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E04E5" w14:textId="77777777" w:rsidR="00FF42FF" w:rsidRPr="000D1C56" w:rsidRDefault="00FF42FF" w:rsidP="00FF42FF">
      <w:pPr>
        <w:spacing w:line="408" w:lineRule="auto"/>
        <w:ind w:left="120"/>
        <w:jc w:val="center"/>
      </w:pPr>
      <w:bookmarkStart w:id="0" w:name="_GoBack"/>
      <w:bookmarkEnd w:id="0"/>
      <w:r w:rsidRPr="000D1C56">
        <w:rPr>
          <w:b/>
          <w:color w:val="000000"/>
          <w:sz w:val="28"/>
        </w:rPr>
        <w:t>МОУ "Щербининская ООШ "</w:t>
      </w:r>
    </w:p>
    <w:p w14:paraId="322ED13C" w14:textId="77777777" w:rsidR="00FF42FF" w:rsidRPr="000D1C56" w:rsidRDefault="00FF42FF" w:rsidP="00FF42FF">
      <w:pPr>
        <w:ind w:left="120"/>
      </w:pPr>
    </w:p>
    <w:p w14:paraId="491DB101" w14:textId="77777777" w:rsidR="00FF42FF" w:rsidRPr="000D1C56" w:rsidRDefault="00FF42FF" w:rsidP="00FF42FF">
      <w:pPr>
        <w:ind w:left="120"/>
      </w:pPr>
    </w:p>
    <w:p w14:paraId="131C54C6" w14:textId="77777777" w:rsidR="00FF42FF" w:rsidRPr="000D1C56" w:rsidRDefault="00FF42FF" w:rsidP="00FF42FF">
      <w:pPr>
        <w:ind w:left="120"/>
      </w:pPr>
    </w:p>
    <w:p w14:paraId="40ECE880" w14:textId="77777777" w:rsidR="00FF42FF" w:rsidRPr="000D1C56" w:rsidRDefault="00FF42FF" w:rsidP="00FF42FF">
      <w:pPr>
        <w:ind w:left="120"/>
      </w:pPr>
    </w:p>
    <w:tbl>
      <w:tblPr>
        <w:tblW w:w="0" w:type="auto"/>
        <w:tblLook w:val="04A0" w:firstRow="1" w:lastRow="0" w:firstColumn="1" w:lastColumn="0" w:noHBand="0" w:noVBand="1"/>
      </w:tblPr>
      <w:tblGrid>
        <w:gridCol w:w="3083"/>
        <w:gridCol w:w="3003"/>
        <w:gridCol w:w="3082"/>
      </w:tblGrid>
      <w:tr w:rsidR="00FF42FF" w:rsidRPr="003C3B5C" w14:paraId="210BECEA" w14:textId="77777777" w:rsidTr="00762262">
        <w:tc>
          <w:tcPr>
            <w:tcW w:w="3114" w:type="dxa"/>
          </w:tcPr>
          <w:p w14:paraId="5BA055A8" w14:textId="77777777" w:rsidR="00FF42FF" w:rsidRPr="0040209D" w:rsidRDefault="00FF42FF" w:rsidP="00762262">
            <w:pPr>
              <w:spacing w:after="120"/>
              <w:jc w:val="both"/>
              <w:rPr>
                <w:color w:val="000000"/>
                <w:sz w:val="28"/>
                <w:szCs w:val="28"/>
              </w:rPr>
            </w:pPr>
            <w:r w:rsidRPr="0040209D">
              <w:rPr>
                <w:color w:val="000000"/>
                <w:sz w:val="28"/>
                <w:szCs w:val="28"/>
              </w:rPr>
              <w:t>РАССМОТРЕНО</w:t>
            </w:r>
          </w:p>
          <w:p w14:paraId="31030219" w14:textId="77777777" w:rsidR="00FF42FF" w:rsidRPr="00FF42FF" w:rsidRDefault="00FF42FF" w:rsidP="00FF42FF">
            <w:pPr>
              <w:spacing w:after="120"/>
              <w:rPr>
                <w:color w:val="000000"/>
                <w:szCs w:val="24"/>
              </w:rPr>
            </w:pPr>
            <w:r w:rsidRPr="00FF42FF">
              <w:rPr>
                <w:color w:val="000000"/>
                <w:sz w:val="24"/>
                <w:szCs w:val="28"/>
              </w:rPr>
              <w:t>на педсовете</w:t>
            </w:r>
          </w:p>
          <w:p w14:paraId="5B743A6B" w14:textId="7C84A908" w:rsidR="00FF42FF" w:rsidRDefault="00FF42FF" w:rsidP="00762262">
            <w:pPr>
              <w:rPr>
                <w:color w:val="000000"/>
                <w:sz w:val="24"/>
                <w:szCs w:val="24"/>
              </w:rPr>
            </w:pPr>
            <w:r w:rsidRPr="00344265">
              <w:rPr>
                <w:color w:val="000000"/>
                <w:sz w:val="24"/>
                <w:szCs w:val="24"/>
              </w:rPr>
              <w:t>Протокол №2</w:t>
            </w:r>
            <w:r>
              <w:rPr>
                <w:color w:val="000000"/>
                <w:sz w:val="24"/>
                <w:szCs w:val="24"/>
              </w:rPr>
              <w:t xml:space="preserve"> от </w:t>
            </w:r>
            <w:r w:rsidRPr="00344265">
              <w:rPr>
                <w:color w:val="000000"/>
                <w:sz w:val="24"/>
                <w:szCs w:val="24"/>
              </w:rPr>
              <w:t>24</w:t>
            </w:r>
            <w:r>
              <w:rPr>
                <w:color w:val="000000"/>
                <w:sz w:val="24"/>
                <w:szCs w:val="24"/>
              </w:rPr>
              <w:t>.</w:t>
            </w:r>
            <w:r w:rsidRPr="00344265">
              <w:rPr>
                <w:color w:val="000000"/>
                <w:sz w:val="24"/>
                <w:szCs w:val="24"/>
              </w:rPr>
              <w:t>08</w:t>
            </w:r>
            <w:r>
              <w:rPr>
                <w:color w:val="000000"/>
                <w:sz w:val="24"/>
                <w:szCs w:val="24"/>
              </w:rPr>
              <w:t>.2</w:t>
            </w:r>
            <w:r w:rsidR="0097151C">
              <w:rPr>
                <w:color w:val="000000"/>
                <w:sz w:val="24"/>
                <w:szCs w:val="24"/>
              </w:rPr>
              <w:t>4</w:t>
            </w:r>
            <w:r>
              <w:rPr>
                <w:color w:val="000000"/>
                <w:sz w:val="24"/>
                <w:szCs w:val="24"/>
              </w:rPr>
              <w:t>г.</w:t>
            </w:r>
            <w:r w:rsidRPr="000D1C56">
              <w:rPr>
                <w:color w:val="000000"/>
                <w:sz w:val="24"/>
                <w:szCs w:val="24"/>
              </w:rPr>
              <w:t xml:space="preserve">   </w:t>
            </w:r>
          </w:p>
          <w:p w14:paraId="14F203B3" w14:textId="77777777" w:rsidR="00FF42FF" w:rsidRPr="0040209D" w:rsidRDefault="00FF42FF" w:rsidP="00762262">
            <w:pPr>
              <w:spacing w:after="120"/>
              <w:jc w:val="both"/>
              <w:rPr>
                <w:color w:val="000000"/>
                <w:sz w:val="24"/>
                <w:szCs w:val="24"/>
              </w:rPr>
            </w:pPr>
          </w:p>
        </w:tc>
        <w:tc>
          <w:tcPr>
            <w:tcW w:w="3115" w:type="dxa"/>
          </w:tcPr>
          <w:p w14:paraId="2384A1ED" w14:textId="77777777" w:rsidR="00FF42FF" w:rsidRPr="0040209D" w:rsidRDefault="00FF42FF" w:rsidP="00FF42FF">
            <w:pPr>
              <w:rPr>
                <w:color w:val="000000"/>
                <w:sz w:val="24"/>
                <w:szCs w:val="24"/>
              </w:rPr>
            </w:pPr>
          </w:p>
        </w:tc>
        <w:tc>
          <w:tcPr>
            <w:tcW w:w="3115" w:type="dxa"/>
          </w:tcPr>
          <w:p w14:paraId="3244C7E8" w14:textId="77777777" w:rsidR="00FF42FF" w:rsidRDefault="00FF42FF" w:rsidP="00FF42FF">
            <w:pPr>
              <w:spacing w:after="120"/>
              <w:rPr>
                <w:color w:val="000000"/>
                <w:sz w:val="28"/>
                <w:szCs w:val="28"/>
              </w:rPr>
            </w:pPr>
            <w:r>
              <w:rPr>
                <w:color w:val="000000"/>
                <w:sz w:val="28"/>
                <w:szCs w:val="28"/>
              </w:rPr>
              <w:t>УТВЕРЖДЕНО</w:t>
            </w:r>
          </w:p>
          <w:p w14:paraId="13B5DBB6" w14:textId="77777777" w:rsidR="00FF42FF" w:rsidRDefault="00FF42FF" w:rsidP="00FF42FF">
            <w:pPr>
              <w:pStyle w:val="a6"/>
              <w:rPr>
                <w:szCs w:val="24"/>
              </w:rPr>
            </w:pPr>
            <w:r w:rsidRPr="00FF42FF">
              <w:t xml:space="preserve">Директором МОУ Щербининская ООШ" </w:t>
            </w:r>
            <w:r>
              <w:t>________</w:t>
            </w:r>
            <w:r w:rsidRPr="00FF42FF">
              <w:rPr>
                <w:szCs w:val="24"/>
              </w:rPr>
              <w:t>Самойловой Н.А.</w:t>
            </w:r>
          </w:p>
          <w:p w14:paraId="42BA9315" w14:textId="280793DD" w:rsidR="00FF42FF" w:rsidRDefault="00FF42FF" w:rsidP="00FF42FF">
            <w:pPr>
              <w:pStyle w:val="a6"/>
              <w:rPr>
                <w:szCs w:val="24"/>
              </w:rPr>
            </w:pPr>
            <w:r w:rsidRPr="00344265">
              <w:rPr>
                <w:szCs w:val="24"/>
              </w:rPr>
              <w:t>Приказ №180-од</w:t>
            </w:r>
            <w:r>
              <w:rPr>
                <w:szCs w:val="24"/>
              </w:rPr>
              <w:t xml:space="preserve"> от </w:t>
            </w:r>
            <w:r w:rsidRPr="00344265">
              <w:rPr>
                <w:szCs w:val="24"/>
              </w:rPr>
              <w:t>24</w:t>
            </w:r>
            <w:r>
              <w:rPr>
                <w:szCs w:val="24"/>
              </w:rPr>
              <w:t>. 0</w:t>
            </w:r>
            <w:r w:rsidRPr="00344265">
              <w:rPr>
                <w:szCs w:val="24"/>
              </w:rPr>
              <w:t>8</w:t>
            </w:r>
            <w:r>
              <w:rPr>
                <w:szCs w:val="24"/>
              </w:rPr>
              <w:t>.2</w:t>
            </w:r>
            <w:r w:rsidR="0097151C">
              <w:rPr>
                <w:szCs w:val="24"/>
              </w:rPr>
              <w:t>4</w:t>
            </w:r>
          </w:p>
          <w:p w14:paraId="0AA96ECA" w14:textId="77777777" w:rsidR="00FF42FF" w:rsidRPr="0040209D" w:rsidRDefault="00FF42FF" w:rsidP="00762262">
            <w:pPr>
              <w:spacing w:after="120"/>
              <w:jc w:val="both"/>
              <w:rPr>
                <w:color w:val="000000"/>
                <w:sz w:val="24"/>
                <w:szCs w:val="24"/>
              </w:rPr>
            </w:pPr>
          </w:p>
        </w:tc>
      </w:tr>
    </w:tbl>
    <w:p w14:paraId="618C82F4" w14:textId="77777777" w:rsidR="00FF42FF" w:rsidRPr="000D1C56" w:rsidRDefault="00FF42FF" w:rsidP="00FF42FF">
      <w:pPr>
        <w:ind w:left="120"/>
      </w:pPr>
    </w:p>
    <w:p w14:paraId="6688C273" w14:textId="77777777" w:rsidR="00FF42FF" w:rsidRPr="000D1C56" w:rsidRDefault="00FF42FF" w:rsidP="00FF42FF">
      <w:pPr>
        <w:ind w:left="120"/>
      </w:pPr>
    </w:p>
    <w:p w14:paraId="2798A0A0" w14:textId="77777777" w:rsidR="00FF42FF" w:rsidRPr="000D1C56" w:rsidRDefault="00FF42FF" w:rsidP="00FF42FF">
      <w:pPr>
        <w:ind w:left="120"/>
      </w:pPr>
    </w:p>
    <w:p w14:paraId="2556F4B7" w14:textId="77777777" w:rsidR="00FF42FF" w:rsidRPr="000D1C56" w:rsidRDefault="00FF42FF" w:rsidP="00FF42FF">
      <w:pPr>
        <w:ind w:left="120"/>
      </w:pPr>
    </w:p>
    <w:p w14:paraId="13F6DB1D" w14:textId="77777777" w:rsidR="00FF42FF" w:rsidRPr="000D1C56" w:rsidRDefault="00FF42FF" w:rsidP="00FF42FF">
      <w:pPr>
        <w:ind w:left="120"/>
      </w:pPr>
    </w:p>
    <w:p w14:paraId="004097B8" w14:textId="77777777" w:rsidR="00762262" w:rsidRDefault="00762262" w:rsidP="00FF42FF">
      <w:pPr>
        <w:spacing w:line="408" w:lineRule="auto"/>
        <w:ind w:left="120"/>
        <w:jc w:val="center"/>
        <w:rPr>
          <w:b/>
          <w:color w:val="000000"/>
          <w:sz w:val="32"/>
        </w:rPr>
      </w:pPr>
    </w:p>
    <w:p w14:paraId="49091974" w14:textId="77777777" w:rsidR="00762262" w:rsidRDefault="00762262" w:rsidP="00FF42FF">
      <w:pPr>
        <w:spacing w:line="408" w:lineRule="auto"/>
        <w:ind w:left="120"/>
        <w:jc w:val="center"/>
        <w:rPr>
          <w:b/>
          <w:color w:val="000000"/>
          <w:sz w:val="32"/>
        </w:rPr>
      </w:pPr>
    </w:p>
    <w:p w14:paraId="7D22460A" w14:textId="77777777" w:rsidR="00FF42FF" w:rsidRPr="00FF42FF" w:rsidRDefault="00FF42FF" w:rsidP="00FF42FF">
      <w:pPr>
        <w:spacing w:line="408" w:lineRule="auto"/>
        <w:ind w:left="120"/>
        <w:jc w:val="center"/>
        <w:rPr>
          <w:b/>
          <w:color w:val="000000"/>
          <w:sz w:val="32"/>
        </w:rPr>
      </w:pPr>
      <w:r w:rsidRPr="00FF42FF">
        <w:rPr>
          <w:b/>
          <w:color w:val="000000"/>
          <w:sz w:val="32"/>
        </w:rPr>
        <w:t>ОСНОВНАЯ ОБРАЗОВАТЕЛЬНАЯ  ПРОГРАММА</w:t>
      </w:r>
    </w:p>
    <w:p w14:paraId="26E5E020" w14:textId="77777777" w:rsidR="00FF42FF" w:rsidRPr="00FF42FF" w:rsidRDefault="00FF42FF" w:rsidP="00FF42FF">
      <w:pPr>
        <w:spacing w:line="408" w:lineRule="auto"/>
        <w:ind w:left="120"/>
        <w:jc w:val="center"/>
        <w:rPr>
          <w:sz w:val="24"/>
        </w:rPr>
      </w:pPr>
      <w:r w:rsidRPr="00FF42FF">
        <w:rPr>
          <w:b/>
          <w:color w:val="000000"/>
          <w:sz w:val="32"/>
        </w:rPr>
        <w:t>ОСНОВНОГО  ОБЩЕГО ОБРАЗОВАНИЯ</w:t>
      </w:r>
    </w:p>
    <w:p w14:paraId="5BD3F414" w14:textId="77777777" w:rsidR="00B769CD" w:rsidRPr="00B769CD" w:rsidRDefault="00FF42FF" w:rsidP="00B769CD">
      <w:pPr>
        <w:spacing w:line="408" w:lineRule="auto"/>
        <w:ind w:left="120"/>
        <w:jc w:val="center"/>
        <w:rPr>
          <w:color w:val="000000"/>
          <w:sz w:val="24"/>
        </w:rPr>
      </w:pPr>
      <w:r w:rsidRPr="00B769CD">
        <w:rPr>
          <w:color w:val="000000"/>
          <w:sz w:val="24"/>
        </w:rPr>
        <w:t xml:space="preserve"> </w:t>
      </w:r>
      <w:r w:rsidR="00B769CD" w:rsidRPr="00B769CD">
        <w:rPr>
          <w:color w:val="000000"/>
          <w:sz w:val="24"/>
        </w:rPr>
        <w:t>(разработана в соответствии  с ФГОС НОО,</w:t>
      </w:r>
      <w:r w:rsidR="007B313F">
        <w:rPr>
          <w:color w:val="000000"/>
          <w:sz w:val="24"/>
        </w:rPr>
        <w:t xml:space="preserve"> </w:t>
      </w:r>
      <w:r w:rsidR="00B769CD" w:rsidRPr="00B769CD">
        <w:rPr>
          <w:color w:val="000000"/>
          <w:sz w:val="24"/>
        </w:rPr>
        <w:t>утвержденным приказом</w:t>
      </w:r>
    </w:p>
    <w:p w14:paraId="6D4795E7" w14:textId="77777777" w:rsidR="00B769CD" w:rsidRPr="00354C5A" w:rsidRDefault="00B769CD" w:rsidP="00B769CD">
      <w:pPr>
        <w:spacing w:line="408" w:lineRule="auto"/>
        <w:ind w:left="120"/>
        <w:jc w:val="center"/>
        <w:rPr>
          <w:sz w:val="20"/>
        </w:rPr>
      </w:pPr>
      <w:r w:rsidRPr="00B769CD">
        <w:rPr>
          <w:color w:val="000000"/>
          <w:sz w:val="24"/>
        </w:rPr>
        <w:t>Министерства просвещения Российской Федерации от 31.05.2021г. №286)</w:t>
      </w:r>
      <w:r w:rsidRPr="00354C5A">
        <w:rPr>
          <w:color w:val="000000"/>
          <w:sz w:val="24"/>
        </w:rPr>
        <w:t xml:space="preserve"> </w:t>
      </w:r>
    </w:p>
    <w:p w14:paraId="6E4EBBAC" w14:textId="77777777" w:rsidR="00FF42FF" w:rsidRPr="000D1C56" w:rsidRDefault="00FF42FF" w:rsidP="00FF42FF">
      <w:pPr>
        <w:spacing w:line="408" w:lineRule="auto"/>
        <w:ind w:left="120"/>
        <w:jc w:val="center"/>
      </w:pPr>
    </w:p>
    <w:p w14:paraId="5D829FF5" w14:textId="77777777" w:rsidR="00FF42FF" w:rsidRPr="000D1C56" w:rsidRDefault="00FF42FF" w:rsidP="00FF42FF">
      <w:pPr>
        <w:ind w:left="120"/>
        <w:jc w:val="center"/>
      </w:pPr>
    </w:p>
    <w:p w14:paraId="773F5830" w14:textId="77777777" w:rsidR="00FF42FF" w:rsidRPr="000D1C56" w:rsidRDefault="00FF42FF" w:rsidP="00FF42FF">
      <w:pPr>
        <w:ind w:left="120"/>
        <w:jc w:val="center"/>
      </w:pPr>
    </w:p>
    <w:p w14:paraId="54270FA4" w14:textId="77777777" w:rsidR="00FF42FF" w:rsidRPr="000D1C56" w:rsidRDefault="00FF42FF" w:rsidP="00FF42FF">
      <w:pPr>
        <w:ind w:left="120"/>
        <w:jc w:val="center"/>
      </w:pPr>
    </w:p>
    <w:p w14:paraId="798FD71F" w14:textId="77777777" w:rsidR="00FF42FF" w:rsidRPr="000D1C56" w:rsidRDefault="00FF42FF" w:rsidP="00FF42FF">
      <w:pPr>
        <w:ind w:left="120"/>
        <w:jc w:val="center"/>
      </w:pPr>
    </w:p>
    <w:p w14:paraId="1E3CCA95" w14:textId="77777777" w:rsidR="00FF42FF" w:rsidRPr="000D1C56" w:rsidRDefault="00FF42FF" w:rsidP="00FF42FF">
      <w:pPr>
        <w:ind w:left="120"/>
        <w:jc w:val="center"/>
      </w:pPr>
    </w:p>
    <w:p w14:paraId="1D347598" w14:textId="77777777" w:rsidR="00FF42FF" w:rsidRPr="000D1C56" w:rsidRDefault="00FF42FF" w:rsidP="00FF42FF">
      <w:pPr>
        <w:ind w:left="120"/>
        <w:jc w:val="center"/>
      </w:pPr>
    </w:p>
    <w:p w14:paraId="00901C4B" w14:textId="77777777" w:rsidR="00FF42FF" w:rsidRPr="000D1C56" w:rsidRDefault="00FF42FF" w:rsidP="00FF42FF">
      <w:pPr>
        <w:ind w:left="120"/>
        <w:jc w:val="center"/>
      </w:pPr>
    </w:p>
    <w:p w14:paraId="339A1515" w14:textId="77777777" w:rsidR="00FF42FF" w:rsidRPr="000D1C56" w:rsidRDefault="00FF42FF" w:rsidP="00FF42FF">
      <w:pPr>
        <w:ind w:left="120"/>
        <w:jc w:val="center"/>
      </w:pPr>
    </w:p>
    <w:p w14:paraId="39278412" w14:textId="77777777" w:rsidR="00FF42FF" w:rsidRPr="000D1C56" w:rsidRDefault="00FF42FF" w:rsidP="00FF42FF">
      <w:pPr>
        <w:ind w:left="120"/>
        <w:jc w:val="center"/>
      </w:pPr>
    </w:p>
    <w:p w14:paraId="3C0289C8" w14:textId="77777777" w:rsidR="00FF42FF" w:rsidRPr="000D1C56" w:rsidRDefault="00FF42FF" w:rsidP="00FF42FF">
      <w:pPr>
        <w:ind w:left="120"/>
        <w:jc w:val="center"/>
      </w:pPr>
    </w:p>
    <w:p w14:paraId="486C9AB8" w14:textId="77777777" w:rsidR="00FF42FF" w:rsidRDefault="00FF42FF" w:rsidP="00FF42FF">
      <w:pPr>
        <w:ind w:left="120"/>
        <w:jc w:val="center"/>
        <w:rPr>
          <w:b/>
          <w:color w:val="000000"/>
          <w:sz w:val="28"/>
        </w:rPr>
      </w:pPr>
      <w:bookmarkStart w:id="1" w:name="8777abab-62ad-4e6d-bb66-8ccfe85cfe1b"/>
    </w:p>
    <w:p w14:paraId="09784F40" w14:textId="77777777" w:rsidR="00FF42FF" w:rsidRDefault="00FF42FF" w:rsidP="00FF42FF">
      <w:pPr>
        <w:ind w:left="120"/>
        <w:jc w:val="center"/>
        <w:rPr>
          <w:b/>
          <w:color w:val="000000"/>
          <w:sz w:val="28"/>
        </w:rPr>
      </w:pPr>
    </w:p>
    <w:p w14:paraId="67850BE3" w14:textId="77777777" w:rsidR="00FF42FF" w:rsidRDefault="00FF42FF" w:rsidP="00FF42FF">
      <w:pPr>
        <w:ind w:left="120"/>
        <w:jc w:val="center"/>
        <w:rPr>
          <w:b/>
          <w:color w:val="000000"/>
          <w:sz w:val="28"/>
        </w:rPr>
      </w:pPr>
    </w:p>
    <w:p w14:paraId="7625E1CC" w14:textId="77777777" w:rsidR="00FF42FF" w:rsidRDefault="00FF42FF" w:rsidP="00FF42FF">
      <w:pPr>
        <w:ind w:left="120"/>
        <w:jc w:val="center"/>
        <w:rPr>
          <w:b/>
          <w:color w:val="000000"/>
          <w:sz w:val="28"/>
        </w:rPr>
      </w:pPr>
    </w:p>
    <w:p w14:paraId="26544340" w14:textId="77777777" w:rsidR="00FF42FF" w:rsidRDefault="00FF42FF" w:rsidP="00FF42FF">
      <w:pPr>
        <w:ind w:left="120"/>
        <w:jc w:val="center"/>
        <w:rPr>
          <w:b/>
          <w:color w:val="000000"/>
          <w:sz w:val="28"/>
        </w:rPr>
      </w:pPr>
    </w:p>
    <w:p w14:paraId="09A4B6B6" w14:textId="77777777" w:rsidR="00762262" w:rsidRDefault="00762262" w:rsidP="00FF42FF">
      <w:pPr>
        <w:ind w:left="120"/>
        <w:jc w:val="center"/>
        <w:rPr>
          <w:b/>
          <w:color w:val="000000"/>
          <w:sz w:val="28"/>
        </w:rPr>
      </w:pPr>
    </w:p>
    <w:p w14:paraId="0F020A09" w14:textId="77777777" w:rsidR="00762262" w:rsidRDefault="00762262" w:rsidP="00FF42FF">
      <w:pPr>
        <w:ind w:left="120"/>
        <w:jc w:val="center"/>
        <w:rPr>
          <w:b/>
          <w:color w:val="000000"/>
          <w:sz w:val="28"/>
        </w:rPr>
      </w:pPr>
    </w:p>
    <w:p w14:paraId="5C47AB4C" w14:textId="07091FB0" w:rsidR="00FF42FF" w:rsidRPr="000D1C56" w:rsidRDefault="00FF42FF" w:rsidP="00FF42FF">
      <w:pPr>
        <w:ind w:left="120"/>
        <w:jc w:val="center"/>
      </w:pPr>
      <w:r>
        <w:rPr>
          <w:b/>
          <w:color w:val="000000"/>
          <w:sz w:val="28"/>
        </w:rPr>
        <w:t>Ж.-д.с</w:t>
      </w:r>
      <w:r w:rsidRPr="000D1C56">
        <w:rPr>
          <w:b/>
          <w:color w:val="000000"/>
          <w:sz w:val="28"/>
        </w:rPr>
        <w:t>т.Чуприяновка 202</w:t>
      </w:r>
      <w:bookmarkEnd w:id="1"/>
      <w:r w:rsidR="0097151C">
        <w:rPr>
          <w:b/>
          <w:color w:val="000000"/>
          <w:sz w:val="28"/>
        </w:rPr>
        <w:t>4</w:t>
      </w:r>
      <w:r w:rsidRPr="000D1C56">
        <w:rPr>
          <w:b/>
          <w:color w:val="000000"/>
          <w:sz w:val="28"/>
        </w:rPr>
        <w:t xml:space="preserve"> </w:t>
      </w:r>
    </w:p>
    <w:p w14:paraId="44836D02" w14:textId="77777777" w:rsidR="00FF42FF" w:rsidRPr="000D1C56" w:rsidRDefault="00FF42FF" w:rsidP="00FF42FF">
      <w:pPr>
        <w:ind w:left="120"/>
      </w:pPr>
    </w:p>
    <w:p w14:paraId="00F9BCDF" w14:textId="77777777" w:rsidR="00FF2DB4" w:rsidRDefault="00FF2DB4">
      <w:pPr>
        <w:pStyle w:val="a3"/>
        <w:ind w:left="0"/>
        <w:jc w:val="left"/>
        <w:rPr>
          <w:sz w:val="54"/>
        </w:rPr>
      </w:pPr>
    </w:p>
    <w:p w14:paraId="07CF7402" w14:textId="77777777" w:rsidR="00FF2DB4" w:rsidRDefault="00FF2DB4">
      <w:pPr>
        <w:rPr>
          <w:sz w:val="17"/>
        </w:rPr>
        <w:sectPr w:rsidR="00FF2DB4" w:rsidSect="007B313F">
          <w:pgSz w:w="11910" w:h="16840"/>
          <w:pgMar w:top="1580" w:right="1278" w:bottom="280" w:left="1680" w:header="720" w:footer="720" w:gutter="0"/>
          <w:cols w:space="720"/>
        </w:sectPr>
      </w:pPr>
    </w:p>
    <w:p w14:paraId="3CA21EA9" w14:textId="77777777" w:rsidR="00FF2DB4" w:rsidRDefault="00C34CCB">
      <w:pPr>
        <w:spacing w:before="68"/>
        <w:ind w:left="4070" w:right="4076"/>
        <w:jc w:val="center"/>
        <w:rPr>
          <w:sz w:val="27"/>
        </w:rPr>
      </w:pPr>
      <w:bookmarkStart w:id="2" w:name="‎C:\Users\Timur_Sharipov\Desktop\Олонцев"/>
      <w:bookmarkEnd w:id="2"/>
      <w:r>
        <w:rPr>
          <w:sz w:val="27"/>
          <w:u w:val="single"/>
        </w:rPr>
        <w:lastRenderedPageBreak/>
        <w:t>Содержание</w:t>
      </w:r>
    </w:p>
    <w:p w14:paraId="327F05A3" w14:textId="77777777" w:rsidR="00FF2DB4" w:rsidRDefault="00FF2DB4">
      <w:pPr>
        <w:pStyle w:val="a3"/>
        <w:spacing w:before="1"/>
        <w:ind w:left="0"/>
        <w:jc w:val="left"/>
        <w:rPr>
          <w:sz w:val="17"/>
        </w:rPr>
      </w:pPr>
    </w:p>
    <w:tbl>
      <w:tblPr>
        <w:tblStyle w:val="TableNormal"/>
        <w:tblW w:w="966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2"/>
        <w:gridCol w:w="1397"/>
      </w:tblGrid>
      <w:tr w:rsidR="00FF2DB4" w14:paraId="76656A06" w14:textId="77777777" w:rsidTr="007B313F">
        <w:trPr>
          <w:trHeight w:val="273"/>
        </w:trPr>
        <w:tc>
          <w:tcPr>
            <w:tcW w:w="8272" w:type="dxa"/>
          </w:tcPr>
          <w:p w14:paraId="4E07FDE7" w14:textId="77777777" w:rsidR="00FF2DB4" w:rsidRDefault="00C34CCB">
            <w:pPr>
              <w:pStyle w:val="TableParagraph"/>
              <w:spacing w:line="247" w:lineRule="exact"/>
              <w:ind w:left="3272" w:right="3575"/>
              <w:jc w:val="center"/>
            </w:pPr>
            <w:r>
              <w:t>Наименование</w:t>
            </w:r>
          </w:p>
        </w:tc>
        <w:tc>
          <w:tcPr>
            <w:tcW w:w="1397" w:type="dxa"/>
          </w:tcPr>
          <w:p w14:paraId="23A46FE5" w14:textId="77777777" w:rsidR="00FF2DB4" w:rsidRDefault="00C34CCB">
            <w:pPr>
              <w:pStyle w:val="TableParagraph"/>
              <w:spacing w:line="247" w:lineRule="exact"/>
              <w:ind w:right="-15"/>
              <w:jc w:val="right"/>
            </w:pPr>
            <w:r>
              <w:t>Страницы</w:t>
            </w:r>
          </w:p>
        </w:tc>
      </w:tr>
      <w:tr w:rsidR="00FF2DB4" w14:paraId="40A22B7D" w14:textId="77777777" w:rsidTr="007B313F">
        <w:trPr>
          <w:trHeight w:val="333"/>
        </w:trPr>
        <w:tc>
          <w:tcPr>
            <w:tcW w:w="8272" w:type="dxa"/>
          </w:tcPr>
          <w:p w14:paraId="2BA14D1C" w14:textId="77777777" w:rsidR="00FF2DB4" w:rsidRDefault="00C34CCB">
            <w:pPr>
              <w:pStyle w:val="TableParagraph"/>
              <w:spacing w:before="1"/>
              <w:ind w:left="9"/>
              <w:rPr>
                <w:b/>
              </w:rPr>
            </w:pPr>
            <w:r>
              <w:rPr>
                <w:b/>
              </w:rPr>
              <w:t>1.</w:t>
            </w:r>
            <w:r>
              <w:rPr>
                <w:b/>
                <w:spacing w:val="-2"/>
              </w:rPr>
              <w:t xml:space="preserve"> </w:t>
            </w:r>
            <w:r>
              <w:rPr>
                <w:b/>
              </w:rPr>
              <w:t>Целевой</w:t>
            </w:r>
            <w:r>
              <w:rPr>
                <w:b/>
                <w:spacing w:val="-1"/>
              </w:rPr>
              <w:t xml:space="preserve"> </w:t>
            </w:r>
            <w:r>
              <w:rPr>
                <w:b/>
              </w:rPr>
              <w:t>раздел</w:t>
            </w:r>
          </w:p>
        </w:tc>
        <w:tc>
          <w:tcPr>
            <w:tcW w:w="1397" w:type="dxa"/>
          </w:tcPr>
          <w:p w14:paraId="6617F86C" w14:textId="77777777" w:rsidR="00FF2DB4" w:rsidRDefault="00C34CCB">
            <w:pPr>
              <w:pStyle w:val="TableParagraph"/>
              <w:spacing w:line="249" w:lineRule="exact"/>
              <w:ind w:right="-15"/>
              <w:jc w:val="right"/>
            </w:pPr>
            <w:r>
              <w:t>4</w:t>
            </w:r>
          </w:p>
        </w:tc>
      </w:tr>
      <w:tr w:rsidR="00FF2DB4" w14:paraId="34474528" w14:textId="77777777" w:rsidTr="007B313F">
        <w:trPr>
          <w:trHeight w:val="336"/>
        </w:trPr>
        <w:tc>
          <w:tcPr>
            <w:tcW w:w="8272" w:type="dxa"/>
          </w:tcPr>
          <w:p w14:paraId="286B359A" w14:textId="77777777" w:rsidR="00FF2DB4" w:rsidRDefault="00C34CCB">
            <w:pPr>
              <w:pStyle w:val="TableParagraph"/>
              <w:spacing w:line="252" w:lineRule="exact"/>
              <w:ind w:left="9"/>
              <w:rPr>
                <w:b/>
              </w:rPr>
            </w:pPr>
            <w:r>
              <w:rPr>
                <w:b/>
              </w:rPr>
              <w:t>1.1.</w:t>
            </w:r>
            <w:r>
              <w:rPr>
                <w:b/>
                <w:spacing w:val="-3"/>
              </w:rPr>
              <w:t xml:space="preserve"> </w:t>
            </w:r>
            <w:r>
              <w:rPr>
                <w:b/>
              </w:rPr>
              <w:t>Пояснительная</w:t>
            </w:r>
            <w:r>
              <w:rPr>
                <w:b/>
                <w:spacing w:val="-2"/>
              </w:rPr>
              <w:t xml:space="preserve"> </w:t>
            </w:r>
            <w:r>
              <w:rPr>
                <w:b/>
              </w:rPr>
              <w:t>записка</w:t>
            </w:r>
          </w:p>
        </w:tc>
        <w:tc>
          <w:tcPr>
            <w:tcW w:w="1397" w:type="dxa"/>
          </w:tcPr>
          <w:p w14:paraId="33F40A98" w14:textId="77777777" w:rsidR="00FF2DB4" w:rsidRDefault="00C34CCB">
            <w:pPr>
              <w:pStyle w:val="TableParagraph"/>
              <w:spacing w:line="247" w:lineRule="exact"/>
              <w:ind w:right="-15"/>
              <w:jc w:val="right"/>
            </w:pPr>
            <w:r>
              <w:t>4</w:t>
            </w:r>
          </w:p>
        </w:tc>
      </w:tr>
      <w:tr w:rsidR="00FF2DB4" w14:paraId="5DAB0892" w14:textId="77777777" w:rsidTr="007B313F">
        <w:trPr>
          <w:trHeight w:val="330"/>
        </w:trPr>
        <w:tc>
          <w:tcPr>
            <w:tcW w:w="8272" w:type="dxa"/>
          </w:tcPr>
          <w:p w14:paraId="2D34E480" w14:textId="77777777" w:rsidR="00FF2DB4" w:rsidRDefault="00C34CCB">
            <w:pPr>
              <w:pStyle w:val="TableParagraph"/>
              <w:spacing w:line="247" w:lineRule="exact"/>
              <w:ind w:left="9"/>
            </w:pPr>
            <w:r>
              <w:t>1.1.1.</w:t>
            </w:r>
            <w:r>
              <w:rPr>
                <w:spacing w:val="-2"/>
              </w:rPr>
              <w:t xml:space="preserve"> </w:t>
            </w:r>
            <w:r>
              <w:t>Цели</w:t>
            </w:r>
            <w:r>
              <w:rPr>
                <w:spacing w:val="-1"/>
              </w:rPr>
              <w:t xml:space="preserve"> </w:t>
            </w:r>
            <w:r>
              <w:t>и</w:t>
            </w:r>
            <w:r>
              <w:rPr>
                <w:spacing w:val="-2"/>
              </w:rPr>
              <w:t xml:space="preserve"> </w:t>
            </w:r>
            <w:r>
              <w:t>задачи</w:t>
            </w:r>
            <w:r>
              <w:rPr>
                <w:spacing w:val="-1"/>
              </w:rPr>
              <w:t xml:space="preserve"> </w:t>
            </w:r>
            <w:r>
              <w:t>реализации</w:t>
            </w:r>
            <w:r>
              <w:rPr>
                <w:spacing w:val="-2"/>
              </w:rPr>
              <w:t xml:space="preserve"> </w:t>
            </w:r>
            <w:r>
              <w:t>ООП</w:t>
            </w:r>
            <w:r>
              <w:rPr>
                <w:spacing w:val="-2"/>
              </w:rPr>
              <w:t xml:space="preserve"> </w:t>
            </w:r>
            <w:r>
              <w:t>ООО</w:t>
            </w:r>
          </w:p>
        </w:tc>
        <w:tc>
          <w:tcPr>
            <w:tcW w:w="1397" w:type="dxa"/>
          </w:tcPr>
          <w:p w14:paraId="612EDB97" w14:textId="77777777" w:rsidR="00FF2DB4" w:rsidRDefault="00C34CCB">
            <w:pPr>
              <w:pStyle w:val="TableParagraph"/>
              <w:spacing w:line="247" w:lineRule="exact"/>
              <w:ind w:right="-15"/>
              <w:jc w:val="right"/>
            </w:pPr>
            <w:r>
              <w:t>5</w:t>
            </w:r>
          </w:p>
        </w:tc>
      </w:tr>
      <w:tr w:rsidR="00FF2DB4" w14:paraId="6E54C908" w14:textId="77777777" w:rsidTr="007B313F">
        <w:trPr>
          <w:trHeight w:val="330"/>
        </w:trPr>
        <w:tc>
          <w:tcPr>
            <w:tcW w:w="8272" w:type="dxa"/>
          </w:tcPr>
          <w:p w14:paraId="0574A548" w14:textId="77777777" w:rsidR="00FF2DB4" w:rsidRDefault="00C34CCB">
            <w:pPr>
              <w:pStyle w:val="TableParagraph"/>
              <w:spacing w:line="247" w:lineRule="exact"/>
              <w:ind w:left="9"/>
            </w:pPr>
            <w:r>
              <w:t>1.1.2.Принципы</w:t>
            </w:r>
            <w:r>
              <w:rPr>
                <w:spacing w:val="-2"/>
              </w:rPr>
              <w:t xml:space="preserve"> </w:t>
            </w:r>
            <w:r>
              <w:t>и</w:t>
            </w:r>
            <w:r>
              <w:rPr>
                <w:spacing w:val="-2"/>
              </w:rPr>
              <w:t xml:space="preserve"> </w:t>
            </w:r>
            <w:r>
              <w:t>подходы</w:t>
            </w:r>
            <w:r>
              <w:rPr>
                <w:spacing w:val="-1"/>
              </w:rPr>
              <w:t xml:space="preserve"> </w:t>
            </w:r>
            <w:r>
              <w:t>к</w:t>
            </w:r>
            <w:r>
              <w:rPr>
                <w:spacing w:val="-4"/>
              </w:rPr>
              <w:t xml:space="preserve"> </w:t>
            </w:r>
            <w:r>
              <w:t>формированию</w:t>
            </w:r>
            <w:r>
              <w:rPr>
                <w:spacing w:val="-2"/>
              </w:rPr>
              <w:t xml:space="preserve"> </w:t>
            </w:r>
            <w:r>
              <w:t>ООП</w:t>
            </w:r>
            <w:r>
              <w:rPr>
                <w:spacing w:val="-2"/>
              </w:rPr>
              <w:t xml:space="preserve"> </w:t>
            </w:r>
            <w:r>
              <w:t>ООО</w:t>
            </w:r>
          </w:p>
        </w:tc>
        <w:tc>
          <w:tcPr>
            <w:tcW w:w="1397" w:type="dxa"/>
          </w:tcPr>
          <w:p w14:paraId="66F55F45" w14:textId="77777777" w:rsidR="00FF2DB4" w:rsidRDefault="00C34CCB">
            <w:pPr>
              <w:pStyle w:val="TableParagraph"/>
              <w:spacing w:line="247" w:lineRule="exact"/>
              <w:ind w:right="-15"/>
              <w:jc w:val="right"/>
            </w:pPr>
            <w:r>
              <w:t>6</w:t>
            </w:r>
          </w:p>
        </w:tc>
      </w:tr>
      <w:tr w:rsidR="00FF2DB4" w14:paraId="74AA584F" w14:textId="77777777" w:rsidTr="007B313F">
        <w:trPr>
          <w:trHeight w:val="650"/>
        </w:trPr>
        <w:tc>
          <w:tcPr>
            <w:tcW w:w="8272" w:type="dxa"/>
          </w:tcPr>
          <w:p w14:paraId="45B1387C" w14:textId="77777777" w:rsidR="00FF2DB4" w:rsidRDefault="00C34CCB">
            <w:pPr>
              <w:pStyle w:val="TableParagraph"/>
              <w:tabs>
                <w:tab w:val="left" w:pos="736"/>
                <w:tab w:val="left" w:pos="2540"/>
                <w:tab w:val="left" w:pos="4094"/>
                <w:tab w:val="left" w:pos="5396"/>
                <w:tab w:val="left" w:pos="7330"/>
              </w:tabs>
              <w:spacing w:line="322" w:lineRule="exact"/>
              <w:ind w:left="9"/>
              <w:rPr>
                <w:b/>
              </w:rPr>
            </w:pPr>
            <w:r>
              <w:rPr>
                <w:b/>
              </w:rPr>
              <w:t>1.2.</w:t>
            </w:r>
            <w:r>
              <w:rPr>
                <w:b/>
              </w:rPr>
              <w:tab/>
              <w:t>Планируемые</w:t>
            </w:r>
            <w:r>
              <w:rPr>
                <w:b/>
              </w:rPr>
              <w:tab/>
              <w:t>результаты</w:t>
            </w:r>
            <w:r>
              <w:rPr>
                <w:b/>
              </w:rPr>
              <w:tab/>
              <w:t>освоения</w:t>
            </w:r>
            <w:r>
              <w:rPr>
                <w:b/>
              </w:rPr>
              <w:tab/>
              <w:t>обучающимися</w:t>
            </w:r>
            <w:r>
              <w:rPr>
                <w:b/>
              </w:rPr>
              <w:tab/>
            </w:r>
            <w:r>
              <w:rPr>
                <w:b/>
                <w:spacing w:val="-1"/>
              </w:rPr>
              <w:t>основной</w:t>
            </w:r>
            <w:r>
              <w:rPr>
                <w:b/>
                <w:spacing w:val="-52"/>
              </w:rPr>
              <w:t xml:space="preserve"> </w:t>
            </w:r>
            <w:r>
              <w:rPr>
                <w:b/>
              </w:rPr>
              <w:t>образовательной</w:t>
            </w:r>
            <w:r>
              <w:rPr>
                <w:b/>
                <w:spacing w:val="-4"/>
              </w:rPr>
              <w:t xml:space="preserve"> </w:t>
            </w:r>
            <w:r>
              <w:rPr>
                <w:b/>
              </w:rPr>
              <w:t>программы основного общего</w:t>
            </w:r>
            <w:r>
              <w:rPr>
                <w:b/>
                <w:spacing w:val="-3"/>
              </w:rPr>
              <w:t xml:space="preserve"> </w:t>
            </w:r>
            <w:r>
              <w:rPr>
                <w:b/>
              </w:rPr>
              <w:t>образования</w:t>
            </w:r>
          </w:p>
        </w:tc>
        <w:tc>
          <w:tcPr>
            <w:tcW w:w="1397" w:type="dxa"/>
          </w:tcPr>
          <w:p w14:paraId="3AD0BB33" w14:textId="77777777" w:rsidR="00FF2DB4" w:rsidRDefault="00C34CCB">
            <w:pPr>
              <w:pStyle w:val="TableParagraph"/>
              <w:spacing w:line="247" w:lineRule="exact"/>
              <w:ind w:right="-15"/>
              <w:jc w:val="right"/>
            </w:pPr>
            <w:r>
              <w:t>9</w:t>
            </w:r>
          </w:p>
        </w:tc>
      </w:tr>
      <w:tr w:rsidR="00FF2DB4" w14:paraId="30ABA555" w14:textId="77777777" w:rsidTr="007B313F">
        <w:trPr>
          <w:trHeight w:val="330"/>
        </w:trPr>
        <w:tc>
          <w:tcPr>
            <w:tcW w:w="8272" w:type="dxa"/>
          </w:tcPr>
          <w:p w14:paraId="460AC529" w14:textId="77777777" w:rsidR="00FF2DB4" w:rsidRDefault="00C34CCB">
            <w:pPr>
              <w:pStyle w:val="TableParagraph"/>
              <w:spacing w:line="249" w:lineRule="exact"/>
              <w:ind w:left="9"/>
            </w:pPr>
            <w:r>
              <w:t>1.2.1.</w:t>
            </w:r>
            <w:r>
              <w:rPr>
                <w:spacing w:val="-2"/>
              </w:rPr>
              <w:t xml:space="preserve"> </w:t>
            </w:r>
            <w:r>
              <w:t>Общие</w:t>
            </w:r>
            <w:r>
              <w:rPr>
                <w:spacing w:val="-1"/>
              </w:rPr>
              <w:t xml:space="preserve"> </w:t>
            </w:r>
            <w:r>
              <w:t>положения</w:t>
            </w:r>
          </w:p>
        </w:tc>
        <w:tc>
          <w:tcPr>
            <w:tcW w:w="1397" w:type="dxa"/>
          </w:tcPr>
          <w:p w14:paraId="263A967B" w14:textId="77777777" w:rsidR="00FF2DB4" w:rsidRDefault="00C34CCB">
            <w:pPr>
              <w:pStyle w:val="TableParagraph"/>
              <w:spacing w:line="249" w:lineRule="exact"/>
              <w:ind w:right="-15"/>
              <w:jc w:val="right"/>
            </w:pPr>
            <w:r>
              <w:t>9</w:t>
            </w:r>
          </w:p>
        </w:tc>
      </w:tr>
      <w:tr w:rsidR="00FF2DB4" w14:paraId="30040265" w14:textId="77777777" w:rsidTr="007B313F">
        <w:trPr>
          <w:trHeight w:val="338"/>
        </w:trPr>
        <w:tc>
          <w:tcPr>
            <w:tcW w:w="8272" w:type="dxa"/>
          </w:tcPr>
          <w:p w14:paraId="43F26DA5" w14:textId="77777777" w:rsidR="00FF2DB4" w:rsidRDefault="00C34CCB">
            <w:pPr>
              <w:pStyle w:val="TableParagraph"/>
              <w:spacing w:line="249" w:lineRule="exact"/>
              <w:ind w:left="9"/>
            </w:pPr>
            <w:r>
              <w:t>1.2.2.</w:t>
            </w:r>
            <w:r>
              <w:rPr>
                <w:spacing w:val="-2"/>
              </w:rPr>
              <w:t xml:space="preserve"> </w:t>
            </w:r>
            <w:r>
              <w:t>Структура</w:t>
            </w:r>
            <w:r>
              <w:rPr>
                <w:spacing w:val="-1"/>
              </w:rPr>
              <w:t xml:space="preserve"> </w:t>
            </w:r>
            <w:r>
              <w:t>планируемых</w:t>
            </w:r>
            <w:r>
              <w:rPr>
                <w:spacing w:val="-2"/>
              </w:rPr>
              <w:t xml:space="preserve"> </w:t>
            </w:r>
            <w:r>
              <w:t>результатов</w:t>
            </w:r>
          </w:p>
        </w:tc>
        <w:tc>
          <w:tcPr>
            <w:tcW w:w="1397" w:type="dxa"/>
          </w:tcPr>
          <w:p w14:paraId="46651C85" w14:textId="77777777" w:rsidR="00FF2DB4" w:rsidRDefault="00C34CCB">
            <w:pPr>
              <w:pStyle w:val="TableParagraph"/>
              <w:spacing w:line="249" w:lineRule="exact"/>
              <w:ind w:right="-15"/>
              <w:jc w:val="right"/>
            </w:pPr>
            <w:r>
              <w:t>12</w:t>
            </w:r>
          </w:p>
        </w:tc>
      </w:tr>
      <w:tr w:rsidR="00FF2DB4" w14:paraId="6C9BC6E8" w14:textId="77777777" w:rsidTr="007B313F">
        <w:trPr>
          <w:trHeight w:val="330"/>
        </w:trPr>
        <w:tc>
          <w:tcPr>
            <w:tcW w:w="8272" w:type="dxa"/>
          </w:tcPr>
          <w:p w14:paraId="24DC9BA2" w14:textId="77777777" w:rsidR="00FF2DB4" w:rsidRDefault="00C34CCB">
            <w:pPr>
              <w:pStyle w:val="TableParagraph"/>
              <w:spacing w:line="247" w:lineRule="exact"/>
              <w:ind w:left="9"/>
            </w:pPr>
            <w:r>
              <w:t>1.2.3.</w:t>
            </w:r>
            <w:r>
              <w:rPr>
                <w:spacing w:val="-2"/>
              </w:rPr>
              <w:t xml:space="preserve"> </w:t>
            </w:r>
            <w:r>
              <w:t>Личностные</w:t>
            </w:r>
            <w:r>
              <w:rPr>
                <w:spacing w:val="-4"/>
              </w:rPr>
              <w:t xml:space="preserve"> </w:t>
            </w:r>
            <w:r>
              <w:t>результаты</w:t>
            </w:r>
            <w:r>
              <w:rPr>
                <w:spacing w:val="-2"/>
              </w:rPr>
              <w:t xml:space="preserve"> </w:t>
            </w:r>
            <w:r>
              <w:t>освоения</w:t>
            </w:r>
            <w:r>
              <w:rPr>
                <w:spacing w:val="-4"/>
              </w:rPr>
              <w:t xml:space="preserve"> </w:t>
            </w:r>
            <w:r>
              <w:t>ООП</w:t>
            </w:r>
            <w:r>
              <w:rPr>
                <w:spacing w:val="-3"/>
              </w:rPr>
              <w:t xml:space="preserve"> </w:t>
            </w:r>
            <w:r>
              <w:t>ООО</w:t>
            </w:r>
          </w:p>
        </w:tc>
        <w:tc>
          <w:tcPr>
            <w:tcW w:w="1397" w:type="dxa"/>
          </w:tcPr>
          <w:p w14:paraId="3E4B5F82" w14:textId="77777777" w:rsidR="00FF2DB4" w:rsidRDefault="00C34CCB">
            <w:pPr>
              <w:pStyle w:val="TableParagraph"/>
              <w:spacing w:line="247" w:lineRule="exact"/>
              <w:ind w:right="-15"/>
              <w:jc w:val="right"/>
            </w:pPr>
            <w:r>
              <w:t>16</w:t>
            </w:r>
          </w:p>
        </w:tc>
      </w:tr>
      <w:tr w:rsidR="00FF2DB4" w14:paraId="24C7DD5F" w14:textId="77777777" w:rsidTr="007B313F">
        <w:trPr>
          <w:trHeight w:val="330"/>
        </w:trPr>
        <w:tc>
          <w:tcPr>
            <w:tcW w:w="8272" w:type="dxa"/>
          </w:tcPr>
          <w:p w14:paraId="2F2A9377" w14:textId="77777777" w:rsidR="00FF2DB4" w:rsidRDefault="00C34CCB">
            <w:pPr>
              <w:pStyle w:val="TableParagraph"/>
              <w:spacing w:line="247" w:lineRule="exact"/>
              <w:ind w:left="9"/>
            </w:pPr>
            <w:r>
              <w:t>1.2.3.1.</w:t>
            </w:r>
            <w:r>
              <w:rPr>
                <w:spacing w:val="-4"/>
              </w:rPr>
              <w:t xml:space="preserve"> </w:t>
            </w:r>
            <w:r>
              <w:t>Формирование</w:t>
            </w:r>
            <w:r>
              <w:rPr>
                <w:spacing w:val="-3"/>
              </w:rPr>
              <w:t xml:space="preserve"> </w:t>
            </w:r>
            <w:r>
              <w:t>ИКТ-компетентности</w:t>
            </w:r>
            <w:r>
              <w:rPr>
                <w:spacing w:val="-2"/>
              </w:rPr>
              <w:t xml:space="preserve"> </w:t>
            </w:r>
            <w:r>
              <w:t>обучающихся</w:t>
            </w:r>
          </w:p>
        </w:tc>
        <w:tc>
          <w:tcPr>
            <w:tcW w:w="1397" w:type="dxa"/>
          </w:tcPr>
          <w:p w14:paraId="0F680656" w14:textId="77777777" w:rsidR="00FF2DB4" w:rsidRDefault="00C34CCB">
            <w:pPr>
              <w:pStyle w:val="TableParagraph"/>
              <w:spacing w:line="247" w:lineRule="exact"/>
              <w:ind w:right="-15"/>
              <w:jc w:val="right"/>
            </w:pPr>
            <w:r>
              <w:t>26</w:t>
            </w:r>
          </w:p>
        </w:tc>
      </w:tr>
      <w:tr w:rsidR="00FF2DB4" w14:paraId="207EE5E8" w14:textId="77777777" w:rsidTr="007B313F">
        <w:trPr>
          <w:trHeight w:val="330"/>
        </w:trPr>
        <w:tc>
          <w:tcPr>
            <w:tcW w:w="8272" w:type="dxa"/>
          </w:tcPr>
          <w:p w14:paraId="22844DF8" w14:textId="77777777" w:rsidR="00FF2DB4" w:rsidRDefault="00C34CCB">
            <w:pPr>
              <w:pStyle w:val="TableParagraph"/>
              <w:spacing w:line="247" w:lineRule="exact"/>
              <w:ind w:left="9"/>
            </w:pPr>
            <w:r>
              <w:t>1.2.3.2.</w:t>
            </w:r>
            <w:r>
              <w:rPr>
                <w:spacing w:val="-3"/>
              </w:rPr>
              <w:t xml:space="preserve"> </w:t>
            </w:r>
            <w:r>
              <w:t>Основы</w:t>
            </w:r>
            <w:r>
              <w:rPr>
                <w:spacing w:val="-2"/>
              </w:rPr>
              <w:t xml:space="preserve"> </w:t>
            </w:r>
            <w:r>
              <w:t>учебно-исследовательской</w:t>
            </w:r>
            <w:r>
              <w:rPr>
                <w:spacing w:val="-2"/>
              </w:rPr>
              <w:t xml:space="preserve"> </w:t>
            </w:r>
            <w:r>
              <w:t>и</w:t>
            </w:r>
            <w:r>
              <w:rPr>
                <w:spacing w:val="-3"/>
              </w:rPr>
              <w:t xml:space="preserve"> </w:t>
            </w:r>
            <w:r>
              <w:t>проектной</w:t>
            </w:r>
            <w:r>
              <w:rPr>
                <w:spacing w:val="-4"/>
              </w:rPr>
              <w:t xml:space="preserve"> </w:t>
            </w:r>
            <w:r>
              <w:t>деятельности</w:t>
            </w:r>
          </w:p>
        </w:tc>
        <w:tc>
          <w:tcPr>
            <w:tcW w:w="1397" w:type="dxa"/>
          </w:tcPr>
          <w:p w14:paraId="48AFEF5F" w14:textId="77777777" w:rsidR="00FF2DB4" w:rsidRDefault="00C34CCB">
            <w:pPr>
              <w:pStyle w:val="TableParagraph"/>
              <w:spacing w:line="247" w:lineRule="exact"/>
              <w:ind w:right="-15"/>
              <w:jc w:val="right"/>
            </w:pPr>
            <w:r>
              <w:t>29</w:t>
            </w:r>
          </w:p>
        </w:tc>
      </w:tr>
      <w:tr w:rsidR="00FF2DB4" w14:paraId="146DB109" w14:textId="77777777" w:rsidTr="007B313F">
        <w:trPr>
          <w:trHeight w:val="331"/>
        </w:trPr>
        <w:tc>
          <w:tcPr>
            <w:tcW w:w="8272" w:type="dxa"/>
          </w:tcPr>
          <w:p w14:paraId="3F46B951" w14:textId="77777777" w:rsidR="00FF2DB4" w:rsidRDefault="00C34CCB">
            <w:pPr>
              <w:pStyle w:val="TableParagraph"/>
              <w:spacing w:line="247" w:lineRule="exact"/>
              <w:ind w:left="9"/>
            </w:pPr>
            <w:r>
              <w:t>1.2.3.3.</w:t>
            </w:r>
            <w:r>
              <w:rPr>
                <w:spacing w:val="-1"/>
              </w:rPr>
              <w:t xml:space="preserve"> </w:t>
            </w:r>
            <w:r>
              <w:t>Стратегии</w:t>
            </w:r>
            <w:r>
              <w:rPr>
                <w:spacing w:val="-2"/>
              </w:rPr>
              <w:t xml:space="preserve"> </w:t>
            </w:r>
            <w:r>
              <w:t>смыслового чтения</w:t>
            </w:r>
            <w:r>
              <w:rPr>
                <w:spacing w:val="-2"/>
              </w:rPr>
              <w:t xml:space="preserve"> </w:t>
            </w:r>
            <w:r>
              <w:t>и работа</w:t>
            </w:r>
            <w:r>
              <w:rPr>
                <w:spacing w:val="-1"/>
              </w:rPr>
              <w:t xml:space="preserve"> </w:t>
            </w:r>
            <w:r>
              <w:t>с</w:t>
            </w:r>
            <w:r>
              <w:rPr>
                <w:spacing w:val="-1"/>
              </w:rPr>
              <w:t xml:space="preserve"> </w:t>
            </w:r>
            <w:r>
              <w:t>текстом</w:t>
            </w:r>
          </w:p>
        </w:tc>
        <w:tc>
          <w:tcPr>
            <w:tcW w:w="1397" w:type="dxa"/>
          </w:tcPr>
          <w:p w14:paraId="17402F92" w14:textId="77777777" w:rsidR="00FF2DB4" w:rsidRDefault="00C34CCB">
            <w:pPr>
              <w:pStyle w:val="TableParagraph"/>
              <w:spacing w:line="247" w:lineRule="exact"/>
              <w:ind w:right="-15"/>
              <w:jc w:val="right"/>
            </w:pPr>
            <w:r>
              <w:t>30</w:t>
            </w:r>
          </w:p>
        </w:tc>
      </w:tr>
      <w:tr w:rsidR="00FF2DB4" w14:paraId="4BD86AEE" w14:textId="77777777" w:rsidTr="007B313F">
        <w:trPr>
          <w:trHeight w:val="330"/>
        </w:trPr>
        <w:tc>
          <w:tcPr>
            <w:tcW w:w="8272" w:type="dxa"/>
          </w:tcPr>
          <w:p w14:paraId="4F2D5433" w14:textId="77777777" w:rsidR="00FF2DB4" w:rsidRDefault="00C34CCB">
            <w:pPr>
              <w:pStyle w:val="TableParagraph"/>
              <w:spacing w:line="247" w:lineRule="exact"/>
              <w:ind w:left="9"/>
            </w:pPr>
            <w:r>
              <w:t>1.2.4.</w:t>
            </w:r>
            <w:r>
              <w:rPr>
                <w:spacing w:val="-2"/>
              </w:rPr>
              <w:t xml:space="preserve"> </w:t>
            </w:r>
            <w:r>
              <w:t>Метапредметные</w:t>
            </w:r>
            <w:r>
              <w:rPr>
                <w:spacing w:val="-2"/>
              </w:rPr>
              <w:t xml:space="preserve"> </w:t>
            </w:r>
            <w:r>
              <w:t>результаты</w:t>
            </w:r>
            <w:r>
              <w:rPr>
                <w:spacing w:val="-2"/>
              </w:rPr>
              <w:t xml:space="preserve"> </w:t>
            </w:r>
            <w:r>
              <w:t>освоения</w:t>
            </w:r>
            <w:r>
              <w:rPr>
                <w:spacing w:val="-4"/>
              </w:rPr>
              <w:t xml:space="preserve"> </w:t>
            </w:r>
            <w:r>
              <w:t>ООП</w:t>
            </w:r>
            <w:r>
              <w:rPr>
                <w:spacing w:val="-3"/>
              </w:rPr>
              <w:t xml:space="preserve"> </w:t>
            </w:r>
            <w:r>
              <w:t>ООО</w:t>
            </w:r>
          </w:p>
        </w:tc>
        <w:tc>
          <w:tcPr>
            <w:tcW w:w="1397" w:type="dxa"/>
          </w:tcPr>
          <w:p w14:paraId="19040FA2" w14:textId="77777777" w:rsidR="00FF2DB4" w:rsidRDefault="00C34CCB">
            <w:pPr>
              <w:pStyle w:val="TableParagraph"/>
              <w:spacing w:line="247" w:lineRule="exact"/>
              <w:ind w:right="-15"/>
              <w:jc w:val="right"/>
            </w:pPr>
            <w:r>
              <w:t>31</w:t>
            </w:r>
          </w:p>
        </w:tc>
      </w:tr>
      <w:tr w:rsidR="00FF2DB4" w14:paraId="0982F7C2" w14:textId="77777777" w:rsidTr="007B313F">
        <w:trPr>
          <w:trHeight w:val="330"/>
        </w:trPr>
        <w:tc>
          <w:tcPr>
            <w:tcW w:w="8272" w:type="dxa"/>
          </w:tcPr>
          <w:p w14:paraId="488B0553" w14:textId="77777777" w:rsidR="00FF2DB4" w:rsidRDefault="00C34CCB">
            <w:pPr>
              <w:pStyle w:val="TableParagraph"/>
              <w:spacing w:line="247" w:lineRule="exact"/>
              <w:ind w:left="9"/>
            </w:pPr>
            <w:r>
              <w:t>1.2.5.</w:t>
            </w:r>
            <w:r>
              <w:rPr>
                <w:spacing w:val="-2"/>
              </w:rPr>
              <w:t xml:space="preserve"> </w:t>
            </w:r>
            <w:r>
              <w:t>Предметные</w:t>
            </w:r>
            <w:r>
              <w:rPr>
                <w:spacing w:val="-3"/>
              </w:rPr>
              <w:t xml:space="preserve"> </w:t>
            </w:r>
            <w:r>
              <w:t>результаты</w:t>
            </w:r>
            <w:r>
              <w:rPr>
                <w:spacing w:val="-1"/>
              </w:rPr>
              <w:t xml:space="preserve"> </w:t>
            </w:r>
            <w:r>
              <w:t>освоения</w:t>
            </w:r>
            <w:r>
              <w:rPr>
                <w:spacing w:val="-3"/>
              </w:rPr>
              <w:t xml:space="preserve"> </w:t>
            </w:r>
            <w:r>
              <w:t>ООП</w:t>
            </w:r>
            <w:r>
              <w:rPr>
                <w:spacing w:val="-2"/>
              </w:rPr>
              <w:t xml:space="preserve"> </w:t>
            </w:r>
            <w:r>
              <w:t>ООО</w:t>
            </w:r>
          </w:p>
        </w:tc>
        <w:tc>
          <w:tcPr>
            <w:tcW w:w="1397" w:type="dxa"/>
          </w:tcPr>
          <w:p w14:paraId="18582B54" w14:textId="77777777" w:rsidR="00FF2DB4" w:rsidRDefault="00C34CCB">
            <w:pPr>
              <w:pStyle w:val="TableParagraph"/>
              <w:spacing w:line="247" w:lineRule="exact"/>
              <w:ind w:right="-15"/>
              <w:jc w:val="right"/>
            </w:pPr>
            <w:r>
              <w:t>33</w:t>
            </w:r>
          </w:p>
        </w:tc>
      </w:tr>
      <w:tr w:rsidR="00FF2DB4" w14:paraId="46D5F082" w14:textId="77777777" w:rsidTr="007B313F">
        <w:trPr>
          <w:trHeight w:val="330"/>
        </w:trPr>
        <w:tc>
          <w:tcPr>
            <w:tcW w:w="8272" w:type="dxa"/>
          </w:tcPr>
          <w:p w14:paraId="00677079" w14:textId="77777777" w:rsidR="00FF2DB4" w:rsidRDefault="00C34CCB">
            <w:pPr>
              <w:pStyle w:val="TableParagraph"/>
              <w:spacing w:line="247" w:lineRule="exact"/>
              <w:ind w:left="9"/>
            </w:pPr>
            <w:r>
              <w:t>Русский</w:t>
            </w:r>
            <w:r>
              <w:rPr>
                <w:spacing w:val="-3"/>
              </w:rPr>
              <w:t xml:space="preserve"> </w:t>
            </w:r>
            <w:r>
              <w:t>язык</w:t>
            </w:r>
          </w:p>
        </w:tc>
        <w:tc>
          <w:tcPr>
            <w:tcW w:w="1397" w:type="dxa"/>
          </w:tcPr>
          <w:p w14:paraId="1B527EC4" w14:textId="77777777" w:rsidR="00FF2DB4" w:rsidRDefault="00C34CCB">
            <w:pPr>
              <w:pStyle w:val="TableParagraph"/>
              <w:spacing w:line="247" w:lineRule="exact"/>
              <w:ind w:right="-15"/>
              <w:jc w:val="right"/>
            </w:pPr>
            <w:r>
              <w:t>33</w:t>
            </w:r>
          </w:p>
        </w:tc>
      </w:tr>
      <w:tr w:rsidR="00FF2DB4" w14:paraId="56A7727C" w14:textId="77777777" w:rsidTr="007B313F">
        <w:trPr>
          <w:trHeight w:val="330"/>
        </w:trPr>
        <w:tc>
          <w:tcPr>
            <w:tcW w:w="8272" w:type="dxa"/>
          </w:tcPr>
          <w:p w14:paraId="18788225" w14:textId="77777777" w:rsidR="00FF2DB4" w:rsidRDefault="00C34CCB">
            <w:pPr>
              <w:pStyle w:val="TableParagraph"/>
              <w:spacing w:line="247" w:lineRule="exact"/>
              <w:ind w:left="9"/>
            </w:pPr>
            <w:r>
              <w:t>Литература</w:t>
            </w:r>
          </w:p>
        </w:tc>
        <w:tc>
          <w:tcPr>
            <w:tcW w:w="1397" w:type="dxa"/>
          </w:tcPr>
          <w:p w14:paraId="622593E4" w14:textId="77777777" w:rsidR="00FF2DB4" w:rsidRDefault="00C34CCB">
            <w:pPr>
              <w:pStyle w:val="TableParagraph"/>
              <w:spacing w:line="247" w:lineRule="exact"/>
              <w:ind w:right="-15"/>
              <w:jc w:val="right"/>
            </w:pPr>
            <w:r>
              <w:t>38</w:t>
            </w:r>
          </w:p>
        </w:tc>
      </w:tr>
      <w:tr w:rsidR="00FF2DB4" w14:paraId="41A17064" w14:textId="77777777" w:rsidTr="007B313F">
        <w:trPr>
          <w:trHeight w:val="508"/>
        </w:trPr>
        <w:tc>
          <w:tcPr>
            <w:tcW w:w="8272" w:type="dxa"/>
          </w:tcPr>
          <w:p w14:paraId="70DFE506" w14:textId="77777777" w:rsidR="00FF2DB4" w:rsidRDefault="00C34CCB">
            <w:pPr>
              <w:pStyle w:val="TableParagraph"/>
              <w:spacing w:line="247" w:lineRule="exact"/>
              <w:ind w:left="9"/>
            </w:pPr>
            <w:r>
              <w:t>Родной</w:t>
            </w:r>
            <w:r>
              <w:rPr>
                <w:spacing w:val="-3"/>
              </w:rPr>
              <w:t xml:space="preserve"> </w:t>
            </w:r>
            <w:r>
              <w:t>русский</w:t>
            </w:r>
            <w:r>
              <w:rPr>
                <w:spacing w:val="-3"/>
              </w:rPr>
              <w:t xml:space="preserve"> </w:t>
            </w:r>
            <w:r>
              <w:t>язык</w:t>
            </w:r>
          </w:p>
        </w:tc>
        <w:tc>
          <w:tcPr>
            <w:tcW w:w="1397" w:type="dxa"/>
          </w:tcPr>
          <w:p w14:paraId="5861F92F" w14:textId="77777777" w:rsidR="00FF2DB4" w:rsidRDefault="00C34CCB">
            <w:pPr>
              <w:pStyle w:val="TableParagraph"/>
              <w:spacing w:line="268" w:lineRule="exact"/>
              <w:ind w:right="-15"/>
              <w:jc w:val="right"/>
              <w:rPr>
                <w:rFonts w:ascii="Calibri"/>
              </w:rPr>
            </w:pPr>
            <w:r>
              <w:rPr>
                <w:rFonts w:ascii="Calibri"/>
              </w:rPr>
              <w:t>40</w:t>
            </w:r>
          </w:p>
        </w:tc>
      </w:tr>
      <w:tr w:rsidR="00FF2DB4" w14:paraId="1DDECA01" w14:textId="77777777" w:rsidTr="007B313F">
        <w:trPr>
          <w:trHeight w:val="510"/>
        </w:trPr>
        <w:tc>
          <w:tcPr>
            <w:tcW w:w="8272" w:type="dxa"/>
          </w:tcPr>
          <w:p w14:paraId="696190E1" w14:textId="77777777" w:rsidR="00FF2DB4" w:rsidRDefault="00C34CCB">
            <w:pPr>
              <w:pStyle w:val="TableParagraph"/>
              <w:spacing w:line="249" w:lineRule="exact"/>
              <w:ind w:left="9"/>
            </w:pPr>
            <w:r>
              <w:t>Родная</w:t>
            </w:r>
            <w:r>
              <w:rPr>
                <w:spacing w:val="-2"/>
              </w:rPr>
              <w:t xml:space="preserve"> </w:t>
            </w:r>
            <w:r>
              <w:t>русская</w:t>
            </w:r>
            <w:r>
              <w:rPr>
                <w:spacing w:val="-5"/>
              </w:rPr>
              <w:t xml:space="preserve"> </w:t>
            </w:r>
            <w:r>
              <w:t>литература</w:t>
            </w:r>
          </w:p>
        </w:tc>
        <w:tc>
          <w:tcPr>
            <w:tcW w:w="1397" w:type="dxa"/>
          </w:tcPr>
          <w:p w14:paraId="5EFFFECC" w14:textId="77777777" w:rsidR="00FF2DB4" w:rsidRDefault="00C34CCB">
            <w:pPr>
              <w:pStyle w:val="TableParagraph"/>
              <w:spacing w:before="1"/>
              <w:ind w:right="-15"/>
              <w:jc w:val="right"/>
              <w:rPr>
                <w:rFonts w:ascii="Calibri"/>
              </w:rPr>
            </w:pPr>
            <w:r>
              <w:rPr>
                <w:rFonts w:ascii="Calibri"/>
              </w:rPr>
              <w:t>43</w:t>
            </w:r>
          </w:p>
        </w:tc>
      </w:tr>
      <w:tr w:rsidR="00FF2DB4" w14:paraId="18861E70" w14:textId="77777777" w:rsidTr="007B313F">
        <w:trPr>
          <w:trHeight w:val="330"/>
        </w:trPr>
        <w:tc>
          <w:tcPr>
            <w:tcW w:w="8272" w:type="dxa"/>
          </w:tcPr>
          <w:p w14:paraId="06F83F70" w14:textId="77777777" w:rsidR="00FF2DB4" w:rsidRDefault="00C34CCB">
            <w:pPr>
              <w:pStyle w:val="TableParagraph"/>
              <w:spacing w:line="247" w:lineRule="exact"/>
              <w:ind w:left="9"/>
            </w:pPr>
            <w:r>
              <w:t>Иностранный</w:t>
            </w:r>
            <w:r>
              <w:rPr>
                <w:spacing w:val="-4"/>
              </w:rPr>
              <w:t xml:space="preserve"> </w:t>
            </w:r>
            <w:r>
              <w:t>язык</w:t>
            </w:r>
            <w:r>
              <w:rPr>
                <w:spacing w:val="-6"/>
              </w:rPr>
              <w:t xml:space="preserve"> </w:t>
            </w:r>
            <w:r>
              <w:t>(английский</w:t>
            </w:r>
            <w:r>
              <w:rPr>
                <w:spacing w:val="-4"/>
              </w:rPr>
              <w:t xml:space="preserve"> </w:t>
            </w:r>
            <w:r>
              <w:t>язык)</w:t>
            </w:r>
          </w:p>
        </w:tc>
        <w:tc>
          <w:tcPr>
            <w:tcW w:w="1397" w:type="dxa"/>
          </w:tcPr>
          <w:p w14:paraId="7CA67291" w14:textId="77777777" w:rsidR="00FF2DB4" w:rsidRDefault="00C34CCB">
            <w:pPr>
              <w:pStyle w:val="TableParagraph"/>
              <w:spacing w:line="247" w:lineRule="exact"/>
              <w:ind w:right="-15"/>
              <w:jc w:val="right"/>
            </w:pPr>
            <w:r>
              <w:t>45</w:t>
            </w:r>
          </w:p>
        </w:tc>
      </w:tr>
      <w:tr w:rsidR="00FF2DB4" w14:paraId="61B23472" w14:textId="77777777" w:rsidTr="007B313F">
        <w:trPr>
          <w:trHeight w:val="331"/>
        </w:trPr>
        <w:tc>
          <w:tcPr>
            <w:tcW w:w="8272" w:type="dxa"/>
          </w:tcPr>
          <w:p w14:paraId="6C4A689B" w14:textId="77777777" w:rsidR="00FF2DB4" w:rsidRDefault="00C34CCB">
            <w:pPr>
              <w:pStyle w:val="TableParagraph"/>
              <w:spacing w:line="247" w:lineRule="exact"/>
              <w:ind w:left="9"/>
            </w:pPr>
            <w:r>
              <w:t>Второй</w:t>
            </w:r>
            <w:r>
              <w:rPr>
                <w:spacing w:val="-2"/>
              </w:rPr>
              <w:t xml:space="preserve"> </w:t>
            </w:r>
            <w:r>
              <w:t>иностранный язык</w:t>
            </w:r>
          </w:p>
        </w:tc>
        <w:tc>
          <w:tcPr>
            <w:tcW w:w="1397" w:type="dxa"/>
          </w:tcPr>
          <w:p w14:paraId="7D9BEBCE" w14:textId="77777777" w:rsidR="00FF2DB4" w:rsidRDefault="00C34CCB">
            <w:pPr>
              <w:pStyle w:val="TableParagraph"/>
              <w:spacing w:line="247" w:lineRule="exact"/>
              <w:ind w:right="36"/>
              <w:jc w:val="right"/>
            </w:pPr>
            <w:r>
              <w:t>50</w:t>
            </w:r>
          </w:p>
        </w:tc>
      </w:tr>
      <w:tr w:rsidR="00FF2DB4" w14:paraId="617C91BB" w14:textId="77777777" w:rsidTr="007B313F">
        <w:trPr>
          <w:trHeight w:val="330"/>
        </w:trPr>
        <w:tc>
          <w:tcPr>
            <w:tcW w:w="8272" w:type="dxa"/>
          </w:tcPr>
          <w:p w14:paraId="0C92E7F0" w14:textId="77777777" w:rsidR="00FF2DB4" w:rsidRDefault="00C34CCB">
            <w:pPr>
              <w:pStyle w:val="TableParagraph"/>
              <w:spacing w:line="247" w:lineRule="exact"/>
              <w:ind w:left="9"/>
            </w:pPr>
            <w:r>
              <w:t>История</w:t>
            </w:r>
            <w:r>
              <w:rPr>
                <w:spacing w:val="-5"/>
              </w:rPr>
              <w:t xml:space="preserve"> </w:t>
            </w:r>
            <w:r>
              <w:t>России.</w:t>
            </w:r>
            <w:r>
              <w:rPr>
                <w:spacing w:val="-2"/>
              </w:rPr>
              <w:t xml:space="preserve"> </w:t>
            </w:r>
            <w:r>
              <w:t>Всеобщая</w:t>
            </w:r>
            <w:r>
              <w:rPr>
                <w:spacing w:val="-4"/>
              </w:rPr>
              <w:t xml:space="preserve"> </w:t>
            </w:r>
            <w:r>
              <w:t>история</w:t>
            </w:r>
          </w:p>
        </w:tc>
        <w:tc>
          <w:tcPr>
            <w:tcW w:w="1397" w:type="dxa"/>
          </w:tcPr>
          <w:p w14:paraId="7AD89297" w14:textId="77777777" w:rsidR="00FF2DB4" w:rsidRDefault="00C34CCB">
            <w:pPr>
              <w:pStyle w:val="TableParagraph"/>
              <w:spacing w:line="247" w:lineRule="exact"/>
              <w:ind w:right="-15"/>
              <w:jc w:val="right"/>
            </w:pPr>
            <w:r>
              <w:t>55</w:t>
            </w:r>
          </w:p>
        </w:tc>
      </w:tr>
      <w:tr w:rsidR="00FF2DB4" w14:paraId="6821D040" w14:textId="77777777" w:rsidTr="007B313F">
        <w:trPr>
          <w:trHeight w:val="330"/>
        </w:trPr>
        <w:tc>
          <w:tcPr>
            <w:tcW w:w="8272" w:type="dxa"/>
          </w:tcPr>
          <w:p w14:paraId="02EF9BEA" w14:textId="77777777" w:rsidR="00FF2DB4" w:rsidRDefault="00C34CCB">
            <w:pPr>
              <w:pStyle w:val="TableParagraph"/>
              <w:spacing w:line="247" w:lineRule="exact"/>
              <w:ind w:left="9"/>
            </w:pPr>
            <w:r>
              <w:t>Обществознание</w:t>
            </w:r>
          </w:p>
        </w:tc>
        <w:tc>
          <w:tcPr>
            <w:tcW w:w="1397" w:type="dxa"/>
          </w:tcPr>
          <w:p w14:paraId="3D3CFF7A" w14:textId="77777777" w:rsidR="00FF2DB4" w:rsidRDefault="00C34CCB">
            <w:pPr>
              <w:pStyle w:val="TableParagraph"/>
              <w:spacing w:line="247" w:lineRule="exact"/>
              <w:ind w:right="-15"/>
              <w:jc w:val="right"/>
            </w:pPr>
            <w:r>
              <w:t>61</w:t>
            </w:r>
          </w:p>
        </w:tc>
      </w:tr>
      <w:tr w:rsidR="00FF2DB4" w14:paraId="543877D8" w14:textId="77777777" w:rsidTr="007B313F">
        <w:trPr>
          <w:trHeight w:val="330"/>
        </w:trPr>
        <w:tc>
          <w:tcPr>
            <w:tcW w:w="8272" w:type="dxa"/>
          </w:tcPr>
          <w:p w14:paraId="743F0B6D" w14:textId="77777777" w:rsidR="00FF2DB4" w:rsidRDefault="00C34CCB">
            <w:pPr>
              <w:pStyle w:val="TableParagraph"/>
              <w:spacing w:line="247" w:lineRule="exact"/>
              <w:ind w:left="9"/>
            </w:pPr>
            <w:r>
              <w:t>География</w:t>
            </w:r>
          </w:p>
        </w:tc>
        <w:tc>
          <w:tcPr>
            <w:tcW w:w="1397" w:type="dxa"/>
          </w:tcPr>
          <w:p w14:paraId="31A64F2E" w14:textId="77777777" w:rsidR="00FF2DB4" w:rsidRDefault="00C34CCB">
            <w:pPr>
              <w:pStyle w:val="TableParagraph"/>
              <w:spacing w:line="247" w:lineRule="exact"/>
              <w:ind w:right="-15"/>
              <w:jc w:val="right"/>
            </w:pPr>
            <w:r>
              <w:t>67</w:t>
            </w:r>
          </w:p>
        </w:tc>
      </w:tr>
      <w:tr w:rsidR="00FF2DB4" w14:paraId="5C3EEC63" w14:textId="77777777" w:rsidTr="007B313F">
        <w:trPr>
          <w:trHeight w:val="330"/>
        </w:trPr>
        <w:tc>
          <w:tcPr>
            <w:tcW w:w="8272" w:type="dxa"/>
          </w:tcPr>
          <w:p w14:paraId="155A7509" w14:textId="77777777" w:rsidR="00FF2DB4" w:rsidRDefault="00C34CCB">
            <w:pPr>
              <w:pStyle w:val="TableParagraph"/>
              <w:spacing w:line="247" w:lineRule="exact"/>
              <w:ind w:left="9"/>
            </w:pPr>
            <w:r>
              <w:t>Математика</w:t>
            </w:r>
          </w:p>
        </w:tc>
        <w:tc>
          <w:tcPr>
            <w:tcW w:w="1397" w:type="dxa"/>
          </w:tcPr>
          <w:p w14:paraId="4A488C65" w14:textId="77777777" w:rsidR="00FF2DB4" w:rsidRDefault="00C34CCB">
            <w:pPr>
              <w:pStyle w:val="TableParagraph"/>
              <w:spacing w:line="247" w:lineRule="exact"/>
              <w:ind w:right="-15"/>
              <w:jc w:val="right"/>
            </w:pPr>
            <w:r>
              <w:t>72</w:t>
            </w:r>
          </w:p>
        </w:tc>
      </w:tr>
      <w:tr w:rsidR="00FF2DB4" w14:paraId="7EA8BC23" w14:textId="77777777" w:rsidTr="007B313F">
        <w:trPr>
          <w:trHeight w:val="335"/>
        </w:trPr>
        <w:tc>
          <w:tcPr>
            <w:tcW w:w="8272" w:type="dxa"/>
          </w:tcPr>
          <w:p w14:paraId="74FF68CE" w14:textId="77777777" w:rsidR="00FF2DB4" w:rsidRDefault="00C34CCB">
            <w:pPr>
              <w:pStyle w:val="TableParagraph"/>
              <w:spacing w:line="247" w:lineRule="exact"/>
              <w:ind w:left="9"/>
            </w:pPr>
            <w:r>
              <w:t>Информатика</w:t>
            </w:r>
            <w:r>
              <w:rPr>
                <w:spacing w:val="-3"/>
              </w:rPr>
              <w:t xml:space="preserve"> </w:t>
            </w:r>
            <w:r>
              <w:t>и</w:t>
            </w:r>
            <w:r>
              <w:rPr>
                <w:spacing w:val="-2"/>
              </w:rPr>
              <w:t xml:space="preserve"> </w:t>
            </w:r>
            <w:r>
              <w:t>ИКТ</w:t>
            </w:r>
          </w:p>
        </w:tc>
        <w:tc>
          <w:tcPr>
            <w:tcW w:w="1397" w:type="dxa"/>
          </w:tcPr>
          <w:p w14:paraId="056494AF" w14:textId="77777777" w:rsidR="00FF2DB4" w:rsidRDefault="00C34CCB">
            <w:pPr>
              <w:pStyle w:val="TableParagraph"/>
              <w:spacing w:line="247" w:lineRule="exact"/>
              <w:ind w:right="-15"/>
              <w:jc w:val="right"/>
            </w:pPr>
            <w:r>
              <w:t>76</w:t>
            </w:r>
          </w:p>
        </w:tc>
      </w:tr>
      <w:tr w:rsidR="00FF2DB4" w14:paraId="0BA5F69C" w14:textId="77777777" w:rsidTr="007B313F">
        <w:trPr>
          <w:trHeight w:val="330"/>
        </w:trPr>
        <w:tc>
          <w:tcPr>
            <w:tcW w:w="8272" w:type="dxa"/>
          </w:tcPr>
          <w:p w14:paraId="2A467E42" w14:textId="77777777" w:rsidR="00FF2DB4" w:rsidRDefault="00C34CCB">
            <w:pPr>
              <w:pStyle w:val="TableParagraph"/>
              <w:spacing w:line="247" w:lineRule="exact"/>
              <w:ind w:left="9"/>
            </w:pPr>
            <w:r>
              <w:t>Физика</w:t>
            </w:r>
          </w:p>
        </w:tc>
        <w:tc>
          <w:tcPr>
            <w:tcW w:w="1397" w:type="dxa"/>
          </w:tcPr>
          <w:p w14:paraId="6D66610C" w14:textId="77777777" w:rsidR="00FF2DB4" w:rsidRDefault="00C34CCB">
            <w:pPr>
              <w:pStyle w:val="TableParagraph"/>
              <w:spacing w:line="247" w:lineRule="exact"/>
              <w:ind w:right="-15"/>
              <w:jc w:val="right"/>
            </w:pPr>
            <w:r>
              <w:t>78</w:t>
            </w:r>
          </w:p>
        </w:tc>
      </w:tr>
      <w:tr w:rsidR="00FF2DB4" w14:paraId="03B57C0C" w14:textId="77777777" w:rsidTr="007B313F">
        <w:trPr>
          <w:trHeight w:val="330"/>
        </w:trPr>
        <w:tc>
          <w:tcPr>
            <w:tcW w:w="8272" w:type="dxa"/>
          </w:tcPr>
          <w:p w14:paraId="78F26BDA" w14:textId="77777777" w:rsidR="00FF2DB4" w:rsidRDefault="00C34CCB">
            <w:pPr>
              <w:pStyle w:val="TableParagraph"/>
              <w:spacing w:line="249" w:lineRule="exact"/>
              <w:ind w:left="9"/>
            </w:pPr>
            <w:r>
              <w:t>Биология</w:t>
            </w:r>
          </w:p>
        </w:tc>
        <w:tc>
          <w:tcPr>
            <w:tcW w:w="1397" w:type="dxa"/>
          </w:tcPr>
          <w:p w14:paraId="07207858" w14:textId="77777777" w:rsidR="00FF2DB4" w:rsidRDefault="00C34CCB">
            <w:pPr>
              <w:pStyle w:val="TableParagraph"/>
              <w:spacing w:line="249" w:lineRule="exact"/>
              <w:ind w:right="-15"/>
              <w:jc w:val="right"/>
            </w:pPr>
            <w:r>
              <w:t>82</w:t>
            </w:r>
          </w:p>
        </w:tc>
      </w:tr>
      <w:tr w:rsidR="00FF2DB4" w14:paraId="62823672" w14:textId="77777777" w:rsidTr="007B313F">
        <w:trPr>
          <w:trHeight w:val="333"/>
        </w:trPr>
        <w:tc>
          <w:tcPr>
            <w:tcW w:w="8272" w:type="dxa"/>
          </w:tcPr>
          <w:p w14:paraId="6464950D" w14:textId="77777777" w:rsidR="00FF2DB4" w:rsidRDefault="00C34CCB">
            <w:pPr>
              <w:pStyle w:val="TableParagraph"/>
              <w:spacing w:line="249" w:lineRule="exact"/>
              <w:ind w:left="9"/>
            </w:pPr>
            <w:r>
              <w:t>Химия</w:t>
            </w:r>
          </w:p>
        </w:tc>
        <w:tc>
          <w:tcPr>
            <w:tcW w:w="1397" w:type="dxa"/>
          </w:tcPr>
          <w:p w14:paraId="01B6F283" w14:textId="77777777" w:rsidR="00FF2DB4" w:rsidRDefault="00C34CCB">
            <w:pPr>
              <w:pStyle w:val="TableParagraph"/>
              <w:spacing w:line="249" w:lineRule="exact"/>
              <w:ind w:right="-15"/>
              <w:jc w:val="right"/>
            </w:pPr>
            <w:r>
              <w:t>84</w:t>
            </w:r>
          </w:p>
        </w:tc>
      </w:tr>
      <w:tr w:rsidR="00FF2DB4" w14:paraId="532B2FE9" w14:textId="77777777" w:rsidTr="007B313F">
        <w:trPr>
          <w:trHeight w:val="330"/>
        </w:trPr>
        <w:tc>
          <w:tcPr>
            <w:tcW w:w="8272" w:type="dxa"/>
          </w:tcPr>
          <w:p w14:paraId="386FAFB9" w14:textId="77777777" w:rsidR="00FF2DB4" w:rsidRDefault="00C34CCB">
            <w:pPr>
              <w:pStyle w:val="TableParagraph"/>
              <w:spacing w:line="247" w:lineRule="exact"/>
              <w:ind w:left="9"/>
            </w:pPr>
            <w:r>
              <w:t>Музыка</w:t>
            </w:r>
          </w:p>
        </w:tc>
        <w:tc>
          <w:tcPr>
            <w:tcW w:w="1397" w:type="dxa"/>
          </w:tcPr>
          <w:p w14:paraId="2FB523CD" w14:textId="77777777" w:rsidR="00FF2DB4" w:rsidRDefault="00C34CCB">
            <w:pPr>
              <w:pStyle w:val="TableParagraph"/>
              <w:spacing w:line="247" w:lineRule="exact"/>
              <w:ind w:right="-15"/>
              <w:jc w:val="right"/>
            </w:pPr>
            <w:r>
              <w:t>88</w:t>
            </w:r>
          </w:p>
        </w:tc>
      </w:tr>
      <w:tr w:rsidR="00FF2DB4" w14:paraId="162DF56D" w14:textId="77777777" w:rsidTr="007B313F">
        <w:trPr>
          <w:trHeight w:val="331"/>
        </w:trPr>
        <w:tc>
          <w:tcPr>
            <w:tcW w:w="8272" w:type="dxa"/>
          </w:tcPr>
          <w:p w14:paraId="3AD9DF94" w14:textId="77777777" w:rsidR="00FF2DB4" w:rsidRDefault="00C34CCB">
            <w:pPr>
              <w:pStyle w:val="TableParagraph"/>
              <w:spacing w:line="247" w:lineRule="exact"/>
              <w:ind w:left="9"/>
            </w:pPr>
            <w:r>
              <w:t>ИЗО</w:t>
            </w:r>
          </w:p>
        </w:tc>
        <w:tc>
          <w:tcPr>
            <w:tcW w:w="1397" w:type="dxa"/>
          </w:tcPr>
          <w:p w14:paraId="5362F3C0" w14:textId="77777777" w:rsidR="00FF2DB4" w:rsidRDefault="00C34CCB">
            <w:pPr>
              <w:pStyle w:val="TableParagraph"/>
              <w:spacing w:line="247" w:lineRule="exact"/>
              <w:ind w:right="-15"/>
              <w:jc w:val="right"/>
            </w:pPr>
            <w:r>
              <w:t>90</w:t>
            </w:r>
          </w:p>
        </w:tc>
      </w:tr>
      <w:tr w:rsidR="00FF2DB4" w14:paraId="50B3BCC5" w14:textId="77777777" w:rsidTr="007B313F">
        <w:trPr>
          <w:trHeight w:val="330"/>
        </w:trPr>
        <w:tc>
          <w:tcPr>
            <w:tcW w:w="8272" w:type="dxa"/>
          </w:tcPr>
          <w:p w14:paraId="7C2D26EB" w14:textId="77777777" w:rsidR="00FF2DB4" w:rsidRDefault="00C34CCB">
            <w:pPr>
              <w:pStyle w:val="TableParagraph"/>
              <w:spacing w:line="247" w:lineRule="exact"/>
              <w:ind w:left="9"/>
            </w:pPr>
            <w:r>
              <w:t>Физическая</w:t>
            </w:r>
            <w:r>
              <w:rPr>
                <w:spacing w:val="-3"/>
              </w:rPr>
              <w:t xml:space="preserve"> </w:t>
            </w:r>
            <w:r>
              <w:t>культура</w:t>
            </w:r>
          </w:p>
        </w:tc>
        <w:tc>
          <w:tcPr>
            <w:tcW w:w="1397" w:type="dxa"/>
          </w:tcPr>
          <w:p w14:paraId="6B3AFAC8" w14:textId="77777777" w:rsidR="00FF2DB4" w:rsidRDefault="00C34CCB">
            <w:pPr>
              <w:pStyle w:val="TableParagraph"/>
              <w:spacing w:line="247" w:lineRule="exact"/>
              <w:ind w:right="-15"/>
              <w:jc w:val="right"/>
            </w:pPr>
            <w:r>
              <w:t>93</w:t>
            </w:r>
          </w:p>
        </w:tc>
      </w:tr>
      <w:tr w:rsidR="00FF2DB4" w14:paraId="65BB95AA" w14:textId="77777777" w:rsidTr="007B313F">
        <w:trPr>
          <w:trHeight w:val="330"/>
        </w:trPr>
        <w:tc>
          <w:tcPr>
            <w:tcW w:w="8272" w:type="dxa"/>
          </w:tcPr>
          <w:p w14:paraId="1A5DC3FC" w14:textId="3D0A153E" w:rsidR="00FF2DB4" w:rsidRDefault="00C34CCB">
            <w:pPr>
              <w:pStyle w:val="TableParagraph"/>
              <w:spacing w:line="247" w:lineRule="exact"/>
              <w:ind w:left="9"/>
            </w:pPr>
            <w:r>
              <w:t>Основы</w:t>
            </w:r>
            <w:r>
              <w:rPr>
                <w:spacing w:val="-4"/>
              </w:rPr>
              <w:t xml:space="preserve"> </w:t>
            </w:r>
            <w:r>
              <w:t>безопасности</w:t>
            </w:r>
            <w:r>
              <w:rPr>
                <w:spacing w:val="-6"/>
              </w:rPr>
              <w:t xml:space="preserve"> </w:t>
            </w:r>
            <w:r w:rsidR="0099776F">
              <w:t xml:space="preserve"> и защиты Родины</w:t>
            </w:r>
          </w:p>
        </w:tc>
        <w:tc>
          <w:tcPr>
            <w:tcW w:w="1397" w:type="dxa"/>
          </w:tcPr>
          <w:p w14:paraId="1A345C09" w14:textId="77777777" w:rsidR="00FF2DB4" w:rsidRDefault="00C34CCB">
            <w:pPr>
              <w:pStyle w:val="TableParagraph"/>
              <w:spacing w:line="247" w:lineRule="exact"/>
              <w:ind w:right="-15"/>
              <w:jc w:val="right"/>
            </w:pPr>
            <w:r>
              <w:t>96</w:t>
            </w:r>
          </w:p>
        </w:tc>
      </w:tr>
      <w:tr w:rsidR="00FF2DB4" w14:paraId="3BA9BD99" w14:textId="77777777" w:rsidTr="007B313F">
        <w:trPr>
          <w:trHeight w:val="347"/>
        </w:trPr>
        <w:tc>
          <w:tcPr>
            <w:tcW w:w="8272" w:type="dxa"/>
          </w:tcPr>
          <w:p w14:paraId="68699723" w14:textId="77777777" w:rsidR="00FF2DB4" w:rsidRDefault="00C34CCB">
            <w:pPr>
              <w:pStyle w:val="TableParagraph"/>
              <w:spacing w:before="53"/>
              <w:ind w:left="9"/>
            </w:pPr>
            <w:r>
              <w:t>Основы</w:t>
            </w:r>
            <w:r>
              <w:rPr>
                <w:spacing w:val="-4"/>
              </w:rPr>
              <w:t xml:space="preserve"> </w:t>
            </w:r>
            <w:r>
              <w:t>духовно-нравственной</w:t>
            </w:r>
            <w:r>
              <w:rPr>
                <w:spacing w:val="-3"/>
              </w:rPr>
              <w:t xml:space="preserve"> </w:t>
            </w:r>
            <w:r>
              <w:t>культуры</w:t>
            </w:r>
            <w:r>
              <w:rPr>
                <w:spacing w:val="-4"/>
              </w:rPr>
              <w:t xml:space="preserve"> </w:t>
            </w:r>
            <w:r>
              <w:t>народов</w:t>
            </w:r>
            <w:r>
              <w:rPr>
                <w:spacing w:val="-7"/>
              </w:rPr>
              <w:t xml:space="preserve"> </w:t>
            </w:r>
            <w:r>
              <w:t>России</w:t>
            </w:r>
          </w:p>
        </w:tc>
        <w:tc>
          <w:tcPr>
            <w:tcW w:w="1397" w:type="dxa"/>
          </w:tcPr>
          <w:p w14:paraId="35D807A3" w14:textId="77777777" w:rsidR="00FF2DB4" w:rsidRDefault="00C34CCB">
            <w:pPr>
              <w:pStyle w:val="TableParagraph"/>
              <w:spacing w:line="247" w:lineRule="exact"/>
              <w:ind w:right="-15"/>
              <w:jc w:val="right"/>
            </w:pPr>
            <w:r>
              <w:t>100</w:t>
            </w:r>
          </w:p>
        </w:tc>
      </w:tr>
      <w:tr w:rsidR="00FF2DB4" w14:paraId="71C1BE84" w14:textId="77777777" w:rsidTr="007B313F">
        <w:trPr>
          <w:trHeight w:val="326"/>
        </w:trPr>
        <w:tc>
          <w:tcPr>
            <w:tcW w:w="8272" w:type="dxa"/>
          </w:tcPr>
          <w:p w14:paraId="79DB780F" w14:textId="70A5C0ED" w:rsidR="00FF2DB4" w:rsidRDefault="0099776F">
            <w:pPr>
              <w:pStyle w:val="TableParagraph"/>
              <w:spacing w:before="56" w:line="250" w:lineRule="exact"/>
              <w:ind w:left="9"/>
            </w:pPr>
            <w:r>
              <w:t>Труд(т</w:t>
            </w:r>
            <w:r w:rsidR="00C34CCB">
              <w:t>ехнология</w:t>
            </w:r>
            <w:r>
              <w:t>)</w:t>
            </w:r>
          </w:p>
        </w:tc>
        <w:tc>
          <w:tcPr>
            <w:tcW w:w="1397" w:type="dxa"/>
          </w:tcPr>
          <w:p w14:paraId="7399E3B6" w14:textId="77777777" w:rsidR="00FF2DB4" w:rsidRDefault="00C34CCB">
            <w:pPr>
              <w:pStyle w:val="TableParagraph"/>
              <w:spacing w:line="249" w:lineRule="exact"/>
              <w:ind w:right="-15"/>
              <w:jc w:val="right"/>
            </w:pPr>
            <w:r>
              <w:t>101</w:t>
            </w:r>
          </w:p>
        </w:tc>
      </w:tr>
      <w:tr w:rsidR="00FF2DB4" w14:paraId="70824B34" w14:textId="77777777" w:rsidTr="007B313F">
        <w:trPr>
          <w:trHeight w:val="484"/>
        </w:trPr>
        <w:tc>
          <w:tcPr>
            <w:tcW w:w="8272" w:type="dxa"/>
          </w:tcPr>
          <w:p w14:paraId="30B6C278" w14:textId="77777777" w:rsidR="00FF2DB4" w:rsidRDefault="00C34CCB">
            <w:pPr>
              <w:pStyle w:val="TableParagraph"/>
              <w:spacing w:before="56"/>
              <w:ind w:left="9"/>
              <w:rPr>
                <w:b/>
              </w:rPr>
            </w:pPr>
            <w:r>
              <w:rPr>
                <w:b/>
              </w:rPr>
              <w:t>1.3.</w:t>
            </w:r>
            <w:r>
              <w:rPr>
                <w:b/>
                <w:spacing w:val="-2"/>
              </w:rPr>
              <w:t xml:space="preserve"> </w:t>
            </w:r>
            <w:r>
              <w:rPr>
                <w:b/>
              </w:rPr>
              <w:t>Система</w:t>
            </w:r>
            <w:r>
              <w:rPr>
                <w:b/>
                <w:spacing w:val="-2"/>
              </w:rPr>
              <w:t xml:space="preserve"> </w:t>
            </w:r>
            <w:r>
              <w:rPr>
                <w:b/>
              </w:rPr>
              <w:t>оценки</w:t>
            </w:r>
            <w:r>
              <w:rPr>
                <w:b/>
                <w:spacing w:val="-4"/>
              </w:rPr>
              <w:t xml:space="preserve"> </w:t>
            </w:r>
            <w:r>
              <w:rPr>
                <w:b/>
              </w:rPr>
              <w:t>достижения</w:t>
            </w:r>
            <w:r>
              <w:rPr>
                <w:b/>
                <w:spacing w:val="-2"/>
              </w:rPr>
              <w:t xml:space="preserve"> </w:t>
            </w:r>
            <w:r>
              <w:rPr>
                <w:b/>
              </w:rPr>
              <w:t>планируемых</w:t>
            </w:r>
            <w:r>
              <w:rPr>
                <w:b/>
                <w:spacing w:val="-4"/>
              </w:rPr>
              <w:t xml:space="preserve"> </w:t>
            </w:r>
            <w:r>
              <w:rPr>
                <w:b/>
              </w:rPr>
              <w:t>результатов</w:t>
            </w:r>
            <w:r>
              <w:rPr>
                <w:b/>
                <w:spacing w:val="-4"/>
              </w:rPr>
              <w:t xml:space="preserve"> </w:t>
            </w:r>
            <w:r>
              <w:rPr>
                <w:b/>
              </w:rPr>
              <w:t>освоения</w:t>
            </w:r>
            <w:r>
              <w:rPr>
                <w:b/>
                <w:spacing w:val="-3"/>
              </w:rPr>
              <w:t xml:space="preserve"> </w:t>
            </w:r>
            <w:r>
              <w:rPr>
                <w:b/>
              </w:rPr>
              <w:t>ООП</w:t>
            </w:r>
            <w:r>
              <w:rPr>
                <w:b/>
                <w:spacing w:val="-4"/>
              </w:rPr>
              <w:t xml:space="preserve"> </w:t>
            </w:r>
            <w:r>
              <w:rPr>
                <w:b/>
              </w:rPr>
              <w:t>ООО</w:t>
            </w:r>
          </w:p>
        </w:tc>
        <w:tc>
          <w:tcPr>
            <w:tcW w:w="1397" w:type="dxa"/>
          </w:tcPr>
          <w:p w14:paraId="6E4F3A73" w14:textId="77777777" w:rsidR="00FF2DB4" w:rsidRDefault="00C34CCB">
            <w:pPr>
              <w:pStyle w:val="TableParagraph"/>
              <w:spacing w:line="249" w:lineRule="exact"/>
              <w:ind w:right="-15"/>
              <w:jc w:val="right"/>
            </w:pPr>
            <w:r>
              <w:t>105</w:t>
            </w:r>
          </w:p>
        </w:tc>
      </w:tr>
      <w:tr w:rsidR="00FF2DB4" w14:paraId="420DF5A7" w14:textId="77777777" w:rsidTr="007B313F">
        <w:trPr>
          <w:trHeight w:val="373"/>
        </w:trPr>
        <w:tc>
          <w:tcPr>
            <w:tcW w:w="8272" w:type="dxa"/>
          </w:tcPr>
          <w:p w14:paraId="518C0CCA" w14:textId="77777777" w:rsidR="00FF2DB4" w:rsidRDefault="00C34CCB">
            <w:pPr>
              <w:pStyle w:val="TableParagraph"/>
              <w:spacing w:before="53"/>
              <w:ind w:left="9"/>
            </w:pPr>
            <w:r>
              <w:t>1.3.1.</w:t>
            </w:r>
            <w:r>
              <w:rPr>
                <w:spacing w:val="-2"/>
              </w:rPr>
              <w:t xml:space="preserve"> </w:t>
            </w:r>
            <w:r>
              <w:t>Общие</w:t>
            </w:r>
            <w:r>
              <w:rPr>
                <w:spacing w:val="-2"/>
              </w:rPr>
              <w:t xml:space="preserve"> </w:t>
            </w:r>
            <w:r>
              <w:t>положения</w:t>
            </w:r>
          </w:p>
        </w:tc>
        <w:tc>
          <w:tcPr>
            <w:tcW w:w="1397" w:type="dxa"/>
          </w:tcPr>
          <w:p w14:paraId="04D387D0" w14:textId="77777777" w:rsidR="00FF2DB4" w:rsidRDefault="00C34CCB">
            <w:pPr>
              <w:pStyle w:val="TableParagraph"/>
              <w:spacing w:line="247" w:lineRule="exact"/>
              <w:ind w:right="-15"/>
              <w:jc w:val="right"/>
            </w:pPr>
            <w:r>
              <w:t>105</w:t>
            </w:r>
          </w:p>
        </w:tc>
      </w:tr>
      <w:tr w:rsidR="00FF2DB4" w14:paraId="5CBD2D39" w14:textId="77777777" w:rsidTr="007B313F">
        <w:trPr>
          <w:trHeight w:val="326"/>
        </w:trPr>
        <w:tc>
          <w:tcPr>
            <w:tcW w:w="8272" w:type="dxa"/>
          </w:tcPr>
          <w:p w14:paraId="2C95DF43" w14:textId="77777777" w:rsidR="00FF2DB4" w:rsidRDefault="00C34CCB">
            <w:pPr>
              <w:pStyle w:val="TableParagraph"/>
              <w:spacing w:before="53" w:line="252" w:lineRule="exact"/>
              <w:ind w:left="9"/>
            </w:pPr>
            <w:r>
              <w:t>1.3.2.</w:t>
            </w:r>
            <w:r>
              <w:rPr>
                <w:spacing w:val="51"/>
              </w:rPr>
              <w:t xml:space="preserve"> </w:t>
            </w:r>
            <w:r>
              <w:t>Особенности</w:t>
            </w:r>
            <w:r>
              <w:rPr>
                <w:spacing w:val="-1"/>
              </w:rPr>
              <w:t xml:space="preserve"> </w:t>
            </w:r>
            <w:r>
              <w:t>оценки</w:t>
            </w:r>
            <w:r>
              <w:rPr>
                <w:spacing w:val="-2"/>
              </w:rPr>
              <w:t xml:space="preserve"> </w:t>
            </w:r>
            <w:r>
              <w:t>личностных</w:t>
            </w:r>
            <w:r>
              <w:rPr>
                <w:spacing w:val="-1"/>
              </w:rPr>
              <w:t xml:space="preserve"> </w:t>
            </w:r>
            <w:r>
              <w:t>результатов</w:t>
            </w:r>
          </w:p>
        </w:tc>
        <w:tc>
          <w:tcPr>
            <w:tcW w:w="1397" w:type="dxa"/>
          </w:tcPr>
          <w:p w14:paraId="0CA2CDC8" w14:textId="77777777" w:rsidR="00FF2DB4" w:rsidRDefault="00C34CCB">
            <w:pPr>
              <w:pStyle w:val="TableParagraph"/>
              <w:spacing w:line="247" w:lineRule="exact"/>
              <w:ind w:right="-15"/>
              <w:jc w:val="right"/>
            </w:pPr>
            <w:r>
              <w:t>106</w:t>
            </w:r>
          </w:p>
        </w:tc>
      </w:tr>
      <w:tr w:rsidR="00FF2DB4" w14:paraId="02195B2B" w14:textId="77777777" w:rsidTr="007B313F">
        <w:trPr>
          <w:trHeight w:val="374"/>
        </w:trPr>
        <w:tc>
          <w:tcPr>
            <w:tcW w:w="8272" w:type="dxa"/>
            <w:tcBorders>
              <w:bottom w:val="single" w:sz="6" w:space="0" w:color="000000"/>
            </w:tcBorders>
          </w:tcPr>
          <w:p w14:paraId="607CCD0E" w14:textId="77777777" w:rsidR="00FF2DB4" w:rsidRDefault="00C34CCB">
            <w:pPr>
              <w:pStyle w:val="TableParagraph"/>
              <w:spacing w:before="53"/>
              <w:ind w:left="9"/>
            </w:pPr>
            <w:r>
              <w:t>1.3.3.</w:t>
            </w:r>
            <w:r>
              <w:rPr>
                <w:spacing w:val="-2"/>
              </w:rPr>
              <w:t xml:space="preserve"> </w:t>
            </w:r>
            <w:r>
              <w:t>Особенности</w:t>
            </w:r>
            <w:r>
              <w:rPr>
                <w:spacing w:val="-1"/>
              </w:rPr>
              <w:t xml:space="preserve"> </w:t>
            </w:r>
            <w:r>
              <w:t>оценки</w:t>
            </w:r>
            <w:r>
              <w:rPr>
                <w:spacing w:val="-1"/>
              </w:rPr>
              <w:t xml:space="preserve"> </w:t>
            </w:r>
            <w:r>
              <w:t>метапредметных</w:t>
            </w:r>
            <w:r>
              <w:rPr>
                <w:spacing w:val="-1"/>
              </w:rPr>
              <w:t xml:space="preserve"> </w:t>
            </w:r>
            <w:r>
              <w:t>результатов</w:t>
            </w:r>
          </w:p>
        </w:tc>
        <w:tc>
          <w:tcPr>
            <w:tcW w:w="1397" w:type="dxa"/>
            <w:tcBorders>
              <w:bottom w:val="single" w:sz="6" w:space="0" w:color="000000"/>
            </w:tcBorders>
          </w:tcPr>
          <w:p w14:paraId="2ED37AC3" w14:textId="77777777" w:rsidR="00FF2DB4" w:rsidRDefault="00C34CCB">
            <w:pPr>
              <w:pStyle w:val="TableParagraph"/>
              <w:spacing w:line="247" w:lineRule="exact"/>
              <w:ind w:right="-15"/>
              <w:jc w:val="right"/>
            </w:pPr>
            <w:r>
              <w:t>107</w:t>
            </w:r>
          </w:p>
        </w:tc>
      </w:tr>
      <w:tr w:rsidR="00FF2DB4" w14:paraId="37E27040" w14:textId="77777777" w:rsidTr="007B313F">
        <w:trPr>
          <w:trHeight w:val="323"/>
        </w:trPr>
        <w:tc>
          <w:tcPr>
            <w:tcW w:w="8272" w:type="dxa"/>
            <w:tcBorders>
              <w:top w:val="single" w:sz="6" w:space="0" w:color="000000"/>
            </w:tcBorders>
          </w:tcPr>
          <w:p w14:paraId="21CB294F" w14:textId="77777777" w:rsidR="00FF2DB4" w:rsidRDefault="00C34CCB">
            <w:pPr>
              <w:pStyle w:val="TableParagraph"/>
              <w:spacing w:before="51" w:line="252" w:lineRule="exact"/>
              <w:ind w:left="9"/>
            </w:pPr>
            <w:r>
              <w:t>1.3.4.</w:t>
            </w:r>
            <w:r>
              <w:rPr>
                <w:spacing w:val="-2"/>
              </w:rPr>
              <w:t xml:space="preserve"> </w:t>
            </w:r>
            <w:r>
              <w:t>Особенности</w:t>
            </w:r>
            <w:r>
              <w:rPr>
                <w:spacing w:val="-2"/>
              </w:rPr>
              <w:t xml:space="preserve"> </w:t>
            </w:r>
            <w:r>
              <w:t>оценки</w:t>
            </w:r>
            <w:r>
              <w:rPr>
                <w:spacing w:val="-2"/>
              </w:rPr>
              <w:t xml:space="preserve"> </w:t>
            </w:r>
            <w:r>
              <w:t>предметных</w:t>
            </w:r>
            <w:r>
              <w:rPr>
                <w:spacing w:val="-1"/>
              </w:rPr>
              <w:t xml:space="preserve"> </w:t>
            </w:r>
            <w:r>
              <w:t>результатов</w:t>
            </w:r>
          </w:p>
        </w:tc>
        <w:tc>
          <w:tcPr>
            <w:tcW w:w="1397" w:type="dxa"/>
            <w:tcBorders>
              <w:top w:val="single" w:sz="6" w:space="0" w:color="000000"/>
            </w:tcBorders>
          </w:tcPr>
          <w:p w14:paraId="09FC8762" w14:textId="77777777" w:rsidR="00FF2DB4" w:rsidRDefault="00C34CCB">
            <w:pPr>
              <w:pStyle w:val="TableParagraph"/>
              <w:spacing w:line="244" w:lineRule="exact"/>
              <w:ind w:right="-15"/>
              <w:jc w:val="right"/>
            </w:pPr>
            <w:r>
              <w:t>111</w:t>
            </w:r>
          </w:p>
        </w:tc>
      </w:tr>
      <w:tr w:rsidR="00FF2DB4" w14:paraId="5DBA17DF" w14:textId="77777777" w:rsidTr="007B313F">
        <w:trPr>
          <w:trHeight w:val="325"/>
        </w:trPr>
        <w:tc>
          <w:tcPr>
            <w:tcW w:w="8272" w:type="dxa"/>
          </w:tcPr>
          <w:p w14:paraId="04F92331" w14:textId="77777777" w:rsidR="00FF2DB4" w:rsidRDefault="00C34CCB">
            <w:pPr>
              <w:pStyle w:val="TableParagraph"/>
              <w:spacing w:before="53" w:line="252" w:lineRule="exact"/>
              <w:ind w:left="9"/>
            </w:pPr>
            <w:r>
              <w:t>1.3.5.</w:t>
            </w:r>
            <w:r>
              <w:rPr>
                <w:spacing w:val="-2"/>
              </w:rPr>
              <w:t xml:space="preserve"> </w:t>
            </w:r>
            <w:r>
              <w:t>Система</w:t>
            </w:r>
            <w:r>
              <w:rPr>
                <w:spacing w:val="-3"/>
              </w:rPr>
              <w:t xml:space="preserve"> </w:t>
            </w:r>
            <w:r>
              <w:t>внутришкольного</w:t>
            </w:r>
            <w:r>
              <w:rPr>
                <w:spacing w:val="-1"/>
              </w:rPr>
              <w:t xml:space="preserve"> </w:t>
            </w:r>
            <w:r>
              <w:t>мониторинга</w:t>
            </w:r>
            <w:r>
              <w:rPr>
                <w:spacing w:val="-1"/>
              </w:rPr>
              <w:t xml:space="preserve"> </w:t>
            </w:r>
            <w:r>
              <w:t>образовательных</w:t>
            </w:r>
            <w:r>
              <w:rPr>
                <w:spacing w:val="-4"/>
              </w:rPr>
              <w:t xml:space="preserve"> </w:t>
            </w:r>
            <w:r>
              <w:t>достижений</w:t>
            </w:r>
          </w:p>
        </w:tc>
        <w:tc>
          <w:tcPr>
            <w:tcW w:w="1397" w:type="dxa"/>
          </w:tcPr>
          <w:p w14:paraId="64C7BD67" w14:textId="77777777" w:rsidR="00FF2DB4" w:rsidRDefault="00C34CCB">
            <w:pPr>
              <w:pStyle w:val="TableParagraph"/>
              <w:spacing w:line="247" w:lineRule="exact"/>
              <w:ind w:right="-15"/>
              <w:jc w:val="right"/>
            </w:pPr>
            <w:r>
              <w:t>113</w:t>
            </w:r>
          </w:p>
        </w:tc>
      </w:tr>
    </w:tbl>
    <w:p w14:paraId="47329EBA" w14:textId="77777777" w:rsidR="00FF2DB4" w:rsidRDefault="00FF2DB4">
      <w:pPr>
        <w:spacing w:line="247" w:lineRule="exact"/>
        <w:jc w:val="right"/>
        <w:sectPr w:rsidR="00FF2DB4">
          <w:footerReference w:type="default" r:id="rId8"/>
          <w:pgSz w:w="11910" w:h="16840"/>
          <w:pgMar w:top="160" w:right="720" w:bottom="880" w:left="1580" w:header="0" w:footer="692" w:gutter="0"/>
          <w:pgNumType w:start="1"/>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72"/>
        <w:gridCol w:w="1104"/>
      </w:tblGrid>
      <w:tr w:rsidR="00FF2DB4" w14:paraId="0E41F7F8" w14:textId="77777777">
        <w:trPr>
          <w:trHeight w:val="745"/>
        </w:trPr>
        <w:tc>
          <w:tcPr>
            <w:tcW w:w="8272" w:type="dxa"/>
          </w:tcPr>
          <w:p w14:paraId="7C0021CE" w14:textId="77777777" w:rsidR="00FF2DB4" w:rsidRDefault="00C34CCB">
            <w:pPr>
              <w:pStyle w:val="TableParagraph"/>
              <w:spacing w:before="1" w:line="237" w:lineRule="auto"/>
              <w:ind w:left="9"/>
            </w:pPr>
            <w:r>
              <w:rPr>
                <w:rFonts w:ascii="Calibri" w:hAnsi="Calibri"/>
                <w:sz w:val="24"/>
              </w:rPr>
              <w:lastRenderedPageBreak/>
              <w:t>1.3.6.</w:t>
            </w:r>
            <w:r>
              <w:rPr>
                <w:rFonts w:ascii="Calibri" w:hAnsi="Calibri"/>
                <w:spacing w:val="-8"/>
                <w:sz w:val="24"/>
              </w:rPr>
              <w:t xml:space="preserve"> </w:t>
            </w:r>
            <w:r>
              <w:t>Итоговая</w:t>
            </w:r>
            <w:r>
              <w:rPr>
                <w:spacing w:val="-2"/>
              </w:rPr>
              <w:t xml:space="preserve"> </w:t>
            </w:r>
            <w:r>
              <w:t>оценка</w:t>
            </w:r>
            <w:r>
              <w:rPr>
                <w:spacing w:val="-2"/>
              </w:rPr>
              <w:t xml:space="preserve"> </w:t>
            </w:r>
            <w:r>
              <w:t>выпускника</w:t>
            </w:r>
            <w:r>
              <w:rPr>
                <w:spacing w:val="-2"/>
              </w:rPr>
              <w:t xml:space="preserve"> </w:t>
            </w:r>
            <w:r>
              <w:t>и</w:t>
            </w:r>
            <w:r>
              <w:rPr>
                <w:spacing w:val="-3"/>
              </w:rPr>
              <w:t xml:space="preserve"> </w:t>
            </w:r>
            <w:r>
              <w:t>её</w:t>
            </w:r>
            <w:r>
              <w:rPr>
                <w:spacing w:val="-2"/>
              </w:rPr>
              <w:t xml:space="preserve"> </w:t>
            </w:r>
            <w:r>
              <w:t>использование</w:t>
            </w:r>
            <w:r>
              <w:rPr>
                <w:spacing w:val="-2"/>
              </w:rPr>
              <w:t xml:space="preserve"> </w:t>
            </w:r>
            <w:r>
              <w:t>при</w:t>
            </w:r>
            <w:r>
              <w:rPr>
                <w:spacing w:val="-3"/>
              </w:rPr>
              <w:t xml:space="preserve"> </w:t>
            </w:r>
            <w:r>
              <w:t>переходе</w:t>
            </w:r>
            <w:r>
              <w:rPr>
                <w:spacing w:val="-5"/>
              </w:rPr>
              <w:t xml:space="preserve"> </w:t>
            </w:r>
            <w:r>
              <w:t>от</w:t>
            </w:r>
            <w:r>
              <w:rPr>
                <w:spacing w:val="-2"/>
              </w:rPr>
              <w:t xml:space="preserve"> </w:t>
            </w:r>
            <w:r>
              <w:t>основного</w:t>
            </w:r>
            <w:r>
              <w:rPr>
                <w:spacing w:val="-2"/>
              </w:rPr>
              <w:t xml:space="preserve"> </w:t>
            </w:r>
            <w:r>
              <w:t>к</w:t>
            </w:r>
            <w:r>
              <w:rPr>
                <w:spacing w:val="-52"/>
              </w:rPr>
              <w:t xml:space="preserve"> </w:t>
            </w:r>
            <w:r>
              <w:t>среднему</w:t>
            </w:r>
            <w:r>
              <w:rPr>
                <w:spacing w:val="-3"/>
              </w:rPr>
              <w:t xml:space="preserve"> </w:t>
            </w:r>
            <w:r>
              <w:t>общему</w:t>
            </w:r>
            <w:r>
              <w:rPr>
                <w:spacing w:val="-3"/>
              </w:rPr>
              <w:t xml:space="preserve"> </w:t>
            </w:r>
            <w:r>
              <w:t>образованию</w:t>
            </w:r>
          </w:p>
        </w:tc>
        <w:tc>
          <w:tcPr>
            <w:tcW w:w="1104" w:type="dxa"/>
          </w:tcPr>
          <w:p w14:paraId="2C1DCCAE" w14:textId="77777777" w:rsidR="00FF2DB4" w:rsidRDefault="00C34CCB">
            <w:pPr>
              <w:pStyle w:val="TableParagraph"/>
              <w:spacing w:line="247" w:lineRule="exact"/>
              <w:ind w:right="-15"/>
              <w:jc w:val="right"/>
            </w:pPr>
            <w:r>
              <w:t>114</w:t>
            </w:r>
          </w:p>
        </w:tc>
      </w:tr>
      <w:tr w:rsidR="00FF2DB4" w14:paraId="5649229F" w14:textId="77777777">
        <w:trPr>
          <w:trHeight w:val="326"/>
        </w:trPr>
        <w:tc>
          <w:tcPr>
            <w:tcW w:w="8272" w:type="dxa"/>
          </w:tcPr>
          <w:p w14:paraId="13D2A6E2" w14:textId="77777777" w:rsidR="00FF2DB4" w:rsidRDefault="00C34CCB" w:rsidP="007B313F">
            <w:pPr>
              <w:pStyle w:val="TableParagraph"/>
              <w:spacing w:before="53" w:line="252" w:lineRule="exact"/>
              <w:ind w:left="9"/>
            </w:pPr>
            <w:r>
              <w:t>1.3.7.</w:t>
            </w:r>
            <w:r>
              <w:rPr>
                <w:spacing w:val="-1"/>
              </w:rPr>
              <w:t xml:space="preserve"> </w:t>
            </w:r>
            <w:r>
              <w:t>Оценка</w:t>
            </w:r>
            <w:r>
              <w:rPr>
                <w:spacing w:val="-1"/>
              </w:rPr>
              <w:t xml:space="preserve"> </w:t>
            </w:r>
            <w:r>
              <w:t>результатов</w:t>
            </w:r>
            <w:r>
              <w:rPr>
                <w:spacing w:val="-5"/>
              </w:rPr>
              <w:t xml:space="preserve"> </w:t>
            </w:r>
            <w:r>
              <w:t>деятельности</w:t>
            </w:r>
            <w:r>
              <w:rPr>
                <w:spacing w:val="-1"/>
              </w:rPr>
              <w:t xml:space="preserve"> </w:t>
            </w:r>
            <w:r>
              <w:t>МОУ</w:t>
            </w:r>
            <w:r>
              <w:rPr>
                <w:spacing w:val="-5"/>
              </w:rPr>
              <w:t xml:space="preserve"> </w:t>
            </w:r>
            <w:r w:rsidR="007B313F">
              <w:rPr>
                <w:spacing w:val="-5"/>
              </w:rPr>
              <w:t>«Щербининская О</w:t>
            </w:r>
            <w:r>
              <w:t>ОШ</w:t>
            </w:r>
            <w:r w:rsidR="007B313F">
              <w:t>»</w:t>
            </w:r>
          </w:p>
        </w:tc>
        <w:tc>
          <w:tcPr>
            <w:tcW w:w="1104" w:type="dxa"/>
          </w:tcPr>
          <w:p w14:paraId="1358F203" w14:textId="77777777" w:rsidR="00FF2DB4" w:rsidRDefault="00C34CCB">
            <w:pPr>
              <w:pStyle w:val="TableParagraph"/>
              <w:spacing w:line="247" w:lineRule="exact"/>
              <w:ind w:right="-15"/>
              <w:jc w:val="right"/>
            </w:pPr>
            <w:r>
              <w:t>115</w:t>
            </w:r>
          </w:p>
        </w:tc>
      </w:tr>
      <w:tr w:rsidR="00FF2DB4" w14:paraId="28E6574D" w14:textId="77777777">
        <w:trPr>
          <w:trHeight w:val="518"/>
        </w:trPr>
        <w:tc>
          <w:tcPr>
            <w:tcW w:w="8272" w:type="dxa"/>
          </w:tcPr>
          <w:p w14:paraId="4EC21D2E" w14:textId="77777777" w:rsidR="00FF2DB4" w:rsidRDefault="00C34CCB">
            <w:pPr>
              <w:pStyle w:val="TableParagraph"/>
              <w:spacing w:line="275" w:lineRule="exact"/>
              <w:ind w:left="9"/>
              <w:rPr>
                <w:b/>
                <w:sz w:val="24"/>
              </w:rPr>
            </w:pPr>
            <w:r>
              <w:rPr>
                <w:b/>
                <w:sz w:val="24"/>
              </w:rPr>
              <w:t>2.</w:t>
            </w:r>
            <w:r>
              <w:rPr>
                <w:b/>
                <w:spacing w:val="-3"/>
                <w:sz w:val="24"/>
              </w:rPr>
              <w:t xml:space="preserve"> </w:t>
            </w:r>
            <w:r>
              <w:rPr>
                <w:b/>
                <w:sz w:val="24"/>
              </w:rPr>
              <w:t>Содержательный</w:t>
            </w:r>
            <w:r>
              <w:rPr>
                <w:b/>
                <w:spacing w:val="-2"/>
                <w:sz w:val="24"/>
              </w:rPr>
              <w:t xml:space="preserve"> </w:t>
            </w:r>
            <w:r>
              <w:rPr>
                <w:b/>
                <w:sz w:val="24"/>
              </w:rPr>
              <w:t>раздел</w:t>
            </w:r>
          </w:p>
        </w:tc>
        <w:tc>
          <w:tcPr>
            <w:tcW w:w="1104" w:type="dxa"/>
          </w:tcPr>
          <w:p w14:paraId="07E64B60" w14:textId="77777777" w:rsidR="00FF2DB4" w:rsidRDefault="00C34CCB">
            <w:pPr>
              <w:pStyle w:val="TableParagraph"/>
              <w:spacing w:line="259" w:lineRule="exact"/>
              <w:ind w:left="9"/>
              <w:rPr>
                <w:sz w:val="23"/>
              </w:rPr>
            </w:pPr>
            <w:r>
              <w:rPr>
                <w:sz w:val="23"/>
              </w:rPr>
              <w:t>115</w:t>
            </w:r>
          </w:p>
        </w:tc>
      </w:tr>
      <w:tr w:rsidR="00FF2DB4" w14:paraId="7C495BA0" w14:textId="77777777">
        <w:trPr>
          <w:trHeight w:val="517"/>
        </w:trPr>
        <w:tc>
          <w:tcPr>
            <w:tcW w:w="8272" w:type="dxa"/>
          </w:tcPr>
          <w:p w14:paraId="27AFEC02" w14:textId="77777777" w:rsidR="00FF2DB4" w:rsidRDefault="00C34CCB">
            <w:pPr>
              <w:pStyle w:val="TableParagraph"/>
              <w:spacing w:line="275" w:lineRule="exact"/>
              <w:ind w:left="9"/>
              <w:rPr>
                <w:b/>
                <w:sz w:val="24"/>
              </w:rPr>
            </w:pPr>
            <w:r>
              <w:rPr>
                <w:b/>
                <w:sz w:val="24"/>
              </w:rPr>
              <w:t>2.</w:t>
            </w:r>
            <w:r>
              <w:rPr>
                <w:b/>
                <w:spacing w:val="-3"/>
                <w:sz w:val="24"/>
              </w:rPr>
              <w:t xml:space="preserve"> </w:t>
            </w:r>
            <w:r>
              <w:rPr>
                <w:b/>
                <w:sz w:val="24"/>
              </w:rPr>
              <w:t>1.</w:t>
            </w:r>
            <w:r>
              <w:rPr>
                <w:b/>
                <w:spacing w:val="-2"/>
                <w:sz w:val="24"/>
              </w:rPr>
              <w:t xml:space="preserve"> </w:t>
            </w:r>
            <w:r>
              <w:rPr>
                <w:b/>
                <w:sz w:val="24"/>
              </w:rPr>
              <w:t>Программа</w:t>
            </w:r>
            <w:r>
              <w:rPr>
                <w:b/>
                <w:spacing w:val="-3"/>
                <w:sz w:val="24"/>
              </w:rPr>
              <w:t xml:space="preserve"> </w:t>
            </w:r>
            <w:r>
              <w:rPr>
                <w:b/>
                <w:sz w:val="24"/>
              </w:rPr>
              <w:t>формирования</w:t>
            </w:r>
            <w:r>
              <w:rPr>
                <w:b/>
                <w:spacing w:val="-1"/>
                <w:sz w:val="24"/>
              </w:rPr>
              <w:t xml:space="preserve"> </w:t>
            </w:r>
            <w:r>
              <w:rPr>
                <w:b/>
                <w:sz w:val="24"/>
              </w:rPr>
              <w:t>универсальных</w:t>
            </w:r>
            <w:r>
              <w:rPr>
                <w:b/>
                <w:spacing w:val="-2"/>
                <w:sz w:val="24"/>
              </w:rPr>
              <w:t xml:space="preserve"> </w:t>
            </w:r>
            <w:r>
              <w:rPr>
                <w:b/>
                <w:sz w:val="24"/>
              </w:rPr>
              <w:t>учебных</w:t>
            </w:r>
            <w:r>
              <w:rPr>
                <w:b/>
                <w:spacing w:val="-2"/>
                <w:sz w:val="24"/>
              </w:rPr>
              <w:t xml:space="preserve"> </w:t>
            </w:r>
            <w:r>
              <w:rPr>
                <w:b/>
                <w:sz w:val="24"/>
              </w:rPr>
              <w:t>действий</w:t>
            </w:r>
          </w:p>
        </w:tc>
        <w:tc>
          <w:tcPr>
            <w:tcW w:w="1104" w:type="dxa"/>
          </w:tcPr>
          <w:p w14:paraId="22FDC3B2" w14:textId="77777777" w:rsidR="00FF2DB4" w:rsidRDefault="00C34CCB">
            <w:pPr>
              <w:pStyle w:val="TableParagraph"/>
              <w:spacing w:line="258" w:lineRule="exact"/>
              <w:ind w:left="638"/>
              <w:rPr>
                <w:sz w:val="23"/>
              </w:rPr>
            </w:pPr>
            <w:r>
              <w:rPr>
                <w:sz w:val="23"/>
              </w:rPr>
              <w:t>115</w:t>
            </w:r>
          </w:p>
        </w:tc>
      </w:tr>
      <w:tr w:rsidR="00FF2DB4" w14:paraId="5F8AE1EB" w14:textId="77777777">
        <w:trPr>
          <w:trHeight w:val="491"/>
        </w:trPr>
        <w:tc>
          <w:tcPr>
            <w:tcW w:w="8272" w:type="dxa"/>
          </w:tcPr>
          <w:p w14:paraId="254D12C5" w14:textId="77777777" w:rsidR="00FF2DB4" w:rsidRDefault="00C34CCB">
            <w:pPr>
              <w:pStyle w:val="TableParagraph"/>
              <w:spacing w:line="247" w:lineRule="exact"/>
              <w:ind w:left="9"/>
            </w:pPr>
            <w:r>
              <w:t>2.2.</w:t>
            </w:r>
            <w:r>
              <w:rPr>
                <w:spacing w:val="-2"/>
              </w:rPr>
              <w:t xml:space="preserve"> </w:t>
            </w:r>
            <w:r>
              <w:t>Программы</w:t>
            </w:r>
            <w:r>
              <w:rPr>
                <w:spacing w:val="-2"/>
              </w:rPr>
              <w:t xml:space="preserve"> </w:t>
            </w:r>
            <w:r>
              <w:t>содержания</w:t>
            </w:r>
            <w:r>
              <w:rPr>
                <w:spacing w:val="-2"/>
              </w:rPr>
              <w:t xml:space="preserve"> </w:t>
            </w:r>
            <w:r>
              <w:t>отдельных</w:t>
            </w:r>
            <w:r>
              <w:rPr>
                <w:spacing w:val="-2"/>
              </w:rPr>
              <w:t xml:space="preserve"> </w:t>
            </w:r>
            <w:r>
              <w:t>учебных</w:t>
            </w:r>
            <w:r>
              <w:rPr>
                <w:spacing w:val="-2"/>
              </w:rPr>
              <w:t xml:space="preserve"> </w:t>
            </w:r>
            <w:r>
              <w:t>предметов,</w:t>
            </w:r>
            <w:r>
              <w:rPr>
                <w:spacing w:val="-1"/>
              </w:rPr>
              <w:t xml:space="preserve"> </w:t>
            </w:r>
            <w:r>
              <w:t>курсов</w:t>
            </w:r>
          </w:p>
        </w:tc>
        <w:tc>
          <w:tcPr>
            <w:tcW w:w="1104" w:type="dxa"/>
          </w:tcPr>
          <w:p w14:paraId="18D5DCF8" w14:textId="77777777" w:rsidR="00FF2DB4" w:rsidRDefault="00C34CCB">
            <w:pPr>
              <w:pStyle w:val="TableParagraph"/>
              <w:spacing w:line="258" w:lineRule="exact"/>
              <w:ind w:left="638"/>
              <w:rPr>
                <w:sz w:val="23"/>
              </w:rPr>
            </w:pPr>
            <w:r>
              <w:rPr>
                <w:sz w:val="23"/>
              </w:rPr>
              <w:t>128</w:t>
            </w:r>
          </w:p>
        </w:tc>
      </w:tr>
      <w:tr w:rsidR="00FF2DB4" w14:paraId="4C950D80" w14:textId="77777777">
        <w:trPr>
          <w:trHeight w:val="263"/>
        </w:trPr>
        <w:tc>
          <w:tcPr>
            <w:tcW w:w="8272" w:type="dxa"/>
          </w:tcPr>
          <w:p w14:paraId="6E09EDAD" w14:textId="77777777" w:rsidR="00FF2DB4" w:rsidRDefault="00C34CCB">
            <w:pPr>
              <w:pStyle w:val="TableParagraph"/>
              <w:spacing w:line="244" w:lineRule="exact"/>
              <w:ind w:left="9"/>
              <w:rPr>
                <w:sz w:val="23"/>
              </w:rPr>
            </w:pPr>
            <w:r>
              <w:rPr>
                <w:sz w:val="23"/>
              </w:rPr>
              <w:t>2.2.1.</w:t>
            </w:r>
            <w:r>
              <w:rPr>
                <w:spacing w:val="-2"/>
                <w:sz w:val="23"/>
              </w:rPr>
              <w:t xml:space="preserve"> </w:t>
            </w:r>
            <w:r>
              <w:rPr>
                <w:sz w:val="23"/>
              </w:rPr>
              <w:t>Общие</w:t>
            </w:r>
            <w:r>
              <w:rPr>
                <w:spacing w:val="-1"/>
                <w:sz w:val="23"/>
              </w:rPr>
              <w:t xml:space="preserve"> </w:t>
            </w:r>
            <w:r>
              <w:rPr>
                <w:sz w:val="23"/>
              </w:rPr>
              <w:t>положения</w:t>
            </w:r>
          </w:p>
        </w:tc>
        <w:tc>
          <w:tcPr>
            <w:tcW w:w="1104" w:type="dxa"/>
          </w:tcPr>
          <w:p w14:paraId="0DF008FA" w14:textId="77777777" w:rsidR="00FF2DB4" w:rsidRDefault="00C34CCB">
            <w:pPr>
              <w:pStyle w:val="TableParagraph"/>
              <w:spacing w:line="244" w:lineRule="exact"/>
              <w:ind w:left="638"/>
              <w:rPr>
                <w:sz w:val="23"/>
              </w:rPr>
            </w:pPr>
            <w:r>
              <w:rPr>
                <w:sz w:val="23"/>
              </w:rPr>
              <w:t>128</w:t>
            </w:r>
          </w:p>
        </w:tc>
      </w:tr>
      <w:tr w:rsidR="00FF2DB4" w14:paraId="1CF1EA1C" w14:textId="77777777">
        <w:trPr>
          <w:trHeight w:val="652"/>
        </w:trPr>
        <w:tc>
          <w:tcPr>
            <w:tcW w:w="8272" w:type="dxa"/>
          </w:tcPr>
          <w:p w14:paraId="0D33C790" w14:textId="77777777" w:rsidR="00FF2DB4" w:rsidRDefault="00C34CCB">
            <w:pPr>
              <w:pStyle w:val="TableParagraph"/>
              <w:spacing w:before="6" w:line="247" w:lineRule="auto"/>
              <w:ind w:left="9" w:right="633"/>
              <w:rPr>
                <w:sz w:val="23"/>
              </w:rPr>
            </w:pPr>
            <w:r>
              <w:rPr>
                <w:sz w:val="23"/>
              </w:rPr>
              <w:t>2.2.2. Основное содержание учебных предметов на уровне основного общего</w:t>
            </w:r>
            <w:r>
              <w:rPr>
                <w:spacing w:val="-56"/>
                <w:sz w:val="23"/>
              </w:rPr>
              <w:t xml:space="preserve"> </w:t>
            </w:r>
            <w:r>
              <w:rPr>
                <w:sz w:val="23"/>
              </w:rPr>
              <w:t>образования</w:t>
            </w:r>
          </w:p>
        </w:tc>
        <w:tc>
          <w:tcPr>
            <w:tcW w:w="1104" w:type="dxa"/>
          </w:tcPr>
          <w:p w14:paraId="167B8D8C" w14:textId="77777777" w:rsidR="00FF2DB4" w:rsidRDefault="00C34CCB">
            <w:pPr>
              <w:pStyle w:val="TableParagraph"/>
              <w:spacing w:line="258" w:lineRule="exact"/>
              <w:ind w:left="638"/>
              <w:rPr>
                <w:sz w:val="23"/>
              </w:rPr>
            </w:pPr>
            <w:r>
              <w:rPr>
                <w:sz w:val="23"/>
              </w:rPr>
              <w:t>129</w:t>
            </w:r>
          </w:p>
        </w:tc>
      </w:tr>
      <w:tr w:rsidR="00FF2DB4" w14:paraId="118B87C9" w14:textId="77777777">
        <w:trPr>
          <w:trHeight w:val="330"/>
        </w:trPr>
        <w:tc>
          <w:tcPr>
            <w:tcW w:w="8272" w:type="dxa"/>
          </w:tcPr>
          <w:p w14:paraId="07AEFB22" w14:textId="77777777" w:rsidR="00FF2DB4" w:rsidRDefault="00C34CCB">
            <w:pPr>
              <w:pStyle w:val="TableParagraph"/>
              <w:spacing w:line="258" w:lineRule="exact"/>
              <w:ind w:left="9"/>
              <w:rPr>
                <w:sz w:val="23"/>
              </w:rPr>
            </w:pPr>
            <w:r>
              <w:rPr>
                <w:sz w:val="23"/>
              </w:rPr>
              <w:t>Русский</w:t>
            </w:r>
            <w:r>
              <w:rPr>
                <w:spacing w:val="-3"/>
                <w:sz w:val="23"/>
              </w:rPr>
              <w:t xml:space="preserve"> </w:t>
            </w:r>
            <w:r>
              <w:rPr>
                <w:sz w:val="23"/>
              </w:rPr>
              <w:t>язык</w:t>
            </w:r>
          </w:p>
        </w:tc>
        <w:tc>
          <w:tcPr>
            <w:tcW w:w="1104" w:type="dxa"/>
          </w:tcPr>
          <w:p w14:paraId="5EE4FB5A" w14:textId="77777777" w:rsidR="00FF2DB4" w:rsidRDefault="00C34CCB">
            <w:pPr>
              <w:pStyle w:val="TableParagraph"/>
              <w:spacing w:line="258" w:lineRule="exact"/>
              <w:ind w:left="638"/>
              <w:rPr>
                <w:sz w:val="23"/>
              </w:rPr>
            </w:pPr>
            <w:r>
              <w:rPr>
                <w:sz w:val="23"/>
              </w:rPr>
              <w:t>129</w:t>
            </w:r>
          </w:p>
        </w:tc>
      </w:tr>
      <w:tr w:rsidR="00FF2DB4" w14:paraId="0D16455D" w14:textId="77777777">
        <w:trPr>
          <w:trHeight w:val="508"/>
        </w:trPr>
        <w:tc>
          <w:tcPr>
            <w:tcW w:w="8272" w:type="dxa"/>
          </w:tcPr>
          <w:p w14:paraId="30E4E690" w14:textId="77777777" w:rsidR="00FF2DB4" w:rsidRDefault="00C34CCB">
            <w:pPr>
              <w:pStyle w:val="TableParagraph"/>
              <w:spacing w:line="258" w:lineRule="exact"/>
              <w:ind w:left="9"/>
              <w:rPr>
                <w:sz w:val="23"/>
              </w:rPr>
            </w:pPr>
            <w:r>
              <w:rPr>
                <w:sz w:val="23"/>
              </w:rPr>
              <w:t>Родной</w:t>
            </w:r>
            <w:r>
              <w:rPr>
                <w:spacing w:val="-3"/>
                <w:sz w:val="23"/>
              </w:rPr>
              <w:t xml:space="preserve"> </w:t>
            </w:r>
            <w:r>
              <w:rPr>
                <w:sz w:val="23"/>
              </w:rPr>
              <w:t>русский</w:t>
            </w:r>
            <w:r>
              <w:rPr>
                <w:spacing w:val="-1"/>
                <w:sz w:val="23"/>
              </w:rPr>
              <w:t xml:space="preserve"> </w:t>
            </w:r>
            <w:r>
              <w:rPr>
                <w:sz w:val="23"/>
              </w:rPr>
              <w:t>язык</w:t>
            </w:r>
          </w:p>
        </w:tc>
        <w:tc>
          <w:tcPr>
            <w:tcW w:w="1104" w:type="dxa"/>
          </w:tcPr>
          <w:p w14:paraId="586DF329" w14:textId="77777777" w:rsidR="00FF2DB4" w:rsidRDefault="00C34CCB">
            <w:pPr>
              <w:pStyle w:val="TableParagraph"/>
              <w:spacing w:line="268" w:lineRule="exact"/>
              <w:ind w:left="609"/>
              <w:rPr>
                <w:rFonts w:ascii="Calibri"/>
              </w:rPr>
            </w:pPr>
            <w:r>
              <w:rPr>
                <w:rFonts w:ascii="Calibri"/>
              </w:rPr>
              <w:t>134</w:t>
            </w:r>
          </w:p>
        </w:tc>
      </w:tr>
      <w:tr w:rsidR="00FF2DB4" w14:paraId="378DE742" w14:textId="77777777">
        <w:trPr>
          <w:trHeight w:val="331"/>
        </w:trPr>
        <w:tc>
          <w:tcPr>
            <w:tcW w:w="8272" w:type="dxa"/>
          </w:tcPr>
          <w:p w14:paraId="2A6FAF9E" w14:textId="77777777" w:rsidR="00FF2DB4" w:rsidRDefault="00C34CCB">
            <w:pPr>
              <w:pStyle w:val="TableParagraph"/>
              <w:spacing w:line="261" w:lineRule="exact"/>
              <w:ind w:left="9"/>
              <w:rPr>
                <w:sz w:val="23"/>
              </w:rPr>
            </w:pPr>
            <w:r>
              <w:rPr>
                <w:sz w:val="23"/>
              </w:rPr>
              <w:t>Литература</w:t>
            </w:r>
          </w:p>
        </w:tc>
        <w:tc>
          <w:tcPr>
            <w:tcW w:w="1104" w:type="dxa"/>
          </w:tcPr>
          <w:p w14:paraId="19B10808" w14:textId="77777777" w:rsidR="00FF2DB4" w:rsidRDefault="00C34CCB">
            <w:pPr>
              <w:pStyle w:val="TableParagraph"/>
              <w:spacing w:line="250" w:lineRule="exact"/>
              <w:ind w:left="645"/>
            </w:pPr>
            <w:r>
              <w:t>145</w:t>
            </w:r>
          </w:p>
        </w:tc>
      </w:tr>
      <w:tr w:rsidR="00FF2DB4" w14:paraId="2EECD6D6" w14:textId="77777777">
        <w:trPr>
          <w:trHeight w:val="510"/>
        </w:trPr>
        <w:tc>
          <w:tcPr>
            <w:tcW w:w="8272" w:type="dxa"/>
          </w:tcPr>
          <w:p w14:paraId="59EDAC56" w14:textId="77777777" w:rsidR="00FF2DB4" w:rsidRDefault="00C34CCB">
            <w:pPr>
              <w:pStyle w:val="TableParagraph"/>
              <w:spacing w:line="261" w:lineRule="exact"/>
              <w:ind w:left="9"/>
              <w:rPr>
                <w:sz w:val="23"/>
              </w:rPr>
            </w:pPr>
            <w:r>
              <w:rPr>
                <w:sz w:val="23"/>
              </w:rPr>
              <w:t>Родная</w:t>
            </w:r>
            <w:r>
              <w:rPr>
                <w:spacing w:val="-2"/>
                <w:sz w:val="23"/>
              </w:rPr>
              <w:t xml:space="preserve"> </w:t>
            </w:r>
            <w:r>
              <w:rPr>
                <w:sz w:val="23"/>
              </w:rPr>
              <w:t>русская</w:t>
            </w:r>
            <w:r>
              <w:rPr>
                <w:spacing w:val="-2"/>
                <w:sz w:val="23"/>
              </w:rPr>
              <w:t xml:space="preserve"> </w:t>
            </w:r>
            <w:r>
              <w:rPr>
                <w:sz w:val="23"/>
              </w:rPr>
              <w:t>литература</w:t>
            </w:r>
          </w:p>
        </w:tc>
        <w:tc>
          <w:tcPr>
            <w:tcW w:w="1104" w:type="dxa"/>
          </w:tcPr>
          <w:p w14:paraId="0DF94586" w14:textId="77777777" w:rsidR="00FF2DB4" w:rsidRDefault="00C34CCB">
            <w:pPr>
              <w:pStyle w:val="TableParagraph"/>
              <w:spacing w:before="1"/>
              <w:ind w:left="633"/>
              <w:rPr>
                <w:rFonts w:ascii="Calibri"/>
              </w:rPr>
            </w:pPr>
            <w:r>
              <w:rPr>
                <w:rFonts w:ascii="Calibri"/>
              </w:rPr>
              <w:t>154</w:t>
            </w:r>
          </w:p>
        </w:tc>
      </w:tr>
      <w:tr w:rsidR="00FF2DB4" w14:paraId="402F0319" w14:textId="77777777">
        <w:trPr>
          <w:trHeight w:val="330"/>
        </w:trPr>
        <w:tc>
          <w:tcPr>
            <w:tcW w:w="8272" w:type="dxa"/>
          </w:tcPr>
          <w:p w14:paraId="4EFA8936" w14:textId="77777777" w:rsidR="00FF2DB4" w:rsidRDefault="00C34CCB">
            <w:pPr>
              <w:pStyle w:val="TableParagraph"/>
              <w:spacing w:line="258" w:lineRule="exact"/>
              <w:ind w:left="9"/>
              <w:rPr>
                <w:sz w:val="23"/>
              </w:rPr>
            </w:pPr>
            <w:r>
              <w:rPr>
                <w:sz w:val="23"/>
              </w:rPr>
              <w:t>Иностранный</w:t>
            </w:r>
            <w:r>
              <w:rPr>
                <w:spacing w:val="-3"/>
                <w:sz w:val="23"/>
              </w:rPr>
              <w:t xml:space="preserve"> </w:t>
            </w:r>
            <w:r>
              <w:rPr>
                <w:sz w:val="23"/>
              </w:rPr>
              <w:t>язык</w:t>
            </w:r>
          </w:p>
        </w:tc>
        <w:tc>
          <w:tcPr>
            <w:tcW w:w="1104" w:type="dxa"/>
          </w:tcPr>
          <w:p w14:paraId="7C6EC2AB" w14:textId="77777777" w:rsidR="00FF2DB4" w:rsidRDefault="00C34CCB">
            <w:pPr>
              <w:pStyle w:val="TableParagraph"/>
              <w:spacing w:line="258" w:lineRule="exact"/>
              <w:ind w:left="638"/>
              <w:rPr>
                <w:sz w:val="23"/>
              </w:rPr>
            </w:pPr>
            <w:r>
              <w:rPr>
                <w:sz w:val="23"/>
              </w:rPr>
              <w:t>168</w:t>
            </w:r>
          </w:p>
        </w:tc>
      </w:tr>
      <w:tr w:rsidR="00FF2DB4" w14:paraId="69EFE241" w14:textId="77777777">
        <w:trPr>
          <w:trHeight w:val="330"/>
        </w:trPr>
        <w:tc>
          <w:tcPr>
            <w:tcW w:w="8272" w:type="dxa"/>
          </w:tcPr>
          <w:p w14:paraId="66969BFD" w14:textId="77777777" w:rsidR="00FF2DB4" w:rsidRDefault="00C34CCB">
            <w:pPr>
              <w:pStyle w:val="TableParagraph"/>
              <w:spacing w:line="258" w:lineRule="exact"/>
              <w:ind w:left="9"/>
              <w:rPr>
                <w:sz w:val="23"/>
              </w:rPr>
            </w:pPr>
            <w:r>
              <w:rPr>
                <w:sz w:val="23"/>
              </w:rPr>
              <w:t>Второй</w:t>
            </w:r>
            <w:r>
              <w:rPr>
                <w:spacing w:val="-2"/>
                <w:sz w:val="23"/>
              </w:rPr>
              <w:t xml:space="preserve"> </w:t>
            </w:r>
            <w:r>
              <w:rPr>
                <w:sz w:val="23"/>
              </w:rPr>
              <w:t>иностранный</w:t>
            </w:r>
            <w:r>
              <w:rPr>
                <w:spacing w:val="-2"/>
                <w:sz w:val="23"/>
              </w:rPr>
              <w:t xml:space="preserve"> </w:t>
            </w:r>
            <w:r>
              <w:rPr>
                <w:sz w:val="23"/>
              </w:rPr>
              <w:t>язык</w:t>
            </w:r>
          </w:p>
        </w:tc>
        <w:tc>
          <w:tcPr>
            <w:tcW w:w="1104" w:type="dxa"/>
          </w:tcPr>
          <w:p w14:paraId="3AEB24CF" w14:textId="77777777" w:rsidR="00FF2DB4" w:rsidRDefault="00C34CCB">
            <w:pPr>
              <w:pStyle w:val="TableParagraph"/>
              <w:spacing w:line="258" w:lineRule="exact"/>
              <w:ind w:left="638"/>
              <w:rPr>
                <w:sz w:val="23"/>
              </w:rPr>
            </w:pPr>
            <w:r>
              <w:rPr>
                <w:sz w:val="23"/>
              </w:rPr>
              <w:t>175</w:t>
            </w:r>
          </w:p>
        </w:tc>
      </w:tr>
      <w:tr w:rsidR="00FF2DB4" w14:paraId="44349D60" w14:textId="77777777">
        <w:trPr>
          <w:trHeight w:val="330"/>
        </w:trPr>
        <w:tc>
          <w:tcPr>
            <w:tcW w:w="8272" w:type="dxa"/>
          </w:tcPr>
          <w:p w14:paraId="32C7B546" w14:textId="77777777" w:rsidR="00FF2DB4" w:rsidRDefault="00C34CCB">
            <w:pPr>
              <w:pStyle w:val="TableParagraph"/>
              <w:spacing w:line="258" w:lineRule="exact"/>
              <w:ind w:left="9"/>
              <w:rPr>
                <w:sz w:val="23"/>
              </w:rPr>
            </w:pPr>
            <w:r>
              <w:rPr>
                <w:sz w:val="23"/>
              </w:rPr>
              <w:t>История</w:t>
            </w:r>
            <w:r>
              <w:rPr>
                <w:spacing w:val="-3"/>
                <w:sz w:val="23"/>
              </w:rPr>
              <w:t xml:space="preserve"> </w:t>
            </w:r>
            <w:r>
              <w:rPr>
                <w:sz w:val="23"/>
              </w:rPr>
              <w:t>России.</w:t>
            </w:r>
            <w:r>
              <w:rPr>
                <w:spacing w:val="-2"/>
                <w:sz w:val="23"/>
              </w:rPr>
              <w:t xml:space="preserve"> </w:t>
            </w:r>
            <w:r>
              <w:rPr>
                <w:sz w:val="23"/>
              </w:rPr>
              <w:t>Всеобщая</w:t>
            </w:r>
            <w:r>
              <w:rPr>
                <w:spacing w:val="-2"/>
                <w:sz w:val="23"/>
              </w:rPr>
              <w:t xml:space="preserve"> </w:t>
            </w:r>
            <w:r>
              <w:rPr>
                <w:sz w:val="23"/>
              </w:rPr>
              <w:t>история</w:t>
            </w:r>
          </w:p>
        </w:tc>
        <w:tc>
          <w:tcPr>
            <w:tcW w:w="1104" w:type="dxa"/>
          </w:tcPr>
          <w:p w14:paraId="32821A38" w14:textId="77777777" w:rsidR="00FF2DB4" w:rsidRDefault="00C34CCB">
            <w:pPr>
              <w:pStyle w:val="TableParagraph"/>
              <w:spacing w:line="258" w:lineRule="exact"/>
              <w:ind w:left="638"/>
              <w:rPr>
                <w:sz w:val="23"/>
              </w:rPr>
            </w:pPr>
            <w:r>
              <w:rPr>
                <w:sz w:val="23"/>
              </w:rPr>
              <w:t>180</w:t>
            </w:r>
          </w:p>
        </w:tc>
      </w:tr>
      <w:tr w:rsidR="00FF2DB4" w14:paraId="03C3C1A1" w14:textId="77777777">
        <w:trPr>
          <w:trHeight w:val="330"/>
        </w:trPr>
        <w:tc>
          <w:tcPr>
            <w:tcW w:w="8272" w:type="dxa"/>
          </w:tcPr>
          <w:p w14:paraId="31864D35" w14:textId="77777777" w:rsidR="00FF2DB4" w:rsidRDefault="00C34CCB">
            <w:pPr>
              <w:pStyle w:val="TableParagraph"/>
              <w:spacing w:line="258" w:lineRule="exact"/>
              <w:ind w:left="9"/>
              <w:rPr>
                <w:sz w:val="23"/>
              </w:rPr>
            </w:pPr>
            <w:r>
              <w:rPr>
                <w:sz w:val="23"/>
              </w:rPr>
              <w:t>Обществознание</w:t>
            </w:r>
          </w:p>
        </w:tc>
        <w:tc>
          <w:tcPr>
            <w:tcW w:w="1104" w:type="dxa"/>
          </w:tcPr>
          <w:p w14:paraId="084CC239" w14:textId="77777777" w:rsidR="00FF2DB4" w:rsidRDefault="00C34CCB">
            <w:pPr>
              <w:pStyle w:val="TableParagraph"/>
              <w:spacing w:line="258" w:lineRule="exact"/>
              <w:ind w:left="638"/>
              <w:rPr>
                <w:sz w:val="23"/>
              </w:rPr>
            </w:pPr>
            <w:r>
              <w:rPr>
                <w:sz w:val="23"/>
              </w:rPr>
              <w:t>193</w:t>
            </w:r>
          </w:p>
        </w:tc>
      </w:tr>
      <w:tr w:rsidR="00FF2DB4" w14:paraId="73310610" w14:textId="77777777">
        <w:trPr>
          <w:trHeight w:val="335"/>
        </w:trPr>
        <w:tc>
          <w:tcPr>
            <w:tcW w:w="8272" w:type="dxa"/>
          </w:tcPr>
          <w:p w14:paraId="07E7E474" w14:textId="77777777" w:rsidR="00FF2DB4" w:rsidRDefault="00C34CCB">
            <w:pPr>
              <w:pStyle w:val="TableParagraph"/>
              <w:spacing w:line="258" w:lineRule="exact"/>
              <w:ind w:left="9"/>
              <w:rPr>
                <w:sz w:val="23"/>
              </w:rPr>
            </w:pPr>
            <w:r>
              <w:rPr>
                <w:sz w:val="23"/>
              </w:rPr>
              <w:t>География</w:t>
            </w:r>
          </w:p>
        </w:tc>
        <w:tc>
          <w:tcPr>
            <w:tcW w:w="1104" w:type="dxa"/>
          </w:tcPr>
          <w:p w14:paraId="6633FAFF" w14:textId="77777777" w:rsidR="00FF2DB4" w:rsidRDefault="00C34CCB">
            <w:pPr>
              <w:pStyle w:val="TableParagraph"/>
              <w:spacing w:line="258" w:lineRule="exact"/>
              <w:ind w:left="638"/>
              <w:rPr>
                <w:sz w:val="23"/>
              </w:rPr>
            </w:pPr>
            <w:r>
              <w:rPr>
                <w:sz w:val="23"/>
              </w:rPr>
              <w:t>196</w:t>
            </w:r>
          </w:p>
        </w:tc>
      </w:tr>
      <w:tr w:rsidR="00FF2DB4" w14:paraId="483AA82B" w14:textId="77777777">
        <w:trPr>
          <w:trHeight w:val="330"/>
        </w:trPr>
        <w:tc>
          <w:tcPr>
            <w:tcW w:w="8272" w:type="dxa"/>
          </w:tcPr>
          <w:p w14:paraId="3AC29690" w14:textId="77777777" w:rsidR="00FF2DB4" w:rsidRDefault="00C34CCB">
            <w:pPr>
              <w:pStyle w:val="TableParagraph"/>
              <w:spacing w:line="258" w:lineRule="exact"/>
              <w:ind w:left="9"/>
              <w:rPr>
                <w:sz w:val="23"/>
              </w:rPr>
            </w:pPr>
            <w:r>
              <w:rPr>
                <w:sz w:val="23"/>
              </w:rPr>
              <w:t>Математика</w:t>
            </w:r>
          </w:p>
        </w:tc>
        <w:tc>
          <w:tcPr>
            <w:tcW w:w="1104" w:type="dxa"/>
          </w:tcPr>
          <w:p w14:paraId="5616EACD" w14:textId="77777777" w:rsidR="00FF2DB4" w:rsidRDefault="00C34CCB">
            <w:pPr>
              <w:pStyle w:val="TableParagraph"/>
              <w:spacing w:line="258" w:lineRule="exact"/>
              <w:ind w:left="638"/>
              <w:rPr>
                <w:sz w:val="23"/>
              </w:rPr>
            </w:pPr>
            <w:r>
              <w:rPr>
                <w:sz w:val="23"/>
              </w:rPr>
              <w:t>202</w:t>
            </w:r>
          </w:p>
        </w:tc>
      </w:tr>
      <w:tr w:rsidR="00FF2DB4" w14:paraId="6B1FA6E5" w14:textId="77777777">
        <w:trPr>
          <w:trHeight w:val="330"/>
        </w:trPr>
        <w:tc>
          <w:tcPr>
            <w:tcW w:w="8272" w:type="dxa"/>
          </w:tcPr>
          <w:p w14:paraId="0D525077" w14:textId="77777777" w:rsidR="00FF2DB4" w:rsidRDefault="00C34CCB">
            <w:pPr>
              <w:pStyle w:val="TableParagraph"/>
              <w:spacing w:line="258" w:lineRule="exact"/>
              <w:ind w:left="9"/>
              <w:rPr>
                <w:sz w:val="23"/>
              </w:rPr>
            </w:pPr>
            <w:r>
              <w:rPr>
                <w:sz w:val="23"/>
              </w:rPr>
              <w:t>Информатика</w:t>
            </w:r>
          </w:p>
        </w:tc>
        <w:tc>
          <w:tcPr>
            <w:tcW w:w="1104" w:type="dxa"/>
          </w:tcPr>
          <w:p w14:paraId="29E5ACB7" w14:textId="77777777" w:rsidR="00FF2DB4" w:rsidRDefault="00C34CCB">
            <w:pPr>
              <w:pStyle w:val="TableParagraph"/>
              <w:spacing w:line="258" w:lineRule="exact"/>
              <w:ind w:left="638"/>
              <w:rPr>
                <w:sz w:val="23"/>
              </w:rPr>
            </w:pPr>
            <w:r>
              <w:rPr>
                <w:sz w:val="23"/>
              </w:rPr>
              <w:t>206</w:t>
            </w:r>
          </w:p>
        </w:tc>
      </w:tr>
      <w:tr w:rsidR="00FF2DB4" w14:paraId="08176CFE" w14:textId="77777777">
        <w:trPr>
          <w:trHeight w:val="331"/>
        </w:trPr>
        <w:tc>
          <w:tcPr>
            <w:tcW w:w="8272" w:type="dxa"/>
          </w:tcPr>
          <w:p w14:paraId="385284CC" w14:textId="77777777" w:rsidR="00FF2DB4" w:rsidRDefault="00C34CCB">
            <w:pPr>
              <w:pStyle w:val="TableParagraph"/>
              <w:spacing w:line="259" w:lineRule="exact"/>
              <w:ind w:left="9"/>
              <w:rPr>
                <w:sz w:val="23"/>
              </w:rPr>
            </w:pPr>
            <w:r>
              <w:rPr>
                <w:sz w:val="23"/>
              </w:rPr>
              <w:t>Физика</w:t>
            </w:r>
          </w:p>
        </w:tc>
        <w:tc>
          <w:tcPr>
            <w:tcW w:w="1104" w:type="dxa"/>
          </w:tcPr>
          <w:p w14:paraId="50BD4546" w14:textId="77777777" w:rsidR="00FF2DB4" w:rsidRDefault="00C34CCB">
            <w:pPr>
              <w:pStyle w:val="TableParagraph"/>
              <w:spacing w:line="259" w:lineRule="exact"/>
              <w:ind w:left="638"/>
              <w:rPr>
                <w:sz w:val="23"/>
              </w:rPr>
            </w:pPr>
            <w:r>
              <w:rPr>
                <w:sz w:val="23"/>
              </w:rPr>
              <w:t>208</w:t>
            </w:r>
          </w:p>
        </w:tc>
      </w:tr>
      <w:tr w:rsidR="00FF2DB4" w14:paraId="44BEE9B9" w14:textId="77777777">
        <w:trPr>
          <w:trHeight w:val="330"/>
        </w:trPr>
        <w:tc>
          <w:tcPr>
            <w:tcW w:w="8272" w:type="dxa"/>
          </w:tcPr>
          <w:p w14:paraId="05BD0898" w14:textId="77777777" w:rsidR="00FF2DB4" w:rsidRDefault="00C34CCB">
            <w:pPr>
              <w:pStyle w:val="TableParagraph"/>
              <w:spacing w:line="261" w:lineRule="exact"/>
              <w:ind w:left="9"/>
              <w:rPr>
                <w:sz w:val="23"/>
              </w:rPr>
            </w:pPr>
            <w:r>
              <w:rPr>
                <w:sz w:val="23"/>
              </w:rPr>
              <w:t>Биология</w:t>
            </w:r>
          </w:p>
        </w:tc>
        <w:tc>
          <w:tcPr>
            <w:tcW w:w="1104" w:type="dxa"/>
          </w:tcPr>
          <w:p w14:paraId="3FFF6B29" w14:textId="77777777" w:rsidR="00FF2DB4" w:rsidRDefault="00C34CCB">
            <w:pPr>
              <w:pStyle w:val="TableParagraph"/>
              <w:spacing w:line="261" w:lineRule="exact"/>
              <w:ind w:left="638"/>
              <w:rPr>
                <w:sz w:val="23"/>
              </w:rPr>
            </w:pPr>
            <w:r>
              <w:rPr>
                <w:sz w:val="23"/>
              </w:rPr>
              <w:t>210</w:t>
            </w:r>
          </w:p>
        </w:tc>
      </w:tr>
      <w:tr w:rsidR="00FF2DB4" w14:paraId="6CC890CA" w14:textId="77777777">
        <w:trPr>
          <w:trHeight w:val="333"/>
        </w:trPr>
        <w:tc>
          <w:tcPr>
            <w:tcW w:w="8272" w:type="dxa"/>
          </w:tcPr>
          <w:p w14:paraId="6B193246" w14:textId="77777777" w:rsidR="00FF2DB4" w:rsidRDefault="00C34CCB">
            <w:pPr>
              <w:pStyle w:val="TableParagraph"/>
              <w:spacing w:line="261" w:lineRule="exact"/>
              <w:ind w:left="9"/>
              <w:rPr>
                <w:sz w:val="23"/>
              </w:rPr>
            </w:pPr>
            <w:r>
              <w:rPr>
                <w:sz w:val="23"/>
              </w:rPr>
              <w:t>Химия</w:t>
            </w:r>
          </w:p>
        </w:tc>
        <w:tc>
          <w:tcPr>
            <w:tcW w:w="1104" w:type="dxa"/>
          </w:tcPr>
          <w:p w14:paraId="40AA9FFD" w14:textId="77777777" w:rsidR="00FF2DB4" w:rsidRDefault="00C34CCB">
            <w:pPr>
              <w:pStyle w:val="TableParagraph"/>
              <w:spacing w:line="261" w:lineRule="exact"/>
              <w:ind w:left="638"/>
              <w:rPr>
                <w:sz w:val="23"/>
              </w:rPr>
            </w:pPr>
            <w:r>
              <w:rPr>
                <w:sz w:val="23"/>
              </w:rPr>
              <w:t>212</w:t>
            </w:r>
          </w:p>
        </w:tc>
      </w:tr>
      <w:tr w:rsidR="00FF2DB4" w14:paraId="698FD885" w14:textId="77777777">
        <w:trPr>
          <w:trHeight w:val="335"/>
        </w:trPr>
        <w:tc>
          <w:tcPr>
            <w:tcW w:w="8272" w:type="dxa"/>
          </w:tcPr>
          <w:p w14:paraId="65677417" w14:textId="77777777" w:rsidR="00FF2DB4" w:rsidRDefault="00C34CCB">
            <w:pPr>
              <w:pStyle w:val="TableParagraph"/>
              <w:spacing w:line="258" w:lineRule="exact"/>
              <w:ind w:left="9"/>
              <w:rPr>
                <w:sz w:val="23"/>
              </w:rPr>
            </w:pPr>
            <w:r>
              <w:rPr>
                <w:sz w:val="23"/>
              </w:rPr>
              <w:t>Изобразительное</w:t>
            </w:r>
            <w:r>
              <w:rPr>
                <w:spacing w:val="-4"/>
                <w:sz w:val="23"/>
              </w:rPr>
              <w:t xml:space="preserve"> </w:t>
            </w:r>
            <w:r>
              <w:rPr>
                <w:sz w:val="23"/>
              </w:rPr>
              <w:t>искусство</w:t>
            </w:r>
          </w:p>
        </w:tc>
        <w:tc>
          <w:tcPr>
            <w:tcW w:w="1104" w:type="dxa"/>
          </w:tcPr>
          <w:p w14:paraId="4CDD86F9" w14:textId="77777777" w:rsidR="00FF2DB4" w:rsidRDefault="00C34CCB">
            <w:pPr>
              <w:pStyle w:val="TableParagraph"/>
              <w:spacing w:line="258" w:lineRule="exact"/>
              <w:ind w:left="638"/>
              <w:rPr>
                <w:sz w:val="23"/>
              </w:rPr>
            </w:pPr>
            <w:r>
              <w:rPr>
                <w:sz w:val="23"/>
              </w:rPr>
              <w:t>213</w:t>
            </w:r>
          </w:p>
        </w:tc>
      </w:tr>
      <w:tr w:rsidR="00FF2DB4" w14:paraId="2780C5B2" w14:textId="77777777">
        <w:trPr>
          <w:trHeight w:val="330"/>
        </w:trPr>
        <w:tc>
          <w:tcPr>
            <w:tcW w:w="8272" w:type="dxa"/>
          </w:tcPr>
          <w:p w14:paraId="4E724CE5" w14:textId="77777777" w:rsidR="00FF2DB4" w:rsidRDefault="00C34CCB">
            <w:pPr>
              <w:pStyle w:val="TableParagraph"/>
              <w:spacing w:line="258" w:lineRule="exact"/>
              <w:ind w:left="9"/>
              <w:rPr>
                <w:sz w:val="23"/>
              </w:rPr>
            </w:pPr>
            <w:r>
              <w:rPr>
                <w:sz w:val="23"/>
              </w:rPr>
              <w:t>Музыка</w:t>
            </w:r>
          </w:p>
        </w:tc>
        <w:tc>
          <w:tcPr>
            <w:tcW w:w="1104" w:type="dxa"/>
          </w:tcPr>
          <w:p w14:paraId="11FCBA39" w14:textId="77777777" w:rsidR="00FF2DB4" w:rsidRDefault="00C34CCB">
            <w:pPr>
              <w:pStyle w:val="TableParagraph"/>
              <w:spacing w:line="258" w:lineRule="exact"/>
              <w:ind w:left="638"/>
              <w:rPr>
                <w:sz w:val="23"/>
              </w:rPr>
            </w:pPr>
            <w:r>
              <w:rPr>
                <w:sz w:val="23"/>
              </w:rPr>
              <w:t>214</w:t>
            </w:r>
          </w:p>
        </w:tc>
      </w:tr>
      <w:tr w:rsidR="00FF2DB4" w14:paraId="3B572822" w14:textId="77777777">
        <w:trPr>
          <w:trHeight w:val="330"/>
        </w:trPr>
        <w:tc>
          <w:tcPr>
            <w:tcW w:w="8272" w:type="dxa"/>
          </w:tcPr>
          <w:p w14:paraId="122CFEDB" w14:textId="45E3FBA9" w:rsidR="00FF2DB4" w:rsidRDefault="00C34CCB">
            <w:pPr>
              <w:pStyle w:val="TableParagraph"/>
              <w:spacing w:line="258" w:lineRule="exact"/>
              <w:ind w:left="9"/>
              <w:rPr>
                <w:sz w:val="23"/>
              </w:rPr>
            </w:pPr>
            <w:r>
              <w:rPr>
                <w:sz w:val="23"/>
              </w:rPr>
              <w:t>Т</w:t>
            </w:r>
            <w:r w:rsidR="0099776F">
              <w:rPr>
                <w:sz w:val="23"/>
              </w:rPr>
              <w:t>руд(т</w:t>
            </w:r>
            <w:r>
              <w:rPr>
                <w:sz w:val="23"/>
              </w:rPr>
              <w:t>ехнология</w:t>
            </w:r>
            <w:r w:rsidR="0099776F">
              <w:rPr>
                <w:sz w:val="23"/>
              </w:rPr>
              <w:t>)</w:t>
            </w:r>
          </w:p>
        </w:tc>
        <w:tc>
          <w:tcPr>
            <w:tcW w:w="1104" w:type="dxa"/>
          </w:tcPr>
          <w:p w14:paraId="6339CC15" w14:textId="77777777" w:rsidR="00FF2DB4" w:rsidRDefault="00C34CCB">
            <w:pPr>
              <w:pStyle w:val="TableParagraph"/>
              <w:spacing w:line="258" w:lineRule="exact"/>
              <w:ind w:left="638"/>
              <w:rPr>
                <w:sz w:val="23"/>
              </w:rPr>
            </w:pPr>
            <w:r>
              <w:rPr>
                <w:sz w:val="23"/>
              </w:rPr>
              <w:t>215</w:t>
            </w:r>
          </w:p>
        </w:tc>
      </w:tr>
      <w:tr w:rsidR="00FF2DB4" w14:paraId="7D9F7735" w14:textId="77777777">
        <w:trPr>
          <w:trHeight w:val="330"/>
        </w:trPr>
        <w:tc>
          <w:tcPr>
            <w:tcW w:w="8272" w:type="dxa"/>
          </w:tcPr>
          <w:p w14:paraId="19AB666A" w14:textId="77777777" w:rsidR="00FF2DB4" w:rsidRDefault="00C34CCB">
            <w:pPr>
              <w:pStyle w:val="TableParagraph"/>
              <w:spacing w:line="258" w:lineRule="exact"/>
              <w:ind w:left="9"/>
              <w:rPr>
                <w:sz w:val="23"/>
              </w:rPr>
            </w:pPr>
            <w:r>
              <w:rPr>
                <w:sz w:val="23"/>
              </w:rPr>
              <w:t>Физическая</w:t>
            </w:r>
            <w:r>
              <w:rPr>
                <w:spacing w:val="-7"/>
                <w:sz w:val="23"/>
              </w:rPr>
              <w:t xml:space="preserve"> </w:t>
            </w:r>
            <w:r>
              <w:rPr>
                <w:sz w:val="23"/>
              </w:rPr>
              <w:t>культура</w:t>
            </w:r>
          </w:p>
        </w:tc>
        <w:tc>
          <w:tcPr>
            <w:tcW w:w="1104" w:type="dxa"/>
          </w:tcPr>
          <w:p w14:paraId="5F849D9D" w14:textId="77777777" w:rsidR="00FF2DB4" w:rsidRDefault="00C34CCB">
            <w:pPr>
              <w:pStyle w:val="TableParagraph"/>
              <w:spacing w:line="258" w:lineRule="exact"/>
              <w:ind w:left="638"/>
              <w:rPr>
                <w:sz w:val="23"/>
              </w:rPr>
            </w:pPr>
            <w:r>
              <w:rPr>
                <w:sz w:val="23"/>
              </w:rPr>
              <w:t>216</w:t>
            </w:r>
          </w:p>
        </w:tc>
      </w:tr>
      <w:tr w:rsidR="00FF2DB4" w14:paraId="63B11111" w14:textId="77777777">
        <w:trPr>
          <w:trHeight w:val="330"/>
        </w:trPr>
        <w:tc>
          <w:tcPr>
            <w:tcW w:w="8272" w:type="dxa"/>
          </w:tcPr>
          <w:p w14:paraId="69AD3106" w14:textId="01531838" w:rsidR="00FF2DB4" w:rsidRDefault="00C34CCB">
            <w:pPr>
              <w:pStyle w:val="TableParagraph"/>
              <w:spacing w:line="258" w:lineRule="exact"/>
              <w:ind w:left="9"/>
              <w:rPr>
                <w:sz w:val="23"/>
              </w:rPr>
            </w:pPr>
            <w:r>
              <w:rPr>
                <w:sz w:val="23"/>
              </w:rPr>
              <w:t>Основы</w:t>
            </w:r>
            <w:r>
              <w:rPr>
                <w:spacing w:val="-3"/>
                <w:sz w:val="23"/>
              </w:rPr>
              <w:t xml:space="preserve"> </w:t>
            </w:r>
            <w:r>
              <w:rPr>
                <w:sz w:val="23"/>
              </w:rPr>
              <w:t>безопасности</w:t>
            </w:r>
            <w:r>
              <w:rPr>
                <w:spacing w:val="-4"/>
                <w:sz w:val="23"/>
              </w:rPr>
              <w:t xml:space="preserve"> </w:t>
            </w:r>
            <w:r w:rsidR="0099776F">
              <w:rPr>
                <w:sz w:val="23"/>
              </w:rPr>
              <w:t xml:space="preserve"> и защиты Родины</w:t>
            </w:r>
          </w:p>
        </w:tc>
        <w:tc>
          <w:tcPr>
            <w:tcW w:w="1104" w:type="dxa"/>
          </w:tcPr>
          <w:p w14:paraId="343EAE4A" w14:textId="77777777" w:rsidR="00FF2DB4" w:rsidRDefault="00C34CCB">
            <w:pPr>
              <w:pStyle w:val="TableParagraph"/>
              <w:spacing w:line="258" w:lineRule="exact"/>
              <w:ind w:left="638"/>
              <w:rPr>
                <w:sz w:val="23"/>
              </w:rPr>
            </w:pPr>
            <w:r>
              <w:rPr>
                <w:sz w:val="23"/>
              </w:rPr>
              <w:t>218</w:t>
            </w:r>
          </w:p>
        </w:tc>
      </w:tr>
      <w:tr w:rsidR="00FF2DB4" w14:paraId="0C37FA9E" w14:textId="77777777">
        <w:trPr>
          <w:trHeight w:val="481"/>
        </w:trPr>
        <w:tc>
          <w:tcPr>
            <w:tcW w:w="8272" w:type="dxa"/>
          </w:tcPr>
          <w:p w14:paraId="1AE89E42" w14:textId="77777777" w:rsidR="00FF2DB4" w:rsidRDefault="00C34CCB">
            <w:pPr>
              <w:pStyle w:val="TableParagraph"/>
              <w:spacing w:before="44"/>
              <w:ind w:left="9"/>
              <w:rPr>
                <w:sz w:val="23"/>
              </w:rPr>
            </w:pPr>
            <w:r>
              <w:rPr>
                <w:sz w:val="23"/>
              </w:rPr>
              <w:t>Основы</w:t>
            </w:r>
            <w:r>
              <w:rPr>
                <w:spacing w:val="-1"/>
                <w:sz w:val="23"/>
              </w:rPr>
              <w:t xml:space="preserve"> </w:t>
            </w:r>
            <w:r>
              <w:rPr>
                <w:sz w:val="23"/>
              </w:rPr>
              <w:t>духовно-нравственной</w:t>
            </w:r>
            <w:r>
              <w:rPr>
                <w:spacing w:val="-3"/>
                <w:sz w:val="23"/>
              </w:rPr>
              <w:t xml:space="preserve"> </w:t>
            </w:r>
            <w:r>
              <w:rPr>
                <w:sz w:val="23"/>
              </w:rPr>
              <w:t>культуры</w:t>
            </w:r>
            <w:r>
              <w:rPr>
                <w:spacing w:val="-1"/>
                <w:sz w:val="23"/>
              </w:rPr>
              <w:t xml:space="preserve"> </w:t>
            </w:r>
            <w:r>
              <w:rPr>
                <w:sz w:val="23"/>
              </w:rPr>
              <w:t>народов</w:t>
            </w:r>
            <w:r>
              <w:rPr>
                <w:spacing w:val="-2"/>
                <w:sz w:val="23"/>
              </w:rPr>
              <w:t xml:space="preserve"> </w:t>
            </w:r>
            <w:r>
              <w:rPr>
                <w:sz w:val="23"/>
              </w:rPr>
              <w:t>России</w:t>
            </w:r>
          </w:p>
        </w:tc>
        <w:tc>
          <w:tcPr>
            <w:tcW w:w="1104" w:type="dxa"/>
          </w:tcPr>
          <w:p w14:paraId="690BFEB9" w14:textId="77777777" w:rsidR="00FF2DB4" w:rsidRDefault="00C34CCB">
            <w:pPr>
              <w:pStyle w:val="TableParagraph"/>
              <w:spacing w:line="258" w:lineRule="exact"/>
              <w:ind w:left="638"/>
              <w:rPr>
                <w:sz w:val="23"/>
              </w:rPr>
            </w:pPr>
            <w:r>
              <w:rPr>
                <w:sz w:val="23"/>
              </w:rPr>
              <w:t>219</w:t>
            </w:r>
          </w:p>
        </w:tc>
      </w:tr>
      <w:tr w:rsidR="00FF2DB4" w14:paraId="6F4633AC" w14:textId="77777777">
        <w:trPr>
          <w:trHeight w:val="458"/>
        </w:trPr>
        <w:tc>
          <w:tcPr>
            <w:tcW w:w="8272" w:type="dxa"/>
          </w:tcPr>
          <w:p w14:paraId="5A963918" w14:textId="77777777" w:rsidR="00FF2DB4" w:rsidRDefault="00C34CCB">
            <w:pPr>
              <w:pStyle w:val="TableParagraph"/>
              <w:spacing w:before="52"/>
              <w:ind w:left="9"/>
              <w:rPr>
                <w:b/>
                <w:sz w:val="23"/>
              </w:rPr>
            </w:pPr>
            <w:r>
              <w:rPr>
                <w:b/>
                <w:sz w:val="23"/>
              </w:rPr>
              <w:t>2.3.</w:t>
            </w:r>
            <w:r>
              <w:rPr>
                <w:b/>
                <w:spacing w:val="-2"/>
                <w:sz w:val="23"/>
              </w:rPr>
              <w:t xml:space="preserve"> </w:t>
            </w:r>
            <w:r>
              <w:rPr>
                <w:b/>
                <w:sz w:val="23"/>
              </w:rPr>
              <w:t>Программа</w:t>
            </w:r>
            <w:r>
              <w:rPr>
                <w:b/>
                <w:spacing w:val="-2"/>
                <w:sz w:val="23"/>
              </w:rPr>
              <w:t xml:space="preserve"> </w:t>
            </w:r>
            <w:r>
              <w:rPr>
                <w:b/>
                <w:sz w:val="23"/>
              </w:rPr>
              <w:t>воспитания</w:t>
            </w:r>
          </w:p>
        </w:tc>
        <w:tc>
          <w:tcPr>
            <w:tcW w:w="1104" w:type="dxa"/>
          </w:tcPr>
          <w:p w14:paraId="50192250" w14:textId="77777777" w:rsidR="00FF2DB4" w:rsidRDefault="00C34CCB">
            <w:pPr>
              <w:pStyle w:val="TableParagraph"/>
              <w:spacing w:line="261" w:lineRule="exact"/>
              <w:ind w:left="638"/>
              <w:rPr>
                <w:sz w:val="23"/>
              </w:rPr>
            </w:pPr>
            <w:r>
              <w:rPr>
                <w:sz w:val="23"/>
              </w:rPr>
              <w:t>220</w:t>
            </w:r>
          </w:p>
        </w:tc>
      </w:tr>
      <w:tr w:rsidR="00FF2DB4" w14:paraId="75301F8F" w14:textId="77777777">
        <w:trPr>
          <w:trHeight w:val="330"/>
        </w:trPr>
        <w:tc>
          <w:tcPr>
            <w:tcW w:w="8272" w:type="dxa"/>
          </w:tcPr>
          <w:p w14:paraId="73393ACD" w14:textId="77777777" w:rsidR="00FF2DB4" w:rsidRDefault="00C34CCB">
            <w:pPr>
              <w:pStyle w:val="TableParagraph"/>
              <w:spacing w:line="251" w:lineRule="exact"/>
              <w:ind w:left="9"/>
              <w:rPr>
                <w:b/>
              </w:rPr>
            </w:pPr>
            <w:r>
              <w:rPr>
                <w:b/>
              </w:rPr>
              <w:t>2.4.</w:t>
            </w:r>
            <w:r>
              <w:rPr>
                <w:b/>
                <w:spacing w:val="-3"/>
              </w:rPr>
              <w:t xml:space="preserve"> </w:t>
            </w:r>
            <w:r>
              <w:rPr>
                <w:b/>
              </w:rPr>
              <w:t>Программа</w:t>
            </w:r>
            <w:r>
              <w:rPr>
                <w:b/>
                <w:spacing w:val="-6"/>
              </w:rPr>
              <w:t xml:space="preserve"> </w:t>
            </w:r>
            <w:r>
              <w:rPr>
                <w:b/>
              </w:rPr>
              <w:t>коррекционной</w:t>
            </w:r>
            <w:r>
              <w:rPr>
                <w:b/>
                <w:spacing w:val="-2"/>
              </w:rPr>
              <w:t xml:space="preserve"> </w:t>
            </w:r>
            <w:r>
              <w:rPr>
                <w:b/>
              </w:rPr>
              <w:t>работы</w:t>
            </w:r>
          </w:p>
        </w:tc>
        <w:tc>
          <w:tcPr>
            <w:tcW w:w="1104" w:type="dxa"/>
          </w:tcPr>
          <w:p w14:paraId="7591CB45" w14:textId="77777777" w:rsidR="00FF2DB4" w:rsidRDefault="00C34CCB">
            <w:pPr>
              <w:pStyle w:val="TableParagraph"/>
              <w:spacing w:line="258" w:lineRule="exact"/>
              <w:ind w:left="638"/>
              <w:rPr>
                <w:sz w:val="23"/>
              </w:rPr>
            </w:pPr>
            <w:r>
              <w:rPr>
                <w:sz w:val="23"/>
              </w:rPr>
              <w:t>243</w:t>
            </w:r>
          </w:p>
        </w:tc>
      </w:tr>
      <w:tr w:rsidR="00FF2DB4" w14:paraId="4FA2B5DA" w14:textId="77777777">
        <w:trPr>
          <w:trHeight w:val="330"/>
        </w:trPr>
        <w:tc>
          <w:tcPr>
            <w:tcW w:w="8272" w:type="dxa"/>
          </w:tcPr>
          <w:p w14:paraId="523796C7" w14:textId="77777777" w:rsidR="00FF2DB4" w:rsidRDefault="00C34CCB">
            <w:pPr>
              <w:pStyle w:val="TableParagraph"/>
              <w:spacing w:line="251" w:lineRule="exact"/>
              <w:ind w:left="9"/>
              <w:rPr>
                <w:b/>
                <w:sz w:val="18"/>
              </w:rPr>
            </w:pPr>
            <w:r>
              <w:rPr>
                <w:b/>
              </w:rPr>
              <w:t>2.5.</w:t>
            </w:r>
            <w:r>
              <w:rPr>
                <w:b/>
                <w:spacing w:val="-3"/>
              </w:rPr>
              <w:t xml:space="preserve"> </w:t>
            </w:r>
            <w:r>
              <w:rPr>
                <w:b/>
                <w:sz w:val="18"/>
              </w:rPr>
              <w:t>ОСОБЕННОСТИ</w:t>
            </w:r>
            <w:r>
              <w:rPr>
                <w:b/>
                <w:spacing w:val="-3"/>
                <w:sz w:val="18"/>
              </w:rPr>
              <w:t xml:space="preserve"> </w:t>
            </w:r>
            <w:r>
              <w:rPr>
                <w:b/>
                <w:sz w:val="18"/>
              </w:rPr>
              <w:t>ВОСПИТАТЕЛЬНОГО</w:t>
            </w:r>
            <w:r>
              <w:rPr>
                <w:b/>
                <w:spacing w:val="-3"/>
                <w:sz w:val="18"/>
              </w:rPr>
              <w:t xml:space="preserve"> </w:t>
            </w:r>
            <w:r>
              <w:rPr>
                <w:b/>
                <w:sz w:val="18"/>
              </w:rPr>
              <w:t>ПРОЦЕССА</w:t>
            </w:r>
            <w:r>
              <w:rPr>
                <w:b/>
                <w:spacing w:val="44"/>
                <w:sz w:val="18"/>
              </w:rPr>
              <w:t xml:space="preserve"> </w:t>
            </w:r>
            <w:r>
              <w:rPr>
                <w:b/>
                <w:sz w:val="18"/>
              </w:rPr>
              <w:t>В</w:t>
            </w:r>
            <w:r>
              <w:rPr>
                <w:b/>
                <w:spacing w:val="-2"/>
                <w:sz w:val="18"/>
              </w:rPr>
              <w:t xml:space="preserve"> </w:t>
            </w:r>
            <w:r>
              <w:rPr>
                <w:b/>
                <w:sz w:val="18"/>
              </w:rPr>
              <w:t>ШКОЛЕ</w:t>
            </w:r>
          </w:p>
        </w:tc>
        <w:tc>
          <w:tcPr>
            <w:tcW w:w="1104" w:type="dxa"/>
          </w:tcPr>
          <w:p w14:paraId="39A02470" w14:textId="77777777" w:rsidR="00FF2DB4" w:rsidRDefault="00C34CCB">
            <w:pPr>
              <w:pStyle w:val="TableParagraph"/>
              <w:spacing w:line="258" w:lineRule="exact"/>
              <w:ind w:left="638"/>
              <w:rPr>
                <w:sz w:val="23"/>
              </w:rPr>
            </w:pPr>
            <w:r>
              <w:rPr>
                <w:sz w:val="23"/>
              </w:rPr>
              <w:t>270</w:t>
            </w:r>
          </w:p>
        </w:tc>
      </w:tr>
      <w:tr w:rsidR="00FF2DB4" w14:paraId="2A8A726A" w14:textId="77777777">
        <w:trPr>
          <w:trHeight w:val="330"/>
        </w:trPr>
        <w:tc>
          <w:tcPr>
            <w:tcW w:w="8272" w:type="dxa"/>
          </w:tcPr>
          <w:p w14:paraId="30274BE1" w14:textId="77777777" w:rsidR="00FF2DB4" w:rsidRDefault="00C34CCB">
            <w:pPr>
              <w:pStyle w:val="TableParagraph"/>
              <w:spacing w:line="251" w:lineRule="exact"/>
              <w:ind w:left="9"/>
              <w:rPr>
                <w:b/>
              </w:rPr>
            </w:pPr>
            <w:r>
              <w:rPr>
                <w:b/>
              </w:rPr>
              <w:t>3.</w:t>
            </w:r>
            <w:r>
              <w:rPr>
                <w:b/>
                <w:spacing w:val="-3"/>
              </w:rPr>
              <w:t xml:space="preserve"> </w:t>
            </w:r>
            <w:r>
              <w:rPr>
                <w:b/>
              </w:rPr>
              <w:t>Организационный</w:t>
            </w:r>
            <w:r>
              <w:rPr>
                <w:b/>
                <w:spacing w:val="-3"/>
              </w:rPr>
              <w:t xml:space="preserve"> </w:t>
            </w:r>
            <w:r>
              <w:rPr>
                <w:b/>
              </w:rPr>
              <w:t>раздел</w:t>
            </w:r>
          </w:p>
        </w:tc>
        <w:tc>
          <w:tcPr>
            <w:tcW w:w="1104" w:type="dxa"/>
          </w:tcPr>
          <w:p w14:paraId="6E96CEDA" w14:textId="77777777" w:rsidR="00FF2DB4" w:rsidRDefault="00C34CCB">
            <w:pPr>
              <w:pStyle w:val="TableParagraph"/>
              <w:spacing w:line="258" w:lineRule="exact"/>
              <w:ind w:left="638"/>
              <w:rPr>
                <w:sz w:val="23"/>
              </w:rPr>
            </w:pPr>
            <w:r>
              <w:rPr>
                <w:sz w:val="23"/>
              </w:rPr>
              <w:t>294</w:t>
            </w:r>
          </w:p>
        </w:tc>
      </w:tr>
      <w:tr w:rsidR="00FF2DB4" w14:paraId="29B333EE" w14:textId="77777777">
        <w:trPr>
          <w:trHeight w:val="354"/>
        </w:trPr>
        <w:tc>
          <w:tcPr>
            <w:tcW w:w="8272" w:type="dxa"/>
          </w:tcPr>
          <w:p w14:paraId="1C5411AB" w14:textId="77777777" w:rsidR="00FF2DB4" w:rsidRDefault="00C34CCB">
            <w:pPr>
              <w:pStyle w:val="TableParagraph"/>
              <w:spacing w:line="251" w:lineRule="exact"/>
              <w:ind w:left="9"/>
              <w:rPr>
                <w:b/>
              </w:rPr>
            </w:pPr>
            <w:r>
              <w:rPr>
                <w:b/>
              </w:rPr>
              <w:t>3.1.</w:t>
            </w:r>
            <w:r>
              <w:rPr>
                <w:b/>
                <w:spacing w:val="-3"/>
              </w:rPr>
              <w:t xml:space="preserve"> </w:t>
            </w:r>
            <w:r>
              <w:rPr>
                <w:b/>
              </w:rPr>
              <w:t>Учебный</w:t>
            </w:r>
            <w:r>
              <w:rPr>
                <w:b/>
                <w:spacing w:val="-2"/>
              </w:rPr>
              <w:t xml:space="preserve"> </w:t>
            </w:r>
            <w:r>
              <w:rPr>
                <w:b/>
              </w:rPr>
              <w:t>план</w:t>
            </w:r>
            <w:r>
              <w:rPr>
                <w:b/>
                <w:spacing w:val="-3"/>
              </w:rPr>
              <w:t xml:space="preserve"> </w:t>
            </w:r>
            <w:r>
              <w:rPr>
                <w:b/>
              </w:rPr>
              <w:t>основного</w:t>
            </w:r>
            <w:r>
              <w:rPr>
                <w:b/>
                <w:spacing w:val="-4"/>
              </w:rPr>
              <w:t xml:space="preserve"> </w:t>
            </w:r>
            <w:r>
              <w:rPr>
                <w:b/>
              </w:rPr>
              <w:t>общего</w:t>
            </w:r>
            <w:r>
              <w:rPr>
                <w:b/>
                <w:spacing w:val="-2"/>
              </w:rPr>
              <w:t xml:space="preserve"> </w:t>
            </w:r>
            <w:r>
              <w:rPr>
                <w:b/>
              </w:rPr>
              <w:t>образования,</w:t>
            </w:r>
            <w:r>
              <w:rPr>
                <w:b/>
                <w:spacing w:val="52"/>
              </w:rPr>
              <w:t xml:space="preserve"> </w:t>
            </w:r>
            <w:r>
              <w:rPr>
                <w:b/>
              </w:rPr>
              <w:t>календарный</w:t>
            </w:r>
            <w:r>
              <w:rPr>
                <w:b/>
                <w:spacing w:val="-3"/>
              </w:rPr>
              <w:t xml:space="preserve"> </w:t>
            </w:r>
            <w:r>
              <w:rPr>
                <w:b/>
              </w:rPr>
              <w:t>учебный</w:t>
            </w:r>
            <w:r>
              <w:rPr>
                <w:b/>
                <w:spacing w:val="-2"/>
              </w:rPr>
              <w:t xml:space="preserve"> </w:t>
            </w:r>
            <w:r>
              <w:rPr>
                <w:b/>
              </w:rPr>
              <w:t>график</w:t>
            </w:r>
          </w:p>
        </w:tc>
        <w:tc>
          <w:tcPr>
            <w:tcW w:w="1104" w:type="dxa"/>
          </w:tcPr>
          <w:p w14:paraId="603699B2" w14:textId="77777777" w:rsidR="00FF2DB4" w:rsidRDefault="00C34CCB">
            <w:pPr>
              <w:pStyle w:val="TableParagraph"/>
              <w:spacing w:line="258" w:lineRule="exact"/>
              <w:ind w:left="638"/>
              <w:rPr>
                <w:sz w:val="23"/>
              </w:rPr>
            </w:pPr>
            <w:r>
              <w:rPr>
                <w:sz w:val="23"/>
              </w:rPr>
              <w:t>295</w:t>
            </w:r>
          </w:p>
        </w:tc>
      </w:tr>
      <w:tr w:rsidR="00FF2DB4" w14:paraId="7EAAAF38" w14:textId="77777777">
        <w:trPr>
          <w:trHeight w:val="330"/>
        </w:trPr>
        <w:tc>
          <w:tcPr>
            <w:tcW w:w="8272" w:type="dxa"/>
          </w:tcPr>
          <w:p w14:paraId="5ADC0B60" w14:textId="77777777" w:rsidR="00FF2DB4" w:rsidRDefault="00C34CCB">
            <w:pPr>
              <w:pStyle w:val="TableParagraph"/>
              <w:spacing w:before="1"/>
              <w:ind w:left="9"/>
              <w:rPr>
                <w:b/>
              </w:rPr>
            </w:pPr>
            <w:r>
              <w:rPr>
                <w:b/>
              </w:rPr>
              <w:t>3.2.</w:t>
            </w:r>
            <w:r>
              <w:rPr>
                <w:b/>
                <w:spacing w:val="-2"/>
              </w:rPr>
              <w:t xml:space="preserve"> </w:t>
            </w:r>
            <w:r>
              <w:rPr>
                <w:b/>
              </w:rPr>
              <w:t>План</w:t>
            </w:r>
            <w:r>
              <w:rPr>
                <w:b/>
                <w:spacing w:val="-4"/>
              </w:rPr>
              <w:t xml:space="preserve"> </w:t>
            </w:r>
            <w:r>
              <w:rPr>
                <w:b/>
              </w:rPr>
              <w:t>внеурочной</w:t>
            </w:r>
            <w:r>
              <w:rPr>
                <w:b/>
                <w:spacing w:val="-3"/>
              </w:rPr>
              <w:t xml:space="preserve"> </w:t>
            </w:r>
            <w:r>
              <w:rPr>
                <w:b/>
              </w:rPr>
              <w:t>деятельности</w:t>
            </w:r>
          </w:p>
        </w:tc>
        <w:tc>
          <w:tcPr>
            <w:tcW w:w="1104" w:type="dxa"/>
          </w:tcPr>
          <w:p w14:paraId="46AD3A84" w14:textId="77777777" w:rsidR="00FF2DB4" w:rsidRDefault="00C34CCB">
            <w:pPr>
              <w:pStyle w:val="TableParagraph"/>
              <w:spacing w:line="261" w:lineRule="exact"/>
              <w:ind w:left="638"/>
              <w:rPr>
                <w:sz w:val="23"/>
              </w:rPr>
            </w:pPr>
            <w:r>
              <w:rPr>
                <w:sz w:val="23"/>
              </w:rPr>
              <w:t>301</w:t>
            </w:r>
          </w:p>
        </w:tc>
      </w:tr>
      <w:tr w:rsidR="00FF2DB4" w14:paraId="171E1A25" w14:textId="77777777">
        <w:trPr>
          <w:trHeight w:val="373"/>
        </w:trPr>
        <w:tc>
          <w:tcPr>
            <w:tcW w:w="8272" w:type="dxa"/>
          </w:tcPr>
          <w:p w14:paraId="7510EC4E" w14:textId="77777777" w:rsidR="00FF2DB4" w:rsidRDefault="00C34CCB">
            <w:pPr>
              <w:pStyle w:val="TableParagraph"/>
              <w:spacing w:before="1"/>
              <w:ind w:left="9"/>
              <w:rPr>
                <w:b/>
              </w:rPr>
            </w:pPr>
            <w:r>
              <w:rPr>
                <w:b/>
              </w:rPr>
              <w:t>3.3.</w:t>
            </w:r>
            <w:r>
              <w:rPr>
                <w:b/>
                <w:spacing w:val="-3"/>
              </w:rPr>
              <w:t xml:space="preserve"> </w:t>
            </w:r>
            <w:r>
              <w:rPr>
                <w:b/>
              </w:rPr>
              <w:t>Система</w:t>
            </w:r>
            <w:r>
              <w:rPr>
                <w:b/>
                <w:spacing w:val="-2"/>
              </w:rPr>
              <w:t xml:space="preserve"> </w:t>
            </w:r>
            <w:r>
              <w:rPr>
                <w:b/>
              </w:rPr>
              <w:t>условий</w:t>
            </w:r>
            <w:r>
              <w:rPr>
                <w:b/>
                <w:spacing w:val="-2"/>
              </w:rPr>
              <w:t xml:space="preserve"> </w:t>
            </w:r>
            <w:r>
              <w:rPr>
                <w:b/>
              </w:rPr>
              <w:t>реализации</w:t>
            </w:r>
            <w:r>
              <w:rPr>
                <w:b/>
                <w:spacing w:val="-3"/>
              </w:rPr>
              <w:t xml:space="preserve"> </w:t>
            </w:r>
            <w:r>
              <w:rPr>
                <w:b/>
              </w:rPr>
              <w:t>ООП</w:t>
            </w:r>
            <w:r>
              <w:rPr>
                <w:b/>
                <w:spacing w:val="-4"/>
              </w:rPr>
              <w:t xml:space="preserve"> </w:t>
            </w:r>
            <w:r>
              <w:rPr>
                <w:b/>
              </w:rPr>
              <w:t>ООО</w:t>
            </w:r>
          </w:p>
        </w:tc>
        <w:tc>
          <w:tcPr>
            <w:tcW w:w="1104" w:type="dxa"/>
          </w:tcPr>
          <w:p w14:paraId="25465B02" w14:textId="77777777" w:rsidR="00FF2DB4" w:rsidRDefault="00C34CCB">
            <w:pPr>
              <w:pStyle w:val="TableParagraph"/>
              <w:spacing w:line="261" w:lineRule="exact"/>
              <w:ind w:left="638"/>
              <w:rPr>
                <w:sz w:val="23"/>
              </w:rPr>
            </w:pPr>
            <w:r>
              <w:rPr>
                <w:sz w:val="23"/>
              </w:rPr>
              <w:t>306</w:t>
            </w:r>
          </w:p>
        </w:tc>
      </w:tr>
      <w:tr w:rsidR="00FF2DB4" w14:paraId="1F05E54C" w14:textId="77777777">
        <w:trPr>
          <w:trHeight w:val="321"/>
        </w:trPr>
        <w:tc>
          <w:tcPr>
            <w:tcW w:w="8272" w:type="dxa"/>
          </w:tcPr>
          <w:p w14:paraId="78DDBCAE" w14:textId="77777777" w:rsidR="00FF2DB4" w:rsidRDefault="00C34CCB">
            <w:pPr>
              <w:pStyle w:val="TableParagraph"/>
              <w:spacing w:before="8"/>
              <w:ind w:left="9"/>
              <w:rPr>
                <w:sz w:val="23"/>
              </w:rPr>
            </w:pPr>
            <w:r>
              <w:rPr>
                <w:sz w:val="23"/>
              </w:rPr>
              <w:t>3.3.1.</w:t>
            </w:r>
            <w:r>
              <w:rPr>
                <w:spacing w:val="-2"/>
                <w:sz w:val="23"/>
              </w:rPr>
              <w:t xml:space="preserve"> </w:t>
            </w:r>
            <w:r>
              <w:rPr>
                <w:sz w:val="23"/>
              </w:rPr>
              <w:t>Описание</w:t>
            </w:r>
            <w:r>
              <w:rPr>
                <w:spacing w:val="-2"/>
                <w:sz w:val="23"/>
              </w:rPr>
              <w:t xml:space="preserve"> </w:t>
            </w:r>
            <w:r>
              <w:rPr>
                <w:sz w:val="23"/>
              </w:rPr>
              <w:t>кадровых условий</w:t>
            </w:r>
            <w:r>
              <w:rPr>
                <w:spacing w:val="-2"/>
                <w:sz w:val="23"/>
              </w:rPr>
              <w:t xml:space="preserve"> </w:t>
            </w:r>
            <w:r>
              <w:rPr>
                <w:sz w:val="23"/>
              </w:rPr>
              <w:t>реализации</w:t>
            </w:r>
            <w:r>
              <w:rPr>
                <w:spacing w:val="-1"/>
                <w:sz w:val="23"/>
              </w:rPr>
              <w:t xml:space="preserve"> </w:t>
            </w:r>
            <w:r>
              <w:rPr>
                <w:sz w:val="23"/>
              </w:rPr>
              <w:t>ООП</w:t>
            </w:r>
            <w:r>
              <w:rPr>
                <w:spacing w:val="-3"/>
                <w:sz w:val="23"/>
              </w:rPr>
              <w:t xml:space="preserve"> </w:t>
            </w:r>
            <w:r>
              <w:rPr>
                <w:sz w:val="23"/>
              </w:rPr>
              <w:t>ООО</w:t>
            </w:r>
          </w:p>
        </w:tc>
        <w:tc>
          <w:tcPr>
            <w:tcW w:w="1104" w:type="dxa"/>
          </w:tcPr>
          <w:p w14:paraId="6D9C44BC" w14:textId="77777777" w:rsidR="00FF2DB4" w:rsidRDefault="00C34CCB">
            <w:pPr>
              <w:pStyle w:val="TableParagraph"/>
              <w:spacing w:line="261" w:lineRule="exact"/>
              <w:ind w:left="638"/>
              <w:rPr>
                <w:sz w:val="23"/>
              </w:rPr>
            </w:pPr>
            <w:r>
              <w:rPr>
                <w:sz w:val="23"/>
              </w:rPr>
              <w:t>306</w:t>
            </w:r>
          </w:p>
        </w:tc>
      </w:tr>
      <w:tr w:rsidR="00FF2DB4" w14:paraId="538914F8" w14:textId="77777777">
        <w:trPr>
          <w:trHeight w:val="273"/>
        </w:trPr>
        <w:tc>
          <w:tcPr>
            <w:tcW w:w="8272" w:type="dxa"/>
          </w:tcPr>
          <w:p w14:paraId="403A57F8" w14:textId="77777777" w:rsidR="00FF2DB4" w:rsidRDefault="00C34CCB">
            <w:pPr>
              <w:pStyle w:val="TableParagraph"/>
              <w:spacing w:before="6" w:line="247" w:lineRule="exact"/>
              <w:ind w:left="9"/>
              <w:rPr>
                <w:sz w:val="23"/>
              </w:rPr>
            </w:pPr>
            <w:r>
              <w:rPr>
                <w:sz w:val="23"/>
              </w:rPr>
              <w:t>3.3.2.</w:t>
            </w:r>
            <w:r>
              <w:rPr>
                <w:spacing w:val="-2"/>
                <w:sz w:val="23"/>
              </w:rPr>
              <w:t xml:space="preserve"> </w:t>
            </w:r>
            <w:r>
              <w:rPr>
                <w:sz w:val="23"/>
              </w:rPr>
              <w:t>Психолого-педагогические</w:t>
            </w:r>
            <w:r>
              <w:rPr>
                <w:spacing w:val="-2"/>
                <w:sz w:val="23"/>
              </w:rPr>
              <w:t xml:space="preserve"> </w:t>
            </w:r>
            <w:r>
              <w:rPr>
                <w:sz w:val="23"/>
              </w:rPr>
              <w:t>условия</w:t>
            </w:r>
            <w:r>
              <w:rPr>
                <w:spacing w:val="-2"/>
                <w:sz w:val="23"/>
              </w:rPr>
              <w:t xml:space="preserve"> </w:t>
            </w:r>
            <w:r>
              <w:rPr>
                <w:sz w:val="23"/>
              </w:rPr>
              <w:t>реализации ООП</w:t>
            </w:r>
            <w:r>
              <w:rPr>
                <w:spacing w:val="-3"/>
                <w:sz w:val="23"/>
              </w:rPr>
              <w:t xml:space="preserve"> </w:t>
            </w:r>
            <w:r>
              <w:rPr>
                <w:sz w:val="23"/>
              </w:rPr>
              <w:t>ООО</w:t>
            </w:r>
          </w:p>
        </w:tc>
        <w:tc>
          <w:tcPr>
            <w:tcW w:w="1104" w:type="dxa"/>
          </w:tcPr>
          <w:p w14:paraId="194DAA40" w14:textId="77777777" w:rsidR="00FF2DB4" w:rsidRDefault="00C34CCB">
            <w:pPr>
              <w:pStyle w:val="TableParagraph"/>
              <w:spacing w:line="253" w:lineRule="exact"/>
              <w:ind w:left="638"/>
              <w:rPr>
                <w:sz w:val="23"/>
              </w:rPr>
            </w:pPr>
            <w:r>
              <w:rPr>
                <w:sz w:val="23"/>
              </w:rPr>
              <w:t>310</w:t>
            </w:r>
          </w:p>
        </w:tc>
      </w:tr>
      <w:tr w:rsidR="00FF2DB4" w14:paraId="29E4418A" w14:textId="77777777">
        <w:trPr>
          <w:trHeight w:val="276"/>
        </w:trPr>
        <w:tc>
          <w:tcPr>
            <w:tcW w:w="8272" w:type="dxa"/>
          </w:tcPr>
          <w:p w14:paraId="4CF63F04" w14:textId="77777777" w:rsidR="00FF2DB4" w:rsidRDefault="00C34CCB">
            <w:pPr>
              <w:pStyle w:val="TableParagraph"/>
              <w:spacing w:before="6" w:line="250" w:lineRule="exact"/>
              <w:ind w:left="9"/>
              <w:rPr>
                <w:sz w:val="23"/>
              </w:rPr>
            </w:pPr>
            <w:r>
              <w:rPr>
                <w:sz w:val="23"/>
              </w:rPr>
              <w:t>3.3.3.</w:t>
            </w:r>
            <w:r>
              <w:rPr>
                <w:spacing w:val="-3"/>
                <w:sz w:val="23"/>
              </w:rPr>
              <w:t xml:space="preserve"> </w:t>
            </w:r>
            <w:r>
              <w:rPr>
                <w:sz w:val="23"/>
              </w:rPr>
              <w:t>Финансовое</w:t>
            </w:r>
            <w:r>
              <w:rPr>
                <w:spacing w:val="-2"/>
                <w:sz w:val="23"/>
              </w:rPr>
              <w:t xml:space="preserve"> </w:t>
            </w:r>
            <w:r>
              <w:rPr>
                <w:sz w:val="23"/>
              </w:rPr>
              <w:t>обеспечение</w:t>
            </w:r>
            <w:r>
              <w:rPr>
                <w:spacing w:val="-2"/>
                <w:sz w:val="23"/>
              </w:rPr>
              <w:t xml:space="preserve"> </w:t>
            </w:r>
            <w:r>
              <w:rPr>
                <w:sz w:val="23"/>
              </w:rPr>
              <w:t>реализации</w:t>
            </w:r>
            <w:r>
              <w:rPr>
                <w:spacing w:val="-3"/>
                <w:sz w:val="23"/>
              </w:rPr>
              <w:t xml:space="preserve"> </w:t>
            </w:r>
            <w:r>
              <w:rPr>
                <w:sz w:val="23"/>
              </w:rPr>
              <w:t>ООП</w:t>
            </w:r>
            <w:r>
              <w:rPr>
                <w:spacing w:val="-3"/>
                <w:sz w:val="23"/>
              </w:rPr>
              <w:t xml:space="preserve"> </w:t>
            </w:r>
            <w:r>
              <w:rPr>
                <w:sz w:val="23"/>
              </w:rPr>
              <w:t>ООО</w:t>
            </w:r>
          </w:p>
        </w:tc>
        <w:tc>
          <w:tcPr>
            <w:tcW w:w="1104" w:type="dxa"/>
          </w:tcPr>
          <w:p w14:paraId="1DDC5CE3" w14:textId="77777777" w:rsidR="00FF2DB4" w:rsidRDefault="00C34CCB">
            <w:pPr>
              <w:pStyle w:val="TableParagraph"/>
              <w:spacing w:line="256" w:lineRule="exact"/>
              <w:ind w:left="638"/>
              <w:rPr>
                <w:sz w:val="23"/>
              </w:rPr>
            </w:pPr>
            <w:r>
              <w:rPr>
                <w:sz w:val="23"/>
              </w:rPr>
              <w:t>321</w:t>
            </w:r>
          </w:p>
        </w:tc>
      </w:tr>
      <w:tr w:rsidR="00FF2DB4" w14:paraId="6618F766" w14:textId="77777777">
        <w:trPr>
          <w:trHeight w:val="373"/>
        </w:trPr>
        <w:tc>
          <w:tcPr>
            <w:tcW w:w="8272" w:type="dxa"/>
          </w:tcPr>
          <w:p w14:paraId="34B31324" w14:textId="77777777" w:rsidR="00FF2DB4" w:rsidRDefault="00C34CCB">
            <w:pPr>
              <w:pStyle w:val="TableParagraph"/>
              <w:spacing w:line="258" w:lineRule="exact"/>
              <w:ind w:left="9"/>
              <w:rPr>
                <w:sz w:val="23"/>
              </w:rPr>
            </w:pPr>
            <w:r>
              <w:rPr>
                <w:sz w:val="23"/>
              </w:rPr>
              <w:t>3.3.4.</w:t>
            </w:r>
            <w:r>
              <w:rPr>
                <w:spacing w:val="-3"/>
                <w:sz w:val="23"/>
              </w:rPr>
              <w:t xml:space="preserve"> </w:t>
            </w:r>
            <w:r>
              <w:rPr>
                <w:sz w:val="23"/>
              </w:rPr>
              <w:t>Материально-технические</w:t>
            </w:r>
            <w:r>
              <w:rPr>
                <w:spacing w:val="-3"/>
                <w:sz w:val="23"/>
              </w:rPr>
              <w:t xml:space="preserve"> </w:t>
            </w:r>
            <w:r>
              <w:rPr>
                <w:sz w:val="23"/>
              </w:rPr>
              <w:t>условия</w:t>
            </w:r>
            <w:r>
              <w:rPr>
                <w:spacing w:val="-2"/>
                <w:sz w:val="23"/>
              </w:rPr>
              <w:t xml:space="preserve"> </w:t>
            </w:r>
            <w:r>
              <w:rPr>
                <w:sz w:val="23"/>
              </w:rPr>
              <w:t>реализации</w:t>
            </w:r>
            <w:r>
              <w:rPr>
                <w:spacing w:val="-2"/>
                <w:sz w:val="23"/>
              </w:rPr>
              <w:t xml:space="preserve"> </w:t>
            </w:r>
            <w:r>
              <w:rPr>
                <w:sz w:val="23"/>
              </w:rPr>
              <w:t>ООП</w:t>
            </w:r>
            <w:r>
              <w:rPr>
                <w:spacing w:val="-2"/>
                <w:sz w:val="23"/>
              </w:rPr>
              <w:t xml:space="preserve"> </w:t>
            </w:r>
            <w:r>
              <w:rPr>
                <w:sz w:val="23"/>
              </w:rPr>
              <w:t>ООО</w:t>
            </w:r>
          </w:p>
        </w:tc>
        <w:tc>
          <w:tcPr>
            <w:tcW w:w="1104" w:type="dxa"/>
          </w:tcPr>
          <w:p w14:paraId="54F214E8" w14:textId="77777777" w:rsidR="00FF2DB4" w:rsidRDefault="00C34CCB">
            <w:pPr>
              <w:pStyle w:val="TableParagraph"/>
              <w:spacing w:line="258" w:lineRule="exact"/>
              <w:ind w:left="638"/>
              <w:rPr>
                <w:sz w:val="23"/>
              </w:rPr>
            </w:pPr>
            <w:r>
              <w:rPr>
                <w:sz w:val="23"/>
              </w:rPr>
              <w:t>321</w:t>
            </w:r>
          </w:p>
        </w:tc>
      </w:tr>
      <w:tr w:rsidR="00FF2DB4" w14:paraId="4187D7CB" w14:textId="77777777">
        <w:trPr>
          <w:trHeight w:val="282"/>
        </w:trPr>
        <w:tc>
          <w:tcPr>
            <w:tcW w:w="8272" w:type="dxa"/>
          </w:tcPr>
          <w:p w14:paraId="66D7EC34" w14:textId="77777777" w:rsidR="00FF2DB4" w:rsidRDefault="00C34CCB">
            <w:pPr>
              <w:pStyle w:val="TableParagraph"/>
              <w:spacing w:before="6" w:line="257" w:lineRule="exact"/>
              <w:ind w:left="9"/>
              <w:rPr>
                <w:sz w:val="23"/>
              </w:rPr>
            </w:pPr>
            <w:r>
              <w:rPr>
                <w:sz w:val="23"/>
              </w:rPr>
              <w:t>3.4.5.</w:t>
            </w:r>
            <w:r>
              <w:rPr>
                <w:spacing w:val="-2"/>
                <w:sz w:val="23"/>
              </w:rPr>
              <w:t xml:space="preserve"> </w:t>
            </w:r>
            <w:r>
              <w:rPr>
                <w:sz w:val="23"/>
              </w:rPr>
              <w:t>Информационно-методические</w:t>
            </w:r>
            <w:r>
              <w:rPr>
                <w:spacing w:val="-2"/>
                <w:sz w:val="23"/>
              </w:rPr>
              <w:t xml:space="preserve"> </w:t>
            </w:r>
            <w:r>
              <w:rPr>
                <w:sz w:val="23"/>
              </w:rPr>
              <w:t>условия</w:t>
            </w:r>
            <w:r>
              <w:rPr>
                <w:spacing w:val="-1"/>
                <w:sz w:val="23"/>
              </w:rPr>
              <w:t xml:space="preserve"> </w:t>
            </w:r>
            <w:r>
              <w:rPr>
                <w:sz w:val="23"/>
              </w:rPr>
              <w:t>реализации</w:t>
            </w:r>
            <w:r>
              <w:rPr>
                <w:spacing w:val="-1"/>
                <w:sz w:val="23"/>
              </w:rPr>
              <w:t xml:space="preserve"> </w:t>
            </w:r>
            <w:r>
              <w:rPr>
                <w:sz w:val="23"/>
              </w:rPr>
              <w:t>ООП</w:t>
            </w:r>
            <w:r>
              <w:rPr>
                <w:spacing w:val="-2"/>
                <w:sz w:val="23"/>
              </w:rPr>
              <w:t xml:space="preserve"> </w:t>
            </w:r>
            <w:r>
              <w:rPr>
                <w:sz w:val="23"/>
              </w:rPr>
              <w:t>ООО</w:t>
            </w:r>
          </w:p>
        </w:tc>
        <w:tc>
          <w:tcPr>
            <w:tcW w:w="1104" w:type="dxa"/>
          </w:tcPr>
          <w:p w14:paraId="048D732A" w14:textId="77777777" w:rsidR="00FF2DB4" w:rsidRDefault="00C34CCB">
            <w:pPr>
              <w:pStyle w:val="TableParagraph"/>
              <w:spacing w:line="258" w:lineRule="exact"/>
              <w:ind w:left="638"/>
              <w:rPr>
                <w:sz w:val="23"/>
              </w:rPr>
            </w:pPr>
            <w:r>
              <w:rPr>
                <w:sz w:val="23"/>
              </w:rPr>
              <w:t>326</w:t>
            </w:r>
          </w:p>
        </w:tc>
      </w:tr>
    </w:tbl>
    <w:p w14:paraId="136E4FCE" w14:textId="77777777" w:rsidR="00FF2DB4" w:rsidRDefault="00FF2DB4">
      <w:pPr>
        <w:spacing w:line="258" w:lineRule="exact"/>
        <w:rPr>
          <w:sz w:val="23"/>
        </w:rPr>
        <w:sectPr w:rsidR="00FF2DB4">
          <w:pgSz w:w="11910" w:h="16840"/>
          <w:pgMar w:top="260" w:right="720" w:bottom="880" w:left="1580" w:header="0" w:footer="692" w:gutter="0"/>
          <w:cols w:space="720"/>
        </w:sectPr>
      </w:pPr>
    </w:p>
    <w:p w14:paraId="09F84923" w14:textId="77777777" w:rsidR="00FF2DB4" w:rsidRDefault="00C34CCB">
      <w:pPr>
        <w:pStyle w:val="3"/>
        <w:spacing w:before="74"/>
        <w:ind w:left="3674"/>
      </w:pPr>
      <w:r>
        <w:rPr>
          <w:sz w:val="28"/>
        </w:rPr>
        <w:lastRenderedPageBreak/>
        <w:t>1.</w:t>
      </w:r>
      <w:r>
        <w:rPr>
          <w:spacing w:val="63"/>
          <w:sz w:val="28"/>
        </w:rPr>
        <w:t xml:space="preserve"> </w:t>
      </w:r>
      <w:r>
        <w:t>ЦЕЛЕВОЙ</w:t>
      </w:r>
      <w:r>
        <w:rPr>
          <w:spacing w:val="37"/>
        </w:rPr>
        <w:t xml:space="preserve"> </w:t>
      </w:r>
      <w:r>
        <w:t>РАЗДЕЛ</w:t>
      </w:r>
    </w:p>
    <w:p w14:paraId="151A7924" w14:textId="77777777" w:rsidR="00FF2DB4" w:rsidRDefault="00FF2DB4">
      <w:pPr>
        <w:pStyle w:val="a3"/>
        <w:spacing w:before="8"/>
        <w:ind w:left="0"/>
        <w:jc w:val="left"/>
        <w:rPr>
          <w:b/>
          <w:sz w:val="30"/>
        </w:rPr>
      </w:pPr>
    </w:p>
    <w:p w14:paraId="33A6211C" w14:textId="77777777" w:rsidR="00FF2DB4" w:rsidRDefault="00C34CCB">
      <w:pPr>
        <w:pStyle w:val="a5"/>
        <w:numPr>
          <w:ilvl w:val="1"/>
          <w:numId w:val="338"/>
        </w:numPr>
        <w:tabs>
          <w:tab w:val="left" w:pos="3387"/>
        </w:tabs>
        <w:ind w:hanging="3106"/>
        <w:jc w:val="left"/>
        <w:rPr>
          <w:b/>
          <w:sz w:val="26"/>
        </w:rPr>
      </w:pPr>
      <w:r>
        <w:rPr>
          <w:b/>
          <w:sz w:val="24"/>
        </w:rPr>
        <w:t>ПОЯСНИТЕЛЬНАЯ</w:t>
      </w:r>
      <w:r>
        <w:rPr>
          <w:b/>
          <w:spacing w:val="-4"/>
          <w:sz w:val="24"/>
        </w:rPr>
        <w:t xml:space="preserve"> </w:t>
      </w:r>
      <w:r>
        <w:rPr>
          <w:b/>
          <w:sz w:val="24"/>
        </w:rPr>
        <w:t>ЗАПИСКА</w:t>
      </w:r>
    </w:p>
    <w:p w14:paraId="07511082" w14:textId="77777777" w:rsidR="00FF2DB4" w:rsidRDefault="00C34CCB">
      <w:pPr>
        <w:pStyle w:val="a3"/>
        <w:spacing w:before="44"/>
        <w:ind w:left="122" w:right="118" w:firstLine="427"/>
      </w:pPr>
      <w:r>
        <w:t>Основная</w:t>
      </w:r>
      <w:r>
        <w:rPr>
          <w:spacing w:val="1"/>
        </w:rPr>
        <w:t xml:space="preserve"> </w:t>
      </w:r>
      <w:r>
        <w:t>образовательная</w:t>
      </w:r>
      <w:r>
        <w:rPr>
          <w:spacing w:val="1"/>
        </w:rPr>
        <w:t xml:space="preserve"> </w:t>
      </w:r>
      <w:r>
        <w:t>программа</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МОУ</w:t>
      </w:r>
      <w:r>
        <w:rPr>
          <w:spacing w:val="1"/>
        </w:rPr>
        <w:t xml:space="preserve"> </w:t>
      </w:r>
      <w:r w:rsidR="007B313F">
        <w:rPr>
          <w:spacing w:val="1"/>
        </w:rPr>
        <w:t>«Щербининская О</w:t>
      </w:r>
      <w:r>
        <w:t>ОШ</w:t>
      </w:r>
      <w:r w:rsidR="007B313F">
        <w:t>»</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 образовательного стандарта основного общего образования к структуре</w:t>
      </w:r>
      <w:r>
        <w:rPr>
          <w:spacing w:val="1"/>
        </w:rPr>
        <w:t xml:space="preserve"> </w:t>
      </w:r>
      <w:r>
        <w:t>основной образовательной программы, определяет цели, задачи, планируемые результаты,</w:t>
      </w:r>
      <w:r>
        <w:rPr>
          <w:spacing w:val="-57"/>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ступени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направлена</w:t>
      </w:r>
      <w:r>
        <w:rPr>
          <w:spacing w:val="1"/>
        </w:rPr>
        <w:t xml:space="preserve"> </w:t>
      </w:r>
      <w:r>
        <w:t>на</w:t>
      </w:r>
      <w:r>
        <w:rPr>
          <w:spacing w:val="1"/>
        </w:rPr>
        <w:t xml:space="preserve"> </w:t>
      </w:r>
      <w:r>
        <w:t>формирование</w:t>
      </w:r>
      <w:r>
        <w:rPr>
          <w:spacing w:val="1"/>
        </w:rPr>
        <w:t xml:space="preserve"> </w:t>
      </w:r>
      <w:r>
        <w:t>общей</w:t>
      </w:r>
      <w:r>
        <w:rPr>
          <w:spacing w:val="1"/>
        </w:rPr>
        <w:t xml:space="preserve"> </w:t>
      </w:r>
      <w:r>
        <w:t>культуры,</w:t>
      </w:r>
      <w:r>
        <w:rPr>
          <w:spacing w:val="1"/>
        </w:rPr>
        <w:t xml:space="preserve"> </w:t>
      </w:r>
      <w:r>
        <w:t>духовно-нравственное,</w:t>
      </w:r>
      <w:r>
        <w:rPr>
          <w:spacing w:val="1"/>
        </w:rPr>
        <w:t xml:space="preserve"> </w:t>
      </w:r>
      <w:r>
        <w:t>гражданское,</w:t>
      </w:r>
      <w:r>
        <w:rPr>
          <w:spacing w:val="1"/>
        </w:rPr>
        <w:t xml:space="preserve"> </w:t>
      </w:r>
      <w:r>
        <w:t>социальное,</w:t>
      </w:r>
      <w:r>
        <w:rPr>
          <w:spacing w:val="1"/>
        </w:rPr>
        <w:t xml:space="preserve"> </w:t>
      </w:r>
      <w:r>
        <w:t>личностное</w:t>
      </w:r>
      <w:r>
        <w:rPr>
          <w:spacing w:val="1"/>
        </w:rPr>
        <w:t xml:space="preserve"> </w:t>
      </w:r>
      <w:r>
        <w:t>и</w:t>
      </w:r>
      <w:r>
        <w:rPr>
          <w:spacing w:val="1"/>
        </w:rPr>
        <w:t xml:space="preserve"> </w:t>
      </w:r>
      <w:r>
        <w:t>интеллектуальное</w:t>
      </w:r>
      <w:r>
        <w:rPr>
          <w:spacing w:val="1"/>
        </w:rPr>
        <w:t xml:space="preserve"> </w:t>
      </w:r>
      <w:r>
        <w:t>развитие,</w:t>
      </w:r>
      <w:r>
        <w:rPr>
          <w:spacing w:val="1"/>
        </w:rPr>
        <w:t xml:space="preserve"> </w:t>
      </w:r>
      <w:r>
        <w:t>саморазвитие</w:t>
      </w:r>
      <w:r>
        <w:rPr>
          <w:spacing w:val="1"/>
        </w:rPr>
        <w:t xml:space="preserve"> </w:t>
      </w:r>
      <w:r>
        <w:t>и</w:t>
      </w:r>
      <w:r>
        <w:rPr>
          <w:spacing w:val="1"/>
        </w:rPr>
        <w:t xml:space="preserve"> </w:t>
      </w:r>
      <w:r>
        <w:t>самосовершенствование</w:t>
      </w:r>
      <w:r>
        <w:rPr>
          <w:spacing w:val="1"/>
        </w:rPr>
        <w:t xml:space="preserve"> </w:t>
      </w:r>
      <w:r>
        <w:t>обучающихся,</w:t>
      </w:r>
      <w:r>
        <w:rPr>
          <w:spacing w:val="1"/>
        </w:rPr>
        <w:t xml:space="preserve"> </w:t>
      </w:r>
      <w:r>
        <w:t>обеспечивающие</w:t>
      </w:r>
      <w:r>
        <w:rPr>
          <w:spacing w:val="1"/>
        </w:rPr>
        <w:t xml:space="preserve"> </w:t>
      </w:r>
      <w:r>
        <w:t>их</w:t>
      </w:r>
      <w:r>
        <w:rPr>
          <w:spacing w:val="1"/>
        </w:rPr>
        <w:t xml:space="preserve"> </w:t>
      </w:r>
      <w:r>
        <w:t>социальную</w:t>
      </w:r>
      <w:r>
        <w:rPr>
          <w:spacing w:val="1"/>
        </w:rPr>
        <w:t xml:space="preserve"> </w:t>
      </w:r>
      <w:r>
        <w:t>успешность,</w:t>
      </w:r>
      <w:r>
        <w:rPr>
          <w:spacing w:val="1"/>
        </w:rPr>
        <w:t xml:space="preserve"> </w:t>
      </w:r>
      <w:r>
        <w:t>развитие</w:t>
      </w:r>
      <w:r>
        <w:rPr>
          <w:spacing w:val="-2"/>
        </w:rPr>
        <w:t xml:space="preserve"> </w:t>
      </w:r>
      <w:r>
        <w:t>творческих</w:t>
      </w:r>
      <w:r>
        <w:rPr>
          <w:spacing w:val="2"/>
        </w:rPr>
        <w:t xml:space="preserve"> </w:t>
      </w:r>
      <w:r>
        <w:t>способностей,</w:t>
      </w:r>
      <w:r>
        <w:rPr>
          <w:spacing w:val="-1"/>
        </w:rPr>
        <w:t xml:space="preserve"> </w:t>
      </w:r>
      <w:r>
        <w:t>сохранение</w:t>
      </w:r>
      <w:r>
        <w:rPr>
          <w:spacing w:val="-4"/>
        </w:rPr>
        <w:t xml:space="preserve"> </w:t>
      </w:r>
      <w:r>
        <w:t>и</w:t>
      </w:r>
      <w:r>
        <w:rPr>
          <w:spacing w:val="2"/>
        </w:rPr>
        <w:t xml:space="preserve"> </w:t>
      </w:r>
      <w:r>
        <w:t>укрепление</w:t>
      </w:r>
      <w:r>
        <w:rPr>
          <w:spacing w:val="-1"/>
        </w:rPr>
        <w:t xml:space="preserve"> </w:t>
      </w:r>
      <w:r>
        <w:t>здоровья.</w:t>
      </w:r>
    </w:p>
    <w:p w14:paraId="4BF2FCD4" w14:textId="70DF699F" w:rsidR="00FF2DB4" w:rsidRDefault="00C34CCB">
      <w:pPr>
        <w:pStyle w:val="a3"/>
        <w:spacing w:before="1"/>
        <w:ind w:left="122" w:right="123" w:firstLine="707"/>
      </w:pPr>
      <w:r>
        <w:t>Основная</w:t>
      </w:r>
      <w:r>
        <w:rPr>
          <w:spacing w:val="1"/>
        </w:rPr>
        <w:t xml:space="preserve"> </w:t>
      </w:r>
      <w:r>
        <w:t>образовательная</w:t>
      </w:r>
      <w:r>
        <w:rPr>
          <w:spacing w:val="1"/>
        </w:rPr>
        <w:t xml:space="preserve"> </w:t>
      </w:r>
      <w:r>
        <w:t>программа</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МОУ</w:t>
      </w:r>
      <w:r>
        <w:rPr>
          <w:spacing w:val="1"/>
        </w:rPr>
        <w:t xml:space="preserve"> </w:t>
      </w:r>
      <w:r w:rsidR="007B313F">
        <w:rPr>
          <w:spacing w:val="1"/>
        </w:rPr>
        <w:t>«Щербининская О</w:t>
      </w:r>
      <w:r>
        <w:t>ОШ</w:t>
      </w:r>
      <w:r w:rsidR="0099776F">
        <w:t>»</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содержит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 и организационный.</w:t>
      </w:r>
    </w:p>
    <w:p w14:paraId="43DA344C" w14:textId="77777777" w:rsidR="00FF2DB4" w:rsidRDefault="00C34CCB">
      <w:pPr>
        <w:pStyle w:val="a3"/>
        <w:ind w:left="122" w:right="129" w:firstLine="453"/>
      </w:pPr>
      <w:r>
        <w:rPr>
          <w:b/>
        </w:rPr>
        <w:t>Целевой</w:t>
      </w:r>
      <w:r>
        <w:rPr>
          <w:b/>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назначение,</w:t>
      </w:r>
      <w:r>
        <w:rPr>
          <w:spacing w:val="1"/>
        </w:rPr>
        <w:t xml:space="preserve"> </w:t>
      </w:r>
      <w:r>
        <w:t>цели,</w:t>
      </w:r>
      <w:r>
        <w:rPr>
          <w:spacing w:val="1"/>
        </w:rPr>
        <w:t xml:space="preserve"> </w:t>
      </w:r>
      <w:r>
        <w:t>задачи</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конкретизированные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и</w:t>
      </w:r>
      <w:r>
        <w:rPr>
          <w:spacing w:val="1"/>
        </w:rPr>
        <w:t xml:space="preserve"> </w:t>
      </w:r>
      <w:r>
        <w:t>учитывающие</w:t>
      </w:r>
      <w:r>
        <w:rPr>
          <w:spacing w:val="1"/>
        </w:rPr>
        <w:t xml:space="preserve"> </w:t>
      </w:r>
      <w:r>
        <w:t>региональные,</w:t>
      </w:r>
      <w:r>
        <w:rPr>
          <w:spacing w:val="1"/>
        </w:rPr>
        <w:t xml:space="preserve"> </w:t>
      </w:r>
      <w:r>
        <w:t>национальные</w:t>
      </w:r>
      <w:r>
        <w:rPr>
          <w:spacing w:val="1"/>
        </w:rPr>
        <w:t xml:space="preserve"> </w:t>
      </w:r>
      <w:r>
        <w:t>и</w:t>
      </w:r>
      <w:r>
        <w:rPr>
          <w:spacing w:val="1"/>
        </w:rPr>
        <w:t xml:space="preserve"> </w:t>
      </w:r>
      <w:r>
        <w:t>этнокультурные</w:t>
      </w:r>
      <w:r>
        <w:rPr>
          <w:spacing w:val="1"/>
        </w:rPr>
        <w:t xml:space="preserve"> </w:t>
      </w:r>
      <w:r>
        <w:t>особенности</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способы</w:t>
      </w:r>
      <w:r>
        <w:rPr>
          <w:spacing w:val="1"/>
        </w:rPr>
        <w:t xml:space="preserve"> </w:t>
      </w:r>
      <w:r>
        <w:t>определения</w:t>
      </w:r>
      <w:r>
        <w:rPr>
          <w:spacing w:val="1"/>
        </w:rPr>
        <w:t xml:space="preserve"> </w:t>
      </w:r>
      <w:r>
        <w:t>достижения</w:t>
      </w:r>
      <w:r>
        <w:rPr>
          <w:spacing w:val="1"/>
        </w:rPr>
        <w:t xml:space="preserve"> </w:t>
      </w:r>
      <w:r>
        <w:t>этих</w:t>
      </w:r>
      <w:r>
        <w:rPr>
          <w:spacing w:val="1"/>
        </w:rPr>
        <w:t xml:space="preserve"> </w:t>
      </w:r>
      <w:r>
        <w:t>целей</w:t>
      </w:r>
      <w:r>
        <w:rPr>
          <w:spacing w:val="1"/>
        </w:rPr>
        <w:t xml:space="preserve"> </w:t>
      </w:r>
      <w:r>
        <w:t>и</w:t>
      </w:r>
      <w:r>
        <w:rPr>
          <w:spacing w:val="1"/>
        </w:rPr>
        <w:t xml:space="preserve"> </w:t>
      </w:r>
      <w:r>
        <w:t>результатов.</w:t>
      </w:r>
    </w:p>
    <w:p w14:paraId="251514F0" w14:textId="77777777" w:rsidR="00FF2DB4" w:rsidRDefault="00C34CCB">
      <w:pPr>
        <w:pStyle w:val="a3"/>
        <w:ind w:left="575"/>
      </w:pPr>
      <w:r>
        <w:t>Целевой</w:t>
      </w:r>
      <w:r>
        <w:rPr>
          <w:spacing w:val="-4"/>
        </w:rPr>
        <w:t xml:space="preserve"> </w:t>
      </w:r>
      <w:r>
        <w:t>раздел</w:t>
      </w:r>
      <w:r>
        <w:rPr>
          <w:spacing w:val="-3"/>
        </w:rPr>
        <w:t xml:space="preserve"> </w:t>
      </w:r>
      <w:r>
        <w:t>включает:</w:t>
      </w:r>
    </w:p>
    <w:p w14:paraId="34D1000C" w14:textId="77777777" w:rsidR="00FF2DB4" w:rsidRDefault="00C34CCB">
      <w:pPr>
        <w:pStyle w:val="a5"/>
        <w:numPr>
          <w:ilvl w:val="0"/>
          <w:numId w:val="337"/>
        </w:numPr>
        <w:tabs>
          <w:tab w:val="left" w:pos="876"/>
        </w:tabs>
        <w:ind w:left="875" w:hanging="301"/>
        <w:jc w:val="both"/>
        <w:rPr>
          <w:sz w:val="24"/>
        </w:rPr>
      </w:pPr>
      <w:r>
        <w:rPr>
          <w:sz w:val="24"/>
        </w:rPr>
        <w:t>пояснительную</w:t>
      </w:r>
      <w:r>
        <w:rPr>
          <w:spacing w:val="-6"/>
          <w:sz w:val="24"/>
        </w:rPr>
        <w:t xml:space="preserve"> </w:t>
      </w:r>
      <w:r>
        <w:rPr>
          <w:sz w:val="24"/>
        </w:rPr>
        <w:t>записку;</w:t>
      </w:r>
    </w:p>
    <w:p w14:paraId="50FBA36D" w14:textId="77777777" w:rsidR="00FF2DB4" w:rsidRDefault="00C34CCB">
      <w:pPr>
        <w:pStyle w:val="a5"/>
        <w:numPr>
          <w:ilvl w:val="0"/>
          <w:numId w:val="337"/>
        </w:numPr>
        <w:tabs>
          <w:tab w:val="left" w:pos="876"/>
        </w:tabs>
        <w:ind w:right="132" w:firstLine="453"/>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w:t>
      </w:r>
      <w:r>
        <w:rPr>
          <w:spacing w:val="-1"/>
          <w:sz w:val="24"/>
        </w:rPr>
        <w:t xml:space="preserve"> </w:t>
      </w:r>
      <w:r>
        <w:rPr>
          <w:sz w:val="24"/>
        </w:rPr>
        <w:t>образования;</w:t>
      </w:r>
    </w:p>
    <w:p w14:paraId="60B968FC" w14:textId="77777777" w:rsidR="00FF2DB4" w:rsidRDefault="00C34CCB">
      <w:pPr>
        <w:pStyle w:val="a5"/>
        <w:numPr>
          <w:ilvl w:val="0"/>
          <w:numId w:val="337"/>
        </w:numPr>
        <w:tabs>
          <w:tab w:val="left" w:pos="876"/>
        </w:tabs>
        <w:spacing w:before="1"/>
        <w:ind w:right="130" w:firstLine="453"/>
        <w:jc w:val="both"/>
        <w:rPr>
          <w:sz w:val="24"/>
        </w:rPr>
      </w:pPr>
      <w:r>
        <w:rPr>
          <w:sz w:val="24"/>
        </w:rPr>
        <w:t>систему</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основного общего</w:t>
      </w:r>
      <w:r>
        <w:rPr>
          <w:spacing w:val="-1"/>
          <w:sz w:val="24"/>
        </w:rPr>
        <w:t xml:space="preserve"> </w:t>
      </w:r>
      <w:r>
        <w:rPr>
          <w:sz w:val="24"/>
        </w:rPr>
        <w:t>образования.</w:t>
      </w:r>
    </w:p>
    <w:p w14:paraId="43FD63F6" w14:textId="77777777" w:rsidR="00FF2DB4" w:rsidRDefault="00FF2DB4">
      <w:pPr>
        <w:pStyle w:val="a3"/>
        <w:ind w:left="0"/>
        <w:jc w:val="left"/>
      </w:pPr>
    </w:p>
    <w:p w14:paraId="6AF0BB17" w14:textId="77777777" w:rsidR="00FF2DB4" w:rsidRDefault="00C34CCB">
      <w:pPr>
        <w:pStyle w:val="a3"/>
        <w:ind w:left="122" w:right="129" w:firstLine="453"/>
      </w:pPr>
      <w:r>
        <w:rPr>
          <w:b/>
        </w:rPr>
        <w:t>Содержательный</w:t>
      </w:r>
      <w:r>
        <w:rPr>
          <w:b/>
          <w:spacing w:val="1"/>
        </w:rPr>
        <w:t xml:space="preserve"> </w:t>
      </w:r>
      <w:r>
        <w:t>раздел</w:t>
      </w:r>
      <w:r>
        <w:rPr>
          <w:spacing w:val="1"/>
        </w:rPr>
        <w:t xml:space="preserve"> </w:t>
      </w:r>
      <w:r>
        <w:t>определяет</w:t>
      </w:r>
      <w:r>
        <w:rPr>
          <w:spacing w:val="1"/>
        </w:rPr>
        <w:t xml:space="preserve"> </w:t>
      </w:r>
      <w:r>
        <w:t>общее</w:t>
      </w:r>
      <w:r>
        <w:rPr>
          <w:spacing w:val="1"/>
        </w:rPr>
        <w:t xml:space="preserve"> </w:t>
      </w:r>
      <w:r>
        <w:t>содержание</w:t>
      </w:r>
      <w:r>
        <w:rPr>
          <w:spacing w:val="1"/>
        </w:rPr>
        <w:t xml:space="preserve"> </w:t>
      </w:r>
      <w:r>
        <w:t>основного</w:t>
      </w:r>
      <w:r>
        <w:rPr>
          <w:spacing w:val="1"/>
        </w:rPr>
        <w:t xml:space="preserve"> </w:t>
      </w:r>
      <w:r>
        <w:t>общего</w:t>
      </w:r>
      <w:r>
        <w:rPr>
          <w:spacing w:val="1"/>
        </w:rPr>
        <w:t xml:space="preserve"> </w:t>
      </w:r>
      <w:r>
        <w:t>образования и включает образовательные программы, ориентированные на достижение</w:t>
      </w:r>
      <w:r>
        <w:rPr>
          <w:spacing w:val="1"/>
        </w:rPr>
        <w:t xml:space="preserve"> </w:t>
      </w:r>
      <w:r>
        <w:t>личностных,</w:t>
      </w:r>
      <w:r>
        <w:rPr>
          <w:spacing w:val="-1"/>
        </w:rPr>
        <w:t xml:space="preserve"> </w:t>
      </w:r>
      <w:r>
        <w:t>предметных</w:t>
      </w:r>
      <w:r>
        <w:rPr>
          <w:spacing w:val="2"/>
        </w:rPr>
        <w:t xml:space="preserve"> </w:t>
      </w:r>
      <w:r>
        <w:t>и</w:t>
      </w:r>
      <w:r>
        <w:rPr>
          <w:spacing w:val="-1"/>
        </w:rPr>
        <w:t xml:space="preserve"> </w:t>
      </w:r>
      <w:r>
        <w:t>метапредметных</w:t>
      </w:r>
      <w:r>
        <w:rPr>
          <w:spacing w:val="2"/>
        </w:rPr>
        <w:t xml:space="preserve"> </w:t>
      </w:r>
      <w:r>
        <w:t>результатов,</w:t>
      </w:r>
      <w:r>
        <w:rPr>
          <w:spacing w:val="-1"/>
        </w:rPr>
        <w:t xml:space="preserve"> </w:t>
      </w:r>
      <w:r>
        <w:t>в</w:t>
      </w:r>
      <w:r>
        <w:rPr>
          <w:spacing w:val="-1"/>
        </w:rPr>
        <w:t xml:space="preserve"> </w:t>
      </w:r>
      <w:r>
        <w:t>том</w:t>
      </w:r>
      <w:r>
        <w:rPr>
          <w:spacing w:val="-1"/>
        </w:rPr>
        <w:t xml:space="preserve"> </w:t>
      </w:r>
      <w:r>
        <w:t>числе:</w:t>
      </w:r>
    </w:p>
    <w:p w14:paraId="304662AF" w14:textId="77777777" w:rsidR="00FF2DB4" w:rsidRDefault="00C34CCB">
      <w:pPr>
        <w:pStyle w:val="a5"/>
        <w:numPr>
          <w:ilvl w:val="0"/>
          <w:numId w:val="337"/>
        </w:numPr>
        <w:tabs>
          <w:tab w:val="left" w:pos="876"/>
          <w:tab w:val="left" w:pos="2306"/>
          <w:tab w:val="left" w:pos="6777"/>
          <w:tab w:val="left" w:pos="8684"/>
        </w:tabs>
        <w:ind w:right="124" w:firstLine="453"/>
        <w:jc w:val="both"/>
        <w:rPr>
          <w:sz w:val="24"/>
        </w:rPr>
      </w:pPr>
      <w:r>
        <w:rPr>
          <w:sz w:val="24"/>
        </w:rPr>
        <w:t>программу</w:t>
      </w:r>
      <w:r>
        <w:rPr>
          <w:spacing w:val="1"/>
          <w:sz w:val="24"/>
        </w:rPr>
        <w:t xml:space="preserve"> </w:t>
      </w:r>
      <w:r>
        <w:rPr>
          <w:sz w:val="24"/>
        </w:rPr>
        <w:t>развития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на</w:t>
      </w:r>
      <w:r>
        <w:rPr>
          <w:spacing w:val="1"/>
          <w:sz w:val="24"/>
        </w:rPr>
        <w:t xml:space="preserve"> </w:t>
      </w:r>
      <w:r>
        <w:rPr>
          <w:sz w:val="24"/>
        </w:rPr>
        <w:t>ступени</w:t>
      </w:r>
      <w:r>
        <w:rPr>
          <w:spacing w:val="1"/>
          <w:sz w:val="24"/>
        </w:rPr>
        <w:t xml:space="preserve"> </w:t>
      </w:r>
      <w:r>
        <w:rPr>
          <w:sz w:val="24"/>
        </w:rPr>
        <w:t>основного</w:t>
      </w:r>
      <w:r>
        <w:rPr>
          <w:spacing w:val="1"/>
          <w:sz w:val="24"/>
        </w:rPr>
        <w:t xml:space="preserve"> </w:t>
      </w:r>
      <w:r>
        <w:rPr>
          <w:sz w:val="24"/>
        </w:rPr>
        <w:t>общего образования, включающую формирование компетенций обучающихся в области</w:t>
      </w:r>
      <w:r>
        <w:rPr>
          <w:spacing w:val="1"/>
          <w:sz w:val="24"/>
        </w:rPr>
        <w:t xml:space="preserve"> </w:t>
      </w:r>
      <w:r>
        <w:rPr>
          <w:sz w:val="24"/>
        </w:rPr>
        <w:t>использования</w:t>
      </w:r>
      <w:r>
        <w:rPr>
          <w:sz w:val="24"/>
        </w:rPr>
        <w:tab/>
        <w:t>информационно-коммуникационных</w:t>
      </w:r>
      <w:r>
        <w:rPr>
          <w:sz w:val="24"/>
        </w:rPr>
        <w:tab/>
        <w:t>технологий,</w:t>
      </w:r>
      <w:r>
        <w:rPr>
          <w:sz w:val="24"/>
        </w:rPr>
        <w:tab/>
      </w:r>
      <w:r>
        <w:rPr>
          <w:spacing w:val="-1"/>
          <w:sz w:val="24"/>
        </w:rPr>
        <w:t>учебно-</w:t>
      </w:r>
      <w:r>
        <w:rPr>
          <w:spacing w:val="-58"/>
          <w:sz w:val="24"/>
        </w:rPr>
        <w:t xml:space="preserve"> </w:t>
      </w:r>
      <w:r>
        <w:rPr>
          <w:sz w:val="24"/>
        </w:rPr>
        <w:t>исследовательской</w:t>
      </w:r>
      <w:r>
        <w:rPr>
          <w:spacing w:val="-1"/>
          <w:sz w:val="24"/>
        </w:rPr>
        <w:t xml:space="preserve"> </w:t>
      </w:r>
      <w:r>
        <w:rPr>
          <w:sz w:val="24"/>
        </w:rPr>
        <w:t>и проектной деятельности;</w:t>
      </w:r>
    </w:p>
    <w:p w14:paraId="17449AD5" w14:textId="77777777" w:rsidR="00FF2DB4" w:rsidRDefault="00C34CCB">
      <w:pPr>
        <w:pStyle w:val="a5"/>
        <w:numPr>
          <w:ilvl w:val="0"/>
          <w:numId w:val="337"/>
        </w:numPr>
        <w:tabs>
          <w:tab w:val="left" w:pos="876"/>
        </w:tabs>
        <w:ind w:left="875" w:hanging="301"/>
        <w:jc w:val="both"/>
        <w:rPr>
          <w:sz w:val="24"/>
        </w:rPr>
      </w:pPr>
      <w:r>
        <w:rPr>
          <w:sz w:val="24"/>
        </w:rPr>
        <w:t>программы</w:t>
      </w:r>
      <w:r>
        <w:rPr>
          <w:spacing w:val="-3"/>
          <w:sz w:val="24"/>
        </w:rPr>
        <w:t xml:space="preserve"> </w:t>
      </w:r>
      <w:r>
        <w:rPr>
          <w:sz w:val="24"/>
        </w:rPr>
        <w:t>отдельных учебных</w:t>
      </w:r>
      <w:r>
        <w:rPr>
          <w:spacing w:val="-2"/>
          <w:sz w:val="24"/>
        </w:rPr>
        <w:t xml:space="preserve"> </w:t>
      </w:r>
      <w:r>
        <w:rPr>
          <w:sz w:val="24"/>
        </w:rPr>
        <w:t>предметов,</w:t>
      </w:r>
      <w:r>
        <w:rPr>
          <w:spacing w:val="-3"/>
          <w:sz w:val="24"/>
        </w:rPr>
        <w:t xml:space="preserve"> </w:t>
      </w:r>
      <w:r>
        <w:rPr>
          <w:sz w:val="24"/>
        </w:rPr>
        <w:t>курсов;</w:t>
      </w:r>
    </w:p>
    <w:p w14:paraId="3DF4AD41" w14:textId="77777777" w:rsidR="00FF2DB4" w:rsidRDefault="00C34CCB">
      <w:pPr>
        <w:pStyle w:val="a5"/>
        <w:numPr>
          <w:ilvl w:val="0"/>
          <w:numId w:val="337"/>
        </w:numPr>
        <w:tabs>
          <w:tab w:val="left" w:pos="876"/>
        </w:tabs>
        <w:ind w:right="125" w:firstLine="453"/>
        <w:jc w:val="both"/>
        <w:rPr>
          <w:sz w:val="24"/>
        </w:rPr>
      </w:pPr>
      <w:r>
        <w:rPr>
          <w:sz w:val="24"/>
        </w:rPr>
        <w:t>программу</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ступени</w:t>
      </w:r>
      <w:r>
        <w:rPr>
          <w:spacing w:val="60"/>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включающую</w:t>
      </w:r>
      <w:r>
        <w:rPr>
          <w:spacing w:val="1"/>
          <w:sz w:val="24"/>
        </w:rPr>
        <w:t xml:space="preserve"> </w:t>
      </w:r>
      <w:r>
        <w:rPr>
          <w:sz w:val="24"/>
        </w:rPr>
        <w:t>такие</w:t>
      </w:r>
      <w:r>
        <w:rPr>
          <w:spacing w:val="1"/>
          <w:sz w:val="24"/>
        </w:rPr>
        <w:t xml:space="preserve"> </w:t>
      </w:r>
      <w:r>
        <w:rPr>
          <w:sz w:val="24"/>
        </w:rPr>
        <w:t>направления,</w:t>
      </w:r>
      <w:r>
        <w:rPr>
          <w:spacing w:val="1"/>
          <w:sz w:val="24"/>
        </w:rPr>
        <w:t xml:space="preserve"> </w:t>
      </w:r>
      <w:r>
        <w:rPr>
          <w:sz w:val="24"/>
        </w:rPr>
        <w:t>как</w:t>
      </w:r>
      <w:r>
        <w:rPr>
          <w:spacing w:val="61"/>
          <w:sz w:val="24"/>
        </w:rPr>
        <w:t xml:space="preserve"> </w:t>
      </w:r>
      <w:r>
        <w:rPr>
          <w:sz w:val="24"/>
        </w:rPr>
        <w:t>духовно-нравственное</w:t>
      </w:r>
      <w:r>
        <w:rPr>
          <w:spacing w:val="1"/>
          <w:sz w:val="24"/>
        </w:rPr>
        <w:t xml:space="preserve"> </w:t>
      </w:r>
      <w:r>
        <w:rPr>
          <w:sz w:val="24"/>
        </w:rPr>
        <w:t>развитие и воспитание обучающихся, их социализация и профессиональная ориентация,</w:t>
      </w:r>
      <w:r>
        <w:rPr>
          <w:spacing w:val="1"/>
          <w:sz w:val="24"/>
        </w:rPr>
        <w:t xml:space="preserve"> </w:t>
      </w:r>
      <w:r>
        <w:rPr>
          <w:sz w:val="24"/>
        </w:rPr>
        <w:t>формирование</w:t>
      </w:r>
      <w:r>
        <w:rPr>
          <w:spacing w:val="-4"/>
          <w:sz w:val="24"/>
        </w:rPr>
        <w:t xml:space="preserve"> </w:t>
      </w:r>
      <w:r>
        <w:rPr>
          <w:sz w:val="24"/>
        </w:rPr>
        <w:t>культуры</w:t>
      </w:r>
      <w:r>
        <w:rPr>
          <w:spacing w:val="-3"/>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3"/>
          <w:sz w:val="24"/>
        </w:rPr>
        <w:t xml:space="preserve"> </w:t>
      </w:r>
      <w:r>
        <w:rPr>
          <w:sz w:val="24"/>
        </w:rPr>
        <w:t>жизни,</w:t>
      </w:r>
      <w:r>
        <w:rPr>
          <w:spacing w:val="-3"/>
          <w:sz w:val="24"/>
        </w:rPr>
        <w:t xml:space="preserve"> </w:t>
      </w:r>
      <w:r>
        <w:rPr>
          <w:sz w:val="24"/>
        </w:rPr>
        <w:t>экологической</w:t>
      </w:r>
      <w:r>
        <w:rPr>
          <w:spacing w:val="-3"/>
          <w:sz w:val="24"/>
        </w:rPr>
        <w:t xml:space="preserve"> </w:t>
      </w:r>
      <w:r>
        <w:rPr>
          <w:sz w:val="24"/>
        </w:rPr>
        <w:t>культуры;</w:t>
      </w:r>
    </w:p>
    <w:p w14:paraId="6EA76237" w14:textId="77777777" w:rsidR="00FF2DB4" w:rsidRDefault="00C34CCB">
      <w:pPr>
        <w:pStyle w:val="a5"/>
        <w:numPr>
          <w:ilvl w:val="0"/>
          <w:numId w:val="337"/>
        </w:numPr>
        <w:tabs>
          <w:tab w:val="left" w:pos="876"/>
        </w:tabs>
        <w:spacing w:before="1"/>
        <w:ind w:right="130" w:firstLine="453"/>
        <w:jc w:val="both"/>
        <w:rPr>
          <w:sz w:val="24"/>
        </w:rPr>
      </w:pPr>
      <w:r>
        <w:rPr>
          <w:sz w:val="24"/>
        </w:rPr>
        <w:t>программу</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14:paraId="266FBC63" w14:textId="77777777" w:rsidR="00FF2DB4" w:rsidRDefault="00FF2DB4">
      <w:pPr>
        <w:pStyle w:val="a3"/>
        <w:ind w:left="0"/>
        <w:jc w:val="left"/>
      </w:pPr>
    </w:p>
    <w:p w14:paraId="279AE4BA" w14:textId="77777777" w:rsidR="00FF2DB4" w:rsidRDefault="00C34CCB">
      <w:pPr>
        <w:pStyle w:val="a3"/>
        <w:ind w:left="122" w:right="129" w:firstLine="453"/>
      </w:pPr>
      <w:r>
        <w:rPr>
          <w:b/>
        </w:rPr>
        <w:t>Организационный</w:t>
      </w:r>
      <w:r>
        <w:rPr>
          <w:b/>
          <w:spacing w:val="1"/>
        </w:rPr>
        <w:t xml:space="preserve"> </w:t>
      </w:r>
      <w:r>
        <w:t>раздел</w:t>
      </w:r>
      <w:r>
        <w:rPr>
          <w:spacing w:val="1"/>
        </w:rPr>
        <w:t xml:space="preserve"> </w:t>
      </w:r>
      <w:r>
        <w:t>устанавливает</w:t>
      </w:r>
      <w:r>
        <w:rPr>
          <w:spacing w:val="1"/>
        </w:rPr>
        <w:t xml:space="preserve"> </w:t>
      </w:r>
      <w:r>
        <w:t>общие</w:t>
      </w:r>
      <w:r>
        <w:rPr>
          <w:spacing w:val="1"/>
        </w:rPr>
        <w:t xml:space="preserve"> </w:t>
      </w:r>
      <w:r>
        <w:t>рамки</w:t>
      </w:r>
      <w:r>
        <w:rPr>
          <w:spacing w:val="61"/>
        </w:rPr>
        <w:t xml:space="preserve"> </w:t>
      </w:r>
      <w:r>
        <w:t>организации</w:t>
      </w:r>
      <w:r>
        <w:rPr>
          <w:spacing w:val="-57"/>
        </w:rPr>
        <w:t xml:space="preserve"> </w:t>
      </w:r>
      <w:r>
        <w:t>образовательного</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механизм</w:t>
      </w:r>
      <w:r>
        <w:rPr>
          <w:spacing w:val="1"/>
        </w:rPr>
        <w:t xml:space="preserve"> </w:t>
      </w:r>
      <w:r>
        <w:t>реализации</w:t>
      </w:r>
      <w:r>
        <w:rPr>
          <w:spacing w:val="1"/>
        </w:rPr>
        <w:t xml:space="preserve"> </w:t>
      </w:r>
      <w:r>
        <w:t>компонентов</w:t>
      </w:r>
      <w:r>
        <w:rPr>
          <w:spacing w:val="1"/>
        </w:rPr>
        <w:t xml:space="preserve"> </w:t>
      </w:r>
      <w:r>
        <w:t>основной</w:t>
      </w:r>
      <w:r>
        <w:rPr>
          <w:spacing w:val="1"/>
        </w:rPr>
        <w:t xml:space="preserve"> </w:t>
      </w:r>
      <w:r>
        <w:t>образовательной</w:t>
      </w:r>
      <w:r>
        <w:rPr>
          <w:spacing w:val="-1"/>
        </w:rPr>
        <w:t xml:space="preserve"> </w:t>
      </w:r>
      <w:r>
        <w:t>программы.</w:t>
      </w:r>
    </w:p>
    <w:p w14:paraId="7C458756" w14:textId="77777777" w:rsidR="00FF2DB4" w:rsidRDefault="00C34CCB">
      <w:pPr>
        <w:pStyle w:val="a3"/>
        <w:ind w:left="575"/>
      </w:pPr>
      <w:r>
        <w:t>Организационный</w:t>
      </w:r>
      <w:r>
        <w:rPr>
          <w:spacing w:val="-7"/>
        </w:rPr>
        <w:t xml:space="preserve"> </w:t>
      </w:r>
      <w:r>
        <w:t>раздел</w:t>
      </w:r>
      <w:r>
        <w:rPr>
          <w:spacing w:val="-7"/>
        </w:rPr>
        <w:t xml:space="preserve"> </w:t>
      </w:r>
      <w:r>
        <w:t>включает:</w:t>
      </w:r>
    </w:p>
    <w:p w14:paraId="1265F14B" w14:textId="77777777" w:rsidR="00FF2DB4" w:rsidRDefault="00C34CCB">
      <w:pPr>
        <w:pStyle w:val="a5"/>
        <w:numPr>
          <w:ilvl w:val="0"/>
          <w:numId w:val="337"/>
        </w:numPr>
        <w:tabs>
          <w:tab w:val="left" w:pos="878"/>
        </w:tabs>
        <w:ind w:right="127" w:firstLine="453"/>
        <w:jc w:val="both"/>
        <w:rPr>
          <w:sz w:val="24"/>
        </w:rPr>
      </w:pPr>
      <w:r>
        <w:rPr>
          <w:sz w:val="24"/>
        </w:rPr>
        <w:t>учебный план основного общего образования как один из основных механизмов</w:t>
      </w:r>
      <w:r>
        <w:rPr>
          <w:spacing w:val="1"/>
          <w:sz w:val="24"/>
        </w:rPr>
        <w:t xml:space="preserve"> </w:t>
      </w:r>
      <w:r>
        <w:rPr>
          <w:sz w:val="24"/>
        </w:rPr>
        <w:t>реализации</w:t>
      </w:r>
      <w:r>
        <w:rPr>
          <w:spacing w:val="-1"/>
          <w:sz w:val="24"/>
        </w:rPr>
        <w:t xml:space="preserve"> </w:t>
      </w:r>
      <w:r>
        <w:rPr>
          <w:sz w:val="24"/>
        </w:rPr>
        <w:t>основной образовательной программы;</w:t>
      </w:r>
    </w:p>
    <w:p w14:paraId="6BE6983E" w14:textId="77777777" w:rsidR="00FF2DB4" w:rsidRDefault="00C34CCB">
      <w:pPr>
        <w:pStyle w:val="a5"/>
        <w:numPr>
          <w:ilvl w:val="0"/>
          <w:numId w:val="337"/>
        </w:numPr>
        <w:tabs>
          <w:tab w:val="left" w:pos="876"/>
        </w:tabs>
        <w:ind w:right="134" w:firstLine="453"/>
        <w:jc w:val="both"/>
        <w:rPr>
          <w:sz w:val="24"/>
        </w:rPr>
      </w:pPr>
      <w:r>
        <w:rPr>
          <w:sz w:val="24"/>
        </w:rPr>
        <w:t>систему условий реализации основной образовательной программы в соответствии</w:t>
      </w:r>
      <w:r>
        <w:rPr>
          <w:spacing w:val="-57"/>
          <w:sz w:val="24"/>
        </w:rPr>
        <w:t xml:space="preserve"> </w:t>
      </w:r>
      <w:r>
        <w:rPr>
          <w:sz w:val="24"/>
        </w:rPr>
        <w:t>с</w:t>
      </w:r>
      <w:r>
        <w:rPr>
          <w:spacing w:val="-2"/>
          <w:sz w:val="24"/>
        </w:rPr>
        <w:t xml:space="preserve"> </w:t>
      </w:r>
      <w:r>
        <w:rPr>
          <w:sz w:val="24"/>
        </w:rPr>
        <w:t>требованиями Стандарта.</w:t>
      </w:r>
    </w:p>
    <w:p w14:paraId="086B861A" w14:textId="77777777" w:rsidR="00FF2DB4" w:rsidRDefault="00C34CCB">
      <w:pPr>
        <w:pStyle w:val="a3"/>
        <w:ind w:left="122" w:right="127" w:firstLine="453"/>
      </w:pPr>
      <w:r>
        <w:t>Администрация</w:t>
      </w:r>
      <w:r>
        <w:rPr>
          <w:spacing w:val="1"/>
        </w:rPr>
        <w:t xml:space="preserve"> </w:t>
      </w:r>
      <w:r>
        <w:t xml:space="preserve">МОУ </w:t>
      </w:r>
      <w:r w:rsidR="007B313F">
        <w:t>«Щербининская О</w:t>
      </w:r>
      <w:r>
        <w:t>ОШ</w:t>
      </w:r>
      <w:r w:rsidR="007B313F">
        <w:t>»</w:t>
      </w:r>
      <w:r>
        <w:t xml:space="preserve"> обязана познакомить обучающихся и их</w:t>
      </w:r>
      <w:r>
        <w:rPr>
          <w:spacing w:val="1"/>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как</w:t>
      </w:r>
      <w:r>
        <w:rPr>
          <w:spacing w:val="1"/>
        </w:rPr>
        <w:t xml:space="preserve"> </w:t>
      </w:r>
      <w:r>
        <w:t>участников</w:t>
      </w:r>
      <w:r>
        <w:rPr>
          <w:spacing w:val="-2"/>
        </w:rPr>
        <w:t xml:space="preserve"> </w:t>
      </w:r>
      <w:r>
        <w:t>образовательного</w:t>
      </w:r>
      <w:r>
        <w:rPr>
          <w:spacing w:val="-1"/>
        </w:rPr>
        <w:t xml:space="preserve"> </w:t>
      </w:r>
      <w:r>
        <w:t>процесса:</w:t>
      </w:r>
    </w:p>
    <w:p w14:paraId="2004456D" w14:textId="77777777" w:rsidR="00FF2DB4" w:rsidRDefault="00FF2DB4">
      <w:pPr>
        <w:sectPr w:rsidR="00FF2DB4">
          <w:pgSz w:w="11910" w:h="16840"/>
          <w:pgMar w:top="860" w:right="720" w:bottom="960" w:left="1580" w:header="0" w:footer="692" w:gutter="0"/>
          <w:cols w:space="720"/>
        </w:sectPr>
      </w:pPr>
    </w:p>
    <w:p w14:paraId="5EE81FFE" w14:textId="77777777" w:rsidR="00FF2DB4" w:rsidRDefault="00C34CCB">
      <w:pPr>
        <w:pStyle w:val="a5"/>
        <w:numPr>
          <w:ilvl w:val="0"/>
          <w:numId w:val="337"/>
        </w:numPr>
        <w:tabs>
          <w:tab w:val="left" w:pos="876"/>
        </w:tabs>
        <w:spacing w:before="76"/>
        <w:ind w:right="132" w:firstLine="453"/>
        <w:jc w:val="both"/>
        <w:rPr>
          <w:sz w:val="24"/>
        </w:rPr>
      </w:pPr>
      <w:r>
        <w:rPr>
          <w:sz w:val="24"/>
        </w:rPr>
        <w:lastRenderedPageBreak/>
        <w:t>с</w:t>
      </w:r>
      <w:r>
        <w:rPr>
          <w:spacing w:val="1"/>
          <w:sz w:val="24"/>
        </w:rPr>
        <w:t xml:space="preserve"> </w:t>
      </w:r>
      <w:r>
        <w:rPr>
          <w:sz w:val="24"/>
        </w:rPr>
        <w:t>их</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установленными</w:t>
      </w:r>
      <w:r>
        <w:rPr>
          <w:spacing w:val="1"/>
          <w:sz w:val="24"/>
        </w:rPr>
        <w:t xml:space="preserve"> </w:t>
      </w:r>
      <w:r>
        <w:rPr>
          <w:sz w:val="24"/>
        </w:rPr>
        <w:t>законодательством</w:t>
      </w:r>
      <w:r>
        <w:rPr>
          <w:spacing w:val="-1"/>
          <w:sz w:val="24"/>
        </w:rPr>
        <w:t xml:space="preserve"> </w:t>
      </w:r>
      <w:r>
        <w:rPr>
          <w:sz w:val="24"/>
        </w:rPr>
        <w:t>Российской Федерации</w:t>
      </w:r>
      <w:r>
        <w:rPr>
          <w:spacing w:val="-2"/>
          <w:sz w:val="24"/>
        </w:rPr>
        <w:t xml:space="preserve"> </w:t>
      </w:r>
      <w:r>
        <w:rPr>
          <w:sz w:val="24"/>
        </w:rPr>
        <w:t>и Уставом</w:t>
      </w:r>
      <w:r>
        <w:rPr>
          <w:spacing w:val="-2"/>
          <w:sz w:val="24"/>
        </w:rPr>
        <w:t xml:space="preserve"> </w:t>
      </w:r>
      <w:r>
        <w:rPr>
          <w:sz w:val="24"/>
        </w:rPr>
        <w:t>школы;</w:t>
      </w:r>
    </w:p>
    <w:p w14:paraId="0A20325C" w14:textId="77777777" w:rsidR="00FF2DB4" w:rsidRDefault="00C34CCB">
      <w:pPr>
        <w:pStyle w:val="a5"/>
        <w:numPr>
          <w:ilvl w:val="0"/>
          <w:numId w:val="337"/>
        </w:numPr>
        <w:tabs>
          <w:tab w:val="left" w:pos="876"/>
        </w:tabs>
        <w:spacing w:before="1"/>
        <w:ind w:right="134" w:firstLine="453"/>
        <w:jc w:val="both"/>
        <w:rPr>
          <w:sz w:val="24"/>
        </w:rPr>
      </w:pPr>
      <w:r>
        <w:rPr>
          <w:sz w:val="24"/>
        </w:rPr>
        <w:t>с</w:t>
      </w:r>
      <w:r>
        <w:rPr>
          <w:spacing w:val="1"/>
          <w:sz w:val="24"/>
        </w:rPr>
        <w:t xml:space="preserve"> </w:t>
      </w:r>
      <w:r>
        <w:rPr>
          <w:sz w:val="24"/>
        </w:rPr>
        <w:t>Уставом</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документами,</w:t>
      </w:r>
      <w:r>
        <w:rPr>
          <w:spacing w:val="1"/>
          <w:sz w:val="24"/>
        </w:rPr>
        <w:t xml:space="preserve"> </w:t>
      </w:r>
      <w:r>
        <w:rPr>
          <w:sz w:val="24"/>
        </w:rPr>
        <w:t>регламентирующими</w:t>
      </w:r>
      <w:r>
        <w:rPr>
          <w:spacing w:val="1"/>
          <w:sz w:val="24"/>
        </w:rPr>
        <w:t xml:space="preserve"> </w:t>
      </w:r>
      <w:r>
        <w:rPr>
          <w:sz w:val="24"/>
        </w:rPr>
        <w:t>осуществление</w:t>
      </w:r>
      <w:r>
        <w:rPr>
          <w:spacing w:val="-57"/>
          <w:sz w:val="24"/>
        </w:rPr>
        <w:t xml:space="preserve"> </w:t>
      </w:r>
      <w:r>
        <w:rPr>
          <w:sz w:val="24"/>
        </w:rPr>
        <w:t>образовательного</w:t>
      </w:r>
      <w:r>
        <w:rPr>
          <w:spacing w:val="-1"/>
          <w:sz w:val="24"/>
        </w:rPr>
        <w:t xml:space="preserve"> </w:t>
      </w:r>
      <w:r>
        <w:rPr>
          <w:sz w:val="24"/>
        </w:rPr>
        <w:t>процесса в</w:t>
      </w:r>
      <w:r>
        <w:rPr>
          <w:spacing w:val="-1"/>
          <w:sz w:val="24"/>
        </w:rPr>
        <w:t xml:space="preserve"> </w:t>
      </w:r>
      <w:r>
        <w:rPr>
          <w:sz w:val="24"/>
        </w:rPr>
        <w:t>школе.</w:t>
      </w:r>
    </w:p>
    <w:p w14:paraId="1038BA28" w14:textId="77777777" w:rsidR="00FF2DB4" w:rsidRDefault="00C34CCB">
      <w:pPr>
        <w:pStyle w:val="a3"/>
        <w:ind w:left="122" w:right="124" w:firstLine="453"/>
      </w:pPr>
      <w:r>
        <w:t>Права и обязанности родителей (законных представителей) обучающихся в части,</w:t>
      </w:r>
      <w:r>
        <w:rPr>
          <w:spacing w:val="1"/>
        </w:rPr>
        <w:t xml:space="preserve"> </w:t>
      </w:r>
      <w:r>
        <w:t>касающейся участия в формировании и обеспечении освоения всеми детьми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могут</w:t>
      </w:r>
      <w:r>
        <w:rPr>
          <w:spacing w:val="1"/>
        </w:rPr>
        <w:t xml:space="preserve"> </w:t>
      </w:r>
      <w:r>
        <w:t>закрепляться</w:t>
      </w:r>
      <w:r>
        <w:rPr>
          <w:spacing w:val="1"/>
        </w:rPr>
        <w:t xml:space="preserve"> </w:t>
      </w:r>
      <w:r>
        <w:t>в</w:t>
      </w:r>
      <w:r>
        <w:rPr>
          <w:spacing w:val="-57"/>
        </w:rPr>
        <w:t xml:space="preserve"> </w:t>
      </w:r>
      <w:r>
        <w:t>заключённом</w:t>
      </w:r>
      <w:r>
        <w:rPr>
          <w:spacing w:val="1"/>
        </w:rPr>
        <w:t xml:space="preserve"> </w:t>
      </w:r>
      <w:r>
        <w:t>между</w:t>
      </w:r>
      <w:r>
        <w:rPr>
          <w:spacing w:val="1"/>
        </w:rPr>
        <w:t xml:space="preserve"> </w:t>
      </w:r>
      <w:r>
        <w:t>ними</w:t>
      </w:r>
      <w:r>
        <w:rPr>
          <w:spacing w:val="1"/>
        </w:rPr>
        <w:t xml:space="preserve"> </w:t>
      </w:r>
      <w:r>
        <w:t>и</w:t>
      </w:r>
      <w:r>
        <w:rPr>
          <w:spacing w:val="1"/>
        </w:rPr>
        <w:t xml:space="preserve"> </w:t>
      </w:r>
      <w:r>
        <w:t>образовательным</w:t>
      </w:r>
      <w:r>
        <w:rPr>
          <w:spacing w:val="1"/>
        </w:rPr>
        <w:t xml:space="preserve"> </w:t>
      </w:r>
      <w:r>
        <w:t>учреждением</w:t>
      </w:r>
      <w:r>
        <w:rPr>
          <w:spacing w:val="1"/>
        </w:rPr>
        <w:t xml:space="preserve"> </w:t>
      </w:r>
      <w:r>
        <w:t>договоре,</w:t>
      </w:r>
      <w:r>
        <w:rPr>
          <w:spacing w:val="1"/>
        </w:rPr>
        <w:t xml:space="preserve"> </w:t>
      </w:r>
      <w:r>
        <w:t>отражающем</w:t>
      </w:r>
      <w:r>
        <w:rPr>
          <w:spacing w:val="1"/>
        </w:rPr>
        <w:t xml:space="preserve"> </w:t>
      </w:r>
      <w:r>
        <w:t>ответственность</w:t>
      </w:r>
      <w:r>
        <w:rPr>
          <w:spacing w:val="1"/>
        </w:rPr>
        <w:t xml:space="preserve"> </w:t>
      </w:r>
      <w:r>
        <w:t>субъектов</w:t>
      </w:r>
      <w:r>
        <w:rPr>
          <w:spacing w:val="1"/>
        </w:rPr>
        <w:t xml:space="preserve"> </w:t>
      </w:r>
      <w:r>
        <w:t>образования</w:t>
      </w:r>
      <w:r>
        <w:rPr>
          <w:spacing w:val="1"/>
        </w:rPr>
        <w:t xml:space="preserve"> </w:t>
      </w:r>
      <w:r>
        <w:t>за</w:t>
      </w:r>
      <w:r>
        <w:rPr>
          <w:spacing w:val="1"/>
        </w:rPr>
        <w:t xml:space="preserve"> </w:t>
      </w:r>
      <w:r>
        <w:t>конечные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 программы.</w:t>
      </w:r>
    </w:p>
    <w:p w14:paraId="6B4A55FD" w14:textId="77777777" w:rsidR="00FF2DB4" w:rsidRDefault="00FF2DB4">
      <w:pPr>
        <w:pStyle w:val="a3"/>
        <w:spacing w:before="6"/>
        <w:ind w:left="0"/>
        <w:jc w:val="left"/>
      </w:pPr>
    </w:p>
    <w:p w14:paraId="1DD1B35D" w14:textId="77777777" w:rsidR="00FF2DB4" w:rsidRDefault="00C34CCB">
      <w:pPr>
        <w:pStyle w:val="1"/>
        <w:numPr>
          <w:ilvl w:val="2"/>
          <w:numId w:val="336"/>
        </w:numPr>
        <w:tabs>
          <w:tab w:val="left" w:pos="1276"/>
        </w:tabs>
        <w:spacing w:line="319" w:lineRule="exact"/>
      </w:pPr>
      <w:r>
        <w:t>Цели</w:t>
      </w:r>
      <w:r>
        <w:rPr>
          <w:spacing w:val="-2"/>
        </w:rPr>
        <w:t xml:space="preserve"> </w:t>
      </w:r>
      <w:r>
        <w:t>и</w:t>
      </w:r>
      <w:r>
        <w:rPr>
          <w:spacing w:val="-2"/>
        </w:rPr>
        <w:t xml:space="preserve"> </w:t>
      </w:r>
      <w:r>
        <w:t>задачи</w:t>
      </w:r>
      <w:r>
        <w:rPr>
          <w:spacing w:val="-1"/>
        </w:rPr>
        <w:t xml:space="preserve"> </w:t>
      </w:r>
      <w:r>
        <w:t>реализации</w:t>
      </w:r>
      <w:r>
        <w:rPr>
          <w:spacing w:val="-1"/>
        </w:rPr>
        <w:t xml:space="preserve"> </w:t>
      </w:r>
      <w:r>
        <w:t>ООП</w:t>
      </w:r>
      <w:r>
        <w:rPr>
          <w:spacing w:val="-3"/>
        </w:rPr>
        <w:t xml:space="preserve"> </w:t>
      </w:r>
      <w:r>
        <w:t>ООО.</w:t>
      </w:r>
    </w:p>
    <w:p w14:paraId="10DAB25B" w14:textId="77777777" w:rsidR="00FF2DB4" w:rsidRDefault="00C34CCB">
      <w:pPr>
        <w:pStyle w:val="a3"/>
        <w:ind w:left="122" w:right="130" w:firstLine="453"/>
      </w:pPr>
      <w:r>
        <w:rPr>
          <w:b/>
        </w:rPr>
        <w:t>Целями</w:t>
      </w:r>
      <w:r>
        <w:rPr>
          <w:b/>
          <w:spacing w:val="1"/>
        </w:rPr>
        <w:t xml:space="preserve"> </w:t>
      </w:r>
      <w:r>
        <w:rPr>
          <w:b/>
        </w:rPr>
        <w:t>реализации</w:t>
      </w:r>
      <w:r>
        <w:rPr>
          <w:b/>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57"/>
        </w:rPr>
        <w:t xml:space="preserve"> </w:t>
      </w:r>
      <w:r>
        <w:t>образования</w:t>
      </w:r>
      <w:r>
        <w:rPr>
          <w:spacing w:val="-1"/>
        </w:rPr>
        <w:t xml:space="preserve"> </w:t>
      </w:r>
      <w:r>
        <w:t>являются:</w:t>
      </w:r>
    </w:p>
    <w:p w14:paraId="30F9100C" w14:textId="77777777" w:rsidR="00FF2DB4" w:rsidRDefault="00C34CCB">
      <w:pPr>
        <w:pStyle w:val="a5"/>
        <w:numPr>
          <w:ilvl w:val="0"/>
          <w:numId w:val="337"/>
        </w:numPr>
        <w:tabs>
          <w:tab w:val="left" w:pos="876"/>
        </w:tabs>
        <w:ind w:right="131" w:firstLine="453"/>
        <w:jc w:val="both"/>
        <w:rPr>
          <w:sz w:val="24"/>
        </w:rPr>
      </w:pPr>
      <w:r>
        <w:rPr>
          <w:sz w:val="24"/>
        </w:rPr>
        <w:t>обеспечение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выпускником</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t>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возможностями</w:t>
      </w:r>
      <w:r>
        <w:rPr>
          <w:spacing w:val="1"/>
          <w:sz w:val="24"/>
        </w:rPr>
        <w:t xml:space="preserve"> </w:t>
      </w:r>
      <w:r>
        <w:rPr>
          <w:sz w:val="24"/>
        </w:rPr>
        <w:t>обучающегося</w:t>
      </w:r>
      <w:r>
        <w:rPr>
          <w:spacing w:val="1"/>
          <w:sz w:val="24"/>
        </w:rPr>
        <w:t xml:space="preserve"> </w:t>
      </w:r>
      <w:r>
        <w:rPr>
          <w:sz w:val="24"/>
        </w:rPr>
        <w:t>среднего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его</w:t>
      </w:r>
      <w:r>
        <w:rPr>
          <w:spacing w:val="-1"/>
          <w:sz w:val="24"/>
        </w:rPr>
        <w:t xml:space="preserve"> </w:t>
      </w:r>
      <w:r>
        <w:rPr>
          <w:sz w:val="24"/>
        </w:rPr>
        <w:t>развития</w:t>
      </w:r>
      <w:r>
        <w:rPr>
          <w:spacing w:val="-3"/>
          <w:sz w:val="24"/>
        </w:rPr>
        <w:t xml:space="preserve"> </w:t>
      </w:r>
      <w:r>
        <w:rPr>
          <w:sz w:val="24"/>
        </w:rPr>
        <w:t>и состояния</w:t>
      </w:r>
      <w:r>
        <w:rPr>
          <w:spacing w:val="-3"/>
          <w:sz w:val="24"/>
        </w:rPr>
        <w:t xml:space="preserve"> </w:t>
      </w:r>
      <w:r>
        <w:rPr>
          <w:sz w:val="24"/>
        </w:rPr>
        <w:t>здоровья;</w:t>
      </w:r>
    </w:p>
    <w:p w14:paraId="5DE95EAB" w14:textId="77777777" w:rsidR="00FF2DB4" w:rsidRDefault="00C34CCB">
      <w:pPr>
        <w:pStyle w:val="a5"/>
        <w:numPr>
          <w:ilvl w:val="0"/>
          <w:numId w:val="337"/>
        </w:numPr>
        <w:tabs>
          <w:tab w:val="left" w:pos="876"/>
        </w:tabs>
        <w:ind w:right="131" w:firstLine="453"/>
        <w:jc w:val="both"/>
        <w:rPr>
          <w:sz w:val="24"/>
        </w:rPr>
      </w:pPr>
      <w:r>
        <w:rPr>
          <w:sz w:val="24"/>
        </w:rPr>
        <w:t>становление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в</w:t>
      </w:r>
      <w:r>
        <w:rPr>
          <w:spacing w:val="1"/>
          <w:sz w:val="24"/>
        </w:rPr>
        <w:t xml:space="preserve"> </w:t>
      </w:r>
      <w:r>
        <w:rPr>
          <w:sz w:val="24"/>
        </w:rPr>
        <w:t>её</w:t>
      </w:r>
      <w:r>
        <w:rPr>
          <w:spacing w:val="1"/>
          <w:sz w:val="24"/>
        </w:rPr>
        <w:t xml:space="preserve"> </w:t>
      </w:r>
      <w:r>
        <w:rPr>
          <w:sz w:val="24"/>
        </w:rPr>
        <w:t>индивидуальности,</w:t>
      </w:r>
      <w:r>
        <w:rPr>
          <w:spacing w:val="1"/>
          <w:sz w:val="24"/>
        </w:rPr>
        <w:t xml:space="preserve"> </w:t>
      </w:r>
      <w:r>
        <w:rPr>
          <w:sz w:val="24"/>
        </w:rPr>
        <w:t>самобытности,</w:t>
      </w:r>
      <w:r>
        <w:rPr>
          <w:spacing w:val="1"/>
          <w:sz w:val="24"/>
        </w:rPr>
        <w:t xml:space="preserve"> </w:t>
      </w:r>
      <w:r>
        <w:rPr>
          <w:sz w:val="24"/>
        </w:rPr>
        <w:t>уникальности,</w:t>
      </w:r>
      <w:r>
        <w:rPr>
          <w:spacing w:val="-1"/>
          <w:sz w:val="24"/>
        </w:rPr>
        <w:t xml:space="preserve"> </w:t>
      </w:r>
      <w:r>
        <w:rPr>
          <w:sz w:val="24"/>
        </w:rPr>
        <w:t>неповторимости.</w:t>
      </w:r>
    </w:p>
    <w:p w14:paraId="5CE1BCCE" w14:textId="77777777" w:rsidR="00FF2DB4" w:rsidRDefault="00C34CCB">
      <w:pPr>
        <w:ind w:left="122" w:right="130" w:firstLine="453"/>
        <w:jc w:val="both"/>
        <w:rPr>
          <w:sz w:val="24"/>
        </w:rPr>
      </w:pPr>
      <w:r>
        <w:rPr>
          <w:sz w:val="24"/>
        </w:rPr>
        <w:t xml:space="preserve">Программа соответствует </w:t>
      </w:r>
      <w:r>
        <w:rPr>
          <w:b/>
          <w:sz w:val="24"/>
        </w:rPr>
        <w:t>основным принципам государственной политики РФ в</w:t>
      </w:r>
      <w:r>
        <w:rPr>
          <w:b/>
          <w:spacing w:val="1"/>
          <w:sz w:val="24"/>
        </w:rPr>
        <w:t xml:space="preserve"> </w:t>
      </w:r>
      <w:r>
        <w:rPr>
          <w:b/>
          <w:sz w:val="24"/>
        </w:rPr>
        <w:t>области образования</w:t>
      </w:r>
      <w:r>
        <w:rPr>
          <w:sz w:val="24"/>
        </w:rPr>
        <w:t>, изложенным в Законе Российской Федерации “Об образовании”.</w:t>
      </w:r>
      <w:r>
        <w:rPr>
          <w:spacing w:val="1"/>
          <w:sz w:val="24"/>
        </w:rPr>
        <w:t xml:space="preserve"> </w:t>
      </w:r>
      <w:r>
        <w:rPr>
          <w:sz w:val="24"/>
        </w:rPr>
        <w:t>Это:</w:t>
      </w:r>
    </w:p>
    <w:p w14:paraId="5B15203F" w14:textId="77777777" w:rsidR="00FF2DB4" w:rsidRDefault="00C34CCB">
      <w:pPr>
        <w:pStyle w:val="a5"/>
        <w:numPr>
          <w:ilvl w:val="0"/>
          <w:numId w:val="335"/>
        </w:numPr>
        <w:tabs>
          <w:tab w:val="left" w:pos="809"/>
        </w:tabs>
        <w:ind w:right="130" w:firstLine="453"/>
        <w:jc w:val="both"/>
        <w:rPr>
          <w:sz w:val="24"/>
        </w:rPr>
      </w:pPr>
      <w:r>
        <w:rPr>
          <w:sz w:val="24"/>
        </w:rPr>
        <w:t>гуманистический характер образования, приоритет общечеловеческих ценностей,</w:t>
      </w:r>
      <w:r>
        <w:rPr>
          <w:spacing w:val="1"/>
          <w:sz w:val="24"/>
        </w:rPr>
        <w:t xml:space="preserve"> </w:t>
      </w:r>
      <w:r>
        <w:rPr>
          <w:sz w:val="24"/>
        </w:rPr>
        <w:t>жизни</w:t>
      </w:r>
      <w:r>
        <w:rPr>
          <w:spacing w:val="-1"/>
          <w:sz w:val="24"/>
        </w:rPr>
        <w:t xml:space="preserve"> </w:t>
      </w:r>
      <w:r>
        <w:rPr>
          <w:sz w:val="24"/>
        </w:rPr>
        <w:t>и</w:t>
      </w:r>
      <w:r>
        <w:rPr>
          <w:spacing w:val="-2"/>
          <w:sz w:val="24"/>
        </w:rPr>
        <w:t xml:space="preserve"> </w:t>
      </w:r>
      <w:r>
        <w:rPr>
          <w:sz w:val="24"/>
        </w:rPr>
        <w:t>здоровья человека,</w:t>
      </w:r>
      <w:r>
        <w:rPr>
          <w:spacing w:val="-1"/>
          <w:sz w:val="24"/>
        </w:rPr>
        <w:t xml:space="preserve"> </w:t>
      </w:r>
      <w:r>
        <w:rPr>
          <w:sz w:val="24"/>
        </w:rPr>
        <w:t>свободного развития личности;</w:t>
      </w:r>
    </w:p>
    <w:p w14:paraId="548302ED" w14:textId="77777777" w:rsidR="00FF2DB4" w:rsidRDefault="00C34CCB">
      <w:pPr>
        <w:pStyle w:val="a5"/>
        <w:numPr>
          <w:ilvl w:val="0"/>
          <w:numId w:val="335"/>
        </w:numPr>
        <w:tabs>
          <w:tab w:val="left" w:pos="862"/>
        </w:tabs>
        <w:ind w:right="135" w:firstLine="453"/>
        <w:jc w:val="both"/>
        <w:rPr>
          <w:sz w:val="24"/>
        </w:rPr>
      </w:pPr>
      <w:r>
        <w:rPr>
          <w:sz w:val="24"/>
        </w:rPr>
        <w:t>воспитание</w:t>
      </w:r>
      <w:r>
        <w:rPr>
          <w:spacing w:val="1"/>
          <w:sz w:val="24"/>
        </w:rPr>
        <w:t xml:space="preserve"> </w:t>
      </w:r>
      <w:r>
        <w:rPr>
          <w:sz w:val="24"/>
        </w:rPr>
        <w:t>гражданственности,</w:t>
      </w:r>
      <w:r>
        <w:rPr>
          <w:spacing w:val="1"/>
          <w:sz w:val="24"/>
        </w:rPr>
        <w:t xml:space="preserve"> </w:t>
      </w:r>
      <w:r>
        <w:rPr>
          <w:sz w:val="24"/>
        </w:rPr>
        <w:t>трудолюбия,</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правам</w:t>
      </w:r>
      <w:r>
        <w:rPr>
          <w:spacing w:val="1"/>
          <w:sz w:val="24"/>
        </w:rPr>
        <w:t xml:space="preserve"> </w:t>
      </w:r>
      <w:r>
        <w:rPr>
          <w:sz w:val="24"/>
        </w:rPr>
        <w:t>и</w:t>
      </w:r>
      <w:r>
        <w:rPr>
          <w:spacing w:val="1"/>
          <w:sz w:val="24"/>
        </w:rPr>
        <w:t xml:space="preserve"> </w:t>
      </w:r>
      <w:r>
        <w:rPr>
          <w:sz w:val="24"/>
        </w:rPr>
        <w:t>свободам</w:t>
      </w:r>
      <w:r>
        <w:rPr>
          <w:spacing w:val="1"/>
          <w:sz w:val="24"/>
        </w:rPr>
        <w:t xml:space="preserve"> </w:t>
      </w:r>
      <w:r>
        <w:rPr>
          <w:sz w:val="24"/>
        </w:rPr>
        <w:t>человека,</w:t>
      </w:r>
      <w:r>
        <w:rPr>
          <w:spacing w:val="-1"/>
          <w:sz w:val="24"/>
        </w:rPr>
        <w:t xml:space="preserve"> </w:t>
      </w:r>
      <w:r>
        <w:rPr>
          <w:sz w:val="24"/>
        </w:rPr>
        <w:t>любви к окружающей</w:t>
      </w:r>
      <w:r>
        <w:rPr>
          <w:spacing w:val="-1"/>
          <w:sz w:val="24"/>
        </w:rPr>
        <w:t xml:space="preserve"> </w:t>
      </w:r>
      <w:r>
        <w:rPr>
          <w:sz w:val="24"/>
        </w:rPr>
        <w:t>природе, Родине, семье;</w:t>
      </w:r>
    </w:p>
    <w:p w14:paraId="41142978" w14:textId="77777777" w:rsidR="00FF2DB4" w:rsidRDefault="00C34CCB">
      <w:pPr>
        <w:pStyle w:val="a5"/>
        <w:numPr>
          <w:ilvl w:val="0"/>
          <w:numId w:val="335"/>
        </w:numPr>
        <w:tabs>
          <w:tab w:val="left" w:pos="814"/>
        </w:tabs>
        <w:ind w:right="132" w:firstLine="453"/>
        <w:jc w:val="both"/>
        <w:rPr>
          <w:sz w:val="24"/>
        </w:rPr>
      </w:pPr>
      <w:r>
        <w:rPr>
          <w:sz w:val="24"/>
        </w:rPr>
        <w:t>единство федерального культурного и образовательного пространства, защита и</w:t>
      </w:r>
      <w:r>
        <w:rPr>
          <w:spacing w:val="1"/>
          <w:sz w:val="24"/>
        </w:rPr>
        <w:t xml:space="preserve"> </w:t>
      </w:r>
      <w:r>
        <w:rPr>
          <w:sz w:val="24"/>
        </w:rPr>
        <w:t>развитие</w:t>
      </w:r>
      <w:r>
        <w:rPr>
          <w:spacing w:val="1"/>
          <w:sz w:val="24"/>
        </w:rPr>
        <w:t xml:space="preserve"> </w:t>
      </w:r>
      <w:r>
        <w:rPr>
          <w:sz w:val="24"/>
        </w:rPr>
        <w:t>системой</w:t>
      </w:r>
      <w:r>
        <w:rPr>
          <w:spacing w:val="1"/>
          <w:sz w:val="24"/>
        </w:rPr>
        <w:t xml:space="preserve"> </w:t>
      </w:r>
      <w:r>
        <w:rPr>
          <w:sz w:val="24"/>
        </w:rPr>
        <w:t>образования</w:t>
      </w:r>
      <w:r>
        <w:rPr>
          <w:spacing w:val="1"/>
          <w:sz w:val="24"/>
        </w:rPr>
        <w:t xml:space="preserve"> </w:t>
      </w:r>
      <w:r>
        <w:rPr>
          <w:sz w:val="24"/>
        </w:rPr>
        <w:t>национальных</w:t>
      </w:r>
      <w:r>
        <w:rPr>
          <w:spacing w:val="1"/>
          <w:sz w:val="24"/>
        </w:rPr>
        <w:t xml:space="preserve"> </w:t>
      </w:r>
      <w:r>
        <w:rPr>
          <w:sz w:val="24"/>
        </w:rPr>
        <w:t>культур,</w:t>
      </w:r>
      <w:r>
        <w:rPr>
          <w:spacing w:val="1"/>
          <w:sz w:val="24"/>
        </w:rPr>
        <w:t xml:space="preserve"> </w:t>
      </w:r>
      <w:r>
        <w:rPr>
          <w:sz w:val="24"/>
        </w:rPr>
        <w:t>региональных</w:t>
      </w:r>
      <w:r>
        <w:rPr>
          <w:spacing w:val="1"/>
          <w:sz w:val="24"/>
        </w:rPr>
        <w:t xml:space="preserve"> </w:t>
      </w:r>
      <w:r>
        <w:rPr>
          <w:sz w:val="24"/>
        </w:rPr>
        <w:t>культурных</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особенностей</w:t>
      </w:r>
      <w:r>
        <w:rPr>
          <w:spacing w:val="-1"/>
          <w:sz w:val="24"/>
        </w:rPr>
        <w:t xml:space="preserve"> </w:t>
      </w:r>
      <w:r>
        <w:rPr>
          <w:sz w:val="24"/>
        </w:rPr>
        <w:t>в условиях</w:t>
      </w:r>
      <w:r>
        <w:rPr>
          <w:spacing w:val="1"/>
          <w:sz w:val="24"/>
        </w:rPr>
        <w:t xml:space="preserve"> </w:t>
      </w:r>
      <w:r>
        <w:rPr>
          <w:sz w:val="24"/>
        </w:rPr>
        <w:t>многонационального государства;</w:t>
      </w:r>
    </w:p>
    <w:p w14:paraId="3D87C599" w14:textId="77777777" w:rsidR="00FF2DB4" w:rsidRDefault="00C34CCB">
      <w:pPr>
        <w:pStyle w:val="a5"/>
        <w:numPr>
          <w:ilvl w:val="0"/>
          <w:numId w:val="335"/>
        </w:numPr>
        <w:tabs>
          <w:tab w:val="left" w:pos="823"/>
        </w:tabs>
        <w:ind w:right="132" w:firstLine="453"/>
        <w:jc w:val="both"/>
        <w:rPr>
          <w:sz w:val="24"/>
        </w:rPr>
      </w:pPr>
      <w:r>
        <w:rPr>
          <w:sz w:val="24"/>
        </w:rPr>
        <w:t>общедоступность</w:t>
      </w:r>
      <w:r>
        <w:rPr>
          <w:spacing w:val="1"/>
          <w:sz w:val="24"/>
        </w:rPr>
        <w:t xml:space="preserve"> </w:t>
      </w:r>
      <w:r>
        <w:rPr>
          <w:sz w:val="24"/>
        </w:rPr>
        <w:t>образования,</w:t>
      </w:r>
      <w:r>
        <w:rPr>
          <w:spacing w:val="1"/>
          <w:sz w:val="24"/>
        </w:rPr>
        <w:t xml:space="preserve"> </w:t>
      </w:r>
      <w:r>
        <w:rPr>
          <w:sz w:val="24"/>
        </w:rPr>
        <w:t>адаптивность</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к</w:t>
      </w:r>
      <w:r>
        <w:rPr>
          <w:spacing w:val="1"/>
          <w:sz w:val="24"/>
        </w:rPr>
        <w:t xml:space="preserve"> </w:t>
      </w:r>
      <w:r>
        <w:rPr>
          <w:sz w:val="24"/>
        </w:rPr>
        <w:t>уровням</w:t>
      </w:r>
      <w:r>
        <w:rPr>
          <w:spacing w:val="1"/>
          <w:sz w:val="24"/>
        </w:rPr>
        <w:t xml:space="preserve"> </w:t>
      </w:r>
      <w:r>
        <w:rPr>
          <w:sz w:val="24"/>
        </w:rPr>
        <w:t>и</w:t>
      </w:r>
      <w:r>
        <w:rPr>
          <w:spacing w:val="-57"/>
          <w:sz w:val="24"/>
        </w:rPr>
        <w:t xml:space="preserve"> </w:t>
      </w:r>
      <w:r>
        <w:rPr>
          <w:sz w:val="24"/>
        </w:rPr>
        <w:t>особенностям</w:t>
      </w:r>
      <w:r>
        <w:rPr>
          <w:spacing w:val="-1"/>
          <w:sz w:val="24"/>
        </w:rPr>
        <w:t xml:space="preserve"> </w:t>
      </w:r>
      <w:r>
        <w:rPr>
          <w:sz w:val="24"/>
        </w:rPr>
        <w:t>развития</w:t>
      </w:r>
      <w:r>
        <w:rPr>
          <w:spacing w:val="-3"/>
          <w:sz w:val="24"/>
        </w:rPr>
        <w:t xml:space="preserve"> </w:t>
      </w:r>
      <w:r>
        <w:rPr>
          <w:sz w:val="24"/>
        </w:rPr>
        <w:t>и</w:t>
      </w:r>
      <w:r>
        <w:rPr>
          <w:spacing w:val="-1"/>
          <w:sz w:val="24"/>
        </w:rPr>
        <w:t xml:space="preserve"> </w:t>
      </w:r>
      <w:r>
        <w:rPr>
          <w:sz w:val="24"/>
        </w:rPr>
        <w:t>подготовки обучающихся</w:t>
      </w:r>
      <w:r>
        <w:rPr>
          <w:spacing w:val="-4"/>
          <w:sz w:val="24"/>
        </w:rPr>
        <w:t xml:space="preserve"> </w:t>
      </w:r>
      <w:r>
        <w:rPr>
          <w:sz w:val="24"/>
        </w:rPr>
        <w:t>и воспитанников;</w:t>
      </w:r>
    </w:p>
    <w:p w14:paraId="1CB452BB" w14:textId="77777777" w:rsidR="00FF2DB4" w:rsidRDefault="00C34CCB">
      <w:pPr>
        <w:pStyle w:val="a5"/>
        <w:numPr>
          <w:ilvl w:val="0"/>
          <w:numId w:val="335"/>
        </w:numPr>
        <w:tabs>
          <w:tab w:val="left" w:pos="780"/>
        </w:tabs>
        <w:ind w:right="133" w:firstLine="453"/>
        <w:jc w:val="both"/>
        <w:rPr>
          <w:sz w:val="24"/>
        </w:rPr>
      </w:pPr>
      <w:r>
        <w:rPr>
          <w:sz w:val="24"/>
        </w:rPr>
        <w:t>обеспечение самоопределения личности, создание условий для ее самореализации,</w:t>
      </w:r>
      <w:r>
        <w:rPr>
          <w:spacing w:val="1"/>
          <w:sz w:val="24"/>
        </w:rPr>
        <w:t xml:space="preserve"> </w:t>
      </w:r>
      <w:r>
        <w:rPr>
          <w:sz w:val="24"/>
        </w:rPr>
        <w:t>творческого</w:t>
      </w:r>
      <w:r>
        <w:rPr>
          <w:spacing w:val="-1"/>
          <w:sz w:val="24"/>
        </w:rPr>
        <w:t xml:space="preserve"> </w:t>
      </w:r>
      <w:r>
        <w:rPr>
          <w:sz w:val="24"/>
        </w:rPr>
        <w:t>развития;</w:t>
      </w:r>
    </w:p>
    <w:p w14:paraId="4CD682BC" w14:textId="77777777" w:rsidR="00FF2DB4" w:rsidRDefault="00C34CCB">
      <w:pPr>
        <w:pStyle w:val="a5"/>
        <w:numPr>
          <w:ilvl w:val="0"/>
          <w:numId w:val="335"/>
        </w:numPr>
        <w:tabs>
          <w:tab w:val="left" w:pos="761"/>
        </w:tabs>
        <w:ind w:right="129" w:firstLine="453"/>
        <w:jc w:val="both"/>
        <w:rPr>
          <w:sz w:val="24"/>
        </w:rPr>
      </w:pPr>
      <w:r>
        <w:rPr>
          <w:sz w:val="24"/>
        </w:rPr>
        <w:t>формирование у обучающегося адекватной современному уровню знаний и ступени</w:t>
      </w:r>
      <w:r>
        <w:rPr>
          <w:spacing w:val="-57"/>
          <w:sz w:val="24"/>
        </w:rPr>
        <w:t xml:space="preserve"> </w:t>
      </w:r>
      <w:r>
        <w:rPr>
          <w:sz w:val="24"/>
        </w:rPr>
        <w:t>обучения</w:t>
      </w:r>
      <w:r>
        <w:rPr>
          <w:spacing w:val="-1"/>
          <w:sz w:val="24"/>
        </w:rPr>
        <w:t xml:space="preserve"> </w:t>
      </w:r>
      <w:r>
        <w:rPr>
          <w:sz w:val="24"/>
        </w:rPr>
        <w:t>картины мира;</w:t>
      </w:r>
    </w:p>
    <w:p w14:paraId="5C6245FB" w14:textId="77777777" w:rsidR="00FF2DB4" w:rsidRDefault="00C34CCB">
      <w:pPr>
        <w:pStyle w:val="a5"/>
        <w:numPr>
          <w:ilvl w:val="0"/>
          <w:numId w:val="335"/>
        </w:numPr>
        <w:tabs>
          <w:tab w:val="left" w:pos="859"/>
        </w:tabs>
        <w:ind w:right="130" w:firstLine="453"/>
        <w:jc w:val="both"/>
        <w:rPr>
          <w:sz w:val="24"/>
        </w:rPr>
      </w:pPr>
      <w:r>
        <w:rPr>
          <w:sz w:val="24"/>
        </w:rPr>
        <w:t>формирование</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гражданина,</w:t>
      </w:r>
      <w:r>
        <w:rPr>
          <w:spacing w:val="1"/>
          <w:sz w:val="24"/>
        </w:rPr>
        <w:t xml:space="preserve"> </w:t>
      </w:r>
      <w:r>
        <w:rPr>
          <w:sz w:val="24"/>
        </w:rPr>
        <w:t>интегрированного</w:t>
      </w:r>
      <w:r>
        <w:rPr>
          <w:spacing w:val="1"/>
          <w:sz w:val="24"/>
        </w:rPr>
        <w:t xml:space="preserve"> </w:t>
      </w:r>
      <w:r>
        <w:rPr>
          <w:sz w:val="24"/>
        </w:rPr>
        <w:t>в</w:t>
      </w:r>
      <w:r>
        <w:rPr>
          <w:spacing w:val="1"/>
          <w:sz w:val="24"/>
        </w:rPr>
        <w:t xml:space="preserve"> </w:t>
      </w:r>
      <w:r>
        <w:rPr>
          <w:sz w:val="24"/>
        </w:rPr>
        <w:t>современное</w:t>
      </w:r>
      <w:r>
        <w:rPr>
          <w:spacing w:val="1"/>
          <w:sz w:val="24"/>
        </w:rPr>
        <w:t xml:space="preserve"> </w:t>
      </w:r>
      <w:r>
        <w:rPr>
          <w:sz w:val="24"/>
        </w:rPr>
        <w:t>ему</w:t>
      </w:r>
      <w:r>
        <w:rPr>
          <w:spacing w:val="1"/>
          <w:sz w:val="24"/>
        </w:rPr>
        <w:t xml:space="preserve"> </w:t>
      </w:r>
      <w:r>
        <w:rPr>
          <w:sz w:val="24"/>
        </w:rPr>
        <w:t>общество</w:t>
      </w:r>
      <w:r>
        <w:rPr>
          <w:spacing w:val="-1"/>
          <w:sz w:val="24"/>
        </w:rPr>
        <w:t xml:space="preserve"> </w:t>
      </w:r>
      <w:r>
        <w:rPr>
          <w:sz w:val="24"/>
        </w:rPr>
        <w:t>и</w:t>
      </w:r>
      <w:r>
        <w:rPr>
          <w:spacing w:val="1"/>
          <w:sz w:val="24"/>
        </w:rPr>
        <w:t xml:space="preserve"> </w:t>
      </w:r>
      <w:r>
        <w:rPr>
          <w:sz w:val="24"/>
        </w:rPr>
        <w:t>нацеленного на</w:t>
      </w:r>
      <w:r>
        <w:rPr>
          <w:spacing w:val="-2"/>
          <w:sz w:val="24"/>
        </w:rPr>
        <w:t xml:space="preserve"> </w:t>
      </w:r>
      <w:r>
        <w:rPr>
          <w:sz w:val="24"/>
        </w:rPr>
        <w:t>совершенствование</w:t>
      </w:r>
      <w:r>
        <w:rPr>
          <w:spacing w:val="-1"/>
          <w:sz w:val="24"/>
        </w:rPr>
        <w:t xml:space="preserve"> </w:t>
      </w:r>
      <w:r>
        <w:rPr>
          <w:sz w:val="24"/>
        </w:rPr>
        <w:t>этого общества;</w:t>
      </w:r>
    </w:p>
    <w:p w14:paraId="4123864D" w14:textId="77777777" w:rsidR="00FF2DB4" w:rsidRDefault="00C34CCB">
      <w:pPr>
        <w:pStyle w:val="a5"/>
        <w:numPr>
          <w:ilvl w:val="0"/>
          <w:numId w:val="335"/>
        </w:numPr>
        <w:tabs>
          <w:tab w:val="left" w:pos="902"/>
        </w:tabs>
        <w:ind w:right="135" w:firstLine="453"/>
        <w:jc w:val="both"/>
        <w:rPr>
          <w:sz w:val="24"/>
        </w:rPr>
      </w:pPr>
      <w:r>
        <w:rPr>
          <w:sz w:val="24"/>
        </w:rPr>
        <w:t>содействие</w:t>
      </w:r>
      <w:r>
        <w:rPr>
          <w:spacing w:val="1"/>
          <w:sz w:val="24"/>
        </w:rPr>
        <w:t xml:space="preserve"> </w:t>
      </w:r>
      <w:r>
        <w:rPr>
          <w:sz w:val="24"/>
        </w:rPr>
        <w:t>взаимопониманию</w:t>
      </w:r>
      <w:r>
        <w:rPr>
          <w:spacing w:val="1"/>
          <w:sz w:val="24"/>
        </w:rPr>
        <w:t xml:space="preserve"> </w:t>
      </w:r>
      <w:r>
        <w:rPr>
          <w:sz w:val="24"/>
        </w:rPr>
        <w:t>и</w:t>
      </w:r>
      <w:r>
        <w:rPr>
          <w:spacing w:val="1"/>
          <w:sz w:val="24"/>
        </w:rPr>
        <w:t xml:space="preserve"> </w:t>
      </w:r>
      <w:r>
        <w:rPr>
          <w:sz w:val="24"/>
        </w:rPr>
        <w:t>сотрудничеству</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народами</w:t>
      </w:r>
      <w:r>
        <w:rPr>
          <w:spacing w:val="1"/>
          <w:sz w:val="24"/>
        </w:rPr>
        <w:t xml:space="preserve"> </w:t>
      </w:r>
      <w:r>
        <w:rPr>
          <w:sz w:val="24"/>
        </w:rPr>
        <w:t>независимо</w:t>
      </w:r>
      <w:r>
        <w:rPr>
          <w:spacing w:val="-2"/>
          <w:sz w:val="24"/>
        </w:rPr>
        <w:t xml:space="preserve"> </w:t>
      </w:r>
      <w:r>
        <w:rPr>
          <w:sz w:val="24"/>
        </w:rPr>
        <w:t>от национальной,</w:t>
      </w:r>
      <w:r>
        <w:rPr>
          <w:spacing w:val="-1"/>
          <w:sz w:val="24"/>
        </w:rPr>
        <w:t xml:space="preserve"> </w:t>
      </w:r>
      <w:r>
        <w:rPr>
          <w:sz w:val="24"/>
        </w:rPr>
        <w:t>религиозной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принадлежности.</w:t>
      </w:r>
    </w:p>
    <w:p w14:paraId="0AE402D4" w14:textId="77777777" w:rsidR="00FF2DB4" w:rsidRDefault="00FF2DB4">
      <w:pPr>
        <w:pStyle w:val="a3"/>
        <w:spacing w:before="8"/>
        <w:ind w:left="0"/>
        <w:jc w:val="left"/>
      </w:pPr>
    </w:p>
    <w:p w14:paraId="684D4419" w14:textId="77777777" w:rsidR="00FF2DB4" w:rsidRDefault="00C34CCB">
      <w:pPr>
        <w:pStyle w:val="3"/>
        <w:spacing w:line="235" w:lineRule="auto"/>
        <w:ind w:left="122" w:right="136" w:firstLine="453"/>
        <w:jc w:val="both"/>
        <w:rPr>
          <w:b w:val="0"/>
        </w:rPr>
      </w:pPr>
      <w:r>
        <w:t>Достижение</w:t>
      </w:r>
      <w:r>
        <w:rPr>
          <w:spacing w:val="1"/>
        </w:rPr>
        <w:t xml:space="preserve"> </w:t>
      </w:r>
      <w:r>
        <w:t>поставленных</w:t>
      </w:r>
      <w:r>
        <w:rPr>
          <w:spacing w:val="1"/>
        </w:rPr>
        <w:t xml:space="preserve"> </w:t>
      </w:r>
      <w:r>
        <w:t>целей</w:t>
      </w:r>
      <w:r>
        <w:rPr>
          <w:spacing w:val="1"/>
        </w:rPr>
        <w:t xml:space="preserve"> </w:t>
      </w:r>
      <w:r>
        <w:t>предусматривает</w:t>
      </w:r>
      <w:r>
        <w:rPr>
          <w:spacing w:val="1"/>
        </w:rPr>
        <w:t xml:space="preserve"> </w:t>
      </w:r>
      <w:r>
        <w:t>решение</w:t>
      </w:r>
      <w:r>
        <w:rPr>
          <w:spacing w:val="61"/>
        </w:rPr>
        <w:t xml:space="preserve"> </w:t>
      </w:r>
      <w:r>
        <w:t>следующих</w:t>
      </w:r>
      <w:r>
        <w:rPr>
          <w:spacing w:val="1"/>
        </w:rPr>
        <w:t xml:space="preserve"> </w:t>
      </w:r>
      <w:r>
        <w:t>основных</w:t>
      </w:r>
      <w:r>
        <w:rPr>
          <w:spacing w:val="-1"/>
        </w:rPr>
        <w:t xml:space="preserve"> </w:t>
      </w:r>
      <w:r>
        <w:t>задач</w:t>
      </w:r>
      <w:r>
        <w:rPr>
          <w:b w:val="0"/>
        </w:rPr>
        <w:t>:</w:t>
      </w:r>
    </w:p>
    <w:p w14:paraId="773A5F0D" w14:textId="77777777" w:rsidR="00FF2DB4" w:rsidRDefault="00C34CCB">
      <w:pPr>
        <w:pStyle w:val="a5"/>
        <w:numPr>
          <w:ilvl w:val="0"/>
          <w:numId w:val="337"/>
        </w:numPr>
        <w:tabs>
          <w:tab w:val="left" w:pos="876"/>
        </w:tabs>
        <w:spacing w:before="2"/>
        <w:ind w:right="131" w:firstLine="453"/>
        <w:jc w:val="both"/>
        <w:rPr>
          <w:sz w:val="24"/>
        </w:rPr>
      </w:pPr>
      <w:r>
        <w:rPr>
          <w:sz w:val="24"/>
        </w:rPr>
        <w:t>обеспечение</w:t>
      </w:r>
      <w:r>
        <w:rPr>
          <w:spacing w:val="1"/>
          <w:sz w:val="24"/>
        </w:rPr>
        <w:t xml:space="preserve"> </w:t>
      </w:r>
      <w:r>
        <w:rPr>
          <w:sz w:val="24"/>
        </w:rPr>
        <w:t>соответствия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требованиям</w:t>
      </w:r>
      <w:r>
        <w:rPr>
          <w:spacing w:val="1"/>
          <w:sz w:val="24"/>
        </w:rPr>
        <w:t xml:space="preserve"> </w:t>
      </w:r>
      <w:r>
        <w:rPr>
          <w:sz w:val="24"/>
        </w:rPr>
        <w:t>Стандарта;</w:t>
      </w:r>
    </w:p>
    <w:p w14:paraId="155D6C1D" w14:textId="77777777" w:rsidR="00FF2DB4" w:rsidRDefault="00C34CCB">
      <w:pPr>
        <w:pStyle w:val="a5"/>
        <w:numPr>
          <w:ilvl w:val="0"/>
          <w:numId w:val="337"/>
        </w:numPr>
        <w:tabs>
          <w:tab w:val="left" w:pos="876"/>
        </w:tabs>
        <w:ind w:right="131" w:firstLine="453"/>
        <w:jc w:val="both"/>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среднего</w:t>
      </w:r>
      <w:r>
        <w:rPr>
          <w:spacing w:val="1"/>
          <w:sz w:val="24"/>
        </w:rPr>
        <w:t xml:space="preserve"> </w:t>
      </w:r>
      <w:r>
        <w:rPr>
          <w:sz w:val="24"/>
        </w:rPr>
        <w:t>(полного)</w:t>
      </w:r>
      <w:r>
        <w:rPr>
          <w:spacing w:val="-2"/>
          <w:sz w:val="24"/>
        </w:rPr>
        <w:t xml:space="preserve"> </w:t>
      </w:r>
      <w:r>
        <w:rPr>
          <w:sz w:val="24"/>
        </w:rPr>
        <w:t>общего</w:t>
      </w:r>
      <w:r>
        <w:rPr>
          <w:spacing w:val="-1"/>
          <w:sz w:val="24"/>
        </w:rPr>
        <w:t xml:space="preserve"> </w:t>
      </w:r>
      <w:r>
        <w:rPr>
          <w:sz w:val="24"/>
        </w:rPr>
        <w:t>образования;</w:t>
      </w:r>
    </w:p>
    <w:p w14:paraId="3C0947B6" w14:textId="77777777" w:rsidR="00FF2DB4" w:rsidRDefault="00C34CCB">
      <w:pPr>
        <w:pStyle w:val="a5"/>
        <w:numPr>
          <w:ilvl w:val="0"/>
          <w:numId w:val="337"/>
        </w:numPr>
        <w:tabs>
          <w:tab w:val="left" w:pos="876"/>
        </w:tabs>
        <w:ind w:right="124" w:firstLine="453"/>
        <w:jc w:val="both"/>
        <w:rPr>
          <w:sz w:val="24"/>
        </w:rPr>
      </w:pPr>
      <w:r>
        <w:rPr>
          <w:sz w:val="24"/>
        </w:rPr>
        <w:t>обеспечение</w:t>
      </w:r>
      <w:r>
        <w:rPr>
          <w:spacing w:val="1"/>
          <w:sz w:val="24"/>
        </w:rPr>
        <w:t xml:space="preserve"> </w:t>
      </w:r>
      <w:r>
        <w:rPr>
          <w:sz w:val="24"/>
        </w:rPr>
        <w:t>доступности</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основного</w:t>
      </w:r>
      <w:r>
        <w:rPr>
          <w:spacing w:val="61"/>
          <w:sz w:val="24"/>
        </w:rPr>
        <w:t xml:space="preserve"> </w:t>
      </w:r>
      <w:r>
        <w:rPr>
          <w:sz w:val="24"/>
        </w:rPr>
        <w:t>общего</w:t>
      </w:r>
      <w:r>
        <w:rPr>
          <w:spacing w:val="1"/>
          <w:sz w:val="24"/>
        </w:rPr>
        <w:t xml:space="preserve"> </w:t>
      </w:r>
      <w:r>
        <w:rPr>
          <w:sz w:val="24"/>
        </w:rPr>
        <w:t>образования, достижение планируемых результатов освоения основной образовательной</w:t>
      </w:r>
      <w:r>
        <w:rPr>
          <w:spacing w:val="1"/>
          <w:sz w:val="24"/>
        </w:rPr>
        <w:t xml:space="preserve"> </w:t>
      </w:r>
      <w:r>
        <w:rPr>
          <w:sz w:val="24"/>
        </w:rPr>
        <w:t>программы основного общего образования всеми обучающимися, в том числе детьми-</w:t>
      </w:r>
      <w:r>
        <w:rPr>
          <w:spacing w:val="1"/>
          <w:sz w:val="24"/>
        </w:rPr>
        <w:t xml:space="preserve"> </w:t>
      </w:r>
      <w:r>
        <w:rPr>
          <w:sz w:val="24"/>
        </w:rPr>
        <w:t>инвалидами</w:t>
      </w:r>
      <w:r>
        <w:rPr>
          <w:spacing w:val="-1"/>
          <w:sz w:val="24"/>
        </w:rPr>
        <w:t xml:space="preserve"> </w:t>
      </w:r>
      <w:r>
        <w:rPr>
          <w:sz w:val="24"/>
        </w:rPr>
        <w:t>и детьми</w:t>
      </w:r>
      <w:r>
        <w:rPr>
          <w:spacing w:val="-1"/>
          <w:sz w:val="24"/>
        </w:rPr>
        <w:t xml:space="preserve"> </w:t>
      </w:r>
      <w:r>
        <w:rPr>
          <w:sz w:val="24"/>
        </w:rPr>
        <w:t>с</w:t>
      </w:r>
      <w:r>
        <w:rPr>
          <w:spacing w:val="-4"/>
          <w:sz w:val="24"/>
        </w:rPr>
        <w:t xml:space="preserve"> </w:t>
      </w:r>
      <w:r>
        <w:rPr>
          <w:sz w:val="24"/>
        </w:rPr>
        <w:t>ограниченными</w:t>
      </w:r>
      <w:r>
        <w:rPr>
          <w:spacing w:val="-1"/>
          <w:sz w:val="24"/>
        </w:rPr>
        <w:t xml:space="preserve"> </w:t>
      </w:r>
      <w:r>
        <w:rPr>
          <w:sz w:val="24"/>
        </w:rPr>
        <w:t>возможностями здоровья;</w:t>
      </w:r>
    </w:p>
    <w:p w14:paraId="4B10ED47" w14:textId="77777777" w:rsidR="00FF2DB4" w:rsidRDefault="00C34CCB">
      <w:pPr>
        <w:pStyle w:val="a5"/>
        <w:numPr>
          <w:ilvl w:val="0"/>
          <w:numId w:val="337"/>
        </w:numPr>
        <w:tabs>
          <w:tab w:val="left" w:pos="878"/>
        </w:tabs>
        <w:spacing w:before="1"/>
        <w:ind w:right="124" w:firstLine="453"/>
        <w:jc w:val="both"/>
        <w:rPr>
          <w:sz w:val="24"/>
        </w:rPr>
      </w:pPr>
      <w:r>
        <w:rPr>
          <w:sz w:val="24"/>
        </w:rPr>
        <w:t>установление требований к воспитанию и социализации обучающихся как части</w:t>
      </w:r>
      <w:r>
        <w:rPr>
          <w:spacing w:val="1"/>
          <w:sz w:val="24"/>
        </w:rPr>
        <w:t xml:space="preserve"> </w:t>
      </w:r>
      <w:r>
        <w:rPr>
          <w:sz w:val="24"/>
        </w:rPr>
        <w:t>образовательной программы и соответствующему усилению воспитательного потенциала</w:t>
      </w:r>
      <w:r>
        <w:rPr>
          <w:spacing w:val="1"/>
          <w:sz w:val="24"/>
        </w:rPr>
        <w:t xml:space="preserve"> </w:t>
      </w:r>
      <w:r>
        <w:rPr>
          <w:sz w:val="24"/>
        </w:rPr>
        <w:t>школы,</w:t>
      </w:r>
      <w:r>
        <w:rPr>
          <w:spacing w:val="45"/>
          <w:sz w:val="24"/>
        </w:rPr>
        <w:t xml:space="preserve"> </w:t>
      </w:r>
      <w:r>
        <w:rPr>
          <w:sz w:val="24"/>
        </w:rPr>
        <w:t>обеспечению</w:t>
      </w:r>
      <w:r>
        <w:rPr>
          <w:spacing w:val="43"/>
          <w:sz w:val="24"/>
        </w:rPr>
        <w:t xml:space="preserve"> </w:t>
      </w:r>
      <w:r>
        <w:rPr>
          <w:sz w:val="24"/>
        </w:rPr>
        <w:t>индивидуализированного</w:t>
      </w:r>
      <w:r>
        <w:rPr>
          <w:spacing w:val="43"/>
          <w:sz w:val="24"/>
        </w:rPr>
        <w:t xml:space="preserve"> </w:t>
      </w:r>
      <w:r>
        <w:rPr>
          <w:sz w:val="24"/>
        </w:rPr>
        <w:t>психолого-педагогического</w:t>
      </w:r>
    </w:p>
    <w:p w14:paraId="636BA6AA" w14:textId="77777777" w:rsidR="00FF2DB4" w:rsidRDefault="00FF2DB4">
      <w:pPr>
        <w:jc w:val="both"/>
        <w:rPr>
          <w:sz w:val="24"/>
        </w:rPr>
        <w:sectPr w:rsidR="00FF2DB4">
          <w:pgSz w:w="11910" w:h="16840"/>
          <w:pgMar w:top="180" w:right="720" w:bottom="960" w:left="1580" w:header="0" w:footer="692" w:gutter="0"/>
          <w:cols w:space="720"/>
        </w:sectPr>
      </w:pPr>
    </w:p>
    <w:p w14:paraId="33E5BAD9" w14:textId="77777777" w:rsidR="00FF2DB4" w:rsidRDefault="00C34CCB">
      <w:pPr>
        <w:pStyle w:val="a3"/>
        <w:spacing w:before="76"/>
        <w:ind w:left="122" w:right="132"/>
      </w:pPr>
      <w:r>
        <w:lastRenderedPageBreak/>
        <w:t>сопровождения</w:t>
      </w:r>
      <w:r>
        <w:rPr>
          <w:spacing w:val="1"/>
        </w:rPr>
        <w:t xml:space="preserve"> </w:t>
      </w:r>
      <w:r>
        <w:t>каждого</w:t>
      </w:r>
      <w:r>
        <w:rPr>
          <w:spacing w:val="1"/>
        </w:rPr>
        <w:t xml:space="preserve"> </w:t>
      </w:r>
      <w:r>
        <w:t>обучающегося,</w:t>
      </w:r>
      <w:r>
        <w:rPr>
          <w:spacing w:val="1"/>
        </w:rPr>
        <w:t xml:space="preserve"> </w:t>
      </w:r>
      <w:r>
        <w:t>формированию</w:t>
      </w:r>
      <w:r>
        <w:rPr>
          <w:spacing w:val="1"/>
        </w:rPr>
        <w:t xml:space="preserve"> </w:t>
      </w:r>
      <w:r>
        <w:t>образовательного</w:t>
      </w:r>
      <w:r>
        <w:rPr>
          <w:spacing w:val="1"/>
        </w:rPr>
        <w:t xml:space="preserve"> </w:t>
      </w:r>
      <w:r>
        <w:t>базиса,</w:t>
      </w:r>
      <w:r>
        <w:rPr>
          <w:spacing w:val="-57"/>
        </w:rPr>
        <w:t xml:space="preserve"> </w:t>
      </w:r>
      <w:r>
        <w:t>основанного не только на знаниях, но и на соответствующем культурном уровне развития</w:t>
      </w:r>
      <w:r>
        <w:rPr>
          <w:spacing w:val="1"/>
        </w:rPr>
        <w:t xml:space="preserve"> </w:t>
      </w:r>
      <w:r>
        <w:t>личности,</w:t>
      </w:r>
      <w:r>
        <w:rPr>
          <w:spacing w:val="-1"/>
        </w:rPr>
        <w:t xml:space="preserve"> </w:t>
      </w:r>
      <w:r>
        <w:t>созданию</w:t>
      </w:r>
      <w:r>
        <w:rPr>
          <w:spacing w:val="-2"/>
        </w:rPr>
        <w:t xml:space="preserve"> </w:t>
      </w:r>
      <w:r>
        <w:t>необходимых</w:t>
      </w:r>
      <w:r>
        <w:rPr>
          <w:spacing w:val="2"/>
        </w:rPr>
        <w:t xml:space="preserve"> </w:t>
      </w:r>
      <w:r>
        <w:t>условий для её</w:t>
      </w:r>
      <w:r>
        <w:rPr>
          <w:spacing w:val="-3"/>
        </w:rPr>
        <w:t xml:space="preserve"> </w:t>
      </w:r>
      <w:r>
        <w:t>самореализации;</w:t>
      </w:r>
    </w:p>
    <w:p w14:paraId="0F3DF0AD" w14:textId="77777777" w:rsidR="00FF2DB4" w:rsidRDefault="00C34CCB">
      <w:pPr>
        <w:pStyle w:val="a5"/>
        <w:numPr>
          <w:ilvl w:val="0"/>
          <w:numId w:val="337"/>
        </w:numPr>
        <w:tabs>
          <w:tab w:val="left" w:pos="876"/>
        </w:tabs>
        <w:spacing w:before="1"/>
        <w:ind w:right="135" w:firstLine="453"/>
        <w:jc w:val="both"/>
        <w:rPr>
          <w:sz w:val="24"/>
        </w:rPr>
      </w:pPr>
      <w:r>
        <w:rPr>
          <w:sz w:val="24"/>
        </w:rPr>
        <w:t>обеспечение эффективного сочетания урочных и внеурочных форм организации</w:t>
      </w:r>
      <w:r>
        <w:rPr>
          <w:spacing w:val="1"/>
          <w:sz w:val="24"/>
        </w:rPr>
        <w:t xml:space="preserve"> </w:t>
      </w:r>
      <w:r>
        <w:rPr>
          <w:sz w:val="24"/>
        </w:rPr>
        <w:t>образовательного</w:t>
      </w:r>
      <w:r>
        <w:rPr>
          <w:spacing w:val="-1"/>
          <w:sz w:val="24"/>
        </w:rPr>
        <w:t xml:space="preserve"> </w:t>
      </w:r>
      <w:r>
        <w:rPr>
          <w:sz w:val="24"/>
        </w:rPr>
        <w:t>процесса, взаимодействия</w:t>
      </w:r>
      <w:r>
        <w:rPr>
          <w:spacing w:val="-1"/>
          <w:sz w:val="24"/>
        </w:rPr>
        <w:t xml:space="preserve"> </w:t>
      </w:r>
      <w:r>
        <w:rPr>
          <w:sz w:val="24"/>
        </w:rPr>
        <w:t>всех</w:t>
      </w:r>
      <w:r>
        <w:rPr>
          <w:spacing w:val="2"/>
          <w:sz w:val="24"/>
        </w:rPr>
        <w:t xml:space="preserve"> </w:t>
      </w:r>
      <w:r>
        <w:rPr>
          <w:sz w:val="24"/>
        </w:rPr>
        <w:t>его</w:t>
      </w:r>
      <w:r>
        <w:rPr>
          <w:spacing w:val="1"/>
          <w:sz w:val="24"/>
        </w:rPr>
        <w:t xml:space="preserve"> </w:t>
      </w:r>
      <w:r>
        <w:rPr>
          <w:sz w:val="24"/>
        </w:rPr>
        <w:t>участников;</w:t>
      </w:r>
    </w:p>
    <w:p w14:paraId="5646C828" w14:textId="77777777" w:rsidR="00FF2DB4" w:rsidRDefault="00C34CCB">
      <w:pPr>
        <w:pStyle w:val="a5"/>
        <w:numPr>
          <w:ilvl w:val="0"/>
          <w:numId w:val="337"/>
        </w:numPr>
        <w:tabs>
          <w:tab w:val="left" w:pos="876"/>
        </w:tabs>
        <w:ind w:right="129" w:firstLine="453"/>
        <w:jc w:val="both"/>
        <w:rPr>
          <w:sz w:val="24"/>
        </w:rPr>
      </w:pPr>
      <w:r>
        <w:rPr>
          <w:sz w:val="24"/>
        </w:rPr>
        <w:t>взаимодействие</w:t>
      </w:r>
      <w:r>
        <w:rPr>
          <w:spacing w:val="1"/>
          <w:sz w:val="24"/>
        </w:rPr>
        <w:t xml:space="preserve"> </w:t>
      </w:r>
      <w:r>
        <w:rPr>
          <w:sz w:val="24"/>
        </w:rPr>
        <w:t>МОУ</w:t>
      </w:r>
      <w:r>
        <w:rPr>
          <w:spacing w:val="1"/>
          <w:sz w:val="24"/>
        </w:rPr>
        <w:t xml:space="preserve"> </w:t>
      </w:r>
      <w:r w:rsidR="007B313F">
        <w:rPr>
          <w:spacing w:val="1"/>
          <w:sz w:val="24"/>
        </w:rPr>
        <w:t>«Щербининская О</w:t>
      </w:r>
      <w:r>
        <w:rPr>
          <w:sz w:val="24"/>
        </w:rPr>
        <w:t>ОШ</w:t>
      </w:r>
      <w:r w:rsidR="007B313F">
        <w:rPr>
          <w:sz w:val="24"/>
        </w:rPr>
        <w:t>»</w:t>
      </w:r>
      <w:r>
        <w:rPr>
          <w:spacing w:val="1"/>
          <w:sz w:val="24"/>
        </w:rPr>
        <w:t xml:space="preserve"> </w:t>
      </w:r>
      <w:r>
        <w:rPr>
          <w:sz w:val="24"/>
        </w:rPr>
        <w:t>при</w:t>
      </w:r>
      <w:r>
        <w:rPr>
          <w:spacing w:val="1"/>
          <w:sz w:val="24"/>
        </w:rPr>
        <w:t xml:space="preserve"> </w:t>
      </w:r>
      <w:r>
        <w:rPr>
          <w:sz w:val="24"/>
        </w:rPr>
        <w:t>реализации</w:t>
      </w:r>
      <w:r>
        <w:rPr>
          <w:spacing w:val="6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партнёрами;</w:t>
      </w:r>
    </w:p>
    <w:p w14:paraId="74797FEB" w14:textId="77777777" w:rsidR="00FF2DB4" w:rsidRDefault="00C34CCB">
      <w:pPr>
        <w:pStyle w:val="a5"/>
        <w:numPr>
          <w:ilvl w:val="0"/>
          <w:numId w:val="337"/>
        </w:numPr>
        <w:tabs>
          <w:tab w:val="left" w:pos="876"/>
        </w:tabs>
        <w:ind w:right="124" w:firstLine="453"/>
        <w:jc w:val="both"/>
        <w:rPr>
          <w:sz w:val="24"/>
        </w:rPr>
      </w:pPr>
      <w:r>
        <w:rPr>
          <w:sz w:val="24"/>
        </w:rPr>
        <w:t>выявление и развитие способностей обучающихся, в том числе одарённых детей,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инвалидов,</w:t>
      </w:r>
      <w:r>
        <w:rPr>
          <w:spacing w:val="1"/>
          <w:sz w:val="24"/>
        </w:rPr>
        <w:t xml:space="preserve"> </w:t>
      </w:r>
      <w:r>
        <w:rPr>
          <w:sz w:val="24"/>
        </w:rPr>
        <w:t>их</w:t>
      </w:r>
      <w:r>
        <w:rPr>
          <w:spacing w:val="1"/>
          <w:sz w:val="24"/>
        </w:rPr>
        <w:t xml:space="preserve"> </w:t>
      </w:r>
      <w:r>
        <w:rPr>
          <w:sz w:val="24"/>
        </w:rPr>
        <w:t>профессиональных</w:t>
      </w:r>
      <w:r>
        <w:rPr>
          <w:spacing w:val="1"/>
          <w:sz w:val="24"/>
        </w:rPr>
        <w:t xml:space="preserve"> </w:t>
      </w:r>
      <w:r>
        <w:rPr>
          <w:sz w:val="24"/>
        </w:rPr>
        <w:t>склонностей через систему клубов, секций, студий и кружков, организацию общественно</w:t>
      </w:r>
      <w:r>
        <w:rPr>
          <w:spacing w:val="1"/>
          <w:sz w:val="24"/>
        </w:rPr>
        <w:t xml:space="preserve"> </w:t>
      </w:r>
      <w:r>
        <w:rPr>
          <w:sz w:val="24"/>
        </w:rPr>
        <w:t>полезной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социальной</w:t>
      </w:r>
      <w:r>
        <w:rPr>
          <w:spacing w:val="1"/>
          <w:sz w:val="24"/>
        </w:rPr>
        <w:t xml:space="preserve"> </w:t>
      </w:r>
      <w:r>
        <w:rPr>
          <w:sz w:val="24"/>
        </w:rPr>
        <w:t>практики,</w:t>
      </w:r>
      <w:r>
        <w:rPr>
          <w:spacing w:val="1"/>
          <w:sz w:val="24"/>
        </w:rPr>
        <w:t xml:space="preserve"> </w:t>
      </w:r>
      <w:r>
        <w:rPr>
          <w:sz w:val="24"/>
        </w:rPr>
        <w:t>с</w:t>
      </w:r>
      <w:r>
        <w:rPr>
          <w:spacing w:val="61"/>
          <w:sz w:val="24"/>
        </w:rPr>
        <w:t xml:space="preserve"> </w:t>
      </w:r>
      <w:r>
        <w:rPr>
          <w:sz w:val="24"/>
        </w:rPr>
        <w:t>использованием</w:t>
      </w:r>
      <w:r>
        <w:rPr>
          <w:spacing w:val="-57"/>
          <w:sz w:val="24"/>
        </w:rPr>
        <w:t xml:space="preserve"> </w:t>
      </w:r>
      <w:r>
        <w:rPr>
          <w:sz w:val="24"/>
        </w:rPr>
        <w:t>возможностей</w:t>
      </w:r>
      <w:r>
        <w:rPr>
          <w:spacing w:val="-2"/>
          <w:sz w:val="24"/>
        </w:rPr>
        <w:t xml:space="preserve"> </w:t>
      </w:r>
      <w:r>
        <w:rPr>
          <w:sz w:val="24"/>
        </w:rPr>
        <w:t>образовательных</w:t>
      </w:r>
      <w:r>
        <w:rPr>
          <w:spacing w:val="3"/>
          <w:sz w:val="24"/>
        </w:rPr>
        <w:t xml:space="preserve"> </w:t>
      </w:r>
      <w:r>
        <w:rPr>
          <w:sz w:val="24"/>
        </w:rPr>
        <w:t>учреждений</w:t>
      </w:r>
      <w:r>
        <w:rPr>
          <w:spacing w:val="-2"/>
          <w:sz w:val="24"/>
        </w:rPr>
        <w:t xml:space="preserve"> </w:t>
      </w:r>
      <w:r>
        <w:rPr>
          <w:sz w:val="24"/>
        </w:rPr>
        <w:t>дополнительного</w:t>
      </w:r>
      <w:r>
        <w:rPr>
          <w:spacing w:val="-1"/>
          <w:sz w:val="24"/>
        </w:rPr>
        <w:t xml:space="preserve"> </w:t>
      </w:r>
      <w:r>
        <w:rPr>
          <w:sz w:val="24"/>
        </w:rPr>
        <w:t>образования</w:t>
      </w:r>
      <w:r>
        <w:rPr>
          <w:spacing w:val="-2"/>
          <w:sz w:val="24"/>
        </w:rPr>
        <w:t xml:space="preserve"> </w:t>
      </w:r>
      <w:r>
        <w:rPr>
          <w:sz w:val="24"/>
        </w:rPr>
        <w:t>детей;</w:t>
      </w:r>
    </w:p>
    <w:p w14:paraId="742D4EF5" w14:textId="77777777" w:rsidR="00FF2DB4" w:rsidRDefault="00C34CCB">
      <w:pPr>
        <w:pStyle w:val="a5"/>
        <w:numPr>
          <w:ilvl w:val="0"/>
          <w:numId w:val="337"/>
        </w:numPr>
        <w:tabs>
          <w:tab w:val="left" w:pos="876"/>
        </w:tabs>
        <w:ind w:right="123" w:firstLine="453"/>
        <w:jc w:val="both"/>
        <w:rPr>
          <w:sz w:val="24"/>
        </w:rPr>
      </w:pPr>
      <w:r>
        <w:rPr>
          <w:sz w:val="24"/>
        </w:rPr>
        <w:t>организация интеллектуальных и творческих соревнований, научно-технического</w:t>
      </w:r>
      <w:r>
        <w:rPr>
          <w:spacing w:val="1"/>
          <w:sz w:val="24"/>
        </w:rPr>
        <w:t xml:space="preserve"> </w:t>
      </w:r>
      <w:r>
        <w:rPr>
          <w:sz w:val="24"/>
        </w:rPr>
        <w:t>творчества,</w:t>
      </w:r>
      <w:r>
        <w:rPr>
          <w:spacing w:val="-1"/>
          <w:sz w:val="24"/>
        </w:rPr>
        <w:t xml:space="preserve"> </w:t>
      </w:r>
      <w:r>
        <w:rPr>
          <w:sz w:val="24"/>
        </w:rPr>
        <w:t>проектной и</w:t>
      </w:r>
      <w:r>
        <w:rPr>
          <w:spacing w:val="2"/>
          <w:sz w:val="24"/>
        </w:rPr>
        <w:t xml:space="preserve"> </w:t>
      </w:r>
      <w:r>
        <w:rPr>
          <w:sz w:val="24"/>
        </w:rPr>
        <w:t>учебно-исследовательской деятельности;</w:t>
      </w:r>
    </w:p>
    <w:p w14:paraId="093AFF20" w14:textId="77777777" w:rsidR="00FF2DB4" w:rsidRDefault="00C34CCB">
      <w:pPr>
        <w:pStyle w:val="a5"/>
        <w:numPr>
          <w:ilvl w:val="0"/>
          <w:numId w:val="337"/>
        </w:numPr>
        <w:tabs>
          <w:tab w:val="left" w:pos="878"/>
        </w:tabs>
        <w:ind w:right="133" w:firstLine="453"/>
        <w:jc w:val="both"/>
        <w:rPr>
          <w:sz w:val="24"/>
        </w:rPr>
      </w:pPr>
      <w:r>
        <w:rPr>
          <w:sz w:val="24"/>
        </w:rPr>
        <w:t>участие обучающихся, их родителей (законных представителей), педагогических</w:t>
      </w:r>
      <w:r>
        <w:rPr>
          <w:spacing w:val="1"/>
          <w:sz w:val="24"/>
        </w:rPr>
        <w:t xml:space="preserve"> </w:t>
      </w:r>
      <w:r>
        <w:rPr>
          <w:sz w:val="24"/>
        </w:rPr>
        <w:t>работников и общественности в проектировании и развитии внутришкольной социальной</w:t>
      </w:r>
      <w:r>
        <w:rPr>
          <w:spacing w:val="1"/>
          <w:sz w:val="24"/>
        </w:rPr>
        <w:t xml:space="preserve"> </w:t>
      </w:r>
      <w:r>
        <w:rPr>
          <w:sz w:val="24"/>
        </w:rPr>
        <w:t>среды,</w:t>
      </w:r>
      <w:r>
        <w:rPr>
          <w:spacing w:val="-1"/>
          <w:sz w:val="24"/>
        </w:rPr>
        <w:t xml:space="preserve"> </w:t>
      </w:r>
      <w:r>
        <w:rPr>
          <w:sz w:val="24"/>
        </w:rPr>
        <w:t>школьного</w:t>
      </w:r>
      <w:r>
        <w:rPr>
          <w:spacing w:val="2"/>
          <w:sz w:val="24"/>
        </w:rPr>
        <w:t xml:space="preserve"> </w:t>
      </w:r>
      <w:r>
        <w:rPr>
          <w:sz w:val="24"/>
        </w:rPr>
        <w:t>уклада;</w:t>
      </w:r>
    </w:p>
    <w:p w14:paraId="375A1451" w14:textId="77777777" w:rsidR="00FF2DB4" w:rsidRDefault="00C34CCB">
      <w:pPr>
        <w:pStyle w:val="a5"/>
        <w:numPr>
          <w:ilvl w:val="0"/>
          <w:numId w:val="337"/>
        </w:numPr>
        <w:tabs>
          <w:tab w:val="left" w:pos="876"/>
        </w:tabs>
        <w:spacing w:before="1"/>
        <w:ind w:right="130" w:firstLine="453"/>
        <w:jc w:val="both"/>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преобразования</w:t>
      </w:r>
      <w:r>
        <w:rPr>
          <w:spacing w:val="1"/>
          <w:sz w:val="24"/>
        </w:rPr>
        <w:t xml:space="preserve"> </w:t>
      </w:r>
      <w:r>
        <w:rPr>
          <w:sz w:val="24"/>
        </w:rPr>
        <w:t>внешкольной</w:t>
      </w:r>
      <w:r>
        <w:rPr>
          <w:spacing w:val="1"/>
          <w:sz w:val="24"/>
        </w:rPr>
        <w:t xml:space="preserve"> </w:t>
      </w:r>
      <w:r>
        <w:rPr>
          <w:sz w:val="24"/>
        </w:rPr>
        <w:t>социальной среды (села, района, города) для приобретения опыта реального управления и</w:t>
      </w:r>
      <w:r>
        <w:rPr>
          <w:spacing w:val="1"/>
          <w:sz w:val="24"/>
        </w:rPr>
        <w:t xml:space="preserve"> </w:t>
      </w:r>
      <w:r>
        <w:rPr>
          <w:sz w:val="24"/>
        </w:rPr>
        <w:t>действия;</w:t>
      </w:r>
    </w:p>
    <w:p w14:paraId="15CA28EA" w14:textId="77777777" w:rsidR="00FF2DB4" w:rsidRDefault="00C34CCB">
      <w:pPr>
        <w:pStyle w:val="a5"/>
        <w:numPr>
          <w:ilvl w:val="0"/>
          <w:numId w:val="337"/>
        </w:numPr>
        <w:tabs>
          <w:tab w:val="left" w:pos="876"/>
        </w:tabs>
        <w:ind w:right="126" w:firstLine="453"/>
        <w:jc w:val="both"/>
        <w:rPr>
          <w:sz w:val="24"/>
        </w:rPr>
      </w:pPr>
      <w:r>
        <w:rPr>
          <w:sz w:val="24"/>
        </w:rPr>
        <w:t>социальное</w:t>
      </w:r>
      <w:r>
        <w:rPr>
          <w:spacing w:val="1"/>
          <w:sz w:val="24"/>
        </w:rPr>
        <w:t xml:space="preserve"> </w:t>
      </w:r>
      <w:r>
        <w:rPr>
          <w:sz w:val="24"/>
        </w:rPr>
        <w:t>и</w:t>
      </w:r>
      <w:r>
        <w:rPr>
          <w:spacing w:val="1"/>
          <w:sz w:val="24"/>
        </w:rPr>
        <w:t xml:space="preserve"> </w:t>
      </w:r>
      <w:r>
        <w:rPr>
          <w:sz w:val="24"/>
        </w:rPr>
        <w:t>учебно-исследовательское</w:t>
      </w:r>
      <w:r>
        <w:rPr>
          <w:spacing w:val="1"/>
          <w:sz w:val="24"/>
        </w:rPr>
        <w:t xml:space="preserve"> </w:t>
      </w:r>
      <w:r>
        <w:rPr>
          <w:sz w:val="24"/>
        </w:rPr>
        <w:t>проектирование,</w:t>
      </w:r>
      <w:r>
        <w:rPr>
          <w:spacing w:val="1"/>
          <w:sz w:val="24"/>
        </w:rPr>
        <w:t xml:space="preserve"> </w:t>
      </w:r>
      <w:r>
        <w:rPr>
          <w:sz w:val="24"/>
        </w:rPr>
        <w:t>профессиональная</w:t>
      </w:r>
      <w:r>
        <w:rPr>
          <w:spacing w:val="1"/>
          <w:sz w:val="24"/>
        </w:rPr>
        <w:t xml:space="preserve"> </w:t>
      </w:r>
      <w:r>
        <w:rPr>
          <w:sz w:val="24"/>
        </w:rPr>
        <w:t>ориентация обучающихся при поддержке педагогов, психологов, социальных педагогов,</w:t>
      </w:r>
      <w:r>
        <w:rPr>
          <w:spacing w:val="1"/>
          <w:sz w:val="24"/>
        </w:rPr>
        <w:t xml:space="preserve"> </w:t>
      </w:r>
      <w:r>
        <w:rPr>
          <w:sz w:val="24"/>
        </w:rPr>
        <w:t>сотрудничестве</w:t>
      </w:r>
      <w:r>
        <w:rPr>
          <w:spacing w:val="1"/>
          <w:sz w:val="24"/>
        </w:rPr>
        <w:t xml:space="preserve"> </w:t>
      </w:r>
      <w:r>
        <w:rPr>
          <w:sz w:val="24"/>
        </w:rPr>
        <w:t>с</w:t>
      </w:r>
      <w:r>
        <w:rPr>
          <w:spacing w:val="1"/>
          <w:sz w:val="24"/>
        </w:rPr>
        <w:t xml:space="preserve"> </w:t>
      </w:r>
      <w:r>
        <w:rPr>
          <w:sz w:val="24"/>
        </w:rPr>
        <w:t>базовыми</w:t>
      </w:r>
      <w:r>
        <w:rPr>
          <w:spacing w:val="1"/>
          <w:sz w:val="24"/>
        </w:rPr>
        <w:t xml:space="preserve"> </w:t>
      </w:r>
      <w:r>
        <w:rPr>
          <w:sz w:val="24"/>
        </w:rPr>
        <w:t>предприятиями,</w:t>
      </w:r>
      <w:r>
        <w:rPr>
          <w:spacing w:val="1"/>
          <w:sz w:val="24"/>
        </w:rPr>
        <w:t xml:space="preserve"> </w:t>
      </w:r>
      <w:r>
        <w:rPr>
          <w:sz w:val="24"/>
        </w:rPr>
        <w:t>учреждениями</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центрами</w:t>
      </w:r>
      <w:r>
        <w:rPr>
          <w:spacing w:val="-2"/>
          <w:sz w:val="24"/>
        </w:rPr>
        <w:t xml:space="preserve"> </w:t>
      </w:r>
      <w:r>
        <w:rPr>
          <w:sz w:val="24"/>
        </w:rPr>
        <w:t>профессиональной работы;</w:t>
      </w:r>
    </w:p>
    <w:p w14:paraId="07906969" w14:textId="77777777" w:rsidR="00FF2DB4" w:rsidRDefault="00C34CCB">
      <w:pPr>
        <w:pStyle w:val="a5"/>
        <w:numPr>
          <w:ilvl w:val="0"/>
          <w:numId w:val="337"/>
        </w:numPr>
        <w:tabs>
          <w:tab w:val="left" w:pos="876"/>
        </w:tabs>
        <w:ind w:right="131" w:firstLine="453"/>
        <w:jc w:val="both"/>
        <w:rPr>
          <w:sz w:val="24"/>
        </w:rPr>
      </w:pPr>
      <w:r>
        <w:rPr>
          <w:sz w:val="24"/>
        </w:rPr>
        <w:t>сохранение и укрепление физического, психологического и социального здоровья</w:t>
      </w:r>
      <w:r>
        <w:rPr>
          <w:spacing w:val="1"/>
          <w:sz w:val="24"/>
        </w:rPr>
        <w:t xml:space="preserve"> </w:t>
      </w:r>
      <w:r>
        <w:rPr>
          <w:sz w:val="24"/>
        </w:rPr>
        <w:t>обучающихся,</w:t>
      </w:r>
      <w:r>
        <w:rPr>
          <w:spacing w:val="-1"/>
          <w:sz w:val="24"/>
        </w:rPr>
        <w:t xml:space="preserve"> </w:t>
      </w:r>
      <w:r>
        <w:rPr>
          <w:sz w:val="24"/>
        </w:rPr>
        <w:t>обеспечение</w:t>
      </w:r>
      <w:r>
        <w:rPr>
          <w:spacing w:val="-1"/>
          <w:sz w:val="24"/>
        </w:rPr>
        <w:t xml:space="preserve"> </w:t>
      </w:r>
      <w:r>
        <w:rPr>
          <w:sz w:val="24"/>
        </w:rPr>
        <w:t>их</w:t>
      </w:r>
      <w:r>
        <w:rPr>
          <w:spacing w:val="2"/>
          <w:sz w:val="24"/>
        </w:rPr>
        <w:t xml:space="preserve"> </w:t>
      </w:r>
      <w:r>
        <w:rPr>
          <w:sz w:val="24"/>
        </w:rPr>
        <w:t>безопасности.</w:t>
      </w:r>
    </w:p>
    <w:p w14:paraId="4A2890CC" w14:textId="77777777" w:rsidR="00FF2DB4" w:rsidRDefault="00C34CCB">
      <w:pPr>
        <w:pStyle w:val="1"/>
        <w:numPr>
          <w:ilvl w:val="2"/>
          <w:numId w:val="336"/>
        </w:numPr>
        <w:tabs>
          <w:tab w:val="left" w:pos="1276"/>
        </w:tabs>
        <w:spacing w:before="6" w:line="321" w:lineRule="exact"/>
      </w:pPr>
      <w:r>
        <w:t>Принципы</w:t>
      </w:r>
      <w:r>
        <w:rPr>
          <w:spacing w:val="-3"/>
        </w:rPr>
        <w:t xml:space="preserve"> </w:t>
      </w:r>
      <w:r>
        <w:t>и</w:t>
      </w:r>
      <w:r>
        <w:rPr>
          <w:spacing w:val="-1"/>
        </w:rPr>
        <w:t xml:space="preserve"> </w:t>
      </w:r>
      <w:r>
        <w:t>подходы</w:t>
      </w:r>
      <w:r>
        <w:rPr>
          <w:spacing w:val="-3"/>
        </w:rPr>
        <w:t xml:space="preserve"> </w:t>
      </w:r>
      <w:r>
        <w:t>к</w:t>
      </w:r>
      <w:r>
        <w:rPr>
          <w:spacing w:val="-3"/>
        </w:rPr>
        <w:t xml:space="preserve"> </w:t>
      </w:r>
      <w:r>
        <w:t>формированию</w:t>
      </w:r>
      <w:r>
        <w:rPr>
          <w:spacing w:val="-2"/>
        </w:rPr>
        <w:t xml:space="preserve"> </w:t>
      </w:r>
      <w:r>
        <w:t>ООП</w:t>
      </w:r>
      <w:r>
        <w:rPr>
          <w:spacing w:val="-4"/>
        </w:rPr>
        <w:t xml:space="preserve"> </w:t>
      </w:r>
      <w:r>
        <w:t>ООО</w:t>
      </w:r>
    </w:p>
    <w:p w14:paraId="1147D008" w14:textId="77777777" w:rsidR="00FF2DB4" w:rsidRDefault="00C34CCB">
      <w:pPr>
        <w:pStyle w:val="3"/>
        <w:spacing w:before="4" w:line="235" w:lineRule="auto"/>
        <w:ind w:left="122" w:right="124" w:firstLine="453"/>
        <w:jc w:val="both"/>
        <w:rPr>
          <w:b w:val="0"/>
        </w:rPr>
      </w:pPr>
      <w:r>
        <w:t>В</w:t>
      </w:r>
      <w:r>
        <w:rPr>
          <w:spacing w:val="1"/>
        </w:rPr>
        <w:t xml:space="preserve"> </w:t>
      </w:r>
      <w:r>
        <w:t>основе</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лежит</w:t>
      </w:r>
      <w:r>
        <w:rPr>
          <w:spacing w:val="1"/>
        </w:rPr>
        <w:t xml:space="preserve"> </w:t>
      </w:r>
      <w:r>
        <w:t>системно-</w:t>
      </w:r>
      <w:r>
        <w:rPr>
          <w:spacing w:val="-57"/>
        </w:rPr>
        <w:t xml:space="preserve"> </w:t>
      </w:r>
      <w:r>
        <w:t>деятельностный</w:t>
      </w:r>
      <w:r>
        <w:rPr>
          <w:spacing w:val="-1"/>
        </w:rPr>
        <w:t xml:space="preserve"> </w:t>
      </w:r>
      <w:r>
        <w:t>подход</w:t>
      </w:r>
      <w:r>
        <w:rPr>
          <w:b w:val="0"/>
        </w:rPr>
        <w:t>, который</w:t>
      </w:r>
      <w:r>
        <w:rPr>
          <w:b w:val="0"/>
          <w:spacing w:val="-2"/>
        </w:rPr>
        <w:t xml:space="preserve"> </w:t>
      </w:r>
      <w:r>
        <w:rPr>
          <w:b w:val="0"/>
        </w:rPr>
        <w:t>предполагает:</w:t>
      </w:r>
    </w:p>
    <w:p w14:paraId="0B04884B" w14:textId="77777777" w:rsidR="00FF2DB4" w:rsidRDefault="00C34CCB">
      <w:pPr>
        <w:pStyle w:val="a5"/>
        <w:numPr>
          <w:ilvl w:val="0"/>
          <w:numId w:val="337"/>
        </w:numPr>
        <w:tabs>
          <w:tab w:val="left" w:pos="876"/>
        </w:tabs>
        <w:spacing w:before="2"/>
        <w:ind w:right="129" w:firstLine="453"/>
        <w:jc w:val="both"/>
        <w:rPr>
          <w:sz w:val="24"/>
        </w:rPr>
      </w:pPr>
      <w:r>
        <w:rPr>
          <w:sz w:val="24"/>
        </w:rPr>
        <w:t>воспитание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отвечающих</w:t>
      </w:r>
      <w:r>
        <w:rPr>
          <w:spacing w:val="1"/>
          <w:sz w:val="24"/>
        </w:rPr>
        <w:t xml:space="preserve"> </w:t>
      </w:r>
      <w:r>
        <w:rPr>
          <w:sz w:val="24"/>
        </w:rPr>
        <w:t>требованиям</w:t>
      </w:r>
      <w:r>
        <w:rPr>
          <w:spacing w:val="1"/>
          <w:sz w:val="24"/>
        </w:rPr>
        <w:t xml:space="preserve"> </w:t>
      </w:r>
      <w:r>
        <w:rPr>
          <w:sz w:val="24"/>
        </w:rPr>
        <w:t>информационного общества, инновационной экономики, задачам построения российского</w:t>
      </w:r>
      <w:r>
        <w:rPr>
          <w:spacing w:val="-57"/>
          <w:sz w:val="24"/>
        </w:rPr>
        <w:t xml:space="preserve"> </w:t>
      </w:r>
      <w:r>
        <w:rPr>
          <w:sz w:val="24"/>
        </w:rPr>
        <w:t>гражданского общества на основе принципов толерантности, диалога культур и уважения</w:t>
      </w:r>
      <w:r>
        <w:rPr>
          <w:spacing w:val="1"/>
          <w:sz w:val="24"/>
        </w:rPr>
        <w:t xml:space="preserve"> </w:t>
      </w:r>
      <w:r>
        <w:rPr>
          <w:sz w:val="24"/>
        </w:rPr>
        <w:t>его</w:t>
      </w:r>
      <w:r>
        <w:rPr>
          <w:spacing w:val="-3"/>
          <w:sz w:val="24"/>
        </w:rPr>
        <w:t xml:space="preserve"> </w:t>
      </w:r>
      <w:r>
        <w:rPr>
          <w:sz w:val="24"/>
        </w:rPr>
        <w:t>многонационального,</w:t>
      </w:r>
      <w:r>
        <w:rPr>
          <w:spacing w:val="-1"/>
          <w:sz w:val="24"/>
        </w:rPr>
        <w:t xml:space="preserve"> </w:t>
      </w:r>
      <w:r>
        <w:rPr>
          <w:sz w:val="24"/>
        </w:rPr>
        <w:t>поликультурного</w:t>
      </w:r>
      <w:r>
        <w:rPr>
          <w:spacing w:val="-1"/>
          <w:sz w:val="24"/>
        </w:rPr>
        <w:t xml:space="preserve"> </w:t>
      </w:r>
      <w:r>
        <w:rPr>
          <w:sz w:val="24"/>
        </w:rPr>
        <w:t>и</w:t>
      </w:r>
      <w:r>
        <w:rPr>
          <w:spacing w:val="-1"/>
          <w:sz w:val="24"/>
        </w:rPr>
        <w:t xml:space="preserve"> </w:t>
      </w:r>
      <w:r>
        <w:rPr>
          <w:sz w:val="24"/>
        </w:rPr>
        <w:t>поли</w:t>
      </w:r>
      <w:r>
        <w:rPr>
          <w:spacing w:val="4"/>
          <w:sz w:val="24"/>
        </w:rPr>
        <w:t xml:space="preserve"> </w:t>
      </w:r>
      <w:r>
        <w:rPr>
          <w:sz w:val="24"/>
        </w:rPr>
        <w:t>конфессионального</w:t>
      </w:r>
      <w:r>
        <w:rPr>
          <w:spacing w:val="-4"/>
          <w:sz w:val="24"/>
        </w:rPr>
        <w:t xml:space="preserve"> </w:t>
      </w:r>
      <w:r>
        <w:rPr>
          <w:sz w:val="24"/>
        </w:rPr>
        <w:t>состава;</w:t>
      </w:r>
    </w:p>
    <w:p w14:paraId="47ED605D" w14:textId="77777777" w:rsidR="00FF2DB4" w:rsidRDefault="00C34CCB">
      <w:pPr>
        <w:pStyle w:val="a5"/>
        <w:numPr>
          <w:ilvl w:val="0"/>
          <w:numId w:val="337"/>
        </w:numPr>
        <w:tabs>
          <w:tab w:val="left" w:pos="876"/>
        </w:tabs>
        <w:ind w:right="129" w:firstLine="453"/>
        <w:jc w:val="both"/>
        <w:rPr>
          <w:sz w:val="24"/>
        </w:rPr>
      </w:pPr>
      <w:r>
        <w:rPr>
          <w:sz w:val="24"/>
        </w:rPr>
        <w:t>формирование</w:t>
      </w:r>
      <w:r>
        <w:rPr>
          <w:spacing w:val="1"/>
          <w:sz w:val="24"/>
        </w:rPr>
        <w:t xml:space="preserve"> </w:t>
      </w:r>
      <w:r>
        <w:rPr>
          <w:sz w:val="24"/>
        </w:rPr>
        <w:t>соответствующей</w:t>
      </w:r>
      <w:r>
        <w:rPr>
          <w:spacing w:val="1"/>
          <w:sz w:val="24"/>
        </w:rPr>
        <w:t xml:space="preserve"> </w:t>
      </w:r>
      <w:r>
        <w:rPr>
          <w:sz w:val="24"/>
        </w:rPr>
        <w:t>целям</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образования,</w:t>
      </w:r>
      <w:r>
        <w:rPr>
          <w:spacing w:val="1"/>
          <w:sz w:val="24"/>
        </w:rPr>
        <w:t xml:space="preserve"> </w:t>
      </w:r>
      <w:r>
        <w:rPr>
          <w:sz w:val="24"/>
        </w:rPr>
        <w:t>переход</w:t>
      </w:r>
      <w:r>
        <w:rPr>
          <w:spacing w:val="1"/>
          <w:sz w:val="24"/>
        </w:rPr>
        <w:t xml:space="preserve"> </w:t>
      </w:r>
      <w:r>
        <w:rPr>
          <w:sz w:val="24"/>
        </w:rPr>
        <w:t>к</w:t>
      </w:r>
      <w:r>
        <w:rPr>
          <w:spacing w:val="1"/>
          <w:sz w:val="24"/>
        </w:rPr>
        <w:t xml:space="preserve"> </w:t>
      </w:r>
      <w:r>
        <w:rPr>
          <w:sz w:val="24"/>
        </w:rPr>
        <w:t>стратегии</w:t>
      </w:r>
      <w:r>
        <w:rPr>
          <w:spacing w:val="1"/>
          <w:sz w:val="24"/>
        </w:rPr>
        <w:t xml:space="preserve"> </w:t>
      </w:r>
      <w:r>
        <w:rPr>
          <w:sz w:val="24"/>
        </w:rPr>
        <w:t>социального</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конструирования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разработки</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образования, определяющих пути и способы достижения желаемого уровня (результата)</w:t>
      </w:r>
      <w:r>
        <w:rPr>
          <w:spacing w:val="1"/>
          <w:sz w:val="24"/>
        </w:rPr>
        <w:t xml:space="preserve"> </w:t>
      </w:r>
      <w:r>
        <w:rPr>
          <w:sz w:val="24"/>
        </w:rPr>
        <w:t>личностного</w:t>
      </w:r>
      <w:r>
        <w:rPr>
          <w:spacing w:val="-4"/>
          <w:sz w:val="24"/>
        </w:rPr>
        <w:t xml:space="preserve"> </w:t>
      </w:r>
      <w:r>
        <w:rPr>
          <w:sz w:val="24"/>
        </w:rPr>
        <w:t>и познавательного развития обучающихся;</w:t>
      </w:r>
    </w:p>
    <w:p w14:paraId="7896B5AF" w14:textId="77777777" w:rsidR="00FF2DB4" w:rsidRDefault="00C34CCB">
      <w:pPr>
        <w:pStyle w:val="a5"/>
        <w:numPr>
          <w:ilvl w:val="0"/>
          <w:numId w:val="337"/>
        </w:numPr>
        <w:tabs>
          <w:tab w:val="left" w:pos="876"/>
        </w:tabs>
        <w:ind w:right="122" w:firstLine="453"/>
        <w:jc w:val="both"/>
        <w:rPr>
          <w:sz w:val="24"/>
        </w:rPr>
      </w:pPr>
      <w:r>
        <w:rPr>
          <w:sz w:val="24"/>
        </w:rPr>
        <w:t>ориентацию на достижение цели и основного результата образования — развитие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освоения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освоения</w:t>
      </w:r>
      <w:r>
        <w:rPr>
          <w:spacing w:val="60"/>
          <w:sz w:val="24"/>
        </w:rPr>
        <w:t xml:space="preserve"> </w:t>
      </w:r>
      <w:r>
        <w:rPr>
          <w:sz w:val="24"/>
        </w:rPr>
        <w:t>мира</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его</w:t>
      </w:r>
      <w:r>
        <w:rPr>
          <w:spacing w:val="1"/>
          <w:sz w:val="24"/>
        </w:rPr>
        <w:t xml:space="preserve"> </w:t>
      </w:r>
      <w:r>
        <w:rPr>
          <w:sz w:val="24"/>
        </w:rPr>
        <w:t>активной</w:t>
      </w:r>
      <w:r>
        <w:rPr>
          <w:spacing w:val="1"/>
          <w:sz w:val="24"/>
        </w:rPr>
        <w:t xml:space="preserve"> </w:t>
      </w:r>
      <w:r>
        <w:rPr>
          <w:sz w:val="24"/>
        </w:rPr>
        <w:t>учебно-познавательной</w:t>
      </w:r>
      <w:r>
        <w:rPr>
          <w:spacing w:val="1"/>
          <w:sz w:val="24"/>
        </w:rPr>
        <w:t xml:space="preserve"> </w:t>
      </w:r>
      <w:r>
        <w:rPr>
          <w:sz w:val="24"/>
        </w:rPr>
        <w:t>деятельности,</w:t>
      </w:r>
      <w:r>
        <w:rPr>
          <w:spacing w:val="1"/>
          <w:sz w:val="24"/>
        </w:rPr>
        <w:t xml:space="preserve"> </w:t>
      </w:r>
      <w:r>
        <w:rPr>
          <w:sz w:val="24"/>
        </w:rPr>
        <w:t>формирование</w:t>
      </w:r>
      <w:r>
        <w:rPr>
          <w:spacing w:val="-2"/>
          <w:sz w:val="24"/>
        </w:rPr>
        <w:t xml:space="preserve"> </w:t>
      </w:r>
      <w:r>
        <w:rPr>
          <w:sz w:val="24"/>
        </w:rPr>
        <w:t>его</w:t>
      </w:r>
      <w:r>
        <w:rPr>
          <w:spacing w:val="-2"/>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саморазвитию</w:t>
      </w:r>
      <w:r>
        <w:rPr>
          <w:spacing w:val="-2"/>
          <w:sz w:val="24"/>
        </w:rPr>
        <w:t xml:space="preserve"> </w:t>
      </w:r>
      <w:r>
        <w:rPr>
          <w:sz w:val="24"/>
        </w:rPr>
        <w:t>и</w:t>
      </w:r>
      <w:r>
        <w:rPr>
          <w:spacing w:val="-1"/>
          <w:sz w:val="24"/>
        </w:rPr>
        <w:t xml:space="preserve"> </w:t>
      </w:r>
      <w:r>
        <w:rPr>
          <w:sz w:val="24"/>
        </w:rPr>
        <w:t>непрерывному</w:t>
      </w:r>
      <w:r>
        <w:rPr>
          <w:spacing w:val="-5"/>
          <w:sz w:val="24"/>
        </w:rPr>
        <w:t xml:space="preserve"> </w:t>
      </w:r>
      <w:r>
        <w:rPr>
          <w:sz w:val="24"/>
        </w:rPr>
        <w:t>образованию;</w:t>
      </w:r>
    </w:p>
    <w:p w14:paraId="48C4FBFA" w14:textId="77777777" w:rsidR="00FF2DB4" w:rsidRDefault="00C34CCB">
      <w:pPr>
        <w:pStyle w:val="a5"/>
        <w:numPr>
          <w:ilvl w:val="0"/>
          <w:numId w:val="337"/>
        </w:numPr>
        <w:tabs>
          <w:tab w:val="left" w:pos="876"/>
        </w:tabs>
        <w:spacing w:before="1"/>
        <w:ind w:right="126" w:firstLine="453"/>
        <w:jc w:val="both"/>
        <w:rPr>
          <w:sz w:val="24"/>
        </w:rPr>
      </w:pPr>
      <w:r>
        <w:rPr>
          <w:sz w:val="24"/>
        </w:rPr>
        <w:t>признание</w:t>
      </w:r>
      <w:r>
        <w:rPr>
          <w:spacing w:val="1"/>
          <w:sz w:val="24"/>
        </w:rPr>
        <w:t xml:space="preserve"> </w:t>
      </w:r>
      <w:r>
        <w:rPr>
          <w:sz w:val="24"/>
        </w:rPr>
        <w:t>решающей</w:t>
      </w:r>
      <w:r>
        <w:rPr>
          <w:spacing w:val="1"/>
          <w:sz w:val="24"/>
        </w:rPr>
        <w:t xml:space="preserve"> </w:t>
      </w:r>
      <w:r>
        <w:rPr>
          <w:sz w:val="24"/>
        </w:rPr>
        <w:t>роли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способов</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целей</w:t>
      </w:r>
      <w:r>
        <w:rPr>
          <w:spacing w:val="1"/>
          <w:sz w:val="24"/>
        </w:rPr>
        <w:t xml:space="preserve"> </w:t>
      </w:r>
      <w:r>
        <w:rPr>
          <w:sz w:val="24"/>
        </w:rPr>
        <w:t>личностного</w:t>
      </w:r>
      <w:r>
        <w:rPr>
          <w:spacing w:val="-4"/>
          <w:sz w:val="24"/>
        </w:rPr>
        <w:t xml:space="preserve"> </w:t>
      </w:r>
      <w:r>
        <w:rPr>
          <w:sz w:val="24"/>
        </w:rPr>
        <w:t>и социального развития обучающихся;</w:t>
      </w:r>
    </w:p>
    <w:p w14:paraId="480373F8" w14:textId="77777777" w:rsidR="00FF2DB4" w:rsidRDefault="00C34CCB">
      <w:pPr>
        <w:pStyle w:val="a5"/>
        <w:numPr>
          <w:ilvl w:val="0"/>
          <w:numId w:val="337"/>
        </w:numPr>
        <w:tabs>
          <w:tab w:val="left" w:pos="878"/>
        </w:tabs>
        <w:ind w:right="126" w:firstLine="453"/>
        <w:jc w:val="both"/>
        <w:rPr>
          <w:sz w:val="24"/>
        </w:rPr>
      </w:pPr>
      <w:r>
        <w:rPr>
          <w:sz w:val="24"/>
        </w:rPr>
        <w:t>учёт</w:t>
      </w:r>
      <w:r>
        <w:rPr>
          <w:spacing w:val="1"/>
          <w:sz w:val="24"/>
        </w:rPr>
        <w:t xml:space="preserve"> </w:t>
      </w:r>
      <w:r>
        <w:rPr>
          <w:sz w:val="24"/>
        </w:rPr>
        <w:t>индивидуальных</w:t>
      </w:r>
      <w:r>
        <w:rPr>
          <w:spacing w:val="1"/>
          <w:sz w:val="24"/>
        </w:rPr>
        <w:t xml:space="preserve"> </w:t>
      </w:r>
      <w:r>
        <w:rPr>
          <w:sz w:val="24"/>
        </w:rPr>
        <w:t>возрастных,</w:t>
      </w:r>
      <w:r>
        <w:rPr>
          <w:spacing w:val="1"/>
          <w:sz w:val="24"/>
        </w:rPr>
        <w:t xml:space="preserve"> </w:t>
      </w:r>
      <w:r>
        <w:rPr>
          <w:sz w:val="24"/>
        </w:rPr>
        <w:t>психологических</w:t>
      </w:r>
      <w:r>
        <w:rPr>
          <w:spacing w:val="1"/>
          <w:sz w:val="24"/>
        </w:rPr>
        <w:t xml:space="preserve"> </w:t>
      </w:r>
      <w:r>
        <w:rPr>
          <w:sz w:val="24"/>
        </w:rPr>
        <w:t>и</w:t>
      </w:r>
      <w:r>
        <w:rPr>
          <w:spacing w:val="1"/>
          <w:sz w:val="24"/>
        </w:rPr>
        <w:t xml:space="preserve"> </w:t>
      </w:r>
      <w:r>
        <w:rPr>
          <w:sz w:val="24"/>
        </w:rPr>
        <w:t>физиологических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роли,</w:t>
      </w:r>
      <w:r>
        <w:rPr>
          <w:spacing w:val="1"/>
          <w:sz w:val="24"/>
        </w:rPr>
        <w:t xml:space="preserve"> </w:t>
      </w:r>
      <w:r>
        <w:rPr>
          <w:sz w:val="24"/>
        </w:rPr>
        <w:t>значения видов</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общения</w:t>
      </w:r>
      <w:r>
        <w:rPr>
          <w:spacing w:val="1"/>
          <w:sz w:val="24"/>
        </w:rPr>
        <w:t xml:space="preserve"> </w:t>
      </w:r>
      <w:r>
        <w:rPr>
          <w:sz w:val="24"/>
        </w:rPr>
        <w:t>при</w:t>
      </w:r>
      <w:r>
        <w:rPr>
          <w:spacing w:val="1"/>
          <w:sz w:val="24"/>
        </w:rPr>
        <w:t xml:space="preserve"> </w:t>
      </w:r>
      <w:r>
        <w:rPr>
          <w:sz w:val="24"/>
        </w:rPr>
        <w:t>построении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определении</w:t>
      </w:r>
      <w:r>
        <w:rPr>
          <w:spacing w:val="1"/>
          <w:sz w:val="24"/>
        </w:rPr>
        <w:t xml:space="preserve"> </w:t>
      </w:r>
      <w:r>
        <w:rPr>
          <w:sz w:val="24"/>
        </w:rPr>
        <w:t>образовательно-воспитательных</w:t>
      </w:r>
      <w:r>
        <w:rPr>
          <w:spacing w:val="1"/>
          <w:sz w:val="24"/>
        </w:rPr>
        <w:t xml:space="preserve"> </w:t>
      </w:r>
      <w:r>
        <w:rPr>
          <w:sz w:val="24"/>
        </w:rPr>
        <w:t>целей</w:t>
      </w:r>
      <w:r>
        <w:rPr>
          <w:spacing w:val="-1"/>
          <w:sz w:val="24"/>
        </w:rPr>
        <w:t xml:space="preserve"> </w:t>
      </w:r>
      <w:r>
        <w:rPr>
          <w:sz w:val="24"/>
        </w:rPr>
        <w:t>и путей их</w:t>
      </w:r>
      <w:r>
        <w:rPr>
          <w:spacing w:val="2"/>
          <w:sz w:val="24"/>
        </w:rPr>
        <w:t xml:space="preserve"> </w:t>
      </w:r>
      <w:r>
        <w:rPr>
          <w:sz w:val="24"/>
        </w:rPr>
        <w:t>достижения;</w:t>
      </w:r>
    </w:p>
    <w:p w14:paraId="4784DC3E" w14:textId="77777777" w:rsidR="00FF2DB4" w:rsidRDefault="00C34CCB">
      <w:pPr>
        <w:pStyle w:val="a5"/>
        <w:numPr>
          <w:ilvl w:val="0"/>
          <w:numId w:val="337"/>
        </w:numPr>
        <w:tabs>
          <w:tab w:val="left" w:pos="876"/>
        </w:tabs>
        <w:ind w:right="126" w:firstLine="453"/>
        <w:jc w:val="both"/>
        <w:rPr>
          <w:sz w:val="24"/>
        </w:rPr>
      </w:pPr>
      <w:r>
        <w:rPr>
          <w:sz w:val="24"/>
        </w:rPr>
        <w:t>разнообразие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w:t>
      </w:r>
      <w:r>
        <w:rPr>
          <w:spacing w:val="1"/>
          <w:sz w:val="24"/>
        </w:rPr>
        <w:t xml:space="preserve"> </w:t>
      </w:r>
      <w:r>
        <w:rPr>
          <w:sz w:val="24"/>
        </w:rPr>
        <w:t>и</w:t>
      </w:r>
      <w:r>
        <w:rPr>
          <w:spacing w:val="1"/>
          <w:sz w:val="24"/>
        </w:rPr>
        <w:t xml:space="preserve"> </w:t>
      </w:r>
      <w:r>
        <w:rPr>
          <w:sz w:val="24"/>
        </w:rPr>
        <w:t>индивидуального</w:t>
      </w:r>
      <w:r>
        <w:rPr>
          <w:spacing w:val="1"/>
          <w:sz w:val="24"/>
        </w:rPr>
        <w:t xml:space="preserve"> </w:t>
      </w:r>
      <w:r>
        <w:rPr>
          <w:sz w:val="24"/>
        </w:rPr>
        <w:t>развития каждого обучающегося, в том числе одарённых детей, детей-инвалидов и детей с</w:t>
      </w:r>
      <w:r>
        <w:rPr>
          <w:spacing w:val="-57"/>
          <w:sz w:val="24"/>
        </w:rPr>
        <w:t xml:space="preserve"> </w:t>
      </w:r>
      <w:r>
        <w:rPr>
          <w:sz w:val="24"/>
        </w:rPr>
        <w:t>ограниченными</w:t>
      </w:r>
      <w:r>
        <w:rPr>
          <w:spacing w:val="-1"/>
          <w:sz w:val="24"/>
        </w:rPr>
        <w:t xml:space="preserve"> </w:t>
      </w:r>
      <w:r>
        <w:rPr>
          <w:sz w:val="24"/>
        </w:rPr>
        <w:t>возможностями здоровья;</w:t>
      </w:r>
    </w:p>
    <w:p w14:paraId="4F02069F" w14:textId="77777777" w:rsidR="00FF2DB4" w:rsidRDefault="00C34CCB">
      <w:pPr>
        <w:pStyle w:val="a5"/>
        <w:numPr>
          <w:ilvl w:val="0"/>
          <w:numId w:val="335"/>
        </w:numPr>
        <w:tabs>
          <w:tab w:val="left" w:pos="816"/>
        </w:tabs>
        <w:ind w:left="815" w:hanging="241"/>
        <w:jc w:val="both"/>
        <w:rPr>
          <w:sz w:val="24"/>
        </w:rPr>
      </w:pPr>
      <w:r>
        <w:rPr>
          <w:sz w:val="24"/>
        </w:rPr>
        <w:t>опору</w:t>
      </w:r>
      <w:r>
        <w:rPr>
          <w:spacing w:val="-7"/>
          <w:sz w:val="24"/>
        </w:rPr>
        <w:t xml:space="preserve"> </w:t>
      </w:r>
      <w:r>
        <w:rPr>
          <w:sz w:val="24"/>
        </w:rPr>
        <w:t>на</w:t>
      </w:r>
      <w:r>
        <w:rPr>
          <w:spacing w:val="-2"/>
          <w:sz w:val="24"/>
        </w:rPr>
        <w:t xml:space="preserve"> </w:t>
      </w:r>
      <w:r>
        <w:rPr>
          <w:sz w:val="24"/>
        </w:rPr>
        <w:t>базовые</w:t>
      </w:r>
      <w:r>
        <w:rPr>
          <w:spacing w:val="-3"/>
          <w:sz w:val="24"/>
        </w:rPr>
        <w:t xml:space="preserve"> </w:t>
      </w:r>
      <w:r>
        <w:rPr>
          <w:sz w:val="24"/>
        </w:rPr>
        <w:t>образовательные</w:t>
      </w:r>
      <w:r>
        <w:rPr>
          <w:spacing w:val="-3"/>
          <w:sz w:val="24"/>
        </w:rPr>
        <w:t xml:space="preserve"> </w:t>
      </w:r>
      <w:r>
        <w:rPr>
          <w:sz w:val="24"/>
        </w:rPr>
        <w:t>технологии</w:t>
      </w:r>
      <w:r>
        <w:rPr>
          <w:spacing w:val="-2"/>
          <w:sz w:val="24"/>
        </w:rPr>
        <w:t xml:space="preserve"> </w:t>
      </w:r>
      <w:r>
        <w:rPr>
          <w:sz w:val="24"/>
        </w:rPr>
        <w:t>деятельностного</w:t>
      </w:r>
      <w:r>
        <w:rPr>
          <w:spacing w:val="-1"/>
          <w:sz w:val="24"/>
        </w:rPr>
        <w:t xml:space="preserve"> </w:t>
      </w:r>
      <w:r>
        <w:rPr>
          <w:sz w:val="24"/>
        </w:rPr>
        <w:t>типа:</w:t>
      </w:r>
    </w:p>
    <w:p w14:paraId="1BC4E246" w14:textId="77777777" w:rsidR="00FF2DB4" w:rsidRDefault="00C34CCB">
      <w:pPr>
        <w:pStyle w:val="a5"/>
        <w:numPr>
          <w:ilvl w:val="1"/>
          <w:numId w:val="335"/>
        </w:numPr>
        <w:tabs>
          <w:tab w:val="left" w:pos="2245"/>
          <w:tab w:val="left" w:pos="2246"/>
        </w:tabs>
        <w:spacing w:before="1" w:line="269" w:lineRule="exact"/>
      </w:pPr>
      <w:r>
        <w:t>технологию</w:t>
      </w:r>
      <w:r>
        <w:rPr>
          <w:spacing w:val="-4"/>
        </w:rPr>
        <w:t xml:space="preserve"> </w:t>
      </w:r>
      <w:r>
        <w:t>продуктивного</w:t>
      </w:r>
      <w:r>
        <w:rPr>
          <w:spacing w:val="-3"/>
        </w:rPr>
        <w:t xml:space="preserve"> </w:t>
      </w:r>
      <w:r>
        <w:t>чтения;</w:t>
      </w:r>
    </w:p>
    <w:p w14:paraId="6B29491B" w14:textId="77777777" w:rsidR="00FF2DB4" w:rsidRDefault="00C34CCB">
      <w:pPr>
        <w:pStyle w:val="a5"/>
        <w:numPr>
          <w:ilvl w:val="1"/>
          <w:numId w:val="335"/>
        </w:numPr>
        <w:tabs>
          <w:tab w:val="left" w:pos="2245"/>
          <w:tab w:val="left" w:pos="2246"/>
        </w:tabs>
        <w:spacing w:line="269" w:lineRule="exact"/>
      </w:pPr>
      <w:r>
        <w:t>проблемно-диалогическую</w:t>
      </w:r>
      <w:r>
        <w:rPr>
          <w:spacing w:val="-6"/>
        </w:rPr>
        <w:t xml:space="preserve"> </w:t>
      </w:r>
      <w:r>
        <w:t>технологию;</w:t>
      </w:r>
    </w:p>
    <w:p w14:paraId="29E67B0F" w14:textId="77777777" w:rsidR="00FF2DB4" w:rsidRDefault="00C34CCB">
      <w:pPr>
        <w:pStyle w:val="a5"/>
        <w:numPr>
          <w:ilvl w:val="1"/>
          <w:numId w:val="335"/>
        </w:numPr>
        <w:tabs>
          <w:tab w:val="left" w:pos="2245"/>
          <w:tab w:val="left" w:pos="2246"/>
        </w:tabs>
        <w:spacing w:line="269" w:lineRule="exact"/>
      </w:pPr>
      <w:r>
        <w:t>технологию</w:t>
      </w:r>
      <w:r>
        <w:rPr>
          <w:spacing w:val="-2"/>
        </w:rPr>
        <w:t xml:space="preserve"> </w:t>
      </w:r>
      <w:r>
        <w:t>оценивания</w:t>
      </w:r>
      <w:r>
        <w:rPr>
          <w:spacing w:val="-3"/>
        </w:rPr>
        <w:t xml:space="preserve"> </w:t>
      </w:r>
      <w:r>
        <w:t>образовательных</w:t>
      </w:r>
      <w:r>
        <w:rPr>
          <w:spacing w:val="-2"/>
        </w:rPr>
        <w:t xml:space="preserve"> </w:t>
      </w:r>
      <w:r>
        <w:t>достижений</w:t>
      </w:r>
      <w:r>
        <w:rPr>
          <w:spacing w:val="-3"/>
        </w:rPr>
        <w:t xml:space="preserve"> </w:t>
      </w:r>
      <w:r>
        <w:t>(учебных</w:t>
      </w:r>
      <w:r>
        <w:rPr>
          <w:spacing w:val="-2"/>
        </w:rPr>
        <w:t xml:space="preserve"> </w:t>
      </w:r>
      <w:r>
        <w:t>успехов);</w:t>
      </w:r>
    </w:p>
    <w:p w14:paraId="0A0BB7CF" w14:textId="77777777" w:rsidR="00FF2DB4" w:rsidRDefault="00FF2DB4">
      <w:pPr>
        <w:spacing w:line="269" w:lineRule="exact"/>
        <w:sectPr w:rsidR="00FF2DB4">
          <w:pgSz w:w="11910" w:h="16840"/>
          <w:pgMar w:top="180" w:right="720" w:bottom="960" w:left="1580" w:header="0" w:footer="692" w:gutter="0"/>
          <w:cols w:space="720"/>
        </w:sectPr>
      </w:pPr>
    </w:p>
    <w:p w14:paraId="7E972D01" w14:textId="77777777" w:rsidR="00FF2DB4" w:rsidRDefault="00C34CCB">
      <w:pPr>
        <w:pStyle w:val="a5"/>
        <w:numPr>
          <w:ilvl w:val="1"/>
          <w:numId w:val="335"/>
        </w:numPr>
        <w:tabs>
          <w:tab w:val="left" w:pos="2245"/>
          <w:tab w:val="left" w:pos="2246"/>
        </w:tabs>
        <w:spacing w:before="77" w:line="269" w:lineRule="exact"/>
      </w:pPr>
      <w:r>
        <w:lastRenderedPageBreak/>
        <w:t>технологии</w:t>
      </w:r>
      <w:r>
        <w:rPr>
          <w:spacing w:val="-3"/>
        </w:rPr>
        <w:t xml:space="preserve"> </w:t>
      </w:r>
      <w:r>
        <w:t>проектной</w:t>
      </w:r>
      <w:r>
        <w:rPr>
          <w:spacing w:val="-1"/>
        </w:rPr>
        <w:t xml:space="preserve"> </w:t>
      </w:r>
      <w:r>
        <w:t>и</w:t>
      </w:r>
      <w:r>
        <w:rPr>
          <w:spacing w:val="-5"/>
        </w:rPr>
        <w:t xml:space="preserve"> </w:t>
      </w:r>
      <w:r>
        <w:t>исследовательской</w:t>
      </w:r>
      <w:r>
        <w:rPr>
          <w:spacing w:val="-4"/>
        </w:rPr>
        <w:t xml:space="preserve"> </w:t>
      </w:r>
      <w:r>
        <w:t>деятельности;</w:t>
      </w:r>
    </w:p>
    <w:p w14:paraId="08A67109" w14:textId="77777777" w:rsidR="00FF2DB4" w:rsidRDefault="00C34CCB">
      <w:pPr>
        <w:pStyle w:val="a5"/>
        <w:numPr>
          <w:ilvl w:val="1"/>
          <w:numId w:val="335"/>
        </w:numPr>
        <w:tabs>
          <w:tab w:val="left" w:pos="2245"/>
          <w:tab w:val="left" w:pos="2246"/>
        </w:tabs>
        <w:spacing w:line="269" w:lineRule="exact"/>
      </w:pPr>
      <w:r>
        <w:t>ИКТ-технологии.</w:t>
      </w:r>
    </w:p>
    <w:p w14:paraId="744B0882" w14:textId="77777777" w:rsidR="00FF2DB4" w:rsidRDefault="00FF2DB4">
      <w:pPr>
        <w:pStyle w:val="a3"/>
        <w:ind w:left="0"/>
        <w:jc w:val="left"/>
        <w:rPr>
          <w:sz w:val="26"/>
        </w:rPr>
      </w:pPr>
    </w:p>
    <w:p w14:paraId="7D9263CD" w14:textId="77777777" w:rsidR="00FF2DB4" w:rsidRDefault="00FF2DB4">
      <w:pPr>
        <w:pStyle w:val="a3"/>
        <w:spacing w:before="5"/>
        <w:ind w:left="0"/>
        <w:jc w:val="left"/>
        <w:rPr>
          <w:sz w:val="20"/>
        </w:rPr>
      </w:pPr>
    </w:p>
    <w:p w14:paraId="740BA3FC" w14:textId="77777777" w:rsidR="00FF2DB4" w:rsidRDefault="00C34CCB">
      <w:pPr>
        <w:pStyle w:val="3"/>
        <w:ind w:left="122" w:right="122" w:firstLine="453"/>
        <w:jc w:val="both"/>
      </w:pPr>
      <w:r>
        <w:t>Основная</w:t>
      </w:r>
      <w:r>
        <w:rPr>
          <w:spacing w:val="1"/>
        </w:rPr>
        <w:t xml:space="preserve"> </w:t>
      </w:r>
      <w:r>
        <w:t>образовательная</w:t>
      </w:r>
      <w:r>
        <w:rPr>
          <w:spacing w:val="1"/>
        </w:rPr>
        <w:t xml:space="preserve"> </w:t>
      </w:r>
      <w:r>
        <w:t>программа</w:t>
      </w:r>
      <w:r>
        <w:rPr>
          <w:spacing w:val="1"/>
        </w:rPr>
        <w:t xml:space="preserve"> </w:t>
      </w:r>
      <w:r>
        <w:t>формируется</w:t>
      </w:r>
      <w:r>
        <w:rPr>
          <w:spacing w:val="1"/>
        </w:rPr>
        <w:t xml:space="preserve"> </w:t>
      </w:r>
      <w:r>
        <w:t>с</w:t>
      </w:r>
      <w:r>
        <w:rPr>
          <w:spacing w:val="1"/>
        </w:rPr>
        <w:t xml:space="preserve"> </w:t>
      </w:r>
      <w:r>
        <w:t>учётом</w:t>
      </w:r>
      <w:r>
        <w:rPr>
          <w:spacing w:val="1"/>
        </w:rPr>
        <w:t xml:space="preserve"> </w:t>
      </w:r>
      <w:r>
        <w:t>психолого-</w:t>
      </w:r>
      <w:r>
        <w:rPr>
          <w:spacing w:val="1"/>
        </w:rPr>
        <w:t xml:space="preserve"> </w:t>
      </w:r>
      <w:r>
        <w:t>педагогических</w:t>
      </w:r>
      <w:r>
        <w:rPr>
          <w:spacing w:val="-1"/>
        </w:rPr>
        <w:t xml:space="preserve"> </w:t>
      </w:r>
      <w:r>
        <w:t>особенностей</w:t>
      </w:r>
      <w:r>
        <w:rPr>
          <w:spacing w:val="-2"/>
        </w:rPr>
        <w:t xml:space="preserve"> </w:t>
      </w:r>
      <w:r>
        <w:t>развития</w:t>
      </w:r>
      <w:r>
        <w:rPr>
          <w:spacing w:val="-1"/>
        </w:rPr>
        <w:t xml:space="preserve"> </w:t>
      </w:r>
      <w:r>
        <w:t>детей 11—15 лет,</w:t>
      </w:r>
      <w:r>
        <w:rPr>
          <w:spacing w:val="-1"/>
        </w:rPr>
        <w:t xml:space="preserve"> </w:t>
      </w:r>
      <w:r>
        <w:t>связанных:</w:t>
      </w:r>
    </w:p>
    <w:p w14:paraId="7D9EE5C4" w14:textId="77777777" w:rsidR="00FF2DB4" w:rsidRDefault="00C34CCB">
      <w:pPr>
        <w:pStyle w:val="a5"/>
        <w:numPr>
          <w:ilvl w:val="0"/>
          <w:numId w:val="337"/>
        </w:numPr>
        <w:tabs>
          <w:tab w:val="left" w:pos="876"/>
        </w:tabs>
        <w:ind w:right="124" w:firstLine="453"/>
        <w:jc w:val="both"/>
        <w:rPr>
          <w:sz w:val="24"/>
        </w:rPr>
      </w:pPr>
      <w:r>
        <w:rPr>
          <w:i/>
          <w:sz w:val="24"/>
        </w:rPr>
        <w:t>с</w:t>
      </w:r>
      <w:r>
        <w:rPr>
          <w:i/>
          <w:spacing w:val="1"/>
          <w:sz w:val="24"/>
        </w:rPr>
        <w:t xml:space="preserve"> </w:t>
      </w:r>
      <w:r>
        <w:rPr>
          <w:i/>
          <w:sz w:val="24"/>
        </w:rPr>
        <w:t>переходом</w:t>
      </w:r>
      <w:r>
        <w:rPr>
          <w:i/>
          <w:spacing w:val="1"/>
          <w:sz w:val="24"/>
        </w:rPr>
        <w:t xml:space="preserve"> </w:t>
      </w:r>
      <w:r>
        <w:rPr>
          <w:i/>
          <w:sz w:val="24"/>
        </w:rPr>
        <w:t>от</w:t>
      </w:r>
      <w:r>
        <w:rPr>
          <w:i/>
          <w:spacing w:val="1"/>
          <w:sz w:val="24"/>
        </w:rPr>
        <w:t xml:space="preserve"> </w:t>
      </w:r>
      <w:r>
        <w:rPr>
          <w:i/>
          <w:sz w:val="24"/>
        </w:rPr>
        <w:t>учебных</w:t>
      </w:r>
      <w:r>
        <w:rPr>
          <w:i/>
          <w:spacing w:val="1"/>
          <w:sz w:val="24"/>
        </w:rPr>
        <w:t xml:space="preserve"> </w:t>
      </w:r>
      <w:r>
        <w:rPr>
          <w:i/>
          <w:sz w:val="24"/>
        </w:rPr>
        <w:t>действий</w:t>
      </w:r>
      <w:r>
        <w:rPr>
          <w:sz w:val="24"/>
        </w:rPr>
        <w:t>,</w:t>
      </w:r>
      <w:r>
        <w:rPr>
          <w:spacing w:val="1"/>
          <w:sz w:val="24"/>
        </w:rPr>
        <w:t xml:space="preserve"> </w:t>
      </w:r>
      <w:r>
        <w:rPr>
          <w:i/>
          <w:sz w:val="24"/>
        </w:rPr>
        <w:t>характерных</w:t>
      </w:r>
      <w:r>
        <w:rPr>
          <w:i/>
          <w:spacing w:val="1"/>
          <w:sz w:val="24"/>
        </w:rPr>
        <w:t xml:space="preserve"> </w:t>
      </w:r>
      <w:r>
        <w:rPr>
          <w:i/>
          <w:sz w:val="24"/>
        </w:rPr>
        <w:t>для</w:t>
      </w:r>
      <w:r>
        <w:rPr>
          <w:i/>
          <w:spacing w:val="1"/>
          <w:sz w:val="24"/>
        </w:rPr>
        <w:t xml:space="preserve"> </w:t>
      </w:r>
      <w:r>
        <w:rPr>
          <w:i/>
          <w:sz w:val="24"/>
        </w:rPr>
        <w:t>начальной</w:t>
      </w:r>
      <w:r>
        <w:rPr>
          <w:i/>
          <w:spacing w:val="1"/>
          <w:sz w:val="24"/>
        </w:rPr>
        <w:t xml:space="preserve"> </w:t>
      </w:r>
      <w:r>
        <w:rPr>
          <w:i/>
          <w:sz w:val="24"/>
        </w:rPr>
        <w:t>школы</w:t>
      </w:r>
      <w:r>
        <w:rPr>
          <w:i/>
          <w:spacing w:val="1"/>
          <w:sz w:val="24"/>
        </w:rPr>
        <w:t xml:space="preserve"> </w:t>
      </w:r>
      <w:r>
        <w:rPr>
          <w:sz w:val="24"/>
        </w:rPr>
        <w:t>и</w:t>
      </w:r>
      <w:r>
        <w:rPr>
          <w:spacing w:val="1"/>
          <w:sz w:val="24"/>
        </w:rPr>
        <w:t xml:space="preserve"> </w:t>
      </w:r>
      <w:r>
        <w:rPr>
          <w:sz w:val="24"/>
        </w:rPr>
        <w:t>осуществляемых только совместно с классом как учебной общностью и под руководством</w:t>
      </w:r>
      <w:r>
        <w:rPr>
          <w:spacing w:val="-57"/>
          <w:sz w:val="24"/>
        </w:rPr>
        <w:t xml:space="preserve"> </w:t>
      </w:r>
      <w:r>
        <w:rPr>
          <w:sz w:val="24"/>
        </w:rPr>
        <w:t>учителя,</w:t>
      </w:r>
      <w:r>
        <w:rPr>
          <w:spacing w:val="1"/>
          <w:sz w:val="24"/>
        </w:rPr>
        <w:t xml:space="preserve"> </w:t>
      </w:r>
      <w:r>
        <w:rPr>
          <w:sz w:val="24"/>
        </w:rPr>
        <w:t>от</w:t>
      </w:r>
      <w:r>
        <w:rPr>
          <w:spacing w:val="1"/>
          <w:sz w:val="24"/>
        </w:rPr>
        <w:t xml:space="preserve"> </w:t>
      </w:r>
      <w:r>
        <w:rPr>
          <w:sz w:val="24"/>
        </w:rPr>
        <w:t>способности</w:t>
      </w:r>
      <w:r>
        <w:rPr>
          <w:spacing w:val="1"/>
          <w:sz w:val="24"/>
        </w:rPr>
        <w:t xml:space="preserve"> </w:t>
      </w:r>
      <w:r>
        <w:rPr>
          <w:sz w:val="24"/>
        </w:rPr>
        <w:t>только</w:t>
      </w:r>
      <w:r>
        <w:rPr>
          <w:spacing w:val="1"/>
          <w:sz w:val="24"/>
        </w:rPr>
        <w:t xml:space="preserve"> </w:t>
      </w:r>
      <w:r>
        <w:rPr>
          <w:sz w:val="24"/>
        </w:rPr>
        <w:t>осуществлять</w:t>
      </w:r>
      <w:r>
        <w:rPr>
          <w:spacing w:val="1"/>
          <w:sz w:val="24"/>
        </w:rPr>
        <w:t xml:space="preserve"> </w:t>
      </w:r>
      <w:r>
        <w:rPr>
          <w:sz w:val="24"/>
        </w:rPr>
        <w:t>принятие</w:t>
      </w:r>
      <w:r>
        <w:rPr>
          <w:spacing w:val="1"/>
          <w:sz w:val="24"/>
        </w:rPr>
        <w:t xml:space="preserve"> </w:t>
      </w:r>
      <w:r>
        <w:rPr>
          <w:sz w:val="24"/>
        </w:rPr>
        <w:t>заданной</w:t>
      </w:r>
      <w:r>
        <w:rPr>
          <w:spacing w:val="1"/>
          <w:sz w:val="24"/>
        </w:rPr>
        <w:t xml:space="preserve"> </w:t>
      </w:r>
      <w:r>
        <w:rPr>
          <w:sz w:val="24"/>
        </w:rPr>
        <w:t>педагогом</w:t>
      </w:r>
      <w:r>
        <w:rPr>
          <w:spacing w:val="1"/>
          <w:sz w:val="24"/>
        </w:rPr>
        <w:t xml:space="preserve"> </w:t>
      </w:r>
      <w:r>
        <w:rPr>
          <w:sz w:val="24"/>
        </w:rPr>
        <w:t>и</w:t>
      </w:r>
      <w:r>
        <w:rPr>
          <w:spacing w:val="1"/>
          <w:sz w:val="24"/>
        </w:rPr>
        <w:t xml:space="preserve"> </w:t>
      </w:r>
      <w:r>
        <w:rPr>
          <w:sz w:val="24"/>
        </w:rPr>
        <w:t xml:space="preserve">осмысленной цели к </w:t>
      </w:r>
      <w:r>
        <w:rPr>
          <w:i/>
          <w:sz w:val="24"/>
        </w:rPr>
        <w:t xml:space="preserve">овладению этой учебной деятельностью </w:t>
      </w:r>
      <w:r>
        <w:rPr>
          <w:sz w:val="24"/>
        </w:rPr>
        <w:t>на ступени основной школы</w:t>
      </w:r>
      <w:r>
        <w:rPr>
          <w:spacing w:val="-57"/>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мотивационно-смыслового</w:t>
      </w:r>
      <w:r>
        <w:rPr>
          <w:spacing w:val="1"/>
          <w:sz w:val="24"/>
        </w:rPr>
        <w:t xml:space="preserve"> </w:t>
      </w:r>
      <w:r>
        <w:rPr>
          <w:sz w:val="24"/>
        </w:rPr>
        <w:t>и</w:t>
      </w:r>
      <w:r>
        <w:rPr>
          <w:spacing w:val="1"/>
          <w:sz w:val="24"/>
        </w:rPr>
        <w:t xml:space="preserve"> </w:t>
      </w:r>
      <w:r>
        <w:rPr>
          <w:sz w:val="24"/>
        </w:rPr>
        <w:t>операционно-технического</w:t>
      </w:r>
      <w:r>
        <w:rPr>
          <w:spacing w:val="1"/>
          <w:sz w:val="24"/>
        </w:rPr>
        <w:t xml:space="preserve"> </w:t>
      </w:r>
      <w:r>
        <w:rPr>
          <w:sz w:val="24"/>
        </w:rPr>
        <w:t>компонентов,</w:t>
      </w:r>
      <w:r>
        <w:rPr>
          <w:spacing w:val="-57"/>
          <w:sz w:val="24"/>
        </w:rPr>
        <w:t xml:space="preserve"> </w:t>
      </w:r>
      <w:r>
        <w:rPr>
          <w:sz w:val="24"/>
        </w:rPr>
        <w:t xml:space="preserve">становление которой осуществляется в форме учебного исследования, к </w:t>
      </w:r>
      <w:r>
        <w:rPr>
          <w:i/>
          <w:sz w:val="24"/>
        </w:rPr>
        <w:t>новой внутренней</w:t>
      </w:r>
      <w:r>
        <w:rPr>
          <w:i/>
          <w:spacing w:val="-57"/>
          <w:sz w:val="24"/>
        </w:rPr>
        <w:t xml:space="preserve"> </w:t>
      </w:r>
      <w:r>
        <w:rPr>
          <w:i/>
          <w:sz w:val="24"/>
        </w:rPr>
        <w:t>позиции</w:t>
      </w:r>
      <w:r>
        <w:rPr>
          <w:i/>
          <w:spacing w:val="1"/>
          <w:sz w:val="24"/>
        </w:rPr>
        <w:t xml:space="preserve"> </w:t>
      </w:r>
      <w:r>
        <w:rPr>
          <w:i/>
          <w:sz w:val="24"/>
        </w:rPr>
        <w:t>обучающегося</w:t>
      </w:r>
      <w:r>
        <w:rPr>
          <w:i/>
          <w:spacing w:val="1"/>
          <w:sz w:val="24"/>
        </w:rPr>
        <w:t xml:space="preserve"> </w:t>
      </w:r>
      <w:r>
        <w:rPr>
          <w:sz w:val="24"/>
        </w:rPr>
        <w:t>—</w:t>
      </w:r>
      <w:r>
        <w:rPr>
          <w:spacing w:val="1"/>
          <w:sz w:val="24"/>
        </w:rPr>
        <w:t xml:space="preserve"> </w:t>
      </w:r>
      <w:r>
        <w:rPr>
          <w:sz w:val="24"/>
        </w:rPr>
        <w:t>направленности</w:t>
      </w:r>
      <w:r>
        <w:rPr>
          <w:spacing w:val="1"/>
          <w:sz w:val="24"/>
        </w:rPr>
        <w:t xml:space="preserve"> </w:t>
      </w:r>
      <w:r>
        <w:rPr>
          <w:sz w:val="24"/>
        </w:rPr>
        <w:t>на самостоятельный</w:t>
      </w:r>
      <w:r>
        <w:rPr>
          <w:spacing w:val="1"/>
          <w:sz w:val="24"/>
        </w:rPr>
        <w:t xml:space="preserve"> </w:t>
      </w:r>
      <w:r>
        <w:rPr>
          <w:sz w:val="24"/>
        </w:rPr>
        <w:t>познавательный</w:t>
      </w:r>
      <w:r>
        <w:rPr>
          <w:spacing w:val="1"/>
          <w:sz w:val="24"/>
        </w:rPr>
        <w:t xml:space="preserve"> </w:t>
      </w:r>
      <w:r>
        <w:rPr>
          <w:sz w:val="24"/>
        </w:rPr>
        <w:t>поиск,</w:t>
      </w:r>
      <w:r>
        <w:rPr>
          <w:spacing w:val="1"/>
          <w:sz w:val="24"/>
        </w:rPr>
        <w:t xml:space="preserve"> </w:t>
      </w:r>
      <w:r>
        <w:rPr>
          <w:sz w:val="24"/>
        </w:rPr>
        <w:t>постановку учебных целей, освоение и самостоятельное осуществление контрольных и</w:t>
      </w:r>
      <w:r>
        <w:rPr>
          <w:spacing w:val="1"/>
          <w:sz w:val="24"/>
        </w:rPr>
        <w:t xml:space="preserve"> </w:t>
      </w:r>
      <w:r>
        <w:rPr>
          <w:sz w:val="24"/>
        </w:rPr>
        <w:t>оценочных</w:t>
      </w:r>
      <w:r>
        <w:rPr>
          <w:spacing w:val="1"/>
          <w:sz w:val="24"/>
        </w:rPr>
        <w:t xml:space="preserve"> </w:t>
      </w:r>
      <w:r>
        <w:rPr>
          <w:sz w:val="24"/>
        </w:rPr>
        <w:t>действий,</w:t>
      </w:r>
      <w:r>
        <w:rPr>
          <w:spacing w:val="-4"/>
          <w:sz w:val="24"/>
        </w:rPr>
        <w:t xml:space="preserve"> </w:t>
      </w:r>
      <w:r>
        <w:rPr>
          <w:sz w:val="24"/>
        </w:rPr>
        <w:t>инициативу</w:t>
      </w:r>
      <w:r>
        <w:rPr>
          <w:spacing w:val="-9"/>
          <w:sz w:val="24"/>
        </w:rPr>
        <w:t xml:space="preserve"> </w:t>
      </w:r>
      <w:r>
        <w:rPr>
          <w:sz w:val="24"/>
        </w:rPr>
        <w:t>в</w:t>
      </w:r>
      <w:r>
        <w:rPr>
          <w:spacing w:val="-1"/>
          <w:sz w:val="24"/>
        </w:rPr>
        <w:t xml:space="preserve"> </w:t>
      </w:r>
      <w:r>
        <w:rPr>
          <w:sz w:val="24"/>
        </w:rPr>
        <w:t>организации</w:t>
      </w:r>
      <w:r>
        <w:rPr>
          <w:spacing w:val="2"/>
          <w:sz w:val="24"/>
        </w:rPr>
        <w:t xml:space="preserve"> </w:t>
      </w:r>
      <w:r>
        <w:rPr>
          <w:sz w:val="24"/>
        </w:rPr>
        <w:t>учебного</w:t>
      </w:r>
      <w:r>
        <w:rPr>
          <w:spacing w:val="-1"/>
          <w:sz w:val="24"/>
        </w:rPr>
        <w:t xml:space="preserve"> </w:t>
      </w:r>
      <w:r>
        <w:rPr>
          <w:sz w:val="24"/>
        </w:rPr>
        <w:t>сотрудничества;</w:t>
      </w:r>
    </w:p>
    <w:p w14:paraId="53E18DB5" w14:textId="77777777" w:rsidR="00FF2DB4" w:rsidRDefault="00C34CCB">
      <w:pPr>
        <w:pStyle w:val="a5"/>
        <w:numPr>
          <w:ilvl w:val="0"/>
          <w:numId w:val="337"/>
        </w:numPr>
        <w:tabs>
          <w:tab w:val="left" w:pos="876"/>
        </w:tabs>
        <w:ind w:right="127" w:firstLine="453"/>
        <w:jc w:val="both"/>
        <w:rPr>
          <w:sz w:val="24"/>
        </w:rPr>
      </w:pPr>
      <w:r>
        <w:rPr>
          <w:i/>
          <w:sz w:val="24"/>
        </w:rPr>
        <w:t xml:space="preserve">с осуществлением </w:t>
      </w:r>
      <w:r>
        <w:rPr>
          <w:sz w:val="24"/>
        </w:rPr>
        <w:t>на каждом возрастном уровне (11—13 и 13—15 лет) благодаря</w:t>
      </w:r>
      <w:r>
        <w:rPr>
          <w:spacing w:val="1"/>
          <w:sz w:val="24"/>
        </w:rPr>
        <w:t xml:space="preserve"> </w:t>
      </w:r>
      <w:r>
        <w:rPr>
          <w:sz w:val="24"/>
        </w:rPr>
        <w:t>развитию рефлексии общих способов действий и возможностей их переноса в различные</w:t>
      </w:r>
      <w:r>
        <w:rPr>
          <w:spacing w:val="1"/>
          <w:sz w:val="24"/>
        </w:rPr>
        <w:t xml:space="preserve"> </w:t>
      </w:r>
      <w:r>
        <w:rPr>
          <w:sz w:val="24"/>
        </w:rPr>
        <w:t>учебно-предметные</w:t>
      </w:r>
      <w:r>
        <w:rPr>
          <w:spacing w:val="1"/>
          <w:sz w:val="24"/>
        </w:rPr>
        <w:t xml:space="preserve"> </w:t>
      </w:r>
      <w:r>
        <w:rPr>
          <w:sz w:val="24"/>
        </w:rPr>
        <w:t>области,</w:t>
      </w:r>
      <w:r>
        <w:rPr>
          <w:spacing w:val="1"/>
          <w:sz w:val="24"/>
        </w:rPr>
        <w:t xml:space="preserve"> </w:t>
      </w:r>
      <w:r>
        <w:rPr>
          <w:i/>
          <w:sz w:val="24"/>
        </w:rPr>
        <w:t>качественного</w:t>
      </w:r>
      <w:r>
        <w:rPr>
          <w:i/>
          <w:spacing w:val="1"/>
          <w:sz w:val="24"/>
        </w:rPr>
        <w:t xml:space="preserve"> </w:t>
      </w:r>
      <w:r>
        <w:rPr>
          <w:i/>
          <w:sz w:val="24"/>
        </w:rPr>
        <w:t>преобразования</w:t>
      </w:r>
      <w:r>
        <w:rPr>
          <w:i/>
          <w:spacing w:val="1"/>
          <w:sz w:val="24"/>
        </w:rPr>
        <w:t xml:space="preserve"> </w:t>
      </w:r>
      <w:r>
        <w:rPr>
          <w:i/>
          <w:sz w:val="24"/>
        </w:rPr>
        <w:t>учебных</w:t>
      </w:r>
      <w:r>
        <w:rPr>
          <w:i/>
          <w:spacing w:val="1"/>
          <w:sz w:val="24"/>
        </w:rPr>
        <w:t xml:space="preserve"> </w:t>
      </w:r>
      <w:r>
        <w:rPr>
          <w:i/>
          <w:sz w:val="24"/>
        </w:rPr>
        <w:t>действий</w:t>
      </w:r>
      <w:r>
        <w:rPr>
          <w:i/>
          <w:spacing w:val="-57"/>
          <w:sz w:val="24"/>
        </w:rPr>
        <w:t xml:space="preserve"> </w:t>
      </w:r>
      <w:r>
        <w:rPr>
          <w:sz w:val="24"/>
        </w:rPr>
        <w:t>моделирования,</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i/>
          <w:sz w:val="24"/>
        </w:rPr>
        <w:t>перехода</w:t>
      </w:r>
      <w:r>
        <w:rPr>
          <w:i/>
          <w:spacing w:val="1"/>
          <w:sz w:val="24"/>
        </w:rPr>
        <w:t xml:space="preserve"> </w:t>
      </w:r>
      <w:r>
        <w:rPr>
          <w:sz w:val="24"/>
        </w:rPr>
        <w:t>от</w:t>
      </w:r>
      <w:r>
        <w:rPr>
          <w:spacing w:val="1"/>
          <w:sz w:val="24"/>
        </w:rPr>
        <w:t xml:space="preserve"> </w:t>
      </w:r>
      <w:r>
        <w:rPr>
          <w:sz w:val="24"/>
        </w:rPr>
        <w:t>самостоятельной</w:t>
      </w:r>
      <w:r>
        <w:rPr>
          <w:spacing w:val="1"/>
          <w:sz w:val="24"/>
        </w:rPr>
        <w:t xml:space="preserve"> </w:t>
      </w:r>
      <w:r>
        <w:rPr>
          <w:sz w:val="24"/>
        </w:rPr>
        <w:t>постановки</w:t>
      </w:r>
      <w:r>
        <w:rPr>
          <w:spacing w:val="1"/>
          <w:sz w:val="24"/>
        </w:rPr>
        <w:t xml:space="preserve"> </w:t>
      </w:r>
      <w:r>
        <w:rPr>
          <w:sz w:val="24"/>
        </w:rPr>
        <w:t>обучающимися</w:t>
      </w:r>
      <w:r>
        <w:rPr>
          <w:spacing w:val="1"/>
          <w:sz w:val="24"/>
        </w:rPr>
        <w:t xml:space="preserve"> </w:t>
      </w:r>
      <w:r>
        <w:rPr>
          <w:sz w:val="24"/>
        </w:rPr>
        <w:t>новых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i/>
          <w:sz w:val="24"/>
        </w:rPr>
        <w:t>к</w:t>
      </w:r>
      <w:r>
        <w:rPr>
          <w:i/>
          <w:spacing w:val="1"/>
          <w:sz w:val="24"/>
        </w:rPr>
        <w:t xml:space="preserve"> </w:t>
      </w:r>
      <w:r>
        <w:rPr>
          <w:i/>
          <w:sz w:val="24"/>
        </w:rPr>
        <w:t>развитию</w:t>
      </w:r>
      <w:r>
        <w:rPr>
          <w:i/>
          <w:spacing w:val="1"/>
          <w:sz w:val="24"/>
        </w:rPr>
        <w:t xml:space="preserve"> </w:t>
      </w:r>
      <w:r>
        <w:rPr>
          <w:i/>
          <w:sz w:val="24"/>
        </w:rPr>
        <w:t>способности</w:t>
      </w:r>
      <w:r>
        <w:rPr>
          <w:i/>
          <w:spacing w:val="1"/>
          <w:sz w:val="24"/>
        </w:rPr>
        <w:t xml:space="preserve"> </w:t>
      </w:r>
      <w:r>
        <w:rPr>
          <w:i/>
          <w:sz w:val="24"/>
        </w:rPr>
        <w:t>проектирования</w:t>
      </w:r>
      <w:r>
        <w:rPr>
          <w:i/>
          <w:spacing w:val="1"/>
          <w:sz w:val="24"/>
        </w:rPr>
        <w:t xml:space="preserve"> </w:t>
      </w:r>
      <w:r>
        <w:rPr>
          <w:i/>
          <w:sz w:val="24"/>
        </w:rPr>
        <w:t>собственной</w:t>
      </w:r>
      <w:r>
        <w:rPr>
          <w:i/>
          <w:spacing w:val="1"/>
          <w:sz w:val="24"/>
        </w:rPr>
        <w:t xml:space="preserve"> </w:t>
      </w:r>
      <w:r>
        <w:rPr>
          <w:i/>
          <w:sz w:val="24"/>
        </w:rPr>
        <w:t>учебной</w:t>
      </w:r>
      <w:r>
        <w:rPr>
          <w:i/>
          <w:spacing w:val="1"/>
          <w:sz w:val="24"/>
        </w:rPr>
        <w:t xml:space="preserve"> </w:t>
      </w:r>
      <w:r>
        <w:rPr>
          <w:i/>
          <w:sz w:val="24"/>
        </w:rPr>
        <w:t>деятельности</w:t>
      </w:r>
      <w:r>
        <w:rPr>
          <w:i/>
          <w:spacing w:val="1"/>
          <w:sz w:val="24"/>
        </w:rPr>
        <w:t xml:space="preserve"> </w:t>
      </w:r>
      <w:r>
        <w:rPr>
          <w:i/>
          <w:sz w:val="24"/>
        </w:rPr>
        <w:t>и</w:t>
      </w:r>
      <w:r>
        <w:rPr>
          <w:i/>
          <w:spacing w:val="1"/>
          <w:sz w:val="24"/>
        </w:rPr>
        <w:t xml:space="preserve"> </w:t>
      </w:r>
      <w:r>
        <w:rPr>
          <w:i/>
          <w:sz w:val="24"/>
        </w:rPr>
        <w:t>построению</w:t>
      </w:r>
      <w:r>
        <w:rPr>
          <w:i/>
          <w:spacing w:val="1"/>
          <w:sz w:val="24"/>
        </w:rPr>
        <w:t xml:space="preserve"> </w:t>
      </w:r>
      <w:r>
        <w:rPr>
          <w:i/>
          <w:sz w:val="24"/>
        </w:rPr>
        <w:t>жизненных</w:t>
      </w:r>
      <w:r>
        <w:rPr>
          <w:i/>
          <w:spacing w:val="1"/>
          <w:sz w:val="24"/>
        </w:rPr>
        <w:t xml:space="preserve"> </w:t>
      </w:r>
      <w:r>
        <w:rPr>
          <w:i/>
          <w:sz w:val="24"/>
        </w:rPr>
        <w:t>планов</w:t>
      </w:r>
      <w:r>
        <w:rPr>
          <w:i/>
          <w:spacing w:val="1"/>
          <w:sz w:val="24"/>
        </w:rPr>
        <w:t xml:space="preserve"> </w:t>
      </w:r>
      <w:r>
        <w:rPr>
          <w:i/>
          <w:sz w:val="24"/>
        </w:rPr>
        <w:t>во</w:t>
      </w:r>
      <w:r>
        <w:rPr>
          <w:i/>
          <w:spacing w:val="1"/>
          <w:sz w:val="24"/>
        </w:rPr>
        <w:t xml:space="preserve"> </w:t>
      </w:r>
      <w:r>
        <w:rPr>
          <w:i/>
          <w:sz w:val="24"/>
        </w:rPr>
        <w:t>временнóй</w:t>
      </w:r>
      <w:r>
        <w:rPr>
          <w:i/>
          <w:spacing w:val="1"/>
          <w:sz w:val="24"/>
        </w:rPr>
        <w:t xml:space="preserve"> </w:t>
      </w:r>
      <w:r>
        <w:rPr>
          <w:i/>
          <w:sz w:val="24"/>
        </w:rPr>
        <w:t>перспективе</w:t>
      </w:r>
      <w:r>
        <w:rPr>
          <w:sz w:val="24"/>
        </w:rPr>
        <w:t>;</w:t>
      </w:r>
    </w:p>
    <w:p w14:paraId="0F063C30" w14:textId="77777777" w:rsidR="00FF2DB4" w:rsidRDefault="00C34CCB">
      <w:pPr>
        <w:pStyle w:val="a5"/>
        <w:numPr>
          <w:ilvl w:val="0"/>
          <w:numId w:val="337"/>
        </w:numPr>
        <w:tabs>
          <w:tab w:val="left" w:pos="876"/>
        </w:tabs>
        <w:ind w:right="131" w:firstLine="453"/>
        <w:jc w:val="both"/>
        <w:rPr>
          <w:sz w:val="24"/>
        </w:rPr>
      </w:pPr>
      <w:r>
        <w:rPr>
          <w:i/>
          <w:sz w:val="24"/>
        </w:rPr>
        <w:t xml:space="preserve">с формированием </w:t>
      </w:r>
      <w:r>
        <w:rPr>
          <w:sz w:val="24"/>
        </w:rPr>
        <w:t xml:space="preserve">у обучающегося </w:t>
      </w:r>
      <w:r>
        <w:rPr>
          <w:i/>
          <w:sz w:val="24"/>
        </w:rPr>
        <w:t>научного типа мышления</w:t>
      </w:r>
      <w:r>
        <w:rPr>
          <w:sz w:val="24"/>
        </w:rPr>
        <w:t>, который ориентирует</w:t>
      </w:r>
      <w:r>
        <w:rPr>
          <w:spacing w:val="-57"/>
          <w:sz w:val="24"/>
        </w:rPr>
        <w:t xml:space="preserve"> </w:t>
      </w:r>
      <w:r>
        <w:rPr>
          <w:sz w:val="24"/>
        </w:rPr>
        <w:t>его на общекультурные образцы, нормы, эталоны и закономерности взаимодействия с</w:t>
      </w:r>
      <w:r>
        <w:rPr>
          <w:spacing w:val="1"/>
          <w:sz w:val="24"/>
        </w:rPr>
        <w:t xml:space="preserve"> </w:t>
      </w:r>
      <w:r>
        <w:rPr>
          <w:sz w:val="24"/>
        </w:rPr>
        <w:t>окружающим</w:t>
      </w:r>
      <w:r>
        <w:rPr>
          <w:spacing w:val="-2"/>
          <w:sz w:val="24"/>
        </w:rPr>
        <w:t xml:space="preserve"> </w:t>
      </w:r>
      <w:r>
        <w:rPr>
          <w:sz w:val="24"/>
        </w:rPr>
        <w:t>миром;</w:t>
      </w:r>
    </w:p>
    <w:p w14:paraId="7D3FB255" w14:textId="77777777" w:rsidR="00FF2DB4" w:rsidRDefault="00C34CCB">
      <w:pPr>
        <w:pStyle w:val="a5"/>
        <w:numPr>
          <w:ilvl w:val="0"/>
          <w:numId w:val="337"/>
        </w:numPr>
        <w:tabs>
          <w:tab w:val="left" w:pos="876"/>
        </w:tabs>
        <w:ind w:right="127" w:firstLine="453"/>
        <w:jc w:val="both"/>
        <w:rPr>
          <w:sz w:val="24"/>
        </w:rPr>
      </w:pPr>
      <w:r>
        <w:rPr>
          <w:i/>
          <w:sz w:val="24"/>
        </w:rPr>
        <w:t>с</w:t>
      </w:r>
      <w:r>
        <w:rPr>
          <w:i/>
          <w:spacing w:val="1"/>
          <w:sz w:val="24"/>
        </w:rPr>
        <w:t xml:space="preserve"> </w:t>
      </w:r>
      <w:r>
        <w:rPr>
          <w:i/>
          <w:sz w:val="24"/>
        </w:rPr>
        <w:t>овладением</w:t>
      </w:r>
      <w:r>
        <w:rPr>
          <w:i/>
          <w:spacing w:val="1"/>
          <w:sz w:val="24"/>
        </w:rPr>
        <w:t xml:space="preserve"> </w:t>
      </w:r>
      <w:r>
        <w:rPr>
          <w:i/>
          <w:sz w:val="24"/>
        </w:rPr>
        <w:t>коммуникативными</w:t>
      </w:r>
      <w:r>
        <w:rPr>
          <w:i/>
          <w:spacing w:val="1"/>
          <w:sz w:val="24"/>
        </w:rPr>
        <w:t xml:space="preserve"> </w:t>
      </w:r>
      <w:r>
        <w:rPr>
          <w:i/>
          <w:sz w:val="24"/>
        </w:rPr>
        <w:t>средствами</w:t>
      </w:r>
      <w:r>
        <w:rPr>
          <w:i/>
          <w:spacing w:val="1"/>
          <w:sz w:val="24"/>
        </w:rPr>
        <w:t xml:space="preserve"> </w:t>
      </w:r>
      <w:r>
        <w:rPr>
          <w:i/>
          <w:sz w:val="24"/>
        </w:rPr>
        <w:t>и</w:t>
      </w:r>
      <w:r>
        <w:rPr>
          <w:i/>
          <w:spacing w:val="1"/>
          <w:sz w:val="24"/>
        </w:rPr>
        <w:t xml:space="preserve"> </w:t>
      </w:r>
      <w:r>
        <w:rPr>
          <w:i/>
          <w:sz w:val="24"/>
        </w:rPr>
        <w:t>способами</w:t>
      </w:r>
      <w:r>
        <w:rPr>
          <w:i/>
          <w:spacing w:val="61"/>
          <w:sz w:val="24"/>
        </w:rPr>
        <w:t xml:space="preserve"> </w:t>
      </w:r>
      <w:r>
        <w:rPr>
          <w:i/>
          <w:sz w:val="24"/>
        </w:rPr>
        <w:t>организации</w:t>
      </w:r>
      <w:r>
        <w:rPr>
          <w:i/>
          <w:spacing w:val="1"/>
          <w:sz w:val="24"/>
        </w:rPr>
        <w:t xml:space="preserve"> </w:t>
      </w:r>
      <w:r>
        <w:rPr>
          <w:i/>
          <w:sz w:val="24"/>
        </w:rPr>
        <w:t>кооперации</w:t>
      </w:r>
      <w:r>
        <w:rPr>
          <w:i/>
          <w:spacing w:val="1"/>
          <w:sz w:val="24"/>
        </w:rPr>
        <w:t xml:space="preserve"> </w:t>
      </w:r>
      <w:r>
        <w:rPr>
          <w:i/>
          <w:sz w:val="24"/>
        </w:rPr>
        <w:t>и</w:t>
      </w:r>
      <w:r>
        <w:rPr>
          <w:i/>
          <w:spacing w:val="1"/>
          <w:sz w:val="24"/>
        </w:rPr>
        <w:t xml:space="preserve"> </w:t>
      </w:r>
      <w:r>
        <w:rPr>
          <w:i/>
          <w:sz w:val="24"/>
        </w:rPr>
        <w:t>сотрудничества</w:t>
      </w:r>
      <w:r>
        <w:rPr>
          <w:sz w:val="24"/>
        </w:rPr>
        <w:t>;</w:t>
      </w:r>
      <w:r>
        <w:rPr>
          <w:spacing w:val="1"/>
          <w:sz w:val="24"/>
        </w:rPr>
        <w:t xml:space="preserve"> </w:t>
      </w:r>
      <w:r>
        <w:rPr>
          <w:sz w:val="24"/>
        </w:rPr>
        <w:t>развитием</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реализуемого</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обучающихся с</w:t>
      </w:r>
      <w:r>
        <w:rPr>
          <w:spacing w:val="1"/>
          <w:sz w:val="24"/>
        </w:rPr>
        <w:t xml:space="preserve"> </w:t>
      </w:r>
      <w:r>
        <w:rPr>
          <w:sz w:val="24"/>
        </w:rPr>
        <w:t>учителем</w:t>
      </w:r>
      <w:r>
        <w:rPr>
          <w:spacing w:val="-2"/>
          <w:sz w:val="24"/>
        </w:rPr>
        <w:t xml:space="preserve"> </w:t>
      </w:r>
      <w:r>
        <w:rPr>
          <w:sz w:val="24"/>
        </w:rPr>
        <w:t>и сверстниками;</w:t>
      </w:r>
    </w:p>
    <w:p w14:paraId="0FA9703A" w14:textId="77777777" w:rsidR="00FF2DB4" w:rsidRDefault="00C34CCB">
      <w:pPr>
        <w:pStyle w:val="a5"/>
        <w:numPr>
          <w:ilvl w:val="0"/>
          <w:numId w:val="337"/>
        </w:numPr>
        <w:tabs>
          <w:tab w:val="left" w:pos="876"/>
        </w:tabs>
        <w:ind w:right="122" w:firstLine="453"/>
        <w:jc w:val="both"/>
        <w:rPr>
          <w:sz w:val="24"/>
        </w:rPr>
      </w:pPr>
      <w:r>
        <w:rPr>
          <w:i/>
          <w:sz w:val="24"/>
        </w:rPr>
        <w:t>с</w:t>
      </w:r>
      <w:r>
        <w:rPr>
          <w:i/>
          <w:spacing w:val="1"/>
          <w:sz w:val="24"/>
        </w:rPr>
        <w:t xml:space="preserve"> </w:t>
      </w:r>
      <w:r>
        <w:rPr>
          <w:i/>
          <w:sz w:val="24"/>
        </w:rPr>
        <w:t>изменением</w:t>
      </w:r>
      <w:r>
        <w:rPr>
          <w:i/>
          <w:spacing w:val="1"/>
          <w:sz w:val="24"/>
        </w:rPr>
        <w:t xml:space="preserve"> </w:t>
      </w:r>
      <w:r>
        <w:rPr>
          <w:i/>
          <w:sz w:val="24"/>
        </w:rPr>
        <w:t>формы</w:t>
      </w:r>
      <w:r>
        <w:rPr>
          <w:i/>
          <w:spacing w:val="1"/>
          <w:sz w:val="24"/>
        </w:rPr>
        <w:t xml:space="preserve"> </w:t>
      </w:r>
      <w:r>
        <w:rPr>
          <w:i/>
          <w:sz w:val="24"/>
        </w:rPr>
        <w:t>организации</w:t>
      </w:r>
      <w:r>
        <w:rPr>
          <w:i/>
          <w:spacing w:val="1"/>
          <w:sz w:val="24"/>
        </w:rPr>
        <w:t xml:space="preserve"> </w:t>
      </w:r>
      <w:r>
        <w:rPr>
          <w:i/>
          <w:sz w:val="24"/>
        </w:rPr>
        <w:t>учебной</w:t>
      </w:r>
      <w:r>
        <w:rPr>
          <w:i/>
          <w:spacing w:val="1"/>
          <w:sz w:val="24"/>
        </w:rPr>
        <w:t xml:space="preserve"> </w:t>
      </w:r>
      <w:r>
        <w:rPr>
          <w:i/>
          <w:sz w:val="24"/>
        </w:rPr>
        <w:t>деятельности</w:t>
      </w:r>
      <w:r>
        <w:rPr>
          <w:i/>
          <w:spacing w:val="1"/>
          <w:sz w:val="24"/>
        </w:rPr>
        <w:t xml:space="preserve"> </w:t>
      </w:r>
      <w:r>
        <w:rPr>
          <w:i/>
          <w:sz w:val="24"/>
        </w:rPr>
        <w:t>и</w:t>
      </w:r>
      <w:r>
        <w:rPr>
          <w:i/>
          <w:spacing w:val="1"/>
          <w:sz w:val="24"/>
        </w:rPr>
        <w:t xml:space="preserve"> </w:t>
      </w:r>
      <w:r>
        <w:rPr>
          <w:i/>
          <w:sz w:val="24"/>
        </w:rPr>
        <w:t>учебного</w:t>
      </w:r>
      <w:r>
        <w:rPr>
          <w:i/>
          <w:spacing w:val="1"/>
          <w:sz w:val="24"/>
        </w:rPr>
        <w:t xml:space="preserve"> </w:t>
      </w:r>
      <w:r>
        <w:rPr>
          <w:i/>
          <w:sz w:val="24"/>
        </w:rPr>
        <w:t>сотрудничества</w:t>
      </w:r>
      <w:r>
        <w:rPr>
          <w:i/>
          <w:spacing w:val="1"/>
          <w:sz w:val="24"/>
        </w:rPr>
        <w:t xml:space="preserve"> </w:t>
      </w:r>
      <w:r>
        <w:rPr>
          <w:sz w:val="24"/>
        </w:rPr>
        <w:t>от</w:t>
      </w:r>
      <w:r>
        <w:rPr>
          <w:spacing w:val="1"/>
          <w:sz w:val="24"/>
        </w:rPr>
        <w:t xml:space="preserve"> </w:t>
      </w:r>
      <w:r>
        <w:rPr>
          <w:sz w:val="24"/>
        </w:rPr>
        <w:t>классно-урочной</w:t>
      </w:r>
      <w:r>
        <w:rPr>
          <w:spacing w:val="1"/>
          <w:sz w:val="24"/>
        </w:rPr>
        <w:t xml:space="preserve"> </w:t>
      </w:r>
      <w:r>
        <w:rPr>
          <w:sz w:val="24"/>
        </w:rPr>
        <w:t>к</w:t>
      </w:r>
      <w:r>
        <w:rPr>
          <w:spacing w:val="1"/>
          <w:sz w:val="24"/>
        </w:rPr>
        <w:t xml:space="preserve"> </w:t>
      </w:r>
      <w:r>
        <w:rPr>
          <w:sz w:val="24"/>
        </w:rPr>
        <w:t>лабораторно-семинарской</w:t>
      </w:r>
      <w:r>
        <w:rPr>
          <w:spacing w:val="1"/>
          <w:sz w:val="24"/>
        </w:rPr>
        <w:t xml:space="preserve"> </w:t>
      </w:r>
      <w:r>
        <w:rPr>
          <w:sz w:val="24"/>
        </w:rPr>
        <w:t>и</w:t>
      </w:r>
      <w:r>
        <w:rPr>
          <w:spacing w:val="1"/>
          <w:sz w:val="24"/>
        </w:rPr>
        <w:t xml:space="preserve"> </w:t>
      </w:r>
      <w:r>
        <w:rPr>
          <w:sz w:val="24"/>
        </w:rPr>
        <w:t>лекционно-</w:t>
      </w:r>
      <w:r>
        <w:rPr>
          <w:spacing w:val="1"/>
          <w:sz w:val="24"/>
        </w:rPr>
        <w:t xml:space="preserve"> </w:t>
      </w:r>
      <w:r>
        <w:rPr>
          <w:sz w:val="24"/>
        </w:rPr>
        <w:t>лабораторной</w:t>
      </w:r>
      <w:r>
        <w:rPr>
          <w:spacing w:val="-1"/>
          <w:sz w:val="24"/>
        </w:rPr>
        <w:t xml:space="preserve"> </w:t>
      </w:r>
      <w:r>
        <w:rPr>
          <w:sz w:val="24"/>
        </w:rPr>
        <w:t>исследовательской.</w:t>
      </w:r>
    </w:p>
    <w:p w14:paraId="72431298" w14:textId="77777777" w:rsidR="00FF2DB4" w:rsidRDefault="00C34CCB">
      <w:pPr>
        <w:spacing w:before="120"/>
        <w:ind w:left="122" w:right="122" w:firstLine="453"/>
        <w:jc w:val="both"/>
        <w:rPr>
          <w:sz w:val="24"/>
        </w:rPr>
      </w:pPr>
      <w:r>
        <w:rPr>
          <w:b/>
          <w:i/>
          <w:sz w:val="24"/>
        </w:rPr>
        <w:t>Переход</w:t>
      </w:r>
      <w:r>
        <w:rPr>
          <w:b/>
          <w:i/>
          <w:spacing w:val="1"/>
          <w:sz w:val="24"/>
        </w:rPr>
        <w:t xml:space="preserve"> </w:t>
      </w:r>
      <w:r>
        <w:rPr>
          <w:b/>
          <w:i/>
          <w:sz w:val="24"/>
        </w:rPr>
        <w:t>обучающегося</w:t>
      </w:r>
      <w:r>
        <w:rPr>
          <w:b/>
          <w:i/>
          <w:spacing w:val="1"/>
          <w:sz w:val="24"/>
        </w:rPr>
        <w:t xml:space="preserve"> </w:t>
      </w:r>
      <w:r>
        <w:rPr>
          <w:b/>
          <w:i/>
          <w:sz w:val="24"/>
        </w:rPr>
        <w:t>в</w:t>
      </w:r>
      <w:r>
        <w:rPr>
          <w:b/>
          <w:i/>
          <w:spacing w:val="1"/>
          <w:sz w:val="24"/>
        </w:rPr>
        <w:t xml:space="preserve"> </w:t>
      </w:r>
      <w:r>
        <w:rPr>
          <w:b/>
          <w:i/>
          <w:sz w:val="24"/>
        </w:rPr>
        <w:t>основную</w:t>
      </w:r>
      <w:r>
        <w:rPr>
          <w:b/>
          <w:i/>
          <w:spacing w:val="1"/>
          <w:sz w:val="24"/>
        </w:rPr>
        <w:t xml:space="preserve"> </w:t>
      </w:r>
      <w:r>
        <w:rPr>
          <w:b/>
          <w:i/>
          <w:sz w:val="24"/>
        </w:rPr>
        <w:t>школу</w:t>
      </w:r>
      <w:r>
        <w:rPr>
          <w:b/>
          <w:i/>
          <w:spacing w:val="1"/>
          <w:sz w:val="24"/>
        </w:rPr>
        <w:t xml:space="preserve"> </w:t>
      </w:r>
      <w:r>
        <w:rPr>
          <w:b/>
          <w:i/>
          <w:sz w:val="24"/>
        </w:rPr>
        <w:t>совпадает</w:t>
      </w:r>
      <w:r>
        <w:rPr>
          <w:b/>
          <w:i/>
          <w:spacing w:val="1"/>
          <w:sz w:val="24"/>
        </w:rPr>
        <w:t xml:space="preserve"> </w:t>
      </w:r>
      <w:r>
        <w:rPr>
          <w:b/>
          <w:i/>
          <w:sz w:val="24"/>
        </w:rPr>
        <w:t>с</w:t>
      </w:r>
      <w:r>
        <w:rPr>
          <w:b/>
          <w:i/>
          <w:spacing w:val="1"/>
          <w:sz w:val="24"/>
        </w:rPr>
        <w:t xml:space="preserve"> </w:t>
      </w:r>
      <w:r>
        <w:rPr>
          <w:b/>
          <w:i/>
          <w:sz w:val="24"/>
        </w:rPr>
        <w:t>предкритической</w:t>
      </w:r>
      <w:r>
        <w:rPr>
          <w:b/>
          <w:i/>
          <w:spacing w:val="1"/>
          <w:sz w:val="24"/>
        </w:rPr>
        <w:t xml:space="preserve"> </w:t>
      </w:r>
      <w:r>
        <w:rPr>
          <w:b/>
          <w:i/>
          <w:sz w:val="24"/>
        </w:rPr>
        <w:t>фазой</w:t>
      </w:r>
      <w:r>
        <w:rPr>
          <w:b/>
          <w:i/>
          <w:spacing w:val="-57"/>
          <w:sz w:val="24"/>
        </w:rPr>
        <w:t xml:space="preserve"> </w:t>
      </w:r>
      <w:r>
        <w:rPr>
          <w:b/>
          <w:i/>
          <w:sz w:val="24"/>
        </w:rPr>
        <w:t xml:space="preserve">развития ребёнка </w:t>
      </w:r>
      <w:r>
        <w:rPr>
          <w:sz w:val="24"/>
        </w:rPr>
        <w:t>— переходом к кризису младшего подросткового возраста (11—13 лет,</w:t>
      </w:r>
      <w:r>
        <w:rPr>
          <w:spacing w:val="1"/>
          <w:sz w:val="24"/>
        </w:rPr>
        <w:t xml:space="preserve"> </w:t>
      </w:r>
      <w:r>
        <w:rPr>
          <w:sz w:val="24"/>
        </w:rPr>
        <w:t>5—7</w:t>
      </w:r>
      <w:r>
        <w:rPr>
          <w:spacing w:val="1"/>
          <w:sz w:val="24"/>
        </w:rPr>
        <w:t xml:space="preserve"> </w:t>
      </w:r>
      <w:r>
        <w:rPr>
          <w:sz w:val="24"/>
        </w:rPr>
        <w:t>классы),</w:t>
      </w:r>
      <w:r>
        <w:rPr>
          <w:spacing w:val="1"/>
          <w:sz w:val="24"/>
        </w:rPr>
        <w:t xml:space="preserve"> </w:t>
      </w:r>
      <w:r>
        <w:rPr>
          <w:sz w:val="24"/>
        </w:rPr>
        <w:t>характеризующемуся</w:t>
      </w:r>
      <w:r>
        <w:rPr>
          <w:spacing w:val="1"/>
          <w:sz w:val="24"/>
        </w:rPr>
        <w:t xml:space="preserve"> </w:t>
      </w:r>
      <w:r>
        <w:rPr>
          <w:i/>
          <w:sz w:val="24"/>
        </w:rPr>
        <w:t>началом</w:t>
      </w:r>
      <w:r>
        <w:rPr>
          <w:i/>
          <w:spacing w:val="1"/>
          <w:sz w:val="24"/>
        </w:rPr>
        <w:t xml:space="preserve"> </w:t>
      </w:r>
      <w:r>
        <w:rPr>
          <w:i/>
          <w:sz w:val="24"/>
        </w:rPr>
        <w:t>перехода</w:t>
      </w:r>
      <w:r>
        <w:rPr>
          <w:i/>
          <w:spacing w:val="1"/>
          <w:sz w:val="24"/>
        </w:rPr>
        <w:t xml:space="preserve"> </w:t>
      </w:r>
      <w:r>
        <w:rPr>
          <w:i/>
          <w:sz w:val="24"/>
        </w:rPr>
        <w:t>от</w:t>
      </w:r>
      <w:r>
        <w:rPr>
          <w:i/>
          <w:spacing w:val="1"/>
          <w:sz w:val="24"/>
        </w:rPr>
        <w:t xml:space="preserve"> </w:t>
      </w:r>
      <w:r>
        <w:rPr>
          <w:i/>
          <w:sz w:val="24"/>
        </w:rPr>
        <w:t>детства</w:t>
      </w:r>
      <w:r>
        <w:rPr>
          <w:i/>
          <w:spacing w:val="1"/>
          <w:sz w:val="24"/>
        </w:rPr>
        <w:t xml:space="preserve"> </w:t>
      </w:r>
      <w:r>
        <w:rPr>
          <w:i/>
          <w:sz w:val="24"/>
        </w:rPr>
        <w:t>к</w:t>
      </w:r>
      <w:r>
        <w:rPr>
          <w:i/>
          <w:spacing w:val="1"/>
          <w:sz w:val="24"/>
        </w:rPr>
        <w:t xml:space="preserve"> </w:t>
      </w:r>
      <w:r>
        <w:rPr>
          <w:i/>
          <w:sz w:val="24"/>
        </w:rPr>
        <w:t>взрослости,</w:t>
      </w:r>
      <w:r>
        <w:rPr>
          <w:i/>
          <w:spacing w:val="1"/>
          <w:sz w:val="24"/>
        </w:rPr>
        <w:t xml:space="preserve"> </w:t>
      </w:r>
      <w:r>
        <w:rPr>
          <w:i/>
          <w:sz w:val="24"/>
        </w:rPr>
        <w:t>при</w:t>
      </w:r>
      <w:r>
        <w:rPr>
          <w:i/>
          <w:spacing w:val="1"/>
          <w:sz w:val="24"/>
        </w:rPr>
        <w:t xml:space="preserve"> </w:t>
      </w:r>
      <w:r>
        <w:rPr>
          <w:i/>
          <w:sz w:val="24"/>
        </w:rPr>
        <w:t>котором</w:t>
      </w:r>
      <w:r>
        <w:rPr>
          <w:i/>
          <w:spacing w:val="1"/>
          <w:sz w:val="24"/>
        </w:rPr>
        <w:t xml:space="preserve"> </w:t>
      </w:r>
      <w:r>
        <w:rPr>
          <w:sz w:val="24"/>
        </w:rPr>
        <w:t>центральным</w:t>
      </w:r>
      <w:r>
        <w:rPr>
          <w:spacing w:val="1"/>
          <w:sz w:val="24"/>
        </w:rPr>
        <w:t xml:space="preserve"> </w:t>
      </w:r>
      <w:r>
        <w:rPr>
          <w:sz w:val="24"/>
        </w:rPr>
        <w:t>и</w:t>
      </w:r>
      <w:r>
        <w:rPr>
          <w:spacing w:val="1"/>
          <w:sz w:val="24"/>
        </w:rPr>
        <w:t xml:space="preserve"> </w:t>
      </w:r>
      <w:r>
        <w:rPr>
          <w:sz w:val="24"/>
        </w:rPr>
        <w:t>специфическим</w:t>
      </w:r>
      <w:r>
        <w:rPr>
          <w:spacing w:val="1"/>
          <w:sz w:val="24"/>
        </w:rPr>
        <w:t xml:space="preserve"> </w:t>
      </w:r>
      <w:r>
        <w:rPr>
          <w:i/>
          <w:sz w:val="24"/>
        </w:rPr>
        <w:t>новообразованием</w:t>
      </w:r>
      <w:r>
        <w:rPr>
          <w:i/>
          <w:spacing w:val="1"/>
          <w:sz w:val="24"/>
        </w:rPr>
        <w:t xml:space="preserve"> </w:t>
      </w:r>
      <w:r>
        <w:rPr>
          <w:sz w:val="24"/>
        </w:rPr>
        <w:t>в</w:t>
      </w:r>
      <w:r>
        <w:rPr>
          <w:spacing w:val="1"/>
          <w:sz w:val="24"/>
        </w:rPr>
        <w:t xml:space="preserve"> </w:t>
      </w:r>
      <w:r>
        <w:rPr>
          <w:sz w:val="24"/>
        </w:rPr>
        <w:t>личности</w:t>
      </w:r>
      <w:r>
        <w:rPr>
          <w:spacing w:val="61"/>
          <w:sz w:val="24"/>
        </w:rPr>
        <w:t xml:space="preserve"> </w:t>
      </w:r>
      <w:r>
        <w:rPr>
          <w:sz w:val="24"/>
        </w:rPr>
        <w:t>подростка</w:t>
      </w:r>
      <w:r>
        <w:rPr>
          <w:spacing w:val="1"/>
          <w:sz w:val="24"/>
        </w:rPr>
        <w:t xml:space="preserve"> </w:t>
      </w:r>
      <w:r>
        <w:rPr>
          <w:sz w:val="24"/>
        </w:rPr>
        <w:t xml:space="preserve">является возникновение и развитие у него </w:t>
      </w:r>
      <w:r>
        <w:rPr>
          <w:i/>
          <w:sz w:val="24"/>
        </w:rPr>
        <w:t xml:space="preserve">самосознания </w:t>
      </w:r>
      <w:r>
        <w:rPr>
          <w:sz w:val="24"/>
        </w:rPr>
        <w:t>— представления о том, что он</w:t>
      </w:r>
      <w:r>
        <w:rPr>
          <w:spacing w:val="1"/>
          <w:sz w:val="24"/>
        </w:rPr>
        <w:t xml:space="preserve"> </w:t>
      </w:r>
      <w:r>
        <w:rPr>
          <w:sz w:val="24"/>
        </w:rPr>
        <w:t xml:space="preserve">уже не ребёнок, т. е. </w:t>
      </w:r>
      <w:r>
        <w:rPr>
          <w:i/>
          <w:sz w:val="24"/>
        </w:rPr>
        <w:t xml:space="preserve">чувства взрослости, </w:t>
      </w:r>
      <w:r>
        <w:rPr>
          <w:sz w:val="24"/>
        </w:rPr>
        <w:t xml:space="preserve">а также внутренней </w:t>
      </w:r>
      <w:r>
        <w:rPr>
          <w:i/>
          <w:sz w:val="24"/>
        </w:rPr>
        <w:t xml:space="preserve">переориентацией </w:t>
      </w:r>
      <w:r>
        <w:rPr>
          <w:sz w:val="24"/>
        </w:rPr>
        <w:t>подростка</w:t>
      </w:r>
      <w:r>
        <w:rPr>
          <w:spacing w:val="1"/>
          <w:sz w:val="24"/>
        </w:rPr>
        <w:t xml:space="preserve"> </w:t>
      </w:r>
      <w:r>
        <w:rPr>
          <w:sz w:val="24"/>
        </w:rPr>
        <w:t>с</w:t>
      </w:r>
      <w:r>
        <w:rPr>
          <w:spacing w:val="-3"/>
          <w:sz w:val="24"/>
        </w:rPr>
        <w:t xml:space="preserve"> </w:t>
      </w:r>
      <w:r>
        <w:rPr>
          <w:sz w:val="24"/>
        </w:rPr>
        <w:t>правил</w:t>
      </w:r>
      <w:r>
        <w:rPr>
          <w:spacing w:val="-3"/>
          <w:sz w:val="24"/>
        </w:rPr>
        <w:t xml:space="preserve"> </w:t>
      </w:r>
      <w:r>
        <w:rPr>
          <w:sz w:val="24"/>
        </w:rPr>
        <w:t>и</w:t>
      </w:r>
      <w:r>
        <w:rPr>
          <w:spacing w:val="-1"/>
          <w:sz w:val="24"/>
        </w:rPr>
        <w:t xml:space="preserve"> </w:t>
      </w:r>
      <w:r>
        <w:rPr>
          <w:sz w:val="24"/>
        </w:rPr>
        <w:t>ограничений,</w:t>
      </w:r>
      <w:r>
        <w:rPr>
          <w:spacing w:val="-2"/>
          <w:sz w:val="24"/>
        </w:rPr>
        <w:t xml:space="preserve"> </w:t>
      </w:r>
      <w:r>
        <w:rPr>
          <w:sz w:val="24"/>
        </w:rPr>
        <w:t>связанных</w:t>
      </w:r>
      <w:r>
        <w:rPr>
          <w:spacing w:val="-1"/>
          <w:sz w:val="24"/>
        </w:rPr>
        <w:t xml:space="preserve"> </w:t>
      </w:r>
      <w:r>
        <w:rPr>
          <w:sz w:val="24"/>
        </w:rPr>
        <w:t xml:space="preserve">с </w:t>
      </w:r>
      <w:r>
        <w:rPr>
          <w:i/>
          <w:sz w:val="24"/>
        </w:rPr>
        <w:t>моралью</w:t>
      </w:r>
      <w:r>
        <w:rPr>
          <w:i/>
          <w:spacing w:val="-4"/>
          <w:sz w:val="24"/>
        </w:rPr>
        <w:t xml:space="preserve"> </w:t>
      </w:r>
      <w:r>
        <w:rPr>
          <w:i/>
          <w:sz w:val="24"/>
        </w:rPr>
        <w:t>послушания</w:t>
      </w:r>
      <w:r>
        <w:rPr>
          <w:sz w:val="24"/>
        </w:rPr>
        <w:t>,</w:t>
      </w:r>
      <w:r>
        <w:rPr>
          <w:spacing w:val="-2"/>
          <w:sz w:val="24"/>
        </w:rPr>
        <w:t xml:space="preserve"> </w:t>
      </w:r>
      <w:r>
        <w:rPr>
          <w:sz w:val="24"/>
        </w:rPr>
        <w:t>на</w:t>
      </w:r>
      <w:r>
        <w:rPr>
          <w:spacing w:val="-3"/>
          <w:sz w:val="24"/>
        </w:rPr>
        <w:t xml:space="preserve"> </w:t>
      </w:r>
      <w:r>
        <w:rPr>
          <w:i/>
          <w:sz w:val="24"/>
        </w:rPr>
        <w:t>нормы</w:t>
      </w:r>
      <w:r>
        <w:rPr>
          <w:i/>
          <w:spacing w:val="-2"/>
          <w:sz w:val="24"/>
        </w:rPr>
        <w:t xml:space="preserve"> </w:t>
      </w:r>
      <w:r>
        <w:rPr>
          <w:i/>
          <w:sz w:val="24"/>
        </w:rPr>
        <w:t>поведения</w:t>
      </w:r>
      <w:r>
        <w:rPr>
          <w:i/>
          <w:spacing w:val="-4"/>
          <w:sz w:val="24"/>
        </w:rPr>
        <w:t xml:space="preserve"> </w:t>
      </w:r>
      <w:r>
        <w:rPr>
          <w:i/>
          <w:sz w:val="24"/>
        </w:rPr>
        <w:t>взрослых</w:t>
      </w:r>
      <w:r>
        <w:rPr>
          <w:sz w:val="24"/>
        </w:rPr>
        <w:t>.</w:t>
      </w:r>
    </w:p>
    <w:p w14:paraId="122D53E6" w14:textId="77777777" w:rsidR="00FF2DB4" w:rsidRDefault="00C34CCB">
      <w:pPr>
        <w:spacing w:before="115"/>
        <w:ind w:left="575"/>
        <w:jc w:val="both"/>
        <w:rPr>
          <w:sz w:val="24"/>
        </w:rPr>
      </w:pPr>
      <w:r>
        <w:rPr>
          <w:b/>
          <w:i/>
          <w:sz w:val="24"/>
        </w:rPr>
        <w:t>Второй</w:t>
      </w:r>
      <w:r>
        <w:rPr>
          <w:b/>
          <w:i/>
          <w:spacing w:val="-3"/>
          <w:sz w:val="24"/>
        </w:rPr>
        <w:t xml:space="preserve"> </w:t>
      </w:r>
      <w:r>
        <w:rPr>
          <w:b/>
          <w:i/>
          <w:sz w:val="24"/>
        </w:rPr>
        <w:t>этап</w:t>
      </w:r>
      <w:r>
        <w:rPr>
          <w:b/>
          <w:i/>
          <w:spacing w:val="-1"/>
          <w:sz w:val="24"/>
        </w:rPr>
        <w:t xml:space="preserve"> </w:t>
      </w:r>
      <w:r>
        <w:rPr>
          <w:b/>
          <w:i/>
          <w:sz w:val="24"/>
        </w:rPr>
        <w:t>подросткового</w:t>
      </w:r>
      <w:r>
        <w:rPr>
          <w:b/>
          <w:i/>
          <w:spacing w:val="-2"/>
          <w:sz w:val="24"/>
        </w:rPr>
        <w:t xml:space="preserve"> </w:t>
      </w:r>
      <w:r>
        <w:rPr>
          <w:b/>
          <w:i/>
          <w:sz w:val="24"/>
        </w:rPr>
        <w:t>развития</w:t>
      </w:r>
      <w:r>
        <w:rPr>
          <w:b/>
          <w:i/>
          <w:spacing w:val="1"/>
          <w:sz w:val="24"/>
        </w:rPr>
        <w:t xml:space="preserve"> </w:t>
      </w:r>
      <w:r>
        <w:rPr>
          <w:sz w:val="24"/>
        </w:rPr>
        <w:t>(14—15</w:t>
      </w:r>
      <w:r>
        <w:rPr>
          <w:spacing w:val="-2"/>
          <w:sz w:val="24"/>
        </w:rPr>
        <w:t xml:space="preserve"> </w:t>
      </w:r>
      <w:r>
        <w:rPr>
          <w:sz w:val="24"/>
        </w:rPr>
        <w:t>лет,</w:t>
      </w:r>
      <w:r>
        <w:rPr>
          <w:spacing w:val="-2"/>
          <w:sz w:val="24"/>
        </w:rPr>
        <w:t xml:space="preserve"> </w:t>
      </w:r>
      <w:r>
        <w:rPr>
          <w:sz w:val="24"/>
        </w:rPr>
        <w:t>8—9</w:t>
      </w:r>
      <w:r>
        <w:rPr>
          <w:spacing w:val="-3"/>
          <w:sz w:val="24"/>
        </w:rPr>
        <w:t xml:space="preserve"> </w:t>
      </w:r>
      <w:r>
        <w:rPr>
          <w:sz w:val="24"/>
        </w:rPr>
        <w:t>классы)</w:t>
      </w:r>
      <w:r>
        <w:rPr>
          <w:spacing w:val="-4"/>
          <w:sz w:val="24"/>
        </w:rPr>
        <w:t xml:space="preserve"> </w:t>
      </w:r>
      <w:r>
        <w:rPr>
          <w:sz w:val="24"/>
        </w:rPr>
        <w:t>характеризуется:</w:t>
      </w:r>
    </w:p>
    <w:p w14:paraId="6FF849A3" w14:textId="77777777" w:rsidR="00FF2DB4" w:rsidRDefault="00C34CCB">
      <w:pPr>
        <w:pStyle w:val="a5"/>
        <w:numPr>
          <w:ilvl w:val="0"/>
          <w:numId w:val="337"/>
        </w:numPr>
        <w:tabs>
          <w:tab w:val="left" w:pos="876"/>
        </w:tabs>
        <w:spacing w:before="1"/>
        <w:ind w:right="124" w:firstLine="453"/>
        <w:jc w:val="both"/>
        <w:rPr>
          <w:sz w:val="24"/>
        </w:rPr>
      </w:pPr>
      <w:r>
        <w:rPr>
          <w:sz w:val="24"/>
        </w:rPr>
        <w:t>бурным,</w:t>
      </w:r>
      <w:r>
        <w:rPr>
          <w:spacing w:val="1"/>
          <w:sz w:val="24"/>
        </w:rPr>
        <w:t xml:space="preserve"> </w:t>
      </w:r>
      <w:r>
        <w:rPr>
          <w:sz w:val="24"/>
        </w:rPr>
        <w:t>скачкообразным</w:t>
      </w:r>
      <w:r>
        <w:rPr>
          <w:spacing w:val="1"/>
          <w:sz w:val="24"/>
        </w:rPr>
        <w:t xml:space="preserve"> </w:t>
      </w:r>
      <w:r>
        <w:rPr>
          <w:sz w:val="24"/>
        </w:rPr>
        <w:t>характером</w:t>
      </w:r>
      <w:r>
        <w:rPr>
          <w:spacing w:val="1"/>
          <w:sz w:val="24"/>
        </w:rPr>
        <w:t xml:space="preserve"> </w:t>
      </w:r>
      <w:r>
        <w:rPr>
          <w:sz w:val="24"/>
        </w:rPr>
        <w:t>развития,</w:t>
      </w:r>
      <w:r>
        <w:rPr>
          <w:spacing w:val="1"/>
          <w:sz w:val="24"/>
        </w:rPr>
        <w:t xml:space="preserve"> </w:t>
      </w:r>
      <w:r>
        <w:rPr>
          <w:sz w:val="24"/>
        </w:rPr>
        <w:t>т. е.</w:t>
      </w:r>
      <w:r>
        <w:rPr>
          <w:spacing w:val="1"/>
          <w:sz w:val="24"/>
        </w:rPr>
        <w:t xml:space="preserve"> </w:t>
      </w:r>
      <w:r>
        <w:rPr>
          <w:sz w:val="24"/>
        </w:rPr>
        <w:t>происходящими</w:t>
      </w:r>
      <w:r>
        <w:rPr>
          <w:spacing w:val="1"/>
          <w:sz w:val="24"/>
        </w:rPr>
        <w:t xml:space="preserve"> </w:t>
      </w:r>
      <w:r>
        <w:rPr>
          <w:sz w:val="24"/>
        </w:rPr>
        <w:t>за</w:t>
      </w:r>
      <w:r>
        <w:rPr>
          <w:spacing w:val="1"/>
          <w:sz w:val="24"/>
        </w:rPr>
        <w:t xml:space="preserve"> </w:t>
      </w:r>
      <w:r>
        <w:rPr>
          <w:sz w:val="24"/>
        </w:rPr>
        <w:t>сравнительно</w:t>
      </w:r>
      <w:r>
        <w:rPr>
          <w:spacing w:val="1"/>
          <w:sz w:val="24"/>
        </w:rPr>
        <w:t xml:space="preserve"> </w:t>
      </w:r>
      <w:r>
        <w:rPr>
          <w:sz w:val="24"/>
        </w:rPr>
        <w:t>короткий</w:t>
      </w:r>
      <w:r>
        <w:rPr>
          <w:spacing w:val="1"/>
          <w:sz w:val="24"/>
        </w:rPr>
        <w:t xml:space="preserve"> </w:t>
      </w:r>
      <w:r>
        <w:rPr>
          <w:sz w:val="24"/>
        </w:rPr>
        <w:t>срок</w:t>
      </w:r>
      <w:r>
        <w:rPr>
          <w:spacing w:val="1"/>
          <w:sz w:val="24"/>
        </w:rPr>
        <w:t xml:space="preserve"> </w:t>
      </w:r>
      <w:r>
        <w:rPr>
          <w:sz w:val="24"/>
        </w:rPr>
        <w:t>многочисленными</w:t>
      </w:r>
      <w:r>
        <w:rPr>
          <w:spacing w:val="1"/>
          <w:sz w:val="24"/>
        </w:rPr>
        <w:t xml:space="preserve"> </w:t>
      </w:r>
      <w:r>
        <w:rPr>
          <w:sz w:val="24"/>
        </w:rPr>
        <w:t>качественными</w:t>
      </w:r>
      <w:r>
        <w:rPr>
          <w:spacing w:val="1"/>
          <w:sz w:val="24"/>
        </w:rPr>
        <w:t xml:space="preserve"> </w:t>
      </w:r>
      <w:r>
        <w:rPr>
          <w:sz w:val="24"/>
        </w:rPr>
        <w:t>изменениями</w:t>
      </w:r>
      <w:r>
        <w:rPr>
          <w:spacing w:val="1"/>
          <w:sz w:val="24"/>
        </w:rPr>
        <w:t xml:space="preserve"> </w:t>
      </w:r>
      <w:r>
        <w:rPr>
          <w:sz w:val="24"/>
        </w:rPr>
        <w:t>прежних</w:t>
      </w:r>
      <w:r>
        <w:rPr>
          <w:spacing w:val="1"/>
          <w:sz w:val="24"/>
        </w:rPr>
        <w:t xml:space="preserve"> </w:t>
      </w:r>
      <w:r>
        <w:rPr>
          <w:sz w:val="24"/>
        </w:rPr>
        <w:t>особенностей, интересов и отношений ребёнка, появлением у подростка значительных</w:t>
      </w:r>
      <w:r>
        <w:rPr>
          <w:spacing w:val="1"/>
          <w:sz w:val="24"/>
        </w:rPr>
        <w:t xml:space="preserve"> </w:t>
      </w:r>
      <w:r>
        <w:rPr>
          <w:sz w:val="24"/>
        </w:rPr>
        <w:t>субъективных трудностей и переживаний;</w:t>
      </w:r>
    </w:p>
    <w:p w14:paraId="232DDD11" w14:textId="77777777" w:rsidR="00FF2DB4" w:rsidRDefault="00C34CCB">
      <w:pPr>
        <w:pStyle w:val="a5"/>
        <w:numPr>
          <w:ilvl w:val="0"/>
          <w:numId w:val="337"/>
        </w:numPr>
        <w:tabs>
          <w:tab w:val="left" w:pos="876"/>
        </w:tabs>
        <w:ind w:left="875" w:hanging="301"/>
        <w:jc w:val="both"/>
        <w:rPr>
          <w:sz w:val="24"/>
        </w:rPr>
      </w:pPr>
      <w:r>
        <w:rPr>
          <w:sz w:val="24"/>
        </w:rPr>
        <w:t>стремлением</w:t>
      </w:r>
      <w:r>
        <w:rPr>
          <w:spacing w:val="-3"/>
          <w:sz w:val="24"/>
        </w:rPr>
        <w:t xml:space="preserve"> </w:t>
      </w:r>
      <w:r>
        <w:rPr>
          <w:sz w:val="24"/>
        </w:rPr>
        <w:t>подростка</w:t>
      </w:r>
      <w:r>
        <w:rPr>
          <w:spacing w:val="-3"/>
          <w:sz w:val="24"/>
        </w:rPr>
        <w:t xml:space="preserve"> </w:t>
      </w:r>
      <w:r>
        <w:rPr>
          <w:sz w:val="24"/>
        </w:rPr>
        <w:t>к</w:t>
      </w:r>
      <w:r>
        <w:rPr>
          <w:spacing w:val="-2"/>
          <w:sz w:val="24"/>
        </w:rPr>
        <w:t xml:space="preserve"> </w:t>
      </w:r>
      <w:r>
        <w:rPr>
          <w:sz w:val="24"/>
        </w:rPr>
        <w:t>общению</w:t>
      </w:r>
      <w:r>
        <w:rPr>
          <w:spacing w:val="-2"/>
          <w:sz w:val="24"/>
        </w:rPr>
        <w:t xml:space="preserve"> </w:t>
      </w:r>
      <w:r>
        <w:rPr>
          <w:sz w:val="24"/>
        </w:rPr>
        <w:t>и</w:t>
      </w:r>
      <w:r>
        <w:rPr>
          <w:spacing w:val="-2"/>
          <w:sz w:val="24"/>
        </w:rPr>
        <w:t xml:space="preserve"> </w:t>
      </w:r>
      <w:r>
        <w:rPr>
          <w:sz w:val="24"/>
        </w:rPr>
        <w:t>совместной</w:t>
      </w:r>
      <w:r>
        <w:rPr>
          <w:spacing w:val="-1"/>
          <w:sz w:val="24"/>
        </w:rPr>
        <w:t xml:space="preserve"> </w:t>
      </w:r>
      <w:r>
        <w:rPr>
          <w:sz w:val="24"/>
        </w:rPr>
        <w:t>деятельности</w:t>
      </w:r>
      <w:r>
        <w:rPr>
          <w:spacing w:val="-2"/>
          <w:sz w:val="24"/>
        </w:rPr>
        <w:t xml:space="preserve"> </w:t>
      </w:r>
      <w:r>
        <w:rPr>
          <w:sz w:val="24"/>
        </w:rPr>
        <w:t>со</w:t>
      </w:r>
      <w:r>
        <w:rPr>
          <w:spacing w:val="-2"/>
          <w:sz w:val="24"/>
        </w:rPr>
        <w:t xml:space="preserve"> </w:t>
      </w:r>
      <w:r>
        <w:rPr>
          <w:sz w:val="24"/>
        </w:rPr>
        <w:t>сверстниками;</w:t>
      </w:r>
    </w:p>
    <w:p w14:paraId="3186898D" w14:textId="77777777" w:rsidR="00FF2DB4" w:rsidRDefault="00C34CCB">
      <w:pPr>
        <w:pStyle w:val="a5"/>
        <w:numPr>
          <w:ilvl w:val="0"/>
          <w:numId w:val="337"/>
        </w:numPr>
        <w:tabs>
          <w:tab w:val="left" w:pos="876"/>
        </w:tabs>
        <w:ind w:right="131" w:firstLine="453"/>
        <w:jc w:val="both"/>
        <w:rPr>
          <w:sz w:val="24"/>
        </w:rPr>
      </w:pPr>
      <w:r>
        <w:rPr>
          <w:sz w:val="24"/>
        </w:rPr>
        <w:t>особой</w:t>
      </w:r>
      <w:r>
        <w:rPr>
          <w:spacing w:val="1"/>
          <w:sz w:val="24"/>
        </w:rPr>
        <w:t xml:space="preserve"> </w:t>
      </w:r>
      <w:r>
        <w:rPr>
          <w:sz w:val="24"/>
        </w:rPr>
        <w:t>чувствительностью</w:t>
      </w:r>
      <w:r>
        <w:rPr>
          <w:spacing w:val="1"/>
          <w:sz w:val="24"/>
        </w:rPr>
        <w:t xml:space="preserve"> </w:t>
      </w:r>
      <w:r>
        <w:rPr>
          <w:sz w:val="24"/>
        </w:rPr>
        <w:t>к</w:t>
      </w:r>
      <w:r>
        <w:rPr>
          <w:spacing w:val="1"/>
          <w:sz w:val="24"/>
        </w:rPr>
        <w:t xml:space="preserve"> </w:t>
      </w:r>
      <w:r>
        <w:rPr>
          <w:sz w:val="24"/>
        </w:rPr>
        <w:t>морально-этическому</w:t>
      </w:r>
      <w:r>
        <w:rPr>
          <w:spacing w:val="1"/>
          <w:sz w:val="24"/>
        </w:rPr>
        <w:t xml:space="preserve"> </w:t>
      </w:r>
      <w:r>
        <w:rPr>
          <w:sz w:val="24"/>
        </w:rPr>
        <w:t>«кодексу</w:t>
      </w:r>
      <w:r>
        <w:rPr>
          <w:spacing w:val="1"/>
          <w:sz w:val="24"/>
        </w:rPr>
        <w:t xml:space="preserve"> </w:t>
      </w:r>
      <w:r>
        <w:rPr>
          <w:sz w:val="24"/>
        </w:rPr>
        <w:t>товарищества»,</w:t>
      </w:r>
      <w:r>
        <w:rPr>
          <w:spacing w:val="1"/>
          <w:sz w:val="24"/>
        </w:rPr>
        <w:t xml:space="preserve"> </w:t>
      </w:r>
      <w:r>
        <w:rPr>
          <w:sz w:val="24"/>
        </w:rPr>
        <w:t>в</w:t>
      </w:r>
      <w:r>
        <w:rPr>
          <w:spacing w:val="1"/>
          <w:sz w:val="24"/>
        </w:rPr>
        <w:t xml:space="preserve"> </w:t>
      </w:r>
      <w:r>
        <w:rPr>
          <w:sz w:val="24"/>
        </w:rPr>
        <w:t>котором</w:t>
      </w:r>
      <w:r>
        <w:rPr>
          <w:spacing w:val="-2"/>
          <w:sz w:val="24"/>
        </w:rPr>
        <w:t xml:space="preserve"> </w:t>
      </w:r>
      <w:r>
        <w:rPr>
          <w:sz w:val="24"/>
        </w:rPr>
        <w:t>заданы</w:t>
      </w:r>
      <w:r>
        <w:rPr>
          <w:spacing w:val="-1"/>
          <w:sz w:val="24"/>
        </w:rPr>
        <w:t xml:space="preserve"> </w:t>
      </w:r>
      <w:r>
        <w:rPr>
          <w:sz w:val="24"/>
        </w:rPr>
        <w:t>важнейшие</w:t>
      </w:r>
      <w:r>
        <w:rPr>
          <w:spacing w:val="-1"/>
          <w:sz w:val="24"/>
        </w:rPr>
        <w:t xml:space="preserve"> </w:t>
      </w:r>
      <w:r>
        <w:rPr>
          <w:sz w:val="24"/>
        </w:rPr>
        <w:t>нормы</w:t>
      </w:r>
      <w:r>
        <w:rPr>
          <w:spacing w:val="-1"/>
          <w:sz w:val="24"/>
        </w:rPr>
        <w:t xml:space="preserve"> </w:t>
      </w:r>
      <w:r>
        <w:rPr>
          <w:sz w:val="24"/>
        </w:rPr>
        <w:t>социального</w:t>
      </w:r>
      <w:r>
        <w:rPr>
          <w:spacing w:val="-1"/>
          <w:sz w:val="24"/>
        </w:rPr>
        <w:t xml:space="preserve"> </w:t>
      </w:r>
      <w:r>
        <w:rPr>
          <w:sz w:val="24"/>
        </w:rPr>
        <w:t>поведения взрослого</w:t>
      </w:r>
      <w:r>
        <w:rPr>
          <w:spacing w:val="-2"/>
          <w:sz w:val="24"/>
        </w:rPr>
        <w:t xml:space="preserve"> </w:t>
      </w:r>
      <w:r>
        <w:rPr>
          <w:sz w:val="24"/>
        </w:rPr>
        <w:t>мира;</w:t>
      </w:r>
    </w:p>
    <w:p w14:paraId="1157BECB" w14:textId="77777777" w:rsidR="00FF2DB4" w:rsidRDefault="00C34CCB">
      <w:pPr>
        <w:pStyle w:val="a5"/>
        <w:numPr>
          <w:ilvl w:val="0"/>
          <w:numId w:val="337"/>
        </w:numPr>
        <w:tabs>
          <w:tab w:val="left" w:pos="876"/>
        </w:tabs>
        <w:ind w:right="125" w:firstLine="453"/>
        <w:jc w:val="both"/>
        <w:rPr>
          <w:sz w:val="24"/>
        </w:rPr>
      </w:pPr>
      <w:r>
        <w:rPr>
          <w:sz w:val="24"/>
        </w:rPr>
        <w:t>процессом перехода от детства к взрослости, отражающимся в его характеристике</w:t>
      </w:r>
      <w:r>
        <w:rPr>
          <w:spacing w:val="1"/>
          <w:sz w:val="24"/>
        </w:rPr>
        <w:t xml:space="preserve"> </w:t>
      </w:r>
      <w:r>
        <w:rPr>
          <w:sz w:val="24"/>
        </w:rPr>
        <w:t>как</w:t>
      </w:r>
      <w:r>
        <w:rPr>
          <w:spacing w:val="4"/>
          <w:sz w:val="24"/>
        </w:rPr>
        <w:t xml:space="preserve"> </w:t>
      </w:r>
      <w:r>
        <w:rPr>
          <w:sz w:val="24"/>
        </w:rPr>
        <w:t>«переходного»,</w:t>
      </w:r>
      <w:r>
        <w:rPr>
          <w:spacing w:val="4"/>
          <w:sz w:val="24"/>
        </w:rPr>
        <w:t xml:space="preserve"> </w:t>
      </w:r>
      <w:r>
        <w:rPr>
          <w:sz w:val="24"/>
        </w:rPr>
        <w:t>«трудного»</w:t>
      </w:r>
      <w:r>
        <w:rPr>
          <w:spacing w:val="-7"/>
          <w:sz w:val="24"/>
        </w:rPr>
        <w:t xml:space="preserve"> </w:t>
      </w:r>
      <w:r>
        <w:rPr>
          <w:sz w:val="24"/>
        </w:rPr>
        <w:t>или</w:t>
      </w:r>
      <w:r>
        <w:rPr>
          <w:spacing w:val="5"/>
          <w:sz w:val="24"/>
        </w:rPr>
        <w:t xml:space="preserve"> </w:t>
      </w:r>
      <w:r>
        <w:rPr>
          <w:sz w:val="24"/>
        </w:rPr>
        <w:t>«критического»;</w:t>
      </w:r>
    </w:p>
    <w:p w14:paraId="6E3F19AE" w14:textId="77777777" w:rsidR="00FF2DB4" w:rsidRDefault="00C34CCB">
      <w:pPr>
        <w:pStyle w:val="a5"/>
        <w:numPr>
          <w:ilvl w:val="0"/>
          <w:numId w:val="337"/>
        </w:numPr>
        <w:tabs>
          <w:tab w:val="left" w:pos="876"/>
        </w:tabs>
        <w:ind w:right="126" w:firstLine="453"/>
        <w:jc w:val="both"/>
        <w:rPr>
          <w:sz w:val="24"/>
        </w:rPr>
      </w:pPr>
      <w:r>
        <w:rPr>
          <w:sz w:val="24"/>
        </w:rPr>
        <w:t>обострённой, в связи с возникновением чувства взрослости, восприимчивостью к</w:t>
      </w:r>
      <w:r>
        <w:rPr>
          <w:spacing w:val="1"/>
          <w:sz w:val="24"/>
        </w:rPr>
        <w:t xml:space="preserve"> </w:t>
      </w:r>
      <w:r>
        <w:rPr>
          <w:sz w:val="24"/>
        </w:rPr>
        <w:t>усвоению норм, ценностей и способов поведения, которые существуют в мире взрослых и</w:t>
      </w:r>
      <w:r>
        <w:rPr>
          <w:spacing w:val="1"/>
          <w:sz w:val="24"/>
        </w:rPr>
        <w:t xml:space="preserve"> </w:t>
      </w:r>
      <w:r>
        <w:rPr>
          <w:sz w:val="24"/>
        </w:rPr>
        <w:t>в их отношениях, порождающей интенсивное формирование на данном возрастном этапе</w:t>
      </w:r>
      <w:r>
        <w:rPr>
          <w:spacing w:val="1"/>
          <w:sz w:val="24"/>
        </w:rPr>
        <w:t xml:space="preserve"> </w:t>
      </w:r>
      <w:r>
        <w:rPr>
          <w:sz w:val="24"/>
        </w:rPr>
        <w:t>нравственных</w:t>
      </w:r>
      <w:r>
        <w:rPr>
          <w:spacing w:val="1"/>
          <w:sz w:val="24"/>
        </w:rPr>
        <w:t xml:space="preserve"> </w:t>
      </w:r>
      <w:r>
        <w:rPr>
          <w:sz w:val="24"/>
        </w:rPr>
        <w:t>понятий</w:t>
      </w:r>
      <w:r>
        <w:rPr>
          <w:spacing w:val="1"/>
          <w:sz w:val="24"/>
        </w:rPr>
        <w:t xml:space="preserve"> </w:t>
      </w:r>
      <w:r>
        <w:rPr>
          <w:sz w:val="24"/>
        </w:rPr>
        <w:t>и</w:t>
      </w:r>
      <w:r>
        <w:rPr>
          <w:spacing w:val="1"/>
          <w:sz w:val="24"/>
        </w:rPr>
        <w:t xml:space="preserve"> </w:t>
      </w:r>
      <w:r>
        <w:rPr>
          <w:sz w:val="24"/>
        </w:rPr>
        <w:t>убеждений,</w:t>
      </w:r>
      <w:r>
        <w:rPr>
          <w:spacing w:val="1"/>
          <w:sz w:val="24"/>
        </w:rPr>
        <w:t xml:space="preserve"> </w:t>
      </w:r>
      <w:r>
        <w:rPr>
          <w:sz w:val="24"/>
        </w:rPr>
        <w:t>выработку</w:t>
      </w:r>
      <w:r>
        <w:rPr>
          <w:spacing w:val="1"/>
          <w:sz w:val="24"/>
        </w:rPr>
        <w:t xml:space="preserve"> </w:t>
      </w:r>
      <w:r>
        <w:rPr>
          <w:sz w:val="24"/>
        </w:rPr>
        <w:t>принципов,</w:t>
      </w:r>
      <w:r>
        <w:rPr>
          <w:spacing w:val="1"/>
          <w:sz w:val="24"/>
        </w:rPr>
        <w:t xml:space="preserve"> </w:t>
      </w:r>
      <w:r>
        <w:rPr>
          <w:sz w:val="24"/>
        </w:rPr>
        <w:t>моральное</w:t>
      </w:r>
      <w:r>
        <w:rPr>
          <w:spacing w:val="61"/>
          <w:sz w:val="24"/>
        </w:rPr>
        <w:t xml:space="preserve"> </w:t>
      </w:r>
      <w:r>
        <w:rPr>
          <w:sz w:val="24"/>
        </w:rPr>
        <w:t>развитие</w:t>
      </w:r>
      <w:r>
        <w:rPr>
          <w:spacing w:val="1"/>
          <w:sz w:val="24"/>
        </w:rPr>
        <w:t xml:space="preserve"> </w:t>
      </w:r>
      <w:r>
        <w:rPr>
          <w:sz w:val="24"/>
        </w:rPr>
        <w:t>личности;</w:t>
      </w:r>
    </w:p>
    <w:p w14:paraId="05C9214D" w14:textId="77777777" w:rsidR="00FF2DB4" w:rsidRDefault="00C34CCB">
      <w:pPr>
        <w:pStyle w:val="a5"/>
        <w:numPr>
          <w:ilvl w:val="0"/>
          <w:numId w:val="337"/>
        </w:numPr>
        <w:tabs>
          <w:tab w:val="left" w:pos="876"/>
        </w:tabs>
        <w:ind w:right="125" w:firstLine="453"/>
        <w:jc w:val="both"/>
        <w:rPr>
          <w:sz w:val="24"/>
        </w:rPr>
      </w:pPr>
      <w:r>
        <w:rPr>
          <w:sz w:val="24"/>
        </w:rPr>
        <w:t>сложными</w:t>
      </w:r>
      <w:r>
        <w:rPr>
          <w:spacing w:val="1"/>
          <w:sz w:val="24"/>
        </w:rPr>
        <w:t xml:space="preserve"> </w:t>
      </w:r>
      <w:r>
        <w:rPr>
          <w:sz w:val="24"/>
        </w:rPr>
        <w:t>поведенческими</w:t>
      </w:r>
      <w:r>
        <w:rPr>
          <w:spacing w:val="1"/>
          <w:sz w:val="24"/>
        </w:rPr>
        <w:t xml:space="preserve"> </w:t>
      </w:r>
      <w:r>
        <w:rPr>
          <w:sz w:val="24"/>
        </w:rPr>
        <w:t>проявлениями,</w:t>
      </w:r>
      <w:r>
        <w:rPr>
          <w:spacing w:val="1"/>
          <w:sz w:val="24"/>
        </w:rPr>
        <w:t xml:space="preserve"> </w:t>
      </w:r>
      <w:r>
        <w:rPr>
          <w:sz w:val="24"/>
        </w:rPr>
        <w:t>вызванными</w:t>
      </w:r>
      <w:r>
        <w:rPr>
          <w:spacing w:val="1"/>
          <w:sz w:val="24"/>
        </w:rPr>
        <w:t xml:space="preserve"> </w:t>
      </w:r>
      <w:r>
        <w:rPr>
          <w:sz w:val="24"/>
        </w:rPr>
        <w:t>противоречием</w:t>
      </w:r>
      <w:r>
        <w:rPr>
          <w:spacing w:val="1"/>
          <w:sz w:val="24"/>
        </w:rPr>
        <w:t xml:space="preserve"> </w:t>
      </w:r>
      <w:r>
        <w:rPr>
          <w:sz w:val="24"/>
        </w:rPr>
        <w:t>между</w:t>
      </w:r>
      <w:r>
        <w:rPr>
          <w:spacing w:val="1"/>
          <w:sz w:val="24"/>
        </w:rPr>
        <w:t xml:space="preserve"> </w:t>
      </w:r>
      <w:r>
        <w:rPr>
          <w:sz w:val="24"/>
        </w:rPr>
        <w:t>потребностью</w:t>
      </w:r>
      <w:r>
        <w:rPr>
          <w:spacing w:val="41"/>
          <w:sz w:val="24"/>
        </w:rPr>
        <w:t xml:space="preserve"> </w:t>
      </w:r>
      <w:r>
        <w:rPr>
          <w:sz w:val="24"/>
        </w:rPr>
        <w:t>в</w:t>
      </w:r>
      <w:r>
        <w:rPr>
          <w:spacing w:val="40"/>
          <w:sz w:val="24"/>
        </w:rPr>
        <w:t xml:space="preserve"> </w:t>
      </w:r>
      <w:r>
        <w:rPr>
          <w:sz w:val="24"/>
        </w:rPr>
        <w:t>признании</w:t>
      </w:r>
      <w:r>
        <w:rPr>
          <w:spacing w:val="41"/>
          <w:sz w:val="24"/>
        </w:rPr>
        <w:t xml:space="preserve"> </w:t>
      </w:r>
      <w:r>
        <w:rPr>
          <w:sz w:val="24"/>
        </w:rPr>
        <w:t>их</w:t>
      </w:r>
      <w:r>
        <w:rPr>
          <w:spacing w:val="43"/>
          <w:sz w:val="24"/>
        </w:rPr>
        <w:t xml:space="preserve"> </w:t>
      </w:r>
      <w:r>
        <w:rPr>
          <w:sz w:val="24"/>
        </w:rPr>
        <w:t>взрослыми</w:t>
      </w:r>
      <w:r>
        <w:rPr>
          <w:spacing w:val="39"/>
          <w:sz w:val="24"/>
        </w:rPr>
        <w:t xml:space="preserve"> </w:t>
      </w:r>
      <w:r>
        <w:rPr>
          <w:sz w:val="24"/>
        </w:rPr>
        <w:t>со</w:t>
      </w:r>
      <w:r>
        <w:rPr>
          <w:spacing w:val="40"/>
          <w:sz w:val="24"/>
        </w:rPr>
        <w:t xml:space="preserve"> </w:t>
      </w:r>
      <w:r>
        <w:rPr>
          <w:sz w:val="24"/>
        </w:rPr>
        <w:t>стороны</w:t>
      </w:r>
      <w:r>
        <w:rPr>
          <w:spacing w:val="40"/>
          <w:sz w:val="24"/>
        </w:rPr>
        <w:t xml:space="preserve"> </w:t>
      </w:r>
      <w:r>
        <w:rPr>
          <w:sz w:val="24"/>
        </w:rPr>
        <w:t>окружающих</w:t>
      </w:r>
      <w:r>
        <w:rPr>
          <w:spacing w:val="50"/>
          <w:sz w:val="24"/>
        </w:rPr>
        <w:t xml:space="preserve"> </w:t>
      </w:r>
      <w:r>
        <w:rPr>
          <w:sz w:val="24"/>
        </w:rPr>
        <w:t>и</w:t>
      </w:r>
      <w:r>
        <w:rPr>
          <w:spacing w:val="41"/>
          <w:sz w:val="24"/>
        </w:rPr>
        <w:t xml:space="preserve"> </w:t>
      </w:r>
      <w:r>
        <w:rPr>
          <w:sz w:val="24"/>
        </w:rPr>
        <w:t>собственной</w:t>
      </w:r>
    </w:p>
    <w:p w14:paraId="100F2878" w14:textId="77777777" w:rsidR="00FF2DB4" w:rsidRDefault="00FF2DB4">
      <w:pPr>
        <w:jc w:val="both"/>
        <w:rPr>
          <w:sz w:val="24"/>
        </w:rPr>
        <w:sectPr w:rsidR="00FF2DB4">
          <w:pgSz w:w="11910" w:h="16840"/>
          <w:pgMar w:top="180" w:right="720" w:bottom="960" w:left="1580" w:header="0" w:footer="692" w:gutter="0"/>
          <w:cols w:space="720"/>
        </w:sectPr>
      </w:pPr>
    </w:p>
    <w:p w14:paraId="30903E7D" w14:textId="77777777" w:rsidR="00FF2DB4" w:rsidRDefault="00C34CCB">
      <w:pPr>
        <w:pStyle w:val="a3"/>
        <w:spacing w:before="76"/>
        <w:ind w:left="122" w:right="133"/>
      </w:pPr>
      <w:r>
        <w:lastRenderedPageBreak/>
        <w:t>неуверенностью</w:t>
      </w:r>
      <w:r>
        <w:rPr>
          <w:spacing w:val="1"/>
        </w:rPr>
        <w:t xml:space="preserve"> </w:t>
      </w:r>
      <w:r>
        <w:t>в</w:t>
      </w:r>
      <w:r>
        <w:rPr>
          <w:spacing w:val="1"/>
        </w:rPr>
        <w:t xml:space="preserve"> </w:t>
      </w:r>
      <w:r>
        <w:t>этом</w:t>
      </w:r>
      <w:r>
        <w:rPr>
          <w:spacing w:val="1"/>
        </w:rPr>
        <w:t xml:space="preserve"> </w:t>
      </w:r>
      <w:r>
        <w:t>(нормативный</w:t>
      </w:r>
      <w:r>
        <w:rPr>
          <w:spacing w:val="1"/>
        </w:rPr>
        <w:t xml:space="preserve"> </w:t>
      </w:r>
      <w:r>
        <w:t>кризис</w:t>
      </w:r>
      <w:r>
        <w:rPr>
          <w:spacing w:val="1"/>
        </w:rPr>
        <w:t xml:space="preserve"> </w:t>
      </w:r>
      <w:r>
        <w:t>с</w:t>
      </w:r>
      <w:r>
        <w:rPr>
          <w:spacing w:val="1"/>
        </w:rPr>
        <w:t xml:space="preserve"> </w:t>
      </w:r>
      <w:r>
        <w:t>его</w:t>
      </w:r>
      <w:r>
        <w:rPr>
          <w:spacing w:val="1"/>
        </w:rPr>
        <w:t xml:space="preserve"> </w:t>
      </w:r>
      <w:r>
        <w:t>кульминационной</w:t>
      </w:r>
      <w:r>
        <w:rPr>
          <w:spacing w:val="1"/>
        </w:rPr>
        <w:t xml:space="preserve"> </w:t>
      </w:r>
      <w:r>
        <w:t>точкой</w:t>
      </w:r>
      <w:r>
        <w:rPr>
          <w:spacing w:val="1"/>
        </w:rPr>
        <w:t xml:space="preserve"> </w:t>
      </w:r>
      <w:r>
        <w:t>подросткового кризиса независимости, проявляющегося в разных формах непослушания,</w:t>
      </w:r>
      <w:r>
        <w:rPr>
          <w:spacing w:val="1"/>
        </w:rPr>
        <w:t xml:space="preserve"> </w:t>
      </w:r>
      <w:r>
        <w:t>сопротивления</w:t>
      </w:r>
      <w:r>
        <w:rPr>
          <w:spacing w:val="-4"/>
        </w:rPr>
        <w:t xml:space="preserve"> </w:t>
      </w:r>
      <w:r>
        <w:t>и протеста);</w:t>
      </w:r>
    </w:p>
    <w:p w14:paraId="28BA1269" w14:textId="77777777" w:rsidR="00FF2DB4" w:rsidRDefault="00C34CCB">
      <w:pPr>
        <w:pStyle w:val="a5"/>
        <w:numPr>
          <w:ilvl w:val="0"/>
          <w:numId w:val="337"/>
        </w:numPr>
        <w:tabs>
          <w:tab w:val="left" w:pos="876"/>
        </w:tabs>
        <w:spacing w:before="1"/>
        <w:ind w:right="123" w:firstLine="453"/>
        <w:jc w:val="both"/>
        <w:rPr>
          <w:sz w:val="24"/>
        </w:rPr>
      </w:pPr>
      <w:r>
        <w:rPr>
          <w:sz w:val="24"/>
        </w:rPr>
        <w:t>изменением</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w:t>
      </w:r>
      <w:r>
        <w:rPr>
          <w:spacing w:val="1"/>
          <w:sz w:val="24"/>
        </w:rPr>
        <w:t xml:space="preserve"> </w:t>
      </w:r>
      <w:r>
        <w:rPr>
          <w:sz w:val="24"/>
        </w:rPr>
        <w:t>ростом</w:t>
      </w:r>
      <w:r>
        <w:rPr>
          <w:spacing w:val="61"/>
          <w:sz w:val="24"/>
        </w:rPr>
        <w:t xml:space="preserve"> </w:t>
      </w:r>
      <w:r>
        <w:rPr>
          <w:sz w:val="24"/>
        </w:rPr>
        <w:t>информационных</w:t>
      </w:r>
      <w:r>
        <w:rPr>
          <w:spacing w:val="1"/>
          <w:sz w:val="24"/>
        </w:rPr>
        <w:t xml:space="preserve"> </w:t>
      </w:r>
      <w:r>
        <w:rPr>
          <w:sz w:val="24"/>
        </w:rPr>
        <w:t>перегрузок и изменением характера и способа общения и социальных взаимодействий —</w:t>
      </w:r>
      <w:r>
        <w:rPr>
          <w:spacing w:val="1"/>
          <w:sz w:val="24"/>
        </w:rPr>
        <w:t xml:space="preserve"> </w:t>
      </w:r>
      <w:r>
        <w:rPr>
          <w:sz w:val="24"/>
        </w:rPr>
        <w:t>объёмы</w:t>
      </w:r>
      <w:r>
        <w:rPr>
          <w:spacing w:val="-1"/>
          <w:sz w:val="24"/>
        </w:rPr>
        <w:t xml:space="preserve"> </w:t>
      </w:r>
      <w:r>
        <w:rPr>
          <w:sz w:val="24"/>
        </w:rPr>
        <w:t>и</w:t>
      </w:r>
      <w:r>
        <w:rPr>
          <w:spacing w:val="-1"/>
          <w:sz w:val="24"/>
        </w:rPr>
        <w:t xml:space="preserve"> </w:t>
      </w:r>
      <w:r>
        <w:rPr>
          <w:sz w:val="24"/>
        </w:rPr>
        <w:t>способы получения</w:t>
      </w:r>
      <w:r>
        <w:rPr>
          <w:spacing w:val="-1"/>
          <w:sz w:val="24"/>
        </w:rPr>
        <w:t xml:space="preserve"> </w:t>
      </w:r>
      <w:r>
        <w:rPr>
          <w:sz w:val="24"/>
        </w:rPr>
        <w:t>информации</w:t>
      </w:r>
      <w:r>
        <w:rPr>
          <w:spacing w:val="-1"/>
          <w:sz w:val="24"/>
        </w:rPr>
        <w:t xml:space="preserve"> </w:t>
      </w:r>
      <w:r>
        <w:rPr>
          <w:sz w:val="24"/>
        </w:rPr>
        <w:t>(СМИ,</w:t>
      </w:r>
      <w:r>
        <w:rPr>
          <w:spacing w:val="-1"/>
          <w:sz w:val="24"/>
        </w:rPr>
        <w:t xml:space="preserve"> </w:t>
      </w:r>
      <w:r>
        <w:rPr>
          <w:sz w:val="24"/>
        </w:rPr>
        <w:t>телевидение,</w:t>
      </w:r>
      <w:r>
        <w:rPr>
          <w:spacing w:val="-1"/>
          <w:sz w:val="24"/>
        </w:rPr>
        <w:t xml:space="preserve"> </w:t>
      </w:r>
      <w:r>
        <w:rPr>
          <w:sz w:val="24"/>
        </w:rPr>
        <w:t>Интернет).</w:t>
      </w:r>
    </w:p>
    <w:p w14:paraId="05610730" w14:textId="77777777" w:rsidR="00FF2DB4" w:rsidRDefault="00C34CCB">
      <w:pPr>
        <w:pStyle w:val="a3"/>
        <w:ind w:left="122" w:right="128" w:firstLine="453"/>
      </w:pPr>
      <w:r>
        <w:t>Учёт</w:t>
      </w:r>
      <w:r>
        <w:rPr>
          <w:spacing w:val="1"/>
        </w:rPr>
        <w:t xml:space="preserve"> </w:t>
      </w:r>
      <w:r>
        <w:t>особенностей</w:t>
      </w:r>
      <w:r>
        <w:rPr>
          <w:spacing w:val="1"/>
        </w:rPr>
        <w:t xml:space="preserve"> </w:t>
      </w:r>
      <w:r>
        <w:t>подросткового</w:t>
      </w:r>
      <w:r>
        <w:rPr>
          <w:spacing w:val="1"/>
        </w:rPr>
        <w:t xml:space="preserve"> </w:t>
      </w:r>
      <w:r>
        <w:t>возраста,</w:t>
      </w:r>
      <w:r>
        <w:rPr>
          <w:spacing w:val="1"/>
        </w:rPr>
        <w:t xml:space="preserve"> </w:t>
      </w:r>
      <w:r>
        <w:t>успешность</w:t>
      </w:r>
      <w:r>
        <w:rPr>
          <w:spacing w:val="1"/>
        </w:rPr>
        <w:t xml:space="preserve"> </w:t>
      </w:r>
      <w:r>
        <w:t>и</w:t>
      </w:r>
      <w:r>
        <w:rPr>
          <w:spacing w:val="1"/>
        </w:rPr>
        <w:t xml:space="preserve"> </w:t>
      </w:r>
      <w:r>
        <w:t>своевременность</w:t>
      </w:r>
      <w:r>
        <w:rPr>
          <w:spacing w:val="-57"/>
        </w:rPr>
        <w:t xml:space="preserve"> </w:t>
      </w:r>
      <w:r>
        <w:t>формирования</w:t>
      </w:r>
      <w:r>
        <w:rPr>
          <w:spacing w:val="1"/>
        </w:rPr>
        <w:t xml:space="preserve"> </w:t>
      </w:r>
      <w:r>
        <w:t>новообразований</w:t>
      </w:r>
      <w:r>
        <w:rPr>
          <w:spacing w:val="1"/>
        </w:rPr>
        <w:t xml:space="preserve"> </w:t>
      </w:r>
      <w:r>
        <w:t>познавательной</w:t>
      </w:r>
      <w:r>
        <w:rPr>
          <w:spacing w:val="1"/>
        </w:rPr>
        <w:t xml:space="preserve"> </w:t>
      </w:r>
      <w:r>
        <w:t>сферы,</w:t>
      </w:r>
      <w:r>
        <w:rPr>
          <w:spacing w:val="1"/>
        </w:rPr>
        <w:t xml:space="preserve"> </w:t>
      </w:r>
      <w:r>
        <w:t>качеств</w:t>
      </w:r>
      <w:r>
        <w:rPr>
          <w:spacing w:val="1"/>
        </w:rPr>
        <w:t xml:space="preserve"> </w:t>
      </w:r>
      <w:r>
        <w:t>и</w:t>
      </w:r>
      <w:r>
        <w:rPr>
          <w:spacing w:val="1"/>
        </w:rPr>
        <w:t xml:space="preserve"> </w:t>
      </w:r>
      <w:r>
        <w:t>свойств</w:t>
      </w:r>
      <w:r>
        <w:rPr>
          <w:spacing w:val="1"/>
        </w:rPr>
        <w:t xml:space="preserve"> </w:t>
      </w:r>
      <w:r>
        <w:t>личности</w:t>
      </w:r>
      <w:r>
        <w:rPr>
          <w:spacing w:val="1"/>
        </w:rPr>
        <w:t xml:space="preserve"> </w:t>
      </w:r>
      <w:r>
        <w:t>связывается</w:t>
      </w:r>
      <w:r>
        <w:rPr>
          <w:spacing w:val="1"/>
        </w:rPr>
        <w:t xml:space="preserve"> </w:t>
      </w:r>
      <w:r>
        <w:t>с</w:t>
      </w:r>
      <w:r>
        <w:rPr>
          <w:spacing w:val="1"/>
        </w:rPr>
        <w:t xml:space="preserve"> </w:t>
      </w:r>
      <w:r>
        <w:t>активной</w:t>
      </w:r>
      <w:r>
        <w:rPr>
          <w:spacing w:val="1"/>
        </w:rPr>
        <w:t xml:space="preserve"> </w:t>
      </w:r>
      <w:r>
        <w:t>позицией</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с</w:t>
      </w:r>
      <w:r>
        <w:rPr>
          <w:spacing w:val="1"/>
        </w:rPr>
        <w:t xml:space="preserve"> </w:t>
      </w:r>
      <w:r>
        <w:t>адекватностью</w:t>
      </w:r>
      <w:r>
        <w:rPr>
          <w:spacing w:val="1"/>
        </w:rPr>
        <w:t xml:space="preserve"> </w:t>
      </w:r>
      <w:r>
        <w:t>построения</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выбора</w:t>
      </w:r>
      <w:r>
        <w:rPr>
          <w:spacing w:val="3"/>
        </w:rPr>
        <w:t xml:space="preserve"> </w:t>
      </w:r>
      <w:r>
        <w:t>условий</w:t>
      </w:r>
      <w:r>
        <w:rPr>
          <w:spacing w:val="-1"/>
        </w:rPr>
        <w:t xml:space="preserve"> </w:t>
      </w:r>
      <w:r>
        <w:t>и методик</w:t>
      </w:r>
      <w:r>
        <w:rPr>
          <w:spacing w:val="-1"/>
        </w:rPr>
        <w:t xml:space="preserve"> </w:t>
      </w:r>
      <w:r>
        <w:t>обучения.</w:t>
      </w:r>
    </w:p>
    <w:p w14:paraId="765D6306" w14:textId="77777777" w:rsidR="00FF2DB4" w:rsidRDefault="00C34CCB">
      <w:pPr>
        <w:pStyle w:val="a3"/>
        <w:ind w:left="122" w:right="126" w:firstLine="453"/>
      </w:pPr>
      <w:r>
        <w:t>Объективно необходимое для подготовки к будущей жизни подростка развитие его</w:t>
      </w:r>
      <w:r>
        <w:rPr>
          <w:spacing w:val="1"/>
        </w:rPr>
        <w:t xml:space="preserve"> </w:t>
      </w:r>
      <w:r>
        <w:t>социальной</w:t>
      </w:r>
      <w:r>
        <w:rPr>
          <w:spacing w:val="1"/>
        </w:rPr>
        <w:t xml:space="preserve"> </w:t>
      </w:r>
      <w:r>
        <w:t>взрослости</w:t>
      </w:r>
      <w:r>
        <w:rPr>
          <w:spacing w:val="1"/>
        </w:rPr>
        <w:t xml:space="preserve"> </w:t>
      </w:r>
      <w:r>
        <w:t>требует</w:t>
      </w:r>
      <w:r>
        <w:rPr>
          <w:spacing w:val="1"/>
        </w:rPr>
        <w:t xml:space="preserve"> </w:t>
      </w:r>
      <w:r>
        <w:t>и</w:t>
      </w:r>
      <w:r>
        <w:rPr>
          <w:spacing w:val="1"/>
        </w:rPr>
        <w:t xml:space="preserve"> </w:t>
      </w:r>
      <w:r>
        <w:t>от</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решения</w:t>
      </w:r>
      <w:r>
        <w:rPr>
          <w:spacing w:val="1"/>
        </w:rPr>
        <w:t xml:space="preserve"> </w:t>
      </w:r>
      <w:r>
        <w:t>соответствующей задачи воспитания подростка в семье, смены прежнего типа отношений</w:t>
      </w:r>
      <w:r>
        <w:rPr>
          <w:spacing w:val="1"/>
        </w:rPr>
        <w:t xml:space="preserve"> </w:t>
      </w:r>
      <w:r>
        <w:t>на</w:t>
      </w:r>
      <w:r>
        <w:rPr>
          <w:spacing w:val="-1"/>
        </w:rPr>
        <w:t xml:space="preserve"> </w:t>
      </w:r>
      <w:r>
        <w:t>новый.</w:t>
      </w:r>
    </w:p>
    <w:p w14:paraId="77ACCBEC" w14:textId="77777777" w:rsidR="00FF2DB4" w:rsidRDefault="00FF2DB4">
      <w:pPr>
        <w:pStyle w:val="a3"/>
        <w:ind w:left="0"/>
        <w:jc w:val="left"/>
        <w:rPr>
          <w:sz w:val="32"/>
        </w:rPr>
      </w:pPr>
    </w:p>
    <w:p w14:paraId="3B18088F" w14:textId="77777777" w:rsidR="00FF2DB4" w:rsidRDefault="00C34CCB">
      <w:pPr>
        <w:pStyle w:val="3"/>
        <w:numPr>
          <w:ilvl w:val="1"/>
          <w:numId w:val="338"/>
        </w:numPr>
        <w:tabs>
          <w:tab w:val="left" w:pos="830"/>
        </w:tabs>
        <w:spacing w:before="1" w:line="237" w:lineRule="auto"/>
        <w:ind w:left="1125" w:right="1025" w:hanging="720"/>
        <w:jc w:val="left"/>
        <w:rPr>
          <w:sz w:val="26"/>
        </w:rPr>
      </w:pPr>
      <w:r>
        <w:t>ПЛАНИРУЕМЫЕ РЕЗУЛЬТАТЫ ОСВОЕНИЯ ОБУЧАЮЩИМИСЯ</w:t>
      </w:r>
      <w:r>
        <w:rPr>
          <w:spacing w:val="1"/>
        </w:rPr>
        <w:t xml:space="preserve"> </w:t>
      </w:r>
      <w:r>
        <w:t>ОСНОВНОЙ ОБРАЗОВАТЕЛЬНОЙ ПРОГРАММЫ ОСНОВНОГО</w:t>
      </w:r>
      <w:r>
        <w:rPr>
          <w:spacing w:val="-57"/>
        </w:rPr>
        <w:t xml:space="preserve"> </w:t>
      </w:r>
      <w:r>
        <w:t>ОБЩЕГО</w:t>
      </w:r>
      <w:r>
        <w:rPr>
          <w:spacing w:val="-1"/>
        </w:rPr>
        <w:t xml:space="preserve"> </w:t>
      </w:r>
      <w:r>
        <w:t>ОБРАЗОВАНИЯ</w:t>
      </w:r>
    </w:p>
    <w:p w14:paraId="240D181D" w14:textId="77777777" w:rsidR="00FF2DB4" w:rsidRDefault="00FF2DB4">
      <w:pPr>
        <w:pStyle w:val="a3"/>
        <w:spacing w:before="1"/>
        <w:ind w:left="0"/>
        <w:jc w:val="left"/>
        <w:rPr>
          <w:b/>
          <w:sz w:val="31"/>
        </w:rPr>
      </w:pPr>
    </w:p>
    <w:p w14:paraId="2562D2EC" w14:textId="77777777" w:rsidR="00FF2DB4" w:rsidRDefault="00C34CCB">
      <w:pPr>
        <w:pStyle w:val="a5"/>
        <w:numPr>
          <w:ilvl w:val="2"/>
          <w:numId w:val="338"/>
        </w:numPr>
        <w:tabs>
          <w:tab w:val="left" w:pos="1538"/>
        </w:tabs>
        <w:ind w:left="1538" w:hanging="1057"/>
        <w:jc w:val="both"/>
        <w:rPr>
          <w:b/>
          <w:sz w:val="24"/>
        </w:rPr>
      </w:pPr>
      <w:r>
        <w:rPr>
          <w:b/>
          <w:sz w:val="24"/>
        </w:rPr>
        <w:t>Общие</w:t>
      </w:r>
      <w:r>
        <w:rPr>
          <w:b/>
          <w:spacing w:val="-9"/>
          <w:sz w:val="24"/>
        </w:rPr>
        <w:t xml:space="preserve"> </w:t>
      </w:r>
      <w:r>
        <w:rPr>
          <w:b/>
          <w:sz w:val="24"/>
        </w:rPr>
        <w:t>положения</w:t>
      </w:r>
    </w:p>
    <w:p w14:paraId="5B427F06" w14:textId="77777777" w:rsidR="00FF2DB4" w:rsidRDefault="00C34CCB">
      <w:pPr>
        <w:spacing w:before="56" w:line="242" w:lineRule="auto"/>
        <w:ind w:left="122" w:right="117" w:firstLine="427"/>
        <w:jc w:val="both"/>
        <w:rPr>
          <w:b/>
          <w:i/>
          <w:sz w:val="24"/>
        </w:rPr>
      </w:pPr>
      <w:r>
        <w:rPr>
          <w:sz w:val="24"/>
        </w:rPr>
        <w:t>Планируемые результаты освоения основной образовательной программы 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МОУ</w:t>
      </w:r>
      <w:r>
        <w:rPr>
          <w:spacing w:val="1"/>
          <w:sz w:val="24"/>
        </w:rPr>
        <w:t xml:space="preserve"> </w:t>
      </w:r>
      <w:r w:rsidR="007B313F">
        <w:rPr>
          <w:spacing w:val="1"/>
          <w:sz w:val="24"/>
        </w:rPr>
        <w:t>«Щербининская О</w:t>
      </w:r>
      <w:r>
        <w:rPr>
          <w:sz w:val="24"/>
        </w:rPr>
        <w:t>ОШ</w:t>
      </w:r>
      <w:r w:rsidR="007B313F">
        <w:rPr>
          <w:sz w:val="24"/>
        </w:rPr>
        <w:t>»</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систему</w:t>
      </w:r>
      <w:r>
        <w:rPr>
          <w:spacing w:val="1"/>
          <w:sz w:val="24"/>
        </w:rPr>
        <w:t xml:space="preserve"> </w:t>
      </w:r>
      <w:r>
        <w:rPr>
          <w:b/>
          <w:i/>
          <w:sz w:val="24"/>
        </w:rPr>
        <w:t>ведущих</w:t>
      </w:r>
      <w:r>
        <w:rPr>
          <w:b/>
          <w:i/>
          <w:spacing w:val="-57"/>
          <w:sz w:val="24"/>
        </w:rPr>
        <w:t xml:space="preserve"> </w:t>
      </w:r>
      <w:r>
        <w:rPr>
          <w:b/>
          <w:i/>
          <w:sz w:val="24"/>
        </w:rPr>
        <w:t>целевых</w:t>
      </w:r>
      <w:r>
        <w:rPr>
          <w:b/>
          <w:i/>
          <w:spacing w:val="1"/>
          <w:sz w:val="24"/>
        </w:rPr>
        <w:t xml:space="preserve"> </w:t>
      </w:r>
      <w:r>
        <w:rPr>
          <w:b/>
          <w:i/>
          <w:sz w:val="24"/>
        </w:rPr>
        <w:t>установок</w:t>
      </w:r>
      <w:r>
        <w:rPr>
          <w:b/>
          <w:i/>
          <w:spacing w:val="1"/>
          <w:sz w:val="24"/>
        </w:rPr>
        <w:t xml:space="preserve"> </w:t>
      </w:r>
      <w:r>
        <w:rPr>
          <w:b/>
          <w:i/>
          <w:sz w:val="24"/>
        </w:rPr>
        <w:t>и</w:t>
      </w:r>
      <w:r>
        <w:rPr>
          <w:b/>
          <w:i/>
          <w:spacing w:val="1"/>
          <w:sz w:val="24"/>
        </w:rPr>
        <w:t xml:space="preserve"> </w:t>
      </w:r>
      <w:r>
        <w:rPr>
          <w:b/>
          <w:i/>
          <w:sz w:val="24"/>
        </w:rPr>
        <w:t>ожидаемых</w:t>
      </w:r>
      <w:r>
        <w:rPr>
          <w:b/>
          <w:i/>
          <w:spacing w:val="1"/>
          <w:sz w:val="24"/>
        </w:rPr>
        <w:t xml:space="preserve"> </w:t>
      </w:r>
      <w:r>
        <w:rPr>
          <w:b/>
          <w:i/>
          <w:sz w:val="24"/>
        </w:rPr>
        <w:t>результатов</w:t>
      </w:r>
      <w:r>
        <w:rPr>
          <w:b/>
          <w:i/>
          <w:spacing w:val="1"/>
          <w:sz w:val="24"/>
        </w:rPr>
        <w:t xml:space="preserve"> </w:t>
      </w:r>
      <w:r>
        <w:rPr>
          <w:b/>
          <w:i/>
          <w:sz w:val="24"/>
        </w:rPr>
        <w:t>освоения</w:t>
      </w:r>
      <w:r>
        <w:rPr>
          <w:b/>
          <w:i/>
          <w:spacing w:val="1"/>
          <w:sz w:val="24"/>
        </w:rPr>
        <w:t xml:space="preserve"> </w:t>
      </w:r>
      <w:r>
        <w:rPr>
          <w:b/>
          <w:i/>
          <w:sz w:val="24"/>
        </w:rPr>
        <w:t>всех</w:t>
      </w:r>
      <w:r>
        <w:rPr>
          <w:b/>
          <w:i/>
          <w:spacing w:val="1"/>
          <w:sz w:val="24"/>
        </w:rPr>
        <w:t xml:space="preserve"> </w:t>
      </w:r>
      <w:r>
        <w:rPr>
          <w:b/>
          <w:i/>
          <w:sz w:val="24"/>
        </w:rPr>
        <w:t>компонентов,</w:t>
      </w:r>
      <w:r>
        <w:rPr>
          <w:b/>
          <w:i/>
          <w:spacing w:val="-57"/>
          <w:sz w:val="24"/>
        </w:rPr>
        <w:t xml:space="preserve"> </w:t>
      </w:r>
      <w:r>
        <w:rPr>
          <w:b/>
          <w:i/>
          <w:sz w:val="24"/>
        </w:rPr>
        <w:t>составляющих</w:t>
      </w:r>
      <w:r>
        <w:rPr>
          <w:b/>
          <w:i/>
          <w:spacing w:val="-1"/>
          <w:sz w:val="24"/>
        </w:rPr>
        <w:t xml:space="preserve"> </w:t>
      </w:r>
      <w:r>
        <w:rPr>
          <w:b/>
          <w:i/>
          <w:sz w:val="24"/>
        </w:rPr>
        <w:t>содержательную</w:t>
      </w:r>
      <w:r>
        <w:rPr>
          <w:b/>
          <w:i/>
          <w:spacing w:val="-1"/>
          <w:sz w:val="24"/>
        </w:rPr>
        <w:t xml:space="preserve"> </w:t>
      </w:r>
      <w:r>
        <w:rPr>
          <w:b/>
          <w:i/>
          <w:sz w:val="24"/>
        </w:rPr>
        <w:t>основу</w:t>
      </w:r>
      <w:r>
        <w:rPr>
          <w:b/>
          <w:i/>
          <w:spacing w:val="-1"/>
          <w:sz w:val="24"/>
        </w:rPr>
        <w:t xml:space="preserve"> </w:t>
      </w:r>
      <w:r>
        <w:rPr>
          <w:b/>
          <w:i/>
          <w:sz w:val="24"/>
        </w:rPr>
        <w:t>образовательной</w:t>
      </w:r>
      <w:r>
        <w:rPr>
          <w:b/>
          <w:i/>
          <w:spacing w:val="-1"/>
          <w:sz w:val="24"/>
        </w:rPr>
        <w:t xml:space="preserve"> </w:t>
      </w:r>
      <w:r>
        <w:rPr>
          <w:b/>
          <w:i/>
          <w:sz w:val="24"/>
        </w:rPr>
        <w:t>программы.</w:t>
      </w:r>
    </w:p>
    <w:p w14:paraId="210FFA79" w14:textId="77777777" w:rsidR="00FF2DB4" w:rsidRDefault="00C34CCB">
      <w:pPr>
        <w:spacing w:line="265" w:lineRule="exact"/>
        <w:ind w:left="549"/>
        <w:rPr>
          <w:i/>
          <w:sz w:val="24"/>
        </w:rPr>
      </w:pPr>
      <w:r>
        <w:rPr>
          <w:i/>
          <w:sz w:val="24"/>
          <w:u w:val="single"/>
        </w:rPr>
        <w:t>Планируемые</w:t>
      </w:r>
      <w:r>
        <w:rPr>
          <w:i/>
          <w:spacing w:val="-6"/>
          <w:sz w:val="24"/>
          <w:u w:val="single"/>
        </w:rPr>
        <w:t xml:space="preserve"> </w:t>
      </w:r>
      <w:r>
        <w:rPr>
          <w:i/>
          <w:sz w:val="24"/>
          <w:u w:val="single"/>
        </w:rPr>
        <w:t>результаты:</w:t>
      </w:r>
    </w:p>
    <w:p w14:paraId="7D08C001" w14:textId="77777777" w:rsidR="00FF2DB4" w:rsidRDefault="00C34CCB">
      <w:pPr>
        <w:pStyle w:val="a5"/>
        <w:numPr>
          <w:ilvl w:val="0"/>
          <w:numId w:val="334"/>
        </w:numPr>
        <w:tabs>
          <w:tab w:val="left" w:pos="830"/>
        </w:tabs>
        <w:spacing w:before="2"/>
        <w:ind w:right="127"/>
        <w:jc w:val="both"/>
        <w:rPr>
          <w:sz w:val="24"/>
        </w:rPr>
      </w:pPr>
      <w:r>
        <w:rPr>
          <w:sz w:val="24"/>
        </w:rPr>
        <w:t>обеспечивают связь между требованиями Стандарта, образовательным процессом и</w:t>
      </w:r>
      <w:r>
        <w:rPr>
          <w:spacing w:val="-57"/>
          <w:sz w:val="24"/>
        </w:rPr>
        <w:t xml:space="preserve"> </w:t>
      </w:r>
      <w:r>
        <w:rPr>
          <w:sz w:val="24"/>
        </w:rPr>
        <w:t>системой</w:t>
      </w:r>
      <w:r>
        <w:rPr>
          <w:spacing w:val="1"/>
          <w:sz w:val="24"/>
        </w:rPr>
        <w:t xml:space="preserve"> </w:t>
      </w:r>
      <w:r>
        <w:rPr>
          <w:sz w:val="24"/>
        </w:rPr>
        <w:t>оценки</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данной</w:t>
      </w:r>
      <w:r>
        <w:rPr>
          <w:spacing w:val="1"/>
          <w:sz w:val="24"/>
        </w:rPr>
        <w:t xml:space="preserve"> </w:t>
      </w:r>
      <w:r>
        <w:rPr>
          <w:sz w:val="24"/>
        </w:rPr>
        <w:t>программы,</w:t>
      </w:r>
      <w:r>
        <w:rPr>
          <w:spacing w:val="1"/>
          <w:sz w:val="24"/>
        </w:rPr>
        <w:t xml:space="preserve"> </w:t>
      </w:r>
      <w:r>
        <w:rPr>
          <w:sz w:val="24"/>
        </w:rPr>
        <w:t>уточняя</w:t>
      </w:r>
      <w:r>
        <w:rPr>
          <w:spacing w:val="1"/>
          <w:sz w:val="24"/>
        </w:rPr>
        <w:t xml:space="preserve"> </w:t>
      </w:r>
      <w:r>
        <w:rPr>
          <w:sz w:val="24"/>
        </w:rPr>
        <w:t>и</w:t>
      </w:r>
      <w:r>
        <w:rPr>
          <w:spacing w:val="1"/>
          <w:sz w:val="24"/>
        </w:rPr>
        <w:t xml:space="preserve"> </w:t>
      </w:r>
      <w:r>
        <w:rPr>
          <w:sz w:val="24"/>
        </w:rPr>
        <w:t>конкретизируя</w:t>
      </w:r>
      <w:r>
        <w:rPr>
          <w:spacing w:val="1"/>
          <w:sz w:val="24"/>
        </w:rPr>
        <w:t xml:space="preserve"> </w:t>
      </w:r>
      <w:r>
        <w:rPr>
          <w:sz w:val="24"/>
        </w:rPr>
        <w:t>общее</w:t>
      </w:r>
      <w:r>
        <w:rPr>
          <w:spacing w:val="1"/>
          <w:sz w:val="24"/>
        </w:rPr>
        <w:t xml:space="preserve"> </w:t>
      </w:r>
      <w:r>
        <w:rPr>
          <w:sz w:val="24"/>
        </w:rPr>
        <w:t>понимание</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результатов для каждой учебной программы с учетом ведущих целевых установок</w:t>
      </w:r>
      <w:r>
        <w:rPr>
          <w:spacing w:val="1"/>
          <w:sz w:val="24"/>
        </w:rPr>
        <w:t xml:space="preserve"> </w:t>
      </w:r>
      <w:r>
        <w:rPr>
          <w:sz w:val="24"/>
        </w:rPr>
        <w:t>их освоения, возрастной специфики обучающихся и требований, предъявляемых</w:t>
      </w:r>
      <w:r>
        <w:rPr>
          <w:spacing w:val="1"/>
          <w:sz w:val="24"/>
        </w:rPr>
        <w:t xml:space="preserve"> </w:t>
      </w:r>
      <w:r>
        <w:rPr>
          <w:sz w:val="24"/>
        </w:rPr>
        <w:t>системой</w:t>
      </w:r>
      <w:r>
        <w:rPr>
          <w:spacing w:val="-1"/>
          <w:sz w:val="24"/>
        </w:rPr>
        <w:t xml:space="preserve"> </w:t>
      </w:r>
      <w:r>
        <w:rPr>
          <w:sz w:val="24"/>
        </w:rPr>
        <w:t>оценки;</w:t>
      </w:r>
    </w:p>
    <w:p w14:paraId="53BAF494" w14:textId="77777777" w:rsidR="00FF2DB4" w:rsidRDefault="00C34CCB">
      <w:pPr>
        <w:pStyle w:val="a5"/>
        <w:numPr>
          <w:ilvl w:val="0"/>
          <w:numId w:val="334"/>
        </w:numPr>
        <w:tabs>
          <w:tab w:val="left" w:pos="830"/>
        </w:tabs>
        <w:spacing w:before="1" w:line="237" w:lineRule="auto"/>
        <w:ind w:left="841" w:right="124"/>
        <w:jc w:val="both"/>
        <w:rPr>
          <w:sz w:val="24"/>
        </w:rPr>
      </w:pPr>
      <w:r>
        <w:rPr>
          <w:sz w:val="24"/>
        </w:rPr>
        <w:t>являются содержательной и критериальной основой для системы оценки качества</w:t>
      </w:r>
      <w:r>
        <w:rPr>
          <w:spacing w:val="1"/>
          <w:sz w:val="24"/>
        </w:rPr>
        <w:t xml:space="preserve"> </w:t>
      </w:r>
      <w:r>
        <w:rPr>
          <w:sz w:val="24"/>
        </w:rPr>
        <w:t>освоения обучающимися основной образовательной программы основного общего</w:t>
      </w:r>
      <w:r>
        <w:rPr>
          <w:spacing w:val="1"/>
          <w:sz w:val="24"/>
        </w:rPr>
        <w:t xml:space="preserve"> </w:t>
      </w:r>
      <w:r>
        <w:rPr>
          <w:sz w:val="24"/>
        </w:rPr>
        <w:t>образования.</w:t>
      </w:r>
    </w:p>
    <w:p w14:paraId="4645A250" w14:textId="77777777" w:rsidR="00FF2DB4" w:rsidRDefault="00C34CCB">
      <w:pPr>
        <w:pStyle w:val="a3"/>
        <w:spacing w:before="3"/>
        <w:ind w:left="122" w:right="124" w:firstLine="453"/>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система</w:t>
      </w:r>
      <w:r>
        <w:rPr>
          <w:spacing w:val="1"/>
        </w:rPr>
        <w:t xml:space="preserve"> </w:t>
      </w:r>
      <w:r>
        <w:t>планируемых</w:t>
      </w:r>
      <w:r>
        <w:rPr>
          <w:spacing w:val="1"/>
        </w:rPr>
        <w:t xml:space="preserve"> </w:t>
      </w:r>
      <w:r>
        <w:t>результатов</w:t>
      </w:r>
      <w:r>
        <w:rPr>
          <w:spacing w:val="1"/>
        </w:rPr>
        <w:t xml:space="preserve"> </w:t>
      </w:r>
      <w:r>
        <w:t>—</w:t>
      </w:r>
      <w:r>
        <w:rPr>
          <w:spacing w:val="1"/>
        </w:rPr>
        <w:t xml:space="preserve"> </w:t>
      </w:r>
      <w:r>
        <w:t xml:space="preserve">личностных, метапредметных и предметных — устанавливает и описывает классы </w:t>
      </w:r>
      <w:r>
        <w:rPr>
          <w:i/>
        </w:rPr>
        <w:t>учебно-</w:t>
      </w:r>
      <w:r>
        <w:rPr>
          <w:i/>
          <w:spacing w:val="-57"/>
        </w:rPr>
        <w:t xml:space="preserve"> </w:t>
      </w:r>
      <w:r>
        <w:rPr>
          <w:i/>
        </w:rPr>
        <w:t>познавательных</w:t>
      </w:r>
      <w:r>
        <w:rPr>
          <w:i/>
          <w:spacing w:val="1"/>
        </w:rPr>
        <w:t xml:space="preserve"> </w:t>
      </w:r>
      <w:r>
        <w:t>и</w:t>
      </w:r>
      <w:r>
        <w:rPr>
          <w:spacing w:val="1"/>
        </w:rPr>
        <w:t xml:space="preserve"> </w:t>
      </w:r>
      <w:r>
        <w:rPr>
          <w:i/>
        </w:rPr>
        <w:t>учебно-практических</w:t>
      </w:r>
      <w:r>
        <w:rPr>
          <w:i/>
          <w:spacing w:val="1"/>
        </w:rPr>
        <w:t xml:space="preserve"> </w:t>
      </w:r>
      <w:r>
        <w:rPr>
          <w:i/>
        </w:rPr>
        <w:t>задач</w:t>
      </w:r>
      <w:r>
        <w:t>,</w:t>
      </w:r>
      <w:r>
        <w:rPr>
          <w:spacing w:val="1"/>
        </w:rPr>
        <w:t xml:space="preserve"> </w:t>
      </w:r>
      <w:r>
        <w:t>которые</w:t>
      </w:r>
      <w:r>
        <w:rPr>
          <w:spacing w:val="1"/>
        </w:rPr>
        <w:t xml:space="preserve"> </w:t>
      </w:r>
      <w:r>
        <w:t>осваивают</w:t>
      </w:r>
      <w:r>
        <w:rPr>
          <w:spacing w:val="1"/>
        </w:rPr>
        <w:t xml:space="preserve"> </w:t>
      </w:r>
      <w:r>
        <w:t>учащиеся</w:t>
      </w:r>
      <w:r>
        <w:rPr>
          <w:spacing w:val="1"/>
        </w:rPr>
        <w:t xml:space="preserve"> </w:t>
      </w:r>
      <w:r>
        <w:t>в</w:t>
      </w:r>
      <w:r>
        <w:rPr>
          <w:spacing w:val="1"/>
        </w:rPr>
        <w:t xml:space="preserve"> </w:t>
      </w:r>
      <w:r>
        <w:t>ходе</w:t>
      </w:r>
      <w:r>
        <w:rPr>
          <w:spacing w:val="1"/>
        </w:rPr>
        <w:t xml:space="preserve"> </w:t>
      </w:r>
      <w:r>
        <w:t>обучения, особо выделяя среди них те, которые выносятся на итоговую оценку, в том</w:t>
      </w:r>
      <w:r>
        <w:rPr>
          <w:spacing w:val="1"/>
        </w:rPr>
        <w:t xml:space="preserve"> </w:t>
      </w:r>
      <w:r>
        <w:t>числе государственную итоговую аттестацию выпускников. Успешное выполнение этих</w:t>
      </w:r>
      <w:r>
        <w:rPr>
          <w:spacing w:val="1"/>
        </w:rPr>
        <w:t xml:space="preserve"> </w:t>
      </w:r>
      <w:r>
        <w:t>задач</w:t>
      </w:r>
      <w:r>
        <w:rPr>
          <w:spacing w:val="1"/>
        </w:rPr>
        <w:t xml:space="preserve"> </w:t>
      </w:r>
      <w:r>
        <w:t>требует</w:t>
      </w:r>
      <w:r>
        <w:rPr>
          <w:spacing w:val="1"/>
        </w:rPr>
        <w:t xml:space="preserve"> </w:t>
      </w:r>
      <w:r>
        <w:t>от</w:t>
      </w:r>
      <w:r>
        <w:rPr>
          <w:spacing w:val="1"/>
        </w:rPr>
        <w:t xml:space="preserve"> </w:t>
      </w:r>
      <w:r>
        <w:t>учащихся</w:t>
      </w:r>
      <w:r>
        <w:rPr>
          <w:spacing w:val="1"/>
        </w:rPr>
        <w:t xml:space="preserve"> </w:t>
      </w:r>
      <w:r>
        <w:t>овладения</w:t>
      </w:r>
      <w:r>
        <w:rPr>
          <w:spacing w:val="1"/>
        </w:rPr>
        <w:t xml:space="preserve"> </w:t>
      </w:r>
      <w:r>
        <w:rPr>
          <w:i/>
        </w:rPr>
        <w:t>системой</w:t>
      </w:r>
      <w:r>
        <w:rPr>
          <w:i/>
          <w:spacing w:val="1"/>
        </w:rPr>
        <w:t xml:space="preserve"> </w:t>
      </w:r>
      <w:r>
        <w:rPr>
          <w:i/>
        </w:rPr>
        <w:t>учебных</w:t>
      </w:r>
      <w:r>
        <w:rPr>
          <w:i/>
          <w:spacing w:val="1"/>
        </w:rPr>
        <w:t xml:space="preserve"> </w:t>
      </w:r>
      <w:r>
        <w:rPr>
          <w:i/>
        </w:rPr>
        <w:t>действий</w:t>
      </w:r>
      <w:r>
        <w:rPr>
          <w:i/>
          <w:spacing w:val="1"/>
        </w:rPr>
        <w:t xml:space="preserve"> </w:t>
      </w:r>
      <w:r>
        <w:t>(универсальных</w:t>
      </w:r>
      <w:r>
        <w:rPr>
          <w:spacing w:val="1"/>
        </w:rPr>
        <w:t xml:space="preserve"> </w:t>
      </w:r>
      <w:r>
        <w:t>и</w:t>
      </w:r>
      <w:r>
        <w:rPr>
          <w:spacing w:val="1"/>
        </w:rPr>
        <w:t xml:space="preserve"> </w:t>
      </w:r>
      <w:r>
        <w:t>специфических</w:t>
      </w:r>
      <w:r>
        <w:rPr>
          <w:spacing w:val="1"/>
        </w:rPr>
        <w:t xml:space="preserve"> </w:t>
      </w:r>
      <w:r>
        <w:t>для</w:t>
      </w:r>
      <w:r>
        <w:rPr>
          <w:spacing w:val="1"/>
        </w:rPr>
        <w:t xml:space="preserve"> </w:t>
      </w:r>
      <w:r>
        <w:t>данного</w:t>
      </w:r>
      <w:r>
        <w:rPr>
          <w:spacing w:val="1"/>
        </w:rPr>
        <w:t xml:space="preserve"> </w:t>
      </w:r>
      <w:r>
        <w:t>учебного</w:t>
      </w:r>
      <w:r>
        <w:rPr>
          <w:spacing w:val="1"/>
        </w:rPr>
        <w:t xml:space="preserve"> </w:t>
      </w:r>
      <w:r>
        <w:t>предмета:</w:t>
      </w:r>
      <w:r>
        <w:rPr>
          <w:spacing w:val="1"/>
        </w:rPr>
        <w:t xml:space="preserve"> </w:t>
      </w:r>
      <w:r>
        <w:t>личностных,</w:t>
      </w:r>
      <w:r>
        <w:rPr>
          <w:spacing w:val="1"/>
        </w:rPr>
        <w:t xml:space="preserve"> </w:t>
      </w:r>
      <w:r>
        <w:t>регулятивных,</w:t>
      </w:r>
      <w:r>
        <w:rPr>
          <w:spacing w:val="1"/>
        </w:rPr>
        <w:t xml:space="preserve"> </w:t>
      </w:r>
      <w:r>
        <w:t xml:space="preserve">коммуникативных, познавательных) с </w:t>
      </w:r>
      <w:r>
        <w:rPr>
          <w:i/>
        </w:rPr>
        <w:t>учебным материалом</w:t>
      </w:r>
      <w:r>
        <w:t xml:space="preserve">, и прежде всего с </w:t>
      </w:r>
      <w:r>
        <w:rPr>
          <w:i/>
        </w:rPr>
        <w:t>опорным</w:t>
      </w:r>
      <w:r>
        <w:rPr>
          <w:i/>
          <w:spacing w:val="1"/>
        </w:rPr>
        <w:t xml:space="preserve"> </w:t>
      </w:r>
      <w:r>
        <w:rPr>
          <w:i/>
        </w:rPr>
        <w:t>учебным</w:t>
      </w:r>
      <w:r>
        <w:rPr>
          <w:i/>
          <w:spacing w:val="-1"/>
        </w:rPr>
        <w:t xml:space="preserve"> </w:t>
      </w:r>
      <w:r>
        <w:rPr>
          <w:i/>
        </w:rPr>
        <w:t xml:space="preserve">материалом, </w:t>
      </w:r>
      <w:r>
        <w:t>служащим</w:t>
      </w:r>
      <w:r>
        <w:rPr>
          <w:spacing w:val="-1"/>
        </w:rPr>
        <w:t xml:space="preserve"> </w:t>
      </w:r>
      <w:r>
        <w:t>основой</w:t>
      </w:r>
      <w:r>
        <w:rPr>
          <w:spacing w:val="-1"/>
        </w:rPr>
        <w:t xml:space="preserve"> </w:t>
      </w:r>
      <w:r>
        <w:t>для последующего</w:t>
      </w:r>
      <w:r>
        <w:rPr>
          <w:spacing w:val="-2"/>
        </w:rPr>
        <w:t xml:space="preserve"> </w:t>
      </w:r>
      <w:r>
        <w:t>обучения.</w:t>
      </w:r>
    </w:p>
    <w:p w14:paraId="7870BB04" w14:textId="77777777" w:rsidR="00FF2DB4" w:rsidRDefault="00C34CCB">
      <w:pPr>
        <w:pStyle w:val="a3"/>
        <w:spacing w:before="1"/>
        <w:ind w:left="122" w:right="128" w:firstLine="453"/>
      </w:pPr>
      <w:r>
        <w:t>Фактически</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1"/>
        </w:rPr>
        <w:t xml:space="preserve"> </w:t>
      </w:r>
      <w:r>
        <w:t>планируемые</w:t>
      </w:r>
      <w:r>
        <w:rPr>
          <w:spacing w:val="1"/>
        </w:rPr>
        <w:t xml:space="preserve"> </w:t>
      </w:r>
      <w:r>
        <w:t>результаты</w:t>
      </w:r>
      <w:r>
        <w:rPr>
          <w:spacing w:val="1"/>
        </w:rPr>
        <w:t xml:space="preserve"> </w:t>
      </w:r>
      <w:r>
        <w:t>устанавливают и описывают следующие обобщённые классы учебно-познавательных и</w:t>
      </w:r>
      <w:r>
        <w:rPr>
          <w:spacing w:val="1"/>
        </w:rPr>
        <w:t xml:space="preserve"> </w:t>
      </w:r>
      <w:r>
        <w:t>учебно-практических</w:t>
      </w:r>
      <w:r>
        <w:rPr>
          <w:spacing w:val="1"/>
        </w:rPr>
        <w:t xml:space="preserve"> </w:t>
      </w:r>
      <w:r>
        <w:t>задач, предъявляемых</w:t>
      </w:r>
      <w:r>
        <w:rPr>
          <w:spacing w:val="3"/>
        </w:rPr>
        <w:t xml:space="preserve"> </w:t>
      </w:r>
      <w:r>
        <w:t>учащимся:</w:t>
      </w:r>
    </w:p>
    <w:p w14:paraId="17C36E22" w14:textId="77777777" w:rsidR="00FF2DB4" w:rsidRDefault="00C34CCB">
      <w:pPr>
        <w:pStyle w:val="a5"/>
        <w:numPr>
          <w:ilvl w:val="3"/>
          <w:numId w:val="338"/>
        </w:numPr>
        <w:tabs>
          <w:tab w:val="left" w:pos="838"/>
        </w:tabs>
        <w:ind w:right="135" w:firstLine="453"/>
        <w:jc w:val="both"/>
        <w:rPr>
          <w:sz w:val="24"/>
        </w:rPr>
      </w:pPr>
      <w:r>
        <w:rPr>
          <w:sz w:val="24"/>
        </w:rPr>
        <w:t>учебно-познавательные задачи, направленные на формирование и оценку умений и</w:t>
      </w:r>
      <w:r>
        <w:rPr>
          <w:spacing w:val="-57"/>
          <w:sz w:val="24"/>
        </w:rPr>
        <w:t xml:space="preserve"> </w:t>
      </w:r>
      <w:r>
        <w:rPr>
          <w:sz w:val="24"/>
        </w:rPr>
        <w:t>навыков,</w:t>
      </w:r>
      <w:r>
        <w:rPr>
          <w:spacing w:val="-1"/>
          <w:sz w:val="24"/>
        </w:rPr>
        <w:t xml:space="preserve"> </w:t>
      </w:r>
      <w:r>
        <w:rPr>
          <w:sz w:val="24"/>
        </w:rPr>
        <w:t>способствующих</w:t>
      </w:r>
      <w:r>
        <w:rPr>
          <w:spacing w:val="3"/>
          <w:sz w:val="24"/>
        </w:rPr>
        <w:t xml:space="preserve"> </w:t>
      </w:r>
      <w:r>
        <w:rPr>
          <w:b/>
          <w:sz w:val="24"/>
        </w:rPr>
        <w:t>освоению</w:t>
      </w:r>
      <w:r>
        <w:rPr>
          <w:b/>
          <w:spacing w:val="-2"/>
          <w:sz w:val="24"/>
        </w:rPr>
        <w:t xml:space="preserve"> </w:t>
      </w:r>
      <w:r>
        <w:rPr>
          <w:b/>
          <w:sz w:val="24"/>
        </w:rPr>
        <w:t>систематических</w:t>
      </w:r>
      <w:r>
        <w:rPr>
          <w:b/>
          <w:spacing w:val="-1"/>
          <w:sz w:val="24"/>
        </w:rPr>
        <w:t xml:space="preserve"> </w:t>
      </w:r>
      <w:r>
        <w:rPr>
          <w:b/>
          <w:sz w:val="24"/>
        </w:rPr>
        <w:t>знаний</w:t>
      </w:r>
      <w:r>
        <w:rPr>
          <w:sz w:val="24"/>
        </w:rPr>
        <w:t>, в</w:t>
      </w:r>
      <w:r>
        <w:rPr>
          <w:spacing w:val="-2"/>
          <w:sz w:val="24"/>
        </w:rPr>
        <w:t xml:space="preserve"> </w:t>
      </w:r>
      <w:r>
        <w:rPr>
          <w:sz w:val="24"/>
        </w:rPr>
        <w:t>том</w:t>
      </w:r>
      <w:r>
        <w:rPr>
          <w:spacing w:val="-2"/>
          <w:sz w:val="24"/>
        </w:rPr>
        <w:t xml:space="preserve"> </w:t>
      </w:r>
      <w:r>
        <w:rPr>
          <w:sz w:val="24"/>
        </w:rPr>
        <w:t>числе:</w:t>
      </w:r>
    </w:p>
    <w:p w14:paraId="3F64D48F" w14:textId="77777777" w:rsidR="00FF2DB4" w:rsidRDefault="00C34CCB">
      <w:pPr>
        <w:pStyle w:val="a5"/>
        <w:numPr>
          <w:ilvl w:val="1"/>
          <w:numId w:val="334"/>
        </w:numPr>
        <w:tabs>
          <w:tab w:val="left" w:pos="876"/>
        </w:tabs>
        <w:ind w:right="126" w:firstLine="453"/>
        <w:jc w:val="both"/>
        <w:rPr>
          <w:sz w:val="24"/>
        </w:rPr>
      </w:pPr>
      <w:r>
        <w:rPr>
          <w:i/>
          <w:sz w:val="24"/>
        </w:rPr>
        <w:t>первичному</w:t>
      </w:r>
      <w:r>
        <w:rPr>
          <w:i/>
          <w:spacing w:val="1"/>
          <w:sz w:val="24"/>
        </w:rPr>
        <w:t xml:space="preserve"> </w:t>
      </w:r>
      <w:r>
        <w:rPr>
          <w:i/>
          <w:sz w:val="24"/>
        </w:rPr>
        <w:t>ознакомлению,</w:t>
      </w:r>
      <w:r>
        <w:rPr>
          <w:i/>
          <w:spacing w:val="1"/>
          <w:sz w:val="24"/>
        </w:rPr>
        <w:t xml:space="preserve"> </w:t>
      </w:r>
      <w:r>
        <w:rPr>
          <w:i/>
          <w:sz w:val="24"/>
        </w:rPr>
        <w:t>отработке</w:t>
      </w:r>
      <w:r>
        <w:rPr>
          <w:i/>
          <w:spacing w:val="1"/>
          <w:sz w:val="24"/>
        </w:rPr>
        <w:t xml:space="preserve"> </w:t>
      </w:r>
      <w:r>
        <w:rPr>
          <w:i/>
          <w:sz w:val="24"/>
        </w:rPr>
        <w:t>и</w:t>
      </w:r>
      <w:r>
        <w:rPr>
          <w:i/>
          <w:spacing w:val="1"/>
          <w:sz w:val="24"/>
        </w:rPr>
        <w:t xml:space="preserve"> </w:t>
      </w:r>
      <w:r>
        <w:rPr>
          <w:i/>
          <w:sz w:val="24"/>
        </w:rPr>
        <w:t>осознанию</w:t>
      </w:r>
      <w:r>
        <w:rPr>
          <w:i/>
          <w:spacing w:val="1"/>
          <w:sz w:val="24"/>
        </w:rPr>
        <w:t xml:space="preserve"> </w:t>
      </w:r>
      <w:r>
        <w:rPr>
          <w:i/>
          <w:sz w:val="24"/>
        </w:rPr>
        <w:t>теоретических</w:t>
      </w:r>
      <w:r>
        <w:rPr>
          <w:i/>
          <w:spacing w:val="1"/>
          <w:sz w:val="24"/>
        </w:rPr>
        <w:t xml:space="preserve"> </w:t>
      </w:r>
      <w:r>
        <w:rPr>
          <w:i/>
          <w:sz w:val="24"/>
        </w:rPr>
        <w:t>моделей</w:t>
      </w:r>
      <w:r>
        <w:rPr>
          <w:i/>
          <w:spacing w:val="1"/>
          <w:sz w:val="24"/>
        </w:rPr>
        <w:t xml:space="preserve"> </w:t>
      </w:r>
      <w:r>
        <w:rPr>
          <w:i/>
          <w:sz w:val="24"/>
        </w:rPr>
        <w:t>и</w:t>
      </w:r>
      <w:r>
        <w:rPr>
          <w:i/>
          <w:spacing w:val="1"/>
          <w:sz w:val="24"/>
        </w:rPr>
        <w:t xml:space="preserve"> </w:t>
      </w:r>
      <w:r>
        <w:rPr>
          <w:i/>
          <w:sz w:val="24"/>
        </w:rPr>
        <w:t xml:space="preserve">понятий </w:t>
      </w:r>
      <w:r>
        <w:rPr>
          <w:sz w:val="24"/>
        </w:rPr>
        <w:t xml:space="preserve">(общенаучных и базовых для данной области знания), </w:t>
      </w:r>
      <w:r>
        <w:rPr>
          <w:i/>
          <w:sz w:val="24"/>
        </w:rPr>
        <w:t>стандартных алгоритмов</w:t>
      </w:r>
      <w:r>
        <w:rPr>
          <w:i/>
          <w:spacing w:val="1"/>
          <w:sz w:val="24"/>
        </w:rPr>
        <w:t xml:space="preserve"> </w:t>
      </w:r>
      <w:r>
        <w:rPr>
          <w:i/>
          <w:sz w:val="24"/>
        </w:rPr>
        <w:t>и</w:t>
      </w:r>
      <w:r>
        <w:rPr>
          <w:i/>
          <w:spacing w:val="-1"/>
          <w:sz w:val="24"/>
        </w:rPr>
        <w:t xml:space="preserve"> </w:t>
      </w:r>
      <w:r>
        <w:rPr>
          <w:i/>
          <w:sz w:val="24"/>
        </w:rPr>
        <w:t>процедур</w:t>
      </w:r>
      <w:r>
        <w:rPr>
          <w:sz w:val="24"/>
        </w:rPr>
        <w:t>;</w:t>
      </w:r>
    </w:p>
    <w:p w14:paraId="1A3B535C" w14:textId="77777777" w:rsidR="00FF2DB4" w:rsidRDefault="00C34CCB">
      <w:pPr>
        <w:pStyle w:val="a5"/>
        <w:numPr>
          <w:ilvl w:val="1"/>
          <w:numId w:val="334"/>
        </w:numPr>
        <w:tabs>
          <w:tab w:val="left" w:pos="876"/>
        </w:tabs>
        <w:spacing w:before="1"/>
        <w:ind w:right="126" w:firstLine="453"/>
        <w:jc w:val="both"/>
        <w:rPr>
          <w:sz w:val="24"/>
        </w:rPr>
      </w:pPr>
      <w:r>
        <w:rPr>
          <w:i/>
          <w:sz w:val="24"/>
        </w:rPr>
        <w:t xml:space="preserve">выявлению и осознанию сущности и особенностей </w:t>
      </w:r>
      <w:r>
        <w:rPr>
          <w:sz w:val="24"/>
        </w:rPr>
        <w:t>изучаемых объектов, процессов</w:t>
      </w:r>
      <w:r>
        <w:rPr>
          <w:spacing w:val="1"/>
          <w:sz w:val="24"/>
        </w:rPr>
        <w:t xml:space="preserve"> </w:t>
      </w:r>
      <w:r>
        <w:rPr>
          <w:sz w:val="24"/>
        </w:rPr>
        <w:t>и явлений действительности (природных, социальных, культурных, технических и др.) в</w:t>
      </w:r>
      <w:r>
        <w:rPr>
          <w:spacing w:val="1"/>
          <w:sz w:val="24"/>
        </w:rPr>
        <w:t xml:space="preserve"> </w:t>
      </w:r>
      <w:r>
        <w:rPr>
          <w:sz w:val="24"/>
        </w:rPr>
        <w:t xml:space="preserve">соответствии с содержанием конкретного учебного предмета, </w:t>
      </w:r>
      <w:r>
        <w:rPr>
          <w:i/>
          <w:sz w:val="24"/>
        </w:rPr>
        <w:t>созданию и использованию</w:t>
      </w:r>
      <w:r>
        <w:rPr>
          <w:i/>
          <w:spacing w:val="1"/>
          <w:sz w:val="24"/>
        </w:rPr>
        <w:t xml:space="preserve"> </w:t>
      </w:r>
      <w:r>
        <w:rPr>
          <w:i/>
          <w:sz w:val="24"/>
        </w:rPr>
        <w:t>моделей</w:t>
      </w:r>
      <w:r>
        <w:rPr>
          <w:i/>
          <w:spacing w:val="-1"/>
          <w:sz w:val="24"/>
        </w:rPr>
        <w:t xml:space="preserve"> </w:t>
      </w:r>
      <w:r>
        <w:rPr>
          <w:sz w:val="24"/>
        </w:rPr>
        <w:t>изучаемых</w:t>
      </w:r>
      <w:r>
        <w:rPr>
          <w:spacing w:val="1"/>
          <w:sz w:val="24"/>
        </w:rPr>
        <w:t xml:space="preserve"> </w:t>
      </w:r>
      <w:r>
        <w:rPr>
          <w:sz w:val="24"/>
        </w:rPr>
        <w:t>объектов и</w:t>
      </w:r>
      <w:r>
        <w:rPr>
          <w:spacing w:val="1"/>
          <w:sz w:val="24"/>
        </w:rPr>
        <w:t xml:space="preserve"> </w:t>
      </w:r>
      <w:r>
        <w:rPr>
          <w:sz w:val="24"/>
        </w:rPr>
        <w:t>процессов,</w:t>
      </w:r>
      <w:r>
        <w:rPr>
          <w:spacing w:val="2"/>
          <w:sz w:val="24"/>
        </w:rPr>
        <w:t xml:space="preserve"> </w:t>
      </w:r>
      <w:r>
        <w:rPr>
          <w:sz w:val="24"/>
        </w:rPr>
        <w:t>схем;</w:t>
      </w:r>
    </w:p>
    <w:p w14:paraId="70F9A8FD" w14:textId="77777777" w:rsidR="00FF2DB4" w:rsidRDefault="00FF2DB4">
      <w:pPr>
        <w:jc w:val="both"/>
        <w:rPr>
          <w:sz w:val="24"/>
        </w:rPr>
        <w:sectPr w:rsidR="00FF2DB4">
          <w:pgSz w:w="11910" w:h="16840"/>
          <w:pgMar w:top="180" w:right="720" w:bottom="960" w:left="1580" w:header="0" w:footer="692" w:gutter="0"/>
          <w:cols w:space="720"/>
        </w:sectPr>
      </w:pPr>
    </w:p>
    <w:p w14:paraId="34D4F76F" w14:textId="77777777" w:rsidR="00FF2DB4" w:rsidRDefault="00C34CCB">
      <w:pPr>
        <w:pStyle w:val="a5"/>
        <w:numPr>
          <w:ilvl w:val="1"/>
          <w:numId w:val="334"/>
        </w:numPr>
        <w:tabs>
          <w:tab w:val="left" w:pos="876"/>
        </w:tabs>
        <w:spacing w:before="76"/>
        <w:ind w:right="123" w:firstLine="453"/>
        <w:jc w:val="both"/>
        <w:rPr>
          <w:sz w:val="24"/>
        </w:rPr>
      </w:pPr>
      <w:r>
        <w:rPr>
          <w:i/>
          <w:sz w:val="24"/>
        </w:rPr>
        <w:lastRenderedPageBreak/>
        <w:t>выявлению</w:t>
      </w:r>
      <w:r>
        <w:rPr>
          <w:i/>
          <w:spacing w:val="1"/>
          <w:sz w:val="24"/>
        </w:rPr>
        <w:t xml:space="preserve"> </w:t>
      </w:r>
      <w:r>
        <w:rPr>
          <w:i/>
          <w:sz w:val="24"/>
        </w:rPr>
        <w:t>и</w:t>
      </w:r>
      <w:r>
        <w:rPr>
          <w:i/>
          <w:spacing w:val="1"/>
          <w:sz w:val="24"/>
        </w:rPr>
        <w:t xml:space="preserve"> </w:t>
      </w:r>
      <w:r>
        <w:rPr>
          <w:i/>
          <w:sz w:val="24"/>
        </w:rPr>
        <w:t>анализу</w:t>
      </w:r>
      <w:r>
        <w:rPr>
          <w:i/>
          <w:spacing w:val="1"/>
          <w:sz w:val="24"/>
        </w:rPr>
        <w:t xml:space="preserve"> </w:t>
      </w:r>
      <w:r>
        <w:rPr>
          <w:i/>
          <w:sz w:val="24"/>
        </w:rPr>
        <w:t>существенных</w:t>
      </w:r>
      <w:r>
        <w:rPr>
          <w:i/>
          <w:spacing w:val="1"/>
          <w:sz w:val="24"/>
        </w:rPr>
        <w:t xml:space="preserve"> </w:t>
      </w:r>
      <w:r>
        <w:rPr>
          <w:i/>
          <w:sz w:val="24"/>
        </w:rPr>
        <w:t>и</w:t>
      </w:r>
      <w:r>
        <w:rPr>
          <w:i/>
          <w:spacing w:val="1"/>
          <w:sz w:val="24"/>
        </w:rPr>
        <w:t xml:space="preserve"> </w:t>
      </w:r>
      <w:r>
        <w:rPr>
          <w:i/>
          <w:sz w:val="24"/>
        </w:rPr>
        <w:t>устойчивых</w:t>
      </w:r>
      <w:r>
        <w:rPr>
          <w:i/>
          <w:spacing w:val="1"/>
          <w:sz w:val="24"/>
        </w:rPr>
        <w:t xml:space="preserve"> </w:t>
      </w:r>
      <w:r>
        <w:rPr>
          <w:i/>
          <w:sz w:val="24"/>
        </w:rPr>
        <w:t>связей</w:t>
      </w:r>
      <w:r>
        <w:rPr>
          <w:i/>
          <w:spacing w:val="1"/>
          <w:sz w:val="24"/>
        </w:rPr>
        <w:t xml:space="preserve"> </w:t>
      </w:r>
      <w:r>
        <w:rPr>
          <w:i/>
          <w:sz w:val="24"/>
        </w:rPr>
        <w:t>и</w:t>
      </w:r>
      <w:r>
        <w:rPr>
          <w:i/>
          <w:spacing w:val="1"/>
          <w:sz w:val="24"/>
        </w:rPr>
        <w:t xml:space="preserve"> </w:t>
      </w:r>
      <w:r>
        <w:rPr>
          <w:i/>
          <w:sz w:val="24"/>
        </w:rPr>
        <w:t>отношений</w:t>
      </w:r>
      <w:r>
        <w:rPr>
          <w:i/>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и процессами;</w:t>
      </w:r>
    </w:p>
    <w:p w14:paraId="69252B2C" w14:textId="77777777" w:rsidR="00FF2DB4" w:rsidRDefault="00C34CCB">
      <w:pPr>
        <w:pStyle w:val="a5"/>
        <w:numPr>
          <w:ilvl w:val="3"/>
          <w:numId w:val="338"/>
        </w:numPr>
        <w:tabs>
          <w:tab w:val="left" w:pos="838"/>
        </w:tabs>
        <w:ind w:right="126" w:firstLine="453"/>
        <w:jc w:val="both"/>
        <w:rPr>
          <w:sz w:val="24"/>
        </w:rPr>
      </w:pPr>
      <w:r>
        <w:rPr>
          <w:sz w:val="24"/>
        </w:rPr>
        <w:t>учебно-познавательные задачи, направленные на формирование и оценку навыка</w:t>
      </w:r>
      <w:r>
        <w:rPr>
          <w:spacing w:val="1"/>
          <w:sz w:val="24"/>
        </w:rPr>
        <w:t xml:space="preserve"> </w:t>
      </w:r>
      <w:r>
        <w:rPr>
          <w:b/>
          <w:sz w:val="24"/>
        </w:rPr>
        <w:t>самостоятельного</w:t>
      </w:r>
      <w:r>
        <w:rPr>
          <w:b/>
          <w:spacing w:val="1"/>
          <w:sz w:val="24"/>
        </w:rPr>
        <w:t xml:space="preserve"> </w:t>
      </w:r>
      <w:r>
        <w:rPr>
          <w:b/>
          <w:sz w:val="24"/>
        </w:rPr>
        <w:t>приобретения,</w:t>
      </w:r>
      <w:r>
        <w:rPr>
          <w:b/>
          <w:spacing w:val="1"/>
          <w:sz w:val="24"/>
        </w:rPr>
        <w:t xml:space="preserve"> </w:t>
      </w:r>
      <w:r>
        <w:rPr>
          <w:b/>
          <w:sz w:val="24"/>
        </w:rPr>
        <w:t>переноса</w:t>
      </w:r>
      <w:r>
        <w:rPr>
          <w:b/>
          <w:spacing w:val="1"/>
          <w:sz w:val="24"/>
        </w:rPr>
        <w:t xml:space="preserve"> </w:t>
      </w:r>
      <w:r>
        <w:rPr>
          <w:b/>
          <w:sz w:val="24"/>
        </w:rPr>
        <w:t>и</w:t>
      </w:r>
      <w:r>
        <w:rPr>
          <w:b/>
          <w:spacing w:val="1"/>
          <w:sz w:val="24"/>
        </w:rPr>
        <w:t xml:space="preserve"> </w:t>
      </w:r>
      <w:r>
        <w:rPr>
          <w:b/>
          <w:sz w:val="24"/>
        </w:rPr>
        <w:t>интеграции</w:t>
      </w:r>
      <w:r>
        <w:rPr>
          <w:b/>
          <w:spacing w:val="1"/>
          <w:sz w:val="24"/>
        </w:rPr>
        <w:t xml:space="preserve"> </w:t>
      </w:r>
      <w:r>
        <w:rPr>
          <w:b/>
          <w:sz w:val="24"/>
        </w:rPr>
        <w:t>знаний</w:t>
      </w:r>
      <w:r>
        <w:rPr>
          <w:b/>
          <w:spacing w:val="1"/>
          <w:sz w:val="24"/>
        </w:rPr>
        <w:t xml:space="preserve"> </w:t>
      </w:r>
      <w:r>
        <w:rPr>
          <w:sz w:val="24"/>
        </w:rPr>
        <w:t>как</w:t>
      </w:r>
      <w:r>
        <w:rPr>
          <w:spacing w:val="1"/>
          <w:sz w:val="24"/>
        </w:rPr>
        <w:t xml:space="preserve"> </w:t>
      </w:r>
      <w:r>
        <w:rPr>
          <w:sz w:val="24"/>
        </w:rPr>
        <w:t>результата</w:t>
      </w:r>
      <w:r>
        <w:rPr>
          <w:spacing w:val="1"/>
          <w:sz w:val="24"/>
        </w:rPr>
        <w:t xml:space="preserve"> </w:t>
      </w:r>
      <w:r>
        <w:rPr>
          <w:sz w:val="24"/>
        </w:rPr>
        <w:t>использования</w:t>
      </w:r>
      <w:r>
        <w:rPr>
          <w:spacing w:val="1"/>
          <w:sz w:val="24"/>
        </w:rPr>
        <w:t xml:space="preserve"> </w:t>
      </w:r>
      <w:r>
        <w:rPr>
          <w:sz w:val="24"/>
        </w:rPr>
        <w:t>знако-символических</w:t>
      </w:r>
      <w:r>
        <w:rPr>
          <w:spacing w:val="1"/>
          <w:sz w:val="24"/>
        </w:rPr>
        <w:t xml:space="preserve"> </w:t>
      </w:r>
      <w:r>
        <w:rPr>
          <w:sz w:val="24"/>
        </w:rPr>
        <w:t>средств</w:t>
      </w:r>
      <w:r>
        <w:rPr>
          <w:spacing w:val="1"/>
          <w:sz w:val="24"/>
        </w:rPr>
        <w:t xml:space="preserve"> </w:t>
      </w:r>
      <w:r>
        <w:rPr>
          <w:sz w:val="24"/>
        </w:rPr>
        <w:t>и/или</w:t>
      </w:r>
      <w:r>
        <w:rPr>
          <w:spacing w:val="1"/>
          <w:sz w:val="24"/>
        </w:rPr>
        <w:t xml:space="preserve"> </w:t>
      </w:r>
      <w:r>
        <w:rPr>
          <w:sz w:val="24"/>
        </w:rPr>
        <w:t>логических</w:t>
      </w:r>
      <w:r>
        <w:rPr>
          <w:spacing w:val="1"/>
          <w:sz w:val="24"/>
        </w:rPr>
        <w:t xml:space="preserve"> </w:t>
      </w:r>
      <w:r>
        <w:rPr>
          <w:sz w:val="24"/>
        </w:rPr>
        <w:t>операций</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обобщения,</w:t>
      </w:r>
      <w:r>
        <w:rPr>
          <w:spacing w:val="1"/>
          <w:sz w:val="24"/>
        </w:rPr>
        <w:t xml:space="preserve"> </w:t>
      </w:r>
      <w:r>
        <w:rPr>
          <w:sz w:val="24"/>
        </w:rPr>
        <w:t>интерпретации,</w:t>
      </w:r>
      <w:r>
        <w:rPr>
          <w:spacing w:val="1"/>
          <w:sz w:val="24"/>
        </w:rPr>
        <w:t xml:space="preserve"> </w:t>
      </w:r>
      <w:r>
        <w:rPr>
          <w:sz w:val="24"/>
        </w:rPr>
        <w:t>оценки,</w:t>
      </w:r>
      <w:r>
        <w:rPr>
          <w:spacing w:val="1"/>
          <w:sz w:val="24"/>
        </w:rPr>
        <w:t xml:space="preserve"> </w:t>
      </w:r>
      <w:r>
        <w:rPr>
          <w:sz w:val="24"/>
        </w:rPr>
        <w:t>классификации</w:t>
      </w:r>
      <w:r>
        <w:rPr>
          <w:spacing w:val="1"/>
          <w:sz w:val="24"/>
        </w:rPr>
        <w:t xml:space="preserve"> </w:t>
      </w:r>
      <w:r>
        <w:rPr>
          <w:sz w:val="24"/>
        </w:rPr>
        <w:t>по</w:t>
      </w:r>
      <w:r>
        <w:rPr>
          <w:spacing w:val="1"/>
          <w:sz w:val="24"/>
        </w:rPr>
        <w:t xml:space="preserve"> </w:t>
      </w:r>
      <w:r>
        <w:rPr>
          <w:sz w:val="24"/>
        </w:rPr>
        <w:t>родовидовым</w:t>
      </w:r>
      <w:r>
        <w:rPr>
          <w:spacing w:val="-57"/>
          <w:sz w:val="24"/>
        </w:rPr>
        <w:t xml:space="preserve"> </w:t>
      </w:r>
      <w:r>
        <w:rPr>
          <w:sz w:val="24"/>
        </w:rPr>
        <w:t>признакам,</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построения</w:t>
      </w:r>
      <w:r>
        <w:rPr>
          <w:spacing w:val="1"/>
          <w:sz w:val="24"/>
        </w:rPr>
        <w:t xml:space="preserve"> </w:t>
      </w:r>
      <w:r>
        <w:rPr>
          <w:sz w:val="24"/>
        </w:rPr>
        <w:t>рассуждений,</w:t>
      </w:r>
      <w:r>
        <w:rPr>
          <w:spacing w:val="1"/>
          <w:sz w:val="24"/>
        </w:rPr>
        <w:t xml:space="preserve"> </w:t>
      </w:r>
      <w:r>
        <w:rPr>
          <w:sz w:val="24"/>
        </w:rPr>
        <w:t>соотнесения</w:t>
      </w:r>
      <w:r>
        <w:rPr>
          <w:spacing w:val="1"/>
          <w:sz w:val="24"/>
        </w:rPr>
        <w:t xml:space="preserve"> </w:t>
      </w:r>
      <w:r>
        <w:rPr>
          <w:sz w:val="24"/>
        </w:rPr>
        <w:t>с</w:t>
      </w:r>
      <w:r>
        <w:rPr>
          <w:spacing w:val="1"/>
          <w:sz w:val="24"/>
        </w:rPr>
        <w:t xml:space="preserve"> </w:t>
      </w:r>
      <w:r>
        <w:rPr>
          <w:sz w:val="24"/>
        </w:rPr>
        <w:t>известным;</w:t>
      </w:r>
      <w:r>
        <w:rPr>
          <w:spacing w:val="1"/>
          <w:sz w:val="24"/>
        </w:rPr>
        <w:t xml:space="preserve"> </w:t>
      </w:r>
      <w:r>
        <w:rPr>
          <w:sz w:val="24"/>
        </w:rPr>
        <w:t>требующие</w:t>
      </w:r>
      <w:r>
        <w:rPr>
          <w:spacing w:val="1"/>
          <w:sz w:val="24"/>
        </w:rPr>
        <w:t xml:space="preserve"> </w:t>
      </w:r>
      <w:r>
        <w:rPr>
          <w:sz w:val="24"/>
        </w:rPr>
        <w:t>от</w:t>
      </w:r>
      <w:r>
        <w:rPr>
          <w:spacing w:val="1"/>
          <w:sz w:val="24"/>
        </w:rPr>
        <w:t xml:space="preserve"> </w:t>
      </w:r>
      <w:r>
        <w:rPr>
          <w:sz w:val="24"/>
        </w:rPr>
        <w:t>учащихся</w:t>
      </w:r>
      <w:r>
        <w:rPr>
          <w:spacing w:val="1"/>
          <w:sz w:val="24"/>
        </w:rPr>
        <w:t xml:space="preserve"> </w:t>
      </w:r>
      <w:r>
        <w:rPr>
          <w:sz w:val="24"/>
        </w:rPr>
        <w:t>более</w:t>
      </w:r>
      <w:r>
        <w:rPr>
          <w:spacing w:val="1"/>
          <w:sz w:val="24"/>
        </w:rPr>
        <w:t xml:space="preserve"> </w:t>
      </w:r>
      <w:r>
        <w:rPr>
          <w:sz w:val="24"/>
        </w:rPr>
        <w:t>глубокого</w:t>
      </w:r>
      <w:r>
        <w:rPr>
          <w:spacing w:val="1"/>
          <w:sz w:val="24"/>
        </w:rPr>
        <w:t xml:space="preserve"> </w:t>
      </w:r>
      <w:r>
        <w:rPr>
          <w:sz w:val="24"/>
        </w:rPr>
        <w:t>понимания</w:t>
      </w:r>
      <w:r>
        <w:rPr>
          <w:spacing w:val="1"/>
          <w:sz w:val="24"/>
        </w:rPr>
        <w:t xml:space="preserve"> </w:t>
      </w:r>
      <w:r>
        <w:rPr>
          <w:sz w:val="24"/>
        </w:rPr>
        <w:t>изученного</w:t>
      </w:r>
      <w:r>
        <w:rPr>
          <w:spacing w:val="1"/>
          <w:sz w:val="24"/>
        </w:rPr>
        <w:t xml:space="preserve"> </w:t>
      </w:r>
      <w:r>
        <w:rPr>
          <w:sz w:val="24"/>
        </w:rPr>
        <w:t>и/или</w:t>
      </w:r>
      <w:r>
        <w:rPr>
          <w:spacing w:val="1"/>
          <w:sz w:val="24"/>
        </w:rPr>
        <w:t xml:space="preserve"> </w:t>
      </w:r>
      <w:r>
        <w:rPr>
          <w:sz w:val="24"/>
        </w:rPr>
        <w:t>выдвижения</w:t>
      </w:r>
      <w:r>
        <w:rPr>
          <w:spacing w:val="1"/>
          <w:sz w:val="24"/>
        </w:rPr>
        <w:t xml:space="preserve"> </w:t>
      </w:r>
      <w:r>
        <w:rPr>
          <w:sz w:val="24"/>
        </w:rPr>
        <w:t>новых</w:t>
      </w:r>
      <w:r>
        <w:rPr>
          <w:spacing w:val="1"/>
          <w:sz w:val="24"/>
        </w:rPr>
        <w:t xml:space="preserve"> </w:t>
      </w:r>
      <w:r>
        <w:rPr>
          <w:sz w:val="24"/>
        </w:rPr>
        <w:t>для</w:t>
      </w:r>
      <w:r>
        <w:rPr>
          <w:spacing w:val="1"/>
          <w:sz w:val="24"/>
        </w:rPr>
        <w:t xml:space="preserve"> </w:t>
      </w:r>
      <w:r>
        <w:rPr>
          <w:sz w:val="24"/>
        </w:rPr>
        <w:t>них</w:t>
      </w:r>
      <w:r>
        <w:rPr>
          <w:spacing w:val="1"/>
          <w:sz w:val="24"/>
        </w:rPr>
        <w:t xml:space="preserve"> </w:t>
      </w:r>
      <w:r>
        <w:rPr>
          <w:sz w:val="24"/>
        </w:rPr>
        <w:t>идей,</w:t>
      </w:r>
      <w:r>
        <w:rPr>
          <w:spacing w:val="1"/>
          <w:sz w:val="24"/>
        </w:rPr>
        <w:t xml:space="preserve"> </w:t>
      </w:r>
      <w:r>
        <w:rPr>
          <w:sz w:val="24"/>
        </w:rPr>
        <w:t>иной</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создания или исследования новой информации, преобразования известной информации,</w:t>
      </w:r>
      <w:r>
        <w:rPr>
          <w:spacing w:val="1"/>
          <w:sz w:val="24"/>
        </w:rPr>
        <w:t xml:space="preserve"> </w:t>
      </w:r>
      <w:r>
        <w:rPr>
          <w:sz w:val="24"/>
        </w:rPr>
        <w:t>представления</w:t>
      </w:r>
      <w:r>
        <w:rPr>
          <w:spacing w:val="-1"/>
          <w:sz w:val="24"/>
        </w:rPr>
        <w:t xml:space="preserve"> </w:t>
      </w:r>
      <w:r>
        <w:rPr>
          <w:sz w:val="24"/>
        </w:rPr>
        <w:t>её</w:t>
      </w:r>
      <w:r>
        <w:rPr>
          <w:spacing w:val="-1"/>
          <w:sz w:val="24"/>
        </w:rPr>
        <w:t xml:space="preserve"> </w:t>
      </w:r>
      <w:r>
        <w:rPr>
          <w:sz w:val="24"/>
        </w:rPr>
        <w:t>в</w:t>
      </w:r>
      <w:r>
        <w:rPr>
          <w:spacing w:val="-1"/>
          <w:sz w:val="24"/>
        </w:rPr>
        <w:t xml:space="preserve"> </w:t>
      </w:r>
      <w:r>
        <w:rPr>
          <w:sz w:val="24"/>
        </w:rPr>
        <w:t>новой</w:t>
      </w:r>
      <w:r>
        <w:rPr>
          <w:spacing w:val="-1"/>
          <w:sz w:val="24"/>
        </w:rPr>
        <w:t xml:space="preserve"> </w:t>
      </w:r>
      <w:r>
        <w:rPr>
          <w:sz w:val="24"/>
        </w:rPr>
        <w:t>форме, переноса</w:t>
      </w:r>
      <w:r>
        <w:rPr>
          <w:spacing w:val="-1"/>
          <w:sz w:val="24"/>
        </w:rPr>
        <w:t xml:space="preserve"> </w:t>
      </w:r>
      <w:r>
        <w:rPr>
          <w:sz w:val="24"/>
        </w:rPr>
        <w:t>в</w:t>
      </w:r>
      <w:r>
        <w:rPr>
          <w:spacing w:val="-1"/>
          <w:sz w:val="24"/>
        </w:rPr>
        <w:t xml:space="preserve"> </w:t>
      </w:r>
      <w:r>
        <w:rPr>
          <w:sz w:val="24"/>
        </w:rPr>
        <w:t>иной</w:t>
      </w:r>
      <w:r>
        <w:rPr>
          <w:spacing w:val="-1"/>
          <w:sz w:val="24"/>
        </w:rPr>
        <w:t xml:space="preserve"> </w:t>
      </w:r>
      <w:r>
        <w:rPr>
          <w:sz w:val="24"/>
        </w:rPr>
        <w:t>контекст</w:t>
      </w:r>
      <w:r>
        <w:rPr>
          <w:spacing w:val="-2"/>
          <w:sz w:val="24"/>
        </w:rPr>
        <w:t xml:space="preserve"> </w:t>
      </w:r>
      <w:r>
        <w:rPr>
          <w:sz w:val="24"/>
        </w:rPr>
        <w:t>и т.</w:t>
      </w:r>
      <w:r>
        <w:rPr>
          <w:spacing w:val="4"/>
          <w:sz w:val="24"/>
        </w:rPr>
        <w:t xml:space="preserve"> </w:t>
      </w:r>
      <w:r>
        <w:rPr>
          <w:sz w:val="24"/>
        </w:rPr>
        <w:t>п.;</w:t>
      </w:r>
    </w:p>
    <w:p w14:paraId="51F62C9F" w14:textId="77777777" w:rsidR="00FF2DB4" w:rsidRDefault="00C34CCB">
      <w:pPr>
        <w:pStyle w:val="a5"/>
        <w:numPr>
          <w:ilvl w:val="3"/>
          <w:numId w:val="338"/>
        </w:numPr>
        <w:tabs>
          <w:tab w:val="left" w:pos="838"/>
        </w:tabs>
        <w:spacing w:before="1"/>
        <w:ind w:right="127" w:firstLine="453"/>
        <w:jc w:val="both"/>
        <w:rPr>
          <w:sz w:val="24"/>
        </w:rPr>
      </w:pPr>
      <w:r>
        <w:rPr>
          <w:sz w:val="24"/>
        </w:rPr>
        <w:t>учебно-практические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навыка</w:t>
      </w:r>
      <w:r>
        <w:rPr>
          <w:spacing w:val="1"/>
          <w:sz w:val="24"/>
        </w:rPr>
        <w:t xml:space="preserve"> </w:t>
      </w:r>
      <w:r>
        <w:rPr>
          <w:b/>
          <w:sz w:val="24"/>
        </w:rPr>
        <w:t>разрешения проблем</w:t>
      </w:r>
      <w:r>
        <w:rPr>
          <w:sz w:val="24"/>
        </w:rPr>
        <w:t>/проблемных ситуаций, требующие принятия решения в ситуации</w:t>
      </w:r>
      <w:r>
        <w:rPr>
          <w:spacing w:val="1"/>
          <w:sz w:val="24"/>
        </w:rPr>
        <w:t xml:space="preserve"> </w:t>
      </w:r>
      <w:r>
        <w:rPr>
          <w:sz w:val="24"/>
        </w:rPr>
        <w:t>неопределённости,</w:t>
      </w:r>
      <w:r>
        <w:rPr>
          <w:spacing w:val="1"/>
          <w:sz w:val="24"/>
        </w:rPr>
        <w:t xml:space="preserve"> </w:t>
      </w:r>
      <w:r>
        <w:rPr>
          <w:sz w:val="24"/>
        </w:rPr>
        <w:t>например,</w:t>
      </w:r>
      <w:r>
        <w:rPr>
          <w:spacing w:val="1"/>
          <w:sz w:val="24"/>
        </w:rPr>
        <w:t xml:space="preserve"> </w:t>
      </w:r>
      <w:r>
        <w:rPr>
          <w:sz w:val="24"/>
        </w:rPr>
        <w:t>выбора</w:t>
      </w:r>
      <w:r>
        <w:rPr>
          <w:spacing w:val="1"/>
          <w:sz w:val="24"/>
        </w:rPr>
        <w:t xml:space="preserve"> </w:t>
      </w:r>
      <w:r>
        <w:rPr>
          <w:sz w:val="24"/>
        </w:rPr>
        <w:t>или</w:t>
      </w:r>
      <w:r>
        <w:rPr>
          <w:spacing w:val="1"/>
          <w:sz w:val="24"/>
        </w:rPr>
        <w:t xml:space="preserve"> </w:t>
      </w:r>
      <w:r>
        <w:rPr>
          <w:sz w:val="24"/>
        </w:rPr>
        <w:t>разработки</w:t>
      </w:r>
      <w:r>
        <w:rPr>
          <w:spacing w:val="1"/>
          <w:sz w:val="24"/>
        </w:rPr>
        <w:t xml:space="preserve"> </w:t>
      </w:r>
      <w:r>
        <w:rPr>
          <w:sz w:val="24"/>
        </w:rPr>
        <w:t>оптимального</w:t>
      </w:r>
      <w:r>
        <w:rPr>
          <w:spacing w:val="1"/>
          <w:sz w:val="24"/>
        </w:rPr>
        <w:t xml:space="preserve"> </w:t>
      </w:r>
      <w:r>
        <w:rPr>
          <w:sz w:val="24"/>
        </w:rPr>
        <w:t>либо</w:t>
      </w:r>
      <w:r>
        <w:rPr>
          <w:spacing w:val="1"/>
          <w:sz w:val="24"/>
        </w:rPr>
        <w:t xml:space="preserve"> </w:t>
      </w:r>
      <w:r>
        <w:rPr>
          <w:sz w:val="24"/>
        </w:rPr>
        <w:t>наиболее</w:t>
      </w:r>
      <w:r>
        <w:rPr>
          <w:spacing w:val="1"/>
          <w:sz w:val="24"/>
        </w:rPr>
        <w:t xml:space="preserve"> </w:t>
      </w:r>
      <w:r>
        <w:rPr>
          <w:sz w:val="24"/>
        </w:rPr>
        <w:t>эффективного</w:t>
      </w:r>
      <w:r>
        <w:rPr>
          <w:spacing w:val="1"/>
          <w:sz w:val="24"/>
        </w:rPr>
        <w:t xml:space="preserve"> </w:t>
      </w:r>
      <w:r>
        <w:rPr>
          <w:sz w:val="24"/>
        </w:rPr>
        <w:t>решения,</w:t>
      </w:r>
      <w:r>
        <w:rPr>
          <w:spacing w:val="1"/>
          <w:sz w:val="24"/>
        </w:rPr>
        <w:t xml:space="preserve"> </w:t>
      </w:r>
      <w:r>
        <w:rPr>
          <w:sz w:val="24"/>
        </w:rPr>
        <w:t>создания</w:t>
      </w:r>
      <w:r>
        <w:rPr>
          <w:spacing w:val="1"/>
          <w:sz w:val="24"/>
        </w:rPr>
        <w:t xml:space="preserve"> </w:t>
      </w:r>
      <w:r>
        <w:rPr>
          <w:sz w:val="24"/>
        </w:rPr>
        <w:t>объекта</w:t>
      </w:r>
      <w:r>
        <w:rPr>
          <w:spacing w:val="1"/>
          <w:sz w:val="24"/>
        </w:rPr>
        <w:t xml:space="preserve"> </w:t>
      </w:r>
      <w:r>
        <w:rPr>
          <w:sz w:val="24"/>
        </w:rPr>
        <w:t>с</w:t>
      </w:r>
      <w:r>
        <w:rPr>
          <w:spacing w:val="1"/>
          <w:sz w:val="24"/>
        </w:rPr>
        <w:t xml:space="preserve"> </w:t>
      </w:r>
      <w:r>
        <w:rPr>
          <w:sz w:val="24"/>
        </w:rPr>
        <w:t>заданными</w:t>
      </w:r>
      <w:r>
        <w:rPr>
          <w:spacing w:val="1"/>
          <w:sz w:val="24"/>
        </w:rPr>
        <w:t xml:space="preserve"> </w:t>
      </w:r>
      <w:r>
        <w:rPr>
          <w:sz w:val="24"/>
        </w:rPr>
        <w:t>свойствами,</w:t>
      </w:r>
      <w:r>
        <w:rPr>
          <w:spacing w:val="1"/>
          <w:sz w:val="24"/>
        </w:rPr>
        <w:t xml:space="preserve"> </w:t>
      </w:r>
      <w:r>
        <w:rPr>
          <w:sz w:val="24"/>
        </w:rPr>
        <w:t>установления</w:t>
      </w:r>
      <w:r>
        <w:rPr>
          <w:spacing w:val="1"/>
          <w:sz w:val="24"/>
        </w:rPr>
        <w:t xml:space="preserve"> </w:t>
      </w:r>
      <w:r>
        <w:rPr>
          <w:sz w:val="24"/>
        </w:rPr>
        <w:t>закономерностей</w:t>
      </w:r>
      <w:r>
        <w:rPr>
          <w:spacing w:val="-1"/>
          <w:sz w:val="24"/>
        </w:rPr>
        <w:t xml:space="preserve"> </w:t>
      </w:r>
      <w:r>
        <w:rPr>
          <w:sz w:val="24"/>
        </w:rPr>
        <w:t>или</w:t>
      </w:r>
      <w:r>
        <w:rPr>
          <w:spacing w:val="3"/>
          <w:sz w:val="24"/>
        </w:rPr>
        <w:t xml:space="preserve"> </w:t>
      </w:r>
      <w:r>
        <w:rPr>
          <w:sz w:val="24"/>
        </w:rPr>
        <w:t>«устранения неполадок»</w:t>
      </w:r>
      <w:r>
        <w:rPr>
          <w:spacing w:val="-5"/>
          <w:sz w:val="24"/>
        </w:rPr>
        <w:t xml:space="preserve"> </w:t>
      </w:r>
      <w:r>
        <w:rPr>
          <w:sz w:val="24"/>
        </w:rPr>
        <w:t>и т.</w:t>
      </w:r>
      <w:r>
        <w:rPr>
          <w:spacing w:val="4"/>
          <w:sz w:val="24"/>
        </w:rPr>
        <w:t xml:space="preserve"> </w:t>
      </w:r>
      <w:r>
        <w:rPr>
          <w:sz w:val="24"/>
        </w:rPr>
        <w:t>п.;</w:t>
      </w:r>
    </w:p>
    <w:p w14:paraId="6C1AB058" w14:textId="77777777" w:rsidR="00FF2DB4" w:rsidRDefault="00C34CCB">
      <w:pPr>
        <w:pStyle w:val="a5"/>
        <w:numPr>
          <w:ilvl w:val="3"/>
          <w:numId w:val="338"/>
        </w:numPr>
        <w:tabs>
          <w:tab w:val="left" w:pos="838"/>
        </w:tabs>
        <w:spacing w:before="1"/>
        <w:ind w:right="127" w:firstLine="453"/>
        <w:jc w:val="both"/>
        <w:rPr>
          <w:sz w:val="24"/>
        </w:rPr>
      </w:pPr>
      <w:r>
        <w:rPr>
          <w:sz w:val="24"/>
        </w:rPr>
        <w:t>учебно-практические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навыка</w:t>
      </w:r>
      <w:r>
        <w:rPr>
          <w:spacing w:val="1"/>
          <w:sz w:val="24"/>
        </w:rPr>
        <w:t xml:space="preserve"> </w:t>
      </w:r>
      <w:r>
        <w:rPr>
          <w:b/>
          <w:sz w:val="24"/>
        </w:rPr>
        <w:t>сотрудничества</w:t>
      </w:r>
      <w:r>
        <w:rPr>
          <w:sz w:val="24"/>
        </w:rPr>
        <w:t>, требующие совместной работы в парах или группах с распределением</w:t>
      </w:r>
      <w:r>
        <w:rPr>
          <w:spacing w:val="1"/>
          <w:sz w:val="24"/>
        </w:rPr>
        <w:t xml:space="preserve"> </w:t>
      </w:r>
      <w:r>
        <w:rPr>
          <w:sz w:val="24"/>
        </w:rPr>
        <w:t>ролей/функций</w:t>
      </w:r>
      <w:r>
        <w:rPr>
          <w:spacing w:val="-1"/>
          <w:sz w:val="24"/>
        </w:rPr>
        <w:t xml:space="preserve"> </w:t>
      </w:r>
      <w:r>
        <w:rPr>
          <w:sz w:val="24"/>
        </w:rPr>
        <w:t>и</w:t>
      </w:r>
      <w:r>
        <w:rPr>
          <w:spacing w:val="-1"/>
          <w:sz w:val="24"/>
        </w:rPr>
        <w:t xml:space="preserve"> </w:t>
      </w:r>
      <w:r>
        <w:rPr>
          <w:sz w:val="24"/>
        </w:rPr>
        <w:t>разделением</w:t>
      </w:r>
      <w:r>
        <w:rPr>
          <w:spacing w:val="-1"/>
          <w:sz w:val="24"/>
        </w:rPr>
        <w:t xml:space="preserve"> </w:t>
      </w:r>
      <w:r>
        <w:rPr>
          <w:sz w:val="24"/>
        </w:rPr>
        <w:t>ответственности за</w:t>
      </w:r>
      <w:r>
        <w:rPr>
          <w:spacing w:val="-2"/>
          <w:sz w:val="24"/>
        </w:rPr>
        <w:t xml:space="preserve"> </w:t>
      </w:r>
      <w:r>
        <w:rPr>
          <w:sz w:val="24"/>
        </w:rPr>
        <w:t>конечный результат;</w:t>
      </w:r>
    </w:p>
    <w:p w14:paraId="56EBFEFA" w14:textId="77777777" w:rsidR="00FF2DB4" w:rsidRDefault="00C34CCB">
      <w:pPr>
        <w:pStyle w:val="a5"/>
        <w:numPr>
          <w:ilvl w:val="3"/>
          <w:numId w:val="338"/>
        </w:numPr>
        <w:tabs>
          <w:tab w:val="left" w:pos="838"/>
        </w:tabs>
        <w:ind w:right="127" w:firstLine="453"/>
        <w:jc w:val="both"/>
        <w:rPr>
          <w:sz w:val="24"/>
        </w:rPr>
      </w:pPr>
      <w:r>
        <w:rPr>
          <w:sz w:val="24"/>
        </w:rPr>
        <w:t>учебно-практические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навыка</w:t>
      </w:r>
      <w:r>
        <w:rPr>
          <w:spacing w:val="1"/>
          <w:sz w:val="24"/>
        </w:rPr>
        <w:t xml:space="preserve"> </w:t>
      </w:r>
      <w:r>
        <w:rPr>
          <w:b/>
          <w:sz w:val="24"/>
        </w:rPr>
        <w:t>коммуникации</w:t>
      </w:r>
      <w:r>
        <w:rPr>
          <w:sz w:val="24"/>
        </w:rPr>
        <w:t>, требующие создания письменного или устного текста/высказывания с</w:t>
      </w:r>
      <w:r>
        <w:rPr>
          <w:spacing w:val="1"/>
          <w:sz w:val="24"/>
        </w:rPr>
        <w:t xml:space="preserve"> </w:t>
      </w:r>
      <w:r>
        <w:rPr>
          <w:sz w:val="24"/>
        </w:rPr>
        <w:t>заданными</w:t>
      </w:r>
      <w:r>
        <w:rPr>
          <w:spacing w:val="-2"/>
          <w:sz w:val="24"/>
        </w:rPr>
        <w:t xml:space="preserve"> </w:t>
      </w:r>
      <w:r>
        <w:rPr>
          <w:sz w:val="24"/>
        </w:rPr>
        <w:t>параметрами:</w:t>
      </w:r>
      <w:r>
        <w:rPr>
          <w:spacing w:val="-1"/>
          <w:sz w:val="24"/>
        </w:rPr>
        <w:t xml:space="preserve"> </w:t>
      </w:r>
      <w:r>
        <w:rPr>
          <w:sz w:val="24"/>
        </w:rPr>
        <w:t>коммуникативной</w:t>
      </w:r>
      <w:r>
        <w:rPr>
          <w:spacing w:val="-3"/>
          <w:sz w:val="24"/>
        </w:rPr>
        <w:t xml:space="preserve"> </w:t>
      </w:r>
      <w:r>
        <w:rPr>
          <w:sz w:val="24"/>
        </w:rPr>
        <w:t>задачей,</w:t>
      </w:r>
      <w:r>
        <w:rPr>
          <w:spacing w:val="-1"/>
          <w:sz w:val="24"/>
        </w:rPr>
        <w:t xml:space="preserve"> </w:t>
      </w:r>
      <w:r>
        <w:rPr>
          <w:sz w:val="24"/>
        </w:rPr>
        <w:t>темой,</w:t>
      </w:r>
      <w:r>
        <w:rPr>
          <w:spacing w:val="-1"/>
          <w:sz w:val="24"/>
        </w:rPr>
        <w:t xml:space="preserve"> </w:t>
      </w:r>
      <w:r>
        <w:rPr>
          <w:sz w:val="24"/>
        </w:rPr>
        <w:t>объёмом,</w:t>
      </w:r>
      <w:r>
        <w:rPr>
          <w:spacing w:val="1"/>
          <w:sz w:val="24"/>
        </w:rPr>
        <w:t xml:space="preserve"> </w:t>
      </w:r>
      <w:r>
        <w:rPr>
          <w:sz w:val="24"/>
        </w:rPr>
        <w:t>форматом;</w:t>
      </w:r>
    </w:p>
    <w:p w14:paraId="36A1A2F3" w14:textId="77777777" w:rsidR="00FF2DB4" w:rsidRDefault="00C34CCB">
      <w:pPr>
        <w:pStyle w:val="a5"/>
        <w:numPr>
          <w:ilvl w:val="3"/>
          <w:numId w:val="338"/>
        </w:numPr>
        <w:tabs>
          <w:tab w:val="left" w:pos="804"/>
        </w:tabs>
        <w:ind w:right="123" w:firstLine="419"/>
        <w:jc w:val="both"/>
        <w:rPr>
          <w:sz w:val="24"/>
        </w:rPr>
      </w:pPr>
      <w:r>
        <w:rPr>
          <w:sz w:val="24"/>
        </w:rPr>
        <w:t>учебно-практические</w:t>
      </w:r>
      <w:r>
        <w:rPr>
          <w:spacing w:val="1"/>
          <w:sz w:val="24"/>
        </w:rPr>
        <w:t xml:space="preserve"> </w:t>
      </w:r>
      <w:r>
        <w:rPr>
          <w:sz w:val="24"/>
        </w:rPr>
        <w:t>и</w:t>
      </w:r>
      <w:r>
        <w:rPr>
          <w:spacing w:val="1"/>
          <w:sz w:val="24"/>
        </w:rPr>
        <w:t xml:space="preserve"> </w:t>
      </w:r>
      <w:r>
        <w:rPr>
          <w:sz w:val="24"/>
        </w:rPr>
        <w:t>учебно-познавательные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навыка</w:t>
      </w:r>
      <w:r>
        <w:rPr>
          <w:spacing w:val="1"/>
          <w:sz w:val="24"/>
        </w:rPr>
        <w:t xml:space="preserve"> </w:t>
      </w:r>
      <w:r>
        <w:rPr>
          <w:b/>
          <w:sz w:val="24"/>
        </w:rPr>
        <w:t>самоорганизации</w:t>
      </w:r>
      <w:r>
        <w:rPr>
          <w:b/>
          <w:spacing w:val="1"/>
          <w:sz w:val="24"/>
        </w:rPr>
        <w:t xml:space="preserve"> </w:t>
      </w:r>
      <w:r>
        <w:rPr>
          <w:b/>
          <w:sz w:val="24"/>
        </w:rPr>
        <w:t>и</w:t>
      </w:r>
      <w:r>
        <w:rPr>
          <w:b/>
          <w:spacing w:val="1"/>
          <w:sz w:val="24"/>
        </w:rPr>
        <w:t xml:space="preserve"> </w:t>
      </w:r>
      <w:r>
        <w:rPr>
          <w:b/>
          <w:sz w:val="24"/>
        </w:rPr>
        <w:t>саморегуляции</w:t>
      </w:r>
      <w:r>
        <w:rPr>
          <w:sz w:val="24"/>
        </w:rPr>
        <w:t>,</w:t>
      </w:r>
      <w:r>
        <w:rPr>
          <w:spacing w:val="1"/>
          <w:sz w:val="24"/>
        </w:rPr>
        <w:t xml:space="preserve"> </w:t>
      </w:r>
      <w:r>
        <w:rPr>
          <w:sz w:val="24"/>
        </w:rPr>
        <w:t>наделяющие</w:t>
      </w:r>
      <w:r>
        <w:rPr>
          <w:spacing w:val="1"/>
          <w:sz w:val="24"/>
        </w:rPr>
        <w:t xml:space="preserve"> </w:t>
      </w:r>
      <w:r>
        <w:rPr>
          <w:sz w:val="24"/>
        </w:rPr>
        <w:t>учащихся функциями организации выполнения задания: планирования этапов выполнения</w:t>
      </w:r>
      <w:r>
        <w:rPr>
          <w:spacing w:val="-57"/>
          <w:sz w:val="24"/>
        </w:rPr>
        <w:t xml:space="preserve"> </w:t>
      </w:r>
      <w:r>
        <w:rPr>
          <w:sz w:val="24"/>
        </w:rPr>
        <w:t>работы,</w:t>
      </w:r>
      <w:r>
        <w:rPr>
          <w:spacing w:val="1"/>
          <w:sz w:val="24"/>
        </w:rPr>
        <w:t xml:space="preserve"> </w:t>
      </w:r>
      <w:r>
        <w:rPr>
          <w:sz w:val="24"/>
        </w:rPr>
        <w:t>отслеживания</w:t>
      </w:r>
      <w:r>
        <w:rPr>
          <w:spacing w:val="1"/>
          <w:sz w:val="24"/>
        </w:rPr>
        <w:t xml:space="preserve"> </w:t>
      </w:r>
      <w:r>
        <w:rPr>
          <w:sz w:val="24"/>
        </w:rPr>
        <w:t>продвижения</w:t>
      </w:r>
      <w:r>
        <w:rPr>
          <w:spacing w:val="1"/>
          <w:sz w:val="24"/>
        </w:rPr>
        <w:t xml:space="preserve"> </w:t>
      </w:r>
      <w:r>
        <w:rPr>
          <w:sz w:val="24"/>
        </w:rPr>
        <w:t>в</w:t>
      </w:r>
      <w:r>
        <w:rPr>
          <w:spacing w:val="1"/>
          <w:sz w:val="24"/>
        </w:rPr>
        <w:t xml:space="preserve"> </w:t>
      </w:r>
      <w:r>
        <w:rPr>
          <w:sz w:val="24"/>
        </w:rPr>
        <w:t>выполнении</w:t>
      </w:r>
      <w:r>
        <w:rPr>
          <w:spacing w:val="1"/>
          <w:sz w:val="24"/>
        </w:rPr>
        <w:t xml:space="preserve"> </w:t>
      </w:r>
      <w:r>
        <w:rPr>
          <w:sz w:val="24"/>
        </w:rPr>
        <w:t>задания,</w:t>
      </w:r>
      <w:r>
        <w:rPr>
          <w:spacing w:val="1"/>
          <w:sz w:val="24"/>
        </w:rPr>
        <w:t xml:space="preserve"> </w:t>
      </w:r>
      <w:r>
        <w:rPr>
          <w:sz w:val="24"/>
        </w:rPr>
        <w:t>соблюдения</w:t>
      </w:r>
      <w:r>
        <w:rPr>
          <w:spacing w:val="1"/>
          <w:sz w:val="24"/>
        </w:rPr>
        <w:t xml:space="preserve"> </w:t>
      </w:r>
      <w:r>
        <w:rPr>
          <w:sz w:val="24"/>
        </w:rPr>
        <w:t>графика</w:t>
      </w:r>
      <w:r>
        <w:rPr>
          <w:spacing w:val="1"/>
          <w:sz w:val="24"/>
        </w:rPr>
        <w:t xml:space="preserve"> </w:t>
      </w:r>
      <w:r>
        <w:rPr>
          <w:sz w:val="24"/>
        </w:rPr>
        <w:t>подготовки и предоставления материалов, поиска необходимых ресурсов, распределения</w:t>
      </w:r>
      <w:r>
        <w:rPr>
          <w:spacing w:val="1"/>
          <w:sz w:val="24"/>
        </w:rPr>
        <w:t xml:space="preserve"> </w:t>
      </w:r>
      <w:r>
        <w:rPr>
          <w:sz w:val="24"/>
        </w:rPr>
        <w:t>обязанностей</w:t>
      </w:r>
      <w:r>
        <w:rPr>
          <w:spacing w:val="-3"/>
          <w:sz w:val="24"/>
        </w:rPr>
        <w:t xml:space="preserve"> </w:t>
      </w:r>
      <w:r>
        <w:rPr>
          <w:sz w:val="24"/>
        </w:rPr>
        <w:t>и контроля качества</w:t>
      </w:r>
      <w:r>
        <w:rPr>
          <w:spacing w:val="1"/>
          <w:sz w:val="24"/>
        </w:rPr>
        <w:t xml:space="preserve"> </w:t>
      </w:r>
      <w:r>
        <w:rPr>
          <w:sz w:val="24"/>
        </w:rPr>
        <w:t>выполнения</w:t>
      </w:r>
      <w:r>
        <w:rPr>
          <w:spacing w:val="-3"/>
          <w:sz w:val="24"/>
        </w:rPr>
        <w:t xml:space="preserve"> </w:t>
      </w:r>
      <w:r>
        <w:rPr>
          <w:sz w:val="24"/>
        </w:rPr>
        <w:t>работы;</w:t>
      </w:r>
    </w:p>
    <w:p w14:paraId="71F50DDB" w14:textId="77777777" w:rsidR="00FF2DB4" w:rsidRDefault="00C34CCB">
      <w:pPr>
        <w:pStyle w:val="a5"/>
        <w:numPr>
          <w:ilvl w:val="3"/>
          <w:numId w:val="338"/>
        </w:numPr>
        <w:tabs>
          <w:tab w:val="left" w:pos="804"/>
        </w:tabs>
        <w:ind w:right="127" w:firstLine="419"/>
        <w:jc w:val="both"/>
        <w:rPr>
          <w:sz w:val="24"/>
        </w:rPr>
      </w:pPr>
      <w:r>
        <w:rPr>
          <w:sz w:val="24"/>
        </w:rPr>
        <w:t>учебно-практические</w:t>
      </w:r>
      <w:r>
        <w:rPr>
          <w:spacing w:val="1"/>
          <w:sz w:val="24"/>
        </w:rPr>
        <w:t xml:space="preserve"> </w:t>
      </w:r>
      <w:r>
        <w:rPr>
          <w:sz w:val="24"/>
        </w:rPr>
        <w:t>и</w:t>
      </w:r>
      <w:r>
        <w:rPr>
          <w:spacing w:val="1"/>
          <w:sz w:val="24"/>
        </w:rPr>
        <w:t xml:space="preserve"> </w:t>
      </w:r>
      <w:r>
        <w:rPr>
          <w:sz w:val="24"/>
        </w:rPr>
        <w:t>учебно-познавательные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навыка</w:t>
      </w:r>
      <w:r>
        <w:rPr>
          <w:spacing w:val="1"/>
          <w:sz w:val="24"/>
        </w:rPr>
        <w:t xml:space="preserve"> </w:t>
      </w:r>
      <w:r>
        <w:rPr>
          <w:b/>
          <w:sz w:val="24"/>
        </w:rPr>
        <w:t>рефлексии</w:t>
      </w:r>
      <w:r>
        <w:rPr>
          <w:sz w:val="24"/>
        </w:rPr>
        <w:t>,</w:t>
      </w:r>
      <w:r>
        <w:rPr>
          <w:spacing w:val="1"/>
          <w:sz w:val="24"/>
        </w:rPr>
        <w:t xml:space="preserve"> </w:t>
      </w:r>
      <w:r>
        <w:rPr>
          <w:sz w:val="24"/>
        </w:rPr>
        <w:t>что</w:t>
      </w:r>
      <w:r>
        <w:rPr>
          <w:spacing w:val="1"/>
          <w:sz w:val="24"/>
        </w:rPr>
        <w:t xml:space="preserve"> </w:t>
      </w:r>
      <w:r>
        <w:rPr>
          <w:sz w:val="24"/>
        </w:rPr>
        <w:t>требует</w:t>
      </w:r>
      <w:r>
        <w:rPr>
          <w:spacing w:val="1"/>
          <w:sz w:val="24"/>
        </w:rPr>
        <w:t xml:space="preserve"> </w:t>
      </w:r>
      <w:r>
        <w:rPr>
          <w:sz w:val="24"/>
        </w:rPr>
        <w:t>от</w:t>
      </w:r>
      <w:r>
        <w:rPr>
          <w:spacing w:val="61"/>
          <w:sz w:val="24"/>
        </w:rPr>
        <w:t xml:space="preserve"> </w:t>
      </w:r>
      <w:r>
        <w:rPr>
          <w:sz w:val="24"/>
        </w:rPr>
        <w:t>обучающихся</w:t>
      </w:r>
      <w:r>
        <w:rPr>
          <w:spacing w:val="1"/>
          <w:sz w:val="24"/>
        </w:rPr>
        <w:t xml:space="preserve"> </w:t>
      </w:r>
      <w:r>
        <w:rPr>
          <w:sz w:val="24"/>
        </w:rPr>
        <w:t>самостоятельной</w:t>
      </w:r>
      <w:r>
        <w:rPr>
          <w:spacing w:val="1"/>
          <w:sz w:val="24"/>
        </w:rPr>
        <w:t xml:space="preserve"> </w:t>
      </w:r>
      <w:r>
        <w:rPr>
          <w:sz w:val="24"/>
        </w:rPr>
        <w:t>оценки</w:t>
      </w:r>
      <w:r>
        <w:rPr>
          <w:spacing w:val="1"/>
          <w:sz w:val="24"/>
        </w:rPr>
        <w:t xml:space="preserve"> </w:t>
      </w:r>
      <w:r>
        <w:rPr>
          <w:sz w:val="24"/>
        </w:rPr>
        <w:t>или</w:t>
      </w:r>
      <w:r>
        <w:rPr>
          <w:spacing w:val="1"/>
          <w:sz w:val="24"/>
        </w:rPr>
        <w:t xml:space="preserve"> </w:t>
      </w:r>
      <w:r>
        <w:rPr>
          <w:sz w:val="24"/>
        </w:rPr>
        <w:t>анализа</w:t>
      </w:r>
      <w:r>
        <w:rPr>
          <w:spacing w:val="1"/>
          <w:sz w:val="24"/>
        </w:rPr>
        <w:t xml:space="preserve"> </w:t>
      </w:r>
      <w:r>
        <w:rPr>
          <w:sz w:val="24"/>
        </w:rPr>
        <w:t>собственной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соответствия</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учебной</w:t>
      </w:r>
      <w:r>
        <w:rPr>
          <w:spacing w:val="1"/>
          <w:sz w:val="24"/>
        </w:rPr>
        <w:t xml:space="preserve"> </w:t>
      </w:r>
      <w:r>
        <w:rPr>
          <w:sz w:val="24"/>
        </w:rPr>
        <w:t>задаче,</w:t>
      </w:r>
      <w:r>
        <w:rPr>
          <w:spacing w:val="1"/>
          <w:sz w:val="24"/>
        </w:rPr>
        <w:t xml:space="preserve"> </w:t>
      </w:r>
      <w:r>
        <w:rPr>
          <w:sz w:val="24"/>
        </w:rPr>
        <w:t>целям</w:t>
      </w:r>
      <w:r>
        <w:rPr>
          <w:spacing w:val="1"/>
          <w:sz w:val="24"/>
        </w:rPr>
        <w:t xml:space="preserve"> </w:t>
      </w:r>
      <w:r>
        <w:rPr>
          <w:sz w:val="24"/>
        </w:rPr>
        <w:t>и</w:t>
      </w:r>
      <w:r>
        <w:rPr>
          <w:spacing w:val="1"/>
          <w:sz w:val="24"/>
        </w:rPr>
        <w:t xml:space="preserve"> </w:t>
      </w:r>
      <w:r>
        <w:rPr>
          <w:sz w:val="24"/>
        </w:rPr>
        <w:t>способам</w:t>
      </w:r>
      <w:r>
        <w:rPr>
          <w:spacing w:val="1"/>
          <w:sz w:val="24"/>
        </w:rPr>
        <w:t xml:space="preserve"> </w:t>
      </w:r>
      <w:r>
        <w:rPr>
          <w:sz w:val="24"/>
        </w:rPr>
        <w:t>действий,</w:t>
      </w:r>
      <w:r>
        <w:rPr>
          <w:spacing w:val="1"/>
          <w:sz w:val="24"/>
        </w:rPr>
        <w:t xml:space="preserve"> </w:t>
      </w:r>
      <w:r>
        <w:rPr>
          <w:sz w:val="24"/>
        </w:rPr>
        <w:t>выявления</w:t>
      </w:r>
      <w:r>
        <w:rPr>
          <w:spacing w:val="1"/>
          <w:sz w:val="24"/>
        </w:rPr>
        <w:t xml:space="preserve"> </w:t>
      </w:r>
      <w:r>
        <w:rPr>
          <w:sz w:val="24"/>
        </w:rPr>
        <w:t>позитивных</w:t>
      </w:r>
      <w:r>
        <w:rPr>
          <w:spacing w:val="1"/>
          <w:sz w:val="24"/>
        </w:rPr>
        <w:t xml:space="preserve"> </w:t>
      </w:r>
      <w:r>
        <w:rPr>
          <w:sz w:val="24"/>
        </w:rPr>
        <w:t>и</w:t>
      </w:r>
      <w:r>
        <w:rPr>
          <w:spacing w:val="1"/>
          <w:sz w:val="24"/>
        </w:rPr>
        <w:t xml:space="preserve"> </w:t>
      </w:r>
      <w:r>
        <w:rPr>
          <w:sz w:val="24"/>
        </w:rPr>
        <w:t>негативных</w:t>
      </w:r>
      <w:r>
        <w:rPr>
          <w:spacing w:val="1"/>
          <w:sz w:val="24"/>
        </w:rPr>
        <w:t xml:space="preserve"> </w:t>
      </w:r>
      <w:r>
        <w:rPr>
          <w:sz w:val="24"/>
        </w:rPr>
        <w:t>факторов,</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результаты</w:t>
      </w:r>
      <w:r>
        <w:rPr>
          <w:spacing w:val="1"/>
          <w:sz w:val="24"/>
        </w:rPr>
        <w:t xml:space="preserve"> </w:t>
      </w:r>
      <w:r>
        <w:rPr>
          <w:sz w:val="24"/>
        </w:rPr>
        <w:t>и</w:t>
      </w:r>
      <w:r>
        <w:rPr>
          <w:spacing w:val="1"/>
          <w:sz w:val="24"/>
        </w:rPr>
        <w:t xml:space="preserve"> </w:t>
      </w:r>
      <w:r>
        <w:rPr>
          <w:sz w:val="24"/>
        </w:rPr>
        <w:t>качество</w:t>
      </w:r>
      <w:r>
        <w:rPr>
          <w:spacing w:val="1"/>
          <w:sz w:val="24"/>
        </w:rPr>
        <w:t xml:space="preserve"> </w:t>
      </w:r>
      <w:r>
        <w:rPr>
          <w:sz w:val="24"/>
        </w:rPr>
        <w:t>выполнения задания и/или самостоятельной постановки учебных задач (например, что</w:t>
      </w:r>
      <w:r>
        <w:rPr>
          <w:spacing w:val="1"/>
          <w:sz w:val="24"/>
        </w:rPr>
        <w:t xml:space="preserve"> </w:t>
      </w:r>
      <w:r>
        <w:rPr>
          <w:sz w:val="24"/>
        </w:rPr>
        <w:t>надо</w:t>
      </w:r>
      <w:r>
        <w:rPr>
          <w:spacing w:val="-1"/>
          <w:sz w:val="24"/>
        </w:rPr>
        <w:t xml:space="preserve"> </w:t>
      </w:r>
      <w:r>
        <w:rPr>
          <w:sz w:val="24"/>
        </w:rPr>
        <w:t>изменить,</w:t>
      </w:r>
      <w:r>
        <w:rPr>
          <w:spacing w:val="-1"/>
          <w:sz w:val="24"/>
        </w:rPr>
        <w:t xml:space="preserve"> </w:t>
      </w:r>
      <w:r>
        <w:rPr>
          <w:sz w:val="24"/>
        </w:rPr>
        <w:t>выполнить</w:t>
      </w:r>
      <w:r>
        <w:rPr>
          <w:spacing w:val="-1"/>
          <w:sz w:val="24"/>
        </w:rPr>
        <w:t xml:space="preserve"> </w:t>
      </w:r>
      <w:r>
        <w:rPr>
          <w:sz w:val="24"/>
        </w:rPr>
        <w:t>по-другому,</w:t>
      </w:r>
      <w:r>
        <w:rPr>
          <w:spacing w:val="-1"/>
          <w:sz w:val="24"/>
        </w:rPr>
        <w:t xml:space="preserve"> </w:t>
      </w:r>
      <w:r>
        <w:rPr>
          <w:sz w:val="24"/>
        </w:rPr>
        <w:t>дополнительно</w:t>
      </w:r>
      <w:r>
        <w:rPr>
          <w:spacing w:val="2"/>
          <w:sz w:val="24"/>
        </w:rPr>
        <w:t xml:space="preserve"> </w:t>
      </w:r>
      <w:r>
        <w:rPr>
          <w:sz w:val="24"/>
        </w:rPr>
        <w:t>узнать и т. п.);</w:t>
      </w:r>
    </w:p>
    <w:p w14:paraId="612172A2" w14:textId="77777777" w:rsidR="00FF2DB4" w:rsidRDefault="00C34CCB">
      <w:pPr>
        <w:pStyle w:val="a5"/>
        <w:numPr>
          <w:ilvl w:val="3"/>
          <w:numId w:val="338"/>
        </w:numPr>
        <w:tabs>
          <w:tab w:val="left" w:pos="838"/>
        </w:tabs>
        <w:spacing w:before="1"/>
        <w:ind w:right="126" w:firstLine="453"/>
        <w:jc w:val="both"/>
        <w:rPr>
          <w:sz w:val="24"/>
        </w:rPr>
      </w:pPr>
      <w:r>
        <w:rPr>
          <w:sz w:val="24"/>
        </w:rPr>
        <w:t>учебно-практические</w:t>
      </w:r>
      <w:r>
        <w:rPr>
          <w:spacing w:val="1"/>
          <w:sz w:val="24"/>
        </w:rPr>
        <w:t xml:space="preserve"> </w:t>
      </w:r>
      <w:r>
        <w:rPr>
          <w:sz w:val="24"/>
        </w:rPr>
        <w:t>и</w:t>
      </w:r>
      <w:r>
        <w:rPr>
          <w:spacing w:val="1"/>
          <w:sz w:val="24"/>
        </w:rPr>
        <w:t xml:space="preserve"> </w:t>
      </w:r>
      <w:r>
        <w:rPr>
          <w:sz w:val="24"/>
        </w:rPr>
        <w:t>учебно-познавательные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b/>
          <w:sz w:val="24"/>
        </w:rPr>
        <w:t>ценностно-смысловых</w:t>
      </w:r>
      <w:r>
        <w:rPr>
          <w:b/>
          <w:spacing w:val="1"/>
          <w:sz w:val="24"/>
        </w:rPr>
        <w:t xml:space="preserve"> </w:t>
      </w:r>
      <w:r>
        <w:rPr>
          <w:b/>
          <w:sz w:val="24"/>
        </w:rPr>
        <w:t>установок</w:t>
      </w:r>
      <w:r>
        <w:rPr>
          <w:sz w:val="24"/>
        </w:rPr>
        <w:t>,</w:t>
      </w:r>
      <w:r>
        <w:rPr>
          <w:spacing w:val="1"/>
          <w:sz w:val="24"/>
        </w:rPr>
        <w:t xml:space="preserve"> </w:t>
      </w:r>
      <w:r>
        <w:rPr>
          <w:sz w:val="24"/>
        </w:rPr>
        <w:t>что</w:t>
      </w:r>
      <w:r>
        <w:rPr>
          <w:spacing w:val="1"/>
          <w:sz w:val="24"/>
        </w:rPr>
        <w:t xml:space="preserve"> </w:t>
      </w:r>
      <w:r>
        <w:rPr>
          <w:sz w:val="24"/>
        </w:rPr>
        <w:t>требует</w:t>
      </w:r>
      <w:r>
        <w:rPr>
          <w:spacing w:val="1"/>
          <w:sz w:val="24"/>
        </w:rPr>
        <w:t xml:space="preserve"> </w:t>
      </w:r>
      <w:r>
        <w:rPr>
          <w:sz w:val="24"/>
        </w:rPr>
        <w:t>от</w:t>
      </w:r>
      <w:r>
        <w:rPr>
          <w:spacing w:val="1"/>
          <w:sz w:val="24"/>
        </w:rPr>
        <w:t xml:space="preserve"> </w:t>
      </w:r>
      <w:r>
        <w:rPr>
          <w:sz w:val="24"/>
        </w:rPr>
        <w:t>обучающихся</w:t>
      </w:r>
      <w:r>
        <w:rPr>
          <w:spacing w:val="-57"/>
          <w:sz w:val="24"/>
        </w:rPr>
        <w:t xml:space="preserve"> </w:t>
      </w:r>
      <w:r>
        <w:rPr>
          <w:sz w:val="24"/>
        </w:rPr>
        <w:t>выражения</w:t>
      </w:r>
      <w:r>
        <w:rPr>
          <w:spacing w:val="1"/>
          <w:sz w:val="24"/>
        </w:rPr>
        <w:t xml:space="preserve"> </w:t>
      </w:r>
      <w:r>
        <w:rPr>
          <w:sz w:val="24"/>
        </w:rPr>
        <w:t>ценностных</w:t>
      </w:r>
      <w:r>
        <w:rPr>
          <w:spacing w:val="1"/>
          <w:sz w:val="24"/>
        </w:rPr>
        <w:t xml:space="preserve"> </w:t>
      </w:r>
      <w:r>
        <w:rPr>
          <w:sz w:val="24"/>
        </w:rPr>
        <w:t>суждений</w:t>
      </w:r>
      <w:r>
        <w:rPr>
          <w:spacing w:val="1"/>
          <w:sz w:val="24"/>
        </w:rPr>
        <w:t xml:space="preserve"> </w:t>
      </w:r>
      <w:r>
        <w:rPr>
          <w:sz w:val="24"/>
        </w:rPr>
        <w:t>и/или</w:t>
      </w:r>
      <w:r>
        <w:rPr>
          <w:spacing w:val="1"/>
          <w:sz w:val="24"/>
        </w:rPr>
        <w:t xml:space="preserve"> </w:t>
      </w:r>
      <w:r>
        <w:rPr>
          <w:sz w:val="24"/>
        </w:rPr>
        <w:t>своей</w:t>
      </w:r>
      <w:r>
        <w:rPr>
          <w:spacing w:val="1"/>
          <w:sz w:val="24"/>
        </w:rPr>
        <w:t xml:space="preserve"> </w:t>
      </w:r>
      <w:r>
        <w:rPr>
          <w:sz w:val="24"/>
        </w:rPr>
        <w:t>позиции</w:t>
      </w:r>
      <w:r>
        <w:rPr>
          <w:spacing w:val="1"/>
          <w:sz w:val="24"/>
        </w:rPr>
        <w:t xml:space="preserve"> </w:t>
      </w:r>
      <w:r>
        <w:rPr>
          <w:sz w:val="24"/>
        </w:rPr>
        <w:t>по</w:t>
      </w:r>
      <w:r>
        <w:rPr>
          <w:spacing w:val="1"/>
          <w:sz w:val="24"/>
        </w:rPr>
        <w:t xml:space="preserve"> </w:t>
      </w:r>
      <w:r>
        <w:rPr>
          <w:sz w:val="24"/>
        </w:rPr>
        <w:t>обсуждаемой</w:t>
      </w:r>
      <w:r>
        <w:rPr>
          <w:spacing w:val="1"/>
          <w:sz w:val="24"/>
        </w:rPr>
        <w:t xml:space="preserve"> </w:t>
      </w:r>
      <w:r>
        <w:rPr>
          <w:sz w:val="24"/>
        </w:rPr>
        <w:t>проблеме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имеющихся</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социальных</w:t>
      </w:r>
      <w:r>
        <w:rPr>
          <w:spacing w:val="1"/>
          <w:sz w:val="24"/>
        </w:rPr>
        <w:t xml:space="preserve"> </w:t>
      </w:r>
      <w:r>
        <w:rPr>
          <w:sz w:val="24"/>
        </w:rPr>
        <w:t>и/или</w:t>
      </w:r>
      <w:r>
        <w:rPr>
          <w:spacing w:val="1"/>
          <w:sz w:val="24"/>
        </w:rPr>
        <w:t xml:space="preserve"> </w:t>
      </w:r>
      <w:r>
        <w:rPr>
          <w:sz w:val="24"/>
        </w:rPr>
        <w:t>личностных</w:t>
      </w:r>
      <w:r>
        <w:rPr>
          <w:spacing w:val="1"/>
          <w:sz w:val="24"/>
        </w:rPr>
        <w:t xml:space="preserve"> </w:t>
      </w:r>
      <w:r>
        <w:rPr>
          <w:sz w:val="24"/>
        </w:rPr>
        <w:t>ценностях,</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эстетических</w:t>
      </w:r>
      <w:r>
        <w:rPr>
          <w:spacing w:val="1"/>
          <w:sz w:val="24"/>
        </w:rPr>
        <w:t xml:space="preserve"> </w:t>
      </w:r>
      <w:r>
        <w:rPr>
          <w:sz w:val="24"/>
        </w:rPr>
        <w:t>ценностях,</w:t>
      </w:r>
      <w:r>
        <w:rPr>
          <w:spacing w:val="1"/>
          <w:sz w:val="24"/>
        </w:rPr>
        <w:t xml:space="preserve"> </w:t>
      </w:r>
      <w:r>
        <w:rPr>
          <w:sz w:val="24"/>
        </w:rPr>
        <w:t>а</w:t>
      </w:r>
      <w:r>
        <w:rPr>
          <w:spacing w:val="1"/>
          <w:sz w:val="24"/>
        </w:rPr>
        <w:t xml:space="preserve"> </w:t>
      </w:r>
      <w:r>
        <w:rPr>
          <w:sz w:val="24"/>
        </w:rPr>
        <w:t>также</w:t>
      </w:r>
      <w:r>
        <w:rPr>
          <w:spacing w:val="61"/>
          <w:sz w:val="24"/>
        </w:rPr>
        <w:t xml:space="preserve"> </w:t>
      </w:r>
      <w:r>
        <w:rPr>
          <w:sz w:val="24"/>
        </w:rPr>
        <w:t>аргументации</w:t>
      </w:r>
      <w:r>
        <w:rPr>
          <w:spacing w:val="1"/>
          <w:sz w:val="24"/>
        </w:rPr>
        <w:t xml:space="preserve"> </w:t>
      </w:r>
      <w:r>
        <w:rPr>
          <w:sz w:val="24"/>
        </w:rPr>
        <w:t>(пояснения</w:t>
      </w:r>
      <w:r>
        <w:rPr>
          <w:spacing w:val="-1"/>
          <w:sz w:val="24"/>
        </w:rPr>
        <w:t xml:space="preserve"> </w:t>
      </w:r>
      <w:r>
        <w:rPr>
          <w:sz w:val="24"/>
        </w:rPr>
        <w:t>или комментария)</w:t>
      </w:r>
      <w:r>
        <w:rPr>
          <w:spacing w:val="-1"/>
          <w:sz w:val="24"/>
        </w:rPr>
        <w:t xml:space="preserve"> </w:t>
      </w:r>
      <w:r>
        <w:rPr>
          <w:sz w:val="24"/>
        </w:rPr>
        <w:t>своей</w:t>
      </w:r>
      <w:r>
        <w:rPr>
          <w:spacing w:val="-1"/>
          <w:sz w:val="24"/>
        </w:rPr>
        <w:t xml:space="preserve"> </w:t>
      </w:r>
      <w:r>
        <w:rPr>
          <w:sz w:val="24"/>
        </w:rPr>
        <w:t>позиции</w:t>
      </w:r>
      <w:r>
        <w:rPr>
          <w:spacing w:val="-2"/>
          <w:sz w:val="24"/>
        </w:rPr>
        <w:t xml:space="preserve"> </w:t>
      </w:r>
      <w:r>
        <w:rPr>
          <w:sz w:val="24"/>
        </w:rPr>
        <w:t>или</w:t>
      </w:r>
      <w:r>
        <w:rPr>
          <w:spacing w:val="1"/>
          <w:sz w:val="24"/>
        </w:rPr>
        <w:t xml:space="preserve"> </w:t>
      </w:r>
      <w:r>
        <w:rPr>
          <w:sz w:val="24"/>
        </w:rPr>
        <w:t>оценки;</w:t>
      </w:r>
    </w:p>
    <w:p w14:paraId="5B37963A" w14:textId="77777777" w:rsidR="00FF2DB4" w:rsidRDefault="00C34CCB">
      <w:pPr>
        <w:pStyle w:val="a5"/>
        <w:numPr>
          <w:ilvl w:val="3"/>
          <w:numId w:val="338"/>
        </w:numPr>
        <w:tabs>
          <w:tab w:val="left" w:pos="838"/>
        </w:tabs>
        <w:ind w:right="127" w:firstLine="453"/>
        <w:jc w:val="both"/>
        <w:rPr>
          <w:sz w:val="24"/>
        </w:rPr>
      </w:pPr>
      <w:r>
        <w:rPr>
          <w:sz w:val="24"/>
        </w:rPr>
        <w:t>учебно-практические</w:t>
      </w:r>
      <w:r>
        <w:rPr>
          <w:spacing w:val="1"/>
          <w:sz w:val="24"/>
        </w:rPr>
        <w:t xml:space="preserve"> </w:t>
      </w:r>
      <w:r>
        <w:rPr>
          <w:sz w:val="24"/>
        </w:rPr>
        <w:t>и</w:t>
      </w:r>
      <w:r>
        <w:rPr>
          <w:spacing w:val="1"/>
          <w:sz w:val="24"/>
        </w:rPr>
        <w:t xml:space="preserve"> </w:t>
      </w:r>
      <w:r>
        <w:rPr>
          <w:sz w:val="24"/>
        </w:rPr>
        <w:t>учебно-познавательные</w:t>
      </w:r>
      <w:r>
        <w:rPr>
          <w:spacing w:val="1"/>
          <w:sz w:val="24"/>
        </w:rPr>
        <w:t xml:space="preserve"> </w:t>
      </w:r>
      <w:r>
        <w:rPr>
          <w:sz w:val="24"/>
        </w:rPr>
        <w:t>задачи,</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 xml:space="preserve">формирование и оценку </w:t>
      </w:r>
      <w:r>
        <w:rPr>
          <w:b/>
          <w:sz w:val="24"/>
        </w:rPr>
        <w:t>ИКТ-компетентности обучающихся</w:t>
      </w:r>
      <w:r>
        <w:rPr>
          <w:sz w:val="24"/>
        </w:rPr>
        <w:t>, требующие педагогически</w:t>
      </w:r>
      <w:r>
        <w:rPr>
          <w:spacing w:val="1"/>
          <w:sz w:val="24"/>
        </w:rPr>
        <w:t xml:space="preserve"> </w:t>
      </w:r>
      <w:r>
        <w:rPr>
          <w:sz w:val="24"/>
        </w:rPr>
        <w:t>целесообразного</w:t>
      </w:r>
      <w:r>
        <w:rPr>
          <w:spacing w:val="1"/>
          <w:sz w:val="24"/>
        </w:rPr>
        <w:t xml:space="preserve"> </w:t>
      </w:r>
      <w:r>
        <w:rPr>
          <w:sz w:val="24"/>
        </w:rPr>
        <w:t>использования</w:t>
      </w:r>
      <w:r>
        <w:rPr>
          <w:spacing w:val="1"/>
          <w:sz w:val="24"/>
        </w:rPr>
        <w:t xml:space="preserve"> </w:t>
      </w:r>
      <w:r>
        <w:rPr>
          <w:sz w:val="24"/>
        </w:rPr>
        <w:t>ИКТ</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повышения</w:t>
      </w:r>
      <w:r>
        <w:rPr>
          <w:spacing w:val="1"/>
          <w:sz w:val="24"/>
        </w:rPr>
        <w:t xml:space="preserve"> </w:t>
      </w:r>
      <w:r>
        <w:rPr>
          <w:sz w:val="24"/>
        </w:rPr>
        <w:t>эффективности</w:t>
      </w:r>
      <w:r>
        <w:rPr>
          <w:spacing w:val="1"/>
          <w:sz w:val="24"/>
        </w:rPr>
        <w:t xml:space="preserve"> </w:t>
      </w:r>
      <w:r>
        <w:rPr>
          <w:sz w:val="24"/>
        </w:rPr>
        <w:t>процесса</w:t>
      </w:r>
      <w:r>
        <w:rPr>
          <w:spacing w:val="-57"/>
          <w:sz w:val="24"/>
        </w:rPr>
        <w:t xml:space="preserve"> </w:t>
      </w:r>
      <w:r>
        <w:rPr>
          <w:sz w:val="24"/>
        </w:rPr>
        <w:t>формирования</w:t>
      </w:r>
      <w:r>
        <w:rPr>
          <w:spacing w:val="1"/>
          <w:sz w:val="24"/>
        </w:rPr>
        <w:t xml:space="preserve"> </w:t>
      </w:r>
      <w:r>
        <w:rPr>
          <w:sz w:val="24"/>
        </w:rPr>
        <w:t>всех</w:t>
      </w:r>
      <w:r>
        <w:rPr>
          <w:spacing w:val="1"/>
          <w:sz w:val="24"/>
        </w:rPr>
        <w:t xml:space="preserve"> </w:t>
      </w:r>
      <w:r>
        <w:rPr>
          <w:sz w:val="24"/>
        </w:rPr>
        <w:t>перечисленных</w:t>
      </w:r>
      <w:r>
        <w:rPr>
          <w:spacing w:val="1"/>
          <w:sz w:val="24"/>
        </w:rPr>
        <w:t xml:space="preserve"> </w:t>
      </w:r>
      <w:r>
        <w:rPr>
          <w:sz w:val="24"/>
        </w:rPr>
        <w:t>выше</w:t>
      </w:r>
      <w:r>
        <w:rPr>
          <w:spacing w:val="1"/>
          <w:sz w:val="24"/>
        </w:rPr>
        <w:t xml:space="preserve"> </w:t>
      </w:r>
      <w:r>
        <w:rPr>
          <w:sz w:val="24"/>
        </w:rPr>
        <w:t>ключевых</w:t>
      </w:r>
      <w:r>
        <w:rPr>
          <w:spacing w:val="1"/>
          <w:sz w:val="24"/>
        </w:rPr>
        <w:t xml:space="preserve"> </w:t>
      </w:r>
      <w:r>
        <w:rPr>
          <w:sz w:val="24"/>
        </w:rPr>
        <w:t>навыков</w:t>
      </w:r>
      <w:r>
        <w:rPr>
          <w:spacing w:val="1"/>
          <w:sz w:val="24"/>
        </w:rPr>
        <w:t xml:space="preserve"> </w:t>
      </w:r>
      <w:r>
        <w:rPr>
          <w:sz w:val="24"/>
        </w:rPr>
        <w:t>(самостоятельного</w:t>
      </w:r>
      <w:r>
        <w:rPr>
          <w:spacing w:val="1"/>
          <w:sz w:val="24"/>
        </w:rPr>
        <w:t xml:space="preserve"> </w:t>
      </w:r>
      <w:r>
        <w:rPr>
          <w:sz w:val="24"/>
        </w:rPr>
        <w:t>приобретения и переноса знаний, сотрудничества и коммуникации, решения проблем и</w:t>
      </w:r>
      <w:r>
        <w:rPr>
          <w:spacing w:val="1"/>
          <w:sz w:val="24"/>
        </w:rPr>
        <w:t xml:space="preserve"> </w:t>
      </w:r>
      <w:r>
        <w:rPr>
          <w:sz w:val="24"/>
        </w:rPr>
        <w:t>самоорганизации, рефлексии и ценностно-смысловых ориентаций), а также собственно</w:t>
      </w:r>
      <w:r>
        <w:rPr>
          <w:spacing w:val="1"/>
          <w:sz w:val="24"/>
        </w:rPr>
        <w:t xml:space="preserve"> </w:t>
      </w:r>
      <w:r>
        <w:rPr>
          <w:sz w:val="24"/>
        </w:rPr>
        <w:t>навыков</w:t>
      </w:r>
      <w:r>
        <w:rPr>
          <w:spacing w:val="-1"/>
          <w:sz w:val="24"/>
        </w:rPr>
        <w:t xml:space="preserve"> </w:t>
      </w:r>
      <w:r>
        <w:rPr>
          <w:sz w:val="24"/>
        </w:rPr>
        <w:t>использования</w:t>
      </w:r>
      <w:r>
        <w:rPr>
          <w:spacing w:val="-3"/>
          <w:sz w:val="24"/>
        </w:rPr>
        <w:t xml:space="preserve"> </w:t>
      </w:r>
      <w:r>
        <w:rPr>
          <w:sz w:val="24"/>
        </w:rPr>
        <w:t>ИКТ.</w:t>
      </w:r>
    </w:p>
    <w:p w14:paraId="7E8B260E" w14:textId="77777777" w:rsidR="00FF2DB4" w:rsidRDefault="00C34CCB">
      <w:pPr>
        <w:spacing w:before="1"/>
        <w:ind w:left="575"/>
        <w:jc w:val="both"/>
        <w:rPr>
          <w:sz w:val="24"/>
        </w:rPr>
      </w:pPr>
      <w:r>
        <w:rPr>
          <w:b/>
          <w:sz w:val="24"/>
        </w:rPr>
        <w:t>В</w:t>
      </w:r>
      <w:r>
        <w:rPr>
          <w:b/>
          <w:spacing w:val="-3"/>
          <w:sz w:val="24"/>
        </w:rPr>
        <w:t xml:space="preserve"> </w:t>
      </w:r>
      <w:r>
        <w:rPr>
          <w:b/>
          <w:sz w:val="24"/>
        </w:rPr>
        <w:t>структуре</w:t>
      </w:r>
      <w:r>
        <w:rPr>
          <w:b/>
          <w:spacing w:val="-4"/>
          <w:sz w:val="24"/>
        </w:rPr>
        <w:t xml:space="preserve"> </w:t>
      </w:r>
      <w:r>
        <w:rPr>
          <w:b/>
          <w:sz w:val="24"/>
        </w:rPr>
        <w:t>планируемых</w:t>
      </w:r>
      <w:r>
        <w:rPr>
          <w:b/>
          <w:spacing w:val="-4"/>
          <w:sz w:val="24"/>
        </w:rPr>
        <w:t xml:space="preserve"> </w:t>
      </w:r>
      <w:r>
        <w:rPr>
          <w:b/>
          <w:sz w:val="24"/>
        </w:rPr>
        <w:t>результатов</w:t>
      </w:r>
      <w:r>
        <w:rPr>
          <w:b/>
          <w:spacing w:val="-2"/>
          <w:sz w:val="24"/>
        </w:rPr>
        <w:t xml:space="preserve"> </w:t>
      </w:r>
      <w:r>
        <w:rPr>
          <w:sz w:val="24"/>
        </w:rPr>
        <w:t>выделяются:</w:t>
      </w:r>
    </w:p>
    <w:p w14:paraId="3B3FD202" w14:textId="77777777" w:rsidR="00FF2DB4" w:rsidRDefault="00C34CCB">
      <w:pPr>
        <w:pStyle w:val="a5"/>
        <w:numPr>
          <w:ilvl w:val="0"/>
          <w:numId w:val="333"/>
        </w:numPr>
        <w:tabs>
          <w:tab w:val="left" w:pos="835"/>
        </w:tabs>
        <w:spacing w:before="4"/>
        <w:ind w:right="124" w:firstLine="453"/>
        <w:jc w:val="both"/>
        <w:rPr>
          <w:sz w:val="24"/>
        </w:rPr>
      </w:pPr>
      <w:r>
        <w:rPr>
          <w:b/>
          <w:sz w:val="24"/>
        </w:rPr>
        <w:t>Ведущие</w:t>
      </w:r>
      <w:r>
        <w:rPr>
          <w:b/>
          <w:spacing w:val="1"/>
          <w:sz w:val="24"/>
        </w:rPr>
        <w:t xml:space="preserve"> </w:t>
      </w:r>
      <w:r>
        <w:rPr>
          <w:b/>
          <w:sz w:val="24"/>
        </w:rPr>
        <w:t>целевые</w:t>
      </w:r>
      <w:r>
        <w:rPr>
          <w:b/>
          <w:spacing w:val="1"/>
          <w:sz w:val="24"/>
        </w:rPr>
        <w:t xml:space="preserve"> </w:t>
      </w:r>
      <w:r>
        <w:rPr>
          <w:b/>
          <w:sz w:val="24"/>
        </w:rPr>
        <w:t>установки</w:t>
      </w:r>
      <w:r>
        <w:rPr>
          <w:b/>
          <w:spacing w:val="1"/>
          <w:sz w:val="24"/>
        </w:rPr>
        <w:t xml:space="preserve"> </w:t>
      </w:r>
      <w:r>
        <w:rPr>
          <w:b/>
          <w:sz w:val="24"/>
        </w:rPr>
        <w:t>и</w:t>
      </w:r>
      <w:r>
        <w:rPr>
          <w:b/>
          <w:spacing w:val="1"/>
          <w:sz w:val="24"/>
        </w:rPr>
        <w:t xml:space="preserve"> </w:t>
      </w:r>
      <w:r>
        <w:rPr>
          <w:b/>
          <w:sz w:val="24"/>
        </w:rPr>
        <w:t>основные</w:t>
      </w:r>
      <w:r>
        <w:rPr>
          <w:b/>
          <w:spacing w:val="1"/>
          <w:sz w:val="24"/>
        </w:rPr>
        <w:t xml:space="preserve"> </w:t>
      </w:r>
      <w:r>
        <w:rPr>
          <w:b/>
          <w:sz w:val="24"/>
        </w:rPr>
        <w:t>ожидаемые</w:t>
      </w:r>
      <w:r>
        <w:rPr>
          <w:b/>
          <w:spacing w:val="1"/>
          <w:sz w:val="24"/>
        </w:rPr>
        <w:t xml:space="preserve"> </w:t>
      </w:r>
      <w:r>
        <w:rPr>
          <w:b/>
          <w:sz w:val="24"/>
        </w:rPr>
        <w:t>результаты</w:t>
      </w:r>
      <w:r>
        <w:rPr>
          <w:b/>
          <w:spacing w:val="1"/>
          <w:sz w:val="24"/>
        </w:rPr>
        <w:t xml:space="preserve"> </w:t>
      </w:r>
      <w:r>
        <w:rPr>
          <w:b/>
          <w:sz w:val="24"/>
        </w:rPr>
        <w:t>основного</w:t>
      </w:r>
      <w:r>
        <w:rPr>
          <w:b/>
          <w:spacing w:val="-57"/>
          <w:sz w:val="24"/>
        </w:rPr>
        <w:t xml:space="preserve"> </w:t>
      </w:r>
      <w:r>
        <w:rPr>
          <w:b/>
          <w:sz w:val="24"/>
        </w:rPr>
        <w:t>общего</w:t>
      </w:r>
      <w:r>
        <w:rPr>
          <w:b/>
          <w:spacing w:val="1"/>
          <w:sz w:val="24"/>
        </w:rPr>
        <w:t xml:space="preserve"> </w:t>
      </w:r>
      <w:r>
        <w:rPr>
          <w:b/>
          <w:sz w:val="24"/>
        </w:rPr>
        <w:t>образования</w:t>
      </w:r>
      <w:r>
        <w:rPr>
          <w:sz w:val="24"/>
        </w:rPr>
        <w:t>,</w:t>
      </w:r>
      <w:r>
        <w:rPr>
          <w:spacing w:val="1"/>
          <w:sz w:val="24"/>
        </w:rPr>
        <w:t xml:space="preserve"> </w:t>
      </w:r>
      <w:r>
        <w:rPr>
          <w:sz w:val="24"/>
        </w:rPr>
        <w:t>описывающие</w:t>
      </w:r>
      <w:r>
        <w:rPr>
          <w:spacing w:val="1"/>
          <w:sz w:val="24"/>
        </w:rPr>
        <w:t xml:space="preserve"> </w:t>
      </w:r>
      <w:r>
        <w:rPr>
          <w:sz w:val="24"/>
        </w:rPr>
        <w:t>основной,</w:t>
      </w:r>
      <w:r>
        <w:rPr>
          <w:spacing w:val="1"/>
          <w:sz w:val="24"/>
        </w:rPr>
        <w:t xml:space="preserve"> </w:t>
      </w:r>
      <w:r>
        <w:rPr>
          <w:sz w:val="24"/>
        </w:rPr>
        <w:t>сущностный</w:t>
      </w:r>
      <w:r>
        <w:rPr>
          <w:spacing w:val="1"/>
          <w:sz w:val="24"/>
        </w:rPr>
        <w:t xml:space="preserve"> </w:t>
      </w:r>
      <w:r>
        <w:rPr>
          <w:sz w:val="24"/>
        </w:rPr>
        <w:t>вклад</w:t>
      </w:r>
      <w:r>
        <w:rPr>
          <w:spacing w:val="1"/>
          <w:sz w:val="24"/>
        </w:rPr>
        <w:t xml:space="preserve"> </w:t>
      </w:r>
      <w:r>
        <w:rPr>
          <w:sz w:val="24"/>
        </w:rPr>
        <w:t>каждой</w:t>
      </w:r>
      <w:r>
        <w:rPr>
          <w:spacing w:val="1"/>
          <w:sz w:val="24"/>
        </w:rPr>
        <w:t xml:space="preserve"> </w:t>
      </w:r>
      <w:r>
        <w:rPr>
          <w:sz w:val="24"/>
        </w:rPr>
        <w:t>изучаемой</w:t>
      </w:r>
      <w:r>
        <w:rPr>
          <w:spacing w:val="1"/>
          <w:sz w:val="24"/>
        </w:rPr>
        <w:t xml:space="preserve"> </w:t>
      </w:r>
      <w:r>
        <w:rPr>
          <w:sz w:val="24"/>
        </w:rPr>
        <w:t>программы в развитие личности обучающихся, их способностей. Этот блок результатов</w:t>
      </w:r>
      <w:r>
        <w:rPr>
          <w:spacing w:val="1"/>
          <w:sz w:val="24"/>
        </w:rPr>
        <w:t xml:space="preserve"> </w:t>
      </w:r>
      <w:r>
        <w:rPr>
          <w:sz w:val="24"/>
        </w:rPr>
        <w:t>отражает</w:t>
      </w:r>
      <w:r>
        <w:rPr>
          <w:spacing w:val="1"/>
          <w:sz w:val="24"/>
        </w:rPr>
        <w:t xml:space="preserve"> </w:t>
      </w:r>
      <w:r>
        <w:rPr>
          <w:sz w:val="24"/>
        </w:rPr>
        <w:t>такие</w:t>
      </w:r>
      <w:r>
        <w:rPr>
          <w:spacing w:val="1"/>
          <w:sz w:val="24"/>
        </w:rPr>
        <w:t xml:space="preserve"> </w:t>
      </w:r>
      <w:r>
        <w:rPr>
          <w:sz w:val="24"/>
        </w:rPr>
        <w:t>общие</w:t>
      </w:r>
      <w:r>
        <w:rPr>
          <w:spacing w:val="1"/>
          <w:sz w:val="24"/>
        </w:rPr>
        <w:t xml:space="preserve"> </w:t>
      </w:r>
      <w:r>
        <w:rPr>
          <w:sz w:val="24"/>
        </w:rPr>
        <w:t>цели</w:t>
      </w:r>
      <w:r>
        <w:rPr>
          <w:spacing w:val="1"/>
          <w:sz w:val="24"/>
        </w:rPr>
        <w:t xml:space="preserve"> </w:t>
      </w:r>
      <w:r>
        <w:rPr>
          <w:sz w:val="24"/>
        </w:rPr>
        <w:t>образования,</w:t>
      </w:r>
      <w:r>
        <w:rPr>
          <w:spacing w:val="1"/>
          <w:sz w:val="24"/>
        </w:rPr>
        <w:t xml:space="preserve"> </w:t>
      </w:r>
      <w:r>
        <w:rPr>
          <w:sz w:val="24"/>
        </w:rPr>
        <w:t>как</w:t>
      </w:r>
      <w:r>
        <w:rPr>
          <w:spacing w:val="1"/>
          <w:sz w:val="24"/>
        </w:rPr>
        <w:t xml:space="preserve"> </w:t>
      </w:r>
      <w:r>
        <w:rPr>
          <w:sz w:val="24"/>
        </w:rPr>
        <w:t>формирование</w:t>
      </w:r>
      <w:r>
        <w:rPr>
          <w:spacing w:val="1"/>
          <w:sz w:val="24"/>
        </w:rPr>
        <w:t xml:space="preserve"> </w:t>
      </w:r>
      <w:r>
        <w:rPr>
          <w:sz w:val="24"/>
        </w:rPr>
        <w:t>ценностно-смысловых</w:t>
      </w:r>
      <w:r>
        <w:rPr>
          <w:spacing w:val="1"/>
          <w:sz w:val="24"/>
        </w:rPr>
        <w:t xml:space="preserve"> </w:t>
      </w:r>
      <w:r>
        <w:rPr>
          <w:sz w:val="24"/>
        </w:rPr>
        <w:t>установок,</w:t>
      </w:r>
      <w:r>
        <w:rPr>
          <w:spacing w:val="1"/>
          <w:sz w:val="24"/>
        </w:rPr>
        <w:t xml:space="preserve"> </w:t>
      </w:r>
      <w:r>
        <w:rPr>
          <w:sz w:val="24"/>
        </w:rPr>
        <w:t>развитие</w:t>
      </w:r>
      <w:r>
        <w:rPr>
          <w:spacing w:val="1"/>
          <w:sz w:val="24"/>
        </w:rPr>
        <w:t xml:space="preserve"> </w:t>
      </w:r>
      <w:r>
        <w:rPr>
          <w:sz w:val="24"/>
        </w:rPr>
        <w:t>интереса,</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познавательных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средствами</w:t>
      </w:r>
      <w:r>
        <w:rPr>
          <w:spacing w:val="1"/>
          <w:sz w:val="24"/>
        </w:rPr>
        <w:t xml:space="preserve"> </w:t>
      </w:r>
      <w:r>
        <w:rPr>
          <w:sz w:val="24"/>
        </w:rPr>
        <w:t>различных</w:t>
      </w:r>
      <w:r>
        <w:rPr>
          <w:spacing w:val="-57"/>
          <w:sz w:val="24"/>
        </w:rPr>
        <w:t xml:space="preserve"> </w:t>
      </w:r>
      <w:r>
        <w:rPr>
          <w:sz w:val="24"/>
        </w:rPr>
        <w:t>предметов.</w:t>
      </w:r>
      <w:r>
        <w:rPr>
          <w:spacing w:val="54"/>
          <w:sz w:val="24"/>
        </w:rPr>
        <w:t xml:space="preserve"> </w:t>
      </w:r>
      <w:r>
        <w:rPr>
          <w:sz w:val="24"/>
        </w:rPr>
        <w:t>Оценка</w:t>
      </w:r>
      <w:r>
        <w:rPr>
          <w:spacing w:val="53"/>
          <w:sz w:val="24"/>
        </w:rPr>
        <w:t xml:space="preserve"> </w:t>
      </w:r>
      <w:r>
        <w:rPr>
          <w:sz w:val="24"/>
        </w:rPr>
        <w:t>достижения</w:t>
      </w:r>
      <w:r>
        <w:rPr>
          <w:spacing w:val="55"/>
          <w:sz w:val="24"/>
        </w:rPr>
        <w:t xml:space="preserve"> </w:t>
      </w:r>
      <w:r>
        <w:rPr>
          <w:sz w:val="24"/>
        </w:rPr>
        <w:t>этой</w:t>
      </w:r>
      <w:r>
        <w:rPr>
          <w:spacing w:val="55"/>
          <w:sz w:val="24"/>
        </w:rPr>
        <w:t xml:space="preserve"> </w:t>
      </w:r>
      <w:r>
        <w:rPr>
          <w:sz w:val="24"/>
        </w:rPr>
        <w:t>группы</w:t>
      </w:r>
      <w:r>
        <w:rPr>
          <w:spacing w:val="54"/>
          <w:sz w:val="24"/>
        </w:rPr>
        <w:t xml:space="preserve"> </w:t>
      </w:r>
      <w:r>
        <w:rPr>
          <w:sz w:val="24"/>
        </w:rPr>
        <w:t>планируемых</w:t>
      </w:r>
      <w:r>
        <w:rPr>
          <w:spacing w:val="56"/>
          <w:sz w:val="24"/>
        </w:rPr>
        <w:t xml:space="preserve"> </w:t>
      </w:r>
      <w:r>
        <w:rPr>
          <w:sz w:val="24"/>
        </w:rPr>
        <w:t>результатов</w:t>
      </w:r>
      <w:r>
        <w:rPr>
          <w:spacing w:val="54"/>
          <w:sz w:val="24"/>
        </w:rPr>
        <w:t xml:space="preserve"> </w:t>
      </w:r>
      <w:r>
        <w:rPr>
          <w:sz w:val="24"/>
        </w:rPr>
        <w:t>ведётся</w:t>
      </w:r>
      <w:r>
        <w:rPr>
          <w:spacing w:val="55"/>
          <w:sz w:val="24"/>
        </w:rPr>
        <w:t xml:space="preserve"> </w:t>
      </w:r>
      <w:r>
        <w:rPr>
          <w:sz w:val="24"/>
        </w:rPr>
        <w:t>в</w:t>
      </w:r>
      <w:r>
        <w:rPr>
          <w:spacing w:val="53"/>
          <w:sz w:val="24"/>
        </w:rPr>
        <w:t xml:space="preserve"> </w:t>
      </w:r>
      <w:r>
        <w:rPr>
          <w:sz w:val="24"/>
        </w:rPr>
        <w:t>ходе</w:t>
      </w:r>
    </w:p>
    <w:p w14:paraId="1A68785C" w14:textId="77777777" w:rsidR="00FF2DB4" w:rsidRDefault="00FF2DB4">
      <w:pPr>
        <w:jc w:val="both"/>
        <w:rPr>
          <w:sz w:val="24"/>
        </w:rPr>
        <w:sectPr w:rsidR="00FF2DB4">
          <w:pgSz w:w="11910" w:h="16840"/>
          <w:pgMar w:top="180" w:right="720" w:bottom="960" w:left="1580" w:header="0" w:footer="692" w:gutter="0"/>
          <w:cols w:space="720"/>
        </w:sectPr>
      </w:pPr>
    </w:p>
    <w:p w14:paraId="34DE2EE6" w14:textId="77777777" w:rsidR="00FF2DB4" w:rsidRDefault="00C34CCB">
      <w:pPr>
        <w:pStyle w:val="a3"/>
        <w:spacing w:before="76"/>
        <w:ind w:left="122" w:right="123"/>
      </w:pPr>
      <w:r>
        <w:lastRenderedPageBreak/>
        <w:t>процедур,</w:t>
      </w:r>
      <w:r>
        <w:rPr>
          <w:spacing w:val="1"/>
        </w:rPr>
        <w:t xml:space="preserve"> </w:t>
      </w:r>
      <w:r>
        <w:t>допускающих</w:t>
      </w:r>
      <w:r>
        <w:rPr>
          <w:spacing w:val="1"/>
        </w:rPr>
        <w:t xml:space="preserve"> </w:t>
      </w:r>
      <w:r>
        <w:t>предоставление</w:t>
      </w:r>
      <w:r>
        <w:rPr>
          <w:spacing w:val="1"/>
        </w:rPr>
        <w:t xml:space="preserve"> </w:t>
      </w:r>
      <w:r>
        <w:t>и</w:t>
      </w:r>
      <w:r>
        <w:rPr>
          <w:spacing w:val="1"/>
        </w:rPr>
        <w:t xml:space="preserve"> </w:t>
      </w:r>
      <w:r>
        <w:t>использование</w:t>
      </w:r>
      <w:r>
        <w:rPr>
          <w:spacing w:val="1"/>
        </w:rPr>
        <w:t xml:space="preserve"> </w:t>
      </w:r>
      <w:r>
        <w:rPr>
          <w:b/>
          <w:i/>
        </w:rPr>
        <w:t>исключительно</w:t>
      </w:r>
      <w:r>
        <w:rPr>
          <w:b/>
          <w:i/>
          <w:spacing w:val="1"/>
        </w:rPr>
        <w:t xml:space="preserve"> </w:t>
      </w:r>
      <w:r>
        <w:rPr>
          <w:b/>
          <w:i/>
        </w:rPr>
        <w:t>неперсонифицированной</w:t>
      </w:r>
      <w:r>
        <w:rPr>
          <w:b/>
          <w:i/>
          <w:spacing w:val="1"/>
        </w:rPr>
        <w:t xml:space="preserve"> </w:t>
      </w:r>
      <w:r>
        <w:t>информации,</w:t>
      </w:r>
      <w:r>
        <w:rPr>
          <w:spacing w:val="1"/>
        </w:rPr>
        <w:t xml:space="preserve"> </w:t>
      </w:r>
      <w:r>
        <w:t>а</w:t>
      </w:r>
      <w:r>
        <w:rPr>
          <w:spacing w:val="1"/>
        </w:rPr>
        <w:t xml:space="preserve"> </w:t>
      </w:r>
      <w:r>
        <w:t>полученные</w:t>
      </w:r>
      <w:r>
        <w:rPr>
          <w:spacing w:val="1"/>
        </w:rPr>
        <w:t xml:space="preserve"> </w:t>
      </w:r>
      <w:r>
        <w:t>результаты</w:t>
      </w:r>
      <w:r>
        <w:rPr>
          <w:spacing w:val="1"/>
        </w:rPr>
        <w:t xml:space="preserve"> </w:t>
      </w:r>
      <w:r>
        <w:t>характеризуют</w:t>
      </w:r>
      <w:r>
        <w:rPr>
          <w:spacing w:val="1"/>
        </w:rPr>
        <w:t xml:space="preserve"> </w:t>
      </w:r>
      <w:r>
        <w:t>эффективность</w:t>
      </w:r>
      <w:r>
        <w:rPr>
          <w:spacing w:val="1"/>
        </w:rPr>
        <w:t xml:space="preserve"> </w:t>
      </w:r>
      <w:r>
        <w:t>деятельности</w:t>
      </w:r>
      <w:r>
        <w:rPr>
          <w:spacing w:val="1"/>
        </w:rPr>
        <w:t xml:space="preserve"> </w:t>
      </w:r>
      <w:r>
        <w:t>системы</w:t>
      </w:r>
      <w:r>
        <w:rPr>
          <w:spacing w:val="1"/>
        </w:rPr>
        <w:t xml:space="preserve"> </w:t>
      </w:r>
      <w:r>
        <w:t>образования</w:t>
      </w:r>
      <w:r>
        <w:rPr>
          <w:spacing w:val="1"/>
        </w:rPr>
        <w:t xml:space="preserve"> </w:t>
      </w:r>
      <w:r>
        <w:t>на</w:t>
      </w:r>
      <w:r>
        <w:rPr>
          <w:spacing w:val="1"/>
        </w:rPr>
        <w:t xml:space="preserve"> </w:t>
      </w:r>
      <w:r>
        <w:t>федеральном</w:t>
      </w:r>
      <w:r>
        <w:rPr>
          <w:spacing w:val="1"/>
        </w:rPr>
        <w:t xml:space="preserve"> </w:t>
      </w:r>
      <w:r>
        <w:t>и</w:t>
      </w:r>
      <w:r>
        <w:rPr>
          <w:spacing w:val="1"/>
        </w:rPr>
        <w:t xml:space="preserve"> </w:t>
      </w:r>
      <w:r>
        <w:t>региональном</w:t>
      </w:r>
      <w:r>
        <w:rPr>
          <w:spacing w:val="1"/>
        </w:rPr>
        <w:t xml:space="preserve"> </w:t>
      </w:r>
      <w:r>
        <w:t>уровнях.</w:t>
      </w:r>
    </w:p>
    <w:p w14:paraId="4ABA005A" w14:textId="77777777" w:rsidR="00FF2DB4" w:rsidRDefault="00C34CCB">
      <w:pPr>
        <w:pStyle w:val="a5"/>
        <w:numPr>
          <w:ilvl w:val="0"/>
          <w:numId w:val="333"/>
        </w:numPr>
        <w:tabs>
          <w:tab w:val="left" w:pos="835"/>
        </w:tabs>
        <w:spacing w:before="6"/>
        <w:ind w:right="126" w:firstLine="453"/>
        <w:jc w:val="both"/>
        <w:rPr>
          <w:sz w:val="24"/>
        </w:rPr>
      </w:pPr>
      <w:r>
        <w:rPr>
          <w:b/>
          <w:sz w:val="24"/>
        </w:rPr>
        <w:t>Планируемые</w:t>
      </w:r>
      <w:r>
        <w:rPr>
          <w:b/>
          <w:spacing w:val="1"/>
          <w:sz w:val="24"/>
        </w:rPr>
        <w:t xml:space="preserve"> </w:t>
      </w:r>
      <w:r>
        <w:rPr>
          <w:b/>
          <w:sz w:val="24"/>
        </w:rPr>
        <w:t>результаты</w:t>
      </w:r>
      <w:r>
        <w:rPr>
          <w:b/>
          <w:spacing w:val="1"/>
          <w:sz w:val="24"/>
        </w:rPr>
        <w:t xml:space="preserve"> </w:t>
      </w:r>
      <w:r>
        <w:rPr>
          <w:b/>
          <w:sz w:val="24"/>
        </w:rPr>
        <w:t>освоения</w:t>
      </w:r>
      <w:r>
        <w:rPr>
          <w:b/>
          <w:spacing w:val="1"/>
          <w:sz w:val="24"/>
        </w:rPr>
        <w:t xml:space="preserve"> </w:t>
      </w:r>
      <w:r>
        <w:rPr>
          <w:b/>
          <w:sz w:val="24"/>
        </w:rPr>
        <w:t>учебных</w:t>
      </w:r>
      <w:r>
        <w:rPr>
          <w:b/>
          <w:spacing w:val="1"/>
          <w:sz w:val="24"/>
        </w:rPr>
        <w:t xml:space="preserve"> </w:t>
      </w:r>
      <w:r>
        <w:rPr>
          <w:b/>
          <w:sz w:val="24"/>
        </w:rPr>
        <w:t>и</w:t>
      </w:r>
      <w:r>
        <w:rPr>
          <w:b/>
          <w:spacing w:val="61"/>
          <w:sz w:val="24"/>
        </w:rPr>
        <w:t xml:space="preserve"> </w:t>
      </w:r>
      <w:r>
        <w:rPr>
          <w:b/>
          <w:sz w:val="24"/>
        </w:rPr>
        <w:t>междисциплинарных</w:t>
      </w:r>
      <w:r>
        <w:rPr>
          <w:b/>
          <w:spacing w:val="1"/>
          <w:sz w:val="24"/>
        </w:rPr>
        <w:t xml:space="preserve"> </w:t>
      </w:r>
      <w:r>
        <w:rPr>
          <w:b/>
          <w:sz w:val="24"/>
        </w:rPr>
        <w:t xml:space="preserve">программ. </w:t>
      </w:r>
      <w:r>
        <w:rPr>
          <w:sz w:val="24"/>
        </w:rPr>
        <w:t>Эти результаты приводятся в блоках</w:t>
      </w:r>
      <w:r>
        <w:rPr>
          <w:spacing w:val="1"/>
          <w:sz w:val="24"/>
        </w:rPr>
        <w:t xml:space="preserve"> </w:t>
      </w:r>
      <w:r>
        <w:rPr>
          <w:sz w:val="24"/>
        </w:rPr>
        <w:t xml:space="preserve">«Выпускник научится» и </w:t>
      </w:r>
      <w:r>
        <w:rPr>
          <w:i/>
          <w:sz w:val="24"/>
        </w:rPr>
        <w:t>«Выпускник</w:t>
      </w:r>
      <w:r>
        <w:rPr>
          <w:i/>
          <w:spacing w:val="1"/>
          <w:sz w:val="24"/>
        </w:rPr>
        <w:t xml:space="preserve"> </w:t>
      </w:r>
      <w:r>
        <w:rPr>
          <w:i/>
          <w:sz w:val="24"/>
        </w:rPr>
        <w:t>получит</w:t>
      </w:r>
      <w:r>
        <w:rPr>
          <w:i/>
          <w:spacing w:val="1"/>
          <w:sz w:val="24"/>
        </w:rPr>
        <w:t xml:space="preserve"> </w:t>
      </w:r>
      <w:r>
        <w:rPr>
          <w:i/>
          <w:sz w:val="24"/>
        </w:rPr>
        <w:t>возможность</w:t>
      </w:r>
      <w:r>
        <w:rPr>
          <w:i/>
          <w:spacing w:val="1"/>
          <w:sz w:val="24"/>
        </w:rPr>
        <w:t xml:space="preserve"> </w:t>
      </w:r>
      <w:r>
        <w:rPr>
          <w:i/>
          <w:sz w:val="24"/>
        </w:rPr>
        <w:t>научиться»</w:t>
      </w:r>
      <w:r>
        <w:rPr>
          <w:i/>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разделу</w:t>
      </w:r>
      <w:r>
        <w:rPr>
          <w:spacing w:val="1"/>
          <w:sz w:val="24"/>
        </w:rPr>
        <w:t xml:space="preserve"> </w:t>
      </w:r>
      <w:r>
        <w:rPr>
          <w:sz w:val="24"/>
        </w:rPr>
        <w:t>учебной</w:t>
      </w:r>
      <w:r>
        <w:rPr>
          <w:spacing w:val="1"/>
          <w:sz w:val="24"/>
        </w:rPr>
        <w:t xml:space="preserve"> </w:t>
      </w:r>
      <w:r>
        <w:rPr>
          <w:sz w:val="24"/>
        </w:rPr>
        <w:t>программы.</w:t>
      </w:r>
      <w:r>
        <w:rPr>
          <w:spacing w:val="1"/>
          <w:sz w:val="24"/>
        </w:rPr>
        <w:t xml:space="preserve"> </w:t>
      </w:r>
      <w:r>
        <w:rPr>
          <w:sz w:val="24"/>
        </w:rPr>
        <w:t>Они</w:t>
      </w:r>
      <w:r>
        <w:rPr>
          <w:spacing w:val="1"/>
          <w:sz w:val="24"/>
        </w:rPr>
        <w:t xml:space="preserve"> </w:t>
      </w:r>
      <w:r>
        <w:rPr>
          <w:sz w:val="24"/>
        </w:rPr>
        <w:t>описывают</w:t>
      </w:r>
      <w:r>
        <w:rPr>
          <w:spacing w:val="1"/>
          <w:sz w:val="24"/>
        </w:rPr>
        <w:t xml:space="preserve"> </w:t>
      </w:r>
      <w:r>
        <w:rPr>
          <w:sz w:val="24"/>
        </w:rPr>
        <w:t>примерный</w:t>
      </w:r>
      <w:r>
        <w:rPr>
          <w:spacing w:val="1"/>
          <w:sz w:val="24"/>
        </w:rPr>
        <w:t xml:space="preserve"> </w:t>
      </w:r>
      <w:r>
        <w:rPr>
          <w:sz w:val="24"/>
        </w:rPr>
        <w:t>круг</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учебно-практических</w:t>
      </w:r>
      <w:r>
        <w:rPr>
          <w:spacing w:val="1"/>
          <w:sz w:val="24"/>
        </w:rPr>
        <w:t xml:space="preserve"> </w:t>
      </w:r>
      <w:r>
        <w:rPr>
          <w:sz w:val="24"/>
        </w:rPr>
        <w:t>задач,</w:t>
      </w:r>
      <w:r>
        <w:rPr>
          <w:spacing w:val="1"/>
          <w:sz w:val="24"/>
        </w:rPr>
        <w:t xml:space="preserve"> </w:t>
      </w:r>
      <w:r>
        <w:rPr>
          <w:sz w:val="24"/>
        </w:rPr>
        <w:t>который предъявляется</w:t>
      </w:r>
      <w:r>
        <w:rPr>
          <w:spacing w:val="-4"/>
          <w:sz w:val="24"/>
        </w:rPr>
        <w:t xml:space="preserve"> </w:t>
      </w:r>
      <w:r>
        <w:rPr>
          <w:sz w:val="24"/>
        </w:rPr>
        <w:t>обучающимся</w:t>
      </w:r>
      <w:r>
        <w:rPr>
          <w:spacing w:val="-1"/>
          <w:sz w:val="24"/>
        </w:rPr>
        <w:t xml:space="preserve"> </w:t>
      </w:r>
      <w:r>
        <w:rPr>
          <w:sz w:val="24"/>
        </w:rPr>
        <w:t>в</w:t>
      </w:r>
      <w:r>
        <w:rPr>
          <w:spacing w:val="-2"/>
          <w:sz w:val="24"/>
        </w:rPr>
        <w:t xml:space="preserve"> </w:t>
      </w:r>
      <w:r>
        <w:rPr>
          <w:sz w:val="24"/>
        </w:rPr>
        <w:t>ходе</w:t>
      </w:r>
      <w:r>
        <w:rPr>
          <w:spacing w:val="-2"/>
          <w:sz w:val="24"/>
        </w:rPr>
        <w:t xml:space="preserve"> </w:t>
      </w:r>
      <w:r>
        <w:rPr>
          <w:sz w:val="24"/>
        </w:rPr>
        <w:t>изучения</w:t>
      </w:r>
      <w:r>
        <w:rPr>
          <w:spacing w:val="-1"/>
          <w:sz w:val="24"/>
        </w:rPr>
        <w:t xml:space="preserve"> </w:t>
      </w:r>
      <w:r>
        <w:rPr>
          <w:sz w:val="24"/>
        </w:rPr>
        <w:t>каждого раздела</w:t>
      </w:r>
      <w:r>
        <w:rPr>
          <w:spacing w:val="-2"/>
          <w:sz w:val="24"/>
        </w:rPr>
        <w:t xml:space="preserve"> </w:t>
      </w:r>
      <w:r>
        <w:rPr>
          <w:sz w:val="24"/>
        </w:rPr>
        <w:t>программы.</w:t>
      </w:r>
    </w:p>
    <w:p w14:paraId="5CAC4B85" w14:textId="77777777" w:rsidR="00FF2DB4" w:rsidRDefault="00C34CCB">
      <w:pPr>
        <w:pStyle w:val="a3"/>
        <w:ind w:left="122" w:right="125" w:firstLine="453"/>
      </w:pPr>
      <w:r>
        <w:t>Планируемые результаты, отнесённые к блоку «Выпускник научится», ориентируют</w:t>
      </w:r>
      <w:r>
        <w:rPr>
          <w:spacing w:val="1"/>
        </w:rPr>
        <w:t xml:space="preserve"> </w:t>
      </w:r>
      <w:r>
        <w:t>пользователя в том, достижение каких уровней освоения учебных действий с изучаемым</w:t>
      </w:r>
      <w:r>
        <w:rPr>
          <w:spacing w:val="1"/>
        </w:rPr>
        <w:t xml:space="preserve"> </w:t>
      </w:r>
      <w:r>
        <w:t>опорным учебным материалом ожидается от выпускников. Критериями отбора данных</w:t>
      </w:r>
      <w:r>
        <w:rPr>
          <w:spacing w:val="1"/>
        </w:rPr>
        <w:t xml:space="preserve"> </w:t>
      </w:r>
      <w:r>
        <w:t>результатов служат их значимость для решения основных задач образования на данной</w:t>
      </w:r>
      <w:r>
        <w:rPr>
          <w:spacing w:val="1"/>
        </w:rPr>
        <w:t xml:space="preserve"> </w:t>
      </w:r>
      <w:r>
        <w:t>ступени</w:t>
      </w:r>
      <w:r>
        <w:rPr>
          <w:spacing w:val="1"/>
        </w:rPr>
        <w:t xml:space="preserve"> </w:t>
      </w:r>
      <w:r>
        <w:t>и</w:t>
      </w:r>
      <w:r>
        <w:rPr>
          <w:spacing w:val="1"/>
        </w:rPr>
        <w:t xml:space="preserve"> </w:t>
      </w:r>
      <w:r>
        <w:t>необходимость</w:t>
      </w:r>
      <w:r>
        <w:rPr>
          <w:spacing w:val="1"/>
        </w:rPr>
        <w:t xml:space="preserve"> </w:t>
      </w:r>
      <w:r>
        <w:t>для</w:t>
      </w:r>
      <w:r>
        <w:rPr>
          <w:spacing w:val="1"/>
        </w:rPr>
        <w:t xml:space="preserve"> </w:t>
      </w:r>
      <w:r>
        <w:t>последующего</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потенциальная</w:t>
      </w:r>
      <w:r>
        <w:rPr>
          <w:spacing w:val="1"/>
        </w:rPr>
        <w:t xml:space="preserve"> </w:t>
      </w:r>
      <w:r>
        <w:t>возможность их достижения большинством обучающихся — как минимум, на уровне,</w:t>
      </w:r>
      <w:r>
        <w:rPr>
          <w:spacing w:val="1"/>
        </w:rPr>
        <w:t xml:space="preserve"> </w:t>
      </w:r>
      <w:r>
        <w:t>характеризующем</w:t>
      </w:r>
      <w:r>
        <w:rPr>
          <w:spacing w:val="1"/>
        </w:rPr>
        <w:t xml:space="preserve"> </w:t>
      </w:r>
      <w:r>
        <w:t>исполнительскую</w:t>
      </w:r>
      <w:r>
        <w:rPr>
          <w:spacing w:val="1"/>
        </w:rPr>
        <w:t xml:space="preserve"> </w:t>
      </w:r>
      <w:r>
        <w:t>компетентность</w:t>
      </w:r>
      <w:r>
        <w:rPr>
          <w:spacing w:val="1"/>
        </w:rPr>
        <w:t xml:space="preserve"> </w:t>
      </w:r>
      <w:r>
        <w:t>обучающихся.</w:t>
      </w:r>
      <w:r>
        <w:rPr>
          <w:spacing w:val="1"/>
        </w:rPr>
        <w:t xml:space="preserve"> </w:t>
      </w:r>
      <w:r>
        <w:t>Иными</w:t>
      </w:r>
      <w:r>
        <w:rPr>
          <w:spacing w:val="1"/>
        </w:rPr>
        <w:t xml:space="preserve"> </w:t>
      </w:r>
      <w:r>
        <w:t>словами,</w:t>
      </w:r>
      <w:r>
        <w:rPr>
          <w:spacing w:val="1"/>
        </w:rPr>
        <w:t xml:space="preserve"> </w:t>
      </w:r>
      <w:r>
        <w:t>в</w:t>
      </w:r>
      <w:r>
        <w:rPr>
          <w:spacing w:val="1"/>
        </w:rPr>
        <w:t xml:space="preserve"> </w:t>
      </w:r>
      <w:r>
        <w:t>этот</w:t>
      </w:r>
      <w:r>
        <w:rPr>
          <w:spacing w:val="1"/>
        </w:rPr>
        <w:t xml:space="preserve"> </w:t>
      </w:r>
      <w:r>
        <w:t>блок</w:t>
      </w:r>
      <w:r>
        <w:rPr>
          <w:spacing w:val="1"/>
        </w:rPr>
        <w:t xml:space="preserve"> </w:t>
      </w:r>
      <w:r>
        <w:t>включается</w:t>
      </w:r>
      <w:r>
        <w:rPr>
          <w:spacing w:val="1"/>
        </w:rPr>
        <w:t xml:space="preserve"> </w:t>
      </w:r>
      <w:r>
        <w:t>такой</w:t>
      </w:r>
      <w:r>
        <w:rPr>
          <w:spacing w:val="1"/>
        </w:rPr>
        <w:t xml:space="preserve"> </w:t>
      </w:r>
      <w:r>
        <w:t>круг</w:t>
      </w:r>
      <w:r>
        <w:rPr>
          <w:spacing w:val="1"/>
        </w:rPr>
        <w:t xml:space="preserve"> </w:t>
      </w:r>
      <w:r>
        <w:t>учебных</w:t>
      </w:r>
      <w:r>
        <w:rPr>
          <w:spacing w:val="1"/>
        </w:rPr>
        <w:t xml:space="preserve"> </w:t>
      </w:r>
      <w:r>
        <w:t>задач,</w:t>
      </w:r>
      <w:r>
        <w:rPr>
          <w:spacing w:val="1"/>
        </w:rPr>
        <w:t xml:space="preserve"> </w:t>
      </w:r>
      <w:r>
        <w:t>построенных</w:t>
      </w:r>
      <w:r>
        <w:rPr>
          <w:spacing w:val="1"/>
        </w:rPr>
        <w:t xml:space="preserve"> </w:t>
      </w:r>
      <w:r>
        <w:t>на</w:t>
      </w:r>
      <w:r>
        <w:rPr>
          <w:spacing w:val="1"/>
        </w:rPr>
        <w:t xml:space="preserve"> </w:t>
      </w:r>
      <w:r>
        <w:t>опорном</w:t>
      </w:r>
      <w:r>
        <w:rPr>
          <w:spacing w:val="1"/>
        </w:rPr>
        <w:t xml:space="preserve"> </w:t>
      </w:r>
      <w:r>
        <w:t>учебном</w:t>
      </w:r>
      <w:r>
        <w:rPr>
          <w:spacing w:val="1"/>
        </w:rPr>
        <w:t xml:space="preserve"> </w:t>
      </w:r>
      <w:r>
        <w:t>материале, овладение которыми принципиально необходимо для успешного обучения и</w:t>
      </w:r>
      <w:r>
        <w:rPr>
          <w:spacing w:val="1"/>
        </w:rPr>
        <w:t xml:space="preserve"> </w:t>
      </w:r>
      <w:r>
        <w:t>социализации и которые в принципе могут быть освоены подавляющим большинством</w:t>
      </w:r>
      <w:r>
        <w:rPr>
          <w:spacing w:val="1"/>
        </w:rPr>
        <w:t xml:space="preserve"> </w:t>
      </w:r>
      <w:r>
        <w:t>обучающихся</w:t>
      </w:r>
      <w:r>
        <w:rPr>
          <w:spacing w:val="-1"/>
        </w:rPr>
        <w:t xml:space="preserve"> </w:t>
      </w:r>
      <w:r>
        <w:t>при</w:t>
      </w:r>
      <w:r>
        <w:rPr>
          <w:spacing w:val="2"/>
        </w:rPr>
        <w:t xml:space="preserve"> </w:t>
      </w:r>
      <w:r>
        <w:t>условии</w:t>
      </w:r>
      <w:r>
        <w:rPr>
          <w:spacing w:val="-1"/>
        </w:rPr>
        <w:t xml:space="preserve"> </w:t>
      </w:r>
      <w:r>
        <w:t>специальной</w:t>
      </w:r>
      <w:r>
        <w:rPr>
          <w:spacing w:val="-3"/>
        </w:rPr>
        <w:t xml:space="preserve"> </w:t>
      </w:r>
      <w:r>
        <w:t>целенаправленной</w:t>
      </w:r>
      <w:r>
        <w:rPr>
          <w:spacing w:val="-1"/>
        </w:rPr>
        <w:t xml:space="preserve"> </w:t>
      </w:r>
      <w:r>
        <w:t>работы учителя.</w:t>
      </w:r>
    </w:p>
    <w:p w14:paraId="58DA0A73" w14:textId="77777777" w:rsidR="00FF2DB4" w:rsidRDefault="00C34CCB">
      <w:pPr>
        <w:ind w:left="122" w:right="124" w:firstLine="453"/>
        <w:jc w:val="both"/>
        <w:rPr>
          <w:b/>
          <w:sz w:val="24"/>
        </w:rPr>
      </w:pPr>
      <w:r>
        <w:rPr>
          <w:sz w:val="24"/>
        </w:rPr>
        <w:t>Достижение планируемых результатов, отнесённых к блоку «Выпускник научится»,</w:t>
      </w:r>
      <w:r>
        <w:rPr>
          <w:spacing w:val="1"/>
          <w:sz w:val="24"/>
        </w:rPr>
        <w:t xml:space="preserve"> </w:t>
      </w:r>
      <w:r>
        <w:rPr>
          <w:b/>
          <w:sz w:val="24"/>
        </w:rPr>
        <w:t>выносится на итоговую оценку</w:t>
      </w:r>
      <w:r>
        <w:rPr>
          <w:sz w:val="24"/>
        </w:rPr>
        <w:t>, которая может осуществляться как в ходе обучения (с</w:t>
      </w:r>
      <w:r>
        <w:rPr>
          <w:spacing w:val="1"/>
          <w:sz w:val="24"/>
        </w:rPr>
        <w:t xml:space="preserve"> </w:t>
      </w:r>
      <w:r>
        <w:rPr>
          <w:sz w:val="24"/>
        </w:rPr>
        <w:t>помощью накопленной оценки или портфеля достижений), так и в конце обучения, в том</w:t>
      </w:r>
      <w:r>
        <w:rPr>
          <w:spacing w:val="1"/>
          <w:sz w:val="24"/>
        </w:rPr>
        <w:t xml:space="preserve"> </w:t>
      </w:r>
      <w:r>
        <w:rPr>
          <w:sz w:val="24"/>
        </w:rPr>
        <w:t>числе в форме государственной итоговой аттестации. Оценка достижения планируемых</w:t>
      </w:r>
      <w:r>
        <w:rPr>
          <w:spacing w:val="1"/>
          <w:sz w:val="24"/>
        </w:rPr>
        <w:t xml:space="preserve"> </w:t>
      </w:r>
      <w:r>
        <w:rPr>
          <w:sz w:val="24"/>
        </w:rPr>
        <w:t>результатов этого блока на уровне, характеризующем исполнительскую компетентность</w:t>
      </w:r>
      <w:r>
        <w:rPr>
          <w:spacing w:val="1"/>
          <w:sz w:val="24"/>
        </w:rPr>
        <w:t xml:space="preserve"> </w:t>
      </w:r>
      <w:r>
        <w:rPr>
          <w:sz w:val="24"/>
        </w:rPr>
        <w:t>учащихся,</w:t>
      </w:r>
      <w:r>
        <w:rPr>
          <w:spacing w:val="1"/>
          <w:sz w:val="24"/>
        </w:rPr>
        <w:t xml:space="preserve"> </w:t>
      </w:r>
      <w:r>
        <w:rPr>
          <w:sz w:val="24"/>
        </w:rPr>
        <w:t>ведётся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i/>
          <w:sz w:val="24"/>
        </w:rPr>
        <w:t>заданий</w:t>
      </w:r>
      <w:r>
        <w:rPr>
          <w:i/>
          <w:spacing w:val="1"/>
          <w:sz w:val="24"/>
        </w:rPr>
        <w:t xml:space="preserve"> </w:t>
      </w:r>
      <w:r>
        <w:rPr>
          <w:i/>
          <w:sz w:val="24"/>
        </w:rPr>
        <w:t>базового</w:t>
      </w:r>
      <w:r>
        <w:rPr>
          <w:i/>
          <w:spacing w:val="1"/>
          <w:sz w:val="24"/>
        </w:rPr>
        <w:t xml:space="preserve"> </w:t>
      </w:r>
      <w:r>
        <w:rPr>
          <w:i/>
          <w:sz w:val="24"/>
        </w:rPr>
        <w:t>уровня</w:t>
      </w:r>
      <w:r>
        <w:rPr>
          <w:sz w:val="24"/>
        </w:rPr>
        <w:t>,</w:t>
      </w:r>
      <w:r>
        <w:rPr>
          <w:spacing w:val="1"/>
          <w:sz w:val="24"/>
        </w:rPr>
        <w:t xml:space="preserve"> </w:t>
      </w:r>
      <w:r>
        <w:rPr>
          <w:sz w:val="24"/>
        </w:rPr>
        <w:t>а</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действий,</w:t>
      </w:r>
      <w:r>
        <w:rPr>
          <w:spacing w:val="1"/>
          <w:sz w:val="24"/>
        </w:rPr>
        <w:t xml:space="preserve"> </w:t>
      </w:r>
      <w:r>
        <w:rPr>
          <w:sz w:val="24"/>
        </w:rPr>
        <w:t>составляющих</w:t>
      </w:r>
      <w:r>
        <w:rPr>
          <w:spacing w:val="1"/>
          <w:sz w:val="24"/>
        </w:rPr>
        <w:t xml:space="preserve"> </w:t>
      </w:r>
      <w:r>
        <w:rPr>
          <w:sz w:val="24"/>
        </w:rPr>
        <w:t>зону</w:t>
      </w:r>
      <w:r>
        <w:rPr>
          <w:spacing w:val="1"/>
          <w:sz w:val="24"/>
        </w:rPr>
        <w:t xml:space="preserve"> </w:t>
      </w:r>
      <w:r>
        <w:rPr>
          <w:sz w:val="24"/>
        </w:rPr>
        <w:t>ближайшего</w:t>
      </w:r>
      <w:r>
        <w:rPr>
          <w:spacing w:val="1"/>
          <w:sz w:val="24"/>
        </w:rPr>
        <w:t xml:space="preserve"> </w:t>
      </w:r>
      <w:r>
        <w:rPr>
          <w:sz w:val="24"/>
        </w:rPr>
        <w:t>развития</w:t>
      </w:r>
      <w:r>
        <w:rPr>
          <w:spacing w:val="1"/>
          <w:sz w:val="24"/>
        </w:rPr>
        <w:t xml:space="preserve"> </w:t>
      </w:r>
      <w:r>
        <w:rPr>
          <w:sz w:val="24"/>
        </w:rPr>
        <w:t>большинства</w:t>
      </w:r>
      <w:r>
        <w:rPr>
          <w:spacing w:val="1"/>
          <w:sz w:val="24"/>
        </w:rPr>
        <w:t xml:space="preserve"> </w:t>
      </w:r>
      <w:r>
        <w:rPr>
          <w:sz w:val="24"/>
        </w:rPr>
        <w:t>обучающихся,</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i/>
          <w:sz w:val="24"/>
        </w:rPr>
        <w:t>заданий повышенного уровня</w:t>
      </w:r>
      <w:r>
        <w:rPr>
          <w:sz w:val="24"/>
        </w:rPr>
        <w:t xml:space="preserve">. </w:t>
      </w:r>
      <w:r>
        <w:rPr>
          <w:b/>
          <w:sz w:val="24"/>
        </w:rPr>
        <w:t>Успешное выполнение обучающимися заданий базового</w:t>
      </w:r>
      <w:r>
        <w:rPr>
          <w:b/>
          <w:spacing w:val="1"/>
          <w:sz w:val="24"/>
        </w:rPr>
        <w:t xml:space="preserve"> </w:t>
      </w:r>
      <w:r>
        <w:rPr>
          <w:b/>
          <w:sz w:val="24"/>
        </w:rPr>
        <w:t>уровня служит единственным основанием для положительного решения вопроса о</w:t>
      </w:r>
      <w:r>
        <w:rPr>
          <w:b/>
          <w:spacing w:val="1"/>
          <w:sz w:val="24"/>
        </w:rPr>
        <w:t xml:space="preserve"> </w:t>
      </w:r>
      <w:r>
        <w:rPr>
          <w:b/>
          <w:sz w:val="24"/>
        </w:rPr>
        <w:t>возможности</w:t>
      </w:r>
      <w:r>
        <w:rPr>
          <w:b/>
          <w:spacing w:val="-1"/>
          <w:sz w:val="24"/>
        </w:rPr>
        <w:t xml:space="preserve"> </w:t>
      </w:r>
      <w:r>
        <w:rPr>
          <w:b/>
          <w:sz w:val="24"/>
        </w:rPr>
        <w:t>перехода</w:t>
      </w:r>
      <w:r>
        <w:rPr>
          <w:b/>
          <w:spacing w:val="-3"/>
          <w:sz w:val="24"/>
        </w:rPr>
        <w:t xml:space="preserve"> </w:t>
      </w:r>
      <w:r>
        <w:rPr>
          <w:b/>
          <w:sz w:val="24"/>
        </w:rPr>
        <w:t>на следующую</w:t>
      </w:r>
      <w:r>
        <w:rPr>
          <w:b/>
          <w:spacing w:val="1"/>
          <w:sz w:val="24"/>
        </w:rPr>
        <w:t xml:space="preserve"> </w:t>
      </w:r>
      <w:r>
        <w:rPr>
          <w:b/>
          <w:sz w:val="24"/>
        </w:rPr>
        <w:t>ступень</w:t>
      </w:r>
      <w:r>
        <w:rPr>
          <w:b/>
          <w:spacing w:val="-1"/>
          <w:sz w:val="24"/>
        </w:rPr>
        <w:t xml:space="preserve"> </w:t>
      </w:r>
      <w:r>
        <w:rPr>
          <w:b/>
          <w:sz w:val="24"/>
        </w:rPr>
        <w:t>обучения.</w:t>
      </w:r>
    </w:p>
    <w:p w14:paraId="3FCFD583" w14:textId="77777777" w:rsidR="00FF2DB4" w:rsidRDefault="00C34CCB">
      <w:pPr>
        <w:pStyle w:val="a3"/>
        <w:ind w:left="122" w:right="127" w:firstLine="453"/>
      </w:pPr>
      <w:r>
        <w:t xml:space="preserve">В блоках </w:t>
      </w:r>
      <w:r>
        <w:rPr>
          <w:i/>
        </w:rPr>
        <w:t xml:space="preserve">«Выпускник получит возможность научиться» </w:t>
      </w:r>
      <w:r>
        <w:t>приводятся планируемые</w:t>
      </w:r>
      <w:r>
        <w:rPr>
          <w:spacing w:val="1"/>
        </w:rPr>
        <w:t xml:space="preserve"> </w:t>
      </w:r>
      <w:r>
        <w:t>результаты, характеризующие систему учебных действий в отношении знаний, умений,</w:t>
      </w:r>
      <w:r>
        <w:rPr>
          <w:spacing w:val="1"/>
        </w:rPr>
        <w:t xml:space="preserve"> </w:t>
      </w:r>
      <w:r>
        <w:t>навыков, расширяющих</w:t>
      </w:r>
      <w:r>
        <w:rPr>
          <w:spacing w:val="1"/>
        </w:rPr>
        <w:t xml:space="preserve"> </w:t>
      </w:r>
      <w:r>
        <w:t>и</w:t>
      </w:r>
      <w:r>
        <w:rPr>
          <w:spacing w:val="1"/>
        </w:rPr>
        <w:t xml:space="preserve"> </w:t>
      </w:r>
      <w:r>
        <w:t>углубляющих</w:t>
      </w:r>
      <w:r>
        <w:rPr>
          <w:spacing w:val="1"/>
        </w:rPr>
        <w:t xml:space="preserve"> </w:t>
      </w:r>
      <w:r>
        <w:t>понимание опорного</w:t>
      </w:r>
      <w:r>
        <w:rPr>
          <w:spacing w:val="1"/>
        </w:rPr>
        <w:t xml:space="preserve"> </w:t>
      </w:r>
      <w:r>
        <w:t>учебного материала или</w:t>
      </w:r>
      <w:r>
        <w:rPr>
          <w:spacing w:val="1"/>
        </w:rPr>
        <w:t xml:space="preserve"> </w:t>
      </w:r>
      <w:r>
        <w:t>выступающих как пропедевтика для дальнейшего изучения данного предмета. Уровень</w:t>
      </w:r>
      <w:r>
        <w:rPr>
          <w:spacing w:val="1"/>
        </w:rPr>
        <w:t xml:space="preserve"> </w:t>
      </w:r>
      <w:r>
        <w:t>достижений,</w:t>
      </w:r>
      <w:r>
        <w:rPr>
          <w:spacing w:val="1"/>
        </w:rPr>
        <w:t xml:space="preserve"> </w:t>
      </w:r>
      <w:r>
        <w:t>соответствующий</w:t>
      </w:r>
      <w:r>
        <w:rPr>
          <w:spacing w:val="1"/>
        </w:rPr>
        <w:t xml:space="preserve"> </w:t>
      </w:r>
      <w:r>
        <w:t>планируемым</w:t>
      </w:r>
      <w:r>
        <w:rPr>
          <w:spacing w:val="1"/>
        </w:rPr>
        <w:t xml:space="preserve"> </w:t>
      </w:r>
      <w:r>
        <w:t>результатам</w:t>
      </w:r>
      <w:r>
        <w:rPr>
          <w:spacing w:val="1"/>
        </w:rPr>
        <w:t xml:space="preserve"> </w:t>
      </w:r>
      <w:r>
        <w:t>этой</w:t>
      </w:r>
      <w:r>
        <w:rPr>
          <w:spacing w:val="1"/>
        </w:rPr>
        <w:t xml:space="preserve"> </w:t>
      </w:r>
      <w:r>
        <w:t>группы,</w:t>
      </w:r>
      <w:r>
        <w:rPr>
          <w:spacing w:val="1"/>
        </w:rPr>
        <w:t xml:space="preserve"> </w:t>
      </w:r>
      <w:r>
        <w:t>могут</w:t>
      </w:r>
      <w:r>
        <w:rPr>
          <w:spacing w:val="1"/>
        </w:rPr>
        <w:t xml:space="preserve"> </w:t>
      </w:r>
      <w:r>
        <w:t>продемонстрировать</w:t>
      </w:r>
      <w:r>
        <w:rPr>
          <w:spacing w:val="1"/>
        </w:rPr>
        <w:t xml:space="preserve"> </w:t>
      </w:r>
      <w:r>
        <w:t>только</w:t>
      </w:r>
      <w:r>
        <w:rPr>
          <w:spacing w:val="1"/>
        </w:rPr>
        <w:t xml:space="preserve"> </w:t>
      </w:r>
      <w:r>
        <w:t>отдельные</w:t>
      </w:r>
      <w:r>
        <w:rPr>
          <w:spacing w:val="1"/>
        </w:rPr>
        <w:t xml:space="preserve"> </w:t>
      </w:r>
      <w:r>
        <w:t>мотивированные</w:t>
      </w:r>
      <w:r>
        <w:rPr>
          <w:spacing w:val="1"/>
        </w:rPr>
        <w:t xml:space="preserve"> </w:t>
      </w:r>
      <w:r>
        <w:t>и</w:t>
      </w:r>
      <w:r>
        <w:rPr>
          <w:spacing w:val="1"/>
        </w:rPr>
        <w:t xml:space="preserve"> </w:t>
      </w:r>
      <w:r>
        <w:t>способные</w:t>
      </w:r>
      <w:r>
        <w:rPr>
          <w:spacing w:val="1"/>
        </w:rPr>
        <w:t xml:space="preserve"> </w:t>
      </w:r>
      <w:r>
        <w:t>обучающиеся.</w:t>
      </w:r>
      <w:r>
        <w:rPr>
          <w:spacing w:val="1"/>
        </w:rPr>
        <w:t xml:space="preserve"> </w:t>
      </w:r>
      <w:r>
        <w:t>В</w:t>
      </w:r>
      <w:r>
        <w:rPr>
          <w:spacing w:val="-57"/>
        </w:rPr>
        <w:t xml:space="preserve"> </w:t>
      </w:r>
      <w:r>
        <w:t>повседневной практике преподавания эта группа целей не отрабатывается со всеми без</w:t>
      </w:r>
      <w:r>
        <w:rPr>
          <w:spacing w:val="1"/>
        </w:rPr>
        <w:t xml:space="preserve"> </w:t>
      </w:r>
      <w:r>
        <w:t>исключения обучающимися как в силу повышенной сложности учебных действий, так и в</w:t>
      </w:r>
      <w:r>
        <w:rPr>
          <w:spacing w:val="1"/>
        </w:rPr>
        <w:t xml:space="preserve"> </w:t>
      </w:r>
      <w:r>
        <w:t>силу повышенной сложности учебного материала и/или его пропедевтического характера</w:t>
      </w:r>
      <w:r>
        <w:rPr>
          <w:spacing w:val="1"/>
        </w:rPr>
        <w:t xml:space="preserve"> </w:t>
      </w:r>
      <w:r>
        <w:t>на данной ступени обучения. Оценка достижения этих целей ведётся преимущественно в</w:t>
      </w:r>
      <w:r>
        <w:rPr>
          <w:spacing w:val="1"/>
        </w:rPr>
        <w:t xml:space="preserve"> </w:t>
      </w:r>
      <w:r>
        <w:t>ходе</w:t>
      </w:r>
      <w:r>
        <w:rPr>
          <w:spacing w:val="1"/>
        </w:rPr>
        <w:t xml:space="preserve"> </w:t>
      </w:r>
      <w:r>
        <w:t>процедур,</w:t>
      </w:r>
      <w:r>
        <w:rPr>
          <w:spacing w:val="1"/>
        </w:rPr>
        <w:t xml:space="preserve"> </w:t>
      </w:r>
      <w:r>
        <w:t>допускающих</w:t>
      </w:r>
      <w:r>
        <w:rPr>
          <w:spacing w:val="1"/>
        </w:rPr>
        <w:t xml:space="preserve"> </w:t>
      </w:r>
      <w:r>
        <w:t>предоставление</w:t>
      </w:r>
      <w:r>
        <w:rPr>
          <w:spacing w:val="1"/>
        </w:rPr>
        <w:t xml:space="preserve"> </w:t>
      </w:r>
      <w:r>
        <w:t>и</w:t>
      </w:r>
      <w:r>
        <w:rPr>
          <w:spacing w:val="1"/>
        </w:rPr>
        <w:t xml:space="preserve"> </w:t>
      </w:r>
      <w:r>
        <w:t>использование</w:t>
      </w:r>
      <w:r>
        <w:rPr>
          <w:spacing w:val="1"/>
        </w:rPr>
        <w:t xml:space="preserve"> </w:t>
      </w:r>
      <w:r>
        <w:t>исключительно</w:t>
      </w:r>
      <w:r>
        <w:rPr>
          <w:spacing w:val="1"/>
        </w:rPr>
        <w:t xml:space="preserve"> </w:t>
      </w:r>
      <w:r>
        <w:rPr>
          <w:b/>
          <w:i/>
        </w:rPr>
        <w:t>неперсонифицированной</w:t>
      </w:r>
      <w:r>
        <w:rPr>
          <w:b/>
          <w:i/>
          <w:spacing w:val="-1"/>
        </w:rPr>
        <w:t xml:space="preserve"> </w:t>
      </w:r>
      <w:r>
        <w:rPr>
          <w:b/>
          <w:i/>
        </w:rPr>
        <w:t>информации</w:t>
      </w:r>
      <w:r>
        <w:t>.</w:t>
      </w:r>
    </w:p>
    <w:p w14:paraId="233EE679" w14:textId="77777777" w:rsidR="00FF2DB4" w:rsidRDefault="00C34CCB">
      <w:pPr>
        <w:ind w:left="122" w:right="121" w:firstLine="453"/>
        <w:jc w:val="both"/>
        <w:rPr>
          <w:sz w:val="24"/>
        </w:rPr>
      </w:pPr>
      <w:r>
        <w:rPr>
          <w:sz w:val="24"/>
        </w:rPr>
        <w:t>Частично задания, ориентированные на оценку достижения планируемых результатов</w:t>
      </w:r>
      <w:r>
        <w:rPr>
          <w:spacing w:val="-57"/>
          <w:sz w:val="24"/>
        </w:rPr>
        <w:t xml:space="preserve"> </w:t>
      </w:r>
      <w:r>
        <w:rPr>
          <w:sz w:val="24"/>
        </w:rPr>
        <w:t xml:space="preserve">из блока </w:t>
      </w:r>
      <w:r>
        <w:rPr>
          <w:i/>
          <w:sz w:val="24"/>
        </w:rPr>
        <w:t>«Выпускник получит возможность научиться»</w:t>
      </w:r>
      <w:r>
        <w:rPr>
          <w:sz w:val="24"/>
        </w:rPr>
        <w:t>, могут включаться в материалы</w:t>
      </w:r>
      <w:r>
        <w:rPr>
          <w:spacing w:val="1"/>
          <w:sz w:val="24"/>
        </w:rPr>
        <w:t xml:space="preserve"> </w:t>
      </w:r>
      <w:r>
        <w:rPr>
          <w:sz w:val="24"/>
        </w:rPr>
        <w:t>итогового</w:t>
      </w:r>
      <w:r>
        <w:rPr>
          <w:spacing w:val="1"/>
          <w:sz w:val="24"/>
        </w:rPr>
        <w:t xml:space="preserve"> </w:t>
      </w:r>
      <w:r>
        <w:rPr>
          <w:sz w:val="24"/>
        </w:rPr>
        <w:t>контроля.</w:t>
      </w:r>
      <w:r>
        <w:rPr>
          <w:spacing w:val="1"/>
          <w:sz w:val="24"/>
        </w:rPr>
        <w:t xml:space="preserve"> </w:t>
      </w:r>
      <w:r>
        <w:rPr>
          <w:sz w:val="24"/>
        </w:rPr>
        <w:t>Основные</w:t>
      </w:r>
      <w:r>
        <w:rPr>
          <w:spacing w:val="1"/>
          <w:sz w:val="24"/>
        </w:rPr>
        <w:t xml:space="preserve"> </w:t>
      </w:r>
      <w:r>
        <w:rPr>
          <w:sz w:val="24"/>
        </w:rPr>
        <w:t>цели</w:t>
      </w:r>
      <w:r>
        <w:rPr>
          <w:spacing w:val="1"/>
          <w:sz w:val="24"/>
        </w:rPr>
        <w:t xml:space="preserve"> </w:t>
      </w:r>
      <w:r>
        <w:rPr>
          <w:sz w:val="24"/>
        </w:rPr>
        <w:t>такого</w:t>
      </w:r>
      <w:r>
        <w:rPr>
          <w:spacing w:val="1"/>
          <w:sz w:val="24"/>
        </w:rPr>
        <w:t xml:space="preserve"> </w:t>
      </w:r>
      <w:r>
        <w:rPr>
          <w:sz w:val="24"/>
        </w:rPr>
        <w:t>включения</w:t>
      </w:r>
      <w:r>
        <w:rPr>
          <w:spacing w:val="1"/>
          <w:sz w:val="24"/>
        </w:rPr>
        <w:t xml:space="preserve"> </w:t>
      </w:r>
      <w:r>
        <w:rPr>
          <w:sz w:val="24"/>
        </w:rPr>
        <w:t>—</w:t>
      </w:r>
      <w:r>
        <w:rPr>
          <w:spacing w:val="1"/>
          <w:sz w:val="24"/>
        </w:rPr>
        <w:t xml:space="preserve"> </w:t>
      </w:r>
      <w:r>
        <w:rPr>
          <w:sz w:val="24"/>
        </w:rPr>
        <w:t>предоставить</w:t>
      </w:r>
      <w:r>
        <w:rPr>
          <w:spacing w:val="1"/>
          <w:sz w:val="24"/>
        </w:rPr>
        <w:t xml:space="preserve"> </w:t>
      </w:r>
      <w:r>
        <w:rPr>
          <w:sz w:val="24"/>
        </w:rPr>
        <w:t>возможность</w:t>
      </w:r>
      <w:r>
        <w:rPr>
          <w:spacing w:val="1"/>
          <w:sz w:val="24"/>
        </w:rPr>
        <w:t xml:space="preserve"> </w:t>
      </w:r>
      <w:r>
        <w:rPr>
          <w:sz w:val="24"/>
        </w:rPr>
        <w:t>обучающимся продемонстрировать овладение более высокими (по сравнению с базовым)</w:t>
      </w:r>
      <w:r>
        <w:rPr>
          <w:spacing w:val="1"/>
          <w:sz w:val="24"/>
        </w:rPr>
        <w:t xml:space="preserve"> </w:t>
      </w:r>
      <w:r>
        <w:rPr>
          <w:sz w:val="24"/>
        </w:rPr>
        <w:t>уровнями</w:t>
      </w:r>
      <w:r>
        <w:rPr>
          <w:spacing w:val="1"/>
          <w:sz w:val="24"/>
        </w:rPr>
        <w:t xml:space="preserve"> </w:t>
      </w:r>
      <w:r>
        <w:rPr>
          <w:sz w:val="24"/>
        </w:rPr>
        <w:t>достижений</w:t>
      </w:r>
      <w:r>
        <w:rPr>
          <w:spacing w:val="1"/>
          <w:sz w:val="24"/>
        </w:rPr>
        <w:t xml:space="preserve"> </w:t>
      </w:r>
      <w:r>
        <w:rPr>
          <w:sz w:val="24"/>
        </w:rPr>
        <w:t>и</w:t>
      </w:r>
      <w:r>
        <w:rPr>
          <w:spacing w:val="1"/>
          <w:sz w:val="24"/>
        </w:rPr>
        <w:t xml:space="preserve"> </w:t>
      </w:r>
      <w:r>
        <w:rPr>
          <w:sz w:val="24"/>
        </w:rPr>
        <w:t>выявить</w:t>
      </w:r>
      <w:r>
        <w:rPr>
          <w:spacing w:val="1"/>
          <w:sz w:val="24"/>
        </w:rPr>
        <w:t xml:space="preserve"> </w:t>
      </w:r>
      <w:r>
        <w:rPr>
          <w:sz w:val="24"/>
        </w:rPr>
        <w:t>динамику</w:t>
      </w:r>
      <w:r>
        <w:rPr>
          <w:spacing w:val="1"/>
          <w:sz w:val="24"/>
        </w:rPr>
        <w:t xml:space="preserve"> </w:t>
      </w:r>
      <w:r>
        <w:rPr>
          <w:sz w:val="24"/>
        </w:rPr>
        <w:t>роста</w:t>
      </w:r>
      <w:r>
        <w:rPr>
          <w:spacing w:val="1"/>
          <w:sz w:val="24"/>
        </w:rPr>
        <w:t xml:space="preserve"> </w:t>
      </w:r>
      <w:r>
        <w:rPr>
          <w:sz w:val="24"/>
        </w:rPr>
        <w:t>численности</w:t>
      </w:r>
      <w:r>
        <w:rPr>
          <w:spacing w:val="1"/>
          <w:sz w:val="24"/>
        </w:rPr>
        <w:t xml:space="preserve"> </w:t>
      </w:r>
      <w:r>
        <w:rPr>
          <w:sz w:val="24"/>
        </w:rPr>
        <w:t>группы</w:t>
      </w:r>
      <w:r>
        <w:rPr>
          <w:spacing w:val="1"/>
          <w:sz w:val="24"/>
        </w:rPr>
        <w:t xml:space="preserve"> </w:t>
      </w:r>
      <w:r>
        <w:rPr>
          <w:sz w:val="24"/>
        </w:rPr>
        <w:t>наиболее</w:t>
      </w:r>
      <w:r>
        <w:rPr>
          <w:spacing w:val="1"/>
          <w:sz w:val="24"/>
        </w:rPr>
        <w:t xml:space="preserve"> </w:t>
      </w:r>
      <w:r>
        <w:rPr>
          <w:sz w:val="24"/>
        </w:rPr>
        <w:t>подготовленных</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b/>
          <w:sz w:val="24"/>
        </w:rPr>
        <w:t>невыполнение</w:t>
      </w:r>
      <w:r>
        <w:rPr>
          <w:b/>
          <w:spacing w:val="1"/>
          <w:sz w:val="24"/>
        </w:rPr>
        <w:t xml:space="preserve"> </w:t>
      </w:r>
      <w:r>
        <w:rPr>
          <w:b/>
          <w:sz w:val="24"/>
        </w:rPr>
        <w:t>обучающимися</w:t>
      </w:r>
      <w:r>
        <w:rPr>
          <w:b/>
          <w:spacing w:val="1"/>
          <w:sz w:val="24"/>
        </w:rPr>
        <w:t xml:space="preserve"> </w:t>
      </w:r>
      <w:r>
        <w:rPr>
          <w:b/>
          <w:sz w:val="24"/>
        </w:rPr>
        <w:t>заданий,</w:t>
      </w:r>
      <w:r>
        <w:rPr>
          <w:b/>
          <w:spacing w:val="1"/>
          <w:sz w:val="24"/>
        </w:rPr>
        <w:t xml:space="preserve"> </w:t>
      </w:r>
      <w:r>
        <w:rPr>
          <w:b/>
          <w:sz w:val="24"/>
        </w:rPr>
        <w:t>с</w:t>
      </w:r>
      <w:r>
        <w:rPr>
          <w:b/>
          <w:spacing w:val="1"/>
          <w:sz w:val="24"/>
        </w:rPr>
        <w:t xml:space="preserve"> </w:t>
      </w:r>
      <w:r>
        <w:rPr>
          <w:b/>
          <w:sz w:val="24"/>
        </w:rPr>
        <w:t>помощью которых ведётся оценка достижения планируемых результатов данного</w:t>
      </w:r>
      <w:r>
        <w:rPr>
          <w:b/>
          <w:spacing w:val="1"/>
          <w:sz w:val="24"/>
        </w:rPr>
        <w:t xml:space="preserve"> </w:t>
      </w:r>
      <w:r>
        <w:rPr>
          <w:b/>
          <w:sz w:val="24"/>
        </w:rPr>
        <w:t xml:space="preserve">блока, не является препятствием для перехода на следующую ступень обучения. </w:t>
      </w:r>
      <w:r>
        <w:rPr>
          <w:sz w:val="24"/>
        </w:rPr>
        <w:t>В</w:t>
      </w:r>
      <w:r>
        <w:rPr>
          <w:spacing w:val="1"/>
          <w:sz w:val="24"/>
        </w:rPr>
        <w:t xml:space="preserve"> </w:t>
      </w:r>
      <w:r>
        <w:rPr>
          <w:sz w:val="24"/>
        </w:rPr>
        <w:t>ряде случаев достижение планируемых результатов этого блока целесообразно вести в</w:t>
      </w:r>
      <w:r>
        <w:rPr>
          <w:spacing w:val="1"/>
          <w:sz w:val="24"/>
        </w:rPr>
        <w:t xml:space="preserve"> </w:t>
      </w:r>
      <w:r>
        <w:rPr>
          <w:sz w:val="24"/>
        </w:rPr>
        <w:t>ходе текущего и промежуточного оценивания, а полученные результаты фиксировать в</w:t>
      </w:r>
      <w:r>
        <w:rPr>
          <w:spacing w:val="1"/>
          <w:sz w:val="24"/>
        </w:rPr>
        <w:t xml:space="preserve"> </w:t>
      </w:r>
      <w:r>
        <w:rPr>
          <w:sz w:val="24"/>
        </w:rPr>
        <w:t>виде накопленной оценки (например, в форме портфеля достижений) и учитывать при</w:t>
      </w:r>
      <w:r>
        <w:rPr>
          <w:spacing w:val="1"/>
          <w:sz w:val="24"/>
        </w:rPr>
        <w:t xml:space="preserve"> </w:t>
      </w:r>
      <w:r>
        <w:rPr>
          <w:sz w:val="24"/>
        </w:rPr>
        <w:t>определении</w:t>
      </w:r>
      <w:r>
        <w:rPr>
          <w:spacing w:val="-1"/>
          <w:sz w:val="24"/>
        </w:rPr>
        <w:t xml:space="preserve"> </w:t>
      </w:r>
      <w:r>
        <w:rPr>
          <w:sz w:val="24"/>
        </w:rPr>
        <w:t>итоговой</w:t>
      </w:r>
      <w:r>
        <w:rPr>
          <w:spacing w:val="-2"/>
          <w:sz w:val="24"/>
        </w:rPr>
        <w:t xml:space="preserve"> </w:t>
      </w:r>
      <w:r>
        <w:rPr>
          <w:sz w:val="24"/>
        </w:rPr>
        <w:t>оценки.</w:t>
      </w:r>
    </w:p>
    <w:p w14:paraId="3F1C684E" w14:textId="77777777" w:rsidR="00FF2DB4" w:rsidRDefault="00C34CCB">
      <w:pPr>
        <w:pStyle w:val="a3"/>
        <w:ind w:left="122" w:right="126" w:firstLine="453"/>
      </w:pPr>
      <w:r>
        <w:t>Подобная структура представления планируемых результатов подчёркивает тот факт,</w:t>
      </w:r>
      <w:r>
        <w:rPr>
          <w:spacing w:val="1"/>
        </w:rPr>
        <w:t xml:space="preserve"> </w:t>
      </w:r>
      <w:r>
        <w:t>что</w:t>
      </w:r>
      <w:r>
        <w:rPr>
          <w:spacing w:val="58"/>
        </w:rPr>
        <w:t xml:space="preserve"> </w:t>
      </w:r>
      <w:r>
        <w:t>при</w:t>
      </w:r>
      <w:r>
        <w:rPr>
          <w:spacing w:val="58"/>
        </w:rPr>
        <w:t xml:space="preserve"> </w:t>
      </w:r>
      <w:r>
        <w:t>организации</w:t>
      </w:r>
      <w:r>
        <w:rPr>
          <w:spacing w:val="56"/>
        </w:rPr>
        <w:t xml:space="preserve"> </w:t>
      </w:r>
      <w:r>
        <w:t>образовательного</w:t>
      </w:r>
      <w:r>
        <w:rPr>
          <w:spacing w:val="57"/>
        </w:rPr>
        <w:t xml:space="preserve"> </w:t>
      </w:r>
      <w:r>
        <w:t>процесса,</w:t>
      </w:r>
      <w:r>
        <w:rPr>
          <w:spacing w:val="57"/>
        </w:rPr>
        <w:t xml:space="preserve"> </w:t>
      </w:r>
      <w:r>
        <w:t>направленного</w:t>
      </w:r>
      <w:r>
        <w:rPr>
          <w:spacing w:val="57"/>
        </w:rPr>
        <w:t xml:space="preserve"> </w:t>
      </w:r>
      <w:r>
        <w:t>на</w:t>
      </w:r>
      <w:r>
        <w:rPr>
          <w:spacing w:val="56"/>
        </w:rPr>
        <w:t xml:space="preserve"> </w:t>
      </w:r>
      <w:r>
        <w:t>реализацию</w:t>
      </w:r>
      <w:r>
        <w:rPr>
          <w:spacing w:val="58"/>
        </w:rPr>
        <w:t xml:space="preserve"> </w:t>
      </w:r>
      <w:r>
        <w:t>и</w:t>
      </w:r>
    </w:p>
    <w:p w14:paraId="3FDA4297" w14:textId="77777777" w:rsidR="00FF2DB4" w:rsidRDefault="00FF2DB4">
      <w:pPr>
        <w:sectPr w:rsidR="00FF2DB4">
          <w:pgSz w:w="11910" w:h="16840"/>
          <w:pgMar w:top="180" w:right="720" w:bottom="960" w:left="1580" w:header="0" w:footer="692" w:gutter="0"/>
          <w:cols w:space="720"/>
        </w:sectPr>
      </w:pPr>
    </w:p>
    <w:p w14:paraId="333974EC" w14:textId="77777777" w:rsidR="00FF2DB4" w:rsidRDefault="00C34CCB">
      <w:pPr>
        <w:pStyle w:val="a3"/>
        <w:spacing w:before="76"/>
        <w:ind w:left="122" w:right="126"/>
      </w:pPr>
      <w:r>
        <w:lastRenderedPageBreak/>
        <w:t>достижение</w:t>
      </w:r>
      <w:r>
        <w:rPr>
          <w:spacing w:val="1"/>
        </w:rPr>
        <w:t xml:space="preserve"> </w:t>
      </w:r>
      <w:r>
        <w:t>планируемых</w:t>
      </w:r>
      <w:r>
        <w:rPr>
          <w:spacing w:val="1"/>
        </w:rPr>
        <w:t xml:space="preserve"> </w:t>
      </w:r>
      <w:r>
        <w:t>результатов,</w:t>
      </w:r>
      <w:r>
        <w:rPr>
          <w:spacing w:val="1"/>
        </w:rPr>
        <w:t xml:space="preserve"> </w:t>
      </w:r>
      <w:r>
        <w:t>от</w:t>
      </w:r>
      <w:r>
        <w:rPr>
          <w:spacing w:val="1"/>
        </w:rPr>
        <w:t xml:space="preserve"> </w:t>
      </w:r>
      <w:r>
        <w:t>учителя</w:t>
      </w:r>
      <w:r>
        <w:rPr>
          <w:spacing w:val="1"/>
        </w:rPr>
        <w:t xml:space="preserve"> </w:t>
      </w:r>
      <w:r>
        <w:t>требуется</w:t>
      </w:r>
      <w:r>
        <w:rPr>
          <w:spacing w:val="1"/>
        </w:rPr>
        <w:t xml:space="preserve"> </w:t>
      </w:r>
      <w:r>
        <w:t>использование</w:t>
      </w:r>
      <w:r>
        <w:rPr>
          <w:spacing w:val="1"/>
        </w:rPr>
        <w:t xml:space="preserve"> </w:t>
      </w:r>
      <w:r>
        <w:t>таких</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основаны</w:t>
      </w:r>
      <w:r>
        <w:rPr>
          <w:spacing w:val="1"/>
        </w:rPr>
        <w:t xml:space="preserve"> </w:t>
      </w:r>
      <w:r>
        <w:t>на</w:t>
      </w:r>
      <w:r>
        <w:rPr>
          <w:spacing w:val="1"/>
        </w:rPr>
        <w:t xml:space="preserve"> </w:t>
      </w:r>
      <w:r>
        <w:rPr>
          <w:b/>
          <w:i/>
        </w:rPr>
        <w:t>дифференциации</w:t>
      </w:r>
      <w:r>
        <w:rPr>
          <w:b/>
          <w:i/>
          <w:spacing w:val="1"/>
        </w:rPr>
        <w:t xml:space="preserve"> </w:t>
      </w:r>
      <w:r>
        <w:rPr>
          <w:b/>
          <w:i/>
        </w:rPr>
        <w:t>требований</w:t>
      </w:r>
      <w:r>
        <w:rPr>
          <w:b/>
          <w:i/>
          <w:spacing w:val="1"/>
        </w:rPr>
        <w:t xml:space="preserve"> </w:t>
      </w:r>
      <w:r>
        <w:t>к</w:t>
      </w:r>
      <w:r>
        <w:rPr>
          <w:spacing w:val="1"/>
        </w:rPr>
        <w:t xml:space="preserve"> </w:t>
      </w:r>
      <w:r>
        <w:t>подготовке</w:t>
      </w:r>
      <w:r>
        <w:rPr>
          <w:spacing w:val="-1"/>
        </w:rPr>
        <w:t xml:space="preserve"> </w:t>
      </w:r>
      <w:r>
        <w:t>обучающихся.</w:t>
      </w:r>
    </w:p>
    <w:p w14:paraId="3E4741F3" w14:textId="77777777" w:rsidR="00FF2DB4" w:rsidRDefault="00C34CCB">
      <w:pPr>
        <w:pStyle w:val="a3"/>
        <w:spacing w:before="1"/>
        <w:ind w:left="122" w:right="133" w:firstLine="453"/>
        <w:jc w:val="left"/>
      </w:pPr>
      <w:r>
        <w:t>На ступени основного общего образования устанавливаются планируемые результаты</w:t>
      </w:r>
      <w:r>
        <w:rPr>
          <w:spacing w:val="-57"/>
        </w:rPr>
        <w:t xml:space="preserve"> </w:t>
      </w:r>
      <w:r>
        <w:t>освоения:</w:t>
      </w:r>
    </w:p>
    <w:p w14:paraId="4EB9D44E" w14:textId="77777777" w:rsidR="00FF2DB4" w:rsidRDefault="00C34CCB">
      <w:pPr>
        <w:pStyle w:val="a5"/>
        <w:numPr>
          <w:ilvl w:val="0"/>
          <w:numId w:val="332"/>
        </w:numPr>
        <w:tabs>
          <w:tab w:val="left" w:pos="720"/>
          <w:tab w:val="left" w:pos="1921"/>
          <w:tab w:val="left" w:pos="4591"/>
          <w:tab w:val="left" w:pos="5829"/>
          <w:tab w:val="left" w:pos="7226"/>
          <w:tab w:val="left" w:pos="7832"/>
        </w:tabs>
        <w:ind w:right="125" w:firstLine="453"/>
        <w:rPr>
          <w:sz w:val="24"/>
        </w:rPr>
      </w:pPr>
      <w:r>
        <w:rPr>
          <w:sz w:val="24"/>
        </w:rPr>
        <w:t>четырёх</w:t>
      </w:r>
      <w:r>
        <w:rPr>
          <w:sz w:val="24"/>
        </w:rPr>
        <w:tab/>
      </w:r>
      <w:r>
        <w:rPr>
          <w:b/>
          <w:i/>
          <w:sz w:val="24"/>
        </w:rPr>
        <w:t>междисциплинарных</w:t>
      </w:r>
      <w:r>
        <w:rPr>
          <w:b/>
          <w:i/>
          <w:sz w:val="24"/>
        </w:rPr>
        <w:tab/>
        <w:t>учебных</w:t>
      </w:r>
      <w:r>
        <w:rPr>
          <w:b/>
          <w:i/>
          <w:sz w:val="24"/>
        </w:rPr>
        <w:tab/>
        <w:t>программ</w:t>
      </w:r>
      <w:r>
        <w:rPr>
          <w:b/>
          <w:i/>
          <w:sz w:val="24"/>
        </w:rPr>
        <w:tab/>
      </w:r>
      <w:r>
        <w:rPr>
          <w:sz w:val="24"/>
        </w:rPr>
        <w:t>—</w:t>
      </w:r>
      <w:r>
        <w:rPr>
          <w:sz w:val="24"/>
        </w:rPr>
        <w:tab/>
      </w:r>
      <w:r>
        <w:rPr>
          <w:spacing w:val="-1"/>
          <w:sz w:val="24"/>
        </w:rPr>
        <w:t>«Формирование</w:t>
      </w:r>
      <w:r>
        <w:rPr>
          <w:spacing w:val="-57"/>
          <w:sz w:val="24"/>
        </w:rPr>
        <w:t xml:space="preserve"> </w:t>
      </w:r>
      <w:r>
        <w:rPr>
          <w:sz w:val="24"/>
        </w:rPr>
        <w:t>универсальных учебных действий»,</w:t>
      </w:r>
      <w:r>
        <w:rPr>
          <w:spacing w:val="1"/>
          <w:sz w:val="24"/>
        </w:rPr>
        <w:t xml:space="preserve"> </w:t>
      </w:r>
      <w:r>
        <w:rPr>
          <w:sz w:val="24"/>
        </w:rPr>
        <w:t>«Формирование</w:t>
      </w:r>
      <w:r>
        <w:rPr>
          <w:spacing w:val="-3"/>
          <w:sz w:val="24"/>
        </w:rPr>
        <w:t xml:space="preserve"> </w:t>
      </w:r>
      <w:r>
        <w:rPr>
          <w:sz w:val="24"/>
        </w:rPr>
        <w:t>ИКТ-компетентности</w:t>
      </w:r>
      <w:r>
        <w:rPr>
          <w:spacing w:val="-1"/>
          <w:sz w:val="24"/>
        </w:rPr>
        <w:t xml:space="preserve"> </w:t>
      </w:r>
      <w:r>
        <w:rPr>
          <w:sz w:val="24"/>
        </w:rPr>
        <w:t>обучающихся»,</w:t>
      </w:r>
    </w:p>
    <w:p w14:paraId="4A1283AF" w14:textId="77777777" w:rsidR="00FF2DB4" w:rsidRDefault="00C34CCB">
      <w:pPr>
        <w:pStyle w:val="a3"/>
        <w:ind w:left="122"/>
        <w:jc w:val="left"/>
      </w:pPr>
      <w:r>
        <w:t>«Основы</w:t>
      </w:r>
      <w:r>
        <w:rPr>
          <w:spacing w:val="43"/>
        </w:rPr>
        <w:t xml:space="preserve"> </w:t>
      </w:r>
      <w:r>
        <w:t>учебно-исследовательской</w:t>
      </w:r>
      <w:r>
        <w:rPr>
          <w:spacing w:val="42"/>
        </w:rPr>
        <w:t xml:space="preserve"> </w:t>
      </w:r>
      <w:r>
        <w:t>и</w:t>
      </w:r>
      <w:r>
        <w:rPr>
          <w:spacing w:val="40"/>
        </w:rPr>
        <w:t xml:space="preserve"> </w:t>
      </w:r>
      <w:r>
        <w:t>проектной</w:t>
      </w:r>
      <w:r>
        <w:rPr>
          <w:spacing w:val="43"/>
        </w:rPr>
        <w:t xml:space="preserve"> </w:t>
      </w:r>
      <w:r>
        <w:t>деятельности»</w:t>
      </w:r>
      <w:r>
        <w:rPr>
          <w:spacing w:val="31"/>
        </w:rPr>
        <w:t xml:space="preserve"> </w:t>
      </w:r>
      <w:r>
        <w:t>и</w:t>
      </w:r>
      <w:r>
        <w:rPr>
          <w:spacing w:val="47"/>
        </w:rPr>
        <w:t xml:space="preserve"> </w:t>
      </w:r>
      <w:r>
        <w:t>«Основы</w:t>
      </w:r>
      <w:r>
        <w:rPr>
          <w:spacing w:val="41"/>
        </w:rPr>
        <w:t xml:space="preserve"> </w:t>
      </w:r>
      <w:r>
        <w:t>смыслового</w:t>
      </w:r>
      <w:r>
        <w:rPr>
          <w:spacing w:val="-57"/>
        </w:rPr>
        <w:t xml:space="preserve"> </w:t>
      </w:r>
      <w:r>
        <w:t>чтения</w:t>
      </w:r>
      <w:r>
        <w:rPr>
          <w:spacing w:val="-1"/>
        </w:rPr>
        <w:t xml:space="preserve"> </w:t>
      </w:r>
      <w:r>
        <w:t>и работа</w:t>
      </w:r>
      <w:r>
        <w:rPr>
          <w:spacing w:val="-1"/>
        </w:rPr>
        <w:t xml:space="preserve"> </w:t>
      </w:r>
      <w:r>
        <w:t>с</w:t>
      </w:r>
      <w:r>
        <w:rPr>
          <w:spacing w:val="-1"/>
        </w:rPr>
        <w:t xml:space="preserve"> </w:t>
      </w:r>
      <w:r>
        <w:t>текстом»;</w:t>
      </w:r>
    </w:p>
    <w:p w14:paraId="4352B820" w14:textId="77777777" w:rsidR="00FF2DB4" w:rsidRDefault="00C34CCB">
      <w:pPr>
        <w:pStyle w:val="a5"/>
        <w:numPr>
          <w:ilvl w:val="0"/>
          <w:numId w:val="332"/>
        </w:numPr>
        <w:tabs>
          <w:tab w:val="left" w:pos="720"/>
        </w:tabs>
        <w:ind w:left="719" w:hanging="145"/>
        <w:rPr>
          <w:sz w:val="24"/>
        </w:rPr>
      </w:pPr>
      <w:r>
        <w:rPr>
          <w:b/>
          <w:i/>
          <w:sz w:val="24"/>
        </w:rPr>
        <w:t>учебных</w:t>
      </w:r>
      <w:r>
        <w:rPr>
          <w:b/>
          <w:i/>
          <w:spacing w:val="70"/>
          <w:sz w:val="24"/>
        </w:rPr>
        <w:t xml:space="preserve"> </w:t>
      </w:r>
      <w:r>
        <w:rPr>
          <w:b/>
          <w:i/>
          <w:sz w:val="24"/>
        </w:rPr>
        <w:t xml:space="preserve">программ  </w:t>
      </w:r>
      <w:r>
        <w:rPr>
          <w:b/>
          <w:i/>
          <w:spacing w:val="9"/>
          <w:sz w:val="24"/>
        </w:rPr>
        <w:t xml:space="preserve"> </w:t>
      </w:r>
      <w:r>
        <w:rPr>
          <w:b/>
          <w:i/>
          <w:sz w:val="24"/>
        </w:rPr>
        <w:t xml:space="preserve">по  </w:t>
      </w:r>
      <w:r>
        <w:rPr>
          <w:b/>
          <w:i/>
          <w:spacing w:val="8"/>
          <w:sz w:val="24"/>
        </w:rPr>
        <w:t xml:space="preserve"> </w:t>
      </w:r>
      <w:r>
        <w:rPr>
          <w:b/>
          <w:i/>
          <w:sz w:val="24"/>
        </w:rPr>
        <w:t xml:space="preserve">всем  </w:t>
      </w:r>
      <w:r>
        <w:rPr>
          <w:b/>
          <w:i/>
          <w:spacing w:val="10"/>
          <w:sz w:val="24"/>
        </w:rPr>
        <w:t xml:space="preserve"> </w:t>
      </w:r>
      <w:r>
        <w:rPr>
          <w:b/>
          <w:i/>
          <w:sz w:val="24"/>
        </w:rPr>
        <w:t xml:space="preserve">предметам  </w:t>
      </w:r>
      <w:r>
        <w:rPr>
          <w:b/>
          <w:i/>
          <w:spacing w:val="12"/>
          <w:sz w:val="24"/>
        </w:rPr>
        <w:t xml:space="preserve"> </w:t>
      </w:r>
      <w:r>
        <w:rPr>
          <w:sz w:val="24"/>
        </w:rPr>
        <w:t xml:space="preserve">—  </w:t>
      </w:r>
      <w:r>
        <w:rPr>
          <w:spacing w:val="14"/>
          <w:sz w:val="24"/>
        </w:rPr>
        <w:t xml:space="preserve"> </w:t>
      </w:r>
      <w:r>
        <w:rPr>
          <w:sz w:val="24"/>
        </w:rPr>
        <w:t xml:space="preserve">«Русский  </w:t>
      </w:r>
      <w:r>
        <w:rPr>
          <w:spacing w:val="9"/>
          <w:sz w:val="24"/>
        </w:rPr>
        <w:t xml:space="preserve"> </w:t>
      </w:r>
      <w:r>
        <w:rPr>
          <w:sz w:val="24"/>
        </w:rPr>
        <w:t xml:space="preserve">язык.  </w:t>
      </w:r>
      <w:r>
        <w:rPr>
          <w:spacing w:val="7"/>
          <w:sz w:val="24"/>
        </w:rPr>
        <w:t xml:space="preserve"> </w:t>
      </w:r>
      <w:r>
        <w:rPr>
          <w:sz w:val="24"/>
        </w:rPr>
        <w:t xml:space="preserve">Родной  </w:t>
      </w:r>
      <w:r>
        <w:rPr>
          <w:spacing w:val="9"/>
          <w:sz w:val="24"/>
        </w:rPr>
        <w:t xml:space="preserve"> </w:t>
      </w:r>
      <w:r>
        <w:rPr>
          <w:sz w:val="24"/>
        </w:rPr>
        <w:t>язык»,</w:t>
      </w:r>
    </w:p>
    <w:p w14:paraId="576E7E83" w14:textId="77777777" w:rsidR="00FF2DB4" w:rsidRDefault="00C34CCB">
      <w:pPr>
        <w:pStyle w:val="a3"/>
        <w:ind w:left="122"/>
        <w:jc w:val="left"/>
      </w:pPr>
      <w:r>
        <w:t>«Литература.</w:t>
      </w:r>
      <w:r>
        <w:rPr>
          <w:spacing w:val="1"/>
        </w:rPr>
        <w:t xml:space="preserve"> </w:t>
      </w:r>
      <w:r>
        <w:t>Родная</w:t>
      </w:r>
      <w:r>
        <w:rPr>
          <w:spacing w:val="1"/>
        </w:rPr>
        <w:t xml:space="preserve"> </w:t>
      </w:r>
      <w:r>
        <w:t>литература»,</w:t>
      </w:r>
      <w:r>
        <w:rPr>
          <w:spacing w:val="1"/>
        </w:rPr>
        <w:t xml:space="preserve"> </w:t>
      </w:r>
      <w:r>
        <w:t>«Иностранный</w:t>
      </w:r>
      <w:r>
        <w:rPr>
          <w:spacing w:val="1"/>
        </w:rPr>
        <w:t xml:space="preserve"> </w:t>
      </w:r>
      <w:r>
        <w:t>язык»,</w:t>
      </w:r>
      <w:r>
        <w:rPr>
          <w:spacing w:val="1"/>
        </w:rPr>
        <w:t xml:space="preserve"> </w:t>
      </w:r>
      <w:r>
        <w:t>«История</w:t>
      </w:r>
      <w:r>
        <w:rPr>
          <w:spacing w:val="1"/>
        </w:rPr>
        <w:t xml:space="preserve"> </w:t>
      </w:r>
      <w:r>
        <w:t>России.</w:t>
      </w:r>
      <w:r>
        <w:rPr>
          <w:spacing w:val="1"/>
        </w:rPr>
        <w:t xml:space="preserve"> </w:t>
      </w:r>
      <w:r>
        <w:t>Всеобщая</w:t>
      </w:r>
      <w:r>
        <w:rPr>
          <w:spacing w:val="-57"/>
        </w:rPr>
        <w:t xml:space="preserve"> </w:t>
      </w:r>
      <w:r>
        <w:t>история»,</w:t>
      </w:r>
      <w:r>
        <w:rPr>
          <w:spacing w:val="104"/>
        </w:rPr>
        <w:t xml:space="preserve"> </w:t>
      </w:r>
      <w:r>
        <w:t>«Обществознание»,</w:t>
      </w:r>
      <w:r>
        <w:rPr>
          <w:spacing w:val="107"/>
        </w:rPr>
        <w:t xml:space="preserve"> </w:t>
      </w:r>
      <w:r>
        <w:t>«География»,</w:t>
      </w:r>
      <w:r>
        <w:rPr>
          <w:spacing w:val="108"/>
        </w:rPr>
        <w:t xml:space="preserve"> </w:t>
      </w:r>
      <w:r>
        <w:t>«Математика»,</w:t>
      </w:r>
      <w:r>
        <w:rPr>
          <w:spacing w:val="107"/>
        </w:rPr>
        <w:t xml:space="preserve"> </w:t>
      </w:r>
      <w:r>
        <w:t>«Алгебра»,</w:t>
      </w:r>
      <w:r>
        <w:rPr>
          <w:spacing w:val="107"/>
        </w:rPr>
        <w:t xml:space="preserve"> </w:t>
      </w:r>
      <w:r>
        <w:t>«Геометрия»,</w:t>
      </w:r>
    </w:p>
    <w:p w14:paraId="44F84E17" w14:textId="77777777" w:rsidR="00FF2DB4" w:rsidRDefault="00C34CCB">
      <w:pPr>
        <w:pStyle w:val="a3"/>
        <w:tabs>
          <w:tab w:val="left" w:pos="2083"/>
          <w:tab w:val="left" w:pos="3397"/>
          <w:tab w:val="left" w:pos="4905"/>
          <w:tab w:val="left" w:pos="6147"/>
          <w:tab w:val="left" w:pos="8269"/>
        </w:tabs>
        <w:ind w:left="122"/>
        <w:jc w:val="left"/>
      </w:pPr>
      <w:r>
        <w:t>«Информатика»,</w:t>
      </w:r>
      <w:r>
        <w:tab/>
        <w:t>«Физика»,</w:t>
      </w:r>
      <w:r>
        <w:tab/>
        <w:t>«Биология»,</w:t>
      </w:r>
      <w:r>
        <w:tab/>
        <w:t>«Химия»,</w:t>
      </w:r>
      <w:r>
        <w:tab/>
        <w:t>«Изобразительное</w:t>
      </w:r>
      <w:r>
        <w:tab/>
        <w:t>искусство»,</w:t>
      </w:r>
    </w:p>
    <w:p w14:paraId="04D8B4C8" w14:textId="6B698DAD" w:rsidR="00FF2DB4" w:rsidRDefault="00C34CCB">
      <w:pPr>
        <w:pStyle w:val="a3"/>
        <w:tabs>
          <w:tab w:val="left" w:pos="1561"/>
          <w:tab w:val="left" w:pos="3386"/>
          <w:tab w:val="left" w:pos="5035"/>
          <w:tab w:val="left" w:pos="6392"/>
          <w:tab w:val="left" w:pos="6853"/>
          <w:tab w:val="left" w:pos="8098"/>
        </w:tabs>
        <w:ind w:left="122" w:right="133"/>
        <w:jc w:val="left"/>
      </w:pPr>
      <w:r>
        <w:t>«Музыка»,</w:t>
      </w:r>
      <w:r>
        <w:tab/>
        <w:t>«Т</w:t>
      </w:r>
      <w:r w:rsidR="0099776F">
        <w:t>руд(т</w:t>
      </w:r>
      <w:r>
        <w:t>ехнология</w:t>
      </w:r>
      <w:r w:rsidR="0099776F">
        <w:t>)</w:t>
      </w:r>
      <w:r>
        <w:t>»,</w:t>
      </w:r>
      <w:r>
        <w:tab/>
        <w:t>«Физическая</w:t>
      </w:r>
      <w:r>
        <w:tab/>
        <w:t>культура»</w:t>
      </w:r>
      <w:r>
        <w:tab/>
        <w:t>и</w:t>
      </w:r>
      <w:r>
        <w:tab/>
        <w:t>«Основы</w:t>
      </w:r>
      <w:r>
        <w:tab/>
      </w:r>
      <w:r>
        <w:rPr>
          <w:spacing w:val="-1"/>
        </w:rPr>
        <w:t>безопасности</w:t>
      </w:r>
      <w:r w:rsidR="0099776F">
        <w:rPr>
          <w:spacing w:val="-1"/>
        </w:rPr>
        <w:t xml:space="preserve"> </w:t>
      </w:r>
      <w:r>
        <w:rPr>
          <w:spacing w:val="-57"/>
        </w:rPr>
        <w:t xml:space="preserve"> </w:t>
      </w:r>
      <w:r w:rsidR="0099776F">
        <w:t xml:space="preserve"> и защиты Родины</w:t>
      </w:r>
      <w:r>
        <w:t>».</w:t>
      </w:r>
    </w:p>
    <w:p w14:paraId="089C09C4" w14:textId="77777777" w:rsidR="00FF2DB4" w:rsidRDefault="00FF2DB4">
      <w:pPr>
        <w:pStyle w:val="a3"/>
        <w:spacing w:before="8"/>
        <w:ind w:left="0"/>
        <w:jc w:val="left"/>
      </w:pPr>
    </w:p>
    <w:p w14:paraId="652F6504" w14:textId="77777777" w:rsidR="00FF2DB4" w:rsidRDefault="00C34CCB">
      <w:pPr>
        <w:pStyle w:val="3"/>
        <w:numPr>
          <w:ilvl w:val="2"/>
          <w:numId w:val="338"/>
        </w:numPr>
        <w:tabs>
          <w:tab w:val="left" w:pos="1176"/>
        </w:tabs>
        <w:ind w:left="1175" w:hanging="601"/>
        <w:jc w:val="left"/>
      </w:pPr>
      <w:r>
        <w:t>Структура</w:t>
      </w:r>
      <w:r>
        <w:rPr>
          <w:spacing w:val="-4"/>
        </w:rPr>
        <w:t xml:space="preserve"> </w:t>
      </w:r>
      <w:r>
        <w:t>планируемых</w:t>
      </w:r>
      <w:r>
        <w:rPr>
          <w:spacing w:val="-5"/>
        </w:rPr>
        <w:t xml:space="preserve"> </w:t>
      </w:r>
      <w:r>
        <w:t>результатов</w:t>
      </w:r>
    </w:p>
    <w:p w14:paraId="664328DC" w14:textId="77777777" w:rsidR="00FF2DB4" w:rsidRDefault="00C34CCB">
      <w:pPr>
        <w:spacing w:before="194"/>
        <w:ind w:left="122" w:right="124" w:firstLine="453"/>
        <w:jc w:val="both"/>
        <w:rPr>
          <w:sz w:val="24"/>
        </w:rPr>
      </w:pPr>
      <w:r>
        <w:rPr>
          <w:sz w:val="24"/>
        </w:rPr>
        <w:t xml:space="preserve">В результате изучения </w:t>
      </w:r>
      <w:r>
        <w:rPr>
          <w:b/>
          <w:sz w:val="24"/>
        </w:rPr>
        <w:t xml:space="preserve">всех без исключения предметов </w:t>
      </w:r>
      <w:r>
        <w:rPr>
          <w:sz w:val="24"/>
        </w:rPr>
        <w:t>основной школы получат</w:t>
      </w:r>
      <w:r>
        <w:rPr>
          <w:spacing w:val="1"/>
          <w:sz w:val="24"/>
        </w:rPr>
        <w:t xml:space="preserve"> </w:t>
      </w:r>
      <w:r>
        <w:rPr>
          <w:sz w:val="24"/>
        </w:rPr>
        <w:t xml:space="preserve">дальнейшее развитие </w:t>
      </w:r>
      <w:r>
        <w:rPr>
          <w:b/>
          <w:i/>
          <w:sz w:val="24"/>
        </w:rPr>
        <w:t>личностные, регулятивные, коммуникативные и познавательные</w:t>
      </w:r>
      <w:r>
        <w:rPr>
          <w:b/>
          <w:i/>
          <w:spacing w:val="-57"/>
          <w:sz w:val="24"/>
        </w:rPr>
        <w:t xml:space="preserve"> </w:t>
      </w:r>
      <w:r>
        <w:rPr>
          <w:b/>
          <w:i/>
          <w:sz w:val="24"/>
        </w:rPr>
        <w:t>универсальные</w:t>
      </w:r>
      <w:r>
        <w:rPr>
          <w:b/>
          <w:i/>
          <w:spacing w:val="1"/>
          <w:sz w:val="24"/>
        </w:rPr>
        <w:t xml:space="preserve"> </w:t>
      </w:r>
      <w:r>
        <w:rPr>
          <w:b/>
          <w:i/>
          <w:sz w:val="24"/>
        </w:rPr>
        <w:t>учебные</w:t>
      </w:r>
      <w:r>
        <w:rPr>
          <w:b/>
          <w:i/>
          <w:spacing w:val="1"/>
          <w:sz w:val="24"/>
        </w:rPr>
        <w:t xml:space="preserve"> </w:t>
      </w:r>
      <w:r>
        <w:rPr>
          <w:b/>
          <w:i/>
          <w:sz w:val="24"/>
        </w:rPr>
        <w:t>действия,</w:t>
      </w:r>
      <w:r>
        <w:rPr>
          <w:b/>
          <w:i/>
          <w:spacing w:val="1"/>
          <w:sz w:val="24"/>
        </w:rPr>
        <w:t xml:space="preserve"> </w:t>
      </w:r>
      <w:r>
        <w:rPr>
          <w:b/>
          <w:i/>
          <w:sz w:val="24"/>
        </w:rPr>
        <w:t>учебная</w:t>
      </w:r>
      <w:r>
        <w:rPr>
          <w:b/>
          <w:i/>
          <w:spacing w:val="1"/>
          <w:sz w:val="24"/>
        </w:rPr>
        <w:t xml:space="preserve"> </w:t>
      </w:r>
      <w:r>
        <w:rPr>
          <w:b/>
          <w:i/>
          <w:sz w:val="24"/>
        </w:rPr>
        <w:t>(общая</w:t>
      </w:r>
      <w:r>
        <w:rPr>
          <w:b/>
          <w:i/>
          <w:spacing w:val="1"/>
          <w:sz w:val="24"/>
        </w:rPr>
        <w:t xml:space="preserve"> </w:t>
      </w:r>
      <w:r>
        <w:rPr>
          <w:b/>
          <w:i/>
          <w:sz w:val="24"/>
        </w:rPr>
        <w:t>и</w:t>
      </w:r>
      <w:r>
        <w:rPr>
          <w:b/>
          <w:i/>
          <w:spacing w:val="1"/>
          <w:sz w:val="24"/>
        </w:rPr>
        <w:t xml:space="preserve"> </w:t>
      </w:r>
      <w:r>
        <w:rPr>
          <w:b/>
          <w:i/>
          <w:sz w:val="24"/>
        </w:rPr>
        <w:t>предметная)</w:t>
      </w:r>
      <w:r>
        <w:rPr>
          <w:b/>
          <w:i/>
          <w:spacing w:val="1"/>
          <w:sz w:val="24"/>
        </w:rPr>
        <w:t xml:space="preserve"> </w:t>
      </w:r>
      <w:r>
        <w:rPr>
          <w:b/>
          <w:i/>
          <w:sz w:val="24"/>
        </w:rPr>
        <w:t>и</w:t>
      </w:r>
      <w:r>
        <w:rPr>
          <w:b/>
          <w:i/>
          <w:spacing w:val="1"/>
          <w:sz w:val="24"/>
        </w:rPr>
        <w:t xml:space="preserve"> </w:t>
      </w:r>
      <w:r>
        <w:rPr>
          <w:b/>
          <w:i/>
          <w:sz w:val="24"/>
        </w:rPr>
        <w:t>общепользовательская ИКТ-компетентность обучающихся</w:t>
      </w:r>
      <w:r>
        <w:rPr>
          <w:sz w:val="24"/>
        </w:rPr>
        <w:t>, составляющие психолого-</w:t>
      </w:r>
      <w:r>
        <w:rPr>
          <w:spacing w:val="-57"/>
          <w:sz w:val="24"/>
        </w:rPr>
        <w:t xml:space="preserve"> </w:t>
      </w:r>
      <w:r>
        <w:rPr>
          <w:sz w:val="24"/>
        </w:rPr>
        <w:t>педагогическую и инструментальную основы формирования способности и готовности к</w:t>
      </w:r>
      <w:r>
        <w:rPr>
          <w:spacing w:val="1"/>
          <w:sz w:val="24"/>
        </w:rPr>
        <w:t xml:space="preserve"> </w:t>
      </w:r>
      <w:r>
        <w:rPr>
          <w:sz w:val="24"/>
        </w:rPr>
        <w:t>освоению</w:t>
      </w:r>
      <w:r>
        <w:rPr>
          <w:spacing w:val="1"/>
          <w:sz w:val="24"/>
        </w:rPr>
        <w:t xml:space="preserve"> </w:t>
      </w:r>
      <w:r>
        <w:rPr>
          <w:sz w:val="24"/>
        </w:rPr>
        <w:t>систематических</w:t>
      </w:r>
      <w:r>
        <w:rPr>
          <w:spacing w:val="1"/>
          <w:sz w:val="24"/>
        </w:rPr>
        <w:t xml:space="preserve"> </w:t>
      </w:r>
      <w:r>
        <w:rPr>
          <w:sz w:val="24"/>
        </w:rPr>
        <w:t>знаний,</w:t>
      </w:r>
      <w:r>
        <w:rPr>
          <w:spacing w:val="1"/>
          <w:sz w:val="24"/>
        </w:rPr>
        <w:t xml:space="preserve"> </w:t>
      </w:r>
      <w:r>
        <w:rPr>
          <w:sz w:val="24"/>
        </w:rPr>
        <w:t>их</w:t>
      </w:r>
      <w:r>
        <w:rPr>
          <w:spacing w:val="1"/>
          <w:sz w:val="24"/>
        </w:rPr>
        <w:t xml:space="preserve"> </w:t>
      </w:r>
      <w:r>
        <w:rPr>
          <w:sz w:val="24"/>
        </w:rPr>
        <w:t>самостоятельному</w:t>
      </w:r>
      <w:r>
        <w:rPr>
          <w:spacing w:val="1"/>
          <w:sz w:val="24"/>
        </w:rPr>
        <w:t xml:space="preserve"> </w:t>
      </w:r>
      <w:r>
        <w:rPr>
          <w:sz w:val="24"/>
        </w:rPr>
        <w:t>пополнению,</w:t>
      </w:r>
      <w:r>
        <w:rPr>
          <w:spacing w:val="1"/>
          <w:sz w:val="24"/>
        </w:rPr>
        <w:t xml:space="preserve"> </w:t>
      </w:r>
      <w:r>
        <w:rPr>
          <w:sz w:val="24"/>
        </w:rPr>
        <w:t>переносу</w:t>
      </w:r>
      <w:r>
        <w:rPr>
          <w:spacing w:val="1"/>
          <w:sz w:val="24"/>
        </w:rPr>
        <w:t xml:space="preserve"> </w:t>
      </w:r>
      <w:r>
        <w:rPr>
          <w:sz w:val="24"/>
        </w:rPr>
        <w:t>и</w:t>
      </w:r>
      <w:r>
        <w:rPr>
          <w:spacing w:val="1"/>
          <w:sz w:val="24"/>
        </w:rPr>
        <w:t xml:space="preserve"> </w:t>
      </w:r>
      <w:r>
        <w:rPr>
          <w:sz w:val="24"/>
        </w:rPr>
        <w:t>интеграции;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сотрудничеству</w:t>
      </w:r>
      <w:r>
        <w:rPr>
          <w:spacing w:val="1"/>
          <w:sz w:val="24"/>
        </w:rPr>
        <w:t xml:space="preserve"> </w:t>
      </w:r>
      <w:r>
        <w:rPr>
          <w:sz w:val="24"/>
        </w:rPr>
        <w:t>и</w:t>
      </w:r>
      <w:r>
        <w:rPr>
          <w:spacing w:val="1"/>
          <w:sz w:val="24"/>
        </w:rPr>
        <w:t xml:space="preserve"> </w:t>
      </w:r>
      <w:r>
        <w:rPr>
          <w:sz w:val="24"/>
        </w:rPr>
        <w:t>коммуникации,</w:t>
      </w:r>
      <w:r>
        <w:rPr>
          <w:spacing w:val="1"/>
          <w:sz w:val="24"/>
        </w:rPr>
        <w:t xml:space="preserve"> </w:t>
      </w:r>
      <w:r>
        <w:rPr>
          <w:sz w:val="24"/>
        </w:rPr>
        <w:t>решению</w:t>
      </w:r>
      <w:r>
        <w:rPr>
          <w:spacing w:val="1"/>
          <w:sz w:val="24"/>
        </w:rPr>
        <w:t xml:space="preserve"> </w:t>
      </w:r>
      <w:r>
        <w:rPr>
          <w:sz w:val="24"/>
        </w:rPr>
        <w:t>личностно</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проблем</w:t>
      </w:r>
      <w:r>
        <w:rPr>
          <w:spacing w:val="1"/>
          <w:sz w:val="24"/>
        </w:rPr>
        <w:t xml:space="preserve"> </w:t>
      </w:r>
      <w:r>
        <w:rPr>
          <w:sz w:val="24"/>
        </w:rPr>
        <w:t>и</w:t>
      </w:r>
      <w:r>
        <w:rPr>
          <w:spacing w:val="1"/>
          <w:sz w:val="24"/>
        </w:rPr>
        <w:t xml:space="preserve"> </w:t>
      </w:r>
      <w:r>
        <w:rPr>
          <w:sz w:val="24"/>
        </w:rPr>
        <w:t>воплощению</w:t>
      </w:r>
      <w:r>
        <w:rPr>
          <w:spacing w:val="1"/>
          <w:sz w:val="24"/>
        </w:rPr>
        <w:t xml:space="preserve"> </w:t>
      </w:r>
      <w:r>
        <w:rPr>
          <w:sz w:val="24"/>
        </w:rPr>
        <w:t>решений</w:t>
      </w:r>
      <w:r>
        <w:rPr>
          <w:spacing w:val="1"/>
          <w:sz w:val="24"/>
        </w:rPr>
        <w:t xml:space="preserve"> </w:t>
      </w:r>
      <w:r>
        <w:rPr>
          <w:sz w:val="24"/>
        </w:rPr>
        <w:t>в</w:t>
      </w:r>
      <w:r>
        <w:rPr>
          <w:spacing w:val="1"/>
          <w:sz w:val="24"/>
        </w:rPr>
        <w:t xml:space="preserve"> </w:t>
      </w:r>
      <w:r>
        <w:rPr>
          <w:sz w:val="24"/>
        </w:rPr>
        <w:t>практику;</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самоорганизации,</w:t>
      </w:r>
      <w:r>
        <w:rPr>
          <w:spacing w:val="-1"/>
          <w:sz w:val="24"/>
        </w:rPr>
        <w:t xml:space="preserve"> </w:t>
      </w:r>
      <w:r>
        <w:rPr>
          <w:sz w:val="24"/>
        </w:rPr>
        <w:t>саморегуляции и рефлексии.</w:t>
      </w:r>
    </w:p>
    <w:p w14:paraId="39837B08" w14:textId="77777777" w:rsidR="00FF2DB4" w:rsidRDefault="00C34CCB">
      <w:pPr>
        <w:ind w:left="122" w:right="127" w:firstLine="453"/>
        <w:jc w:val="both"/>
        <w:rPr>
          <w:sz w:val="24"/>
        </w:rPr>
      </w:pPr>
      <w:r>
        <w:rPr>
          <w:sz w:val="24"/>
        </w:rPr>
        <w:t xml:space="preserve">В ходе изучения средствами всех предметов у выпускников будут заложены </w:t>
      </w:r>
      <w:r>
        <w:rPr>
          <w:b/>
          <w:i/>
          <w:sz w:val="24"/>
        </w:rPr>
        <w:t>основы</w:t>
      </w:r>
      <w:r>
        <w:rPr>
          <w:b/>
          <w:i/>
          <w:spacing w:val="1"/>
          <w:sz w:val="24"/>
        </w:rPr>
        <w:t xml:space="preserve"> </w:t>
      </w:r>
      <w:r>
        <w:rPr>
          <w:b/>
          <w:i/>
          <w:sz w:val="24"/>
        </w:rPr>
        <w:t>формально-логического мышления,</w:t>
      </w:r>
      <w:r>
        <w:rPr>
          <w:b/>
          <w:i/>
          <w:spacing w:val="-1"/>
          <w:sz w:val="24"/>
        </w:rPr>
        <w:t xml:space="preserve"> </w:t>
      </w:r>
      <w:r>
        <w:rPr>
          <w:b/>
          <w:i/>
          <w:sz w:val="24"/>
        </w:rPr>
        <w:t>рефлексии</w:t>
      </w:r>
      <w:r>
        <w:rPr>
          <w:sz w:val="24"/>
        </w:rPr>
        <w:t>, что</w:t>
      </w:r>
      <w:r>
        <w:rPr>
          <w:spacing w:val="-1"/>
          <w:sz w:val="24"/>
        </w:rPr>
        <w:t xml:space="preserve"> </w:t>
      </w:r>
      <w:r>
        <w:rPr>
          <w:sz w:val="24"/>
        </w:rPr>
        <w:t>будет</w:t>
      </w:r>
      <w:r>
        <w:rPr>
          <w:spacing w:val="-1"/>
          <w:sz w:val="24"/>
        </w:rPr>
        <w:t xml:space="preserve"> </w:t>
      </w:r>
      <w:r>
        <w:rPr>
          <w:sz w:val="24"/>
        </w:rPr>
        <w:t>способствовать:</w:t>
      </w:r>
    </w:p>
    <w:p w14:paraId="0413A618" w14:textId="77777777" w:rsidR="00FF2DB4" w:rsidRDefault="00C34CCB">
      <w:pPr>
        <w:pStyle w:val="a5"/>
        <w:numPr>
          <w:ilvl w:val="0"/>
          <w:numId w:val="331"/>
        </w:numPr>
        <w:tabs>
          <w:tab w:val="left" w:pos="720"/>
        </w:tabs>
        <w:ind w:right="133" w:firstLine="453"/>
        <w:rPr>
          <w:sz w:val="24"/>
        </w:rPr>
      </w:pPr>
      <w:r>
        <w:rPr>
          <w:sz w:val="24"/>
        </w:rPr>
        <w:t>порождению</w:t>
      </w:r>
      <w:r>
        <w:rPr>
          <w:spacing w:val="20"/>
          <w:sz w:val="24"/>
        </w:rPr>
        <w:t xml:space="preserve"> </w:t>
      </w:r>
      <w:r>
        <w:rPr>
          <w:sz w:val="24"/>
        </w:rPr>
        <w:t>нового</w:t>
      </w:r>
      <w:r>
        <w:rPr>
          <w:spacing w:val="21"/>
          <w:sz w:val="24"/>
        </w:rPr>
        <w:t xml:space="preserve"> </w:t>
      </w:r>
      <w:r>
        <w:rPr>
          <w:sz w:val="24"/>
        </w:rPr>
        <w:t>типа</w:t>
      </w:r>
      <w:r>
        <w:rPr>
          <w:spacing w:val="19"/>
          <w:sz w:val="24"/>
        </w:rPr>
        <w:t xml:space="preserve"> </w:t>
      </w:r>
      <w:r>
        <w:rPr>
          <w:sz w:val="24"/>
        </w:rPr>
        <w:t>познавательных</w:t>
      </w:r>
      <w:r>
        <w:rPr>
          <w:spacing w:val="23"/>
          <w:sz w:val="24"/>
        </w:rPr>
        <w:t xml:space="preserve"> </w:t>
      </w:r>
      <w:r>
        <w:rPr>
          <w:sz w:val="24"/>
        </w:rPr>
        <w:t>интересов</w:t>
      </w:r>
      <w:r>
        <w:rPr>
          <w:spacing w:val="21"/>
          <w:sz w:val="24"/>
        </w:rPr>
        <w:t xml:space="preserve"> </w:t>
      </w:r>
      <w:r>
        <w:rPr>
          <w:sz w:val="24"/>
        </w:rPr>
        <w:t>(интереса</w:t>
      </w:r>
      <w:r>
        <w:rPr>
          <w:spacing w:val="19"/>
          <w:sz w:val="24"/>
        </w:rPr>
        <w:t xml:space="preserve"> </w:t>
      </w:r>
      <w:r>
        <w:rPr>
          <w:sz w:val="24"/>
        </w:rPr>
        <w:t>не</w:t>
      </w:r>
      <w:r>
        <w:rPr>
          <w:spacing w:val="20"/>
          <w:sz w:val="24"/>
        </w:rPr>
        <w:t xml:space="preserve"> </w:t>
      </w:r>
      <w:r>
        <w:rPr>
          <w:sz w:val="24"/>
        </w:rPr>
        <w:t>только</w:t>
      </w:r>
      <w:r>
        <w:rPr>
          <w:spacing w:val="21"/>
          <w:sz w:val="24"/>
        </w:rPr>
        <w:t xml:space="preserve"> </w:t>
      </w:r>
      <w:r>
        <w:rPr>
          <w:sz w:val="24"/>
        </w:rPr>
        <w:t>к</w:t>
      </w:r>
      <w:r>
        <w:rPr>
          <w:spacing w:val="19"/>
          <w:sz w:val="24"/>
        </w:rPr>
        <w:t xml:space="preserve"> </w:t>
      </w:r>
      <w:r>
        <w:rPr>
          <w:sz w:val="24"/>
        </w:rPr>
        <w:t>фактам,</w:t>
      </w:r>
      <w:r>
        <w:rPr>
          <w:spacing w:val="-57"/>
          <w:sz w:val="24"/>
        </w:rPr>
        <w:t xml:space="preserve"> </w:t>
      </w:r>
      <w:r>
        <w:rPr>
          <w:sz w:val="24"/>
        </w:rPr>
        <w:t>но</w:t>
      </w:r>
      <w:r>
        <w:rPr>
          <w:spacing w:val="-1"/>
          <w:sz w:val="24"/>
        </w:rPr>
        <w:t xml:space="preserve"> </w:t>
      </w:r>
      <w:r>
        <w:rPr>
          <w:sz w:val="24"/>
        </w:rPr>
        <w:t>и к</w:t>
      </w:r>
      <w:r>
        <w:rPr>
          <w:spacing w:val="-2"/>
          <w:sz w:val="24"/>
        </w:rPr>
        <w:t xml:space="preserve"> </w:t>
      </w:r>
      <w:r>
        <w:rPr>
          <w:sz w:val="24"/>
        </w:rPr>
        <w:t>закономерностям);</w:t>
      </w:r>
    </w:p>
    <w:p w14:paraId="00D7A570" w14:textId="77777777" w:rsidR="00FF2DB4" w:rsidRDefault="00C34CCB">
      <w:pPr>
        <w:pStyle w:val="a5"/>
        <w:numPr>
          <w:ilvl w:val="0"/>
          <w:numId w:val="331"/>
        </w:numPr>
        <w:tabs>
          <w:tab w:val="left" w:pos="720"/>
        </w:tabs>
        <w:ind w:right="125" w:firstLine="453"/>
        <w:rPr>
          <w:sz w:val="24"/>
        </w:rPr>
      </w:pPr>
      <w:r>
        <w:rPr>
          <w:sz w:val="24"/>
        </w:rPr>
        <w:t>расширению</w:t>
      </w:r>
      <w:r>
        <w:rPr>
          <w:spacing w:val="1"/>
          <w:sz w:val="24"/>
        </w:rPr>
        <w:t xml:space="preserve"> </w:t>
      </w:r>
      <w:r>
        <w:rPr>
          <w:sz w:val="24"/>
        </w:rPr>
        <w:t>и</w:t>
      </w:r>
      <w:r>
        <w:rPr>
          <w:spacing w:val="2"/>
          <w:sz w:val="24"/>
        </w:rPr>
        <w:t xml:space="preserve"> </w:t>
      </w:r>
      <w:r>
        <w:rPr>
          <w:sz w:val="24"/>
        </w:rPr>
        <w:t>переориентации</w:t>
      </w:r>
      <w:r>
        <w:rPr>
          <w:spacing w:val="2"/>
          <w:sz w:val="24"/>
        </w:rPr>
        <w:t xml:space="preserve"> </w:t>
      </w:r>
      <w:r>
        <w:rPr>
          <w:sz w:val="24"/>
        </w:rPr>
        <w:t>рефлексивной</w:t>
      </w:r>
      <w:r>
        <w:rPr>
          <w:spacing w:val="1"/>
          <w:sz w:val="24"/>
        </w:rPr>
        <w:t xml:space="preserve"> </w:t>
      </w:r>
      <w:r>
        <w:rPr>
          <w:sz w:val="24"/>
        </w:rPr>
        <w:t>оценки</w:t>
      </w:r>
      <w:r>
        <w:rPr>
          <w:spacing w:val="2"/>
          <w:sz w:val="24"/>
        </w:rPr>
        <w:t xml:space="preserve"> </w:t>
      </w:r>
      <w:r>
        <w:rPr>
          <w:sz w:val="24"/>
        </w:rPr>
        <w:t>собственных</w:t>
      </w:r>
      <w:r>
        <w:rPr>
          <w:spacing w:val="3"/>
          <w:sz w:val="24"/>
        </w:rPr>
        <w:t xml:space="preserve"> </w:t>
      </w:r>
      <w:r>
        <w:rPr>
          <w:sz w:val="24"/>
        </w:rPr>
        <w:t>возможностей</w:t>
      </w:r>
      <w:r>
        <w:rPr>
          <w:spacing w:val="10"/>
          <w:sz w:val="24"/>
        </w:rPr>
        <w:t xml:space="preserve"> </w:t>
      </w:r>
      <w:r>
        <w:rPr>
          <w:sz w:val="24"/>
        </w:rPr>
        <w:t>—</w:t>
      </w:r>
      <w:r>
        <w:rPr>
          <w:spacing w:val="-57"/>
          <w:sz w:val="24"/>
        </w:rPr>
        <w:t xml:space="preserve"> </w:t>
      </w:r>
      <w:r>
        <w:rPr>
          <w:sz w:val="24"/>
        </w:rPr>
        <w:t>за</w:t>
      </w:r>
      <w:r>
        <w:rPr>
          <w:spacing w:val="-2"/>
          <w:sz w:val="24"/>
        </w:rPr>
        <w:t xml:space="preserve"> </w:t>
      </w:r>
      <w:r>
        <w:rPr>
          <w:sz w:val="24"/>
        </w:rPr>
        <w:t>пределы</w:t>
      </w:r>
      <w:r>
        <w:rPr>
          <w:spacing w:val="1"/>
          <w:sz w:val="24"/>
        </w:rPr>
        <w:t xml:space="preserve"> </w:t>
      </w:r>
      <w:r>
        <w:rPr>
          <w:sz w:val="24"/>
        </w:rPr>
        <w:t>учебной</w:t>
      </w:r>
      <w:r>
        <w:rPr>
          <w:spacing w:val="2"/>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сферу</w:t>
      </w:r>
      <w:r>
        <w:rPr>
          <w:spacing w:val="-6"/>
          <w:sz w:val="24"/>
        </w:rPr>
        <w:t xml:space="preserve"> </w:t>
      </w:r>
      <w:r>
        <w:rPr>
          <w:sz w:val="24"/>
        </w:rPr>
        <w:t>самосознания;</w:t>
      </w:r>
    </w:p>
    <w:p w14:paraId="6BF26E6F" w14:textId="77777777" w:rsidR="00FF2DB4" w:rsidRDefault="00C34CCB">
      <w:pPr>
        <w:pStyle w:val="a5"/>
        <w:numPr>
          <w:ilvl w:val="0"/>
          <w:numId w:val="331"/>
        </w:numPr>
        <w:tabs>
          <w:tab w:val="left" w:pos="720"/>
        </w:tabs>
        <w:ind w:right="133" w:firstLine="453"/>
        <w:rPr>
          <w:sz w:val="24"/>
        </w:rPr>
      </w:pPr>
      <w:r>
        <w:rPr>
          <w:sz w:val="24"/>
        </w:rPr>
        <w:t>формированию</w:t>
      </w:r>
      <w:r>
        <w:rPr>
          <w:spacing w:val="36"/>
          <w:sz w:val="24"/>
        </w:rPr>
        <w:t xml:space="preserve"> </w:t>
      </w:r>
      <w:r>
        <w:rPr>
          <w:sz w:val="24"/>
        </w:rPr>
        <w:t>способности</w:t>
      </w:r>
      <w:r>
        <w:rPr>
          <w:spacing w:val="35"/>
          <w:sz w:val="24"/>
        </w:rPr>
        <w:t xml:space="preserve"> </w:t>
      </w:r>
      <w:r>
        <w:rPr>
          <w:sz w:val="24"/>
        </w:rPr>
        <w:t>к</w:t>
      </w:r>
      <w:r>
        <w:rPr>
          <w:spacing w:val="37"/>
          <w:sz w:val="24"/>
        </w:rPr>
        <w:t xml:space="preserve"> </w:t>
      </w:r>
      <w:r>
        <w:rPr>
          <w:sz w:val="24"/>
        </w:rPr>
        <w:t>целеполаганию,</w:t>
      </w:r>
      <w:r>
        <w:rPr>
          <w:spacing w:val="36"/>
          <w:sz w:val="24"/>
        </w:rPr>
        <w:t xml:space="preserve"> </w:t>
      </w:r>
      <w:r>
        <w:rPr>
          <w:sz w:val="24"/>
        </w:rPr>
        <w:t>самостоятельной</w:t>
      </w:r>
      <w:r>
        <w:rPr>
          <w:spacing w:val="37"/>
          <w:sz w:val="24"/>
        </w:rPr>
        <w:t xml:space="preserve"> </w:t>
      </w:r>
      <w:r>
        <w:rPr>
          <w:sz w:val="24"/>
        </w:rPr>
        <w:t>постановке</w:t>
      </w:r>
      <w:r>
        <w:rPr>
          <w:spacing w:val="36"/>
          <w:sz w:val="24"/>
        </w:rPr>
        <w:t xml:space="preserve"> </w:t>
      </w:r>
      <w:r>
        <w:rPr>
          <w:sz w:val="24"/>
        </w:rPr>
        <w:t>новых</w:t>
      </w:r>
      <w:r>
        <w:rPr>
          <w:spacing w:val="-57"/>
          <w:sz w:val="24"/>
        </w:rPr>
        <w:t xml:space="preserve"> </w:t>
      </w:r>
      <w:r>
        <w:rPr>
          <w:sz w:val="24"/>
        </w:rPr>
        <w:t>учебных задач</w:t>
      </w:r>
      <w:r>
        <w:rPr>
          <w:spacing w:val="-1"/>
          <w:sz w:val="24"/>
        </w:rPr>
        <w:t xml:space="preserve"> </w:t>
      </w:r>
      <w:r>
        <w:rPr>
          <w:sz w:val="24"/>
        </w:rPr>
        <w:t>и</w:t>
      </w:r>
      <w:r>
        <w:rPr>
          <w:spacing w:val="-1"/>
          <w:sz w:val="24"/>
        </w:rPr>
        <w:t xml:space="preserve"> </w:t>
      </w:r>
      <w:r>
        <w:rPr>
          <w:sz w:val="24"/>
        </w:rPr>
        <w:t>проектированию собственной</w:t>
      </w:r>
      <w:r>
        <w:rPr>
          <w:spacing w:val="-3"/>
          <w:sz w:val="24"/>
        </w:rPr>
        <w:t xml:space="preserve"> </w:t>
      </w:r>
      <w:r>
        <w:rPr>
          <w:sz w:val="24"/>
        </w:rPr>
        <w:t>учебной деятельности.</w:t>
      </w:r>
    </w:p>
    <w:p w14:paraId="4E8393BB" w14:textId="77777777" w:rsidR="00FF2DB4" w:rsidRDefault="00C34CCB">
      <w:pPr>
        <w:pStyle w:val="a3"/>
        <w:ind w:left="122" w:right="127" w:firstLine="453"/>
      </w:pPr>
      <w:r>
        <w:t>В</w:t>
      </w:r>
      <w:r>
        <w:rPr>
          <w:spacing w:val="1"/>
        </w:rPr>
        <w:t xml:space="preserve"> </w:t>
      </w:r>
      <w:r>
        <w:t>ходе</w:t>
      </w:r>
      <w:r>
        <w:rPr>
          <w:spacing w:val="1"/>
        </w:rPr>
        <w:t xml:space="preserve"> </w:t>
      </w:r>
      <w:r>
        <w:t>изучения</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обучающиеся</w:t>
      </w:r>
      <w:r>
        <w:rPr>
          <w:spacing w:val="1"/>
        </w:rPr>
        <w:t xml:space="preserve"> </w:t>
      </w:r>
      <w:r>
        <w:rPr>
          <w:b/>
          <w:i/>
        </w:rPr>
        <w:t>приобретут</w:t>
      </w:r>
      <w:r>
        <w:rPr>
          <w:b/>
          <w:i/>
          <w:spacing w:val="1"/>
        </w:rPr>
        <w:t xml:space="preserve"> </w:t>
      </w:r>
      <w:r>
        <w:rPr>
          <w:b/>
          <w:i/>
        </w:rPr>
        <w:t>опыт</w:t>
      </w:r>
      <w:r>
        <w:rPr>
          <w:b/>
          <w:i/>
          <w:spacing w:val="1"/>
        </w:rPr>
        <w:t xml:space="preserve"> </w:t>
      </w:r>
      <w:r>
        <w:rPr>
          <w:b/>
          <w:i/>
        </w:rPr>
        <w:t>проектной</w:t>
      </w:r>
      <w:r>
        <w:rPr>
          <w:b/>
          <w:i/>
          <w:spacing w:val="1"/>
        </w:rPr>
        <w:t xml:space="preserve"> </w:t>
      </w:r>
      <w:r>
        <w:rPr>
          <w:b/>
          <w:i/>
        </w:rPr>
        <w:t>деятельности</w:t>
      </w:r>
      <w:r>
        <w:rPr>
          <w:b/>
          <w:i/>
          <w:spacing w:val="1"/>
        </w:rPr>
        <w:t xml:space="preserve"> </w:t>
      </w:r>
      <w:r>
        <w:t>как</w:t>
      </w:r>
      <w:r>
        <w:rPr>
          <w:spacing w:val="1"/>
        </w:rPr>
        <w:t xml:space="preserve"> </w:t>
      </w:r>
      <w:r>
        <w:t>особой</w:t>
      </w:r>
      <w:r>
        <w:rPr>
          <w:spacing w:val="1"/>
        </w:rPr>
        <w:t xml:space="preserve"> </w:t>
      </w:r>
      <w:r>
        <w:t>формы</w:t>
      </w:r>
      <w:r>
        <w:rPr>
          <w:spacing w:val="1"/>
        </w:rPr>
        <w:t xml:space="preserve"> </w:t>
      </w:r>
      <w:r>
        <w:t>учебной</w:t>
      </w:r>
      <w:r>
        <w:rPr>
          <w:spacing w:val="1"/>
        </w:rPr>
        <w:t xml:space="preserve"> </w:t>
      </w:r>
      <w:r>
        <w:t>работы,</w:t>
      </w:r>
      <w:r>
        <w:rPr>
          <w:spacing w:val="1"/>
        </w:rPr>
        <w:t xml:space="preserve"> </w:t>
      </w:r>
      <w:r>
        <w:t>способствующей</w:t>
      </w:r>
      <w:r>
        <w:rPr>
          <w:spacing w:val="1"/>
        </w:rPr>
        <w:t xml:space="preserve"> </w:t>
      </w:r>
      <w:r>
        <w:t>воспитанию</w:t>
      </w:r>
      <w:r>
        <w:rPr>
          <w:spacing w:val="1"/>
        </w:rPr>
        <w:t xml:space="preserve"> </w:t>
      </w:r>
      <w:r>
        <w:t>самостоятельности,</w:t>
      </w:r>
      <w:r>
        <w:rPr>
          <w:spacing w:val="1"/>
        </w:rPr>
        <w:t xml:space="preserve"> </w:t>
      </w:r>
      <w:r>
        <w:t>инициативности,</w:t>
      </w:r>
      <w:r>
        <w:rPr>
          <w:spacing w:val="1"/>
        </w:rPr>
        <w:t xml:space="preserve"> </w:t>
      </w:r>
      <w:r>
        <w:t>ответственности,</w:t>
      </w:r>
      <w:r>
        <w:rPr>
          <w:spacing w:val="1"/>
        </w:rPr>
        <w:t xml:space="preserve"> </w:t>
      </w:r>
      <w:r>
        <w:t>повышению</w:t>
      </w:r>
      <w:r>
        <w:rPr>
          <w:spacing w:val="1"/>
        </w:rPr>
        <w:t xml:space="preserve"> </w:t>
      </w:r>
      <w:r>
        <w:t>мотивации и эффективности учебной деятельности; в ходе реализации исходного замысла</w:t>
      </w:r>
      <w:r>
        <w:rPr>
          <w:spacing w:val="1"/>
        </w:rPr>
        <w:t xml:space="preserve"> </w:t>
      </w:r>
      <w:r>
        <w:t>на</w:t>
      </w:r>
      <w:r>
        <w:rPr>
          <w:spacing w:val="1"/>
        </w:rPr>
        <w:t xml:space="preserve"> </w:t>
      </w:r>
      <w:r>
        <w:t>практическом</w:t>
      </w:r>
      <w:r>
        <w:rPr>
          <w:spacing w:val="1"/>
        </w:rPr>
        <w:t xml:space="preserve"> </w:t>
      </w:r>
      <w:r>
        <w:t>уровне</w:t>
      </w:r>
      <w:r>
        <w:rPr>
          <w:spacing w:val="1"/>
        </w:rPr>
        <w:t xml:space="preserve"> </w:t>
      </w:r>
      <w:r>
        <w:t>овладеют</w:t>
      </w:r>
      <w:r>
        <w:rPr>
          <w:spacing w:val="1"/>
        </w:rPr>
        <w:t xml:space="preserve"> </w:t>
      </w:r>
      <w:r>
        <w:t>умением</w:t>
      </w:r>
      <w:r>
        <w:rPr>
          <w:spacing w:val="1"/>
        </w:rPr>
        <w:t xml:space="preserve"> </w:t>
      </w:r>
      <w:r>
        <w:t>выбирать</w:t>
      </w:r>
      <w:r>
        <w:rPr>
          <w:spacing w:val="1"/>
        </w:rPr>
        <w:t xml:space="preserve"> </w:t>
      </w:r>
      <w:r>
        <w:t>адекватные</w:t>
      </w:r>
      <w:r>
        <w:rPr>
          <w:spacing w:val="1"/>
        </w:rPr>
        <w:t xml:space="preserve"> </w:t>
      </w:r>
      <w:r>
        <w:t>стоящей</w:t>
      </w:r>
      <w:r>
        <w:rPr>
          <w:spacing w:val="61"/>
        </w:rPr>
        <w:t xml:space="preserve"> </w:t>
      </w:r>
      <w:r>
        <w:t>задаче</w:t>
      </w:r>
      <w:r>
        <w:rPr>
          <w:spacing w:val="-57"/>
        </w:rPr>
        <w:t xml:space="preserve"> </w:t>
      </w:r>
      <w:r>
        <w:t>средства, принимать решения, в том числе и в ситуациях неопределённости. Они получат</w:t>
      </w:r>
      <w:r>
        <w:rPr>
          <w:spacing w:val="1"/>
        </w:rPr>
        <w:t xml:space="preserve"> </w:t>
      </w:r>
      <w:r>
        <w:t>возможность развить способность к разработке нескольких вариантов решений, к поиску</w:t>
      </w:r>
      <w:r>
        <w:rPr>
          <w:spacing w:val="1"/>
        </w:rPr>
        <w:t xml:space="preserve"> </w:t>
      </w:r>
      <w:r>
        <w:t>нестандартных решений,</w:t>
      </w:r>
      <w:r>
        <w:rPr>
          <w:spacing w:val="-1"/>
        </w:rPr>
        <w:t xml:space="preserve"> </w:t>
      </w:r>
      <w:r>
        <w:t>поиску</w:t>
      </w:r>
      <w:r>
        <w:rPr>
          <w:spacing w:val="-8"/>
        </w:rPr>
        <w:t xml:space="preserve"> </w:t>
      </w:r>
      <w:r>
        <w:t>и</w:t>
      </w:r>
      <w:r>
        <w:rPr>
          <w:spacing w:val="-1"/>
        </w:rPr>
        <w:t xml:space="preserve"> </w:t>
      </w:r>
      <w:r>
        <w:t>осуществлению</w:t>
      </w:r>
      <w:r>
        <w:rPr>
          <w:spacing w:val="-3"/>
        </w:rPr>
        <w:t xml:space="preserve"> </w:t>
      </w:r>
      <w:r>
        <w:t>наиболее</w:t>
      </w:r>
      <w:r>
        <w:rPr>
          <w:spacing w:val="-1"/>
        </w:rPr>
        <w:t xml:space="preserve"> </w:t>
      </w:r>
      <w:r>
        <w:t>приемлемого</w:t>
      </w:r>
      <w:r>
        <w:rPr>
          <w:spacing w:val="-1"/>
        </w:rPr>
        <w:t xml:space="preserve"> </w:t>
      </w:r>
      <w:r>
        <w:t>решения.</w:t>
      </w:r>
    </w:p>
    <w:p w14:paraId="28C7589B" w14:textId="77777777" w:rsidR="00FF2DB4" w:rsidRDefault="00C34CCB">
      <w:pPr>
        <w:pStyle w:val="a3"/>
        <w:ind w:left="122" w:right="133" w:firstLine="453"/>
      </w:pPr>
      <w:r>
        <w:t>В</w:t>
      </w:r>
      <w:r>
        <w:rPr>
          <w:spacing w:val="1"/>
        </w:rPr>
        <w:t xml:space="preserve"> </w:t>
      </w:r>
      <w:r>
        <w:t>ходе</w:t>
      </w:r>
      <w:r>
        <w:rPr>
          <w:spacing w:val="1"/>
        </w:rPr>
        <w:t xml:space="preserve"> </w:t>
      </w:r>
      <w:r>
        <w:t>планирования</w:t>
      </w:r>
      <w:r>
        <w:rPr>
          <w:spacing w:val="1"/>
        </w:rPr>
        <w:t xml:space="preserve"> </w:t>
      </w:r>
      <w:r>
        <w:t>и</w:t>
      </w:r>
      <w:r>
        <w:rPr>
          <w:spacing w:val="1"/>
        </w:rPr>
        <w:t xml:space="preserve"> </w:t>
      </w:r>
      <w:r>
        <w:t>выполнения</w:t>
      </w:r>
      <w:r>
        <w:rPr>
          <w:spacing w:val="1"/>
        </w:rPr>
        <w:t xml:space="preserve"> </w:t>
      </w:r>
      <w:r>
        <w:t>учебных</w:t>
      </w:r>
      <w:r>
        <w:rPr>
          <w:spacing w:val="1"/>
        </w:rPr>
        <w:t xml:space="preserve"> </w:t>
      </w:r>
      <w:r>
        <w:t>исследований</w:t>
      </w:r>
      <w:r>
        <w:rPr>
          <w:spacing w:val="1"/>
        </w:rPr>
        <w:t xml:space="preserve"> </w:t>
      </w:r>
      <w:r>
        <w:t>обучающиеся</w:t>
      </w:r>
      <w:r>
        <w:rPr>
          <w:spacing w:val="1"/>
        </w:rPr>
        <w:t xml:space="preserve"> </w:t>
      </w:r>
      <w:r>
        <w:t>освоят</w:t>
      </w:r>
      <w:r>
        <w:rPr>
          <w:spacing w:val="1"/>
        </w:rPr>
        <w:t xml:space="preserve"> </w:t>
      </w:r>
      <w:r>
        <w:t>умение</w:t>
      </w:r>
      <w:r>
        <w:rPr>
          <w:spacing w:val="1"/>
        </w:rPr>
        <w:t xml:space="preserve"> </w:t>
      </w:r>
      <w:r>
        <w:rPr>
          <w:i/>
        </w:rPr>
        <w:t>оперировать</w:t>
      </w:r>
      <w:r>
        <w:rPr>
          <w:i/>
          <w:spacing w:val="1"/>
        </w:rPr>
        <w:t xml:space="preserve"> </w:t>
      </w:r>
      <w:r>
        <w:rPr>
          <w:i/>
        </w:rPr>
        <w:t>гипотезами</w:t>
      </w:r>
      <w:r>
        <w:rPr>
          <w:i/>
          <w:spacing w:val="1"/>
        </w:rPr>
        <w:t xml:space="preserve"> </w:t>
      </w:r>
      <w:r>
        <w:t>как</w:t>
      </w:r>
      <w:r>
        <w:rPr>
          <w:spacing w:val="1"/>
        </w:rPr>
        <w:t xml:space="preserve"> </w:t>
      </w:r>
      <w:r>
        <w:t>отличительным</w:t>
      </w:r>
      <w:r>
        <w:rPr>
          <w:spacing w:val="1"/>
        </w:rPr>
        <w:t xml:space="preserve"> </w:t>
      </w:r>
      <w:r>
        <w:t>инструментом</w:t>
      </w:r>
      <w:r>
        <w:rPr>
          <w:spacing w:val="1"/>
        </w:rPr>
        <w:t xml:space="preserve"> </w:t>
      </w:r>
      <w:r>
        <w:t>научного</w:t>
      </w:r>
      <w:r>
        <w:rPr>
          <w:spacing w:val="1"/>
        </w:rPr>
        <w:t xml:space="preserve"> </w:t>
      </w:r>
      <w:r>
        <w:t>рассуждения, приобретут опыт решения интеллектуальных задач на основе мысленного</w:t>
      </w:r>
      <w:r>
        <w:rPr>
          <w:spacing w:val="1"/>
        </w:rPr>
        <w:t xml:space="preserve"> </w:t>
      </w:r>
      <w:r>
        <w:t>построения</w:t>
      </w:r>
      <w:r>
        <w:rPr>
          <w:spacing w:val="-1"/>
        </w:rPr>
        <w:t xml:space="preserve"> </w:t>
      </w:r>
      <w:r>
        <w:t>различных</w:t>
      </w:r>
      <w:r>
        <w:rPr>
          <w:spacing w:val="-2"/>
        </w:rPr>
        <w:t xml:space="preserve"> </w:t>
      </w:r>
      <w:r>
        <w:t>предположений и</w:t>
      </w:r>
      <w:r>
        <w:rPr>
          <w:spacing w:val="-3"/>
        </w:rPr>
        <w:t xml:space="preserve"> </w:t>
      </w:r>
      <w:r>
        <w:t>их</w:t>
      </w:r>
      <w:r>
        <w:rPr>
          <w:spacing w:val="2"/>
        </w:rPr>
        <w:t xml:space="preserve"> </w:t>
      </w:r>
      <w:r>
        <w:t>последующей</w:t>
      </w:r>
      <w:r>
        <w:rPr>
          <w:spacing w:val="-1"/>
        </w:rPr>
        <w:t xml:space="preserve"> </w:t>
      </w:r>
      <w:r>
        <w:t>проверки.</w:t>
      </w:r>
    </w:p>
    <w:p w14:paraId="029F0CD3" w14:textId="77777777" w:rsidR="00FF2DB4" w:rsidRDefault="00C34CCB">
      <w:pPr>
        <w:ind w:left="122" w:right="120" w:firstLine="453"/>
        <w:jc w:val="both"/>
        <w:rPr>
          <w:sz w:val="24"/>
        </w:rPr>
      </w:pPr>
      <w:r>
        <w:rPr>
          <w:sz w:val="24"/>
        </w:rPr>
        <w:t>В</w:t>
      </w:r>
      <w:r>
        <w:rPr>
          <w:spacing w:val="1"/>
          <w:sz w:val="24"/>
        </w:rPr>
        <w:t xml:space="preserve"> </w:t>
      </w:r>
      <w:r>
        <w:rPr>
          <w:sz w:val="24"/>
        </w:rPr>
        <w:t>результате</w:t>
      </w:r>
      <w:r>
        <w:rPr>
          <w:spacing w:val="1"/>
          <w:sz w:val="24"/>
        </w:rPr>
        <w:t xml:space="preserve"> </w:t>
      </w:r>
      <w:r>
        <w:rPr>
          <w:sz w:val="24"/>
        </w:rPr>
        <w:t>целенаправленной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осуществляемой</w:t>
      </w:r>
      <w:r>
        <w:rPr>
          <w:spacing w:val="1"/>
          <w:sz w:val="24"/>
        </w:rPr>
        <w:t xml:space="preserve"> </w:t>
      </w:r>
      <w:r>
        <w:rPr>
          <w:sz w:val="24"/>
        </w:rPr>
        <w:t>в</w:t>
      </w:r>
      <w:r>
        <w:rPr>
          <w:spacing w:val="1"/>
          <w:sz w:val="24"/>
        </w:rPr>
        <w:t xml:space="preserve"> </w:t>
      </w:r>
      <w:r>
        <w:rPr>
          <w:sz w:val="24"/>
        </w:rPr>
        <w:t>формах</w:t>
      </w:r>
      <w:r>
        <w:rPr>
          <w:spacing w:val="1"/>
          <w:sz w:val="24"/>
        </w:rPr>
        <w:t xml:space="preserve"> </w:t>
      </w:r>
      <w:r>
        <w:rPr>
          <w:i/>
          <w:sz w:val="24"/>
        </w:rPr>
        <w:t>учебного исследования</w:t>
      </w:r>
      <w:r>
        <w:rPr>
          <w:sz w:val="24"/>
        </w:rPr>
        <w:t xml:space="preserve">, </w:t>
      </w:r>
      <w:r>
        <w:rPr>
          <w:i/>
          <w:sz w:val="24"/>
        </w:rPr>
        <w:t>учебного проекта</w:t>
      </w:r>
      <w:r>
        <w:rPr>
          <w:sz w:val="24"/>
        </w:rPr>
        <w:t xml:space="preserve">, в ходе </w:t>
      </w:r>
      <w:r>
        <w:rPr>
          <w:i/>
          <w:sz w:val="24"/>
        </w:rPr>
        <w:t xml:space="preserve">освоения системы научных понятий </w:t>
      </w:r>
      <w:r>
        <w:rPr>
          <w:sz w:val="24"/>
        </w:rPr>
        <w:t>у</w:t>
      </w:r>
      <w:r>
        <w:rPr>
          <w:spacing w:val="1"/>
          <w:sz w:val="24"/>
        </w:rPr>
        <w:t xml:space="preserve"> </w:t>
      </w:r>
      <w:r>
        <w:rPr>
          <w:sz w:val="24"/>
        </w:rPr>
        <w:t>выпускников</w:t>
      </w:r>
      <w:r>
        <w:rPr>
          <w:spacing w:val="-1"/>
          <w:sz w:val="24"/>
        </w:rPr>
        <w:t xml:space="preserve"> </w:t>
      </w:r>
      <w:r>
        <w:rPr>
          <w:sz w:val="24"/>
        </w:rPr>
        <w:t>будут заложены:</w:t>
      </w:r>
    </w:p>
    <w:p w14:paraId="2ABBBE50" w14:textId="77777777" w:rsidR="00FF2DB4" w:rsidRDefault="00C34CCB">
      <w:pPr>
        <w:pStyle w:val="a5"/>
        <w:numPr>
          <w:ilvl w:val="0"/>
          <w:numId w:val="331"/>
        </w:numPr>
        <w:tabs>
          <w:tab w:val="left" w:pos="720"/>
        </w:tabs>
        <w:ind w:right="132" w:firstLine="453"/>
        <w:rPr>
          <w:sz w:val="24"/>
        </w:rPr>
      </w:pPr>
      <w:r>
        <w:rPr>
          <w:sz w:val="24"/>
        </w:rPr>
        <w:t>потребность</w:t>
      </w:r>
      <w:r>
        <w:rPr>
          <w:spacing w:val="39"/>
          <w:sz w:val="24"/>
        </w:rPr>
        <w:t xml:space="preserve"> </w:t>
      </w:r>
      <w:r>
        <w:rPr>
          <w:sz w:val="24"/>
        </w:rPr>
        <w:t>вникать</w:t>
      </w:r>
      <w:r>
        <w:rPr>
          <w:spacing w:val="35"/>
          <w:sz w:val="24"/>
        </w:rPr>
        <w:t xml:space="preserve"> </w:t>
      </w:r>
      <w:r>
        <w:rPr>
          <w:sz w:val="24"/>
        </w:rPr>
        <w:t>в</w:t>
      </w:r>
      <w:r>
        <w:rPr>
          <w:spacing w:val="37"/>
          <w:sz w:val="24"/>
        </w:rPr>
        <w:t xml:space="preserve"> </w:t>
      </w:r>
      <w:r>
        <w:rPr>
          <w:sz w:val="24"/>
        </w:rPr>
        <w:t>суть</w:t>
      </w:r>
      <w:r>
        <w:rPr>
          <w:spacing w:val="38"/>
          <w:sz w:val="24"/>
        </w:rPr>
        <w:t xml:space="preserve"> </w:t>
      </w:r>
      <w:r>
        <w:rPr>
          <w:sz w:val="24"/>
        </w:rPr>
        <w:t>изучаемых</w:t>
      </w:r>
      <w:r>
        <w:rPr>
          <w:spacing w:val="39"/>
          <w:sz w:val="24"/>
        </w:rPr>
        <w:t xml:space="preserve"> </w:t>
      </w:r>
      <w:r>
        <w:rPr>
          <w:sz w:val="24"/>
        </w:rPr>
        <w:t>проблем,</w:t>
      </w:r>
      <w:r>
        <w:rPr>
          <w:spacing w:val="36"/>
          <w:sz w:val="24"/>
        </w:rPr>
        <w:t xml:space="preserve"> </w:t>
      </w:r>
      <w:r>
        <w:rPr>
          <w:sz w:val="24"/>
        </w:rPr>
        <w:t>ставить</w:t>
      </w:r>
      <w:r>
        <w:rPr>
          <w:spacing w:val="39"/>
          <w:sz w:val="24"/>
        </w:rPr>
        <w:t xml:space="preserve"> </w:t>
      </w:r>
      <w:r>
        <w:rPr>
          <w:sz w:val="24"/>
        </w:rPr>
        <w:t>вопросы,</w:t>
      </w:r>
      <w:r>
        <w:rPr>
          <w:spacing w:val="36"/>
          <w:sz w:val="24"/>
        </w:rPr>
        <w:t xml:space="preserve"> </w:t>
      </w:r>
      <w:r>
        <w:rPr>
          <w:sz w:val="24"/>
        </w:rPr>
        <w:t>затрагивающие</w:t>
      </w:r>
      <w:r>
        <w:rPr>
          <w:spacing w:val="-57"/>
          <w:sz w:val="24"/>
        </w:rPr>
        <w:t xml:space="preserve"> </w:t>
      </w:r>
      <w:r>
        <w:rPr>
          <w:sz w:val="24"/>
        </w:rPr>
        <w:t>основы</w:t>
      </w:r>
      <w:r>
        <w:rPr>
          <w:spacing w:val="-2"/>
          <w:sz w:val="24"/>
        </w:rPr>
        <w:t xml:space="preserve"> </w:t>
      </w:r>
      <w:r>
        <w:rPr>
          <w:sz w:val="24"/>
        </w:rPr>
        <w:t>знаний,</w:t>
      </w:r>
      <w:r>
        <w:rPr>
          <w:spacing w:val="-1"/>
          <w:sz w:val="24"/>
        </w:rPr>
        <w:t xml:space="preserve"> </w:t>
      </w:r>
      <w:r>
        <w:rPr>
          <w:sz w:val="24"/>
        </w:rPr>
        <w:t>личный, социальный,</w:t>
      </w:r>
      <w:r>
        <w:rPr>
          <w:spacing w:val="-4"/>
          <w:sz w:val="24"/>
        </w:rPr>
        <w:t xml:space="preserve"> </w:t>
      </w:r>
      <w:r>
        <w:rPr>
          <w:sz w:val="24"/>
        </w:rPr>
        <w:t>исторический жизненный</w:t>
      </w:r>
      <w:r>
        <w:rPr>
          <w:spacing w:val="-1"/>
          <w:sz w:val="24"/>
        </w:rPr>
        <w:t xml:space="preserve"> </w:t>
      </w:r>
      <w:r>
        <w:rPr>
          <w:sz w:val="24"/>
        </w:rPr>
        <w:t>опыт;</w:t>
      </w:r>
    </w:p>
    <w:p w14:paraId="7F80DDB9" w14:textId="77777777" w:rsidR="00FF2DB4" w:rsidRDefault="00C34CCB">
      <w:pPr>
        <w:pStyle w:val="a5"/>
        <w:numPr>
          <w:ilvl w:val="0"/>
          <w:numId w:val="331"/>
        </w:numPr>
        <w:tabs>
          <w:tab w:val="left" w:pos="720"/>
        </w:tabs>
        <w:ind w:left="719" w:hanging="145"/>
        <w:rPr>
          <w:sz w:val="24"/>
        </w:rPr>
      </w:pPr>
      <w:r>
        <w:rPr>
          <w:sz w:val="24"/>
        </w:rPr>
        <w:t>основы</w:t>
      </w:r>
      <w:r>
        <w:rPr>
          <w:spacing w:val="-4"/>
          <w:sz w:val="24"/>
        </w:rPr>
        <w:t xml:space="preserve"> </w:t>
      </w:r>
      <w:r>
        <w:rPr>
          <w:sz w:val="24"/>
        </w:rPr>
        <w:t>критического</w:t>
      </w:r>
      <w:r>
        <w:rPr>
          <w:spacing w:val="-5"/>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знанию,</w:t>
      </w:r>
      <w:r>
        <w:rPr>
          <w:spacing w:val="-2"/>
          <w:sz w:val="24"/>
        </w:rPr>
        <w:t xml:space="preserve"> </w:t>
      </w:r>
      <w:r>
        <w:rPr>
          <w:sz w:val="24"/>
        </w:rPr>
        <w:t>жизненному</w:t>
      </w:r>
      <w:r>
        <w:rPr>
          <w:spacing w:val="-10"/>
          <w:sz w:val="24"/>
        </w:rPr>
        <w:t xml:space="preserve"> </w:t>
      </w:r>
      <w:r>
        <w:rPr>
          <w:sz w:val="24"/>
        </w:rPr>
        <w:t>опыту;</w:t>
      </w:r>
    </w:p>
    <w:p w14:paraId="0DC7112C" w14:textId="77777777" w:rsidR="00FF2DB4" w:rsidRDefault="00C34CCB">
      <w:pPr>
        <w:pStyle w:val="a5"/>
        <w:numPr>
          <w:ilvl w:val="0"/>
          <w:numId w:val="331"/>
        </w:numPr>
        <w:tabs>
          <w:tab w:val="left" w:pos="720"/>
        </w:tabs>
        <w:ind w:left="719" w:hanging="145"/>
        <w:rPr>
          <w:sz w:val="24"/>
        </w:rPr>
      </w:pPr>
      <w:r>
        <w:rPr>
          <w:sz w:val="24"/>
        </w:rPr>
        <w:t>основы</w:t>
      </w:r>
      <w:r>
        <w:rPr>
          <w:spacing w:val="-5"/>
          <w:sz w:val="24"/>
        </w:rPr>
        <w:t xml:space="preserve"> </w:t>
      </w:r>
      <w:r>
        <w:rPr>
          <w:sz w:val="24"/>
        </w:rPr>
        <w:t>ценностных</w:t>
      </w:r>
      <w:r>
        <w:rPr>
          <w:spacing w:val="-1"/>
          <w:sz w:val="24"/>
        </w:rPr>
        <w:t xml:space="preserve"> </w:t>
      </w:r>
      <w:r>
        <w:rPr>
          <w:sz w:val="24"/>
        </w:rPr>
        <w:t>суждений</w:t>
      </w:r>
      <w:r>
        <w:rPr>
          <w:spacing w:val="-4"/>
          <w:sz w:val="24"/>
        </w:rPr>
        <w:t xml:space="preserve"> </w:t>
      </w:r>
      <w:r>
        <w:rPr>
          <w:sz w:val="24"/>
        </w:rPr>
        <w:t>и</w:t>
      </w:r>
      <w:r>
        <w:rPr>
          <w:spacing w:val="-3"/>
          <w:sz w:val="24"/>
        </w:rPr>
        <w:t xml:space="preserve"> </w:t>
      </w:r>
      <w:r>
        <w:rPr>
          <w:sz w:val="24"/>
        </w:rPr>
        <w:t>оценок;</w:t>
      </w:r>
    </w:p>
    <w:p w14:paraId="28EA8E57" w14:textId="77777777" w:rsidR="00FF2DB4" w:rsidRDefault="00FF2DB4">
      <w:pPr>
        <w:rPr>
          <w:sz w:val="24"/>
        </w:rPr>
        <w:sectPr w:rsidR="00FF2DB4">
          <w:pgSz w:w="11910" w:h="16840"/>
          <w:pgMar w:top="180" w:right="720" w:bottom="960" w:left="1580" w:header="0" w:footer="692" w:gutter="0"/>
          <w:cols w:space="720"/>
        </w:sectPr>
      </w:pPr>
    </w:p>
    <w:p w14:paraId="496372C7" w14:textId="77777777" w:rsidR="00FF2DB4" w:rsidRDefault="00C34CCB">
      <w:pPr>
        <w:pStyle w:val="a5"/>
        <w:numPr>
          <w:ilvl w:val="0"/>
          <w:numId w:val="331"/>
        </w:numPr>
        <w:tabs>
          <w:tab w:val="left" w:pos="722"/>
        </w:tabs>
        <w:spacing w:before="76"/>
        <w:ind w:right="130" w:firstLine="453"/>
        <w:jc w:val="both"/>
        <w:rPr>
          <w:sz w:val="24"/>
        </w:rPr>
      </w:pPr>
      <w:r>
        <w:rPr>
          <w:sz w:val="24"/>
        </w:rPr>
        <w:lastRenderedPageBreak/>
        <w:t>уважение к величию человеческого разума, позволяющего преодолевать невежество</w:t>
      </w:r>
      <w:r>
        <w:rPr>
          <w:spacing w:val="1"/>
          <w:sz w:val="24"/>
        </w:rPr>
        <w:t xml:space="preserve"> </w:t>
      </w:r>
      <w:r>
        <w:rPr>
          <w:sz w:val="24"/>
        </w:rPr>
        <w:t>и</w:t>
      </w:r>
      <w:r>
        <w:rPr>
          <w:spacing w:val="1"/>
          <w:sz w:val="24"/>
        </w:rPr>
        <w:t xml:space="preserve"> </w:t>
      </w:r>
      <w:r>
        <w:rPr>
          <w:sz w:val="24"/>
        </w:rPr>
        <w:t>предрассудки,</w:t>
      </w:r>
      <w:r>
        <w:rPr>
          <w:spacing w:val="1"/>
          <w:sz w:val="24"/>
        </w:rPr>
        <w:t xml:space="preserve"> </w:t>
      </w:r>
      <w:r>
        <w:rPr>
          <w:sz w:val="24"/>
        </w:rPr>
        <w:t>развивать</w:t>
      </w:r>
      <w:r>
        <w:rPr>
          <w:spacing w:val="1"/>
          <w:sz w:val="24"/>
        </w:rPr>
        <w:t xml:space="preserve"> </w:t>
      </w:r>
      <w:r>
        <w:rPr>
          <w:sz w:val="24"/>
        </w:rPr>
        <w:t>теоретическое</w:t>
      </w:r>
      <w:r>
        <w:rPr>
          <w:spacing w:val="1"/>
          <w:sz w:val="24"/>
        </w:rPr>
        <w:t xml:space="preserve"> </w:t>
      </w:r>
      <w:r>
        <w:rPr>
          <w:sz w:val="24"/>
        </w:rPr>
        <w:t>знание,</w:t>
      </w:r>
      <w:r>
        <w:rPr>
          <w:spacing w:val="1"/>
          <w:sz w:val="24"/>
        </w:rPr>
        <w:t xml:space="preserve"> </w:t>
      </w:r>
      <w:r>
        <w:rPr>
          <w:sz w:val="24"/>
        </w:rPr>
        <w:t>продвигаться</w:t>
      </w:r>
      <w:r>
        <w:rPr>
          <w:spacing w:val="1"/>
          <w:sz w:val="24"/>
        </w:rPr>
        <w:t xml:space="preserve"> </w:t>
      </w:r>
      <w:r>
        <w:rPr>
          <w:sz w:val="24"/>
        </w:rPr>
        <w:t>в</w:t>
      </w:r>
      <w:r>
        <w:rPr>
          <w:spacing w:val="1"/>
          <w:sz w:val="24"/>
        </w:rPr>
        <w:t xml:space="preserve"> </w:t>
      </w:r>
      <w:r>
        <w:rPr>
          <w:sz w:val="24"/>
        </w:rPr>
        <w:t>установлении</w:t>
      </w:r>
      <w:r>
        <w:rPr>
          <w:spacing w:val="1"/>
          <w:sz w:val="24"/>
        </w:rPr>
        <w:t xml:space="preserve"> </w:t>
      </w:r>
      <w:r>
        <w:rPr>
          <w:sz w:val="24"/>
        </w:rPr>
        <w:t>взаимопонимания</w:t>
      </w:r>
      <w:r>
        <w:rPr>
          <w:spacing w:val="-1"/>
          <w:sz w:val="24"/>
        </w:rPr>
        <w:t xml:space="preserve"> </w:t>
      </w:r>
      <w:r>
        <w:rPr>
          <w:sz w:val="24"/>
        </w:rPr>
        <w:t>между</w:t>
      </w:r>
      <w:r>
        <w:rPr>
          <w:spacing w:val="-3"/>
          <w:sz w:val="24"/>
        </w:rPr>
        <w:t xml:space="preserve"> </w:t>
      </w:r>
      <w:r>
        <w:rPr>
          <w:sz w:val="24"/>
        </w:rPr>
        <w:t>отдельными</w:t>
      </w:r>
      <w:r>
        <w:rPr>
          <w:spacing w:val="-1"/>
          <w:sz w:val="24"/>
        </w:rPr>
        <w:t xml:space="preserve"> </w:t>
      </w:r>
      <w:r>
        <w:rPr>
          <w:sz w:val="24"/>
        </w:rPr>
        <w:t>людьми</w:t>
      </w:r>
      <w:r>
        <w:rPr>
          <w:spacing w:val="-2"/>
          <w:sz w:val="24"/>
        </w:rPr>
        <w:t xml:space="preserve"> </w:t>
      </w:r>
      <w:r>
        <w:rPr>
          <w:sz w:val="24"/>
        </w:rPr>
        <w:t>и культурами;</w:t>
      </w:r>
    </w:p>
    <w:p w14:paraId="0737079A" w14:textId="77777777" w:rsidR="00FF2DB4" w:rsidRDefault="00C34CCB">
      <w:pPr>
        <w:pStyle w:val="a5"/>
        <w:numPr>
          <w:ilvl w:val="0"/>
          <w:numId w:val="331"/>
        </w:numPr>
        <w:tabs>
          <w:tab w:val="left" w:pos="720"/>
          <w:tab w:val="left" w:pos="1705"/>
          <w:tab w:val="left" w:pos="3074"/>
          <w:tab w:val="left" w:pos="5045"/>
          <w:tab w:val="left" w:pos="6927"/>
          <w:tab w:val="left" w:pos="7920"/>
        </w:tabs>
        <w:spacing w:before="1"/>
        <w:ind w:right="125" w:firstLine="453"/>
        <w:jc w:val="right"/>
        <w:rPr>
          <w:sz w:val="24"/>
        </w:rPr>
      </w:pPr>
      <w:r>
        <w:rPr>
          <w:sz w:val="24"/>
        </w:rPr>
        <w:t>основы</w:t>
      </w:r>
      <w:r>
        <w:rPr>
          <w:sz w:val="24"/>
        </w:rPr>
        <w:tab/>
        <w:t>понимания</w:t>
      </w:r>
      <w:r>
        <w:rPr>
          <w:sz w:val="24"/>
        </w:rPr>
        <w:tab/>
        <w:t>принципиальной</w:t>
      </w:r>
      <w:r>
        <w:rPr>
          <w:sz w:val="24"/>
        </w:rPr>
        <w:tab/>
        <w:t>ограниченности</w:t>
      </w:r>
      <w:r>
        <w:rPr>
          <w:sz w:val="24"/>
        </w:rPr>
        <w:tab/>
        <w:t>знания,</w:t>
      </w:r>
      <w:r>
        <w:rPr>
          <w:sz w:val="24"/>
        </w:rPr>
        <w:tab/>
        <w:t>существования</w:t>
      </w:r>
      <w:r>
        <w:rPr>
          <w:spacing w:val="-57"/>
          <w:sz w:val="24"/>
        </w:rPr>
        <w:t xml:space="preserve"> </w:t>
      </w:r>
      <w:r>
        <w:rPr>
          <w:sz w:val="24"/>
        </w:rPr>
        <w:t>различных точек зрения, взглядов, характерных для разных социокультурных сред и эпох.</w:t>
      </w:r>
      <w:r>
        <w:rPr>
          <w:spacing w:val="1"/>
          <w:sz w:val="24"/>
        </w:rPr>
        <w:t xml:space="preserve"> </w:t>
      </w:r>
      <w:r>
        <w:rPr>
          <w:sz w:val="24"/>
        </w:rPr>
        <w:t>В</w:t>
      </w:r>
      <w:r>
        <w:rPr>
          <w:spacing w:val="1"/>
          <w:sz w:val="24"/>
        </w:rPr>
        <w:t xml:space="preserve"> </w:t>
      </w:r>
      <w:r>
        <w:rPr>
          <w:sz w:val="24"/>
        </w:rPr>
        <w:t>основной</w:t>
      </w:r>
      <w:r>
        <w:rPr>
          <w:spacing w:val="1"/>
          <w:sz w:val="24"/>
        </w:rPr>
        <w:t xml:space="preserve"> </w:t>
      </w:r>
      <w:r>
        <w:rPr>
          <w:sz w:val="24"/>
        </w:rPr>
        <w:t>школе</w:t>
      </w:r>
      <w:r>
        <w:rPr>
          <w:spacing w:val="1"/>
          <w:sz w:val="24"/>
        </w:rPr>
        <w:t xml:space="preserve"> </w:t>
      </w:r>
      <w:r>
        <w:rPr>
          <w:sz w:val="24"/>
        </w:rPr>
        <w:t>на всех</w:t>
      </w:r>
      <w:r>
        <w:rPr>
          <w:spacing w:val="1"/>
          <w:sz w:val="24"/>
        </w:rPr>
        <w:t xml:space="preserve"> </w:t>
      </w:r>
      <w:r>
        <w:rPr>
          <w:sz w:val="24"/>
        </w:rPr>
        <w:t>предметах</w:t>
      </w:r>
      <w:r>
        <w:rPr>
          <w:spacing w:val="1"/>
          <w:sz w:val="24"/>
        </w:rPr>
        <w:t xml:space="preserve"> </w:t>
      </w:r>
      <w:r>
        <w:rPr>
          <w:sz w:val="24"/>
        </w:rPr>
        <w:t>будет</w:t>
      </w:r>
      <w:r>
        <w:rPr>
          <w:spacing w:val="1"/>
          <w:sz w:val="24"/>
        </w:rPr>
        <w:t xml:space="preserve"> </w:t>
      </w:r>
      <w:r>
        <w:rPr>
          <w:sz w:val="24"/>
        </w:rPr>
        <w:t>продолжена</w:t>
      </w:r>
      <w:r>
        <w:rPr>
          <w:spacing w:val="1"/>
          <w:sz w:val="24"/>
        </w:rPr>
        <w:t xml:space="preserve"> </w:t>
      </w:r>
      <w:r>
        <w:rPr>
          <w:sz w:val="24"/>
        </w:rPr>
        <w:t>работа</w:t>
      </w:r>
      <w:r>
        <w:rPr>
          <w:spacing w:val="1"/>
          <w:sz w:val="24"/>
        </w:rPr>
        <w:t xml:space="preserve"> </w:t>
      </w:r>
      <w:r>
        <w:rPr>
          <w:sz w:val="24"/>
        </w:rPr>
        <w:t>по формированию</w:t>
      </w:r>
      <w:r>
        <w:rPr>
          <w:spacing w:val="1"/>
          <w:sz w:val="24"/>
        </w:rPr>
        <w:t xml:space="preserve"> </w:t>
      </w:r>
      <w:r>
        <w:rPr>
          <w:sz w:val="24"/>
        </w:rPr>
        <w:t>и</w:t>
      </w:r>
      <w:r>
        <w:rPr>
          <w:spacing w:val="1"/>
          <w:sz w:val="24"/>
        </w:rPr>
        <w:t xml:space="preserve"> </w:t>
      </w:r>
      <w:r>
        <w:rPr>
          <w:sz w:val="24"/>
        </w:rPr>
        <w:t>развитию</w:t>
      </w:r>
      <w:r>
        <w:rPr>
          <w:spacing w:val="29"/>
          <w:sz w:val="24"/>
        </w:rPr>
        <w:t xml:space="preserve"> </w:t>
      </w:r>
      <w:r>
        <w:rPr>
          <w:b/>
          <w:i/>
          <w:sz w:val="24"/>
        </w:rPr>
        <w:t>основ</w:t>
      </w:r>
      <w:r>
        <w:rPr>
          <w:b/>
          <w:i/>
          <w:spacing w:val="28"/>
          <w:sz w:val="24"/>
        </w:rPr>
        <w:t xml:space="preserve"> </w:t>
      </w:r>
      <w:r>
        <w:rPr>
          <w:b/>
          <w:i/>
          <w:sz w:val="24"/>
        </w:rPr>
        <w:t>читательской</w:t>
      </w:r>
      <w:r>
        <w:rPr>
          <w:b/>
          <w:i/>
          <w:spacing w:val="28"/>
          <w:sz w:val="24"/>
        </w:rPr>
        <w:t xml:space="preserve"> </w:t>
      </w:r>
      <w:r>
        <w:rPr>
          <w:b/>
          <w:i/>
          <w:sz w:val="24"/>
        </w:rPr>
        <w:t>компетенции</w:t>
      </w:r>
      <w:r>
        <w:rPr>
          <w:sz w:val="24"/>
        </w:rPr>
        <w:t>.</w:t>
      </w:r>
      <w:r>
        <w:rPr>
          <w:spacing w:val="30"/>
          <w:sz w:val="24"/>
        </w:rPr>
        <w:t xml:space="preserve"> </w:t>
      </w:r>
      <w:r>
        <w:rPr>
          <w:sz w:val="24"/>
        </w:rPr>
        <w:t>Обучающиеся</w:t>
      </w:r>
      <w:r>
        <w:rPr>
          <w:spacing w:val="30"/>
          <w:sz w:val="24"/>
        </w:rPr>
        <w:t xml:space="preserve"> </w:t>
      </w:r>
      <w:r>
        <w:rPr>
          <w:sz w:val="24"/>
        </w:rPr>
        <w:t>овладеют</w:t>
      </w:r>
      <w:r>
        <w:rPr>
          <w:spacing w:val="31"/>
          <w:sz w:val="24"/>
        </w:rPr>
        <w:t xml:space="preserve"> </w:t>
      </w:r>
      <w:r>
        <w:rPr>
          <w:sz w:val="24"/>
        </w:rPr>
        <w:t>чтением</w:t>
      </w:r>
      <w:r>
        <w:rPr>
          <w:spacing w:val="29"/>
          <w:sz w:val="24"/>
        </w:rPr>
        <w:t xml:space="preserve"> </w:t>
      </w:r>
      <w:r>
        <w:rPr>
          <w:sz w:val="24"/>
        </w:rPr>
        <w:t>как</w:t>
      </w:r>
      <w:r>
        <w:rPr>
          <w:spacing w:val="-57"/>
          <w:sz w:val="24"/>
        </w:rPr>
        <w:t xml:space="preserve"> </w:t>
      </w:r>
      <w:r>
        <w:rPr>
          <w:sz w:val="24"/>
        </w:rPr>
        <w:t>средством</w:t>
      </w:r>
      <w:r>
        <w:rPr>
          <w:spacing w:val="11"/>
          <w:sz w:val="24"/>
        </w:rPr>
        <w:t xml:space="preserve"> </w:t>
      </w:r>
      <w:r>
        <w:rPr>
          <w:sz w:val="24"/>
        </w:rPr>
        <w:t>осуществления</w:t>
      </w:r>
      <w:r>
        <w:rPr>
          <w:spacing w:val="9"/>
          <w:sz w:val="24"/>
        </w:rPr>
        <w:t xml:space="preserve"> </w:t>
      </w:r>
      <w:r>
        <w:rPr>
          <w:sz w:val="24"/>
        </w:rPr>
        <w:t>своих</w:t>
      </w:r>
      <w:r>
        <w:rPr>
          <w:spacing w:val="11"/>
          <w:sz w:val="24"/>
        </w:rPr>
        <w:t xml:space="preserve"> </w:t>
      </w:r>
      <w:r>
        <w:rPr>
          <w:sz w:val="24"/>
        </w:rPr>
        <w:t>дальнейших</w:t>
      </w:r>
      <w:r>
        <w:rPr>
          <w:spacing w:val="11"/>
          <w:sz w:val="24"/>
        </w:rPr>
        <w:t xml:space="preserve"> </w:t>
      </w:r>
      <w:r>
        <w:rPr>
          <w:sz w:val="24"/>
        </w:rPr>
        <w:t>планов:</w:t>
      </w:r>
      <w:r>
        <w:rPr>
          <w:spacing w:val="9"/>
          <w:sz w:val="24"/>
        </w:rPr>
        <w:t xml:space="preserve"> </w:t>
      </w:r>
      <w:r>
        <w:rPr>
          <w:sz w:val="24"/>
        </w:rPr>
        <w:t>продолжения</w:t>
      </w:r>
      <w:r>
        <w:rPr>
          <w:spacing w:val="9"/>
          <w:sz w:val="24"/>
        </w:rPr>
        <w:t xml:space="preserve"> </w:t>
      </w:r>
      <w:r>
        <w:rPr>
          <w:sz w:val="24"/>
        </w:rPr>
        <w:t>образования</w:t>
      </w:r>
      <w:r>
        <w:rPr>
          <w:spacing w:val="9"/>
          <w:sz w:val="24"/>
        </w:rPr>
        <w:t xml:space="preserve"> </w:t>
      </w:r>
      <w:r>
        <w:rPr>
          <w:sz w:val="24"/>
        </w:rPr>
        <w:t>и</w:t>
      </w:r>
      <w:r>
        <w:rPr>
          <w:spacing w:val="-57"/>
          <w:sz w:val="24"/>
        </w:rPr>
        <w:t xml:space="preserve"> </w:t>
      </w:r>
      <w:r>
        <w:rPr>
          <w:sz w:val="24"/>
        </w:rPr>
        <w:t>самообразования,</w:t>
      </w:r>
      <w:r>
        <w:rPr>
          <w:spacing w:val="21"/>
          <w:sz w:val="24"/>
        </w:rPr>
        <w:t xml:space="preserve"> </w:t>
      </w:r>
      <w:r>
        <w:rPr>
          <w:sz w:val="24"/>
        </w:rPr>
        <w:t>осознанного</w:t>
      </w:r>
      <w:r>
        <w:rPr>
          <w:spacing w:val="19"/>
          <w:sz w:val="24"/>
        </w:rPr>
        <w:t xml:space="preserve"> </w:t>
      </w:r>
      <w:r>
        <w:rPr>
          <w:sz w:val="24"/>
        </w:rPr>
        <w:t>планирования</w:t>
      </w:r>
      <w:r>
        <w:rPr>
          <w:spacing w:val="19"/>
          <w:sz w:val="24"/>
        </w:rPr>
        <w:t xml:space="preserve"> </w:t>
      </w:r>
      <w:r>
        <w:rPr>
          <w:sz w:val="24"/>
        </w:rPr>
        <w:t>своего</w:t>
      </w:r>
      <w:r>
        <w:rPr>
          <w:spacing w:val="22"/>
          <w:sz w:val="24"/>
        </w:rPr>
        <w:t xml:space="preserve"> </w:t>
      </w:r>
      <w:r>
        <w:rPr>
          <w:sz w:val="24"/>
        </w:rPr>
        <w:t>актуального</w:t>
      </w:r>
      <w:r>
        <w:rPr>
          <w:spacing w:val="22"/>
          <w:sz w:val="24"/>
        </w:rPr>
        <w:t xml:space="preserve"> </w:t>
      </w:r>
      <w:r>
        <w:rPr>
          <w:sz w:val="24"/>
        </w:rPr>
        <w:t>и</w:t>
      </w:r>
      <w:r>
        <w:rPr>
          <w:spacing w:val="20"/>
          <w:sz w:val="24"/>
        </w:rPr>
        <w:t xml:space="preserve"> </w:t>
      </w:r>
      <w:r>
        <w:rPr>
          <w:sz w:val="24"/>
        </w:rPr>
        <w:t>перспективного</w:t>
      </w:r>
      <w:r>
        <w:rPr>
          <w:spacing w:val="19"/>
          <w:sz w:val="24"/>
        </w:rPr>
        <w:t xml:space="preserve"> </w:t>
      </w:r>
      <w:r>
        <w:rPr>
          <w:sz w:val="24"/>
        </w:rPr>
        <w:t>круга</w:t>
      </w:r>
      <w:r>
        <w:rPr>
          <w:spacing w:val="-57"/>
          <w:sz w:val="24"/>
        </w:rPr>
        <w:t xml:space="preserve"> </w:t>
      </w:r>
      <w:r>
        <w:rPr>
          <w:sz w:val="24"/>
        </w:rPr>
        <w:t>чтения,</w:t>
      </w:r>
      <w:r>
        <w:rPr>
          <w:spacing w:val="43"/>
          <w:sz w:val="24"/>
        </w:rPr>
        <w:t xml:space="preserve"> </w:t>
      </w:r>
      <w:r>
        <w:rPr>
          <w:sz w:val="24"/>
        </w:rPr>
        <w:t>в</w:t>
      </w:r>
      <w:r>
        <w:rPr>
          <w:spacing w:val="42"/>
          <w:sz w:val="24"/>
        </w:rPr>
        <w:t xml:space="preserve"> </w:t>
      </w:r>
      <w:r>
        <w:rPr>
          <w:sz w:val="24"/>
        </w:rPr>
        <w:t>том</w:t>
      </w:r>
      <w:r>
        <w:rPr>
          <w:spacing w:val="43"/>
          <w:sz w:val="24"/>
        </w:rPr>
        <w:t xml:space="preserve"> </w:t>
      </w:r>
      <w:r>
        <w:rPr>
          <w:sz w:val="24"/>
        </w:rPr>
        <w:t>числе</w:t>
      </w:r>
      <w:r>
        <w:rPr>
          <w:spacing w:val="42"/>
          <w:sz w:val="24"/>
        </w:rPr>
        <w:t xml:space="preserve"> </w:t>
      </w:r>
      <w:r>
        <w:rPr>
          <w:sz w:val="24"/>
        </w:rPr>
        <w:t>досугового,</w:t>
      </w:r>
      <w:r>
        <w:rPr>
          <w:spacing w:val="42"/>
          <w:sz w:val="24"/>
        </w:rPr>
        <w:t xml:space="preserve"> </w:t>
      </w:r>
      <w:r>
        <w:rPr>
          <w:sz w:val="24"/>
        </w:rPr>
        <w:t>подготовки</w:t>
      </w:r>
      <w:r>
        <w:rPr>
          <w:spacing w:val="42"/>
          <w:sz w:val="24"/>
        </w:rPr>
        <w:t xml:space="preserve"> </w:t>
      </w:r>
      <w:r>
        <w:rPr>
          <w:sz w:val="24"/>
        </w:rPr>
        <w:t>к</w:t>
      </w:r>
      <w:r>
        <w:rPr>
          <w:spacing w:val="44"/>
          <w:sz w:val="24"/>
        </w:rPr>
        <w:t xml:space="preserve"> </w:t>
      </w:r>
      <w:r>
        <w:rPr>
          <w:sz w:val="24"/>
        </w:rPr>
        <w:t>трудовой</w:t>
      </w:r>
      <w:r>
        <w:rPr>
          <w:spacing w:val="43"/>
          <w:sz w:val="24"/>
        </w:rPr>
        <w:t xml:space="preserve"> </w:t>
      </w:r>
      <w:r>
        <w:rPr>
          <w:sz w:val="24"/>
        </w:rPr>
        <w:t>и</w:t>
      </w:r>
      <w:r>
        <w:rPr>
          <w:spacing w:val="44"/>
          <w:sz w:val="24"/>
        </w:rPr>
        <w:t xml:space="preserve"> </w:t>
      </w:r>
      <w:r>
        <w:rPr>
          <w:sz w:val="24"/>
        </w:rPr>
        <w:t>социальной</w:t>
      </w:r>
      <w:r>
        <w:rPr>
          <w:spacing w:val="44"/>
          <w:sz w:val="24"/>
        </w:rPr>
        <w:t xml:space="preserve"> </w:t>
      </w:r>
      <w:r>
        <w:rPr>
          <w:sz w:val="24"/>
        </w:rPr>
        <w:t>деятельности.</w:t>
      </w:r>
      <w:r>
        <w:rPr>
          <w:spacing w:val="43"/>
          <w:sz w:val="24"/>
        </w:rPr>
        <w:t xml:space="preserve"> </w:t>
      </w:r>
      <w:r>
        <w:rPr>
          <w:sz w:val="24"/>
        </w:rPr>
        <w:t>У</w:t>
      </w:r>
      <w:r>
        <w:rPr>
          <w:spacing w:val="-57"/>
          <w:sz w:val="24"/>
        </w:rPr>
        <w:t xml:space="preserve"> </w:t>
      </w:r>
      <w:r>
        <w:rPr>
          <w:sz w:val="24"/>
        </w:rPr>
        <w:t>выпускников</w:t>
      </w:r>
      <w:r>
        <w:rPr>
          <w:spacing w:val="8"/>
          <w:sz w:val="24"/>
        </w:rPr>
        <w:t xml:space="preserve"> </w:t>
      </w:r>
      <w:r>
        <w:rPr>
          <w:sz w:val="24"/>
        </w:rPr>
        <w:t>будет</w:t>
      </w:r>
      <w:r>
        <w:rPr>
          <w:spacing w:val="11"/>
          <w:sz w:val="24"/>
        </w:rPr>
        <w:t xml:space="preserve"> </w:t>
      </w:r>
      <w:r>
        <w:rPr>
          <w:sz w:val="24"/>
        </w:rPr>
        <w:t>сформирована</w:t>
      </w:r>
      <w:r>
        <w:rPr>
          <w:spacing w:val="11"/>
          <w:sz w:val="24"/>
        </w:rPr>
        <w:t xml:space="preserve"> </w:t>
      </w:r>
      <w:r>
        <w:rPr>
          <w:i/>
          <w:sz w:val="24"/>
        </w:rPr>
        <w:t>потребность</w:t>
      </w:r>
      <w:r>
        <w:rPr>
          <w:i/>
          <w:spacing w:val="9"/>
          <w:sz w:val="24"/>
        </w:rPr>
        <w:t xml:space="preserve"> </w:t>
      </w:r>
      <w:r>
        <w:rPr>
          <w:i/>
          <w:sz w:val="24"/>
        </w:rPr>
        <w:t>в</w:t>
      </w:r>
      <w:r>
        <w:rPr>
          <w:i/>
          <w:spacing w:val="7"/>
          <w:sz w:val="24"/>
        </w:rPr>
        <w:t xml:space="preserve"> </w:t>
      </w:r>
      <w:r>
        <w:rPr>
          <w:i/>
          <w:sz w:val="24"/>
        </w:rPr>
        <w:t>систематическом</w:t>
      </w:r>
      <w:r>
        <w:rPr>
          <w:i/>
          <w:spacing w:val="12"/>
          <w:sz w:val="24"/>
        </w:rPr>
        <w:t xml:space="preserve"> </w:t>
      </w:r>
      <w:r>
        <w:rPr>
          <w:i/>
          <w:sz w:val="24"/>
        </w:rPr>
        <w:t>чтении</w:t>
      </w:r>
      <w:r>
        <w:rPr>
          <w:i/>
          <w:spacing w:val="12"/>
          <w:sz w:val="24"/>
        </w:rPr>
        <w:t xml:space="preserve"> </w:t>
      </w:r>
      <w:r>
        <w:rPr>
          <w:sz w:val="24"/>
        </w:rPr>
        <w:t>как</w:t>
      </w:r>
      <w:r>
        <w:rPr>
          <w:spacing w:val="9"/>
          <w:sz w:val="24"/>
        </w:rPr>
        <w:t xml:space="preserve"> </w:t>
      </w:r>
      <w:r>
        <w:rPr>
          <w:sz w:val="24"/>
        </w:rPr>
        <w:t>средстве</w:t>
      </w:r>
      <w:r>
        <w:rPr>
          <w:spacing w:val="-57"/>
          <w:sz w:val="24"/>
        </w:rPr>
        <w:t xml:space="preserve"> </w:t>
      </w:r>
      <w:r>
        <w:rPr>
          <w:sz w:val="24"/>
        </w:rPr>
        <w:t>познания</w:t>
      </w:r>
      <w:r>
        <w:rPr>
          <w:spacing w:val="15"/>
          <w:sz w:val="24"/>
        </w:rPr>
        <w:t xml:space="preserve"> </w:t>
      </w:r>
      <w:r>
        <w:rPr>
          <w:sz w:val="24"/>
        </w:rPr>
        <w:t>мира</w:t>
      </w:r>
      <w:r>
        <w:rPr>
          <w:spacing w:val="14"/>
          <w:sz w:val="24"/>
        </w:rPr>
        <w:t xml:space="preserve"> </w:t>
      </w:r>
      <w:r>
        <w:rPr>
          <w:sz w:val="24"/>
        </w:rPr>
        <w:t>и</w:t>
      </w:r>
      <w:r>
        <w:rPr>
          <w:spacing w:val="16"/>
          <w:sz w:val="24"/>
        </w:rPr>
        <w:t xml:space="preserve"> </w:t>
      </w:r>
      <w:r>
        <w:rPr>
          <w:sz w:val="24"/>
        </w:rPr>
        <w:t>себя</w:t>
      </w:r>
      <w:r>
        <w:rPr>
          <w:spacing w:val="18"/>
          <w:sz w:val="24"/>
        </w:rPr>
        <w:t xml:space="preserve"> </w:t>
      </w:r>
      <w:r>
        <w:rPr>
          <w:sz w:val="24"/>
        </w:rPr>
        <w:t>в</w:t>
      </w:r>
      <w:r>
        <w:rPr>
          <w:spacing w:val="15"/>
          <w:sz w:val="24"/>
        </w:rPr>
        <w:t xml:space="preserve"> </w:t>
      </w:r>
      <w:r>
        <w:rPr>
          <w:sz w:val="24"/>
        </w:rPr>
        <w:t>этом</w:t>
      </w:r>
      <w:r>
        <w:rPr>
          <w:spacing w:val="17"/>
          <w:sz w:val="24"/>
        </w:rPr>
        <w:t xml:space="preserve"> </w:t>
      </w:r>
      <w:r>
        <w:rPr>
          <w:sz w:val="24"/>
        </w:rPr>
        <w:t>мире,</w:t>
      </w:r>
      <w:r>
        <w:rPr>
          <w:spacing w:val="15"/>
          <w:sz w:val="24"/>
        </w:rPr>
        <w:t xml:space="preserve"> </w:t>
      </w:r>
      <w:r>
        <w:rPr>
          <w:sz w:val="24"/>
        </w:rPr>
        <w:t>гармонизации</w:t>
      </w:r>
      <w:r>
        <w:rPr>
          <w:spacing w:val="16"/>
          <w:sz w:val="24"/>
        </w:rPr>
        <w:t xml:space="preserve"> </w:t>
      </w:r>
      <w:r>
        <w:rPr>
          <w:sz w:val="24"/>
        </w:rPr>
        <w:t>отношений</w:t>
      </w:r>
      <w:r>
        <w:rPr>
          <w:spacing w:val="16"/>
          <w:sz w:val="24"/>
        </w:rPr>
        <w:t xml:space="preserve"> </w:t>
      </w:r>
      <w:r>
        <w:rPr>
          <w:sz w:val="24"/>
        </w:rPr>
        <w:t>человека</w:t>
      </w:r>
      <w:r>
        <w:rPr>
          <w:spacing w:val="14"/>
          <w:sz w:val="24"/>
        </w:rPr>
        <w:t xml:space="preserve"> </w:t>
      </w:r>
      <w:r>
        <w:rPr>
          <w:sz w:val="24"/>
        </w:rPr>
        <w:t>и</w:t>
      </w:r>
      <w:r>
        <w:rPr>
          <w:spacing w:val="16"/>
          <w:sz w:val="24"/>
        </w:rPr>
        <w:t xml:space="preserve"> </w:t>
      </w:r>
      <w:r>
        <w:rPr>
          <w:sz w:val="24"/>
        </w:rPr>
        <w:t>общества,</w:t>
      </w:r>
    </w:p>
    <w:p w14:paraId="652B411C" w14:textId="77777777" w:rsidR="00FF2DB4" w:rsidRDefault="00C34CCB">
      <w:pPr>
        <w:pStyle w:val="a3"/>
        <w:ind w:left="122"/>
      </w:pPr>
      <w:r>
        <w:t>создании</w:t>
      </w:r>
      <w:r>
        <w:rPr>
          <w:spacing w:val="-5"/>
        </w:rPr>
        <w:t xml:space="preserve"> </w:t>
      </w:r>
      <w:r>
        <w:t>образа</w:t>
      </w:r>
      <w:r>
        <w:rPr>
          <w:spacing w:val="-4"/>
        </w:rPr>
        <w:t xml:space="preserve"> </w:t>
      </w:r>
      <w:r>
        <w:t>«потребного</w:t>
      </w:r>
      <w:r>
        <w:rPr>
          <w:spacing w:val="-4"/>
        </w:rPr>
        <w:t xml:space="preserve"> </w:t>
      </w:r>
      <w:r>
        <w:t>будущего».</w:t>
      </w:r>
    </w:p>
    <w:p w14:paraId="476DC8C8" w14:textId="77777777" w:rsidR="00FF2DB4" w:rsidRDefault="00C34CCB">
      <w:pPr>
        <w:pStyle w:val="a3"/>
        <w:ind w:left="122" w:right="123" w:firstLine="453"/>
      </w:pPr>
      <w:r>
        <w:t>Учащиеся</w:t>
      </w:r>
      <w:r>
        <w:rPr>
          <w:spacing w:val="1"/>
        </w:rPr>
        <w:t xml:space="preserve"> </w:t>
      </w:r>
      <w:r>
        <w:t>усовершенствуют</w:t>
      </w:r>
      <w:r>
        <w:rPr>
          <w:spacing w:val="1"/>
        </w:rPr>
        <w:t xml:space="preserve"> </w:t>
      </w:r>
      <w:r>
        <w:rPr>
          <w:i/>
        </w:rPr>
        <w:t>технику</w:t>
      </w:r>
      <w:r>
        <w:rPr>
          <w:i/>
          <w:spacing w:val="1"/>
        </w:rPr>
        <w:t xml:space="preserve"> </w:t>
      </w:r>
      <w:r>
        <w:rPr>
          <w:i/>
        </w:rPr>
        <w:t>чтения</w:t>
      </w:r>
      <w:r>
        <w:rPr>
          <w:i/>
          <w:spacing w:val="1"/>
        </w:rPr>
        <w:t xml:space="preserve"> </w:t>
      </w:r>
      <w:r>
        <w:t>и</w:t>
      </w:r>
      <w:r>
        <w:rPr>
          <w:spacing w:val="1"/>
        </w:rPr>
        <w:t xml:space="preserve"> </w:t>
      </w:r>
      <w:r>
        <w:t>приобретут</w:t>
      </w:r>
      <w:r>
        <w:rPr>
          <w:spacing w:val="1"/>
        </w:rPr>
        <w:t xml:space="preserve"> </w:t>
      </w:r>
      <w:r>
        <w:t>устойчивый</w:t>
      </w:r>
      <w:r>
        <w:rPr>
          <w:spacing w:val="1"/>
        </w:rPr>
        <w:t xml:space="preserve"> </w:t>
      </w:r>
      <w:r>
        <w:rPr>
          <w:i/>
        </w:rPr>
        <w:t>навык</w:t>
      </w:r>
      <w:r>
        <w:rPr>
          <w:i/>
          <w:spacing w:val="-57"/>
        </w:rPr>
        <w:t xml:space="preserve"> </w:t>
      </w:r>
      <w:r>
        <w:rPr>
          <w:i/>
        </w:rPr>
        <w:t>осмысленного</w:t>
      </w:r>
      <w:r>
        <w:rPr>
          <w:i/>
          <w:spacing w:val="1"/>
        </w:rPr>
        <w:t xml:space="preserve"> </w:t>
      </w:r>
      <w:r>
        <w:rPr>
          <w:i/>
        </w:rPr>
        <w:t>чтения</w:t>
      </w:r>
      <w:r>
        <w:t>,</w:t>
      </w:r>
      <w:r>
        <w:rPr>
          <w:spacing w:val="1"/>
        </w:rPr>
        <w:t xml:space="preserve"> </w:t>
      </w:r>
      <w:r>
        <w:t>получат</w:t>
      </w:r>
      <w:r>
        <w:rPr>
          <w:spacing w:val="1"/>
        </w:rPr>
        <w:t xml:space="preserve"> </w:t>
      </w:r>
      <w:r>
        <w:t>возможность</w:t>
      </w:r>
      <w:r>
        <w:rPr>
          <w:spacing w:val="1"/>
        </w:rPr>
        <w:t xml:space="preserve"> </w:t>
      </w:r>
      <w:r>
        <w:t>приобрести</w:t>
      </w:r>
      <w:r>
        <w:rPr>
          <w:spacing w:val="1"/>
        </w:rPr>
        <w:t xml:space="preserve"> </w:t>
      </w:r>
      <w:r>
        <w:rPr>
          <w:i/>
        </w:rPr>
        <w:t>навык</w:t>
      </w:r>
      <w:r>
        <w:rPr>
          <w:i/>
          <w:spacing w:val="1"/>
        </w:rPr>
        <w:t xml:space="preserve"> </w:t>
      </w:r>
      <w:r>
        <w:rPr>
          <w:i/>
        </w:rPr>
        <w:t>рефлексивного</w:t>
      </w:r>
      <w:r>
        <w:rPr>
          <w:i/>
          <w:spacing w:val="1"/>
        </w:rPr>
        <w:t xml:space="preserve"> </w:t>
      </w:r>
      <w:r>
        <w:rPr>
          <w:i/>
        </w:rPr>
        <w:t>чтения</w:t>
      </w:r>
      <w:r>
        <w:t>.</w:t>
      </w:r>
      <w:r>
        <w:rPr>
          <w:spacing w:val="-57"/>
        </w:rPr>
        <w:t xml:space="preserve"> </w:t>
      </w:r>
      <w:r>
        <w:t>Учащиеся</w:t>
      </w:r>
      <w:r>
        <w:rPr>
          <w:spacing w:val="1"/>
        </w:rPr>
        <w:t xml:space="preserve"> </w:t>
      </w:r>
      <w:r>
        <w:t>овладеют</w:t>
      </w:r>
      <w:r>
        <w:rPr>
          <w:spacing w:val="1"/>
        </w:rPr>
        <w:t xml:space="preserve"> </w:t>
      </w:r>
      <w:r>
        <w:t>различными</w:t>
      </w:r>
      <w:r>
        <w:rPr>
          <w:spacing w:val="1"/>
        </w:rPr>
        <w:t xml:space="preserve"> </w:t>
      </w:r>
      <w:r>
        <w:rPr>
          <w:i/>
        </w:rPr>
        <w:t>видами</w:t>
      </w:r>
      <w:r>
        <w:rPr>
          <w:i/>
          <w:spacing w:val="1"/>
        </w:rPr>
        <w:t xml:space="preserve"> </w:t>
      </w:r>
      <w:r>
        <w:t>и</w:t>
      </w:r>
      <w:r>
        <w:rPr>
          <w:spacing w:val="1"/>
        </w:rPr>
        <w:t xml:space="preserve"> </w:t>
      </w:r>
      <w:r>
        <w:rPr>
          <w:i/>
        </w:rPr>
        <w:t>типами</w:t>
      </w:r>
      <w:r>
        <w:rPr>
          <w:i/>
          <w:spacing w:val="1"/>
        </w:rPr>
        <w:t xml:space="preserve"> </w:t>
      </w:r>
      <w:r>
        <w:rPr>
          <w:i/>
        </w:rPr>
        <w:t>чтения</w:t>
      </w:r>
      <w:r>
        <w:t>:</w:t>
      </w:r>
      <w:r>
        <w:rPr>
          <w:spacing w:val="61"/>
        </w:rPr>
        <w:t xml:space="preserve"> </w:t>
      </w:r>
      <w:r>
        <w:t>ознакомительным,</w:t>
      </w:r>
      <w:r>
        <w:rPr>
          <w:spacing w:val="-57"/>
        </w:rPr>
        <w:t xml:space="preserve"> </w:t>
      </w:r>
      <w:r>
        <w:t>изучающим,</w:t>
      </w:r>
      <w:r>
        <w:rPr>
          <w:spacing w:val="1"/>
        </w:rPr>
        <w:t xml:space="preserve"> </w:t>
      </w:r>
      <w:r>
        <w:t>просмотровым,</w:t>
      </w:r>
      <w:r>
        <w:rPr>
          <w:spacing w:val="1"/>
        </w:rPr>
        <w:t xml:space="preserve"> </w:t>
      </w:r>
      <w:r>
        <w:t>поисковым</w:t>
      </w:r>
      <w:r>
        <w:rPr>
          <w:spacing w:val="1"/>
        </w:rPr>
        <w:t xml:space="preserve"> </w:t>
      </w:r>
      <w:r>
        <w:t>и</w:t>
      </w:r>
      <w:r>
        <w:rPr>
          <w:spacing w:val="1"/>
        </w:rPr>
        <w:t xml:space="preserve"> </w:t>
      </w:r>
      <w:r>
        <w:t>выборочным;</w:t>
      </w:r>
      <w:r>
        <w:rPr>
          <w:spacing w:val="1"/>
        </w:rPr>
        <w:t xml:space="preserve"> </w:t>
      </w:r>
      <w:r>
        <w:t>выразительным</w:t>
      </w:r>
      <w:r>
        <w:rPr>
          <w:spacing w:val="1"/>
        </w:rPr>
        <w:t xml:space="preserve"> </w:t>
      </w:r>
      <w:r>
        <w:t>чтением;</w:t>
      </w:r>
      <w:r>
        <w:rPr>
          <w:spacing w:val="1"/>
        </w:rPr>
        <w:t xml:space="preserve"> </w:t>
      </w:r>
      <w:r>
        <w:t>коммуникативным чтением вслух и про себя; учебным и самостоятельным чтением. Они</w:t>
      </w:r>
      <w:r>
        <w:rPr>
          <w:spacing w:val="1"/>
        </w:rPr>
        <w:t xml:space="preserve"> </w:t>
      </w:r>
      <w:r>
        <w:t xml:space="preserve">овладеют основными </w:t>
      </w:r>
      <w:r>
        <w:rPr>
          <w:i/>
        </w:rPr>
        <w:t xml:space="preserve">стратегиями чтения </w:t>
      </w:r>
      <w:r>
        <w:t>художественных и других видов текстов и</w:t>
      </w:r>
      <w:r>
        <w:rPr>
          <w:spacing w:val="1"/>
        </w:rPr>
        <w:t xml:space="preserve"> </w:t>
      </w:r>
      <w:r>
        <w:t>будут способны</w:t>
      </w:r>
      <w:r>
        <w:rPr>
          <w:spacing w:val="-2"/>
        </w:rPr>
        <w:t xml:space="preserve"> </w:t>
      </w:r>
      <w:r>
        <w:t>выбрать</w:t>
      </w:r>
      <w:r>
        <w:rPr>
          <w:spacing w:val="-2"/>
        </w:rPr>
        <w:t xml:space="preserve"> </w:t>
      </w:r>
      <w:r>
        <w:t>стратегию</w:t>
      </w:r>
      <w:r>
        <w:rPr>
          <w:spacing w:val="-1"/>
        </w:rPr>
        <w:t xml:space="preserve"> </w:t>
      </w:r>
      <w:r>
        <w:t>чтения,</w:t>
      </w:r>
      <w:r>
        <w:rPr>
          <w:spacing w:val="-1"/>
        </w:rPr>
        <w:t xml:space="preserve"> </w:t>
      </w:r>
      <w:r>
        <w:t>отвечающую</w:t>
      </w:r>
      <w:r>
        <w:rPr>
          <w:spacing w:val="-2"/>
        </w:rPr>
        <w:t xml:space="preserve"> </w:t>
      </w:r>
      <w:r>
        <w:t>конкретной</w:t>
      </w:r>
      <w:r>
        <w:rPr>
          <w:spacing w:val="1"/>
        </w:rPr>
        <w:t xml:space="preserve"> </w:t>
      </w:r>
      <w:r>
        <w:t>учебной</w:t>
      </w:r>
      <w:r>
        <w:rPr>
          <w:spacing w:val="-2"/>
        </w:rPr>
        <w:t xml:space="preserve"> </w:t>
      </w:r>
      <w:r>
        <w:t>задаче.</w:t>
      </w:r>
    </w:p>
    <w:p w14:paraId="59BC72ED" w14:textId="77777777" w:rsidR="00FF2DB4" w:rsidRDefault="00C34CCB">
      <w:pPr>
        <w:spacing w:before="1"/>
        <w:ind w:left="122" w:right="123" w:firstLine="453"/>
        <w:jc w:val="both"/>
        <w:rPr>
          <w:sz w:val="24"/>
        </w:rPr>
      </w:pPr>
      <w:r>
        <w:rPr>
          <w:sz w:val="24"/>
        </w:rPr>
        <w:t>В</w:t>
      </w:r>
      <w:r>
        <w:rPr>
          <w:spacing w:val="1"/>
          <w:sz w:val="24"/>
        </w:rPr>
        <w:t xml:space="preserve"> </w:t>
      </w:r>
      <w:r>
        <w:rPr>
          <w:sz w:val="24"/>
        </w:rPr>
        <w:t>сфере</w:t>
      </w:r>
      <w:r>
        <w:rPr>
          <w:spacing w:val="1"/>
          <w:sz w:val="24"/>
        </w:rPr>
        <w:t xml:space="preserve"> </w:t>
      </w:r>
      <w:r>
        <w:rPr>
          <w:sz w:val="24"/>
        </w:rPr>
        <w:t>развития</w:t>
      </w:r>
      <w:r>
        <w:rPr>
          <w:spacing w:val="1"/>
          <w:sz w:val="24"/>
        </w:rPr>
        <w:t xml:space="preserve"> </w:t>
      </w:r>
      <w:r>
        <w:rPr>
          <w:b/>
          <w:sz w:val="24"/>
        </w:rPr>
        <w:t>личностных</w:t>
      </w:r>
      <w:r>
        <w:rPr>
          <w:b/>
          <w:spacing w:val="1"/>
          <w:sz w:val="24"/>
        </w:rPr>
        <w:t xml:space="preserve"> </w:t>
      </w:r>
      <w:r>
        <w:rPr>
          <w:b/>
          <w:sz w:val="24"/>
        </w:rPr>
        <w:t>универсальных</w:t>
      </w:r>
      <w:r>
        <w:rPr>
          <w:b/>
          <w:spacing w:val="1"/>
          <w:sz w:val="24"/>
        </w:rPr>
        <w:t xml:space="preserve"> </w:t>
      </w:r>
      <w:r>
        <w:rPr>
          <w:b/>
          <w:sz w:val="24"/>
        </w:rPr>
        <w:t>учебных</w:t>
      </w:r>
      <w:r>
        <w:rPr>
          <w:b/>
          <w:spacing w:val="1"/>
          <w:sz w:val="24"/>
        </w:rPr>
        <w:t xml:space="preserve"> </w:t>
      </w:r>
      <w:r>
        <w:rPr>
          <w:b/>
          <w:sz w:val="24"/>
        </w:rPr>
        <w:t>действий</w:t>
      </w:r>
      <w:r>
        <w:rPr>
          <w:b/>
          <w:spacing w:val="1"/>
          <w:sz w:val="24"/>
        </w:rPr>
        <w:t xml:space="preserve"> </w:t>
      </w:r>
      <w:r>
        <w:rPr>
          <w:sz w:val="24"/>
        </w:rPr>
        <w:t>приоритетное</w:t>
      </w:r>
      <w:r>
        <w:rPr>
          <w:spacing w:val="-57"/>
          <w:sz w:val="24"/>
        </w:rPr>
        <w:t xml:space="preserve"> </w:t>
      </w:r>
      <w:r>
        <w:rPr>
          <w:sz w:val="24"/>
        </w:rPr>
        <w:t>внимание уделяется формированию:</w:t>
      </w:r>
    </w:p>
    <w:p w14:paraId="2D91D8DF" w14:textId="77777777" w:rsidR="00FF2DB4" w:rsidRDefault="00C34CCB">
      <w:pPr>
        <w:pStyle w:val="a5"/>
        <w:numPr>
          <w:ilvl w:val="0"/>
          <w:numId w:val="331"/>
        </w:numPr>
        <w:tabs>
          <w:tab w:val="left" w:pos="720"/>
        </w:tabs>
        <w:ind w:right="122" w:firstLine="453"/>
        <w:jc w:val="both"/>
        <w:rPr>
          <w:sz w:val="24"/>
        </w:rPr>
      </w:pPr>
      <w:r>
        <w:rPr>
          <w:i/>
          <w:sz w:val="24"/>
        </w:rPr>
        <w:t xml:space="preserve">основ гражданской идентичности личности </w:t>
      </w:r>
      <w:r>
        <w:rPr>
          <w:sz w:val="24"/>
        </w:rPr>
        <w:t>(включая когнитивный, эмоционально-</w:t>
      </w:r>
      <w:r>
        <w:rPr>
          <w:spacing w:val="1"/>
          <w:sz w:val="24"/>
        </w:rPr>
        <w:t xml:space="preserve"> </w:t>
      </w:r>
      <w:r>
        <w:rPr>
          <w:sz w:val="24"/>
        </w:rPr>
        <w:t>ценностный</w:t>
      </w:r>
      <w:r>
        <w:rPr>
          <w:spacing w:val="-1"/>
          <w:sz w:val="24"/>
        </w:rPr>
        <w:t xml:space="preserve"> </w:t>
      </w:r>
      <w:r>
        <w:rPr>
          <w:sz w:val="24"/>
        </w:rPr>
        <w:t>и</w:t>
      </w:r>
      <w:r>
        <w:rPr>
          <w:spacing w:val="-2"/>
          <w:sz w:val="24"/>
        </w:rPr>
        <w:t xml:space="preserve"> </w:t>
      </w:r>
      <w:r>
        <w:rPr>
          <w:sz w:val="24"/>
        </w:rPr>
        <w:t>поведенческий компоненты);</w:t>
      </w:r>
    </w:p>
    <w:p w14:paraId="4F39B6A2" w14:textId="77777777" w:rsidR="00FF2DB4" w:rsidRDefault="00C34CCB">
      <w:pPr>
        <w:pStyle w:val="a5"/>
        <w:numPr>
          <w:ilvl w:val="0"/>
          <w:numId w:val="331"/>
        </w:numPr>
        <w:tabs>
          <w:tab w:val="left" w:pos="720"/>
        </w:tabs>
        <w:ind w:right="128" w:firstLine="453"/>
        <w:jc w:val="both"/>
        <w:rPr>
          <w:sz w:val="24"/>
        </w:rPr>
      </w:pPr>
      <w:r>
        <w:rPr>
          <w:i/>
          <w:sz w:val="24"/>
        </w:rPr>
        <w:t>основ</w:t>
      </w:r>
      <w:r>
        <w:rPr>
          <w:i/>
          <w:spacing w:val="1"/>
          <w:sz w:val="24"/>
        </w:rPr>
        <w:t xml:space="preserve"> </w:t>
      </w:r>
      <w:r>
        <w:rPr>
          <w:i/>
          <w:sz w:val="24"/>
        </w:rPr>
        <w:t>социальных</w:t>
      </w:r>
      <w:r>
        <w:rPr>
          <w:i/>
          <w:spacing w:val="1"/>
          <w:sz w:val="24"/>
        </w:rPr>
        <w:t xml:space="preserve"> </w:t>
      </w:r>
      <w:r>
        <w:rPr>
          <w:i/>
          <w:sz w:val="24"/>
        </w:rPr>
        <w:t>компетенций</w:t>
      </w:r>
      <w:r>
        <w:rPr>
          <w:i/>
          <w:spacing w:val="1"/>
          <w:sz w:val="24"/>
        </w:rPr>
        <w:t xml:space="preserve"> </w:t>
      </w:r>
      <w:r>
        <w:rPr>
          <w:sz w:val="24"/>
        </w:rPr>
        <w:t>(включая</w:t>
      </w:r>
      <w:r>
        <w:rPr>
          <w:spacing w:val="1"/>
          <w:sz w:val="24"/>
        </w:rPr>
        <w:t xml:space="preserve"> </w:t>
      </w:r>
      <w:r>
        <w:rPr>
          <w:sz w:val="24"/>
        </w:rPr>
        <w:t>ценностно-смысловые</w:t>
      </w:r>
      <w:r>
        <w:rPr>
          <w:spacing w:val="1"/>
          <w:sz w:val="24"/>
        </w:rPr>
        <w:t xml:space="preserve"> </w:t>
      </w:r>
      <w:r>
        <w:rPr>
          <w:sz w:val="24"/>
        </w:rPr>
        <w:t>установки</w:t>
      </w:r>
      <w:r>
        <w:rPr>
          <w:spacing w:val="1"/>
          <w:sz w:val="24"/>
        </w:rPr>
        <w:t xml:space="preserve"> </w:t>
      </w:r>
      <w:r>
        <w:rPr>
          <w:sz w:val="24"/>
        </w:rPr>
        <w:t>и</w:t>
      </w:r>
      <w:r>
        <w:rPr>
          <w:spacing w:val="1"/>
          <w:sz w:val="24"/>
        </w:rPr>
        <w:t xml:space="preserve"> </w:t>
      </w:r>
      <w:r>
        <w:rPr>
          <w:sz w:val="24"/>
        </w:rPr>
        <w:t>моральные</w:t>
      </w:r>
      <w:r>
        <w:rPr>
          <w:spacing w:val="-4"/>
          <w:sz w:val="24"/>
        </w:rPr>
        <w:t xml:space="preserve"> </w:t>
      </w:r>
      <w:r>
        <w:rPr>
          <w:sz w:val="24"/>
        </w:rPr>
        <w:t>нормы,</w:t>
      </w:r>
      <w:r>
        <w:rPr>
          <w:spacing w:val="-1"/>
          <w:sz w:val="24"/>
        </w:rPr>
        <w:t xml:space="preserve"> </w:t>
      </w:r>
      <w:r>
        <w:rPr>
          <w:sz w:val="24"/>
        </w:rPr>
        <w:t>опыт</w:t>
      </w:r>
      <w:r>
        <w:rPr>
          <w:spacing w:val="-1"/>
          <w:sz w:val="24"/>
        </w:rPr>
        <w:t xml:space="preserve"> </w:t>
      </w:r>
      <w:r>
        <w:rPr>
          <w:sz w:val="24"/>
        </w:rPr>
        <w:t>социальных</w:t>
      </w:r>
      <w:r>
        <w:rPr>
          <w:spacing w:val="-3"/>
          <w:sz w:val="24"/>
        </w:rPr>
        <w:t xml:space="preserve"> </w:t>
      </w:r>
      <w:r>
        <w:rPr>
          <w:sz w:val="24"/>
        </w:rPr>
        <w:t>и</w:t>
      </w:r>
      <w:r>
        <w:rPr>
          <w:spacing w:val="-1"/>
          <w:sz w:val="24"/>
        </w:rPr>
        <w:t xml:space="preserve"> </w:t>
      </w:r>
      <w:r>
        <w:rPr>
          <w:sz w:val="24"/>
        </w:rPr>
        <w:t>межличностных</w:t>
      </w:r>
      <w:r>
        <w:rPr>
          <w:spacing w:val="1"/>
          <w:sz w:val="24"/>
        </w:rPr>
        <w:t xml:space="preserve"> </w:t>
      </w:r>
      <w:r>
        <w:rPr>
          <w:sz w:val="24"/>
        </w:rPr>
        <w:t>отношений,</w:t>
      </w:r>
      <w:r>
        <w:rPr>
          <w:spacing w:val="-4"/>
          <w:sz w:val="24"/>
        </w:rPr>
        <w:t xml:space="preserve"> </w:t>
      </w:r>
      <w:r>
        <w:rPr>
          <w:sz w:val="24"/>
        </w:rPr>
        <w:t>правосознание);</w:t>
      </w:r>
    </w:p>
    <w:p w14:paraId="74203399" w14:textId="77777777" w:rsidR="00FF2DB4" w:rsidRDefault="00C34CCB">
      <w:pPr>
        <w:pStyle w:val="a5"/>
        <w:numPr>
          <w:ilvl w:val="0"/>
          <w:numId w:val="331"/>
        </w:numPr>
        <w:tabs>
          <w:tab w:val="left" w:pos="720"/>
        </w:tabs>
        <w:ind w:right="127" w:firstLine="453"/>
        <w:jc w:val="both"/>
        <w:rPr>
          <w:sz w:val="24"/>
        </w:rPr>
      </w:pPr>
      <w:r>
        <w:rPr>
          <w:sz w:val="24"/>
        </w:rPr>
        <w:t>готовности</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переходу</w:t>
      </w:r>
      <w:r>
        <w:rPr>
          <w:spacing w:val="1"/>
          <w:sz w:val="24"/>
        </w:rPr>
        <w:t xml:space="preserve"> </w:t>
      </w:r>
      <w:r>
        <w:rPr>
          <w:sz w:val="24"/>
        </w:rPr>
        <w:t>к</w:t>
      </w:r>
      <w:r>
        <w:rPr>
          <w:spacing w:val="1"/>
          <w:sz w:val="24"/>
        </w:rPr>
        <w:t xml:space="preserve"> </w:t>
      </w:r>
      <w:r>
        <w:rPr>
          <w:sz w:val="24"/>
        </w:rPr>
        <w:t>самообразованию</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учебно-</w:t>
      </w:r>
      <w:r>
        <w:rPr>
          <w:spacing w:val="1"/>
          <w:sz w:val="24"/>
        </w:rPr>
        <w:t xml:space="preserve"> </w:t>
      </w:r>
      <w:r>
        <w:rPr>
          <w:sz w:val="24"/>
        </w:rPr>
        <w:t xml:space="preserve">познавательной мотивации, в том числе </w:t>
      </w:r>
      <w:r>
        <w:rPr>
          <w:i/>
          <w:sz w:val="24"/>
        </w:rPr>
        <w:t>готовности к выбору направления профильного</w:t>
      </w:r>
      <w:r>
        <w:rPr>
          <w:i/>
          <w:spacing w:val="1"/>
          <w:sz w:val="24"/>
        </w:rPr>
        <w:t xml:space="preserve"> </w:t>
      </w:r>
      <w:r>
        <w:rPr>
          <w:i/>
          <w:sz w:val="24"/>
        </w:rPr>
        <w:t>образования</w:t>
      </w:r>
      <w:r>
        <w:rPr>
          <w:sz w:val="24"/>
        </w:rPr>
        <w:t>.</w:t>
      </w:r>
    </w:p>
    <w:p w14:paraId="1268711E" w14:textId="77777777" w:rsidR="00FF2DB4" w:rsidRDefault="00C34CCB">
      <w:pPr>
        <w:spacing w:before="1"/>
        <w:ind w:left="122" w:right="126" w:firstLine="453"/>
        <w:jc w:val="both"/>
        <w:rPr>
          <w:sz w:val="24"/>
        </w:rPr>
      </w:pPr>
      <w:r>
        <w:rPr>
          <w:sz w:val="24"/>
        </w:rPr>
        <w:t>В</w:t>
      </w:r>
      <w:r>
        <w:rPr>
          <w:spacing w:val="1"/>
          <w:sz w:val="24"/>
        </w:rPr>
        <w:t xml:space="preserve"> </w:t>
      </w:r>
      <w:r>
        <w:rPr>
          <w:sz w:val="24"/>
        </w:rPr>
        <w:t>частности,</w:t>
      </w:r>
      <w:r>
        <w:rPr>
          <w:spacing w:val="1"/>
          <w:sz w:val="24"/>
        </w:rPr>
        <w:t xml:space="preserve"> </w:t>
      </w:r>
      <w:r>
        <w:rPr>
          <w:sz w:val="24"/>
        </w:rPr>
        <w:t>формированию</w:t>
      </w:r>
      <w:r>
        <w:rPr>
          <w:spacing w:val="1"/>
          <w:sz w:val="24"/>
        </w:rPr>
        <w:t xml:space="preserve"> </w:t>
      </w:r>
      <w:r>
        <w:rPr>
          <w:b/>
          <w:i/>
          <w:sz w:val="24"/>
        </w:rPr>
        <w:t>готовности</w:t>
      </w:r>
      <w:r>
        <w:rPr>
          <w:b/>
          <w:i/>
          <w:spacing w:val="1"/>
          <w:sz w:val="24"/>
        </w:rPr>
        <w:t xml:space="preserve"> </w:t>
      </w:r>
      <w:r>
        <w:rPr>
          <w:b/>
          <w:i/>
          <w:sz w:val="24"/>
        </w:rPr>
        <w:t>и</w:t>
      </w:r>
      <w:r>
        <w:rPr>
          <w:b/>
          <w:i/>
          <w:spacing w:val="1"/>
          <w:sz w:val="24"/>
        </w:rPr>
        <w:t xml:space="preserve"> </w:t>
      </w:r>
      <w:r>
        <w:rPr>
          <w:b/>
          <w:i/>
          <w:sz w:val="24"/>
        </w:rPr>
        <w:t>способности</w:t>
      </w:r>
      <w:r>
        <w:rPr>
          <w:b/>
          <w:i/>
          <w:spacing w:val="1"/>
          <w:sz w:val="24"/>
        </w:rPr>
        <w:t xml:space="preserve"> </w:t>
      </w:r>
      <w:r>
        <w:rPr>
          <w:b/>
          <w:i/>
          <w:sz w:val="24"/>
        </w:rPr>
        <w:t>к</w:t>
      </w:r>
      <w:r>
        <w:rPr>
          <w:b/>
          <w:i/>
          <w:spacing w:val="1"/>
          <w:sz w:val="24"/>
        </w:rPr>
        <w:t xml:space="preserve"> </w:t>
      </w:r>
      <w:r>
        <w:rPr>
          <w:b/>
          <w:i/>
          <w:sz w:val="24"/>
        </w:rPr>
        <w:t>выбору</w:t>
      </w:r>
      <w:r>
        <w:rPr>
          <w:b/>
          <w:i/>
          <w:spacing w:val="1"/>
          <w:sz w:val="24"/>
        </w:rPr>
        <w:t xml:space="preserve"> </w:t>
      </w:r>
      <w:r>
        <w:rPr>
          <w:b/>
          <w:i/>
          <w:sz w:val="24"/>
        </w:rPr>
        <w:t>направления</w:t>
      </w:r>
      <w:r>
        <w:rPr>
          <w:b/>
          <w:i/>
          <w:spacing w:val="1"/>
          <w:sz w:val="24"/>
        </w:rPr>
        <w:t xml:space="preserve"> </w:t>
      </w:r>
      <w:r>
        <w:rPr>
          <w:b/>
          <w:i/>
          <w:sz w:val="24"/>
        </w:rPr>
        <w:t>профильного</w:t>
      </w:r>
      <w:r>
        <w:rPr>
          <w:b/>
          <w:i/>
          <w:spacing w:val="-1"/>
          <w:sz w:val="24"/>
        </w:rPr>
        <w:t xml:space="preserve"> </w:t>
      </w:r>
      <w:r>
        <w:rPr>
          <w:b/>
          <w:i/>
          <w:sz w:val="24"/>
        </w:rPr>
        <w:t>образования</w:t>
      </w:r>
      <w:r>
        <w:rPr>
          <w:b/>
          <w:i/>
          <w:spacing w:val="3"/>
          <w:sz w:val="24"/>
        </w:rPr>
        <w:t xml:space="preserve"> </w:t>
      </w:r>
      <w:r>
        <w:rPr>
          <w:sz w:val="24"/>
        </w:rPr>
        <w:t>способствуют:</w:t>
      </w:r>
    </w:p>
    <w:p w14:paraId="4BC83B2E" w14:textId="77777777" w:rsidR="00FF2DB4" w:rsidRDefault="00C34CCB">
      <w:pPr>
        <w:pStyle w:val="a5"/>
        <w:numPr>
          <w:ilvl w:val="0"/>
          <w:numId w:val="331"/>
        </w:numPr>
        <w:tabs>
          <w:tab w:val="left" w:pos="720"/>
        </w:tabs>
        <w:ind w:right="126" w:firstLine="453"/>
        <w:jc w:val="both"/>
        <w:rPr>
          <w:sz w:val="24"/>
        </w:rPr>
      </w:pPr>
      <w:r>
        <w:rPr>
          <w:sz w:val="24"/>
        </w:rPr>
        <w:t xml:space="preserve">целенаправленное формирование </w:t>
      </w:r>
      <w:r>
        <w:rPr>
          <w:i/>
          <w:sz w:val="24"/>
        </w:rPr>
        <w:t xml:space="preserve">интереса </w:t>
      </w:r>
      <w:r>
        <w:rPr>
          <w:sz w:val="24"/>
        </w:rPr>
        <w:t>к изучаемым областям знания и видам</w:t>
      </w:r>
      <w:r>
        <w:rPr>
          <w:spacing w:val="1"/>
          <w:sz w:val="24"/>
        </w:rPr>
        <w:t xml:space="preserve"> </w:t>
      </w:r>
      <w:r>
        <w:rPr>
          <w:sz w:val="24"/>
        </w:rPr>
        <w:t>деятельности,</w:t>
      </w:r>
      <w:r>
        <w:rPr>
          <w:spacing w:val="1"/>
          <w:sz w:val="24"/>
        </w:rPr>
        <w:t xml:space="preserve"> </w:t>
      </w:r>
      <w:r>
        <w:rPr>
          <w:sz w:val="24"/>
        </w:rPr>
        <w:t>педагогическая</w:t>
      </w:r>
      <w:r>
        <w:rPr>
          <w:spacing w:val="1"/>
          <w:sz w:val="24"/>
        </w:rPr>
        <w:t xml:space="preserve"> </w:t>
      </w:r>
      <w:r>
        <w:rPr>
          <w:i/>
          <w:sz w:val="24"/>
        </w:rPr>
        <w:t>поддержка</w:t>
      </w:r>
      <w:r>
        <w:rPr>
          <w:i/>
          <w:spacing w:val="1"/>
          <w:sz w:val="24"/>
        </w:rPr>
        <w:t xml:space="preserve"> </w:t>
      </w:r>
      <w:r>
        <w:rPr>
          <w:i/>
          <w:sz w:val="24"/>
        </w:rPr>
        <w:t>любознательности</w:t>
      </w:r>
      <w:r>
        <w:rPr>
          <w:i/>
          <w:spacing w:val="1"/>
          <w:sz w:val="24"/>
        </w:rPr>
        <w:t xml:space="preserve"> </w:t>
      </w:r>
      <w:r>
        <w:rPr>
          <w:i/>
          <w:sz w:val="24"/>
        </w:rPr>
        <w:t>и</w:t>
      </w:r>
      <w:r>
        <w:rPr>
          <w:i/>
          <w:spacing w:val="1"/>
          <w:sz w:val="24"/>
        </w:rPr>
        <w:t xml:space="preserve"> </w:t>
      </w:r>
      <w:r>
        <w:rPr>
          <w:i/>
          <w:sz w:val="24"/>
        </w:rPr>
        <w:t>избирательности</w:t>
      </w:r>
      <w:r>
        <w:rPr>
          <w:i/>
          <w:spacing w:val="1"/>
          <w:sz w:val="24"/>
        </w:rPr>
        <w:t xml:space="preserve"> </w:t>
      </w:r>
      <w:r>
        <w:rPr>
          <w:i/>
          <w:sz w:val="24"/>
        </w:rPr>
        <w:t>интересов</w:t>
      </w:r>
      <w:r>
        <w:rPr>
          <w:sz w:val="24"/>
        </w:rPr>
        <w:t>;</w:t>
      </w:r>
    </w:p>
    <w:p w14:paraId="5B931ECA" w14:textId="77777777" w:rsidR="00FF2DB4" w:rsidRDefault="00C34CCB">
      <w:pPr>
        <w:pStyle w:val="a5"/>
        <w:numPr>
          <w:ilvl w:val="0"/>
          <w:numId w:val="331"/>
        </w:numPr>
        <w:tabs>
          <w:tab w:val="left" w:pos="720"/>
        </w:tabs>
        <w:ind w:right="126" w:firstLine="453"/>
        <w:jc w:val="both"/>
        <w:rPr>
          <w:sz w:val="24"/>
        </w:rPr>
      </w:pPr>
      <w:r>
        <w:rPr>
          <w:sz w:val="24"/>
        </w:rPr>
        <w:t>реализация</w:t>
      </w:r>
      <w:r>
        <w:rPr>
          <w:spacing w:val="1"/>
          <w:sz w:val="24"/>
        </w:rPr>
        <w:t xml:space="preserve"> </w:t>
      </w:r>
      <w:r>
        <w:rPr>
          <w:i/>
          <w:sz w:val="24"/>
        </w:rPr>
        <w:t>уровневого</w:t>
      </w:r>
      <w:r>
        <w:rPr>
          <w:i/>
          <w:spacing w:val="1"/>
          <w:sz w:val="24"/>
        </w:rPr>
        <w:t xml:space="preserve"> </w:t>
      </w:r>
      <w:r>
        <w:rPr>
          <w:i/>
          <w:sz w:val="24"/>
        </w:rPr>
        <w:t>подхода</w:t>
      </w:r>
      <w:r>
        <w:rPr>
          <w:i/>
          <w:spacing w:val="1"/>
          <w:sz w:val="24"/>
        </w:rPr>
        <w:t xml:space="preserve"> </w:t>
      </w:r>
      <w:r>
        <w:rPr>
          <w:i/>
          <w:sz w:val="24"/>
        </w:rPr>
        <w:t>как</w:t>
      </w:r>
      <w:r>
        <w:rPr>
          <w:i/>
          <w:spacing w:val="1"/>
          <w:sz w:val="24"/>
        </w:rPr>
        <w:t xml:space="preserve"> </w:t>
      </w:r>
      <w:r>
        <w:rPr>
          <w:i/>
          <w:sz w:val="24"/>
        </w:rPr>
        <w:t>в</w:t>
      </w:r>
      <w:r>
        <w:rPr>
          <w:i/>
          <w:spacing w:val="1"/>
          <w:sz w:val="24"/>
        </w:rPr>
        <w:t xml:space="preserve"> </w:t>
      </w:r>
      <w:r>
        <w:rPr>
          <w:i/>
          <w:sz w:val="24"/>
        </w:rPr>
        <w:t>преподавании</w:t>
      </w:r>
      <w:r>
        <w:rPr>
          <w:i/>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дифференциации</w:t>
      </w:r>
      <w:r>
        <w:rPr>
          <w:spacing w:val="1"/>
          <w:sz w:val="24"/>
        </w:rPr>
        <w:t xml:space="preserve"> </w:t>
      </w:r>
      <w:r>
        <w:rPr>
          <w:sz w:val="24"/>
        </w:rPr>
        <w:t xml:space="preserve">требований к освоению учебных программ и достижению планируемых результатов), </w:t>
      </w:r>
      <w:r>
        <w:rPr>
          <w:i/>
          <w:sz w:val="24"/>
        </w:rPr>
        <w:t>так</w:t>
      </w:r>
      <w:r>
        <w:rPr>
          <w:i/>
          <w:spacing w:val="1"/>
          <w:sz w:val="24"/>
        </w:rPr>
        <w:t xml:space="preserve"> </w:t>
      </w:r>
      <w:r>
        <w:rPr>
          <w:i/>
          <w:sz w:val="24"/>
        </w:rPr>
        <w:t xml:space="preserve">и в оценочных процедурах </w:t>
      </w:r>
      <w:r>
        <w:rPr>
          <w:sz w:val="24"/>
        </w:rPr>
        <w:t>(на основе дифференциации содержания проверочных заданий</w:t>
      </w:r>
      <w:r>
        <w:rPr>
          <w:spacing w:val="1"/>
          <w:sz w:val="24"/>
        </w:rPr>
        <w:t xml:space="preserve"> </w:t>
      </w:r>
      <w:r>
        <w:rPr>
          <w:sz w:val="24"/>
        </w:rPr>
        <w:t>и/или критериев оценки достижения планируемых результатов на базовом и повышенных</w:t>
      </w:r>
      <w:r>
        <w:rPr>
          <w:spacing w:val="1"/>
          <w:sz w:val="24"/>
        </w:rPr>
        <w:t xml:space="preserve"> </w:t>
      </w:r>
      <w:r>
        <w:rPr>
          <w:sz w:val="24"/>
        </w:rPr>
        <w:t>уровнях);</w:t>
      </w:r>
    </w:p>
    <w:p w14:paraId="3611055F" w14:textId="77777777" w:rsidR="00FF2DB4" w:rsidRDefault="00C34CCB">
      <w:pPr>
        <w:pStyle w:val="a5"/>
        <w:numPr>
          <w:ilvl w:val="0"/>
          <w:numId w:val="331"/>
        </w:numPr>
        <w:tabs>
          <w:tab w:val="left" w:pos="720"/>
        </w:tabs>
        <w:ind w:right="125" w:firstLine="453"/>
        <w:jc w:val="both"/>
        <w:rPr>
          <w:sz w:val="24"/>
        </w:rPr>
      </w:pPr>
      <w:r>
        <w:rPr>
          <w:sz w:val="24"/>
        </w:rPr>
        <w:t>формирование</w:t>
      </w:r>
      <w:r>
        <w:rPr>
          <w:spacing w:val="1"/>
          <w:sz w:val="24"/>
        </w:rPr>
        <w:t xml:space="preserve"> </w:t>
      </w:r>
      <w:r>
        <w:rPr>
          <w:i/>
          <w:sz w:val="24"/>
        </w:rPr>
        <w:t>навыков</w:t>
      </w:r>
      <w:r>
        <w:rPr>
          <w:i/>
          <w:spacing w:val="1"/>
          <w:sz w:val="24"/>
        </w:rPr>
        <w:t xml:space="preserve"> </w:t>
      </w:r>
      <w:r>
        <w:rPr>
          <w:i/>
          <w:sz w:val="24"/>
        </w:rPr>
        <w:t>взаимо-</w:t>
      </w:r>
      <w:r>
        <w:rPr>
          <w:i/>
          <w:spacing w:val="1"/>
          <w:sz w:val="24"/>
        </w:rPr>
        <w:t xml:space="preserve"> </w:t>
      </w:r>
      <w:r>
        <w:rPr>
          <w:i/>
          <w:sz w:val="24"/>
        </w:rPr>
        <w:t>и</w:t>
      </w:r>
      <w:r>
        <w:rPr>
          <w:i/>
          <w:spacing w:val="1"/>
          <w:sz w:val="24"/>
        </w:rPr>
        <w:t xml:space="preserve"> </w:t>
      </w:r>
      <w:r>
        <w:rPr>
          <w:i/>
          <w:sz w:val="24"/>
        </w:rPr>
        <w:t>самооценки</w:t>
      </w:r>
      <w:r>
        <w:rPr>
          <w:sz w:val="24"/>
        </w:rPr>
        <w:t>,</w:t>
      </w:r>
      <w:r>
        <w:rPr>
          <w:spacing w:val="1"/>
          <w:sz w:val="24"/>
        </w:rPr>
        <w:t xml:space="preserve"> </w:t>
      </w:r>
      <w:r>
        <w:rPr>
          <w:i/>
          <w:sz w:val="24"/>
        </w:rPr>
        <w:t>навыков</w:t>
      </w:r>
      <w:r>
        <w:rPr>
          <w:i/>
          <w:spacing w:val="1"/>
          <w:sz w:val="24"/>
        </w:rPr>
        <w:t xml:space="preserve"> </w:t>
      </w:r>
      <w:r>
        <w:rPr>
          <w:i/>
          <w:sz w:val="24"/>
        </w:rPr>
        <w:t>рефлексии</w:t>
      </w:r>
      <w:r>
        <w:rPr>
          <w:i/>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использования</w:t>
      </w:r>
      <w:r>
        <w:rPr>
          <w:spacing w:val="-1"/>
          <w:sz w:val="24"/>
        </w:rPr>
        <w:t xml:space="preserve"> </w:t>
      </w:r>
      <w:r>
        <w:rPr>
          <w:sz w:val="24"/>
        </w:rPr>
        <w:t>критериальной системы оценки;</w:t>
      </w:r>
    </w:p>
    <w:p w14:paraId="4607ED1F" w14:textId="77777777" w:rsidR="00FF2DB4" w:rsidRDefault="00C34CCB">
      <w:pPr>
        <w:pStyle w:val="a5"/>
        <w:numPr>
          <w:ilvl w:val="0"/>
          <w:numId w:val="331"/>
        </w:numPr>
        <w:tabs>
          <w:tab w:val="left" w:pos="720"/>
        </w:tabs>
        <w:ind w:right="125" w:firstLine="453"/>
        <w:jc w:val="both"/>
        <w:rPr>
          <w:sz w:val="24"/>
        </w:rPr>
      </w:pPr>
      <w:r>
        <w:rPr>
          <w:sz w:val="24"/>
        </w:rPr>
        <w:t>организация</w:t>
      </w:r>
      <w:r>
        <w:rPr>
          <w:spacing w:val="1"/>
          <w:sz w:val="24"/>
        </w:rPr>
        <w:t xml:space="preserve"> </w:t>
      </w:r>
      <w:r>
        <w:rPr>
          <w:i/>
          <w:sz w:val="24"/>
        </w:rPr>
        <w:t>системы</w:t>
      </w:r>
      <w:r>
        <w:rPr>
          <w:i/>
          <w:spacing w:val="1"/>
          <w:sz w:val="24"/>
        </w:rPr>
        <w:t xml:space="preserve"> </w:t>
      </w:r>
      <w:r>
        <w:rPr>
          <w:i/>
          <w:sz w:val="24"/>
        </w:rPr>
        <w:t>проб</w:t>
      </w:r>
      <w:r>
        <w:rPr>
          <w:i/>
          <w:spacing w:val="1"/>
          <w:sz w:val="24"/>
        </w:rPr>
        <w:t xml:space="preserve"> </w:t>
      </w:r>
      <w:r>
        <w:rPr>
          <w:i/>
          <w:sz w:val="24"/>
        </w:rPr>
        <w:t>подростками</w:t>
      </w:r>
      <w:r>
        <w:rPr>
          <w:i/>
          <w:spacing w:val="1"/>
          <w:sz w:val="24"/>
        </w:rPr>
        <w:t xml:space="preserve"> </w:t>
      </w:r>
      <w:r>
        <w:rPr>
          <w:i/>
          <w:sz w:val="24"/>
        </w:rPr>
        <w:t>своих</w:t>
      </w:r>
      <w:r>
        <w:rPr>
          <w:i/>
          <w:spacing w:val="1"/>
          <w:sz w:val="24"/>
        </w:rPr>
        <w:t xml:space="preserve"> </w:t>
      </w:r>
      <w:r>
        <w:rPr>
          <w:i/>
          <w:sz w:val="24"/>
        </w:rPr>
        <w:t>возможностей</w:t>
      </w:r>
      <w:r>
        <w:rPr>
          <w:i/>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предпрофессиональных</w:t>
      </w:r>
      <w:r>
        <w:rPr>
          <w:spacing w:val="1"/>
          <w:sz w:val="24"/>
        </w:rPr>
        <w:t xml:space="preserve"> </w:t>
      </w:r>
      <w:r>
        <w:rPr>
          <w:sz w:val="24"/>
        </w:rPr>
        <w:t>проб)</w:t>
      </w:r>
      <w:r>
        <w:rPr>
          <w:spacing w:val="1"/>
          <w:sz w:val="24"/>
        </w:rPr>
        <w:t xml:space="preserve"> </w:t>
      </w:r>
      <w:r>
        <w:rPr>
          <w:sz w:val="24"/>
        </w:rPr>
        <w:t>за</w:t>
      </w:r>
      <w:r>
        <w:rPr>
          <w:spacing w:val="1"/>
          <w:sz w:val="24"/>
        </w:rPr>
        <w:t xml:space="preserve"> </w:t>
      </w:r>
      <w:r>
        <w:rPr>
          <w:sz w:val="24"/>
        </w:rPr>
        <w:t>счёт</w:t>
      </w:r>
      <w:r>
        <w:rPr>
          <w:spacing w:val="1"/>
          <w:sz w:val="24"/>
        </w:rPr>
        <w:t xml:space="preserve"> </w:t>
      </w:r>
      <w:r>
        <w:rPr>
          <w:sz w:val="24"/>
        </w:rPr>
        <w:t>использования</w:t>
      </w:r>
      <w:r>
        <w:rPr>
          <w:spacing w:val="1"/>
          <w:sz w:val="24"/>
        </w:rPr>
        <w:t xml:space="preserve"> </w:t>
      </w:r>
      <w:r>
        <w:rPr>
          <w:sz w:val="24"/>
        </w:rPr>
        <w:t>дополнительных</w:t>
      </w:r>
      <w:r>
        <w:rPr>
          <w:spacing w:val="1"/>
          <w:sz w:val="24"/>
        </w:rPr>
        <w:t xml:space="preserve"> </w:t>
      </w:r>
      <w:r>
        <w:rPr>
          <w:sz w:val="24"/>
        </w:rPr>
        <w:t>возможностей</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элективных</w:t>
      </w:r>
      <w:r>
        <w:rPr>
          <w:spacing w:val="1"/>
          <w:sz w:val="24"/>
        </w:rPr>
        <w:t xml:space="preserve"> </w:t>
      </w:r>
      <w:r>
        <w:rPr>
          <w:sz w:val="24"/>
        </w:rPr>
        <w:t>курсов,</w:t>
      </w:r>
      <w:r>
        <w:rPr>
          <w:spacing w:val="1"/>
          <w:sz w:val="24"/>
        </w:rPr>
        <w:t xml:space="preserve"> </w:t>
      </w:r>
      <w:r>
        <w:rPr>
          <w:sz w:val="24"/>
        </w:rPr>
        <w:t>вводимых</w:t>
      </w:r>
      <w:r>
        <w:rPr>
          <w:spacing w:val="1"/>
          <w:sz w:val="24"/>
        </w:rPr>
        <w:t xml:space="preserve"> </w:t>
      </w:r>
      <w:r>
        <w:rPr>
          <w:sz w:val="24"/>
        </w:rPr>
        <w:t>школой;</w:t>
      </w:r>
      <w:r>
        <w:rPr>
          <w:spacing w:val="1"/>
          <w:sz w:val="24"/>
        </w:rPr>
        <w:t xml:space="preserve"> </w:t>
      </w:r>
      <w:r>
        <w:rPr>
          <w:sz w:val="24"/>
        </w:rPr>
        <w:t>программы</w:t>
      </w:r>
      <w:r>
        <w:rPr>
          <w:spacing w:val="1"/>
          <w:sz w:val="24"/>
        </w:rPr>
        <w:t xml:space="preserve"> </w:t>
      </w:r>
      <w:r>
        <w:rPr>
          <w:sz w:val="24"/>
        </w:rPr>
        <w:t>формирования</w:t>
      </w:r>
      <w:r>
        <w:rPr>
          <w:spacing w:val="1"/>
          <w:sz w:val="24"/>
        </w:rPr>
        <w:t xml:space="preserve"> </w:t>
      </w:r>
      <w:r>
        <w:rPr>
          <w:sz w:val="24"/>
        </w:rPr>
        <w:t>ИКТ-компетентности</w:t>
      </w:r>
      <w:r>
        <w:rPr>
          <w:spacing w:val="1"/>
          <w:sz w:val="24"/>
        </w:rPr>
        <w:t xml:space="preserve"> </w:t>
      </w:r>
      <w:r>
        <w:rPr>
          <w:sz w:val="24"/>
        </w:rPr>
        <w:t>школьников;</w:t>
      </w:r>
      <w:r>
        <w:rPr>
          <w:spacing w:val="1"/>
          <w:sz w:val="24"/>
        </w:rPr>
        <w:t xml:space="preserve"> </w:t>
      </w:r>
      <w:r>
        <w:rPr>
          <w:sz w:val="24"/>
        </w:rPr>
        <w:t>программы</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программы</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программы</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программы</w:t>
      </w:r>
      <w:r>
        <w:rPr>
          <w:spacing w:val="1"/>
          <w:sz w:val="24"/>
        </w:rPr>
        <w:t xml:space="preserve"> </w:t>
      </w:r>
      <w:r>
        <w:rPr>
          <w:sz w:val="24"/>
        </w:rPr>
        <w:t>экологического</w:t>
      </w:r>
      <w:r>
        <w:rPr>
          <w:spacing w:val="1"/>
          <w:sz w:val="24"/>
        </w:rPr>
        <w:t xml:space="preserve"> </w:t>
      </w:r>
      <w:r>
        <w:rPr>
          <w:sz w:val="24"/>
        </w:rPr>
        <w:t>образования;</w:t>
      </w:r>
      <w:r>
        <w:rPr>
          <w:spacing w:val="1"/>
          <w:sz w:val="24"/>
        </w:rPr>
        <w:t xml:space="preserve"> </w:t>
      </w:r>
      <w:r>
        <w:rPr>
          <w:sz w:val="24"/>
        </w:rPr>
        <w:t>программы</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иных</w:t>
      </w:r>
      <w:r>
        <w:rPr>
          <w:spacing w:val="1"/>
          <w:sz w:val="24"/>
        </w:rPr>
        <w:t xml:space="preserve"> </w:t>
      </w:r>
      <w:r>
        <w:rPr>
          <w:sz w:val="24"/>
        </w:rPr>
        <w:t>возможностей</w:t>
      </w:r>
      <w:r>
        <w:rPr>
          <w:spacing w:val="1"/>
          <w:sz w:val="24"/>
        </w:rPr>
        <w:t xml:space="preserve"> </w:t>
      </w:r>
      <w:r>
        <w:rPr>
          <w:sz w:val="24"/>
        </w:rPr>
        <w:t>образовательного</w:t>
      </w:r>
      <w:r>
        <w:rPr>
          <w:spacing w:val="1"/>
          <w:sz w:val="24"/>
        </w:rPr>
        <w:t xml:space="preserve"> </w:t>
      </w:r>
      <w:r>
        <w:rPr>
          <w:sz w:val="24"/>
        </w:rPr>
        <w:t>учреждения;</w:t>
      </w:r>
    </w:p>
    <w:p w14:paraId="39208F69" w14:textId="77777777" w:rsidR="00FF2DB4" w:rsidRDefault="00C34CCB">
      <w:pPr>
        <w:pStyle w:val="a5"/>
        <w:numPr>
          <w:ilvl w:val="0"/>
          <w:numId w:val="331"/>
        </w:numPr>
        <w:tabs>
          <w:tab w:val="left" w:pos="720"/>
        </w:tabs>
        <w:spacing w:before="1"/>
        <w:ind w:right="128" w:firstLine="453"/>
        <w:jc w:val="both"/>
        <w:rPr>
          <w:sz w:val="24"/>
        </w:rPr>
      </w:pPr>
      <w:r>
        <w:rPr>
          <w:sz w:val="24"/>
        </w:rPr>
        <w:t xml:space="preserve">целенаправленное формирование в курсе технологии </w:t>
      </w:r>
      <w:r>
        <w:rPr>
          <w:i/>
          <w:sz w:val="24"/>
        </w:rPr>
        <w:t>представлений о рынке труда</w:t>
      </w:r>
      <w:r>
        <w:rPr>
          <w:i/>
          <w:spacing w:val="1"/>
          <w:sz w:val="24"/>
        </w:rPr>
        <w:t xml:space="preserve"> </w:t>
      </w:r>
      <w:r>
        <w:rPr>
          <w:sz w:val="24"/>
        </w:rPr>
        <w:t>и требованиях, предъявляемых различными массовыми востребованными профессиями к</w:t>
      </w:r>
      <w:r>
        <w:rPr>
          <w:spacing w:val="1"/>
          <w:sz w:val="24"/>
        </w:rPr>
        <w:t xml:space="preserve"> </w:t>
      </w:r>
      <w:r>
        <w:rPr>
          <w:sz w:val="24"/>
        </w:rPr>
        <w:t>подготовке</w:t>
      </w:r>
      <w:r>
        <w:rPr>
          <w:spacing w:val="-1"/>
          <w:sz w:val="24"/>
        </w:rPr>
        <w:t xml:space="preserve"> </w:t>
      </w:r>
      <w:r>
        <w:rPr>
          <w:sz w:val="24"/>
        </w:rPr>
        <w:t>и личным</w:t>
      </w:r>
      <w:r>
        <w:rPr>
          <w:spacing w:val="-2"/>
          <w:sz w:val="24"/>
        </w:rPr>
        <w:t xml:space="preserve"> </w:t>
      </w:r>
      <w:r>
        <w:rPr>
          <w:sz w:val="24"/>
        </w:rPr>
        <w:t>качествам</w:t>
      </w:r>
      <w:r>
        <w:rPr>
          <w:spacing w:val="-1"/>
          <w:sz w:val="24"/>
        </w:rPr>
        <w:t xml:space="preserve"> </w:t>
      </w:r>
      <w:r>
        <w:rPr>
          <w:sz w:val="24"/>
        </w:rPr>
        <w:t>будущего</w:t>
      </w:r>
      <w:r>
        <w:rPr>
          <w:spacing w:val="-2"/>
          <w:sz w:val="24"/>
        </w:rPr>
        <w:t xml:space="preserve"> </w:t>
      </w:r>
      <w:r>
        <w:rPr>
          <w:sz w:val="24"/>
        </w:rPr>
        <w:t>труженика;</w:t>
      </w:r>
    </w:p>
    <w:p w14:paraId="312A7E1F" w14:textId="77777777" w:rsidR="00FF2DB4" w:rsidRDefault="00C34CCB">
      <w:pPr>
        <w:pStyle w:val="a5"/>
        <w:numPr>
          <w:ilvl w:val="0"/>
          <w:numId w:val="331"/>
        </w:numPr>
        <w:tabs>
          <w:tab w:val="left" w:pos="720"/>
        </w:tabs>
        <w:ind w:right="126" w:firstLine="453"/>
        <w:jc w:val="both"/>
        <w:rPr>
          <w:sz w:val="24"/>
        </w:rPr>
      </w:pPr>
      <w:r>
        <w:rPr>
          <w:sz w:val="24"/>
        </w:rPr>
        <w:t>приобретение</w:t>
      </w:r>
      <w:r>
        <w:rPr>
          <w:spacing w:val="1"/>
          <w:sz w:val="24"/>
        </w:rPr>
        <w:t xml:space="preserve"> </w:t>
      </w:r>
      <w:r>
        <w:rPr>
          <w:i/>
          <w:sz w:val="24"/>
        </w:rPr>
        <w:t>практического</w:t>
      </w:r>
      <w:r>
        <w:rPr>
          <w:i/>
          <w:spacing w:val="1"/>
          <w:sz w:val="24"/>
        </w:rPr>
        <w:t xml:space="preserve"> </w:t>
      </w:r>
      <w:r>
        <w:rPr>
          <w:i/>
          <w:sz w:val="24"/>
        </w:rPr>
        <w:t>опыта</w:t>
      </w:r>
      <w:r>
        <w:rPr>
          <w:i/>
          <w:spacing w:val="1"/>
          <w:sz w:val="24"/>
        </w:rPr>
        <w:t xml:space="preserve"> </w:t>
      </w:r>
      <w:r>
        <w:rPr>
          <w:i/>
          <w:sz w:val="24"/>
        </w:rPr>
        <w:t>пробного</w:t>
      </w:r>
      <w:r>
        <w:rPr>
          <w:i/>
          <w:spacing w:val="1"/>
          <w:sz w:val="24"/>
        </w:rPr>
        <w:t xml:space="preserve"> </w:t>
      </w:r>
      <w:r>
        <w:rPr>
          <w:i/>
          <w:sz w:val="24"/>
        </w:rPr>
        <w:t>проектирования</w:t>
      </w:r>
      <w:r>
        <w:rPr>
          <w:i/>
          <w:spacing w:val="1"/>
          <w:sz w:val="24"/>
        </w:rPr>
        <w:t xml:space="preserve"> </w:t>
      </w:r>
      <w:r>
        <w:rPr>
          <w:i/>
          <w:sz w:val="24"/>
        </w:rPr>
        <w:t>жизненной</w:t>
      </w:r>
      <w:r>
        <w:rPr>
          <w:i/>
          <w:spacing w:val="1"/>
          <w:sz w:val="24"/>
        </w:rPr>
        <w:t xml:space="preserve"> </w:t>
      </w:r>
      <w:r>
        <w:rPr>
          <w:i/>
          <w:sz w:val="24"/>
        </w:rPr>
        <w:t>и</w:t>
      </w:r>
      <w:r>
        <w:rPr>
          <w:i/>
          <w:spacing w:val="1"/>
          <w:sz w:val="24"/>
        </w:rPr>
        <w:t xml:space="preserve"> </w:t>
      </w:r>
      <w:r>
        <w:rPr>
          <w:i/>
          <w:sz w:val="24"/>
        </w:rPr>
        <w:t>профессиональной</w:t>
      </w:r>
      <w:r>
        <w:rPr>
          <w:i/>
          <w:spacing w:val="1"/>
          <w:sz w:val="24"/>
        </w:rPr>
        <w:t xml:space="preserve"> </w:t>
      </w:r>
      <w:r>
        <w:rPr>
          <w:i/>
          <w:sz w:val="24"/>
        </w:rPr>
        <w:t>карьеры</w:t>
      </w:r>
      <w:r>
        <w:rPr>
          <w:i/>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соотнесения</w:t>
      </w:r>
      <w:r>
        <w:rPr>
          <w:spacing w:val="1"/>
          <w:sz w:val="24"/>
        </w:rPr>
        <w:t xml:space="preserve"> </w:t>
      </w:r>
      <w:r>
        <w:rPr>
          <w:sz w:val="24"/>
        </w:rPr>
        <w:t>своих</w:t>
      </w:r>
      <w:r>
        <w:rPr>
          <w:spacing w:val="1"/>
          <w:sz w:val="24"/>
        </w:rPr>
        <w:t xml:space="preserve"> </w:t>
      </w:r>
      <w:r>
        <w:rPr>
          <w:sz w:val="24"/>
        </w:rPr>
        <w:t>интересов,</w:t>
      </w:r>
      <w:r>
        <w:rPr>
          <w:spacing w:val="1"/>
          <w:sz w:val="24"/>
        </w:rPr>
        <w:t xml:space="preserve"> </w:t>
      </w:r>
      <w:r>
        <w:rPr>
          <w:sz w:val="24"/>
        </w:rPr>
        <w:t>склонностей,</w:t>
      </w:r>
      <w:r>
        <w:rPr>
          <w:spacing w:val="1"/>
          <w:sz w:val="24"/>
        </w:rPr>
        <w:t xml:space="preserve"> </w:t>
      </w:r>
      <w:r>
        <w:rPr>
          <w:sz w:val="24"/>
        </w:rPr>
        <w:t>личностных</w:t>
      </w:r>
      <w:r>
        <w:rPr>
          <w:spacing w:val="-1"/>
          <w:sz w:val="24"/>
        </w:rPr>
        <w:t xml:space="preserve"> </w:t>
      </w:r>
      <w:r>
        <w:rPr>
          <w:sz w:val="24"/>
        </w:rPr>
        <w:t>качеств, уровня</w:t>
      </w:r>
      <w:r>
        <w:rPr>
          <w:spacing w:val="-2"/>
          <w:sz w:val="24"/>
        </w:rPr>
        <w:t xml:space="preserve"> </w:t>
      </w:r>
      <w:r>
        <w:rPr>
          <w:sz w:val="24"/>
        </w:rPr>
        <w:t>подготовки</w:t>
      </w:r>
      <w:r>
        <w:rPr>
          <w:spacing w:val="-2"/>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профессиональной</w:t>
      </w:r>
      <w:r>
        <w:rPr>
          <w:spacing w:val="-3"/>
          <w:sz w:val="24"/>
        </w:rPr>
        <w:t xml:space="preserve"> </w:t>
      </w:r>
      <w:r>
        <w:rPr>
          <w:sz w:val="24"/>
        </w:rPr>
        <w:t>деятельности.</w:t>
      </w:r>
    </w:p>
    <w:p w14:paraId="46352FF9" w14:textId="77777777" w:rsidR="00FF2DB4" w:rsidRDefault="00FF2DB4">
      <w:pPr>
        <w:jc w:val="both"/>
        <w:rPr>
          <w:sz w:val="24"/>
        </w:rPr>
        <w:sectPr w:rsidR="00FF2DB4">
          <w:pgSz w:w="11910" w:h="16840"/>
          <w:pgMar w:top="180" w:right="720" w:bottom="960" w:left="1580" w:header="0" w:footer="692" w:gutter="0"/>
          <w:cols w:space="720"/>
        </w:sectPr>
      </w:pPr>
    </w:p>
    <w:p w14:paraId="017E2C97" w14:textId="77777777" w:rsidR="00FF2DB4" w:rsidRDefault="00C34CCB">
      <w:pPr>
        <w:pStyle w:val="a3"/>
        <w:spacing w:before="76"/>
        <w:ind w:left="122" w:right="125" w:firstLine="453"/>
      </w:pPr>
      <w:r>
        <w:lastRenderedPageBreak/>
        <w:t xml:space="preserve">В сфере развития </w:t>
      </w:r>
      <w:r>
        <w:rPr>
          <w:b/>
        </w:rPr>
        <w:t xml:space="preserve">регулятивных универсальных учебных действий </w:t>
      </w:r>
      <w:r>
        <w:t>приоритетное</w:t>
      </w:r>
      <w:r>
        <w:rPr>
          <w:spacing w:val="1"/>
        </w:rPr>
        <w:t xml:space="preserve"> </w:t>
      </w:r>
      <w:r>
        <w:t>внимание</w:t>
      </w:r>
      <w:r>
        <w:rPr>
          <w:spacing w:val="1"/>
        </w:rPr>
        <w:t xml:space="preserve"> </w:t>
      </w:r>
      <w:r>
        <w:t>уделяется</w:t>
      </w:r>
      <w:r>
        <w:rPr>
          <w:spacing w:val="1"/>
        </w:rPr>
        <w:t xml:space="preserve"> </w:t>
      </w:r>
      <w:r>
        <w:t>формированию</w:t>
      </w:r>
      <w:r>
        <w:rPr>
          <w:spacing w:val="1"/>
        </w:rPr>
        <w:t xml:space="preserve"> </w:t>
      </w:r>
      <w:r>
        <w:t>действий</w:t>
      </w:r>
      <w:r>
        <w:rPr>
          <w:spacing w:val="1"/>
        </w:rPr>
        <w:t xml:space="preserve"> </w:t>
      </w:r>
      <w:r>
        <w:t>целеполагания,</w:t>
      </w:r>
      <w:r>
        <w:rPr>
          <w:spacing w:val="1"/>
        </w:rPr>
        <w:t xml:space="preserve"> </w:t>
      </w:r>
      <w:r>
        <w:t>включая</w:t>
      </w:r>
      <w:r>
        <w:rPr>
          <w:spacing w:val="61"/>
        </w:rPr>
        <w:t xml:space="preserve"> </w:t>
      </w:r>
      <w:r>
        <w:t>способность</w:t>
      </w:r>
      <w:r>
        <w:rPr>
          <w:spacing w:val="1"/>
        </w:rPr>
        <w:t xml:space="preserve"> </w:t>
      </w:r>
      <w:r>
        <w:t>ставить</w:t>
      </w:r>
      <w:r>
        <w:rPr>
          <w:spacing w:val="1"/>
        </w:rPr>
        <w:t xml:space="preserve"> </w:t>
      </w:r>
      <w:r>
        <w:t>новые</w:t>
      </w:r>
      <w:r>
        <w:rPr>
          <w:spacing w:val="1"/>
        </w:rPr>
        <w:t xml:space="preserve"> </w:t>
      </w:r>
      <w:r>
        <w:t>учебные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планировать</w:t>
      </w:r>
      <w:r>
        <w:rPr>
          <w:spacing w:val="1"/>
        </w:rPr>
        <w:t xml:space="preserve"> </w:t>
      </w:r>
      <w:r>
        <w:t>их</w:t>
      </w:r>
      <w:r>
        <w:rPr>
          <w:spacing w:val="1"/>
        </w:rPr>
        <w:t xml:space="preserve"> </w:t>
      </w:r>
      <w:r>
        <w:t>реализацию,</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во</w:t>
      </w:r>
      <w:r>
        <w:rPr>
          <w:spacing w:val="1"/>
        </w:rPr>
        <w:t xml:space="preserve"> </w:t>
      </w:r>
      <w:r>
        <w:t>внутреннем плане, осуществлять выбор эффективных путей и средств достижения целей,</w:t>
      </w:r>
      <w:r>
        <w:rPr>
          <w:spacing w:val="1"/>
        </w:rPr>
        <w:t xml:space="preserve"> </w:t>
      </w:r>
      <w:r>
        <w:t>контролировать и оценивать свои действия как по результату, так и по способу действия,</w:t>
      </w:r>
      <w:r>
        <w:rPr>
          <w:spacing w:val="1"/>
        </w:rPr>
        <w:t xml:space="preserve"> </w:t>
      </w:r>
      <w:r>
        <w:t>вносить соответствующие</w:t>
      </w:r>
      <w:r>
        <w:rPr>
          <w:spacing w:val="-1"/>
        </w:rPr>
        <w:t xml:space="preserve"> </w:t>
      </w:r>
      <w:r>
        <w:t>коррективы</w:t>
      </w:r>
      <w:r>
        <w:rPr>
          <w:spacing w:val="-1"/>
        </w:rPr>
        <w:t xml:space="preserve"> </w:t>
      </w:r>
      <w:r>
        <w:t>в</w:t>
      </w:r>
      <w:r>
        <w:rPr>
          <w:spacing w:val="-1"/>
        </w:rPr>
        <w:t xml:space="preserve"> </w:t>
      </w:r>
      <w:r>
        <w:t>их</w:t>
      </w:r>
      <w:r>
        <w:rPr>
          <w:spacing w:val="1"/>
        </w:rPr>
        <w:t xml:space="preserve"> </w:t>
      </w:r>
      <w:r>
        <w:t>выполнение.</w:t>
      </w:r>
    </w:p>
    <w:p w14:paraId="60815B1F" w14:textId="77777777" w:rsidR="00FF2DB4" w:rsidRDefault="00C34CCB">
      <w:pPr>
        <w:pStyle w:val="a3"/>
        <w:spacing w:before="1"/>
        <w:ind w:left="122" w:right="134" w:firstLine="453"/>
      </w:pPr>
      <w:r>
        <w:t>Ведущим</w:t>
      </w:r>
      <w:r>
        <w:rPr>
          <w:spacing w:val="1"/>
        </w:rPr>
        <w:t xml:space="preserve"> </w:t>
      </w:r>
      <w:r>
        <w:t>способом</w:t>
      </w:r>
      <w:r>
        <w:rPr>
          <w:spacing w:val="1"/>
        </w:rPr>
        <w:t xml:space="preserve"> </w:t>
      </w:r>
      <w:r>
        <w:t>решения</w:t>
      </w:r>
      <w:r>
        <w:rPr>
          <w:spacing w:val="1"/>
        </w:rPr>
        <w:t xml:space="preserve"> </w:t>
      </w:r>
      <w:r>
        <w:t>этой</w:t>
      </w:r>
      <w:r>
        <w:rPr>
          <w:spacing w:val="1"/>
        </w:rPr>
        <w:t xml:space="preserve"> </w:t>
      </w:r>
      <w:r>
        <w:t>задачи</w:t>
      </w:r>
      <w:r>
        <w:rPr>
          <w:spacing w:val="1"/>
        </w:rPr>
        <w:t xml:space="preserve"> </w:t>
      </w:r>
      <w:r>
        <w:t>является</w:t>
      </w:r>
      <w:r>
        <w:rPr>
          <w:spacing w:val="1"/>
        </w:rPr>
        <w:t xml:space="preserve"> </w:t>
      </w:r>
      <w:r>
        <w:t>формирование</w:t>
      </w:r>
      <w:r>
        <w:rPr>
          <w:spacing w:val="1"/>
        </w:rPr>
        <w:t xml:space="preserve"> </w:t>
      </w:r>
      <w:r>
        <w:t>способности</w:t>
      </w:r>
      <w:r>
        <w:rPr>
          <w:spacing w:val="1"/>
        </w:rPr>
        <w:t xml:space="preserve"> </w:t>
      </w:r>
      <w:r>
        <w:t>к</w:t>
      </w:r>
      <w:r>
        <w:rPr>
          <w:spacing w:val="1"/>
        </w:rPr>
        <w:t xml:space="preserve"> </w:t>
      </w:r>
      <w:r>
        <w:t>проектированию.</w:t>
      </w:r>
    </w:p>
    <w:p w14:paraId="5D918BED" w14:textId="77777777" w:rsidR="00FF2DB4" w:rsidRDefault="00C34CCB">
      <w:pPr>
        <w:ind w:left="575"/>
        <w:jc w:val="both"/>
        <w:rPr>
          <w:b/>
          <w:sz w:val="24"/>
        </w:rPr>
      </w:pPr>
      <w:r>
        <w:rPr>
          <w:sz w:val="24"/>
        </w:rPr>
        <w:t xml:space="preserve">В  </w:t>
      </w:r>
      <w:r>
        <w:rPr>
          <w:spacing w:val="13"/>
          <w:sz w:val="24"/>
        </w:rPr>
        <w:t xml:space="preserve"> </w:t>
      </w:r>
      <w:r>
        <w:rPr>
          <w:sz w:val="24"/>
        </w:rPr>
        <w:t xml:space="preserve">сфере   </w:t>
      </w:r>
      <w:r>
        <w:rPr>
          <w:spacing w:val="12"/>
          <w:sz w:val="24"/>
        </w:rPr>
        <w:t xml:space="preserve"> </w:t>
      </w:r>
      <w:r>
        <w:rPr>
          <w:sz w:val="24"/>
        </w:rPr>
        <w:t xml:space="preserve">развития   </w:t>
      </w:r>
      <w:r>
        <w:rPr>
          <w:spacing w:val="16"/>
          <w:sz w:val="24"/>
        </w:rPr>
        <w:t xml:space="preserve"> </w:t>
      </w:r>
      <w:r>
        <w:rPr>
          <w:b/>
          <w:sz w:val="24"/>
        </w:rPr>
        <w:t xml:space="preserve">коммуникативных   </w:t>
      </w:r>
      <w:r>
        <w:rPr>
          <w:b/>
          <w:spacing w:val="14"/>
          <w:sz w:val="24"/>
        </w:rPr>
        <w:t xml:space="preserve"> </w:t>
      </w:r>
      <w:r>
        <w:rPr>
          <w:b/>
          <w:sz w:val="24"/>
        </w:rPr>
        <w:t xml:space="preserve">универсальных   </w:t>
      </w:r>
      <w:r>
        <w:rPr>
          <w:b/>
          <w:spacing w:val="14"/>
          <w:sz w:val="24"/>
        </w:rPr>
        <w:t xml:space="preserve"> </w:t>
      </w:r>
      <w:r>
        <w:rPr>
          <w:b/>
          <w:sz w:val="24"/>
        </w:rPr>
        <w:t xml:space="preserve">учебных   </w:t>
      </w:r>
      <w:r>
        <w:rPr>
          <w:b/>
          <w:spacing w:val="13"/>
          <w:sz w:val="24"/>
        </w:rPr>
        <w:t xml:space="preserve"> </w:t>
      </w:r>
      <w:r>
        <w:rPr>
          <w:b/>
          <w:sz w:val="24"/>
        </w:rPr>
        <w:t>действий</w:t>
      </w:r>
    </w:p>
    <w:p w14:paraId="33B1FC55" w14:textId="77777777" w:rsidR="00FF2DB4" w:rsidRDefault="00C34CCB">
      <w:pPr>
        <w:pStyle w:val="a3"/>
        <w:ind w:left="122"/>
      </w:pPr>
      <w:r>
        <w:t>приоритетное</w:t>
      </w:r>
      <w:r>
        <w:rPr>
          <w:spacing w:val="-5"/>
        </w:rPr>
        <w:t xml:space="preserve"> </w:t>
      </w:r>
      <w:r>
        <w:t>внимание</w:t>
      </w:r>
      <w:r>
        <w:rPr>
          <w:spacing w:val="-3"/>
        </w:rPr>
        <w:t xml:space="preserve"> </w:t>
      </w:r>
      <w:r>
        <w:t>уделяется:</w:t>
      </w:r>
    </w:p>
    <w:p w14:paraId="4E2A1EAC" w14:textId="77777777" w:rsidR="00FF2DB4" w:rsidRDefault="00C34CCB">
      <w:pPr>
        <w:pStyle w:val="a5"/>
        <w:numPr>
          <w:ilvl w:val="0"/>
          <w:numId w:val="331"/>
        </w:numPr>
        <w:tabs>
          <w:tab w:val="left" w:pos="720"/>
        </w:tabs>
        <w:ind w:right="130" w:firstLine="453"/>
        <w:jc w:val="both"/>
        <w:rPr>
          <w:sz w:val="24"/>
        </w:rPr>
      </w:pPr>
      <w:r>
        <w:rPr>
          <w:sz w:val="24"/>
        </w:rPr>
        <w:t xml:space="preserve">формированию действий по организации и планированию </w:t>
      </w:r>
      <w:r>
        <w:rPr>
          <w:i/>
          <w:sz w:val="24"/>
        </w:rPr>
        <w:t>учебного сотрудничества</w:t>
      </w:r>
      <w:r>
        <w:rPr>
          <w:i/>
          <w:spacing w:val="-57"/>
          <w:sz w:val="24"/>
        </w:rPr>
        <w:t xml:space="preserve"> </w:t>
      </w:r>
      <w:r>
        <w:rPr>
          <w:i/>
          <w:sz w:val="24"/>
        </w:rPr>
        <w:t>с</w:t>
      </w:r>
      <w:r>
        <w:rPr>
          <w:i/>
          <w:spacing w:val="1"/>
          <w:sz w:val="24"/>
        </w:rPr>
        <w:t xml:space="preserve"> </w:t>
      </w:r>
      <w:r>
        <w:rPr>
          <w:i/>
          <w:sz w:val="24"/>
        </w:rPr>
        <w:t>учителем</w:t>
      </w:r>
      <w:r>
        <w:rPr>
          <w:i/>
          <w:spacing w:val="1"/>
          <w:sz w:val="24"/>
        </w:rPr>
        <w:t xml:space="preserve"> </w:t>
      </w:r>
      <w:r>
        <w:rPr>
          <w:i/>
          <w:sz w:val="24"/>
        </w:rPr>
        <w:t>и</w:t>
      </w:r>
      <w:r>
        <w:rPr>
          <w:i/>
          <w:spacing w:val="1"/>
          <w:sz w:val="24"/>
        </w:rPr>
        <w:t xml:space="preserve"> </w:t>
      </w:r>
      <w:r>
        <w:rPr>
          <w:i/>
          <w:sz w:val="24"/>
        </w:rPr>
        <w:t>сверстниками</w:t>
      </w:r>
      <w:r>
        <w:rPr>
          <w:sz w:val="24"/>
        </w:rPr>
        <w:t>,</w:t>
      </w:r>
      <w:r>
        <w:rPr>
          <w:spacing w:val="1"/>
          <w:sz w:val="24"/>
        </w:rPr>
        <w:t xml:space="preserve"> </w:t>
      </w:r>
      <w:r>
        <w:rPr>
          <w:sz w:val="24"/>
        </w:rPr>
        <w:t>умений</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и</w:t>
      </w:r>
      <w:r>
        <w:rPr>
          <w:spacing w:val="1"/>
          <w:sz w:val="24"/>
        </w:rPr>
        <w:t xml:space="preserve"> </w:t>
      </w:r>
      <w:r>
        <w:rPr>
          <w:sz w:val="24"/>
        </w:rPr>
        <w:t>приобретению</w:t>
      </w:r>
      <w:r>
        <w:rPr>
          <w:spacing w:val="1"/>
          <w:sz w:val="24"/>
        </w:rPr>
        <w:t xml:space="preserve"> </w:t>
      </w:r>
      <w:r>
        <w:rPr>
          <w:sz w:val="24"/>
        </w:rPr>
        <w:t>опыта</w:t>
      </w:r>
      <w:r>
        <w:rPr>
          <w:spacing w:val="1"/>
          <w:sz w:val="24"/>
        </w:rPr>
        <w:t xml:space="preserve"> </w:t>
      </w:r>
      <w:r>
        <w:rPr>
          <w:sz w:val="24"/>
        </w:rPr>
        <w:t>такой</w:t>
      </w:r>
      <w:r>
        <w:rPr>
          <w:spacing w:val="-57"/>
          <w:sz w:val="24"/>
        </w:rPr>
        <w:t xml:space="preserve"> </w:t>
      </w:r>
      <w:r>
        <w:rPr>
          <w:sz w:val="24"/>
        </w:rPr>
        <w:t>работы,</w:t>
      </w:r>
      <w:r>
        <w:rPr>
          <w:spacing w:val="1"/>
          <w:sz w:val="24"/>
        </w:rPr>
        <w:t xml:space="preserve"> </w:t>
      </w:r>
      <w:r>
        <w:rPr>
          <w:sz w:val="24"/>
        </w:rPr>
        <w:t>практическому</w:t>
      </w:r>
      <w:r>
        <w:rPr>
          <w:spacing w:val="1"/>
          <w:sz w:val="24"/>
        </w:rPr>
        <w:t xml:space="preserve"> </w:t>
      </w:r>
      <w:r>
        <w:rPr>
          <w:sz w:val="24"/>
        </w:rPr>
        <w:t>освоению</w:t>
      </w:r>
      <w:r>
        <w:rPr>
          <w:spacing w:val="1"/>
          <w:sz w:val="24"/>
        </w:rPr>
        <w:t xml:space="preserve"> </w:t>
      </w:r>
      <w:r>
        <w:rPr>
          <w:sz w:val="24"/>
        </w:rPr>
        <w:t>морально-этических</w:t>
      </w:r>
      <w:r>
        <w:rPr>
          <w:spacing w:val="1"/>
          <w:sz w:val="24"/>
        </w:rPr>
        <w:t xml:space="preserve"> </w:t>
      </w:r>
      <w:r>
        <w:rPr>
          <w:sz w:val="24"/>
        </w:rPr>
        <w:t>и</w:t>
      </w:r>
      <w:r>
        <w:rPr>
          <w:spacing w:val="1"/>
          <w:sz w:val="24"/>
        </w:rPr>
        <w:t xml:space="preserve"> </w:t>
      </w:r>
      <w:r>
        <w:rPr>
          <w:sz w:val="24"/>
        </w:rPr>
        <w:t>психологических</w:t>
      </w:r>
      <w:r>
        <w:rPr>
          <w:spacing w:val="1"/>
          <w:sz w:val="24"/>
        </w:rPr>
        <w:t xml:space="preserve"> </w:t>
      </w:r>
      <w:r>
        <w:rPr>
          <w:sz w:val="24"/>
        </w:rPr>
        <w:t>принципов</w:t>
      </w:r>
      <w:r>
        <w:rPr>
          <w:spacing w:val="1"/>
          <w:sz w:val="24"/>
        </w:rPr>
        <w:t xml:space="preserve"> </w:t>
      </w:r>
      <w:r>
        <w:rPr>
          <w:sz w:val="24"/>
        </w:rPr>
        <w:t>общения</w:t>
      </w:r>
      <w:r>
        <w:rPr>
          <w:spacing w:val="-1"/>
          <w:sz w:val="24"/>
        </w:rPr>
        <w:t xml:space="preserve"> </w:t>
      </w:r>
      <w:r>
        <w:rPr>
          <w:sz w:val="24"/>
        </w:rPr>
        <w:t>и сотрудничества;</w:t>
      </w:r>
    </w:p>
    <w:p w14:paraId="40E78580" w14:textId="77777777" w:rsidR="00FF2DB4" w:rsidRDefault="00C34CCB">
      <w:pPr>
        <w:pStyle w:val="a5"/>
        <w:numPr>
          <w:ilvl w:val="0"/>
          <w:numId w:val="331"/>
        </w:numPr>
        <w:tabs>
          <w:tab w:val="left" w:pos="720"/>
        </w:tabs>
        <w:ind w:right="125" w:firstLine="453"/>
        <w:jc w:val="both"/>
        <w:rPr>
          <w:sz w:val="24"/>
        </w:rPr>
      </w:pPr>
      <w:r>
        <w:rPr>
          <w:sz w:val="24"/>
        </w:rPr>
        <w:t>практическому</w:t>
      </w:r>
      <w:r>
        <w:rPr>
          <w:spacing w:val="1"/>
          <w:sz w:val="24"/>
        </w:rPr>
        <w:t xml:space="preserve"> </w:t>
      </w:r>
      <w:r>
        <w:rPr>
          <w:sz w:val="24"/>
        </w:rPr>
        <w:t>освоению</w:t>
      </w:r>
      <w:r>
        <w:rPr>
          <w:spacing w:val="1"/>
          <w:sz w:val="24"/>
        </w:rPr>
        <w:t xml:space="preserve"> </w:t>
      </w:r>
      <w:r>
        <w:rPr>
          <w:sz w:val="24"/>
        </w:rPr>
        <w:t>умений,</w:t>
      </w:r>
      <w:r>
        <w:rPr>
          <w:spacing w:val="1"/>
          <w:sz w:val="24"/>
        </w:rPr>
        <w:t xml:space="preserve"> </w:t>
      </w:r>
      <w:r>
        <w:rPr>
          <w:sz w:val="24"/>
        </w:rPr>
        <w:t>составляющих</w:t>
      </w:r>
      <w:r>
        <w:rPr>
          <w:spacing w:val="1"/>
          <w:sz w:val="24"/>
        </w:rPr>
        <w:t xml:space="preserve"> </w:t>
      </w:r>
      <w:r>
        <w:rPr>
          <w:sz w:val="24"/>
        </w:rPr>
        <w:t>основу</w:t>
      </w:r>
      <w:r>
        <w:rPr>
          <w:spacing w:val="1"/>
          <w:sz w:val="24"/>
        </w:rPr>
        <w:t xml:space="preserve"> </w:t>
      </w:r>
      <w:r>
        <w:rPr>
          <w:i/>
          <w:sz w:val="24"/>
        </w:rPr>
        <w:t>коммуникативной</w:t>
      </w:r>
      <w:r>
        <w:rPr>
          <w:i/>
          <w:spacing w:val="1"/>
          <w:sz w:val="24"/>
        </w:rPr>
        <w:t xml:space="preserve"> </w:t>
      </w:r>
      <w:r>
        <w:rPr>
          <w:i/>
          <w:sz w:val="24"/>
        </w:rPr>
        <w:t>компетентности</w:t>
      </w:r>
      <w:r>
        <w:rPr>
          <w:sz w:val="24"/>
        </w:rPr>
        <w:t>:</w:t>
      </w:r>
      <w:r>
        <w:rPr>
          <w:spacing w:val="1"/>
          <w:sz w:val="24"/>
        </w:rPr>
        <w:t xml:space="preserve"> </w:t>
      </w:r>
      <w:r>
        <w:rPr>
          <w:sz w:val="24"/>
        </w:rPr>
        <w:t>ставить</w:t>
      </w:r>
      <w:r>
        <w:rPr>
          <w:spacing w:val="1"/>
          <w:sz w:val="24"/>
        </w:rPr>
        <w:t xml:space="preserve"> </w:t>
      </w:r>
      <w:r>
        <w:rPr>
          <w:sz w:val="24"/>
        </w:rPr>
        <w:t>и</w:t>
      </w:r>
      <w:r>
        <w:rPr>
          <w:spacing w:val="1"/>
          <w:sz w:val="24"/>
        </w:rPr>
        <w:t xml:space="preserve"> </w:t>
      </w:r>
      <w:r>
        <w:rPr>
          <w:sz w:val="24"/>
        </w:rPr>
        <w:t>решать</w:t>
      </w:r>
      <w:r>
        <w:rPr>
          <w:spacing w:val="1"/>
          <w:sz w:val="24"/>
        </w:rPr>
        <w:t xml:space="preserve"> </w:t>
      </w:r>
      <w:r>
        <w:rPr>
          <w:sz w:val="24"/>
        </w:rPr>
        <w:t>многообразные</w:t>
      </w:r>
      <w:r>
        <w:rPr>
          <w:spacing w:val="1"/>
          <w:sz w:val="24"/>
        </w:rPr>
        <w:t xml:space="preserve"> </w:t>
      </w:r>
      <w:r>
        <w:rPr>
          <w:sz w:val="24"/>
        </w:rPr>
        <w:t>коммуникативные</w:t>
      </w:r>
      <w:r>
        <w:rPr>
          <w:spacing w:val="61"/>
          <w:sz w:val="24"/>
        </w:rPr>
        <w:t xml:space="preserve"> </w:t>
      </w:r>
      <w:r>
        <w:rPr>
          <w:sz w:val="24"/>
        </w:rPr>
        <w:t>задачи;</w:t>
      </w:r>
      <w:r>
        <w:rPr>
          <w:spacing w:val="1"/>
          <w:sz w:val="24"/>
        </w:rPr>
        <w:t xml:space="preserve"> </w:t>
      </w:r>
      <w:r>
        <w:rPr>
          <w:sz w:val="24"/>
        </w:rPr>
        <w:t>действовать</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позиции</w:t>
      </w:r>
      <w:r>
        <w:rPr>
          <w:spacing w:val="1"/>
          <w:sz w:val="24"/>
        </w:rPr>
        <w:t xml:space="preserve"> </w:t>
      </w:r>
      <w:r>
        <w:rPr>
          <w:sz w:val="24"/>
        </w:rPr>
        <w:t>другого</w:t>
      </w:r>
      <w:r>
        <w:rPr>
          <w:spacing w:val="1"/>
          <w:sz w:val="24"/>
        </w:rPr>
        <w:t xml:space="preserve"> </w:t>
      </w:r>
      <w:r>
        <w:rPr>
          <w:sz w:val="24"/>
        </w:rPr>
        <w:t>и</w:t>
      </w:r>
      <w:r>
        <w:rPr>
          <w:spacing w:val="1"/>
          <w:sz w:val="24"/>
        </w:rPr>
        <w:t xml:space="preserve"> </w:t>
      </w:r>
      <w:r>
        <w:rPr>
          <w:sz w:val="24"/>
        </w:rPr>
        <w:t>уметь</w:t>
      </w:r>
      <w:r>
        <w:rPr>
          <w:spacing w:val="1"/>
          <w:sz w:val="24"/>
        </w:rPr>
        <w:t xml:space="preserve"> </w:t>
      </w:r>
      <w:r>
        <w:rPr>
          <w:sz w:val="24"/>
        </w:rPr>
        <w:t>согласовывать</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устанавливать</w:t>
      </w:r>
      <w:r>
        <w:rPr>
          <w:spacing w:val="1"/>
          <w:sz w:val="24"/>
        </w:rPr>
        <w:t xml:space="preserve"> </w:t>
      </w:r>
      <w:r>
        <w:rPr>
          <w:sz w:val="24"/>
        </w:rPr>
        <w:t>и</w:t>
      </w:r>
      <w:r>
        <w:rPr>
          <w:spacing w:val="1"/>
          <w:sz w:val="24"/>
        </w:rPr>
        <w:t xml:space="preserve"> </w:t>
      </w:r>
      <w:r>
        <w:rPr>
          <w:sz w:val="24"/>
        </w:rPr>
        <w:t>поддерживать</w:t>
      </w:r>
      <w:r>
        <w:rPr>
          <w:spacing w:val="1"/>
          <w:sz w:val="24"/>
        </w:rPr>
        <w:t xml:space="preserve"> </w:t>
      </w:r>
      <w:r>
        <w:rPr>
          <w:sz w:val="24"/>
        </w:rPr>
        <w:t>необходимые</w:t>
      </w:r>
      <w:r>
        <w:rPr>
          <w:spacing w:val="1"/>
          <w:sz w:val="24"/>
        </w:rPr>
        <w:t xml:space="preserve"> </w:t>
      </w:r>
      <w:r>
        <w:rPr>
          <w:sz w:val="24"/>
        </w:rPr>
        <w:t>контакты</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57"/>
          <w:sz w:val="24"/>
        </w:rPr>
        <w:t xml:space="preserve"> </w:t>
      </w:r>
      <w:r>
        <w:rPr>
          <w:sz w:val="24"/>
        </w:rPr>
        <w:t>удовлетворительно</w:t>
      </w:r>
      <w:r>
        <w:rPr>
          <w:spacing w:val="1"/>
          <w:sz w:val="24"/>
        </w:rPr>
        <w:t xml:space="preserve"> </w:t>
      </w:r>
      <w:r>
        <w:rPr>
          <w:sz w:val="24"/>
        </w:rPr>
        <w:t>владеть</w:t>
      </w:r>
      <w:r>
        <w:rPr>
          <w:spacing w:val="1"/>
          <w:sz w:val="24"/>
        </w:rPr>
        <w:t xml:space="preserve"> </w:t>
      </w:r>
      <w:r>
        <w:rPr>
          <w:sz w:val="24"/>
        </w:rPr>
        <w:t>нормами</w:t>
      </w:r>
      <w:r>
        <w:rPr>
          <w:spacing w:val="1"/>
          <w:sz w:val="24"/>
        </w:rPr>
        <w:t xml:space="preserve"> </w:t>
      </w:r>
      <w:r>
        <w:rPr>
          <w:sz w:val="24"/>
        </w:rPr>
        <w:t>и</w:t>
      </w:r>
      <w:r>
        <w:rPr>
          <w:spacing w:val="1"/>
          <w:sz w:val="24"/>
        </w:rPr>
        <w:t xml:space="preserve"> </w:t>
      </w:r>
      <w:r>
        <w:rPr>
          <w:sz w:val="24"/>
        </w:rPr>
        <w:t>техникой</w:t>
      </w:r>
      <w:r>
        <w:rPr>
          <w:spacing w:val="1"/>
          <w:sz w:val="24"/>
        </w:rPr>
        <w:t xml:space="preserve"> </w:t>
      </w:r>
      <w:r>
        <w:rPr>
          <w:sz w:val="24"/>
        </w:rPr>
        <w:t>общения;</w:t>
      </w:r>
      <w:r>
        <w:rPr>
          <w:spacing w:val="1"/>
          <w:sz w:val="24"/>
        </w:rPr>
        <w:t xml:space="preserve"> </w:t>
      </w:r>
      <w:r>
        <w:rPr>
          <w:sz w:val="24"/>
        </w:rPr>
        <w:t>определять</w:t>
      </w:r>
      <w:r>
        <w:rPr>
          <w:spacing w:val="61"/>
          <w:sz w:val="24"/>
        </w:rPr>
        <w:t xml:space="preserve"> </w:t>
      </w:r>
      <w:r>
        <w:rPr>
          <w:sz w:val="24"/>
        </w:rPr>
        <w:t>цели</w:t>
      </w:r>
      <w:r>
        <w:rPr>
          <w:spacing w:val="1"/>
          <w:sz w:val="24"/>
        </w:rPr>
        <w:t xml:space="preserve"> </w:t>
      </w:r>
      <w:r>
        <w:rPr>
          <w:sz w:val="24"/>
        </w:rPr>
        <w:t>коммуникации,</w:t>
      </w:r>
      <w:r>
        <w:rPr>
          <w:spacing w:val="1"/>
          <w:sz w:val="24"/>
        </w:rPr>
        <w:t xml:space="preserve"> </w:t>
      </w:r>
      <w:r>
        <w:rPr>
          <w:sz w:val="24"/>
        </w:rPr>
        <w:t>оценивать</w:t>
      </w:r>
      <w:r>
        <w:rPr>
          <w:spacing w:val="1"/>
          <w:sz w:val="24"/>
        </w:rPr>
        <w:t xml:space="preserve"> </w:t>
      </w:r>
      <w:r>
        <w:rPr>
          <w:sz w:val="24"/>
        </w:rPr>
        <w:t>ситуацию,</w:t>
      </w:r>
      <w:r>
        <w:rPr>
          <w:spacing w:val="1"/>
          <w:sz w:val="24"/>
        </w:rPr>
        <w:t xml:space="preserve"> </w:t>
      </w:r>
      <w:r>
        <w:rPr>
          <w:sz w:val="24"/>
        </w:rPr>
        <w:t>учитывать</w:t>
      </w:r>
      <w:r>
        <w:rPr>
          <w:spacing w:val="1"/>
          <w:sz w:val="24"/>
        </w:rPr>
        <w:t xml:space="preserve"> </w:t>
      </w:r>
      <w:r>
        <w:rPr>
          <w:sz w:val="24"/>
        </w:rPr>
        <w:t>намерения</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коммуникации</w:t>
      </w:r>
      <w:r>
        <w:rPr>
          <w:spacing w:val="1"/>
          <w:sz w:val="24"/>
        </w:rPr>
        <w:t xml:space="preserve"> </w:t>
      </w:r>
      <w:r>
        <w:rPr>
          <w:sz w:val="24"/>
        </w:rPr>
        <w:t>партнёра,</w:t>
      </w:r>
      <w:r>
        <w:rPr>
          <w:spacing w:val="-1"/>
          <w:sz w:val="24"/>
        </w:rPr>
        <w:t xml:space="preserve"> </w:t>
      </w:r>
      <w:r>
        <w:rPr>
          <w:sz w:val="24"/>
        </w:rPr>
        <w:t>выбирать</w:t>
      </w:r>
      <w:r>
        <w:rPr>
          <w:spacing w:val="1"/>
          <w:sz w:val="24"/>
        </w:rPr>
        <w:t xml:space="preserve"> </w:t>
      </w:r>
      <w:r>
        <w:rPr>
          <w:sz w:val="24"/>
        </w:rPr>
        <w:t>адекватные</w:t>
      </w:r>
      <w:r>
        <w:rPr>
          <w:spacing w:val="-2"/>
          <w:sz w:val="24"/>
        </w:rPr>
        <w:t xml:space="preserve"> </w:t>
      </w:r>
      <w:r>
        <w:rPr>
          <w:sz w:val="24"/>
        </w:rPr>
        <w:t>стратегии</w:t>
      </w:r>
      <w:r>
        <w:rPr>
          <w:spacing w:val="1"/>
          <w:sz w:val="24"/>
        </w:rPr>
        <w:t xml:space="preserve"> </w:t>
      </w:r>
      <w:r>
        <w:rPr>
          <w:sz w:val="24"/>
        </w:rPr>
        <w:t>коммуникации;</w:t>
      </w:r>
    </w:p>
    <w:p w14:paraId="0CF95140" w14:textId="77777777" w:rsidR="00FF2DB4" w:rsidRDefault="00C34CCB">
      <w:pPr>
        <w:pStyle w:val="a5"/>
        <w:numPr>
          <w:ilvl w:val="0"/>
          <w:numId w:val="331"/>
        </w:numPr>
        <w:tabs>
          <w:tab w:val="left" w:pos="720"/>
        </w:tabs>
        <w:spacing w:before="1"/>
        <w:ind w:right="133" w:firstLine="453"/>
        <w:jc w:val="both"/>
        <w:rPr>
          <w:sz w:val="24"/>
        </w:rPr>
      </w:pPr>
      <w:r>
        <w:rPr>
          <w:sz w:val="24"/>
        </w:rPr>
        <w:t>развитию</w:t>
      </w:r>
      <w:r>
        <w:rPr>
          <w:spacing w:val="1"/>
          <w:sz w:val="24"/>
        </w:rPr>
        <w:t xml:space="preserve"> </w:t>
      </w:r>
      <w:r>
        <w:rPr>
          <w:i/>
          <w:sz w:val="24"/>
        </w:rPr>
        <w:t>речевой</w:t>
      </w:r>
      <w:r>
        <w:rPr>
          <w:i/>
          <w:spacing w:val="1"/>
          <w:sz w:val="24"/>
        </w:rPr>
        <w:t xml:space="preserve"> </w:t>
      </w:r>
      <w:r>
        <w:rPr>
          <w:i/>
          <w:sz w:val="24"/>
        </w:rPr>
        <w:t>деятельности</w:t>
      </w:r>
      <w:r>
        <w:rPr>
          <w:sz w:val="24"/>
        </w:rPr>
        <w:t>,</w:t>
      </w:r>
      <w:r>
        <w:rPr>
          <w:spacing w:val="1"/>
          <w:sz w:val="24"/>
        </w:rPr>
        <w:t xml:space="preserve"> </w:t>
      </w:r>
      <w:r>
        <w:rPr>
          <w:sz w:val="24"/>
        </w:rPr>
        <w:t>приобретению</w:t>
      </w:r>
      <w:r>
        <w:rPr>
          <w:spacing w:val="1"/>
          <w:sz w:val="24"/>
        </w:rPr>
        <w:t xml:space="preserve"> </w:t>
      </w:r>
      <w:r>
        <w:rPr>
          <w:sz w:val="24"/>
        </w:rPr>
        <w:t>опыта</w:t>
      </w:r>
      <w:r>
        <w:rPr>
          <w:spacing w:val="1"/>
          <w:sz w:val="24"/>
        </w:rPr>
        <w:t xml:space="preserve"> </w:t>
      </w:r>
      <w:r>
        <w:rPr>
          <w:sz w:val="24"/>
        </w:rPr>
        <w:t>использования</w:t>
      </w:r>
      <w:r>
        <w:rPr>
          <w:spacing w:val="1"/>
          <w:sz w:val="24"/>
        </w:rPr>
        <w:t xml:space="preserve"> </w:t>
      </w:r>
      <w:r>
        <w:rPr>
          <w:sz w:val="24"/>
        </w:rPr>
        <w:t>речевых</w:t>
      </w:r>
      <w:r>
        <w:rPr>
          <w:spacing w:val="1"/>
          <w:sz w:val="24"/>
        </w:rPr>
        <w:t xml:space="preserve"> </w:t>
      </w:r>
      <w:r>
        <w:rPr>
          <w:sz w:val="24"/>
        </w:rPr>
        <w:t>средств</w:t>
      </w:r>
      <w:r>
        <w:rPr>
          <w:spacing w:val="1"/>
          <w:sz w:val="24"/>
        </w:rPr>
        <w:t xml:space="preserve"> </w:t>
      </w:r>
      <w:r>
        <w:rPr>
          <w:sz w:val="24"/>
        </w:rPr>
        <w:t>для</w:t>
      </w:r>
      <w:r>
        <w:rPr>
          <w:spacing w:val="1"/>
          <w:sz w:val="24"/>
        </w:rPr>
        <w:t xml:space="preserve"> </w:t>
      </w:r>
      <w:r>
        <w:rPr>
          <w:sz w:val="24"/>
        </w:rPr>
        <w:t>регуляции</w:t>
      </w:r>
      <w:r>
        <w:rPr>
          <w:spacing w:val="1"/>
          <w:sz w:val="24"/>
        </w:rPr>
        <w:t xml:space="preserve"> </w:t>
      </w:r>
      <w:r>
        <w:rPr>
          <w:sz w:val="24"/>
        </w:rPr>
        <w:t>умственной</w:t>
      </w:r>
      <w:r>
        <w:rPr>
          <w:spacing w:val="1"/>
          <w:sz w:val="24"/>
        </w:rPr>
        <w:t xml:space="preserve"> </w:t>
      </w:r>
      <w:r>
        <w:rPr>
          <w:sz w:val="24"/>
        </w:rPr>
        <w:t>деятельности,</w:t>
      </w:r>
      <w:r>
        <w:rPr>
          <w:spacing w:val="1"/>
          <w:sz w:val="24"/>
        </w:rPr>
        <w:t xml:space="preserve"> </w:t>
      </w:r>
      <w:r>
        <w:rPr>
          <w:sz w:val="24"/>
        </w:rPr>
        <w:t>приобретению</w:t>
      </w:r>
      <w:r>
        <w:rPr>
          <w:spacing w:val="1"/>
          <w:sz w:val="24"/>
        </w:rPr>
        <w:t xml:space="preserve"> </w:t>
      </w:r>
      <w:r>
        <w:rPr>
          <w:sz w:val="24"/>
        </w:rPr>
        <w:t>опыта</w:t>
      </w:r>
      <w:r>
        <w:rPr>
          <w:spacing w:val="1"/>
          <w:sz w:val="24"/>
        </w:rPr>
        <w:t xml:space="preserve"> </w:t>
      </w:r>
      <w:r>
        <w:rPr>
          <w:sz w:val="24"/>
        </w:rPr>
        <w:t>регуляции</w:t>
      </w:r>
      <w:r>
        <w:rPr>
          <w:spacing w:val="1"/>
          <w:sz w:val="24"/>
        </w:rPr>
        <w:t xml:space="preserve"> </w:t>
      </w:r>
      <w:r>
        <w:rPr>
          <w:sz w:val="24"/>
        </w:rPr>
        <w:t>собственного</w:t>
      </w:r>
      <w:r>
        <w:rPr>
          <w:spacing w:val="-2"/>
          <w:sz w:val="24"/>
        </w:rPr>
        <w:t xml:space="preserve"> </w:t>
      </w:r>
      <w:r>
        <w:rPr>
          <w:sz w:val="24"/>
        </w:rPr>
        <w:t>речевого поведения</w:t>
      </w:r>
      <w:r>
        <w:rPr>
          <w:spacing w:val="-1"/>
          <w:sz w:val="24"/>
        </w:rPr>
        <w:t xml:space="preserve"> </w:t>
      </w:r>
      <w:r>
        <w:rPr>
          <w:sz w:val="24"/>
        </w:rPr>
        <w:t>как</w:t>
      </w:r>
      <w:r>
        <w:rPr>
          <w:spacing w:val="-2"/>
          <w:sz w:val="24"/>
        </w:rPr>
        <w:t xml:space="preserve"> </w:t>
      </w:r>
      <w:r>
        <w:rPr>
          <w:sz w:val="24"/>
        </w:rPr>
        <w:t>основы</w:t>
      </w:r>
      <w:r>
        <w:rPr>
          <w:spacing w:val="-2"/>
          <w:sz w:val="24"/>
        </w:rPr>
        <w:t xml:space="preserve"> </w:t>
      </w:r>
      <w:r>
        <w:rPr>
          <w:sz w:val="24"/>
        </w:rPr>
        <w:t>коммуникативной</w:t>
      </w:r>
      <w:r>
        <w:rPr>
          <w:spacing w:val="-1"/>
          <w:sz w:val="24"/>
        </w:rPr>
        <w:t xml:space="preserve"> </w:t>
      </w:r>
      <w:r>
        <w:rPr>
          <w:sz w:val="24"/>
        </w:rPr>
        <w:t>компетентности.</w:t>
      </w:r>
    </w:p>
    <w:p w14:paraId="53AEBE3E" w14:textId="77777777" w:rsidR="00FF2DB4" w:rsidRDefault="00C34CCB">
      <w:pPr>
        <w:ind w:left="575"/>
        <w:jc w:val="both"/>
        <w:rPr>
          <w:b/>
          <w:sz w:val="24"/>
        </w:rPr>
      </w:pPr>
      <w:r>
        <w:rPr>
          <w:sz w:val="24"/>
        </w:rPr>
        <w:t xml:space="preserve">В   </w:t>
      </w:r>
      <w:r>
        <w:rPr>
          <w:spacing w:val="2"/>
          <w:sz w:val="24"/>
        </w:rPr>
        <w:t xml:space="preserve"> </w:t>
      </w:r>
      <w:r>
        <w:rPr>
          <w:sz w:val="24"/>
        </w:rPr>
        <w:t xml:space="preserve">сфере    </w:t>
      </w:r>
      <w:r>
        <w:rPr>
          <w:spacing w:val="1"/>
          <w:sz w:val="24"/>
        </w:rPr>
        <w:t xml:space="preserve"> </w:t>
      </w:r>
      <w:r>
        <w:rPr>
          <w:sz w:val="24"/>
        </w:rPr>
        <w:t xml:space="preserve">развития    </w:t>
      </w:r>
      <w:r>
        <w:rPr>
          <w:spacing w:val="1"/>
          <w:sz w:val="24"/>
        </w:rPr>
        <w:t xml:space="preserve"> </w:t>
      </w:r>
      <w:r>
        <w:rPr>
          <w:b/>
          <w:sz w:val="24"/>
        </w:rPr>
        <w:t xml:space="preserve">познавательных    </w:t>
      </w:r>
      <w:r>
        <w:rPr>
          <w:b/>
          <w:spacing w:val="1"/>
          <w:sz w:val="24"/>
        </w:rPr>
        <w:t xml:space="preserve"> </w:t>
      </w:r>
      <w:r>
        <w:rPr>
          <w:b/>
          <w:sz w:val="24"/>
        </w:rPr>
        <w:t xml:space="preserve">универсальных    </w:t>
      </w:r>
      <w:r>
        <w:rPr>
          <w:b/>
          <w:spacing w:val="1"/>
          <w:sz w:val="24"/>
        </w:rPr>
        <w:t xml:space="preserve"> </w:t>
      </w:r>
      <w:r>
        <w:rPr>
          <w:b/>
          <w:sz w:val="24"/>
        </w:rPr>
        <w:t xml:space="preserve">учебных    </w:t>
      </w:r>
      <w:r>
        <w:rPr>
          <w:b/>
          <w:spacing w:val="1"/>
          <w:sz w:val="24"/>
        </w:rPr>
        <w:t xml:space="preserve"> </w:t>
      </w:r>
      <w:r>
        <w:rPr>
          <w:b/>
          <w:sz w:val="24"/>
        </w:rPr>
        <w:t>действий</w:t>
      </w:r>
    </w:p>
    <w:p w14:paraId="71C540FD" w14:textId="77777777" w:rsidR="00FF2DB4" w:rsidRDefault="00C34CCB">
      <w:pPr>
        <w:pStyle w:val="a3"/>
        <w:ind w:left="122"/>
      </w:pPr>
      <w:r>
        <w:t>приоритетное</w:t>
      </w:r>
      <w:r>
        <w:rPr>
          <w:spacing w:val="-5"/>
        </w:rPr>
        <w:t xml:space="preserve"> </w:t>
      </w:r>
      <w:r>
        <w:t>внимание</w:t>
      </w:r>
      <w:r>
        <w:rPr>
          <w:spacing w:val="-3"/>
        </w:rPr>
        <w:t xml:space="preserve"> </w:t>
      </w:r>
      <w:r>
        <w:t>уделяется:</w:t>
      </w:r>
    </w:p>
    <w:p w14:paraId="375B1C67" w14:textId="77777777" w:rsidR="00FF2DB4" w:rsidRDefault="00C34CCB">
      <w:pPr>
        <w:pStyle w:val="a5"/>
        <w:numPr>
          <w:ilvl w:val="0"/>
          <w:numId w:val="331"/>
        </w:numPr>
        <w:tabs>
          <w:tab w:val="left" w:pos="720"/>
        </w:tabs>
        <w:ind w:right="127" w:firstLine="453"/>
        <w:jc w:val="both"/>
        <w:rPr>
          <w:sz w:val="24"/>
        </w:rPr>
      </w:pPr>
      <w:r>
        <w:rPr>
          <w:sz w:val="24"/>
        </w:rPr>
        <w:t>практическому</w:t>
      </w:r>
      <w:r>
        <w:rPr>
          <w:spacing w:val="1"/>
          <w:sz w:val="24"/>
        </w:rPr>
        <w:t xml:space="preserve"> </w:t>
      </w:r>
      <w:r>
        <w:rPr>
          <w:sz w:val="24"/>
        </w:rPr>
        <w:t>освоению</w:t>
      </w:r>
      <w:r>
        <w:rPr>
          <w:spacing w:val="1"/>
          <w:sz w:val="24"/>
        </w:rPr>
        <w:t xml:space="preserve"> </w:t>
      </w:r>
      <w:r>
        <w:rPr>
          <w:sz w:val="24"/>
        </w:rPr>
        <w:t>обучающимися</w:t>
      </w:r>
      <w:r>
        <w:rPr>
          <w:spacing w:val="1"/>
          <w:sz w:val="24"/>
        </w:rPr>
        <w:t xml:space="preserve"> </w:t>
      </w:r>
      <w:r>
        <w:rPr>
          <w:i/>
          <w:sz w:val="24"/>
        </w:rPr>
        <w:t>основ</w:t>
      </w:r>
      <w:r>
        <w:rPr>
          <w:i/>
          <w:spacing w:val="1"/>
          <w:sz w:val="24"/>
        </w:rPr>
        <w:t xml:space="preserve"> </w:t>
      </w:r>
      <w:r>
        <w:rPr>
          <w:i/>
          <w:sz w:val="24"/>
        </w:rPr>
        <w:t>проектно-исследовательской</w:t>
      </w:r>
      <w:r>
        <w:rPr>
          <w:i/>
          <w:spacing w:val="1"/>
          <w:sz w:val="24"/>
        </w:rPr>
        <w:t xml:space="preserve"> </w:t>
      </w:r>
      <w:r>
        <w:rPr>
          <w:i/>
          <w:sz w:val="24"/>
        </w:rPr>
        <w:t>деятельности</w:t>
      </w:r>
      <w:r>
        <w:rPr>
          <w:sz w:val="24"/>
        </w:rPr>
        <w:t>;</w:t>
      </w:r>
    </w:p>
    <w:p w14:paraId="3D5D63E0" w14:textId="77777777" w:rsidR="00FF2DB4" w:rsidRDefault="00C34CCB">
      <w:pPr>
        <w:pStyle w:val="a5"/>
        <w:numPr>
          <w:ilvl w:val="0"/>
          <w:numId w:val="331"/>
        </w:numPr>
        <w:tabs>
          <w:tab w:val="left" w:pos="720"/>
        </w:tabs>
        <w:ind w:left="719" w:hanging="145"/>
        <w:jc w:val="both"/>
        <w:rPr>
          <w:sz w:val="24"/>
        </w:rPr>
      </w:pPr>
      <w:r>
        <w:rPr>
          <w:sz w:val="24"/>
        </w:rPr>
        <w:t>развитию</w:t>
      </w:r>
      <w:r>
        <w:rPr>
          <w:spacing w:val="-2"/>
          <w:sz w:val="24"/>
        </w:rPr>
        <w:t xml:space="preserve"> </w:t>
      </w:r>
      <w:r>
        <w:rPr>
          <w:i/>
          <w:sz w:val="24"/>
        </w:rPr>
        <w:t>стратегий</w:t>
      </w:r>
      <w:r>
        <w:rPr>
          <w:i/>
          <w:spacing w:val="-3"/>
          <w:sz w:val="24"/>
        </w:rPr>
        <w:t xml:space="preserve"> </w:t>
      </w:r>
      <w:r>
        <w:rPr>
          <w:i/>
          <w:sz w:val="24"/>
        </w:rPr>
        <w:t>смыслового</w:t>
      </w:r>
      <w:r>
        <w:rPr>
          <w:i/>
          <w:spacing w:val="-2"/>
          <w:sz w:val="24"/>
        </w:rPr>
        <w:t xml:space="preserve"> </w:t>
      </w:r>
      <w:r>
        <w:rPr>
          <w:i/>
          <w:sz w:val="24"/>
        </w:rPr>
        <w:t>чтения</w:t>
      </w:r>
      <w:r>
        <w:rPr>
          <w:i/>
          <w:spacing w:val="-2"/>
          <w:sz w:val="24"/>
        </w:rPr>
        <w:t xml:space="preserve"> </w:t>
      </w:r>
      <w:r>
        <w:rPr>
          <w:sz w:val="24"/>
        </w:rPr>
        <w:t>и</w:t>
      </w:r>
      <w:r>
        <w:rPr>
          <w:spacing w:val="-1"/>
          <w:sz w:val="24"/>
        </w:rPr>
        <w:t xml:space="preserve"> </w:t>
      </w:r>
      <w:r>
        <w:rPr>
          <w:i/>
          <w:sz w:val="24"/>
        </w:rPr>
        <w:t>работе</w:t>
      </w:r>
      <w:r>
        <w:rPr>
          <w:i/>
          <w:spacing w:val="-4"/>
          <w:sz w:val="24"/>
        </w:rPr>
        <w:t xml:space="preserve"> </w:t>
      </w:r>
      <w:r>
        <w:rPr>
          <w:i/>
          <w:sz w:val="24"/>
        </w:rPr>
        <w:t>с</w:t>
      </w:r>
      <w:r>
        <w:rPr>
          <w:i/>
          <w:spacing w:val="-4"/>
          <w:sz w:val="24"/>
        </w:rPr>
        <w:t xml:space="preserve"> </w:t>
      </w:r>
      <w:r>
        <w:rPr>
          <w:i/>
          <w:sz w:val="24"/>
        </w:rPr>
        <w:t>информацией</w:t>
      </w:r>
      <w:r>
        <w:rPr>
          <w:sz w:val="24"/>
        </w:rPr>
        <w:t>;</w:t>
      </w:r>
    </w:p>
    <w:p w14:paraId="42CD54A7" w14:textId="77777777" w:rsidR="00FF2DB4" w:rsidRDefault="00C34CCB">
      <w:pPr>
        <w:pStyle w:val="a5"/>
        <w:numPr>
          <w:ilvl w:val="0"/>
          <w:numId w:val="331"/>
        </w:numPr>
        <w:tabs>
          <w:tab w:val="left" w:pos="720"/>
        </w:tabs>
        <w:spacing w:before="1"/>
        <w:ind w:right="127" w:firstLine="453"/>
        <w:jc w:val="both"/>
        <w:rPr>
          <w:i/>
          <w:sz w:val="24"/>
        </w:rPr>
      </w:pPr>
      <w:r>
        <w:rPr>
          <w:sz w:val="24"/>
        </w:rPr>
        <w:t xml:space="preserve">практическому освоению </w:t>
      </w:r>
      <w:r>
        <w:rPr>
          <w:i/>
          <w:sz w:val="24"/>
        </w:rPr>
        <w:t>методов познания</w:t>
      </w:r>
      <w:r>
        <w:rPr>
          <w:sz w:val="24"/>
        </w:rPr>
        <w:t>, используемых в различных областях</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сферах</w:t>
      </w:r>
      <w:r>
        <w:rPr>
          <w:spacing w:val="1"/>
          <w:sz w:val="24"/>
        </w:rPr>
        <w:t xml:space="preserve"> </w:t>
      </w:r>
      <w:r>
        <w:rPr>
          <w:sz w:val="24"/>
        </w:rPr>
        <w:t>культуры,</w:t>
      </w:r>
      <w:r>
        <w:rPr>
          <w:spacing w:val="1"/>
          <w:sz w:val="24"/>
        </w:rPr>
        <w:t xml:space="preserve"> </w:t>
      </w:r>
      <w:r>
        <w:rPr>
          <w:sz w:val="24"/>
        </w:rPr>
        <w:t>соответствующего</w:t>
      </w:r>
      <w:r>
        <w:rPr>
          <w:spacing w:val="1"/>
          <w:sz w:val="24"/>
        </w:rPr>
        <w:t xml:space="preserve"> </w:t>
      </w:r>
      <w:r>
        <w:rPr>
          <w:sz w:val="24"/>
        </w:rPr>
        <w:t>им</w:t>
      </w:r>
      <w:r>
        <w:rPr>
          <w:spacing w:val="1"/>
          <w:sz w:val="24"/>
        </w:rPr>
        <w:t xml:space="preserve"> </w:t>
      </w:r>
      <w:r>
        <w:rPr>
          <w:i/>
          <w:sz w:val="24"/>
        </w:rPr>
        <w:t>инструментария</w:t>
      </w:r>
      <w:r>
        <w:rPr>
          <w:i/>
          <w:spacing w:val="1"/>
          <w:sz w:val="24"/>
        </w:rPr>
        <w:t xml:space="preserve"> </w:t>
      </w:r>
      <w:r>
        <w:rPr>
          <w:i/>
          <w:sz w:val="24"/>
        </w:rPr>
        <w:t>и</w:t>
      </w:r>
      <w:r>
        <w:rPr>
          <w:i/>
          <w:spacing w:val="1"/>
          <w:sz w:val="24"/>
        </w:rPr>
        <w:t xml:space="preserve"> </w:t>
      </w:r>
      <w:r>
        <w:rPr>
          <w:i/>
          <w:sz w:val="24"/>
        </w:rPr>
        <w:t>понятийного</w:t>
      </w:r>
      <w:r>
        <w:rPr>
          <w:i/>
          <w:spacing w:val="1"/>
          <w:sz w:val="24"/>
        </w:rPr>
        <w:t xml:space="preserve"> </w:t>
      </w:r>
      <w:r>
        <w:rPr>
          <w:i/>
          <w:sz w:val="24"/>
        </w:rPr>
        <w:t>аппарата</w:t>
      </w:r>
      <w:r>
        <w:rPr>
          <w:sz w:val="24"/>
        </w:rPr>
        <w:t>, регулярному обращению в учебном процессе к использованию общеучебных</w:t>
      </w:r>
      <w:r>
        <w:rPr>
          <w:spacing w:val="1"/>
          <w:sz w:val="24"/>
        </w:rPr>
        <w:t xml:space="preserve"> </w:t>
      </w:r>
      <w:r>
        <w:rPr>
          <w:sz w:val="24"/>
        </w:rPr>
        <w:t>умений,</w:t>
      </w:r>
      <w:r>
        <w:rPr>
          <w:spacing w:val="1"/>
          <w:sz w:val="24"/>
        </w:rPr>
        <w:t xml:space="preserve"> </w:t>
      </w:r>
      <w:r>
        <w:rPr>
          <w:sz w:val="24"/>
        </w:rPr>
        <w:t>знаково-символических</w:t>
      </w:r>
      <w:r>
        <w:rPr>
          <w:spacing w:val="1"/>
          <w:sz w:val="24"/>
        </w:rPr>
        <w:t xml:space="preserve"> </w:t>
      </w:r>
      <w:r>
        <w:rPr>
          <w:sz w:val="24"/>
        </w:rPr>
        <w:t>средств,</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i/>
          <w:sz w:val="24"/>
        </w:rPr>
        <w:t>логических</w:t>
      </w:r>
      <w:r>
        <w:rPr>
          <w:i/>
          <w:spacing w:val="1"/>
          <w:sz w:val="24"/>
        </w:rPr>
        <w:t xml:space="preserve"> </w:t>
      </w:r>
      <w:r>
        <w:rPr>
          <w:i/>
          <w:sz w:val="24"/>
        </w:rPr>
        <w:t>действий</w:t>
      </w:r>
      <w:r>
        <w:rPr>
          <w:i/>
          <w:spacing w:val="1"/>
          <w:sz w:val="24"/>
        </w:rPr>
        <w:t xml:space="preserve"> </w:t>
      </w:r>
      <w:r>
        <w:rPr>
          <w:i/>
          <w:sz w:val="24"/>
        </w:rPr>
        <w:t>и</w:t>
      </w:r>
      <w:r>
        <w:rPr>
          <w:i/>
          <w:spacing w:val="1"/>
          <w:sz w:val="24"/>
        </w:rPr>
        <w:t xml:space="preserve"> </w:t>
      </w:r>
      <w:r>
        <w:rPr>
          <w:i/>
          <w:sz w:val="24"/>
        </w:rPr>
        <w:t>операций.</w:t>
      </w:r>
    </w:p>
    <w:p w14:paraId="5A35610F" w14:textId="77777777" w:rsidR="00FF2DB4" w:rsidRDefault="00C34CCB">
      <w:pPr>
        <w:pStyle w:val="a3"/>
        <w:ind w:left="122" w:right="127" w:firstLine="453"/>
      </w:pPr>
      <w:r>
        <w:t>При изучении учебных предметов обучающиеся усовершенствуют приобретённые на</w:t>
      </w:r>
      <w:r>
        <w:rPr>
          <w:spacing w:val="1"/>
        </w:rPr>
        <w:t xml:space="preserve"> </w:t>
      </w:r>
      <w:r>
        <w:t xml:space="preserve">первой ступени </w:t>
      </w:r>
      <w:r>
        <w:rPr>
          <w:b/>
          <w:i/>
        </w:rPr>
        <w:t xml:space="preserve">навыки работы с информацией </w:t>
      </w:r>
      <w:r>
        <w:t>и пополнят их. Они смогут работать с</w:t>
      </w:r>
      <w:r>
        <w:rPr>
          <w:spacing w:val="1"/>
        </w:rPr>
        <w:t xml:space="preserve"> </w:t>
      </w:r>
      <w:r>
        <w:t>текстами, преобразовывать и интерпретировать содержащуюся в них информацию, в том</w:t>
      </w:r>
      <w:r>
        <w:rPr>
          <w:spacing w:val="1"/>
        </w:rPr>
        <w:t xml:space="preserve"> </w:t>
      </w:r>
      <w:r>
        <w:t>числе:</w:t>
      </w:r>
    </w:p>
    <w:p w14:paraId="4CD966D9" w14:textId="77777777" w:rsidR="00FF2DB4" w:rsidRDefault="00C34CCB">
      <w:pPr>
        <w:pStyle w:val="a5"/>
        <w:numPr>
          <w:ilvl w:val="0"/>
          <w:numId w:val="331"/>
        </w:numPr>
        <w:tabs>
          <w:tab w:val="left" w:pos="720"/>
        </w:tabs>
        <w:ind w:right="129" w:firstLine="453"/>
        <w:jc w:val="both"/>
        <w:rPr>
          <w:sz w:val="24"/>
        </w:rPr>
      </w:pPr>
      <w:r>
        <w:rPr>
          <w:sz w:val="24"/>
        </w:rPr>
        <w:t>систематизировать,</w:t>
      </w:r>
      <w:r>
        <w:rPr>
          <w:spacing w:val="1"/>
          <w:sz w:val="24"/>
        </w:rPr>
        <w:t xml:space="preserve"> </w:t>
      </w:r>
      <w:r>
        <w:rPr>
          <w:sz w:val="24"/>
        </w:rPr>
        <w:t>сопоставлять,</w:t>
      </w:r>
      <w:r>
        <w:rPr>
          <w:spacing w:val="1"/>
          <w:sz w:val="24"/>
        </w:rPr>
        <w:t xml:space="preserve"> </w:t>
      </w:r>
      <w:r>
        <w:rPr>
          <w:sz w:val="24"/>
        </w:rPr>
        <w:t>анализировать,</w:t>
      </w:r>
      <w:r>
        <w:rPr>
          <w:spacing w:val="1"/>
          <w:sz w:val="24"/>
        </w:rPr>
        <w:t xml:space="preserve"> </w:t>
      </w:r>
      <w:r>
        <w:rPr>
          <w:sz w:val="24"/>
        </w:rPr>
        <w:t>обобщать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информацию,</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готовых информационных</w:t>
      </w:r>
      <w:r>
        <w:rPr>
          <w:spacing w:val="1"/>
          <w:sz w:val="24"/>
        </w:rPr>
        <w:t xml:space="preserve"> </w:t>
      </w:r>
      <w:r>
        <w:rPr>
          <w:sz w:val="24"/>
        </w:rPr>
        <w:t>объектах;</w:t>
      </w:r>
    </w:p>
    <w:p w14:paraId="4B4B69F9" w14:textId="77777777" w:rsidR="00FF2DB4" w:rsidRDefault="00C34CCB">
      <w:pPr>
        <w:pStyle w:val="a5"/>
        <w:numPr>
          <w:ilvl w:val="0"/>
          <w:numId w:val="331"/>
        </w:numPr>
        <w:tabs>
          <w:tab w:val="left" w:pos="720"/>
        </w:tabs>
        <w:ind w:right="124" w:firstLine="453"/>
        <w:jc w:val="both"/>
        <w:rPr>
          <w:sz w:val="24"/>
        </w:rPr>
      </w:pPr>
      <w:r>
        <w:rPr>
          <w:sz w:val="24"/>
        </w:rPr>
        <w:t>выделять главную и избыточную информацию, выполнять смысловое свёртывание</w:t>
      </w:r>
      <w:r>
        <w:rPr>
          <w:spacing w:val="1"/>
          <w:sz w:val="24"/>
        </w:rPr>
        <w:t xml:space="preserve"> </w:t>
      </w:r>
      <w:r>
        <w:rPr>
          <w:sz w:val="24"/>
        </w:rPr>
        <w:t>выделенных</w:t>
      </w:r>
      <w:r>
        <w:rPr>
          <w:spacing w:val="1"/>
          <w:sz w:val="24"/>
        </w:rPr>
        <w:t xml:space="preserve"> </w:t>
      </w:r>
      <w:r>
        <w:rPr>
          <w:sz w:val="24"/>
        </w:rPr>
        <w:t>фактов,</w:t>
      </w:r>
      <w:r>
        <w:rPr>
          <w:spacing w:val="1"/>
          <w:sz w:val="24"/>
        </w:rPr>
        <w:t xml:space="preserve"> </w:t>
      </w:r>
      <w:r>
        <w:rPr>
          <w:sz w:val="24"/>
        </w:rPr>
        <w:t>мыслей;</w:t>
      </w:r>
      <w:r>
        <w:rPr>
          <w:spacing w:val="1"/>
          <w:sz w:val="24"/>
        </w:rPr>
        <w:t xml:space="preserve"> </w:t>
      </w:r>
      <w:r>
        <w:rPr>
          <w:sz w:val="24"/>
        </w:rPr>
        <w:t>представлять</w:t>
      </w:r>
      <w:r>
        <w:rPr>
          <w:spacing w:val="1"/>
          <w:sz w:val="24"/>
        </w:rPr>
        <w:t xml:space="preserve"> </w:t>
      </w:r>
      <w:r>
        <w:rPr>
          <w:sz w:val="24"/>
        </w:rPr>
        <w:t>информацию в</w:t>
      </w:r>
      <w:r>
        <w:rPr>
          <w:spacing w:val="1"/>
          <w:sz w:val="24"/>
        </w:rPr>
        <w:t xml:space="preserve"> </w:t>
      </w:r>
      <w:r>
        <w:rPr>
          <w:sz w:val="24"/>
        </w:rPr>
        <w:t>сжатой</w:t>
      </w:r>
      <w:r>
        <w:rPr>
          <w:spacing w:val="1"/>
          <w:sz w:val="24"/>
        </w:rPr>
        <w:t xml:space="preserve"> </w:t>
      </w:r>
      <w:r>
        <w:rPr>
          <w:sz w:val="24"/>
        </w:rPr>
        <w:t>словесной</w:t>
      </w:r>
      <w:r>
        <w:rPr>
          <w:spacing w:val="1"/>
          <w:sz w:val="24"/>
        </w:rPr>
        <w:t xml:space="preserve"> </w:t>
      </w:r>
      <w:r>
        <w:rPr>
          <w:sz w:val="24"/>
        </w:rPr>
        <w:t>форме</w:t>
      </w:r>
      <w:r>
        <w:rPr>
          <w:spacing w:val="60"/>
          <w:sz w:val="24"/>
        </w:rPr>
        <w:t xml:space="preserve"> </w:t>
      </w:r>
      <w:r>
        <w:rPr>
          <w:sz w:val="24"/>
        </w:rPr>
        <w:t>(в</w:t>
      </w:r>
      <w:r>
        <w:rPr>
          <w:spacing w:val="-57"/>
          <w:sz w:val="24"/>
        </w:rPr>
        <w:t xml:space="preserve"> </w:t>
      </w:r>
      <w:r>
        <w:rPr>
          <w:sz w:val="24"/>
        </w:rPr>
        <w:t>виде плана или тезисов) и в наглядно-символической форме (в виде таблиц, графических</w:t>
      </w:r>
      <w:r>
        <w:rPr>
          <w:spacing w:val="1"/>
          <w:sz w:val="24"/>
        </w:rPr>
        <w:t xml:space="preserve"> </w:t>
      </w:r>
      <w:r>
        <w:rPr>
          <w:sz w:val="24"/>
        </w:rPr>
        <w:t>схем</w:t>
      </w:r>
      <w:r>
        <w:rPr>
          <w:spacing w:val="-3"/>
          <w:sz w:val="24"/>
        </w:rPr>
        <w:t xml:space="preserve"> </w:t>
      </w:r>
      <w:r>
        <w:rPr>
          <w:sz w:val="24"/>
        </w:rPr>
        <w:t>и</w:t>
      </w:r>
      <w:r>
        <w:rPr>
          <w:spacing w:val="-1"/>
          <w:sz w:val="24"/>
        </w:rPr>
        <w:t xml:space="preserve"> </w:t>
      </w:r>
      <w:r>
        <w:rPr>
          <w:sz w:val="24"/>
        </w:rPr>
        <w:t>диаграмм,</w:t>
      </w:r>
      <w:r>
        <w:rPr>
          <w:spacing w:val="-2"/>
          <w:sz w:val="24"/>
        </w:rPr>
        <w:t xml:space="preserve"> </w:t>
      </w:r>
      <w:r>
        <w:rPr>
          <w:sz w:val="24"/>
        </w:rPr>
        <w:t>карт</w:t>
      </w:r>
      <w:r>
        <w:rPr>
          <w:spacing w:val="-1"/>
          <w:sz w:val="24"/>
        </w:rPr>
        <w:t xml:space="preserve"> </w:t>
      </w:r>
      <w:r>
        <w:rPr>
          <w:sz w:val="24"/>
        </w:rPr>
        <w:t>понятий</w:t>
      </w:r>
      <w:r>
        <w:rPr>
          <w:spacing w:val="1"/>
          <w:sz w:val="24"/>
        </w:rPr>
        <w:t xml:space="preserve"> </w:t>
      </w:r>
      <w:r>
        <w:rPr>
          <w:sz w:val="24"/>
        </w:rPr>
        <w:t>—</w:t>
      </w:r>
      <w:r>
        <w:rPr>
          <w:spacing w:val="-4"/>
          <w:sz w:val="24"/>
        </w:rPr>
        <w:t xml:space="preserve"> </w:t>
      </w:r>
      <w:r>
        <w:rPr>
          <w:sz w:val="24"/>
        </w:rPr>
        <w:t>концептуальных диаграмм,</w:t>
      </w:r>
      <w:r>
        <w:rPr>
          <w:spacing w:val="-1"/>
          <w:sz w:val="24"/>
        </w:rPr>
        <w:t xml:space="preserve"> </w:t>
      </w:r>
      <w:r>
        <w:rPr>
          <w:sz w:val="24"/>
        </w:rPr>
        <w:t>опорных</w:t>
      </w:r>
      <w:r>
        <w:rPr>
          <w:spacing w:val="-1"/>
          <w:sz w:val="24"/>
        </w:rPr>
        <w:t xml:space="preserve"> </w:t>
      </w:r>
      <w:r>
        <w:rPr>
          <w:sz w:val="24"/>
        </w:rPr>
        <w:t>конспектов);</w:t>
      </w:r>
    </w:p>
    <w:p w14:paraId="272D58D0" w14:textId="77777777" w:rsidR="00FF2DB4" w:rsidRDefault="00C34CCB">
      <w:pPr>
        <w:pStyle w:val="a5"/>
        <w:numPr>
          <w:ilvl w:val="0"/>
          <w:numId w:val="331"/>
        </w:numPr>
        <w:tabs>
          <w:tab w:val="left" w:pos="720"/>
        </w:tabs>
        <w:ind w:left="719" w:hanging="145"/>
        <w:jc w:val="both"/>
        <w:rPr>
          <w:sz w:val="24"/>
        </w:rPr>
      </w:pPr>
      <w:r>
        <w:rPr>
          <w:sz w:val="24"/>
        </w:rPr>
        <w:t>заполнять</w:t>
      </w:r>
      <w:r>
        <w:rPr>
          <w:spacing w:val="-3"/>
          <w:sz w:val="24"/>
        </w:rPr>
        <w:t xml:space="preserve"> </w:t>
      </w:r>
      <w:r>
        <w:rPr>
          <w:sz w:val="24"/>
        </w:rPr>
        <w:t>и</w:t>
      </w:r>
      <w:r>
        <w:rPr>
          <w:spacing w:val="-3"/>
          <w:sz w:val="24"/>
        </w:rPr>
        <w:t xml:space="preserve"> </w:t>
      </w:r>
      <w:r>
        <w:rPr>
          <w:sz w:val="24"/>
        </w:rPr>
        <w:t>дополнять</w:t>
      </w:r>
      <w:r>
        <w:rPr>
          <w:spacing w:val="-3"/>
          <w:sz w:val="24"/>
        </w:rPr>
        <w:t xml:space="preserve"> </w:t>
      </w:r>
      <w:r>
        <w:rPr>
          <w:sz w:val="24"/>
        </w:rPr>
        <w:t>таблицы,</w:t>
      </w:r>
      <w:r>
        <w:rPr>
          <w:spacing w:val="-2"/>
          <w:sz w:val="24"/>
        </w:rPr>
        <w:t xml:space="preserve"> </w:t>
      </w:r>
      <w:r>
        <w:rPr>
          <w:sz w:val="24"/>
        </w:rPr>
        <w:t>схемы,</w:t>
      </w:r>
      <w:r>
        <w:rPr>
          <w:spacing w:val="-3"/>
          <w:sz w:val="24"/>
        </w:rPr>
        <w:t xml:space="preserve"> </w:t>
      </w:r>
      <w:r>
        <w:rPr>
          <w:sz w:val="24"/>
        </w:rPr>
        <w:t>диаграммы,</w:t>
      </w:r>
      <w:r>
        <w:rPr>
          <w:spacing w:val="-3"/>
          <w:sz w:val="24"/>
        </w:rPr>
        <w:t xml:space="preserve"> </w:t>
      </w:r>
      <w:r>
        <w:rPr>
          <w:sz w:val="24"/>
        </w:rPr>
        <w:t>тексты.</w:t>
      </w:r>
    </w:p>
    <w:p w14:paraId="11B4F7DC" w14:textId="77777777" w:rsidR="00FF2DB4" w:rsidRDefault="00C34CCB">
      <w:pPr>
        <w:pStyle w:val="a3"/>
        <w:ind w:left="122" w:right="126" w:firstLine="453"/>
      </w:pPr>
      <w:r>
        <w:t>Обучающиеся</w:t>
      </w:r>
      <w:r>
        <w:rPr>
          <w:spacing w:val="1"/>
        </w:rPr>
        <w:t xml:space="preserve"> </w:t>
      </w:r>
      <w:r>
        <w:t>усовершенствуют</w:t>
      </w:r>
      <w:r>
        <w:rPr>
          <w:spacing w:val="1"/>
        </w:rPr>
        <w:t xml:space="preserve"> </w:t>
      </w:r>
      <w:r>
        <w:t>навык</w:t>
      </w:r>
      <w:r>
        <w:rPr>
          <w:spacing w:val="1"/>
        </w:rPr>
        <w:t xml:space="preserve"> </w:t>
      </w:r>
      <w:r>
        <w:rPr>
          <w:i/>
        </w:rPr>
        <w:t>поиска</w:t>
      </w:r>
      <w:r>
        <w:rPr>
          <w:i/>
          <w:spacing w:val="1"/>
        </w:rPr>
        <w:t xml:space="preserve"> </w:t>
      </w:r>
      <w:r>
        <w:rPr>
          <w:i/>
        </w:rPr>
        <w:t>информации</w:t>
      </w:r>
      <w:r>
        <w:rPr>
          <w:i/>
          <w:spacing w:val="1"/>
        </w:rPr>
        <w:t xml:space="preserve"> </w:t>
      </w:r>
      <w:r>
        <w:t>в</w:t>
      </w:r>
      <w:r>
        <w:rPr>
          <w:spacing w:val="1"/>
        </w:rPr>
        <w:t xml:space="preserve"> </w:t>
      </w:r>
      <w:r>
        <w:t>компьютерных</w:t>
      </w:r>
      <w:r>
        <w:rPr>
          <w:spacing w:val="1"/>
        </w:rPr>
        <w:t xml:space="preserve"> </w:t>
      </w:r>
      <w:r>
        <w:t>и</w:t>
      </w:r>
      <w:r>
        <w:rPr>
          <w:spacing w:val="1"/>
        </w:rPr>
        <w:t xml:space="preserve"> </w:t>
      </w:r>
      <w:r>
        <w:t>некомпьютерных источниках информации, приобретут навык формулирования запросов и</w:t>
      </w:r>
      <w:r>
        <w:rPr>
          <w:spacing w:val="-57"/>
        </w:rPr>
        <w:t xml:space="preserve"> </w:t>
      </w:r>
      <w:r>
        <w:t>опыт использования поисковых машин. Они научатся осуществлять поиск информации в</w:t>
      </w:r>
      <w:r>
        <w:rPr>
          <w:spacing w:val="1"/>
        </w:rPr>
        <w:t xml:space="preserve"> </w:t>
      </w:r>
      <w:r>
        <w:t>Интернете, школьном информационном пространстве, базах данных и на персональном</w:t>
      </w:r>
      <w:r>
        <w:rPr>
          <w:spacing w:val="1"/>
        </w:rPr>
        <w:t xml:space="preserve"> </w:t>
      </w:r>
      <w:r>
        <w:t>компьютере</w:t>
      </w:r>
      <w:r>
        <w:rPr>
          <w:spacing w:val="1"/>
        </w:rPr>
        <w:t xml:space="preserve"> </w:t>
      </w:r>
      <w:r>
        <w:t>с</w:t>
      </w:r>
      <w:r>
        <w:rPr>
          <w:spacing w:val="1"/>
        </w:rPr>
        <w:t xml:space="preserve"> </w:t>
      </w:r>
      <w:r>
        <w:t>использованием</w:t>
      </w:r>
      <w:r>
        <w:rPr>
          <w:spacing w:val="1"/>
        </w:rPr>
        <w:t xml:space="preserve"> </w:t>
      </w:r>
      <w:r>
        <w:t>поисковых</w:t>
      </w:r>
      <w:r>
        <w:rPr>
          <w:spacing w:val="1"/>
        </w:rPr>
        <w:t xml:space="preserve"> </w:t>
      </w:r>
      <w:r>
        <w:t>сервисов,</w:t>
      </w:r>
      <w:r>
        <w:rPr>
          <w:spacing w:val="1"/>
        </w:rPr>
        <w:t xml:space="preserve"> </w:t>
      </w:r>
      <w:r>
        <w:t>строить</w:t>
      </w:r>
      <w:r>
        <w:rPr>
          <w:spacing w:val="1"/>
        </w:rPr>
        <w:t xml:space="preserve"> </w:t>
      </w:r>
      <w:r>
        <w:t>поисковые</w:t>
      </w:r>
      <w:r>
        <w:rPr>
          <w:spacing w:val="1"/>
        </w:rPr>
        <w:t xml:space="preserve"> </w:t>
      </w:r>
      <w:r>
        <w:t>запросы</w:t>
      </w:r>
      <w:r>
        <w:rPr>
          <w:spacing w:val="1"/>
        </w:rPr>
        <w:t xml:space="preserve"> </w:t>
      </w:r>
      <w:r>
        <w:t>в</w:t>
      </w:r>
      <w:r>
        <w:rPr>
          <w:spacing w:val="1"/>
        </w:rPr>
        <w:t xml:space="preserve"> </w:t>
      </w:r>
      <w:r>
        <w:t>зависимости от цели</w:t>
      </w:r>
      <w:r>
        <w:rPr>
          <w:spacing w:val="-1"/>
        </w:rPr>
        <w:t xml:space="preserve"> </w:t>
      </w:r>
      <w:r>
        <w:t>запроса</w:t>
      </w:r>
      <w:r>
        <w:rPr>
          <w:spacing w:val="-1"/>
        </w:rPr>
        <w:t xml:space="preserve"> </w:t>
      </w:r>
      <w:r>
        <w:t>и</w:t>
      </w:r>
      <w:r>
        <w:rPr>
          <w:spacing w:val="-1"/>
        </w:rPr>
        <w:t xml:space="preserve"> </w:t>
      </w:r>
      <w:r>
        <w:t>анализировать</w:t>
      </w:r>
      <w:r>
        <w:rPr>
          <w:spacing w:val="-1"/>
        </w:rPr>
        <w:t xml:space="preserve"> </w:t>
      </w:r>
      <w:r>
        <w:t>результаты поиска.</w:t>
      </w:r>
    </w:p>
    <w:p w14:paraId="669573A8" w14:textId="77777777" w:rsidR="00FF2DB4" w:rsidRDefault="00C34CCB">
      <w:pPr>
        <w:pStyle w:val="a3"/>
        <w:spacing w:before="1"/>
        <w:ind w:left="122" w:right="128" w:firstLine="453"/>
      </w:pPr>
      <w:r>
        <w:t>Обучающиеся</w:t>
      </w:r>
      <w:r>
        <w:rPr>
          <w:spacing w:val="1"/>
        </w:rPr>
        <w:t xml:space="preserve"> </w:t>
      </w:r>
      <w:r>
        <w:t>приобретут</w:t>
      </w:r>
      <w:r>
        <w:rPr>
          <w:spacing w:val="1"/>
        </w:rPr>
        <w:t xml:space="preserve"> </w:t>
      </w:r>
      <w:r>
        <w:t>потребность</w:t>
      </w:r>
      <w:r>
        <w:rPr>
          <w:spacing w:val="1"/>
        </w:rPr>
        <w:t xml:space="preserve"> </w:t>
      </w:r>
      <w:r>
        <w:t>поиска</w:t>
      </w:r>
      <w:r>
        <w:rPr>
          <w:spacing w:val="1"/>
        </w:rPr>
        <w:t xml:space="preserve"> </w:t>
      </w:r>
      <w:r>
        <w:t>дополнительной</w:t>
      </w:r>
      <w:r>
        <w:rPr>
          <w:spacing w:val="1"/>
        </w:rPr>
        <w:t xml:space="preserve"> </w:t>
      </w:r>
      <w:r>
        <w:t>информации</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и</w:t>
      </w:r>
      <w:r>
        <w:rPr>
          <w:spacing w:val="1"/>
        </w:rPr>
        <w:t xml:space="preserve"> </w:t>
      </w:r>
      <w:r>
        <w:t>самостоятельной</w:t>
      </w:r>
      <w:r>
        <w:rPr>
          <w:spacing w:val="1"/>
        </w:rPr>
        <w:t xml:space="preserve"> </w:t>
      </w:r>
      <w:r>
        <w:t>познавательной</w:t>
      </w:r>
      <w:r>
        <w:rPr>
          <w:spacing w:val="1"/>
        </w:rPr>
        <w:t xml:space="preserve"> </w:t>
      </w:r>
      <w:r>
        <w:t>деятельности;</w:t>
      </w:r>
      <w:r>
        <w:rPr>
          <w:spacing w:val="1"/>
        </w:rPr>
        <w:t xml:space="preserve"> </w:t>
      </w:r>
      <w:r>
        <w:t>освоят</w:t>
      </w:r>
      <w:r>
        <w:rPr>
          <w:spacing w:val="1"/>
        </w:rPr>
        <w:t xml:space="preserve"> </w:t>
      </w:r>
      <w:r>
        <w:t>эффективные</w:t>
      </w:r>
      <w:r>
        <w:rPr>
          <w:spacing w:val="1"/>
        </w:rPr>
        <w:t xml:space="preserve"> </w:t>
      </w:r>
      <w:r>
        <w:t>приёмы</w:t>
      </w:r>
      <w:r>
        <w:rPr>
          <w:spacing w:val="1"/>
        </w:rPr>
        <w:t xml:space="preserve"> </w:t>
      </w:r>
      <w:r>
        <w:t>поиска,</w:t>
      </w:r>
      <w:r>
        <w:rPr>
          <w:spacing w:val="1"/>
        </w:rPr>
        <w:t xml:space="preserve"> </w:t>
      </w:r>
      <w:r>
        <w:t>организации</w:t>
      </w:r>
      <w:r>
        <w:rPr>
          <w:spacing w:val="1"/>
        </w:rPr>
        <w:t xml:space="preserve"> </w:t>
      </w:r>
      <w:r>
        <w:t>и</w:t>
      </w:r>
      <w:r>
        <w:rPr>
          <w:spacing w:val="1"/>
        </w:rPr>
        <w:t xml:space="preserve"> </w:t>
      </w:r>
      <w:r>
        <w:t>хранения</w:t>
      </w:r>
      <w:r>
        <w:rPr>
          <w:spacing w:val="1"/>
        </w:rPr>
        <w:t xml:space="preserve"> </w:t>
      </w:r>
      <w:r>
        <w:t>информации</w:t>
      </w:r>
      <w:r>
        <w:rPr>
          <w:spacing w:val="1"/>
        </w:rPr>
        <w:t xml:space="preserve"> </w:t>
      </w:r>
      <w:r>
        <w:t>на</w:t>
      </w:r>
      <w:r>
        <w:rPr>
          <w:spacing w:val="1"/>
        </w:rPr>
        <w:t xml:space="preserve"> </w:t>
      </w:r>
      <w:r>
        <w:t>персональном</w:t>
      </w:r>
      <w:r>
        <w:rPr>
          <w:spacing w:val="1"/>
        </w:rPr>
        <w:t xml:space="preserve"> </w:t>
      </w:r>
      <w:r>
        <w:t>компьютере, в информационной среде учреждения и в Интернете; приобретут первичные</w:t>
      </w:r>
      <w:r>
        <w:rPr>
          <w:spacing w:val="1"/>
        </w:rPr>
        <w:t xml:space="preserve"> </w:t>
      </w:r>
      <w:r>
        <w:t>навыки</w:t>
      </w:r>
      <w:r>
        <w:rPr>
          <w:spacing w:val="-2"/>
        </w:rPr>
        <w:t xml:space="preserve"> </w:t>
      </w:r>
      <w:r>
        <w:t>формирования</w:t>
      </w:r>
      <w:r>
        <w:rPr>
          <w:spacing w:val="-4"/>
        </w:rPr>
        <w:t xml:space="preserve"> </w:t>
      </w:r>
      <w:r>
        <w:t>и</w:t>
      </w:r>
      <w:r>
        <w:rPr>
          <w:spacing w:val="-1"/>
        </w:rPr>
        <w:t xml:space="preserve"> </w:t>
      </w:r>
      <w:r>
        <w:t>организации</w:t>
      </w:r>
      <w:r>
        <w:rPr>
          <w:spacing w:val="-2"/>
        </w:rPr>
        <w:t xml:space="preserve"> </w:t>
      </w:r>
      <w:r>
        <w:t>собственного</w:t>
      </w:r>
      <w:r>
        <w:rPr>
          <w:spacing w:val="-1"/>
        </w:rPr>
        <w:t xml:space="preserve"> </w:t>
      </w:r>
      <w:r>
        <w:t>информационного</w:t>
      </w:r>
      <w:r>
        <w:rPr>
          <w:spacing w:val="-4"/>
        </w:rPr>
        <w:t xml:space="preserve"> </w:t>
      </w:r>
      <w:r>
        <w:t>пространства.</w:t>
      </w:r>
    </w:p>
    <w:p w14:paraId="0E82F1D7" w14:textId="77777777" w:rsidR="00FF2DB4" w:rsidRDefault="00FF2DB4">
      <w:pPr>
        <w:sectPr w:rsidR="00FF2DB4">
          <w:pgSz w:w="11910" w:h="16840"/>
          <w:pgMar w:top="180" w:right="720" w:bottom="960" w:left="1580" w:header="0" w:footer="692" w:gutter="0"/>
          <w:cols w:space="720"/>
        </w:sectPr>
      </w:pPr>
    </w:p>
    <w:p w14:paraId="5084779B" w14:textId="77777777" w:rsidR="00FF2DB4" w:rsidRDefault="00C34CCB">
      <w:pPr>
        <w:pStyle w:val="a3"/>
        <w:spacing w:before="76"/>
        <w:ind w:left="122" w:right="124" w:firstLine="453"/>
      </w:pPr>
      <w:r>
        <w:lastRenderedPageBreak/>
        <w:t>Они</w:t>
      </w:r>
      <w:r>
        <w:rPr>
          <w:spacing w:val="1"/>
        </w:rPr>
        <w:t xml:space="preserve"> </w:t>
      </w:r>
      <w:r>
        <w:t>усовершенствуют</w:t>
      </w:r>
      <w:r>
        <w:rPr>
          <w:spacing w:val="1"/>
        </w:rPr>
        <w:t xml:space="preserve"> </w:t>
      </w:r>
      <w:r>
        <w:t>умение</w:t>
      </w:r>
      <w:r>
        <w:rPr>
          <w:spacing w:val="1"/>
        </w:rPr>
        <w:t xml:space="preserve"> </w:t>
      </w:r>
      <w:r>
        <w:t>передавать</w:t>
      </w:r>
      <w:r>
        <w:rPr>
          <w:spacing w:val="1"/>
        </w:rPr>
        <w:t xml:space="preserve"> </w:t>
      </w:r>
      <w:r>
        <w:t>информацию</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сопровождаемой аудиовизуальной поддержкой, и в письменной форме гипермедиа (т. е.</w:t>
      </w:r>
      <w:r>
        <w:rPr>
          <w:spacing w:val="1"/>
        </w:rPr>
        <w:t xml:space="preserve"> </w:t>
      </w:r>
      <w:r>
        <w:t>сочетания</w:t>
      </w:r>
      <w:r>
        <w:rPr>
          <w:spacing w:val="1"/>
        </w:rPr>
        <w:t xml:space="preserve"> </w:t>
      </w:r>
      <w:r>
        <w:t>текста,</w:t>
      </w:r>
      <w:r>
        <w:rPr>
          <w:spacing w:val="1"/>
        </w:rPr>
        <w:t xml:space="preserve"> </w:t>
      </w:r>
      <w:r>
        <w:t>изображения,</w:t>
      </w:r>
      <w:r>
        <w:rPr>
          <w:spacing w:val="1"/>
        </w:rPr>
        <w:t xml:space="preserve"> </w:t>
      </w:r>
      <w:r>
        <w:t>звука,</w:t>
      </w:r>
      <w:r>
        <w:rPr>
          <w:spacing w:val="1"/>
        </w:rPr>
        <w:t xml:space="preserve"> </w:t>
      </w:r>
      <w:r>
        <w:t>ссылок</w:t>
      </w:r>
      <w:r>
        <w:rPr>
          <w:spacing w:val="1"/>
        </w:rPr>
        <w:t xml:space="preserve"> </w:t>
      </w:r>
      <w:r>
        <w:t>между</w:t>
      </w:r>
      <w:r>
        <w:rPr>
          <w:spacing w:val="1"/>
        </w:rPr>
        <w:t xml:space="preserve"> </w:t>
      </w:r>
      <w:r>
        <w:t>разными</w:t>
      </w:r>
      <w:r>
        <w:rPr>
          <w:spacing w:val="1"/>
        </w:rPr>
        <w:t xml:space="preserve"> </w:t>
      </w:r>
      <w:r>
        <w:t>информационными</w:t>
      </w:r>
      <w:r>
        <w:rPr>
          <w:spacing w:val="1"/>
        </w:rPr>
        <w:t xml:space="preserve"> </w:t>
      </w:r>
      <w:r>
        <w:t>компонентами).</w:t>
      </w:r>
    </w:p>
    <w:p w14:paraId="04ED5F7C" w14:textId="77777777" w:rsidR="00FF2DB4" w:rsidRDefault="00C34CCB">
      <w:pPr>
        <w:pStyle w:val="a3"/>
        <w:spacing w:before="1"/>
        <w:ind w:left="122" w:right="122" w:firstLine="453"/>
      </w:pPr>
      <w:r>
        <w:t>Обучающиеся</w:t>
      </w:r>
      <w:r>
        <w:rPr>
          <w:spacing w:val="1"/>
        </w:rPr>
        <w:t xml:space="preserve"> </w:t>
      </w:r>
      <w:r>
        <w:t>смогут</w:t>
      </w:r>
      <w:r>
        <w:rPr>
          <w:spacing w:val="1"/>
        </w:rPr>
        <w:t xml:space="preserve"> </w:t>
      </w:r>
      <w:r>
        <w:t>использовать</w:t>
      </w:r>
      <w:r>
        <w:rPr>
          <w:spacing w:val="1"/>
        </w:rPr>
        <w:t xml:space="preserve"> </w:t>
      </w:r>
      <w:r>
        <w:t>информацию</w:t>
      </w:r>
      <w:r>
        <w:rPr>
          <w:spacing w:val="1"/>
        </w:rPr>
        <w:t xml:space="preserve"> </w:t>
      </w:r>
      <w:r>
        <w:t>для</w:t>
      </w:r>
      <w:r>
        <w:rPr>
          <w:spacing w:val="1"/>
        </w:rPr>
        <w:t xml:space="preserve"> </w:t>
      </w:r>
      <w:r>
        <w:t>установления</w:t>
      </w:r>
      <w:r>
        <w:rPr>
          <w:spacing w:val="1"/>
        </w:rPr>
        <w:t xml:space="preserve"> </w:t>
      </w:r>
      <w:r>
        <w:t>причинно-</w:t>
      </w:r>
      <w:r>
        <w:rPr>
          <w:spacing w:val="1"/>
        </w:rPr>
        <w:t xml:space="preserve"> </w:t>
      </w:r>
      <w:r>
        <w:t>следственных связей и зависимостей, объяснений и доказательств фактов в различных</w:t>
      </w:r>
      <w:r>
        <w:rPr>
          <w:spacing w:val="1"/>
        </w:rPr>
        <w:t xml:space="preserve"> </w:t>
      </w:r>
      <w:r>
        <w:t>учебных</w:t>
      </w:r>
      <w:r>
        <w:rPr>
          <w:spacing w:val="-1"/>
        </w:rPr>
        <w:t xml:space="preserve"> </w:t>
      </w:r>
      <w:r>
        <w:t>и</w:t>
      </w:r>
      <w:r>
        <w:rPr>
          <w:spacing w:val="-3"/>
        </w:rPr>
        <w:t xml:space="preserve"> </w:t>
      </w:r>
      <w:r>
        <w:t>практических</w:t>
      </w:r>
      <w:r>
        <w:rPr>
          <w:spacing w:val="1"/>
        </w:rPr>
        <w:t xml:space="preserve"> </w:t>
      </w:r>
      <w:r>
        <w:t>ситуациях,</w:t>
      </w:r>
      <w:r>
        <w:rPr>
          <w:spacing w:val="-2"/>
        </w:rPr>
        <w:t xml:space="preserve"> </w:t>
      </w:r>
      <w:r>
        <w:t>ситуациях</w:t>
      </w:r>
      <w:r>
        <w:rPr>
          <w:spacing w:val="-1"/>
        </w:rPr>
        <w:t xml:space="preserve"> </w:t>
      </w:r>
      <w:r>
        <w:t>моделирования</w:t>
      </w:r>
      <w:r>
        <w:rPr>
          <w:spacing w:val="-1"/>
        </w:rPr>
        <w:t xml:space="preserve"> </w:t>
      </w:r>
      <w:r>
        <w:t>и</w:t>
      </w:r>
      <w:r>
        <w:rPr>
          <w:spacing w:val="-2"/>
        </w:rPr>
        <w:t xml:space="preserve"> </w:t>
      </w:r>
      <w:r>
        <w:t>проектирования.</w:t>
      </w:r>
    </w:p>
    <w:p w14:paraId="2174DA49" w14:textId="77777777" w:rsidR="00FF2DB4" w:rsidRDefault="00C34CCB">
      <w:pPr>
        <w:ind w:left="122" w:right="129" w:firstLine="453"/>
        <w:jc w:val="both"/>
        <w:rPr>
          <w:i/>
          <w:sz w:val="24"/>
        </w:rPr>
      </w:pPr>
      <w:r>
        <w:rPr>
          <w:i/>
          <w:sz w:val="24"/>
        </w:rPr>
        <w:t>Выпускники получат возможность научиться строить умозаключения и принимать</w:t>
      </w:r>
      <w:r>
        <w:rPr>
          <w:i/>
          <w:spacing w:val="1"/>
          <w:sz w:val="24"/>
        </w:rPr>
        <w:t xml:space="preserve"> </w:t>
      </w:r>
      <w:r>
        <w:rPr>
          <w:i/>
          <w:sz w:val="24"/>
        </w:rPr>
        <w:t>решения на основе самостоятельно полученной информации, а также освоить опыт</w:t>
      </w:r>
      <w:r>
        <w:rPr>
          <w:i/>
          <w:spacing w:val="1"/>
          <w:sz w:val="24"/>
        </w:rPr>
        <w:t xml:space="preserve"> </w:t>
      </w:r>
      <w:r>
        <w:rPr>
          <w:i/>
          <w:sz w:val="24"/>
        </w:rPr>
        <w:t>критического</w:t>
      </w:r>
      <w:r>
        <w:rPr>
          <w:i/>
          <w:spacing w:val="1"/>
          <w:sz w:val="24"/>
        </w:rPr>
        <w:t xml:space="preserve"> </w:t>
      </w:r>
      <w:r>
        <w:rPr>
          <w:i/>
          <w:sz w:val="24"/>
        </w:rPr>
        <w:t>отношения</w:t>
      </w:r>
      <w:r>
        <w:rPr>
          <w:i/>
          <w:spacing w:val="1"/>
          <w:sz w:val="24"/>
        </w:rPr>
        <w:t xml:space="preserve"> </w:t>
      </w:r>
      <w:r>
        <w:rPr>
          <w:i/>
          <w:sz w:val="24"/>
        </w:rPr>
        <w:t>к</w:t>
      </w:r>
      <w:r>
        <w:rPr>
          <w:i/>
          <w:spacing w:val="1"/>
          <w:sz w:val="24"/>
        </w:rPr>
        <w:t xml:space="preserve"> </w:t>
      </w:r>
      <w:r>
        <w:rPr>
          <w:i/>
          <w:sz w:val="24"/>
        </w:rPr>
        <w:t>получаемой</w:t>
      </w:r>
      <w:r>
        <w:rPr>
          <w:i/>
          <w:spacing w:val="1"/>
          <w:sz w:val="24"/>
        </w:rPr>
        <w:t xml:space="preserve"> </w:t>
      </w:r>
      <w:r>
        <w:rPr>
          <w:i/>
          <w:sz w:val="24"/>
        </w:rPr>
        <w:t>информации</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её</w:t>
      </w:r>
      <w:r>
        <w:rPr>
          <w:i/>
          <w:spacing w:val="1"/>
          <w:sz w:val="24"/>
        </w:rPr>
        <w:t xml:space="preserve"> </w:t>
      </w:r>
      <w:r>
        <w:rPr>
          <w:i/>
          <w:sz w:val="24"/>
        </w:rPr>
        <w:t>сопоставления</w:t>
      </w:r>
      <w:r>
        <w:rPr>
          <w:i/>
          <w:spacing w:val="1"/>
          <w:sz w:val="24"/>
        </w:rPr>
        <w:t xml:space="preserve"> </w:t>
      </w:r>
      <w:r>
        <w:rPr>
          <w:i/>
          <w:sz w:val="24"/>
        </w:rPr>
        <w:t>с</w:t>
      </w:r>
      <w:r>
        <w:rPr>
          <w:i/>
          <w:spacing w:val="1"/>
          <w:sz w:val="24"/>
        </w:rPr>
        <w:t xml:space="preserve"> </w:t>
      </w:r>
      <w:r>
        <w:rPr>
          <w:i/>
          <w:sz w:val="24"/>
        </w:rPr>
        <w:t>информацией</w:t>
      </w:r>
      <w:r>
        <w:rPr>
          <w:i/>
          <w:spacing w:val="-1"/>
          <w:sz w:val="24"/>
        </w:rPr>
        <w:t xml:space="preserve"> </w:t>
      </w:r>
      <w:r>
        <w:rPr>
          <w:i/>
          <w:sz w:val="24"/>
        </w:rPr>
        <w:t>из других</w:t>
      </w:r>
      <w:r>
        <w:rPr>
          <w:i/>
          <w:spacing w:val="-2"/>
          <w:sz w:val="24"/>
        </w:rPr>
        <w:t xml:space="preserve"> </w:t>
      </w:r>
      <w:r>
        <w:rPr>
          <w:i/>
          <w:sz w:val="24"/>
        </w:rPr>
        <w:t>источников</w:t>
      </w:r>
      <w:r>
        <w:rPr>
          <w:i/>
          <w:spacing w:val="-1"/>
          <w:sz w:val="24"/>
        </w:rPr>
        <w:t xml:space="preserve"> </w:t>
      </w:r>
      <w:r>
        <w:rPr>
          <w:i/>
          <w:sz w:val="24"/>
        </w:rPr>
        <w:t>и с</w:t>
      </w:r>
      <w:r>
        <w:rPr>
          <w:i/>
          <w:spacing w:val="-2"/>
          <w:sz w:val="24"/>
        </w:rPr>
        <w:t xml:space="preserve"> </w:t>
      </w:r>
      <w:r>
        <w:rPr>
          <w:i/>
          <w:sz w:val="24"/>
        </w:rPr>
        <w:t>имеющимся</w:t>
      </w:r>
      <w:r>
        <w:rPr>
          <w:i/>
          <w:spacing w:val="-3"/>
          <w:sz w:val="24"/>
        </w:rPr>
        <w:t xml:space="preserve"> </w:t>
      </w:r>
      <w:r>
        <w:rPr>
          <w:i/>
          <w:sz w:val="24"/>
        </w:rPr>
        <w:t>жизненным</w:t>
      </w:r>
      <w:r>
        <w:rPr>
          <w:i/>
          <w:spacing w:val="-1"/>
          <w:sz w:val="24"/>
        </w:rPr>
        <w:t xml:space="preserve"> </w:t>
      </w:r>
      <w:r>
        <w:rPr>
          <w:i/>
          <w:sz w:val="24"/>
        </w:rPr>
        <w:t>опытом.</w:t>
      </w:r>
    </w:p>
    <w:p w14:paraId="1AE6EBE0" w14:textId="77777777" w:rsidR="00FF2DB4" w:rsidRDefault="00FF2DB4">
      <w:pPr>
        <w:jc w:val="both"/>
        <w:rPr>
          <w:sz w:val="24"/>
        </w:rPr>
        <w:sectPr w:rsidR="00FF2DB4">
          <w:pgSz w:w="11910" w:h="16840"/>
          <w:pgMar w:top="180" w:right="720" w:bottom="960" w:left="1580" w:header="0" w:footer="692" w:gutter="0"/>
          <w:cols w:space="720"/>
        </w:sectPr>
      </w:pPr>
    </w:p>
    <w:p w14:paraId="27F3C38C" w14:textId="77777777" w:rsidR="00FF2DB4" w:rsidRDefault="00C34CCB">
      <w:pPr>
        <w:pStyle w:val="3"/>
        <w:numPr>
          <w:ilvl w:val="2"/>
          <w:numId w:val="338"/>
        </w:numPr>
        <w:tabs>
          <w:tab w:val="left" w:pos="881"/>
        </w:tabs>
        <w:spacing w:before="73"/>
        <w:ind w:left="880" w:hanging="661"/>
        <w:jc w:val="left"/>
      </w:pPr>
      <w:r>
        <w:lastRenderedPageBreak/>
        <w:t>Личностные</w:t>
      </w:r>
      <w:r>
        <w:rPr>
          <w:spacing w:val="-4"/>
        </w:rPr>
        <w:t xml:space="preserve"> </w:t>
      </w:r>
      <w:r>
        <w:t>результаты</w:t>
      </w:r>
      <w:r>
        <w:rPr>
          <w:spacing w:val="-2"/>
        </w:rPr>
        <w:t xml:space="preserve"> </w:t>
      </w:r>
      <w:r>
        <w:t>освоения</w:t>
      </w:r>
      <w:r>
        <w:rPr>
          <w:spacing w:val="-2"/>
        </w:rPr>
        <w:t xml:space="preserve"> </w:t>
      </w:r>
      <w:r>
        <w:t>ООП</w:t>
      </w:r>
      <w:r>
        <w:rPr>
          <w:spacing w:val="-2"/>
        </w:rPr>
        <w:t xml:space="preserve"> </w:t>
      </w:r>
      <w:r>
        <w:t>ООО</w:t>
      </w:r>
    </w:p>
    <w:p w14:paraId="4DA19D29" w14:textId="77777777" w:rsidR="00FF2DB4" w:rsidRDefault="00FF2DB4">
      <w:pPr>
        <w:pStyle w:val="a3"/>
        <w:spacing w:before="10"/>
        <w:ind w:left="0"/>
        <w:jc w:val="left"/>
        <w:rPr>
          <w:b/>
          <w:sz w:val="20"/>
        </w:rPr>
      </w:pPr>
    </w:p>
    <w:p w14:paraId="4C171CCA" w14:textId="77777777" w:rsidR="00FF2DB4" w:rsidRDefault="00C34CCB">
      <w:pPr>
        <w:ind w:left="220"/>
        <w:rPr>
          <w:b/>
          <w:sz w:val="24"/>
        </w:rPr>
      </w:pP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w:t>
      </w:r>
      <w:r>
        <w:rPr>
          <w:b/>
          <w:sz w:val="24"/>
        </w:rPr>
        <w:t>обучающимися</w:t>
      </w:r>
      <w:r>
        <w:rPr>
          <w:b/>
          <w:spacing w:val="-3"/>
          <w:sz w:val="24"/>
        </w:rPr>
        <w:t xml:space="preserve"> </w:t>
      </w:r>
      <w:r>
        <w:rPr>
          <w:b/>
          <w:sz w:val="24"/>
        </w:rPr>
        <w:t>универсальных</w:t>
      </w:r>
      <w:r>
        <w:rPr>
          <w:b/>
          <w:spacing w:val="-2"/>
          <w:sz w:val="24"/>
        </w:rPr>
        <w:t xml:space="preserve"> </w:t>
      </w:r>
      <w:r>
        <w:rPr>
          <w:b/>
          <w:sz w:val="24"/>
        </w:rPr>
        <w:t>учебных</w:t>
      </w:r>
      <w:r>
        <w:rPr>
          <w:b/>
          <w:spacing w:val="-2"/>
          <w:sz w:val="24"/>
        </w:rPr>
        <w:t xml:space="preserve"> </w:t>
      </w:r>
      <w:r>
        <w:rPr>
          <w:b/>
          <w:sz w:val="24"/>
        </w:rPr>
        <w:t>действий.</w:t>
      </w:r>
    </w:p>
    <w:p w14:paraId="2DB844A1" w14:textId="77777777" w:rsidR="00FF2DB4" w:rsidRDefault="00FF2DB4">
      <w:pPr>
        <w:pStyle w:val="a3"/>
        <w:spacing w:before="2"/>
        <w:ind w:left="0"/>
        <w:jc w:val="left"/>
        <w:rPr>
          <w:b/>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69617ED9" w14:textId="77777777">
        <w:trPr>
          <w:trHeight w:val="904"/>
        </w:trPr>
        <w:tc>
          <w:tcPr>
            <w:tcW w:w="5307" w:type="dxa"/>
          </w:tcPr>
          <w:p w14:paraId="112DA6C3" w14:textId="77777777" w:rsidR="00FF2DB4" w:rsidRDefault="00C34CCB">
            <w:pPr>
              <w:pStyle w:val="TableParagraph"/>
              <w:spacing w:line="247" w:lineRule="exact"/>
              <w:ind w:left="1126" w:right="663"/>
              <w:jc w:val="center"/>
            </w:pPr>
            <w:r>
              <w:t>ФГОС</w:t>
            </w:r>
            <w:r>
              <w:rPr>
                <w:spacing w:val="-3"/>
              </w:rPr>
              <w:t xml:space="preserve"> </w:t>
            </w:r>
            <w:r>
              <w:t>ООО</w:t>
            </w:r>
          </w:p>
          <w:p w14:paraId="1F634B40" w14:textId="77777777" w:rsidR="00FF2DB4" w:rsidRDefault="00C34CCB">
            <w:pPr>
              <w:pStyle w:val="TableParagraph"/>
              <w:spacing w:before="200"/>
              <w:ind w:left="1127" w:right="663"/>
              <w:jc w:val="center"/>
            </w:pPr>
            <w:r>
              <w:t>(результаты,</w:t>
            </w:r>
            <w:r>
              <w:rPr>
                <w:spacing w:val="-2"/>
              </w:rPr>
              <w:t xml:space="preserve"> </w:t>
            </w:r>
            <w:r>
              <w:t>ожидаемые</w:t>
            </w:r>
            <w:r>
              <w:rPr>
                <w:spacing w:val="-4"/>
              </w:rPr>
              <w:t xml:space="preserve"> </w:t>
            </w:r>
            <w:r>
              <w:t>в</w:t>
            </w:r>
            <w:r>
              <w:rPr>
                <w:spacing w:val="-3"/>
              </w:rPr>
              <w:t xml:space="preserve"> </w:t>
            </w:r>
            <w:r>
              <w:t>9</w:t>
            </w:r>
            <w:r>
              <w:rPr>
                <w:spacing w:val="-2"/>
              </w:rPr>
              <w:t xml:space="preserve"> </w:t>
            </w:r>
            <w:r>
              <w:t>классах)</w:t>
            </w:r>
          </w:p>
        </w:tc>
        <w:tc>
          <w:tcPr>
            <w:tcW w:w="5009" w:type="dxa"/>
          </w:tcPr>
          <w:p w14:paraId="3F4AA9DF" w14:textId="77777777" w:rsidR="00FF2DB4" w:rsidRDefault="00C34CCB">
            <w:pPr>
              <w:pStyle w:val="TableParagraph"/>
              <w:spacing w:line="247" w:lineRule="exact"/>
              <w:ind w:left="1588" w:right="1129"/>
              <w:jc w:val="center"/>
            </w:pPr>
            <w:r>
              <w:t>Результаты,</w:t>
            </w:r>
            <w:r>
              <w:rPr>
                <w:spacing w:val="-5"/>
              </w:rPr>
              <w:t xml:space="preserve"> </w:t>
            </w:r>
            <w:r>
              <w:t>ожидаемые</w:t>
            </w:r>
          </w:p>
          <w:p w14:paraId="2E639EC3" w14:textId="77777777" w:rsidR="00FF2DB4" w:rsidRDefault="00C34CCB">
            <w:pPr>
              <w:pStyle w:val="TableParagraph"/>
              <w:spacing w:before="200"/>
              <w:ind w:left="1588" w:right="1128"/>
              <w:jc w:val="center"/>
            </w:pPr>
            <w:r>
              <w:t>в</w:t>
            </w:r>
            <w:r>
              <w:rPr>
                <w:spacing w:val="-1"/>
              </w:rPr>
              <w:t xml:space="preserve"> </w:t>
            </w:r>
            <w:r>
              <w:t>5,6,7,8 классах</w:t>
            </w:r>
          </w:p>
        </w:tc>
        <w:tc>
          <w:tcPr>
            <w:tcW w:w="5605" w:type="dxa"/>
          </w:tcPr>
          <w:p w14:paraId="3ECE7502" w14:textId="77777777" w:rsidR="00FF2DB4" w:rsidRDefault="00C34CCB">
            <w:pPr>
              <w:pStyle w:val="TableParagraph"/>
              <w:spacing w:line="247" w:lineRule="exact"/>
              <w:ind w:left="1827"/>
            </w:pPr>
            <w:r>
              <w:t>Формы,</w:t>
            </w:r>
            <w:r>
              <w:rPr>
                <w:spacing w:val="-3"/>
              </w:rPr>
              <w:t xml:space="preserve"> </w:t>
            </w:r>
            <w:r>
              <w:t>обеспечивающие</w:t>
            </w:r>
          </w:p>
          <w:p w14:paraId="116BA339" w14:textId="77777777" w:rsidR="00FF2DB4" w:rsidRDefault="00C34CCB">
            <w:pPr>
              <w:pStyle w:val="TableParagraph"/>
              <w:spacing w:before="200"/>
              <w:ind w:left="1947"/>
            </w:pPr>
            <w:r>
              <w:t>получение</w:t>
            </w:r>
            <w:r>
              <w:rPr>
                <w:spacing w:val="-2"/>
              </w:rPr>
              <w:t xml:space="preserve"> </w:t>
            </w:r>
            <w:r>
              <w:t>результатов</w:t>
            </w:r>
          </w:p>
        </w:tc>
      </w:tr>
      <w:tr w:rsidR="00FF2DB4" w14:paraId="71699DAB" w14:textId="77777777">
        <w:trPr>
          <w:trHeight w:val="517"/>
        </w:trPr>
        <w:tc>
          <w:tcPr>
            <w:tcW w:w="15921" w:type="dxa"/>
            <w:gridSpan w:val="3"/>
          </w:tcPr>
          <w:p w14:paraId="5C4C2D10" w14:textId="77777777" w:rsidR="00FF2DB4" w:rsidRDefault="00C34CCB">
            <w:pPr>
              <w:pStyle w:val="TableParagraph"/>
              <w:spacing w:before="1"/>
              <w:ind w:left="6831" w:right="6369"/>
              <w:jc w:val="center"/>
              <w:rPr>
                <w:b/>
                <w:i/>
                <w:sz w:val="24"/>
              </w:rPr>
            </w:pPr>
            <w:r>
              <w:rPr>
                <w:b/>
                <w:i/>
                <w:sz w:val="24"/>
              </w:rPr>
              <w:t>Регулятивные</w:t>
            </w:r>
            <w:r>
              <w:rPr>
                <w:b/>
                <w:i/>
                <w:spacing w:val="-4"/>
                <w:sz w:val="24"/>
              </w:rPr>
              <w:t xml:space="preserve"> </w:t>
            </w:r>
            <w:r>
              <w:rPr>
                <w:b/>
                <w:i/>
                <w:sz w:val="24"/>
              </w:rPr>
              <w:t>УУД</w:t>
            </w:r>
          </w:p>
        </w:tc>
      </w:tr>
      <w:tr w:rsidR="00FF2DB4" w14:paraId="7511286F" w14:textId="77777777">
        <w:trPr>
          <w:trHeight w:val="1471"/>
        </w:trPr>
        <w:tc>
          <w:tcPr>
            <w:tcW w:w="5307" w:type="dxa"/>
          </w:tcPr>
          <w:p w14:paraId="7BD2A7AC" w14:textId="77777777" w:rsidR="00FF2DB4" w:rsidRDefault="00C34CCB">
            <w:pPr>
              <w:pStyle w:val="TableParagraph"/>
              <w:spacing w:line="268" w:lineRule="exact"/>
              <w:ind w:left="561"/>
              <w:rPr>
                <w:sz w:val="24"/>
              </w:rPr>
            </w:pPr>
            <w:r>
              <w:rPr>
                <w:sz w:val="24"/>
              </w:rPr>
              <w:t>Выпускник</w:t>
            </w:r>
            <w:r>
              <w:rPr>
                <w:spacing w:val="-5"/>
                <w:sz w:val="24"/>
              </w:rPr>
              <w:t xml:space="preserve"> </w:t>
            </w:r>
            <w:r>
              <w:rPr>
                <w:sz w:val="24"/>
              </w:rPr>
              <w:t>научится:</w:t>
            </w:r>
          </w:p>
          <w:p w14:paraId="5B7769BE" w14:textId="77777777" w:rsidR="00FF2DB4" w:rsidRDefault="00C34CCB">
            <w:pPr>
              <w:pStyle w:val="TableParagraph"/>
              <w:ind w:left="107" w:right="479"/>
              <w:rPr>
                <w:sz w:val="24"/>
              </w:rPr>
            </w:pPr>
            <w:r>
              <w:rPr>
                <w:sz w:val="24"/>
              </w:rPr>
              <w:t>целеполаганию, включая постановку новых</w:t>
            </w:r>
            <w:r>
              <w:rPr>
                <w:spacing w:val="1"/>
                <w:sz w:val="24"/>
              </w:rPr>
              <w:t xml:space="preserve"> </w:t>
            </w:r>
            <w:r>
              <w:rPr>
                <w:sz w:val="24"/>
              </w:rPr>
              <w:t>целей</w:t>
            </w:r>
            <w:r>
              <w:rPr>
                <w:spacing w:val="-2"/>
                <w:sz w:val="24"/>
              </w:rPr>
              <w:t xml:space="preserve"> </w:t>
            </w:r>
            <w:r>
              <w:rPr>
                <w:sz w:val="24"/>
              </w:rPr>
              <w:t>,преобразование</w:t>
            </w:r>
            <w:r>
              <w:rPr>
                <w:spacing w:val="-7"/>
                <w:sz w:val="24"/>
              </w:rPr>
              <w:t xml:space="preserve"> </w:t>
            </w:r>
            <w:r>
              <w:rPr>
                <w:sz w:val="24"/>
              </w:rPr>
              <w:t>практической</w:t>
            </w:r>
            <w:r>
              <w:rPr>
                <w:spacing w:val="-5"/>
                <w:sz w:val="24"/>
              </w:rPr>
              <w:t xml:space="preserve"> </w:t>
            </w:r>
            <w:r>
              <w:rPr>
                <w:sz w:val="24"/>
              </w:rPr>
              <w:t>задачи</w:t>
            </w:r>
            <w:r>
              <w:rPr>
                <w:spacing w:val="-3"/>
                <w:sz w:val="24"/>
              </w:rPr>
              <w:t xml:space="preserve"> </w:t>
            </w:r>
            <w:r>
              <w:rPr>
                <w:sz w:val="24"/>
              </w:rPr>
              <w:t>в</w:t>
            </w:r>
            <w:r>
              <w:rPr>
                <w:spacing w:val="-57"/>
                <w:sz w:val="24"/>
              </w:rPr>
              <w:t xml:space="preserve"> </w:t>
            </w:r>
            <w:r>
              <w:rPr>
                <w:sz w:val="24"/>
              </w:rPr>
              <w:t>познавательную;</w:t>
            </w:r>
          </w:p>
        </w:tc>
        <w:tc>
          <w:tcPr>
            <w:tcW w:w="5009" w:type="dxa"/>
          </w:tcPr>
          <w:p w14:paraId="0F208C65" w14:textId="77777777" w:rsidR="00FF2DB4" w:rsidRDefault="00C34CCB">
            <w:pPr>
              <w:pStyle w:val="TableParagraph"/>
              <w:ind w:left="105" w:right="369"/>
              <w:rPr>
                <w:sz w:val="24"/>
              </w:rPr>
            </w:pPr>
            <w:r>
              <w:rPr>
                <w:sz w:val="24"/>
              </w:rPr>
              <w:t>Умение</w:t>
            </w:r>
            <w:r>
              <w:rPr>
                <w:spacing w:val="-4"/>
                <w:sz w:val="24"/>
              </w:rPr>
              <w:t xml:space="preserve"> </w:t>
            </w:r>
            <w:r>
              <w:rPr>
                <w:sz w:val="24"/>
              </w:rPr>
              <w:t>ставить</w:t>
            </w:r>
            <w:r>
              <w:rPr>
                <w:spacing w:val="-2"/>
                <w:sz w:val="24"/>
              </w:rPr>
              <w:t xml:space="preserve"> </w:t>
            </w:r>
            <w:r>
              <w:rPr>
                <w:sz w:val="24"/>
              </w:rPr>
              <w:t>цель</w:t>
            </w:r>
            <w:r>
              <w:rPr>
                <w:spacing w:val="-2"/>
                <w:sz w:val="24"/>
              </w:rPr>
              <w:t xml:space="preserve"> </w:t>
            </w:r>
            <w:r>
              <w:rPr>
                <w:sz w:val="24"/>
              </w:rPr>
              <w:t>работы</w:t>
            </w:r>
            <w:r>
              <w:rPr>
                <w:spacing w:val="-3"/>
                <w:sz w:val="24"/>
              </w:rPr>
              <w:t xml:space="preserve"> </w:t>
            </w:r>
            <w:r>
              <w:rPr>
                <w:sz w:val="24"/>
              </w:rPr>
              <w:t>в</w:t>
            </w:r>
            <w:r>
              <w:rPr>
                <w:spacing w:val="-3"/>
                <w:sz w:val="24"/>
              </w:rPr>
              <w:t xml:space="preserve"> </w:t>
            </w:r>
            <w:r>
              <w:rPr>
                <w:sz w:val="24"/>
              </w:rPr>
              <w:t>паре,</w:t>
            </w:r>
            <w:r>
              <w:rPr>
                <w:spacing w:val="-3"/>
                <w:sz w:val="24"/>
              </w:rPr>
              <w:t xml:space="preserve"> </w:t>
            </w:r>
            <w:r>
              <w:rPr>
                <w:sz w:val="24"/>
              </w:rPr>
              <w:t>группе,</w:t>
            </w:r>
            <w:r>
              <w:rPr>
                <w:spacing w:val="-57"/>
                <w:sz w:val="24"/>
              </w:rPr>
              <w:t xml:space="preserve"> </w:t>
            </w:r>
            <w:r>
              <w:rPr>
                <w:sz w:val="24"/>
              </w:rPr>
              <w:t>применять правила работы в парах в</w:t>
            </w:r>
            <w:r>
              <w:rPr>
                <w:spacing w:val="1"/>
                <w:sz w:val="24"/>
              </w:rPr>
              <w:t xml:space="preserve"> </w:t>
            </w:r>
            <w:r>
              <w:rPr>
                <w:sz w:val="24"/>
              </w:rPr>
              <w:t>совместной</w:t>
            </w:r>
            <w:r>
              <w:rPr>
                <w:spacing w:val="3"/>
                <w:sz w:val="24"/>
              </w:rPr>
              <w:t xml:space="preserve"> </w:t>
            </w:r>
            <w:r>
              <w:rPr>
                <w:sz w:val="24"/>
              </w:rPr>
              <w:t>учебной</w:t>
            </w:r>
            <w:r>
              <w:rPr>
                <w:spacing w:val="-1"/>
                <w:sz w:val="24"/>
              </w:rPr>
              <w:t xml:space="preserve"> </w:t>
            </w:r>
            <w:r>
              <w:rPr>
                <w:sz w:val="24"/>
              </w:rPr>
              <w:t>деятельности.</w:t>
            </w:r>
          </w:p>
        </w:tc>
        <w:tc>
          <w:tcPr>
            <w:tcW w:w="5605" w:type="dxa"/>
          </w:tcPr>
          <w:p w14:paraId="6EB6C785" w14:textId="77777777" w:rsidR="00FF2DB4" w:rsidRDefault="00C34CCB">
            <w:pPr>
              <w:pStyle w:val="TableParagraph"/>
              <w:spacing w:line="276" w:lineRule="auto"/>
              <w:ind w:left="105" w:right="362" w:firstLine="453"/>
              <w:rPr>
                <w:sz w:val="24"/>
              </w:rPr>
            </w:pPr>
            <w:r>
              <w:rPr>
                <w:sz w:val="24"/>
              </w:rPr>
              <w:t>Организация групповой и парной работы на</w:t>
            </w:r>
            <w:r>
              <w:rPr>
                <w:spacing w:val="1"/>
                <w:sz w:val="24"/>
              </w:rPr>
              <w:t xml:space="preserve"> </w:t>
            </w:r>
            <w:r>
              <w:rPr>
                <w:sz w:val="24"/>
              </w:rPr>
              <w:t>учебных занятиях,</w:t>
            </w:r>
            <w:r>
              <w:rPr>
                <w:spacing w:val="-3"/>
                <w:sz w:val="24"/>
              </w:rPr>
              <w:t xml:space="preserve"> </w:t>
            </w:r>
            <w:r>
              <w:rPr>
                <w:sz w:val="24"/>
              </w:rPr>
              <w:t>социальные</w:t>
            </w:r>
            <w:r>
              <w:rPr>
                <w:spacing w:val="-5"/>
                <w:sz w:val="24"/>
              </w:rPr>
              <w:t xml:space="preserve"> </w:t>
            </w:r>
            <w:r>
              <w:rPr>
                <w:sz w:val="24"/>
              </w:rPr>
              <w:t>акции</w:t>
            </w:r>
            <w:r>
              <w:rPr>
                <w:spacing w:val="-5"/>
                <w:sz w:val="24"/>
              </w:rPr>
              <w:t xml:space="preserve"> </w:t>
            </w:r>
            <w:r>
              <w:rPr>
                <w:sz w:val="24"/>
              </w:rPr>
              <w:t>и</w:t>
            </w:r>
            <w:r>
              <w:rPr>
                <w:spacing w:val="-3"/>
                <w:sz w:val="24"/>
              </w:rPr>
              <w:t xml:space="preserve"> </w:t>
            </w:r>
            <w:r>
              <w:rPr>
                <w:sz w:val="24"/>
              </w:rPr>
              <w:t>проекты</w:t>
            </w:r>
            <w:r>
              <w:rPr>
                <w:spacing w:val="-3"/>
                <w:sz w:val="24"/>
              </w:rPr>
              <w:t xml:space="preserve"> </w:t>
            </w:r>
            <w:r>
              <w:rPr>
                <w:sz w:val="24"/>
              </w:rPr>
              <w:t>в</w:t>
            </w:r>
            <w:r>
              <w:rPr>
                <w:spacing w:val="-57"/>
                <w:sz w:val="24"/>
              </w:rPr>
              <w:t xml:space="preserve"> </w:t>
            </w:r>
            <w:r>
              <w:rPr>
                <w:sz w:val="24"/>
              </w:rPr>
              <w:t>соответствии с Программой воспитания и</w:t>
            </w:r>
            <w:r>
              <w:rPr>
                <w:spacing w:val="1"/>
                <w:sz w:val="24"/>
              </w:rPr>
              <w:t xml:space="preserve"> </w:t>
            </w:r>
            <w:r>
              <w:rPr>
                <w:sz w:val="24"/>
              </w:rPr>
              <w:t>социализации.</w:t>
            </w:r>
          </w:p>
        </w:tc>
      </w:tr>
      <w:tr w:rsidR="00FF2DB4" w14:paraId="50CB7209" w14:textId="77777777">
        <w:trPr>
          <w:trHeight w:val="1468"/>
        </w:trPr>
        <w:tc>
          <w:tcPr>
            <w:tcW w:w="5307" w:type="dxa"/>
          </w:tcPr>
          <w:p w14:paraId="2E49128D" w14:textId="77777777" w:rsidR="00FF2DB4" w:rsidRDefault="00C34CCB">
            <w:pPr>
              <w:pStyle w:val="TableParagraph"/>
              <w:spacing w:line="270" w:lineRule="exact"/>
              <w:ind w:left="107"/>
              <w:rPr>
                <w:sz w:val="24"/>
              </w:rPr>
            </w:pPr>
            <w:r>
              <w:rPr>
                <w:sz w:val="24"/>
              </w:rPr>
              <w:t>самостоятельно</w:t>
            </w:r>
            <w:r>
              <w:rPr>
                <w:spacing w:val="-4"/>
                <w:sz w:val="24"/>
              </w:rPr>
              <w:t xml:space="preserve"> </w:t>
            </w:r>
            <w:r>
              <w:rPr>
                <w:sz w:val="24"/>
              </w:rPr>
              <w:t>анализировать</w:t>
            </w:r>
            <w:r>
              <w:rPr>
                <w:spacing w:val="-1"/>
                <w:sz w:val="24"/>
              </w:rPr>
              <w:t xml:space="preserve"> </w:t>
            </w:r>
            <w:r>
              <w:rPr>
                <w:sz w:val="24"/>
              </w:rPr>
              <w:t>условия</w:t>
            </w:r>
          </w:p>
          <w:p w14:paraId="4459782D" w14:textId="77777777" w:rsidR="00FF2DB4" w:rsidRDefault="00C34CCB">
            <w:pPr>
              <w:pStyle w:val="TableParagraph"/>
              <w:spacing w:before="41" w:line="276" w:lineRule="auto"/>
              <w:ind w:left="107" w:right="184"/>
              <w:rPr>
                <w:sz w:val="24"/>
              </w:rPr>
            </w:pPr>
            <w:r>
              <w:rPr>
                <w:sz w:val="24"/>
              </w:rPr>
              <w:t>достижения цели на основе учёта выделенных</w:t>
            </w:r>
            <w:r>
              <w:rPr>
                <w:spacing w:val="1"/>
                <w:sz w:val="24"/>
              </w:rPr>
              <w:t xml:space="preserve"> </w:t>
            </w:r>
            <w:r>
              <w:rPr>
                <w:sz w:val="24"/>
              </w:rPr>
              <w:t>учителем ориентиров действия в новом учебном</w:t>
            </w:r>
            <w:r>
              <w:rPr>
                <w:spacing w:val="-58"/>
                <w:sz w:val="24"/>
              </w:rPr>
              <w:t xml:space="preserve"> </w:t>
            </w:r>
            <w:r>
              <w:rPr>
                <w:sz w:val="24"/>
              </w:rPr>
              <w:t>материале;</w:t>
            </w:r>
          </w:p>
        </w:tc>
        <w:tc>
          <w:tcPr>
            <w:tcW w:w="5009" w:type="dxa"/>
          </w:tcPr>
          <w:p w14:paraId="37641EBB" w14:textId="77777777" w:rsidR="00FF2DB4" w:rsidRDefault="00C34CCB">
            <w:pPr>
              <w:pStyle w:val="TableParagraph"/>
              <w:spacing w:line="276" w:lineRule="auto"/>
              <w:ind w:left="105" w:right="762"/>
              <w:rPr>
                <w:sz w:val="24"/>
              </w:rPr>
            </w:pPr>
            <w:r>
              <w:rPr>
                <w:sz w:val="24"/>
              </w:rPr>
              <w:t>Умение</w:t>
            </w:r>
            <w:r>
              <w:rPr>
                <w:spacing w:val="-5"/>
                <w:sz w:val="24"/>
              </w:rPr>
              <w:t xml:space="preserve"> </w:t>
            </w:r>
            <w:r>
              <w:rPr>
                <w:sz w:val="24"/>
              </w:rPr>
              <w:t>анализировать</w:t>
            </w:r>
            <w:r>
              <w:rPr>
                <w:spacing w:val="-5"/>
                <w:sz w:val="24"/>
              </w:rPr>
              <w:t xml:space="preserve"> </w:t>
            </w:r>
            <w:r>
              <w:rPr>
                <w:sz w:val="24"/>
              </w:rPr>
              <w:t>условия</w:t>
            </w:r>
            <w:r>
              <w:rPr>
                <w:spacing w:val="-2"/>
                <w:sz w:val="24"/>
              </w:rPr>
              <w:t xml:space="preserve"> </w:t>
            </w:r>
            <w:r>
              <w:rPr>
                <w:sz w:val="24"/>
              </w:rPr>
              <w:t>учебной</w:t>
            </w:r>
            <w:r>
              <w:rPr>
                <w:spacing w:val="-57"/>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взрослого.</w:t>
            </w:r>
          </w:p>
        </w:tc>
        <w:tc>
          <w:tcPr>
            <w:tcW w:w="5605" w:type="dxa"/>
          </w:tcPr>
          <w:p w14:paraId="16FBB13F" w14:textId="77777777" w:rsidR="00FF2DB4" w:rsidRDefault="00C34CCB">
            <w:pPr>
              <w:pStyle w:val="TableParagraph"/>
              <w:spacing w:line="276" w:lineRule="auto"/>
              <w:ind w:left="105" w:right="232"/>
              <w:rPr>
                <w:sz w:val="24"/>
              </w:rPr>
            </w:pPr>
            <w:r>
              <w:rPr>
                <w:sz w:val="24"/>
              </w:rPr>
              <w:t>Урок открытия нового знания, решение проектных</w:t>
            </w:r>
            <w:r>
              <w:rPr>
                <w:spacing w:val="-58"/>
                <w:sz w:val="24"/>
              </w:rPr>
              <w:t xml:space="preserve"> </w:t>
            </w:r>
            <w:r>
              <w:rPr>
                <w:sz w:val="24"/>
              </w:rPr>
              <w:t>задач</w:t>
            </w:r>
            <w:r>
              <w:rPr>
                <w:spacing w:val="-2"/>
                <w:sz w:val="24"/>
              </w:rPr>
              <w:t xml:space="preserve"> </w:t>
            </w:r>
            <w:r>
              <w:rPr>
                <w:sz w:val="24"/>
              </w:rPr>
              <w:t>в</w:t>
            </w:r>
            <w:r>
              <w:rPr>
                <w:spacing w:val="3"/>
                <w:sz w:val="24"/>
              </w:rPr>
              <w:t xml:space="preserve"> </w:t>
            </w:r>
            <w:r>
              <w:rPr>
                <w:sz w:val="24"/>
              </w:rPr>
              <w:t>учебной деятельности,</w:t>
            </w:r>
            <w:r>
              <w:rPr>
                <w:spacing w:val="-1"/>
                <w:sz w:val="24"/>
              </w:rPr>
              <w:t xml:space="preserve"> </w:t>
            </w:r>
            <w:r>
              <w:rPr>
                <w:sz w:val="24"/>
              </w:rPr>
              <w:t>социальное</w:t>
            </w:r>
            <w:r>
              <w:rPr>
                <w:spacing w:val="1"/>
                <w:sz w:val="24"/>
              </w:rPr>
              <w:t xml:space="preserve"> </w:t>
            </w:r>
            <w:r>
              <w:rPr>
                <w:sz w:val="24"/>
              </w:rPr>
              <w:t>проектирование</w:t>
            </w:r>
          </w:p>
        </w:tc>
      </w:tr>
      <w:tr w:rsidR="00FF2DB4" w14:paraId="3ECFD8F2" w14:textId="77777777">
        <w:trPr>
          <w:trHeight w:val="1152"/>
        </w:trPr>
        <w:tc>
          <w:tcPr>
            <w:tcW w:w="5307" w:type="dxa"/>
          </w:tcPr>
          <w:p w14:paraId="27E2AD4B" w14:textId="77777777" w:rsidR="00FF2DB4" w:rsidRDefault="00C34CCB">
            <w:pPr>
              <w:pStyle w:val="TableParagraph"/>
              <w:spacing w:line="270" w:lineRule="exact"/>
              <w:ind w:left="107"/>
              <w:rPr>
                <w:sz w:val="24"/>
              </w:rPr>
            </w:pPr>
            <w:r>
              <w:rPr>
                <w:sz w:val="24"/>
              </w:rPr>
              <w:t>планировать</w:t>
            </w:r>
            <w:r>
              <w:rPr>
                <w:spacing w:val="-4"/>
                <w:sz w:val="24"/>
              </w:rPr>
              <w:t xml:space="preserve"> </w:t>
            </w:r>
            <w:r>
              <w:rPr>
                <w:sz w:val="24"/>
              </w:rPr>
              <w:t>пути</w:t>
            </w:r>
            <w:r>
              <w:rPr>
                <w:spacing w:val="-2"/>
                <w:sz w:val="24"/>
              </w:rPr>
              <w:t xml:space="preserve"> </w:t>
            </w:r>
            <w:r>
              <w:rPr>
                <w:sz w:val="24"/>
              </w:rPr>
              <w:t>достижения</w:t>
            </w:r>
            <w:r>
              <w:rPr>
                <w:spacing w:val="-2"/>
                <w:sz w:val="24"/>
              </w:rPr>
              <w:t xml:space="preserve"> </w:t>
            </w:r>
            <w:r>
              <w:rPr>
                <w:sz w:val="24"/>
              </w:rPr>
              <w:t>целей;</w:t>
            </w:r>
          </w:p>
        </w:tc>
        <w:tc>
          <w:tcPr>
            <w:tcW w:w="5009" w:type="dxa"/>
          </w:tcPr>
          <w:p w14:paraId="3E1EF0E9" w14:textId="77777777" w:rsidR="00FF2DB4" w:rsidRDefault="00C34CCB">
            <w:pPr>
              <w:pStyle w:val="TableParagraph"/>
              <w:spacing w:line="276" w:lineRule="auto"/>
              <w:ind w:left="105" w:right="525"/>
              <w:rPr>
                <w:sz w:val="24"/>
              </w:rPr>
            </w:pPr>
            <w:r>
              <w:rPr>
                <w:sz w:val="24"/>
              </w:rPr>
              <w:t>Умение планировать пути и выбирать</w:t>
            </w:r>
            <w:r>
              <w:rPr>
                <w:spacing w:val="1"/>
                <w:sz w:val="24"/>
              </w:rPr>
              <w:t xml:space="preserve"> </w:t>
            </w:r>
            <w:r>
              <w:rPr>
                <w:sz w:val="24"/>
              </w:rPr>
              <w:t>средства достижения поставленной цели с</w:t>
            </w:r>
            <w:r>
              <w:rPr>
                <w:spacing w:val="-57"/>
                <w:sz w:val="24"/>
              </w:rPr>
              <w:t xml:space="preserve"> </w:t>
            </w:r>
            <w:r>
              <w:rPr>
                <w:sz w:val="24"/>
              </w:rPr>
              <w:t>помощью</w:t>
            </w:r>
            <w:r>
              <w:rPr>
                <w:spacing w:val="-1"/>
                <w:sz w:val="24"/>
              </w:rPr>
              <w:t xml:space="preserve"> </w:t>
            </w:r>
            <w:r>
              <w:rPr>
                <w:sz w:val="24"/>
              </w:rPr>
              <w:t>взрослого.</w:t>
            </w:r>
          </w:p>
        </w:tc>
        <w:tc>
          <w:tcPr>
            <w:tcW w:w="5605" w:type="dxa"/>
          </w:tcPr>
          <w:p w14:paraId="440CEC3E" w14:textId="77777777" w:rsidR="00FF2DB4" w:rsidRDefault="00C34CCB">
            <w:pPr>
              <w:pStyle w:val="TableParagraph"/>
              <w:spacing w:line="278" w:lineRule="auto"/>
              <w:ind w:left="105" w:right="725"/>
              <w:rPr>
                <w:sz w:val="24"/>
              </w:rPr>
            </w:pPr>
            <w:r>
              <w:rPr>
                <w:sz w:val="24"/>
              </w:rPr>
              <w:t>Урок, проектная и учебно –исследовательская</w:t>
            </w:r>
            <w:r>
              <w:rPr>
                <w:spacing w:val="-57"/>
                <w:sz w:val="24"/>
              </w:rPr>
              <w:t xml:space="preserve"> </w:t>
            </w:r>
            <w:r>
              <w:rPr>
                <w:sz w:val="24"/>
              </w:rPr>
              <w:t>деятельность (учебная</w:t>
            </w:r>
            <w:r>
              <w:rPr>
                <w:spacing w:val="1"/>
                <w:sz w:val="24"/>
              </w:rPr>
              <w:t xml:space="preserve"> </w:t>
            </w:r>
            <w:r>
              <w:rPr>
                <w:sz w:val="24"/>
              </w:rPr>
              <w:t>и</w:t>
            </w:r>
            <w:r>
              <w:rPr>
                <w:spacing w:val="-1"/>
                <w:sz w:val="24"/>
              </w:rPr>
              <w:t xml:space="preserve"> </w:t>
            </w:r>
            <w:r>
              <w:rPr>
                <w:sz w:val="24"/>
              </w:rPr>
              <w:t>внеучебная)</w:t>
            </w:r>
          </w:p>
        </w:tc>
      </w:tr>
      <w:tr w:rsidR="00FF2DB4" w14:paraId="6D3C9C17" w14:textId="77777777">
        <w:trPr>
          <w:trHeight w:val="518"/>
        </w:trPr>
        <w:tc>
          <w:tcPr>
            <w:tcW w:w="5307" w:type="dxa"/>
          </w:tcPr>
          <w:p w14:paraId="46C28E43" w14:textId="77777777" w:rsidR="00FF2DB4" w:rsidRDefault="00C34CCB">
            <w:pPr>
              <w:pStyle w:val="TableParagraph"/>
              <w:spacing w:line="270" w:lineRule="exact"/>
              <w:ind w:left="107"/>
              <w:rPr>
                <w:sz w:val="24"/>
              </w:rPr>
            </w:pPr>
            <w:r>
              <w:rPr>
                <w:sz w:val="24"/>
              </w:rPr>
              <w:t>Устанавливать</w:t>
            </w:r>
            <w:r>
              <w:rPr>
                <w:spacing w:val="-3"/>
                <w:sz w:val="24"/>
              </w:rPr>
              <w:t xml:space="preserve"> </w:t>
            </w:r>
            <w:r>
              <w:rPr>
                <w:sz w:val="24"/>
              </w:rPr>
              <w:t>целевые</w:t>
            </w:r>
            <w:r>
              <w:rPr>
                <w:spacing w:val="-3"/>
                <w:sz w:val="24"/>
              </w:rPr>
              <w:t xml:space="preserve"> </w:t>
            </w:r>
            <w:r>
              <w:rPr>
                <w:sz w:val="24"/>
              </w:rPr>
              <w:t>приоритеты;</w:t>
            </w:r>
          </w:p>
        </w:tc>
        <w:tc>
          <w:tcPr>
            <w:tcW w:w="5009" w:type="dxa"/>
          </w:tcPr>
          <w:p w14:paraId="30D86BB8" w14:textId="77777777" w:rsidR="00FF2DB4" w:rsidRDefault="00FF2DB4">
            <w:pPr>
              <w:pStyle w:val="TableParagraph"/>
            </w:pPr>
          </w:p>
        </w:tc>
        <w:tc>
          <w:tcPr>
            <w:tcW w:w="5605" w:type="dxa"/>
          </w:tcPr>
          <w:p w14:paraId="79A94157" w14:textId="77777777" w:rsidR="00FF2DB4" w:rsidRDefault="00FF2DB4">
            <w:pPr>
              <w:pStyle w:val="TableParagraph"/>
            </w:pPr>
          </w:p>
        </w:tc>
      </w:tr>
      <w:tr w:rsidR="00FF2DB4" w14:paraId="19C3E2D2" w14:textId="77777777">
        <w:trPr>
          <w:trHeight w:val="834"/>
        </w:trPr>
        <w:tc>
          <w:tcPr>
            <w:tcW w:w="5307" w:type="dxa"/>
          </w:tcPr>
          <w:p w14:paraId="493D175D" w14:textId="77777777" w:rsidR="00FF2DB4" w:rsidRDefault="00C34CCB">
            <w:pPr>
              <w:pStyle w:val="TableParagraph"/>
              <w:spacing w:line="276" w:lineRule="auto"/>
              <w:ind w:left="107" w:right="521"/>
              <w:rPr>
                <w:sz w:val="24"/>
              </w:rPr>
            </w:pPr>
            <w:r>
              <w:rPr>
                <w:sz w:val="24"/>
              </w:rPr>
              <w:t>самостоятельно</w:t>
            </w:r>
            <w:r>
              <w:rPr>
                <w:spacing w:val="-4"/>
                <w:sz w:val="24"/>
              </w:rPr>
              <w:t xml:space="preserve"> </w:t>
            </w:r>
            <w:r>
              <w:rPr>
                <w:sz w:val="24"/>
              </w:rPr>
              <w:t>контролировать</w:t>
            </w:r>
            <w:r>
              <w:rPr>
                <w:spacing w:val="-3"/>
                <w:sz w:val="24"/>
              </w:rPr>
              <w:t xml:space="preserve"> </w:t>
            </w:r>
            <w:r>
              <w:rPr>
                <w:sz w:val="24"/>
              </w:rPr>
              <w:t>своё</w:t>
            </w:r>
            <w:r>
              <w:rPr>
                <w:spacing w:val="-5"/>
                <w:sz w:val="24"/>
              </w:rPr>
              <w:t xml:space="preserve"> </w:t>
            </w:r>
            <w:r>
              <w:rPr>
                <w:sz w:val="24"/>
              </w:rPr>
              <w:t>время</w:t>
            </w:r>
            <w:r>
              <w:rPr>
                <w:spacing w:val="-4"/>
                <w:sz w:val="24"/>
              </w:rPr>
              <w:t xml:space="preserve"> </w:t>
            </w:r>
            <w:r>
              <w:rPr>
                <w:sz w:val="24"/>
              </w:rPr>
              <w:t>и</w:t>
            </w:r>
            <w:r>
              <w:rPr>
                <w:spacing w:val="-57"/>
                <w:sz w:val="24"/>
              </w:rPr>
              <w:t xml:space="preserve"> </w:t>
            </w:r>
            <w:r>
              <w:rPr>
                <w:sz w:val="24"/>
              </w:rPr>
              <w:t>управлять им;</w:t>
            </w:r>
          </w:p>
        </w:tc>
        <w:tc>
          <w:tcPr>
            <w:tcW w:w="5009" w:type="dxa"/>
          </w:tcPr>
          <w:p w14:paraId="47B6321C" w14:textId="77777777" w:rsidR="00FF2DB4" w:rsidRDefault="00FF2DB4">
            <w:pPr>
              <w:pStyle w:val="TableParagraph"/>
            </w:pPr>
          </w:p>
        </w:tc>
        <w:tc>
          <w:tcPr>
            <w:tcW w:w="5605" w:type="dxa"/>
          </w:tcPr>
          <w:p w14:paraId="33AD4885" w14:textId="77777777" w:rsidR="00FF2DB4" w:rsidRDefault="00FF2DB4">
            <w:pPr>
              <w:pStyle w:val="TableParagraph"/>
            </w:pPr>
          </w:p>
        </w:tc>
      </w:tr>
      <w:tr w:rsidR="00FF2DB4" w14:paraId="3C15B7AD" w14:textId="77777777">
        <w:trPr>
          <w:trHeight w:val="835"/>
        </w:trPr>
        <w:tc>
          <w:tcPr>
            <w:tcW w:w="5307" w:type="dxa"/>
          </w:tcPr>
          <w:p w14:paraId="0AE1573A" w14:textId="77777777" w:rsidR="00FF2DB4" w:rsidRDefault="00C34CCB">
            <w:pPr>
              <w:pStyle w:val="TableParagraph"/>
              <w:spacing w:line="276" w:lineRule="auto"/>
              <w:ind w:left="107" w:right="332"/>
              <w:rPr>
                <w:sz w:val="24"/>
              </w:rPr>
            </w:pPr>
            <w:r>
              <w:rPr>
                <w:sz w:val="24"/>
              </w:rPr>
              <w:t>принимать решения в проблемной ситуации на</w:t>
            </w:r>
            <w:r>
              <w:rPr>
                <w:spacing w:val="-57"/>
                <w:sz w:val="24"/>
              </w:rPr>
              <w:t xml:space="preserve"> </w:t>
            </w:r>
            <w:r>
              <w:rPr>
                <w:sz w:val="24"/>
              </w:rPr>
              <w:t>основе</w:t>
            </w:r>
            <w:r>
              <w:rPr>
                <w:spacing w:val="-3"/>
                <w:sz w:val="24"/>
              </w:rPr>
              <w:t xml:space="preserve"> </w:t>
            </w:r>
            <w:r>
              <w:rPr>
                <w:sz w:val="24"/>
              </w:rPr>
              <w:t>переговоров;</w:t>
            </w:r>
          </w:p>
        </w:tc>
        <w:tc>
          <w:tcPr>
            <w:tcW w:w="5009" w:type="dxa"/>
          </w:tcPr>
          <w:p w14:paraId="01DC03BF" w14:textId="77777777" w:rsidR="00FF2DB4" w:rsidRDefault="00FF2DB4">
            <w:pPr>
              <w:pStyle w:val="TableParagraph"/>
            </w:pPr>
          </w:p>
        </w:tc>
        <w:tc>
          <w:tcPr>
            <w:tcW w:w="5605" w:type="dxa"/>
          </w:tcPr>
          <w:p w14:paraId="70886849" w14:textId="77777777" w:rsidR="00FF2DB4" w:rsidRDefault="00FF2DB4">
            <w:pPr>
              <w:pStyle w:val="TableParagraph"/>
            </w:pPr>
          </w:p>
        </w:tc>
      </w:tr>
      <w:tr w:rsidR="00FF2DB4" w14:paraId="19EE6631" w14:textId="77777777">
        <w:trPr>
          <w:trHeight w:val="952"/>
        </w:trPr>
        <w:tc>
          <w:tcPr>
            <w:tcW w:w="5307" w:type="dxa"/>
          </w:tcPr>
          <w:p w14:paraId="28343BB2" w14:textId="77777777" w:rsidR="00FF2DB4" w:rsidRDefault="00C34CCB">
            <w:pPr>
              <w:pStyle w:val="TableParagraph"/>
              <w:spacing w:line="270" w:lineRule="exact"/>
              <w:ind w:left="107"/>
              <w:rPr>
                <w:sz w:val="24"/>
              </w:rPr>
            </w:pPr>
            <w:r>
              <w:rPr>
                <w:sz w:val="24"/>
              </w:rPr>
              <w:t>осуществлять</w:t>
            </w:r>
            <w:r>
              <w:rPr>
                <w:spacing w:val="-3"/>
                <w:sz w:val="24"/>
              </w:rPr>
              <w:t xml:space="preserve"> </w:t>
            </w:r>
            <w:r>
              <w:rPr>
                <w:sz w:val="24"/>
              </w:rPr>
              <w:t>констатирующий</w:t>
            </w:r>
            <w:r>
              <w:rPr>
                <w:spacing w:val="-3"/>
                <w:sz w:val="24"/>
              </w:rPr>
              <w:t xml:space="preserve"> </w:t>
            </w:r>
            <w:r>
              <w:rPr>
                <w:sz w:val="24"/>
              </w:rPr>
              <w:t>и</w:t>
            </w:r>
          </w:p>
          <w:p w14:paraId="76E2D8F4" w14:textId="77777777" w:rsidR="00FF2DB4" w:rsidRDefault="00C34CCB">
            <w:pPr>
              <w:pStyle w:val="TableParagraph"/>
              <w:spacing w:before="9" w:line="320" w:lineRule="exact"/>
              <w:ind w:left="107" w:right="237"/>
              <w:rPr>
                <w:sz w:val="24"/>
              </w:rPr>
            </w:pPr>
            <w:r>
              <w:rPr>
                <w:sz w:val="24"/>
              </w:rPr>
              <w:t>предвосхищающий</w:t>
            </w:r>
            <w:r>
              <w:rPr>
                <w:spacing w:val="-1"/>
                <w:sz w:val="24"/>
              </w:rPr>
              <w:t xml:space="preserve"> </w:t>
            </w:r>
            <w:r>
              <w:rPr>
                <w:sz w:val="24"/>
              </w:rPr>
              <w:t>контроль</w:t>
            </w:r>
            <w:r>
              <w:rPr>
                <w:spacing w:val="-3"/>
                <w:sz w:val="24"/>
              </w:rPr>
              <w:t xml:space="preserve"> </w:t>
            </w:r>
            <w:r>
              <w:rPr>
                <w:sz w:val="24"/>
              </w:rPr>
              <w:t>по</w:t>
            </w:r>
            <w:r>
              <w:rPr>
                <w:spacing w:val="-2"/>
                <w:sz w:val="24"/>
              </w:rPr>
              <w:t xml:space="preserve"> </w:t>
            </w:r>
            <w:r>
              <w:rPr>
                <w:sz w:val="24"/>
              </w:rPr>
              <w:t>результату</w:t>
            </w:r>
            <w:r>
              <w:rPr>
                <w:spacing w:val="-7"/>
                <w:sz w:val="24"/>
              </w:rPr>
              <w:t xml:space="preserve"> </w:t>
            </w:r>
            <w:r>
              <w:rPr>
                <w:sz w:val="24"/>
              </w:rPr>
              <w:t>и</w:t>
            </w:r>
            <w:r>
              <w:rPr>
                <w:spacing w:val="-3"/>
                <w:sz w:val="24"/>
              </w:rPr>
              <w:t xml:space="preserve"> </w:t>
            </w:r>
            <w:r>
              <w:rPr>
                <w:sz w:val="24"/>
              </w:rPr>
              <w:t>по</w:t>
            </w:r>
            <w:r>
              <w:rPr>
                <w:spacing w:val="-57"/>
                <w:sz w:val="24"/>
              </w:rPr>
              <w:t xml:space="preserve"> </w:t>
            </w:r>
            <w:r>
              <w:rPr>
                <w:sz w:val="24"/>
              </w:rPr>
              <w:t>способу</w:t>
            </w:r>
            <w:r>
              <w:rPr>
                <w:spacing w:val="-6"/>
                <w:sz w:val="24"/>
              </w:rPr>
              <w:t xml:space="preserve"> </w:t>
            </w:r>
            <w:r>
              <w:rPr>
                <w:sz w:val="24"/>
              </w:rPr>
              <w:t>действия; актуальный</w:t>
            </w:r>
            <w:r>
              <w:rPr>
                <w:spacing w:val="-1"/>
                <w:sz w:val="24"/>
              </w:rPr>
              <w:t xml:space="preserve"> </w:t>
            </w:r>
            <w:r>
              <w:rPr>
                <w:sz w:val="24"/>
              </w:rPr>
              <w:t>контроль на</w:t>
            </w:r>
          </w:p>
        </w:tc>
        <w:tc>
          <w:tcPr>
            <w:tcW w:w="5009" w:type="dxa"/>
          </w:tcPr>
          <w:p w14:paraId="77A9F8CE" w14:textId="77777777" w:rsidR="00FF2DB4" w:rsidRDefault="00C34CCB">
            <w:pPr>
              <w:pStyle w:val="TableParagraph"/>
              <w:spacing w:line="276" w:lineRule="auto"/>
              <w:ind w:left="105" w:right="662"/>
              <w:rPr>
                <w:sz w:val="24"/>
              </w:rPr>
            </w:pPr>
            <w:r>
              <w:rPr>
                <w:sz w:val="24"/>
              </w:rPr>
              <w:t>Осуществление актуального контроля на</w:t>
            </w:r>
            <w:r>
              <w:rPr>
                <w:spacing w:val="-57"/>
                <w:sz w:val="24"/>
              </w:rPr>
              <w:t xml:space="preserve"> </w:t>
            </w:r>
            <w:r>
              <w:rPr>
                <w:sz w:val="24"/>
              </w:rPr>
              <w:t>уровне</w:t>
            </w:r>
            <w:r>
              <w:rPr>
                <w:spacing w:val="-2"/>
                <w:sz w:val="24"/>
              </w:rPr>
              <w:t xml:space="preserve"> </w:t>
            </w:r>
            <w:r>
              <w:rPr>
                <w:sz w:val="24"/>
              </w:rPr>
              <w:t>произвольного</w:t>
            </w:r>
            <w:r>
              <w:rPr>
                <w:spacing w:val="-4"/>
                <w:sz w:val="24"/>
              </w:rPr>
              <w:t xml:space="preserve"> </w:t>
            </w:r>
            <w:r>
              <w:rPr>
                <w:sz w:val="24"/>
              </w:rPr>
              <w:t>внимания</w:t>
            </w:r>
          </w:p>
          <w:p w14:paraId="4EBAF3E4" w14:textId="77777777" w:rsidR="00FF2DB4" w:rsidRDefault="00C34CCB">
            <w:pPr>
              <w:pStyle w:val="TableParagraph"/>
              <w:ind w:left="105"/>
              <w:rPr>
                <w:sz w:val="24"/>
              </w:rPr>
            </w:pPr>
            <w:r>
              <w:rPr>
                <w:sz w:val="24"/>
              </w:rPr>
              <w:t>большинством</w:t>
            </w:r>
            <w:r>
              <w:rPr>
                <w:spacing w:val="-2"/>
                <w:sz w:val="24"/>
              </w:rPr>
              <w:t xml:space="preserve"> </w:t>
            </w:r>
            <w:r>
              <w:rPr>
                <w:sz w:val="24"/>
              </w:rPr>
              <w:t>учащихся</w:t>
            </w:r>
            <w:r>
              <w:rPr>
                <w:spacing w:val="-2"/>
                <w:sz w:val="24"/>
              </w:rPr>
              <w:t xml:space="preserve"> </w:t>
            </w:r>
            <w:r>
              <w:rPr>
                <w:sz w:val="24"/>
              </w:rPr>
              <w:t>(за</w:t>
            </w:r>
            <w:r>
              <w:rPr>
                <w:spacing w:val="-3"/>
                <w:sz w:val="24"/>
              </w:rPr>
              <w:t xml:space="preserve"> </w:t>
            </w:r>
            <w:r>
              <w:rPr>
                <w:sz w:val="24"/>
              </w:rPr>
              <w:t>исключением</w:t>
            </w:r>
          </w:p>
        </w:tc>
        <w:tc>
          <w:tcPr>
            <w:tcW w:w="5605" w:type="dxa"/>
          </w:tcPr>
          <w:p w14:paraId="752B51CF" w14:textId="77777777" w:rsidR="00FF2DB4" w:rsidRDefault="00C34CCB">
            <w:pPr>
              <w:pStyle w:val="TableParagraph"/>
              <w:spacing w:line="270" w:lineRule="exact"/>
              <w:ind w:left="549" w:right="86"/>
              <w:jc w:val="center"/>
              <w:rPr>
                <w:sz w:val="24"/>
              </w:rPr>
            </w:pPr>
            <w:r>
              <w:rPr>
                <w:sz w:val="24"/>
              </w:rPr>
              <w:t>Урок</w:t>
            </w:r>
          </w:p>
        </w:tc>
      </w:tr>
    </w:tbl>
    <w:p w14:paraId="69D3202B" w14:textId="77777777" w:rsidR="00FF2DB4" w:rsidRDefault="00FF2DB4">
      <w:pPr>
        <w:spacing w:line="270" w:lineRule="exact"/>
        <w:jc w:val="center"/>
        <w:rPr>
          <w:sz w:val="24"/>
        </w:rPr>
        <w:sectPr w:rsidR="00FF2DB4">
          <w:footerReference w:type="default" r:id="rId9"/>
          <w:pgSz w:w="16840" w:h="11910" w:orient="landscape"/>
          <w:pgMar w:top="26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29304E28" w14:textId="77777777">
        <w:trPr>
          <w:trHeight w:val="1667"/>
        </w:trPr>
        <w:tc>
          <w:tcPr>
            <w:tcW w:w="5307" w:type="dxa"/>
          </w:tcPr>
          <w:p w14:paraId="6385FE91" w14:textId="77777777" w:rsidR="00FF2DB4" w:rsidRDefault="00C34CCB">
            <w:pPr>
              <w:pStyle w:val="TableParagraph"/>
              <w:spacing w:line="265" w:lineRule="exact"/>
              <w:ind w:left="107"/>
              <w:rPr>
                <w:sz w:val="24"/>
              </w:rPr>
            </w:pPr>
            <w:r>
              <w:rPr>
                <w:sz w:val="24"/>
              </w:rPr>
              <w:lastRenderedPageBreak/>
              <w:t>уровне</w:t>
            </w:r>
            <w:r>
              <w:rPr>
                <w:spacing w:val="-4"/>
                <w:sz w:val="24"/>
              </w:rPr>
              <w:t xml:space="preserve"> </w:t>
            </w:r>
            <w:r>
              <w:rPr>
                <w:sz w:val="24"/>
              </w:rPr>
              <w:t>произвольного</w:t>
            </w:r>
            <w:r>
              <w:rPr>
                <w:spacing w:val="-4"/>
                <w:sz w:val="24"/>
              </w:rPr>
              <w:t xml:space="preserve"> </w:t>
            </w:r>
            <w:r>
              <w:rPr>
                <w:sz w:val="24"/>
              </w:rPr>
              <w:t>внимания;</w:t>
            </w:r>
          </w:p>
        </w:tc>
        <w:tc>
          <w:tcPr>
            <w:tcW w:w="5009" w:type="dxa"/>
          </w:tcPr>
          <w:p w14:paraId="2683DE90" w14:textId="77777777" w:rsidR="00FF2DB4" w:rsidRDefault="00C34CCB">
            <w:pPr>
              <w:pStyle w:val="TableParagraph"/>
              <w:spacing w:line="265" w:lineRule="exact"/>
              <w:ind w:left="105"/>
              <w:rPr>
                <w:sz w:val="24"/>
              </w:rPr>
            </w:pPr>
            <w:r>
              <w:rPr>
                <w:sz w:val="24"/>
              </w:rPr>
              <w:t>детей,</w:t>
            </w:r>
            <w:r>
              <w:rPr>
                <w:spacing w:val="-4"/>
                <w:sz w:val="24"/>
              </w:rPr>
              <w:t xml:space="preserve"> </w:t>
            </w:r>
            <w:r>
              <w:rPr>
                <w:sz w:val="24"/>
              </w:rPr>
              <w:t>имеющих</w:t>
            </w:r>
            <w:r>
              <w:rPr>
                <w:spacing w:val="-2"/>
                <w:sz w:val="24"/>
              </w:rPr>
              <w:t xml:space="preserve"> </w:t>
            </w:r>
            <w:r>
              <w:rPr>
                <w:sz w:val="24"/>
              </w:rPr>
              <w:t>заболевания).</w:t>
            </w:r>
          </w:p>
          <w:p w14:paraId="2BFE04A5" w14:textId="77777777" w:rsidR="00FF2DB4" w:rsidRDefault="00FF2DB4">
            <w:pPr>
              <w:pStyle w:val="TableParagraph"/>
              <w:spacing w:before="10"/>
              <w:rPr>
                <w:b/>
                <w:sz w:val="20"/>
              </w:rPr>
            </w:pPr>
          </w:p>
          <w:p w14:paraId="4B04E89C" w14:textId="77777777" w:rsidR="00FF2DB4" w:rsidRDefault="00C34CCB">
            <w:pPr>
              <w:pStyle w:val="TableParagraph"/>
              <w:spacing w:line="276" w:lineRule="auto"/>
              <w:ind w:left="105" w:right="209"/>
              <w:rPr>
                <w:sz w:val="24"/>
              </w:rPr>
            </w:pPr>
            <w:r>
              <w:rPr>
                <w:sz w:val="24"/>
              </w:rPr>
              <w:t>Умение проверять свою работу по образцу и</w:t>
            </w:r>
            <w:r>
              <w:rPr>
                <w:spacing w:val="1"/>
                <w:sz w:val="24"/>
              </w:rPr>
              <w:t xml:space="preserve"> </w:t>
            </w:r>
            <w:r>
              <w:rPr>
                <w:sz w:val="24"/>
              </w:rPr>
              <w:t>приобретение</w:t>
            </w:r>
            <w:r>
              <w:rPr>
                <w:spacing w:val="-5"/>
                <w:sz w:val="24"/>
              </w:rPr>
              <w:t xml:space="preserve"> </w:t>
            </w:r>
            <w:r>
              <w:rPr>
                <w:sz w:val="24"/>
              </w:rPr>
              <w:t>опыт</w:t>
            </w:r>
            <w:r>
              <w:rPr>
                <w:spacing w:val="-4"/>
                <w:sz w:val="24"/>
              </w:rPr>
              <w:t xml:space="preserve"> </w:t>
            </w:r>
            <w:r>
              <w:rPr>
                <w:sz w:val="24"/>
              </w:rPr>
              <w:t>самооценки</w:t>
            </w:r>
            <w:r>
              <w:rPr>
                <w:spacing w:val="-6"/>
                <w:sz w:val="24"/>
              </w:rPr>
              <w:t xml:space="preserve"> </w:t>
            </w:r>
            <w:r>
              <w:rPr>
                <w:sz w:val="24"/>
              </w:rPr>
              <w:t>этого</w:t>
            </w:r>
            <w:r>
              <w:rPr>
                <w:spacing w:val="-1"/>
                <w:sz w:val="24"/>
              </w:rPr>
              <w:t xml:space="preserve"> </w:t>
            </w:r>
            <w:r>
              <w:rPr>
                <w:sz w:val="24"/>
              </w:rPr>
              <w:t>умения</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применения эталона.</w:t>
            </w:r>
          </w:p>
        </w:tc>
        <w:tc>
          <w:tcPr>
            <w:tcW w:w="5605" w:type="dxa"/>
          </w:tcPr>
          <w:p w14:paraId="165C8B21" w14:textId="77777777" w:rsidR="00FF2DB4" w:rsidRDefault="00FF2DB4">
            <w:pPr>
              <w:pStyle w:val="TableParagraph"/>
              <w:rPr>
                <w:b/>
                <w:sz w:val="26"/>
              </w:rPr>
            </w:pPr>
          </w:p>
          <w:p w14:paraId="77523E63" w14:textId="77777777" w:rsidR="00FF2DB4" w:rsidRDefault="00C34CCB">
            <w:pPr>
              <w:pStyle w:val="TableParagraph"/>
              <w:spacing w:before="205"/>
              <w:ind w:left="93" w:right="86"/>
              <w:jc w:val="center"/>
              <w:rPr>
                <w:sz w:val="24"/>
              </w:rPr>
            </w:pPr>
            <w:r>
              <w:rPr>
                <w:sz w:val="24"/>
              </w:rPr>
              <w:t>Урок</w:t>
            </w:r>
          </w:p>
        </w:tc>
      </w:tr>
      <w:tr w:rsidR="00FF2DB4" w14:paraId="014788E1" w14:textId="77777777">
        <w:trPr>
          <w:trHeight w:val="1470"/>
        </w:trPr>
        <w:tc>
          <w:tcPr>
            <w:tcW w:w="5307" w:type="dxa"/>
          </w:tcPr>
          <w:p w14:paraId="3D33277A" w14:textId="77777777" w:rsidR="00FF2DB4" w:rsidRDefault="00C34CCB">
            <w:pPr>
              <w:pStyle w:val="TableParagraph"/>
              <w:spacing w:line="276" w:lineRule="auto"/>
              <w:ind w:left="107" w:right="429"/>
              <w:rPr>
                <w:sz w:val="24"/>
              </w:rPr>
            </w:pPr>
            <w:r>
              <w:rPr>
                <w:sz w:val="24"/>
              </w:rPr>
              <w:t>адекватно самостоятельно оценивать</w:t>
            </w:r>
            <w:r>
              <w:rPr>
                <w:spacing w:val="1"/>
                <w:sz w:val="24"/>
              </w:rPr>
              <w:t xml:space="preserve"> </w:t>
            </w:r>
            <w:r>
              <w:rPr>
                <w:sz w:val="24"/>
              </w:rPr>
              <w:t>правильность выполнения действия и вносить</w:t>
            </w:r>
            <w:r>
              <w:rPr>
                <w:spacing w:val="-57"/>
                <w:sz w:val="24"/>
              </w:rPr>
              <w:t xml:space="preserve"> </w:t>
            </w:r>
            <w:r>
              <w:rPr>
                <w:sz w:val="24"/>
              </w:rPr>
              <w:t>необходимые коррективы в исполнение как в</w:t>
            </w:r>
            <w:r>
              <w:rPr>
                <w:spacing w:val="1"/>
                <w:sz w:val="24"/>
              </w:rPr>
              <w:t xml:space="preserve"> </w:t>
            </w:r>
            <w:r>
              <w:rPr>
                <w:sz w:val="24"/>
              </w:rPr>
              <w:t>конце</w:t>
            </w:r>
            <w:r>
              <w:rPr>
                <w:spacing w:val="-2"/>
                <w:sz w:val="24"/>
              </w:rPr>
              <w:t xml:space="preserve"> </w:t>
            </w:r>
            <w:r>
              <w:rPr>
                <w:sz w:val="24"/>
              </w:rPr>
              <w:t>действия,</w:t>
            </w:r>
            <w:r>
              <w:rPr>
                <w:spacing w:val="-3"/>
                <w:sz w:val="24"/>
              </w:rPr>
              <w:t xml:space="preserve"> </w:t>
            </w:r>
            <w:r>
              <w:rPr>
                <w:sz w:val="24"/>
              </w:rPr>
              <w:t>так и</w:t>
            </w:r>
            <w:r>
              <w:rPr>
                <w:spacing w:val="-1"/>
                <w:sz w:val="24"/>
              </w:rPr>
              <w:t xml:space="preserve"> </w:t>
            </w:r>
            <w:r>
              <w:rPr>
                <w:sz w:val="24"/>
              </w:rPr>
              <w:t>по ходу</w:t>
            </w:r>
            <w:r>
              <w:rPr>
                <w:spacing w:val="-8"/>
                <w:sz w:val="24"/>
              </w:rPr>
              <w:t xml:space="preserve"> </w:t>
            </w:r>
            <w:r>
              <w:rPr>
                <w:sz w:val="24"/>
              </w:rPr>
              <w:t>его</w:t>
            </w:r>
            <w:r>
              <w:rPr>
                <w:spacing w:val="-1"/>
                <w:sz w:val="24"/>
              </w:rPr>
              <w:t xml:space="preserve"> </w:t>
            </w:r>
            <w:r>
              <w:rPr>
                <w:sz w:val="24"/>
              </w:rPr>
              <w:t>реализации;</w:t>
            </w:r>
          </w:p>
        </w:tc>
        <w:tc>
          <w:tcPr>
            <w:tcW w:w="5009" w:type="dxa"/>
          </w:tcPr>
          <w:p w14:paraId="6E7E5014" w14:textId="77777777" w:rsidR="00FF2DB4" w:rsidRDefault="00FF2DB4">
            <w:pPr>
              <w:pStyle w:val="TableParagraph"/>
              <w:rPr>
                <w:sz w:val="24"/>
              </w:rPr>
            </w:pPr>
          </w:p>
        </w:tc>
        <w:tc>
          <w:tcPr>
            <w:tcW w:w="5605" w:type="dxa"/>
          </w:tcPr>
          <w:p w14:paraId="7ED30A85" w14:textId="77777777" w:rsidR="00FF2DB4" w:rsidRDefault="00FF2DB4">
            <w:pPr>
              <w:pStyle w:val="TableParagraph"/>
              <w:rPr>
                <w:sz w:val="24"/>
              </w:rPr>
            </w:pPr>
          </w:p>
        </w:tc>
      </w:tr>
      <w:tr w:rsidR="00FF2DB4" w14:paraId="22F68AFF" w14:textId="77777777">
        <w:trPr>
          <w:trHeight w:val="835"/>
        </w:trPr>
        <w:tc>
          <w:tcPr>
            <w:tcW w:w="5307" w:type="dxa"/>
          </w:tcPr>
          <w:p w14:paraId="305ADD41" w14:textId="77777777" w:rsidR="00FF2DB4" w:rsidRDefault="00C34CCB">
            <w:pPr>
              <w:pStyle w:val="TableParagraph"/>
              <w:spacing w:line="276" w:lineRule="auto"/>
              <w:ind w:left="107" w:right="723"/>
              <w:rPr>
                <w:sz w:val="24"/>
              </w:rPr>
            </w:pPr>
            <w:r>
              <w:rPr>
                <w:sz w:val="24"/>
              </w:rPr>
              <w:t>основам прогнозирования как предвидения</w:t>
            </w:r>
            <w:r>
              <w:rPr>
                <w:spacing w:val="-57"/>
                <w:sz w:val="24"/>
              </w:rPr>
              <w:t xml:space="preserve"> </w:t>
            </w:r>
            <w:r>
              <w:rPr>
                <w:sz w:val="24"/>
              </w:rPr>
              <w:t>будущих событий</w:t>
            </w:r>
            <w:r>
              <w:rPr>
                <w:spacing w:val="-3"/>
                <w:sz w:val="24"/>
              </w:rPr>
              <w:t xml:space="preserve"> </w:t>
            </w:r>
            <w:r>
              <w:rPr>
                <w:sz w:val="24"/>
              </w:rPr>
              <w:t>и</w:t>
            </w:r>
            <w:r>
              <w:rPr>
                <w:spacing w:val="-1"/>
                <w:sz w:val="24"/>
              </w:rPr>
              <w:t xml:space="preserve"> </w:t>
            </w:r>
            <w:r>
              <w:rPr>
                <w:sz w:val="24"/>
              </w:rPr>
              <w:t>развития</w:t>
            </w:r>
            <w:r>
              <w:rPr>
                <w:spacing w:val="-3"/>
                <w:sz w:val="24"/>
              </w:rPr>
              <w:t xml:space="preserve"> </w:t>
            </w:r>
            <w:r>
              <w:rPr>
                <w:sz w:val="24"/>
              </w:rPr>
              <w:t>процесса.</w:t>
            </w:r>
          </w:p>
        </w:tc>
        <w:tc>
          <w:tcPr>
            <w:tcW w:w="5009" w:type="dxa"/>
          </w:tcPr>
          <w:p w14:paraId="28E6E553" w14:textId="77777777" w:rsidR="00FF2DB4" w:rsidRDefault="00FF2DB4">
            <w:pPr>
              <w:pStyle w:val="TableParagraph"/>
              <w:rPr>
                <w:sz w:val="24"/>
              </w:rPr>
            </w:pPr>
          </w:p>
        </w:tc>
        <w:tc>
          <w:tcPr>
            <w:tcW w:w="5605" w:type="dxa"/>
          </w:tcPr>
          <w:p w14:paraId="3CF876E9" w14:textId="77777777" w:rsidR="00FF2DB4" w:rsidRDefault="00FF2DB4">
            <w:pPr>
              <w:pStyle w:val="TableParagraph"/>
              <w:rPr>
                <w:sz w:val="24"/>
              </w:rPr>
            </w:pPr>
          </w:p>
        </w:tc>
      </w:tr>
      <w:tr w:rsidR="00FF2DB4" w14:paraId="5CCC7746" w14:textId="77777777">
        <w:trPr>
          <w:trHeight w:val="5796"/>
        </w:trPr>
        <w:tc>
          <w:tcPr>
            <w:tcW w:w="5307" w:type="dxa"/>
          </w:tcPr>
          <w:p w14:paraId="673F1939" w14:textId="77777777" w:rsidR="00FF2DB4" w:rsidRDefault="00C34CCB">
            <w:pPr>
              <w:pStyle w:val="TableParagraph"/>
              <w:spacing w:line="262" w:lineRule="exact"/>
              <w:ind w:left="107"/>
              <w:rPr>
                <w:i/>
                <w:sz w:val="24"/>
              </w:rPr>
            </w:pPr>
            <w:r>
              <w:rPr>
                <w:i/>
                <w:sz w:val="24"/>
              </w:rPr>
              <w:t>Выпускник</w:t>
            </w:r>
            <w:r>
              <w:rPr>
                <w:i/>
                <w:spacing w:val="-3"/>
                <w:sz w:val="24"/>
              </w:rPr>
              <w:t xml:space="preserve"> </w:t>
            </w:r>
            <w:r>
              <w:rPr>
                <w:i/>
                <w:sz w:val="24"/>
              </w:rPr>
              <w:t>получит</w:t>
            </w:r>
            <w:r>
              <w:rPr>
                <w:i/>
                <w:spacing w:val="-4"/>
                <w:sz w:val="24"/>
              </w:rPr>
              <w:t xml:space="preserve"> </w:t>
            </w:r>
            <w:r>
              <w:rPr>
                <w:i/>
                <w:sz w:val="24"/>
              </w:rPr>
              <w:t>возможность</w:t>
            </w:r>
            <w:r>
              <w:rPr>
                <w:i/>
                <w:spacing w:val="-3"/>
                <w:sz w:val="24"/>
              </w:rPr>
              <w:t xml:space="preserve"> </w:t>
            </w:r>
            <w:r>
              <w:rPr>
                <w:i/>
                <w:sz w:val="24"/>
              </w:rPr>
              <w:t>научиться:</w:t>
            </w:r>
          </w:p>
          <w:p w14:paraId="7AB78F92" w14:textId="77777777" w:rsidR="00FF2DB4" w:rsidRDefault="00C34CCB">
            <w:pPr>
              <w:pStyle w:val="TableParagraph"/>
              <w:numPr>
                <w:ilvl w:val="0"/>
                <w:numId w:val="330"/>
              </w:numPr>
              <w:tabs>
                <w:tab w:val="left" w:pos="252"/>
              </w:tabs>
              <w:ind w:right="246" w:firstLine="0"/>
              <w:rPr>
                <w:sz w:val="24"/>
              </w:rPr>
            </w:pPr>
            <w:r>
              <w:rPr>
                <w:sz w:val="24"/>
              </w:rPr>
              <w:t>самостоятельно ставить новые учебные цели и</w:t>
            </w:r>
            <w:r>
              <w:rPr>
                <w:spacing w:val="-57"/>
                <w:sz w:val="24"/>
              </w:rPr>
              <w:t xml:space="preserve"> </w:t>
            </w:r>
            <w:r>
              <w:rPr>
                <w:sz w:val="24"/>
              </w:rPr>
              <w:t>задачи;</w:t>
            </w:r>
          </w:p>
          <w:p w14:paraId="6F0BDB82" w14:textId="77777777" w:rsidR="00FF2DB4" w:rsidRDefault="00C34CCB">
            <w:pPr>
              <w:pStyle w:val="TableParagraph"/>
              <w:numPr>
                <w:ilvl w:val="0"/>
                <w:numId w:val="330"/>
              </w:numPr>
              <w:tabs>
                <w:tab w:val="left" w:pos="252"/>
              </w:tabs>
              <w:ind w:right="348" w:firstLine="0"/>
              <w:rPr>
                <w:sz w:val="24"/>
              </w:rPr>
            </w:pPr>
            <w:r>
              <w:rPr>
                <w:sz w:val="24"/>
              </w:rPr>
              <w:t>построению</w:t>
            </w:r>
            <w:r>
              <w:rPr>
                <w:spacing w:val="-5"/>
                <w:sz w:val="24"/>
              </w:rPr>
              <w:t xml:space="preserve"> </w:t>
            </w:r>
            <w:r>
              <w:rPr>
                <w:sz w:val="24"/>
              </w:rPr>
              <w:t>жизненных</w:t>
            </w:r>
            <w:r>
              <w:rPr>
                <w:spacing w:val="-4"/>
                <w:sz w:val="24"/>
              </w:rPr>
              <w:t xml:space="preserve"> </w:t>
            </w:r>
            <w:r>
              <w:rPr>
                <w:sz w:val="24"/>
              </w:rPr>
              <w:t>планов</w:t>
            </w:r>
            <w:r>
              <w:rPr>
                <w:spacing w:val="-4"/>
                <w:sz w:val="24"/>
              </w:rPr>
              <w:t xml:space="preserve"> </w:t>
            </w:r>
            <w:r>
              <w:rPr>
                <w:sz w:val="24"/>
              </w:rPr>
              <w:t>во</w:t>
            </w:r>
            <w:r>
              <w:rPr>
                <w:spacing w:val="-5"/>
                <w:sz w:val="24"/>
              </w:rPr>
              <w:t xml:space="preserve"> </w:t>
            </w:r>
            <w:r>
              <w:rPr>
                <w:sz w:val="24"/>
              </w:rPr>
              <w:t>временной</w:t>
            </w:r>
            <w:r>
              <w:rPr>
                <w:spacing w:val="-57"/>
                <w:sz w:val="24"/>
              </w:rPr>
              <w:t xml:space="preserve"> </w:t>
            </w:r>
            <w:r>
              <w:rPr>
                <w:sz w:val="24"/>
              </w:rPr>
              <w:t>перспективе;</w:t>
            </w:r>
          </w:p>
          <w:p w14:paraId="34F0F3A7" w14:textId="77777777" w:rsidR="00FF2DB4" w:rsidRDefault="00C34CCB">
            <w:pPr>
              <w:pStyle w:val="TableParagraph"/>
              <w:numPr>
                <w:ilvl w:val="0"/>
                <w:numId w:val="330"/>
              </w:numPr>
              <w:tabs>
                <w:tab w:val="left" w:pos="252"/>
              </w:tabs>
              <w:ind w:right="436" w:firstLine="0"/>
              <w:rPr>
                <w:sz w:val="24"/>
              </w:rPr>
            </w:pPr>
            <w:r>
              <w:rPr>
                <w:sz w:val="24"/>
              </w:rPr>
              <w:t>при планировании достижения целей</w:t>
            </w:r>
            <w:r>
              <w:rPr>
                <w:spacing w:val="1"/>
                <w:sz w:val="24"/>
              </w:rPr>
              <w:t xml:space="preserve"> </w:t>
            </w:r>
            <w:r>
              <w:rPr>
                <w:sz w:val="24"/>
              </w:rPr>
              <w:t>самостоятельно,</w:t>
            </w:r>
            <w:r>
              <w:rPr>
                <w:spacing w:val="-4"/>
                <w:sz w:val="24"/>
              </w:rPr>
              <w:t xml:space="preserve"> </w:t>
            </w:r>
            <w:r>
              <w:rPr>
                <w:sz w:val="24"/>
              </w:rPr>
              <w:t>полно</w:t>
            </w:r>
            <w:r>
              <w:rPr>
                <w:spacing w:val="-6"/>
                <w:sz w:val="24"/>
              </w:rPr>
              <w:t xml:space="preserve"> </w:t>
            </w:r>
            <w:r>
              <w:rPr>
                <w:sz w:val="24"/>
              </w:rPr>
              <w:t>и</w:t>
            </w:r>
            <w:r>
              <w:rPr>
                <w:spacing w:val="-4"/>
                <w:sz w:val="24"/>
              </w:rPr>
              <w:t xml:space="preserve"> </w:t>
            </w:r>
            <w:r>
              <w:rPr>
                <w:sz w:val="24"/>
              </w:rPr>
              <w:t>адекватно</w:t>
            </w:r>
            <w:r>
              <w:rPr>
                <w:spacing w:val="-2"/>
                <w:sz w:val="24"/>
              </w:rPr>
              <w:t xml:space="preserve"> </w:t>
            </w:r>
            <w:r>
              <w:rPr>
                <w:sz w:val="24"/>
              </w:rPr>
              <w:t>учитывать</w:t>
            </w:r>
            <w:r>
              <w:rPr>
                <w:spacing w:val="-57"/>
                <w:sz w:val="24"/>
              </w:rPr>
              <w:t xml:space="preserve"> </w:t>
            </w:r>
            <w:r>
              <w:rPr>
                <w:sz w:val="24"/>
              </w:rPr>
              <w:t>условия</w:t>
            </w:r>
            <w:r>
              <w:rPr>
                <w:spacing w:val="-1"/>
                <w:sz w:val="24"/>
              </w:rPr>
              <w:t xml:space="preserve"> </w:t>
            </w:r>
            <w:r>
              <w:rPr>
                <w:sz w:val="24"/>
              </w:rPr>
              <w:t>и средства</w:t>
            </w:r>
            <w:r>
              <w:rPr>
                <w:spacing w:val="-2"/>
                <w:sz w:val="24"/>
              </w:rPr>
              <w:t xml:space="preserve"> </w:t>
            </w:r>
            <w:r>
              <w:rPr>
                <w:sz w:val="24"/>
              </w:rPr>
              <w:t>их</w:t>
            </w:r>
            <w:r>
              <w:rPr>
                <w:spacing w:val="2"/>
                <w:sz w:val="24"/>
              </w:rPr>
              <w:t xml:space="preserve"> </w:t>
            </w:r>
            <w:r>
              <w:rPr>
                <w:sz w:val="24"/>
              </w:rPr>
              <w:t>достижения;</w:t>
            </w:r>
          </w:p>
          <w:p w14:paraId="1AC01706" w14:textId="77777777" w:rsidR="00FF2DB4" w:rsidRDefault="00C34CCB">
            <w:pPr>
              <w:pStyle w:val="TableParagraph"/>
              <w:numPr>
                <w:ilvl w:val="0"/>
                <w:numId w:val="330"/>
              </w:numPr>
              <w:tabs>
                <w:tab w:val="left" w:pos="252"/>
              </w:tabs>
              <w:ind w:right="183" w:firstLine="0"/>
              <w:rPr>
                <w:sz w:val="24"/>
              </w:rPr>
            </w:pPr>
            <w:r>
              <w:rPr>
                <w:sz w:val="24"/>
              </w:rPr>
              <w:t>выделять альтернативные способы достижения</w:t>
            </w:r>
            <w:r>
              <w:rPr>
                <w:spacing w:val="-57"/>
                <w:sz w:val="24"/>
              </w:rPr>
              <w:t xml:space="preserve"> </w:t>
            </w:r>
            <w:r>
              <w:rPr>
                <w:sz w:val="24"/>
              </w:rPr>
              <w:t>цели</w:t>
            </w:r>
            <w:r>
              <w:rPr>
                <w:spacing w:val="-3"/>
                <w:sz w:val="24"/>
              </w:rPr>
              <w:t xml:space="preserve"> </w:t>
            </w:r>
            <w:r>
              <w:rPr>
                <w:sz w:val="24"/>
              </w:rPr>
              <w:t>и</w:t>
            </w:r>
            <w:r>
              <w:rPr>
                <w:spacing w:val="-3"/>
                <w:sz w:val="24"/>
              </w:rPr>
              <w:t xml:space="preserve"> </w:t>
            </w:r>
            <w:r>
              <w:rPr>
                <w:sz w:val="24"/>
              </w:rPr>
              <w:t>выбирать</w:t>
            </w:r>
            <w:r>
              <w:rPr>
                <w:spacing w:val="-3"/>
                <w:sz w:val="24"/>
              </w:rPr>
              <w:t xml:space="preserve"> </w:t>
            </w:r>
            <w:r>
              <w:rPr>
                <w:sz w:val="24"/>
              </w:rPr>
              <w:t>наиболее</w:t>
            </w:r>
            <w:r>
              <w:rPr>
                <w:spacing w:val="-4"/>
                <w:sz w:val="24"/>
              </w:rPr>
              <w:t xml:space="preserve"> </w:t>
            </w:r>
            <w:r>
              <w:rPr>
                <w:sz w:val="24"/>
              </w:rPr>
              <w:t>эффективный</w:t>
            </w:r>
            <w:r>
              <w:rPr>
                <w:spacing w:val="-4"/>
                <w:sz w:val="24"/>
              </w:rPr>
              <w:t xml:space="preserve"> </w:t>
            </w:r>
            <w:r>
              <w:rPr>
                <w:sz w:val="24"/>
              </w:rPr>
              <w:t>способ;</w:t>
            </w:r>
          </w:p>
          <w:p w14:paraId="56401459" w14:textId="77777777" w:rsidR="00FF2DB4" w:rsidRDefault="00C34CCB">
            <w:pPr>
              <w:pStyle w:val="TableParagraph"/>
              <w:numPr>
                <w:ilvl w:val="0"/>
                <w:numId w:val="330"/>
              </w:numPr>
              <w:tabs>
                <w:tab w:val="left" w:pos="252"/>
              </w:tabs>
              <w:ind w:right="528" w:firstLine="0"/>
              <w:rPr>
                <w:sz w:val="24"/>
              </w:rPr>
            </w:pPr>
            <w:r>
              <w:rPr>
                <w:sz w:val="24"/>
              </w:rPr>
              <w:t>основам саморегуляции в учебной и</w:t>
            </w:r>
            <w:r>
              <w:rPr>
                <w:spacing w:val="1"/>
                <w:sz w:val="24"/>
              </w:rPr>
              <w:t xml:space="preserve"> </w:t>
            </w:r>
            <w:r>
              <w:rPr>
                <w:sz w:val="24"/>
              </w:rPr>
              <w:t>познавательной деятельности в форме</w:t>
            </w:r>
            <w:r>
              <w:rPr>
                <w:spacing w:val="1"/>
                <w:sz w:val="24"/>
              </w:rPr>
              <w:t xml:space="preserve"> </w:t>
            </w:r>
            <w:r>
              <w:rPr>
                <w:sz w:val="24"/>
              </w:rPr>
              <w:t>осознанного управления своим поведением и</w:t>
            </w:r>
            <w:r>
              <w:rPr>
                <w:spacing w:val="-57"/>
                <w:sz w:val="24"/>
              </w:rPr>
              <w:t xml:space="preserve"> </w:t>
            </w:r>
            <w:r>
              <w:rPr>
                <w:sz w:val="24"/>
              </w:rPr>
              <w:t>деятельностью, направленной на достижение</w:t>
            </w:r>
            <w:r>
              <w:rPr>
                <w:spacing w:val="-57"/>
                <w:sz w:val="24"/>
              </w:rPr>
              <w:t xml:space="preserve"> </w:t>
            </w:r>
            <w:r>
              <w:rPr>
                <w:sz w:val="24"/>
              </w:rPr>
              <w:t>поставленных</w:t>
            </w:r>
            <w:r>
              <w:rPr>
                <w:spacing w:val="-2"/>
                <w:sz w:val="24"/>
              </w:rPr>
              <w:t xml:space="preserve"> </w:t>
            </w:r>
            <w:r>
              <w:rPr>
                <w:sz w:val="24"/>
              </w:rPr>
              <w:t>целей;</w:t>
            </w:r>
          </w:p>
          <w:p w14:paraId="73598BFF" w14:textId="77777777" w:rsidR="00FF2DB4" w:rsidRDefault="00C34CCB">
            <w:pPr>
              <w:pStyle w:val="TableParagraph"/>
              <w:numPr>
                <w:ilvl w:val="0"/>
                <w:numId w:val="330"/>
              </w:numPr>
              <w:tabs>
                <w:tab w:val="left" w:pos="252"/>
              </w:tabs>
              <w:ind w:right="539" w:firstLine="0"/>
              <w:jc w:val="both"/>
              <w:rPr>
                <w:sz w:val="24"/>
              </w:rPr>
            </w:pPr>
            <w:r>
              <w:rPr>
                <w:sz w:val="24"/>
              </w:rPr>
              <w:t>осуществлять познавательную рефлексию в</w:t>
            </w:r>
            <w:r>
              <w:rPr>
                <w:spacing w:val="-58"/>
                <w:sz w:val="24"/>
              </w:rPr>
              <w:t xml:space="preserve"> </w:t>
            </w:r>
            <w:r>
              <w:rPr>
                <w:sz w:val="24"/>
              </w:rPr>
              <w:t>отношении действий по решению учебных и</w:t>
            </w:r>
            <w:r>
              <w:rPr>
                <w:spacing w:val="-57"/>
                <w:sz w:val="24"/>
              </w:rPr>
              <w:t xml:space="preserve"> </w:t>
            </w:r>
            <w:r>
              <w:rPr>
                <w:sz w:val="24"/>
              </w:rPr>
              <w:t>познавательных</w:t>
            </w:r>
            <w:r>
              <w:rPr>
                <w:spacing w:val="-2"/>
                <w:sz w:val="24"/>
              </w:rPr>
              <w:t xml:space="preserve"> </w:t>
            </w:r>
            <w:r>
              <w:rPr>
                <w:sz w:val="24"/>
              </w:rPr>
              <w:t>задач;</w:t>
            </w:r>
          </w:p>
          <w:p w14:paraId="4D5CA488" w14:textId="77777777" w:rsidR="00FF2DB4" w:rsidRDefault="00C34CCB">
            <w:pPr>
              <w:pStyle w:val="TableParagraph"/>
              <w:numPr>
                <w:ilvl w:val="0"/>
                <w:numId w:val="330"/>
              </w:numPr>
              <w:tabs>
                <w:tab w:val="left" w:pos="252"/>
              </w:tabs>
              <w:spacing w:line="270" w:lineRule="atLeast"/>
              <w:ind w:right="396" w:firstLine="0"/>
              <w:rPr>
                <w:sz w:val="24"/>
              </w:rPr>
            </w:pPr>
            <w:r>
              <w:rPr>
                <w:sz w:val="24"/>
              </w:rPr>
              <w:t>адекватно</w:t>
            </w:r>
            <w:r>
              <w:rPr>
                <w:spacing w:val="-7"/>
                <w:sz w:val="24"/>
              </w:rPr>
              <w:t xml:space="preserve"> </w:t>
            </w:r>
            <w:r>
              <w:rPr>
                <w:sz w:val="24"/>
              </w:rPr>
              <w:t>оценивать</w:t>
            </w:r>
            <w:r>
              <w:rPr>
                <w:spacing w:val="-5"/>
                <w:sz w:val="24"/>
              </w:rPr>
              <w:t xml:space="preserve"> </w:t>
            </w:r>
            <w:r>
              <w:rPr>
                <w:sz w:val="24"/>
              </w:rPr>
              <w:t>объективную</w:t>
            </w:r>
            <w:r>
              <w:rPr>
                <w:spacing w:val="-6"/>
                <w:sz w:val="24"/>
              </w:rPr>
              <w:t xml:space="preserve"> </w:t>
            </w:r>
            <w:r>
              <w:rPr>
                <w:sz w:val="24"/>
              </w:rPr>
              <w:t>трудность</w:t>
            </w:r>
            <w:r>
              <w:rPr>
                <w:spacing w:val="-57"/>
                <w:sz w:val="24"/>
              </w:rPr>
              <w:t xml:space="preserve"> </w:t>
            </w:r>
            <w:r>
              <w:rPr>
                <w:sz w:val="24"/>
              </w:rPr>
              <w:t>как меру фактического или предполагаемого</w:t>
            </w:r>
            <w:r>
              <w:rPr>
                <w:spacing w:val="1"/>
                <w:sz w:val="24"/>
              </w:rPr>
              <w:t xml:space="preserve"> </w:t>
            </w:r>
            <w:r>
              <w:rPr>
                <w:sz w:val="24"/>
              </w:rPr>
              <w:t>расхода</w:t>
            </w:r>
            <w:r>
              <w:rPr>
                <w:spacing w:val="-2"/>
                <w:sz w:val="24"/>
              </w:rPr>
              <w:t xml:space="preserve"> </w:t>
            </w:r>
            <w:r>
              <w:rPr>
                <w:sz w:val="24"/>
              </w:rPr>
              <w:t>ресурсов на</w:t>
            </w:r>
            <w:r>
              <w:rPr>
                <w:spacing w:val="-1"/>
                <w:sz w:val="24"/>
              </w:rPr>
              <w:t xml:space="preserve"> </w:t>
            </w:r>
            <w:r>
              <w:rPr>
                <w:sz w:val="24"/>
              </w:rPr>
              <w:t>решение</w:t>
            </w:r>
            <w:r>
              <w:rPr>
                <w:spacing w:val="-1"/>
                <w:sz w:val="24"/>
              </w:rPr>
              <w:t xml:space="preserve"> </w:t>
            </w:r>
            <w:r>
              <w:rPr>
                <w:sz w:val="24"/>
              </w:rPr>
              <w:t>задачи;</w:t>
            </w:r>
          </w:p>
        </w:tc>
        <w:tc>
          <w:tcPr>
            <w:tcW w:w="5009" w:type="dxa"/>
          </w:tcPr>
          <w:p w14:paraId="7620C8A6" w14:textId="77777777" w:rsidR="00FF2DB4" w:rsidRDefault="00FF2DB4">
            <w:pPr>
              <w:pStyle w:val="TableParagraph"/>
              <w:spacing w:before="6"/>
              <w:rPr>
                <w:b/>
                <w:sz w:val="26"/>
              </w:rPr>
            </w:pPr>
          </w:p>
          <w:p w14:paraId="62BE80F0" w14:textId="77777777" w:rsidR="00FF2DB4" w:rsidRDefault="00C34CCB">
            <w:pPr>
              <w:pStyle w:val="TableParagraph"/>
              <w:numPr>
                <w:ilvl w:val="0"/>
                <w:numId w:val="329"/>
              </w:numPr>
              <w:tabs>
                <w:tab w:val="left" w:pos="252"/>
              </w:tabs>
              <w:spacing w:line="278" w:lineRule="auto"/>
              <w:ind w:right="807" w:firstLine="0"/>
              <w:rPr>
                <w:sz w:val="24"/>
              </w:rPr>
            </w:pPr>
            <w:r>
              <w:rPr>
                <w:sz w:val="24"/>
              </w:rPr>
              <w:t>умение</w:t>
            </w:r>
            <w:r>
              <w:rPr>
                <w:spacing w:val="-5"/>
                <w:sz w:val="24"/>
              </w:rPr>
              <w:t xml:space="preserve"> </w:t>
            </w:r>
            <w:r>
              <w:rPr>
                <w:sz w:val="24"/>
              </w:rPr>
              <w:t>самостоятельно</w:t>
            </w:r>
            <w:r>
              <w:rPr>
                <w:spacing w:val="-4"/>
                <w:sz w:val="24"/>
              </w:rPr>
              <w:t xml:space="preserve"> </w:t>
            </w:r>
            <w:r>
              <w:rPr>
                <w:sz w:val="24"/>
              </w:rPr>
              <w:t>ставить</w:t>
            </w:r>
            <w:r>
              <w:rPr>
                <w:spacing w:val="-3"/>
                <w:sz w:val="24"/>
              </w:rPr>
              <w:t xml:space="preserve"> </w:t>
            </w:r>
            <w:r>
              <w:rPr>
                <w:sz w:val="24"/>
              </w:rPr>
              <w:t>новые</w:t>
            </w:r>
            <w:r>
              <w:rPr>
                <w:spacing w:val="-57"/>
                <w:sz w:val="24"/>
              </w:rPr>
              <w:t xml:space="preserve"> </w:t>
            </w:r>
            <w:r>
              <w:rPr>
                <w:sz w:val="24"/>
              </w:rPr>
              <w:t>учебные</w:t>
            </w:r>
            <w:r>
              <w:rPr>
                <w:spacing w:val="-3"/>
                <w:sz w:val="24"/>
              </w:rPr>
              <w:t xml:space="preserve"> </w:t>
            </w:r>
            <w:r>
              <w:rPr>
                <w:sz w:val="24"/>
              </w:rPr>
              <w:t>цели</w:t>
            </w:r>
            <w:r>
              <w:rPr>
                <w:spacing w:val="1"/>
                <w:sz w:val="24"/>
              </w:rPr>
              <w:t xml:space="preserve"> </w:t>
            </w:r>
            <w:r>
              <w:rPr>
                <w:sz w:val="24"/>
              </w:rPr>
              <w:t>и задачи;</w:t>
            </w:r>
          </w:p>
          <w:p w14:paraId="4165621C" w14:textId="77777777" w:rsidR="00FF2DB4" w:rsidRDefault="00C34CCB">
            <w:pPr>
              <w:pStyle w:val="TableParagraph"/>
              <w:numPr>
                <w:ilvl w:val="0"/>
                <w:numId w:val="329"/>
              </w:numPr>
              <w:tabs>
                <w:tab w:val="left" w:pos="252"/>
              </w:tabs>
              <w:spacing w:line="276" w:lineRule="auto"/>
              <w:ind w:right="189" w:firstLine="0"/>
              <w:rPr>
                <w:sz w:val="24"/>
              </w:rPr>
            </w:pPr>
            <w:r>
              <w:rPr>
                <w:sz w:val="24"/>
              </w:rPr>
              <w:t>умение</w:t>
            </w:r>
            <w:r>
              <w:rPr>
                <w:spacing w:val="-5"/>
                <w:sz w:val="24"/>
              </w:rPr>
              <w:t xml:space="preserve"> </w:t>
            </w:r>
            <w:r>
              <w:rPr>
                <w:sz w:val="24"/>
              </w:rPr>
              <w:t>планировать</w:t>
            </w:r>
            <w:r>
              <w:rPr>
                <w:spacing w:val="-5"/>
                <w:sz w:val="24"/>
              </w:rPr>
              <w:t xml:space="preserve"> </w:t>
            </w:r>
            <w:r>
              <w:rPr>
                <w:sz w:val="24"/>
              </w:rPr>
              <w:t>пути</w:t>
            </w:r>
            <w:r>
              <w:rPr>
                <w:spacing w:val="-3"/>
                <w:sz w:val="24"/>
              </w:rPr>
              <w:t xml:space="preserve"> </w:t>
            </w:r>
            <w:r>
              <w:rPr>
                <w:sz w:val="24"/>
              </w:rPr>
              <w:t>достижения</w:t>
            </w:r>
            <w:r>
              <w:rPr>
                <w:spacing w:val="-4"/>
                <w:sz w:val="24"/>
              </w:rPr>
              <w:t xml:space="preserve"> </w:t>
            </w:r>
            <w:r>
              <w:rPr>
                <w:sz w:val="24"/>
              </w:rPr>
              <w:t>целей</w:t>
            </w:r>
            <w:r>
              <w:rPr>
                <w:spacing w:val="-57"/>
                <w:sz w:val="24"/>
              </w:rPr>
              <w:t xml:space="preserve"> </w:t>
            </w:r>
            <w:r>
              <w:rPr>
                <w:sz w:val="24"/>
              </w:rPr>
              <w:t>с помощью взрослого, учитывать условия и</w:t>
            </w:r>
            <w:r>
              <w:rPr>
                <w:spacing w:val="1"/>
                <w:sz w:val="24"/>
              </w:rPr>
              <w:t xml:space="preserve"> </w:t>
            </w:r>
            <w:r>
              <w:rPr>
                <w:sz w:val="24"/>
              </w:rPr>
              <w:t>средства</w:t>
            </w:r>
            <w:r>
              <w:rPr>
                <w:spacing w:val="-2"/>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w:t>
            </w:r>
            <w:r>
              <w:rPr>
                <w:spacing w:val="-2"/>
                <w:sz w:val="24"/>
              </w:rPr>
              <w:t xml:space="preserve"> </w:t>
            </w:r>
            <w:r>
              <w:rPr>
                <w:sz w:val="24"/>
              </w:rPr>
              <w:t>коллективных</w:t>
            </w:r>
          </w:p>
          <w:p w14:paraId="6971ADBA" w14:textId="77777777" w:rsidR="00FF2DB4" w:rsidRDefault="00C34CCB">
            <w:pPr>
              <w:pStyle w:val="TableParagraph"/>
              <w:spacing w:line="275" w:lineRule="exact"/>
              <w:ind w:left="105"/>
              <w:rPr>
                <w:sz w:val="24"/>
              </w:rPr>
            </w:pPr>
            <w:r>
              <w:rPr>
                <w:sz w:val="24"/>
              </w:rPr>
              <w:t>формах</w:t>
            </w:r>
            <w:r>
              <w:rPr>
                <w:spacing w:val="-1"/>
                <w:sz w:val="24"/>
              </w:rPr>
              <w:t xml:space="preserve"> </w:t>
            </w:r>
            <w:r>
              <w:rPr>
                <w:sz w:val="24"/>
              </w:rPr>
              <w:t>работы</w:t>
            </w:r>
            <w:r>
              <w:rPr>
                <w:spacing w:val="-2"/>
                <w:sz w:val="24"/>
              </w:rPr>
              <w:t xml:space="preserve"> </w:t>
            </w:r>
            <w:r>
              <w:rPr>
                <w:sz w:val="24"/>
              </w:rPr>
              <w:t>(групповой,</w:t>
            </w:r>
            <w:r>
              <w:rPr>
                <w:spacing w:val="-2"/>
                <w:sz w:val="24"/>
              </w:rPr>
              <w:t xml:space="preserve"> </w:t>
            </w:r>
            <w:r>
              <w:rPr>
                <w:sz w:val="24"/>
              </w:rPr>
              <w:t>парной);</w:t>
            </w:r>
          </w:p>
          <w:p w14:paraId="4922A571" w14:textId="77777777" w:rsidR="00FF2DB4" w:rsidRDefault="00C34CCB">
            <w:pPr>
              <w:pStyle w:val="TableParagraph"/>
              <w:numPr>
                <w:ilvl w:val="0"/>
                <w:numId w:val="329"/>
              </w:numPr>
              <w:tabs>
                <w:tab w:val="left" w:pos="250"/>
              </w:tabs>
              <w:spacing w:before="39" w:line="276" w:lineRule="auto"/>
              <w:ind w:right="503" w:firstLine="0"/>
              <w:rPr>
                <w:sz w:val="24"/>
              </w:rPr>
            </w:pPr>
            <w:r>
              <w:rPr>
                <w:sz w:val="24"/>
              </w:rPr>
              <w:t>предлагать различные варианты решения</w:t>
            </w:r>
            <w:r>
              <w:rPr>
                <w:spacing w:val="-57"/>
                <w:sz w:val="24"/>
              </w:rPr>
              <w:t xml:space="preserve"> </w:t>
            </w:r>
            <w:r>
              <w:rPr>
                <w:sz w:val="24"/>
              </w:rPr>
              <w:t>проблемы</w:t>
            </w:r>
            <w:r>
              <w:rPr>
                <w:spacing w:val="-1"/>
                <w:sz w:val="24"/>
              </w:rPr>
              <w:t xml:space="preserve"> </w:t>
            </w:r>
            <w:r>
              <w:rPr>
                <w:sz w:val="24"/>
              </w:rPr>
              <w:t>(до 3 -</w:t>
            </w:r>
            <w:r>
              <w:rPr>
                <w:spacing w:val="-1"/>
                <w:sz w:val="24"/>
              </w:rPr>
              <w:t xml:space="preserve"> </w:t>
            </w:r>
            <w:r>
              <w:rPr>
                <w:sz w:val="24"/>
              </w:rPr>
              <w:t>4);</w:t>
            </w:r>
          </w:p>
          <w:p w14:paraId="5131B6F8" w14:textId="77777777" w:rsidR="00FF2DB4" w:rsidRDefault="00C34CCB">
            <w:pPr>
              <w:pStyle w:val="TableParagraph"/>
              <w:numPr>
                <w:ilvl w:val="0"/>
                <w:numId w:val="329"/>
              </w:numPr>
              <w:tabs>
                <w:tab w:val="left" w:pos="250"/>
              </w:tabs>
              <w:spacing w:line="276" w:lineRule="auto"/>
              <w:ind w:right="331" w:firstLine="0"/>
              <w:rPr>
                <w:sz w:val="24"/>
              </w:rPr>
            </w:pPr>
            <w:r>
              <w:rPr>
                <w:sz w:val="24"/>
              </w:rPr>
              <w:t>большинство</w:t>
            </w:r>
            <w:r>
              <w:rPr>
                <w:spacing w:val="-4"/>
                <w:sz w:val="24"/>
              </w:rPr>
              <w:t xml:space="preserve"> </w:t>
            </w:r>
            <w:r>
              <w:rPr>
                <w:sz w:val="24"/>
              </w:rPr>
              <w:t>детей</w:t>
            </w:r>
            <w:r>
              <w:rPr>
                <w:spacing w:val="-3"/>
                <w:sz w:val="24"/>
              </w:rPr>
              <w:t xml:space="preserve"> </w:t>
            </w:r>
            <w:r>
              <w:rPr>
                <w:sz w:val="24"/>
              </w:rPr>
              <w:t>научатся</w:t>
            </w:r>
            <w:r>
              <w:rPr>
                <w:spacing w:val="-3"/>
                <w:sz w:val="24"/>
              </w:rPr>
              <w:t xml:space="preserve"> </w:t>
            </w:r>
            <w:r>
              <w:rPr>
                <w:sz w:val="24"/>
              </w:rPr>
              <w:t>осуществлять</w:t>
            </w:r>
            <w:r>
              <w:rPr>
                <w:spacing w:val="-57"/>
                <w:sz w:val="24"/>
              </w:rPr>
              <w:t xml:space="preserve"> </w:t>
            </w:r>
            <w:r>
              <w:rPr>
                <w:sz w:val="24"/>
              </w:rPr>
              <w:t>познавательную</w:t>
            </w:r>
            <w:r>
              <w:rPr>
                <w:spacing w:val="-2"/>
                <w:sz w:val="24"/>
              </w:rPr>
              <w:t xml:space="preserve"> </w:t>
            </w:r>
            <w:r>
              <w:rPr>
                <w:sz w:val="24"/>
              </w:rPr>
              <w:t>рефлексию</w:t>
            </w:r>
            <w:r>
              <w:rPr>
                <w:spacing w:val="-2"/>
                <w:sz w:val="24"/>
              </w:rPr>
              <w:t xml:space="preserve"> </w:t>
            </w:r>
            <w:r>
              <w:rPr>
                <w:sz w:val="24"/>
              </w:rPr>
              <w:t>в</w:t>
            </w:r>
            <w:r>
              <w:rPr>
                <w:spacing w:val="-2"/>
                <w:sz w:val="24"/>
              </w:rPr>
              <w:t xml:space="preserve"> </w:t>
            </w:r>
            <w:r>
              <w:rPr>
                <w:sz w:val="24"/>
              </w:rPr>
              <w:t>отношении</w:t>
            </w:r>
          </w:p>
          <w:p w14:paraId="7B45168A" w14:textId="77777777" w:rsidR="00FF2DB4" w:rsidRDefault="00C34CCB">
            <w:pPr>
              <w:pStyle w:val="TableParagraph"/>
              <w:spacing w:line="276" w:lineRule="auto"/>
              <w:ind w:left="105" w:right="1485"/>
              <w:rPr>
                <w:sz w:val="24"/>
              </w:rPr>
            </w:pPr>
            <w:r>
              <w:rPr>
                <w:sz w:val="24"/>
              </w:rPr>
              <w:t>действий по решению учебных и</w:t>
            </w:r>
            <w:r>
              <w:rPr>
                <w:spacing w:val="-58"/>
                <w:sz w:val="24"/>
              </w:rPr>
              <w:t xml:space="preserve"> </w:t>
            </w:r>
            <w:r>
              <w:rPr>
                <w:sz w:val="24"/>
              </w:rPr>
              <w:t>познавательных</w:t>
            </w:r>
            <w:r>
              <w:rPr>
                <w:spacing w:val="-2"/>
                <w:sz w:val="24"/>
              </w:rPr>
              <w:t xml:space="preserve"> </w:t>
            </w:r>
            <w:r>
              <w:rPr>
                <w:sz w:val="24"/>
              </w:rPr>
              <w:t>задач;</w:t>
            </w:r>
          </w:p>
          <w:p w14:paraId="247EB328" w14:textId="77777777" w:rsidR="00FF2DB4" w:rsidRDefault="00C34CCB">
            <w:pPr>
              <w:pStyle w:val="TableParagraph"/>
              <w:numPr>
                <w:ilvl w:val="0"/>
                <w:numId w:val="329"/>
              </w:numPr>
              <w:tabs>
                <w:tab w:val="left" w:pos="250"/>
              </w:tabs>
              <w:spacing w:line="276" w:lineRule="auto"/>
              <w:ind w:right="370" w:firstLine="0"/>
              <w:rPr>
                <w:sz w:val="24"/>
              </w:rPr>
            </w:pPr>
            <w:r>
              <w:rPr>
                <w:sz w:val="24"/>
              </w:rPr>
              <w:t>овладение основами самоконтроля,</w:t>
            </w:r>
            <w:r>
              <w:rPr>
                <w:spacing w:val="1"/>
                <w:sz w:val="24"/>
              </w:rPr>
              <w:t xml:space="preserve"> </w:t>
            </w:r>
            <w:r>
              <w:rPr>
                <w:sz w:val="24"/>
              </w:rPr>
              <w:t>самооценки,</w:t>
            </w:r>
            <w:r>
              <w:rPr>
                <w:spacing w:val="-4"/>
                <w:sz w:val="24"/>
              </w:rPr>
              <w:t xml:space="preserve"> </w:t>
            </w:r>
            <w:r>
              <w:rPr>
                <w:sz w:val="24"/>
              </w:rPr>
              <w:t>принятия</w:t>
            </w:r>
            <w:r>
              <w:rPr>
                <w:spacing w:val="-5"/>
                <w:sz w:val="24"/>
              </w:rPr>
              <w:t xml:space="preserve"> </w:t>
            </w:r>
            <w:r>
              <w:rPr>
                <w:sz w:val="24"/>
              </w:rPr>
              <w:t>решений</w:t>
            </w:r>
            <w:r>
              <w:rPr>
                <w:spacing w:val="-3"/>
                <w:sz w:val="24"/>
              </w:rPr>
              <w:t xml:space="preserve"> </w:t>
            </w:r>
            <w:r>
              <w:rPr>
                <w:sz w:val="24"/>
              </w:rPr>
              <w:t>в</w:t>
            </w:r>
            <w:r>
              <w:rPr>
                <w:spacing w:val="-3"/>
                <w:sz w:val="24"/>
              </w:rPr>
              <w:t xml:space="preserve"> </w:t>
            </w:r>
            <w:r>
              <w:rPr>
                <w:sz w:val="24"/>
              </w:rPr>
              <w:t>учебной</w:t>
            </w:r>
            <w:r>
              <w:rPr>
                <w:spacing w:val="-3"/>
                <w:sz w:val="24"/>
              </w:rPr>
              <w:t xml:space="preserve"> </w:t>
            </w:r>
            <w:r>
              <w:rPr>
                <w:sz w:val="24"/>
              </w:rPr>
              <w:t>и</w:t>
            </w:r>
            <w:r>
              <w:rPr>
                <w:spacing w:val="-57"/>
                <w:sz w:val="24"/>
              </w:rPr>
              <w:t xml:space="preserve"> </w:t>
            </w:r>
            <w:r>
              <w:rPr>
                <w:sz w:val="24"/>
              </w:rPr>
              <w:t>познавательной деятельности с помощью</w:t>
            </w:r>
            <w:r>
              <w:rPr>
                <w:spacing w:val="1"/>
                <w:sz w:val="24"/>
              </w:rPr>
              <w:t xml:space="preserve"> </w:t>
            </w:r>
            <w:r>
              <w:rPr>
                <w:sz w:val="24"/>
              </w:rPr>
              <w:t>взрослого.</w:t>
            </w:r>
          </w:p>
          <w:p w14:paraId="2BABC54C" w14:textId="77777777" w:rsidR="00FF2DB4" w:rsidRDefault="00C34CCB">
            <w:pPr>
              <w:pStyle w:val="TableParagraph"/>
              <w:numPr>
                <w:ilvl w:val="0"/>
                <w:numId w:val="329"/>
              </w:numPr>
              <w:tabs>
                <w:tab w:val="left" w:pos="250"/>
              </w:tabs>
              <w:ind w:left="249" w:hanging="145"/>
              <w:rPr>
                <w:sz w:val="24"/>
              </w:rPr>
            </w:pPr>
            <w:r>
              <w:rPr>
                <w:sz w:val="24"/>
              </w:rPr>
              <w:t>понимать</w:t>
            </w:r>
            <w:r>
              <w:rPr>
                <w:spacing w:val="-4"/>
                <w:sz w:val="24"/>
              </w:rPr>
              <w:t xml:space="preserve"> </w:t>
            </w:r>
            <w:r>
              <w:rPr>
                <w:sz w:val="24"/>
              </w:rPr>
              <w:t>необходимость</w:t>
            </w:r>
            <w:r>
              <w:rPr>
                <w:spacing w:val="-2"/>
                <w:sz w:val="24"/>
              </w:rPr>
              <w:t xml:space="preserve"> </w:t>
            </w:r>
            <w:r>
              <w:rPr>
                <w:sz w:val="24"/>
              </w:rPr>
              <w:t>приложения</w:t>
            </w:r>
          </w:p>
        </w:tc>
        <w:tc>
          <w:tcPr>
            <w:tcW w:w="5605" w:type="dxa"/>
          </w:tcPr>
          <w:p w14:paraId="77BCBE30" w14:textId="77777777" w:rsidR="00FF2DB4" w:rsidRDefault="00FF2DB4">
            <w:pPr>
              <w:pStyle w:val="TableParagraph"/>
              <w:rPr>
                <w:b/>
                <w:sz w:val="26"/>
              </w:rPr>
            </w:pPr>
          </w:p>
          <w:p w14:paraId="1ED91F84" w14:textId="77777777" w:rsidR="00FF2DB4" w:rsidRDefault="00FF2DB4">
            <w:pPr>
              <w:pStyle w:val="TableParagraph"/>
              <w:rPr>
                <w:b/>
                <w:sz w:val="26"/>
              </w:rPr>
            </w:pPr>
          </w:p>
          <w:p w14:paraId="0A9AC9F9" w14:textId="77777777" w:rsidR="00FF2DB4" w:rsidRDefault="00FF2DB4">
            <w:pPr>
              <w:pStyle w:val="TableParagraph"/>
              <w:spacing w:before="9"/>
              <w:rPr>
                <w:b/>
                <w:sz w:val="29"/>
              </w:rPr>
            </w:pPr>
          </w:p>
          <w:p w14:paraId="6F42FFB7" w14:textId="77777777" w:rsidR="00FF2DB4" w:rsidRDefault="00C34CCB">
            <w:pPr>
              <w:pStyle w:val="TableParagraph"/>
              <w:spacing w:before="1" w:line="276" w:lineRule="auto"/>
              <w:ind w:left="105" w:right="325"/>
              <w:rPr>
                <w:sz w:val="24"/>
              </w:rPr>
            </w:pPr>
            <w:r>
              <w:rPr>
                <w:sz w:val="24"/>
              </w:rPr>
              <w:t>Система уроков (урок открытия нового знания,</w:t>
            </w:r>
            <w:r>
              <w:rPr>
                <w:spacing w:val="1"/>
                <w:sz w:val="24"/>
              </w:rPr>
              <w:t xml:space="preserve"> </w:t>
            </w:r>
            <w:r>
              <w:rPr>
                <w:sz w:val="24"/>
              </w:rPr>
              <w:t>урок</w:t>
            </w:r>
            <w:r>
              <w:rPr>
                <w:spacing w:val="-2"/>
                <w:sz w:val="24"/>
              </w:rPr>
              <w:t xml:space="preserve"> </w:t>
            </w:r>
            <w:r>
              <w:rPr>
                <w:sz w:val="24"/>
              </w:rPr>
              <w:t>рефлексии, урок</w:t>
            </w:r>
            <w:r>
              <w:rPr>
                <w:spacing w:val="-2"/>
                <w:sz w:val="24"/>
              </w:rPr>
              <w:t xml:space="preserve"> </w:t>
            </w:r>
            <w:r>
              <w:rPr>
                <w:sz w:val="24"/>
              </w:rPr>
              <w:t>в</w:t>
            </w:r>
            <w:r>
              <w:rPr>
                <w:spacing w:val="-1"/>
                <w:sz w:val="24"/>
              </w:rPr>
              <w:t xml:space="preserve"> </w:t>
            </w:r>
            <w:r>
              <w:rPr>
                <w:sz w:val="24"/>
              </w:rPr>
              <w:t>форме</w:t>
            </w:r>
            <w:r>
              <w:rPr>
                <w:spacing w:val="-3"/>
                <w:sz w:val="24"/>
              </w:rPr>
              <w:t xml:space="preserve"> </w:t>
            </w:r>
            <w:r>
              <w:rPr>
                <w:sz w:val="24"/>
              </w:rPr>
              <w:t>учебного</w:t>
            </w:r>
            <w:r>
              <w:rPr>
                <w:spacing w:val="-2"/>
                <w:sz w:val="24"/>
              </w:rPr>
              <w:t xml:space="preserve"> </w:t>
            </w:r>
            <w:r>
              <w:rPr>
                <w:sz w:val="24"/>
              </w:rPr>
              <w:t>проекта</w:t>
            </w:r>
            <w:r>
              <w:rPr>
                <w:spacing w:val="-2"/>
                <w:sz w:val="24"/>
              </w:rPr>
              <w:t xml:space="preserve"> </w:t>
            </w:r>
            <w:r>
              <w:rPr>
                <w:sz w:val="24"/>
              </w:rPr>
              <w:t>и</w:t>
            </w:r>
            <w:r>
              <w:rPr>
                <w:spacing w:val="-57"/>
                <w:sz w:val="24"/>
              </w:rPr>
              <w:t xml:space="preserve"> </w:t>
            </w:r>
            <w:r>
              <w:rPr>
                <w:sz w:val="24"/>
              </w:rPr>
              <w:t>учебного исследования).</w:t>
            </w:r>
          </w:p>
          <w:p w14:paraId="7858FA66" w14:textId="77777777" w:rsidR="00FF2DB4" w:rsidRDefault="00FF2DB4">
            <w:pPr>
              <w:pStyle w:val="TableParagraph"/>
              <w:spacing w:before="7"/>
              <w:rPr>
                <w:b/>
                <w:sz w:val="27"/>
              </w:rPr>
            </w:pPr>
          </w:p>
          <w:p w14:paraId="088B230E" w14:textId="77777777" w:rsidR="00FF2DB4" w:rsidRDefault="00C34CCB" w:rsidP="007B313F">
            <w:pPr>
              <w:pStyle w:val="TableParagraph"/>
              <w:spacing w:line="276" w:lineRule="auto"/>
              <w:ind w:left="105" w:right="249"/>
              <w:jc w:val="both"/>
              <w:rPr>
                <w:sz w:val="24"/>
              </w:rPr>
            </w:pPr>
            <w:r>
              <w:rPr>
                <w:sz w:val="24"/>
              </w:rPr>
              <w:t>Внеучебная проектная деятельность, в том числе в</w:t>
            </w:r>
            <w:r>
              <w:rPr>
                <w:spacing w:val="-57"/>
                <w:sz w:val="24"/>
              </w:rPr>
              <w:t xml:space="preserve"> </w:t>
            </w:r>
            <w:r>
              <w:rPr>
                <w:sz w:val="24"/>
              </w:rPr>
              <w:t>учреждениях дополнительного образования (</w:t>
            </w:r>
            <w:r>
              <w:rPr>
                <w:spacing w:val="-57"/>
                <w:sz w:val="24"/>
              </w:rPr>
              <w:t xml:space="preserve"> </w:t>
            </w:r>
            <w:r>
              <w:rPr>
                <w:sz w:val="24"/>
              </w:rPr>
              <w:t>ДДТ</w:t>
            </w:r>
            <w:r>
              <w:rPr>
                <w:spacing w:val="-2"/>
                <w:sz w:val="24"/>
              </w:rPr>
              <w:t xml:space="preserve"> </w:t>
            </w:r>
            <w:r>
              <w:rPr>
                <w:sz w:val="24"/>
              </w:rPr>
              <w:t>и др.)</w:t>
            </w:r>
          </w:p>
        </w:tc>
      </w:tr>
    </w:tbl>
    <w:p w14:paraId="2B089232" w14:textId="77777777" w:rsidR="00FF2DB4" w:rsidRDefault="00FF2DB4">
      <w:pPr>
        <w:spacing w:line="276" w:lineRule="auto"/>
        <w:jc w:val="both"/>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44A5DE8D" w14:textId="77777777">
        <w:trPr>
          <w:trHeight w:val="2483"/>
        </w:trPr>
        <w:tc>
          <w:tcPr>
            <w:tcW w:w="5307" w:type="dxa"/>
          </w:tcPr>
          <w:p w14:paraId="02DD52DF" w14:textId="77777777" w:rsidR="00FF2DB4" w:rsidRDefault="00C34CCB">
            <w:pPr>
              <w:pStyle w:val="TableParagraph"/>
              <w:numPr>
                <w:ilvl w:val="0"/>
                <w:numId w:val="328"/>
              </w:numPr>
              <w:tabs>
                <w:tab w:val="left" w:pos="252"/>
              </w:tabs>
              <w:spacing w:line="262" w:lineRule="exact"/>
              <w:ind w:left="251" w:hanging="145"/>
              <w:rPr>
                <w:sz w:val="24"/>
              </w:rPr>
            </w:pPr>
            <w:r>
              <w:rPr>
                <w:sz w:val="24"/>
              </w:rPr>
              <w:lastRenderedPageBreak/>
              <w:t>адекватно</w:t>
            </w:r>
            <w:r>
              <w:rPr>
                <w:spacing w:val="-5"/>
                <w:sz w:val="24"/>
              </w:rPr>
              <w:t xml:space="preserve"> </w:t>
            </w:r>
            <w:r>
              <w:rPr>
                <w:sz w:val="24"/>
              </w:rPr>
              <w:t>оценивать</w:t>
            </w:r>
            <w:r>
              <w:rPr>
                <w:spacing w:val="-3"/>
                <w:sz w:val="24"/>
              </w:rPr>
              <w:t xml:space="preserve"> </w:t>
            </w:r>
            <w:r>
              <w:rPr>
                <w:sz w:val="24"/>
              </w:rPr>
              <w:t>свои</w:t>
            </w:r>
            <w:r>
              <w:rPr>
                <w:spacing w:val="-4"/>
                <w:sz w:val="24"/>
              </w:rPr>
              <w:t xml:space="preserve"> </w:t>
            </w:r>
            <w:r>
              <w:rPr>
                <w:sz w:val="24"/>
              </w:rPr>
              <w:t>возможности</w:t>
            </w:r>
          </w:p>
          <w:p w14:paraId="7FC0EC28" w14:textId="77777777" w:rsidR="00FF2DB4" w:rsidRDefault="00C34CCB">
            <w:pPr>
              <w:pStyle w:val="TableParagraph"/>
              <w:ind w:left="107" w:right="576"/>
              <w:rPr>
                <w:sz w:val="24"/>
              </w:rPr>
            </w:pPr>
            <w:r>
              <w:rPr>
                <w:sz w:val="24"/>
              </w:rPr>
              <w:t>достижения цели определённой сложности в</w:t>
            </w:r>
            <w:r>
              <w:rPr>
                <w:spacing w:val="-57"/>
                <w:sz w:val="24"/>
              </w:rPr>
              <w:t xml:space="preserve"> </w:t>
            </w:r>
            <w:r>
              <w:rPr>
                <w:sz w:val="24"/>
              </w:rPr>
              <w:t>различных</w:t>
            </w:r>
            <w:r>
              <w:rPr>
                <w:spacing w:val="1"/>
                <w:sz w:val="24"/>
              </w:rPr>
              <w:t xml:space="preserve"> </w:t>
            </w:r>
            <w:r>
              <w:rPr>
                <w:sz w:val="24"/>
              </w:rPr>
              <w:t>сферах</w:t>
            </w:r>
            <w:r>
              <w:rPr>
                <w:spacing w:val="2"/>
                <w:sz w:val="24"/>
              </w:rPr>
              <w:t xml:space="preserve"> </w:t>
            </w:r>
            <w:r>
              <w:rPr>
                <w:sz w:val="24"/>
              </w:rPr>
              <w:t>самостоятельной</w:t>
            </w:r>
          </w:p>
          <w:p w14:paraId="2730AEC0" w14:textId="77777777" w:rsidR="00FF2DB4" w:rsidRDefault="00C34CCB">
            <w:pPr>
              <w:pStyle w:val="TableParagraph"/>
              <w:ind w:left="107"/>
              <w:rPr>
                <w:sz w:val="24"/>
              </w:rPr>
            </w:pPr>
            <w:r>
              <w:rPr>
                <w:sz w:val="24"/>
              </w:rPr>
              <w:t>деятельности;</w:t>
            </w:r>
          </w:p>
          <w:p w14:paraId="11ACBBAB" w14:textId="77777777" w:rsidR="00FF2DB4" w:rsidRDefault="00C34CCB">
            <w:pPr>
              <w:pStyle w:val="TableParagraph"/>
              <w:numPr>
                <w:ilvl w:val="0"/>
                <w:numId w:val="328"/>
              </w:numPr>
              <w:tabs>
                <w:tab w:val="left" w:pos="252"/>
              </w:tabs>
              <w:ind w:right="907" w:firstLine="0"/>
              <w:rPr>
                <w:sz w:val="24"/>
              </w:rPr>
            </w:pPr>
            <w:r>
              <w:rPr>
                <w:sz w:val="24"/>
              </w:rPr>
              <w:t>основам</w:t>
            </w:r>
            <w:r>
              <w:rPr>
                <w:spacing w:val="-8"/>
                <w:sz w:val="24"/>
              </w:rPr>
              <w:t xml:space="preserve"> </w:t>
            </w:r>
            <w:r>
              <w:rPr>
                <w:sz w:val="24"/>
              </w:rPr>
              <w:t>саморегуляции</w:t>
            </w:r>
            <w:r>
              <w:rPr>
                <w:spacing w:val="-6"/>
                <w:sz w:val="24"/>
              </w:rPr>
              <w:t xml:space="preserve"> </w:t>
            </w:r>
            <w:r>
              <w:rPr>
                <w:sz w:val="24"/>
              </w:rPr>
              <w:t>эмоциональных</w:t>
            </w:r>
            <w:r>
              <w:rPr>
                <w:spacing w:val="-57"/>
                <w:sz w:val="24"/>
              </w:rPr>
              <w:t xml:space="preserve"> </w:t>
            </w:r>
            <w:r>
              <w:rPr>
                <w:sz w:val="24"/>
              </w:rPr>
              <w:t>состояний;</w:t>
            </w:r>
          </w:p>
          <w:p w14:paraId="2AA84047" w14:textId="77777777" w:rsidR="00FF2DB4" w:rsidRDefault="00C34CCB">
            <w:pPr>
              <w:pStyle w:val="TableParagraph"/>
              <w:numPr>
                <w:ilvl w:val="0"/>
                <w:numId w:val="328"/>
              </w:numPr>
              <w:tabs>
                <w:tab w:val="left" w:pos="252"/>
              </w:tabs>
              <w:spacing w:line="270" w:lineRule="atLeast"/>
              <w:ind w:right="505" w:firstLine="0"/>
              <w:rPr>
                <w:sz w:val="24"/>
              </w:rPr>
            </w:pPr>
            <w:r>
              <w:rPr>
                <w:sz w:val="24"/>
              </w:rPr>
              <w:t>прилагать волевые усилия и преодолевать</w:t>
            </w:r>
            <w:r>
              <w:rPr>
                <w:spacing w:val="1"/>
                <w:sz w:val="24"/>
              </w:rPr>
              <w:t xml:space="preserve"> </w:t>
            </w:r>
            <w:r>
              <w:rPr>
                <w:sz w:val="24"/>
              </w:rPr>
              <w:t>трудности</w:t>
            </w:r>
            <w:r>
              <w:rPr>
                <w:spacing w:val="-3"/>
                <w:sz w:val="24"/>
              </w:rPr>
              <w:t xml:space="preserve"> </w:t>
            </w:r>
            <w:r>
              <w:rPr>
                <w:sz w:val="24"/>
              </w:rPr>
              <w:t>и</w:t>
            </w:r>
            <w:r>
              <w:rPr>
                <w:spacing w:val="-3"/>
                <w:sz w:val="24"/>
              </w:rPr>
              <w:t xml:space="preserve"> </w:t>
            </w:r>
            <w:r>
              <w:rPr>
                <w:sz w:val="24"/>
              </w:rPr>
              <w:t>препятствия</w:t>
            </w:r>
            <w:r>
              <w:rPr>
                <w:spacing w:val="-3"/>
                <w:sz w:val="24"/>
              </w:rPr>
              <w:t xml:space="preserve"> </w:t>
            </w:r>
            <w:r>
              <w:rPr>
                <w:sz w:val="24"/>
              </w:rPr>
              <w:t>на</w:t>
            </w:r>
            <w:r>
              <w:rPr>
                <w:spacing w:val="-4"/>
                <w:sz w:val="24"/>
              </w:rPr>
              <w:t xml:space="preserve"> </w:t>
            </w:r>
            <w:r>
              <w:rPr>
                <w:sz w:val="24"/>
              </w:rPr>
              <w:t>пути</w:t>
            </w:r>
            <w:r>
              <w:rPr>
                <w:spacing w:val="-2"/>
                <w:sz w:val="24"/>
              </w:rPr>
              <w:t xml:space="preserve"> </w:t>
            </w:r>
            <w:r>
              <w:rPr>
                <w:sz w:val="24"/>
              </w:rPr>
              <w:t>достижения</w:t>
            </w:r>
            <w:r>
              <w:rPr>
                <w:spacing w:val="-57"/>
                <w:sz w:val="24"/>
              </w:rPr>
              <w:t xml:space="preserve"> </w:t>
            </w:r>
            <w:r>
              <w:rPr>
                <w:sz w:val="24"/>
              </w:rPr>
              <w:t>целей.</w:t>
            </w:r>
          </w:p>
        </w:tc>
        <w:tc>
          <w:tcPr>
            <w:tcW w:w="5009" w:type="dxa"/>
          </w:tcPr>
          <w:p w14:paraId="13B69D44" w14:textId="77777777" w:rsidR="00FF2DB4" w:rsidRDefault="00C34CCB">
            <w:pPr>
              <w:pStyle w:val="TableParagraph"/>
              <w:spacing w:line="276" w:lineRule="auto"/>
              <w:ind w:left="105" w:right="851"/>
              <w:rPr>
                <w:sz w:val="24"/>
              </w:rPr>
            </w:pPr>
            <w:r>
              <w:rPr>
                <w:sz w:val="24"/>
              </w:rPr>
              <w:t>волевых усилий для достижения цели (</w:t>
            </w:r>
            <w:r>
              <w:rPr>
                <w:spacing w:val="-58"/>
                <w:sz w:val="24"/>
              </w:rPr>
              <w:t xml:space="preserve"> </w:t>
            </w:r>
            <w:r>
              <w:rPr>
                <w:sz w:val="24"/>
              </w:rPr>
              <w:t>анкета);</w:t>
            </w:r>
          </w:p>
          <w:p w14:paraId="5FBBF964" w14:textId="77777777" w:rsidR="00FF2DB4" w:rsidRDefault="00C34CCB">
            <w:pPr>
              <w:pStyle w:val="TableParagraph"/>
              <w:numPr>
                <w:ilvl w:val="0"/>
                <w:numId w:val="327"/>
              </w:numPr>
              <w:tabs>
                <w:tab w:val="left" w:pos="250"/>
              </w:tabs>
              <w:spacing w:line="278" w:lineRule="auto"/>
              <w:ind w:right="694" w:firstLine="0"/>
              <w:rPr>
                <w:sz w:val="24"/>
              </w:rPr>
            </w:pPr>
            <w:r>
              <w:rPr>
                <w:sz w:val="24"/>
              </w:rPr>
              <w:t>понимать причину и суть затруднений,</w:t>
            </w:r>
            <w:r>
              <w:rPr>
                <w:spacing w:val="-57"/>
                <w:sz w:val="24"/>
              </w:rPr>
              <w:t xml:space="preserve"> </w:t>
            </w:r>
            <w:r>
              <w:rPr>
                <w:sz w:val="24"/>
              </w:rPr>
              <w:t>возникающих</w:t>
            </w:r>
            <w:r>
              <w:rPr>
                <w:spacing w:val="-5"/>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пробного</w:t>
            </w:r>
          </w:p>
          <w:p w14:paraId="495B5A4D" w14:textId="77777777" w:rsidR="00FF2DB4" w:rsidRDefault="00C34CCB">
            <w:pPr>
              <w:pStyle w:val="TableParagraph"/>
              <w:spacing w:line="276" w:lineRule="auto"/>
              <w:ind w:left="105" w:right="170"/>
              <w:rPr>
                <w:sz w:val="24"/>
              </w:rPr>
            </w:pPr>
            <w:r>
              <w:rPr>
                <w:sz w:val="24"/>
              </w:rPr>
              <w:t>действия в ходе решения учебной задачи и</w:t>
            </w:r>
            <w:r>
              <w:rPr>
                <w:spacing w:val="1"/>
                <w:sz w:val="24"/>
              </w:rPr>
              <w:t xml:space="preserve"> </w:t>
            </w:r>
            <w:r>
              <w:rPr>
                <w:sz w:val="24"/>
              </w:rPr>
              <w:t>самостоятельно</w:t>
            </w:r>
            <w:r>
              <w:rPr>
                <w:spacing w:val="-4"/>
                <w:sz w:val="24"/>
              </w:rPr>
              <w:t xml:space="preserve"> </w:t>
            </w:r>
            <w:r>
              <w:rPr>
                <w:sz w:val="24"/>
              </w:rPr>
              <w:t>искать</w:t>
            </w:r>
            <w:r>
              <w:rPr>
                <w:spacing w:val="-4"/>
                <w:sz w:val="24"/>
              </w:rPr>
              <w:t xml:space="preserve"> </w:t>
            </w:r>
            <w:r>
              <w:rPr>
                <w:sz w:val="24"/>
              </w:rPr>
              <w:t>выход</w:t>
            </w:r>
            <w:r>
              <w:rPr>
                <w:spacing w:val="-3"/>
                <w:sz w:val="24"/>
              </w:rPr>
              <w:t xml:space="preserve"> </w:t>
            </w:r>
            <w:r>
              <w:rPr>
                <w:sz w:val="24"/>
              </w:rPr>
              <w:t>из</w:t>
            </w:r>
            <w:r>
              <w:rPr>
                <w:spacing w:val="-4"/>
                <w:sz w:val="24"/>
              </w:rPr>
              <w:t xml:space="preserve"> </w:t>
            </w:r>
            <w:r>
              <w:rPr>
                <w:sz w:val="24"/>
              </w:rPr>
              <w:t>затруднения.</w:t>
            </w:r>
          </w:p>
        </w:tc>
        <w:tc>
          <w:tcPr>
            <w:tcW w:w="5605" w:type="dxa"/>
          </w:tcPr>
          <w:p w14:paraId="50A4282B" w14:textId="77777777" w:rsidR="00FF2DB4" w:rsidRDefault="00FF2DB4">
            <w:pPr>
              <w:pStyle w:val="TableParagraph"/>
              <w:rPr>
                <w:sz w:val="24"/>
              </w:rPr>
            </w:pPr>
          </w:p>
        </w:tc>
      </w:tr>
      <w:tr w:rsidR="00FF2DB4" w14:paraId="7CE4EA56" w14:textId="77777777">
        <w:trPr>
          <w:trHeight w:val="316"/>
        </w:trPr>
        <w:tc>
          <w:tcPr>
            <w:tcW w:w="15921" w:type="dxa"/>
            <w:gridSpan w:val="3"/>
          </w:tcPr>
          <w:p w14:paraId="2A579467" w14:textId="77777777" w:rsidR="00FF2DB4" w:rsidRDefault="00C34CCB">
            <w:pPr>
              <w:pStyle w:val="TableParagraph"/>
              <w:spacing w:line="269" w:lineRule="exact"/>
              <w:ind w:left="6831" w:right="6372"/>
              <w:jc w:val="center"/>
              <w:rPr>
                <w:b/>
                <w:sz w:val="24"/>
              </w:rPr>
            </w:pPr>
            <w:r>
              <w:rPr>
                <w:b/>
                <w:sz w:val="24"/>
              </w:rPr>
              <w:t>Коммуникативные</w:t>
            </w:r>
            <w:r>
              <w:rPr>
                <w:b/>
                <w:spacing w:val="-5"/>
                <w:sz w:val="24"/>
              </w:rPr>
              <w:t xml:space="preserve"> </w:t>
            </w:r>
            <w:r>
              <w:rPr>
                <w:b/>
                <w:sz w:val="24"/>
              </w:rPr>
              <w:t>УУД</w:t>
            </w:r>
          </w:p>
        </w:tc>
      </w:tr>
      <w:tr w:rsidR="00FF2DB4" w14:paraId="1CA97715" w14:textId="77777777">
        <w:trPr>
          <w:trHeight w:val="6985"/>
        </w:trPr>
        <w:tc>
          <w:tcPr>
            <w:tcW w:w="5307" w:type="dxa"/>
          </w:tcPr>
          <w:p w14:paraId="74FEEAE9" w14:textId="77777777" w:rsidR="00FF2DB4" w:rsidRDefault="00C34CCB">
            <w:pPr>
              <w:pStyle w:val="TableParagraph"/>
              <w:spacing w:line="262" w:lineRule="exact"/>
              <w:ind w:left="107"/>
              <w:rPr>
                <w:sz w:val="24"/>
              </w:rPr>
            </w:pPr>
            <w:r>
              <w:rPr>
                <w:sz w:val="24"/>
              </w:rPr>
              <w:t>Выпускник</w:t>
            </w:r>
            <w:r>
              <w:rPr>
                <w:spacing w:val="-5"/>
                <w:sz w:val="24"/>
              </w:rPr>
              <w:t xml:space="preserve"> </w:t>
            </w:r>
            <w:r>
              <w:rPr>
                <w:sz w:val="24"/>
              </w:rPr>
              <w:t>научится:</w:t>
            </w:r>
          </w:p>
          <w:p w14:paraId="7286EEA4" w14:textId="77777777" w:rsidR="00FF2DB4" w:rsidRDefault="00C34CCB">
            <w:pPr>
              <w:pStyle w:val="TableParagraph"/>
              <w:numPr>
                <w:ilvl w:val="0"/>
                <w:numId w:val="326"/>
              </w:numPr>
              <w:tabs>
                <w:tab w:val="left" w:pos="254"/>
              </w:tabs>
              <w:ind w:right="807" w:firstLine="0"/>
              <w:rPr>
                <w:sz w:val="24"/>
              </w:rPr>
            </w:pPr>
            <w:r>
              <w:rPr>
                <w:sz w:val="24"/>
              </w:rPr>
              <w:t>учитывать</w:t>
            </w:r>
            <w:r>
              <w:rPr>
                <w:spacing w:val="-2"/>
                <w:sz w:val="24"/>
              </w:rPr>
              <w:t xml:space="preserve"> </w:t>
            </w:r>
            <w:r>
              <w:rPr>
                <w:sz w:val="24"/>
              </w:rPr>
              <w:t>разные</w:t>
            </w:r>
            <w:r>
              <w:rPr>
                <w:spacing w:val="-4"/>
                <w:sz w:val="24"/>
              </w:rPr>
              <w:t xml:space="preserve"> </w:t>
            </w:r>
            <w:r>
              <w:rPr>
                <w:sz w:val="24"/>
              </w:rPr>
              <w:t>мнения</w:t>
            </w:r>
            <w:r>
              <w:rPr>
                <w:spacing w:val="-3"/>
                <w:sz w:val="24"/>
              </w:rPr>
              <w:t xml:space="preserve"> </w:t>
            </w:r>
            <w:r>
              <w:rPr>
                <w:sz w:val="24"/>
              </w:rPr>
              <w:t>и</w:t>
            </w:r>
            <w:r>
              <w:rPr>
                <w:spacing w:val="-2"/>
                <w:sz w:val="24"/>
              </w:rPr>
              <w:t xml:space="preserve"> </w:t>
            </w:r>
            <w:r>
              <w:rPr>
                <w:sz w:val="24"/>
              </w:rPr>
              <w:t>стремиться</w:t>
            </w:r>
            <w:r>
              <w:rPr>
                <w:spacing w:val="-3"/>
                <w:sz w:val="24"/>
              </w:rPr>
              <w:t xml:space="preserve"> </w:t>
            </w:r>
            <w:r>
              <w:rPr>
                <w:sz w:val="24"/>
              </w:rPr>
              <w:t>к</w:t>
            </w:r>
            <w:r>
              <w:rPr>
                <w:spacing w:val="-57"/>
                <w:sz w:val="24"/>
              </w:rPr>
              <w:t xml:space="preserve"> </w:t>
            </w:r>
            <w:r>
              <w:rPr>
                <w:sz w:val="24"/>
              </w:rPr>
              <w:t>координации</w:t>
            </w:r>
            <w:r>
              <w:rPr>
                <w:spacing w:val="-1"/>
                <w:sz w:val="24"/>
              </w:rPr>
              <w:t xml:space="preserve"> </w:t>
            </w:r>
            <w:r>
              <w:rPr>
                <w:sz w:val="24"/>
              </w:rPr>
              <w:t>различных</w:t>
            </w:r>
            <w:r>
              <w:rPr>
                <w:spacing w:val="1"/>
                <w:sz w:val="24"/>
              </w:rPr>
              <w:t xml:space="preserve"> </w:t>
            </w:r>
            <w:r>
              <w:rPr>
                <w:sz w:val="24"/>
              </w:rPr>
              <w:t>позиций</w:t>
            </w:r>
            <w:r>
              <w:rPr>
                <w:spacing w:val="-1"/>
                <w:sz w:val="24"/>
              </w:rPr>
              <w:t xml:space="preserve"> </w:t>
            </w:r>
            <w:r>
              <w:rPr>
                <w:sz w:val="24"/>
              </w:rPr>
              <w:t>в</w:t>
            </w:r>
          </w:p>
          <w:p w14:paraId="3D7E0F7A" w14:textId="77777777" w:rsidR="00FF2DB4" w:rsidRDefault="00C34CCB">
            <w:pPr>
              <w:pStyle w:val="TableParagraph"/>
              <w:ind w:left="107"/>
              <w:rPr>
                <w:sz w:val="24"/>
              </w:rPr>
            </w:pPr>
            <w:r>
              <w:rPr>
                <w:sz w:val="24"/>
              </w:rPr>
              <w:t>сотрудничестве;</w:t>
            </w:r>
          </w:p>
          <w:p w14:paraId="28248593" w14:textId="77777777" w:rsidR="00FF2DB4" w:rsidRDefault="00C34CCB">
            <w:pPr>
              <w:pStyle w:val="TableParagraph"/>
              <w:numPr>
                <w:ilvl w:val="0"/>
                <w:numId w:val="326"/>
              </w:numPr>
              <w:tabs>
                <w:tab w:val="left" w:pos="252"/>
              </w:tabs>
              <w:ind w:right="105" w:firstLine="0"/>
              <w:rPr>
                <w:sz w:val="24"/>
              </w:rPr>
            </w:pP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5"/>
                <w:sz w:val="24"/>
              </w:rPr>
              <w:t xml:space="preserve"> </w:t>
            </w:r>
            <w:r>
              <w:rPr>
                <w:sz w:val="24"/>
              </w:rPr>
              <w:t>и</w:t>
            </w:r>
            <w:r>
              <w:rPr>
                <w:spacing w:val="-4"/>
                <w:sz w:val="24"/>
              </w:rPr>
              <w:t xml:space="preserve"> </w:t>
            </w:r>
            <w:r>
              <w:rPr>
                <w:sz w:val="24"/>
              </w:rPr>
              <w:t>позицию,</w:t>
            </w:r>
            <w:r>
              <w:rPr>
                <w:spacing w:val="-57"/>
                <w:sz w:val="24"/>
              </w:rPr>
              <w:t xml:space="preserve"> </w:t>
            </w:r>
            <w:r>
              <w:rPr>
                <w:sz w:val="24"/>
              </w:rPr>
              <w:t>аргументировать и</w:t>
            </w:r>
            <w:r>
              <w:rPr>
                <w:spacing w:val="-1"/>
                <w:sz w:val="24"/>
              </w:rPr>
              <w:t xml:space="preserve"> </w:t>
            </w:r>
            <w:r>
              <w:rPr>
                <w:sz w:val="24"/>
              </w:rPr>
              <w:t>координировать</w:t>
            </w:r>
            <w:r>
              <w:rPr>
                <w:spacing w:val="1"/>
                <w:sz w:val="24"/>
              </w:rPr>
              <w:t xml:space="preserve"> </w:t>
            </w:r>
            <w:r>
              <w:rPr>
                <w:sz w:val="24"/>
              </w:rPr>
              <w:t>её</w:t>
            </w:r>
            <w:r>
              <w:rPr>
                <w:spacing w:val="-2"/>
                <w:sz w:val="24"/>
              </w:rPr>
              <w:t xml:space="preserve"> </w:t>
            </w:r>
            <w:r>
              <w:rPr>
                <w:sz w:val="24"/>
              </w:rPr>
              <w:t>с</w:t>
            </w:r>
          </w:p>
          <w:p w14:paraId="1C253278" w14:textId="77777777" w:rsidR="00FF2DB4" w:rsidRDefault="00C34CCB">
            <w:pPr>
              <w:pStyle w:val="TableParagraph"/>
              <w:ind w:left="107" w:right="679"/>
              <w:rPr>
                <w:sz w:val="24"/>
              </w:rPr>
            </w:pPr>
            <w:r>
              <w:rPr>
                <w:sz w:val="24"/>
              </w:rPr>
              <w:t>позициями</w:t>
            </w:r>
            <w:r>
              <w:rPr>
                <w:spacing w:val="-2"/>
                <w:sz w:val="24"/>
              </w:rPr>
              <w:t xml:space="preserve"> </w:t>
            </w:r>
            <w:r>
              <w:rPr>
                <w:sz w:val="24"/>
              </w:rPr>
              <w:t>партнёров</w:t>
            </w:r>
            <w:r>
              <w:rPr>
                <w:spacing w:val="-3"/>
                <w:sz w:val="24"/>
              </w:rPr>
              <w:t xml:space="preserve"> </w:t>
            </w:r>
            <w:r>
              <w:rPr>
                <w:sz w:val="24"/>
              </w:rPr>
              <w:t>в</w:t>
            </w:r>
            <w:r>
              <w:rPr>
                <w:spacing w:val="-7"/>
                <w:sz w:val="24"/>
              </w:rPr>
              <w:t xml:space="preserve"> </w:t>
            </w:r>
            <w:r>
              <w:rPr>
                <w:sz w:val="24"/>
              </w:rPr>
              <w:t>сотрудничестве</w:t>
            </w:r>
            <w:r>
              <w:rPr>
                <w:spacing w:val="-4"/>
                <w:sz w:val="24"/>
              </w:rPr>
              <w:t xml:space="preserve"> </w:t>
            </w:r>
            <w:r>
              <w:rPr>
                <w:sz w:val="24"/>
              </w:rPr>
              <w:t>при</w:t>
            </w:r>
            <w:r>
              <w:rPr>
                <w:spacing w:val="-57"/>
                <w:sz w:val="24"/>
              </w:rPr>
              <w:t xml:space="preserve"> </w:t>
            </w:r>
            <w:r>
              <w:rPr>
                <w:sz w:val="24"/>
              </w:rPr>
              <w:t>выработке</w:t>
            </w:r>
            <w:r>
              <w:rPr>
                <w:spacing w:val="-3"/>
                <w:sz w:val="24"/>
              </w:rPr>
              <w:t xml:space="preserve"> </w:t>
            </w:r>
            <w:r>
              <w:rPr>
                <w:sz w:val="24"/>
              </w:rPr>
              <w:t>общего</w:t>
            </w:r>
            <w:r>
              <w:rPr>
                <w:spacing w:val="-1"/>
                <w:sz w:val="24"/>
              </w:rPr>
              <w:t xml:space="preserve"> </w:t>
            </w:r>
            <w:r>
              <w:rPr>
                <w:sz w:val="24"/>
              </w:rPr>
              <w:t>решения</w:t>
            </w:r>
            <w:r>
              <w:rPr>
                <w:spacing w:val="-1"/>
                <w:sz w:val="24"/>
              </w:rPr>
              <w:t xml:space="preserve"> </w:t>
            </w:r>
            <w:r>
              <w:rPr>
                <w:sz w:val="24"/>
              </w:rPr>
              <w:t>в</w:t>
            </w:r>
            <w:r>
              <w:rPr>
                <w:spacing w:val="-2"/>
                <w:sz w:val="24"/>
              </w:rPr>
              <w:t xml:space="preserve"> </w:t>
            </w:r>
            <w:r>
              <w:rPr>
                <w:sz w:val="24"/>
              </w:rPr>
              <w:t>совместной</w:t>
            </w:r>
          </w:p>
          <w:p w14:paraId="5A0DE5CE" w14:textId="77777777" w:rsidR="00FF2DB4" w:rsidRDefault="00C34CCB">
            <w:pPr>
              <w:pStyle w:val="TableParagraph"/>
              <w:ind w:left="107"/>
              <w:rPr>
                <w:sz w:val="24"/>
              </w:rPr>
            </w:pPr>
            <w:r>
              <w:rPr>
                <w:sz w:val="24"/>
              </w:rPr>
              <w:t>деятельности;</w:t>
            </w:r>
          </w:p>
          <w:p w14:paraId="62360339" w14:textId="77777777" w:rsidR="00FF2DB4" w:rsidRDefault="00C34CCB">
            <w:pPr>
              <w:pStyle w:val="TableParagraph"/>
              <w:numPr>
                <w:ilvl w:val="0"/>
                <w:numId w:val="326"/>
              </w:numPr>
              <w:tabs>
                <w:tab w:val="left" w:pos="254"/>
              </w:tabs>
              <w:spacing w:before="1"/>
              <w:ind w:right="163" w:firstLine="0"/>
              <w:rPr>
                <w:sz w:val="24"/>
              </w:rPr>
            </w:pPr>
            <w:r>
              <w:rPr>
                <w:sz w:val="24"/>
              </w:rPr>
              <w:t>устанавливать и сравнивать разные точки</w:t>
            </w:r>
            <w:r>
              <w:rPr>
                <w:spacing w:val="1"/>
                <w:sz w:val="24"/>
              </w:rPr>
              <w:t xml:space="preserve"> </w:t>
            </w:r>
            <w:r>
              <w:rPr>
                <w:sz w:val="24"/>
              </w:rPr>
              <w:t>зрения,</w:t>
            </w:r>
            <w:r>
              <w:rPr>
                <w:spacing w:val="-4"/>
                <w:sz w:val="24"/>
              </w:rPr>
              <w:t xml:space="preserve"> </w:t>
            </w:r>
            <w:r>
              <w:rPr>
                <w:sz w:val="24"/>
              </w:rPr>
              <w:t>прежде</w:t>
            </w:r>
            <w:r>
              <w:rPr>
                <w:spacing w:val="-3"/>
                <w:sz w:val="24"/>
              </w:rPr>
              <w:t xml:space="preserve"> </w:t>
            </w:r>
            <w:r>
              <w:rPr>
                <w:sz w:val="24"/>
              </w:rPr>
              <w:t>чем</w:t>
            </w:r>
            <w:r>
              <w:rPr>
                <w:spacing w:val="-2"/>
                <w:sz w:val="24"/>
              </w:rPr>
              <w:t xml:space="preserve"> </w:t>
            </w:r>
            <w:r>
              <w:rPr>
                <w:sz w:val="24"/>
              </w:rPr>
              <w:t>принимать</w:t>
            </w:r>
            <w:r>
              <w:rPr>
                <w:spacing w:val="-1"/>
                <w:sz w:val="24"/>
              </w:rPr>
              <w:t xml:space="preserve"> </w:t>
            </w:r>
            <w:r>
              <w:rPr>
                <w:sz w:val="24"/>
              </w:rPr>
              <w:t>решения</w:t>
            </w:r>
            <w:r>
              <w:rPr>
                <w:spacing w:val="-4"/>
                <w:sz w:val="24"/>
              </w:rPr>
              <w:t xml:space="preserve"> </w:t>
            </w:r>
            <w:r>
              <w:rPr>
                <w:sz w:val="24"/>
              </w:rPr>
              <w:t>и</w:t>
            </w:r>
            <w:r>
              <w:rPr>
                <w:spacing w:val="-2"/>
                <w:sz w:val="24"/>
              </w:rPr>
              <w:t xml:space="preserve"> </w:t>
            </w:r>
            <w:r>
              <w:rPr>
                <w:sz w:val="24"/>
              </w:rPr>
              <w:t>делать</w:t>
            </w:r>
            <w:r>
              <w:rPr>
                <w:spacing w:val="-57"/>
                <w:sz w:val="24"/>
              </w:rPr>
              <w:t xml:space="preserve"> </w:t>
            </w:r>
            <w:r>
              <w:rPr>
                <w:sz w:val="24"/>
              </w:rPr>
              <w:t>выбор;</w:t>
            </w:r>
          </w:p>
          <w:p w14:paraId="4D26976B" w14:textId="77777777" w:rsidR="00FF2DB4" w:rsidRDefault="00C34CCB">
            <w:pPr>
              <w:pStyle w:val="TableParagraph"/>
              <w:numPr>
                <w:ilvl w:val="0"/>
                <w:numId w:val="326"/>
              </w:numPr>
              <w:tabs>
                <w:tab w:val="left" w:pos="252"/>
              </w:tabs>
              <w:ind w:right="211" w:firstLine="0"/>
              <w:rPr>
                <w:sz w:val="24"/>
              </w:rPr>
            </w:pPr>
            <w:r>
              <w:rPr>
                <w:sz w:val="24"/>
              </w:rPr>
              <w:t>аргументировать</w:t>
            </w:r>
            <w:r>
              <w:rPr>
                <w:spacing w:val="-1"/>
                <w:sz w:val="24"/>
              </w:rPr>
              <w:t xml:space="preserve"> </w:t>
            </w:r>
            <w:r>
              <w:rPr>
                <w:sz w:val="24"/>
              </w:rPr>
              <w:t>свою</w:t>
            </w:r>
            <w:r>
              <w:rPr>
                <w:spacing w:val="-3"/>
                <w:sz w:val="24"/>
              </w:rPr>
              <w:t xml:space="preserve"> </w:t>
            </w:r>
            <w:r>
              <w:rPr>
                <w:sz w:val="24"/>
              </w:rPr>
              <w:t>точку</w:t>
            </w:r>
            <w:r>
              <w:rPr>
                <w:spacing w:val="-10"/>
                <w:sz w:val="24"/>
              </w:rPr>
              <w:t xml:space="preserve"> </w:t>
            </w:r>
            <w:r>
              <w:rPr>
                <w:sz w:val="24"/>
              </w:rPr>
              <w:t>зрения,</w:t>
            </w:r>
            <w:r>
              <w:rPr>
                <w:spacing w:val="-2"/>
                <w:sz w:val="24"/>
              </w:rPr>
              <w:t xml:space="preserve"> </w:t>
            </w:r>
            <w:r>
              <w:rPr>
                <w:sz w:val="24"/>
              </w:rPr>
              <w:t>спорить</w:t>
            </w:r>
            <w:r>
              <w:rPr>
                <w:spacing w:val="-2"/>
                <w:sz w:val="24"/>
              </w:rPr>
              <w:t xml:space="preserve"> </w:t>
            </w:r>
            <w:r>
              <w:rPr>
                <w:sz w:val="24"/>
              </w:rPr>
              <w:t>и</w:t>
            </w:r>
            <w:r>
              <w:rPr>
                <w:spacing w:val="-57"/>
                <w:sz w:val="24"/>
              </w:rPr>
              <w:t xml:space="preserve"> </w:t>
            </w:r>
            <w:r>
              <w:rPr>
                <w:sz w:val="24"/>
              </w:rPr>
              <w:t>отстаивать свою позицию не враждебным для</w:t>
            </w:r>
            <w:r>
              <w:rPr>
                <w:spacing w:val="1"/>
                <w:sz w:val="24"/>
              </w:rPr>
              <w:t xml:space="preserve"> </w:t>
            </w:r>
            <w:r>
              <w:rPr>
                <w:sz w:val="24"/>
              </w:rPr>
              <w:t>оппонентов</w:t>
            </w:r>
            <w:r>
              <w:rPr>
                <w:spacing w:val="-1"/>
                <w:sz w:val="24"/>
              </w:rPr>
              <w:t xml:space="preserve"> </w:t>
            </w:r>
            <w:r>
              <w:rPr>
                <w:sz w:val="24"/>
              </w:rPr>
              <w:t>образом;</w:t>
            </w:r>
          </w:p>
          <w:p w14:paraId="5C8BCB6C" w14:textId="77777777" w:rsidR="00FF2DB4" w:rsidRDefault="00C34CCB">
            <w:pPr>
              <w:pStyle w:val="TableParagraph"/>
              <w:numPr>
                <w:ilvl w:val="0"/>
                <w:numId w:val="326"/>
              </w:numPr>
              <w:tabs>
                <w:tab w:val="left" w:pos="252"/>
              </w:tabs>
              <w:ind w:right="936" w:firstLine="0"/>
              <w:rPr>
                <w:sz w:val="24"/>
              </w:rPr>
            </w:pPr>
            <w:r>
              <w:rPr>
                <w:sz w:val="24"/>
              </w:rPr>
              <w:t>задавать вопросы, необходимые для</w:t>
            </w:r>
            <w:r>
              <w:rPr>
                <w:spacing w:val="1"/>
                <w:sz w:val="24"/>
              </w:rPr>
              <w:t xml:space="preserve"> </w:t>
            </w:r>
            <w:r>
              <w:rPr>
                <w:sz w:val="24"/>
              </w:rPr>
              <w:t>организации собственной деятельности и</w:t>
            </w:r>
            <w:r>
              <w:rPr>
                <w:spacing w:val="-57"/>
                <w:sz w:val="24"/>
              </w:rPr>
              <w:t xml:space="preserve"> </w:t>
            </w:r>
            <w:r>
              <w:rPr>
                <w:sz w:val="24"/>
              </w:rPr>
              <w:t>сотрудничества с</w:t>
            </w:r>
            <w:r>
              <w:rPr>
                <w:spacing w:val="-1"/>
                <w:sz w:val="24"/>
              </w:rPr>
              <w:t xml:space="preserve"> </w:t>
            </w:r>
            <w:r>
              <w:rPr>
                <w:sz w:val="24"/>
              </w:rPr>
              <w:t>партнёром;</w:t>
            </w:r>
          </w:p>
          <w:p w14:paraId="7A07C91F" w14:textId="77777777" w:rsidR="00FF2DB4" w:rsidRDefault="00C34CCB">
            <w:pPr>
              <w:pStyle w:val="TableParagraph"/>
              <w:numPr>
                <w:ilvl w:val="0"/>
                <w:numId w:val="326"/>
              </w:numPr>
              <w:tabs>
                <w:tab w:val="left" w:pos="252"/>
              </w:tabs>
              <w:ind w:right="109" w:firstLine="0"/>
              <w:rPr>
                <w:sz w:val="24"/>
              </w:rPr>
            </w:pPr>
            <w:r>
              <w:rPr>
                <w:sz w:val="24"/>
              </w:rPr>
              <w:t>осуществлять взаимный контроль и оказывать в</w:t>
            </w:r>
            <w:r>
              <w:rPr>
                <w:spacing w:val="-58"/>
                <w:sz w:val="24"/>
              </w:rPr>
              <w:t xml:space="preserve"> </w:t>
            </w:r>
            <w:r>
              <w:rPr>
                <w:sz w:val="24"/>
              </w:rPr>
              <w:t>сотрудничестве</w:t>
            </w:r>
            <w:r>
              <w:rPr>
                <w:spacing w:val="-3"/>
                <w:sz w:val="24"/>
              </w:rPr>
              <w:t xml:space="preserve"> </w:t>
            </w:r>
            <w:r>
              <w:rPr>
                <w:sz w:val="24"/>
              </w:rPr>
              <w:t>необходимую взаимопомощь;</w:t>
            </w:r>
          </w:p>
          <w:p w14:paraId="17BB90C4" w14:textId="77777777" w:rsidR="00FF2DB4" w:rsidRDefault="00C34CCB">
            <w:pPr>
              <w:pStyle w:val="TableParagraph"/>
              <w:numPr>
                <w:ilvl w:val="0"/>
                <w:numId w:val="326"/>
              </w:numPr>
              <w:tabs>
                <w:tab w:val="left" w:pos="252"/>
              </w:tabs>
              <w:spacing w:before="1"/>
              <w:ind w:right="171" w:firstLine="0"/>
              <w:rPr>
                <w:sz w:val="24"/>
              </w:rPr>
            </w:pPr>
            <w:r>
              <w:rPr>
                <w:sz w:val="24"/>
              </w:rPr>
              <w:t>адекватно</w:t>
            </w:r>
            <w:r>
              <w:rPr>
                <w:spacing w:val="-4"/>
                <w:sz w:val="24"/>
              </w:rPr>
              <w:t xml:space="preserve"> </w:t>
            </w:r>
            <w:r>
              <w:rPr>
                <w:sz w:val="24"/>
              </w:rPr>
              <w:t>использовать</w:t>
            </w:r>
            <w:r>
              <w:rPr>
                <w:spacing w:val="-3"/>
                <w:sz w:val="24"/>
              </w:rPr>
              <w:t xml:space="preserve"> </w:t>
            </w:r>
            <w:r>
              <w:rPr>
                <w:sz w:val="24"/>
              </w:rPr>
              <w:t>речь</w:t>
            </w:r>
            <w:r>
              <w:rPr>
                <w:spacing w:val="-4"/>
                <w:sz w:val="24"/>
              </w:rPr>
              <w:t xml:space="preserve"> </w:t>
            </w:r>
            <w:r>
              <w:rPr>
                <w:sz w:val="24"/>
              </w:rPr>
              <w:t>для</w:t>
            </w:r>
            <w:r>
              <w:rPr>
                <w:spacing w:val="-4"/>
                <w:sz w:val="24"/>
              </w:rPr>
              <w:t xml:space="preserve"> </w:t>
            </w:r>
            <w:r>
              <w:rPr>
                <w:sz w:val="24"/>
              </w:rPr>
              <w:t>планирования</w:t>
            </w:r>
            <w:r>
              <w:rPr>
                <w:spacing w:val="-57"/>
                <w:sz w:val="24"/>
              </w:rPr>
              <w:t xml:space="preserve"> </w:t>
            </w:r>
            <w:r>
              <w:rPr>
                <w:sz w:val="24"/>
              </w:rPr>
              <w:t>и регуляции своей деятельности;</w:t>
            </w:r>
          </w:p>
          <w:p w14:paraId="11AD7544" w14:textId="77777777" w:rsidR="00FF2DB4" w:rsidRDefault="00C34CCB">
            <w:pPr>
              <w:pStyle w:val="TableParagraph"/>
              <w:numPr>
                <w:ilvl w:val="0"/>
                <w:numId w:val="326"/>
              </w:numPr>
              <w:tabs>
                <w:tab w:val="left" w:pos="252"/>
              </w:tabs>
              <w:ind w:right="343" w:firstLine="0"/>
              <w:rPr>
                <w:sz w:val="24"/>
              </w:rPr>
            </w:pPr>
            <w:r>
              <w:rPr>
                <w:sz w:val="24"/>
              </w:rPr>
              <w:t>адекватно использовать речевые средства для</w:t>
            </w:r>
            <w:r>
              <w:rPr>
                <w:spacing w:val="-58"/>
                <w:sz w:val="24"/>
              </w:rPr>
              <w:t xml:space="preserve"> </w:t>
            </w:r>
            <w:r>
              <w:rPr>
                <w:sz w:val="24"/>
              </w:rPr>
              <w:t>решения различных коммуникативных задач;</w:t>
            </w:r>
            <w:r>
              <w:rPr>
                <w:spacing w:val="1"/>
                <w:sz w:val="24"/>
              </w:rPr>
              <w:t xml:space="preserve"> </w:t>
            </w:r>
            <w:r>
              <w:rPr>
                <w:sz w:val="24"/>
              </w:rPr>
              <w:t>владеть устной</w:t>
            </w:r>
            <w:r>
              <w:rPr>
                <w:spacing w:val="-3"/>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речью;</w:t>
            </w:r>
            <w:r>
              <w:rPr>
                <w:spacing w:val="-3"/>
                <w:sz w:val="24"/>
              </w:rPr>
              <w:t xml:space="preserve"> </w:t>
            </w:r>
            <w:r>
              <w:rPr>
                <w:sz w:val="24"/>
              </w:rPr>
              <w:t>строить</w:t>
            </w:r>
          </w:p>
        </w:tc>
        <w:tc>
          <w:tcPr>
            <w:tcW w:w="5009" w:type="dxa"/>
          </w:tcPr>
          <w:p w14:paraId="46785ECF" w14:textId="77777777" w:rsidR="00FF2DB4" w:rsidRDefault="00FF2DB4">
            <w:pPr>
              <w:pStyle w:val="TableParagraph"/>
              <w:spacing w:before="8"/>
              <w:rPr>
                <w:b/>
                <w:sz w:val="26"/>
              </w:rPr>
            </w:pPr>
          </w:p>
          <w:p w14:paraId="12DA1261" w14:textId="77777777" w:rsidR="00FF2DB4" w:rsidRDefault="00C34CCB">
            <w:pPr>
              <w:pStyle w:val="TableParagraph"/>
              <w:spacing w:line="276" w:lineRule="auto"/>
              <w:ind w:left="105" w:right="225"/>
              <w:rPr>
                <w:sz w:val="24"/>
              </w:rPr>
            </w:pPr>
            <w:r>
              <w:rPr>
                <w:sz w:val="24"/>
              </w:rPr>
              <w:t>•Умение задавать вопросы, необходимые для</w:t>
            </w:r>
            <w:r>
              <w:rPr>
                <w:spacing w:val="-57"/>
                <w:sz w:val="24"/>
              </w:rPr>
              <w:t xml:space="preserve"> </w:t>
            </w:r>
            <w:r>
              <w:rPr>
                <w:sz w:val="24"/>
              </w:rPr>
              <w:t>организации собственной деятельности и</w:t>
            </w:r>
            <w:r>
              <w:rPr>
                <w:spacing w:val="1"/>
                <w:sz w:val="24"/>
              </w:rPr>
              <w:t xml:space="preserve"> </w:t>
            </w:r>
            <w:r>
              <w:rPr>
                <w:sz w:val="24"/>
              </w:rPr>
              <w:t>сотрудничества с</w:t>
            </w:r>
            <w:r>
              <w:rPr>
                <w:spacing w:val="-1"/>
                <w:sz w:val="24"/>
              </w:rPr>
              <w:t xml:space="preserve"> </w:t>
            </w:r>
            <w:r>
              <w:rPr>
                <w:sz w:val="24"/>
              </w:rPr>
              <w:t>партнёром.</w:t>
            </w:r>
          </w:p>
          <w:p w14:paraId="52FFCB49" w14:textId="77777777" w:rsidR="00FF2DB4" w:rsidRDefault="00FF2DB4">
            <w:pPr>
              <w:pStyle w:val="TableParagraph"/>
              <w:rPr>
                <w:b/>
                <w:sz w:val="26"/>
              </w:rPr>
            </w:pPr>
          </w:p>
          <w:p w14:paraId="3A268444" w14:textId="77777777" w:rsidR="00FF2DB4" w:rsidRDefault="00FF2DB4">
            <w:pPr>
              <w:pStyle w:val="TableParagraph"/>
              <w:rPr>
                <w:b/>
                <w:sz w:val="26"/>
              </w:rPr>
            </w:pPr>
          </w:p>
          <w:p w14:paraId="72ACE8E3" w14:textId="77777777" w:rsidR="00FF2DB4" w:rsidRDefault="00FF2DB4">
            <w:pPr>
              <w:pStyle w:val="TableParagraph"/>
              <w:rPr>
                <w:b/>
                <w:sz w:val="26"/>
              </w:rPr>
            </w:pPr>
          </w:p>
          <w:p w14:paraId="6E6F318A" w14:textId="77777777" w:rsidR="00FF2DB4" w:rsidRDefault="00FF2DB4">
            <w:pPr>
              <w:pStyle w:val="TableParagraph"/>
              <w:spacing w:before="4"/>
              <w:rPr>
                <w:b/>
                <w:sz w:val="32"/>
              </w:rPr>
            </w:pPr>
          </w:p>
          <w:p w14:paraId="3ACC7CAF" w14:textId="77777777" w:rsidR="00FF2DB4" w:rsidRDefault="00C34CCB">
            <w:pPr>
              <w:pStyle w:val="TableParagraph"/>
              <w:spacing w:line="276" w:lineRule="auto"/>
              <w:ind w:left="105"/>
              <w:rPr>
                <w:sz w:val="24"/>
              </w:rPr>
            </w:pPr>
            <w:r>
              <w:rPr>
                <w:sz w:val="24"/>
              </w:rPr>
              <w:t>•Применение</w:t>
            </w:r>
            <w:r>
              <w:rPr>
                <w:spacing w:val="-8"/>
                <w:sz w:val="24"/>
              </w:rPr>
              <w:t xml:space="preserve"> </w:t>
            </w:r>
            <w:r>
              <w:rPr>
                <w:sz w:val="24"/>
              </w:rPr>
              <w:t>знаний</w:t>
            </w:r>
            <w:r>
              <w:rPr>
                <w:spacing w:val="-6"/>
                <w:sz w:val="24"/>
              </w:rPr>
              <w:t xml:space="preserve"> </w:t>
            </w:r>
            <w:r>
              <w:rPr>
                <w:sz w:val="24"/>
              </w:rPr>
              <w:t>основ</w:t>
            </w:r>
            <w:r>
              <w:rPr>
                <w:spacing w:val="-6"/>
                <w:sz w:val="24"/>
              </w:rPr>
              <w:t xml:space="preserve"> </w:t>
            </w:r>
            <w:r>
              <w:rPr>
                <w:sz w:val="24"/>
              </w:rPr>
              <w:t>коммуникативной</w:t>
            </w:r>
            <w:r>
              <w:rPr>
                <w:spacing w:val="-57"/>
                <w:sz w:val="24"/>
              </w:rPr>
              <w:t xml:space="preserve"> </w:t>
            </w:r>
            <w:r>
              <w:rPr>
                <w:sz w:val="24"/>
              </w:rPr>
              <w:t>рефлексии.</w:t>
            </w:r>
          </w:p>
          <w:p w14:paraId="51D821A9" w14:textId="77777777" w:rsidR="00FF2DB4" w:rsidRDefault="00FF2DB4">
            <w:pPr>
              <w:pStyle w:val="TableParagraph"/>
              <w:rPr>
                <w:b/>
                <w:sz w:val="26"/>
              </w:rPr>
            </w:pPr>
          </w:p>
          <w:p w14:paraId="6B90334C" w14:textId="77777777" w:rsidR="00FF2DB4" w:rsidRDefault="00FF2DB4">
            <w:pPr>
              <w:pStyle w:val="TableParagraph"/>
              <w:rPr>
                <w:b/>
                <w:sz w:val="26"/>
              </w:rPr>
            </w:pPr>
          </w:p>
          <w:p w14:paraId="160CE1D3" w14:textId="77777777" w:rsidR="00FF2DB4" w:rsidRDefault="00FF2DB4">
            <w:pPr>
              <w:pStyle w:val="TableParagraph"/>
              <w:rPr>
                <w:b/>
                <w:sz w:val="26"/>
              </w:rPr>
            </w:pPr>
          </w:p>
          <w:p w14:paraId="07400ED5" w14:textId="77777777" w:rsidR="00FF2DB4" w:rsidRDefault="00FF2DB4">
            <w:pPr>
              <w:pStyle w:val="TableParagraph"/>
              <w:rPr>
                <w:b/>
                <w:sz w:val="26"/>
              </w:rPr>
            </w:pPr>
          </w:p>
          <w:p w14:paraId="3F85B72E" w14:textId="77777777" w:rsidR="00FF2DB4" w:rsidRDefault="00FF2DB4">
            <w:pPr>
              <w:pStyle w:val="TableParagraph"/>
              <w:rPr>
                <w:b/>
                <w:sz w:val="26"/>
              </w:rPr>
            </w:pPr>
          </w:p>
          <w:p w14:paraId="07D1233A" w14:textId="77777777" w:rsidR="00FF2DB4" w:rsidRDefault="00FF2DB4">
            <w:pPr>
              <w:pStyle w:val="TableParagraph"/>
              <w:spacing w:before="7"/>
              <w:rPr>
                <w:b/>
                <w:sz w:val="35"/>
              </w:rPr>
            </w:pPr>
          </w:p>
          <w:p w14:paraId="7D410E6E" w14:textId="77777777" w:rsidR="00FF2DB4" w:rsidRDefault="00C34CCB">
            <w:pPr>
              <w:pStyle w:val="TableParagraph"/>
              <w:spacing w:before="1" w:line="276" w:lineRule="auto"/>
              <w:ind w:left="105" w:right="287"/>
              <w:rPr>
                <w:sz w:val="24"/>
              </w:rPr>
            </w:pPr>
            <w:r>
              <w:rPr>
                <w:sz w:val="24"/>
              </w:rPr>
              <w:t>•Умение</w:t>
            </w:r>
            <w:r>
              <w:rPr>
                <w:spacing w:val="-5"/>
                <w:sz w:val="24"/>
              </w:rPr>
              <w:t xml:space="preserve"> </w:t>
            </w:r>
            <w:r>
              <w:rPr>
                <w:sz w:val="24"/>
              </w:rPr>
              <w:t>осуществлять</w:t>
            </w:r>
            <w:r>
              <w:rPr>
                <w:spacing w:val="-4"/>
                <w:sz w:val="24"/>
              </w:rPr>
              <w:t xml:space="preserve"> </w:t>
            </w:r>
            <w:r>
              <w:rPr>
                <w:sz w:val="24"/>
              </w:rPr>
              <w:t>взаимный</w:t>
            </w:r>
            <w:r>
              <w:rPr>
                <w:spacing w:val="-4"/>
                <w:sz w:val="24"/>
              </w:rPr>
              <w:t xml:space="preserve"> </w:t>
            </w:r>
            <w:r>
              <w:rPr>
                <w:sz w:val="24"/>
              </w:rPr>
              <w:t>контроль</w:t>
            </w:r>
            <w:r>
              <w:rPr>
                <w:spacing w:val="-4"/>
                <w:sz w:val="24"/>
              </w:rPr>
              <w:t xml:space="preserve"> </w:t>
            </w:r>
            <w:r>
              <w:rPr>
                <w:sz w:val="24"/>
              </w:rPr>
              <w:t>и</w:t>
            </w:r>
            <w:r>
              <w:rPr>
                <w:spacing w:val="-57"/>
                <w:sz w:val="24"/>
              </w:rPr>
              <w:t xml:space="preserve"> </w:t>
            </w:r>
            <w:r>
              <w:rPr>
                <w:sz w:val="24"/>
              </w:rPr>
              <w:t>оказывать в сотрудничестве необходимую</w:t>
            </w:r>
            <w:r>
              <w:rPr>
                <w:spacing w:val="1"/>
                <w:sz w:val="24"/>
              </w:rPr>
              <w:t xml:space="preserve"> </w:t>
            </w:r>
            <w:r>
              <w:rPr>
                <w:sz w:val="24"/>
              </w:rPr>
              <w:t>взаимопомощь.</w:t>
            </w:r>
          </w:p>
          <w:p w14:paraId="43D3922A" w14:textId="77777777" w:rsidR="00FF2DB4" w:rsidRDefault="00C34CCB">
            <w:pPr>
              <w:pStyle w:val="TableParagraph"/>
              <w:spacing w:before="1" w:line="276" w:lineRule="auto"/>
              <w:ind w:left="105" w:right="577"/>
              <w:rPr>
                <w:sz w:val="24"/>
              </w:rPr>
            </w:pPr>
            <w:r>
              <w:rPr>
                <w:sz w:val="24"/>
              </w:rPr>
              <w:t>•Умение</w:t>
            </w:r>
            <w:r>
              <w:rPr>
                <w:spacing w:val="-5"/>
                <w:sz w:val="24"/>
              </w:rPr>
              <w:t xml:space="preserve"> </w:t>
            </w:r>
            <w:r>
              <w:rPr>
                <w:sz w:val="24"/>
              </w:rPr>
              <w:t>адекватно</w:t>
            </w:r>
            <w:r>
              <w:rPr>
                <w:spacing w:val="-4"/>
                <w:sz w:val="24"/>
              </w:rPr>
              <w:t xml:space="preserve"> </w:t>
            </w:r>
            <w:r>
              <w:rPr>
                <w:sz w:val="24"/>
              </w:rPr>
              <w:t>использовать</w:t>
            </w:r>
            <w:r>
              <w:rPr>
                <w:spacing w:val="-3"/>
                <w:sz w:val="24"/>
              </w:rPr>
              <w:t xml:space="preserve"> </w:t>
            </w:r>
            <w:r>
              <w:rPr>
                <w:sz w:val="24"/>
              </w:rPr>
              <w:t>речь</w:t>
            </w:r>
            <w:r>
              <w:rPr>
                <w:spacing w:val="-3"/>
                <w:sz w:val="24"/>
              </w:rPr>
              <w:t xml:space="preserve"> </w:t>
            </w:r>
            <w:r>
              <w:rPr>
                <w:sz w:val="24"/>
              </w:rPr>
              <w:t>для</w:t>
            </w:r>
            <w:r>
              <w:rPr>
                <w:spacing w:val="-57"/>
                <w:sz w:val="24"/>
              </w:rPr>
              <w:t xml:space="preserve"> </w:t>
            </w:r>
            <w:r>
              <w:rPr>
                <w:sz w:val="24"/>
              </w:rPr>
              <w:t>планирования</w:t>
            </w:r>
            <w:r>
              <w:rPr>
                <w:spacing w:val="-4"/>
                <w:sz w:val="24"/>
              </w:rPr>
              <w:t xml:space="preserve"> </w:t>
            </w:r>
            <w:r>
              <w:rPr>
                <w:sz w:val="24"/>
              </w:rPr>
              <w:t>и</w:t>
            </w:r>
            <w:r>
              <w:rPr>
                <w:spacing w:val="-1"/>
                <w:sz w:val="24"/>
              </w:rPr>
              <w:t xml:space="preserve"> </w:t>
            </w:r>
            <w:r>
              <w:rPr>
                <w:sz w:val="24"/>
              </w:rPr>
              <w:t>регуляции</w:t>
            </w:r>
            <w:r>
              <w:rPr>
                <w:spacing w:val="-1"/>
                <w:sz w:val="24"/>
              </w:rPr>
              <w:t xml:space="preserve"> </w:t>
            </w:r>
            <w:r>
              <w:rPr>
                <w:sz w:val="24"/>
              </w:rPr>
              <w:t>своей</w:t>
            </w:r>
          </w:p>
          <w:p w14:paraId="269B2702" w14:textId="77777777" w:rsidR="00FF2DB4" w:rsidRDefault="00C34CCB">
            <w:pPr>
              <w:pStyle w:val="TableParagraph"/>
              <w:spacing w:line="275" w:lineRule="exact"/>
              <w:ind w:left="105"/>
              <w:rPr>
                <w:sz w:val="24"/>
              </w:rPr>
            </w:pPr>
            <w:r>
              <w:rPr>
                <w:sz w:val="24"/>
              </w:rPr>
              <w:t>деятельности.</w:t>
            </w:r>
          </w:p>
        </w:tc>
        <w:tc>
          <w:tcPr>
            <w:tcW w:w="5605" w:type="dxa"/>
          </w:tcPr>
          <w:p w14:paraId="293431B9" w14:textId="77777777" w:rsidR="00FF2DB4" w:rsidRDefault="00FF2DB4">
            <w:pPr>
              <w:pStyle w:val="TableParagraph"/>
              <w:spacing w:before="8"/>
              <w:rPr>
                <w:b/>
                <w:sz w:val="26"/>
              </w:rPr>
            </w:pPr>
          </w:p>
          <w:p w14:paraId="5264504F" w14:textId="77777777" w:rsidR="00FF2DB4" w:rsidRDefault="00C34CCB">
            <w:pPr>
              <w:pStyle w:val="TableParagraph"/>
              <w:spacing w:line="276" w:lineRule="auto"/>
              <w:ind w:left="105" w:right="614"/>
              <w:rPr>
                <w:sz w:val="24"/>
              </w:rPr>
            </w:pPr>
            <w:r>
              <w:rPr>
                <w:sz w:val="24"/>
              </w:rPr>
              <w:t>Учебная</w:t>
            </w:r>
            <w:r>
              <w:rPr>
                <w:spacing w:val="-4"/>
                <w:sz w:val="24"/>
              </w:rPr>
              <w:t xml:space="preserve"> </w:t>
            </w:r>
            <w:r>
              <w:rPr>
                <w:sz w:val="24"/>
              </w:rPr>
              <w:t>и</w:t>
            </w:r>
            <w:r>
              <w:rPr>
                <w:spacing w:val="-4"/>
                <w:sz w:val="24"/>
              </w:rPr>
              <w:t xml:space="preserve"> </w:t>
            </w:r>
            <w:r>
              <w:rPr>
                <w:sz w:val="24"/>
              </w:rPr>
              <w:t>внеучебная</w:t>
            </w:r>
            <w:r>
              <w:rPr>
                <w:spacing w:val="-4"/>
                <w:sz w:val="24"/>
              </w:rPr>
              <w:t xml:space="preserve"> </w:t>
            </w:r>
            <w:r>
              <w:rPr>
                <w:sz w:val="24"/>
              </w:rPr>
              <w:t>деятельность</w:t>
            </w:r>
            <w:r>
              <w:rPr>
                <w:spacing w:val="-3"/>
                <w:sz w:val="24"/>
              </w:rPr>
              <w:t xml:space="preserve"> </w:t>
            </w:r>
            <w:r>
              <w:rPr>
                <w:sz w:val="24"/>
              </w:rPr>
              <w:t>(групповая</w:t>
            </w:r>
            <w:r>
              <w:rPr>
                <w:spacing w:val="-57"/>
                <w:sz w:val="24"/>
              </w:rPr>
              <w:t xml:space="preserve"> </w:t>
            </w:r>
            <w:r>
              <w:rPr>
                <w:sz w:val="24"/>
              </w:rPr>
              <w:t>форма</w:t>
            </w:r>
            <w:r>
              <w:rPr>
                <w:spacing w:val="-2"/>
                <w:sz w:val="24"/>
              </w:rPr>
              <w:t xml:space="preserve"> </w:t>
            </w:r>
            <w:r>
              <w:rPr>
                <w:sz w:val="24"/>
              </w:rPr>
              <w:t>работы, проектная деятельность)</w:t>
            </w:r>
          </w:p>
          <w:p w14:paraId="6D69D930" w14:textId="77777777" w:rsidR="00FF2DB4" w:rsidRDefault="00FF2DB4">
            <w:pPr>
              <w:pStyle w:val="TableParagraph"/>
              <w:rPr>
                <w:b/>
                <w:sz w:val="26"/>
              </w:rPr>
            </w:pPr>
          </w:p>
          <w:p w14:paraId="10BDF542" w14:textId="77777777" w:rsidR="00FF2DB4" w:rsidRDefault="00FF2DB4">
            <w:pPr>
              <w:pStyle w:val="TableParagraph"/>
              <w:rPr>
                <w:b/>
                <w:sz w:val="26"/>
              </w:rPr>
            </w:pPr>
          </w:p>
          <w:p w14:paraId="6276B154" w14:textId="77777777" w:rsidR="00FF2DB4" w:rsidRDefault="00FF2DB4">
            <w:pPr>
              <w:pStyle w:val="TableParagraph"/>
              <w:rPr>
                <w:b/>
                <w:sz w:val="26"/>
              </w:rPr>
            </w:pPr>
          </w:p>
          <w:p w14:paraId="7E7DC0DF" w14:textId="77777777" w:rsidR="00FF2DB4" w:rsidRDefault="00FF2DB4">
            <w:pPr>
              <w:pStyle w:val="TableParagraph"/>
              <w:rPr>
                <w:b/>
                <w:sz w:val="26"/>
              </w:rPr>
            </w:pPr>
          </w:p>
          <w:p w14:paraId="395D37A7" w14:textId="77777777" w:rsidR="00FF2DB4" w:rsidRDefault="00FF2DB4">
            <w:pPr>
              <w:pStyle w:val="TableParagraph"/>
              <w:spacing w:before="11"/>
              <w:rPr>
                <w:b/>
                <w:sz w:val="33"/>
              </w:rPr>
            </w:pPr>
          </w:p>
          <w:p w14:paraId="482CD942" w14:textId="77777777" w:rsidR="00FF2DB4" w:rsidRDefault="00C34CCB">
            <w:pPr>
              <w:pStyle w:val="TableParagraph"/>
              <w:ind w:left="105"/>
              <w:rPr>
                <w:sz w:val="24"/>
              </w:rPr>
            </w:pPr>
            <w:r>
              <w:rPr>
                <w:sz w:val="24"/>
              </w:rPr>
              <w:t>Учебная</w:t>
            </w:r>
            <w:r>
              <w:rPr>
                <w:spacing w:val="-3"/>
                <w:sz w:val="24"/>
              </w:rPr>
              <w:t xml:space="preserve"> </w:t>
            </w:r>
            <w:r>
              <w:rPr>
                <w:sz w:val="24"/>
              </w:rPr>
              <w:t>деятельность</w:t>
            </w:r>
            <w:r>
              <w:rPr>
                <w:spacing w:val="-3"/>
                <w:sz w:val="24"/>
              </w:rPr>
              <w:t xml:space="preserve"> </w:t>
            </w:r>
            <w:r>
              <w:rPr>
                <w:sz w:val="24"/>
              </w:rPr>
              <w:t>по</w:t>
            </w:r>
            <w:r>
              <w:rPr>
                <w:spacing w:val="-3"/>
                <w:sz w:val="24"/>
              </w:rPr>
              <w:t xml:space="preserve"> </w:t>
            </w:r>
            <w:r>
              <w:rPr>
                <w:sz w:val="24"/>
              </w:rPr>
              <w:t>всем</w:t>
            </w:r>
            <w:r>
              <w:rPr>
                <w:spacing w:val="-3"/>
                <w:sz w:val="24"/>
              </w:rPr>
              <w:t xml:space="preserve"> </w:t>
            </w:r>
            <w:r>
              <w:rPr>
                <w:sz w:val="24"/>
              </w:rPr>
              <w:t>предметам</w:t>
            </w:r>
          </w:p>
          <w:p w14:paraId="7B979FC6" w14:textId="77777777" w:rsidR="00FF2DB4" w:rsidRDefault="00FF2DB4">
            <w:pPr>
              <w:pStyle w:val="TableParagraph"/>
              <w:rPr>
                <w:b/>
                <w:sz w:val="26"/>
              </w:rPr>
            </w:pPr>
          </w:p>
          <w:p w14:paraId="02D9773A" w14:textId="77777777" w:rsidR="00FF2DB4" w:rsidRDefault="00FF2DB4">
            <w:pPr>
              <w:pStyle w:val="TableParagraph"/>
              <w:rPr>
                <w:b/>
                <w:sz w:val="26"/>
              </w:rPr>
            </w:pPr>
          </w:p>
          <w:p w14:paraId="6BBFAF21" w14:textId="77777777" w:rsidR="00FF2DB4" w:rsidRDefault="00FF2DB4">
            <w:pPr>
              <w:pStyle w:val="TableParagraph"/>
              <w:rPr>
                <w:b/>
                <w:sz w:val="26"/>
              </w:rPr>
            </w:pPr>
          </w:p>
          <w:p w14:paraId="33AE74A3" w14:textId="77777777" w:rsidR="00FF2DB4" w:rsidRDefault="00FF2DB4">
            <w:pPr>
              <w:pStyle w:val="TableParagraph"/>
              <w:rPr>
                <w:b/>
                <w:sz w:val="26"/>
              </w:rPr>
            </w:pPr>
          </w:p>
          <w:p w14:paraId="46BD4E22" w14:textId="77777777" w:rsidR="00FF2DB4" w:rsidRDefault="00FF2DB4">
            <w:pPr>
              <w:pStyle w:val="TableParagraph"/>
              <w:spacing w:before="8"/>
              <w:rPr>
                <w:b/>
                <w:sz w:val="37"/>
              </w:rPr>
            </w:pPr>
          </w:p>
          <w:p w14:paraId="676B3BAD" w14:textId="77777777" w:rsidR="00FF2DB4" w:rsidRDefault="00C34CCB">
            <w:pPr>
              <w:pStyle w:val="TableParagraph"/>
              <w:spacing w:before="1"/>
              <w:ind w:left="105"/>
              <w:rPr>
                <w:sz w:val="24"/>
              </w:rPr>
            </w:pPr>
            <w:r>
              <w:rPr>
                <w:sz w:val="24"/>
              </w:rPr>
              <w:t>Учебная</w:t>
            </w:r>
            <w:r>
              <w:rPr>
                <w:spacing w:val="-3"/>
                <w:sz w:val="24"/>
              </w:rPr>
              <w:t xml:space="preserve"> </w:t>
            </w:r>
            <w:r>
              <w:rPr>
                <w:sz w:val="24"/>
              </w:rPr>
              <w:t>деятельность</w:t>
            </w:r>
            <w:r>
              <w:rPr>
                <w:spacing w:val="-3"/>
                <w:sz w:val="24"/>
              </w:rPr>
              <w:t xml:space="preserve"> </w:t>
            </w:r>
            <w:r>
              <w:rPr>
                <w:sz w:val="24"/>
              </w:rPr>
              <w:t>по</w:t>
            </w:r>
            <w:r>
              <w:rPr>
                <w:spacing w:val="-3"/>
                <w:sz w:val="24"/>
              </w:rPr>
              <w:t xml:space="preserve"> </w:t>
            </w:r>
            <w:r>
              <w:rPr>
                <w:sz w:val="24"/>
              </w:rPr>
              <w:t>всем</w:t>
            </w:r>
            <w:r>
              <w:rPr>
                <w:spacing w:val="-3"/>
                <w:sz w:val="24"/>
              </w:rPr>
              <w:t xml:space="preserve"> </w:t>
            </w:r>
            <w:r>
              <w:rPr>
                <w:sz w:val="24"/>
              </w:rPr>
              <w:t>предметам</w:t>
            </w:r>
          </w:p>
          <w:p w14:paraId="17DD4713" w14:textId="77777777" w:rsidR="00FF2DB4" w:rsidRDefault="00FF2DB4">
            <w:pPr>
              <w:pStyle w:val="TableParagraph"/>
              <w:spacing w:before="1"/>
              <w:rPr>
                <w:b/>
                <w:sz w:val="31"/>
              </w:rPr>
            </w:pPr>
          </w:p>
          <w:p w14:paraId="1EFC549C" w14:textId="77777777" w:rsidR="00FF2DB4" w:rsidRDefault="00C34CCB">
            <w:pPr>
              <w:pStyle w:val="TableParagraph"/>
              <w:ind w:left="105"/>
              <w:rPr>
                <w:sz w:val="24"/>
              </w:rPr>
            </w:pPr>
            <w:r>
              <w:rPr>
                <w:sz w:val="24"/>
              </w:rPr>
              <w:t>Учебная</w:t>
            </w:r>
            <w:r>
              <w:rPr>
                <w:spacing w:val="-3"/>
                <w:sz w:val="24"/>
              </w:rPr>
              <w:t xml:space="preserve"> </w:t>
            </w:r>
            <w:r>
              <w:rPr>
                <w:sz w:val="24"/>
              </w:rPr>
              <w:t>и</w:t>
            </w:r>
            <w:r>
              <w:rPr>
                <w:spacing w:val="-3"/>
                <w:sz w:val="24"/>
              </w:rPr>
              <w:t xml:space="preserve"> </w:t>
            </w:r>
            <w:r>
              <w:rPr>
                <w:sz w:val="24"/>
              </w:rPr>
              <w:t>внеучебная</w:t>
            </w:r>
            <w:r>
              <w:rPr>
                <w:spacing w:val="-3"/>
                <w:sz w:val="24"/>
              </w:rPr>
              <w:t xml:space="preserve"> </w:t>
            </w:r>
            <w:r>
              <w:rPr>
                <w:sz w:val="24"/>
              </w:rPr>
              <w:t>деятельность</w:t>
            </w:r>
            <w:r>
              <w:rPr>
                <w:spacing w:val="-3"/>
                <w:sz w:val="24"/>
              </w:rPr>
              <w:t xml:space="preserve"> </w:t>
            </w:r>
            <w:r>
              <w:rPr>
                <w:sz w:val="24"/>
              </w:rPr>
              <w:t>(групповая</w:t>
            </w:r>
          </w:p>
          <w:p w14:paraId="51469AB2" w14:textId="77777777" w:rsidR="00FF2DB4" w:rsidRDefault="00C34CCB">
            <w:pPr>
              <w:pStyle w:val="TableParagraph"/>
              <w:spacing w:before="41" w:line="278" w:lineRule="auto"/>
              <w:ind w:left="105" w:right="129"/>
              <w:rPr>
                <w:sz w:val="24"/>
              </w:rPr>
            </w:pPr>
            <w:r>
              <w:rPr>
                <w:sz w:val="24"/>
              </w:rPr>
              <w:t>форма</w:t>
            </w:r>
            <w:r>
              <w:rPr>
                <w:spacing w:val="-4"/>
                <w:sz w:val="24"/>
              </w:rPr>
              <w:t xml:space="preserve"> </w:t>
            </w:r>
            <w:r>
              <w:rPr>
                <w:sz w:val="24"/>
              </w:rPr>
              <w:t>работы,</w:t>
            </w:r>
            <w:r>
              <w:rPr>
                <w:spacing w:val="-1"/>
                <w:sz w:val="24"/>
              </w:rPr>
              <w:t xml:space="preserve"> </w:t>
            </w:r>
            <w:r>
              <w:rPr>
                <w:sz w:val="24"/>
              </w:rPr>
              <w:t>проектная</w:t>
            </w:r>
            <w:r>
              <w:rPr>
                <w:spacing w:val="-1"/>
                <w:sz w:val="24"/>
              </w:rPr>
              <w:t xml:space="preserve"> </w:t>
            </w:r>
            <w:r>
              <w:rPr>
                <w:sz w:val="24"/>
              </w:rPr>
              <w:t>деятельность)</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57"/>
                <w:sz w:val="24"/>
              </w:rPr>
              <w:t xml:space="preserve"> </w:t>
            </w:r>
            <w:r>
              <w:rPr>
                <w:sz w:val="24"/>
              </w:rPr>
              <w:t>в учреждениях</w:t>
            </w:r>
            <w:r>
              <w:rPr>
                <w:spacing w:val="1"/>
                <w:sz w:val="24"/>
              </w:rPr>
              <w:t xml:space="preserve"> </w:t>
            </w:r>
            <w:r>
              <w:rPr>
                <w:sz w:val="24"/>
              </w:rPr>
              <w:t>дополнительного</w:t>
            </w:r>
            <w:r>
              <w:rPr>
                <w:spacing w:val="-1"/>
                <w:sz w:val="24"/>
              </w:rPr>
              <w:t xml:space="preserve"> </w:t>
            </w:r>
            <w:r>
              <w:rPr>
                <w:sz w:val="24"/>
              </w:rPr>
              <w:t>образования</w:t>
            </w:r>
          </w:p>
        </w:tc>
      </w:tr>
    </w:tbl>
    <w:p w14:paraId="2C4A20FE" w14:textId="77777777" w:rsidR="00FF2DB4" w:rsidRDefault="00FF2DB4">
      <w:pPr>
        <w:spacing w:line="278" w:lineRule="auto"/>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684AF4C8" w14:textId="77777777">
        <w:trPr>
          <w:trHeight w:val="6073"/>
        </w:trPr>
        <w:tc>
          <w:tcPr>
            <w:tcW w:w="5307" w:type="dxa"/>
          </w:tcPr>
          <w:p w14:paraId="32E08B3D" w14:textId="77777777" w:rsidR="00FF2DB4" w:rsidRDefault="00C34CCB">
            <w:pPr>
              <w:pStyle w:val="TableParagraph"/>
              <w:spacing w:line="262" w:lineRule="exact"/>
              <w:ind w:left="107"/>
              <w:rPr>
                <w:sz w:val="24"/>
              </w:rPr>
            </w:pPr>
            <w:r>
              <w:rPr>
                <w:sz w:val="24"/>
              </w:rPr>
              <w:lastRenderedPageBreak/>
              <w:t>монологическое</w:t>
            </w:r>
            <w:r>
              <w:rPr>
                <w:spacing w:val="-7"/>
                <w:sz w:val="24"/>
              </w:rPr>
              <w:t xml:space="preserve"> </w:t>
            </w:r>
            <w:r>
              <w:rPr>
                <w:sz w:val="24"/>
              </w:rPr>
              <w:t>контекстное</w:t>
            </w:r>
            <w:r>
              <w:rPr>
                <w:spacing w:val="-7"/>
                <w:sz w:val="24"/>
              </w:rPr>
              <w:t xml:space="preserve"> </w:t>
            </w:r>
            <w:r>
              <w:rPr>
                <w:sz w:val="24"/>
              </w:rPr>
              <w:t>высказывание;</w:t>
            </w:r>
          </w:p>
          <w:p w14:paraId="6B4A6A44" w14:textId="77777777" w:rsidR="00FF2DB4" w:rsidRDefault="00C34CCB">
            <w:pPr>
              <w:pStyle w:val="TableParagraph"/>
              <w:numPr>
                <w:ilvl w:val="0"/>
                <w:numId w:val="325"/>
              </w:numPr>
              <w:tabs>
                <w:tab w:val="left" w:pos="252"/>
              </w:tabs>
              <w:ind w:right="656" w:firstLine="0"/>
              <w:rPr>
                <w:sz w:val="24"/>
              </w:rPr>
            </w:pPr>
            <w:r>
              <w:rPr>
                <w:sz w:val="24"/>
              </w:rPr>
              <w:t>организовывать и планировать учебное</w:t>
            </w:r>
            <w:r>
              <w:rPr>
                <w:spacing w:val="1"/>
                <w:sz w:val="24"/>
              </w:rPr>
              <w:t xml:space="preserve"> </w:t>
            </w:r>
            <w:r>
              <w:rPr>
                <w:sz w:val="24"/>
              </w:rPr>
              <w:t>сотрудничество</w:t>
            </w:r>
            <w:r>
              <w:rPr>
                <w:spacing w:val="-5"/>
                <w:sz w:val="24"/>
              </w:rPr>
              <w:t xml:space="preserve"> </w:t>
            </w:r>
            <w:r>
              <w:rPr>
                <w:sz w:val="24"/>
              </w:rPr>
              <w:t>с</w:t>
            </w:r>
            <w:r>
              <w:rPr>
                <w:spacing w:val="-2"/>
                <w:sz w:val="24"/>
              </w:rPr>
              <w:t xml:space="preserve"> </w:t>
            </w:r>
            <w:r>
              <w:rPr>
                <w:sz w:val="24"/>
              </w:rPr>
              <w:t>учителем</w:t>
            </w:r>
            <w:r>
              <w:rPr>
                <w:spacing w:val="-5"/>
                <w:sz w:val="24"/>
              </w:rPr>
              <w:t xml:space="preserve"> </w:t>
            </w:r>
            <w:r>
              <w:rPr>
                <w:sz w:val="24"/>
              </w:rPr>
              <w:t>и</w:t>
            </w:r>
            <w:r>
              <w:rPr>
                <w:spacing w:val="-4"/>
                <w:sz w:val="24"/>
              </w:rPr>
              <w:t xml:space="preserve"> </w:t>
            </w:r>
            <w:r>
              <w:rPr>
                <w:sz w:val="24"/>
              </w:rPr>
              <w:t>сверстниками,</w:t>
            </w:r>
          </w:p>
          <w:p w14:paraId="20DB9B01" w14:textId="77777777" w:rsidR="00FF2DB4" w:rsidRDefault="00C34CCB">
            <w:pPr>
              <w:pStyle w:val="TableParagraph"/>
              <w:ind w:left="107" w:right="131"/>
              <w:rPr>
                <w:sz w:val="24"/>
              </w:rPr>
            </w:pPr>
            <w:r>
              <w:rPr>
                <w:sz w:val="24"/>
              </w:rPr>
              <w:t>определять</w:t>
            </w:r>
            <w:r>
              <w:rPr>
                <w:spacing w:val="-4"/>
                <w:sz w:val="24"/>
              </w:rPr>
              <w:t xml:space="preserve"> </w:t>
            </w:r>
            <w:r>
              <w:rPr>
                <w:sz w:val="24"/>
              </w:rPr>
              <w:t>цели</w:t>
            </w:r>
            <w:r>
              <w:rPr>
                <w:spacing w:val="-6"/>
                <w:sz w:val="24"/>
              </w:rPr>
              <w:t xml:space="preserve"> </w:t>
            </w:r>
            <w:r>
              <w:rPr>
                <w:sz w:val="24"/>
              </w:rPr>
              <w:t>и</w:t>
            </w:r>
            <w:r>
              <w:rPr>
                <w:spacing w:val="-3"/>
                <w:sz w:val="24"/>
              </w:rPr>
              <w:t xml:space="preserve"> </w:t>
            </w:r>
            <w:r>
              <w:rPr>
                <w:sz w:val="24"/>
              </w:rPr>
              <w:t>функции</w:t>
            </w:r>
            <w:r>
              <w:rPr>
                <w:spacing w:val="-1"/>
                <w:sz w:val="24"/>
              </w:rPr>
              <w:t xml:space="preserve"> </w:t>
            </w:r>
            <w:r>
              <w:rPr>
                <w:sz w:val="24"/>
              </w:rPr>
              <w:t>участников,</w:t>
            </w:r>
            <w:r>
              <w:rPr>
                <w:spacing w:val="-3"/>
                <w:sz w:val="24"/>
              </w:rPr>
              <w:t xml:space="preserve"> </w:t>
            </w:r>
            <w:r>
              <w:rPr>
                <w:sz w:val="24"/>
              </w:rPr>
              <w:t>способы</w:t>
            </w:r>
            <w:r>
              <w:rPr>
                <w:spacing w:val="-57"/>
                <w:sz w:val="24"/>
              </w:rPr>
              <w:t xml:space="preserve"> </w:t>
            </w:r>
            <w:r>
              <w:rPr>
                <w:sz w:val="24"/>
              </w:rPr>
              <w:t>взаимодействия; планировать общие способы</w:t>
            </w:r>
            <w:r>
              <w:rPr>
                <w:spacing w:val="1"/>
                <w:sz w:val="24"/>
              </w:rPr>
              <w:t xml:space="preserve"> </w:t>
            </w:r>
            <w:r>
              <w:rPr>
                <w:sz w:val="24"/>
              </w:rPr>
              <w:t>работы;</w:t>
            </w:r>
          </w:p>
          <w:p w14:paraId="23D64936" w14:textId="77777777" w:rsidR="00FF2DB4" w:rsidRDefault="00C34CCB">
            <w:pPr>
              <w:pStyle w:val="TableParagraph"/>
              <w:numPr>
                <w:ilvl w:val="0"/>
                <w:numId w:val="325"/>
              </w:numPr>
              <w:tabs>
                <w:tab w:val="left" w:pos="252"/>
              </w:tabs>
              <w:ind w:right="539" w:firstLine="0"/>
              <w:rPr>
                <w:sz w:val="24"/>
              </w:rPr>
            </w:pPr>
            <w:r>
              <w:rPr>
                <w:sz w:val="24"/>
              </w:rPr>
              <w:t>осуществлять контроль, коррекцию, оценку</w:t>
            </w:r>
            <w:r>
              <w:rPr>
                <w:spacing w:val="-57"/>
                <w:sz w:val="24"/>
              </w:rPr>
              <w:t xml:space="preserve"> </w:t>
            </w:r>
            <w:r>
              <w:rPr>
                <w:sz w:val="24"/>
              </w:rPr>
              <w:t>действий</w:t>
            </w:r>
            <w:r>
              <w:rPr>
                <w:spacing w:val="-1"/>
                <w:sz w:val="24"/>
              </w:rPr>
              <w:t xml:space="preserve"> </w:t>
            </w:r>
            <w:r>
              <w:rPr>
                <w:sz w:val="24"/>
              </w:rPr>
              <w:t>партнёра,</w:t>
            </w:r>
            <w:r>
              <w:rPr>
                <w:spacing w:val="1"/>
                <w:sz w:val="24"/>
              </w:rPr>
              <w:t xml:space="preserve"> </w:t>
            </w:r>
            <w:r>
              <w:rPr>
                <w:sz w:val="24"/>
              </w:rPr>
              <w:t>уметь</w:t>
            </w:r>
            <w:r>
              <w:rPr>
                <w:spacing w:val="2"/>
                <w:sz w:val="24"/>
              </w:rPr>
              <w:t xml:space="preserve"> </w:t>
            </w:r>
            <w:r>
              <w:rPr>
                <w:sz w:val="24"/>
              </w:rPr>
              <w:t>убеждать;</w:t>
            </w:r>
          </w:p>
          <w:p w14:paraId="6EC359E8" w14:textId="77777777" w:rsidR="00FF2DB4" w:rsidRDefault="00C34CCB">
            <w:pPr>
              <w:pStyle w:val="TableParagraph"/>
              <w:numPr>
                <w:ilvl w:val="0"/>
                <w:numId w:val="325"/>
              </w:numPr>
              <w:tabs>
                <w:tab w:val="left" w:pos="252"/>
              </w:tabs>
              <w:ind w:right="115" w:firstLine="0"/>
              <w:rPr>
                <w:sz w:val="24"/>
              </w:rPr>
            </w:pPr>
            <w:r>
              <w:rPr>
                <w:sz w:val="24"/>
              </w:rPr>
              <w:t>работать в группе — устанавливать рабочие</w:t>
            </w:r>
            <w:r>
              <w:rPr>
                <w:spacing w:val="1"/>
                <w:sz w:val="24"/>
              </w:rPr>
              <w:t xml:space="preserve"> </w:t>
            </w:r>
            <w:r>
              <w:rPr>
                <w:sz w:val="24"/>
              </w:rPr>
              <w:t>отношения, эффективно сотрудничать и</w:t>
            </w:r>
            <w:r>
              <w:rPr>
                <w:spacing w:val="1"/>
                <w:sz w:val="24"/>
              </w:rPr>
              <w:t xml:space="preserve"> </w:t>
            </w:r>
            <w:r>
              <w:rPr>
                <w:sz w:val="24"/>
              </w:rPr>
              <w:t>способствовать продуктивной кооперации;</w:t>
            </w:r>
            <w:r>
              <w:rPr>
                <w:spacing w:val="1"/>
                <w:sz w:val="24"/>
              </w:rPr>
              <w:t xml:space="preserve"> </w:t>
            </w:r>
            <w:r>
              <w:rPr>
                <w:sz w:val="24"/>
              </w:rPr>
              <w:t>интегрироваться в группу сверстников и строить</w:t>
            </w:r>
            <w:r>
              <w:rPr>
                <w:spacing w:val="-57"/>
                <w:sz w:val="24"/>
              </w:rPr>
              <w:t xml:space="preserve"> </w:t>
            </w:r>
            <w:r>
              <w:rPr>
                <w:sz w:val="24"/>
              </w:rPr>
              <w:t>продуктивное</w:t>
            </w:r>
            <w:r>
              <w:rPr>
                <w:spacing w:val="-5"/>
                <w:sz w:val="24"/>
              </w:rPr>
              <w:t xml:space="preserve"> </w:t>
            </w:r>
            <w:r>
              <w:rPr>
                <w:sz w:val="24"/>
              </w:rPr>
              <w:t>взаимодействие</w:t>
            </w:r>
            <w:r>
              <w:rPr>
                <w:spacing w:val="-4"/>
                <w:sz w:val="24"/>
              </w:rPr>
              <w:t xml:space="preserve"> </w:t>
            </w:r>
            <w:r>
              <w:rPr>
                <w:sz w:val="24"/>
              </w:rPr>
              <w:t>со</w:t>
            </w:r>
            <w:r>
              <w:rPr>
                <w:spacing w:val="-3"/>
                <w:sz w:val="24"/>
              </w:rPr>
              <w:t xml:space="preserve"> </w:t>
            </w:r>
            <w:r>
              <w:rPr>
                <w:sz w:val="24"/>
              </w:rPr>
              <w:t>сверстниками</w:t>
            </w:r>
            <w:r>
              <w:rPr>
                <w:spacing w:val="-5"/>
                <w:sz w:val="24"/>
              </w:rPr>
              <w:t xml:space="preserve"> </w:t>
            </w:r>
            <w:r>
              <w:rPr>
                <w:sz w:val="24"/>
              </w:rPr>
              <w:t>и</w:t>
            </w:r>
            <w:r>
              <w:rPr>
                <w:spacing w:val="-57"/>
                <w:sz w:val="24"/>
              </w:rPr>
              <w:t xml:space="preserve"> </w:t>
            </w:r>
            <w:r>
              <w:rPr>
                <w:sz w:val="24"/>
              </w:rPr>
              <w:t>взрослыми;</w:t>
            </w:r>
          </w:p>
          <w:p w14:paraId="575D0973" w14:textId="77777777" w:rsidR="00FF2DB4" w:rsidRDefault="00C34CCB">
            <w:pPr>
              <w:pStyle w:val="TableParagraph"/>
              <w:numPr>
                <w:ilvl w:val="0"/>
                <w:numId w:val="325"/>
              </w:numPr>
              <w:tabs>
                <w:tab w:val="left" w:pos="252"/>
              </w:tabs>
              <w:spacing w:before="1"/>
              <w:ind w:left="251" w:hanging="145"/>
              <w:rPr>
                <w:sz w:val="24"/>
              </w:rPr>
            </w:pPr>
            <w:r>
              <w:rPr>
                <w:sz w:val="24"/>
              </w:rPr>
              <w:t>основам</w:t>
            </w:r>
            <w:r>
              <w:rPr>
                <w:spacing w:val="-5"/>
                <w:sz w:val="24"/>
              </w:rPr>
              <w:t xml:space="preserve"> </w:t>
            </w:r>
            <w:r>
              <w:rPr>
                <w:sz w:val="24"/>
              </w:rPr>
              <w:t>коммуникативной</w:t>
            </w:r>
            <w:r>
              <w:rPr>
                <w:spacing w:val="-3"/>
                <w:sz w:val="24"/>
              </w:rPr>
              <w:t xml:space="preserve"> </w:t>
            </w:r>
            <w:r>
              <w:rPr>
                <w:sz w:val="24"/>
              </w:rPr>
              <w:t>рефлексии;</w:t>
            </w:r>
          </w:p>
          <w:p w14:paraId="27405779" w14:textId="77777777" w:rsidR="00FF2DB4" w:rsidRDefault="00C34CCB">
            <w:pPr>
              <w:pStyle w:val="TableParagraph"/>
              <w:numPr>
                <w:ilvl w:val="0"/>
                <w:numId w:val="325"/>
              </w:numPr>
              <w:tabs>
                <w:tab w:val="left" w:pos="252"/>
              </w:tabs>
              <w:ind w:left="251" w:hanging="145"/>
              <w:rPr>
                <w:sz w:val="24"/>
              </w:rPr>
            </w:pPr>
            <w:r>
              <w:rPr>
                <w:sz w:val="24"/>
              </w:rPr>
              <w:t>использовать</w:t>
            </w:r>
            <w:r>
              <w:rPr>
                <w:spacing w:val="-2"/>
                <w:sz w:val="24"/>
              </w:rPr>
              <w:t xml:space="preserve"> </w:t>
            </w:r>
            <w:r>
              <w:rPr>
                <w:sz w:val="24"/>
              </w:rPr>
              <w:t>адекватные</w:t>
            </w:r>
            <w:r>
              <w:rPr>
                <w:spacing w:val="-4"/>
                <w:sz w:val="24"/>
              </w:rPr>
              <w:t xml:space="preserve"> </w:t>
            </w:r>
            <w:r>
              <w:rPr>
                <w:sz w:val="24"/>
              </w:rPr>
              <w:t>языковые</w:t>
            </w:r>
            <w:r>
              <w:rPr>
                <w:spacing w:val="-4"/>
                <w:sz w:val="24"/>
              </w:rPr>
              <w:t xml:space="preserve"> </w:t>
            </w:r>
            <w:r>
              <w:rPr>
                <w:sz w:val="24"/>
              </w:rPr>
              <w:t>средства</w:t>
            </w:r>
          </w:p>
          <w:p w14:paraId="6A687680" w14:textId="77777777" w:rsidR="00FF2DB4" w:rsidRDefault="00C34CCB">
            <w:pPr>
              <w:pStyle w:val="TableParagraph"/>
              <w:ind w:left="107" w:right="189"/>
              <w:rPr>
                <w:sz w:val="24"/>
              </w:rPr>
            </w:pPr>
            <w:r>
              <w:rPr>
                <w:sz w:val="24"/>
              </w:rPr>
              <w:t>для</w:t>
            </w:r>
            <w:r>
              <w:rPr>
                <w:spacing w:val="-4"/>
                <w:sz w:val="24"/>
              </w:rPr>
              <w:t xml:space="preserve"> </w:t>
            </w:r>
            <w:r>
              <w:rPr>
                <w:sz w:val="24"/>
              </w:rPr>
              <w:t>отображения</w:t>
            </w:r>
            <w:r>
              <w:rPr>
                <w:spacing w:val="-4"/>
                <w:sz w:val="24"/>
              </w:rPr>
              <w:t xml:space="preserve"> </w:t>
            </w:r>
            <w:r>
              <w:rPr>
                <w:sz w:val="24"/>
              </w:rPr>
              <w:t>своих</w:t>
            </w:r>
            <w:r>
              <w:rPr>
                <w:spacing w:val="-3"/>
                <w:sz w:val="24"/>
              </w:rPr>
              <w:t xml:space="preserve"> </w:t>
            </w:r>
            <w:r>
              <w:rPr>
                <w:sz w:val="24"/>
              </w:rPr>
              <w:t>чувств,</w:t>
            </w:r>
            <w:r>
              <w:rPr>
                <w:spacing w:val="-4"/>
                <w:sz w:val="24"/>
              </w:rPr>
              <w:t xml:space="preserve"> </w:t>
            </w:r>
            <w:r>
              <w:rPr>
                <w:sz w:val="24"/>
              </w:rPr>
              <w:t>мыслей,</w:t>
            </w:r>
            <w:r>
              <w:rPr>
                <w:spacing w:val="-3"/>
                <w:sz w:val="24"/>
              </w:rPr>
              <w:t xml:space="preserve"> </w:t>
            </w:r>
            <w:r>
              <w:rPr>
                <w:sz w:val="24"/>
              </w:rPr>
              <w:t>мотивов</w:t>
            </w:r>
            <w:r>
              <w:rPr>
                <w:spacing w:val="-57"/>
                <w:sz w:val="24"/>
              </w:rPr>
              <w:t xml:space="preserve"> </w:t>
            </w:r>
            <w:r>
              <w:rPr>
                <w:sz w:val="24"/>
              </w:rPr>
              <w:t>и потребностей;</w:t>
            </w:r>
          </w:p>
          <w:p w14:paraId="4496F985" w14:textId="77777777" w:rsidR="00FF2DB4" w:rsidRDefault="00C34CCB">
            <w:pPr>
              <w:pStyle w:val="TableParagraph"/>
              <w:numPr>
                <w:ilvl w:val="0"/>
                <w:numId w:val="325"/>
              </w:numPr>
              <w:tabs>
                <w:tab w:val="left" w:pos="252"/>
              </w:tabs>
              <w:ind w:right="189" w:firstLine="0"/>
              <w:rPr>
                <w:sz w:val="24"/>
              </w:rPr>
            </w:pPr>
            <w:r>
              <w:rPr>
                <w:sz w:val="24"/>
              </w:rPr>
              <w:t>отображать в речи (описание, объяснение)</w:t>
            </w:r>
            <w:r>
              <w:rPr>
                <w:spacing w:val="1"/>
                <w:sz w:val="24"/>
              </w:rPr>
              <w:t xml:space="preserve"> </w:t>
            </w:r>
            <w:r>
              <w:rPr>
                <w:sz w:val="24"/>
              </w:rPr>
              <w:t>содержание совершаемых действий как в форме</w:t>
            </w:r>
            <w:r>
              <w:rPr>
                <w:spacing w:val="-57"/>
                <w:sz w:val="24"/>
              </w:rPr>
              <w:t xml:space="preserve"> </w:t>
            </w:r>
            <w:r>
              <w:rPr>
                <w:sz w:val="24"/>
              </w:rPr>
              <w:t>громкой</w:t>
            </w:r>
            <w:r>
              <w:rPr>
                <w:spacing w:val="-3"/>
                <w:sz w:val="24"/>
              </w:rPr>
              <w:t xml:space="preserve"> </w:t>
            </w:r>
            <w:r>
              <w:rPr>
                <w:sz w:val="24"/>
              </w:rPr>
              <w:t>социализированной</w:t>
            </w:r>
            <w:r>
              <w:rPr>
                <w:spacing w:val="-3"/>
                <w:sz w:val="24"/>
              </w:rPr>
              <w:t xml:space="preserve"> </w:t>
            </w:r>
            <w:r>
              <w:rPr>
                <w:sz w:val="24"/>
              </w:rPr>
              <w:t>речи,</w:t>
            </w:r>
            <w:r>
              <w:rPr>
                <w:spacing w:val="-5"/>
                <w:sz w:val="24"/>
              </w:rPr>
              <w:t xml:space="preserve"> </w:t>
            </w:r>
            <w:r>
              <w:rPr>
                <w:sz w:val="24"/>
              </w:rPr>
              <w:t>так</w:t>
            </w:r>
            <w:r>
              <w:rPr>
                <w:spacing w:val="-3"/>
                <w:sz w:val="24"/>
              </w:rPr>
              <w:t xml:space="preserve"> </w:t>
            </w:r>
            <w:r>
              <w:rPr>
                <w:sz w:val="24"/>
              </w:rPr>
              <w:t>и</w:t>
            </w:r>
            <w:r>
              <w:rPr>
                <w:spacing w:val="-2"/>
                <w:sz w:val="24"/>
              </w:rPr>
              <w:t xml:space="preserve"> </w:t>
            </w:r>
            <w:r>
              <w:rPr>
                <w:sz w:val="24"/>
              </w:rPr>
              <w:t>в</w:t>
            </w:r>
            <w:r>
              <w:rPr>
                <w:spacing w:val="-4"/>
                <w:sz w:val="24"/>
              </w:rPr>
              <w:t xml:space="preserve"> </w:t>
            </w:r>
            <w:r>
              <w:rPr>
                <w:sz w:val="24"/>
              </w:rPr>
              <w:t>форме</w:t>
            </w:r>
          </w:p>
          <w:p w14:paraId="6EEF482B" w14:textId="77777777" w:rsidR="00FF2DB4" w:rsidRDefault="00C34CCB">
            <w:pPr>
              <w:pStyle w:val="TableParagraph"/>
              <w:spacing w:before="1" w:line="269" w:lineRule="exact"/>
              <w:ind w:left="107"/>
              <w:rPr>
                <w:sz w:val="24"/>
              </w:rPr>
            </w:pPr>
            <w:r>
              <w:rPr>
                <w:sz w:val="24"/>
              </w:rPr>
              <w:t>внутренней</w:t>
            </w:r>
            <w:r>
              <w:rPr>
                <w:spacing w:val="-4"/>
                <w:sz w:val="24"/>
              </w:rPr>
              <w:t xml:space="preserve"> </w:t>
            </w:r>
            <w:r>
              <w:rPr>
                <w:sz w:val="24"/>
              </w:rPr>
              <w:t>речи.</w:t>
            </w:r>
          </w:p>
        </w:tc>
        <w:tc>
          <w:tcPr>
            <w:tcW w:w="5009" w:type="dxa"/>
          </w:tcPr>
          <w:p w14:paraId="6CB08631" w14:textId="77777777" w:rsidR="00FF2DB4" w:rsidRDefault="00FF2DB4">
            <w:pPr>
              <w:pStyle w:val="TableParagraph"/>
              <w:rPr>
                <w:b/>
                <w:sz w:val="26"/>
              </w:rPr>
            </w:pPr>
          </w:p>
          <w:p w14:paraId="4B18E748" w14:textId="77777777" w:rsidR="00FF2DB4" w:rsidRDefault="00FF2DB4">
            <w:pPr>
              <w:pStyle w:val="TableParagraph"/>
              <w:rPr>
                <w:b/>
                <w:sz w:val="26"/>
              </w:rPr>
            </w:pPr>
          </w:p>
          <w:p w14:paraId="156D9B23" w14:textId="77777777" w:rsidR="00FF2DB4" w:rsidRDefault="00FF2DB4">
            <w:pPr>
              <w:pStyle w:val="TableParagraph"/>
              <w:rPr>
                <w:b/>
                <w:sz w:val="26"/>
              </w:rPr>
            </w:pPr>
          </w:p>
          <w:p w14:paraId="28E5495C" w14:textId="77777777" w:rsidR="00FF2DB4" w:rsidRDefault="00FF2DB4">
            <w:pPr>
              <w:pStyle w:val="TableParagraph"/>
              <w:rPr>
                <w:b/>
                <w:sz w:val="26"/>
              </w:rPr>
            </w:pPr>
          </w:p>
          <w:p w14:paraId="7F3C185F" w14:textId="77777777" w:rsidR="00FF2DB4" w:rsidRDefault="00FF2DB4">
            <w:pPr>
              <w:pStyle w:val="TableParagraph"/>
              <w:rPr>
                <w:b/>
                <w:sz w:val="26"/>
              </w:rPr>
            </w:pPr>
          </w:p>
          <w:p w14:paraId="3F7FFF6E" w14:textId="77777777" w:rsidR="00FF2DB4" w:rsidRDefault="00FF2DB4">
            <w:pPr>
              <w:pStyle w:val="TableParagraph"/>
              <w:rPr>
                <w:b/>
                <w:sz w:val="26"/>
              </w:rPr>
            </w:pPr>
          </w:p>
          <w:p w14:paraId="2C76EFCF" w14:textId="77777777" w:rsidR="00FF2DB4" w:rsidRDefault="00FF2DB4">
            <w:pPr>
              <w:pStyle w:val="TableParagraph"/>
              <w:spacing w:before="3"/>
              <w:rPr>
                <w:b/>
                <w:sz w:val="36"/>
              </w:rPr>
            </w:pPr>
          </w:p>
          <w:p w14:paraId="69DAB1A9" w14:textId="77777777" w:rsidR="00FF2DB4" w:rsidRDefault="00C34CCB">
            <w:pPr>
              <w:pStyle w:val="TableParagraph"/>
              <w:spacing w:line="276" w:lineRule="auto"/>
              <w:ind w:left="105" w:right="843"/>
              <w:rPr>
                <w:sz w:val="24"/>
              </w:rPr>
            </w:pPr>
            <w:r>
              <w:rPr>
                <w:sz w:val="24"/>
              </w:rPr>
              <w:t>•Приобрести навык работы в группе —</w:t>
            </w:r>
            <w:r>
              <w:rPr>
                <w:spacing w:val="-58"/>
                <w:sz w:val="24"/>
              </w:rPr>
              <w:t xml:space="preserve"> </w:t>
            </w:r>
            <w:r>
              <w:rPr>
                <w:sz w:val="24"/>
              </w:rPr>
              <w:t>устанавливать рабочие</w:t>
            </w:r>
            <w:r>
              <w:rPr>
                <w:spacing w:val="-1"/>
                <w:sz w:val="24"/>
              </w:rPr>
              <w:t xml:space="preserve"> </w:t>
            </w:r>
            <w:r>
              <w:rPr>
                <w:sz w:val="24"/>
              </w:rPr>
              <w:t>отношения,</w:t>
            </w:r>
          </w:p>
          <w:p w14:paraId="05DE9BF5" w14:textId="77777777" w:rsidR="00FF2DB4" w:rsidRDefault="00C34CCB">
            <w:pPr>
              <w:pStyle w:val="TableParagraph"/>
              <w:spacing w:line="276" w:lineRule="auto"/>
              <w:ind w:left="105" w:right="371"/>
              <w:rPr>
                <w:sz w:val="24"/>
              </w:rPr>
            </w:pPr>
            <w:r>
              <w:rPr>
                <w:sz w:val="24"/>
              </w:rPr>
              <w:t>эффективно</w:t>
            </w:r>
            <w:r>
              <w:rPr>
                <w:spacing w:val="-5"/>
                <w:sz w:val="24"/>
              </w:rPr>
              <w:t xml:space="preserve"> </w:t>
            </w:r>
            <w:r>
              <w:rPr>
                <w:sz w:val="24"/>
              </w:rPr>
              <w:t>сотрудничать</w:t>
            </w:r>
            <w:r>
              <w:rPr>
                <w:spacing w:val="-4"/>
                <w:sz w:val="24"/>
              </w:rPr>
              <w:t xml:space="preserve"> </w:t>
            </w:r>
            <w:r>
              <w:rPr>
                <w:sz w:val="24"/>
              </w:rPr>
              <w:t>и</w:t>
            </w:r>
            <w:r>
              <w:rPr>
                <w:spacing w:val="-4"/>
                <w:sz w:val="24"/>
              </w:rPr>
              <w:t xml:space="preserve"> </w:t>
            </w:r>
            <w:r>
              <w:rPr>
                <w:sz w:val="24"/>
              </w:rPr>
              <w:t>способствовать</w:t>
            </w:r>
            <w:r>
              <w:rPr>
                <w:spacing w:val="-57"/>
                <w:sz w:val="24"/>
              </w:rPr>
              <w:t xml:space="preserve"> </w:t>
            </w:r>
            <w:r>
              <w:rPr>
                <w:sz w:val="24"/>
              </w:rPr>
              <w:t>продуктивной</w:t>
            </w:r>
            <w:r>
              <w:rPr>
                <w:spacing w:val="-1"/>
                <w:sz w:val="24"/>
              </w:rPr>
              <w:t xml:space="preserve"> </w:t>
            </w:r>
            <w:r>
              <w:rPr>
                <w:sz w:val="24"/>
              </w:rPr>
              <w:t>кооперации.</w:t>
            </w:r>
          </w:p>
        </w:tc>
        <w:tc>
          <w:tcPr>
            <w:tcW w:w="5605" w:type="dxa"/>
          </w:tcPr>
          <w:p w14:paraId="4811A746" w14:textId="77777777" w:rsidR="00FF2DB4" w:rsidRDefault="00FF2DB4">
            <w:pPr>
              <w:pStyle w:val="TableParagraph"/>
              <w:rPr>
                <w:sz w:val="24"/>
              </w:rPr>
            </w:pPr>
          </w:p>
        </w:tc>
      </w:tr>
    </w:tbl>
    <w:p w14:paraId="1E9D7A05" w14:textId="77777777" w:rsidR="00FF2DB4" w:rsidRDefault="00FF2DB4">
      <w:pPr>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16397FD7" w14:textId="77777777">
        <w:trPr>
          <w:trHeight w:val="9661"/>
        </w:trPr>
        <w:tc>
          <w:tcPr>
            <w:tcW w:w="5307" w:type="dxa"/>
          </w:tcPr>
          <w:p w14:paraId="1A5ED1BC" w14:textId="77777777" w:rsidR="00FF2DB4" w:rsidRDefault="00C34CCB">
            <w:pPr>
              <w:pStyle w:val="TableParagraph"/>
              <w:spacing w:line="262" w:lineRule="exact"/>
              <w:ind w:left="107"/>
              <w:rPr>
                <w:sz w:val="24"/>
              </w:rPr>
            </w:pPr>
            <w:r>
              <w:rPr>
                <w:sz w:val="24"/>
              </w:rPr>
              <w:lastRenderedPageBreak/>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42A0CA73" w14:textId="77777777" w:rsidR="00FF2DB4" w:rsidRDefault="00C34CCB">
            <w:pPr>
              <w:pStyle w:val="TableParagraph"/>
              <w:numPr>
                <w:ilvl w:val="0"/>
                <w:numId w:val="324"/>
              </w:numPr>
              <w:tabs>
                <w:tab w:val="left" w:pos="254"/>
              </w:tabs>
              <w:ind w:right="733" w:firstLine="0"/>
              <w:rPr>
                <w:sz w:val="24"/>
              </w:rPr>
            </w:pPr>
            <w:r>
              <w:rPr>
                <w:sz w:val="24"/>
              </w:rPr>
              <w:t>учитывать</w:t>
            </w:r>
            <w:r>
              <w:rPr>
                <w:spacing w:val="-3"/>
                <w:sz w:val="24"/>
              </w:rPr>
              <w:t xml:space="preserve"> </w:t>
            </w:r>
            <w:r>
              <w:rPr>
                <w:sz w:val="24"/>
              </w:rPr>
              <w:t>и</w:t>
            </w:r>
            <w:r>
              <w:rPr>
                <w:spacing w:val="-3"/>
                <w:sz w:val="24"/>
              </w:rPr>
              <w:t xml:space="preserve"> </w:t>
            </w:r>
            <w:r>
              <w:rPr>
                <w:sz w:val="24"/>
              </w:rPr>
              <w:t>координировать</w:t>
            </w:r>
            <w:r>
              <w:rPr>
                <w:spacing w:val="-3"/>
                <w:sz w:val="24"/>
              </w:rPr>
              <w:t xml:space="preserve"> </w:t>
            </w:r>
            <w:r>
              <w:rPr>
                <w:sz w:val="24"/>
              </w:rPr>
              <w:t>отличные</w:t>
            </w:r>
            <w:r>
              <w:rPr>
                <w:spacing w:val="-5"/>
                <w:sz w:val="24"/>
              </w:rPr>
              <w:t xml:space="preserve"> </w:t>
            </w:r>
            <w:r>
              <w:rPr>
                <w:sz w:val="24"/>
              </w:rPr>
              <w:t>от</w:t>
            </w:r>
            <w:r>
              <w:rPr>
                <w:spacing w:val="-57"/>
                <w:sz w:val="24"/>
              </w:rPr>
              <w:t xml:space="preserve"> </w:t>
            </w:r>
            <w:r>
              <w:rPr>
                <w:sz w:val="24"/>
              </w:rPr>
              <w:t>собственной позиции других людей в</w:t>
            </w:r>
            <w:r>
              <w:rPr>
                <w:spacing w:val="1"/>
                <w:sz w:val="24"/>
              </w:rPr>
              <w:t xml:space="preserve"> </w:t>
            </w:r>
            <w:r>
              <w:rPr>
                <w:sz w:val="24"/>
              </w:rPr>
              <w:t>сотрудничестве;</w:t>
            </w:r>
          </w:p>
          <w:p w14:paraId="2D837D9D" w14:textId="77777777" w:rsidR="00FF2DB4" w:rsidRDefault="00C34CCB">
            <w:pPr>
              <w:pStyle w:val="TableParagraph"/>
              <w:numPr>
                <w:ilvl w:val="0"/>
                <w:numId w:val="324"/>
              </w:numPr>
              <w:tabs>
                <w:tab w:val="left" w:pos="254"/>
              </w:tabs>
              <w:ind w:right="985" w:firstLine="0"/>
              <w:rPr>
                <w:sz w:val="24"/>
              </w:rPr>
            </w:pPr>
            <w:r>
              <w:rPr>
                <w:sz w:val="24"/>
              </w:rPr>
              <w:t>учитывать</w:t>
            </w:r>
            <w:r>
              <w:rPr>
                <w:spacing w:val="-2"/>
                <w:sz w:val="24"/>
              </w:rPr>
              <w:t xml:space="preserve"> </w:t>
            </w:r>
            <w:r>
              <w:rPr>
                <w:sz w:val="24"/>
              </w:rPr>
              <w:t>разные</w:t>
            </w:r>
            <w:r>
              <w:rPr>
                <w:spacing w:val="-5"/>
                <w:sz w:val="24"/>
              </w:rPr>
              <w:t xml:space="preserve"> </w:t>
            </w:r>
            <w:r>
              <w:rPr>
                <w:sz w:val="24"/>
              </w:rPr>
              <w:t>мнения</w:t>
            </w:r>
            <w:r>
              <w:rPr>
                <w:spacing w:val="-3"/>
                <w:sz w:val="24"/>
              </w:rPr>
              <w:t xml:space="preserve"> </w:t>
            </w:r>
            <w:r>
              <w:rPr>
                <w:sz w:val="24"/>
              </w:rPr>
              <w:t>и</w:t>
            </w:r>
            <w:r>
              <w:rPr>
                <w:spacing w:val="-4"/>
                <w:sz w:val="24"/>
              </w:rPr>
              <w:t xml:space="preserve"> </w:t>
            </w:r>
            <w:r>
              <w:rPr>
                <w:sz w:val="24"/>
              </w:rPr>
              <w:t>интересы</w:t>
            </w:r>
            <w:r>
              <w:rPr>
                <w:spacing w:val="-3"/>
                <w:sz w:val="24"/>
              </w:rPr>
              <w:t xml:space="preserve"> </w:t>
            </w:r>
            <w:r>
              <w:rPr>
                <w:sz w:val="24"/>
              </w:rPr>
              <w:t>и</w:t>
            </w:r>
            <w:r>
              <w:rPr>
                <w:spacing w:val="-57"/>
                <w:sz w:val="24"/>
              </w:rPr>
              <w:t xml:space="preserve"> </w:t>
            </w:r>
            <w:r>
              <w:rPr>
                <w:sz w:val="24"/>
              </w:rPr>
              <w:t>обосновывать</w:t>
            </w:r>
            <w:r>
              <w:rPr>
                <w:spacing w:val="-1"/>
                <w:sz w:val="24"/>
              </w:rPr>
              <w:t xml:space="preserve"> </w:t>
            </w:r>
            <w:r>
              <w:rPr>
                <w:sz w:val="24"/>
              </w:rPr>
              <w:t>собственную</w:t>
            </w:r>
            <w:r>
              <w:rPr>
                <w:spacing w:val="-2"/>
                <w:sz w:val="24"/>
              </w:rPr>
              <w:t xml:space="preserve"> </w:t>
            </w:r>
            <w:r>
              <w:rPr>
                <w:sz w:val="24"/>
              </w:rPr>
              <w:t>позицию;</w:t>
            </w:r>
          </w:p>
          <w:p w14:paraId="2876AFBA" w14:textId="77777777" w:rsidR="00FF2DB4" w:rsidRDefault="00C34CCB">
            <w:pPr>
              <w:pStyle w:val="TableParagraph"/>
              <w:numPr>
                <w:ilvl w:val="0"/>
                <w:numId w:val="324"/>
              </w:numPr>
              <w:tabs>
                <w:tab w:val="left" w:pos="252"/>
              </w:tabs>
              <w:ind w:right="243" w:firstLine="0"/>
              <w:rPr>
                <w:sz w:val="24"/>
              </w:rPr>
            </w:pPr>
            <w:r>
              <w:rPr>
                <w:sz w:val="24"/>
              </w:rPr>
              <w:t>понимать</w:t>
            </w:r>
            <w:r>
              <w:rPr>
                <w:spacing w:val="-4"/>
                <w:sz w:val="24"/>
              </w:rPr>
              <w:t xml:space="preserve"> </w:t>
            </w:r>
            <w:r>
              <w:rPr>
                <w:sz w:val="24"/>
              </w:rPr>
              <w:t>относительность</w:t>
            </w:r>
            <w:r>
              <w:rPr>
                <w:spacing w:val="-3"/>
                <w:sz w:val="24"/>
              </w:rPr>
              <w:t xml:space="preserve"> </w:t>
            </w:r>
            <w:r>
              <w:rPr>
                <w:sz w:val="24"/>
              </w:rPr>
              <w:t>мнений</w:t>
            </w:r>
            <w:r>
              <w:rPr>
                <w:spacing w:val="-4"/>
                <w:sz w:val="24"/>
              </w:rPr>
              <w:t xml:space="preserve"> </w:t>
            </w:r>
            <w:r>
              <w:rPr>
                <w:sz w:val="24"/>
              </w:rPr>
              <w:t>и</w:t>
            </w:r>
            <w:r>
              <w:rPr>
                <w:spacing w:val="-6"/>
                <w:sz w:val="24"/>
              </w:rPr>
              <w:t xml:space="preserve"> </w:t>
            </w:r>
            <w:r>
              <w:rPr>
                <w:sz w:val="24"/>
              </w:rPr>
              <w:t>подходов</w:t>
            </w:r>
            <w:r>
              <w:rPr>
                <w:spacing w:val="-57"/>
                <w:sz w:val="24"/>
              </w:rPr>
              <w:t xml:space="preserve"> </w:t>
            </w:r>
            <w:r>
              <w:rPr>
                <w:sz w:val="24"/>
              </w:rPr>
              <w:t>к решению проблемы;</w:t>
            </w:r>
          </w:p>
          <w:p w14:paraId="6C40352E" w14:textId="77777777" w:rsidR="00FF2DB4" w:rsidRDefault="00C34CCB">
            <w:pPr>
              <w:pStyle w:val="TableParagraph"/>
              <w:numPr>
                <w:ilvl w:val="0"/>
                <w:numId w:val="324"/>
              </w:numPr>
              <w:tabs>
                <w:tab w:val="left" w:pos="252"/>
              </w:tabs>
              <w:ind w:right="350" w:firstLine="0"/>
              <w:rPr>
                <w:sz w:val="24"/>
              </w:rPr>
            </w:pPr>
            <w:r>
              <w:rPr>
                <w:sz w:val="24"/>
              </w:rPr>
              <w:t>продуктивно</w:t>
            </w:r>
            <w:r>
              <w:rPr>
                <w:spacing w:val="-4"/>
                <w:sz w:val="24"/>
              </w:rPr>
              <w:t xml:space="preserve"> </w:t>
            </w:r>
            <w:r>
              <w:rPr>
                <w:sz w:val="24"/>
              </w:rPr>
              <w:t>разрешать</w:t>
            </w:r>
            <w:r>
              <w:rPr>
                <w:spacing w:val="-3"/>
                <w:sz w:val="24"/>
              </w:rPr>
              <w:t xml:space="preserve"> </w:t>
            </w:r>
            <w:r>
              <w:rPr>
                <w:sz w:val="24"/>
              </w:rPr>
              <w:t>конфликты</w:t>
            </w:r>
            <w:r>
              <w:rPr>
                <w:spacing w:val="-3"/>
                <w:sz w:val="24"/>
              </w:rPr>
              <w:t xml:space="preserve"> </w:t>
            </w:r>
            <w:r>
              <w:rPr>
                <w:sz w:val="24"/>
              </w:rPr>
              <w:t>на</w:t>
            </w:r>
            <w:r>
              <w:rPr>
                <w:spacing w:val="-5"/>
                <w:sz w:val="24"/>
              </w:rPr>
              <w:t xml:space="preserve"> </w:t>
            </w:r>
            <w:r>
              <w:rPr>
                <w:sz w:val="24"/>
              </w:rPr>
              <w:t>основе</w:t>
            </w:r>
            <w:r>
              <w:rPr>
                <w:spacing w:val="-57"/>
                <w:sz w:val="24"/>
              </w:rPr>
              <w:t xml:space="preserve"> </w:t>
            </w:r>
            <w:r>
              <w:rPr>
                <w:sz w:val="24"/>
              </w:rPr>
              <w:t>учёта интересов и позиций всех участников,</w:t>
            </w:r>
            <w:r>
              <w:rPr>
                <w:spacing w:val="1"/>
                <w:sz w:val="24"/>
              </w:rPr>
              <w:t xml:space="preserve"> </w:t>
            </w:r>
            <w:r>
              <w:rPr>
                <w:sz w:val="24"/>
              </w:rPr>
              <w:t>поиска и оценки альтернативных способов</w:t>
            </w:r>
            <w:r>
              <w:rPr>
                <w:spacing w:val="1"/>
                <w:sz w:val="24"/>
              </w:rPr>
              <w:t xml:space="preserve"> </w:t>
            </w:r>
            <w:r>
              <w:rPr>
                <w:sz w:val="24"/>
              </w:rPr>
              <w:t>разрешения</w:t>
            </w:r>
            <w:r>
              <w:rPr>
                <w:spacing w:val="-1"/>
                <w:sz w:val="24"/>
              </w:rPr>
              <w:t xml:space="preserve"> </w:t>
            </w:r>
            <w:r>
              <w:rPr>
                <w:sz w:val="24"/>
              </w:rPr>
              <w:t>конфликтов;</w:t>
            </w:r>
          </w:p>
          <w:p w14:paraId="764511E8" w14:textId="77777777" w:rsidR="00FF2DB4" w:rsidRDefault="00C34CCB">
            <w:pPr>
              <w:pStyle w:val="TableParagraph"/>
              <w:spacing w:before="1"/>
              <w:ind w:left="107" w:right="137"/>
              <w:rPr>
                <w:sz w:val="24"/>
              </w:rPr>
            </w:pPr>
            <w:r>
              <w:rPr>
                <w:sz w:val="24"/>
              </w:rPr>
              <w:t>-договариваться</w:t>
            </w:r>
            <w:r>
              <w:rPr>
                <w:spacing w:val="-2"/>
                <w:sz w:val="24"/>
              </w:rPr>
              <w:t xml:space="preserve"> </w:t>
            </w:r>
            <w:r>
              <w:rPr>
                <w:sz w:val="24"/>
              </w:rPr>
              <w:t>и</w:t>
            </w:r>
            <w:r>
              <w:rPr>
                <w:spacing w:val="-1"/>
                <w:sz w:val="24"/>
              </w:rPr>
              <w:t xml:space="preserve"> </w:t>
            </w:r>
            <w:r>
              <w:rPr>
                <w:sz w:val="24"/>
              </w:rPr>
              <w:t>приходить</w:t>
            </w:r>
            <w:r>
              <w:rPr>
                <w:spacing w:val="-3"/>
                <w:sz w:val="24"/>
              </w:rPr>
              <w:t xml:space="preserve"> </w:t>
            </w:r>
            <w:r>
              <w:rPr>
                <w:sz w:val="24"/>
              </w:rPr>
              <w:t>к</w:t>
            </w:r>
            <w:r>
              <w:rPr>
                <w:spacing w:val="-1"/>
                <w:sz w:val="24"/>
              </w:rPr>
              <w:t xml:space="preserve"> </w:t>
            </w:r>
            <w:r>
              <w:rPr>
                <w:sz w:val="24"/>
              </w:rPr>
              <w:t>общему</w:t>
            </w:r>
            <w:r>
              <w:rPr>
                <w:spacing w:val="-6"/>
                <w:sz w:val="24"/>
              </w:rPr>
              <w:t xml:space="preserve"> </w:t>
            </w:r>
            <w:r>
              <w:rPr>
                <w:sz w:val="24"/>
              </w:rPr>
              <w:t>решению</w:t>
            </w:r>
            <w:r>
              <w:rPr>
                <w:spacing w:val="-57"/>
                <w:sz w:val="24"/>
              </w:rPr>
              <w:t xml:space="preserve"> </w:t>
            </w:r>
            <w:r>
              <w:rPr>
                <w:sz w:val="24"/>
              </w:rPr>
              <w:t>в совместной деятельности, в том числе в</w:t>
            </w:r>
            <w:r>
              <w:rPr>
                <w:spacing w:val="1"/>
                <w:sz w:val="24"/>
              </w:rPr>
              <w:t xml:space="preserve"> </w:t>
            </w:r>
            <w:r>
              <w:rPr>
                <w:sz w:val="24"/>
              </w:rPr>
              <w:t>ситуации</w:t>
            </w:r>
            <w:r>
              <w:rPr>
                <w:spacing w:val="1"/>
                <w:sz w:val="24"/>
              </w:rPr>
              <w:t xml:space="preserve"> </w:t>
            </w:r>
            <w:r>
              <w:rPr>
                <w:sz w:val="24"/>
              </w:rPr>
              <w:t>столкновения</w:t>
            </w:r>
            <w:r>
              <w:rPr>
                <w:spacing w:val="-3"/>
                <w:sz w:val="24"/>
              </w:rPr>
              <w:t xml:space="preserve"> </w:t>
            </w:r>
            <w:r>
              <w:rPr>
                <w:sz w:val="24"/>
              </w:rPr>
              <w:t>интересов;</w:t>
            </w:r>
          </w:p>
          <w:p w14:paraId="52CCD635" w14:textId="77777777" w:rsidR="00FF2DB4" w:rsidRDefault="00C34CCB">
            <w:pPr>
              <w:pStyle w:val="TableParagraph"/>
              <w:numPr>
                <w:ilvl w:val="0"/>
                <w:numId w:val="324"/>
              </w:numPr>
              <w:tabs>
                <w:tab w:val="left" w:pos="252"/>
              </w:tabs>
              <w:ind w:right="735" w:firstLine="0"/>
              <w:rPr>
                <w:sz w:val="24"/>
              </w:rPr>
            </w:pPr>
            <w:r>
              <w:rPr>
                <w:sz w:val="24"/>
              </w:rPr>
              <w:t>брать на себя инициативу в организации</w:t>
            </w:r>
            <w:r>
              <w:rPr>
                <w:spacing w:val="1"/>
                <w:sz w:val="24"/>
              </w:rPr>
              <w:t xml:space="preserve"> </w:t>
            </w:r>
            <w:r>
              <w:rPr>
                <w:sz w:val="24"/>
              </w:rPr>
              <w:t>совместного</w:t>
            </w:r>
            <w:r>
              <w:rPr>
                <w:spacing w:val="-6"/>
                <w:sz w:val="24"/>
              </w:rPr>
              <w:t xml:space="preserve"> </w:t>
            </w:r>
            <w:r>
              <w:rPr>
                <w:sz w:val="24"/>
              </w:rPr>
              <w:t>действия</w:t>
            </w:r>
            <w:r>
              <w:rPr>
                <w:spacing w:val="-5"/>
                <w:sz w:val="24"/>
              </w:rPr>
              <w:t xml:space="preserve"> </w:t>
            </w:r>
            <w:r>
              <w:rPr>
                <w:sz w:val="24"/>
              </w:rPr>
              <w:t>(деловое</w:t>
            </w:r>
            <w:r>
              <w:rPr>
                <w:spacing w:val="-6"/>
                <w:sz w:val="24"/>
              </w:rPr>
              <w:t xml:space="preserve"> </w:t>
            </w:r>
            <w:r>
              <w:rPr>
                <w:sz w:val="24"/>
              </w:rPr>
              <w:t>лидерство);</w:t>
            </w:r>
          </w:p>
          <w:p w14:paraId="1742A2DF" w14:textId="77777777" w:rsidR="00FF2DB4" w:rsidRDefault="00C34CCB">
            <w:pPr>
              <w:pStyle w:val="TableParagraph"/>
              <w:numPr>
                <w:ilvl w:val="0"/>
                <w:numId w:val="324"/>
              </w:numPr>
              <w:tabs>
                <w:tab w:val="left" w:pos="252"/>
              </w:tabs>
              <w:ind w:right="154" w:firstLine="0"/>
              <w:rPr>
                <w:sz w:val="24"/>
              </w:rPr>
            </w:pPr>
            <w:r>
              <w:rPr>
                <w:sz w:val="24"/>
              </w:rPr>
              <w:t>оказывать поддержку и содействие тем, от кого</w:t>
            </w:r>
            <w:r>
              <w:rPr>
                <w:spacing w:val="-58"/>
                <w:sz w:val="24"/>
              </w:rPr>
              <w:t xml:space="preserve"> </w:t>
            </w:r>
            <w:r>
              <w:rPr>
                <w:sz w:val="24"/>
              </w:rPr>
              <w:t>зависит</w:t>
            </w:r>
            <w:r>
              <w:rPr>
                <w:spacing w:val="-1"/>
                <w:sz w:val="24"/>
              </w:rPr>
              <w:t xml:space="preserve"> </w:t>
            </w:r>
            <w:r>
              <w:rPr>
                <w:sz w:val="24"/>
              </w:rPr>
              <w:t>достижение</w:t>
            </w:r>
            <w:r>
              <w:rPr>
                <w:spacing w:val="-2"/>
                <w:sz w:val="24"/>
              </w:rPr>
              <w:t xml:space="preserve"> </w:t>
            </w:r>
            <w:r>
              <w:rPr>
                <w:sz w:val="24"/>
              </w:rPr>
              <w:t>цели</w:t>
            </w:r>
            <w:r>
              <w:rPr>
                <w:spacing w:val="1"/>
                <w:sz w:val="24"/>
              </w:rPr>
              <w:t xml:space="preserve"> </w:t>
            </w:r>
            <w:r>
              <w:rPr>
                <w:sz w:val="24"/>
              </w:rPr>
              <w:t>в</w:t>
            </w:r>
            <w:r>
              <w:rPr>
                <w:spacing w:val="-2"/>
                <w:sz w:val="24"/>
              </w:rPr>
              <w:t xml:space="preserve"> </w:t>
            </w:r>
            <w:r>
              <w:rPr>
                <w:sz w:val="24"/>
              </w:rPr>
              <w:t>совместной</w:t>
            </w:r>
          </w:p>
          <w:p w14:paraId="726F02E6" w14:textId="77777777" w:rsidR="00FF2DB4" w:rsidRDefault="00C34CCB">
            <w:pPr>
              <w:pStyle w:val="TableParagraph"/>
              <w:ind w:left="107"/>
              <w:rPr>
                <w:sz w:val="24"/>
              </w:rPr>
            </w:pPr>
            <w:r>
              <w:rPr>
                <w:sz w:val="24"/>
              </w:rPr>
              <w:t>деятельности;</w:t>
            </w:r>
          </w:p>
          <w:p w14:paraId="27CF331C" w14:textId="77777777" w:rsidR="00FF2DB4" w:rsidRDefault="00C34CCB">
            <w:pPr>
              <w:pStyle w:val="TableParagraph"/>
              <w:numPr>
                <w:ilvl w:val="0"/>
                <w:numId w:val="324"/>
              </w:numPr>
              <w:tabs>
                <w:tab w:val="left" w:pos="252"/>
              </w:tabs>
              <w:ind w:right="234" w:firstLine="0"/>
              <w:rPr>
                <w:sz w:val="24"/>
              </w:rPr>
            </w:pPr>
            <w:r>
              <w:rPr>
                <w:sz w:val="24"/>
              </w:rPr>
              <w:t>осуществлять коммуникативную рефлексию</w:t>
            </w:r>
            <w:r>
              <w:rPr>
                <w:spacing w:val="1"/>
                <w:sz w:val="24"/>
              </w:rPr>
              <w:t xml:space="preserve"> </w:t>
            </w:r>
            <w:r>
              <w:rPr>
                <w:sz w:val="24"/>
              </w:rPr>
              <w:t>как</w:t>
            </w:r>
            <w:r>
              <w:rPr>
                <w:spacing w:val="-4"/>
                <w:sz w:val="24"/>
              </w:rPr>
              <w:t xml:space="preserve"> </w:t>
            </w:r>
            <w:r>
              <w:rPr>
                <w:sz w:val="24"/>
              </w:rPr>
              <w:t>осознание</w:t>
            </w:r>
            <w:r>
              <w:rPr>
                <w:spacing w:val="-6"/>
                <w:sz w:val="24"/>
              </w:rPr>
              <w:t xml:space="preserve"> </w:t>
            </w:r>
            <w:r>
              <w:rPr>
                <w:sz w:val="24"/>
              </w:rPr>
              <w:t>оснований</w:t>
            </w:r>
            <w:r>
              <w:rPr>
                <w:spacing w:val="-4"/>
                <w:sz w:val="24"/>
              </w:rPr>
              <w:t xml:space="preserve"> </w:t>
            </w:r>
            <w:r>
              <w:rPr>
                <w:sz w:val="24"/>
              </w:rPr>
              <w:t>собственных</w:t>
            </w:r>
            <w:r>
              <w:rPr>
                <w:spacing w:val="-4"/>
                <w:sz w:val="24"/>
              </w:rPr>
              <w:t xml:space="preserve"> </w:t>
            </w:r>
            <w:r>
              <w:rPr>
                <w:sz w:val="24"/>
              </w:rPr>
              <w:t>действий</w:t>
            </w:r>
            <w:r>
              <w:rPr>
                <w:spacing w:val="-57"/>
                <w:sz w:val="24"/>
              </w:rPr>
              <w:t xml:space="preserve"> </w:t>
            </w:r>
            <w:r>
              <w:rPr>
                <w:sz w:val="24"/>
              </w:rPr>
              <w:t>и</w:t>
            </w:r>
            <w:r>
              <w:rPr>
                <w:spacing w:val="-1"/>
                <w:sz w:val="24"/>
              </w:rPr>
              <w:t xml:space="preserve"> </w:t>
            </w:r>
            <w:r>
              <w:rPr>
                <w:sz w:val="24"/>
              </w:rPr>
              <w:t>действий</w:t>
            </w:r>
            <w:r>
              <w:rPr>
                <w:spacing w:val="-2"/>
                <w:sz w:val="24"/>
              </w:rPr>
              <w:t xml:space="preserve"> </w:t>
            </w:r>
            <w:r>
              <w:rPr>
                <w:sz w:val="24"/>
              </w:rPr>
              <w:t>партнёра;</w:t>
            </w:r>
          </w:p>
          <w:p w14:paraId="52E86EE5" w14:textId="77777777" w:rsidR="00FF2DB4" w:rsidRDefault="00C34CCB">
            <w:pPr>
              <w:pStyle w:val="TableParagraph"/>
              <w:numPr>
                <w:ilvl w:val="0"/>
                <w:numId w:val="324"/>
              </w:numPr>
              <w:tabs>
                <w:tab w:val="left" w:pos="252"/>
              </w:tabs>
              <w:spacing w:before="1"/>
              <w:ind w:right="409" w:firstLine="0"/>
              <w:rPr>
                <w:sz w:val="24"/>
              </w:rPr>
            </w:pPr>
            <w:r>
              <w:rPr>
                <w:sz w:val="24"/>
              </w:rPr>
              <w:t>в процессе коммуникации достаточно точно,</w:t>
            </w:r>
            <w:r>
              <w:rPr>
                <w:spacing w:val="-57"/>
                <w:sz w:val="24"/>
              </w:rPr>
              <w:t xml:space="preserve"> </w:t>
            </w:r>
            <w:r>
              <w:rPr>
                <w:sz w:val="24"/>
              </w:rPr>
              <w:t>последовательно и полно передавать партнёру</w:t>
            </w:r>
            <w:r>
              <w:rPr>
                <w:spacing w:val="-57"/>
                <w:sz w:val="24"/>
              </w:rPr>
              <w:t xml:space="preserve"> </w:t>
            </w:r>
            <w:r>
              <w:rPr>
                <w:sz w:val="24"/>
              </w:rPr>
              <w:t>необходимую информацию как ориентир для</w:t>
            </w:r>
            <w:r>
              <w:rPr>
                <w:spacing w:val="1"/>
                <w:sz w:val="24"/>
              </w:rPr>
              <w:t xml:space="preserve"> </w:t>
            </w:r>
            <w:r>
              <w:rPr>
                <w:sz w:val="24"/>
              </w:rPr>
              <w:t>построения</w:t>
            </w:r>
            <w:r>
              <w:rPr>
                <w:spacing w:val="-1"/>
                <w:sz w:val="24"/>
              </w:rPr>
              <w:t xml:space="preserve"> </w:t>
            </w:r>
            <w:r>
              <w:rPr>
                <w:sz w:val="24"/>
              </w:rPr>
              <w:t>действия;</w:t>
            </w:r>
          </w:p>
          <w:p w14:paraId="39F32A19" w14:textId="77777777" w:rsidR="00FF2DB4" w:rsidRDefault="00C34CCB">
            <w:pPr>
              <w:pStyle w:val="TableParagraph"/>
              <w:numPr>
                <w:ilvl w:val="0"/>
                <w:numId w:val="324"/>
              </w:numPr>
              <w:tabs>
                <w:tab w:val="left" w:pos="252"/>
              </w:tabs>
              <w:ind w:right="161" w:firstLine="0"/>
              <w:rPr>
                <w:sz w:val="24"/>
              </w:rPr>
            </w:pPr>
            <w:r>
              <w:rPr>
                <w:sz w:val="24"/>
              </w:rPr>
              <w:t>вступать в диалог, а также участвовать в</w:t>
            </w:r>
            <w:r>
              <w:rPr>
                <w:spacing w:val="1"/>
                <w:sz w:val="24"/>
              </w:rPr>
              <w:t xml:space="preserve"> </w:t>
            </w:r>
            <w:r>
              <w:rPr>
                <w:sz w:val="24"/>
              </w:rPr>
              <w:t>коллективном</w:t>
            </w:r>
            <w:r>
              <w:rPr>
                <w:spacing w:val="-6"/>
                <w:sz w:val="24"/>
              </w:rPr>
              <w:t xml:space="preserve"> </w:t>
            </w:r>
            <w:r>
              <w:rPr>
                <w:sz w:val="24"/>
              </w:rPr>
              <w:t>обсуждении</w:t>
            </w:r>
            <w:r>
              <w:rPr>
                <w:spacing w:val="-6"/>
                <w:sz w:val="24"/>
              </w:rPr>
              <w:t xml:space="preserve"> </w:t>
            </w:r>
            <w:r>
              <w:rPr>
                <w:sz w:val="24"/>
              </w:rPr>
              <w:t>проблем,</w:t>
            </w:r>
            <w:r>
              <w:rPr>
                <w:spacing w:val="-2"/>
                <w:sz w:val="24"/>
              </w:rPr>
              <w:t xml:space="preserve"> </w:t>
            </w:r>
            <w:r>
              <w:rPr>
                <w:sz w:val="24"/>
              </w:rPr>
              <w:t>участвовать</w:t>
            </w:r>
            <w:r>
              <w:rPr>
                <w:spacing w:val="-57"/>
                <w:sz w:val="24"/>
              </w:rPr>
              <w:t xml:space="preserve"> </w:t>
            </w:r>
            <w:r>
              <w:rPr>
                <w:sz w:val="24"/>
              </w:rPr>
              <w:t>в дискуссии и аргументировать свою позицию,</w:t>
            </w:r>
            <w:r>
              <w:rPr>
                <w:spacing w:val="1"/>
                <w:sz w:val="24"/>
              </w:rPr>
              <w:t xml:space="preserve"> </w:t>
            </w:r>
            <w:r>
              <w:rPr>
                <w:sz w:val="24"/>
              </w:rPr>
              <w:t>владеть монологической</w:t>
            </w:r>
            <w:r>
              <w:rPr>
                <w:spacing w:val="-1"/>
                <w:sz w:val="24"/>
              </w:rPr>
              <w:t xml:space="preserve"> </w:t>
            </w:r>
            <w:r>
              <w:rPr>
                <w:sz w:val="24"/>
              </w:rPr>
              <w:t>и</w:t>
            </w:r>
            <w:r>
              <w:rPr>
                <w:spacing w:val="-1"/>
                <w:sz w:val="24"/>
              </w:rPr>
              <w:t xml:space="preserve"> </w:t>
            </w:r>
            <w:r>
              <w:rPr>
                <w:sz w:val="24"/>
              </w:rPr>
              <w:t>диалогической</w:t>
            </w:r>
          </w:p>
          <w:p w14:paraId="40A2D1EE" w14:textId="77777777" w:rsidR="00FF2DB4" w:rsidRDefault="00C34CCB">
            <w:pPr>
              <w:pStyle w:val="TableParagraph"/>
              <w:ind w:left="107" w:right="357"/>
              <w:rPr>
                <w:sz w:val="24"/>
              </w:rPr>
            </w:pPr>
            <w:r>
              <w:rPr>
                <w:sz w:val="24"/>
              </w:rPr>
              <w:t>формами речи в соответствии с</w:t>
            </w:r>
            <w:r>
              <w:rPr>
                <w:spacing w:val="1"/>
                <w:sz w:val="24"/>
              </w:rPr>
              <w:t xml:space="preserve"> </w:t>
            </w:r>
            <w:r>
              <w:rPr>
                <w:sz w:val="24"/>
              </w:rPr>
              <w:t>грамматическими</w:t>
            </w:r>
            <w:r>
              <w:rPr>
                <w:spacing w:val="-6"/>
                <w:sz w:val="24"/>
              </w:rPr>
              <w:t xml:space="preserve"> </w:t>
            </w:r>
            <w:r>
              <w:rPr>
                <w:sz w:val="24"/>
              </w:rPr>
              <w:t>и</w:t>
            </w:r>
            <w:r>
              <w:rPr>
                <w:spacing w:val="-5"/>
                <w:sz w:val="24"/>
              </w:rPr>
              <w:t xml:space="preserve"> </w:t>
            </w:r>
            <w:r>
              <w:rPr>
                <w:sz w:val="24"/>
              </w:rPr>
              <w:t>синтаксическими</w:t>
            </w:r>
            <w:r>
              <w:rPr>
                <w:spacing w:val="-5"/>
                <w:sz w:val="24"/>
              </w:rPr>
              <w:t xml:space="preserve"> </w:t>
            </w:r>
            <w:r>
              <w:rPr>
                <w:sz w:val="24"/>
              </w:rPr>
              <w:t>нормами</w:t>
            </w:r>
            <w:r>
              <w:rPr>
                <w:spacing w:val="-57"/>
                <w:sz w:val="24"/>
              </w:rPr>
              <w:t xml:space="preserve"> </w:t>
            </w:r>
            <w:r>
              <w:rPr>
                <w:sz w:val="24"/>
              </w:rPr>
              <w:t>родного языка;</w:t>
            </w:r>
          </w:p>
          <w:p w14:paraId="415C70ED" w14:textId="77777777" w:rsidR="00FF2DB4" w:rsidRDefault="00C34CCB">
            <w:pPr>
              <w:pStyle w:val="TableParagraph"/>
              <w:numPr>
                <w:ilvl w:val="0"/>
                <w:numId w:val="324"/>
              </w:numPr>
              <w:tabs>
                <w:tab w:val="left" w:pos="252"/>
              </w:tabs>
              <w:spacing w:line="269" w:lineRule="exact"/>
              <w:ind w:left="251" w:hanging="145"/>
              <w:rPr>
                <w:sz w:val="24"/>
              </w:rPr>
            </w:pPr>
            <w:r>
              <w:rPr>
                <w:sz w:val="24"/>
              </w:rPr>
              <w:t>следовать</w:t>
            </w:r>
            <w:r>
              <w:rPr>
                <w:spacing w:val="-3"/>
                <w:sz w:val="24"/>
              </w:rPr>
              <w:t xml:space="preserve"> </w:t>
            </w:r>
            <w:r>
              <w:rPr>
                <w:sz w:val="24"/>
              </w:rPr>
              <w:t>морально-этическим</w:t>
            </w:r>
            <w:r>
              <w:rPr>
                <w:spacing w:val="-3"/>
                <w:sz w:val="24"/>
              </w:rPr>
              <w:t xml:space="preserve"> </w:t>
            </w:r>
            <w:r>
              <w:rPr>
                <w:sz w:val="24"/>
              </w:rPr>
              <w:t>и</w:t>
            </w:r>
          </w:p>
        </w:tc>
        <w:tc>
          <w:tcPr>
            <w:tcW w:w="5009" w:type="dxa"/>
          </w:tcPr>
          <w:p w14:paraId="1265094B" w14:textId="77777777" w:rsidR="00FF2DB4" w:rsidRDefault="00FF2DB4">
            <w:pPr>
              <w:pStyle w:val="TableParagraph"/>
              <w:rPr>
                <w:b/>
                <w:sz w:val="26"/>
              </w:rPr>
            </w:pPr>
          </w:p>
          <w:p w14:paraId="492249E1" w14:textId="77777777" w:rsidR="00FF2DB4" w:rsidRDefault="00FF2DB4">
            <w:pPr>
              <w:pStyle w:val="TableParagraph"/>
              <w:rPr>
                <w:b/>
                <w:sz w:val="26"/>
              </w:rPr>
            </w:pPr>
          </w:p>
          <w:p w14:paraId="43790917" w14:textId="77777777" w:rsidR="00FF2DB4" w:rsidRDefault="00FF2DB4">
            <w:pPr>
              <w:pStyle w:val="TableParagraph"/>
              <w:spacing w:before="11"/>
              <w:rPr>
                <w:b/>
                <w:sz w:val="36"/>
              </w:rPr>
            </w:pPr>
          </w:p>
          <w:p w14:paraId="155E94B8" w14:textId="77777777" w:rsidR="00FF2DB4" w:rsidRDefault="00C34CCB">
            <w:pPr>
              <w:pStyle w:val="TableParagraph"/>
              <w:spacing w:line="276" w:lineRule="auto"/>
              <w:ind w:left="105" w:right="597"/>
              <w:rPr>
                <w:sz w:val="24"/>
              </w:rPr>
            </w:pPr>
            <w:r>
              <w:rPr>
                <w:sz w:val="24"/>
              </w:rPr>
              <w:t>Принимать во внимание разные мнения и</w:t>
            </w:r>
            <w:r>
              <w:rPr>
                <w:spacing w:val="-58"/>
                <w:sz w:val="24"/>
              </w:rPr>
              <w:t xml:space="preserve"> </w:t>
            </w:r>
            <w:r>
              <w:rPr>
                <w:sz w:val="24"/>
              </w:rPr>
              <w:t>интересы, обосновывать собственную</w:t>
            </w:r>
            <w:r>
              <w:rPr>
                <w:spacing w:val="1"/>
                <w:sz w:val="24"/>
              </w:rPr>
              <w:t xml:space="preserve"> </w:t>
            </w:r>
            <w:r>
              <w:rPr>
                <w:sz w:val="24"/>
              </w:rPr>
              <w:t>позицию;</w:t>
            </w:r>
          </w:p>
          <w:p w14:paraId="687C16C1" w14:textId="77777777" w:rsidR="00FF2DB4" w:rsidRDefault="00FF2DB4">
            <w:pPr>
              <w:pStyle w:val="TableParagraph"/>
              <w:rPr>
                <w:b/>
                <w:sz w:val="26"/>
              </w:rPr>
            </w:pPr>
          </w:p>
          <w:p w14:paraId="7B81E7FD" w14:textId="77777777" w:rsidR="00FF2DB4" w:rsidRDefault="00FF2DB4">
            <w:pPr>
              <w:pStyle w:val="TableParagraph"/>
              <w:rPr>
                <w:b/>
                <w:sz w:val="26"/>
              </w:rPr>
            </w:pPr>
          </w:p>
          <w:p w14:paraId="41ADDB1B" w14:textId="77777777" w:rsidR="00FF2DB4" w:rsidRDefault="00FF2DB4">
            <w:pPr>
              <w:pStyle w:val="TableParagraph"/>
              <w:rPr>
                <w:b/>
                <w:sz w:val="26"/>
              </w:rPr>
            </w:pPr>
          </w:p>
          <w:p w14:paraId="45BB80F0" w14:textId="77777777" w:rsidR="00FF2DB4" w:rsidRDefault="00FF2DB4">
            <w:pPr>
              <w:pStyle w:val="TableParagraph"/>
              <w:rPr>
                <w:b/>
                <w:sz w:val="26"/>
              </w:rPr>
            </w:pPr>
          </w:p>
          <w:p w14:paraId="454E40C4" w14:textId="77777777" w:rsidR="00FF2DB4" w:rsidRDefault="00FF2DB4">
            <w:pPr>
              <w:pStyle w:val="TableParagraph"/>
              <w:rPr>
                <w:b/>
                <w:sz w:val="26"/>
              </w:rPr>
            </w:pPr>
          </w:p>
          <w:p w14:paraId="66178747" w14:textId="77777777" w:rsidR="00FF2DB4" w:rsidRDefault="00FF2DB4">
            <w:pPr>
              <w:pStyle w:val="TableParagraph"/>
              <w:rPr>
                <w:b/>
                <w:sz w:val="26"/>
              </w:rPr>
            </w:pPr>
          </w:p>
          <w:p w14:paraId="2FAD9419" w14:textId="77777777" w:rsidR="00FF2DB4" w:rsidRDefault="00FF2DB4">
            <w:pPr>
              <w:pStyle w:val="TableParagraph"/>
              <w:rPr>
                <w:b/>
                <w:sz w:val="26"/>
              </w:rPr>
            </w:pPr>
          </w:p>
          <w:p w14:paraId="31174CBD" w14:textId="77777777" w:rsidR="00FF2DB4" w:rsidRDefault="00C34CCB">
            <w:pPr>
              <w:pStyle w:val="TableParagraph"/>
              <w:spacing w:before="177"/>
              <w:ind w:left="105"/>
              <w:rPr>
                <w:sz w:val="24"/>
              </w:rPr>
            </w:pPr>
            <w:r>
              <w:rPr>
                <w:sz w:val="24"/>
              </w:rPr>
              <w:t>оказывать поддержку</w:t>
            </w:r>
            <w:r>
              <w:rPr>
                <w:spacing w:val="-8"/>
                <w:sz w:val="24"/>
              </w:rPr>
              <w:t xml:space="preserve"> </w:t>
            </w:r>
            <w:r>
              <w:rPr>
                <w:sz w:val="24"/>
              </w:rPr>
              <w:t>тем,</w:t>
            </w:r>
            <w:r>
              <w:rPr>
                <w:spacing w:val="-1"/>
                <w:sz w:val="24"/>
              </w:rPr>
              <w:t xml:space="preserve"> </w:t>
            </w:r>
            <w:r>
              <w:rPr>
                <w:sz w:val="24"/>
              </w:rPr>
              <w:t>от кого</w:t>
            </w:r>
            <w:r>
              <w:rPr>
                <w:spacing w:val="-1"/>
                <w:sz w:val="24"/>
              </w:rPr>
              <w:t xml:space="preserve"> </w:t>
            </w:r>
            <w:r>
              <w:rPr>
                <w:sz w:val="24"/>
              </w:rPr>
              <w:t>зависит</w:t>
            </w:r>
          </w:p>
          <w:p w14:paraId="65E7B757" w14:textId="77777777" w:rsidR="00FF2DB4" w:rsidRDefault="00C34CCB">
            <w:pPr>
              <w:pStyle w:val="TableParagraph"/>
              <w:spacing w:before="43" w:line="276" w:lineRule="auto"/>
              <w:ind w:left="105" w:right="92"/>
              <w:rPr>
                <w:sz w:val="24"/>
              </w:rPr>
            </w:pPr>
            <w:r>
              <w:rPr>
                <w:sz w:val="24"/>
              </w:rPr>
              <w:t>достижение цели в совместной деятельности в</w:t>
            </w:r>
            <w:r>
              <w:rPr>
                <w:spacing w:val="-57"/>
                <w:sz w:val="24"/>
              </w:rPr>
              <w:t xml:space="preserve"> </w:t>
            </w:r>
            <w:r>
              <w:rPr>
                <w:sz w:val="24"/>
              </w:rPr>
              <w:t>группе,</w:t>
            </w:r>
            <w:r>
              <w:rPr>
                <w:spacing w:val="-1"/>
                <w:sz w:val="24"/>
              </w:rPr>
              <w:t xml:space="preserve"> </w:t>
            </w:r>
            <w:r>
              <w:rPr>
                <w:sz w:val="24"/>
              </w:rPr>
              <w:t>паре;</w:t>
            </w:r>
          </w:p>
          <w:p w14:paraId="057165CB" w14:textId="77777777" w:rsidR="00FF2DB4" w:rsidRDefault="00FF2DB4">
            <w:pPr>
              <w:pStyle w:val="TableParagraph"/>
              <w:rPr>
                <w:b/>
                <w:sz w:val="26"/>
              </w:rPr>
            </w:pPr>
          </w:p>
          <w:p w14:paraId="6A5AC069" w14:textId="77777777" w:rsidR="00FF2DB4" w:rsidRDefault="00FF2DB4">
            <w:pPr>
              <w:pStyle w:val="TableParagraph"/>
              <w:rPr>
                <w:b/>
                <w:sz w:val="26"/>
              </w:rPr>
            </w:pPr>
          </w:p>
          <w:p w14:paraId="369467AB" w14:textId="77777777" w:rsidR="00FF2DB4" w:rsidRDefault="00FF2DB4">
            <w:pPr>
              <w:pStyle w:val="TableParagraph"/>
              <w:rPr>
                <w:b/>
                <w:sz w:val="26"/>
              </w:rPr>
            </w:pPr>
          </w:p>
          <w:p w14:paraId="7659D7B2" w14:textId="77777777" w:rsidR="00FF2DB4" w:rsidRDefault="00FF2DB4">
            <w:pPr>
              <w:pStyle w:val="TableParagraph"/>
              <w:rPr>
                <w:b/>
                <w:sz w:val="26"/>
              </w:rPr>
            </w:pPr>
          </w:p>
          <w:p w14:paraId="6FB4B9ED" w14:textId="77777777" w:rsidR="00FF2DB4" w:rsidRDefault="00FF2DB4">
            <w:pPr>
              <w:pStyle w:val="TableParagraph"/>
              <w:rPr>
                <w:b/>
                <w:sz w:val="26"/>
              </w:rPr>
            </w:pPr>
          </w:p>
          <w:p w14:paraId="034DB974" w14:textId="77777777" w:rsidR="00FF2DB4" w:rsidRDefault="00FF2DB4">
            <w:pPr>
              <w:pStyle w:val="TableParagraph"/>
              <w:spacing w:before="3"/>
              <w:rPr>
                <w:b/>
              </w:rPr>
            </w:pPr>
          </w:p>
          <w:p w14:paraId="57D05076" w14:textId="77777777" w:rsidR="00FF2DB4" w:rsidRDefault="00C34CCB">
            <w:pPr>
              <w:pStyle w:val="TableParagraph"/>
              <w:spacing w:line="276" w:lineRule="auto"/>
              <w:ind w:left="105" w:right="374"/>
              <w:rPr>
                <w:sz w:val="24"/>
              </w:rPr>
            </w:pPr>
            <w:r>
              <w:rPr>
                <w:sz w:val="24"/>
              </w:rPr>
              <w:t>вступать в диалог, а также участвовать</w:t>
            </w:r>
            <w:r>
              <w:rPr>
                <w:spacing w:val="1"/>
                <w:sz w:val="24"/>
              </w:rPr>
              <w:t xml:space="preserve"> </w:t>
            </w:r>
            <w:r>
              <w:rPr>
                <w:sz w:val="24"/>
              </w:rPr>
              <w:t>коллективном обсуждении проблем,</w:t>
            </w:r>
            <w:r>
              <w:rPr>
                <w:spacing w:val="1"/>
                <w:sz w:val="24"/>
              </w:rPr>
              <w:t xml:space="preserve"> </w:t>
            </w:r>
            <w:r>
              <w:rPr>
                <w:sz w:val="24"/>
              </w:rPr>
              <w:t>участвовать</w:t>
            </w:r>
            <w:r>
              <w:rPr>
                <w:spacing w:val="-2"/>
                <w:sz w:val="24"/>
              </w:rPr>
              <w:t xml:space="preserve"> </w:t>
            </w:r>
            <w:r>
              <w:rPr>
                <w:sz w:val="24"/>
              </w:rPr>
              <w:t>в</w:t>
            </w:r>
            <w:r>
              <w:rPr>
                <w:spacing w:val="-3"/>
                <w:sz w:val="24"/>
              </w:rPr>
              <w:t xml:space="preserve"> </w:t>
            </w:r>
            <w:r>
              <w:rPr>
                <w:sz w:val="24"/>
              </w:rPr>
              <w:t>дискуссии</w:t>
            </w:r>
            <w:r>
              <w:rPr>
                <w:spacing w:val="-3"/>
                <w:sz w:val="24"/>
              </w:rPr>
              <w:t xml:space="preserve"> </w:t>
            </w:r>
            <w:r>
              <w:rPr>
                <w:sz w:val="24"/>
              </w:rPr>
              <w:t>и</w:t>
            </w:r>
            <w:r>
              <w:rPr>
                <w:spacing w:val="-3"/>
                <w:sz w:val="24"/>
              </w:rPr>
              <w:t xml:space="preserve"> </w:t>
            </w:r>
            <w:r>
              <w:rPr>
                <w:sz w:val="24"/>
              </w:rPr>
              <w:t>аргументировать</w:t>
            </w:r>
            <w:r>
              <w:rPr>
                <w:spacing w:val="-57"/>
                <w:sz w:val="24"/>
              </w:rPr>
              <w:t xml:space="preserve"> </w:t>
            </w:r>
            <w:r>
              <w:rPr>
                <w:sz w:val="24"/>
              </w:rPr>
              <w:t>свою</w:t>
            </w:r>
            <w:r>
              <w:rPr>
                <w:spacing w:val="-3"/>
                <w:sz w:val="24"/>
              </w:rPr>
              <w:t xml:space="preserve"> </w:t>
            </w:r>
            <w:r>
              <w:rPr>
                <w:sz w:val="24"/>
              </w:rPr>
              <w:t>позицию,</w:t>
            </w:r>
            <w:r>
              <w:rPr>
                <w:spacing w:val="-2"/>
                <w:sz w:val="24"/>
              </w:rPr>
              <w:t xml:space="preserve"> </w:t>
            </w:r>
            <w:r>
              <w:rPr>
                <w:sz w:val="24"/>
              </w:rPr>
              <w:t>владеть</w:t>
            </w:r>
            <w:r>
              <w:rPr>
                <w:spacing w:val="-2"/>
                <w:sz w:val="24"/>
              </w:rPr>
              <w:t xml:space="preserve"> </w:t>
            </w:r>
            <w:r>
              <w:rPr>
                <w:sz w:val="24"/>
              </w:rPr>
              <w:t>монологической</w:t>
            </w:r>
            <w:r>
              <w:rPr>
                <w:spacing w:val="-2"/>
                <w:sz w:val="24"/>
              </w:rPr>
              <w:t xml:space="preserve"> </w:t>
            </w:r>
            <w:r>
              <w:rPr>
                <w:sz w:val="24"/>
              </w:rPr>
              <w:t>и</w:t>
            </w:r>
          </w:p>
          <w:p w14:paraId="6DAB96FC" w14:textId="77777777" w:rsidR="00FF2DB4" w:rsidRDefault="00C34CCB">
            <w:pPr>
              <w:pStyle w:val="TableParagraph"/>
              <w:spacing w:before="1" w:line="276" w:lineRule="auto"/>
              <w:ind w:left="105" w:right="241"/>
              <w:rPr>
                <w:sz w:val="24"/>
              </w:rPr>
            </w:pPr>
            <w:r>
              <w:rPr>
                <w:sz w:val="24"/>
              </w:rPr>
              <w:t>диалогической</w:t>
            </w:r>
            <w:r>
              <w:rPr>
                <w:spacing w:val="-3"/>
                <w:sz w:val="24"/>
              </w:rPr>
              <w:t xml:space="preserve"> </w:t>
            </w:r>
            <w:r>
              <w:rPr>
                <w:sz w:val="24"/>
              </w:rPr>
              <w:t>формами</w:t>
            </w:r>
            <w:r>
              <w:rPr>
                <w:spacing w:val="-2"/>
                <w:sz w:val="24"/>
              </w:rPr>
              <w:t xml:space="preserve"> </w:t>
            </w:r>
            <w:r>
              <w:rPr>
                <w:sz w:val="24"/>
              </w:rPr>
              <w:t>речи</w:t>
            </w:r>
            <w:r>
              <w:rPr>
                <w:spacing w:val="-3"/>
                <w:sz w:val="24"/>
              </w:rPr>
              <w:t xml:space="preserve"> </w:t>
            </w:r>
            <w:r>
              <w:rPr>
                <w:sz w:val="24"/>
              </w:rPr>
              <w:t>в</w:t>
            </w:r>
            <w:r>
              <w:rPr>
                <w:spacing w:val="-3"/>
                <w:sz w:val="24"/>
              </w:rPr>
              <w:t xml:space="preserve"> </w:t>
            </w:r>
            <w:r>
              <w:rPr>
                <w:sz w:val="24"/>
              </w:rPr>
              <w:t>соответствии</w:t>
            </w:r>
            <w:r>
              <w:rPr>
                <w:spacing w:val="-57"/>
                <w:sz w:val="24"/>
              </w:rPr>
              <w:t xml:space="preserve"> </w:t>
            </w:r>
            <w:r>
              <w:rPr>
                <w:sz w:val="24"/>
              </w:rPr>
              <w:t>с грамматическими и синтаксическими</w:t>
            </w:r>
            <w:r>
              <w:rPr>
                <w:spacing w:val="1"/>
                <w:sz w:val="24"/>
              </w:rPr>
              <w:t xml:space="preserve"> </w:t>
            </w:r>
            <w:r>
              <w:rPr>
                <w:sz w:val="24"/>
              </w:rPr>
              <w:t>нормами</w:t>
            </w:r>
            <w:r>
              <w:rPr>
                <w:spacing w:val="-1"/>
                <w:sz w:val="24"/>
              </w:rPr>
              <w:t xml:space="preserve"> </w:t>
            </w:r>
            <w:r>
              <w:rPr>
                <w:sz w:val="24"/>
              </w:rPr>
              <w:t>родного языка;</w:t>
            </w:r>
          </w:p>
        </w:tc>
        <w:tc>
          <w:tcPr>
            <w:tcW w:w="5605" w:type="dxa"/>
          </w:tcPr>
          <w:p w14:paraId="6ACC2367" w14:textId="77777777" w:rsidR="00FF2DB4" w:rsidRDefault="00FF2DB4">
            <w:pPr>
              <w:pStyle w:val="TableParagraph"/>
              <w:rPr>
                <w:b/>
                <w:sz w:val="26"/>
              </w:rPr>
            </w:pPr>
          </w:p>
          <w:p w14:paraId="347708F3" w14:textId="77777777" w:rsidR="00FF2DB4" w:rsidRDefault="00FF2DB4">
            <w:pPr>
              <w:pStyle w:val="TableParagraph"/>
              <w:rPr>
                <w:b/>
                <w:sz w:val="26"/>
              </w:rPr>
            </w:pPr>
          </w:p>
          <w:p w14:paraId="559F26B8" w14:textId="77777777" w:rsidR="00FF2DB4" w:rsidRDefault="00FF2DB4">
            <w:pPr>
              <w:pStyle w:val="TableParagraph"/>
              <w:spacing w:before="11"/>
              <w:rPr>
                <w:b/>
                <w:sz w:val="36"/>
              </w:rPr>
            </w:pPr>
          </w:p>
          <w:p w14:paraId="559D55E1" w14:textId="77777777" w:rsidR="00FF2DB4" w:rsidRDefault="00C34CCB">
            <w:pPr>
              <w:pStyle w:val="TableParagraph"/>
              <w:spacing w:line="276" w:lineRule="auto"/>
              <w:ind w:left="105" w:right="354"/>
              <w:rPr>
                <w:sz w:val="24"/>
              </w:rPr>
            </w:pPr>
            <w:r>
              <w:rPr>
                <w:sz w:val="24"/>
              </w:rPr>
              <w:t>Внеклассные</w:t>
            </w:r>
            <w:r>
              <w:rPr>
                <w:spacing w:val="-4"/>
                <w:sz w:val="24"/>
              </w:rPr>
              <w:t xml:space="preserve"> </w:t>
            </w:r>
            <w:r>
              <w:rPr>
                <w:sz w:val="24"/>
              </w:rPr>
              <w:t>мероприятия,</w:t>
            </w:r>
            <w:r>
              <w:rPr>
                <w:spacing w:val="-4"/>
                <w:sz w:val="24"/>
              </w:rPr>
              <w:t xml:space="preserve"> </w:t>
            </w:r>
            <w:r>
              <w:rPr>
                <w:sz w:val="24"/>
              </w:rPr>
              <w:t>поездки</w:t>
            </w:r>
            <w:r>
              <w:rPr>
                <w:spacing w:val="-6"/>
                <w:sz w:val="24"/>
              </w:rPr>
              <w:t xml:space="preserve"> </w:t>
            </w:r>
            <w:r>
              <w:rPr>
                <w:sz w:val="24"/>
              </w:rPr>
              <w:t>на</w:t>
            </w:r>
            <w:r>
              <w:rPr>
                <w:spacing w:val="-5"/>
                <w:sz w:val="24"/>
              </w:rPr>
              <w:t xml:space="preserve"> </w:t>
            </w:r>
            <w:r>
              <w:rPr>
                <w:sz w:val="24"/>
              </w:rPr>
              <w:t>экскурсии,</w:t>
            </w:r>
            <w:r>
              <w:rPr>
                <w:spacing w:val="-57"/>
                <w:sz w:val="24"/>
              </w:rPr>
              <w:t xml:space="preserve"> </w:t>
            </w:r>
            <w:r>
              <w:rPr>
                <w:sz w:val="24"/>
              </w:rPr>
              <w:t>походы</w:t>
            </w:r>
            <w:r>
              <w:rPr>
                <w:spacing w:val="-1"/>
                <w:sz w:val="24"/>
              </w:rPr>
              <w:t xml:space="preserve"> </w:t>
            </w:r>
            <w:r>
              <w:rPr>
                <w:sz w:val="24"/>
              </w:rPr>
              <w:t>и т.д.</w:t>
            </w:r>
          </w:p>
          <w:p w14:paraId="0FF48E4E" w14:textId="77777777" w:rsidR="00FF2DB4" w:rsidRDefault="00FF2DB4">
            <w:pPr>
              <w:pStyle w:val="TableParagraph"/>
              <w:rPr>
                <w:b/>
                <w:sz w:val="26"/>
              </w:rPr>
            </w:pPr>
          </w:p>
          <w:p w14:paraId="3403F997" w14:textId="77777777" w:rsidR="00FF2DB4" w:rsidRDefault="00FF2DB4">
            <w:pPr>
              <w:pStyle w:val="TableParagraph"/>
              <w:rPr>
                <w:b/>
                <w:sz w:val="26"/>
              </w:rPr>
            </w:pPr>
          </w:p>
          <w:p w14:paraId="178AD2A0" w14:textId="77777777" w:rsidR="00FF2DB4" w:rsidRDefault="00FF2DB4">
            <w:pPr>
              <w:pStyle w:val="TableParagraph"/>
              <w:rPr>
                <w:b/>
                <w:sz w:val="26"/>
              </w:rPr>
            </w:pPr>
          </w:p>
          <w:p w14:paraId="43BF0384" w14:textId="77777777" w:rsidR="00FF2DB4" w:rsidRDefault="00FF2DB4">
            <w:pPr>
              <w:pStyle w:val="TableParagraph"/>
              <w:spacing w:before="4"/>
              <w:rPr>
                <w:b/>
                <w:sz w:val="29"/>
              </w:rPr>
            </w:pPr>
          </w:p>
          <w:p w14:paraId="11F6AC0F" w14:textId="77777777" w:rsidR="00FF2DB4" w:rsidRDefault="00C34CCB">
            <w:pPr>
              <w:pStyle w:val="TableParagraph"/>
              <w:spacing w:before="1" w:line="276" w:lineRule="auto"/>
              <w:ind w:left="105" w:right="302"/>
              <w:rPr>
                <w:sz w:val="24"/>
              </w:rPr>
            </w:pPr>
            <w:r>
              <w:rPr>
                <w:sz w:val="24"/>
              </w:rPr>
              <w:t>Уроки</w:t>
            </w:r>
            <w:r>
              <w:rPr>
                <w:spacing w:val="-6"/>
                <w:sz w:val="24"/>
              </w:rPr>
              <w:t xml:space="preserve"> </w:t>
            </w:r>
            <w:r>
              <w:rPr>
                <w:sz w:val="24"/>
              </w:rPr>
              <w:t>гуманитарного</w:t>
            </w:r>
            <w:r>
              <w:rPr>
                <w:spacing w:val="-5"/>
                <w:sz w:val="24"/>
              </w:rPr>
              <w:t xml:space="preserve"> </w:t>
            </w:r>
            <w:r>
              <w:rPr>
                <w:sz w:val="24"/>
              </w:rPr>
              <w:t>цикла,</w:t>
            </w:r>
            <w:r>
              <w:rPr>
                <w:spacing w:val="-4"/>
                <w:sz w:val="24"/>
              </w:rPr>
              <w:t xml:space="preserve"> </w:t>
            </w:r>
            <w:r>
              <w:rPr>
                <w:sz w:val="24"/>
              </w:rPr>
              <w:t>«Этические</w:t>
            </w:r>
            <w:r>
              <w:rPr>
                <w:spacing w:val="-6"/>
                <w:sz w:val="24"/>
              </w:rPr>
              <w:t xml:space="preserve"> </w:t>
            </w:r>
            <w:r>
              <w:rPr>
                <w:sz w:val="24"/>
              </w:rPr>
              <w:t>беседы»,</w:t>
            </w:r>
            <w:r>
              <w:rPr>
                <w:spacing w:val="-57"/>
                <w:sz w:val="24"/>
              </w:rPr>
              <w:t xml:space="preserve"> </w:t>
            </w:r>
            <w:r>
              <w:rPr>
                <w:sz w:val="24"/>
              </w:rPr>
              <w:t>классные</w:t>
            </w:r>
            <w:r>
              <w:rPr>
                <w:spacing w:val="-3"/>
                <w:sz w:val="24"/>
              </w:rPr>
              <w:t xml:space="preserve"> </w:t>
            </w:r>
            <w:r>
              <w:rPr>
                <w:sz w:val="24"/>
              </w:rPr>
              <w:t>часы,</w:t>
            </w:r>
            <w:r>
              <w:rPr>
                <w:spacing w:val="-1"/>
                <w:sz w:val="24"/>
              </w:rPr>
              <w:t xml:space="preserve"> </w:t>
            </w:r>
            <w:r>
              <w:rPr>
                <w:sz w:val="24"/>
              </w:rPr>
              <w:t>научно</w:t>
            </w:r>
            <w:r>
              <w:rPr>
                <w:spacing w:val="3"/>
                <w:sz w:val="24"/>
              </w:rPr>
              <w:t xml:space="preserve"> </w:t>
            </w:r>
            <w:r>
              <w:rPr>
                <w:sz w:val="24"/>
              </w:rPr>
              <w:t>–</w:t>
            </w:r>
            <w:r>
              <w:rPr>
                <w:spacing w:val="-1"/>
                <w:sz w:val="24"/>
              </w:rPr>
              <w:t xml:space="preserve"> </w:t>
            </w:r>
            <w:r>
              <w:rPr>
                <w:sz w:val="24"/>
              </w:rPr>
              <w:t>исследовательская</w:t>
            </w:r>
          </w:p>
          <w:p w14:paraId="3F336B67" w14:textId="77777777" w:rsidR="00FF2DB4" w:rsidRDefault="00C34CCB">
            <w:pPr>
              <w:pStyle w:val="TableParagraph"/>
              <w:spacing w:line="275" w:lineRule="exact"/>
              <w:ind w:left="105"/>
              <w:rPr>
                <w:sz w:val="24"/>
              </w:rPr>
            </w:pPr>
            <w:r>
              <w:rPr>
                <w:sz w:val="24"/>
              </w:rPr>
              <w:t>деятельность».</w:t>
            </w:r>
          </w:p>
          <w:p w14:paraId="32AC31D9" w14:textId="77777777" w:rsidR="00FF2DB4" w:rsidRDefault="00FF2DB4">
            <w:pPr>
              <w:pStyle w:val="TableParagraph"/>
              <w:rPr>
                <w:b/>
                <w:sz w:val="26"/>
              </w:rPr>
            </w:pPr>
          </w:p>
          <w:p w14:paraId="13012D19" w14:textId="77777777" w:rsidR="00FF2DB4" w:rsidRDefault="00FF2DB4">
            <w:pPr>
              <w:pStyle w:val="TableParagraph"/>
              <w:rPr>
                <w:b/>
                <w:sz w:val="26"/>
              </w:rPr>
            </w:pPr>
          </w:p>
          <w:p w14:paraId="2F2BD4B3" w14:textId="77777777" w:rsidR="00FF2DB4" w:rsidRDefault="00C34CCB">
            <w:pPr>
              <w:pStyle w:val="TableParagraph"/>
              <w:spacing w:before="162"/>
              <w:ind w:left="105"/>
              <w:rPr>
                <w:sz w:val="24"/>
              </w:rPr>
            </w:pPr>
            <w:r>
              <w:rPr>
                <w:sz w:val="24"/>
              </w:rPr>
              <w:t>«Интеллектуальный</w:t>
            </w:r>
            <w:r>
              <w:rPr>
                <w:spacing w:val="-6"/>
                <w:sz w:val="24"/>
              </w:rPr>
              <w:t xml:space="preserve"> </w:t>
            </w:r>
            <w:r>
              <w:rPr>
                <w:sz w:val="24"/>
              </w:rPr>
              <w:t>марафон»,</w:t>
            </w:r>
          </w:p>
          <w:p w14:paraId="3F8BAED8" w14:textId="77777777" w:rsidR="00FF2DB4" w:rsidRDefault="00FF2DB4">
            <w:pPr>
              <w:pStyle w:val="TableParagraph"/>
              <w:rPr>
                <w:b/>
                <w:sz w:val="26"/>
              </w:rPr>
            </w:pPr>
          </w:p>
          <w:p w14:paraId="6CBF69CF" w14:textId="77777777" w:rsidR="00FF2DB4" w:rsidRDefault="00FF2DB4">
            <w:pPr>
              <w:pStyle w:val="TableParagraph"/>
              <w:rPr>
                <w:b/>
                <w:sz w:val="26"/>
              </w:rPr>
            </w:pPr>
          </w:p>
          <w:p w14:paraId="064B2622" w14:textId="77777777" w:rsidR="00FF2DB4" w:rsidRDefault="00FF2DB4">
            <w:pPr>
              <w:pStyle w:val="TableParagraph"/>
              <w:rPr>
                <w:b/>
                <w:sz w:val="26"/>
              </w:rPr>
            </w:pPr>
          </w:p>
          <w:p w14:paraId="0C02AA9D" w14:textId="77777777" w:rsidR="00FF2DB4" w:rsidRDefault="00FF2DB4">
            <w:pPr>
              <w:pStyle w:val="TableParagraph"/>
              <w:spacing w:before="10"/>
              <w:rPr>
                <w:b/>
                <w:sz w:val="32"/>
              </w:rPr>
            </w:pPr>
          </w:p>
          <w:p w14:paraId="5D580EB8" w14:textId="77777777" w:rsidR="00FF2DB4" w:rsidRDefault="00C34CCB">
            <w:pPr>
              <w:pStyle w:val="TableParagraph"/>
              <w:spacing w:line="278" w:lineRule="auto"/>
              <w:ind w:left="105" w:right="321" w:firstLine="453"/>
              <w:rPr>
                <w:sz w:val="24"/>
              </w:rPr>
            </w:pPr>
            <w:r>
              <w:rPr>
                <w:sz w:val="24"/>
              </w:rPr>
              <w:t>и другие мероприятия и акции, проводимые в</w:t>
            </w:r>
            <w:r>
              <w:rPr>
                <w:spacing w:val="-57"/>
                <w:sz w:val="24"/>
              </w:rPr>
              <w:t xml:space="preserve"> </w:t>
            </w:r>
            <w:r>
              <w:rPr>
                <w:sz w:val="24"/>
              </w:rPr>
              <w:t>школе.</w:t>
            </w:r>
          </w:p>
        </w:tc>
      </w:tr>
    </w:tbl>
    <w:p w14:paraId="36EA0A29" w14:textId="77777777" w:rsidR="00FF2DB4" w:rsidRDefault="00FF2DB4">
      <w:pPr>
        <w:spacing w:line="278" w:lineRule="auto"/>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6AD629BB" w14:textId="77777777">
        <w:trPr>
          <w:trHeight w:val="4805"/>
        </w:trPr>
        <w:tc>
          <w:tcPr>
            <w:tcW w:w="5307" w:type="dxa"/>
          </w:tcPr>
          <w:p w14:paraId="4B94A36E" w14:textId="77777777" w:rsidR="00FF2DB4" w:rsidRDefault="00C34CCB">
            <w:pPr>
              <w:pStyle w:val="TableParagraph"/>
              <w:ind w:left="107" w:right="373"/>
              <w:rPr>
                <w:sz w:val="24"/>
              </w:rPr>
            </w:pPr>
            <w:r>
              <w:rPr>
                <w:sz w:val="24"/>
              </w:rPr>
              <w:lastRenderedPageBreak/>
              <w:t>психологическим</w:t>
            </w:r>
            <w:r>
              <w:rPr>
                <w:spacing w:val="1"/>
                <w:sz w:val="24"/>
              </w:rPr>
              <w:t xml:space="preserve"> </w:t>
            </w:r>
            <w:r>
              <w:rPr>
                <w:sz w:val="24"/>
              </w:rPr>
              <w:t>принципам общения и</w:t>
            </w:r>
            <w:r>
              <w:rPr>
                <w:spacing w:val="1"/>
                <w:sz w:val="24"/>
              </w:rPr>
              <w:t xml:space="preserve"> </w:t>
            </w:r>
            <w:r>
              <w:rPr>
                <w:sz w:val="24"/>
              </w:rPr>
              <w:t>сотрудничества на основе уважительного</w:t>
            </w:r>
            <w:r>
              <w:rPr>
                <w:spacing w:val="1"/>
                <w:sz w:val="24"/>
              </w:rPr>
              <w:t xml:space="preserve"> </w:t>
            </w:r>
            <w:r>
              <w:rPr>
                <w:sz w:val="24"/>
              </w:rPr>
              <w:t>отношения к партнёрам, внимания к личности</w:t>
            </w:r>
            <w:r>
              <w:rPr>
                <w:spacing w:val="1"/>
                <w:sz w:val="24"/>
              </w:rPr>
              <w:t xml:space="preserve"> </w:t>
            </w:r>
            <w:r>
              <w:rPr>
                <w:sz w:val="24"/>
              </w:rPr>
              <w:t>другого, адекватного межличностного</w:t>
            </w:r>
            <w:r>
              <w:rPr>
                <w:spacing w:val="1"/>
                <w:sz w:val="24"/>
              </w:rPr>
              <w:t xml:space="preserve"> </w:t>
            </w:r>
            <w:r>
              <w:rPr>
                <w:sz w:val="24"/>
              </w:rPr>
              <w:t>восприятия,</w:t>
            </w:r>
            <w:r>
              <w:rPr>
                <w:spacing w:val="-6"/>
                <w:sz w:val="24"/>
              </w:rPr>
              <w:t xml:space="preserve"> </w:t>
            </w:r>
            <w:r>
              <w:rPr>
                <w:sz w:val="24"/>
              </w:rPr>
              <w:t>готовности</w:t>
            </w:r>
            <w:r>
              <w:rPr>
                <w:spacing w:val="-6"/>
                <w:sz w:val="24"/>
              </w:rPr>
              <w:t xml:space="preserve"> </w:t>
            </w:r>
            <w:r>
              <w:rPr>
                <w:sz w:val="24"/>
              </w:rPr>
              <w:t>адекватно</w:t>
            </w:r>
            <w:r>
              <w:rPr>
                <w:spacing w:val="-6"/>
                <w:sz w:val="24"/>
              </w:rPr>
              <w:t xml:space="preserve"> </w:t>
            </w:r>
            <w:r>
              <w:rPr>
                <w:sz w:val="24"/>
              </w:rPr>
              <w:t>реагировать</w:t>
            </w:r>
          </w:p>
          <w:p w14:paraId="204E9951" w14:textId="77777777" w:rsidR="00FF2DB4" w:rsidRDefault="00C34CCB">
            <w:pPr>
              <w:pStyle w:val="TableParagraph"/>
              <w:ind w:left="107" w:right="137"/>
              <w:rPr>
                <w:sz w:val="24"/>
              </w:rPr>
            </w:pPr>
            <w:r>
              <w:rPr>
                <w:sz w:val="24"/>
              </w:rPr>
              <w:t>на</w:t>
            </w:r>
            <w:r>
              <w:rPr>
                <w:spacing w:val="-4"/>
                <w:sz w:val="24"/>
              </w:rPr>
              <w:t xml:space="preserve"> </w:t>
            </w:r>
            <w:r>
              <w:rPr>
                <w:sz w:val="24"/>
              </w:rPr>
              <w:t>нужды</w:t>
            </w:r>
            <w:r>
              <w:rPr>
                <w:spacing w:val="-3"/>
                <w:sz w:val="24"/>
              </w:rPr>
              <w:t xml:space="preserve"> </w:t>
            </w:r>
            <w:r>
              <w:rPr>
                <w:sz w:val="24"/>
              </w:rPr>
              <w:t>других,</w:t>
            </w:r>
            <w:r>
              <w:rPr>
                <w:spacing w:val="-3"/>
                <w:sz w:val="24"/>
              </w:rPr>
              <w:t xml:space="preserve"> </w:t>
            </w:r>
            <w:r>
              <w:rPr>
                <w:sz w:val="24"/>
              </w:rPr>
              <w:t>в</w:t>
            </w:r>
            <w:r>
              <w:rPr>
                <w:spacing w:val="-3"/>
                <w:sz w:val="24"/>
              </w:rPr>
              <w:t xml:space="preserve"> </w:t>
            </w:r>
            <w:r>
              <w:rPr>
                <w:sz w:val="24"/>
              </w:rPr>
              <w:t>частности</w:t>
            </w:r>
            <w:r>
              <w:rPr>
                <w:spacing w:val="-2"/>
                <w:sz w:val="24"/>
              </w:rPr>
              <w:t xml:space="preserve"> </w:t>
            </w:r>
            <w:r>
              <w:rPr>
                <w:sz w:val="24"/>
              </w:rPr>
              <w:t>оказывать</w:t>
            </w:r>
            <w:r>
              <w:rPr>
                <w:spacing w:val="-2"/>
                <w:sz w:val="24"/>
              </w:rPr>
              <w:t xml:space="preserve"> </w:t>
            </w:r>
            <w:r>
              <w:rPr>
                <w:sz w:val="24"/>
              </w:rPr>
              <w:t>помощь</w:t>
            </w:r>
            <w:r>
              <w:rPr>
                <w:spacing w:val="-57"/>
                <w:sz w:val="24"/>
              </w:rPr>
              <w:t xml:space="preserve"> </w:t>
            </w:r>
            <w:r>
              <w:rPr>
                <w:sz w:val="24"/>
              </w:rPr>
              <w:t>и эмоциональную поддержку партнёрам в</w:t>
            </w:r>
            <w:r>
              <w:rPr>
                <w:spacing w:val="1"/>
                <w:sz w:val="24"/>
              </w:rPr>
              <w:t xml:space="preserve"> </w:t>
            </w:r>
            <w:r>
              <w:rPr>
                <w:sz w:val="24"/>
              </w:rPr>
              <w:t>процессе</w:t>
            </w:r>
            <w:r>
              <w:rPr>
                <w:spacing w:val="-3"/>
                <w:sz w:val="24"/>
              </w:rPr>
              <w:t xml:space="preserve"> </w:t>
            </w:r>
            <w:r>
              <w:rPr>
                <w:sz w:val="24"/>
              </w:rPr>
              <w:t>достижения</w:t>
            </w:r>
            <w:r>
              <w:rPr>
                <w:spacing w:val="-1"/>
                <w:sz w:val="24"/>
              </w:rPr>
              <w:t xml:space="preserve"> </w:t>
            </w:r>
            <w:r>
              <w:rPr>
                <w:sz w:val="24"/>
              </w:rPr>
              <w:t>общей</w:t>
            </w:r>
            <w:r>
              <w:rPr>
                <w:spacing w:val="-1"/>
                <w:sz w:val="24"/>
              </w:rPr>
              <w:t xml:space="preserve"> </w:t>
            </w:r>
            <w:r>
              <w:rPr>
                <w:sz w:val="24"/>
              </w:rPr>
              <w:t>цели совместной</w:t>
            </w:r>
          </w:p>
          <w:p w14:paraId="025C708D" w14:textId="77777777" w:rsidR="00FF2DB4" w:rsidRDefault="00C34CCB">
            <w:pPr>
              <w:pStyle w:val="TableParagraph"/>
              <w:ind w:left="107"/>
              <w:rPr>
                <w:sz w:val="24"/>
              </w:rPr>
            </w:pPr>
            <w:r>
              <w:rPr>
                <w:sz w:val="24"/>
              </w:rPr>
              <w:t>деятельности;</w:t>
            </w:r>
          </w:p>
          <w:p w14:paraId="2F568693" w14:textId="77777777" w:rsidR="00FF2DB4" w:rsidRDefault="00C34CCB">
            <w:pPr>
              <w:pStyle w:val="TableParagraph"/>
              <w:numPr>
                <w:ilvl w:val="0"/>
                <w:numId w:val="323"/>
              </w:numPr>
              <w:tabs>
                <w:tab w:val="left" w:pos="254"/>
              </w:tabs>
              <w:rPr>
                <w:sz w:val="24"/>
              </w:rPr>
            </w:pPr>
            <w:r>
              <w:rPr>
                <w:sz w:val="24"/>
              </w:rPr>
              <w:t>устраивать</w:t>
            </w:r>
            <w:r>
              <w:rPr>
                <w:spacing w:val="-5"/>
                <w:sz w:val="24"/>
              </w:rPr>
              <w:t xml:space="preserve"> </w:t>
            </w:r>
            <w:r>
              <w:rPr>
                <w:sz w:val="24"/>
              </w:rPr>
              <w:t>эффективные</w:t>
            </w:r>
            <w:r>
              <w:rPr>
                <w:spacing w:val="-7"/>
                <w:sz w:val="24"/>
              </w:rPr>
              <w:t xml:space="preserve"> </w:t>
            </w:r>
            <w:r>
              <w:rPr>
                <w:sz w:val="24"/>
              </w:rPr>
              <w:t>групповые</w:t>
            </w:r>
          </w:p>
          <w:p w14:paraId="25757578" w14:textId="77777777" w:rsidR="00FF2DB4" w:rsidRDefault="00C34CCB">
            <w:pPr>
              <w:pStyle w:val="TableParagraph"/>
              <w:ind w:left="107" w:right="591"/>
              <w:rPr>
                <w:sz w:val="24"/>
              </w:rPr>
            </w:pPr>
            <w:r>
              <w:rPr>
                <w:sz w:val="24"/>
              </w:rPr>
              <w:t>обсуждения и обеспечивать обмен знаниями</w:t>
            </w:r>
            <w:r>
              <w:rPr>
                <w:spacing w:val="-57"/>
                <w:sz w:val="24"/>
              </w:rPr>
              <w:t xml:space="preserve"> </w:t>
            </w:r>
            <w:r>
              <w:rPr>
                <w:sz w:val="24"/>
              </w:rPr>
              <w:t>между</w:t>
            </w:r>
            <w:r>
              <w:rPr>
                <w:spacing w:val="-6"/>
                <w:sz w:val="24"/>
              </w:rPr>
              <w:t xml:space="preserve"> </w:t>
            </w:r>
            <w:r>
              <w:rPr>
                <w:sz w:val="24"/>
              </w:rPr>
              <w:t>членами группы для</w:t>
            </w:r>
            <w:r>
              <w:rPr>
                <w:spacing w:val="-1"/>
                <w:sz w:val="24"/>
              </w:rPr>
              <w:t xml:space="preserve"> </w:t>
            </w:r>
            <w:r>
              <w:rPr>
                <w:sz w:val="24"/>
              </w:rPr>
              <w:t>принятия</w:t>
            </w:r>
          </w:p>
          <w:p w14:paraId="262852B0" w14:textId="77777777" w:rsidR="00FF2DB4" w:rsidRDefault="00C34CCB">
            <w:pPr>
              <w:pStyle w:val="TableParagraph"/>
              <w:ind w:left="107"/>
              <w:rPr>
                <w:sz w:val="24"/>
              </w:rPr>
            </w:pPr>
            <w:r>
              <w:rPr>
                <w:sz w:val="24"/>
              </w:rPr>
              <w:t>эффективных</w:t>
            </w:r>
            <w:r>
              <w:rPr>
                <w:spacing w:val="-3"/>
                <w:sz w:val="24"/>
              </w:rPr>
              <w:t xml:space="preserve"> </w:t>
            </w:r>
            <w:r>
              <w:rPr>
                <w:sz w:val="24"/>
              </w:rPr>
              <w:t>совместных</w:t>
            </w:r>
            <w:r>
              <w:rPr>
                <w:spacing w:val="-3"/>
                <w:sz w:val="24"/>
              </w:rPr>
              <w:t xml:space="preserve"> </w:t>
            </w:r>
            <w:r>
              <w:rPr>
                <w:sz w:val="24"/>
              </w:rPr>
              <w:t>решений;</w:t>
            </w:r>
          </w:p>
          <w:p w14:paraId="73F8F876" w14:textId="77777777" w:rsidR="00FF2DB4" w:rsidRDefault="00C34CCB">
            <w:pPr>
              <w:pStyle w:val="TableParagraph"/>
              <w:numPr>
                <w:ilvl w:val="0"/>
                <w:numId w:val="323"/>
              </w:numPr>
              <w:tabs>
                <w:tab w:val="left" w:pos="252"/>
              </w:tabs>
              <w:ind w:left="251" w:hanging="145"/>
              <w:rPr>
                <w:sz w:val="24"/>
              </w:rPr>
            </w:pPr>
            <w:r>
              <w:rPr>
                <w:sz w:val="24"/>
              </w:rPr>
              <w:t>в</w:t>
            </w:r>
            <w:r>
              <w:rPr>
                <w:spacing w:val="-3"/>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чётко</w:t>
            </w:r>
          </w:p>
          <w:p w14:paraId="3160AE7F" w14:textId="77777777" w:rsidR="00FF2DB4" w:rsidRDefault="00C34CCB">
            <w:pPr>
              <w:pStyle w:val="TableParagraph"/>
              <w:ind w:left="107" w:right="164"/>
              <w:rPr>
                <w:sz w:val="24"/>
              </w:rPr>
            </w:pPr>
            <w:r>
              <w:rPr>
                <w:sz w:val="24"/>
              </w:rPr>
              <w:t>формулировать цели группы и позволять её</w:t>
            </w:r>
            <w:r>
              <w:rPr>
                <w:spacing w:val="1"/>
                <w:sz w:val="24"/>
              </w:rPr>
              <w:t xml:space="preserve"> </w:t>
            </w:r>
            <w:r>
              <w:rPr>
                <w:sz w:val="24"/>
              </w:rPr>
              <w:t>участникам</w:t>
            </w:r>
            <w:r>
              <w:rPr>
                <w:spacing w:val="-5"/>
                <w:sz w:val="24"/>
              </w:rPr>
              <w:t xml:space="preserve"> </w:t>
            </w:r>
            <w:r>
              <w:rPr>
                <w:sz w:val="24"/>
              </w:rPr>
              <w:t>проявлять</w:t>
            </w:r>
            <w:r>
              <w:rPr>
                <w:spacing w:val="-1"/>
                <w:sz w:val="24"/>
              </w:rPr>
              <w:t xml:space="preserve"> </w:t>
            </w:r>
            <w:r>
              <w:rPr>
                <w:sz w:val="24"/>
              </w:rPr>
              <w:t>собственную</w:t>
            </w:r>
            <w:r>
              <w:rPr>
                <w:spacing w:val="-4"/>
                <w:sz w:val="24"/>
              </w:rPr>
              <w:t xml:space="preserve"> </w:t>
            </w:r>
            <w:r>
              <w:rPr>
                <w:sz w:val="24"/>
              </w:rPr>
              <w:t>энергию</w:t>
            </w:r>
            <w:r>
              <w:rPr>
                <w:spacing w:val="-4"/>
                <w:sz w:val="24"/>
              </w:rPr>
              <w:t xml:space="preserve"> </w:t>
            </w:r>
            <w:r>
              <w:rPr>
                <w:sz w:val="24"/>
              </w:rPr>
              <w:t>для</w:t>
            </w:r>
            <w:r>
              <w:rPr>
                <w:spacing w:val="-57"/>
                <w:sz w:val="24"/>
              </w:rPr>
              <w:t xml:space="preserve"> </w:t>
            </w:r>
            <w:r>
              <w:rPr>
                <w:sz w:val="24"/>
              </w:rPr>
              <w:t>достижения</w:t>
            </w:r>
            <w:r>
              <w:rPr>
                <w:spacing w:val="-1"/>
                <w:sz w:val="24"/>
              </w:rPr>
              <w:t xml:space="preserve"> </w:t>
            </w:r>
            <w:r>
              <w:rPr>
                <w:sz w:val="24"/>
              </w:rPr>
              <w:t>этих</w:t>
            </w:r>
            <w:r>
              <w:rPr>
                <w:spacing w:val="2"/>
                <w:sz w:val="24"/>
              </w:rPr>
              <w:t xml:space="preserve"> </w:t>
            </w:r>
            <w:r>
              <w:rPr>
                <w:sz w:val="24"/>
              </w:rPr>
              <w:t>целей.</w:t>
            </w:r>
          </w:p>
        </w:tc>
        <w:tc>
          <w:tcPr>
            <w:tcW w:w="5009" w:type="dxa"/>
          </w:tcPr>
          <w:p w14:paraId="6512F9B4" w14:textId="77777777" w:rsidR="00FF2DB4" w:rsidRDefault="00FF2DB4">
            <w:pPr>
              <w:pStyle w:val="TableParagraph"/>
              <w:rPr>
                <w:b/>
                <w:sz w:val="26"/>
              </w:rPr>
            </w:pPr>
          </w:p>
          <w:p w14:paraId="240257BE" w14:textId="77777777" w:rsidR="00FF2DB4" w:rsidRDefault="00FF2DB4">
            <w:pPr>
              <w:pStyle w:val="TableParagraph"/>
              <w:rPr>
                <w:b/>
                <w:sz w:val="26"/>
              </w:rPr>
            </w:pPr>
          </w:p>
          <w:p w14:paraId="08ECD657" w14:textId="77777777" w:rsidR="00FF2DB4" w:rsidRDefault="00FF2DB4">
            <w:pPr>
              <w:pStyle w:val="TableParagraph"/>
              <w:rPr>
                <w:b/>
                <w:sz w:val="26"/>
              </w:rPr>
            </w:pPr>
          </w:p>
          <w:p w14:paraId="00E77192" w14:textId="77777777" w:rsidR="00FF2DB4" w:rsidRDefault="00FF2DB4">
            <w:pPr>
              <w:pStyle w:val="TableParagraph"/>
              <w:rPr>
                <w:b/>
                <w:sz w:val="26"/>
              </w:rPr>
            </w:pPr>
          </w:p>
          <w:p w14:paraId="49FC96BA" w14:textId="77777777" w:rsidR="00FF2DB4" w:rsidRDefault="00FF2DB4">
            <w:pPr>
              <w:pStyle w:val="TableParagraph"/>
              <w:rPr>
                <w:b/>
                <w:sz w:val="26"/>
              </w:rPr>
            </w:pPr>
          </w:p>
          <w:p w14:paraId="7A2F293F" w14:textId="77777777" w:rsidR="00FF2DB4" w:rsidRDefault="00FF2DB4">
            <w:pPr>
              <w:pStyle w:val="TableParagraph"/>
              <w:rPr>
                <w:b/>
                <w:sz w:val="26"/>
              </w:rPr>
            </w:pPr>
          </w:p>
          <w:p w14:paraId="7E4E4CB8" w14:textId="77777777" w:rsidR="00FF2DB4" w:rsidRDefault="00FF2DB4">
            <w:pPr>
              <w:pStyle w:val="TableParagraph"/>
              <w:rPr>
                <w:b/>
                <w:sz w:val="26"/>
              </w:rPr>
            </w:pPr>
          </w:p>
          <w:p w14:paraId="1CE23258" w14:textId="77777777" w:rsidR="00FF2DB4" w:rsidRDefault="00FF2DB4">
            <w:pPr>
              <w:pStyle w:val="TableParagraph"/>
              <w:rPr>
                <w:b/>
                <w:sz w:val="26"/>
              </w:rPr>
            </w:pPr>
          </w:p>
          <w:p w14:paraId="2CB22B6B" w14:textId="77777777" w:rsidR="00FF2DB4" w:rsidRDefault="00C34CCB">
            <w:pPr>
              <w:pStyle w:val="TableParagraph"/>
              <w:spacing w:before="184" w:line="276" w:lineRule="auto"/>
              <w:ind w:left="105" w:right="449"/>
              <w:rPr>
                <w:sz w:val="24"/>
              </w:rPr>
            </w:pPr>
            <w:r>
              <w:rPr>
                <w:sz w:val="24"/>
              </w:rPr>
              <w:t>в</w:t>
            </w:r>
            <w:r>
              <w:rPr>
                <w:spacing w:val="-5"/>
                <w:sz w:val="24"/>
              </w:rPr>
              <w:t xml:space="preserve"> </w:t>
            </w:r>
            <w:r>
              <w:rPr>
                <w:sz w:val="24"/>
              </w:rPr>
              <w:t>совместной</w:t>
            </w:r>
            <w:r>
              <w:rPr>
                <w:spacing w:val="-5"/>
                <w:sz w:val="24"/>
              </w:rPr>
              <w:t xml:space="preserve"> </w:t>
            </w:r>
            <w:r>
              <w:rPr>
                <w:sz w:val="24"/>
              </w:rPr>
              <w:t>деятельности</w:t>
            </w:r>
            <w:r>
              <w:rPr>
                <w:spacing w:val="-3"/>
                <w:sz w:val="24"/>
              </w:rPr>
              <w:t xml:space="preserve"> </w:t>
            </w:r>
            <w:r>
              <w:rPr>
                <w:sz w:val="24"/>
              </w:rPr>
              <w:t>формулировать</w:t>
            </w:r>
            <w:r>
              <w:rPr>
                <w:spacing w:val="-57"/>
                <w:sz w:val="24"/>
              </w:rPr>
              <w:t xml:space="preserve"> </w:t>
            </w:r>
            <w:r>
              <w:rPr>
                <w:sz w:val="24"/>
              </w:rPr>
              <w:t>цели группы и позволять её участникам</w:t>
            </w:r>
            <w:r>
              <w:rPr>
                <w:spacing w:val="1"/>
                <w:sz w:val="24"/>
              </w:rPr>
              <w:t xml:space="preserve"> </w:t>
            </w:r>
            <w:r>
              <w:rPr>
                <w:sz w:val="24"/>
              </w:rPr>
              <w:t>проявлять собственную</w:t>
            </w:r>
            <w:r>
              <w:rPr>
                <w:spacing w:val="1"/>
                <w:sz w:val="24"/>
              </w:rPr>
              <w:t xml:space="preserve"> </w:t>
            </w:r>
            <w:r>
              <w:rPr>
                <w:sz w:val="24"/>
              </w:rPr>
              <w:t>энергию для</w:t>
            </w:r>
          </w:p>
          <w:p w14:paraId="4A386C5B" w14:textId="77777777" w:rsidR="00FF2DB4" w:rsidRDefault="00C34CCB">
            <w:pPr>
              <w:pStyle w:val="TableParagraph"/>
              <w:spacing w:line="275" w:lineRule="exact"/>
              <w:ind w:left="105"/>
              <w:rPr>
                <w:sz w:val="24"/>
              </w:rPr>
            </w:pPr>
            <w:r>
              <w:rPr>
                <w:sz w:val="24"/>
              </w:rPr>
              <w:t>достижения</w:t>
            </w:r>
            <w:r>
              <w:rPr>
                <w:spacing w:val="-3"/>
                <w:sz w:val="24"/>
              </w:rPr>
              <w:t xml:space="preserve"> </w:t>
            </w:r>
            <w:r>
              <w:rPr>
                <w:sz w:val="24"/>
              </w:rPr>
              <w:t>этих</w:t>
            </w:r>
            <w:r>
              <w:rPr>
                <w:spacing w:val="-1"/>
                <w:sz w:val="24"/>
              </w:rPr>
              <w:t xml:space="preserve"> </w:t>
            </w:r>
            <w:r>
              <w:rPr>
                <w:sz w:val="24"/>
              </w:rPr>
              <w:t>целей.</w:t>
            </w:r>
          </w:p>
        </w:tc>
        <w:tc>
          <w:tcPr>
            <w:tcW w:w="5605" w:type="dxa"/>
          </w:tcPr>
          <w:p w14:paraId="71A1B9A5" w14:textId="77777777" w:rsidR="00FF2DB4" w:rsidRDefault="00FF2DB4">
            <w:pPr>
              <w:pStyle w:val="TableParagraph"/>
              <w:rPr>
                <w:b/>
                <w:sz w:val="26"/>
              </w:rPr>
            </w:pPr>
          </w:p>
          <w:p w14:paraId="645BDFEE" w14:textId="77777777" w:rsidR="00FF2DB4" w:rsidRDefault="00FF2DB4">
            <w:pPr>
              <w:pStyle w:val="TableParagraph"/>
              <w:rPr>
                <w:b/>
                <w:sz w:val="26"/>
              </w:rPr>
            </w:pPr>
          </w:p>
          <w:p w14:paraId="33AAAA5E" w14:textId="77777777" w:rsidR="00FF2DB4" w:rsidRDefault="00FF2DB4">
            <w:pPr>
              <w:pStyle w:val="TableParagraph"/>
              <w:rPr>
                <w:b/>
                <w:sz w:val="26"/>
              </w:rPr>
            </w:pPr>
          </w:p>
          <w:p w14:paraId="3556AA1F" w14:textId="77777777" w:rsidR="00FF2DB4" w:rsidRDefault="00FF2DB4">
            <w:pPr>
              <w:pStyle w:val="TableParagraph"/>
              <w:rPr>
                <w:b/>
                <w:sz w:val="26"/>
              </w:rPr>
            </w:pPr>
          </w:p>
          <w:p w14:paraId="58C93629" w14:textId="77777777" w:rsidR="00FF2DB4" w:rsidRDefault="00FF2DB4">
            <w:pPr>
              <w:pStyle w:val="TableParagraph"/>
              <w:rPr>
                <w:b/>
                <w:sz w:val="26"/>
              </w:rPr>
            </w:pPr>
          </w:p>
          <w:p w14:paraId="3A2FA700" w14:textId="77777777" w:rsidR="00FF2DB4" w:rsidRDefault="00FF2DB4">
            <w:pPr>
              <w:pStyle w:val="TableParagraph"/>
              <w:rPr>
                <w:b/>
                <w:sz w:val="26"/>
              </w:rPr>
            </w:pPr>
          </w:p>
          <w:p w14:paraId="51267840" w14:textId="77777777" w:rsidR="00FF2DB4" w:rsidRDefault="00FF2DB4">
            <w:pPr>
              <w:pStyle w:val="TableParagraph"/>
              <w:rPr>
                <w:b/>
                <w:sz w:val="26"/>
              </w:rPr>
            </w:pPr>
          </w:p>
          <w:p w14:paraId="4BE01381" w14:textId="77777777" w:rsidR="00FF2DB4" w:rsidRDefault="00FF2DB4">
            <w:pPr>
              <w:pStyle w:val="TableParagraph"/>
              <w:rPr>
                <w:b/>
                <w:sz w:val="26"/>
              </w:rPr>
            </w:pPr>
          </w:p>
          <w:p w14:paraId="6E59170C" w14:textId="77777777" w:rsidR="00FF2DB4" w:rsidRDefault="00C34CCB" w:rsidP="007B313F">
            <w:pPr>
              <w:pStyle w:val="TableParagraph"/>
              <w:spacing w:before="184"/>
              <w:ind w:left="39" w:right="86"/>
              <w:jc w:val="center"/>
              <w:rPr>
                <w:sz w:val="24"/>
              </w:rPr>
            </w:pPr>
            <w:r>
              <w:rPr>
                <w:sz w:val="24"/>
              </w:rPr>
              <w:t>Кружки,</w:t>
            </w:r>
            <w:r>
              <w:rPr>
                <w:spacing w:val="-2"/>
                <w:sz w:val="24"/>
              </w:rPr>
              <w:t xml:space="preserve"> </w:t>
            </w:r>
            <w:r>
              <w:rPr>
                <w:sz w:val="24"/>
              </w:rPr>
              <w:t>секции</w:t>
            </w:r>
            <w:r>
              <w:rPr>
                <w:spacing w:val="-1"/>
                <w:sz w:val="24"/>
              </w:rPr>
              <w:t xml:space="preserve"> </w:t>
            </w:r>
            <w:r>
              <w:rPr>
                <w:sz w:val="24"/>
              </w:rPr>
              <w:t>в</w:t>
            </w:r>
            <w:r>
              <w:rPr>
                <w:spacing w:val="-3"/>
                <w:sz w:val="24"/>
              </w:rPr>
              <w:t xml:space="preserve"> </w:t>
            </w:r>
            <w:r>
              <w:rPr>
                <w:sz w:val="24"/>
              </w:rPr>
              <w:t>школе,</w:t>
            </w:r>
            <w:r>
              <w:rPr>
                <w:spacing w:val="-1"/>
                <w:sz w:val="24"/>
              </w:rPr>
              <w:t xml:space="preserve"> </w:t>
            </w:r>
            <w:r>
              <w:rPr>
                <w:sz w:val="24"/>
              </w:rPr>
              <w:t>ДДТ,</w:t>
            </w:r>
            <w:r>
              <w:rPr>
                <w:spacing w:val="-2"/>
                <w:sz w:val="24"/>
              </w:rPr>
              <w:t xml:space="preserve"> </w:t>
            </w:r>
            <w:r>
              <w:rPr>
                <w:sz w:val="24"/>
              </w:rPr>
              <w:t>Д</w:t>
            </w:r>
            <w:r w:rsidR="007B313F">
              <w:rPr>
                <w:sz w:val="24"/>
              </w:rPr>
              <w:t>Ц</w:t>
            </w:r>
            <w:r>
              <w:rPr>
                <w:spacing w:val="2"/>
                <w:sz w:val="24"/>
              </w:rPr>
              <w:t xml:space="preserve"> </w:t>
            </w:r>
            <w:r w:rsidR="007B313F">
              <w:rPr>
                <w:sz w:val="24"/>
              </w:rPr>
              <w:t xml:space="preserve"> им.А.Дементьева</w:t>
            </w:r>
            <w:r>
              <w:rPr>
                <w:sz w:val="24"/>
              </w:rPr>
              <w:t xml:space="preserve"> и</w:t>
            </w:r>
            <w:r>
              <w:rPr>
                <w:spacing w:val="-2"/>
                <w:sz w:val="24"/>
              </w:rPr>
              <w:t xml:space="preserve"> </w:t>
            </w:r>
            <w:r>
              <w:rPr>
                <w:sz w:val="24"/>
              </w:rPr>
              <w:t>др.</w:t>
            </w:r>
          </w:p>
        </w:tc>
      </w:tr>
      <w:tr w:rsidR="00FF2DB4" w14:paraId="2598EBD8" w14:textId="77777777">
        <w:trPr>
          <w:trHeight w:val="517"/>
        </w:trPr>
        <w:tc>
          <w:tcPr>
            <w:tcW w:w="15921" w:type="dxa"/>
            <w:gridSpan w:val="3"/>
          </w:tcPr>
          <w:p w14:paraId="350BED3C" w14:textId="77777777" w:rsidR="00FF2DB4" w:rsidRDefault="00C34CCB">
            <w:pPr>
              <w:pStyle w:val="TableParagraph"/>
              <w:spacing w:line="272" w:lineRule="exact"/>
              <w:ind w:left="6831" w:right="6367"/>
              <w:jc w:val="center"/>
              <w:rPr>
                <w:b/>
                <w:i/>
                <w:sz w:val="24"/>
              </w:rPr>
            </w:pPr>
            <w:r>
              <w:rPr>
                <w:b/>
                <w:i/>
                <w:sz w:val="24"/>
              </w:rPr>
              <w:t>Личностные</w:t>
            </w:r>
            <w:r>
              <w:rPr>
                <w:b/>
                <w:i/>
                <w:spacing w:val="-4"/>
                <w:sz w:val="24"/>
              </w:rPr>
              <w:t xml:space="preserve"> </w:t>
            </w:r>
            <w:r>
              <w:rPr>
                <w:b/>
                <w:i/>
                <w:sz w:val="24"/>
              </w:rPr>
              <w:t>УУД</w:t>
            </w:r>
          </w:p>
        </w:tc>
      </w:tr>
      <w:tr w:rsidR="00FF2DB4" w14:paraId="59E4610C" w14:textId="77777777">
        <w:trPr>
          <w:trHeight w:val="4445"/>
        </w:trPr>
        <w:tc>
          <w:tcPr>
            <w:tcW w:w="5307" w:type="dxa"/>
          </w:tcPr>
          <w:p w14:paraId="769C7729" w14:textId="77777777" w:rsidR="00FF2DB4" w:rsidRDefault="00C34CCB">
            <w:pPr>
              <w:pStyle w:val="TableParagraph"/>
              <w:ind w:left="107" w:right="656"/>
              <w:rPr>
                <w:sz w:val="24"/>
              </w:rPr>
            </w:pPr>
            <w:r>
              <w:rPr>
                <w:sz w:val="24"/>
              </w:rPr>
              <w:t>В</w:t>
            </w:r>
            <w:r>
              <w:rPr>
                <w:spacing w:val="-7"/>
                <w:sz w:val="24"/>
              </w:rPr>
              <w:t xml:space="preserve"> </w:t>
            </w:r>
            <w:r>
              <w:rPr>
                <w:sz w:val="24"/>
              </w:rPr>
              <w:t>рамках</w:t>
            </w:r>
            <w:r>
              <w:rPr>
                <w:spacing w:val="-2"/>
                <w:sz w:val="24"/>
              </w:rPr>
              <w:t xml:space="preserve"> </w:t>
            </w:r>
            <w:r>
              <w:rPr>
                <w:b/>
                <w:sz w:val="24"/>
              </w:rPr>
              <w:t>когнитивного</w:t>
            </w:r>
            <w:r>
              <w:rPr>
                <w:b/>
                <w:spacing w:val="-4"/>
                <w:sz w:val="24"/>
              </w:rPr>
              <w:t xml:space="preserve"> </w:t>
            </w:r>
            <w:r>
              <w:rPr>
                <w:b/>
                <w:sz w:val="24"/>
              </w:rPr>
              <w:t>компонента</w:t>
            </w:r>
            <w:r>
              <w:rPr>
                <w:b/>
                <w:spacing w:val="-2"/>
                <w:sz w:val="24"/>
              </w:rPr>
              <w:t xml:space="preserve"> </w:t>
            </w:r>
            <w:r>
              <w:rPr>
                <w:sz w:val="24"/>
              </w:rPr>
              <w:t>будут</w:t>
            </w:r>
            <w:r>
              <w:rPr>
                <w:spacing w:val="-57"/>
                <w:sz w:val="24"/>
              </w:rPr>
              <w:t xml:space="preserve"> </w:t>
            </w:r>
            <w:r>
              <w:rPr>
                <w:sz w:val="24"/>
              </w:rPr>
              <w:t>сформированы:</w:t>
            </w:r>
          </w:p>
          <w:p w14:paraId="6B945AD9" w14:textId="77777777" w:rsidR="00FF2DB4" w:rsidRDefault="00C34CCB">
            <w:pPr>
              <w:pStyle w:val="TableParagraph"/>
              <w:numPr>
                <w:ilvl w:val="0"/>
                <w:numId w:val="322"/>
              </w:numPr>
              <w:tabs>
                <w:tab w:val="left" w:pos="252"/>
              </w:tabs>
              <w:ind w:right="129" w:firstLine="0"/>
              <w:rPr>
                <w:sz w:val="24"/>
              </w:rPr>
            </w:pPr>
            <w:r>
              <w:rPr>
                <w:sz w:val="24"/>
              </w:rPr>
              <w:t>историко-географический образ, включая</w:t>
            </w:r>
            <w:r>
              <w:rPr>
                <w:spacing w:val="1"/>
                <w:sz w:val="24"/>
              </w:rPr>
              <w:t xml:space="preserve"> </w:t>
            </w:r>
            <w:r>
              <w:rPr>
                <w:sz w:val="24"/>
              </w:rPr>
              <w:t>представление о территории и границах России,</w:t>
            </w:r>
            <w:r>
              <w:rPr>
                <w:spacing w:val="1"/>
                <w:sz w:val="24"/>
              </w:rPr>
              <w:t xml:space="preserve"> </w:t>
            </w:r>
            <w:r>
              <w:rPr>
                <w:sz w:val="24"/>
              </w:rPr>
              <w:t>её географических особенностях; знание</w:t>
            </w:r>
            <w:r>
              <w:rPr>
                <w:spacing w:val="1"/>
                <w:sz w:val="24"/>
              </w:rPr>
              <w:t xml:space="preserve"> </w:t>
            </w:r>
            <w:r>
              <w:rPr>
                <w:sz w:val="24"/>
              </w:rPr>
              <w:t>основных исторических событий развития</w:t>
            </w:r>
            <w:r>
              <w:rPr>
                <w:spacing w:val="1"/>
                <w:sz w:val="24"/>
              </w:rPr>
              <w:t xml:space="preserve"> </w:t>
            </w:r>
            <w:r>
              <w:rPr>
                <w:sz w:val="24"/>
              </w:rPr>
              <w:t>государственности</w:t>
            </w:r>
            <w:r>
              <w:rPr>
                <w:spacing w:val="-2"/>
                <w:sz w:val="24"/>
              </w:rPr>
              <w:t xml:space="preserve"> </w:t>
            </w:r>
            <w:r>
              <w:rPr>
                <w:sz w:val="24"/>
              </w:rPr>
              <w:t>и</w:t>
            </w:r>
            <w:r>
              <w:rPr>
                <w:spacing w:val="-1"/>
                <w:sz w:val="24"/>
              </w:rPr>
              <w:t xml:space="preserve"> </w:t>
            </w:r>
            <w:r>
              <w:rPr>
                <w:sz w:val="24"/>
              </w:rPr>
              <w:t>общества;</w:t>
            </w:r>
            <w:r>
              <w:rPr>
                <w:spacing w:val="-3"/>
                <w:sz w:val="24"/>
              </w:rPr>
              <w:t xml:space="preserve"> </w:t>
            </w:r>
            <w:r>
              <w:rPr>
                <w:sz w:val="24"/>
              </w:rPr>
              <w:t>знание</w:t>
            </w:r>
            <w:r>
              <w:rPr>
                <w:spacing w:val="-4"/>
                <w:sz w:val="24"/>
              </w:rPr>
              <w:t xml:space="preserve"> </w:t>
            </w:r>
            <w:r>
              <w:rPr>
                <w:sz w:val="24"/>
              </w:rPr>
              <w:t>истории</w:t>
            </w:r>
            <w:r>
              <w:rPr>
                <w:spacing w:val="-5"/>
                <w:sz w:val="24"/>
              </w:rPr>
              <w:t xml:space="preserve"> </w:t>
            </w:r>
            <w:r>
              <w:rPr>
                <w:sz w:val="24"/>
              </w:rPr>
              <w:t>и</w:t>
            </w:r>
            <w:r>
              <w:rPr>
                <w:spacing w:val="-57"/>
                <w:sz w:val="24"/>
              </w:rPr>
              <w:t xml:space="preserve"> </w:t>
            </w:r>
            <w:r>
              <w:rPr>
                <w:sz w:val="24"/>
              </w:rPr>
              <w:t>географии края, его достижений и культурных</w:t>
            </w:r>
            <w:r>
              <w:rPr>
                <w:spacing w:val="1"/>
                <w:sz w:val="24"/>
              </w:rPr>
              <w:t xml:space="preserve"> </w:t>
            </w:r>
            <w:r>
              <w:rPr>
                <w:sz w:val="24"/>
              </w:rPr>
              <w:t>традиций;</w:t>
            </w:r>
          </w:p>
          <w:p w14:paraId="356E39E2" w14:textId="77777777" w:rsidR="00FF2DB4" w:rsidRDefault="00C34CCB">
            <w:pPr>
              <w:pStyle w:val="TableParagraph"/>
              <w:numPr>
                <w:ilvl w:val="0"/>
                <w:numId w:val="322"/>
              </w:numPr>
              <w:tabs>
                <w:tab w:val="left" w:pos="252"/>
              </w:tabs>
              <w:ind w:right="261" w:firstLine="0"/>
              <w:rPr>
                <w:sz w:val="24"/>
              </w:rPr>
            </w:pPr>
            <w:r>
              <w:rPr>
                <w:sz w:val="24"/>
              </w:rPr>
              <w:t>образ социально-политического устройства —</w:t>
            </w:r>
            <w:r>
              <w:rPr>
                <w:spacing w:val="-57"/>
                <w:sz w:val="24"/>
              </w:rPr>
              <w:t xml:space="preserve"> </w:t>
            </w:r>
            <w:r>
              <w:rPr>
                <w:sz w:val="24"/>
              </w:rPr>
              <w:t>представление о государственной организации</w:t>
            </w:r>
            <w:r>
              <w:rPr>
                <w:spacing w:val="1"/>
                <w:sz w:val="24"/>
              </w:rPr>
              <w:t xml:space="preserve"> </w:t>
            </w:r>
            <w:r>
              <w:rPr>
                <w:sz w:val="24"/>
              </w:rPr>
              <w:t>России, знание государственной символики</w:t>
            </w:r>
            <w:r>
              <w:rPr>
                <w:spacing w:val="1"/>
                <w:sz w:val="24"/>
              </w:rPr>
              <w:t xml:space="preserve"> </w:t>
            </w:r>
            <w:r>
              <w:rPr>
                <w:sz w:val="24"/>
              </w:rPr>
              <w:t>(герб, флаг, гимн), знание государственных</w:t>
            </w:r>
            <w:r>
              <w:rPr>
                <w:spacing w:val="1"/>
                <w:sz w:val="24"/>
              </w:rPr>
              <w:t xml:space="preserve"> </w:t>
            </w:r>
            <w:r>
              <w:rPr>
                <w:sz w:val="24"/>
              </w:rPr>
              <w:t>праздников;</w:t>
            </w:r>
          </w:p>
          <w:p w14:paraId="60AF611A" w14:textId="77777777" w:rsidR="00FF2DB4" w:rsidRDefault="00C34CCB">
            <w:pPr>
              <w:pStyle w:val="TableParagraph"/>
              <w:numPr>
                <w:ilvl w:val="0"/>
                <w:numId w:val="322"/>
              </w:numPr>
              <w:tabs>
                <w:tab w:val="left" w:pos="252"/>
              </w:tabs>
              <w:ind w:right="227" w:firstLine="0"/>
              <w:rPr>
                <w:sz w:val="24"/>
              </w:rPr>
            </w:pPr>
            <w:r>
              <w:rPr>
                <w:sz w:val="24"/>
              </w:rPr>
              <w:t>знание</w:t>
            </w:r>
            <w:r>
              <w:rPr>
                <w:spacing w:val="-6"/>
                <w:sz w:val="24"/>
              </w:rPr>
              <w:t xml:space="preserve"> </w:t>
            </w:r>
            <w:r>
              <w:rPr>
                <w:sz w:val="24"/>
              </w:rPr>
              <w:t>положений</w:t>
            </w:r>
            <w:r>
              <w:rPr>
                <w:spacing w:val="-4"/>
                <w:sz w:val="24"/>
              </w:rPr>
              <w:t xml:space="preserve"> </w:t>
            </w:r>
            <w:r>
              <w:rPr>
                <w:sz w:val="24"/>
              </w:rPr>
              <w:t>Конституции</w:t>
            </w:r>
            <w:r>
              <w:rPr>
                <w:spacing w:val="-5"/>
                <w:sz w:val="24"/>
              </w:rPr>
              <w:t xml:space="preserve"> </w:t>
            </w:r>
            <w:r>
              <w:rPr>
                <w:sz w:val="24"/>
              </w:rPr>
              <w:t>РФ,</w:t>
            </w:r>
            <w:r>
              <w:rPr>
                <w:spacing w:val="-5"/>
                <w:sz w:val="24"/>
              </w:rPr>
              <w:t xml:space="preserve"> </w:t>
            </w:r>
            <w:r>
              <w:rPr>
                <w:sz w:val="24"/>
              </w:rPr>
              <w:t>основных</w:t>
            </w:r>
            <w:r>
              <w:rPr>
                <w:spacing w:val="-57"/>
                <w:sz w:val="24"/>
              </w:rPr>
              <w:t xml:space="preserve"> </w:t>
            </w:r>
            <w:r>
              <w:rPr>
                <w:sz w:val="24"/>
              </w:rPr>
              <w:t>прав</w:t>
            </w:r>
            <w:r>
              <w:rPr>
                <w:spacing w:val="-3"/>
                <w:sz w:val="24"/>
              </w:rPr>
              <w:t xml:space="preserve"> </w:t>
            </w:r>
            <w:r>
              <w:rPr>
                <w:sz w:val="24"/>
              </w:rPr>
              <w:t>и</w:t>
            </w:r>
            <w:r>
              <w:rPr>
                <w:spacing w:val="-2"/>
                <w:sz w:val="24"/>
              </w:rPr>
              <w:t xml:space="preserve"> </w:t>
            </w:r>
            <w:r>
              <w:rPr>
                <w:sz w:val="24"/>
              </w:rPr>
              <w:t>обязанностей</w:t>
            </w:r>
            <w:r>
              <w:rPr>
                <w:spacing w:val="-1"/>
                <w:sz w:val="24"/>
              </w:rPr>
              <w:t xml:space="preserve"> </w:t>
            </w:r>
            <w:r>
              <w:rPr>
                <w:sz w:val="24"/>
              </w:rPr>
              <w:t>гражданина,</w:t>
            </w:r>
            <w:r>
              <w:rPr>
                <w:spacing w:val="-2"/>
                <w:sz w:val="24"/>
              </w:rPr>
              <w:t xml:space="preserve"> </w:t>
            </w:r>
            <w:r>
              <w:rPr>
                <w:sz w:val="24"/>
              </w:rPr>
              <w:t>ориентация</w:t>
            </w:r>
            <w:r>
              <w:rPr>
                <w:spacing w:val="-5"/>
                <w:sz w:val="24"/>
              </w:rPr>
              <w:t xml:space="preserve"> </w:t>
            </w:r>
            <w:r>
              <w:rPr>
                <w:sz w:val="24"/>
              </w:rPr>
              <w:t>в</w:t>
            </w:r>
          </w:p>
        </w:tc>
        <w:tc>
          <w:tcPr>
            <w:tcW w:w="5009" w:type="dxa"/>
          </w:tcPr>
          <w:p w14:paraId="432CFFA8" w14:textId="77777777" w:rsidR="00FF2DB4" w:rsidRDefault="00C34CCB">
            <w:pPr>
              <w:pStyle w:val="TableParagraph"/>
              <w:spacing w:line="276" w:lineRule="auto"/>
              <w:ind w:left="105" w:right="178"/>
              <w:rPr>
                <w:sz w:val="24"/>
              </w:rPr>
            </w:pPr>
            <w:r>
              <w:rPr>
                <w:sz w:val="24"/>
              </w:rPr>
              <w:t>Формирование</w:t>
            </w:r>
            <w:r>
              <w:rPr>
                <w:spacing w:val="-3"/>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территории</w:t>
            </w:r>
            <w:r>
              <w:rPr>
                <w:spacing w:val="-3"/>
                <w:sz w:val="24"/>
              </w:rPr>
              <w:t xml:space="preserve"> </w:t>
            </w:r>
            <w:r>
              <w:rPr>
                <w:sz w:val="24"/>
              </w:rPr>
              <w:t>и</w:t>
            </w:r>
            <w:r>
              <w:rPr>
                <w:spacing w:val="-57"/>
                <w:sz w:val="24"/>
              </w:rPr>
              <w:t xml:space="preserve"> </w:t>
            </w:r>
            <w:r>
              <w:rPr>
                <w:sz w:val="24"/>
              </w:rPr>
              <w:t>границах России. Знание государственной</w:t>
            </w:r>
            <w:r>
              <w:rPr>
                <w:spacing w:val="1"/>
                <w:sz w:val="24"/>
              </w:rPr>
              <w:t xml:space="preserve"> </w:t>
            </w:r>
            <w:r>
              <w:rPr>
                <w:sz w:val="24"/>
              </w:rPr>
              <w:t>символики(герб,</w:t>
            </w:r>
            <w:r>
              <w:rPr>
                <w:spacing w:val="-1"/>
                <w:sz w:val="24"/>
              </w:rPr>
              <w:t xml:space="preserve"> </w:t>
            </w:r>
            <w:r>
              <w:rPr>
                <w:sz w:val="24"/>
              </w:rPr>
              <w:t>флаг,</w:t>
            </w:r>
            <w:r>
              <w:rPr>
                <w:spacing w:val="-1"/>
                <w:sz w:val="24"/>
              </w:rPr>
              <w:t xml:space="preserve"> </w:t>
            </w:r>
            <w:r>
              <w:rPr>
                <w:sz w:val="24"/>
              </w:rPr>
              <w:t>гимн).</w:t>
            </w:r>
          </w:p>
          <w:p w14:paraId="3058A85F" w14:textId="77777777" w:rsidR="00FF2DB4" w:rsidRDefault="00C34CCB">
            <w:pPr>
              <w:pStyle w:val="TableParagraph"/>
              <w:ind w:left="105"/>
              <w:rPr>
                <w:sz w:val="24"/>
              </w:rPr>
            </w:pPr>
            <w:r>
              <w:rPr>
                <w:sz w:val="24"/>
              </w:rPr>
              <w:t>Знание</w:t>
            </w:r>
            <w:r>
              <w:rPr>
                <w:spacing w:val="-5"/>
                <w:sz w:val="24"/>
              </w:rPr>
              <w:t xml:space="preserve"> </w:t>
            </w:r>
            <w:r>
              <w:rPr>
                <w:sz w:val="24"/>
              </w:rPr>
              <w:t>государственных</w:t>
            </w:r>
            <w:r>
              <w:rPr>
                <w:spacing w:val="-3"/>
                <w:sz w:val="24"/>
              </w:rPr>
              <w:t xml:space="preserve"> </w:t>
            </w:r>
            <w:r>
              <w:rPr>
                <w:sz w:val="24"/>
              </w:rPr>
              <w:t>праздников.</w:t>
            </w:r>
          </w:p>
        </w:tc>
        <w:tc>
          <w:tcPr>
            <w:tcW w:w="5605" w:type="dxa"/>
          </w:tcPr>
          <w:p w14:paraId="54402445" w14:textId="77777777" w:rsidR="00FF2DB4" w:rsidRDefault="00FF2DB4">
            <w:pPr>
              <w:pStyle w:val="TableParagraph"/>
              <w:rPr>
                <w:b/>
                <w:sz w:val="26"/>
              </w:rPr>
            </w:pPr>
          </w:p>
          <w:p w14:paraId="3BBC4A27" w14:textId="77777777" w:rsidR="00FF2DB4" w:rsidRDefault="00FF2DB4">
            <w:pPr>
              <w:pStyle w:val="TableParagraph"/>
              <w:rPr>
                <w:b/>
                <w:sz w:val="26"/>
              </w:rPr>
            </w:pPr>
          </w:p>
          <w:p w14:paraId="417580E7" w14:textId="77777777" w:rsidR="00FF2DB4" w:rsidRDefault="00FF2DB4">
            <w:pPr>
              <w:pStyle w:val="TableParagraph"/>
              <w:rPr>
                <w:b/>
                <w:sz w:val="26"/>
              </w:rPr>
            </w:pPr>
          </w:p>
          <w:p w14:paraId="53DEE360" w14:textId="77777777" w:rsidR="00FF2DB4" w:rsidRDefault="00FF2DB4">
            <w:pPr>
              <w:pStyle w:val="TableParagraph"/>
              <w:rPr>
                <w:b/>
                <w:sz w:val="26"/>
              </w:rPr>
            </w:pPr>
          </w:p>
          <w:p w14:paraId="28C5C254" w14:textId="77777777" w:rsidR="00FF2DB4" w:rsidRDefault="00FF2DB4">
            <w:pPr>
              <w:pStyle w:val="TableParagraph"/>
              <w:rPr>
                <w:b/>
                <w:sz w:val="26"/>
              </w:rPr>
            </w:pPr>
          </w:p>
          <w:p w14:paraId="45BCCBEF" w14:textId="77777777" w:rsidR="00FF2DB4" w:rsidRDefault="00FF2DB4">
            <w:pPr>
              <w:pStyle w:val="TableParagraph"/>
              <w:rPr>
                <w:b/>
                <w:sz w:val="26"/>
              </w:rPr>
            </w:pPr>
          </w:p>
          <w:p w14:paraId="76E86B3C" w14:textId="77777777" w:rsidR="00FF2DB4" w:rsidRDefault="00FF2DB4">
            <w:pPr>
              <w:pStyle w:val="TableParagraph"/>
              <w:rPr>
                <w:b/>
                <w:sz w:val="26"/>
              </w:rPr>
            </w:pPr>
          </w:p>
          <w:p w14:paraId="4D66CDB7" w14:textId="77777777" w:rsidR="00FF2DB4" w:rsidRDefault="00FF2DB4">
            <w:pPr>
              <w:pStyle w:val="TableParagraph"/>
              <w:rPr>
                <w:b/>
                <w:sz w:val="26"/>
              </w:rPr>
            </w:pPr>
          </w:p>
          <w:p w14:paraId="7BEEB520" w14:textId="77777777" w:rsidR="00FF2DB4" w:rsidRDefault="00FF2DB4">
            <w:pPr>
              <w:pStyle w:val="TableParagraph"/>
              <w:rPr>
                <w:b/>
                <w:sz w:val="26"/>
              </w:rPr>
            </w:pPr>
          </w:p>
          <w:p w14:paraId="0FA7900D" w14:textId="77777777" w:rsidR="00FF2DB4" w:rsidRDefault="00FF2DB4">
            <w:pPr>
              <w:pStyle w:val="TableParagraph"/>
              <w:rPr>
                <w:b/>
                <w:sz w:val="26"/>
              </w:rPr>
            </w:pPr>
          </w:p>
          <w:p w14:paraId="2A4E0D47" w14:textId="77777777" w:rsidR="00FF2DB4" w:rsidRDefault="00FF2DB4">
            <w:pPr>
              <w:pStyle w:val="TableParagraph"/>
              <w:rPr>
                <w:b/>
                <w:sz w:val="26"/>
              </w:rPr>
            </w:pPr>
          </w:p>
          <w:p w14:paraId="0F602C5F" w14:textId="77777777" w:rsidR="00FF2DB4" w:rsidRDefault="00FF2DB4">
            <w:pPr>
              <w:pStyle w:val="TableParagraph"/>
              <w:rPr>
                <w:b/>
                <w:sz w:val="26"/>
              </w:rPr>
            </w:pPr>
          </w:p>
          <w:p w14:paraId="7792E83D" w14:textId="77777777" w:rsidR="00FF2DB4" w:rsidRDefault="00C34CCB">
            <w:pPr>
              <w:pStyle w:val="TableParagraph"/>
              <w:spacing w:before="210"/>
              <w:ind w:left="92" w:right="86"/>
              <w:jc w:val="center"/>
              <w:rPr>
                <w:sz w:val="24"/>
              </w:rPr>
            </w:pPr>
            <w:r>
              <w:rPr>
                <w:sz w:val="24"/>
              </w:rPr>
              <w:t>Внеклассные</w:t>
            </w:r>
            <w:r>
              <w:rPr>
                <w:spacing w:val="-3"/>
                <w:sz w:val="24"/>
              </w:rPr>
              <w:t xml:space="preserve"> </w:t>
            </w:r>
            <w:r>
              <w:rPr>
                <w:sz w:val="24"/>
              </w:rPr>
              <w:t>мероприятия,</w:t>
            </w:r>
            <w:r>
              <w:rPr>
                <w:spacing w:val="-2"/>
                <w:sz w:val="24"/>
              </w:rPr>
              <w:t xml:space="preserve"> </w:t>
            </w:r>
            <w:r>
              <w:rPr>
                <w:sz w:val="24"/>
              </w:rPr>
              <w:t>экскурсии,</w:t>
            </w:r>
            <w:r>
              <w:rPr>
                <w:spacing w:val="-2"/>
                <w:sz w:val="24"/>
              </w:rPr>
              <w:t xml:space="preserve"> </w:t>
            </w:r>
            <w:r>
              <w:rPr>
                <w:sz w:val="24"/>
              </w:rPr>
              <w:t>походы</w:t>
            </w:r>
            <w:r>
              <w:rPr>
                <w:spacing w:val="-5"/>
                <w:sz w:val="24"/>
              </w:rPr>
              <w:t xml:space="preserve"> </w:t>
            </w:r>
            <w:r>
              <w:rPr>
                <w:sz w:val="24"/>
              </w:rPr>
              <w:t>и</w:t>
            </w:r>
            <w:r>
              <w:rPr>
                <w:spacing w:val="-2"/>
                <w:sz w:val="24"/>
              </w:rPr>
              <w:t xml:space="preserve"> </w:t>
            </w:r>
            <w:r>
              <w:rPr>
                <w:sz w:val="24"/>
              </w:rPr>
              <w:t>т.д.</w:t>
            </w:r>
          </w:p>
        </w:tc>
      </w:tr>
    </w:tbl>
    <w:p w14:paraId="296BF0FD" w14:textId="77777777" w:rsidR="00FF2DB4" w:rsidRDefault="00FF2DB4">
      <w:pPr>
        <w:jc w:val="center"/>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02AAAAFF" w14:textId="77777777">
        <w:trPr>
          <w:trHeight w:val="6073"/>
        </w:trPr>
        <w:tc>
          <w:tcPr>
            <w:tcW w:w="5307" w:type="dxa"/>
          </w:tcPr>
          <w:p w14:paraId="2D08D568" w14:textId="77777777" w:rsidR="00FF2DB4" w:rsidRDefault="00C34CCB">
            <w:pPr>
              <w:pStyle w:val="TableParagraph"/>
              <w:ind w:left="107" w:right="1028"/>
              <w:rPr>
                <w:sz w:val="24"/>
              </w:rPr>
            </w:pPr>
            <w:r>
              <w:rPr>
                <w:sz w:val="24"/>
              </w:rPr>
              <w:lastRenderedPageBreak/>
              <w:t>правовом пространстве государственно-</w:t>
            </w:r>
            <w:r>
              <w:rPr>
                <w:spacing w:val="-58"/>
                <w:sz w:val="24"/>
              </w:rPr>
              <w:t xml:space="preserve"> </w:t>
            </w:r>
            <w:r>
              <w:rPr>
                <w:sz w:val="24"/>
              </w:rPr>
              <w:t>общественных отношений;</w:t>
            </w:r>
          </w:p>
          <w:p w14:paraId="46EFB2CC" w14:textId="77777777" w:rsidR="00FF2DB4" w:rsidRDefault="00C34CCB">
            <w:pPr>
              <w:pStyle w:val="TableParagraph"/>
              <w:numPr>
                <w:ilvl w:val="0"/>
                <w:numId w:val="321"/>
              </w:numPr>
              <w:tabs>
                <w:tab w:val="left" w:pos="252"/>
              </w:tabs>
              <w:ind w:right="446" w:firstLine="0"/>
              <w:rPr>
                <w:sz w:val="24"/>
              </w:rPr>
            </w:pPr>
            <w:r>
              <w:rPr>
                <w:sz w:val="24"/>
              </w:rPr>
              <w:t>знание о своей этнической принадлежности,</w:t>
            </w:r>
            <w:r>
              <w:rPr>
                <w:spacing w:val="-57"/>
                <w:sz w:val="24"/>
              </w:rPr>
              <w:t xml:space="preserve"> </w:t>
            </w:r>
            <w:r>
              <w:rPr>
                <w:sz w:val="24"/>
              </w:rPr>
              <w:t>освоение национальных ценностей, традиций,</w:t>
            </w:r>
            <w:r>
              <w:rPr>
                <w:spacing w:val="-57"/>
                <w:sz w:val="24"/>
              </w:rPr>
              <w:t xml:space="preserve"> </w:t>
            </w:r>
            <w:r>
              <w:rPr>
                <w:sz w:val="24"/>
              </w:rPr>
              <w:t>культуры, знание о народах и этнических</w:t>
            </w:r>
            <w:r>
              <w:rPr>
                <w:spacing w:val="1"/>
                <w:sz w:val="24"/>
              </w:rPr>
              <w:t xml:space="preserve"> </w:t>
            </w:r>
            <w:r>
              <w:rPr>
                <w:sz w:val="24"/>
              </w:rPr>
              <w:t>группах</w:t>
            </w:r>
            <w:r>
              <w:rPr>
                <w:spacing w:val="1"/>
                <w:sz w:val="24"/>
              </w:rPr>
              <w:t xml:space="preserve"> </w:t>
            </w:r>
            <w:r>
              <w:rPr>
                <w:sz w:val="24"/>
              </w:rPr>
              <w:t>России;</w:t>
            </w:r>
          </w:p>
          <w:p w14:paraId="74AB28E7" w14:textId="77777777" w:rsidR="00FF2DB4" w:rsidRDefault="00C34CCB">
            <w:pPr>
              <w:pStyle w:val="TableParagraph"/>
              <w:numPr>
                <w:ilvl w:val="0"/>
                <w:numId w:val="321"/>
              </w:numPr>
              <w:tabs>
                <w:tab w:val="left" w:pos="252"/>
              </w:tabs>
              <w:ind w:right="283" w:firstLine="0"/>
              <w:rPr>
                <w:sz w:val="24"/>
              </w:rPr>
            </w:pPr>
            <w:r>
              <w:rPr>
                <w:sz w:val="24"/>
              </w:rPr>
              <w:t>освоение</w:t>
            </w:r>
            <w:r>
              <w:rPr>
                <w:spacing w:val="-4"/>
                <w:sz w:val="24"/>
              </w:rPr>
              <w:t xml:space="preserve"> </w:t>
            </w:r>
            <w:r>
              <w:rPr>
                <w:sz w:val="24"/>
              </w:rPr>
              <w:t>общекультурного</w:t>
            </w:r>
            <w:r>
              <w:rPr>
                <w:spacing w:val="-2"/>
                <w:sz w:val="24"/>
              </w:rPr>
              <w:t xml:space="preserve"> </w:t>
            </w:r>
            <w:r>
              <w:rPr>
                <w:sz w:val="24"/>
              </w:rPr>
              <w:t>наследия</w:t>
            </w:r>
            <w:r>
              <w:rPr>
                <w:spacing w:val="-3"/>
                <w:sz w:val="24"/>
              </w:rPr>
              <w:t xml:space="preserve"> </w:t>
            </w:r>
            <w:r>
              <w:rPr>
                <w:sz w:val="24"/>
              </w:rPr>
              <w:t>России</w:t>
            </w:r>
            <w:r>
              <w:rPr>
                <w:spacing w:val="-4"/>
                <w:sz w:val="24"/>
              </w:rPr>
              <w:t xml:space="preserve"> </w:t>
            </w:r>
            <w:r>
              <w:rPr>
                <w:sz w:val="24"/>
              </w:rPr>
              <w:t>и</w:t>
            </w:r>
            <w:r>
              <w:rPr>
                <w:spacing w:val="-57"/>
                <w:sz w:val="24"/>
              </w:rPr>
              <w:t xml:space="preserve"> </w:t>
            </w:r>
            <w:r>
              <w:rPr>
                <w:sz w:val="24"/>
              </w:rPr>
              <w:t>общемирового</w:t>
            </w:r>
            <w:r>
              <w:rPr>
                <w:spacing w:val="-1"/>
                <w:sz w:val="24"/>
              </w:rPr>
              <w:t xml:space="preserve"> </w:t>
            </w:r>
            <w:r>
              <w:rPr>
                <w:sz w:val="24"/>
              </w:rPr>
              <w:t>культурного</w:t>
            </w:r>
            <w:r>
              <w:rPr>
                <w:spacing w:val="1"/>
                <w:sz w:val="24"/>
              </w:rPr>
              <w:t xml:space="preserve"> </w:t>
            </w:r>
            <w:r>
              <w:rPr>
                <w:sz w:val="24"/>
              </w:rPr>
              <w:t>наследия;</w:t>
            </w:r>
          </w:p>
          <w:p w14:paraId="654D1C3A" w14:textId="77777777" w:rsidR="00FF2DB4" w:rsidRDefault="00C34CCB">
            <w:pPr>
              <w:pStyle w:val="TableParagraph"/>
              <w:numPr>
                <w:ilvl w:val="0"/>
                <w:numId w:val="321"/>
              </w:numPr>
              <w:tabs>
                <w:tab w:val="left" w:pos="252"/>
              </w:tabs>
              <w:ind w:right="851" w:firstLine="0"/>
              <w:rPr>
                <w:sz w:val="24"/>
              </w:rPr>
            </w:pPr>
            <w:r>
              <w:rPr>
                <w:sz w:val="24"/>
              </w:rPr>
              <w:t>ориентация в системе моральных норм и</w:t>
            </w:r>
            <w:r>
              <w:rPr>
                <w:spacing w:val="-58"/>
                <w:sz w:val="24"/>
              </w:rPr>
              <w:t xml:space="preserve"> </w:t>
            </w:r>
            <w:r>
              <w:rPr>
                <w:sz w:val="24"/>
              </w:rPr>
              <w:t>ценностей и их иерархизация, понимание</w:t>
            </w:r>
            <w:r>
              <w:rPr>
                <w:spacing w:val="1"/>
                <w:sz w:val="24"/>
              </w:rPr>
              <w:t xml:space="preserve"> </w:t>
            </w:r>
            <w:r>
              <w:rPr>
                <w:sz w:val="24"/>
              </w:rPr>
              <w:t>конвенционального</w:t>
            </w:r>
            <w:r>
              <w:rPr>
                <w:spacing w:val="-5"/>
                <w:sz w:val="24"/>
              </w:rPr>
              <w:t xml:space="preserve"> </w:t>
            </w:r>
            <w:r>
              <w:rPr>
                <w:sz w:val="24"/>
              </w:rPr>
              <w:t>характера</w:t>
            </w:r>
            <w:r>
              <w:rPr>
                <w:spacing w:val="-3"/>
                <w:sz w:val="24"/>
              </w:rPr>
              <w:t xml:space="preserve"> </w:t>
            </w:r>
            <w:r>
              <w:rPr>
                <w:sz w:val="24"/>
              </w:rPr>
              <w:t>морали;</w:t>
            </w:r>
          </w:p>
          <w:p w14:paraId="5A40D614" w14:textId="77777777" w:rsidR="00FF2DB4" w:rsidRDefault="00C34CCB">
            <w:pPr>
              <w:pStyle w:val="TableParagraph"/>
              <w:numPr>
                <w:ilvl w:val="0"/>
                <w:numId w:val="321"/>
              </w:numPr>
              <w:tabs>
                <w:tab w:val="left" w:pos="252"/>
              </w:tabs>
              <w:ind w:right="486" w:firstLine="0"/>
              <w:rPr>
                <w:sz w:val="24"/>
              </w:rPr>
            </w:pPr>
            <w:r>
              <w:rPr>
                <w:sz w:val="24"/>
              </w:rPr>
              <w:t>основы социально-критического мышления,</w:t>
            </w:r>
            <w:r>
              <w:rPr>
                <w:spacing w:val="-57"/>
                <w:sz w:val="24"/>
              </w:rPr>
              <w:t xml:space="preserve"> </w:t>
            </w:r>
            <w:r>
              <w:rPr>
                <w:sz w:val="24"/>
              </w:rPr>
              <w:t>ориентация в особенностях социальных</w:t>
            </w:r>
            <w:r>
              <w:rPr>
                <w:spacing w:val="1"/>
                <w:sz w:val="24"/>
              </w:rPr>
              <w:t xml:space="preserve"> </w:t>
            </w:r>
            <w:r>
              <w:rPr>
                <w:sz w:val="24"/>
              </w:rPr>
              <w:t>отношений и взаимодействий, установление</w:t>
            </w:r>
            <w:r>
              <w:rPr>
                <w:spacing w:val="1"/>
                <w:sz w:val="24"/>
              </w:rPr>
              <w:t xml:space="preserve"> </w:t>
            </w:r>
            <w:r>
              <w:rPr>
                <w:sz w:val="24"/>
              </w:rPr>
              <w:t>взаимосвязи между общественными и</w:t>
            </w:r>
            <w:r>
              <w:rPr>
                <w:spacing w:val="1"/>
                <w:sz w:val="24"/>
              </w:rPr>
              <w:t xml:space="preserve"> </w:t>
            </w:r>
            <w:r>
              <w:rPr>
                <w:sz w:val="24"/>
              </w:rPr>
              <w:t>политическими</w:t>
            </w:r>
            <w:r>
              <w:rPr>
                <w:spacing w:val="-1"/>
                <w:sz w:val="24"/>
              </w:rPr>
              <w:t xml:space="preserve"> </w:t>
            </w:r>
            <w:r>
              <w:rPr>
                <w:sz w:val="24"/>
              </w:rPr>
              <w:t>событиями;</w:t>
            </w:r>
          </w:p>
          <w:p w14:paraId="0461A485" w14:textId="77777777" w:rsidR="00FF2DB4" w:rsidRDefault="00C34CCB">
            <w:pPr>
              <w:pStyle w:val="TableParagraph"/>
              <w:numPr>
                <w:ilvl w:val="0"/>
                <w:numId w:val="321"/>
              </w:numPr>
              <w:tabs>
                <w:tab w:val="left" w:pos="252"/>
              </w:tabs>
              <w:ind w:right="161" w:firstLine="0"/>
              <w:rPr>
                <w:sz w:val="24"/>
              </w:rPr>
            </w:pPr>
            <w:r>
              <w:rPr>
                <w:sz w:val="24"/>
              </w:rPr>
              <w:t>экологическое сознание, признание высокой</w:t>
            </w:r>
            <w:r>
              <w:rPr>
                <w:spacing w:val="1"/>
                <w:sz w:val="24"/>
              </w:rPr>
              <w:t xml:space="preserve"> </w:t>
            </w:r>
            <w:r>
              <w:rPr>
                <w:sz w:val="24"/>
              </w:rPr>
              <w:t>ценности жизни во всех её проявлениях; знание</w:t>
            </w:r>
            <w:r>
              <w:rPr>
                <w:spacing w:val="1"/>
                <w:sz w:val="24"/>
              </w:rPr>
              <w:t xml:space="preserve"> </w:t>
            </w:r>
            <w:r>
              <w:rPr>
                <w:sz w:val="24"/>
              </w:rPr>
              <w:t>основных принципов и правил отношения к</w:t>
            </w:r>
            <w:r>
              <w:rPr>
                <w:spacing w:val="1"/>
                <w:sz w:val="24"/>
              </w:rPr>
              <w:t xml:space="preserve"> </w:t>
            </w:r>
            <w:r>
              <w:rPr>
                <w:sz w:val="24"/>
              </w:rPr>
              <w:t>природе; знание основ здорового образа жизни и</w:t>
            </w:r>
            <w:r>
              <w:rPr>
                <w:spacing w:val="-58"/>
                <w:sz w:val="24"/>
              </w:rPr>
              <w:t xml:space="preserve"> </w:t>
            </w:r>
            <w:r>
              <w:rPr>
                <w:sz w:val="24"/>
              </w:rPr>
              <w:t>здоровьесберегающих</w:t>
            </w:r>
            <w:r>
              <w:rPr>
                <w:spacing w:val="1"/>
                <w:sz w:val="24"/>
              </w:rPr>
              <w:t xml:space="preserve"> </w:t>
            </w:r>
            <w:r>
              <w:rPr>
                <w:sz w:val="24"/>
              </w:rPr>
              <w:t>технологий;</w:t>
            </w:r>
            <w:r>
              <w:rPr>
                <w:spacing w:val="-3"/>
                <w:sz w:val="24"/>
              </w:rPr>
              <w:t xml:space="preserve"> </w:t>
            </w:r>
            <w:r>
              <w:rPr>
                <w:sz w:val="24"/>
              </w:rPr>
              <w:t>правил</w:t>
            </w:r>
          </w:p>
          <w:p w14:paraId="30F14155" w14:textId="77777777" w:rsidR="00FF2DB4" w:rsidRDefault="00C34CCB">
            <w:pPr>
              <w:pStyle w:val="TableParagraph"/>
              <w:spacing w:line="269" w:lineRule="exact"/>
              <w:ind w:left="107"/>
              <w:rPr>
                <w:sz w:val="24"/>
              </w:rPr>
            </w:pPr>
            <w:r>
              <w:rPr>
                <w:sz w:val="24"/>
              </w:rPr>
              <w:t>поведения</w:t>
            </w:r>
            <w:r>
              <w:rPr>
                <w:spacing w:val="-4"/>
                <w:sz w:val="24"/>
              </w:rPr>
              <w:t xml:space="preserve"> </w:t>
            </w:r>
            <w:r>
              <w:rPr>
                <w:sz w:val="24"/>
              </w:rPr>
              <w:t>в</w:t>
            </w:r>
            <w:r>
              <w:rPr>
                <w:spacing w:val="-4"/>
                <w:sz w:val="24"/>
              </w:rPr>
              <w:t xml:space="preserve"> </w:t>
            </w:r>
            <w:r>
              <w:rPr>
                <w:sz w:val="24"/>
              </w:rPr>
              <w:t>чрезвычайных</w:t>
            </w:r>
            <w:r>
              <w:rPr>
                <w:spacing w:val="-3"/>
                <w:sz w:val="24"/>
              </w:rPr>
              <w:t xml:space="preserve"> </w:t>
            </w:r>
            <w:r>
              <w:rPr>
                <w:sz w:val="24"/>
              </w:rPr>
              <w:t>ситуациях.</w:t>
            </w:r>
          </w:p>
        </w:tc>
        <w:tc>
          <w:tcPr>
            <w:tcW w:w="5009" w:type="dxa"/>
          </w:tcPr>
          <w:p w14:paraId="32642A81" w14:textId="77777777" w:rsidR="00FF2DB4" w:rsidRDefault="00FF2DB4">
            <w:pPr>
              <w:pStyle w:val="TableParagraph"/>
              <w:rPr>
                <w:b/>
                <w:sz w:val="26"/>
              </w:rPr>
            </w:pPr>
          </w:p>
          <w:p w14:paraId="47BF5B6C" w14:textId="77777777" w:rsidR="00FF2DB4" w:rsidRDefault="00FF2DB4">
            <w:pPr>
              <w:pStyle w:val="TableParagraph"/>
              <w:rPr>
                <w:b/>
                <w:sz w:val="26"/>
              </w:rPr>
            </w:pPr>
          </w:p>
          <w:p w14:paraId="13231FCB" w14:textId="77777777" w:rsidR="00FF2DB4" w:rsidRDefault="00FF2DB4">
            <w:pPr>
              <w:pStyle w:val="TableParagraph"/>
              <w:rPr>
                <w:b/>
                <w:sz w:val="26"/>
              </w:rPr>
            </w:pPr>
          </w:p>
          <w:p w14:paraId="45877541" w14:textId="77777777" w:rsidR="00FF2DB4" w:rsidRDefault="00FF2DB4">
            <w:pPr>
              <w:pStyle w:val="TableParagraph"/>
              <w:rPr>
                <w:b/>
                <w:sz w:val="26"/>
              </w:rPr>
            </w:pPr>
          </w:p>
          <w:p w14:paraId="78AA1587" w14:textId="77777777" w:rsidR="00FF2DB4" w:rsidRDefault="00FF2DB4">
            <w:pPr>
              <w:pStyle w:val="TableParagraph"/>
              <w:spacing w:before="11"/>
              <w:rPr>
                <w:b/>
                <w:sz w:val="32"/>
              </w:rPr>
            </w:pPr>
          </w:p>
          <w:p w14:paraId="3008D0DC" w14:textId="77777777" w:rsidR="00FF2DB4" w:rsidRDefault="00C34CCB">
            <w:pPr>
              <w:pStyle w:val="TableParagraph"/>
              <w:spacing w:line="276" w:lineRule="auto"/>
              <w:ind w:left="105" w:right="424"/>
              <w:rPr>
                <w:sz w:val="24"/>
              </w:rPr>
            </w:pPr>
            <w:r>
              <w:rPr>
                <w:sz w:val="24"/>
              </w:rPr>
              <w:t>Ориентация в системе основных понятий</w:t>
            </w:r>
            <w:r>
              <w:rPr>
                <w:spacing w:val="1"/>
                <w:sz w:val="24"/>
              </w:rPr>
              <w:t xml:space="preserve"> </w:t>
            </w:r>
            <w:r>
              <w:rPr>
                <w:sz w:val="24"/>
              </w:rPr>
              <w:t>норм и ценностей (добра и зло, честь, долг,</w:t>
            </w:r>
            <w:r>
              <w:rPr>
                <w:spacing w:val="-58"/>
                <w:sz w:val="24"/>
              </w:rPr>
              <w:t xml:space="preserve"> </w:t>
            </w:r>
            <w:r>
              <w:rPr>
                <w:sz w:val="24"/>
              </w:rPr>
              <w:t>справедливость,</w:t>
            </w:r>
            <w:r>
              <w:rPr>
                <w:spacing w:val="-1"/>
                <w:sz w:val="24"/>
              </w:rPr>
              <w:t xml:space="preserve"> </w:t>
            </w:r>
            <w:r>
              <w:rPr>
                <w:sz w:val="24"/>
              </w:rPr>
              <w:t>насилие)</w:t>
            </w:r>
          </w:p>
          <w:p w14:paraId="5D41424A" w14:textId="77777777" w:rsidR="00FF2DB4" w:rsidRDefault="00FF2DB4">
            <w:pPr>
              <w:pStyle w:val="TableParagraph"/>
              <w:rPr>
                <w:b/>
                <w:sz w:val="26"/>
              </w:rPr>
            </w:pPr>
          </w:p>
          <w:p w14:paraId="2B98FDD5" w14:textId="77777777" w:rsidR="00FF2DB4" w:rsidRDefault="00FF2DB4">
            <w:pPr>
              <w:pStyle w:val="TableParagraph"/>
              <w:rPr>
                <w:b/>
                <w:sz w:val="26"/>
              </w:rPr>
            </w:pPr>
          </w:p>
          <w:p w14:paraId="274E8BE7" w14:textId="77777777" w:rsidR="00FF2DB4" w:rsidRDefault="00FF2DB4">
            <w:pPr>
              <w:pStyle w:val="TableParagraph"/>
              <w:spacing w:before="9"/>
              <w:rPr>
                <w:b/>
                <w:sz w:val="30"/>
              </w:rPr>
            </w:pPr>
          </w:p>
          <w:p w14:paraId="0B59E740" w14:textId="77777777" w:rsidR="00FF2DB4" w:rsidRDefault="00C34CCB">
            <w:pPr>
              <w:pStyle w:val="TableParagraph"/>
              <w:spacing w:line="276" w:lineRule="auto"/>
              <w:ind w:left="105" w:right="464"/>
              <w:rPr>
                <w:sz w:val="24"/>
              </w:rPr>
            </w:pPr>
            <w:r>
              <w:rPr>
                <w:sz w:val="24"/>
              </w:rPr>
              <w:t>Экологическое сознание (знание основных</w:t>
            </w:r>
            <w:r>
              <w:rPr>
                <w:spacing w:val="-57"/>
                <w:sz w:val="24"/>
              </w:rPr>
              <w:t xml:space="preserve"> </w:t>
            </w:r>
            <w:r>
              <w:rPr>
                <w:sz w:val="24"/>
              </w:rPr>
              <w:t>принципов</w:t>
            </w:r>
            <w:r>
              <w:rPr>
                <w:spacing w:val="-3"/>
                <w:sz w:val="24"/>
              </w:rPr>
              <w:t xml:space="preserve"> </w:t>
            </w:r>
            <w:r>
              <w:rPr>
                <w:sz w:val="24"/>
              </w:rPr>
              <w:t>и</w:t>
            </w:r>
            <w:r>
              <w:rPr>
                <w:spacing w:val="-4"/>
                <w:sz w:val="24"/>
              </w:rPr>
              <w:t xml:space="preserve"> </w:t>
            </w:r>
            <w:r>
              <w:rPr>
                <w:sz w:val="24"/>
              </w:rPr>
              <w:t>правил</w:t>
            </w:r>
            <w:r>
              <w:rPr>
                <w:spacing w:val="-4"/>
                <w:sz w:val="24"/>
              </w:rPr>
              <w:t xml:space="preserve"> </w:t>
            </w:r>
            <w:r>
              <w:rPr>
                <w:sz w:val="24"/>
              </w:rPr>
              <w:t>отношения</w:t>
            </w:r>
            <w:r>
              <w:rPr>
                <w:spacing w:val="-2"/>
                <w:sz w:val="24"/>
              </w:rPr>
              <w:t xml:space="preserve"> </w:t>
            </w:r>
            <w:r>
              <w:rPr>
                <w:sz w:val="24"/>
              </w:rPr>
              <w:t>к</w:t>
            </w:r>
            <w:r>
              <w:rPr>
                <w:spacing w:val="-5"/>
                <w:sz w:val="24"/>
              </w:rPr>
              <w:t xml:space="preserve"> </w:t>
            </w:r>
            <w:r>
              <w:rPr>
                <w:sz w:val="24"/>
              </w:rPr>
              <w:t>природе,</w:t>
            </w:r>
            <w:r>
              <w:rPr>
                <w:spacing w:val="-57"/>
                <w:sz w:val="24"/>
              </w:rPr>
              <w:t xml:space="preserve"> </w:t>
            </w:r>
            <w:r>
              <w:rPr>
                <w:sz w:val="24"/>
              </w:rPr>
              <w:t>основ здорового образа жизни, правил</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ЧС).</w:t>
            </w:r>
          </w:p>
        </w:tc>
        <w:tc>
          <w:tcPr>
            <w:tcW w:w="5605" w:type="dxa"/>
          </w:tcPr>
          <w:p w14:paraId="13093CEC" w14:textId="77777777" w:rsidR="00FF2DB4" w:rsidRDefault="00FF2DB4">
            <w:pPr>
              <w:pStyle w:val="TableParagraph"/>
              <w:rPr>
                <w:b/>
                <w:sz w:val="26"/>
              </w:rPr>
            </w:pPr>
          </w:p>
          <w:p w14:paraId="6472E5D3" w14:textId="77777777" w:rsidR="00FF2DB4" w:rsidRDefault="00FF2DB4">
            <w:pPr>
              <w:pStyle w:val="TableParagraph"/>
              <w:rPr>
                <w:b/>
                <w:sz w:val="26"/>
              </w:rPr>
            </w:pPr>
          </w:p>
          <w:p w14:paraId="26E7C36B" w14:textId="77777777" w:rsidR="00FF2DB4" w:rsidRDefault="00FF2DB4">
            <w:pPr>
              <w:pStyle w:val="TableParagraph"/>
              <w:rPr>
                <w:b/>
                <w:sz w:val="26"/>
              </w:rPr>
            </w:pPr>
          </w:p>
          <w:p w14:paraId="2440ABB3" w14:textId="77777777" w:rsidR="00FF2DB4" w:rsidRDefault="00FF2DB4">
            <w:pPr>
              <w:pStyle w:val="TableParagraph"/>
              <w:rPr>
                <w:b/>
                <w:sz w:val="26"/>
              </w:rPr>
            </w:pPr>
          </w:p>
          <w:p w14:paraId="6007C4F9" w14:textId="77777777" w:rsidR="00FF2DB4" w:rsidRDefault="00FF2DB4">
            <w:pPr>
              <w:pStyle w:val="TableParagraph"/>
              <w:spacing w:before="11"/>
              <w:rPr>
                <w:b/>
                <w:sz w:val="32"/>
              </w:rPr>
            </w:pPr>
          </w:p>
          <w:p w14:paraId="251C6138" w14:textId="77777777" w:rsidR="00FF2DB4" w:rsidRDefault="00C34CCB">
            <w:pPr>
              <w:pStyle w:val="TableParagraph"/>
              <w:ind w:left="105"/>
              <w:rPr>
                <w:sz w:val="24"/>
              </w:rPr>
            </w:pPr>
            <w:r>
              <w:rPr>
                <w:sz w:val="24"/>
              </w:rPr>
              <w:t>Уроки,</w:t>
            </w:r>
            <w:r>
              <w:rPr>
                <w:spacing w:val="-2"/>
                <w:sz w:val="24"/>
              </w:rPr>
              <w:t xml:space="preserve"> </w:t>
            </w:r>
            <w:r>
              <w:rPr>
                <w:sz w:val="24"/>
              </w:rPr>
              <w:t>классные</w:t>
            </w:r>
            <w:r>
              <w:rPr>
                <w:spacing w:val="-3"/>
                <w:sz w:val="24"/>
              </w:rPr>
              <w:t xml:space="preserve"> </w:t>
            </w:r>
            <w:r>
              <w:rPr>
                <w:sz w:val="24"/>
              </w:rPr>
              <w:t>часы..</w:t>
            </w:r>
          </w:p>
          <w:p w14:paraId="4CCA763D" w14:textId="77777777" w:rsidR="00FF2DB4" w:rsidRDefault="00C34CCB">
            <w:pPr>
              <w:pStyle w:val="TableParagraph"/>
              <w:spacing w:before="41" w:line="276" w:lineRule="auto"/>
              <w:ind w:left="105" w:right="232"/>
              <w:rPr>
                <w:sz w:val="24"/>
              </w:rPr>
            </w:pPr>
            <w:r>
              <w:rPr>
                <w:sz w:val="24"/>
              </w:rPr>
              <w:t>Участие в региональном проекте «Билет в</w:t>
            </w:r>
            <w:r>
              <w:rPr>
                <w:spacing w:val="1"/>
                <w:sz w:val="24"/>
              </w:rPr>
              <w:t xml:space="preserve"> </w:t>
            </w:r>
            <w:r>
              <w:rPr>
                <w:sz w:val="24"/>
              </w:rPr>
              <w:t>будущее», «Время добрых дел»,</w:t>
            </w:r>
            <w:r>
              <w:rPr>
                <w:spacing w:val="1"/>
                <w:sz w:val="24"/>
              </w:rPr>
              <w:t xml:space="preserve"> </w:t>
            </w:r>
            <w:r>
              <w:rPr>
                <w:sz w:val="24"/>
              </w:rPr>
              <w:t>акциях «</w:t>
            </w:r>
            <w:r w:rsidR="007B313F">
              <w:rPr>
                <w:sz w:val="24"/>
              </w:rPr>
              <w:t xml:space="preserve">Цветы </w:t>
            </w:r>
            <w:r>
              <w:rPr>
                <w:spacing w:val="-58"/>
                <w:sz w:val="24"/>
              </w:rPr>
              <w:t xml:space="preserve"> </w:t>
            </w:r>
            <w:r>
              <w:rPr>
                <w:sz w:val="24"/>
              </w:rPr>
              <w:t>ветеран</w:t>
            </w:r>
            <w:r w:rsidR="007B313F">
              <w:rPr>
                <w:sz w:val="24"/>
              </w:rPr>
              <w:t>у</w:t>
            </w:r>
            <w:r>
              <w:rPr>
                <w:sz w:val="24"/>
              </w:rPr>
              <w:t>», «Георгиевская</w:t>
            </w:r>
            <w:r>
              <w:rPr>
                <w:spacing w:val="1"/>
                <w:sz w:val="24"/>
              </w:rPr>
              <w:t xml:space="preserve"> </w:t>
            </w:r>
            <w:r>
              <w:rPr>
                <w:sz w:val="24"/>
              </w:rPr>
              <w:t>ленточка», Юнармии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Программой</w:t>
            </w:r>
          </w:p>
          <w:p w14:paraId="0E26D449" w14:textId="77777777" w:rsidR="00FF2DB4" w:rsidRDefault="00C34CCB">
            <w:pPr>
              <w:pStyle w:val="TableParagraph"/>
              <w:spacing w:before="1"/>
              <w:ind w:left="559"/>
              <w:rPr>
                <w:sz w:val="24"/>
              </w:rPr>
            </w:pPr>
            <w:r>
              <w:rPr>
                <w:sz w:val="24"/>
              </w:rPr>
              <w:t>воспитания</w:t>
            </w:r>
          </w:p>
        </w:tc>
      </w:tr>
      <w:tr w:rsidR="00FF2DB4" w14:paraId="303C26A2" w14:textId="77777777">
        <w:trPr>
          <w:trHeight w:val="3588"/>
        </w:trPr>
        <w:tc>
          <w:tcPr>
            <w:tcW w:w="5307" w:type="dxa"/>
          </w:tcPr>
          <w:p w14:paraId="686EAE22" w14:textId="77777777" w:rsidR="00FF2DB4" w:rsidRDefault="00C34CCB">
            <w:pPr>
              <w:pStyle w:val="TableParagraph"/>
              <w:ind w:left="107" w:right="780"/>
              <w:rPr>
                <w:sz w:val="24"/>
              </w:rPr>
            </w:pPr>
            <w:r>
              <w:rPr>
                <w:sz w:val="24"/>
              </w:rPr>
              <w:t>В</w:t>
            </w:r>
            <w:r>
              <w:rPr>
                <w:spacing w:val="-5"/>
                <w:sz w:val="24"/>
              </w:rPr>
              <w:t xml:space="preserve"> </w:t>
            </w:r>
            <w:r>
              <w:rPr>
                <w:sz w:val="24"/>
              </w:rPr>
              <w:t>рамках</w:t>
            </w:r>
            <w:r>
              <w:rPr>
                <w:spacing w:val="-1"/>
                <w:sz w:val="24"/>
              </w:rPr>
              <w:t xml:space="preserve"> </w:t>
            </w:r>
            <w:r>
              <w:rPr>
                <w:b/>
                <w:sz w:val="24"/>
              </w:rPr>
              <w:t>ценностного</w:t>
            </w:r>
            <w:r>
              <w:rPr>
                <w:b/>
                <w:spacing w:val="-5"/>
                <w:sz w:val="24"/>
              </w:rPr>
              <w:t xml:space="preserve"> </w:t>
            </w:r>
            <w:r>
              <w:rPr>
                <w:b/>
                <w:sz w:val="24"/>
              </w:rPr>
              <w:t>и</w:t>
            </w:r>
            <w:r>
              <w:rPr>
                <w:b/>
                <w:spacing w:val="-3"/>
                <w:sz w:val="24"/>
              </w:rPr>
              <w:t xml:space="preserve"> </w:t>
            </w:r>
            <w:r>
              <w:rPr>
                <w:b/>
                <w:sz w:val="24"/>
              </w:rPr>
              <w:t>эмоционального</w:t>
            </w:r>
            <w:r>
              <w:rPr>
                <w:b/>
                <w:spacing w:val="-57"/>
                <w:sz w:val="24"/>
              </w:rPr>
              <w:t xml:space="preserve"> </w:t>
            </w:r>
            <w:r>
              <w:rPr>
                <w:b/>
                <w:sz w:val="24"/>
              </w:rPr>
              <w:t>компонентов</w:t>
            </w:r>
            <w:r>
              <w:rPr>
                <w:b/>
                <w:spacing w:val="-1"/>
                <w:sz w:val="24"/>
              </w:rPr>
              <w:t xml:space="preserve"> </w:t>
            </w:r>
            <w:r>
              <w:rPr>
                <w:sz w:val="24"/>
              </w:rPr>
              <w:t>будут сформированы:</w:t>
            </w:r>
          </w:p>
          <w:p w14:paraId="791B42B7" w14:textId="77777777" w:rsidR="00FF2DB4" w:rsidRDefault="00C34CCB">
            <w:pPr>
              <w:pStyle w:val="TableParagraph"/>
              <w:numPr>
                <w:ilvl w:val="0"/>
                <w:numId w:val="320"/>
              </w:numPr>
              <w:tabs>
                <w:tab w:val="left" w:pos="252"/>
              </w:tabs>
              <w:ind w:right="1081" w:firstLine="0"/>
              <w:rPr>
                <w:sz w:val="24"/>
              </w:rPr>
            </w:pPr>
            <w:r>
              <w:rPr>
                <w:sz w:val="24"/>
              </w:rPr>
              <w:t>патриотизм,</w:t>
            </w:r>
            <w:r>
              <w:rPr>
                <w:spacing w:val="-3"/>
                <w:sz w:val="24"/>
              </w:rPr>
              <w:t xml:space="preserve"> </w:t>
            </w:r>
            <w:r>
              <w:rPr>
                <w:sz w:val="24"/>
              </w:rPr>
              <w:t>любовь</w:t>
            </w:r>
            <w:r>
              <w:rPr>
                <w:spacing w:val="-4"/>
                <w:sz w:val="24"/>
              </w:rPr>
              <w:t xml:space="preserve"> </w:t>
            </w:r>
            <w:r>
              <w:rPr>
                <w:sz w:val="24"/>
              </w:rPr>
              <w:t>к</w:t>
            </w:r>
            <w:r>
              <w:rPr>
                <w:spacing w:val="-5"/>
                <w:sz w:val="24"/>
              </w:rPr>
              <w:t xml:space="preserve"> </w:t>
            </w:r>
            <w:r>
              <w:rPr>
                <w:sz w:val="24"/>
              </w:rPr>
              <w:t>Родине,</w:t>
            </w:r>
            <w:r>
              <w:rPr>
                <w:spacing w:val="-2"/>
                <w:sz w:val="24"/>
              </w:rPr>
              <w:t xml:space="preserve"> </w:t>
            </w:r>
            <w:r>
              <w:rPr>
                <w:sz w:val="24"/>
              </w:rPr>
              <w:t>чувство</w:t>
            </w:r>
            <w:r>
              <w:rPr>
                <w:spacing w:val="-57"/>
                <w:sz w:val="24"/>
              </w:rPr>
              <w:t xml:space="preserve"> </w:t>
            </w:r>
            <w:r>
              <w:rPr>
                <w:sz w:val="24"/>
              </w:rPr>
              <w:t>гордости</w:t>
            </w:r>
            <w:r>
              <w:rPr>
                <w:spacing w:val="-1"/>
                <w:sz w:val="24"/>
              </w:rPr>
              <w:t xml:space="preserve"> </w:t>
            </w:r>
            <w:r>
              <w:rPr>
                <w:sz w:val="24"/>
              </w:rPr>
              <w:t>за</w:t>
            </w:r>
            <w:r>
              <w:rPr>
                <w:spacing w:val="-2"/>
                <w:sz w:val="24"/>
              </w:rPr>
              <w:t xml:space="preserve"> </w:t>
            </w:r>
            <w:r>
              <w:rPr>
                <w:sz w:val="24"/>
              </w:rPr>
              <w:t>свою</w:t>
            </w:r>
            <w:r>
              <w:rPr>
                <w:spacing w:val="-1"/>
                <w:sz w:val="24"/>
              </w:rPr>
              <w:t xml:space="preserve"> </w:t>
            </w:r>
            <w:r>
              <w:rPr>
                <w:sz w:val="24"/>
              </w:rPr>
              <w:t>страну;</w:t>
            </w:r>
          </w:p>
          <w:p w14:paraId="25DB5AB2" w14:textId="77777777" w:rsidR="00FF2DB4" w:rsidRDefault="00C34CCB">
            <w:pPr>
              <w:pStyle w:val="TableParagraph"/>
              <w:numPr>
                <w:ilvl w:val="0"/>
                <w:numId w:val="320"/>
              </w:numPr>
              <w:tabs>
                <w:tab w:val="left" w:pos="254"/>
              </w:tabs>
              <w:ind w:right="1440" w:firstLine="0"/>
              <w:rPr>
                <w:sz w:val="24"/>
              </w:rPr>
            </w:pPr>
            <w:r>
              <w:rPr>
                <w:sz w:val="24"/>
              </w:rPr>
              <w:t>уважение</w:t>
            </w:r>
            <w:r>
              <w:rPr>
                <w:spacing w:val="-5"/>
                <w:sz w:val="24"/>
              </w:rPr>
              <w:t xml:space="preserve"> </w:t>
            </w:r>
            <w:r>
              <w:rPr>
                <w:sz w:val="24"/>
              </w:rPr>
              <w:t>к</w:t>
            </w:r>
            <w:r>
              <w:rPr>
                <w:spacing w:val="-4"/>
                <w:sz w:val="24"/>
              </w:rPr>
              <w:t xml:space="preserve"> </w:t>
            </w:r>
            <w:r>
              <w:rPr>
                <w:sz w:val="24"/>
              </w:rPr>
              <w:t>истории,</w:t>
            </w:r>
            <w:r>
              <w:rPr>
                <w:spacing w:val="-6"/>
                <w:sz w:val="24"/>
              </w:rPr>
              <w:t xml:space="preserve"> </w:t>
            </w:r>
            <w:r>
              <w:rPr>
                <w:sz w:val="24"/>
              </w:rPr>
              <w:t>культурным</w:t>
            </w:r>
            <w:r>
              <w:rPr>
                <w:spacing w:val="-6"/>
                <w:sz w:val="24"/>
              </w:rPr>
              <w:t xml:space="preserve"> </w:t>
            </w:r>
            <w:r>
              <w:rPr>
                <w:sz w:val="24"/>
              </w:rPr>
              <w:t>и</w:t>
            </w:r>
            <w:r>
              <w:rPr>
                <w:spacing w:val="-57"/>
                <w:sz w:val="24"/>
              </w:rPr>
              <w:t xml:space="preserve"> </w:t>
            </w:r>
            <w:r>
              <w:rPr>
                <w:sz w:val="24"/>
              </w:rPr>
              <w:t>историческим</w:t>
            </w:r>
            <w:r>
              <w:rPr>
                <w:spacing w:val="-2"/>
                <w:sz w:val="24"/>
              </w:rPr>
              <w:t xml:space="preserve"> </w:t>
            </w:r>
            <w:r>
              <w:rPr>
                <w:sz w:val="24"/>
              </w:rPr>
              <w:t>памятникам;</w:t>
            </w:r>
          </w:p>
          <w:p w14:paraId="6B332E03" w14:textId="77777777" w:rsidR="00FF2DB4" w:rsidRDefault="00C34CCB">
            <w:pPr>
              <w:pStyle w:val="TableParagraph"/>
              <w:numPr>
                <w:ilvl w:val="0"/>
                <w:numId w:val="320"/>
              </w:numPr>
              <w:tabs>
                <w:tab w:val="left" w:pos="252"/>
              </w:tabs>
              <w:ind w:right="294" w:firstLine="0"/>
              <w:rPr>
                <w:sz w:val="24"/>
              </w:rPr>
            </w:pPr>
            <w:r>
              <w:rPr>
                <w:sz w:val="24"/>
              </w:rPr>
              <w:t>эмоционально</w:t>
            </w:r>
            <w:r>
              <w:rPr>
                <w:spacing w:val="-7"/>
                <w:sz w:val="24"/>
              </w:rPr>
              <w:t xml:space="preserve"> </w:t>
            </w:r>
            <w:r>
              <w:rPr>
                <w:sz w:val="24"/>
              </w:rPr>
              <w:t>положительное</w:t>
            </w:r>
            <w:r>
              <w:rPr>
                <w:spacing w:val="-6"/>
                <w:sz w:val="24"/>
              </w:rPr>
              <w:t xml:space="preserve"> </w:t>
            </w:r>
            <w:r>
              <w:rPr>
                <w:sz w:val="24"/>
              </w:rPr>
              <w:t>принятие</w:t>
            </w:r>
            <w:r>
              <w:rPr>
                <w:spacing w:val="-7"/>
                <w:sz w:val="24"/>
              </w:rPr>
              <w:t xml:space="preserve"> </w:t>
            </w:r>
            <w:r>
              <w:rPr>
                <w:sz w:val="24"/>
              </w:rPr>
              <w:t>своей</w:t>
            </w:r>
            <w:r>
              <w:rPr>
                <w:spacing w:val="-57"/>
                <w:sz w:val="24"/>
              </w:rPr>
              <w:t xml:space="preserve"> </w:t>
            </w:r>
            <w:r>
              <w:rPr>
                <w:sz w:val="24"/>
              </w:rPr>
              <w:t>этнической</w:t>
            </w:r>
            <w:r>
              <w:rPr>
                <w:spacing w:val="-3"/>
                <w:sz w:val="24"/>
              </w:rPr>
              <w:t xml:space="preserve"> </w:t>
            </w:r>
            <w:r>
              <w:rPr>
                <w:sz w:val="24"/>
              </w:rPr>
              <w:t>идентичности;</w:t>
            </w:r>
          </w:p>
          <w:p w14:paraId="257910A5" w14:textId="77777777" w:rsidR="00FF2DB4" w:rsidRDefault="00C34CCB">
            <w:pPr>
              <w:pStyle w:val="TableParagraph"/>
              <w:ind w:left="107" w:right="494"/>
              <w:rPr>
                <w:sz w:val="24"/>
              </w:rPr>
            </w:pPr>
            <w:r>
              <w:rPr>
                <w:sz w:val="24"/>
              </w:rPr>
              <w:t>-уважение к другим народам России и мира и</w:t>
            </w:r>
            <w:r>
              <w:rPr>
                <w:spacing w:val="-57"/>
                <w:sz w:val="24"/>
              </w:rPr>
              <w:t xml:space="preserve"> </w:t>
            </w:r>
            <w:r>
              <w:rPr>
                <w:sz w:val="24"/>
              </w:rPr>
              <w:t>принятие их, межэтническая толерантность,</w:t>
            </w:r>
            <w:r>
              <w:rPr>
                <w:spacing w:val="1"/>
                <w:sz w:val="24"/>
              </w:rPr>
              <w:t xml:space="preserve"> </w:t>
            </w:r>
            <w:r>
              <w:rPr>
                <w:sz w:val="24"/>
              </w:rPr>
              <w:t>готовность</w:t>
            </w:r>
            <w:r>
              <w:rPr>
                <w:spacing w:val="-4"/>
                <w:sz w:val="24"/>
              </w:rPr>
              <w:t xml:space="preserve"> </w:t>
            </w:r>
            <w:r>
              <w:rPr>
                <w:sz w:val="24"/>
              </w:rPr>
              <w:t>к</w:t>
            </w:r>
            <w:r>
              <w:rPr>
                <w:spacing w:val="-5"/>
                <w:sz w:val="24"/>
              </w:rPr>
              <w:t xml:space="preserve"> </w:t>
            </w:r>
            <w:r>
              <w:rPr>
                <w:sz w:val="24"/>
              </w:rPr>
              <w:t>равноправному</w:t>
            </w:r>
            <w:r>
              <w:rPr>
                <w:spacing w:val="-9"/>
                <w:sz w:val="24"/>
              </w:rPr>
              <w:t xml:space="preserve"> </w:t>
            </w:r>
            <w:r>
              <w:rPr>
                <w:sz w:val="24"/>
              </w:rPr>
              <w:t>сотрудничеству;</w:t>
            </w:r>
          </w:p>
          <w:p w14:paraId="30803E9E" w14:textId="77777777" w:rsidR="00FF2DB4" w:rsidRDefault="00C34CCB">
            <w:pPr>
              <w:pStyle w:val="TableParagraph"/>
              <w:numPr>
                <w:ilvl w:val="0"/>
                <w:numId w:val="320"/>
              </w:numPr>
              <w:tabs>
                <w:tab w:val="left" w:pos="254"/>
              </w:tabs>
              <w:ind w:left="253" w:hanging="147"/>
              <w:rPr>
                <w:sz w:val="24"/>
              </w:rPr>
            </w:pPr>
            <w:r>
              <w:rPr>
                <w:sz w:val="24"/>
              </w:rPr>
              <w:t>уважение</w:t>
            </w:r>
            <w:r>
              <w:rPr>
                <w:spacing w:val="-4"/>
                <w:sz w:val="24"/>
              </w:rPr>
              <w:t xml:space="preserve"> </w:t>
            </w:r>
            <w:r>
              <w:rPr>
                <w:sz w:val="24"/>
              </w:rPr>
              <w:t>к</w:t>
            </w:r>
            <w:r>
              <w:rPr>
                <w:spacing w:val="-2"/>
                <w:sz w:val="24"/>
              </w:rPr>
              <w:t xml:space="preserve"> </w:t>
            </w:r>
            <w:r>
              <w:rPr>
                <w:sz w:val="24"/>
              </w:rPr>
              <w:t>личности</w:t>
            </w:r>
            <w:r>
              <w:rPr>
                <w:spacing w:val="-3"/>
                <w:sz w:val="24"/>
              </w:rPr>
              <w:t xml:space="preserve"> </w:t>
            </w:r>
            <w:r>
              <w:rPr>
                <w:sz w:val="24"/>
              </w:rPr>
              <w:t>и</w:t>
            </w:r>
            <w:r>
              <w:rPr>
                <w:spacing w:val="-2"/>
                <w:sz w:val="24"/>
              </w:rPr>
              <w:t xml:space="preserve"> </w:t>
            </w:r>
            <w:r>
              <w:rPr>
                <w:sz w:val="24"/>
              </w:rPr>
              <w:t>её</w:t>
            </w:r>
            <w:r>
              <w:rPr>
                <w:spacing w:val="-3"/>
                <w:sz w:val="24"/>
              </w:rPr>
              <w:t xml:space="preserve"> </w:t>
            </w:r>
            <w:r>
              <w:rPr>
                <w:sz w:val="24"/>
              </w:rPr>
              <w:t>достоинству,</w:t>
            </w:r>
          </w:p>
          <w:p w14:paraId="42EF0179" w14:textId="77777777" w:rsidR="00FF2DB4" w:rsidRDefault="00C34CCB">
            <w:pPr>
              <w:pStyle w:val="TableParagraph"/>
              <w:spacing w:line="269" w:lineRule="exact"/>
              <w:ind w:left="107"/>
              <w:rPr>
                <w:sz w:val="24"/>
              </w:rPr>
            </w:pPr>
            <w:r>
              <w:rPr>
                <w:sz w:val="24"/>
              </w:rPr>
              <w:t>доброжелательное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окружающим,</w:t>
            </w:r>
          </w:p>
        </w:tc>
        <w:tc>
          <w:tcPr>
            <w:tcW w:w="5009" w:type="dxa"/>
          </w:tcPr>
          <w:p w14:paraId="66186322" w14:textId="77777777" w:rsidR="00FF2DB4" w:rsidRDefault="00FF2DB4">
            <w:pPr>
              <w:pStyle w:val="TableParagraph"/>
              <w:rPr>
                <w:b/>
                <w:sz w:val="26"/>
              </w:rPr>
            </w:pPr>
          </w:p>
          <w:p w14:paraId="50A009EF" w14:textId="77777777" w:rsidR="00FF2DB4" w:rsidRDefault="00C34CCB">
            <w:pPr>
              <w:pStyle w:val="TableParagraph"/>
              <w:spacing w:before="164"/>
              <w:ind w:left="105"/>
              <w:rPr>
                <w:sz w:val="24"/>
              </w:rPr>
            </w:pPr>
            <w:r>
              <w:rPr>
                <w:sz w:val="24"/>
              </w:rPr>
              <w:t>Любовь</w:t>
            </w:r>
            <w:r>
              <w:rPr>
                <w:spacing w:val="-3"/>
                <w:sz w:val="24"/>
              </w:rPr>
              <w:t xml:space="preserve"> </w:t>
            </w:r>
            <w:r>
              <w:rPr>
                <w:sz w:val="24"/>
              </w:rPr>
              <w:t>к</w:t>
            </w:r>
            <w:r>
              <w:rPr>
                <w:spacing w:val="-4"/>
                <w:sz w:val="24"/>
              </w:rPr>
              <w:t xml:space="preserve"> </w:t>
            </w:r>
            <w:r>
              <w:rPr>
                <w:sz w:val="24"/>
              </w:rPr>
              <w:t>Родине,</w:t>
            </w:r>
            <w:r>
              <w:rPr>
                <w:spacing w:val="-3"/>
                <w:sz w:val="24"/>
              </w:rPr>
              <w:t xml:space="preserve"> </w:t>
            </w:r>
            <w:r>
              <w:rPr>
                <w:sz w:val="24"/>
              </w:rPr>
              <w:t>чувство</w:t>
            </w:r>
            <w:r>
              <w:rPr>
                <w:spacing w:val="-2"/>
                <w:sz w:val="24"/>
              </w:rPr>
              <w:t xml:space="preserve"> </w:t>
            </w:r>
            <w:r>
              <w:rPr>
                <w:sz w:val="24"/>
              </w:rPr>
              <w:t>гордости</w:t>
            </w:r>
            <w:r>
              <w:rPr>
                <w:spacing w:val="-2"/>
                <w:sz w:val="24"/>
              </w:rPr>
              <w:t xml:space="preserve"> </w:t>
            </w:r>
            <w:r>
              <w:rPr>
                <w:sz w:val="24"/>
              </w:rPr>
              <w:t>за</w:t>
            </w:r>
            <w:r>
              <w:rPr>
                <w:spacing w:val="-3"/>
                <w:sz w:val="24"/>
              </w:rPr>
              <w:t xml:space="preserve"> </w:t>
            </w:r>
            <w:r>
              <w:rPr>
                <w:sz w:val="24"/>
              </w:rPr>
              <w:t>страну.</w:t>
            </w:r>
          </w:p>
          <w:p w14:paraId="26A9F5F6" w14:textId="77777777" w:rsidR="00FF2DB4" w:rsidRDefault="00C34CCB">
            <w:pPr>
              <w:pStyle w:val="TableParagraph"/>
              <w:spacing w:before="197" w:line="242" w:lineRule="auto"/>
              <w:ind w:left="105" w:right="851"/>
              <w:rPr>
                <w:sz w:val="24"/>
              </w:rPr>
            </w:pPr>
            <w:r>
              <w:rPr>
                <w:sz w:val="24"/>
              </w:rPr>
              <w:t>Интерес к культурным и историческим</w:t>
            </w:r>
            <w:r>
              <w:rPr>
                <w:spacing w:val="-57"/>
                <w:sz w:val="24"/>
              </w:rPr>
              <w:t xml:space="preserve"> </w:t>
            </w:r>
            <w:r>
              <w:rPr>
                <w:sz w:val="24"/>
              </w:rPr>
              <w:t>памятникам</w:t>
            </w:r>
          </w:p>
          <w:p w14:paraId="614D9391" w14:textId="77777777" w:rsidR="00FF2DB4" w:rsidRDefault="00FF2DB4">
            <w:pPr>
              <w:pStyle w:val="TableParagraph"/>
              <w:rPr>
                <w:b/>
                <w:sz w:val="26"/>
              </w:rPr>
            </w:pPr>
          </w:p>
          <w:p w14:paraId="7822FA2A" w14:textId="77777777" w:rsidR="00FF2DB4" w:rsidRDefault="00FF2DB4">
            <w:pPr>
              <w:pStyle w:val="TableParagraph"/>
              <w:spacing w:before="5"/>
              <w:rPr>
                <w:b/>
                <w:sz w:val="32"/>
              </w:rPr>
            </w:pPr>
          </w:p>
          <w:p w14:paraId="70E40AF3" w14:textId="77777777" w:rsidR="00FF2DB4" w:rsidRDefault="00C34CCB">
            <w:pPr>
              <w:pStyle w:val="TableParagraph"/>
              <w:spacing w:line="242" w:lineRule="auto"/>
              <w:ind w:left="105" w:right="1569"/>
              <w:rPr>
                <w:sz w:val="24"/>
              </w:rPr>
            </w:pPr>
            <w:r>
              <w:rPr>
                <w:sz w:val="24"/>
              </w:rPr>
              <w:t>Доброжелательное отношение к</w:t>
            </w:r>
            <w:r>
              <w:rPr>
                <w:spacing w:val="-57"/>
                <w:sz w:val="24"/>
              </w:rPr>
              <w:t xml:space="preserve"> </w:t>
            </w:r>
            <w:r>
              <w:rPr>
                <w:sz w:val="24"/>
              </w:rPr>
              <w:t>окружающим.</w:t>
            </w:r>
          </w:p>
          <w:p w14:paraId="7785097B" w14:textId="77777777" w:rsidR="00FF2DB4" w:rsidRDefault="00C34CCB">
            <w:pPr>
              <w:pStyle w:val="TableParagraph"/>
              <w:spacing w:before="194"/>
              <w:ind w:left="105" w:right="514"/>
              <w:rPr>
                <w:sz w:val="24"/>
              </w:rPr>
            </w:pPr>
            <w:r>
              <w:rPr>
                <w:sz w:val="24"/>
              </w:rPr>
              <w:t>Уважение к ценностям семьи, признание</w:t>
            </w:r>
            <w:r>
              <w:rPr>
                <w:spacing w:val="1"/>
                <w:sz w:val="24"/>
              </w:rPr>
              <w:t xml:space="preserve"> </w:t>
            </w:r>
            <w:r>
              <w:rPr>
                <w:sz w:val="24"/>
              </w:rPr>
              <w:t>ценности</w:t>
            </w:r>
            <w:r>
              <w:rPr>
                <w:spacing w:val="-4"/>
                <w:sz w:val="24"/>
              </w:rPr>
              <w:t xml:space="preserve"> </w:t>
            </w:r>
            <w:r>
              <w:rPr>
                <w:sz w:val="24"/>
              </w:rPr>
              <w:t>здоровья,</w:t>
            </w:r>
            <w:r>
              <w:rPr>
                <w:spacing w:val="-3"/>
                <w:sz w:val="24"/>
              </w:rPr>
              <w:t xml:space="preserve"> </w:t>
            </w:r>
            <w:r>
              <w:rPr>
                <w:sz w:val="24"/>
              </w:rPr>
              <w:t>оптимизм</w:t>
            </w:r>
            <w:r>
              <w:rPr>
                <w:spacing w:val="-5"/>
                <w:sz w:val="24"/>
              </w:rPr>
              <w:t xml:space="preserve"> </w:t>
            </w:r>
            <w:r>
              <w:rPr>
                <w:sz w:val="24"/>
              </w:rPr>
              <w:t>в</w:t>
            </w:r>
            <w:r>
              <w:rPr>
                <w:spacing w:val="-4"/>
                <w:sz w:val="24"/>
              </w:rPr>
              <w:t xml:space="preserve"> </w:t>
            </w:r>
            <w:r>
              <w:rPr>
                <w:sz w:val="24"/>
              </w:rPr>
              <w:t>признании</w:t>
            </w:r>
          </w:p>
        </w:tc>
        <w:tc>
          <w:tcPr>
            <w:tcW w:w="5605" w:type="dxa"/>
          </w:tcPr>
          <w:p w14:paraId="45C9A19A" w14:textId="77777777" w:rsidR="00FF2DB4" w:rsidRDefault="00FF2DB4">
            <w:pPr>
              <w:pStyle w:val="TableParagraph"/>
              <w:rPr>
                <w:b/>
                <w:sz w:val="26"/>
              </w:rPr>
            </w:pPr>
          </w:p>
          <w:p w14:paraId="63497CC4" w14:textId="77777777" w:rsidR="00FF2DB4" w:rsidRDefault="00C34CCB">
            <w:pPr>
              <w:pStyle w:val="TableParagraph"/>
              <w:spacing w:before="162"/>
              <w:ind w:left="105" w:right="491"/>
              <w:rPr>
                <w:sz w:val="24"/>
              </w:rPr>
            </w:pPr>
            <w:r>
              <w:rPr>
                <w:sz w:val="24"/>
              </w:rPr>
              <w:t>Участие в гражданско – патриотических акциях.</w:t>
            </w:r>
            <w:r>
              <w:rPr>
                <w:spacing w:val="-57"/>
                <w:sz w:val="24"/>
              </w:rPr>
              <w:t xml:space="preserve"> </w:t>
            </w:r>
            <w:r>
              <w:rPr>
                <w:sz w:val="24"/>
              </w:rPr>
              <w:t>Воспитательная работа, уроки обществознания,</w:t>
            </w:r>
            <w:r>
              <w:rPr>
                <w:spacing w:val="1"/>
                <w:sz w:val="24"/>
              </w:rPr>
              <w:t xml:space="preserve"> </w:t>
            </w:r>
            <w:r>
              <w:rPr>
                <w:sz w:val="24"/>
              </w:rPr>
              <w:t>географии,</w:t>
            </w:r>
            <w:r>
              <w:rPr>
                <w:spacing w:val="-1"/>
                <w:sz w:val="24"/>
              </w:rPr>
              <w:t xml:space="preserve"> </w:t>
            </w:r>
            <w:r>
              <w:rPr>
                <w:sz w:val="24"/>
              </w:rPr>
              <w:t>литературы, искусства.</w:t>
            </w:r>
          </w:p>
          <w:p w14:paraId="154453A8" w14:textId="77777777" w:rsidR="00FF2DB4" w:rsidRDefault="00FF2DB4">
            <w:pPr>
              <w:pStyle w:val="TableParagraph"/>
              <w:rPr>
                <w:b/>
                <w:sz w:val="26"/>
              </w:rPr>
            </w:pPr>
          </w:p>
          <w:p w14:paraId="794A0F72" w14:textId="77777777" w:rsidR="00FF2DB4" w:rsidRDefault="00C34CCB">
            <w:pPr>
              <w:pStyle w:val="TableParagraph"/>
              <w:spacing w:before="179"/>
              <w:ind w:left="105"/>
              <w:rPr>
                <w:sz w:val="24"/>
              </w:rPr>
            </w:pPr>
            <w:r>
              <w:rPr>
                <w:sz w:val="24"/>
              </w:rPr>
              <w:t>Неделя</w:t>
            </w:r>
            <w:r>
              <w:rPr>
                <w:spacing w:val="-4"/>
                <w:sz w:val="24"/>
              </w:rPr>
              <w:t xml:space="preserve"> </w:t>
            </w:r>
            <w:r>
              <w:rPr>
                <w:sz w:val="24"/>
              </w:rPr>
              <w:t>Добрых</w:t>
            </w:r>
            <w:r>
              <w:rPr>
                <w:spacing w:val="-3"/>
                <w:sz w:val="24"/>
              </w:rPr>
              <w:t xml:space="preserve"> </w:t>
            </w:r>
            <w:r>
              <w:rPr>
                <w:sz w:val="24"/>
              </w:rPr>
              <w:t>дел,</w:t>
            </w:r>
            <w:r>
              <w:rPr>
                <w:spacing w:val="-3"/>
                <w:sz w:val="24"/>
              </w:rPr>
              <w:t xml:space="preserve"> </w:t>
            </w:r>
            <w:r>
              <w:rPr>
                <w:sz w:val="24"/>
              </w:rPr>
              <w:t>День</w:t>
            </w:r>
            <w:r>
              <w:rPr>
                <w:spacing w:val="-3"/>
                <w:sz w:val="24"/>
              </w:rPr>
              <w:t xml:space="preserve"> </w:t>
            </w:r>
            <w:r>
              <w:rPr>
                <w:sz w:val="24"/>
              </w:rPr>
              <w:t>семьи.</w:t>
            </w:r>
          </w:p>
          <w:p w14:paraId="293F8A31" w14:textId="77777777" w:rsidR="00FF2DB4" w:rsidRDefault="00C34CCB">
            <w:pPr>
              <w:pStyle w:val="TableParagraph"/>
              <w:spacing w:before="200"/>
              <w:ind w:left="105" w:right="163"/>
              <w:rPr>
                <w:sz w:val="24"/>
              </w:rPr>
            </w:pPr>
            <w:r>
              <w:rPr>
                <w:sz w:val="24"/>
              </w:rPr>
              <w:t>День семьи, туристические походы и спортивные</w:t>
            </w:r>
            <w:r>
              <w:rPr>
                <w:spacing w:val="1"/>
                <w:sz w:val="24"/>
              </w:rPr>
              <w:t xml:space="preserve"> </w:t>
            </w:r>
            <w:r>
              <w:rPr>
                <w:sz w:val="24"/>
              </w:rPr>
              <w:t>соревнования</w:t>
            </w:r>
            <w:r>
              <w:rPr>
                <w:spacing w:val="-3"/>
                <w:sz w:val="24"/>
              </w:rPr>
              <w:t xml:space="preserve"> </w:t>
            </w:r>
            <w:r>
              <w:rPr>
                <w:sz w:val="24"/>
              </w:rPr>
              <w:t>совместно</w:t>
            </w:r>
            <w:r>
              <w:rPr>
                <w:spacing w:val="-3"/>
                <w:sz w:val="24"/>
              </w:rPr>
              <w:t xml:space="preserve"> </w:t>
            </w:r>
            <w:r>
              <w:rPr>
                <w:sz w:val="24"/>
              </w:rPr>
              <w:t>с</w:t>
            </w:r>
            <w:r>
              <w:rPr>
                <w:spacing w:val="-4"/>
                <w:sz w:val="24"/>
              </w:rPr>
              <w:t xml:space="preserve"> </w:t>
            </w:r>
            <w:r>
              <w:rPr>
                <w:sz w:val="24"/>
              </w:rPr>
              <w:t>родителями.</w:t>
            </w:r>
            <w:r>
              <w:rPr>
                <w:spacing w:val="-3"/>
                <w:sz w:val="24"/>
              </w:rPr>
              <w:t xml:space="preserve"> </w:t>
            </w:r>
            <w:r>
              <w:rPr>
                <w:sz w:val="24"/>
              </w:rPr>
              <w:t>Литература,</w:t>
            </w:r>
            <w:r>
              <w:rPr>
                <w:spacing w:val="-57"/>
                <w:sz w:val="24"/>
              </w:rPr>
              <w:t xml:space="preserve"> </w:t>
            </w:r>
            <w:r>
              <w:rPr>
                <w:sz w:val="24"/>
              </w:rPr>
              <w:t>внеурочная</w:t>
            </w:r>
            <w:r>
              <w:rPr>
                <w:spacing w:val="-1"/>
                <w:sz w:val="24"/>
              </w:rPr>
              <w:t xml:space="preserve"> </w:t>
            </w:r>
            <w:r>
              <w:rPr>
                <w:sz w:val="24"/>
              </w:rPr>
              <w:t>деятельность.</w:t>
            </w:r>
          </w:p>
          <w:p w14:paraId="05A5445C" w14:textId="77777777" w:rsidR="00FF2DB4" w:rsidRDefault="00C34CCB">
            <w:pPr>
              <w:pStyle w:val="TableParagraph"/>
              <w:spacing w:before="199"/>
              <w:ind w:left="105"/>
              <w:rPr>
                <w:sz w:val="24"/>
              </w:rPr>
            </w:pPr>
            <w:r>
              <w:rPr>
                <w:sz w:val="24"/>
              </w:rPr>
              <w:t>Проект</w:t>
            </w:r>
            <w:r>
              <w:rPr>
                <w:spacing w:val="3"/>
                <w:sz w:val="24"/>
              </w:rPr>
              <w:t xml:space="preserve"> </w:t>
            </w:r>
            <w:r>
              <w:rPr>
                <w:sz w:val="24"/>
              </w:rPr>
              <w:t>«Неделя</w:t>
            </w:r>
            <w:r>
              <w:rPr>
                <w:spacing w:val="-3"/>
                <w:sz w:val="24"/>
              </w:rPr>
              <w:t xml:space="preserve"> </w:t>
            </w:r>
            <w:r>
              <w:rPr>
                <w:sz w:val="24"/>
              </w:rPr>
              <w:t>добрых дел»</w:t>
            </w:r>
          </w:p>
        </w:tc>
      </w:tr>
    </w:tbl>
    <w:p w14:paraId="0EA2EAF3" w14:textId="77777777" w:rsidR="00FF2DB4" w:rsidRDefault="00FF2DB4">
      <w:pPr>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7AA6A5E8" w14:textId="77777777">
        <w:trPr>
          <w:trHeight w:val="3035"/>
        </w:trPr>
        <w:tc>
          <w:tcPr>
            <w:tcW w:w="5307" w:type="dxa"/>
          </w:tcPr>
          <w:p w14:paraId="1B1C1471" w14:textId="77777777" w:rsidR="00FF2DB4" w:rsidRDefault="00C34CCB">
            <w:pPr>
              <w:pStyle w:val="TableParagraph"/>
              <w:ind w:left="107" w:right="1023"/>
              <w:rPr>
                <w:sz w:val="24"/>
              </w:rPr>
            </w:pPr>
            <w:r>
              <w:rPr>
                <w:sz w:val="24"/>
              </w:rPr>
              <w:lastRenderedPageBreak/>
              <w:t>нетерпимость к любым видам насилия и</w:t>
            </w:r>
            <w:r>
              <w:rPr>
                <w:spacing w:val="-58"/>
                <w:sz w:val="24"/>
              </w:rPr>
              <w:t xml:space="preserve"> </w:t>
            </w:r>
            <w:r>
              <w:rPr>
                <w:sz w:val="24"/>
              </w:rPr>
              <w:t>готовность противостоять им;</w:t>
            </w:r>
          </w:p>
          <w:p w14:paraId="1F48F451" w14:textId="77777777" w:rsidR="00FF2DB4" w:rsidRDefault="00C34CCB">
            <w:pPr>
              <w:pStyle w:val="TableParagraph"/>
              <w:numPr>
                <w:ilvl w:val="0"/>
                <w:numId w:val="319"/>
              </w:numPr>
              <w:tabs>
                <w:tab w:val="left" w:pos="254"/>
              </w:tabs>
              <w:ind w:right="199" w:firstLine="0"/>
              <w:rPr>
                <w:sz w:val="24"/>
              </w:rPr>
            </w:pPr>
            <w:r>
              <w:rPr>
                <w:sz w:val="24"/>
              </w:rPr>
              <w:t>уважение к ценностям семьи, любовь к</w:t>
            </w:r>
            <w:r>
              <w:rPr>
                <w:spacing w:val="1"/>
                <w:sz w:val="24"/>
              </w:rPr>
              <w:t xml:space="preserve"> </w:t>
            </w:r>
            <w:r>
              <w:rPr>
                <w:sz w:val="24"/>
              </w:rPr>
              <w:t>природе,</w:t>
            </w:r>
            <w:r>
              <w:rPr>
                <w:spacing w:val="-4"/>
                <w:sz w:val="24"/>
              </w:rPr>
              <w:t xml:space="preserve"> </w:t>
            </w:r>
            <w:r>
              <w:rPr>
                <w:sz w:val="24"/>
              </w:rPr>
              <w:t>признание</w:t>
            </w:r>
            <w:r>
              <w:rPr>
                <w:spacing w:val="-4"/>
                <w:sz w:val="24"/>
              </w:rPr>
              <w:t xml:space="preserve"> </w:t>
            </w:r>
            <w:r>
              <w:rPr>
                <w:sz w:val="24"/>
              </w:rPr>
              <w:t>ценности</w:t>
            </w:r>
            <w:r>
              <w:rPr>
                <w:spacing w:val="-5"/>
                <w:sz w:val="24"/>
              </w:rPr>
              <w:t xml:space="preserve"> </w:t>
            </w:r>
            <w:r>
              <w:rPr>
                <w:sz w:val="24"/>
              </w:rPr>
              <w:t>здоровья,</w:t>
            </w:r>
            <w:r>
              <w:rPr>
                <w:spacing w:val="-3"/>
                <w:sz w:val="24"/>
              </w:rPr>
              <w:t xml:space="preserve"> </w:t>
            </w:r>
            <w:r>
              <w:rPr>
                <w:sz w:val="24"/>
              </w:rPr>
              <w:t>своего</w:t>
            </w:r>
            <w:r>
              <w:rPr>
                <w:spacing w:val="-4"/>
                <w:sz w:val="24"/>
              </w:rPr>
              <w:t xml:space="preserve"> </w:t>
            </w:r>
            <w:r>
              <w:rPr>
                <w:sz w:val="24"/>
              </w:rPr>
              <w:t>и</w:t>
            </w:r>
            <w:r>
              <w:rPr>
                <w:spacing w:val="-57"/>
                <w:sz w:val="24"/>
              </w:rPr>
              <w:t xml:space="preserve"> </w:t>
            </w:r>
            <w:r>
              <w:rPr>
                <w:sz w:val="24"/>
              </w:rPr>
              <w:t>других людей,</w:t>
            </w:r>
            <w:r>
              <w:rPr>
                <w:spacing w:val="-1"/>
                <w:sz w:val="24"/>
              </w:rPr>
              <w:t xml:space="preserve"> </w:t>
            </w:r>
            <w:r>
              <w:rPr>
                <w:sz w:val="24"/>
              </w:rPr>
              <w:t>оптимизм</w:t>
            </w:r>
            <w:r>
              <w:rPr>
                <w:spacing w:val="-3"/>
                <w:sz w:val="24"/>
              </w:rPr>
              <w:t xml:space="preserve"> </w:t>
            </w:r>
            <w:r>
              <w:rPr>
                <w:sz w:val="24"/>
              </w:rPr>
              <w:t>в</w:t>
            </w:r>
            <w:r>
              <w:rPr>
                <w:spacing w:val="-2"/>
                <w:sz w:val="24"/>
              </w:rPr>
              <w:t xml:space="preserve"> </w:t>
            </w:r>
            <w:r>
              <w:rPr>
                <w:sz w:val="24"/>
              </w:rPr>
              <w:t>восприятии</w:t>
            </w:r>
            <w:r>
              <w:rPr>
                <w:spacing w:val="-1"/>
                <w:sz w:val="24"/>
              </w:rPr>
              <w:t xml:space="preserve"> </w:t>
            </w:r>
            <w:r>
              <w:rPr>
                <w:sz w:val="24"/>
              </w:rPr>
              <w:t>мира;</w:t>
            </w:r>
          </w:p>
          <w:p w14:paraId="4CD182EB" w14:textId="77777777" w:rsidR="00FF2DB4" w:rsidRDefault="00C34CCB">
            <w:pPr>
              <w:pStyle w:val="TableParagraph"/>
              <w:numPr>
                <w:ilvl w:val="0"/>
                <w:numId w:val="319"/>
              </w:numPr>
              <w:tabs>
                <w:tab w:val="left" w:pos="252"/>
              </w:tabs>
              <w:ind w:right="976" w:firstLine="0"/>
              <w:rPr>
                <w:sz w:val="24"/>
              </w:rPr>
            </w:pPr>
            <w:r>
              <w:rPr>
                <w:sz w:val="24"/>
              </w:rPr>
              <w:t>потребность в самовыражении и</w:t>
            </w:r>
            <w:r>
              <w:rPr>
                <w:spacing w:val="1"/>
                <w:sz w:val="24"/>
              </w:rPr>
              <w:t xml:space="preserve"> </w:t>
            </w:r>
            <w:r>
              <w:rPr>
                <w:sz w:val="24"/>
              </w:rPr>
              <w:t>самореализации,</w:t>
            </w:r>
            <w:r>
              <w:rPr>
                <w:spacing w:val="-7"/>
                <w:sz w:val="24"/>
              </w:rPr>
              <w:t xml:space="preserve"> </w:t>
            </w:r>
            <w:r>
              <w:rPr>
                <w:sz w:val="24"/>
              </w:rPr>
              <w:t>социальном</w:t>
            </w:r>
            <w:r>
              <w:rPr>
                <w:spacing w:val="-7"/>
                <w:sz w:val="24"/>
              </w:rPr>
              <w:t xml:space="preserve"> </w:t>
            </w:r>
            <w:r>
              <w:rPr>
                <w:sz w:val="24"/>
              </w:rPr>
              <w:t>признании;</w:t>
            </w:r>
          </w:p>
          <w:p w14:paraId="1C9853C1" w14:textId="77777777" w:rsidR="00FF2DB4" w:rsidRDefault="00C34CCB">
            <w:pPr>
              <w:pStyle w:val="TableParagraph"/>
              <w:numPr>
                <w:ilvl w:val="0"/>
                <w:numId w:val="319"/>
              </w:numPr>
              <w:tabs>
                <w:tab w:val="left" w:pos="252"/>
              </w:tabs>
              <w:spacing w:line="270" w:lineRule="atLeast"/>
              <w:ind w:right="124" w:firstLine="0"/>
              <w:rPr>
                <w:sz w:val="24"/>
              </w:rPr>
            </w:pPr>
            <w:r>
              <w:rPr>
                <w:sz w:val="24"/>
              </w:rPr>
              <w:t>позитивная</w:t>
            </w:r>
            <w:r>
              <w:rPr>
                <w:spacing w:val="-3"/>
                <w:sz w:val="24"/>
              </w:rPr>
              <w:t xml:space="preserve"> </w:t>
            </w:r>
            <w:r>
              <w:rPr>
                <w:sz w:val="24"/>
              </w:rPr>
              <w:t>моральная</w:t>
            </w:r>
            <w:r>
              <w:rPr>
                <w:spacing w:val="-6"/>
                <w:sz w:val="24"/>
              </w:rPr>
              <w:t xml:space="preserve"> </w:t>
            </w:r>
            <w:r>
              <w:rPr>
                <w:sz w:val="24"/>
              </w:rPr>
              <w:t>самооценка</w:t>
            </w:r>
            <w:r>
              <w:rPr>
                <w:spacing w:val="-4"/>
                <w:sz w:val="24"/>
              </w:rPr>
              <w:t xml:space="preserve"> </w:t>
            </w:r>
            <w:r>
              <w:rPr>
                <w:sz w:val="24"/>
              </w:rPr>
              <w:t>и</w:t>
            </w:r>
            <w:r>
              <w:rPr>
                <w:spacing w:val="-3"/>
                <w:sz w:val="24"/>
              </w:rPr>
              <w:t xml:space="preserve"> </w:t>
            </w:r>
            <w:r>
              <w:rPr>
                <w:sz w:val="24"/>
              </w:rPr>
              <w:t>моральные</w:t>
            </w:r>
            <w:r>
              <w:rPr>
                <w:spacing w:val="-57"/>
                <w:sz w:val="24"/>
              </w:rPr>
              <w:t xml:space="preserve"> </w:t>
            </w:r>
            <w:r>
              <w:rPr>
                <w:sz w:val="24"/>
              </w:rPr>
              <w:t>чувства— чувство гордости при следовании</w:t>
            </w:r>
            <w:r>
              <w:rPr>
                <w:spacing w:val="1"/>
                <w:sz w:val="24"/>
              </w:rPr>
              <w:t xml:space="preserve"> </w:t>
            </w:r>
            <w:r>
              <w:rPr>
                <w:sz w:val="24"/>
              </w:rPr>
              <w:t>моральным нормам, переживание стыда и вины</w:t>
            </w:r>
            <w:r>
              <w:rPr>
                <w:spacing w:val="1"/>
                <w:sz w:val="24"/>
              </w:rPr>
              <w:t xml:space="preserve"> </w:t>
            </w:r>
            <w:r>
              <w:rPr>
                <w:sz w:val="24"/>
              </w:rPr>
              <w:t>при</w:t>
            </w:r>
            <w:r>
              <w:rPr>
                <w:spacing w:val="-1"/>
                <w:sz w:val="24"/>
              </w:rPr>
              <w:t xml:space="preserve"> </w:t>
            </w:r>
            <w:r>
              <w:rPr>
                <w:sz w:val="24"/>
              </w:rPr>
              <w:t>их</w:t>
            </w:r>
            <w:r>
              <w:rPr>
                <w:spacing w:val="-1"/>
                <w:sz w:val="24"/>
              </w:rPr>
              <w:t xml:space="preserve"> </w:t>
            </w:r>
            <w:r>
              <w:rPr>
                <w:sz w:val="24"/>
              </w:rPr>
              <w:t>нарушении.</w:t>
            </w:r>
          </w:p>
        </w:tc>
        <w:tc>
          <w:tcPr>
            <w:tcW w:w="5009" w:type="dxa"/>
          </w:tcPr>
          <w:p w14:paraId="1AD1D98C" w14:textId="77777777" w:rsidR="00FF2DB4" w:rsidRDefault="00C34CCB">
            <w:pPr>
              <w:pStyle w:val="TableParagraph"/>
              <w:spacing w:line="265" w:lineRule="exact"/>
              <w:ind w:left="105"/>
              <w:rPr>
                <w:sz w:val="24"/>
              </w:rPr>
            </w:pPr>
            <w:r>
              <w:rPr>
                <w:sz w:val="24"/>
              </w:rPr>
              <w:t>мира.</w:t>
            </w:r>
          </w:p>
          <w:p w14:paraId="7F939FCE" w14:textId="77777777" w:rsidR="00FF2DB4" w:rsidRDefault="00C34CCB">
            <w:pPr>
              <w:pStyle w:val="TableParagraph"/>
              <w:spacing w:before="197" w:line="242" w:lineRule="auto"/>
              <w:ind w:left="105" w:right="147"/>
              <w:rPr>
                <w:sz w:val="24"/>
              </w:rPr>
            </w:pPr>
            <w:r>
              <w:rPr>
                <w:sz w:val="24"/>
              </w:rPr>
              <w:t>Сформирована</w:t>
            </w:r>
            <w:r>
              <w:rPr>
                <w:spacing w:val="-5"/>
                <w:sz w:val="24"/>
              </w:rPr>
              <w:t xml:space="preserve"> </w:t>
            </w:r>
            <w:r>
              <w:rPr>
                <w:sz w:val="24"/>
              </w:rPr>
              <w:t>потребность</w:t>
            </w:r>
            <w:r>
              <w:rPr>
                <w:spacing w:val="-2"/>
                <w:sz w:val="24"/>
              </w:rPr>
              <w:t xml:space="preserve"> </w:t>
            </w:r>
            <w:r>
              <w:rPr>
                <w:sz w:val="24"/>
              </w:rPr>
              <w:t>в</w:t>
            </w:r>
            <w:r>
              <w:rPr>
                <w:spacing w:val="-5"/>
                <w:sz w:val="24"/>
              </w:rPr>
              <w:t xml:space="preserve"> </w:t>
            </w:r>
            <w:r>
              <w:rPr>
                <w:sz w:val="24"/>
              </w:rPr>
              <w:t>самовыражении</w:t>
            </w:r>
            <w:r>
              <w:rPr>
                <w:spacing w:val="-57"/>
                <w:sz w:val="24"/>
              </w:rPr>
              <w:t xml:space="preserve"> </w:t>
            </w:r>
            <w:r>
              <w:rPr>
                <w:sz w:val="24"/>
              </w:rPr>
              <w:t>и социальном</w:t>
            </w:r>
            <w:r>
              <w:rPr>
                <w:spacing w:val="-1"/>
                <w:sz w:val="24"/>
              </w:rPr>
              <w:t xml:space="preserve"> </w:t>
            </w:r>
            <w:r>
              <w:rPr>
                <w:sz w:val="24"/>
              </w:rPr>
              <w:t>принятии.</w:t>
            </w:r>
          </w:p>
          <w:p w14:paraId="5D669AC5" w14:textId="77777777" w:rsidR="00FF2DB4" w:rsidRDefault="00C34CCB">
            <w:pPr>
              <w:pStyle w:val="TableParagraph"/>
              <w:spacing w:before="194"/>
              <w:ind w:left="105" w:right="156"/>
              <w:rPr>
                <w:sz w:val="24"/>
              </w:rPr>
            </w:pPr>
            <w:r>
              <w:rPr>
                <w:sz w:val="24"/>
              </w:rPr>
              <w:t>Сформирована позитивная моральная</w:t>
            </w:r>
            <w:r>
              <w:rPr>
                <w:spacing w:val="1"/>
                <w:sz w:val="24"/>
              </w:rPr>
              <w:t xml:space="preserve"> </w:t>
            </w:r>
            <w:r>
              <w:rPr>
                <w:sz w:val="24"/>
              </w:rPr>
              <w:t>самооценка и моральные чувства — чувство</w:t>
            </w:r>
            <w:r>
              <w:rPr>
                <w:spacing w:val="1"/>
                <w:sz w:val="24"/>
              </w:rPr>
              <w:t xml:space="preserve"> </w:t>
            </w:r>
            <w:r>
              <w:rPr>
                <w:sz w:val="24"/>
              </w:rPr>
              <w:t>гордости при следовании моральным нормам,</w:t>
            </w:r>
            <w:r>
              <w:rPr>
                <w:spacing w:val="-58"/>
                <w:sz w:val="24"/>
              </w:rPr>
              <w:t xml:space="preserve"> </w:t>
            </w:r>
            <w:r>
              <w:rPr>
                <w:sz w:val="24"/>
              </w:rPr>
              <w:t>переживание стыда и вины при их</w:t>
            </w:r>
            <w:r>
              <w:rPr>
                <w:spacing w:val="1"/>
                <w:sz w:val="24"/>
              </w:rPr>
              <w:t xml:space="preserve"> </w:t>
            </w:r>
            <w:r>
              <w:rPr>
                <w:sz w:val="24"/>
              </w:rPr>
              <w:t>нарушении.</w:t>
            </w:r>
          </w:p>
        </w:tc>
        <w:tc>
          <w:tcPr>
            <w:tcW w:w="5605" w:type="dxa"/>
          </w:tcPr>
          <w:p w14:paraId="444C5800" w14:textId="77777777" w:rsidR="00FF2DB4" w:rsidRDefault="00C34CCB">
            <w:pPr>
              <w:pStyle w:val="TableParagraph"/>
              <w:spacing w:line="262" w:lineRule="exact"/>
              <w:ind w:left="105"/>
              <w:rPr>
                <w:sz w:val="24"/>
              </w:rPr>
            </w:pPr>
            <w:r>
              <w:rPr>
                <w:sz w:val="24"/>
              </w:rPr>
              <w:t>Учебная</w:t>
            </w:r>
            <w:r>
              <w:rPr>
                <w:spacing w:val="-3"/>
                <w:sz w:val="24"/>
              </w:rPr>
              <w:t xml:space="preserve"> </w:t>
            </w:r>
            <w:r>
              <w:rPr>
                <w:sz w:val="24"/>
              </w:rPr>
              <w:t>и</w:t>
            </w:r>
            <w:r>
              <w:rPr>
                <w:spacing w:val="-2"/>
                <w:sz w:val="24"/>
              </w:rPr>
              <w:t xml:space="preserve"> </w:t>
            </w:r>
            <w:r>
              <w:rPr>
                <w:sz w:val="24"/>
              </w:rPr>
              <w:t>внеклассная работа,</w:t>
            </w:r>
          </w:p>
          <w:p w14:paraId="3FD8C913" w14:textId="77777777" w:rsidR="00FF2DB4" w:rsidRDefault="00C34CCB">
            <w:pPr>
              <w:pStyle w:val="TableParagraph"/>
              <w:ind w:left="105" w:right="119"/>
              <w:rPr>
                <w:sz w:val="24"/>
              </w:rPr>
            </w:pPr>
            <w:r>
              <w:rPr>
                <w:sz w:val="24"/>
              </w:rPr>
              <w:t>«Этические беседы», творческие объединения</w:t>
            </w:r>
            <w:r>
              <w:rPr>
                <w:spacing w:val="1"/>
                <w:sz w:val="24"/>
              </w:rPr>
              <w:t xml:space="preserve"> </w:t>
            </w:r>
            <w:r>
              <w:rPr>
                <w:sz w:val="24"/>
              </w:rPr>
              <w:t>Уроки</w:t>
            </w:r>
            <w:r>
              <w:rPr>
                <w:spacing w:val="-4"/>
                <w:sz w:val="24"/>
              </w:rPr>
              <w:t xml:space="preserve"> </w:t>
            </w:r>
            <w:r>
              <w:rPr>
                <w:sz w:val="24"/>
              </w:rPr>
              <w:t>по</w:t>
            </w:r>
            <w:r>
              <w:rPr>
                <w:spacing w:val="-2"/>
                <w:sz w:val="24"/>
              </w:rPr>
              <w:t xml:space="preserve"> </w:t>
            </w:r>
            <w:r>
              <w:rPr>
                <w:sz w:val="24"/>
              </w:rPr>
              <w:t>всем</w:t>
            </w:r>
            <w:r>
              <w:rPr>
                <w:spacing w:val="-3"/>
                <w:sz w:val="24"/>
              </w:rPr>
              <w:t xml:space="preserve"> </w:t>
            </w:r>
            <w:r>
              <w:rPr>
                <w:sz w:val="24"/>
              </w:rPr>
              <w:t>предметам,</w:t>
            </w:r>
            <w:r>
              <w:rPr>
                <w:spacing w:val="-2"/>
                <w:sz w:val="24"/>
              </w:rPr>
              <w:t xml:space="preserve"> </w:t>
            </w:r>
            <w:r>
              <w:rPr>
                <w:sz w:val="24"/>
              </w:rPr>
              <w:t>внеурочная</w:t>
            </w:r>
            <w:r>
              <w:rPr>
                <w:spacing w:val="-2"/>
                <w:sz w:val="24"/>
              </w:rPr>
              <w:t xml:space="preserve"> </w:t>
            </w:r>
            <w:r>
              <w:rPr>
                <w:sz w:val="24"/>
              </w:rPr>
              <w:t>деятельность</w:t>
            </w:r>
          </w:p>
        </w:tc>
      </w:tr>
      <w:tr w:rsidR="00FF2DB4" w14:paraId="231CE600" w14:textId="77777777">
        <w:trPr>
          <w:trHeight w:val="6625"/>
        </w:trPr>
        <w:tc>
          <w:tcPr>
            <w:tcW w:w="5307" w:type="dxa"/>
          </w:tcPr>
          <w:p w14:paraId="6637A479" w14:textId="77777777" w:rsidR="00FF2DB4" w:rsidRDefault="00C34CCB">
            <w:pPr>
              <w:pStyle w:val="TableParagraph"/>
              <w:ind w:left="107" w:right="449"/>
              <w:rPr>
                <w:sz w:val="24"/>
              </w:rPr>
            </w:pPr>
            <w:r>
              <w:rPr>
                <w:sz w:val="24"/>
              </w:rPr>
              <w:t>В</w:t>
            </w:r>
            <w:r>
              <w:rPr>
                <w:spacing w:val="-6"/>
                <w:sz w:val="24"/>
              </w:rPr>
              <w:t xml:space="preserve"> </w:t>
            </w:r>
            <w:r>
              <w:rPr>
                <w:sz w:val="24"/>
              </w:rPr>
              <w:t>рамках</w:t>
            </w:r>
            <w:r>
              <w:rPr>
                <w:spacing w:val="-1"/>
                <w:sz w:val="24"/>
              </w:rPr>
              <w:t xml:space="preserve"> </w:t>
            </w:r>
            <w:r>
              <w:rPr>
                <w:b/>
                <w:sz w:val="24"/>
              </w:rPr>
              <w:t>деятельностного</w:t>
            </w:r>
            <w:r>
              <w:rPr>
                <w:b/>
                <w:spacing w:val="-4"/>
                <w:sz w:val="24"/>
              </w:rPr>
              <w:t xml:space="preserve"> </w:t>
            </w:r>
            <w:r>
              <w:rPr>
                <w:b/>
                <w:sz w:val="24"/>
              </w:rPr>
              <w:t>(поведенческого)</w:t>
            </w:r>
            <w:r>
              <w:rPr>
                <w:b/>
                <w:spacing w:val="-57"/>
                <w:sz w:val="24"/>
              </w:rPr>
              <w:t xml:space="preserve"> </w:t>
            </w:r>
            <w:r>
              <w:rPr>
                <w:b/>
                <w:sz w:val="24"/>
              </w:rPr>
              <w:t xml:space="preserve">компонента </w:t>
            </w:r>
            <w:r>
              <w:rPr>
                <w:sz w:val="24"/>
              </w:rPr>
              <w:t>будут сформированы:</w:t>
            </w:r>
          </w:p>
          <w:p w14:paraId="7FADA512" w14:textId="77777777" w:rsidR="00FF2DB4" w:rsidRDefault="00C34CCB">
            <w:pPr>
              <w:pStyle w:val="TableParagraph"/>
              <w:numPr>
                <w:ilvl w:val="0"/>
                <w:numId w:val="318"/>
              </w:numPr>
              <w:tabs>
                <w:tab w:val="left" w:pos="252"/>
              </w:tabs>
              <w:ind w:right="316" w:firstLine="0"/>
              <w:rPr>
                <w:sz w:val="24"/>
              </w:rPr>
            </w:pPr>
            <w:r>
              <w:rPr>
                <w:sz w:val="24"/>
              </w:rPr>
              <w:t>готовность и способность к участию в</w:t>
            </w:r>
            <w:r>
              <w:rPr>
                <w:spacing w:val="1"/>
                <w:sz w:val="24"/>
              </w:rPr>
              <w:t xml:space="preserve"> </w:t>
            </w:r>
            <w:r>
              <w:rPr>
                <w:sz w:val="24"/>
              </w:rPr>
              <w:t>школьном самоуправлении в пределах</w:t>
            </w:r>
            <w:r>
              <w:rPr>
                <w:spacing w:val="1"/>
                <w:sz w:val="24"/>
              </w:rPr>
              <w:t xml:space="preserve"> </w:t>
            </w:r>
            <w:r>
              <w:rPr>
                <w:sz w:val="24"/>
              </w:rPr>
              <w:t>возрастных</w:t>
            </w:r>
            <w:r>
              <w:rPr>
                <w:spacing w:val="-3"/>
                <w:sz w:val="24"/>
              </w:rPr>
              <w:t xml:space="preserve"> </w:t>
            </w:r>
            <w:r>
              <w:rPr>
                <w:sz w:val="24"/>
              </w:rPr>
              <w:t>компетенций (дежурство</w:t>
            </w:r>
            <w:r>
              <w:rPr>
                <w:spacing w:val="-3"/>
                <w:sz w:val="24"/>
              </w:rPr>
              <w:t xml:space="preserve"> </w:t>
            </w:r>
            <w:r>
              <w:rPr>
                <w:sz w:val="24"/>
              </w:rPr>
              <w:t>в</w:t>
            </w:r>
            <w:r>
              <w:rPr>
                <w:spacing w:val="-4"/>
                <w:sz w:val="24"/>
              </w:rPr>
              <w:t xml:space="preserve"> </w:t>
            </w:r>
            <w:r>
              <w:rPr>
                <w:sz w:val="24"/>
              </w:rPr>
              <w:t>школе</w:t>
            </w:r>
            <w:r>
              <w:rPr>
                <w:spacing w:val="-5"/>
                <w:sz w:val="24"/>
              </w:rPr>
              <w:t xml:space="preserve"> </w:t>
            </w:r>
            <w:r>
              <w:rPr>
                <w:sz w:val="24"/>
              </w:rPr>
              <w:t>и</w:t>
            </w:r>
            <w:r>
              <w:rPr>
                <w:spacing w:val="-57"/>
                <w:sz w:val="24"/>
              </w:rPr>
              <w:t xml:space="preserve"> </w:t>
            </w:r>
            <w:r>
              <w:rPr>
                <w:sz w:val="24"/>
              </w:rPr>
              <w:t>классе, участие в детских и молодёжных</w:t>
            </w:r>
            <w:r>
              <w:rPr>
                <w:spacing w:val="1"/>
                <w:sz w:val="24"/>
              </w:rPr>
              <w:t xml:space="preserve"> </w:t>
            </w:r>
            <w:r>
              <w:rPr>
                <w:sz w:val="24"/>
              </w:rPr>
              <w:t>общественных организациях, школьных и</w:t>
            </w:r>
            <w:r>
              <w:rPr>
                <w:spacing w:val="1"/>
                <w:sz w:val="24"/>
              </w:rPr>
              <w:t xml:space="preserve"> </w:t>
            </w:r>
            <w:r>
              <w:rPr>
                <w:sz w:val="24"/>
              </w:rPr>
              <w:t>внешкольных</w:t>
            </w:r>
            <w:r>
              <w:rPr>
                <w:spacing w:val="1"/>
                <w:sz w:val="24"/>
              </w:rPr>
              <w:t xml:space="preserve"> </w:t>
            </w:r>
            <w:r>
              <w:rPr>
                <w:sz w:val="24"/>
              </w:rPr>
              <w:t>мероприятиях);</w:t>
            </w:r>
          </w:p>
          <w:p w14:paraId="43A2B20E" w14:textId="77777777" w:rsidR="00FF2DB4" w:rsidRDefault="00C34CCB">
            <w:pPr>
              <w:pStyle w:val="TableParagraph"/>
              <w:numPr>
                <w:ilvl w:val="0"/>
                <w:numId w:val="318"/>
              </w:numPr>
              <w:tabs>
                <w:tab w:val="left" w:pos="252"/>
              </w:tabs>
              <w:ind w:right="266" w:firstLine="0"/>
              <w:rPr>
                <w:sz w:val="24"/>
              </w:rPr>
            </w:pPr>
            <w:r>
              <w:rPr>
                <w:sz w:val="24"/>
              </w:rPr>
              <w:t>готовность</w:t>
            </w:r>
            <w:r>
              <w:rPr>
                <w:spacing w:val="-3"/>
                <w:sz w:val="24"/>
              </w:rPr>
              <w:t xml:space="preserve"> </w:t>
            </w:r>
            <w:r>
              <w:rPr>
                <w:sz w:val="24"/>
              </w:rPr>
              <w:t>и</w:t>
            </w:r>
            <w:r>
              <w:rPr>
                <w:spacing w:val="-4"/>
                <w:sz w:val="24"/>
              </w:rPr>
              <w:t xml:space="preserve"> </w:t>
            </w:r>
            <w:r>
              <w:rPr>
                <w:sz w:val="24"/>
              </w:rPr>
              <w:t>способность</w:t>
            </w:r>
            <w:r>
              <w:rPr>
                <w:spacing w:val="-3"/>
                <w:sz w:val="24"/>
              </w:rPr>
              <w:t xml:space="preserve"> </w:t>
            </w:r>
            <w:r>
              <w:rPr>
                <w:sz w:val="24"/>
              </w:rPr>
              <w:t>к</w:t>
            </w:r>
            <w:r>
              <w:rPr>
                <w:spacing w:val="-4"/>
                <w:sz w:val="24"/>
              </w:rPr>
              <w:t xml:space="preserve"> </w:t>
            </w:r>
            <w:r>
              <w:rPr>
                <w:sz w:val="24"/>
              </w:rPr>
              <w:t>выполнению</w:t>
            </w:r>
            <w:r>
              <w:rPr>
                <w:spacing w:val="-2"/>
                <w:sz w:val="24"/>
              </w:rPr>
              <w:t xml:space="preserve"> </w:t>
            </w:r>
            <w:r>
              <w:rPr>
                <w:sz w:val="24"/>
              </w:rPr>
              <w:t>норм</w:t>
            </w:r>
            <w:r>
              <w:rPr>
                <w:spacing w:val="-57"/>
                <w:sz w:val="24"/>
              </w:rPr>
              <w:t xml:space="preserve"> </w:t>
            </w:r>
            <w:r>
              <w:rPr>
                <w:sz w:val="24"/>
              </w:rPr>
              <w:t>и требований школьной жизни, прав и</w:t>
            </w:r>
            <w:r>
              <w:rPr>
                <w:spacing w:val="1"/>
                <w:sz w:val="24"/>
              </w:rPr>
              <w:t xml:space="preserve"> </w:t>
            </w:r>
            <w:r>
              <w:rPr>
                <w:sz w:val="24"/>
              </w:rPr>
              <w:t>обязанностей</w:t>
            </w:r>
            <w:r>
              <w:rPr>
                <w:spacing w:val="3"/>
                <w:sz w:val="24"/>
              </w:rPr>
              <w:t xml:space="preserve"> </w:t>
            </w:r>
            <w:r>
              <w:rPr>
                <w:sz w:val="24"/>
              </w:rPr>
              <w:t>ученика;</w:t>
            </w:r>
          </w:p>
          <w:p w14:paraId="53958925" w14:textId="77777777" w:rsidR="00FF2DB4" w:rsidRDefault="00C34CCB">
            <w:pPr>
              <w:pStyle w:val="TableParagraph"/>
              <w:numPr>
                <w:ilvl w:val="0"/>
                <w:numId w:val="318"/>
              </w:numPr>
              <w:tabs>
                <w:tab w:val="left" w:pos="194"/>
              </w:tabs>
              <w:ind w:right="411" w:firstLine="0"/>
              <w:jc w:val="both"/>
              <w:rPr>
                <w:sz w:val="24"/>
              </w:rPr>
            </w:pPr>
            <w:r>
              <w:rPr>
                <w:sz w:val="24"/>
              </w:rPr>
              <w:t>умение вести диалог на основе равноправных</w:t>
            </w:r>
            <w:r>
              <w:rPr>
                <w:spacing w:val="-58"/>
                <w:sz w:val="24"/>
              </w:rPr>
              <w:t xml:space="preserve"> </w:t>
            </w:r>
            <w:r>
              <w:rPr>
                <w:sz w:val="24"/>
              </w:rPr>
              <w:t>отношений и взаимного уважения и принятия;</w:t>
            </w:r>
            <w:r>
              <w:rPr>
                <w:spacing w:val="-57"/>
                <w:sz w:val="24"/>
              </w:rPr>
              <w:t xml:space="preserve"> </w:t>
            </w:r>
            <w:r>
              <w:rPr>
                <w:sz w:val="24"/>
              </w:rPr>
              <w:t>умение</w:t>
            </w:r>
            <w:r>
              <w:rPr>
                <w:spacing w:val="-5"/>
                <w:sz w:val="24"/>
              </w:rPr>
              <w:t xml:space="preserve"> </w:t>
            </w:r>
            <w:r>
              <w:rPr>
                <w:sz w:val="24"/>
              </w:rPr>
              <w:t>конструктивно</w:t>
            </w:r>
            <w:r>
              <w:rPr>
                <w:spacing w:val="-3"/>
                <w:sz w:val="24"/>
              </w:rPr>
              <w:t xml:space="preserve"> </w:t>
            </w:r>
            <w:r>
              <w:rPr>
                <w:sz w:val="24"/>
              </w:rPr>
              <w:t>разрешать</w:t>
            </w:r>
            <w:r>
              <w:rPr>
                <w:spacing w:val="-3"/>
                <w:sz w:val="24"/>
              </w:rPr>
              <w:t xml:space="preserve"> </w:t>
            </w:r>
            <w:r>
              <w:rPr>
                <w:sz w:val="24"/>
              </w:rPr>
              <w:t>конфликты;</w:t>
            </w:r>
          </w:p>
          <w:p w14:paraId="2ABB23EA" w14:textId="77777777" w:rsidR="00FF2DB4" w:rsidRDefault="00C34CCB">
            <w:pPr>
              <w:pStyle w:val="TableParagraph"/>
              <w:numPr>
                <w:ilvl w:val="0"/>
                <w:numId w:val="318"/>
              </w:numPr>
              <w:tabs>
                <w:tab w:val="left" w:pos="252"/>
              </w:tabs>
              <w:ind w:right="105" w:firstLine="0"/>
              <w:rPr>
                <w:sz w:val="24"/>
              </w:rPr>
            </w:pPr>
            <w:r>
              <w:rPr>
                <w:sz w:val="24"/>
              </w:rPr>
              <w:t>готовность и способность к выполнению</w:t>
            </w:r>
            <w:r>
              <w:rPr>
                <w:spacing w:val="1"/>
                <w:sz w:val="24"/>
              </w:rPr>
              <w:t xml:space="preserve"> </w:t>
            </w:r>
            <w:r>
              <w:rPr>
                <w:sz w:val="24"/>
              </w:rPr>
              <w:t>моральных норм в отношении взрослых и</w:t>
            </w:r>
            <w:r>
              <w:rPr>
                <w:spacing w:val="1"/>
                <w:sz w:val="24"/>
              </w:rPr>
              <w:t xml:space="preserve"> </w:t>
            </w:r>
            <w:r>
              <w:rPr>
                <w:sz w:val="24"/>
              </w:rPr>
              <w:t>сверстников в школе, дома, во внеучебных видах</w:t>
            </w:r>
            <w:r>
              <w:rPr>
                <w:spacing w:val="-57"/>
                <w:sz w:val="24"/>
              </w:rPr>
              <w:t xml:space="preserve"> </w:t>
            </w:r>
            <w:r>
              <w:rPr>
                <w:sz w:val="24"/>
              </w:rPr>
              <w:t>деятельности; •потребность в</w:t>
            </w:r>
            <w:r>
              <w:rPr>
                <w:spacing w:val="1"/>
                <w:sz w:val="24"/>
              </w:rPr>
              <w:t xml:space="preserve"> </w:t>
            </w:r>
            <w:r>
              <w:rPr>
                <w:sz w:val="24"/>
              </w:rPr>
              <w:t>участии</w:t>
            </w:r>
            <w:r>
              <w:rPr>
                <w:spacing w:val="-1"/>
                <w:sz w:val="24"/>
              </w:rPr>
              <w:t xml:space="preserve"> </w:t>
            </w:r>
            <w:r>
              <w:rPr>
                <w:sz w:val="24"/>
              </w:rPr>
              <w:t>в</w:t>
            </w:r>
            <w:r>
              <w:rPr>
                <w:spacing w:val="1"/>
                <w:sz w:val="24"/>
              </w:rPr>
              <w:t xml:space="preserve"> </w:t>
            </w:r>
            <w:r>
              <w:rPr>
                <w:sz w:val="24"/>
              </w:rPr>
              <w:t>общественной жизни ближайшего социального</w:t>
            </w:r>
            <w:r>
              <w:rPr>
                <w:spacing w:val="1"/>
                <w:sz w:val="24"/>
              </w:rPr>
              <w:t xml:space="preserve"> </w:t>
            </w:r>
            <w:r>
              <w:rPr>
                <w:sz w:val="24"/>
              </w:rPr>
              <w:t>окружения,</w:t>
            </w:r>
            <w:r>
              <w:rPr>
                <w:spacing w:val="-4"/>
                <w:sz w:val="24"/>
              </w:rPr>
              <w:t xml:space="preserve"> </w:t>
            </w:r>
            <w:r>
              <w:rPr>
                <w:sz w:val="24"/>
              </w:rPr>
              <w:t>общественно</w:t>
            </w:r>
            <w:r>
              <w:rPr>
                <w:spacing w:val="-2"/>
                <w:sz w:val="24"/>
              </w:rPr>
              <w:t xml:space="preserve"> </w:t>
            </w:r>
            <w:r>
              <w:rPr>
                <w:sz w:val="24"/>
              </w:rPr>
              <w:t>полезной</w:t>
            </w:r>
            <w:r>
              <w:rPr>
                <w:spacing w:val="-4"/>
                <w:sz w:val="24"/>
              </w:rPr>
              <w:t xml:space="preserve"> </w:t>
            </w:r>
            <w:r>
              <w:rPr>
                <w:sz w:val="24"/>
              </w:rPr>
              <w:t>деятельности;</w:t>
            </w:r>
          </w:p>
          <w:p w14:paraId="685D88D2" w14:textId="77777777" w:rsidR="00FF2DB4" w:rsidRDefault="00C34CCB">
            <w:pPr>
              <w:pStyle w:val="TableParagraph"/>
              <w:numPr>
                <w:ilvl w:val="0"/>
                <w:numId w:val="318"/>
              </w:numPr>
              <w:tabs>
                <w:tab w:val="left" w:pos="254"/>
              </w:tabs>
              <w:ind w:right="589" w:firstLine="0"/>
              <w:rPr>
                <w:sz w:val="24"/>
              </w:rPr>
            </w:pPr>
            <w:r>
              <w:rPr>
                <w:sz w:val="24"/>
              </w:rPr>
              <w:t>умение</w:t>
            </w:r>
            <w:r>
              <w:rPr>
                <w:spacing w:val="-5"/>
                <w:sz w:val="24"/>
              </w:rPr>
              <w:t xml:space="preserve"> </w:t>
            </w:r>
            <w:r>
              <w:rPr>
                <w:sz w:val="24"/>
              </w:rPr>
              <w:t>строить</w:t>
            </w:r>
            <w:r>
              <w:rPr>
                <w:spacing w:val="-3"/>
                <w:sz w:val="24"/>
              </w:rPr>
              <w:t xml:space="preserve"> </w:t>
            </w:r>
            <w:r>
              <w:rPr>
                <w:sz w:val="24"/>
              </w:rPr>
              <w:t>жизненные</w:t>
            </w:r>
            <w:r>
              <w:rPr>
                <w:spacing w:val="-5"/>
                <w:sz w:val="24"/>
              </w:rPr>
              <w:t xml:space="preserve"> </w:t>
            </w:r>
            <w:r>
              <w:rPr>
                <w:sz w:val="24"/>
              </w:rPr>
              <w:t>планы</w:t>
            </w:r>
            <w:r>
              <w:rPr>
                <w:spacing w:val="-4"/>
                <w:sz w:val="24"/>
              </w:rPr>
              <w:t xml:space="preserve"> </w:t>
            </w:r>
            <w:r>
              <w:rPr>
                <w:sz w:val="24"/>
              </w:rPr>
              <w:t>с</w:t>
            </w:r>
            <w:r>
              <w:rPr>
                <w:spacing w:val="-3"/>
                <w:sz w:val="24"/>
              </w:rPr>
              <w:t xml:space="preserve"> </w:t>
            </w:r>
            <w:r>
              <w:rPr>
                <w:sz w:val="24"/>
              </w:rPr>
              <w:t>учётом</w:t>
            </w:r>
            <w:r>
              <w:rPr>
                <w:spacing w:val="-57"/>
                <w:sz w:val="24"/>
              </w:rPr>
              <w:t xml:space="preserve"> </w:t>
            </w:r>
            <w:r>
              <w:rPr>
                <w:sz w:val="24"/>
              </w:rPr>
              <w:t>конкретных социально-исторических,</w:t>
            </w:r>
            <w:r>
              <w:rPr>
                <w:spacing w:val="1"/>
                <w:sz w:val="24"/>
              </w:rPr>
              <w:t xml:space="preserve"> </w:t>
            </w:r>
            <w:r>
              <w:rPr>
                <w:sz w:val="24"/>
              </w:rPr>
              <w:t>политических</w:t>
            </w:r>
            <w:r>
              <w:rPr>
                <w:spacing w:val="-1"/>
                <w:sz w:val="24"/>
              </w:rPr>
              <w:t xml:space="preserve"> </w:t>
            </w:r>
            <w:r>
              <w:rPr>
                <w:sz w:val="24"/>
              </w:rPr>
              <w:t>и</w:t>
            </w:r>
            <w:r>
              <w:rPr>
                <w:spacing w:val="-3"/>
                <w:sz w:val="24"/>
              </w:rPr>
              <w:t xml:space="preserve"> </w:t>
            </w:r>
            <w:r>
              <w:rPr>
                <w:sz w:val="24"/>
              </w:rPr>
              <w:t>экономических</w:t>
            </w:r>
            <w:r>
              <w:rPr>
                <w:spacing w:val="2"/>
                <w:sz w:val="24"/>
              </w:rPr>
              <w:t xml:space="preserve"> </w:t>
            </w:r>
            <w:r>
              <w:rPr>
                <w:sz w:val="24"/>
              </w:rPr>
              <w:t>условий;</w:t>
            </w:r>
          </w:p>
          <w:p w14:paraId="6756BEB2" w14:textId="77777777" w:rsidR="00FF2DB4" w:rsidRDefault="00C34CCB">
            <w:pPr>
              <w:pStyle w:val="TableParagraph"/>
              <w:numPr>
                <w:ilvl w:val="0"/>
                <w:numId w:val="318"/>
              </w:numPr>
              <w:tabs>
                <w:tab w:val="left" w:pos="254"/>
              </w:tabs>
              <w:spacing w:line="269" w:lineRule="exact"/>
              <w:ind w:left="253" w:hanging="147"/>
              <w:rPr>
                <w:sz w:val="24"/>
              </w:rPr>
            </w:pPr>
            <w:r>
              <w:rPr>
                <w:sz w:val="24"/>
              </w:rPr>
              <w:t>устойчивый</w:t>
            </w:r>
            <w:r>
              <w:rPr>
                <w:spacing w:val="-4"/>
                <w:sz w:val="24"/>
              </w:rPr>
              <w:t xml:space="preserve"> </w:t>
            </w:r>
            <w:r>
              <w:rPr>
                <w:sz w:val="24"/>
              </w:rPr>
              <w:t>познавательный</w:t>
            </w:r>
            <w:r>
              <w:rPr>
                <w:spacing w:val="-6"/>
                <w:sz w:val="24"/>
              </w:rPr>
              <w:t xml:space="preserve"> </w:t>
            </w:r>
            <w:r>
              <w:rPr>
                <w:sz w:val="24"/>
              </w:rPr>
              <w:t>интерес</w:t>
            </w:r>
            <w:r>
              <w:rPr>
                <w:spacing w:val="-5"/>
                <w:sz w:val="24"/>
              </w:rPr>
              <w:t xml:space="preserve"> </w:t>
            </w:r>
            <w:r>
              <w:rPr>
                <w:sz w:val="24"/>
              </w:rPr>
              <w:t>и</w:t>
            </w:r>
          </w:p>
        </w:tc>
        <w:tc>
          <w:tcPr>
            <w:tcW w:w="5009" w:type="dxa"/>
          </w:tcPr>
          <w:p w14:paraId="05DEADC6" w14:textId="77777777" w:rsidR="00FF2DB4" w:rsidRDefault="00C34CCB">
            <w:pPr>
              <w:pStyle w:val="TableParagraph"/>
              <w:spacing w:line="265" w:lineRule="exact"/>
              <w:ind w:left="105"/>
              <w:rPr>
                <w:sz w:val="24"/>
              </w:rPr>
            </w:pPr>
            <w:r>
              <w:rPr>
                <w:sz w:val="24"/>
              </w:rPr>
              <w:t>Участие</w:t>
            </w:r>
            <w:r>
              <w:rPr>
                <w:spacing w:val="-4"/>
                <w:sz w:val="24"/>
              </w:rPr>
              <w:t xml:space="preserve"> </w:t>
            </w:r>
            <w:r>
              <w:rPr>
                <w:sz w:val="24"/>
              </w:rPr>
              <w:t>в</w:t>
            </w:r>
            <w:r>
              <w:rPr>
                <w:spacing w:val="-3"/>
                <w:sz w:val="24"/>
              </w:rPr>
              <w:t xml:space="preserve"> </w:t>
            </w:r>
            <w:r>
              <w:rPr>
                <w:sz w:val="24"/>
              </w:rPr>
              <w:t>школьном</w:t>
            </w:r>
            <w:r>
              <w:rPr>
                <w:spacing w:val="-3"/>
                <w:sz w:val="24"/>
              </w:rPr>
              <w:t xml:space="preserve"> </w:t>
            </w:r>
            <w:r>
              <w:rPr>
                <w:sz w:val="24"/>
              </w:rPr>
              <w:t>самоуправлении</w:t>
            </w:r>
          </w:p>
          <w:p w14:paraId="4ABD491D" w14:textId="77777777" w:rsidR="00FF2DB4" w:rsidRDefault="00FF2DB4">
            <w:pPr>
              <w:pStyle w:val="TableParagraph"/>
              <w:spacing w:before="1"/>
              <w:rPr>
                <w:b/>
                <w:sz w:val="31"/>
              </w:rPr>
            </w:pPr>
          </w:p>
          <w:p w14:paraId="5AAAC29D" w14:textId="77777777" w:rsidR="00FF2DB4" w:rsidRDefault="00C34CCB">
            <w:pPr>
              <w:pStyle w:val="TableParagraph"/>
              <w:spacing w:line="276" w:lineRule="auto"/>
              <w:ind w:left="105" w:right="95"/>
              <w:rPr>
                <w:sz w:val="24"/>
              </w:rPr>
            </w:pPr>
            <w:r>
              <w:rPr>
                <w:sz w:val="24"/>
              </w:rPr>
              <w:t>готовность и способность к выполнению норм</w:t>
            </w:r>
            <w:r>
              <w:rPr>
                <w:spacing w:val="-57"/>
                <w:sz w:val="24"/>
              </w:rPr>
              <w:t xml:space="preserve"> </w:t>
            </w:r>
            <w:r>
              <w:rPr>
                <w:sz w:val="24"/>
              </w:rPr>
              <w:t>и требований школьной жизни, прав и</w:t>
            </w:r>
            <w:r>
              <w:rPr>
                <w:spacing w:val="1"/>
                <w:sz w:val="24"/>
              </w:rPr>
              <w:t xml:space="preserve"> </w:t>
            </w:r>
            <w:r>
              <w:rPr>
                <w:sz w:val="24"/>
              </w:rPr>
              <w:t>обязанностей ученика в соответствии с</w:t>
            </w:r>
            <w:r>
              <w:rPr>
                <w:spacing w:val="1"/>
                <w:sz w:val="24"/>
              </w:rPr>
              <w:t xml:space="preserve"> </w:t>
            </w:r>
            <w:r>
              <w:rPr>
                <w:sz w:val="24"/>
              </w:rPr>
              <w:t>Уставом и правилами внутреннего распорядка</w:t>
            </w:r>
            <w:r>
              <w:rPr>
                <w:spacing w:val="-57"/>
                <w:sz w:val="24"/>
              </w:rPr>
              <w:t xml:space="preserve"> </w:t>
            </w:r>
            <w:r>
              <w:rPr>
                <w:sz w:val="24"/>
              </w:rPr>
              <w:t>школе; умение вести конструктивный диалог;</w:t>
            </w:r>
            <w:r>
              <w:rPr>
                <w:spacing w:val="1"/>
                <w:sz w:val="24"/>
              </w:rPr>
              <w:t xml:space="preserve"> </w:t>
            </w:r>
            <w:r>
              <w:rPr>
                <w:sz w:val="24"/>
              </w:rPr>
              <w:t>Готовность и способность к выполнению</w:t>
            </w:r>
            <w:r>
              <w:rPr>
                <w:spacing w:val="1"/>
                <w:sz w:val="24"/>
              </w:rPr>
              <w:t xml:space="preserve"> </w:t>
            </w:r>
            <w:r>
              <w:rPr>
                <w:sz w:val="24"/>
              </w:rPr>
              <w:t>моральных норм в отношении взрослых и</w:t>
            </w:r>
            <w:r>
              <w:rPr>
                <w:spacing w:val="1"/>
                <w:sz w:val="24"/>
              </w:rPr>
              <w:t xml:space="preserve"> </w:t>
            </w:r>
            <w:r>
              <w:rPr>
                <w:sz w:val="24"/>
              </w:rPr>
              <w:t>сверстников в школе, дома, во внеучебных</w:t>
            </w:r>
            <w:r>
              <w:rPr>
                <w:spacing w:val="1"/>
                <w:sz w:val="24"/>
              </w:rPr>
              <w:t xml:space="preserve"> </w:t>
            </w:r>
            <w:r>
              <w:rPr>
                <w:sz w:val="24"/>
              </w:rPr>
              <w:t>видах</w:t>
            </w:r>
            <w:r>
              <w:rPr>
                <w:spacing w:val="1"/>
                <w:sz w:val="24"/>
              </w:rPr>
              <w:t xml:space="preserve"> </w:t>
            </w:r>
            <w:r>
              <w:rPr>
                <w:sz w:val="24"/>
              </w:rPr>
              <w:t>деятельности;</w:t>
            </w:r>
          </w:p>
          <w:p w14:paraId="63F8DC25" w14:textId="77777777" w:rsidR="00FF2DB4" w:rsidRDefault="00C34CCB">
            <w:pPr>
              <w:pStyle w:val="TableParagraph"/>
              <w:spacing w:before="3" w:line="276" w:lineRule="auto"/>
              <w:ind w:left="105" w:right="330"/>
              <w:rPr>
                <w:sz w:val="24"/>
              </w:rPr>
            </w:pPr>
            <w:r>
              <w:rPr>
                <w:sz w:val="24"/>
              </w:rPr>
              <w:t>участие в общественной жизни ближайшего</w:t>
            </w:r>
            <w:r>
              <w:rPr>
                <w:spacing w:val="-58"/>
                <w:sz w:val="24"/>
              </w:rPr>
              <w:t xml:space="preserve"> </w:t>
            </w:r>
            <w:r>
              <w:rPr>
                <w:sz w:val="24"/>
              </w:rPr>
              <w:t>социального</w:t>
            </w:r>
            <w:r>
              <w:rPr>
                <w:spacing w:val="-1"/>
                <w:sz w:val="24"/>
              </w:rPr>
              <w:t xml:space="preserve"> </w:t>
            </w:r>
            <w:r>
              <w:rPr>
                <w:sz w:val="24"/>
              </w:rPr>
              <w:t>окружения,</w:t>
            </w:r>
          </w:p>
          <w:p w14:paraId="5D2272D9" w14:textId="77777777" w:rsidR="00FF2DB4" w:rsidRDefault="00C34CCB">
            <w:pPr>
              <w:pStyle w:val="TableParagraph"/>
              <w:spacing w:line="275" w:lineRule="exact"/>
              <w:ind w:left="105"/>
              <w:rPr>
                <w:sz w:val="24"/>
              </w:rPr>
            </w:pPr>
            <w:r>
              <w:rPr>
                <w:sz w:val="24"/>
              </w:rPr>
              <w:t>проявление</w:t>
            </w:r>
            <w:r>
              <w:rPr>
                <w:spacing w:val="-6"/>
                <w:sz w:val="24"/>
              </w:rPr>
              <w:t xml:space="preserve"> </w:t>
            </w:r>
            <w:r>
              <w:rPr>
                <w:sz w:val="24"/>
              </w:rPr>
              <w:t>познавательного</w:t>
            </w:r>
            <w:r>
              <w:rPr>
                <w:spacing w:val="-4"/>
                <w:sz w:val="24"/>
              </w:rPr>
              <w:t xml:space="preserve"> </w:t>
            </w:r>
            <w:r>
              <w:rPr>
                <w:sz w:val="24"/>
              </w:rPr>
              <w:t>интереса,</w:t>
            </w:r>
          </w:p>
          <w:p w14:paraId="0D9CCEE5" w14:textId="77777777" w:rsidR="00FF2DB4" w:rsidRDefault="00C34CCB">
            <w:pPr>
              <w:pStyle w:val="TableParagraph"/>
              <w:spacing w:before="41" w:line="276" w:lineRule="auto"/>
              <w:ind w:left="105" w:right="279"/>
              <w:rPr>
                <w:sz w:val="24"/>
              </w:rPr>
            </w:pPr>
            <w:r>
              <w:rPr>
                <w:sz w:val="24"/>
              </w:rPr>
              <w:t>среднего и хорошего уровня познавательной</w:t>
            </w:r>
            <w:r>
              <w:rPr>
                <w:spacing w:val="-57"/>
                <w:sz w:val="24"/>
              </w:rPr>
              <w:t xml:space="preserve"> </w:t>
            </w:r>
            <w:r>
              <w:rPr>
                <w:sz w:val="24"/>
              </w:rPr>
              <w:t>мотивации</w:t>
            </w:r>
          </w:p>
        </w:tc>
        <w:tc>
          <w:tcPr>
            <w:tcW w:w="5605" w:type="dxa"/>
          </w:tcPr>
          <w:p w14:paraId="53B9D56C" w14:textId="77777777" w:rsidR="00FF2DB4" w:rsidRDefault="00C34CCB">
            <w:pPr>
              <w:pStyle w:val="TableParagraph"/>
              <w:spacing w:line="276" w:lineRule="auto"/>
              <w:ind w:left="105" w:right="161"/>
              <w:rPr>
                <w:sz w:val="24"/>
              </w:rPr>
            </w:pPr>
            <w:r>
              <w:rPr>
                <w:sz w:val="24"/>
              </w:rPr>
              <w:t>Дежурство в школе и классе, участие в школьных и</w:t>
            </w:r>
            <w:r>
              <w:rPr>
                <w:spacing w:val="-57"/>
                <w:sz w:val="24"/>
              </w:rPr>
              <w:t xml:space="preserve"> </w:t>
            </w:r>
            <w:r>
              <w:rPr>
                <w:sz w:val="24"/>
              </w:rPr>
              <w:t>внешкольных</w:t>
            </w:r>
            <w:r>
              <w:rPr>
                <w:spacing w:val="1"/>
                <w:sz w:val="24"/>
              </w:rPr>
              <w:t xml:space="preserve"> </w:t>
            </w:r>
            <w:r>
              <w:rPr>
                <w:sz w:val="24"/>
              </w:rPr>
              <w:t>мероприятиях</w:t>
            </w:r>
          </w:p>
          <w:p w14:paraId="1B3D6CD9" w14:textId="77777777" w:rsidR="00FF2DB4" w:rsidRDefault="00FF2DB4">
            <w:pPr>
              <w:pStyle w:val="TableParagraph"/>
              <w:rPr>
                <w:b/>
                <w:sz w:val="26"/>
              </w:rPr>
            </w:pPr>
          </w:p>
          <w:p w14:paraId="1E8587CB" w14:textId="77777777" w:rsidR="00FF2DB4" w:rsidRDefault="00FF2DB4">
            <w:pPr>
              <w:pStyle w:val="TableParagraph"/>
              <w:spacing w:before="3"/>
              <w:rPr>
                <w:b/>
                <w:sz w:val="28"/>
              </w:rPr>
            </w:pPr>
          </w:p>
          <w:p w14:paraId="03B72AC0" w14:textId="77777777" w:rsidR="00FF2DB4" w:rsidRDefault="00C34CCB">
            <w:pPr>
              <w:pStyle w:val="TableParagraph"/>
              <w:ind w:left="105"/>
              <w:rPr>
                <w:sz w:val="24"/>
              </w:rPr>
            </w:pPr>
            <w:r>
              <w:rPr>
                <w:sz w:val="24"/>
              </w:rPr>
              <w:t>«Этические</w:t>
            </w:r>
            <w:r>
              <w:rPr>
                <w:spacing w:val="-2"/>
                <w:sz w:val="24"/>
              </w:rPr>
              <w:t xml:space="preserve"> </w:t>
            </w:r>
            <w:r>
              <w:rPr>
                <w:sz w:val="24"/>
              </w:rPr>
              <w:t>беседы»</w:t>
            </w:r>
          </w:p>
          <w:p w14:paraId="24EFBD7A" w14:textId="77777777" w:rsidR="00FF2DB4" w:rsidRDefault="00FF2DB4">
            <w:pPr>
              <w:pStyle w:val="TableParagraph"/>
              <w:rPr>
                <w:b/>
                <w:sz w:val="26"/>
              </w:rPr>
            </w:pPr>
          </w:p>
          <w:p w14:paraId="1C44ADDD" w14:textId="77777777" w:rsidR="00FF2DB4" w:rsidRDefault="00FF2DB4">
            <w:pPr>
              <w:pStyle w:val="TableParagraph"/>
              <w:spacing w:before="9"/>
              <w:rPr>
                <w:b/>
                <w:sz w:val="32"/>
              </w:rPr>
            </w:pPr>
          </w:p>
          <w:p w14:paraId="11CEC823" w14:textId="77777777" w:rsidR="00FF2DB4" w:rsidRDefault="00C34CCB">
            <w:pPr>
              <w:pStyle w:val="TableParagraph"/>
              <w:spacing w:before="1"/>
              <w:ind w:left="105"/>
              <w:rPr>
                <w:sz w:val="24"/>
              </w:rPr>
            </w:pPr>
            <w:r>
              <w:rPr>
                <w:sz w:val="24"/>
              </w:rPr>
              <w:t>Учебная</w:t>
            </w:r>
            <w:r>
              <w:rPr>
                <w:spacing w:val="-3"/>
                <w:sz w:val="24"/>
              </w:rPr>
              <w:t xml:space="preserve"> </w:t>
            </w:r>
            <w:r>
              <w:rPr>
                <w:sz w:val="24"/>
              </w:rPr>
              <w:t>и</w:t>
            </w:r>
            <w:r>
              <w:rPr>
                <w:spacing w:val="-2"/>
                <w:sz w:val="24"/>
              </w:rPr>
              <w:t xml:space="preserve"> </w:t>
            </w:r>
            <w:r>
              <w:rPr>
                <w:sz w:val="24"/>
              </w:rPr>
              <w:t>внеучебная</w:t>
            </w:r>
            <w:r>
              <w:rPr>
                <w:spacing w:val="-2"/>
                <w:sz w:val="24"/>
              </w:rPr>
              <w:t xml:space="preserve"> </w:t>
            </w:r>
            <w:r>
              <w:rPr>
                <w:sz w:val="24"/>
              </w:rPr>
              <w:t>деятельность</w:t>
            </w:r>
          </w:p>
          <w:p w14:paraId="44E099D1" w14:textId="77777777" w:rsidR="00FF2DB4" w:rsidRDefault="00FF2DB4">
            <w:pPr>
              <w:pStyle w:val="TableParagraph"/>
              <w:spacing w:before="1"/>
              <w:rPr>
                <w:b/>
                <w:sz w:val="31"/>
              </w:rPr>
            </w:pPr>
          </w:p>
          <w:p w14:paraId="7779BC1E" w14:textId="77777777" w:rsidR="00FF2DB4" w:rsidRDefault="00C34CCB">
            <w:pPr>
              <w:pStyle w:val="TableParagraph"/>
              <w:spacing w:line="276" w:lineRule="auto"/>
              <w:ind w:left="105" w:right="1375"/>
              <w:rPr>
                <w:sz w:val="24"/>
              </w:rPr>
            </w:pPr>
            <w:r>
              <w:rPr>
                <w:sz w:val="24"/>
              </w:rPr>
              <w:t>Благотворительные акции, внеклассные</w:t>
            </w:r>
            <w:r>
              <w:rPr>
                <w:spacing w:val="-58"/>
                <w:sz w:val="24"/>
              </w:rPr>
              <w:t xml:space="preserve"> </w:t>
            </w:r>
            <w:r>
              <w:rPr>
                <w:sz w:val="24"/>
              </w:rPr>
              <w:t>мероприятия</w:t>
            </w:r>
          </w:p>
          <w:p w14:paraId="1432B8E5" w14:textId="77777777" w:rsidR="00FF2DB4" w:rsidRDefault="00FF2DB4">
            <w:pPr>
              <w:pStyle w:val="TableParagraph"/>
              <w:rPr>
                <w:b/>
                <w:sz w:val="26"/>
              </w:rPr>
            </w:pPr>
          </w:p>
          <w:p w14:paraId="78EBF58A" w14:textId="77777777" w:rsidR="00FF2DB4" w:rsidRDefault="00FF2DB4">
            <w:pPr>
              <w:pStyle w:val="TableParagraph"/>
              <w:spacing w:before="2"/>
              <w:rPr>
                <w:b/>
                <w:sz w:val="29"/>
              </w:rPr>
            </w:pPr>
          </w:p>
          <w:p w14:paraId="0F37B2DC" w14:textId="77777777" w:rsidR="00FF2DB4" w:rsidRDefault="00C34CCB">
            <w:pPr>
              <w:pStyle w:val="TableParagraph"/>
              <w:spacing w:before="1" w:line="276" w:lineRule="auto"/>
              <w:ind w:left="105" w:right="103"/>
              <w:rPr>
                <w:sz w:val="24"/>
              </w:rPr>
            </w:pPr>
            <w:r>
              <w:rPr>
                <w:sz w:val="24"/>
              </w:rPr>
              <w:t>Учебные</w:t>
            </w:r>
            <w:r>
              <w:rPr>
                <w:spacing w:val="-3"/>
                <w:sz w:val="24"/>
              </w:rPr>
              <w:t xml:space="preserve"> </w:t>
            </w:r>
            <w:r>
              <w:rPr>
                <w:sz w:val="24"/>
              </w:rPr>
              <w:t>предметы,</w:t>
            </w:r>
            <w:r>
              <w:rPr>
                <w:spacing w:val="6"/>
                <w:sz w:val="24"/>
              </w:rPr>
              <w:t xml:space="preserve"> </w:t>
            </w:r>
            <w:r>
              <w:rPr>
                <w:sz w:val="24"/>
              </w:rPr>
              <w:t>участие</w:t>
            </w:r>
            <w:r>
              <w:rPr>
                <w:spacing w:val="-2"/>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школьного, районного и регионального уровня, а</w:t>
            </w:r>
            <w:r>
              <w:rPr>
                <w:spacing w:val="1"/>
                <w:sz w:val="24"/>
              </w:rPr>
              <w:t xml:space="preserve"> </w:t>
            </w:r>
            <w:r>
              <w:rPr>
                <w:sz w:val="24"/>
              </w:rPr>
              <w:t>также в дистанционных олимпиадах : «Кенгуру» по</w:t>
            </w:r>
            <w:r>
              <w:rPr>
                <w:spacing w:val="-57"/>
                <w:sz w:val="24"/>
              </w:rPr>
              <w:t xml:space="preserve"> </w:t>
            </w:r>
            <w:r>
              <w:rPr>
                <w:sz w:val="24"/>
              </w:rPr>
              <w:t>математике, «Английский бульдог» по английскому</w:t>
            </w:r>
            <w:r>
              <w:rPr>
                <w:spacing w:val="-58"/>
                <w:sz w:val="24"/>
              </w:rPr>
              <w:t xml:space="preserve"> </w:t>
            </w:r>
            <w:r>
              <w:rPr>
                <w:sz w:val="24"/>
              </w:rPr>
              <w:t>языку,</w:t>
            </w:r>
            <w:r>
              <w:rPr>
                <w:spacing w:val="3"/>
                <w:sz w:val="24"/>
              </w:rPr>
              <w:t xml:space="preserve"> </w:t>
            </w:r>
            <w:r>
              <w:rPr>
                <w:sz w:val="24"/>
              </w:rPr>
              <w:t>«</w:t>
            </w:r>
            <w:r w:rsidR="007B313F">
              <w:rPr>
                <w:sz w:val="24"/>
              </w:rPr>
              <w:t>Русский м</w:t>
            </w:r>
            <w:r>
              <w:rPr>
                <w:sz w:val="24"/>
              </w:rPr>
              <w:t>едвежонок»</w:t>
            </w:r>
            <w:r>
              <w:rPr>
                <w:spacing w:val="-8"/>
                <w:sz w:val="24"/>
              </w:rPr>
              <w:t xml:space="preserve"> </w:t>
            </w:r>
            <w:r>
              <w:rPr>
                <w:sz w:val="24"/>
              </w:rPr>
              <w:t>по</w:t>
            </w:r>
            <w:r>
              <w:rPr>
                <w:spacing w:val="-1"/>
                <w:sz w:val="24"/>
              </w:rPr>
              <w:t xml:space="preserve"> </w:t>
            </w:r>
            <w:r>
              <w:rPr>
                <w:sz w:val="24"/>
              </w:rPr>
              <w:t>русскому</w:t>
            </w:r>
            <w:r>
              <w:rPr>
                <w:spacing w:val="-7"/>
                <w:sz w:val="24"/>
              </w:rPr>
              <w:t xml:space="preserve"> </w:t>
            </w:r>
            <w:r>
              <w:rPr>
                <w:sz w:val="24"/>
              </w:rPr>
              <w:t>языку,</w:t>
            </w:r>
            <w:r>
              <w:rPr>
                <w:spacing w:val="3"/>
                <w:sz w:val="24"/>
              </w:rPr>
              <w:t xml:space="preserve"> </w:t>
            </w:r>
            <w:r>
              <w:rPr>
                <w:sz w:val="24"/>
              </w:rPr>
              <w:t>«КИТ»</w:t>
            </w:r>
          </w:p>
          <w:p w14:paraId="66D561FC" w14:textId="364A3C61" w:rsidR="00FF2DB4" w:rsidRDefault="00C34CCB">
            <w:pPr>
              <w:pStyle w:val="TableParagraph"/>
              <w:spacing w:line="276" w:lineRule="auto"/>
              <w:ind w:left="105" w:right="279"/>
              <w:rPr>
                <w:sz w:val="24"/>
              </w:rPr>
            </w:pPr>
            <w:r>
              <w:rPr>
                <w:sz w:val="24"/>
              </w:rPr>
              <w:t>по</w:t>
            </w:r>
            <w:r>
              <w:rPr>
                <w:spacing w:val="-2"/>
                <w:sz w:val="24"/>
              </w:rPr>
              <w:t xml:space="preserve"> </w:t>
            </w:r>
            <w:r>
              <w:rPr>
                <w:sz w:val="24"/>
              </w:rPr>
              <w:t>информатике, «Золотое</w:t>
            </w:r>
            <w:r>
              <w:rPr>
                <w:spacing w:val="-2"/>
                <w:sz w:val="24"/>
              </w:rPr>
              <w:t xml:space="preserve"> </w:t>
            </w:r>
            <w:r>
              <w:rPr>
                <w:sz w:val="24"/>
              </w:rPr>
              <w:t>руно»</w:t>
            </w:r>
            <w:r>
              <w:rPr>
                <w:spacing w:val="-9"/>
                <w:sz w:val="24"/>
              </w:rPr>
              <w:t xml:space="preserve"> </w:t>
            </w:r>
            <w:r>
              <w:rPr>
                <w:sz w:val="24"/>
              </w:rPr>
              <w:t>по</w:t>
            </w:r>
            <w:r>
              <w:rPr>
                <w:spacing w:val="-2"/>
                <w:sz w:val="24"/>
              </w:rPr>
              <w:t xml:space="preserve"> </w:t>
            </w:r>
            <w:r>
              <w:rPr>
                <w:sz w:val="24"/>
              </w:rPr>
              <w:t>истории</w:t>
            </w:r>
            <w:r>
              <w:rPr>
                <w:spacing w:val="-2"/>
                <w:sz w:val="24"/>
              </w:rPr>
              <w:t xml:space="preserve"> </w:t>
            </w:r>
            <w:r>
              <w:rPr>
                <w:spacing w:val="-57"/>
                <w:sz w:val="24"/>
              </w:rPr>
              <w:t xml:space="preserve"> </w:t>
            </w:r>
            <w:r>
              <w:rPr>
                <w:sz w:val="24"/>
              </w:rPr>
              <w:t>и др.</w:t>
            </w:r>
          </w:p>
        </w:tc>
      </w:tr>
    </w:tbl>
    <w:p w14:paraId="26B06598" w14:textId="77777777" w:rsidR="00FF2DB4" w:rsidRDefault="00FF2DB4">
      <w:pPr>
        <w:spacing w:line="276" w:lineRule="auto"/>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6A1423DA" w14:textId="77777777">
        <w:trPr>
          <w:trHeight w:val="827"/>
        </w:trPr>
        <w:tc>
          <w:tcPr>
            <w:tcW w:w="5307" w:type="dxa"/>
          </w:tcPr>
          <w:p w14:paraId="583638A8" w14:textId="77777777" w:rsidR="00FF2DB4" w:rsidRDefault="00C34CCB">
            <w:pPr>
              <w:pStyle w:val="TableParagraph"/>
              <w:ind w:left="107" w:right="826"/>
              <w:rPr>
                <w:sz w:val="24"/>
              </w:rPr>
            </w:pPr>
            <w:r>
              <w:rPr>
                <w:sz w:val="24"/>
              </w:rPr>
              <w:lastRenderedPageBreak/>
              <w:t>становление смыслообразующей функции</w:t>
            </w:r>
            <w:r>
              <w:rPr>
                <w:spacing w:val="-57"/>
                <w:sz w:val="24"/>
              </w:rPr>
              <w:t xml:space="preserve"> </w:t>
            </w:r>
            <w:r>
              <w:rPr>
                <w:sz w:val="24"/>
              </w:rPr>
              <w:t>познавательного</w:t>
            </w:r>
            <w:r>
              <w:rPr>
                <w:spacing w:val="-1"/>
                <w:sz w:val="24"/>
              </w:rPr>
              <w:t xml:space="preserve"> </w:t>
            </w:r>
            <w:r>
              <w:rPr>
                <w:sz w:val="24"/>
              </w:rPr>
              <w:t>мотива;</w:t>
            </w:r>
          </w:p>
          <w:p w14:paraId="332866F7" w14:textId="77777777" w:rsidR="00FF2DB4" w:rsidRDefault="00C34CCB">
            <w:pPr>
              <w:pStyle w:val="TableParagraph"/>
              <w:numPr>
                <w:ilvl w:val="0"/>
                <w:numId w:val="317"/>
              </w:numPr>
              <w:tabs>
                <w:tab w:val="left" w:pos="252"/>
              </w:tabs>
              <w:spacing w:line="269" w:lineRule="exact"/>
              <w:ind w:hanging="145"/>
              <w:rPr>
                <w:sz w:val="24"/>
              </w:rPr>
            </w:pPr>
            <w:r>
              <w:rPr>
                <w:sz w:val="24"/>
              </w:rPr>
              <w:t>готовность</w:t>
            </w:r>
            <w:r>
              <w:rPr>
                <w:spacing w:val="-1"/>
                <w:sz w:val="24"/>
              </w:rPr>
              <w:t xml:space="preserve"> </w:t>
            </w:r>
            <w:r>
              <w:rPr>
                <w:sz w:val="24"/>
              </w:rPr>
              <w:t>к</w:t>
            </w:r>
            <w:r>
              <w:rPr>
                <w:spacing w:val="-2"/>
                <w:sz w:val="24"/>
              </w:rPr>
              <w:t xml:space="preserve"> </w:t>
            </w:r>
            <w:r>
              <w:rPr>
                <w:sz w:val="24"/>
              </w:rPr>
              <w:t>выбору</w:t>
            </w:r>
            <w:r>
              <w:rPr>
                <w:spacing w:val="-9"/>
                <w:sz w:val="24"/>
              </w:rPr>
              <w:t xml:space="preserve"> </w:t>
            </w:r>
            <w:r>
              <w:rPr>
                <w:sz w:val="24"/>
              </w:rPr>
              <w:t>профильного</w:t>
            </w:r>
            <w:r>
              <w:rPr>
                <w:spacing w:val="-1"/>
                <w:sz w:val="24"/>
              </w:rPr>
              <w:t xml:space="preserve"> </w:t>
            </w:r>
            <w:r>
              <w:rPr>
                <w:sz w:val="24"/>
              </w:rPr>
              <w:t>образования</w:t>
            </w:r>
          </w:p>
        </w:tc>
        <w:tc>
          <w:tcPr>
            <w:tcW w:w="5009" w:type="dxa"/>
          </w:tcPr>
          <w:p w14:paraId="3002D4B8" w14:textId="77777777" w:rsidR="00FF2DB4" w:rsidRDefault="00FF2DB4">
            <w:pPr>
              <w:pStyle w:val="TableParagraph"/>
              <w:rPr>
                <w:sz w:val="24"/>
              </w:rPr>
            </w:pPr>
          </w:p>
        </w:tc>
        <w:tc>
          <w:tcPr>
            <w:tcW w:w="5605" w:type="dxa"/>
          </w:tcPr>
          <w:p w14:paraId="77A75927" w14:textId="77777777" w:rsidR="00FF2DB4" w:rsidRDefault="00FF2DB4">
            <w:pPr>
              <w:pStyle w:val="TableParagraph"/>
              <w:rPr>
                <w:sz w:val="24"/>
              </w:rPr>
            </w:pPr>
          </w:p>
        </w:tc>
      </w:tr>
      <w:tr w:rsidR="00FF2DB4" w14:paraId="0EE04F53" w14:textId="77777777">
        <w:trPr>
          <w:trHeight w:val="6672"/>
        </w:trPr>
        <w:tc>
          <w:tcPr>
            <w:tcW w:w="5307" w:type="dxa"/>
          </w:tcPr>
          <w:p w14:paraId="21B0579C" w14:textId="77777777" w:rsidR="00FF2DB4" w:rsidRDefault="00C34CCB">
            <w:pPr>
              <w:pStyle w:val="TableParagraph"/>
              <w:spacing w:line="242" w:lineRule="auto"/>
              <w:ind w:left="107" w:right="1294"/>
              <w:rPr>
                <w:sz w:val="24"/>
              </w:rPr>
            </w:pPr>
            <w:r>
              <w:rPr>
                <w:sz w:val="24"/>
              </w:rPr>
              <w:t>Выпускник получит возможность для</w:t>
            </w:r>
            <w:r>
              <w:rPr>
                <w:spacing w:val="-57"/>
                <w:sz w:val="24"/>
              </w:rPr>
              <w:t xml:space="preserve"> </w:t>
            </w:r>
            <w:r>
              <w:rPr>
                <w:sz w:val="24"/>
              </w:rPr>
              <w:t>формирования:</w:t>
            </w:r>
          </w:p>
          <w:p w14:paraId="051DC75A" w14:textId="77777777" w:rsidR="00FF2DB4" w:rsidRDefault="00C34CCB">
            <w:pPr>
              <w:pStyle w:val="TableParagraph"/>
              <w:numPr>
                <w:ilvl w:val="0"/>
                <w:numId w:val="316"/>
              </w:numPr>
              <w:tabs>
                <w:tab w:val="left" w:pos="252"/>
              </w:tabs>
              <w:spacing w:before="180"/>
              <w:ind w:right="159" w:firstLine="0"/>
              <w:rPr>
                <w:sz w:val="24"/>
              </w:rPr>
            </w:pPr>
            <w:r>
              <w:rPr>
                <w:sz w:val="24"/>
              </w:rPr>
              <w:t>выраженной</w:t>
            </w:r>
            <w:r>
              <w:rPr>
                <w:spacing w:val="2"/>
                <w:sz w:val="24"/>
              </w:rPr>
              <w:t xml:space="preserve"> </w:t>
            </w:r>
            <w:r>
              <w:rPr>
                <w:sz w:val="24"/>
              </w:rPr>
              <w:t>устойчивой</w:t>
            </w:r>
            <w:r>
              <w:rPr>
                <w:spacing w:val="2"/>
                <w:sz w:val="24"/>
              </w:rPr>
              <w:t xml:space="preserve"> </w:t>
            </w:r>
            <w:r>
              <w:rPr>
                <w:sz w:val="24"/>
              </w:rPr>
              <w:t>учебно-</w:t>
            </w:r>
            <w:r>
              <w:rPr>
                <w:spacing w:val="1"/>
                <w:sz w:val="24"/>
              </w:rPr>
              <w:t xml:space="preserve"> </w:t>
            </w:r>
            <w:r>
              <w:rPr>
                <w:sz w:val="24"/>
              </w:rPr>
              <w:t>познавательной</w:t>
            </w:r>
            <w:r>
              <w:rPr>
                <w:spacing w:val="-3"/>
                <w:sz w:val="24"/>
              </w:rPr>
              <w:t xml:space="preserve"> </w:t>
            </w:r>
            <w:r>
              <w:rPr>
                <w:sz w:val="24"/>
              </w:rPr>
              <w:t>мотивации</w:t>
            </w:r>
            <w:r>
              <w:rPr>
                <w:spacing w:val="-6"/>
                <w:sz w:val="24"/>
              </w:rPr>
              <w:t xml:space="preserve"> </w:t>
            </w:r>
            <w:r>
              <w:rPr>
                <w:sz w:val="24"/>
              </w:rPr>
              <w:t>и</w:t>
            </w:r>
            <w:r>
              <w:rPr>
                <w:spacing w:val="-4"/>
                <w:sz w:val="24"/>
              </w:rPr>
              <w:t xml:space="preserve"> </w:t>
            </w:r>
            <w:r>
              <w:rPr>
                <w:sz w:val="24"/>
              </w:rPr>
              <w:t>интереса</w:t>
            </w:r>
            <w:r>
              <w:rPr>
                <w:spacing w:val="-5"/>
                <w:sz w:val="24"/>
              </w:rPr>
              <w:t xml:space="preserve"> </w:t>
            </w:r>
            <w:r>
              <w:rPr>
                <w:sz w:val="24"/>
              </w:rPr>
              <w:t>к</w:t>
            </w:r>
            <w:r>
              <w:rPr>
                <w:spacing w:val="-2"/>
                <w:sz w:val="24"/>
              </w:rPr>
              <w:t xml:space="preserve"> </w:t>
            </w:r>
            <w:r>
              <w:rPr>
                <w:sz w:val="24"/>
              </w:rPr>
              <w:t>учению;</w:t>
            </w:r>
          </w:p>
          <w:p w14:paraId="62758CB4" w14:textId="77777777" w:rsidR="00FF2DB4" w:rsidRDefault="00C34CCB">
            <w:pPr>
              <w:pStyle w:val="TableParagraph"/>
              <w:numPr>
                <w:ilvl w:val="0"/>
                <w:numId w:val="316"/>
              </w:numPr>
              <w:tabs>
                <w:tab w:val="left" w:pos="252"/>
              </w:tabs>
              <w:ind w:right="1647" w:firstLine="0"/>
              <w:rPr>
                <w:sz w:val="24"/>
              </w:rPr>
            </w:pPr>
            <w:r>
              <w:rPr>
                <w:sz w:val="24"/>
              </w:rPr>
              <w:t>готовности к самообразованию и</w:t>
            </w:r>
            <w:r>
              <w:rPr>
                <w:spacing w:val="-57"/>
                <w:sz w:val="24"/>
              </w:rPr>
              <w:t xml:space="preserve"> </w:t>
            </w:r>
            <w:r>
              <w:rPr>
                <w:sz w:val="24"/>
              </w:rPr>
              <w:t>самовоспитанию;</w:t>
            </w:r>
          </w:p>
          <w:p w14:paraId="52A3BA65" w14:textId="77777777" w:rsidR="00FF2DB4" w:rsidRDefault="00C34CCB">
            <w:pPr>
              <w:pStyle w:val="TableParagraph"/>
              <w:numPr>
                <w:ilvl w:val="0"/>
                <w:numId w:val="316"/>
              </w:numPr>
              <w:tabs>
                <w:tab w:val="left" w:pos="252"/>
              </w:tabs>
              <w:ind w:right="870" w:firstLine="0"/>
              <w:rPr>
                <w:sz w:val="24"/>
              </w:rPr>
            </w:pPr>
            <w:r>
              <w:rPr>
                <w:sz w:val="24"/>
              </w:rPr>
              <w:t>адекватной позитивной самооценки и Я-</w:t>
            </w:r>
            <w:r>
              <w:rPr>
                <w:spacing w:val="-57"/>
                <w:sz w:val="24"/>
              </w:rPr>
              <w:t xml:space="preserve"> </w:t>
            </w:r>
            <w:r>
              <w:rPr>
                <w:sz w:val="24"/>
              </w:rPr>
              <w:t>концепции;</w:t>
            </w:r>
          </w:p>
          <w:p w14:paraId="6E3288D5" w14:textId="77777777" w:rsidR="00FF2DB4" w:rsidRDefault="00C34CCB">
            <w:pPr>
              <w:pStyle w:val="TableParagraph"/>
              <w:numPr>
                <w:ilvl w:val="0"/>
                <w:numId w:val="316"/>
              </w:numPr>
              <w:tabs>
                <w:tab w:val="left" w:pos="252"/>
              </w:tabs>
              <w:spacing w:before="1"/>
              <w:ind w:right="908" w:firstLine="0"/>
              <w:rPr>
                <w:sz w:val="24"/>
              </w:rPr>
            </w:pPr>
            <w:r>
              <w:rPr>
                <w:sz w:val="24"/>
              </w:rPr>
              <w:t>компетентности в реализации основ</w:t>
            </w:r>
            <w:r>
              <w:rPr>
                <w:spacing w:val="1"/>
                <w:sz w:val="24"/>
              </w:rPr>
              <w:t xml:space="preserve"> </w:t>
            </w:r>
            <w:r>
              <w:rPr>
                <w:sz w:val="24"/>
              </w:rPr>
              <w:t>гражданской</w:t>
            </w:r>
            <w:r>
              <w:rPr>
                <w:spacing w:val="-3"/>
                <w:sz w:val="24"/>
              </w:rPr>
              <w:t xml:space="preserve"> </w:t>
            </w:r>
            <w:r>
              <w:rPr>
                <w:sz w:val="24"/>
              </w:rPr>
              <w:t>идентичности</w:t>
            </w:r>
            <w:r>
              <w:rPr>
                <w:spacing w:val="-4"/>
                <w:sz w:val="24"/>
              </w:rPr>
              <w:t xml:space="preserve"> </w:t>
            </w:r>
            <w:r>
              <w:rPr>
                <w:sz w:val="24"/>
              </w:rPr>
              <w:t>в</w:t>
            </w:r>
            <w:r>
              <w:rPr>
                <w:spacing w:val="-5"/>
                <w:sz w:val="24"/>
              </w:rPr>
              <w:t xml:space="preserve"> </w:t>
            </w:r>
            <w:r>
              <w:rPr>
                <w:sz w:val="24"/>
              </w:rPr>
              <w:t>поступках</w:t>
            </w:r>
            <w:r>
              <w:rPr>
                <w:spacing w:val="-3"/>
                <w:sz w:val="24"/>
              </w:rPr>
              <w:t xml:space="preserve"> </w:t>
            </w:r>
            <w:r>
              <w:rPr>
                <w:sz w:val="24"/>
              </w:rPr>
              <w:t>и</w:t>
            </w:r>
            <w:r>
              <w:rPr>
                <w:spacing w:val="-57"/>
                <w:sz w:val="24"/>
              </w:rPr>
              <w:t xml:space="preserve"> </w:t>
            </w:r>
            <w:r>
              <w:rPr>
                <w:sz w:val="24"/>
              </w:rPr>
              <w:t>деятельности;</w:t>
            </w:r>
          </w:p>
          <w:p w14:paraId="23B852E9" w14:textId="77777777" w:rsidR="00FF2DB4" w:rsidRDefault="00C34CCB">
            <w:pPr>
              <w:pStyle w:val="TableParagraph"/>
              <w:numPr>
                <w:ilvl w:val="0"/>
                <w:numId w:val="316"/>
              </w:numPr>
              <w:tabs>
                <w:tab w:val="left" w:pos="252"/>
              </w:tabs>
              <w:ind w:right="551" w:firstLine="0"/>
              <w:rPr>
                <w:sz w:val="24"/>
              </w:rPr>
            </w:pPr>
            <w:r>
              <w:rPr>
                <w:sz w:val="24"/>
              </w:rPr>
              <w:t>морального сознания на конвенциональном</w:t>
            </w:r>
            <w:r>
              <w:rPr>
                <w:spacing w:val="-57"/>
                <w:sz w:val="24"/>
              </w:rPr>
              <w:t xml:space="preserve"> </w:t>
            </w:r>
            <w:r>
              <w:rPr>
                <w:sz w:val="24"/>
              </w:rPr>
              <w:t>уровне, способности к решению моральных</w:t>
            </w:r>
            <w:r>
              <w:rPr>
                <w:spacing w:val="1"/>
                <w:sz w:val="24"/>
              </w:rPr>
              <w:t xml:space="preserve"> </w:t>
            </w:r>
            <w:r>
              <w:rPr>
                <w:sz w:val="24"/>
              </w:rPr>
              <w:t>дилемм</w:t>
            </w:r>
            <w:r>
              <w:rPr>
                <w:spacing w:val="-5"/>
                <w:sz w:val="24"/>
              </w:rPr>
              <w:t xml:space="preserve"> </w:t>
            </w:r>
            <w:r>
              <w:rPr>
                <w:sz w:val="24"/>
              </w:rPr>
              <w:t>на</w:t>
            </w:r>
            <w:r>
              <w:rPr>
                <w:spacing w:val="-4"/>
                <w:sz w:val="24"/>
              </w:rPr>
              <w:t xml:space="preserve"> </w:t>
            </w:r>
            <w:r>
              <w:rPr>
                <w:sz w:val="24"/>
              </w:rPr>
              <w:t>основе</w:t>
            </w:r>
            <w:r>
              <w:rPr>
                <w:spacing w:val="-1"/>
                <w:sz w:val="24"/>
              </w:rPr>
              <w:t xml:space="preserve"> </w:t>
            </w:r>
            <w:r>
              <w:rPr>
                <w:sz w:val="24"/>
              </w:rPr>
              <w:t>учёта</w:t>
            </w:r>
            <w:r>
              <w:rPr>
                <w:spacing w:val="-2"/>
                <w:sz w:val="24"/>
              </w:rPr>
              <w:t xml:space="preserve"> </w:t>
            </w:r>
            <w:r>
              <w:rPr>
                <w:sz w:val="24"/>
              </w:rPr>
              <w:t>позиций</w:t>
            </w:r>
            <w:r>
              <w:rPr>
                <w:spacing w:val="-1"/>
                <w:sz w:val="24"/>
              </w:rPr>
              <w:t xml:space="preserve"> </w:t>
            </w:r>
            <w:r>
              <w:rPr>
                <w:sz w:val="24"/>
              </w:rPr>
              <w:t>участников</w:t>
            </w:r>
          </w:p>
          <w:p w14:paraId="71516E1D" w14:textId="77777777" w:rsidR="00FF2DB4" w:rsidRDefault="00C34CCB">
            <w:pPr>
              <w:pStyle w:val="TableParagraph"/>
              <w:ind w:left="107" w:right="255"/>
              <w:rPr>
                <w:sz w:val="24"/>
              </w:rPr>
            </w:pPr>
            <w:r>
              <w:rPr>
                <w:sz w:val="24"/>
              </w:rPr>
              <w:t>дилеммы, ориентации на их мотивы и чувства;</w:t>
            </w:r>
            <w:r>
              <w:rPr>
                <w:spacing w:val="1"/>
                <w:sz w:val="24"/>
              </w:rPr>
              <w:t xml:space="preserve"> </w:t>
            </w:r>
            <w:r>
              <w:rPr>
                <w:sz w:val="24"/>
              </w:rPr>
              <w:t>устойчивое</w:t>
            </w:r>
            <w:r>
              <w:rPr>
                <w:spacing w:val="-6"/>
                <w:sz w:val="24"/>
              </w:rPr>
              <w:t xml:space="preserve"> </w:t>
            </w:r>
            <w:r>
              <w:rPr>
                <w:sz w:val="24"/>
              </w:rPr>
              <w:t>следование</w:t>
            </w:r>
            <w:r>
              <w:rPr>
                <w:spacing w:val="-3"/>
                <w:sz w:val="24"/>
              </w:rPr>
              <w:t xml:space="preserve"> </w:t>
            </w:r>
            <w:r>
              <w:rPr>
                <w:sz w:val="24"/>
              </w:rPr>
              <w:t>в</w:t>
            </w:r>
            <w:r>
              <w:rPr>
                <w:spacing w:val="-5"/>
                <w:sz w:val="24"/>
              </w:rPr>
              <w:t xml:space="preserve"> </w:t>
            </w:r>
            <w:r>
              <w:rPr>
                <w:sz w:val="24"/>
              </w:rPr>
              <w:t>поведении</w:t>
            </w:r>
            <w:r>
              <w:rPr>
                <w:spacing w:val="-3"/>
                <w:sz w:val="24"/>
              </w:rPr>
              <w:t xml:space="preserve"> </w:t>
            </w:r>
            <w:r>
              <w:rPr>
                <w:sz w:val="24"/>
              </w:rPr>
              <w:t>моральным</w:t>
            </w:r>
            <w:r>
              <w:rPr>
                <w:spacing w:val="-57"/>
                <w:sz w:val="24"/>
              </w:rPr>
              <w:t xml:space="preserve"> </w:t>
            </w:r>
            <w:r>
              <w:rPr>
                <w:sz w:val="24"/>
              </w:rPr>
              <w:t>нормам</w:t>
            </w:r>
            <w:r>
              <w:rPr>
                <w:spacing w:val="-2"/>
                <w:sz w:val="24"/>
              </w:rPr>
              <w:t xml:space="preserve"> </w:t>
            </w:r>
            <w:r>
              <w:rPr>
                <w:sz w:val="24"/>
              </w:rPr>
              <w:t>и этическим</w:t>
            </w:r>
            <w:r>
              <w:rPr>
                <w:spacing w:val="-2"/>
                <w:sz w:val="24"/>
              </w:rPr>
              <w:t xml:space="preserve"> </w:t>
            </w:r>
            <w:r>
              <w:rPr>
                <w:sz w:val="24"/>
              </w:rPr>
              <w:t>требованиям;</w:t>
            </w:r>
          </w:p>
          <w:p w14:paraId="5BFA3496" w14:textId="77777777" w:rsidR="00FF2DB4" w:rsidRDefault="00C34CCB">
            <w:pPr>
              <w:pStyle w:val="TableParagraph"/>
              <w:numPr>
                <w:ilvl w:val="0"/>
                <w:numId w:val="316"/>
              </w:numPr>
              <w:tabs>
                <w:tab w:val="left" w:pos="252"/>
              </w:tabs>
              <w:ind w:left="251" w:hanging="145"/>
              <w:rPr>
                <w:sz w:val="24"/>
              </w:rPr>
            </w:pPr>
            <w:r>
              <w:rPr>
                <w:sz w:val="24"/>
              </w:rPr>
              <w:t>эмпатии</w:t>
            </w:r>
            <w:r>
              <w:rPr>
                <w:spacing w:val="-5"/>
                <w:sz w:val="24"/>
              </w:rPr>
              <w:t xml:space="preserve"> </w:t>
            </w:r>
            <w:r>
              <w:rPr>
                <w:sz w:val="24"/>
              </w:rPr>
              <w:t>как</w:t>
            </w:r>
            <w:r>
              <w:rPr>
                <w:spacing w:val="-2"/>
                <w:sz w:val="24"/>
              </w:rPr>
              <w:t xml:space="preserve"> </w:t>
            </w:r>
            <w:r>
              <w:rPr>
                <w:sz w:val="24"/>
              </w:rPr>
              <w:t>осознанного</w:t>
            </w:r>
            <w:r>
              <w:rPr>
                <w:spacing w:val="-3"/>
                <w:sz w:val="24"/>
              </w:rPr>
              <w:t xml:space="preserve"> </w:t>
            </w:r>
            <w:r>
              <w:rPr>
                <w:sz w:val="24"/>
              </w:rPr>
              <w:t>понимания</w:t>
            </w:r>
            <w:r>
              <w:rPr>
                <w:spacing w:val="-2"/>
                <w:sz w:val="24"/>
              </w:rPr>
              <w:t xml:space="preserve"> </w:t>
            </w:r>
            <w:r>
              <w:rPr>
                <w:sz w:val="24"/>
              </w:rPr>
              <w:t>и</w:t>
            </w:r>
          </w:p>
          <w:p w14:paraId="28C0479E" w14:textId="77777777" w:rsidR="00FF2DB4" w:rsidRDefault="00C34CCB">
            <w:pPr>
              <w:pStyle w:val="TableParagraph"/>
              <w:ind w:left="107" w:right="138"/>
              <w:rPr>
                <w:sz w:val="24"/>
              </w:rPr>
            </w:pPr>
            <w:r>
              <w:rPr>
                <w:sz w:val="24"/>
              </w:rPr>
              <w:t>сопереживания</w:t>
            </w:r>
            <w:r>
              <w:rPr>
                <w:spacing w:val="-5"/>
                <w:sz w:val="24"/>
              </w:rPr>
              <w:t xml:space="preserve"> </w:t>
            </w:r>
            <w:r>
              <w:rPr>
                <w:sz w:val="24"/>
              </w:rPr>
              <w:t>чувствам</w:t>
            </w:r>
            <w:r>
              <w:rPr>
                <w:spacing w:val="-4"/>
                <w:sz w:val="24"/>
              </w:rPr>
              <w:t xml:space="preserve"> </w:t>
            </w:r>
            <w:r>
              <w:rPr>
                <w:sz w:val="24"/>
              </w:rPr>
              <w:t>других,</w:t>
            </w:r>
            <w:r>
              <w:rPr>
                <w:spacing w:val="-4"/>
                <w:sz w:val="24"/>
              </w:rPr>
              <w:t xml:space="preserve"> </w:t>
            </w:r>
            <w:r>
              <w:rPr>
                <w:sz w:val="24"/>
              </w:rPr>
              <w:t>выражающейся</w:t>
            </w:r>
            <w:r>
              <w:rPr>
                <w:spacing w:val="-57"/>
                <w:sz w:val="24"/>
              </w:rPr>
              <w:t xml:space="preserve"> </w:t>
            </w:r>
            <w:r>
              <w:rPr>
                <w:sz w:val="24"/>
              </w:rPr>
              <w:t>в поступках, направленных на помощь и</w:t>
            </w:r>
            <w:r>
              <w:rPr>
                <w:spacing w:val="1"/>
                <w:sz w:val="24"/>
              </w:rPr>
              <w:t xml:space="preserve"> </w:t>
            </w:r>
            <w:r>
              <w:rPr>
                <w:sz w:val="24"/>
              </w:rPr>
              <w:t>обеспечение</w:t>
            </w:r>
            <w:r>
              <w:rPr>
                <w:spacing w:val="-2"/>
                <w:sz w:val="24"/>
              </w:rPr>
              <w:t xml:space="preserve"> </w:t>
            </w:r>
            <w:r>
              <w:rPr>
                <w:sz w:val="24"/>
              </w:rPr>
              <w:t>благополучия.</w:t>
            </w:r>
          </w:p>
        </w:tc>
        <w:tc>
          <w:tcPr>
            <w:tcW w:w="5009" w:type="dxa"/>
          </w:tcPr>
          <w:p w14:paraId="73884C2A" w14:textId="77777777" w:rsidR="00FF2DB4" w:rsidRDefault="00C34CCB">
            <w:pPr>
              <w:pStyle w:val="TableParagraph"/>
              <w:spacing w:line="276" w:lineRule="auto"/>
              <w:ind w:left="105" w:right="1108"/>
              <w:rPr>
                <w:sz w:val="24"/>
              </w:rPr>
            </w:pPr>
            <w:r>
              <w:rPr>
                <w:sz w:val="24"/>
              </w:rPr>
              <w:t>Учащийся получит возможность для</w:t>
            </w:r>
            <w:r>
              <w:rPr>
                <w:spacing w:val="-57"/>
                <w:sz w:val="24"/>
              </w:rPr>
              <w:t xml:space="preserve"> </w:t>
            </w:r>
            <w:r>
              <w:rPr>
                <w:sz w:val="24"/>
              </w:rPr>
              <w:t>формирования:</w:t>
            </w:r>
          </w:p>
          <w:p w14:paraId="4EDEEA4F" w14:textId="77777777" w:rsidR="00FF2DB4" w:rsidRDefault="00C34CCB">
            <w:pPr>
              <w:pStyle w:val="TableParagraph"/>
              <w:numPr>
                <w:ilvl w:val="0"/>
                <w:numId w:val="315"/>
              </w:numPr>
              <w:tabs>
                <w:tab w:val="left" w:pos="192"/>
              </w:tabs>
              <w:spacing w:before="187"/>
              <w:ind w:right="1142" w:firstLine="0"/>
              <w:rPr>
                <w:sz w:val="24"/>
              </w:rPr>
            </w:pPr>
            <w:r>
              <w:rPr>
                <w:sz w:val="24"/>
              </w:rPr>
              <w:t>устойчивой учебно-познавательной</w:t>
            </w:r>
            <w:r>
              <w:rPr>
                <w:spacing w:val="-58"/>
                <w:sz w:val="24"/>
              </w:rPr>
              <w:t xml:space="preserve"> </w:t>
            </w:r>
            <w:r>
              <w:rPr>
                <w:sz w:val="24"/>
              </w:rPr>
              <w:t>мотивации</w:t>
            </w:r>
            <w:r>
              <w:rPr>
                <w:spacing w:val="-4"/>
                <w:sz w:val="24"/>
              </w:rPr>
              <w:t xml:space="preserve"> </w:t>
            </w:r>
            <w:r>
              <w:rPr>
                <w:sz w:val="24"/>
              </w:rPr>
              <w:t>и</w:t>
            </w:r>
            <w:r>
              <w:rPr>
                <w:spacing w:val="1"/>
                <w:sz w:val="24"/>
              </w:rPr>
              <w:t xml:space="preserve"> </w:t>
            </w:r>
            <w:r>
              <w:rPr>
                <w:sz w:val="24"/>
              </w:rPr>
              <w:t>интереса</w:t>
            </w:r>
            <w:r>
              <w:rPr>
                <w:spacing w:val="-2"/>
                <w:sz w:val="24"/>
              </w:rPr>
              <w:t xml:space="preserve"> </w:t>
            </w:r>
            <w:r>
              <w:rPr>
                <w:sz w:val="24"/>
              </w:rPr>
              <w:t>к</w:t>
            </w:r>
            <w:r>
              <w:rPr>
                <w:spacing w:val="1"/>
                <w:sz w:val="24"/>
              </w:rPr>
              <w:t xml:space="preserve"> </w:t>
            </w:r>
            <w:r>
              <w:rPr>
                <w:sz w:val="24"/>
              </w:rPr>
              <w:t>учению;</w:t>
            </w:r>
          </w:p>
          <w:p w14:paraId="58CFA6B3" w14:textId="77777777" w:rsidR="00FF2DB4" w:rsidRDefault="00C34CCB">
            <w:pPr>
              <w:pStyle w:val="TableParagraph"/>
              <w:numPr>
                <w:ilvl w:val="0"/>
                <w:numId w:val="315"/>
              </w:numPr>
              <w:tabs>
                <w:tab w:val="left" w:pos="250"/>
              </w:tabs>
              <w:ind w:right="1351" w:firstLine="0"/>
              <w:rPr>
                <w:sz w:val="24"/>
              </w:rPr>
            </w:pPr>
            <w:r>
              <w:rPr>
                <w:sz w:val="24"/>
              </w:rPr>
              <w:t>готовности к самообразованию и</w:t>
            </w:r>
            <w:r>
              <w:rPr>
                <w:spacing w:val="-57"/>
                <w:sz w:val="24"/>
              </w:rPr>
              <w:t xml:space="preserve"> </w:t>
            </w:r>
            <w:r>
              <w:rPr>
                <w:sz w:val="24"/>
              </w:rPr>
              <w:t>самовоспитанию;</w:t>
            </w:r>
          </w:p>
          <w:p w14:paraId="313AFE3D" w14:textId="77777777" w:rsidR="00FF2DB4" w:rsidRDefault="00C34CCB">
            <w:pPr>
              <w:pStyle w:val="TableParagraph"/>
              <w:numPr>
                <w:ilvl w:val="0"/>
                <w:numId w:val="315"/>
              </w:numPr>
              <w:tabs>
                <w:tab w:val="left" w:pos="250"/>
              </w:tabs>
              <w:ind w:right="574" w:firstLine="0"/>
              <w:rPr>
                <w:sz w:val="24"/>
              </w:rPr>
            </w:pPr>
            <w:r>
              <w:rPr>
                <w:sz w:val="24"/>
              </w:rPr>
              <w:t>адекватной позитивной самооценки и Я-</w:t>
            </w:r>
            <w:r>
              <w:rPr>
                <w:spacing w:val="-57"/>
                <w:sz w:val="24"/>
              </w:rPr>
              <w:t xml:space="preserve"> </w:t>
            </w:r>
            <w:r>
              <w:rPr>
                <w:sz w:val="24"/>
              </w:rPr>
              <w:t>концепции;</w:t>
            </w:r>
          </w:p>
          <w:p w14:paraId="3F384280" w14:textId="77777777" w:rsidR="00FF2DB4" w:rsidRDefault="00C34CCB">
            <w:pPr>
              <w:pStyle w:val="TableParagraph"/>
              <w:numPr>
                <w:ilvl w:val="0"/>
                <w:numId w:val="315"/>
              </w:numPr>
              <w:tabs>
                <w:tab w:val="left" w:pos="250"/>
              </w:tabs>
              <w:ind w:right="129" w:firstLine="0"/>
              <w:rPr>
                <w:sz w:val="24"/>
              </w:rPr>
            </w:pPr>
            <w:r>
              <w:rPr>
                <w:sz w:val="24"/>
              </w:rPr>
              <w:t>способности к решению моральных проблем</w:t>
            </w:r>
            <w:r>
              <w:rPr>
                <w:spacing w:val="-57"/>
                <w:sz w:val="24"/>
              </w:rPr>
              <w:t xml:space="preserve"> </w:t>
            </w:r>
            <w:r>
              <w:rPr>
                <w:sz w:val="24"/>
              </w:rPr>
              <w:t>на основе учёта позиций участников,</w:t>
            </w:r>
            <w:r>
              <w:rPr>
                <w:spacing w:val="1"/>
                <w:sz w:val="24"/>
              </w:rPr>
              <w:t xml:space="preserve"> </w:t>
            </w:r>
            <w:r>
              <w:rPr>
                <w:sz w:val="24"/>
              </w:rPr>
              <w:t>устойчивое следование в поведении</w:t>
            </w:r>
            <w:r>
              <w:rPr>
                <w:spacing w:val="1"/>
                <w:sz w:val="24"/>
              </w:rPr>
              <w:t xml:space="preserve"> </w:t>
            </w:r>
            <w:r>
              <w:rPr>
                <w:sz w:val="24"/>
              </w:rPr>
              <w:t>моральным</w:t>
            </w:r>
            <w:r>
              <w:rPr>
                <w:spacing w:val="-5"/>
                <w:sz w:val="24"/>
              </w:rPr>
              <w:t xml:space="preserve"> </w:t>
            </w:r>
            <w:r>
              <w:rPr>
                <w:sz w:val="24"/>
              </w:rPr>
              <w:t>нормам</w:t>
            </w:r>
            <w:r>
              <w:rPr>
                <w:spacing w:val="-4"/>
                <w:sz w:val="24"/>
              </w:rPr>
              <w:t xml:space="preserve"> </w:t>
            </w:r>
            <w:r>
              <w:rPr>
                <w:sz w:val="24"/>
              </w:rPr>
              <w:t>и</w:t>
            </w:r>
            <w:r>
              <w:rPr>
                <w:spacing w:val="-1"/>
                <w:sz w:val="24"/>
              </w:rPr>
              <w:t xml:space="preserve"> </w:t>
            </w:r>
            <w:r>
              <w:rPr>
                <w:sz w:val="24"/>
              </w:rPr>
              <w:t>этическим</w:t>
            </w:r>
            <w:r>
              <w:rPr>
                <w:spacing w:val="-4"/>
                <w:sz w:val="24"/>
              </w:rPr>
              <w:t xml:space="preserve"> </w:t>
            </w:r>
            <w:r>
              <w:rPr>
                <w:sz w:val="24"/>
              </w:rPr>
              <w:t>требованиям;</w:t>
            </w:r>
          </w:p>
          <w:p w14:paraId="6C5C0842" w14:textId="77777777" w:rsidR="00FF2DB4" w:rsidRDefault="00C34CCB">
            <w:pPr>
              <w:pStyle w:val="TableParagraph"/>
              <w:numPr>
                <w:ilvl w:val="0"/>
                <w:numId w:val="315"/>
              </w:numPr>
              <w:tabs>
                <w:tab w:val="left" w:pos="250"/>
              </w:tabs>
              <w:spacing w:before="3"/>
              <w:ind w:left="249" w:hanging="145"/>
              <w:rPr>
                <w:sz w:val="24"/>
              </w:rPr>
            </w:pPr>
            <w:r>
              <w:rPr>
                <w:sz w:val="24"/>
              </w:rPr>
              <w:t>Сочувствие</w:t>
            </w:r>
            <w:r>
              <w:rPr>
                <w:spacing w:val="-5"/>
                <w:sz w:val="24"/>
              </w:rPr>
              <w:t xml:space="preserve"> </w:t>
            </w:r>
            <w:r>
              <w:rPr>
                <w:sz w:val="24"/>
              </w:rPr>
              <w:t>и</w:t>
            </w:r>
            <w:r>
              <w:rPr>
                <w:spacing w:val="-3"/>
                <w:sz w:val="24"/>
              </w:rPr>
              <w:t xml:space="preserve"> </w:t>
            </w:r>
            <w:r>
              <w:rPr>
                <w:sz w:val="24"/>
              </w:rPr>
              <w:t>сопереживание</w:t>
            </w:r>
            <w:r>
              <w:rPr>
                <w:spacing w:val="-4"/>
                <w:sz w:val="24"/>
              </w:rPr>
              <w:t xml:space="preserve"> </w:t>
            </w:r>
            <w:r>
              <w:rPr>
                <w:sz w:val="24"/>
              </w:rPr>
              <w:t>чувствам</w:t>
            </w:r>
          </w:p>
          <w:p w14:paraId="21B5AB10" w14:textId="77777777" w:rsidR="00FF2DB4" w:rsidRDefault="00C34CCB">
            <w:pPr>
              <w:pStyle w:val="TableParagraph"/>
              <w:spacing w:before="41" w:line="276" w:lineRule="auto"/>
              <w:ind w:left="105" w:right="330"/>
              <w:rPr>
                <w:sz w:val="24"/>
              </w:rPr>
            </w:pPr>
            <w:r>
              <w:rPr>
                <w:sz w:val="24"/>
              </w:rPr>
              <w:t>других людей, выражающуюся в поступках,</w:t>
            </w:r>
            <w:r>
              <w:rPr>
                <w:spacing w:val="-58"/>
                <w:sz w:val="24"/>
              </w:rPr>
              <w:t xml:space="preserve"> </w:t>
            </w:r>
            <w:r>
              <w:rPr>
                <w:sz w:val="24"/>
              </w:rPr>
              <w:t>направленных</w:t>
            </w:r>
            <w:r>
              <w:rPr>
                <w:spacing w:val="-2"/>
                <w:sz w:val="24"/>
              </w:rPr>
              <w:t xml:space="preserve"> </w:t>
            </w:r>
            <w:r>
              <w:rPr>
                <w:sz w:val="24"/>
              </w:rPr>
              <w:t>на</w:t>
            </w:r>
            <w:r>
              <w:rPr>
                <w:spacing w:val="-1"/>
                <w:sz w:val="24"/>
              </w:rPr>
              <w:t xml:space="preserve"> </w:t>
            </w:r>
            <w:r>
              <w:rPr>
                <w:sz w:val="24"/>
              </w:rPr>
              <w:t>помощь.</w:t>
            </w:r>
          </w:p>
        </w:tc>
        <w:tc>
          <w:tcPr>
            <w:tcW w:w="5605" w:type="dxa"/>
          </w:tcPr>
          <w:p w14:paraId="51704B9E" w14:textId="77777777" w:rsidR="00FF2DB4" w:rsidRDefault="00C34CCB">
            <w:pPr>
              <w:pStyle w:val="TableParagraph"/>
              <w:ind w:left="105" w:right="1113"/>
              <w:rPr>
                <w:sz w:val="24"/>
              </w:rPr>
            </w:pPr>
            <w:r>
              <w:rPr>
                <w:sz w:val="24"/>
              </w:rPr>
              <w:t>Учебные предметы, участие в олимпиадах</w:t>
            </w:r>
            <w:r>
              <w:rPr>
                <w:spacing w:val="-57"/>
                <w:sz w:val="24"/>
              </w:rPr>
              <w:t xml:space="preserve"> </w:t>
            </w:r>
            <w:r>
              <w:rPr>
                <w:sz w:val="24"/>
              </w:rPr>
              <w:t>школьного</w:t>
            </w:r>
            <w:r>
              <w:rPr>
                <w:spacing w:val="-4"/>
                <w:sz w:val="24"/>
              </w:rPr>
              <w:t xml:space="preserve"> </w:t>
            </w:r>
            <w:r>
              <w:rPr>
                <w:sz w:val="24"/>
              </w:rPr>
              <w:t>и районного</w:t>
            </w:r>
            <w:r>
              <w:rPr>
                <w:spacing w:val="-1"/>
                <w:sz w:val="24"/>
              </w:rPr>
              <w:t xml:space="preserve"> </w:t>
            </w:r>
            <w:r>
              <w:rPr>
                <w:sz w:val="24"/>
              </w:rPr>
              <w:t>уровня,</w:t>
            </w:r>
            <w:r>
              <w:rPr>
                <w:spacing w:val="-1"/>
                <w:sz w:val="24"/>
              </w:rPr>
              <w:t xml:space="preserve"> </w:t>
            </w:r>
            <w:r>
              <w:rPr>
                <w:sz w:val="24"/>
              </w:rPr>
              <w:t>а</w:t>
            </w:r>
            <w:r>
              <w:rPr>
                <w:spacing w:val="-2"/>
                <w:sz w:val="24"/>
              </w:rPr>
              <w:t xml:space="preserve"> </w:t>
            </w:r>
            <w:r>
              <w:rPr>
                <w:sz w:val="24"/>
              </w:rPr>
              <w:t>также в</w:t>
            </w:r>
          </w:p>
          <w:p w14:paraId="5C11DF30" w14:textId="77777777" w:rsidR="00FF2DB4" w:rsidRDefault="00C34CCB">
            <w:pPr>
              <w:pStyle w:val="TableParagraph"/>
              <w:ind w:left="105" w:right="103"/>
              <w:rPr>
                <w:sz w:val="24"/>
              </w:rPr>
            </w:pPr>
            <w:r>
              <w:rPr>
                <w:sz w:val="24"/>
              </w:rPr>
              <w:t>дистанционных олимпиадах – «Кенгуру» по</w:t>
            </w:r>
            <w:r>
              <w:rPr>
                <w:spacing w:val="1"/>
                <w:sz w:val="24"/>
              </w:rPr>
              <w:t xml:space="preserve"> </w:t>
            </w:r>
            <w:r>
              <w:rPr>
                <w:sz w:val="24"/>
              </w:rPr>
              <w:t>математике, «Английский бульдог» по английскому</w:t>
            </w:r>
            <w:r>
              <w:rPr>
                <w:spacing w:val="-58"/>
                <w:sz w:val="24"/>
              </w:rPr>
              <w:t xml:space="preserve"> </w:t>
            </w:r>
            <w:r>
              <w:rPr>
                <w:sz w:val="24"/>
              </w:rPr>
              <w:t>языку,</w:t>
            </w:r>
            <w:r>
              <w:rPr>
                <w:spacing w:val="3"/>
                <w:sz w:val="24"/>
              </w:rPr>
              <w:t xml:space="preserve"> </w:t>
            </w:r>
            <w:r>
              <w:rPr>
                <w:sz w:val="24"/>
              </w:rPr>
              <w:t>«Медвежонок»</w:t>
            </w:r>
            <w:r>
              <w:rPr>
                <w:spacing w:val="-7"/>
                <w:sz w:val="24"/>
              </w:rPr>
              <w:t xml:space="preserve"> </w:t>
            </w:r>
            <w:r>
              <w:rPr>
                <w:sz w:val="24"/>
              </w:rPr>
              <w:t>по</w:t>
            </w:r>
            <w:r>
              <w:rPr>
                <w:spacing w:val="-1"/>
                <w:sz w:val="24"/>
              </w:rPr>
              <w:t xml:space="preserve"> </w:t>
            </w:r>
            <w:r>
              <w:rPr>
                <w:sz w:val="24"/>
              </w:rPr>
              <w:t>русскому</w:t>
            </w:r>
            <w:r>
              <w:rPr>
                <w:spacing w:val="-6"/>
                <w:sz w:val="24"/>
              </w:rPr>
              <w:t xml:space="preserve"> </w:t>
            </w:r>
            <w:r>
              <w:rPr>
                <w:sz w:val="24"/>
              </w:rPr>
              <w:t>языку,</w:t>
            </w:r>
            <w:r>
              <w:rPr>
                <w:spacing w:val="2"/>
                <w:sz w:val="24"/>
              </w:rPr>
              <w:t xml:space="preserve"> </w:t>
            </w:r>
            <w:r>
              <w:rPr>
                <w:sz w:val="24"/>
              </w:rPr>
              <w:t>«КИТ»</w:t>
            </w:r>
          </w:p>
          <w:p w14:paraId="34AC18C4" w14:textId="77777777" w:rsidR="00FF2DB4" w:rsidRDefault="00C34CCB">
            <w:pPr>
              <w:pStyle w:val="TableParagraph"/>
              <w:ind w:left="105"/>
              <w:rPr>
                <w:sz w:val="24"/>
              </w:rPr>
            </w:pPr>
            <w:r>
              <w:rPr>
                <w:sz w:val="24"/>
              </w:rPr>
              <w:t>по</w:t>
            </w:r>
            <w:r>
              <w:rPr>
                <w:spacing w:val="-2"/>
                <w:sz w:val="24"/>
              </w:rPr>
              <w:t xml:space="preserve"> </w:t>
            </w:r>
            <w:r>
              <w:rPr>
                <w:sz w:val="24"/>
              </w:rPr>
              <w:t>информатике, «Золотое</w:t>
            </w:r>
            <w:r>
              <w:rPr>
                <w:spacing w:val="-2"/>
                <w:sz w:val="24"/>
              </w:rPr>
              <w:t xml:space="preserve"> </w:t>
            </w:r>
            <w:r>
              <w:rPr>
                <w:sz w:val="24"/>
              </w:rPr>
              <w:t>руно»</w:t>
            </w:r>
            <w:r>
              <w:rPr>
                <w:spacing w:val="-9"/>
                <w:sz w:val="24"/>
              </w:rPr>
              <w:t xml:space="preserve"> </w:t>
            </w:r>
            <w:r>
              <w:rPr>
                <w:sz w:val="24"/>
              </w:rPr>
              <w:t>по</w:t>
            </w:r>
            <w:r>
              <w:rPr>
                <w:spacing w:val="-2"/>
                <w:sz w:val="24"/>
              </w:rPr>
              <w:t xml:space="preserve"> </w:t>
            </w:r>
            <w:r>
              <w:rPr>
                <w:sz w:val="24"/>
              </w:rPr>
              <w:t>истории</w:t>
            </w:r>
            <w:r w:rsidR="007B313F">
              <w:rPr>
                <w:sz w:val="24"/>
              </w:rPr>
              <w:t>.</w:t>
            </w:r>
            <w:r>
              <w:rPr>
                <w:spacing w:val="-2"/>
                <w:sz w:val="24"/>
              </w:rPr>
              <w:t xml:space="preserve"> </w:t>
            </w:r>
          </w:p>
          <w:p w14:paraId="493EF95C" w14:textId="77777777" w:rsidR="00FF2DB4" w:rsidRDefault="00FF2DB4">
            <w:pPr>
              <w:pStyle w:val="TableParagraph"/>
              <w:spacing w:before="9"/>
              <w:rPr>
                <w:b/>
              </w:rPr>
            </w:pPr>
          </w:p>
          <w:p w14:paraId="0FF11651" w14:textId="77777777" w:rsidR="00FF2DB4" w:rsidRDefault="00C34CCB">
            <w:pPr>
              <w:pStyle w:val="TableParagraph"/>
              <w:ind w:left="105"/>
              <w:rPr>
                <w:sz w:val="24"/>
              </w:rPr>
            </w:pPr>
            <w:r>
              <w:rPr>
                <w:sz w:val="24"/>
              </w:rPr>
              <w:t>Благотворительные</w:t>
            </w:r>
            <w:r>
              <w:rPr>
                <w:spacing w:val="-8"/>
                <w:sz w:val="24"/>
              </w:rPr>
              <w:t xml:space="preserve"> </w:t>
            </w:r>
            <w:r>
              <w:rPr>
                <w:sz w:val="24"/>
              </w:rPr>
              <w:t>акции</w:t>
            </w:r>
            <w:r>
              <w:rPr>
                <w:spacing w:val="-3"/>
                <w:sz w:val="24"/>
              </w:rPr>
              <w:t xml:space="preserve"> </w:t>
            </w:r>
            <w:r>
              <w:rPr>
                <w:sz w:val="24"/>
              </w:rPr>
              <w:t>«Помоги</w:t>
            </w:r>
            <w:r>
              <w:rPr>
                <w:spacing w:val="-6"/>
                <w:sz w:val="24"/>
              </w:rPr>
              <w:t xml:space="preserve"> </w:t>
            </w:r>
            <w:r>
              <w:rPr>
                <w:sz w:val="24"/>
              </w:rPr>
              <w:t>ветерану»,</w:t>
            </w:r>
          </w:p>
          <w:p w14:paraId="2EF1D760" w14:textId="77777777" w:rsidR="00FF2DB4" w:rsidRDefault="00C34CCB">
            <w:pPr>
              <w:pStyle w:val="TableParagraph"/>
              <w:ind w:left="105"/>
              <w:rPr>
                <w:sz w:val="24"/>
              </w:rPr>
            </w:pPr>
            <w:r>
              <w:rPr>
                <w:sz w:val="24"/>
              </w:rPr>
              <w:t>«Неделя</w:t>
            </w:r>
            <w:r>
              <w:rPr>
                <w:spacing w:val="-2"/>
                <w:sz w:val="24"/>
              </w:rPr>
              <w:t xml:space="preserve"> </w:t>
            </w:r>
            <w:r>
              <w:rPr>
                <w:sz w:val="24"/>
              </w:rPr>
              <w:t>добрых дел»</w:t>
            </w:r>
          </w:p>
        </w:tc>
      </w:tr>
      <w:tr w:rsidR="00FF2DB4" w14:paraId="6A7632CD" w14:textId="77777777">
        <w:trPr>
          <w:trHeight w:val="515"/>
        </w:trPr>
        <w:tc>
          <w:tcPr>
            <w:tcW w:w="15921" w:type="dxa"/>
            <w:gridSpan w:val="3"/>
          </w:tcPr>
          <w:p w14:paraId="4E4FE7A3" w14:textId="77777777" w:rsidR="00FF2DB4" w:rsidRDefault="00C34CCB">
            <w:pPr>
              <w:pStyle w:val="TableParagraph"/>
              <w:spacing w:line="269" w:lineRule="exact"/>
              <w:ind w:left="6831" w:right="6366"/>
              <w:jc w:val="center"/>
              <w:rPr>
                <w:b/>
                <w:i/>
                <w:sz w:val="24"/>
              </w:rPr>
            </w:pPr>
            <w:r>
              <w:rPr>
                <w:b/>
                <w:i/>
                <w:sz w:val="24"/>
              </w:rPr>
              <w:t>Познавательные</w:t>
            </w:r>
            <w:r>
              <w:rPr>
                <w:b/>
                <w:i/>
                <w:spacing w:val="-3"/>
                <w:sz w:val="24"/>
              </w:rPr>
              <w:t xml:space="preserve"> </w:t>
            </w:r>
            <w:r>
              <w:rPr>
                <w:b/>
                <w:i/>
                <w:sz w:val="24"/>
              </w:rPr>
              <w:t>УУД</w:t>
            </w:r>
          </w:p>
        </w:tc>
      </w:tr>
      <w:tr w:rsidR="00FF2DB4" w14:paraId="291B0936" w14:textId="77777777">
        <w:trPr>
          <w:trHeight w:val="1658"/>
        </w:trPr>
        <w:tc>
          <w:tcPr>
            <w:tcW w:w="5307" w:type="dxa"/>
          </w:tcPr>
          <w:p w14:paraId="5387D377" w14:textId="77777777" w:rsidR="00FF2DB4" w:rsidRDefault="00C34CCB">
            <w:pPr>
              <w:pStyle w:val="TableParagraph"/>
              <w:spacing w:line="265" w:lineRule="exact"/>
              <w:ind w:left="107"/>
              <w:rPr>
                <w:sz w:val="24"/>
              </w:rPr>
            </w:pPr>
            <w:r>
              <w:rPr>
                <w:sz w:val="24"/>
              </w:rPr>
              <w:t>Выпускник</w:t>
            </w:r>
            <w:r>
              <w:rPr>
                <w:spacing w:val="-5"/>
                <w:sz w:val="24"/>
              </w:rPr>
              <w:t xml:space="preserve"> </w:t>
            </w:r>
            <w:r>
              <w:rPr>
                <w:sz w:val="24"/>
              </w:rPr>
              <w:t>научится:</w:t>
            </w:r>
          </w:p>
          <w:p w14:paraId="1CC852C6" w14:textId="77777777" w:rsidR="00FF2DB4" w:rsidRDefault="00C34CCB">
            <w:pPr>
              <w:pStyle w:val="TableParagraph"/>
              <w:numPr>
                <w:ilvl w:val="0"/>
                <w:numId w:val="314"/>
              </w:numPr>
              <w:tabs>
                <w:tab w:val="left" w:pos="252"/>
              </w:tabs>
              <w:ind w:right="1748" w:firstLine="0"/>
              <w:rPr>
                <w:sz w:val="24"/>
              </w:rPr>
            </w:pPr>
            <w:r>
              <w:rPr>
                <w:sz w:val="24"/>
              </w:rPr>
              <w:t>основам реализации проектно-</w:t>
            </w:r>
            <w:r>
              <w:rPr>
                <w:spacing w:val="1"/>
                <w:sz w:val="24"/>
              </w:rPr>
              <w:t xml:space="preserve"> </w:t>
            </w:r>
            <w:r>
              <w:rPr>
                <w:sz w:val="24"/>
              </w:rPr>
              <w:t>исследовательской</w:t>
            </w:r>
            <w:r>
              <w:rPr>
                <w:spacing w:val="-4"/>
                <w:sz w:val="24"/>
              </w:rPr>
              <w:t xml:space="preserve"> </w:t>
            </w:r>
            <w:r>
              <w:rPr>
                <w:sz w:val="24"/>
              </w:rPr>
              <w:t>деятельности;</w:t>
            </w:r>
          </w:p>
          <w:p w14:paraId="4C1C47E7" w14:textId="77777777" w:rsidR="00FF2DB4" w:rsidRDefault="00C34CCB">
            <w:pPr>
              <w:pStyle w:val="TableParagraph"/>
              <w:numPr>
                <w:ilvl w:val="0"/>
                <w:numId w:val="314"/>
              </w:numPr>
              <w:tabs>
                <w:tab w:val="left" w:pos="252"/>
              </w:tabs>
              <w:ind w:right="685" w:firstLine="0"/>
              <w:rPr>
                <w:sz w:val="24"/>
              </w:rPr>
            </w:pPr>
            <w:r>
              <w:rPr>
                <w:sz w:val="24"/>
              </w:rPr>
              <w:t>проводить наблюдение и эксперимент под</w:t>
            </w:r>
            <w:r>
              <w:rPr>
                <w:spacing w:val="-57"/>
                <w:sz w:val="24"/>
              </w:rPr>
              <w:t xml:space="preserve"> </w:t>
            </w:r>
            <w:r>
              <w:rPr>
                <w:sz w:val="24"/>
              </w:rPr>
              <w:t>руководством</w:t>
            </w:r>
            <w:r>
              <w:rPr>
                <w:spacing w:val="3"/>
                <w:sz w:val="24"/>
              </w:rPr>
              <w:t xml:space="preserve"> </w:t>
            </w:r>
            <w:r>
              <w:rPr>
                <w:sz w:val="24"/>
              </w:rPr>
              <w:t>учителя;</w:t>
            </w:r>
          </w:p>
          <w:p w14:paraId="73FF37D1" w14:textId="77777777" w:rsidR="00FF2DB4" w:rsidRDefault="00C34CCB">
            <w:pPr>
              <w:pStyle w:val="TableParagraph"/>
              <w:numPr>
                <w:ilvl w:val="0"/>
                <w:numId w:val="314"/>
              </w:numPr>
              <w:tabs>
                <w:tab w:val="left" w:pos="252"/>
              </w:tabs>
              <w:spacing w:line="269" w:lineRule="exact"/>
              <w:ind w:left="251" w:hanging="145"/>
              <w:rPr>
                <w:sz w:val="24"/>
              </w:rPr>
            </w:pPr>
            <w:r>
              <w:rPr>
                <w:sz w:val="24"/>
              </w:rPr>
              <w:t>осуществлять</w:t>
            </w:r>
            <w:r>
              <w:rPr>
                <w:spacing w:val="-4"/>
                <w:sz w:val="24"/>
              </w:rPr>
              <w:t xml:space="preserve"> </w:t>
            </w:r>
            <w:r>
              <w:rPr>
                <w:sz w:val="24"/>
              </w:rPr>
              <w:t>расширенный</w:t>
            </w:r>
            <w:r>
              <w:rPr>
                <w:spacing w:val="-3"/>
                <w:sz w:val="24"/>
              </w:rPr>
              <w:t xml:space="preserve"> </w:t>
            </w:r>
            <w:r>
              <w:rPr>
                <w:sz w:val="24"/>
              </w:rPr>
              <w:t>поиск</w:t>
            </w:r>
            <w:r>
              <w:rPr>
                <w:spacing w:val="-4"/>
                <w:sz w:val="24"/>
              </w:rPr>
              <w:t xml:space="preserve"> </w:t>
            </w:r>
            <w:r>
              <w:rPr>
                <w:sz w:val="24"/>
              </w:rPr>
              <w:t>информации</w:t>
            </w:r>
          </w:p>
        </w:tc>
        <w:tc>
          <w:tcPr>
            <w:tcW w:w="5009" w:type="dxa"/>
          </w:tcPr>
          <w:p w14:paraId="210D3108" w14:textId="77777777" w:rsidR="00FF2DB4" w:rsidRDefault="00C34CCB">
            <w:pPr>
              <w:pStyle w:val="TableParagraph"/>
              <w:spacing w:line="276" w:lineRule="auto"/>
              <w:ind w:left="105" w:right="550"/>
              <w:rPr>
                <w:sz w:val="24"/>
              </w:rPr>
            </w:pPr>
            <w:r>
              <w:rPr>
                <w:sz w:val="24"/>
              </w:rPr>
              <w:t>Проводить</w:t>
            </w:r>
            <w:r>
              <w:rPr>
                <w:spacing w:val="-4"/>
                <w:sz w:val="24"/>
              </w:rPr>
              <w:t xml:space="preserve"> </w:t>
            </w:r>
            <w:r>
              <w:rPr>
                <w:sz w:val="24"/>
              </w:rPr>
              <w:t>наблюдение</w:t>
            </w:r>
            <w:r>
              <w:rPr>
                <w:spacing w:val="-7"/>
                <w:sz w:val="24"/>
              </w:rPr>
              <w:t xml:space="preserve"> </w:t>
            </w:r>
            <w:r>
              <w:rPr>
                <w:sz w:val="24"/>
              </w:rPr>
              <w:t>под</w:t>
            </w:r>
            <w:r>
              <w:rPr>
                <w:spacing w:val="-4"/>
                <w:sz w:val="24"/>
              </w:rPr>
              <w:t xml:space="preserve"> </w:t>
            </w:r>
            <w:r>
              <w:rPr>
                <w:sz w:val="24"/>
              </w:rPr>
              <w:t>руководством</w:t>
            </w:r>
            <w:r>
              <w:rPr>
                <w:spacing w:val="-57"/>
                <w:sz w:val="24"/>
              </w:rPr>
              <w:t xml:space="preserve"> </w:t>
            </w:r>
            <w:r>
              <w:rPr>
                <w:sz w:val="24"/>
              </w:rPr>
              <w:t>учителя.</w:t>
            </w:r>
          </w:p>
          <w:p w14:paraId="121ECD29" w14:textId="77777777" w:rsidR="00FF2DB4" w:rsidRDefault="00C34CCB">
            <w:pPr>
              <w:pStyle w:val="TableParagraph"/>
              <w:spacing w:line="275" w:lineRule="exact"/>
              <w:ind w:left="105"/>
              <w:rPr>
                <w:sz w:val="24"/>
              </w:rPr>
            </w:pPr>
            <w:r>
              <w:rPr>
                <w:sz w:val="24"/>
              </w:rPr>
              <w:t>Уметь</w:t>
            </w:r>
            <w:r>
              <w:rPr>
                <w:spacing w:val="-2"/>
                <w:sz w:val="24"/>
              </w:rPr>
              <w:t xml:space="preserve"> </w:t>
            </w:r>
            <w:r>
              <w:rPr>
                <w:sz w:val="24"/>
              </w:rPr>
              <w:t>давать</w:t>
            </w:r>
            <w:r>
              <w:rPr>
                <w:spacing w:val="-2"/>
                <w:sz w:val="24"/>
              </w:rPr>
              <w:t xml:space="preserve"> </w:t>
            </w:r>
            <w:r>
              <w:rPr>
                <w:sz w:val="24"/>
              </w:rPr>
              <w:t>определение</w:t>
            </w:r>
            <w:r>
              <w:rPr>
                <w:spacing w:val="-4"/>
                <w:sz w:val="24"/>
              </w:rPr>
              <w:t xml:space="preserve"> </w:t>
            </w:r>
            <w:r>
              <w:rPr>
                <w:sz w:val="24"/>
              </w:rPr>
              <w:t>понятиям.</w:t>
            </w:r>
          </w:p>
        </w:tc>
        <w:tc>
          <w:tcPr>
            <w:tcW w:w="5605" w:type="dxa"/>
          </w:tcPr>
          <w:p w14:paraId="42B15BC9" w14:textId="77777777" w:rsidR="00FF2DB4" w:rsidRDefault="00C34CCB">
            <w:pPr>
              <w:pStyle w:val="TableParagraph"/>
              <w:spacing w:line="552" w:lineRule="auto"/>
              <w:ind w:left="105" w:right="1648"/>
              <w:rPr>
                <w:sz w:val="24"/>
              </w:rPr>
            </w:pPr>
            <w:r>
              <w:rPr>
                <w:sz w:val="24"/>
              </w:rPr>
              <w:t>Все</w:t>
            </w:r>
            <w:r>
              <w:rPr>
                <w:spacing w:val="-5"/>
                <w:sz w:val="24"/>
              </w:rPr>
              <w:t xml:space="preserve"> </w:t>
            </w:r>
            <w:r>
              <w:rPr>
                <w:sz w:val="24"/>
              </w:rPr>
              <w:t>предметы,</w:t>
            </w:r>
            <w:r>
              <w:rPr>
                <w:spacing w:val="-1"/>
                <w:sz w:val="24"/>
              </w:rPr>
              <w:t xml:space="preserve"> </w:t>
            </w:r>
            <w:r>
              <w:rPr>
                <w:sz w:val="24"/>
              </w:rPr>
              <w:t>учебное</w:t>
            </w:r>
            <w:r>
              <w:rPr>
                <w:spacing w:val="-5"/>
                <w:sz w:val="24"/>
              </w:rPr>
              <w:t xml:space="preserve"> </w:t>
            </w:r>
            <w:r>
              <w:rPr>
                <w:sz w:val="24"/>
              </w:rPr>
              <w:t>исследование</w:t>
            </w:r>
            <w:r>
              <w:rPr>
                <w:spacing w:val="-57"/>
                <w:sz w:val="24"/>
              </w:rPr>
              <w:t xml:space="preserve"> </w:t>
            </w:r>
            <w:r>
              <w:rPr>
                <w:sz w:val="24"/>
              </w:rPr>
              <w:t>Все</w:t>
            </w:r>
            <w:r>
              <w:rPr>
                <w:spacing w:val="-2"/>
                <w:sz w:val="24"/>
              </w:rPr>
              <w:t xml:space="preserve"> </w:t>
            </w:r>
            <w:r>
              <w:rPr>
                <w:sz w:val="24"/>
              </w:rPr>
              <w:t>предметы</w:t>
            </w:r>
          </w:p>
        </w:tc>
      </w:tr>
    </w:tbl>
    <w:p w14:paraId="0D3D1245" w14:textId="77777777" w:rsidR="00FF2DB4" w:rsidRDefault="00FF2DB4">
      <w:pPr>
        <w:spacing w:line="552" w:lineRule="auto"/>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61D4470F" w14:textId="77777777">
        <w:trPr>
          <w:trHeight w:val="9661"/>
        </w:trPr>
        <w:tc>
          <w:tcPr>
            <w:tcW w:w="5307" w:type="dxa"/>
          </w:tcPr>
          <w:p w14:paraId="7AF296A3" w14:textId="77777777" w:rsidR="00FF2DB4" w:rsidRDefault="00C34CCB">
            <w:pPr>
              <w:pStyle w:val="TableParagraph"/>
              <w:ind w:left="107" w:right="1050"/>
              <w:rPr>
                <w:sz w:val="24"/>
              </w:rPr>
            </w:pPr>
            <w:r>
              <w:rPr>
                <w:sz w:val="24"/>
              </w:rPr>
              <w:lastRenderedPageBreak/>
              <w:t>с использованием ресурсов библиотек и</w:t>
            </w:r>
            <w:r>
              <w:rPr>
                <w:spacing w:val="-57"/>
                <w:sz w:val="24"/>
              </w:rPr>
              <w:t xml:space="preserve"> </w:t>
            </w:r>
            <w:r>
              <w:rPr>
                <w:sz w:val="24"/>
              </w:rPr>
              <w:t>Интернета;</w:t>
            </w:r>
          </w:p>
          <w:p w14:paraId="4789E68C" w14:textId="77777777" w:rsidR="00FF2DB4" w:rsidRDefault="00C34CCB">
            <w:pPr>
              <w:pStyle w:val="TableParagraph"/>
              <w:numPr>
                <w:ilvl w:val="0"/>
                <w:numId w:val="313"/>
              </w:numPr>
              <w:tabs>
                <w:tab w:val="left" w:pos="252"/>
              </w:tabs>
              <w:ind w:right="362" w:firstLine="0"/>
              <w:rPr>
                <w:sz w:val="24"/>
              </w:rPr>
            </w:pPr>
            <w:r>
              <w:rPr>
                <w:sz w:val="24"/>
              </w:rPr>
              <w:t>создавать</w:t>
            </w:r>
            <w:r>
              <w:rPr>
                <w:spacing w:val="-3"/>
                <w:sz w:val="24"/>
              </w:rPr>
              <w:t xml:space="preserve"> </w:t>
            </w:r>
            <w:r>
              <w:rPr>
                <w:sz w:val="24"/>
              </w:rPr>
              <w:t>и</w:t>
            </w:r>
            <w:r>
              <w:rPr>
                <w:spacing w:val="-3"/>
                <w:sz w:val="24"/>
              </w:rPr>
              <w:t xml:space="preserve"> </w:t>
            </w:r>
            <w:r>
              <w:rPr>
                <w:sz w:val="24"/>
              </w:rPr>
              <w:t>преобразовывать</w:t>
            </w:r>
            <w:r>
              <w:rPr>
                <w:spacing w:val="-3"/>
                <w:sz w:val="24"/>
              </w:rPr>
              <w:t xml:space="preserve"> </w:t>
            </w:r>
            <w:r>
              <w:rPr>
                <w:sz w:val="24"/>
              </w:rPr>
              <w:t>модели</w:t>
            </w:r>
            <w:r>
              <w:rPr>
                <w:spacing w:val="-2"/>
                <w:sz w:val="24"/>
              </w:rPr>
              <w:t xml:space="preserve"> </w:t>
            </w:r>
            <w:r>
              <w:rPr>
                <w:sz w:val="24"/>
              </w:rPr>
              <w:t>и</w:t>
            </w:r>
            <w:r>
              <w:rPr>
                <w:spacing w:val="-4"/>
                <w:sz w:val="24"/>
              </w:rPr>
              <w:t xml:space="preserve"> </w:t>
            </w:r>
            <w:r>
              <w:rPr>
                <w:sz w:val="24"/>
              </w:rPr>
              <w:t>схемы</w:t>
            </w:r>
            <w:r>
              <w:rPr>
                <w:spacing w:val="-57"/>
                <w:sz w:val="24"/>
              </w:rPr>
              <w:t xml:space="preserve"> </w:t>
            </w:r>
            <w:r>
              <w:rPr>
                <w:sz w:val="24"/>
              </w:rPr>
              <w:t>для</w:t>
            </w:r>
            <w:r>
              <w:rPr>
                <w:spacing w:val="-2"/>
                <w:sz w:val="24"/>
              </w:rPr>
              <w:t xml:space="preserve"> </w:t>
            </w:r>
            <w:r>
              <w:rPr>
                <w:sz w:val="24"/>
              </w:rPr>
              <w:t>решения задач;</w:t>
            </w:r>
          </w:p>
          <w:p w14:paraId="105E621A" w14:textId="77777777" w:rsidR="00FF2DB4" w:rsidRDefault="00C34CCB">
            <w:pPr>
              <w:pStyle w:val="TableParagraph"/>
              <w:numPr>
                <w:ilvl w:val="0"/>
                <w:numId w:val="313"/>
              </w:numPr>
              <w:tabs>
                <w:tab w:val="left" w:pos="252"/>
              </w:tabs>
              <w:ind w:right="490" w:firstLine="0"/>
              <w:rPr>
                <w:sz w:val="24"/>
              </w:rPr>
            </w:pPr>
            <w:r>
              <w:rPr>
                <w:sz w:val="24"/>
              </w:rPr>
              <w:t>осуществлять</w:t>
            </w:r>
            <w:r>
              <w:rPr>
                <w:spacing w:val="-4"/>
                <w:sz w:val="24"/>
              </w:rPr>
              <w:t xml:space="preserve"> </w:t>
            </w:r>
            <w:r>
              <w:rPr>
                <w:sz w:val="24"/>
              </w:rPr>
              <w:t>выбор</w:t>
            </w:r>
            <w:r>
              <w:rPr>
                <w:spacing w:val="-4"/>
                <w:sz w:val="24"/>
              </w:rPr>
              <w:t xml:space="preserve"> </w:t>
            </w:r>
            <w:r>
              <w:rPr>
                <w:sz w:val="24"/>
              </w:rPr>
              <w:t>наиболее</w:t>
            </w:r>
            <w:r>
              <w:rPr>
                <w:spacing w:val="-6"/>
                <w:sz w:val="24"/>
              </w:rPr>
              <w:t xml:space="preserve"> </w:t>
            </w:r>
            <w:r>
              <w:rPr>
                <w:sz w:val="24"/>
              </w:rPr>
              <w:t>эффективных</w:t>
            </w:r>
            <w:r>
              <w:rPr>
                <w:spacing w:val="-57"/>
                <w:sz w:val="24"/>
              </w:rPr>
              <w:t xml:space="preserve"> </w:t>
            </w:r>
            <w:r>
              <w:rPr>
                <w:sz w:val="24"/>
              </w:rPr>
              <w:t>способов решения задач в зависимости от</w:t>
            </w:r>
            <w:r>
              <w:rPr>
                <w:spacing w:val="1"/>
                <w:sz w:val="24"/>
              </w:rPr>
              <w:t xml:space="preserve"> </w:t>
            </w:r>
            <w:r>
              <w:rPr>
                <w:sz w:val="24"/>
              </w:rPr>
              <w:t>конкретных</w:t>
            </w:r>
            <w:r>
              <w:rPr>
                <w:spacing w:val="2"/>
                <w:sz w:val="24"/>
              </w:rPr>
              <w:t xml:space="preserve"> </w:t>
            </w:r>
            <w:r>
              <w:rPr>
                <w:sz w:val="24"/>
              </w:rPr>
              <w:t>условий;</w:t>
            </w:r>
          </w:p>
          <w:p w14:paraId="0FE63FBD" w14:textId="77777777" w:rsidR="00FF2DB4" w:rsidRDefault="00C34CCB">
            <w:pPr>
              <w:pStyle w:val="TableParagraph"/>
              <w:numPr>
                <w:ilvl w:val="0"/>
                <w:numId w:val="313"/>
              </w:numPr>
              <w:tabs>
                <w:tab w:val="left" w:pos="252"/>
              </w:tabs>
              <w:ind w:left="251" w:hanging="145"/>
              <w:rPr>
                <w:sz w:val="24"/>
              </w:rPr>
            </w:pPr>
            <w:r>
              <w:rPr>
                <w:sz w:val="24"/>
              </w:rPr>
              <w:t>давать</w:t>
            </w:r>
            <w:r>
              <w:rPr>
                <w:spacing w:val="-2"/>
                <w:sz w:val="24"/>
              </w:rPr>
              <w:t xml:space="preserve"> </w:t>
            </w:r>
            <w:r>
              <w:rPr>
                <w:sz w:val="24"/>
              </w:rPr>
              <w:t>определение</w:t>
            </w:r>
            <w:r>
              <w:rPr>
                <w:spacing w:val="-3"/>
                <w:sz w:val="24"/>
              </w:rPr>
              <w:t xml:space="preserve"> </w:t>
            </w:r>
            <w:r>
              <w:rPr>
                <w:sz w:val="24"/>
              </w:rPr>
              <w:t>понятиям;</w:t>
            </w:r>
          </w:p>
          <w:p w14:paraId="0F27E34B" w14:textId="77777777" w:rsidR="00FF2DB4" w:rsidRDefault="00C34CCB">
            <w:pPr>
              <w:pStyle w:val="TableParagraph"/>
              <w:numPr>
                <w:ilvl w:val="0"/>
                <w:numId w:val="313"/>
              </w:numPr>
              <w:tabs>
                <w:tab w:val="left" w:pos="254"/>
              </w:tabs>
              <w:ind w:left="253" w:hanging="147"/>
              <w:rPr>
                <w:sz w:val="24"/>
              </w:rPr>
            </w:pPr>
            <w:r>
              <w:rPr>
                <w:sz w:val="24"/>
              </w:rPr>
              <w:t>устанавливать</w:t>
            </w:r>
            <w:r>
              <w:rPr>
                <w:spacing w:val="-6"/>
                <w:sz w:val="24"/>
              </w:rPr>
              <w:t xml:space="preserve"> </w:t>
            </w:r>
            <w:r>
              <w:rPr>
                <w:sz w:val="24"/>
              </w:rPr>
              <w:t>причинно-следственные</w:t>
            </w:r>
            <w:r>
              <w:rPr>
                <w:spacing w:val="-8"/>
                <w:sz w:val="24"/>
              </w:rPr>
              <w:t xml:space="preserve"> </w:t>
            </w:r>
            <w:r>
              <w:rPr>
                <w:sz w:val="24"/>
              </w:rPr>
              <w:t>связи;</w:t>
            </w:r>
          </w:p>
          <w:p w14:paraId="08477F7A" w14:textId="77777777" w:rsidR="00FF2DB4" w:rsidRDefault="00C34CCB">
            <w:pPr>
              <w:pStyle w:val="TableParagraph"/>
              <w:numPr>
                <w:ilvl w:val="0"/>
                <w:numId w:val="313"/>
              </w:numPr>
              <w:tabs>
                <w:tab w:val="left" w:pos="252"/>
              </w:tabs>
              <w:ind w:right="1100" w:firstLine="0"/>
              <w:rPr>
                <w:sz w:val="24"/>
              </w:rPr>
            </w:pPr>
            <w:r>
              <w:rPr>
                <w:sz w:val="24"/>
              </w:rPr>
              <w:t>осуществлять логическую операцию</w:t>
            </w:r>
            <w:r>
              <w:rPr>
                <w:spacing w:val="1"/>
                <w:sz w:val="24"/>
              </w:rPr>
              <w:t xml:space="preserve"> </w:t>
            </w:r>
            <w:r>
              <w:rPr>
                <w:sz w:val="24"/>
              </w:rPr>
              <w:t>установления родовидовых отношений,</w:t>
            </w:r>
            <w:r>
              <w:rPr>
                <w:spacing w:val="-57"/>
                <w:sz w:val="24"/>
              </w:rPr>
              <w:t xml:space="preserve"> </w:t>
            </w:r>
            <w:r>
              <w:rPr>
                <w:sz w:val="24"/>
              </w:rPr>
              <w:t>ограничение</w:t>
            </w:r>
            <w:r>
              <w:rPr>
                <w:spacing w:val="-2"/>
                <w:sz w:val="24"/>
              </w:rPr>
              <w:t xml:space="preserve"> </w:t>
            </w:r>
            <w:r>
              <w:rPr>
                <w:sz w:val="24"/>
              </w:rPr>
              <w:t>понятия;</w:t>
            </w:r>
          </w:p>
          <w:p w14:paraId="39F22CE2" w14:textId="77777777" w:rsidR="00FF2DB4" w:rsidRDefault="00C34CCB">
            <w:pPr>
              <w:pStyle w:val="TableParagraph"/>
              <w:numPr>
                <w:ilvl w:val="0"/>
                <w:numId w:val="313"/>
              </w:numPr>
              <w:tabs>
                <w:tab w:val="left" w:pos="252"/>
              </w:tabs>
              <w:ind w:right="124" w:firstLine="0"/>
              <w:rPr>
                <w:sz w:val="24"/>
              </w:rPr>
            </w:pPr>
            <w:r>
              <w:rPr>
                <w:sz w:val="24"/>
              </w:rPr>
              <w:t>обобщать</w:t>
            </w:r>
            <w:r>
              <w:rPr>
                <w:spacing w:val="-4"/>
                <w:sz w:val="24"/>
              </w:rPr>
              <w:t xml:space="preserve"> </w:t>
            </w:r>
            <w:r>
              <w:rPr>
                <w:sz w:val="24"/>
              </w:rPr>
              <w:t>понятия</w:t>
            </w:r>
            <w:r>
              <w:rPr>
                <w:spacing w:val="-2"/>
                <w:sz w:val="24"/>
              </w:rPr>
              <w:t xml:space="preserve"> </w:t>
            </w:r>
            <w:r>
              <w:rPr>
                <w:sz w:val="24"/>
              </w:rPr>
              <w:t>—</w:t>
            </w:r>
            <w:r>
              <w:rPr>
                <w:spacing w:val="-6"/>
                <w:sz w:val="24"/>
              </w:rPr>
              <w:t xml:space="preserve"> </w:t>
            </w:r>
            <w:r>
              <w:rPr>
                <w:sz w:val="24"/>
              </w:rPr>
              <w:t>осуществлять</w:t>
            </w:r>
            <w:r>
              <w:rPr>
                <w:spacing w:val="-3"/>
                <w:sz w:val="24"/>
              </w:rPr>
              <w:t xml:space="preserve"> </w:t>
            </w:r>
            <w:r>
              <w:rPr>
                <w:sz w:val="24"/>
              </w:rPr>
              <w:t>логическую</w:t>
            </w:r>
            <w:r>
              <w:rPr>
                <w:spacing w:val="-57"/>
                <w:sz w:val="24"/>
              </w:rPr>
              <w:t xml:space="preserve"> </w:t>
            </w:r>
            <w:r>
              <w:rPr>
                <w:sz w:val="24"/>
              </w:rPr>
              <w:t>операцию перехода от видовых признаков к</w:t>
            </w:r>
            <w:r>
              <w:rPr>
                <w:spacing w:val="1"/>
                <w:sz w:val="24"/>
              </w:rPr>
              <w:t xml:space="preserve"> </w:t>
            </w:r>
            <w:r>
              <w:rPr>
                <w:sz w:val="24"/>
              </w:rPr>
              <w:t>родовому понятию, от понятия с меньшим</w:t>
            </w:r>
            <w:r>
              <w:rPr>
                <w:spacing w:val="1"/>
                <w:sz w:val="24"/>
              </w:rPr>
              <w:t xml:space="preserve"> </w:t>
            </w:r>
            <w:r>
              <w:rPr>
                <w:sz w:val="24"/>
              </w:rPr>
              <w:t>объёмом</w:t>
            </w:r>
            <w:r>
              <w:rPr>
                <w:spacing w:val="-2"/>
                <w:sz w:val="24"/>
              </w:rPr>
              <w:t xml:space="preserve"> </w:t>
            </w:r>
            <w:r>
              <w:rPr>
                <w:sz w:val="24"/>
              </w:rPr>
              <w:t>к</w:t>
            </w:r>
            <w:r>
              <w:rPr>
                <w:spacing w:val="-1"/>
                <w:sz w:val="24"/>
              </w:rPr>
              <w:t xml:space="preserve"> </w:t>
            </w:r>
            <w:r>
              <w:rPr>
                <w:sz w:val="24"/>
              </w:rPr>
              <w:t>понятию с</w:t>
            </w:r>
            <w:r>
              <w:rPr>
                <w:spacing w:val="-2"/>
                <w:sz w:val="24"/>
              </w:rPr>
              <w:t xml:space="preserve"> </w:t>
            </w:r>
            <w:r>
              <w:rPr>
                <w:sz w:val="24"/>
              </w:rPr>
              <w:t>большим</w:t>
            </w:r>
            <w:r>
              <w:rPr>
                <w:spacing w:val="-1"/>
                <w:sz w:val="24"/>
              </w:rPr>
              <w:t xml:space="preserve"> </w:t>
            </w:r>
            <w:r>
              <w:rPr>
                <w:sz w:val="24"/>
              </w:rPr>
              <w:t>объёмом;</w:t>
            </w:r>
          </w:p>
          <w:p w14:paraId="1AB0B178" w14:textId="77777777" w:rsidR="00FF2DB4" w:rsidRDefault="00C34CCB">
            <w:pPr>
              <w:pStyle w:val="TableParagraph"/>
              <w:numPr>
                <w:ilvl w:val="0"/>
                <w:numId w:val="313"/>
              </w:numPr>
              <w:tabs>
                <w:tab w:val="left" w:pos="252"/>
              </w:tabs>
              <w:ind w:right="903" w:firstLine="0"/>
              <w:rPr>
                <w:sz w:val="24"/>
              </w:rPr>
            </w:pPr>
            <w:r>
              <w:rPr>
                <w:sz w:val="24"/>
              </w:rPr>
              <w:t>ос</w:t>
            </w:r>
            <w:r w:rsidR="007B313F">
              <w:rPr>
                <w:sz w:val="24"/>
              </w:rPr>
              <w:t xml:space="preserve">уществлять сравнение, </w:t>
            </w:r>
            <w:r>
              <w:rPr>
                <w:spacing w:val="1"/>
                <w:sz w:val="24"/>
              </w:rPr>
              <w:t xml:space="preserve"> </w:t>
            </w:r>
            <w:r>
              <w:rPr>
                <w:sz w:val="24"/>
              </w:rPr>
              <w:t>классификацию,</w:t>
            </w:r>
            <w:r>
              <w:rPr>
                <w:spacing w:val="-5"/>
                <w:sz w:val="24"/>
              </w:rPr>
              <w:t xml:space="preserve"> </w:t>
            </w:r>
            <w:r>
              <w:rPr>
                <w:sz w:val="24"/>
              </w:rPr>
              <w:t>самостоятельно</w:t>
            </w:r>
            <w:r>
              <w:rPr>
                <w:spacing w:val="-5"/>
                <w:sz w:val="24"/>
              </w:rPr>
              <w:t xml:space="preserve"> </w:t>
            </w:r>
            <w:r>
              <w:rPr>
                <w:sz w:val="24"/>
              </w:rPr>
              <w:t>выбирая</w:t>
            </w:r>
          </w:p>
          <w:p w14:paraId="07951A7F" w14:textId="77777777" w:rsidR="00FF2DB4" w:rsidRDefault="00C34CCB">
            <w:pPr>
              <w:pStyle w:val="TableParagraph"/>
              <w:ind w:left="107"/>
              <w:rPr>
                <w:sz w:val="24"/>
              </w:rPr>
            </w:pPr>
            <w:r>
              <w:rPr>
                <w:sz w:val="24"/>
              </w:rPr>
              <w:t>основания</w:t>
            </w:r>
            <w:r>
              <w:rPr>
                <w:spacing w:val="-5"/>
                <w:sz w:val="24"/>
              </w:rPr>
              <w:t xml:space="preserve"> </w:t>
            </w:r>
            <w:r>
              <w:rPr>
                <w:sz w:val="24"/>
              </w:rPr>
              <w:t>и</w:t>
            </w:r>
            <w:r>
              <w:rPr>
                <w:spacing w:val="-5"/>
                <w:sz w:val="24"/>
              </w:rPr>
              <w:t xml:space="preserve"> </w:t>
            </w:r>
            <w:r>
              <w:rPr>
                <w:sz w:val="24"/>
              </w:rPr>
              <w:t>критерии</w:t>
            </w:r>
            <w:r>
              <w:rPr>
                <w:spacing w:val="-4"/>
                <w:sz w:val="24"/>
              </w:rPr>
              <w:t xml:space="preserve"> </w:t>
            </w:r>
            <w:r>
              <w:rPr>
                <w:sz w:val="24"/>
              </w:rPr>
              <w:t>для</w:t>
            </w:r>
            <w:r>
              <w:rPr>
                <w:spacing w:val="-3"/>
                <w:sz w:val="24"/>
              </w:rPr>
              <w:t xml:space="preserve"> </w:t>
            </w:r>
            <w:r>
              <w:rPr>
                <w:sz w:val="24"/>
              </w:rPr>
              <w:t>указанных</w:t>
            </w:r>
            <w:r>
              <w:rPr>
                <w:spacing w:val="-4"/>
                <w:sz w:val="24"/>
              </w:rPr>
              <w:t xml:space="preserve"> </w:t>
            </w:r>
            <w:r>
              <w:rPr>
                <w:sz w:val="24"/>
              </w:rPr>
              <w:t>логических</w:t>
            </w:r>
            <w:r>
              <w:rPr>
                <w:spacing w:val="-57"/>
                <w:sz w:val="24"/>
              </w:rPr>
              <w:t xml:space="preserve"> </w:t>
            </w:r>
            <w:r>
              <w:rPr>
                <w:sz w:val="24"/>
              </w:rPr>
              <w:t>операций;</w:t>
            </w:r>
          </w:p>
          <w:p w14:paraId="7E261BB3" w14:textId="77777777" w:rsidR="00FF2DB4" w:rsidRDefault="00C34CCB">
            <w:pPr>
              <w:pStyle w:val="TableParagraph"/>
              <w:numPr>
                <w:ilvl w:val="0"/>
                <w:numId w:val="313"/>
              </w:numPr>
              <w:tabs>
                <w:tab w:val="left" w:pos="252"/>
              </w:tabs>
              <w:ind w:left="251" w:hanging="145"/>
              <w:rPr>
                <w:sz w:val="24"/>
              </w:rPr>
            </w:pPr>
            <w:r>
              <w:rPr>
                <w:sz w:val="24"/>
              </w:rPr>
              <w:t>строить</w:t>
            </w:r>
            <w:r>
              <w:rPr>
                <w:spacing w:val="-2"/>
                <w:sz w:val="24"/>
              </w:rPr>
              <w:t xml:space="preserve"> </w:t>
            </w:r>
            <w:r>
              <w:rPr>
                <w:sz w:val="24"/>
              </w:rPr>
              <w:t>классификацию</w:t>
            </w:r>
            <w:r>
              <w:rPr>
                <w:spacing w:val="-2"/>
                <w:sz w:val="24"/>
              </w:rPr>
              <w:t xml:space="preserve"> </w:t>
            </w:r>
            <w:r>
              <w:rPr>
                <w:sz w:val="24"/>
              </w:rPr>
              <w:t>на</w:t>
            </w:r>
            <w:r>
              <w:rPr>
                <w:spacing w:val="-3"/>
                <w:sz w:val="24"/>
              </w:rPr>
              <w:t xml:space="preserve"> </w:t>
            </w:r>
            <w:r>
              <w:rPr>
                <w:sz w:val="24"/>
              </w:rPr>
              <w:t>основе</w:t>
            </w:r>
          </w:p>
          <w:p w14:paraId="1701B09E" w14:textId="77777777" w:rsidR="00FF2DB4" w:rsidRDefault="00C34CCB">
            <w:pPr>
              <w:pStyle w:val="TableParagraph"/>
              <w:ind w:left="107"/>
              <w:rPr>
                <w:sz w:val="24"/>
              </w:rPr>
            </w:pPr>
            <w:r>
              <w:rPr>
                <w:sz w:val="24"/>
              </w:rPr>
              <w:t>дихотомического</w:t>
            </w:r>
            <w:r>
              <w:rPr>
                <w:spacing w:val="-1"/>
                <w:sz w:val="24"/>
              </w:rPr>
              <w:t xml:space="preserve"> </w:t>
            </w:r>
            <w:r>
              <w:rPr>
                <w:sz w:val="24"/>
              </w:rPr>
              <w:t>деления</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отрицания);</w:t>
            </w:r>
          </w:p>
          <w:p w14:paraId="36E16A5A" w14:textId="77777777" w:rsidR="00FF2DB4" w:rsidRDefault="00C34CCB">
            <w:pPr>
              <w:pStyle w:val="TableParagraph"/>
              <w:numPr>
                <w:ilvl w:val="0"/>
                <w:numId w:val="313"/>
              </w:numPr>
              <w:tabs>
                <w:tab w:val="left" w:pos="252"/>
              </w:tabs>
              <w:ind w:right="216" w:firstLine="0"/>
              <w:rPr>
                <w:sz w:val="24"/>
              </w:rPr>
            </w:pPr>
            <w:r>
              <w:rPr>
                <w:sz w:val="24"/>
              </w:rPr>
              <w:t>строить</w:t>
            </w:r>
            <w:r>
              <w:rPr>
                <w:spacing w:val="-4"/>
                <w:sz w:val="24"/>
              </w:rPr>
              <w:t xml:space="preserve"> </w:t>
            </w:r>
            <w:r>
              <w:rPr>
                <w:sz w:val="24"/>
              </w:rPr>
              <w:t>логическое</w:t>
            </w:r>
            <w:r>
              <w:rPr>
                <w:spacing w:val="-5"/>
                <w:sz w:val="24"/>
              </w:rPr>
              <w:t xml:space="preserve"> </w:t>
            </w:r>
            <w:r>
              <w:rPr>
                <w:sz w:val="24"/>
              </w:rPr>
              <w:t>суждение,</w:t>
            </w:r>
            <w:r>
              <w:rPr>
                <w:spacing w:val="-4"/>
                <w:sz w:val="24"/>
              </w:rPr>
              <w:t xml:space="preserve"> </w:t>
            </w:r>
            <w:r>
              <w:rPr>
                <w:sz w:val="24"/>
              </w:rPr>
              <w:t>включающее</w:t>
            </w:r>
            <w:r>
              <w:rPr>
                <w:spacing w:val="-57"/>
                <w:sz w:val="24"/>
              </w:rPr>
              <w:t xml:space="preserve"> </w:t>
            </w:r>
            <w:r>
              <w:rPr>
                <w:sz w:val="24"/>
              </w:rPr>
              <w:t>установление</w:t>
            </w:r>
            <w:r>
              <w:rPr>
                <w:spacing w:val="-4"/>
                <w:sz w:val="24"/>
              </w:rPr>
              <w:t xml:space="preserve"> </w:t>
            </w:r>
            <w:r>
              <w:rPr>
                <w:sz w:val="24"/>
              </w:rPr>
              <w:t>причинно-следственных</w:t>
            </w:r>
            <w:r>
              <w:rPr>
                <w:spacing w:val="-1"/>
                <w:sz w:val="24"/>
              </w:rPr>
              <w:t xml:space="preserve"> </w:t>
            </w:r>
            <w:r>
              <w:rPr>
                <w:sz w:val="24"/>
              </w:rPr>
              <w:t>связей;</w:t>
            </w:r>
          </w:p>
          <w:p w14:paraId="00B9C715" w14:textId="77777777" w:rsidR="00FF2DB4" w:rsidRDefault="00C34CCB">
            <w:pPr>
              <w:pStyle w:val="TableParagraph"/>
              <w:numPr>
                <w:ilvl w:val="0"/>
                <w:numId w:val="313"/>
              </w:numPr>
              <w:tabs>
                <w:tab w:val="left" w:pos="252"/>
              </w:tabs>
              <w:ind w:right="455" w:firstLine="0"/>
              <w:rPr>
                <w:sz w:val="24"/>
              </w:rPr>
            </w:pPr>
            <w:r>
              <w:rPr>
                <w:sz w:val="24"/>
              </w:rPr>
              <w:t>объяснять явления, процессы, связи и</w:t>
            </w:r>
            <w:r>
              <w:rPr>
                <w:spacing w:val="1"/>
                <w:sz w:val="24"/>
              </w:rPr>
              <w:t xml:space="preserve"> </w:t>
            </w:r>
            <w:r>
              <w:rPr>
                <w:sz w:val="24"/>
              </w:rPr>
              <w:t>отношения,</w:t>
            </w:r>
            <w:r>
              <w:rPr>
                <w:spacing w:val="-2"/>
                <w:sz w:val="24"/>
              </w:rPr>
              <w:t xml:space="preserve"> </w:t>
            </w:r>
            <w:r>
              <w:rPr>
                <w:sz w:val="24"/>
              </w:rPr>
              <w:t>выявляемые</w:t>
            </w:r>
            <w:r>
              <w:rPr>
                <w:spacing w:val="-4"/>
                <w:sz w:val="24"/>
              </w:rPr>
              <w:t xml:space="preserve"> </w:t>
            </w:r>
            <w:r>
              <w:rPr>
                <w:sz w:val="24"/>
              </w:rPr>
              <w:t>в</w:t>
            </w:r>
            <w:r>
              <w:rPr>
                <w:spacing w:val="-3"/>
                <w:sz w:val="24"/>
              </w:rPr>
              <w:t xml:space="preserve"> </w:t>
            </w:r>
            <w:r>
              <w:rPr>
                <w:sz w:val="24"/>
              </w:rPr>
              <w:t>ходе</w:t>
            </w:r>
            <w:r>
              <w:rPr>
                <w:spacing w:val="-3"/>
                <w:sz w:val="24"/>
              </w:rPr>
              <w:t xml:space="preserve"> </w:t>
            </w:r>
            <w:r>
              <w:rPr>
                <w:sz w:val="24"/>
              </w:rPr>
              <w:t>исследования;</w:t>
            </w:r>
          </w:p>
          <w:p w14:paraId="72170F92" w14:textId="77777777" w:rsidR="00FF2DB4" w:rsidRDefault="00C34CCB">
            <w:pPr>
              <w:pStyle w:val="TableParagraph"/>
              <w:numPr>
                <w:ilvl w:val="0"/>
                <w:numId w:val="313"/>
              </w:numPr>
              <w:tabs>
                <w:tab w:val="left" w:pos="252"/>
              </w:tabs>
              <w:ind w:right="824" w:firstLine="0"/>
              <w:rPr>
                <w:sz w:val="24"/>
              </w:rPr>
            </w:pPr>
            <w:r>
              <w:rPr>
                <w:sz w:val="24"/>
              </w:rPr>
              <w:t>основам</w:t>
            </w:r>
            <w:r>
              <w:rPr>
                <w:spacing w:val="-8"/>
                <w:sz w:val="24"/>
              </w:rPr>
              <w:t xml:space="preserve"> </w:t>
            </w:r>
            <w:r>
              <w:rPr>
                <w:sz w:val="24"/>
              </w:rPr>
              <w:t>ознакомительного,</w:t>
            </w:r>
            <w:r>
              <w:rPr>
                <w:spacing w:val="-6"/>
                <w:sz w:val="24"/>
              </w:rPr>
              <w:t xml:space="preserve"> </w:t>
            </w:r>
            <w:r>
              <w:rPr>
                <w:sz w:val="24"/>
              </w:rPr>
              <w:t>изучающего,</w:t>
            </w:r>
            <w:r>
              <w:rPr>
                <w:spacing w:val="-57"/>
                <w:sz w:val="24"/>
              </w:rPr>
              <w:t xml:space="preserve"> </w:t>
            </w:r>
            <w:r>
              <w:rPr>
                <w:sz w:val="24"/>
              </w:rPr>
              <w:t>усваивающего</w:t>
            </w:r>
            <w:r>
              <w:rPr>
                <w:spacing w:val="-2"/>
                <w:sz w:val="24"/>
              </w:rPr>
              <w:t xml:space="preserve"> </w:t>
            </w:r>
            <w:r>
              <w:rPr>
                <w:sz w:val="24"/>
              </w:rPr>
              <w:t>и</w:t>
            </w:r>
            <w:r>
              <w:rPr>
                <w:spacing w:val="-1"/>
                <w:sz w:val="24"/>
              </w:rPr>
              <w:t xml:space="preserve"> </w:t>
            </w:r>
            <w:r>
              <w:rPr>
                <w:sz w:val="24"/>
              </w:rPr>
              <w:t>поискового</w:t>
            </w:r>
            <w:r>
              <w:rPr>
                <w:spacing w:val="-1"/>
                <w:sz w:val="24"/>
              </w:rPr>
              <w:t xml:space="preserve"> </w:t>
            </w:r>
            <w:r>
              <w:rPr>
                <w:sz w:val="24"/>
              </w:rPr>
              <w:t>чтения;</w:t>
            </w:r>
          </w:p>
          <w:p w14:paraId="79BD54EA" w14:textId="77777777" w:rsidR="00FF2DB4" w:rsidRDefault="00C34CCB">
            <w:pPr>
              <w:pStyle w:val="TableParagraph"/>
              <w:numPr>
                <w:ilvl w:val="0"/>
                <w:numId w:val="313"/>
              </w:numPr>
              <w:tabs>
                <w:tab w:val="left" w:pos="252"/>
              </w:tabs>
              <w:ind w:right="435" w:firstLine="0"/>
              <w:rPr>
                <w:sz w:val="24"/>
              </w:rPr>
            </w:pPr>
            <w:r>
              <w:rPr>
                <w:sz w:val="24"/>
              </w:rPr>
              <w:t>структурировать тексты, включая умение</w:t>
            </w:r>
            <w:r>
              <w:rPr>
                <w:spacing w:val="1"/>
                <w:sz w:val="24"/>
              </w:rPr>
              <w:t xml:space="preserve"> </w:t>
            </w:r>
            <w:r>
              <w:rPr>
                <w:sz w:val="24"/>
              </w:rPr>
              <w:t>выделять главное и второстепенное, главную</w:t>
            </w:r>
            <w:r>
              <w:rPr>
                <w:spacing w:val="1"/>
                <w:sz w:val="24"/>
              </w:rPr>
              <w:t xml:space="preserve"> </w:t>
            </w:r>
            <w:r>
              <w:rPr>
                <w:sz w:val="24"/>
              </w:rPr>
              <w:t>идею текста, выстраивать последовательность</w:t>
            </w:r>
            <w:r>
              <w:rPr>
                <w:spacing w:val="-57"/>
                <w:sz w:val="24"/>
              </w:rPr>
              <w:t xml:space="preserve"> </w:t>
            </w:r>
            <w:r>
              <w:rPr>
                <w:sz w:val="24"/>
              </w:rPr>
              <w:t>описываемых событий;</w:t>
            </w:r>
          </w:p>
          <w:p w14:paraId="6F6F8A91" w14:textId="77777777" w:rsidR="00FF2DB4" w:rsidRDefault="00C34CCB">
            <w:pPr>
              <w:pStyle w:val="TableParagraph"/>
              <w:numPr>
                <w:ilvl w:val="0"/>
                <w:numId w:val="313"/>
              </w:numPr>
              <w:tabs>
                <w:tab w:val="left" w:pos="252"/>
              </w:tabs>
              <w:spacing w:line="270" w:lineRule="atLeast"/>
              <w:ind w:right="710" w:firstLine="0"/>
              <w:rPr>
                <w:sz w:val="24"/>
              </w:rPr>
            </w:pPr>
            <w:r>
              <w:rPr>
                <w:sz w:val="24"/>
              </w:rPr>
              <w:t>работать с метафорами — понимать</w:t>
            </w:r>
            <w:r>
              <w:rPr>
                <w:spacing w:val="1"/>
                <w:sz w:val="24"/>
              </w:rPr>
              <w:t xml:space="preserve"> </w:t>
            </w:r>
            <w:r>
              <w:rPr>
                <w:sz w:val="24"/>
              </w:rPr>
              <w:t>переносный смысл выражений, понимать и</w:t>
            </w:r>
            <w:r>
              <w:rPr>
                <w:spacing w:val="-57"/>
                <w:sz w:val="24"/>
              </w:rPr>
              <w:t xml:space="preserve"> </w:t>
            </w:r>
            <w:r>
              <w:rPr>
                <w:sz w:val="24"/>
              </w:rPr>
              <w:t>употреблять</w:t>
            </w:r>
            <w:r>
              <w:rPr>
                <w:spacing w:val="-2"/>
                <w:sz w:val="24"/>
              </w:rPr>
              <w:t xml:space="preserve"> </w:t>
            </w:r>
            <w:r>
              <w:rPr>
                <w:sz w:val="24"/>
              </w:rPr>
              <w:t>обороты</w:t>
            </w:r>
            <w:r>
              <w:rPr>
                <w:spacing w:val="-1"/>
                <w:sz w:val="24"/>
              </w:rPr>
              <w:t xml:space="preserve"> </w:t>
            </w:r>
            <w:r>
              <w:rPr>
                <w:sz w:val="24"/>
              </w:rPr>
              <w:t>речи,</w:t>
            </w:r>
            <w:r>
              <w:rPr>
                <w:spacing w:val="-2"/>
                <w:sz w:val="24"/>
              </w:rPr>
              <w:t xml:space="preserve"> </w:t>
            </w:r>
            <w:r>
              <w:rPr>
                <w:sz w:val="24"/>
              </w:rPr>
              <w:t>построенные</w:t>
            </w:r>
            <w:r>
              <w:rPr>
                <w:spacing w:val="-3"/>
                <w:sz w:val="24"/>
              </w:rPr>
              <w:t xml:space="preserve"> </w:t>
            </w:r>
            <w:r>
              <w:rPr>
                <w:sz w:val="24"/>
              </w:rPr>
              <w:t>на</w:t>
            </w:r>
          </w:p>
        </w:tc>
        <w:tc>
          <w:tcPr>
            <w:tcW w:w="5009" w:type="dxa"/>
          </w:tcPr>
          <w:p w14:paraId="2523DCBB" w14:textId="77777777" w:rsidR="00FF2DB4" w:rsidRDefault="00C34CCB">
            <w:pPr>
              <w:pStyle w:val="TableParagraph"/>
              <w:spacing w:line="265" w:lineRule="exact"/>
              <w:ind w:left="105"/>
              <w:rPr>
                <w:sz w:val="24"/>
              </w:rPr>
            </w:pPr>
            <w:r>
              <w:rPr>
                <w:sz w:val="24"/>
              </w:rPr>
              <w:t>Устанавливать</w:t>
            </w:r>
            <w:r>
              <w:rPr>
                <w:spacing w:val="-5"/>
                <w:sz w:val="24"/>
              </w:rPr>
              <w:t xml:space="preserve"> </w:t>
            </w:r>
            <w:r>
              <w:rPr>
                <w:sz w:val="24"/>
              </w:rPr>
              <w:t>причинно-следственные</w:t>
            </w:r>
            <w:r>
              <w:rPr>
                <w:spacing w:val="-8"/>
                <w:sz w:val="24"/>
              </w:rPr>
              <w:t xml:space="preserve"> </w:t>
            </w:r>
            <w:r>
              <w:rPr>
                <w:sz w:val="24"/>
              </w:rPr>
              <w:t>связи.</w:t>
            </w:r>
          </w:p>
          <w:p w14:paraId="6BD7B5BE" w14:textId="77777777" w:rsidR="00FF2DB4" w:rsidRDefault="00FF2DB4">
            <w:pPr>
              <w:pStyle w:val="TableParagraph"/>
              <w:spacing w:before="1"/>
              <w:rPr>
                <w:b/>
                <w:sz w:val="31"/>
              </w:rPr>
            </w:pPr>
          </w:p>
          <w:p w14:paraId="4D64229F" w14:textId="77777777" w:rsidR="00FF2DB4" w:rsidRDefault="00C34CCB">
            <w:pPr>
              <w:pStyle w:val="TableParagraph"/>
              <w:spacing w:line="276" w:lineRule="auto"/>
              <w:ind w:left="105" w:right="113"/>
              <w:rPr>
                <w:sz w:val="24"/>
              </w:rPr>
            </w:pPr>
            <w:r>
              <w:rPr>
                <w:sz w:val="24"/>
              </w:rPr>
              <w:t>Осуществлять сравнение, ассоциации и</w:t>
            </w:r>
            <w:r>
              <w:rPr>
                <w:spacing w:val="1"/>
                <w:sz w:val="24"/>
              </w:rPr>
              <w:t xml:space="preserve"> </w:t>
            </w:r>
            <w:r>
              <w:rPr>
                <w:sz w:val="24"/>
              </w:rPr>
              <w:t>классификацию, выбирая основания и</w:t>
            </w:r>
            <w:r>
              <w:rPr>
                <w:spacing w:val="1"/>
                <w:sz w:val="24"/>
              </w:rPr>
              <w:t xml:space="preserve"> </w:t>
            </w:r>
            <w:r>
              <w:rPr>
                <w:sz w:val="24"/>
              </w:rPr>
              <w:t>критерии для указанных логических операций</w:t>
            </w:r>
            <w:r>
              <w:rPr>
                <w:spacing w:val="-58"/>
                <w:sz w:val="24"/>
              </w:rPr>
              <w:t xml:space="preserve"> </w:t>
            </w:r>
            <w:r>
              <w:rPr>
                <w:sz w:val="24"/>
              </w:rPr>
              <w:t>с</w:t>
            </w:r>
            <w:r>
              <w:rPr>
                <w:spacing w:val="-2"/>
                <w:sz w:val="24"/>
              </w:rPr>
              <w:t xml:space="preserve"> </w:t>
            </w:r>
            <w:r>
              <w:rPr>
                <w:sz w:val="24"/>
              </w:rPr>
              <w:t>высокой</w:t>
            </w:r>
            <w:r>
              <w:rPr>
                <w:spacing w:val="-1"/>
                <w:sz w:val="24"/>
              </w:rPr>
              <w:t xml:space="preserve"> </w:t>
            </w:r>
            <w:r>
              <w:rPr>
                <w:sz w:val="24"/>
              </w:rPr>
              <w:t>степенью самостоятельности.</w:t>
            </w:r>
          </w:p>
          <w:p w14:paraId="15911D7C" w14:textId="77777777" w:rsidR="00FF2DB4" w:rsidRDefault="00FF2DB4">
            <w:pPr>
              <w:pStyle w:val="TableParagraph"/>
              <w:spacing w:before="9"/>
              <w:rPr>
                <w:b/>
                <w:sz w:val="27"/>
              </w:rPr>
            </w:pPr>
          </w:p>
          <w:p w14:paraId="7B24CADA" w14:textId="77777777" w:rsidR="00FF2DB4" w:rsidRDefault="00C34CCB">
            <w:pPr>
              <w:pStyle w:val="TableParagraph"/>
              <w:spacing w:line="276" w:lineRule="auto"/>
              <w:ind w:left="105" w:right="948"/>
              <w:rPr>
                <w:sz w:val="24"/>
              </w:rPr>
            </w:pPr>
            <w:r>
              <w:rPr>
                <w:sz w:val="24"/>
              </w:rPr>
              <w:t>Строить логическое рассуждение,</w:t>
            </w:r>
            <w:r>
              <w:rPr>
                <w:spacing w:val="1"/>
                <w:sz w:val="24"/>
              </w:rPr>
              <w:t xml:space="preserve"> </w:t>
            </w:r>
            <w:r>
              <w:rPr>
                <w:sz w:val="24"/>
              </w:rPr>
              <w:t>включающее установление причинно-</w:t>
            </w:r>
            <w:r>
              <w:rPr>
                <w:spacing w:val="-57"/>
                <w:sz w:val="24"/>
              </w:rPr>
              <w:t xml:space="preserve"> </w:t>
            </w:r>
            <w:r>
              <w:rPr>
                <w:sz w:val="24"/>
              </w:rPr>
              <w:t>следственных связей.</w:t>
            </w:r>
          </w:p>
          <w:p w14:paraId="4D86FEDC" w14:textId="77777777" w:rsidR="00FF2DB4" w:rsidRDefault="00C34CCB">
            <w:pPr>
              <w:pStyle w:val="TableParagraph"/>
              <w:spacing w:line="276" w:lineRule="auto"/>
              <w:ind w:left="105" w:right="1015"/>
              <w:rPr>
                <w:sz w:val="24"/>
              </w:rPr>
            </w:pPr>
            <w:r>
              <w:rPr>
                <w:sz w:val="24"/>
              </w:rPr>
              <w:t>Владеть основами ознакомительного,</w:t>
            </w:r>
            <w:r>
              <w:rPr>
                <w:spacing w:val="-57"/>
                <w:sz w:val="24"/>
              </w:rPr>
              <w:t xml:space="preserve"> </w:t>
            </w:r>
            <w:r>
              <w:rPr>
                <w:sz w:val="24"/>
              </w:rPr>
              <w:t>изучающего, усваивающего</w:t>
            </w:r>
            <w:r>
              <w:rPr>
                <w:spacing w:val="-4"/>
                <w:sz w:val="24"/>
              </w:rPr>
              <w:t xml:space="preserve"> </w:t>
            </w:r>
            <w:r>
              <w:rPr>
                <w:sz w:val="24"/>
              </w:rPr>
              <w:t>чтения.</w:t>
            </w:r>
          </w:p>
          <w:p w14:paraId="4EEC2CE4" w14:textId="77777777" w:rsidR="00FF2DB4" w:rsidRDefault="00FF2DB4">
            <w:pPr>
              <w:pStyle w:val="TableParagraph"/>
              <w:spacing w:before="6"/>
              <w:rPr>
                <w:b/>
                <w:sz w:val="27"/>
              </w:rPr>
            </w:pPr>
          </w:p>
          <w:p w14:paraId="5583010A" w14:textId="77777777" w:rsidR="00FF2DB4" w:rsidRDefault="00C34CCB">
            <w:pPr>
              <w:pStyle w:val="TableParagraph"/>
              <w:spacing w:before="1" w:line="276" w:lineRule="auto"/>
              <w:ind w:left="105"/>
              <w:rPr>
                <w:sz w:val="24"/>
              </w:rPr>
            </w:pPr>
            <w:r>
              <w:rPr>
                <w:sz w:val="24"/>
              </w:rPr>
              <w:t>структурировать тексты, включая умение</w:t>
            </w:r>
            <w:r>
              <w:rPr>
                <w:spacing w:val="1"/>
                <w:sz w:val="24"/>
              </w:rPr>
              <w:t xml:space="preserve"> </w:t>
            </w:r>
            <w:r>
              <w:rPr>
                <w:sz w:val="24"/>
              </w:rPr>
              <w:t>выделять</w:t>
            </w:r>
            <w:r>
              <w:rPr>
                <w:spacing w:val="-6"/>
                <w:sz w:val="24"/>
              </w:rPr>
              <w:t xml:space="preserve"> </w:t>
            </w:r>
            <w:r>
              <w:rPr>
                <w:sz w:val="24"/>
              </w:rPr>
              <w:t>главное</w:t>
            </w:r>
            <w:r>
              <w:rPr>
                <w:spacing w:val="-5"/>
                <w:sz w:val="24"/>
              </w:rPr>
              <w:t xml:space="preserve"> </w:t>
            </w:r>
            <w:r>
              <w:rPr>
                <w:sz w:val="24"/>
              </w:rPr>
              <w:t>и</w:t>
            </w:r>
            <w:r>
              <w:rPr>
                <w:spacing w:val="-6"/>
                <w:sz w:val="24"/>
              </w:rPr>
              <w:t xml:space="preserve"> </w:t>
            </w:r>
            <w:r>
              <w:rPr>
                <w:sz w:val="24"/>
              </w:rPr>
              <w:t>второстепенное,</w:t>
            </w:r>
            <w:r>
              <w:rPr>
                <w:spacing w:val="-5"/>
                <w:sz w:val="24"/>
              </w:rPr>
              <w:t xml:space="preserve"> </w:t>
            </w:r>
            <w:r>
              <w:rPr>
                <w:sz w:val="24"/>
              </w:rPr>
              <w:t>главную</w:t>
            </w:r>
          </w:p>
          <w:p w14:paraId="1DCBD126" w14:textId="77777777" w:rsidR="00FF2DB4" w:rsidRDefault="00C34CCB">
            <w:pPr>
              <w:pStyle w:val="TableParagraph"/>
              <w:spacing w:line="278" w:lineRule="auto"/>
              <w:ind w:left="105" w:right="123"/>
              <w:rPr>
                <w:sz w:val="24"/>
              </w:rPr>
            </w:pPr>
            <w:r>
              <w:rPr>
                <w:sz w:val="24"/>
              </w:rPr>
              <w:t>идею текста, выстраивать последовательность</w:t>
            </w:r>
            <w:r>
              <w:rPr>
                <w:spacing w:val="-57"/>
                <w:sz w:val="24"/>
              </w:rPr>
              <w:t xml:space="preserve"> </w:t>
            </w:r>
            <w:r>
              <w:rPr>
                <w:sz w:val="24"/>
              </w:rPr>
              <w:t>описываемых событий;</w:t>
            </w:r>
          </w:p>
          <w:p w14:paraId="2F236397" w14:textId="77777777" w:rsidR="00FF2DB4" w:rsidRDefault="00C34CCB">
            <w:pPr>
              <w:pStyle w:val="TableParagraph"/>
              <w:spacing w:line="276" w:lineRule="auto"/>
              <w:ind w:left="105" w:right="369"/>
              <w:rPr>
                <w:sz w:val="24"/>
              </w:rPr>
            </w:pPr>
            <w:r>
              <w:rPr>
                <w:sz w:val="24"/>
              </w:rPr>
              <w:t>Работать с</w:t>
            </w:r>
            <w:r>
              <w:rPr>
                <w:spacing w:val="-1"/>
                <w:sz w:val="24"/>
              </w:rPr>
              <w:t xml:space="preserve"> </w:t>
            </w:r>
            <w:r>
              <w:rPr>
                <w:sz w:val="24"/>
              </w:rPr>
              <w:t>метафорами</w:t>
            </w:r>
            <w:r>
              <w:rPr>
                <w:spacing w:val="1"/>
                <w:sz w:val="24"/>
              </w:rPr>
              <w:t xml:space="preserve"> </w:t>
            </w:r>
            <w:r>
              <w:rPr>
                <w:sz w:val="24"/>
              </w:rPr>
              <w:t>— понимать</w:t>
            </w:r>
            <w:r>
              <w:rPr>
                <w:spacing w:val="1"/>
                <w:sz w:val="24"/>
              </w:rPr>
              <w:t xml:space="preserve"> </w:t>
            </w:r>
            <w:r>
              <w:rPr>
                <w:sz w:val="24"/>
              </w:rPr>
              <w:t>переносный</w:t>
            </w:r>
            <w:r>
              <w:rPr>
                <w:spacing w:val="1"/>
                <w:sz w:val="24"/>
              </w:rPr>
              <w:t xml:space="preserve"> </w:t>
            </w:r>
            <w:r>
              <w:rPr>
                <w:sz w:val="24"/>
              </w:rPr>
              <w:t>смысл выражений, понимать и</w:t>
            </w:r>
            <w:r>
              <w:rPr>
                <w:spacing w:val="-57"/>
                <w:sz w:val="24"/>
              </w:rPr>
              <w:t xml:space="preserve"> </w:t>
            </w:r>
            <w:r>
              <w:rPr>
                <w:sz w:val="24"/>
              </w:rPr>
              <w:t>употреблять</w:t>
            </w:r>
            <w:r>
              <w:rPr>
                <w:spacing w:val="-1"/>
                <w:sz w:val="24"/>
              </w:rPr>
              <w:t xml:space="preserve"> </w:t>
            </w:r>
            <w:r>
              <w:rPr>
                <w:sz w:val="24"/>
              </w:rPr>
              <w:t>обороты речи.</w:t>
            </w:r>
          </w:p>
        </w:tc>
        <w:tc>
          <w:tcPr>
            <w:tcW w:w="5605" w:type="dxa"/>
          </w:tcPr>
          <w:p w14:paraId="7BB067F3" w14:textId="77777777" w:rsidR="00FF2DB4" w:rsidRDefault="00FF2DB4">
            <w:pPr>
              <w:pStyle w:val="TableParagraph"/>
              <w:rPr>
                <w:b/>
                <w:sz w:val="26"/>
              </w:rPr>
            </w:pPr>
          </w:p>
          <w:p w14:paraId="3990DC26" w14:textId="77777777" w:rsidR="00FF2DB4" w:rsidRDefault="00FF2DB4">
            <w:pPr>
              <w:pStyle w:val="TableParagraph"/>
              <w:spacing w:before="1"/>
              <w:rPr>
                <w:b/>
                <w:sz w:val="28"/>
              </w:rPr>
            </w:pPr>
          </w:p>
          <w:p w14:paraId="055A75D9" w14:textId="77777777" w:rsidR="00FF2DB4" w:rsidRDefault="00C34CCB">
            <w:pPr>
              <w:pStyle w:val="TableParagraph"/>
              <w:spacing w:line="276" w:lineRule="auto"/>
              <w:ind w:left="105" w:right="410"/>
              <w:jc w:val="both"/>
              <w:rPr>
                <w:sz w:val="24"/>
              </w:rPr>
            </w:pPr>
            <w:r>
              <w:rPr>
                <w:sz w:val="24"/>
              </w:rPr>
              <w:t>Предметы естественно -научного цикла, русский</w:t>
            </w:r>
            <w:r>
              <w:rPr>
                <w:spacing w:val="-57"/>
                <w:sz w:val="24"/>
              </w:rPr>
              <w:t xml:space="preserve"> </w:t>
            </w:r>
            <w:r>
              <w:rPr>
                <w:sz w:val="24"/>
              </w:rPr>
              <w:t>язык, литература, искусство, внеклассное чтение,</w:t>
            </w:r>
            <w:r>
              <w:rPr>
                <w:spacing w:val="-58"/>
                <w:sz w:val="24"/>
              </w:rPr>
              <w:t xml:space="preserve"> </w:t>
            </w:r>
            <w:r>
              <w:rPr>
                <w:sz w:val="24"/>
              </w:rPr>
              <w:t>экологический</w:t>
            </w:r>
            <w:r>
              <w:rPr>
                <w:spacing w:val="-3"/>
                <w:sz w:val="24"/>
              </w:rPr>
              <w:t xml:space="preserve"> </w:t>
            </w:r>
            <w:r>
              <w:rPr>
                <w:sz w:val="24"/>
              </w:rPr>
              <w:t>проект</w:t>
            </w:r>
          </w:p>
          <w:p w14:paraId="7A67C9B7" w14:textId="77777777" w:rsidR="00FF2DB4" w:rsidRDefault="00FF2DB4">
            <w:pPr>
              <w:pStyle w:val="TableParagraph"/>
              <w:rPr>
                <w:b/>
                <w:sz w:val="26"/>
              </w:rPr>
            </w:pPr>
          </w:p>
          <w:p w14:paraId="7AB2610C" w14:textId="77777777" w:rsidR="00FF2DB4" w:rsidRDefault="00FF2DB4">
            <w:pPr>
              <w:pStyle w:val="TableParagraph"/>
              <w:spacing w:before="4"/>
              <w:rPr>
                <w:b/>
                <w:sz w:val="29"/>
              </w:rPr>
            </w:pPr>
          </w:p>
          <w:p w14:paraId="2841F508" w14:textId="77777777" w:rsidR="00FF2DB4" w:rsidRDefault="00C34CCB">
            <w:pPr>
              <w:pStyle w:val="TableParagraph"/>
              <w:spacing w:before="1"/>
              <w:ind w:left="105"/>
              <w:rPr>
                <w:sz w:val="24"/>
              </w:rPr>
            </w:pPr>
            <w:r>
              <w:rPr>
                <w:sz w:val="24"/>
              </w:rPr>
              <w:t>Все</w:t>
            </w:r>
            <w:r>
              <w:rPr>
                <w:spacing w:val="-5"/>
                <w:sz w:val="24"/>
              </w:rPr>
              <w:t xml:space="preserve"> </w:t>
            </w:r>
            <w:r>
              <w:rPr>
                <w:sz w:val="24"/>
              </w:rPr>
              <w:t>предметы</w:t>
            </w:r>
          </w:p>
          <w:p w14:paraId="05620E80" w14:textId="77777777" w:rsidR="00FF2DB4" w:rsidRDefault="00FF2DB4">
            <w:pPr>
              <w:pStyle w:val="TableParagraph"/>
              <w:rPr>
                <w:b/>
                <w:sz w:val="26"/>
              </w:rPr>
            </w:pPr>
          </w:p>
          <w:p w14:paraId="1DD2E8C5" w14:textId="77777777" w:rsidR="00FF2DB4" w:rsidRDefault="00FF2DB4">
            <w:pPr>
              <w:pStyle w:val="TableParagraph"/>
              <w:spacing w:before="7"/>
              <w:rPr>
                <w:b/>
                <w:sz w:val="32"/>
              </w:rPr>
            </w:pPr>
          </w:p>
          <w:p w14:paraId="3F387DBF" w14:textId="77777777" w:rsidR="00FF2DB4" w:rsidRDefault="00C34CCB">
            <w:pPr>
              <w:pStyle w:val="TableParagraph"/>
              <w:spacing w:before="1"/>
              <w:ind w:left="105"/>
              <w:rPr>
                <w:sz w:val="24"/>
              </w:rPr>
            </w:pPr>
            <w:r>
              <w:rPr>
                <w:sz w:val="24"/>
              </w:rPr>
              <w:t>Все</w:t>
            </w:r>
            <w:r>
              <w:rPr>
                <w:spacing w:val="-5"/>
                <w:sz w:val="24"/>
              </w:rPr>
              <w:t xml:space="preserve"> </w:t>
            </w:r>
            <w:r>
              <w:rPr>
                <w:sz w:val="24"/>
              </w:rPr>
              <w:t>предметы</w:t>
            </w:r>
          </w:p>
          <w:p w14:paraId="753CDA5B" w14:textId="77777777" w:rsidR="00FF2DB4" w:rsidRDefault="00FF2DB4">
            <w:pPr>
              <w:pStyle w:val="TableParagraph"/>
              <w:rPr>
                <w:b/>
                <w:sz w:val="26"/>
              </w:rPr>
            </w:pPr>
          </w:p>
          <w:p w14:paraId="3A91CA52" w14:textId="77777777" w:rsidR="00FF2DB4" w:rsidRDefault="00FF2DB4">
            <w:pPr>
              <w:pStyle w:val="TableParagraph"/>
              <w:spacing w:before="9"/>
              <w:rPr>
                <w:b/>
                <w:sz w:val="32"/>
              </w:rPr>
            </w:pPr>
          </w:p>
          <w:p w14:paraId="060B8FF9" w14:textId="521CD1AC" w:rsidR="00FF2DB4" w:rsidRDefault="00C34CCB">
            <w:pPr>
              <w:pStyle w:val="TableParagraph"/>
              <w:spacing w:line="276" w:lineRule="auto"/>
              <w:ind w:left="105" w:right="554"/>
              <w:rPr>
                <w:sz w:val="24"/>
              </w:rPr>
            </w:pPr>
            <w:r>
              <w:rPr>
                <w:sz w:val="24"/>
              </w:rPr>
              <w:t>Предметы гуманитарного цикла (филология, ин</w:t>
            </w:r>
            <w:r w:rsidR="0097151C">
              <w:rPr>
                <w:spacing w:val="-58"/>
                <w:sz w:val="24"/>
              </w:rPr>
              <w:t>...</w:t>
            </w:r>
            <w:r>
              <w:rPr>
                <w:sz w:val="24"/>
              </w:rPr>
              <w:t>язык)</w:t>
            </w:r>
          </w:p>
          <w:p w14:paraId="049EF151" w14:textId="77777777" w:rsidR="00FF2DB4" w:rsidRDefault="00FF2DB4">
            <w:pPr>
              <w:pStyle w:val="TableParagraph"/>
              <w:rPr>
                <w:b/>
                <w:sz w:val="26"/>
              </w:rPr>
            </w:pPr>
          </w:p>
          <w:p w14:paraId="609C6A32" w14:textId="77777777" w:rsidR="00FF2DB4" w:rsidRDefault="00FF2DB4">
            <w:pPr>
              <w:pStyle w:val="TableParagraph"/>
              <w:spacing w:before="3"/>
              <w:rPr>
                <w:b/>
                <w:sz w:val="29"/>
              </w:rPr>
            </w:pPr>
          </w:p>
          <w:p w14:paraId="6BA2DBB9" w14:textId="77777777" w:rsidR="00FF2DB4" w:rsidRDefault="00C34CCB">
            <w:pPr>
              <w:pStyle w:val="TableParagraph"/>
              <w:ind w:left="105"/>
              <w:rPr>
                <w:sz w:val="24"/>
              </w:rPr>
            </w:pPr>
            <w:r>
              <w:rPr>
                <w:sz w:val="24"/>
              </w:rPr>
              <w:t>Литература,</w:t>
            </w:r>
            <w:r>
              <w:rPr>
                <w:spacing w:val="-3"/>
                <w:sz w:val="24"/>
              </w:rPr>
              <w:t xml:space="preserve"> </w:t>
            </w:r>
            <w:r>
              <w:rPr>
                <w:sz w:val="24"/>
              </w:rPr>
              <w:t>русский</w:t>
            </w:r>
            <w:r>
              <w:rPr>
                <w:spacing w:val="-3"/>
                <w:sz w:val="24"/>
              </w:rPr>
              <w:t xml:space="preserve"> </w:t>
            </w:r>
            <w:r>
              <w:rPr>
                <w:sz w:val="24"/>
              </w:rPr>
              <w:t>язык,</w:t>
            </w:r>
          </w:p>
        </w:tc>
      </w:tr>
    </w:tbl>
    <w:p w14:paraId="27B6F839" w14:textId="77777777" w:rsidR="00FF2DB4" w:rsidRDefault="00FF2DB4">
      <w:pPr>
        <w:rPr>
          <w:sz w:val="24"/>
        </w:rPr>
        <w:sectPr w:rsidR="00FF2DB4">
          <w:pgSz w:w="16840" w:h="11910" w:orient="landscape"/>
          <w:pgMar w:top="340" w:right="560" w:bottom="1600" w:left="120" w:header="0" w:footer="1403"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009"/>
        <w:gridCol w:w="5605"/>
      </w:tblGrid>
      <w:tr w:rsidR="00FF2DB4" w14:paraId="1FE12AA1" w14:textId="77777777">
        <w:trPr>
          <w:trHeight w:val="551"/>
        </w:trPr>
        <w:tc>
          <w:tcPr>
            <w:tcW w:w="5307" w:type="dxa"/>
          </w:tcPr>
          <w:p w14:paraId="315D5A28" w14:textId="77777777" w:rsidR="00FF2DB4" w:rsidRDefault="00C34CCB">
            <w:pPr>
              <w:pStyle w:val="TableParagraph"/>
              <w:spacing w:line="262" w:lineRule="exact"/>
              <w:ind w:left="107"/>
              <w:rPr>
                <w:sz w:val="24"/>
              </w:rPr>
            </w:pPr>
            <w:r>
              <w:rPr>
                <w:sz w:val="24"/>
              </w:rPr>
              <w:lastRenderedPageBreak/>
              <w:t>скрытом</w:t>
            </w:r>
            <w:r>
              <w:rPr>
                <w:spacing w:val="-2"/>
                <w:sz w:val="24"/>
              </w:rPr>
              <w:t xml:space="preserve"> </w:t>
            </w:r>
            <w:r>
              <w:rPr>
                <w:sz w:val="24"/>
              </w:rPr>
              <w:t>уподоблении,</w:t>
            </w:r>
            <w:r>
              <w:rPr>
                <w:spacing w:val="-6"/>
                <w:sz w:val="24"/>
              </w:rPr>
              <w:t xml:space="preserve"> </w:t>
            </w:r>
            <w:r>
              <w:rPr>
                <w:sz w:val="24"/>
              </w:rPr>
              <w:t>образном</w:t>
            </w:r>
            <w:r>
              <w:rPr>
                <w:spacing w:val="-3"/>
                <w:sz w:val="24"/>
              </w:rPr>
              <w:t xml:space="preserve"> </w:t>
            </w:r>
            <w:r>
              <w:rPr>
                <w:sz w:val="24"/>
              </w:rPr>
              <w:t>сближении</w:t>
            </w:r>
          </w:p>
          <w:p w14:paraId="655873E4" w14:textId="77777777" w:rsidR="00FF2DB4" w:rsidRDefault="00C34CCB">
            <w:pPr>
              <w:pStyle w:val="TableParagraph"/>
              <w:spacing w:line="269" w:lineRule="exact"/>
              <w:ind w:left="107"/>
              <w:rPr>
                <w:sz w:val="24"/>
              </w:rPr>
            </w:pPr>
            <w:r>
              <w:rPr>
                <w:sz w:val="24"/>
              </w:rPr>
              <w:t>слов.</w:t>
            </w:r>
          </w:p>
        </w:tc>
        <w:tc>
          <w:tcPr>
            <w:tcW w:w="5009" w:type="dxa"/>
          </w:tcPr>
          <w:p w14:paraId="0D62D6FC" w14:textId="77777777" w:rsidR="00FF2DB4" w:rsidRDefault="00FF2DB4">
            <w:pPr>
              <w:pStyle w:val="TableParagraph"/>
              <w:rPr>
                <w:sz w:val="24"/>
              </w:rPr>
            </w:pPr>
          </w:p>
        </w:tc>
        <w:tc>
          <w:tcPr>
            <w:tcW w:w="5605" w:type="dxa"/>
          </w:tcPr>
          <w:p w14:paraId="23DE3D44" w14:textId="77777777" w:rsidR="00FF2DB4" w:rsidRDefault="00FF2DB4">
            <w:pPr>
              <w:pStyle w:val="TableParagraph"/>
              <w:rPr>
                <w:sz w:val="24"/>
              </w:rPr>
            </w:pPr>
          </w:p>
        </w:tc>
      </w:tr>
      <w:tr w:rsidR="00FF2DB4" w14:paraId="1B5074F7" w14:textId="77777777">
        <w:trPr>
          <w:trHeight w:val="3864"/>
        </w:trPr>
        <w:tc>
          <w:tcPr>
            <w:tcW w:w="5307" w:type="dxa"/>
          </w:tcPr>
          <w:p w14:paraId="1C2D1C8F" w14:textId="77777777" w:rsidR="00FF2DB4" w:rsidRDefault="00C34CCB">
            <w:pPr>
              <w:pStyle w:val="TableParagraph"/>
              <w:spacing w:line="262" w:lineRule="exact"/>
              <w:ind w:left="107"/>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09AD6B06" w14:textId="77777777" w:rsidR="00FF2DB4" w:rsidRDefault="00C34CCB">
            <w:pPr>
              <w:pStyle w:val="TableParagraph"/>
              <w:numPr>
                <w:ilvl w:val="0"/>
                <w:numId w:val="312"/>
              </w:numPr>
              <w:tabs>
                <w:tab w:val="left" w:pos="252"/>
              </w:tabs>
              <w:ind w:left="251" w:hanging="145"/>
              <w:rPr>
                <w:sz w:val="24"/>
              </w:rPr>
            </w:pPr>
            <w:r>
              <w:rPr>
                <w:sz w:val="24"/>
              </w:rPr>
              <w:t>основам</w:t>
            </w:r>
            <w:r>
              <w:rPr>
                <w:spacing w:val="-4"/>
                <w:sz w:val="24"/>
              </w:rPr>
              <w:t xml:space="preserve"> </w:t>
            </w:r>
            <w:r>
              <w:rPr>
                <w:sz w:val="24"/>
              </w:rPr>
              <w:t>рефлексивного</w:t>
            </w:r>
            <w:r>
              <w:rPr>
                <w:spacing w:val="-3"/>
                <w:sz w:val="24"/>
              </w:rPr>
              <w:t xml:space="preserve"> </w:t>
            </w:r>
            <w:r>
              <w:rPr>
                <w:sz w:val="24"/>
              </w:rPr>
              <w:t>чтения;</w:t>
            </w:r>
          </w:p>
          <w:p w14:paraId="5CEF8D2F" w14:textId="77777777" w:rsidR="00FF2DB4" w:rsidRDefault="00C34CCB">
            <w:pPr>
              <w:pStyle w:val="TableParagraph"/>
              <w:numPr>
                <w:ilvl w:val="0"/>
                <w:numId w:val="312"/>
              </w:numPr>
              <w:tabs>
                <w:tab w:val="left" w:pos="252"/>
              </w:tabs>
              <w:ind w:right="1091" w:firstLine="0"/>
              <w:rPr>
                <w:sz w:val="24"/>
              </w:rPr>
            </w:pPr>
            <w:r>
              <w:rPr>
                <w:sz w:val="24"/>
              </w:rPr>
              <w:t>ставить</w:t>
            </w:r>
            <w:r>
              <w:rPr>
                <w:spacing w:val="-4"/>
                <w:sz w:val="24"/>
              </w:rPr>
              <w:t xml:space="preserve"> </w:t>
            </w:r>
            <w:r>
              <w:rPr>
                <w:sz w:val="24"/>
              </w:rPr>
              <w:t>проблему,</w:t>
            </w:r>
            <w:r>
              <w:rPr>
                <w:spacing w:val="-4"/>
                <w:sz w:val="24"/>
              </w:rPr>
              <w:t xml:space="preserve"> </w:t>
            </w:r>
            <w:r>
              <w:rPr>
                <w:sz w:val="24"/>
              </w:rPr>
              <w:t>аргументировать</w:t>
            </w:r>
            <w:r>
              <w:rPr>
                <w:spacing w:val="-3"/>
                <w:sz w:val="24"/>
              </w:rPr>
              <w:t xml:space="preserve"> </w:t>
            </w:r>
            <w:r>
              <w:rPr>
                <w:sz w:val="24"/>
              </w:rPr>
              <w:t>её</w:t>
            </w:r>
            <w:r>
              <w:rPr>
                <w:spacing w:val="-57"/>
                <w:sz w:val="24"/>
              </w:rPr>
              <w:t xml:space="preserve"> </w:t>
            </w:r>
            <w:r>
              <w:rPr>
                <w:sz w:val="24"/>
              </w:rPr>
              <w:t>актуальность;</w:t>
            </w:r>
          </w:p>
          <w:p w14:paraId="6D083344" w14:textId="77777777" w:rsidR="00FF2DB4" w:rsidRDefault="00C34CCB">
            <w:pPr>
              <w:pStyle w:val="TableParagraph"/>
              <w:numPr>
                <w:ilvl w:val="0"/>
                <w:numId w:val="312"/>
              </w:numPr>
              <w:tabs>
                <w:tab w:val="left" w:pos="252"/>
              </w:tabs>
              <w:ind w:right="554" w:firstLine="0"/>
              <w:rPr>
                <w:sz w:val="24"/>
              </w:rPr>
            </w:pPr>
            <w:r>
              <w:rPr>
                <w:sz w:val="24"/>
              </w:rPr>
              <w:t>самостоятельно</w:t>
            </w:r>
            <w:r>
              <w:rPr>
                <w:spacing w:val="-3"/>
                <w:sz w:val="24"/>
              </w:rPr>
              <w:t xml:space="preserve"> </w:t>
            </w:r>
            <w:r>
              <w:rPr>
                <w:sz w:val="24"/>
              </w:rPr>
              <w:t>проводить</w:t>
            </w:r>
            <w:r>
              <w:rPr>
                <w:spacing w:val="-4"/>
                <w:sz w:val="24"/>
              </w:rPr>
              <w:t xml:space="preserve"> </w:t>
            </w:r>
            <w:r>
              <w:rPr>
                <w:sz w:val="24"/>
              </w:rPr>
              <w:t>исследование</w:t>
            </w:r>
            <w:r>
              <w:rPr>
                <w:spacing w:val="-4"/>
                <w:sz w:val="24"/>
              </w:rPr>
              <w:t xml:space="preserve"> </w:t>
            </w:r>
            <w:r>
              <w:rPr>
                <w:sz w:val="24"/>
              </w:rPr>
              <w:t>на</w:t>
            </w:r>
            <w:r>
              <w:rPr>
                <w:spacing w:val="-57"/>
                <w:sz w:val="24"/>
              </w:rPr>
              <w:t xml:space="preserve"> </w:t>
            </w:r>
            <w:r>
              <w:rPr>
                <w:sz w:val="24"/>
              </w:rPr>
              <w:t>основе применения методов наблюдения и</w:t>
            </w:r>
            <w:r>
              <w:rPr>
                <w:spacing w:val="1"/>
                <w:sz w:val="24"/>
              </w:rPr>
              <w:t xml:space="preserve"> </w:t>
            </w:r>
            <w:r>
              <w:rPr>
                <w:sz w:val="24"/>
              </w:rPr>
              <w:t>эксперимента;</w:t>
            </w:r>
          </w:p>
          <w:p w14:paraId="6EA3A6D2" w14:textId="77777777" w:rsidR="00FF2DB4" w:rsidRDefault="00C34CCB">
            <w:pPr>
              <w:pStyle w:val="TableParagraph"/>
              <w:numPr>
                <w:ilvl w:val="0"/>
                <w:numId w:val="312"/>
              </w:numPr>
              <w:tabs>
                <w:tab w:val="left" w:pos="252"/>
              </w:tabs>
              <w:ind w:right="1083" w:firstLine="0"/>
              <w:rPr>
                <w:sz w:val="24"/>
              </w:rPr>
            </w:pPr>
            <w:r>
              <w:rPr>
                <w:sz w:val="24"/>
              </w:rPr>
              <w:t>выдвигать гипотезы</w:t>
            </w:r>
            <w:r>
              <w:rPr>
                <w:spacing w:val="-1"/>
                <w:sz w:val="24"/>
              </w:rPr>
              <w:t xml:space="preserve"> </w:t>
            </w:r>
            <w:r>
              <w:rPr>
                <w:sz w:val="24"/>
              </w:rPr>
              <w:t>о</w:t>
            </w:r>
            <w:r>
              <w:rPr>
                <w:spacing w:val="-1"/>
                <w:sz w:val="24"/>
              </w:rPr>
              <w:t xml:space="preserve"> </w:t>
            </w:r>
            <w:r>
              <w:rPr>
                <w:sz w:val="24"/>
              </w:rPr>
              <w:t>связях</w:t>
            </w:r>
            <w:r>
              <w:rPr>
                <w:spacing w:val="2"/>
                <w:sz w:val="24"/>
              </w:rPr>
              <w:t xml:space="preserve"> </w:t>
            </w:r>
            <w:r>
              <w:rPr>
                <w:sz w:val="24"/>
              </w:rPr>
              <w:t>и</w:t>
            </w:r>
            <w:r>
              <w:rPr>
                <w:spacing w:val="1"/>
                <w:sz w:val="24"/>
              </w:rPr>
              <w:t xml:space="preserve"> </w:t>
            </w:r>
            <w:r>
              <w:rPr>
                <w:sz w:val="24"/>
              </w:rPr>
              <w:t>закономерностях и событий, процессов,</w:t>
            </w:r>
            <w:r>
              <w:rPr>
                <w:spacing w:val="-58"/>
                <w:sz w:val="24"/>
              </w:rPr>
              <w:t xml:space="preserve"> </w:t>
            </w:r>
            <w:r>
              <w:rPr>
                <w:sz w:val="24"/>
              </w:rPr>
              <w:t>объектов;</w:t>
            </w:r>
          </w:p>
          <w:p w14:paraId="1743AE84" w14:textId="77777777" w:rsidR="00FF2DB4" w:rsidRDefault="00C34CCB">
            <w:pPr>
              <w:pStyle w:val="TableParagraph"/>
              <w:numPr>
                <w:ilvl w:val="0"/>
                <w:numId w:val="312"/>
              </w:numPr>
              <w:tabs>
                <w:tab w:val="left" w:pos="252"/>
              </w:tabs>
              <w:spacing w:before="1"/>
              <w:ind w:right="1095" w:firstLine="0"/>
              <w:rPr>
                <w:sz w:val="24"/>
              </w:rPr>
            </w:pPr>
            <w:r>
              <w:rPr>
                <w:sz w:val="24"/>
              </w:rPr>
              <w:t>организовывать исследование с целью</w:t>
            </w:r>
            <w:r>
              <w:rPr>
                <w:spacing w:val="-58"/>
                <w:sz w:val="24"/>
              </w:rPr>
              <w:t xml:space="preserve"> </w:t>
            </w:r>
            <w:r>
              <w:rPr>
                <w:sz w:val="24"/>
              </w:rPr>
              <w:t>проверки гипотез;</w:t>
            </w:r>
          </w:p>
          <w:p w14:paraId="1A8ACAE8" w14:textId="77777777" w:rsidR="00FF2DB4" w:rsidRDefault="00C34CCB">
            <w:pPr>
              <w:pStyle w:val="TableParagraph"/>
              <w:numPr>
                <w:ilvl w:val="0"/>
                <w:numId w:val="312"/>
              </w:numPr>
              <w:tabs>
                <w:tab w:val="left" w:pos="252"/>
              </w:tabs>
              <w:spacing w:line="270" w:lineRule="atLeast"/>
              <w:ind w:right="531" w:firstLine="0"/>
              <w:rPr>
                <w:sz w:val="24"/>
              </w:rPr>
            </w:pPr>
            <w:r>
              <w:rPr>
                <w:sz w:val="24"/>
              </w:rPr>
              <w:t>делать умозаключения (индуктивное и по</w:t>
            </w:r>
            <w:r>
              <w:rPr>
                <w:spacing w:val="1"/>
                <w:sz w:val="24"/>
              </w:rPr>
              <w:t xml:space="preserve"> </w:t>
            </w:r>
            <w:r>
              <w:rPr>
                <w:sz w:val="24"/>
              </w:rPr>
              <w:t>аналогии)</w:t>
            </w:r>
            <w:r>
              <w:rPr>
                <w:spacing w:val="-2"/>
                <w:sz w:val="24"/>
              </w:rPr>
              <w:t xml:space="preserve"> </w:t>
            </w:r>
            <w:r>
              <w:rPr>
                <w:sz w:val="24"/>
              </w:rPr>
              <w:t>и</w:t>
            </w:r>
            <w:r>
              <w:rPr>
                <w:spacing w:val="-2"/>
                <w:sz w:val="24"/>
              </w:rPr>
              <w:t xml:space="preserve"> </w:t>
            </w:r>
            <w:r>
              <w:rPr>
                <w:sz w:val="24"/>
              </w:rPr>
              <w:t>выводы</w:t>
            </w:r>
            <w:r>
              <w:rPr>
                <w:spacing w:val="-2"/>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аргументации.</w:t>
            </w:r>
          </w:p>
        </w:tc>
        <w:tc>
          <w:tcPr>
            <w:tcW w:w="5009" w:type="dxa"/>
          </w:tcPr>
          <w:p w14:paraId="5996EEA9" w14:textId="77777777" w:rsidR="00FF2DB4" w:rsidRDefault="00C34CCB">
            <w:pPr>
              <w:pStyle w:val="TableParagraph"/>
              <w:spacing w:line="276" w:lineRule="auto"/>
              <w:ind w:left="105" w:right="234"/>
              <w:rPr>
                <w:sz w:val="24"/>
              </w:rPr>
            </w:pPr>
            <w:r>
              <w:rPr>
                <w:sz w:val="24"/>
              </w:rPr>
              <w:t>Под</w:t>
            </w:r>
            <w:r>
              <w:rPr>
                <w:spacing w:val="-3"/>
                <w:sz w:val="24"/>
              </w:rPr>
              <w:t xml:space="preserve"> </w:t>
            </w:r>
            <w:r>
              <w:rPr>
                <w:sz w:val="24"/>
              </w:rPr>
              <w:t>руководством</w:t>
            </w:r>
            <w:r>
              <w:rPr>
                <w:spacing w:val="3"/>
                <w:sz w:val="24"/>
              </w:rPr>
              <w:t xml:space="preserve"> </w:t>
            </w:r>
            <w:r>
              <w:rPr>
                <w:sz w:val="24"/>
              </w:rPr>
              <w:t>учителя большинство</w:t>
            </w:r>
            <w:r>
              <w:rPr>
                <w:spacing w:val="1"/>
                <w:sz w:val="24"/>
              </w:rPr>
              <w:t xml:space="preserve"> </w:t>
            </w:r>
            <w:r>
              <w:rPr>
                <w:sz w:val="24"/>
              </w:rPr>
              <w:t>обучающихся научатся ставить проблему,</w:t>
            </w:r>
            <w:r>
              <w:rPr>
                <w:spacing w:val="1"/>
                <w:sz w:val="24"/>
              </w:rPr>
              <w:t xml:space="preserve"> </w:t>
            </w:r>
            <w:r>
              <w:rPr>
                <w:sz w:val="24"/>
              </w:rPr>
              <w:t>аргументировать её актуальность; проводить</w:t>
            </w:r>
            <w:r>
              <w:rPr>
                <w:spacing w:val="-57"/>
                <w:sz w:val="24"/>
              </w:rPr>
              <w:t xml:space="preserve"> </w:t>
            </w:r>
            <w:r>
              <w:rPr>
                <w:sz w:val="24"/>
              </w:rPr>
              <w:t>исследование на основе применения методов</w:t>
            </w:r>
            <w:r>
              <w:rPr>
                <w:spacing w:val="-57"/>
                <w:sz w:val="24"/>
              </w:rPr>
              <w:t xml:space="preserve"> </w:t>
            </w:r>
            <w:r>
              <w:rPr>
                <w:sz w:val="24"/>
              </w:rPr>
              <w:t>наблюдения.</w:t>
            </w:r>
          </w:p>
        </w:tc>
        <w:tc>
          <w:tcPr>
            <w:tcW w:w="5605" w:type="dxa"/>
          </w:tcPr>
          <w:p w14:paraId="0E4EB512" w14:textId="77777777" w:rsidR="00FF2DB4" w:rsidRDefault="00C34CCB">
            <w:pPr>
              <w:pStyle w:val="TableParagraph"/>
              <w:spacing w:line="262" w:lineRule="exact"/>
              <w:ind w:left="105"/>
              <w:rPr>
                <w:sz w:val="24"/>
              </w:rPr>
            </w:pPr>
            <w:r>
              <w:rPr>
                <w:sz w:val="24"/>
              </w:rPr>
              <w:t>Учебные</w:t>
            </w:r>
            <w:r>
              <w:rPr>
                <w:spacing w:val="-4"/>
                <w:sz w:val="24"/>
              </w:rPr>
              <w:t xml:space="preserve"> </w:t>
            </w:r>
            <w:r>
              <w:rPr>
                <w:sz w:val="24"/>
              </w:rPr>
              <w:t>предметы.</w:t>
            </w:r>
          </w:p>
          <w:p w14:paraId="7C8527B0" w14:textId="37722221" w:rsidR="00FF2DB4" w:rsidRDefault="00C34CCB">
            <w:pPr>
              <w:pStyle w:val="TableParagraph"/>
              <w:ind w:left="105" w:right="182"/>
              <w:rPr>
                <w:sz w:val="24"/>
              </w:rPr>
            </w:pPr>
            <w:r>
              <w:rPr>
                <w:sz w:val="24"/>
              </w:rPr>
              <w:t>Подготовка учебных исследований во внеурочной</w:t>
            </w:r>
            <w:r>
              <w:rPr>
                <w:spacing w:val="1"/>
                <w:sz w:val="24"/>
              </w:rPr>
              <w:t xml:space="preserve"> </w:t>
            </w:r>
            <w:r>
              <w:rPr>
                <w:sz w:val="24"/>
              </w:rPr>
              <w:t>деятельности, участие в конференции для младших</w:t>
            </w:r>
            <w:r>
              <w:rPr>
                <w:spacing w:val="-57"/>
                <w:sz w:val="24"/>
              </w:rPr>
              <w:t xml:space="preserve"> </w:t>
            </w:r>
            <w:r>
              <w:rPr>
                <w:sz w:val="24"/>
              </w:rPr>
              <w:t>школьников «Первые шаги» и НПК для</w:t>
            </w:r>
            <w:r>
              <w:rPr>
                <w:spacing w:val="1"/>
                <w:sz w:val="24"/>
              </w:rPr>
              <w:t xml:space="preserve"> </w:t>
            </w:r>
            <w:r>
              <w:rPr>
                <w:sz w:val="24"/>
              </w:rPr>
              <w:t>старшеклассников «Открываем новые горизонты».</w:t>
            </w:r>
            <w:r>
              <w:rPr>
                <w:spacing w:val="1"/>
                <w:sz w:val="24"/>
              </w:rPr>
              <w:t xml:space="preserve"> </w:t>
            </w:r>
            <w:r>
              <w:rPr>
                <w:sz w:val="24"/>
              </w:rPr>
              <w:t>Работа в кружках учреждений дополнительного</w:t>
            </w:r>
            <w:r>
              <w:rPr>
                <w:spacing w:val="1"/>
                <w:sz w:val="24"/>
              </w:rPr>
              <w:t xml:space="preserve"> </w:t>
            </w:r>
            <w:r>
              <w:rPr>
                <w:sz w:val="24"/>
              </w:rPr>
              <w:t>образования: ДЮ</w:t>
            </w:r>
            <w:r w:rsidR="0099776F">
              <w:rPr>
                <w:sz w:val="24"/>
              </w:rPr>
              <w:t>С</w:t>
            </w:r>
            <w:r>
              <w:rPr>
                <w:sz w:val="24"/>
              </w:rPr>
              <w:t>Ш, Дома детского творчества и</w:t>
            </w:r>
            <w:r>
              <w:rPr>
                <w:spacing w:val="1"/>
                <w:sz w:val="24"/>
              </w:rPr>
              <w:t xml:space="preserve"> </w:t>
            </w:r>
            <w:r>
              <w:rPr>
                <w:sz w:val="24"/>
              </w:rPr>
              <w:t>др.</w:t>
            </w:r>
          </w:p>
        </w:tc>
      </w:tr>
    </w:tbl>
    <w:p w14:paraId="78A3DC1A" w14:textId="77777777" w:rsidR="00FF2DB4" w:rsidRDefault="00FF2DB4">
      <w:pPr>
        <w:rPr>
          <w:sz w:val="24"/>
        </w:rPr>
        <w:sectPr w:rsidR="00FF2DB4">
          <w:pgSz w:w="16840" w:h="11910" w:orient="landscape"/>
          <w:pgMar w:top="340" w:right="560" w:bottom="1600" w:left="120" w:header="0" w:footer="1403" w:gutter="0"/>
          <w:cols w:space="720"/>
        </w:sectPr>
      </w:pPr>
    </w:p>
    <w:p w14:paraId="413FD060" w14:textId="77777777" w:rsidR="00FF2DB4" w:rsidRDefault="00C34CCB">
      <w:pPr>
        <w:pStyle w:val="3"/>
        <w:numPr>
          <w:ilvl w:val="3"/>
          <w:numId w:val="311"/>
        </w:numPr>
        <w:tabs>
          <w:tab w:val="left" w:pos="2738"/>
        </w:tabs>
        <w:spacing w:before="75" w:line="242" w:lineRule="auto"/>
        <w:ind w:right="1497" w:hanging="1419"/>
        <w:jc w:val="left"/>
      </w:pPr>
      <w:r>
        <w:lastRenderedPageBreak/>
        <w:t>Формирование ИКТ-компетентности обучающихся</w:t>
      </w:r>
      <w:r>
        <w:rPr>
          <w:spacing w:val="-58"/>
        </w:rPr>
        <w:t xml:space="preserve"> </w:t>
      </w:r>
      <w:r>
        <w:t>Обращение</w:t>
      </w:r>
      <w:r>
        <w:rPr>
          <w:spacing w:val="-2"/>
        </w:rPr>
        <w:t xml:space="preserve"> </w:t>
      </w:r>
      <w:r>
        <w:t>с</w:t>
      </w:r>
      <w:r>
        <w:rPr>
          <w:spacing w:val="-1"/>
        </w:rPr>
        <w:t xml:space="preserve"> </w:t>
      </w:r>
      <w:r>
        <w:t>устройствами</w:t>
      </w:r>
      <w:r>
        <w:rPr>
          <w:spacing w:val="-1"/>
        </w:rPr>
        <w:t xml:space="preserve"> </w:t>
      </w:r>
      <w:r>
        <w:t>ИКТ</w:t>
      </w:r>
    </w:p>
    <w:p w14:paraId="4829C153" w14:textId="77777777" w:rsidR="00FF2DB4" w:rsidRDefault="00C34CCB">
      <w:pPr>
        <w:pStyle w:val="a3"/>
        <w:spacing w:before="189"/>
        <w:ind w:left="572"/>
      </w:pPr>
      <w:r>
        <w:t>Выпускник</w:t>
      </w:r>
      <w:r>
        <w:rPr>
          <w:spacing w:val="-5"/>
        </w:rPr>
        <w:t xml:space="preserve"> </w:t>
      </w:r>
      <w:r>
        <w:t>научится:</w:t>
      </w:r>
    </w:p>
    <w:p w14:paraId="04EA6DD0" w14:textId="77777777" w:rsidR="00FF2DB4" w:rsidRDefault="00C34CCB">
      <w:pPr>
        <w:pStyle w:val="a5"/>
        <w:numPr>
          <w:ilvl w:val="0"/>
          <w:numId w:val="310"/>
        </w:numPr>
        <w:tabs>
          <w:tab w:val="left" w:pos="717"/>
        </w:tabs>
        <w:ind w:right="116" w:firstLine="453"/>
        <w:jc w:val="both"/>
        <w:rPr>
          <w:sz w:val="24"/>
        </w:rPr>
      </w:pPr>
      <w:r>
        <w:rPr>
          <w:sz w:val="24"/>
        </w:rPr>
        <w:t>подключать устройства ИКТ к электрическим и информационным сетям, использовать</w:t>
      </w:r>
      <w:r>
        <w:rPr>
          <w:spacing w:val="1"/>
          <w:sz w:val="24"/>
        </w:rPr>
        <w:t xml:space="preserve"> </w:t>
      </w:r>
      <w:r>
        <w:rPr>
          <w:sz w:val="24"/>
        </w:rPr>
        <w:t>аккумуляторы;</w:t>
      </w:r>
    </w:p>
    <w:p w14:paraId="3083842E" w14:textId="77777777" w:rsidR="00FF2DB4" w:rsidRDefault="00C34CCB">
      <w:pPr>
        <w:pStyle w:val="a5"/>
        <w:numPr>
          <w:ilvl w:val="0"/>
          <w:numId w:val="310"/>
        </w:numPr>
        <w:tabs>
          <w:tab w:val="left" w:pos="717"/>
        </w:tabs>
        <w:ind w:right="111" w:firstLine="453"/>
        <w:jc w:val="both"/>
        <w:rPr>
          <w:sz w:val="24"/>
        </w:rPr>
      </w:pPr>
      <w:r>
        <w:rPr>
          <w:sz w:val="24"/>
        </w:rPr>
        <w:t>соединять устройства ИКТ (блоки компьютера, устройства сетей, принтер, проектор,</w:t>
      </w:r>
      <w:r>
        <w:rPr>
          <w:spacing w:val="1"/>
          <w:sz w:val="24"/>
        </w:rPr>
        <w:t xml:space="preserve"> </w:t>
      </w:r>
      <w:r>
        <w:rPr>
          <w:sz w:val="24"/>
        </w:rPr>
        <w:t>сканер,</w:t>
      </w:r>
      <w:r>
        <w:rPr>
          <w:spacing w:val="1"/>
          <w:sz w:val="24"/>
        </w:rPr>
        <w:t xml:space="preserve"> </w:t>
      </w:r>
      <w:r>
        <w:rPr>
          <w:sz w:val="24"/>
        </w:rPr>
        <w:t>измерительные устройства</w:t>
      </w:r>
      <w:r>
        <w:rPr>
          <w:spacing w:val="1"/>
          <w:sz w:val="24"/>
        </w:rPr>
        <w:t xml:space="preserve"> </w:t>
      </w:r>
      <w:r>
        <w:rPr>
          <w:sz w:val="24"/>
        </w:rPr>
        <w:t>и</w:t>
      </w:r>
      <w:r>
        <w:rPr>
          <w:spacing w:val="1"/>
          <w:sz w:val="24"/>
        </w:rPr>
        <w:t xml:space="preserve"> </w:t>
      </w:r>
      <w:r>
        <w:rPr>
          <w:sz w:val="24"/>
        </w:rPr>
        <w:t>т. д.)</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проводных</w:t>
      </w:r>
      <w:r>
        <w:rPr>
          <w:spacing w:val="1"/>
          <w:sz w:val="24"/>
        </w:rPr>
        <w:t xml:space="preserve"> </w:t>
      </w:r>
      <w:r>
        <w:rPr>
          <w:sz w:val="24"/>
        </w:rPr>
        <w:t>и</w:t>
      </w:r>
      <w:r>
        <w:rPr>
          <w:spacing w:val="1"/>
          <w:sz w:val="24"/>
        </w:rPr>
        <w:t xml:space="preserve"> </w:t>
      </w:r>
      <w:r>
        <w:rPr>
          <w:sz w:val="24"/>
        </w:rPr>
        <w:t>беспроводных</w:t>
      </w:r>
      <w:r>
        <w:rPr>
          <w:spacing w:val="1"/>
          <w:sz w:val="24"/>
        </w:rPr>
        <w:t xml:space="preserve"> </w:t>
      </w:r>
      <w:r>
        <w:rPr>
          <w:sz w:val="24"/>
        </w:rPr>
        <w:t>технологий;</w:t>
      </w:r>
    </w:p>
    <w:p w14:paraId="4072945B" w14:textId="77777777" w:rsidR="00FF2DB4" w:rsidRDefault="00C34CCB">
      <w:pPr>
        <w:pStyle w:val="a5"/>
        <w:numPr>
          <w:ilvl w:val="0"/>
          <w:numId w:val="310"/>
        </w:numPr>
        <w:tabs>
          <w:tab w:val="left" w:pos="717"/>
        </w:tabs>
        <w:ind w:right="115" w:firstLine="453"/>
        <w:jc w:val="both"/>
        <w:rPr>
          <w:sz w:val="24"/>
        </w:rPr>
      </w:pPr>
      <w:r>
        <w:rPr>
          <w:sz w:val="24"/>
        </w:rPr>
        <w:t>правильно включать и выключать устройства ИКТ, входить в операционную систему и</w:t>
      </w:r>
      <w:r>
        <w:rPr>
          <w:spacing w:val="1"/>
          <w:sz w:val="24"/>
        </w:rPr>
        <w:t xml:space="preserve"> </w:t>
      </w:r>
      <w:r>
        <w:rPr>
          <w:sz w:val="24"/>
        </w:rPr>
        <w:t>завершать работу с ней, выполнять базовые действия с экранными объектами (перемещение</w:t>
      </w:r>
      <w:r>
        <w:rPr>
          <w:spacing w:val="1"/>
          <w:sz w:val="24"/>
        </w:rPr>
        <w:t xml:space="preserve"> </w:t>
      </w:r>
      <w:r>
        <w:rPr>
          <w:sz w:val="24"/>
        </w:rPr>
        <w:t>курсора,</w:t>
      </w:r>
      <w:r>
        <w:rPr>
          <w:spacing w:val="1"/>
          <w:sz w:val="24"/>
        </w:rPr>
        <w:t xml:space="preserve"> </w:t>
      </w:r>
      <w:r>
        <w:rPr>
          <w:sz w:val="24"/>
        </w:rPr>
        <w:t>выделение,</w:t>
      </w:r>
      <w:r>
        <w:rPr>
          <w:spacing w:val="-1"/>
          <w:sz w:val="24"/>
        </w:rPr>
        <w:t xml:space="preserve"> </w:t>
      </w:r>
      <w:r>
        <w:rPr>
          <w:sz w:val="24"/>
        </w:rPr>
        <w:t>прямое</w:t>
      </w:r>
      <w:r>
        <w:rPr>
          <w:spacing w:val="-1"/>
          <w:sz w:val="24"/>
        </w:rPr>
        <w:t xml:space="preserve"> </w:t>
      </w:r>
      <w:r>
        <w:rPr>
          <w:sz w:val="24"/>
        </w:rPr>
        <w:t>перемещение,</w:t>
      </w:r>
      <w:r>
        <w:rPr>
          <w:spacing w:val="2"/>
          <w:sz w:val="24"/>
        </w:rPr>
        <w:t xml:space="preserve"> </w:t>
      </w:r>
      <w:r>
        <w:rPr>
          <w:sz w:val="24"/>
        </w:rPr>
        <w:t>запоминание</w:t>
      </w:r>
      <w:r>
        <w:rPr>
          <w:spacing w:val="-1"/>
          <w:sz w:val="24"/>
        </w:rPr>
        <w:t xml:space="preserve"> </w:t>
      </w:r>
      <w:r>
        <w:rPr>
          <w:sz w:val="24"/>
        </w:rPr>
        <w:t>и</w:t>
      </w:r>
      <w:r>
        <w:rPr>
          <w:spacing w:val="-1"/>
          <w:sz w:val="24"/>
        </w:rPr>
        <w:t xml:space="preserve"> </w:t>
      </w:r>
      <w:r>
        <w:rPr>
          <w:sz w:val="24"/>
        </w:rPr>
        <w:t>вырезание);</w:t>
      </w:r>
    </w:p>
    <w:p w14:paraId="06B23104" w14:textId="77777777" w:rsidR="00FF2DB4" w:rsidRDefault="00C34CCB">
      <w:pPr>
        <w:pStyle w:val="a5"/>
        <w:numPr>
          <w:ilvl w:val="0"/>
          <w:numId w:val="310"/>
        </w:numPr>
        <w:tabs>
          <w:tab w:val="left" w:pos="717"/>
        </w:tabs>
        <w:ind w:right="116" w:firstLine="453"/>
        <w:jc w:val="both"/>
        <w:rPr>
          <w:sz w:val="24"/>
        </w:rPr>
      </w:pPr>
      <w:r>
        <w:rPr>
          <w:sz w:val="24"/>
        </w:rPr>
        <w:t>осуществлять</w:t>
      </w:r>
      <w:r>
        <w:rPr>
          <w:spacing w:val="1"/>
          <w:sz w:val="24"/>
        </w:rPr>
        <w:t xml:space="preserve"> </w:t>
      </w:r>
      <w:r>
        <w:rPr>
          <w:sz w:val="24"/>
        </w:rPr>
        <w:t>информационное</w:t>
      </w:r>
      <w:r>
        <w:rPr>
          <w:spacing w:val="1"/>
          <w:sz w:val="24"/>
        </w:rPr>
        <w:t xml:space="preserve"> </w:t>
      </w:r>
      <w:r>
        <w:rPr>
          <w:sz w:val="24"/>
        </w:rPr>
        <w:t>подключение</w:t>
      </w:r>
      <w:r>
        <w:rPr>
          <w:spacing w:val="1"/>
          <w:sz w:val="24"/>
        </w:rPr>
        <w:t xml:space="preserve"> </w:t>
      </w:r>
      <w:r>
        <w:rPr>
          <w:sz w:val="24"/>
        </w:rPr>
        <w:t>к</w:t>
      </w:r>
      <w:r>
        <w:rPr>
          <w:spacing w:val="1"/>
          <w:sz w:val="24"/>
        </w:rPr>
        <w:t xml:space="preserve"> </w:t>
      </w:r>
      <w:r>
        <w:rPr>
          <w:sz w:val="24"/>
        </w:rPr>
        <w:t>локальной</w:t>
      </w:r>
      <w:r>
        <w:rPr>
          <w:spacing w:val="1"/>
          <w:sz w:val="24"/>
        </w:rPr>
        <w:t xml:space="preserve"> </w:t>
      </w:r>
      <w:r>
        <w:rPr>
          <w:sz w:val="24"/>
        </w:rPr>
        <w:t>сети</w:t>
      </w:r>
      <w:r>
        <w:rPr>
          <w:spacing w:val="1"/>
          <w:sz w:val="24"/>
        </w:rPr>
        <w:t xml:space="preserve"> </w:t>
      </w:r>
      <w:r>
        <w:rPr>
          <w:sz w:val="24"/>
        </w:rPr>
        <w:t>и</w:t>
      </w:r>
      <w:r>
        <w:rPr>
          <w:spacing w:val="1"/>
          <w:sz w:val="24"/>
        </w:rPr>
        <w:t xml:space="preserve"> </w:t>
      </w:r>
      <w:r>
        <w:rPr>
          <w:sz w:val="24"/>
        </w:rPr>
        <w:t>глобальной</w:t>
      </w:r>
      <w:r>
        <w:rPr>
          <w:spacing w:val="1"/>
          <w:sz w:val="24"/>
        </w:rPr>
        <w:t xml:space="preserve"> </w:t>
      </w:r>
      <w:r>
        <w:rPr>
          <w:sz w:val="24"/>
        </w:rPr>
        <w:t>сети</w:t>
      </w:r>
      <w:r>
        <w:rPr>
          <w:spacing w:val="1"/>
          <w:sz w:val="24"/>
        </w:rPr>
        <w:t xml:space="preserve"> </w:t>
      </w:r>
      <w:r>
        <w:rPr>
          <w:sz w:val="24"/>
        </w:rPr>
        <w:t>Интернет;</w:t>
      </w:r>
    </w:p>
    <w:p w14:paraId="7D0F24A4" w14:textId="77777777" w:rsidR="00FF2DB4" w:rsidRDefault="00C34CCB">
      <w:pPr>
        <w:pStyle w:val="a5"/>
        <w:numPr>
          <w:ilvl w:val="0"/>
          <w:numId w:val="310"/>
        </w:numPr>
        <w:tabs>
          <w:tab w:val="left" w:pos="717"/>
        </w:tabs>
        <w:ind w:right="117" w:firstLine="453"/>
        <w:jc w:val="both"/>
        <w:rPr>
          <w:sz w:val="24"/>
        </w:rPr>
      </w:pPr>
      <w:r>
        <w:rPr>
          <w:sz w:val="24"/>
        </w:rPr>
        <w:t>входить в информационную среду образовательного учреждения, в том числе через</w:t>
      </w:r>
      <w:r>
        <w:rPr>
          <w:spacing w:val="1"/>
          <w:sz w:val="24"/>
        </w:rPr>
        <w:t xml:space="preserve"> </w:t>
      </w:r>
      <w:r>
        <w:rPr>
          <w:sz w:val="24"/>
        </w:rPr>
        <w:t>Интернет,</w:t>
      </w:r>
      <w:r>
        <w:rPr>
          <w:spacing w:val="-1"/>
          <w:sz w:val="24"/>
        </w:rPr>
        <w:t xml:space="preserve"> </w:t>
      </w:r>
      <w:r>
        <w:rPr>
          <w:sz w:val="24"/>
        </w:rPr>
        <w:t>размещать в</w:t>
      </w:r>
      <w:r>
        <w:rPr>
          <w:spacing w:val="-2"/>
          <w:sz w:val="24"/>
        </w:rPr>
        <w:t xml:space="preserve"> </w:t>
      </w:r>
      <w:r>
        <w:rPr>
          <w:sz w:val="24"/>
        </w:rPr>
        <w:t>информационной</w:t>
      </w:r>
      <w:r>
        <w:rPr>
          <w:spacing w:val="-1"/>
          <w:sz w:val="24"/>
        </w:rPr>
        <w:t xml:space="preserve"> </w:t>
      </w:r>
      <w:r>
        <w:rPr>
          <w:sz w:val="24"/>
        </w:rPr>
        <w:t>среде</w:t>
      </w:r>
      <w:r>
        <w:rPr>
          <w:spacing w:val="-2"/>
          <w:sz w:val="24"/>
        </w:rPr>
        <w:t xml:space="preserve"> </w:t>
      </w:r>
      <w:r>
        <w:rPr>
          <w:sz w:val="24"/>
        </w:rPr>
        <w:t>различные</w:t>
      </w:r>
      <w:r>
        <w:rPr>
          <w:spacing w:val="-3"/>
          <w:sz w:val="24"/>
        </w:rPr>
        <w:t xml:space="preserve"> </w:t>
      </w:r>
      <w:r>
        <w:rPr>
          <w:sz w:val="24"/>
        </w:rPr>
        <w:t>информационные</w:t>
      </w:r>
      <w:r>
        <w:rPr>
          <w:spacing w:val="-2"/>
          <w:sz w:val="24"/>
        </w:rPr>
        <w:t xml:space="preserve"> </w:t>
      </w:r>
      <w:r>
        <w:rPr>
          <w:sz w:val="24"/>
        </w:rPr>
        <w:t>объекты;</w:t>
      </w:r>
    </w:p>
    <w:p w14:paraId="48FD9EA4" w14:textId="77777777" w:rsidR="00FF2DB4" w:rsidRDefault="00C34CCB">
      <w:pPr>
        <w:pStyle w:val="a5"/>
        <w:numPr>
          <w:ilvl w:val="0"/>
          <w:numId w:val="310"/>
        </w:numPr>
        <w:tabs>
          <w:tab w:val="left" w:pos="717"/>
        </w:tabs>
        <w:spacing w:before="1"/>
        <w:ind w:left="716" w:hanging="145"/>
        <w:jc w:val="both"/>
        <w:rPr>
          <w:sz w:val="24"/>
        </w:rPr>
      </w:pPr>
      <w:r>
        <w:rPr>
          <w:sz w:val="24"/>
        </w:rPr>
        <w:t>выводить</w:t>
      </w:r>
      <w:r>
        <w:rPr>
          <w:spacing w:val="-2"/>
          <w:sz w:val="24"/>
        </w:rPr>
        <w:t xml:space="preserve"> </w:t>
      </w:r>
      <w:r>
        <w:rPr>
          <w:sz w:val="24"/>
        </w:rPr>
        <w:t>информацию</w:t>
      </w:r>
      <w:r>
        <w:rPr>
          <w:spacing w:val="-3"/>
          <w:sz w:val="24"/>
        </w:rPr>
        <w:t xml:space="preserve"> </w:t>
      </w:r>
      <w:r>
        <w:rPr>
          <w:sz w:val="24"/>
        </w:rPr>
        <w:t>на</w:t>
      </w:r>
      <w:r>
        <w:rPr>
          <w:spacing w:val="-4"/>
          <w:sz w:val="24"/>
        </w:rPr>
        <w:t xml:space="preserve"> </w:t>
      </w:r>
      <w:r>
        <w:rPr>
          <w:sz w:val="24"/>
        </w:rPr>
        <w:t>бумагу,</w:t>
      </w:r>
      <w:r>
        <w:rPr>
          <w:spacing w:val="-3"/>
          <w:sz w:val="24"/>
        </w:rPr>
        <w:t xml:space="preserve"> </w:t>
      </w:r>
      <w:r>
        <w:rPr>
          <w:sz w:val="24"/>
        </w:rPr>
        <w:t>правильно</w:t>
      </w:r>
      <w:r>
        <w:rPr>
          <w:spacing w:val="-3"/>
          <w:sz w:val="24"/>
        </w:rPr>
        <w:t xml:space="preserve"> </w:t>
      </w:r>
      <w:r>
        <w:rPr>
          <w:sz w:val="24"/>
        </w:rPr>
        <w:t>обращаться</w:t>
      </w:r>
      <w:r>
        <w:rPr>
          <w:spacing w:val="-3"/>
          <w:sz w:val="24"/>
        </w:rPr>
        <w:t xml:space="preserve"> </w:t>
      </w:r>
      <w:r>
        <w:rPr>
          <w:sz w:val="24"/>
        </w:rPr>
        <w:t>с</w:t>
      </w:r>
      <w:r>
        <w:rPr>
          <w:spacing w:val="-4"/>
          <w:sz w:val="24"/>
        </w:rPr>
        <w:t xml:space="preserve"> </w:t>
      </w:r>
      <w:r>
        <w:rPr>
          <w:sz w:val="24"/>
        </w:rPr>
        <w:t>расходными</w:t>
      </w:r>
      <w:r>
        <w:rPr>
          <w:spacing w:val="-3"/>
          <w:sz w:val="24"/>
        </w:rPr>
        <w:t xml:space="preserve"> </w:t>
      </w:r>
      <w:r>
        <w:rPr>
          <w:sz w:val="24"/>
        </w:rPr>
        <w:t>материалами;</w:t>
      </w:r>
    </w:p>
    <w:p w14:paraId="44BBC52E" w14:textId="77777777" w:rsidR="00FF2DB4" w:rsidRDefault="00C34CCB">
      <w:pPr>
        <w:pStyle w:val="a5"/>
        <w:numPr>
          <w:ilvl w:val="0"/>
          <w:numId w:val="310"/>
        </w:numPr>
        <w:tabs>
          <w:tab w:val="left" w:pos="717"/>
        </w:tabs>
        <w:ind w:right="108" w:firstLine="453"/>
        <w:jc w:val="both"/>
        <w:rPr>
          <w:sz w:val="24"/>
        </w:rPr>
      </w:pPr>
      <w:r>
        <w:rPr>
          <w:sz w:val="24"/>
        </w:rPr>
        <w:t>соблюдать</w:t>
      </w:r>
      <w:r>
        <w:rPr>
          <w:spacing w:val="1"/>
          <w:sz w:val="24"/>
        </w:rPr>
        <w:t xml:space="preserve"> </w:t>
      </w:r>
      <w:r>
        <w:rPr>
          <w:sz w:val="24"/>
        </w:rPr>
        <w:t>требования</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гигиены,</w:t>
      </w:r>
      <w:r>
        <w:rPr>
          <w:spacing w:val="1"/>
          <w:sz w:val="24"/>
        </w:rPr>
        <w:t xml:space="preserve"> </w:t>
      </w:r>
      <w:r>
        <w:rPr>
          <w:sz w:val="24"/>
        </w:rPr>
        <w:t>эргономики</w:t>
      </w:r>
      <w:r>
        <w:rPr>
          <w:spacing w:val="1"/>
          <w:sz w:val="24"/>
        </w:rPr>
        <w:t xml:space="preserve"> </w:t>
      </w:r>
      <w:r>
        <w:rPr>
          <w:sz w:val="24"/>
        </w:rPr>
        <w:t>и</w:t>
      </w:r>
      <w:r>
        <w:rPr>
          <w:spacing w:val="1"/>
          <w:sz w:val="24"/>
        </w:rPr>
        <w:t xml:space="preserve"> </w:t>
      </w:r>
      <w:r>
        <w:rPr>
          <w:sz w:val="24"/>
        </w:rPr>
        <w:t>ресурсосбережения при работе с устройствами ИКТ, в частности учитывающие специфику</w:t>
      </w:r>
      <w:r>
        <w:rPr>
          <w:spacing w:val="1"/>
          <w:sz w:val="24"/>
        </w:rPr>
        <w:t xml:space="preserve"> </w:t>
      </w:r>
      <w:r>
        <w:rPr>
          <w:sz w:val="24"/>
        </w:rPr>
        <w:t>работы</w:t>
      </w:r>
      <w:r>
        <w:rPr>
          <w:spacing w:val="-1"/>
          <w:sz w:val="24"/>
        </w:rPr>
        <w:t xml:space="preserve"> </w:t>
      </w:r>
      <w:r>
        <w:rPr>
          <w:sz w:val="24"/>
        </w:rPr>
        <w:t>с</w:t>
      </w:r>
      <w:r>
        <w:rPr>
          <w:spacing w:val="-2"/>
          <w:sz w:val="24"/>
        </w:rPr>
        <w:t xml:space="preserve"> </w:t>
      </w:r>
      <w:r>
        <w:rPr>
          <w:sz w:val="24"/>
        </w:rPr>
        <w:t>различными экранами.</w:t>
      </w:r>
    </w:p>
    <w:p w14:paraId="72885A1D" w14:textId="77777777" w:rsidR="00FF2DB4" w:rsidRDefault="00C34CCB">
      <w:pPr>
        <w:ind w:left="572"/>
        <w:jc w:val="both"/>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73F5F3A8" w14:textId="77777777" w:rsidR="00FF2DB4" w:rsidRDefault="00C34CCB">
      <w:pPr>
        <w:pStyle w:val="a5"/>
        <w:numPr>
          <w:ilvl w:val="0"/>
          <w:numId w:val="310"/>
        </w:numPr>
        <w:tabs>
          <w:tab w:val="left" w:pos="717"/>
        </w:tabs>
        <w:ind w:right="117" w:firstLine="453"/>
        <w:jc w:val="both"/>
        <w:rPr>
          <w:i/>
          <w:sz w:val="24"/>
        </w:rPr>
      </w:pPr>
      <w:r>
        <w:rPr>
          <w:i/>
          <w:sz w:val="24"/>
        </w:rPr>
        <w:t>осознавать и использовать в практической деятельности основные психологические</w:t>
      </w:r>
      <w:r>
        <w:rPr>
          <w:i/>
          <w:spacing w:val="1"/>
          <w:sz w:val="24"/>
        </w:rPr>
        <w:t xml:space="preserve"> </w:t>
      </w:r>
      <w:r>
        <w:rPr>
          <w:i/>
          <w:sz w:val="24"/>
        </w:rPr>
        <w:t>особенности</w:t>
      </w:r>
      <w:r>
        <w:rPr>
          <w:i/>
          <w:spacing w:val="-2"/>
          <w:sz w:val="24"/>
        </w:rPr>
        <w:t xml:space="preserve"> </w:t>
      </w:r>
      <w:r>
        <w:rPr>
          <w:i/>
          <w:sz w:val="24"/>
        </w:rPr>
        <w:t>восприятия</w:t>
      </w:r>
      <w:r>
        <w:rPr>
          <w:i/>
          <w:spacing w:val="-2"/>
          <w:sz w:val="24"/>
        </w:rPr>
        <w:t xml:space="preserve"> </w:t>
      </w:r>
      <w:r>
        <w:rPr>
          <w:i/>
          <w:sz w:val="24"/>
        </w:rPr>
        <w:t>информации человеком.</w:t>
      </w:r>
    </w:p>
    <w:p w14:paraId="3D916E3D" w14:textId="77777777" w:rsidR="00FF2DB4" w:rsidRDefault="00C34CCB">
      <w:pPr>
        <w:pStyle w:val="a3"/>
        <w:ind w:left="572"/>
      </w:pPr>
      <w:r>
        <w:rPr>
          <w:u w:val="single"/>
        </w:rPr>
        <w:t>Примечание</w:t>
      </w:r>
      <w:r>
        <w:t xml:space="preserve">:  </w:t>
      </w:r>
      <w:r>
        <w:rPr>
          <w:spacing w:val="31"/>
        </w:rPr>
        <w:t xml:space="preserve"> </w:t>
      </w:r>
      <w:r>
        <w:t xml:space="preserve">результаты   </w:t>
      </w:r>
      <w:r>
        <w:rPr>
          <w:spacing w:val="29"/>
        </w:rPr>
        <w:t xml:space="preserve"> </w:t>
      </w:r>
      <w:r>
        <w:t xml:space="preserve">достигаются   </w:t>
      </w:r>
      <w:r>
        <w:rPr>
          <w:spacing w:val="29"/>
        </w:rPr>
        <w:t xml:space="preserve"> </w:t>
      </w:r>
      <w:r>
        <w:t xml:space="preserve">преимущественно   </w:t>
      </w:r>
      <w:r>
        <w:rPr>
          <w:spacing w:val="29"/>
        </w:rPr>
        <w:t xml:space="preserve"> </w:t>
      </w:r>
      <w:r>
        <w:t xml:space="preserve">в   </w:t>
      </w:r>
      <w:r>
        <w:rPr>
          <w:spacing w:val="31"/>
        </w:rPr>
        <w:t xml:space="preserve"> </w:t>
      </w:r>
      <w:r>
        <w:t xml:space="preserve">рамках   </w:t>
      </w:r>
      <w:r>
        <w:rPr>
          <w:spacing w:val="31"/>
        </w:rPr>
        <w:t xml:space="preserve"> </w:t>
      </w:r>
      <w:r>
        <w:t>предметов</w:t>
      </w:r>
    </w:p>
    <w:p w14:paraId="0F3EFDE5" w14:textId="02EDAAF9" w:rsidR="00FF2DB4" w:rsidRDefault="00C34CCB">
      <w:pPr>
        <w:pStyle w:val="a3"/>
        <w:ind w:left="118"/>
      </w:pPr>
      <w:r>
        <w:t>«Т</w:t>
      </w:r>
      <w:r w:rsidR="0099776F">
        <w:t>руд(т</w:t>
      </w:r>
      <w:r>
        <w:t>ехнология</w:t>
      </w:r>
      <w:r w:rsidR="0099776F">
        <w:t>)</w:t>
      </w:r>
      <w:r>
        <w:t>»,</w:t>
      </w:r>
      <w:r>
        <w:rPr>
          <w:spacing w:val="1"/>
        </w:rPr>
        <w:t xml:space="preserve"> </w:t>
      </w:r>
      <w:r>
        <w:t>«Информатика»,</w:t>
      </w:r>
      <w:r>
        <w:rPr>
          <w:spacing w:val="-3"/>
        </w:rPr>
        <w:t xml:space="preserve"> </w:t>
      </w:r>
      <w:r>
        <w:t>а</w:t>
      </w:r>
      <w:r>
        <w:rPr>
          <w:spacing w:val="-4"/>
        </w:rPr>
        <w:t xml:space="preserve"> </w:t>
      </w:r>
      <w:r>
        <w:t>также</w:t>
      </w:r>
      <w:r>
        <w:rPr>
          <w:spacing w:val="-1"/>
        </w:rPr>
        <w:t xml:space="preserve"> </w:t>
      </w:r>
      <w:r>
        <w:t>во</w:t>
      </w:r>
      <w:r>
        <w:rPr>
          <w:spacing w:val="-4"/>
        </w:rPr>
        <w:t xml:space="preserve"> </w:t>
      </w:r>
      <w:r>
        <w:t>внеурочной</w:t>
      </w:r>
      <w:r>
        <w:rPr>
          <w:spacing w:val="-3"/>
        </w:rPr>
        <w:t xml:space="preserve"> </w:t>
      </w:r>
      <w:r>
        <w:t>и</w:t>
      </w:r>
      <w:r>
        <w:rPr>
          <w:spacing w:val="-2"/>
        </w:rPr>
        <w:t xml:space="preserve"> </w:t>
      </w:r>
      <w:r>
        <w:t>внешкольной</w:t>
      </w:r>
      <w:r>
        <w:rPr>
          <w:spacing w:val="-3"/>
        </w:rPr>
        <w:t xml:space="preserve"> </w:t>
      </w:r>
      <w:r>
        <w:t>деятельности.</w:t>
      </w:r>
    </w:p>
    <w:p w14:paraId="7E9EE499" w14:textId="77777777" w:rsidR="00FF2DB4" w:rsidRDefault="00FF2DB4">
      <w:pPr>
        <w:pStyle w:val="a3"/>
        <w:spacing w:before="7"/>
        <w:ind w:left="0"/>
        <w:jc w:val="left"/>
      </w:pPr>
    </w:p>
    <w:p w14:paraId="30B4BA71" w14:textId="77777777" w:rsidR="00FF2DB4" w:rsidRDefault="00C34CCB">
      <w:pPr>
        <w:pStyle w:val="3"/>
        <w:spacing w:before="1"/>
        <w:ind w:left="572"/>
        <w:jc w:val="both"/>
      </w:pPr>
      <w:r>
        <w:t>Создание</w:t>
      </w:r>
      <w:r>
        <w:rPr>
          <w:spacing w:val="-4"/>
        </w:rPr>
        <w:t xml:space="preserve"> </w:t>
      </w:r>
      <w:r>
        <w:t>письменных</w:t>
      </w:r>
      <w:r>
        <w:rPr>
          <w:spacing w:val="-6"/>
        </w:rPr>
        <w:t xml:space="preserve"> </w:t>
      </w:r>
      <w:r>
        <w:t>сообщений</w:t>
      </w:r>
    </w:p>
    <w:p w14:paraId="20615A71" w14:textId="77777777" w:rsidR="00FF2DB4" w:rsidRDefault="00C34CCB">
      <w:pPr>
        <w:pStyle w:val="a3"/>
        <w:spacing w:before="192"/>
        <w:ind w:left="572"/>
      </w:pPr>
      <w:r>
        <w:t>Выпускник</w:t>
      </w:r>
      <w:r>
        <w:rPr>
          <w:spacing w:val="-5"/>
        </w:rPr>
        <w:t xml:space="preserve"> </w:t>
      </w:r>
      <w:r>
        <w:t>научится:</w:t>
      </w:r>
    </w:p>
    <w:p w14:paraId="51D76F46" w14:textId="77777777" w:rsidR="00FF2DB4" w:rsidRDefault="00C34CCB">
      <w:pPr>
        <w:pStyle w:val="a5"/>
        <w:numPr>
          <w:ilvl w:val="0"/>
          <w:numId w:val="310"/>
        </w:numPr>
        <w:tabs>
          <w:tab w:val="left" w:pos="717"/>
        </w:tabs>
        <w:ind w:right="112" w:firstLine="453"/>
        <w:jc w:val="both"/>
        <w:rPr>
          <w:sz w:val="24"/>
        </w:rPr>
      </w:pPr>
      <w:r>
        <w:rPr>
          <w:sz w:val="24"/>
        </w:rPr>
        <w:t>создавать</w:t>
      </w:r>
      <w:r>
        <w:rPr>
          <w:spacing w:val="1"/>
          <w:sz w:val="24"/>
        </w:rPr>
        <w:t xml:space="preserve"> </w:t>
      </w:r>
      <w:r>
        <w:rPr>
          <w:sz w:val="24"/>
        </w:rPr>
        <w:t>текст</w:t>
      </w:r>
      <w:r>
        <w:rPr>
          <w:spacing w:val="1"/>
          <w:sz w:val="24"/>
        </w:rPr>
        <w:t xml:space="preserve"> </w:t>
      </w:r>
      <w:r>
        <w:rPr>
          <w:sz w:val="24"/>
        </w:rPr>
        <w:t>на</w:t>
      </w:r>
      <w:r>
        <w:rPr>
          <w:spacing w:val="1"/>
          <w:sz w:val="24"/>
        </w:rPr>
        <w:t xml:space="preserve"> </w:t>
      </w:r>
      <w:r>
        <w:rPr>
          <w:sz w:val="24"/>
        </w:rPr>
        <w:t>русском</w:t>
      </w:r>
      <w:r>
        <w:rPr>
          <w:spacing w:val="1"/>
          <w:sz w:val="24"/>
        </w:rPr>
        <w:t xml:space="preserve"> </w:t>
      </w:r>
      <w:r>
        <w:rPr>
          <w:sz w:val="24"/>
        </w:rPr>
        <w:t>языке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слепого</w:t>
      </w:r>
      <w:r>
        <w:rPr>
          <w:spacing w:val="1"/>
          <w:sz w:val="24"/>
        </w:rPr>
        <w:t xml:space="preserve"> </w:t>
      </w:r>
      <w:r>
        <w:rPr>
          <w:sz w:val="24"/>
        </w:rPr>
        <w:t>десятипальцевого</w:t>
      </w:r>
      <w:r>
        <w:rPr>
          <w:spacing w:val="1"/>
          <w:sz w:val="24"/>
        </w:rPr>
        <w:t xml:space="preserve"> </w:t>
      </w:r>
      <w:r>
        <w:rPr>
          <w:sz w:val="24"/>
        </w:rPr>
        <w:t>клавиатурного</w:t>
      </w:r>
      <w:r>
        <w:rPr>
          <w:spacing w:val="-1"/>
          <w:sz w:val="24"/>
        </w:rPr>
        <w:t xml:space="preserve"> </w:t>
      </w:r>
      <w:r>
        <w:rPr>
          <w:sz w:val="24"/>
        </w:rPr>
        <w:t>письма;</w:t>
      </w:r>
    </w:p>
    <w:p w14:paraId="50D4C28B" w14:textId="77777777" w:rsidR="00FF2DB4" w:rsidRDefault="00C34CCB">
      <w:pPr>
        <w:pStyle w:val="a5"/>
        <w:numPr>
          <w:ilvl w:val="0"/>
          <w:numId w:val="310"/>
        </w:numPr>
        <w:tabs>
          <w:tab w:val="left" w:pos="717"/>
        </w:tabs>
        <w:ind w:left="716" w:hanging="145"/>
        <w:jc w:val="both"/>
        <w:rPr>
          <w:sz w:val="24"/>
        </w:rPr>
      </w:pPr>
      <w:r>
        <w:rPr>
          <w:sz w:val="24"/>
        </w:rPr>
        <w:t>сканировать</w:t>
      </w:r>
      <w:r>
        <w:rPr>
          <w:spacing w:val="-3"/>
          <w:sz w:val="24"/>
        </w:rPr>
        <w:t xml:space="preserve"> </w:t>
      </w:r>
      <w:r>
        <w:rPr>
          <w:sz w:val="24"/>
        </w:rPr>
        <w:t>текст</w:t>
      </w:r>
      <w:r>
        <w:rPr>
          <w:spacing w:val="-3"/>
          <w:sz w:val="24"/>
        </w:rPr>
        <w:t xml:space="preserve"> </w:t>
      </w:r>
      <w:r>
        <w:rPr>
          <w:sz w:val="24"/>
        </w:rPr>
        <w:t>и</w:t>
      </w:r>
      <w:r>
        <w:rPr>
          <w:spacing w:val="-2"/>
          <w:sz w:val="24"/>
        </w:rPr>
        <w:t xml:space="preserve"> </w:t>
      </w:r>
      <w:r>
        <w:rPr>
          <w:sz w:val="24"/>
        </w:rPr>
        <w:t>осуществлять</w:t>
      </w:r>
      <w:r>
        <w:rPr>
          <w:spacing w:val="-4"/>
          <w:sz w:val="24"/>
        </w:rPr>
        <w:t xml:space="preserve"> </w:t>
      </w:r>
      <w:r>
        <w:rPr>
          <w:sz w:val="24"/>
        </w:rPr>
        <w:t>распознавание</w:t>
      </w:r>
      <w:r>
        <w:rPr>
          <w:spacing w:val="-4"/>
          <w:sz w:val="24"/>
        </w:rPr>
        <w:t xml:space="preserve"> </w:t>
      </w:r>
      <w:r>
        <w:rPr>
          <w:sz w:val="24"/>
        </w:rPr>
        <w:t>сканированного</w:t>
      </w:r>
      <w:r>
        <w:rPr>
          <w:spacing w:val="-3"/>
          <w:sz w:val="24"/>
        </w:rPr>
        <w:t xml:space="preserve"> </w:t>
      </w:r>
      <w:r>
        <w:rPr>
          <w:sz w:val="24"/>
        </w:rPr>
        <w:t>текста;</w:t>
      </w:r>
    </w:p>
    <w:p w14:paraId="0D3840D7" w14:textId="77777777" w:rsidR="00FF2DB4" w:rsidRDefault="00C34CCB">
      <w:pPr>
        <w:pStyle w:val="a5"/>
        <w:numPr>
          <w:ilvl w:val="0"/>
          <w:numId w:val="310"/>
        </w:numPr>
        <w:tabs>
          <w:tab w:val="left" w:pos="717"/>
        </w:tabs>
        <w:ind w:right="114" w:firstLine="453"/>
        <w:jc w:val="both"/>
        <w:rPr>
          <w:sz w:val="24"/>
        </w:rPr>
      </w:pPr>
      <w:r>
        <w:rPr>
          <w:sz w:val="24"/>
        </w:rPr>
        <w:t>осуществлять редактирование и структурирование текста в соответствии с его смыслом</w:t>
      </w:r>
      <w:r>
        <w:rPr>
          <w:spacing w:val="-57"/>
          <w:sz w:val="24"/>
        </w:rPr>
        <w:t xml:space="preserve"> </w:t>
      </w:r>
      <w:r>
        <w:rPr>
          <w:sz w:val="24"/>
        </w:rPr>
        <w:t>средствами</w:t>
      </w:r>
      <w:r>
        <w:rPr>
          <w:spacing w:val="-1"/>
          <w:sz w:val="24"/>
        </w:rPr>
        <w:t xml:space="preserve"> </w:t>
      </w:r>
      <w:r>
        <w:rPr>
          <w:sz w:val="24"/>
        </w:rPr>
        <w:t>текстового редактора;</w:t>
      </w:r>
    </w:p>
    <w:p w14:paraId="421C32A0" w14:textId="77777777" w:rsidR="00FF2DB4" w:rsidRDefault="00C34CCB">
      <w:pPr>
        <w:pStyle w:val="a5"/>
        <w:numPr>
          <w:ilvl w:val="0"/>
          <w:numId w:val="310"/>
        </w:numPr>
        <w:tabs>
          <w:tab w:val="left" w:pos="717"/>
        </w:tabs>
        <w:ind w:right="116" w:firstLine="453"/>
        <w:jc w:val="both"/>
        <w:rPr>
          <w:sz w:val="24"/>
        </w:rPr>
      </w:pPr>
      <w:r>
        <w:rPr>
          <w:sz w:val="24"/>
        </w:rPr>
        <w:t>создавать</w:t>
      </w:r>
      <w:r>
        <w:rPr>
          <w:spacing w:val="1"/>
          <w:sz w:val="24"/>
        </w:rPr>
        <w:t xml:space="preserve"> </w:t>
      </w:r>
      <w:r>
        <w:rPr>
          <w:sz w:val="24"/>
        </w:rPr>
        <w:t>текст</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расшифровки</w:t>
      </w:r>
      <w:r>
        <w:rPr>
          <w:spacing w:val="1"/>
          <w:sz w:val="24"/>
        </w:rPr>
        <w:t xml:space="preserve"> </w:t>
      </w:r>
      <w:r>
        <w:rPr>
          <w:sz w:val="24"/>
        </w:rPr>
        <w:t>аудиозаписи,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нескольких</w:t>
      </w:r>
      <w:r>
        <w:rPr>
          <w:spacing w:val="1"/>
          <w:sz w:val="24"/>
        </w:rPr>
        <w:t xml:space="preserve"> </w:t>
      </w:r>
      <w:r>
        <w:rPr>
          <w:sz w:val="24"/>
        </w:rPr>
        <w:t>участников обсуждения, осуществлять письменное смысловое резюмирование высказываний</w:t>
      </w:r>
      <w:r>
        <w:rPr>
          <w:spacing w:val="-57"/>
          <w:sz w:val="24"/>
        </w:rPr>
        <w:t xml:space="preserve"> </w:t>
      </w:r>
      <w:r>
        <w:rPr>
          <w:sz w:val="24"/>
        </w:rPr>
        <w:t>в</w:t>
      </w:r>
      <w:r>
        <w:rPr>
          <w:spacing w:val="-2"/>
          <w:sz w:val="24"/>
        </w:rPr>
        <w:t xml:space="preserve"> </w:t>
      </w:r>
      <w:r>
        <w:rPr>
          <w:sz w:val="24"/>
        </w:rPr>
        <w:t>ходе</w:t>
      </w:r>
      <w:r>
        <w:rPr>
          <w:spacing w:val="-1"/>
          <w:sz w:val="24"/>
        </w:rPr>
        <w:t xml:space="preserve"> </w:t>
      </w:r>
      <w:r>
        <w:rPr>
          <w:sz w:val="24"/>
        </w:rPr>
        <w:t>обсуждения;</w:t>
      </w:r>
    </w:p>
    <w:p w14:paraId="4ECEF8A5" w14:textId="77777777" w:rsidR="00FF2DB4" w:rsidRDefault="00C34CCB">
      <w:pPr>
        <w:pStyle w:val="a5"/>
        <w:numPr>
          <w:ilvl w:val="0"/>
          <w:numId w:val="310"/>
        </w:numPr>
        <w:tabs>
          <w:tab w:val="left" w:pos="717"/>
        </w:tabs>
        <w:ind w:right="112" w:firstLine="453"/>
        <w:jc w:val="both"/>
        <w:rPr>
          <w:sz w:val="24"/>
        </w:rPr>
      </w:pPr>
      <w:r>
        <w:rPr>
          <w:sz w:val="24"/>
        </w:rPr>
        <w:t>использовать средства орфографического и синтаксического контроля русского текста</w:t>
      </w:r>
      <w:r>
        <w:rPr>
          <w:spacing w:val="1"/>
          <w:sz w:val="24"/>
        </w:rPr>
        <w:t xml:space="preserve"> </w:t>
      </w:r>
      <w:r>
        <w:rPr>
          <w:sz w:val="24"/>
        </w:rPr>
        <w:t>и</w:t>
      </w:r>
      <w:r>
        <w:rPr>
          <w:spacing w:val="-1"/>
          <w:sz w:val="24"/>
        </w:rPr>
        <w:t xml:space="preserve"> </w:t>
      </w:r>
      <w:r>
        <w:rPr>
          <w:sz w:val="24"/>
        </w:rPr>
        <w:t>текста на</w:t>
      </w:r>
      <w:r>
        <w:rPr>
          <w:spacing w:val="-1"/>
          <w:sz w:val="24"/>
        </w:rPr>
        <w:t xml:space="preserve"> </w:t>
      </w:r>
      <w:r>
        <w:rPr>
          <w:sz w:val="24"/>
        </w:rPr>
        <w:t>иностранном</w:t>
      </w:r>
      <w:r>
        <w:rPr>
          <w:spacing w:val="-1"/>
          <w:sz w:val="24"/>
        </w:rPr>
        <w:t xml:space="preserve"> </w:t>
      </w:r>
      <w:r>
        <w:rPr>
          <w:sz w:val="24"/>
        </w:rPr>
        <w:t>языке.</w:t>
      </w:r>
    </w:p>
    <w:p w14:paraId="7525A795" w14:textId="77777777" w:rsidR="00FF2DB4" w:rsidRDefault="00C34CCB">
      <w:pPr>
        <w:spacing w:before="1"/>
        <w:ind w:left="572"/>
        <w:jc w:val="both"/>
        <w:rPr>
          <w:i/>
          <w:sz w:val="24"/>
        </w:rPr>
      </w:pPr>
      <w:r>
        <w:rPr>
          <w:i/>
          <w:sz w:val="24"/>
        </w:rPr>
        <w:t>Выпускник</w:t>
      </w:r>
      <w:r>
        <w:rPr>
          <w:i/>
          <w:spacing w:val="-3"/>
          <w:sz w:val="24"/>
        </w:rPr>
        <w:t xml:space="preserve"> </w:t>
      </w:r>
      <w:r>
        <w:rPr>
          <w:i/>
          <w:sz w:val="24"/>
        </w:rPr>
        <w:t>получит</w:t>
      </w:r>
      <w:r>
        <w:rPr>
          <w:i/>
          <w:spacing w:val="-4"/>
          <w:sz w:val="24"/>
        </w:rPr>
        <w:t xml:space="preserve"> </w:t>
      </w:r>
      <w:r>
        <w:rPr>
          <w:i/>
          <w:sz w:val="24"/>
        </w:rPr>
        <w:t>возможность</w:t>
      </w:r>
      <w:r>
        <w:rPr>
          <w:i/>
          <w:spacing w:val="-3"/>
          <w:sz w:val="24"/>
        </w:rPr>
        <w:t xml:space="preserve"> </w:t>
      </w:r>
      <w:r>
        <w:rPr>
          <w:i/>
          <w:sz w:val="24"/>
        </w:rPr>
        <w:t>научиться:</w:t>
      </w:r>
    </w:p>
    <w:p w14:paraId="409AF092" w14:textId="77777777" w:rsidR="00FF2DB4" w:rsidRDefault="00C34CCB">
      <w:pPr>
        <w:pStyle w:val="a5"/>
        <w:numPr>
          <w:ilvl w:val="0"/>
          <w:numId w:val="310"/>
        </w:numPr>
        <w:tabs>
          <w:tab w:val="left" w:pos="717"/>
        </w:tabs>
        <w:ind w:right="116" w:firstLine="453"/>
        <w:jc w:val="both"/>
        <w:rPr>
          <w:i/>
          <w:sz w:val="24"/>
        </w:rPr>
      </w:pPr>
      <w:r>
        <w:rPr>
          <w:i/>
          <w:sz w:val="24"/>
        </w:rPr>
        <w:t>создавать текст на иностранном языке с использованием слепого десятипальцевого</w:t>
      </w:r>
      <w:r>
        <w:rPr>
          <w:i/>
          <w:spacing w:val="1"/>
          <w:sz w:val="24"/>
        </w:rPr>
        <w:t xml:space="preserve"> </w:t>
      </w:r>
      <w:r>
        <w:rPr>
          <w:i/>
          <w:sz w:val="24"/>
        </w:rPr>
        <w:t>клавиатурного</w:t>
      </w:r>
      <w:r>
        <w:rPr>
          <w:i/>
          <w:spacing w:val="-1"/>
          <w:sz w:val="24"/>
        </w:rPr>
        <w:t xml:space="preserve"> </w:t>
      </w:r>
      <w:r>
        <w:rPr>
          <w:i/>
          <w:sz w:val="24"/>
        </w:rPr>
        <w:t>письма;</w:t>
      </w:r>
    </w:p>
    <w:p w14:paraId="130BEB2E" w14:textId="77777777" w:rsidR="00FF2DB4" w:rsidRDefault="00C34CCB">
      <w:pPr>
        <w:pStyle w:val="a5"/>
        <w:numPr>
          <w:ilvl w:val="0"/>
          <w:numId w:val="310"/>
        </w:numPr>
        <w:tabs>
          <w:tab w:val="left" w:pos="717"/>
        </w:tabs>
        <w:ind w:left="716" w:hanging="145"/>
        <w:jc w:val="both"/>
        <w:rPr>
          <w:i/>
          <w:sz w:val="24"/>
        </w:rPr>
      </w:pPr>
      <w:r>
        <w:rPr>
          <w:i/>
          <w:sz w:val="24"/>
        </w:rPr>
        <w:t>использовать</w:t>
      </w:r>
      <w:r>
        <w:rPr>
          <w:i/>
          <w:spacing w:val="-5"/>
          <w:sz w:val="24"/>
        </w:rPr>
        <w:t xml:space="preserve"> </w:t>
      </w:r>
      <w:r>
        <w:rPr>
          <w:i/>
          <w:sz w:val="24"/>
        </w:rPr>
        <w:t>компьютерные</w:t>
      </w:r>
      <w:r>
        <w:rPr>
          <w:i/>
          <w:spacing w:val="-6"/>
          <w:sz w:val="24"/>
        </w:rPr>
        <w:t xml:space="preserve"> </w:t>
      </w:r>
      <w:r>
        <w:rPr>
          <w:i/>
          <w:sz w:val="24"/>
        </w:rPr>
        <w:t>инструменты,</w:t>
      </w:r>
      <w:r>
        <w:rPr>
          <w:i/>
          <w:spacing w:val="-3"/>
          <w:sz w:val="24"/>
        </w:rPr>
        <w:t xml:space="preserve"> </w:t>
      </w:r>
      <w:r>
        <w:rPr>
          <w:i/>
          <w:sz w:val="24"/>
        </w:rPr>
        <w:t>упрощающие</w:t>
      </w:r>
      <w:r>
        <w:rPr>
          <w:i/>
          <w:spacing w:val="-5"/>
          <w:sz w:val="24"/>
        </w:rPr>
        <w:t xml:space="preserve"> </w:t>
      </w:r>
      <w:r>
        <w:rPr>
          <w:i/>
          <w:sz w:val="24"/>
        </w:rPr>
        <w:t>расшифровку</w:t>
      </w:r>
      <w:r>
        <w:rPr>
          <w:i/>
          <w:spacing w:val="-5"/>
          <w:sz w:val="24"/>
        </w:rPr>
        <w:t xml:space="preserve"> </w:t>
      </w:r>
      <w:r>
        <w:rPr>
          <w:i/>
          <w:sz w:val="24"/>
        </w:rPr>
        <w:t>аудиозаписей.</w:t>
      </w:r>
    </w:p>
    <w:p w14:paraId="4B4A0AE4" w14:textId="77777777" w:rsidR="00FF2DB4" w:rsidRDefault="00C34CCB">
      <w:pPr>
        <w:pStyle w:val="a3"/>
        <w:ind w:left="118" w:right="116" w:firstLine="453"/>
      </w:pPr>
      <w:r>
        <w:rPr>
          <w:u w:val="single"/>
        </w:rPr>
        <w:t>Примечание</w:t>
      </w:r>
      <w:r>
        <w:t>: результаты достигаются преимущественно в рамках предметов «Русский</w:t>
      </w:r>
      <w:r>
        <w:rPr>
          <w:spacing w:val="1"/>
        </w:rPr>
        <w:t xml:space="preserve"> </w:t>
      </w:r>
      <w:r>
        <w:t>язык»,</w:t>
      </w:r>
      <w:r>
        <w:rPr>
          <w:spacing w:val="3"/>
        </w:rPr>
        <w:t xml:space="preserve"> </w:t>
      </w:r>
      <w:r>
        <w:t>«Иностранный</w:t>
      </w:r>
      <w:r>
        <w:rPr>
          <w:spacing w:val="-1"/>
        </w:rPr>
        <w:t xml:space="preserve"> </w:t>
      </w:r>
      <w:r>
        <w:t>язык»,</w:t>
      </w:r>
      <w:r>
        <w:rPr>
          <w:spacing w:val="4"/>
        </w:rPr>
        <w:t xml:space="preserve"> </w:t>
      </w:r>
      <w:r>
        <w:t>«Литература»,</w:t>
      </w:r>
      <w:r>
        <w:rPr>
          <w:spacing w:val="5"/>
        </w:rPr>
        <w:t xml:space="preserve"> </w:t>
      </w:r>
      <w:r>
        <w:t>«История».</w:t>
      </w:r>
    </w:p>
    <w:p w14:paraId="7290BC18" w14:textId="77777777" w:rsidR="00FF2DB4" w:rsidRDefault="00FF2DB4">
      <w:pPr>
        <w:pStyle w:val="a3"/>
        <w:spacing w:before="7"/>
        <w:ind w:left="0"/>
        <w:jc w:val="left"/>
      </w:pPr>
    </w:p>
    <w:p w14:paraId="358CDACF" w14:textId="77777777" w:rsidR="00FF2DB4" w:rsidRDefault="00C34CCB">
      <w:pPr>
        <w:pStyle w:val="3"/>
        <w:ind w:left="572"/>
        <w:jc w:val="both"/>
      </w:pPr>
      <w:r>
        <w:t>Создание</w:t>
      </w:r>
      <w:r>
        <w:rPr>
          <w:spacing w:val="-3"/>
        </w:rPr>
        <w:t xml:space="preserve"> </w:t>
      </w:r>
      <w:r>
        <w:t>графических</w:t>
      </w:r>
      <w:r>
        <w:rPr>
          <w:spacing w:val="-2"/>
        </w:rPr>
        <w:t xml:space="preserve"> </w:t>
      </w:r>
      <w:r>
        <w:t>объектов.</w:t>
      </w:r>
    </w:p>
    <w:p w14:paraId="77B2F4DD" w14:textId="77777777" w:rsidR="00FF2DB4" w:rsidRDefault="00C34CCB">
      <w:pPr>
        <w:pStyle w:val="a3"/>
        <w:spacing w:before="192"/>
        <w:ind w:left="572"/>
      </w:pPr>
      <w:r>
        <w:t>Выпускник</w:t>
      </w:r>
      <w:r>
        <w:rPr>
          <w:spacing w:val="-5"/>
        </w:rPr>
        <w:t xml:space="preserve"> </w:t>
      </w:r>
      <w:r>
        <w:t>научится:</w:t>
      </w:r>
    </w:p>
    <w:p w14:paraId="2768AEEF" w14:textId="77777777" w:rsidR="00FF2DB4" w:rsidRDefault="00C34CCB">
      <w:pPr>
        <w:pStyle w:val="a5"/>
        <w:numPr>
          <w:ilvl w:val="0"/>
          <w:numId w:val="310"/>
        </w:numPr>
        <w:tabs>
          <w:tab w:val="left" w:pos="717"/>
        </w:tabs>
        <w:ind w:right="113" w:firstLine="453"/>
        <w:jc w:val="both"/>
        <w:rPr>
          <w:sz w:val="24"/>
        </w:rPr>
      </w:pPr>
      <w:r>
        <w:rPr>
          <w:sz w:val="24"/>
        </w:rPr>
        <w:t>создавать</w:t>
      </w:r>
      <w:r>
        <w:rPr>
          <w:spacing w:val="1"/>
          <w:sz w:val="24"/>
        </w:rPr>
        <w:t xml:space="preserve"> </w:t>
      </w:r>
      <w:r>
        <w:rPr>
          <w:sz w:val="24"/>
        </w:rPr>
        <w:t>различные</w:t>
      </w:r>
      <w:r>
        <w:rPr>
          <w:spacing w:val="1"/>
          <w:sz w:val="24"/>
        </w:rPr>
        <w:t xml:space="preserve"> </w:t>
      </w:r>
      <w:r>
        <w:rPr>
          <w:sz w:val="24"/>
        </w:rPr>
        <w:t>геометрические</w:t>
      </w:r>
      <w:r>
        <w:rPr>
          <w:spacing w:val="1"/>
          <w:sz w:val="24"/>
        </w:rPr>
        <w:t xml:space="preserve"> </w:t>
      </w:r>
      <w:r>
        <w:rPr>
          <w:sz w:val="24"/>
        </w:rPr>
        <w:t>объекты</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возможностей</w:t>
      </w:r>
      <w:r>
        <w:rPr>
          <w:spacing w:val="1"/>
          <w:sz w:val="24"/>
        </w:rPr>
        <w:t xml:space="preserve"> </w:t>
      </w:r>
      <w:r>
        <w:rPr>
          <w:sz w:val="24"/>
        </w:rPr>
        <w:t>специальных</w:t>
      </w:r>
      <w:r>
        <w:rPr>
          <w:spacing w:val="1"/>
          <w:sz w:val="24"/>
        </w:rPr>
        <w:t xml:space="preserve"> </w:t>
      </w:r>
      <w:r>
        <w:rPr>
          <w:sz w:val="24"/>
        </w:rPr>
        <w:t>компьютерных</w:t>
      </w:r>
      <w:r>
        <w:rPr>
          <w:spacing w:val="-1"/>
          <w:sz w:val="24"/>
        </w:rPr>
        <w:t xml:space="preserve"> </w:t>
      </w:r>
      <w:r>
        <w:rPr>
          <w:sz w:val="24"/>
        </w:rPr>
        <w:t>инструментов;</w:t>
      </w:r>
    </w:p>
    <w:p w14:paraId="760BC8FC" w14:textId="77777777" w:rsidR="00FF2DB4" w:rsidRDefault="00FF2DB4">
      <w:pPr>
        <w:jc w:val="both"/>
        <w:rPr>
          <w:sz w:val="24"/>
        </w:rPr>
        <w:sectPr w:rsidR="00FF2DB4">
          <w:footerReference w:type="default" r:id="rId10"/>
          <w:pgSz w:w="11910" w:h="16840"/>
          <w:pgMar w:top="520" w:right="740" w:bottom="1680" w:left="1300" w:header="0" w:footer="1482" w:gutter="0"/>
          <w:cols w:space="720"/>
        </w:sectPr>
      </w:pPr>
    </w:p>
    <w:p w14:paraId="3D2A544C" w14:textId="77777777" w:rsidR="00FF2DB4" w:rsidRDefault="00C34CCB">
      <w:pPr>
        <w:pStyle w:val="a5"/>
        <w:numPr>
          <w:ilvl w:val="0"/>
          <w:numId w:val="310"/>
        </w:numPr>
        <w:tabs>
          <w:tab w:val="left" w:pos="717"/>
        </w:tabs>
        <w:spacing w:before="74"/>
        <w:ind w:right="110" w:firstLine="453"/>
        <w:jc w:val="both"/>
        <w:rPr>
          <w:sz w:val="24"/>
        </w:rPr>
      </w:pPr>
      <w:r>
        <w:rPr>
          <w:sz w:val="24"/>
        </w:rPr>
        <w:lastRenderedPageBreak/>
        <w:t>создавать</w:t>
      </w:r>
      <w:r>
        <w:rPr>
          <w:spacing w:val="1"/>
          <w:sz w:val="24"/>
        </w:rPr>
        <w:t xml:space="preserve"> </w:t>
      </w:r>
      <w:r>
        <w:rPr>
          <w:sz w:val="24"/>
        </w:rPr>
        <w:t>диаграммы</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(алгоритмические,</w:t>
      </w:r>
      <w:r>
        <w:rPr>
          <w:spacing w:val="1"/>
          <w:sz w:val="24"/>
        </w:rPr>
        <w:t xml:space="preserve"> </w:t>
      </w:r>
      <w:r>
        <w:rPr>
          <w:sz w:val="24"/>
        </w:rPr>
        <w:t>концептуальные,</w:t>
      </w:r>
      <w:r>
        <w:rPr>
          <w:spacing w:val="1"/>
          <w:sz w:val="24"/>
        </w:rPr>
        <w:t xml:space="preserve"> </w:t>
      </w:r>
      <w:r>
        <w:rPr>
          <w:sz w:val="24"/>
        </w:rPr>
        <w:t>классификационные,</w:t>
      </w:r>
      <w:r>
        <w:rPr>
          <w:spacing w:val="1"/>
          <w:sz w:val="24"/>
        </w:rPr>
        <w:t xml:space="preserve"> </w:t>
      </w:r>
      <w:r>
        <w:rPr>
          <w:sz w:val="24"/>
        </w:rPr>
        <w:t>организационные,</w:t>
      </w:r>
      <w:r>
        <w:rPr>
          <w:spacing w:val="1"/>
          <w:sz w:val="24"/>
        </w:rPr>
        <w:t xml:space="preserve"> </w:t>
      </w:r>
      <w:r>
        <w:rPr>
          <w:sz w:val="24"/>
        </w:rPr>
        <w:t>родства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61"/>
          <w:sz w:val="24"/>
        </w:rPr>
        <w:t xml:space="preserve"> </w:t>
      </w:r>
      <w:r>
        <w:rPr>
          <w:sz w:val="24"/>
        </w:rPr>
        <w:t>решаемыми</w:t>
      </w:r>
      <w:r>
        <w:rPr>
          <w:spacing w:val="1"/>
          <w:sz w:val="24"/>
        </w:rPr>
        <w:t xml:space="preserve"> </w:t>
      </w:r>
      <w:r>
        <w:rPr>
          <w:sz w:val="24"/>
        </w:rPr>
        <w:t>задачами;</w:t>
      </w:r>
    </w:p>
    <w:p w14:paraId="1BF0BF0E" w14:textId="77777777" w:rsidR="00FF2DB4" w:rsidRDefault="00C34CCB">
      <w:pPr>
        <w:pStyle w:val="a5"/>
        <w:numPr>
          <w:ilvl w:val="0"/>
          <w:numId w:val="310"/>
        </w:numPr>
        <w:tabs>
          <w:tab w:val="left" w:pos="717"/>
        </w:tabs>
        <w:ind w:left="716" w:hanging="145"/>
        <w:jc w:val="both"/>
        <w:rPr>
          <w:sz w:val="24"/>
        </w:rPr>
      </w:pPr>
      <w:r>
        <w:rPr>
          <w:sz w:val="24"/>
        </w:rPr>
        <w:t>создавать</w:t>
      </w:r>
      <w:r>
        <w:rPr>
          <w:spacing w:val="-3"/>
          <w:sz w:val="24"/>
        </w:rPr>
        <w:t xml:space="preserve"> </w:t>
      </w:r>
      <w:r>
        <w:rPr>
          <w:sz w:val="24"/>
        </w:rPr>
        <w:t>специализированные</w:t>
      </w:r>
      <w:r>
        <w:rPr>
          <w:spacing w:val="-6"/>
          <w:sz w:val="24"/>
        </w:rPr>
        <w:t xml:space="preserve"> </w:t>
      </w:r>
      <w:r>
        <w:rPr>
          <w:sz w:val="24"/>
        </w:rPr>
        <w:t>карты</w:t>
      </w:r>
      <w:r>
        <w:rPr>
          <w:spacing w:val="-3"/>
          <w:sz w:val="24"/>
        </w:rPr>
        <w:t xml:space="preserve"> </w:t>
      </w:r>
      <w:r>
        <w:rPr>
          <w:sz w:val="24"/>
        </w:rPr>
        <w:t>и</w:t>
      </w:r>
      <w:r>
        <w:rPr>
          <w:spacing w:val="-3"/>
          <w:sz w:val="24"/>
        </w:rPr>
        <w:t xml:space="preserve"> </w:t>
      </w:r>
      <w:r>
        <w:rPr>
          <w:sz w:val="24"/>
        </w:rPr>
        <w:t>диаграммы:</w:t>
      </w:r>
      <w:r>
        <w:rPr>
          <w:spacing w:val="-3"/>
          <w:sz w:val="24"/>
        </w:rPr>
        <w:t xml:space="preserve"> </w:t>
      </w:r>
      <w:r>
        <w:rPr>
          <w:sz w:val="24"/>
        </w:rPr>
        <w:t>географические,</w:t>
      </w:r>
      <w:r>
        <w:rPr>
          <w:spacing w:val="-4"/>
          <w:sz w:val="24"/>
        </w:rPr>
        <w:t xml:space="preserve"> </w:t>
      </w:r>
      <w:r>
        <w:rPr>
          <w:sz w:val="24"/>
        </w:rPr>
        <w:t>хронологические;</w:t>
      </w:r>
    </w:p>
    <w:p w14:paraId="7DDE2E96" w14:textId="77777777" w:rsidR="00FF2DB4" w:rsidRDefault="00C34CCB">
      <w:pPr>
        <w:pStyle w:val="a5"/>
        <w:numPr>
          <w:ilvl w:val="0"/>
          <w:numId w:val="310"/>
        </w:numPr>
        <w:tabs>
          <w:tab w:val="left" w:pos="717"/>
        </w:tabs>
        <w:spacing w:before="1"/>
        <w:ind w:right="105" w:firstLine="453"/>
        <w:jc w:val="both"/>
        <w:rPr>
          <w:sz w:val="24"/>
        </w:rPr>
      </w:pPr>
      <w:r>
        <w:rPr>
          <w:sz w:val="24"/>
        </w:rPr>
        <w:t>создавать</w:t>
      </w:r>
      <w:r>
        <w:rPr>
          <w:spacing w:val="1"/>
          <w:sz w:val="24"/>
        </w:rPr>
        <w:t xml:space="preserve"> </w:t>
      </w:r>
      <w:r>
        <w:rPr>
          <w:sz w:val="24"/>
        </w:rPr>
        <w:t>графические</w:t>
      </w:r>
      <w:r>
        <w:rPr>
          <w:spacing w:val="1"/>
          <w:sz w:val="24"/>
        </w:rPr>
        <w:t xml:space="preserve"> </w:t>
      </w:r>
      <w:r>
        <w:rPr>
          <w:sz w:val="24"/>
        </w:rPr>
        <w:t>объекты</w:t>
      </w:r>
      <w:r>
        <w:rPr>
          <w:spacing w:val="1"/>
          <w:sz w:val="24"/>
        </w:rPr>
        <w:t xml:space="preserve"> </w:t>
      </w:r>
      <w:r>
        <w:rPr>
          <w:sz w:val="24"/>
        </w:rPr>
        <w:t>проведением</w:t>
      </w:r>
      <w:r>
        <w:rPr>
          <w:spacing w:val="1"/>
          <w:sz w:val="24"/>
        </w:rPr>
        <w:t xml:space="preserve"> </w:t>
      </w:r>
      <w:r>
        <w:rPr>
          <w:sz w:val="24"/>
        </w:rPr>
        <w:t>рукой</w:t>
      </w:r>
      <w:r>
        <w:rPr>
          <w:spacing w:val="1"/>
          <w:sz w:val="24"/>
        </w:rPr>
        <w:t xml:space="preserve"> </w:t>
      </w:r>
      <w:r>
        <w:rPr>
          <w:sz w:val="24"/>
        </w:rPr>
        <w:t>произвольных</w:t>
      </w:r>
      <w:r>
        <w:rPr>
          <w:spacing w:val="1"/>
          <w:sz w:val="24"/>
        </w:rPr>
        <w:t xml:space="preserve"> </w:t>
      </w:r>
      <w:r>
        <w:rPr>
          <w:sz w:val="24"/>
        </w:rPr>
        <w:t>линий</w:t>
      </w:r>
      <w:r>
        <w:rPr>
          <w:spacing w:val="1"/>
          <w:sz w:val="24"/>
        </w:rPr>
        <w:t xml:space="preserve"> </w:t>
      </w:r>
      <w:r>
        <w:rPr>
          <w:sz w:val="24"/>
        </w:rPr>
        <w:t>с</w:t>
      </w:r>
      <w:r>
        <w:rPr>
          <w:spacing w:val="1"/>
          <w:sz w:val="24"/>
        </w:rPr>
        <w:t xml:space="preserve"> </w:t>
      </w:r>
      <w:r>
        <w:rPr>
          <w:sz w:val="24"/>
        </w:rPr>
        <w:t>использованием</w:t>
      </w:r>
      <w:r>
        <w:rPr>
          <w:spacing w:val="-3"/>
          <w:sz w:val="24"/>
        </w:rPr>
        <w:t xml:space="preserve"> </w:t>
      </w:r>
      <w:r>
        <w:rPr>
          <w:sz w:val="24"/>
        </w:rPr>
        <w:t>специализированных</w:t>
      </w:r>
      <w:r>
        <w:rPr>
          <w:spacing w:val="1"/>
          <w:sz w:val="24"/>
        </w:rPr>
        <w:t xml:space="preserve"> </w:t>
      </w:r>
      <w:r>
        <w:rPr>
          <w:sz w:val="24"/>
        </w:rPr>
        <w:t>компьютерных инструментов</w:t>
      </w:r>
      <w:r>
        <w:rPr>
          <w:spacing w:val="-1"/>
          <w:sz w:val="24"/>
        </w:rPr>
        <w:t xml:space="preserve"> </w:t>
      </w:r>
      <w:r>
        <w:rPr>
          <w:sz w:val="24"/>
        </w:rPr>
        <w:t>и</w:t>
      </w:r>
      <w:r>
        <w:rPr>
          <w:spacing w:val="-1"/>
          <w:sz w:val="24"/>
        </w:rPr>
        <w:t xml:space="preserve"> </w:t>
      </w:r>
      <w:r>
        <w:rPr>
          <w:sz w:val="24"/>
        </w:rPr>
        <w:t>устройств.</w:t>
      </w:r>
    </w:p>
    <w:p w14:paraId="4FAE1AAA" w14:textId="77777777" w:rsidR="00FF2DB4" w:rsidRDefault="00C34CCB">
      <w:pPr>
        <w:ind w:left="572"/>
        <w:jc w:val="both"/>
        <w:rPr>
          <w:i/>
          <w:sz w:val="24"/>
        </w:rPr>
      </w:pPr>
      <w:r>
        <w:rPr>
          <w:i/>
          <w:sz w:val="24"/>
        </w:rPr>
        <w:t>Выпускник</w:t>
      </w:r>
      <w:r>
        <w:rPr>
          <w:i/>
          <w:spacing w:val="-3"/>
          <w:sz w:val="24"/>
        </w:rPr>
        <w:t xml:space="preserve"> </w:t>
      </w:r>
      <w:r>
        <w:rPr>
          <w:i/>
          <w:sz w:val="24"/>
        </w:rPr>
        <w:t>получит</w:t>
      </w:r>
      <w:r>
        <w:rPr>
          <w:i/>
          <w:spacing w:val="-4"/>
          <w:sz w:val="24"/>
        </w:rPr>
        <w:t xml:space="preserve"> </w:t>
      </w:r>
      <w:r>
        <w:rPr>
          <w:i/>
          <w:sz w:val="24"/>
        </w:rPr>
        <w:t>возможность</w:t>
      </w:r>
      <w:r>
        <w:rPr>
          <w:i/>
          <w:spacing w:val="-3"/>
          <w:sz w:val="24"/>
        </w:rPr>
        <w:t xml:space="preserve"> </w:t>
      </w:r>
      <w:r>
        <w:rPr>
          <w:i/>
          <w:sz w:val="24"/>
        </w:rPr>
        <w:t>научиться:</w:t>
      </w:r>
    </w:p>
    <w:p w14:paraId="6541D46E" w14:textId="77777777" w:rsidR="00FF2DB4" w:rsidRDefault="00C34CCB">
      <w:pPr>
        <w:pStyle w:val="a5"/>
        <w:numPr>
          <w:ilvl w:val="0"/>
          <w:numId w:val="310"/>
        </w:numPr>
        <w:tabs>
          <w:tab w:val="left" w:pos="717"/>
        </w:tabs>
        <w:ind w:left="716" w:hanging="145"/>
        <w:jc w:val="both"/>
        <w:rPr>
          <w:i/>
          <w:sz w:val="24"/>
        </w:rPr>
      </w:pPr>
      <w:r>
        <w:rPr>
          <w:i/>
          <w:sz w:val="24"/>
        </w:rPr>
        <w:t>создавать</w:t>
      </w:r>
      <w:r>
        <w:rPr>
          <w:i/>
          <w:spacing w:val="-4"/>
          <w:sz w:val="24"/>
        </w:rPr>
        <w:t xml:space="preserve"> </w:t>
      </w:r>
      <w:r>
        <w:rPr>
          <w:i/>
          <w:sz w:val="24"/>
        </w:rPr>
        <w:t>мультипликационные</w:t>
      </w:r>
      <w:r>
        <w:rPr>
          <w:i/>
          <w:spacing w:val="-5"/>
          <w:sz w:val="24"/>
        </w:rPr>
        <w:t xml:space="preserve"> </w:t>
      </w:r>
      <w:r>
        <w:rPr>
          <w:i/>
          <w:sz w:val="24"/>
        </w:rPr>
        <w:t>фильмы;</w:t>
      </w:r>
    </w:p>
    <w:p w14:paraId="297F76A6" w14:textId="77777777" w:rsidR="00FF2DB4" w:rsidRDefault="00C34CCB">
      <w:pPr>
        <w:pStyle w:val="a5"/>
        <w:numPr>
          <w:ilvl w:val="0"/>
          <w:numId w:val="310"/>
        </w:numPr>
        <w:tabs>
          <w:tab w:val="left" w:pos="717"/>
        </w:tabs>
        <w:ind w:left="716" w:hanging="145"/>
        <w:jc w:val="both"/>
        <w:rPr>
          <w:i/>
          <w:sz w:val="24"/>
        </w:rPr>
      </w:pPr>
      <w:r>
        <w:rPr>
          <w:i/>
          <w:sz w:val="24"/>
        </w:rPr>
        <w:t>создавать</w:t>
      </w:r>
      <w:r>
        <w:rPr>
          <w:i/>
          <w:spacing w:val="-4"/>
          <w:sz w:val="24"/>
        </w:rPr>
        <w:t xml:space="preserve"> </w:t>
      </w:r>
      <w:r>
        <w:rPr>
          <w:i/>
          <w:sz w:val="24"/>
        </w:rPr>
        <w:t>виртуальные</w:t>
      </w:r>
      <w:r>
        <w:rPr>
          <w:i/>
          <w:spacing w:val="-5"/>
          <w:sz w:val="24"/>
        </w:rPr>
        <w:t xml:space="preserve"> </w:t>
      </w:r>
      <w:r>
        <w:rPr>
          <w:i/>
          <w:sz w:val="24"/>
        </w:rPr>
        <w:t>модели</w:t>
      </w:r>
      <w:r>
        <w:rPr>
          <w:i/>
          <w:spacing w:val="-4"/>
          <w:sz w:val="24"/>
        </w:rPr>
        <w:t xml:space="preserve"> </w:t>
      </w:r>
      <w:r>
        <w:rPr>
          <w:i/>
          <w:sz w:val="24"/>
        </w:rPr>
        <w:t>трёхмерных</w:t>
      </w:r>
      <w:r>
        <w:rPr>
          <w:i/>
          <w:spacing w:val="-4"/>
          <w:sz w:val="24"/>
        </w:rPr>
        <w:t xml:space="preserve"> </w:t>
      </w:r>
      <w:r>
        <w:rPr>
          <w:i/>
          <w:sz w:val="24"/>
        </w:rPr>
        <w:t>объектов.</w:t>
      </w:r>
    </w:p>
    <w:p w14:paraId="19F78D5B" w14:textId="77777777" w:rsidR="00FF2DB4" w:rsidRDefault="00C34CCB">
      <w:pPr>
        <w:pStyle w:val="a3"/>
        <w:ind w:left="572"/>
      </w:pPr>
      <w:r>
        <w:rPr>
          <w:u w:val="single"/>
        </w:rPr>
        <w:t>Примечание:</w:t>
      </w:r>
      <w:r>
        <w:t xml:space="preserve">  </w:t>
      </w:r>
      <w:r>
        <w:rPr>
          <w:spacing w:val="31"/>
        </w:rPr>
        <w:t xml:space="preserve"> </w:t>
      </w:r>
      <w:r>
        <w:t xml:space="preserve">результаты   </w:t>
      </w:r>
      <w:r>
        <w:rPr>
          <w:spacing w:val="29"/>
        </w:rPr>
        <w:t xml:space="preserve"> </w:t>
      </w:r>
      <w:r>
        <w:t xml:space="preserve">достигаются   </w:t>
      </w:r>
      <w:r>
        <w:rPr>
          <w:spacing w:val="30"/>
        </w:rPr>
        <w:t xml:space="preserve"> </w:t>
      </w:r>
      <w:r>
        <w:t xml:space="preserve">преимущественно   </w:t>
      </w:r>
      <w:r>
        <w:rPr>
          <w:spacing w:val="30"/>
        </w:rPr>
        <w:t xml:space="preserve"> </w:t>
      </w:r>
      <w:r>
        <w:t xml:space="preserve">в   </w:t>
      </w:r>
      <w:r>
        <w:rPr>
          <w:spacing w:val="31"/>
        </w:rPr>
        <w:t xml:space="preserve"> </w:t>
      </w:r>
      <w:r>
        <w:t xml:space="preserve">рамках   </w:t>
      </w:r>
      <w:r>
        <w:rPr>
          <w:spacing w:val="32"/>
        </w:rPr>
        <w:t xml:space="preserve"> </w:t>
      </w:r>
      <w:r>
        <w:t>предметов</w:t>
      </w:r>
    </w:p>
    <w:p w14:paraId="48F6A7BC" w14:textId="3A1069AF" w:rsidR="00FF2DB4" w:rsidRDefault="00C34CCB">
      <w:pPr>
        <w:pStyle w:val="a3"/>
        <w:ind w:left="118"/>
      </w:pPr>
      <w:r>
        <w:t>«Т</w:t>
      </w:r>
      <w:r w:rsidR="0099776F">
        <w:t>руд(т</w:t>
      </w:r>
      <w:r>
        <w:t>ехнология</w:t>
      </w:r>
      <w:r w:rsidR="0099776F">
        <w:t>)</w:t>
      </w:r>
      <w:r>
        <w:t>»,</w:t>
      </w:r>
      <w:r>
        <w:rPr>
          <w:spacing w:val="-7"/>
        </w:rPr>
        <w:t xml:space="preserve"> </w:t>
      </w:r>
      <w:r>
        <w:t>«Обществознание»,</w:t>
      </w:r>
      <w:r>
        <w:rPr>
          <w:spacing w:val="-6"/>
        </w:rPr>
        <w:t xml:space="preserve"> </w:t>
      </w:r>
      <w:r>
        <w:t>«История»,</w:t>
      </w:r>
      <w:r>
        <w:rPr>
          <w:spacing w:val="-2"/>
        </w:rPr>
        <w:t xml:space="preserve"> </w:t>
      </w:r>
      <w:r>
        <w:t>«Математика».</w:t>
      </w:r>
    </w:p>
    <w:p w14:paraId="398DC2AB" w14:textId="77777777" w:rsidR="00FF2DB4" w:rsidRDefault="00FF2DB4">
      <w:pPr>
        <w:pStyle w:val="a3"/>
        <w:spacing w:before="7"/>
        <w:ind w:left="0"/>
        <w:jc w:val="left"/>
      </w:pPr>
    </w:p>
    <w:p w14:paraId="0E71FF21" w14:textId="77777777" w:rsidR="00FF2DB4" w:rsidRDefault="00C34CCB">
      <w:pPr>
        <w:pStyle w:val="3"/>
        <w:ind w:left="572"/>
        <w:jc w:val="both"/>
      </w:pPr>
      <w:r>
        <w:t>Коммуникация</w:t>
      </w:r>
      <w:r>
        <w:rPr>
          <w:spacing w:val="-2"/>
        </w:rPr>
        <w:t xml:space="preserve"> </w:t>
      </w:r>
      <w:r>
        <w:t>и</w:t>
      </w:r>
      <w:r>
        <w:rPr>
          <w:spacing w:val="-2"/>
        </w:rPr>
        <w:t xml:space="preserve"> </w:t>
      </w:r>
      <w:r>
        <w:t>социальное</w:t>
      </w:r>
      <w:r>
        <w:rPr>
          <w:spacing w:val="-3"/>
        </w:rPr>
        <w:t xml:space="preserve"> </w:t>
      </w:r>
      <w:r>
        <w:t>взаимодействие.</w:t>
      </w:r>
    </w:p>
    <w:p w14:paraId="465542C5" w14:textId="77777777" w:rsidR="00FF2DB4" w:rsidRDefault="00C34CCB">
      <w:pPr>
        <w:pStyle w:val="a3"/>
        <w:spacing w:before="192"/>
        <w:ind w:left="572"/>
      </w:pPr>
      <w:r>
        <w:t>Выпускник</w:t>
      </w:r>
      <w:r>
        <w:rPr>
          <w:spacing w:val="-5"/>
        </w:rPr>
        <w:t xml:space="preserve"> </w:t>
      </w:r>
      <w:r>
        <w:t>научится:</w:t>
      </w:r>
    </w:p>
    <w:p w14:paraId="4FEF58BB" w14:textId="77777777" w:rsidR="00FF2DB4" w:rsidRDefault="00C34CCB">
      <w:pPr>
        <w:pStyle w:val="a5"/>
        <w:numPr>
          <w:ilvl w:val="0"/>
          <w:numId w:val="310"/>
        </w:numPr>
        <w:tabs>
          <w:tab w:val="left" w:pos="717"/>
        </w:tabs>
        <w:ind w:right="115" w:firstLine="453"/>
        <w:jc w:val="both"/>
        <w:rPr>
          <w:sz w:val="24"/>
        </w:rPr>
      </w:pPr>
      <w:r>
        <w:rPr>
          <w:sz w:val="24"/>
        </w:rPr>
        <w:t>выступать</w:t>
      </w:r>
      <w:r>
        <w:rPr>
          <w:spacing w:val="1"/>
          <w:sz w:val="24"/>
        </w:rPr>
        <w:t xml:space="preserve"> </w:t>
      </w:r>
      <w:r>
        <w:rPr>
          <w:sz w:val="24"/>
        </w:rPr>
        <w:t>с</w:t>
      </w:r>
      <w:r>
        <w:rPr>
          <w:spacing w:val="1"/>
          <w:sz w:val="24"/>
        </w:rPr>
        <w:t xml:space="preserve"> </w:t>
      </w:r>
      <w:r>
        <w:rPr>
          <w:sz w:val="24"/>
        </w:rPr>
        <w:t>аудиовидеоподдержкой,</w:t>
      </w:r>
      <w:r>
        <w:rPr>
          <w:spacing w:val="1"/>
          <w:sz w:val="24"/>
        </w:rPr>
        <w:t xml:space="preserve"> </w:t>
      </w:r>
      <w:r>
        <w:rPr>
          <w:sz w:val="24"/>
        </w:rPr>
        <w:t>включая</w:t>
      </w:r>
      <w:r>
        <w:rPr>
          <w:spacing w:val="1"/>
          <w:sz w:val="24"/>
        </w:rPr>
        <w:t xml:space="preserve"> </w:t>
      </w:r>
      <w:r>
        <w:rPr>
          <w:sz w:val="24"/>
        </w:rPr>
        <w:t>выступление</w:t>
      </w:r>
      <w:r>
        <w:rPr>
          <w:spacing w:val="1"/>
          <w:sz w:val="24"/>
        </w:rPr>
        <w:t xml:space="preserve"> </w:t>
      </w:r>
      <w:r>
        <w:rPr>
          <w:sz w:val="24"/>
        </w:rPr>
        <w:t>перед</w:t>
      </w:r>
      <w:r>
        <w:rPr>
          <w:spacing w:val="1"/>
          <w:sz w:val="24"/>
        </w:rPr>
        <w:t xml:space="preserve"> </w:t>
      </w:r>
      <w:r>
        <w:rPr>
          <w:sz w:val="24"/>
        </w:rPr>
        <w:t>дистанционной</w:t>
      </w:r>
      <w:r>
        <w:rPr>
          <w:spacing w:val="1"/>
          <w:sz w:val="24"/>
        </w:rPr>
        <w:t xml:space="preserve"> </w:t>
      </w:r>
      <w:r>
        <w:rPr>
          <w:sz w:val="24"/>
        </w:rPr>
        <w:t>аудиторией;</w:t>
      </w:r>
    </w:p>
    <w:p w14:paraId="2C2BDD9E" w14:textId="77777777" w:rsidR="00FF2DB4" w:rsidRDefault="00C34CCB">
      <w:pPr>
        <w:pStyle w:val="a5"/>
        <w:numPr>
          <w:ilvl w:val="0"/>
          <w:numId w:val="310"/>
        </w:numPr>
        <w:tabs>
          <w:tab w:val="left" w:pos="719"/>
        </w:tabs>
        <w:spacing w:before="1"/>
        <w:ind w:right="111" w:firstLine="453"/>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(аудиовидеофорум,</w:t>
      </w:r>
      <w:r>
        <w:rPr>
          <w:spacing w:val="1"/>
          <w:sz w:val="24"/>
        </w:rPr>
        <w:t xml:space="preserve"> </w:t>
      </w:r>
      <w:r>
        <w:rPr>
          <w:sz w:val="24"/>
        </w:rPr>
        <w:t>текстовый</w:t>
      </w:r>
      <w:r>
        <w:rPr>
          <w:spacing w:val="1"/>
          <w:sz w:val="24"/>
        </w:rPr>
        <w:t xml:space="preserve"> </w:t>
      </w:r>
      <w:r>
        <w:rPr>
          <w:sz w:val="24"/>
        </w:rPr>
        <w:t>форум)</w:t>
      </w:r>
      <w:r>
        <w:rPr>
          <w:spacing w:val="1"/>
          <w:sz w:val="24"/>
        </w:rPr>
        <w:t xml:space="preserve"> </w:t>
      </w:r>
      <w:r>
        <w:rPr>
          <w:sz w:val="24"/>
        </w:rPr>
        <w:t>с</w:t>
      </w:r>
      <w:r>
        <w:rPr>
          <w:spacing w:val="1"/>
          <w:sz w:val="24"/>
        </w:rPr>
        <w:t xml:space="preserve"> </w:t>
      </w:r>
      <w:r>
        <w:rPr>
          <w:sz w:val="24"/>
        </w:rPr>
        <w:t>использованием</w:t>
      </w:r>
      <w:r>
        <w:rPr>
          <w:spacing w:val="-57"/>
          <w:sz w:val="24"/>
        </w:rPr>
        <w:t xml:space="preserve"> </w:t>
      </w:r>
      <w:r>
        <w:rPr>
          <w:sz w:val="24"/>
        </w:rPr>
        <w:t>возможностей</w:t>
      </w:r>
      <w:r>
        <w:rPr>
          <w:spacing w:val="-1"/>
          <w:sz w:val="24"/>
        </w:rPr>
        <w:t xml:space="preserve"> </w:t>
      </w:r>
      <w:r>
        <w:rPr>
          <w:sz w:val="24"/>
        </w:rPr>
        <w:t>Интернета;</w:t>
      </w:r>
    </w:p>
    <w:p w14:paraId="29E1CE84" w14:textId="77777777" w:rsidR="00FF2DB4" w:rsidRDefault="00C34CCB">
      <w:pPr>
        <w:pStyle w:val="a5"/>
        <w:numPr>
          <w:ilvl w:val="0"/>
          <w:numId w:val="310"/>
        </w:numPr>
        <w:tabs>
          <w:tab w:val="left" w:pos="717"/>
        </w:tabs>
        <w:ind w:left="716" w:hanging="145"/>
        <w:jc w:val="both"/>
        <w:rPr>
          <w:sz w:val="24"/>
        </w:rPr>
      </w:pPr>
      <w:r>
        <w:rPr>
          <w:sz w:val="24"/>
        </w:rPr>
        <w:t>использовать</w:t>
      </w:r>
      <w:r>
        <w:rPr>
          <w:spacing w:val="-4"/>
          <w:sz w:val="24"/>
        </w:rPr>
        <w:t xml:space="preserve"> </w:t>
      </w:r>
      <w:r>
        <w:rPr>
          <w:sz w:val="24"/>
        </w:rPr>
        <w:t>возможности</w:t>
      </w:r>
      <w:r>
        <w:rPr>
          <w:spacing w:val="-4"/>
          <w:sz w:val="24"/>
        </w:rPr>
        <w:t xml:space="preserve"> </w:t>
      </w:r>
      <w:r>
        <w:rPr>
          <w:sz w:val="24"/>
        </w:rPr>
        <w:t>электронной</w:t>
      </w:r>
      <w:r>
        <w:rPr>
          <w:spacing w:val="-5"/>
          <w:sz w:val="24"/>
        </w:rPr>
        <w:t xml:space="preserve"> </w:t>
      </w:r>
      <w:r>
        <w:rPr>
          <w:sz w:val="24"/>
        </w:rPr>
        <w:t>почты</w:t>
      </w:r>
      <w:r>
        <w:rPr>
          <w:spacing w:val="-5"/>
          <w:sz w:val="24"/>
        </w:rPr>
        <w:t xml:space="preserve"> </w:t>
      </w:r>
      <w:r>
        <w:rPr>
          <w:sz w:val="24"/>
        </w:rPr>
        <w:t>для</w:t>
      </w:r>
      <w:r>
        <w:rPr>
          <w:spacing w:val="-4"/>
          <w:sz w:val="24"/>
        </w:rPr>
        <w:t xml:space="preserve"> </w:t>
      </w:r>
      <w:r>
        <w:rPr>
          <w:sz w:val="24"/>
        </w:rPr>
        <w:t>информационного</w:t>
      </w:r>
      <w:r>
        <w:rPr>
          <w:spacing w:val="-6"/>
          <w:sz w:val="24"/>
        </w:rPr>
        <w:t xml:space="preserve"> </w:t>
      </w:r>
      <w:r>
        <w:rPr>
          <w:sz w:val="24"/>
        </w:rPr>
        <w:t>обмена;</w:t>
      </w:r>
    </w:p>
    <w:p w14:paraId="56BC68CE" w14:textId="77777777" w:rsidR="00FF2DB4" w:rsidRDefault="00C34CCB">
      <w:pPr>
        <w:pStyle w:val="a5"/>
        <w:numPr>
          <w:ilvl w:val="0"/>
          <w:numId w:val="310"/>
        </w:numPr>
        <w:tabs>
          <w:tab w:val="left" w:pos="717"/>
        </w:tabs>
        <w:ind w:left="716" w:hanging="145"/>
        <w:jc w:val="both"/>
        <w:rPr>
          <w:sz w:val="24"/>
        </w:rPr>
      </w:pPr>
      <w:r>
        <w:rPr>
          <w:sz w:val="24"/>
        </w:rPr>
        <w:t>вести</w:t>
      </w:r>
      <w:r>
        <w:rPr>
          <w:spacing w:val="-2"/>
          <w:sz w:val="24"/>
        </w:rPr>
        <w:t xml:space="preserve"> </w:t>
      </w:r>
      <w:r>
        <w:rPr>
          <w:sz w:val="24"/>
        </w:rPr>
        <w:t>личный</w:t>
      </w:r>
      <w:r>
        <w:rPr>
          <w:spacing w:val="-2"/>
          <w:sz w:val="24"/>
        </w:rPr>
        <w:t xml:space="preserve"> </w:t>
      </w:r>
      <w:r>
        <w:rPr>
          <w:sz w:val="24"/>
        </w:rPr>
        <w:t>дневник</w:t>
      </w:r>
      <w:r>
        <w:rPr>
          <w:spacing w:val="-5"/>
          <w:sz w:val="24"/>
        </w:rPr>
        <w:t xml:space="preserve"> </w:t>
      </w:r>
      <w:r>
        <w:rPr>
          <w:sz w:val="24"/>
        </w:rPr>
        <w:t>(блог)</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возможностей</w:t>
      </w:r>
      <w:r>
        <w:rPr>
          <w:spacing w:val="-2"/>
          <w:sz w:val="24"/>
        </w:rPr>
        <w:t xml:space="preserve"> </w:t>
      </w:r>
      <w:r>
        <w:rPr>
          <w:sz w:val="24"/>
        </w:rPr>
        <w:t>Интернета;</w:t>
      </w:r>
    </w:p>
    <w:p w14:paraId="150D9249" w14:textId="77777777" w:rsidR="00FF2DB4" w:rsidRDefault="00C34CCB">
      <w:pPr>
        <w:pStyle w:val="a5"/>
        <w:numPr>
          <w:ilvl w:val="0"/>
          <w:numId w:val="310"/>
        </w:numPr>
        <w:tabs>
          <w:tab w:val="left" w:pos="717"/>
        </w:tabs>
        <w:ind w:right="109" w:firstLine="453"/>
        <w:jc w:val="both"/>
        <w:rPr>
          <w:sz w:val="24"/>
        </w:rPr>
      </w:pPr>
      <w:r>
        <w:rPr>
          <w:sz w:val="24"/>
        </w:rPr>
        <w:t>осуществлять</w:t>
      </w:r>
      <w:r>
        <w:rPr>
          <w:spacing w:val="1"/>
          <w:sz w:val="24"/>
        </w:rPr>
        <w:t xml:space="preserve"> </w:t>
      </w:r>
      <w:r>
        <w:rPr>
          <w:sz w:val="24"/>
        </w:rPr>
        <w:t>образовательное</w:t>
      </w:r>
      <w:r>
        <w:rPr>
          <w:spacing w:val="1"/>
          <w:sz w:val="24"/>
        </w:rPr>
        <w:t xml:space="preserve"> </w:t>
      </w:r>
      <w:r>
        <w:rPr>
          <w:sz w:val="24"/>
        </w:rPr>
        <w:t>взаимодействие</w:t>
      </w:r>
      <w:r>
        <w:rPr>
          <w:spacing w:val="1"/>
          <w:sz w:val="24"/>
        </w:rPr>
        <w:t xml:space="preserve"> </w:t>
      </w:r>
      <w:r>
        <w:rPr>
          <w:sz w:val="24"/>
        </w:rPr>
        <w:t>в</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образовательного учреждения (получение и выполнение заданий, получение комментариев,</w:t>
      </w:r>
      <w:r>
        <w:rPr>
          <w:spacing w:val="1"/>
          <w:sz w:val="24"/>
        </w:rPr>
        <w:t xml:space="preserve"> </w:t>
      </w:r>
      <w:r>
        <w:rPr>
          <w:sz w:val="24"/>
        </w:rPr>
        <w:t>совершенствование</w:t>
      </w:r>
      <w:r>
        <w:rPr>
          <w:spacing w:val="-2"/>
          <w:sz w:val="24"/>
        </w:rPr>
        <w:t xml:space="preserve"> </w:t>
      </w:r>
      <w:r>
        <w:rPr>
          <w:sz w:val="24"/>
        </w:rPr>
        <w:t>своей работы, формирование</w:t>
      </w:r>
      <w:r>
        <w:rPr>
          <w:spacing w:val="-1"/>
          <w:sz w:val="24"/>
        </w:rPr>
        <w:t xml:space="preserve"> </w:t>
      </w:r>
      <w:r>
        <w:rPr>
          <w:sz w:val="24"/>
        </w:rPr>
        <w:t>портфолио);</w:t>
      </w:r>
    </w:p>
    <w:p w14:paraId="44B1C021" w14:textId="77777777" w:rsidR="00FF2DB4" w:rsidRDefault="00C34CCB">
      <w:pPr>
        <w:pStyle w:val="a5"/>
        <w:numPr>
          <w:ilvl w:val="0"/>
          <w:numId w:val="310"/>
        </w:numPr>
        <w:tabs>
          <w:tab w:val="left" w:pos="717"/>
        </w:tabs>
        <w:ind w:right="107" w:firstLine="453"/>
        <w:jc w:val="both"/>
        <w:rPr>
          <w:sz w:val="24"/>
        </w:rPr>
      </w:pPr>
      <w:r>
        <w:rPr>
          <w:sz w:val="24"/>
        </w:rPr>
        <w:t>соблюдать нормы информационной культуры, этики и права; с уважением относиться к</w:t>
      </w:r>
      <w:r>
        <w:rPr>
          <w:spacing w:val="-57"/>
          <w:sz w:val="24"/>
        </w:rPr>
        <w:t xml:space="preserve"> </w:t>
      </w:r>
      <w:r>
        <w:rPr>
          <w:sz w:val="24"/>
        </w:rPr>
        <w:t>частной</w:t>
      </w:r>
      <w:r>
        <w:rPr>
          <w:spacing w:val="-1"/>
          <w:sz w:val="24"/>
        </w:rPr>
        <w:t xml:space="preserve"> </w:t>
      </w:r>
      <w:r>
        <w:rPr>
          <w:sz w:val="24"/>
        </w:rPr>
        <w:t>информации</w:t>
      </w:r>
      <w:r>
        <w:rPr>
          <w:spacing w:val="-2"/>
          <w:sz w:val="24"/>
        </w:rPr>
        <w:t xml:space="preserve"> </w:t>
      </w:r>
      <w:r>
        <w:rPr>
          <w:sz w:val="24"/>
        </w:rPr>
        <w:t>и</w:t>
      </w:r>
      <w:r>
        <w:rPr>
          <w:spacing w:val="-2"/>
          <w:sz w:val="24"/>
        </w:rPr>
        <w:t xml:space="preserve"> </w:t>
      </w:r>
      <w:r>
        <w:rPr>
          <w:sz w:val="24"/>
        </w:rPr>
        <w:t>информационным</w:t>
      </w:r>
      <w:r>
        <w:rPr>
          <w:spacing w:val="-3"/>
          <w:sz w:val="24"/>
        </w:rPr>
        <w:t xml:space="preserve"> </w:t>
      </w:r>
      <w:r>
        <w:rPr>
          <w:sz w:val="24"/>
        </w:rPr>
        <w:t>правам</w:t>
      </w:r>
      <w:r>
        <w:rPr>
          <w:spacing w:val="-1"/>
          <w:sz w:val="24"/>
        </w:rPr>
        <w:t xml:space="preserve"> </w:t>
      </w:r>
      <w:r>
        <w:rPr>
          <w:sz w:val="24"/>
        </w:rPr>
        <w:t>других</w:t>
      </w:r>
      <w:r>
        <w:rPr>
          <w:spacing w:val="2"/>
          <w:sz w:val="24"/>
        </w:rPr>
        <w:t xml:space="preserve"> </w:t>
      </w:r>
      <w:r>
        <w:rPr>
          <w:sz w:val="24"/>
        </w:rPr>
        <w:t>людей.</w:t>
      </w:r>
    </w:p>
    <w:p w14:paraId="72248202" w14:textId="77777777" w:rsidR="00FF2DB4" w:rsidRDefault="00C34CCB">
      <w:pPr>
        <w:ind w:left="572"/>
        <w:jc w:val="both"/>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7D9C86A0" w14:textId="77777777" w:rsidR="00FF2DB4" w:rsidRDefault="00C34CCB">
      <w:pPr>
        <w:pStyle w:val="a5"/>
        <w:numPr>
          <w:ilvl w:val="0"/>
          <w:numId w:val="310"/>
        </w:numPr>
        <w:tabs>
          <w:tab w:val="left" w:pos="717"/>
        </w:tabs>
        <w:ind w:left="716" w:hanging="145"/>
        <w:jc w:val="both"/>
        <w:rPr>
          <w:i/>
          <w:sz w:val="24"/>
        </w:rPr>
      </w:pPr>
      <w:r>
        <w:rPr>
          <w:i/>
          <w:sz w:val="24"/>
        </w:rPr>
        <w:t>взаимодействовать</w:t>
      </w:r>
      <w:r>
        <w:rPr>
          <w:i/>
          <w:spacing w:val="-3"/>
          <w:sz w:val="24"/>
        </w:rPr>
        <w:t xml:space="preserve"> </w:t>
      </w:r>
      <w:r>
        <w:rPr>
          <w:i/>
          <w:sz w:val="24"/>
        </w:rPr>
        <w:t>в</w:t>
      </w:r>
      <w:r>
        <w:rPr>
          <w:i/>
          <w:spacing w:val="-2"/>
          <w:sz w:val="24"/>
        </w:rPr>
        <w:t xml:space="preserve"> </w:t>
      </w:r>
      <w:r>
        <w:rPr>
          <w:i/>
          <w:sz w:val="24"/>
        </w:rPr>
        <w:t>социальных</w:t>
      </w:r>
      <w:r>
        <w:rPr>
          <w:i/>
          <w:spacing w:val="-4"/>
          <w:sz w:val="24"/>
        </w:rPr>
        <w:t xml:space="preserve"> </w:t>
      </w:r>
      <w:r>
        <w:rPr>
          <w:i/>
          <w:sz w:val="24"/>
        </w:rPr>
        <w:t>сетях,</w:t>
      </w:r>
      <w:r>
        <w:rPr>
          <w:i/>
          <w:spacing w:val="-2"/>
          <w:sz w:val="24"/>
        </w:rPr>
        <w:t xml:space="preserve"> </w:t>
      </w:r>
      <w:r>
        <w:rPr>
          <w:i/>
          <w:sz w:val="24"/>
        </w:rPr>
        <w:t>работать</w:t>
      </w:r>
      <w:r>
        <w:rPr>
          <w:i/>
          <w:spacing w:val="-3"/>
          <w:sz w:val="24"/>
        </w:rPr>
        <w:t xml:space="preserve"> </w:t>
      </w:r>
      <w:r>
        <w:rPr>
          <w:i/>
          <w:sz w:val="24"/>
        </w:rPr>
        <w:t>в</w:t>
      </w:r>
      <w:r>
        <w:rPr>
          <w:i/>
          <w:spacing w:val="-4"/>
          <w:sz w:val="24"/>
        </w:rPr>
        <w:t xml:space="preserve"> </w:t>
      </w:r>
      <w:r>
        <w:rPr>
          <w:i/>
          <w:sz w:val="24"/>
        </w:rPr>
        <w:t>группе</w:t>
      </w:r>
      <w:r>
        <w:rPr>
          <w:i/>
          <w:spacing w:val="-3"/>
          <w:sz w:val="24"/>
        </w:rPr>
        <w:t xml:space="preserve"> </w:t>
      </w:r>
      <w:r>
        <w:rPr>
          <w:i/>
          <w:sz w:val="24"/>
        </w:rPr>
        <w:t>над</w:t>
      </w:r>
      <w:r>
        <w:rPr>
          <w:i/>
          <w:spacing w:val="-3"/>
          <w:sz w:val="24"/>
        </w:rPr>
        <w:t xml:space="preserve"> </w:t>
      </w:r>
      <w:r>
        <w:rPr>
          <w:i/>
          <w:sz w:val="24"/>
        </w:rPr>
        <w:t>сообщением</w:t>
      </w:r>
      <w:r>
        <w:rPr>
          <w:i/>
          <w:spacing w:val="-1"/>
          <w:sz w:val="24"/>
        </w:rPr>
        <w:t xml:space="preserve"> </w:t>
      </w:r>
      <w:r>
        <w:rPr>
          <w:i/>
          <w:sz w:val="24"/>
        </w:rPr>
        <w:t>(вики);</w:t>
      </w:r>
    </w:p>
    <w:p w14:paraId="78E5AAB9" w14:textId="77777777" w:rsidR="00FF2DB4" w:rsidRDefault="00C34CCB">
      <w:pPr>
        <w:pStyle w:val="a5"/>
        <w:numPr>
          <w:ilvl w:val="0"/>
          <w:numId w:val="310"/>
        </w:numPr>
        <w:tabs>
          <w:tab w:val="left" w:pos="717"/>
        </w:tabs>
        <w:ind w:left="716" w:hanging="145"/>
        <w:jc w:val="both"/>
        <w:rPr>
          <w:i/>
          <w:sz w:val="24"/>
        </w:rPr>
      </w:pPr>
      <w:r>
        <w:rPr>
          <w:i/>
          <w:sz w:val="24"/>
        </w:rPr>
        <w:t>участвовать</w:t>
      </w:r>
      <w:r>
        <w:rPr>
          <w:i/>
          <w:spacing w:val="-3"/>
          <w:sz w:val="24"/>
        </w:rPr>
        <w:t xml:space="preserve"> </w:t>
      </w:r>
      <w:r>
        <w:rPr>
          <w:i/>
          <w:sz w:val="24"/>
        </w:rPr>
        <w:t>в</w:t>
      </w:r>
      <w:r>
        <w:rPr>
          <w:i/>
          <w:spacing w:val="-3"/>
          <w:sz w:val="24"/>
        </w:rPr>
        <w:t xml:space="preserve"> </w:t>
      </w:r>
      <w:r>
        <w:rPr>
          <w:i/>
          <w:sz w:val="24"/>
        </w:rPr>
        <w:t>форумах</w:t>
      </w:r>
      <w:r>
        <w:rPr>
          <w:i/>
          <w:spacing w:val="-3"/>
          <w:sz w:val="24"/>
        </w:rPr>
        <w:t xml:space="preserve"> </w:t>
      </w:r>
      <w:r>
        <w:rPr>
          <w:i/>
          <w:sz w:val="24"/>
        </w:rPr>
        <w:t>в</w:t>
      </w:r>
      <w:r>
        <w:rPr>
          <w:i/>
          <w:spacing w:val="-3"/>
          <w:sz w:val="24"/>
        </w:rPr>
        <w:t xml:space="preserve"> </w:t>
      </w:r>
      <w:r>
        <w:rPr>
          <w:i/>
          <w:sz w:val="24"/>
        </w:rPr>
        <w:t>социальных</w:t>
      </w:r>
      <w:r>
        <w:rPr>
          <w:i/>
          <w:spacing w:val="-3"/>
          <w:sz w:val="24"/>
        </w:rPr>
        <w:t xml:space="preserve"> </w:t>
      </w:r>
      <w:r>
        <w:rPr>
          <w:i/>
          <w:sz w:val="24"/>
        </w:rPr>
        <w:t>образовательных</w:t>
      </w:r>
      <w:r>
        <w:rPr>
          <w:i/>
          <w:spacing w:val="-3"/>
          <w:sz w:val="24"/>
        </w:rPr>
        <w:t xml:space="preserve"> </w:t>
      </w:r>
      <w:r>
        <w:rPr>
          <w:i/>
          <w:sz w:val="24"/>
        </w:rPr>
        <w:t>сетях;</w:t>
      </w:r>
    </w:p>
    <w:p w14:paraId="1DD36C20" w14:textId="77777777" w:rsidR="00FF2DB4" w:rsidRDefault="00C34CCB">
      <w:pPr>
        <w:pStyle w:val="a5"/>
        <w:numPr>
          <w:ilvl w:val="0"/>
          <w:numId w:val="310"/>
        </w:numPr>
        <w:tabs>
          <w:tab w:val="left" w:pos="717"/>
        </w:tabs>
        <w:ind w:right="113" w:firstLine="453"/>
        <w:jc w:val="both"/>
        <w:rPr>
          <w:i/>
          <w:sz w:val="24"/>
        </w:rPr>
      </w:pPr>
      <w:r>
        <w:rPr>
          <w:i/>
          <w:sz w:val="24"/>
        </w:rPr>
        <w:t>взаимодействовать</w:t>
      </w:r>
      <w:r>
        <w:rPr>
          <w:i/>
          <w:spacing w:val="1"/>
          <w:sz w:val="24"/>
        </w:rPr>
        <w:t xml:space="preserve"> </w:t>
      </w:r>
      <w:r>
        <w:rPr>
          <w:i/>
          <w:sz w:val="24"/>
        </w:rPr>
        <w:t>с</w:t>
      </w:r>
      <w:r>
        <w:rPr>
          <w:i/>
          <w:spacing w:val="1"/>
          <w:sz w:val="24"/>
        </w:rPr>
        <w:t xml:space="preserve"> </w:t>
      </w:r>
      <w:r>
        <w:rPr>
          <w:i/>
          <w:sz w:val="24"/>
        </w:rPr>
        <w:t>партнёрами</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возможностей</w:t>
      </w:r>
      <w:r>
        <w:rPr>
          <w:i/>
          <w:spacing w:val="1"/>
          <w:sz w:val="24"/>
        </w:rPr>
        <w:t xml:space="preserve"> </w:t>
      </w:r>
      <w:r>
        <w:rPr>
          <w:i/>
          <w:sz w:val="24"/>
        </w:rPr>
        <w:t>Интернета</w:t>
      </w:r>
      <w:r>
        <w:rPr>
          <w:i/>
          <w:spacing w:val="-57"/>
          <w:sz w:val="24"/>
        </w:rPr>
        <w:t xml:space="preserve"> </w:t>
      </w:r>
      <w:r>
        <w:rPr>
          <w:i/>
          <w:sz w:val="24"/>
        </w:rPr>
        <w:t>(игровое</w:t>
      </w:r>
      <w:r>
        <w:rPr>
          <w:i/>
          <w:spacing w:val="-2"/>
          <w:sz w:val="24"/>
        </w:rPr>
        <w:t xml:space="preserve"> </w:t>
      </w:r>
      <w:r>
        <w:rPr>
          <w:i/>
          <w:sz w:val="24"/>
        </w:rPr>
        <w:t>и театральное</w:t>
      </w:r>
      <w:r>
        <w:rPr>
          <w:i/>
          <w:spacing w:val="-1"/>
          <w:sz w:val="24"/>
        </w:rPr>
        <w:t xml:space="preserve"> </w:t>
      </w:r>
      <w:r>
        <w:rPr>
          <w:i/>
          <w:sz w:val="24"/>
        </w:rPr>
        <w:t>взаимодействие).</w:t>
      </w:r>
    </w:p>
    <w:p w14:paraId="52E7D746" w14:textId="77777777" w:rsidR="00FF2DB4" w:rsidRDefault="00C34CCB">
      <w:pPr>
        <w:pStyle w:val="a3"/>
        <w:ind w:left="118" w:right="117" w:firstLine="453"/>
      </w:pPr>
      <w:r>
        <w:rPr>
          <w:u w:val="single"/>
        </w:rPr>
        <w:t>Примечание</w:t>
      </w:r>
      <w:r>
        <w:t>: результаты достигаются в рамках всех предметов, а также во внеурочной</w:t>
      </w:r>
      <w:r>
        <w:rPr>
          <w:spacing w:val="1"/>
        </w:rPr>
        <w:t xml:space="preserve"> </w:t>
      </w:r>
      <w:r>
        <w:t>деятельности.</w:t>
      </w:r>
    </w:p>
    <w:p w14:paraId="233A757E" w14:textId="77777777" w:rsidR="00FF2DB4" w:rsidRDefault="00FF2DB4">
      <w:pPr>
        <w:pStyle w:val="a3"/>
        <w:spacing w:before="5"/>
        <w:ind w:left="0"/>
        <w:jc w:val="left"/>
      </w:pPr>
    </w:p>
    <w:p w14:paraId="14BA2D2E" w14:textId="77777777" w:rsidR="00FF2DB4" w:rsidRDefault="00C34CCB">
      <w:pPr>
        <w:pStyle w:val="3"/>
        <w:spacing w:line="274" w:lineRule="exact"/>
        <w:ind w:left="572"/>
      </w:pPr>
      <w:r>
        <w:t>Поиск</w:t>
      </w:r>
      <w:r>
        <w:rPr>
          <w:spacing w:val="-3"/>
        </w:rPr>
        <w:t xml:space="preserve"> </w:t>
      </w:r>
      <w:r>
        <w:t>и</w:t>
      </w:r>
      <w:r>
        <w:rPr>
          <w:spacing w:val="-2"/>
        </w:rPr>
        <w:t xml:space="preserve"> </w:t>
      </w:r>
      <w:r>
        <w:t>организация</w:t>
      </w:r>
      <w:r>
        <w:rPr>
          <w:spacing w:val="-5"/>
        </w:rPr>
        <w:t xml:space="preserve"> </w:t>
      </w:r>
      <w:r>
        <w:t>хранения</w:t>
      </w:r>
      <w:r>
        <w:rPr>
          <w:spacing w:val="-2"/>
        </w:rPr>
        <w:t xml:space="preserve"> </w:t>
      </w:r>
      <w:r>
        <w:t>информации.</w:t>
      </w:r>
    </w:p>
    <w:p w14:paraId="4563FF59" w14:textId="77777777" w:rsidR="00FF2DB4" w:rsidRDefault="00C34CCB">
      <w:pPr>
        <w:pStyle w:val="a3"/>
        <w:spacing w:line="274" w:lineRule="exact"/>
        <w:ind w:left="572"/>
        <w:jc w:val="left"/>
      </w:pPr>
      <w:r>
        <w:t>Выпускник</w:t>
      </w:r>
      <w:r>
        <w:rPr>
          <w:spacing w:val="-5"/>
        </w:rPr>
        <w:t xml:space="preserve"> </w:t>
      </w:r>
      <w:r>
        <w:t>научится:</w:t>
      </w:r>
    </w:p>
    <w:p w14:paraId="2847D7AB" w14:textId="77777777" w:rsidR="00FF2DB4" w:rsidRDefault="00C34CCB">
      <w:pPr>
        <w:pStyle w:val="a5"/>
        <w:numPr>
          <w:ilvl w:val="0"/>
          <w:numId w:val="310"/>
        </w:numPr>
        <w:tabs>
          <w:tab w:val="left" w:pos="717"/>
        </w:tabs>
        <w:ind w:right="118" w:firstLine="453"/>
        <w:rPr>
          <w:sz w:val="24"/>
        </w:rPr>
      </w:pPr>
      <w:r>
        <w:rPr>
          <w:sz w:val="24"/>
        </w:rPr>
        <w:t>использовать</w:t>
      </w:r>
      <w:r>
        <w:rPr>
          <w:spacing w:val="4"/>
          <w:sz w:val="24"/>
        </w:rPr>
        <w:t xml:space="preserve"> </w:t>
      </w:r>
      <w:r>
        <w:rPr>
          <w:sz w:val="24"/>
        </w:rPr>
        <w:t>различные</w:t>
      </w:r>
      <w:r>
        <w:rPr>
          <w:spacing w:val="2"/>
          <w:sz w:val="24"/>
        </w:rPr>
        <w:t xml:space="preserve"> </w:t>
      </w:r>
      <w:r>
        <w:rPr>
          <w:sz w:val="24"/>
        </w:rPr>
        <w:t>приёмы</w:t>
      </w:r>
      <w:r>
        <w:rPr>
          <w:spacing w:val="3"/>
          <w:sz w:val="24"/>
        </w:rPr>
        <w:t xml:space="preserve"> </w:t>
      </w:r>
      <w:r>
        <w:rPr>
          <w:sz w:val="24"/>
        </w:rPr>
        <w:t>поиска</w:t>
      </w:r>
      <w:r>
        <w:rPr>
          <w:spacing w:val="3"/>
          <w:sz w:val="24"/>
        </w:rPr>
        <w:t xml:space="preserve"> </w:t>
      </w:r>
      <w:r>
        <w:rPr>
          <w:sz w:val="24"/>
        </w:rPr>
        <w:t>информации</w:t>
      </w:r>
      <w:r>
        <w:rPr>
          <w:spacing w:val="3"/>
          <w:sz w:val="24"/>
        </w:rPr>
        <w:t xml:space="preserve"> </w:t>
      </w:r>
      <w:r>
        <w:rPr>
          <w:sz w:val="24"/>
        </w:rPr>
        <w:t>в</w:t>
      </w:r>
      <w:r>
        <w:rPr>
          <w:spacing w:val="3"/>
          <w:sz w:val="24"/>
        </w:rPr>
        <w:t xml:space="preserve"> </w:t>
      </w:r>
      <w:r>
        <w:rPr>
          <w:sz w:val="24"/>
        </w:rPr>
        <w:t>Интернете,</w:t>
      </w:r>
      <w:r>
        <w:rPr>
          <w:spacing w:val="1"/>
          <w:sz w:val="24"/>
        </w:rPr>
        <w:t xml:space="preserve"> </w:t>
      </w:r>
      <w:r>
        <w:rPr>
          <w:sz w:val="24"/>
        </w:rPr>
        <w:t>поисковые</w:t>
      </w:r>
      <w:r>
        <w:rPr>
          <w:spacing w:val="3"/>
          <w:sz w:val="24"/>
        </w:rPr>
        <w:t xml:space="preserve"> </w:t>
      </w:r>
      <w:r>
        <w:rPr>
          <w:sz w:val="24"/>
        </w:rPr>
        <w:t>сервисы,</w:t>
      </w:r>
      <w:r>
        <w:rPr>
          <w:spacing w:val="-57"/>
          <w:sz w:val="24"/>
        </w:rPr>
        <w:t xml:space="preserve"> </w:t>
      </w:r>
      <w:r>
        <w:rPr>
          <w:sz w:val="24"/>
        </w:rPr>
        <w:t>строить</w:t>
      </w:r>
      <w:r>
        <w:rPr>
          <w:spacing w:val="-2"/>
          <w:sz w:val="24"/>
        </w:rPr>
        <w:t xml:space="preserve"> </w:t>
      </w:r>
      <w:r>
        <w:rPr>
          <w:sz w:val="24"/>
        </w:rPr>
        <w:t>запросы</w:t>
      </w:r>
      <w:r>
        <w:rPr>
          <w:spacing w:val="-1"/>
          <w:sz w:val="24"/>
        </w:rPr>
        <w:t xml:space="preserve"> </w:t>
      </w:r>
      <w:r>
        <w:rPr>
          <w:sz w:val="24"/>
        </w:rPr>
        <w:t>для поиска</w:t>
      </w:r>
      <w:r>
        <w:rPr>
          <w:spacing w:val="-2"/>
          <w:sz w:val="24"/>
        </w:rPr>
        <w:t xml:space="preserve"> </w:t>
      </w:r>
      <w:r>
        <w:rPr>
          <w:sz w:val="24"/>
        </w:rPr>
        <w:t>информации</w:t>
      </w:r>
      <w:r>
        <w:rPr>
          <w:spacing w:val="-3"/>
          <w:sz w:val="24"/>
        </w:rPr>
        <w:t xml:space="preserve"> </w:t>
      </w:r>
      <w:r>
        <w:rPr>
          <w:sz w:val="24"/>
        </w:rPr>
        <w:t>и анализировать результаты</w:t>
      </w:r>
      <w:r>
        <w:rPr>
          <w:spacing w:val="1"/>
          <w:sz w:val="24"/>
        </w:rPr>
        <w:t xml:space="preserve"> </w:t>
      </w:r>
      <w:r>
        <w:rPr>
          <w:sz w:val="24"/>
        </w:rPr>
        <w:t>поиска;</w:t>
      </w:r>
    </w:p>
    <w:p w14:paraId="672988E5" w14:textId="77777777" w:rsidR="00FF2DB4" w:rsidRDefault="00C34CCB">
      <w:pPr>
        <w:pStyle w:val="a5"/>
        <w:numPr>
          <w:ilvl w:val="0"/>
          <w:numId w:val="310"/>
        </w:numPr>
        <w:tabs>
          <w:tab w:val="left" w:pos="717"/>
          <w:tab w:val="left" w:pos="2332"/>
          <w:tab w:val="left" w:pos="3380"/>
          <w:tab w:val="left" w:pos="4342"/>
          <w:tab w:val="left" w:pos="5893"/>
          <w:tab w:val="left" w:pos="6380"/>
          <w:tab w:val="left" w:pos="8078"/>
          <w:tab w:val="left" w:pos="9635"/>
        </w:tabs>
        <w:ind w:right="115" w:firstLine="453"/>
        <w:rPr>
          <w:sz w:val="24"/>
        </w:rPr>
      </w:pPr>
      <w:r>
        <w:rPr>
          <w:sz w:val="24"/>
        </w:rPr>
        <w:t>использовать</w:t>
      </w:r>
      <w:r>
        <w:rPr>
          <w:sz w:val="24"/>
        </w:rPr>
        <w:tab/>
        <w:t>приёмы</w:t>
      </w:r>
      <w:r>
        <w:rPr>
          <w:sz w:val="24"/>
        </w:rPr>
        <w:tab/>
        <w:t>поиска</w:t>
      </w:r>
      <w:r>
        <w:rPr>
          <w:sz w:val="24"/>
        </w:rPr>
        <w:tab/>
        <w:t>информации</w:t>
      </w:r>
      <w:r>
        <w:rPr>
          <w:sz w:val="24"/>
        </w:rPr>
        <w:tab/>
        <w:t>на</w:t>
      </w:r>
      <w:r>
        <w:rPr>
          <w:sz w:val="24"/>
        </w:rPr>
        <w:tab/>
        <w:t>персональном</w:t>
      </w:r>
      <w:r>
        <w:rPr>
          <w:sz w:val="24"/>
        </w:rPr>
        <w:tab/>
        <w:t>компьютере,</w:t>
      </w:r>
      <w:r>
        <w:rPr>
          <w:sz w:val="24"/>
        </w:rPr>
        <w:tab/>
      </w:r>
      <w:r>
        <w:rPr>
          <w:spacing w:val="-2"/>
          <w:sz w:val="24"/>
        </w:rPr>
        <w:t>в</w:t>
      </w:r>
      <w:r>
        <w:rPr>
          <w:spacing w:val="-57"/>
          <w:sz w:val="24"/>
        </w:rPr>
        <w:t xml:space="preserve"> </w:t>
      </w:r>
      <w:r>
        <w:rPr>
          <w:sz w:val="24"/>
        </w:rPr>
        <w:t>информационной</w:t>
      </w:r>
      <w:r>
        <w:rPr>
          <w:spacing w:val="-1"/>
          <w:sz w:val="24"/>
        </w:rPr>
        <w:t xml:space="preserve"> </w:t>
      </w:r>
      <w:r>
        <w:rPr>
          <w:sz w:val="24"/>
        </w:rPr>
        <w:t>среде</w:t>
      </w:r>
      <w:r>
        <w:rPr>
          <w:spacing w:val="1"/>
          <w:sz w:val="24"/>
        </w:rPr>
        <w:t xml:space="preserve"> </w:t>
      </w:r>
      <w:r>
        <w:rPr>
          <w:sz w:val="24"/>
        </w:rPr>
        <w:t>учреждения</w:t>
      </w:r>
      <w:r>
        <w:rPr>
          <w:spacing w:val="-1"/>
          <w:sz w:val="24"/>
        </w:rPr>
        <w:t xml:space="preserve"> </w:t>
      </w:r>
      <w:r>
        <w:rPr>
          <w:sz w:val="24"/>
        </w:rPr>
        <w:t>и в</w:t>
      </w:r>
      <w:r>
        <w:rPr>
          <w:spacing w:val="-2"/>
          <w:sz w:val="24"/>
        </w:rPr>
        <w:t xml:space="preserve"> </w:t>
      </w:r>
      <w:r>
        <w:rPr>
          <w:sz w:val="24"/>
        </w:rPr>
        <w:t>образовательном</w:t>
      </w:r>
      <w:r>
        <w:rPr>
          <w:spacing w:val="-1"/>
          <w:sz w:val="24"/>
        </w:rPr>
        <w:t xml:space="preserve"> </w:t>
      </w:r>
      <w:r>
        <w:rPr>
          <w:sz w:val="24"/>
        </w:rPr>
        <w:t>пространстве;</w:t>
      </w:r>
    </w:p>
    <w:p w14:paraId="3F75A7DC" w14:textId="77777777" w:rsidR="00FF2DB4" w:rsidRDefault="00C34CCB">
      <w:pPr>
        <w:pStyle w:val="a5"/>
        <w:numPr>
          <w:ilvl w:val="0"/>
          <w:numId w:val="310"/>
        </w:numPr>
        <w:tabs>
          <w:tab w:val="left" w:pos="717"/>
        </w:tabs>
        <w:spacing w:before="1"/>
        <w:ind w:right="112" w:firstLine="453"/>
        <w:rPr>
          <w:sz w:val="24"/>
        </w:rPr>
      </w:pPr>
      <w:r>
        <w:rPr>
          <w:sz w:val="24"/>
        </w:rPr>
        <w:t>использовать</w:t>
      </w:r>
      <w:r>
        <w:rPr>
          <w:spacing w:val="11"/>
          <w:sz w:val="24"/>
        </w:rPr>
        <w:t xml:space="preserve"> </w:t>
      </w:r>
      <w:r>
        <w:rPr>
          <w:sz w:val="24"/>
        </w:rPr>
        <w:t>различные</w:t>
      </w:r>
      <w:r>
        <w:rPr>
          <w:spacing w:val="9"/>
          <w:sz w:val="24"/>
        </w:rPr>
        <w:t xml:space="preserve"> </w:t>
      </w:r>
      <w:r>
        <w:rPr>
          <w:sz w:val="24"/>
        </w:rPr>
        <w:t>библиотечные,</w:t>
      </w:r>
      <w:r>
        <w:rPr>
          <w:spacing w:val="9"/>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электронные,</w:t>
      </w:r>
      <w:r>
        <w:rPr>
          <w:spacing w:val="9"/>
          <w:sz w:val="24"/>
        </w:rPr>
        <w:t xml:space="preserve"> </w:t>
      </w:r>
      <w:r>
        <w:rPr>
          <w:sz w:val="24"/>
        </w:rPr>
        <w:t>каталоги</w:t>
      </w:r>
      <w:r>
        <w:rPr>
          <w:spacing w:val="11"/>
          <w:sz w:val="24"/>
        </w:rPr>
        <w:t xml:space="preserve"> </w:t>
      </w:r>
      <w:r>
        <w:rPr>
          <w:sz w:val="24"/>
        </w:rPr>
        <w:t>для</w:t>
      </w:r>
      <w:r>
        <w:rPr>
          <w:spacing w:val="10"/>
          <w:sz w:val="24"/>
        </w:rPr>
        <w:t xml:space="preserve"> </w:t>
      </w:r>
      <w:r>
        <w:rPr>
          <w:sz w:val="24"/>
        </w:rPr>
        <w:t>поиска</w:t>
      </w:r>
      <w:r>
        <w:rPr>
          <w:spacing w:val="-57"/>
          <w:sz w:val="24"/>
        </w:rPr>
        <w:t xml:space="preserve"> </w:t>
      </w:r>
      <w:r>
        <w:rPr>
          <w:sz w:val="24"/>
        </w:rPr>
        <w:t>необходимых</w:t>
      </w:r>
      <w:r>
        <w:rPr>
          <w:spacing w:val="-2"/>
          <w:sz w:val="24"/>
        </w:rPr>
        <w:t xml:space="preserve"> </w:t>
      </w:r>
      <w:r>
        <w:rPr>
          <w:sz w:val="24"/>
        </w:rPr>
        <w:t>книг;</w:t>
      </w:r>
    </w:p>
    <w:p w14:paraId="1FB587A1" w14:textId="77777777" w:rsidR="00FF2DB4" w:rsidRDefault="00C34CCB">
      <w:pPr>
        <w:pStyle w:val="a5"/>
        <w:numPr>
          <w:ilvl w:val="0"/>
          <w:numId w:val="310"/>
        </w:numPr>
        <w:tabs>
          <w:tab w:val="left" w:pos="717"/>
        </w:tabs>
        <w:ind w:right="114" w:firstLine="453"/>
        <w:rPr>
          <w:sz w:val="24"/>
        </w:rPr>
      </w:pPr>
      <w:r>
        <w:rPr>
          <w:sz w:val="24"/>
        </w:rPr>
        <w:t>искать</w:t>
      </w:r>
      <w:r>
        <w:rPr>
          <w:spacing w:val="17"/>
          <w:sz w:val="24"/>
        </w:rPr>
        <w:t xml:space="preserve"> </w:t>
      </w:r>
      <w:r>
        <w:rPr>
          <w:sz w:val="24"/>
        </w:rPr>
        <w:t>информацию</w:t>
      </w:r>
      <w:r>
        <w:rPr>
          <w:spacing w:val="16"/>
          <w:sz w:val="24"/>
        </w:rPr>
        <w:t xml:space="preserve"> </w:t>
      </w:r>
      <w:r>
        <w:rPr>
          <w:sz w:val="24"/>
        </w:rPr>
        <w:t>в</w:t>
      </w:r>
      <w:r>
        <w:rPr>
          <w:spacing w:val="15"/>
          <w:sz w:val="24"/>
        </w:rPr>
        <w:t xml:space="preserve"> </w:t>
      </w:r>
      <w:r>
        <w:rPr>
          <w:sz w:val="24"/>
        </w:rPr>
        <w:t>различных</w:t>
      </w:r>
      <w:r>
        <w:rPr>
          <w:spacing w:val="18"/>
          <w:sz w:val="24"/>
        </w:rPr>
        <w:t xml:space="preserve"> </w:t>
      </w:r>
      <w:r>
        <w:rPr>
          <w:sz w:val="24"/>
        </w:rPr>
        <w:t>базах</w:t>
      </w:r>
      <w:r>
        <w:rPr>
          <w:spacing w:val="18"/>
          <w:sz w:val="24"/>
        </w:rPr>
        <w:t xml:space="preserve"> </w:t>
      </w:r>
      <w:r>
        <w:rPr>
          <w:sz w:val="24"/>
        </w:rPr>
        <w:t>данных,</w:t>
      </w:r>
      <w:r>
        <w:rPr>
          <w:spacing w:val="15"/>
          <w:sz w:val="24"/>
        </w:rPr>
        <w:t xml:space="preserve"> </w:t>
      </w:r>
      <w:r>
        <w:rPr>
          <w:sz w:val="24"/>
        </w:rPr>
        <w:t>создавать</w:t>
      </w:r>
      <w:r>
        <w:rPr>
          <w:spacing w:val="17"/>
          <w:sz w:val="24"/>
        </w:rPr>
        <w:t xml:space="preserve"> </w:t>
      </w:r>
      <w:r>
        <w:rPr>
          <w:sz w:val="24"/>
        </w:rPr>
        <w:t>и</w:t>
      </w:r>
      <w:r>
        <w:rPr>
          <w:spacing w:val="14"/>
          <w:sz w:val="24"/>
        </w:rPr>
        <w:t xml:space="preserve"> </w:t>
      </w:r>
      <w:r>
        <w:rPr>
          <w:sz w:val="24"/>
        </w:rPr>
        <w:t>заполнять</w:t>
      </w:r>
      <w:r>
        <w:rPr>
          <w:spacing w:val="17"/>
          <w:sz w:val="24"/>
        </w:rPr>
        <w:t xml:space="preserve"> </w:t>
      </w:r>
      <w:r>
        <w:rPr>
          <w:sz w:val="24"/>
        </w:rPr>
        <w:t>базы</w:t>
      </w:r>
      <w:r>
        <w:rPr>
          <w:spacing w:val="16"/>
          <w:sz w:val="24"/>
        </w:rPr>
        <w:t xml:space="preserve"> </w:t>
      </w:r>
      <w:r>
        <w:rPr>
          <w:sz w:val="24"/>
        </w:rPr>
        <w:t>данных,</w:t>
      </w:r>
      <w:r>
        <w:rPr>
          <w:spacing w:val="13"/>
          <w:sz w:val="24"/>
        </w:rPr>
        <w:t xml:space="preserve"> </w:t>
      </w:r>
      <w:r>
        <w:rPr>
          <w:sz w:val="24"/>
        </w:rPr>
        <w:t>в</w:t>
      </w:r>
      <w:r>
        <w:rPr>
          <w:spacing w:val="-57"/>
          <w:sz w:val="24"/>
        </w:rPr>
        <w:t xml:space="preserve"> </w:t>
      </w:r>
      <w:r>
        <w:rPr>
          <w:sz w:val="24"/>
        </w:rPr>
        <w:t>частности использовать</w:t>
      </w:r>
      <w:r>
        <w:rPr>
          <w:spacing w:val="-2"/>
          <w:sz w:val="24"/>
        </w:rPr>
        <w:t xml:space="preserve"> </w:t>
      </w:r>
      <w:r>
        <w:rPr>
          <w:sz w:val="24"/>
        </w:rPr>
        <w:t>различные</w:t>
      </w:r>
      <w:r>
        <w:rPr>
          <w:spacing w:val="-2"/>
          <w:sz w:val="24"/>
        </w:rPr>
        <w:t xml:space="preserve"> </w:t>
      </w:r>
      <w:r>
        <w:rPr>
          <w:sz w:val="24"/>
        </w:rPr>
        <w:t>определители;</w:t>
      </w:r>
    </w:p>
    <w:p w14:paraId="1220E3C3" w14:textId="77777777" w:rsidR="00FF2DB4" w:rsidRDefault="00C34CCB">
      <w:pPr>
        <w:pStyle w:val="a5"/>
        <w:numPr>
          <w:ilvl w:val="0"/>
          <w:numId w:val="310"/>
        </w:numPr>
        <w:tabs>
          <w:tab w:val="left" w:pos="717"/>
        </w:tabs>
        <w:ind w:right="117" w:firstLine="453"/>
        <w:rPr>
          <w:sz w:val="24"/>
        </w:rPr>
      </w:pPr>
      <w:r>
        <w:rPr>
          <w:sz w:val="24"/>
        </w:rPr>
        <w:t>формировать</w:t>
      </w:r>
      <w:r>
        <w:rPr>
          <w:spacing w:val="27"/>
          <w:sz w:val="24"/>
        </w:rPr>
        <w:t xml:space="preserve"> </w:t>
      </w:r>
      <w:r>
        <w:rPr>
          <w:sz w:val="24"/>
        </w:rPr>
        <w:t>собственное</w:t>
      </w:r>
      <w:r>
        <w:rPr>
          <w:spacing w:val="25"/>
          <w:sz w:val="24"/>
        </w:rPr>
        <w:t xml:space="preserve"> </w:t>
      </w:r>
      <w:r>
        <w:rPr>
          <w:sz w:val="24"/>
        </w:rPr>
        <w:t>информационное</w:t>
      </w:r>
      <w:r>
        <w:rPr>
          <w:spacing w:val="23"/>
          <w:sz w:val="24"/>
        </w:rPr>
        <w:t xml:space="preserve"> </w:t>
      </w:r>
      <w:r>
        <w:rPr>
          <w:sz w:val="24"/>
        </w:rPr>
        <w:t>пространство:</w:t>
      </w:r>
      <w:r>
        <w:rPr>
          <w:spacing w:val="27"/>
          <w:sz w:val="24"/>
        </w:rPr>
        <w:t xml:space="preserve"> </w:t>
      </w:r>
      <w:r>
        <w:rPr>
          <w:sz w:val="24"/>
        </w:rPr>
        <w:t>создавать</w:t>
      </w:r>
      <w:r>
        <w:rPr>
          <w:spacing w:val="27"/>
          <w:sz w:val="24"/>
        </w:rPr>
        <w:t xml:space="preserve"> </w:t>
      </w:r>
      <w:r>
        <w:rPr>
          <w:sz w:val="24"/>
        </w:rPr>
        <w:t>системы</w:t>
      </w:r>
      <w:r>
        <w:rPr>
          <w:spacing w:val="25"/>
          <w:sz w:val="24"/>
        </w:rPr>
        <w:t xml:space="preserve"> </w:t>
      </w:r>
      <w:r>
        <w:rPr>
          <w:sz w:val="24"/>
        </w:rPr>
        <w:t>папок</w:t>
      </w:r>
      <w:r>
        <w:rPr>
          <w:spacing w:val="27"/>
          <w:sz w:val="24"/>
        </w:rPr>
        <w:t xml:space="preserve"> </w:t>
      </w:r>
      <w:r>
        <w:rPr>
          <w:sz w:val="24"/>
        </w:rPr>
        <w:t>и</w:t>
      </w:r>
      <w:r>
        <w:rPr>
          <w:spacing w:val="-57"/>
          <w:sz w:val="24"/>
        </w:rPr>
        <w:t xml:space="preserve"> </w:t>
      </w:r>
      <w:r>
        <w:rPr>
          <w:sz w:val="24"/>
        </w:rPr>
        <w:t>размещать</w:t>
      </w:r>
      <w:r>
        <w:rPr>
          <w:spacing w:val="-2"/>
          <w:sz w:val="24"/>
        </w:rPr>
        <w:t xml:space="preserve"> </w:t>
      </w:r>
      <w:r>
        <w:rPr>
          <w:sz w:val="24"/>
        </w:rPr>
        <w:t>в</w:t>
      </w:r>
      <w:r>
        <w:rPr>
          <w:spacing w:val="-4"/>
          <w:sz w:val="24"/>
        </w:rPr>
        <w:t xml:space="preserve"> </w:t>
      </w:r>
      <w:r>
        <w:rPr>
          <w:sz w:val="24"/>
        </w:rPr>
        <w:t>них</w:t>
      </w:r>
      <w:r>
        <w:rPr>
          <w:spacing w:val="-3"/>
          <w:sz w:val="24"/>
        </w:rPr>
        <w:t xml:space="preserve"> </w:t>
      </w:r>
      <w:r>
        <w:rPr>
          <w:sz w:val="24"/>
        </w:rPr>
        <w:t>нужные</w:t>
      </w:r>
      <w:r>
        <w:rPr>
          <w:spacing w:val="-5"/>
          <w:sz w:val="24"/>
        </w:rPr>
        <w:t xml:space="preserve"> </w:t>
      </w:r>
      <w:r>
        <w:rPr>
          <w:sz w:val="24"/>
        </w:rPr>
        <w:t>информационные</w:t>
      </w:r>
      <w:r>
        <w:rPr>
          <w:spacing w:val="-4"/>
          <w:sz w:val="24"/>
        </w:rPr>
        <w:t xml:space="preserve"> </w:t>
      </w:r>
      <w:r>
        <w:rPr>
          <w:sz w:val="24"/>
        </w:rPr>
        <w:t>источники,</w:t>
      </w:r>
      <w:r>
        <w:rPr>
          <w:spacing w:val="-3"/>
          <w:sz w:val="24"/>
        </w:rPr>
        <w:t xml:space="preserve"> </w:t>
      </w:r>
      <w:r>
        <w:rPr>
          <w:sz w:val="24"/>
        </w:rPr>
        <w:t>размещать</w:t>
      </w:r>
      <w:r>
        <w:rPr>
          <w:spacing w:val="-2"/>
          <w:sz w:val="24"/>
        </w:rPr>
        <w:t xml:space="preserve"> </w:t>
      </w:r>
      <w:r>
        <w:rPr>
          <w:sz w:val="24"/>
        </w:rPr>
        <w:t>информацию</w:t>
      </w:r>
      <w:r>
        <w:rPr>
          <w:spacing w:val="-2"/>
          <w:sz w:val="24"/>
        </w:rPr>
        <w:t xml:space="preserve"> </w:t>
      </w:r>
      <w:r>
        <w:rPr>
          <w:sz w:val="24"/>
        </w:rPr>
        <w:t>в</w:t>
      </w:r>
      <w:r>
        <w:rPr>
          <w:spacing w:val="-4"/>
          <w:sz w:val="24"/>
        </w:rPr>
        <w:t xml:space="preserve"> </w:t>
      </w:r>
      <w:r>
        <w:rPr>
          <w:sz w:val="24"/>
        </w:rPr>
        <w:t>Интернете.</w:t>
      </w:r>
    </w:p>
    <w:p w14:paraId="12CE7321" w14:textId="77777777" w:rsidR="00FF2DB4" w:rsidRDefault="00C34CCB">
      <w:pPr>
        <w:ind w:left="572"/>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152370D0" w14:textId="77777777" w:rsidR="00FF2DB4" w:rsidRDefault="00C34CCB">
      <w:pPr>
        <w:pStyle w:val="a5"/>
        <w:numPr>
          <w:ilvl w:val="0"/>
          <w:numId w:val="310"/>
        </w:numPr>
        <w:tabs>
          <w:tab w:val="left" w:pos="717"/>
        </w:tabs>
        <w:ind w:left="716" w:hanging="145"/>
        <w:rPr>
          <w:i/>
          <w:sz w:val="24"/>
        </w:rPr>
      </w:pPr>
      <w:r>
        <w:rPr>
          <w:i/>
          <w:sz w:val="24"/>
        </w:rPr>
        <w:t>создавать</w:t>
      </w:r>
      <w:r>
        <w:rPr>
          <w:i/>
          <w:spacing w:val="-3"/>
          <w:sz w:val="24"/>
        </w:rPr>
        <w:t xml:space="preserve"> </w:t>
      </w:r>
      <w:r>
        <w:rPr>
          <w:i/>
          <w:sz w:val="24"/>
        </w:rPr>
        <w:t>и</w:t>
      </w:r>
      <w:r>
        <w:rPr>
          <w:i/>
          <w:spacing w:val="-2"/>
          <w:sz w:val="24"/>
        </w:rPr>
        <w:t xml:space="preserve"> </w:t>
      </w:r>
      <w:r>
        <w:rPr>
          <w:i/>
          <w:sz w:val="24"/>
        </w:rPr>
        <w:t>заполнять</w:t>
      </w:r>
      <w:r>
        <w:rPr>
          <w:i/>
          <w:spacing w:val="-4"/>
          <w:sz w:val="24"/>
        </w:rPr>
        <w:t xml:space="preserve"> </w:t>
      </w:r>
      <w:r>
        <w:rPr>
          <w:i/>
          <w:sz w:val="24"/>
        </w:rPr>
        <w:t>различные</w:t>
      </w:r>
      <w:r>
        <w:rPr>
          <w:i/>
          <w:spacing w:val="-3"/>
          <w:sz w:val="24"/>
        </w:rPr>
        <w:t xml:space="preserve"> </w:t>
      </w:r>
      <w:r>
        <w:rPr>
          <w:i/>
          <w:sz w:val="24"/>
        </w:rPr>
        <w:t>определители;</w:t>
      </w:r>
    </w:p>
    <w:p w14:paraId="0BAB9B68" w14:textId="77777777" w:rsidR="00FF2DB4" w:rsidRDefault="00C34CCB">
      <w:pPr>
        <w:pStyle w:val="a5"/>
        <w:numPr>
          <w:ilvl w:val="0"/>
          <w:numId w:val="310"/>
        </w:numPr>
        <w:tabs>
          <w:tab w:val="left" w:pos="717"/>
        </w:tabs>
        <w:ind w:right="116" w:firstLine="453"/>
        <w:rPr>
          <w:i/>
          <w:sz w:val="24"/>
        </w:rPr>
      </w:pPr>
      <w:r>
        <w:rPr>
          <w:i/>
          <w:sz w:val="24"/>
        </w:rPr>
        <w:t>использовать</w:t>
      </w:r>
      <w:r>
        <w:rPr>
          <w:i/>
          <w:spacing w:val="5"/>
          <w:sz w:val="24"/>
        </w:rPr>
        <w:t xml:space="preserve"> </w:t>
      </w:r>
      <w:r>
        <w:rPr>
          <w:i/>
          <w:sz w:val="24"/>
        </w:rPr>
        <w:t>различные</w:t>
      </w:r>
      <w:r>
        <w:rPr>
          <w:i/>
          <w:spacing w:val="4"/>
          <w:sz w:val="24"/>
        </w:rPr>
        <w:t xml:space="preserve"> </w:t>
      </w:r>
      <w:r>
        <w:rPr>
          <w:i/>
          <w:sz w:val="24"/>
        </w:rPr>
        <w:t>приёмы</w:t>
      </w:r>
      <w:r>
        <w:rPr>
          <w:i/>
          <w:spacing w:val="5"/>
          <w:sz w:val="24"/>
        </w:rPr>
        <w:t xml:space="preserve"> </w:t>
      </w:r>
      <w:r>
        <w:rPr>
          <w:i/>
          <w:sz w:val="24"/>
        </w:rPr>
        <w:t>поиска</w:t>
      </w:r>
      <w:r>
        <w:rPr>
          <w:i/>
          <w:spacing w:val="5"/>
          <w:sz w:val="24"/>
        </w:rPr>
        <w:t xml:space="preserve"> </w:t>
      </w:r>
      <w:r>
        <w:rPr>
          <w:i/>
          <w:sz w:val="24"/>
        </w:rPr>
        <w:t>информации</w:t>
      </w:r>
      <w:r>
        <w:rPr>
          <w:i/>
          <w:spacing w:val="5"/>
          <w:sz w:val="24"/>
        </w:rPr>
        <w:t xml:space="preserve"> </w:t>
      </w:r>
      <w:r>
        <w:rPr>
          <w:i/>
          <w:sz w:val="24"/>
        </w:rPr>
        <w:t>в</w:t>
      </w:r>
      <w:r>
        <w:rPr>
          <w:i/>
          <w:spacing w:val="3"/>
          <w:sz w:val="24"/>
        </w:rPr>
        <w:t xml:space="preserve"> </w:t>
      </w:r>
      <w:r>
        <w:rPr>
          <w:i/>
          <w:sz w:val="24"/>
        </w:rPr>
        <w:t>Интернете</w:t>
      </w:r>
      <w:r>
        <w:rPr>
          <w:i/>
          <w:spacing w:val="3"/>
          <w:sz w:val="24"/>
        </w:rPr>
        <w:t xml:space="preserve"> </w:t>
      </w:r>
      <w:r>
        <w:rPr>
          <w:i/>
          <w:sz w:val="24"/>
        </w:rPr>
        <w:t>в</w:t>
      </w:r>
      <w:r>
        <w:rPr>
          <w:i/>
          <w:spacing w:val="6"/>
          <w:sz w:val="24"/>
        </w:rPr>
        <w:t xml:space="preserve"> </w:t>
      </w:r>
      <w:r>
        <w:rPr>
          <w:i/>
          <w:sz w:val="24"/>
        </w:rPr>
        <w:t>ходе</w:t>
      </w:r>
      <w:r>
        <w:rPr>
          <w:i/>
          <w:spacing w:val="4"/>
          <w:sz w:val="24"/>
        </w:rPr>
        <w:t xml:space="preserve"> </w:t>
      </w:r>
      <w:r>
        <w:rPr>
          <w:i/>
          <w:sz w:val="24"/>
        </w:rPr>
        <w:t>учебной</w:t>
      </w:r>
      <w:r>
        <w:rPr>
          <w:i/>
          <w:spacing w:val="-57"/>
          <w:sz w:val="24"/>
        </w:rPr>
        <w:t xml:space="preserve"> </w:t>
      </w:r>
      <w:r>
        <w:rPr>
          <w:i/>
          <w:sz w:val="24"/>
        </w:rPr>
        <w:t>деятельности.</w:t>
      </w:r>
    </w:p>
    <w:p w14:paraId="51758EF7" w14:textId="77777777" w:rsidR="00FF2DB4" w:rsidRDefault="00C34CCB">
      <w:pPr>
        <w:pStyle w:val="a3"/>
        <w:ind w:left="572"/>
        <w:jc w:val="left"/>
      </w:pPr>
      <w:r>
        <w:rPr>
          <w:u w:val="single"/>
        </w:rPr>
        <w:t>Примечание</w:t>
      </w:r>
      <w:r>
        <w:t>:</w:t>
      </w:r>
      <w:r>
        <w:rPr>
          <w:spacing w:val="4"/>
        </w:rPr>
        <w:t xml:space="preserve"> </w:t>
      </w:r>
      <w:r>
        <w:t>результаты</w:t>
      </w:r>
      <w:r>
        <w:rPr>
          <w:spacing w:val="4"/>
        </w:rPr>
        <w:t xml:space="preserve"> </w:t>
      </w:r>
      <w:r>
        <w:t>достигаются</w:t>
      </w:r>
      <w:r>
        <w:rPr>
          <w:spacing w:val="4"/>
        </w:rPr>
        <w:t xml:space="preserve"> </w:t>
      </w:r>
      <w:r>
        <w:t>преимущественно</w:t>
      </w:r>
      <w:r>
        <w:rPr>
          <w:spacing w:val="4"/>
        </w:rPr>
        <w:t xml:space="preserve"> </w:t>
      </w:r>
      <w:r>
        <w:t>в</w:t>
      </w:r>
      <w:r>
        <w:rPr>
          <w:spacing w:val="3"/>
        </w:rPr>
        <w:t xml:space="preserve"> </w:t>
      </w:r>
      <w:r>
        <w:t>рамках</w:t>
      </w:r>
      <w:r>
        <w:rPr>
          <w:spacing w:val="6"/>
        </w:rPr>
        <w:t xml:space="preserve"> </w:t>
      </w:r>
      <w:r>
        <w:t>предметов</w:t>
      </w:r>
      <w:r>
        <w:rPr>
          <w:spacing w:val="9"/>
        </w:rPr>
        <w:t xml:space="preserve"> </w:t>
      </w:r>
      <w:r>
        <w:t>«История»,</w:t>
      </w:r>
    </w:p>
    <w:p w14:paraId="25FA7DB0" w14:textId="5F6592DF" w:rsidR="00FF2DB4" w:rsidRDefault="00C34CCB">
      <w:pPr>
        <w:pStyle w:val="a3"/>
        <w:ind w:left="118"/>
        <w:jc w:val="left"/>
      </w:pPr>
      <w:r>
        <w:t>«Литература»,</w:t>
      </w:r>
      <w:r>
        <w:rPr>
          <w:spacing w:val="1"/>
        </w:rPr>
        <w:t xml:space="preserve"> </w:t>
      </w:r>
      <w:r>
        <w:t>«Т</w:t>
      </w:r>
      <w:r w:rsidR="0099776F">
        <w:t>руд(т</w:t>
      </w:r>
      <w:r>
        <w:t>ехнология</w:t>
      </w:r>
      <w:r w:rsidR="0099776F">
        <w:t>)</w:t>
      </w:r>
      <w:r>
        <w:t>»,</w:t>
      </w:r>
      <w:r>
        <w:rPr>
          <w:spacing w:val="-1"/>
        </w:rPr>
        <w:t xml:space="preserve"> </w:t>
      </w:r>
      <w:r>
        <w:t>«Информатика»</w:t>
      </w:r>
      <w:r>
        <w:rPr>
          <w:spacing w:val="-10"/>
        </w:rPr>
        <w:t xml:space="preserve"> </w:t>
      </w:r>
      <w:r>
        <w:t>и</w:t>
      </w:r>
      <w:r>
        <w:rPr>
          <w:spacing w:val="-4"/>
        </w:rPr>
        <w:t xml:space="preserve"> </w:t>
      </w:r>
      <w:r>
        <w:t>других</w:t>
      </w:r>
      <w:r>
        <w:rPr>
          <w:spacing w:val="-3"/>
        </w:rPr>
        <w:t xml:space="preserve"> </w:t>
      </w:r>
      <w:r>
        <w:t>предметов.</w:t>
      </w:r>
    </w:p>
    <w:p w14:paraId="15B48841" w14:textId="77777777" w:rsidR="00FF2DB4" w:rsidRDefault="00FF2DB4">
      <w:pPr>
        <w:sectPr w:rsidR="00FF2DB4">
          <w:pgSz w:w="11910" w:h="16840"/>
          <w:pgMar w:top="240" w:right="740" w:bottom="1680" w:left="1300" w:header="0" w:footer="1482" w:gutter="0"/>
          <w:cols w:space="720"/>
        </w:sectPr>
      </w:pPr>
    </w:p>
    <w:p w14:paraId="49DBEBBF" w14:textId="77777777" w:rsidR="00FF2DB4" w:rsidRDefault="00C34CCB">
      <w:pPr>
        <w:pStyle w:val="3"/>
        <w:numPr>
          <w:ilvl w:val="3"/>
          <w:numId w:val="311"/>
        </w:numPr>
        <w:tabs>
          <w:tab w:val="left" w:pos="2145"/>
        </w:tabs>
        <w:spacing w:before="79"/>
        <w:ind w:left="2144"/>
        <w:jc w:val="left"/>
      </w:pPr>
      <w:r>
        <w:lastRenderedPageBreak/>
        <w:t>Основы</w:t>
      </w:r>
      <w:r>
        <w:rPr>
          <w:spacing w:val="-2"/>
        </w:rPr>
        <w:t xml:space="preserve"> </w:t>
      </w:r>
      <w:r>
        <w:t>учебно-исследовательской</w:t>
      </w:r>
      <w:r>
        <w:rPr>
          <w:spacing w:val="-2"/>
        </w:rPr>
        <w:t xml:space="preserve"> </w:t>
      </w:r>
      <w:r>
        <w:t>и</w:t>
      </w:r>
      <w:r>
        <w:rPr>
          <w:spacing w:val="-2"/>
        </w:rPr>
        <w:t xml:space="preserve"> </w:t>
      </w:r>
      <w:r>
        <w:t>проектной</w:t>
      </w:r>
      <w:r>
        <w:rPr>
          <w:spacing w:val="-3"/>
        </w:rPr>
        <w:t xml:space="preserve"> </w:t>
      </w:r>
      <w:r>
        <w:t>деятельности.</w:t>
      </w:r>
    </w:p>
    <w:p w14:paraId="14EFD8D4" w14:textId="77777777" w:rsidR="00FF2DB4" w:rsidRDefault="00FF2DB4">
      <w:pPr>
        <w:pStyle w:val="a3"/>
        <w:spacing w:before="6"/>
        <w:ind w:left="0"/>
        <w:jc w:val="left"/>
        <w:rPr>
          <w:b/>
          <w:sz w:val="23"/>
        </w:rPr>
      </w:pPr>
    </w:p>
    <w:p w14:paraId="505DF9B5" w14:textId="77777777" w:rsidR="00FF2DB4" w:rsidRDefault="00C34CCB">
      <w:pPr>
        <w:pStyle w:val="a3"/>
        <w:spacing w:before="1"/>
        <w:ind w:left="572"/>
      </w:pPr>
      <w:r>
        <w:t>Выпускник</w:t>
      </w:r>
      <w:r>
        <w:rPr>
          <w:spacing w:val="-5"/>
        </w:rPr>
        <w:t xml:space="preserve"> </w:t>
      </w:r>
      <w:r>
        <w:t>научится:</w:t>
      </w:r>
    </w:p>
    <w:p w14:paraId="4041738A" w14:textId="77777777" w:rsidR="00FF2DB4" w:rsidRDefault="00C34CCB">
      <w:pPr>
        <w:pStyle w:val="a5"/>
        <w:numPr>
          <w:ilvl w:val="0"/>
          <w:numId w:val="310"/>
        </w:numPr>
        <w:tabs>
          <w:tab w:val="left" w:pos="717"/>
        </w:tabs>
        <w:ind w:right="116" w:firstLine="453"/>
        <w:jc w:val="both"/>
        <w:rPr>
          <w:sz w:val="24"/>
        </w:rPr>
      </w:pPr>
      <w:r>
        <w:rPr>
          <w:sz w:val="24"/>
        </w:rPr>
        <w:t>планировать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учебное</w:t>
      </w:r>
      <w:r>
        <w:rPr>
          <w:spacing w:val="1"/>
          <w:sz w:val="24"/>
        </w:rPr>
        <w:t xml:space="preserve"> </w:t>
      </w:r>
      <w:r>
        <w:rPr>
          <w:sz w:val="24"/>
        </w:rPr>
        <w:t>исследование</w:t>
      </w:r>
      <w:r>
        <w:rPr>
          <w:spacing w:val="1"/>
          <w:sz w:val="24"/>
        </w:rPr>
        <w:t xml:space="preserve"> </w:t>
      </w:r>
      <w:r>
        <w:rPr>
          <w:sz w:val="24"/>
        </w:rPr>
        <w:t>и</w:t>
      </w:r>
      <w:r>
        <w:rPr>
          <w:spacing w:val="1"/>
          <w:sz w:val="24"/>
        </w:rPr>
        <w:t xml:space="preserve"> </w:t>
      </w:r>
      <w:r>
        <w:rPr>
          <w:sz w:val="24"/>
        </w:rPr>
        <w:t>учебный</w:t>
      </w:r>
      <w:r>
        <w:rPr>
          <w:spacing w:val="1"/>
          <w:sz w:val="24"/>
        </w:rPr>
        <w:t xml:space="preserve"> </w:t>
      </w:r>
      <w:r>
        <w:rPr>
          <w:sz w:val="24"/>
        </w:rPr>
        <w:t>проект,</w:t>
      </w:r>
      <w:r>
        <w:rPr>
          <w:spacing w:val="1"/>
          <w:sz w:val="24"/>
        </w:rPr>
        <w:t xml:space="preserve"> </w:t>
      </w:r>
      <w:r>
        <w:rPr>
          <w:sz w:val="24"/>
        </w:rPr>
        <w:t>используя</w:t>
      </w:r>
      <w:r>
        <w:rPr>
          <w:spacing w:val="1"/>
          <w:sz w:val="24"/>
        </w:rPr>
        <w:t xml:space="preserve"> </w:t>
      </w:r>
      <w:r>
        <w:rPr>
          <w:sz w:val="24"/>
        </w:rPr>
        <w:t>оборудование,</w:t>
      </w:r>
      <w:r>
        <w:rPr>
          <w:spacing w:val="-1"/>
          <w:sz w:val="24"/>
        </w:rPr>
        <w:t xml:space="preserve"> </w:t>
      </w:r>
      <w:r>
        <w:rPr>
          <w:sz w:val="24"/>
        </w:rPr>
        <w:t>модели,</w:t>
      </w:r>
      <w:r>
        <w:rPr>
          <w:spacing w:val="1"/>
          <w:sz w:val="24"/>
        </w:rPr>
        <w:t xml:space="preserve"> </w:t>
      </w:r>
      <w:r>
        <w:rPr>
          <w:sz w:val="24"/>
        </w:rPr>
        <w:t>методы</w:t>
      </w:r>
      <w:r>
        <w:rPr>
          <w:spacing w:val="-1"/>
          <w:sz w:val="24"/>
        </w:rPr>
        <w:t xml:space="preserve"> </w:t>
      </w:r>
      <w:r>
        <w:rPr>
          <w:sz w:val="24"/>
        </w:rPr>
        <w:t>и приёмы,</w:t>
      </w:r>
      <w:r>
        <w:rPr>
          <w:spacing w:val="-1"/>
          <w:sz w:val="24"/>
        </w:rPr>
        <w:t xml:space="preserve"> </w:t>
      </w:r>
      <w:r>
        <w:rPr>
          <w:sz w:val="24"/>
        </w:rPr>
        <w:t>адекватные</w:t>
      </w:r>
      <w:r>
        <w:rPr>
          <w:spacing w:val="-2"/>
          <w:sz w:val="24"/>
        </w:rPr>
        <w:t xml:space="preserve"> </w:t>
      </w:r>
      <w:r>
        <w:rPr>
          <w:sz w:val="24"/>
        </w:rPr>
        <w:t>исследуемой</w:t>
      </w:r>
      <w:r>
        <w:rPr>
          <w:spacing w:val="-1"/>
          <w:sz w:val="24"/>
        </w:rPr>
        <w:t xml:space="preserve"> </w:t>
      </w:r>
      <w:r>
        <w:rPr>
          <w:sz w:val="24"/>
        </w:rPr>
        <w:t>проблеме;</w:t>
      </w:r>
    </w:p>
    <w:p w14:paraId="29FA465B" w14:textId="77777777" w:rsidR="00FF2DB4" w:rsidRDefault="00C34CCB">
      <w:pPr>
        <w:pStyle w:val="a5"/>
        <w:numPr>
          <w:ilvl w:val="0"/>
          <w:numId w:val="310"/>
        </w:numPr>
        <w:tabs>
          <w:tab w:val="left" w:pos="717"/>
        </w:tabs>
        <w:ind w:left="716" w:hanging="145"/>
        <w:jc w:val="both"/>
        <w:rPr>
          <w:sz w:val="24"/>
        </w:rPr>
      </w:pPr>
      <w:r>
        <w:rPr>
          <w:sz w:val="24"/>
        </w:rPr>
        <w:t>выбирать</w:t>
      </w:r>
      <w:r>
        <w:rPr>
          <w:spacing w:val="-2"/>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методы,</w:t>
      </w:r>
      <w:r>
        <w:rPr>
          <w:spacing w:val="-1"/>
          <w:sz w:val="24"/>
        </w:rPr>
        <w:t xml:space="preserve"> </w:t>
      </w:r>
      <w:r>
        <w:rPr>
          <w:sz w:val="24"/>
        </w:rPr>
        <w:t>соответствующие</w:t>
      </w:r>
      <w:r>
        <w:rPr>
          <w:spacing w:val="-3"/>
          <w:sz w:val="24"/>
        </w:rPr>
        <w:t xml:space="preserve"> </w:t>
      </w:r>
      <w:r>
        <w:rPr>
          <w:sz w:val="24"/>
        </w:rPr>
        <w:t>рассматриваемой</w:t>
      </w:r>
      <w:r>
        <w:rPr>
          <w:spacing w:val="-3"/>
          <w:sz w:val="24"/>
        </w:rPr>
        <w:t xml:space="preserve"> </w:t>
      </w:r>
      <w:r>
        <w:rPr>
          <w:sz w:val="24"/>
        </w:rPr>
        <w:t>проблеме;</w:t>
      </w:r>
    </w:p>
    <w:p w14:paraId="0169E701" w14:textId="77777777" w:rsidR="00FF2DB4" w:rsidRDefault="00C34CCB">
      <w:pPr>
        <w:pStyle w:val="a5"/>
        <w:numPr>
          <w:ilvl w:val="0"/>
          <w:numId w:val="310"/>
        </w:numPr>
        <w:tabs>
          <w:tab w:val="left" w:pos="717"/>
        </w:tabs>
        <w:ind w:right="116" w:firstLine="453"/>
        <w:jc w:val="both"/>
        <w:rPr>
          <w:sz w:val="24"/>
        </w:rPr>
      </w:pPr>
      <w:r>
        <w:rPr>
          <w:sz w:val="24"/>
        </w:rPr>
        <w:t>распознавать</w:t>
      </w:r>
      <w:r>
        <w:rPr>
          <w:spacing w:val="1"/>
          <w:sz w:val="24"/>
        </w:rPr>
        <w:t xml:space="preserve"> </w:t>
      </w:r>
      <w:r>
        <w:rPr>
          <w:sz w:val="24"/>
        </w:rPr>
        <w:t>и</w:t>
      </w:r>
      <w:r>
        <w:rPr>
          <w:spacing w:val="1"/>
          <w:sz w:val="24"/>
        </w:rPr>
        <w:t xml:space="preserve"> </w:t>
      </w:r>
      <w:r>
        <w:rPr>
          <w:sz w:val="24"/>
        </w:rPr>
        <w:t>ставить</w:t>
      </w:r>
      <w:r>
        <w:rPr>
          <w:spacing w:val="1"/>
          <w:sz w:val="24"/>
        </w:rPr>
        <w:t xml:space="preserve"> </w:t>
      </w:r>
      <w:r>
        <w:rPr>
          <w:sz w:val="24"/>
        </w:rPr>
        <w:t>вопросы,</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получены</w:t>
      </w:r>
      <w:r>
        <w:rPr>
          <w:spacing w:val="1"/>
          <w:sz w:val="24"/>
        </w:rPr>
        <w:t xml:space="preserve"> </w:t>
      </w:r>
      <w:r>
        <w:rPr>
          <w:sz w:val="24"/>
        </w:rPr>
        <w:t>путём</w:t>
      </w:r>
      <w:r>
        <w:rPr>
          <w:spacing w:val="1"/>
          <w:sz w:val="24"/>
        </w:rPr>
        <w:t xml:space="preserve"> </w:t>
      </w:r>
      <w:r>
        <w:rPr>
          <w:sz w:val="24"/>
        </w:rPr>
        <w:t>научного</w:t>
      </w:r>
      <w:r>
        <w:rPr>
          <w:spacing w:val="1"/>
          <w:sz w:val="24"/>
        </w:rPr>
        <w:t xml:space="preserve"> </w:t>
      </w:r>
      <w:r>
        <w:rPr>
          <w:sz w:val="24"/>
        </w:rPr>
        <w:t>исследования,</w:t>
      </w:r>
      <w:r>
        <w:rPr>
          <w:spacing w:val="1"/>
          <w:sz w:val="24"/>
        </w:rPr>
        <w:t xml:space="preserve"> </w:t>
      </w:r>
      <w:r>
        <w:rPr>
          <w:sz w:val="24"/>
        </w:rPr>
        <w:t>отбирать</w:t>
      </w:r>
      <w:r>
        <w:rPr>
          <w:spacing w:val="1"/>
          <w:sz w:val="24"/>
        </w:rPr>
        <w:t xml:space="preserve"> </w:t>
      </w:r>
      <w:r>
        <w:rPr>
          <w:sz w:val="24"/>
        </w:rPr>
        <w:t>адекватные</w:t>
      </w:r>
      <w:r>
        <w:rPr>
          <w:spacing w:val="1"/>
          <w:sz w:val="24"/>
        </w:rPr>
        <w:t xml:space="preserve"> </w:t>
      </w:r>
      <w:r>
        <w:rPr>
          <w:sz w:val="24"/>
        </w:rPr>
        <w:t>методы</w:t>
      </w:r>
      <w:r>
        <w:rPr>
          <w:spacing w:val="1"/>
          <w:sz w:val="24"/>
        </w:rPr>
        <w:t xml:space="preserve"> </w:t>
      </w:r>
      <w:r>
        <w:rPr>
          <w:sz w:val="24"/>
        </w:rPr>
        <w:t>исследования,</w:t>
      </w:r>
      <w:r>
        <w:rPr>
          <w:spacing w:val="1"/>
          <w:sz w:val="24"/>
        </w:rPr>
        <w:t xml:space="preserve"> </w:t>
      </w:r>
      <w:r>
        <w:rPr>
          <w:sz w:val="24"/>
        </w:rPr>
        <w:t>формулировать</w:t>
      </w:r>
      <w:r>
        <w:rPr>
          <w:spacing w:val="1"/>
          <w:sz w:val="24"/>
        </w:rPr>
        <w:t xml:space="preserve"> </w:t>
      </w:r>
      <w:r>
        <w:rPr>
          <w:sz w:val="24"/>
        </w:rPr>
        <w:t>вытекающие</w:t>
      </w:r>
      <w:r>
        <w:rPr>
          <w:spacing w:val="-2"/>
          <w:sz w:val="24"/>
        </w:rPr>
        <w:t xml:space="preserve"> </w:t>
      </w:r>
      <w:r>
        <w:rPr>
          <w:sz w:val="24"/>
        </w:rPr>
        <w:t>из исследования выводы;</w:t>
      </w:r>
    </w:p>
    <w:p w14:paraId="56CFD1F3" w14:textId="77777777" w:rsidR="00FF2DB4" w:rsidRDefault="00C34CCB">
      <w:pPr>
        <w:pStyle w:val="a5"/>
        <w:numPr>
          <w:ilvl w:val="0"/>
          <w:numId w:val="310"/>
        </w:numPr>
        <w:tabs>
          <w:tab w:val="left" w:pos="717"/>
        </w:tabs>
        <w:ind w:right="113" w:firstLine="453"/>
        <w:jc w:val="both"/>
        <w:rPr>
          <w:sz w:val="24"/>
        </w:rPr>
      </w:pPr>
      <w:r>
        <w:rPr>
          <w:sz w:val="24"/>
        </w:rPr>
        <w:t>использовать такие математические методы и приёмы, как абстракция и идеализация,</w:t>
      </w:r>
      <w:r>
        <w:rPr>
          <w:spacing w:val="1"/>
          <w:sz w:val="24"/>
        </w:rPr>
        <w:t xml:space="preserve"> </w:t>
      </w:r>
      <w:r>
        <w:rPr>
          <w:sz w:val="24"/>
        </w:rPr>
        <w:t>доказательство, доказательство от противного, доказательство по аналогии, опровержение,</w:t>
      </w:r>
      <w:r>
        <w:rPr>
          <w:spacing w:val="1"/>
          <w:sz w:val="24"/>
        </w:rPr>
        <w:t xml:space="preserve"> </w:t>
      </w:r>
      <w:r>
        <w:rPr>
          <w:sz w:val="24"/>
        </w:rPr>
        <w:t>контрпример,</w:t>
      </w:r>
      <w:r>
        <w:rPr>
          <w:spacing w:val="1"/>
          <w:sz w:val="24"/>
        </w:rPr>
        <w:t xml:space="preserve"> </w:t>
      </w:r>
      <w:r>
        <w:rPr>
          <w:sz w:val="24"/>
        </w:rPr>
        <w:t>индуктивные</w:t>
      </w:r>
      <w:r>
        <w:rPr>
          <w:spacing w:val="1"/>
          <w:sz w:val="24"/>
        </w:rPr>
        <w:t xml:space="preserve"> </w:t>
      </w:r>
      <w:r>
        <w:rPr>
          <w:sz w:val="24"/>
        </w:rPr>
        <w:t>и</w:t>
      </w:r>
      <w:r>
        <w:rPr>
          <w:spacing w:val="1"/>
          <w:sz w:val="24"/>
        </w:rPr>
        <w:t xml:space="preserve"> </w:t>
      </w:r>
      <w:r>
        <w:rPr>
          <w:sz w:val="24"/>
        </w:rPr>
        <w:t>дедуктивные</w:t>
      </w:r>
      <w:r>
        <w:rPr>
          <w:spacing w:val="1"/>
          <w:sz w:val="24"/>
        </w:rPr>
        <w:t xml:space="preserve"> </w:t>
      </w:r>
      <w:r>
        <w:rPr>
          <w:sz w:val="24"/>
        </w:rPr>
        <w:t>рассуждения,</w:t>
      </w:r>
      <w:r>
        <w:rPr>
          <w:spacing w:val="1"/>
          <w:sz w:val="24"/>
        </w:rPr>
        <w:t xml:space="preserve"> </w:t>
      </w:r>
      <w:r>
        <w:rPr>
          <w:sz w:val="24"/>
        </w:rPr>
        <w:t>построение</w:t>
      </w:r>
      <w:r>
        <w:rPr>
          <w:spacing w:val="1"/>
          <w:sz w:val="24"/>
        </w:rPr>
        <w:t xml:space="preserve"> </w:t>
      </w:r>
      <w:r>
        <w:rPr>
          <w:sz w:val="24"/>
        </w:rPr>
        <w:t>и</w:t>
      </w:r>
      <w:r>
        <w:rPr>
          <w:spacing w:val="1"/>
          <w:sz w:val="24"/>
        </w:rPr>
        <w:t xml:space="preserve"> </w:t>
      </w:r>
      <w:r>
        <w:rPr>
          <w:sz w:val="24"/>
        </w:rPr>
        <w:t>исполнение</w:t>
      </w:r>
      <w:r>
        <w:rPr>
          <w:spacing w:val="1"/>
          <w:sz w:val="24"/>
        </w:rPr>
        <w:t xml:space="preserve"> </w:t>
      </w:r>
      <w:r>
        <w:rPr>
          <w:sz w:val="24"/>
        </w:rPr>
        <w:t>алгоритма;</w:t>
      </w:r>
    </w:p>
    <w:p w14:paraId="7DB64725" w14:textId="77777777" w:rsidR="00FF2DB4" w:rsidRDefault="00C34CCB">
      <w:pPr>
        <w:pStyle w:val="a5"/>
        <w:numPr>
          <w:ilvl w:val="0"/>
          <w:numId w:val="310"/>
        </w:numPr>
        <w:tabs>
          <w:tab w:val="left" w:pos="717"/>
        </w:tabs>
        <w:ind w:right="110" w:firstLine="453"/>
        <w:jc w:val="both"/>
        <w:rPr>
          <w:sz w:val="24"/>
        </w:rPr>
      </w:pPr>
      <w:r>
        <w:rPr>
          <w:sz w:val="24"/>
        </w:rPr>
        <w:t>использовать</w:t>
      </w:r>
      <w:r>
        <w:rPr>
          <w:spacing w:val="1"/>
          <w:sz w:val="24"/>
        </w:rPr>
        <w:t xml:space="preserve"> </w:t>
      </w:r>
      <w:r>
        <w:rPr>
          <w:sz w:val="24"/>
        </w:rPr>
        <w:t>такие</w:t>
      </w:r>
      <w:r>
        <w:rPr>
          <w:spacing w:val="1"/>
          <w:sz w:val="24"/>
        </w:rPr>
        <w:t xml:space="preserve"> </w:t>
      </w:r>
      <w:r>
        <w:rPr>
          <w:sz w:val="24"/>
        </w:rPr>
        <w:t>естественно-научные</w:t>
      </w:r>
      <w:r>
        <w:rPr>
          <w:spacing w:val="1"/>
          <w:sz w:val="24"/>
        </w:rPr>
        <w:t xml:space="preserve"> </w:t>
      </w:r>
      <w:r>
        <w:rPr>
          <w:sz w:val="24"/>
        </w:rPr>
        <w:t>методы</w:t>
      </w:r>
      <w:r>
        <w:rPr>
          <w:spacing w:val="1"/>
          <w:sz w:val="24"/>
        </w:rPr>
        <w:t xml:space="preserve"> </w:t>
      </w:r>
      <w:r>
        <w:rPr>
          <w:sz w:val="24"/>
        </w:rPr>
        <w:t>и</w:t>
      </w:r>
      <w:r>
        <w:rPr>
          <w:spacing w:val="1"/>
          <w:sz w:val="24"/>
        </w:rPr>
        <w:t xml:space="preserve"> </w:t>
      </w:r>
      <w:r>
        <w:rPr>
          <w:sz w:val="24"/>
        </w:rPr>
        <w:t>приёмы,</w:t>
      </w:r>
      <w:r>
        <w:rPr>
          <w:spacing w:val="1"/>
          <w:sz w:val="24"/>
        </w:rPr>
        <w:t xml:space="preserve"> </w:t>
      </w:r>
      <w:r>
        <w:rPr>
          <w:sz w:val="24"/>
        </w:rPr>
        <w:t>как</w:t>
      </w:r>
      <w:r>
        <w:rPr>
          <w:spacing w:val="1"/>
          <w:sz w:val="24"/>
        </w:rPr>
        <w:t xml:space="preserve"> </w:t>
      </w:r>
      <w:r>
        <w:rPr>
          <w:sz w:val="24"/>
        </w:rPr>
        <w:t>наблюдение,</w:t>
      </w:r>
      <w:r>
        <w:rPr>
          <w:spacing w:val="1"/>
          <w:sz w:val="24"/>
        </w:rPr>
        <w:t xml:space="preserve"> </w:t>
      </w:r>
      <w:r>
        <w:rPr>
          <w:sz w:val="24"/>
        </w:rPr>
        <w:t>постановка</w:t>
      </w:r>
      <w:r>
        <w:rPr>
          <w:spacing w:val="1"/>
          <w:sz w:val="24"/>
        </w:rPr>
        <w:t xml:space="preserve"> </w:t>
      </w:r>
      <w:r>
        <w:rPr>
          <w:sz w:val="24"/>
        </w:rPr>
        <w:t>проблемы,</w:t>
      </w:r>
      <w:r>
        <w:rPr>
          <w:spacing w:val="1"/>
          <w:sz w:val="24"/>
        </w:rPr>
        <w:t xml:space="preserve"> </w:t>
      </w:r>
      <w:r>
        <w:rPr>
          <w:sz w:val="24"/>
        </w:rPr>
        <w:t>выдвижение</w:t>
      </w:r>
      <w:r>
        <w:rPr>
          <w:spacing w:val="1"/>
          <w:sz w:val="24"/>
        </w:rPr>
        <w:t xml:space="preserve"> </w:t>
      </w:r>
      <w:r>
        <w:rPr>
          <w:sz w:val="24"/>
        </w:rPr>
        <w:t>«хорошей</w:t>
      </w:r>
      <w:r>
        <w:rPr>
          <w:spacing w:val="1"/>
          <w:sz w:val="24"/>
        </w:rPr>
        <w:t xml:space="preserve"> </w:t>
      </w:r>
      <w:r>
        <w:rPr>
          <w:sz w:val="24"/>
        </w:rPr>
        <w:t>гипотезы»,</w:t>
      </w:r>
      <w:r>
        <w:rPr>
          <w:spacing w:val="1"/>
          <w:sz w:val="24"/>
        </w:rPr>
        <w:t xml:space="preserve"> </w:t>
      </w:r>
      <w:r>
        <w:rPr>
          <w:sz w:val="24"/>
        </w:rPr>
        <w:t>эксперимент,</w:t>
      </w:r>
      <w:r>
        <w:rPr>
          <w:spacing w:val="1"/>
          <w:sz w:val="24"/>
        </w:rPr>
        <w:t xml:space="preserve"> </w:t>
      </w:r>
      <w:r>
        <w:rPr>
          <w:sz w:val="24"/>
        </w:rPr>
        <w:t>моделирование,</w:t>
      </w:r>
      <w:r>
        <w:rPr>
          <w:spacing w:val="1"/>
          <w:sz w:val="24"/>
        </w:rPr>
        <w:t xml:space="preserve"> </w:t>
      </w:r>
      <w:r>
        <w:rPr>
          <w:sz w:val="24"/>
        </w:rPr>
        <w:t>использование математических моделей, теоретическое обоснование, установление границ</w:t>
      </w:r>
      <w:r>
        <w:rPr>
          <w:spacing w:val="1"/>
          <w:sz w:val="24"/>
        </w:rPr>
        <w:t xml:space="preserve"> </w:t>
      </w:r>
      <w:r>
        <w:rPr>
          <w:sz w:val="24"/>
        </w:rPr>
        <w:t>применимости модели/теории;</w:t>
      </w:r>
    </w:p>
    <w:p w14:paraId="54D44303" w14:textId="77777777" w:rsidR="00FF2DB4" w:rsidRDefault="00C34CCB">
      <w:pPr>
        <w:pStyle w:val="a5"/>
        <w:numPr>
          <w:ilvl w:val="0"/>
          <w:numId w:val="310"/>
        </w:numPr>
        <w:tabs>
          <w:tab w:val="left" w:pos="717"/>
        </w:tabs>
        <w:spacing w:before="1"/>
        <w:ind w:right="113" w:firstLine="453"/>
        <w:jc w:val="both"/>
        <w:rPr>
          <w:sz w:val="24"/>
        </w:rPr>
      </w:pPr>
      <w:r>
        <w:rPr>
          <w:sz w:val="24"/>
        </w:rPr>
        <w:t>использовать</w:t>
      </w:r>
      <w:r>
        <w:rPr>
          <w:spacing w:val="1"/>
          <w:sz w:val="24"/>
        </w:rPr>
        <w:t xml:space="preserve"> </w:t>
      </w:r>
      <w:r>
        <w:rPr>
          <w:sz w:val="24"/>
        </w:rPr>
        <w:t>некоторые методы</w:t>
      </w:r>
      <w:r>
        <w:rPr>
          <w:spacing w:val="1"/>
          <w:sz w:val="24"/>
        </w:rPr>
        <w:t xml:space="preserve"> </w:t>
      </w:r>
      <w:r>
        <w:rPr>
          <w:sz w:val="24"/>
        </w:rPr>
        <w:t>получения</w:t>
      </w:r>
      <w:r>
        <w:rPr>
          <w:spacing w:val="1"/>
          <w:sz w:val="24"/>
        </w:rPr>
        <w:t xml:space="preserve"> </w:t>
      </w:r>
      <w:r>
        <w:rPr>
          <w:sz w:val="24"/>
        </w:rPr>
        <w:t>знаний, характерные для</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исторических наук: постановка проблемы, опросы, описание, сравнительное историческое</w:t>
      </w:r>
      <w:r>
        <w:rPr>
          <w:spacing w:val="1"/>
          <w:sz w:val="24"/>
        </w:rPr>
        <w:t xml:space="preserve"> </w:t>
      </w:r>
      <w:r>
        <w:rPr>
          <w:sz w:val="24"/>
        </w:rPr>
        <w:t>описание,</w:t>
      </w:r>
      <w:r>
        <w:rPr>
          <w:spacing w:val="-2"/>
          <w:sz w:val="24"/>
        </w:rPr>
        <w:t xml:space="preserve"> </w:t>
      </w:r>
      <w:r>
        <w:rPr>
          <w:sz w:val="24"/>
        </w:rPr>
        <w:t>объяснение,</w:t>
      </w:r>
      <w:r>
        <w:rPr>
          <w:spacing w:val="-2"/>
          <w:sz w:val="24"/>
        </w:rPr>
        <w:t xml:space="preserve"> </w:t>
      </w:r>
      <w:r>
        <w:rPr>
          <w:sz w:val="24"/>
        </w:rPr>
        <w:t>использование</w:t>
      </w:r>
      <w:r>
        <w:rPr>
          <w:spacing w:val="-2"/>
          <w:sz w:val="24"/>
        </w:rPr>
        <w:t xml:space="preserve"> </w:t>
      </w:r>
      <w:r>
        <w:rPr>
          <w:sz w:val="24"/>
        </w:rPr>
        <w:t>статистических данных,</w:t>
      </w:r>
      <w:r>
        <w:rPr>
          <w:spacing w:val="-1"/>
          <w:sz w:val="24"/>
        </w:rPr>
        <w:t xml:space="preserve"> </w:t>
      </w:r>
      <w:r>
        <w:rPr>
          <w:sz w:val="24"/>
        </w:rPr>
        <w:t>интерпретация</w:t>
      </w:r>
      <w:r>
        <w:rPr>
          <w:spacing w:val="-2"/>
          <w:sz w:val="24"/>
        </w:rPr>
        <w:t xml:space="preserve"> </w:t>
      </w:r>
      <w:r>
        <w:rPr>
          <w:sz w:val="24"/>
        </w:rPr>
        <w:t>фактов;</w:t>
      </w:r>
    </w:p>
    <w:p w14:paraId="6E1BAB92" w14:textId="77777777" w:rsidR="00FF2DB4" w:rsidRDefault="00C34CCB">
      <w:pPr>
        <w:pStyle w:val="a5"/>
        <w:numPr>
          <w:ilvl w:val="0"/>
          <w:numId w:val="310"/>
        </w:numPr>
        <w:tabs>
          <w:tab w:val="left" w:pos="717"/>
        </w:tabs>
        <w:ind w:right="118" w:firstLine="453"/>
        <w:jc w:val="both"/>
        <w:rPr>
          <w:sz w:val="24"/>
        </w:rPr>
      </w:pPr>
      <w:r>
        <w:rPr>
          <w:sz w:val="24"/>
        </w:rPr>
        <w:t>ясно, логично и точно излагать свою точку зрения, использовать языковые средства,</w:t>
      </w:r>
      <w:r>
        <w:rPr>
          <w:spacing w:val="1"/>
          <w:sz w:val="24"/>
        </w:rPr>
        <w:t xml:space="preserve"> </w:t>
      </w:r>
      <w:r>
        <w:rPr>
          <w:sz w:val="24"/>
        </w:rPr>
        <w:t>адекватные</w:t>
      </w:r>
      <w:r>
        <w:rPr>
          <w:spacing w:val="-3"/>
          <w:sz w:val="24"/>
        </w:rPr>
        <w:t xml:space="preserve"> </w:t>
      </w:r>
      <w:r>
        <w:rPr>
          <w:sz w:val="24"/>
        </w:rPr>
        <w:t>обсуждаемой проблеме;</w:t>
      </w:r>
    </w:p>
    <w:p w14:paraId="3691E5F1" w14:textId="77777777" w:rsidR="00FF2DB4" w:rsidRDefault="00C34CCB">
      <w:pPr>
        <w:pStyle w:val="a5"/>
        <w:numPr>
          <w:ilvl w:val="0"/>
          <w:numId w:val="310"/>
        </w:numPr>
        <w:tabs>
          <w:tab w:val="left" w:pos="717"/>
        </w:tabs>
        <w:ind w:right="120" w:firstLine="453"/>
        <w:jc w:val="both"/>
        <w:rPr>
          <w:sz w:val="24"/>
        </w:rPr>
      </w:pPr>
      <w:r>
        <w:rPr>
          <w:sz w:val="24"/>
        </w:rPr>
        <w:t>отличать факты от суждений, мнений и оценок, критически относиться к суждениям,</w:t>
      </w:r>
      <w:r>
        <w:rPr>
          <w:spacing w:val="1"/>
          <w:sz w:val="24"/>
        </w:rPr>
        <w:t xml:space="preserve"> </w:t>
      </w:r>
      <w:r>
        <w:rPr>
          <w:sz w:val="24"/>
        </w:rPr>
        <w:t>мнениям,</w:t>
      </w:r>
      <w:r>
        <w:rPr>
          <w:spacing w:val="-1"/>
          <w:sz w:val="24"/>
        </w:rPr>
        <w:t xml:space="preserve"> </w:t>
      </w:r>
      <w:r>
        <w:rPr>
          <w:sz w:val="24"/>
        </w:rPr>
        <w:t>оценкам, реконструировать</w:t>
      </w:r>
      <w:r>
        <w:rPr>
          <w:spacing w:val="1"/>
          <w:sz w:val="24"/>
        </w:rPr>
        <w:t xml:space="preserve"> </w:t>
      </w:r>
      <w:r>
        <w:rPr>
          <w:sz w:val="24"/>
        </w:rPr>
        <w:t>их</w:t>
      </w:r>
      <w:r>
        <w:rPr>
          <w:spacing w:val="1"/>
          <w:sz w:val="24"/>
        </w:rPr>
        <w:t xml:space="preserve"> </w:t>
      </w:r>
      <w:r>
        <w:rPr>
          <w:sz w:val="24"/>
        </w:rPr>
        <w:t>основания;</w:t>
      </w:r>
    </w:p>
    <w:p w14:paraId="162F2997" w14:textId="77777777" w:rsidR="00FF2DB4" w:rsidRDefault="00C34CCB">
      <w:pPr>
        <w:pStyle w:val="a5"/>
        <w:numPr>
          <w:ilvl w:val="0"/>
          <w:numId w:val="310"/>
        </w:numPr>
        <w:tabs>
          <w:tab w:val="left" w:pos="717"/>
        </w:tabs>
        <w:ind w:right="116" w:firstLine="453"/>
        <w:jc w:val="both"/>
        <w:rPr>
          <w:sz w:val="24"/>
        </w:rPr>
      </w:pPr>
      <w:r>
        <w:rPr>
          <w:sz w:val="24"/>
        </w:rPr>
        <w:t>видеть и комментировать связь научного знания и ценностных установок, моральных</w:t>
      </w:r>
      <w:r>
        <w:rPr>
          <w:spacing w:val="1"/>
          <w:sz w:val="24"/>
        </w:rPr>
        <w:t xml:space="preserve"> </w:t>
      </w:r>
      <w:r>
        <w:rPr>
          <w:sz w:val="24"/>
        </w:rPr>
        <w:t>суждений</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распространении</w:t>
      </w:r>
      <w:r>
        <w:rPr>
          <w:spacing w:val="-1"/>
          <w:sz w:val="24"/>
        </w:rPr>
        <w:t xml:space="preserve"> </w:t>
      </w:r>
      <w:r>
        <w:rPr>
          <w:sz w:val="24"/>
        </w:rPr>
        <w:t>и</w:t>
      </w:r>
      <w:r>
        <w:rPr>
          <w:spacing w:val="-3"/>
          <w:sz w:val="24"/>
        </w:rPr>
        <w:t xml:space="preserve"> </w:t>
      </w:r>
      <w:r>
        <w:rPr>
          <w:sz w:val="24"/>
        </w:rPr>
        <w:t>применении научного</w:t>
      </w:r>
      <w:r>
        <w:rPr>
          <w:spacing w:val="-1"/>
          <w:sz w:val="24"/>
        </w:rPr>
        <w:t xml:space="preserve"> </w:t>
      </w:r>
      <w:r>
        <w:rPr>
          <w:sz w:val="24"/>
        </w:rPr>
        <w:t>знания.</w:t>
      </w:r>
    </w:p>
    <w:p w14:paraId="2A5B53EF" w14:textId="77777777" w:rsidR="00FF2DB4" w:rsidRDefault="00C34CCB">
      <w:pPr>
        <w:ind w:left="572"/>
        <w:jc w:val="both"/>
        <w:rPr>
          <w:i/>
          <w:sz w:val="24"/>
        </w:rPr>
      </w:pPr>
      <w:r>
        <w:rPr>
          <w:i/>
          <w:sz w:val="24"/>
        </w:rPr>
        <w:t>Выпускник</w:t>
      </w:r>
      <w:r>
        <w:rPr>
          <w:i/>
          <w:spacing w:val="-3"/>
          <w:sz w:val="24"/>
        </w:rPr>
        <w:t xml:space="preserve"> </w:t>
      </w:r>
      <w:r>
        <w:rPr>
          <w:i/>
          <w:sz w:val="24"/>
        </w:rPr>
        <w:t>получит</w:t>
      </w:r>
      <w:r>
        <w:rPr>
          <w:i/>
          <w:spacing w:val="-4"/>
          <w:sz w:val="24"/>
        </w:rPr>
        <w:t xml:space="preserve"> </w:t>
      </w:r>
      <w:r>
        <w:rPr>
          <w:i/>
          <w:sz w:val="24"/>
        </w:rPr>
        <w:t>возможность</w:t>
      </w:r>
      <w:r>
        <w:rPr>
          <w:i/>
          <w:spacing w:val="-3"/>
          <w:sz w:val="24"/>
        </w:rPr>
        <w:t xml:space="preserve"> </w:t>
      </w:r>
      <w:r>
        <w:rPr>
          <w:i/>
          <w:sz w:val="24"/>
        </w:rPr>
        <w:t>научиться:</w:t>
      </w:r>
    </w:p>
    <w:p w14:paraId="0CAFB5A5" w14:textId="77777777" w:rsidR="00FF2DB4" w:rsidRDefault="00C34CCB">
      <w:pPr>
        <w:pStyle w:val="a5"/>
        <w:numPr>
          <w:ilvl w:val="0"/>
          <w:numId w:val="310"/>
        </w:numPr>
        <w:tabs>
          <w:tab w:val="left" w:pos="717"/>
        </w:tabs>
        <w:ind w:right="117" w:firstLine="453"/>
        <w:jc w:val="both"/>
        <w:rPr>
          <w:i/>
          <w:sz w:val="24"/>
        </w:rPr>
      </w:pPr>
      <w:r>
        <w:rPr>
          <w:i/>
          <w:sz w:val="24"/>
        </w:rPr>
        <w:t>самостоятельно</w:t>
      </w:r>
      <w:r>
        <w:rPr>
          <w:i/>
          <w:spacing w:val="1"/>
          <w:sz w:val="24"/>
        </w:rPr>
        <w:t xml:space="preserve"> </w:t>
      </w:r>
      <w:r>
        <w:rPr>
          <w:i/>
          <w:sz w:val="24"/>
        </w:rPr>
        <w:t>задумывать,</w:t>
      </w:r>
      <w:r>
        <w:rPr>
          <w:i/>
          <w:spacing w:val="1"/>
          <w:sz w:val="24"/>
        </w:rPr>
        <w:t xml:space="preserve"> </w:t>
      </w:r>
      <w:r>
        <w:rPr>
          <w:i/>
          <w:sz w:val="24"/>
        </w:rPr>
        <w:t>планировать</w:t>
      </w:r>
      <w:r>
        <w:rPr>
          <w:i/>
          <w:spacing w:val="1"/>
          <w:sz w:val="24"/>
        </w:rPr>
        <w:t xml:space="preserve"> </w:t>
      </w:r>
      <w:r>
        <w:rPr>
          <w:i/>
          <w:sz w:val="24"/>
        </w:rPr>
        <w:t>и</w:t>
      </w:r>
      <w:r>
        <w:rPr>
          <w:i/>
          <w:spacing w:val="1"/>
          <w:sz w:val="24"/>
        </w:rPr>
        <w:t xml:space="preserve"> </w:t>
      </w:r>
      <w:r>
        <w:rPr>
          <w:i/>
          <w:sz w:val="24"/>
        </w:rPr>
        <w:t>выполнять</w:t>
      </w:r>
      <w:r>
        <w:rPr>
          <w:i/>
          <w:spacing w:val="1"/>
          <w:sz w:val="24"/>
        </w:rPr>
        <w:t xml:space="preserve"> </w:t>
      </w:r>
      <w:r>
        <w:rPr>
          <w:i/>
          <w:sz w:val="24"/>
        </w:rPr>
        <w:t>учебное</w:t>
      </w:r>
      <w:r>
        <w:rPr>
          <w:i/>
          <w:spacing w:val="1"/>
          <w:sz w:val="24"/>
        </w:rPr>
        <w:t xml:space="preserve"> </w:t>
      </w:r>
      <w:r>
        <w:rPr>
          <w:i/>
          <w:sz w:val="24"/>
        </w:rPr>
        <w:t>исследование,</w:t>
      </w:r>
      <w:r>
        <w:rPr>
          <w:i/>
          <w:spacing w:val="1"/>
          <w:sz w:val="24"/>
        </w:rPr>
        <w:t xml:space="preserve"> </w:t>
      </w:r>
      <w:r>
        <w:rPr>
          <w:i/>
          <w:sz w:val="24"/>
        </w:rPr>
        <w:t>учебный</w:t>
      </w:r>
      <w:r>
        <w:rPr>
          <w:i/>
          <w:spacing w:val="-1"/>
          <w:sz w:val="24"/>
        </w:rPr>
        <w:t xml:space="preserve"> </w:t>
      </w:r>
      <w:r>
        <w:rPr>
          <w:i/>
          <w:sz w:val="24"/>
        </w:rPr>
        <w:t>и социальный</w:t>
      </w:r>
      <w:r>
        <w:rPr>
          <w:i/>
          <w:spacing w:val="-3"/>
          <w:sz w:val="24"/>
        </w:rPr>
        <w:t xml:space="preserve"> </w:t>
      </w:r>
      <w:r>
        <w:rPr>
          <w:i/>
          <w:sz w:val="24"/>
        </w:rPr>
        <w:t>проект;</w:t>
      </w:r>
    </w:p>
    <w:p w14:paraId="4BD828CC" w14:textId="77777777" w:rsidR="00FF2DB4" w:rsidRDefault="00C34CCB">
      <w:pPr>
        <w:pStyle w:val="a5"/>
        <w:numPr>
          <w:ilvl w:val="0"/>
          <w:numId w:val="310"/>
        </w:numPr>
        <w:tabs>
          <w:tab w:val="left" w:pos="717"/>
        </w:tabs>
        <w:ind w:left="716" w:hanging="145"/>
        <w:jc w:val="both"/>
        <w:rPr>
          <w:i/>
          <w:sz w:val="24"/>
        </w:rPr>
      </w:pPr>
      <w:r>
        <w:rPr>
          <w:i/>
          <w:sz w:val="24"/>
        </w:rPr>
        <w:t>использовать</w:t>
      </w:r>
      <w:r>
        <w:rPr>
          <w:i/>
          <w:spacing w:val="-3"/>
          <w:sz w:val="24"/>
        </w:rPr>
        <w:t xml:space="preserve"> </w:t>
      </w:r>
      <w:r>
        <w:rPr>
          <w:i/>
          <w:sz w:val="24"/>
        </w:rPr>
        <w:t>догадку,</w:t>
      </w:r>
      <w:r>
        <w:rPr>
          <w:i/>
          <w:spacing w:val="-3"/>
          <w:sz w:val="24"/>
        </w:rPr>
        <w:t xml:space="preserve"> </w:t>
      </w:r>
      <w:r>
        <w:rPr>
          <w:i/>
          <w:sz w:val="24"/>
        </w:rPr>
        <w:t>озарение,</w:t>
      </w:r>
      <w:r>
        <w:rPr>
          <w:i/>
          <w:spacing w:val="-3"/>
          <w:sz w:val="24"/>
        </w:rPr>
        <w:t xml:space="preserve"> </w:t>
      </w:r>
      <w:r>
        <w:rPr>
          <w:i/>
          <w:sz w:val="24"/>
        </w:rPr>
        <w:t>интуицию;</w:t>
      </w:r>
    </w:p>
    <w:p w14:paraId="3EA1FA3E" w14:textId="77777777" w:rsidR="00FF2DB4" w:rsidRDefault="00C34CCB">
      <w:pPr>
        <w:pStyle w:val="a5"/>
        <w:numPr>
          <w:ilvl w:val="0"/>
          <w:numId w:val="310"/>
        </w:numPr>
        <w:tabs>
          <w:tab w:val="left" w:pos="717"/>
        </w:tabs>
        <w:ind w:right="116" w:firstLine="453"/>
        <w:jc w:val="both"/>
        <w:rPr>
          <w:i/>
          <w:sz w:val="24"/>
        </w:rPr>
      </w:pPr>
      <w:r>
        <w:rPr>
          <w:i/>
          <w:sz w:val="24"/>
        </w:rPr>
        <w:t>использовать</w:t>
      </w:r>
      <w:r>
        <w:rPr>
          <w:i/>
          <w:spacing w:val="1"/>
          <w:sz w:val="24"/>
        </w:rPr>
        <w:t xml:space="preserve"> </w:t>
      </w:r>
      <w:r>
        <w:rPr>
          <w:i/>
          <w:sz w:val="24"/>
        </w:rPr>
        <w:t>такие</w:t>
      </w:r>
      <w:r>
        <w:rPr>
          <w:i/>
          <w:spacing w:val="1"/>
          <w:sz w:val="24"/>
        </w:rPr>
        <w:t xml:space="preserve"> </w:t>
      </w:r>
      <w:r>
        <w:rPr>
          <w:i/>
          <w:sz w:val="24"/>
        </w:rPr>
        <w:t>математические</w:t>
      </w:r>
      <w:r>
        <w:rPr>
          <w:i/>
          <w:spacing w:val="1"/>
          <w:sz w:val="24"/>
        </w:rPr>
        <w:t xml:space="preserve"> </w:t>
      </w:r>
      <w:r>
        <w:rPr>
          <w:i/>
          <w:sz w:val="24"/>
        </w:rPr>
        <w:t>методы</w:t>
      </w:r>
      <w:r>
        <w:rPr>
          <w:i/>
          <w:spacing w:val="1"/>
          <w:sz w:val="24"/>
        </w:rPr>
        <w:t xml:space="preserve"> </w:t>
      </w:r>
      <w:r>
        <w:rPr>
          <w:i/>
          <w:sz w:val="24"/>
        </w:rPr>
        <w:t>и</w:t>
      </w:r>
      <w:r>
        <w:rPr>
          <w:i/>
          <w:spacing w:val="1"/>
          <w:sz w:val="24"/>
        </w:rPr>
        <w:t xml:space="preserve"> </w:t>
      </w:r>
      <w:r>
        <w:rPr>
          <w:i/>
          <w:sz w:val="24"/>
        </w:rPr>
        <w:t>приёмы,</w:t>
      </w:r>
      <w:r>
        <w:rPr>
          <w:i/>
          <w:spacing w:val="1"/>
          <w:sz w:val="24"/>
        </w:rPr>
        <w:t xml:space="preserve"> </w:t>
      </w:r>
      <w:r>
        <w:rPr>
          <w:i/>
          <w:sz w:val="24"/>
        </w:rPr>
        <w:t>как</w:t>
      </w:r>
      <w:r>
        <w:rPr>
          <w:i/>
          <w:spacing w:val="1"/>
          <w:sz w:val="24"/>
        </w:rPr>
        <w:t xml:space="preserve"> </w:t>
      </w:r>
      <w:r>
        <w:rPr>
          <w:i/>
          <w:sz w:val="24"/>
        </w:rPr>
        <w:t>перебор</w:t>
      </w:r>
      <w:r>
        <w:rPr>
          <w:i/>
          <w:spacing w:val="1"/>
          <w:sz w:val="24"/>
        </w:rPr>
        <w:t xml:space="preserve"> </w:t>
      </w:r>
      <w:r>
        <w:rPr>
          <w:i/>
          <w:sz w:val="24"/>
        </w:rPr>
        <w:t>логических</w:t>
      </w:r>
      <w:r>
        <w:rPr>
          <w:i/>
          <w:spacing w:val="1"/>
          <w:sz w:val="24"/>
        </w:rPr>
        <w:t xml:space="preserve"> </w:t>
      </w:r>
      <w:r>
        <w:rPr>
          <w:i/>
          <w:sz w:val="24"/>
        </w:rPr>
        <w:t>возможностей,</w:t>
      </w:r>
      <w:r>
        <w:rPr>
          <w:i/>
          <w:spacing w:val="-1"/>
          <w:sz w:val="24"/>
        </w:rPr>
        <w:t xml:space="preserve"> </w:t>
      </w:r>
      <w:r>
        <w:rPr>
          <w:i/>
          <w:sz w:val="24"/>
        </w:rPr>
        <w:t>математическое моделирование;</w:t>
      </w:r>
    </w:p>
    <w:p w14:paraId="6709F815" w14:textId="77777777" w:rsidR="00FF2DB4" w:rsidRDefault="00C34CCB">
      <w:pPr>
        <w:pStyle w:val="a5"/>
        <w:numPr>
          <w:ilvl w:val="0"/>
          <w:numId w:val="310"/>
        </w:numPr>
        <w:tabs>
          <w:tab w:val="left" w:pos="717"/>
        </w:tabs>
        <w:ind w:right="111" w:firstLine="453"/>
        <w:jc w:val="both"/>
        <w:rPr>
          <w:i/>
          <w:sz w:val="24"/>
        </w:rPr>
      </w:pPr>
      <w:r>
        <w:rPr>
          <w:i/>
          <w:sz w:val="24"/>
        </w:rPr>
        <w:t>использовать такие естественно-научные методы и приёмы, как абстрагирование от</w:t>
      </w:r>
      <w:r>
        <w:rPr>
          <w:i/>
          <w:spacing w:val="-57"/>
          <w:sz w:val="24"/>
        </w:rPr>
        <w:t xml:space="preserve"> </w:t>
      </w:r>
      <w:r>
        <w:rPr>
          <w:i/>
          <w:sz w:val="24"/>
        </w:rPr>
        <w:t>привходящих</w:t>
      </w:r>
      <w:r>
        <w:rPr>
          <w:i/>
          <w:spacing w:val="-3"/>
          <w:sz w:val="24"/>
        </w:rPr>
        <w:t xml:space="preserve"> </w:t>
      </w:r>
      <w:r>
        <w:rPr>
          <w:i/>
          <w:sz w:val="24"/>
        </w:rPr>
        <w:t>факторов,</w:t>
      </w:r>
      <w:r>
        <w:rPr>
          <w:i/>
          <w:spacing w:val="-1"/>
          <w:sz w:val="24"/>
        </w:rPr>
        <w:t xml:space="preserve"> </w:t>
      </w:r>
      <w:r>
        <w:rPr>
          <w:i/>
          <w:sz w:val="24"/>
        </w:rPr>
        <w:t>проверка</w:t>
      </w:r>
      <w:r>
        <w:rPr>
          <w:i/>
          <w:spacing w:val="-1"/>
          <w:sz w:val="24"/>
        </w:rPr>
        <w:t xml:space="preserve"> </w:t>
      </w:r>
      <w:r>
        <w:rPr>
          <w:i/>
          <w:sz w:val="24"/>
        </w:rPr>
        <w:t>на</w:t>
      </w:r>
      <w:r>
        <w:rPr>
          <w:i/>
          <w:spacing w:val="-1"/>
          <w:sz w:val="24"/>
        </w:rPr>
        <w:t xml:space="preserve"> </w:t>
      </w:r>
      <w:r>
        <w:rPr>
          <w:i/>
          <w:sz w:val="24"/>
        </w:rPr>
        <w:t>совместимость</w:t>
      </w:r>
      <w:r>
        <w:rPr>
          <w:i/>
          <w:spacing w:val="-2"/>
          <w:sz w:val="24"/>
        </w:rPr>
        <w:t xml:space="preserve"> </w:t>
      </w:r>
      <w:r>
        <w:rPr>
          <w:i/>
          <w:sz w:val="24"/>
        </w:rPr>
        <w:t>с</w:t>
      </w:r>
      <w:r>
        <w:rPr>
          <w:i/>
          <w:spacing w:val="-2"/>
          <w:sz w:val="24"/>
        </w:rPr>
        <w:t xml:space="preserve"> </w:t>
      </w:r>
      <w:r>
        <w:rPr>
          <w:i/>
          <w:sz w:val="24"/>
        </w:rPr>
        <w:t>другими</w:t>
      </w:r>
      <w:r>
        <w:rPr>
          <w:i/>
          <w:spacing w:val="-2"/>
          <w:sz w:val="24"/>
        </w:rPr>
        <w:t xml:space="preserve"> </w:t>
      </w:r>
      <w:r>
        <w:rPr>
          <w:i/>
          <w:sz w:val="24"/>
        </w:rPr>
        <w:t>известными</w:t>
      </w:r>
      <w:r>
        <w:rPr>
          <w:i/>
          <w:spacing w:val="-2"/>
          <w:sz w:val="24"/>
        </w:rPr>
        <w:t xml:space="preserve"> </w:t>
      </w:r>
      <w:r>
        <w:rPr>
          <w:i/>
          <w:sz w:val="24"/>
        </w:rPr>
        <w:t>фактами;</w:t>
      </w:r>
    </w:p>
    <w:p w14:paraId="047F3C7D" w14:textId="77777777" w:rsidR="00FF2DB4" w:rsidRDefault="00C34CCB">
      <w:pPr>
        <w:pStyle w:val="a5"/>
        <w:numPr>
          <w:ilvl w:val="0"/>
          <w:numId w:val="310"/>
        </w:numPr>
        <w:tabs>
          <w:tab w:val="left" w:pos="717"/>
        </w:tabs>
        <w:ind w:right="113" w:firstLine="453"/>
        <w:jc w:val="both"/>
        <w:rPr>
          <w:i/>
          <w:sz w:val="24"/>
        </w:rPr>
      </w:pPr>
      <w:r>
        <w:rPr>
          <w:i/>
          <w:sz w:val="24"/>
        </w:rPr>
        <w:t>использовать некоторые методы получения знаний, характерные для социальных и</w:t>
      </w:r>
      <w:r>
        <w:rPr>
          <w:i/>
          <w:spacing w:val="1"/>
          <w:sz w:val="24"/>
        </w:rPr>
        <w:t xml:space="preserve"> </w:t>
      </w:r>
      <w:r>
        <w:rPr>
          <w:i/>
          <w:sz w:val="24"/>
        </w:rPr>
        <w:t>исторических</w:t>
      </w:r>
      <w:r>
        <w:rPr>
          <w:i/>
          <w:spacing w:val="-1"/>
          <w:sz w:val="24"/>
        </w:rPr>
        <w:t xml:space="preserve"> </w:t>
      </w:r>
      <w:r>
        <w:rPr>
          <w:i/>
          <w:sz w:val="24"/>
        </w:rPr>
        <w:t>наук:</w:t>
      </w:r>
      <w:r>
        <w:rPr>
          <w:i/>
          <w:spacing w:val="-2"/>
          <w:sz w:val="24"/>
        </w:rPr>
        <w:t xml:space="preserve"> </w:t>
      </w:r>
      <w:r>
        <w:rPr>
          <w:i/>
          <w:sz w:val="24"/>
        </w:rPr>
        <w:t>анкетирование,</w:t>
      </w:r>
      <w:r>
        <w:rPr>
          <w:i/>
          <w:spacing w:val="-1"/>
          <w:sz w:val="24"/>
        </w:rPr>
        <w:t xml:space="preserve"> </w:t>
      </w:r>
      <w:r>
        <w:rPr>
          <w:i/>
          <w:sz w:val="24"/>
        </w:rPr>
        <w:t>моделирование,</w:t>
      </w:r>
      <w:r>
        <w:rPr>
          <w:i/>
          <w:spacing w:val="-1"/>
          <w:sz w:val="24"/>
        </w:rPr>
        <w:t xml:space="preserve"> </w:t>
      </w:r>
      <w:r>
        <w:rPr>
          <w:i/>
          <w:sz w:val="24"/>
        </w:rPr>
        <w:t>поиск</w:t>
      </w:r>
      <w:r>
        <w:rPr>
          <w:i/>
          <w:spacing w:val="-1"/>
          <w:sz w:val="24"/>
        </w:rPr>
        <w:t xml:space="preserve"> </w:t>
      </w:r>
      <w:r>
        <w:rPr>
          <w:i/>
          <w:sz w:val="24"/>
        </w:rPr>
        <w:t>исторических</w:t>
      </w:r>
      <w:r>
        <w:rPr>
          <w:i/>
          <w:spacing w:val="-2"/>
          <w:sz w:val="24"/>
        </w:rPr>
        <w:t xml:space="preserve"> </w:t>
      </w:r>
      <w:r>
        <w:rPr>
          <w:i/>
          <w:sz w:val="24"/>
        </w:rPr>
        <w:t>образцов;</w:t>
      </w:r>
    </w:p>
    <w:p w14:paraId="20402862" w14:textId="77777777" w:rsidR="00FF2DB4" w:rsidRDefault="00C34CCB">
      <w:pPr>
        <w:pStyle w:val="a5"/>
        <w:numPr>
          <w:ilvl w:val="0"/>
          <w:numId w:val="310"/>
        </w:numPr>
        <w:tabs>
          <w:tab w:val="left" w:pos="717"/>
        </w:tabs>
        <w:ind w:right="114" w:firstLine="453"/>
        <w:jc w:val="both"/>
        <w:rPr>
          <w:i/>
          <w:sz w:val="24"/>
        </w:rPr>
      </w:pPr>
      <w:r>
        <w:rPr>
          <w:i/>
          <w:sz w:val="24"/>
        </w:rPr>
        <w:t>использовать</w:t>
      </w:r>
      <w:r>
        <w:rPr>
          <w:i/>
          <w:spacing w:val="1"/>
          <w:sz w:val="24"/>
        </w:rPr>
        <w:t xml:space="preserve"> </w:t>
      </w:r>
      <w:r>
        <w:rPr>
          <w:i/>
          <w:sz w:val="24"/>
        </w:rPr>
        <w:t>некоторые</w:t>
      </w:r>
      <w:r>
        <w:rPr>
          <w:i/>
          <w:spacing w:val="1"/>
          <w:sz w:val="24"/>
        </w:rPr>
        <w:t xml:space="preserve"> </w:t>
      </w:r>
      <w:r>
        <w:rPr>
          <w:i/>
          <w:sz w:val="24"/>
        </w:rPr>
        <w:t>приёмы</w:t>
      </w:r>
      <w:r>
        <w:rPr>
          <w:i/>
          <w:spacing w:val="1"/>
          <w:sz w:val="24"/>
        </w:rPr>
        <w:t xml:space="preserve"> </w:t>
      </w:r>
      <w:r>
        <w:rPr>
          <w:i/>
          <w:sz w:val="24"/>
        </w:rPr>
        <w:t>художественного</w:t>
      </w:r>
      <w:r>
        <w:rPr>
          <w:i/>
          <w:spacing w:val="1"/>
          <w:sz w:val="24"/>
        </w:rPr>
        <w:t xml:space="preserve"> </w:t>
      </w:r>
      <w:r>
        <w:rPr>
          <w:i/>
          <w:sz w:val="24"/>
        </w:rPr>
        <w:t>познания</w:t>
      </w:r>
      <w:r>
        <w:rPr>
          <w:i/>
          <w:spacing w:val="1"/>
          <w:sz w:val="24"/>
        </w:rPr>
        <w:t xml:space="preserve"> </w:t>
      </w:r>
      <w:r>
        <w:rPr>
          <w:i/>
          <w:sz w:val="24"/>
        </w:rPr>
        <w:t>мира:</w:t>
      </w:r>
      <w:r>
        <w:rPr>
          <w:i/>
          <w:spacing w:val="1"/>
          <w:sz w:val="24"/>
        </w:rPr>
        <w:t xml:space="preserve"> </w:t>
      </w:r>
      <w:r>
        <w:rPr>
          <w:i/>
          <w:sz w:val="24"/>
        </w:rPr>
        <w:t>целостное</w:t>
      </w:r>
      <w:r>
        <w:rPr>
          <w:i/>
          <w:spacing w:val="1"/>
          <w:sz w:val="24"/>
        </w:rPr>
        <w:t xml:space="preserve"> </w:t>
      </w:r>
      <w:r>
        <w:rPr>
          <w:i/>
          <w:sz w:val="24"/>
        </w:rPr>
        <w:t>отображение мира, образность, художественный вымысел, органическое единство общего</w:t>
      </w:r>
      <w:r>
        <w:rPr>
          <w:i/>
          <w:spacing w:val="1"/>
          <w:sz w:val="24"/>
        </w:rPr>
        <w:t xml:space="preserve"> </w:t>
      </w:r>
      <w:r>
        <w:rPr>
          <w:i/>
          <w:sz w:val="24"/>
        </w:rPr>
        <w:t>особенного</w:t>
      </w:r>
      <w:r>
        <w:rPr>
          <w:i/>
          <w:spacing w:val="1"/>
          <w:sz w:val="24"/>
        </w:rPr>
        <w:t xml:space="preserve"> </w:t>
      </w:r>
      <w:r>
        <w:rPr>
          <w:i/>
          <w:sz w:val="24"/>
        </w:rPr>
        <w:t>(типичного)</w:t>
      </w:r>
      <w:r>
        <w:rPr>
          <w:i/>
          <w:spacing w:val="-4"/>
          <w:sz w:val="24"/>
        </w:rPr>
        <w:t xml:space="preserve"> </w:t>
      </w:r>
      <w:r>
        <w:rPr>
          <w:i/>
          <w:sz w:val="24"/>
        </w:rPr>
        <w:t>и</w:t>
      </w:r>
      <w:r>
        <w:rPr>
          <w:i/>
          <w:spacing w:val="2"/>
          <w:sz w:val="24"/>
        </w:rPr>
        <w:t xml:space="preserve"> </w:t>
      </w:r>
      <w:r>
        <w:rPr>
          <w:i/>
          <w:sz w:val="24"/>
        </w:rPr>
        <w:t>единичного,</w:t>
      </w:r>
      <w:r>
        <w:rPr>
          <w:i/>
          <w:spacing w:val="-1"/>
          <w:sz w:val="24"/>
        </w:rPr>
        <w:t xml:space="preserve"> </w:t>
      </w:r>
      <w:r>
        <w:rPr>
          <w:i/>
          <w:sz w:val="24"/>
        </w:rPr>
        <w:t>оригинальность;</w:t>
      </w:r>
    </w:p>
    <w:p w14:paraId="5859E814" w14:textId="77777777" w:rsidR="00FF2DB4" w:rsidRDefault="00C34CCB">
      <w:pPr>
        <w:pStyle w:val="a5"/>
        <w:numPr>
          <w:ilvl w:val="0"/>
          <w:numId w:val="310"/>
        </w:numPr>
        <w:tabs>
          <w:tab w:val="left" w:pos="717"/>
        </w:tabs>
        <w:ind w:right="109" w:firstLine="453"/>
        <w:jc w:val="both"/>
        <w:rPr>
          <w:i/>
          <w:sz w:val="24"/>
        </w:rPr>
      </w:pPr>
      <w:r>
        <w:rPr>
          <w:i/>
          <w:sz w:val="24"/>
        </w:rPr>
        <w:t>целенаправленно</w:t>
      </w:r>
      <w:r>
        <w:rPr>
          <w:i/>
          <w:spacing w:val="1"/>
          <w:sz w:val="24"/>
        </w:rPr>
        <w:t xml:space="preserve"> </w:t>
      </w:r>
      <w:r>
        <w:rPr>
          <w:i/>
          <w:sz w:val="24"/>
        </w:rPr>
        <w:t>и</w:t>
      </w:r>
      <w:r>
        <w:rPr>
          <w:i/>
          <w:spacing w:val="1"/>
          <w:sz w:val="24"/>
        </w:rPr>
        <w:t xml:space="preserve"> </w:t>
      </w:r>
      <w:r>
        <w:rPr>
          <w:i/>
          <w:sz w:val="24"/>
        </w:rPr>
        <w:t>осознанно</w:t>
      </w:r>
      <w:r>
        <w:rPr>
          <w:i/>
          <w:spacing w:val="1"/>
          <w:sz w:val="24"/>
        </w:rPr>
        <w:t xml:space="preserve"> </w:t>
      </w:r>
      <w:r>
        <w:rPr>
          <w:i/>
          <w:sz w:val="24"/>
        </w:rPr>
        <w:t>развивать</w:t>
      </w:r>
      <w:r>
        <w:rPr>
          <w:i/>
          <w:spacing w:val="1"/>
          <w:sz w:val="24"/>
        </w:rPr>
        <w:t xml:space="preserve"> </w:t>
      </w:r>
      <w:r>
        <w:rPr>
          <w:i/>
          <w:sz w:val="24"/>
        </w:rPr>
        <w:t>свои</w:t>
      </w:r>
      <w:r>
        <w:rPr>
          <w:i/>
          <w:spacing w:val="1"/>
          <w:sz w:val="24"/>
        </w:rPr>
        <w:t xml:space="preserve"> </w:t>
      </w:r>
      <w:r>
        <w:rPr>
          <w:i/>
          <w:sz w:val="24"/>
        </w:rPr>
        <w:t>коммуникативные</w:t>
      </w:r>
      <w:r>
        <w:rPr>
          <w:i/>
          <w:spacing w:val="1"/>
          <w:sz w:val="24"/>
        </w:rPr>
        <w:t xml:space="preserve"> </w:t>
      </w:r>
      <w:r>
        <w:rPr>
          <w:i/>
          <w:sz w:val="24"/>
        </w:rPr>
        <w:t>способности,</w:t>
      </w:r>
      <w:r>
        <w:rPr>
          <w:i/>
          <w:spacing w:val="1"/>
          <w:sz w:val="24"/>
        </w:rPr>
        <w:t xml:space="preserve"> </w:t>
      </w:r>
      <w:r>
        <w:rPr>
          <w:i/>
          <w:sz w:val="24"/>
        </w:rPr>
        <w:t>осваивать</w:t>
      </w:r>
      <w:r>
        <w:rPr>
          <w:i/>
          <w:spacing w:val="-1"/>
          <w:sz w:val="24"/>
        </w:rPr>
        <w:t xml:space="preserve"> </w:t>
      </w:r>
      <w:r>
        <w:rPr>
          <w:i/>
          <w:sz w:val="24"/>
        </w:rPr>
        <w:t>новые</w:t>
      </w:r>
      <w:r>
        <w:rPr>
          <w:i/>
          <w:spacing w:val="1"/>
          <w:sz w:val="24"/>
        </w:rPr>
        <w:t xml:space="preserve"> </w:t>
      </w:r>
      <w:r>
        <w:rPr>
          <w:i/>
          <w:sz w:val="24"/>
        </w:rPr>
        <w:t>языковые</w:t>
      </w:r>
      <w:r>
        <w:rPr>
          <w:i/>
          <w:spacing w:val="-1"/>
          <w:sz w:val="24"/>
        </w:rPr>
        <w:t xml:space="preserve"> </w:t>
      </w:r>
      <w:r>
        <w:rPr>
          <w:i/>
          <w:sz w:val="24"/>
        </w:rPr>
        <w:t>средства;</w:t>
      </w:r>
    </w:p>
    <w:p w14:paraId="0C29351D" w14:textId="77777777" w:rsidR="00FF2DB4" w:rsidRDefault="00C34CCB">
      <w:pPr>
        <w:pStyle w:val="a5"/>
        <w:numPr>
          <w:ilvl w:val="0"/>
          <w:numId w:val="310"/>
        </w:numPr>
        <w:tabs>
          <w:tab w:val="left" w:pos="717"/>
        </w:tabs>
        <w:ind w:right="115" w:firstLine="453"/>
        <w:jc w:val="both"/>
        <w:rPr>
          <w:i/>
          <w:sz w:val="24"/>
        </w:rPr>
      </w:pPr>
      <w:r>
        <w:rPr>
          <w:i/>
          <w:sz w:val="24"/>
        </w:rPr>
        <w:t>осознавать свою ответственность за достоверность полученных знаний, за качество</w:t>
      </w:r>
      <w:r>
        <w:rPr>
          <w:i/>
          <w:spacing w:val="-57"/>
          <w:sz w:val="24"/>
        </w:rPr>
        <w:t xml:space="preserve"> </w:t>
      </w:r>
      <w:r>
        <w:rPr>
          <w:i/>
          <w:sz w:val="24"/>
        </w:rPr>
        <w:t>выполненного</w:t>
      </w:r>
      <w:r>
        <w:rPr>
          <w:i/>
          <w:spacing w:val="-1"/>
          <w:sz w:val="24"/>
        </w:rPr>
        <w:t xml:space="preserve"> </w:t>
      </w:r>
      <w:r>
        <w:rPr>
          <w:i/>
          <w:sz w:val="24"/>
        </w:rPr>
        <w:t>проекта.</w:t>
      </w:r>
    </w:p>
    <w:p w14:paraId="23E757F4" w14:textId="77777777" w:rsidR="00FF2DB4" w:rsidRDefault="00FF2DB4">
      <w:pPr>
        <w:pStyle w:val="a3"/>
        <w:spacing w:before="4"/>
        <w:ind w:left="0"/>
        <w:jc w:val="left"/>
        <w:rPr>
          <w:i/>
        </w:rPr>
      </w:pPr>
    </w:p>
    <w:p w14:paraId="7D25EAE0" w14:textId="77777777" w:rsidR="00FF2DB4" w:rsidRDefault="00C34CCB">
      <w:pPr>
        <w:pStyle w:val="3"/>
        <w:numPr>
          <w:ilvl w:val="3"/>
          <w:numId w:val="311"/>
        </w:numPr>
        <w:tabs>
          <w:tab w:val="left" w:pos="2841"/>
        </w:tabs>
        <w:spacing w:line="242" w:lineRule="auto"/>
        <w:ind w:left="572" w:right="1600" w:firstLine="1487"/>
        <w:jc w:val="left"/>
      </w:pPr>
      <w:r>
        <w:t>Стратегии смыслового чтения и работа с текстом</w:t>
      </w:r>
      <w:r>
        <w:rPr>
          <w:spacing w:val="-57"/>
        </w:rPr>
        <w:t xml:space="preserve"> </w:t>
      </w:r>
      <w:r>
        <w:t>Работа</w:t>
      </w:r>
      <w:r>
        <w:rPr>
          <w:spacing w:val="-2"/>
        </w:rPr>
        <w:t xml:space="preserve"> </w:t>
      </w:r>
      <w:r>
        <w:t>с</w:t>
      </w:r>
      <w:r>
        <w:rPr>
          <w:spacing w:val="-2"/>
        </w:rPr>
        <w:t xml:space="preserve"> </w:t>
      </w:r>
      <w:r>
        <w:t>текстом:</w:t>
      </w:r>
      <w:r>
        <w:rPr>
          <w:spacing w:val="-2"/>
        </w:rPr>
        <w:t xml:space="preserve"> </w:t>
      </w:r>
      <w:r>
        <w:t>поиск</w:t>
      </w:r>
      <w:r>
        <w:rPr>
          <w:spacing w:val="-1"/>
        </w:rPr>
        <w:t xml:space="preserve"> </w:t>
      </w:r>
      <w:r>
        <w:t>информации</w:t>
      </w:r>
      <w:r>
        <w:rPr>
          <w:spacing w:val="-1"/>
        </w:rPr>
        <w:t xml:space="preserve"> </w:t>
      </w:r>
      <w:r>
        <w:t>и</w:t>
      </w:r>
      <w:r>
        <w:rPr>
          <w:spacing w:val="-1"/>
        </w:rPr>
        <w:t xml:space="preserve"> </w:t>
      </w:r>
      <w:r>
        <w:t>понимание</w:t>
      </w:r>
      <w:r>
        <w:rPr>
          <w:spacing w:val="-2"/>
        </w:rPr>
        <w:t xml:space="preserve"> </w:t>
      </w:r>
      <w:r>
        <w:t>прочитанного</w:t>
      </w:r>
    </w:p>
    <w:p w14:paraId="32B09F44" w14:textId="77777777" w:rsidR="00FF2DB4" w:rsidRDefault="00C34CCB">
      <w:pPr>
        <w:pStyle w:val="a3"/>
        <w:spacing w:before="191"/>
        <w:ind w:left="572"/>
        <w:jc w:val="left"/>
      </w:pPr>
      <w:r>
        <w:t>Выпускник</w:t>
      </w:r>
      <w:r>
        <w:rPr>
          <w:spacing w:val="-5"/>
        </w:rPr>
        <w:t xml:space="preserve"> </w:t>
      </w:r>
      <w:r>
        <w:t>научится:</w:t>
      </w:r>
    </w:p>
    <w:p w14:paraId="3CDAD257" w14:textId="77777777" w:rsidR="00FF2DB4" w:rsidRDefault="00C34CCB">
      <w:pPr>
        <w:pStyle w:val="a5"/>
        <w:numPr>
          <w:ilvl w:val="0"/>
          <w:numId w:val="310"/>
        </w:numPr>
        <w:tabs>
          <w:tab w:val="left" w:pos="717"/>
        </w:tabs>
        <w:ind w:left="716" w:hanging="145"/>
        <w:rPr>
          <w:sz w:val="24"/>
        </w:rPr>
      </w:pPr>
      <w:r>
        <w:rPr>
          <w:sz w:val="24"/>
        </w:rPr>
        <w:t>ориентироваться</w:t>
      </w:r>
      <w:r>
        <w:rPr>
          <w:spacing w:val="-3"/>
          <w:sz w:val="24"/>
        </w:rPr>
        <w:t xml:space="preserve"> </w:t>
      </w:r>
      <w:r>
        <w:rPr>
          <w:sz w:val="24"/>
        </w:rPr>
        <w:t>в</w:t>
      </w:r>
      <w:r>
        <w:rPr>
          <w:spacing w:val="-3"/>
          <w:sz w:val="24"/>
        </w:rPr>
        <w:t xml:space="preserve"> </w:t>
      </w:r>
      <w:r>
        <w:rPr>
          <w:sz w:val="24"/>
        </w:rPr>
        <w:t>содержании</w:t>
      </w:r>
      <w:r>
        <w:rPr>
          <w:spacing w:val="-3"/>
          <w:sz w:val="24"/>
        </w:rPr>
        <w:t xml:space="preserve"> </w:t>
      </w:r>
      <w:r>
        <w:rPr>
          <w:sz w:val="24"/>
        </w:rPr>
        <w:t>текста</w:t>
      </w:r>
      <w:r>
        <w:rPr>
          <w:spacing w:val="-2"/>
          <w:sz w:val="24"/>
        </w:rPr>
        <w:t xml:space="preserve"> </w:t>
      </w:r>
      <w:r>
        <w:rPr>
          <w:sz w:val="24"/>
        </w:rPr>
        <w:t>и</w:t>
      </w:r>
      <w:r>
        <w:rPr>
          <w:spacing w:val="-4"/>
          <w:sz w:val="24"/>
        </w:rPr>
        <w:t xml:space="preserve"> </w:t>
      </w:r>
      <w:r>
        <w:rPr>
          <w:sz w:val="24"/>
        </w:rPr>
        <w:t>понимать</w:t>
      </w:r>
      <w:r>
        <w:rPr>
          <w:spacing w:val="-1"/>
          <w:sz w:val="24"/>
        </w:rPr>
        <w:t xml:space="preserve"> </w:t>
      </w:r>
      <w:r>
        <w:rPr>
          <w:sz w:val="24"/>
        </w:rPr>
        <w:t>его</w:t>
      </w:r>
      <w:r>
        <w:rPr>
          <w:spacing w:val="-4"/>
          <w:sz w:val="24"/>
        </w:rPr>
        <w:t xml:space="preserve"> </w:t>
      </w:r>
      <w:r>
        <w:rPr>
          <w:sz w:val="24"/>
        </w:rPr>
        <w:t>целостный</w:t>
      </w:r>
      <w:r>
        <w:rPr>
          <w:spacing w:val="-2"/>
          <w:sz w:val="24"/>
        </w:rPr>
        <w:t xml:space="preserve"> </w:t>
      </w:r>
      <w:r>
        <w:rPr>
          <w:sz w:val="24"/>
        </w:rPr>
        <w:t>смысл:</w:t>
      </w:r>
    </w:p>
    <w:p w14:paraId="31C416E4" w14:textId="77777777" w:rsidR="00FF2DB4" w:rsidRDefault="00C34CCB">
      <w:pPr>
        <w:pStyle w:val="a5"/>
        <w:numPr>
          <w:ilvl w:val="0"/>
          <w:numId w:val="309"/>
        </w:numPr>
        <w:tabs>
          <w:tab w:val="left" w:pos="873"/>
        </w:tabs>
        <w:ind w:left="872" w:hanging="301"/>
        <w:rPr>
          <w:sz w:val="24"/>
        </w:rPr>
      </w:pPr>
      <w:r>
        <w:rPr>
          <w:sz w:val="24"/>
        </w:rPr>
        <w:t>определять</w:t>
      </w:r>
      <w:r>
        <w:rPr>
          <w:spacing w:val="-3"/>
          <w:sz w:val="24"/>
        </w:rPr>
        <w:t xml:space="preserve"> </w:t>
      </w:r>
      <w:r>
        <w:rPr>
          <w:sz w:val="24"/>
        </w:rPr>
        <w:t>главную</w:t>
      </w:r>
      <w:r>
        <w:rPr>
          <w:spacing w:val="-1"/>
          <w:sz w:val="24"/>
        </w:rPr>
        <w:t xml:space="preserve"> </w:t>
      </w:r>
      <w:r>
        <w:rPr>
          <w:sz w:val="24"/>
        </w:rPr>
        <w:t>тему,</w:t>
      </w:r>
      <w:r>
        <w:rPr>
          <w:spacing w:val="-3"/>
          <w:sz w:val="24"/>
        </w:rPr>
        <w:t xml:space="preserve"> </w:t>
      </w:r>
      <w:r>
        <w:rPr>
          <w:sz w:val="24"/>
        </w:rPr>
        <w:t>общую</w:t>
      </w:r>
      <w:r>
        <w:rPr>
          <w:spacing w:val="-2"/>
          <w:sz w:val="24"/>
        </w:rPr>
        <w:t xml:space="preserve"> </w:t>
      </w:r>
      <w:r>
        <w:rPr>
          <w:sz w:val="24"/>
        </w:rPr>
        <w:t>цель</w:t>
      </w:r>
      <w:r>
        <w:rPr>
          <w:spacing w:val="-3"/>
          <w:sz w:val="24"/>
        </w:rPr>
        <w:t xml:space="preserve"> </w:t>
      </w:r>
      <w:r>
        <w:rPr>
          <w:sz w:val="24"/>
        </w:rPr>
        <w:t>или</w:t>
      </w:r>
      <w:r>
        <w:rPr>
          <w:spacing w:val="-4"/>
          <w:sz w:val="24"/>
        </w:rPr>
        <w:t xml:space="preserve"> </w:t>
      </w:r>
      <w:r>
        <w:rPr>
          <w:sz w:val="24"/>
        </w:rPr>
        <w:t>назначение</w:t>
      </w:r>
      <w:r>
        <w:rPr>
          <w:spacing w:val="-4"/>
          <w:sz w:val="24"/>
        </w:rPr>
        <w:t xml:space="preserve"> </w:t>
      </w:r>
      <w:r>
        <w:rPr>
          <w:sz w:val="24"/>
        </w:rPr>
        <w:t>текста;</w:t>
      </w:r>
    </w:p>
    <w:p w14:paraId="4AAF0703" w14:textId="77777777" w:rsidR="00FF2DB4" w:rsidRDefault="00C34CCB">
      <w:pPr>
        <w:pStyle w:val="a5"/>
        <w:numPr>
          <w:ilvl w:val="0"/>
          <w:numId w:val="309"/>
        </w:numPr>
        <w:tabs>
          <w:tab w:val="left" w:pos="873"/>
        </w:tabs>
        <w:ind w:right="115" w:firstLine="453"/>
        <w:rPr>
          <w:sz w:val="24"/>
        </w:rPr>
      </w:pPr>
      <w:r>
        <w:rPr>
          <w:sz w:val="24"/>
        </w:rPr>
        <w:t>выбирать</w:t>
      </w:r>
      <w:r>
        <w:rPr>
          <w:spacing w:val="36"/>
          <w:sz w:val="24"/>
        </w:rPr>
        <w:t xml:space="preserve"> </w:t>
      </w:r>
      <w:r>
        <w:rPr>
          <w:sz w:val="24"/>
        </w:rPr>
        <w:t>из</w:t>
      </w:r>
      <w:r>
        <w:rPr>
          <w:spacing w:val="35"/>
          <w:sz w:val="24"/>
        </w:rPr>
        <w:t xml:space="preserve"> </w:t>
      </w:r>
      <w:r>
        <w:rPr>
          <w:sz w:val="24"/>
        </w:rPr>
        <w:t>текста</w:t>
      </w:r>
      <w:r>
        <w:rPr>
          <w:spacing w:val="34"/>
          <w:sz w:val="24"/>
        </w:rPr>
        <w:t xml:space="preserve"> </w:t>
      </w:r>
      <w:r>
        <w:rPr>
          <w:sz w:val="24"/>
        </w:rPr>
        <w:t>или</w:t>
      </w:r>
      <w:r>
        <w:rPr>
          <w:spacing w:val="35"/>
          <w:sz w:val="24"/>
        </w:rPr>
        <w:t xml:space="preserve"> </w:t>
      </w:r>
      <w:r>
        <w:rPr>
          <w:sz w:val="24"/>
        </w:rPr>
        <w:t>придумать</w:t>
      </w:r>
      <w:r>
        <w:rPr>
          <w:spacing w:val="36"/>
          <w:sz w:val="24"/>
        </w:rPr>
        <w:t xml:space="preserve"> </w:t>
      </w:r>
      <w:r>
        <w:rPr>
          <w:sz w:val="24"/>
        </w:rPr>
        <w:t>заголовок,</w:t>
      </w:r>
      <w:r>
        <w:rPr>
          <w:spacing w:val="34"/>
          <w:sz w:val="24"/>
        </w:rPr>
        <w:t xml:space="preserve"> </w:t>
      </w:r>
      <w:r>
        <w:rPr>
          <w:sz w:val="24"/>
        </w:rPr>
        <w:t>соответствующий</w:t>
      </w:r>
      <w:r>
        <w:rPr>
          <w:spacing w:val="35"/>
          <w:sz w:val="24"/>
        </w:rPr>
        <w:t xml:space="preserve"> </w:t>
      </w:r>
      <w:r>
        <w:rPr>
          <w:sz w:val="24"/>
        </w:rPr>
        <w:t>содержанию</w:t>
      </w:r>
      <w:r>
        <w:rPr>
          <w:spacing w:val="32"/>
          <w:sz w:val="24"/>
        </w:rPr>
        <w:t xml:space="preserve"> </w:t>
      </w:r>
      <w:r>
        <w:rPr>
          <w:sz w:val="24"/>
        </w:rPr>
        <w:t>и</w:t>
      </w:r>
      <w:r>
        <w:rPr>
          <w:spacing w:val="-57"/>
          <w:sz w:val="24"/>
        </w:rPr>
        <w:t xml:space="preserve"> </w:t>
      </w:r>
      <w:r>
        <w:rPr>
          <w:sz w:val="24"/>
        </w:rPr>
        <w:t>общему</w:t>
      </w:r>
      <w:r>
        <w:rPr>
          <w:spacing w:val="-5"/>
          <w:sz w:val="24"/>
        </w:rPr>
        <w:t xml:space="preserve"> </w:t>
      </w:r>
      <w:r>
        <w:rPr>
          <w:sz w:val="24"/>
        </w:rPr>
        <w:t>смыслу</w:t>
      </w:r>
      <w:r>
        <w:rPr>
          <w:spacing w:val="-5"/>
          <w:sz w:val="24"/>
        </w:rPr>
        <w:t xml:space="preserve"> </w:t>
      </w:r>
      <w:r>
        <w:rPr>
          <w:sz w:val="24"/>
        </w:rPr>
        <w:t>текста;</w:t>
      </w:r>
    </w:p>
    <w:p w14:paraId="37ACE44B" w14:textId="77777777" w:rsidR="00FF2DB4" w:rsidRDefault="00C34CCB">
      <w:pPr>
        <w:pStyle w:val="a5"/>
        <w:numPr>
          <w:ilvl w:val="0"/>
          <w:numId w:val="309"/>
        </w:numPr>
        <w:tabs>
          <w:tab w:val="left" w:pos="873"/>
        </w:tabs>
        <w:spacing w:before="1"/>
        <w:ind w:left="872" w:hanging="301"/>
        <w:rPr>
          <w:sz w:val="24"/>
        </w:rPr>
      </w:pPr>
      <w:r>
        <w:rPr>
          <w:sz w:val="24"/>
        </w:rPr>
        <w:t>формулировать</w:t>
      </w:r>
      <w:r>
        <w:rPr>
          <w:spacing w:val="-2"/>
          <w:sz w:val="24"/>
        </w:rPr>
        <w:t xml:space="preserve"> </w:t>
      </w:r>
      <w:r>
        <w:rPr>
          <w:sz w:val="24"/>
        </w:rPr>
        <w:t>тезис,</w:t>
      </w:r>
      <w:r>
        <w:rPr>
          <w:spacing w:val="-3"/>
          <w:sz w:val="24"/>
        </w:rPr>
        <w:t xml:space="preserve"> </w:t>
      </w:r>
      <w:r>
        <w:rPr>
          <w:sz w:val="24"/>
        </w:rPr>
        <w:t>выражающий</w:t>
      </w:r>
      <w:r>
        <w:rPr>
          <w:spacing w:val="-2"/>
          <w:sz w:val="24"/>
        </w:rPr>
        <w:t xml:space="preserve"> </w:t>
      </w:r>
      <w:r>
        <w:rPr>
          <w:sz w:val="24"/>
        </w:rPr>
        <w:t>общий</w:t>
      </w:r>
      <w:r>
        <w:rPr>
          <w:spacing w:val="-5"/>
          <w:sz w:val="24"/>
        </w:rPr>
        <w:t xml:space="preserve"> </w:t>
      </w:r>
      <w:r>
        <w:rPr>
          <w:sz w:val="24"/>
        </w:rPr>
        <w:t>смысл</w:t>
      </w:r>
      <w:r>
        <w:rPr>
          <w:spacing w:val="-3"/>
          <w:sz w:val="24"/>
        </w:rPr>
        <w:t xml:space="preserve"> </w:t>
      </w:r>
      <w:r>
        <w:rPr>
          <w:sz w:val="24"/>
        </w:rPr>
        <w:t>текста;</w:t>
      </w:r>
    </w:p>
    <w:p w14:paraId="7EBEE1CA" w14:textId="77777777" w:rsidR="00FF2DB4" w:rsidRDefault="00FF2DB4">
      <w:pPr>
        <w:rPr>
          <w:sz w:val="24"/>
        </w:rPr>
        <w:sectPr w:rsidR="00FF2DB4">
          <w:pgSz w:w="11910" w:h="16840"/>
          <w:pgMar w:top="240" w:right="740" w:bottom="1680" w:left="1300" w:header="0" w:footer="1482" w:gutter="0"/>
          <w:cols w:space="720"/>
        </w:sectPr>
      </w:pPr>
    </w:p>
    <w:p w14:paraId="7BE90CB2" w14:textId="77777777" w:rsidR="00FF2DB4" w:rsidRDefault="00C34CCB">
      <w:pPr>
        <w:pStyle w:val="a5"/>
        <w:numPr>
          <w:ilvl w:val="0"/>
          <w:numId w:val="309"/>
        </w:numPr>
        <w:tabs>
          <w:tab w:val="left" w:pos="873"/>
        </w:tabs>
        <w:spacing w:before="74"/>
        <w:ind w:right="112" w:firstLine="453"/>
        <w:jc w:val="both"/>
        <w:rPr>
          <w:sz w:val="24"/>
        </w:rPr>
      </w:pPr>
      <w:r>
        <w:rPr>
          <w:sz w:val="24"/>
        </w:rPr>
        <w:lastRenderedPageBreak/>
        <w:t>предвосхищать содержание предметного плана текста по заголовку и с опорой на</w:t>
      </w:r>
      <w:r>
        <w:rPr>
          <w:spacing w:val="1"/>
          <w:sz w:val="24"/>
        </w:rPr>
        <w:t xml:space="preserve"> </w:t>
      </w:r>
      <w:r>
        <w:rPr>
          <w:sz w:val="24"/>
        </w:rPr>
        <w:t>предыдущий</w:t>
      </w:r>
      <w:r>
        <w:rPr>
          <w:spacing w:val="-1"/>
          <w:sz w:val="24"/>
        </w:rPr>
        <w:t xml:space="preserve"> </w:t>
      </w:r>
      <w:r>
        <w:rPr>
          <w:sz w:val="24"/>
        </w:rPr>
        <w:t>опыт;</w:t>
      </w:r>
    </w:p>
    <w:p w14:paraId="369914DB" w14:textId="77777777" w:rsidR="00FF2DB4" w:rsidRDefault="00C34CCB">
      <w:pPr>
        <w:pStyle w:val="a5"/>
        <w:numPr>
          <w:ilvl w:val="0"/>
          <w:numId w:val="309"/>
        </w:numPr>
        <w:tabs>
          <w:tab w:val="left" w:pos="873"/>
        </w:tabs>
        <w:ind w:left="872" w:hanging="301"/>
        <w:jc w:val="both"/>
        <w:rPr>
          <w:sz w:val="24"/>
        </w:rPr>
      </w:pPr>
      <w:r>
        <w:rPr>
          <w:sz w:val="24"/>
        </w:rPr>
        <w:t>объяснять</w:t>
      </w:r>
      <w:r>
        <w:rPr>
          <w:spacing w:val="-4"/>
          <w:sz w:val="24"/>
        </w:rPr>
        <w:t xml:space="preserve"> </w:t>
      </w:r>
      <w:r>
        <w:rPr>
          <w:sz w:val="24"/>
        </w:rPr>
        <w:t>порядок</w:t>
      </w:r>
      <w:r>
        <w:rPr>
          <w:spacing w:val="-3"/>
          <w:sz w:val="24"/>
        </w:rPr>
        <w:t xml:space="preserve"> </w:t>
      </w:r>
      <w:r>
        <w:rPr>
          <w:sz w:val="24"/>
        </w:rPr>
        <w:t>частей/инструкций,</w:t>
      </w:r>
      <w:r>
        <w:rPr>
          <w:spacing w:val="-3"/>
          <w:sz w:val="24"/>
        </w:rPr>
        <w:t xml:space="preserve"> </w:t>
      </w:r>
      <w:r>
        <w:rPr>
          <w:sz w:val="24"/>
        </w:rPr>
        <w:t>содержащихся</w:t>
      </w:r>
      <w:r>
        <w:rPr>
          <w:spacing w:val="-3"/>
          <w:sz w:val="24"/>
        </w:rPr>
        <w:t xml:space="preserve"> </w:t>
      </w:r>
      <w:r>
        <w:rPr>
          <w:sz w:val="24"/>
        </w:rPr>
        <w:t>в</w:t>
      </w:r>
      <w:r>
        <w:rPr>
          <w:spacing w:val="-4"/>
          <w:sz w:val="24"/>
        </w:rPr>
        <w:t xml:space="preserve"> </w:t>
      </w:r>
      <w:r>
        <w:rPr>
          <w:sz w:val="24"/>
        </w:rPr>
        <w:t>тексте;</w:t>
      </w:r>
    </w:p>
    <w:p w14:paraId="29C1E9B4" w14:textId="77777777" w:rsidR="00FF2DB4" w:rsidRDefault="00C34CCB">
      <w:pPr>
        <w:pStyle w:val="a5"/>
        <w:numPr>
          <w:ilvl w:val="0"/>
          <w:numId w:val="309"/>
        </w:numPr>
        <w:tabs>
          <w:tab w:val="left" w:pos="873"/>
        </w:tabs>
        <w:ind w:right="113" w:firstLine="453"/>
        <w:jc w:val="both"/>
        <w:rPr>
          <w:sz w:val="24"/>
        </w:rPr>
      </w:pPr>
      <w:r>
        <w:rPr>
          <w:sz w:val="24"/>
        </w:rPr>
        <w:t>сопоставлять</w:t>
      </w:r>
      <w:r>
        <w:rPr>
          <w:spacing w:val="1"/>
          <w:sz w:val="24"/>
        </w:rPr>
        <w:t xml:space="preserve"> </w:t>
      </w:r>
      <w:r>
        <w:rPr>
          <w:sz w:val="24"/>
        </w:rPr>
        <w:t>основные</w:t>
      </w:r>
      <w:r>
        <w:rPr>
          <w:spacing w:val="1"/>
          <w:sz w:val="24"/>
        </w:rPr>
        <w:t xml:space="preserve"> </w:t>
      </w:r>
      <w:r>
        <w:rPr>
          <w:sz w:val="24"/>
        </w:rPr>
        <w:t>текстовые</w:t>
      </w:r>
      <w:r>
        <w:rPr>
          <w:spacing w:val="1"/>
          <w:sz w:val="24"/>
        </w:rPr>
        <w:t xml:space="preserve"> </w:t>
      </w:r>
      <w:r>
        <w:rPr>
          <w:sz w:val="24"/>
        </w:rPr>
        <w:t>и</w:t>
      </w:r>
      <w:r>
        <w:rPr>
          <w:spacing w:val="1"/>
          <w:sz w:val="24"/>
        </w:rPr>
        <w:t xml:space="preserve"> </w:t>
      </w:r>
      <w:r>
        <w:rPr>
          <w:sz w:val="24"/>
        </w:rPr>
        <w:t>внетекстовые</w:t>
      </w:r>
      <w:r>
        <w:rPr>
          <w:spacing w:val="1"/>
          <w:sz w:val="24"/>
        </w:rPr>
        <w:t xml:space="preserve"> </w:t>
      </w:r>
      <w:r>
        <w:rPr>
          <w:sz w:val="24"/>
        </w:rPr>
        <w:t>компоненты:</w:t>
      </w:r>
      <w:r>
        <w:rPr>
          <w:spacing w:val="1"/>
          <w:sz w:val="24"/>
        </w:rPr>
        <w:t xml:space="preserve"> </w:t>
      </w:r>
      <w:r>
        <w:rPr>
          <w:sz w:val="24"/>
        </w:rPr>
        <w:t>обнаруживать</w:t>
      </w:r>
      <w:r>
        <w:rPr>
          <w:spacing w:val="1"/>
          <w:sz w:val="24"/>
        </w:rPr>
        <w:t xml:space="preserve"> </w:t>
      </w:r>
      <w:r>
        <w:rPr>
          <w:sz w:val="24"/>
        </w:rPr>
        <w:t>соответствие</w:t>
      </w:r>
      <w:r>
        <w:rPr>
          <w:spacing w:val="1"/>
          <w:sz w:val="24"/>
        </w:rPr>
        <w:t xml:space="preserve"> </w:t>
      </w:r>
      <w:r>
        <w:rPr>
          <w:sz w:val="24"/>
        </w:rPr>
        <w:t>между</w:t>
      </w:r>
      <w:r>
        <w:rPr>
          <w:spacing w:val="1"/>
          <w:sz w:val="24"/>
        </w:rPr>
        <w:t xml:space="preserve"> </w:t>
      </w:r>
      <w:r>
        <w:rPr>
          <w:sz w:val="24"/>
        </w:rPr>
        <w:t>частью</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общей</w:t>
      </w:r>
      <w:r>
        <w:rPr>
          <w:spacing w:val="1"/>
          <w:sz w:val="24"/>
        </w:rPr>
        <w:t xml:space="preserve"> </w:t>
      </w:r>
      <w:r>
        <w:rPr>
          <w:sz w:val="24"/>
        </w:rPr>
        <w:t>идеей,</w:t>
      </w:r>
      <w:r>
        <w:rPr>
          <w:spacing w:val="1"/>
          <w:sz w:val="24"/>
        </w:rPr>
        <w:t xml:space="preserve"> </w:t>
      </w:r>
      <w:r>
        <w:rPr>
          <w:sz w:val="24"/>
        </w:rPr>
        <w:t>сформулированной</w:t>
      </w:r>
      <w:r>
        <w:rPr>
          <w:spacing w:val="1"/>
          <w:sz w:val="24"/>
        </w:rPr>
        <w:t xml:space="preserve"> </w:t>
      </w:r>
      <w:r>
        <w:rPr>
          <w:sz w:val="24"/>
        </w:rPr>
        <w:t>вопросом,</w:t>
      </w:r>
      <w:r>
        <w:rPr>
          <w:spacing w:val="1"/>
          <w:sz w:val="24"/>
        </w:rPr>
        <w:t xml:space="preserve"> </w:t>
      </w:r>
      <w:r>
        <w:rPr>
          <w:sz w:val="24"/>
        </w:rPr>
        <w:t>объяснять</w:t>
      </w:r>
      <w:r>
        <w:rPr>
          <w:spacing w:val="-2"/>
          <w:sz w:val="24"/>
        </w:rPr>
        <w:t xml:space="preserve"> </w:t>
      </w:r>
      <w:r>
        <w:rPr>
          <w:sz w:val="24"/>
        </w:rPr>
        <w:t>назначение</w:t>
      </w:r>
      <w:r>
        <w:rPr>
          <w:spacing w:val="-2"/>
          <w:sz w:val="24"/>
        </w:rPr>
        <w:t xml:space="preserve"> </w:t>
      </w:r>
      <w:r>
        <w:rPr>
          <w:sz w:val="24"/>
        </w:rPr>
        <w:t>карты, рисунка,</w:t>
      </w:r>
      <w:r>
        <w:rPr>
          <w:spacing w:val="-1"/>
          <w:sz w:val="24"/>
        </w:rPr>
        <w:t xml:space="preserve"> </w:t>
      </w:r>
      <w:r>
        <w:rPr>
          <w:sz w:val="24"/>
        </w:rPr>
        <w:t>пояснять</w:t>
      </w:r>
      <w:r>
        <w:rPr>
          <w:spacing w:val="1"/>
          <w:sz w:val="24"/>
        </w:rPr>
        <w:t xml:space="preserve"> </w:t>
      </w:r>
      <w:r>
        <w:rPr>
          <w:sz w:val="24"/>
        </w:rPr>
        <w:t>части графика</w:t>
      </w:r>
      <w:r>
        <w:rPr>
          <w:spacing w:val="-1"/>
          <w:sz w:val="24"/>
        </w:rPr>
        <w:t xml:space="preserve"> </w:t>
      </w:r>
      <w:r>
        <w:rPr>
          <w:sz w:val="24"/>
        </w:rPr>
        <w:t>или</w:t>
      </w:r>
      <w:r>
        <w:rPr>
          <w:spacing w:val="-3"/>
          <w:sz w:val="24"/>
        </w:rPr>
        <w:t xml:space="preserve"> </w:t>
      </w:r>
      <w:r>
        <w:rPr>
          <w:sz w:val="24"/>
        </w:rPr>
        <w:t>таблицы</w:t>
      </w:r>
      <w:r>
        <w:rPr>
          <w:spacing w:val="-1"/>
          <w:sz w:val="24"/>
        </w:rPr>
        <w:t xml:space="preserve"> </w:t>
      </w:r>
      <w:r>
        <w:rPr>
          <w:sz w:val="24"/>
        </w:rPr>
        <w:t>и</w:t>
      </w:r>
      <w:r>
        <w:rPr>
          <w:spacing w:val="-2"/>
          <w:sz w:val="24"/>
        </w:rPr>
        <w:t xml:space="preserve"> </w:t>
      </w:r>
      <w:r>
        <w:rPr>
          <w:sz w:val="24"/>
        </w:rPr>
        <w:t>т.</w:t>
      </w:r>
      <w:r>
        <w:rPr>
          <w:spacing w:val="6"/>
          <w:sz w:val="24"/>
        </w:rPr>
        <w:t xml:space="preserve"> </w:t>
      </w:r>
      <w:r>
        <w:rPr>
          <w:sz w:val="24"/>
        </w:rPr>
        <w:t>д.;</w:t>
      </w:r>
    </w:p>
    <w:p w14:paraId="0F2F778F" w14:textId="77777777" w:rsidR="00FF2DB4" w:rsidRDefault="00C34CCB">
      <w:pPr>
        <w:pStyle w:val="a5"/>
        <w:numPr>
          <w:ilvl w:val="0"/>
          <w:numId w:val="310"/>
        </w:numPr>
        <w:tabs>
          <w:tab w:val="left" w:pos="717"/>
        </w:tabs>
        <w:spacing w:before="1"/>
        <w:ind w:right="108" w:firstLine="453"/>
        <w:jc w:val="both"/>
        <w:rPr>
          <w:sz w:val="24"/>
        </w:rPr>
      </w:pPr>
      <w:r>
        <w:rPr>
          <w:sz w:val="24"/>
        </w:rPr>
        <w:t>находить в тексте требуемую информацию (пробегать текст глазами, определять его</w:t>
      </w:r>
      <w:r>
        <w:rPr>
          <w:spacing w:val="1"/>
          <w:sz w:val="24"/>
        </w:rPr>
        <w:t xml:space="preserve"> </w:t>
      </w:r>
      <w:r>
        <w:rPr>
          <w:sz w:val="24"/>
        </w:rPr>
        <w:t>основные</w:t>
      </w:r>
      <w:r>
        <w:rPr>
          <w:spacing w:val="1"/>
          <w:sz w:val="24"/>
        </w:rPr>
        <w:t xml:space="preserve"> </w:t>
      </w:r>
      <w:r>
        <w:rPr>
          <w:sz w:val="24"/>
        </w:rPr>
        <w:t>элементы,</w:t>
      </w:r>
      <w:r>
        <w:rPr>
          <w:spacing w:val="1"/>
          <w:sz w:val="24"/>
        </w:rPr>
        <w:t xml:space="preserve"> </w:t>
      </w:r>
      <w:r>
        <w:rPr>
          <w:sz w:val="24"/>
        </w:rPr>
        <w:t>сопоставлять</w:t>
      </w:r>
      <w:r>
        <w:rPr>
          <w:spacing w:val="1"/>
          <w:sz w:val="24"/>
        </w:rPr>
        <w:t xml:space="preserve"> </w:t>
      </w:r>
      <w:r>
        <w:rPr>
          <w:sz w:val="24"/>
        </w:rPr>
        <w:t>формы</w:t>
      </w:r>
      <w:r>
        <w:rPr>
          <w:spacing w:val="1"/>
          <w:sz w:val="24"/>
        </w:rPr>
        <w:t xml:space="preserve"> </w:t>
      </w:r>
      <w:r>
        <w:rPr>
          <w:sz w:val="24"/>
        </w:rPr>
        <w:t>выражения</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запросе</w:t>
      </w:r>
      <w:r>
        <w:rPr>
          <w:spacing w:val="1"/>
          <w:sz w:val="24"/>
        </w:rPr>
        <w:t xml:space="preserve"> </w:t>
      </w:r>
      <w:r>
        <w:rPr>
          <w:sz w:val="24"/>
        </w:rPr>
        <w:t>и</w:t>
      </w:r>
      <w:r>
        <w:rPr>
          <w:spacing w:val="1"/>
          <w:sz w:val="24"/>
        </w:rPr>
        <w:t xml:space="preserve"> </w:t>
      </w:r>
      <w:r>
        <w:rPr>
          <w:sz w:val="24"/>
        </w:rPr>
        <w:t>в</w:t>
      </w:r>
      <w:r>
        <w:rPr>
          <w:spacing w:val="60"/>
          <w:sz w:val="24"/>
        </w:rPr>
        <w:t xml:space="preserve"> </w:t>
      </w:r>
      <w:r>
        <w:rPr>
          <w:sz w:val="24"/>
        </w:rPr>
        <w:t>самом</w:t>
      </w:r>
      <w:r>
        <w:rPr>
          <w:spacing w:val="1"/>
          <w:sz w:val="24"/>
        </w:rPr>
        <w:t xml:space="preserve"> </w:t>
      </w:r>
      <w:r>
        <w:rPr>
          <w:sz w:val="24"/>
        </w:rPr>
        <w:t>тексте, устанавливать, являются ли они тождественными или синонимическими, находить</w:t>
      </w:r>
      <w:r>
        <w:rPr>
          <w:spacing w:val="1"/>
          <w:sz w:val="24"/>
        </w:rPr>
        <w:t xml:space="preserve"> </w:t>
      </w:r>
      <w:r>
        <w:rPr>
          <w:sz w:val="24"/>
        </w:rPr>
        <w:t>необходимую</w:t>
      </w:r>
      <w:r>
        <w:rPr>
          <w:spacing w:val="1"/>
          <w:sz w:val="24"/>
        </w:rPr>
        <w:t xml:space="preserve"> </w:t>
      </w:r>
      <w:r>
        <w:rPr>
          <w:sz w:val="24"/>
        </w:rPr>
        <w:t>единицу</w:t>
      </w:r>
      <w:r>
        <w:rPr>
          <w:spacing w:val="-6"/>
          <w:sz w:val="24"/>
        </w:rPr>
        <w:t xml:space="preserve"> </w:t>
      </w:r>
      <w:r>
        <w:rPr>
          <w:sz w:val="24"/>
        </w:rPr>
        <w:t>информации в</w:t>
      </w:r>
      <w:r>
        <w:rPr>
          <w:spacing w:val="-1"/>
          <w:sz w:val="24"/>
        </w:rPr>
        <w:t xml:space="preserve"> </w:t>
      </w:r>
      <w:r>
        <w:rPr>
          <w:sz w:val="24"/>
        </w:rPr>
        <w:t>тексте);</w:t>
      </w:r>
    </w:p>
    <w:p w14:paraId="2B0A6245" w14:textId="77777777" w:rsidR="00FF2DB4" w:rsidRDefault="00C34CCB">
      <w:pPr>
        <w:pStyle w:val="a5"/>
        <w:numPr>
          <w:ilvl w:val="0"/>
          <w:numId w:val="310"/>
        </w:numPr>
        <w:tabs>
          <w:tab w:val="left" w:pos="717"/>
        </w:tabs>
        <w:ind w:right="111" w:firstLine="453"/>
        <w:jc w:val="both"/>
        <w:rPr>
          <w:sz w:val="24"/>
        </w:rPr>
      </w:pPr>
      <w:r>
        <w:rPr>
          <w:sz w:val="24"/>
        </w:rPr>
        <w:t>решать учебно-познавательные и учебно-практические задачи, требующие полного и</w:t>
      </w:r>
      <w:r>
        <w:rPr>
          <w:spacing w:val="1"/>
          <w:sz w:val="24"/>
        </w:rPr>
        <w:t xml:space="preserve"> </w:t>
      </w:r>
      <w:r>
        <w:rPr>
          <w:sz w:val="24"/>
        </w:rPr>
        <w:t>критического</w:t>
      </w:r>
      <w:r>
        <w:rPr>
          <w:spacing w:val="-1"/>
          <w:sz w:val="24"/>
        </w:rPr>
        <w:t xml:space="preserve"> </w:t>
      </w:r>
      <w:r>
        <w:rPr>
          <w:sz w:val="24"/>
        </w:rPr>
        <w:t>понимания текста:</w:t>
      </w:r>
    </w:p>
    <w:p w14:paraId="4868C92F" w14:textId="77777777" w:rsidR="00FF2DB4" w:rsidRDefault="00C34CCB">
      <w:pPr>
        <w:pStyle w:val="a5"/>
        <w:numPr>
          <w:ilvl w:val="0"/>
          <w:numId w:val="309"/>
        </w:numPr>
        <w:tabs>
          <w:tab w:val="left" w:pos="873"/>
        </w:tabs>
        <w:ind w:left="872" w:hanging="301"/>
        <w:rPr>
          <w:sz w:val="24"/>
        </w:rPr>
      </w:pPr>
      <w:r>
        <w:rPr>
          <w:sz w:val="24"/>
        </w:rPr>
        <w:t>определять</w:t>
      </w:r>
      <w:r>
        <w:rPr>
          <w:spacing w:val="-4"/>
          <w:sz w:val="24"/>
        </w:rPr>
        <w:t xml:space="preserve"> </w:t>
      </w:r>
      <w:r>
        <w:rPr>
          <w:sz w:val="24"/>
        </w:rPr>
        <w:t>назначение</w:t>
      </w:r>
      <w:r>
        <w:rPr>
          <w:spacing w:val="-4"/>
          <w:sz w:val="24"/>
        </w:rPr>
        <w:t xml:space="preserve"> </w:t>
      </w:r>
      <w:r>
        <w:rPr>
          <w:sz w:val="24"/>
        </w:rPr>
        <w:t>разных</w:t>
      </w:r>
      <w:r>
        <w:rPr>
          <w:spacing w:val="-2"/>
          <w:sz w:val="24"/>
        </w:rPr>
        <w:t xml:space="preserve"> </w:t>
      </w:r>
      <w:r>
        <w:rPr>
          <w:sz w:val="24"/>
        </w:rPr>
        <w:t>видов</w:t>
      </w:r>
      <w:r>
        <w:rPr>
          <w:spacing w:val="-3"/>
          <w:sz w:val="24"/>
        </w:rPr>
        <w:t xml:space="preserve"> </w:t>
      </w:r>
      <w:r>
        <w:rPr>
          <w:sz w:val="24"/>
        </w:rPr>
        <w:t>текстов;</w:t>
      </w:r>
    </w:p>
    <w:p w14:paraId="76FADAED" w14:textId="77777777" w:rsidR="00FF2DB4" w:rsidRDefault="00C34CCB">
      <w:pPr>
        <w:pStyle w:val="a5"/>
        <w:numPr>
          <w:ilvl w:val="0"/>
          <w:numId w:val="309"/>
        </w:numPr>
        <w:tabs>
          <w:tab w:val="left" w:pos="873"/>
        </w:tabs>
        <w:ind w:right="115" w:firstLine="453"/>
        <w:rPr>
          <w:sz w:val="24"/>
        </w:rPr>
      </w:pPr>
      <w:r>
        <w:rPr>
          <w:sz w:val="24"/>
        </w:rPr>
        <w:t>ставить</w:t>
      </w:r>
      <w:r>
        <w:rPr>
          <w:spacing w:val="10"/>
          <w:sz w:val="24"/>
        </w:rPr>
        <w:t xml:space="preserve"> </w:t>
      </w:r>
      <w:r>
        <w:rPr>
          <w:sz w:val="24"/>
        </w:rPr>
        <w:t>перед</w:t>
      </w:r>
      <w:r>
        <w:rPr>
          <w:spacing w:val="9"/>
          <w:sz w:val="24"/>
        </w:rPr>
        <w:t xml:space="preserve"> </w:t>
      </w:r>
      <w:r>
        <w:rPr>
          <w:sz w:val="24"/>
        </w:rPr>
        <w:t>собой</w:t>
      </w:r>
      <w:r>
        <w:rPr>
          <w:spacing w:val="7"/>
          <w:sz w:val="24"/>
        </w:rPr>
        <w:t xml:space="preserve"> </w:t>
      </w:r>
      <w:r>
        <w:rPr>
          <w:sz w:val="24"/>
        </w:rPr>
        <w:t>цель</w:t>
      </w:r>
      <w:r>
        <w:rPr>
          <w:spacing w:val="9"/>
          <w:sz w:val="24"/>
        </w:rPr>
        <w:t xml:space="preserve"> </w:t>
      </w:r>
      <w:r>
        <w:rPr>
          <w:sz w:val="24"/>
        </w:rPr>
        <w:t>чтения,</w:t>
      </w:r>
      <w:r>
        <w:rPr>
          <w:spacing w:val="8"/>
          <w:sz w:val="24"/>
        </w:rPr>
        <w:t xml:space="preserve"> </w:t>
      </w:r>
      <w:r>
        <w:rPr>
          <w:sz w:val="24"/>
        </w:rPr>
        <w:t>направляя</w:t>
      </w:r>
      <w:r>
        <w:rPr>
          <w:spacing w:val="9"/>
          <w:sz w:val="24"/>
        </w:rPr>
        <w:t xml:space="preserve"> </w:t>
      </w:r>
      <w:r>
        <w:rPr>
          <w:sz w:val="24"/>
        </w:rPr>
        <w:t>внимание</w:t>
      </w:r>
      <w:r>
        <w:rPr>
          <w:spacing w:val="5"/>
          <w:sz w:val="24"/>
        </w:rPr>
        <w:t xml:space="preserve"> </w:t>
      </w:r>
      <w:r>
        <w:rPr>
          <w:sz w:val="24"/>
        </w:rPr>
        <w:t>на</w:t>
      </w:r>
      <w:r>
        <w:rPr>
          <w:spacing w:val="7"/>
          <w:sz w:val="24"/>
        </w:rPr>
        <w:t xml:space="preserve"> </w:t>
      </w:r>
      <w:r>
        <w:rPr>
          <w:sz w:val="24"/>
        </w:rPr>
        <w:t>полезную</w:t>
      </w:r>
      <w:r>
        <w:rPr>
          <w:spacing w:val="9"/>
          <w:sz w:val="24"/>
        </w:rPr>
        <w:t xml:space="preserve"> </w:t>
      </w:r>
      <w:r>
        <w:rPr>
          <w:sz w:val="24"/>
        </w:rPr>
        <w:t>в</w:t>
      </w:r>
      <w:r>
        <w:rPr>
          <w:spacing w:val="9"/>
          <w:sz w:val="24"/>
        </w:rPr>
        <w:t xml:space="preserve"> </w:t>
      </w:r>
      <w:r>
        <w:rPr>
          <w:sz w:val="24"/>
        </w:rPr>
        <w:t>данный</w:t>
      </w:r>
      <w:r>
        <w:rPr>
          <w:spacing w:val="9"/>
          <w:sz w:val="24"/>
        </w:rPr>
        <w:t xml:space="preserve"> </w:t>
      </w:r>
      <w:r>
        <w:rPr>
          <w:sz w:val="24"/>
        </w:rPr>
        <w:t>момент</w:t>
      </w:r>
      <w:r>
        <w:rPr>
          <w:spacing w:val="-57"/>
          <w:sz w:val="24"/>
        </w:rPr>
        <w:t xml:space="preserve"> </w:t>
      </w:r>
      <w:r>
        <w:rPr>
          <w:sz w:val="24"/>
        </w:rPr>
        <w:t>информацию;</w:t>
      </w:r>
    </w:p>
    <w:p w14:paraId="10ADA18C" w14:textId="77777777" w:rsidR="00FF2DB4" w:rsidRDefault="00C34CCB">
      <w:pPr>
        <w:pStyle w:val="a5"/>
        <w:numPr>
          <w:ilvl w:val="0"/>
          <w:numId w:val="309"/>
        </w:numPr>
        <w:tabs>
          <w:tab w:val="left" w:pos="873"/>
        </w:tabs>
        <w:ind w:left="872" w:hanging="301"/>
        <w:rPr>
          <w:sz w:val="24"/>
        </w:rPr>
      </w:pPr>
      <w:r>
        <w:rPr>
          <w:sz w:val="24"/>
        </w:rPr>
        <w:t>различать</w:t>
      </w:r>
      <w:r>
        <w:rPr>
          <w:spacing w:val="-2"/>
          <w:sz w:val="24"/>
        </w:rPr>
        <w:t xml:space="preserve"> </w:t>
      </w:r>
      <w:r>
        <w:rPr>
          <w:sz w:val="24"/>
        </w:rPr>
        <w:t>темы</w:t>
      </w:r>
      <w:r>
        <w:rPr>
          <w:spacing w:val="-2"/>
          <w:sz w:val="24"/>
        </w:rPr>
        <w:t xml:space="preserve"> </w:t>
      </w:r>
      <w:r>
        <w:rPr>
          <w:sz w:val="24"/>
        </w:rPr>
        <w:t>и</w:t>
      </w:r>
      <w:r>
        <w:rPr>
          <w:spacing w:val="-3"/>
          <w:sz w:val="24"/>
        </w:rPr>
        <w:t xml:space="preserve"> </w:t>
      </w:r>
      <w:r>
        <w:rPr>
          <w:sz w:val="24"/>
        </w:rPr>
        <w:t>подтемы</w:t>
      </w:r>
      <w:r>
        <w:rPr>
          <w:spacing w:val="-2"/>
          <w:sz w:val="24"/>
        </w:rPr>
        <w:t xml:space="preserve"> </w:t>
      </w:r>
      <w:r>
        <w:rPr>
          <w:sz w:val="24"/>
        </w:rPr>
        <w:t>специального</w:t>
      </w:r>
      <w:r>
        <w:rPr>
          <w:spacing w:val="-2"/>
          <w:sz w:val="24"/>
        </w:rPr>
        <w:t xml:space="preserve"> </w:t>
      </w:r>
      <w:r>
        <w:rPr>
          <w:sz w:val="24"/>
        </w:rPr>
        <w:t>текста;</w:t>
      </w:r>
    </w:p>
    <w:p w14:paraId="701B3D9D" w14:textId="77777777" w:rsidR="00FF2DB4" w:rsidRDefault="00C34CCB">
      <w:pPr>
        <w:pStyle w:val="a5"/>
        <w:numPr>
          <w:ilvl w:val="0"/>
          <w:numId w:val="309"/>
        </w:numPr>
        <w:tabs>
          <w:tab w:val="left" w:pos="873"/>
        </w:tabs>
        <w:ind w:left="872" w:hanging="301"/>
        <w:rPr>
          <w:sz w:val="24"/>
        </w:rPr>
      </w:pPr>
      <w:r>
        <w:rPr>
          <w:sz w:val="24"/>
        </w:rPr>
        <w:t>выделять</w:t>
      </w:r>
      <w:r>
        <w:rPr>
          <w:spacing w:val="-3"/>
          <w:sz w:val="24"/>
        </w:rPr>
        <w:t xml:space="preserve"> </w:t>
      </w:r>
      <w:r>
        <w:rPr>
          <w:sz w:val="24"/>
        </w:rPr>
        <w:t>не</w:t>
      </w:r>
      <w:r>
        <w:rPr>
          <w:spacing w:val="-4"/>
          <w:sz w:val="24"/>
        </w:rPr>
        <w:t xml:space="preserve"> </w:t>
      </w:r>
      <w:r>
        <w:rPr>
          <w:sz w:val="24"/>
        </w:rPr>
        <w:t>только</w:t>
      </w:r>
      <w:r>
        <w:rPr>
          <w:spacing w:val="-3"/>
          <w:sz w:val="24"/>
        </w:rPr>
        <w:t xml:space="preserve"> </w:t>
      </w:r>
      <w:r>
        <w:rPr>
          <w:sz w:val="24"/>
        </w:rPr>
        <w:t>главную,</w:t>
      </w:r>
      <w:r>
        <w:rPr>
          <w:spacing w:val="-2"/>
          <w:sz w:val="24"/>
        </w:rPr>
        <w:t xml:space="preserve"> </w:t>
      </w:r>
      <w:r>
        <w:rPr>
          <w:sz w:val="24"/>
        </w:rPr>
        <w:t>но</w:t>
      </w:r>
      <w:r>
        <w:rPr>
          <w:spacing w:val="-3"/>
          <w:sz w:val="24"/>
        </w:rPr>
        <w:t xml:space="preserve"> </w:t>
      </w:r>
      <w:r>
        <w:rPr>
          <w:sz w:val="24"/>
        </w:rPr>
        <w:t>и</w:t>
      </w:r>
      <w:r>
        <w:rPr>
          <w:spacing w:val="1"/>
          <w:sz w:val="24"/>
        </w:rPr>
        <w:t xml:space="preserve"> </w:t>
      </w:r>
      <w:r>
        <w:rPr>
          <w:sz w:val="24"/>
        </w:rPr>
        <w:t>второстепенную</w:t>
      </w:r>
      <w:r>
        <w:rPr>
          <w:spacing w:val="-3"/>
          <w:sz w:val="24"/>
        </w:rPr>
        <w:t xml:space="preserve"> </w:t>
      </w:r>
      <w:r>
        <w:rPr>
          <w:sz w:val="24"/>
        </w:rPr>
        <w:t>информацию;</w:t>
      </w:r>
    </w:p>
    <w:p w14:paraId="6017B45B" w14:textId="77777777" w:rsidR="00FF2DB4" w:rsidRDefault="00C34CCB">
      <w:pPr>
        <w:pStyle w:val="a5"/>
        <w:numPr>
          <w:ilvl w:val="0"/>
          <w:numId w:val="309"/>
        </w:numPr>
        <w:tabs>
          <w:tab w:val="left" w:pos="873"/>
        </w:tabs>
        <w:spacing w:line="275" w:lineRule="exact"/>
        <w:ind w:left="872" w:hanging="301"/>
        <w:rPr>
          <w:sz w:val="24"/>
        </w:rPr>
      </w:pPr>
      <w:r>
        <w:rPr>
          <w:sz w:val="24"/>
        </w:rPr>
        <w:t>прогнозировать</w:t>
      </w:r>
      <w:r>
        <w:rPr>
          <w:spacing w:val="-3"/>
          <w:sz w:val="24"/>
        </w:rPr>
        <w:t xml:space="preserve"> </w:t>
      </w:r>
      <w:r>
        <w:rPr>
          <w:sz w:val="24"/>
        </w:rPr>
        <w:t>последовательность</w:t>
      </w:r>
      <w:r>
        <w:rPr>
          <w:spacing w:val="-3"/>
          <w:sz w:val="24"/>
        </w:rPr>
        <w:t xml:space="preserve"> </w:t>
      </w:r>
      <w:r>
        <w:rPr>
          <w:sz w:val="24"/>
        </w:rPr>
        <w:t>изложения</w:t>
      </w:r>
      <w:r>
        <w:rPr>
          <w:spacing w:val="-3"/>
          <w:sz w:val="24"/>
        </w:rPr>
        <w:t xml:space="preserve"> </w:t>
      </w:r>
      <w:r>
        <w:rPr>
          <w:sz w:val="24"/>
        </w:rPr>
        <w:t>идей</w:t>
      </w:r>
      <w:r>
        <w:rPr>
          <w:spacing w:val="-4"/>
          <w:sz w:val="24"/>
        </w:rPr>
        <w:t xml:space="preserve"> </w:t>
      </w:r>
      <w:r>
        <w:rPr>
          <w:sz w:val="24"/>
        </w:rPr>
        <w:t>текста;</w:t>
      </w:r>
    </w:p>
    <w:p w14:paraId="086EFEDF" w14:textId="77777777" w:rsidR="00FF2DB4" w:rsidRDefault="00C34CCB">
      <w:pPr>
        <w:pStyle w:val="a5"/>
        <w:numPr>
          <w:ilvl w:val="0"/>
          <w:numId w:val="309"/>
        </w:numPr>
        <w:tabs>
          <w:tab w:val="left" w:pos="873"/>
        </w:tabs>
        <w:ind w:right="116" w:firstLine="453"/>
        <w:rPr>
          <w:sz w:val="24"/>
        </w:rPr>
      </w:pPr>
      <w:r>
        <w:rPr>
          <w:sz w:val="24"/>
        </w:rPr>
        <w:t>сопоставлять</w:t>
      </w:r>
      <w:r>
        <w:rPr>
          <w:spacing w:val="3"/>
          <w:sz w:val="24"/>
        </w:rPr>
        <w:t xml:space="preserve"> </w:t>
      </w:r>
      <w:r>
        <w:rPr>
          <w:sz w:val="24"/>
        </w:rPr>
        <w:t>разные</w:t>
      </w:r>
      <w:r>
        <w:rPr>
          <w:spacing w:val="1"/>
          <w:sz w:val="24"/>
        </w:rPr>
        <w:t xml:space="preserve"> </w:t>
      </w:r>
      <w:r>
        <w:rPr>
          <w:sz w:val="24"/>
        </w:rPr>
        <w:t>точки</w:t>
      </w:r>
      <w:r>
        <w:rPr>
          <w:spacing w:val="3"/>
          <w:sz w:val="24"/>
        </w:rPr>
        <w:t xml:space="preserve"> </w:t>
      </w:r>
      <w:r>
        <w:rPr>
          <w:sz w:val="24"/>
        </w:rPr>
        <w:t>зрения</w:t>
      </w:r>
      <w:r>
        <w:rPr>
          <w:spacing w:val="2"/>
          <w:sz w:val="24"/>
        </w:rPr>
        <w:t xml:space="preserve"> </w:t>
      </w:r>
      <w:r>
        <w:rPr>
          <w:sz w:val="24"/>
        </w:rPr>
        <w:t>и</w:t>
      </w:r>
      <w:r>
        <w:rPr>
          <w:spacing w:val="3"/>
          <w:sz w:val="24"/>
        </w:rPr>
        <w:t xml:space="preserve"> </w:t>
      </w:r>
      <w:r>
        <w:rPr>
          <w:sz w:val="24"/>
        </w:rPr>
        <w:t>разные</w:t>
      </w:r>
      <w:r>
        <w:rPr>
          <w:spacing w:val="1"/>
          <w:sz w:val="24"/>
        </w:rPr>
        <w:t xml:space="preserve"> </w:t>
      </w:r>
      <w:r>
        <w:rPr>
          <w:sz w:val="24"/>
        </w:rPr>
        <w:t>источники</w:t>
      </w:r>
      <w:r>
        <w:rPr>
          <w:spacing w:val="3"/>
          <w:sz w:val="24"/>
        </w:rPr>
        <w:t xml:space="preserve"> </w:t>
      </w:r>
      <w:r>
        <w:rPr>
          <w:sz w:val="24"/>
        </w:rPr>
        <w:t>информации</w:t>
      </w:r>
      <w:r>
        <w:rPr>
          <w:spacing w:val="3"/>
          <w:sz w:val="24"/>
        </w:rPr>
        <w:t xml:space="preserve"> </w:t>
      </w:r>
      <w:r>
        <w:rPr>
          <w:sz w:val="24"/>
        </w:rPr>
        <w:t>по</w:t>
      </w:r>
      <w:r>
        <w:rPr>
          <w:spacing w:val="61"/>
          <w:sz w:val="24"/>
        </w:rPr>
        <w:t xml:space="preserve"> </w:t>
      </w:r>
      <w:r>
        <w:rPr>
          <w:sz w:val="24"/>
        </w:rPr>
        <w:t>заданной</w:t>
      </w:r>
      <w:r>
        <w:rPr>
          <w:spacing w:val="-57"/>
          <w:sz w:val="24"/>
        </w:rPr>
        <w:t xml:space="preserve"> </w:t>
      </w:r>
      <w:r>
        <w:rPr>
          <w:sz w:val="24"/>
        </w:rPr>
        <w:t>теме;</w:t>
      </w:r>
    </w:p>
    <w:p w14:paraId="25347580" w14:textId="77777777" w:rsidR="00FF2DB4" w:rsidRDefault="00C34CCB">
      <w:pPr>
        <w:pStyle w:val="a5"/>
        <w:numPr>
          <w:ilvl w:val="0"/>
          <w:numId w:val="309"/>
        </w:numPr>
        <w:tabs>
          <w:tab w:val="left" w:pos="873"/>
        </w:tabs>
        <w:ind w:left="872" w:hanging="301"/>
        <w:rPr>
          <w:sz w:val="24"/>
        </w:rPr>
      </w:pPr>
      <w:r>
        <w:rPr>
          <w:sz w:val="24"/>
        </w:rPr>
        <w:t>выполнять</w:t>
      </w:r>
      <w:r>
        <w:rPr>
          <w:spacing w:val="-2"/>
          <w:sz w:val="24"/>
        </w:rPr>
        <w:t xml:space="preserve"> </w:t>
      </w:r>
      <w:r>
        <w:rPr>
          <w:sz w:val="24"/>
        </w:rPr>
        <w:t>смысловое</w:t>
      </w:r>
      <w:r>
        <w:rPr>
          <w:spacing w:val="-4"/>
          <w:sz w:val="24"/>
        </w:rPr>
        <w:t xml:space="preserve"> </w:t>
      </w:r>
      <w:r>
        <w:rPr>
          <w:sz w:val="24"/>
        </w:rPr>
        <w:t>свёртывание</w:t>
      </w:r>
      <w:r>
        <w:rPr>
          <w:spacing w:val="-3"/>
          <w:sz w:val="24"/>
        </w:rPr>
        <w:t xml:space="preserve"> </w:t>
      </w:r>
      <w:r>
        <w:rPr>
          <w:sz w:val="24"/>
        </w:rPr>
        <w:t>выделенных</w:t>
      </w:r>
      <w:r>
        <w:rPr>
          <w:spacing w:val="-2"/>
          <w:sz w:val="24"/>
        </w:rPr>
        <w:t xml:space="preserve"> </w:t>
      </w:r>
      <w:r>
        <w:rPr>
          <w:sz w:val="24"/>
        </w:rPr>
        <w:t>фактов</w:t>
      </w:r>
      <w:r>
        <w:rPr>
          <w:spacing w:val="-2"/>
          <w:sz w:val="24"/>
        </w:rPr>
        <w:t xml:space="preserve"> </w:t>
      </w:r>
      <w:r>
        <w:rPr>
          <w:sz w:val="24"/>
        </w:rPr>
        <w:t>и</w:t>
      </w:r>
      <w:r>
        <w:rPr>
          <w:spacing w:val="-1"/>
          <w:sz w:val="24"/>
        </w:rPr>
        <w:t xml:space="preserve"> </w:t>
      </w:r>
      <w:r>
        <w:rPr>
          <w:sz w:val="24"/>
        </w:rPr>
        <w:t>мыслей;</w:t>
      </w:r>
    </w:p>
    <w:p w14:paraId="688C63B9" w14:textId="77777777" w:rsidR="00FF2DB4" w:rsidRDefault="00C34CCB">
      <w:pPr>
        <w:pStyle w:val="a5"/>
        <w:numPr>
          <w:ilvl w:val="0"/>
          <w:numId w:val="309"/>
        </w:numPr>
        <w:tabs>
          <w:tab w:val="left" w:pos="873"/>
        </w:tabs>
        <w:ind w:right="111" w:firstLine="453"/>
        <w:rPr>
          <w:sz w:val="24"/>
        </w:rPr>
      </w:pPr>
      <w:r>
        <w:rPr>
          <w:sz w:val="24"/>
        </w:rPr>
        <w:t>формировать</w:t>
      </w:r>
      <w:r>
        <w:rPr>
          <w:spacing w:val="45"/>
          <w:sz w:val="24"/>
        </w:rPr>
        <w:t xml:space="preserve"> </w:t>
      </w:r>
      <w:r>
        <w:rPr>
          <w:sz w:val="24"/>
        </w:rPr>
        <w:t>на</w:t>
      </w:r>
      <w:r>
        <w:rPr>
          <w:spacing w:val="41"/>
          <w:sz w:val="24"/>
        </w:rPr>
        <w:t xml:space="preserve"> </w:t>
      </w:r>
      <w:r>
        <w:rPr>
          <w:sz w:val="24"/>
        </w:rPr>
        <w:t>основе</w:t>
      </w:r>
      <w:r>
        <w:rPr>
          <w:spacing w:val="42"/>
          <w:sz w:val="24"/>
        </w:rPr>
        <w:t xml:space="preserve"> </w:t>
      </w:r>
      <w:r>
        <w:rPr>
          <w:sz w:val="24"/>
        </w:rPr>
        <w:t>текста</w:t>
      </w:r>
      <w:r>
        <w:rPr>
          <w:spacing w:val="43"/>
          <w:sz w:val="24"/>
        </w:rPr>
        <w:t xml:space="preserve"> </w:t>
      </w:r>
      <w:r>
        <w:rPr>
          <w:sz w:val="24"/>
        </w:rPr>
        <w:t>систему</w:t>
      </w:r>
      <w:r>
        <w:rPr>
          <w:spacing w:val="41"/>
          <w:sz w:val="24"/>
        </w:rPr>
        <w:t xml:space="preserve"> </w:t>
      </w:r>
      <w:r>
        <w:rPr>
          <w:sz w:val="24"/>
        </w:rPr>
        <w:t>аргументов</w:t>
      </w:r>
      <w:r>
        <w:rPr>
          <w:spacing w:val="44"/>
          <w:sz w:val="24"/>
        </w:rPr>
        <w:t xml:space="preserve"> </w:t>
      </w:r>
      <w:r>
        <w:rPr>
          <w:sz w:val="24"/>
        </w:rPr>
        <w:t>(доводов)</w:t>
      </w:r>
      <w:r>
        <w:rPr>
          <w:spacing w:val="45"/>
          <w:sz w:val="24"/>
        </w:rPr>
        <w:t xml:space="preserve"> </w:t>
      </w:r>
      <w:r>
        <w:rPr>
          <w:sz w:val="24"/>
        </w:rPr>
        <w:t>для</w:t>
      </w:r>
      <w:r>
        <w:rPr>
          <w:spacing w:val="44"/>
          <w:sz w:val="24"/>
        </w:rPr>
        <w:t xml:space="preserve"> </w:t>
      </w:r>
      <w:r>
        <w:rPr>
          <w:sz w:val="24"/>
        </w:rPr>
        <w:t>обоснования</w:t>
      </w:r>
      <w:r>
        <w:rPr>
          <w:spacing w:val="-57"/>
          <w:sz w:val="24"/>
        </w:rPr>
        <w:t xml:space="preserve"> </w:t>
      </w:r>
      <w:r>
        <w:rPr>
          <w:sz w:val="24"/>
        </w:rPr>
        <w:t>определённой</w:t>
      </w:r>
      <w:r>
        <w:rPr>
          <w:spacing w:val="-1"/>
          <w:sz w:val="24"/>
        </w:rPr>
        <w:t xml:space="preserve"> </w:t>
      </w:r>
      <w:r>
        <w:rPr>
          <w:sz w:val="24"/>
        </w:rPr>
        <w:t>позиции;</w:t>
      </w:r>
    </w:p>
    <w:p w14:paraId="6CDAA132" w14:textId="77777777" w:rsidR="00FF2DB4" w:rsidRDefault="00C34CCB">
      <w:pPr>
        <w:pStyle w:val="a5"/>
        <w:numPr>
          <w:ilvl w:val="0"/>
          <w:numId w:val="309"/>
        </w:numPr>
        <w:tabs>
          <w:tab w:val="left" w:pos="873"/>
        </w:tabs>
        <w:ind w:left="872" w:hanging="301"/>
        <w:rPr>
          <w:sz w:val="24"/>
        </w:rPr>
      </w:pPr>
      <w:r>
        <w:rPr>
          <w:sz w:val="24"/>
        </w:rPr>
        <w:t>понимать</w:t>
      </w:r>
      <w:r>
        <w:rPr>
          <w:spacing w:val="-4"/>
          <w:sz w:val="24"/>
        </w:rPr>
        <w:t xml:space="preserve"> </w:t>
      </w:r>
      <w:r>
        <w:rPr>
          <w:sz w:val="24"/>
        </w:rPr>
        <w:t>душевное</w:t>
      </w:r>
      <w:r>
        <w:rPr>
          <w:spacing w:val="-2"/>
          <w:sz w:val="24"/>
        </w:rPr>
        <w:t xml:space="preserve"> </w:t>
      </w:r>
      <w:r>
        <w:rPr>
          <w:sz w:val="24"/>
        </w:rPr>
        <w:t>состояние</w:t>
      </w:r>
      <w:r>
        <w:rPr>
          <w:spacing w:val="-4"/>
          <w:sz w:val="24"/>
        </w:rPr>
        <w:t xml:space="preserve"> </w:t>
      </w:r>
      <w:r>
        <w:rPr>
          <w:sz w:val="24"/>
        </w:rPr>
        <w:t>персонажей</w:t>
      </w:r>
      <w:r>
        <w:rPr>
          <w:spacing w:val="-3"/>
          <w:sz w:val="24"/>
        </w:rPr>
        <w:t xml:space="preserve"> </w:t>
      </w:r>
      <w:r>
        <w:rPr>
          <w:sz w:val="24"/>
        </w:rPr>
        <w:t>текста,</w:t>
      </w:r>
      <w:r>
        <w:rPr>
          <w:spacing w:val="-3"/>
          <w:sz w:val="24"/>
        </w:rPr>
        <w:t xml:space="preserve"> </w:t>
      </w:r>
      <w:r>
        <w:rPr>
          <w:sz w:val="24"/>
        </w:rPr>
        <w:t>сопереживать</w:t>
      </w:r>
      <w:r>
        <w:rPr>
          <w:spacing w:val="-2"/>
          <w:sz w:val="24"/>
        </w:rPr>
        <w:t xml:space="preserve"> </w:t>
      </w:r>
      <w:r>
        <w:rPr>
          <w:sz w:val="24"/>
        </w:rPr>
        <w:t>им.</w:t>
      </w:r>
    </w:p>
    <w:p w14:paraId="1A66F812" w14:textId="77777777" w:rsidR="00FF2DB4" w:rsidRDefault="00C34CCB">
      <w:pPr>
        <w:ind w:left="572"/>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7B479C95" w14:textId="77777777" w:rsidR="00FF2DB4" w:rsidRDefault="00C34CCB">
      <w:pPr>
        <w:pStyle w:val="a5"/>
        <w:numPr>
          <w:ilvl w:val="0"/>
          <w:numId w:val="310"/>
        </w:numPr>
        <w:tabs>
          <w:tab w:val="left" w:pos="717"/>
        </w:tabs>
        <w:ind w:right="115" w:firstLine="453"/>
        <w:rPr>
          <w:i/>
          <w:sz w:val="24"/>
        </w:rPr>
      </w:pPr>
      <w:r>
        <w:rPr>
          <w:i/>
          <w:sz w:val="24"/>
        </w:rPr>
        <w:t>анализировать</w:t>
      </w:r>
      <w:r>
        <w:rPr>
          <w:i/>
          <w:spacing w:val="56"/>
          <w:sz w:val="24"/>
        </w:rPr>
        <w:t xml:space="preserve"> </w:t>
      </w:r>
      <w:r>
        <w:rPr>
          <w:i/>
          <w:sz w:val="24"/>
        </w:rPr>
        <w:t>изменения</w:t>
      </w:r>
      <w:r>
        <w:rPr>
          <w:i/>
          <w:spacing w:val="54"/>
          <w:sz w:val="24"/>
        </w:rPr>
        <w:t xml:space="preserve"> </w:t>
      </w:r>
      <w:r>
        <w:rPr>
          <w:i/>
          <w:sz w:val="24"/>
        </w:rPr>
        <w:t>своего</w:t>
      </w:r>
      <w:r>
        <w:rPr>
          <w:i/>
          <w:spacing w:val="57"/>
          <w:sz w:val="24"/>
        </w:rPr>
        <w:t xml:space="preserve"> </w:t>
      </w:r>
      <w:r>
        <w:rPr>
          <w:i/>
          <w:sz w:val="24"/>
        </w:rPr>
        <w:t>эмоционального</w:t>
      </w:r>
      <w:r>
        <w:rPr>
          <w:i/>
          <w:spacing w:val="55"/>
          <w:sz w:val="24"/>
        </w:rPr>
        <w:t xml:space="preserve"> </w:t>
      </w:r>
      <w:r>
        <w:rPr>
          <w:i/>
          <w:sz w:val="24"/>
        </w:rPr>
        <w:t>состояния</w:t>
      </w:r>
      <w:r>
        <w:rPr>
          <w:i/>
          <w:spacing w:val="54"/>
          <w:sz w:val="24"/>
        </w:rPr>
        <w:t xml:space="preserve"> </w:t>
      </w:r>
      <w:r>
        <w:rPr>
          <w:i/>
          <w:sz w:val="24"/>
        </w:rPr>
        <w:t>в</w:t>
      </w:r>
      <w:r>
        <w:rPr>
          <w:i/>
          <w:spacing w:val="56"/>
          <w:sz w:val="24"/>
        </w:rPr>
        <w:t xml:space="preserve"> </w:t>
      </w:r>
      <w:r>
        <w:rPr>
          <w:i/>
          <w:sz w:val="24"/>
        </w:rPr>
        <w:t>процессе</w:t>
      </w:r>
      <w:r>
        <w:rPr>
          <w:i/>
          <w:spacing w:val="54"/>
          <w:sz w:val="24"/>
        </w:rPr>
        <w:t xml:space="preserve"> </w:t>
      </w:r>
      <w:r>
        <w:rPr>
          <w:i/>
          <w:sz w:val="24"/>
        </w:rPr>
        <w:t>чтения,</w:t>
      </w:r>
      <w:r>
        <w:rPr>
          <w:i/>
          <w:spacing w:val="-57"/>
          <w:sz w:val="24"/>
        </w:rPr>
        <w:t xml:space="preserve"> </w:t>
      </w:r>
      <w:r>
        <w:rPr>
          <w:i/>
          <w:sz w:val="24"/>
        </w:rPr>
        <w:t>получения</w:t>
      </w:r>
      <w:r>
        <w:rPr>
          <w:i/>
          <w:spacing w:val="-2"/>
          <w:sz w:val="24"/>
        </w:rPr>
        <w:t xml:space="preserve"> </w:t>
      </w:r>
      <w:r>
        <w:rPr>
          <w:i/>
          <w:sz w:val="24"/>
        </w:rPr>
        <w:t>и переработки полученной</w:t>
      </w:r>
      <w:r>
        <w:rPr>
          <w:i/>
          <w:spacing w:val="-1"/>
          <w:sz w:val="24"/>
        </w:rPr>
        <w:t xml:space="preserve"> </w:t>
      </w:r>
      <w:r>
        <w:rPr>
          <w:i/>
          <w:sz w:val="24"/>
        </w:rPr>
        <w:t>информации и её</w:t>
      </w:r>
      <w:r>
        <w:rPr>
          <w:i/>
          <w:spacing w:val="-2"/>
          <w:sz w:val="24"/>
        </w:rPr>
        <w:t xml:space="preserve"> </w:t>
      </w:r>
      <w:r>
        <w:rPr>
          <w:i/>
          <w:sz w:val="24"/>
        </w:rPr>
        <w:t>осмысления.</w:t>
      </w:r>
    </w:p>
    <w:p w14:paraId="054EFC5D" w14:textId="77777777" w:rsidR="00FF2DB4" w:rsidRDefault="00FF2DB4">
      <w:pPr>
        <w:pStyle w:val="a3"/>
        <w:spacing w:before="4"/>
        <w:ind w:left="0"/>
        <w:jc w:val="left"/>
        <w:rPr>
          <w:i/>
        </w:rPr>
      </w:pPr>
    </w:p>
    <w:p w14:paraId="4234358E" w14:textId="77777777" w:rsidR="00FF2DB4" w:rsidRDefault="00C34CCB">
      <w:pPr>
        <w:pStyle w:val="3"/>
        <w:spacing w:before="1"/>
        <w:ind w:left="572"/>
      </w:pPr>
      <w:r>
        <w:t>Работа</w:t>
      </w:r>
      <w:r>
        <w:rPr>
          <w:spacing w:val="-2"/>
        </w:rPr>
        <w:t xml:space="preserve"> </w:t>
      </w:r>
      <w:r>
        <w:t>с</w:t>
      </w:r>
      <w:r>
        <w:rPr>
          <w:spacing w:val="-3"/>
        </w:rPr>
        <w:t xml:space="preserve"> </w:t>
      </w:r>
      <w:r>
        <w:t>текстом:</w:t>
      </w:r>
      <w:r>
        <w:rPr>
          <w:spacing w:val="-2"/>
        </w:rPr>
        <w:t xml:space="preserve"> </w:t>
      </w:r>
      <w:r>
        <w:t>преобразование</w:t>
      </w:r>
      <w:r>
        <w:rPr>
          <w:spacing w:val="-3"/>
        </w:rPr>
        <w:t xml:space="preserve"> </w:t>
      </w:r>
      <w:r>
        <w:t>и</w:t>
      </w:r>
      <w:r>
        <w:rPr>
          <w:spacing w:val="-2"/>
        </w:rPr>
        <w:t xml:space="preserve"> </w:t>
      </w:r>
      <w:r>
        <w:t>интерпретация</w:t>
      </w:r>
      <w:r>
        <w:rPr>
          <w:spacing w:val="-1"/>
        </w:rPr>
        <w:t xml:space="preserve"> </w:t>
      </w:r>
      <w:r>
        <w:t>информации.</w:t>
      </w:r>
    </w:p>
    <w:p w14:paraId="67F76425" w14:textId="77777777" w:rsidR="00FF2DB4" w:rsidRDefault="00FF2DB4">
      <w:pPr>
        <w:pStyle w:val="a3"/>
        <w:spacing w:before="6"/>
        <w:ind w:left="0"/>
        <w:jc w:val="left"/>
        <w:rPr>
          <w:b/>
          <w:sz w:val="23"/>
        </w:rPr>
      </w:pPr>
    </w:p>
    <w:p w14:paraId="18C9DE4C" w14:textId="77777777" w:rsidR="00FF2DB4" w:rsidRDefault="00C34CCB">
      <w:pPr>
        <w:pStyle w:val="a3"/>
        <w:ind w:left="572"/>
      </w:pPr>
      <w:r>
        <w:t>Выпускник</w:t>
      </w:r>
      <w:r>
        <w:rPr>
          <w:spacing w:val="-5"/>
        </w:rPr>
        <w:t xml:space="preserve"> </w:t>
      </w:r>
      <w:r>
        <w:t>научится:</w:t>
      </w:r>
    </w:p>
    <w:p w14:paraId="1361D0F2" w14:textId="77777777" w:rsidR="00FF2DB4" w:rsidRDefault="00C34CCB">
      <w:pPr>
        <w:pStyle w:val="a5"/>
        <w:numPr>
          <w:ilvl w:val="0"/>
          <w:numId w:val="310"/>
        </w:numPr>
        <w:tabs>
          <w:tab w:val="left" w:pos="717"/>
        </w:tabs>
        <w:ind w:right="112" w:firstLine="453"/>
        <w:jc w:val="both"/>
        <w:rPr>
          <w:sz w:val="24"/>
        </w:rPr>
      </w:pPr>
      <w:r>
        <w:rPr>
          <w:sz w:val="24"/>
        </w:rPr>
        <w:t>структурировать</w:t>
      </w:r>
      <w:r>
        <w:rPr>
          <w:spacing w:val="1"/>
          <w:sz w:val="24"/>
        </w:rPr>
        <w:t xml:space="preserve"> </w:t>
      </w:r>
      <w:r>
        <w:rPr>
          <w:sz w:val="24"/>
        </w:rPr>
        <w:t>текст,</w:t>
      </w:r>
      <w:r>
        <w:rPr>
          <w:spacing w:val="1"/>
          <w:sz w:val="24"/>
        </w:rPr>
        <w:t xml:space="preserve"> </w:t>
      </w:r>
      <w:r>
        <w:rPr>
          <w:sz w:val="24"/>
        </w:rPr>
        <w:t>используя</w:t>
      </w:r>
      <w:r>
        <w:rPr>
          <w:spacing w:val="1"/>
          <w:sz w:val="24"/>
        </w:rPr>
        <w:t xml:space="preserve"> </w:t>
      </w:r>
      <w:r>
        <w:rPr>
          <w:sz w:val="24"/>
        </w:rPr>
        <w:t>нумерацию</w:t>
      </w:r>
      <w:r>
        <w:rPr>
          <w:spacing w:val="1"/>
          <w:sz w:val="24"/>
        </w:rPr>
        <w:t xml:space="preserve"> </w:t>
      </w:r>
      <w:r>
        <w:rPr>
          <w:sz w:val="24"/>
        </w:rPr>
        <w:t>страниц, списки, ссылки, оглавление;</w:t>
      </w:r>
      <w:r>
        <w:rPr>
          <w:spacing w:val="1"/>
          <w:sz w:val="24"/>
        </w:rPr>
        <w:t xml:space="preserve"> </w:t>
      </w:r>
      <w:r>
        <w:rPr>
          <w:sz w:val="24"/>
        </w:rPr>
        <w:t>проводить</w:t>
      </w:r>
      <w:r>
        <w:rPr>
          <w:spacing w:val="-1"/>
          <w:sz w:val="24"/>
        </w:rPr>
        <w:t xml:space="preserve"> </w:t>
      </w:r>
      <w:r>
        <w:rPr>
          <w:sz w:val="24"/>
        </w:rPr>
        <w:t>проверку</w:t>
      </w:r>
      <w:r>
        <w:rPr>
          <w:spacing w:val="-9"/>
          <w:sz w:val="24"/>
        </w:rPr>
        <w:t xml:space="preserve"> </w:t>
      </w:r>
      <w:r>
        <w:rPr>
          <w:sz w:val="24"/>
        </w:rPr>
        <w:t>правописания; использовать в</w:t>
      </w:r>
      <w:r>
        <w:rPr>
          <w:spacing w:val="-2"/>
          <w:sz w:val="24"/>
        </w:rPr>
        <w:t xml:space="preserve"> </w:t>
      </w:r>
      <w:r>
        <w:rPr>
          <w:sz w:val="24"/>
        </w:rPr>
        <w:t>тексте таблицы,</w:t>
      </w:r>
      <w:r>
        <w:rPr>
          <w:spacing w:val="-4"/>
          <w:sz w:val="24"/>
        </w:rPr>
        <w:t xml:space="preserve"> </w:t>
      </w:r>
      <w:r>
        <w:rPr>
          <w:sz w:val="24"/>
        </w:rPr>
        <w:t>изображения;</w:t>
      </w:r>
    </w:p>
    <w:p w14:paraId="2A998465" w14:textId="77777777" w:rsidR="00FF2DB4" w:rsidRDefault="00C34CCB">
      <w:pPr>
        <w:pStyle w:val="a5"/>
        <w:numPr>
          <w:ilvl w:val="0"/>
          <w:numId w:val="310"/>
        </w:numPr>
        <w:tabs>
          <w:tab w:val="left" w:pos="717"/>
        </w:tabs>
        <w:ind w:right="107" w:firstLine="453"/>
        <w:jc w:val="both"/>
        <w:rPr>
          <w:sz w:val="24"/>
        </w:rPr>
      </w:pPr>
      <w:r>
        <w:rPr>
          <w:sz w:val="24"/>
        </w:rPr>
        <w:t>преобразовывать текст, используя новые формы представления информации: формулы,</w:t>
      </w:r>
      <w:r>
        <w:rPr>
          <w:spacing w:val="-57"/>
          <w:sz w:val="24"/>
        </w:rPr>
        <w:t xml:space="preserve"> </w:t>
      </w:r>
      <w:r>
        <w:rPr>
          <w:sz w:val="24"/>
        </w:rPr>
        <w:t>графики,</w:t>
      </w:r>
      <w:r>
        <w:rPr>
          <w:spacing w:val="1"/>
          <w:sz w:val="24"/>
        </w:rPr>
        <w:t xml:space="preserve"> </w:t>
      </w:r>
      <w:r>
        <w:rPr>
          <w:sz w:val="24"/>
        </w:rPr>
        <w:t>диаграммы,</w:t>
      </w:r>
      <w:r>
        <w:rPr>
          <w:spacing w:val="1"/>
          <w:sz w:val="24"/>
        </w:rPr>
        <w:t xml:space="preserve"> </w:t>
      </w:r>
      <w:r>
        <w:rPr>
          <w:sz w:val="24"/>
        </w:rPr>
        <w:t>таблицы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динамические,</w:t>
      </w:r>
      <w:r>
        <w:rPr>
          <w:spacing w:val="1"/>
          <w:sz w:val="24"/>
        </w:rPr>
        <w:t xml:space="preserve"> </w:t>
      </w:r>
      <w:r>
        <w:rPr>
          <w:sz w:val="24"/>
        </w:rPr>
        <w:t>электронные,</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в</w:t>
      </w:r>
      <w:r>
        <w:rPr>
          <w:spacing w:val="1"/>
          <w:sz w:val="24"/>
        </w:rPr>
        <w:t xml:space="preserve"> </w:t>
      </w:r>
      <w:r>
        <w:rPr>
          <w:sz w:val="24"/>
        </w:rPr>
        <w:t>практических</w:t>
      </w:r>
      <w:r>
        <w:rPr>
          <w:spacing w:val="-2"/>
          <w:sz w:val="24"/>
        </w:rPr>
        <w:t xml:space="preserve"> </w:t>
      </w:r>
      <w:r>
        <w:rPr>
          <w:sz w:val="24"/>
        </w:rPr>
        <w:t>задачах),</w:t>
      </w:r>
      <w:r>
        <w:rPr>
          <w:spacing w:val="-1"/>
          <w:sz w:val="24"/>
        </w:rPr>
        <w:t xml:space="preserve"> </w:t>
      </w:r>
      <w:r>
        <w:rPr>
          <w:sz w:val="24"/>
        </w:rPr>
        <w:t>переходить от</w:t>
      </w:r>
      <w:r>
        <w:rPr>
          <w:spacing w:val="-1"/>
          <w:sz w:val="24"/>
        </w:rPr>
        <w:t xml:space="preserve"> </w:t>
      </w:r>
      <w:r>
        <w:rPr>
          <w:sz w:val="24"/>
        </w:rPr>
        <w:t>одного</w:t>
      </w:r>
      <w:r>
        <w:rPr>
          <w:spacing w:val="-1"/>
          <w:sz w:val="24"/>
        </w:rPr>
        <w:t xml:space="preserve"> </w:t>
      </w:r>
      <w:r>
        <w:rPr>
          <w:sz w:val="24"/>
        </w:rPr>
        <w:t>представления данных</w:t>
      </w:r>
      <w:r>
        <w:rPr>
          <w:spacing w:val="-2"/>
          <w:sz w:val="24"/>
        </w:rPr>
        <w:t xml:space="preserve"> </w:t>
      </w:r>
      <w:r>
        <w:rPr>
          <w:sz w:val="24"/>
        </w:rPr>
        <w:t>к</w:t>
      </w:r>
      <w:r>
        <w:rPr>
          <w:spacing w:val="-3"/>
          <w:sz w:val="24"/>
        </w:rPr>
        <w:t xml:space="preserve"> </w:t>
      </w:r>
      <w:r>
        <w:rPr>
          <w:sz w:val="24"/>
        </w:rPr>
        <w:t>другому;</w:t>
      </w:r>
    </w:p>
    <w:p w14:paraId="5E78DE2C" w14:textId="77777777" w:rsidR="00FF2DB4" w:rsidRDefault="00C34CCB">
      <w:pPr>
        <w:pStyle w:val="a5"/>
        <w:numPr>
          <w:ilvl w:val="0"/>
          <w:numId w:val="310"/>
        </w:numPr>
        <w:tabs>
          <w:tab w:val="left" w:pos="717"/>
        </w:tabs>
        <w:spacing w:before="1"/>
        <w:ind w:left="716" w:hanging="145"/>
        <w:jc w:val="both"/>
        <w:rPr>
          <w:sz w:val="24"/>
        </w:rPr>
      </w:pPr>
      <w:r>
        <w:rPr>
          <w:sz w:val="24"/>
        </w:rPr>
        <w:t>интерпретировать</w:t>
      </w:r>
      <w:r>
        <w:rPr>
          <w:spacing w:val="-3"/>
          <w:sz w:val="24"/>
        </w:rPr>
        <w:t xml:space="preserve"> </w:t>
      </w:r>
      <w:r>
        <w:rPr>
          <w:sz w:val="24"/>
        </w:rPr>
        <w:t>текст:</w:t>
      </w:r>
    </w:p>
    <w:p w14:paraId="5DF022C3" w14:textId="77777777" w:rsidR="00FF2DB4" w:rsidRDefault="00C34CCB">
      <w:pPr>
        <w:pStyle w:val="a5"/>
        <w:numPr>
          <w:ilvl w:val="0"/>
          <w:numId w:val="309"/>
        </w:numPr>
        <w:tabs>
          <w:tab w:val="left" w:pos="873"/>
        </w:tabs>
        <w:ind w:right="114" w:firstLine="453"/>
        <w:rPr>
          <w:sz w:val="24"/>
        </w:rPr>
      </w:pPr>
      <w:r>
        <w:rPr>
          <w:sz w:val="24"/>
        </w:rPr>
        <w:t>сравнивать</w:t>
      </w:r>
      <w:r>
        <w:rPr>
          <w:spacing w:val="11"/>
          <w:sz w:val="24"/>
        </w:rPr>
        <w:t xml:space="preserve"> </w:t>
      </w:r>
      <w:r>
        <w:rPr>
          <w:sz w:val="24"/>
        </w:rPr>
        <w:t>и</w:t>
      </w:r>
      <w:r>
        <w:rPr>
          <w:spacing w:val="11"/>
          <w:sz w:val="24"/>
        </w:rPr>
        <w:t xml:space="preserve"> </w:t>
      </w:r>
      <w:r>
        <w:rPr>
          <w:sz w:val="24"/>
        </w:rPr>
        <w:t>противопоставлять</w:t>
      </w:r>
      <w:r>
        <w:rPr>
          <w:spacing w:val="10"/>
          <w:sz w:val="24"/>
        </w:rPr>
        <w:t xml:space="preserve"> </w:t>
      </w:r>
      <w:r>
        <w:rPr>
          <w:sz w:val="24"/>
        </w:rPr>
        <w:t>заключённую</w:t>
      </w:r>
      <w:r>
        <w:rPr>
          <w:spacing w:val="13"/>
          <w:sz w:val="24"/>
        </w:rPr>
        <w:t xml:space="preserve"> </w:t>
      </w:r>
      <w:r>
        <w:rPr>
          <w:sz w:val="24"/>
        </w:rPr>
        <w:t>в</w:t>
      </w:r>
      <w:r>
        <w:rPr>
          <w:spacing w:val="9"/>
          <w:sz w:val="24"/>
        </w:rPr>
        <w:t xml:space="preserve"> </w:t>
      </w:r>
      <w:r>
        <w:rPr>
          <w:sz w:val="24"/>
        </w:rPr>
        <w:t>тексте</w:t>
      </w:r>
      <w:r>
        <w:rPr>
          <w:spacing w:val="9"/>
          <w:sz w:val="24"/>
        </w:rPr>
        <w:t xml:space="preserve"> </w:t>
      </w:r>
      <w:r>
        <w:rPr>
          <w:sz w:val="24"/>
        </w:rPr>
        <w:t>информацию</w:t>
      </w:r>
      <w:r>
        <w:rPr>
          <w:spacing w:val="10"/>
          <w:sz w:val="24"/>
        </w:rPr>
        <w:t xml:space="preserve"> </w:t>
      </w:r>
      <w:r>
        <w:rPr>
          <w:sz w:val="24"/>
        </w:rPr>
        <w:t>разного</w:t>
      </w:r>
      <w:r>
        <w:rPr>
          <w:spacing w:val="-57"/>
          <w:sz w:val="24"/>
        </w:rPr>
        <w:t xml:space="preserve"> </w:t>
      </w:r>
      <w:r>
        <w:rPr>
          <w:sz w:val="24"/>
        </w:rPr>
        <w:t>характера;</w:t>
      </w:r>
    </w:p>
    <w:p w14:paraId="60727871" w14:textId="77777777" w:rsidR="00FF2DB4" w:rsidRDefault="00C34CCB">
      <w:pPr>
        <w:pStyle w:val="a5"/>
        <w:numPr>
          <w:ilvl w:val="0"/>
          <w:numId w:val="309"/>
        </w:numPr>
        <w:tabs>
          <w:tab w:val="left" w:pos="873"/>
        </w:tabs>
        <w:ind w:left="872" w:hanging="301"/>
        <w:rPr>
          <w:sz w:val="24"/>
        </w:rPr>
      </w:pPr>
      <w:r>
        <w:rPr>
          <w:sz w:val="24"/>
        </w:rPr>
        <w:t>обнаруживать</w:t>
      </w:r>
      <w:r>
        <w:rPr>
          <w:spacing w:val="-1"/>
          <w:sz w:val="24"/>
        </w:rPr>
        <w:t xml:space="preserve"> </w:t>
      </w:r>
      <w:r>
        <w:rPr>
          <w:sz w:val="24"/>
        </w:rPr>
        <w:t>в</w:t>
      </w:r>
      <w:r>
        <w:rPr>
          <w:spacing w:val="-3"/>
          <w:sz w:val="24"/>
        </w:rPr>
        <w:t xml:space="preserve"> </w:t>
      </w:r>
      <w:r>
        <w:rPr>
          <w:sz w:val="24"/>
        </w:rPr>
        <w:t>тексте</w:t>
      </w:r>
      <w:r>
        <w:rPr>
          <w:spacing w:val="-2"/>
          <w:sz w:val="24"/>
        </w:rPr>
        <w:t xml:space="preserve"> </w:t>
      </w:r>
      <w:r>
        <w:rPr>
          <w:sz w:val="24"/>
        </w:rPr>
        <w:t>доводы</w:t>
      </w:r>
      <w:r>
        <w:rPr>
          <w:spacing w:val="-2"/>
          <w:sz w:val="24"/>
        </w:rPr>
        <w:t xml:space="preserve"> </w:t>
      </w:r>
      <w:r>
        <w:rPr>
          <w:sz w:val="24"/>
        </w:rPr>
        <w:t>в</w:t>
      </w:r>
      <w:r>
        <w:rPr>
          <w:spacing w:val="-3"/>
          <w:sz w:val="24"/>
        </w:rPr>
        <w:t xml:space="preserve"> </w:t>
      </w:r>
      <w:r>
        <w:rPr>
          <w:sz w:val="24"/>
        </w:rPr>
        <w:t>подтверждение</w:t>
      </w:r>
      <w:r>
        <w:rPr>
          <w:spacing w:val="-3"/>
          <w:sz w:val="24"/>
        </w:rPr>
        <w:t xml:space="preserve"> </w:t>
      </w:r>
      <w:r>
        <w:rPr>
          <w:sz w:val="24"/>
        </w:rPr>
        <w:t>выдвинутых</w:t>
      </w:r>
      <w:r>
        <w:rPr>
          <w:spacing w:val="1"/>
          <w:sz w:val="24"/>
        </w:rPr>
        <w:t xml:space="preserve"> </w:t>
      </w:r>
      <w:r>
        <w:rPr>
          <w:sz w:val="24"/>
        </w:rPr>
        <w:t>тезисов;</w:t>
      </w:r>
    </w:p>
    <w:p w14:paraId="22836C95" w14:textId="77777777" w:rsidR="00FF2DB4" w:rsidRDefault="00C34CCB">
      <w:pPr>
        <w:pStyle w:val="a5"/>
        <w:numPr>
          <w:ilvl w:val="0"/>
          <w:numId w:val="309"/>
        </w:numPr>
        <w:tabs>
          <w:tab w:val="left" w:pos="873"/>
        </w:tabs>
        <w:ind w:left="872" w:hanging="301"/>
        <w:rPr>
          <w:sz w:val="24"/>
        </w:rPr>
      </w:pPr>
      <w:r>
        <w:rPr>
          <w:sz w:val="24"/>
        </w:rPr>
        <w:t>делать</w:t>
      </w:r>
      <w:r>
        <w:rPr>
          <w:spacing w:val="-2"/>
          <w:sz w:val="24"/>
        </w:rPr>
        <w:t xml:space="preserve"> </w:t>
      </w:r>
      <w:r>
        <w:rPr>
          <w:sz w:val="24"/>
        </w:rPr>
        <w:t>выводы</w:t>
      </w:r>
      <w:r>
        <w:rPr>
          <w:spacing w:val="-4"/>
          <w:sz w:val="24"/>
        </w:rPr>
        <w:t xml:space="preserve"> </w:t>
      </w:r>
      <w:r>
        <w:rPr>
          <w:sz w:val="24"/>
        </w:rPr>
        <w:t>из</w:t>
      </w:r>
      <w:r>
        <w:rPr>
          <w:spacing w:val="-2"/>
          <w:sz w:val="24"/>
        </w:rPr>
        <w:t xml:space="preserve"> </w:t>
      </w:r>
      <w:r>
        <w:rPr>
          <w:sz w:val="24"/>
        </w:rPr>
        <w:t>сформулированных</w:t>
      </w:r>
      <w:r>
        <w:rPr>
          <w:spacing w:val="-2"/>
          <w:sz w:val="24"/>
        </w:rPr>
        <w:t xml:space="preserve"> </w:t>
      </w:r>
      <w:r>
        <w:rPr>
          <w:sz w:val="24"/>
        </w:rPr>
        <w:t>посылок;</w:t>
      </w:r>
    </w:p>
    <w:p w14:paraId="26E94854" w14:textId="77777777" w:rsidR="00FF2DB4" w:rsidRDefault="00C34CCB">
      <w:pPr>
        <w:pStyle w:val="a5"/>
        <w:numPr>
          <w:ilvl w:val="0"/>
          <w:numId w:val="309"/>
        </w:numPr>
        <w:tabs>
          <w:tab w:val="left" w:pos="873"/>
        </w:tabs>
        <w:ind w:left="872" w:hanging="301"/>
        <w:rPr>
          <w:sz w:val="24"/>
        </w:rPr>
      </w:pPr>
      <w:r>
        <w:rPr>
          <w:sz w:val="24"/>
        </w:rPr>
        <w:t>выводить</w:t>
      </w:r>
      <w:r>
        <w:rPr>
          <w:spacing w:val="-3"/>
          <w:sz w:val="24"/>
        </w:rPr>
        <w:t xml:space="preserve"> </w:t>
      </w:r>
      <w:r>
        <w:rPr>
          <w:sz w:val="24"/>
        </w:rPr>
        <w:t>заключение</w:t>
      </w:r>
      <w:r>
        <w:rPr>
          <w:spacing w:val="-4"/>
          <w:sz w:val="24"/>
        </w:rPr>
        <w:t xml:space="preserve"> </w:t>
      </w:r>
      <w:r>
        <w:rPr>
          <w:sz w:val="24"/>
        </w:rPr>
        <w:t>о</w:t>
      </w:r>
      <w:r>
        <w:rPr>
          <w:spacing w:val="-4"/>
          <w:sz w:val="24"/>
        </w:rPr>
        <w:t xml:space="preserve"> </w:t>
      </w:r>
      <w:r>
        <w:rPr>
          <w:sz w:val="24"/>
        </w:rPr>
        <w:t>намерении</w:t>
      </w:r>
      <w:r>
        <w:rPr>
          <w:spacing w:val="-3"/>
          <w:sz w:val="24"/>
        </w:rPr>
        <w:t xml:space="preserve"> </w:t>
      </w:r>
      <w:r>
        <w:rPr>
          <w:sz w:val="24"/>
        </w:rPr>
        <w:t>автора</w:t>
      </w:r>
      <w:r>
        <w:rPr>
          <w:spacing w:val="-5"/>
          <w:sz w:val="24"/>
        </w:rPr>
        <w:t xml:space="preserve"> </w:t>
      </w:r>
      <w:r>
        <w:rPr>
          <w:sz w:val="24"/>
        </w:rPr>
        <w:t>или</w:t>
      </w:r>
      <w:r>
        <w:rPr>
          <w:spacing w:val="-2"/>
          <w:sz w:val="24"/>
        </w:rPr>
        <w:t xml:space="preserve"> </w:t>
      </w:r>
      <w:r>
        <w:rPr>
          <w:sz w:val="24"/>
        </w:rPr>
        <w:t>главной</w:t>
      </w:r>
      <w:r>
        <w:rPr>
          <w:spacing w:val="-3"/>
          <w:sz w:val="24"/>
        </w:rPr>
        <w:t xml:space="preserve"> </w:t>
      </w:r>
      <w:r>
        <w:rPr>
          <w:sz w:val="24"/>
        </w:rPr>
        <w:t>мысли</w:t>
      </w:r>
      <w:r>
        <w:rPr>
          <w:spacing w:val="-3"/>
          <w:sz w:val="24"/>
        </w:rPr>
        <w:t xml:space="preserve"> </w:t>
      </w:r>
      <w:r>
        <w:rPr>
          <w:sz w:val="24"/>
        </w:rPr>
        <w:t>текста.</w:t>
      </w:r>
    </w:p>
    <w:p w14:paraId="5E887AD5" w14:textId="77777777" w:rsidR="00FF2DB4" w:rsidRDefault="00C34CCB">
      <w:pPr>
        <w:ind w:left="572"/>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34DD1FB0" w14:textId="77777777" w:rsidR="00FF2DB4" w:rsidRDefault="00C34CCB">
      <w:pPr>
        <w:pStyle w:val="a5"/>
        <w:numPr>
          <w:ilvl w:val="0"/>
          <w:numId w:val="310"/>
        </w:numPr>
        <w:tabs>
          <w:tab w:val="left" w:pos="717"/>
        </w:tabs>
        <w:ind w:right="109" w:firstLine="453"/>
        <w:jc w:val="both"/>
        <w:rPr>
          <w:i/>
          <w:sz w:val="24"/>
        </w:rPr>
      </w:pPr>
      <w:r>
        <w:rPr>
          <w:i/>
          <w:sz w:val="24"/>
        </w:rPr>
        <w:t>выявлять</w:t>
      </w:r>
      <w:r>
        <w:rPr>
          <w:i/>
          <w:spacing w:val="1"/>
          <w:sz w:val="24"/>
        </w:rPr>
        <w:t xml:space="preserve"> </w:t>
      </w:r>
      <w:r>
        <w:rPr>
          <w:i/>
          <w:sz w:val="24"/>
        </w:rPr>
        <w:t>имплицитную</w:t>
      </w:r>
      <w:r>
        <w:rPr>
          <w:i/>
          <w:spacing w:val="1"/>
          <w:sz w:val="24"/>
        </w:rPr>
        <w:t xml:space="preserve"> </w:t>
      </w:r>
      <w:r>
        <w:rPr>
          <w:i/>
          <w:sz w:val="24"/>
        </w:rPr>
        <w:t>информацию</w:t>
      </w:r>
      <w:r>
        <w:rPr>
          <w:i/>
          <w:spacing w:val="1"/>
          <w:sz w:val="24"/>
        </w:rPr>
        <w:t xml:space="preserve"> </w:t>
      </w:r>
      <w:r>
        <w:rPr>
          <w:i/>
          <w:sz w:val="24"/>
        </w:rPr>
        <w:t>текста</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сопоставления</w:t>
      </w:r>
      <w:r>
        <w:rPr>
          <w:i/>
          <w:spacing w:val="1"/>
          <w:sz w:val="24"/>
        </w:rPr>
        <w:t xml:space="preserve"> </w:t>
      </w:r>
      <w:r>
        <w:rPr>
          <w:i/>
          <w:sz w:val="24"/>
        </w:rPr>
        <w:t>иллюстративного материала с информацией текста, анализа подтекста (использованных</w:t>
      </w:r>
      <w:r>
        <w:rPr>
          <w:i/>
          <w:spacing w:val="1"/>
          <w:sz w:val="24"/>
        </w:rPr>
        <w:t xml:space="preserve"> </w:t>
      </w:r>
      <w:r>
        <w:rPr>
          <w:i/>
          <w:sz w:val="24"/>
        </w:rPr>
        <w:t>языковых</w:t>
      </w:r>
      <w:r>
        <w:rPr>
          <w:i/>
          <w:spacing w:val="-2"/>
          <w:sz w:val="24"/>
        </w:rPr>
        <w:t xml:space="preserve"> </w:t>
      </w:r>
      <w:r>
        <w:rPr>
          <w:i/>
          <w:sz w:val="24"/>
        </w:rPr>
        <w:t>средств</w:t>
      </w:r>
      <w:r>
        <w:rPr>
          <w:i/>
          <w:spacing w:val="-2"/>
          <w:sz w:val="24"/>
        </w:rPr>
        <w:t xml:space="preserve"> </w:t>
      </w:r>
      <w:r>
        <w:rPr>
          <w:i/>
          <w:sz w:val="24"/>
        </w:rPr>
        <w:t>и структуры текста).</w:t>
      </w:r>
    </w:p>
    <w:p w14:paraId="22156267" w14:textId="77777777" w:rsidR="00FF2DB4" w:rsidRDefault="00FF2DB4">
      <w:pPr>
        <w:pStyle w:val="a3"/>
        <w:spacing w:before="5"/>
        <w:ind w:left="0"/>
        <w:jc w:val="left"/>
        <w:rPr>
          <w:i/>
        </w:rPr>
      </w:pPr>
    </w:p>
    <w:p w14:paraId="296CDD7D" w14:textId="77777777" w:rsidR="00FF2DB4" w:rsidRDefault="00C34CCB">
      <w:pPr>
        <w:pStyle w:val="3"/>
        <w:spacing w:line="274" w:lineRule="exact"/>
        <w:ind w:left="572"/>
      </w:pPr>
      <w:r>
        <w:t>Работа</w:t>
      </w:r>
      <w:r>
        <w:rPr>
          <w:spacing w:val="-2"/>
        </w:rPr>
        <w:t xml:space="preserve"> </w:t>
      </w:r>
      <w:r>
        <w:t>с</w:t>
      </w:r>
      <w:r>
        <w:rPr>
          <w:spacing w:val="-2"/>
        </w:rPr>
        <w:t xml:space="preserve"> </w:t>
      </w:r>
      <w:r>
        <w:t>текстом:</w:t>
      </w:r>
      <w:r>
        <w:rPr>
          <w:spacing w:val="-2"/>
        </w:rPr>
        <w:t xml:space="preserve"> </w:t>
      </w:r>
      <w:r>
        <w:t>оценка</w:t>
      </w:r>
      <w:r>
        <w:rPr>
          <w:spacing w:val="-2"/>
        </w:rPr>
        <w:t xml:space="preserve"> </w:t>
      </w:r>
      <w:r>
        <w:t>информации.</w:t>
      </w:r>
    </w:p>
    <w:p w14:paraId="5079D69B" w14:textId="77777777" w:rsidR="00FF2DB4" w:rsidRDefault="00C34CCB">
      <w:pPr>
        <w:pStyle w:val="a3"/>
        <w:spacing w:line="274" w:lineRule="exact"/>
        <w:ind w:left="572"/>
        <w:jc w:val="left"/>
      </w:pPr>
      <w:r>
        <w:t>Выпускник</w:t>
      </w:r>
      <w:r>
        <w:rPr>
          <w:spacing w:val="-5"/>
        </w:rPr>
        <w:t xml:space="preserve"> </w:t>
      </w:r>
      <w:r>
        <w:t>научится:</w:t>
      </w:r>
    </w:p>
    <w:p w14:paraId="6D2ADC1C" w14:textId="77777777" w:rsidR="00FF2DB4" w:rsidRDefault="00C34CCB">
      <w:pPr>
        <w:pStyle w:val="a5"/>
        <w:numPr>
          <w:ilvl w:val="0"/>
          <w:numId w:val="310"/>
        </w:numPr>
        <w:tabs>
          <w:tab w:val="left" w:pos="717"/>
        </w:tabs>
        <w:ind w:left="716" w:hanging="145"/>
        <w:rPr>
          <w:sz w:val="24"/>
        </w:rPr>
      </w:pPr>
      <w:r>
        <w:rPr>
          <w:sz w:val="24"/>
        </w:rPr>
        <w:t>откликаться</w:t>
      </w:r>
      <w:r>
        <w:rPr>
          <w:spacing w:val="-2"/>
          <w:sz w:val="24"/>
        </w:rPr>
        <w:t xml:space="preserve"> </w:t>
      </w:r>
      <w:r>
        <w:rPr>
          <w:sz w:val="24"/>
        </w:rPr>
        <w:t>на</w:t>
      </w:r>
      <w:r>
        <w:rPr>
          <w:spacing w:val="-2"/>
          <w:sz w:val="24"/>
        </w:rPr>
        <w:t xml:space="preserve"> </w:t>
      </w:r>
      <w:r>
        <w:rPr>
          <w:sz w:val="24"/>
        </w:rPr>
        <w:t>содержание</w:t>
      </w:r>
      <w:r>
        <w:rPr>
          <w:spacing w:val="-2"/>
          <w:sz w:val="24"/>
        </w:rPr>
        <w:t xml:space="preserve"> </w:t>
      </w:r>
      <w:r>
        <w:rPr>
          <w:sz w:val="24"/>
        </w:rPr>
        <w:t>текста:</w:t>
      </w:r>
    </w:p>
    <w:p w14:paraId="204B1C47" w14:textId="77777777" w:rsidR="00FF2DB4" w:rsidRDefault="00C34CCB">
      <w:pPr>
        <w:pStyle w:val="a5"/>
        <w:numPr>
          <w:ilvl w:val="0"/>
          <w:numId w:val="309"/>
        </w:numPr>
        <w:tabs>
          <w:tab w:val="left" w:pos="873"/>
        </w:tabs>
        <w:ind w:left="872" w:hanging="301"/>
        <w:rPr>
          <w:sz w:val="24"/>
        </w:rPr>
      </w:pPr>
      <w:r>
        <w:rPr>
          <w:sz w:val="24"/>
        </w:rPr>
        <w:t>связывать</w:t>
      </w:r>
      <w:r>
        <w:rPr>
          <w:spacing w:val="-2"/>
          <w:sz w:val="24"/>
        </w:rPr>
        <w:t xml:space="preserve"> </w:t>
      </w:r>
      <w:r>
        <w:rPr>
          <w:sz w:val="24"/>
        </w:rPr>
        <w:t>информацию,</w:t>
      </w:r>
      <w:r>
        <w:rPr>
          <w:spacing w:val="-3"/>
          <w:sz w:val="24"/>
        </w:rPr>
        <w:t xml:space="preserve"> </w:t>
      </w:r>
      <w:r>
        <w:rPr>
          <w:sz w:val="24"/>
        </w:rPr>
        <w:t>обнаруженную в</w:t>
      </w:r>
      <w:r>
        <w:rPr>
          <w:spacing w:val="-4"/>
          <w:sz w:val="24"/>
        </w:rPr>
        <w:t xml:space="preserve"> </w:t>
      </w:r>
      <w:r>
        <w:rPr>
          <w:sz w:val="24"/>
        </w:rPr>
        <w:t>тексте,</w:t>
      </w:r>
      <w:r>
        <w:rPr>
          <w:spacing w:val="-2"/>
          <w:sz w:val="24"/>
        </w:rPr>
        <w:t xml:space="preserve"> </w:t>
      </w:r>
      <w:r>
        <w:rPr>
          <w:sz w:val="24"/>
        </w:rPr>
        <w:t>со</w:t>
      </w:r>
      <w:r>
        <w:rPr>
          <w:spacing w:val="-3"/>
          <w:sz w:val="24"/>
        </w:rPr>
        <w:t xml:space="preserve"> </w:t>
      </w:r>
      <w:r>
        <w:rPr>
          <w:sz w:val="24"/>
        </w:rPr>
        <w:t>знаниями</w:t>
      </w:r>
      <w:r>
        <w:rPr>
          <w:spacing w:val="-4"/>
          <w:sz w:val="24"/>
        </w:rPr>
        <w:t xml:space="preserve"> </w:t>
      </w:r>
      <w:r>
        <w:rPr>
          <w:sz w:val="24"/>
        </w:rPr>
        <w:t>из</w:t>
      </w:r>
      <w:r>
        <w:rPr>
          <w:spacing w:val="-3"/>
          <w:sz w:val="24"/>
        </w:rPr>
        <w:t xml:space="preserve"> </w:t>
      </w:r>
      <w:r>
        <w:rPr>
          <w:sz w:val="24"/>
        </w:rPr>
        <w:t>других источников;</w:t>
      </w:r>
    </w:p>
    <w:p w14:paraId="7C889E3D" w14:textId="77777777" w:rsidR="00FF2DB4" w:rsidRDefault="00C34CCB">
      <w:pPr>
        <w:pStyle w:val="a5"/>
        <w:numPr>
          <w:ilvl w:val="0"/>
          <w:numId w:val="309"/>
        </w:numPr>
        <w:tabs>
          <w:tab w:val="left" w:pos="873"/>
        </w:tabs>
        <w:spacing w:before="1"/>
        <w:ind w:left="872" w:hanging="301"/>
        <w:rPr>
          <w:sz w:val="24"/>
        </w:rPr>
      </w:pPr>
      <w:r>
        <w:rPr>
          <w:sz w:val="24"/>
        </w:rPr>
        <w:t>оценивать утверждения,</w:t>
      </w:r>
      <w:r>
        <w:rPr>
          <w:spacing w:val="-2"/>
          <w:sz w:val="24"/>
        </w:rPr>
        <w:t xml:space="preserve"> </w:t>
      </w:r>
      <w:r>
        <w:rPr>
          <w:sz w:val="24"/>
        </w:rPr>
        <w:t>сделанные</w:t>
      </w:r>
      <w:r>
        <w:rPr>
          <w:spacing w:val="-4"/>
          <w:sz w:val="24"/>
        </w:rPr>
        <w:t xml:space="preserve"> </w:t>
      </w:r>
      <w:r>
        <w:rPr>
          <w:sz w:val="24"/>
        </w:rPr>
        <w:t>в</w:t>
      </w:r>
      <w:r>
        <w:rPr>
          <w:spacing w:val="-3"/>
          <w:sz w:val="24"/>
        </w:rPr>
        <w:t xml:space="preserve"> </w:t>
      </w:r>
      <w:r>
        <w:rPr>
          <w:sz w:val="24"/>
        </w:rPr>
        <w:t>тексте,</w:t>
      </w:r>
      <w:r>
        <w:rPr>
          <w:spacing w:val="-3"/>
          <w:sz w:val="24"/>
        </w:rPr>
        <w:t xml:space="preserve"> </w:t>
      </w:r>
      <w:r>
        <w:rPr>
          <w:sz w:val="24"/>
        </w:rPr>
        <w:t>исходя</w:t>
      </w:r>
      <w:r>
        <w:rPr>
          <w:spacing w:val="-5"/>
          <w:sz w:val="24"/>
        </w:rPr>
        <w:t xml:space="preserve"> </w:t>
      </w:r>
      <w:r>
        <w:rPr>
          <w:sz w:val="24"/>
        </w:rPr>
        <w:t>из</w:t>
      </w:r>
      <w:r>
        <w:rPr>
          <w:spacing w:val="-2"/>
          <w:sz w:val="24"/>
        </w:rPr>
        <w:t xml:space="preserve"> </w:t>
      </w:r>
      <w:r>
        <w:rPr>
          <w:sz w:val="24"/>
        </w:rPr>
        <w:t>своих</w:t>
      </w:r>
      <w:r>
        <w:rPr>
          <w:spacing w:val="-3"/>
          <w:sz w:val="24"/>
        </w:rPr>
        <w:t xml:space="preserve"> </w:t>
      </w:r>
      <w:r>
        <w:rPr>
          <w:sz w:val="24"/>
        </w:rPr>
        <w:t>представлений</w:t>
      </w:r>
      <w:r>
        <w:rPr>
          <w:spacing w:val="-2"/>
          <w:sz w:val="24"/>
        </w:rPr>
        <w:t xml:space="preserve"> </w:t>
      </w:r>
      <w:r>
        <w:rPr>
          <w:sz w:val="24"/>
        </w:rPr>
        <w:t>о</w:t>
      </w:r>
      <w:r>
        <w:rPr>
          <w:spacing w:val="-3"/>
          <w:sz w:val="24"/>
        </w:rPr>
        <w:t xml:space="preserve"> </w:t>
      </w:r>
      <w:r>
        <w:rPr>
          <w:sz w:val="24"/>
        </w:rPr>
        <w:t>мире;</w:t>
      </w:r>
    </w:p>
    <w:p w14:paraId="202B912F" w14:textId="77777777" w:rsidR="00FF2DB4" w:rsidRDefault="00C34CCB">
      <w:pPr>
        <w:pStyle w:val="a5"/>
        <w:numPr>
          <w:ilvl w:val="0"/>
          <w:numId w:val="309"/>
        </w:numPr>
        <w:tabs>
          <w:tab w:val="left" w:pos="873"/>
        </w:tabs>
        <w:ind w:left="872" w:hanging="301"/>
        <w:rPr>
          <w:sz w:val="24"/>
        </w:rPr>
      </w:pPr>
      <w:r>
        <w:rPr>
          <w:sz w:val="24"/>
        </w:rPr>
        <w:t>находить</w:t>
      </w:r>
      <w:r>
        <w:rPr>
          <w:spacing w:val="-1"/>
          <w:sz w:val="24"/>
        </w:rPr>
        <w:t xml:space="preserve"> </w:t>
      </w:r>
      <w:r>
        <w:rPr>
          <w:sz w:val="24"/>
        </w:rPr>
        <w:t>доводы</w:t>
      </w:r>
      <w:r>
        <w:rPr>
          <w:spacing w:val="-1"/>
          <w:sz w:val="24"/>
        </w:rPr>
        <w:t xml:space="preserve"> </w:t>
      </w:r>
      <w:r>
        <w:rPr>
          <w:sz w:val="24"/>
        </w:rPr>
        <w:t>в</w:t>
      </w:r>
      <w:r>
        <w:rPr>
          <w:spacing w:val="-2"/>
          <w:sz w:val="24"/>
        </w:rPr>
        <w:t xml:space="preserve"> </w:t>
      </w:r>
      <w:r>
        <w:rPr>
          <w:sz w:val="24"/>
        </w:rPr>
        <w:t>защиту</w:t>
      </w:r>
      <w:r>
        <w:rPr>
          <w:spacing w:val="-6"/>
          <w:sz w:val="24"/>
        </w:rPr>
        <w:t xml:space="preserve"> </w:t>
      </w:r>
      <w:r>
        <w:rPr>
          <w:sz w:val="24"/>
        </w:rPr>
        <w:t>своей</w:t>
      </w:r>
      <w:r>
        <w:rPr>
          <w:spacing w:val="-1"/>
          <w:sz w:val="24"/>
        </w:rPr>
        <w:t xml:space="preserve"> </w:t>
      </w:r>
      <w:r>
        <w:rPr>
          <w:sz w:val="24"/>
        </w:rPr>
        <w:t>точки</w:t>
      </w:r>
      <w:r>
        <w:rPr>
          <w:spacing w:val="-1"/>
          <w:sz w:val="24"/>
        </w:rPr>
        <w:t xml:space="preserve"> </w:t>
      </w:r>
      <w:r>
        <w:rPr>
          <w:sz w:val="24"/>
        </w:rPr>
        <w:t>зрения;</w:t>
      </w:r>
    </w:p>
    <w:p w14:paraId="426D77D7" w14:textId="77777777" w:rsidR="00FF2DB4" w:rsidRDefault="00FF2DB4">
      <w:pPr>
        <w:rPr>
          <w:sz w:val="24"/>
        </w:rPr>
        <w:sectPr w:rsidR="00FF2DB4">
          <w:pgSz w:w="11910" w:h="16840"/>
          <w:pgMar w:top="240" w:right="740" w:bottom="1680" w:left="1300" w:header="0" w:footer="1482" w:gutter="0"/>
          <w:cols w:space="720"/>
        </w:sectPr>
      </w:pPr>
    </w:p>
    <w:p w14:paraId="7C9B3CAF" w14:textId="77777777" w:rsidR="00FF2DB4" w:rsidRDefault="00C34CCB">
      <w:pPr>
        <w:pStyle w:val="a5"/>
        <w:numPr>
          <w:ilvl w:val="0"/>
          <w:numId w:val="310"/>
        </w:numPr>
        <w:tabs>
          <w:tab w:val="left" w:pos="717"/>
        </w:tabs>
        <w:spacing w:before="74"/>
        <w:ind w:right="119" w:firstLine="453"/>
        <w:jc w:val="both"/>
        <w:rPr>
          <w:sz w:val="24"/>
        </w:rPr>
      </w:pPr>
      <w:r>
        <w:rPr>
          <w:sz w:val="24"/>
        </w:rPr>
        <w:lastRenderedPageBreak/>
        <w:t>откликаться</w:t>
      </w:r>
      <w:r>
        <w:rPr>
          <w:spacing w:val="9"/>
          <w:sz w:val="24"/>
        </w:rPr>
        <w:t xml:space="preserve"> </w:t>
      </w:r>
      <w:r>
        <w:rPr>
          <w:sz w:val="24"/>
        </w:rPr>
        <w:t>на</w:t>
      </w:r>
      <w:r>
        <w:rPr>
          <w:spacing w:val="8"/>
          <w:sz w:val="24"/>
        </w:rPr>
        <w:t xml:space="preserve"> </w:t>
      </w:r>
      <w:r>
        <w:rPr>
          <w:sz w:val="24"/>
        </w:rPr>
        <w:t>форму</w:t>
      </w:r>
      <w:r>
        <w:rPr>
          <w:spacing w:val="5"/>
          <w:sz w:val="24"/>
        </w:rPr>
        <w:t xml:space="preserve"> </w:t>
      </w:r>
      <w:r>
        <w:rPr>
          <w:sz w:val="24"/>
        </w:rPr>
        <w:t>текста:</w:t>
      </w:r>
      <w:r>
        <w:rPr>
          <w:spacing w:val="9"/>
          <w:sz w:val="24"/>
        </w:rPr>
        <w:t xml:space="preserve"> </w:t>
      </w:r>
      <w:r>
        <w:rPr>
          <w:sz w:val="24"/>
        </w:rPr>
        <w:t>оценивать</w:t>
      </w:r>
      <w:r>
        <w:rPr>
          <w:spacing w:val="9"/>
          <w:sz w:val="24"/>
        </w:rPr>
        <w:t xml:space="preserve"> </w:t>
      </w:r>
      <w:r>
        <w:rPr>
          <w:sz w:val="24"/>
        </w:rPr>
        <w:t>не</w:t>
      </w:r>
      <w:r>
        <w:rPr>
          <w:spacing w:val="8"/>
          <w:sz w:val="24"/>
        </w:rPr>
        <w:t xml:space="preserve"> </w:t>
      </w:r>
      <w:r>
        <w:rPr>
          <w:sz w:val="24"/>
        </w:rPr>
        <w:t>только</w:t>
      </w:r>
      <w:r>
        <w:rPr>
          <w:spacing w:val="10"/>
          <w:sz w:val="24"/>
        </w:rPr>
        <w:t xml:space="preserve"> </w:t>
      </w:r>
      <w:r>
        <w:rPr>
          <w:sz w:val="24"/>
        </w:rPr>
        <w:t>содержание</w:t>
      </w:r>
      <w:r>
        <w:rPr>
          <w:spacing w:val="8"/>
          <w:sz w:val="24"/>
        </w:rPr>
        <w:t xml:space="preserve"> </w:t>
      </w:r>
      <w:r>
        <w:rPr>
          <w:sz w:val="24"/>
        </w:rPr>
        <w:t>текста,</w:t>
      </w:r>
      <w:r>
        <w:rPr>
          <w:spacing w:val="10"/>
          <w:sz w:val="24"/>
        </w:rPr>
        <w:t xml:space="preserve"> </w:t>
      </w:r>
      <w:r>
        <w:rPr>
          <w:sz w:val="24"/>
        </w:rPr>
        <w:t>но</w:t>
      </w:r>
      <w:r>
        <w:rPr>
          <w:spacing w:val="9"/>
          <w:sz w:val="24"/>
        </w:rPr>
        <w:t xml:space="preserve"> </w:t>
      </w:r>
      <w:r>
        <w:rPr>
          <w:sz w:val="24"/>
        </w:rPr>
        <w:t>и</w:t>
      </w:r>
      <w:r>
        <w:rPr>
          <w:spacing w:val="11"/>
          <w:sz w:val="24"/>
        </w:rPr>
        <w:t xml:space="preserve"> </w:t>
      </w:r>
      <w:r>
        <w:rPr>
          <w:sz w:val="24"/>
        </w:rPr>
        <w:t>его</w:t>
      </w:r>
      <w:r>
        <w:rPr>
          <w:spacing w:val="9"/>
          <w:sz w:val="24"/>
        </w:rPr>
        <w:t xml:space="preserve"> </w:t>
      </w:r>
      <w:r>
        <w:rPr>
          <w:sz w:val="24"/>
        </w:rPr>
        <w:t>форму,</w:t>
      </w:r>
      <w:r>
        <w:rPr>
          <w:spacing w:val="-57"/>
          <w:sz w:val="24"/>
        </w:rPr>
        <w:t xml:space="preserve"> </w:t>
      </w:r>
      <w:r>
        <w:rPr>
          <w:sz w:val="24"/>
        </w:rPr>
        <w:t>а</w:t>
      </w:r>
      <w:r>
        <w:rPr>
          <w:spacing w:val="-2"/>
          <w:sz w:val="24"/>
        </w:rPr>
        <w:t xml:space="preserve"> </w:t>
      </w:r>
      <w:r>
        <w:rPr>
          <w:sz w:val="24"/>
        </w:rPr>
        <w:t>в</w:t>
      </w:r>
      <w:r>
        <w:rPr>
          <w:spacing w:val="-1"/>
          <w:sz w:val="24"/>
        </w:rPr>
        <w:t xml:space="preserve"> </w:t>
      </w:r>
      <w:r>
        <w:rPr>
          <w:sz w:val="24"/>
        </w:rPr>
        <w:t>целом</w:t>
      </w:r>
      <w:r>
        <w:rPr>
          <w:spacing w:val="-1"/>
          <w:sz w:val="24"/>
        </w:rPr>
        <w:t xml:space="preserve"> </w:t>
      </w:r>
      <w:r>
        <w:rPr>
          <w:sz w:val="24"/>
        </w:rPr>
        <w:t>— мастерство его</w:t>
      </w:r>
      <w:r>
        <w:rPr>
          <w:spacing w:val="-1"/>
          <w:sz w:val="24"/>
        </w:rPr>
        <w:t xml:space="preserve"> </w:t>
      </w:r>
      <w:r>
        <w:rPr>
          <w:sz w:val="24"/>
        </w:rPr>
        <w:t>исполнения;</w:t>
      </w:r>
    </w:p>
    <w:p w14:paraId="6A73EDA6" w14:textId="77777777" w:rsidR="00FF2DB4" w:rsidRDefault="00C34CCB">
      <w:pPr>
        <w:pStyle w:val="a5"/>
        <w:numPr>
          <w:ilvl w:val="0"/>
          <w:numId w:val="310"/>
        </w:numPr>
        <w:tabs>
          <w:tab w:val="left" w:pos="717"/>
        </w:tabs>
        <w:ind w:right="113" w:firstLine="453"/>
        <w:jc w:val="both"/>
        <w:rPr>
          <w:sz w:val="24"/>
        </w:rPr>
      </w:pPr>
      <w:r>
        <w:rPr>
          <w:sz w:val="24"/>
        </w:rPr>
        <w:t>на основе имеющихся знаний, жизненного опыта подвергать сомнению достоверность</w:t>
      </w:r>
      <w:r>
        <w:rPr>
          <w:spacing w:val="1"/>
          <w:sz w:val="24"/>
        </w:rPr>
        <w:t xml:space="preserve"> </w:t>
      </w:r>
      <w:r>
        <w:rPr>
          <w:sz w:val="24"/>
        </w:rPr>
        <w:t>имеющейся информации, обнаруживать недостоверность получаемой информации, пробелы</w:t>
      </w:r>
      <w:r>
        <w:rPr>
          <w:spacing w:val="1"/>
          <w:sz w:val="24"/>
        </w:rPr>
        <w:t xml:space="preserve"> </w:t>
      </w:r>
      <w:r>
        <w:rPr>
          <w:sz w:val="24"/>
        </w:rPr>
        <w:t>в</w:t>
      </w:r>
      <w:r>
        <w:rPr>
          <w:spacing w:val="-2"/>
          <w:sz w:val="24"/>
        </w:rPr>
        <w:t xml:space="preserve"> </w:t>
      </w:r>
      <w:r>
        <w:rPr>
          <w:sz w:val="24"/>
        </w:rPr>
        <w:t>информации и</w:t>
      </w:r>
      <w:r>
        <w:rPr>
          <w:spacing w:val="-2"/>
          <w:sz w:val="24"/>
        </w:rPr>
        <w:t xml:space="preserve"> </w:t>
      </w:r>
      <w:r>
        <w:rPr>
          <w:sz w:val="24"/>
        </w:rPr>
        <w:t>находить пути</w:t>
      </w:r>
      <w:r>
        <w:rPr>
          <w:spacing w:val="1"/>
          <w:sz w:val="24"/>
        </w:rPr>
        <w:t xml:space="preserve"> </w:t>
      </w:r>
      <w:r>
        <w:rPr>
          <w:sz w:val="24"/>
        </w:rPr>
        <w:t>восполнения этих</w:t>
      </w:r>
      <w:r>
        <w:rPr>
          <w:spacing w:val="-2"/>
          <w:sz w:val="24"/>
        </w:rPr>
        <w:t xml:space="preserve"> </w:t>
      </w:r>
      <w:r>
        <w:rPr>
          <w:sz w:val="24"/>
        </w:rPr>
        <w:t>пробелов;</w:t>
      </w:r>
    </w:p>
    <w:p w14:paraId="7C70DEAE" w14:textId="77777777" w:rsidR="00FF2DB4" w:rsidRDefault="00C34CCB">
      <w:pPr>
        <w:pStyle w:val="a5"/>
        <w:numPr>
          <w:ilvl w:val="0"/>
          <w:numId w:val="310"/>
        </w:numPr>
        <w:tabs>
          <w:tab w:val="left" w:pos="717"/>
        </w:tabs>
        <w:spacing w:before="1"/>
        <w:ind w:right="117" w:firstLine="453"/>
        <w:jc w:val="both"/>
        <w:rPr>
          <w:sz w:val="24"/>
        </w:rPr>
      </w:pPr>
      <w:r>
        <w:rPr>
          <w:sz w:val="24"/>
        </w:rPr>
        <w:t>в процессе работы с одним или несколькими источниками выявлять содержащуюся в</w:t>
      </w:r>
      <w:r>
        <w:rPr>
          <w:spacing w:val="1"/>
          <w:sz w:val="24"/>
        </w:rPr>
        <w:t xml:space="preserve"> </w:t>
      </w:r>
      <w:r>
        <w:rPr>
          <w:sz w:val="24"/>
        </w:rPr>
        <w:t>них</w:t>
      </w:r>
      <w:r>
        <w:rPr>
          <w:spacing w:val="1"/>
          <w:sz w:val="24"/>
        </w:rPr>
        <w:t xml:space="preserve"> </w:t>
      </w:r>
      <w:r>
        <w:rPr>
          <w:sz w:val="24"/>
        </w:rPr>
        <w:t>противоречивую, конфликтную информацию;</w:t>
      </w:r>
    </w:p>
    <w:p w14:paraId="111BB033" w14:textId="77777777" w:rsidR="00FF2DB4" w:rsidRDefault="00C34CCB">
      <w:pPr>
        <w:pStyle w:val="a5"/>
        <w:numPr>
          <w:ilvl w:val="0"/>
          <w:numId w:val="310"/>
        </w:numPr>
        <w:tabs>
          <w:tab w:val="left" w:pos="717"/>
        </w:tabs>
        <w:ind w:right="113" w:firstLine="453"/>
        <w:jc w:val="both"/>
        <w:rPr>
          <w:sz w:val="24"/>
        </w:rPr>
      </w:pPr>
      <w:r>
        <w:rPr>
          <w:sz w:val="24"/>
        </w:rPr>
        <w:t>использовать</w:t>
      </w:r>
      <w:r>
        <w:rPr>
          <w:spacing w:val="1"/>
          <w:sz w:val="24"/>
        </w:rPr>
        <w:t xml:space="preserve"> </w:t>
      </w:r>
      <w:r>
        <w:rPr>
          <w:sz w:val="24"/>
        </w:rPr>
        <w:t>полученный</w:t>
      </w:r>
      <w:r>
        <w:rPr>
          <w:spacing w:val="1"/>
          <w:sz w:val="24"/>
        </w:rPr>
        <w:t xml:space="preserve"> </w:t>
      </w:r>
      <w:r>
        <w:rPr>
          <w:sz w:val="24"/>
        </w:rPr>
        <w:t>опыт</w:t>
      </w:r>
      <w:r>
        <w:rPr>
          <w:spacing w:val="1"/>
          <w:sz w:val="24"/>
        </w:rPr>
        <w:t xml:space="preserve"> </w:t>
      </w:r>
      <w:r>
        <w:rPr>
          <w:sz w:val="24"/>
        </w:rPr>
        <w:t>восприятия</w:t>
      </w:r>
      <w:r>
        <w:rPr>
          <w:spacing w:val="1"/>
          <w:sz w:val="24"/>
        </w:rPr>
        <w:t xml:space="preserve"> </w:t>
      </w:r>
      <w:r>
        <w:rPr>
          <w:sz w:val="24"/>
        </w:rPr>
        <w:t>информационных</w:t>
      </w:r>
      <w:r>
        <w:rPr>
          <w:spacing w:val="1"/>
          <w:sz w:val="24"/>
        </w:rPr>
        <w:t xml:space="preserve"> </w:t>
      </w:r>
      <w:r>
        <w:rPr>
          <w:sz w:val="24"/>
        </w:rPr>
        <w:t>объектов</w:t>
      </w:r>
      <w:r>
        <w:rPr>
          <w:spacing w:val="61"/>
          <w:sz w:val="24"/>
        </w:rPr>
        <w:t xml:space="preserve"> </w:t>
      </w:r>
      <w:r>
        <w:rPr>
          <w:sz w:val="24"/>
        </w:rPr>
        <w:t>для</w:t>
      </w:r>
      <w:r>
        <w:rPr>
          <w:spacing w:val="1"/>
          <w:sz w:val="24"/>
        </w:rPr>
        <w:t xml:space="preserve"> </w:t>
      </w:r>
      <w:r>
        <w:rPr>
          <w:sz w:val="24"/>
        </w:rPr>
        <w:t>обогащения чувственного опыта, высказывать оценочные суждения и свою точку зрения о</w:t>
      </w:r>
      <w:r>
        <w:rPr>
          <w:spacing w:val="1"/>
          <w:sz w:val="24"/>
        </w:rPr>
        <w:t xml:space="preserve"> </w:t>
      </w:r>
      <w:r>
        <w:rPr>
          <w:sz w:val="24"/>
        </w:rPr>
        <w:t>полученном</w:t>
      </w:r>
      <w:r>
        <w:rPr>
          <w:spacing w:val="-2"/>
          <w:sz w:val="24"/>
        </w:rPr>
        <w:t xml:space="preserve"> </w:t>
      </w:r>
      <w:r>
        <w:rPr>
          <w:sz w:val="24"/>
        </w:rPr>
        <w:t>сообщении (прочитанном</w:t>
      </w:r>
      <w:r>
        <w:rPr>
          <w:spacing w:val="-1"/>
          <w:sz w:val="24"/>
        </w:rPr>
        <w:t xml:space="preserve"> </w:t>
      </w:r>
      <w:r>
        <w:rPr>
          <w:sz w:val="24"/>
        </w:rPr>
        <w:t>тексте).</w:t>
      </w:r>
    </w:p>
    <w:p w14:paraId="6E435916" w14:textId="77777777" w:rsidR="00FF2DB4" w:rsidRDefault="00C34CCB">
      <w:pPr>
        <w:ind w:left="572"/>
        <w:jc w:val="both"/>
        <w:rPr>
          <w:sz w:val="24"/>
        </w:rPr>
      </w:pPr>
      <w:r>
        <w:rPr>
          <w:i/>
          <w:sz w:val="24"/>
        </w:rPr>
        <w:t>Выпускник</w:t>
      </w:r>
      <w:r>
        <w:rPr>
          <w:i/>
          <w:spacing w:val="-3"/>
          <w:sz w:val="24"/>
        </w:rPr>
        <w:t xml:space="preserve"> </w:t>
      </w:r>
      <w:r>
        <w:rPr>
          <w:i/>
          <w:sz w:val="24"/>
        </w:rPr>
        <w:t>получит</w:t>
      </w:r>
      <w:r>
        <w:rPr>
          <w:i/>
          <w:spacing w:val="-3"/>
          <w:sz w:val="24"/>
        </w:rPr>
        <w:t xml:space="preserve"> </w:t>
      </w:r>
      <w:r>
        <w:rPr>
          <w:i/>
          <w:sz w:val="24"/>
        </w:rPr>
        <w:t>возможность</w:t>
      </w:r>
      <w:r>
        <w:rPr>
          <w:i/>
          <w:spacing w:val="-3"/>
          <w:sz w:val="24"/>
        </w:rPr>
        <w:t xml:space="preserve"> </w:t>
      </w:r>
      <w:r>
        <w:rPr>
          <w:i/>
          <w:sz w:val="24"/>
        </w:rPr>
        <w:t>научиться</w:t>
      </w:r>
      <w:r>
        <w:rPr>
          <w:sz w:val="24"/>
        </w:rPr>
        <w:t>:</w:t>
      </w:r>
    </w:p>
    <w:p w14:paraId="28BD828D" w14:textId="77777777" w:rsidR="00FF2DB4" w:rsidRDefault="00C34CCB">
      <w:pPr>
        <w:pStyle w:val="a5"/>
        <w:numPr>
          <w:ilvl w:val="0"/>
          <w:numId w:val="310"/>
        </w:numPr>
        <w:tabs>
          <w:tab w:val="left" w:pos="717"/>
        </w:tabs>
        <w:ind w:left="716" w:hanging="145"/>
        <w:jc w:val="both"/>
        <w:rPr>
          <w:i/>
          <w:sz w:val="24"/>
        </w:rPr>
      </w:pPr>
      <w:r>
        <w:rPr>
          <w:i/>
          <w:sz w:val="24"/>
        </w:rPr>
        <w:t>критически</w:t>
      </w:r>
      <w:r>
        <w:rPr>
          <w:i/>
          <w:spacing w:val="-1"/>
          <w:sz w:val="24"/>
        </w:rPr>
        <w:t xml:space="preserve"> </w:t>
      </w:r>
      <w:r>
        <w:rPr>
          <w:i/>
          <w:sz w:val="24"/>
        </w:rPr>
        <w:t>относиться</w:t>
      </w:r>
      <w:r>
        <w:rPr>
          <w:i/>
          <w:spacing w:val="-3"/>
          <w:sz w:val="24"/>
        </w:rPr>
        <w:t xml:space="preserve"> </w:t>
      </w:r>
      <w:r>
        <w:rPr>
          <w:i/>
          <w:sz w:val="24"/>
        </w:rPr>
        <w:t>к</w:t>
      </w:r>
      <w:r>
        <w:rPr>
          <w:i/>
          <w:spacing w:val="-1"/>
          <w:sz w:val="24"/>
        </w:rPr>
        <w:t xml:space="preserve"> </w:t>
      </w:r>
      <w:r>
        <w:rPr>
          <w:i/>
          <w:sz w:val="24"/>
        </w:rPr>
        <w:t>рекламной</w:t>
      </w:r>
      <w:r>
        <w:rPr>
          <w:i/>
          <w:spacing w:val="-1"/>
          <w:sz w:val="24"/>
        </w:rPr>
        <w:t xml:space="preserve"> </w:t>
      </w:r>
      <w:r>
        <w:rPr>
          <w:i/>
          <w:sz w:val="24"/>
        </w:rPr>
        <w:t>информации;</w:t>
      </w:r>
    </w:p>
    <w:p w14:paraId="094621E2" w14:textId="77777777" w:rsidR="00FF2DB4" w:rsidRDefault="00C34CCB">
      <w:pPr>
        <w:pStyle w:val="a5"/>
        <w:numPr>
          <w:ilvl w:val="0"/>
          <w:numId w:val="310"/>
        </w:numPr>
        <w:tabs>
          <w:tab w:val="left" w:pos="717"/>
        </w:tabs>
        <w:ind w:left="716" w:hanging="145"/>
        <w:jc w:val="both"/>
        <w:rPr>
          <w:i/>
          <w:sz w:val="24"/>
        </w:rPr>
      </w:pPr>
      <w:r>
        <w:rPr>
          <w:i/>
          <w:sz w:val="24"/>
        </w:rPr>
        <w:t>находить</w:t>
      </w:r>
      <w:r>
        <w:rPr>
          <w:i/>
          <w:spacing w:val="-2"/>
          <w:sz w:val="24"/>
        </w:rPr>
        <w:t xml:space="preserve"> </w:t>
      </w:r>
      <w:r>
        <w:rPr>
          <w:i/>
          <w:sz w:val="24"/>
        </w:rPr>
        <w:t>способы</w:t>
      </w:r>
      <w:r>
        <w:rPr>
          <w:i/>
          <w:spacing w:val="-1"/>
          <w:sz w:val="24"/>
        </w:rPr>
        <w:t xml:space="preserve"> </w:t>
      </w:r>
      <w:r>
        <w:rPr>
          <w:i/>
          <w:sz w:val="24"/>
        </w:rPr>
        <w:t>проверки</w:t>
      </w:r>
      <w:r>
        <w:rPr>
          <w:i/>
          <w:spacing w:val="-2"/>
          <w:sz w:val="24"/>
        </w:rPr>
        <w:t xml:space="preserve"> </w:t>
      </w:r>
      <w:r>
        <w:rPr>
          <w:i/>
          <w:sz w:val="24"/>
        </w:rPr>
        <w:t>противоречивой информации;</w:t>
      </w:r>
    </w:p>
    <w:p w14:paraId="628E9997" w14:textId="77777777" w:rsidR="00FF2DB4" w:rsidRDefault="00C34CCB">
      <w:pPr>
        <w:pStyle w:val="a5"/>
        <w:numPr>
          <w:ilvl w:val="0"/>
          <w:numId w:val="310"/>
        </w:numPr>
        <w:tabs>
          <w:tab w:val="left" w:pos="717"/>
        </w:tabs>
        <w:ind w:right="110" w:firstLine="453"/>
        <w:jc w:val="both"/>
        <w:rPr>
          <w:i/>
          <w:sz w:val="24"/>
        </w:rPr>
      </w:pPr>
      <w:r>
        <w:rPr>
          <w:i/>
          <w:sz w:val="24"/>
        </w:rPr>
        <w:t>определять</w:t>
      </w:r>
      <w:r>
        <w:rPr>
          <w:i/>
          <w:spacing w:val="1"/>
          <w:sz w:val="24"/>
        </w:rPr>
        <w:t xml:space="preserve"> </w:t>
      </w:r>
      <w:r>
        <w:rPr>
          <w:i/>
          <w:sz w:val="24"/>
        </w:rPr>
        <w:t>достоверную</w:t>
      </w:r>
      <w:r>
        <w:rPr>
          <w:i/>
          <w:spacing w:val="1"/>
          <w:sz w:val="24"/>
        </w:rPr>
        <w:t xml:space="preserve"> </w:t>
      </w:r>
      <w:r>
        <w:rPr>
          <w:i/>
          <w:sz w:val="24"/>
        </w:rPr>
        <w:t>информацию</w:t>
      </w:r>
      <w:r>
        <w:rPr>
          <w:i/>
          <w:spacing w:val="1"/>
          <w:sz w:val="24"/>
        </w:rPr>
        <w:t xml:space="preserve"> </w:t>
      </w:r>
      <w:r>
        <w:rPr>
          <w:i/>
          <w:sz w:val="24"/>
        </w:rPr>
        <w:t>в</w:t>
      </w:r>
      <w:r>
        <w:rPr>
          <w:i/>
          <w:spacing w:val="1"/>
          <w:sz w:val="24"/>
        </w:rPr>
        <w:t xml:space="preserve"> </w:t>
      </w:r>
      <w:r>
        <w:rPr>
          <w:i/>
          <w:sz w:val="24"/>
        </w:rPr>
        <w:t>случае</w:t>
      </w:r>
      <w:r>
        <w:rPr>
          <w:i/>
          <w:spacing w:val="1"/>
          <w:sz w:val="24"/>
        </w:rPr>
        <w:t xml:space="preserve"> </w:t>
      </w:r>
      <w:r>
        <w:rPr>
          <w:i/>
          <w:sz w:val="24"/>
        </w:rPr>
        <w:t>наличия</w:t>
      </w:r>
      <w:r>
        <w:rPr>
          <w:i/>
          <w:spacing w:val="1"/>
          <w:sz w:val="24"/>
        </w:rPr>
        <w:t xml:space="preserve"> </w:t>
      </w:r>
      <w:r>
        <w:rPr>
          <w:i/>
          <w:sz w:val="24"/>
        </w:rPr>
        <w:t>противоречивой</w:t>
      </w:r>
      <w:r>
        <w:rPr>
          <w:i/>
          <w:spacing w:val="1"/>
          <w:sz w:val="24"/>
        </w:rPr>
        <w:t xml:space="preserve"> </w:t>
      </w:r>
      <w:r>
        <w:rPr>
          <w:i/>
          <w:sz w:val="24"/>
        </w:rPr>
        <w:t>или</w:t>
      </w:r>
      <w:r>
        <w:rPr>
          <w:i/>
          <w:spacing w:val="1"/>
          <w:sz w:val="24"/>
        </w:rPr>
        <w:t xml:space="preserve"> </w:t>
      </w:r>
      <w:r>
        <w:rPr>
          <w:i/>
          <w:sz w:val="24"/>
        </w:rPr>
        <w:t>конфликтной</w:t>
      </w:r>
      <w:r>
        <w:rPr>
          <w:i/>
          <w:spacing w:val="-1"/>
          <w:sz w:val="24"/>
        </w:rPr>
        <w:t xml:space="preserve"> </w:t>
      </w:r>
      <w:r>
        <w:rPr>
          <w:i/>
          <w:sz w:val="24"/>
        </w:rPr>
        <w:t>ситуации.</w:t>
      </w:r>
    </w:p>
    <w:p w14:paraId="13A7226E" w14:textId="77777777" w:rsidR="00FF2DB4" w:rsidRDefault="00FF2DB4">
      <w:pPr>
        <w:pStyle w:val="a3"/>
        <w:spacing w:before="1"/>
        <w:ind w:left="0"/>
        <w:jc w:val="left"/>
        <w:rPr>
          <w:i/>
          <w:sz w:val="26"/>
        </w:rPr>
      </w:pPr>
    </w:p>
    <w:p w14:paraId="0DE09102" w14:textId="77777777" w:rsidR="00FF2DB4" w:rsidRDefault="00C34CCB">
      <w:pPr>
        <w:pStyle w:val="a5"/>
        <w:numPr>
          <w:ilvl w:val="2"/>
          <w:numId w:val="338"/>
        </w:numPr>
        <w:tabs>
          <w:tab w:val="left" w:pos="691"/>
        </w:tabs>
        <w:ind w:left="690" w:hanging="553"/>
        <w:jc w:val="both"/>
        <w:rPr>
          <w:b/>
        </w:rPr>
      </w:pPr>
      <w:r>
        <w:rPr>
          <w:b/>
        </w:rPr>
        <w:t>Метапредметные</w:t>
      </w:r>
      <w:r>
        <w:rPr>
          <w:b/>
          <w:spacing w:val="-4"/>
        </w:rPr>
        <w:t xml:space="preserve"> </w:t>
      </w:r>
      <w:r>
        <w:rPr>
          <w:b/>
        </w:rPr>
        <w:t>результаты</w:t>
      </w:r>
      <w:r>
        <w:rPr>
          <w:b/>
          <w:spacing w:val="-4"/>
        </w:rPr>
        <w:t xml:space="preserve"> </w:t>
      </w:r>
      <w:r>
        <w:rPr>
          <w:b/>
        </w:rPr>
        <w:t>освоения</w:t>
      </w:r>
      <w:r>
        <w:rPr>
          <w:b/>
          <w:spacing w:val="-2"/>
        </w:rPr>
        <w:t xml:space="preserve"> </w:t>
      </w:r>
      <w:r>
        <w:rPr>
          <w:b/>
        </w:rPr>
        <w:t>ООП</w:t>
      </w:r>
      <w:r>
        <w:rPr>
          <w:b/>
          <w:spacing w:val="-4"/>
        </w:rPr>
        <w:t xml:space="preserve"> </w:t>
      </w:r>
      <w:r>
        <w:rPr>
          <w:b/>
        </w:rPr>
        <w:t>ООО</w:t>
      </w:r>
    </w:p>
    <w:p w14:paraId="7B27B24B" w14:textId="77777777" w:rsidR="00FF2DB4" w:rsidRDefault="00C34CCB">
      <w:pPr>
        <w:spacing w:before="21" w:line="259" w:lineRule="auto"/>
        <w:ind w:left="138" w:right="126"/>
        <w:jc w:val="both"/>
      </w:pPr>
      <w:r>
        <w:t>Метапредметные</w:t>
      </w:r>
      <w:r>
        <w:rPr>
          <w:spacing w:val="1"/>
        </w:rPr>
        <w:t xml:space="preserve"> </w:t>
      </w:r>
      <w:r>
        <w:t>результаты</w:t>
      </w:r>
      <w:r>
        <w:rPr>
          <w:spacing w:val="1"/>
        </w:rPr>
        <w:t xml:space="preserve"> </w:t>
      </w:r>
      <w:r>
        <w:rPr>
          <w:i/>
          <w:sz w:val="21"/>
        </w:rPr>
        <w:t>обучения</w:t>
      </w:r>
      <w:r>
        <w:rPr>
          <w:i/>
          <w:spacing w:val="1"/>
          <w:sz w:val="21"/>
        </w:rPr>
        <w:t xml:space="preserve"> </w:t>
      </w:r>
      <w:r>
        <w:t>раскрываются</w:t>
      </w:r>
      <w:r>
        <w:rPr>
          <w:spacing w:val="1"/>
        </w:rPr>
        <w:t xml:space="preserve"> </w:t>
      </w:r>
      <w:r>
        <w:t>через</w:t>
      </w:r>
      <w:r>
        <w:rPr>
          <w:spacing w:val="1"/>
        </w:rPr>
        <w:t xml:space="preserve"> </w:t>
      </w:r>
      <w:r>
        <w:t>освоенные</w:t>
      </w:r>
      <w:r>
        <w:rPr>
          <w:spacing w:val="1"/>
        </w:rPr>
        <w:t xml:space="preserve"> </w:t>
      </w:r>
      <w:r>
        <w:t>обучающимися</w:t>
      </w:r>
      <w:r>
        <w:rPr>
          <w:spacing w:val="1"/>
        </w:rPr>
        <w:t xml:space="preserve"> </w:t>
      </w:r>
      <w:r>
        <w:t>межпредметные</w:t>
      </w:r>
      <w:r>
        <w:rPr>
          <w:spacing w:val="1"/>
        </w:rPr>
        <w:t xml:space="preserve"> </w:t>
      </w:r>
      <w:r>
        <w:t>умения</w:t>
      </w:r>
      <w:r>
        <w:rPr>
          <w:spacing w:val="1"/>
        </w:rPr>
        <w:t xml:space="preserve"> </w:t>
      </w:r>
      <w:r>
        <w:t>и</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познавательные,</w:t>
      </w:r>
      <w:r>
        <w:rPr>
          <w:spacing w:val="1"/>
        </w:rPr>
        <w:t xml:space="preserve"> </w:t>
      </w:r>
      <w:r>
        <w:t>коммуникативные).</w:t>
      </w:r>
    </w:p>
    <w:p w14:paraId="3CEFECC5" w14:textId="77777777" w:rsidR="00FF2DB4" w:rsidRDefault="00C34CCB">
      <w:pPr>
        <w:spacing w:before="85"/>
        <w:ind w:left="138"/>
        <w:jc w:val="both"/>
      </w:pPr>
      <w:r>
        <w:t>В</w:t>
      </w:r>
      <w:r>
        <w:rPr>
          <w:spacing w:val="66"/>
        </w:rPr>
        <w:t xml:space="preserve"> </w:t>
      </w:r>
      <w:r>
        <w:t xml:space="preserve">соответствии  </w:t>
      </w:r>
      <w:r>
        <w:rPr>
          <w:spacing w:val="10"/>
        </w:rPr>
        <w:t xml:space="preserve"> </w:t>
      </w:r>
      <w:r>
        <w:t xml:space="preserve">с  </w:t>
      </w:r>
      <w:r>
        <w:rPr>
          <w:spacing w:val="11"/>
        </w:rPr>
        <w:t xml:space="preserve"> </w:t>
      </w:r>
      <w:r>
        <w:t xml:space="preserve">ФГОС  </w:t>
      </w:r>
      <w:r>
        <w:rPr>
          <w:spacing w:val="10"/>
        </w:rPr>
        <w:t xml:space="preserve"> </w:t>
      </w:r>
      <w:r>
        <w:t xml:space="preserve">ООО  </w:t>
      </w:r>
      <w:r>
        <w:rPr>
          <w:spacing w:val="11"/>
        </w:rPr>
        <w:t xml:space="preserve"> </w:t>
      </w:r>
      <w:r>
        <w:t xml:space="preserve">они  </w:t>
      </w:r>
      <w:r>
        <w:rPr>
          <w:spacing w:val="12"/>
        </w:rPr>
        <w:t xml:space="preserve"> </w:t>
      </w:r>
      <w:r>
        <w:t xml:space="preserve">отражают  </w:t>
      </w:r>
      <w:r>
        <w:rPr>
          <w:spacing w:val="10"/>
        </w:rPr>
        <w:t xml:space="preserve"> </w:t>
      </w:r>
      <w:r>
        <w:t xml:space="preserve">базовый  </w:t>
      </w:r>
      <w:r>
        <w:rPr>
          <w:spacing w:val="11"/>
        </w:rPr>
        <w:t xml:space="preserve"> </w:t>
      </w:r>
      <w:r>
        <w:t xml:space="preserve">уровень  </w:t>
      </w:r>
      <w:r>
        <w:rPr>
          <w:spacing w:val="12"/>
        </w:rPr>
        <w:t xml:space="preserve"> </w:t>
      </w:r>
      <w:r>
        <w:t xml:space="preserve">планируемых  </w:t>
      </w:r>
      <w:r>
        <w:rPr>
          <w:spacing w:val="11"/>
        </w:rPr>
        <w:t xml:space="preserve"> </w:t>
      </w:r>
      <w:r>
        <w:t>результатов.</w:t>
      </w:r>
    </w:p>
    <w:p w14:paraId="5B5B0F6A" w14:textId="77777777" w:rsidR="00FF2DB4" w:rsidRDefault="00C34CCB">
      <w:pPr>
        <w:spacing w:before="131"/>
        <w:ind w:left="138"/>
        <w:rPr>
          <w:b/>
        </w:rPr>
      </w:pPr>
      <w:r>
        <w:rPr>
          <w:b/>
        </w:rPr>
        <w:t>Межпредметные</w:t>
      </w:r>
      <w:r>
        <w:rPr>
          <w:b/>
          <w:spacing w:val="-4"/>
        </w:rPr>
        <w:t xml:space="preserve"> </w:t>
      </w:r>
      <w:r>
        <w:rPr>
          <w:b/>
        </w:rPr>
        <w:t>умения</w:t>
      </w:r>
    </w:p>
    <w:p w14:paraId="4F6B4B25" w14:textId="77777777" w:rsidR="00FF2DB4" w:rsidRDefault="00C34CCB">
      <w:pPr>
        <w:spacing w:before="47" w:line="259" w:lineRule="auto"/>
        <w:ind w:left="138" w:right="1189"/>
      </w:pPr>
      <w:r>
        <w:t xml:space="preserve">по формированию и развитию </w:t>
      </w:r>
      <w:r>
        <w:rPr>
          <w:b/>
          <w:i/>
        </w:rPr>
        <w:t xml:space="preserve">основ читательской компетенции. </w:t>
      </w:r>
      <w:r>
        <w:t>Обучающиеся первом</w:t>
      </w:r>
      <w:r>
        <w:rPr>
          <w:spacing w:val="-52"/>
        </w:rPr>
        <w:t xml:space="preserve"> </w:t>
      </w:r>
      <w:r>
        <w:t>уровне</w:t>
      </w:r>
      <w:r>
        <w:rPr>
          <w:spacing w:val="-1"/>
        </w:rPr>
        <w:t xml:space="preserve"> </w:t>
      </w:r>
      <w:r>
        <w:rPr>
          <w:b/>
          <w:i/>
        </w:rPr>
        <w:t>навыки</w:t>
      </w:r>
      <w:r>
        <w:rPr>
          <w:b/>
          <w:i/>
          <w:spacing w:val="-1"/>
        </w:rPr>
        <w:t xml:space="preserve"> </w:t>
      </w:r>
      <w:r>
        <w:rPr>
          <w:b/>
          <w:i/>
        </w:rPr>
        <w:t>работы с</w:t>
      </w:r>
      <w:r>
        <w:rPr>
          <w:b/>
          <w:i/>
          <w:spacing w:val="-3"/>
        </w:rPr>
        <w:t xml:space="preserve"> </w:t>
      </w:r>
      <w:r>
        <w:rPr>
          <w:b/>
          <w:i/>
        </w:rPr>
        <w:t>информацией</w:t>
      </w:r>
      <w:r>
        <w:rPr>
          <w:b/>
          <w:i/>
          <w:spacing w:val="1"/>
        </w:rPr>
        <w:t xml:space="preserve"> </w:t>
      </w:r>
      <w:r>
        <w:t>и</w:t>
      </w:r>
      <w:r>
        <w:rPr>
          <w:spacing w:val="-1"/>
        </w:rPr>
        <w:t xml:space="preserve"> </w:t>
      </w:r>
      <w:r>
        <w:t>пополнят</w:t>
      </w:r>
      <w:r>
        <w:rPr>
          <w:spacing w:val="-3"/>
        </w:rPr>
        <w:t xml:space="preserve"> </w:t>
      </w:r>
      <w:r>
        <w:t>их.</w:t>
      </w:r>
      <w:r>
        <w:rPr>
          <w:spacing w:val="-1"/>
        </w:rPr>
        <w:t xml:space="preserve"> </w:t>
      </w:r>
      <w:r>
        <w:t>Они</w:t>
      </w:r>
      <w:r>
        <w:rPr>
          <w:spacing w:val="-1"/>
        </w:rPr>
        <w:t xml:space="preserve"> </w:t>
      </w:r>
      <w:r>
        <w:t>смогут</w:t>
      </w:r>
      <w:r>
        <w:rPr>
          <w:spacing w:val="-1"/>
        </w:rPr>
        <w:t xml:space="preserve"> </w:t>
      </w:r>
      <w:r>
        <w:t>работать</w:t>
      </w:r>
      <w:r>
        <w:rPr>
          <w:spacing w:val="-3"/>
        </w:rPr>
        <w:t xml:space="preserve"> </w:t>
      </w:r>
      <w:r>
        <w:t>с</w:t>
      </w:r>
    </w:p>
    <w:p w14:paraId="622EAB06" w14:textId="77777777" w:rsidR="00FF2DB4" w:rsidRDefault="00C34CCB">
      <w:pPr>
        <w:tabs>
          <w:tab w:val="left" w:pos="485"/>
          <w:tab w:val="left" w:pos="1119"/>
          <w:tab w:val="left" w:pos="2177"/>
          <w:tab w:val="left" w:pos="2789"/>
          <w:tab w:val="left" w:pos="3796"/>
          <w:tab w:val="left" w:pos="6477"/>
          <w:tab w:val="left" w:pos="7900"/>
          <w:tab w:val="left" w:pos="8658"/>
        </w:tabs>
        <w:spacing w:before="63" w:line="259" w:lineRule="auto"/>
        <w:ind w:left="138" w:right="128"/>
      </w:pPr>
      <w:r>
        <w:t>В</w:t>
      </w:r>
      <w:r>
        <w:tab/>
        <w:t>ходе</w:t>
      </w:r>
      <w:r>
        <w:tab/>
        <w:t>изучения</w:t>
      </w:r>
      <w:r>
        <w:tab/>
        <w:t>всех</w:t>
      </w:r>
      <w:r>
        <w:tab/>
        <w:t>учебных</w:t>
      </w:r>
      <w:r>
        <w:tab/>
        <w:t xml:space="preserve">предметов  </w:t>
      </w:r>
      <w:r>
        <w:rPr>
          <w:spacing w:val="30"/>
        </w:rPr>
        <w:t xml:space="preserve"> </w:t>
      </w:r>
      <w:r>
        <w:t>обучающиеся</w:t>
      </w:r>
      <w:r>
        <w:tab/>
      </w:r>
      <w:r>
        <w:rPr>
          <w:b/>
          <w:i/>
        </w:rPr>
        <w:t>приобретут</w:t>
      </w:r>
      <w:r>
        <w:rPr>
          <w:b/>
          <w:i/>
        </w:rPr>
        <w:tab/>
        <w:t>опыт</w:t>
      </w:r>
      <w:r>
        <w:rPr>
          <w:b/>
          <w:i/>
        </w:rPr>
        <w:tab/>
      </w:r>
      <w:r>
        <w:rPr>
          <w:b/>
          <w:i/>
          <w:spacing w:val="-1"/>
        </w:rPr>
        <w:t>проектной</w:t>
      </w:r>
      <w:r>
        <w:rPr>
          <w:b/>
          <w:i/>
          <w:spacing w:val="-52"/>
        </w:rPr>
        <w:t xml:space="preserve"> </w:t>
      </w:r>
      <w:r>
        <w:rPr>
          <w:b/>
          <w:i/>
        </w:rPr>
        <w:t>деятельности</w:t>
      </w:r>
      <w:r>
        <w:rPr>
          <w:b/>
          <w:i/>
          <w:spacing w:val="-2"/>
        </w:rPr>
        <w:t xml:space="preserve"> </w:t>
      </w:r>
      <w:r>
        <w:t>как</w:t>
      </w:r>
      <w:r>
        <w:rPr>
          <w:spacing w:val="-2"/>
        </w:rPr>
        <w:t xml:space="preserve"> </w:t>
      </w:r>
      <w:r>
        <w:t>особой формы</w:t>
      </w:r>
      <w:r>
        <w:rPr>
          <w:spacing w:val="-1"/>
        </w:rPr>
        <w:t xml:space="preserve"> </w:t>
      </w:r>
      <w:r>
        <w:t>учебной</w:t>
      </w:r>
      <w:r>
        <w:rPr>
          <w:spacing w:val="-1"/>
        </w:rPr>
        <w:t xml:space="preserve"> </w:t>
      </w:r>
      <w:r>
        <w:t>работы,</w:t>
      </w:r>
      <w:r>
        <w:rPr>
          <w:spacing w:val="-3"/>
        </w:rPr>
        <w:t xml:space="preserve"> </w:t>
      </w:r>
      <w:r>
        <w:t>способствующей воспитанию</w:t>
      </w:r>
    </w:p>
    <w:p w14:paraId="3363E431" w14:textId="77777777" w:rsidR="00FF2DB4" w:rsidRDefault="00C34CCB">
      <w:pPr>
        <w:spacing w:before="61"/>
        <w:ind w:left="138"/>
        <w:rPr>
          <w:b/>
        </w:rPr>
      </w:pPr>
      <w:r>
        <w:rPr>
          <w:b/>
        </w:rPr>
        <w:t>Регулятивные</w:t>
      </w:r>
      <w:r>
        <w:rPr>
          <w:b/>
          <w:spacing w:val="-4"/>
        </w:rPr>
        <w:t xml:space="preserve"> </w:t>
      </w:r>
      <w:r>
        <w:rPr>
          <w:b/>
        </w:rPr>
        <w:t>УУД</w:t>
      </w:r>
    </w:p>
    <w:p w14:paraId="1A35EB91" w14:textId="77777777" w:rsidR="00FF2DB4" w:rsidRDefault="00C34CCB">
      <w:pPr>
        <w:pStyle w:val="a5"/>
        <w:numPr>
          <w:ilvl w:val="0"/>
          <w:numId w:val="308"/>
        </w:numPr>
        <w:tabs>
          <w:tab w:val="left" w:pos="702"/>
        </w:tabs>
        <w:spacing w:before="21" w:line="259" w:lineRule="auto"/>
        <w:ind w:right="127" w:firstLine="0"/>
        <w:jc w:val="both"/>
      </w:pPr>
      <w:r>
        <w:t>Умение самостоятельно определять цели обучения, ставить и формулировать новые задачи в</w:t>
      </w:r>
      <w:r>
        <w:rPr>
          <w:spacing w:val="1"/>
        </w:rPr>
        <w:t xml:space="preserve"> </w:t>
      </w:r>
      <w:r>
        <w:t>учебе</w:t>
      </w:r>
      <w:r>
        <w:rPr>
          <w:spacing w:val="1"/>
        </w:rPr>
        <w:t xml:space="preserve"> </w:t>
      </w:r>
      <w:r>
        <w:t>и</w:t>
      </w:r>
      <w:r>
        <w:rPr>
          <w:spacing w:val="1"/>
        </w:rPr>
        <w:t xml:space="preserve"> </w:t>
      </w:r>
      <w:r>
        <w:t>познавательной</w:t>
      </w:r>
      <w:r>
        <w:rPr>
          <w:spacing w:val="1"/>
        </w:rPr>
        <w:t xml:space="preserve"> </w:t>
      </w:r>
      <w:r>
        <w:t>деятельности,</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52"/>
        </w:rPr>
        <w:t xml:space="preserve"> </w:t>
      </w:r>
      <w:r>
        <w:t>деятельности.</w:t>
      </w:r>
    </w:p>
    <w:p w14:paraId="219AE342" w14:textId="77777777" w:rsidR="00FF2DB4" w:rsidRDefault="00C34CCB">
      <w:pPr>
        <w:spacing w:before="3"/>
        <w:ind w:left="138"/>
        <w:jc w:val="both"/>
      </w:pPr>
      <w:r>
        <w:t>Обучающийся</w:t>
      </w:r>
      <w:r>
        <w:rPr>
          <w:spacing w:val="-1"/>
        </w:rPr>
        <w:t xml:space="preserve"> </w:t>
      </w:r>
      <w:r>
        <w:t>сможет:</w:t>
      </w:r>
    </w:p>
    <w:p w14:paraId="4E0D1CB0" w14:textId="77777777" w:rsidR="00FF2DB4" w:rsidRDefault="00C34CCB">
      <w:pPr>
        <w:pStyle w:val="a5"/>
        <w:numPr>
          <w:ilvl w:val="0"/>
          <w:numId w:val="308"/>
        </w:numPr>
        <w:tabs>
          <w:tab w:val="left" w:pos="710"/>
        </w:tabs>
        <w:spacing w:before="81" w:line="259" w:lineRule="auto"/>
        <w:ind w:right="131" w:firstLine="0"/>
        <w:jc w:val="both"/>
      </w:pPr>
      <w:r>
        <w:t>Умение самостоятельно планировать пути достижения целей, в том числе альтернативные,</w:t>
      </w:r>
      <w:r>
        <w:rPr>
          <w:spacing w:val="1"/>
        </w:rPr>
        <w:t xml:space="preserve"> </w:t>
      </w:r>
      <w:r>
        <w:t>осознанно</w:t>
      </w:r>
      <w:r>
        <w:rPr>
          <w:spacing w:val="-1"/>
        </w:rPr>
        <w:t xml:space="preserve"> </w:t>
      </w:r>
      <w:r>
        <w:t>выбирать</w:t>
      </w:r>
      <w:r>
        <w:rPr>
          <w:spacing w:val="-1"/>
        </w:rPr>
        <w:t xml:space="preserve"> </w:t>
      </w:r>
      <w:r>
        <w:t>наиболее</w:t>
      </w:r>
      <w:r>
        <w:rPr>
          <w:spacing w:val="-1"/>
        </w:rPr>
        <w:t xml:space="preserve"> </w:t>
      </w:r>
      <w:r>
        <w:t>эффективные</w:t>
      </w:r>
      <w:r>
        <w:rPr>
          <w:spacing w:val="-1"/>
        </w:rPr>
        <w:t xml:space="preserve"> </w:t>
      </w:r>
      <w:r>
        <w:t>способы решения</w:t>
      </w:r>
      <w:r>
        <w:rPr>
          <w:spacing w:val="-2"/>
        </w:rPr>
        <w:t xml:space="preserve"> </w:t>
      </w:r>
      <w:r>
        <w:t>учебных</w:t>
      </w:r>
      <w:r>
        <w:rPr>
          <w:spacing w:val="-1"/>
        </w:rPr>
        <w:t xml:space="preserve"> </w:t>
      </w:r>
      <w:r>
        <w:t>и</w:t>
      </w:r>
      <w:r>
        <w:rPr>
          <w:spacing w:val="-1"/>
        </w:rPr>
        <w:t xml:space="preserve"> </w:t>
      </w:r>
      <w:r>
        <w:t>познавательных</w:t>
      </w:r>
      <w:r>
        <w:rPr>
          <w:spacing w:val="-2"/>
        </w:rPr>
        <w:t xml:space="preserve"> </w:t>
      </w:r>
      <w:r>
        <w:t>задач.</w:t>
      </w:r>
    </w:p>
    <w:p w14:paraId="6812713D" w14:textId="77777777" w:rsidR="00FF2DB4" w:rsidRDefault="00C34CCB">
      <w:pPr>
        <w:spacing w:before="1"/>
        <w:ind w:left="138"/>
        <w:jc w:val="both"/>
      </w:pPr>
      <w:r>
        <w:t>Обучающийся</w:t>
      </w:r>
      <w:r>
        <w:rPr>
          <w:spacing w:val="-1"/>
        </w:rPr>
        <w:t xml:space="preserve"> </w:t>
      </w:r>
      <w:r>
        <w:t>сможет:</w:t>
      </w:r>
    </w:p>
    <w:p w14:paraId="268F212E" w14:textId="77777777" w:rsidR="00FF2DB4" w:rsidRDefault="00C34CCB">
      <w:pPr>
        <w:pStyle w:val="a5"/>
        <w:numPr>
          <w:ilvl w:val="0"/>
          <w:numId w:val="308"/>
        </w:numPr>
        <w:tabs>
          <w:tab w:val="left" w:pos="710"/>
        </w:tabs>
        <w:spacing w:before="78" w:line="261" w:lineRule="auto"/>
        <w:ind w:right="129" w:firstLine="0"/>
        <w:jc w:val="both"/>
      </w:pPr>
      <w:r>
        <w:t>Умение</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55"/>
        </w:rPr>
        <w:t xml:space="preserve"> </w:t>
      </w:r>
      <w:r>
        <w:t>контроль</w:t>
      </w:r>
      <w:r>
        <w:rPr>
          <w:spacing w:val="1"/>
        </w:rPr>
        <w:t xml:space="preserve"> </w:t>
      </w:r>
      <w:r>
        <w:t>своей</w:t>
      </w:r>
      <w:r>
        <w:rPr>
          <w:spacing w:val="-2"/>
        </w:rPr>
        <w:t xml:space="preserve"> </w:t>
      </w:r>
      <w:r>
        <w:t>деятельности</w:t>
      </w:r>
      <w:r>
        <w:rPr>
          <w:spacing w:val="-1"/>
        </w:rPr>
        <w:t xml:space="preserve"> </w:t>
      </w:r>
      <w:r>
        <w:t>в</w:t>
      </w:r>
      <w:r>
        <w:rPr>
          <w:spacing w:val="-1"/>
        </w:rPr>
        <w:t xml:space="preserve"> </w:t>
      </w:r>
      <w:r>
        <w:t>процессе</w:t>
      </w:r>
      <w:r>
        <w:rPr>
          <w:spacing w:val="-2"/>
        </w:rPr>
        <w:t xml:space="preserve"> </w:t>
      </w:r>
      <w:r>
        <w:t>достижения</w:t>
      </w:r>
      <w:r>
        <w:rPr>
          <w:spacing w:val="-1"/>
        </w:rPr>
        <w:t xml:space="preserve"> </w:t>
      </w:r>
      <w:r>
        <w:t>результата, определять</w:t>
      </w:r>
      <w:r>
        <w:rPr>
          <w:spacing w:val="-3"/>
        </w:rPr>
        <w:t xml:space="preserve"> </w:t>
      </w:r>
      <w:r>
        <w:t>способы</w:t>
      </w:r>
    </w:p>
    <w:p w14:paraId="5BF8AA64" w14:textId="77777777" w:rsidR="007B313F" w:rsidRDefault="00C34CCB">
      <w:pPr>
        <w:spacing w:before="3" w:line="259" w:lineRule="auto"/>
        <w:ind w:left="138" w:right="1265"/>
        <w:rPr>
          <w:spacing w:val="-1"/>
        </w:rPr>
      </w:pPr>
      <w:r>
        <w:t>действий в рамках предложенных условий и требований, корректировать свои действия в</w:t>
      </w:r>
      <w:r>
        <w:rPr>
          <w:spacing w:val="-52"/>
        </w:rPr>
        <w:t xml:space="preserve"> </w:t>
      </w:r>
      <w:r>
        <w:t>соответствии</w:t>
      </w:r>
      <w:r>
        <w:rPr>
          <w:spacing w:val="-2"/>
        </w:rPr>
        <w:t xml:space="preserve"> </w:t>
      </w:r>
      <w:r>
        <w:t>с изменяющейся ситуацией.</w:t>
      </w:r>
      <w:r>
        <w:rPr>
          <w:spacing w:val="-1"/>
        </w:rPr>
        <w:t xml:space="preserve"> </w:t>
      </w:r>
    </w:p>
    <w:p w14:paraId="6DAD9F82" w14:textId="77777777" w:rsidR="00FF2DB4" w:rsidRDefault="00C34CCB">
      <w:pPr>
        <w:spacing w:before="3" w:line="259" w:lineRule="auto"/>
        <w:ind w:left="138" w:right="1265"/>
        <w:rPr>
          <w:b/>
          <w:i/>
        </w:rPr>
      </w:pPr>
      <w:r>
        <w:rPr>
          <w:b/>
          <w:i/>
        </w:rPr>
        <w:t>Обучающийся</w:t>
      </w:r>
      <w:r>
        <w:rPr>
          <w:b/>
          <w:i/>
          <w:spacing w:val="-1"/>
        </w:rPr>
        <w:t xml:space="preserve"> </w:t>
      </w:r>
      <w:r>
        <w:rPr>
          <w:b/>
          <w:i/>
        </w:rPr>
        <w:t>сможет:</w:t>
      </w:r>
    </w:p>
    <w:p w14:paraId="38CD2E9F" w14:textId="77777777" w:rsidR="00FF2DB4" w:rsidRDefault="00C34CCB">
      <w:pPr>
        <w:pStyle w:val="a5"/>
        <w:numPr>
          <w:ilvl w:val="0"/>
          <w:numId w:val="308"/>
        </w:numPr>
        <w:tabs>
          <w:tab w:val="left" w:pos="701"/>
          <w:tab w:val="left" w:pos="702"/>
        </w:tabs>
        <w:spacing w:before="61" w:line="266" w:lineRule="auto"/>
        <w:ind w:right="529" w:firstLine="0"/>
      </w:pPr>
      <w:r>
        <w:t>Умение оценивать правильность выполнения учебной задачи, собственные возможности ее</w:t>
      </w:r>
      <w:r>
        <w:rPr>
          <w:spacing w:val="-52"/>
        </w:rPr>
        <w:t xml:space="preserve"> </w:t>
      </w:r>
      <w:r>
        <w:t>решения.</w:t>
      </w:r>
    </w:p>
    <w:p w14:paraId="32824EEC" w14:textId="77777777" w:rsidR="00FF2DB4" w:rsidRDefault="00C34CCB">
      <w:pPr>
        <w:spacing w:line="205" w:lineRule="exact"/>
        <w:ind w:left="138"/>
      </w:pPr>
      <w:r>
        <w:t>Обучающийся</w:t>
      </w:r>
      <w:r>
        <w:rPr>
          <w:spacing w:val="-1"/>
        </w:rPr>
        <w:t xml:space="preserve"> </w:t>
      </w:r>
      <w:r>
        <w:t>сможет:</w:t>
      </w:r>
    </w:p>
    <w:p w14:paraId="4C1A8050" w14:textId="77777777" w:rsidR="00FF2DB4" w:rsidRDefault="00C34CCB">
      <w:pPr>
        <w:pStyle w:val="a5"/>
        <w:numPr>
          <w:ilvl w:val="0"/>
          <w:numId w:val="308"/>
        </w:numPr>
        <w:tabs>
          <w:tab w:val="left" w:pos="694"/>
          <w:tab w:val="left" w:pos="695"/>
        </w:tabs>
        <w:spacing w:before="88" w:line="259" w:lineRule="auto"/>
        <w:ind w:right="1209" w:firstLine="0"/>
      </w:pPr>
      <w:r>
        <w:t>Владение основами самоконтроля, самооценки, принятия решений и осуществления</w:t>
      </w:r>
      <w:r>
        <w:rPr>
          <w:spacing w:val="-52"/>
        </w:rPr>
        <w:t xml:space="preserve"> </w:t>
      </w:r>
      <w:r>
        <w:t>осознанного</w:t>
      </w:r>
      <w:r>
        <w:rPr>
          <w:spacing w:val="-1"/>
        </w:rPr>
        <w:t xml:space="preserve"> </w:t>
      </w:r>
      <w:r>
        <w:t>выбора</w:t>
      </w:r>
      <w:r>
        <w:rPr>
          <w:spacing w:val="-2"/>
        </w:rPr>
        <w:t xml:space="preserve"> </w:t>
      </w:r>
      <w:r>
        <w:t>в</w:t>
      </w:r>
      <w:r>
        <w:rPr>
          <w:spacing w:val="-1"/>
        </w:rPr>
        <w:t xml:space="preserve"> </w:t>
      </w:r>
      <w:r>
        <w:t>учебной</w:t>
      </w:r>
      <w:r>
        <w:rPr>
          <w:spacing w:val="-1"/>
        </w:rPr>
        <w:t xml:space="preserve"> </w:t>
      </w:r>
      <w:r>
        <w:t>и познавательной.</w:t>
      </w:r>
    </w:p>
    <w:p w14:paraId="2FB948F7" w14:textId="77777777" w:rsidR="00FF2DB4" w:rsidRDefault="00C34CCB">
      <w:pPr>
        <w:spacing w:before="3"/>
        <w:ind w:left="138"/>
      </w:pPr>
      <w:r>
        <w:t>Обучающийся</w:t>
      </w:r>
      <w:r>
        <w:rPr>
          <w:spacing w:val="-3"/>
        </w:rPr>
        <w:t xml:space="preserve"> </w:t>
      </w:r>
      <w:r>
        <w:t>сможет:</w:t>
      </w:r>
    </w:p>
    <w:p w14:paraId="723105A4" w14:textId="77777777" w:rsidR="00FF2DB4" w:rsidRDefault="00C34CCB">
      <w:pPr>
        <w:spacing w:before="81"/>
        <w:ind w:left="138"/>
        <w:rPr>
          <w:b/>
        </w:rPr>
      </w:pPr>
      <w:r>
        <w:rPr>
          <w:b/>
        </w:rPr>
        <w:t>Познавательные</w:t>
      </w:r>
      <w:r>
        <w:rPr>
          <w:b/>
          <w:spacing w:val="-7"/>
        </w:rPr>
        <w:t xml:space="preserve"> </w:t>
      </w:r>
      <w:r>
        <w:rPr>
          <w:b/>
        </w:rPr>
        <w:t>УУД</w:t>
      </w:r>
    </w:p>
    <w:p w14:paraId="5DB26395" w14:textId="77777777" w:rsidR="00FF2DB4" w:rsidRDefault="00C34CCB">
      <w:pPr>
        <w:pStyle w:val="a5"/>
        <w:numPr>
          <w:ilvl w:val="0"/>
          <w:numId w:val="307"/>
        </w:numPr>
        <w:tabs>
          <w:tab w:val="left" w:pos="710"/>
        </w:tabs>
        <w:spacing w:before="20" w:line="259" w:lineRule="auto"/>
        <w:ind w:right="124" w:firstLine="0"/>
        <w:jc w:val="both"/>
      </w:pPr>
      <w:r>
        <w:t>Умение</w:t>
      </w:r>
      <w:r>
        <w:rPr>
          <w:spacing w:val="1"/>
        </w:rPr>
        <w:t xml:space="preserve"> </w:t>
      </w:r>
      <w:r>
        <w:t>определять</w:t>
      </w:r>
      <w:r>
        <w:rPr>
          <w:spacing w:val="1"/>
        </w:rPr>
        <w:t xml:space="preserve"> </w:t>
      </w:r>
      <w:r>
        <w:t>понятия,</w:t>
      </w:r>
      <w:r>
        <w:rPr>
          <w:spacing w:val="1"/>
        </w:rPr>
        <w:t xml:space="preserve"> </w:t>
      </w:r>
      <w:r>
        <w:t>создавать</w:t>
      </w:r>
      <w:r>
        <w:rPr>
          <w:spacing w:val="1"/>
        </w:rPr>
        <w:t xml:space="preserve"> </w:t>
      </w:r>
      <w:r>
        <w:t>обобщения,</w:t>
      </w:r>
      <w:r>
        <w:rPr>
          <w:spacing w:val="1"/>
        </w:rPr>
        <w:t xml:space="preserve"> </w:t>
      </w:r>
      <w:r>
        <w:t>устанавливать</w:t>
      </w:r>
      <w:r>
        <w:rPr>
          <w:spacing w:val="56"/>
        </w:rPr>
        <w:t xml:space="preserve"> </w:t>
      </w:r>
      <w:r>
        <w:t>аналогии,</w:t>
      </w:r>
      <w:r>
        <w:rPr>
          <w:spacing w:val="1"/>
        </w:rPr>
        <w:t xml:space="preserve"> </w:t>
      </w:r>
      <w:r>
        <w:t>классифицировать,</w:t>
      </w:r>
      <w:r>
        <w:rPr>
          <w:spacing w:val="1"/>
        </w:rPr>
        <w:t xml:space="preserve"> </w:t>
      </w:r>
      <w:r>
        <w:t>самостоятельно</w:t>
      </w:r>
      <w:r>
        <w:rPr>
          <w:spacing w:val="1"/>
        </w:rPr>
        <w:t xml:space="preserve"> </w:t>
      </w:r>
      <w:r>
        <w:t>выбирать</w:t>
      </w:r>
      <w:r>
        <w:rPr>
          <w:spacing w:val="1"/>
        </w:rPr>
        <w:t xml:space="preserve"> </w:t>
      </w:r>
      <w:r>
        <w:t>основания</w:t>
      </w:r>
      <w:r>
        <w:rPr>
          <w:spacing w:val="1"/>
        </w:rPr>
        <w:t xml:space="preserve"> </w:t>
      </w:r>
      <w:r>
        <w:t>и</w:t>
      </w:r>
      <w:r>
        <w:rPr>
          <w:spacing w:val="1"/>
        </w:rPr>
        <w:t xml:space="preserve"> </w:t>
      </w:r>
      <w:r>
        <w:t>критерии</w:t>
      </w:r>
      <w:r>
        <w:rPr>
          <w:spacing w:val="1"/>
        </w:rPr>
        <w:t xml:space="preserve"> </w:t>
      </w:r>
      <w:r>
        <w:t>для</w:t>
      </w:r>
      <w:r>
        <w:rPr>
          <w:spacing w:val="1"/>
        </w:rPr>
        <w:t xml:space="preserve"> </w:t>
      </w:r>
      <w:r>
        <w:t>классификации,</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строить</w:t>
      </w:r>
      <w:r>
        <w:rPr>
          <w:spacing w:val="1"/>
        </w:rPr>
        <w:t xml:space="preserve"> </w:t>
      </w:r>
      <w:r>
        <w:t>логическое</w:t>
      </w:r>
      <w:r>
        <w:rPr>
          <w:spacing w:val="1"/>
        </w:rPr>
        <w:t xml:space="preserve"> </w:t>
      </w:r>
      <w:r>
        <w:t>рассуждение,</w:t>
      </w:r>
      <w:r>
        <w:rPr>
          <w:spacing w:val="1"/>
        </w:rPr>
        <w:t xml:space="preserve"> </w:t>
      </w:r>
      <w:r>
        <w:t>умозаключение</w:t>
      </w:r>
      <w:r>
        <w:rPr>
          <w:spacing w:val="1"/>
        </w:rPr>
        <w:t xml:space="preserve"> </w:t>
      </w:r>
      <w:r>
        <w:t>(индуктивное,</w:t>
      </w:r>
      <w:r>
        <w:rPr>
          <w:spacing w:val="-1"/>
        </w:rPr>
        <w:t xml:space="preserve"> </w:t>
      </w:r>
      <w:r>
        <w:t>дедуктивное, по аналогии)</w:t>
      </w:r>
      <w:r>
        <w:rPr>
          <w:spacing w:val="-1"/>
        </w:rPr>
        <w:t xml:space="preserve"> </w:t>
      </w:r>
      <w:r>
        <w:t>и делать</w:t>
      </w:r>
      <w:r>
        <w:rPr>
          <w:spacing w:val="-3"/>
        </w:rPr>
        <w:t xml:space="preserve"> </w:t>
      </w:r>
      <w:r>
        <w:t>выводы.</w:t>
      </w:r>
    </w:p>
    <w:p w14:paraId="1FA32079" w14:textId="77777777" w:rsidR="00FF2DB4" w:rsidRDefault="00FF2DB4">
      <w:pPr>
        <w:spacing w:line="259" w:lineRule="auto"/>
        <w:jc w:val="both"/>
        <w:sectPr w:rsidR="00FF2DB4">
          <w:pgSz w:w="11910" w:h="16840"/>
          <w:pgMar w:top="240" w:right="740" w:bottom="1680" w:left="1300" w:header="0" w:footer="1482" w:gutter="0"/>
          <w:cols w:space="720"/>
        </w:sectPr>
      </w:pPr>
    </w:p>
    <w:p w14:paraId="50219786" w14:textId="77777777" w:rsidR="00FF2DB4" w:rsidRPr="007B313F" w:rsidRDefault="00C34CCB">
      <w:pPr>
        <w:spacing w:before="78"/>
        <w:ind w:left="138"/>
        <w:rPr>
          <w:b/>
        </w:rPr>
      </w:pPr>
      <w:r w:rsidRPr="007B313F">
        <w:rPr>
          <w:b/>
        </w:rPr>
        <w:lastRenderedPageBreak/>
        <w:t>Обучающийся</w:t>
      </w:r>
      <w:r w:rsidRPr="007B313F">
        <w:rPr>
          <w:b/>
          <w:spacing w:val="-1"/>
        </w:rPr>
        <w:t xml:space="preserve"> </w:t>
      </w:r>
      <w:r w:rsidRPr="007B313F">
        <w:rPr>
          <w:b/>
        </w:rPr>
        <w:t>сможет:</w:t>
      </w:r>
    </w:p>
    <w:p w14:paraId="33BEDA27" w14:textId="77777777" w:rsidR="00FF2DB4" w:rsidRDefault="00C34CCB">
      <w:pPr>
        <w:pStyle w:val="a5"/>
        <w:numPr>
          <w:ilvl w:val="0"/>
          <w:numId w:val="307"/>
        </w:numPr>
        <w:tabs>
          <w:tab w:val="left" w:pos="422"/>
        </w:tabs>
        <w:spacing w:before="80" w:line="259" w:lineRule="auto"/>
        <w:ind w:right="323" w:firstLine="0"/>
      </w:pPr>
      <w:r>
        <w:t>Умение создавать, применять и преобразовывать знаки и символы, модели и схемы для решения</w:t>
      </w:r>
      <w:r>
        <w:rPr>
          <w:spacing w:val="-52"/>
        </w:rPr>
        <w:t xml:space="preserve"> </w:t>
      </w:r>
      <w:r>
        <w:t>учебных</w:t>
      </w:r>
      <w:r>
        <w:rPr>
          <w:spacing w:val="-1"/>
        </w:rPr>
        <w:t xml:space="preserve"> </w:t>
      </w:r>
      <w:r>
        <w:t>и познавательных задач.</w:t>
      </w:r>
    </w:p>
    <w:p w14:paraId="3BC3E847" w14:textId="77777777" w:rsidR="00FF2DB4" w:rsidRDefault="00C34CCB">
      <w:pPr>
        <w:spacing w:line="251" w:lineRule="exact"/>
        <w:ind w:left="138"/>
      </w:pPr>
      <w:r>
        <w:t>Обучающийся</w:t>
      </w:r>
      <w:r>
        <w:rPr>
          <w:spacing w:val="-1"/>
        </w:rPr>
        <w:t xml:space="preserve"> </w:t>
      </w:r>
      <w:r>
        <w:t>сможет:</w:t>
      </w:r>
    </w:p>
    <w:p w14:paraId="65B2CB06" w14:textId="77777777" w:rsidR="00FF2DB4" w:rsidRDefault="00C34CCB">
      <w:pPr>
        <w:pStyle w:val="a5"/>
        <w:numPr>
          <w:ilvl w:val="0"/>
          <w:numId w:val="307"/>
        </w:numPr>
        <w:tabs>
          <w:tab w:val="left" w:pos="383"/>
        </w:tabs>
        <w:spacing w:before="84"/>
        <w:ind w:left="382" w:hanging="245"/>
      </w:pPr>
      <w:r>
        <w:rPr>
          <w:b/>
          <w:i/>
        </w:rPr>
        <w:t>Смысловое</w:t>
      </w:r>
      <w:r>
        <w:rPr>
          <w:b/>
          <w:i/>
          <w:spacing w:val="-2"/>
        </w:rPr>
        <w:t xml:space="preserve"> </w:t>
      </w:r>
      <w:r>
        <w:rPr>
          <w:b/>
          <w:i/>
        </w:rPr>
        <w:t>чтение.</w:t>
      </w:r>
      <w:r>
        <w:rPr>
          <w:b/>
          <w:i/>
          <w:spacing w:val="-1"/>
        </w:rPr>
        <w:t xml:space="preserve"> </w:t>
      </w:r>
      <w:r>
        <w:t>Обучающийся</w:t>
      </w:r>
      <w:r>
        <w:rPr>
          <w:spacing w:val="-4"/>
        </w:rPr>
        <w:t xml:space="preserve"> </w:t>
      </w:r>
      <w:r>
        <w:t>сможет:</w:t>
      </w:r>
    </w:p>
    <w:p w14:paraId="1723A037" w14:textId="77777777" w:rsidR="00FF2DB4" w:rsidRDefault="00C34CCB">
      <w:pPr>
        <w:pStyle w:val="a5"/>
        <w:numPr>
          <w:ilvl w:val="0"/>
          <w:numId w:val="307"/>
        </w:numPr>
        <w:tabs>
          <w:tab w:val="left" w:pos="422"/>
        </w:tabs>
        <w:spacing w:before="75" w:line="261" w:lineRule="auto"/>
        <w:ind w:right="128" w:firstLine="0"/>
      </w:pPr>
      <w:r>
        <w:t>Формирование</w:t>
      </w:r>
      <w:r>
        <w:rPr>
          <w:spacing w:val="33"/>
        </w:rPr>
        <w:t xml:space="preserve"> </w:t>
      </w:r>
      <w:r>
        <w:t>и</w:t>
      </w:r>
      <w:r>
        <w:rPr>
          <w:spacing w:val="32"/>
        </w:rPr>
        <w:t xml:space="preserve"> </w:t>
      </w:r>
      <w:r>
        <w:t>развитие</w:t>
      </w:r>
      <w:r>
        <w:rPr>
          <w:spacing w:val="36"/>
        </w:rPr>
        <w:t xml:space="preserve"> </w:t>
      </w:r>
      <w:r>
        <w:t>экологического</w:t>
      </w:r>
      <w:r>
        <w:rPr>
          <w:spacing w:val="35"/>
        </w:rPr>
        <w:t xml:space="preserve"> </w:t>
      </w:r>
      <w:r>
        <w:t>мышления,</w:t>
      </w:r>
      <w:r>
        <w:rPr>
          <w:spacing w:val="35"/>
        </w:rPr>
        <w:t xml:space="preserve"> </w:t>
      </w:r>
      <w:r>
        <w:t>умение</w:t>
      </w:r>
      <w:r>
        <w:rPr>
          <w:spacing w:val="35"/>
        </w:rPr>
        <w:t xml:space="preserve"> </w:t>
      </w:r>
      <w:r>
        <w:t>применять</w:t>
      </w:r>
      <w:r>
        <w:rPr>
          <w:spacing w:val="33"/>
        </w:rPr>
        <w:t xml:space="preserve"> </w:t>
      </w:r>
      <w:r>
        <w:t>его</w:t>
      </w:r>
      <w:r>
        <w:rPr>
          <w:spacing w:val="35"/>
        </w:rPr>
        <w:t xml:space="preserve"> </w:t>
      </w:r>
      <w:r>
        <w:t>в</w:t>
      </w:r>
      <w:r>
        <w:rPr>
          <w:spacing w:val="34"/>
        </w:rPr>
        <w:t xml:space="preserve"> </w:t>
      </w:r>
      <w:r>
        <w:t>познавательной,</w:t>
      </w:r>
      <w:r>
        <w:rPr>
          <w:spacing w:val="-52"/>
        </w:rPr>
        <w:t xml:space="preserve"> </w:t>
      </w:r>
      <w:r>
        <w:t>коммуникативной,</w:t>
      </w:r>
      <w:r>
        <w:rPr>
          <w:spacing w:val="-1"/>
        </w:rPr>
        <w:t xml:space="preserve"> </w:t>
      </w:r>
      <w:r>
        <w:t>социальной</w:t>
      </w:r>
      <w:r>
        <w:rPr>
          <w:spacing w:val="-1"/>
        </w:rPr>
        <w:t xml:space="preserve"> </w:t>
      </w:r>
      <w:r>
        <w:t>практике</w:t>
      </w:r>
      <w:r>
        <w:rPr>
          <w:spacing w:val="-1"/>
        </w:rPr>
        <w:t xml:space="preserve"> </w:t>
      </w:r>
      <w:r>
        <w:t>и профессиональной</w:t>
      </w:r>
      <w:r>
        <w:rPr>
          <w:spacing w:val="-1"/>
        </w:rPr>
        <w:t xml:space="preserve"> </w:t>
      </w:r>
      <w:r>
        <w:t>ориентации.</w:t>
      </w:r>
    </w:p>
    <w:p w14:paraId="4CC61B32" w14:textId="77777777" w:rsidR="00FF2DB4" w:rsidRDefault="00C34CCB">
      <w:pPr>
        <w:spacing w:line="205" w:lineRule="exact"/>
        <w:ind w:left="138"/>
      </w:pPr>
      <w:r>
        <w:t>Обучающийся</w:t>
      </w:r>
      <w:r>
        <w:rPr>
          <w:spacing w:val="-1"/>
        </w:rPr>
        <w:t xml:space="preserve"> </w:t>
      </w:r>
      <w:r>
        <w:t>сможет:</w:t>
      </w:r>
    </w:p>
    <w:p w14:paraId="670E365C" w14:textId="77777777" w:rsidR="00FF2DB4" w:rsidRDefault="00C34CCB">
      <w:pPr>
        <w:pStyle w:val="a5"/>
        <w:numPr>
          <w:ilvl w:val="0"/>
          <w:numId w:val="307"/>
        </w:numPr>
        <w:tabs>
          <w:tab w:val="left" w:pos="417"/>
        </w:tabs>
        <w:spacing w:before="88" w:line="259" w:lineRule="auto"/>
        <w:ind w:right="1033" w:firstLine="0"/>
      </w:pPr>
      <w:r>
        <w:t>Развитие мотивации к овладению культурой активного использования словарей и других</w:t>
      </w:r>
      <w:r>
        <w:rPr>
          <w:spacing w:val="-52"/>
        </w:rPr>
        <w:t xml:space="preserve"> </w:t>
      </w:r>
      <w:r>
        <w:t>поисковых</w:t>
      </w:r>
      <w:r>
        <w:rPr>
          <w:spacing w:val="-2"/>
        </w:rPr>
        <w:t xml:space="preserve"> </w:t>
      </w:r>
      <w:r>
        <w:t>систем.</w:t>
      </w:r>
    </w:p>
    <w:p w14:paraId="27486886" w14:textId="77777777" w:rsidR="00FF2DB4" w:rsidRDefault="00FF2DB4">
      <w:pPr>
        <w:spacing w:line="259" w:lineRule="auto"/>
        <w:sectPr w:rsidR="00FF2DB4">
          <w:pgSz w:w="11910" w:h="16840"/>
          <w:pgMar w:top="260" w:right="740" w:bottom="1680" w:left="1300" w:header="0" w:footer="1482" w:gutter="0"/>
          <w:cols w:space="720"/>
        </w:sectPr>
      </w:pPr>
    </w:p>
    <w:p w14:paraId="1FDEB53F" w14:textId="77777777" w:rsidR="00FF2DB4" w:rsidRDefault="00C34CCB">
      <w:pPr>
        <w:pStyle w:val="3"/>
        <w:numPr>
          <w:ilvl w:val="2"/>
          <w:numId w:val="338"/>
        </w:numPr>
        <w:tabs>
          <w:tab w:val="left" w:pos="820"/>
        </w:tabs>
        <w:spacing w:before="72" w:after="42"/>
        <w:ind w:left="820"/>
        <w:jc w:val="left"/>
      </w:pPr>
      <w:r>
        <w:lastRenderedPageBreak/>
        <w:t>Предметные</w:t>
      </w:r>
      <w:r>
        <w:rPr>
          <w:spacing w:val="-5"/>
        </w:rPr>
        <w:t xml:space="preserve"> </w:t>
      </w:r>
      <w:r>
        <w:t>результаты</w:t>
      </w:r>
      <w:r>
        <w:rPr>
          <w:spacing w:val="-2"/>
        </w:rPr>
        <w:t xml:space="preserve"> </w:t>
      </w:r>
      <w:r>
        <w:t>освоения</w:t>
      </w:r>
      <w:r>
        <w:rPr>
          <w:spacing w:val="-2"/>
        </w:rPr>
        <w:t xml:space="preserve"> </w:t>
      </w:r>
      <w:r>
        <w:t>ООП</w:t>
      </w:r>
      <w:r>
        <w:rPr>
          <w:spacing w:val="1"/>
        </w:rPr>
        <w:t xml:space="preserve"> </w:t>
      </w:r>
      <w:r>
        <w:t>ООО</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7AC60C0" w14:textId="77777777">
        <w:trPr>
          <w:trHeight w:val="319"/>
        </w:trPr>
        <w:tc>
          <w:tcPr>
            <w:tcW w:w="2688" w:type="dxa"/>
            <w:vMerge w:val="restart"/>
          </w:tcPr>
          <w:p w14:paraId="3DDC0030" w14:textId="77777777" w:rsidR="00FF2DB4" w:rsidRDefault="00FF2DB4">
            <w:pPr>
              <w:pStyle w:val="TableParagraph"/>
              <w:rPr>
                <w:sz w:val="24"/>
              </w:rPr>
            </w:pPr>
          </w:p>
        </w:tc>
        <w:tc>
          <w:tcPr>
            <w:tcW w:w="12208" w:type="dxa"/>
            <w:gridSpan w:val="2"/>
          </w:tcPr>
          <w:p w14:paraId="3C000429" w14:textId="77777777" w:rsidR="00FF2DB4" w:rsidRDefault="00C34CCB">
            <w:pPr>
              <w:pStyle w:val="TableParagraph"/>
              <w:spacing w:line="275" w:lineRule="exact"/>
              <w:ind w:left="4884" w:right="4421"/>
              <w:jc w:val="center"/>
              <w:rPr>
                <w:b/>
                <w:sz w:val="24"/>
              </w:rPr>
            </w:pPr>
            <w:r>
              <w:rPr>
                <w:b/>
                <w:sz w:val="24"/>
              </w:rPr>
              <w:t>Планируемые</w:t>
            </w:r>
            <w:r>
              <w:rPr>
                <w:b/>
                <w:spacing w:val="-4"/>
                <w:sz w:val="24"/>
              </w:rPr>
              <w:t xml:space="preserve"> </w:t>
            </w:r>
            <w:r>
              <w:rPr>
                <w:b/>
                <w:sz w:val="24"/>
              </w:rPr>
              <w:t>результаты</w:t>
            </w:r>
          </w:p>
        </w:tc>
      </w:tr>
      <w:tr w:rsidR="00FF2DB4" w14:paraId="44FDB5A0" w14:textId="77777777">
        <w:trPr>
          <w:trHeight w:val="316"/>
        </w:trPr>
        <w:tc>
          <w:tcPr>
            <w:tcW w:w="2688" w:type="dxa"/>
            <w:vMerge/>
            <w:tcBorders>
              <w:top w:val="nil"/>
            </w:tcBorders>
          </w:tcPr>
          <w:p w14:paraId="5B088701" w14:textId="77777777" w:rsidR="00FF2DB4" w:rsidRDefault="00FF2DB4">
            <w:pPr>
              <w:rPr>
                <w:sz w:val="2"/>
                <w:szCs w:val="2"/>
              </w:rPr>
            </w:pPr>
          </w:p>
        </w:tc>
        <w:tc>
          <w:tcPr>
            <w:tcW w:w="6284" w:type="dxa"/>
          </w:tcPr>
          <w:p w14:paraId="713028B9" w14:textId="77777777" w:rsidR="00FF2DB4" w:rsidRDefault="00C34CCB">
            <w:pPr>
              <w:pStyle w:val="TableParagraph"/>
              <w:spacing w:line="275" w:lineRule="exact"/>
              <w:ind w:left="2182" w:right="1721"/>
              <w:jc w:val="center"/>
              <w:rPr>
                <w:b/>
                <w:sz w:val="24"/>
              </w:rPr>
            </w:pPr>
            <w:r>
              <w:rPr>
                <w:b/>
                <w:sz w:val="24"/>
              </w:rPr>
              <w:t>Выпускник</w:t>
            </w:r>
            <w:r>
              <w:rPr>
                <w:b/>
                <w:spacing w:val="-2"/>
                <w:sz w:val="24"/>
              </w:rPr>
              <w:t xml:space="preserve"> </w:t>
            </w:r>
            <w:r>
              <w:rPr>
                <w:b/>
                <w:sz w:val="24"/>
              </w:rPr>
              <w:t>научится</w:t>
            </w:r>
          </w:p>
        </w:tc>
        <w:tc>
          <w:tcPr>
            <w:tcW w:w="5924" w:type="dxa"/>
          </w:tcPr>
          <w:p w14:paraId="5F97289B" w14:textId="77777777" w:rsidR="00FF2DB4" w:rsidRDefault="00C34CCB">
            <w:pPr>
              <w:pStyle w:val="TableParagraph"/>
              <w:spacing w:line="275" w:lineRule="exact"/>
              <w:ind w:left="723" w:right="264"/>
              <w:jc w:val="center"/>
              <w:rPr>
                <w:b/>
                <w:sz w:val="24"/>
              </w:rPr>
            </w:pPr>
            <w:r>
              <w:rPr>
                <w:b/>
                <w:sz w:val="24"/>
              </w:rPr>
              <w:t>Выпускник</w:t>
            </w:r>
            <w:r>
              <w:rPr>
                <w:b/>
                <w:spacing w:val="-4"/>
                <w:sz w:val="24"/>
              </w:rPr>
              <w:t xml:space="preserve"> </w:t>
            </w:r>
            <w:r>
              <w:rPr>
                <w:b/>
                <w:sz w:val="24"/>
              </w:rPr>
              <w:t>получит</w:t>
            </w:r>
            <w:r>
              <w:rPr>
                <w:b/>
                <w:spacing w:val="-2"/>
                <w:sz w:val="24"/>
              </w:rPr>
              <w:t xml:space="preserve"> </w:t>
            </w:r>
            <w:r>
              <w:rPr>
                <w:b/>
                <w:sz w:val="24"/>
              </w:rPr>
              <w:t>возможность</w:t>
            </w:r>
            <w:r>
              <w:rPr>
                <w:b/>
                <w:spacing w:val="-4"/>
                <w:sz w:val="24"/>
              </w:rPr>
              <w:t xml:space="preserve"> </w:t>
            </w:r>
            <w:r>
              <w:rPr>
                <w:b/>
                <w:sz w:val="24"/>
              </w:rPr>
              <w:t>научиться</w:t>
            </w:r>
          </w:p>
        </w:tc>
      </w:tr>
      <w:tr w:rsidR="00FF2DB4" w14:paraId="72921D2D" w14:textId="77777777">
        <w:trPr>
          <w:trHeight w:val="275"/>
        </w:trPr>
        <w:tc>
          <w:tcPr>
            <w:tcW w:w="2688" w:type="dxa"/>
            <w:tcBorders>
              <w:bottom w:val="nil"/>
            </w:tcBorders>
          </w:tcPr>
          <w:p w14:paraId="542D8381" w14:textId="77777777" w:rsidR="00FF2DB4" w:rsidRDefault="00C34CCB">
            <w:pPr>
              <w:pStyle w:val="TableParagraph"/>
              <w:spacing w:line="255" w:lineRule="exact"/>
              <w:ind w:left="561"/>
              <w:rPr>
                <w:b/>
                <w:sz w:val="24"/>
              </w:rPr>
            </w:pPr>
            <w:r>
              <w:rPr>
                <w:b/>
                <w:sz w:val="24"/>
              </w:rPr>
              <w:t>Русский</w:t>
            </w:r>
            <w:r>
              <w:rPr>
                <w:b/>
                <w:spacing w:val="-2"/>
                <w:sz w:val="24"/>
              </w:rPr>
              <w:t xml:space="preserve"> </w:t>
            </w:r>
            <w:r>
              <w:rPr>
                <w:b/>
                <w:sz w:val="24"/>
              </w:rPr>
              <w:t>язык</w:t>
            </w:r>
          </w:p>
        </w:tc>
        <w:tc>
          <w:tcPr>
            <w:tcW w:w="6284" w:type="dxa"/>
            <w:tcBorders>
              <w:bottom w:val="nil"/>
            </w:tcBorders>
          </w:tcPr>
          <w:p w14:paraId="711AD788" w14:textId="77777777" w:rsidR="00FF2DB4" w:rsidRDefault="00C34CCB">
            <w:pPr>
              <w:pStyle w:val="TableParagraph"/>
              <w:spacing w:line="255" w:lineRule="exact"/>
              <w:ind w:left="108"/>
              <w:rPr>
                <w:b/>
                <w:sz w:val="24"/>
              </w:rPr>
            </w:pPr>
            <w:r>
              <w:rPr>
                <w:b/>
                <w:sz w:val="24"/>
              </w:rPr>
              <w:t>Речь</w:t>
            </w:r>
            <w:r>
              <w:rPr>
                <w:b/>
                <w:spacing w:val="-1"/>
                <w:sz w:val="24"/>
              </w:rPr>
              <w:t xml:space="preserve"> </w:t>
            </w:r>
            <w:r>
              <w:rPr>
                <w:b/>
                <w:sz w:val="24"/>
              </w:rPr>
              <w:t>и</w:t>
            </w:r>
            <w:r>
              <w:rPr>
                <w:b/>
                <w:spacing w:val="-1"/>
                <w:sz w:val="24"/>
              </w:rPr>
              <w:t xml:space="preserve"> </w:t>
            </w:r>
            <w:r>
              <w:rPr>
                <w:b/>
                <w:sz w:val="24"/>
              </w:rPr>
              <w:t>речевое</w:t>
            </w:r>
            <w:r>
              <w:rPr>
                <w:b/>
                <w:spacing w:val="-2"/>
                <w:sz w:val="24"/>
              </w:rPr>
              <w:t xml:space="preserve"> </w:t>
            </w:r>
            <w:r>
              <w:rPr>
                <w:b/>
                <w:sz w:val="24"/>
              </w:rPr>
              <w:t>общение</w:t>
            </w:r>
          </w:p>
        </w:tc>
        <w:tc>
          <w:tcPr>
            <w:tcW w:w="5924" w:type="dxa"/>
            <w:tcBorders>
              <w:bottom w:val="nil"/>
            </w:tcBorders>
          </w:tcPr>
          <w:p w14:paraId="2DCB7D49" w14:textId="77777777" w:rsidR="00FF2DB4" w:rsidRDefault="00C34CCB">
            <w:pPr>
              <w:pStyle w:val="TableParagraph"/>
              <w:spacing w:line="255" w:lineRule="exact"/>
              <w:ind w:left="108"/>
              <w:rPr>
                <w:b/>
                <w:sz w:val="24"/>
              </w:rPr>
            </w:pPr>
            <w:r>
              <w:rPr>
                <w:b/>
                <w:sz w:val="24"/>
              </w:rPr>
              <w:t>Речь</w:t>
            </w:r>
            <w:r>
              <w:rPr>
                <w:b/>
                <w:spacing w:val="-1"/>
                <w:sz w:val="24"/>
              </w:rPr>
              <w:t xml:space="preserve"> </w:t>
            </w:r>
            <w:r>
              <w:rPr>
                <w:b/>
                <w:sz w:val="24"/>
              </w:rPr>
              <w:t>и</w:t>
            </w:r>
            <w:r>
              <w:rPr>
                <w:b/>
                <w:spacing w:val="-1"/>
                <w:sz w:val="24"/>
              </w:rPr>
              <w:t xml:space="preserve"> </w:t>
            </w:r>
            <w:r>
              <w:rPr>
                <w:b/>
                <w:sz w:val="24"/>
              </w:rPr>
              <w:t>речевое</w:t>
            </w:r>
            <w:r>
              <w:rPr>
                <w:b/>
                <w:spacing w:val="-2"/>
                <w:sz w:val="24"/>
              </w:rPr>
              <w:t xml:space="preserve"> </w:t>
            </w:r>
            <w:r>
              <w:rPr>
                <w:b/>
                <w:sz w:val="24"/>
              </w:rPr>
              <w:t>общение</w:t>
            </w:r>
          </w:p>
        </w:tc>
      </w:tr>
      <w:tr w:rsidR="00FF2DB4" w14:paraId="686E0F5D" w14:textId="77777777">
        <w:trPr>
          <w:trHeight w:val="273"/>
        </w:trPr>
        <w:tc>
          <w:tcPr>
            <w:tcW w:w="2688" w:type="dxa"/>
            <w:tcBorders>
              <w:top w:val="nil"/>
              <w:bottom w:val="nil"/>
            </w:tcBorders>
          </w:tcPr>
          <w:p w14:paraId="6A76485F" w14:textId="77777777" w:rsidR="00FF2DB4" w:rsidRDefault="00FF2DB4">
            <w:pPr>
              <w:pStyle w:val="TableParagraph"/>
              <w:rPr>
                <w:sz w:val="20"/>
              </w:rPr>
            </w:pPr>
          </w:p>
        </w:tc>
        <w:tc>
          <w:tcPr>
            <w:tcW w:w="6284" w:type="dxa"/>
            <w:tcBorders>
              <w:top w:val="nil"/>
              <w:bottom w:val="nil"/>
            </w:tcBorders>
          </w:tcPr>
          <w:p w14:paraId="56C35C9F" w14:textId="77777777" w:rsidR="00FF2DB4" w:rsidRDefault="00C34CCB">
            <w:pPr>
              <w:pStyle w:val="TableParagraph"/>
              <w:numPr>
                <w:ilvl w:val="0"/>
                <w:numId w:val="306"/>
              </w:numPr>
              <w:tabs>
                <w:tab w:val="left" w:pos="253"/>
              </w:tabs>
              <w:spacing w:line="254" w:lineRule="exact"/>
              <w:ind w:hanging="145"/>
              <w:rPr>
                <w:sz w:val="24"/>
              </w:rPr>
            </w:pPr>
            <w:r>
              <w:rPr>
                <w:sz w:val="24"/>
              </w:rPr>
              <w:t>использовать</w:t>
            </w:r>
            <w:r>
              <w:rPr>
                <w:spacing w:val="-2"/>
                <w:sz w:val="24"/>
              </w:rPr>
              <w:t xml:space="preserve"> </w:t>
            </w:r>
            <w:r>
              <w:rPr>
                <w:sz w:val="24"/>
              </w:rPr>
              <w:t>различные</w:t>
            </w:r>
            <w:r>
              <w:rPr>
                <w:spacing w:val="-4"/>
                <w:sz w:val="24"/>
              </w:rPr>
              <w:t xml:space="preserve"> </w:t>
            </w:r>
            <w:r>
              <w:rPr>
                <w:sz w:val="24"/>
              </w:rPr>
              <w:t>виды</w:t>
            </w:r>
            <w:r>
              <w:rPr>
                <w:spacing w:val="-2"/>
                <w:sz w:val="24"/>
              </w:rPr>
              <w:t xml:space="preserve"> </w:t>
            </w:r>
            <w:r>
              <w:rPr>
                <w:sz w:val="24"/>
              </w:rPr>
              <w:t>монолога</w:t>
            </w:r>
          </w:p>
        </w:tc>
        <w:tc>
          <w:tcPr>
            <w:tcW w:w="5924" w:type="dxa"/>
            <w:tcBorders>
              <w:top w:val="nil"/>
              <w:bottom w:val="nil"/>
            </w:tcBorders>
          </w:tcPr>
          <w:p w14:paraId="1FC5201F" w14:textId="77777777" w:rsidR="00FF2DB4" w:rsidRDefault="00C34CCB">
            <w:pPr>
              <w:pStyle w:val="TableParagraph"/>
              <w:numPr>
                <w:ilvl w:val="0"/>
                <w:numId w:val="305"/>
              </w:numPr>
              <w:tabs>
                <w:tab w:val="left" w:pos="253"/>
              </w:tabs>
              <w:spacing w:line="254" w:lineRule="exact"/>
              <w:ind w:hanging="145"/>
              <w:rPr>
                <w:sz w:val="24"/>
              </w:rPr>
            </w:pPr>
            <w:r>
              <w:rPr>
                <w:sz w:val="24"/>
              </w:rPr>
              <w:t>выступать</w:t>
            </w:r>
            <w:r>
              <w:rPr>
                <w:spacing w:val="-1"/>
                <w:sz w:val="24"/>
              </w:rPr>
              <w:t xml:space="preserve"> </w:t>
            </w:r>
            <w:r>
              <w:rPr>
                <w:sz w:val="24"/>
              </w:rPr>
              <w:t>перед</w:t>
            </w:r>
            <w:r>
              <w:rPr>
                <w:spacing w:val="-2"/>
                <w:sz w:val="24"/>
              </w:rPr>
              <w:t xml:space="preserve"> </w:t>
            </w:r>
            <w:r>
              <w:rPr>
                <w:sz w:val="24"/>
              </w:rPr>
              <w:t>аудиторией</w:t>
            </w:r>
            <w:r>
              <w:rPr>
                <w:spacing w:val="-2"/>
                <w:sz w:val="24"/>
              </w:rPr>
              <w:t xml:space="preserve"> </w:t>
            </w:r>
            <w:r>
              <w:rPr>
                <w:sz w:val="24"/>
              </w:rPr>
              <w:t>с</w:t>
            </w:r>
            <w:r>
              <w:rPr>
                <w:spacing w:val="-2"/>
                <w:sz w:val="24"/>
              </w:rPr>
              <w:t xml:space="preserve"> </w:t>
            </w:r>
            <w:r>
              <w:rPr>
                <w:sz w:val="24"/>
              </w:rPr>
              <w:t>небольшим</w:t>
            </w:r>
            <w:r>
              <w:rPr>
                <w:spacing w:val="-3"/>
                <w:sz w:val="24"/>
              </w:rPr>
              <w:t xml:space="preserve"> </w:t>
            </w:r>
            <w:r>
              <w:rPr>
                <w:sz w:val="24"/>
              </w:rPr>
              <w:t>докладом;</w:t>
            </w:r>
          </w:p>
        </w:tc>
      </w:tr>
      <w:tr w:rsidR="00FF2DB4" w14:paraId="210E7D70" w14:textId="77777777">
        <w:trPr>
          <w:trHeight w:val="276"/>
        </w:trPr>
        <w:tc>
          <w:tcPr>
            <w:tcW w:w="2688" w:type="dxa"/>
            <w:tcBorders>
              <w:top w:val="nil"/>
              <w:bottom w:val="nil"/>
            </w:tcBorders>
          </w:tcPr>
          <w:p w14:paraId="61505546" w14:textId="77777777" w:rsidR="00FF2DB4" w:rsidRDefault="00FF2DB4">
            <w:pPr>
              <w:pStyle w:val="TableParagraph"/>
              <w:rPr>
                <w:sz w:val="20"/>
              </w:rPr>
            </w:pPr>
          </w:p>
        </w:tc>
        <w:tc>
          <w:tcPr>
            <w:tcW w:w="6284" w:type="dxa"/>
            <w:tcBorders>
              <w:top w:val="nil"/>
              <w:bottom w:val="nil"/>
            </w:tcBorders>
          </w:tcPr>
          <w:p w14:paraId="61E44D3F" w14:textId="77777777" w:rsidR="00FF2DB4" w:rsidRDefault="00C34CCB">
            <w:pPr>
              <w:pStyle w:val="TableParagraph"/>
              <w:spacing w:line="256" w:lineRule="exact"/>
              <w:ind w:left="108"/>
              <w:rPr>
                <w:sz w:val="24"/>
              </w:rPr>
            </w:pPr>
            <w:r>
              <w:rPr>
                <w:sz w:val="24"/>
              </w:rPr>
              <w:t>(повествование,</w:t>
            </w:r>
            <w:r>
              <w:rPr>
                <w:spacing w:val="-4"/>
                <w:sz w:val="24"/>
              </w:rPr>
              <w:t xml:space="preserve"> </w:t>
            </w:r>
            <w:r>
              <w:rPr>
                <w:sz w:val="24"/>
              </w:rPr>
              <w:t>описание,</w:t>
            </w:r>
            <w:r>
              <w:rPr>
                <w:spacing w:val="-3"/>
                <w:sz w:val="24"/>
              </w:rPr>
              <w:t xml:space="preserve"> </w:t>
            </w:r>
            <w:r>
              <w:rPr>
                <w:sz w:val="24"/>
              </w:rPr>
              <w:t>рассуждение;</w:t>
            </w:r>
            <w:r>
              <w:rPr>
                <w:spacing w:val="-4"/>
                <w:sz w:val="24"/>
              </w:rPr>
              <w:t xml:space="preserve"> </w:t>
            </w:r>
            <w:r>
              <w:rPr>
                <w:sz w:val="24"/>
              </w:rPr>
              <w:t>сочетание</w:t>
            </w:r>
            <w:r>
              <w:rPr>
                <w:spacing w:val="-4"/>
                <w:sz w:val="24"/>
              </w:rPr>
              <w:t xml:space="preserve"> </w:t>
            </w:r>
            <w:r>
              <w:rPr>
                <w:sz w:val="24"/>
              </w:rPr>
              <w:t>разных</w:t>
            </w:r>
          </w:p>
        </w:tc>
        <w:tc>
          <w:tcPr>
            <w:tcW w:w="5924" w:type="dxa"/>
            <w:tcBorders>
              <w:top w:val="nil"/>
              <w:bottom w:val="nil"/>
            </w:tcBorders>
          </w:tcPr>
          <w:p w14:paraId="0E745C88" w14:textId="77777777" w:rsidR="00FF2DB4" w:rsidRDefault="00C34CCB">
            <w:pPr>
              <w:pStyle w:val="TableParagraph"/>
              <w:spacing w:line="256" w:lineRule="exact"/>
              <w:ind w:left="108"/>
              <w:rPr>
                <w:sz w:val="24"/>
              </w:rPr>
            </w:pPr>
            <w:r>
              <w:rPr>
                <w:sz w:val="24"/>
              </w:rPr>
              <w:t>публично</w:t>
            </w:r>
            <w:r>
              <w:rPr>
                <w:spacing w:val="60"/>
                <w:sz w:val="24"/>
              </w:rPr>
              <w:t xml:space="preserve"> </w:t>
            </w:r>
            <w:r>
              <w:rPr>
                <w:sz w:val="24"/>
              </w:rPr>
              <w:t>представлять</w:t>
            </w:r>
            <w:r>
              <w:rPr>
                <w:spacing w:val="119"/>
                <w:sz w:val="24"/>
              </w:rPr>
              <w:t xml:space="preserve"> </w:t>
            </w:r>
            <w:r>
              <w:rPr>
                <w:sz w:val="24"/>
              </w:rPr>
              <w:t>проект,</w:t>
            </w:r>
            <w:r>
              <w:rPr>
                <w:spacing w:val="119"/>
                <w:sz w:val="24"/>
              </w:rPr>
              <w:t xml:space="preserve"> </w:t>
            </w:r>
            <w:r>
              <w:rPr>
                <w:sz w:val="24"/>
              </w:rPr>
              <w:t>реферат;</w:t>
            </w:r>
            <w:r>
              <w:rPr>
                <w:spacing w:val="120"/>
                <w:sz w:val="24"/>
              </w:rPr>
              <w:t xml:space="preserve"> </w:t>
            </w:r>
            <w:r>
              <w:rPr>
                <w:sz w:val="24"/>
              </w:rPr>
              <w:t>публично</w:t>
            </w:r>
          </w:p>
        </w:tc>
      </w:tr>
      <w:tr w:rsidR="00FF2DB4" w14:paraId="7F5FC23A" w14:textId="77777777">
        <w:trPr>
          <w:trHeight w:val="275"/>
        </w:trPr>
        <w:tc>
          <w:tcPr>
            <w:tcW w:w="2688" w:type="dxa"/>
            <w:tcBorders>
              <w:top w:val="nil"/>
              <w:bottom w:val="nil"/>
            </w:tcBorders>
          </w:tcPr>
          <w:p w14:paraId="43EEF5B9" w14:textId="77777777" w:rsidR="00FF2DB4" w:rsidRDefault="00FF2DB4">
            <w:pPr>
              <w:pStyle w:val="TableParagraph"/>
              <w:rPr>
                <w:sz w:val="20"/>
              </w:rPr>
            </w:pPr>
          </w:p>
        </w:tc>
        <w:tc>
          <w:tcPr>
            <w:tcW w:w="6284" w:type="dxa"/>
            <w:tcBorders>
              <w:top w:val="nil"/>
              <w:bottom w:val="nil"/>
            </w:tcBorders>
          </w:tcPr>
          <w:p w14:paraId="41559159" w14:textId="77777777" w:rsidR="00FF2DB4" w:rsidRDefault="00C34CCB">
            <w:pPr>
              <w:pStyle w:val="TableParagraph"/>
              <w:spacing w:line="256" w:lineRule="exact"/>
              <w:ind w:left="108"/>
              <w:rPr>
                <w:sz w:val="24"/>
              </w:rPr>
            </w:pPr>
            <w:r>
              <w:rPr>
                <w:sz w:val="24"/>
              </w:rPr>
              <w:t>видов</w:t>
            </w:r>
            <w:r>
              <w:rPr>
                <w:spacing w:val="-3"/>
                <w:sz w:val="24"/>
              </w:rPr>
              <w:t xml:space="preserve"> </w:t>
            </w:r>
            <w:r>
              <w:rPr>
                <w:sz w:val="24"/>
              </w:rPr>
              <w:t>монолога)</w:t>
            </w:r>
            <w:r>
              <w:rPr>
                <w:spacing w:val="-3"/>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ситуациях общения;</w:t>
            </w:r>
          </w:p>
        </w:tc>
        <w:tc>
          <w:tcPr>
            <w:tcW w:w="5924" w:type="dxa"/>
            <w:tcBorders>
              <w:top w:val="nil"/>
              <w:bottom w:val="nil"/>
            </w:tcBorders>
          </w:tcPr>
          <w:p w14:paraId="0AB5E6B1" w14:textId="77777777" w:rsidR="00FF2DB4" w:rsidRDefault="00C34CCB">
            <w:pPr>
              <w:pStyle w:val="TableParagraph"/>
              <w:spacing w:line="256" w:lineRule="exact"/>
              <w:ind w:left="108"/>
              <w:rPr>
                <w:sz w:val="24"/>
              </w:rPr>
            </w:pPr>
            <w:r>
              <w:rPr>
                <w:sz w:val="24"/>
              </w:rPr>
              <w:t>защищать</w:t>
            </w:r>
            <w:r>
              <w:rPr>
                <w:spacing w:val="-2"/>
                <w:sz w:val="24"/>
              </w:rPr>
              <w:t xml:space="preserve"> </w:t>
            </w:r>
            <w:r>
              <w:rPr>
                <w:sz w:val="24"/>
              </w:rPr>
              <w:t>свою</w:t>
            </w:r>
            <w:r>
              <w:rPr>
                <w:spacing w:val="-4"/>
                <w:sz w:val="24"/>
              </w:rPr>
              <w:t xml:space="preserve"> </w:t>
            </w:r>
            <w:r>
              <w:rPr>
                <w:sz w:val="24"/>
              </w:rPr>
              <w:t>позицию;</w:t>
            </w:r>
          </w:p>
        </w:tc>
      </w:tr>
      <w:tr w:rsidR="00FF2DB4" w14:paraId="40C937DB" w14:textId="77777777">
        <w:trPr>
          <w:trHeight w:val="275"/>
        </w:trPr>
        <w:tc>
          <w:tcPr>
            <w:tcW w:w="2688" w:type="dxa"/>
            <w:vMerge w:val="restart"/>
            <w:tcBorders>
              <w:top w:val="nil"/>
              <w:bottom w:val="nil"/>
            </w:tcBorders>
          </w:tcPr>
          <w:p w14:paraId="17AB388A" w14:textId="77777777" w:rsidR="00FF2DB4" w:rsidRDefault="00FF2DB4">
            <w:pPr>
              <w:pStyle w:val="TableParagraph"/>
              <w:rPr>
                <w:sz w:val="20"/>
              </w:rPr>
            </w:pPr>
          </w:p>
        </w:tc>
        <w:tc>
          <w:tcPr>
            <w:tcW w:w="6284" w:type="dxa"/>
            <w:tcBorders>
              <w:top w:val="nil"/>
              <w:bottom w:val="nil"/>
            </w:tcBorders>
          </w:tcPr>
          <w:p w14:paraId="1EA4B737" w14:textId="77777777" w:rsidR="00FF2DB4" w:rsidRDefault="00C34CCB">
            <w:pPr>
              <w:pStyle w:val="TableParagraph"/>
              <w:numPr>
                <w:ilvl w:val="0"/>
                <w:numId w:val="304"/>
              </w:numPr>
              <w:tabs>
                <w:tab w:val="left" w:pos="253"/>
              </w:tabs>
              <w:spacing w:line="256" w:lineRule="exact"/>
              <w:ind w:hanging="145"/>
              <w:rPr>
                <w:sz w:val="24"/>
              </w:rPr>
            </w:pPr>
            <w:r>
              <w:rPr>
                <w:sz w:val="24"/>
              </w:rPr>
              <w:t>использовать</w:t>
            </w:r>
            <w:r>
              <w:rPr>
                <w:spacing w:val="-2"/>
                <w:sz w:val="24"/>
              </w:rPr>
              <w:t xml:space="preserve"> </w:t>
            </w:r>
            <w:r>
              <w:rPr>
                <w:sz w:val="24"/>
              </w:rPr>
              <w:t>различные</w:t>
            </w:r>
            <w:r>
              <w:rPr>
                <w:spacing w:val="-5"/>
                <w:sz w:val="24"/>
              </w:rPr>
              <w:t xml:space="preserve"> </w:t>
            </w:r>
            <w:r>
              <w:rPr>
                <w:sz w:val="24"/>
              </w:rPr>
              <w:t>виды</w:t>
            </w:r>
            <w:r>
              <w:rPr>
                <w:spacing w:val="-2"/>
                <w:sz w:val="24"/>
              </w:rPr>
              <w:t xml:space="preserve"> </w:t>
            </w:r>
            <w:r>
              <w:rPr>
                <w:sz w:val="24"/>
              </w:rPr>
              <w:t>диалога</w:t>
            </w:r>
            <w:r>
              <w:rPr>
                <w:spacing w:val="-4"/>
                <w:sz w:val="24"/>
              </w:rPr>
              <w:t xml:space="preserve"> </w:t>
            </w:r>
            <w:r>
              <w:rPr>
                <w:sz w:val="24"/>
              </w:rPr>
              <w:t>в</w:t>
            </w:r>
            <w:r>
              <w:rPr>
                <w:spacing w:val="-3"/>
                <w:sz w:val="24"/>
              </w:rPr>
              <w:t xml:space="preserve"> </w:t>
            </w:r>
            <w:r>
              <w:rPr>
                <w:sz w:val="24"/>
              </w:rPr>
              <w:t>ситуациях</w:t>
            </w:r>
          </w:p>
        </w:tc>
        <w:tc>
          <w:tcPr>
            <w:tcW w:w="5924" w:type="dxa"/>
            <w:tcBorders>
              <w:top w:val="nil"/>
              <w:bottom w:val="nil"/>
            </w:tcBorders>
          </w:tcPr>
          <w:p w14:paraId="30156B7C" w14:textId="77777777" w:rsidR="00FF2DB4" w:rsidRDefault="00C34CCB">
            <w:pPr>
              <w:pStyle w:val="TableParagraph"/>
              <w:numPr>
                <w:ilvl w:val="0"/>
                <w:numId w:val="303"/>
              </w:numPr>
              <w:tabs>
                <w:tab w:val="left" w:pos="255"/>
              </w:tabs>
              <w:spacing w:line="256" w:lineRule="exact"/>
              <w:rPr>
                <w:sz w:val="24"/>
              </w:rPr>
            </w:pPr>
            <w:r>
              <w:rPr>
                <w:sz w:val="24"/>
              </w:rPr>
              <w:t>участвовать</w:t>
            </w:r>
            <w:r>
              <w:rPr>
                <w:spacing w:val="-3"/>
                <w:sz w:val="24"/>
              </w:rPr>
              <w:t xml:space="preserve"> </w:t>
            </w:r>
            <w:r>
              <w:rPr>
                <w:sz w:val="24"/>
              </w:rPr>
              <w:t>в</w:t>
            </w:r>
            <w:r>
              <w:rPr>
                <w:spacing w:val="-5"/>
                <w:sz w:val="24"/>
              </w:rPr>
              <w:t xml:space="preserve"> </w:t>
            </w:r>
            <w:r>
              <w:rPr>
                <w:sz w:val="24"/>
              </w:rPr>
              <w:t>коллективном</w:t>
            </w:r>
            <w:r>
              <w:rPr>
                <w:spacing w:val="-5"/>
                <w:sz w:val="24"/>
              </w:rPr>
              <w:t xml:space="preserve"> </w:t>
            </w:r>
            <w:r>
              <w:rPr>
                <w:sz w:val="24"/>
              </w:rPr>
              <w:t>обсуждении</w:t>
            </w:r>
            <w:r>
              <w:rPr>
                <w:spacing w:val="-3"/>
                <w:sz w:val="24"/>
              </w:rPr>
              <w:t xml:space="preserve"> </w:t>
            </w:r>
            <w:r>
              <w:rPr>
                <w:sz w:val="24"/>
              </w:rPr>
              <w:t>проблем,</w:t>
            </w:r>
          </w:p>
        </w:tc>
      </w:tr>
      <w:tr w:rsidR="00FF2DB4" w14:paraId="5C2BFA8A" w14:textId="77777777">
        <w:trPr>
          <w:trHeight w:val="23"/>
        </w:trPr>
        <w:tc>
          <w:tcPr>
            <w:tcW w:w="2688" w:type="dxa"/>
            <w:vMerge/>
            <w:tcBorders>
              <w:top w:val="nil"/>
              <w:bottom w:val="nil"/>
            </w:tcBorders>
          </w:tcPr>
          <w:p w14:paraId="0270B52A" w14:textId="77777777" w:rsidR="00FF2DB4" w:rsidRDefault="00FF2DB4">
            <w:pPr>
              <w:rPr>
                <w:sz w:val="2"/>
                <w:szCs w:val="2"/>
              </w:rPr>
            </w:pPr>
          </w:p>
        </w:tc>
        <w:tc>
          <w:tcPr>
            <w:tcW w:w="6284" w:type="dxa"/>
            <w:vMerge w:val="restart"/>
            <w:tcBorders>
              <w:top w:val="nil"/>
              <w:bottom w:val="nil"/>
            </w:tcBorders>
          </w:tcPr>
          <w:p w14:paraId="38E2AF40" w14:textId="77777777" w:rsidR="00FF2DB4" w:rsidRDefault="00C34CCB">
            <w:pPr>
              <w:pStyle w:val="TableParagraph"/>
              <w:spacing w:line="251" w:lineRule="exact"/>
              <w:ind w:left="108"/>
              <w:rPr>
                <w:sz w:val="24"/>
              </w:rPr>
            </w:pPr>
            <w:r>
              <w:rPr>
                <w:sz w:val="24"/>
              </w:rPr>
              <w:t>формального</w:t>
            </w:r>
            <w:r>
              <w:rPr>
                <w:spacing w:val="-3"/>
                <w:sz w:val="24"/>
              </w:rPr>
              <w:t xml:space="preserve"> </w:t>
            </w:r>
            <w:r>
              <w:rPr>
                <w:sz w:val="24"/>
              </w:rPr>
              <w:t>и</w:t>
            </w:r>
            <w:r>
              <w:rPr>
                <w:spacing w:val="-3"/>
                <w:sz w:val="24"/>
              </w:rPr>
              <w:t xml:space="preserve"> </w:t>
            </w:r>
            <w:r>
              <w:rPr>
                <w:sz w:val="24"/>
              </w:rPr>
              <w:t>неформального, межличностного</w:t>
            </w:r>
            <w:r>
              <w:rPr>
                <w:spacing w:val="-4"/>
                <w:sz w:val="24"/>
              </w:rPr>
              <w:t xml:space="preserve"> </w:t>
            </w:r>
            <w:r>
              <w:rPr>
                <w:sz w:val="24"/>
              </w:rPr>
              <w:t>и</w:t>
            </w:r>
          </w:p>
        </w:tc>
        <w:tc>
          <w:tcPr>
            <w:tcW w:w="5924" w:type="dxa"/>
            <w:vMerge w:val="restart"/>
            <w:tcBorders>
              <w:top w:val="nil"/>
              <w:bottom w:val="nil"/>
            </w:tcBorders>
          </w:tcPr>
          <w:p w14:paraId="6B69FD6C" w14:textId="77777777" w:rsidR="00FF2DB4" w:rsidRDefault="00C34CCB">
            <w:pPr>
              <w:pStyle w:val="TableParagraph"/>
              <w:spacing w:line="251" w:lineRule="exact"/>
              <w:ind w:left="108"/>
              <w:rPr>
                <w:sz w:val="24"/>
              </w:rPr>
            </w:pPr>
            <w:r>
              <w:rPr>
                <w:sz w:val="24"/>
              </w:rPr>
              <w:t>аргументировать</w:t>
            </w:r>
            <w:r>
              <w:rPr>
                <w:spacing w:val="46"/>
                <w:sz w:val="24"/>
              </w:rPr>
              <w:t xml:space="preserve"> </w:t>
            </w:r>
            <w:r>
              <w:rPr>
                <w:sz w:val="24"/>
              </w:rPr>
              <w:t>собственную</w:t>
            </w:r>
            <w:r>
              <w:rPr>
                <w:spacing w:val="104"/>
                <w:sz w:val="24"/>
              </w:rPr>
              <w:t xml:space="preserve"> </w:t>
            </w:r>
            <w:r>
              <w:rPr>
                <w:sz w:val="24"/>
              </w:rPr>
              <w:t>позицию,</w:t>
            </w:r>
            <w:r>
              <w:rPr>
                <w:spacing w:val="102"/>
                <w:sz w:val="24"/>
              </w:rPr>
              <w:t xml:space="preserve"> </w:t>
            </w:r>
            <w:r>
              <w:rPr>
                <w:sz w:val="24"/>
              </w:rPr>
              <w:t>доказывать</w:t>
            </w:r>
          </w:p>
        </w:tc>
      </w:tr>
      <w:tr w:rsidR="00FF2DB4" w14:paraId="0F79A5E9" w14:textId="77777777">
        <w:trPr>
          <w:trHeight w:val="276"/>
        </w:trPr>
        <w:tc>
          <w:tcPr>
            <w:tcW w:w="2688" w:type="dxa"/>
            <w:vMerge w:val="restart"/>
          </w:tcPr>
          <w:p w14:paraId="1E3765F6" w14:textId="77777777" w:rsidR="00FF2DB4" w:rsidRDefault="00FF2DB4">
            <w:pPr>
              <w:pStyle w:val="TableParagraph"/>
              <w:rPr>
                <w:sz w:val="24"/>
              </w:rPr>
            </w:pPr>
          </w:p>
        </w:tc>
        <w:tc>
          <w:tcPr>
            <w:tcW w:w="6284" w:type="dxa"/>
            <w:vMerge/>
            <w:tcBorders>
              <w:top w:val="nil"/>
              <w:bottom w:val="nil"/>
            </w:tcBorders>
          </w:tcPr>
          <w:p w14:paraId="4E4F6270" w14:textId="77777777" w:rsidR="00FF2DB4" w:rsidRDefault="00FF2DB4">
            <w:pPr>
              <w:rPr>
                <w:sz w:val="2"/>
                <w:szCs w:val="2"/>
              </w:rPr>
            </w:pPr>
          </w:p>
        </w:tc>
        <w:tc>
          <w:tcPr>
            <w:tcW w:w="5924" w:type="dxa"/>
            <w:vMerge/>
            <w:tcBorders>
              <w:top w:val="nil"/>
              <w:bottom w:val="nil"/>
            </w:tcBorders>
          </w:tcPr>
          <w:p w14:paraId="568034E2" w14:textId="77777777" w:rsidR="00FF2DB4" w:rsidRDefault="00FF2DB4">
            <w:pPr>
              <w:rPr>
                <w:sz w:val="2"/>
                <w:szCs w:val="2"/>
              </w:rPr>
            </w:pPr>
          </w:p>
        </w:tc>
      </w:tr>
      <w:tr w:rsidR="00FF2DB4" w14:paraId="308A7988" w14:textId="77777777">
        <w:trPr>
          <w:trHeight w:val="266"/>
        </w:trPr>
        <w:tc>
          <w:tcPr>
            <w:tcW w:w="2688" w:type="dxa"/>
            <w:vMerge/>
            <w:tcBorders>
              <w:top w:val="nil"/>
            </w:tcBorders>
          </w:tcPr>
          <w:p w14:paraId="48DE8D06" w14:textId="77777777" w:rsidR="00FF2DB4" w:rsidRDefault="00FF2DB4">
            <w:pPr>
              <w:rPr>
                <w:sz w:val="2"/>
                <w:szCs w:val="2"/>
              </w:rPr>
            </w:pPr>
          </w:p>
        </w:tc>
        <w:tc>
          <w:tcPr>
            <w:tcW w:w="6284" w:type="dxa"/>
            <w:tcBorders>
              <w:top w:val="nil"/>
              <w:bottom w:val="nil"/>
            </w:tcBorders>
          </w:tcPr>
          <w:p w14:paraId="1CD4ED8F" w14:textId="77777777" w:rsidR="00FF2DB4" w:rsidRDefault="00C34CCB">
            <w:pPr>
              <w:pStyle w:val="TableParagraph"/>
              <w:spacing w:line="246" w:lineRule="exact"/>
              <w:ind w:left="108"/>
              <w:rPr>
                <w:sz w:val="24"/>
              </w:rPr>
            </w:pPr>
            <w:r>
              <w:rPr>
                <w:sz w:val="24"/>
              </w:rPr>
              <w:t>межкультурного</w:t>
            </w:r>
            <w:r>
              <w:rPr>
                <w:spacing w:val="-3"/>
                <w:sz w:val="24"/>
              </w:rPr>
              <w:t xml:space="preserve"> </w:t>
            </w:r>
            <w:r>
              <w:rPr>
                <w:sz w:val="24"/>
              </w:rPr>
              <w:t>общения;</w:t>
            </w:r>
          </w:p>
        </w:tc>
        <w:tc>
          <w:tcPr>
            <w:tcW w:w="5924" w:type="dxa"/>
            <w:tcBorders>
              <w:top w:val="nil"/>
              <w:bottom w:val="nil"/>
            </w:tcBorders>
          </w:tcPr>
          <w:p w14:paraId="2FAA3A47" w14:textId="77777777" w:rsidR="00FF2DB4" w:rsidRDefault="00C34CCB">
            <w:pPr>
              <w:pStyle w:val="TableParagraph"/>
              <w:spacing w:line="246" w:lineRule="exact"/>
              <w:ind w:left="108"/>
              <w:rPr>
                <w:sz w:val="24"/>
              </w:rPr>
            </w:pPr>
            <w:r>
              <w:rPr>
                <w:sz w:val="24"/>
              </w:rPr>
              <w:t>её, убеждать;</w:t>
            </w:r>
          </w:p>
        </w:tc>
      </w:tr>
      <w:tr w:rsidR="00FF2DB4" w14:paraId="5325922D" w14:textId="77777777">
        <w:trPr>
          <w:trHeight w:val="266"/>
        </w:trPr>
        <w:tc>
          <w:tcPr>
            <w:tcW w:w="2688" w:type="dxa"/>
            <w:vMerge/>
            <w:tcBorders>
              <w:top w:val="nil"/>
            </w:tcBorders>
          </w:tcPr>
          <w:p w14:paraId="4B6511AD" w14:textId="77777777" w:rsidR="00FF2DB4" w:rsidRDefault="00FF2DB4">
            <w:pPr>
              <w:rPr>
                <w:sz w:val="2"/>
                <w:szCs w:val="2"/>
              </w:rPr>
            </w:pPr>
          </w:p>
        </w:tc>
        <w:tc>
          <w:tcPr>
            <w:tcW w:w="6284" w:type="dxa"/>
            <w:tcBorders>
              <w:top w:val="nil"/>
              <w:bottom w:val="nil"/>
            </w:tcBorders>
          </w:tcPr>
          <w:p w14:paraId="7F63E752" w14:textId="77777777" w:rsidR="00FF2DB4" w:rsidRDefault="00C34CCB">
            <w:pPr>
              <w:pStyle w:val="TableParagraph"/>
              <w:numPr>
                <w:ilvl w:val="0"/>
                <w:numId w:val="302"/>
              </w:numPr>
              <w:tabs>
                <w:tab w:val="left" w:pos="253"/>
              </w:tabs>
              <w:spacing w:line="246" w:lineRule="exact"/>
              <w:ind w:hanging="145"/>
              <w:rPr>
                <w:sz w:val="24"/>
              </w:rPr>
            </w:pPr>
            <w:r>
              <w:rPr>
                <w:sz w:val="24"/>
              </w:rPr>
              <w:t>соблюдать</w:t>
            </w:r>
            <w:r>
              <w:rPr>
                <w:spacing w:val="-2"/>
                <w:sz w:val="24"/>
              </w:rPr>
              <w:t xml:space="preserve"> </w:t>
            </w:r>
            <w:r>
              <w:rPr>
                <w:sz w:val="24"/>
              </w:rPr>
              <w:t>нормы</w:t>
            </w:r>
            <w:r>
              <w:rPr>
                <w:spacing w:val="-2"/>
                <w:sz w:val="24"/>
              </w:rPr>
              <w:t xml:space="preserve"> </w:t>
            </w:r>
            <w:r>
              <w:rPr>
                <w:sz w:val="24"/>
              </w:rPr>
              <w:t>речевого</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типичных</w:t>
            </w:r>
          </w:p>
        </w:tc>
        <w:tc>
          <w:tcPr>
            <w:tcW w:w="5924" w:type="dxa"/>
            <w:tcBorders>
              <w:top w:val="nil"/>
              <w:bottom w:val="nil"/>
            </w:tcBorders>
          </w:tcPr>
          <w:p w14:paraId="36AE2DF3" w14:textId="77777777" w:rsidR="00FF2DB4" w:rsidRDefault="00C34CCB">
            <w:pPr>
              <w:pStyle w:val="TableParagraph"/>
              <w:numPr>
                <w:ilvl w:val="0"/>
                <w:numId w:val="301"/>
              </w:numPr>
              <w:tabs>
                <w:tab w:val="left" w:pos="403"/>
                <w:tab w:val="left" w:pos="404"/>
                <w:tab w:val="left" w:pos="1594"/>
                <w:tab w:val="left" w:pos="2787"/>
                <w:tab w:val="left" w:pos="3919"/>
              </w:tabs>
              <w:spacing w:line="246" w:lineRule="exact"/>
              <w:ind w:hanging="296"/>
              <w:rPr>
                <w:sz w:val="24"/>
              </w:rPr>
            </w:pPr>
            <w:r>
              <w:rPr>
                <w:sz w:val="24"/>
              </w:rPr>
              <w:t>понимать</w:t>
            </w:r>
            <w:r>
              <w:rPr>
                <w:sz w:val="24"/>
              </w:rPr>
              <w:tab/>
              <w:t>основные</w:t>
            </w:r>
            <w:r>
              <w:rPr>
                <w:sz w:val="24"/>
              </w:rPr>
              <w:tab/>
              <w:t>причины</w:t>
            </w:r>
            <w:r>
              <w:rPr>
                <w:sz w:val="24"/>
              </w:rPr>
              <w:tab/>
              <w:t>коммуникативных</w:t>
            </w:r>
          </w:p>
        </w:tc>
      </w:tr>
      <w:tr w:rsidR="00FF2DB4" w14:paraId="5F45D251" w14:textId="77777777">
        <w:trPr>
          <w:trHeight w:val="265"/>
        </w:trPr>
        <w:tc>
          <w:tcPr>
            <w:tcW w:w="2688" w:type="dxa"/>
            <w:vMerge/>
            <w:tcBorders>
              <w:top w:val="nil"/>
            </w:tcBorders>
          </w:tcPr>
          <w:p w14:paraId="6365AC73" w14:textId="77777777" w:rsidR="00FF2DB4" w:rsidRDefault="00FF2DB4">
            <w:pPr>
              <w:rPr>
                <w:sz w:val="2"/>
                <w:szCs w:val="2"/>
              </w:rPr>
            </w:pPr>
          </w:p>
        </w:tc>
        <w:tc>
          <w:tcPr>
            <w:tcW w:w="6284" w:type="dxa"/>
            <w:tcBorders>
              <w:top w:val="nil"/>
              <w:bottom w:val="nil"/>
            </w:tcBorders>
          </w:tcPr>
          <w:p w14:paraId="4E95AB64" w14:textId="77777777" w:rsidR="00FF2DB4" w:rsidRDefault="00C34CCB">
            <w:pPr>
              <w:pStyle w:val="TableParagraph"/>
              <w:spacing w:line="246" w:lineRule="exact"/>
              <w:ind w:left="108"/>
              <w:rPr>
                <w:sz w:val="24"/>
              </w:rPr>
            </w:pPr>
            <w:r>
              <w:rPr>
                <w:sz w:val="24"/>
              </w:rPr>
              <w:t>ситуациях</w:t>
            </w:r>
            <w:r>
              <w:rPr>
                <w:spacing w:val="-2"/>
                <w:sz w:val="24"/>
              </w:rPr>
              <w:t xml:space="preserve"> </w:t>
            </w:r>
            <w:r>
              <w:rPr>
                <w:sz w:val="24"/>
              </w:rPr>
              <w:t>общения;</w:t>
            </w:r>
          </w:p>
        </w:tc>
        <w:tc>
          <w:tcPr>
            <w:tcW w:w="5924" w:type="dxa"/>
            <w:tcBorders>
              <w:top w:val="nil"/>
              <w:bottom w:val="nil"/>
            </w:tcBorders>
          </w:tcPr>
          <w:p w14:paraId="5EDCFF95" w14:textId="77777777" w:rsidR="00FF2DB4" w:rsidRDefault="00C34CCB">
            <w:pPr>
              <w:pStyle w:val="TableParagraph"/>
              <w:spacing w:line="246" w:lineRule="exact"/>
              <w:ind w:left="108"/>
              <w:rPr>
                <w:sz w:val="24"/>
              </w:rPr>
            </w:pPr>
            <w:r>
              <w:rPr>
                <w:sz w:val="24"/>
              </w:rPr>
              <w:t>неудач</w:t>
            </w:r>
            <w:r>
              <w:rPr>
                <w:spacing w:val="-3"/>
                <w:sz w:val="24"/>
              </w:rPr>
              <w:t xml:space="preserve"> </w:t>
            </w:r>
            <w:r>
              <w:rPr>
                <w:sz w:val="24"/>
              </w:rPr>
              <w:t>и объяснять</w:t>
            </w:r>
            <w:r>
              <w:rPr>
                <w:spacing w:val="-1"/>
                <w:sz w:val="24"/>
              </w:rPr>
              <w:t xml:space="preserve"> </w:t>
            </w:r>
            <w:r>
              <w:rPr>
                <w:sz w:val="24"/>
              </w:rPr>
              <w:t>их.</w:t>
            </w:r>
          </w:p>
        </w:tc>
      </w:tr>
      <w:tr w:rsidR="00FF2DB4" w14:paraId="51B6D5CF" w14:textId="77777777">
        <w:trPr>
          <w:trHeight w:val="268"/>
        </w:trPr>
        <w:tc>
          <w:tcPr>
            <w:tcW w:w="2688" w:type="dxa"/>
            <w:vMerge/>
            <w:tcBorders>
              <w:top w:val="nil"/>
            </w:tcBorders>
          </w:tcPr>
          <w:p w14:paraId="14A24971" w14:textId="77777777" w:rsidR="00FF2DB4" w:rsidRDefault="00FF2DB4">
            <w:pPr>
              <w:rPr>
                <w:sz w:val="2"/>
                <w:szCs w:val="2"/>
              </w:rPr>
            </w:pPr>
          </w:p>
        </w:tc>
        <w:tc>
          <w:tcPr>
            <w:tcW w:w="6284" w:type="dxa"/>
            <w:tcBorders>
              <w:top w:val="nil"/>
              <w:bottom w:val="nil"/>
            </w:tcBorders>
          </w:tcPr>
          <w:p w14:paraId="30E829A0" w14:textId="77777777" w:rsidR="00FF2DB4" w:rsidRDefault="00C34CCB">
            <w:pPr>
              <w:pStyle w:val="TableParagraph"/>
              <w:numPr>
                <w:ilvl w:val="0"/>
                <w:numId w:val="300"/>
              </w:numPr>
              <w:tabs>
                <w:tab w:val="left" w:pos="253"/>
              </w:tabs>
              <w:spacing w:line="248" w:lineRule="exact"/>
              <w:ind w:hanging="145"/>
              <w:rPr>
                <w:sz w:val="24"/>
              </w:rPr>
            </w:pPr>
            <w:r>
              <w:rPr>
                <w:sz w:val="24"/>
              </w:rPr>
              <w:t>оценивать</w:t>
            </w:r>
            <w:r>
              <w:rPr>
                <w:spacing w:val="-3"/>
                <w:sz w:val="24"/>
              </w:rPr>
              <w:t xml:space="preserve"> </w:t>
            </w:r>
            <w:r>
              <w:rPr>
                <w:sz w:val="24"/>
              </w:rPr>
              <w:t>образцы</w:t>
            </w:r>
            <w:r>
              <w:rPr>
                <w:spacing w:val="-2"/>
                <w:sz w:val="24"/>
              </w:rPr>
              <w:t xml:space="preserve"> </w:t>
            </w:r>
            <w:r>
              <w:rPr>
                <w:sz w:val="24"/>
              </w:rPr>
              <w:t>устной</w:t>
            </w:r>
            <w:r>
              <w:rPr>
                <w:spacing w:val="-3"/>
                <w:sz w:val="24"/>
              </w:rPr>
              <w:t xml:space="preserve"> </w:t>
            </w:r>
            <w:r>
              <w:rPr>
                <w:sz w:val="24"/>
              </w:rPr>
              <w:t>монологической</w:t>
            </w:r>
            <w:r>
              <w:rPr>
                <w:spacing w:val="-3"/>
                <w:sz w:val="24"/>
              </w:rPr>
              <w:t xml:space="preserve"> </w:t>
            </w:r>
            <w:r>
              <w:rPr>
                <w:sz w:val="24"/>
              </w:rPr>
              <w:t>и</w:t>
            </w:r>
          </w:p>
        </w:tc>
        <w:tc>
          <w:tcPr>
            <w:tcW w:w="5924" w:type="dxa"/>
            <w:tcBorders>
              <w:top w:val="nil"/>
              <w:bottom w:val="nil"/>
            </w:tcBorders>
          </w:tcPr>
          <w:p w14:paraId="5591B418" w14:textId="77777777" w:rsidR="00FF2DB4" w:rsidRDefault="00C34CCB">
            <w:pPr>
              <w:pStyle w:val="TableParagraph"/>
              <w:spacing w:line="248" w:lineRule="exact"/>
              <w:ind w:left="108"/>
              <w:rPr>
                <w:b/>
                <w:sz w:val="24"/>
              </w:rPr>
            </w:pPr>
            <w:r>
              <w:rPr>
                <w:b/>
                <w:sz w:val="24"/>
              </w:rPr>
              <w:t>Речевая</w:t>
            </w:r>
            <w:r>
              <w:rPr>
                <w:b/>
                <w:spacing w:val="-4"/>
                <w:sz w:val="24"/>
              </w:rPr>
              <w:t xml:space="preserve"> </w:t>
            </w:r>
            <w:r>
              <w:rPr>
                <w:b/>
                <w:sz w:val="24"/>
              </w:rPr>
              <w:t>деятельность</w:t>
            </w:r>
          </w:p>
        </w:tc>
      </w:tr>
      <w:tr w:rsidR="00FF2DB4" w14:paraId="260778A0" w14:textId="77777777">
        <w:trPr>
          <w:trHeight w:val="265"/>
        </w:trPr>
        <w:tc>
          <w:tcPr>
            <w:tcW w:w="2688" w:type="dxa"/>
            <w:vMerge/>
            <w:tcBorders>
              <w:top w:val="nil"/>
            </w:tcBorders>
          </w:tcPr>
          <w:p w14:paraId="6E353EE9" w14:textId="77777777" w:rsidR="00FF2DB4" w:rsidRDefault="00FF2DB4">
            <w:pPr>
              <w:rPr>
                <w:sz w:val="2"/>
                <w:szCs w:val="2"/>
              </w:rPr>
            </w:pPr>
          </w:p>
        </w:tc>
        <w:tc>
          <w:tcPr>
            <w:tcW w:w="6284" w:type="dxa"/>
            <w:tcBorders>
              <w:top w:val="nil"/>
              <w:bottom w:val="nil"/>
            </w:tcBorders>
          </w:tcPr>
          <w:p w14:paraId="0BBB7340" w14:textId="77777777" w:rsidR="00FF2DB4" w:rsidRDefault="00C34CCB">
            <w:pPr>
              <w:pStyle w:val="TableParagraph"/>
              <w:spacing w:line="246" w:lineRule="exact"/>
              <w:ind w:left="108"/>
              <w:rPr>
                <w:sz w:val="24"/>
              </w:rPr>
            </w:pPr>
            <w:r>
              <w:rPr>
                <w:sz w:val="24"/>
              </w:rPr>
              <w:t>диалогической</w:t>
            </w:r>
            <w:r>
              <w:rPr>
                <w:spacing w:val="-2"/>
                <w:sz w:val="24"/>
              </w:rPr>
              <w:t xml:space="preserve"> </w:t>
            </w:r>
            <w:r>
              <w:rPr>
                <w:sz w:val="24"/>
              </w:rPr>
              <w:t>речи</w:t>
            </w:r>
            <w:r>
              <w:rPr>
                <w:spacing w:val="-2"/>
                <w:sz w:val="24"/>
              </w:rPr>
              <w:t xml:space="preserve"> </w:t>
            </w:r>
            <w:r>
              <w:rPr>
                <w:sz w:val="24"/>
              </w:rPr>
              <w:t>с</w:t>
            </w:r>
            <w:r>
              <w:rPr>
                <w:spacing w:val="-3"/>
                <w:sz w:val="24"/>
              </w:rPr>
              <w:t xml:space="preserve"> </w:t>
            </w:r>
            <w:r>
              <w:rPr>
                <w:sz w:val="24"/>
              </w:rPr>
              <w:t>точки</w:t>
            </w:r>
            <w:r>
              <w:rPr>
                <w:spacing w:val="-2"/>
                <w:sz w:val="24"/>
              </w:rPr>
              <w:t xml:space="preserve"> </w:t>
            </w:r>
            <w:r>
              <w:rPr>
                <w:sz w:val="24"/>
              </w:rPr>
              <w:t>зрения</w:t>
            </w:r>
            <w:r>
              <w:rPr>
                <w:spacing w:val="-2"/>
                <w:sz w:val="24"/>
              </w:rPr>
              <w:t xml:space="preserve"> </w:t>
            </w:r>
            <w:r>
              <w:rPr>
                <w:sz w:val="24"/>
              </w:rPr>
              <w:t>соответствия</w:t>
            </w:r>
            <w:r>
              <w:rPr>
                <w:spacing w:val="-2"/>
                <w:sz w:val="24"/>
              </w:rPr>
              <w:t xml:space="preserve"> </w:t>
            </w:r>
            <w:r>
              <w:rPr>
                <w:sz w:val="24"/>
              </w:rPr>
              <w:t>ситуации</w:t>
            </w:r>
          </w:p>
        </w:tc>
        <w:tc>
          <w:tcPr>
            <w:tcW w:w="5924" w:type="dxa"/>
            <w:tcBorders>
              <w:top w:val="nil"/>
              <w:bottom w:val="nil"/>
            </w:tcBorders>
          </w:tcPr>
          <w:p w14:paraId="31410271" w14:textId="77777777" w:rsidR="00FF2DB4" w:rsidRDefault="00C34CCB">
            <w:pPr>
              <w:pStyle w:val="TableParagraph"/>
              <w:spacing w:line="246" w:lineRule="exact"/>
              <w:ind w:left="108"/>
              <w:rPr>
                <w:b/>
                <w:sz w:val="24"/>
              </w:rPr>
            </w:pPr>
            <w:r>
              <w:rPr>
                <w:b/>
                <w:sz w:val="24"/>
              </w:rPr>
              <w:t>Аудирование</w:t>
            </w:r>
          </w:p>
        </w:tc>
      </w:tr>
      <w:tr w:rsidR="00FF2DB4" w14:paraId="548CA549" w14:textId="77777777">
        <w:trPr>
          <w:trHeight w:val="263"/>
        </w:trPr>
        <w:tc>
          <w:tcPr>
            <w:tcW w:w="2688" w:type="dxa"/>
            <w:vMerge/>
            <w:tcBorders>
              <w:top w:val="nil"/>
            </w:tcBorders>
          </w:tcPr>
          <w:p w14:paraId="07AB6839" w14:textId="77777777" w:rsidR="00FF2DB4" w:rsidRDefault="00FF2DB4">
            <w:pPr>
              <w:rPr>
                <w:sz w:val="2"/>
                <w:szCs w:val="2"/>
              </w:rPr>
            </w:pPr>
          </w:p>
        </w:tc>
        <w:tc>
          <w:tcPr>
            <w:tcW w:w="6284" w:type="dxa"/>
            <w:tcBorders>
              <w:top w:val="nil"/>
              <w:bottom w:val="nil"/>
            </w:tcBorders>
          </w:tcPr>
          <w:p w14:paraId="55C9FADE" w14:textId="77777777" w:rsidR="00FF2DB4" w:rsidRDefault="00C34CCB">
            <w:pPr>
              <w:pStyle w:val="TableParagraph"/>
              <w:spacing w:line="244" w:lineRule="exact"/>
              <w:ind w:left="108"/>
              <w:rPr>
                <w:sz w:val="24"/>
              </w:rPr>
            </w:pPr>
            <w:r>
              <w:rPr>
                <w:sz w:val="24"/>
              </w:rPr>
              <w:t>речевого</w:t>
            </w:r>
            <w:r>
              <w:rPr>
                <w:spacing w:val="-5"/>
                <w:sz w:val="24"/>
              </w:rPr>
              <w:t xml:space="preserve"> </w:t>
            </w:r>
            <w:r>
              <w:rPr>
                <w:sz w:val="24"/>
              </w:rPr>
              <w:t>общения,</w:t>
            </w:r>
            <w:r>
              <w:rPr>
                <w:spacing w:val="-3"/>
                <w:sz w:val="24"/>
              </w:rPr>
              <w:t xml:space="preserve"> </w:t>
            </w:r>
            <w:r>
              <w:rPr>
                <w:sz w:val="24"/>
              </w:rPr>
              <w:t>достижения</w:t>
            </w:r>
            <w:r>
              <w:rPr>
                <w:spacing w:val="-4"/>
                <w:sz w:val="24"/>
              </w:rPr>
              <w:t xml:space="preserve"> </w:t>
            </w:r>
            <w:r>
              <w:rPr>
                <w:sz w:val="24"/>
              </w:rPr>
              <w:t>коммуникативных</w:t>
            </w:r>
            <w:r>
              <w:rPr>
                <w:spacing w:val="-2"/>
                <w:sz w:val="24"/>
              </w:rPr>
              <w:t xml:space="preserve"> </w:t>
            </w:r>
            <w:r>
              <w:rPr>
                <w:sz w:val="24"/>
              </w:rPr>
              <w:t>целей</w:t>
            </w:r>
          </w:p>
        </w:tc>
        <w:tc>
          <w:tcPr>
            <w:tcW w:w="5924" w:type="dxa"/>
            <w:tcBorders>
              <w:top w:val="nil"/>
              <w:bottom w:val="nil"/>
            </w:tcBorders>
          </w:tcPr>
          <w:p w14:paraId="40A9FE46" w14:textId="77777777" w:rsidR="00FF2DB4" w:rsidRDefault="00C34CCB">
            <w:pPr>
              <w:pStyle w:val="TableParagraph"/>
              <w:numPr>
                <w:ilvl w:val="0"/>
                <w:numId w:val="299"/>
              </w:numPr>
              <w:tabs>
                <w:tab w:val="left" w:pos="463"/>
                <w:tab w:val="left" w:pos="464"/>
                <w:tab w:val="left" w:pos="1712"/>
                <w:tab w:val="left" w:pos="2633"/>
                <w:tab w:val="left" w:pos="3034"/>
                <w:tab w:val="left" w:pos="4209"/>
              </w:tabs>
              <w:spacing w:line="244" w:lineRule="exact"/>
              <w:ind w:hanging="356"/>
              <w:rPr>
                <w:sz w:val="24"/>
              </w:rPr>
            </w:pPr>
            <w:r>
              <w:rPr>
                <w:sz w:val="24"/>
              </w:rPr>
              <w:t>понимать</w:t>
            </w:r>
            <w:r>
              <w:rPr>
                <w:sz w:val="24"/>
              </w:rPr>
              <w:tab/>
              <w:t>явную</w:t>
            </w:r>
            <w:r>
              <w:rPr>
                <w:sz w:val="24"/>
              </w:rPr>
              <w:tab/>
              <w:t>и</w:t>
            </w:r>
            <w:r>
              <w:rPr>
                <w:sz w:val="24"/>
              </w:rPr>
              <w:tab/>
              <w:t>скрытую</w:t>
            </w:r>
            <w:r>
              <w:rPr>
                <w:sz w:val="24"/>
              </w:rPr>
              <w:tab/>
              <w:t>(подтекстовую)</w:t>
            </w:r>
          </w:p>
        </w:tc>
      </w:tr>
      <w:tr w:rsidR="00FF2DB4" w14:paraId="42C17B83" w14:textId="77777777">
        <w:trPr>
          <w:trHeight w:val="266"/>
        </w:trPr>
        <w:tc>
          <w:tcPr>
            <w:tcW w:w="2688" w:type="dxa"/>
            <w:vMerge/>
            <w:tcBorders>
              <w:top w:val="nil"/>
            </w:tcBorders>
          </w:tcPr>
          <w:p w14:paraId="32ADC3E7" w14:textId="77777777" w:rsidR="00FF2DB4" w:rsidRDefault="00FF2DB4">
            <w:pPr>
              <w:rPr>
                <w:sz w:val="2"/>
                <w:szCs w:val="2"/>
              </w:rPr>
            </w:pPr>
          </w:p>
        </w:tc>
        <w:tc>
          <w:tcPr>
            <w:tcW w:w="6284" w:type="dxa"/>
            <w:tcBorders>
              <w:top w:val="nil"/>
              <w:bottom w:val="nil"/>
            </w:tcBorders>
          </w:tcPr>
          <w:p w14:paraId="4F413B5A" w14:textId="77777777" w:rsidR="00FF2DB4" w:rsidRDefault="00C34CCB">
            <w:pPr>
              <w:pStyle w:val="TableParagraph"/>
              <w:spacing w:line="246" w:lineRule="exact"/>
              <w:ind w:left="108"/>
              <w:rPr>
                <w:sz w:val="24"/>
              </w:rPr>
            </w:pPr>
            <w:r>
              <w:rPr>
                <w:sz w:val="24"/>
              </w:rPr>
              <w:t>речевого</w:t>
            </w:r>
            <w:r>
              <w:rPr>
                <w:spacing w:val="-5"/>
                <w:sz w:val="24"/>
              </w:rPr>
              <w:t xml:space="preserve"> </w:t>
            </w:r>
            <w:r>
              <w:rPr>
                <w:sz w:val="24"/>
              </w:rPr>
              <w:t>взаимодействия,</w:t>
            </w:r>
            <w:r>
              <w:rPr>
                <w:spacing w:val="-4"/>
                <w:sz w:val="24"/>
              </w:rPr>
              <w:t xml:space="preserve"> </w:t>
            </w:r>
            <w:r>
              <w:rPr>
                <w:sz w:val="24"/>
              </w:rPr>
              <w:t>уместности</w:t>
            </w:r>
            <w:r>
              <w:rPr>
                <w:spacing w:val="-4"/>
                <w:sz w:val="24"/>
              </w:rPr>
              <w:t xml:space="preserve"> </w:t>
            </w:r>
            <w:r>
              <w:rPr>
                <w:sz w:val="24"/>
              </w:rPr>
              <w:t>использованных</w:t>
            </w:r>
          </w:p>
        </w:tc>
        <w:tc>
          <w:tcPr>
            <w:tcW w:w="5924" w:type="dxa"/>
            <w:tcBorders>
              <w:top w:val="nil"/>
              <w:bottom w:val="nil"/>
            </w:tcBorders>
          </w:tcPr>
          <w:p w14:paraId="148EBBA6" w14:textId="77777777" w:rsidR="00FF2DB4" w:rsidRDefault="00C34CCB">
            <w:pPr>
              <w:pStyle w:val="TableParagraph"/>
              <w:spacing w:line="246" w:lineRule="exact"/>
              <w:ind w:left="108"/>
              <w:rPr>
                <w:sz w:val="24"/>
              </w:rPr>
            </w:pPr>
            <w:r>
              <w:rPr>
                <w:sz w:val="24"/>
              </w:rPr>
              <w:t>информацию</w:t>
            </w:r>
            <w:r>
              <w:rPr>
                <w:spacing w:val="12"/>
                <w:sz w:val="24"/>
              </w:rPr>
              <w:t xml:space="preserve"> </w:t>
            </w:r>
            <w:r>
              <w:rPr>
                <w:sz w:val="24"/>
              </w:rPr>
              <w:t>публицистического</w:t>
            </w:r>
            <w:r>
              <w:rPr>
                <w:spacing w:val="12"/>
                <w:sz w:val="24"/>
              </w:rPr>
              <w:t xml:space="preserve"> </w:t>
            </w:r>
            <w:r>
              <w:rPr>
                <w:sz w:val="24"/>
              </w:rPr>
              <w:t>текста</w:t>
            </w:r>
            <w:r>
              <w:rPr>
                <w:spacing w:val="11"/>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1"/>
                <w:sz w:val="24"/>
              </w:rPr>
              <w:t xml:space="preserve"> </w:t>
            </w:r>
            <w:r>
              <w:rPr>
                <w:sz w:val="24"/>
              </w:rPr>
              <w:t>в</w:t>
            </w:r>
          </w:p>
        </w:tc>
      </w:tr>
      <w:tr w:rsidR="00FF2DB4" w14:paraId="75FCF12F" w14:textId="77777777">
        <w:trPr>
          <w:trHeight w:val="265"/>
        </w:trPr>
        <w:tc>
          <w:tcPr>
            <w:tcW w:w="2688" w:type="dxa"/>
            <w:vMerge/>
            <w:tcBorders>
              <w:top w:val="nil"/>
            </w:tcBorders>
          </w:tcPr>
          <w:p w14:paraId="13AC30E0" w14:textId="77777777" w:rsidR="00FF2DB4" w:rsidRDefault="00FF2DB4">
            <w:pPr>
              <w:rPr>
                <w:sz w:val="2"/>
                <w:szCs w:val="2"/>
              </w:rPr>
            </w:pPr>
          </w:p>
        </w:tc>
        <w:tc>
          <w:tcPr>
            <w:tcW w:w="6284" w:type="dxa"/>
            <w:tcBorders>
              <w:top w:val="nil"/>
              <w:bottom w:val="nil"/>
            </w:tcBorders>
          </w:tcPr>
          <w:p w14:paraId="4FDBC483" w14:textId="77777777" w:rsidR="00FF2DB4" w:rsidRDefault="00C34CCB">
            <w:pPr>
              <w:pStyle w:val="TableParagraph"/>
              <w:spacing w:line="246" w:lineRule="exact"/>
              <w:ind w:left="108"/>
              <w:rPr>
                <w:sz w:val="24"/>
              </w:rPr>
            </w:pPr>
            <w:r>
              <w:rPr>
                <w:sz w:val="24"/>
              </w:rPr>
              <w:t>языковых</w:t>
            </w:r>
            <w:r>
              <w:rPr>
                <w:spacing w:val="-1"/>
                <w:sz w:val="24"/>
              </w:rPr>
              <w:t xml:space="preserve"> </w:t>
            </w:r>
            <w:r>
              <w:rPr>
                <w:sz w:val="24"/>
              </w:rPr>
              <w:t>средств;</w:t>
            </w:r>
          </w:p>
        </w:tc>
        <w:tc>
          <w:tcPr>
            <w:tcW w:w="5924" w:type="dxa"/>
            <w:tcBorders>
              <w:top w:val="nil"/>
              <w:bottom w:val="nil"/>
            </w:tcBorders>
          </w:tcPr>
          <w:p w14:paraId="3D0EA5D7" w14:textId="77777777" w:rsidR="00FF2DB4" w:rsidRDefault="00C34CCB">
            <w:pPr>
              <w:pStyle w:val="TableParagraph"/>
              <w:spacing w:line="246" w:lineRule="exact"/>
              <w:ind w:left="108"/>
              <w:rPr>
                <w:sz w:val="24"/>
              </w:rPr>
            </w:pPr>
            <w:r>
              <w:rPr>
                <w:sz w:val="24"/>
              </w:rPr>
              <w:t>СМИ),</w:t>
            </w:r>
            <w:r>
              <w:rPr>
                <w:spacing w:val="50"/>
                <w:sz w:val="24"/>
              </w:rPr>
              <w:t xml:space="preserve"> </w:t>
            </w:r>
            <w:r>
              <w:rPr>
                <w:sz w:val="24"/>
              </w:rPr>
              <w:t>анализировать</w:t>
            </w:r>
            <w:r>
              <w:rPr>
                <w:spacing w:val="52"/>
                <w:sz w:val="24"/>
              </w:rPr>
              <w:t xml:space="preserve"> </w:t>
            </w:r>
            <w:r>
              <w:rPr>
                <w:sz w:val="24"/>
              </w:rPr>
              <w:t>и</w:t>
            </w:r>
            <w:r>
              <w:rPr>
                <w:spacing w:val="52"/>
                <w:sz w:val="24"/>
              </w:rPr>
              <w:t xml:space="preserve"> </w:t>
            </w:r>
            <w:r>
              <w:rPr>
                <w:sz w:val="24"/>
              </w:rPr>
              <w:t>комментировать</w:t>
            </w:r>
            <w:r>
              <w:rPr>
                <w:spacing w:val="53"/>
                <w:sz w:val="24"/>
              </w:rPr>
              <w:t xml:space="preserve"> </w:t>
            </w:r>
            <w:r>
              <w:rPr>
                <w:sz w:val="24"/>
              </w:rPr>
              <w:t>её</w:t>
            </w:r>
            <w:r>
              <w:rPr>
                <w:spacing w:val="51"/>
                <w:sz w:val="24"/>
              </w:rPr>
              <w:t xml:space="preserve"> </w:t>
            </w:r>
            <w:r>
              <w:rPr>
                <w:sz w:val="24"/>
              </w:rPr>
              <w:t>в</w:t>
            </w:r>
            <w:r>
              <w:rPr>
                <w:spacing w:val="53"/>
                <w:sz w:val="24"/>
              </w:rPr>
              <w:t xml:space="preserve"> </w:t>
            </w:r>
            <w:r>
              <w:rPr>
                <w:sz w:val="24"/>
              </w:rPr>
              <w:t>устной</w:t>
            </w:r>
          </w:p>
        </w:tc>
      </w:tr>
      <w:tr w:rsidR="00FF2DB4" w14:paraId="12B21BB6" w14:textId="77777777">
        <w:trPr>
          <w:trHeight w:val="266"/>
        </w:trPr>
        <w:tc>
          <w:tcPr>
            <w:tcW w:w="2688" w:type="dxa"/>
            <w:vMerge/>
            <w:tcBorders>
              <w:top w:val="nil"/>
            </w:tcBorders>
          </w:tcPr>
          <w:p w14:paraId="03BD8E3D" w14:textId="77777777" w:rsidR="00FF2DB4" w:rsidRDefault="00FF2DB4">
            <w:pPr>
              <w:rPr>
                <w:sz w:val="2"/>
                <w:szCs w:val="2"/>
              </w:rPr>
            </w:pPr>
          </w:p>
        </w:tc>
        <w:tc>
          <w:tcPr>
            <w:tcW w:w="6284" w:type="dxa"/>
            <w:tcBorders>
              <w:top w:val="nil"/>
              <w:bottom w:val="nil"/>
            </w:tcBorders>
          </w:tcPr>
          <w:p w14:paraId="1A067EDF" w14:textId="77777777" w:rsidR="00FF2DB4" w:rsidRDefault="00C34CCB">
            <w:pPr>
              <w:pStyle w:val="TableParagraph"/>
              <w:numPr>
                <w:ilvl w:val="0"/>
                <w:numId w:val="298"/>
              </w:numPr>
              <w:tabs>
                <w:tab w:val="left" w:pos="253"/>
              </w:tabs>
              <w:spacing w:line="246" w:lineRule="exact"/>
              <w:ind w:hanging="145"/>
              <w:rPr>
                <w:sz w:val="24"/>
              </w:rPr>
            </w:pPr>
            <w:r>
              <w:rPr>
                <w:sz w:val="24"/>
              </w:rPr>
              <w:t>предупреждать</w:t>
            </w:r>
            <w:r>
              <w:rPr>
                <w:spacing w:val="-4"/>
                <w:sz w:val="24"/>
              </w:rPr>
              <w:t xml:space="preserve"> </w:t>
            </w:r>
            <w:r>
              <w:rPr>
                <w:sz w:val="24"/>
              </w:rPr>
              <w:t>коммуникативные</w:t>
            </w:r>
            <w:r>
              <w:rPr>
                <w:spacing w:val="-6"/>
                <w:sz w:val="24"/>
              </w:rPr>
              <w:t xml:space="preserve"> </w:t>
            </w:r>
            <w:r>
              <w:rPr>
                <w:sz w:val="24"/>
              </w:rPr>
              <w:t>неудачи</w:t>
            </w:r>
            <w:r>
              <w:rPr>
                <w:spacing w:val="-4"/>
                <w:sz w:val="24"/>
              </w:rPr>
              <w:t xml:space="preserve"> </w:t>
            </w:r>
            <w:r>
              <w:rPr>
                <w:sz w:val="24"/>
              </w:rPr>
              <w:t>в</w:t>
            </w:r>
            <w:r>
              <w:rPr>
                <w:spacing w:val="-3"/>
                <w:sz w:val="24"/>
              </w:rPr>
              <w:t xml:space="preserve"> </w:t>
            </w:r>
            <w:r>
              <w:rPr>
                <w:sz w:val="24"/>
              </w:rPr>
              <w:t>процессе</w:t>
            </w:r>
          </w:p>
        </w:tc>
        <w:tc>
          <w:tcPr>
            <w:tcW w:w="5924" w:type="dxa"/>
            <w:tcBorders>
              <w:top w:val="nil"/>
              <w:bottom w:val="nil"/>
            </w:tcBorders>
          </w:tcPr>
          <w:p w14:paraId="063DFA25" w14:textId="77777777" w:rsidR="00FF2DB4" w:rsidRDefault="00C34CCB">
            <w:pPr>
              <w:pStyle w:val="TableParagraph"/>
              <w:spacing w:line="246" w:lineRule="exact"/>
              <w:ind w:left="108"/>
              <w:rPr>
                <w:sz w:val="24"/>
              </w:rPr>
            </w:pPr>
            <w:r>
              <w:rPr>
                <w:sz w:val="24"/>
              </w:rPr>
              <w:t>форме.</w:t>
            </w:r>
          </w:p>
        </w:tc>
      </w:tr>
      <w:tr w:rsidR="00FF2DB4" w14:paraId="5DDBD0B0" w14:textId="77777777">
        <w:trPr>
          <w:trHeight w:val="268"/>
        </w:trPr>
        <w:tc>
          <w:tcPr>
            <w:tcW w:w="2688" w:type="dxa"/>
            <w:vMerge/>
            <w:tcBorders>
              <w:top w:val="nil"/>
            </w:tcBorders>
          </w:tcPr>
          <w:p w14:paraId="55DDC66B" w14:textId="77777777" w:rsidR="00FF2DB4" w:rsidRDefault="00FF2DB4">
            <w:pPr>
              <w:rPr>
                <w:sz w:val="2"/>
                <w:szCs w:val="2"/>
              </w:rPr>
            </w:pPr>
          </w:p>
        </w:tc>
        <w:tc>
          <w:tcPr>
            <w:tcW w:w="6284" w:type="dxa"/>
            <w:tcBorders>
              <w:top w:val="nil"/>
              <w:bottom w:val="nil"/>
            </w:tcBorders>
          </w:tcPr>
          <w:p w14:paraId="3811E4A4" w14:textId="77777777" w:rsidR="00FF2DB4" w:rsidRDefault="00C34CCB">
            <w:pPr>
              <w:pStyle w:val="TableParagraph"/>
              <w:spacing w:line="249" w:lineRule="exact"/>
              <w:ind w:left="108"/>
              <w:rPr>
                <w:sz w:val="24"/>
              </w:rPr>
            </w:pPr>
            <w:r>
              <w:rPr>
                <w:sz w:val="24"/>
              </w:rPr>
              <w:t>речевого</w:t>
            </w:r>
            <w:r>
              <w:rPr>
                <w:spacing w:val="-4"/>
                <w:sz w:val="24"/>
              </w:rPr>
              <w:t xml:space="preserve"> </w:t>
            </w:r>
            <w:r>
              <w:rPr>
                <w:sz w:val="24"/>
              </w:rPr>
              <w:t>общения.</w:t>
            </w:r>
          </w:p>
        </w:tc>
        <w:tc>
          <w:tcPr>
            <w:tcW w:w="5924" w:type="dxa"/>
            <w:tcBorders>
              <w:top w:val="nil"/>
              <w:bottom w:val="nil"/>
            </w:tcBorders>
          </w:tcPr>
          <w:p w14:paraId="217D4564" w14:textId="77777777" w:rsidR="00FF2DB4" w:rsidRDefault="00C34CCB">
            <w:pPr>
              <w:pStyle w:val="TableParagraph"/>
              <w:spacing w:line="249" w:lineRule="exact"/>
              <w:ind w:left="108"/>
              <w:rPr>
                <w:b/>
                <w:sz w:val="24"/>
              </w:rPr>
            </w:pPr>
            <w:r>
              <w:rPr>
                <w:b/>
                <w:sz w:val="24"/>
              </w:rPr>
              <w:t>Чтение</w:t>
            </w:r>
          </w:p>
        </w:tc>
      </w:tr>
      <w:tr w:rsidR="00FF2DB4" w14:paraId="7941F31A" w14:textId="77777777">
        <w:trPr>
          <w:trHeight w:val="266"/>
        </w:trPr>
        <w:tc>
          <w:tcPr>
            <w:tcW w:w="2688" w:type="dxa"/>
            <w:vMerge/>
            <w:tcBorders>
              <w:top w:val="nil"/>
            </w:tcBorders>
          </w:tcPr>
          <w:p w14:paraId="54E1D517" w14:textId="77777777" w:rsidR="00FF2DB4" w:rsidRDefault="00FF2DB4">
            <w:pPr>
              <w:rPr>
                <w:sz w:val="2"/>
                <w:szCs w:val="2"/>
              </w:rPr>
            </w:pPr>
          </w:p>
        </w:tc>
        <w:tc>
          <w:tcPr>
            <w:tcW w:w="6284" w:type="dxa"/>
            <w:tcBorders>
              <w:top w:val="nil"/>
              <w:bottom w:val="nil"/>
            </w:tcBorders>
          </w:tcPr>
          <w:p w14:paraId="76B8B56F" w14:textId="77777777" w:rsidR="00FF2DB4" w:rsidRDefault="00C34CCB">
            <w:pPr>
              <w:pStyle w:val="TableParagraph"/>
              <w:spacing w:line="246" w:lineRule="exact"/>
              <w:ind w:left="108"/>
              <w:rPr>
                <w:b/>
                <w:sz w:val="24"/>
              </w:rPr>
            </w:pPr>
            <w:r>
              <w:rPr>
                <w:b/>
                <w:sz w:val="24"/>
              </w:rPr>
              <w:t>Речевая</w:t>
            </w:r>
            <w:r>
              <w:rPr>
                <w:b/>
                <w:spacing w:val="-4"/>
                <w:sz w:val="24"/>
              </w:rPr>
              <w:t xml:space="preserve"> </w:t>
            </w:r>
            <w:r>
              <w:rPr>
                <w:b/>
                <w:sz w:val="24"/>
              </w:rPr>
              <w:t>деятельность</w:t>
            </w:r>
          </w:p>
        </w:tc>
        <w:tc>
          <w:tcPr>
            <w:tcW w:w="5924" w:type="dxa"/>
            <w:tcBorders>
              <w:top w:val="nil"/>
              <w:bottom w:val="nil"/>
            </w:tcBorders>
          </w:tcPr>
          <w:p w14:paraId="27155A9D" w14:textId="77777777" w:rsidR="00FF2DB4" w:rsidRDefault="00C34CCB">
            <w:pPr>
              <w:pStyle w:val="TableParagraph"/>
              <w:numPr>
                <w:ilvl w:val="0"/>
                <w:numId w:val="297"/>
              </w:numPr>
              <w:tabs>
                <w:tab w:val="left" w:pos="434"/>
                <w:tab w:val="left" w:pos="435"/>
                <w:tab w:val="left" w:pos="1715"/>
                <w:tab w:val="left" w:pos="3504"/>
                <w:tab w:val="left" w:pos="4794"/>
                <w:tab w:val="left" w:pos="5681"/>
              </w:tabs>
              <w:spacing w:line="246" w:lineRule="exact"/>
              <w:rPr>
                <w:sz w:val="24"/>
              </w:rPr>
            </w:pPr>
            <w:r>
              <w:rPr>
                <w:sz w:val="24"/>
              </w:rPr>
              <w:t>понимать,</w:t>
            </w:r>
            <w:r>
              <w:rPr>
                <w:sz w:val="24"/>
              </w:rPr>
              <w:tab/>
              <w:t>анализировать,</w:t>
            </w:r>
            <w:r>
              <w:rPr>
                <w:sz w:val="24"/>
              </w:rPr>
              <w:tab/>
              <w:t>оценивать</w:t>
            </w:r>
            <w:r>
              <w:rPr>
                <w:sz w:val="24"/>
              </w:rPr>
              <w:tab/>
              <w:t>явную</w:t>
            </w:r>
            <w:r>
              <w:rPr>
                <w:sz w:val="24"/>
              </w:rPr>
              <w:tab/>
              <w:t>и</w:t>
            </w:r>
          </w:p>
        </w:tc>
      </w:tr>
      <w:tr w:rsidR="00FF2DB4" w14:paraId="6308D6C5" w14:textId="77777777">
        <w:trPr>
          <w:trHeight w:val="265"/>
        </w:trPr>
        <w:tc>
          <w:tcPr>
            <w:tcW w:w="2688" w:type="dxa"/>
            <w:vMerge/>
            <w:tcBorders>
              <w:top w:val="nil"/>
            </w:tcBorders>
          </w:tcPr>
          <w:p w14:paraId="721823E1" w14:textId="77777777" w:rsidR="00FF2DB4" w:rsidRDefault="00FF2DB4">
            <w:pPr>
              <w:rPr>
                <w:sz w:val="2"/>
                <w:szCs w:val="2"/>
              </w:rPr>
            </w:pPr>
          </w:p>
        </w:tc>
        <w:tc>
          <w:tcPr>
            <w:tcW w:w="6284" w:type="dxa"/>
            <w:tcBorders>
              <w:top w:val="nil"/>
              <w:bottom w:val="nil"/>
            </w:tcBorders>
          </w:tcPr>
          <w:p w14:paraId="23255D42" w14:textId="77777777" w:rsidR="00FF2DB4" w:rsidRDefault="00C34CCB">
            <w:pPr>
              <w:pStyle w:val="TableParagraph"/>
              <w:spacing w:line="246" w:lineRule="exact"/>
              <w:ind w:left="108"/>
              <w:rPr>
                <w:b/>
                <w:sz w:val="24"/>
              </w:rPr>
            </w:pPr>
            <w:r>
              <w:rPr>
                <w:b/>
                <w:sz w:val="24"/>
              </w:rPr>
              <w:t>Аудирование</w:t>
            </w:r>
          </w:p>
        </w:tc>
        <w:tc>
          <w:tcPr>
            <w:tcW w:w="5924" w:type="dxa"/>
            <w:tcBorders>
              <w:top w:val="nil"/>
              <w:bottom w:val="nil"/>
            </w:tcBorders>
          </w:tcPr>
          <w:p w14:paraId="6B7783D1" w14:textId="77777777" w:rsidR="00FF2DB4" w:rsidRDefault="00C34CCB">
            <w:pPr>
              <w:pStyle w:val="TableParagraph"/>
              <w:spacing w:line="246" w:lineRule="exact"/>
              <w:ind w:left="108"/>
              <w:rPr>
                <w:sz w:val="24"/>
              </w:rPr>
            </w:pPr>
            <w:r>
              <w:rPr>
                <w:sz w:val="24"/>
              </w:rPr>
              <w:t>скрытую</w:t>
            </w:r>
            <w:r>
              <w:rPr>
                <w:spacing w:val="29"/>
                <w:sz w:val="24"/>
              </w:rPr>
              <w:t xml:space="preserve"> </w:t>
            </w:r>
            <w:r>
              <w:rPr>
                <w:sz w:val="24"/>
              </w:rPr>
              <w:t>(подтекстовую)</w:t>
            </w:r>
            <w:r>
              <w:rPr>
                <w:spacing w:val="28"/>
                <w:sz w:val="24"/>
              </w:rPr>
              <w:t xml:space="preserve"> </w:t>
            </w:r>
            <w:r>
              <w:rPr>
                <w:sz w:val="24"/>
              </w:rPr>
              <w:t>информацию</w:t>
            </w:r>
            <w:r>
              <w:rPr>
                <w:spacing w:val="29"/>
                <w:sz w:val="24"/>
              </w:rPr>
              <w:t xml:space="preserve"> </w:t>
            </w:r>
            <w:r>
              <w:rPr>
                <w:sz w:val="24"/>
              </w:rPr>
              <w:t>в</w:t>
            </w:r>
            <w:r>
              <w:rPr>
                <w:spacing w:val="28"/>
                <w:sz w:val="24"/>
              </w:rPr>
              <w:t xml:space="preserve"> </w:t>
            </w:r>
            <w:r>
              <w:rPr>
                <w:sz w:val="24"/>
              </w:rPr>
              <w:t>прочитанных</w:t>
            </w:r>
          </w:p>
        </w:tc>
      </w:tr>
      <w:tr w:rsidR="00FF2DB4" w14:paraId="0BB16CA5" w14:textId="77777777">
        <w:trPr>
          <w:trHeight w:val="263"/>
        </w:trPr>
        <w:tc>
          <w:tcPr>
            <w:tcW w:w="2688" w:type="dxa"/>
            <w:vMerge/>
            <w:tcBorders>
              <w:top w:val="nil"/>
            </w:tcBorders>
          </w:tcPr>
          <w:p w14:paraId="6524287E" w14:textId="77777777" w:rsidR="00FF2DB4" w:rsidRDefault="00FF2DB4">
            <w:pPr>
              <w:rPr>
                <w:sz w:val="2"/>
                <w:szCs w:val="2"/>
              </w:rPr>
            </w:pPr>
          </w:p>
        </w:tc>
        <w:tc>
          <w:tcPr>
            <w:tcW w:w="6284" w:type="dxa"/>
            <w:tcBorders>
              <w:top w:val="nil"/>
              <w:bottom w:val="nil"/>
            </w:tcBorders>
          </w:tcPr>
          <w:p w14:paraId="37325D50" w14:textId="77777777" w:rsidR="00FF2DB4" w:rsidRDefault="00C34CCB">
            <w:pPr>
              <w:pStyle w:val="TableParagraph"/>
              <w:spacing w:line="244" w:lineRule="exact"/>
              <w:ind w:left="108"/>
              <w:rPr>
                <w:sz w:val="24"/>
              </w:rPr>
            </w:pPr>
            <w:r>
              <w:rPr>
                <w:sz w:val="24"/>
              </w:rPr>
              <w:t>Выпускник</w:t>
            </w:r>
            <w:r>
              <w:rPr>
                <w:spacing w:val="-5"/>
                <w:sz w:val="24"/>
              </w:rPr>
              <w:t xml:space="preserve"> </w:t>
            </w:r>
            <w:r>
              <w:rPr>
                <w:sz w:val="24"/>
              </w:rPr>
              <w:t>научится:</w:t>
            </w:r>
          </w:p>
        </w:tc>
        <w:tc>
          <w:tcPr>
            <w:tcW w:w="5924" w:type="dxa"/>
            <w:tcBorders>
              <w:top w:val="nil"/>
              <w:bottom w:val="nil"/>
            </w:tcBorders>
          </w:tcPr>
          <w:p w14:paraId="2232A35A" w14:textId="77777777" w:rsidR="00FF2DB4" w:rsidRDefault="00C34CCB">
            <w:pPr>
              <w:pStyle w:val="TableParagraph"/>
              <w:spacing w:line="244" w:lineRule="exact"/>
              <w:ind w:left="108"/>
              <w:rPr>
                <w:sz w:val="24"/>
              </w:rPr>
            </w:pPr>
            <w:r>
              <w:rPr>
                <w:sz w:val="24"/>
              </w:rPr>
              <w:t>текстах</w:t>
            </w:r>
            <w:r>
              <w:rPr>
                <w:spacing w:val="59"/>
                <w:sz w:val="24"/>
              </w:rPr>
              <w:t xml:space="preserve"> </w:t>
            </w:r>
            <w:r>
              <w:rPr>
                <w:sz w:val="24"/>
              </w:rPr>
              <w:t>разной</w:t>
            </w:r>
            <w:r>
              <w:rPr>
                <w:spacing w:val="2"/>
                <w:sz w:val="24"/>
              </w:rPr>
              <w:t xml:space="preserve"> </w:t>
            </w:r>
            <w:r>
              <w:rPr>
                <w:sz w:val="24"/>
              </w:rPr>
              <w:t>функционально-стилевой</w:t>
            </w:r>
            <w:r>
              <w:rPr>
                <w:spacing w:val="58"/>
                <w:sz w:val="24"/>
              </w:rPr>
              <w:t xml:space="preserve"> </w:t>
            </w:r>
            <w:r>
              <w:rPr>
                <w:sz w:val="24"/>
              </w:rPr>
              <w:t>и</w:t>
            </w:r>
            <w:r>
              <w:rPr>
                <w:spacing w:val="59"/>
                <w:sz w:val="24"/>
              </w:rPr>
              <w:t xml:space="preserve"> </w:t>
            </w:r>
            <w:r>
              <w:rPr>
                <w:sz w:val="24"/>
              </w:rPr>
              <w:t>жанровой</w:t>
            </w:r>
          </w:p>
        </w:tc>
      </w:tr>
      <w:tr w:rsidR="00FF2DB4" w14:paraId="0C09A78F" w14:textId="77777777">
        <w:trPr>
          <w:trHeight w:val="266"/>
        </w:trPr>
        <w:tc>
          <w:tcPr>
            <w:tcW w:w="2688" w:type="dxa"/>
            <w:vMerge/>
            <w:tcBorders>
              <w:top w:val="nil"/>
            </w:tcBorders>
          </w:tcPr>
          <w:p w14:paraId="30A1AB37" w14:textId="77777777" w:rsidR="00FF2DB4" w:rsidRDefault="00FF2DB4">
            <w:pPr>
              <w:rPr>
                <w:sz w:val="2"/>
                <w:szCs w:val="2"/>
              </w:rPr>
            </w:pPr>
          </w:p>
        </w:tc>
        <w:tc>
          <w:tcPr>
            <w:tcW w:w="6284" w:type="dxa"/>
            <w:tcBorders>
              <w:top w:val="nil"/>
              <w:bottom w:val="nil"/>
            </w:tcBorders>
          </w:tcPr>
          <w:p w14:paraId="45323C70" w14:textId="77777777" w:rsidR="00FF2DB4" w:rsidRDefault="00C34CCB">
            <w:pPr>
              <w:pStyle w:val="TableParagraph"/>
              <w:numPr>
                <w:ilvl w:val="0"/>
                <w:numId w:val="296"/>
              </w:numPr>
              <w:tabs>
                <w:tab w:val="left" w:pos="253"/>
              </w:tabs>
              <w:spacing w:line="246" w:lineRule="exact"/>
              <w:ind w:hanging="145"/>
              <w:rPr>
                <w:sz w:val="24"/>
              </w:rPr>
            </w:pPr>
            <w:r>
              <w:rPr>
                <w:sz w:val="24"/>
              </w:rPr>
              <w:t>различным</w:t>
            </w:r>
            <w:r>
              <w:rPr>
                <w:spacing w:val="-4"/>
                <w:sz w:val="24"/>
              </w:rPr>
              <w:t xml:space="preserve"> </w:t>
            </w:r>
            <w:r>
              <w:rPr>
                <w:sz w:val="24"/>
              </w:rPr>
              <w:t>видам</w:t>
            </w:r>
            <w:r>
              <w:rPr>
                <w:spacing w:val="-3"/>
                <w:sz w:val="24"/>
              </w:rPr>
              <w:t xml:space="preserve"> </w:t>
            </w:r>
            <w:r>
              <w:rPr>
                <w:sz w:val="24"/>
              </w:rPr>
              <w:t>аудирования</w:t>
            </w:r>
            <w:r>
              <w:rPr>
                <w:spacing w:val="-2"/>
                <w:sz w:val="24"/>
              </w:rPr>
              <w:t xml:space="preserve"> </w:t>
            </w:r>
            <w:r>
              <w:rPr>
                <w:sz w:val="24"/>
              </w:rPr>
              <w:t>(с</w:t>
            </w:r>
            <w:r>
              <w:rPr>
                <w:spacing w:val="-4"/>
                <w:sz w:val="24"/>
              </w:rPr>
              <w:t xml:space="preserve"> </w:t>
            </w:r>
            <w:r>
              <w:rPr>
                <w:sz w:val="24"/>
              </w:rPr>
              <w:t>полным</w:t>
            </w:r>
            <w:r>
              <w:rPr>
                <w:spacing w:val="-4"/>
                <w:sz w:val="24"/>
              </w:rPr>
              <w:t xml:space="preserve"> </w:t>
            </w:r>
            <w:r>
              <w:rPr>
                <w:sz w:val="24"/>
              </w:rPr>
              <w:t>пониманием</w:t>
            </w:r>
          </w:p>
        </w:tc>
        <w:tc>
          <w:tcPr>
            <w:tcW w:w="5924" w:type="dxa"/>
            <w:tcBorders>
              <w:top w:val="nil"/>
              <w:bottom w:val="nil"/>
            </w:tcBorders>
          </w:tcPr>
          <w:p w14:paraId="33457E43" w14:textId="77777777" w:rsidR="00FF2DB4" w:rsidRDefault="00C34CCB">
            <w:pPr>
              <w:pStyle w:val="TableParagraph"/>
              <w:spacing w:line="246" w:lineRule="exact"/>
              <w:ind w:left="108"/>
              <w:rPr>
                <w:sz w:val="24"/>
              </w:rPr>
            </w:pPr>
            <w:r>
              <w:rPr>
                <w:sz w:val="24"/>
              </w:rPr>
              <w:t>принадлежности;</w:t>
            </w:r>
          </w:p>
        </w:tc>
      </w:tr>
      <w:tr w:rsidR="00FF2DB4" w14:paraId="1C734E57" w14:textId="77777777">
        <w:trPr>
          <w:trHeight w:val="265"/>
        </w:trPr>
        <w:tc>
          <w:tcPr>
            <w:tcW w:w="2688" w:type="dxa"/>
            <w:vMerge/>
            <w:tcBorders>
              <w:top w:val="nil"/>
            </w:tcBorders>
          </w:tcPr>
          <w:p w14:paraId="696DDCE8" w14:textId="77777777" w:rsidR="00FF2DB4" w:rsidRDefault="00FF2DB4">
            <w:pPr>
              <w:rPr>
                <w:sz w:val="2"/>
                <w:szCs w:val="2"/>
              </w:rPr>
            </w:pPr>
          </w:p>
        </w:tc>
        <w:tc>
          <w:tcPr>
            <w:tcW w:w="6284" w:type="dxa"/>
            <w:tcBorders>
              <w:top w:val="nil"/>
              <w:bottom w:val="nil"/>
            </w:tcBorders>
          </w:tcPr>
          <w:p w14:paraId="36C0A6D2" w14:textId="77777777" w:rsidR="00FF2DB4" w:rsidRDefault="00C34CCB">
            <w:pPr>
              <w:pStyle w:val="TableParagraph"/>
              <w:spacing w:line="246" w:lineRule="exact"/>
              <w:ind w:left="108"/>
              <w:rPr>
                <w:sz w:val="24"/>
              </w:rPr>
            </w:pPr>
            <w:r>
              <w:rPr>
                <w:sz w:val="24"/>
              </w:rPr>
              <w:t>аудиотекста,</w:t>
            </w:r>
            <w:r>
              <w:rPr>
                <w:spacing w:val="-2"/>
                <w:sz w:val="24"/>
              </w:rPr>
              <w:t xml:space="preserve"> </w:t>
            </w:r>
            <w:r>
              <w:rPr>
                <w:sz w:val="24"/>
              </w:rPr>
              <w:t>с</w:t>
            </w:r>
            <w:r>
              <w:rPr>
                <w:spacing w:val="-2"/>
                <w:sz w:val="24"/>
              </w:rPr>
              <w:t xml:space="preserve"> </w:t>
            </w:r>
            <w:r>
              <w:rPr>
                <w:sz w:val="24"/>
              </w:rPr>
              <w:t>пониманием</w:t>
            </w:r>
            <w:r>
              <w:rPr>
                <w:spacing w:val="-3"/>
                <w:sz w:val="24"/>
              </w:rPr>
              <w:t xml:space="preserve"> </w:t>
            </w:r>
            <w:r>
              <w:rPr>
                <w:sz w:val="24"/>
              </w:rPr>
              <w:t>основного</w:t>
            </w:r>
            <w:r>
              <w:rPr>
                <w:spacing w:val="-1"/>
                <w:sz w:val="24"/>
              </w:rPr>
              <w:t xml:space="preserve"> </w:t>
            </w:r>
            <w:r>
              <w:rPr>
                <w:sz w:val="24"/>
              </w:rPr>
              <w:t>содержания,</w:t>
            </w:r>
            <w:r>
              <w:rPr>
                <w:spacing w:val="-2"/>
                <w:sz w:val="24"/>
              </w:rPr>
              <w:t xml:space="preserve"> </w:t>
            </w:r>
            <w:r>
              <w:rPr>
                <w:sz w:val="24"/>
              </w:rPr>
              <w:t>с</w:t>
            </w:r>
          </w:p>
        </w:tc>
        <w:tc>
          <w:tcPr>
            <w:tcW w:w="5924" w:type="dxa"/>
            <w:tcBorders>
              <w:top w:val="nil"/>
              <w:bottom w:val="nil"/>
            </w:tcBorders>
          </w:tcPr>
          <w:p w14:paraId="17CC8768" w14:textId="77777777" w:rsidR="00FF2DB4" w:rsidRDefault="00C34CCB">
            <w:pPr>
              <w:pStyle w:val="TableParagraph"/>
              <w:numPr>
                <w:ilvl w:val="0"/>
                <w:numId w:val="295"/>
              </w:numPr>
              <w:tabs>
                <w:tab w:val="left" w:pos="415"/>
                <w:tab w:val="left" w:pos="416"/>
                <w:tab w:val="left" w:pos="1637"/>
                <w:tab w:val="left" w:pos="3209"/>
                <w:tab w:val="left" w:pos="3681"/>
                <w:tab w:val="left" w:pos="4837"/>
              </w:tabs>
              <w:spacing w:line="246" w:lineRule="exact"/>
              <w:ind w:hanging="308"/>
              <w:rPr>
                <w:sz w:val="24"/>
              </w:rPr>
            </w:pPr>
            <w:r>
              <w:rPr>
                <w:sz w:val="24"/>
              </w:rPr>
              <w:t>извлекать</w:t>
            </w:r>
            <w:r>
              <w:rPr>
                <w:sz w:val="24"/>
              </w:rPr>
              <w:tab/>
              <w:t>информацию</w:t>
            </w:r>
            <w:r>
              <w:rPr>
                <w:sz w:val="24"/>
              </w:rPr>
              <w:tab/>
              <w:t>по</w:t>
            </w:r>
            <w:r>
              <w:rPr>
                <w:sz w:val="24"/>
              </w:rPr>
              <w:tab/>
              <w:t>заданной</w:t>
            </w:r>
            <w:r>
              <w:rPr>
                <w:sz w:val="24"/>
              </w:rPr>
              <w:tab/>
              <w:t>проблеме</w:t>
            </w:r>
          </w:p>
        </w:tc>
      </w:tr>
      <w:tr w:rsidR="00FF2DB4" w14:paraId="0F003082" w14:textId="77777777">
        <w:trPr>
          <w:trHeight w:val="265"/>
        </w:trPr>
        <w:tc>
          <w:tcPr>
            <w:tcW w:w="2688" w:type="dxa"/>
            <w:vMerge/>
            <w:tcBorders>
              <w:top w:val="nil"/>
            </w:tcBorders>
          </w:tcPr>
          <w:p w14:paraId="0E9123DE" w14:textId="77777777" w:rsidR="00FF2DB4" w:rsidRDefault="00FF2DB4">
            <w:pPr>
              <w:rPr>
                <w:sz w:val="2"/>
                <w:szCs w:val="2"/>
              </w:rPr>
            </w:pPr>
          </w:p>
        </w:tc>
        <w:tc>
          <w:tcPr>
            <w:tcW w:w="6284" w:type="dxa"/>
            <w:tcBorders>
              <w:top w:val="nil"/>
              <w:bottom w:val="nil"/>
            </w:tcBorders>
          </w:tcPr>
          <w:p w14:paraId="7119C154" w14:textId="77777777" w:rsidR="00FF2DB4" w:rsidRDefault="00C34CCB">
            <w:pPr>
              <w:pStyle w:val="TableParagraph"/>
              <w:spacing w:line="246" w:lineRule="exact"/>
              <w:ind w:left="108"/>
              <w:rPr>
                <w:sz w:val="24"/>
              </w:rPr>
            </w:pPr>
            <w:r>
              <w:rPr>
                <w:sz w:val="24"/>
              </w:rPr>
              <w:t>выборочным</w:t>
            </w:r>
            <w:r>
              <w:rPr>
                <w:spacing w:val="-4"/>
                <w:sz w:val="24"/>
              </w:rPr>
              <w:t xml:space="preserve"> </w:t>
            </w:r>
            <w:r>
              <w:rPr>
                <w:sz w:val="24"/>
              </w:rPr>
              <w:t>извлечением</w:t>
            </w:r>
            <w:r>
              <w:rPr>
                <w:spacing w:val="-5"/>
                <w:sz w:val="24"/>
              </w:rPr>
              <w:t xml:space="preserve"> </w:t>
            </w:r>
            <w:r>
              <w:rPr>
                <w:sz w:val="24"/>
              </w:rPr>
              <w:t>информации);</w:t>
            </w:r>
            <w:r>
              <w:rPr>
                <w:spacing w:val="-7"/>
                <w:sz w:val="24"/>
              </w:rPr>
              <w:t xml:space="preserve"> </w:t>
            </w:r>
            <w:r>
              <w:rPr>
                <w:sz w:val="24"/>
              </w:rPr>
              <w:t>передавать</w:t>
            </w:r>
          </w:p>
        </w:tc>
        <w:tc>
          <w:tcPr>
            <w:tcW w:w="5924" w:type="dxa"/>
            <w:tcBorders>
              <w:top w:val="nil"/>
              <w:bottom w:val="nil"/>
            </w:tcBorders>
          </w:tcPr>
          <w:p w14:paraId="041AB0E0" w14:textId="77777777" w:rsidR="00FF2DB4" w:rsidRDefault="00C34CCB">
            <w:pPr>
              <w:pStyle w:val="TableParagraph"/>
              <w:tabs>
                <w:tab w:val="left" w:pos="1284"/>
                <w:tab w:val="left" w:pos="3397"/>
                <w:tab w:val="left" w:pos="4217"/>
                <w:tab w:val="left" w:pos="5136"/>
                <w:tab w:val="left" w:pos="5601"/>
              </w:tabs>
              <w:spacing w:line="246" w:lineRule="exact"/>
              <w:ind w:left="108"/>
              <w:rPr>
                <w:sz w:val="24"/>
              </w:rPr>
            </w:pPr>
            <w:r>
              <w:rPr>
                <w:sz w:val="24"/>
              </w:rPr>
              <w:t>(включая</w:t>
            </w:r>
            <w:r>
              <w:rPr>
                <w:sz w:val="24"/>
              </w:rPr>
              <w:tab/>
              <w:t>противоположные</w:t>
            </w:r>
            <w:r>
              <w:rPr>
                <w:sz w:val="24"/>
              </w:rPr>
              <w:tab/>
              <w:t>точки</w:t>
            </w:r>
            <w:r>
              <w:rPr>
                <w:sz w:val="24"/>
              </w:rPr>
              <w:tab/>
              <w:t>зрения</w:t>
            </w:r>
            <w:r>
              <w:rPr>
                <w:sz w:val="24"/>
              </w:rPr>
              <w:tab/>
              <w:t>на</w:t>
            </w:r>
            <w:r>
              <w:rPr>
                <w:sz w:val="24"/>
              </w:rPr>
              <w:tab/>
              <w:t>её</w:t>
            </w:r>
          </w:p>
        </w:tc>
      </w:tr>
      <w:tr w:rsidR="00FF2DB4" w14:paraId="6C925F6C" w14:textId="77777777">
        <w:trPr>
          <w:trHeight w:val="266"/>
        </w:trPr>
        <w:tc>
          <w:tcPr>
            <w:tcW w:w="2688" w:type="dxa"/>
            <w:vMerge/>
            <w:tcBorders>
              <w:top w:val="nil"/>
            </w:tcBorders>
          </w:tcPr>
          <w:p w14:paraId="1551A85F" w14:textId="77777777" w:rsidR="00FF2DB4" w:rsidRDefault="00FF2DB4">
            <w:pPr>
              <w:rPr>
                <w:sz w:val="2"/>
                <w:szCs w:val="2"/>
              </w:rPr>
            </w:pPr>
          </w:p>
        </w:tc>
        <w:tc>
          <w:tcPr>
            <w:tcW w:w="6284" w:type="dxa"/>
            <w:tcBorders>
              <w:top w:val="nil"/>
              <w:bottom w:val="nil"/>
            </w:tcBorders>
          </w:tcPr>
          <w:p w14:paraId="78B50060" w14:textId="77777777" w:rsidR="00FF2DB4" w:rsidRDefault="00C34CCB">
            <w:pPr>
              <w:pStyle w:val="TableParagraph"/>
              <w:spacing w:line="246" w:lineRule="exact"/>
              <w:ind w:left="108"/>
              <w:rPr>
                <w:sz w:val="24"/>
              </w:rPr>
            </w:pPr>
            <w:r>
              <w:rPr>
                <w:sz w:val="24"/>
              </w:rPr>
              <w:t>содержание</w:t>
            </w:r>
            <w:r>
              <w:rPr>
                <w:spacing w:val="-3"/>
                <w:sz w:val="24"/>
              </w:rPr>
              <w:t xml:space="preserve"> </w:t>
            </w:r>
            <w:r>
              <w:rPr>
                <w:sz w:val="24"/>
              </w:rPr>
              <w:t>аудиотекста</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заданной</w:t>
            </w:r>
          </w:p>
        </w:tc>
        <w:tc>
          <w:tcPr>
            <w:tcW w:w="5924" w:type="dxa"/>
            <w:tcBorders>
              <w:top w:val="nil"/>
              <w:bottom w:val="nil"/>
            </w:tcBorders>
          </w:tcPr>
          <w:p w14:paraId="52DC6819" w14:textId="77777777" w:rsidR="00FF2DB4" w:rsidRDefault="00C34CCB">
            <w:pPr>
              <w:pStyle w:val="TableParagraph"/>
              <w:spacing w:line="246" w:lineRule="exact"/>
              <w:ind w:left="108"/>
              <w:rPr>
                <w:sz w:val="24"/>
              </w:rPr>
            </w:pPr>
            <w:r>
              <w:rPr>
                <w:sz w:val="24"/>
              </w:rPr>
              <w:t>решение)</w:t>
            </w:r>
            <w:r>
              <w:rPr>
                <w:spacing w:val="52"/>
                <w:sz w:val="24"/>
              </w:rPr>
              <w:t xml:space="preserve"> </w:t>
            </w:r>
            <w:r>
              <w:rPr>
                <w:sz w:val="24"/>
              </w:rPr>
              <w:t>из</w:t>
            </w:r>
            <w:r>
              <w:rPr>
                <w:spacing w:val="54"/>
                <w:sz w:val="24"/>
              </w:rPr>
              <w:t xml:space="preserve"> </w:t>
            </w:r>
            <w:r>
              <w:rPr>
                <w:sz w:val="24"/>
              </w:rPr>
              <w:t>различных</w:t>
            </w:r>
            <w:r>
              <w:rPr>
                <w:spacing w:val="59"/>
                <w:sz w:val="24"/>
              </w:rPr>
              <w:t xml:space="preserve"> </w:t>
            </w:r>
            <w:r>
              <w:rPr>
                <w:sz w:val="24"/>
              </w:rPr>
              <w:t>источников</w:t>
            </w:r>
            <w:r>
              <w:rPr>
                <w:spacing w:val="52"/>
                <w:sz w:val="24"/>
              </w:rPr>
              <w:t xml:space="preserve"> </w:t>
            </w:r>
            <w:r>
              <w:rPr>
                <w:sz w:val="24"/>
              </w:rPr>
              <w:t>(учебно-научных</w:t>
            </w:r>
          </w:p>
        </w:tc>
      </w:tr>
      <w:tr w:rsidR="00FF2DB4" w14:paraId="345063EC" w14:textId="77777777">
        <w:trPr>
          <w:trHeight w:val="266"/>
        </w:trPr>
        <w:tc>
          <w:tcPr>
            <w:tcW w:w="2688" w:type="dxa"/>
            <w:vMerge/>
            <w:tcBorders>
              <w:top w:val="nil"/>
            </w:tcBorders>
          </w:tcPr>
          <w:p w14:paraId="466391FE" w14:textId="77777777" w:rsidR="00FF2DB4" w:rsidRDefault="00FF2DB4">
            <w:pPr>
              <w:rPr>
                <w:sz w:val="2"/>
                <w:szCs w:val="2"/>
              </w:rPr>
            </w:pPr>
          </w:p>
        </w:tc>
        <w:tc>
          <w:tcPr>
            <w:tcW w:w="6284" w:type="dxa"/>
            <w:tcBorders>
              <w:top w:val="nil"/>
              <w:bottom w:val="nil"/>
            </w:tcBorders>
          </w:tcPr>
          <w:p w14:paraId="74E49C81" w14:textId="77777777" w:rsidR="00FF2DB4" w:rsidRDefault="00C34CCB">
            <w:pPr>
              <w:pStyle w:val="TableParagraph"/>
              <w:spacing w:line="246" w:lineRule="exact"/>
              <w:ind w:left="108"/>
              <w:rPr>
                <w:sz w:val="24"/>
              </w:rPr>
            </w:pPr>
            <w:r>
              <w:rPr>
                <w:sz w:val="24"/>
              </w:rPr>
              <w:t>коммуникативной</w:t>
            </w:r>
            <w:r>
              <w:rPr>
                <w:spacing w:val="-5"/>
                <w:sz w:val="24"/>
              </w:rPr>
              <w:t xml:space="preserve"> </w:t>
            </w:r>
            <w:r>
              <w:rPr>
                <w:sz w:val="24"/>
              </w:rPr>
              <w:t>задачей</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форме;</w:t>
            </w:r>
          </w:p>
        </w:tc>
        <w:tc>
          <w:tcPr>
            <w:tcW w:w="5924" w:type="dxa"/>
            <w:tcBorders>
              <w:top w:val="nil"/>
              <w:bottom w:val="nil"/>
            </w:tcBorders>
          </w:tcPr>
          <w:p w14:paraId="0154FBE6" w14:textId="77777777" w:rsidR="00FF2DB4" w:rsidRDefault="00C34CCB">
            <w:pPr>
              <w:pStyle w:val="TableParagraph"/>
              <w:spacing w:line="246" w:lineRule="exact"/>
              <w:ind w:left="108"/>
              <w:rPr>
                <w:sz w:val="24"/>
              </w:rPr>
            </w:pPr>
            <w:r>
              <w:rPr>
                <w:sz w:val="24"/>
              </w:rPr>
              <w:t>текстов,</w:t>
            </w:r>
            <w:r>
              <w:rPr>
                <w:spacing w:val="29"/>
                <w:sz w:val="24"/>
              </w:rPr>
              <w:t xml:space="preserve"> </w:t>
            </w:r>
            <w:r>
              <w:rPr>
                <w:sz w:val="24"/>
              </w:rPr>
              <w:t>текстов</w:t>
            </w:r>
            <w:r>
              <w:rPr>
                <w:spacing w:val="29"/>
                <w:sz w:val="24"/>
              </w:rPr>
              <w:t xml:space="preserve"> </w:t>
            </w:r>
            <w:r>
              <w:rPr>
                <w:sz w:val="24"/>
              </w:rPr>
              <w:t>СМИ,</w:t>
            </w:r>
            <w:r>
              <w:rPr>
                <w:spacing w:val="29"/>
                <w:sz w:val="24"/>
              </w:rPr>
              <w:t xml:space="preserve"> </w:t>
            </w:r>
            <w:r>
              <w:rPr>
                <w:sz w:val="24"/>
              </w:rPr>
              <w:t>в</w:t>
            </w:r>
            <w:r>
              <w:rPr>
                <w:spacing w:val="29"/>
                <w:sz w:val="24"/>
              </w:rPr>
              <w:t xml:space="preserve"> </w:t>
            </w:r>
            <w:r>
              <w:rPr>
                <w:sz w:val="24"/>
              </w:rPr>
              <w:t>том</w:t>
            </w:r>
            <w:r>
              <w:rPr>
                <w:spacing w:val="33"/>
                <w:sz w:val="24"/>
              </w:rPr>
              <w:t xml:space="preserve"> </w:t>
            </w:r>
            <w:r>
              <w:rPr>
                <w:sz w:val="24"/>
              </w:rPr>
              <w:t>числе</w:t>
            </w:r>
            <w:r>
              <w:rPr>
                <w:spacing w:val="29"/>
                <w:sz w:val="24"/>
              </w:rPr>
              <w:t xml:space="preserve"> </w:t>
            </w:r>
            <w:r>
              <w:rPr>
                <w:sz w:val="24"/>
              </w:rPr>
              <w:t>представленных</w:t>
            </w:r>
            <w:r>
              <w:rPr>
                <w:spacing w:val="31"/>
                <w:sz w:val="24"/>
              </w:rPr>
              <w:t xml:space="preserve"> </w:t>
            </w:r>
            <w:r>
              <w:rPr>
                <w:sz w:val="24"/>
              </w:rPr>
              <w:t>в</w:t>
            </w:r>
          </w:p>
        </w:tc>
      </w:tr>
      <w:tr w:rsidR="00FF2DB4" w14:paraId="394E9231" w14:textId="77777777">
        <w:trPr>
          <w:trHeight w:val="266"/>
        </w:trPr>
        <w:tc>
          <w:tcPr>
            <w:tcW w:w="2688" w:type="dxa"/>
            <w:vMerge/>
            <w:tcBorders>
              <w:top w:val="nil"/>
            </w:tcBorders>
          </w:tcPr>
          <w:p w14:paraId="0B162583" w14:textId="77777777" w:rsidR="00FF2DB4" w:rsidRDefault="00FF2DB4">
            <w:pPr>
              <w:rPr>
                <w:sz w:val="2"/>
                <w:szCs w:val="2"/>
              </w:rPr>
            </w:pPr>
          </w:p>
        </w:tc>
        <w:tc>
          <w:tcPr>
            <w:tcW w:w="6284" w:type="dxa"/>
            <w:tcBorders>
              <w:top w:val="nil"/>
              <w:bottom w:val="nil"/>
            </w:tcBorders>
          </w:tcPr>
          <w:p w14:paraId="6BA9CA39" w14:textId="77777777" w:rsidR="00FF2DB4" w:rsidRDefault="00C34CCB">
            <w:pPr>
              <w:pStyle w:val="TableParagraph"/>
              <w:numPr>
                <w:ilvl w:val="0"/>
                <w:numId w:val="294"/>
              </w:numPr>
              <w:tabs>
                <w:tab w:val="left" w:pos="253"/>
              </w:tabs>
              <w:spacing w:line="246" w:lineRule="exact"/>
              <w:ind w:hanging="145"/>
              <w:rPr>
                <w:sz w:val="24"/>
              </w:rPr>
            </w:pPr>
            <w:r>
              <w:rPr>
                <w:sz w:val="24"/>
              </w:rPr>
              <w:t>понимать</w:t>
            </w:r>
            <w:r>
              <w:rPr>
                <w:spacing w:val="-4"/>
                <w:sz w:val="24"/>
              </w:rPr>
              <w:t xml:space="preserve"> </w:t>
            </w:r>
            <w:r>
              <w:rPr>
                <w:sz w:val="24"/>
              </w:rPr>
              <w:t>и</w:t>
            </w:r>
            <w:r>
              <w:rPr>
                <w:spacing w:val="-2"/>
                <w:sz w:val="24"/>
              </w:rPr>
              <w:t xml:space="preserve"> </w:t>
            </w:r>
            <w:r>
              <w:rPr>
                <w:sz w:val="24"/>
              </w:rPr>
              <w:t>формулировать</w:t>
            </w:r>
            <w:r>
              <w:rPr>
                <w:spacing w:val="-1"/>
                <w:sz w:val="24"/>
              </w:rPr>
              <w:t xml:space="preserve"> </w:t>
            </w:r>
            <w:r>
              <w:rPr>
                <w:sz w:val="24"/>
              </w:rPr>
              <w:t>в</w:t>
            </w:r>
            <w:r>
              <w:rPr>
                <w:spacing w:val="-1"/>
                <w:sz w:val="24"/>
              </w:rPr>
              <w:t xml:space="preserve"> </w:t>
            </w:r>
            <w:r>
              <w:rPr>
                <w:sz w:val="24"/>
              </w:rPr>
              <w:t>устной</w:t>
            </w:r>
            <w:r>
              <w:rPr>
                <w:spacing w:val="-2"/>
                <w:sz w:val="24"/>
              </w:rPr>
              <w:t xml:space="preserve"> </w:t>
            </w:r>
            <w:r>
              <w:rPr>
                <w:sz w:val="24"/>
              </w:rPr>
              <w:t>форме</w:t>
            </w:r>
            <w:r>
              <w:rPr>
                <w:spacing w:val="-4"/>
                <w:sz w:val="24"/>
              </w:rPr>
              <w:t xml:space="preserve"> </w:t>
            </w:r>
            <w:r>
              <w:rPr>
                <w:sz w:val="24"/>
              </w:rPr>
              <w:t>тему,</w:t>
            </w:r>
          </w:p>
        </w:tc>
        <w:tc>
          <w:tcPr>
            <w:tcW w:w="5924" w:type="dxa"/>
            <w:tcBorders>
              <w:top w:val="nil"/>
              <w:bottom w:val="nil"/>
            </w:tcBorders>
          </w:tcPr>
          <w:p w14:paraId="6BBFD4AB" w14:textId="77777777" w:rsidR="00FF2DB4" w:rsidRDefault="00C34CCB">
            <w:pPr>
              <w:pStyle w:val="TableParagraph"/>
              <w:spacing w:line="246" w:lineRule="exact"/>
              <w:ind w:left="108"/>
              <w:rPr>
                <w:sz w:val="24"/>
              </w:rPr>
            </w:pPr>
            <w:r>
              <w:rPr>
                <w:sz w:val="24"/>
              </w:rPr>
              <w:t>электронном</w:t>
            </w:r>
            <w:r>
              <w:rPr>
                <w:spacing w:val="65"/>
                <w:sz w:val="24"/>
              </w:rPr>
              <w:t xml:space="preserve"> </w:t>
            </w:r>
            <w:r>
              <w:rPr>
                <w:sz w:val="24"/>
              </w:rPr>
              <w:t xml:space="preserve">виде  </w:t>
            </w:r>
            <w:r>
              <w:rPr>
                <w:spacing w:val="4"/>
                <w:sz w:val="24"/>
              </w:rPr>
              <w:t xml:space="preserve"> </w:t>
            </w:r>
            <w:r>
              <w:rPr>
                <w:sz w:val="24"/>
              </w:rPr>
              <w:t xml:space="preserve">на  </w:t>
            </w:r>
            <w:r>
              <w:rPr>
                <w:spacing w:val="2"/>
                <w:sz w:val="24"/>
              </w:rPr>
              <w:t xml:space="preserve"> </w:t>
            </w:r>
            <w:r>
              <w:rPr>
                <w:sz w:val="24"/>
              </w:rPr>
              <w:t xml:space="preserve">различных  </w:t>
            </w:r>
            <w:r>
              <w:rPr>
                <w:spacing w:val="9"/>
                <w:sz w:val="24"/>
              </w:rPr>
              <w:t xml:space="preserve"> </w:t>
            </w:r>
            <w:r>
              <w:rPr>
                <w:sz w:val="24"/>
              </w:rPr>
              <w:t>информационных</w:t>
            </w:r>
          </w:p>
        </w:tc>
      </w:tr>
      <w:tr w:rsidR="00FF2DB4" w14:paraId="48C6945D" w14:textId="77777777">
        <w:trPr>
          <w:trHeight w:val="266"/>
        </w:trPr>
        <w:tc>
          <w:tcPr>
            <w:tcW w:w="2688" w:type="dxa"/>
            <w:vMerge/>
            <w:tcBorders>
              <w:top w:val="nil"/>
            </w:tcBorders>
          </w:tcPr>
          <w:p w14:paraId="164B3533" w14:textId="77777777" w:rsidR="00FF2DB4" w:rsidRDefault="00FF2DB4">
            <w:pPr>
              <w:rPr>
                <w:sz w:val="2"/>
                <w:szCs w:val="2"/>
              </w:rPr>
            </w:pPr>
          </w:p>
        </w:tc>
        <w:tc>
          <w:tcPr>
            <w:tcW w:w="6284" w:type="dxa"/>
            <w:tcBorders>
              <w:top w:val="nil"/>
              <w:bottom w:val="nil"/>
            </w:tcBorders>
          </w:tcPr>
          <w:p w14:paraId="5E449F5F" w14:textId="77777777" w:rsidR="00FF2DB4" w:rsidRDefault="00C34CCB">
            <w:pPr>
              <w:pStyle w:val="TableParagraph"/>
              <w:spacing w:line="246" w:lineRule="exact"/>
              <w:ind w:left="108"/>
              <w:rPr>
                <w:sz w:val="24"/>
              </w:rPr>
            </w:pPr>
            <w:r>
              <w:rPr>
                <w:sz w:val="24"/>
              </w:rPr>
              <w:t>коммуникативную</w:t>
            </w:r>
            <w:r>
              <w:rPr>
                <w:spacing w:val="-3"/>
                <w:sz w:val="24"/>
              </w:rPr>
              <w:t xml:space="preserve"> </w:t>
            </w:r>
            <w:r>
              <w:rPr>
                <w:sz w:val="24"/>
              </w:rPr>
              <w:t>задачу,</w:t>
            </w:r>
            <w:r>
              <w:rPr>
                <w:spacing w:val="-3"/>
                <w:sz w:val="24"/>
              </w:rPr>
              <w:t xml:space="preserve"> </w:t>
            </w:r>
            <w:r>
              <w:rPr>
                <w:sz w:val="24"/>
              </w:rPr>
              <w:t>основную</w:t>
            </w:r>
            <w:r>
              <w:rPr>
                <w:spacing w:val="1"/>
                <w:sz w:val="24"/>
              </w:rPr>
              <w:t xml:space="preserve"> </w:t>
            </w:r>
            <w:r>
              <w:rPr>
                <w:sz w:val="24"/>
              </w:rPr>
              <w:t>мысль,</w:t>
            </w:r>
            <w:r>
              <w:rPr>
                <w:spacing w:val="-3"/>
                <w:sz w:val="24"/>
              </w:rPr>
              <w:t xml:space="preserve"> </w:t>
            </w:r>
            <w:r>
              <w:rPr>
                <w:sz w:val="24"/>
              </w:rPr>
              <w:t>логику</w:t>
            </w:r>
          </w:p>
        </w:tc>
        <w:tc>
          <w:tcPr>
            <w:tcW w:w="5924" w:type="dxa"/>
            <w:tcBorders>
              <w:top w:val="nil"/>
              <w:bottom w:val="nil"/>
            </w:tcBorders>
          </w:tcPr>
          <w:p w14:paraId="09A2E20C" w14:textId="77777777" w:rsidR="00FF2DB4" w:rsidRDefault="00C34CCB">
            <w:pPr>
              <w:pStyle w:val="TableParagraph"/>
              <w:spacing w:line="246" w:lineRule="exact"/>
              <w:ind w:left="108"/>
              <w:rPr>
                <w:sz w:val="24"/>
              </w:rPr>
            </w:pPr>
            <w:r>
              <w:rPr>
                <w:sz w:val="24"/>
              </w:rPr>
              <w:t>носителях,</w:t>
            </w:r>
            <w:r>
              <w:rPr>
                <w:spacing w:val="5"/>
                <w:sz w:val="24"/>
              </w:rPr>
              <w:t xml:space="preserve"> </w:t>
            </w:r>
            <w:r>
              <w:rPr>
                <w:sz w:val="24"/>
              </w:rPr>
              <w:t>официально-деловых</w:t>
            </w:r>
            <w:r>
              <w:rPr>
                <w:spacing w:val="6"/>
                <w:sz w:val="24"/>
              </w:rPr>
              <w:t xml:space="preserve"> </w:t>
            </w:r>
            <w:r>
              <w:rPr>
                <w:sz w:val="24"/>
              </w:rPr>
              <w:t>текстов),</w:t>
            </w:r>
            <w:r>
              <w:rPr>
                <w:spacing w:val="6"/>
                <w:sz w:val="24"/>
              </w:rPr>
              <w:t xml:space="preserve"> </w:t>
            </w:r>
            <w:r>
              <w:rPr>
                <w:sz w:val="24"/>
              </w:rPr>
              <w:t>высказывать</w:t>
            </w:r>
          </w:p>
        </w:tc>
      </w:tr>
      <w:tr w:rsidR="00FF2DB4" w14:paraId="443F9679" w14:textId="77777777">
        <w:trPr>
          <w:trHeight w:val="268"/>
        </w:trPr>
        <w:tc>
          <w:tcPr>
            <w:tcW w:w="2688" w:type="dxa"/>
            <w:vMerge/>
            <w:tcBorders>
              <w:top w:val="nil"/>
            </w:tcBorders>
          </w:tcPr>
          <w:p w14:paraId="0536A1DC" w14:textId="77777777" w:rsidR="00FF2DB4" w:rsidRDefault="00FF2DB4">
            <w:pPr>
              <w:rPr>
                <w:sz w:val="2"/>
                <w:szCs w:val="2"/>
              </w:rPr>
            </w:pPr>
          </w:p>
        </w:tc>
        <w:tc>
          <w:tcPr>
            <w:tcW w:w="6284" w:type="dxa"/>
            <w:tcBorders>
              <w:top w:val="nil"/>
              <w:bottom w:val="nil"/>
            </w:tcBorders>
          </w:tcPr>
          <w:p w14:paraId="1BEC21E2" w14:textId="77777777" w:rsidR="00FF2DB4" w:rsidRDefault="00C34CCB">
            <w:pPr>
              <w:pStyle w:val="TableParagraph"/>
              <w:spacing w:line="248" w:lineRule="exact"/>
              <w:ind w:left="108"/>
              <w:rPr>
                <w:sz w:val="24"/>
              </w:rPr>
            </w:pPr>
            <w:r>
              <w:rPr>
                <w:sz w:val="24"/>
              </w:rPr>
              <w:t>изложения</w:t>
            </w:r>
            <w:r>
              <w:rPr>
                <w:spacing w:val="-4"/>
                <w:sz w:val="24"/>
              </w:rPr>
              <w:t xml:space="preserve"> </w:t>
            </w:r>
            <w:r>
              <w:rPr>
                <w:sz w:val="24"/>
              </w:rPr>
              <w:t>учебно-научного,</w:t>
            </w:r>
            <w:r>
              <w:rPr>
                <w:spacing w:val="-5"/>
                <w:sz w:val="24"/>
              </w:rPr>
              <w:t xml:space="preserve"> </w:t>
            </w:r>
            <w:r>
              <w:rPr>
                <w:sz w:val="24"/>
              </w:rPr>
              <w:t>публицистического,</w:t>
            </w:r>
          </w:p>
        </w:tc>
        <w:tc>
          <w:tcPr>
            <w:tcW w:w="5924" w:type="dxa"/>
            <w:tcBorders>
              <w:top w:val="nil"/>
              <w:bottom w:val="nil"/>
            </w:tcBorders>
          </w:tcPr>
          <w:p w14:paraId="4CDC8DFA" w14:textId="77777777" w:rsidR="00FF2DB4" w:rsidRDefault="00C34CCB">
            <w:pPr>
              <w:pStyle w:val="TableParagraph"/>
              <w:spacing w:line="248" w:lineRule="exact"/>
              <w:ind w:left="108"/>
              <w:rPr>
                <w:sz w:val="24"/>
              </w:rPr>
            </w:pPr>
            <w:r>
              <w:rPr>
                <w:sz w:val="24"/>
              </w:rPr>
              <w:t>собственную</w:t>
            </w:r>
            <w:r>
              <w:rPr>
                <w:spacing w:val="-2"/>
                <w:sz w:val="24"/>
              </w:rPr>
              <w:t xml:space="preserve"> </w:t>
            </w:r>
            <w:r>
              <w:rPr>
                <w:sz w:val="24"/>
              </w:rPr>
              <w:t>точку</w:t>
            </w:r>
            <w:r>
              <w:rPr>
                <w:spacing w:val="-6"/>
                <w:sz w:val="24"/>
              </w:rPr>
              <w:t xml:space="preserve"> </w:t>
            </w:r>
            <w:r>
              <w:rPr>
                <w:sz w:val="24"/>
              </w:rPr>
              <w:t>зрения</w:t>
            </w:r>
            <w:r>
              <w:rPr>
                <w:spacing w:val="-1"/>
                <w:sz w:val="24"/>
              </w:rPr>
              <w:t xml:space="preserve"> </w:t>
            </w:r>
            <w:r>
              <w:rPr>
                <w:sz w:val="24"/>
              </w:rPr>
              <w:t>на</w:t>
            </w:r>
            <w:r>
              <w:rPr>
                <w:spacing w:val="-3"/>
                <w:sz w:val="24"/>
              </w:rPr>
              <w:t xml:space="preserve"> </w:t>
            </w:r>
            <w:r>
              <w:rPr>
                <w:sz w:val="24"/>
              </w:rPr>
              <w:t>решение</w:t>
            </w:r>
            <w:r>
              <w:rPr>
                <w:spacing w:val="-2"/>
                <w:sz w:val="24"/>
              </w:rPr>
              <w:t xml:space="preserve"> </w:t>
            </w:r>
            <w:r>
              <w:rPr>
                <w:sz w:val="24"/>
              </w:rPr>
              <w:t>проблемы.</w:t>
            </w:r>
          </w:p>
        </w:tc>
      </w:tr>
      <w:tr w:rsidR="00FF2DB4" w14:paraId="37A68CD8" w14:textId="77777777">
        <w:trPr>
          <w:trHeight w:val="265"/>
        </w:trPr>
        <w:tc>
          <w:tcPr>
            <w:tcW w:w="2688" w:type="dxa"/>
            <w:vMerge/>
            <w:tcBorders>
              <w:top w:val="nil"/>
            </w:tcBorders>
          </w:tcPr>
          <w:p w14:paraId="567C73F3" w14:textId="77777777" w:rsidR="00FF2DB4" w:rsidRDefault="00FF2DB4">
            <w:pPr>
              <w:rPr>
                <w:sz w:val="2"/>
                <w:szCs w:val="2"/>
              </w:rPr>
            </w:pPr>
          </w:p>
        </w:tc>
        <w:tc>
          <w:tcPr>
            <w:tcW w:w="6284" w:type="dxa"/>
            <w:tcBorders>
              <w:top w:val="nil"/>
              <w:bottom w:val="nil"/>
            </w:tcBorders>
          </w:tcPr>
          <w:p w14:paraId="7F7922DD" w14:textId="77777777" w:rsidR="00FF2DB4" w:rsidRDefault="00C34CCB">
            <w:pPr>
              <w:pStyle w:val="TableParagraph"/>
              <w:spacing w:line="246" w:lineRule="exact"/>
              <w:ind w:left="108"/>
              <w:rPr>
                <w:b/>
                <w:sz w:val="24"/>
              </w:rPr>
            </w:pPr>
            <w:r>
              <w:rPr>
                <w:b/>
                <w:sz w:val="24"/>
              </w:rPr>
              <w:t>Функциональные</w:t>
            </w:r>
            <w:r>
              <w:rPr>
                <w:b/>
                <w:spacing w:val="-5"/>
                <w:sz w:val="24"/>
              </w:rPr>
              <w:t xml:space="preserve"> </w:t>
            </w:r>
            <w:r>
              <w:rPr>
                <w:b/>
                <w:sz w:val="24"/>
              </w:rPr>
              <w:t>разновидности</w:t>
            </w:r>
            <w:r>
              <w:rPr>
                <w:b/>
                <w:spacing w:val="-2"/>
                <w:sz w:val="24"/>
              </w:rPr>
              <w:t xml:space="preserve"> </w:t>
            </w:r>
            <w:r>
              <w:rPr>
                <w:b/>
                <w:sz w:val="24"/>
              </w:rPr>
              <w:t>языка</w:t>
            </w:r>
          </w:p>
        </w:tc>
        <w:tc>
          <w:tcPr>
            <w:tcW w:w="5924" w:type="dxa"/>
            <w:tcBorders>
              <w:top w:val="nil"/>
              <w:bottom w:val="nil"/>
            </w:tcBorders>
          </w:tcPr>
          <w:p w14:paraId="653B8692" w14:textId="77777777" w:rsidR="00FF2DB4" w:rsidRDefault="00C34CCB">
            <w:pPr>
              <w:pStyle w:val="TableParagraph"/>
              <w:spacing w:line="246" w:lineRule="exact"/>
              <w:ind w:left="108"/>
              <w:rPr>
                <w:b/>
                <w:sz w:val="24"/>
              </w:rPr>
            </w:pPr>
            <w:r>
              <w:rPr>
                <w:b/>
                <w:sz w:val="24"/>
              </w:rPr>
              <w:t>Говорение</w:t>
            </w:r>
          </w:p>
        </w:tc>
      </w:tr>
      <w:tr w:rsidR="00FF2DB4" w14:paraId="15964683" w14:textId="77777777">
        <w:trPr>
          <w:trHeight w:val="263"/>
        </w:trPr>
        <w:tc>
          <w:tcPr>
            <w:tcW w:w="2688" w:type="dxa"/>
            <w:vMerge/>
            <w:tcBorders>
              <w:top w:val="nil"/>
            </w:tcBorders>
          </w:tcPr>
          <w:p w14:paraId="0B761356" w14:textId="77777777" w:rsidR="00FF2DB4" w:rsidRDefault="00FF2DB4">
            <w:pPr>
              <w:rPr>
                <w:sz w:val="2"/>
                <w:szCs w:val="2"/>
              </w:rPr>
            </w:pPr>
          </w:p>
        </w:tc>
        <w:tc>
          <w:tcPr>
            <w:tcW w:w="6284" w:type="dxa"/>
            <w:tcBorders>
              <w:top w:val="nil"/>
              <w:bottom w:val="nil"/>
            </w:tcBorders>
          </w:tcPr>
          <w:p w14:paraId="4BD08E0D" w14:textId="77777777" w:rsidR="00FF2DB4" w:rsidRDefault="00C34CCB">
            <w:pPr>
              <w:pStyle w:val="TableParagraph"/>
              <w:spacing w:line="244" w:lineRule="exact"/>
              <w:ind w:left="108"/>
              <w:rPr>
                <w:sz w:val="24"/>
              </w:rPr>
            </w:pPr>
            <w:r>
              <w:rPr>
                <w:sz w:val="24"/>
              </w:rPr>
              <w:t>Выпускник</w:t>
            </w:r>
            <w:r>
              <w:rPr>
                <w:spacing w:val="-5"/>
                <w:sz w:val="24"/>
              </w:rPr>
              <w:t xml:space="preserve"> </w:t>
            </w:r>
            <w:r>
              <w:rPr>
                <w:sz w:val="24"/>
              </w:rPr>
              <w:t>научится:</w:t>
            </w:r>
          </w:p>
        </w:tc>
        <w:tc>
          <w:tcPr>
            <w:tcW w:w="5924" w:type="dxa"/>
            <w:tcBorders>
              <w:top w:val="nil"/>
              <w:bottom w:val="nil"/>
            </w:tcBorders>
          </w:tcPr>
          <w:p w14:paraId="1AE67153" w14:textId="77777777" w:rsidR="00FF2DB4" w:rsidRDefault="00C34CCB">
            <w:pPr>
              <w:pStyle w:val="TableParagraph"/>
              <w:spacing w:line="244" w:lineRule="exact"/>
              <w:ind w:left="108"/>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tc>
      </w:tr>
      <w:tr w:rsidR="00FF2DB4" w14:paraId="399870E3" w14:textId="77777777">
        <w:trPr>
          <w:trHeight w:val="273"/>
        </w:trPr>
        <w:tc>
          <w:tcPr>
            <w:tcW w:w="2688" w:type="dxa"/>
            <w:vMerge/>
            <w:tcBorders>
              <w:top w:val="nil"/>
            </w:tcBorders>
          </w:tcPr>
          <w:p w14:paraId="411BBC66" w14:textId="77777777" w:rsidR="00FF2DB4" w:rsidRDefault="00FF2DB4">
            <w:pPr>
              <w:rPr>
                <w:sz w:val="2"/>
                <w:szCs w:val="2"/>
              </w:rPr>
            </w:pPr>
          </w:p>
        </w:tc>
        <w:tc>
          <w:tcPr>
            <w:tcW w:w="6284" w:type="dxa"/>
            <w:tcBorders>
              <w:top w:val="nil"/>
            </w:tcBorders>
          </w:tcPr>
          <w:p w14:paraId="6017605B" w14:textId="77777777" w:rsidR="00FF2DB4" w:rsidRDefault="00C34CCB">
            <w:pPr>
              <w:pStyle w:val="TableParagraph"/>
              <w:numPr>
                <w:ilvl w:val="0"/>
                <w:numId w:val="293"/>
              </w:numPr>
              <w:tabs>
                <w:tab w:val="left" w:pos="253"/>
              </w:tabs>
              <w:spacing w:line="254" w:lineRule="exact"/>
              <w:ind w:hanging="145"/>
              <w:rPr>
                <w:sz w:val="24"/>
              </w:rPr>
            </w:pPr>
            <w:r>
              <w:rPr>
                <w:sz w:val="24"/>
              </w:rPr>
              <w:t>владеть</w:t>
            </w:r>
            <w:r>
              <w:rPr>
                <w:spacing w:val="-4"/>
                <w:sz w:val="24"/>
              </w:rPr>
              <w:t xml:space="preserve"> </w:t>
            </w:r>
            <w:r>
              <w:rPr>
                <w:sz w:val="24"/>
              </w:rPr>
              <w:t>практическими</w:t>
            </w:r>
            <w:r>
              <w:rPr>
                <w:spacing w:val="-2"/>
                <w:sz w:val="24"/>
              </w:rPr>
              <w:t xml:space="preserve"> </w:t>
            </w:r>
            <w:r>
              <w:rPr>
                <w:sz w:val="24"/>
              </w:rPr>
              <w:t>умениями</w:t>
            </w:r>
            <w:r>
              <w:rPr>
                <w:spacing w:val="-5"/>
                <w:sz w:val="24"/>
              </w:rPr>
              <w:t xml:space="preserve"> </w:t>
            </w:r>
            <w:r>
              <w:rPr>
                <w:sz w:val="24"/>
              </w:rPr>
              <w:t>различать</w:t>
            </w:r>
            <w:r>
              <w:rPr>
                <w:spacing w:val="-4"/>
                <w:sz w:val="24"/>
              </w:rPr>
              <w:t xml:space="preserve"> </w:t>
            </w:r>
            <w:r>
              <w:rPr>
                <w:sz w:val="24"/>
              </w:rPr>
              <w:t>тексты</w:t>
            </w:r>
          </w:p>
        </w:tc>
        <w:tc>
          <w:tcPr>
            <w:tcW w:w="5924" w:type="dxa"/>
            <w:tcBorders>
              <w:top w:val="nil"/>
            </w:tcBorders>
          </w:tcPr>
          <w:p w14:paraId="7BD871F3" w14:textId="77777777" w:rsidR="00FF2DB4" w:rsidRDefault="00C34CCB">
            <w:pPr>
              <w:pStyle w:val="TableParagraph"/>
              <w:numPr>
                <w:ilvl w:val="0"/>
                <w:numId w:val="292"/>
              </w:numPr>
              <w:tabs>
                <w:tab w:val="left" w:pos="253"/>
              </w:tabs>
              <w:spacing w:line="254" w:lineRule="exact"/>
              <w:ind w:hanging="145"/>
              <w:rPr>
                <w:sz w:val="24"/>
              </w:rPr>
            </w:pPr>
            <w:r>
              <w:rPr>
                <w:sz w:val="24"/>
              </w:rPr>
              <w:t>создавать</w:t>
            </w:r>
            <w:r>
              <w:rPr>
                <w:spacing w:val="-1"/>
                <w:sz w:val="24"/>
              </w:rPr>
              <w:t xml:space="preserve"> </w:t>
            </w:r>
            <w:r>
              <w:rPr>
                <w:sz w:val="24"/>
              </w:rPr>
              <w:t>устные</w:t>
            </w:r>
            <w:r>
              <w:rPr>
                <w:spacing w:val="-3"/>
                <w:sz w:val="24"/>
              </w:rPr>
              <w:t xml:space="preserve"> </w:t>
            </w:r>
            <w:r>
              <w:rPr>
                <w:sz w:val="24"/>
              </w:rPr>
              <w:t>монологические</w:t>
            </w:r>
            <w:r>
              <w:rPr>
                <w:spacing w:val="-4"/>
                <w:sz w:val="24"/>
              </w:rPr>
              <w:t xml:space="preserve"> </w:t>
            </w:r>
            <w:r>
              <w:rPr>
                <w:sz w:val="24"/>
              </w:rPr>
              <w:t>и</w:t>
            </w:r>
            <w:r>
              <w:rPr>
                <w:spacing w:val="-3"/>
                <w:sz w:val="24"/>
              </w:rPr>
              <w:t xml:space="preserve"> </w:t>
            </w:r>
            <w:r>
              <w:rPr>
                <w:sz w:val="24"/>
              </w:rPr>
              <w:t>диалогические</w:t>
            </w:r>
          </w:p>
        </w:tc>
      </w:tr>
    </w:tbl>
    <w:p w14:paraId="282F86D0" w14:textId="77777777" w:rsidR="00FF2DB4" w:rsidRDefault="00FF2DB4">
      <w:pPr>
        <w:spacing w:line="254" w:lineRule="exact"/>
        <w:rPr>
          <w:sz w:val="24"/>
        </w:rPr>
        <w:sectPr w:rsidR="00FF2DB4">
          <w:footerReference w:type="default" r:id="rId11"/>
          <w:pgSz w:w="16840" w:h="11910" w:orient="landscape"/>
          <w:pgMar w:top="64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40456309" w14:textId="77777777">
        <w:trPr>
          <w:trHeight w:val="9385"/>
        </w:trPr>
        <w:tc>
          <w:tcPr>
            <w:tcW w:w="2688" w:type="dxa"/>
          </w:tcPr>
          <w:p w14:paraId="4253A4F1" w14:textId="77777777" w:rsidR="00FF2DB4" w:rsidRDefault="00FF2DB4">
            <w:pPr>
              <w:pStyle w:val="TableParagraph"/>
              <w:rPr>
                <w:sz w:val="24"/>
              </w:rPr>
            </w:pPr>
          </w:p>
        </w:tc>
        <w:tc>
          <w:tcPr>
            <w:tcW w:w="6284" w:type="dxa"/>
          </w:tcPr>
          <w:p w14:paraId="1DEB810D" w14:textId="77777777" w:rsidR="00FF2DB4" w:rsidRDefault="00C34CCB">
            <w:pPr>
              <w:pStyle w:val="TableParagraph"/>
              <w:ind w:left="108" w:right="100"/>
              <w:rPr>
                <w:sz w:val="24"/>
              </w:rPr>
            </w:pPr>
            <w:r>
              <w:rPr>
                <w:sz w:val="24"/>
              </w:rPr>
              <w:t>разговорного характера, научные, публицистические,</w:t>
            </w:r>
            <w:r>
              <w:rPr>
                <w:spacing w:val="1"/>
                <w:sz w:val="24"/>
              </w:rPr>
              <w:t xml:space="preserve"> </w:t>
            </w:r>
            <w:r>
              <w:rPr>
                <w:sz w:val="24"/>
              </w:rPr>
              <w:t>официально-деловые, тексты художественной литературы</w:t>
            </w:r>
            <w:r>
              <w:rPr>
                <w:spacing w:val="1"/>
                <w:sz w:val="24"/>
              </w:rPr>
              <w:t xml:space="preserve"> </w:t>
            </w:r>
            <w:r>
              <w:rPr>
                <w:sz w:val="24"/>
              </w:rPr>
              <w:t>(экстралингвистические особенности, лингвистические</w:t>
            </w:r>
            <w:r>
              <w:rPr>
                <w:spacing w:val="1"/>
                <w:sz w:val="24"/>
              </w:rPr>
              <w:t xml:space="preserve"> </w:t>
            </w:r>
            <w:r>
              <w:rPr>
                <w:sz w:val="24"/>
              </w:rPr>
              <w:t>особенности</w:t>
            </w:r>
            <w:r>
              <w:rPr>
                <w:spacing w:val="-4"/>
                <w:sz w:val="24"/>
              </w:rPr>
              <w:t xml:space="preserve"> </w:t>
            </w:r>
            <w:r>
              <w:rPr>
                <w:sz w:val="24"/>
              </w:rPr>
              <w:t>на</w:t>
            </w:r>
            <w:r>
              <w:rPr>
                <w:spacing w:val="-3"/>
                <w:sz w:val="24"/>
              </w:rPr>
              <w:t xml:space="preserve"> </w:t>
            </w:r>
            <w:r>
              <w:rPr>
                <w:sz w:val="24"/>
              </w:rPr>
              <w:t>уровне</w:t>
            </w:r>
            <w:r>
              <w:rPr>
                <w:spacing w:val="-3"/>
                <w:sz w:val="24"/>
              </w:rPr>
              <w:t xml:space="preserve"> </w:t>
            </w:r>
            <w:r>
              <w:rPr>
                <w:sz w:val="24"/>
              </w:rPr>
              <w:t>употребления</w:t>
            </w:r>
            <w:r>
              <w:rPr>
                <w:spacing w:val="-4"/>
                <w:sz w:val="24"/>
              </w:rPr>
              <w:t xml:space="preserve"> </w:t>
            </w:r>
            <w:r>
              <w:rPr>
                <w:sz w:val="24"/>
              </w:rPr>
              <w:t>лексических</w:t>
            </w:r>
            <w:r>
              <w:rPr>
                <w:spacing w:val="-2"/>
                <w:sz w:val="24"/>
              </w:rPr>
              <w:t xml:space="preserve"> </w:t>
            </w:r>
            <w:r>
              <w:rPr>
                <w:sz w:val="24"/>
              </w:rPr>
              <w:t>средств,</w:t>
            </w:r>
            <w:r>
              <w:rPr>
                <w:spacing w:val="-57"/>
                <w:sz w:val="24"/>
              </w:rPr>
              <w:t xml:space="preserve"> </w:t>
            </w:r>
            <w:r>
              <w:rPr>
                <w:sz w:val="24"/>
              </w:rPr>
              <w:t>типичных</w:t>
            </w:r>
            <w:r>
              <w:rPr>
                <w:spacing w:val="1"/>
                <w:sz w:val="24"/>
              </w:rPr>
              <w:t xml:space="preserve"> </w:t>
            </w:r>
            <w:r>
              <w:rPr>
                <w:sz w:val="24"/>
              </w:rPr>
              <w:t>синтаксических</w:t>
            </w:r>
            <w:r>
              <w:rPr>
                <w:spacing w:val="1"/>
                <w:sz w:val="24"/>
              </w:rPr>
              <w:t xml:space="preserve"> </w:t>
            </w:r>
            <w:r>
              <w:rPr>
                <w:sz w:val="24"/>
              </w:rPr>
              <w:t>конструкций);</w:t>
            </w:r>
          </w:p>
          <w:p w14:paraId="6EC29ED8" w14:textId="77777777" w:rsidR="00FF2DB4" w:rsidRDefault="00C34CCB">
            <w:pPr>
              <w:pStyle w:val="TableParagraph"/>
              <w:numPr>
                <w:ilvl w:val="0"/>
                <w:numId w:val="291"/>
              </w:numPr>
              <w:tabs>
                <w:tab w:val="left" w:pos="253"/>
              </w:tabs>
              <w:ind w:right="907" w:firstLine="0"/>
              <w:rPr>
                <w:sz w:val="24"/>
              </w:rPr>
            </w:pPr>
            <w:r>
              <w:rPr>
                <w:sz w:val="24"/>
              </w:rPr>
              <w:t>различать и анализировать тексты разных жанров</w:t>
            </w:r>
            <w:r>
              <w:rPr>
                <w:spacing w:val="-58"/>
                <w:sz w:val="24"/>
              </w:rPr>
              <w:t xml:space="preserve"> </w:t>
            </w:r>
            <w:r>
              <w:rPr>
                <w:sz w:val="24"/>
              </w:rPr>
              <w:t>научного</w:t>
            </w:r>
            <w:r>
              <w:rPr>
                <w:spacing w:val="-3"/>
                <w:sz w:val="24"/>
              </w:rPr>
              <w:t xml:space="preserve"> </w:t>
            </w:r>
            <w:r>
              <w:rPr>
                <w:sz w:val="24"/>
              </w:rPr>
              <w:t>(учебно-научного),</w:t>
            </w:r>
            <w:r>
              <w:rPr>
                <w:spacing w:val="-3"/>
                <w:sz w:val="24"/>
              </w:rPr>
              <w:t xml:space="preserve"> </w:t>
            </w:r>
            <w:r>
              <w:rPr>
                <w:sz w:val="24"/>
              </w:rPr>
              <w:t>публицистического,</w:t>
            </w:r>
          </w:p>
          <w:p w14:paraId="3B54BD7B" w14:textId="77777777" w:rsidR="00FF2DB4" w:rsidRDefault="00C34CCB">
            <w:pPr>
              <w:pStyle w:val="TableParagraph"/>
              <w:ind w:left="108" w:right="426"/>
              <w:rPr>
                <w:sz w:val="24"/>
              </w:rPr>
            </w:pPr>
            <w:r>
              <w:rPr>
                <w:sz w:val="24"/>
              </w:rPr>
              <w:t>официально-делового стилей, разговорной речи (отзыв,</w:t>
            </w:r>
            <w:r>
              <w:rPr>
                <w:spacing w:val="-57"/>
                <w:sz w:val="24"/>
              </w:rPr>
              <w:t xml:space="preserve"> </w:t>
            </w:r>
            <w:r>
              <w:rPr>
                <w:sz w:val="24"/>
              </w:rPr>
              <w:t>сообщение, доклад как жанры научного стиля;</w:t>
            </w:r>
            <w:r>
              <w:rPr>
                <w:spacing w:val="1"/>
                <w:sz w:val="24"/>
              </w:rPr>
              <w:t xml:space="preserve"> </w:t>
            </w:r>
            <w:r>
              <w:rPr>
                <w:sz w:val="24"/>
              </w:rPr>
              <w:t>выступление, статья,</w:t>
            </w:r>
            <w:r>
              <w:rPr>
                <w:spacing w:val="-1"/>
                <w:sz w:val="24"/>
              </w:rPr>
              <w:t xml:space="preserve"> </w:t>
            </w:r>
            <w:r>
              <w:rPr>
                <w:sz w:val="24"/>
              </w:rPr>
              <w:t>интервью,</w:t>
            </w:r>
            <w:r>
              <w:rPr>
                <w:spacing w:val="-1"/>
                <w:sz w:val="24"/>
              </w:rPr>
              <w:t xml:space="preserve"> </w:t>
            </w:r>
            <w:r>
              <w:rPr>
                <w:sz w:val="24"/>
              </w:rPr>
              <w:t>очерк</w:t>
            </w:r>
            <w:r>
              <w:rPr>
                <w:spacing w:val="-1"/>
                <w:sz w:val="24"/>
              </w:rPr>
              <w:t xml:space="preserve"> </w:t>
            </w:r>
            <w:r>
              <w:rPr>
                <w:sz w:val="24"/>
              </w:rPr>
              <w:t>как</w:t>
            </w:r>
            <w:r>
              <w:rPr>
                <w:spacing w:val="-1"/>
                <w:sz w:val="24"/>
              </w:rPr>
              <w:t xml:space="preserve"> </w:t>
            </w:r>
            <w:r>
              <w:rPr>
                <w:sz w:val="24"/>
              </w:rPr>
              <w:t>жанры</w:t>
            </w:r>
          </w:p>
          <w:p w14:paraId="3CF5D8A6" w14:textId="77777777" w:rsidR="00FF2DB4" w:rsidRDefault="00C34CCB">
            <w:pPr>
              <w:pStyle w:val="TableParagraph"/>
              <w:ind w:left="108"/>
              <w:rPr>
                <w:sz w:val="24"/>
              </w:rPr>
            </w:pPr>
            <w:r>
              <w:rPr>
                <w:sz w:val="24"/>
              </w:rPr>
              <w:t>публицистического</w:t>
            </w:r>
          </w:p>
          <w:p w14:paraId="3E851E4A" w14:textId="77777777" w:rsidR="00FF2DB4" w:rsidRDefault="00C34CCB">
            <w:pPr>
              <w:pStyle w:val="TableParagraph"/>
              <w:ind w:left="108" w:right="618"/>
              <w:rPr>
                <w:sz w:val="24"/>
              </w:rPr>
            </w:pPr>
            <w:r>
              <w:rPr>
                <w:sz w:val="24"/>
              </w:rPr>
              <w:t>стиля; расписка, доверенность, заявление как жанры</w:t>
            </w:r>
            <w:r>
              <w:rPr>
                <w:spacing w:val="1"/>
                <w:sz w:val="24"/>
              </w:rPr>
              <w:t xml:space="preserve"> </w:t>
            </w:r>
            <w:r>
              <w:rPr>
                <w:sz w:val="24"/>
              </w:rPr>
              <w:t>официально-делового стиля; рассказ, беседа, спор как</w:t>
            </w:r>
            <w:r>
              <w:rPr>
                <w:spacing w:val="-57"/>
                <w:sz w:val="24"/>
              </w:rPr>
              <w:t xml:space="preserve"> </w:t>
            </w:r>
            <w:r>
              <w:rPr>
                <w:sz w:val="24"/>
              </w:rPr>
              <w:t>жанры</w:t>
            </w:r>
            <w:r>
              <w:rPr>
                <w:spacing w:val="-2"/>
                <w:sz w:val="24"/>
              </w:rPr>
              <w:t xml:space="preserve"> </w:t>
            </w:r>
            <w:r>
              <w:rPr>
                <w:sz w:val="24"/>
              </w:rPr>
              <w:t>разговорной речи);</w:t>
            </w:r>
          </w:p>
          <w:p w14:paraId="13E7C963" w14:textId="77777777" w:rsidR="00FF2DB4" w:rsidRDefault="00C34CCB">
            <w:pPr>
              <w:pStyle w:val="TableParagraph"/>
              <w:numPr>
                <w:ilvl w:val="0"/>
                <w:numId w:val="291"/>
              </w:numPr>
              <w:tabs>
                <w:tab w:val="left" w:pos="253"/>
              </w:tabs>
              <w:ind w:right="196" w:firstLine="0"/>
              <w:rPr>
                <w:sz w:val="24"/>
              </w:rPr>
            </w:pPr>
            <w:r>
              <w:rPr>
                <w:sz w:val="24"/>
              </w:rPr>
              <w:t>создавать устные и письменные высказывания разных</w:t>
            </w:r>
            <w:r>
              <w:rPr>
                <w:spacing w:val="1"/>
                <w:sz w:val="24"/>
              </w:rPr>
              <w:t xml:space="preserve"> </w:t>
            </w:r>
            <w:r>
              <w:rPr>
                <w:sz w:val="24"/>
              </w:rPr>
              <w:t>стилей, жанров и типов речи (отзыв, сообщение, доклад</w:t>
            </w:r>
            <w:r>
              <w:rPr>
                <w:spacing w:val="1"/>
                <w:sz w:val="24"/>
              </w:rPr>
              <w:t xml:space="preserve"> </w:t>
            </w:r>
            <w:r>
              <w:rPr>
                <w:sz w:val="24"/>
              </w:rPr>
              <w:t>как жанры научного стиля; выступление, интервью,</w:t>
            </w:r>
            <w:r>
              <w:rPr>
                <w:spacing w:val="1"/>
                <w:sz w:val="24"/>
              </w:rPr>
              <w:t xml:space="preserve"> </w:t>
            </w:r>
            <w:r>
              <w:rPr>
                <w:sz w:val="24"/>
              </w:rPr>
              <w:t>репортаж как жанры публицистического стиля; расписка,</w:t>
            </w:r>
            <w:r>
              <w:rPr>
                <w:spacing w:val="-57"/>
                <w:sz w:val="24"/>
              </w:rPr>
              <w:t xml:space="preserve"> </w:t>
            </w:r>
            <w:r>
              <w:rPr>
                <w:sz w:val="24"/>
              </w:rPr>
              <w:t>доверенность, заявление как жанры официально-делового</w:t>
            </w:r>
            <w:r>
              <w:rPr>
                <w:spacing w:val="-58"/>
                <w:sz w:val="24"/>
              </w:rPr>
              <w:t xml:space="preserve"> </w:t>
            </w:r>
            <w:r>
              <w:rPr>
                <w:sz w:val="24"/>
              </w:rPr>
              <w:t>стиля; рассказ, беседа, спор как жанры разговорной речи;</w:t>
            </w:r>
            <w:r>
              <w:rPr>
                <w:spacing w:val="-57"/>
                <w:sz w:val="24"/>
              </w:rPr>
              <w:t xml:space="preserve"> </w:t>
            </w:r>
            <w:r>
              <w:rPr>
                <w:sz w:val="24"/>
              </w:rPr>
              <w:t>тексты повествовательного характера, рассуждение,</w:t>
            </w:r>
            <w:r>
              <w:rPr>
                <w:spacing w:val="1"/>
                <w:sz w:val="24"/>
              </w:rPr>
              <w:t xml:space="preserve"> </w:t>
            </w:r>
            <w:r>
              <w:rPr>
                <w:sz w:val="24"/>
              </w:rPr>
              <w:t>описание; тексты, сочетающие разные функционально-</w:t>
            </w:r>
            <w:r>
              <w:rPr>
                <w:spacing w:val="1"/>
                <w:sz w:val="24"/>
              </w:rPr>
              <w:t xml:space="preserve"> </w:t>
            </w:r>
            <w:r>
              <w:rPr>
                <w:sz w:val="24"/>
              </w:rPr>
              <w:t>смысловые</w:t>
            </w:r>
            <w:r>
              <w:rPr>
                <w:spacing w:val="-3"/>
                <w:sz w:val="24"/>
              </w:rPr>
              <w:t xml:space="preserve"> </w:t>
            </w:r>
            <w:r>
              <w:rPr>
                <w:sz w:val="24"/>
              </w:rPr>
              <w:t>типы речи);</w:t>
            </w:r>
          </w:p>
          <w:p w14:paraId="3E259FE6" w14:textId="77777777" w:rsidR="00FF2DB4" w:rsidRDefault="00C34CCB">
            <w:pPr>
              <w:pStyle w:val="TableParagraph"/>
              <w:numPr>
                <w:ilvl w:val="0"/>
                <w:numId w:val="291"/>
              </w:numPr>
              <w:tabs>
                <w:tab w:val="left" w:pos="253"/>
              </w:tabs>
              <w:ind w:right="316" w:firstLine="0"/>
              <w:rPr>
                <w:sz w:val="24"/>
              </w:rPr>
            </w:pPr>
            <w:r>
              <w:rPr>
                <w:sz w:val="24"/>
              </w:rPr>
              <w:t>оценивать чужие и собственные речевые высказывания</w:t>
            </w:r>
            <w:r>
              <w:rPr>
                <w:spacing w:val="-57"/>
                <w:sz w:val="24"/>
              </w:rPr>
              <w:t xml:space="preserve"> </w:t>
            </w:r>
            <w:r>
              <w:rPr>
                <w:sz w:val="24"/>
              </w:rPr>
              <w:t>разной функциональной направленности с точки зрения</w:t>
            </w:r>
            <w:r>
              <w:rPr>
                <w:spacing w:val="1"/>
                <w:sz w:val="24"/>
              </w:rPr>
              <w:t xml:space="preserve"> </w:t>
            </w:r>
            <w:r>
              <w:rPr>
                <w:sz w:val="24"/>
              </w:rPr>
              <w:t>соответствия</w:t>
            </w:r>
            <w:r>
              <w:rPr>
                <w:spacing w:val="-1"/>
                <w:sz w:val="24"/>
              </w:rPr>
              <w:t xml:space="preserve"> </w:t>
            </w:r>
            <w:r>
              <w:rPr>
                <w:sz w:val="24"/>
              </w:rPr>
              <w:t>их</w:t>
            </w:r>
            <w:r>
              <w:rPr>
                <w:spacing w:val="-2"/>
                <w:sz w:val="24"/>
              </w:rPr>
              <w:t xml:space="preserve"> </w:t>
            </w:r>
            <w:r>
              <w:rPr>
                <w:sz w:val="24"/>
              </w:rPr>
              <w:t>коммуникативным</w:t>
            </w:r>
            <w:r>
              <w:rPr>
                <w:spacing w:val="-2"/>
                <w:sz w:val="24"/>
              </w:rPr>
              <w:t xml:space="preserve"> </w:t>
            </w:r>
            <w:r>
              <w:rPr>
                <w:sz w:val="24"/>
              </w:rPr>
              <w:t>требованиям</w:t>
            </w:r>
            <w:r>
              <w:rPr>
                <w:spacing w:val="-2"/>
                <w:sz w:val="24"/>
              </w:rPr>
              <w:t xml:space="preserve"> </w:t>
            </w:r>
            <w:r>
              <w:rPr>
                <w:sz w:val="24"/>
              </w:rPr>
              <w:t>и</w:t>
            </w:r>
          </w:p>
          <w:p w14:paraId="44741897" w14:textId="77777777" w:rsidR="00FF2DB4" w:rsidRDefault="00C34CCB">
            <w:pPr>
              <w:pStyle w:val="TableParagraph"/>
              <w:ind w:left="108"/>
              <w:rPr>
                <w:sz w:val="24"/>
              </w:rPr>
            </w:pPr>
            <w:r>
              <w:rPr>
                <w:sz w:val="24"/>
              </w:rPr>
              <w:t>языковой</w:t>
            </w:r>
            <w:r>
              <w:rPr>
                <w:spacing w:val="-4"/>
                <w:sz w:val="24"/>
              </w:rPr>
              <w:t xml:space="preserve"> </w:t>
            </w:r>
            <w:r>
              <w:rPr>
                <w:sz w:val="24"/>
              </w:rPr>
              <w:t>правильности;</w:t>
            </w:r>
          </w:p>
          <w:p w14:paraId="34E0311F" w14:textId="77777777" w:rsidR="00FF2DB4" w:rsidRDefault="00C34CCB">
            <w:pPr>
              <w:pStyle w:val="TableParagraph"/>
              <w:numPr>
                <w:ilvl w:val="0"/>
                <w:numId w:val="291"/>
              </w:numPr>
              <w:tabs>
                <w:tab w:val="left" w:pos="253"/>
              </w:tabs>
              <w:ind w:left="252" w:hanging="145"/>
              <w:rPr>
                <w:sz w:val="24"/>
              </w:rPr>
            </w:pPr>
            <w:r>
              <w:rPr>
                <w:sz w:val="24"/>
              </w:rPr>
              <w:t>исправлять</w:t>
            </w:r>
            <w:r>
              <w:rPr>
                <w:spacing w:val="-2"/>
                <w:sz w:val="24"/>
              </w:rPr>
              <w:t xml:space="preserve"> </w:t>
            </w:r>
            <w:r>
              <w:rPr>
                <w:sz w:val="24"/>
              </w:rPr>
              <w:t>речевые</w:t>
            </w:r>
            <w:r>
              <w:rPr>
                <w:spacing w:val="-3"/>
                <w:sz w:val="24"/>
              </w:rPr>
              <w:t xml:space="preserve"> </w:t>
            </w:r>
            <w:r>
              <w:rPr>
                <w:sz w:val="24"/>
              </w:rPr>
              <w:t>недостатки,</w:t>
            </w:r>
            <w:r>
              <w:rPr>
                <w:spacing w:val="-2"/>
                <w:sz w:val="24"/>
              </w:rPr>
              <w:t xml:space="preserve"> </w:t>
            </w:r>
            <w:r>
              <w:rPr>
                <w:sz w:val="24"/>
              </w:rPr>
              <w:t>редактировать</w:t>
            </w:r>
            <w:r>
              <w:rPr>
                <w:spacing w:val="-1"/>
                <w:sz w:val="24"/>
              </w:rPr>
              <w:t xml:space="preserve"> </w:t>
            </w:r>
            <w:r>
              <w:rPr>
                <w:sz w:val="24"/>
              </w:rPr>
              <w:t>текст;</w:t>
            </w:r>
          </w:p>
          <w:p w14:paraId="17C94B0E" w14:textId="77777777" w:rsidR="00FF2DB4" w:rsidRDefault="00C34CCB">
            <w:pPr>
              <w:pStyle w:val="TableParagraph"/>
              <w:numPr>
                <w:ilvl w:val="0"/>
                <w:numId w:val="291"/>
              </w:numPr>
              <w:tabs>
                <w:tab w:val="left" w:pos="253"/>
              </w:tabs>
              <w:ind w:right="1289" w:firstLine="0"/>
              <w:rPr>
                <w:sz w:val="24"/>
              </w:rPr>
            </w:pPr>
            <w:r>
              <w:rPr>
                <w:sz w:val="24"/>
              </w:rPr>
              <w:t>выступать перед аудиторией сверстников с</w:t>
            </w:r>
            <w:r>
              <w:rPr>
                <w:spacing w:val="1"/>
                <w:sz w:val="24"/>
              </w:rPr>
              <w:t xml:space="preserve"> </w:t>
            </w:r>
            <w:r>
              <w:rPr>
                <w:sz w:val="24"/>
              </w:rPr>
              <w:t>небольшими</w:t>
            </w:r>
            <w:r>
              <w:rPr>
                <w:spacing w:val="-7"/>
                <w:sz w:val="24"/>
              </w:rPr>
              <w:t xml:space="preserve"> </w:t>
            </w:r>
            <w:r>
              <w:rPr>
                <w:sz w:val="24"/>
              </w:rPr>
              <w:t>информационными</w:t>
            </w:r>
            <w:r>
              <w:rPr>
                <w:spacing w:val="-5"/>
                <w:sz w:val="24"/>
              </w:rPr>
              <w:t xml:space="preserve"> </w:t>
            </w:r>
            <w:r>
              <w:rPr>
                <w:sz w:val="24"/>
              </w:rPr>
              <w:t>сообщениями,</w:t>
            </w:r>
          </w:p>
          <w:p w14:paraId="205114EE" w14:textId="77777777" w:rsidR="00FF2DB4" w:rsidRDefault="00C34CCB">
            <w:pPr>
              <w:pStyle w:val="TableParagraph"/>
              <w:ind w:left="108" w:right="370"/>
              <w:rPr>
                <w:sz w:val="24"/>
              </w:rPr>
            </w:pPr>
            <w:r>
              <w:rPr>
                <w:sz w:val="24"/>
              </w:rPr>
              <w:t>сообщением</w:t>
            </w:r>
            <w:r>
              <w:rPr>
                <w:spacing w:val="-4"/>
                <w:sz w:val="24"/>
              </w:rPr>
              <w:t xml:space="preserve"> </w:t>
            </w:r>
            <w:r>
              <w:rPr>
                <w:sz w:val="24"/>
              </w:rPr>
              <w:t>и</w:t>
            </w:r>
            <w:r>
              <w:rPr>
                <w:spacing w:val="-3"/>
                <w:sz w:val="24"/>
              </w:rPr>
              <w:t xml:space="preserve"> </w:t>
            </w:r>
            <w:r>
              <w:rPr>
                <w:sz w:val="24"/>
              </w:rPr>
              <w:t>небольшим</w:t>
            </w:r>
            <w:r>
              <w:rPr>
                <w:spacing w:val="-3"/>
                <w:sz w:val="24"/>
              </w:rPr>
              <w:t xml:space="preserve"> </w:t>
            </w:r>
            <w:r>
              <w:rPr>
                <w:sz w:val="24"/>
              </w:rPr>
              <w:t>докладом</w:t>
            </w:r>
            <w:r>
              <w:rPr>
                <w:spacing w:val="-3"/>
                <w:sz w:val="24"/>
              </w:rPr>
              <w:t xml:space="preserve"> </w:t>
            </w:r>
            <w:r>
              <w:rPr>
                <w:sz w:val="24"/>
              </w:rPr>
              <w:t>на</w:t>
            </w:r>
            <w:r>
              <w:rPr>
                <w:spacing w:val="-2"/>
                <w:sz w:val="24"/>
              </w:rPr>
              <w:t xml:space="preserve"> </w:t>
            </w:r>
            <w:r>
              <w:rPr>
                <w:sz w:val="24"/>
              </w:rPr>
              <w:t>учебно-научную</w:t>
            </w:r>
            <w:r>
              <w:rPr>
                <w:spacing w:val="-57"/>
                <w:sz w:val="24"/>
              </w:rPr>
              <w:t xml:space="preserve"> </w:t>
            </w:r>
            <w:r>
              <w:rPr>
                <w:sz w:val="24"/>
              </w:rPr>
              <w:t>тему.</w:t>
            </w:r>
          </w:p>
          <w:p w14:paraId="619CB4D1" w14:textId="77777777" w:rsidR="00FF2DB4" w:rsidRDefault="00C34CCB">
            <w:pPr>
              <w:pStyle w:val="TableParagraph"/>
              <w:spacing w:line="274" w:lineRule="exact"/>
              <w:ind w:left="108"/>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14:paraId="53D1A545" w14:textId="77777777" w:rsidR="00FF2DB4" w:rsidRDefault="00C34CCB">
            <w:pPr>
              <w:pStyle w:val="TableParagraph"/>
              <w:spacing w:line="268" w:lineRule="exact"/>
              <w:ind w:left="108"/>
              <w:rPr>
                <w:sz w:val="24"/>
              </w:rPr>
            </w:pPr>
            <w:r>
              <w:rPr>
                <w:sz w:val="24"/>
              </w:rPr>
              <w:t>Выпускник</w:t>
            </w:r>
            <w:r>
              <w:rPr>
                <w:spacing w:val="-5"/>
                <w:sz w:val="24"/>
              </w:rPr>
              <w:t xml:space="preserve"> </w:t>
            </w:r>
            <w:r>
              <w:rPr>
                <w:sz w:val="24"/>
              </w:rPr>
              <w:t>научится:</w:t>
            </w:r>
          </w:p>
        </w:tc>
        <w:tc>
          <w:tcPr>
            <w:tcW w:w="5924" w:type="dxa"/>
          </w:tcPr>
          <w:p w14:paraId="2CBE1EC3" w14:textId="77777777" w:rsidR="00FF2DB4" w:rsidRDefault="00C34CCB">
            <w:pPr>
              <w:pStyle w:val="TableParagraph"/>
              <w:numPr>
                <w:ilvl w:val="0"/>
                <w:numId w:val="290"/>
              </w:numPr>
              <w:tabs>
                <w:tab w:val="left" w:pos="253"/>
                <w:tab w:val="left" w:pos="1655"/>
                <w:tab w:val="left" w:pos="3380"/>
                <w:tab w:val="left" w:pos="4181"/>
              </w:tabs>
              <w:ind w:right="96" w:firstLine="0"/>
              <w:rPr>
                <w:sz w:val="24"/>
              </w:rPr>
            </w:pPr>
            <w:r>
              <w:rPr>
                <w:sz w:val="24"/>
              </w:rPr>
              <w:t>оценивать собственную и чужую речь с точки зрения</w:t>
            </w:r>
            <w:r>
              <w:rPr>
                <w:spacing w:val="1"/>
                <w:sz w:val="24"/>
              </w:rPr>
              <w:t xml:space="preserve"> </w:t>
            </w:r>
            <w:r>
              <w:rPr>
                <w:sz w:val="24"/>
              </w:rPr>
              <w:t>точного,</w:t>
            </w:r>
            <w:r>
              <w:rPr>
                <w:sz w:val="24"/>
              </w:rPr>
              <w:tab/>
              <w:t>уместного</w:t>
            </w:r>
            <w:r>
              <w:rPr>
                <w:sz w:val="24"/>
              </w:rPr>
              <w:tab/>
              <w:t>и</w:t>
            </w:r>
            <w:r>
              <w:rPr>
                <w:sz w:val="24"/>
              </w:rPr>
              <w:tab/>
            </w:r>
            <w:r>
              <w:rPr>
                <w:spacing w:val="-1"/>
                <w:sz w:val="24"/>
              </w:rPr>
              <w:t>выразительного</w:t>
            </w:r>
            <w:r>
              <w:rPr>
                <w:spacing w:val="-57"/>
                <w:sz w:val="24"/>
              </w:rPr>
              <w:t xml:space="preserve"> </w:t>
            </w:r>
            <w:r>
              <w:rPr>
                <w:sz w:val="24"/>
              </w:rPr>
              <w:t>словоупотребления;</w:t>
            </w:r>
          </w:p>
          <w:p w14:paraId="14AED863" w14:textId="77777777" w:rsidR="00FF2DB4" w:rsidRDefault="00C34CCB">
            <w:pPr>
              <w:pStyle w:val="TableParagraph"/>
              <w:numPr>
                <w:ilvl w:val="0"/>
                <w:numId w:val="290"/>
              </w:numPr>
              <w:tabs>
                <w:tab w:val="left" w:pos="457"/>
              </w:tabs>
              <w:ind w:right="97" w:firstLine="0"/>
              <w:jc w:val="both"/>
              <w:rPr>
                <w:sz w:val="24"/>
              </w:rPr>
            </w:pPr>
            <w:r>
              <w:rPr>
                <w:sz w:val="24"/>
              </w:rPr>
              <w:t>опознавать</w:t>
            </w:r>
            <w:r>
              <w:rPr>
                <w:spacing w:val="1"/>
                <w:sz w:val="24"/>
              </w:rPr>
              <w:t xml:space="preserve"> </w:t>
            </w:r>
            <w:r>
              <w:rPr>
                <w:sz w:val="24"/>
              </w:rPr>
              <w:t>основные</w:t>
            </w:r>
            <w:r>
              <w:rPr>
                <w:spacing w:val="1"/>
                <w:sz w:val="24"/>
              </w:rPr>
              <w:t xml:space="preserve"> </w:t>
            </w:r>
            <w:r>
              <w:rPr>
                <w:sz w:val="24"/>
              </w:rPr>
              <w:t>выразительные</w:t>
            </w:r>
            <w:r>
              <w:rPr>
                <w:spacing w:val="1"/>
                <w:sz w:val="24"/>
              </w:rPr>
              <w:t xml:space="preserve"> </w:t>
            </w:r>
            <w:r>
              <w:rPr>
                <w:sz w:val="24"/>
              </w:rPr>
              <w:t>средства</w:t>
            </w:r>
            <w:r>
              <w:rPr>
                <w:spacing w:val="1"/>
                <w:sz w:val="24"/>
              </w:rPr>
              <w:t xml:space="preserve"> </w:t>
            </w:r>
            <w:r>
              <w:rPr>
                <w:sz w:val="24"/>
              </w:rPr>
              <w:t>лексики</w:t>
            </w:r>
            <w:r>
              <w:rPr>
                <w:spacing w:val="1"/>
                <w:sz w:val="24"/>
              </w:rPr>
              <w:t xml:space="preserve"> </w:t>
            </w:r>
            <w:r>
              <w:rPr>
                <w:sz w:val="24"/>
              </w:rPr>
              <w:t>и</w:t>
            </w:r>
            <w:r>
              <w:rPr>
                <w:spacing w:val="1"/>
                <w:sz w:val="24"/>
              </w:rPr>
              <w:t xml:space="preserve"> </w:t>
            </w:r>
            <w:r>
              <w:rPr>
                <w:sz w:val="24"/>
              </w:rPr>
              <w:t>фразеологии</w:t>
            </w:r>
            <w:r>
              <w:rPr>
                <w:spacing w:val="1"/>
                <w:sz w:val="24"/>
              </w:rPr>
              <w:t xml:space="preserve"> </w:t>
            </w:r>
            <w:r>
              <w:rPr>
                <w:sz w:val="24"/>
              </w:rPr>
              <w:t>в</w:t>
            </w:r>
            <w:r>
              <w:rPr>
                <w:spacing w:val="1"/>
                <w:sz w:val="24"/>
              </w:rPr>
              <w:t xml:space="preserve"> </w:t>
            </w:r>
            <w:r>
              <w:rPr>
                <w:sz w:val="24"/>
              </w:rPr>
              <w:t>публицистической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объяснять</w:t>
            </w:r>
            <w:r>
              <w:rPr>
                <w:spacing w:val="1"/>
                <w:sz w:val="24"/>
              </w:rPr>
              <w:t xml:space="preserve"> </w:t>
            </w:r>
            <w:r>
              <w:rPr>
                <w:sz w:val="24"/>
              </w:rPr>
              <w:t>особенности</w:t>
            </w:r>
            <w:r>
              <w:rPr>
                <w:spacing w:val="1"/>
                <w:sz w:val="24"/>
              </w:rPr>
              <w:t xml:space="preserve"> </w:t>
            </w:r>
            <w:r>
              <w:rPr>
                <w:sz w:val="24"/>
              </w:rPr>
              <w:t>употребления</w:t>
            </w:r>
            <w:r>
              <w:rPr>
                <w:spacing w:val="1"/>
                <w:sz w:val="24"/>
              </w:rPr>
              <w:t xml:space="preserve"> </w:t>
            </w:r>
            <w:r>
              <w:rPr>
                <w:sz w:val="24"/>
              </w:rPr>
              <w:t>лексических</w:t>
            </w:r>
            <w:r>
              <w:rPr>
                <w:spacing w:val="1"/>
                <w:sz w:val="24"/>
              </w:rPr>
              <w:t xml:space="preserve"> </w:t>
            </w:r>
            <w:r>
              <w:rPr>
                <w:sz w:val="24"/>
              </w:rPr>
              <w:t>средств</w:t>
            </w:r>
            <w:r>
              <w:rPr>
                <w:spacing w:val="1"/>
                <w:sz w:val="24"/>
              </w:rPr>
              <w:t xml:space="preserve"> </w:t>
            </w:r>
            <w:r>
              <w:rPr>
                <w:sz w:val="24"/>
              </w:rPr>
              <w:t>в</w:t>
            </w:r>
            <w:r>
              <w:rPr>
                <w:spacing w:val="1"/>
                <w:sz w:val="24"/>
              </w:rPr>
              <w:t xml:space="preserve"> </w:t>
            </w:r>
            <w:r>
              <w:rPr>
                <w:sz w:val="24"/>
              </w:rPr>
              <w:t>текстах</w:t>
            </w:r>
            <w:r>
              <w:rPr>
                <w:spacing w:val="-2"/>
                <w:sz w:val="24"/>
              </w:rPr>
              <w:t xml:space="preserve"> </w:t>
            </w:r>
            <w:r>
              <w:rPr>
                <w:sz w:val="24"/>
              </w:rPr>
              <w:t>научного</w:t>
            </w:r>
            <w:r>
              <w:rPr>
                <w:spacing w:val="-3"/>
                <w:sz w:val="24"/>
              </w:rPr>
              <w:t xml:space="preserve"> </w:t>
            </w:r>
            <w:r>
              <w:rPr>
                <w:sz w:val="24"/>
              </w:rPr>
              <w:t>и</w:t>
            </w:r>
            <w:r>
              <w:rPr>
                <w:spacing w:val="-3"/>
                <w:sz w:val="24"/>
              </w:rPr>
              <w:t xml:space="preserve"> </w:t>
            </w:r>
            <w:r>
              <w:rPr>
                <w:sz w:val="24"/>
              </w:rPr>
              <w:t>официально-делового</w:t>
            </w:r>
            <w:r>
              <w:rPr>
                <w:spacing w:val="-4"/>
                <w:sz w:val="24"/>
              </w:rPr>
              <w:t xml:space="preserve"> </w:t>
            </w:r>
            <w:r>
              <w:rPr>
                <w:sz w:val="24"/>
              </w:rPr>
              <w:t>стилей</w:t>
            </w:r>
            <w:r>
              <w:rPr>
                <w:spacing w:val="-2"/>
                <w:sz w:val="24"/>
              </w:rPr>
              <w:t xml:space="preserve"> </w:t>
            </w:r>
            <w:r>
              <w:rPr>
                <w:sz w:val="24"/>
              </w:rPr>
              <w:t>речи;</w:t>
            </w:r>
          </w:p>
          <w:p w14:paraId="12B014A0" w14:textId="77777777" w:rsidR="00FF2DB4" w:rsidRDefault="00C34CCB">
            <w:pPr>
              <w:pStyle w:val="TableParagraph"/>
              <w:numPr>
                <w:ilvl w:val="1"/>
                <w:numId w:val="290"/>
              </w:numPr>
              <w:tabs>
                <w:tab w:val="left" w:pos="941"/>
              </w:tabs>
              <w:ind w:right="95" w:firstLine="453"/>
              <w:jc w:val="both"/>
              <w:rPr>
                <w:sz w:val="24"/>
              </w:rPr>
            </w:pPr>
            <w:r>
              <w:rPr>
                <w:sz w:val="24"/>
              </w:rPr>
              <w:t>извлекать</w:t>
            </w:r>
            <w:r>
              <w:rPr>
                <w:spacing w:val="1"/>
                <w:sz w:val="24"/>
              </w:rPr>
              <w:t xml:space="preserve"> </w:t>
            </w:r>
            <w:r>
              <w:rPr>
                <w:sz w:val="24"/>
              </w:rPr>
              <w:t>необходимую</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лексических</w:t>
            </w:r>
            <w:r>
              <w:rPr>
                <w:spacing w:val="1"/>
                <w:sz w:val="24"/>
              </w:rPr>
              <w:t xml:space="preserve"> </w:t>
            </w:r>
            <w:r>
              <w:rPr>
                <w:sz w:val="24"/>
              </w:rPr>
              <w:t>словарей</w:t>
            </w:r>
            <w:r>
              <w:rPr>
                <w:spacing w:val="1"/>
                <w:sz w:val="24"/>
              </w:rPr>
              <w:t xml:space="preserve"> </w:t>
            </w:r>
            <w:r>
              <w:rPr>
                <w:sz w:val="24"/>
              </w:rPr>
              <w:t>разного</w:t>
            </w:r>
            <w:r>
              <w:rPr>
                <w:spacing w:val="1"/>
                <w:sz w:val="24"/>
              </w:rPr>
              <w:t xml:space="preserve"> </w:t>
            </w:r>
            <w:r>
              <w:rPr>
                <w:sz w:val="24"/>
              </w:rPr>
              <w:t>типа</w:t>
            </w:r>
            <w:r>
              <w:rPr>
                <w:spacing w:val="61"/>
                <w:sz w:val="24"/>
              </w:rPr>
              <w:t xml:space="preserve"> </w:t>
            </w:r>
            <w:r>
              <w:rPr>
                <w:sz w:val="24"/>
              </w:rPr>
              <w:t>(толкового</w:t>
            </w:r>
            <w:r>
              <w:rPr>
                <w:spacing w:val="1"/>
                <w:sz w:val="24"/>
              </w:rPr>
              <w:t xml:space="preserve"> </w:t>
            </w:r>
            <w:r>
              <w:rPr>
                <w:sz w:val="24"/>
              </w:rPr>
              <w:t>словаря, словарей синонимов, антонимов, устаревших</w:t>
            </w:r>
            <w:r>
              <w:rPr>
                <w:spacing w:val="1"/>
                <w:sz w:val="24"/>
              </w:rPr>
              <w:t xml:space="preserve"> </w:t>
            </w:r>
            <w:r>
              <w:rPr>
                <w:sz w:val="24"/>
              </w:rPr>
              <w:t>слов, иностранных слов, фразеологического словаря и</w:t>
            </w:r>
            <w:r>
              <w:rPr>
                <w:spacing w:val="1"/>
                <w:sz w:val="24"/>
              </w:rPr>
              <w:t xml:space="preserve"> </w:t>
            </w:r>
            <w:r>
              <w:rPr>
                <w:sz w:val="24"/>
              </w:rPr>
              <w:t>др.)</w:t>
            </w:r>
            <w:r>
              <w:rPr>
                <w:spacing w:val="1"/>
                <w:sz w:val="24"/>
              </w:rPr>
              <w:t xml:space="preserve"> </w:t>
            </w:r>
            <w:r>
              <w:rPr>
                <w:sz w:val="24"/>
              </w:rPr>
              <w:t>и</w:t>
            </w:r>
            <w:r>
              <w:rPr>
                <w:spacing w:val="1"/>
                <w:sz w:val="24"/>
              </w:rPr>
              <w:t xml:space="preserve"> </w:t>
            </w:r>
            <w:r>
              <w:rPr>
                <w:sz w:val="24"/>
              </w:rPr>
              <w:t>справочников,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мультимедийных;</w:t>
            </w:r>
            <w:r>
              <w:rPr>
                <w:spacing w:val="1"/>
                <w:sz w:val="24"/>
              </w:rPr>
              <w:t xml:space="preserve"> </w:t>
            </w:r>
            <w:r>
              <w:rPr>
                <w:sz w:val="24"/>
              </w:rPr>
              <w:t>использовать</w:t>
            </w:r>
            <w:r>
              <w:rPr>
                <w:spacing w:val="1"/>
                <w:sz w:val="24"/>
              </w:rPr>
              <w:t xml:space="preserve"> </w:t>
            </w:r>
            <w:r>
              <w:rPr>
                <w:sz w:val="24"/>
              </w:rPr>
              <w:t>эту</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p>
          <w:p w14:paraId="0813FC9E" w14:textId="77777777" w:rsidR="00FF2DB4" w:rsidRDefault="00C34CCB">
            <w:pPr>
              <w:pStyle w:val="TableParagraph"/>
              <w:spacing w:line="274" w:lineRule="exact"/>
              <w:ind w:left="562"/>
              <w:rPr>
                <w:b/>
                <w:sz w:val="24"/>
              </w:rPr>
            </w:pPr>
            <w:r>
              <w:rPr>
                <w:b/>
                <w:sz w:val="24"/>
              </w:rPr>
              <w:t>Морфология</w:t>
            </w:r>
          </w:p>
          <w:p w14:paraId="01CEFF9C" w14:textId="77777777" w:rsidR="00FF2DB4" w:rsidRDefault="00C34CCB">
            <w:pPr>
              <w:pStyle w:val="TableParagraph"/>
              <w:numPr>
                <w:ilvl w:val="1"/>
                <w:numId w:val="290"/>
              </w:numPr>
              <w:tabs>
                <w:tab w:val="left" w:pos="1008"/>
                <w:tab w:val="left" w:pos="1009"/>
                <w:tab w:val="left" w:pos="2859"/>
                <w:tab w:val="left" w:pos="4924"/>
              </w:tabs>
              <w:ind w:right="101" w:firstLine="453"/>
              <w:rPr>
                <w:sz w:val="24"/>
              </w:rPr>
            </w:pPr>
            <w:r>
              <w:rPr>
                <w:sz w:val="24"/>
              </w:rPr>
              <w:t>анализировать</w:t>
            </w:r>
            <w:r>
              <w:rPr>
                <w:sz w:val="24"/>
              </w:rPr>
              <w:tab/>
              <w:t>синонимические</w:t>
            </w:r>
            <w:r>
              <w:rPr>
                <w:sz w:val="24"/>
              </w:rPr>
              <w:tab/>
            </w:r>
            <w:r>
              <w:rPr>
                <w:spacing w:val="-1"/>
                <w:sz w:val="24"/>
              </w:rPr>
              <w:t>средства</w:t>
            </w:r>
            <w:r>
              <w:rPr>
                <w:spacing w:val="-57"/>
                <w:sz w:val="24"/>
              </w:rPr>
              <w:t xml:space="preserve"> </w:t>
            </w:r>
            <w:r>
              <w:rPr>
                <w:sz w:val="24"/>
              </w:rPr>
              <w:t>морфологии;</w:t>
            </w:r>
          </w:p>
          <w:p w14:paraId="7D30BEB6" w14:textId="77777777" w:rsidR="00FF2DB4" w:rsidRDefault="00C34CCB">
            <w:pPr>
              <w:pStyle w:val="TableParagraph"/>
              <w:numPr>
                <w:ilvl w:val="1"/>
                <w:numId w:val="290"/>
              </w:numPr>
              <w:tabs>
                <w:tab w:val="left" w:pos="706"/>
              </w:tabs>
              <w:ind w:left="705" w:hanging="144"/>
              <w:rPr>
                <w:sz w:val="24"/>
              </w:rPr>
            </w:pPr>
            <w:r>
              <w:rPr>
                <w:sz w:val="24"/>
              </w:rPr>
              <w:t>различать</w:t>
            </w:r>
            <w:r>
              <w:rPr>
                <w:spacing w:val="-3"/>
                <w:sz w:val="24"/>
              </w:rPr>
              <w:t xml:space="preserve"> </w:t>
            </w:r>
            <w:r>
              <w:rPr>
                <w:sz w:val="24"/>
              </w:rPr>
              <w:t>грамматические</w:t>
            </w:r>
            <w:r>
              <w:rPr>
                <w:spacing w:val="-3"/>
                <w:sz w:val="24"/>
              </w:rPr>
              <w:t xml:space="preserve"> </w:t>
            </w:r>
            <w:r>
              <w:rPr>
                <w:sz w:val="24"/>
              </w:rPr>
              <w:t>омонимы;</w:t>
            </w:r>
          </w:p>
          <w:p w14:paraId="5211516B" w14:textId="77777777" w:rsidR="00FF2DB4" w:rsidRDefault="00C34CCB">
            <w:pPr>
              <w:pStyle w:val="TableParagraph"/>
              <w:numPr>
                <w:ilvl w:val="1"/>
                <w:numId w:val="290"/>
              </w:numPr>
              <w:tabs>
                <w:tab w:val="left" w:pos="706"/>
                <w:tab w:val="left" w:pos="2438"/>
                <w:tab w:val="left" w:pos="3160"/>
                <w:tab w:val="left" w:pos="5685"/>
              </w:tabs>
              <w:ind w:left="562" w:right="97" w:firstLine="0"/>
              <w:rPr>
                <w:sz w:val="24"/>
              </w:rPr>
            </w:pPr>
            <w:r>
              <w:rPr>
                <w:sz w:val="24"/>
              </w:rPr>
              <w:t>опознавать основные выразительные средства</w:t>
            </w:r>
            <w:r>
              <w:rPr>
                <w:spacing w:val="1"/>
                <w:sz w:val="24"/>
              </w:rPr>
              <w:t xml:space="preserve"> </w:t>
            </w:r>
            <w:r>
              <w:rPr>
                <w:sz w:val="24"/>
              </w:rPr>
              <w:t>морфологии</w:t>
            </w:r>
            <w:r>
              <w:rPr>
                <w:sz w:val="24"/>
              </w:rPr>
              <w:tab/>
              <w:t>в</w:t>
            </w:r>
            <w:r>
              <w:rPr>
                <w:sz w:val="24"/>
              </w:rPr>
              <w:tab/>
              <w:t>публицистической</w:t>
            </w:r>
            <w:r>
              <w:rPr>
                <w:sz w:val="24"/>
              </w:rPr>
              <w:tab/>
            </w:r>
            <w:r>
              <w:rPr>
                <w:spacing w:val="-4"/>
                <w:sz w:val="24"/>
              </w:rPr>
              <w:t>и</w:t>
            </w:r>
          </w:p>
          <w:p w14:paraId="7D6D45AB" w14:textId="77777777" w:rsidR="00FF2DB4" w:rsidRDefault="00C34CCB">
            <w:pPr>
              <w:pStyle w:val="TableParagraph"/>
              <w:ind w:left="108" w:right="97"/>
              <w:jc w:val="both"/>
              <w:rPr>
                <w:sz w:val="24"/>
              </w:rPr>
            </w:pPr>
            <w:r>
              <w:rPr>
                <w:sz w:val="24"/>
              </w:rPr>
              <w:t>художественной</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объяснять</w:t>
            </w:r>
            <w:r>
              <w:rPr>
                <w:spacing w:val="1"/>
                <w:sz w:val="24"/>
              </w:rPr>
              <w:t xml:space="preserve"> </w:t>
            </w:r>
            <w:r>
              <w:rPr>
                <w:sz w:val="24"/>
              </w:rPr>
              <w:t>особенности употребления морфологических средств в</w:t>
            </w:r>
            <w:r>
              <w:rPr>
                <w:spacing w:val="-57"/>
                <w:sz w:val="24"/>
              </w:rPr>
              <w:t xml:space="preserve"> </w:t>
            </w:r>
            <w:r>
              <w:rPr>
                <w:sz w:val="24"/>
              </w:rPr>
              <w:t>текстах</w:t>
            </w:r>
            <w:r>
              <w:rPr>
                <w:spacing w:val="-2"/>
                <w:sz w:val="24"/>
              </w:rPr>
              <w:t xml:space="preserve"> </w:t>
            </w:r>
            <w:r>
              <w:rPr>
                <w:sz w:val="24"/>
              </w:rPr>
              <w:t>научного</w:t>
            </w:r>
            <w:r>
              <w:rPr>
                <w:spacing w:val="-3"/>
                <w:sz w:val="24"/>
              </w:rPr>
              <w:t xml:space="preserve"> </w:t>
            </w:r>
            <w:r>
              <w:rPr>
                <w:sz w:val="24"/>
              </w:rPr>
              <w:t>и</w:t>
            </w:r>
            <w:r>
              <w:rPr>
                <w:spacing w:val="-3"/>
                <w:sz w:val="24"/>
              </w:rPr>
              <w:t xml:space="preserve"> </w:t>
            </w:r>
            <w:r>
              <w:rPr>
                <w:sz w:val="24"/>
              </w:rPr>
              <w:t>официально-делового</w:t>
            </w:r>
            <w:r>
              <w:rPr>
                <w:spacing w:val="-4"/>
                <w:sz w:val="24"/>
              </w:rPr>
              <w:t xml:space="preserve"> </w:t>
            </w:r>
            <w:r>
              <w:rPr>
                <w:sz w:val="24"/>
              </w:rPr>
              <w:t>стилей</w:t>
            </w:r>
            <w:r>
              <w:rPr>
                <w:spacing w:val="-2"/>
                <w:sz w:val="24"/>
              </w:rPr>
              <w:t xml:space="preserve"> </w:t>
            </w:r>
            <w:r>
              <w:rPr>
                <w:sz w:val="24"/>
              </w:rPr>
              <w:t>речи;</w:t>
            </w:r>
          </w:p>
          <w:p w14:paraId="64169C1E" w14:textId="77777777" w:rsidR="00FF2DB4" w:rsidRDefault="00C34CCB">
            <w:pPr>
              <w:pStyle w:val="TableParagraph"/>
              <w:numPr>
                <w:ilvl w:val="1"/>
                <w:numId w:val="290"/>
              </w:numPr>
              <w:tabs>
                <w:tab w:val="left" w:pos="941"/>
              </w:tabs>
              <w:ind w:right="96" w:firstLine="453"/>
              <w:jc w:val="both"/>
              <w:rPr>
                <w:sz w:val="24"/>
              </w:rPr>
            </w:pPr>
            <w:r>
              <w:rPr>
                <w:sz w:val="24"/>
              </w:rPr>
              <w:t>извлекать</w:t>
            </w:r>
            <w:r>
              <w:rPr>
                <w:spacing w:val="1"/>
                <w:sz w:val="24"/>
              </w:rPr>
              <w:t xml:space="preserve"> </w:t>
            </w:r>
            <w:r>
              <w:rPr>
                <w:sz w:val="24"/>
              </w:rPr>
              <w:t>необходимую</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словарей</w:t>
            </w:r>
            <w:r>
              <w:rPr>
                <w:spacing w:val="1"/>
                <w:sz w:val="24"/>
              </w:rPr>
              <w:t xml:space="preserve"> </w:t>
            </w:r>
            <w:r>
              <w:rPr>
                <w:sz w:val="24"/>
              </w:rPr>
              <w:t>грамматических</w:t>
            </w:r>
            <w:r>
              <w:rPr>
                <w:spacing w:val="1"/>
                <w:sz w:val="24"/>
              </w:rPr>
              <w:t xml:space="preserve"> </w:t>
            </w:r>
            <w:r>
              <w:rPr>
                <w:sz w:val="24"/>
              </w:rPr>
              <w:t>трудностей,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мультимедийных;</w:t>
            </w:r>
            <w:r>
              <w:rPr>
                <w:spacing w:val="1"/>
                <w:sz w:val="24"/>
              </w:rPr>
              <w:t xml:space="preserve"> </w:t>
            </w:r>
            <w:r>
              <w:rPr>
                <w:sz w:val="24"/>
              </w:rPr>
              <w:t>использовать</w:t>
            </w:r>
            <w:r>
              <w:rPr>
                <w:spacing w:val="1"/>
                <w:sz w:val="24"/>
              </w:rPr>
              <w:t xml:space="preserve"> </w:t>
            </w:r>
            <w:r>
              <w:rPr>
                <w:sz w:val="24"/>
              </w:rPr>
              <w:t>эту</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4"/>
                <w:sz w:val="24"/>
              </w:rPr>
              <w:t xml:space="preserve"> </w:t>
            </w:r>
            <w:r>
              <w:rPr>
                <w:sz w:val="24"/>
              </w:rPr>
              <w:t>деятельности.</w:t>
            </w:r>
          </w:p>
          <w:p w14:paraId="5270136C" w14:textId="77777777" w:rsidR="00FF2DB4" w:rsidRDefault="00C34CCB">
            <w:pPr>
              <w:pStyle w:val="TableParagraph"/>
              <w:spacing w:line="274" w:lineRule="exact"/>
              <w:ind w:left="562"/>
              <w:rPr>
                <w:b/>
                <w:sz w:val="24"/>
              </w:rPr>
            </w:pPr>
            <w:r>
              <w:rPr>
                <w:b/>
                <w:sz w:val="24"/>
              </w:rPr>
              <w:t>Синтаксис</w:t>
            </w:r>
          </w:p>
          <w:p w14:paraId="30A5FEFC" w14:textId="77777777" w:rsidR="00FF2DB4" w:rsidRDefault="00C34CCB">
            <w:pPr>
              <w:pStyle w:val="TableParagraph"/>
              <w:numPr>
                <w:ilvl w:val="1"/>
                <w:numId w:val="290"/>
              </w:numPr>
              <w:tabs>
                <w:tab w:val="left" w:pos="1009"/>
              </w:tabs>
              <w:ind w:right="101" w:firstLine="453"/>
              <w:jc w:val="both"/>
              <w:rPr>
                <w:sz w:val="24"/>
              </w:rPr>
            </w:pPr>
            <w:r>
              <w:rPr>
                <w:sz w:val="24"/>
              </w:rPr>
              <w:t>анализировать</w:t>
            </w:r>
            <w:r>
              <w:rPr>
                <w:spacing w:val="1"/>
                <w:sz w:val="24"/>
              </w:rPr>
              <w:t xml:space="preserve"> </w:t>
            </w:r>
            <w:r>
              <w:rPr>
                <w:sz w:val="24"/>
              </w:rPr>
              <w:t>синонимические</w:t>
            </w:r>
            <w:r>
              <w:rPr>
                <w:spacing w:val="1"/>
                <w:sz w:val="24"/>
              </w:rPr>
              <w:t xml:space="preserve"> </w:t>
            </w:r>
            <w:r>
              <w:rPr>
                <w:sz w:val="24"/>
              </w:rPr>
              <w:t>средства</w:t>
            </w:r>
            <w:r>
              <w:rPr>
                <w:spacing w:val="1"/>
                <w:sz w:val="24"/>
              </w:rPr>
              <w:t xml:space="preserve"> </w:t>
            </w:r>
            <w:r>
              <w:rPr>
                <w:sz w:val="24"/>
              </w:rPr>
              <w:t>синтаксиса;</w:t>
            </w:r>
          </w:p>
          <w:p w14:paraId="6B33E0D6" w14:textId="77777777" w:rsidR="00FF2DB4" w:rsidRDefault="00C34CCB">
            <w:pPr>
              <w:pStyle w:val="TableParagraph"/>
              <w:numPr>
                <w:ilvl w:val="1"/>
                <w:numId w:val="290"/>
              </w:numPr>
              <w:tabs>
                <w:tab w:val="left" w:pos="797"/>
              </w:tabs>
              <w:spacing w:line="270" w:lineRule="atLeast"/>
              <w:ind w:right="96" w:firstLine="453"/>
              <w:jc w:val="both"/>
              <w:rPr>
                <w:sz w:val="24"/>
              </w:rPr>
            </w:pPr>
            <w:r>
              <w:rPr>
                <w:sz w:val="24"/>
              </w:rPr>
              <w:t>опознавать</w:t>
            </w:r>
            <w:r>
              <w:rPr>
                <w:spacing w:val="1"/>
                <w:sz w:val="24"/>
              </w:rPr>
              <w:t xml:space="preserve"> </w:t>
            </w:r>
            <w:r>
              <w:rPr>
                <w:sz w:val="24"/>
              </w:rPr>
              <w:t>основные</w:t>
            </w:r>
            <w:r>
              <w:rPr>
                <w:spacing w:val="1"/>
                <w:sz w:val="24"/>
              </w:rPr>
              <w:t xml:space="preserve"> </w:t>
            </w:r>
            <w:r>
              <w:rPr>
                <w:sz w:val="24"/>
              </w:rPr>
              <w:t>выразительные</w:t>
            </w:r>
            <w:r>
              <w:rPr>
                <w:spacing w:val="1"/>
                <w:sz w:val="24"/>
              </w:rPr>
              <w:t xml:space="preserve"> </w:t>
            </w:r>
            <w:r>
              <w:rPr>
                <w:sz w:val="24"/>
              </w:rPr>
              <w:t>средства</w:t>
            </w:r>
            <w:r>
              <w:rPr>
                <w:spacing w:val="1"/>
                <w:sz w:val="24"/>
              </w:rPr>
              <w:t xml:space="preserve"> </w:t>
            </w:r>
            <w:r>
              <w:rPr>
                <w:sz w:val="24"/>
              </w:rPr>
              <w:t>синтаксиса</w:t>
            </w:r>
            <w:r>
              <w:rPr>
                <w:spacing w:val="1"/>
                <w:sz w:val="24"/>
              </w:rPr>
              <w:t xml:space="preserve"> </w:t>
            </w:r>
            <w:r>
              <w:rPr>
                <w:sz w:val="24"/>
              </w:rPr>
              <w:t>в</w:t>
            </w:r>
            <w:r>
              <w:rPr>
                <w:spacing w:val="1"/>
                <w:sz w:val="24"/>
              </w:rPr>
              <w:t xml:space="preserve"> </w:t>
            </w:r>
            <w:r>
              <w:rPr>
                <w:sz w:val="24"/>
              </w:rPr>
              <w:t>публицистической</w:t>
            </w:r>
            <w:r>
              <w:rPr>
                <w:spacing w:val="1"/>
                <w:sz w:val="24"/>
              </w:rPr>
              <w:t xml:space="preserve"> </w:t>
            </w:r>
            <w:r>
              <w:rPr>
                <w:sz w:val="24"/>
              </w:rPr>
              <w:t>и</w:t>
            </w:r>
            <w:r>
              <w:rPr>
                <w:spacing w:val="60"/>
                <w:sz w:val="24"/>
              </w:rPr>
              <w:t xml:space="preserve"> </w:t>
            </w:r>
            <w:r>
              <w:rPr>
                <w:sz w:val="24"/>
              </w:rPr>
              <w:t>художественной</w:t>
            </w:r>
            <w:r>
              <w:rPr>
                <w:spacing w:val="1"/>
                <w:sz w:val="24"/>
              </w:rPr>
              <w:t xml:space="preserve"> </w:t>
            </w:r>
            <w:r>
              <w:rPr>
                <w:sz w:val="24"/>
              </w:rPr>
              <w:t>речи</w:t>
            </w:r>
            <w:r>
              <w:rPr>
                <w:spacing w:val="41"/>
                <w:sz w:val="24"/>
              </w:rPr>
              <w:t xml:space="preserve"> </w:t>
            </w:r>
            <w:r>
              <w:rPr>
                <w:sz w:val="24"/>
              </w:rPr>
              <w:t>и</w:t>
            </w:r>
            <w:r>
              <w:rPr>
                <w:spacing w:val="41"/>
                <w:sz w:val="24"/>
              </w:rPr>
              <w:t xml:space="preserve"> </w:t>
            </w:r>
            <w:r>
              <w:rPr>
                <w:sz w:val="24"/>
              </w:rPr>
              <w:t>оценивать</w:t>
            </w:r>
            <w:r>
              <w:rPr>
                <w:spacing w:val="40"/>
                <w:sz w:val="24"/>
              </w:rPr>
              <w:t xml:space="preserve"> </w:t>
            </w:r>
            <w:r>
              <w:rPr>
                <w:sz w:val="24"/>
              </w:rPr>
              <w:t>их;</w:t>
            </w:r>
            <w:r>
              <w:rPr>
                <w:spacing w:val="41"/>
                <w:sz w:val="24"/>
              </w:rPr>
              <w:t xml:space="preserve"> </w:t>
            </w:r>
            <w:r>
              <w:rPr>
                <w:sz w:val="24"/>
              </w:rPr>
              <w:t>объяснять</w:t>
            </w:r>
            <w:r>
              <w:rPr>
                <w:spacing w:val="40"/>
                <w:sz w:val="24"/>
              </w:rPr>
              <w:t xml:space="preserve"> </w:t>
            </w:r>
            <w:r>
              <w:rPr>
                <w:sz w:val="24"/>
              </w:rPr>
              <w:t>особенности</w:t>
            </w:r>
          </w:p>
        </w:tc>
      </w:tr>
    </w:tbl>
    <w:p w14:paraId="40F51C52"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B1068B3" w14:textId="77777777">
        <w:trPr>
          <w:trHeight w:val="9385"/>
        </w:trPr>
        <w:tc>
          <w:tcPr>
            <w:tcW w:w="2688" w:type="dxa"/>
          </w:tcPr>
          <w:p w14:paraId="164C5DA4" w14:textId="77777777" w:rsidR="00FF2DB4" w:rsidRDefault="00FF2DB4">
            <w:pPr>
              <w:pStyle w:val="TableParagraph"/>
              <w:rPr>
                <w:sz w:val="24"/>
              </w:rPr>
            </w:pPr>
          </w:p>
        </w:tc>
        <w:tc>
          <w:tcPr>
            <w:tcW w:w="6284" w:type="dxa"/>
          </w:tcPr>
          <w:p w14:paraId="0AB12CFB" w14:textId="77777777" w:rsidR="00FF2DB4" w:rsidRDefault="00C34CCB">
            <w:pPr>
              <w:pStyle w:val="TableParagraph"/>
              <w:numPr>
                <w:ilvl w:val="0"/>
                <w:numId w:val="289"/>
              </w:numPr>
              <w:tabs>
                <w:tab w:val="left" w:pos="253"/>
              </w:tabs>
              <w:ind w:right="312" w:firstLine="0"/>
              <w:rPr>
                <w:sz w:val="24"/>
              </w:rPr>
            </w:pPr>
            <w:r>
              <w:rPr>
                <w:sz w:val="24"/>
              </w:rPr>
              <w:t>характеризовать основные социальные функции</w:t>
            </w:r>
            <w:r>
              <w:rPr>
                <w:spacing w:val="1"/>
                <w:sz w:val="24"/>
              </w:rPr>
              <w:t xml:space="preserve"> </w:t>
            </w:r>
            <w:r>
              <w:rPr>
                <w:sz w:val="24"/>
              </w:rPr>
              <w:t>русского языка в России и мире, место русского языка</w:t>
            </w:r>
            <w:r>
              <w:rPr>
                <w:spacing w:val="1"/>
                <w:sz w:val="24"/>
              </w:rPr>
              <w:t xml:space="preserve"> </w:t>
            </w:r>
            <w:r>
              <w:rPr>
                <w:sz w:val="24"/>
              </w:rPr>
              <w:t>среди славянских языков, роль старославянского</w:t>
            </w:r>
            <w:r>
              <w:rPr>
                <w:spacing w:val="1"/>
                <w:sz w:val="24"/>
              </w:rPr>
              <w:t xml:space="preserve"> </w:t>
            </w:r>
            <w:r>
              <w:rPr>
                <w:sz w:val="24"/>
              </w:rPr>
              <w:t>(церковнославянского)</w:t>
            </w:r>
            <w:r>
              <w:rPr>
                <w:spacing w:val="-3"/>
                <w:sz w:val="24"/>
              </w:rPr>
              <w:t xml:space="preserve"> </w:t>
            </w:r>
            <w:r>
              <w:rPr>
                <w:sz w:val="24"/>
              </w:rPr>
              <w:t>языка</w:t>
            </w:r>
            <w:r>
              <w:rPr>
                <w:spacing w:val="-2"/>
                <w:sz w:val="24"/>
              </w:rPr>
              <w:t xml:space="preserve"> </w:t>
            </w:r>
            <w:r>
              <w:rPr>
                <w:sz w:val="24"/>
              </w:rPr>
              <w:t>в</w:t>
            </w:r>
            <w:r>
              <w:rPr>
                <w:spacing w:val="-3"/>
                <w:sz w:val="24"/>
              </w:rPr>
              <w:t xml:space="preserve"> </w:t>
            </w:r>
            <w:r>
              <w:rPr>
                <w:sz w:val="24"/>
              </w:rPr>
              <w:t>развитии</w:t>
            </w:r>
            <w:r>
              <w:rPr>
                <w:spacing w:val="-1"/>
                <w:sz w:val="24"/>
              </w:rPr>
              <w:t xml:space="preserve"> </w:t>
            </w:r>
            <w:r>
              <w:rPr>
                <w:sz w:val="24"/>
              </w:rPr>
              <w:t>русского</w:t>
            </w:r>
            <w:r>
              <w:rPr>
                <w:spacing w:val="-2"/>
                <w:sz w:val="24"/>
              </w:rPr>
              <w:t xml:space="preserve"> </w:t>
            </w:r>
            <w:r>
              <w:rPr>
                <w:sz w:val="24"/>
              </w:rPr>
              <w:t>языка;</w:t>
            </w:r>
          </w:p>
          <w:p w14:paraId="4A1748D6" w14:textId="77777777" w:rsidR="00FF2DB4" w:rsidRDefault="00C34CCB">
            <w:pPr>
              <w:pStyle w:val="TableParagraph"/>
              <w:numPr>
                <w:ilvl w:val="0"/>
                <w:numId w:val="289"/>
              </w:numPr>
              <w:tabs>
                <w:tab w:val="left" w:pos="253"/>
              </w:tabs>
              <w:ind w:right="621" w:firstLine="0"/>
              <w:rPr>
                <w:sz w:val="24"/>
              </w:rPr>
            </w:pPr>
            <w:r>
              <w:rPr>
                <w:sz w:val="24"/>
              </w:rPr>
              <w:t>определять</w:t>
            </w:r>
            <w:r>
              <w:rPr>
                <w:spacing w:val="-1"/>
                <w:sz w:val="24"/>
              </w:rPr>
              <w:t xml:space="preserve"> </w:t>
            </w:r>
            <w:r>
              <w:rPr>
                <w:sz w:val="24"/>
              </w:rPr>
              <w:t>различия</w:t>
            </w:r>
            <w:r>
              <w:rPr>
                <w:spacing w:val="-4"/>
                <w:sz w:val="24"/>
              </w:rPr>
              <w:t xml:space="preserve"> </w:t>
            </w:r>
            <w:r>
              <w:rPr>
                <w:sz w:val="24"/>
              </w:rPr>
              <w:t>между</w:t>
            </w:r>
            <w:r>
              <w:rPr>
                <w:spacing w:val="-5"/>
                <w:sz w:val="24"/>
              </w:rPr>
              <w:t xml:space="preserve"> </w:t>
            </w:r>
            <w:r>
              <w:rPr>
                <w:sz w:val="24"/>
              </w:rPr>
              <w:t>литературным</w:t>
            </w:r>
            <w:r>
              <w:rPr>
                <w:spacing w:val="-3"/>
                <w:sz w:val="24"/>
              </w:rPr>
              <w:t xml:space="preserve"> </w:t>
            </w:r>
            <w:r>
              <w:rPr>
                <w:sz w:val="24"/>
              </w:rPr>
              <w:t>языком и</w:t>
            </w:r>
            <w:r>
              <w:rPr>
                <w:spacing w:val="-57"/>
                <w:sz w:val="24"/>
              </w:rPr>
              <w:t xml:space="preserve"> </w:t>
            </w:r>
            <w:r>
              <w:rPr>
                <w:sz w:val="24"/>
              </w:rPr>
              <w:t>диалектами,</w:t>
            </w:r>
            <w:r>
              <w:rPr>
                <w:spacing w:val="-2"/>
                <w:sz w:val="24"/>
              </w:rPr>
              <w:t xml:space="preserve"> </w:t>
            </w:r>
            <w:r>
              <w:rPr>
                <w:sz w:val="24"/>
              </w:rPr>
              <w:t>просторечием,</w:t>
            </w:r>
            <w:r>
              <w:rPr>
                <w:spacing w:val="-1"/>
                <w:sz w:val="24"/>
              </w:rPr>
              <w:t xml:space="preserve"> </w:t>
            </w:r>
            <w:r>
              <w:rPr>
                <w:sz w:val="24"/>
              </w:rPr>
              <w:t>профессиональными</w:t>
            </w:r>
          </w:p>
          <w:p w14:paraId="7A5227A9" w14:textId="77777777" w:rsidR="00FF2DB4" w:rsidRDefault="00C34CCB">
            <w:pPr>
              <w:pStyle w:val="TableParagraph"/>
              <w:ind w:left="108" w:right="271"/>
              <w:rPr>
                <w:sz w:val="24"/>
              </w:rPr>
            </w:pPr>
            <w:r>
              <w:rPr>
                <w:sz w:val="24"/>
              </w:rPr>
              <w:t>разновидностями</w:t>
            </w:r>
            <w:r>
              <w:rPr>
                <w:spacing w:val="-3"/>
                <w:sz w:val="24"/>
              </w:rPr>
              <w:t xml:space="preserve"> </w:t>
            </w:r>
            <w:r>
              <w:rPr>
                <w:sz w:val="24"/>
              </w:rPr>
              <w:t>языка,</w:t>
            </w:r>
            <w:r>
              <w:rPr>
                <w:spacing w:val="-3"/>
                <w:sz w:val="24"/>
              </w:rPr>
              <w:t xml:space="preserve"> </w:t>
            </w:r>
            <w:r>
              <w:rPr>
                <w:sz w:val="24"/>
              </w:rPr>
              <w:t>жаргоном</w:t>
            </w:r>
            <w:r>
              <w:rPr>
                <w:spacing w:val="-3"/>
                <w:sz w:val="24"/>
              </w:rPr>
              <w:t xml:space="preserve"> </w:t>
            </w:r>
            <w:r>
              <w:rPr>
                <w:sz w:val="24"/>
              </w:rPr>
              <w:t>и</w:t>
            </w:r>
            <w:r>
              <w:rPr>
                <w:spacing w:val="-3"/>
                <w:sz w:val="24"/>
              </w:rPr>
              <w:t xml:space="preserve"> </w:t>
            </w:r>
            <w:r>
              <w:rPr>
                <w:sz w:val="24"/>
              </w:rPr>
              <w:t>характеризовать</w:t>
            </w:r>
            <w:r>
              <w:rPr>
                <w:spacing w:val="-2"/>
                <w:sz w:val="24"/>
              </w:rPr>
              <w:t xml:space="preserve"> </w:t>
            </w:r>
            <w:r>
              <w:rPr>
                <w:sz w:val="24"/>
              </w:rPr>
              <w:t>эти</w:t>
            </w:r>
            <w:r>
              <w:rPr>
                <w:spacing w:val="-57"/>
                <w:sz w:val="24"/>
              </w:rPr>
              <w:t xml:space="preserve"> </w:t>
            </w:r>
            <w:r>
              <w:rPr>
                <w:sz w:val="24"/>
              </w:rPr>
              <w:t>различия;</w:t>
            </w:r>
          </w:p>
          <w:p w14:paraId="3CC86A24" w14:textId="77777777" w:rsidR="00FF2DB4" w:rsidRDefault="00C34CCB">
            <w:pPr>
              <w:pStyle w:val="TableParagraph"/>
              <w:numPr>
                <w:ilvl w:val="0"/>
                <w:numId w:val="289"/>
              </w:numPr>
              <w:tabs>
                <w:tab w:val="left" w:pos="253"/>
              </w:tabs>
              <w:ind w:right="519" w:firstLine="0"/>
              <w:rPr>
                <w:sz w:val="24"/>
              </w:rPr>
            </w:pPr>
            <w:r>
              <w:rPr>
                <w:sz w:val="24"/>
              </w:rPr>
              <w:t>оценивать использование основных изобразительных</w:t>
            </w:r>
            <w:r>
              <w:rPr>
                <w:spacing w:val="-58"/>
                <w:sz w:val="24"/>
              </w:rPr>
              <w:t xml:space="preserve"> </w:t>
            </w:r>
            <w:r>
              <w:rPr>
                <w:sz w:val="24"/>
              </w:rPr>
              <w:t>средств</w:t>
            </w:r>
            <w:r>
              <w:rPr>
                <w:spacing w:val="-1"/>
                <w:sz w:val="24"/>
              </w:rPr>
              <w:t xml:space="preserve"> </w:t>
            </w:r>
            <w:r>
              <w:rPr>
                <w:sz w:val="24"/>
              </w:rPr>
              <w:t>языка.</w:t>
            </w:r>
          </w:p>
          <w:p w14:paraId="6F9CC8B5" w14:textId="77777777" w:rsidR="00FF2DB4" w:rsidRDefault="00C34CCB">
            <w:pPr>
              <w:pStyle w:val="TableParagraph"/>
              <w:spacing w:line="274" w:lineRule="exact"/>
              <w:ind w:left="108"/>
              <w:rPr>
                <w:b/>
                <w:sz w:val="24"/>
              </w:rPr>
            </w:pPr>
            <w:r>
              <w:rPr>
                <w:b/>
                <w:sz w:val="24"/>
              </w:rPr>
              <w:t>Фонетика</w:t>
            </w:r>
            <w:r>
              <w:rPr>
                <w:b/>
                <w:spacing w:val="-2"/>
                <w:sz w:val="24"/>
              </w:rPr>
              <w:t xml:space="preserve"> </w:t>
            </w:r>
            <w:r>
              <w:rPr>
                <w:b/>
                <w:sz w:val="24"/>
              </w:rPr>
              <w:t>и</w:t>
            </w:r>
            <w:r>
              <w:rPr>
                <w:b/>
                <w:spacing w:val="-2"/>
                <w:sz w:val="24"/>
              </w:rPr>
              <w:t xml:space="preserve"> </w:t>
            </w:r>
            <w:r>
              <w:rPr>
                <w:b/>
                <w:sz w:val="24"/>
              </w:rPr>
              <w:t>орфоэпия.</w:t>
            </w:r>
            <w:r>
              <w:rPr>
                <w:b/>
                <w:spacing w:val="-4"/>
                <w:sz w:val="24"/>
              </w:rPr>
              <w:t xml:space="preserve"> </w:t>
            </w:r>
            <w:r>
              <w:rPr>
                <w:b/>
                <w:sz w:val="24"/>
              </w:rPr>
              <w:t>Графика</w:t>
            </w:r>
          </w:p>
          <w:p w14:paraId="6CCCBB97"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0545892B" w14:textId="77777777" w:rsidR="00FF2DB4" w:rsidRDefault="00C34CCB">
            <w:pPr>
              <w:pStyle w:val="TableParagraph"/>
              <w:numPr>
                <w:ilvl w:val="0"/>
                <w:numId w:val="289"/>
              </w:numPr>
              <w:tabs>
                <w:tab w:val="left" w:pos="253"/>
              </w:tabs>
              <w:ind w:left="252" w:hanging="145"/>
              <w:rPr>
                <w:sz w:val="24"/>
              </w:rPr>
            </w:pPr>
            <w:r>
              <w:rPr>
                <w:sz w:val="24"/>
              </w:rPr>
              <w:t>проводить</w:t>
            </w:r>
            <w:r>
              <w:rPr>
                <w:spacing w:val="-4"/>
                <w:sz w:val="24"/>
              </w:rPr>
              <w:t xml:space="preserve"> </w:t>
            </w:r>
            <w:r>
              <w:rPr>
                <w:sz w:val="24"/>
              </w:rPr>
              <w:t>фонетический</w:t>
            </w:r>
            <w:r>
              <w:rPr>
                <w:spacing w:val="-3"/>
                <w:sz w:val="24"/>
              </w:rPr>
              <w:t xml:space="preserve"> </w:t>
            </w:r>
            <w:r>
              <w:rPr>
                <w:sz w:val="24"/>
              </w:rPr>
              <w:t>анализ</w:t>
            </w:r>
            <w:r>
              <w:rPr>
                <w:spacing w:val="-4"/>
                <w:sz w:val="24"/>
              </w:rPr>
              <w:t xml:space="preserve"> </w:t>
            </w:r>
            <w:r>
              <w:rPr>
                <w:sz w:val="24"/>
              </w:rPr>
              <w:t>слова;</w:t>
            </w:r>
          </w:p>
          <w:p w14:paraId="57ABED18" w14:textId="77777777" w:rsidR="00FF2DB4" w:rsidRDefault="00C34CCB">
            <w:pPr>
              <w:pStyle w:val="TableParagraph"/>
              <w:numPr>
                <w:ilvl w:val="0"/>
                <w:numId w:val="289"/>
              </w:numPr>
              <w:tabs>
                <w:tab w:val="left" w:pos="253"/>
              </w:tabs>
              <w:ind w:right="1380" w:firstLine="0"/>
              <w:rPr>
                <w:sz w:val="24"/>
              </w:rPr>
            </w:pPr>
            <w:r>
              <w:rPr>
                <w:sz w:val="24"/>
              </w:rPr>
              <w:t>соблюдать основные орфоэпические правила</w:t>
            </w:r>
            <w:r>
              <w:rPr>
                <w:spacing w:val="-57"/>
                <w:sz w:val="24"/>
              </w:rPr>
              <w:t xml:space="preserve"> </w:t>
            </w:r>
            <w:r>
              <w:rPr>
                <w:sz w:val="24"/>
              </w:rPr>
              <w:t>современного</w:t>
            </w:r>
            <w:r>
              <w:rPr>
                <w:spacing w:val="-2"/>
                <w:sz w:val="24"/>
              </w:rPr>
              <w:t xml:space="preserve"> </w:t>
            </w:r>
            <w:r>
              <w:rPr>
                <w:sz w:val="24"/>
              </w:rPr>
              <w:t>русского</w:t>
            </w:r>
            <w:r>
              <w:rPr>
                <w:spacing w:val="-2"/>
                <w:sz w:val="24"/>
              </w:rPr>
              <w:t xml:space="preserve"> </w:t>
            </w:r>
            <w:r>
              <w:rPr>
                <w:sz w:val="24"/>
              </w:rPr>
              <w:t>литературного</w:t>
            </w:r>
            <w:r>
              <w:rPr>
                <w:spacing w:val="-2"/>
                <w:sz w:val="24"/>
              </w:rPr>
              <w:t xml:space="preserve"> </w:t>
            </w:r>
            <w:r>
              <w:rPr>
                <w:sz w:val="24"/>
              </w:rPr>
              <w:t>языка;</w:t>
            </w:r>
          </w:p>
          <w:p w14:paraId="79B38D94" w14:textId="77777777" w:rsidR="00FF2DB4" w:rsidRDefault="00C34CCB">
            <w:pPr>
              <w:pStyle w:val="TableParagraph"/>
              <w:numPr>
                <w:ilvl w:val="0"/>
                <w:numId w:val="289"/>
              </w:numPr>
              <w:tabs>
                <w:tab w:val="left" w:pos="253"/>
              </w:tabs>
              <w:ind w:left="252" w:hanging="145"/>
              <w:rPr>
                <w:sz w:val="24"/>
              </w:rPr>
            </w:pPr>
            <w:r>
              <w:rPr>
                <w:sz w:val="24"/>
              </w:rPr>
              <w:t>извлекать</w:t>
            </w:r>
            <w:r>
              <w:rPr>
                <w:spacing w:val="-5"/>
                <w:sz w:val="24"/>
              </w:rPr>
              <w:t xml:space="preserve"> </w:t>
            </w:r>
            <w:r>
              <w:rPr>
                <w:sz w:val="24"/>
              </w:rPr>
              <w:t>необходимую</w:t>
            </w:r>
            <w:r>
              <w:rPr>
                <w:spacing w:val="-4"/>
                <w:sz w:val="24"/>
              </w:rPr>
              <w:t xml:space="preserve"> </w:t>
            </w:r>
            <w:r>
              <w:rPr>
                <w:sz w:val="24"/>
              </w:rPr>
              <w:t>информацию</w:t>
            </w:r>
            <w:r>
              <w:rPr>
                <w:spacing w:val="-4"/>
                <w:sz w:val="24"/>
              </w:rPr>
              <w:t xml:space="preserve"> </w:t>
            </w:r>
            <w:r>
              <w:rPr>
                <w:sz w:val="24"/>
              </w:rPr>
              <w:t>из</w:t>
            </w:r>
          </w:p>
          <w:p w14:paraId="784B5B20" w14:textId="77777777" w:rsidR="00FF2DB4" w:rsidRDefault="00C34CCB">
            <w:pPr>
              <w:pStyle w:val="TableParagraph"/>
              <w:ind w:left="108" w:right="166"/>
              <w:rPr>
                <w:sz w:val="24"/>
              </w:rPr>
            </w:pPr>
            <w:r>
              <w:rPr>
                <w:sz w:val="24"/>
              </w:rPr>
              <w:t>орфоэпических</w:t>
            </w:r>
            <w:r>
              <w:rPr>
                <w:spacing w:val="-3"/>
                <w:sz w:val="24"/>
              </w:rPr>
              <w:t xml:space="preserve"> </w:t>
            </w:r>
            <w:r>
              <w:rPr>
                <w:sz w:val="24"/>
              </w:rPr>
              <w:t>словарей</w:t>
            </w:r>
            <w:r>
              <w:rPr>
                <w:spacing w:val="-4"/>
                <w:sz w:val="24"/>
              </w:rPr>
              <w:t xml:space="preserve"> </w:t>
            </w:r>
            <w:r>
              <w:rPr>
                <w:sz w:val="24"/>
              </w:rPr>
              <w:t>и</w:t>
            </w:r>
            <w:r>
              <w:rPr>
                <w:spacing w:val="-4"/>
                <w:sz w:val="24"/>
              </w:rPr>
              <w:t xml:space="preserve"> </w:t>
            </w:r>
            <w:r>
              <w:rPr>
                <w:sz w:val="24"/>
              </w:rPr>
              <w:t>справочников;</w:t>
            </w:r>
            <w:r>
              <w:rPr>
                <w:spacing w:val="-5"/>
                <w:sz w:val="24"/>
              </w:rPr>
              <w:t xml:space="preserve"> </w:t>
            </w:r>
            <w:r>
              <w:rPr>
                <w:sz w:val="24"/>
              </w:rPr>
              <w:t>использовать</w:t>
            </w:r>
            <w:r>
              <w:rPr>
                <w:spacing w:val="-3"/>
                <w:sz w:val="24"/>
              </w:rPr>
              <w:t xml:space="preserve"> </w:t>
            </w:r>
            <w:r>
              <w:rPr>
                <w:sz w:val="24"/>
              </w:rPr>
              <w:t>её</w:t>
            </w:r>
            <w:r>
              <w:rPr>
                <w:spacing w:val="-57"/>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p>
          <w:p w14:paraId="7DF3DE45" w14:textId="77777777" w:rsidR="00FF2DB4" w:rsidRDefault="00C34CCB">
            <w:pPr>
              <w:pStyle w:val="TableParagraph"/>
              <w:spacing w:line="274" w:lineRule="exact"/>
              <w:ind w:left="108"/>
              <w:rPr>
                <w:b/>
                <w:sz w:val="24"/>
              </w:rPr>
            </w:pPr>
            <w:r>
              <w:rPr>
                <w:b/>
                <w:sz w:val="24"/>
              </w:rPr>
              <w:t>Морфемика</w:t>
            </w:r>
            <w:r>
              <w:rPr>
                <w:b/>
                <w:spacing w:val="-2"/>
                <w:sz w:val="24"/>
              </w:rPr>
              <w:t xml:space="preserve"> </w:t>
            </w:r>
            <w:r>
              <w:rPr>
                <w:b/>
                <w:sz w:val="24"/>
              </w:rPr>
              <w:t>и</w:t>
            </w:r>
            <w:r>
              <w:rPr>
                <w:b/>
                <w:spacing w:val="-1"/>
                <w:sz w:val="24"/>
              </w:rPr>
              <w:t xml:space="preserve"> </w:t>
            </w:r>
            <w:r>
              <w:rPr>
                <w:b/>
                <w:sz w:val="24"/>
              </w:rPr>
              <w:t>словообразование</w:t>
            </w:r>
          </w:p>
          <w:p w14:paraId="0FA302D1"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7BAFC83D" w14:textId="77777777" w:rsidR="00FF2DB4" w:rsidRDefault="00C34CCB">
            <w:pPr>
              <w:pStyle w:val="TableParagraph"/>
              <w:numPr>
                <w:ilvl w:val="0"/>
                <w:numId w:val="289"/>
              </w:numPr>
              <w:tabs>
                <w:tab w:val="left" w:pos="253"/>
              </w:tabs>
              <w:ind w:right="226" w:firstLine="0"/>
              <w:rPr>
                <w:sz w:val="24"/>
              </w:rPr>
            </w:pPr>
            <w:r>
              <w:rPr>
                <w:sz w:val="24"/>
              </w:rPr>
              <w:t>делить слова на морфемы на основе смыслового,</w:t>
            </w:r>
            <w:r>
              <w:rPr>
                <w:spacing w:val="1"/>
                <w:sz w:val="24"/>
              </w:rPr>
              <w:t xml:space="preserve"> </w:t>
            </w:r>
            <w:r>
              <w:rPr>
                <w:sz w:val="24"/>
              </w:rPr>
              <w:t>грамматического</w:t>
            </w:r>
            <w:r>
              <w:rPr>
                <w:spacing w:val="-4"/>
                <w:sz w:val="24"/>
              </w:rPr>
              <w:t xml:space="preserve"> </w:t>
            </w:r>
            <w:r>
              <w:rPr>
                <w:sz w:val="24"/>
              </w:rPr>
              <w:t>и</w:t>
            </w:r>
            <w:r>
              <w:rPr>
                <w:spacing w:val="-3"/>
                <w:sz w:val="24"/>
              </w:rPr>
              <w:t xml:space="preserve"> </w:t>
            </w:r>
            <w:r>
              <w:rPr>
                <w:sz w:val="24"/>
              </w:rPr>
              <w:t>словообразовательного</w:t>
            </w:r>
            <w:r>
              <w:rPr>
                <w:spacing w:val="-3"/>
                <w:sz w:val="24"/>
              </w:rPr>
              <w:t xml:space="preserve"> </w:t>
            </w:r>
            <w:r>
              <w:rPr>
                <w:sz w:val="24"/>
              </w:rPr>
              <w:t>анализа</w:t>
            </w:r>
            <w:r>
              <w:rPr>
                <w:spacing w:val="-5"/>
                <w:sz w:val="24"/>
              </w:rPr>
              <w:t xml:space="preserve"> </w:t>
            </w:r>
            <w:r>
              <w:rPr>
                <w:sz w:val="24"/>
              </w:rPr>
              <w:t>слова;</w:t>
            </w:r>
          </w:p>
          <w:p w14:paraId="21A1D4D5" w14:textId="77777777" w:rsidR="00FF2DB4" w:rsidRDefault="00C34CCB">
            <w:pPr>
              <w:pStyle w:val="TableParagraph"/>
              <w:numPr>
                <w:ilvl w:val="0"/>
                <w:numId w:val="289"/>
              </w:numPr>
              <w:tabs>
                <w:tab w:val="left" w:pos="253"/>
              </w:tabs>
              <w:ind w:left="252" w:hanging="145"/>
              <w:rPr>
                <w:sz w:val="24"/>
              </w:rPr>
            </w:pPr>
            <w:r>
              <w:rPr>
                <w:sz w:val="24"/>
              </w:rPr>
              <w:t>различать</w:t>
            </w:r>
            <w:r>
              <w:rPr>
                <w:spacing w:val="-2"/>
                <w:sz w:val="24"/>
              </w:rPr>
              <w:t xml:space="preserve"> </w:t>
            </w:r>
            <w:r>
              <w:rPr>
                <w:sz w:val="24"/>
              </w:rPr>
              <w:t>изученные</w:t>
            </w:r>
            <w:r>
              <w:rPr>
                <w:spacing w:val="-3"/>
                <w:sz w:val="24"/>
              </w:rPr>
              <w:t xml:space="preserve"> </w:t>
            </w:r>
            <w:r>
              <w:rPr>
                <w:sz w:val="24"/>
              </w:rPr>
              <w:t>способы</w:t>
            </w:r>
            <w:r>
              <w:rPr>
                <w:spacing w:val="-2"/>
                <w:sz w:val="24"/>
              </w:rPr>
              <w:t xml:space="preserve"> </w:t>
            </w:r>
            <w:r>
              <w:rPr>
                <w:sz w:val="24"/>
              </w:rPr>
              <w:t>словообразования;</w:t>
            </w:r>
          </w:p>
          <w:p w14:paraId="586EAED8" w14:textId="77777777" w:rsidR="00FF2DB4" w:rsidRDefault="00C34CCB">
            <w:pPr>
              <w:pStyle w:val="TableParagraph"/>
              <w:numPr>
                <w:ilvl w:val="0"/>
                <w:numId w:val="289"/>
              </w:numPr>
              <w:tabs>
                <w:tab w:val="left" w:pos="253"/>
              </w:tabs>
              <w:ind w:right="699" w:firstLine="0"/>
              <w:rPr>
                <w:sz w:val="24"/>
              </w:rPr>
            </w:pPr>
            <w:r>
              <w:rPr>
                <w:sz w:val="24"/>
              </w:rPr>
              <w:t>анализировать и самостоятельно составлять</w:t>
            </w:r>
            <w:r>
              <w:rPr>
                <w:spacing w:val="1"/>
                <w:sz w:val="24"/>
              </w:rPr>
              <w:t xml:space="preserve"> </w:t>
            </w:r>
            <w:r>
              <w:rPr>
                <w:sz w:val="24"/>
              </w:rPr>
              <w:t>словообразовательные пары и словообразовательные</w:t>
            </w:r>
            <w:r>
              <w:rPr>
                <w:spacing w:val="-58"/>
                <w:sz w:val="24"/>
              </w:rPr>
              <w:t xml:space="preserve"> </w:t>
            </w:r>
            <w:r>
              <w:rPr>
                <w:sz w:val="24"/>
              </w:rPr>
              <w:t>цепочки</w:t>
            </w:r>
            <w:r>
              <w:rPr>
                <w:spacing w:val="-1"/>
                <w:sz w:val="24"/>
              </w:rPr>
              <w:t xml:space="preserve"> </w:t>
            </w:r>
            <w:r>
              <w:rPr>
                <w:sz w:val="24"/>
              </w:rPr>
              <w:t>слов;</w:t>
            </w:r>
          </w:p>
          <w:p w14:paraId="2936688A" w14:textId="77777777" w:rsidR="00FF2DB4" w:rsidRDefault="00C34CCB">
            <w:pPr>
              <w:pStyle w:val="TableParagraph"/>
              <w:numPr>
                <w:ilvl w:val="0"/>
                <w:numId w:val="289"/>
              </w:numPr>
              <w:tabs>
                <w:tab w:val="left" w:pos="253"/>
              </w:tabs>
              <w:spacing w:line="242" w:lineRule="auto"/>
              <w:ind w:right="97" w:firstLine="0"/>
              <w:rPr>
                <w:b/>
                <w:sz w:val="24"/>
              </w:rPr>
            </w:pPr>
            <w:r>
              <w:rPr>
                <w:sz w:val="24"/>
              </w:rPr>
              <w:t>применять знания и умения по морфемике и</w:t>
            </w:r>
            <w:r>
              <w:rPr>
                <w:spacing w:val="1"/>
                <w:sz w:val="24"/>
              </w:rPr>
              <w:t xml:space="preserve"> </w:t>
            </w:r>
            <w:r>
              <w:rPr>
                <w:sz w:val="24"/>
              </w:rPr>
              <w:t>словообразованию в практике правописания, а также при</w:t>
            </w:r>
            <w:r>
              <w:rPr>
                <w:spacing w:val="1"/>
                <w:sz w:val="24"/>
              </w:rPr>
              <w:t xml:space="preserve"> </w:t>
            </w:r>
            <w:r>
              <w:rPr>
                <w:sz w:val="24"/>
              </w:rPr>
              <w:t>проведении грамматического и лексического анализа слов.</w:t>
            </w:r>
            <w:r>
              <w:rPr>
                <w:spacing w:val="-57"/>
                <w:sz w:val="24"/>
              </w:rPr>
              <w:t xml:space="preserve"> </w:t>
            </w:r>
            <w:r>
              <w:rPr>
                <w:b/>
                <w:sz w:val="24"/>
              </w:rPr>
              <w:t>Лексикология</w:t>
            </w:r>
            <w:r>
              <w:rPr>
                <w:b/>
                <w:spacing w:val="-1"/>
                <w:sz w:val="24"/>
              </w:rPr>
              <w:t xml:space="preserve"> </w:t>
            </w:r>
            <w:r>
              <w:rPr>
                <w:b/>
                <w:sz w:val="24"/>
              </w:rPr>
              <w:t>и фразеология</w:t>
            </w:r>
          </w:p>
          <w:p w14:paraId="27554855" w14:textId="77777777" w:rsidR="00FF2DB4" w:rsidRDefault="00C34CCB">
            <w:pPr>
              <w:pStyle w:val="TableParagraph"/>
              <w:spacing w:line="266" w:lineRule="exact"/>
              <w:ind w:left="108"/>
              <w:rPr>
                <w:sz w:val="24"/>
              </w:rPr>
            </w:pPr>
            <w:r>
              <w:rPr>
                <w:sz w:val="24"/>
              </w:rPr>
              <w:t>Выпускник</w:t>
            </w:r>
            <w:r>
              <w:rPr>
                <w:spacing w:val="-5"/>
                <w:sz w:val="24"/>
              </w:rPr>
              <w:t xml:space="preserve"> </w:t>
            </w:r>
            <w:r>
              <w:rPr>
                <w:sz w:val="24"/>
              </w:rPr>
              <w:t>научится:</w:t>
            </w:r>
          </w:p>
          <w:p w14:paraId="0DC4A253" w14:textId="77777777" w:rsidR="00FF2DB4" w:rsidRDefault="00C34CCB">
            <w:pPr>
              <w:pStyle w:val="TableParagraph"/>
              <w:numPr>
                <w:ilvl w:val="0"/>
                <w:numId w:val="289"/>
              </w:numPr>
              <w:tabs>
                <w:tab w:val="left" w:pos="253"/>
              </w:tabs>
              <w:spacing w:line="270" w:lineRule="atLeast"/>
              <w:ind w:right="286" w:firstLine="0"/>
              <w:rPr>
                <w:sz w:val="24"/>
              </w:rPr>
            </w:pPr>
            <w:r>
              <w:rPr>
                <w:sz w:val="24"/>
              </w:rPr>
              <w:t>проводить лексический анализ слова, характеризуя</w:t>
            </w:r>
            <w:r>
              <w:rPr>
                <w:spacing w:val="1"/>
                <w:sz w:val="24"/>
              </w:rPr>
              <w:t xml:space="preserve"> </w:t>
            </w:r>
            <w:r>
              <w:rPr>
                <w:sz w:val="24"/>
              </w:rPr>
              <w:t>лексическое значение, принадлежность слова к группе</w:t>
            </w:r>
            <w:r>
              <w:rPr>
                <w:spacing w:val="1"/>
                <w:sz w:val="24"/>
              </w:rPr>
              <w:t xml:space="preserve"> </w:t>
            </w:r>
            <w:r>
              <w:rPr>
                <w:sz w:val="24"/>
              </w:rPr>
              <w:t>однозначных</w:t>
            </w:r>
            <w:r>
              <w:rPr>
                <w:spacing w:val="-5"/>
                <w:sz w:val="24"/>
              </w:rPr>
              <w:t xml:space="preserve"> </w:t>
            </w:r>
            <w:r>
              <w:rPr>
                <w:sz w:val="24"/>
              </w:rPr>
              <w:t>или</w:t>
            </w:r>
            <w:r>
              <w:rPr>
                <w:spacing w:val="-3"/>
                <w:sz w:val="24"/>
              </w:rPr>
              <w:t xml:space="preserve"> </w:t>
            </w:r>
            <w:r>
              <w:rPr>
                <w:sz w:val="24"/>
              </w:rPr>
              <w:t>многозначных</w:t>
            </w:r>
            <w:r>
              <w:rPr>
                <w:spacing w:val="-1"/>
                <w:sz w:val="24"/>
              </w:rPr>
              <w:t xml:space="preserve"> </w:t>
            </w:r>
            <w:r>
              <w:rPr>
                <w:sz w:val="24"/>
              </w:rPr>
              <w:t>слов,</w:t>
            </w:r>
            <w:r>
              <w:rPr>
                <w:spacing w:val="-3"/>
                <w:sz w:val="24"/>
              </w:rPr>
              <w:t xml:space="preserve"> </w:t>
            </w:r>
            <w:r>
              <w:rPr>
                <w:sz w:val="24"/>
              </w:rPr>
              <w:t>указывая</w:t>
            </w:r>
            <w:r>
              <w:rPr>
                <w:spacing w:val="-4"/>
                <w:sz w:val="24"/>
              </w:rPr>
              <w:t xml:space="preserve"> </w:t>
            </w:r>
            <w:r>
              <w:rPr>
                <w:sz w:val="24"/>
              </w:rPr>
              <w:t>прямое</w:t>
            </w:r>
            <w:r>
              <w:rPr>
                <w:spacing w:val="-4"/>
                <w:sz w:val="24"/>
              </w:rPr>
              <w:t xml:space="preserve"> </w:t>
            </w:r>
            <w:r>
              <w:rPr>
                <w:sz w:val="24"/>
              </w:rPr>
              <w:t>и</w:t>
            </w:r>
          </w:p>
        </w:tc>
        <w:tc>
          <w:tcPr>
            <w:tcW w:w="5924" w:type="dxa"/>
          </w:tcPr>
          <w:p w14:paraId="4B93FB88" w14:textId="77777777" w:rsidR="00FF2DB4" w:rsidRDefault="00C34CCB">
            <w:pPr>
              <w:pStyle w:val="TableParagraph"/>
              <w:ind w:left="108" w:right="96"/>
              <w:rPr>
                <w:sz w:val="24"/>
              </w:rPr>
            </w:pPr>
            <w:r>
              <w:rPr>
                <w:sz w:val="24"/>
              </w:rPr>
              <w:t>употребления</w:t>
            </w:r>
            <w:r>
              <w:rPr>
                <w:spacing w:val="52"/>
                <w:sz w:val="24"/>
              </w:rPr>
              <w:t xml:space="preserve"> </w:t>
            </w:r>
            <w:r>
              <w:rPr>
                <w:sz w:val="24"/>
              </w:rPr>
              <w:t>синтаксических</w:t>
            </w:r>
            <w:r>
              <w:rPr>
                <w:spacing w:val="56"/>
                <w:sz w:val="24"/>
              </w:rPr>
              <w:t xml:space="preserve"> </w:t>
            </w:r>
            <w:r>
              <w:rPr>
                <w:sz w:val="24"/>
              </w:rPr>
              <w:t>конструкций</w:t>
            </w:r>
            <w:r>
              <w:rPr>
                <w:spacing w:val="51"/>
                <w:sz w:val="24"/>
              </w:rPr>
              <w:t xml:space="preserve"> </w:t>
            </w:r>
            <w:r>
              <w:rPr>
                <w:sz w:val="24"/>
              </w:rPr>
              <w:t>в</w:t>
            </w:r>
            <w:r>
              <w:rPr>
                <w:spacing w:val="52"/>
                <w:sz w:val="24"/>
              </w:rPr>
              <w:t xml:space="preserve"> </w:t>
            </w:r>
            <w:r>
              <w:rPr>
                <w:sz w:val="24"/>
              </w:rPr>
              <w:t>текстах</w:t>
            </w:r>
            <w:r>
              <w:rPr>
                <w:spacing w:val="-57"/>
                <w:sz w:val="24"/>
              </w:rPr>
              <w:t xml:space="preserve"> </w:t>
            </w:r>
            <w:r>
              <w:rPr>
                <w:sz w:val="24"/>
              </w:rPr>
              <w:t>научного</w:t>
            </w:r>
            <w:r>
              <w:rPr>
                <w:spacing w:val="-1"/>
                <w:sz w:val="24"/>
              </w:rPr>
              <w:t xml:space="preserve"> </w:t>
            </w:r>
            <w:r>
              <w:rPr>
                <w:sz w:val="24"/>
              </w:rPr>
              <w:t>и</w:t>
            </w:r>
            <w:r>
              <w:rPr>
                <w:spacing w:val="-1"/>
                <w:sz w:val="24"/>
              </w:rPr>
              <w:t xml:space="preserve"> </w:t>
            </w:r>
            <w:r>
              <w:rPr>
                <w:sz w:val="24"/>
              </w:rPr>
              <w:t>официально-делового</w:t>
            </w:r>
            <w:r>
              <w:rPr>
                <w:spacing w:val="-1"/>
                <w:sz w:val="24"/>
              </w:rPr>
              <w:t xml:space="preserve"> </w:t>
            </w:r>
            <w:r>
              <w:rPr>
                <w:sz w:val="24"/>
              </w:rPr>
              <w:t>стилей</w:t>
            </w:r>
            <w:r>
              <w:rPr>
                <w:spacing w:val="-1"/>
                <w:sz w:val="24"/>
              </w:rPr>
              <w:t xml:space="preserve"> </w:t>
            </w:r>
            <w:r>
              <w:rPr>
                <w:sz w:val="24"/>
              </w:rPr>
              <w:t>речи;</w:t>
            </w:r>
          </w:p>
          <w:p w14:paraId="07255EC9" w14:textId="77777777" w:rsidR="00FF2DB4" w:rsidRDefault="00C34CCB">
            <w:pPr>
              <w:pStyle w:val="TableParagraph"/>
              <w:numPr>
                <w:ilvl w:val="0"/>
                <w:numId w:val="288"/>
              </w:numPr>
              <w:tabs>
                <w:tab w:val="left" w:pos="706"/>
                <w:tab w:val="left" w:pos="4979"/>
                <w:tab w:val="left" w:pos="5731"/>
              </w:tabs>
              <w:ind w:right="99" w:firstLine="0"/>
              <w:rPr>
                <w:sz w:val="24"/>
              </w:rPr>
            </w:pPr>
            <w:r>
              <w:rPr>
                <w:sz w:val="24"/>
              </w:rPr>
              <w:t>анализировать</w:t>
            </w:r>
            <w:r>
              <w:rPr>
                <w:spacing w:val="-1"/>
                <w:sz w:val="24"/>
              </w:rPr>
              <w:t xml:space="preserve"> </w:t>
            </w:r>
            <w:r>
              <w:rPr>
                <w:sz w:val="24"/>
              </w:rPr>
              <w:t>особенности</w:t>
            </w:r>
            <w:r>
              <w:rPr>
                <w:spacing w:val="2"/>
                <w:sz w:val="24"/>
              </w:rPr>
              <w:t xml:space="preserve"> </w:t>
            </w:r>
            <w:r>
              <w:rPr>
                <w:sz w:val="24"/>
              </w:rPr>
              <w:t>употребления</w:t>
            </w:r>
            <w:r>
              <w:rPr>
                <w:spacing w:val="1"/>
                <w:sz w:val="24"/>
              </w:rPr>
              <w:t xml:space="preserve"> </w:t>
            </w:r>
            <w:r>
              <w:rPr>
                <w:sz w:val="24"/>
              </w:rPr>
              <w:t>синтаксических</w:t>
            </w:r>
            <w:r>
              <w:rPr>
                <w:spacing w:val="-2"/>
                <w:sz w:val="24"/>
              </w:rPr>
              <w:t xml:space="preserve"> </w:t>
            </w:r>
            <w:r>
              <w:rPr>
                <w:sz w:val="24"/>
              </w:rPr>
              <w:t>конструкций</w:t>
            </w:r>
            <w:r>
              <w:rPr>
                <w:spacing w:val="-4"/>
                <w:sz w:val="24"/>
              </w:rPr>
              <w:t xml:space="preserve"> </w:t>
            </w:r>
            <w:r>
              <w:rPr>
                <w:sz w:val="24"/>
              </w:rPr>
              <w:t>с</w:t>
            </w:r>
            <w:r>
              <w:rPr>
                <w:spacing w:val="-4"/>
                <w:sz w:val="24"/>
              </w:rPr>
              <w:t xml:space="preserve"> </w:t>
            </w:r>
            <w:r>
              <w:rPr>
                <w:sz w:val="24"/>
              </w:rPr>
              <w:t>точки</w:t>
            </w:r>
            <w:r>
              <w:rPr>
                <w:spacing w:val="-4"/>
                <w:sz w:val="24"/>
              </w:rPr>
              <w:t xml:space="preserve"> </w:t>
            </w:r>
            <w:r>
              <w:rPr>
                <w:sz w:val="24"/>
              </w:rPr>
              <w:t>зрения</w:t>
            </w:r>
            <w:r>
              <w:rPr>
                <w:spacing w:val="-6"/>
                <w:sz w:val="24"/>
              </w:rPr>
              <w:t xml:space="preserve"> </w:t>
            </w:r>
            <w:r>
              <w:rPr>
                <w:sz w:val="24"/>
              </w:rPr>
              <w:t>их</w:t>
            </w:r>
            <w:r>
              <w:rPr>
                <w:sz w:val="24"/>
                <w:u w:val="single"/>
              </w:rPr>
              <w:t xml:space="preserve"> </w:t>
            </w:r>
            <w:r>
              <w:rPr>
                <w:sz w:val="24"/>
                <w:u w:val="single"/>
              </w:rPr>
              <w:tab/>
            </w:r>
            <w:r>
              <w:rPr>
                <w:sz w:val="24"/>
              </w:rPr>
              <w:t xml:space="preserve"> функционально-стилистических</w:t>
            </w:r>
            <w:r>
              <w:rPr>
                <w:sz w:val="24"/>
              </w:rPr>
              <w:tab/>
            </w:r>
            <w:r>
              <w:rPr>
                <w:spacing w:val="-1"/>
                <w:sz w:val="24"/>
              </w:rPr>
              <w:t>качеств,</w:t>
            </w:r>
          </w:p>
          <w:p w14:paraId="3FB1F859" w14:textId="77777777" w:rsidR="00FF2DB4" w:rsidRDefault="00C34CCB">
            <w:pPr>
              <w:pStyle w:val="TableParagraph"/>
              <w:ind w:left="108"/>
              <w:rPr>
                <w:sz w:val="24"/>
              </w:rPr>
            </w:pPr>
            <w:r>
              <w:rPr>
                <w:sz w:val="24"/>
              </w:rPr>
              <w:t>требований</w:t>
            </w:r>
            <w:r>
              <w:rPr>
                <w:spacing w:val="-3"/>
                <w:sz w:val="24"/>
              </w:rPr>
              <w:t xml:space="preserve"> </w:t>
            </w:r>
            <w:r>
              <w:rPr>
                <w:sz w:val="24"/>
              </w:rPr>
              <w:t>выразительности</w:t>
            </w:r>
            <w:r>
              <w:rPr>
                <w:spacing w:val="-2"/>
                <w:sz w:val="24"/>
              </w:rPr>
              <w:t xml:space="preserve"> </w:t>
            </w:r>
            <w:r>
              <w:rPr>
                <w:sz w:val="24"/>
              </w:rPr>
              <w:t>речи.</w:t>
            </w:r>
          </w:p>
          <w:p w14:paraId="29913212" w14:textId="77777777" w:rsidR="00FF2DB4" w:rsidRDefault="00C34CCB">
            <w:pPr>
              <w:pStyle w:val="TableParagraph"/>
              <w:spacing w:line="274" w:lineRule="exact"/>
              <w:ind w:left="562"/>
              <w:rPr>
                <w:b/>
                <w:sz w:val="24"/>
              </w:rPr>
            </w:pPr>
            <w:r>
              <w:rPr>
                <w:b/>
                <w:sz w:val="24"/>
              </w:rPr>
              <w:t>Правописание:</w:t>
            </w:r>
            <w:r>
              <w:rPr>
                <w:b/>
                <w:spacing w:val="-3"/>
                <w:sz w:val="24"/>
              </w:rPr>
              <w:t xml:space="preserve"> </w:t>
            </w:r>
            <w:r>
              <w:rPr>
                <w:b/>
                <w:sz w:val="24"/>
              </w:rPr>
              <w:t>орфография</w:t>
            </w:r>
            <w:r>
              <w:rPr>
                <w:b/>
                <w:spacing w:val="-3"/>
                <w:sz w:val="24"/>
              </w:rPr>
              <w:t xml:space="preserve"> </w:t>
            </w:r>
            <w:r>
              <w:rPr>
                <w:b/>
                <w:sz w:val="24"/>
              </w:rPr>
              <w:t>и</w:t>
            </w:r>
            <w:r>
              <w:rPr>
                <w:b/>
                <w:spacing w:val="-2"/>
                <w:sz w:val="24"/>
              </w:rPr>
              <w:t xml:space="preserve"> </w:t>
            </w:r>
            <w:r>
              <w:rPr>
                <w:b/>
                <w:sz w:val="24"/>
              </w:rPr>
              <w:t>пунктуация</w:t>
            </w:r>
          </w:p>
          <w:p w14:paraId="423A97CF" w14:textId="77777777" w:rsidR="00FF2DB4" w:rsidRDefault="00C34CCB">
            <w:pPr>
              <w:pStyle w:val="TableParagraph"/>
              <w:numPr>
                <w:ilvl w:val="0"/>
                <w:numId w:val="288"/>
              </w:numPr>
              <w:tabs>
                <w:tab w:val="left" w:pos="716"/>
              </w:tabs>
              <w:ind w:left="108" w:right="97" w:firstLine="453"/>
              <w:rPr>
                <w:sz w:val="24"/>
              </w:rPr>
            </w:pPr>
            <w:r>
              <w:rPr>
                <w:sz w:val="24"/>
              </w:rPr>
              <w:t>демонстрировать</w:t>
            </w:r>
            <w:r>
              <w:rPr>
                <w:spacing w:val="9"/>
                <w:sz w:val="24"/>
              </w:rPr>
              <w:t xml:space="preserve"> </w:t>
            </w:r>
            <w:r>
              <w:rPr>
                <w:sz w:val="24"/>
              </w:rPr>
              <w:t>роль</w:t>
            </w:r>
            <w:r>
              <w:rPr>
                <w:spacing w:val="5"/>
                <w:sz w:val="24"/>
              </w:rPr>
              <w:t xml:space="preserve"> </w:t>
            </w:r>
            <w:r>
              <w:rPr>
                <w:sz w:val="24"/>
              </w:rPr>
              <w:t>орфографии</w:t>
            </w:r>
            <w:r>
              <w:rPr>
                <w:spacing w:val="6"/>
                <w:sz w:val="24"/>
              </w:rPr>
              <w:t xml:space="preserve"> </w:t>
            </w:r>
            <w:r>
              <w:rPr>
                <w:sz w:val="24"/>
              </w:rPr>
              <w:t>и</w:t>
            </w:r>
            <w:r>
              <w:rPr>
                <w:spacing w:val="4"/>
                <w:sz w:val="24"/>
              </w:rPr>
              <w:t xml:space="preserve"> </w:t>
            </w:r>
            <w:r>
              <w:rPr>
                <w:sz w:val="24"/>
              </w:rPr>
              <w:t>пунктуации</w:t>
            </w:r>
            <w:r>
              <w:rPr>
                <w:spacing w:val="-57"/>
                <w:sz w:val="24"/>
              </w:rPr>
              <w:t xml:space="preserve"> </w:t>
            </w:r>
            <w:r>
              <w:rPr>
                <w:sz w:val="24"/>
              </w:rPr>
              <w:t>в</w:t>
            </w:r>
            <w:r>
              <w:rPr>
                <w:spacing w:val="-2"/>
                <w:sz w:val="24"/>
              </w:rPr>
              <w:t xml:space="preserve"> </w:t>
            </w:r>
            <w:r>
              <w:rPr>
                <w:sz w:val="24"/>
              </w:rPr>
              <w:t>передаче</w:t>
            </w:r>
            <w:r>
              <w:rPr>
                <w:spacing w:val="1"/>
                <w:sz w:val="24"/>
              </w:rPr>
              <w:t xml:space="preserve"> </w:t>
            </w:r>
            <w:r>
              <w:rPr>
                <w:sz w:val="24"/>
              </w:rPr>
              <w:t>смысловой стороны речи;</w:t>
            </w:r>
          </w:p>
          <w:p w14:paraId="5CDEADAC" w14:textId="77777777" w:rsidR="00FF2DB4" w:rsidRDefault="00C34CCB">
            <w:pPr>
              <w:pStyle w:val="TableParagraph"/>
              <w:numPr>
                <w:ilvl w:val="0"/>
                <w:numId w:val="288"/>
              </w:numPr>
              <w:tabs>
                <w:tab w:val="left" w:pos="706"/>
                <w:tab w:val="left" w:pos="2542"/>
                <w:tab w:val="left" w:pos="4566"/>
              </w:tabs>
              <w:ind w:right="98" w:firstLine="0"/>
              <w:rPr>
                <w:sz w:val="24"/>
              </w:rPr>
            </w:pPr>
            <w:r>
              <w:rPr>
                <w:sz w:val="24"/>
              </w:rPr>
              <w:t>извлекать необходимую информацию из</w:t>
            </w:r>
            <w:r>
              <w:rPr>
                <w:spacing w:val="1"/>
                <w:sz w:val="24"/>
              </w:rPr>
              <w:t xml:space="preserve"> </w:t>
            </w:r>
            <w:r>
              <w:rPr>
                <w:sz w:val="24"/>
              </w:rPr>
              <w:t>мультимедийных</w:t>
            </w:r>
            <w:r>
              <w:rPr>
                <w:sz w:val="24"/>
              </w:rPr>
              <w:tab/>
              <w:t>орфографических</w:t>
            </w:r>
            <w:r>
              <w:rPr>
                <w:sz w:val="24"/>
              </w:rPr>
              <w:tab/>
              <w:t>словарей</w:t>
            </w:r>
            <w:r>
              <w:rPr>
                <w:spacing w:val="3"/>
                <w:sz w:val="24"/>
              </w:rPr>
              <w:t xml:space="preserve"> </w:t>
            </w:r>
            <w:r>
              <w:rPr>
                <w:sz w:val="24"/>
              </w:rPr>
              <w:t>и</w:t>
            </w:r>
          </w:p>
          <w:p w14:paraId="65B998A4" w14:textId="77777777" w:rsidR="00FF2DB4" w:rsidRDefault="00C34CCB">
            <w:pPr>
              <w:pStyle w:val="TableParagraph"/>
              <w:ind w:left="108"/>
              <w:rPr>
                <w:sz w:val="24"/>
              </w:rPr>
            </w:pPr>
            <w:r>
              <w:rPr>
                <w:sz w:val="24"/>
              </w:rPr>
              <w:t>справочников</w:t>
            </w:r>
            <w:r>
              <w:rPr>
                <w:spacing w:val="14"/>
                <w:sz w:val="24"/>
              </w:rPr>
              <w:t xml:space="preserve"> </w:t>
            </w:r>
            <w:r>
              <w:rPr>
                <w:sz w:val="24"/>
              </w:rPr>
              <w:t>по</w:t>
            </w:r>
            <w:r>
              <w:rPr>
                <w:spacing w:val="11"/>
                <w:sz w:val="24"/>
              </w:rPr>
              <w:t xml:space="preserve"> </w:t>
            </w:r>
            <w:r>
              <w:rPr>
                <w:sz w:val="24"/>
              </w:rPr>
              <w:t>правописанию;</w:t>
            </w:r>
            <w:r>
              <w:rPr>
                <w:spacing w:val="11"/>
                <w:sz w:val="24"/>
              </w:rPr>
              <w:t xml:space="preserve"> </w:t>
            </w:r>
            <w:r>
              <w:rPr>
                <w:sz w:val="24"/>
              </w:rPr>
              <w:t>использовать</w:t>
            </w:r>
            <w:r>
              <w:rPr>
                <w:spacing w:val="15"/>
                <w:sz w:val="24"/>
              </w:rPr>
              <w:t xml:space="preserve"> </w:t>
            </w:r>
            <w:r>
              <w:rPr>
                <w:sz w:val="24"/>
              </w:rPr>
              <w:t>эту</w:t>
            </w:r>
            <w:r>
              <w:rPr>
                <w:spacing w:val="-57"/>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письма.</w:t>
            </w:r>
          </w:p>
          <w:p w14:paraId="1C21C0C5" w14:textId="77777777" w:rsidR="00FF2DB4" w:rsidRDefault="00C34CCB">
            <w:pPr>
              <w:pStyle w:val="TableParagraph"/>
              <w:spacing w:line="274" w:lineRule="exact"/>
              <w:ind w:left="562"/>
              <w:jc w:val="both"/>
              <w:rPr>
                <w:b/>
                <w:sz w:val="24"/>
              </w:rPr>
            </w:pPr>
            <w:r>
              <w:rPr>
                <w:b/>
                <w:sz w:val="24"/>
              </w:rPr>
              <w:t>Язык</w:t>
            </w:r>
            <w:r>
              <w:rPr>
                <w:b/>
                <w:spacing w:val="-2"/>
                <w:sz w:val="24"/>
              </w:rPr>
              <w:t xml:space="preserve"> </w:t>
            </w:r>
            <w:r>
              <w:rPr>
                <w:b/>
                <w:sz w:val="24"/>
              </w:rPr>
              <w:t>и культура</w:t>
            </w:r>
          </w:p>
          <w:p w14:paraId="55ECFC57" w14:textId="77777777" w:rsidR="00FF2DB4" w:rsidRDefault="00C34CCB">
            <w:pPr>
              <w:pStyle w:val="TableParagraph"/>
              <w:numPr>
                <w:ilvl w:val="0"/>
                <w:numId w:val="288"/>
              </w:numPr>
              <w:tabs>
                <w:tab w:val="left" w:pos="941"/>
              </w:tabs>
              <w:ind w:left="108" w:right="97" w:firstLine="453"/>
              <w:jc w:val="both"/>
              <w:rPr>
                <w:sz w:val="24"/>
              </w:rPr>
            </w:pPr>
            <w:r>
              <w:rPr>
                <w:sz w:val="24"/>
              </w:rPr>
              <w:t>характеризовать</w:t>
            </w:r>
            <w:r>
              <w:rPr>
                <w:spacing w:val="1"/>
                <w:sz w:val="24"/>
              </w:rPr>
              <w:t xml:space="preserve"> </w:t>
            </w:r>
            <w:r>
              <w:rPr>
                <w:sz w:val="24"/>
              </w:rPr>
              <w:t>на</w:t>
            </w:r>
            <w:r>
              <w:rPr>
                <w:spacing w:val="1"/>
                <w:sz w:val="24"/>
              </w:rPr>
              <w:t xml:space="preserve"> </w:t>
            </w:r>
            <w:r>
              <w:rPr>
                <w:sz w:val="24"/>
              </w:rPr>
              <w:t>отдельных</w:t>
            </w:r>
            <w:r>
              <w:rPr>
                <w:spacing w:val="1"/>
                <w:sz w:val="24"/>
              </w:rPr>
              <w:t xml:space="preserve"> </w:t>
            </w:r>
            <w:r>
              <w:rPr>
                <w:sz w:val="24"/>
              </w:rPr>
              <w:t>примерах</w:t>
            </w:r>
            <w:r>
              <w:rPr>
                <w:spacing w:val="1"/>
                <w:sz w:val="24"/>
              </w:rPr>
              <w:t xml:space="preserve"> </w:t>
            </w:r>
            <w:r>
              <w:rPr>
                <w:sz w:val="24"/>
              </w:rPr>
              <w:t>взаимосвязь</w:t>
            </w:r>
            <w:r>
              <w:rPr>
                <w:spacing w:val="1"/>
                <w:sz w:val="24"/>
              </w:rPr>
              <w:t xml:space="preserve"> </w:t>
            </w:r>
            <w:r>
              <w:rPr>
                <w:sz w:val="24"/>
              </w:rPr>
              <w:t>языка,</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истории</w:t>
            </w:r>
            <w:r>
              <w:rPr>
                <w:spacing w:val="1"/>
                <w:sz w:val="24"/>
              </w:rPr>
              <w:t xml:space="preserve"> </w:t>
            </w:r>
            <w:r>
              <w:rPr>
                <w:sz w:val="24"/>
              </w:rPr>
              <w:t>народа</w:t>
            </w:r>
            <w:r>
              <w:rPr>
                <w:spacing w:val="1"/>
                <w:sz w:val="24"/>
              </w:rPr>
              <w:t xml:space="preserve"> </w:t>
            </w:r>
            <w:r>
              <w:rPr>
                <w:sz w:val="24"/>
              </w:rPr>
              <w:t>—</w:t>
            </w:r>
            <w:r>
              <w:rPr>
                <w:spacing w:val="1"/>
                <w:sz w:val="24"/>
              </w:rPr>
              <w:t xml:space="preserve"> </w:t>
            </w:r>
            <w:r>
              <w:rPr>
                <w:sz w:val="24"/>
              </w:rPr>
              <w:t>носителя</w:t>
            </w:r>
            <w:r>
              <w:rPr>
                <w:spacing w:val="-1"/>
                <w:sz w:val="24"/>
              </w:rPr>
              <w:t xml:space="preserve"> </w:t>
            </w:r>
            <w:r>
              <w:rPr>
                <w:sz w:val="24"/>
              </w:rPr>
              <w:t>языка;</w:t>
            </w:r>
          </w:p>
          <w:p w14:paraId="7F9966F9" w14:textId="77777777" w:rsidR="00FF2DB4" w:rsidRDefault="00C34CCB">
            <w:pPr>
              <w:pStyle w:val="TableParagraph"/>
              <w:numPr>
                <w:ilvl w:val="0"/>
                <w:numId w:val="288"/>
              </w:numPr>
              <w:tabs>
                <w:tab w:val="left" w:pos="800"/>
              </w:tabs>
              <w:ind w:left="108" w:right="98" w:firstLine="453"/>
              <w:jc w:val="both"/>
              <w:rPr>
                <w:sz w:val="24"/>
              </w:rPr>
            </w:pPr>
            <w:r>
              <w:rPr>
                <w:sz w:val="24"/>
              </w:rPr>
              <w:t>анализировать</w:t>
            </w:r>
            <w:r>
              <w:rPr>
                <w:spacing w:val="1"/>
                <w:sz w:val="24"/>
              </w:rPr>
              <w:t xml:space="preserve"> </w:t>
            </w:r>
            <w:r>
              <w:rPr>
                <w:sz w:val="24"/>
              </w:rPr>
              <w:t>и</w:t>
            </w:r>
            <w:r>
              <w:rPr>
                <w:spacing w:val="1"/>
                <w:sz w:val="24"/>
              </w:rPr>
              <w:t xml:space="preserve"> </w:t>
            </w:r>
            <w:r>
              <w:rPr>
                <w:sz w:val="24"/>
              </w:rPr>
              <w:t>сравнивать</w:t>
            </w:r>
            <w:r>
              <w:rPr>
                <w:spacing w:val="1"/>
                <w:sz w:val="24"/>
              </w:rPr>
              <w:t xml:space="preserve"> </w:t>
            </w:r>
            <w:r>
              <w:rPr>
                <w:sz w:val="24"/>
              </w:rPr>
              <w:t>русский</w:t>
            </w:r>
            <w:r>
              <w:rPr>
                <w:spacing w:val="1"/>
                <w:sz w:val="24"/>
              </w:rPr>
              <w:t xml:space="preserve"> </w:t>
            </w:r>
            <w:r>
              <w:rPr>
                <w:sz w:val="24"/>
              </w:rPr>
              <w:t>речевой</w:t>
            </w:r>
            <w:r>
              <w:rPr>
                <w:spacing w:val="1"/>
                <w:sz w:val="24"/>
              </w:rPr>
              <w:t xml:space="preserve"> </w:t>
            </w:r>
            <w:r>
              <w:rPr>
                <w:sz w:val="24"/>
              </w:rPr>
              <w:t>этикет с речевым этикетом отдельных народов России</w:t>
            </w:r>
            <w:r>
              <w:rPr>
                <w:spacing w:val="1"/>
                <w:sz w:val="24"/>
              </w:rPr>
              <w:t xml:space="preserve"> </w:t>
            </w:r>
            <w:r>
              <w:rPr>
                <w:sz w:val="24"/>
              </w:rPr>
              <w:t>и</w:t>
            </w:r>
            <w:r>
              <w:rPr>
                <w:spacing w:val="-1"/>
                <w:sz w:val="24"/>
              </w:rPr>
              <w:t xml:space="preserve"> </w:t>
            </w:r>
            <w:r>
              <w:rPr>
                <w:sz w:val="24"/>
              </w:rPr>
              <w:t>мира.</w:t>
            </w:r>
          </w:p>
        </w:tc>
      </w:tr>
    </w:tbl>
    <w:p w14:paraId="7F8D79CF"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651F486" w14:textId="77777777">
        <w:trPr>
          <w:trHeight w:val="9385"/>
        </w:trPr>
        <w:tc>
          <w:tcPr>
            <w:tcW w:w="2688" w:type="dxa"/>
          </w:tcPr>
          <w:p w14:paraId="7186F1C8" w14:textId="77777777" w:rsidR="00FF2DB4" w:rsidRDefault="00FF2DB4">
            <w:pPr>
              <w:pStyle w:val="TableParagraph"/>
              <w:rPr>
                <w:sz w:val="24"/>
              </w:rPr>
            </w:pPr>
          </w:p>
        </w:tc>
        <w:tc>
          <w:tcPr>
            <w:tcW w:w="6284" w:type="dxa"/>
          </w:tcPr>
          <w:p w14:paraId="60F681F6" w14:textId="77777777" w:rsidR="00FF2DB4" w:rsidRDefault="00C34CCB">
            <w:pPr>
              <w:pStyle w:val="TableParagraph"/>
              <w:ind w:left="108"/>
              <w:rPr>
                <w:sz w:val="24"/>
              </w:rPr>
            </w:pPr>
            <w:r>
              <w:rPr>
                <w:sz w:val="24"/>
              </w:rPr>
              <w:t>переносное значение слова, принадлежность слова к</w:t>
            </w:r>
            <w:r>
              <w:rPr>
                <w:spacing w:val="1"/>
                <w:sz w:val="24"/>
              </w:rPr>
              <w:t xml:space="preserve"> </w:t>
            </w:r>
            <w:r>
              <w:rPr>
                <w:sz w:val="24"/>
              </w:rPr>
              <w:t>активной</w:t>
            </w:r>
            <w:r>
              <w:rPr>
                <w:spacing w:val="-3"/>
                <w:sz w:val="24"/>
              </w:rPr>
              <w:t xml:space="preserve"> </w:t>
            </w:r>
            <w:r>
              <w:rPr>
                <w:sz w:val="24"/>
              </w:rPr>
              <w:t>или</w:t>
            </w:r>
            <w:r>
              <w:rPr>
                <w:spacing w:val="-3"/>
                <w:sz w:val="24"/>
              </w:rPr>
              <w:t xml:space="preserve"> </w:t>
            </w:r>
            <w:r>
              <w:rPr>
                <w:sz w:val="24"/>
              </w:rPr>
              <w:t>пассивной</w:t>
            </w:r>
            <w:r>
              <w:rPr>
                <w:spacing w:val="-3"/>
                <w:sz w:val="24"/>
              </w:rPr>
              <w:t xml:space="preserve"> </w:t>
            </w:r>
            <w:r>
              <w:rPr>
                <w:sz w:val="24"/>
              </w:rPr>
              <w:t>лексике,</w:t>
            </w:r>
            <w:r>
              <w:rPr>
                <w:spacing w:val="-3"/>
                <w:sz w:val="24"/>
              </w:rPr>
              <w:t xml:space="preserve"> </w:t>
            </w:r>
            <w:r>
              <w:rPr>
                <w:sz w:val="24"/>
              </w:rPr>
              <w:t>а</w:t>
            </w:r>
            <w:r>
              <w:rPr>
                <w:spacing w:val="-4"/>
                <w:sz w:val="24"/>
              </w:rPr>
              <w:t xml:space="preserve"> </w:t>
            </w:r>
            <w:r>
              <w:rPr>
                <w:sz w:val="24"/>
              </w:rPr>
              <w:t>также</w:t>
            </w:r>
            <w:r>
              <w:rPr>
                <w:spacing w:val="-2"/>
                <w:sz w:val="24"/>
              </w:rPr>
              <w:t xml:space="preserve"> </w:t>
            </w:r>
            <w:r>
              <w:rPr>
                <w:sz w:val="24"/>
              </w:rPr>
              <w:t>указывая</w:t>
            </w:r>
            <w:r>
              <w:rPr>
                <w:spacing w:val="-3"/>
                <w:sz w:val="24"/>
              </w:rPr>
              <w:t xml:space="preserve"> </w:t>
            </w:r>
            <w:r>
              <w:rPr>
                <w:sz w:val="24"/>
              </w:rPr>
              <w:t>сферу</w:t>
            </w:r>
            <w:r>
              <w:rPr>
                <w:spacing w:val="-57"/>
                <w:sz w:val="24"/>
              </w:rPr>
              <w:t xml:space="preserve"> </w:t>
            </w:r>
            <w:r>
              <w:rPr>
                <w:sz w:val="24"/>
              </w:rPr>
              <w:t>употребления</w:t>
            </w:r>
            <w:r>
              <w:rPr>
                <w:spacing w:val="-1"/>
                <w:sz w:val="24"/>
              </w:rPr>
              <w:t xml:space="preserve"> </w:t>
            </w:r>
            <w:r>
              <w:rPr>
                <w:sz w:val="24"/>
              </w:rPr>
              <w:t>и стилистическую</w:t>
            </w:r>
            <w:r>
              <w:rPr>
                <w:spacing w:val="-1"/>
                <w:sz w:val="24"/>
              </w:rPr>
              <w:t xml:space="preserve"> </w:t>
            </w:r>
            <w:r>
              <w:rPr>
                <w:sz w:val="24"/>
              </w:rPr>
              <w:t>окраску</w:t>
            </w:r>
            <w:r>
              <w:rPr>
                <w:spacing w:val="-5"/>
                <w:sz w:val="24"/>
              </w:rPr>
              <w:t xml:space="preserve"> </w:t>
            </w:r>
            <w:r>
              <w:rPr>
                <w:sz w:val="24"/>
              </w:rPr>
              <w:t>слова;</w:t>
            </w:r>
          </w:p>
          <w:p w14:paraId="6BE4A164" w14:textId="77777777" w:rsidR="00FF2DB4" w:rsidRDefault="00C34CCB">
            <w:pPr>
              <w:pStyle w:val="TableParagraph"/>
              <w:numPr>
                <w:ilvl w:val="0"/>
                <w:numId w:val="287"/>
              </w:numPr>
              <w:tabs>
                <w:tab w:val="left" w:pos="253"/>
              </w:tabs>
              <w:ind w:left="252" w:hanging="145"/>
              <w:rPr>
                <w:sz w:val="24"/>
              </w:rPr>
            </w:pPr>
            <w:r>
              <w:rPr>
                <w:sz w:val="24"/>
              </w:rPr>
              <w:t>группировать</w:t>
            </w:r>
            <w:r>
              <w:rPr>
                <w:spacing w:val="-2"/>
                <w:sz w:val="24"/>
              </w:rPr>
              <w:t xml:space="preserve"> </w:t>
            </w:r>
            <w:r>
              <w:rPr>
                <w:sz w:val="24"/>
              </w:rPr>
              <w:t>слова</w:t>
            </w:r>
            <w:r>
              <w:rPr>
                <w:spacing w:val="-5"/>
                <w:sz w:val="24"/>
              </w:rPr>
              <w:t xml:space="preserve"> </w:t>
            </w:r>
            <w:r>
              <w:rPr>
                <w:sz w:val="24"/>
              </w:rPr>
              <w:t>по</w:t>
            </w:r>
            <w:r>
              <w:rPr>
                <w:spacing w:val="-3"/>
                <w:sz w:val="24"/>
              </w:rPr>
              <w:t xml:space="preserve"> </w:t>
            </w:r>
            <w:r>
              <w:rPr>
                <w:sz w:val="24"/>
              </w:rPr>
              <w:t>тематическим</w:t>
            </w:r>
            <w:r>
              <w:rPr>
                <w:spacing w:val="-4"/>
                <w:sz w:val="24"/>
              </w:rPr>
              <w:t xml:space="preserve"> </w:t>
            </w:r>
            <w:r>
              <w:rPr>
                <w:sz w:val="24"/>
              </w:rPr>
              <w:t>группам;</w:t>
            </w:r>
          </w:p>
          <w:p w14:paraId="3D10702A" w14:textId="77777777" w:rsidR="00FF2DB4" w:rsidRDefault="00C34CCB">
            <w:pPr>
              <w:pStyle w:val="TableParagraph"/>
              <w:numPr>
                <w:ilvl w:val="0"/>
                <w:numId w:val="287"/>
              </w:numPr>
              <w:tabs>
                <w:tab w:val="left" w:pos="253"/>
              </w:tabs>
              <w:ind w:left="252" w:hanging="145"/>
              <w:rPr>
                <w:sz w:val="24"/>
              </w:rPr>
            </w:pPr>
            <w:r>
              <w:rPr>
                <w:sz w:val="24"/>
              </w:rPr>
              <w:t>подбирать</w:t>
            </w:r>
            <w:r>
              <w:rPr>
                <w:spacing w:val="-3"/>
                <w:sz w:val="24"/>
              </w:rPr>
              <w:t xml:space="preserve"> </w:t>
            </w:r>
            <w:r>
              <w:rPr>
                <w:sz w:val="24"/>
              </w:rPr>
              <w:t>к</w:t>
            </w:r>
            <w:r>
              <w:rPr>
                <w:spacing w:val="-2"/>
                <w:sz w:val="24"/>
              </w:rPr>
              <w:t xml:space="preserve"> </w:t>
            </w:r>
            <w:r>
              <w:rPr>
                <w:sz w:val="24"/>
              </w:rPr>
              <w:t>словам</w:t>
            </w:r>
            <w:r>
              <w:rPr>
                <w:spacing w:val="-3"/>
                <w:sz w:val="24"/>
              </w:rPr>
              <w:t xml:space="preserve"> </w:t>
            </w:r>
            <w:r>
              <w:rPr>
                <w:sz w:val="24"/>
              </w:rPr>
              <w:t>синонимы,</w:t>
            </w:r>
            <w:r>
              <w:rPr>
                <w:spacing w:val="-2"/>
                <w:sz w:val="24"/>
              </w:rPr>
              <w:t xml:space="preserve"> </w:t>
            </w:r>
            <w:r>
              <w:rPr>
                <w:sz w:val="24"/>
              </w:rPr>
              <w:t>антонимы;</w:t>
            </w:r>
          </w:p>
          <w:p w14:paraId="3AABD865" w14:textId="77777777" w:rsidR="00FF2DB4" w:rsidRDefault="00C34CCB">
            <w:pPr>
              <w:pStyle w:val="TableParagraph"/>
              <w:numPr>
                <w:ilvl w:val="0"/>
                <w:numId w:val="287"/>
              </w:numPr>
              <w:tabs>
                <w:tab w:val="left" w:pos="253"/>
              </w:tabs>
              <w:ind w:left="252" w:hanging="145"/>
              <w:rPr>
                <w:sz w:val="24"/>
              </w:rPr>
            </w:pPr>
            <w:r>
              <w:rPr>
                <w:sz w:val="24"/>
              </w:rPr>
              <w:t>опознавать</w:t>
            </w:r>
            <w:r>
              <w:rPr>
                <w:spacing w:val="-3"/>
                <w:sz w:val="24"/>
              </w:rPr>
              <w:t xml:space="preserve"> </w:t>
            </w:r>
            <w:r>
              <w:rPr>
                <w:sz w:val="24"/>
              </w:rPr>
              <w:t>фразеологические</w:t>
            </w:r>
            <w:r>
              <w:rPr>
                <w:spacing w:val="-4"/>
                <w:sz w:val="24"/>
              </w:rPr>
              <w:t xml:space="preserve"> </w:t>
            </w:r>
            <w:r>
              <w:rPr>
                <w:sz w:val="24"/>
              </w:rPr>
              <w:t>обороты;</w:t>
            </w:r>
          </w:p>
          <w:p w14:paraId="6D996C10" w14:textId="77777777" w:rsidR="00FF2DB4" w:rsidRDefault="00C34CCB">
            <w:pPr>
              <w:pStyle w:val="TableParagraph"/>
              <w:numPr>
                <w:ilvl w:val="0"/>
                <w:numId w:val="287"/>
              </w:numPr>
              <w:tabs>
                <w:tab w:val="left" w:pos="253"/>
              </w:tabs>
              <w:ind w:right="375" w:firstLine="0"/>
              <w:rPr>
                <w:sz w:val="24"/>
              </w:rPr>
            </w:pPr>
            <w:r>
              <w:rPr>
                <w:sz w:val="24"/>
              </w:rPr>
              <w:t>соблюдать</w:t>
            </w:r>
            <w:r>
              <w:rPr>
                <w:spacing w:val="-3"/>
                <w:sz w:val="24"/>
              </w:rPr>
              <w:t xml:space="preserve"> </w:t>
            </w:r>
            <w:r>
              <w:rPr>
                <w:sz w:val="24"/>
              </w:rPr>
              <w:t>лексические</w:t>
            </w:r>
            <w:r>
              <w:rPr>
                <w:spacing w:val="-4"/>
                <w:sz w:val="24"/>
              </w:rPr>
              <w:t xml:space="preserve"> </w:t>
            </w:r>
            <w:r>
              <w:rPr>
                <w:sz w:val="24"/>
              </w:rPr>
              <w:t>нормы</w:t>
            </w:r>
            <w:r>
              <w:rPr>
                <w:spacing w:val="-3"/>
                <w:sz w:val="24"/>
              </w:rPr>
              <w:t xml:space="preserve"> </w:t>
            </w:r>
            <w:r>
              <w:rPr>
                <w:sz w:val="24"/>
              </w:rPr>
              <w:t>в</w:t>
            </w:r>
            <w:r>
              <w:rPr>
                <w:spacing w:val="-1"/>
                <w:sz w:val="24"/>
              </w:rPr>
              <w:t xml:space="preserve"> </w:t>
            </w:r>
            <w:r>
              <w:rPr>
                <w:sz w:val="24"/>
              </w:rPr>
              <w:t>устных</w:t>
            </w:r>
            <w:r>
              <w:rPr>
                <w:spacing w:val="-2"/>
                <w:sz w:val="24"/>
              </w:rPr>
              <w:t xml:space="preserve"> </w:t>
            </w:r>
            <w:r>
              <w:rPr>
                <w:sz w:val="24"/>
              </w:rPr>
              <w:t>и</w:t>
            </w:r>
            <w:r>
              <w:rPr>
                <w:spacing w:val="-5"/>
                <w:sz w:val="24"/>
              </w:rPr>
              <w:t xml:space="preserve"> </w:t>
            </w:r>
            <w:r>
              <w:rPr>
                <w:sz w:val="24"/>
              </w:rPr>
              <w:t>письменных</w:t>
            </w:r>
            <w:r>
              <w:rPr>
                <w:spacing w:val="-57"/>
                <w:sz w:val="24"/>
              </w:rPr>
              <w:t xml:space="preserve"> </w:t>
            </w:r>
            <w:r>
              <w:rPr>
                <w:sz w:val="24"/>
              </w:rPr>
              <w:t>высказываниях;</w:t>
            </w:r>
          </w:p>
          <w:p w14:paraId="31D385B1" w14:textId="77777777" w:rsidR="00FF2DB4" w:rsidRDefault="00C34CCB">
            <w:pPr>
              <w:pStyle w:val="TableParagraph"/>
              <w:numPr>
                <w:ilvl w:val="0"/>
                <w:numId w:val="287"/>
              </w:numPr>
              <w:tabs>
                <w:tab w:val="left" w:pos="253"/>
              </w:tabs>
              <w:ind w:right="655" w:firstLine="0"/>
              <w:rPr>
                <w:sz w:val="24"/>
              </w:rPr>
            </w:pPr>
            <w:r>
              <w:rPr>
                <w:sz w:val="24"/>
              </w:rPr>
              <w:t>использовать</w:t>
            </w:r>
            <w:r>
              <w:rPr>
                <w:spacing w:val="-4"/>
                <w:sz w:val="24"/>
              </w:rPr>
              <w:t xml:space="preserve"> </w:t>
            </w:r>
            <w:r>
              <w:rPr>
                <w:sz w:val="24"/>
              </w:rPr>
              <w:t>лексическую</w:t>
            </w:r>
            <w:r>
              <w:rPr>
                <w:spacing w:val="-4"/>
                <w:sz w:val="24"/>
              </w:rPr>
              <w:t xml:space="preserve"> </w:t>
            </w:r>
            <w:r>
              <w:rPr>
                <w:sz w:val="24"/>
              </w:rPr>
              <w:t>синонимию</w:t>
            </w:r>
            <w:r>
              <w:rPr>
                <w:spacing w:val="-6"/>
                <w:sz w:val="24"/>
              </w:rPr>
              <w:t xml:space="preserve"> </w:t>
            </w:r>
            <w:r>
              <w:rPr>
                <w:sz w:val="24"/>
              </w:rPr>
              <w:t>как</w:t>
            </w:r>
            <w:r>
              <w:rPr>
                <w:spacing w:val="-4"/>
                <w:sz w:val="24"/>
              </w:rPr>
              <w:t xml:space="preserve"> </w:t>
            </w:r>
            <w:r>
              <w:rPr>
                <w:sz w:val="24"/>
              </w:rPr>
              <w:t>средство</w:t>
            </w:r>
            <w:r>
              <w:rPr>
                <w:spacing w:val="-57"/>
                <w:sz w:val="24"/>
              </w:rPr>
              <w:t xml:space="preserve"> </w:t>
            </w:r>
            <w:r>
              <w:rPr>
                <w:sz w:val="24"/>
              </w:rPr>
              <w:t>исправления неоправданного повтора в речи и как</w:t>
            </w:r>
            <w:r>
              <w:rPr>
                <w:spacing w:val="1"/>
                <w:sz w:val="24"/>
              </w:rPr>
              <w:t xml:space="preserve"> </w:t>
            </w:r>
            <w:r>
              <w:rPr>
                <w:sz w:val="24"/>
              </w:rPr>
              <w:t>средство</w:t>
            </w:r>
          </w:p>
          <w:p w14:paraId="1ABCB616" w14:textId="77777777" w:rsidR="00FF2DB4" w:rsidRDefault="00C34CCB">
            <w:pPr>
              <w:pStyle w:val="TableParagraph"/>
              <w:ind w:left="108"/>
              <w:rPr>
                <w:sz w:val="24"/>
              </w:rPr>
            </w:pPr>
            <w:r>
              <w:rPr>
                <w:sz w:val="24"/>
              </w:rPr>
              <w:t>связи</w:t>
            </w:r>
            <w:r>
              <w:rPr>
                <w:spacing w:val="-2"/>
                <w:sz w:val="24"/>
              </w:rPr>
              <w:t xml:space="preserve"> </w:t>
            </w:r>
            <w:r>
              <w:rPr>
                <w:sz w:val="24"/>
              </w:rPr>
              <w:t>предложений</w:t>
            </w:r>
            <w:r>
              <w:rPr>
                <w:spacing w:val="-2"/>
                <w:sz w:val="24"/>
              </w:rPr>
              <w:t xml:space="preserve"> </w:t>
            </w:r>
            <w:r>
              <w:rPr>
                <w:sz w:val="24"/>
              </w:rPr>
              <w:t>в</w:t>
            </w:r>
            <w:r>
              <w:rPr>
                <w:spacing w:val="-2"/>
                <w:sz w:val="24"/>
              </w:rPr>
              <w:t xml:space="preserve"> </w:t>
            </w:r>
            <w:r>
              <w:rPr>
                <w:sz w:val="24"/>
              </w:rPr>
              <w:t>тексте;</w:t>
            </w:r>
          </w:p>
          <w:p w14:paraId="54A23B37" w14:textId="77777777" w:rsidR="00FF2DB4" w:rsidRDefault="00C34CCB">
            <w:pPr>
              <w:pStyle w:val="TableParagraph"/>
              <w:numPr>
                <w:ilvl w:val="0"/>
                <w:numId w:val="287"/>
              </w:numPr>
              <w:tabs>
                <w:tab w:val="left" w:pos="253"/>
              </w:tabs>
              <w:ind w:right="733" w:firstLine="0"/>
              <w:rPr>
                <w:sz w:val="24"/>
              </w:rPr>
            </w:pPr>
            <w:r>
              <w:rPr>
                <w:sz w:val="24"/>
              </w:rPr>
              <w:t>опознавать</w:t>
            </w:r>
            <w:r>
              <w:rPr>
                <w:spacing w:val="-1"/>
                <w:sz w:val="24"/>
              </w:rPr>
              <w:t xml:space="preserve"> </w:t>
            </w:r>
            <w:r>
              <w:rPr>
                <w:sz w:val="24"/>
              </w:rPr>
              <w:t>основные</w:t>
            </w:r>
            <w:r>
              <w:rPr>
                <w:spacing w:val="-6"/>
                <w:sz w:val="24"/>
              </w:rPr>
              <w:t xml:space="preserve"> </w:t>
            </w:r>
            <w:r>
              <w:rPr>
                <w:sz w:val="24"/>
              </w:rPr>
              <w:t>виды</w:t>
            </w:r>
            <w:r>
              <w:rPr>
                <w:spacing w:val="-1"/>
                <w:sz w:val="24"/>
              </w:rPr>
              <w:t xml:space="preserve"> </w:t>
            </w:r>
            <w:r>
              <w:rPr>
                <w:sz w:val="24"/>
              </w:rPr>
              <w:t>тропов,</w:t>
            </w:r>
            <w:r>
              <w:rPr>
                <w:spacing w:val="-2"/>
                <w:sz w:val="24"/>
              </w:rPr>
              <w:t xml:space="preserve"> </w:t>
            </w:r>
            <w:r>
              <w:rPr>
                <w:sz w:val="24"/>
              </w:rPr>
              <w:t>построенных</w:t>
            </w:r>
            <w:r>
              <w:rPr>
                <w:spacing w:val="-2"/>
                <w:sz w:val="24"/>
              </w:rPr>
              <w:t xml:space="preserve"> </w:t>
            </w:r>
            <w:r>
              <w:rPr>
                <w:sz w:val="24"/>
              </w:rPr>
              <w:t>на</w:t>
            </w:r>
            <w:r>
              <w:rPr>
                <w:spacing w:val="-57"/>
                <w:sz w:val="24"/>
              </w:rPr>
              <w:t xml:space="preserve"> </w:t>
            </w:r>
            <w:r>
              <w:rPr>
                <w:sz w:val="24"/>
              </w:rPr>
              <w:t>переносном значении слова (метафора, эпитет,</w:t>
            </w:r>
            <w:r>
              <w:rPr>
                <w:spacing w:val="1"/>
                <w:sz w:val="24"/>
              </w:rPr>
              <w:t xml:space="preserve"> </w:t>
            </w:r>
            <w:r>
              <w:rPr>
                <w:sz w:val="24"/>
              </w:rPr>
              <w:t>олицетворение);</w:t>
            </w:r>
          </w:p>
          <w:p w14:paraId="6EC682EC" w14:textId="77777777" w:rsidR="00FF2DB4" w:rsidRDefault="00C34CCB">
            <w:pPr>
              <w:pStyle w:val="TableParagraph"/>
              <w:numPr>
                <w:ilvl w:val="0"/>
                <w:numId w:val="287"/>
              </w:numPr>
              <w:tabs>
                <w:tab w:val="left" w:pos="253"/>
              </w:tabs>
              <w:ind w:right="731" w:firstLine="0"/>
              <w:rPr>
                <w:sz w:val="24"/>
              </w:rPr>
            </w:pPr>
            <w:r>
              <w:rPr>
                <w:sz w:val="24"/>
              </w:rPr>
              <w:t>пользоваться различными видами лексических</w:t>
            </w:r>
            <w:r>
              <w:rPr>
                <w:spacing w:val="1"/>
                <w:sz w:val="24"/>
              </w:rPr>
              <w:t xml:space="preserve"> </w:t>
            </w:r>
            <w:r>
              <w:rPr>
                <w:sz w:val="24"/>
              </w:rPr>
              <w:t>словарей (толковым словарём, словарём синонимов,</w:t>
            </w:r>
            <w:r>
              <w:rPr>
                <w:spacing w:val="-57"/>
                <w:sz w:val="24"/>
              </w:rPr>
              <w:t xml:space="preserve"> </w:t>
            </w:r>
            <w:r>
              <w:rPr>
                <w:sz w:val="24"/>
              </w:rPr>
              <w:t>антонимов, фразеологическим словарём и др.) и</w:t>
            </w:r>
            <w:r>
              <w:rPr>
                <w:spacing w:val="1"/>
                <w:sz w:val="24"/>
              </w:rPr>
              <w:t xml:space="preserve"> </w:t>
            </w:r>
            <w:r>
              <w:rPr>
                <w:sz w:val="24"/>
              </w:rPr>
              <w:t>использовать</w:t>
            </w:r>
            <w:r>
              <w:rPr>
                <w:spacing w:val="-5"/>
                <w:sz w:val="24"/>
              </w:rPr>
              <w:t xml:space="preserve"> </w:t>
            </w:r>
            <w:r>
              <w:rPr>
                <w:sz w:val="24"/>
              </w:rPr>
              <w:t>полученную</w:t>
            </w:r>
            <w:r>
              <w:rPr>
                <w:spacing w:val="-3"/>
                <w:sz w:val="24"/>
              </w:rPr>
              <w:t xml:space="preserve"> </w:t>
            </w:r>
            <w:r>
              <w:rPr>
                <w:sz w:val="24"/>
              </w:rPr>
              <w:t>информацию</w:t>
            </w:r>
            <w:r>
              <w:rPr>
                <w:spacing w:val="-5"/>
                <w:sz w:val="24"/>
              </w:rPr>
              <w:t xml:space="preserve"> </w:t>
            </w:r>
            <w:r>
              <w:rPr>
                <w:sz w:val="24"/>
              </w:rPr>
              <w:t>в</w:t>
            </w:r>
            <w:r>
              <w:rPr>
                <w:spacing w:val="-7"/>
                <w:sz w:val="24"/>
              </w:rPr>
              <w:t xml:space="preserve"> </w:t>
            </w:r>
            <w:r>
              <w:rPr>
                <w:sz w:val="24"/>
              </w:rPr>
              <w:t>различных</w:t>
            </w:r>
            <w:r>
              <w:rPr>
                <w:spacing w:val="-57"/>
                <w:sz w:val="24"/>
              </w:rPr>
              <w:t xml:space="preserve"> </w:t>
            </w:r>
            <w:r>
              <w:rPr>
                <w:sz w:val="24"/>
              </w:rPr>
              <w:t>видах</w:t>
            </w:r>
          </w:p>
          <w:p w14:paraId="50997EAF" w14:textId="77777777" w:rsidR="00FF2DB4" w:rsidRDefault="00C34CCB">
            <w:pPr>
              <w:pStyle w:val="TableParagraph"/>
              <w:ind w:left="108"/>
              <w:rPr>
                <w:sz w:val="24"/>
              </w:rPr>
            </w:pPr>
            <w:r>
              <w:rPr>
                <w:sz w:val="24"/>
              </w:rPr>
              <w:t>деятельности.</w:t>
            </w:r>
          </w:p>
          <w:p w14:paraId="2B9DEF98" w14:textId="77777777" w:rsidR="00FF2DB4" w:rsidRDefault="00C34CCB">
            <w:pPr>
              <w:pStyle w:val="TableParagraph"/>
              <w:spacing w:line="274" w:lineRule="exact"/>
              <w:ind w:left="108"/>
              <w:rPr>
                <w:b/>
                <w:sz w:val="24"/>
              </w:rPr>
            </w:pPr>
            <w:r>
              <w:rPr>
                <w:b/>
                <w:sz w:val="24"/>
              </w:rPr>
              <w:t>Морфология</w:t>
            </w:r>
          </w:p>
          <w:p w14:paraId="64FD62E6"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67C7F2BC" w14:textId="77777777" w:rsidR="00FF2DB4" w:rsidRDefault="00C34CCB">
            <w:pPr>
              <w:pStyle w:val="TableParagraph"/>
              <w:numPr>
                <w:ilvl w:val="0"/>
                <w:numId w:val="287"/>
              </w:numPr>
              <w:tabs>
                <w:tab w:val="left" w:pos="253"/>
              </w:tabs>
              <w:ind w:right="559" w:firstLine="0"/>
              <w:rPr>
                <w:sz w:val="24"/>
              </w:rPr>
            </w:pPr>
            <w:r>
              <w:rPr>
                <w:sz w:val="24"/>
              </w:rPr>
              <w:t>опознавать</w:t>
            </w:r>
            <w:r>
              <w:rPr>
                <w:spacing w:val="-4"/>
                <w:sz w:val="24"/>
              </w:rPr>
              <w:t xml:space="preserve"> </w:t>
            </w:r>
            <w:r>
              <w:rPr>
                <w:sz w:val="24"/>
              </w:rPr>
              <w:t>самостоятельные</w:t>
            </w:r>
            <w:r>
              <w:rPr>
                <w:spacing w:val="-7"/>
                <w:sz w:val="24"/>
              </w:rPr>
              <w:t xml:space="preserve"> </w:t>
            </w:r>
            <w:r>
              <w:rPr>
                <w:sz w:val="24"/>
              </w:rPr>
              <w:t>(знаменательные)</w:t>
            </w:r>
            <w:r>
              <w:rPr>
                <w:spacing w:val="-4"/>
                <w:sz w:val="24"/>
              </w:rPr>
              <w:t xml:space="preserve"> </w:t>
            </w:r>
            <w:r>
              <w:rPr>
                <w:sz w:val="24"/>
              </w:rPr>
              <w:t>части</w:t>
            </w:r>
            <w:r>
              <w:rPr>
                <w:spacing w:val="-57"/>
                <w:sz w:val="24"/>
              </w:rPr>
              <w:t xml:space="preserve"> </w:t>
            </w:r>
            <w:r>
              <w:rPr>
                <w:sz w:val="24"/>
              </w:rPr>
              <w:t>речи</w:t>
            </w:r>
            <w:r>
              <w:rPr>
                <w:spacing w:val="-1"/>
                <w:sz w:val="24"/>
              </w:rPr>
              <w:t xml:space="preserve"> </w:t>
            </w:r>
            <w:r>
              <w:rPr>
                <w:sz w:val="24"/>
              </w:rPr>
              <w:t>и их</w:t>
            </w:r>
            <w:r>
              <w:rPr>
                <w:spacing w:val="1"/>
                <w:sz w:val="24"/>
              </w:rPr>
              <w:t xml:space="preserve"> </w:t>
            </w:r>
            <w:r>
              <w:rPr>
                <w:sz w:val="24"/>
              </w:rPr>
              <w:t>формы, служебные</w:t>
            </w:r>
            <w:r>
              <w:rPr>
                <w:spacing w:val="-3"/>
                <w:sz w:val="24"/>
              </w:rPr>
              <w:t xml:space="preserve"> </w:t>
            </w:r>
            <w:r>
              <w:rPr>
                <w:sz w:val="24"/>
              </w:rPr>
              <w:t>части</w:t>
            </w:r>
            <w:r>
              <w:rPr>
                <w:spacing w:val="1"/>
                <w:sz w:val="24"/>
              </w:rPr>
              <w:t xml:space="preserve"> </w:t>
            </w:r>
            <w:r>
              <w:rPr>
                <w:sz w:val="24"/>
              </w:rPr>
              <w:t>речи;</w:t>
            </w:r>
          </w:p>
          <w:p w14:paraId="7CB806B0" w14:textId="77777777" w:rsidR="00FF2DB4" w:rsidRDefault="00C34CCB">
            <w:pPr>
              <w:pStyle w:val="TableParagraph"/>
              <w:numPr>
                <w:ilvl w:val="0"/>
                <w:numId w:val="287"/>
              </w:numPr>
              <w:tabs>
                <w:tab w:val="left" w:pos="253"/>
              </w:tabs>
              <w:ind w:right="1629" w:firstLine="0"/>
              <w:rPr>
                <w:sz w:val="24"/>
              </w:rPr>
            </w:pPr>
            <w:r>
              <w:rPr>
                <w:sz w:val="24"/>
              </w:rPr>
              <w:t>анализировать слово с точки зрения его</w:t>
            </w:r>
            <w:r>
              <w:rPr>
                <w:spacing w:val="1"/>
                <w:sz w:val="24"/>
              </w:rPr>
              <w:t xml:space="preserve"> </w:t>
            </w:r>
            <w:r>
              <w:rPr>
                <w:sz w:val="24"/>
              </w:rPr>
              <w:t>принадлежности</w:t>
            </w:r>
            <w:r>
              <w:rPr>
                <w:spacing w:val="-2"/>
                <w:sz w:val="24"/>
              </w:rPr>
              <w:t xml:space="preserve"> </w:t>
            </w:r>
            <w:r>
              <w:rPr>
                <w:sz w:val="24"/>
              </w:rPr>
              <w:t>к</w:t>
            </w:r>
            <w:r>
              <w:rPr>
                <w:spacing w:val="-2"/>
                <w:sz w:val="24"/>
              </w:rPr>
              <w:t xml:space="preserve"> </w:t>
            </w:r>
            <w:r>
              <w:rPr>
                <w:sz w:val="24"/>
              </w:rPr>
              <w:t>той</w:t>
            </w:r>
            <w:r>
              <w:rPr>
                <w:spacing w:val="-4"/>
                <w:sz w:val="24"/>
              </w:rPr>
              <w:t xml:space="preserve"> </w:t>
            </w:r>
            <w:r>
              <w:rPr>
                <w:sz w:val="24"/>
              </w:rPr>
              <w:t>или</w:t>
            </w:r>
            <w:r>
              <w:rPr>
                <w:spacing w:val="-4"/>
                <w:sz w:val="24"/>
              </w:rPr>
              <w:t xml:space="preserve"> </w:t>
            </w:r>
            <w:r>
              <w:rPr>
                <w:sz w:val="24"/>
              </w:rPr>
              <w:t>иной</w:t>
            </w:r>
            <w:r>
              <w:rPr>
                <w:spacing w:val="-2"/>
                <w:sz w:val="24"/>
              </w:rPr>
              <w:t xml:space="preserve"> </w:t>
            </w:r>
            <w:r>
              <w:rPr>
                <w:sz w:val="24"/>
              </w:rPr>
              <w:t>части</w:t>
            </w:r>
            <w:r>
              <w:rPr>
                <w:spacing w:val="-1"/>
                <w:sz w:val="24"/>
              </w:rPr>
              <w:t xml:space="preserve"> </w:t>
            </w:r>
            <w:r>
              <w:rPr>
                <w:sz w:val="24"/>
              </w:rPr>
              <w:t>речи;</w:t>
            </w:r>
          </w:p>
          <w:p w14:paraId="3AE57976" w14:textId="77777777" w:rsidR="00FF2DB4" w:rsidRDefault="00C34CCB">
            <w:pPr>
              <w:pStyle w:val="TableParagraph"/>
              <w:numPr>
                <w:ilvl w:val="0"/>
                <w:numId w:val="287"/>
              </w:numPr>
              <w:tabs>
                <w:tab w:val="left" w:pos="255"/>
              </w:tabs>
              <w:ind w:right="866" w:firstLine="0"/>
              <w:rPr>
                <w:sz w:val="24"/>
              </w:rPr>
            </w:pPr>
            <w:r>
              <w:rPr>
                <w:sz w:val="24"/>
              </w:rPr>
              <w:t>употреблять</w:t>
            </w:r>
            <w:r>
              <w:rPr>
                <w:spacing w:val="-4"/>
                <w:sz w:val="24"/>
              </w:rPr>
              <w:t xml:space="preserve"> </w:t>
            </w:r>
            <w:r>
              <w:rPr>
                <w:sz w:val="24"/>
              </w:rPr>
              <w:t>формы</w:t>
            </w:r>
            <w:r>
              <w:rPr>
                <w:spacing w:val="-3"/>
                <w:sz w:val="24"/>
              </w:rPr>
              <w:t xml:space="preserve"> </w:t>
            </w:r>
            <w:r>
              <w:rPr>
                <w:sz w:val="24"/>
              </w:rPr>
              <w:t>слов</w:t>
            </w:r>
            <w:r>
              <w:rPr>
                <w:spacing w:val="-4"/>
                <w:sz w:val="24"/>
              </w:rPr>
              <w:t xml:space="preserve"> </w:t>
            </w:r>
            <w:r>
              <w:rPr>
                <w:sz w:val="24"/>
              </w:rPr>
              <w:t>различных</w:t>
            </w:r>
            <w:r>
              <w:rPr>
                <w:spacing w:val="-1"/>
                <w:sz w:val="24"/>
              </w:rPr>
              <w:t xml:space="preserve"> </w:t>
            </w:r>
            <w:r>
              <w:rPr>
                <w:sz w:val="24"/>
              </w:rPr>
              <w:t>частей</w:t>
            </w:r>
            <w:r>
              <w:rPr>
                <w:spacing w:val="-3"/>
                <w:sz w:val="24"/>
              </w:rPr>
              <w:t xml:space="preserve"> </w:t>
            </w:r>
            <w:r>
              <w:rPr>
                <w:sz w:val="24"/>
              </w:rPr>
              <w:t>речи</w:t>
            </w:r>
            <w:r>
              <w:rPr>
                <w:spacing w:val="-3"/>
                <w:sz w:val="24"/>
              </w:rPr>
              <w:t xml:space="preserve"> </w:t>
            </w:r>
            <w:r>
              <w:rPr>
                <w:sz w:val="24"/>
              </w:rPr>
              <w:t>в</w:t>
            </w:r>
            <w:r>
              <w:rPr>
                <w:spacing w:val="-57"/>
                <w:sz w:val="24"/>
              </w:rPr>
              <w:t xml:space="preserve"> </w:t>
            </w:r>
            <w:r>
              <w:rPr>
                <w:sz w:val="24"/>
              </w:rPr>
              <w:t>соответствии с нормами современного русского</w:t>
            </w:r>
            <w:r>
              <w:rPr>
                <w:spacing w:val="1"/>
                <w:sz w:val="24"/>
              </w:rPr>
              <w:t xml:space="preserve"> </w:t>
            </w:r>
            <w:r>
              <w:rPr>
                <w:sz w:val="24"/>
              </w:rPr>
              <w:t>литературного</w:t>
            </w:r>
            <w:r>
              <w:rPr>
                <w:spacing w:val="-1"/>
                <w:sz w:val="24"/>
              </w:rPr>
              <w:t xml:space="preserve"> </w:t>
            </w:r>
            <w:r>
              <w:rPr>
                <w:sz w:val="24"/>
              </w:rPr>
              <w:t>языка;</w:t>
            </w:r>
          </w:p>
          <w:p w14:paraId="10717086" w14:textId="77777777" w:rsidR="00FF2DB4" w:rsidRDefault="00C34CCB">
            <w:pPr>
              <w:pStyle w:val="TableParagraph"/>
              <w:numPr>
                <w:ilvl w:val="0"/>
                <w:numId w:val="287"/>
              </w:numPr>
              <w:tabs>
                <w:tab w:val="left" w:pos="253"/>
              </w:tabs>
              <w:ind w:right="789" w:firstLine="0"/>
              <w:rPr>
                <w:sz w:val="24"/>
              </w:rPr>
            </w:pPr>
            <w:r>
              <w:rPr>
                <w:sz w:val="24"/>
              </w:rPr>
              <w:t>применять морфологические знания и умения в</w:t>
            </w:r>
            <w:r>
              <w:rPr>
                <w:spacing w:val="1"/>
                <w:sz w:val="24"/>
              </w:rPr>
              <w:t xml:space="preserve"> </w:t>
            </w:r>
            <w:r>
              <w:rPr>
                <w:sz w:val="24"/>
              </w:rPr>
              <w:t>практике</w:t>
            </w:r>
            <w:r>
              <w:rPr>
                <w:spacing w:val="-4"/>
                <w:sz w:val="24"/>
              </w:rPr>
              <w:t xml:space="preserve"> </w:t>
            </w:r>
            <w:r>
              <w:rPr>
                <w:sz w:val="24"/>
              </w:rPr>
              <w:t>правописания,</w:t>
            </w:r>
            <w:r>
              <w:rPr>
                <w:spacing w:val="-4"/>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видах</w:t>
            </w:r>
            <w:r>
              <w:rPr>
                <w:spacing w:val="-2"/>
                <w:sz w:val="24"/>
              </w:rPr>
              <w:t xml:space="preserve"> </w:t>
            </w:r>
            <w:r>
              <w:rPr>
                <w:sz w:val="24"/>
              </w:rPr>
              <w:t>анализа;</w:t>
            </w:r>
          </w:p>
          <w:p w14:paraId="6AF6712F" w14:textId="77777777" w:rsidR="00FF2DB4" w:rsidRDefault="00C34CCB">
            <w:pPr>
              <w:pStyle w:val="TableParagraph"/>
              <w:numPr>
                <w:ilvl w:val="0"/>
                <w:numId w:val="287"/>
              </w:numPr>
              <w:tabs>
                <w:tab w:val="left" w:pos="253"/>
              </w:tabs>
              <w:spacing w:line="270" w:lineRule="atLeast"/>
              <w:ind w:right="894" w:firstLine="0"/>
              <w:rPr>
                <w:sz w:val="24"/>
              </w:rPr>
            </w:pPr>
            <w:r>
              <w:rPr>
                <w:sz w:val="24"/>
              </w:rPr>
              <w:t>распознавать</w:t>
            </w:r>
            <w:r>
              <w:rPr>
                <w:spacing w:val="-5"/>
                <w:sz w:val="24"/>
              </w:rPr>
              <w:t xml:space="preserve"> </w:t>
            </w:r>
            <w:r>
              <w:rPr>
                <w:sz w:val="24"/>
              </w:rPr>
              <w:t>явления</w:t>
            </w:r>
            <w:r>
              <w:rPr>
                <w:spacing w:val="-8"/>
                <w:sz w:val="24"/>
              </w:rPr>
              <w:t xml:space="preserve"> </w:t>
            </w:r>
            <w:r>
              <w:rPr>
                <w:sz w:val="24"/>
              </w:rPr>
              <w:t>грамматической</w:t>
            </w:r>
            <w:r>
              <w:rPr>
                <w:spacing w:val="-6"/>
                <w:sz w:val="24"/>
              </w:rPr>
              <w:t xml:space="preserve"> </w:t>
            </w:r>
            <w:r>
              <w:rPr>
                <w:sz w:val="24"/>
              </w:rPr>
              <w:t>омонимии,</w:t>
            </w:r>
            <w:r>
              <w:rPr>
                <w:spacing w:val="-57"/>
                <w:sz w:val="24"/>
              </w:rPr>
              <w:t xml:space="preserve"> </w:t>
            </w:r>
            <w:r>
              <w:rPr>
                <w:sz w:val="24"/>
              </w:rPr>
              <w:t>существенные</w:t>
            </w:r>
            <w:r>
              <w:rPr>
                <w:spacing w:val="-3"/>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орфографических</w:t>
            </w:r>
            <w:r>
              <w:rPr>
                <w:spacing w:val="-2"/>
                <w:sz w:val="24"/>
              </w:rPr>
              <w:t xml:space="preserve"> </w:t>
            </w:r>
            <w:r>
              <w:rPr>
                <w:sz w:val="24"/>
              </w:rPr>
              <w:t>и</w:t>
            </w:r>
          </w:p>
        </w:tc>
        <w:tc>
          <w:tcPr>
            <w:tcW w:w="5924" w:type="dxa"/>
          </w:tcPr>
          <w:p w14:paraId="0B61143C" w14:textId="77777777" w:rsidR="00FF2DB4" w:rsidRDefault="00FF2DB4">
            <w:pPr>
              <w:pStyle w:val="TableParagraph"/>
              <w:rPr>
                <w:sz w:val="24"/>
              </w:rPr>
            </w:pPr>
          </w:p>
        </w:tc>
      </w:tr>
    </w:tbl>
    <w:p w14:paraId="311E9165"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B38028C" w14:textId="77777777">
        <w:trPr>
          <w:trHeight w:val="9385"/>
        </w:trPr>
        <w:tc>
          <w:tcPr>
            <w:tcW w:w="2688" w:type="dxa"/>
          </w:tcPr>
          <w:p w14:paraId="7CBCABED" w14:textId="77777777" w:rsidR="00FF2DB4" w:rsidRDefault="00FF2DB4">
            <w:pPr>
              <w:pStyle w:val="TableParagraph"/>
              <w:rPr>
                <w:sz w:val="24"/>
              </w:rPr>
            </w:pPr>
          </w:p>
        </w:tc>
        <w:tc>
          <w:tcPr>
            <w:tcW w:w="6284" w:type="dxa"/>
          </w:tcPr>
          <w:p w14:paraId="6D1C93F0" w14:textId="77777777" w:rsidR="00FF2DB4" w:rsidRDefault="00C34CCB">
            <w:pPr>
              <w:pStyle w:val="TableParagraph"/>
              <w:spacing w:line="261" w:lineRule="exact"/>
              <w:ind w:left="108"/>
              <w:rPr>
                <w:sz w:val="24"/>
              </w:rPr>
            </w:pPr>
            <w:r>
              <w:rPr>
                <w:sz w:val="24"/>
              </w:rPr>
              <w:t>пунктуационных</w:t>
            </w:r>
            <w:r>
              <w:rPr>
                <w:spacing w:val="-4"/>
                <w:sz w:val="24"/>
              </w:rPr>
              <w:t xml:space="preserve"> </w:t>
            </w:r>
            <w:r>
              <w:rPr>
                <w:sz w:val="24"/>
              </w:rPr>
              <w:t>задач.</w:t>
            </w:r>
          </w:p>
          <w:p w14:paraId="7C644D4E" w14:textId="77777777" w:rsidR="00FF2DB4" w:rsidRDefault="00C34CCB">
            <w:pPr>
              <w:pStyle w:val="TableParagraph"/>
              <w:spacing w:before="5" w:line="274" w:lineRule="exact"/>
              <w:ind w:left="108"/>
              <w:rPr>
                <w:b/>
                <w:sz w:val="24"/>
              </w:rPr>
            </w:pPr>
            <w:r>
              <w:rPr>
                <w:b/>
                <w:sz w:val="24"/>
              </w:rPr>
              <w:t>Синтаксис</w:t>
            </w:r>
          </w:p>
          <w:p w14:paraId="2EF69190"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443B0E44" w14:textId="77777777" w:rsidR="00FF2DB4" w:rsidRDefault="00C34CCB">
            <w:pPr>
              <w:pStyle w:val="TableParagraph"/>
              <w:numPr>
                <w:ilvl w:val="0"/>
                <w:numId w:val="286"/>
              </w:numPr>
              <w:tabs>
                <w:tab w:val="left" w:pos="253"/>
              </w:tabs>
              <w:ind w:right="1680" w:firstLine="0"/>
              <w:rPr>
                <w:sz w:val="24"/>
              </w:rPr>
            </w:pPr>
            <w:r>
              <w:rPr>
                <w:sz w:val="24"/>
              </w:rPr>
              <w:t>опознавать основные единицы синтаксиса</w:t>
            </w:r>
            <w:r>
              <w:rPr>
                <w:spacing w:val="-58"/>
                <w:sz w:val="24"/>
              </w:rPr>
              <w:t xml:space="preserve"> </w:t>
            </w:r>
            <w:r>
              <w:rPr>
                <w:sz w:val="24"/>
              </w:rPr>
              <w:t>(словосочетание,</w:t>
            </w:r>
            <w:r>
              <w:rPr>
                <w:spacing w:val="-2"/>
                <w:sz w:val="24"/>
              </w:rPr>
              <w:t xml:space="preserve"> </w:t>
            </w:r>
            <w:r>
              <w:rPr>
                <w:sz w:val="24"/>
              </w:rPr>
              <w:t>предложение)</w:t>
            </w:r>
            <w:r>
              <w:rPr>
                <w:spacing w:val="-1"/>
                <w:sz w:val="24"/>
              </w:rPr>
              <w:t xml:space="preserve"> </w:t>
            </w:r>
            <w:r>
              <w:rPr>
                <w:sz w:val="24"/>
              </w:rPr>
              <w:t>и</w:t>
            </w:r>
            <w:r>
              <w:rPr>
                <w:spacing w:val="-3"/>
                <w:sz w:val="24"/>
              </w:rPr>
              <w:t xml:space="preserve"> </w:t>
            </w:r>
            <w:r>
              <w:rPr>
                <w:sz w:val="24"/>
              </w:rPr>
              <w:t>их</w:t>
            </w:r>
            <w:r>
              <w:rPr>
                <w:spacing w:val="1"/>
                <w:sz w:val="24"/>
              </w:rPr>
              <w:t xml:space="preserve"> </w:t>
            </w:r>
            <w:r>
              <w:rPr>
                <w:sz w:val="24"/>
              </w:rPr>
              <w:t>виды;</w:t>
            </w:r>
          </w:p>
          <w:p w14:paraId="289F0F16" w14:textId="77777777" w:rsidR="00FF2DB4" w:rsidRDefault="00C34CCB">
            <w:pPr>
              <w:pStyle w:val="TableParagraph"/>
              <w:numPr>
                <w:ilvl w:val="0"/>
                <w:numId w:val="286"/>
              </w:numPr>
              <w:tabs>
                <w:tab w:val="left" w:pos="253"/>
              </w:tabs>
              <w:ind w:right="500" w:firstLine="0"/>
              <w:rPr>
                <w:sz w:val="24"/>
              </w:rPr>
            </w:pPr>
            <w:r>
              <w:rPr>
                <w:sz w:val="24"/>
              </w:rPr>
              <w:t>анализировать различные виды словосочетаний и</w:t>
            </w:r>
            <w:r>
              <w:rPr>
                <w:spacing w:val="1"/>
                <w:sz w:val="24"/>
              </w:rPr>
              <w:t xml:space="preserve"> </w:t>
            </w:r>
            <w:r>
              <w:rPr>
                <w:sz w:val="24"/>
              </w:rPr>
              <w:t>предложений</w:t>
            </w:r>
            <w:r>
              <w:rPr>
                <w:spacing w:val="-3"/>
                <w:sz w:val="24"/>
              </w:rPr>
              <w:t xml:space="preserve"> </w:t>
            </w:r>
            <w:r>
              <w:rPr>
                <w:sz w:val="24"/>
              </w:rPr>
              <w:t>с</w:t>
            </w:r>
            <w:r>
              <w:rPr>
                <w:spacing w:val="-4"/>
                <w:sz w:val="24"/>
              </w:rPr>
              <w:t xml:space="preserve"> </w:t>
            </w:r>
            <w:r>
              <w:rPr>
                <w:sz w:val="24"/>
              </w:rPr>
              <w:t>точки</w:t>
            </w:r>
            <w:r>
              <w:rPr>
                <w:spacing w:val="-2"/>
                <w:sz w:val="24"/>
              </w:rPr>
              <w:t xml:space="preserve"> </w:t>
            </w:r>
            <w:r>
              <w:rPr>
                <w:sz w:val="24"/>
              </w:rPr>
              <w:t>зрения</w:t>
            </w:r>
            <w:r>
              <w:rPr>
                <w:spacing w:val="-3"/>
                <w:sz w:val="24"/>
              </w:rPr>
              <w:t xml:space="preserve"> </w:t>
            </w:r>
            <w:r>
              <w:rPr>
                <w:sz w:val="24"/>
              </w:rPr>
              <w:t>структурной</w:t>
            </w:r>
            <w:r>
              <w:rPr>
                <w:spacing w:val="-2"/>
                <w:sz w:val="24"/>
              </w:rPr>
              <w:t xml:space="preserve"> </w:t>
            </w:r>
            <w:r>
              <w:rPr>
                <w:sz w:val="24"/>
              </w:rPr>
              <w:t>и</w:t>
            </w:r>
            <w:r>
              <w:rPr>
                <w:spacing w:val="-3"/>
                <w:sz w:val="24"/>
              </w:rPr>
              <w:t xml:space="preserve"> </w:t>
            </w:r>
            <w:r>
              <w:rPr>
                <w:sz w:val="24"/>
              </w:rPr>
              <w:t>смысловой</w:t>
            </w:r>
            <w:r>
              <w:rPr>
                <w:spacing w:val="-57"/>
                <w:sz w:val="24"/>
              </w:rPr>
              <w:t xml:space="preserve"> </w:t>
            </w:r>
            <w:r>
              <w:rPr>
                <w:sz w:val="24"/>
              </w:rPr>
              <w:t>организации,</w:t>
            </w:r>
            <w:r>
              <w:rPr>
                <w:spacing w:val="-3"/>
                <w:sz w:val="24"/>
              </w:rPr>
              <w:t xml:space="preserve"> </w:t>
            </w:r>
            <w:r>
              <w:rPr>
                <w:sz w:val="24"/>
              </w:rPr>
              <w:t>функциональной</w:t>
            </w:r>
            <w:r>
              <w:rPr>
                <w:spacing w:val="-4"/>
                <w:sz w:val="24"/>
              </w:rPr>
              <w:t xml:space="preserve"> </w:t>
            </w:r>
            <w:r>
              <w:rPr>
                <w:sz w:val="24"/>
              </w:rPr>
              <w:t>предназначенности;</w:t>
            </w:r>
          </w:p>
          <w:p w14:paraId="7912844C" w14:textId="77777777" w:rsidR="00FF2DB4" w:rsidRDefault="00C34CCB">
            <w:pPr>
              <w:pStyle w:val="TableParagraph"/>
              <w:numPr>
                <w:ilvl w:val="0"/>
                <w:numId w:val="286"/>
              </w:numPr>
              <w:tabs>
                <w:tab w:val="left" w:pos="255"/>
              </w:tabs>
              <w:ind w:right="360" w:firstLine="0"/>
              <w:rPr>
                <w:sz w:val="24"/>
              </w:rPr>
            </w:pPr>
            <w:r>
              <w:rPr>
                <w:sz w:val="24"/>
              </w:rPr>
              <w:t>употреблять</w:t>
            </w:r>
            <w:r>
              <w:rPr>
                <w:spacing w:val="-3"/>
                <w:sz w:val="24"/>
              </w:rPr>
              <w:t xml:space="preserve"> </w:t>
            </w:r>
            <w:r>
              <w:rPr>
                <w:sz w:val="24"/>
              </w:rPr>
              <w:t>синтаксические</w:t>
            </w:r>
            <w:r>
              <w:rPr>
                <w:spacing w:val="-3"/>
                <w:sz w:val="24"/>
              </w:rPr>
              <w:t xml:space="preserve"> </w:t>
            </w:r>
            <w:r>
              <w:rPr>
                <w:sz w:val="24"/>
              </w:rPr>
              <w:t>единицы</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нормами</w:t>
            </w:r>
            <w:r>
              <w:rPr>
                <w:spacing w:val="-2"/>
                <w:sz w:val="24"/>
              </w:rPr>
              <w:t xml:space="preserve"> </w:t>
            </w:r>
            <w:r>
              <w:rPr>
                <w:sz w:val="24"/>
              </w:rPr>
              <w:t>современного</w:t>
            </w:r>
            <w:r>
              <w:rPr>
                <w:spacing w:val="-2"/>
                <w:sz w:val="24"/>
              </w:rPr>
              <w:t xml:space="preserve"> </w:t>
            </w:r>
            <w:r>
              <w:rPr>
                <w:sz w:val="24"/>
              </w:rPr>
              <w:t>русского</w:t>
            </w:r>
            <w:r>
              <w:rPr>
                <w:spacing w:val="-1"/>
                <w:sz w:val="24"/>
              </w:rPr>
              <w:t xml:space="preserve"> </w:t>
            </w:r>
            <w:r>
              <w:rPr>
                <w:sz w:val="24"/>
              </w:rPr>
              <w:t>литературного</w:t>
            </w:r>
            <w:r>
              <w:rPr>
                <w:spacing w:val="-2"/>
                <w:sz w:val="24"/>
              </w:rPr>
              <w:t xml:space="preserve"> </w:t>
            </w:r>
            <w:r>
              <w:rPr>
                <w:sz w:val="24"/>
              </w:rPr>
              <w:t>языка;</w:t>
            </w:r>
          </w:p>
          <w:p w14:paraId="566A587C" w14:textId="77777777" w:rsidR="00FF2DB4" w:rsidRDefault="00C34CCB">
            <w:pPr>
              <w:pStyle w:val="TableParagraph"/>
              <w:numPr>
                <w:ilvl w:val="0"/>
                <w:numId w:val="286"/>
              </w:numPr>
              <w:tabs>
                <w:tab w:val="left" w:pos="253"/>
              </w:tabs>
              <w:ind w:right="784" w:firstLine="0"/>
              <w:rPr>
                <w:sz w:val="24"/>
              </w:rPr>
            </w:pPr>
            <w:r>
              <w:rPr>
                <w:sz w:val="24"/>
              </w:rPr>
              <w:t>использовать разнообразные синонимические</w:t>
            </w:r>
            <w:r>
              <w:rPr>
                <w:spacing w:val="1"/>
                <w:sz w:val="24"/>
              </w:rPr>
              <w:t xml:space="preserve"> </w:t>
            </w:r>
            <w:r>
              <w:rPr>
                <w:sz w:val="24"/>
              </w:rPr>
              <w:t>синтаксические</w:t>
            </w:r>
            <w:r>
              <w:rPr>
                <w:spacing w:val="-6"/>
                <w:sz w:val="24"/>
              </w:rPr>
              <w:t xml:space="preserve"> </w:t>
            </w:r>
            <w:r>
              <w:rPr>
                <w:sz w:val="24"/>
              </w:rPr>
              <w:t>конструкции</w:t>
            </w:r>
            <w:r>
              <w:rPr>
                <w:spacing w:val="-6"/>
                <w:sz w:val="24"/>
              </w:rPr>
              <w:t xml:space="preserve"> </w:t>
            </w:r>
            <w:r>
              <w:rPr>
                <w:sz w:val="24"/>
              </w:rPr>
              <w:t>в</w:t>
            </w:r>
            <w:r>
              <w:rPr>
                <w:spacing w:val="-6"/>
                <w:sz w:val="24"/>
              </w:rPr>
              <w:t xml:space="preserve"> </w:t>
            </w:r>
            <w:r>
              <w:rPr>
                <w:sz w:val="24"/>
              </w:rPr>
              <w:t>собственной</w:t>
            </w:r>
            <w:r>
              <w:rPr>
                <w:spacing w:val="-5"/>
                <w:sz w:val="24"/>
              </w:rPr>
              <w:t xml:space="preserve"> </w:t>
            </w:r>
            <w:r>
              <w:rPr>
                <w:sz w:val="24"/>
              </w:rPr>
              <w:t>речевой</w:t>
            </w:r>
            <w:r>
              <w:rPr>
                <w:spacing w:val="-57"/>
                <w:sz w:val="24"/>
              </w:rPr>
              <w:t xml:space="preserve"> </w:t>
            </w:r>
            <w:r>
              <w:rPr>
                <w:sz w:val="24"/>
              </w:rPr>
              <w:t>практике;</w:t>
            </w:r>
          </w:p>
          <w:p w14:paraId="48D17712" w14:textId="77777777" w:rsidR="00FF2DB4" w:rsidRDefault="00C34CCB">
            <w:pPr>
              <w:pStyle w:val="TableParagraph"/>
              <w:numPr>
                <w:ilvl w:val="0"/>
                <w:numId w:val="286"/>
              </w:numPr>
              <w:tabs>
                <w:tab w:val="left" w:pos="253"/>
              </w:tabs>
              <w:spacing w:before="1"/>
              <w:ind w:right="347" w:firstLine="0"/>
              <w:rPr>
                <w:sz w:val="24"/>
              </w:rPr>
            </w:pPr>
            <w:r>
              <w:rPr>
                <w:sz w:val="24"/>
              </w:rPr>
              <w:t>применять синтаксические знания и умения в практике</w:t>
            </w:r>
            <w:r>
              <w:rPr>
                <w:spacing w:val="-58"/>
                <w:sz w:val="24"/>
              </w:rPr>
              <w:t xml:space="preserve"> </w:t>
            </w:r>
            <w:r>
              <w:rPr>
                <w:sz w:val="24"/>
              </w:rPr>
              <w:t>правописания,</w:t>
            </w:r>
            <w:r>
              <w:rPr>
                <w:spacing w:val="-1"/>
                <w:sz w:val="24"/>
              </w:rPr>
              <w:t xml:space="preserve"> </w:t>
            </w:r>
            <w:r>
              <w:rPr>
                <w:sz w:val="24"/>
              </w:rPr>
              <w:t>в</w:t>
            </w:r>
            <w:r>
              <w:rPr>
                <w:spacing w:val="-2"/>
                <w:sz w:val="24"/>
              </w:rPr>
              <w:t xml:space="preserve"> </w:t>
            </w:r>
            <w:r>
              <w:rPr>
                <w:sz w:val="24"/>
              </w:rPr>
              <w:t>различных видах</w:t>
            </w:r>
            <w:r>
              <w:rPr>
                <w:spacing w:val="2"/>
                <w:sz w:val="24"/>
              </w:rPr>
              <w:t xml:space="preserve"> </w:t>
            </w:r>
            <w:r>
              <w:rPr>
                <w:sz w:val="24"/>
              </w:rPr>
              <w:t>анализа.</w:t>
            </w:r>
          </w:p>
          <w:p w14:paraId="26D1C834" w14:textId="77777777" w:rsidR="00FF2DB4" w:rsidRDefault="00C34CCB">
            <w:pPr>
              <w:pStyle w:val="TableParagraph"/>
              <w:spacing w:before="5" w:line="274" w:lineRule="exact"/>
              <w:ind w:left="108"/>
              <w:rPr>
                <w:b/>
                <w:sz w:val="24"/>
              </w:rPr>
            </w:pPr>
            <w:r>
              <w:rPr>
                <w:b/>
                <w:sz w:val="24"/>
              </w:rPr>
              <w:t>Правописание:</w:t>
            </w:r>
            <w:r>
              <w:rPr>
                <w:b/>
                <w:spacing w:val="-3"/>
                <w:sz w:val="24"/>
              </w:rPr>
              <w:t xml:space="preserve"> </w:t>
            </w:r>
            <w:r>
              <w:rPr>
                <w:b/>
                <w:sz w:val="24"/>
              </w:rPr>
              <w:t>орфография</w:t>
            </w:r>
            <w:r>
              <w:rPr>
                <w:b/>
                <w:spacing w:val="-3"/>
                <w:sz w:val="24"/>
              </w:rPr>
              <w:t xml:space="preserve"> </w:t>
            </w:r>
            <w:r>
              <w:rPr>
                <w:b/>
                <w:sz w:val="24"/>
              </w:rPr>
              <w:t>и</w:t>
            </w:r>
            <w:r>
              <w:rPr>
                <w:b/>
                <w:spacing w:val="-2"/>
                <w:sz w:val="24"/>
              </w:rPr>
              <w:t xml:space="preserve"> </w:t>
            </w:r>
            <w:r>
              <w:rPr>
                <w:b/>
                <w:sz w:val="24"/>
              </w:rPr>
              <w:t>пунктуация</w:t>
            </w:r>
          </w:p>
          <w:p w14:paraId="58FA447D"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142241D6" w14:textId="77777777" w:rsidR="00FF2DB4" w:rsidRDefault="00C34CCB">
            <w:pPr>
              <w:pStyle w:val="TableParagraph"/>
              <w:numPr>
                <w:ilvl w:val="0"/>
                <w:numId w:val="286"/>
              </w:numPr>
              <w:tabs>
                <w:tab w:val="left" w:pos="253"/>
              </w:tabs>
              <w:ind w:right="346" w:firstLine="0"/>
              <w:rPr>
                <w:sz w:val="24"/>
              </w:rPr>
            </w:pPr>
            <w:r>
              <w:rPr>
                <w:sz w:val="24"/>
              </w:rPr>
              <w:t>соблюдать</w:t>
            </w:r>
            <w:r>
              <w:rPr>
                <w:spacing w:val="-4"/>
                <w:sz w:val="24"/>
              </w:rPr>
              <w:t xml:space="preserve"> </w:t>
            </w:r>
            <w:r>
              <w:rPr>
                <w:sz w:val="24"/>
              </w:rPr>
              <w:t>орфографические</w:t>
            </w:r>
            <w:r>
              <w:rPr>
                <w:spacing w:val="-4"/>
                <w:sz w:val="24"/>
              </w:rPr>
              <w:t xml:space="preserve"> </w:t>
            </w:r>
            <w:r>
              <w:rPr>
                <w:sz w:val="24"/>
              </w:rPr>
              <w:t>и</w:t>
            </w:r>
            <w:r>
              <w:rPr>
                <w:spacing w:val="-4"/>
                <w:sz w:val="24"/>
              </w:rPr>
              <w:t xml:space="preserve"> </w:t>
            </w:r>
            <w:r>
              <w:rPr>
                <w:sz w:val="24"/>
              </w:rPr>
              <w:t>пунктуационные</w:t>
            </w:r>
            <w:r>
              <w:rPr>
                <w:spacing w:val="-6"/>
                <w:sz w:val="24"/>
              </w:rPr>
              <w:t xml:space="preserve"> </w:t>
            </w:r>
            <w:r>
              <w:rPr>
                <w:sz w:val="24"/>
              </w:rPr>
              <w:t>нормы</w:t>
            </w:r>
            <w:r>
              <w:rPr>
                <w:spacing w:val="-57"/>
                <w:sz w:val="24"/>
              </w:rPr>
              <w:t xml:space="preserve"> </w:t>
            </w:r>
            <w:r>
              <w:rPr>
                <w:sz w:val="24"/>
              </w:rPr>
              <w:t>в</w:t>
            </w:r>
            <w:r>
              <w:rPr>
                <w:spacing w:val="-2"/>
                <w:sz w:val="24"/>
              </w:rPr>
              <w:t xml:space="preserve"> </w:t>
            </w:r>
            <w:r>
              <w:rPr>
                <w:sz w:val="24"/>
              </w:rPr>
              <w:t>процессе</w:t>
            </w:r>
            <w:r>
              <w:rPr>
                <w:spacing w:val="-1"/>
                <w:sz w:val="24"/>
              </w:rPr>
              <w:t xml:space="preserve"> </w:t>
            </w:r>
            <w:r>
              <w:rPr>
                <w:sz w:val="24"/>
              </w:rPr>
              <w:t>письма</w:t>
            </w:r>
            <w:r>
              <w:rPr>
                <w:spacing w:val="-2"/>
                <w:sz w:val="24"/>
              </w:rPr>
              <w:t xml:space="preserve"> </w:t>
            </w:r>
            <w:r>
              <w:rPr>
                <w:sz w:val="24"/>
              </w:rPr>
              <w:t>(в</w:t>
            </w:r>
            <w:r>
              <w:rPr>
                <w:spacing w:val="-2"/>
                <w:sz w:val="24"/>
              </w:rPr>
              <w:t xml:space="preserve"> </w:t>
            </w:r>
            <w:r>
              <w:rPr>
                <w:sz w:val="24"/>
              </w:rPr>
              <w:t>объёме</w:t>
            </w:r>
            <w:r>
              <w:rPr>
                <w:spacing w:val="-2"/>
                <w:sz w:val="24"/>
              </w:rPr>
              <w:t xml:space="preserve"> </w:t>
            </w:r>
            <w:r>
              <w:rPr>
                <w:sz w:val="24"/>
              </w:rPr>
              <w:t>содержания курса);</w:t>
            </w:r>
          </w:p>
          <w:p w14:paraId="01445ABB" w14:textId="77777777" w:rsidR="00FF2DB4" w:rsidRDefault="00C34CCB">
            <w:pPr>
              <w:pStyle w:val="TableParagraph"/>
              <w:numPr>
                <w:ilvl w:val="0"/>
                <w:numId w:val="286"/>
              </w:numPr>
              <w:tabs>
                <w:tab w:val="left" w:pos="253"/>
              </w:tabs>
              <w:ind w:right="1189" w:firstLine="0"/>
              <w:rPr>
                <w:sz w:val="24"/>
              </w:rPr>
            </w:pPr>
            <w:r>
              <w:rPr>
                <w:sz w:val="24"/>
              </w:rPr>
              <w:t>объяснять выбор написания в устной форме</w:t>
            </w:r>
            <w:r>
              <w:rPr>
                <w:spacing w:val="1"/>
                <w:sz w:val="24"/>
              </w:rPr>
              <w:t xml:space="preserve"> </w:t>
            </w:r>
            <w:r>
              <w:rPr>
                <w:sz w:val="24"/>
              </w:rPr>
              <w:t>(рассуждение)</w:t>
            </w:r>
            <w:r>
              <w:rPr>
                <w:spacing w:val="-3"/>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форме</w:t>
            </w:r>
            <w:r>
              <w:rPr>
                <w:spacing w:val="-4"/>
                <w:sz w:val="24"/>
              </w:rPr>
              <w:t xml:space="preserve"> </w:t>
            </w:r>
            <w:r>
              <w:rPr>
                <w:sz w:val="24"/>
              </w:rPr>
              <w:t>(с</w:t>
            </w:r>
            <w:r>
              <w:rPr>
                <w:spacing w:val="-4"/>
                <w:sz w:val="24"/>
              </w:rPr>
              <w:t xml:space="preserve"> </w:t>
            </w:r>
            <w:r>
              <w:rPr>
                <w:sz w:val="24"/>
              </w:rPr>
              <w:t>помощью</w:t>
            </w:r>
            <w:r>
              <w:rPr>
                <w:spacing w:val="-57"/>
                <w:sz w:val="24"/>
              </w:rPr>
              <w:t xml:space="preserve"> </w:t>
            </w:r>
            <w:r>
              <w:rPr>
                <w:sz w:val="24"/>
              </w:rPr>
              <w:t>графических</w:t>
            </w:r>
            <w:r>
              <w:rPr>
                <w:spacing w:val="1"/>
                <w:sz w:val="24"/>
              </w:rPr>
              <w:t xml:space="preserve"> </w:t>
            </w:r>
            <w:r>
              <w:rPr>
                <w:sz w:val="24"/>
              </w:rPr>
              <w:t>символов);</w:t>
            </w:r>
          </w:p>
          <w:p w14:paraId="36595CF3" w14:textId="77777777" w:rsidR="00FF2DB4" w:rsidRDefault="00C34CCB">
            <w:pPr>
              <w:pStyle w:val="TableParagraph"/>
              <w:numPr>
                <w:ilvl w:val="0"/>
                <w:numId w:val="286"/>
              </w:numPr>
              <w:tabs>
                <w:tab w:val="left" w:pos="253"/>
              </w:tabs>
              <w:ind w:right="1120" w:firstLine="0"/>
              <w:rPr>
                <w:sz w:val="24"/>
              </w:rPr>
            </w:pPr>
            <w:r>
              <w:rPr>
                <w:sz w:val="24"/>
              </w:rPr>
              <w:t>обнаруживать и исправлять орфографические и</w:t>
            </w:r>
            <w:r>
              <w:rPr>
                <w:spacing w:val="-58"/>
                <w:sz w:val="24"/>
              </w:rPr>
              <w:t xml:space="preserve"> </w:t>
            </w:r>
            <w:r>
              <w:rPr>
                <w:sz w:val="24"/>
              </w:rPr>
              <w:t>пунктуационные</w:t>
            </w:r>
            <w:r>
              <w:rPr>
                <w:spacing w:val="-3"/>
                <w:sz w:val="24"/>
              </w:rPr>
              <w:t xml:space="preserve"> </w:t>
            </w:r>
            <w:r>
              <w:rPr>
                <w:sz w:val="24"/>
              </w:rPr>
              <w:t>ошибки;</w:t>
            </w:r>
          </w:p>
          <w:p w14:paraId="1D4FA5C8" w14:textId="77777777" w:rsidR="00FF2DB4" w:rsidRDefault="00C34CCB">
            <w:pPr>
              <w:pStyle w:val="TableParagraph"/>
              <w:numPr>
                <w:ilvl w:val="0"/>
                <w:numId w:val="286"/>
              </w:numPr>
              <w:tabs>
                <w:tab w:val="left" w:pos="253"/>
              </w:tabs>
              <w:ind w:right="200" w:firstLine="0"/>
              <w:rPr>
                <w:sz w:val="24"/>
              </w:rPr>
            </w:pPr>
            <w:r>
              <w:rPr>
                <w:sz w:val="24"/>
              </w:rPr>
              <w:t>извлекать необходимую информацию из</w:t>
            </w:r>
            <w:r>
              <w:rPr>
                <w:spacing w:val="1"/>
                <w:sz w:val="24"/>
              </w:rPr>
              <w:t xml:space="preserve"> </w:t>
            </w:r>
            <w:r>
              <w:rPr>
                <w:sz w:val="24"/>
              </w:rPr>
              <w:t>орфографических словарей и справочников; использовать</w:t>
            </w:r>
            <w:r>
              <w:rPr>
                <w:spacing w:val="-58"/>
                <w:sz w:val="24"/>
              </w:rPr>
              <w:t xml:space="preserve"> </w:t>
            </w:r>
            <w:r>
              <w:rPr>
                <w:sz w:val="24"/>
              </w:rPr>
              <w:t>её</w:t>
            </w:r>
            <w:r>
              <w:rPr>
                <w:spacing w:val="-2"/>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письма.</w:t>
            </w:r>
          </w:p>
          <w:p w14:paraId="13979DE2" w14:textId="77777777" w:rsidR="00FF2DB4" w:rsidRDefault="00C34CCB">
            <w:pPr>
              <w:pStyle w:val="TableParagraph"/>
              <w:spacing w:before="5" w:line="274" w:lineRule="exact"/>
              <w:ind w:left="108"/>
              <w:rPr>
                <w:b/>
                <w:sz w:val="24"/>
              </w:rPr>
            </w:pPr>
            <w:r>
              <w:rPr>
                <w:b/>
                <w:sz w:val="24"/>
              </w:rPr>
              <w:t>Язык</w:t>
            </w:r>
            <w:r>
              <w:rPr>
                <w:b/>
                <w:spacing w:val="-2"/>
                <w:sz w:val="24"/>
              </w:rPr>
              <w:t xml:space="preserve"> </w:t>
            </w:r>
            <w:r>
              <w:rPr>
                <w:b/>
                <w:sz w:val="24"/>
              </w:rPr>
              <w:t>и культура</w:t>
            </w:r>
          </w:p>
          <w:p w14:paraId="3A90B1BB"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5BFF2979" w14:textId="77777777" w:rsidR="00FF2DB4" w:rsidRDefault="00C34CCB">
            <w:pPr>
              <w:pStyle w:val="TableParagraph"/>
              <w:numPr>
                <w:ilvl w:val="0"/>
                <w:numId w:val="286"/>
              </w:numPr>
              <w:tabs>
                <w:tab w:val="left" w:pos="253"/>
              </w:tabs>
              <w:spacing w:before="1"/>
              <w:ind w:right="556" w:firstLine="0"/>
              <w:rPr>
                <w:sz w:val="24"/>
              </w:rPr>
            </w:pPr>
            <w:r>
              <w:rPr>
                <w:sz w:val="24"/>
              </w:rPr>
              <w:t>выявлять единицы языка с национально-культурным</w:t>
            </w:r>
            <w:r>
              <w:rPr>
                <w:spacing w:val="-57"/>
                <w:sz w:val="24"/>
              </w:rPr>
              <w:t xml:space="preserve"> </w:t>
            </w:r>
            <w:r>
              <w:rPr>
                <w:sz w:val="24"/>
              </w:rPr>
              <w:t>компонентом значения в произведениях устного</w:t>
            </w:r>
            <w:r>
              <w:rPr>
                <w:spacing w:val="1"/>
                <w:sz w:val="24"/>
              </w:rPr>
              <w:t xml:space="preserve"> </w:t>
            </w:r>
            <w:r>
              <w:rPr>
                <w:sz w:val="24"/>
              </w:rPr>
              <w:t>народного</w:t>
            </w:r>
            <w:r>
              <w:rPr>
                <w:spacing w:val="-3"/>
                <w:sz w:val="24"/>
              </w:rPr>
              <w:t xml:space="preserve"> </w:t>
            </w:r>
            <w:r>
              <w:rPr>
                <w:sz w:val="24"/>
              </w:rPr>
              <w:t>творчества,</w:t>
            </w:r>
            <w:r>
              <w:rPr>
                <w:spacing w:val="-1"/>
                <w:sz w:val="24"/>
              </w:rPr>
              <w:t xml:space="preserve"> </w:t>
            </w:r>
            <w:r>
              <w:rPr>
                <w:sz w:val="24"/>
              </w:rPr>
              <w:t>в</w:t>
            </w:r>
            <w:r>
              <w:rPr>
                <w:spacing w:val="-4"/>
                <w:sz w:val="24"/>
              </w:rPr>
              <w:t xml:space="preserve"> </w:t>
            </w:r>
            <w:r>
              <w:rPr>
                <w:sz w:val="24"/>
              </w:rPr>
              <w:t>художественной</w:t>
            </w:r>
            <w:r>
              <w:rPr>
                <w:spacing w:val="-2"/>
                <w:sz w:val="24"/>
              </w:rPr>
              <w:t xml:space="preserve"> </w:t>
            </w:r>
            <w:r>
              <w:rPr>
                <w:sz w:val="24"/>
              </w:rPr>
              <w:t>литературе</w:t>
            </w:r>
            <w:r>
              <w:rPr>
                <w:spacing w:val="-4"/>
                <w:sz w:val="24"/>
              </w:rPr>
              <w:t xml:space="preserve"> </w:t>
            </w:r>
            <w:r>
              <w:rPr>
                <w:sz w:val="24"/>
              </w:rPr>
              <w:t>и</w:t>
            </w:r>
            <w:r>
              <w:rPr>
                <w:spacing w:val="-57"/>
                <w:sz w:val="24"/>
              </w:rPr>
              <w:t xml:space="preserve"> </w:t>
            </w:r>
            <w:r>
              <w:rPr>
                <w:sz w:val="24"/>
              </w:rPr>
              <w:t>исторических</w:t>
            </w:r>
            <w:r>
              <w:rPr>
                <w:spacing w:val="2"/>
                <w:sz w:val="24"/>
              </w:rPr>
              <w:t xml:space="preserve"> </w:t>
            </w:r>
            <w:r>
              <w:rPr>
                <w:sz w:val="24"/>
              </w:rPr>
              <w:t>текстах;</w:t>
            </w:r>
          </w:p>
          <w:p w14:paraId="66E6FF4A" w14:textId="77777777" w:rsidR="00FF2DB4" w:rsidRDefault="00C34CCB">
            <w:pPr>
              <w:pStyle w:val="TableParagraph"/>
              <w:numPr>
                <w:ilvl w:val="0"/>
                <w:numId w:val="286"/>
              </w:numPr>
              <w:tabs>
                <w:tab w:val="left" w:pos="253"/>
              </w:tabs>
              <w:spacing w:line="270" w:lineRule="exact"/>
              <w:ind w:left="252" w:hanging="145"/>
              <w:rPr>
                <w:sz w:val="24"/>
              </w:rPr>
            </w:pPr>
            <w:r>
              <w:rPr>
                <w:sz w:val="24"/>
              </w:rPr>
              <w:t>приводить</w:t>
            </w:r>
            <w:r>
              <w:rPr>
                <w:spacing w:val="-2"/>
                <w:sz w:val="24"/>
              </w:rPr>
              <w:t xml:space="preserve"> </w:t>
            </w:r>
            <w:r>
              <w:rPr>
                <w:sz w:val="24"/>
              </w:rPr>
              <w:t>примеры,</w:t>
            </w:r>
            <w:r>
              <w:rPr>
                <w:spacing w:val="-2"/>
                <w:sz w:val="24"/>
              </w:rPr>
              <w:t xml:space="preserve"> </w:t>
            </w:r>
            <w:r>
              <w:rPr>
                <w:sz w:val="24"/>
              </w:rPr>
              <w:t>которые</w:t>
            </w:r>
            <w:r>
              <w:rPr>
                <w:spacing w:val="-4"/>
                <w:sz w:val="24"/>
              </w:rPr>
              <w:t xml:space="preserve"> </w:t>
            </w:r>
            <w:r>
              <w:rPr>
                <w:sz w:val="24"/>
              </w:rPr>
              <w:t>доказывают,</w:t>
            </w:r>
            <w:r>
              <w:rPr>
                <w:spacing w:val="-2"/>
                <w:sz w:val="24"/>
              </w:rPr>
              <w:t xml:space="preserve"> </w:t>
            </w:r>
            <w:r>
              <w:rPr>
                <w:sz w:val="24"/>
              </w:rPr>
              <w:t>что</w:t>
            </w:r>
          </w:p>
        </w:tc>
        <w:tc>
          <w:tcPr>
            <w:tcW w:w="5924" w:type="dxa"/>
          </w:tcPr>
          <w:p w14:paraId="46DCAF25" w14:textId="77777777" w:rsidR="00FF2DB4" w:rsidRDefault="00FF2DB4">
            <w:pPr>
              <w:pStyle w:val="TableParagraph"/>
              <w:rPr>
                <w:sz w:val="24"/>
              </w:rPr>
            </w:pPr>
          </w:p>
        </w:tc>
      </w:tr>
    </w:tbl>
    <w:p w14:paraId="4EC6821C" w14:textId="77777777" w:rsidR="00FF2DB4" w:rsidRDefault="00FF2DB4">
      <w:pPr>
        <w:rPr>
          <w:sz w:val="24"/>
        </w:r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9879C71" w14:textId="77777777">
        <w:trPr>
          <w:trHeight w:val="1104"/>
        </w:trPr>
        <w:tc>
          <w:tcPr>
            <w:tcW w:w="2688" w:type="dxa"/>
          </w:tcPr>
          <w:p w14:paraId="307A506D" w14:textId="77777777" w:rsidR="00FF2DB4" w:rsidRDefault="00FF2DB4">
            <w:pPr>
              <w:pStyle w:val="TableParagraph"/>
              <w:rPr>
                <w:sz w:val="24"/>
              </w:rPr>
            </w:pPr>
          </w:p>
        </w:tc>
        <w:tc>
          <w:tcPr>
            <w:tcW w:w="6284" w:type="dxa"/>
          </w:tcPr>
          <w:p w14:paraId="5F6C40C9" w14:textId="77777777" w:rsidR="00FF2DB4" w:rsidRDefault="00C34CCB">
            <w:pPr>
              <w:pStyle w:val="TableParagraph"/>
              <w:ind w:left="108" w:right="930"/>
              <w:rPr>
                <w:sz w:val="24"/>
              </w:rPr>
            </w:pPr>
            <w:r>
              <w:rPr>
                <w:sz w:val="24"/>
              </w:rPr>
              <w:t>изучение</w:t>
            </w:r>
            <w:r>
              <w:rPr>
                <w:spacing w:val="-5"/>
                <w:sz w:val="24"/>
              </w:rPr>
              <w:t xml:space="preserve"> </w:t>
            </w:r>
            <w:r>
              <w:rPr>
                <w:sz w:val="24"/>
              </w:rPr>
              <w:t>языка</w:t>
            </w:r>
            <w:r>
              <w:rPr>
                <w:spacing w:val="-3"/>
                <w:sz w:val="24"/>
              </w:rPr>
              <w:t xml:space="preserve"> </w:t>
            </w:r>
            <w:r>
              <w:rPr>
                <w:sz w:val="24"/>
              </w:rPr>
              <w:t>позволяет</w:t>
            </w:r>
            <w:r>
              <w:rPr>
                <w:spacing w:val="-4"/>
                <w:sz w:val="24"/>
              </w:rPr>
              <w:t xml:space="preserve"> </w:t>
            </w:r>
            <w:r>
              <w:rPr>
                <w:sz w:val="24"/>
              </w:rPr>
              <w:t>лучше узнать</w:t>
            </w:r>
            <w:r>
              <w:rPr>
                <w:spacing w:val="-3"/>
                <w:sz w:val="24"/>
              </w:rPr>
              <w:t xml:space="preserve"> </w:t>
            </w:r>
            <w:r>
              <w:rPr>
                <w:sz w:val="24"/>
              </w:rPr>
              <w:t>историю</w:t>
            </w:r>
            <w:r>
              <w:rPr>
                <w:spacing w:val="-3"/>
                <w:sz w:val="24"/>
              </w:rPr>
              <w:t xml:space="preserve"> </w:t>
            </w:r>
            <w:r>
              <w:rPr>
                <w:sz w:val="24"/>
              </w:rPr>
              <w:t>и</w:t>
            </w:r>
            <w:r>
              <w:rPr>
                <w:spacing w:val="-57"/>
                <w:sz w:val="24"/>
              </w:rPr>
              <w:t xml:space="preserve"> </w:t>
            </w:r>
            <w:r>
              <w:rPr>
                <w:sz w:val="24"/>
              </w:rPr>
              <w:t>культуру</w:t>
            </w:r>
            <w:r>
              <w:rPr>
                <w:spacing w:val="-5"/>
                <w:sz w:val="24"/>
              </w:rPr>
              <w:t xml:space="preserve"> </w:t>
            </w:r>
            <w:r>
              <w:rPr>
                <w:sz w:val="24"/>
              </w:rPr>
              <w:t>страны;</w:t>
            </w:r>
          </w:p>
          <w:p w14:paraId="56FE3B08" w14:textId="77777777" w:rsidR="00FF2DB4" w:rsidRDefault="00C34CCB">
            <w:pPr>
              <w:pStyle w:val="TableParagraph"/>
              <w:numPr>
                <w:ilvl w:val="0"/>
                <w:numId w:val="285"/>
              </w:numPr>
              <w:tabs>
                <w:tab w:val="left" w:pos="255"/>
              </w:tabs>
              <w:spacing w:line="270" w:lineRule="atLeast"/>
              <w:ind w:right="448" w:firstLine="0"/>
              <w:rPr>
                <w:sz w:val="24"/>
              </w:rPr>
            </w:pPr>
            <w:r>
              <w:rPr>
                <w:sz w:val="24"/>
              </w:rPr>
              <w:t>уместно использовать правила русского речевого</w:t>
            </w:r>
            <w:r>
              <w:rPr>
                <w:spacing w:val="1"/>
                <w:sz w:val="24"/>
              </w:rPr>
              <w:t xml:space="preserve"> </w:t>
            </w:r>
            <w:r>
              <w:rPr>
                <w:sz w:val="24"/>
              </w:rPr>
              <w:t>этикета</w:t>
            </w:r>
            <w:r>
              <w:rPr>
                <w:spacing w:val="-3"/>
                <w:sz w:val="24"/>
              </w:rPr>
              <w:t xml:space="preserve"> </w:t>
            </w:r>
            <w:r>
              <w:rPr>
                <w:sz w:val="24"/>
              </w:rPr>
              <w:t>в</w:t>
            </w:r>
            <w:r>
              <w:rPr>
                <w:spacing w:val="-2"/>
                <w:sz w:val="24"/>
              </w:rPr>
              <w:t xml:space="preserve"> </w:t>
            </w:r>
            <w:r>
              <w:rPr>
                <w:sz w:val="24"/>
              </w:rPr>
              <w:t>учебной</w:t>
            </w:r>
            <w:r>
              <w:rPr>
                <w:spacing w:val="-2"/>
                <w:sz w:val="24"/>
              </w:rPr>
              <w:t xml:space="preserve"> </w:t>
            </w:r>
            <w:r>
              <w:rPr>
                <w:sz w:val="24"/>
              </w:rPr>
              <w:t>деятельности</w:t>
            </w:r>
            <w:r>
              <w:rPr>
                <w:spacing w:val="-2"/>
                <w:sz w:val="24"/>
              </w:rPr>
              <w:t xml:space="preserve"> </w:t>
            </w:r>
            <w:r>
              <w:rPr>
                <w:sz w:val="24"/>
              </w:rPr>
              <w:t>и</w:t>
            </w:r>
            <w:r>
              <w:rPr>
                <w:spacing w:val="-4"/>
                <w:sz w:val="24"/>
              </w:rPr>
              <w:t xml:space="preserve"> </w:t>
            </w:r>
            <w:r>
              <w:rPr>
                <w:sz w:val="24"/>
              </w:rPr>
              <w:t>повседневной</w:t>
            </w:r>
            <w:r>
              <w:rPr>
                <w:spacing w:val="-3"/>
                <w:sz w:val="24"/>
              </w:rPr>
              <w:t xml:space="preserve"> </w:t>
            </w:r>
            <w:r>
              <w:rPr>
                <w:sz w:val="24"/>
              </w:rPr>
              <w:t>жизни.</w:t>
            </w:r>
          </w:p>
        </w:tc>
        <w:tc>
          <w:tcPr>
            <w:tcW w:w="5924" w:type="dxa"/>
          </w:tcPr>
          <w:p w14:paraId="722B7DD7" w14:textId="77777777" w:rsidR="00FF2DB4" w:rsidRDefault="00FF2DB4">
            <w:pPr>
              <w:pStyle w:val="TableParagraph"/>
              <w:rPr>
                <w:sz w:val="24"/>
              </w:rPr>
            </w:pPr>
          </w:p>
        </w:tc>
      </w:tr>
      <w:tr w:rsidR="00FF2DB4" w14:paraId="28007797" w14:textId="77777777">
        <w:trPr>
          <w:trHeight w:val="8281"/>
        </w:trPr>
        <w:tc>
          <w:tcPr>
            <w:tcW w:w="2688" w:type="dxa"/>
          </w:tcPr>
          <w:p w14:paraId="32894DEE" w14:textId="77777777" w:rsidR="00FF2DB4" w:rsidRDefault="00C34CCB">
            <w:pPr>
              <w:pStyle w:val="TableParagraph"/>
              <w:spacing w:line="266" w:lineRule="exact"/>
              <w:ind w:left="561"/>
              <w:rPr>
                <w:b/>
                <w:sz w:val="24"/>
              </w:rPr>
            </w:pPr>
            <w:r>
              <w:rPr>
                <w:b/>
                <w:sz w:val="24"/>
              </w:rPr>
              <w:t>Литература</w:t>
            </w:r>
          </w:p>
        </w:tc>
        <w:tc>
          <w:tcPr>
            <w:tcW w:w="6284" w:type="dxa"/>
          </w:tcPr>
          <w:p w14:paraId="587F63C0" w14:textId="77777777" w:rsidR="00FF2DB4" w:rsidRDefault="00C34CCB">
            <w:pPr>
              <w:pStyle w:val="TableParagraph"/>
              <w:spacing w:line="264" w:lineRule="exact"/>
              <w:ind w:left="108"/>
              <w:jc w:val="both"/>
              <w:rPr>
                <w:b/>
                <w:sz w:val="24"/>
              </w:rPr>
            </w:pPr>
            <w:r>
              <w:rPr>
                <w:b/>
                <w:sz w:val="24"/>
              </w:rPr>
              <w:t>Устное</w:t>
            </w:r>
            <w:r>
              <w:rPr>
                <w:b/>
                <w:spacing w:val="-3"/>
                <w:sz w:val="24"/>
              </w:rPr>
              <w:t xml:space="preserve"> </w:t>
            </w:r>
            <w:r>
              <w:rPr>
                <w:b/>
                <w:sz w:val="24"/>
              </w:rPr>
              <w:t>народное</w:t>
            </w:r>
            <w:r>
              <w:rPr>
                <w:b/>
                <w:spacing w:val="-3"/>
                <w:sz w:val="24"/>
              </w:rPr>
              <w:t xml:space="preserve"> </w:t>
            </w:r>
            <w:r>
              <w:rPr>
                <w:b/>
                <w:sz w:val="24"/>
              </w:rPr>
              <w:t>творчество</w:t>
            </w:r>
          </w:p>
          <w:p w14:paraId="2A2290BF" w14:textId="77777777" w:rsidR="00FF2DB4" w:rsidRDefault="00C34CCB">
            <w:pPr>
              <w:pStyle w:val="TableParagraph"/>
              <w:numPr>
                <w:ilvl w:val="0"/>
                <w:numId w:val="284"/>
              </w:numPr>
              <w:tabs>
                <w:tab w:val="left" w:pos="253"/>
              </w:tabs>
              <w:spacing w:line="274" w:lineRule="exact"/>
              <w:ind w:left="252" w:hanging="145"/>
              <w:jc w:val="both"/>
              <w:rPr>
                <w:sz w:val="24"/>
              </w:rPr>
            </w:pPr>
            <w:r>
              <w:rPr>
                <w:sz w:val="24"/>
              </w:rPr>
              <w:t>осознанно</w:t>
            </w:r>
            <w:r>
              <w:rPr>
                <w:spacing w:val="-5"/>
                <w:sz w:val="24"/>
              </w:rPr>
              <w:t xml:space="preserve"> </w:t>
            </w:r>
            <w:r>
              <w:rPr>
                <w:sz w:val="24"/>
              </w:rPr>
              <w:t>воспринимать</w:t>
            </w:r>
            <w:r>
              <w:rPr>
                <w:spacing w:val="-3"/>
                <w:sz w:val="24"/>
              </w:rPr>
              <w:t xml:space="preserve"> </w:t>
            </w:r>
            <w:r>
              <w:rPr>
                <w:sz w:val="24"/>
              </w:rPr>
              <w:t>и</w:t>
            </w:r>
            <w:r>
              <w:rPr>
                <w:spacing w:val="-4"/>
                <w:sz w:val="24"/>
              </w:rPr>
              <w:t xml:space="preserve"> </w:t>
            </w:r>
            <w:r>
              <w:rPr>
                <w:sz w:val="24"/>
              </w:rPr>
              <w:t>понимать</w:t>
            </w:r>
            <w:r>
              <w:rPr>
                <w:spacing w:val="-4"/>
                <w:sz w:val="24"/>
              </w:rPr>
              <w:t xml:space="preserve"> </w:t>
            </w:r>
            <w:r>
              <w:rPr>
                <w:sz w:val="24"/>
              </w:rPr>
              <w:t>фольклорный</w:t>
            </w:r>
          </w:p>
          <w:p w14:paraId="0B17BA9E" w14:textId="77777777" w:rsidR="00FF2DB4" w:rsidRDefault="00C34CCB">
            <w:pPr>
              <w:pStyle w:val="TableParagraph"/>
              <w:ind w:left="108" w:right="94"/>
              <w:jc w:val="both"/>
              <w:rPr>
                <w:sz w:val="24"/>
              </w:rPr>
            </w:pPr>
            <w:r>
              <w:rPr>
                <w:sz w:val="24"/>
              </w:rPr>
              <w:t>текст;</w:t>
            </w:r>
            <w:r>
              <w:rPr>
                <w:spacing w:val="1"/>
                <w:sz w:val="24"/>
              </w:rPr>
              <w:t xml:space="preserve"> </w:t>
            </w:r>
            <w:r>
              <w:rPr>
                <w:sz w:val="24"/>
              </w:rPr>
              <w:t>различать</w:t>
            </w:r>
            <w:r>
              <w:rPr>
                <w:spacing w:val="1"/>
                <w:sz w:val="24"/>
              </w:rPr>
              <w:t xml:space="preserve"> </w:t>
            </w:r>
            <w:r>
              <w:rPr>
                <w:sz w:val="24"/>
              </w:rPr>
              <w:t>фольклорные</w:t>
            </w:r>
            <w:r>
              <w:rPr>
                <w:spacing w:val="1"/>
                <w:sz w:val="24"/>
              </w:rPr>
              <w:t xml:space="preserve"> </w:t>
            </w:r>
            <w:r>
              <w:rPr>
                <w:sz w:val="24"/>
              </w:rPr>
              <w:t>и</w:t>
            </w:r>
            <w:r>
              <w:rPr>
                <w:spacing w:val="1"/>
                <w:sz w:val="24"/>
              </w:rPr>
              <w:t xml:space="preserve"> </w:t>
            </w:r>
            <w:r>
              <w:rPr>
                <w:sz w:val="24"/>
              </w:rPr>
              <w:t>литературные</w:t>
            </w:r>
            <w:r>
              <w:rPr>
                <w:spacing w:val="1"/>
                <w:sz w:val="24"/>
              </w:rPr>
              <w:t xml:space="preserve"> </w:t>
            </w:r>
            <w:r>
              <w:rPr>
                <w:sz w:val="24"/>
              </w:rPr>
              <w:t>произведения,</w:t>
            </w:r>
            <w:r>
              <w:rPr>
                <w:spacing w:val="1"/>
                <w:sz w:val="24"/>
              </w:rPr>
              <w:t xml:space="preserve"> </w:t>
            </w:r>
            <w:r>
              <w:rPr>
                <w:sz w:val="24"/>
              </w:rPr>
              <w:t>обращаться</w:t>
            </w:r>
            <w:r>
              <w:rPr>
                <w:spacing w:val="1"/>
                <w:sz w:val="24"/>
              </w:rPr>
              <w:t xml:space="preserve"> </w:t>
            </w:r>
            <w:r>
              <w:rPr>
                <w:sz w:val="24"/>
              </w:rPr>
              <w:t>к</w:t>
            </w:r>
            <w:r>
              <w:rPr>
                <w:spacing w:val="1"/>
                <w:sz w:val="24"/>
              </w:rPr>
              <w:t xml:space="preserve"> </w:t>
            </w:r>
            <w:r>
              <w:rPr>
                <w:sz w:val="24"/>
              </w:rPr>
              <w:t>пословицам,</w:t>
            </w:r>
            <w:r>
              <w:rPr>
                <w:spacing w:val="1"/>
                <w:sz w:val="24"/>
              </w:rPr>
              <w:t xml:space="preserve"> </w:t>
            </w:r>
            <w:r>
              <w:rPr>
                <w:sz w:val="24"/>
              </w:rPr>
              <w:t>поговоркам,</w:t>
            </w:r>
            <w:r>
              <w:rPr>
                <w:spacing w:val="-57"/>
                <w:sz w:val="24"/>
              </w:rPr>
              <w:t xml:space="preserve"> </w:t>
            </w:r>
            <w:r>
              <w:rPr>
                <w:sz w:val="24"/>
              </w:rPr>
              <w:t>фольклорным</w:t>
            </w:r>
            <w:r>
              <w:rPr>
                <w:spacing w:val="1"/>
                <w:sz w:val="24"/>
              </w:rPr>
              <w:t xml:space="preserve"> </w:t>
            </w:r>
            <w:r>
              <w:rPr>
                <w:sz w:val="24"/>
              </w:rPr>
              <w:t>образам,</w:t>
            </w:r>
            <w:r>
              <w:rPr>
                <w:spacing w:val="1"/>
                <w:sz w:val="24"/>
              </w:rPr>
              <w:t xml:space="preserve"> </w:t>
            </w:r>
            <w:r>
              <w:rPr>
                <w:sz w:val="24"/>
              </w:rPr>
              <w:t>традиционным</w:t>
            </w:r>
            <w:r>
              <w:rPr>
                <w:spacing w:val="1"/>
                <w:sz w:val="24"/>
              </w:rPr>
              <w:t xml:space="preserve"> </w:t>
            </w:r>
            <w:r>
              <w:rPr>
                <w:sz w:val="24"/>
              </w:rPr>
              <w:t>фольклорным</w:t>
            </w:r>
            <w:r>
              <w:rPr>
                <w:spacing w:val="1"/>
                <w:sz w:val="24"/>
              </w:rPr>
              <w:t xml:space="preserve"> </w:t>
            </w:r>
            <w:r>
              <w:rPr>
                <w:sz w:val="24"/>
              </w:rPr>
              <w:t>приёмам</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z w:val="24"/>
              </w:rPr>
              <w:t>речевого</w:t>
            </w:r>
            <w:r>
              <w:rPr>
                <w:spacing w:val="1"/>
                <w:sz w:val="24"/>
              </w:rPr>
              <w:t xml:space="preserve"> </w:t>
            </w:r>
            <w:r>
              <w:rPr>
                <w:sz w:val="24"/>
              </w:rPr>
              <w:t>общения,</w:t>
            </w:r>
            <w:r>
              <w:rPr>
                <w:spacing w:val="1"/>
                <w:sz w:val="24"/>
              </w:rPr>
              <w:t xml:space="preserve"> </w:t>
            </w:r>
            <w:r>
              <w:rPr>
                <w:sz w:val="24"/>
              </w:rPr>
              <w:t>сопоставлять</w:t>
            </w:r>
            <w:r>
              <w:rPr>
                <w:spacing w:val="1"/>
                <w:sz w:val="24"/>
              </w:rPr>
              <w:t xml:space="preserve"> </w:t>
            </w:r>
            <w:r>
              <w:rPr>
                <w:sz w:val="24"/>
              </w:rPr>
              <w:t>фольклорную</w:t>
            </w:r>
            <w:r>
              <w:rPr>
                <w:spacing w:val="1"/>
                <w:sz w:val="24"/>
              </w:rPr>
              <w:t xml:space="preserve"> </w:t>
            </w:r>
            <w:r>
              <w:rPr>
                <w:sz w:val="24"/>
              </w:rPr>
              <w:t>сказку</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z w:val="24"/>
              </w:rPr>
              <w:t>интерпретацию</w:t>
            </w:r>
            <w:r>
              <w:rPr>
                <w:spacing w:val="1"/>
                <w:sz w:val="24"/>
              </w:rPr>
              <w:t xml:space="preserve"> </w:t>
            </w:r>
            <w:r>
              <w:rPr>
                <w:sz w:val="24"/>
              </w:rPr>
              <w:t>средствами</w:t>
            </w:r>
            <w:r>
              <w:rPr>
                <w:spacing w:val="1"/>
                <w:sz w:val="24"/>
              </w:rPr>
              <w:t xml:space="preserve"> </w:t>
            </w:r>
            <w:r>
              <w:rPr>
                <w:sz w:val="24"/>
              </w:rPr>
              <w:t>других</w:t>
            </w:r>
            <w:r>
              <w:rPr>
                <w:spacing w:val="1"/>
                <w:sz w:val="24"/>
              </w:rPr>
              <w:t xml:space="preserve"> </w:t>
            </w:r>
            <w:r>
              <w:rPr>
                <w:sz w:val="24"/>
              </w:rPr>
              <w:t>искусств</w:t>
            </w:r>
            <w:r>
              <w:rPr>
                <w:spacing w:val="1"/>
                <w:sz w:val="24"/>
              </w:rPr>
              <w:t xml:space="preserve"> </w:t>
            </w:r>
            <w:r>
              <w:rPr>
                <w:sz w:val="24"/>
              </w:rPr>
              <w:t>(иллюстрация,</w:t>
            </w:r>
            <w:r>
              <w:rPr>
                <w:spacing w:val="1"/>
                <w:sz w:val="24"/>
              </w:rPr>
              <w:t xml:space="preserve"> </w:t>
            </w:r>
            <w:r>
              <w:rPr>
                <w:sz w:val="24"/>
              </w:rPr>
              <w:t>мультипликация,</w:t>
            </w:r>
            <w:r>
              <w:rPr>
                <w:spacing w:val="-4"/>
                <w:sz w:val="24"/>
              </w:rPr>
              <w:t xml:space="preserve"> </w:t>
            </w:r>
            <w:r>
              <w:rPr>
                <w:sz w:val="24"/>
              </w:rPr>
              <w:t>художественный фильм);</w:t>
            </w:r>
          </w:p>
          <w:p w14:paraId="285F00F6" w14:textId="77777777" w:rsidR="00FF2DB4" w:rsidRDefault="00C34CCB">
            <w:pPr>
              <w:pStyle w:val="TableParagraph"/>
              <w:numPr>
                <w:ilvl w:val="0"/>
                <w:numId w:val="284"/>
              </w:numPr>
              <w:tabs>
                <w:tab w:val="left" w:pos="253"/>
              </w:tabs>
              <w:ind w:right="601" w:firstLine="0"/>
              <w:rPr>
                <w:sz w:val="24"/>
              </w:rPr>
            </w:pPr>
            <w:r>
              <w:rPr>
                <w:sz w:val="24"/>
              </w:rPr>
              <w:t>выделять</w:t>
            </w:r>
            <w:r>
              <w:rPr>
                <w:spacing w:val="-2"/>
                <w:sz w:val="24"/>
              </w:rPr>
              <w:t xml:space="preserve"> </w:t>
            </w:r>
            <w:r>
              <w:rPr>
                <w:sz w:val="24"/>
              </w:rPr>
              <w:t>нравственную</w:t>
            </w:r>
            <w:r>
              <w:rPr>
                <w:spacing w:val="-2"/>
                <w:sz w:val="24"/>
              </w:rPr>
              <w:t xml:space="preserve"> </w:t>
            </w:r>
            <w:r>
              <w:rPr>
                <w:sz w:val="24"/>
              </w:rPr>
              <w:t>проблематику</w:t>
            </w:r>
            <w:r>
              <w:rPr>
                <w:spacing w:val="-10"/>
                <w:sz w:val="24"/>
              </w:rPr>
              <w:t xml:space="preserve"> </w:t>
            </w:r>
            <w:r>
              <w:rPr>
                <w:sz w:val="24"/>
              </w:rPr>
              <w:t>фольклорных</w:t>
            </w:r>
            <w:r>
              <w:rPr>
                <w:spacing w:val="-57"/>
                <w:sz w:val="24"/>
              </w:rPr>
              <w:t xml:space="preserve"> </w:t>
            </w:r>
            <w:r>
              <w:rPr>
                <w:sz w:val="24"/>
              </w:rPr>
              <w:t>текстов как основу для развития представлений о</w:t>
            </w:r>
            <w:r>
              <w:rPr>
                <w:spacing w:val="1"/>
                <w:sz w:val="24"/>
              </w:rPr>
              <w:t xml:space="preserve"> </w:t>
            </w:r>
            <w:r>
              <w:rPr>
                <w:sz w:val="24"/>
              </w:rPr>
              <w:t>нравственном</w:t>
            </w:r>
            <w:r>
              <w:rPr>
                <w:spacing w:val="-3"/>
                <w:sz w:val="24"/>
              </w:rPr>
              <w:t xml:space="preserve"> </w:t>
            </w:r>
            <w:r>
              <w:rPr>
                <w:sz w:val="24"/>
              </w:rPr>
              <w:t>идеале</w:t>
            </w:r>
            <w:r>
              <w:rPr>
                <w:spacing w:val="-2"/>
                <w:sz w:val="24"/>
              </w:rPr>
              <w:t xml:space="preserve"> </w:t>
            </w:r>
            <w:r>
              <w:rPr>
                <w:sz w:val="24"/>
              </w:rPr>
              <w:t>своего</w:t>
            </w:r>
            <w:r>
              <w:rPr>
                <w:spacing w:val="-2"/>
                <w:sz w:val="24"/>
              </w:rPr>
              <w:t xml:space="preserve"> </w:t>
            </w:r>
            <w:r>
              <w:rPr>
                <w:sz w:val="24"/>
              </w:rPr>
              <w:t>и</w:t>
            </w:r>
            <w:r>
              <w:rPr>
                <w:spacing w:val="-1"/>
                <w:sz w:val="24"/>
              </w:rPr>
              <w:t xml:space="preserve"> </w:t>
            </w:r>
            <w:r>
              <w:rPr>
                <w:sz w:val="24"/>
              </w:rPr>
              <w:t>русского</w:t>
            </w:r>
            <w:r>
              <w:rPr>
                <w:spacing w:val="-1"/>
                <w:sz w:val="24"/>
              </w:rPr>
              <w:t xml:space="preserve"> </w:t>
            </w:r>
            <w:r>
              <w:rPr>
                <w:sz w:val="24"/>
              </w:rPr>
              <w:t>народов,</w:t>
            </w:r>
          </w:p>
          <w:p w14:paraId="5FB4B4BB" w14:textId="77777777" w:rsidR="00FF2DB4" w:rsidRDefault="00C34CCB">
            <w:pPr>
              <w:pStyle w:val="TableParagraph"/>
              <w:spacing w:before="1"/>
              <w:ind w:left="108" w:right="445"/>
              <w:rPr>
                <w:sz w:val="24"/>
              </w:rPr>
            </w:pPr>
            <w:r>
              <w:rPr>
                <w:sz w:val="24"/>
              </w:rPr>
              <w:t>формирования представлений о русском национальном</w:t>
            </w:r>
            <w:r>
              <w:rPr>
                <w:spacing w:val="-57"/>
                <w:sz w:val="24"/>
              </w:rPr>
              <w:t xml:space="preserve"> </w:t>
            </w:r>
            <w:r>
              <w:rPr>
                <w:sz w:val="24"/>
              </w:rPr>
              <w:t>характере;</w:t>
            </w:r>
          </w:p>
          <w:p w14:paraId="32866232" w14:textId="77777777" w:rsidR="00FF2DB4" w:rsidRDefault="00C34CCB">
            <w:pPr>
              <w:pStyle w:val="TableParagraph"/>
              <w:numPr>
                <w:ilvl w:val="0"/>
                <w:numId w:val="284"/>
              </w:numPr>
              <w:tabs>
                <w:tab w:val="left" w:pos="253"/>
              </w:tabs>
              <w:ind w:left="252" w:hanging="145"/>
              <w:rPr>
                <w:sz w:val="24"/>
              </w:rPr>
            </w:pPr>
            <w:r>
              <w:rPr>
                <w:sz w:val="24"/>
              </w:rPr>
              <w:t>видеть</w:t>
            </w:r>
            <w:r>
              <w:rPr>
                <w:spacing w:val="-2"/>
                <w:sz w:val="24"/>
              </w:rPr>
              <w:t xml:space="preserve"> </w:t>
            </w:r>
            <w:r>
              <w:rPr>
                <w:sz w:val="24"/>
              </w:rPr>
              <w:t>черты</w:t>
            </w:r>
            <w:r>
              <w:rPr>
                <w:spacing w:val="-2"/>
                <w:sz w:val="24"/>
              </w:rPr>
              <w:t xml:space="preserve"> </w:t>
            </w:r>
            <w:r>
              <w:rPr>
                <w:sz w:val="24"/>
              </w:rPr>
              <w:t>русского</w:t>
            </w:r>
            <w:r>
              <w:rPr>
                <w:spacing w:val="-2"/>
                <w:sz w:val="24"/>
              </w:rPr>
              <w:t xml:space="preserve"> </w:t>
            </w:r>
            <w:r>
              <w:rPr>
                <w:sz w:val="24"/>
              </w:rPr>
              <w:t>национального</w:t>
            </w:r>
            <w:r>
              <w:rPr>
                <w:spacing w:val="-5"/>
                <w:sz w:val="24"/>
              </w:rPr>
              <w:t xml:space="preserve"> </w:t>
            </w:r>
            <w:r>
              <w:rPr>
                <w:sz w:val="24"/>
              </w:rPr>
              <w:t>характера</w:t>
            </w:r>
            <w:r>
              <w:rPr>
                <w:spacing w:val="-5"/>
                <w:sz w:val="24"/>
              </w:rPr>
              <w:t xml:space="preserve"> </w:t>
            </w:r>
            <w:r>
              <w:rPr>
                <w:sz w:val="24"/>
              </w:rPr>
              <w:t>в</w:t>
            </w:r>
          </w:p>
          <w:p w14:paraId="6871E018" w14:textId="77777777" w:rsidR="00FF2DB4" w:rsidRDefault="00C34CCB">
            <w:pPr>
              <w:pStyle w:val="TableParagraph"/>
              <w:ind w:left="108" w:right="97"/>
              <w:jc w:val="both"/>
              <w:rPr>
                <w:sz w:val="24"/>
              </w:rPr>
            </w:pPr>
            <w:r>
              <w:rPr>
                <w:sz w:val="24"/>
              </w:rPr>
              <w:t>героях</w:t>
            </w:r>
            <w:r>
              <w:rPr>
                <w:spacing w:val="1"/>
                <w:sz w:val="24"/>
              </w:rPr>
              <w:t xml:space="preserve"> </w:t>
            </w:r>
            <w:r>
              <w:rPr>
                <w:sz w:val="24"/>
              </w:rPr>
              <w:t>русских</w:t>
            </w:r>
            <w:r>
              <w:rPr>
                <w:spacing w:val="1"/>
                <w:sz w:val="24"/>
              </w:rPr>
              <w:t xml:space="preserve"> </w:t>
            </w:r>
            <w:r>
              <w:rPr>
                <w:sz w:val="24"/>
              </w:rPr>
              <w:t>сказок</w:t>
            </w:r>
            <w:r>
              <w:rPr>
                <w:spacing w:val="1"/>
                <w:sz w:val="24"/>
              </w:rPr>
              <w:t xml:space="preserve"> </w:t>
            </w:r>
            <w:r>
              <w:rPr>
                <w:sz w:val="24"/>
              </w:rPr>
              <w:t>и</w:t>
            </w:r>
            <w:r>
              <w:rPr>
                <w:spacing w:val="1"/>
                <w:sz w:val="24"/>
              </w:rPr>
              <w:t xml:space="preserve"> </w:t>
            </w:r>
            <w:r>
              <w:rPr>
                <w:sz w:val="24"/>
              </w:rPr>
              <w:t>былин,</w:t>
            </w:r>
            <w:r>
              <w:rPr>
                <w:spacing w:val="1"/>
                <w:sz w:val="24"/>
              </w:rPr>
              <w:t xml:space="preserve"> </w:t>
            </w:r>
            <w:r>
              <w:rPr>
                <w:sz w:val="24"/>
              </w:rPr>
              <w:t>видеть</w:t>
            </w:r>
            <w:r>
              <w:rPr>
                <w:spacing w:val="1"/>
                <w:sz w:val="24"/>
              </w:rPr>
              <w:t xml:space="preserve"> </w:t>
            </w:r>
            <w:r>
              <w:rPr>
                <w:sz w:val="24"/>
              </w:rPr>
              <w:t>черты</w:t>
            </w:r>
            <w:r>
              <w:rPr>
                <w:spacing w:val="1"/>
                <w:sz w:val="24"/>
              </w:rPr>
              <w:t xml:space="preserve"> </w:t>
            </w:r>
            <w:r>
              <w:rPr>
                <w:sz w:val="24"/>
              </w:rPr>
              <w:t>национального</w:t>
            </w:r>
            <w:r>
              <w:rPr>
                <w:spacing w:val="1"/>
                <w:sz w:val="24"/>
              </w:rPr>
              <w:t xml:space="preserve"> </w:t>
            </w:r>
            <w:r>
              <w:rPr>
                <w:sz w:val="24"/>
              </w:rPr>
              <w:t>характера</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в</w:t>
            </w:r>
            <w:r>
              <w:rPr>
                <w:spacing w:val="61"/>
                <w:sz w:val="24"/>
              </w:rPr>
              <w:t xml:space="preserve"> </w:t>
            </w:r>
            <w:r>
              <w:rPr>
                <w:sz w:val="24"/>
              </w:rPr>
              <w:t>героях</w:t>
            </w:r>
            <w:r>
              <w:rPr>
                <w:spacing w:val="1"/>
                <w:sz w:val="24"/>
              </w:rPr>
              <w:t xml:space="preserve"> </w:t>
            </w:r>
            <w:r>
              <w:rPr>
                <w:sz w:val="24"/>
              </w:rPr>
              <w:t>народных сказок</w:t>
            </w:r>
            <w:r>
              <w:rPr>
                <w:spacing w:val="-2"/>
                <w:sz w:val="24"/>
              </w:rPr>
              <w:t xml:space="preserve"> </w:t>
            </w:r>
            <w:r>
              <w:rPr>
                <w:sz w:val="24"/>
              </w:rPr>
              <w:t>и былин;</w:t>
            </w:r>
          </w:p>
          <w:p w14:paraId="73AEE0F1" w14:textId="77777777" w:rsidR="00FF2DB4" w:rsidRDefault="00C34CCB">
            <w:pPr>
              <w:pStyle w:val="TableParagraph"/>
              <w:numPr>
                <w:ilvl w:val="0"/>
                <w:numId w:val="284"/>
              </w:numPr>
              <w:tabs>
                <w:tab w:val="left" w:pos="255"/>
              </w:tabs>
              <w:ind w:right="541" w:firstLine="0"/>
              <w:rPr>
                <w:sz w:val="24"/>
              </w:rPr>
            </w:pPr>
            <w:r>
              <w:rPr>
                <w:sz w:val="24"/>
              </w:rPr>
              <w:t>учитывая жанрово-родовые признаки произведений</w:t>
            </w:r>
            <w:r>
              <w:rPr>
                <w:spacing w:val="1"/>
                <w:sz w:val="24"/>
              </w:rPr>
              <w:t xml:space="preserve"> </w:t>
            </w:r>
            <w:r>
              <w:rPr>
                <w:sz w:val="24"/>
              </w:rPr>
              <w:t>устного народного творчества, выбирать фольклорные</w:t>
            </w:r>
            <w:r>
              <w:rPr>
                <w:spacing w:val="-58"/>
                <w:sz w:val="24"/>
              </w:rPr>
              <w:t xml:space="preserve"> </w:t>
            </w:r>
            <w:r>
              <w:rPr>
                <w:sz w:val="24"/>
              </w:rPr>
              <w:t>произведения</w:t>
            </w:r>
            <w:r>
              <w:rPr>
                <w:spacing w:val="-1"/>
                <w:sz w:val="24"/>
              </w:rPr>
              <w:t xml:space="preserve"> </w:t>
            </w:r>
            <w:r>
              <w:rPr>
                <w:sz w:val="24"/>
              </w:rPr>
              <w:t>для</w:t>
            </w:r>
            <w:r>
              <w:rPr>
                <w:spacing w:val="-1"/>
                <w:sz w:val="24"/>
              </w:rPr>
              <w:t xml:space="preserve"> </w:t>
            </w:r>
            <w:r>
              <w:rPr>
                <w:sz w:val="24"/>
              </w:rPr>
              <w:t>самостоятельного чтения;</w:t>
            </w:r>
          </w:p>
          <w:p w14:paraId="16F870CB" w14:textId="77777777" w:rsidR="00FF2DB4" w:rsidRDefault="00C34CCB">
            <w:pPr>
              <w:pStyle w:val="TableParagraph"/>
              <w:numPr>
                <w:ilvl w:val="0"/>
                <w:numId w:val="284"/>
              </w:numPr>
              <w:tabs>
                <w:tab w:val="left" w:pos="253"/>
              </w:tabs>
              <w:ind w:right="647" w:firstLine="0"/>
              <w:rPr>
                <w:sz w:val="24"/>
              </w:rPr>
            </w:pPr>
            <w:r>
              <w:rPr>
                <w:sz w:val="24"/>
              </w:rPr>
              <w:t>целенаправленно использовать малые фольклорные</w:t>
            </w:r>
            <w:r>
              <w:rPr>
                <w:spacing w:val="-57"/>
                <w:sz w:val="24"/>
              </w:rPr>
              <w:t xml:space="preserve"> </w:t>
            </w:r>
            <w:r>
              <w:rPr>
                <w:sz w:val="24"/>
              </w:rPr>
              <w:t>жанры</w:t>
            </w:r>
            <w:r>
              <w:rPr>
                <w:spacing w:val="-4"/>
                <w:sz w:val="24"/>
              </w:rPr>
              <w:t xml:space="preserve"> </w:t>
            </w:r>
            <w:r>
              <w:rPr>
                <w:sz w:val="24"/>
              </w:rPr>
              <w:t>в</w:t>
            </w:r>
            <w:r>
              <w:rPr>
                <w:spacing w:val="-4"/>
                <w:sz w:val="24"/>
              </w:rPr>
              <w:t xml:space="preserve"> </w:t>
            </w:r>
            <w:r>
              <w:rPr>
                <w:sz w:val="24"/>
              </w:rPr>
              <w:t>своих устных</w:t>
            </w:r>
            <w:r>
              <w:rPr>
                <w:spacing w:val="-4"/>
                <w:sz w:val="24"/>
              </w:rPr>
              <w:t xml:space="preserve"> </w:t>
            </w:r>
            <w:r>
              <w:rPr>
                <w:sz w:val="24"/>
              </w:rPr>
              <w:t>и</w:t>
            </w:r>
            <w:r>
              <w:rPr>
                <w:spacing w:val="-3"/>
                <w:sz w:val="24"/>
              </w:rPr>
              <w:t xml:space="preserve"> </w:t>
            </w:r>
            <w:r>
              <w:rPr>
                <w:sz w:val="24"/>
              </w:rPr>
              <w:t>письменных</w:t>
            </w:r>
            <w:r>
              <w:rPr>
                <w:spacing w:val="-1"/>
                <w:sz w:val="24"/>
              </w:rPr>
              <w:t xml:space="preserve"> </w:t>
            </w:r>
            <w:r>
              <w:rPr>
                <w:sz w:val="24"/>
              </w:rPr>
              <w:t>высказываниях;</w:t>
            </w:r>
          </w:p>
          <w:p w14:paraId="540BDD4F" w14:textId="77777777" w:rsidR="00FF2DB4" w:rsidRDefault="00C34CCB">
            <w:pPr>
              <w:pStyle w:val="TableParagraph"/>
              <w:tabs>
                <w:tab w:val="left" w:pos="2211"/>
                <w:tab w:val="left" w:pos="3185"/>
                <w:tab w:val="left" w:pos="5050"/>
              </w:tabs>
              <w:ind w:left="108" w:right="93"/>
              <w:rPr>
                <w:sz w:val="24"/>
              </w:rPr>
            </w:pPr>
            <w:r>
              <w:rPr>
                <w:sz w:val="24"/>
              </w:rPr>
              <w:t>•определять</w:t>
            </w:r>
            <w:r>
              <w:rPr>
                <w:sz w:val="24"/>
              </w:rPr>
              <w:tab/>
              <w:t>с</w:t>
            </w:r>
            <w:r>
              <w:rPr>
                <w:sz w:val="24"/>
              </w:rPr>
              <w:tab/>
              <w:t>помощью</w:t>
            </w:r>
            <w:r>
              <w:rPr>
                <w:sz w:val="24"/>
              </w:rPr>
              <w:tab/>
            </w:r>
            <w:r>
              <w:rPr>
                <w:spacing w:val="-1"/>
                <w:sz w:val="24"/>
              </w:rPr>
              <w:t>пословицы</w:t>
            </w:r>
            <w:r>
              <w:rPr>
                <w:spacing w:val="-57"/>
                <w:sz w:val="24"/>
              </w:rPr>
              <w:t xml:space="preserve"> </w:t>
            </w:r>
            <w:r>
              <w:rPr>
                <w:sz w:val="24"/>
              </w:rPr>
              <w:t>жизненную/вымышленную</w:t>
            </w:r>
            <w:r>
              <w:rPr>
                <w:spacing w:val="1"/>
                <w:sz w:val="24"/>
              </w:rPr>
              <w:t xml:space="preserve"> </w:t>
            </w:r>
            <w:r>
              <w:rPr>
                <w:sz w:val="24"/>
              </w:rPr>
              <w:t>ситуацию;</w:t>
            </w:r>
          </w:p>
          <w:p w14:paraId="6635F710" w14:textId="77777777" w:rsidR="00FF2DB4" w:rsidRDefault="00C34CCB">
            <w:pPr>
              <w:pStyle w:val="TableParagraph"/>
              <w:numPr>
                <w:ilvl w:val="0"/>
                <w:numId w:val="284"/>
              </w:numPr>
              <w:tabs>
                <w:tab w:val="left" w:pos="253"/>
              </w:tabs>
              <w:spacing w:before="1"/>
              <w:ind w:right="866" w:firstLine="0"/>
              <w:rPr>
                <w:sz w:val="24"/>
              </w:rPr>
            </w:pPr>
            <w:r>
              <w:rPr>
                <w:sz w:val="24"/>
              </w:rPr>
              <w:t>выразительно читать сказки и былины, соблюдая</w:t>
            </w:r>
            <w:r>
              <w:rPr>
                <w:spacing w:val="1"/>
                <w:sz w:val="24"/>
              </w:rPr>
              <w:t xml:space="preserve"> </w:t>
            </w:r>
            <w:r>
              <w:rPr>
                <w:sz w:val="24"/>
              </w:rPr>
              <w:t>соответствующий</w:t>
            </w:r>
            <w:r>
              <w:rPr>
                <w:spacing w:val="-8"/>
                <w:sz w:val="24"/>
              </w:rPr>
              <w:t xml:space="preserve"> </w:t>
            </w:r>
            <w:r>
              <w:rPr>
                <w:sz w:val="24"/>
              </w:rPr>
              <w:t>интонационный</w:t>
            </w:r>
            <w:r>
              <w:rPr>
                <w:spacing w:val="-8"/>
                <w:sz w:val="24"/>
              </w:rPr>
              <w:t xml:space="preserve"> </w:t>
            </w:r>
            <w:r>
              <w:rPr>
                <w:sz w:val="24"/>
              </w:rPr>
              <w:t>рисунок</w:t>
            </w:r>
            <w:r>
              <w:rPr>
                <w:spacing w:val="-3"/>
                <w:sz w:val="24"/>
              </w:rPr>
              <w:t xml:space="preserve"> </w:t>
            </w:r>
            <w:r>
              <w:rPr>
                <w:sz w:val="24"/>
              </w:rPr>
              <w:t>устного</w:t>
            </w:r>
            <w:r>
              <w:rPr>
                <w:spacing w:val="-57"/>
                <w:sz w:val="24"/>
              </w:rPr>
              <w:t xml:space="preserve"> </w:t>
            </w:r>
            <w:r>
              <w:rPr>
                <w:sz w:val="24"/>
              </w:rPr>
              <w:t>рассказывания;</w:t>
            </w:r>
          </w:p>
          <w:p w14:paraId="3F541913" w14:textId="77777777" w:rsidR="00FF2DB4" w:rsidRDefault="00C34CCB">
            <w:pPr>
              <w:pStyle w:val="TableParagraph"/>
              <w:numPr>
                <w:ilvl w:val="0"/>
                <w:numId w:val="284"/>
              </w:numPr>
              <w:tabs>
                <w:tab w:val="left" w:pos="253"/>
              </w:tabs>
              <w:spacing w:line="270" w:lineRule="atLeast"/>
              <w:ind w:right="344" w:firstLine="0"/>
              <w:rPr>
                <w:sz w:val="24"/>
              </w:rPr>
            </w:pPr>
            <w:r>
              <w:rPr>
                <w:sz w:val="24"/>
              </w:rPr>
              <w:t>пересказывать</w:t>
            </w:r>
            <w:r>
              <w:rPr>
                <w:spacing w:val="-2"/>
                <w:sz w:val="24"/>
              </w:rPr>
              <w:t xml:space="preserve"> </w:t>
            </w:r>
            <w:r>
              <w:rPr>
                <w:sz w:val="24"/>
              </w:rPr>
              <w:t>сказки,</w:t>
            </w:r>
            <w:r>
              <w:rPr>
                <w:spacing w:val="-6"/>
                <w:sz w:val="24"/>
              </w:rPr>
              <w:t xml:space="preserve"> </w:t>
            </w:r>
            <w:r>
              <w:rPr>
                <w:sz w:val="24"/>
              </w:rPr>
              <w:t>чётко</w:t>
            </w:r>
            <w:r>
              <w:rPr>
                <w:spacing w:val="-2"/>
                <w:sz w:val="24"/>
              </w:rPr>
              <w:t xml:space="preserve"> </w:t>
            </w:r>
            <w:r>
              <w:rPr>
                <w:sz w:val="24"/>
              </w:rPr>
              <w:t>выделяя</w:t>
            </w:r>
            <w:r>
              <w:rPr>
                <w:spacing w:val="-4"/>
                <w:sz w:val="24"/>
              </w:rPr>
              <w:t xml:space="preserve"> </w:t>
            </w:r>
            <w:r>
              <w:rPr>
                <w:sz w:val="24"/>
              </w:rPr>
              <w:t>сюжетные</w:t>
            </w:r>
            <w:r>
              <w:rPr>
                <w:spacing w:val="-5"/>
                <w:sz w:val="24"/>
              </w:rPr>
              <w:t xml:space="preserve"> </w:t>
            </w:r>
            <w:r>
              <w:rPr>
                <w:sz w:val="24"/>
              </w:rPr>
              <w:t>линии,</w:t>
            </w:r>
            <w:r>
              <w:rPr>
                <w:spacing w:val="-57"/>
                <w:sz w:val="24"/>
              </w:rPr>
              <w:t xml:space="preserve"> </w:t>
            </w:r>
            <w:r>
              <w:rPr>
                <w:sz w:val="24"/>
              </w:rPr>
              <w:t>не</w:t>
            </w:r>
            <w:r>
              <w:rPr>
                <w:spacing w:val="-4"/>
                <w:sz w:val="24"/>
              </w:rPr>
              <w:t xml:space="preserve"> </w:t>
            </w:r>
            <w:r>
              <w:rPr>
                <w:sz w:val="24"/>
              </w:rPr>
              <w:t>пропуская</w:t>
            </w:r>
            <w:r>
              <w:rPr>
                <w:spacing w:val="-2"/>
                <w:sz w:val="24"/>
              </w:rPr>
              <w:t xml:space="preserve"> </w:t>
            </w:r>
            <w:r>
              <w:rPr>
                <w:sz w:val="24"/>
              </w:rPr>
              <w:t>значимых</w:t>
            </w:r>
            <w:r>
              <w:rPr>
                <w:spacing w:val="-1"/>
                <w:sz w:val="24"/>
              </w:rPr>
              <w:t xml:space="preserve"> </w:t>
            </w:r>
            <w:r>
              <w:rPr>
                <w:sz w:val="24"/>
              </w:rPr>
              <w:t>композиционных</w:t>
            </w:r>
            <w:r>
              <w:rPr>
                <w:spacing w:val="-1"/>
                <w:sz w:val="24"/>
              </w:rPr>
              <w:t xml:space="preserve"> </w:t>
            </w:r>
            <w:r>
              <w:rPr>
                <w:sz w:val="24"/>
              </w:rPr>
              <w:t>элементов,</w:t>
            </w:r>
          </w:p>
        </w:tc>
        <w:tc>
          <w:tcPr>
            <w:tcW w:w="5924" w:type="dxa"/>
          </w:tcPr>
          <w:p w14:paraId="1852B5D6" w14:textId="77777777" w:rsidR="00FF2DB4" w:rsidRDefault="00C34CCB">
            <w:pPr>
              <w:pStyle w:val="TableParagraph"/>
              <w:spacing w:line="264" w:lineRule="exact"/>
              <w:ind w:left="108"/>
              <w:rPr>
                <w:b/>
                <w:sz w:val="24"/>
              </w:rPr>
            </w:pPr>
            <w:r>
              <w:rPr>
                <w:b/>
                <w:sz w:val="24"/>
              </w:rPr>
              <w:t>Устное</w:t>
            </w:r>
            <w:r>
              <w:rPr>
                <w:b/>
                <w:spacing w:val="-3"/>
                <w:sz w:val="24"/>
              </w:rPr>
              <w:t xml:space="preserve"> </w:t>
            </w:r>
            <w:r>
              <w:rPr>
                <w:b/>
                <w:sz w:val="24"/>
              </w:rPr>
              <w:t>народное</w:t>
            </w:r>
            <w:r>
              <w:rPr>
                <w:b/>
                <w:spacing w:val="-3"/>
                <w:sz w:val="24"/>
              </w:rPr>
              <w:t xml:space="preserve"> </w:t>
            </w:r>
            <w:r>
              <w:rPr>
                <w:b/>
                <w:sz w:val="24"/>
              </w:rPr>
              <w:t>творчество</w:t>
            </w:r>
          </w:p>
          <w:p w14:paraId="3816949B" w14:textId="77777777" w:rsidR="00FF2DB4" w:rsidRDefault="00C34CCB">
            <w:pPr>
              <w:pStyle w:val="TableParagraph"/>
              <w:numPr>
                <w:ilvl w:val="0"/>
                <w:numId w:val="283"/>
              </w:numPr>
              <w:tabs>
                <w:tab w:val="left" w:pos="253"/>
                <w:tab w:val="left" w:pos="1012"/>
                <w:tab w:val="left" w:pos="1343"/>
                <w:tab w:val="left" w:pos="1938"/>
                <w:tab w:val="left" w:pos="3410"/>
                <w:tab w:val="left" w:pos="5126"/>
              </w:tabs>
              <w:ind w:right="96" w:firstLine="0"/>
              <w:rPr>
                <w:sz w:val="24"/>
              </w:rPr>
            </w:pPr>
            <w:r>
              <w:rPr>
                <w:sz w:val="24"/>
              </w:rPr>
              <w:t>сравнивая сказки, принадлежащие разным народам,</w:t>
            </w:r>
            <w:r>
              <w:rPr>
                <w:spacing w:val="1"/>
                <w:sz w:val="24"/>
              </w:rPr>
              <w:t xml:space="preserve"> </w:t>
            </w:r>
            <w:r>
              <w:rPr>
                <w:sz w:val="24"/>
              </w:rPr>
              <w:t>видеть</w:t>
            </w:r>
            <w:r>
              <w:rPr>
                <w:sz w:val="24"/>
              </w:rPr>
              <w:tab/>
              <w:t>в</w:t>
            </w:r>
            <w:r>
              <w:rPr>
                <w:sz w:val="24"/>
              </w:rPr>
              <w:tab/>
              <w:t>них</w:t>
            </w:r>
            <w:r>
              <w:rPr>
                <w:sz w:val="24"/>
              </w:rPr>
              <w:tab/>
              <w:t>воплощение</w:t>
            </w:r>
            <w:r>
              <w:rPr>
                <w:sz w:val="24"/>
              </w:rPr>
              <w:tab/>
              <w:t>нравственного</w:t>
            </w:r>
            <w:r>
              <w:rPr>
                <w:sz w:val="24"/>
              </w:rPr>
              <w:tab/>
            </w:r>
            <w:r>
              <w:rPr>
                <w:spacing w:val="-1"/>
                <w:sz w:val="24"/>
              </w:rPr>
              <w:t>идеала</w:t>
            </w:r>
            <w:r>
              <w:rPr>
                <w:spacing w:val="-57"/>
                <w:sz w:val="24"/>
              </w:rPr>
              <w:t xml:space="preserve"> </w:t>
            </w:r>
            <w:r>
              <w:rPr>
                <w:sz w:val="24"/>
              </w:rPr>
              <w:t>конкретного</w:t>
            </w:r>
            <w:r>
              <w:rPr>
                <w:spacing w:val="10"/>
                <w:sz w:val="24"/>
              </w:rPr>
              <w:t xml:space="preserve"> </w:t>
            </w:r>
            <w:r>
              <w:rPr>
                <w:sz w:val="24"/>
              </w:rPr>
              <w:t>народа</w:t>
            </w:r>
            <w:r>
              <w:rPr>
                <w:spacing w:val="8"/>
                <w:sz w:val="24"/>
              </w:rPr>
              <w:t xml:space="preserve"> </w:t>
            </w:r>
            <w:r>
              <w:rPr>
                <w:sz w:val="24"/>
              </w:rPr>
              <w:t>(находить</w:t>
            </w:r>
            <w:r>
              <w:rPr>
                <w:spacing w:val="10"/>
                <w:sz w:val="24"/>
              </w:rPr>
              <w:t xml:space="preserve"> </w:t>
            </w:r>
            <w:r>
              <w:rPr>
                <w:sz w:val="24"/>
              </w:rPr>
              <w:t>общее</w:t>
            </w:r>
            <w:r>
              <w:rPr>
                <w:spacing w:val="8"/>
                <w:sz w:val="24"/>
              </w:rPr>
              <w:t xml:space="preserve"> </w:t>
            </w:r>
            <w:r>
              <w:rPr>
                <w:sz w:val="24"/>
              </w:rPr>
              <w:t>и</w:t>
            </w:r>
            <w:r>
              <w:rPr>
                <w:spacing w:val="13"/>
                <w:sz w:val="24"/>
              </w:rPr>
              <w:t xml:space="preserve"> </w:t>
            </w:r>
            <w:r>
              <w:rPr>
                <w:sz w:val="24"/>
              </w:rPr>
              <w:t>различное</w:t>
            </w:r>
            <w:r>
              <w:rPr>
                <w:spacing w:val="8"/>
                <w:sz w:val="24"/>
              </w:rPr>
              <w:t xml:space="preserve"> </w:t>
            </w:r>
            <w:r>
              <w:rPr>
                <w:sz w:val="24"/>
              </w:rPr>
              <w:t>с</w:t>
            </w:r>
            <w:r>
              <w:rPr>
                <w:spacing w:val="-57"/>
                <w:sz w:val="24"/>
              </w:rPr>
              <w:t xml:space="preserve"> </w:t>
            </w:r>
            <w:r>
              <w:rPr>
                <w:sz w:val="24"/>
              </w:rPr>
              <w:t>идеалом</w:t>
            </w:r>
            <w:r>
              <w:rPr>
                <w:spacing w:val="-2"/>
                <w:sz w:val="24"/>
              </w:rPr>
              <w:t xml:space="preserve"> </w:t>
            </w:r>
            <w:r>
              <w:rPr>
                <w:sz w:val="24"/>
              </w:rPr>
              <w:t>русского и</w:t>
            </w:r>
            <w:r>
              <w:rPr>
                <w:spacing w:val="1"/>
                <w:sz w:val="24"/>
              </w:rPr>
              <w:t xml:space="preserve"> </w:t>
            </w:r>
            <w:r>
              <w:rPr>
                <w:sz w:val="24"/>
              </w:rPr>
              <w:t>своего</w:t>
            </w:r>
            <w:r>
              <w:rPr>
                <w:spacing w:val="-1"/>
                <w:sz w:val="24"/>
              </w:rPr>
              <w:t xml:space="preserve"> </w:t>
            </w:r>
            <w:r>
              <w:rPr>
                <w:sz w:val="24"/>
              </w:rPr>
              <w:t>народов);</w:t>
            </w:r>
          </w:p>
          <w:p w14:paraId="554FCB2F" w14:textId="77777777" w:rsidR="00FF2DB4" w:rsidRDefault="00C34CCB">
            <w:pPr>
              <w:pStyle w:val="TableParagraph"/>
              <w:numPr>
                <w:ilvl w:val="0"/>
                <w:numId w:val="283"/>
              </w:numPr>
              <w:tabs>
                <w:tab w:val="left" w:pos="253"/>
              </w:tabs>
              <w:ind w:right="289" w:firstLine="0"/>
              <w:rPr>
                <w:sz w:val="24"/>
              </w:rPr>
            </w:pPr>
            <w:r>
              <w:rPr>
                <w:sz w:val="24"/>
              </w:rPr>
              <w:t>рассказывать о самостоятельно прочитанной сказке,</w:t>
            </w:r>
            <w:r>
              <w:rPr>
                <w:spacing w:val="-58"/>
                <w:sz w:val="24"/>
              </w:rPr>
              <w:t xml:space="preserve"> </w:t>
            </w:r>
            <w:r>
              <w:rPr>
                <w:sz w:val="24"/>
              </w:rPr>
              <w:t>былине,</w:t>
            </w:r>
            <w:r>
              <w:rPr>
                <w:spacing w:val="-1"/>
                <w:sz w:val="24"/>
              </w:rPr>
              <w:t xml:space="preserve"> </w:t>
            </w:r>
            <w:r>
              <w:rPr>
                <w:sz w:val="24"/>
              </w:rPr>
              <w:t>обосновывая свой выбор;</w:t>
            </w:r>
          </w:p>
          <w:p w14:paraId="7132B1D9" w14:textId="77777777" w:rsidR="00FF2DB4" w:rsidRDefault="00C34CCB">
            <w:pPr>
              <w:pStyle w:val="TableParagraph"/>
              <w:numPr>
                <w:ilvl w:val="0"/>
                <w:numId w:val="283"/>
              </w:numPr>
              <w:tabs>
                <w:tab w:val="left" w:pos="353"/>
              </w:tabs>
              <w:ind w:right="97" w:firstLine="0"/>
              <w:rPr>
                <w:sz w:val="24"/>
              </w:rPr>
            </w:pPr>
            <w:r>
              <w:rPr>
                <w:sz w:val="24"/>
              </w:rPr>
              <w:t>сочинять</w:t>
            </w:r>
            <w:r>
              <w:rPr>
                <w:spacing w:val="43"/>
                <w:sz w:val="24"/>
              </w:rPr>
              <w:t xml:space="preserve"> </w:t>
            </w:r>
            <w:r>
              <w:rPr>
                <w:sz w:val="24"/>
              </w:rPr>
              <w:t>сказку</w:t>
            </w:r>
            <w:r>
              <w:rPr>
                <w:spacing w:val="36"/>
                <w:sz w:val="24"/>
              </w:rPr>
              <w:t xml:space="preserve"> </w:t>
            </w:r>
            <w:r>
              <w:rPr>
                <w:sz w:val="24"/>
              </w:rPr>
              <w:t>(в</w:t>
            </w:r>
            <w:r>
              <w:rPr>
                <w:spacing w:val="42"/>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и</w:t>
            </w:r>
            <w:r>
              <w:rPr>
                <w:spacing w:val="42"/>
                <w:sz w:val="24"/>
              </w:rPr>
              <w:t xml:space="preserve"> </w:t>
            </w:r>
            <w:r>
              <w:rPr>
                <w:sz w:val="24"/>
              </w:rPr>
              <w:t>по</w:t>
            </w:r>
            <w:r>
              <w:rPr>
                <w:spacing w:val="41"/>
                <w:sz w:val="24"/>
              </w:rPr>
              <w:t xml:space="preserve"> </w:t>
            </w:r>
            <w:r>
              <w:rPr>
                <w:sz w:val="24"/>
              </w:rPr>
              <w:t>пословице),</w:t>
            </w:r>
            <w:r>
              <w:rPr>
                <w:spacing w:val="-57"/>
                <w:sz w:val="24"/>
              </w:rPr>
              <w:t xml:space="preserve"> </w:t>
            </w:r>
            <w:r>
              <w:rPr>
                <w:sz w:val="24"/>
              </w:rPr>
              <w:t>былину</w:t>
            </w:r>
            <w:r>
              <w:rPr>
                <w:spacing w:val="-8"/>
                <w:sz w:val="24"/>
              </w:rPr>
              <w:t xml:space="preserve"> </w:t>
            </w:r>
            <w:r>
              <w:rPr>
                <w:sz w:val="24"/>
              </w:rPr>
              <w:t>и/или</w:t>
            </w:r>
            <w:r>
              <w:rPr>
                <w:spacing w:val="1"/>
                <w:sz w:val="24"/>
              </w:rPr>
              <w:t xml:space="preserve"> </w:t>
            </w:r>
            <w:r>
              <w:rPr>
                <w:sz w:val="24"/>
              </w:rPr>
              <w:t>придумывать сюжетные</w:t>
            </w:r>
            <w:r>
              <w:rPr>
                <w:spacing w:val="-2"/>
                <w:sz w:val="24"/>
              </w:rPr>
              <w:t xml:space="preserve"> </w:t>
            </w:r>
            <w:r>
              <w:rPr>
                <w:sz w:val="24"/>
              </w:rPr>
              <w:t>линии;</w:t>
            </w:r>
          </w:p>
          <w:p w14:paraId="40DDC1A0" w14:textId="77777777" w:rsidR="00FF2DB4" w:rsidRDefault="00C34CCB">
            <w:pPr>
              <w:pStyle w:val="TableParagraph"/>
              <w:numPr>
                <w:ilvl w:val="0"/>
                <w:numId w:val="283"/>
              </w:numPr>
              <w:tabs>
                <w:tab w:val="left" w:pos="253"/>
                <w:tab w:val="left" w:pos="1180"/>
                <w:tab w:val="left" w:pos="2279"/>
                <w:tab w:val="left" w:pos="2652"/>
                <w:tab w:val="left" w:pos="3384"/>
                <w:tab w:val="left" w:pos="4409"/>
                <w:tab w:val="left" w:pos="4780"/>
              </w:tabs>
              <w:ind w:right="96" w:firstLine="0"/>
              <w:rPr>
                <w:sz w:val="24"/>
              </w:rPr>
            </w:pPr>
            <w:r>
              <w:rPr>
                <w:sz w:val="24"/>
              </w:rPr>
              <w:t>сравнивая произведения героического эпоса разных</w:t>
            </w:r>
            <w:r>
              <w:rPr>
                <w:spacing w:val="1"/>
                <w:sz w:val="24"/>
              </w:rPr>
              <w:t xml:space="preserve"> </w:t>
            </w:r>
            <w:r>
              <w:rPr>
                <w:sz w:val="24"/>
              </w:rPr>
              <w:t>народов</w:t>
            </w:r>
            <w:r>
              <w:rPr>
                <w:sz w:val="24"/>
              </w:rPr>
              <w:tab/>
              <w:t>(былину</w:t>
            </w:r>
            <w:r>
              <w:rPr>
                <w:sz w:val="24"/>
              </w:rPr>
              <w:tab/>
              <w:t>и</w:t>
            </w:r>
            <w:r>
              <w:rPr>
                <w:sz w:val="24"/>
              </w:rPr>
              <w:tab/>
              <w:t>сагу,</w:t>
            </w:r>
            <w:r>
              <w:rPr>
                <w:sz w:val="24"/>
              </w:rPr>
              <w:tab/>
              <w:t>былину</w:t>
            </w:r>
            <w:r>
              <w:rPr>
                <w:sz w:val="24"/>
              </w:rPr>
              <w:tab/>
              <w:t>и</w:t>
            </w:r>
            <w:r>
              <w:rPr>
                <w:sz w:val="24"/>
              </w:rPr>
              <w:tab/>
            </w:r>
            <w:r>
              <w:rPr>
                <w:spacing w:val="-1"/>
                <w:sz w:val="24"/>
              </w:rPr>
              <w:t>сказание),</w:t>
            </w:r>
            <w:r>
              <w:rPr>
                <w:spacing w:val="-57"/>
                <w:sz w:val="24"/>
              </w:rPr>
              <w:t xml:space="preserve"> </w:t>
            </w:r>
            <w:r>
              <w:rPr>
                <w:sz w:val="24"/>
              </w:rPr>
              <w:t>определять</w:t>
            </w:r>
            <w:r>
              <w:rPr>
                <w:spacing w:val="-1"/>
                <w:sz w:val="24"/>
              </w:rPr>
              <w:t xml:space="preserve"> </w:t>
            </w:r>
            <w:r>
              <w:rPr>
                <w:sz w:val="24"/>
              </w:rPr>
              <w:t>черты</w:t>
            </w:r>
            <w:r>
              <w:rPr>
                <w:spacing w:val="1"/>
                <w:sz w:val="24"/>
              </w:rPr>
              <w:t xml:space="preserve"> </w:t>
            </w:r>
            <w:r>
              <w:rPr>
                <w:sz w:val="24"/>
              </w:rPr>
              <w:t>национального</w:t>
            </w:r>
            <w:r>
              <w:rPr>
                <w:spacing w:val="-4"/>
                <w:sz w:val="24"/>
              </w:rPr>
              <w:t xml:space="preserve"> </w:t>
            </w:r>
            <w:r>
              <w:rPr>
                <w:sz w:val="24"/>
              </w:rPr>
              <w:t>характера;</w:t>
            </w:r>
          </w:p>
          <w:p w14:paraId="1659F144" w14:textId="77777777" w:rsidR="00FF2DB4" w:rsidRDefault="00C34CCB">
            <w:pPr>
              <w:pStyle w:val="TableParagraph"/>
              <w:numPr>
                <w:ilvl w:val="0"/>
                <w:numId w:val="283"/>
              </w:numPr>
              <w:tabs>
                <w:tab w:val="left" w:pos="538"/>
              </w:tabs>
              <w:ind w:right="93" w:firstLine="0"/>
              <w:jc w:val="both"/>
              <w:rPr>
                <w:sz w:val="24"/>
              </w:rPr>
            </w:pPr>
            <w:r>
              <w:rPr>
                <w:sz w:val="24"/>
              </w:rPr>
              <w:t>выбирать</w:t>
            </w:r>
            <w:r>
              <w:rPr>
                <w:spacing w:val="1"/>
                <w:sz w:val="24"/>
              </w:rPr>
              <w:t xml:space="preserve"> </w:t>
            </w:r>
            <w:r>
              <w:rPr>
                <w:sz w:val="24"/>
              </w:rPr>
              <w:t>произведения</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чтения,</w:t>
            </w:r>
            <w:r>
              <w:rPr>
                <w:spacing w:val="1"/>
                <w:sz w:val="24"/>
              </w:rPr>
              <w:t xml:space="preserve"> </w:t>
            </w:r>
            <w:r>
              <w:rPr>
                <w:sz w:val="24"/>
              </w:rPr>
              <w:t>руководствуясь</w:t>
            </w:r>
            <w:r>
              <w:rPr>
                <w:spacing w:val="1"/>
                <w:sz w:val="24"/>
              </w:rPr>
              <w:t xml:space="preserve"> </w:t>
            </w:r>
            <w:r>
              <w:rPr>
                <w:sz w:val="24"/>
              </w:rPr>
              <w:t>конкретными</w:t>
            </w:r>
            <w:r>
              <w:rPr>
                <w:spacing w:val="1"/>
                <w:sz w:val="24"/>
              </w:rPr>
              <w:t xml:space="preserve"> </w:t>
            </w:r>
            <w:r>
              <w:rPr>
                <w:sz w:val="24"/>
              </w:rPr>
              <w:t>целевыми</w:t>
            </w:r>
            <w:r>
              <w:rPr>
                <w:spacing w:val="-57"/>
                <w:sz w:val="24"/>
              </w:rPr>
              <w:t xml:space="preserve"> </w:t>
            </w:r>
            <w:r>
              <w:rPr>
                <w:sz w:val="24"/>
              </w:rPr>
              <w:t>установками;</w:t>
            </w:r>
          </w:p>
          <w:p w14:paraId="138984E3" w14:textId="77777777" w:rsidR="00FF2DB4" w:rsidRDefault="00C34CCB">
            <w:pPr>
              <w:pStyle w:val="TableParagraph"/>
              <w:numPr>
                <w:ilvl w:val="0"/>
                <w:numId w:val="283"/>
              </w:numPr>
              <w:tabs>
                <w:tab w:val="left" w:pos="255"/>
              </w:tabs>
              <w:ind w:right="304" w:firstLine="0"/>
              <w:rPr>
                <w:sz w:val="24"/>
              </w:rPr>
            </w:pPr>
            <w:r>
              <w:rPr>
                <w:sz w:val="24"/>
              </w:rPr>
              <w:t>устанавливать связи между фольклорными</w:t>
            </w:r>
            <w:r>
              <w:rPr>
                <w:spacing w:val="1"/>
                <w:sz w:val="24"/>
              </w:rPr>
              <w:t xml:space="preserve"> </w:t>
            </w:r>
            <w:r>
              <w:rPr>
                <w:sz w:val="24"/>
              </w:rPr>
              <w:t>произведениями</w:t>
            </w:r>
            <w:r>
              <w:rPr>
                <w:spacing w:val="-4"/>
                <w:sz w:val="24"/>
              </w:rPr>
              <w:t xml:space="preserve"> </w:t>
            </w:r>
            <w:r>
              <w:rPr>
                <w:sz w:val="24"/>
              </w:rPr>
              <w:t>разных</w:t>
            </w:r>
            <w:r>
              <w:rPr>
                <w:spacing w:val="-2"/>
                <w:sz w:val="24"/>
              </w:rPr>
              <w:t xml:space="preserve"> </w:t>
            </w:r>
            <w:r>
              <w:rPr>
                <w:sz w:val="24"/>
              </w:rPr>
              <w:t>народов</w:t>
            </w:r>
            <w:r>
              <w:rPr>
                <w:spacing w:val="-4"/>
                <w:sz w:val="24"/>
              </w:rPr>
              <w:t xml:space="preserve"> </w:t>
            </w:r>
            <w:r>
              <w:rPr>
                <w:sz w:val="24"/>
              </w:rPr>
              <w:t>на</w:t>
            </w:r>
            <w:r>
              <w:rPr>
                <w:spacing w:val="-3"/>
                <w:sz w:val="24"/>
              </w:rPr>
              <w:t xml:space="preserve"> </w:t>
            </w:r>
            <w:r>
              <w:rPr>
                <w:sz w:val="24"/>
              </w:rPr>
              <w:t>уровне</w:t>
            </w:r>
            <w:r>
              <w:rPr>
                <w:spacing w:val="-4"/>
                <w:sz w:val="24"/>
              </w:rPr>
              <w:t xml:space="preserve"> </w:t>
            </w:r>
            <w:r>
              <w:rPr>
                <w:sz w:val="24"/>
              </w:rPr>
              <w:t>тематики,</w:t>
            </w:r>
          </w:p>
          <w:p w14:paraId="1DBBC15F" w14:textId="77777777" w:rsidR="00FF2DB4" w:rsidRDefault="00C34CCB">
            <w:pPr>
              <w:pStyle w:val="TableParagraph"/>
              <w:tabs>
                <w:tab w:val="left" w:pos="1827"/>
                <w:tab w:val="left" w:pos="2828"/>
                <w:tab w:val="left" w:pos="3362"/>
                <w:tab w:val="left" w:pos="5681"/>
              </w:tabs>
              <w:ind w:left="108" w:right="101"/>
              <w:rPr>
                <w:sz w:val="24"/>
              </w:rPr>
            </w:pPr>
            <w:r>
              <w:rPr>
                <w:sz w:val="24"/>
              </w:rPr>
              <w:t>проблематики,</w:t>
            </w:r>
            <w:r>
              <w:rPr>
                <w:sz w:val="24"/>
              </w:rPr>
              <w:tab/>
              <w:t>образов</w:t>
            </w:r>
            <w:r>
              <w:rPr>
                <w:sz w:val="24"/>
              </w:rPr>
              <w:tab/>
              <w:t>(по</w:t>
            </w:r>
            <w:r>
              <w:rPr>
                <w:sz w:val="24"/>
              </w:rPr>
              <w:tab/>
              <w:t xml:space="preserve">принципу  </w:t>
            </w:r>
            <w:r>
              <w:rPr>
                <w:spacing w:val="16"/>
                <w:sz w:val="24"/>
              </w:rPr>
              <w:t xml:space="preserve"> </w:t>
            </w:r>
            <w:r>
              <w:rPr>
                <w:sz w:val="24"/>
              </w:rPr>
              <w:t>сходства</w:t>
            </w:r>
            <w:r>
              <w:rPr>
                <w:sz w:val="24"/>
              </w:rPr>
              <w:tab/>
            </w:r>
            <w:r>
              <w:rPr>
                <w:spacing w:val="-4"/>
                <w:sz w:val="24"/>
              </w:rPr>
              <w:t>и</w:t>
            </w:r>
            <w:r>
              <w:rPr>
                <w:spacing w:val="-57"/>
                <w:sz w:val="24"/>
              </w:rPr>
              <w:t xml:space="preserve"> </w:t>
            </w:r>
            <w:r>
              <w:rPr>
                <w:sz w:val="24"/>
              </w:rPr>
              <w:t>различия).</w:t>
            </w:r>
          </w:p>
          <w:p w14:paraId="46F6293C" w14:textId="77777777" w:rsidR="00FF2DB4" w:rsidRDefault="00C34CCB">
            <w:pPr>
              <w:pStyle w:val="TableParagraph"/>
              <w:tabs>
                <w:tab w:val="left" w:pos="1019"/>
                <w:tab w:val="left" w:pos="1497"/>
                <w:tab w:val="left" w:pos="2650"/>
                <w:tab w:val="left" w:pos="4180"/>
                <w:tab w:val="left" w:pos="5494"/>
              </w:tabs>
              <w:spacing w:before="4"/>
              <w:ind w:left="108" w:right="98"/>
              <w:rPr>
                <w:b/>
                <w:sz w:val="24"/>
              </w:rPr>
            </w:pPr>
            <w:r>
              <w:rPr>
                <w:b/>
                <w:sz w:val="24"/>
              </w:rPr>
              <w:t>Древнерусская литература. Русская литература</w:t>
            </w:r>
            <w:r>
              <w:rPr>
                <w:b/>
                <w:spacing w:val="1"/>
                <w:sz w:val="24"/>
              </w:rPr>
              <w:t xml:space="preserve"> </w:t>
            </w:r>
            <w:r>
              <w:rPr>
                <w:b/>
                <w:sz w:val="24"/>
              </w:rPr>
              <w:t>XVIII</w:t>
            </w:r>
            <w:r>
              <w:rPr>
                <w:b/>
                <w:sz w:val="24"/>
              </w:rPr>
              <w:tab/>
              <w:t>в.</w:t>
            </w:r>
            <w:r>
              <w:rPr>
                <w:b/>
                <w:sz w:val="24"/>
              </w:rPr>
              <w:tab/>
              <w:t>Русская</w:t>
            </w:r>
            <w:r>
              <w:rPr>
                <w:b/>
                <w:sz w:val="24"/>
              </w:rPr>
              <w:tab/>
              <w:t>литература</w:t>
            </w:r>
            <w:r>
              <w:rPr>
                <w:b/>
                <w:sz w:val="24"/>
              </w:rPr>
              <w:tab/>
              <w:t>XIX—XX</w:t>
            </w:r>
            <w:r>
              <w:rPr>
                <w:b/>
                <w:sz w:val="24"/>
              </w:rPr>
              <w:tab/>
            </w:r>
            <w:r>
              <w:rPr>
                <w:b/>
                <w:spacing w:val="-2"/>
                <w:sz w:val="24"/>
              </w:rPr>
              <w:t>вв.</w:t>
            </w:r>
          </w:p>
          <w:p w14:paraId="6C98C6D3" w14:textId="77777777" w:rsidR="00FF2DB4" w:rsidRDefault="00C34CCB">
            <w:pPr>
              <w:pStyle w:val="TableParagraph"/>
              <w:ind w:left="108"/>
              <w:rPr>
                <w:b/>
                <w:sz w:val="24"/>
              </w:rPr>
            </w:pPr>
            <w:r>
              <w:rPr>
                <w:b/>
                <w:sz w:val="24"/>
              </w:rPr>
              <w:t>Литература</w:t>
            </w:r>
          </w:p>
          <w:p w14:paraId="3C10794D" w14:textId="77777777" w:rsidR="00FF2DB4" w:rsidRDefault="00C34CCB">
            <w:pPr>
              <w:pStyle w:val="TableParagraph"/>
              <w:spacing w:line="274" w:lineRule="exact"/>
              <w:ind w:left="108"/>
              <w:rPr>
                <w:b/>
                <w:sz w:val="24"/>
              </w:rPr>
            </w:pPr>
            <w:r>
              <w:rPr>
                <w:b/>
                <w:sz w:val="24"/>
              </w:rPr>
              <w:t>народов</w:t>
            </w:r>
            <w:r>
              <w:rPr>
                <w:b/>
                <w:spacing w:val="-3"/>
                <w:sz w:val="24"/>
              </w:rPr>
              <w:t xml:space="preserve"> </w:t>
            </w:r>
            <w:r>
              <w:rPr>
                <w:b/>
                <w:sz w:val="24"/>
              </w:rPr>
              <w:t>России.</w:t>
            </w:r>
            <w:r>
              <w:rPr>
                <w:b/>
                <w:spacing w:val="-3"/>
                <w:sz w:val="24"/>
              </w:rPr>
              <w:t xml:space="preserve"> </w:t>
            </w:r>
            <w:r>
              <w:rPr>
                <w:b/>
                <w:sz w:val="24"/>
              </w:rPr>
              <w:t>Зарубежная</w:t>
            </w:r>
            <w:r>
              <w:rPr>
                <w:b/>
                <w:spacing w:val="-2"/>
                <w:sz w:val="24"/>
              </w:rPr>
              <w:t xml:space="preserve"> </w:t>
            </w:r>
            <w:r>
              <w:rPr>
                <w:b/>
                <w:sz w:val="24"/>
              </w:rPr>
              <w:t>литература</w:t>
            </w:r>
          </w:p>
          <w:p w14:paraId="5F0A4122" w14:textId="77777777" w:rsidR="00FF2DB4" w:rsidRDefault="00C34CCB">
            <w:pPr>
              <w:pStyle w:val="TableParagraph"/>
              <w:numPr>
                <w:ilvl w:val="0"/>
                <w:numId w:val="283"/>
              </w:numPr>
              <w:tabs>
                <w:tab w:val="left" w:pos="253"/>
              </w:tabs>
              <w:ind w:right="489" w:firstLine="0"/>
              <w:rPr>
                <w:sz w:val="24"/>
              </w:rPr>
            </w:pPr>
            <w:r>
              <w:rPr>
                <w:sz w:val="24"/>
              </w:rPr>
              <w:t>выбирать путь анализа произведения, адекватный</w:t>
            </w:r>
            <w:r>
              <w:rPr>
                <w:spacing w:val="-57"/>
                <w:sz w:val="24"/>
              </w:rPr>
              <w:t xml:space="preserve"> </w:t>
            </w:r>
            <w:r>
              <w:rPr>
                <w:sz w:val="24"/>
              </w:rPr>
              <w:t>жанрово-родовой</w:t>
            </w:r>
            <w:r>
              <w:rPr>
                <w:spacing w:val="-4"/>
                <w:sz w:val="24"/>
              </w:rPr>
              <w:t xml:space="preserve"> </w:t>
            </w:r>
            <w:r>
              <w:rPr>
                <w:sz w:val="24"/>
              </w:rPr>
              <w:t>природе</w:t>
            </w:r>
            <w:r>
              <w:rPr>
                <w:spacing w:val="-5"/>
                <w:sz w:val="24"/>
              </w:rPr>
              <w:t xml:space="preserve"> </w:t>
            </w:r>
            <w:r>
              <w:rPr>
                <w:sz w:val="24"/>
              </w:rPr>
              <w:t>художественного</w:t>
            </w:r>
            <w:r>
              <w:rPr>
                <w:spacing w:val="-4"/>
                <w:sz w:val="24"/>
              </w:rPr>
              <w:t xml:space="preserve"> </w:t>
            </w:r>
            <w:r>
              <w:rPr>
                <w:sz w:val="24"/>
              </w:rPr>
              <w:t>текста;</w:t>
            </w:r>
          </w:p>
          <w:p w14:paraId="27719E1A" w14:textId="77777777" w:rsidR="00FF2DB4" w:rsidRDefault="00C34CCB">
            <w:pPr>
              <w:pStyle w:val="TableParagraph"/>
              <w:numPr>
                <w:ilvl w:val="0"/>
                <w:numId w:val="283"/>
              </w:numPr>
              <w:tabs>
                <w:tab w:val="left" w:pos="812"/>
              </w:tabs>
              <w:ind w:right="95" w:firstLine="0"/>
              <w:jc w:val="both"/>
              <w:rPr>
                <w:sz w:val="24"/>
              </w:rPr>
            </w:pPr>
            <w:r>
              <w:rPr>
                <w:sz w:val="24"/>
              </w:rPr>
              <w:t>дифференцировать</w:t>
            </w:r>
            <w:r>
              <w:rPr>
                <w:spacing w:val="1"/>
                <w:sz w:val="24"/>
              </w:rPr>
              <w:t xml:space="preserve"> </w:t>
            </w:r>
            <w:r>
              <w:rPr>
                <w:sz w:val="24"/>
              </w:rPr>
              <w:t>элементы</w:t>
            </w:r>
            <w:r>
              <w:rPr>
                <w:spacing w:val="1"/>
                <w:sz w:val="24"/>
              </w:rPr>
              <w:t xml:space="preserve"> </w:t>
            </w:r>
            <w:r>
              <w:rPr>
                <w:sz w:val="24"/>
              </w:rPr>
              <w:t>поэтики</w:t>
            </w:r>
            <w:r>
              <w:rPr>
                <w:spacing w:val="-57"/>
                <w:sz w:val="24"/>
              </w:rPr>
              <w:t xml:space="preserve"> </w:t>
            </w:r>
            <w:r>
              <w:rPr>
                <w:sz w:val="24"/>
              </w:rPr>
              <w:t>художественного текста, видеть их художественную и</w:t>
            </w:r>
            <w:r>
              <w:rPr>
                <w:spacing w:val="1"/>
                <w:sz w:val="24"/>
              </w:rPr>
              <w:t xml:space="preserve"> </w:t>
            </w:r>
            <w:r>
              <w:rPr>
                <w:sz w:val="24"/>
              </w:rPr>
              <w:t>смысловую</w:t>
            </w:r>
            <w:r>
              <w:rPr>
                <w:spacing w:val="-1"/>
                <w:sz w:val="24"/>
              </w:rPr>
              <w:t xml:space="preserve"> </w:t>
            </w:r>
            <w:r>
              <w:rPr>
                <w:sz w:val="24"/>
              </w:rPr>
              <w:t>функцию</w:t>
            </w:r>
          </w:p>
          <w:p w14:paraId="4CCB22BC" w14:textId="77777777" w:rsidR="00FF2DB4" w:rsidRDefault="00C34CCB">
            <w:pPr>
              <w:pStyle w:val="TableParagraph"/>
              <w:spacing w:line="270" w:lineRule="exact"/>
              <w:ind w:left="108"/>
              <w:jc w:val="both"/>
              <w:rPr>
                <w:sz w:val="24"/>
              </w:rPr>
            </w:pPr>
            <w:r>
              <w:rPr>
                <w:sz w:val="24"/>
              </w:rPr>
              <w:t>•оценивать</w:t>
            </w:r>
            <w:r>
              <w:rPr>
                <w:spacing w:val="-5"/>
                <w:sz w:val="24"/>
              </w:rPr>
              <w:t xml:space="preserve"> </w:t>
            </w:r>
            <w:r>
              <w:rPr>
                <w:sz w:val="24"/>
              </w:rPr>
              <w:t>интерпретацию</w:t>
            </w:r>
            <w:r>
              <w:rPr>
                <w:spacing w:val="-6"/>
                <w:sz w:val="24"/>
              </w:rPr>
              <w:t xml:space="preserve"> </w:t>
            </w:r>
            <w:r>
              <w:rPr>
                <w:sz w:val="24"/>
              </w:rPr>
              <w:t>художественного</w:t>
            </w:r>
            <w:r>
              <w:rPr>
                <w:spacing w:val="-4"/>
                <w:sz w:val="24"/>
              </w:rPr>
              <w:t xml:space="preserve"> </w:t>
            </w:r>
            <w:r>
              <w:rPr>
                <w:sz w:val="24"/>
              </w:rPr>
              <w:t>текста,</w:t>
            </w:r>
          </w:p>
        </w:tc>
      </w:tr>
    </w:tbl>
    <w:p w14:paraId="34F8A7E9" w14:textId="77777777" w:rsidR="00FF2DB4" w:rsidRDefault="00FF2DB4">
      <w:pPr>
        <w:spacing w:line="270" w:lineRule="exac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44C631FC" w14:textId="77777777">
        <w:trPr>
          <w:trHeight w:val="9385"/>
        </w:trPr>
        <w:tc>
          <w:tcPr>
            <w:tcW w:w="2688" w:type="dxa"/>
          </w:tcPr>
          <w:p w14:paraId="424E5722" w14:textId="77777777" w:rsidR="00FF2DB4" w:rsidRDefault="00FF2DB4">
            <w:pPr>
              <w:pStyle w:val="TableParagraph"/>
              <w:rPr>
                <w:sz w:val="24"/>
              </w:rPr>
            </w:pPr>
          </w:p>
        </w:tc>
        <w:tc>
          <w:tcPr>
            <w:tcW w:w="6284" w:type="dxa"/>
          </w:tcPr>
          <w:p w14:paraId="527183C0" w14:textId="77777777" w:rsidR="00FF2DB4" w:rsidRDefault="00C34CCB">
            <w:pPr>
              <w:pStyle w:val="TableParagraph"/>
              <w:ind w:left="108" w:right="207"/>
              <w:rPr>
                <w:sz w:val="24"/>
              </w:rPr>
            </w:pPr>
            <w:r>
              <w:rPr>
                <w:sz w:val="24"/>
              </w:rPr>
              <w:t>используя в своей речи характерные для народных сказок</w:t>
            </w:r>
            <w:r>
              <w:rPr>
                <w:spacing w:val="-58"/>
                <w:sz w:val="24"/>
              </w:rPr>
              <w:t xml:space="preserve"> </w:t>
            </w:r>
            <w:r>
              <w:rPr>
                <w:sz w:val="24"/>
              </w:rPr>
              <w:t>художественные</w:t>
            </w:r>
            <w:r>
              <w:rPr>
                <w:spacing w:val="-3"/>
                <w:sz w:val="24"/>
              </w:rPr>
              <w:t xml:space="preserve"> </w:t>
            </w:r>
            <w:r>
              <w:rPr>
                <w:sz w:val="24"/>
              </w:rPr>
              <w:t>приёмы;</w:t>
            </w:r>
          </w:p>
          <w:p w14:paraId="67D832C4" w14:textId="77777777" w:rsidR="00FF2DB4" w:rsidRDefault="00C34CCB">
            <w:pPr>
              <w:pStyle w:val="TableParagraph"/>
              <w:numPr>
                <w:ilvl w:val="0"/>
                <w:numId w:val="282"/>
              </w:numPr>
              <w:tabs>
                <w:tab w:val="left" w:pos="253"/>
              </w:tabs>
              <w:ind w:right="374" w:firstLine="0"/>
              <w:rPr>
                <w:sz w:val="24"/>
              </w:rPr>
            </w:pPr>
            <w:r>
              <w:rPr>
                <w:sz w:val="24"/>
              </w:rPr>
              <w:t>выявлять в сказках характерные художественные</w:t>
            </w:r>
            <w:r>
              <w:rPr>
                <w:spacing w:val="1"/>
                <w:sz w:val="24"/>
              </w:rPr>
              <w:t xml:space="preserve"> </w:t>
            </w:r>
            <w:r>
              <w:rPr>
                <w:sz w:val="24"/>
              </w:rPr>
              <w:t>приёмы и на этой основе определять жанровую</w:t>
            </w:r>
            <w:r>
              <w:rPr>
                <w:spacing w:val="1"/>
                <w:sz w:val="24"/>
              </w:rPr>
              <w:t xml:space="preserve"> </w:t>
            </w:r>
            <w:r>
              <w:rPr>
                <w:sz w:val="24"/>
              </w:rPr>
              <w:t>разновидность</w:t>
            </w:r>
            <w:r>
              <w:rPr>
                <w:spacing w:val="-3"/>
                <w:sz w:val="24"/>
              </w:rPr>
              <w:t xml:space="preserve"> </w:t>
            </w:r>
            <w:r>
              <w:rPr>
                <w:sz w:val="24"/>
              </w:rPr>
              <w:t>сказки,</w:t>
            </w:r>
            <w:r>
              <w:rPr>
                <w:spacing w:val="-5"/>
                <w:sz w:val="24"/>
              </w:rPr>
              <w:t xml:space="preserve"> </w:t>
            </w:r>
            <w:r>
              <w:rPr>
                <w:sz w:val="24"/>
              </w:rPr>
              <w:t>отличать</w:t>
            </w:r>
            <w:r>
              <w:rPr>
                <w:spacing w:val="-1"/>
                <w:sz w:val="24"/>
              </w:rPr>
              <w:t xml:space="preserve"> </w:t>
            </w:r>
            <w:r>
              <w:rPr>
                <w:sz w:val="24"/>
              </w:rPr>
              <w:t>литературную сказку</w:t>
            </w:r>
            <w:r>
              <w:rPr>
                <w:spacing w:val="-10"/>
                <w:sz w:val="24"/>
              </w:rPr>
              <w:t xml:space="preserve"> </w:t>
            </w:r>
            <w:r>
              <w:rPr>
                <w:sz w:val="24"/>
              </w:rPr>
              <w:t>от</w:t>
            </w:r>
            <w:r>
              <w:rPr>
                <w:spacing w:val="-57"/>
                <w:sz w:val="24"/>
              </w:rPr>
              <w:t xml:space="preserve"> </w:t>
            </w:r>
            <w:r>
              <w:rPr>
                <w:sz w:val="24"/>
              </w:rPr>
              <w:t>фольклорной;</w:t>
            </w:r>
          </w:p>
          <w:p w14:paraId="6C20771F" w14:textId="77777777" w:rsidR="00FF2DB4" w:rsidRDefault="00C34CCB">
            <w:pPr>
              <w:pStyle w:val="TableParagraph"/>
              <w:numPr>
                <w:ilvl w:val="0"/>
                <w:numId w:val="282"/>
              </w:numPr>
              <w:tabs>
                <w:tab w:val="left" w:pos="253"/>
              </w:tabs>
              <w:ind w:right="918" w:firstLine="0"/>
              <w:rPr>
                <w:sz w:val="24"/>
              </w:rPr>
            </w:pPr>
            <w:r>
              <w:rPr>
                <w:sz w:val="24"/>
              </w:rPr>
              <w:t>видеть необычное в обычном, устанавливать</w:t>
            </w:r>
            <w:r>
              <w:rPr>
                <w:spacing w:val="1"/>
                <w:sz w:val="24"/>
              </w:rPr>
              <w:t xml:space="preserve"> </w:t>
            </w:r>
            <w:r>
              <w:rPr>
                <w:sz w:val="24"/>
              </w:rPr>
              <w:t>неочевидные</w:t>
            </w:r>
            <w:r>
              <w:rPr>
                <w:spacing w:val="-5"/>
                <w:sz w:val="24"/>
              </w:rPr>
              <w:t xml:space="preserve"> </w:t>
            </w:r>
            <w:r>
              <w:rPr>
                <w:sz w:val="24"/>
              </w:rPr>
              <w:t>связи</w:t>
            </w:r>
            <w:r>
              <w:rPr>
                <w:spacing w:val="-3"/>
                <w:sz w:val="24"/>
              </w:rPr>
              <w:t xml:space="preserve"> </w:t>
            </w:r>
            <w:r>
              <w:rPr>
                <w:sz w:val="24"/>
              </w:rPr>
              <w:t>между</w:t>
            </w:r>
            <w:r>
              <w:rPr>
                <w:spacing w:val="-7"/>
                <w:sz w:val="24"/>
              </w:rPr>
              <w:t xml:space="preserve"> </w:t>
            </w:r>
            <w:r>
              <w:rPr>
                <w:sz w:val="24"/>
              </w:rPr>
              <w:t>предметами,</w:t>
            </w:r>
            <w:r>
              <w:rPr>
                <w:spacing w:val="-3"/>
                <w:sz w:val="24"/>
              </w:rPr>
              <w:t xml:space="preserve"> </w:t>
            </w:r>
            <w:r>
              <w:rPr>
                <w:sz w:val="24"/>
              </w:rPr>
              <w:t>явлениями,</w:t>
            </w:r>
            <w:r>
              <w:rPr>
                <w:spacing w:val="-57"/>
                <w:sz w:val="24"/>
              </w:rPr>
              <w:t xml:space="preserve"> </w:t>
            </w:r>
            <w:r>
              <w:rPr>
                <w:sz w:val="24"/>
              </w:rPr>
              <w:t>действиями,</w:t>
            </w:r>
            <w:r>
              <w:rPr>
                <w:spacing w:val="-1"/>
                <w:sz w:val="24"/>
              </w:rPr>
              <w:t xml:space="preserve"> </w:t>
            </w:r>
            <w:r>
              <w:rPr>
                <w:sz w:val="24"/>
              </w:rPr>
              <w:t>отгадывая или</w:t>
            </w:r>
            <w:r>
              <w:rPr>
                <w:spacing w:val="1"/>
                <w:sz w:val="24"/>
              </w:rPr>
              <w:t xml:space="preserve"> </w:t>
            </w:r>
            <w:r>
              <w:rPr>
                <w:sz w:val="24"/>
              </w:rPr>
              <w:t>сочиняя</w:t>
            </w:r>
          </w:p>
          <w:p w14:paraId="3486CC02" w14:textId="77777777" w:rsidR="00FF2DB4" w:rsidRDefault="00C34CCB">
            <w:pPr>
              <w:pStyle w:val="TableParagraph"/>
              <w:ind w:left="108"/>
              <w:rPr>
                <w:b/>
                <w:sz w:val="24"/>
              </w:rPr>
            </w:pPr>
            <w:r>
              <w:rPr>
                <w:b/>
                <w:sz w:val="24"/>
              </w:rPr>
              <w:t>Древнерусская</w:t>
            </w:r>
            <w:r>
              <w:rPr>
                <w:b/>
                <w:spacing w:val="-3"/>
                <w:sz w:val="24"/>
              </w:rPr>
              <w:t xml:space="preserve"> </w:t>
            </w:r>
            <w:r>
              <w:rPr>
                <w:b/>
                <w:sz w:val="24"/>
              </w:rPr>
              <w:t>литература.</w:t>
            </w:r>
            <w:r>
              <w:rPr>
                <w:b/>
                <w:spacing w:val="-3"/>
                <w:sz w:val="24"/>
              </w:rPr>
              <w:t xml:space="preserve"> </w:t>
            </w:r>
            <w:r>
              <w:rPr>
                <w:b/>
                <w:sz w:val="24"/>
              </w:rPr>
              <w:t>Русская</w:t>
            </w:r>
            <w:r>
              <w:rPr>
                <w:b/>
                <w:spacing w:val="-3"/>
                <w:sz w:val="24"/>
              </w:rPr>
              <w:t xml:space="preserve"> </w:t>
            </w:r>
            <w:r>
              <w:rPr>
                <w:b/>
                <w:sz w:val="24"/>
              </w:rPr>
              <w:t>литература</w:t>
            </w:r>
          </w:p>
          <w:p w14:paraId="324D4A5C" w14:textId="77777777" w:rsidR="00FF2DB4" w:rsidRDefault="00C34CCB">
            <w:pPr>
              <w:pStyle w:val="TableParagraph"/>
              <w:ind w:left="108" w:right="227"/>
              <w:rPr>
                <w:b/>
                <w:sz w:val="24"/>
              </w:rPr>
            </w:pPr>
            <w:r>
              <w:rPr>
                <w:b/>
                <w:sz w:val="24"/>
              </w:rPr>
              <w:t>XVIII в. Русская литература XIX—XX вв. Литература</w:t>
            </w:r>
            <w:r>
              <w:rPr>
                <w:b/>
                <w:spacing w:val="-57"/>
                <w:sz w:val="24"/>
              </w:rPr>
              <w:t xml:space="preserve"> </w:t>
            </w:r>
            <w:r>
              <w:rPr>
                <w:b/>
                <w:sz w:val="24"/>
              </w:rPr>
              <w:t>народов</w:t>
            </w:r>
            <w:r>
              <w:rPr>
                <w:b/>
                <w:spacing w:val="-1"/>
                <w:sz w:val="24"/>
              </w:rPr>
              <w:t xml:space="preserve"> </w:t>
            </w:r>
            <w:r>
              <w:rPr>
                <w:b/>
                <w:sz w:val="24"/>
              </w:rPr>
              <w:t>России. Зарубежная</w:t>
            </w:r>
            <w:r>
              <w:rPr>
                <w:b/>
                <w:spacing w:val="-1"/>
                <w:sz w:val="24"/>
              </w:rPr>
              <w:t xml:space="preserve"> </w:t>
            </w:r>
            <w:r>
              <w:rPr>
                <w:b/>
                <w:sz w:val="24"/>
              </w:rPr>
              <w:t>литература</w:t>
            </w:r>
          </w:p>
          <w:p w14:paraId="5A2A78E5" w14:textId="77777777" w:rsidR="00FF2DB4" w:rsidRDefault="00C34CCB">
            <w:pPr>
              <w:pStyle w:val="TableParagraph"/>
              <w:spacing w:line="272" w:lineRule="exact"/>
              <w:ind w:left="108"/>
              <w:rPr>
                <w:sz w:val="24"/>
              </w:rPr>
            </w:pPr>
            <w:r>
              <w:rPr>
                <w:sz w:val="24"/>
              </w:rPr>
              <w:t>Выпускник</w:t>
            </w:r>
            <w:r>
              <w:rPr>
                <w:spacing w:val="-5"/>
                <w:sz w:val="24"/>
              </w:rPr>
              <w:t xml:space="preserve"> </w:t>
            </w:r>
            <w:r>
              <w:rPr>
                <w:sz w:val="24"/>
              </w:rPr>
              <w:t>научится:</w:t>
            </w:r>
          </w:p>
          <w:p w14:paraId="2A6CE25A" w14:textId="77777777" w:rsidR="00FF2DB4" w:rsidRDefault="00C34CCB">
            <w:pPr>
              <w:pStyle w:val="TableParagraph"/>
              <w:numPr>
                <w:ilvl w:val="0"/>
                <w:numId w:val="281"/>
              </w:numPr>
              <w:tabs>
                <w:tab w:val="left" w:pos="253"/>
              </w:tabs>
              <w:ind w:left="252" w:hanging="145"/>
              <w:rPr>
                <w:sz w:val="24"/>
              </w:rPr>
            </w:pPr>
            <w:r>
              <w:rPr>
                <w:sz w:val="24"/>
              </w:rPr>
              <w:t>осознанно</w:t>
            </w:r>
            <w:r>
              <w:rPr>
                <w:spacing w:val="-6"/>
                <w:sz w:val="24"/>
              </w:rPr>
              <w:t xml:space="preserve"> </w:t>
            </w:r>
            <w:r>
              <w:rPr>
                <w:sz w:val="24"/>
              </w:rPr>
              <w:t>воспринимать</w:t>
            </w:r>
            <w:r>
              <w:rPr>
                <w:spacing w:val="-4"/>
                <w:sz w:val="24"/>
              </w:rPr>
              <w:t xml:space="preserve"> </w:t>
            </w:r>
            <w:r>
              <w:rPr>
                <w:sz w:val="24"/>
              </w:rPr>
              <w:t>художественное</w:t>
            </w:r>
          </w:p>
          <w:p w14:paraId="2E346585" w14:textId="77777777" w:rsidR="00FF2DB4" w:rsidRDefault="00C34CCB">
            <w:pPr>
              <w:pStyle w:val="TableParagraph"/>
              <w:tabs>
                <w:tab w:val="left" w:pos="1067"/>
                <w:tab w:val="left" w:pos="3127"/>
                <w:tab w:val="left" w:pos="4710"/>
              </w:tabs>
              <w:ind w:left="108" w:right="95"/>
              <w:rPr>
                <w:sz w:val="24"/>
              </w:rPr>
            </w:pPr>
            <w:r>
              <w:rPr>
                <w:sz w:val="24"/>
              </w:rPr>
              <w:t>произведение в единстве формы и содержания; адекватно</w:t>
            </w:r>
            <w:r>
              <w:rPr>
                <w:spacing w:val="1"/>
                <w:sz w:val="24"/>
              </w:rPr>
              <w:t xml:space="preserve"> </w:t>
            </w:r>
            <w:r>
              <w:rPr>
                <w:sz w:val="24"/>
              </w:rPr>
              <w:t>понимать художественный текст и давать его смысловой</w:t>
            </w:r>
            <w:r>
              <w:rPr>
                <w:spacing w:val="1"/>
                <w:sz w:val="24"/>
              </w:rPr>
              <w:t xml:space="preserve"> </w:t>
            </w:r>
            <w:r>
              <w:rPr>
                <w:sz w:val="24"/>
              </w:rPr>
              <w:t>анализ;</w:t>
            </w:r>
            <w:r>
              <w:rPr>
                <w:sz w:val="24"/>
              </w:rPr>
              <w:tab/>
              <w:t>интерпретировать</w:t>
            </w:r>
            <w:r>
              <w:rPr>
                <w:sz w:val="24"/>
              </w:rPr>
              <w:tab/>
              <w:t>прочитанное,</w:t>
            </w:r>
            <w:r>
              <w:rPr>
                <w:sz w:val="24"/>
              </w:rPr>
              <w:tab/>
            </w:r>
            <w:r>
              <w:rPr>
                <w:spacing w:val="-1"/>
                <w:sz w:val="24"/>
              </w:rPr>
              <w:t>устанавливать</w:t>
            </w:r>
            <w:r>
              <w:rPr>
                <w:spacing w:val="-57"/>
                <w:sz w:val="24"/>
              </w:rPr>
              <w:t xml:space="preserve"> </w:t>
            </w:r>
            <w:r>
              <w:rPr>
                <w:sz w:val="24"/>
              </w:rPr>
              <w:t>поле</w:t>
            </w:r>
            <w:r>
              <w:rPr>
                <w:spacing w:val="38"/>
                <w:sz w:val="24"/>
              </w:rPr>
              <w:t xml:space="preserve"> </w:t>
            </w:r>
            <w:r>
              <w:rPr>
                <w:sz w:val="24"/>
              </w:rPr>
              <w:t>читательских</w:t>
            </w:r>
            <w:r>
              <w:rPr>
                <w:spacing w:val="41"/>
                <w:sz w:val="24"/>
              </w:rPr>
              <w:t xml:space="preserve"> </w:t>
            </w:r>
            <w:r>
              <w:rPr>
                <w:sz w:val="24"/>
              </w:rPr>
              <w:t>ассоциаций,</w:t>
            </w:r>
            <w:r>
              <w:rPr>
                <w:spacing w:val="38"/>
                <w:sz w:val="24"/>
              </w:rPr>
              <w:t xml:space="preserve"> </w:t>
            </w:r>
            <w:r>
              <w:rPr>
                <w:sz w:val="24"/>
              </w:rPr>
              <w:t>отбирать</w:t>
            </w:r>
            <w:r>
              <w:rPr>
                <w:spacing w:val="38"/>
                <w:sz w:val="24"/>
              </w:rPr>
              <w:t xml:space="preserve"> </w:t>
            </w:r>
            <w:r>
              <w:rPr>
                <w:sz w:val="24"/>
              </w:rPr>
              <w:t>произведения</w:t>
            </w:r>
            <w:r>
              <w:rPr>
                <w:spacing w:val="-57"/>
                <w:sz w:val="24"/>
              </w:rPr>
              <w:t xml:space="preserve"> </w:t>
            </w:r>
            <w:r>
              <w:rPr>
                <w:sz w:val="24"/>
              </w:rPr>
              <w:t>для</w:t>
            </w:r>
            <w:r>
              <w:rPr>
                <w:spacing w:val="-1"/>
                <w:sz w:val="24"/>
              </w:rPr>
              <w:t xml:space="preserve"> </w:t>
            </w:r>
            <w:r>
              <w:rPr>
                <w:sz w:val="24"/>
              </w:rPr>
              <w:t>чтения;</w:t>
            </w:r>
          </w:p>
          <w:p w14:paraId="2B277C74" w14:textId="77777777" w:rsidR="00FF2DB4" w:rsidRDefault="00C34CCB">
            <w:pPr>
              <w:pStyle w:val="TableParagraph"/>
              <w:numPr>
                <w:ilvl w:val="0"/>
                <w:numId w:val="281"/>
              </w:numPr>
              <w:tabs>
                <w:tab w:val="left" w:pos="253"/>
              </w:tabs>
              <w:ind w:right="320" w:firstLine="0"/>
              <w:rPr>
                <w:sz w:val="24"/>
              </w:rPr>
            </w:pPr>
            <w:r>
              <w:rPr>
                <w:sz w:val="24"/>
              </w:rPr>
              <w:t>воспринимать</w:t>
            </w:r>
            <w:r>
              <w:rPr>
                <w:spacing w:val="-6"/>
                <w:sz w:val="24"/>
              </w:rPr>
              <w:t xml:space="preserve"> </w:t>
            </w:r>
            <w:r>
              <w:rPr>
                <w:sz w:val="24"/>
              </w:rPr>
              <w:t>художественный</w:t>
            </w:r>
            <w:r>
              <w:rPr>
                <w:spacing w:val="-4"/>
                <w:sz w:val="24"/>
              </w:rPr>
              <w:t xml:space="preserve"> </w:t>
            </w:r>
            <w:r>
              <w:rPr>
                <w:sz w:val="24"/>
              </w:rPr>
              <w:t>текст</w:t>
            </w:r>
            <w:r>
              <w:rPr>
                <w:spacing w:val="-4"/>
                <w:sz w:val="24"/>
              </w:rPr>
              <w:t xml:space="preserve"> </w:t>
            </w:r>
            <w:r>
              <w:rPr>
                <w:sz w:val="24"/>
              </w:rPr>
              <w:t>как</w:t>
            </w:r>
            <w:r>
              <w:rPr>
                <w:spacing w:val="-6"/>
                <w:sz w:val="24"/>
              </w:rPr>
              <w:t xml:space="preserve"> </w:t>
            </w:r>
            <w:r>
              <w:rPr>
                <w:sz w:val="24"/>
              </w:rPr>
              <w:t>произведение</w:t>
            </w:r>
            <w:r>
              <w:rPr>
                <w:spacing w:val="-57"/>
                <w:sz w:val="24"/>
              </w:rPr>
              <w:t xml:space="preserve"> </w:t>
            </w:r>
            <w:r>
              <w:rPr>
                <w:sz w:val="24"/>
              </w:rPr>
              <w:t>искусства, послание автора читателю, современнику и</w:t>
            </w:r>
            <w:r>
              <w:rPr>
                <w:spacing w:val="1"/>
                <w:sz w:val="24"/>
              </w:rPr>
              <w:t xml:space="preserve"> </w:t>
            </w:r>
            <w:r>
              <w:rPr>
                <w:sz w:val="24"/>
              </w:rPr>
              <w:t>потомку;</w:t>
            </w:r>
          </w:p>
          <w:p w14:paraId="24DE3F84" w14:textId="77777777" w:rsidR="00FF2DB4" w:rsidRDefault="00C34CCB">
            <w:pPr>
              <w:pStyle w:val="TableParagraph"/>
              <w:numPr>
                <w:ilvl w:val="0"/>
                <w:numId w:val="281"/>
              </w:numPr>
              <w:tabs>
                <w:tab w:val="left" w:pos="253"/>
                <w:tab w:val="left" w:pos="1290"/>
                <w:tab w:val="left" w:pos="3466"/>
                <w:tab w:val="left" w:pos="5210"/>
              </w:tabs>
              <w:ind w:right="94" w:firstLine="0"/>
              <w:rPr>
                <w:sz w:val="24"/>
              </w:rPr>
            </w:pPr>
            <w:r>
              <w:rPr>
                <w:sz w:val="24"/>
              </w:rPr>
              <w:t>определять для себя актуальную и перспективную цели</w:t>
            </w:r>
            <w:r>
              <w:rPr>
                <w:spacing w:val="1"/>
                <w:sz w:val="24"/>
              </w:rPr>
              <w:t xml:space="preserve"> </w:t>
            </w:r>
            <w:r>
              <w:rPr>
                <w:sz w:val="24"/>
              </w:rPr>
              <w:t>чтения</w:t>
            </w:r>
            <w:r>
              <w:rPr>
                <w:sz w:val="24"/>
              </w:rPr>
              <w:tab/>
              <w:t>художественной</w:t>
            </w:r>
            <w:r>
              <w:rPr>
                <w:sz w:val="24"/>
              </w:rPr>
              <w:tab/>
              <w:t>литературы;</w:t>
            </w:r>
            <w:r>
              <w:rPr>
                <w:sz w:val="24"/>
              </w:rPr>
              <w:tab/>
            </w:r>
            <w:r>
              <w:rPr>
                <w:spacing w:val="-1"/>
                <w:sz w:val="24"/>
              </w:rPr>
              <w:t>выбирать</w:t>
            </w:r>
            <w:r>
              <w:rPr>
                <w:spacing w:val="-57"/>
                <w:sz w:val="24"/>
              </w:rPr>
              <w:t xml:space="preserve"> </w:t>
            </w:r>
            <w:r>
              <w:rPr>
                <w:sz w:val="24"/>
              </w:rPr>
              <w:t>произведения для самостоятельного</w:t>
            </w:r>
            <w:r>
              <w:rPr>
                <w:spacing w:val="-1"/>
                <w:sz w:val="24"/>
              </w:rPr>
              <w:t xml:space="preserve"> </w:t>
            </w:r>
            <w:r>
              <w:rPr>
                <w:sz w:val="24"/>
              </w:rPr>
              <w:t>чтения;</w:t>
            </w:r>
          </w:p>
          <w:p w14:paraId="7D376877" w14:textId="77777777" w:rsidR="00FF2DB4" w:rsidRDefault="00C34CCB">
            <w:pPr>
              <w:pStyle w:val="TableParagraph"/>
              <w:numPr>
                <w:ilvl w:val="0"/>
                <w:numId w:val="281"/>
              </w:numPr>
              <w:tabs>
                <w:tab w:val="left" w:pos="253"/>
              </w:tabs>
              <w:ind w:right="805" w:firstLine="0"/>
              <w:rPr>
                <w:sz w:val="24"/>
              </w:rPr>
            </w:pPr>
            <w:r>
              <w:rPr>
                <w:sz w:val="24"/>
              </w:rPr>
              <w:t>выявлять</w:t>
            </w:r>
            <w:r>
              <w:rPr>
                <w:spacing w:val="-5"/>
                <w:sz w:val="24"/>
              </w:rPr>
              <w:t xml:space="preserve"> </w:t>
            </w:r>
            <w:r>
              <w:rPr>
                <w:sz w:val="24"/>
              </w:rPr>
              <w:t>и</w:t>
            </w:r>
            <w:r>
              <w:rPr>
                <w:spacing w:val="-5"/>
                <w:sz w:val="24"/>
              </w:rPr>
              <w:t xml:space="preserve"> </w:t>
            </w:r>
            <w:r>
              <w:rPr>
                <w:sz w:val="24"/>
              </w:rPr>
              <w:t>интерпретировать</w:t>
            </w:r>
            <w:r>
              <w:rPr>
                <w:spacing w:val="-4"/>
                <w:sz w:val="24"/>
              </w:rPr>
              <w:t xml:space="preserve"> </w:t>
            </w:r>
            <w:r>
              <w:rPr>
                <w:sz w:val="24"/>
              </w:rPr>
              <w:t>авторскую</w:t>
            </w:r>
            <w:r>
              <w:rPr>
                <w:spacing w:val="-5"/>
                <w:sz w:val="24"/>
              </w:rPr>
              <w:t xml:space="preserve"> </w:t>
            </w:r>
            <w:r>
              <w:rPr>
                <w:sz w:val="24"/>
              </w:rPr>
              <w:t>позицию,</w:t>
            </w:r>
            <w:r>
              <w:rPr>
                <w:spacing w:val="-57"/>
                <w:sz w:val="24"/>
              </w:rPr>
              <w:t xml:space="preserve"> </w:t>
            </w:r>
            <w:r>
              <w:rPr>
                <w:sz w:val="24"/>
              </w:rPr>
              <w:t>определяя своё к ней отношение, и на этой основе</w:t>
            </w:r>
            <w:r>
              <w:rPr>
                <w:spacing w:val="1"/>
                <w:sz w:val="24"/>
              </w:rPr>
              <w:t xml:space="preserve"> </w:t>
            </w:r>
            <w:r>
              <w:rPr>
                <w:sz w:val="24"/>
              </w:rPr>
              <w:t>формировать</w:t>
            </w:r>
            <w:r>
              <w:rPr>
                <w:spacing w:val="-3"/>
                <w:sz w:val="24"/>
              </w:rPr>
              <w:t xml:space="preserve"> </w:t>
            </w:r>
            <w:r>
              <w:rPr>
                <w:sz w:val="24"/>
              </w:rPr>
              <w:t>собственные</w:t>
            </w:r>
            <w:r>
              <w:rPr>
                <w:spacing w:val="-5"/>
                <w:sz w:val="24"/>
              </w:rPr>
              <w:t xml:space="preserve"> </w:t>
            </w:r>
            <w:r>
              <w:rPr>
                <w:sz w:val="24"/>
              </w:rPr>
              <w:t>ценностные</w:t>
            </w:r>
            <w:r>
              <w:rPr>
                <w:spacing w:val="-5"/>
                <w:sz w:val="24"/>
              </w:rPr>
              <w:t xml:space="preserve"> </w:t>
            </w:r>
            <w:r>
              <w:rPr>
                <w:sz w:val="24"/>
              </w:rPr>
              <w:t>ориентации;</w:t>
            </w:r>
          </w:p>
          <w:p w14:paraId="51AFA24D" w14:textId="77777777" w:rsidR="00FF2DB4" w:rsidRDefault="00C34CCB">
            <w:pPr>
              <w:pStyle w:val="TableParagraph"/>
              <w:numPr>
                <w:ilvl w:val="0"/>
                <w:numId w:val="281"/>
              </w:numPr>
              <w:tabs>
                <w:tab w:val="left" w:pos="253"/>
              </w:tabs>
              <w:ind w:right="475" w:firstLine="0"/>
              <w:rPr>
                <w:sz w:val="24"/>
              </w:rPr>
            </w:pPr>
            <w:r>
              <w:rPr>
                <w:sz w:val="24"/>
              </w:rPr>
              <w:t>определять</w:t>
            </w:r>
            <w:r>
              <w:rPr>
                <w:spacing w:val="-5"/>
                <w:sz w:val="24"/>
              </w:rPr>
              <w:t xml:space="preserve"> </w:t>
            </w:r>
            <w:r>
              <w:rPr>
                <w:sz w:val="24"/>
              </w:rPr>
              <w:t>актуальность</w:t>
            </w:r>
            <w:r>
              <w:rPr>
                <w:spacing w:val="-4"/>
                <w:sz w:val="24"/>
              </w:rPr>
              <w:t xml:space="preserve"> </w:t>
            </w:r>
            <w:r>
              <w:rPr>
                <w:sz w:val="24"/>
              </w:rPr>
              <w:t>произведений</w:t>
            </w:r>
            <w:r>
              <w:rPr>
                <w:spacing w:val="-5"/>
                <w:sz w:val="24"/>
              </w:rPr>
              <w:t xml:space="preserve"> </w:t>
            </w:r>
            <w:r>
              <w:rPr>
                <w:sz w:val="24"/>
              </w:rPr>
              <w:t>для</w:t>
            </w:r>
            <w:r>
              <w:rPr>
                <w:spacing w:val="-6"/>
                <w:sz w:val="24"/>
              </w:rPr>
              <w:t xml:space="preserve"> </w:t>
            </w:r>
            <w:r>
              <w:rPr>
                <w:sz w:val="24"/>
              </w:rPr>
              <w:t>читателей</w:t>
            </w:r>
            <w:r>
              <w:rPr>
                <w:spacing w:val="-57"/>
                <w:sz w:val="24"/>
              </w:rPr>
              <w:t xml:space="preserve"> </w:t>
            </w:r>
            <w:r>
              <w:rPr>
                <w:sz w:val="24"/>
              </w:rPr>
              <w:t>разных поколений и вступать в диалог с другими</w:t>
            </w:r>
            <w:r>
              <w:rPr>
                <w:spacing w:val="1"/>
                <w:sz w:val="24"/>
              </w:rPr>
              <w:t xml:space="preserve"> </w:t>
            </w:r>
            <w:r>
              <w:rPr>
                <w:sz w:val="24"/>
              </w:rPr>
              <w:t>читателями;</w:t>
            </w:r>
          </w:p>
          <w:p w14:paraId="59F25497" w14:textId="77777777" w:rsidR="00FF2DB4" w:rsidRDefault="00C34CCB">
            <w:pPr>
              <w:pStyle w:val="TableParagraph"/>
              <w:numPr>
                <w:ilvl w:val="0"/>
                <w:numId w:val="281"/>
              </w:numPr>
              <w:tabs>
                <w:tab w:val="left" w:pos="253"/>
              </w:tabs>
              <w:spacing w:line="270" w:lineRule="atLeast"/>
              <w:ind w:right="350" w:firstLine="0"/>
              <w:rPr>
                <w:sz w:val="24"/>
              </w:rPr>
            </w:pPr>
            <w:r>
              <w:rPr>
                <w:sz w:val="24"/>
              </w:rPr>
              <w:t>анализировать и истолковывать произведения разной</w:t>
            </w:r>
            <w:r>
              <w:rPr>
                <w:spacing w:val="1"/>
                <w:sz w:val="24"/>
              </w:rPr>
              <w:t xml:space="preserve"> </w:t>
            </w:r>
            <w:r>
              <w:rPr>
                <w:sz w:val="24"/>
              </w:rPr>
              <w:t>жанровой</w:t>
            </w:r>
            <w:r>
              <w:rPr>
                <w:spacing w:val="-5"/>
                <w:sz w:val="24"/>
              </w:rPr>
              <w:t xml:space="preserve"> </w:t>
            </w:r>
            <w:r>
              <w:rPr>
                <w:sz w:val="24"/>
              </w:rPr>
              <w:t>природы,</w:t>
            </w:r>
            <w:r>
              <w:rPr>
                <w:spacing w:val="-4"/>
                <w:sz w:val="24"/>
              </w:rPr>
              <w:t xml:space="preserve"> </w:t>
            </w:r>
            <w:r>
              <w:rPr>
                <w:sz w:val="24"/>
              </w:rPr>
              <w:t>аргументированно</w:t>
            </w:r>
            <w:r>
              <w:rPr>
                <w:spacing w:val="-5"/>
                <w:sz w:val="24"/>
              </w:rPr>
              <w:t xml:space="preserve"> </w:t>
            </w:r>
            <w:r>
              <w:rPr>
                <w:sz w:val="24"/>
              </w:rPr>
              <w:t>формулируя</w:t>
            </w:r>
            <w:r>
              <w:rPr>
                <w:spacing w:val="-4"/>
                <w:sz w:val="24"/>
              </w:rPr>
              <w:t xml:space="preserve"> </w:t>
            </w:r>
            <w:r>
              <w:rPr>
                <w:sz w:val="24"/>
              </w:rPr>
              <w:t>своё</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прочитанному;</w:t>
            </w:r>
          </w:p>
        </w:tc>
        <w:tc>
          <w:tcPr>
            <w:tcW w:w="5924" w:type="dxa"/>
          </w:tcPr>
          <w:p w14:paraId="40A3FEEB" w14:textId="77777777" w:rsidR="00FF2DB4" w:rsidRDefault="00C34CCB">
            <w:pPr>
              <w:pStyle w:val="TableParagraph"/>
              <w:spacing w:line="261" w:lineRule="exact"/>
              <w:ind w:left="108"/>
              <w:jc w:val="both"/>
              <w:rPr>
                <w:sz w:val="24"/>
              </w:rPr>
            </w:pPr>
            <w:r>
              <w:rPr>
                <w:sz w:val="24"/>
              </w:rPr>
              <w:t>созданную</w:t>
            </w:r>
            <w:r>
              <w:rPr>
                <w:spacing w:val="-5"/>
                <w:sz w:val="24"/>
              </w:rPr>
              <w:t xml:space="preserve"> </w:t>
            </w:r>
            <w:r>
              <w:rPr>
                <w:sz w:val="24"/>
              </w:rPr>
              <w:t>средствами</w:t>
            </w:r>
            <w:r>
              <w:rPr>
                <w:spacing w:val="-4"/>
                <w:sz w:val="24"/>
              </w:rPr>
              <w:t xml:space="preserve"> </w:t>
            </w:r>
            <w:r>
              <w:rPr>
                <w:sz w:val="24"/>
              </w:rPr>
              <w:t>других</w:t>
            </w:r>
            <w:r>
              <w:rPr>
                <w:spacing w:val="-2"/>
                <w:sz w:val="24"/>
              </w:rPr>
              <w:t xml:space="preserve"> </w:t>
            </w:r>
            <w:r>
              <w:rPr>
                <w:sz w:val="24"/>
              </w:rPr>
              <w:t>искусств;</w:t>
            </w:r>
          </w:p>
          <w:p w14:paraId="6E7763F2" w14:textId="77777777" w:rsidR="00FF2DB4" w:rsidRDefault="00C34CCB">
            <w:pPr>
              <w:pStyle w:val="TableParagraph"/>
              <w:ind w:left="108" w:right="99"/>
              <w:jc w:val="both"/>
              <w:rPr>
                <w:sz w:val="24"/>
              </w:rPr>
            </w:pPr>
            <w:r>
              <w:rPr>
                <w:sz w:val="24"/>
              </w:rPr>
              <w:t>создавать</w:t>
            </w:r>
            <w:r>
              <w:rPr>
                <w:spacing w:val="1"/>
                <w:sz w:val="24"/>
              </w:rPr>
              <w:t xml:space="preserve"> </w:t>
            </w:r>
            <w:r>
              <w:rPr>
                <w:sz w:val="24"/>
              </w:rPr>
              <w:t>собственную</w:t>
            </w:r>
            <w:r>
              <w:rPr>
                <w:spacing w:val="1"/>
                <w:sz w:val="24"/>
              </w:rPr>
              <w:t xml:space="preserve"> </w:t>
            </w:r>
            <w:r>
              <w:rPr>
                <w:sz w:val="24"/>
              </w:rPr>
              <w:t>интерпретацию</w:t>
            </w:r>
            <w:r>
              <w:rPr>
                <w:spacing w:val="1"/>
                <w:sz w:val="24"/>
              </w:rPr>
              <w:t xml:space="preserve"> </w:t>
            </w:r>
            <w:r>
              <w:rPr>
                <w:sz w:val="24"/>
              </w:rPr>
              <w:t>изученного</w:t>
            </w:r>
            <w:r>
              <w:rPr>
                <w:spacing w:val="1"/>
                <w:sz w:val="24"/>
              </w:rPr>
              <w:t xml:space="preserve"> </w:t>
            </w:r>
            <w:r>
              <w:rPr>
                <w:sz w:val="24"/>
              </w:rPr>
              <w:t>текста</w:t>
            </w:r>
            <w:r>
              <w:rPr>
                <w:spacing w:val="-2"/>
                <w:sz w:val="24"/>
              </w:rPr>
              <w:t xml:space="preserve"> </w:t>
            </w:r>
            <w:r>
              <w:rPr>
                <w:sz w:val="24"/>
              </w:rPr>
              <w:t>средствами других</w:t>
            </w:r>
            <w:r>
              <w:rPr>
                <w:spacing w:val="-1"/>
                <w:sz w:val="24"/>
              </w:rPr>
              <w:t xml:space="preserve"> </w:t>
            </w:r>
            <w:r>
              <w:rPr>
                <w:sz w:val="24"/>
              </w:rPr>
              <w:t>искусств;</w:t>
            </w:r>
          </w:p>
          <w:p w14:paraId="75422E4D" w14:textId="77777777" w:rsidR="00FF2DB4" w:rsidRDefault="00C34CCB">
            <w:pPr>
              <w:pStyle w:val="TableParagraph"/>
              <w:numPr>
                <w:ilvl w:val="0"/>
                <w:numId w:val="280"/>
              </w:numPr>
              <w:tabs>
                <w:tab w:val="left" w:pos="706"/>
              </w:tabs>
              <w:ind w:right="96" w:firstLine="0"/>
              <w:jc w:val="both"/>
              <w:rPr>
                <w:sz w:val="24"/>
              </w:rPr>
            </w:pPr>
            <w:r>
              <w:rPr>
                <w:sz w:val="24"/>
              </w:rPr>
              <w:t>сопоставлять произведения русской и мировой</w:t>
            </w:r>
            <w:r>
              <w:rPr>
                <w:spacing w:val="1"/>
                <w:sz w:val="24"/>
              </w:rPr>
              <w:t xml:space="preserve"> </w:t>
            </w:r>
            <w:r>
              <w:rPr>
                <w:sz w:val="24"/>
              </w:rPr>
              <w:t>литературы</w:t>
            </w:r>
            <w:r>
              <w:rPr>
                <w:spacing w:val="58"/>
                <w:sz w:val="24"/>
              </w:rPr>
              <w:t xml:space="preserve"> </w:t>
            </w:r>
            <w:r>
              <w:rPr>
                <w:sz w:val="24"/>
              </w:rPr>
              <w:t>самостоятельно</w:t>
            </w:r>
            <w:r>
              <w:rPr>
                <w:spacing w:val="58"/>
                <w:sz w:val="24"/>
              </w:rPr>
              <w:t xml:space="preserve"> </w:t>
            </w:r>
            <w:r>
              <w:rPr>
                <w:sz w:val="24"/>
              </w:rPr>
              <w:t>(или</w:t>
            </w:r>
            <w:r>
              <w:rPr>
                <w:spacing w:val="57"/>
                <w:sz w:val="24"/>
              </w:rPr>
              <w:t xml:space="preserve"> </w:t>
            </w:r>
            <w:r>
              <w:rPr>
                <w:sz w:val="24"/>
              </w:rPr>
              <w:t>под</w:t>
            </w:r>
          </w:p>
          <w:p w14:paraId="06F735B0" w14:textId="77777777" w:rsidR="00FF2DB4" w:rsidRDefault="00C34CCB">
            <w:pPr>
              <w:pStyle w:val="TableParagraph"/>
              <w:ind w:left="108"/>
              <w:jc w:val="both"/>
              <w:rPr>
                <w:sz w:val="24"/>
              </w:rPr>
            </w:pPr>
            <w:r>
              <w:rPr>
                <w:sz w:val="24"/>
              </w:rPr>
              <w:t>руководством</w:t>
            </w:r>
            <w:r>
              <w:rPr>
                <w:spacing w:val="-2"/>
                <w:sz w:val="24"/>
              </w:rPr>
              <w:t xml:space="preserve"> </w:t>
            </w:r>
            <w:r>
              <w:rPr>
                <w:sz w:val="24"/>
              </w:rPr>
              <w:t>учителя),</w:t>
            </w:r>
          </w:p>
          <w:p w14:paraId="54D36233" w14:textId="77777777" w:rsidR="00FF2DB4" w:rsidRDefault="00C34CCB">
            <w:pPr>
              <w:pStyle w:val="TableParagraph"/>
              <w:ind w:left="108" w:right="96" w:firstLine="453"/>
              <w:jc w:val="both"/>
              <w:rPr>
                <w:sz w:val="24"/>
              </w:rPr>
            </w:pPr>
            <w:r>
              <w:rPr>
                <w:sz w:val="24"/>
              </w:rPr>
              <w:t>определяя</w:t>
            </w:r>
            <w:r>
              <w:rPr>
                <w:spacing w:val="1"/>
                <w:sz w:val="24"/>
              </w:rPr>
              <w:t xml:space="preserve"> </w:t>
            </w:r>
            <w:r>
              <w:rPr>
                <w:sz w:val="24"/>
              </w:rPr>
              <w:t>линии</w:t>
            </w:r>
            <w:r>
              <w:rPr>
                <w:spacing w:val="1"/>
                <w:sz w:val="24"/>
              </w:rPr>
              <w:t xml:space="preserve"> </w:t>
            </w:r>
            <w:r>
              <w:rPr>
                <w:sz w:val="24"/>
              </w:rPr>
              <w:t>сопоставления,</w:t>
            </w:r>
            <w:r>
              <w:rPr>
                <w:spacing w:val="1"/>
                <w:sz w:val="24"/>
              </w:rPr>
              <w:t xml:space="preserve"> </w:t>
            </w:r>
            <w:r>
              <w:rPr>
                <w:sz w:val="24"/>
              </w:rPr>
              <w:t>выбирая</w:t>
            </w:r>
            <w:r>
              <w:rPr>
                <w:spacing w:val="1"/>
                <w:sz w:val="24"/>
              </w:rPr>
              <w:t xml:space="preserve"> </w:t>
            </w:r>
            <w:r>
              <w:rPr>
                <w:sz w:val="24"/>
              </w:rPr>
              <w:t>аспект</w:t>
            </w:r>
            <w:r>
              <w:rPr>
                <w:spacing w:val="-57"/>
                <w:sz w:val="24"/>
              </w:rPr>
              <w:t xml:space="preserve"> </w:t>
            </w:r>
            <w:r>
              <w:rPr>
                <w:sz w:val="24"/>
              </w:rPr>
              <w:t>для</w:t>
            </w:r>
            <w:r>
              <w:rPr>
                <w:spacing w:val="-1"/>
                <w:sz w:val="24"/>
              </w:rPr>
              <w:t xml:space="preserve"> </w:t>
            </w:r>
            <w:r>
              <w:rPr>
                <w:sz w:val="24"/>
              </w:rPr>
              <w:t>сопоставительного</w:t>
            </w:r>
            <w:r>
              <w:rPr>
                <w:spacing w:val="-3"/>
                <w:sz w:val="24"/>
              </w:rPr>
              <w:t xml:space="preserve"> </w:t>
            </w:r>
            <w:r>
              <w:rPr>
                <w:sz w:val="24"/>
              </w:rPr>
              <w:t>анализа;</w:t>
            </w:r>
          </w:p>
          <w:p w14:paraId="4C6B2062" w14:textId="77777777" w:rsidR="00FF2DB4" w:rsidRDefault="00C34CCB">
            <w:pPr>
              <w:pStyle w:val="TableParagraph"/>
              <w:numPr>
                <w:ilvl w:val="0"/>
                <w:numId w:val="280"/>
              </w:numPr>
              <w:tabs>
                <w:tab w:val="left" w:pos="1241"/>
              </w:tabs>
              <w:ind w:left="108" w:right="94" w:firstLine="453"/>
              <w:jc w:val="both"/>
              <w:rPr>
                <w:sz w:val="24"/>
              </w:rPr>
            </w:pPr>
            <w:r>
              <w:rPr>
                <w:sz w:val="24"/>
              </w:rPr>
              <w:t>вести</w:t>
            </w:r>
            <w:r>
              <w:rPr>
                <w:spacing w:val="1"/>
                <w:sz w:val="24"/>
              </w:rPr>
              <w:t xml:space="preserve"> </w:t>
            </w:r>
            <w:r>
              <w:rPr>
                <w:sz w:val="24"/>
              </w:rPr>
              <w:t>самостоятельную</w:t>
            </w:r>
            <w:r>
              <w:rPr>
                <w:spacing w:val="1"/>
                <w:sz w:val="24"/>
              </w:rPr>
              <w:t xml:space="preserve"> </w:t>
            </w:r>
            <w:r>
              <w:rPr>
                <w:sz w:val="24"/>
              </w:rPr>
              <w:t>проектно-</w:t>
            </w:r>
            <w:r>
              <w:rPr>
                <w:spacing w:val="1"/>
                <w:sz w:val="24"/>
              </w:rPr>
              <w:t xml:space="preserve"> </w:t>
            </w:r>
            <w:r>
              <w:rPr>
                <w:sz w:val="24"/>
              </w:rPr>
              <w:t>исследовательскую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оформлять</w:t>
            </w:r>
            <w:r>
              <w:rPr>
                <w:spacing w:val="1"/>
                <w:sz w:val="24"/>
              </w:rPr>
              <w:t xml:space="preserve"> </w:t>
            </w:r>
            <w:r>
              <w:rPr>
                <w:sz w:val="24"/>
              </w:rPr>
              <w:t>её</w:t>
            </w:r>
            <w:r>
              <w:rPr>
                <w:spacing w:val="1"/>
                <w:sz w:val="24"/>
              </w:rPr>
              <w:t xml:space="preserve"> </w:t>
            </w:r>
            <w:r>
              <w:rPr>
                <w:sz w:val="24"/>
              </w:rPr>
              <w:t>результаты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форматах</w:t>
            </w:r>
            <w:r>
              <w:rPr>
                <w:spacing w:val="1"/>
                <w:sz w:val="24"/>
              </w:rPr>
              <w:t xml:space="preserve"> </w:t>
            </w:r>
            <w:r>
              <w:rPr>
                <w:sz w:val="24"/>
              </w:rPr>
              <w:t>(работа</w:t>
            </w:r>
            <w:r>
              <w:rPr>
                <w:spacing w:val="-57"/>
                <w:sz w:val="24"/>
              </w:rPr>
              <w:t xml:space="preserve"> </w:t>
            </w:r>
            <w:r>
              <w:rPr>
                <w:sz w:val="24"/>
              </w:rPr>
              <w:t>исследовательского</w:t>
            </w:r>
            <w:r>
              <w:rPr>
                <w:spacing w:val="-1"/>
                <w:sz w:val="24"/>
              </w:rPr>
              <w:t xml:space="preserve"> </w:t>
            </w:r>
            <w:r>
              <w:rPr>
                <w:sz w:val="24"/>
              </w:rPr>
              <w:t>характера,</w:t>
            </w:r>
            <w:r>
              <w:rPr>
                <w:spacing w:val="-1"/>
                <w:sz w:val="24"/>
              </w:rPr>
              <w:t xml:space="preserve"> </w:t>
            </w:r>
            <w:r>
              <w:rPr>
                <w:sz w:val="24"/>
              </w:rPr>
              <w:t>реферат,</w:t>
            </w:r>
            <w:r>
              <w:rPr>
                <w:spacing w:val="-1"/>
                <w:sz w:val="24"/>
              </w:rPr>
              <w:t xml:space="preserve"> </w:t>
            </w:r>
            <w:r>
              <w:rPr>
                <w:sz w:val="24"/>
              </w:rPr>
              <w:t>проект).</w:t>
            </w:r>
          </w:p>
        </w:tc>
      </w:tr>
    </w:tbl>
    <w:p w14:paraId="027856FC"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C099240" w14:textId="77777777">
        <w:trPr>
          <w:trHeight w:val="3991"/>
        </w:trPr>
        <w:tc>
          <w:tcPr>
            <w:tcW w:w="2688" w:type="dxa"/>
          </w:tcPr>
          <w:p w14:paraId="5DADAB21" w14:textId="77777777" w:rsidR="00FF2DB4" w:rsidRDefault="00FF2DB4">
            <w:pPr>
              <w:pStyle w:val="TableParagraph"/>
            </w:pPr>
          </w:p>
        </w:tc>
        <w:tc>
          <w:tcPr>
            <w:tcW w:w="6284" w:type="dxa"/>
          </w:tcPr>
          <w:p w14:paraId="6A8B09EC" w14:textId="77777777" w:rsidR="00FF2DB4" w:rsidRDefault="00C34CCB">
            <w:pPr>
              <w:pStyle w:val="TableParagraph"/>
              <w:numPr>
                <w:ilvl w:val="0"/>
                <w:numId w:val="279"/>
              </w:numPr>
              <w:tabs>
                <w:tab w:val="left" w:pos="253"/>
              </w:tabs>
              <w:ind w:right="612" w:firstLine="0"/>
              <w:rPr>
                <w:sz w:val="24"/>
              </w:rPr>
            </w:pPr>
            <w:r>
              <w:rPr>
                <w:sz w:val="24"/>
              </w:rPr>
              <w:t>создавать собственный текст аналитического и</w:t>
            </w:r>
            <w:r>
              <w:rPr>
                <w:spacing w:val="1"/>
                <w:sz w:val="24"/>
              </w:rPr>
              <w:t xml:space="preserve"> </w:t>
            </w:r>
            <w:r>
              <w:rPr>
                <w:sz w:val="24"/>
              </w:rPr>
              <w:t>интерпретирующего</w:t>
            </w:r>
            <w:r>
              <w:rPr>
                <w:spacing w:val="-2"/>
                <w:sz w:val="24"/>
              </w:rPr>
              <w:t xml:space="preserve"> </w:t>
            </w:r>
            <w:r>
              <w:rPr>
                <w:sz w:val="24"/>
              </w:rPr>
              <w:t>характера</w:t>
            </w:r>
            <w:r>
              <w:rPr>
                <w:spacing w:val="-5"/>
                <w:sz w:val="24"/>
              </w:rPr>
              <w:t xml:space="preserve"> </w:t>
            </w:r>
            <w:r>
              <w:rPr>
                <w:sz w:val="24"/>
              </w:rPr>
              <w:t>в</w:t>
            </w:r>
            <w:r>
              <w:rPr>
                <w:spacing w:val="-5"/>
                <w:sz w:val="24"/>
              </w:rPr>
              <w:t xml:space="preserve"> </w:t>
            </w:r>
            <w:r>
              <w:rPr>
                <w:sz w:val="24"/>
              </w:rPr>
              <w:t>различных</w:t>
            </w:r>
            <w:r>
              <w:rPr>
                <w:spacing w:val="-2"/>
                <w:sz w:val="24"/>
              </w:rPr>
              <w:t xml:space="preserve"> </w:t>
            </w:r>
            <w:r>
              <w:rPr>
                <w:sz w:val="24"/>
              </w:rPr>
              <w:t>форматах</w:t>
            </w:r>
          </w:p>
        </w:tc>
        <w:tc>
          <w:tcPr>
            <w:tcW w:w="5924" w:type="dxa"/>
          </w:tcPr>
          <w:p w14:paraId="73089A04" w14:textId="77777777" w:rsidR="00FF2DB4" w:rsidRDefault="00FF2DB4">
            <w:pPr>
              <w:pStyle w:val="TableParagraph"/>
            </w:pPr>
          </w:p>
        </w:tc>
      </w:tr>
    </w:tbl>
    <w:p w14:paraId="063C7267" w14:textId="77777777" w:rsidR="00FF2DB4" w:rsidRDefault="00FF2DB4">
      <w:p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7271D85" w14:textId="77777777">
        <w:trPr>
          <w:trHeight w:val="9409"/>
        </w:trPr>
        <w:tc>
          <w:tcPr>
            <w:tcW w:w="2688" w:type="dxa"/>
          </w:tcPr>
          <w:p w14:paraId="57FD8207" w14:textId="77777777" w:rsidR="00FF2DB4" w:rsidRDefault="00C34CCB">
            <w:pPr>
              <w:pStyle w:val="TableParagraph"/>
              <w:spacing w:line="266" w:lineRule="exact"/>
              <w:ind w:left="127"/>
              <w:rPr>
                <w:b/>
                <w:sz w:val="24"/>
              </w:rPr>
            </w:pPr>
            <w:r>
              <w:rPr>
                <w:b/>
                <w:sz w:val="24"/>
              </w:rPr>
              <w:t>Родной</w:t>
            </w:r>
            <w:r>
              <w:rPr>
                <w:b/>
                <w:spacing w:val="-2"/>
                <w:sz w:val="24"/>
              </w:rPr>
              <w:t xml:space="preserve"> </w:t>
            </w:r>
            <w:r>
              <w:rPr>
                <w:b/>
                <w:sz w:val="24"/>
              </w:rPr>
              <w:t>русский</w:t>
            </w:r>
            <w:r>
              <w:rPr>
                <w:b/>
                <w:spacing w:val="-2"/>
                <w:sz w:val="24"/>
              </w:rPr>
              <w:t xml:space="preserve"> </w:t>
            </w:r>
            <w:r>
              <w:rPr>
                <w:b/>
                <w:sz w:val="24"/>
              </w:rPr>
              <w:t>язык</w:t>
            </w:r>
          </w:p>
        </w:tc>
        <w:tc>
          <w:tcPr>
            <w:tcW w:w="6284" w:type="dxa"/>
          </w:tcPr>
          <w:p w14:paraId="3372319E" w14:textId="77777777" w:rsidR="00FF2DB4" w:rsidRDefault="00C34CCB">
            <w:pPr>
              <w:pStyle w:val="TableParagraph"/>
              <w:numPr>
                <w:ilvl w:val="0"/>
                <w:numId w:val="278"/>
              </w:numPr>
              <w:tabs>
                <w:tab w:val="left" w:pos="301"/>
              </w:tabs>
              <w:spacing w:line="261" w:lineRule="exact"/>
              <w:ind w:left="300" w:hanging="174"/>
              <w:rPr>
                <w:sz w:val="24"/>
              </w:rPr>
            </w:pPr>
            <w:r>
              <w:rPr>
                <w:sz w:val="24"/>
              </w:rPr>
              <w:t>воспитание</w:t>
            </w:r>
            <w:r>
              <w:rPr>
                <w:spacing w:val="-2"/>
                <w:sz w:val="24"/>
              </w:rPr>
              <w:t xml:space="preserve"> </w:t>
            </w:r>
            <w:r>
              <w:rPr>
                <w:sz w:val="24"/>
              </w:rPr>
              <w:t>уважения</w:t>
            </w:r>
            <w:r>
              <w:rPr>
                <w:spacing w:val="-3"/>
                <w:sz w:val="24"/>
              </w:rPr>
              <w:t xml:space="preserve"> </w:t>
            </w:r>
            <w:r>
              <w:rPr>
                <w:sz w:val="24"/>
              </w:rPr>
              <w:t>к</w:t>
            </w:r>
            <w:r>
              <w:rPr>
                <w:spacing w:val="-2"/>
                <w:sz w:val="24"/>
              </w:rPr>
              <w:t xml:space="preserve"> </w:t>
            </w:r>
            <w:r>
              <w:rPr>
                <w:sz w:val="24"/>
              </w:rPr>
              <w:t>родному</w:t>
            </w:r>
            <w:r>
              <w:rPr>
                <w:spacing w:val="-8"/>
                <w:sz w:val="24"/>
              </w:rPr>
              <w:t xml:space="preserve"> </w:t>
            </w:r>
            <w:r>
              <w:rPr>
                <w:sz w:val="24"/>
              </w:rPr>
              <w:t>языку,</w:t>
            </w:r>
            <w:r>
              <w:rPr>
                <w:spacing w:val="-2"/>
                <w:sz w:val="24"/>
              </w:rPr>
              <w:t xml:space="preserve"> </w:t>
            </w:r>
            <w:r>
              <w:rPr>
                <w:sz w:val="24"/>
              </w:rPr>
              <w:t>сознательного</w:t>
            </w:r>
          </w:p>
          <w:p w14:paraId="3EE64387" w14:textId="77777777" w:rsidR="00FF2DB4" w:rsidRDefault="00C34CCB">
            <w:pPr>
              <w:pStyle w:val="TableParagraph"/>
              <w:ind w:left="127" w:right="231"/>
              <w:rPr>
                <w:sz w:val="24"/>
              </w:rPr>
            </w:pPr>
            <w:r>
              <w:rPr>
                <w:sz w:val="24"/>
              </w:rPr>
              <w:t>отношения к нему как явлению культуры; осмысление</w:t>
            </w:r>
            <w:r>
              <w:rPr>
                <w:spacing w:val="1"/>
                <w:sz w:val="24"/>
              </w:rPr>
              <w:t xml:space="preserve"> </w:t>
            </w:r>
            <w:r>
              <w:rPr>
                <w:sz w:val="24"/>
              </w:rPr>
              <w:t>родного</w:t>
            </w:r>
            <w:r>
              <w:rPr>
                <w:spacing w:val="-2"/>
                <w:sz w:val="24"/>
              </w:rPr>
              <w:t xml:space="preserve"> </w:t>
            </w:r>
            <w:r>
              <w:rPr>
                <w:sz w:val="24"/>
              </w:rPr>
              <w:t>языка</w:t>
            </w:r>
            <w:r>
              <w:rPr>
                <w:spacing w:val="-2"/>
                <w:sz w:val="24"/>
              </w:rPr>
              <w:t xml:space="preserve"> </w:t>
            </w:r>
            <w:r>
              <w:rPr>
                <w:sz w:val="24"/>
              </w:rPr>
              <w:t>как</w:t>
            </w:r>
            <w:r>
              <w:rPr>
                <w:spacing w:val="-1"/>
                <w:sz w:val="24"/>
              </w:rPr>
              <w:t xml:space="preserve"> </w:t>
            </w:r>
            <w:r>
              <w:rPr>
                <w:sz w:val="24"/>
              </w:rPr>
              <w:t>основного</w:t>
            </w:r>
            <w:r>
              <w:rPr>
                <w:spacing w:val="-2"/>
                <w:sz w:val="24"/>
              </w:rPr>
              <w:t xml:space="preserve"> </w:t>
            </w:r>
            <w:r>
              <w:rPr>
                <w:sz w:val="24"/>
              </w:rPr>
              <w:t>средства</w:t>
            </w:r>
            <w:r>
              <w:rPr>
                <w:spacing w:val="-3"/>
                <w:sz w:val="24"/>
              </w:rPr>
              <w:t xml:space="preserve"> </w:t>
            </w:r>
            <w:r>
              <w:rPr>
                <w:sz w:val="24"/>
              </w:rPr>
              <w:t>общения,</w:t>
            </w:r>
            <w:r>
              <w:rPr>
                <w:spacing w:val="-1"/>
                <w:sz w:val="24"/>
              </w:rPr>
              <w:t xml:space="preserve"> </w:t>
            </w:r>
            <w:r>
              <w:rPr>
                <w:sz w:val="24"/>
              </w:rPr>
              <w:t>средства</w:t>
            </w:r>
            <w:r>
              <w:rPr>
                <w:spacing w:val="-57"/>
                <w:sz w:val="24"/>
              </w:rPr>
              <w:t xml:space="preserve"> </w:t>
            </w:r>
            <w:r>
              <w:rPr>
                <w:sz w:val="24"/>
              </w:rPr>
              <w:t>получения</w:t>
            </w:r>
            <w:r>
              <w:rPr>
                <w:spacing w:val="-1"/>
                <w:sz w:val="24"/>
              </w:rPr>
              <w:t xml:space="preserve"> </w:t>
            </w:r>
            <w:r>
              <w:rPr>
                <w:sz w:val="24"/>
              </w:rPr>
              <w:t>знаний</w:t>
            </w:r>
            <w:r>
              <w:rPr>
                <w:spacing w:val="-1"/>
                <w:sz w:val="24"/>
              </w:rPr>
              <w:t xml:space="preserve"> </w:t>
            </w:r>
            <w:r>
              <w:rPr>
                <w:sz w:val="24"/>
              </w:rPr>
              <w:t>в</w:t>
            </w:r>
            <w:r>
              <w:rPr>
                <w:spacing w:val="-2"/>
                <w:sz w:val="24"/>
              </w:rPr>
              <w:t xml:space="preserve"> </w:t>
            </w:r>
            <w:r>
              <w:rPr>
                <w:sz w:val="24"/>
              </w:rPr>
              <w:t>разных сферах</w:t>
            </w:r>
            <w:r>
              <w:rPr>
                <w:spacing w:val="1"/>
                <w:sz w:val="24"/>
              </w:rPr>
              <w:t xml:space="preserve"> </w:t>
            </w:r>
            <w:r>
              <w:rPr>
                <w:sz w:val="24"/>
              </w:rPr>
              <w:t>человеческой</w:t>
            </w:r>
          </w:p>
          <w:p w14:paraId="22B976AC" w14:textId="77777777" w:rsidR="00FF2DB4" w:rsidRDefault="00C34CCB">
            <w:pPr>
              <w:pStyle w:val="TableParagraph"/>
              <w:ind w:left="127" w:right="624"/>
              <w:rPr>
                <w:sz w:val="24"/>
              </w:rPr>
            </w:pPr>
            <w:r>
              <w:rPr>
                <w:sz w:val="24"/>
              </w:rPr>
              <w:t>деятельности,</w:t>
            </w:r>
            <w:r>
              <w:rPr>
                <w:spacing w:val="-6"/>
                <w:sz w:val="24"/>
              </w:rPr>
              <w:t xml:space="preserve"> </w:t>
            </w:r>
            <w:r>
              <w:rPr>
                <w:sz w:val="24"/>
              </w:rPr>
              <w:t>средства</w:t>
            </w:r>
            <w:r>
              <w:rPr>
                <w:spacing w:val="-6"/>
                <w:sz w:val="24"/>
              </w:rPr>
              <w:t xml:space="preserve"> </w:t>
            </w:r>
            <w:r>
              <w:rPr>
                <w:sz w:val="24"/>
              </w:rPr>
              <w:t>освоения</w:t>
            </w:r>
            <w:r>
              <w:rPr>
                <w:spacing w:val="-5"/>
                <w:sz w:val="24"/>
              </w:rPr>
              <w:t xml:space="preserve"> </w:t>
            </w:r>
            <w:r>
              <w:rPr>
                <w:sz w:val="24"/>
              </w:rPr>
              <w:t>морально-этических</w:t>
            </w:r>
            <w:r>
              <w:rPr>
                <w:spacing w:val="-57"/>
                <w:sz w:val="24"/>
              </w:rPr>
              <w:t xml:space="preserve"> </w:t>
            </w:r>
            <w:r>
              <w:rPr>
                <w:sz w:val="24"/>
              </w:rPr>
              <w:t>норм, принятых в обществе; осознание эстетической</w:t>
            </w:r>
            <w:r>
              <w:rPr>
                <w:spacing w:val="1"/>
                <w:sz w:val="24"/>
              </w:rPr>
              <w:t xml:space="preserve"> </w:t>
            </w:r>
            <w:r>
              <w:rPr>
                <w:sz w:val="24"/>
              </w:rPr>
              <w:t>ценности родного языка;</w:t>
            </w:r>
          </w:p>
          <w:p w14:paraId="400A7C27" w14:textId="77777777" w:rsidR="00FF2DB4" w:rsidRDefault="00C34CCB">
            <w:pPr>
              <w:pStyle w:val="TableParagraph"/>
              <w:numPr>
                <w:ilvl w:val="0"/>
                <w:numId w:val="278"/>
              </w:numPr>
              <w:tabs>
                <w:tab w:val="left" w:pos="301"/>
              </w:tabs>
              <w:ind w:right="310" w:firstLine="0"/>
              <w:rPr>
                <w:sz w:val="24"/>
              </w:rPr>
            </w:pPr>
            <w:r>
              <w:rPr>
                <w:sz w:val="24"/>
              </w:rPr>
              <w:t>овладение русским языком как средством общения в</w:t>
            </w:r>
            <w:r>
              <w:rPr>
                <w:spacing w:val="1"/>
                <w:sz w:val="24"/>
              </w:rPr>
              <w:t xml:space="preserve"> </w:t>
            </w:r>
            <w:r>
              <w:rPr>
                <w:sz w:val="24"/>
              </w:rPr>
              <w:t>повседневной жизни и учебной деятельности; развитие</w:t>
            </w:r>
            <w:r>
              <w:rPr>
                <w:spacing w:val="1"/>
                <w:sz w:val="24"/>
              </w:rPr>
              <w:t xml:space="preserve"> </w:t>
            </w:r>
            <w:r>
              <w:rPr>
                <w:sz w:val="24"/>
              </w:rPr>
              <w:t>готовности и способности к речевому взаимодействию и</w:t>
            </w:r>
            <w:r>
              <w:rPr>
                <w:spacing w:val="-57"/>
                <w:sz w:val="24"/>
              </w:rPr>
              <w:t xml:space="preserve"> </w:t>
            </w:r>
            <w:r>
              <w:rPr>
                <w:sz w:val="24"/>
              </w:rPr>
              <w:t>взаимопониманию, потребности в речевом</w:t>
            </w:r>
            <w:r>
              <w:rPr>
                <w:spacing w:val="1"/>
                <w:sz w:val="24"/>
              </w:rPr>
              <w:t xml:space="preserve"> </w:t>
            </w:r>
            <w:r>
              <w:rPr>
                <w:sz w:val="24"/>
              </w:rPr>
              <w:t>самосовершенствовании; овладение важнейшими</w:t>
            </w:r>
            <w:r>
              <w:rPr>
                <w:spacing w:val="1"/>
                <w:sz w:val="24"/>
              </w:rPr>
              <w:t xml:space="preserve"> </w:t>
            </w:r>
            <w:r>
              <w:rPr>
                <w:sz w:val="24"/>
              </w:rPr>
              <w:t>общеучебными умениями и универсальными учебными</w:t>
            </w:r>
            <w:r>
              <w:rPr>
                <w:spacing w:val="1"/>
                <w:sz w:val="24"/>
              </w:rPr>
              <w:t xml:space="preserve"> </w:t>
            </w:r>
            <w:r>
              <w:rPr>
                <w:sz w:val="24"/>
              </w:rPr>
              <w:t>действиями;</w:t>
            </w:r>
          </w:p>
          <w:p w14:paraId="6D49AB92" w14:textId="77777777" w:rsidR="00FF2DB4" w:rsidRDefault="00C34CCB">
            <w:pPr>
              <w:pStyle w:val="TableParagraph"/>
              <w:numPr>
                <w:ilvl w:val="0"/>
                <w:numId w:val="278"/>
              </w:numPr>
              <w:tabs>
                <w:tab w:val="left" w:pos="305"/>
              </w:tabs>
              <w:spacing w:before="1"/>
              <w:ind w:right="152" w:firstLine="0"/>
              <w:rPr>
                <w:sz w:val="24"/>
              </w:rPr>
            </w:pPr>
            <w:r>
              <w:rPr>
                <w:sz w:val="24"/>
              </w:rPr>
              <w:t>освоение знаний об устройстве языковой системы и</w:t>
            </w:r>
            <w:r>
              <w:rPr>
                <w:spacing w:val="1"/>
                <w:sz w:val="24"/>
              </w:rPr>
              <w:t xml:space="preserve"> </w:t>
            </w:r>
            <w:r>
              <w:rPr>
                <w:sz w:val="24"/>
              </w:rPr>
              <w:t>закономерностях</w:t>
            </w:r>
            <w:r>
              <w:rPr>
                <w:spacing w:val="-4"/>
                <w:sz w:val="24"/>
              </w:rPr>
              <w:t xml:space="preserve"> </w:t>
            </w:r>
            <w:r>
              <w:rPr>
                <w:sz w:val="24"/>
              </w:rPr>
              <w:t>её</w:t>
            </w:r>
            <w:r>
              <w:rPr>
                <w:spacing w:val="-6"/>
                <w:sz w:val="24"/>
              </w:rPr>
              <w:t xml:space="preserve"> </w:t>
            </w:r>
            <w:r>
              <w:rPr>
                <w:sz w:val="24"/>
              </w:rPr>
              <w:t>функционирования,</w:t>
            </w:r>
            <w:r>
              <w:rPr>
                <w:spacing w:val="-5"/>
                <w:sz w:val="24"/>
              </w:rPr>
              <w:t xml:space="preserve"> </w:t>
            </w:r>
            <w:r>
              <w:rPr>
                <w:sz w:val="24"/>
              </w:rPr>
              <w:t>о</w:t>
            </w:r>
            <w:r>
              <w:rPr>
                <w:spacing w:val="-6"/>
                <w:sz w:val="24"/>
              </w:rPr>
              <w:t xml:space="preserve"> </w:t>
            </w:r>
            <w:r>
              <w:rPr>
                <w:sz w:val="24"/>
              </w:rPr>
              <w:t>стилистических</w:t>
            </w:r>
            <w:r>
              <w:rPr>
                <w:spacing w:val="-57"/>
                <w:sz w:val="24"/>
              </w:rPr>
              <w:t xml:space="preserve"> </w:t>
            </w:r>
            <w:r>
              <w:rPr>
                <w:sz w:val="24"/>
              </w:rPr>
              <w:t>ресурсах и</w:t>
            </w:r>
            <w:r>
              <w:rPr>
                <w:spacing w:val="-1"/>
                <w:sz w:val="24"/>
              </w:rPr>
              <w:t xml:space="preserve"> </w:t>
            </w:r>
            <w:r>
              <w:rPr>
                <w:sz w:val="24"/>
              </w:rPr>
              <w:t>основных</w:t>
            </w:r>
            <w:r>
              <w:rPr>
                <w:spacing w:val="-2"/>
                <w:sz w:val="24"/>
              </w:rPr>
              <w:t xml:space="preserve"> </w:t>
            </w:r>
            <w:r>
              <w:rPr>
                <w:sz w:val="24"/>
              </w:rPr>
              <w:t>нормах русского</w:t>
            </w:r>
            <w:r>
              <w:rPr>
                <w:spacing w:val="-1"/>
                <w:sz w:val="24"/>
              </w:rPr>
              <w:t xml:space="preserve"> </w:t>
            </w:r>
            <w:r>
              <w:rPr>
                <w:sz w:val="24"/>
              </w:rPr>
              <w:t>литературного</w:t>
            </w:r>
          </w:p>
          <w:p w14:paraId="3E480437" w14:textId="77777777" w:rsidR="00FF2DB4" w:rsidRDefault="00C34CCB">
            <w:pPr>
              <w:pStyle w:val="TableParagraph"/>
              <w:ind w:left="127" w:right="100"/>
              <w:rPr>
                <w:sz w:val="24"/>
              </w:rPr>
            </w:pPr>
            <w:r>
              <w:rPr>
                <w:sz w:val="24"/>
              </w:rPr>
              <w:t>языка;</w:t>
            </w:r>
            <w:r>
              <w:rPr>
                <w:spacing w:val="-5"/>
                <w:sz w:val="24"/>
              </w:rPr>
              <w:t xml:space="preserve"> </w:t>
            </w:r>
            <w:r>
              <w:rPr>
                <w:sz w:val="24"/>
              </w:rPr>
              <w:t>развитие</w:t>
            </w:r>
            <w:r>
              <w:rPr>
                <w:spacing w:val="-6"/>
                <w:sz w:val="24"/>
              </w:rPr>
              <w:t xml:space="preserve"> </w:t>
            </w:r>
            <w:r>
              <w:rPr>
                <w:sz w:val="24"/>
              </w:rPr>
              <w:t>способности</w:t>
            </w:r>
            <w:r>
              <w:rPr>
                <w:spacing w:val="-4"/>
                <w:sz w:val="24"/>
              </w:rPr>
              <w:t xml:space="preserve"> </w:t>
            </w:r>
            <w:r>
              <w:rPr>
                <w:sz w:val="24"/>
              </w:rPr>
              <w:t>опознавать,</w:t>
            </w:r>
            <w:r>
              <w:rPr>
                <w:spacing w:val="-5"/>
                <w:sz w:val="24"/>
              </w:rPr>
              <w:t xml:space="preserve"> </w:t>
            </w:r>
            <w:r>
              <w:rPr>
                <w:sz w:val="24"/>
              </w:rPr>
              <w:t>анализировать,</w:t>
            </w:r>
            <w:r>
              <w:rPr>
                <w:spacing w:val="-57"/>
                <w:sz w:val="24"/>
              </w:rPr>
              <w:t xml:space="preserve"> </w:t>
            </w:r>
            <w:r>
              <w:rPr>
                <w:sz w:val="24"/>
              </w:rPr>
              <w:t>сопоставлять, классифицировать и оценивать языковые</w:t>
            </w:r>
            <w:r>
              <w:rPr>
                <w:spacing w:val="1"/>
                <w:sz w:val="24"/>
              </w:rPr>
              <w:t xml:space="preserve"> </w:t>
            </w:r>
            <w:r>
              <w:rPr>
                <w:sz w:val="24"/>
              </w:rPr>
              <w:t>факты; овладение на этой основе культурой устной и</w:t>
            </w:r>
            <w:r>
              <w:rPr>
                <w:spacing w:val="1"/>
                <w:sz w:val="24"/>
              </w:rPr>
              <w:t xml:space="preserve"> </w:t>
            </w:r>
            <w:r>
              <w:rPr>
                <w:sz w:val="24"/>
              </w:rPr>
              <w:t>письменной речи, видами речевой деятельности,</w:t>
            </w:r>
            <w:r>
              <w:rPr>
                <w:spacing w:val="1"/>
                <w:sz w:val="24"/>
              </w:rPr>
              <w:t xml:space="preserve"> </w:t>
            </w:r>
            <w:r>
              <w:rPr>
                <w:sz w:val="24"/>
              </w:rPr>
              <w:t>правилами использования языка в разных ситуациях</w:t>
            </w:r>
            <w:r>
              <w:rPr>
                <w:spacing w:val="1"/>
                <w:sz w:val="24"/>
              </w:rPr>
              <w:t xml:space="preserve"> </w:t>
            </w:r>
            <w:r>
              <w:rPr>
                <w:sz w:val="24"/>
              </w:rPr>
              <w:t>общения, нормами речевого этикета; обогащение</w:t>
            </w:r>
            <w:r>
              <w:rPr>
                <w:spacing w:val="1"/>
                <w:sz w:val="24"/>
              </w:rPr>
              <w:t xml:space="preserve"> </w:t>
            </w:r>
            <w:r>
              <w:rPr>
                <w:sz w:val="24"/>
              </w:rPr>
              <w:t>активного</w:t>
            </w:r>
            <w:r>
              <w:rPr>
                <w:spacing w:val="-4"/>
                <w:sz w:val="24"/>
              </w:rPr>
              <w:t xml:space="preserve"> </w:t>
            </w:r>
            <w:r>
              <w:rPr>
                <w:sz w:val="24"/>
              </w:rPr>
              <w:t>и</w:t>
            </w:r>
            <w:r>
              <w:rPr>
                <w:spacing w:val="-1"/>
                <w:sz w:val="24"/>
              </w:rPr>
              <w:t xml:space="preserve"> </w:t>
            </w:r>
            <w:r>
              <w:rPr>
                <w:sz w:val="24"/>
              </w:rPr>
              <w:t>потенциального</w:t>
            </w:r>
            <w:r>
              <w:rPr>
                <w:spacing w:val="-1"/>
                <w:sz w:val="24"/>
              </w:rPr>
              <w:t xml:space="preserve"> </w:t>
            </w:r>
            <w:r>
              <w:rPr>
                <w:sz w:val="24"/>
              </w:rPr>
              <w:t>словарного запаса;</w:t>
            </w:r>
          </w:p>
          <w:p w14:paraId="6BD67557" w14:textId="77777777" w:rsidR="00FF2DB4" w:rsidRDefault="00C34CCB">
            <w:pPr>
              <w:pStyle w:val="TableParagraph"/>
              <w:spacing w:before="1"/>
              <w:ind w:left="127"/>
              <w:rPr>
                <w:sz w:val="24"/>
              </w:rPr>
            </w:pPr>
            <w:r>
              <w:rPr>
                <w:sz w:val="24"/>
              </w:rPr>
              <w:t>расширение</w:t>
            </w:r>
            <w:r>
              <w:rPr>
                <w:spacing w:val="-5"/>
                <w:sz w:val="24"/>
              </w:rPr>
              <w:t xml:space="preserve"> </w:t>
            </w:r>
            <w:r>
              <w:rPr>
                <w:sz w:val="24"/>
              </w:rPr>
              <w:t>объёма</w:t>
            </w:r>
            <w:r>
              <w:rPr>
                <w:spacing w:val="-5"/>
                <w:sz w:val="24"/>
              </w:rPr>
              <w:t xml:space="preserve"> </w:t>
            </w:r>
            <w:r>
              <w:rPr>
                <w:sz w:val="24"/>
              </w:rPr>
              <w:t>используемых</w:t>
            </w:r>
            <w:r>
              <w:rPr>
                <w:spacing w:val="-3"/>
                <w:sz w:val="24"/>
              </w:rPr>
              <w:t xml:space="preserve"> </w:t>
            </w:r>
            <w:r>
              <w:rPr>
                <w:sz w:val="24"/>
              </w:rPr>
              <w:t>в</w:t>
            </w:r>
            <w:r>
              <w:rPr>
                <w:spacing w:val="-4"/>
                <w:sz w:val="24"/>
              </w:rPr>
              <w:t xml:space="preserve"> </w:t>
            </w:r>
            <w:r>
              <w:rPr>
                <w:sz w:val="24"/>
              </w:rPr>
              <w:t>речи</w:t>
            </w:r>
            <w:r>
              <w:rPr>
                <w:spacing w:val="-4"/>
                <w:sz w:val="24"/>
              </w:rPr>
              <w:t xml:space="preserve"> </w:t>
            </w:r>
            <w:r>
              <w:rPr>
                <w:sz w:val="24"/>
              </w:rPr>
              <w:t>грамматических</w:t>
            </w:r>
            <w:r>
              <w:rPr>
                <w:spacing w:val="-57"/>
                <w:sz w:val="24"/>
              </w:rPr>
              <w:t xml:space="preserve"> </w:t>
            </w:r>
            <w:r>
              <w:rPr>
                <w:sz w:val="24"/>
              </w:rPr>
              <w:t>средств; совершенствование способности применять</w:t>
            </w:r>
            <w:r>
              <w:rPr>
                <w:spacing w:val="1"/>
                <w:sz w:val="24"/>
              </w:rPr>
              <w:t xml:space="preserve"> </w:t>
            </w:r>
            <w:r>
              <w:rPr>
                <w:sz w:val="24"/>
              </w:rPr>
              <w:t>приобретённые знания, умения и навыки в процессе</w:t>
            </w:r>
            <w:r>
              <w:rPr>
                <w:spacing w:val="1"/>
                <w:sz w:val="24"/>
              </w:rPr>
              <w:t xml:space="preserve"> </w:t>
            </w:r>
            <w:r>
              <w:rPr>
                <w:sz w:val="24"/>
              </w:rPr>
              <w:t>речевого</w:t>
            </w:r>
            <w:r>
              <w:rPr>
                <w:spacing w:val="-2"/>
                <w:sz w:val="24"/>
              </w:rPr>
              <w:t xml:space="preserve"> </w:t>
            </w:r>
            <w:r>
              <w:rPr>
                <w:sz w:val="24"/>
              </w:rPr>
              <w:t>общения в учебной деятельности</w:t>
            </w:r>
            <w:r>
              <w:rPr>
                <w:spacing w:val="-2"/>
                <w:sz w:val="24"/>
              </w:rPr>
              <w:t xml:space="preserve"> </w:t>
            </w:r>
            <w:r>
              <w:rPr>
                <w:sz w:val="24"/>
              </w:rPr>
              <w:t>и</w:t>
            </w:r>
          </w:p>
          <w:p w14:paraId="1D606FC3" w14:textId="77777777" w:rsidR="00FF2DB4" w:rsidRDefault="00C34CCB">
            <w:pPr>
              <w:pStyle w:val="TableParagraph"/>
              <w:ind w:left="127"/>
              <w:rPr>
                <w:sz w:val="24"/>
              </w:rPr>
            </w:pPr>
            <w:r>
              <w:rPr>
                <w:sz w:val="24"/>
              </w:rPr>
              <w:t>повседневной</w:t>
            </w:r>
            <w:r>
              <w:rPr>
                <w:spacing w:val="-3"/>
                <w:sz w:val="24"/>
              </w:rPr>
              <w:t xml:space="preserve"> </w:t>
            </w:r>
            <w:r>
              <w:rPr>
                <w:sz w:val="24"/>
              </w:rPr>
              <w:t>жизни.</w:t>
            </w:r>
          </w:p>
          <w:p w14:paraId="17AC47B6" w14:textId="77777777" w:rsidR="00FF2DB4" w:rsidRDefault="00C34CCB">
            <w:pPr>
              <w:pStyle w:val="TableParagraph"/>
              <w:ind w:left="108" w:right="1012"/>
              <w:rPr>
                <w:sz w:val="24"/>
              </w:rPr>
            </w:pPr>
            <w:r>
              <w:rPr>
                <w:sz w:val="24"/>
              </w:rPr>
              <w:t>Предмет «Родной язык» на ступени основного</w:t>
            </w:r>
            <w:r>
              <w:rPr>
                <w:spacing w:val="1"/>
                <w:sz w:val="24"/>
              </w:rPr>
              <w:t xml:space="preserve"> </w:t>
            </w:r>
            <w:r>
              <w:rPr>
                <w:sz w:val="24"/>
              </w:rPr>
              <w:t>общего образования способствует формированию</w:t>
            </w:r>
            <w:r>
              <w:rPr>
                <w:spacing w:val="-58"/>
                <w:sz w:val="24"/>
              </w:rPr>
              <w:t xml:space="preserve"> </w:t>
            </w:r>
            <w:r>
              <w:rPr>
                <w:sz w:val="24"/>
              </w:rPr>
              <w:t>гармоничной личности школьника, обладающей</w:t>
            </w:r>
            <w:r>
              <w:rPr>
                <w:spacing w:val="1"/>
                <w:sz w:val="24"/>
              </w:rPr>
              <w:t xml:space="preserve"> </w:t>
            </w:r>
            <w:r>
              <w:rPr>
                <w:sz w:val="24"/>
              </w:rPr>
              <w:t>этническим и общероссийским гражданским</w:t>
            </w:r>
            <w:r>
              <w:rPr>
                <w:spacing w:val="1"/>
                <w:sz w:val="24"/>
              </w:rPr>
              <w:t xml:space="preserve"> </w:t>
            </w:r>
            <w:r>
              <w:rPr>
                <w:sz w:val="24"/>
              </w:rPr>
              <w:t>сознанием;</w:t>
            </w:r>
            <w:r>
              <w:rPr>
                <w:spacing w:val="-2"/>
                <w:sz w:val="24"/>
              </w:rPr>
              <w:t xml:space="preserve"> </w:t>
            </w:r>
            <w:r>
              <w:rPr>
                <w:sz w:val="24"/>
              </w:rPr>
              <w:t>гармонизирует</w:t>
            </w:r>
            <w:r>
              <w:rPr>
                <w:spacing w:val="-2"/>
                <w:sz w:val="24"/>
              </w:rPr>
              <w:t xml:space="preserve"> </w:t>
            </w:r>
            <w:r>
              <w:rPr>
                <w:sz w:val="24"/>
              </w:rPr>
              <w:t>межнациональные</w:t>
            </w:r>
          </w:p>
        </w:tc>
        <w:tc>
          <w:tcPr>
            <w:tcW w:w="5924" w:type="dxa"/>
          </w:tcPr>
          <w:p w14:paraId="4747C99D" w14:textId="77777777" w:rsidR="00FF2DB4" w:rsidRDefault="00C34CCB">
            <w:pPr>
              <w:pStyle w:val="TableParagraph"/>
              <w:numPr>
                <w:ilvl w:val="0"/>
                <w:numId w:val="277"/>
              </w:numPr>
              <w:tabs>
                <w:tab w:val="left" w:pos="415"/>
                <w:tab w:val="left" w:pos="416"/>
              </w:tabs>
              <w:spacing w:line="261" w:lineRule="exact"/>
              <w:ind w:left="415" w:hanging="289"/>
              <w:rPr>
                <w:sz w:val="24"/>
              </w:rPr>
            </w:pPr>
            <w:r>
              <w:rPr>
                <w:sz w:val="24"/>
              </w:rPr>
              <w:t>владеть</w:t>
            </w:r>
            <w:r>
              <w:rPr>
                <w:spacing w:val="-2"/>
                <w:sz w:val="24"/>
              </w:rPr>
              <w:t xml:space="preserve"> </w:t>
            </w:r>
            <w:r>
              <w:rPr>
                <w:sz w:val="24"/>
              </w:rPr>
              <w:t>навыками</w:t>
            </w:r>
            <w:r>
              <w:rPr>
                <w:spacing w:val="-3"/>
                <w:sz w:val="24"/>
              </w:rPr>
              <w:t xml:space="preserve"> </w:t>
            </w:r>
            <w:r>
              <w:rPr>
                <w:sz w:val="24"/>
              </w:rPr>
              <w:t>различных</w:t>
            </w:r>
            <w:r>
              <w:rPr>
                <w:spacing w:val="-2"/>
                <w:sz w:val="24"/>
              </w:rPr>
              <w:t xml:space="preserve"> </w:t>
            </w:r>
            <w:r>
              <w:rPr>
                <w:sz w:val="24"/>
              </w:rPr>
              <w:t>видов</w:t>
            </w:r>
            <w:r>
              <w:rPr>
                <w:spacing w:val="-3"/>
                <w:sz w:val="24"/>
              </w:rPr>
              <w:t xml:space="preserve"> </w:t>
            </w:r>
            <w:r>
              <w:rPr>
                <w:sz w:val="24"/>
              </w:rPr>
              <w:t>чтения</w:t>
            </w:r>
          </w:p>
          <w:p w14:paraId="280E643A" w14:textId="77777777" w:rsidR="00FF2DB4" w:rsidRDefault="00C34CCB">
            <w:pPr>
              <w:pStyle w:val="TableParagraph"/>
              <w:ind w:left="127" w:right="609"/>
              <w:rPr>
                <w:sz w:val="24"/>
              </w:rPr>
            </w:pPr>
            <w:r>
              <w:rPr>
                <w:sz w:val="24"/>
              </w:rPr>
              <w:t>(изучающим,</w:t>
            </w:r>
            <w:r>
              <w:rPr>
                <w:spacing w:val="-5"/>
                <w:sz w:val="24"/>
              </w:rPr>
              <w:t xml:space="preserve"> </w:t>
            </w:r>
            <w:r>
              <w:rPr>
                <w:sz w:val="24"/>
              </w:rPr>
              <w:t>ознакомительным,</w:t>
            </w:r>
            <w:r>
              <w:rPr>
                <w:spacing w:val="-4"/>
                <w:sz w:val="24"/>
              </w:rPr>
              <w:t xml:space="preserve"> </w:t>
            </w:r>
            <w:r>
              <w:rPr>
                <w:sz w:val="24"/>
              </w:rPr>
              <w:t>просмотровым)</w:t>
            </w:r>
            <w:r>
              <w:rPr>
                <w:spacing w:val="-4"/>
                <w:sz w:val="24"/>
              </w:rPr>
              <w:t xml:space="preserve"> </w:t>
            </w:r>
            <w:r>
              <w:rPr>
                <w:sz w:val="24"/>
              </w:rPr>
              <w:t>и</w:t>
            </w:r>
            <w:r>
              <w:rPr>
                <w:spacing w:val="-57"/>
                <w:sz w:val="24"/>
              </w:rPr>
              <w:t xml:space="preserve"> </w:t>
            </w:r>
            <w:r>
              <w:rPr>
                <w:sz w:val="24"/>
              </w:rPr>
              <w:t>информационной переработки прочитанного</w:t>
            </w:r>
            <w:r>
              <w:rPr>
                <w:spacing w:val="1"/>
                <w:sz w:val="24"/>
              </w:rPr>
              <w:t xml:space="preserve"> </w:t>
            </w:r>
            <w:r>
              <w:rPr>
                <w:sz w:val="24"/>
              </w:rPr>
              <w:t>материала;</w:t>
            </w:r>
          </w:p>
          <w:p w14:paraId="4B27D6E4" w14:textId="77777777" w:rsidR="00FF2DB4" w:rsidRDefault="00C34CCB">
            <w:pPr>
              <w:pStyle w:val="TableParagraph"/>
              <w:numPr>
                <w:ilvl w:val="0"/>
                <w:numId w:val="277"/>
              </w:numPr>
              <w:tabs>
                <w:tab w:val="left" w:pos="421"/>
              </w:tabs>
              <w:ind w:right="956" w:firstLine="0"/>
              <w:jc w:val="both"/>
              <w:rPr>
                <w:sz w:val="24"/>
              </w:rPr>
            </w:pPr>
            <w:r>
              <w:rPr>
                <w:sz w:val="24"/>
              </w:rPr>
              <w:t>владеть различными видами аудирования (с</w:t>
            </w:r>
            <w:r>
              <w:rPr>
                <w:spacing w:val="-57"/>
                <w:sz w:val="24"/>
              </w:rPr>
              <w:t xml:space="preserve"> </w:t>
            </w:r>
            <w:r>
              <w:rPr>
                <w:sz w:val="24"/>
              </w:rPr>
              <w:t>полным пониманием, с пониманием основного</w:t>
            </w:r>
            <w:r>
              <w:rPr>
                <w:spacing w:val="-58"/>
                <w:sz w:val="24"/>
              </w:rPr>
              <w:t xml:space="preserve"> </w:t>
            </w:r>
            <w:r>
              <w:rPr>
                <w:sz w:val="24"/>
              </w:rPr>
              <w:t>содержания,</w:t>
            </w:r>
            <w:r>
              <w:rPr>
                <w:spacing w:val="-1"/>
                <w:sz w:val="24"/>
              </w:rPr>
              <w:t xml:space="preserve"> </w:t>
            </w:r>
            <w:r>
              <w:rPr>
                <w:sz w:val="24"/>
              </w:rPr>
              <w:t>с</w:t>
            </w:r>
            <w:r>
              <w:rPr>
                <w:spacing w:val="-2"/>
                <w:sz w:val="24"/>
              </w:rPr>
              <w:t xml:space="preserve"> </w:t>
            </w:r>
            <w:r>
              <w:rPr>
                <w:sz w:val="24"/>
              </w:rPr>
              <w:t>выборочным</w:t>
            </w:r>
            <w:r>
              <w:rPr>
                <w:spacing w:val="-3"/>
                <w:sz w:val="24"/>
              </w:rPr>
              <w:t xml:space="preserve"> </w:t>
            </w:r>
            <w:r>
              <w:rPr>
                <w:sz w:val="24"/>
              </w:rPr>
              <w:t>извлечением</w:t>
            </w:r>
          </w:p>
          <w:p w14:paraId="526BD027" w14:textId="77777777" w:rsidR="00FF2DB4" w:rsidRDefault="00C34CCB">
            <w:pPr>
              <w:pStyle w:val="TableParagraph"/>
              <w:ind w:left="127" w:right="1025"/>
              <w:rPr>
                <w:sz w:val="24"/>
              </w:rPr>
            </w:pPr>
            <w:r>
              <w:rPr>
                <w:sz w:val="24"/>
              </w:rPr>
              <w:t>информации)</w:t>
            </w:r>
            <w:r>
              <w:rPr>
                <w:spacing w:val="-5"/>
                <w:sz w:val="24"/>
              </w:rPr>
              <w:t xml:space="preserve"> </w:t>
            </w:r>
            <w:r>
              <w:rPr>
                <w:sz w:val="24"/>
              </w:rPr>
              <w:t>и</w:t>
            </w:r>
            <w:r>
              <w:rPr>
                <w:spacing w:val="-7"/>
                <w:sz w:val="24"/>
              </w:rPr>
              <w:t xml:space="preserve"> </w:t>
            </w:r>
            <w:r>
              <w:rPr>
                <w:sz w:val="24"/>
              </w:rPr>
              <w:t>информационной</w:t>
            </w:r>
            <w:r>
              <w:rPr>
                <w:spacing w:val="-4"/>
                <w:sz w:val="24"/>
              </w:rPr>
              <w:t xml:space="preserve"> </w:t>
            </w:r>
            <w:r>
              <w:rPr>
                <w:sz w:val="24"/>
              </w:rPr>
              <w:t>переработки</w:t>
            </w:r>
            <w:r>
              <w:rPr>
                <w:spacing w:val="-57"/>
                <w:sz w:val="24"/>
              </w:rPr>
              <w:t xml:space="preserve"> </w:t>
            </w:r>
            <w:r>
              <w:rPr>
                <w:sz w:val="24"/>
              </w:rPr>
              <w:t>текстов</w:t>
            </w:r>
            <w:r>
              <w:rPr>
                <w:spacing w:val="-1"/>
                <w:sz w:val="24"/>
              </w:rPr>
              <w:t xml:space="preserve"> </w:t>
            </w:r>
            <w:r>
              <w:rPr>
                <w:sz w:val="24"/>
              </w:rPr>
              <w:t>различных</w:t>
            </w:r>
            <w:r>
              <w:rPr>
                <w:spacing w:val="1"/>
                <w:sz w:val="24"/>
              </w:rPr>
              <w:t xml:space="preserve"> </w:t>
            </w:r>
            <w:r>
              <w:rPr>
                <w:sz w:val="24"/>
              </w:rPr>
              <w:t>функциональных</w:t>
            </w:r>
            <w:r>
              <w:rPr>
                <w:spacing w:val="1"/>
                <w:sz w:val="24"/>
              </w:rPr>
              <w:t xml:space="preserve"> </w:t>
            </w:r>
            <w:r>
              <w:rPr>
                <w:sz w:val="24"/>
              </w:rPr>
              <w:t>разновидностей</w:t>
            </w:r>
            <w:r>
              <w:rPr>
                <w:spacing w:val="-1"/>
                <w:sz w:val="24"/>
              </w:rPr>
              <w:t xml:space="preserve"> </w:t>
            </w:r>
            <w:r>
              <w:rPr>
                <w:sz w:val="24"/>
              </w:rPr>
              <w:t>языка;</w:t>
            </w:r>
          </w:p>
          <w:p w14:paraId="0D1D5485" w14:textId="77777777" w:rsidR="00FF2DB4" w:rsidRDefault="00C34CCB">
            <w:pPr>
              <w:pStyle w:val="TableParagraph"/>
              <w:numPr>
                <w:ilvl w:val="0"/>
                <w:numId w:val="277"/>
              </w:numPr>
              <w:tabs>
                <w:tab w:val="left" w:pos="420"/>
                <w:tab w:val="left" w:pos="421"/>
              </w:tabs>
              <w:ind w:right="513" w:firstLine="0"/>
              <w:rPr>
                <w:sz w:val="24"/>
              </w:rPr>
            </w:pPr>
            <w:r>
              <w:rPr>
                <w:sz w:val="24"/>
              </w:rPr>
              <w:t>адекватно понимать, интерпретировать и</w:t>
            </w:r>
            <w:r>
              <w:rPr>
                <w:spacing w:val="1"/>
                <w:sz w:val="24"/>
              </w:rPr>
              <w:t xml:space="preserve"> </w:t>
            </w:r>
            <w:r>
              <w:rPr>
                <w:sz w:val="24"/>
              </w:rPr>
              <w:t>комментировать</w:t>
            </w:r>
            <w:r>
              <w:rPr>
                <w:spacing w:val="-5"/>
                <w:sz w:val="24"/>
              </w:rPr>
              <w:t xml:space="preserve"> </w:t>
            </w:r>
            <w:r>
              <w:rPr>
                <w:sz w:val="24"/>
              </w:rPr>
              <w:t>тексты</w:t>
            </w:r>
            <w:r>
              <w:rPr>
                <w:spacing w:val="-8"/>
                <w:sz w:val="24"/>
              </w:rPr>
              <w:t xml:space="preserve"> </w:t>
            </w:r>
            <w:r>
              <w:rPr>
                <w:sz w:val="24"/>
              </w:rPr>
              <w:t>различных</w:t>
            </w:r>
            <w:r>
              <w:rPr>
                <w:spacing w:val="-4"/>
                <w:sz w:val="24"/>
              </w:rPr>
              <w:t xml:space="preserve"> </w:t>
            </w:r>
            <w:r>
              <w:rPr>
                <w:sz w:val="24"/>
              </w:rPr>
              <w:t>функционально</w:t>
            </w:r>
          </w:p>
          <w:p w14:paraId="39401875" w14:textId="77777777" w:rsidR="00FF2DB4" w:rsidRDefault="00C34CCB">
            <w:pPr>
              <w:pStyle w:val="TableParagraph"/>
              <w:spacing w:before="1"/>
              <w:ind w:left="127" w:right="506"/>
              <w:rPr>
                <w:sz w:val="24"/>
              </w:rPr>
            </w:pPr>
            <w:r>
              <w:rPr>
                <w:sz w:val="24"/>
              </w:rPr>
              <w:t>- смысловых типов речи (повествование, описание,</w:t>
            </w:r>
            <w:r>
              <w:rPr>
                <w:spacing w:val="-57"/>
                <w:sz w:val="24"/>
              </w:rPr>
              <w:t xml:space="preserve"> </w:t>
            </w:r>
            <w:r>
              <w:rPr>
                <w:sz w:val="24"/>
              </w:rPr>
              <w:t>рассуждение) и функциональных разновидностей</w:t>
            </w:r>
            <w:r>
              <w:rPr>
                <w:spacing w:val="1"/>
                <w:sz w:val="24"/>
              </w:rPr>
              <w:t xml:space="preserve"> </w:t>
            </w:r>
            <w:r>
              <w:rPr>
                <w:sz w:val="24"/>
              </w:rPr>
              <w:t>языка;</w:t>
            </w:r>
          </w:p>
          <w:p w14:paraId="6AF70570" w14:textId="77777777" w:rsidR="00FF2DB4" w:rsidRDefault="00C34CCB">
            <w:pPr>
              <w:pStyle w:val="TableParagraph"/>
              <w:numPr>
                <w:ilvl w:val="0"/>
                <w:numId w:val="276"/>
              </w:numPr>
              <w:tabs>
                <w:tab w:val="left" w:pos="415"/>
                <w:tab w:val="left" w:pos="416"/>
              </w:tabs>
              <w:ind w:right="559" w:firstLine="0"/>
              <w:rPr>
                <w:sz w:val="24"/>
              </w:rPr>
            </w:pPr>
            <w:r>
              <w:rPr>
                <w:sz w:val="24"/>
              </w:rPr>
              <w:t>участвовать</w:t>
            </w:r>
            <w:r>
              <w:rPr>
                <w:spacing w:val="-2"/>
                <w:sz w:val="24"/>
              </w:rPr>
              <w:t xml:space="preserve"> </w:t>
            </w:r>
            <w:r>
              <w:rPr>
                <w:sz w:val="24"/>
              </w:rPr>
              <w:t>в</w:t>
            </w:r>
            <w:r>
              <w:rPr>
                <w:spacing w:val="-4"/>
                <w:sz w:val="24"/>
              </w:rPr>
              <w:t xml:space="preserve"> </w:t>
            </w:r>
            <w:r>
              <w:rPr>
                <w:sz w:val="24"/>
              </w:rPr>
              <w:t>диалогическом</w:t>
            </w:r>
            <w:r>
              <w:rPr>
                <w:spacing w:val="-3"/>
                <w:sz w:val="24"/>
              </w:rPr>
              <w:t xml:space="preserve"> </w:t>
            </w:r>
            <w:r>
              <w:rPr>
                <w:sz w:val="24"/>
              </w:rPr>
              <w:t>и</w:t>
            </w:r>
            <w:r>
              <w:rPr>
                <w:spacing w:val="-3"/>
                <w:sz w:val="24"/>
              </w:rPr>
              <w:t xml:space="preserve"> </w:t>
            </w:r>
            <w:r>
              <w:rPr>
                <w:sz w:val="24"/>
              </w:rPr>
              <w:t>полилогическом</w:t>
            </w:r>
            <w:r>
              <w:rPr>
                <w:spacing w:val="-57"/>
                <w:sz w:val="24"/>
              </w:rPr>
              <w:t xml:space="preserve"> </w:t>
            </w:r>
            <w:r>
              <w:rPr>
                <w:sz w:val="24"/>
              </w:rPr>
              <w:t>общении, создавать устные монологические</w:t>
            </w:r>
            <w:r>
              <w:rPr>
                <w:spacing w:val="1"/>
                <w:sz w:val="24"/>
              </w:rPr>
              <w:t xml:space="preserve"> </w:t>
            </w:r>
            <w:r>
              <w:rPr>
                <w:sz w:val="24"/>
              </w:rPr>
              <w:t>высказывания разной коммуникативной</w:t>
            </w:r>
            <w:r>
              <w:rPr>
                <w:spacing w:val="1"/>
                <w:sz w:val="24"/>
              </w:rPr>
              <w:t xml:space="preserve"> </w:t>
            </w:r>
            <w:r>
              <w:rPr>
                <w:sz w:val="24"/>
              </w:rPr>
              <w:t>направленности в зависимости от целей, сферы и</w:t>
            </w:r>
            <w:r>
              <w:rPr>
                <w:spacing w:val="1"/>
                <w:sz w:val="24"/>
              </w:rPr>
              <w:t xml:space="preserve"> </w:t>
            </w:r>
            <w:r>
              <w:rPr>
                <w:sz w:val="24"/>
              </w:rPr>
              <w:t>ситуации общения с соблюдением норм</w:t>
            </w:r>
            <w:r>
              <w:rPr>
                <w:spacing w:val="1"/>
                <w:sz w:val="24"/>
              </w:rPr>
              <w:t xml:space="preserve"> </w:t>
            </w:r>
            <w:r>
              <w:rPr>
                <w:sz w:val="24"/>
              </w:rPr>
              <w:t>современного русского литературного языка и</w:t>
            </w:r>
            <w:r>
              <w:rPr>
                <w:spacing w:val="1"/>
                <w:sz w:val="24"/>
              </w:rPr>
              <w:t xml:space="preserve"> </w:t>
            </w:r>
            <w:r>
              <w:rPr>
                <w:sz w:val="24"/>
              </w:rPr>
              <w:t>речевого</w:t>
            </w:r>
            <w:r>
              <w:rPr>
                <w:spacing w:val="-2"/>
                <w:sz w:val="24"/>
              </w:rPr>
              <w:t xml:space="preserve"> </w:t>
            </w:r>
            <w:r>
              <w:rPr>
                <w:sz w:val="24"/>
              </w:rPr>
              <w:t>этикета;</w:t>
            </w:r>
          </w:p>
          <w:p w14:paraId="219877BA" w14:textId="77777777" w:rsidR="00FF2DB4" w:rsidRDefault="00C34CCB">
            <w:pPr>
              <w:pStyle w:val="TableParagraph"/>
              <w:numPr>
                <w:ilvl w:val="0"/>
                <w:numId w:val="276"/>
              </w:numPr>
              <w:tabs>
                <w:tab w:val="left" w:pos="415"/>
                <w:tab w:val="left" w:pos="416"/>
              </w:tabs>
              <w:spacing w:before="1"/>
              <w:ind w:right="710" w:firstLine="0"/>
              <w:rPr>
                <w:sz w:val="24"/>
              </w:rPr>
            </w:pPr>
            <w:r>
              <w:rPr>
                <w:sz w:val="24"/>
              </w:rPr>
              <w:t>создавать</w:t>
            </w:r>
            <w:r>
              <w:rPr>
                <w:spacing w:val="-3"/>
                <w:sz w:val="24"/>
              </w:rPr>
              <w:t xml:space="preserve"> </w:t>
            </w:r>
            <w:r>
              <w:rPr>
                <w:sz w:val="24"/>
              </w:rPr>
              <w:t>и</w:t>
            </w:r>
            <w:r>
              <w:rPr>
                <w:spacing w:val="-4"/>
                <w:sz w:val="24"/>
              </w:rPr>
              <w:t xml:space="preserve"> </w:t>
            </w:r>
            <w:r>
              <w:rPr>
                <w:sz w:val="24"/>
              </w:rPr>
              <w:t>редактировать</w:t>
            </w:r>
            <w:r>
              <w:rPr>
                <w:spacing w:val="-2"/>
                <w:sz w:val="24"/>
              </w:rPr>
              <w:t xml:space="preserve"> </w:t>
            </w:r>
            <w:r>
              <w:rPr>
                <w:sz w:val="24"/>
              </w:rPr>
              <w:t>письменные</w:t>
            </w:r>
            <w:r>
              <w:rPr>
                <w:spacing w:val="-6"/>
                <w:sz w:val="24"/>
              </w:rPr>
              <w:t xml:space="preserve"> </w:t>
            </w:r>
            <w:r>
              <w:rPr>
                <w:sz w:val="24"/>
              </w:rPr>
              <w:t>тексты</w:t>
            </w:r>
            <w:r>
              <w:rPr>
                <w:spacing w:val="-57"/>
                <w:sz w:val="24"/>
              </w:rPr>
              <w:t xml:space="preserve"> </w:t>
            </w:r>
            <w:r>
              <w:rPr>
                <w:sz w:val="24"/>
              </w:rPr>
              <w:t>разных стилей и жанров с соблюдением норм</w:t>
            </w:r>
            <w:r>
              <w:rPr>
                <w:spacing w:val="1"/>
                <w:sz w:val="24"/>
              </w:rPr>
              <w:t xml:space="preserve"> </w:t>
            </w:r>
            <w:r>
              <w:rPr>
                <w:sz w:val="24"/>
              </w:rPr>
              <w:t>современного русского литературного языка и</w:t>
            </w:r>
            <w:r>
              <w:rPr>
                <w:spacing w:val="1"/>
                <w:sz w:val="24"/>
              </w:rPr>
              <w:t xml:space="preserve"> </w:t>
            </w:r>
            <w:r>
              <w:rPr>
                <w:sz w:val="24"/>
              </w:rPr>
              <w:t>речевого</w:t>
            </w:r>
            <w:r>
              <w:rPr>
                <w:spacing w:val="-2"/>
                <w:sz w:val="24"/>
              </w:rPr>
              <w:t xml:space="preserve"> </w:t>
            </w:r>
            <w:r>
              <w:rPr>
                <w:sz w:val="24"/>
              </w:rPr>
              <w:t>этикета;</w:t>
            </w:r>
          </w:p>
          <w:p w14:paraId="7135CC8B" w14:textId="77777777" w:rsidR="00FF2DB4" w:rsidRDefault="00C34CCB">
            <w:pPr>
              <w:pStyle w:val="TableParagraph"/>
              <w:numPr>
                <w:ilvl w:val="0"/>
                <w:numId w:val="276"/>
              </w:numPr>
              <w:tabs>
                <w:tab w:val="left" w:pos="420"/>
                <w:tab w:val="left" w:pos="421"/>
              </w:tabs>
              <w:ind w:right="470" w:firstLine="0"/>
              <w:rPr>
                <w:sz w:val="24"/>
              </w:rPr>
            </w:pPr>
            <w:r>
              <w:rPr>
                <w:sz w:val="24"/>
              </w:rPr>
              <w:t>анализировать текст с точки зрения его темы,</w:t>
            </w:r>
            <w:r>
              <w:rPr>
                <w:spacing w:val="1"/>
                <w:sz w:val="24"/>
              </w:rPr>
              <w:t xml:space="preserve"> </w:t>
            </w:r>
            <w:r>
              <w:rPr>
                <w:sz w:val="24"/>
              </w:rPr>
              <w:t>цели, основной мысли, основной и дополнительной</w:t>
            </w:r>
            <w:r>
              <w:rPr>
                <w:spacing w:val="-58"/>
                <w:sz w:val="24"/>
              </w:rPr>
              <w:t xml:space="preserve"> </w:t>
            </w:r>
            <w:r>
              <w:rPr>
                <w:sz w:val="24"/>
              </w:rPr>
              <w:t>информации, принадлежности к функционально-</w:t>
            </w:r>
            <w:r>
              <w:rPr>
                <w:spacing w:val="1"/>
                <w:sz w:val="24"/>
              </w:rPr>
              <w:t xml:space="preserve"> </w:t>
            </w:r>
            <w:r>
              <w:rPr>
                <w:sz w:val="24"/>
              </w:rPr>
              <w:t>смысловому типу речи и функциональной</w:t>
            </w:r>
            <w:r>
              <w:rPr>
                <w:spacing w:val="1"/>
                <w:sz w:val="24"/>
              </w:rPr>
              <w:t xml:space="preserve"> </w:t>
            </w:r>
            <w:r>
              <w:rPr>
                <w:sz w:val="24"/>
              </w:rPr>
              <w:t>разновидности</w:t>
            </w:r>
            <w:r>
              <w:rPr>
                <w:spacing w:val="-1"/>
                <w:sz w:val="24"/>
              </w:rPr>
              <w:t xml:space="preserve"> </w:t>
            </w:r>
            <w:r>
              <w:rPr>
                <w:sz w:val="24"/>
              </w:rPr>
              <w:t>языка;</w:t>
            </w:r>
          </w:p>
          <w:p w14:paraId="37F4F69E" w14:textId="77777777" w:rsidR="00FF2DB4" w:rsidRDefault="00C34CCB">
            <w:pPr>
              <w:pStyle w:val="TableParagraph"/>
              <w:numPr>
                <w:ilvl w:val="0"/>
                <w:numId w:val="276"/>
              </w:numPr>
              <w:tabs>
                <w:tab w:val="left" w:pos="373"/>
              </w:tabs>
              <w:ind w:left="372" w:hanging="246"/>
              <w:rPr>
                <w:sz w:val="24"/>
              </w:rPr>
            </w:pPr>
            <w:r>
              <w:rPr>
                <w:sz w:val="24"/>
              </w:rPr>
              <w:t>проводить</w:t>
            </w:r>
            <w:r>
              <w:rPr>
                <w:spacing w:val="-2"/>
                <w:sz w:val="24"/>
              </w:rPr>
              <w:t xml:space="preserve"> </w:t>
            </w:r>
            <w:r>
              <w:rPr>
                <w:sz w:val="24"/>
              </w:rPr>
              <w:t>лексический</w:t>
            </w:r>
            <w:r>
              <w:rPr>
                <w:spacing w:val="-5"/>
                <w:sz w:val="24"/>
              </w:rPr>
              <w:t xml:space="preserve"> </w:t>
            </w:r>
            <w:r>
              <w:rPr>
                <w:sz w:val="24"/>
              </w:rPr>
              <w:t>анализ</w:t>
            </w:r>
            <w:r>
              <w:rPr>
                <w:spacing w:val="-2"/>
                <w:sz w:val="24"/>
              </w:rPr>
              <w:t xml:space="preserve"> </w:t>
            </w:r>
            <w:r>
              <w:rPr>
                <w:sz w:val="24"/>
              </w:rPr>
              <w:t>слова;</w:t>
            </w:r>
          </w:p>
          <w:p w14:paraId="4BA5EAA2" w14:textId="77777777" w:rsidR="00FF2DB4" w:rsidRDefault="00C34CCB">
            <w:pPr>
              <w:pStyle w:val="TableParagraph"/>
              <w:numPr>
                <w:ilvl w:val="0"/>
                <w:numId w:val="276"/>
              </w:numPr>
              <w:tabs>
                <w:tab w:val="left" w:pos="415"/>
                <w:tab w:val="left" w:pos="416"/>
              </w:tabs>
              <w:ind w:right="1446" w:firstLine="0"/>
              <w:rPr>
                <w:sz w:val="24"/>
              </w:rPr>
            </w:pPr>
            <w:r>
              <w:rPr>
                <w:sz w:val="24"/>
              </w:rPr>
              <w:t>опознавать лексические средства</w:t>
            </w:r>
            <w:r>
              <w:rPr>
                <w:spacing w:val="1"/>
                <w:sz w:val="24"/>
              </w:rPr>
              <w:t xml:space="preserve"> </w:t>
            </w:r>
            <w:r>
              <w:rPr>
                <w:sz w:val="24"/>
              </w:rPr>
              <w:t>выразительности</w:t>
            </w:r>
            <w:r>
              <w:rPr>
                <w:spacing w:val="-3"/>
                <w:sz w:val="24"/>
              </w:rPr>
              <w:t xml:space="preserve"> </w:t>
            </w:r>
            <w:r>
              <w:rPr>
                <w:sz w:val="24"/>
              </w:rPr>
              <w:t>и</w:t>
            </w:r>
            <w:r>
              <w:rPr>
                <w:spacing w:val="-2"/>
                <w:sz w:val="24"/>
              </w:rPr>
              <w:t xml:space="preserve"> </w:t>
            </w:r>
            <w:r>
              <w:rPr>
                <w:sz w:val="24"/>
              </w:rPr>
              <w:t>основные</w:t>
            </w:r>
            <w:r>
              <w:rPr>
                <w:spacing w:val="-3"/>
                <w:sz w:val="24"/>
              </w:rPr>
              <w:t xml:space="preserve"> </w:t>
            </w:r>
            <w:r>
              <w:rPr>
                <w:sz w:val="24"/>
              </w:rPr>
              <w:t>виды</w:t>
            </w:r>
            <w:r>
              <w:rPr>
                <w:spacing w:val="-2"/>
                <w:sz w:val="24"/>
              </w:rPr>
              <w:t xml:space="preserve"> </w:t>
            </w:r>
            <w:r>
              <w:rPr>
                <w:sz w:val="24"/>
              </w:rPr>
              <w:t>тропов</w:t>
            </w:r>
          </w:p>
        </w:tc>
      </w:tr>
    </w:tbl>
    <w:p w14:paraId="72A45AE5"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2688423" w14:textId="77777777">
        <w:trPr>
          <w:trHeight w:val="9409"/>
        </w:trPr>
        <w:tc>
          <w:tcPr>
            <w:tcW w:w="2688" w:type="dxa"/>
          </w:tcPr>
          <w:p w14:paraId="263FEC65" w14:textId="77777777" w:rsidR="00FF2DB4" w:rsidRDefault="00FF2DB4">
            <w:pPr>
              <w:pStyle w:val="TableParagraph"/>
            </w:pPr>
          </w:p>
        </w:tc>
        <w:tc>
          <w:tcPr>
            <w:tcW w:w="6284" w:type="dxa"/>
          </w:tcPr>
          <w:p w14:paraId="7D5C9310" w14:textId="77777777" w:rsidR="00FF2DB4" w:rsidRDefault="00C34CCB">
            <w:pPr>
              <w:pStyle w:val="TableParagraph"/>
              <w:ind w:left="108" w:right="1435"/>
              <w:rPr>
                <w:sz w:val="24"/>
              </w:rPr>
            </w:pPr>
            <w:r>
              <w:rPr>
                <w:sz w:val="24"/>
              </w:rPr>
              <w:t>отношения, способствует его адаптации к</w:t>
            </w:r>
            <w:r>
              <w:rPr>
                <w:spacing w:val="1"/>
                <w:sz w:val="24"/>
              </w:rPr>
              <w:t xml:space="preserve"> </w:t>
            </w:r>
            <w:r>
              <w:rPr>
                <w:sz w:val="24"/>
              </w:rPr>
              <w:t>изменяющимся</w:t>
            </w:r>
            <w:r>
              <w:rPr>
                <w:spacing w:val="-4"/>
                <w:sz w:val="24"/>
              </w:rPr>
              <w:t xml:space="preserve"> </w:t>
            </w:r>
            <w:r>
              <w:rPr>
                <w:sz w:val="24"/>
              </w:rPr>
              <w:t>условиям</w:t>
            </w:r>
            <w:r>
              <w:rPr>
                <w:spacing w:val="-6"/>
                <w:sz w:val="24"/>
              </w:rPr>
              <w:t xml:space="preserve"> </w:t>
            </w:r>
            <w:r>
              <w:rPr>
                <w:sz w:val="24"/>
              </w:rPr>
              <w:t>современного</w:t>
            </w:r>
            <w:r>
              <w:rPr>
                <w:spacing w:val="-5"/>
                <w:sz w:val="24"/>
              </w:rPr>
              <w:t xml:space="preserve"> </w:t>
            </w:r>
            <w:r>
              <w:rPr>
                <w:sz w:val="24"/>
              </w:rPr>
              <w:t>мира;</w:t>
            </w:r>
            <w:r>
              <w:rPr>
                <w:spacing w:val="-57"/>
                <w:sz w:val="24"/>
              </w:rPr>
              <w:t xml:space="preserve"> </w:t>
            </w:r>
            <w:r>
              <w:rPr>
                <w:sz w:val="24"/>
              </w:rPr>
              <w:t>направлен на формирование у обучающихся</w:t>
            </w:r>
            <w:r>
              <w:rPr>
                <w:spacing w:val="1"/>
                <w:sz w:val="24"/>
              </w:rPr>
              <w:t xml:space="preserve"> </w:t>
            </w:r>
            <w:r>
              <w:rPr>
                <w:sz w:val="24"/>
              </w:rPr>
              <w:t>представления о родном языке как составной</w:t>
            </w:r>
            <w:r>
              <w:rPr>
                <w:spacing w:val="1"/>
                <w:sz w:val="24"/>
              </w:rPr>
              <w:t xml:space="preserve"> </w:t>
            </w:r>
            <w:r>
              <w:rPr>
                <w:sz w:val="24"/>
              </w:rPr>
              <w:t>части многонациональной культуры России;</w:t>
            </w:r>
            <w:r>
              <w:rPr>
                <w:spacing w:val="1"/>
                <w:sz w:val="24"/>
              </w:rPr>
              <w:t xml:space="preserve"> </w:t>
            </w:r>
            <w:r>
              <w:rPr>
                <w:sz w:val="24"/>
              </w:rPr>
              <w:t>направлен</w:t>
            </w:r>
            <w:r>
              <w:rPr>
                <w:spacing w:val="-1"/>
                <w:sz w:val="24"/>
              </w:rPr>
              <w:t xml:space="preserve"> </w:t>
            </w:r>
            <w:r>
              <w:rPr>
                <w:sz w:val="24"/>
              </w:rPr>
              <w:t>на:</w:t>
            </w:r>
          </w:p>
          <w:p w14:paraId="6382CBBD" w14:textId="77777777" w:rsidR="00FF2DB4" w:rsidRDefault="00C34CCB">
            <w:pPr>
              <w:pStyle w:val="TableParagraph"/>
              <w:numPr>
                <w:ilvl w:val="0"/>
                <w:numId w:val="275"/>
              </w:numPr>
              <w:tabs>
                <w:tab w:val="left" w:pos="332"/>
              </w:tabs>
              <w:ind w:right="831" w:firstLine="0"/>
              <w:rPr>
                <w:sz w:val="24"/>
              </w:rPr>
            </w:pPr>
            <w:r>
              <w:rPr>
                <w:sz w:val="24"/>
              </w:rPr>
              <w:t>совершенствование видов речевой деятельности</w:t>
            </w:r>
            <w:r>
              <w:rPr>
                <w:spacing w:val="1"/>
                <w:sz w:val="24"/>
              </w:rPr>
              <w:t xml:space="preserve"> </w:t>
            </w:r>
            <w:r>
              <w:rPr>
                <w:sz w:val="24"/>
              </w:rPr>
              <w:t>(аудирования, чтения, говорения и письма),</w:t>
            </w:r>
            <w:r>
              <w:rPr>
                <w:spacing w:val="1"/>
                <w:sz w:val="24"/>
              </w:rPr>
              <w:t xml:space="preserve"> </w:t>
            </w:r>
            <w:r>
              <w:rPr>
                <w:sz w:val="24"/>
              </w:rPr>
              <w:t>обеспечивающих эффективное взаимодействие с</w:t>
            </w:r>
            <w:r>
              <w:rPr>
                <w:spacing w:val="1"/>
                <w:sz w:val="24"/>
              </w:rPr>
              <w:t xml:space="preserve"> </w:t>
            </w:r>
            <w:r>
              <w:rPr>
                <w:sz w:val="24"/>
              </w:rPr>
              <w:t>окружающими людьми в ситуациях формального и</w:t>
            </w:r>
            <w:r>
              <w:rPr>
                <w:spacing w:val="-57"/>
                <w:sz w:val="24"/>
              </w:rPr>
              <w:t xml:space="preserve"> </w:t>
            </w:r>
            <w:r>
              <w:rPr>
                <w:sz w:val="24"/>
              </w:rPr>
              <w:t>неформального</w:t>
            </w:r>
            <w:r>
              <w:rPr>
                <w:spacing w:val="-5"/>
                <w:sz w:val="24"/>
              </w:rPr>
              <w:t xml:space="preserve"> </w:t>
            </w:r>
            <w:r>
              <w:rPr>
                <w:sz w:val="24"/>
              </w:rPr>
              <w:t>межличностного</w:t>
            </w:r>
            <w:r>
              <w:rPr>
                <w:spacing w:val="-5"/>
                <w:sz w:val="24"/>
              </w:rPr>
              <w:t xml:space="preserve"> </w:t>
            </w:r>
            <w:r>
              <w:rPr>
                <w:sz w:val="24"/>
              </w:rPr>
              <w:t>и</w:t>
            </w:r>
            <w:r>
              <w:rPr>
                <w:spacing w:val="-4"/>
                <w:sz w:val="24"/>
              </w:rPr>
              <w:t xml:space="preserve"> </w:t>
            </w:r>
            <w:r>
              <w:rPr>
                <w:sz w:val="24"/>
              </w:rPr>
              <w:t>межкультурного</w:t>
            </w:r>
            <w:r>
              <w:rPr>
                <w:spacing w:val="-57"/>
                <w:sz w:val="24"/>
              </w:rPr>
              <w:t xml:space="preserve"> </w:t>
            </w:r>
            <w:r>
              <w:rPr>
                <w:sz w:val="24"/>
              </w:rPr>
              <w:t>общения;</w:t>
            </w:r>
          </w:p>
          <w:p w14:paraId="2BCF067A" w14:textId="77777777" w:rsidR="00FF2DB4" w:rsidRDefault="00C34CCB">
            <w:pPr>
              <w:pStyle w:val="TableParagraph"/>
              <w:numPr>
                <w:ilvl w:val="0"/>
                <w:numId w:val="275"/>
              </w:numPr>
              <w:tabs>
                <w:tab w:val="left" w:pos="332"/>
              </w:tabs>
              <w:ind w:right="630" w:firstLine="0"/>
              <w:rPr>
                <w:sz w:val="24"/>
              </w:rPr>
            </w:pPr>
            <w:r>
              <w:rPr>
                <w:sz w:val="24"/>
              </w:rPr>
              <w:t>понимание определяющей роли языка в развитии</w:t>
            </w:r>
            <w:r>
              <w:rPr>
                <w:spacing w:val="1"/>
                <w:sz w:val="24"/>
              </w:rPr>
              <w:t xml:space="preserve"> </w:t>
            </w:r>
            <w:r>
              <w:rPr>
                <w:sz w:val="24"/>
              </w:rPr>
              <w:t>интеллектуальных и творческих способностей</w:t>
            </w:r>
            <w:r>
              <w:rPr>
                <w:spacing w:val="1"/>
                <w:sz w:val="24"/>
              </w:rPr>
              <w:t xml:space="preserve"> </w:t>
            </w:r>
            <w:r>
              <w:rPr>
                <w:sz w:val="24"/>
              </w:rPr>
              <w:t>личности</w:t>
            </w:r>
            <w:r>
              <w:rPr>
                <w:spacing w:val="-2"/>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образования</w:t>
            </w:r>
            <w:r>
              <w:rPr>
                <w:spacing w:val="-3"/>
                <w:sz w:val="24"/>
              </w:rPr>
              <w:t xml:space="preserve"> </w:t>
            </w:r>
            <w:r>
              <w:rPr>
                <w:sz w:val="24"/>
              </w:rPr>
              <w:t>и</w:t>
            </w:r>
            <w:r>
              <w:rPr>
                <w:spacing w:val="-3"/>
                <w:sz w:val="24"/>
              </w:rPr>
              <w:t xml:space="preserve"> </w:t>
            </w:r>
            <w:r>
              <w:rPr>
                <w:sz w:val="24"/>
              </w:rPr>
              <w:t>самообразования;</w:t>
            </w:r>
          </w:p>
          <w:p w14:paraId="4038309D" w14:textId="77777777" w:rsidR="00FF2DB4" w:rsidRDefault="00C34CCB">
            <w:pPr>
              <w:pStyle w:val="TableParagraph"/>
              <w:numPr>
                <w:ilvl w:val="0"/>
                <w:numId w:val="275"/>
              </w:numPr>
              <w:tabs>
                <w:tab w:val="left" w:pos="325"/>
              </w:tabs>
              <w:ind w:right="1208" w:firstLine="0"/>
              <w:rPr>
                <w:sz w:val="24"/>
              </w:rPr>
            </w:pPr>
            <w:r>
              <w:rPr>
                <w:sz w:val="24"/>
              </w:rPr>
              <w:t>использование коммуникативно-эстетических</w:t>
            </w:r>
            <w:r>
              <w:rPr>
                <w:spacing w:val="-58"/>
                <w:sz w:val="24"/>
              </w:rPr>
              <w:t xml:space="preserve"> </w:t>
            </w:r>
            <w:r>
              <w:rPr>
                <w:sz w:val="24"/>
              </w:rPr>
              <w:t>возможностей</w:t>
            </w:r>
            <w:r>
              <w:rPr>
                <w:spacing w:val="-1"/>
                <w:sz w:val="24"/>
              </w:rPr>
              <w:t xml:space="preserve"> </w:t>
            </w:r>
            <w:r>
              <w:rPr>
                <w:sz w:val="24"/>
              </w:rPr>
              <w:t>родного</w:t>
            </w:r>
            <w:r>
              <w:rPr>
                <w:spacing w:val="-3"/>
                <w:sz w:val="24"/>
              </w:rPr>
              <w:t xml:space="preserve"> </w:t>
            </w:r>
            <w:r>
              <w:rPr>
                <w:sz w:val="24"/>
              </w:rPr>
              <w:t>языка;</w:t>
            </w:r>
          </w:p>
          <w:p w14:paraId="46ADDD03" w14:textId="77777777" w:rsidR="00FF2DB4" w:rsidRDefault="00C34CCB">
            <w:pPr>
              <w:pStyle w:val="TableParagraph"/>
              <w:numPr>
                <w:ilvl w:val="0"/>
                <w:numId w:val="275"/>
              </w:numPr>
              <w:tabs>
                <w:tab w:val="left" w:pos="332"/>
              </w:tabs>
              <w:ind w:right="768" w:firstLine="0"/>
              <w:rPr>
                <w:sz w:val="24"/>
              </w:rPr>
            </w:pPr>
            <w:r>
              <w:rPr>
                <w:sz w:val="24"/>
              </w:rPr>
              <w:t>расширение и систематизацию научных знаний о</w:t>
            </w:r>
            <w:r>
              <w:rPr>
                <w:spacing w:val="1"/>
                <w:sz w:val="24"/>
              </w:rPr>
              <w:t xml:space="preserve"> </w:t>
            </w:r>
            <w:r>
              <w:rPr>
                <w:sz w:val="24"/>
              </w:rPr>
              <w:t>родном языке; осознание взаимосвязи его уровней и</w:t>
            </w:r>
            <w:r>
              <w:rPr>
                <w:spacing w:val="-58"/>
                <w:sz w:val="24"/>
              </w:rPr>
              <w:t xml:space="preserve"> </w:t>
            </w:r>
            <w:r>
              <w:rPr>
                <w:sz w:val="24"/>
              </w:rPr>
              <w:t>единиц;</w:t>
            </w:r>
            <w:r>
              <w:rPr>
                <w:spacing w:val="-3"/>
                <w:sz w:val="24"/>
              </w:rPr>
              <w:t xml:space="preserve"> </w:t>
            </w:r>
            <w:r>
              <w:rPr>
                <w:sz w:val="24"/>
              </w:rPr>
              <w:t>освоение</w:t>
            </w:r>
            <w:r>
              <w:rPr>
                <w:spacing w:val="-3"/>
                <w:sz w:val="24"/>
              </w:rPr>
              <w:t xml:space="preserve"> </w:t>
            </w:r>
            <w:r>
              <w:rPr>
                <w:sz w:val="24"/>
              </w:rPr>
              <w:t>базовых понятий</w:t>
            </w:r>
            <w:r>
              <w:rPr>
                <w:spacing w:val="-2"/>
                <w:sz w:val="24"/>
              </w:rPr>
              <w:t xml:space="preserve"> </w:t>
            </w:r>
            <w:r>
              <w:rPr>
                <w:sz w:val="24"/>
              </w:rPr>
              <w:t>лингвистики,</w:t>
            </w:r>
          </w:p>
          <w:p w14:paraId="17049E19" w14:textId="77777777" w:rsidR="00FF2DB4" w:rsidRDefault="00C34CCB">
            <w:pPr>
              <w:pStyle w:val="TableParagraph"/>
              <w:ind w:left="127" w:right="432"/>
              <w:rPr>
                <w:sz w:val="24"/>
              </w:rPr>
            </w:pPr>
            <w:r>
              <w:rPr>
                <w:sz w:val="24"/>
              </w:rPr>
              <w:t>основных единиц и грамматических категорий родного</w:t>
            </w:r>
            <w:r>
              <w:rPr>
                <w:spacing w:val="-57"/>
                <w:sz w:val="24"/>
              </w:rPr>
              <w:t xml:space="preserve"> </w:t>
            </w:r>
            <w:r>
              <w:rPr>
                <w:sz w:val="24"/>
              </w:rPr>
              <w:t>языка;</w:t>
            </w:r>
          </w:p>
          <w:p w14:paraId="2731EF0A" w14:textId="77777777" w:rsidR="00FF2DB4" w:rsidRDefault="00C34CCB">
            <w:pPr>
              <w:pStyle w:val="TableParagraph"/>
              <w:numPr>
                <w:ilvl w:val="0"/>
                <w:numId w:val="275"/>
              </w:numPr>
              <w:tabs>
                <w:tab w:val="left" w:pos="334"/>
              </w:tabs>
              <w:ind w:right="458" w:firstLine="0"/>
              <w:rPr>
                <w:sz w:val="24"/>
              </w:rPr>
            </w:pPr>
            <w:r>
              <w:rPr>
                <w:sz w:val="24"/>
              </w:rPr>
              <w:t>формирование навыков проведения различных видов</w:t>
            </w:r>
            <w:r>
              <w:rPr>
                <w:spacing w:val="-57"/>
                <w:sz w:val="24"/>
              </w:rPr>
              <w:t xml:space="preserve"> </w:t>
            </w:r>
            <w:r>
              <w:rPr>
                <w:sz w:val="24"/>
              </w:rPr>
              <w:t>анализа слова (фонетического, морфемного,</w:t>
            </w:r>
            <w:r>
              <w:rPr>
                <w:spacing w:val="1"/>
                <w:sz w:val="24"/>
              </w:rPr>
              <w:t xml:space="preserve"> </w:t>
            </w:r>
            <w:r>
              <w:rPr>
                <w:sz w:val="24"/>
              </w:rPr>
              <w:t>словообразовательного, лексического,</w:t>
            </w:r>
            <w:r>
              <w:rPr>
                <w:spacing w:val="1"/>
                <w:sz w:val="24"/>
              </w:rPr>
              <w:t xml:space="preserve"> </w:t>
            </w:r>
            <w:r>
              <w:rPr>
                <w:sz w:val="24"/>
              </w:rPr>
              <w:t>морфологического), синтаксического анализа</w:t>
            </w:r>
            <w:r>
              <w:rPr>
                <w:spacing w:val="1"/>
                <w:sz w:val="24"/>
              </w:rPr>
              <w:t xml:space="preserve"> </w:t>
            </w:r>
            <w:r>
              <w:rPr>
                <w:sz w:val="24"/>
              </w:rPr>
              <w:t>словосочетания и предложения, а также</w:t>
            </w:r>
            <w:r>
              <w:rPr>
                <w:spacing w:val="1"/>
                <w:sz w:val="24"/>
              </w:rPr>
              <w:t xml:space="preserve"> </w:t>
            </w:r>
            <w:r>
              <w:rPr>
                <w:sz w:val="24"/>
              </w:rPr>
              <w:t>многоаспектного</w:t>
            </w:r>
            <w:r>
              <w:rPr>
                <w:spacing w:val="-1"/>
                <w:sz w:val="24"/>
              </w:rPr>
              <w:t xml:space="preserve"> </w:t>
            </w:r>
            <w:r>
              <w:rPr>
                <w:sz w:val="24"/>
              </w:rPr>
              <w:t>анализа</w:t>
            </w:r>
            <w:r>
              <w:rPr>
                <w:spacing w:val="-1"/>
                <w:sz w:val="24"/>
              </w:rPr>
              <w:t xml:space="preserve"> </w:t>
            </w:r>
            <w:r>
              <w:rPr>
                <w:sz w:val="24"/>
              </w:rPr>
              <w:t>текста;</w:t>
            </w:r>
          </w:p>
          <w:p w14:paraId="41AC10D3" w14:textId="77777777" w:rsidR="00FF2DB4" w:rsidRDefault="00C34CCB">
            <w:pPr>
              <w:pStyle w:val="TableParagraph"/>
              <w:numPr>
                <w:ilvl w:val="0"/>
                <w:numId w:val="275"/>
              </w:numPr>
              <w:tabs>
                <w:tab w:val="left" w:pos="332"/>
              </w:tabs>
              <w:ind w:right="514" w:firstLine="0"/>
              <w:rPr>
                <w:sz w:val="24"/>
              </w:rPr>
            </w:pPr>
            <w:r>
              <w:rPr>
                <w:sz w:val="24"/>
              </w:rPr>
              <w:t>обогащение</w:t>
            </w:r>
            <w:r>
              <w:rPr>
                <w:spacing w:val="-4"/>
                <w:sz w:val="24"/>
              </w:rPr>
              <w:t xml:space="preserve"> </w:t>
            </w:r>
            <w:r>
              <w:rPr>
                <w:sz w:val="24"/>
              </w:rPr>
              <w:t>активного</w:t>
            </w:r>
            <w:r>
              <w:rPr>
                <w:spacing w:val="-6"/>
                <w:sz w:val="24"/>
              </w:rPr>
              <w:t xml:space="preserve"> </w:t>
            </w:r>
            <w:r>
              <w:rPr>
                <w:sz w:val="24"/>
              </w:rPr>
              <w:t>и</w:t>
            </w:r>
            <w:r>
              <w:rPr>
                <w:spacing w:val="-2"/>
                <w:sz w:val="24"/>
              </w:rPr>
              <w:t xml:space="preserve"> </w:t>
            </w:r>
            <w:r>
              <w:rPr>
                <w:sz w:val="24"/>
              </w:rPr>
              <w:t>потенциального</w:t>
            </w:r>
            <w:r>
              <w:rPr>
                <w:spacing w:val="-3"/>
                <w:sz w:val="24"/>
              </w:rPr>
              <w:t xml:space="preserve"> </w:t>
            </w:r>
            <w:r>
              <w:rPr>
                <w:sz w:val="24"/>
              </w:rPr>
              <w:t>словарного</w:t>
            </w:r>
            <w:r>
              <w:rPr>
                <w:spacing w:val="-57"/>
                <w:sz w:val="24"/>
              </w:rPr>
              <w:t xml:space="preserve"> </w:t>
            </w:r>
            <w:r>
              <w:rPr>
                <w:sz w:val="24"/>
              </w:rPr>
              <w:t>запаса, расширение объема используемых в речи</w:t>
            </w:r>
            <w:r>
              <w:rPr>
                <w:spacing w:val="1"/>
                <w:sz w:val="24"/>
              </w:rPr>
              <w:t xml:space="preserve"> </w:t>
            </w:r>
            <w:r>
              <w:rPr>
                <w:sz w:val="24"/>
              </w:rPr>
              <w:t>грамматических средств для свободного выражения</w:t>
            </w:r>
            <w:r>
              <w:rPr>
                <w:spacing w:val="1"/>
                <w:sz w:val="24"/>
              </w:rPr>
              <w:t xml:space="preserve"> </w:t>
            </w:r>
            <w:r>
              <w:rPr>
                <w:sz w:val="24"/>
              </w:rPr>
              <w:t>мыслей и чувств на родном языке адекватно ситуации</w:t>
            </w:r>
            <w:r>
              <w:rPr>
                <w:spacing w:val="1"/>
                <w:sz w:val="24"/>
              </w:rPr>
              <w:t xml:space="preserve"> </w:t>
            </w:r>
            <w:r>
              <w:rPr>
                <w:sz w:val="24"/>
              </w:rPr>
              <w:t>и</w:t>
            </w:r>
            <w:r>
              <w:rPr>
                <w:spacing w:val="-1"/>
                <w:sz w:val="24"/>
              </w:rPr>
              <w:t xml:space="preserve"> </w:t>
            </w:r>
            <w:r>
              <w:rPr>
                <w:sz w:val="24"/>
              </w:rPr>
              <w:t>стилю общения;</w:t>
            </w:r>
          </w:p>
          <w:p w14:paraId="010E3F5B" w14:textId="77777777" w:rsidR="00FF2DB4" w:rsidRDefault="00C34CCB">
            <w:pPr>
              <w:pStyle w:val="TableParagraph"/>
              <w:numPr>
                <w:ilvl w:val="0"/>
                <w:numId w:val="275"/>
              </w:numPr>
              <w:tabs>
                <w:tab w:val="left" w:pos="332"/>
              </w:tabs>
              <w:ind w:left="331" w:hanging="205"/>
              <w:rPr>
                <w:sz w:val="24"/>
              </w:rPr>
            </w:pPr>
            <w:r>
              <w:rPr>
                <w:sz w:val="24"/>
              </w:rPr>
              <w:t>овладение</w:t>
            </w:r>
            <w:r>
              <w:rPr>
                <w:spacing w:val="-6"/>
                <w:sz w:val="24"/>
              </w:rPr>
              <w:t xml:space="preserve"> </w:t>
            </w:r>
            <w:r>
              <w:rPr>
                <w:sz w:val="24"/>
              </w:rPr>
              <w:t>основными</w:t>
            </w:r>
            <w:r>
              <w:rPr>
                <w:spacing w:val="-4"/>
                <w:sz w:val="24"/>
              </w:rPr>
              <w:t xml:space="preserve"> </w:t>
            </w:r>
            <w:r>
              <w:rPr>
                <w:sz w:val="24"/>
              </w:rPr>
              <w:t>стилистическими</w:t>
            </w:r>
            <w:r>
              <w:rPr>
                <w:spacing w:val="-4"/>
                <w:sz w:val="24"/>
              </w:rPr>
              <w:t xml:space="preserve"> </w:t>
            </w:r>
            <w:r>
              <w:rPr>
                <w:sz w:val="24"/>
              </w:rPr>
              <w:t>ресурсами</w:t>
            </w:r>
          </w:p>
        </w:tc>
        <w:tc>
          <w:tcPr>
            <w:tcW w:w="5924" w:type="dxa"/>
          </w:tcPr>
          <w:p w14:paraId="1AA12B3A" w14:textId="77777777" w:rsidR="00FF2DB4" w:rsidRDefault="00C34CCB">
            <w:pPr>
              <w:pStyle w:val="TableParagraph"/>
              <w:ind w:left="127" w:right="1524"/>
              <w:rPr>
                <w:sz w:val="24"/>
              </w:rPr>
            </w:pPr>
            <w:r>
              <w:rPr>
                <w:sz w:val="24"/>
              </w:rPr>
              <w:t>(метафора, эпитет, сравнение, гипербола,</w:t>
            </w:r>
            <w:r>
              <w:rPr>
                <w:spacing w:val="-58"/>
                <w:sz w:val="24"/>
              </w:rPr>
              <w:t xml:space="preserve"> </w:t>
            </w:r>
            <w:r>
              <w:rPr>
                <w:sz w:val="24"/>
              </w:rPr>
              <w:t>олицетворение)</w:t>
            </w:r>
          </w:p>
          <w:p w14:paraId="34040725" w14:textId="77777777" w:rsidR="00FF2DB4" w:rsidRDefault="00C34CCB">
            <w:pPr>
              <w:pStyle w:val="TableParagraph"/>
              <w:numPr>
                <w:ilvl w:val="0"/>
                <w:numId w:val="274"/>
              </w:numPr>
              <w:tabs>
                <w:tab w:val="left" w:pos="387"/>
              </w:tabs>
              <w:ind w:right="476" w:firstLine="0"/>
              <w:rPr>
                <w:sz w:val="24"/>
              </w:rPr>
            </w:pPr>
            <w:r>
              <w:rPr>
                <w:sz w:val="24"/>
              </w:rPr>
              <w:t>соблюдать</w:t>
            </w:r>
            <w:r>
              <w:rPr>
                <w:spacing w:val="-1"/>
                <w:sz w:val="24"/>
              </w:rPr>
              <w:t xml:space="preserve"> </w:t>
            </w:r>
            <w:r>
              <w:rPr>
                <w:sz w:val="24"/>
              </w:rPr>
              <w:t>основные</w:t>
            </w:r>
            <w:r>
              <w:rPr>
                <w:spacing w:val="-4"/>
                <w:sz w:val="24"/>
              </w:rPr>
              <w:t xml:space="preserve"> </w:t>
            </w:r>
            <w:r>
              <w:rPr>
                <w:sz w:val="24"/>
              </w:rPr>
              <w:t>языковые</w:t>
            </w:r>
            <w:r>
              <w:rPr>
                <w:spacing w:val="-4"/>
                <w:sz w:val="24"/>
              </w:rPr>
              <w:t xml:space="preserve"> </w:t>
            </w:r>
            <w:r>
              <w:rPr>
                <w:sz w:val="24"/>
              </w:rPr>
              <w:t>нормы</w:t>
            </w:r>
            <w:r>
              <w:rPr>
                <w:spacing w:val="-1"/>
                <w:sz w:val="24"/>
              </w:rPr>
              <w:t xml:space="preserve"> </w:t>
            </w:r>
            <w:r>
              <w:rPr>
                <w:sz w:val="24"/>
              </w:rPr>
              <w:t>в</w:t>
            </w:r>
            <w:r>
              <w:rPr>
                <w:spacing w:val="1"/>
                <w:sz w:val="24"/>
              </w:rPr>
              <w:t xml:space="preserve"> </w:t>
            </w:r>
            <w:r>
              <w:rPr>
                <w:sz w:val="24"/>
              </w:rPr>
              <w:t>устной</w:t>
            </w:r>
            <w:r>
              <w:rPr>
                <w:spacing w:val="-2"/>
                <w:sz w:val="24"/>
              </w:rPr>
              <w:t xml:space="preserve"> </w:t>
            </w:r>
            <w:r>
              <w:rPr>
                <w:sz w:val="24"/>
              </w:rPr>
              <w:t>и</w:t>
            </w:r>
            <w:r>
              <w:rPr>
                <w:spacing w:val="-57"/>
                <w:sz w:val="24"/>
              </w:rPr>
              <w:t xml:space="preserve"> </w:t>
            </w:r>
            <w:r>
              <w:rPr>
                <w:sz w:val="24"/>
              </w:rPr>
              <w:t>письменной</w:t>
            </w:r>
            <w:r>
              <w:rPr>
                <w:spacing w:val="-1"/>
                <w:sz w:val="24"/>
              </w:rPr>
              <w:t xml:space="preserve"> </w:t>
            </w:r>
            <w:r>
              <w:rPr>
                <w:sz w:val="24"/>
              </w:rPr>
              <w:t>речи.</w:t>
            </w:r>
          </w:p>
          <w:p w14:paraId="1992E8D4" w14:textId="77777777" w:rsidR="00FF2DB4" w:rsidRDefault="00C34CCB">
            <w:pPr>
              <w:pStyle w:val="TableParagraph"/>
              <w:ind w:left="127"/>
              <w:rPr>
                <w:sz w:val="24"/>
              </w:rPr>
            </w:pPr>
            <w:r>
              <w:rPr>
                <w:b/>
                <w:i/>
                <w:sz w:val="24"/>
              </w:rPr>
              <w:t>Выпускник</w:t>
            </w:r>
            <w:r>
              <w:rPr>
                <w:b/>
                <w:i/>
                <w:spacing w:val="-5"/>
                <w:sz w:val="24"/>
              </w:rPr>
              <w:t xml:space="preserve"> </w:t>
            </w:r>
            <w:r>
              <w:rPr>
                <w:b/>
                <w:i/>
                <w:sz w:val="24"/>
              </w:rPr>
              <w:t>получит</w:t>
            </w:r>
            <w:r>
              <w:rPr>
                <w:b/>
                <w:i/>
                <w:spacing w:val="-2"/>
                <w:sz w:val="24"/>
              </w:rPr>
              <w:t xml:space="preserve"> </w:t>
            </w:r>
            <w:r>
              <w:rPr>
                <w:b/>
                <w:i/>
                <w:sz w:val="24"/>
              </w:rPr>
              <w:t>возможность</w:t>
            </w:r>
            <w:r>
              <w:rPr>
                <w:b/>
                <w:i/>
                <w:spacing w:val="-4"/>
                <w:sz w:val="24"/>
              </w:rPr>
              <w:t xml:space="preserve"> </w:t>
            </w:r>
            <w:r>
              <w:rPr>
                <w:b/>
                <w:i/>
                <w:sz w:val="24"/>
              </w:rPr>
              <w:t>научиться</w:t>
            </w:r>
            <w:r>
              <w:rPr>
                <w:sz w:val="24"/>
              </w:rPr>
              <w:t>:</w:t>
            </w:r>
          </w:p>
          <w:p w14:paraId="33FAC8B2" w14:textId="77777777" w:rsidR="00FF2DB4" w:rsidRDefault="00C34CCB">
            <w:pPr>
              <w:pStyle w:val="TableParagraph"/>
              <w:numPr>
                <w:ilvl w:val="0"/>
                <w:numId w:val="274"/>
              </w:numPr>
              <w:tabs>
                <w:tab w:val="left" w:pos="382"/>
              </w:tabs>
              <w:ind w:right="811" w:firstLine="0"/>
              <w:rPr>
                <w:sz w:val="24"/>
              </w:rPr>
            </w:pPr>
            <w:r>
              <w:rPr>
                <w:sz w:val="24"/>
              </w:rPr>
              <w:t>анализировать речевые высказывания с точки</w:t>
            </w:r>
            <w:r>
              <w:rPr>
                <w:spacing w:val="-57"/>
                <w:sz w:val="24"/>
              </w:rPr>
              <w:t xml:space="preserve"> </w:t>
            </w:r>
            <w:r>
              <w:rPr>
                <w:sz w:val="24"/>
              </w:rPr>
              <w:t>зрения их соответствия ситуации общения и</w:t>
            </w:r>
            <w:r>
              <w:rPr>
                <w:spacing w:val="1"/>
                <w:sz w:val="24"/>
              </w:rPr>
              <w:t xml:space="preserve"> </w:t>
            </w:r>
            <w:r>
              <w:rPr>
                <w:sz w:val="24"/>
              </w:rPr>
              <w:t>успешности в достижении прогнозируемого</w:t>
            </w:r>
            <w:r>
              <w:rPr>
                <w:spacing w:val="1"/>
                <w:sz w:val="24"/>
              </w:rPr>
              <w:t xml:space="preserve"> </w:t>
            </w:r>
            <w:r>
              <w:rPr>
                <w:sz w:val="24"/>
              </w:rPr>
              <w:t>результата; понимать основные причины</w:t>
            </w:r>
            <w:r>
              <w:rPr>
                <w:spacing w:val="1"/>
                <w:sz w:val="24"/>
              </w:rPr>
              <w:t xml:space="preserve"> </w:t>
            </w:r>
            <w:r>
              <w:rPr>
                <w:sz w:val="24"/>
              </w:rPr>
              <w:t>коммуникативных</w:t>
            </w:r>
            <w:r>
              <w:rPr>
                <w:spacing w:val="-3"/>
                <w:sz w:val="24"/>
              </w:rPr>
              <w:t xml:space="preserve"> </w:t>
            </w:r>
            <w:r>
              <w:rPr>
                <w:sz w:val="24"/>
              </w:rPr>
              <w:t>неудач</w:t>
            </w:r>
            <w:r>
              <w:rPr>
                <w:spacing w:val="-5"/>
                <w:sz w:val="24"/>
              </w:rPr>
              <w:t xml:space="preserve"> </w:t>
            </w:r>
            <w:r>
              <w:rPr>
                <w:sz w:val="24"/>
              </w:rPr>
              <w:t>и</w:t>
            </w:r>
            <w:r>
              <w:rPr>
                <w:spacing w:val="-1"/>
                <w:sz w:val="24"/>
              </w:rPr>
              <w:t xml:space="preserve"> </w:t>
            </w:r>
            <w:r>
              <w:rPr>
                <w:sz w:val="24"/>
              </w:rPr>
              <w:t>уметь</w:t>
            </w:r>
            <w:r>
              <w:rPr>
                <w:spacing w:val="-3"/>
                <w:sz w:val="24"/>
              </w:rPr>
              <w:t xml:space="preserve"> </w:t>
            </w:r>
            <w:r>
              <w:rPr>
                <w:sz w:val="24"/>
              </w:rPr>
              <w:t>объяснять</w:t>
            </w:r>
            <w:r>
              <w:rPr>
                <w:spacing w:val="-3"/>
                <w:sz w:val="24"/>
              </w:rPr>
              <w:t xml:space="preserve"> </w:t>
            </w:r>
            <w:r>
              <w:rPr>
                <w:sz w:val="24"/>
              </w:rPr>
              <w:t>их;</w:t>
            </w:r>
          </w:p>
          <w:p w14:paraId="36F23549" w14:textId="77777777" w:rsidR="00FF2DB4" w:rsidRDefault="00C34CCB">
            <w:pPr>
              <w:pStyle w:val="TableParagraph"/>
              <w:numPr>
                <w:ilvl w:val="0"/>
                <w:numId w:val="274"/>
              </w:numPr>
              <w:tabs>
                <w:tab w:val="left" w:pos="380"/>
              </w:tabs>
              <w:ind w:right="806" w:firstLine="0"/>
              <w:rPr>
                <w:sz w:val="24"/>
              </w:rPr>
            </w:pPr>
            <w:r>
              <w:rPr>
                <w:sz w:val="24"/>
              </w:rPr>
              <w:t>оценивать</w:t>
            </w:r>
            <w:r>
              <w:rPr>
                <w:spacing w:val="-3"/>
                <w:sz w:val="24"/>
              </w:rPr>
              <w:t xml:space="preserve"> </w:t>
            </w:r>
            <w:r>
              <w:rPr>
                <w:sz w:val="24"/>
              </w:rPr>
              <w:t>собственную</w:t>
            </w:r>
            <w:r>
              <w:rPr>
                <w:spacing w:val="-1"/>
                <w:sz w:val="24"/>
              </w:rPr>
              <w:t xml:space="preserve"> </w:t>
            </w:r>
            <w:r>
              <w:rPr>
                <w:sz w:val="24"/>
              </w:rPr>
              <w:t>и</w:t>
            </w:r>
            <w:r>
              <w:rPr>
                <w:spacing w:val="-3"/>
                <w:sz w:val="24"/>
              </w:rPr>
              <w:t xml:space="preserve"> </w:t>
            </w:r>
            <w:r>
              <w:rPr>
                <w:sz w:val="24"/>
              </w:rPr>
              <w:t>чужую</w:t>
            </w:r>
            <w:r>
              <w:rPr>
                <w:spacing w:val="-3"/>
                <w:sz w:val="24"/>
              </w:rPr>
              <w:t xml:space="preserve"> </w:t>
            </w:r>
            <w:r>
              <w:rPr>
                <w:sz w:val="24"/>
              </w:rPr>
              <w:t>речь</w:t>
            </w:r>
            <w:r>
              <w:rPr>
                <w:spacing w:val="-3"/>
                <w:sz w:val="24"/>
              </w:rPr>
              <w:t xml:space="preserve"> </w:t>
            </w:r>
            <w:r>
              <w:rPr>
                <w:sz w:val="24"/>
              </w:rPr>
              <w:t>с</w:t>
            </w:r>
            <w:r>
              <w:rPr>
                <w:spacing w:val="-4"/>
                <w:sz w:val="24"/>
              </w:rPr>
              <w:t xml:space="preserve"> </w:t>
            </w:r>
            <w:r>
              <w:rPr>
                <w:sz w:val="24"/>
              </w:rPr>
              <w:t>точки</w:t>
            </w:r>
            <w:r>
              <w:rPr>
                <w:spacing w:val="-57"/>
                <w:sz w:val="24"/>
              </w:rPr>
              <w:t xml:space="preserve"> </w:t>
            </w:r>
            <w:r>
              <w:rPr>
                <w:sz w:val="24"/>
              </w:rPr>
              <w:t>зрения точного, уместного и выразительного</w:t>
            </w:r>
            <w:r>
              <w:rPr>
                <w:spacing w:val="1"/>
                <w:sz w:val="24"/>
              </w:rPr>
              <w:t xml:space="preserve"> </w:t>
            </w:r>
            <w:r>
              <w:rPr>
                <w:sz w:val="24"/>
              </w:rPr>
              <w:t>словоупотребления;</w:t>
            </w:r>
          </w:p>
          <w:p w14:paraId="04F300D6" w14:textId="77777777" w:rsidR="00FF2DB4" w:rsidRDefault="00C34CCB">
            <w:pPr>
              <w:pStyle w:val="TableParagraph"/>
              <w:numPr>
                <w:ilvl w:val="0"/>
                <w:numId w:val="274"/>
              </w:numPr>
              <w:tabs>
                <w:tab w:val="left" w:pos="373"/>
              </w:tabs>
              <w:ind w:right="696" w:firstLine="0"/>
              <w:rPr>
                <w:sz w:val="24"/>
              </w:rPr>
            </w:pPr>
            <w:r>
              <w:rPr>
                <w:sz w:val="24"/>
              </w:rPr>
              <w:t>опознавать</w:t>
            </w:r>
            <w:r>
              <w:rPr>
                <w:spacing w:val="-4"/>
                <w:sz w:val="24"/>
              </w:rPr>
              <w:t xml:space="preserve"> </w:t>
            </w:r>
            <w:r>
              <w:rPr>
                <w:sz w:val="24"/>
              </w:rPr>
              <w:t>различные</w:t>
            </w:r>
            <w:r>
              <w:rPr>
                <w:spacing w:val="-7"/>
                <w:sz w:val="24"/>
              </w:rPr>
              <w:t xml:space="preserve"> </w:t>
            </w:r>
            <w:r>
              <w:rPr>
                <w:sz w:val="24"/>
              </w:rPr>
              <w:t>выразительные</w:t>
            </w:r>
            <w:r>
              <w:rPr>
                <w:spacing w:val="-6"/>
                <w:sz w:val="24"/>
              </w:rPr>
              <w:t xml:space="preserve"> </w:t>
            </w:r>
            <w:r>
              <w:rPr>
                <w:sz w:val="24"/>
              </w:rPr>
              <w:t>средства</w:t>
            </w:r>
            <w:r>
              <w:rPr>
                <w:spacing w:val="-57"/>
                <w:sz w:val="24"/>
              </w:rPr>
              <w:t xml:space="preserve"> </w:t>
            </w:r>
            <w:r>
              <w:rPr>
                <w:sz w:val="24"/>
              </w:rPr>
              <w:t>языка;</w:t>
            </w:r>
          </w:p>
          <w:p w14:paraId="7973BC4C" w14:textId="77777777" w:rsidR="00FF2DB4" w:rsidRDefault="00C34CCB">
            <w:pPr>
              <w:pStyle w:val="TableParagraph"/>
              <w:numPr>
                <w:ilvl w:val="0"/>
                <w:numId w:val="274"/>
              </w:numPr>
              <w:tabs>
                <w:tab w:val="left" w:pos="382"/>
              </w:tabs>
              <w:ind w:right="166" w:firstLine="0"/>
              <w:rPr>
                <w:sz w:val="24"/>
              </w:rPr>
            </w:pPr>
            <w:r>
              <w:rPr>
                <w:sz w:val="24"/>
              </w:rPr>
              <w:t>осознанно использовать речевые средства в</w:t>
            </w:r>
            <w:r>
              <w:rPr>
                <w:spacing w:val="1"/>
                <w:sz w:val="24"/>
              </w:rPr>
              <w:t xml:space="preserve"> </w:t>
            </w:r>
            <w:r>
              <w:rPr>
                <w:sz w:val="24"/>
              </w:rPr>
              <w:t>соответствии с задачей коммуникации для выражения</w:t>
            </w:r>
            <w:r>
              <w:rPr>
                <w:spacing w:val="-57"/>
                <w:sz w:val="24"/>
              </w:rPr>
              <w:t xml:space="preserve"> </w:t>
            </w:r>
            <w:r>
              <w:rPr>
                <w:sz w:val="24"/>
              </w:rPr>
              <w:t>своих</w:t>
            </w:r>
            <w:r>
              <w:rPr>
                <w:spacing w:val="-2"/>
                <w:sz w:val="24"/>
              </w:rPr>
              <w:t xml:space="preserve"> </w:t>
            </w:r>
            <w:r>
              <w:rPr>
                <w:sz w:val="24"/>
              </w:rPr>
              <w:t>чувств,</w:t>
            </w:r>
            <w:r>
              <w:rPr>
                <w:spacing w:val="-3"/>
                <w:sz w:val="24"/>
              </w:rPr>
              <w:t xml:space="preserve"> </w:t>
            </w:r>
            <w:r>
              <w:rPr>
                <w:sz w:val="24"/>
              </w:rPr>
              <w:t>мыслей</w:t>
            </w:r>
            <w:r>
              <w:rPr>
                <w:spacing w:val="-3"/>
                <w:sz w:val="24"/>
              </w:rPr>
              <w:t xml:space="preserve"> </w:t>
            </w:r>
            <w:r>
              <w:rPr>
                <w:sz w:val="24"/>
              </w:rPr>
              <w:t>и</w:t>
            </w:r>
            <w:r>
              <w:rPr>
                <w:spacing w:val="-3"/>
                <w:sz w:val="24"/>
              </w:rPr>
              <w:t xml:space="preserve"> </w:t>
            </w:r>
            <w:r>
              <w:rPr>
                <w:sz w:val="24"/>
              </w:rPr>
              <w:t>потребностей;</w:t>
            </w:r>
            <w:r>
              <w:rPr>
                <w:spacing w:val="-5"/>
                <w:sz w:val="24"/>
              </w:rPr>
              <w:t xml:space="preserve"> </w:t>
            </w:r>
            <w:r>
              <w:rPr>
                <w:sz w:val="24"/>
              </w:rPr>
              <w:t>планирования</w:t>
            </w:r>
            <w:r>
              <w:rPr>
                <w:spacing w:val="-3"/>
                <w:sz w:val="24"/>
              </w:rPr>
              <w:t xml:space="preserve"> </w:t>
            </w:r>
            <w:r>
              <w:rPr>
                <w:sz w:val="24"/>
              </w:rPr>
              <w:t>и</w:t>
            </w:r>
            <w:r>
              <w:rPr>
                <w:spacing w:val="-57"/>
                <w:sz w:val="24"/>
              </w:rPr>
              <w:t xml:space="preserve"> </w:t>
            </w:r>
            <w:r>
              <w:rPr>
                <w:sz w:val="24"/>
              </w:rPr>
              <w:t>регуляции</w:t>
            </w:r>
            <w:r>
              <w:rPr>
                <w:spacing w:val="-1"/>
                <w:sz w:val="24"/>
              </w:rPr>
              <w:t xml:space="preserve"> </w:t>
            </w:r>
            <w:r>
              <w:rPr>
                <w:sz w:val="24"/>
              </w:rPr>
              <w:t>своей деятельности;</w:t>
            </w:r>
          </w:p>
          <w:p w14:paraId="680BB667" w14:textId="77777777" w:rsidR="00FF2DB4" w:rsidRDefault="00C34CCB">
            <w:pPr>
              <w:pStyle w:val="TableParagraph"/>
              <w:numPr>
                <w:ilvl w:val="0"/>
                <w:numId w:val="274"/>
              </w:numPr>
              <w:tabs>
                <w:tab w:val="left" w:pos="373"/>
              </w:tabs>
              <w:ind w:right="1338" w:firstLine="0"/>
              <w:rPr>
                <w:sz w:val="24"/>
              </w:rPr>
            </w:pPr>
            <w:r>
              <w:rPr>
                <w:sz w:val="24"/>
              </w:rPr>
              <w:t>участвовать в разных видах обсуждения,</w:t>
            </w:r>
            <w:r>
              <w:rPr>
                <w:spacing w:val="-57"/>
                <w:sz w:val="24"/>
              </w:rPr>
              <w:t xml:space="preserve"> </w:t>
            </w:r>
            <w:r>
              <w:rPr>
                <w:sz w:val="24"/>
              </w:rPr>
              <w:t>формулировать собственную позицию и</w:t>
            </w:r>
            <w:r>
              <w:rPr>
                <w:spacing w:val="1"/>
                <w:sz w:val="24"/>
              </w:rPr>
              <w:t xml:space="preserve"> </w:t>
            </w:r>
            <w:r>
              <w:rPr>
                <w:sz w:val="24"/>
              </w:rPr>
              <w:t>аргументировать</w:t>
            </w:r>
            <w:r>
              <w:rPr>
                <w:spacing w:val="-4"/>
                <w:sz w:val="24"/>
              </w:rPr>
              <w:t xml:space="preserve"> </w:t>
            </w:r>
            <w:r>
              <w:rPr>
                <w:sz w:val="24"/>
              </w:rPr>
              <w:t>ее,</w:t>
            </w:r>
            <w:r>
              <w:rPr>
                <w:spacing w:val="-3"/>
                <w:sz w:val="24"/>
              </w:rPr>
              <w:t xml:space="preserve"> </w:t>
            </w:r>
            <w:r>
              <w:rPr>
                <w:sz w:val="24"/>
              </w:rPr>
              <w:t>привлекая</w:t>
            </w:r>
            <w:r>
              <w:rPr>
                <w:spacing w:val="-4"/>
                <w:sz w:val="24"/>
              </w:rPr>
              <w:t xml:space="preserve"> </w:t>
            </w:r>
            <w:r>
              <w:rPr>
                <w:sz w:val="24"/>
              </w:rPr>
              <w:t>сведения</w:t>
            </w:r>
            <w:r>
              <w:rPr>
                <w:spacing w:val="-4"/>
                <w:sz w:val="24"/>
              </w:rPr>
              <w:t xml:space="preserve"> </w:t>
            </w:r>
            <w:r>
              <w:rPr>
                <w:sz w:val="24"/>
              </w:rPr>
              <w:t>из</w:t>
            </w:r>
            <w:r>
              <w:rPr>
                <w:spacing w:val="-57"/>
                <w:sz w:val="24"/>
              </w:rPr>
              <w:t xml:space="preserve"> </w:t>
            </w:r>
            <w:r>
              <w:rPr>
                <w:sz w:val="24"/>
              </w:rPr>
              <w:t>жизненного</w:t>
            </w:r>
            <w:r>
              <w:rPr>
                <w:spacing w:val="-1"/>
                <w:sz w:val="24"/>
              </w:rPr>
              <w:t xml:space="preserve"> </w:t>
            </w:r>
            <w:r>
              <w:rPr>
                <w:sz w:val="24"/>
              </w:rPr>
              <w:t>и</w:t>
            </w:r>
            <w:r>
              <w:rPr>
                <w:spacing w:val="-1"/>
                <w:sz w:val="24"/>
              </w:rPr>
              <w:t xml:space="preserve"> </w:t>
            </w:r>
            <w:r>
              <w:rPr>
                <w:sz w:val="24"/>
              </w:rPr>
              <w:t>читательского</w:t>
            </w:r>
            <w:r>
              <w:rPr>
                <w:spacing w:val="-1"/>
                <w:sz w:val="24"/>
              </w:rPr>
              <w:t xml:space="preserve"> </w:t>
            </w:r>
            <w:r>
              <w:rPr>
                <w:sz w:val="24"/>
              </w:rPr>
              <w:t>опыта;</w:t>
            </w:r>
          </w:p>
          <w:p w14:paraId="246184EE" w14:textId="77777777" w:rsidR="00FF2DB4" w:rsidRDefault="00FF2DB4">
            <w:pPr>
              <w:pStyle w:val="TableParagraph"/>
              <w:spacing w:before="4"/>
              <w:rPr>
                <w:b/>
                <w:sz w:val="20"/>
              </w:rPr>
            </w:pPr>
          </w:p>
          <w:p w14:paraId="4C356D6F" w14:textId="77777777" w:rsidR="00FF2DB4" w:rsidRDefault="00C34CCB">
            <w:pPr>
              <w:pStyle w:val="TableParagraph"/>
              <w:numPr>
                <w:ilvl w:val="0"/>
                <w:numId w:val="274"/>
              </w:numPr>
              <w:tabs>
                <w:tab w:val="left" w:pos="301"/>
              </w:tabs>
              <w:ind w:right="528" w:firstLine="0"/>
              <w:rPr>
                <w:sz w:val="24"/>
              </w:rPr>
            </w:pPr>
            <w:r>
              <w:rPr>
                <w:sz w:val="24"/>
              </w:rPr>
              <w:t>осознавать</w:t>
            </w:r>
            <w:r>
              <w:rPr>
                <w:spacing w:val="-3"/>
                <w:sz w:val="24"/>
              </w:rPr>
              <w:t xml:space="preserve"> </w:t>
            </w:r>
            <w:r>
              <w:rPr>
                <w:sz w:val="24"/>
              </w:rPr>
              <w:t>значимость</w:t>
            </w:r>
            <w:r>
              <w:rPr>
                <w:spacing w:val="-4"/>
                <w:sz w:val="24"/>
              </w:rPr>
              <w:t xml:space="preserve"> </w:t>
            </w:r>
            <w:r>
              <w:rPr>
                <w:sz w:val="24"/>
              </w:rPr>
              <w:t>чтения</w:t>
            </w:r>
            <w:r>
              <w:rPr>
                <w:spacing w:val="-3"/>
                <w:sz w:val="24"/>
              </w:rPr>
              <w:t xml:space="preserve"> </w:t>
            </w:r>
            <w:r>
              <w:rPr>
                <w:sz w:val="24"/>
              </w:rPr>
              <w:t>и</w:t>
            </w:r>
            <w:r>
              <w:rPr>
                <w:spacing w:val="-5"/>
                <w:sz w:val="24"/>
              </w:rPr>
              <w:t xml:space="preserve"> </w:t>
            </w:r>
            <w:r>
              <w:rPr>
                <w:sz w:val="24"/>
              </w:rPr>
              <w:t>изучения</w:t>
            </w:r>
            <w:r>
              <w:rPr>
                <w:spacing w:val="-3"/>
                <w:sz w:val="24"/>
              </w:rPr>
              <w:t xml:space="preserve"> </w:t>
            </w:r>
            <w:r>
              <w:rPr>
                <w:sz w:val="24"/>
              </w:rPr>
              <w:t>родной</w:t>
            </w:r>
            <w:r>
              <w:rPr>
                <w:spacing w:val="-57"/>
                <w:sz w:val="24"/>
              </w:rPr>
              <w:t xml:space="preserve"> </w:t>
            </w:r>
            <w:r>
              <w:rPr>
                <w:sz w:val="24"/>
              </w:rPr>
              <w:t>литературы</w:t>
            </w:r>
            <w:r>
              <w:rPr>
                <w:spacing w:val="-2"/>
                <w:sz w:val="24"/>
              </w:rPr>
              <w:t xml:space="preserve"> </w:t>
            </w:r>
            <w:r>
              <w:rPr>
                <w:sz w:val="24"/>
              </w:rPr>
              <w:t>для</w:t>
            </w:r>
            <w:r>
              <w:rPr>
                <w:spacing w:val="-1"/>
                <w:sz w:val="24"/>
              </w:rPr>
              <w:t xml:space="preserve"> </w:t>
            </w:r>
            <w:r>
              <w:rPr>
                <w:sz w:val="24"/>
              </w:rPr>
              <w:t>своего</w:t>
            </w:r>
            <w:r>
              <w:rPr>
                <w:spacing w:val="1"/>
                <w:sz w:val="24"/>
              </w:rPr>
              <w:t xml:space="preserve"> </w:t>
            </w:r>
            <w:r>
              <w:rPr>
                <w:sz w:val="24"/>
              </w:rPr>
              <w:t>дальнейшего</w:t>
            </w:r>
            <w:r>
              <w:rPr>
                <w:spacing w:val="-2"/>
                <w:sz w:val="24"/>
              </w:rPr>
              <w:t xml:space="preserve"> </w:t>
            </w:r>
            <w:r>
              <w:rPr>
                <w:sz w:val="24"/>
              </w:rPr>
              <w:t>развития;</w:t>
            </w:r>
          </w:p>
          <w:p w14:paraId="38B42666" w14:textId="77777777" w:rsidR="00FF2DB4" w:rsidRDefault="00C34CCB">
            <w:pPr>
              <w:pStyle w:val="TableParagraph"/>
              <w:ind w:left="127" w:right="742"/>
              <w:rPr>
                <w:sz w:val="24"/>
              </w:rPr>
            </w:pPr>
            <w:r>
              <w:rPr>
                <w:sz w:val="24"/>
              </w:rPr>
              <w:t>формировать потребности в систематическом</w:t>
            </w:r>
            <w:r>
              <w:rPr>
                <w:spacing w:val="1"/>
                <w:sz w:val="24"/>
              </w:rPr>
              <w:t xml:space="preserve"> </w:t>
            </w:r>
            <w:r>
              <w:rPr>
                <w:sz w:val="24"/>
              </w:rPr>
              <w:t>чтении</w:t>
            </w:r>
            <w:r>
              <w:rPr>
                <w:spacing w:val="-2"/>
                <w:sz w:val="24"/>
              </w:rPr>
              <w:t xml:space="preserve"> </w:t>
            </w:r>
            <w:r>
              <w:rPr>
                <w:sz w:val="24"/>
              </w:rPr>
              <w:t>как</w:t>
            </w:r>
            <w:r>
              <w:rPr>
                <w:spacing w:val="-2"/>
                <w:sz w:val="24"/>
              </w:rPr>
              <w:t xml:space="preserve"> </w:t>
            </w:r>
            <w:r>
              <w:rPr>
                <w:sz w:val="24"/>
              </w:rPr>
              <w:t>средстве</w:t>
            </w:r>
            <w:r>
              <w:rPr>
                <w:spacing w:val="-3"/>
                <w:sz w:val="24"/>
              </w:rPr>
              <w:t xml:space="preserve"> </w:t>
            </w:r>
            <w:r>
              <w:rPr>
                <w:sz w:val="24"/>
              </w:rPr>
              <w:t>познания</w:t>
            </w:r>
            <w:r>
              <w:rPr>
                <w:spacing w:val="-2"/>
                <w:sz w:val="24"/>
              </w:rPr>
              <w:t xml:space="preserve"> </w:t>
            </w:r>
            <w:r>
              <w:rPr>
                <w:sz w:val="24"/>
              </w:rPr>
              <w:t>мира</w:t>
            </w:r>
            <w:r>
              <w:rPr>
                <w:spacing w:val="-3"/>
                <w:sz w:val="24"/>
              </w:rPr>
              <w:t xml:space="preserve"> </w:t>
            </w:r>
            <w:r>
              <w:rPr>
                <w:sz w:val="24"/>
              </w:rPr>
              <w:t>и</w:t>
            </w:r>
            <w:r>
              <w:rPr>
                <w:spacing w:val="-1"/>
                <w:sz w:val="24"/>
              </w:rPr>
              <w:t xml:space="preserve"> </w:t>
            </w:r>
            <w:r>
              <w:rPr>
                <w:sz w:val="24"/>
              </w:rPr>
              <w:t>себя</w:t>
            </w:r>
            <w:r>
              <w:rPr>
                <w:spacing w:val="-2"/>
                <w:sz w:val="24"/>
              </w:rPr>
              <w:t xml:space="preserve"> </w:t>
            </w:r>
            <w:r>
              <w:rPr>
                <w:sz w:val="24"/>
              </w:rPr>
              <w:t>в</w:t>
            </w:r>
            <w:r>
              <w:rPr>
                <w:spacing w:val="-3"/>
                <w:sz w:val="24"/>
              </w:rPr>
              <w:t xml:space="preserve"> </w:t>
            </w:r>
            <w:r>
              <w:rPr>
                <w:sz w:val="24"/>
              </w:rPr>
              <w:t>этом</w:t>
            </w:r>
            <w:r>
              <w:rPr>
                <w:spacing w:val="-57"/>
                <w:sz w:val="24"/>
              </w:rPr>
              <w:t xml:space="preserve"> </w:t>
            </w:r>
            <w:r>
              <w:rPr>
                <w:sz w:val="24"/>
              </w:rPr>
              <w:t>мире, гармонизации отношений человека и</w:t>
            </w:r>
            <w:r>
              <w:rPr>
                <w:spacing w:val="1"/>
                <w:sz w:val="24"/>
              </w:rPr>
              <w:t xml:space="preserve"> </w:t>
            </w:r>
            <w:r>
              <w:rPr>
                <w:sz w:val="24"/>
              </w:rPr>
              <w:t>общества,</w:t>
            </w:r>
            <w:r>
              <w:rPr>
                <w:spacing w:val="-1"/>
                <w:sz w:val="24"/>
              </w:rPr>
              <w:t xml:space="preserve"> </w:t>
            </w:r>
            <w:r>
              <w:rPr>
                <w:sz w:val="24"/>
              </w:rPr>
              <w:t>многоаспектного диалога;</w:t>
            </w:r>
          </w:p>
          <w:p w14:paraId="7231E02F" w14:textId="77777777" w:rsidR="00FF2DB4" w:rsidRDefault="00C34CCB">
            <w:pPr>
              <w:pStyle w:val="TableParagraph"/>
              <w:numPr>
                <w:ilvl w:val="0"/>
                <w:numId w:val="274"/>
              </w:numPr>
              <w:tabs>
                <w:tab w:val="left" w:pos="296"/>
              </w:tabs>
              <w:spacing w:before="1"/>
              <w:ind w:right="979" w:firstLine="0"/>
              <w:rPr>
                <w:sz w:val="24"/>
              </w:rPr>
            </w:pPr>
            <w:r>
              <w:rPr>
                <w:sz w:val="24"/>
              </w:rPr>
              <w:t>понимать родную литературу как одной из</w:t>
            </w:r>
            <w:r>
              <w:rPr>
                <w:spacing w:val="1"/>
                <w:sz w:val="24"/>
              </w:rPr>
              <w:t xml:space="preserve"> </w:t>
            </w:r>
            <w:r>
              <w:rPr>
                <w:sz w:val="24"/>
              </w:rPr>
              <w:t>основных национально-культурных ценностей</w:t>
            </w:r>
            <w:r>
              <w:rPr>
                <w:spacing w:val="-57"/>
                <w:sz w:val="24"/>
              </w:rPr>
              <w:t xml:space="preserve"> </w:t>
            </w:r>
            <w:r>
              <w:rPr>
                <w:sz w:val="24"/>
              </w:rPr>
              <w:t>народа,</w:t>
            </w:r>
            <w:r>
              <w:rPr>
                <w:spacing w:val="-2"/>
                <w:sz w:val="24"/>
              </w:rPr>
              <w:t xml:space="preserve"> </w:t>
            </w:r>
            <w:r>
              <w:rPr>
                <w:sz w:val="24"/>
              </w:rPr>
              <w:t>как</w:t>
            </w:r>
            <w:r>
              <w:rPr>
                <w:spacing w:val="-2"/>
                <w:sz w:val="24"/>
              </w:rPr>
              <w:t xml:space="preserve"> </w:t>
            </w:r>
            <w:r>
              <w:rPr>
                <w:sz w:val="24"/>
              </w:rPr>
              <w:t>особого</w:t>
            </w:r>
            <w:r>
              <w:rPr>
                <w:spacing w:val="-1"/>
                <w:sz w:val="24"/>
              </w:rPr>
              <w:t xml:space="preserve"> </w:t>
            </w:r>
            <w:r>
              <w:rPr>
                <w:sz w:val="24"/>
              </w:rPr>
              <w:t>способа</w:t>
            </w:r>
            <w:r>
              <w:rPr>
                <w:spacing w:val="-3"/>
                <w:sz w:val="24"/>
              </w:rPr>
              <w:t xml:space="preserve"> </w:t>
            </w:r>
            <w:r>
              <w:rPr>
                <w:sz w:val="24"/>
              </w:rPr>
              <w:t>познания</w:t>
            </w:r>
            <w:r>
              <w:rPr>
                <w:spacing w:val="-2"/>
                <w:sz w:val="24"/>
              </w:rPr>
              <w:t xml:space="preserve"> </w:t>
            </w:r>
            <w:r>
              <w:rPr>
                <w:sz w:val="24"/>
              </w:rPr>
              <w:t>жизни;</w:t>
            </w:r>
          </w:p>
          <w:p w14:paraId="7E724FB3" w14:textId="77777777" w:rsidR="00FF2DB4" w:rsidRDefault="00C34CCB">
            <w:pPr>
              <w:pStyle w:val="TableParagraph"/>
              <w:numPr>
                <w:ilvl w:val="0"/>
                <w:numId w:val="274"/>
              </w:numPr>
              <w:tabs>
                <w:tab w:val="left" w:pos="306"/>
              </w:tabs>
              <w:ind w:left="305" w:hanging="179"/>
              <w:rPr>
                <w:sz w:val="24"/>
              </w:rPr>
            </w:pPr>
            <w:r>
              <w:rPr>
                <w:sz w:val="24"/>
              </w:rPr>
              <w:t>обеспечивать</w:t>
            </w:r>
            <w:r>
              <w:rPr>
                <w:spacing w:val="-5"/>
                <w:sz w:val="24"/>
              </w:rPr>
              <w:t xml:space="preserve"> </w:t>
            </w:r>
            <w:r>
              <w:rPr>
                <w:sz w:val="24"/>
              </w:rPr>
              <w:t>культурную</w:t>
            </w:r>
            <w:r>
              <w:rPr>
                <w:spacing w:val="-4"/>
                <w:sz w:val="24"/>
              </w:rPr>
              <w:t xml:space="preserve"> </w:t>
            </w:r>
            <w:r>
              <w:rPr>
                <w:sz w:val="24"/>
              </w:rPr>
              <w:t>самоидентификацию,</w:t>
            </w:r>
          </w:p>
        </w:tc>
      </w:tr>
    </w:tbl>
    <w:p w14:paraId="7EA1DACC"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22BB5F5" w14:textId="77777777">
        <w:trPr>
          <w:trHeight w:val="9385"/>
        </w:trPr>
        <w:tc>
          <w:tcPr>
            <w:tcW w:w="2688" w:type="dxa"/>
          </w:tcPr>
          <w:p w14:paraId="2253CB22" w14:textId="77777777" w:rsidR="00FF2DB4" w:rsidRDefault="00FF2DB4">
            <w:pPr>
              <w:pStyle w:val="TableParagraph"/>
              <w:rPr>
                <w:b/>
                <w:sz w:val="26"/>
              </w:rPr>
            </w:pPr>
          </w:p>
          <w:p w14:paraId="03A4AE0C" w14:textId="77777777" w:rsidR="00FF2DB4" w:rsidRDefault="00FF2DB4">
            <w:pPr>
              <w:pStyle w:val="TableParagraph"/>
              <w:rPr>
                <w:b/>
                <w:sz w:val="26"/>
              </w:rPr>
            </w:pPr>
          </w:p>
          <w:p w14:paraId="5FB5BBE7" w14:textId="77777777" w:rsidR="00FF2DB4" w:rsidRDefault="00FF2DB4">
            <w:pPr>
              <w:pStyle w:val="TableParagraph"/>
              <w:rPr>
                <w:b/>
                <w:sz w:val="26"/>
              </w:rPr>
            </w:pPr>
          </w:p>
          <w:p w14:paraId="59F679F0" w14:textId="77777777" w:rsidR="00FF2DB4" w:rsidRDefault="00FF2DB4">
            <w:pPr>
              <w:pStyle w:val="TableParagraph"/>
              <w:rPr>
                <w:b/>
                <w:sz w:val="26"/>
              </w:rPr>
            </w:pPr>
          </w:p>
          <w:p w14:paraId="5FB0D10A" w14:textId="77777777" w:rsidR="00FF2DB4" w:rsidRDefault="00FF2DB4">
            <w:pPr>
              <w:pStyle w:val="TableParagraph"/>
              <w:rPr>
                <w:b/>
                <w:sz w:val="26"/>
              </w:rPr>
            </w:pPr>
          </w:p>
          <w:p w14:paraId="1D505935" w14:textId="77777777" w:rsidR="00FF2DB4" w:rsidRDefault="00FF2DB4">
            <w:pPr>
              <w:pStyle w:val="TableParagraph"/>
              <w:rPr>
                <w:b/>
                <w:sz w:val="26"/>
              </w:rPr>
            </w:pPr>
          </w:p>
          <w:p w14:paraId="2E7B014C" w14:textId="77777777" w:rsidR="00FF2DB4" w:rsidRDefault="00FF2DB4">
            <w:pPr>
              <w:pStyle w:val="TableParagraph"/>
              <w:rPr>
                <w:b/>
                <w:sz w:val="26"/>
              </w:rPr>
            </w:pPr>
          </w:p>
          <w:p w14:paraId="3FED9F8B" w14:textId="77777777" w:rsidR="00FF2DB4" w:rsidRDefault="00FF2DB4">
            <w:pPr>
              <w:pStyle w:val="TableParagraph"/>
              <w:rPr>
                <w:b/>
                <w:sz w:val="26"/>
              </w:rPr>
            </w:pPr>
          </w:p>
          <w:p w14:paraId="1A0E76A8" w14:textId="77777777" w:rsidR="00FF2DB4" w:rsidRDefault="00FF2DB4">
            <w:pPr>
              <w:pStyle w:val="TableParagraph"/>
              <w:rPr>
                <w:b/>
                <w:sz w:val="26"/>
              </w:rPr>
            </w:pPr>
          </w:p>
          <w:p w14:paraId="37EAD8BC" w14:textId="77777777" w:rsidR="00FF2DB4" w:rsidRDefault="00FF2DB4">
            <w:pPr>
              <w:pStyle w:val="TableParagraph"/>
              <w:rPr>
                <w:b/>
                <w:sz w:val="26"/>
              </w:rPr>
            </w:pPr>
          </w:p>
          <w:p w14:paraId="478965A2" w14:textId="77777777" w:rsidR="00FF2DB4" w:rsidRDefault="00FF2DB4">
            <w:pPr>
              <w:pStyle w:val="TableParagraph"/>
              <w:rPr>
                <w:b/>
                <w:sz w:val="26"/>
              </w:rPr>
            </w:pPr>
          </w:p>
          <w:p w14:paraId="7D0CE0AC" w14:textId="77777777" w:rsidR="00FF2DB4" w:rsidRDefault="00FF2DB4">
            <w:pPr>
              <w:pStyle w:val="TableParagraph"/>
              <w:rPr>
                <w:b/>
                <w:sz w:val="26"/>
              </w:rPr>
            </w:pPr>
          </w:p>
          <w:p w14:paraId="72142B1B" w14:textId="77777777" w:rsidR="00FF2DB4" w:rsidRDefault="00FF2DB4">
            <w:pPr>
              <w:pStyle w:val="TableParagraph"/>
              <w:rPr>
                <w:b/>
                <w:sz w:val="26"/>
              </w:rPr>
            </w:pPr>
          </w:p>
          <w:p w14:paraId="0AC69822" w14:textId="77777777" w:rsidR="00FF2DB4" w:rsidRDefault="00FF2DB4">
            <w:pPr>
              <w:pStyle w:val="TableParagraph"/>
              <w:rPr>
                <w:b/>
                <w:sz w:val="26"/>
              </w:rPr>
            </w:pPr>
          </w:p>
          <w:p w14:paraId="7FC7046C" w14:textId="77777777" w:rsidR="00FF2DB4" w:rsidRDefault="00FF2DB4">
            <w:pPr>
              <w:pStyle w:val="TableParagraph"/>
              <w:rPr>
                <w:b/>
                <w:sz w:val="26"/>
              </w:rPr>
            </w:pPr>
          </w:p>
          <w:p w14:paraId="1101ACA8" w14:textId="77777777" w:rsidR="00FF2DB4" w:rsidRDefault="00FF2DB4">
            <w:pPr>
              <w:pStyle w:val="TableParagraph"/>
              <w:rPr>
                <w:b/>
                <w:sz w:val="26"/>
              </w:rPr>
            </w:pPr>
          </w:p>
          <w:p w14:paraId="0849619B" w14:textId="77777777" w:rsidR="00FF2DB4" w:rsidRDefault="00FF2DB4">
            <w:pPr>
              <w:pStyle w:val="TableParagraph"/>
              <w:rPr>
                <w:b/>
                <w:sz w:val="26"/>
              </w:rPr>
            </w:pPr>
          </w:p>
          <w:p w14:paraId="0232301C" w14:textId="77777777" w:rsidR="00FF2DB4" w:rsidRDefault="00FF2DB4">
            <w:pPr>
              <w:pStyle w:val="TableParagraph"/>
              <w:rPr>
                <w:b/>
                <w:sz w:val="26"/>
              </w:rPr>
            </w:pPr>
          </w:p>
          <w:p w14:paraId="5A6C4982" w14:textId="77777777" w:rsidR="00FF2DB4" w:rsidRDefault="00FF2DB4">
            <w:pPr>
              <w:pStyle w:val="TableParagraph"/>
              <w:rPr>
                <w:b/>
                <w:sz w:val="26"/>
              </w:rPr>
            </w:pPr>
          </w:p>
          <w:p w14:paraId="074CE7EF" w14:textId="77777777" w:rsidR="00FF2DB4" w:rsidRDefault="00FF2DB4">
            <w:pPr>
              <w:pStyle w:val="TableParagraph"/>
              <w:rPr>
                <w:b/>
                <w:sz w:val="26"/>
              </w:rPr>
            </w:pPr>
          </w:p>
          <w:p w14:paraId="2C6A6EED" w14:textId="77777777" w:rsidR="00FF2DB4" w:rsidRDefault="00FF2DB4">
            <w:pPr>
              <w:pStyle w:val="TableParagraph"/>
              <w:rPr>
                <w:b/>
                <w:sz w:val="26"/>
              </w:rPr>
            </w:pPr>
          </w:p>
          <w:p w14:paraId="0A2E4F4B" w14:textId="77777777" w:rsidR="00FF2DB4" w:rsidRDefault="00FF2DB4">
            <w:pPr>
              <w:pStyle w:val="TableParagraph"/>
              <w:rPr>
                <w:b/>
                <w:sz w:val="26"/>
              </w:rPr>
            </w:pPr>
          </w:p>
          <w:p w14:paraId="2DA4B7E1" w14:textId="77777777" w:rsidR="00FF2DB4" w:rsidRDefault="00FF2DB4">
            <w:pPr>
              <w:pStyle w:val="TableParagraph"/>
              <w:rPr>
                <w:b/>
                <w:sz w:val="26"/>
              </w:rPr>
            </w:pPr>
          </w:p>
          <w:p w14:paraId="232EFF18" w14:textId="77777777" w:rsidR="00FF2DB4" w:rsidRDefault="00FF2DB4">
            <w:pPr>
              <w:pStyle w:val="TableParagraph"/>
              <w:rPr>
                <w:b/>
                <w:sz w:val="26"/>
              </w:rPr>
            </w:pPr>
          </w:p>
          <w:p w14:paraId="5CFCF2B7" w14:textId="77777777" w:rsidR="00FF2DB4" w:rsidRDefault="00FF2DB4">
            <w:pPr>
              <w:pStyle w:val="TableParagraph"/>
              <w:rPr>
                <w:b/>
                <w:sz w:val="26"/>
              </w:rPr>
            </w:pPr>
          </w:p>
          <w:p w14:paraId="6EF83CC1" w14:textId="77777777" w:rsidR="00FF2DB4" w:rsidRDefault="00FF2DB4">
            <w:pPr>
              <w:pStyle w:val="TableParagraph"/>
              <w:rPr>
                <w:b/>
                <w:sz w:val="26"/>
              </w:rPr>
            </w:pPr>
          </w:p>
          <w:p w14:paraId="443FB5FE" w14:textId="77777777" w:rsidR="00FF2DB4" w:rsidRDefault="00FF2DB4">
            <w:pPr>
              <w:pStyle w:val="TableParagraph"/>
              <w:rPr>
                <w:b/>
                <w:sz w:val="26"/>
              </w:rPr>
            </w:pPr>
          </w:p>
          <w:p w14:paraId="5B35B11B" w14:textId="77777777" w:rsidR="00FF2DB4" w:rsidRDefault="00FF2DB4">
            <w:pPr>
              <w:pStyle w:val="TableParagraph"/>
              <w:spacing w:before="10"/>
              <w:rPr>
                <w:b/>
                <w:sz w:val="20"/>
              </w:rPr>
            </w:pPr>
          </w:p>
          <w:p w14:paraId="35D83EDD" w14:textId="77777777" w:rsidR="00FF2DB4" w:rsidRDefault="00C34CCB">
            <w:pPr>
              <w:pStyle w:val="TableParagraph"/>
              <w:spacing w:line="242" w:lineRule="auto"/>
              <w:ind w:left="107" w:right="875"/>
              <w:rPr>
                <w:b/>
                <w:sz w:val="24"/>
              </w:rPr>
            </w:pPr>
            <w:r>
              <w:rPr>
                <w:b/>
                <w:sz w:val="24"/>
              </w:rPr>
              <w:t>Родная</w:t>
            </w:r>
            <w:r>
              <w:rPr>
                <w:b/>
                <w:spacing w:val="-15"/>
                <w:sz w:val="24"/>
              </w:rPr>
              <w:t xml:space="preserve"> </w:t>
            </w:r>
            <w:r>
              <w:rPr>
                <w:b/>
                <w:sz w:val="24"/>
              </w:rPr>
              <w:t>русская</w:t>
            </w:r>
            <w:r>
              <w:rPr>
                <w:b/>
                <w:spacing w:val="-57"/>
                <w:sz w:val="24"/>
              </w:rPr>
              <w:t xml:space="preserve"> </w:t>
            </w:r>
            <w:r>
              <w:rPr>
                <w:b/>
                <w:sz w:val="24"/>
              </w:rPr>
              <w:t>литература</w:t>
            </w:r>
          </w:p>
        </w:tc>
        <w:tc>
          <w:tcPr>
            <w:tcW w:w="6284" w:type="dxa"/>
          </w:tcPr>
          <w:p w14:paraId="43F066E6" w14:textId="77777777" w:rsidR="00FF2DB4" w:rsidRDefault="00C34CCB">
            <w:pPr>
              <w:pStyle w:val="TableParagraph"/>
              <w:ind w:left="127" w:right="596"/>
              <w:rPr>
                <w:sz w:val="24"/>
              </w:rPr>
            </w:pPr>
            <w:r>
              <w:rPr>
                <w:sz w:val="24"/>
              </w:rPr>
              <w:t>лексики и фразеологии родного языка, основными</w:t>
            </w:r>
            <w:r>
              <w:rPr>
                <w:spacing w:val="1"/>
                <w:sz w:val="24"/>
              </w:rPr>
              <w:t xml:space="preserve"> </w:t>
            </w:r>
            <w:r>
              <w:rPr>
                <w:sz w:val="24"/>
              </w:rPr>
              <w:t>нормами родного языка (орфоэпическими,</w:t>
            </w:r>
            <w:r>
              <w:rPr>
                <w:spacing w:val="1"/>
                <w:sz w:val="24"/>
              </w:rPr>
              <w:t xml:space="preserve"> </w:t>
            </w:r>
            <w:r>
              <w:rPr>
                <w:sz w:val="24"/>
              </w:rPr>
              <w:t>лексическими,</w:t>
            </w:r>
            <w:r>
              <w:rPr>
                <w:spacing w:val="-9"/>
                <w:sz w:val="24"/>
              </w:rPr>
              <w:t xml:space="preserve"> </w:t>
            </w:r>
            <w:r>
              <w:rPr>
                <w:sz w:val="24"/>
              </w:rPr>
              <w:t>грамматическими,</w:t>
            </w:r>
            <w:r>
              <w:rPr>
                <w:spacing w:val="-9"/>
                <w:sz w:val="24"/>
              </w:rPr>
              <w:t xml:space="preserve"> </w:t>
            </w:r>
            <w:r>
              <w:rPr>
                <w:sz w:val="24"/>
              </w:rPr>
              <w:t>орфографическими,</w:t>
            </w:r>
            <w:r>
              <w:rPr>
                <w:spacing w:val="-57"/>
                <w:sz w:val="24"/>
              </w:rPr>
              <w:t xml:space="preserve"> </w:t>
            </w:r>
            <w:r>
              <w:rPr>
                <w:sz w:val="24"/>
              </w:rPr>
              <w:t>пунктуационными), нормами речевого этикета;</w:t>
            </w:r>
            <w:r>
              <w:rPr>
                <w:spacing w:val="1"/>
                <w:sz w:val="24"/>
              </w:rPr>
              <w:t xml:space="preserve"> </w:t>
            </w:r>
            <w:r>
              <w:rPr>
                <w:sz w:val="24"/>
              </w:rPr>
              <w:t>приобретение опыта их использования в речевой</w:t>
            </w:r>
            <w:r>
              <w:rPr>
                <w:spacing w:val="1"/>
                <w:sz w:val="24"/>
              </w:rPr>
              <w:t xml:space="preserve"> </w:t>
            </w:r>
            <w:r>
              <w:rPr>
                <w:sz w:val="24"/>
              </w:rPr>
              <w:t>практике при создании устных и письменных</w:t>
            </w:r>
            <w:r>
              <w:rPr>
                <w:spacing w:val="1"/>
                <w:sz w:val="24"/>
              </w:rPr>
              <w:t xml:space="preserve"> </w:t>
            </w:r>
            <w:r>
              <w:rPr>
                <w:sz w:val="24"/>
              </w:rPr>
              <w:t>высказываний; стремление к речевому</w:t>
            </w:r>
            <w:r>
              <w:rPr>
                <w:spacing w:val="1"/>
                <w:sz w:val="24"/>
              </w:rPr>
              <w:t xml:space="preserve"> </w:t>
            </w:r>
            <w:r>
              <w:rPr>
                <w:sz w:val="24"/>
              </w:rPr>
              <w:t>самосовершенствованию;</w:t>
            </w:r>
            <w:r>
              <w:rPr>
                <w:spacing w:val="1"/>
                <w:sz w:val="24"/>
              </w:rPr>
              <w:t xml:space="preserve"> </w:t>
            </w:r>
            <w:r>
              <w:rPr>
                <w:sz w:val="24"/>
              </w:rPr>
              <w:t>формирование</w:t>
            </w:r>
            <w:r>
              <w:rPr>
                <w:spacing w:val="1"/>
                <w:sz w:val="24"/>
              </w:rPr>
              <w:t xml:space="preserve"> </w:t>
            </w:r>
            <w:r>
              <w:rPr>
                <w:sz w:val="24"/>
              </w:rPr>
              <w:t>ответственности за языковую культуру как</w:t>
            </w:r>
            <w:r>
              <w:rPr>
                <w:spacing w:val="1"/>
                <w:sz w:val="24"/>
              </w:rPr>
              <w:t xml:space="preserve"> </w:t>
            </w:r>
            <w:r>
              <w:rPr>
                <w:sz w:val="24"/>
              </w:rPr>
              <w:t>общечеловеческую</w:t>
            </w:r>
            <w:r>
              <w:rPr>
                <w:spacing w:val="-1"/>
                <w:sz w:val="24"/>
              </w:rPr>
              <w:t xml:space="preserve"> </w:t>
            </w:r>
            <w:r>
              <w:rPr>
                <w:sz w:val="24"/>
              </w:rPr>
              <w:t>ценность.</w:t>
            </w:r>
          </w:p>
          <w:p w14:paraId="78A84B62" w14:textId="77777777" w:rsidR="00FF2DB4" w:rsidRDefault="00C34CCB">
            <w:pPr>
              <w:pStyle w:val="TableParagraph"/>
              <w:numPr>
                <w:ilvl w:val="0"/>
                <w:numId w:val="273"/>
              </w:numPr>
              <w:tabs>
                <w:tab w:val="left" w:pos="296"/>
              </w:tabs>
              <w:ind w:left="295" w:hanging="169"/>
              <w:rPr>
                <w:sz w:val="24"/>
              </w:rPr>
            </w:pPr>
            <w:r>
              <w:rPr>
                <w:sz w:val="24"/>
              </w:rPr>
              <w:t>воспитание</w:t>
            </w:r>
            <w:r>
              <w:rPr>
                <w:spacing w:val="-4"/>
                <w:sz w:val="24"/>
              </w:rPr>
              <w:t xml:space="preserve"> </w:t>
            </w:r>
            <w:r>
              <w:rPr>
                <w:sz w:val="24"/>
              </w:rPr>
              <w:t>ценностного</w:t>
            </w:r>
            <w:r>
              <w:rPr>
                <w:spacing w:val="-2"/>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родной</w:t>
            </w:r>
          </w:p>
          <w:p w14:paraId="6B60F9E4" w14:textId="77777777" w:rsidR="00FF2DB4" w:rsidRDefault="00C34CCB">
            <w:pPr>
              <w:pStyle w:val="TableParagraph"/>
              <w:numPr>
                <w:ilvl w:val="0"/>
                <w:numId w:val="273"/>
              </w:numPr>
              <w:tabs>
                <w:tab w:val="left" w:pos="296"/>
              </w:tabs>
              <w:ind w:right="824" w:firstLine="0"/>
              <w:rPr>
                <w:sz w:val="24"/>
              </w:rPr>
            </w:pPr>
            <w:r>
              <w:rPr>
                <w:sz w:val="24"/>
              </w:rPr>
              <w:t>литературе</w:t>
            </w:r>
            <w:r>
              <w:rPr>
                <w:spacing w:val="-4"/>
                <w:sz w:val="24"/>
              </w:rPr>
              <w:t xml:space="preserve"> </w:t>
            </w:r>
            <w:r>
              <w:rPr>
                <w:sz w:val="24"/>
              </w:rPr>
              <w:t>как</w:t>
            </w:r>
            <w:r>
              <w:rPr>
                <w:spacing w:val="-4"/>
                <w:sz w:val="24"/>
              </w:rPr>
              <w:t xml:space="preserve"> </w:t>
            </w:r>
            <w:r>
              <w:rPr>
                <w:sz w:val="24"/>
              </w:rPr>
              <w:t>хранителю</w:t>
            </w:r>
            <w:r>
              <w:rPr>
                <w:spacing w:val="-3"/>
                <w:sz w:val="24"/>
              </w:rPr>
              <w:t xml:space="preserve"> </w:t>
            </w:r>
            <w:r>
              <w:rPr>
                <w:sz w:val="24"/>
              </w:rPr>
              <w:t>культуры,</w:t>
            </w:r>
            <w:r>
              <w:rPr>
                <w:spacing w:val="-3"/>
                <w:sz w:val="24"/>
              </w:rPr>
              <w:t xml:space="preserve"> </w:t>
            </w:r>
            <w:r>
              <w:rPr>
                <w:sz w:val="24"/>
              </w:rPr>
              <w:t>включение</w:t>
            </w:r>
            <w:r>
              <w:rPr>
                <w:spacing w:val="-4"/>
                <w:sz w:val="24"/>
              </w:rPr>
              <w:t xml:space="preserve"> </w:t>
            </w:r>
            <w:r>
              <w:rPr>
                <w:sz w:val="24"/>
              </w:rPr>
              <w:t>в</w:t>
            </w:r>
            <w:r>
              <w:rPr>
                <w:spacing w:val="-57"/>
                <w:sz w:val="24"/>
              </w:rPr>
              <w:t xml:space="preserve"> </w:t>
            </w:r>
            <w:r>
              <w:rPr>
                <w:sz w:val="24"/>
              </w:rPr>
              <w:t>культурно-языковое</w:t>
            </w:r>
            <w:r>
              <w:rPr>
                <w:spacing w:val="-2"/>
                <w:sz w:val="24"/>
              </w:rPr>
              <w:t xml:space="preserve"> </w:t>
            </w:r>
            <w:r>
              <w:rPr>
                <w:sz w:val="24"/>
              </w:rPr>
              <w:t>поле</w:t>
            </w:r>
            <w:r>
              <w:rPr>
                <w:spacing w:val="-2"/>
                <w:sz w:val="24"/>
              </w:rPr>
              <w:t xml:space="preserve"> </w:t>
            </w:r>
            <w:r>
              <w:rPr>
                <w:sz w:val="24"/>
              </w:rPr>
              <w:t>своего</w:t>
            </w:r>
            <w:r>
              <w:rPr>
                <w:spacing w:val="-1"/>
                <w:sz w:val="24"/>
              </w:rPr>
              <w:t xml:space="preserve"> </w:t>
            </w:r>
            <w:r>
              <w:rPr>
                <w:sz w:val="24"/>
              </w:rPr>
              <w:t>народа;</w:t>
            </w:r>
          </w:p>
          <w:p w14:paraId="025F9372" w14:textId="77777777" w:rsidR="00FF2DB4" w:rsidRDefault="00C34CCB">
            <w:pPr>
              <w:pStyle w:val="TableParagraph"/>
              <w:numPr>
                <w:ilvl w:val="0"/>
                <w:numId w:val="273"/>
              </w:numPr>
              <w:tabs>
                <w:tab w:val="left" w:pos="296"/>
              </w:tabs>
              <w:ind w:left="295" w:hanging="169"/>
              <w:rPr>
                <w:sz w:val="24"/>
              </w:rPr>
            </w:pPr>
            <w:r>
              <w:rPr>
                <w:sz w:val="24"/>
              </w:rPr>
              <w:t>приобщение</w:t>
            </w:r>
            <w:r>
              <w:rPr>
                <w:spacing w:val="-4"/>
                <w:sz w:val="24"/>
              </w:rPr>
              <w:t xml:space="preserve"> </w:t>
            </w:r>
            <w:r>
              <w:rPr>
                <w:sz w:val="24"/>
              </w:rPr>
              <w:t>к</w:t>
            </w:r>
            <w:r>
              <w:rPr>
                <w:spacing w:val="-2"/>
                <w:sz w:val="24"/>
              </w:rPr>
              <w:t xml:space="preserve"> </w:t>
            </w:r>
            <w:r>
              <w:rPr>
                <w:sz w:val="24"/>
              </w:rPr>
              <w:t>литературному</w:t>
            </w:r>
            <w:r>
              <w:rPr>
                <w:spacing w:val="-7"/>
                <w:sz w:val="24"/>
              </w:rPr>
              <w:t xml:space="preserve"> </w:t>
            </w:r>
            <w:r>
              <w:rPr>
                <w:sz w:val="24"/>
              </w:rPr>
              <w:t>наследию</w:t>
            </w:r>
            <w:r>
              <w:rPr>
                <w:spacing w:val="-2"/>
                <w:sz w:val="24"/>
              </w:rPr>
              <w:t xml:space="preserve"> </w:t>
            </w:r>
            <w:r>
              <w:rPr>
                <w:sz w:val="24"/>
              </w:rPr>
              <w:t>своего народа;</w:t>
            </w:r>
          </w:p>
          <w:p w14:paraId="27A83A62" w14:textId="77777777" w:rsidR="00FF2DB4" w:rsidRDefault="00C34CCB">
            <w:pPr>
              <w:pStyle w:val="TableParagraph"/>
              <w:numPr>
                <w:ilvl w:val="0"/>
                <w:numId w:val="273"/>
              </w:numPr>
              <w:tabs>
                <w:tab w:val="left" w:pos="296"/>
              </w:tabs>
              <w:ind w:right="512" w:firstLine="0"/>
              <w:rPr>
                <w:sz w:val="24"/>
              </w:rPr>
            </w:pPr>
            <w:r>
              <w:rPr>
                <w:sz w:val="24"/>
              </w:rPr>
              <w:t>формирование причастности к свершениям и</w:t>
            </w:r>
            <w:r>
              <w:rPr>
                <w:spacing w:val="1"/>
                <w:sz w:val="24"/>
              </w:rPr>
              <w:t xml:space="preserve"> </w:t>
            </w:r>
            <w:r>
              <w:rPr>
                <w:sz w:val="24"/>
              </w:rPr>
              <w:t>традициям своего народа, осознание исторической</w:t>
            </w:r>
            <w:r>
              <w:rPr>
                <w:spacing w:val="1"/>
                <w:sz w:val="24"/>
              </w:rPr>
              <w:t xml:space="preserve"> </w:t>
            </w:r>
            <w:r>
              <w:rPr>
                <w:sz w:val="24"/>
              </w:rPr>
              <w:t>преемственности поколений, своей ответственности за</w:t>
            </w:r>
            <w:r>
              <w:rPr>
                <w:spacing w:val="-57"/>
                <w:sz w:val="24"/>
              </w:rPr>
              <w:t xml:space="preserve"> </w:t>
            </w:r>
            <w:r>
              <w:rPr>
                <w:sz w:val="24"/>
              </w:rPr>
              <w:t>сохранение</w:t>
            </w:r>
            <w:r>
              <w:rPr>
                <w:spacing w:val="-2"/>
                <w:sz w:val="24"/>
              </w:rPr>
              <w:t xml:space="preserve"> </w:t>
            </w:r>
            <w:r>
              <w:rPr>
                <w:sz w:val="24"/>
              </w:rPr>
              <w:t>культуры народа;</w:t>
            </w:r>
          </w:p>
          <w:p w14:paraId="7BD47D65" w14:textId="77777777" w:rsidR="00FF2DB4" w:rsidRDefault="00C34CCB">
            <w:pPr>
              <w:pStyle w:val="TableParagraph"/>
              <w:numPr>
                <w:ilvl w:val="0"/>
                <w:numId w:val="273"/>
              </w:numPr>
              <w:tabs>
                <w:tab w:val="left" w:pos="305"/>
                <w:tab w:val="left" w:pos="1822"/>
                <w:tab w:val="left" w:pos="2607"/>
                <w:tab w:val="left" w:pos="5027"/>
              </w:tabs>
              <w:ind w:right="916" w:firstLine="0"/>
              <w:jc w:val="both"/>
              <w:rPr>
                <w:sz w:val="24"/>
              </w:rPr>
            </w:pPr>
            <w:r>
              <w:rPr>
                <w:sz w:val="24"/>
              </w:rPr>
              <w:t>обогащение</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потенциального</w:t>
            </w:r>
            <w:r>
              <w:rPr>
                <w:spacing w:val="1"/>
                <w:sz w:val="24"/>
              </w:rPr>
              <w:t xml:space="preserve"> </w:t>
            </w:r>
            <w:r>
              <w:rPr>
                <w:sz w:val="24"/>
              </w:rPr>
              <w:t>словарного</w:t>
            </w:r>
            <w:r>
              <w:rPr>
                <w:spacing w:val="1"/>
                <w:sz w:val="24"/>
              </w:rPr>
              <w:t xml:space="preserve"> </w:t>
            </w:r>
            <w:r>
              <w:rPr>
                <w:sz w:val="24"/>
              </w:rPr>
              <w:t>запаса,</w:t>
            </w:r>
            <w:r>
              <w:rPr>
                <w:spacing w:val="1"/>
                <w:sz w:val="24"/>
              </w:rPr>
              <w:t xml:space="preserve"> </w:t>
            </w:r>
            <w:r>
              <w:rPr>
                <w:sz w:val="24"/>
              </w:rPr>
              <w:t>развитие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культуры</w:t>
            </w:r>
            <w:r>
              <w:rPr>
                <w:spacing w:val="1"/>
                <w:sz w:val="24"/>
              </w:rPr>
              <w:t xml:space="preserve"> </w:t>
            </w:r>
            <w:r>
              <w:rPr>
                <w:sz w:val="24"/>
              </w:rPr>
              <w:t>владения</w:t>
            </w:r>
            <w:r>
              <w:rPr>
                <w:spacing w:val="1"/>
                <w:sz w:val="24"/>
              </w:rPr>
              <w:t xml:space="preserve"> </w:t>
            </w:r>
            <w:r>
              <w:rPr>
                <w:sz w:val="24"/>
              </w:rPr>
              <w:t>родным</w:t>
            </w:r>
            <w:r>
              <w:rPr>
                <w:spacing w:val="1"/>
                <w:sz w:val="24"/>
              </w:rPr>
              <w:t xml:space="preserve"> </w:t>
            </w:r>
            <w:r>
              <w:rPr>
                <w:sz w:val="24"/>
              </w:rPr>
              <w:t>языком</w:t>
            </w:r>
            <w:r>
              <w:rPr>
                <w:spacing w:val="1"/>
                <w:sz w:val="24"/>
              </w:rPr>
              <w:t xml:space="preserve"> </w:t>
            </w:r>
            <w:r>
              <w:rPr>
                <w:sz w:val="24"/>
              </w:rPr>
              <w:t>во</w:t>
            </w:r>
            <w:r>
              <w:rPr>
                <w:spacing w:val="1"/>
                <w:sz w:val="24"/>
              </w:rPr>
              <w:t xml:space="preserve"> </w:t>
            </w:r>
            <w:r>
              <w:rPr>
                <w:sz w:val="24"/>
              </w:rPr>
              <w:t>всей</w:t>
            </w:r>
            <w:r>
              <w:rPr>
                <w:spacing w:val="1"/>
                <w:sz w:val="24"/>
              </w:rPr>
              <w:t xml:space="preserve"> </w:t>
            </w:r>
            <w:r>
              <w:rPr>
                <w:sz w:val="24"/>
              </w:rPr>
              <w:t>полноте</w:t>
            </w:r>
            <w:r>
              <w:rPr>
                <w:spacing w:val="1"/>
                <w:sz w:val="24"/>
              </w:rPr>
              <w:t xml:space="preserve"> </w:t>
            </w:r>
            <w:r>
              <w:rPr>
                <w:sz w:val="24"/>
              </w:rPr>
              <w:t>его</w:t>
            </w:r>
            <w:r>
              <w:rPr>
                <w:spacing w:val="1"/>
                <w:sz w:val="24"/>
              </w:rPr>
              <w:t xml:space="preserve"> </w:t>
            </w:r>
            <w:r>
              <w:rPr>
                <w:sz w:val="24"/>
              </w:rPr>
              <w:t>функциональных</w:t>
            </w:r>
            <w:r>
              <w:rPr>
                <w:spacing w:val="1"/>
                <w:sz w:val="24"/>
              </w:rPr>
              <w:t xml:space="preserve"> </w:t>
            </w:r>
            <w:r>
              <w:rPr>
                <w:sz w:val="24"/>
              </w:rPr>
              <w:t>возможностей</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правилами</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получение</w:t>
            </w:r>
            <w:r>
              <w:rPr>
                <w:spacing w:val="-57"/>
                <w:sz w:val="24"/>
              </w:rPr>
              <w:t xml:space="preserve"> </w:t>
            </w:r>
            <w:r>
              <w:rPr>
                <w:sz w:val="24"/>
              </w:rPr>
              <w:t>знаний</w:t>
            </w:r>
            <w:r>
              <w:rPr>
                <w:spacing w:val="1"/>
                <w:sz w:val="24"/>
              </w:rPr>
              <w:t xml:space="preserve"> </w:t>
            </w:r>
            <w:r>
              <w:rPr>
                <w:sz w:val="24"/>
              </w:rPr>
              <w:t>о</w:t>
            </w:r>
            <w:r>
              <w:rPr>
                <w:spacing w:val="1"/>
                <w:sz w:val="24"/>
              </w:rPr>
              <w:t xml:space="preserve"> </w:t>
            </w:r>
            <w:r>
              <w:rPr>
                <w:sz w:val="24"/>
              </w:rPr>
              <w:t>родном</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системе</w:t>
            </w:r>
            <w:r>
              <w:rPr>
                <w:spacing w:val="1"/>
                <w:sz w:val="24"/>
              </w:rPr>
              <w:t xml:space="preserve"> </w:t>
            </w:r>
            <w:r>
              <w:rPr>
                <w:sz w:val="24"/>
              </w:rPr>
              <w:t>и</w:t>
            </w:r>
            <w:r>
              <w:rPr>
                <w:spacing w:val="1"/>
                <w:sz w:val="24"/>
              </w:rPr>
              <w:t xml:space="preserve"> </w:t>
            </w:r>
            <w:r>
              <w:rPr>
                <w:sz w:val="24"/>
              </w:rPr>
              <w:t>как</w:t>
            </w:r>
            <w:r>
              <w:rPr>
                <w:spacing w:val="1"/>
                <w:sz w:val="24"/>
              </w:rPr>
              <w:t xml:space="preserve"> </w:t>
            </w:r>
            <w:r>
              <w:rPr>
                <w:sz w:val="24"/>
              </w:rPr>
              <w:t>развивающемся</w:t>
            </w:r>
            <w:r>
              <w:rPr>
                <w:spacing w:val="1"/>
                <w:sz w:val="24"/>
              </w:rPr>
              <w:t xml:space="preserve"> </w:t>
            </w:r>
            <w:r>
              <w:rPr>
                <w:sz w:val="24"/>
              </w:rPr>
              <w:t>явлении,</w:t>
            </w:r>
            <w:r>
              <w:rPr>
                <w:spacing w:val="1"/>
                <w:sz w:val="24"/>
              </w:rPr>
              <w:t xml:space="preserve"> </w:t>
            </w:r>
            <w:r>
              <w:rPr>
                <w:sz w:val="24"/>
              </w:rPr>
              <w:t>о</w:t>
            </w:r>
            <w:r>
              <w:rPr>
                <w:spacing w:val="1"/>
                <w:sz w:val="24"/>
              </w:rPr>
              <w:t xml:space="preserve"> </w:t>
            </w:r>
            <w:r>
              <w:rPr>
                <w:sz w:val="24"/>
              </w:rPr>
              <w:t>его</w:t>
            </w:r>
            <w:r>
              <w:rPr>
                <w:spacing w:val="1"/>
                <w:sz w:val="24"/>
              </w:rPr>
              <w:t xml:space="preserve"> </w:t>
            </w:r>
            <w:r>
              <w:rPr>
                <w:sz w:val="24"/>
              </w:rPr>
              <w:t>уровнях</w:t>
            </w:r>
            <w:r>
              <w:rPr>
                <w:spacing w:val="1"/>
                <w:sz w:val="24"/>
              </w:rPr>
              <w:t xml:space="preserve"> </w:t>
            </w:r>
            <w:r>
              <w:rPr>
                <w:sz w:val="24"/>
              </w:rPr>
              <w:t>и</w:t>
            </w:r>
            <w:r>
              <w:rPr>
                <w:spacing w:val="1"/>
                <w:sz w:val="24"/>
              </w:rPr>
              <w:t xml:space="preserve"> </w:t>
            </w:r>
            <w:r>
              <w:rPr>
                <w:sz w:val="24"/>
              </w:rPr>
              <w:t>единицах,</w:t>
            </w:r>
            <w:r>
              <w:rPr>
                <w:sz w:val="24"/>
              </w:rPr>
              <w:tab/>
              <w:t>о</w:t>
            </w:r>
            <w:r>
              <w:rPr>
                <w:sz w:val="24"/>
              </w:rPr>
              <w:tab/>
              <w:t>закономерностях</w:t>
            </w:r>
            <w:r>
              <w:rPr>
                <w:sz w:val="24"/>
              </w:rPr>
              <w:tab/>
            </w:r>
            <w:r>
              <w:rPr>
                <w:spacing w:val="-1"/>
                <w:sz w:val="24"/>
              </w:rPr>
              <w:t>его</w:t>
            </w:r>
            <w:r>
              <w:rPr>
                <w:spacing w:val="-58"/>
                <w:sz w:val="24"/>
              </w:rPr>
              <w:t xml:space="preserve"> </w:t>
            </w:r>
            <w:r>
              <w:rPr>
                <w:sz w:val="24"/>
              </w:rPr>
              <w:t>функционирования,</w:t>
            </w:r>
            <w:r>
              <w:rPr>
                <w:spacing w:val="1"/>
                <w:sz w:val="24"/>
              </w:rPr>
              <w:t xml:space="preserve"> </w:t>
            </w:r>
            <w:r>
              <w:rPr>
                <w:sz w:val="24"/>
              </w:rPr>
              <w:t>освоение</w:t>
            </w:r>
            <w:r>
              <w:rPr>
                <w:spacing w:val="1"/>
                <w:sz w:val="24"/>
              </w:rPr>
              <w:t xml:space="preserve"> </w:t>
            </w:r>
            <w:r>
              <w:rPr>
                <w:sz w:val="24"/>
              </w:rPr>
              <w:t>базовых</w:t>
            </w:r>
            <w:r>
              <w:rPr>
                <w:spacing w:val="1"/>
                <w:sz w:val="24"/>
              </w:rPr>
              <w:t xml:space="preserve"> </w:t>
            </w:r>
            <w:r>
              <w:rPr>
                <w:sz w:val="24"/>
              </w:rPr>
              <w:t>понятий</w:t>
            </w:r>
            <w:r>
              <w:rPr>
                <w:spacing w:val="-57"/>
                <w:sz w:val="24"/>
              </w:rPr>
              <w:t xml:space="preserve"> </w:t>
            </w:r>
            <w:r>
              <w:rPr>
                <w:sz w:val="24"/>
              </w:rPr>
              <w:t>лингвистики,</w:t>
            </w:r>
            <w:r>
              <w:rPr>
                <w:spacing w:val="1"/>
                <w:sz w:val="24"/>
              </w:rPr>
              <w:t xml:space="preserve"> </w:t>
            </w:r>
            <w:r>
              <w:rPr>
                <w:sz w:val="24"/>
              </w:rPr>
              <w:t>формирование</w:t>
            </w:r>
            <w:r>
              <w:rPr>
                <w:spacing w:val="1"/>
                <w:sz w:val="24"/>
              </w:rPr>
              <w:t xml:space="preserve"> </w:t>
            </w:r>
            <w:r>
              <w:rPr>
                <w:sz w:val="24"/>
              </w:rPr>
              <w:t>аналитических</w:t>
            </w:r>
            <w:r>
              <w:rPr>
                <w:spacing w:val="1"/>
                <w:sz w:val="24"/>
              </w:rPr>
              <w:t xml:space="preserve"> </w:t>
            </w:r>
            <w:r>
              <w:rPr>
                <w:sz w:val="24"/>
              </w:rPr>
              <w:t>умений в отношении языковых единиц и текстов</w:t>
            </w:r>
            <w:r>
              <w:rPr>
                <w:spacing w:val="1"/>
                <w:sz w:val="24"/>
              </w:rPr>
              <w:t xml:space="preserve"> </w:t>
            </w:r>
            <w:r>
              <w:rPr>
                <w:sz w:val="24"/>
              </w:rPr>
              <w:t>разных</w:t>
            </w:r>
            <w:r>
              <w:rPr>
                <w:spacing w:val="1"/>
                <w:sz w:val="24"/>
              </w:rPr>
              <w:t xml:space="preserve"> </w:t>
            </w:r>
            <w:r>
              <w:rPr>
                <w:sz w:val="24"/>
              </w:rPr>
              <w:t>функционально-смысловых</w:t>
            </w:r>
            <w:r>
              <w:rPr>
                <w:spacing w:val="1"/>
                <w:sz w:val="24"/>
              </w:rPr>
              <w:t xml:space="preserve"> </w:t>
            </w:r>
            <w:r>
              <w:rPr>
                <w:sz w:val="24"/>
              </w:rPr>
              <w:t>типов</w:t>
            </w:r>
            <w:r>
              <w:rPr>
                <w:spacing w:val="1"/>
                <w:sz w:val="24"/>
              </w:rPr>
              <w:t xml:space="preserve"> </w:t>
            </w:r>
            <w:r>
              <w:rPr>
                <w:sz w:val="24"/>
              </w:rPr>
              <w:t>и</w:t>
            </w:r>
            <w:r>
              <w:rPr>
                <w:spacing w:val="-57"/>
                <w:sz w:val="24"/>
              </w:rPr>
              <w:t xml:space="preserve"> </w:t>
            </w:r>
            <w:r>
              <w:rPr>
                <w:sz w:val="24"/>
              </w:rPr>
              <w:t>жанров.</w:t>
            </w:r>
          </w:p>
          <w:p w14:paraId="21DB7A96" w14:textId="77777777" w:rsidR="00FF2DB4" w:rsidRDefault="00C34CCB">
            <w:pPr>
              <w:pStyle w:val="TableParagraph"/>
              <w:spacing w:line="270" w:lineRule="atLeast"/>
              <w:ind w:left="127" w:right="1012"/>
              <w:jc w:val="both"/>
              <w:rPr>
                <w:sz w:val="24"/>
              </w:rPr>
            </w:pPr>
            <w:r>
              <w:rPr>
                <w:sz w:val="24"/>
              </w:rPr>
              <w:t>Назначение курса - содействовать воспитанию</w:t>
            </w:r>
            <w:r>
              <w:rPr>
                <w:spacing w:val="1"/>
                <w:sz w:val="24"/>
              </w:rPr>
              <w:t xml:space="preserve"> </w:t>
            </w:r>
            <w:r>
              <w:rPr>
                <w:sz w:val="24"/>
              </w:rPr>
              <w:t>эстетической</w:t>
            </w:r>
            <w:r>
              <w:rPr>
                <w:spacing w:val="-5"/>
                <w:sz w:val="24"/>
              </w:rPr>
              <w:t xml:space="preserve"> </w:t>
            </w:r>
            <w:r>
              <w:rPr>
                <w:sz w:val="24"/>
              </w:rPr>
              <w:t>культуры</w:t>
            </w:r>
            <w:r>
              <w:rPr>
                <w:spacing w:val="-4"/>
                <w:sz w:val="24"/>
              </w:rPr>
              <w:t xml:space="preserve"> </w:t>
            </w:r>
            <w:r>
              <w:rPr>
                <w:sz w:val="24"/>
              </w:rPr>
              <w:t>учащихся,</w:t>
            </w:r>
            <w:r>
              <w:rPr>
                <w:spacing w:val="-4"/>
                <w:sz w:val="24"/>
              </w:rPr>
              <w:t xml:space="preserve"> </w:t>
            </w:r>
            <w:r>
              <w:rPr>
                <w:sz w:val="24"/>
              </w:rPr>
              <w:t>формированию</w:t>
            </w:r>
          </w:p>
        </w:tc>
        <w:tc>
          <w:tcPr>
            <w:tcW w:w="5924" w:type="dxa"/>
          </w:tcPr>
          <w:p w14:paraId="7BFA9FBC" w14:textId="77777777" w:rsidR="00FF2DB4" w:rsidRDefault="00C34CCB">
            <w:pPr>
              <w:pStyle w:val="TableParagraph"/>
              <w:ind w:left="127" w:right="842"/>
              <w:rPr>
                <w:sz w:val="24"/>
              </w:rPr>
            </w:pPr>
            <w:r>
              <w:rPr>
                <w:sz w:val="24"/>
              </w:rPr>
              <w:t>осознавать коммуникативно- эстетические</w:t>
            </w:r>
            <w:r>
              <w:rPr>
                <w:spacing w:val="1"/>
                <w:sz w:val="24"/>
              </w:rPr>
              <w:t xml:space="preserve"> </w:t>
            </w:r>
            <w:r>
              <w:rPr>
                <w:sz w:val="24"/>
              </w:rPr>
              <w:t>возможности</w:t>
            </w:r>
            <w:r>
              <w:rPr>
                <w:spacing w:val="-2"/>
                <w:sz w:val="24"/>
              </w:rPr>
              <w:t xml:space="preserve"> </w:t>
            </w:r>
            <w:r>
              <w:rPr>
                <w:sz w:val="24"/>
              </w:rPr>
              <w:t>родного</w:t>
            </w:r>
            <w:r>
              <w:rPr>
                <w:spacing w:val="-3"/>
                <w:sz w:val="24"/>
              </w:rPr>
              <w:t xml:space="preserve"> </w:t>
            </w:r>
            <w:r>
              <w:rPr>
                <w:sz w:val="24"/>
              </w:rPr>
              <w:t>языка</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изучения</w:t>
            </w:r>
            <w:r>
              <w:rPr>
                <w:spacing w:val="-57"/>
                <w:sz w:val="24"/>
              </w:rPr>
              <w:t xml:space="preserve"> </w:t>
            </w:r>
            <w:r>
              <w:rPr>
                <w:sz w:val="24"/>
              </w:rPr>
              <w:t>выдающихся произведений культуры своего</w:t>
            </w:r>
            <w:r>
              <w:rPr>
                <w:spacing w:val="1"/>
                <w:sz w:val="24"/>
              </w:rPr>
              <w:t xml:space="preserve"> </w:t>
            </w:r>
            <w:r>
              <w:rPr>
                <w:sz w:val="24"/>
              </w:rPr>
              <w:t>народа,</w:t>
            </w:r>
            <w:r>
              <w:rPr>
                <w:spacing w:val="-2"/>
                <w:sz w:val="24"/>
              </w:rPr>
              <w:t xml:space="preserve"> </w:t>
            </w:r>
            <w:r>
              <w:rPr>
                <w:sz w:val="24"/>
              </w:rPr>
              <w:t>российской</w:t>
            </w:r>
            <w:r>
              <w:rPr>
                <w:spacing w:val="-1"/>
                <w:sz w:val="24"/>
              </w:rPr>
              <w:t xml:space="preserve"> </w:t>
            </w:r>
            <w:r>
              <w:rPr>
                <w:sz w:val="24"/>
              </w:rPr>
              <w:t>и</w:t>
            </w:r>
            <w:r>
              <w:rPr>
                <w:spacing w:val="-1"/>
                <w:sz w:val="24"/>
              </w:rPr>
              <w:t xml:space="preserve"> </w:t>
            </w:r>
            <w:r>
              <w:rPr>
                <w:sz w:val="24"/>
              </w:rPr>
              <w:t>мировой</w:t>
            </w:r>
            <w:r>
              <w:rPr>
                <w:spacing w:val="-1"/>
                <w:sz w:val="24"/>
              </w:rPr>
              <w:t xml:space="preserve"> </w:t>
            </w:r>
            <w:r>
              <w:rPr>
                <w:sz w:val="24"/>
              </w:rPr>
              <w:t>культуры;</w:t>
            </w:r>
          </w:p>
          <w:p w14:paraId="58CEE7EE" w14:textId="77777777" w:rsidR="00FF2DB4" w:rsidRDefault="00C34CCB">
            <w:pPr>
              <w:pStyle w:val="TableParagraph"/>
              <w:numPr>
                <w:ilvl w:val="0"/>
                <w:numId w:val="272"/>
              </w:numPr>
              <w:tabs>
                <w:tab w:val="left" w:pos="296"/>
              </w:tabs>
              <w:ind w:right="747" w:firstLine="0"/>
              <w:rPr>
                <w:sz w:val="24"/>
              </w:rPr>
            </w:pPr>
            <w:r>
              <w:rPr>
                <w:sz w:val="24"/>
              </w:rPr>
              <w:t>аргументировать свое мнение и оформлять его</w:t>
            </w:r>
            <w:r>
              <w:rPr>
                <w:spacing w:val="1"/>
                <w:sz w:val="24"/>
              </w:rPr>
              <w:t xml:space="preserve"> </w:t>
            </w:r>
            <w:r>
              <w:rPr>
                <w:sz w:val="24"/>
              </w:rPr>
              <w:t>словесно</w:t>
            </w:r>
            <w:r>
              <w:rPr>
                <w:spacing w:val="-5"/>
                <w:sz w:val="24"/>
              </w:rPr>
              <w:t xml:space="preserve"> </w:t>
            </w:r>
            <w:r>
              <w:rPr>
                <w:sz w:val="24"/>
              </w:rPr>
              <w:t>в</w:t>
            </w:r>
            <w:r>
              <w:rPr>
                <w:spacing w:val="-1"/>
                <w:sz w:val="24"/>
              </w:rPr>
              <w:t xml:space="preserve"> </w:t>
            </w:r>
            <w:r>
              <w:rPr>
                <w:sz w:val="24"/>
              </w:rPr>
              <w:t>устных</w:t>
            </w:r>
            <w:r>
              <w:rPr>
                <w:spacing w:val="-3"/>
                <w:sz w:val="24"/>
              </w:rPr>
              <w:t xml:space="preserve"> </w:t>
            </w:r>
            <w:r>
              <w:rPr>
                <w:sz w:val="24"/>
              </w:rPr>
              <w:t>и</w:t>
            </w:r>
            <w:r>
              <w:rPr>
                <w:spacing w:val="-5"/>
                <w:sz w:val="24"/>
              </w:rPr>
              <w:t xml:space="preserve"> </w:t>
            </w:r>
            <w:r>
              <w:rPr>
                <w:sz w:val="24"/>
              </w:rPr>
              <w:t>письменных</w:t>
            </w:r>
            <w:r>
              <w:rPr>
                <w:spacing w:val="-3"/>
                <w:sz w:val="24"/>
              </w:rPr>
              <w:t xml:space="preserve"> </w:t>
            </w:r>
            <w:r>
              <w:rPr>
                <w:sz w:val="24"/>
              </w:rPr>
              <w:t>высказываниях</w:t>
            </w:r>
            <w:r>
              <w:rPr>
                <w:spacing w:val="-57"/>
                <w:sz w:val="24"/>
              </w:rPr>
              <w:t xml:space="preserve"> </w:t>
            </w:r>
            <w:r>
              <w:rPr>
                <w:sz w:val="24"/>
              </w:rPr>
              <w:t>разных жанров,</w:t>
            </w:r>
            <w:r>
              <w:rPr>
                <w:spacing w:val="-1"/>
                <w:sz w:val="24"/>
              </w:rPr>
              <w:t xml:space="preserve"> </w:t>
            </w:r>
            <w:r>
              <w:rPr>
                <w:sz w:val="24"/>
              </w:rPr>
              <w:t>создавать развернутые</w:t>
            </w:r>
          </w:p>
          <w:p w14:paraId="14A48063" w14:textId="77777777" w:rsidR="00FF2DB4" w:rsidRDefault="00C34CCB">
            <w:pPr>
              <w:pStyle w:val="TableParagraph"/>
              <w:ind w:left="127" w:right="1088"/>
              <w:rPr>
                <w:sz w:val="24"/>
              </w:rPr>
            </w:pPr>
            <w:r>
              <w:rPr>
                <w:sz w:val="24"/>
              </w:rPr>
              <w:t>высказывания аналитического и</w:t>
            </w:r>
            <w:r>
              <w:rPr>
                <w:spacing w:val="1"/>
                <w:sz w:val="24"/>
              </w:rPr>
              <w:t xml:space="preserve"> </w:t>
            </w:r>
            <w:r>
              <w:rPr>
                <w:sz w:val="24"/>
              </w:rPr>
              <w:t>интерпретирующего</w:t>
            </w:r>
            <w:r>
              <w:rPr>
                <w:spacing w:val="-7"/>
                <w:sz w:val="24"/>
              </w:rPr>
              <w:t xml:space="preserve"> </w:t>
            </w:r>
            <w:r>
              <w:rPr>
                <w:sz w:val="24"/>
              </w:rPr>
              <w:t>характера,</w:t>
            </w:r>
            <w:r>
              <w:rPr>
                <w:spacing w:val="-3"/>
                <w:sz w:val="24"/>
              </w:rPr>
              <w:t xml:space="preserve"> </w:t>
            </w:r>
            <w:r>
              <w:rPr>
                <w:sz w:val="24"/>
              </w:rPr>
              <w:t>участвовать</w:t>
            </w:r>
            <w:r>
              <w:rPr>
                <w:spacing w:val="-4"/>
                <w:sz w:val="24"/>
              </w:rPr>
              <w:t xml:space="preserve"> </w:t>
            </w:r>
            <w:r>
              <w:rPr>
                <w:sz w:val="24"/>
              </w:rPr>
              <w:t>в</w:t>
            </w:r>
            <w:r>
              <w:rPr>
                <w:spacing w:val="-57"/>
                <w:sz w:val="24"/>
              </w:rPr>
              <w:t xml:space="preserve"> </w:t>
            </w:r>
            <w:r>
              <w:rPr>
                <w:sz w:val="24"/>
              </w:rPr>
              <w:t>обсуждении прочитанного, сознательно</w:t>
            </w:r>
            <w:r>
              <w:rPr>
                <w:spacing w:val="1"/>
                <w:sz w:val="24"/>
              </w:rPr>
              <w:t xml:space="preserve"> </w:t>
            </w:r>
            <w:r>
              <w:rPr>
                <w:sz w:val="24"/>
              </w:rPr>
              <w:t>планировать свое</w:t>
            </w:r>
            <w:r>
              <w:rPr>
                <w:spacing w:val="-2"/>
                <w:sz w:val="24"/>
              </w:rPr>
              <w:t xml:space="preserve"> </w:t>
            </w:r>
            <w:r>
              <w:rPr>
                <w:sz w:val="24"/>
              </w:rPr>
              <w:t>досуговое</w:t>
            </w:r>
            <w:r>
              <w:rPr>
                <w:spacing w:val="-3"/>
                <w:sz w:val="24"/>
              </w:rPr>
              <w:t xml:space="preserve"> </w:t>
            </w:r>
            <w:r>
              <w:rPr>
                <w:sz w:val="24"/>
              </w:rPr>
              <w:t>чтение;</w:t>
            </w:r>
          </w:p>
          <w:p w14:paraId="05DE1129" w14:textId="77777777" w:rsidR="00FF2DB4" w:rsidRDefault="00C34CCB">
            <w:pPr>
              <w:pStyle w:val="TableParagraph"/>
              <w:numPr>
                <w:ilvl w:val="0"/>
                <w:numId w:val="272"/>
              </w:numPr>
              <w:tabs>
                <w:tab w:val="left" w:pos="306"/>
              </w:tabs>
              <w:ind w:right="434" w:firstLine="0"/>
              <w:rPr>
                <w:sz w:val="24"/>
              </w:rPr>
            </w:pPr>
            <w:r>
              <w:rPr>
                <w:sz w:val="24"/>
              </w:rPr>
              <w:t>понимать литературные художественные</w:t>
            </w:r>
            <w:r>
              <w:rPr>
                <w:spacing w:val="1"/>
                <w:sz w:val="24"/>
              </w:rPr>
              <w:t xml:space="preserve"> </w:t>
            </w:r>
            <w:r>
              <w:rPr>
                <w:sz w:val="24"/>
              </w:rPr>
              <w:t>произведения,</w:t>
            </w:r>
            <w:r>
              <w:rPr>
                <w:spacing w:val="-6"/>
                <w:sz w:val="24"/>
              </w:rPr>
              <w:t xml:space="preserve"> </w:t>
            </w:r>
            <w:r>
              <w:rPr>
                <w:sz w:val="24"/>
              </w:rPr>
              <w:t>отражающие</w:t>
            </w:r>
            <w:r>
              <w:rPr>
                <w:spacing w:val="-6"/>
                <w:sz w:val="24"/>
              </w:rPr>
              <w:t xml:space="preserve"> </w:t>
            </w:r>
            <w:r>
              <w:rPr>
                <w:sz w:val="24"/>
              </w:rPr>
              <w:t>разные</w:t>
            </w:r>
            <w:r>
              <w:rPr>
                <w:spacing w:val="-7"/>
                <w:sz w:val="24"/>
              </w:rPr>
              <w:t xml:space="preserve"> </w:t>
            </w:r>
            <w:r>
              <w:rPr>
                <w:sz w:val="24"/>
              </w:rPr>
              <w:t>этнокультурные</w:t>
            </w:r>
            <w:r>
              <w:rPr>
                <w:spacing w:val="-57"/>
                <w:sz w:val="24"/>
              </w:rPr>
              <w:t xml:space="preserve"> </w:t>
            </w:r>
            <w:r>
              <w:rPr>
                <w:sz w:val="24"/>
              </w:rPr>
              <w:t>традиции;</w:t>
            </w:r>
          </w:p>
          <w:p w14:paraId="33451867" w14:textId="77777777" w:rsidR="00FF2DB4" w:rsidRDefault="00C34CCB">
            <w:pPr>
              <w:pStyle w:val="TableParagraph"/>
              <w:numPr>
                <w:ilvl w:val="0"/>
                <w:numId w:val="272"/>
              </w:numPr>
              <w:tabs>
                <w:tab w:val="left" w:pos="306"/>
              </w:tabs>
              <w:ind w:right="1280" w:firstLine="0"/>
              <w:rPr>
                <w:sz w:val="24"/>
              </w:rPr>
            </w:pPr>
            <w:r>
              <w:rPr>
                <w:sz w:val="24"/>
              </w:rPr>
              <w:t>анализировать</w:t>
            </w:r>
            <w:r>
              <w:rPr>
                <w:spacing w:val="-3"/>
                <w:sz w:val="24"/>
              </w:rPr>
              <w:t xml:space="preserve"> </w:t>
            </w:r>
            <w:r>
              <w:rPr>
                <w:sz w:val="24"/>
              </w:rPr>
              <w:t>текст</w:t>
            </w:r>
            <w:r>
              <w:rPr>
                <w:spacing w:val="-1"/>
                <w:sz w:val="24"/>
              </w:rPr>
              <w:t xml:space="preserve"> </w:t>
            </w:r>
            <w:r>
              <w:rPr>
                <w:sz w:val="24"/>
              </w:rPr>
              <w:t>на</w:t>
            </w:r>
            <w:r>
              <w:rPr>
                <w:spacing w:val="-5"/>
                <w:sz w:val="24"/>
              </w:rPr>
              <w:t xml:space="preserve"> </w:t>
            </w:r>
            <w:r>
              <w:rPr>
                <w:sz w:val="24"/>
              </w:rPr>
              <w:t>основе</w:t>
            </w:r>
            <w:r>
              <w:rPr>
                <w:spacing w:val="-3"/>
                <w:sz w:val="24"/>
              </w:rPr>
              <w:t xml:space="preserve"> </w:t>
            </w:r>
            <w:r>
              <w:rPr>
                <w:sz w:val="24"/>
              </w:rPr>
              <w:t>понимания</w:t>
            </w:r>
            <w:r>
              <w:rPr>
                <w:spacing w:val="-57"/>
                <w:sz w:val="24"/>
              </w:rPr>
              <w:t xml:space="preserve"> </w:t>
            </w:r>
            <w:r>
              <w:rPr>
                <w:sz w:val="24"/>
              </w:rPr>
              <w:t>принципиальных</w:t>
            </w:r>
            <w:r>
              <w:rPr>
                <w:spacing w:val="-2"/>
                <w:sz w:val="24"/>
              </w:rPr>
              <w:t xml:space="preserve"> </w:t>
            </w:r>
            <w:r>
              <w:rPr>
                <w:sz w:val="24"/>
              </w:rPr>
              <w:t>отличий</w:t>
            </w:r>
            <w:r>
              <w:rPr>
                <w:spacing w:val="-3"/>
                <w:sz w:val="24"/>
              </w:rPr>
              <w:t xml:space="preserve"> </w:t>
            </w:r>
            <w:r>
              <w:rPr>
                <w:sz w:val="24"/>
              </w:rPr>
              <w:t>литературного</w:t>
            </w:r>
          </w:p>
          <w:p w14:paraId="7CC5FE55" w14:textId="77777777" w:rsidR="00FF2DB4" w:rsidRDefault="00C34CCB">
            <w:pPr>
              <w:pStyle w:val="TableParagraph"/>
              <w:ind w:left="127" w:right="410"/>
              <w:rPr>
                <w:sz w:val="24"/>
              </w:rPr>
            </w:pPr>
            <w:r>
              <w:rPr>
                <w:sz w:val="24"/>
              </w:rPr>
              <w:t>художественного текста от научного, делового,</w:t>
            </w:r>
            <w:r>
              <w:rPr>
                <w:spacing w:val="1"/>
                <w:sz w:val="24"/>
              </w:rPr>
              <w:t xml:space="preserve"> </w:t>
            </w:r>
            <w:r>
              <w:rPr>
                <w:sz w:val="24"/>
              </w:rPr>
              <w:t>публицистического и т.п., формирование умений</w:t>
            </w:r>
            <w:r>
              <w:rPr>
                <w:spacing w:val="1"/>
                <w:sz w:val="24"/>
              </w:rPr>
              <w:t xml:space="preserve"> </w:t>
            </w:r>
            <w:r>
              <w:rPr>
                <w:sz w:val="24"/>
              </w:rPr>
              <w:t>воспринимать, анализировать, критически</w:t>
            </w:r>
            <w:r>
              <w:rPr>
                <w:spacing w:val="1"/>
                <w:sz w:val="24"/>
              </w:rPr>
              <w:t xml:space="preserve"> </w:t>
            </w:r>
            <w:r>
              <w:rPr>
                <w:sz w:val="24"/>
              </w:rPr>
              <w:t>оценивать и интерпретировать прочитанное,</w:t>
            </w:r>
            <w:r>
              <w:rPr>
                <w:spacing w:val="1"/>
                <w:sz w:val="24"/>
              </w:rPr>
              <w:t xml:space="preserve"> </w:t>
            </w:r>
            <w:r>
              <w:rPr>
                <w:sz w:val="24"/>
              </w:rPr>
              <w:t>осознавать художественную картину жизни,</w:t>
            </w:r>
            <w:r>
              <w:rPr>
                <w:spacing w:val="1"/>
                <w:sz w:val="24"/>
              </w:rPr>
              <w:t xml:space="preserve"> </w:t>
            </w:r>
            <w:r>
              <w:rPr>
                <w:sz w:val="24"/>
              </w:rPr>
              <w:t>отраженную в литературном произведении, на</w:t>
            </w:r>
            <w:r>
              <w:rPr>
                <w:spacing w:val="1"/>
                <w:sz w:val="24"/>
              </w:rPr>
              <w:t xml:space="preserve"> </w:t>
            </w:r>
            <w:r>
              <w:rPr>
                <w:sz w:val="24"/>
              </w:rPr>
              <w:t>уровне</w:t>
            </w:r>
            <w:r>
              <w:rPr>
                <w:spacing w:val="-4"/>
                <w:sz w:val="24"/>
              </w:rPr>
              <w:t xml:space="preserve"> </w:t>
            </w:r>
            <w:r>
              <w:rPr>
                <w:sz w:val="24"/>
              </w:rPr>
              <w:t>не</w:t>
            </w:r>
            <w:r>
              <w:rPr>
                <w:spacing w:val="-4"/>
                <w:sz w:val="24"/>
              </w:rPr>
              <w:t xml:space="preserve"> </w:t>
            </w:r>
            <w:r>
              <w:rPr>
                <w:sz w:val="24"/>
              </w:rPr>
              <w:t>только</w:t>
            </w:r>
            <w:r>
              <w:rPr>
                <w:spacing w:val="-3"/>
                <w:sz w:val="24"/>
              </w:rPr>
              <w:t xml:space="preserve"> </w:t>
            </w:r>
            <w:r>
              <w:rPr>
                <w:sz w:val="24"/>
              </w:rPr>
              <w:t>эмоционального</w:t>
            </w:r>
            <w:r>
              <w:rPr>
                <w:spacing w:val="-3"/>
                <w:sz w:val="24"/>
              </w:rPr>
              <w:t xml:space="preserve"> </w:t>
            </w:r>
            <w:r>
              <w:rPr>
                <w:sz w:val="24"/>
              </w:rPr>
              <w:t>восприятия,</w:t>
            </w:r>
            <w:r>
              <w:rPr>
                <w:spacing w:val="-5"/>
                <w:sz w:val="24"/>
              </w:rPr>
              <w:t xml:space="preserve"> </w:t>
            </w:r>
            <w:r>
              <w:rPr>
                <w:sz w:val="24"/>
              </w:rPr>
              <w:t>но</w:t>
            </w:r>
            <w:r>
              <w:rPr>
                <w:spacing w:val="-3"/>
                <w:sz w:val="24"/>
              </w:rPr>
              <w:t xml:space="preserve"> </w:t>
            </w:r>
            <w:r>
              <w:rPr>
                <w:sz w:val="24"/>
              </w:rPr>
              <w:t>и</w:t>
            </w:r>
            <w:r>
              <w:rPr>
                <w:spacing w:val="-57"/>
                <w:sz w:val="24"/>
              </w:rPr>
              <w:t xml:space="preserve"> </w:t>
            </w:r>
            <w:r>
              <w:rPr>
                <w:sz w:val="24"/>
              </w:rPr>
              <w:t>интеллектуального</w:t>
            </w:r>
            <w:r>
              <w:rPr>
                <w:spacing w:val="-1"/>
                <w:sz w:val="24"/>
              </w:rPr>
              <w:t xml:space="preserve"> </w:t>
            </w:r>
            <w:r>
              <w:rPr>
                <w:sz w:val="24"/>
              </w:rPr>
              <w:t>осмысления.</w:t>
            </w:r>
          </w:p>
          <w:p w14:paraId="52BAF7B1" w14:textId="77777777" w:rsidR="00FF2DB4" w:rsidRDefault="00C34CCB">
            <w:pPr>
              <w:pStyle w:val="TableParagraph"/>
              <w:ind w:left="127"/>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69BD2208" w14:textId="77777777" w:rsidR="00FF2DB4" w:rsidRDefault="00C34CCB">
            <w:pPr>
              <w:pStyle w:val="TableParagraph"/>
              <w:numPr>
                <w:ilvl w:val="0"/>
                <w:numId w:val="272"/>
              </w:numPr>
              <w:tabs>
                <w:tab w:val="left" w:pos="296"/>
              </w:tabs>
              <w:ind w:right="1656" w:firstLine="0"/>
              <w:rPr>
                <w:sz w:val="24"/>
              </w:rPr>
            </w:pPr>
            <w:r>
              <w:rPr>
                <w:sz w:val="24"/>
              </w:rPr>
              <w:t>определять родовую и жанровую</w:t>
            </w:r>
            <w:r>
              <w:rPr>
                <w:spacing w:val="1"/>
                <w:sz w:val="24"/>
              </w:rPr>
              <w:t xml:space="preserve"> </w:t>
            </w:r>
            <w:r>
              <w:rPr>
                <w:sz w:val="24"/>
              </w:rPr>
              <w:t>специфику</w:t>
            </w:r>
            <w:r>
              <w:rPr>
                <w:spacing w:val="-9"/>
                <w:sz w:val="24"/>
              </w:rPr>
              <w:t xml:space="preserve"> </w:t>
            </w:r>
            <w:r>
              <w:rPr>
                <w:sz w:val="24"/>
              </w:rPr>
              <w:t>(признаки)</w:t>
            </w:r>
            <w:r>
              <w:rPr>
                <w:spacing w:val="-8"/>
                <w:sz w:val="24"/>
              </w:rPr>
              <w:t xml:space="preserve"> </w:t>
            </w:r>
            <w:r>
              <w:rPr>
                <w:sz w:val="24"/>
              </w:rPr>
              <w:t>художественного</w:t>
            </w:r>
            <w:r>
              <w:rPr>
                <w:spacing w:val="-57"/>
                <w:sz w:val="24"/>
              </w:rPr>
              <w:t xml:space="preserve"> </w:t>
            </w:r>
            <w:r>
              <w:rPr>
                <w:sz w:val="24"/>
              </w:rPr>
              <w:t>произведения (в каждом классе - на</w:t>
            </w:r>
            <w:r>
              <w:rPr>
                <w:spacing w:val="1"/>
                <w:sz w:val="24"/>
              </w:rPr>
              <w:t xml:space="preserve"> </w:t>
            </w:r>
            <w:r>
              <w:rPr>
                <w:sz w:val="24"/>
              </w:rPr>
              <w:t>своем</w:t>
            </w:r>
            <w:r>
              <w:rPr>
                <w:spacing w:val="2"/>
                <w:sz w:val="24"/>
              </w:rPr>
              <w:t xml:space="preserve"> </w:t>
            </w:r>
            <w:r>
              <w:rPr>
                <w:sz w:val="24"/>
              </w:rPr>
              <w:t>уровне);</w:t>
            </w:r>
          </w:p>
          <w:p w14:paraId="17CF79DB" w14:textId="77777777" w:rsidR="00FF2DB4" w:rsidRDefault="00C34CCB">
            <w:pPr>
              <w:pStyle w:val="TableParagraph"/>
              <w:numPr>
                <w:ilvl w:val="0"/>
                <w:numId w:val="272"/>
              </w:numPr>
              <w:tabs>
                <w:tab w:val="left" w:pos="296"/>
              </w:tabs>
              <w:ind w:right="534" w:firstLine="0"/>
              <w:rPr>
                <w:sz w:val="24"/>
              </w:rPr>
            </w:pPr>
            <w:r>
              <w:rPr>
                <w:sz w:val="24"/>
              </w:rPr>
              <w:t>владеть</w:t>
            </w:r>
            <w:r>
              <w:rPr>
                <w:spacing w:val="-4"/>
                <w:sz w:val="24"/>
              </w:rPr>
              <w:t xml:space="preserve"> </w:t>
            </w:r>
            <w:r>
              <w:rPr>
                <w:sz w:val="24"/>
              </w:rPr>
              <w:t>различными</w:t>
            </w:r>
            <w:r>
              <w:rPr>
                <w:spacing w:val="-5"/>
                <w:sz w:val="24"/>
              </w:rPr>
              <w:t xml:space="preserve"> </w:t>
            </w:r>
            <w:r>
              <w:rPr>
                <w:sz w:val="24"/>
              </w:rPr>
              <w:t>видами</w:t>
            </w:r>
            <w:r>
              <w:rPr>
                <w:spacing w:val="-4"/>
                <w:sz w:val="24"/>
              </w:rPr>
              <w:t xml:space="preserve"> </w:t>
            </w:r>
            <w:r>
              <w:rPr>
                <w:sz w:val="24"/>
              </w:rPr>
              <w:t>пересказа</w:t>
            </w:r>
            <w:r>
              <w:rPr>
                <w:spacing w:val="-6"/>
                <w:sz w:val="24"/>
              </w:rPr>
              <w:t xml:space="preserve"> </w:t>
            </w:r>
            <w:r>
              <w:rPr>
                <w:sz w:val="24"/>
              </w:rPr>
              <w:t>эпических</w:t>
            </w:r>
            <w:r>
              <w:rPr>
                <w:spacing w:val="-57"/>
                <w:sz w:val="24"/>
              </w:rPr>
              <w:t xml:space="preserve"> </w:t>
            </w:r>
            <w:r>
              <w:rPr>
                <w:sz w:val="24"/>
              </w:rPr>
              <w:t>произведений;</w:t>
            </w:r>
          </w:p>
          <w:p w14:paraId="0D827E15" w14:textId="77777777" w:rsidR="00FF2DB4" w:rsidRDefault="00C34CCB">
            <w:pPr>
              <w:pStyle w:val="TableParagraph"/>
              <w:numPr>
                <w:ilvl w:val="0"/>
                <w:numId w:val="272"/>
              </w:numPr>
              <w:tabs>
                <w:tab w:val="left" w:pos="296"/>
              </w:tabs>
              <w:spacing w:line="270" w:lineRule="atLeast"/>
              <w:ind w:right="1682" w:firstLine="0"/>
              <w:rPr>
                <w:sz w:val="24"/>
              </w:rPr>
            </w:pPr>
            <w:r>
              <w:rPr>
                <w:sz w:val="24"/>
              </w:rPr>
              <w:t>определять тематику, проблематику,</w:t>
            </w:r>
            <w:r>
              <w:rPr>
                <w:spacing w:val="1"/>
                <w:sz w:val="24"/>
              </w:rPr>
              <w:t xml:space="preserve"> </w:t>
            </w:r>
            <w:r>
              <w:rPr>
                <w:sz w:val="24"/>
              </w:rPr>
              <w:t>сюжетно-композиционные</w:t>
            </w:r>
            <w:r>
              <w:rPr>
                <w:spacing w:val="-13"/>
                <w:sz w:val="24"/>
              </w:rPr>
              <w:t xml:space="preserve"> </w:t>
            </w:r>
            <w:r>
              <w:rPr>
                <w:sz w:val="24"/>
              </w:rPr>
              <w:t>особенности</w:t>
            </w:r>
            <w:r>
              <w:rPr>
                <w:spacing w:val="-57"/>
                <w:sz w:val="24"/>
              </w:rPr>
              <w:t xml:space="preserve"> </w:t>
            </w:r>
            <w:r>
              <w:rPr>
                <w:sz w:val="24"/>
              </w:rPr>
              <w:t>произведения;</w:t>
            </w:r>
          </w:p>
        </w:tc>
      </w:tr>
    </w:tbl>
    <w:p w14:paraId="41F05909"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E6C749B" w14:textId="77777777">
        <w:trPr>
          <w:trHeight w:val="9385"/>
        </w:trPr>
        <w:tc>
          <w:tcPr>
            <w:tcW w:w="2688" w:type="dxa"/>
          </w:tcPr>
          <w:p w14:paraId="3C9490BA" w14:textId="77777777" w:rsidR="00FF2DB4" w:rsidRDefault="00FF2DB4">
            <w:pPr>
              <w:pStyle w:val="TableParagraph"/>
            </w:pPr>
          </w:p>
        </w:tc>
        <w:tc>
          <w:tcPr>
            <w:tcW w:w="6284" w:type="dxa"/>
          </w:tcPr>
          <w:p w14:paraId="2A80FCF9" w14:textId="77777777" w:rsidR="00FF2DB4" w:rsidRDefault="00C34CCB">
            <w:pPr>
              <w:pStyle w:val="TableParagraph"/>
              <w:ind w:left="127" w:right="788"/>
              <w:rPr>
                <w:sz w:val="24"/>
              </w:rPr>
            </w:pPr>
            <w:r>
              <w:rPr>
                <w:sz w:val="24"/>
              </w:rPr>
              <w:t>интереса к чтению, освоению нравственных,</w:t>
            </w:r>
            <w:r>
              <w:rPr>
                <w:spacing w:val="1"/>
                <w:sz w:val="24"/>
              </w:rPr>
              <w:t xml:space="preserve"> </w:t>
            </w:r>
            <w:r>
              <w:rPr>
                <w:sz w:val="24"/>
              </w:rPr>
              <w:t>гуманистических ценностей народа, расширению</w:t>
            </w:r>
            <w:r>
              <w:rPr>
                <w:spacing w:val="1"/>
                <w:sz w:val="24"/>
              </w:rPr>
              <w:t xml:space="preserve"> </w:t>
            </w:r>
            <w:r>
              <w:rPr>
                <w:sz w:val="24"/>
              </w:rPr>
              <w:t>кругозора, развитию речи школьников. Курс будет</w:t>
            </w:r>
            <w:r>
              <w:rPr>
                <w:spacing w:val="1"/>
                <w:sz w:val="24"/>
              </w:rPr>
              <w:t xml:space="preserve"> </w:t>
            </w:r>
            <w:r>
              <w:rPr>
                <w:sz w:val="24"/>
              </w:rPr>
              <w:t>способствовать</w:t>
            </w:r>
            <w:r>
              <w:rPr>
                <w:spacing w:val="-6"/>
                <w:sz w:val="24"/>
              </w:rPr>
              <w:t xml:space="preserve"> </w:t>
            </w:r>
            <w:r>
              <w:rPr>
                <w:sz w:val="24"/>
              </w:rPr>
              <w:t>формированию</w:t>
            </w:r>
            <w:r>
              <w:rPr>
                <w:spacing w:val="-6"/>
                <w:sz w:val="24"/>
              </w:rPr>
              <w:t xml:space="preserve"> </w:t>
            </w:r>
            <w:r>
              <w:rPr>
                <w:sz w:val="24"/>
              </w:rPr>
              <w:t>следующих</w:t>
            </w:r>
            <w:r>
              <w:rPr>
                <w:spacing w:val="-2"/>
                <w:sz w:val="24"/>
              </w:rPr>
              <w:t xml:space="preserve"> </w:t>
            </w:r>
            <w:r>
              <w:rPr>
                <w:sz w:val="24"/>
              </w:rPr>
              <w:t>умений:</w:t>
            </w:r>
          </w:p>
          <w:p w14:paraId="3175A849" w14:textId="77777777" w:rsidR="00FF2DB4" w:rsidRDefault="00C34CCB">
            <w:pPr>
              <w:pStyle w:val="TableParagraph"/>
              <w:numPr>
                <w:ilvl w:val="0"/>
                <w:numId w:val="271"/>
              </w:numPr>
              <w:tabs>
                <w:tab w:val="left" w:pos="296"/>
              </w:tabs>
              <w:ind w:right="511" w:firstLine="0"/>
              <w:rPr>
                <w:sz w:val="24"/>
              </w:rPr>
            </w:pPr>
            <w:r>
              <w:rPr>
                <w:sz w:val="24"/>
              </w:rPr>
              <w:t>чувствовать основную эмоциональную тональность</w:t>
            </w:r>
            <w:r>
              <w:rPr>
                <w:spacing w:val="1"/>
                <w:sz w:val="24"/>
              </w:rPr>
              <w:t xml:space="preserve"> </w:t>
            </w:r>
            <w:r>
              <w:rPr>
                <w:sz w:val="24"/>
              </w:rPr>
              <w:t>художественного</w:t>
            </w:r>
            <w:r>
              <w:rPr>
                <w:spacing w:val="-3"/>
                <w:sz w:val="24"/>
              </w:rPr>
              <w:t xml:space="preserve"> </w:t>
            </w:r>
            <w:r>
              <w:rPr>
                <w:sz w:val="24"/>
              </w:rPr>
              <w:t>текста</w:t>
            </w:r>
            <w:r>
              <w:rPr>
                <w:spacing w:val="-3"/>
                <w:sz w:val="24"/>
              </w:rPr>
              <w:t xml:space="preserve"> </w:t>
            </w:r>
            <w:r>
              <w:rPr>
                <w:sz w:val="24"/>
              </w:rPr>
              <w:t>и</w:t>
            </w:r>
            <w:r>
              <w:rPr>
                <w:spacing w:val="-3"/>
                <w:sz w:val="24"/>
              </w:rPr>
              <w:t xml:space="preserve"> </w:t>
            </w:r>
            <w:r>
              <w:rPr>
                <w:sz w:val="24"/>
              </w:rPr>
              <w:t>динамику</w:t>
            </w:r>
            <w:r>
              <w:rPr>
                <w:spacing w:val="-11"/>
                <w:sz w:val="24"/>
              </w:rPr>
              <w:t xml:space="preserve"> </w:t>
            </w:r>
            <w:r>
              <w:rPr>
                <w:sz w:val="24"/>
              </w:rPr>
              <w:t>авторских</w:t>
            </w:r>
            <w:r>
              <w:rPr>
                <w:spacing w:val="-3"/>
                <w:sz w:val="24"/>
              </w:rPr>
              <w:t xml:space="preserve"> </w:t>
            </w:r>
            <w:r>
              <w:rPr>
                <w:sz w:val="24"/>
              </w:rPr>
              <w:t>чувств;</w:t>
            </w:r>
          </w:p>
          <w:p w14:paraId="09C5CB78" w14:textId="77777777" w:rsidR="00FF2DB4" w:rsidRDefault="00C34CCB">
            <w:pPr>
              <w:pStyle w:val="TableParagraph"/>
              <w:numPr>
                <w:ilvl w:val="0"/>
                <w:numId w:val="271"/>
              </w:numPr>
              <w:tabs>
                <w:tab w:val="left" w:pos="296"/>
              </w:tabs>
              <w:ind w:right="721" w:firstLine="0"/>
              <w:rPr>
                <w:sz w:val="24"/>
              </w:rPr>
            </w:pPr>
            <w:r>
              <w:rPr>
                <w:sz w:val="24"/>
              </w:rPr>
              <w:t>видеть</w:t>
            </w:r>
            <w:r>
              <w:rPr>
                <w:spacing w:val="-3"/>
                <w:sz w:val="24"/>
              </w:rPr>
              <w:t xml:space="preserve"> </w:t>
            </w:r>
            <w:r>
              <w:rPr>
                <w:sz w:val="24"/>
              </w:rPr>
              <w:t>читаемое</w:t>
            </w:r>
            <w:r>
              <w:rPr>
                <w:spacing w:val="-4"/>
                <w:sz w:val="24"/>
              </w:rPr>
              <w:t xml:space="preserve"> </w:t>
            </w:r>
            <w:r>
              <w:rPr>
                <w:sz w:val="24"/>
              </w:rPr>
              <w:t>в</w:t>
            </w:r>
            <w:r>
              <w:rPr>
                <w:spacing w:val="-3"/>
                <w:sz w:val="24"/>
              </w:rPr>
              <w:t xml:space="preserve"> </w:t>
            </w:r>
            <w:r>
              <w:rPr>
                <w:sz w:val="24"/>
              </w:rPr>
              <w:t>воображении,</w:t>
            </w:r>
            <w:r>
              <w:rPr>
                <w:spacing w:val="-3"/>
                <w:sz w:val="24"/>
              </w:rPr>
              <w:t xml:space="preserve"> </w:t>
            </w:r>
            <w:r>
              <w:rPr>
                <w:sz w:val="24"/>
              </w:rPr>
              <w:t>представлять</w:t>
            </w:r>
            <w:r>
              <w:rPr>
                <w:spacing w:val="-5"/>
                <w:sz w:val="24"/>
              </w:rPr>
              <w:t xml:space="preserve"> </w:t>
            </w:r>
            <w:r>
              <w:rPr>
                <w:sz w:val="24"/>
              </w:rPr>
              <w:t>себе</w:t>
            </w:r>
            <w:r>
              <w:rPr>
                <w:spacing w:val="-57"/>
                <w:sz w:val="24"/>
              </w:rPr>
              <w:t xml:space="preserve"> </w:t>
            </w:r>
            <w:r>
              <w:rPr>
                <w:sz w:val="24"/>
              </w:rPr>
              <w:t>образы</w:t>
            </w:r>
            <w:r>
              <w:rPr>
                <w:spacing w:val="-1"/>
                <w:sz w:val="24"/>
              </w:rPr>
              <w:t xml:space="preserve"> </w:t>
            </w:r>
            <w:r>
              <w:rPr>
                <w:sz w:val="24"/>
              </w:rPr>
              <w:t>текста;</w:t>
            </w:r>
          </w:p>
          <w:p w14:paraId="041B70FF" w14:textId="77777777" w:rsidR="00FF2DB4" w:rsidRDefault="00C34CCB">
            <w:pPr>
              <w:pStyle w:val="TableParagraph"/>
              <w:numPr>
                <w:ilvl w:val="0"/>
                <w:numId w:val="271"/>
              </w:numPr>
              <w:tabs>
                <w:tab w:val="left" w:pos="296"/>
              </w:tabs>
              <w:ind w:right="680" w:firstLine="0"/>
              <w:rPr>
                <w:sz w:val="24"/>
              </w:rPr>
            </w:pPr>
            <w:r>
              <w:rPr>
                <w:sz w:val="24"/>
              </w:rPr>
              <w:t>соединять образы, мысли, чувства, наполняющие</w:t>
            </w:r>
            <w:r>
              <w:rPr>
                <w:spacing w:val="1"/>
                <w:sz w:val="24"/>
              </w:rPr>
              <w:t xml:space="preserve"> </w:t>
            </w:r>
            <w:r>
              <w:rPr>
                <w:sz w:val="24"/>
              </w:rPr>
              <w:t>текст</w:t>
            </w:r>
            <w:r>
              <w:rPr>
                <w:spacing w:val="-1"/>
                <w:sz w:val="24"/>
              </w:rPr>
              <w:t xml:space="preserve"> </w:t>
            </w:r>
            <w:r>
              <w:rPr>
                <w:sz w:val="24"/>
              </w:rPr>
              <w:t>с</w:t>
            </w:r>
            <w:r>
              <w:rPr>
                <w:spacing w:val="-1"/>
                <w:sz w:val="24"/>
              </w:rPr>
              <w:t xml:space="preserve"> </w:t>
            </w:r>
            <w:r>
              <w:rPr>
                <w:sz w:val="24"/>
              </w:rPr>
              <w:t>собственным</w:t>
            </w:r>
            <w:r>
              <w:rPr>
                <w:spacing w:val="-3"/>
                <w:sz w:val="24"/>
              </w:rPr>
              <w:t xml:space="preserve"> </w:t>
            </w:r>
            <w:r>
              <w:rPr>
                <w:sz w:val="24"/>
              </w:rPr>
              <w:t>личным</w:t>
            </w:r>
            <w:r>
              <w:rPr>
                <w:spacing w:val="-3"/>
                <w:sz w:val="24"/>
              </w:rPr>
              <w:t xml:space="preserve"> </w:t>
            </w:r>
            <w:r>
              <w:rPr>
                <w:sz w:val="24"/>
              </w:rPr>
              <w:t>опытом,</w:t>
            </w:r>
            <w:r>
              <w:rPr>
                <w:spacing w:val="-1"/>
                <w:sz w:val="24"/>
              </w:rPr>
              <w:t xml:space="preserve"> </w:t>
            </w:r>
            <w:r>
              <w:rPr>
                <w:sz w:val="24"/>
              </w:rPr>
              <w:t>с</w:t>
            </w:r>
            <w:r>
              <w:rPr>
                <w:spacing w:val="-2"/>
                <w:sz w:val="24"/>
              </w:rPr>
              <w:t xml:space="preserve"> </w:t>
            </w:r>
            <w:r>
              <w:rPr>
                <w:sz w:val="24"/>
              </w:rPr>
              <w:t>пережитым</w:t>
            </w:r>
            <w:r>
              <w:rPr>
                <w:spacing w:val="-1"/>
                <w:sz w:val="24"/>
              </w:rPr>
              <w:t xml:space="preserve"> </w:t>
            </w:r>
            <w:r>
              <w:rPr>
                <w:sz w:val="24"/>
              </w:rPr>
              <w:t>в</w:t>
            </w:r>
            <w:r>
              <w:rPr>
                <w:spacing w:val="-57"/>
                <w:sz w:val="24"/>
              </w:rPr>
              <w:t xml:space="preserve"> </w:t>
            </w:r>
            <w:r>
              <w:rPr>
                <w:sz w:val="24"/>
              </w:rPr>
              <w:t>реальности;</w:t>
            </w:r>
          </w:p>
          <w:p w14:paraId="2BCA952B" w14:textId="77777777" w:rsidR="00FF2DB4" w:rsidRDefault="00C34CCB">
            <w:pPr>
              <w:pStyle w:val="TableParagraph"/>
              <w:numPr>
                <w:ilvl w:val="0"/>
                <w:numId w:val="271"/>
              </w:numPr>
              <w:tabs>
                <w:tab w:val="left" w:pos="296"/>
              </w:tabs>
              <w:ind w:right="749" w:firstLine="0"/>
              <w:rPr>
                <w:sz w:val="24"/>
              </w:rPr>
            </w:pPr>
            <w:r>
              <w:rPr>
                <w:sz w:val="24"/>
              </w:rPr>
              <w:t>анализировать</w:t>
            </w:r>
            <w:r>
              <w:rPr>
                <w:spacing w:val="-6"/>
                <w:sz w:val="24"/>
              </w:rPr>
              <w:t xml:space="preserve"> </w:t>
            </w:r>
            <w:r>
              <w:rPr>
                <w:sz w:val="24"/>
              </w:rPr>
              <w:t>художественный</w:t>
            </w:r>
            <w:r>
              <w:rPr>
                <w:spacing w:val="-5"/>
                <w:sz w:val="24"/>
              </w:rPr>
              <w:t xml:space="preserve"> </w:t>
            </w:r>
            <w:r>
              <w:rPr>
                <w:sz w:val="24"/>
              </w:rPr>
              <w:t>текст,</w:t>
            </w:r>
            <w:r>
              <w:rPr>
                <w:spacing w:val="-5"/>
                <w:sz w:val="24"/>
              </w:rPr>
              <w:t xml:space="preserve"> </w:t>
            </w:r>
            <w:r>
              <w:rPr>
                <w:sz w:val="24"/>
              </w:rPr>
              <w:t>чувствовать</w:t>
            </w:r>
            <w:r>
              <w:rPr>
                <w:spacing w:val="-57"/>
                <w:sz w:val="24"/>
              </w:rPr>
              <w:t xml:space="preserve"> </w:t>
            </w:r>
            <w:r>
              <w:rPr>
                <w:sz w:val="24"/>
              </w:rPr>
              <w:t>красоту произведения, его идейное своеобразие и</w:t>
            </w:r>
            <w:r>
              <w:rPr>
                <w:spacing w:val="1"/>
                <w:sz w:val="24"/>
              </w:rPr>
              <w:t xml:space="preserve"> </w:t>
            </w:r>
            <w:r>
              <w:rPr>
                <w:sz w:val="24"/>
              </w:rPr>
              <w:t>художественную</w:t>
            </w:r>
            <w:r>
              <w:rPr>
                <w:spacing w:val="-1"/>
                <w:sz w:val="24"/>
              </w:rPr>
              <w:t xml:space="preserve"> </w:t>
            </w:r>
            <w:r>
              <w:rPr>
                <w:sz w:val="24"/>
              </w:rPr>
              <w:t>форму;</w:t>
            </w:r>
          </w:p>
          <w:p w14:paraId="15C964BF" w14:textId="77777777" w:rsidR="00FF2DB4" w:rsidRDefault="00C34CCB">
            <w:pPr>
              <w:pStyle w:val="TableParagraph"/>
              <w:numPr>
                <w:ilvl w:val="0"/>
                <w:numId w:val="271"/>
              </w:numPr>
              <w:tabs>
                <w:tab w:val="left" w:pos="296"/>
              </w:tabs>
              <w:ind w:right="744" w:firstLine="0"/>
              <w:rPr>
                <w:sz w:val="24"/>
              </w:rPr>
            </w:pPr>
            <w:r>
              <w:rPr>
                <w:sz w:val="24"/>
              </w:rPr>
              <w:t>соотносить музыкальную, театральную,</w:t>
            </w:r>
            <w:r>
              <w:rPr>
                <w:spacing w:val="1"/>
                <w:sz w:val="24"/>
              </w:rPr>
              <w:t xml:space="preserve"> </w:t>
            </w:r>
            <w:r>
              <w:rPr>
                <w:sz w:val="24"/>
              </w:rPr>
              <w:t>изобразительную</w:t>
            </w:r>
            <w:r>
              <w:rPr>
                <w:spacing w:val="-4"/>
                <w:sz w:val="24"/>
              </w:rPr>
              <w:t xml:space="preserve"> </w:t>
            </w:r>
            <w:r>
              <w:rPr>
                <w:sz w:val="24"/>
              </w:rPr>
              <w:t>интерпретацию</w:t>
            </w:r>
            <w:r>
              <w:rPr>
                <w:spacing w:val="-5"/>
                <w:sz w:val="24"/>
              </w:rPr>
              <w:t xml:space="preserve"> </w:t>
            </w:r>
            <w:r>
              <w:rPr>
                <w:sz w:val="24"/>
              </w:rPr>
              <w:t>текста</w:t>
            </w:r>
            <w:r>
              <w:rPr>
                <w:spacing w:val="-3"/>
                <w:sz w:val="24"/>
              </w:rPr>
              <w:t xml:space="preserve"> </w:t>
            </w:r>
            <w:r>
              <w:rPr>
                <w:sz w:val="24"/>
              </w:rPr>
              <w:t>с</w:t>
            </w:r>
            <w:r>
              <w:rPr>
                <w:spacing w:val="-5"/>
                <w:sz w:val="24"/>
              </w:rPr>
              <w:t xml:space="preserve"> </w:t>
            </w:r>
            <w:r>
              <w:rPr>
                <w:sz w:val="24"/>
              </w:rPr>
              <w:t>авторской</w:t>
            </w:r>
            <w:r>
              <w:rPr>
                <w:spacing w:val="-57"/>
                <w:sz w:val="24"/>
              </w:rPr>
              <w:t xml:space="preserve"> </w:t>
            </w:r>
            <w:r>
              <w:rPr>
                <w:sz w:val="24"/>
              </w:rPr>
              <w:t>мыслью</w:t>
            </w:r>
            <w:r>
              <w:rPr>
                <w:spacing w:val="-1"/>
                <w:sz w:val="24"/>
              </w:rPr>
              <w:t xml:space="preserve"> </w:t>
            </w:r>
            <w:r>
              <w:rPr>
                <w:sz w:val="24"/>
              </w:rPr>
              <w:t>произведения.</w:t>
            </w:r>
          </w:p>
        </w:tc>
        <w:tc>
          <w:tcPr>
            <w:tcW w:w="5924" w:type="dxa"/>
          </w:tcPr>
          <w:p w14:paraId="6A2AA9DB" w14:textId="77777777" w:rsidR="00FF2DB4" w:rsidRDefault="00C34CCB">
            <w:pPr>
              <w:pStyle w:val="TableParagraph"/>
              <w:numPr>
                <w:ilvl w:val="0"/>
                <w:numId w:val="270"/>
              </w:numPr>
              <w:tabs>
                <w:tab w:val="left" w:pos="296"/>
              </w:tabs>
              <w:spacing w:line="261" w:lineRule="exact"/>
              <w:ind w:left="295" w:hanging="169"/>
              <w:jc w:val="both"/>
              <w:rPr>
                <w:sz w:val="24"/>
              </w:rPr>
            </w:pPr>
            <w:r>
              <w:rPr>
                <w:sz w:val="24"/>
              </w:rPr>
              <w:t>формулировать</w:t>
            </w:r>
            <w:r>
              <w:rPr>
                <w:spacing w:val="-1"/>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r>
              <w:rPr>
                <w:spacing w:val="-9"/>
                <w:sz w:val="24"/>
              </w:rPr>
              <w:t xml:space="preserve"> </w:t>
            </w:r>
            <w:r>
              <w:rPr>
                <w:sz w:val="24"/>
              </w:rPr>
              <w:t>произведения;</w:t>
            </w:r>
          </w:p>
          <w:p w14:paraId="01C338CA" w14:textId="77777777" w:rsidR="00FF2DB4" w:rsidRDefault="00C34CCB">
            <w:pPr>
              <w:pStyle w:val="TableParagraph"/>
              <w:numPr>
                <w:ilvl w:val="0"/>
                <w:numId w:val="270"/>
              </w:numPr>
              <w:tabs>
                <w:tab w:val="left" w:pos="291"/>
              </w:tabs>
              <w:ind w:right="394" w:firstLine="0"/>
              <w:jc w:val="both"/>
              <w:rPr>
                <w:sz w:val="24"/>
              </w:rPr>
            </w:pPr>
            <w:r>
              <w:rPr>
                <w:sz w:val="24"/>
              </w:rPr>
              <w:t>давать устный или письменный ответ на вопрос по</w:t>
            </w:r>
            <w:r>
              <w:rPr>
                <w:spacing w:val="-58"/>
                <w:sz w:val="24"/>
              </w:rPr>
              <w:t xml:space="preserve"> </w:t>
            </w:r>
            <w:r>
              <w:rPr>
                <w:sz w:val="24"/>
              </w:rPr>
              <w:t>тексту произведения, в том числе с использованием</w:t>
            </w:r>
            <w:r>
              <w:rPr>
                <w:spacing w:val="1"/>
                <w:sz w:val="24"/>
              </w:rPr>
              <w:t xml:space="preserve"> </w:t>
            </w:r>
            <w:r>
              <w:rPr>
                <w:sz w:val="24"/>
              </w:rPr>
              <w:t>цитирования;</w:t>
            </w:r>
          </w:p>
          <w:p w14:paraId="39664505" w14:textId="77777777" w:rsidR="00FF2DB4" w:rsidRDefault="00C34CCB">
            <w:pPr>
              <w:pStyle w:val="TableParagraph"/>
              <w:numPr>
                <w:ilvl w:val="0"/>
                <w:numId w:val="270"/>
              </w:numPr>
              <w:tabs>
                <w:tab w:val="left" w:pos="306"/>
              </w:tabs>
              <w:ind w:right="211" w:firstLine="0"/>
              <w:rPr>
                <w:sz w:val="24"/>
              </w:rPr>
            </w:pPr>
            <w:r>
              <w:rPr>
                <w:sz w:val="24"/>
              </w:rPr>
              <w:t>находить основные изобразительно-выразительные</w:t>
            </w:r>
            <w:r>
              <w:rPr>
                <w:spacing w:val="1"/>
                <w:sz w:val="24"/>
              </w:rPr>
              <w:t xml:space="preserve"> </w:t>
            </w:r>
            <w:r>
              <w:rPr>
                <w:sz w:val="24"/>
              </w:rPr>
              <w:t>средства,</w:t>
            </w:r>
            <w:r>
              <w:rPr>
                <w:spacing w:val="-3"/>
                <w:sz w:val="24"/>
              </w:rPr>
              <w:t xml:space="preserve"> </w:t>
            </w:r>
            <w:r>
              <w:rPr>
                <w:sz w:val="24"/>
              </w:rPr>
              <w:t>используемые</w:t>
            </w:r>
            <w:r>
              <w:rPr>
                <w:spacing w:val="-4"/>
                <w:sz w:val="24"/>
              </w:rPr>
              <w:t xml:space="preserve"> </w:t>
            </w:r>
            <w:r>
              <w:rPr>
                <w:sz w:val="24"/>
              </w:rPr>
              <w:t>в</w:t>
            </w:r>
            <w:r>
              <w:rPr>
                <w:spacing w:val="-4"/>
                <w:sz w:val="24"/>
              </w:rPr>
              <w:t xml:space="preserve"> </w:t>
            </w:r>
            <w:r>
              <w:rPr>
                <w:sz w:val="24"/>
              </w:rPr>
              <w:t>произведении,</w:t>
            </w:r>
            <w:r>
              <w:rPr>
                <w:spacing w:val="-6"/>
                <w:sz w:val="24"/>
              </w:rPr>
              <w:t xml:space="preserve"> </w:t>
            </w:r>
            <w:r>
              <w:rPr>
                <w:sz w:val="24"/>
              </w:rPr>
              <w:t>и</w:t>
            </w:r>
            <w:r>
              <w:rPr>
                <w:spacing w:val="-3"/>
                <w:sz w:val="24"/>
              </w:rPr>
              <w:t xml:space="preserve"> </w:t>
            </w:r>
            <w:r>
              <w:rPr>
                <w:sz w:val="24"/>
              </w:rPr>
              <w:t>определять</w:t>
            </w:r>
            <w:r>
              <w:rPr>
                <w:spacing w:val="-57"/>
                <w:sz w:val="24"/>
              </w:rPr>
              <w:t xml:space="preserve"> </w:t>
            </w:r>
            <w:r>
              <w:rPr>
                <w:sz w:val="24"/>
              </w:rPr>
              <w:t>их художественные функции (в каждом классе - на</w:t>
            </w:r>
            <w:r>
              <w:rPr>
                <w:spacing w:val="1"/>
                <w:sz w:val="24"/>
              </w:rPr>
              <w:t xml:space="preserve"> </w:t>
            </w:r>
            <w:r>
              <w:rPr>
                <w:sz w:val="24"/>
              </w:rPr>
              <w:t>своем</w:t>
            </w:r>
            <w:r>
              <w:rPr>
                <w:spacing w:val="2"/>
                <w:sz w:val="24"/>
              </w:rPr>
              <w:t xml:space="preserve"> </w:t>
            </w:r>
            <w:r>
              <w:rPr>
                <w:sz w:val="24"/>
              </w:rPr>
              <w:t>уровне);</w:t>
            </w:r>
          </w:p>
          <w:p w14:paraId="2372AE08" w14:textId="77777777" w:rsidR="00FF2DB4" w:rsidRDefault="00C34CCB">
            <w:pPr>
              <w:pStyle w:val="TableParagraph"/>
              <w:numPr>
                <w:ilvl w:val="0"/>
                <w:numId w:val="270"/>
              </w:numPr>
              <w:tabs>
                <w:tab w:val="left" w:pos="306"/>
              </w:tabs>
              <w:ind w:right="1521" w:firstLine="0"/>
              <w:rPr>
                <w:sz w:val="24"/>
              </w:rPr>
            </w:pPr>
            <w:r>
              <w:rPr>
                <w:sz w:val="24"/>
              </w:rPr>
              <w:t>выразительно</w:t>
            </w:r>
            <w:r>
              <w:rPr>
                <w:spacing w:val="-3"/>
                <w:sz w:val="24"/>
              </w:rPr>
              <w:t xml:space="preserve"> </w:t>
            </w:r>
            <w:r>
              <w:rPr>
                <w:sz w:val="24"/>
              </w:rPr>
              <w:t>читать</w:t>
            </w:r>
            <w:r>
              <w:rPr>
                <w:spacing w:val="-1"/>
                <w:sz w:val="24"/>
              </w:rPr>
              <w:t xml:space="preserve"> </w:t>
            </w:r>
            <w:r>
              <w:rPr>
                <w:sz w:val="24"/>
              </w:rPr>
              <w:t>с</w:t>
            </w:r>
            <w:r>
              <w:rPr>
                <w:spacing w:val="-3"/>
                <w:sz w:val="24"/>
              </w:rPr>
              <w:t xml:space="preserve"> </w:t>
            </w:r>
            <w:r>
              <w:rPr>
                <w:sz w:val="24"/>
              </w:rPr>
              <w:t>листа</w:t>
            </w:r>
            <w:r>
              <w:rPr>
                <w:spacing w:val="-3"/>
                <w:sz w:val="24"/>
              </w:rPr>
              <w:t xml:space="preserve"> </w:t>
            </w:r>
            <w:r>
              <w:rPr>
                <w:sz w:val="24"/>
              </w:rPr>
              <w:t>и</w:t>
            </w:r>
            <w:r>
              <w:rPr>
                <w:spacing w:val="-2"/>
                <w:sz w:val="24"/>
              </w:rPr>
              <w:t xml:space="preserve"> </w:t>
            </w:r>
            <w:r>
              <w:rPr>
                <w:sz w:val="24"/>
              </w:rPr>
              <w:t>наизусть</w:t>
            </w:r>
            <w:r>
              <w:rPr>
                <w:spacing w:val="-57"/>
                <w:sz w:val="24"/>
              </w:rPr>
              <w:t xml:space="preserve"> </w:t>
            </w:r>
            <w:r>
              <w:rPr>
                <w:sz w:val="24"/>
              </w:rPr>
              <w:t>произведения/фрагменты</w:t>
            </w:r>
            <w:r>
              <w:rPr>
                <w:spacing w:val="-5"/>
                <w:sz w:val="24"/>
              </w:rPr>
              <w:t xml:space="preserve"> </w:t>
            </w:r>
            <w:r>
              <w:rPr>
                <w:sz w:val="24"/>
              </w:rPr>
              <w:t>произведений</w:t>
            </w:r>
          </w:p>
          <w:p w14:paraId="018B31E4" w14:textId="77777777" w:rsidR="00FF2DB4" w:rsidRDefault="00C34CCB">
            <w:pPr>
              <w:pStyle w:val="TableParagraph"/>
              <w:ind w:left="127" w:right="912"/>
              <w:rPr>
                <w:sz w:val="24"/>
              </w:rPr>
            </w:pPr>
            <w:r>
              <w:rPr>
                <w:sz w:val="24"/>
              </w:rPr>
              <w:t>художественной</w:t>
            </w:r>
            <w:r>
              <w:rPr>
                <w:spacing w:val="-5"/>
                <w:sz w:val="24"/>
              </w:rPr>
              <w:t xml:space="preserve"> </w:t>
            </w:r>
            <w:r>
              <w:rPr>
                <w:sz w:val="24"/>
              </w:rPr>
              <w:t>литературы,</w:t>
            </w:r>
            <w:r>
              <w:rPr>
                <w:spacing w:val="-4"/>
                <w:sz w:val="24"/>
              </w:rPr>
              <w:t xml:space="preserve"> </w:t>
            </w:r>
            <w:r>
              <w:rPr>
                <w:sz w:val="24"/>
              </w:rPr>
              <w:t>передавая</w:t>
            </w:r>
            <w:r>
              <w:rPr>
                <w:spacing w:val="-4"/>
                <w:sz w:val="24"/>
              </w:rPr>
              <w:t xml:space="preserve"> </w:t>
            </w:r>
            <w:r>
              <w:rPr>
                <w:sz w:val="24"/>
              </w:rPr>
              <w:t>личное</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произведению;</w:t>
            </w:r>
          </w:p>
          <w:p w14:paraId="5405A828" w14:textId="77777777" w:rsidR="00FF2DB4" w:rsidRDefault="00C34CCB">
            <w:pPr>
              <w:pStyle w:val="TableParagraph"/>
              <w:numPr>
                <w:ilvl w:val="0"/>
                <w:numId w:val="270"/>
              </w:numPr>
              <w:tabs>
                <w:tab w:val="left" w:pos="291"/>
              </w:tabs>
              <w:spacing w:before="1"/>
              <w:ind w:right="203" w:firstLine="0"/>
              <w:jc w:val="both"/>
              <w:rPr>
                <w:sz w:val="24"/>
              </w:rPr>
            </w:pPr>
            <w:r>
              <w:rPr>
                <w:sz w:val="24"/>
              </w:rPr>
              <w:t>различать основные жанры удмуртского фольклора,</w:t>
            </w:r>
            <w:r>
              <w:rPr>
                <w:spacing w:val="-57"/>
                <w:sz w:val="24"/>
              </w:rPr>
              <w:t xml:space="preserve"> </w:t>
            </w:r>
            <w:r>
              <w:rPr>
                <w:sz w:val="24"/>
              </w:rPr>
              <w:t>понимать</w:t>
            </w:r>
            <w:r>
              <w:rPr>
                <w:spacing w:val="-5"/>
                <w:sz w:val="24"/>
              </w:rPr>
              <w:t xml:space="preserve"> </w:t>
            </w:r>
            <w:r>
              <w:rPr>
                <w:sz w:val="24"/>
              </w:rPr>
              <w:t>значение</w:t>
            </w:r>
            <w:r>
              <w:rPr>
                <w:spacing w:val="-4"/>
                <w:sz w:val="24"/>
              </w:rPr>
              <w:t xml:space="preserve"> </w:t>
            </w:r>
            <w:r>
              <w:rPr>
                <w:sz w:val="24"/>
              </w:rPr>
              <w:t>фольклора</w:t>
            </w:r>
            <w:r>
              <w:rPr>
                <w:spacing w:val="-4"/>
                <w:sz w:val="24"/>
              </w:rPr>
              <w:t xml:space="preserve"> </w:t>
            </w:r>
            <w:r>
              <w:rPr>
                <w:sz w:val="24"/>
              </w:rPr>
              <w:t>как</w:t>
            </w:r>
            <w:r>
              <w:rPr>
                <w:spacing w:val="-3"/>
                <w:sz w:val="24"/>
              </w:rPr>
              <w:t xml:space="preserve"> </w:t>
            </w:r>
            <w:r>
              <w:rPr>
                <w:sz w:val="24"/>
              </w:rPr>
              <w:t>основы</w:t>
            </w:r>
            <w:r>
              <w:rPr>
                <w:spacing w:val="-3"/>
                <w:sz w:val="24"/>
              </w:rPr>
              <w:t xml:space="preserve"> </w:t>
            </w:r>
            <w:r>
              <w:rPr>
                <w:sz w:val="24"/>
              </w:rPr>
              <w:t>удмуртской</w:t>
            </w:r>
            <w:r>
              <w:rPr>
                <w:spacing w:val="-57"/>
                <w:sz w:val="24"/>
              </w:rPr>
              <w:t xml:space="preserve"> </w:t>
            </w:r>
            <w:r>
              <w:rPr>
                <w:sz w:val="24"/>
              </w:rPr>
              <w:t>литературы;</w:t>
            </w:r>
          </w:p>
          <w:p w14:paraId="7810E670" w14:textId="77777777" w:rsidR="00FF2DB4" w:rsidRDefault="00C34CCB">
            <w:pPr>
              <w:pStyle w:val="TableParagraph"/>
              <w:numPr>
                <w:ilvl w:val="0"/>
                <w:numId w:val="270"/>
              </w:numPr>
              <w:tabs>
                <w:tab w:val="left" w:pos="301"/>
              </w:tabs>
              <w:ind w:right="542" w:firstLine="0"/>
              <w:rPr>
                <w:sz w:val="24"/>
              </w:rPr>
            </w:pPr>
            <w:r>
              <w:rPr>
                <w:sz w:val="24"/>
              </w:rPr>
              <w:t>писать</w:t>
            </w:r>
            <w:r>
              <w:rPr>
                <w:spacing w:val="-2"/>
                <w:sz w:val="24"/>
              </w:rPr>
              <w:t xml:space="preserve"> </w:t>
            </w:r>
            <w:r>
              <w:rPr>
                <w:sz w:val="24"/>
              </w:rPr>
              <w:t>сочинение</w:t>
            </w:r>
            <w:r>
              <w:rPr>
                <w:spacing w:val="-3"/>
                <w:sz w:val="24"/>
              </w:rPr>
              <w:t xml:space="preserve"> </w:t>
            </w:r>
            <w:r>
              <w:rPr>
                <w:sz w:val="24"/>
              </w:rPr>
              <w:t>на</w:t>
            </w:r>
            <w:r>
              <w:rPr>
                <w:spacing w:val="-3"/>
                <w:sz w:val="24"/>
              </w:rPr>
              <w:t xml:space="preserve"> </w:t>
            </w:r>
            <w:r>
              <w:rPr>
                <w:sz w:val="24"/>
              </w:rPr>
              <w:t>литературном</w:t>
            </w:r>
            <w:r>
              <w:rPr>
                <w:spacing w:val="-3"/>
                <w:sz w:val="24"/>
              </w:rPr>
              <w:t xml:space="preserve"> </w:t>
            </w:r>
            <w:r>
              <w:rPr>
                <w:sz w:val="24"/>
              </w:rPr>
              <w:t>материале</w:t>
            </w:r>
            <w:r>
              <w:rPr>
                <w:spacing w:val="-2"/>
                <w:sz w:val="24"/>
              </w:rPr>
              <w:t xml:space="preserve"> </w:t>
            </w:r>
            <w:r>
              <w:rPr>
                <w:sz w:val="24"/>
              </w:rPr>
              <w:t>и</w:t>
            </w:r>
            <w:r>
              <w:rPr>
                <w:spacing w:val="-2"/>
                <w:sz w:val="24"/>
              </w:rPr>
              <w:t xml:space="preserve"> </w:t>
            </w:r>
            <w:r>
              <w:rPr>
                <w:sz w:val="24"/>
              </w:rPr>
              <w:t>с</w:t>
            </w:r>
            <w:r>
              <w:rPr>
                <w:spacing w:val="-57"/>
                <w:sz w:val="24"/>
              </w:rPr>
              <w:t xml:space="preserve"> </w:t>
            </w:r>
            <w:r>
              <w:rPr>
                <w:sz w:val="24"/>
              </w:rPr>
              <w:t>использованием собственного жизненного и</w:t>
            </w:r>
            <w:r>
              <w:rPr>
                <w:spacing w:val="1"/>
                <w:sz w:val="24"/>
              </w:rPr>
              <w:t xml:space="preserve"> </w:t>
            </w:r>
            <w:r>
              <w:rPr>
                <w:sz w:val="24"/>
              </w:rPr>
              <w:t>читательского</w:t>
            </w:r>
            <w:r>
              <w:rPr>
                <w:spacing w:val="-1"/>
                <w:sz w:val="24"/>
              </w:rPr>
              <w:t xml:space="preserve"> </w:t>
            </w:r>
            <w:r>
              <w:rPr>
                <w:sz w:val="24"/>
              </w:rPr>
              <w:t>опыта;</w:t>
            </w:r>
          </w:p>
          <w:p w14:paraId="3B654F2C" w14:textId="77777777" w:rsidR="00FF2DB4" w:rsidRDefault="00C34CCB">
            <w:pPr>
              <w:pStyle w:val="TableParagraph"/>
              <w:numPr>
                <w:ilvl w:val="0"/>
                <w:numId w:val="270"/>
              </w:numPr>
              <w:tabs>
                <w:tab w:val="left" w:pos="301"/>
              </w:tabs>
              <w:ind w:right="455" w:firstLine="0"/>
              <w:rPr>
                <w:sz w:val="24"/>
              </w:rPr>
            </w:pPr>
            <w:r>
              <w:rPr>
                <w:sz w:val="24"/>
              </w:rPr>
              <w:t>подбирать дополнительный материал по заданной</w:t>
            </w:r>
            <w:r>
              <w:rPr>
                <w:spacing w:val="-58"/>
                <w:sz w:val="24"/>
              </w:rPr>
              <w:t xml:space="preserve"> </w:t>
            </w:r>
            <w:r>
              <w:rPr>
                <w:sz w:val="24"/>
              </w:rPr>
              <w:t>теме с использованием справочной литературы и</w:t>
            </w:r>
            <w:r>
              <w:rPr>
                <w:spacing w:val="1"/>
                <w:sz w:val="24"/>
              </w:rPr>
              <w:t xml:space="preserve"> </w:t>
            </w:r>
            <w:r>
              <w:rPr>
                <w:sz w:val="24"/>
              </w:rPr>
              <w:t>ресурсов Интернета (в каждом классе - на своем</w:t>
            </w:r>
            <w:r>
              <w:rPr>
                <w:spacing w:val="1"/>
                <w:sz w:val="24"/>
              </w:rPr>
              <w:t xml:space="preserve"> </w:t>
            </w:r>
            <w:r>
              <w:rPr>
                <w:sz w:val="24"/>
              </w:rPr>
              <w:t>уровне);</w:t>
            </w:r>
          </w:p>
          <w:p w14:paraId="389B27D2" w14:textId="77777777" w:rsidR="00FF2DB4" w:rsidRDefault="00C34CCB">
            <w:pPr>
              <w:pStyle w:val="TableParagraph"/>
              <w:numPr>
                <w:ilvl w:val="0"/>
                <w:numId w:val="270"/>
              </w:numPr>
              <w:tabs>
                <w:tab w:val="left" w:pos="306"/>
              </w:tabs>
              <w:spacing w:before="1"/>
              <w:ind w:right="224" w:firstLine="0"/>
              <w:rPr>
                <w:sz w:val="24"/>
              </w:rPr>
            </w:pPr>
            <w:r>
              <w:rPr>
                <w:sz w:val="24"/>
              </w:rPr>
              <w:t>собирать материал и обрабатывать информацию,</w:t>
            </w:r>
            <w:r>
              <w:rPr>
                <w:spacing w:val="1"/>
                <w:sz w:val="24"/>
              </w:rPr>
              <w:t xml:space="preserve"> </w:t>
            </w:r>
            <w:r>
              <w:rPr>
                <w:sz w:val="24"/>
              </w:rPr>
              <w:t>необходимую для составления плана, тезисного</w:t>
            </w:r>
            <w:r>
              <w:rPr>
                <w:spacing w:val="1"/>
                <w:sz w:val="24"/>
              </w:rPr>
              <w:t xml:space="preserve"> </w:t>
            </w:r>
            <w:r>
              <w:rPr>
                <w:sz w:val="24"/>
              </w:rPr>
              <w:t>плана, конспекта, доклада, презентации, литературно-</w:t>
            </w:r>
            <w:r>
              <w:rPr>
                <w:spacing w:val="-57"/>
                <w:sz w:val="24"/>
              </w:rPr>
              <w:t xml:space="preserve"> </w:t>
            </w:r>
            <w:r>
              <w:rPr>
                <w:sz w:val="24"/>
              </w:rPr>
              <w:t>творческой</w:t>
            </w:r>
            <w:r>
              <w:rPr>
                <w:spacing w:val="-1"/>
                <w:sz w:val="24"/>
              </w:rPr>
              <w:t xml:space="preserve"> </w:t>
            </w:r>
            <w:r>
              <w:rPr>
                <w:sz w:val="24"/>
              </w:rPr>
              <w:t>работы,</w:t>
            </w:r>
            <w:r>
              <w:rPr>
                <w:spacing w:val="-1"/>
                <w:sz w:val="24"/>
              </w:rPr>
              <w:t xml:space="preserve"> </w:t>
            </w:r>
            <w:r>
              <w:rPr>
                <w:sz w:val="24"/>
              </w:rPr>
              <w:t>создания</w:t>
            </w:r>
            <w:r>
              <w:rPr>
                <w:spacing w:val="-1"/>
                <w:sz w:val="24"/>
              </w:rPr>
              <w:t xml:space="preserve"> </w:t>
            </w:r>
            <w:r>
              <w:rPr>
                <w:sz w:val="24"/>
              </w:rPr>
              <w:t>проекта</w:t>
            </w:r>
            <w:r>
              <w:rPr>
                <w:spacing w:val="-3"/>
                <w:sz w:val="24"/>
              </w:rPr>
              <w:t xml:space="preserve"> </w:t>
            </w:r>
            <w:r>
              <w:rPr>
                <w:sz w:val="24"/>
              </w:rPr>
              <w:t>на</w:t>
            </w:r>
            <w:r>
              <w:rPr>
                <w:spacing w:val="-2"/>
                <w:sz w:val="24"/>
              </w:rPr>
              <w:t xml:space="preserve"> </w:t>
            </w:r>
            <w:r>
              <w:rPr>
                <w:sz w:val="24"/>
              </w:rPr>
              <w:t>заранее</w:t>
            </w:r>
          </w:p>
          <w:p w14:paraId="33537F27" w14:textId="77777777" w:rsidR="00FF2DB4" w:rsidRDefault="00C34CCB">
            <w:pPr>
              <w:pStyle w:val="TableParagraph"/>
              <w:ind w:left="127" w:right="277"/>
              <w:rPr>
                <w:sz w:val="24"/>
              </w:rPr>
            </w:pPr>
            <w:r>
              <w:rPr>
                <w:sz w:val="24"/>
              </w:rPr>
              <w:t>объявленную или самостоятельно/под руководством</w:t>
            </w:r>
            <w:r>
              <w:rPr>
                <w:spacing w:val="1"/>
                <w:sz w:val="24"/>
              </w:rPr>
              <w:t xml:space="preserve"> </w:t>
            </w:r>
            <w:r>
              <w:rPr>
                <w:sz w:val="24"/>
              </w:rPr>
              <w:t>учителя</w:t>
            </w:r>
            <w:r>
              <w:rPr>
                <w:spacing w:val="-2"/>
                <w:sz w:val="24"/>
              </w:rPr>
              <w:t xml:space="preserve"> </w:t>
            </w:r>
            <w:r>
              <w:rPr>
                <w:sz w:val="24"/>
              </w:rPr>
              <w:t>выбранную</w:t>
            </w:r>
            <w:r>
              <w:rPr>
                <w:spacing w:val="-1"/>
                <w:sz w:val="24"/>
              </w:rPr>
              <w:t xml:space="preserve"> </w:t>
            </w:r>
            <w:r>
              <w:rPr>
                <w:sz w:val="24"/>
              </w:rPr>
              <w:t>тему</w:t>
            </w:r>
            <w:r>
              <w:rPr>
                <w:spacing w:val="-4"/>
                <w:sz w:val="24"/>
              </w:rPr>
              <w:t xml:space="preserve"> </w:t>
            </w:r>
            <w:r>
              <w:rPr>
                <w:sz w:val="24"/>
              </w:rPr>
              <w:t>(в</w:t>
            </w:r>
            <w:r>
              <w:rPr>
                <w:spacing w:val="-3"/>
                <w:sz w:val="24"/>
              </w:rPr>
              <w:t xml:space="preserve"> </w:t>
            </w:r>
            <w:r>
              <w:rPr>
                <w:sz w:val="24"/>
              </w:rPr>
              <w:t>каждом</w:t>
            </w:r>
            <w:r>
              <w:rPr>
                <w:spacing w:val="-2"/>
                <w:sz w:val="24"/>
              </w:rPr>
              <w:t xml:space="preserve"> </w:t>
            </w:r>
            <w:r>
              <w:rPr>
                <w:sz w:val="24"/>
              </w:rPr>
              <w:t>классе -</w:t>
            </w:r>
            <w:r>
              <w:rPr>
                <w:spacing w:val="-2"/>
                <w:sz w:val="24"/>
              </w:rPr>
              <w:t xml:space="preserve"> </w:t>
            </w:r>
            <w:r>
              <w:rPr>
                <w:sz w:val="24"/>
              </w:rPr>
              <w:t>на</w:t>
            </w:r>
            <w:r>
              <w:rPr>
                <w:spacing w:val="-2"/>
                <w:sz w:val="24"/>
              </w:rPr>
              <w:t xml:space="preserve"> </w:t>
            </w:r>
            <w:r>
              <w:rPr>
                <w:sz w:val="24"/>
              </w:rPr>
              <w:t>своем</w:t>
            </w:r>
            <w:r>
              <w:rPr>
                <w:spacing w:val="-57"/>
                <w:sz w:val="24"/>
              </w:rPr>
              <w:t xml:space="preserve"> </w:t>
            </w:r>
            <w:r>
              <w:rPr>
                <w:sz w:val="24"/>
              </w:rPr>
              <w:t>уровне);</w:t>
            </w:r>
          </w:p>
          <w:p w14:paraId="2541C92C" w14:textId="77777777" w:rsidR="00FF2DB4" w:rsidRDefault="00C34CCB">
            <w:pPr>
              <w:pStyle w:val="TableParagraph"/>
              <w:numPr>
                <w:ilvl w:val="0"/>
                <w:numId w:val="270"/>
              </w:numPr>
              <w:tabs>
                <w:tab w:val="left" w:pos="296"/>
              </w:tabs>
              <w:ind w:left="295" w:hanging="169"/>
              <w:rPr>
                <w:sz w:val="24"/>
              </w:rPr>
            </w:pPr>
            <w:r>
              <w:rPr>
                <w:sz w:val="24"/>
              </w:rPr>
              <w:t>правильно</w:t>
            </w:r>
            <w:r>
              <w:rPr>
                <w:spacing w:val="-5"/>
                <w:sz w:val="24"/>
              </w:rPr>
              <w:t xml:space="preserve"> </w:t>
            </w:r>
            <w:r>
              <w:rPr>
                <w:sz w:val="24"/>
              </w:rPr>
              <w:t>соотносить</w:t>
            </w:r>
            <w:r>
              <w:rPr>
                <w:spacing w:val="-4"/>
                <w:sz w:val="24"/>
              </w:rPr>
              <w:t xml:space="preserve"> </w:t>
            </w:r>
            <w:r>
              <w:rPr>
                <w:sz w:val="24"/>
              </w:rPr>
              <w:t>содержание</w:t>
            </w:r>
            <w:r>
              <w:rPr>
                <w:spacing w:val="-5"/>
                <w:sz w:val="24"/>
              </w:rPr>
              <w:t xml:space="preserve"> </w:t>
            </w:r>
            <w:r>
              <w:rPr>
                <w:sz w:val="24"/>
              </w:rPr>
              <w:t>понятий</w:t>
            </w:r>
            <w:r>
              <w:rPr>
                <w:spacing w:val="-2"/>
                <w:sz w:val="24"/>
              </w:rPr>
              <w:t xml:space="preserve"> </w:t>
            </w:r>
            <w:r>
              <w:rPr>
                <w:sz w:val="24"/>
              </w:rPr>
              <w:t>«образ»,</w:t>
            </w:r>
          </w:p>
          <w:p w14:paraId="67CF53D4" w14:textId="77777777" w:rsidR="00FF2DB4" w:rsidRDefault="00C34CCB">
            <w:pPr>
              <w:pStyle w:val="TableParagraph"/>
              <w:ind w:left="127" w:right="208"/>
              <w:rPr>
                <w:sz w:val="24"/>
              </w:rPr>
            </w:pPr>
            <w:r>
              <w:rPr>
                <w:sz w:val="24"/>
              </w:rPr>
              <w:t>«герой», «характер», «конфликт»; оценивать характер</w:t>
            </w:r>
            <w:r>
              <w:rPr>
                <w:spacing w:val="-57"/>
                <w:sz w:val="24"/>
              </w:rPr>
              <w:t xml:space="preserve"> </w:t>
            </w:r>
            <w:r>
              <w:rPr>
                <w:sz w:val="24"/>
              </w:rPr>
              <w:t>героя</w:t>
            </w:r>
            <w:r>
              <w:rPr>
                <w:spacing w:val="-1"/>
                <w:sz w:val="24"/>
              </w:rPr>
              <w:t xml:space="preserve"> </w:t>
            </w:r>
            <w:r>
              <w:rPr>
                <w:sz w:val="24"/>
              </w:rPr>
              <w:t>литературного произведения;</w:t>
            </w:r>
          </w:p>
          <w:p w14:paraId="17CFEAB9" w14:textId="77777777" w:rsidR="00FF2DB4" w:rsidRDefault="00C34CCB">
            <w:pPr>
              <w:pStyle w:val="TableParagraph"/>
              <w:numPr>
                <w:ilvl w:val="0"/>
                <w:numId w:val="270"/>
              </w:numPr>
              <w:tabs>
                <w:tab w:val="left" w:pos="286"/>
              </w:tabs>
              <w:spacing w:line="270" w:lineRule="atLeast"/>
              <w:ind w:right="725" w:firstLine="0"/>
              <w:rPr>
                <w:sz w:val="24"/>
              </w:rPr>
            </w:pPr>
            <w:r>
              <w:rPr>
                <w:sz w:val="24"/>
              </w:rPr>
              <w:t>участвовать</w:t>
            </w:r>
            <w:r>
              <w:rPr>
                <w:spacing w:val="-3"/>
                <w:sz w:val="24"/>
              </w:rPr>
              <w:t xml:space="preserve"> </w:t>
            </w:r>
            <w:r>
              <w:rPr>
                <w:sz w:val="24"/>
              </w:rPr>
              <w:t>в</w:t>
            </w:r>
            <w:r>
              <w:rPr>
                <w:spacing w:val="-2"/>
                <w:sz w:val="24"/>
              </w:rPr>
              <w:t xml:space="preserve"> </w:t>
            </w:r>
            <w:r>
              <w:rPr>
                <w:sz w:val="24"/>
              </w:rPr>
              <w:t>учебных</w:t>
            </w:r>
            <w:r>
              <w:rPr>
                <w:spacing w:val="-4"/>
                <w:sz w:val="24"/>
              </w:rPr>
              <w:t xml:space="preserve"> </w:t>
            </w:r>
            <w:r>
              <w:rPr>
                <w:sz w:val="24"/>
              </w:rPr>
              <w:t>дискуссиях,</w:t>
            </w:r>
            <w:r>
              <w:rPr>
                <w:spacing w:val="-4"/>
                <w:sz w:val="24"/>
              </w:rPr>
              <w:t xml:space="preserve"> </w:t>
            </w:r>
            <w:r>
              <w:rPr>
                <w:sz w:val="24"/>
              </w:rPr>
              <w:t>выступать</w:t>
            </w:r>
            <w:r>
              <w:rPr>
                <w:spacing w:val="-2"/>
                <w:sz w:val="24"/>
              </w:rPr>
              <w:t xml:space="preserve"> </w:t>
            </w:r>
            <w:r>
              <w:rPr>
                <w:sz w:val="24"/>
              </w:rPr>
              <w:t>с</w:t>
            </w:r>
            <w:r>
              <w:rPr>
                <w:spacing w:val="-57"/>
                <w:sz w:val="24"/>
              </w:rPr>
              <w:t xml:space="preserve"> </w:t>
            </w:r>
            <w:r>
              <w:rPr>
                <w:sz w:val="24"/>
              </w:rPr>
              <w:t>публичными</w:t>
            </w:r>
            <w:r>
              <w:rPr>
                <w:spacing w:val="-1"/>
                <w:sz w:val="24"/>
              </w:rPr>
              <w:t xml:space="preserve"> </w:t>
            </w:r>
            <w:r>
              <w:rPr>
                <w:sz w:val="24"/>
              </w:rPr>
              <w:t>докладами</w:t>
            </w:r>
            <w:r>
              <w:rPr>
                <w:spacing w:val="-1"/>
                <w:sz w:val="24"/>
              </w:rPr>
              <w:t xml:space="preserve"> </w:t>
            </w:r>
            <w:r>
              <w:rPr>
                <w:sz w:val="24"/>
              </w:rPr>
              <w:t>и</w:t>
            </w:r>
            <w:r>
              <w:rPr>
                <w:spacing w:val="-1"/>
                <w:sz w:val="24"/>
              </w:rPr>
              <w:t xml:space="preserve"> </w:t>
            </w:r>
            <w:r>
              <w:rPr>
                <w:sz w:val="24"/>
              </w:rPr>
              <w:t>сообщениями;</w:t>
            </w:r>
          </w:p>
        </w:tc>
      </w:tr>
    </w:tbl>
    <w:p w14:paraId="41C21708"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7539FAF" w14:textId="77777777">
        <w:trPr>
          <w:trHeight w:val="2208"/>
        </w:trPr>
        <w:tc>
          <w:tcPr>
            <w:tcW w:w="2688" w:type="dxa"/>
          </w:tcPr>
          <w:p w14:paraId="4DFA54A3" w14:textId="77777777" w:rsidR="00FF2DB4" w:rsidRDefault="00FF2DB4">
            <w:pPr>
              <w:pStyle w:val="TableParagraph"/>
            </w:pPr>
          </w:p>
        </w:tc>
        <w:tc>
          <w:tcPr>
            <w:tcW w:w="6284" w:type="dxa"/>
          </w:tcPr>
          <w:p w14:paraId="178DDD0A" w14:textId="77777777" w:rsidR="00FF2DB4" w:rsidRDefault="00FF2DB4">
            <w:pPr>
              <w:pStyle w:val="TableParagraph"/>
            </w:pPr>
          </w:p>
        </w:tc>
        <w:tc>
          <w:tcPr>
            <w:tcW w:w="5924" w:type="dxa"/>
          </w:tcPr>
          <w:p w14:paraId="38658AB8" w14:textId="77777777" w:rsidR="00FF2DB4" w:rsidRDefault="00C34CCB">
            <w:pPr>
              <w:pStyle w:val="TableParagraph"/>
              <w:numPr>
                <w:ilvl w:val="0"/>
                <w:numId w:val="269"/>
              </w:numPr>
              <w:tabs>
                <w:tab w:val="left" w:pos="306"/>
              </w:tabs>
              <w:spacing w:line="261" w:lineRule="exact"/>
              <w:ind w:left="305" w:hanging="179"/>
              <w:rPr>
                <w:sz w:val="24"/>
              </w:rPr>
            </w:pPr>
            <w:r>
              <w:rPr>
                <w:sz w:val="24"/>
              </w:rPr>
              <w:t>выражать</w:t>
            </w:r>
            <w:r>
              <w:rPr>
                <w:spacing w:val="-1"/>
                <w:sz w:val="24"/>
              </w:rPr>
              <w:t xml:space="preserve"> </w:t>
            </w:r>
            <w:r>
              <w:rPr>
                <w:sz w:val="24"/>
              </w:rPr>
              <w:t>личное</w:t>
            </w:r>
            <w:r>
              <w:rPr>
                <w:spacing w:val="-3"/>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художественному</w:t>
            </w:r>
          </w:p>
          <w:p w14:paraId="2A8796A0" w14:textId="77777777" w:rsidR="00FF2DB4" w:rsidRDefault="00C34CCB">
            <w:pPr>
              <w:pStyle w:val="TableParagraph"/>
              <w:ind w:left="127" w:right="208"/>
              <w:rPr>
                <w:sz w:val="24"/>
              </w:rPr>
            </w:pPr>
            <w:r>
              <w:rPr>
                <w:sz w:val="24"/>
              </w:rPr>
              <w:t>произведению, аргументировать свою точку зрения (в</w:t>
            </w:r>
            <w:r>
              <w:rPr>
                <w:spacing w:val="-58"/>
                <w:sz w:val="24"/>
              </w:rPr>
              <w:t xml:space="preserve"> </w:t>
            </w:r>
            <w:r>
              <w:rPr>
                <w:sz w:val="24"/>
              </w:rPr>
              <w:t>каждом классе - на своем уровне); анализировать</w:t>
            </w:r>
            <w:r>
              <w:rPr>
                <w:spacing w:val="1"/>
                <w:sz w:val="24"/>
              </w:rPr>
              <w:t xml:space="preserve"> </w:t>
            </w:r>
            <w:r>
              <w:rPr>
                <w:sz w:val="24"/>
              </w:rPr>
              <w:t>литературные</w:t>
            </w:r>
            <w:r>
              <w:rPr>
                <w:spacing w:val="-3"/>
                <w:sz w:val="24"/>
              </w:rPr>
              <w:t xml:space="preserve"> </w:t>
            </w:r>
            <w:r>
              <w:rPr>
                <w:sz w:val="24"/>
              </w:rPr>
              <w:t>произведения</w:t>
            </w:r>
            <w:r>
              <w:rPr>
                <w:spacing w:val="-1"/>
                <w:sz w:val="24"/>
              </w:rPr>
              <w:t xml:space="preserve"> </w:t>
            </w:r>
            <w:r>
              <w:rPr>
                <w:sz w:val="24"/>
              </w:rPr>
              <w:t>разных</w:t>
            </w:r>
            <w:r>
              <w:rPr>
                <w:spacing w:val="1"/>
                <w:sz w:val="24"/>
              </w:rPr>
              <w:t xml:space="preserve"> </w:t>
            </w:r>
            <w:r>
              <w:rPr>
                <w:sz w:val="24"/>
              </w:rPr>
              <w:t>жанров;</w:t>
            </w:r>
          </w:p>
          <w:p w14:paraId="2EAA538A" w14:textId="77777777" w:rsidR="00FF2DB4" w:rsidRDefault="00C34CCB">
            <w:pPr>
              <w:pStyle w:val="TableParagraph"/>
              <w:numPr>
                <w:ilvl w:val="0"/>
                <w:numId w:val="269"/>
              </w:numPr>
              <w:tabs>
                <w:tab w:val="left" w:pos="325"/>
                <w:tab w:val="left" w:pos="1514"/>
                <w:tab w:val="left" w:pos="3111"/>
                <w:tab w:val="left" w:pos="4678"/>
              </w:tabs>
              <w:spacing w:line="270" w:lineRule="atLeast"/>
              <w:ind w:right="199" w:firstLine="0"/>
              <w:jc w:val="both"/>
              <w:rPr>
                <w:sz w:val="24"/>
              </w:rPr>
            </w:pPr>
            <w:r>
              <w:rPr>
                <w:sz w:val="24"/>
              </w:rPr>
              <w:t>выявлять</w:t>
            </w:r>
            <w:r>
              <w:rPr>
                <w:spacing w:val="1"/>
                <w:sz w:val="24"/>
              </w:rPr>
              <w:t xml:space="preserve"> </w:t>
            </w:r>
            <w:r>
              <w:rPr>
                <w:sz w:val="24"/>
              </w:rPr>
              <w:t>и</w:t>
            </w:r>
            <w:r>
              <w:rPr>
                <w:spacing w:val="1"/>
                <w:sz w:val="24"/>
              </w:rPr>
              <w:t xml:space="preserve"> </w:t>
            </w:r>
            <w:r>
              <w:rPr>
                <w:sz w:val="24"/>
              </w:rPr>
              <w:t>осмыслять</w:t>
            </w:r>
            <w:r>
              <w:rPr>
                <w:spacing w:val="1"/>
                <w:sz w:val="24"/>
              </w:rPr>
              <w:t xml:space="preserve"> </w:t>
            </w:r>
            <w:r>
              <w:rPr>
                <w:sz w:val="24"/>
              </w:rPr>
              <w:t>формы</w:t>
            </w:r>
            <w:r>
              <w:rPr>
                <w:spacing w:val="1"/>
                <w:sz w:val="24"/>
              </w:rPr>
              <w:t xml:space="preserve"> </w:t>
            </w:r>
            <w:r>
              <w:rPr>
                <w:sz w:val="24"/>
              </w:rPr>
              <w:t>авторской</w:t>
            </w:r>
            <w:r>
              <w:rPr>
                <w:spacing w:val="1"/>
                <w:sz w:val="24"/>
              </w:rPr>
              <w:t xml:space="preserve"> </w:t>
            </w:r>
            <w:r>
              <w:rPr>
                <w:sz w:val="24"/>
              </w:rPr>
              <w:t>оценки</w:t>
            </w:r>
            <w:r>
              <w:rPr>
                <w:spacing w:val="1"/>
                <w:sz w:val="24"/>
              </w:rPr>
              <w:t xml:space="preserve"> </w:t>
            </w:r>
            <w:r>
              <w:rPr>
                <w:sz w:val="24"/>
              </w:rPr>
              <w:t>героев,</w:t>
            </w:r>
            <w:r>
              <w:rPr>
                <w:sz w:val="24"/>
              </w:rPr>
              <w:tab/>
              <w:t>событий,</w:t>
            </w:r>
            <w:r>
              <w:rPr>
                <w:sz w:val="24"/>
              </w:rPr>
              <w:tab/>
              <w:t>характер</w:t>
            </w:r>
            <w:r>
              <w:rPr>
                <w:sz w:val="24"/>
              </w:rPr>
              <w:tab/>
            </w:r>
            <w:r>
              <w:rPr>
                <w:spacing w:val="-1"/>
                <w:sz w:val="24"/>
              </w:rPr>
              <w:t>авторских</w:t>
            </w:r>
            <w:r>
              <w:rPr>
                <w:spacing w:val="-58"/>
                <w:sz w:val="24"/>
              </w:rPr>
              <w:t xml:space="preserve"> </w:t>
            </w:r>
            <w:r>
              <w:rPr>
                <w:sz w:val="24"/>
              </w:rPr>
              <w:t>взаимоотношений</w:t>
            </w:r>
            <w:r>
              <w:rPr>
                <w:spacing w:val="1"/>
                <w:sz w:val="24"/>
              </w:rPr>
              <w:t xml:space="preserve"> </w:t>
            </w:r>
            <w:r>
              <w:rPr>
                <w:sz w:val="24"/>
              </w:rPr>
              <w:t>с</w:t>
            </w:r>
            <w:r>
              <w:rPr>
                <w:spacing w:val="1"/>
                <w:sz w:val="24"/>
              </w:rPr>
              <w:t xml:space="preserve"> </w:t>
            </w:r>
            <w:r>
              <w:rPr>
                <w:sz w:val="24"/>
              </w:rPr>
              <w:t>«читателем»</w:t>
            </w:r>
            <w:r>
              <w:rPr>
                <w:spacing w:val="1"/>
                <w:sz w:val="24"/>
              </w:rPr>
              <w:t xml:space="preserve"> </w:t>
            </w:r>
            <w:r>
              <w:rPr>
                <w:sz w:val="24"/>
              </w:rPr>
              <w:t>как</w:t>
            </w:r>
            <w:r>
              <w:rPr>
                <w:spacing w:val="1"/>
                <w:sz w:val="24"/>
              </w:rPr>
              <w:t xml:space="preserve"> </w:t>
            </w:r>
            <w:r>
              <w:rPr>
                <w:sz w:val="24"/>
              </w:rPr>
              <w:t>адресатом</w:t>
            </w:r>
            <w:r>
              <w:rPr>
                <w:spacing w:val="1"/>
                <w:sz w:val="24"/>
              </w:rPr>
              <w:t xml:space="preserve"> </w:t>
            </w:r>
            <w:r>
              <w:rPr>
                <w:sz w:val="24"/>
              </w:rPr>
              <w:t>произведения</w:t>
            </w:r>
            <w:r>
              <w:rPr>
                <w:spacing w:val="-2"/>
                <w:sz w:val="24"/>
              </w:rPr>
              <w:t xml:space="preserve"> </w:t>
            </w:r>
            <w:r>
              <w:rPr>
                <w:sz w:val="24"/>
              </w:rPr>
              <w:t>(в</w:t>
            </w:r>
            <w:r>
              <w:rPr>
                <w:spacing w:val="-3"/>
                <w:sz w:val="24"/>
              </w:rPr>
              <w:t xml:space="preserve"> </w:t>
            </w:r>
            <w:r>
              <w:rPr>
                <w:sz w:val="24"/>
              </w:rPr>
              <w:t>каждом</w:t>
            </w:r>
            <w:r>
              <w:rPr>
                <w:spacing w:val="-2"/>
                <w:sz w:val="24"/>
              </w:rPr>
              <w:t xml:space="preserve"> </w:t>
            </w:r>
            <w:r>
              <w:rPr>
                <w:sz w:val="24"/>
              </w:rPr>
              <w:t>классе</w:t>
            </w:r>
            <w:r>
              <w:rPr>
                <w:spacing w:val="1"/>
                <w:sz w:val="24"/>
              </w:rPr>
              <w:t xml:space="preserve"> </w:t>
            </w:r>
            <w:r>
              <w:rPr>
                <w:sz w:val="24"/>
              </w:rPr>
              <w:t>-</w:t>
            </w:r>
            <w:r>
              <w:rPr>
                <w:spacing w:val="-2"/>
                <w:sz w:val="24"/>
              </w:rPr>
              <w:t xml:space="preserve"> </w:t>
            </w:r>
            <w:r>
              <w:rPr>
                <w:sz w:val="24"/>
              </w:rPr>
              <w:t>на</w:t>
            </w:r>
            <w:r>
              <w:rPr>
                <w:spacing w:val="-2"/>
                <w:sz w:val="24"/>
              </w:rPr>
              <w:t xml:space="preserve"> </w:t>
            </w:r>
            <w:r>
              <w:rPr>
                <w:sz w:val="24"/>
              </w:rPr>
              <w:t>своем</w:t>
            </w:r>
            <w:r>
              <w:rPr>
                <w:spacing w:val="2"/>
                <w:sz w:val="24"/>
              </w:rPr>
              <w:t xml:space="preserve"> </w:t>
            </w:r>
            <w:r>
              <w:rPr>
                <w:sz w:val="24"/>
              </w:rPr>
              <w:t>уровне).</w:t>
            </w:r>
          </w:p>
        </w:tc>
      </w:tr>
    </w:tbl>
    <w:p w14:paraId="3E21F283"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49B2CE4" w14:textId="77777777">
        <w:trPr>
          <w:trHeight w:val="9440"/>
        </w:trPr>
        <w:tc>
          <w:tcPr>
            <w:tcW w:w="2688" w:type="dxa"/>
          </w:tcPr>
          <w:p w14:paraId="376161AF" w14:textId="77777777" w:rsidR="00FF2DB4" w:rsidRDefault="00C34CCB">
            <w:pPr>
              <w:pStyle w:val="TableParagraph"/>
              <w:spacing w:line="266" w:lineRule="exact"/>
              <w:ind w:left="107"/>
              <w:rPr>
                <w:b/>
                <w:sz w:val="24"/>
              </w:rPr>
            </w:pPr>
            <w:r>
              <w:rPr>
                <w:b/>
                <w:sz w:val="24"/>
              </w:rPr>
              <w:t>Иностранный</w:t>
            </w:r>
          </w:p>
          <w:p w14:paraId="2DED451A" w14:textId="77777777" w:rsidR="00FF2DB4" w:rsidRDefault="00C34CCB">
            <w:pPr>
              <w:pStyle w:val="TableParagraph"/>
              <w:ind w:left="107"/>
              <w:rPr>
                <w:b/>
                <w:sz w:val="24"/>
              </w:rPr>
            </w:pPr>
            <w:r>
              <w:rPr>
                <w:b/>
                <w:sz w:val="24"/>
              </w:rPr>
              <w:t>язык</w:t>
            </w:r>
            <w:r>
              <w:rPr>
                <w:b/>
                <w:spacing w:val="-2"/>
                <w:sz w:val="24"/>
              </w:rPr>
              <w:t xml:space="preserve"> </w:t>
            </w:r>
            <w:r>
              <w:rPr>
                <w:b/>
                <w:sz w:val="24"/>
              </w:rPr>
              <w:t>(английский)</w:t>
            </w:r>
          </w:p>
        </w:tc>
        <w:tc>
          <w:tcPr>
            <w:tcW w:w="6284" w:type="dxa"/>
          </w:tcPr>
          <w:p w14:paraId="0280B7B6" w14:textId="77777777" w:rsidR="00FF2DB4" w:rsidRDefault="00C34CCB">
            <w:pPr>
              <w:pStyle w:val="TableParagraph"/>
              <w:spacing w:line="264" w:lineRule="exact"/>
              <w:ind w:left="108"/>
              <w:rPr>
                <w:b/>
                <w:sz w:val="24"/>
              </w:rPr>
            </w:pPr>
            <w:r>
              <w:rPr>
                <w:b/>
                <w:sz w:val="24"/>
              </w:rPr>
              <w:t>Говорение.</w:t>
            </w:r>
            <w:r>
              <w:rPr>
                <w:b/>
                <w:spacing w:val="-3"/>
                <w:sz w:val="24"/>
              </w:rPr>
              <w:t xml:space="preserve"> </w:t>
            </w:r>
            <w:r>
              <w:rPr>
                <w:b/>
                <w:sz w:val="24"/>
              </w:rPr>
              <w:t>Диалогическая</w:t>
            </w:r>
            <w:r>
              <w:rPr>
                <w:b/>
                <w:spacing w:val="-3"/>
                <w:sz w:val="24"/>
              </w:rPr>
              <w:t xml:space="preserve"> </w:t>
            </w:r>
            <w:r>
              <w:rPr>
                <w:b/>
                <w:sz w:val="24"/>
              </w:rPr>
              <w:t>речь</w:t>
            </w:r>
          </w:p>
          <w:p w14:paraId="1F147C9D" w14:textId="77777777" w:rsidR="00FF2DB4" w:rsidRDefault="00C34CCB">
            <w:pPr>
              <w:pStyle w:val="TableParagraph"/>
              <w:numPr>
                <w:ilvl w:val="0"/>
                <w:numId w:val="268"/>
              </w:numPr>
              <w:tabs>
                <w:tab w:val="left" w:pos="253"/>
              </w:tabs>
              <w:spacing w:line="242" w:lineRule="auto"/>
              <w:ind w:right="476" w:firstLine="0"/>
              <w:rPr>
                <w:b/>
                <w:sz w:val="24"/>
              </w:rPr>
            </w:pPr>
            <w:r>
              <w:rPr>
                <w:sz w:val="24"/>
              </w:rPr>
              <w:t>вести комбинированный диалог в стандартных</w:t>
            </w:r>
            <w:r>
              <w:rPr>
                <w:spacing w:val="1"/>
                <w:sz w:val="24"/>
              </w:rPr>
              <w:t xml:space="preserve"> </w:t>
            </w:r>
            <w:r>
              <w:rPr>
                <w:sz w:val="24"/>
              </w:rPr>
              <w:t>ситуациях неофициального общения, соблюдая нормы</w:t>
            </w:r>
            <w:r>
              <w:rPr>
                <w:spacing w:val="1"/>
                <w:sz w:val="24"/>
              </w:rPr>
              <w:t xml:space="preserve"> </w:t>
            </w:r>
            <w:r>
              <w:rPr>
                <w:sz w:val="24"/>
              </w:rPr>
              <w:t>речевого этикета, принятые в стране изучаемого языка.</w:t>
            </w:r>
            <w:r>
              <w:rPr>
                <w:spacing w:val="-58"/>
                <w:sz w:val="24"/>
              </w:rPr>
              <w:t xml:space="preserve"> </w:t>
            </w:r>
            <w:r>
              <w:rPr>
                <w:b/>
                <w:sz w:val="24"/>
              </w:rPr>
              <w:t>Говорение.</w:t>
            </w:r>
            <w:r>
              <w:rPr>
                <w:b/>
                <w:spacing w:val="-1"/>
                <w:sz w:val="24"/>
              </w:rPr>
              <w:t xml:space="preserve"> </w:t>
            </w:r>
            <w:r>
              <w:rPr>
                <w:b/>
                <w:sz w:val="24"/>
              </w:rPr>
              <w:t>Монологическая речь</w:t>
            </w:r>
          </w:p>
          <w:p w14:paraId="6FFD4F0D" w14:textId="77777777" w:rsidR="00FF2DB4" w:rsidRDefault="00C34CCB">
            <w:pPr>
              <w:pStyle w:val="TableParagraph"/>
              <w:numPr>
                <w:ilvl w:val="0"/>
                <w:numId w:val="268"/>
              </w:numPr>
              <w:tabs>
                <w:tab w:val="left" w:pos="253"/>
              </w:tabs>
              <w:spacing w:line="265" w:lineRule="exact"/>
              <w:ind w:left="252" w:hanging="145"/>
              <w:rPr>
                <w:sz w:val="24"/>
              </w:rPr>
            </w:pPr>
            <w:r>
              <w:rPr>
                <w:sz w:val="24"/>
              </w:rPr>
              <w:t>рассказывать</w:t>
            </w:r>
            <w:r>
              <w:rPr>
                <w:spacing w:val="-2"/>
                <w:sz w:val="24"/>
              </w:rPr>
              <w:t xml:space="preserve"> </w:t>
            </w:r>
            <w:r>
              <w:rPr>
                <w:sz w:val="24"/>
              </w:rPr>
              <w:t>о</w:t>
            </w:r>
            <w:r>
              <w:rPr>
                <w:spacing w:val="-2"/>
                <w:sz w:val="24"/>
              </w:rPr>
              <w:t xml:space="preserve"> </w:t>
            </w:r>
            <w:r>
              <w:rPr>
                <w:sz w:val="24"/>
              </w:rPr>
              <w:t>себе,</w:t>
            </w:r>
            <w:r>
              <w:rPr>
                <w:spacing w:val="-2"/>
                <w:sz w:val="24"/>
              </w:rPr>
              <w:t xml:space="preserve"> </w:t>
            </w:r>
            <w:r>
              <w:rPr>
                <w:sz w:val="24"/>
              </w:rPr>
              <w:t>своей</w:t>
            </w:r>
            <w:r>
              <w:rPr>
                <w:spacing w:val="-2"/>
                <w:sz w:val="24"/>
              </w:rPr>
              <w:t xml:space="preserve"> </w:t>
            </w:r>
            <w:r>
              <w:rPr>
                <w:sz w:val="24"/>
              </w:rPr>
              <w:t>семье,</w:t>
            </w:r>
            <w:r>
              <w:rPr>
                <w:spacing w:val="-2"/>
                <w:sz w:val="24"/>
              </w:rPr>
              <w:t xml:space="preserve"> </w:t>
            </w:r>
            <w:r>
              <w:rPr>
                <w:sz w:val="24"/>
              </w:rPr>
              <w:t>друзьях,</w:t>
            </w:r>
            <w:r>
              <w:rPr>
                <w:spacing w:val="-3"/>
                <w:sz w:val="24"/>
              </w:rPr>
              <w:t xml:space="preserve"> </w:t>
            </w:r>
            <w:r>
              <w:rPr>
                <w:sz w:val="24"/>
              </w:rPr>
              <w:t>школе,</w:t>
            </w:r>
          </w:p>
          <w:p w14:paraId="63CEA985" w14:textId="77777777" w:rsidR="00FF2DB4" w:rsidRDefault="00C34CCB">
            <w:pPr>
              <w:pStyle w:val="TableParagraph"/>
              <w:tabs>
                <w:tab w:val="left" w:pos="1614"/>
                <w:tab w:val="left" w:pos="3168"/>
                <w:tab w:val="left" w:pos="4039"/>
                <w:tab w:val="left" w:pos="5526"/>
              </w:tabs>
              <w:ind w:left="108" w:right="94"/>
              <w:rPr>
                <w:sz w:val="24"/>
              </w:rPr>
            </w:pPr>
            <w:r>
              <w:rPr>
                <w:sz w:val="24"/>
              </w:rPr>
              <w:t>своих интересах, планах на будущее; о своём городе/селе,</w:t>
            </w:r>
            <w:r>
              <w:rPr>
                <w:spacing w:val="1"/>
                <w:sz w:val="24"/>
              </w:rPr>
              <w:t xml:space="preserve"> </w:t>
            </w:r>
            <w:r>
              <w:rPr>
                <w:sz w:val="24"/>
              </w:rPr>
              <w:t>своей стране и странах изучаемого языка с опорой на</w:t>
            </w:r>
            <w:r>
              <w:rPr>
                <w:spacing w:val="1"/>
                <w:sz w:val="24"/>
              </w:rPr>
              <w:t xml:space="preserve"> </w:t>
            </w:r>
            <w:r>
              <w:rPr>
                <w:sz w:val="24"/>
              </w:rPr>
              <w:t>зрительную</w:t>
            </w:r>
            <w:r>
              <w:rPr>
                <w:sz w:val="24"/>
              </w:rPr>
              <w:tab/>
              <w:t>наглядность</w:t>
            </w:r>
            <w:r>
              <w:rPr>
                <w:sz w:val="24"/>
              </w:rPr>
              <w:tab/>
              <w:t>и/или</w:t>
            </w:r>
            <w:r>
              <w:rPr>
                <w:sz w:val="24"/>
              </w:rPr>
              <w:tab/>
              <w:t>вербальные</w:t>
            </w:r>
            <w:r>
              <w:rPr>
                <w:sz w:val="24"/>
              </w:rPr>
              <w:tab/>
            </w:r>
            <w:r>
              <w:rPr>
                <w:spacing w:val="-1"/>
                <w:sz w:val="24"/>
              </w:rPr>
              <w:t>опоры</w:t>
            </w:r>
            <w:r>
              <w:rPr>
                <w:spacing w:val="-57"/>
                <w:sz w:val="24"/>
              </w:rPr>
              <w:t xml:space="preserve"> </w:t>
            </w:r>
            <w:r>
              <w:rPr>
                <w:sz w:val="24"/>
              </w:rPr>
              <w:t>(ключевые</w:t>
            </w:r>
            <w:r>
              <w:rPr>
                <w:spacing w:val="-2"/>
                <w:sz w:val="24"/>
              </w:rPr>
              <w:t xml:space="preserve"> </w:t>
            </w:r>
            <w:r>
              <w:rPr>
                <w:sz w:val="24"/>
              </w:rPr>
              <w:t>слова, план, вопросы);</w:t>
            </w:r>
          </w:p>
          <w:p w14:paraId="0A4A40A4" w14:textId="77777777" w:rsidR="00FF2DB4" w:rsidRDefault="00C34CCB">
            <w:pPr>
              <w:pStyle w:val="TableParagraph"/>
              <w:numPr>
                <w:ilvl w:val="0"/>
                <w:numId w:val="268"/>
              </w:numPr>
              <w:tabs>
                <w:tab w:val="left" w:pos="253"/>
              </w:tabs>
              <w:ind w:left="252" w:hanging="145"/>
              <w:rPr>
                <w:sz w:val="24"/>
              </w:rPr>
            </w:pPr>
            <w:r>
              <w:rPr>
                <w:sz w:val="24"/>
              </w:rPr>
              <w:t>описывать</w:t>
            </w:r>
            <w:r>
              <w:rPr>
                <w:spacing w:val="-1"/>
                <w:sz w:val="24"/>
              </w:rPr>
              <w:t xml:space="preserve"> </w:t>
            </w:r>
            <w:r>
              <w:rPr>
                <w:sz w:val="24"/>
              </w:rPr>
              <w:t>события</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5"/>
                <w:sz w:val="24"/>
              </w:rPr>
              <w:t xml:space="preserve"> </w:t>
            </w:r>
            <w:r>
              <w:rPr>
                <w:sz w:val="24"/>
              </w:rPr>
              <w:t>зрительную</w:t>
            </w:r>
          </w:p>
          <w:p w14:paraId="5D9E8794" w14:textId="77777777" w:rsidR="00FF2DB4" w:rsidRDefault="00C34CCB">
            <w:pPr>
              <w:pStyle w:val="TableParagraph"/>
              <w:ind w:left="108"/>
              <w:rPr>
                <w:sz w:val="24"/>
              </w:rPr>
            </w:pPr>
            <w:r>
              <w:rPr>
                <w:sz w:val="24"/>
              </w:rPr>
              <w:t>наглядность</w:t>
            </w:r>
            <w:r>
              <w:rPr>
                <w:spacing w:val="11"/>
                <w:sz w:val="24"/>
              </w:rPr>
              <w:t xml:space="preserve"> </w:t>
            </w:r>
            <w:r>
              <w:rPr>
                <w:sz w:val="24"/>
              </w:rPr>
              <w:t>и/или</w:t>
            </w:r>
            <w:r>
              <w:rPr>
                <w:spacing w:val="11"/>
                <w:sz w:val="24"/>
              </w:rPr>
              <w:t xml:space="preserve"> </w:t>
            </w:r>
            <w:r>
              <w:rPr>
                <w:sz w:val="24"/>
              </w:rPr>
              <w:t>вербальные</w:t>
            </w:r>
            <w:r>
              <w:rPr>
                <w:spacing w:val="10"/>
                <w:sz w:val="24"/>
              </w:rPr>
              <w:t xml:space="preserve"> </w:t>
            </w:r>
            <w:r>
              <w:rPr>
                <w:sz w:val="24"/>
              </w:rPr>
              <w:t>опоры</w:t>
            </w:r>
            <w:r>
              <w:rPr>
                <w:spacing w:val="11"/>
                <w:sz w:val="24"/>
              </w:rPr>
              <w:t xml:space="preserve"> </w:t>
            </w:r>
            <w:r>
              <w:rPr>
                <w:sz w:val="24"/>
              </w:rPr>
              <w:t>(ключевые</w:t>
            </w:r>
            <w:r>
              <w:rPr>
                <w:spacing w:val="11"/>
                <w:sz w:val="24"/>
              </w:rPr>
              <w:t xml:space="preserve"> </w:t>
            </w:r>
            <w:r>
              <w:rPr>
                <w:sz w:val="24"/>
              </w:rPr>
              <w:t>слова,</w:t>
            </w:r>
            <w:r>
              <w:rPr>
                <w:spacing w:val="-57"/>
                <w:sz w:val="24"/>
              </w:rPr>
              <w:t xml:space="preserve"> </w:t>
            </w:r>
            <w:r>
              <w:rPr>
                <w:sz w:val="24"/>
              </w:rPr>
              <w:t>план,</w:t>
            </w:r>
            <w:r>
              <w:rPr>
                <w:spacing w:val="-1"/>
                <w:sz w:val="24"/>
              </w:rPr>
              <w:t xml:space="preserve"> </w:t>
            </w:r>
            <w:r>
              <w:rPr>
                <w:sz w:val="24"/>
              </w:rPr>
              <w:t>вопросы);</w:t>
            </w:r>
          </w:p>
          <w:p w14:paraId="25C414DB" w14:textId="77777777" w:rsidR="00FF2DB4" w:rsidRDefault="00C34CCB">
            <w:pPr>
              <w:pStyle w:val="TableParagraph"/>
              <w:numPr>
                <w:ilvl w:val="0"/>
                <w:numId w:val="268"/>
              </w:numPr>
              <w:tabs>
                <w:tab w:val="left" w:pos="253"/>
              </w:tabs>
              <w:ind w:right="833" w:firstLine="0"/>
              <w:rPr>
                <w:sz w:val="24"/>
              </w:rPr>
            </w:pPr>
            <w:r>
              <w:rPr>
                <w:sz w:val="24"/>
              </w:rPr>
              <w:t>давать</w:t>
            </w:r>
            <w:r>
              <w:rPr>
                <w:spacing w:val="-1"/>
                <w:sz w:val="24"/>
              </w:rPr>
              <w:t xml:space="preserve"> </w:t>
            </w:r>
            <w:r>
              <w:rPr>
                <w:sz w:val="24"/>
              </w:rPr>
              <w:t>краткую</w:t>
            </w:r>
            <w:r>
              <w:rPr>
                <w:spacing w:val="-2"/>
                <w:sz w:val="24"/>
              </w:rPr>
              <w:t xml:space="preserve"> </w:t>
            </w:r>
            <w:r>
              <w:rPr>
                <w:sz w:val="24"/>
              </w:rPr>
              <w:t>характеристику</w:t>
            </w:r>
            <w:r>
              <w:rPr>
                <w:spacing w:val="-10"/>
                <w:sz w:val="24"/>
              </w:rPr>
              <w:t xml:space="preserve"> </w:t>
            </w:r>
            <w:r>
              <w:rPr>
                <w:sz w:val="24"/>
              </w:rPr>
              <w:t>реальных</w:t>
            </w:r>
            <w:r>
              <w:rPr>
                <w:spacing w:val="-1"/>
                <w:sz w:val="24"/>
              </w:rPr>
              <w:t xml:space="preserve"> </w:t>
            </w:r>
            <w:r>
              <w:rPr>
                <w:sz w:val="24"/>
              </w:rPr>
              <w:t>людей</w:t>
            </w:r>
            <w:r>
              <w:rPr>
                <w:spacing w:val="-2"/>
                <w:sz w:val="24"/>
              </w:rPr>
              <w:t xml:space="preserve"> </w:t>
            </w:r>
            <w:r>
              <w:rPr>
                <w:sz w:val="24"/>
              </w:rPr>
              <w:t>и</w:t>
            </w:r>
            <w:r>
              <w:rPr>
                <w:spacing w:val="-57"/>
                <w:sz w:val="24"/>
              </w:rPr>
              <w:t xml:space="preserve"> </w:t>
            </w:r>
            <w:r>
              <w:rPr>
                <w:sz w:val="24"/>
              </w:rPr>
              <w:t>литературных персонажей;</w:t>
            </w:r>
          </w:p>
          <w:p w14:paraId="6E60D219" w14:textId="77777777" w:rsidR="00FF2DB4" w:rsidRDefault="00C34CCB">
            <w:pPr>
              <w:pStyle w:val="TableParagraph"/>
              <w:numPr>
                <w:ilvl w:val="0"/>
                <w:numId w:val="268"/>
              </w:numPr>
              <w:tabs>
                <w:tab w:val="left" w:pos="253"/>
              </w:tabs>
              <w:ind w:right="431" w:firstLine="0"/>
              <w:rPr>
                <w:sz w:val="24"/>
              </w:rPr>
            </w:pPr>
            <w:r>
              <w:rPr>
                <w:sz w:val="24"/>
              </w:rPr>
              <w:t>передавать основное содержание прочитанного текста</w:t>
            </w:r>
            <w:r>
              <w:rPr>
                <w:spacing w:val="-58"/>
                <w:sz w:val="24"/>
              </w:rPr>
              <w:t xml:space="preserve"> </w:t>
            </w:r>
            <w:r>
              <w:rPr>
                <w:sz w:val="24"/>
              </w:rPr>
              <w:t>с</w:t>
            </w:r>
            <w:r>
              <w:rPr>
                <w:spacing w:val="-2"/>
                <w:sz w:val="24"/>
              </w:rPr>
              <w:t xml:space="preserve"> </w:t>
            </w:r>
            <w:r>
              <w:rPr>
                <w:sz w:val="24"/>
              </w:rPr>
              <w:t>опорой или без</w:t>
            </w:r>
            <w:r>
              <w:rPr>
                <w:spacing w:val="-1"/>
                <w:sz w:val="24"/>
              </w:rPr>
              <w:t xml:space="preserve"> </w:t>
            </w:r>
            <w:r>
              <w:rPr>
                <w:sz w:val="24"/>
              </w:rPr>
              <w:t>опоры</w:t>
            </w:r>
            <w:r>
              <w:rPr>
                <w:spacing w:val="-3"/>
                <w:sz w:val="24"/>
              </w:rPr>
              <w:t xml:space="preserve"> </w:t>
            </w:r>
            <w:r>
              <w:rPr>
                <w:sz w:val="24"/>
              </w:rPr>
              <w:t>на</w:t>
            </w:r>
            <w:r>
              <w:rPr>
                <w:spacing w:val="-1"/>
                <w:sz w:val="24"/>
              </w:rPr>
              <w:t xml:space="preserve"> </w:t>
            </w:r>
            <w:r>
              <w:rPr>
                <w:sz w:val="24"/>
              </w:rPr>
              <w:t>текст/ключевые</w:t>
            </w:r>
          </w:p>
          <w:p w14:paraId="1369004C" w14:textId="77777777" w:rsidR="00FF2DB4" w:rsidRDefault="00C34CCB">
            <w:pPr>
              <w:pStyle w:val="TableParagraph"/>
              <w:ind w:left="108"/>
              <w:rPr>
                <w:sz w:val="24"/>
              </w:rPr>
            </w:pPr>
            <w:r>
              <w:rPr>
                <w:sz w:val="24"/>
              </w:rPr>
              <w:t>слова/план/вопросы.</w:t>
            </w:r>
          </w:p>
          <w:p w14:paraId="3E3D16C9" w14:textId="77777777" w:rsidR="00FF2DB4" w:rsidRDefault="00C34CCB">
            <w:pPr>
              <w:pStyle w:val="TableParagraph"/>
              <w:spacing w:before="3" w:line="274" w:lineRule="exact"/>
              <w:ind w:left="108"/>
              <w:rPr>
                <w:b/>
                <w:sz w:val="24"/>
              </w:rPr>
            </w:pPr>
            <w:r>
              <w:rPr>
                <w:b/>
                <w:sz w:val="24"/>
              </w:rPr>
              <w:t>Аудирование</w:t>
            </w:r>
          </w:p>
          <w:p w14:paraId="489FF92E" w14:textId="77777777" w:rsidR="00FF2DB4" w:rsidRDefault="00C34CCB">
            <w:pPr>
              <w:pStyle w:val="TableParagraph"/>
              <w:numPr>
                <w:ilvl w:val="0"/>
                <w:numId w:val="268"/>
              </w:numPr>
              <w:tabs>
                <w:tab w:val="left" w:pos="253"/>
              </w:tabs>
              <w:ind w:right="253" w:firstLine="0"/>
              <w:jc w:val="both"/>
              <w:rPr>
                <w:sz w:val="24"/>
              </w:rPr>
            </w:pPr>
            <w:r>
              <w:rPr>
                <w:sz w:val="24"/>
              </w:rPr>
              <w:t>воспринимать на слух и понимать основное содержание</w:t>
            </w:r>
            <w:r>
              <w:rPr>
                <w:spacing w:val="-58"/>
                <w:sz w:val="24"/>
              </w:rPr>
              <w:t xml:space="preserve"> </w:t>
            </w:r>
            <w:r>
              <w:rPr>
                <w:sz w:val="24"/>
              </w:rPr>
              <w:t>несложных аутентичных текстов, содержащих некоторое</w:t>
            </w:r>
            <w:r>
              <w:rPr>
                <w:spacing w:val="-57"/>
                <w:sz w:val="24"/>
              </w:rPr>
              <w:t xml:space="preserve"> </w:t>
            </w:r>
            <w:r>
              <w:rPr>
                <w:sz w:val="24"/>
              </w:rPr>
              <w:t>количество</w:t>
            </w:r>
            <w:r>
              <w:rPr>
                <w:spacing w:val="-1"/>
                <w:sz w:val="24"/>
              </w:rPr>
              <w:t xml:space="preserve"> </w:t>
            </w:r>
            <w:r>
              <w:rPr>
                <w:sz w:val="24"/>
              </w:rPr>
              <w:t>неизученных языковых</w:t>
            </w:r>
            <w:r>
              <w:rPr>
                <w:spacing w:val="2"/>
                <w:sz w:val="24"/>
              </w:rPr>
              <w:t xml:space="preserve"> </w:t>
            </w:r>
            <w:r>
              <w:rPr>
                <w:sz w:val="24"/>
              </w:rPr>
              <w:t>явлений;</w:t>
            </w:r>
          </w:p>
          <w:p w14:paraId="3C274396" w14:textId="77777777" w:rsidR="00FF2DB4" w:rsidRDefault="00C34CCB">
            <w:pPr>
              <w:pStyle w:val="TableParagraph"/>
              <w:numPr>
                <w:ilvl w:val="0"/>
                <w:numId w:val="268"/>
              </w:numPr>
              <w:tabs>
                <w:tab w:val="left" w:pos="253"/>
              </w:tabs>
              <w:ind w:left="252" w:hanging="145"/>
              <w:jc w:val="both"/>
              <w:rPr>
                <w:sz w:val="24"/>
              </w:rPr>
            </w:pPr>
            <w:r>
              <w:rPr>
                <w:sz w:val="24"/>
              </w:rPr>
              <w:t>воспринимать</w:t>
            </w:r>
            <w:r>
              <w:rPr>
                <w:spacing w:val="-5"/>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3"/>
                <w:sz w:val="24"/>
              </w:rPr>
              <w:t xml:space="preserve"> </w:t>
            </w:r>
            <w:r>
              <w:rPr>
                <w:sz w:val="24"/>
              </w:rPr>
              <w:t>понимать</w:t>
            </w:r>
          </w:p>
          <w:p w14:paraId="49589E38" w14:textId="77777777" w:rsidR="00FF2DB4" w:rsidRDefault="00C34CCB">
            <w:pPr>
              <w:pStyle w:val="TableParagraph"/>
              <w:tabs>
                <w:tab w:val="left" w:pos="1401"/>
                <w:tab w:val="left" w:pos="1738"/>
                <w:tab w:val="left" w:pos="2589"/>
                <w:tab w:val="left" w:pos="2861"/>
                <w:tab w:val="left" w:pos="3227"/>
                <w:tab w:val="left" w:pos="3665"/>
                <w:tab w:val="left" w:pos="4444"/>
                <w:tab w:val="left" w:pos="5019"/>
                <w:tab w:val="left" w:pos="5082"/>
              </w:tabs>
              <w:ind w:left="108" w:right="96"/>
              <w:rPr>
                <w:sz w:val="24"/>
              </w:rPr>
            </w:pPr>
            <w:r>
              <w:rPr>
                <w:sz w:val="24"/>
              </w:rPr>
              <w:t>значимую/нужную/запрашиваемую информацию в</w:t>
            </w:r>
            <w:r>
              <w:rPr>
                <w:spacing w:val="1"/>
                <w:sz w:val="24"/>
              </w:rPr>
              <w:t xml:space="preserve"> </w:t>
            </w:r>
            <w:r>
              <w:rPr>
                <w:sz w:val="24"/>
              </w:rPr>
              <w:t>аутентичных</w:t>
            </w:r>
            <w:r>
              <w:rPr>
                <w:sz w:val="24"/>
              </w:rPr>
              <w:tab/>
              <w:t>текстах,</w:t>
            </w:r>
            <w:r>
              <w:rPr>
                <w:sz w:val="24"/>
              </w:rPr>
              <w:tab/>
            </w:r>
            <w:r>
              <w:rPr>
                <w:sz w:val="24"/>
              </w:rPr>
              <w:tab/>
              <w:t>содержащих</w:t>
            </w:r>
            <w:r>
              <w:rPr>
                <w:sz w:val="24"/>
              </w:rPr>
              <w:tab/>
              <w:t>как</w:t>
            </w:r>
            <w:r>
              <w:rPr>
                <w:sz w:val="24"/>
              </w:rPr>
              <w:tab/>
            </w:r>
            <w:r>
              <w:rPr>
                <w:sz w:val="24"/>
              </w:rPr>
              <w:tab/>
            </w:r>
            <w:r>
              <w:rPr>
                <w:spacing w:val="-1"/>
                <w:sz w:val="24"/>
              </w:rPr>
              <w:t>изученные</w:t>
            </w:r>
            <w:r>
              <w:rPr>
                <w:spacing w:val="-57"/>
                <w:sz w:val="24"/>
              </w:rPr>
              <w:t xml:space="preserve"> </w:t>
            </w:r>
            <w:r>
              <w:rPr>
                <w:sz w:val="24"/>
              </w:rPr>
              <w:t>языковые</w:t>
            </w:r>
            <w:r>
              <w:rPr>
                <w:sz w:val="24"/>
              </w:rPr>
              <w:tab/>
              <w:t>явления,</w:t>
            </w:r>
            <w:r>
              <w:rPr>
                <w:sz w:val="24"/>
              </w:rPr>
              <w:tab/>
              <w:t>так</w:t>
            </w:r>
            <w:r>
              <w:rPr>
                <w:sz w:val="24"/>
              </w:rPr>
              <w:tab/>
              <w:t>и</w:t>
            </w:r>
            <w:r>
              <w:rPr>
                <w:sz w:val="24"/>
              </w:rPr>
              <w:tab/>
              <w:t>некоторое</w:t>
            </w:r>
            <w:r>
              <w:rPr>
                <w:sz w:val="24"/>
              </w:rPr>
              <w:tab/>
            </w:r>
            <w:r>
              <w:rPr>
                <w:spacing w:val="-1"/>
                <w:sz w:val="24"/>
              </w:rPr>
              <w:t>количество</w:t>
            </w:r>
            <w:r>
              <w:rPr>
                <w:spacing w:val="-57"/>
                <w:sz w:val="24"/>
              </w:rPr>
              <w:t xml:space="preserve"> </w:t>
            </w:r>
            <w:r>
              <w:rPr>
                <w:sz w:val="24"/>
              </w:rPr>
              <w:t>неизученных языковых</w:t>
            </w:r>
            <w:r>
              <w:rPr>
                <w:spacing w:val="1"/>
                <w:sz w:val="24"/>
              </w:rPr>
              <w:t xml:space="preserve"> </w:t>
            </w:r>
            <w:r>
              <w:rPr>
                <w:sz w:val="24"/>
              </w:rPr>
              <w:t>явлений.</w:t>
            </w:r>
          </w:p>
          <w:p w14:paraId="67BAA42E" w14:textId="77777777" w:rsidR="00FF2DB4" w:rsidRDefault="00C34CCB">
            <w:pPr>
              <w:pStyle w:val="TableParagraph"/>
              <w:spacing w:before="3" w:line="274" w:lineRule="exact"/>
              <w:ind w:left="108"/>
              <w:rPr>
                <w:b/>
                <w:sz w:val="24"/>
              </w:rPr>
            </w:pPr>
            <w:r>
              <w:rPr>
                <w:b/>
                <w:sz w:val="24"/>
              </w:rPr>
              <w:t>Чтение</w:t>
            </w:r>
          </w:p>
          <w:p w14:paraId="7E3970BE" w14:textId="77777777" w:rsidR="00FF2DB4" w:rsidRDefault="00C34CCB">
            <w:pPr>
              <w:pStyle w:val="TableParagraph"/>
              <w:numPr>
                <w:ilvl w:val="0"/>
                <w:numId w:val="268"/>
              </w:numPr>
              <w:tabs>
                <w:tab w:val="left" w:pos="253"/>
              </w:tabs>
              <w:ind w:right="284" w:firstLine="0"/>
              <w:rPr>
                <w:sz w:val="24"/>
              </w:rPr>
            </w:pPr>
            <w:r>
              <w:rPr>
                <w:sz w:val="24"/>
              </w:rPr>
              <w:t>читать и понимать основное содержание несложных</w:t>
            </w:r>
            <w:r>
              <w:rPr>
                <w:spacing w:val="1"/>
                <w:sz w:val="24"/>
              </w:rPr>
              <w:t xml:space="preserve"> </w:t>
            </w:r>
            <w:r>
              <w:rPr>
                <w:sz w:val="24"/>
              </w:rPr>
              <w:t>аутентичных</w:t>
            </w:r>
            <w:r>
              <w:rPr>
                <w:spacing w:val="-3"/>
                <w:sz w:val="24"/>
              </w:rPr>
              <w:t xml:space="preserve"> </w:t>
            </w:r>
            <w:r>
              <w:rPr>
                <w:sz w:val="24"/>
              </w:rPr>
              <w:t>текстов,</w:t>
            </w:r>
            <w:r>
              <w:rPr>
                <w:spacing w:val="-3"/>
                <w:sz w:val="24"/>
              </w:rPr>
              <w:t xml:space="preserve"> </w:t>
            </w:r>
            <w:r>
              <w:rPr>
                <w:sz w:val="24"/>
              </w:rPr>
              <w:t>содержащих</w:t>
            </w:r>
            <w:r>
              <w:rPr>
                <w:spacing w:val="-1"/>
                <w:sz w:val="24"/>
              </w:rPr>
              <w:t xml:space="preserve"> </w:t>
            </w:r>
            <w:r>
              <w:rPr>
                <w:sz w:val="24"/>
              </w:rPr>
              <w:t>некоторое</w:t>
            </w:r>
            <w:r>
              <w:rPr>
                <w:spacing w:val="-7"/>
                <w:sz w:val="24"/>
              </w:rPr>
              <w:t xml:space="preserve"> </w:t>
            </w:r>
            <w:r>
              <w:rPr>
                <w:sz w:val="24"/>
              </w:rPr>
              <w:t>количество</w:t>
            </w:r>
            <w:r>
              <w:rPr>
                <w:spacing w:val="-57"/>
                <w:sz w:val="24"/>
              </w:rPr>
              <w:t xml:space="preserve"> </w:t>
            </w:r>
            <w:r>
              <w:rPr>
                <w:sz w:val="24"/>
              </w:rPr>
              <w:t>неизученных языковых явлений;</w:t>
            </w:r>
          </w:p>
          <w:p w14:paraId="7CA728C6" w14:textId="77777777" w:rsidR="00FF2DB4" w:rsidRDefault="00C34CCB">
            <w:pPr>
              <w:pStyle w:val="TableParagraph"/>
              <w:numPr>
                <w:ilvl w:val="1"/>
                <w:numId w:val="268"/>
              </w:numPr>
              <w:tabs>
                <w:tab w:val="left" w:pos="706"/>
              </w:tabs>
              <w:ind w:hanging="145"/>
              <w:rPr>
                <w:sz w:val="24"/>
              </w:rPr>
            </w:pPr>
            <w:r>
              <w:rPr>
                <w:sz w:val="24"/>
              </w:rPr>
              <w:t>читать</w:t>
            </w:r>
            <w:r>
              <w:rPr>
                <w:spacing w:val="-1"/>
                <w:sz w:val="24"/>
              </w:rPr>
              <w:t xml:space="preserve"> </w:t>
            </w:r>
            <w:r>
              <w:rPr>
                <w:sz w:val="24"/>
              </w:rPr>
              <w:t>и</w:t>
            </w:r>
            <w:r>
              <w:rPr>
                <w:spacing w:val="-2"/>
                <w:sz w:val="24"/>
              </w:rPr>
              <w:t xml:space="preserve"> </w:t>
            </w:r>
            <w:r>
              <w:rPr>
                <w:sz w:val="24"/>
              </w:rPr>
              <w:t>выборочно</w:t>
            </w:r>
            <w:r>
              <w:rPr>
                <w:spacing w:val="-3"/>
                <w:sz w:val="24"/>
              </w:rPr>
              <w:t xml:space="preserve"> </w:t>
            </w:r>
            <w:r>
              <w:rPr>
                <w:sz w:val="24"/>
              </w:rPr>
              <w:t>понимать</w:t>
            </w:r>
          </w:p>
          <w:p w14:paraId="33D42898" w14:textId="77777777" w:rsidR="00FF2DB4" w:rsidRDefault="00C34CCB">
            <w:pPr>
              <w:pStyle w:val="TableParagraph"/>
              <w:ind w:left="561" w:right="478"/>
              <w:rPr>
                <w:sz w:val="24"/>
              </w:rPr>
            </w:pPr>
            <w:r>
              <w:rPr>
                <w:sz w:val="24"/>
              </w:rPr>
              <w:t>значимую/нужную/запрашиваемую</w:t>
            </w:r>
            <w:r>
              <w:rPr>
                <w:spacing w:val="-9"/>
                <w:sz w:val="24"/>
              </w:rPr>
              <w:t xml:space="preserve"> </w:t>
            </w:r>
            <w:r>
              <w:rPr>
                <w:sz w:val="24"/>
              </w:rPr>
              <w:t>информацию</w:t>
            </w:r>
            <w:r>
              <w:rPr>
                <w:spacing w:val="-9"/>
                <w:sz w:val="24"/>
              </w:rPr>
              <w:t xml:space="preserve"> </w:t>
            </w:r>
            <w:r>
              <w:rPr>
                <w:sz w:val="24"/>
              </w:rPr>
              <w:t>в</w:t>
            </w:r>
            <w:r>
              <w:rPr>
                <w:spacing w:val="-57"/>
                <w:sz w:val="24"/>
              </w:rPr>
              <w:t xml:space="preserve"> </w:t>
            </w:r>
            <w:r>
              <w:rPr>
                <w:sz w:val="24"/>
              </w:rPr>
              <w:t>несложных</w:t>
            </w:r>
            <w:r>
              <w:rPr>
                <w:spacing w:val="-1"/>
                <w:sz w:val="24"/>
              </w:rPr>
              <w:t xml:space="preserve"> </w:t>
            </w:r>
            <w:r>
              <w:rPr>
                <w:sz w:val="24"/>
              </w:rPr>
              <w:t>аутентичных</w:t>
            </w:r>
            <w:r>
              <w:rPr>
                <w:spacing w:val="1"/>
                <w:sz w:val="24"/>
              </w:rPr>
              <w:t xml:space="preserve"> </w:t>
            </w:r>
            <w:r>
              <w:rPr>
                <w:sz w:val="24"/>
              </w:rPr>
              <w:t>текстах,</w:t>
            </w:r>
            <w:r>
              <w:rPr>
                <w:spacing w:val="-2"/>
                <w:sz w:val="24"/>
              </w:rPr>
              <w:t xml:space="preserve"> </w:t>
            </w:r>
            <w:r>
              <w:rPr>
                <w:sz w:val="24"/>
              </w:rPr>
              <w:t>содержащих</w:t>
            </w:r>
          </w:p>
        </w:tc>
        <w:tc>
          <w:tcPr>
            <w:tcW w:w="5924" w:type="dxa"/>
          </w:tcPr>
          <w:p w14:paraId="6D262203" w14:textId="77777777" w:rsidR="00FF2DB4" w:rsidRDefault="00C34CCB">
            <w:pPr>
              <w:pStyle w:val="TableParagraph"/>
              <w:spacing w:line="264" w:lineRule="exact"/>
              <w:ind w:left="108"/>
              <w:rPr>
                <w:b/>
                <w:sz w:val="24"/>
              </w:rPr>
            </w:pPr>
            <w:r>
              <w:rPr>
                <w:b/>
                <w:sz w:val="24"/>
              </w:rPr>
              <w:t>Говорение.</w:t>
            </w:r>
            <w:r>
              <w:rPr>
                <w:b/>
                <w:spacing w:val="-3"/>
                <w:sz w:val="24"/>
              </w:rPr>
              <w:t xml:space="preserve"> </w:t>
            </w:r>
            <w:r>
              <w:rPr>
                <w:b/>
                <w:sz w:val="24"/>
              </w:rPr>
              <w:t>Диалогическая</w:t>
            </w:r>
            <w:r>
              <w:rPr>
                <w:b/>
                <w:spacing w:val="-3"/>
                <w:sz w:val="24"/>
              </w:rPr>
              <w:t xml:space="preserve"> </w:t>
            </w:r>
            <w:r>
              <w:rPr>
                <w:b/>
                <w:sz w:val="24"/>
              </w:rPr>
              <w:t>речь</w:t>
            </w:r>
          </w:p>
          <w:p w14:paraId="6AF3C247" w14:textId="77777777" w:rsidR="00FF2DB4" w:rsidRDefault="00C34CCB">
            <w:pPr>
              <w:pStyle w:val="TableParagraph"/>
              <w:numPr>
                <w:ilvl w:val="0"/>
                <w:numId w:val="267"/>
              </w:numPr>
              <w:tabs>
                <w:tab w:val="left" w:pos="253"/>
              </w:tabs>
              <w:spacing w:line="274" w:lineRule="exact"/>
              <w:ind w:left="252" w:hanging="145"/>
              <w:rPr>
                <w:sz w:val="24"/>
              </w:rPr>
            </w:pPr>
            <w:r>
              <w:rPr>
                <w:sz w:val="24"/>
              </w:rPr>
              <w:t>брать</w:t>
            </w:r>
            <w:r>
              <w:rPr>
                <w:spacing w:val="-1"/>
                <w:sz w:val="24"/>
              </w:rPr>
              <w:t xml:space="preserve"> </w:t>
            </w:r>
            <w:r>
              <w:rPr>
                <w:sz w:val="24"/>
              </w:rPr>
              <w:t>и</w:t>
            </w:r>
            <w:r>
              <w:rPr>
                <w:spacing w:val="-2"/>
                <w:sz w:val="24"/>
              </w:rPr>
              <w:t xml:space="preserve"> </w:t>
            </w:r>
            <w:r>
              <w:rPr>
                <w:sz w:val="24"/>
              </w:rPr>
              <w:t>давать</w:t>
            </w:r>
            <w:r>
              <w:rPr>
                <w:spacing w:val="-1"/>
                <w:sz w:val="24"/>
              </w:rPr>
              <w:t xml:space="preserve"> </w:t>
            </w:r>
            <w:r>
              <w:rPr>
                <w:sz w:val="24"/>
              </w:rPr>
              <w:t>интервью</w:t>
            </w:r>
          </w:p>
          <w:p w14:paraId="2470FAEE" w14:textId="77777777" w:rsidR="00FF2DB4" w:rsidRDefault="00C34CCB">
            <w:pPr>
              <w:pStyle w:val="TableParagraph"/>
              <w:spacing w:before="5" w:line="274" w:lineRule="exact"/>
              <w:ind w:left="108"/>
              <w:rPr>
                <w:b/>
                <w:sz w:val="24"/>
              </w:rPr>
            </w:pPr>
            <w:r>
              <w:rPr>
                <w:b/>
                <w:sz w:val="24"/>
              </w:rPr>
              <w:t>Говорение.</w:t>
            </w:r>
            <w:r>
              <w:rPr>
                <w:b/>
                <w:spacing w:val="-5"/>
                <w:sz w:val="24"/>
              </w:rPr>
              <w:t xml:space="preserve"> </w:t>
            </w:r>
            <w:r>
              <w:rPr>
                <w:b/>
                <w:sz w:val="24"/>
              </w:rPr>
              <w:t>Монологическая</w:t>
            </w:r>
            <w:r>
              <w:rPr>
                <w:b/>
                <w:spacing w:val="-4"/>
                <w:sz w:val="24"/>
              </w:rPr>
              <w:t xml:space="preserve"> </w:t>
            </w:r>
            <w:r>
              <w:rPr>
                <w:b/>
                <w:sz w:val="24"/>
              </w:rPr>
              <w:t>речь</w:t>
            </w:r>
          </w:p>
          <w:p w14:paraId="1D574DE9" w14:textId="77777777" w:rsidR="00FF2DB4" w:rsidRDefault="00C34CCB">
            <w:pPr>
              <w:pStyle w:val="TableParagraph"/>
              <w:numPr>
                <w:ilvl w:val="0"/>
                <w:numId w:val="267"/>
              </w:numPr>
              <w:tabs>
                <w:tab w:val="left" w:pos="253"/>
              </w:tabs>
              <w:ind w:right="876" w:firstLine="0"/>
              <w:rPr>
                <w:sz w:val="24"/>
              </w:rPr>
            </w:pPr>
            <w:r>
              <w:rPr>
                <w:sz w:val="24"/>
              </w:rPr>
              <w:t>делать</w:t>
            </w:r>
            <w:r>
              <w:rPr>
                <w:spacing w:val="-1"/>
                <w:sz w:val="24"/>
              </w:rPr>
              <w:t xml:space="preserve"> </w:t>
            </w:r>
            <w:r>
              <w:rPr>
                <w:sz w:val="24"/>
              </w:rPr>
              <w:t>сообщение</w:t>
            </w:r>
            <w:r>
              <w:rPr>
                <w:spacing w:val="-2"/>
                <w:sz w:val="24"/>
              </w:rPr>
              <w:t xml:space="preserve"> </w:t>
            </w:r>
            <w:r>
              <w:rPr>
                <w:sz w:val="24"/>
              </w:rPr>
              <w:t>на</w:t>
            </w:r>
            <w:r>
              <w:rPr>
                <w:spacing w:val="-3"/>
                <w:sz w:val="24"/>
              </w:rPr>
              <w:t xml:space="preserve"> </w:t>
            </w:r>
            <w:r>
              <w:rPr>
                <w:sz w:val="24"/>
              </w:rPr>
              <w:t>заданную</w:t>
            </w:r>
            <w:r>
              <w:rPr>
                <w:spacing w:val="-1"/>
                <w:sz w:val="24"/>
              </w:rPr>
              <w:t xml:space="preserve"> </w:t>
            </w:r>
            <w:r>
              <w:rPr>
                <w:sz w:val="24"/>
              </w:rPr>
              <w:t>тему</w:t>
            </w:r>
            <w:r>
              <w:rPr>
                <w:spacing w:val="-7"/>
                <w:sz w:val="24"/>
              </w:rPr>
              <w:t xml:space="preserve"> </w:t>
            </w:r>
            <w:r>
              <w:rPr>
                <w:sz w:val="24"/>
              </w:rPr>
              <w:t>на</w:t>
            </w:r>
            <w:r>
              <w:rPr>
                <w:spacing w:val="-2"/>
                <w:sz w:val="24"/>
              </w:rPr>
              <w:t xml:space="preserve"> </w:t>
            </w:r>
            <w:r>
              <w:rPr>
                <w:sz w:val="24"/>
              </w:rPr>
              <w:t>основе</w:t>
            </w:r>
            <w:r>
              <w:rPr>
                <w:spacing w:val="-57"/>
                <w:sz w:val="24"/>
              </w:rPr>
              <w:t xml:space="preserve"> </w:t>
            </w:r>
            <w:r>
              <w:rPr>
                <w:sz w:val="24"/>
              </w:rPr>
              <w:t>прочитанного;</w:t>
            </w:r>
          </w:p>
          <w:p w14:paraId="3954A821" w14:textId="77777777" w:rsidR="00FF2DB4" w:rsidRDefault="00C34CCB">
            <w:pPr>
              <w:pStyle w:val="TableParagraph"/>
              <w:numPr>
                <w:ilvl w:val="0"/>
                <w:numId w:val="267"/>
              </w:numPr>
              <w:tabs>
                <w:tab w:val="left" w:pos="1216"/>
                <w:tab w:val="left" w:pos="1217"/>
                <w:tab w:val="left" w:pos="3922"/>
                <w:tab w:val="left" w:pos="5592"/>
              </w:tabs>
              <w:ind w:right="95" w:firstLine="0"/>
              <w:jc w:val="both"/>
              <w:rPr>
                <w:sz w:val="24"/>
              </w:rPr>
            </w:pPr>
            <w:r>
              <w:rPr>
                <w:sz w:val="24"/>
              </w:rPr>
              <w:t>комментировать</w:t>
            </w:r>
            <w:r>
              <w:rPr>
                <w:sz w:val="24"/>
              </w:rPr>
              <w:tab/>
              <w:t>факты</w:t>
            </w:r>
            <w:r>
              <w:rPr>
                <w:sz w:val="24"/>
              </w:rPr>
              <w:tab/>
            </w:r>
            <w:r>
              <w:rPr>
                <w:spacing w:val="-2"/>
                <w:sz w:val="24"/>
              </w:rPr>
              <w:t>из</w:t>
            </w:r>
            <w:r>
              <w:rPr>
                <w:spacing w:val="-58"/>
                <w:sz w:val="24"/>
              </w:rPr>
              <w:t xml:space="preserve"> </w:t>
            </w:r>
            <w:r>
              <w:rPr>
                <w:sz w:val="24"/>
              </w:rPr>
              <w:t>прочитанного/прослушанного текста, аргументировать</w:t>
            </w:r>
            <w:r>
              <w:rPr>
                <w:spacing w:val="-57"/>
                <w:sz w:val="24"/>
              </w:rPr>
              <w:t xml:space="preserve"> </w:t>
            </w:r>
            <w:r>
              <w:rPr>
                <w:sz w:val="24"/>
              </w:rPr>
              <w:t>своё</w:t>
            </w:r>
            <w:r>
              <w:rPr>
                <w:spacing w:val="-4"/>
                <w:sz w:val="24"/>
              </w:rPr>
              <w:t xml:space="preserve"> </w:t>
            </w:r>
            <w:r>
              <w:rPr>
                <w:sz w:val="24"/>
              </w:rPr>
              <w:t>отношение</w:t>
            </w:r>
            <w:r>
              <w:rPr>
                <w:spacing w:val="-2"/>
                <w:sz w:val="24"/>
              </w:rPr>
              <w:t xml:space="preserve"> </w:t>
            </w:r>
            <w:r>
              <w:rPr>
                <w:sz w:val="24"/>
              </w:rPr>
              <w:t>к прочитанному/прослушанному;</w:t>
            </w:r>
          </w:p>
          <w:p w14:paraId="7FC2D493" w14:textId="77777777" w:rsidR="00FF2DB4" w:rsidRDefault="00C34CCB">
            <w:pPr>
              <w:pStyle w:val="TableParagraph"/>
              <w:numPr>
                <w:ilvl w:val="0"/>
                <w:numId w:val="267"/>
              </w:numPr>
              <w:tabs>
                <w:tab w:val="left" w:pos="529"/>
              </w:tabs>
              <w:ind w:right="95" w:firstLine="0"/>
              <w:jc w:val="both"/>
              <w:rPr>
                <w:sz w:val="24"/>
              </w:rPr>
            </w:pPr>
            <w:r>
              <w:rPr>
                <w:sz w:val="24"/>
              </w:rPr>
              <w:t>кратко</w:t>
            </w:r>
            <w:r>
              <w:rPr>
                <w:spacing w:val="1"/>
                <w:sz w:val="24"/>
              </w:rPr>
              <w:t xml:space="preserve"> </w:t>
            </w:r>
            <w:r>
              <w:rPr>
                <w:sz w:val="24"/>
              </w:rPr>
              <w:t>высказываться</w:t>
            </w:r>
            <w:r>
              <w:rPr>
                <w:spacing w:val="1"/>
                <w:sz w:val="24"/>
              </w:rPr>
              <w:t xml:space="preserve"> </w:t>
            </w:r>
            <w:r>
              <w:rPr>
                <w:sz w:val="24"/>
              </w:rPr>
              <w:t>без</w:t>
            </w:r>
            <w:r>
              <w:rPr>
                <w:spacing w:val="1"/>
                <w:sz w:val="24"/>
              </w:rPr>
              <w:t xml:space="preserve"> </w:t>
            </w:r>
            <w:r>
              <w:rPr>
                <w:sz w:val="24"/>
              </w:rPr>
              <w:t>предварительной</w:t>
            </w:r>
            <w:r>
              <w:rPr>
                <w:spacing w:val="1"/>
                <w:sz w:val="24"/>
              </w:rPr>
              <w:t xml:space="preserve"> </w:t>
            </w:r>
            <w:r>
              <w:rPr>
                <w:sz w:val="24"/>
              </w:rPr>
              <w:t>подготовки</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предложенной</w:t>
            </w:r>
            <w:r>
              <w:rPr>
                <w:spacing w:val="-1"/>
                <w:sz w:val="24"/>
              </w:rPr>
              <w:t xml:space="preserve"> </w:t>
            </w:r>
            <w:r>
              <w:rPr>
                <w:sz w:val="24"/>
              </w:rPr>
              <w:t>ситуацией</w:t>
            </w:r>
            <w:r>
              <w:rPr>
                <w:spacing w:val="2"/>
                <w:sz w:val="24"/>
              </w:rPr>
              <w:t xml:space="preserve"> </w:t>
            </w:r>
            <w:r>
              <w:rPr>
                <w:sz w:val="24"/>
              </w:rPr>
              <w:t>общения;</w:t>
            </w:r>
          </w:p>
          <w:p w14:paraId="7061FC64" w14:textId="77777777" w:rsidR="00FF2DB4" w:rsidRDefault="00C34CCB">
            <w:pPr>
              <w:pStyle w:val="TableParagraph"/>
              <w:numPr>
                <w:ilvl w:val="0"/>
                <w:numId w:val="267"/>
              </w:numPr>
              <w:tabs>
                <w:tab w:val="left" w:pos="253"/>
              </w:tabs>
              <w:ind w:right="264" w:firstLine="0"/>
              <w:rPr>
                <w:sz w:val="24"/>
              </w:rPr>
            </w:pPr>
            <w:r>
              <w:rPr>
                <w:sz w:val="24"/>
              </w:rPr>
              <w:t>кратко</w:t>
            </w:r>
            <w:r>
              <w:rPr>
                <w:spacing w:val="-4"/>
                <w:sz w:val="24"/>
              </w:rPr>
              <w:t xml:space="preserve"> </w:t>
            </w:r>
            <w:r>
              <w:rPr>
                <w:sz w:val="24"/>
              </w:rPr>
              <w:t>излагать</w:t>
            </w:r>
            <w:r>
              <w:rPr>
                <w:spacing w:val="-3"/>
                <w:sz w:val="24"/>
              </w:rPr>
              <w:t xml:space="preserve"> </w:t>
            </w:r>
            <w:r>
              <w:rPr>
                <w:sz w:val="24"/>
              </w:rPr>
              <w:t>результаты</w:t>
            </w:r>
            <w:r>
              <w:rPr>
                <w:spacing w:val="-4"/>
                <w:sz w:val="24"/>
              </w:rPr>
              <w:t xml:space="preserve"> </w:t>
            </w:r>
            <w:r>
              <w:rPr>
                <w:sz w:val="24"/>
              </w:rPr>
              <w:t>выполненной</w:t>
            </w:r>
            <w:r>
              <w:rPr>
                <w:spacing w:val="-5"/>
                <w:sz w:val="24"/>
              </w:rPr>
              <w:t xml:space="preserve"> </w:t>
            </w:r>
            <w:r>
              <w:rPr>
                <w:sz w:val="24"/>
              </w:rPr>
              <w:t>проектной</w:t>
            </w:r>
            <w:r>
              <w:rPr>
                <w:spacing w:val="-57"/>
                <w:sz w:val="24"/>
              </w:rPr>
              <w:t xml:space="preserve"> </w:t>
            </w:r>
            <w:r>
              <w:rPr>
                <w:sz w:val="24"/>
              </w:rPr>
              <w:t>работы.</w:t>
            </w:r>
          </w:p>
          <w:p w14:paraId="7A1C853B" w14:textId="77777777" w:rsidR="00FF2DB4" w:rsidRDefault="00C34CCB">
            <w:pPr>
              <w:pStyle w:val="TableParagraph"/>
              <w:spacing w:before="3" w:line="274" w:lineRule="exact"/>
              <w:ind w:left="108"/>
              <w:rPr>
                <w:b/>
                <w:sz w:val="24"/>
              </w:rPr>
            </w:pPr>
            <w:r>
              <w:rPr>
                <w:b/>
                <w:sz w:val="24"/>
              </w:rPr>
              <w:t>Аудирование</w:t>
            </w:r>
          </w:p>
          <w:p w14:paraId="333020D8" w14:textId="77777777" w:rsidR="00FF2DB4" w:rsidRDefault="00C34CCB">
            <w:pPr>
              <w:pStyle w:val="TableParagraph"/>
              <w:numPr>
                <w:ilvl w:val="0"/>
                <w:numId w:val="267"/>
              </w:numPr>
              <w:tabs>
                <w:tab w:val="left" w:pos="253"/>
              </w:tabs>
              <w:ind w:right="116" w:firstLine="0"/>
              <w:jc w:val="both"/>
              <w:rPr>
                <w:sz w:val="24"/>
              </w:rPr>
            </w:pPr>
            <w:r>
              <w:rPr>
                <w:sz w:val="24"/>
              </w:rPr>
              <w:t>выделять</w:t>
            </w:r>
            <w:r>
              <w:rPr>
                <w:spacing w:val="-4"/>
                <w:sz w:val="24"/>
              </w:rPr>
              <w:t xml:space="preserve"> </w:t>
            </w:r>
            <w:r>
              <w:rPr>
                <w:sz w:val="24"/>
              </w:rPr>
              <w:t>основную</w:t>
            </w:r>
            <w:r>
              <w:rPr>
                <w:spacing w:val="-1"/>
                <w:sz w:val="24"/>
              </w:rPr>
              <w:t xml:space="preserve"> </w:t>
            </w:r>
            <w:r>
              <w:rPr>
                <w:sz w:val="24"/>
              </w:rPr>
              <w:t>мысль</w:t>
            </w:r>
            <w:r>
              <w:rPr>
                <w:spacing w:val="-4"/>
                <w:sz w:val="24"/>
              </w:rPr>
              <w:t xml:space="preserve"> </w:t>
            </w:r>
            <w:r>
              <w:rPr>
                <w:sz w:val="24"/>
              </w:rPr>
              <w:t>в</w:t>
            </w:r>
            <w:r>
              <w:rPr>
                <w:spacing w:val="-4"/>
                <w:sz w:val="24"/>
              </w:rPr>
              <w:t xml:space="preserve"> </w:t>
            </w:r>
            <w:r>
              <w:rPr>
                <w:sz w:val="24"/>
              </w:rPr>
              <w:t>воспринимаемом</w:t>
            </w:r>
            <w:r>
              <w:rPr>
                <w:spacing w:val="-4"/>
                <w:sz w:val="24"/>
              </w:rPr>
              <w:t xml:space="preserve"> </w:t>
            </w:r>
            <w:r>
              <w:rPr>
                <w:sz w:val="24"/>
              </w:rPr>
              <w:t>на</w:t>
            </w:r>
            <w:r>
              <w:rPr>
                <w:spacing w:val="-4"/>
                <w:sz w:val="24"/>
              </w:rPr>
              <w:t xml:space="preserve"> </w:t>
            </w:r>
            <w:r>
              <w:rPr>
                <w:sz w:val="24"/>
              </w:rPr>
              <w:t>слух</w:t>
            </w:r>
            <w:r>
              <w:rPr>
                <w:spacing w:val="-58"/>
                <w:sz w:val="24"/>
              </w:rPr>
              <w:t xml:space="preserve"> </w:t>
            </w:r>
            <w:r>
              <w:rPr>
                <w:sz w:val="24"/>
              </w:rPr>
              <w:t>тексте;</w:t>
            </w:r>
          </w:p>
          <w:p w14:paraId="5868D469" w14:textId="77777777" w:rsidR="00FF2DB4" w:rsidRDefault="00C34CCB">
            <w:pPr>
              <w:pStyle w:val="TableParagraph"/>
              <w:numPr>
                <w:ilvl w:val="0"/>
                <w:numId w:val="267"/>
              </w:numPr>
              <w:tabs>
                <w:tab w:val="left" w:pos="253"/>
              </w:tabs>
              <w:ind w:right="227" w:firstLine="0"/>
              <w:jc w:val="both"/>
              <w:rPr>
                <w:sz w:val="24"/>
              </w:rPr>
            </w:pPr>
            <w:r>
              <w:rPr>
                <w:sz w:val="24"/>
              </w:rPr>
              <w:t>отделять</w:t>
            </w:r>
            <w:r>
              <w:rPr>
                <w:spacing w:val="-3"/>
                <w:sz w:val="24"/>
              </w:rPr>
              <w:t xml:space="preserve"> </w:t>
            </w:r>
            <w:r>
              <w:rPr>
                <w:sz w:val="24"/>
              </w:rPr>
              <w:t>в</w:t>
            </w:r>
            <w:r>
              <w:rPr>
                <w:spacing w:val="-4"/>
                <w:sz w:val="24"/>
              </w:rPr>
              <w:t xml:space="preserve"> </w:t>
            </w:r>
            <w:r>
              <w:rPr>
                <w:sz w:val="24"/>
              </w:rPr>
              <w:t>тексте,</w:t>
            </w:r>
            <w:r>
              <w:rPr>
                <w:spacing w:val="-3"/>
                <w:sz w:val="24"/>
              </w:rPr>
              <w:t xml:space="preserve"> </w:t>
            </w:r>
            <w:r>
              <w:rPr>
                <w:sz w:val="24"/>
              </w:rPr>
              <w:t>воспринимаемом</w:t>
            </w:r>
            <w:r>
              <w:rPr>
                <w:spacing w:val="-4"/>
                <w:sz w:val="24"/>
              </w:rPr>
              <w:t xml:space="preserve"> </w:t>
            </w:r>
            <w:r>
              <w:rPr>
                <w:sz w:val="24"/>
              </w:rPr>
              <w:t>на</w:t>
            </w:r>
            <w:r>
              <w:rPr>
                <w:spacing w:val="-4"/>
                <w:sz w:val="24"/>
              </w:rPr>
              <w:t xml:space="preserve"> </w:t>
            </w:r>
            <w:r>
              <w:rPr>
                <w:sz w:val="24"/>
              </w:rPr>
              <w:t>слух,</w:t>
            </w:r>
            <w:r>
              <w:rPr>
                <w:spacing w:val="-1"/>
                <w:sz w:val="24"/>
              </w:rPr>
              <w:t xml:space="preserve"> </w:t>
            </w:r>
            <w:r>
              <w:rPr>
                <w:sz w:val="24"/>
              </w:rPr>
              <w:t>главные</w:t>
            </w:r>
            <w:r>
              <w:rPr>
                <w:spacing w:val="-57"/>
                <w:sz w:val="24"/>
              </w:rPr>
              <w:t xml:space="preserve"> </w:t>
            </w:r>
            <w:r>
              <w:rPr>
                <w:sz w:val="24"/>
              </w:rPr>
              <w:t>факты</w:t>
            </w:r>
            <w:r>
              <w:rPr>
                <w:spacing w:val="-1"/>
                <w:sz w:val="24"/>
              </w:rPr>
              <w:t xml:space="preserve"> </w:t>
            </w:r>
            <w:r>
              <w:rPr>
                <w:sz w:val="24"/>
              </w:rPr>
              <w:t>от второстепенных;</w:t>
            </w:r>
          </w:p>
          <w:p w14:paraId="48A9A719" w14:textId="77777777" w:rsidR="00FF2DB4" w:rsidRDefault="00C34CCB">
            <w:pPr>
              <w:pStyle w:val="TableParagraph"/>
              <w:numPr>
                <w:ilvl w:val="0"/>
                <w:numId w:val="267"/>
              </w:numPr>
              <w:tabs>
                <w:tab w:val="left" w:pos="464"/>
              </w:tabs>
              <w:ind w:right="98" w:firstLine="0"/>
              <w:jc w:val="both"/>
              <w:rPr>
                <w:sz w:val="24"/>
              </w:rPr>
            </w:pPr>
            <w:r>
              <w:rPr>
                <w:sz w:val="24"/>
              </w:rPr>
              <w:t>использовать</w:t>
            </w:r>
            <w:r>
              <w:rPr>
                <w:spacing w:val="1"/>
                <w:sz w:val="24"/>
              </w:rPr>
              <w:t xml:space="preserve"> </w:t>
            </w:r>
            <w:r>
              <w:rPr>
                <w:sz w:val="24"/>
              </w:rPr>
              <w:t>контекстуальную</w:t>
            </w:r>
            <w:r>
              <w:rPr>
                <w:spacing w:val="1"/>
                <w:sz w:val="24"/>
              </w:rPr>
              <w:t xml:space="preserve"> </w:t>
            </w:r>
            <w:r>
              <w:rPr>
                <w:sz w:val="24"/>
              </w:rPr>
              <w:t>или</w:t>
            </w:r>
            <w:r>
              <w:rPr>
                <w:spacing w:val="1"/>
                <w:sz w:val="24"/>
              </w:rPr>
              <w:t xml:space="preserve"> </w:t>
            </w:r>
            <w:r>
              <w:rPr>
                <w:sz w:val="24"/>
              </w:rPr>
              <w:t>языковую</w:t>
            </w:r>
            <w:r>
              <w:rPr>
                <w:spacing w:val="1"/>
                <w:sz w:val="24"/>
              </w:rPr>
              <w:t xml:space="preserve"> </w:t>
            </w:r>
            <w:r>
              <w:rPr>
                <w:sz w:val="24"/>
              </w:rPr>
              <w:t>догадку при восприятии на слух текстов, содержащих</w:t>
            </w:r>
            <w:r>
              <w:rPr>
                <w:spacing w:val="1"/>
                <w:sz w:val="24"/>
              </w:rPr>
              <w:t xml:space="preserve"> </w:t>
            </w:r>
            <w:r>
              <w:rPr>
                <w:sz w:val="24"/>
              </w:rPr>
              <w:t>незнакомые</w:t>
            </w:r>
            <w:r>
              <w:rPr>
                <w:spacing w:val="-2"/>
                <w:sz w:val="24"/>
              </w:rPr>
              <w:t xml:space="preserve"> </w:t>
            </w:r>
            <w:r>
              <w:rPr>
                <w:sz w:val="24"/>
              </w:rPr>
              <w:t>слова;</w:t>
            </w:r>
          </w:p>
          <w:p w14:paraId="2F7C3397" w14:textId="77777777" w:rsidR="00FF2DB4" w:rsidRDefault="00C34CCB">
            <w:pPr>
              <w:pStyle w:val="TableParagraph"/>
              <w:numPr>
                <w:ilvl w:val="0"/>
                <w:numId w:val="267"/>
              </w:numPr>
              <w:tabs>
                <w:tab w:val="left" w:pos="253"/>
              </w:tabs>
              <w:ind w:right="102" w:firstLine="0"/>
              <w:rPr>
                <w:sz w:val="24"/>
              </w:rPr>
            </w:pPr>
            <w:r>
              <w:rPr>
                <w:sz w:val="24"/>
              </w:rPr>
              <w:t>игнорировать незнакомые языковые явления,</w:t>
            </w:r>
            <w:r>
              <w:rPr>
                <w:spacing w:val="1"/>
                <w:sz w:val="24"/>
              </w:rPr>
              <w:t xml:space="preserve"> </w:t>
            </w:r>
            <w:r>
              <w:rPr>
                <w:sz w:val="24"/>
              </w:rPr>
              <w:t>несущественные для понимания основного содержания</w:t>
            </w:r>
            <w:r>
              <w:rPr>
                <w:spacing w:val="-58"/>
                <w:sz w:val="24"/>
              </w:rPr>
              <w:t xml:space="preserve"> </w:t>
            </w:r>
            <w:r>
              <w:rPr>
                <w:sz w:val="24"/>
              </w:rPr>
              <w:t>воспринимаемого</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текста.</w:t>
            </w:r>
          </w:p>
          <w:p w14:paraId="4AD3E299" w14:textId="77777777" w:rsidR="00FF2DB4" w:rsidRDefault="00C34CCB">
            <w:pPr>
              <w:pStyle w:val="TableParagraph"/>
              <w:spacing w:before="3" w:line="274" w:lineRule="exact"/>
              <w:ind w:left="108"/>
              <w:rPr>
                <w:b/>
                <w:sz w:val="24"/>
              </w:rPr>
            </w:pPr>
            <w:r>
              <w:rPr>
                <w:b/>
                <w:sz w:val="24"/>
              </w:rPr>
              <w:t>Чтение</w:t>
            </w:r>
          </w:p>
          <w:p w14:paraId="3DA8F102" w14:textId="77777777" w:rsidR="00FF2DB4" w:rsidRDefault="00C34CCB">
            <w:pPr>
              <w:pStyle w:val="TableParagraph"/>
              <w:numPr>
                <w:ilvl w:val="0"/>
                <w:numId w:val="267"/>
              </w:numPr>
              <w:tabs>
                <w:tab w:val="left" w:pos="509"/>
              </w:tabs>
              <w:ind w:right="95" w:firstLine="0"/>
              <w:jc w:val="both"/>
              <w:rPr>
                <w:sz w:val="24"/>
              </w:rPr>
            </w:pPr>
            <w:r>
              <w:rPr>
                <w:sz w:val="24"/>
              </w:rPr>
              <w:t>читать</w:t>
            </w:r>
            <w:r>
              <w:rPr>
                <w:spacing w:val="1"/>
                <w:sz w:val="24"/>
              </w:rPr>
              <w:t xml:space="preserve"> </w:t>
            </w:r>
            <w:r>
              <w:rPr>
                <w:sz w:val="24"/>
              </w:rPr>
              <w:t>и</w:t>
            </w:r>
            <w:r>
              <w:rPr>
                <w:spacing w:val="1"/>
                <w:sz w:val="24"/>
              </w:rPr>
              <w:t xml:space="preserve"> </w:t>
            </w:r>
            <w:r>
              <w:rPr>
                <w:sz w:val="24"/>
              </w:rPr>
              <w:t>полностью</w:t>
            </w:r>
            <w:r>
              <w:rPr>
                <w:spacing w:val="1"/>
                <w:sz w:val="24"/>
              </w:rPr>
              <w:t xml:space="preserve"> </w:t>
            </w:r>
            <w:r>
              <w:rPr>
                <w:sz w:val="24"/>
              </w:rPr>
              <w:t>понимать</w:t>
            </w:r>
            <w:r>
              <w:rPr>
                <w:spacing w:val="1"/>
                <w:sz w:val="24"/>
              </w:rPr>
              <w:t xml:space="preserve"> </w:t>
            </w:r>
            <w:r>
              <w:rPr>
                <w:sz w:val="24"/>
              </w:rPr>
              <w:t>несложные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в</w:t>
            </w:r>
            <w:r>
              <w:rPr>
                <w:spacing w:val="1"/>
                <w:sz w:val="24"/>
              </w:rPr>
              <w:t xml:space="preserve"> </w:t>
            </w:r>
            <w:r>
              <w:rPr>
                <w:sz w:val="24"/>
              </w:rPr>
              <w:t>основном</w:t>
            </w:r>
            <w:r>
              <w:rPr>
                <w:spacing w:val="1"/>
                <w:sz w:val="24"/>
              </w:rPr>
              <w:t xml:space="preserve"> </w:t>
            </w:r>
            <w:r>
              <w:rPr>
                <w:sz w:val="24"/>
              </w:rPr>
              <w:t>на</w:t>
            </w:r>
            <w:r>
              <w:rPr>
                <w:spacing w:val="1"/>
                <w:sz w:val="24"/>
              </w:rPr>
              <w:t xml:space="preserve"> </w:t>
            </w:r>
            <w:r>
              <w:rPr>
                <w:sz w:val="24"/>
              </w:rPr>
              <w:t>изученном</w:t>
            </w:r>
            <w:r>
              <w:rPr>
                <w:spacing w:val="-2"/>
                <w:sz w:val="24"/>
              </w:rPr>
              <w:t xml:space="preserve"> </w:t>
            </w:r>
            <w:r>
              <w:rPr>
                <w:sz w:val="24"/>
              </w:rPr>
              <w:t>языковом</w:t>
            </w:r>
            <w:r>
              <w:rPr>
                <w:spacing w:val="1"/>
                <w:sz w:val="24"/>
              </w:rPr>
              <w:t xml:space="preserve"> </w:t>
            </w:r>
            <w:r>
              <w:rPr>
                <w:sz w:val="24"/>
              </w:rPr>
              <w:t>материале;</w:t>
            </w:r>
          </w:p>
          <w:p w14:paraId="1532A302" w14:textId="77777777" w:rsidR="00FF2DB4" w:rsidRDefault="00C34CCB">
            <w:pPr>
              <w:pStyle w:val="TableParagraph"/>
              <w:numPr>
                <w:ilvl w:val="0"/>
                <w:numId w:val="267"/>
              </w:numPr>
              <w:tabs>
                <w:tab w:val="left" w:pos="399"/>
              </w:tabs>
              <w:ind w:right="96" w:firstLine="0"/>
              <w:jc w:val="both"/>
              <w:rPr>
                <w:sz w:val="24"/>
              </w:rPr>
            </w:pPr>
            <w:r>
              <w:rPr>
                <w:sz w:val="24"/>
              </w:rPr>
              <w:t>догадываться</w:t>
            </w:r>
            <w:r>
              <w:rPr>
                <w:spacing w:val="1"/>
                <w:sz w:val="24"/>
              </w:rPr>
              <w:t xml:space="preserve"> </w:t>
            </w:r>
            <w:r>
              <w:rPr>
                <w:sz w:val="24"/>
              </w:rPr>
              <w:t>о</w:t>
            </w:r>
            <w:r>
              <w:rPr>
                <w:spacing w:val="1"/>
                <w:sz w:val="24"/>
              </w:rPr>
              <w:t xml:space="preserve"> </w:t>
            </w:r>
            <w:r>
              <w:rPr>
                <w:sz w:val="24"/>
              </w:rPr>
              <w:t>значении</w:t>
            </w:r>
            <w:r>
              <w:rPr>
                <w:spacing w:val="1"/>
                <w:sz w:val="24"/>
              </w:rPr>
              <w:t xml:space="preserve"> </w:t>
            </w:r>
            <w:r>
              <w:rPr>
                <w:sz w:val="24"/>
              </w:rPr>
              <w:t>незнакомых</w:t>
            </w:r>
            <w:r>
              <w:rPr>
                <w:spacing w:val="1"/>
                <w:sz w:val="24"/>
              </w:rPr>
              <w:t xml:space="preserve"> </w:t>
            </w:r>
            <w:r>
              <w:rPr>
                <w:sz w:val="24"/>
              </w:rPr>
              <w:t>слов</w:t>
            </w:r>
            <w:r>
              <w:rPr>
                <w:spacing w:val="1"/>
                <w:sz w:val="24"/>
              </w:rPr>
              <w:t xml:space="preserve"> </w:t>
            </w:r>
            <w:r>
              <w:rPr>
                <w:sz w:val="24"/>
              </w:rPr>
              <w:t>по</w:t>
            </w:r>
            <w:r>
              <w:rPr>
                <w:spacing w:val="1"/>
                <w:sz w:val="24"/>
              </w:rPr>
              <w:t xml:space="preserve"> </w:t>
            </w:r>
            <w:r>
              <w:rPr>
                <w:sz w:val="24"/>
              </w:rPr>
              <w:t>сходству</w:t>
            </w:r>
            <w:r>
              <w:rPr>
                <w:spacing w:val="1"/>
                <w:sz w:val="24"/>
              </w:rPr>
              <w:t xml:space="preserve"> </w:t>
            </w:r>
            <w:r>
              <w:rPr>
                <w:sz w:val="24"/>
              </w:rPr>
              <w:t>с</w:t>
            </w:r>
            <w:r>
              <w:rPr>
                <w:spacing w:val="1"/>
                <w:sz w:val="24"/>
              </w:rPr>
              <w:t xml:space="preserve"> </w:t>
            </w:r>
            <w:r>
              <w:rPr>
                <w:sz w:val="24"/>
              </w:rPr>
              <w:t>русским/родным</w:t>
            </w:r>
            <w:r>
              <w:rPr>
                <w:spacing w:val="1"/>
                <w:sz w:val="24"/>
              </w:rPr>
              <w:t xml:space="preserve"> </w:t>
            </w:r>
            <w:r>
              <w:rPr>
                <w:sz w:val="24"/>
              </w:rPr>
              <w:t>языком,</w:t>
            </w:r>
            <w:r>
              <w:rPr>
                <w:spacing w:val="1"/>
                <w:sz w:val="24"/>
              </w:rPr>
              <w:t xml:space="preserve"> </w:t>
            </w:r>
            <w:r>
              <w:rPr>
                <w:sz w:val="24"/>
              </w:rPr>
              <w:t>по</w:t>
            </w:r>
            <w:r>
              <w:rPr>
                <w:spacing w:val="1"/>
                <w:sz w:val="24"/>
              </w:rPr>
              <w:t xml:space="preserve"> </w:t>
            </w:r>
            <w:r>
              <w:rPr>
                <w:sz w:val="24"/>
              </w:rPr>
              <w:t>словообразовательным</w:t>
            </w:r>
            <w:r>
              <w:rPr>
                <w:spacing w:val="-1"/>
                <w:sz w:val="24"/>
              </w:rPr>
              <w:t xml:space="preserve"> </w:t>
            </w:r>
            <w:r>
              <w:rPr>
                <w:sz w:val="24"/>
              </w:rPr>
              <w:t>элементам,</w:t>
            </w:r>
            <w:r>
              <w:rPr>
                <w:spacing w:val="1"/>
                <w:sz w:val="24"/>
              </w:rPr>
              <w:t xml:space="preserve"> </w:t>
            </w:r>
            <w:r>
              <w:rPr>
                <w:sz w:val="24"/>
              </w:rPr>
              <w:t>по</w:t>
            </w:r>
            <w:r>
              <w:rPr>
                <w:spacing w:val="-1"/>
                <w:sz w:val="24"/>
              </w:rPr>
              <w:t xml:space="preserve"> </w:t>
            </w:r>
            <w:r>
              <w:rPr>
                <w:sz w:val="24"/>
              </w:rPr>
              <w:t>контексту;</w:t>
            </w:r>
          </w:p>
          <w:p w14:paraId="52A44FEE" w14:textId="77777777" w:rsidR="00FF2DB4" w:rsidRDefault="00C34CCB">
            <w:pPr>
              <w:pStyle w:val="TableParagraph"/>
              <w:numPr>
                <w:ilvl w:val="1"/>
                <w:numId w:val="267"/>
              </w:numPr>
              <w:tabs>
                <w:tab w:val="left" w:pos="706"/>
              </w:tabs>
              <w:jc w:val="both"/>
              <w:rPr>
                <w:sz w:val="24"/>
              </w:rPr>
            </w:pPr>
            <w:r>
              <w:rPr>
                <w:sz w:val="24"/>
              </w:rPr>
              <w:t>пользоваться</w:t>
            </w:r>
            <w:r>
              <w:rPr>
                <w:spacing w:val="-4"/>
                <w:sz w:val="24"/>
              </w:rPr>
              <w:t xml:space="preserve"> </w:t>
            </w:r>
            <w:r>
              <w:rPr>
                <w:sz w:val="24"/>
              </w:rPr>
              <w:t>сносками</w:t>
            </w:r>
            <w:r>
              <w:rPr>
                <w:spacing w:val="-1"/>
                <w:sz w:val="24"/>
              </w:rPr>
              <w:t xml:space="preserve"> </w:t>
            </w:r>
            <w:r>
              <w:rPr>
                <w:sz w:val="24"/>
              </w:rPr>
              <w:t>и</w:t>
            </w:r>
            <w:r>
              <w:rPr>
                <w:spacing w:val="-4"/>
                <w:sz w:val="24"/>
              </w:rPr>
              <w:t xml:space="preserve"> </w:t>
            </w:r>
            <w:r>
              <w:rPr>
                <w:sz w:val="24"/>
              </w:rPr>
              <w:t>справочником.</w:t>
            </w:r>
          </w:p>
        </w:tc>
      </w:tr>
    </w:tbl>
    <w:p w14:paraId="5015C89F"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FF09EF7" w14:textId="77777777">
        <w:trPr>
          <w:trHeight w:val="9440"/>
        </w:trPr>
        <w:tc>
          <w:tcPr>
            <w:tcW w:w="2688" w:type="dxa"/>
          </w:tcPr>
          <w:p w14:paraId="6EBE5287" w14:textId="77777777" w:rsidR="00FF2DB4" w:rsidRDefault="00FF2DB4">
            <w:pPr>
              <w:pStyle w:val="TableParagraph"/>
              <w:rPr>
                <w:sz w:val="24"/>
              </w:rPr>
            </w:pPr>
          </w:p>
        </w:tc>
        <w:tc>
          <w:tcPr>
            <w:tcW w:w="6284" w:type="dxa"/>
          </w:tcPr>
          <w:p w14:paraId="1670EBEC" w14:textId="77777777" w:rsidR="00FF2DB4" w:rsidRDefault="00C34CCB">
            <w:pPr>
              <w:pStyle w:val="TableParagraph"/>
              <w:tabs>
                <w:tab w:val="left" w:pos="1963"/>
                <w:tab w:val="left" w:pos="3477"/>
                <w:tab w:val="left" w:pos="5179"/>
              </w:tabs>
              <w:ind w:left="108" w:right="97" w:firstLine="453"/>
              <w:rPr>
                <w:sz w:val="24"/>
              </w:rPr>
            </w:pPr>
            <w:r>
              <w:rPr>
                <w:sz w:val="24"/>
              </w:rPr>
              <w:t>некоторое</w:t>
            </w:r>
            <w:r>
              <w:rPr>
                <w:sz w:val="24"/>
              </w:rPr>
              <w:tab/>
              <w:t>количество</w:t>
            </w:r>
            <w:r>
              <w:rPr>
                <w:sz w:val="24"/>
              </w:rPr>
              <w:tab/>
              <w:t>неизученных</w:t>
            </w:r>
            <w:r>
              <w:rPr>
                <w:sz w:val="24"/>
              </w:rPr>
              <w:tab/>
            </w:r>
            <w:r>
              <w:rPr>
                <w:spacing w:val="-1"/>
                <w:sz w:val="24"/>
              </w:rPr>
              <w:t>языковых</w:t>
            </w:r>
            <w:r>
              <w:rPr>
                <w:spacing w:val="-57"/>
                <w:sz w:val="24"/>
              </w:rPr>
              <w:t xml:space="preserve"> </w:t>
            </w:r>
            <w:r>
              <w:rPr>
                <w:sz w:val="24"/>
              </w:rPr>
              <w:t>явлений.</w:t>
            </w:r>
          </w:p>
          <w:p w14:paraId="05177F59" w14:textId="77777777" w:rsidR="00FF2DB4" w:rsidRDefault="00C34CCB">
            <w:pPr>
              <w:pStyle w:val="TableParagraph"/>
              <w:spacing w:line="274" w:lineRule="exact"/>
              <w:ind w:left="561"/>
              <w:rPr>
                <w:b/>
                <w:sz w:val="24"/>
              </w:rPr>
            </w:pPr>
            <w:r>
              <w:rPr>
                <w:b/>
                <w:sz w:val="24"/>
              </w:rPr>
              <w:t>Письменная</w:t>
            </w:r>
            <w:r>
              <w:rPr>
                <w:b/>
                <w:spacing w:val="-5"/>
                <w:sz w:val="24"/>
              </w:rPr>
              <w:t xml:space="preserve"> </w:t>
            </w:r>
            <w:r>
              <w:rPr>
                <w:b/>
                <w:sz w:val="24"/>
              </w:rPr>
              <w:t>речь</w:t>
            </w:r>
          </w:p>
          <w:p w14:paraId="717D3F2A" w14:textId="77777777" w:rsidR="00FF2DB4" w:rsidRDefault="00C34CCB">
            <w:pPr>
              <w:pStyle w:val="TableParagraph"/>
              <w:numPr>
                <w:ilvl w:val="0"/>
                <w:numId w:val="266"/>
              </w:numPr>
              <w:tabs>
                <w:tab w:val="left" w:pos="706"/>
              </w:tabs>
              <w:ind w:right="576" w:firstLine="0"/>
              <w:rPr>
                <w:sz w:val="24"/>
              </w:rPr>
            </w:pPr>
            <w:r>
              <w:rPr>
                <w:sz w:val="24"/>
              </w:rPr>
              <w:t>заполнять</w:t>
            </w:r>
            <w:r>
              <w:rPr>
                <w:spacing w:val="-3"/>
                <w:sz w:val="24"/>
              </w:rPr>
              <w:t xml:space="preserve"> </w:t>
            </w:r>
            <w:r>
              <w:rPr>
                <w:sz w:val="24"/>
              </w:rPr>
              <w:t>анкеты</w:t>
            </w:r>
            <w:r>
              <w:rPr>
                <w:spacing w:val="-5"/>
                <w:sz w:val="24"/>
              </w:rPr>
              <w:t xml:space="preserve"> </w:t>
            </w:r>
            <w:r>
              <w:rPr>
                <w:sz w:val="24"/>
              </w:rPr>
              <w:t>и</w:t>
            </w:r>
            <w:r>
              <w:rPr>
                <w:spacing w:val="-2"/>
                <w:sz w:val="24"/>
              </w:rPr>
              <w:t xml:space="preserve"> </w:t>
            </w:r>
            <w:r>
              <w:rPr>
                <w:sz w:val="24"/>
              </w:rPr>
              <w:t>формуляры</w:t>
            </w:r>
            <w:r>
              <w:rPr>
                <w:spacing w:val="-1"/>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57"/>
                <w:sz w:val="24"/>
              </w:rPr>
              <w:t xml:space="preserve"> </w:t>
            </w:r>
            <w:r>
              <w:rPr>
                <w:sz w:val="24"/>
              </w:rPr>
              <w:t>нормами,</w:t>
            </w:r>
            <w:r>
              <w:rPr>
                <w:spacing w:val="-2"/>
                <w:sz w:val="24"/>
              </w:rPr>
              <w:t xml:space="preserve"> </w:t>
            </w:r>
            <w:r>
              <w:rPr>
                <w:sz w:val="24"/>
              </w:rPr>
              <w:t>принятыми</w:t>
            </w:r>
            <w:r>
              <w:rPr>
                <w:spacing w:val="-2"/>
                <w:sz w:val="24"/>
              </w:rPr>
              <w:t xml:space="preserve"> </w:t>
            </w:r>
            <w:r>
              <w:rPr>
                <w:sz w:val="24"/>
              </w:rPr>
              <w:t>в</w:t>
            </w:r>
            <w:r>
              <w:rPr>
                <w:spacing w:val="-3"/>
                <w:sz w:val="24"/>
              </w:rPr>
              <w:t xml:space="preserve"> </w:t>
            </w:r>
            <w:r>
              <w:rPr>
                <w:sz w:val="24"/>
              </w:rPr>
              <w:t>стране</w:t>
            </w:r>
            <w:r>
              <w:rPr>
                <w:spacing w:val="-2"/>
                <w:sz w:val="24"/>
              </w:rPr>
              <w:t xml:space="preserve"> </w:t>
            </w:r>
            <w:r>
              <w:rPr>
                <w:sz w:val="24"/>
              </w:rPr>
              <w:t>изучаемого</w:t>
            </w:r>
            <w:r>
              <w:rPr>
                <w:spacing w:val="-2"/>
                <w:sz w:val="24"/>
              </w:rPr>
              <w:t xml:space="preserve"> </w:t>
            </w:r>
            <w:r>
              <w:rPr>
                <w:sz w:val="24"/>
              </w:rPr>
              <w:t>языка;</w:t>
            </w:r>
          </w:p>
          <w:p w14:paraId="6CED132F" w14:textId="77777777" w:rsidR="00FF2DB4" w:rsidRDefault="00C34CCB">
            <w:pPr>
              <w:pStyle w:val="TableParagraph"/>
              <w:numPr>
                <w:ilvl w:val="0"/>
                <w:numId w:val="266"/>
              </w:numPr>
              <w:tabs>
                <w:tab w:val="left" w:pos="706"/>
              </w:tabs>
              <w:ind w:right="206" w:firstLine="0"/>
              <w:rPr>
                <w:sz w:val="24"/>
              </w:rPr>
            </w:pPr>
            <w:r>
              <w:rPr>
                <w:sz w:val="24"/>
              </w:rPr>
              <w:t>писать личное письмо в ответ на письмо-стимул с</w:t>
            </w:r>
            <w:r>
              <w:rPr>
                <w:spacing w:val="1"/>
                <w:sz w:val="24"/>
              </w:rPr>
              <w:t xml:space="preserve"> </w:t>
            </w:r>
            <w:r>
              <w:rPr>
                <w:sz w:val="24"/>
              </w:rPr>
              <w:t>употреблением формул речевого этикета, принятых в</w:t>
            </w:r>
            <w:r>
              <w:rPr>
                <w:spacing w:val="-57"/>
                <w:sz w:val="24"/>
              </w:rPr>
              <w:t xml:space="preserve"> </w:t>
            </w:r>
            <w:r>
              <w:rPr>
                <w:sz w:val="24"/>
              </w:rPr>
              <w:t>стране</w:t>
            </w:r>
            <w:r>
              <w:rPr>
                <w:spacing w:val="-2"/>
                <w:sz w:val="24"/>
              </w:rPr>
              <w:t xml:space="preserve"> </w:t>
            </w:r>
            <w:r>
              <w:rPr>
                <w:sz w:val="24"/>
              </w:rPr>
              <w:t>изучаемого языка.</w:t>
            </w:r>
          </w:p>
          <w:p w14:paraId="5E05E5B0" w14:textId="77777777" w:rsidR="00FF2DB4" w:rsidRDefault="00C34CCB">
            <w:pPr>
              <w:pStyle w:val="TableParagraph"/>
              <w:ind w:left="561" w:right="295"/>
              <w:rPr>
                <w:b/>
                <w:sz w:val="24"/>
              </w:rPr>
            </w:pPr>
            <w:r>
              <w:rPr>
                <w:b/>
                <w:sz w:val="24"/>
              </w:rPr>
              <w:t>Языковая компетентность (владение языковыми</w:t>
            </w:r>
            <w:r>
              <w:rPr>
                <w:b/>
                <w:spacing w:val="-58"/>
                <w:sz w:val="24"/>
              </w:rPr>
              <w:t xml:space="preserve"> </w:t>
            </w:r>
            <w:r>
              <w:rPr>
                <w:b/>
                <w:sz w:val="24"/>
              </w:rPr>
              <w:t>средствами)</w:t>
            </w:r>
          </w:p>
          <w:p w14:paraId="23497545" w14:textId="77777777" w:rsidR="00FF2DB4" w:rsidRDefault="00C34CCB">
            <w:pPr>
              <w:pStyle w:val="TableParagraph"/>
              <w:spacing w:line="274" w:lineRule="exact"/>
              <w:ind w:left="561"/>
              <w:rPr>
                <w:b/>
                <w:sz w:val="24"/>
              </w:rPr>
            </w:pPr>
            <w:r>
              <w:rPr>
                <w:b/>
                <w:sz w:val="24"/>
              </w:rPr>
              <w:t>Фонетическая</w:t>
            </w:r>
            <w:r>
              <w:rPr>
                <w:b/>
                <w:spacing w:val="-4"/>
                <w:sz w:val="24"/>
              </w:rPr>
              <w:t xml:space="preserve"> </w:t>
            </w:r>
            <w:r>
              <w:rPr>
                <w:b/>
                <w:sz w:val="24"/>
              </w:rPr>
              <w:t>сторона</w:t>
            </w:r>
            <w:r>
              <w:rPr>
                <w:b/>
                <w:spacing w:val="-3"/>
                <w:sz w:val="24"/>
              </w:rPr>
              <w:t xml:space="preserve"> </w:t>
            </w:r>
            <w:r>
              <w:rPr>
                <w:b/>
                <w:sz w:val="24"/>
              </w:rPr>
              <w:t>речи</w:t>
            </w:r>
          </w:p>
          <w:p w14:paraId="542493DC" w14:textId="77777777" w:rsidR="00FF2DB4" w:rsidRDefault="00C34CCB">
            <w:pPr>
              <w:pStyle w:val="TableParagraph"/>
              <w:numPr>
                <w:ilvl w:val="0"/>
                <w:numId w:val="266"/>
              </w:numPr>
              <w:tabs>
                <w:tab w:val="left" w:pos="706"/>
              </w:tabs>
              <w:ind w:right="145" w:firstLine="0"/>
              <w:rPr>
                <w:sz w:val="24"/>
              </w:rPr>
            </w:pPr>
            <w:r>
              <w:rPr>
                <w:sz w:val="24"/>
              </w:rPr>
              <w:t>различать на слух и адекватно, без фонематических</w:t>
            </w:r>
            <w:r>
              <w:rPr>
                <w:spacing w:val="1"/>
                <w:sz w:val="24"/>
              </w:rPr>
              <w:t xml:space="preserve"> </w:t>
            </w:r>
            <w:r>
              <w:rPr>
                <w:sz w:val="24"/>
              </w:rPr>
              <w:t>ошибок,</w:t>
            </w:r>
            <w:r>
              <w:rPr>
                <w:spacing w:val="-5"/>
                <w:sz w:val="24"/>
              </w:rPr>
              <w:t xml:space="preserve"> </w:t>
            </w:r>
            <w:r>
              <w:rPr>
                <w:sz w:val="24"/>
              </w:rPr>
              <w:t>ведущих</w:t>
            </w:r>
            <w:r>
              <w:rPr>
                <w:spacing w:val="-2"/>
                <w:sz w:val="24"/>
              </w:rPr>
              <w:t xml:space="preserve"> </w:t>
            </w:r>
            <w:r>
              <w:rPr>
                <w:sz w:val="24"/>
              </w:rPr>
              <w:t>к</w:t>
            </w:r>
            <w:r>
              <w:rPr>
                <w:spacing w:val="-4"/>
                <w:sz w:val="24"/>
              </w:rPr>
              <w:t xml:space="preserve"> </w:t>
            </w:r>
            <w:r>
              <w:rPr>
                <w:sz w:val="24"/>
              </w:rPr>
              <w:t>сбою</w:t>
            </w:r>
            <w:r>
              <w:rPr>
                <w:spacing w:val="-5"/>
                <w:sz w:val="24"/>
              </w:rPr>
              <w:t xml:space="preserve"> </w:t>
            </w:r>
            <w:r>
              <w:rPr>
                <w:sz w:val="24"/>
              </w:rPr>
              <w:t>коммуникации,</w:t>
            </w:r>
            <w:r>
              <w:rPr>
                <w:spacing w:val="-4"/>
                <w:sz w:val="24"/>
              </w:rPr>
              <w:t xml:space="preserve"> </w:t>
            </w:r>
            <w:r>
              <w:rPr>
                <w:sz w:val="24"/>
              </w:rPr>
              <w:t>произносить</w:t>
            </w:r>
            <w:r>
              <w:rPr>
                <w:spacing w:val="-57"/>
                <w:sz w:val="24"/>
              </w:rPr>
              <w:t xml:space="preserve"> </w:t>
            </w:r>
            <w:r>
              <w:rPr>
                <w:sz w:val="24"/>
              </w:rPr>
              <w:t>все</w:t>
            </w:r>
            <w:r>
              <w:rPr>
                <w:spacing w:val="-2"/>
                <w:sz w:val="24"/>
              </w:rPr>
              <w:t xml:space="preserve"> </w:t>
            </w:r>
            <w:r>
              <w:rPr>
                <w:sz w:val="24"/>
              </w:rPr>
              <w:t>звуки английского языка;</w:t>
            </w:r>
          </w:p>
          <w:p w14:paraId="1A4936D1" w14:textId="77777777" w:rsidR="00FF2DB4" w:rsidRDefault="00C34CCB">
            <w:pPr>
              <w:pStyle w:val="TableParagraph"/>
              <w:numPr>
                <w:ilvl w:val="0"/>
                <w:numId w:val="266"/>
              </w:numPr>
              <w:tabs>
                <w:tab w:val="left" w:pos="866"/>
                <w:tab w:val="left" w:pos="867"/>
                <w:tab w:val="left" w:pos="2176"/>
                <w:tab w:val="left" w:pos="3579"/>
                <w:tab w:val="left" w:pos="4732"/>
                <w:tab w:val="left" w:pos="5063"/>
              </w:tabs>
              <w:ind w:left="108" w:right="100" w:firstLine="453"/>
              <w:rPr>
                <w:sz w:val="24"/>
              </w:rPr>
            </w:pPr>
            <w:r>
              <w:rPr>
                <w:sz w:val="24"/>
              </w:rPr>
              <w:t>соблюдать</w:t>
            </w:r>
            <w:r>
              <w:rPr>
                <w:sz w:val="24"/>
              </w:rPr>
              <w:tab/>
              <w:t>правильное</w:t>
            </w:r>
            <w:r>
              <w:rPr>
                <w:sz w:val="24"/>
              </w:rPr>
              <w:tab/>
              <w:t>ударение</w:t>
            </w:r>
            <w:r>
              <w:rPr>
                <w:sz w:val="24"/>
              </w:rPr>
              <w:tab/>
              <w:t>в</w:t>
            </w:r>
            <w:r>
              <w:rPr>
                <w:sz w:val="24"/>
              </w:rPr>
              <w:tab/>
            </w:r>
            <w:r>
              <w:rPr>
                <w:spacing w:val="-1"/>
                <w:sz w:val="24"/>
              </w:rPr>
              <w:t>изученных</w:t>
            </w:r>
            <w:r>
              <w:rPr>
                <w:spacing w:val="-57"/>
                <w:sz w:val="24"/>
              </w:rPr>
              <w:t xml:space="preserve"> </w:t>
            </w:r>
            <w:r>
              <w:rPr>
                <w:sz w:val="24"/>
              </w:rPr>
              <w:t>словах;</w:t>
            </w:r>
          </w:p>
          <w:p w14:paraId="05C8A5E1" w14:textId="77777777" w:rsidR="00FF2DB4" w:rsidRDefault="00C34CCB">
            <w:pPr>
              <w:pStyle w:val="TableParagraph"/>
              <w:numPr>
                <w:ilvl w:val="0"/>
                <w:numId w:val="266"/>
              </w:numPr>
              <w:tabs>
                <w:tab w:val="left" w:pos="706"/>
              </w:tabs>
              <w:ind w:right="299" w:firstLine="0"/>
              <w:rPr>
                <w:sz w:val="24"/>
              </w:rPr>
            </w:pPr>
            <w:r>
              <w:rPr>
                <w:sz w:val="24"/>
              </w:rPr>
              <w:t>различать коммуникативные типы предложения по</w:t>
            </w:r>
            <w:r>
              <w:rPr>
                <w:spacing w:val="-57"/>
                <w:sz w:val="24"/>
              </w:rPr>
              <w:t xml:space="preserve"> </w:t>
            </w:r>
            <w:r>
              <w:rPr>
                <w:sz w:val="24"/>
              </w:rPr>
              <w:t>интонации;</w:t>
            </w:r>
          </w:p>
          <w:p w14:paraId="7D9053D2" w14:textId="77777777" w:rsidR="00FF2DB4" w:rsidRDefault="00C34CCB">
            <w:pPr>
              <w:pStyle w:val="TableParagraph"/>
              <w:numPr>
                <w:ilvl w:val="0"/>
                <w:numId w:val="266"/>
              </w:numPr>
              <w:tabs>
                <w:tab w:val="left" w:pos="706"/>
              </w:tabs>
              <w:ind w:right="206" w:firstLine="0"/>
              <w:rPr>
                <w:sz w:val="24"/>
              </w:rPr>
            </w:pPr>
            <w:r>
              <w:rPr>
                <w:sz w:val="24"/>
              </w:rPr>
              <w:t>адекватно, без ошибок, ведущих к сбою</w:t>
            </w:r>
            <w:r>
              <w:rPr>
                <w:spacing w:val="1"/>
                <w:sz w:val="24"/>
              </w:rPr>
              <w:t xml:space="preserve"> </w:t>
            </w:r>
            <w:r>
              <w:rPr>
                <w:sz w:val="24"/>
              </w:rPr>
              <w:t>коммуникации,</w:t>
            </w:r>
            <w:r>
              <w:rPr>
                <w:spacing w:val="-6"/>
                <w:sz w:val="24"/>
              </w:rPr>
              <w:t xml:space="preserve"> </w:t>
            </w:r>
            <w:r>
              <w:rPr>
                <w:sz w:val="24"/>
              </w:rPr>
              <w:t>произносить</w:t>
            </w:r>
            <w:r>
              <w:rPr>
                <w:spacing w:val="-2"/>
                <w:sz w:val="24"/>
              </w:rPr>
              <w:t xml:space="preserve"> </w:t>
            </w:r>
            <w:r>
              <w:rPr>
                <w:sz w:val="24"/>
              </w:rPr>
              <w:t>фразы</w:t>
            </w:r>
            <w:r>
              <w:rPr>
                <w:spacing w:val="-3"/>
                <w:sz w:val="24"/>
              </w:rPr>
              <w:t xml:space="preserve"> </w:t>
            </w:r>
            <w:r>
              <w:rPr>
                <w:sz w:val="24"/>
              </w:rPr>
              <w:t>с</w:t>
            </w:r>
            <w:r>
              <w:rPr>
                <w:spacing w:val="-4"/>
                <w:sz w:val="24"/>
              </w:rPr>
              <w:t xml:space="preserve"> </w:t>
            </w:r>
            <w:r>
              <w:rPr>
                <w:sz w:val="24"/>
              </w:rPr>
              <w:t>точки</w:t>
            </w:r>
            <w:r>
              <w:rPr>
                <w:spacing w:val="-5"/>
                <w:sz w:val="24"/>
              </w:rPr>
              <w:t xml:space="preserve"> </w:t>
            </w:r>
            <w:r>
              <w:rPr>
                <w:sz w:val="24"/>
              </w:rPr>
              <w:t>зрения</w:t>
            </w:r>
            <w:r>
              <w:rPr>
                <w:spacing w:val="-2"/>
                <w:sz w:val="24"/>
              </w:rPr>
              <w:t xml:space="preserve"> </w:t>
            </w:r>
            <w:r>
              <w:rPr>
                <w:sz w:val="24"/>
              </w:rPr>
              <w:t>их</w:t>
            </w:r>
            <w:r>
              <w:rPr>
                <w:spacing w:val="-57"/>
                <w:sz w:val="24"/>
              </w:rPr>
              <w:t xml:space="preserve"> </w:t>
            </w:r>
            <w:r>
              <w:rPr>
                <w:sz w:val="24"/>
              </w:rPr>
              <w:t>ритмико-интонационных особенностей, в том числе</w:t>
            </w:r>
            <w:r>
              <w:rPr>
                <w:spacing w:val="1"/>
                <w:sz w:val="24"/>
              </w:rPr>
              <w:t xml:space="preserve"> </w:t>
            </w:r>
            <w:r>
              <w:rPr>
                <w:sz w:val="24"/>
              </w:rPr>
              <w:t>соблюдая правило отсутствия фразового ударения на</w:t>
            </w:r>
            <w:r>
              <w:rPr>
                <w:spacing w:val="-57"/>
                <w:sz w:val="24"/>
              </w:rPr>
              <w:t xml:space="preserve"> </w:t>
            </w:r>
            <w:r>
              <w:rPr>
                <w:sz w:val="24"/>
              </w:rPr>
              <w:t>служебных словах.</w:t>
            </w:r>
          </w:p>
          <w:p w14:paraId="24EC8A24" w14:textId="77777777" w:rsidR="00FF2DB4" w:rsidRDefault="00C34CCB">
            <w:pPr>
              <w:pStyle w:val="TableParagraph"/>
              <w:spacing w:line="274" w:lineRule="exact"/>
              <w:ind w:left="561"/>
              <w:rPr>
                <w:b/>
                <w:sz w:val="24"/>
              </w:rPr>
            </w:pPr>
            <w:r>
              <w:rPr>
                <w:b/>
                <w:sz w:val="24"/>
              </w:rPr>
              <w:t>Орфография</w:t>
            </w:r>
          </w:p>
          <w:p w14:paraId="217C3B75" w14:textId="77777777" w:rsidR="00FF2DB4" w:rsidRDefault="00C34CCB">
            <w:pPr>
              <w:pStyle w:val="TableParagraph"/>
              <w:numPr>
                <w:ilvl w:val="0"/>
                <w:numId w:val="266"/>
              </w:numPr>
              <w:tabs>
                <w:tab w:val="left" w:pos="706"/>
              </w:tabs>
              <w:spacing w:line="274" w:lineRule="exact"/>
              <w:ind w:left="705" w:hanging="145"/>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4"/>
                <w:sz w:val="24"/>
              </w:rPr>
              <w:t xml:space="preserve"> </w:t>
            </w:r>
            <w:r>
              <w:rPr>
                <w:sz w:val="24"/>
              </w:rPr>
              <w:t>слова.</w:t>
            </w:r>
          </w:p>
          <w:p w14:paraId="3601A9B5" w14:textId="77777777" w:rsidR="00FF2DB4" w:rsidRDefault="00C34CCB">
            <w:pPr>
              <w:pStyle w:val="TableParagraph"/>
              <w:spacing w:before="1" w:line="274" w:lineRule="exact"/>
              <w:ind w:left="561"/>
              <w:rPr>
                <w:b/>
                <w:sz w:val="24"/>
              </w:rPr>
            </w:pPr>
            <w:r>
              <w:rPr>
                <w:b/>
                <w:sz w:val="24"/>
              </w:rPr>
              <w:t>Лексическая</w:t>
            </w:r>
            <w:r>
              <w:rPr>
                <w:b/>
                <w:spacing w:val="-3"/>
                <w:sz w:val="24"/>
              </w:rPr>
              <w:t xml:space="preserve"> </w:t>
            </w:r>
            <w:r>
              <w:rPr>
                <w:b/>
                <w:sz w:val="24"/>
              </w:rPr>
              <w:t>сторона</w:t>
            </w:r>
            <w:r>
              <w:rPr>
                <w:b/>
                <w:spacing w:val="-5"/>
                <w:sz w:val="24"/>
              </w:rPr>
              <w:t xml:space="preserve"> </w:t>
            </w:r>
            <w:r>
              <w:rPr>
                <w:b/>
                <w:sz w:val="24"/>
              </w:rPr>
              <w:t>речи</w:t>
            </w:r>
          </w:p>
          <w:p w14:paraId="78D8530D" w14:textId="77777777" w:rsidR="00FF2DB4" w:rsidRDefault="00C34CCB">
            <w:pPr>
              <w:pStyle w:val="TableParagraph"/>
              <w:numPr>
                <w:ilvl w:val="0"/>
                <w:numId w:val="266"/>
              </w:numPr>
              <w:tabs>
                <w:tab w:val="left" w:pos="898"/>
              </w:tabs>
              <w:ind w:left="108" w:right="95" w:firstLine="453"/>
              <w:jc w:val="both"/>
              <w:rPr>
                <w:sz w:val="24"/>
              </w:rPr>
            </w:pPr>
            <w:r>
              <w:rPr>
                <w:sz w:val="24"/>
              </w:rPr>
              <w:t>узнавать</w:t>
            </w:r>
            <w:r>
              <w:rPr>
                <w:spacing w:val="1"/>
                <w:sz w:val="24"/>
              </w:rPr>
              <w:t xml:space="preserve"> </w:t>
            </w:r>
            <w:r>
              <w:rPr>
                <w:sz w:val="24"/>
              </w:rPr>
              <w:t>в</w:t>
            </w:r>
            <w:r>
              <w:rPr>
                <w:spacing w:val="1"/>
                <w:sz w:val="24"/>
              </w:rPr>
              <w:t xml:space="preserve"> </w:t>
            </w:r>
            <w:r>
              <w:rPr>
                <w:sz w:val="24"/>
              </w:rPr>
              <w:t>письменном</w:t>
            </w:r>
            <w:r>
              <w:rPr>
                <w:spacing w:val="1"/>
                <w:sz w:val="24"/>
              </w:rPr>
              <w:t xml:space="preserve"> </w:t>
            </w:r>
            <w:r>
              <w:rPr>
                <w:sz w:val="24"/>
              </w:rPr>
              <w:t>и</w:t>
            </w:r>
            <w:r>
              <w:rPr>
                <w:spacing w:val="1"/>
                <w:sz w:val="24"/>
              </w:rPr>
              <w:t xml:space="preserve"> </w:t>
            </w:r>
            <w:r>
              <w:rPr>
                <w:sz w:val="24"/>
              </w:rPr>
              <w:t>звучащем</w:t>
            </w:r>
            <w:r>
              <w:rPr>
                <w:spacing w:val="1"/>
                <w:sz w:val="24"/>
              </w:rPr>
              <w:t xml:space="preserve"> </w:t>
            </w:r>
            <w:r>
              <w:rPr>
                <w:sz w:val="24"/>
              </w:rPr>
              <w:t>тексте</w:t>
            </w:r>
            <w:r>
              <w:rPr>
                <w:spacing w:val="-57"/>
                <w:sz w:val="24"/>
              </w:rPr>
              <w:t xml:space="preserve"> </w:t>
            </w:r>
            <w:r>
              <w:rPr>
                <w:sz w:val="24"/>
              </w:rPr>
              <w:t>изученные лексические единицы (слова, словосочетания,</w:t>
            </w:r>
            <w:r>
              <w:rPr>
                <w:spacing w:val="1"/>
                <w:sz w:val="24"/>
              </w:rPr>
              <w:t xml:space="preserve"> </w:t>
            </w:r>
            <w:r>
              <w:rPr>
                <w:sz w:val="24"/>
              </w:rPr>
              <w:t>реплики-клише</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многозначные,</w:t>
            </w:r>
            <w:r>
              <w:rPr>
                <w:spacing w:val="-1"/>
                <w:sz w:val="24"/>
              </w:rPr>
              <w:t xml:space="preserve"> </w:t>
            </w:r>
            <w:r>
              <w:rPr>
                <w:sz w:val="24"/>
              </w:rPr>
              <w:t>в пределах</w:t>
            </w:r>
            <w:r>
              <w:rPr>
                <w:spacing w:val="1"/>
                <w:sz w:val="24"/>
              </w:rPr>
              <w:t xml:space="preserve"> </w:t>
            </w:r>
            <w:r>
              <w:rPr>
                <w:sz w:val="24"/>
              </w:rPr>
              <w:t>тематики</w:t>
            </w:r>
            <w:r>
              <w:rPr>
                <w:spacing w:val="-1"/>
                <w:sz w:val="24"/>
              </w:rPr>
              <w:t xml:space="preserve"> </w:t>
            </w:r>
            <w:r>
              <w:rPr>
                <w:sz w:val="24"/>
              </w:rPr>
              <w:t>основной</w:t>
            </w:r>
            <w:r>
              <w:rPr>
                <w:spacing w:val="-3"/>
                <w:sz w:val="24"/>
              </w:rPr>
              <w:t xml:space="preserve"> </w:t>
            </w:r>
            <w:r>
              <w:rPr>
                <w:sz w:val="24"/>
              </w:rPr>
              <w:t>школы;</w:t>
            </w:r>
          </w:p>
          <w:p w14:paraId="1DF712CF" w14:textId="77777777" w:rsidR="00FF2DB4" w:rsidRDefault="00C34CCB">
            <w:pPr>
              <w:pStyle w:val="TableParagraph"/>
              <w:numPr>
                <w:ilvl w:val="0"/>
                <w:numId w:val="266"/>
              </w:numPr>
              <w:tabs>
                <w:tab w:val="left" w:pos="709"/>
              </w:tabs>
              <w:ind w:right="278" w:firstLine="0"/>
              <w:rPr>
                <w:sz w:val="24"/>
              </w:rPr>
            </w:pPr>
            <w:r>
              <w:rPr>
                <w:sz w:val="24"/>
              </w:rPr>
              <w:t>употреблять в устной и письменной речи в их</w:t>
            </w:r>
            <w:r>
              <w:rPr>
                <w:spacing w:val="1"/>
                <w:sz w:val="24"/>
              </w:rPr>
              <w:t xml:space="preserve"> </w:t>
            </w:r>
            <w:r>
              <w:rPr>
                <w:sz w:val="24"/>
              </w:rPr>
              <w:t>основном значении изученные лексические единицы</w:t>
            </w:r>
            <w:r>
              <w:rPr>
                <w:spacing w:val="-58"/>
                <w:sz w:val="24"/>
              </w:rPr>
              <w:t xml:space="preserve"> </w:t>
            </w:r>
            <w:r>
              <w:rPr>
                <w:sz w:val="24"/>
              </w:rPr>
              <w:t>(слова, словосочетания, реплики-клише речевого</w:t>
            </w:r>
            <w:r>
              <w:rPr>
                <w:spacing w:val="1"/>
                <w:sz w:val="24"/>
              </w:rPr>
              <w:t xml:space="preserve"> </w:t>
            </w:r>
            <w:r>
              <w:rPr>
                <w:sz w:val="24"/>
              </w:rPr>
              <w:t>этикета),</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многозначные,</w:t>
            </w:r>
            <w:r>
              <w:rPr>
                <w:spacing w:val="-1"/>
                <w:sz w:val="24"/>
              </w:rPr>
              <w:t xml:space="preserve"> </w:t>
            </w:r>
            <w:r>
              <w:rPr>
                <w:sz w:val="24"/>
              </w:rPr>
              <w:t>в</w:t>
            </w:r>
            <w:r>
              <w:rPr>
                <w:spacing w:val="-2"/>
                <w:sz w:val="24"/>
              </w:rPr>
              <w:t xml:space="preserve"> </w:t>
            </w:r>
            <w:r>
              <w:rPr>
                <w:sz w:val="24"/>
              </w:rPr>
              <w:t>пределах</w:t>
            </w:r>
          </w:p>
        </w:tc>
        <w:tc>
          <w:tcPr>
            <w:tcW w:w="5924" w:type="dxa"/>
          </w:tcPr>
          <w:p w14:paraId="2A99570F" w14:textId="77777777" w:rsidR="00FF2DB4" w:rsidRDefault="00FF2DB4">
            <w:pPr>
              <w:pStyle w:val="TableParagraph"/>
              <w:rPr>
                <w:b/>
                <w:sz w:val="26"/>
              </w:rPr>
            </w:pPr>
          </w:p>
          <w:p w14:paraId="57AD9557" w14:textId="77777777" w:rsidR="00FF2DB4" w:rsidRDefault="00FF2DB4">
            <w:pPr>
              <w:pStyle w:val="TableParagraph"/>
              <w:spacing w:before="2"/>
              <w:rPr>
                <w:b/>
                <w:sz w:val="21"/>
              </w:rPr>
            </w:pPr>
          </w:p>
          <w:p w14:paraId="394721F8" w14:textId="77777777" w:rsidR="00FF2DB4" w:rsidRDefault="00C34CCB">
            <w:pPr>
              <w:pStyle w:val="TableParagraph"/>
              <w:spacing w:line="274" w:lineRule="exact"/>
              <w:ind w:left="562"/>
              <w:rPr>
                <w:b/>
                <w:sz w:val="24"/>
              </w:rPr>
            </w:pPr>
            <w:r>
              <w:rPr>
                <w:b/>
                <w:sz w:val="24"/>
              </w:rPr>
              <w:t>Письменная</w:t>
            </w:r>
            <w:r>
              <w:rPr>
                <w:b/>
                <w:spacing w:val="-3"/>
                <w:sz w:val="24"/>
              </w:rPr>
              <w:t xml:space="preserve"> </w:t>
            </w:r>
            <w:r>
              <w:rPr>
                <w:b/>
                <w:sz w:val="24"/>
              </w:rPr>
              <w:t>речь</w:t>
            </w:r>
          </w:p>
          <w:p w14:paraId="78EEE821" w14:textId="77777777" w:rsidR="00FF2DB4" w:rsidRDefault="00C34CCB">
            <w:pPr>
              <w:pStyle w:val="TableParagraph"/>
              <w:numPr>
                <w:ilvl w:val="0"/>
                <w:numId w:val="265"/>
              </w:numPr>
              <w:tabs>
                <w:tab w:val="left" w:pos="706"/>
                <w:tab w:val="left" w:pos="2598"/>
                <w:tab w:val="left" w:pos="3231"/>
                <w:tab w:val="left" w:pos="5071"/>
              </w:tabs>
              <w:ind w:right="101" w:firstLine="0"/>
              <w:rPr>
                <w:sz w:val="24"/>
              </w:rPr>
            </w:pPr>
            <w:r>
              <w:rPr>
                <w:sz w:val="24"/>
              </w:rPr>
              <w:t>делать краткие выписки из текста с целью их</w:t>
            </w:r>
            <w:r>
              <w:rPr>
                <w:spacing w:val="1"/>
                <w:sz w:val="24"/>
              </w:rPr>
              <w:t xml:space="preserve"> </w:t>
            </w:r>
            <w:r>
              <w:rPr>
                <w:sz w:val="24"/>
              </w:rPr>
              <w:t>использования</w:t>
            </w:r>
            <w:r>
              <w:rPr>
                <w:sz w:val="24"/>
              </w:rPr>
              <w:tab/>
              <w:t>в</w:t>
            </w:r>
            <w:r>
              <w:rPr>
                <w:sz w:val="24"/>
              </w:rPr>
              <w:tab/>
              <w:t>собственных</w:t>
            </w:r>
            <w:r>
              <w:rPr>
                <w:sz w:val="24"/>
              </w:rPr>
              <w:tab/>
            </w:r>
            <w:r>
              <w:rPr>
                <w:spacing w:val="-1"/>
                <w:sz w:val="24"/>
              </w:rPr>
              <w:t>устных</w:t>
            </w:r>
          </w:p>
          <w:p w14:paraId="004C2D4F" w14:textId="77777777" w:rsidR="00FF2DB4" w:rsidRDefault="00C34CCB">
            <w:pPr>
              <w:pStyle w:val="TableParagraph"/>
              <w:ind w:left="108"/>
              <w:rPr>
                <w:sz w:val="24"/>
              </w:rPr>
            </w:pPr>
            <w:r>
              <w:rPr>
                <w:sz w:val="24"/>
              </w:rPr>
              <w:t>высказываниях;</w:t>
            </w:r>
          </w:p>
          <w:p w14:paraId="0572D1CC" w14:textId="77777777" w:rsidR="00FF2DB4" w:rsidRDefault="00C34CCB">
            <w:pPr>
              <w:pStyle w:val="TableParagraph"/>
              <w:numPr>
                <w:ilvl w:val="0"/>
                <w:numId w:val="265"/>
              </w:numPr>
              <w:tabs>
                <w:tab w:val="left" w:pos="706"/>
              </w:tabs>
              <w:ind w:right="107" w:firstLine="0"/>
              <w:rPr>
                <w:sz w:val="24"/>
              </w:rPr>
            </w:pPr>
            <w:r>
              <w:rPr>
                <w:sz w:val="24"/>
              </w:rPr>
              <w:t>составлять план/тезисы устного или письменного</w:t>
            </w:r>
            <w:r>
              <w:rPr>
                <w:spacing w:val="-57"/>
                <w:sz w:val="24"/>
              </w:rPr>
              <w:t xml:space="preserve"> </w:t>
            </w:r>
            <w:r>
              <w:rPr>
                <w:sz w:val="24"/>
              </w:rPr>
              <w:t>сообщения;</w:t>
            </w:r>
          </w:p>
          <w:p w14:paraId="20E72507" w14:textId="77777777" w:rsidR="00FF2DB4" w:rsidRDefault="00C34CCB">
            <w:pPr>
              <w:pStyle w:val="TableParagraph"/>
              <w:numPr>
                <w:ilvl w:val="0"/>
                <w:numId w:val="265"/>
              </w:numPr>
              <w:tabs>
                <w:tab w:val="left" w:pos="749"/>
              </w:tabs>
              <w:ind w:left="108" w:right="97" w:firstLine="453"/>
              <w:rPr>
                <w:sz w:val="24"/>
              </w:rPr>
            </w:pPr>
            <w:r>
              <w:rPr>
                <w:sz w:val="24"/>
              </w:rPr>
              <w:t>кратко</w:t>
            </w:r>
            <w:r>
              <w:rPr>
                <w:spacing w:val="41"/>
                <w:sz w:val="24"/>
              </w:rPr>
              <w:t xml:space="preserve"> </w:t>
            </w:r>
            <w:r>
              <w:rPr>
                <w:sz w:val="24"/>
              </w:rPr>
              <w:t>излагать</w:t>
            </w:r>
            <w:r>
              <w:rPr>
                <w:spacing w:val="43"/>
                <w:sz w:val="24"/>
              </w:rPr>
              <w:t xml:space="preserve"> </w:t>
            </w:r>
            <w:r>
              <w:rPr>
                <w:sz w:val="24"/>
              </w:rPr>
              <w:t>в</w:t>
            </w:r>
            <w:r>
              <w:rPr>
                <w:spacing w:val="41"/>
                <w:sz w:val="24"/>
              </w:rPr>
              <w:t xml:space="preserve"> </w:t>
            </w:r>
            <w:r>
              <w:rPr>
                <w:sz w:val="24"/>
              </w:rPr>
              <w:t>письменном</w:t>
            </w:r>
            <w:r>
              <w:rPr>
                <w:spacing w:val="41"/>
                <w:sz w:val="24"/>
              </w:rPr>
              <w:t xml:space="preserve"> </w:t>
            </w:r>
            <w:r>
              <w:rPr>
                <w:sz w:val="24"/>
              </w:rPr>
              <w:t>виде</w:t>
            </w:r>
            <w:r>
              <w:rPr>
                <w:spacing w:val="41"/>
                <w:sz w:val="24"/>
              </w:rPr>
              <w:t xml:space="preserve"> </w:t>
            </w:r>
            <w:r>
              <w:rPr>
                <w:sz w:val="24"/>
              </w:rPr>
              <w:t>результаты</w:t>
            </w:r>
            <w:r>
              <w:rPr>
                <w:spacing w:val="-57"/>
                <w:sz w:val="24"/>
              </w:rPr>
              <w:t xml:space="preserve"> </w:t>
            </w:r>
            <w:r>
              <w:rPr>
                <w:sz w:val="24"/>
              </w:rPr>
              <w:t>своей проектной деятельности;</w:t>
            </w:r>
          </w:p>
          <w:p w14:paraId="5E843BF1" w14:textId="77777777" w:rsidR="00FF2DB4" w:rsidRDefault="00C34CCB">
            <w:pPr>
              <w:pStyle w:val="TableParagraph"/>
              <w:numPr>
                <w:ilvl w:val="0"/>
                <w:numId w:val="265"/>
              </w:numPr>
              <w:tabs>
                <w:tab w:val="left" w:pos="757"/>
              </w:tabs>
              <w:ind w:left="108" w:right="99" w:firstLine="453"/>
              <w:rPr>
                <w:sz w:val="24"/>
              </w:rPr>
            </w:pPr>
            <w:r>
              <w:rPr>
                <w:sz w:val="24"/>
              </w:rPr>
              <w:t>писать</w:t>
            </w:r>
            <w:r>
              <w:rPr>
                <w:spacing w:val="45"/>
                <w:sz w:val="24"/>
              </w:rPr>
              <w:t xml:space="preserve"> </w:t>
            </w:r>
            <w:r>
              <w:rPr>
                <w:sz w:val="24"/>
              </w:rPr>
              <w:t>небольшие</w:t>
            </w:r>
            <w:r>
              <w:rPr>
                <w:spacing w:val="45"/>
                <w:sz w:val="24"/>
              </w:rPr>
              <w:t xml:space="preserve"> </w:t>
            </w:r>
            <w:r>
              <w:rPr>
                <w:sz w:val="24"/>
              </w:rPr>
              <w:t>письменные</w:t>
            </w:r>
            <w:r>
              <w:rPr>
                <w:spacing w:val="44"/>
                <w:sz w:val="24"/>
              </w:rPr>
              <w:t xml:space="preserve"> </w:t>
            </w:r>
            <w:r>
              <w:rPr>
                <w:sz w:val="24"/>
              </w:rPr>
              <w:t>высказывания</w:t>
            </w:r>
            <w:r>
              <w:rPr>
                <w:spacing w:val="46"/>
                <w:sz w:val="24"/>
              </w:rPr>
              <w:t xml:space="preserve"> </w:t>
            </w:r>
            <w:r>
              <w:rPr>
                <w:sz w:val="24"/>
              </w:rPr>
              <w:t>с</w:t>
            </w:r>
            <w:r>
              <w:rPr>
                <w:spacing w:val="-57"/>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образец.</w:t>
            </w:r>
          </w:p>
          <w:p w14:paraId="11FC81A1" w14:textId="77777777" w:rsidR="00FF2DB4" w:rsidRDefault="00C34CCB">
            <w:pPr>
              <w:pStyle w:val="TableParagraph"/>
              <w:tabs>
                <w:tab w:val="left" w:pos="2319"/>
                <w:tab w:val="left" w:pos="4739"/>
              </w:tabs>
              <w:spacing w:before="3"/>
              <w:ind w:left="108" w:right="97" w:firstLine="453"/>
              <w:rPr>
                <w:b/>
                <w:sz w:val="24"/>
              </w:rPr>
            </w:pPr>
            <w:r>
              <w:rPr>
                <w:b/>
                <w:sz w:val="24"/>
              </w:rPr>
              <w:t>Языковая</w:t>
            </w:r>
            <w:r>
              <w:rPr>
                <w:b/>
                <w:sz w:val="24"/>
              </w:rPr>
              <w:tab/>
              <w:t>компетентность</w:t>
            </w:r>
            <w:r>
              <w:rPr>
                <w:b/>
                <w:sz w:val="24"/>
              </w:rPr>
              <w:tab/>
            </w:r>
            <w:r>
              <w:rPr>
                <w:b/>
                <w:spacing w:val="-1"/>
                <w:sz w:val="24"/>
              </w:rPr>
              <w:t>(владение</w:t>
            </w:r>
            <w:r>
              <w:rPr>
                <w:b/>
                <w:spacing w:val="-57"/>
                <w:sz w:val="24"/>
              </w:rPr>
              <w:t xml:space="preserve"> </w:t>
            </w:r>
            <w:r>
              <w:rPr>
                <w:b/>
                <w:sz w:val="24"/>
              </w:rPr>
              <w:t>языковыми</w:t>
            </w:r>
          </w:p>
          <w:p w14:paraId="1F05BD08" w14:textId="77777777" w:rsidR="00FF2DB4" w:rsidRDefault="00C34CCB">
            <w:pPr>
              <w:pStyle w:val="TableParagraph"/>
              <w:ind w:left="562"/>
              <w:rPr>
                <w:b/>
                <w:sz w:val="24"/>
              </w:rPr>
            </w:pPr>
            <w:r>
              <w:rPr>
                <w:b/>
                <w:sz w:val="24"/>
              </w:rPr>
              <w:t>средствами)</w:t>
            </w:r>
          </w:p>
          <w:p w14:paraId="3A319095" w14:textId="77777777" w:rsidR="00FF2DB4" w:rsidRDefault="00C34CCB">
            <w:pPr>
              <w:pStyle w:val="TableParagraph"/>
              <w:spacing w:line="274" w:lineRule="exact"/>
              <w:ind w:left="562"/>
              <w:rPr>
                <w:b/>
                <w:sz w:val="24"/>
              </w:rPr>
            </w:pPr>
            <w:r>
              <w:rPr>
                <w:b/>
                <w:sz w:val="24"/>
              </w:rPr>
              <w:t>Фонетическая</w:t>
            </w:r>
            <w:r>
              <w:rPr>
                <w:b/>
                <w:spacing w:val="-4"/>
                <w:sz w:val="24"/>
              </w:rPr>
              <w:t xml:space="preserve"> </w:t>
            </w:r>
            <w:r>
              <w:rPr>
                <w:b/>
                <w:sz w:val="24"/>
              </w:rPr>
              <w:t>сторона</w:t>
            </w:r>
            <w:r>
              <w:rPr>
                <w:b/>
                <w:spacing w:val="-3"/>
                <w:sz w:val="24"/>
              </w:rPr>
              <w:t xml:space="preserve"> </w:t>
            </w:r>
            <w:r>
              <w:rPr>
                <w:b/>
                <w:sz w:val="24"/>
              </w:rPr>
              <w:t>речи</w:t>
            </w:r>
          </w:p>
          <w:p w14:paraId="1A847235" w14:textId="77777777" w:rsidR="00FF2DB4" w:rsidRDefault="00C34CCB">
            <w:pPr>
              <w:pStyle w:val="TableParagraph"/>
              <w:numPr>
                <w:ilvl w:val="0"/>
                <w:numId w:val="265"/>
              </w:numPr>
              <w:tabs>
                <w:tab w:val="left" w:pos="713"/>
              </w:tabs>
              <w:ind w:left="108" w:right="97" w:firstLine="453"/>
              <w:rPr>
                <w:sz w:val="24"/>
              </w:rPr>
            </w:pPr>
            <w:r>
              <w:rPr>
                <w:sz w:val="24"/>
              </w:rPr>
              <w:t>выражать</w:t>
            </w:r>
            <w:r>
              <w:rPr>
                <w:spacing w:val="4"/>
                <w:sz w:val="24"/>
              </w:rPr>
              <w:t xml:space="preserve"> </w:t>
            </w:r>
            <w:r>
              <w:rPr>
                <w:sz w:val="24"/>
              </w:rPr>
              <w:t>модальные</w:t>
            </w:r>
            <w:r>
              <w:rPr>
                <w:spacing w:val="-1"/>
                <w:sz w:val="24"/>
              </w:rPr>
              <w:t xml:space="preserve"> </w:t>
            </w:r>
            <w:r>
              <w:rPr>
                <w:sz w:val="24"/>
              </w:rPr>
              <w:t>значения,</w:t>
            </w:r>
            <w:r>
              <w:rPr>
                <w:spacing w:val="3"/>
                <w:sz w:val="24"/>
              </w:rPr>
              <w:t xml:space="preserve"> </w:t>
            </w:r>
            <w:r>
              <w:rPr>
                <w:sz w:val="24"/>
              </w:rPr>
              <w:t>чувства</w:t>
            </w:r>
            <w:r>
              <w:rPr>
                <w:spacing w:val="2"/>
                <w:sz w:val="24"/>
              </w:rPr>
              <w:t xml:space="preserve"> </w:t>
            </w:r>
            <w:r>
              <w:rPr>
                <w:sz w:val="24"/>
              </w:rPr>
              <w:t>и</w:t>
            </w:r>
            <w:r>
              <w:rPr>
                <w:spacing w:val="4"/>
                <w:sz w:val="24"/>
              </w:rPr>
              <w:t xml:space="preserve"> </w:t>
            </w:r>
            <w:r>
              <w:rPr>
                <w:sz w:val="24"/>
              </w:rPr>
              <w:t>эмоции</w:t>
            </w:r>
            <w:r>
              <w:rPr>
                <w:spacing w:val="-57"/>
                <w:sz w:val="24"/>
              </w:rPr>
              <w:t xml:space="preserve"> </w:t>
            </w:r>
            <w:r>
              <w:rPr>
                <w:sz w:val="24"/>
              </w:rPr>
              <w:t>с</w:t>
            </w:r>
            <w:r>
              <w:rPr>
                <w:spacing w:val="-2"/>
                <w:sz w:val="24"/>
              </w:rPr>
              <w:t xml:space="preserve"> </w:t>
            </w:r>
            <w:r>
              <w:rPr>
                <w:sz w:val="24"/>
              </w:rPr>
              <w:t>помощью интонации;</w:t>
            </w:r>
          </w:p>
          <w:p w14:paraId="661E1911" w14:textId="77777777" w:rsidR="00FF2DB4" w:rsidRDefault="00C34CCB">
            <w:pPr>
              <w:pStyle w:val="TableParagraph"/>
              <w:numPr>
                <w:ilvl w:val="0"/>
                <w:numId w:val="265"/>
              </w:numPr>
              <w:tabs>
                <w:tab w:val="left" w:pos="769"/>
              </w:tabs>
              <w:ind w:left="108" w:right="97" w:firstLine="453"/>
              <w:rPr>
                <w:sz w:val="24"/>
              </w:rPr>
            </w:pPr>
            <w:r>
              <w:rPr>
                <w:sz w:val="24"/>
              </w:rPr>
              <w:t>различать</w:t>
            </w:r>
            <w:r>
              <w:rPr>
                <w:spacing w:val="2"/>
                <w:sz w:val="24"/>
              </w:rPr>
              <w:t xml:space="preserve"> </w:t>
            </w:r>
            <w:r>
              <w:rPr>
                <w:sz w:val="24"/>
              </w:rPr>
              <w:t>на</w:t>
            </w:r>
            <w:r>
              <w:rPr>
                <w:spacing w:val="58"/>
                <w:sz w:val="24"/>
              </w:rPr>
              <w:t xml:space="preserve"> </w:t>
            </w:r>
            <w:r>
              <w:rPr>
                <w:sz w:val="24"/>
              </w:rPr>
              <w:t>слух</w:t>
            </w:r>
            <w:r>
              <w:rPr>
                <w:spacing w:val="2"/>
                <w:sz w:val="24"/>
              </w:rPr>
              <w:t xml:space="preserve"> </w:t>
            </w:r>
            <w:r>
              <w:rPr>
                <w:sz w:val="24"/>
              </w:rPr>
              <w:t>британские</w:t>
            </w:r>
            <w:r>
              <w:rPr>
                <w:spacing w:val="59"/>
                <w:sz w:val="24"/>
              </w:rPr>
              <w:t xml:space="preserve"> </w:t>
            </w:r>
            <w:r>
              <w:rPr>
                <w:sz w:val="24"/>
              </w:rPr>
              <w:t>и</w:t>
            </w:r>
            <w:r>
              <w:rPr>
                <w:spacing w:val="1"/>
                <w:sz w:val="24"/>
              </w:rPr>
              <w:t xml:space="preserve"> </w:t>
            </w:r>
            <w:r>
              <w:rPr>
                <w:sz w:val="24"/>
              </w:rPr>
              <w:t>американские</w:t>
            </w:r>
            <w:r>
              <w:rPr>
                <w:spacing w:val="-57"/>
                <w:sz w:val="24"/>
              </w:rPr>
              <w:t xml:space="preserve"> </w:t>
            </w:r>
            <w:r>
              <w:rPr>
                <w:sz w:val="24"/>
              </w:rPr>
              <w:t>варианты</w:t>
            </w:r>
            <w:r>
              <w:rPr>
                <w:spacing w:val="-1"/>
                <w:sz w:val="24"/>
              </w:rPr>
              <w:t xml:space="preserve"> </w:t>
            </w:r>
            <w:r>
              <w:rPr>
                <w:sz w:val="24"/>
              </w:rPr>
              <w:t>английского</w:t>
            </w:r>
            <w:r>
              <w:rPr>
                <w:spacing w:val="-3"/>
                <w:sz w:val="24"/>
              </w:rPr>
              <w:t xml:space="preserve"> </w:t>
            </w:r>
            <w:r>
              <w:rPr>
                <w:sz w:val="24"/>
              </w:rPr>
              <w:t>языка.</w:t>
            </w:r>
          </w:p>
          <w:p w14:paraId="2BB49BC3" w14:textId="77777777" w:rsidR="00FF2DB4" w:rsidRDefault="00C34CCB">
            <w:pPr>
              <w:pStyle w:val="TableParagraph"/>
              <w:spacing w:before="3" w:line="274" w:lineRule="exact"/>
              <w:ind w:left="562"/>
              <w:rPr>
                <w:b/>
                <w:sz w:val="24"/>
              </w:rPr>
            </w:pPr>
            <w:r>
              <w:rPr>
                <w:b/>
                <w:sz w:val="24"/>
              </w:rPr>
              <w:t>Орфография</w:t>
            </w:r>
          </w:p>
          <w:p w14:paraId="4AC8419C" w14:textId="77777777" w:rsidR="00FF2DB4" w:rsidRDefault="00C34CCB">
            <w:pPr>
              <w:pStyle w:val="TableParagraph"/>
              <w:numPr>
                <w:ilvl w:val="0"/>
                <w:numId w:val="265"/>
              </w:numPr>
              <w:tabs>
                <w:tab w:val="left" w:pos="843"/>
              </w:tabs>
              <w:ind w:left="108" w:right="101" w:firstLine="453"/>
              <w:rPr>
                <w:sz w:val="24"/>
              </w:rPr>
            </w:pPr>
            <w:r>
              <w:rPr>
                <w:sz w:val="24"/>
              </w:rPr>
              <w:t>сравнивать</w:t>
            </w:r>
            <w:r>
              <w:rPr>
                <w:spacing w:val="13"/>
                <w:sz w:val="24"/>
              </w:rPr>
              <w:t xml:space="preserve"> </w:t>
            </w:r>
            <w:r>
              <w:rPr>
                <w:sz w:val="24"/>
              </w:rPr>
              <w:t>и</w:t>
            </w:r>
            <w:r>
              <w:rPr>
                <w:spacing w:val="12"/>
                <w:sz w:val="24"/>
              </w:rPr>
              <w:t xml:space="preserve"> </w:t>
            </w:r>
            <w:r>
              <w:rPr>
                <w:sz w:val="24"/>
              </w:rPr>
              <w:t>анализировать</w:t>
            </w:r>
            <w:r>
              <w:rPr>
                <w:spacing w:val="12"/>
                <w:sz w:val="24"/>
              </w:rPr>
              <w:t xml:space="preserve"> </w:t>
            </w:r>
            <w:r>
              <w:rPr>
                <w:sz w:val="24"/>
              </w:rPr>
              <w:t>буквосочетания</w:t>
            </w:r>
            <w:r>
              <w:rPr>
                <w:spacing w:val="-57"/>
                <w:sz w:val="24"/>
              </w:rPr>
              <w:t xml:space="preserve"> </w:t>
            </w:r>
            <w:r>
              <w:rPr>
                <w:sz w:val="24"/>
              </w:rPr>
              <w:t>английского</w:t>
            </w:r>
            <w:r>
              <w:rPr>
                <w:spacing w:val="-1"/>
                <w:sz w:val="24"/>
              </w:rPr>
              <w:t xml:space="preserve"> </w:t>
            </w:r>
            <w:r>
              <w:rPr>
                <w:sz w:val="24"/>
              </w:rPr>
              <w:t>языка и</w:t>
            </w:r>
            <w:r>
              <w:rPr>
                <w:spacing w:val="-2"/>
                <w:sz w:val="24"/>
              </w:rPr>
              <w:t xml:space="preserve"> </w:t>
            </w:r>
            <w:r>
              <w:rPr>
                <w:sz w:val="24"/>
              </w:rPr>
              <w:t>их</w:t>
            </w:r>
            <w:r>
              <w:rPr>
                <w:spacing w:val="-1"/>
                <w:sz w:val="24"/>
              </w:rPr>
              <w:t xml:space="preserve"> </w:t>
            </w:r>
            <w:r>
              <w:rPr>
                <w:sz w:val="24"/>
              </w:rPr>
              <w:t>транскрипцию.</w:t>
            </w:r>
          </w:p>
          <w:p w14:paraId="7F89D93B" w14:textId="77777777" w:rsidR="00FF2DB4" w:rsidRDefault="00C34CCB">
            <w:pPr>
              <w:pStyle w:val="TableParagraph"/>
              <w:spacing w:before="2" w:line="274" w:lineRule="exact"/>
              <w:ind w:left="562"/>
              <w:rPr>
                <w:b/>
                <w:sz w:val="24"/>
              </w:rPr>
            </w:pPr>
            <w:r>
              <w:rPr>
                <w:b/>
                <w:sz w:val="24"/>
              </w:rPr>
              <w:t>Лексическая</w:t>
            </w:r>
            <w:r>
              <w:rPr>
                <w:b/>
                <w:spacing w:val="-3"/>
                <w:sz w:val="24"/>
              </w:rPr>
              <w:t xml:space="preserve"> </w:t>
            </w:r>
            <w:r>
              <w:rPr>
                <w:b/>
                <w:sz w:val="24"/>
              </w:rPr>
              <w:t>сторона</w:t>
            </w:r>
            <w:r>
              <w:rPr>
                <w:b/>
                <w:spacing w:val="-5"/>
                <w:sz w:val="24"/>
              </w:rPr>
              <w:t xml:space="preserve"> </w:t>
            </w:r>
            <w:r>
              <w:rPr>
                <w:b/>
                <w:sz w:val="24"/>
              </w:rPr>
              <w:t>речи</w:t>
            </w:r>
          </w:p>
          <w:p w14:paraId="665FAB49" w14:textId="77777777" w:rsidR="00FF2DB4" w:rsidRDefault="00C34CCB">
            <w:pPr>
              <w:pStyle w:val="TableParagraph"/>
              <w:numPr>
                <w:ilvl w:val="0"/>
                <w:numId w:val="265"/>
              </w:numPr>
              <w:tabs>
                <w:tab w:val="left" w:pos="709"/>
                <w:tab w:val="left" w:pos="2281"/>
                <w:tab w:val="left" w:pos="3161"/>
                <w:tab w:val="left" w:pos="4511"/>
                <w:tab w:val="left" w:pos="4878"/>
              </w:tabs>
              <w:ind w:right="102" w:firstLine="0"/>
              <w:rPr>
                <w:sz w:val="24"/>
              </w:rPr>
            </w:pPr>
            <w:r>
              <w:rPr>
                <w:sz w:val="24"/>
              </w:rPr>
              <w:t>употреблять в речи в нескольких значениях</w:t>
            </w:r>
            <w:r>
              <w:rPr>
                <w:spacing w:val="1"/>
                <w:sz w:val="24"/>
              </w:rPr>
              <w:t xml:space="preserve"> </w:t>
            </w:r>
            <w:r>
              <w:rPr>
                <w:sz w:val="24"/>
              </w:rPr>
              <w:t>многозначные</w:t>
            </w:r>
            <w:r>
              <w:rPr>
                <w:sz w:val="24"/>
              </w:rPr>
              <w:tab/>
              <w:t>слова,</w:t>
            </w:r>
            <w:r>
              <w:rPr>
                <w:sz w:val="24"/>
              </w:rPr>
              <w:tab/>
              <w:t>изученные</w:t>
            </w:r>
            <w:r>
              <w:rPr>
                <w:sz w:val="24"/>
              </w:rPr>
              <w:tab/>
              <w:t>в</w:t>
            </w:r>
            <w:r>
              <w:rPr>
                <w:sz w:val="24"/>
              </w:rPr>
              <w:tab/>
            </w:r>
            <w:r>
              <w:rPr>
                <w:spacing w:val="-1"/>
                <w:sz w:val="24"/>
              </w:rPr>
              <w:t>пределах</w:t>
            </w:r>
          </w:p>
          <w:p w14:paraId="7F3AFD49" w14:textId="77777777" w:rsidR="00FF2DB4" w:rsidRDefault="00C34CCB">
            <w:pPr>
              <w:pStyle w:val="TableParagraph"/>
              <w:ind w:left="108"/>
              <w:rPr>
                <w:sz w:val="24"/>
              </w:rPr>
            </w:pPr>
            <w:r>
              <w:rPr>
                <w:sz w:val="24"/>
              </w:rPr>
              <w:t>тематики</w:t>
            </w:r>
            <w:r>
              <w:rPr>
                <w:spacing w:val="-3"/>
                <w:sz w:val="24"/>
              </w:rPr>
              <w:t xml:space="preserve"> </w:t>
            </w:r>
            <w:r>
              <w:rPr>
                <w:sz w:val="24"/>
              </w:rPr>
              <w:t>основной школы;</w:t>
            </w:r>
          </w:p>
          <w:p w14:paraId="1513DDB2" w14:textId="77777777" w:rsidR="00FF2DB4" w:rsidRDefault="00C34CCB">
            <w:pPr>
              <w:pStyle w:val="TableParagraph"/>
              <w:numPr>
                <w:ilvl w:val="0"/>
                <w:numId w:val="265"/>
              </w:numPr>
              <w:tabs>
                <w:tab w:val="left" w:pos="723"/>
              </w:tabs>
              <w:ind w:left="108" w:right="99" w:firstLine="453"/>
              <w:jc w:val="both"/>
              <w:rPr>
                <w:sz w:val="24"/>
              </w:rPr>
            </w:pPr>
            <w:r>
              <w:rPr>
                <w:sz w:val="24"/>
              </w:rPr>
              <w:t>находить различия между явлениями синонимии</w:t>
            </w:r>
            <w:r>
              <w:rPr>
                <w:spacing w:val="1"/>
                <w:sz w:val="24"/>
              </w:rPr>
              <w:t xml:space="preserve"> </w:t>
            </w:r>
            <w:r>
              <w:rPr>
                <w:sz w:val="24"/>
              </w:rPr>
              <w:t>и антонимии;</w:t>
            </w:r>
          </w:p>
          <w:p w14:paraId="362CB907" w14:textId="77777777" w:rsidR="00FF2DB4" w:rsidRDefault="00C34CCB">
            <w:pPr>
              <w:pStyle w:val="TableParagraph"/>
              <w:numPr>
                <w:ilvl w:val="0"/>
                <w:numId w:val="265"/>
              </w:numPr>
              <w:tabs>
                <w:tab w:val="left" w:pos="709"/>
              </w:tabs>
              <w:ind w:left="108" w:right="101" w:firstLine="453"/>
              <w:jc w:val="both"/>
              <w:rPr>
                <w:sz w:val="24"/>
              </w:rPr>
            </w:pPr>
            <w:r>
              <w:rPr>
                <w:sz w:val="24"/>
              </w:rPr>
              <w:t>распознавать принадлежность слов к частям речи</w:t>
            </w:r>
            <w:r>
              <w:rPr>
                <w:spacing w:val="-57"/>
                <w:sz w:val="24"/>
              </w:rPr>
              <w:t xml:space="preserve"> </w:t>
            </w:r>
            <w:r>
              <w:rPr>
                <w:sz w:val="24"/>
              </w:rPr>
              <w:t>по</w:t>
            </w:r>
            <w:r>
              <w:rPr>
                <w:spacing w:val="1"/>
                <w:sz w:val="24"/>
              </w:rPr>
              <w:t xml:space="preserve"> </w:t>
            </w:r>
            <w:r>
              <w:rPr>
                <w:sz w:val="24"/>
              </w:rPr>
              <w:t>определённым</w:t>
            </w:r>
            <w:r>
              <w:rPr>
                <w:spacing w:val="1"/>
                <w:sz w:val="24"/>
              </w:rPr>
              <w:t xml:space="preserve"> </w:t>
            </w:r>
            <w:r>
              <w:rPr>
                <w:sz w:val="24"/>
              </w:rPr>
              <w:t>признакам</w:t>
            </w:r>
            <w:r>
              <w:rPr>
                <w:spacing w:val="1"/>
                <w:sz w:val="24"/>
              </w:rPr>
              <w:t xml:space="preserve"> </w:t>
            </w:r>
            <w:r>
              <w:rPr>
                <w:sz w:val="24"/>
              </w:rPr>
              <w:t>(артиклям,</w:t>
            </w:r>
            <w:r>
              <w:rPr>
                <w:spacing w:val="1"/>
                <w:sz w:val="24"/>
              </w:rPr>
              <w:t xml:space="preserve"> </w:t>
            </w:r>
            <w:r>
              <w:rPr>
                <w:sz w:val="24"/>
              </w:rPr>
              <w:t>аффиксам</w:t>
            </w:r>
            <w:r>
              <w:rPr>
                <w:spacing w:val="1"/>
                <w:sz w:val="24"/>
              </w:rPr>
              <w:t xml:space="preserve"> </w:t>
            </w:r>
            <w:r>
              <w:rPr>
                <w:sz w:val="24"/>
              </w:rPr>
              <w:t>и</w:t>
            </w:r>
            <w:r>
              <w:rPr>
                <w:spacing w:val="-57"/>
                <w:sz w:val="24"/>
              </w:rPr>
              <w:t xml:space="preserve"> </w:t>
            </w:r>
            <w:r>
              <w:rPr>
                <w:sz w:val="24"/>
              </w:rPr>
              <w:t>др.);</w:t>
            </w:r>
          </w:p>
          <w:p w14:paraId="6CC30055" w14:textId="77777777" w:rsidR="00FF2DB4" w:rsidRDefault="00C34CCB">
            <w:pPr>
              <w:pStyle w:val="TableParagraph"/>
              <w:numPr>
                <w:ilvl w:val="0"/>
                <w:numId w:val="265"/>
              </w:numPr>
              <w:tabs>
                <w:tab w:val="left" w:pos="836"/>
              </w:tabs>
              <w:ind w:left="108" w:right="99" w:firstLine="453"/>
              <w:jc w:val="both"/>
              <w:rPr>
                <w:sz w:val="24"/>
              </w:rPr>
            </w:pPr>
            <w:r>
              <w:rPr>
                <w:sz w:val="24"/>
              </w:rPr>
              <w:t>использовать</w:t>
            </w:r>
            <w:r>
              <w:rPr>
                <w:spacing w:val="1"/>
                <w:sz w:val="24"/>
              </w:rPr>
              <w:t xml:space="preserve"> </w:t>
            </w:r>
            <w:r>
              <w:rPr>
                <w:sz w:val="24"/>
              </w:rPr>
              <w:t>языковую</w:t>
            </w:r>
            <w:r>
              <w:rPr>
                <w:spacing w:val="1"/>
                <w:sz w:val="24"/>
              </w:rPr>
              <w:t xml:space="preserve"> </w:t>
            </w:r>
            <w:r>
              <w:rPr>
                <w:sz w:val="24"/>
              </w:rPr>
              <w:t>догадку</w:t>
            </w:r>
            <w:r>
              <w:rPr>
                <w:spacing w:val="1"/>
                <w:sz w:val="24"/>
              </w:rPr>
              <w:t xml:space="preserve"> </w:t>
            </w:r>
            <w:r>
              <w:rPr>
                <w:sz w:val="24"/>
              </w:rPr>
              <w:t>в</w:t>
            </w:r>
            <w:r>
              <w:rPr>
                <w:spacing w:val="1"/>
                <w:sz w:val="24"/>
              </w:rPr>
              <w:t xml:space="preserve"> </w:t>
            </w:r>
            <w:r>
              <w:rPr>
                <w:sz w:val="24"/>
              </w:rPr>
              <w:t>процессе</w:t>
            </w:r>
            <w:r>
              <w:rPr>
                <w:spacing w:val="-57"/>
                <w:sz w:val="24"/>
              </w:rPr>
              <w:t xml:space="preserve"> </w:t>
            </w:r>
            <w:r>
              <w:rPr>
                <w:sz w:val="24"/>
              </w:rPr>
              <w:t>чтения</w:t>
            </w:r>
            <w:r>
              <w:rPr>
                <w:spacing w:val="25"/>
                <w:sz w:val="24"/>
              </w:rPr>
              <w:t xml:space="preserve"> </w:t>
            </w:r>
            <w:r>
              <w:rPr>
                <w:sz w:val="24"/>
              </w:rPr>
              <w:t>и</w:t>
            </w:r>
            <w:r>
              <w:rPr>
                <w:spacing w:val="30"/>
                <w:sz w:val="24"/>
              </w:rPr>
              <w:t xml:space="preserve"> </w:t>
            </w:r>
            <w:r>
              <w:rPr>
                <w:sz w:val="24"/>
              </w:rPr>
              <w:t>аудирования</w:t>
            </w:r>
            <w:r>
              <w:rPr>
                <w:spacing w:val="27"/>
                <w:sz w:val="24"/>
              </w:rPr>
              <w:t xml:space="preserve"> </w:t>
            </w:r>
            <w:r>
              <w:rPr>
                <w:sz w:val="24"/>
              </w:rPr>
              <w:t>(догадываться</w:t>
            </w:r>
            <w:r>
              <w:rPr>
                <w:spacing w:val="27"/>
                <w:sz w:val="24"/>
              </w:rPr>
              <w:t xml:space="preserve"> </w:t>
            </w:r>
            <w:r>
              <w:rPr>
                <w:sz w:val="24"/>
              </w:rPr>
              <w:t>о</w:t>
            </w:r>
            <w:r>
              <w:rPr>
                <w:spacing w:val="27"/>
                <w:sz w:val="24"/>
              </w:rPr>
              <w:t xml:space="preserve"> </w:t>
            </w:r>
            <w:r>
              <w:rPr>
                <w:sz w:val="24"/>
              </w:rPr>
              <w:t>значении</w:t>
            </w:r>
          </w:p>
        </w:tc>
      </w:tr>
    </w:tbl>
    <w:p w14:paraId="1D0F145E"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DFCB426" w14:textId="77777777">
        <w:trPr>
          <w:trHeight w:val="9440"/>
        </w:trPr>
        <w:tc>
          <w:tcPr>
            <w:tcW w:w="2688" w:type="dxa"/>
          </w:tcPr>
          <w:p w14:paraId="668D1B2F" w14:textId="77777777" w:rsidR="00FF2DB4" w:rsidRDefault="00FF2DB4">
            <w:pPr>
              <w:pStyle w:val="TableParagraph"/>
              <w:rPr>
                <w:sz w:val="24"/>
              </w:rPr>
            </w:pPr>
          </w:p>
        </w:tc>
        <w:tc>
          <w:tcPr>
            <w:tcW w:w="6284" w:type="dxa"/>
          </w:tcPr>
          <w:p w14:paraId="4E58CD63" w14:textId="77777777" w:rsidR="00FF2DB4" w:rsidRDefault="00C34CCB">
            <w:pPr>
              <w:pStyle w:val="TableParagraph"/>
              <w:ind w:left="561" w:right="133"/>
              <w:jc w:val="both"/>
              <w:rPr>
                <w:sz w:val="24"/>
              </w:rPr>
            </w:pPr>
            <w:r>
              <w:rPr>
                <w:sz w:val="24"/>
              </w:rPr>
              <w:t>тематики основной школы в соответствии с решаемой</w:t>
            </w:r>
            <w:r>
              <w:rPr>
                <w:spacing w:val="-58"/>
                <w:sz w:val="24"/>
              </w:rPr>
              <w:t xml:space="preserve"> </w:t>
            </w:r>
            <w:r>
              <w:rPr>
                <w:sz w:val="24"/>
              </w:rPr>
              <w:t>коммуникативной задачей;</w:t>
            </w:r>
          </w:p>
          <w:p w14:paraId="3FCC3DB6" w14:textId="77777777" w:rsidR="00FF2DB4" w:rsidRDefault="00C34CCB">
            <w:pPr>
              <w:pStyle w:val="TableParagraph"/>
              <w:numPr>
                <w:ilvl w:val="0"/>
                <w:numId w:val="264"/>
              </w:numPr>
              <w:tabs>
                <w:tab w:val="left" w:pos="840"/>
              </w:tabs>
              <w:ind w:right="95" w:firstLine="453"/>
              <w:jc w:val="both"/>
              <w:rPr>
                <w:sz w:val="24"/>
              </w:rPr>
            </w:pPr>
            <w:r>
              <w:rPr>
                <w:sz w:val="24"/>
              </w:rPr>
              <w:t>соблюдать</w:t>
            </w:r>
            <w:r>
              <w:rPr>
                <w:spacing w:val="1"/>
                <w:sz w:val="24"/>
              </w:rPr>
              <w:t xml:space="preserve"> </w:t>
            </w:r>
            <w:r>
              <w:rPr>
                <w:sz w:val="24"/>
              </w:rPr>
              <w:t>существующие</w:t>
            </w:r>
            <w:r>
              <w:rPr>
                <w:spacing w:val="1"/>
                <w:sz w:val="24"/>
              </w:rPr>
              <w:t xml:space="preserve"> </w:t>
            </w:r>
            <w:r>
              <w:rPr>
                <w:sz w:val="24"/>
              </w:rPr>
              <w:t>в</w:t>
            </w:r>
            <w:r>
              <w:rPr>
                <w:spacing w:val="1"/>
                <w:sz w:val="24"/>
              </w:rPr>
              <w:t xml:space="preserve"> </w:t>
            </w:r>
            <w:r>
              <w:rPr>
                <w:sz w:val="24"/>
              </w:rPr>
              <w:t>английском</w:t>
            </w:r>
            <w:r>
              <w:rPr>
                <w:spacing w:val="1"/>
                <w:sz w:val="24"/>
              </w:rPr>
              <w:t xml:space="preserve"> </w:t>
            </w:r>
            <w:r>
              <w:rPr>
                <w:sz w:val="24"/>
              </w:rPr>
              <w:t>языке</w:t>
            </w:r>
            <w:r>
              <w:rPr>
                <w:spacing w:val="-57"/>
                <w:sz w:val="24"/>
              </w:rPr>
              <w:t xml:space="preserve"> </w:t>
            </w:r>
            <w:r>
              <w:rPr>
                <w:sz w:val="24"/>
              </w:rPr>
              <w:t>нормы</w:t>
            </w:r>
            <w:r>
              <w:rPr>
                <w:spacing w:val="-2"/>
                <w:sz w:val="24"/>
              </w:rPr>
              <w:t xml:space="preserve"> </w:t>
            </w:r>
            <w:r>
              <w:rPr>
                <w:sz w:val="24"/>
              </w:rPr>
              <w:t>лексической сочетаемости;</w:t>
            </w:r>
          </w:p>
          <w:p w14:paraId="1968346E" w14:textId="77777777" w:rsidR="00FF2DB4" w:rsidRDefault="00C34CCB">
            <w:pPr>
              <w:pStyle w:val="TableParagraph"/>
              <w:numPr>
                <w:ilvl w:val="0"/>
                <w:numId w:val="264"/>
              </w:numPr>
              <w:tabs>
                <w:tab w:val="left" w:pos="706"/>
                <w:tab w:val="left" w:pos="3231"/>
                <w:tab w:val="left" w:pos="5239"/>
              </w:tabs>
              <w:ind w:left="561" w:right="96" w:firstLine="0"/>
              <w:jc w:val="both"/>
              <w:rPr>
                <w:sz w:val="24"/>
              </w:rPr>
            </w:pPr>
            <w:r>
              <w:rPr>
                <w:sz w:val="24"/>
              </w:rPr>
              <w:t>распознавать и образовывать родственные слова с</w:t>
            </w:r>
            <w:r>
              <w:rPr>
                <w:spacing w:val="1"/>
                <w:sz w:val="24"/>
              </w:rPr>
              <w:t xml:space="preserve"> </w:t>
            </w:r>
            <w:r>
              <w:rPr>
                <w:sz w:val="24"/>
              </w:rPr>
              <w:t>использованием</w:t>
            </w:r>
            <w:r>
              <w:rPr>
                <w:sz w:val="24"/>
              </w:rPr>
              <w:tab/>
              <w:t>основных</w:t>
            </w:r>
            <w:r>
              <w:rPr>
                <w:sz w:val="24"/>
              </w:rPr>
              <w:tab/>
            </w:r>
            <w:r>
              <w:rPr>
                <w:spacing w:val="-1"/>
                <w:sz w:val="24"/>
              </w:rPr>
              <w:t>способов</w:t>
            </w:r>
          </w:p>
          <w:p w14:paraId="4DB0141C" w14:textId="77777777" w:rsidR="00FF2DB4" w:rsidRDefault="00C34CCB">
            <w:pPr>
              <w:pStyle w:val="TableParagraph"/>
              <w:ind w:left="108" w:right="98"/>
              <w:jc w:val="both"/>
              <w:rPr>
                <w:sz w:val="24"/>
              </w:rPr>
            </w:pPr>
            <w:r>
              <w:rPr>
                <w:sz w:val="24"/>
              </w:rPr>
              <w:t>словообразования</w:t>
            </w:r>
            <w:r>
              <w:rPr>
                <w:spacing w:val="1"/>
                <w:sz w:val="24"/>
              </w:rPr>
              <w:t xml:space="preserve"> </w:t>
            </w:r>
            <w:r>
              <w:rPr>
                <w:sz w:val="24"/>
              </w:rPr>
              <w:t>(аффиксации,</w:t>
            </w:r>
            <w:r>
              <w:rPr>
                <w:spacing w:val="1"/>
                <w:sz w:val="24"/>
              </w:rPr>
              <w:t xml:space="preserve"> </w:t>
            </w:r>
            <w:r>
              <w:rPr>
                <w:sz w:val="24"/>
              </w:rPr>
              <w:t>конверсии)</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тематики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1"/>
                <w:sz w:val="24"/>
              </w:rPr>
              <w:t xml:space="preserve"> </w:t>
            </w:r>
            <w:r>
              <w:rPr>
                <w:sz w:val="24"/>
              </w:rPr>
              <w:t>коммуникативной задачей.</w:t>
            </w:r>
          </w:p>
          <w:p w14:paraId="77006031" w14:textId="77777777" w:rsidR="00FF2DB4" w:rsidRDefault="00C34CCB">
            <w:pPr>
              <w:pStyle w:val="TableParagraph"/>
              <w:spacing w:line="274" w:lineRule="exact"/>
              <w:ind w:left="561"/>
              <w:rPr>
                <w:b/>
                <w:sz w:val="24"/>
              </w:rPr>
            </w:pPr>
            <w:r>
              <w:rPr>
                <w:b/>
                <w:sz w:val="24"/>
              </w:rPr>
              <w:t>Грамматическая</w:t>
            </w:r>
            <w:r>
              <w:rPr>
                <w:b/>
                <w:spacing w:val="-3"/>
                <w:sz w:val="24"/>
              </w:rPr>
              <w:t xml:space="preserve"> </w:t>
            </w:r>
            <w:r>
              <w:rPr>
                <w:b/>
                <w:sz w:val="24"/>
              </w:rPr>
              <w:t>сторона</w:t>
            </w:r>
            <w:r>
              <w:rPr>
                <w:b/>
                <w:spacing w:val="-2"/>
                <w:sz w:val="24"/>
              </w:rPr>
              <w:t xml:space="preserve"> </w:t>
            </w:r>
            <w:r>
              <w:rPr>
                <w:b/>
                <w:sz w:val="24"/>
              </w:rPr>
              <w:t>речи</w:t>
            </w:r>
          </w:p>
          <w:p w14:paraId="647738D3" w14:textId="77777777" w:rsidR="00FF2DB4" w:rsidRDefault="00C34CCB">
            <w:pPr>
              <w:pStyle w:val="TableParagraph"/>
              <w:spacing w:line="274" w:lineRule="exact"/>
              <w:ind w:left="561"/>
              <w:rPr>
                <w:sz w:val="24"/>
              </w:rPr>
            </w:pPr>
            <w:r>
              <w:rPr>
                <w:sz w:val="24"/>
              </w:rPr>
              <w:t>Выпускник</w:t>
            </w:r>
            <w:r>
              <w:rPr>
                <w:spacing w:val="-5"/>
                <w:sz w:val="24"/>
              </w:rPr>
              <w:t xml:space="preserve"> </w:t>
            </w:r>
            <w:r>
              <w:rPr>
                <w:sz w:val="24"/>
              </w:rPr>
              <w:t>научится:</w:t>
            </w:r>
          </w:p>
          <w:p w14:paraId="4CCBEEC3" w14:textId="77777777" w:rsidR="00FF2DB4" w:rsidRDefault="00C34CCB">
            <w:pPr>
              <w:pStyle w:val="TableParagraph"/>
              <w:numPr>
                <w:ilvl w:val="0"/>
                <w:numId w:val="264"/>
              </w:numPr>
              <w:tabs>
                <w:tab w:val="left" w:pos="706"/>
              </w:tabs>
              <w:ind w:left="561" w:right="97" w:firstLine="0"/>
              <w:rPr>
                <w:sz w:val="24"/>
              </w:rPr>
            </w:pPr>
            <w:r>
              <w:rPr>
                <w:sz w:val="24"/>
              </w:rPr>
              <w:t>оперировать в процессе устного и письменного</w:t>
            </w:r>
            <w:r>
              <w:rPr>
                <w:spacing w:val="1"/>
                <w:sz w:val="24"/>
              </w:rPr>
              <w:t xml:space="preserve"> </w:t>
            </w:r>
            <w:r>
              <w:rPr>
                <w:sz w:val="24"/>
              </w:rPr>
              <w:t>общения</w:t>
            </w:r>
            <w:r>
              <w:rPr>
                <w:spacing w:val="-4"/>
                <w:sz w:val="24"/>
              </w:rPr>
              <w:t xml:space="preserve"> </w:t>
            </w:r>
            <w:r>
              <w:rPr>
                <w:sz w:val="24"/>
              </w:rPr>
              <w:t>основными</w:t>
            </w:r>
            <w:r>
              <w:rPr>
                <w:spacing w:val="-2"/>
                <w:sz w:val="24"/>
              </w:rPr>
              <w:t xml:space="preserve"> </w:t>
            </w:r>
            <w:r>
              <w:rPr>
                <w:sz w:val="24"/>
              </w:rPr>
              <w:t>синтаксическими</w:t>
            </w:r>
            <w:r>
              <w:rPr>
                <w:spacing w:val="-3"/>
                <w:sz w:val="24"/>
              </w:rPr>
              <w:t xml:space="preserve"> </w:t>
            </w:r>
            <w:r>
              <w:rPr>
                <w:sz w:val="24"/>
              </w:rPr>
              <w:t>конструкциями</w:t>
            </w:r>
          </w:p>
          <w:p w14:paraId="46938F33" w14:textId="77777777" w:rsidR="00FF2DB4" w:rsidRDefault="00C34CCB">
            <w:pPr>
              <w:pStyle w:val="TableParagraph"/>
              <w:ind w:left="561" w:right="834" w:hanging="454"/>
              <w:rPr>
                <w:sz w:val="24"/>
              </w:rPr>
            </w:pPr>
            <w:r>
              <w:rPr>
                <w:sz w:val="24"/>
              </w:rPr>
              <w:t>и морфологическими формами английского языка в</w:t>
            </w:r>
            <w:r>
              <w:rPr>
                <w:spacing w:val="-58"/>
                <w:sz w:val="24"/>
              </w:rPr>
              <w:t xml:space="preserve"> </w:t>
            </w:r>
            <w:r>
              <w:rPr>
                <w:sz w:val="24"/>
              </w:rPr>
              <w:t>соответствии с коммуникативной задачей в</w:t>
            </w:r>
            <w:r>
              <w:rPr>
                <w:spacing w:val="1"/>
                <w:sz w:val="24"/>
              </w:rPr>
              <w:t xml:space="preserve"> </w:t>
            </w:r>
            <w:r>
              <w:rPr>
                <w:sz w:val="24"/>
              </w:rPr>
              <w:t>коммуникативно-значимом</w:t>
            </w:r>
            <w:r>
              <w:rPr>
                <w:spacing w:val="-2"/>
                <w:sz w:val="24"/>
              </w:rPr>
              <w:t xml:space="preserve"> </w:t>
            </w:r>
            <w:r>
              <w:rPr>
                <w:sz w:val="24"/>
              </w:rPr>
              <w:t>контексте;</w:t>
            </w:r>
          </w:p>
          <w:p w14:paraId="25E961A2" w14:textId="77777777" w:rsidR="00FF2DB4" w:rsidRDefault="00C34CCB">
            <w:pPr>
              <w:pStyle w:val="TableParagraph"/>
              <w:numPr>
                <w:ilvl w:val="0"/>
                <w:numId w:val="264"/>
              </w:numPr>
              <w:tabs>
                <w:tab w:val="left" w:pos="706"/>
              </w:tabs>
              <w:ind w:left="705" w:hanging="145"/>
              <w:rPr>
                <w:sz w:val="24"/>
              </w:rPr>
            </w:pPr>
            <w:r>
              <w:rPr>
                <w:sz w:val="24"/>
              </w:rPr>
              <w:t>распознавать</w:t>
            </w:r>
            <w:r>
              <w:rPr>
                <w:spacing w:val="-2"/>
                <w:sz w:val="24"/>
              </w:rPr>
              <w:t xml:space="preserve"> </w:t>
            </w:r>
            <w:r>
              <w:rPr>
                <w:sz w:val="24"/>
              </w:rPr>
              <w:t>и употреблять</w:t>
            </w:r>
            <w:r>
              <w:rPr>
                <w:spacing w:val="-3"/>
                <w:sz w:val="24"/>
              </w:rPr>
              <w:t xml:space="preserve"> </w:t>
            </w:r>
            <w:r>
              <w:rPr>
                <w:sz w:val="24"/>
              </w:rPr>
              <w:t>в</w:t>
            </w:r>
            <w:r>
              <w:rPr>
                <w:spacing w:val="-4"/>
                <w:sz w:val="24"/>
              </w:rPr>
              <w:t xml:space="preserve"> </w:t>
            </w:r>
            <w:r>
              <w:rPr>
                <w:sz w:val="24"/>
              </w:rPr>
              <w:t>речи:</w:t>
            </w:r>
          </w:p>
          <w:p w14:paraId="05534FFC" w14:textId="77777777" w:rsidR="00FF2DB4" w:rsidRDefault="00C34CCB">
            <w:pPr>
              <w:pStyle w:val="TableParagraph"/>
              <w:numPr>
                <w:ilvl w:val="0"/>
                <w:numId w:val="263"/>
              </w:numPr>
              <w:tabs>
                <w:tab w:val="left" w:pos="862"/>
                <w:tab w:val="left" w:pos="2213"/>
                <w:tab w:val="left" w:pos="4451"/>
              </w:tabs>
              <w:ind w:right="95" w:firstLine="0"/>
              <w:rPr>
                <w:sz w:val="24"/>
              </w:rPr>
            </w:pPr>
            <w:r>
              <w:rPr>
                <w:sz w:val="24"/>
              </w:rPr>
              <w:t>различные коммуникативные типы предложений:</w:t>
            </w:r>
            <w:r>
              <w:rPr>
                <w:spacing w:val="1"/>
                <w:sz w:val="24"/>
              </w:rPr>
              <w:t xml:space="preserve"> </w:t>
            </w:r>
            <w:r>
              <w:rPr>
                <w:sz w:val="24"/>
              </w:rPr>
              <w:t>утвердительные, отрицательные, вопросительные</w:t>
            </w:r>
            <w:r>
              <w:rPr>
                <w:spacing w:val="1"/>
                <w:sz w:val="24"/>
              </w:rPr>
              <w:t xml:space="preserve"> </w:t>
            </w:r>
            <w:r>
              <w:rPr>
                <w:sz w:val="24"/>
              </w:rPr>
              <w:t>(общий,</w:t>
            </w:r>
            <w:r>
              <w:rPr>
                <w:sz w:val="24"/>
              </w:rPr>
              <w:tab/>
              <w:t>специальный,</w:t>
            </w:r>
            <w:r>
              <w:rPr>
                <w:sz w:val="24"/>
              </w:rPr>
              <w:tab/>
            </w:r>
            <w:r>
              <w:rPr>
                <w:spacing w:val="-1"/>
                <w:sz w:val="24"/>
              </w:rPr>
              <w:t>альтернативный,</w:t>
            </w:r>
          </w:p>
          <w:p w14:paraId="683018A3" w14:textId="77777777" w:rsidR="00FF2DB4" w:rsidRDefault="00C34CCB">
            <w:pPr>
              <w:pStyle w:val="TableParagraph"/>
              <w:tabs>
                <w:tab w:val="left" w:pos="2307"/>
                <w:tab w:val="left" w:pos="3859"/>
                <w:tab w:val="left" w:pos="5984"/>
              </w:tabs>
              <w:ind w:left="108" w:right="94"/>
              <w:rPr>
                <w:sz w:val="24"/>
              </w:rPr>
            </w:pPr>
            <w:r>
              <w:rPr>
                <w:sz w:val="24"/>
              </w:rPr>
              <w:t>разделительный</w:t>
            </w:r>
            <w:r>
              <w:rPr>
                <w:sz w:val="24"/>
              </w:rPr>
              <w:tab/>
              <w:t>вопросы),</w:t>
            </w:r>
            <w:r>
              <w:rPr>
                <w:sz w:val="24"/>
              </w:rPr>
              <w:tab/>
              <w:t>побудительные</w:t>
            </w:r>
            <w:r>
              <w:rPr>
                <w:sz w:val="24"/>
              </w:rPr>
              <w:tab/>
            </w:r>
            <w:r>
              <w:rPr>
                <w:spacing w:val="-2"/>
                <w:sz w:val="24"/>
              </w:rPr>
              <w:t>(в</w:t>
            </w:r>
            <w:r>
              <w:rPr>
                <w:spacing w:val="-57"/>
                <w:sz w:val="24"/>
              </w:rPr>
              <w:t xml:space="preserve"> </w:t>
            </w:r>
            <w:r>
              <w:rPr>
                <w:sz w:val="24"/>
              </w:rPr>
              <w:t>утвердительной</w:t>
            </w:r>
            <w:r>
              <w:rPr>
                <w:spacing w:val="-1"/>
                <w:sz w:val="24"/>
              </w:rPr>
              <w:t xml:space="preserve"> </w:t>
            </w:r>
            <w:r>
              <w:rPr>
                <w:sz w:val="24"/>
              </w:rPr>
              <w:t>и отрицательной</w:t>
            </w:r>
            <w:r>
              <w:rPr>
                <w:spacing w:val="-3"/>
                <w:sz w:val="24"/>
              </w:rPr>
              <w:t xml:space="preserve"> </w:t>
            </w:r>
            <w:r>
              <w:rPr>
                <w:sz w:val="24"/>
              </w:rPr>
              <w:t>форме);</w:t>
            </w:r>
          </w:p>
          <w:p w14:paraId="182E17DC" w14:textId="77777777" w:rsidR="00FF2DB4" w:rsidRDefault="00C34CCB">
            <w:pPr>
              <w:pStyle w:val="TableParagraph"/>
              <w:numPr>
                <w:ilvl w:val="0"/>
                <w:numId w:val="263"/>
              </w:numPr>
              <w:tabs>
                <w:tab w:val="left" w:pos="889"/>
              </w:tabs>
              <w:ind w:left="528" w:right="98" w:firstLine="60"/>
              <w:rPr>
                <w:sz w:val="24"/>
              </w:rPr>
            </w:pPr>
            <w:r>
              <w:rPr>
                <w:sz w:val="24"/>
              </w:rPr>
              <w:t>распространённые простые предложения, в том</w:t>
            </w:r>
            <w:r>
              <w:rPr>
                <w:spacing w:val="1"/>
                <w:sz w:val="24"/>
              </w:rPr>
              <w:t xml:space="preserve"> </w:t>
            </w:r>
            <w:r>
              <w:rPr>
                <w:sz w:val="24"/>
              </w:rPr>
              <w:t>числе</w:t>
            </w:r>
            <w:r>
              <w:rPr>
                <w:spacing w:val="30"/>
                <w:sz w:val="24"/>
              </w:rPr>
              <w:t xml:space="preserve"> </w:t>
            </w:r>
            <w:r>
              <w:rPr>
                <w:sz w:val="24"/>
              </w:rPr>
              <w:t>с</w:t>
            </w:r>
            <w:r>
              <w:rPr>
                <w:spacing w:val="30"/>
                <w:sz w:val="24"/>
              </w:rPr>
              <w:t xml:space="preserve"> </w:t>
            </w:r>
            <w:r>
              <w:rPr>
                <w:sz w:val="24"/>
              </w:rPr>
              <w:t>несколькими</w:t>
            </w:r>
            <w:r>
              <w:rPr>
                <w:spacing w:val="34"/>
                <w:sz w:val="24"/>
              </w:rPr>
              <w:t xml:space="preserve"> </w:t>
            </w:r>
            <w:r>
              <w:rPr>
                <w:sz w:val="24"/>
              </w:rPr>
              <w:t>обстоятельствами,</w:t>
            </w:r>
            <w:r>
              <w:rPr>
                <w:spacing w:val="30"/>
                <w:sz w:val="24"/>
              </w:rPr>
              <w:t xml:space="preserve"> </w:t>
            </w:r>
            <w:r>
              <w:rPr>
                <w:sz w:val="24"/>
              </w:rPr>
              <w:t>следующими</w:t>
            </w:r>
          </w:p>
          <w:p w14:paraId="3B5602F4" w14:textId="77777777" w:rsidR="00FF2DB4" w:rsidRPr="00001978" w:rsidRDefault="00C34CCB">
            <w:pPr>
              <w:pStyle w:val="TableParagraph"/>
              <w:ind w:left="470" w:right="558" w:hanging="363"/>
              <w:rPr>
                <w:sz w:val="24"/>
                <w:lang w:val="en-US"/>
              </w:rPr>
            </w:pPr>
            <w:r>
              <w:rPr>
                <w:sz w:val="24"/>
              </w:rPr>
              <w:t>в</w:t>
            </w:r>
            <w:r w:rsidRPr="00001978">
              <w:rPr>
                <w:sz w:val="24"/>
                <w:lang w:val="en-US"/>
              </w:rPr>
              <w:t xml:space="preserve"> </w:t>
            </w:r>
            <w:r>
              <w:rPr>
                <w:sz w:val="24"/>
              </w:rPr>
              <w:t>определённом</w:t>
            </w:r>
            <w:r w:rsidRPr="00001978">
              <w:rPr>
                <w:sz w:val="24"/>
                <w:lang w:val="en-US"/>
              </w:rPr>
              <w:t xml:space="preserve"> </w:t>
            </w:r>
            <w:r>
              <w:rPr>
                <w:sz w:val="24"/>
              </w:rPr>
              <w:t>порядке</w:t>
            </w:r>
            <w:r w:rsidRPr="00001978">
              <w:rPr>
                <w:sz w:val="24"/>
                <w:lang w:val="en-US"/>
              </w:rPr>
              <w:t xml:space="preserve"> (We moved to a new house last</w:t>
            </w:r>
            <w:r w:rsidRPr="00001978">
              <w:rPr>
                <w:spacing w:val="-57"/>
                <w:sz w:val="24"/>
                <w:lang w:val="en-US"/>
              </w:rPr>
              <w:t xml:space="preserve"> </w:t>
            </w:r>
            <w:r w:rsidRPr="00001978">
              <w:rPr>
                <w:sz w:val="24"/>
                <w:lang w:val="en-US"/>
              </w:rPr>
              <w:t>year);</w:t>
            </w:r>
          </w:p>
          <w:p w14:paraId="6DBC0EAC" w14:textId="77777777" w:rsidR="00FF2DB4" w:rsidRDefault="00C34CCB">
            <w:pPr>
              <w:pStyle w:val="TableParagraph"/>
              <w:numPr>
                <w:ilvl w:val="0"/>
                <w:numId w:val="262"/>
              </w:numPr>
              <w:tabs>
                <w:tab w:val="left" w:pos="853"/>
              </w:tabs>
              <w:ind w:right="97" w:firstLine="360"/>
              <w:rPr>
                <w:sz w:val="24"/>
              </w:rPr>
            </w:pPr>
            <w:r>
              <w:rPr>
                <w:sz w:val="24"/>
              </w:rPr>
              <w:t>предложения</w:t>
            </w:r>
            <w:r>
              <w:rPr>
                <w:spacing w:val="22"/>
                <w:sz w:val="24"/>
              </w:rPr>
              <w:t xml:space="preserve"> </w:t>
            </w:r>
            <w:r>
              <w:rPr>
                <w:sz w:val="24"/>
              </w:rPr>
              <w:t>с</w:t>
            </w:r>
            <w:r>
              <w:rPr>
                <w:spacing w:val="21"/>
                <w:sz w:val="24"/>
              </w:rPr>
              <w:t xml:space="preserve"> </w:t>
            </w:r>
            <w:r>
              <w:rPr>
                <w:sz w:val="24"/>
              </w:rPr>
              <w:t>начальным</w:t>
            </w:r>
            <w:r>
              <w:rPr>
                <w:spacing w:val="24"/>
                <w:sz w:val="24"/>
              </w:rPr>
              <w:t xml:space="preserve"> </w:t>
            </w:r>
            <w:r>
              <w:rPr>
                <w:sz w:val="24"/>
              </w:rPr>
              <w:t>It</w:t>
            </w:r>
            <w:r>
              <w:rPr>
                <w:spacing w:val="25"/>
                <w:sz w:val="24"/>
              </w:rPr>
              <w:t xml:space="preserve"> </w:t>
            </w:r>
            <w:r>
              <w:rPr>
                <w:sz w:val="24"/>
              </w:rPr>
              <w:t>(It’s</w:t>
            </w:r>
            <w:r>
              <w:rPr>
                <w:spacing w:val="25"/>
                <w:sz w:val="24"/>
              </w:rPr>
              <w:t xml:space="preserve"> </w:t>
            </w:r>
            <w:r>
              <w:rPr>
                <w:sz w:val="24"/>
              </w:rPr>
              <w:t>cold.</w:t>
            </w:r>
            <w:r>
              <w:rPr>
                <w:spacing w:val="26"/>
                <w:sz w:val="24"/>
              </w:rPr>
              <w:t xml:space="preserve"> </w:t>
            </w:r>
            <w:r w:rsidRPr="00001978">
              <w:rPr>
                <w:sz w:val="24"/>
                <w:lang w:val="en-US"/>
              </w:rPr>
              <w:t>It’s</w:t>
            </w:r>
            <w:r w:rsidRPr="00001978">
              <w:rPr>
                <w:spacing w:val="22"/>
                <w:sz w:val="24"/>
                <w:lang w:val="en-US"/>
              </w:rPr>
              <w:t xml:space="preserve"> </w:t>
            </w:r>
            <w:r w:rsidRPr="00001978">
              <w:rPr>
                <w:sz w:val="24"/>
                <w:lang w:val="en-US"/>
              </w:rPr>
              <w:t>five</w:t>
            </w:r>
            <w:r w:rsidRPr="00001978">
              <w:rPr>
                <w:spacing w:val="-57"/>
                <w:sz w:val="24"/>
                <w:lang w:val="en-US"/>
              </w:rPr>
              <w:t xml:space="preserve"> </w:t>
            </w:r>
            <w:r w:rsidRPr="00001978">
              <w:rPr>
                <w:sz w:val="24"/>
                <w:lang w:val="en-US"/>
              </w:rPr>
              <w:t>o’clock. It’s interesting.</w:t>
            </w:r>
            <w:r w:rsidRPr="00001978">
              <w:rPr>
                <w:spacing w:val="3"/>
                <w:sz w:val="24"/>
                <w:lang w:val="en-US"/>
              </w:rPr>
              <w:t xml:space="preserve"> </w:t>
            </w:r>
            <w:r>
              <w:rPr>
                <w:sz w:val="24"/>
              </w:rPr>
              <w:t>It’s</w:t>
            </w:r>
            <w:r>
              <w:rPr>
                <w:spacing w:val="-1"/>
                <w:sz w:val="24"/>
              </w:rPr>
              <w:t xml:space="preserve"> </w:t>
            </w:r>
            <w:r>
              <w:rPr>
                <w:sz w:val="24"/>
              </w:rPr>
              <w:t>winter);</w:t>
            </w:r>
          </w:p>
          <w:p w14:paraId="628BD9FD" w14:textId="77777777" w:rsidR="00FF2DB4" w:rsidRPr="00001978" w:rsidRDefault="00C34CCB">
            <w:pPr>
              <w:pStyle w:val="TableParagraph"/>
              <w:numPr>
                <w:ilvl w:val="0"/>
                <w:numId w:val="262"/>
              </w:numPr>
              <w:tabs>
                <w:tab w:val="left" w:pos="769"/>
              </w:tabs>
              <w:ind w:left="468" w:right="223" w:firstLine="0"/>
              <w:rPr>
                <w:sz w:val="24"/>
                <w:lang w:val="en-US"/>
              </w:rPr>
            </w:pPr>
            <w:r>
              <w:rPr>
                <w:sz w:val="24"/>
              </w:rPr>
              <w:t>предложения</w:t>
            </w:r>
            <w:r w:rsidRPr="00001978">
              <w:rPr>
                <w:spacing w:val="-1"/>
                <w:sz w:val="24"/>
                <w:lang w:val="en-US"/>
              </w:rPr>
              <w:t xml:space="preserve"> </w:t>
            </w:r>
            <w:r>
              <w:rPr>
                <w:sz w:val="24"/>
              </w:rPr>
              <w:t>с</w:t>
            </w:r>
            <w:r w:rsidRPr="00001978">
              <w:rPr>
                <w:spacing w:val="-2"/>
                <w:sz w:val="24"/>
                <w:lang w:val="en-US"/>
              </w:rPr>
              <w:t xml:space="preserve"> </w:t>
            </w:r>
            <w:r>
              <w:rPr>
                <w:sz w:val="24"/>
              </w:rPr>
              <w:t>начальным</w:t>
            </w:r>
            <w:r w:rsidRPr="00001978">
              <w:rPr>
                <w:spacing w:val="-2"/>
                <w:sz w:val="24"/>
                <w:lang w:val="en-US"/>
              </w:rPr>
              <w:t xml:space="preserve"> </w:t>
            </w:r>
            <w:r w:rsidRPr="00001978">
              <w:rPr>
                <w:sz w:val="24"/>
                <w:lang w:val="en-US"/>
              </w:rPr>
              <w:t>There</w:t>
            </w:r>
            <w:r w:rsidRPr="00001978">
              <w:rPr>
                <w:spacing w:val="-2"/>
                <w:sz w:val="24"/>
                <w:lang w:val="en-US"/>
              </w:rPr>
              <w:t xml:space="preserve"> </w:t>
            </w:r>
            <w:r w:rsidRPr="00001978">
              <w:rPr>
                <w:sz w:val="24"/>
                <w:lang w:val="en-US"/>
              </w:rPr>
              <w:t>+</w:t>
            </w:r>
            <w:r w:rsidRPr="00001978">
              <w:rPr>
                <w:spacing w:val="-2"/>
                <w:sz w:val="24"/>
                <w:lang w:val="en-US"/>
              </w:rPr>
              <w:t xml:space="preserve"> </w:t>
            </w:r>
            <w:r w:rsidRPr="00001978">
              <w:rPr>
                <w:sz w:val="24"/>
                <w:lang w:val="en-US"/>
              </w:rPr>
              <w:t>to</w:t>
            </w:r>
            <w:r w:rsidRPr="00001978">
              <w:rPr>
                <w:spacing w:val="-1"/>
                <w:sz w:val="24"/>
                <w:lang w:val="en-US"/>
              </w:rPr>
              <w:t xml:space="preserve"> </w:t>
            </w:r>
            <w:r w:rsidRPr="00001978">
              <w:rPr>
                <w:sz w:val="24"/>
                <w:lang w:val="en-US"/>
              </w:rPr>
              <w:t>be (There are</w:t>
            </w:r>
            <w:r w:rsidRPr="00001978">
              <w:rPr>
                <w:spacing w:val="-2"/>
                <w:sz w:val="24"/>
                <w:lang w:val="en-US"/>
              </w:rPr>
              <w:t xml:space="preserve"> </w:t>
            </w:r>
            <w:r w:rsidRPr="00001978">
              <w:rPr>
                <w:sz w:val="24"/>
                <w:lang w:val="en-US"/>
              </w:rPr>
              <w:t>a</w:t>
            </w:r>
            <w:r w:rsidRPr="00001978">
              <w:rPr>
                <w:spacing w:val="-57"/>
                <w:sz w:val="24"/>
                <w:lang w:val="en-US"/>
              </w:rPr>
              <w:t xml:space="preserve"> </w:t>
            </w:r>
            <w:r w:rsidRPr="00001978">
              <w:rPr>
                <w:sz w:val="24"/>
                <w:lang w:val="en-US"/>
              </w:rPr>
              <w:t>lot</w:t>
            </w:r>
            <w:r w:rsidRPr="00001978">
              <w:rPr>
                <w:spacing w:val="-1"/>
                <w:sz w:val="24"/>
                <w:lang w:val="en-US"/>
              </w:rPr>
              <w:t xml:space="preserve"> </w:t>
            </w:r>
            <w:r w:rsidRPr="00001978">
              <w:rPr>
                <w:sz w:val="24"/>
                <w:lang w:val="en-US"/>
              </w:rPr>
              <w:t>of trees in the</w:t>
            </w:r>
            <w:r w:rsidRPr="00001978">
              <w:rPr>
                <w:spacing w:val="-1"/>
                <w:sz w:val="24"/>
                <w:lang w:val="en-US"/>
              </w:rPr>
              <w:t xml:space="preserve"> </w:t>
            </w:r>
            <w:r w:rsidRPr="00001978">
              <w:rPr>
                <w:sz w:val="24"/>
                <w:lang w:val="en-US"/>
              </w:rPr>
              <w:t>park);</w:t>
            </w:r>
          </w:p>
          <w:p w14:paraId="2A36A257" w14:textId="77777777" w:rsidR="00FF2DB4" w:rsidRDefault="00C34CCB">
            <w:pPr>
              <w:pStyle w:val="TableParagraph"/>
              <w:numPr>
                <w:ilvl w:val="0"/>
                <w:numId w:val="262"/>
              </w:numPr>
              <w:tabs>
                <w:tab w:val="left" w:pos="1418"/>
                <w:tab w:val="left" w:pos="1419"/>
                <w:tab w:val="left" w:pos="2093"/>
                <w:tab w:val="left" w:pos="4062"/>
                <w:tab w:val="left" w:pos="6070"/>
              </w:tabs>
              <w:ind w:right="94" w:firstLine="420"/>
              <w:rPr>
                <w:sz w:val="24"/>
              </w:rPr>
            </w:pPr>
            <w:r>
              <w:rPr>
                <w:sz w:val="24"/>
              </w:rPr>
              <w:t>сложносочинённые</w:t>
            </w:r>
            <w:r>
              <w:rPr>
                <w:sz w:val="24"/>
              </w:rPr>
              <w:tab/>
              <w:t>предложения</w:t>
            </w:r>
            <w:r>
              <w:rPr>
                <w:sz w:val="24"/>
              </w:rPr>
              <w:tab/>
            </w:r>
            <w:r>
              <w:rPr>
                <w:spacing w:val="-4"/>
                <w:sz w:val="24"/>
              </w:rPr>
              <w:t>с</w:t>
            </w:r>
            <w:r>
              <w:rPr>
                <w:spacing w:val="-57"/>
                <w:sz w:val="24"/>
              </w:rPr>
              <w:t xml:space="preserve"> </w:t>
            </w:r>
            <w:r>
              <w:rPr>
                <w:sz w:val="24"/>
              </w:rPr>
              <w:t>сочинительными</w:t>
            </w:r>
            <w:r>
              <w:rPr>
                <w:sz w:val="24"/>
              </w:rPr>
              <w:tab/>
              <w:t>союзами</w:t>
            </w:r>
            <w:r>
              <w:rPr>
                <w:spacing w:val="-1"/>
                <w:sz w:val="24"/>
              </w:rPr>
              <w:t xml:space="preserve"> </w:t>
            </w:r>
            <w:r>
              <w:rPr>
                <w:sz w:val="24"/>
              </w:rPr>
              <w:t>and, but, or;</w:t>
            </w:r>
          </w:p>
          <w:p w14:paraId="0CFEBEDF" w14:textId="77777777" w:rsidR="00FF2DB4" w:rsidRDefault="00C34CCB">
            <w:pPr>
              <w:pStyle w:val="TableParagraph"/>
              <w:numPr>
                <w:ilvl w:val="0"/>
                <w:numId w:val="262"/>
              </w:numPr>
              <w:tabs>
                <w:tab w:val="left" w:pos="1104"/>
                <w:tab w:val="left" w:pos="1105"/>
                <w:tab w:val="left" w:pos="2619"/>
                <w:tab w:val="left" w:pos="3473"/>
                <w:tab w:val="left" w:pos="3989"/>
                <w:tab w:val="left" w:pos="6046"/>
              </w:tabs>
              <w:ind w:right="96" w:firstLine="360"/>
              <w:rPr>
                <w:sz w:val="24"/>
              </w:rPr>
            </w:pPr>
            <w:r>
              <w:rPr>
                <w:sz w:val="24"/>
              </w:rPr>
              <w:t>косвенную</w:t>
            </w:r>
            <w:r>
              <w:rPr>
                <w:sz w:val="24"/>
              </w:rPr>
              <w:tab/>
              <w:t>речь</w:t>
            </w:r>
            <w:r>
              <w:rPr>
                <w:sz w:val="24"/>
              </w:rPr>
              <w:tab/>
              <w:t>в</w:t>
            </w:r>
            <w:r>
              <w:rPr>
                <w:sz w:val="24"/>
              </w:rPr>
              <w:tab/>
              <w:t>утвердительных</w:t>
            </w:r>
            <w:r>
              <w:rPr>
                <w:sz w:val="24"/>
              </w:rPr>
              <w:tab/>
            </w:r>
            <w:r>
              <w:rPr>
                <w:spacing w:val="-4"/>
                <w:sz w:val="24"/>
              </w:rPr>
              <w:t>и</w:t>
            </w:r>
            <w:r>
              <w:rPr>
                <w:spacing w:val="-57"/>
                <w:sz w:val="24"/>
              </w:rPr>
              <w:t xml:space="preserve"> </w:t>
            </w:r>
            <w:r>
              <w:rPr>
                <w:sz w:val="24"/>
              </w:rPr>
              <w:t>вопросительных</w:t>
            </w:r>
            <w:r>
              <w:rPr>
                <w:spacing w:val="2"/>
                <w:sz w:val="24"/>
              </w:rPr>
              <w:t xml:space="preserve"> </w:t>
            </w:r>
            <w:r>
              <w:rPr>
                <w:sz w:val="24"/>
              </w:rPr>
              <w:t>предложениях</w:t>
            </w:r>
            <w:r>
              <w:rPr>
                <w:spacing w:val="1"/>
                <w:sz w:val="24"/>
              </w:rPr>
              <w:t xml:space="preserve"> </w:t>
            </w:r>
            <w:r>
              <w:rPr>
                <w:sz w:val="24"/>
              </w:rPr>
              <w:t>в</w:t>
            </w:r>
            <w:r>
              <w:rPr>
                <w:spacing w:val="-2"/>
                <w:sz w:val="24"/>
              </w:rPr>
              <w:t xml:space="preserve"> </w:t>
            </w:r>
            <w:r>
              <w:rPr>
                <w:sz w:val="24"/>
              </w:rPr>
              <w:t>настоящем</w:t>
            </w:r>
            <w:r>
              <w:rPr>
                <w:spacing w:val="-1"/>
                <w:sz w:val="24"/>
              </w:rPr>
              <w:t xml:space="preserve"> </w:t>
            </w:r>
            <w:r>
              <w:rPr>
                <w:sz w:val="24"/>
              </w:rPr>
              <w:t>и</w:t>
            </w:r>
            <w:r>
              <w:rPr>
                <w:spacing w:val="-1"/>
                <w:sz w:val="24"/>
              </w:rPr>
              <w:t xml:space="preserve"> </w:t>
            </w:r>
            <w:r>
              <w:rPr>
                <w:sz w:val="24"/>
              </w:rPr>
              <w:t>прошедшем</w:t>
            </w:r>
          </w:p>
        </w:tc>
        <w:tc>
          <w:tcPr>
            <w:tcW w:w="5924" w:type="dxa"/>
          </w:tcPr>
          <w:p w14:paraId="23ED2DA1" w14:textId="77777777" w:rsidR="00FF2DB4" w:rsidRDefault="00C34CCB">
            <w:pPr>
              <w:pStyle w:val="TableParagraph"/>
              <w:ind w:left="108" w:right="95"/>
              <w:jc w:val="both"/>
              <w:rPr>
                <w:sz w:val="24"/>
              </w:rPr>
            </w:pPr>
            <w:r>
              <w:rPr>
                <w:sz w:val="24"/>
              </w:rPr>
              <w:t>незнакомых</w:t>
            </w:r>
            <w:r>
              <w:rPr>
                <w:spacing w:val="1"/>
                <w:sz w:val="24"/>
              </w:rPr>
              <w:t xml:space="preserve"> </w:t>
            </w:r>
            <w:r>
              <w:rPr>
                <w:sz w:val="24"/>
              </w:rPr>
              <w:t>слов</w:t>
            </w:r>
            <w:r>
              <w:rPr>
                <w:spacing w:val="1"/>
                <w:sz w:val="24"/>
              </w:rPr>
              <w:t xml:space="preserve"> </w:t>
            </w:r>
            <w:r>
              <w:rPr>
                <w:sz w:val="24"/>
              </w:rPr>
              <w:t>по</w:t>
            </w:r>
            <w:r>
              <w:rPr>
                <w:spacing w:val="1"/>
                <w:sz w:val="24"/>
              </w:rPr>
              <w:t xml:space="preserve"> </w:t>
            </w:r>
            <w:r>
              <w:rPr>
                <w:sz w:val="24"/>
              </w:rPr>
              <w:t>контексту</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словообразовательным элементам).</w:t>
            </w:r>
          </w:p>
          <w:p w14:paraId="5CFC514E" w14:textId="77777777" w:rsidR="00FF2DB4" w:rsidRDefault="00FF2DB4">
            <w:pPr>
              <w:pStyle w:val="TableParagraph"/>
              <w:rPr>
                <w:b/>
                <w:sz w:val="26"/>
              </w:rPr>
            </w:pPr>
          </w:p>
          <w:p w14:paraId="56C7F2AE" w14:textId="77777777" w:rsidR="00FF2DB4" w:rsidRDefault="00FF2DB4">
            <w:pPr>
              <w:pStyle w:val="TableParagraph"/>
              <w:rPr>
                <w:b/>
                <w:sz w:val="26"/>
              </w:rPr>
            </w:pPr>
          </w:p>
          <w:p w14:paraId="4FB5D2C7" w14:textId="77777777" w:rsidR="00FF2DB4" w:rsidRDefault="00FF2DB4">
            <w:pPr>
              <w:pStyle w:val="TableParagraph"/>
              <w:rPr>
                <w:b/>
                <w:sz w:val="26"/>
              </w:rPr>
            </w:pPr>
          </w:p>
          <w:p w14:paraId="0D6406C5" w14:textId="77777777" w:rsidR="00FF2DB4" w:rsidRDefault="00FF2DB4">
            <w:pPr>
              <w:pStyle w:val="TableParagraph"/>
              <w:rPr>
                <w:b/>
                <w:sz w:val="26"/>
              </w:rPr>
            </w:pPr>
          </w:p>
          <w:p w14:paraId="51646B50" w14:textId="77777777" w:rsidR="00FF2DB4" w:rsidRDefault="00C34CCB">
            <w:pPr>
              <w:pStyle w:val="TableParagraph"/>
              <w:spacing w:before="174" w:line="274" w:lineRule="exact"/>
              <w:ind w:left="562"/>
              <w:jc w:val="both"/>
              <w:rPr>
                <w:b/>
                <w:sz w:val="24"/>
              </w:rPr>
            </w:pPr>
            <w:r>
              <w:rPr>
                <w:b/>
                <w:sz w:val="24"/>
              </w:rPr>
              <w:t>Грамматическая</w:t>
            </w:r>
            <w:r>
              <w:rPr>
                <w:b/>
                <w:spacing w:val="-3"/>
                <w:sz w:val="24"/>
              </w:rPr>
              <w:t xml:space="preserve"> </w:t>
            </w:r>
            <w:r>
              <w:rPr>
                <w:b/>
                <w:sz w:val="24"/>
              </w:rPr>
              <w:t>сторона</w:t>
            </w:r>
            <w:r>
              <w:rPr>
                <w:b/>
                <w:spacing w:val="-2"/>
                <w:sz w:val="24"/>
              </w:rPr>
              <w:t xml:space="preserve"> </w:t>
            </w:r>
            <w:r>
              <w:rPr>
                <w:b/>
                <w:sz w:val="24"/>
              </w:rPr>
              <w:t>речи</w:t>
            </w:r>
          </w:p>
          <w:p w14:paraId="1475BB4D" w14:textId="77777777" w:rsidR="00FF2DB4" w:rsidRDefault="00C34CCB">
            <w:pPr>
              <w:pStyle w:val="TableParagraph"/>
              <w:numPr>
                <w:ilvl w:val="0"/>
                <w:numId w:val="261"/>
              </w:numPr>
              <w:tabs>
                <w:tab w:val="left" w:pos="754"/>
              </w:tabs>
              <w:ind w:right="97" w:firstLine="453"/>
              <w:jc w:val="both"/>
              <w:rPr>
                <w:sz w:val="24"/>
              </w:rPr>
            </w:pPr>
            <w:r>
              <w:rPr>
                <w:sz w:val="24"/>
              </w:rPr>
              <w:t>распознавать сложноподчинённые предложения</w:t>
            </w:r>
            <w:r>
              <w:rPr>
                <w:spacing w:val="1"/>
                <w:sz w:val="24"/>
              </w:rPr>
              <w:t xml:space="preserve"> </w:t>
            </w:r>
            <w:r>
              <w:rPr>
                <w:sz w:val="24"/>
              </w:rPr>
              <w:t>с придаточными: времени с союзами for, since, during;</w:t>
            </w:r>
            <w:r>
              <w:rPr>
                <w:spacing w:val="1"/>
                <w:sz w:val="24"/>
              </w:rPr>
              <w:t xml:space="preserve"> </w:t>
            </w:r>
            <w:r>
              <w:rPr>
                <w:sz w:val="24"/>
              </w:rPr>
              <w:t>цели с</w:t>
            </w:r>
            <w:r>
              <w:rPr>
                <w:spacing w:val="-1"/>
                <w:sz w:val="24"/>
              </w:rPr>
              <w:t xml:space="preserve"> </w:t>
            </w:r>
            <w:r>
              <w:rPr>
                <w:sz w:val="24"/>
              </w:rPr>
              <w:t>союзом</w:t>
            </w:r>
            <w:r>
              <w:rPr>
                <w:spacing w:val="-2"/>
                <w:sz w:val="24"/>
              </w:rPr>
              <w:t xml:space="preserve"> </w:t>
            </w:r>
            <w:r>
              <w:rPr>
                <w:sz w:val="24"/>
              </w:rPr>
              <w:t>so</w:t>
            </w:r>
            <w:r>
              <w:rPr>
                <w:spacing w:val="-1"/>
                <w:sz w:val="24"/>
              </w:rPr>
              <w:t xml:space="preserve"> </w:t>
            </w:r>
            <w:r>
              <w:rPr>
                <w:sz w:val="24"/>
              </w:rPr>
              <w:t>that;</w:t>
            </w:r>
            <w:r>
              <w:rPr>
                <w:spacing w:val="1"/>
                <w:sz w:val="24"/>
              </w:rPr>
              <w:t xml:space="preserve"> </w:t>
            </w:r>
            <w:r>
              <w:rPr>
                <w:sz w:val="24"/>
              </w:rPr>
              <w:t>условия с</w:t>
            </w:r>
            <w:r>
              <w:rPr>
                <w:spacing w:val="-2"/>
                <w:sz w:val="24"/>
              </w:rPr>
              <w:t xml:space="preserve"> </w:t>
            </w:r>
            <w:r>
              <w:rPr>
                <w:sz w:val="24"/>
              </w:rPr>
              <w:t>союзом</w:t>
            </w:r>
            <w:r>
              <w:rPr>
                <w:spacing w:val="-1"/>
                <w:sz w:val="24"/>
              </w:rPr>
              <w:t xml:space="preserve"> </w:t>
            </w:r>
            <w:r>
              <w:rPr>
                <w:sz w:val="24"/>
              </w:rPr>
              <w:t>unless;</w:t>
            </w:r>
          </w:p>
          <w:p w14:paraId="039F2748" w14:textId="77777777" w:rsidR="00FF2DB4" w:rsidRDefault="00C34CCB">
            <w:pPr>
              <w:pStyle w:val="TableParagraph"/>
              <w:ind w:left="562"/>
              <w:jc w:val="both"/>
              <w:rPr>
                <w:sz w:val="24"/>
              </w:rPr>
            </w:pPr>
            <w:r>
              <w:rPr>
                <w:sz w:val="24"/>
              </w:rPr>
              <w:t>определительными</w:t>
            </w:r>
            <w:r>
              <w:rPr>
                <w:spacing w:val="-2"/>
                <w:sz w:val="24"/>
              </w:rPr>
              <w:t xml:space="preserve"> </w:t>
            </w:r>
            <w:r>
              <w:rPr>
                <w:sz w:val="24"/>
              </w:rPr>
              <w:t>с</w:t>
            </w:r>
            <w:r>
              <w:rPr>
                <w:spacing w:val="-2"/>
                <w:sz w:val="24"/>
              </w:rPr>
              <w:t xml:space="preserve"> </w:t>
            </w:r>
            <w:r>
              <w:rPr>
                <w:sz w:val="24"/>
              </w:rPr>
              <w:t>союзами</w:t>
            </w:r>
            <w:r>
              <w:rPr>
                <w:spacing w:val="-2"/>
                <w:sz w:val="24"/>
              </w:rPr>
              <w:t xml:space="preserve"> </w:t>
            </w:r>
            <w:r>
              <w:rPr>
                <w:sz w:val="24"/>
              </w:rPr>
              <w:t>who,</w:t>
            </w:r>
            <w:r>
              <w:rPr>
                <w:spacing w:val="-2"/>
                <w:sz w:val="24"/>
              </w:rPr>
              <w:t xml:space="preserve"> </w:t>
            </w:r>
            <w:r>
              <w:rPr>
                <w:sz w:val="24"/>
              </w:rPr>
              <w:t>which,</w:t>
            </w:r>
            <w:r>
              <w:rPr>
                <w:spacing w:val="-2"/>
                <w:sz w:val="24"/>
              </w:rPr>
              <w:t xml:space="preserve"> </w:t>
            </w:r>
            <w:r>
              <w:rPr>
                <w:sz w:val="24"/>
              </w:rPr>
              <w:t>that;</w:t>
            </w:r>
          </w:p>
          <w:p w14:paraId="0BB2B260" w14:textId="77777777" w:rsidR="00FF2DB4" w:rsidRDefault="00C34CCB">
            <w:pPr>
              <w:pStyle w:val="TableParagraph"/>
              <w:numPr>
                <w:ilvl w:val="0"/>
                <w:numId w:val="261"/>
              </w:numPr>
              <w:tabs>
                <w:tab w:val="left" w:pos="1001"/>
              </w:tabs>
              <w:ind w:right="97" w:firstLine="453"/>
              <w:jc w:val="both"/>
              <w:rPr>
                <w:sz w:val="24"/>
              </w:rPr>
            </w:pPr>
            <w:r>
              <w:rPr>
                <w:sz w:val="24"/>
              </w:rPr>
              <w:t>распознавать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конструкциями</w:t>
            </w:r>
            <w:r>
              <w:rPr>
                <w:spacing w:val="5"/>
                <w:sz w:val="24"/>
              </w:rPr>
              <w:t xml:space="preserve"> </w:t>
            </w:r>
            <w:r>
              <w:rPr>
                <w:sz w:val="24"/>
              </w:rPr>
              <w:t>as</w:t>
            </w:r>
            <w:r>
              <w:rPr>
                <w:spacing w:val="8"/>
                <w:sz w:val="24"/>
              </w:rPr>
              <w:t xml:space="preserve"> </w:t>
            </w:r>
            <w:r>
              <w:rPr>
                <w:sz w:val="24"/>
              </w:rPr>
              <w:t>…as;</w:t>
            </w:r>
            <w:r>
              <w:rPr>
                <w:spacing w:val="5"/>
                <w:sz w:val="24"/>
              </w:rPr>
              <w:t xml:space="preserve"> </w:t>
            </w:r>
            <w:r>
              <w:rPr>
                <w:sz w:val="24"/>
              </w:rPr>
              <w:t>not</w:t>
            </w:r>
            <w:r>
              <w:rPr>
                <w:spacing w:val="6"/>
                <w:sz w:val="24"/>
              </w:rPr>
              <w:t xml:space="preserve"> </w:t>
            </w:r>
            <w:r>
              <w:rPr>
                <w:sz w:val="24"/>
              </w:rPr>
              <w:t>so</w:t>
            </w:r>
            <w:r>
              <w:rPr>
                <w:spacing w:val="6"/>
                <w:sz w:val="24"/>
              </w:rPr>
              <w:t xml:space="preserve"> </w:t>
            </w:r>
            <w:r>
              <w:rPr>
                <w:sz w:val="24"/>
              </w:rPr>
              <w:t>…</w:t>
            </w:r>
            <w:r>
              <w:rPr>
                <w:spacing w:val="5"/>
                <w:sz w:val="24"/>
              </w:rPr>
              <w:t xml:space="preserve"> </w:t>
            </w:r>
            <w:r>
              <w:rPr>
                <w:sz w:val="24"/>
              </w:rPr>
              <w:t>as;</w:t>
            </w:r>
            <w:r>
              <w:rPr>
                <w:spacing w:val="6"/>
                <w:sz w:val="24"/>
              </w:rPr>
              <w:t xml:space="preserve"> </w:t>
            </w:r>
            <w:r>
              <w:rPr>
                <w:sz w:val="24"/>
              </w:rPr>
              <w:t>either</w:t>
            </w:r>
            <w:r>
              <w:rPr>
                <w:spacing w:val="5"/>
                <w:sz w:val="24"/>
              </w:rPr>
              <w:t xml:space="preserve"> </w:t>
            </w:r>
            <w:r>
              <w:rPr>
                <w:sz w:val="24"/>
              </w:rPr>
              <w:t>…</w:t>
            </w:r>
            <w:r>
              <w:rPr>
                <w:spacing w:val="5"/>
                <w:sz w:val="24"/>
              </w:rPr>
              <w:t xml:space="preserve"> </w:t>
            </w:r>
            <w:r>
              <w:rPr>
                <w:sz w:val="24"/>
              </w:rPr>
              <w:t>or;</w:t>
            </w:r>
            <w:r>
              <w:rPr>
                <w:spacing w:val="6"/>
                <w:sz w:val="24"/>
              </w:rPr>
              <w:t xml:space="preserve"> </w:t>
            </w:r>
            <w:r>
              <w:rPr>
                <w:sz w:val="24"/>
              </w:rPr>
              <w:t>neither</w:t>
            </w:r>
          </w:p>
          <w:p w14:paraId="6171CFB6" w14:textId="77777777" w:rsidR="00FF2DB4" w:rsidRDefault="00C34CCB">
            <w:pPr>
              <w:pStyle w:val="TableParagraph"/>
              <w:ind w:left="108"/>
              <w:jc w:val="both"/>
              <w:rPr>
                <w:sz w:val="24"/>
              </w:rPr>
            </w:pPr>
            <w:r>
              <w:rPr>
                <w:sz w:val="24"/>
              </w:rPr>
              <w:t>…</w:t>
            </w:r>
            <w:r>
              <w:rPr>
                <w:spacing w:val="-1"/>
                <w:sz w:val="24"/>
              </w:rPr>
              <w:t xml:space="preserve"> </w:t>
            </w:r>
            <w:r>
              <w:rPr>
                <w:sz w:val="24"/>
              </w:rPr>
              <w:t>nor;</w:t>
            </w:r>
          </w:p>
          <w:p w14:paraId="663A53DA" w14:textId="77777777" w:rsidR="00FF2DB4" w:rsidRDefault="00C34CCB">
            <w:pPr>
              <w:pStyle w:val="TableParagraph"/>
              <w:numPr>
                <w:ilvl w:val="0"/>
                <w:numId w:val="261"/>
              </w:numPr>
              <w:tabs>
                <w:tab w:val="left" w:pos="826"/>
              </w:tabs>
              <w:ind w:right="94" w:firstLine="453"/>
              <w:jc w:val="both"/>
              <w:rPr>
                <w:sz w:val="24"/>
              </w:rPr>
            </w:pPr>
            <w:r>
              <w:rPr>
                <w:sz w:val="24"/>
              </w:rPr>
              <w:t>распознавать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условные</w:t>
            </w:r>
            <w:r>
              <w:rPr>
                <w:spacing w:val="1"/>
                <w:sz w:val="24"/>
              </w:rPr>
              <w:t xml:space="preserve"> </w:t>
            </w:r>
            <w:r>
              <w:rPr>
                <w:sz w:val="24"/>
              </w:rPr>
              <w:t>предложения</w:t>
            </w:r>
            <w:r>
              <w:rPr>
                <w:spacing w:val="-57"/>
                <w:sz w:val="24"/>
              </w:rPr>
              <w:t xml:space="preserve"> </w:t>
            </w:r>
            <w:r>
              <w:rPr>
                <w:sz w:val="24"/>
              </w:rPr>
              <w:t>нереального характера (Conditional II — If I were you, I</w:t>
            </w:r>
            <w:r>
              <w:rPr>
                <w:spacing w:val="1"/>
                <w:sz w:val="24"/>
              </w:rPr>
              <w:t xml:space="preserve"> </w:t>
            </w:r>
            <w:r>
              <w:rPr>
                <w:sz w:val="24"/>
              </w:rPr>
              <w:t>would</w:t>
            </w:r>
            <w:r>
              <w:rPr>
                <w:spacing w:val="-1"/>
                <w:sz w:val="24"/>
              </w:rPr>
              <w:t xml:space="preserve"> </w:t>
            </w:r>
            <w:r>
              <w:rPr>
                <w:sz w:val="24"/>
              </w:rPr>
              <w:t>start learning</w:t>
            </w:r>
            <w:r>
              <w:rPr>
                <w:spacing w:val="-2"/>
                <w:sz w:val="24"/>
              </w:rPr>
              <w:t xml:space="preserve"> </w:t>
            </w:r>
            <w:r>
              <w:rPr>
                <w:sz w:val="24"/>
              </w:rPr>
              <w:t>French);</w:t>
            </w:r>
          </w:p>
          <w:p w14:paraId="66AFD11F" w14:textId="77777777" w:rsidR="00FF2DB4" w:rsidRDefault="00C34CCB">
            <w:pPr>
              <w:pStyle w:val="TableParagraph"/>
              <w:numPr>
                <w:ilvl w:val="0"/>
                <w:numId w:val="261"/>
              </w:numPr>
              <w:tabs>
                <w:tab w:val="left" w:pos="817"/>
              </w:tabs>
              <w:spacing w:before="13" w:line="220" w:lineRule="auto"/>
              <w:ind w:right="95" w:firstLine="453"/>
              <w:jc w:val="both"/>
              <w:rPr>
                <w:sz w:val="24"/>
              </w:rPr>
            </w:pPr>
            <w:r>
              <w:rPr>
                <w:spacing w:val="-2"/>
                <w:sz w:val="24"/>
              </w:rPr>
              <w:t>использовать</w:t>
            </w:r>
            <w:r>
              <w:rPr>
                <w:spacing w:val="-1"/>
                <w:sz w:val="24"/>
              </w:rPr>
              <w:t xml:space="preserve"> </w:t>
            </w:r>
            <w:r>
              <w:rPr>
                <w:spacing w:val="-2"/>
                <w:sz w:val="24"/>
              </w:rPr>
              <w:t>в</w:t>
            </w:r>
            <w:r>
              <w:rPr>
                <w:spacing w:val="-1"/>
                <w:sz w:val="24"/>
              </w:rPr>
              <w:t xml:space="preserve"> </w:t>
            </w:r>
            <w:r>
              <w:rPr>
                <w:spacing w:val="-2"/>
                <w:sz w:val="24"/>
              </w:rPr>
              <w:t>речи</w:t>
            </w:r>
            <w:r>
              <w:rPr>
                <w:spacing w:val="-1"/>
                <w:sz w:val="24"/>
              </w:rPr>
              <w:t xml:space="preserve"> </w:t>
            </w:r>
            <w:r>
              <w:rPr>
                <w:spacing w:val="-2"/>
                <w:sz w:val="24"/>
              </w:rPr>
              <w:t>глаголы</w:t>
            </w:r>
            <w:r>
              <w:rPr>
                <w:spacing w:val="-1"/>
                <w:sz w:val="24"/>
              </w:rPr>
              <w:t xml:space="preserve"> во</w:t>
            </w:r>
            <w:r>
              <w:rPr>
                <w:sz w:val="24"/>
              </w:rPr>
              <w:t xml:space="preserve"> </w:t>
            </w:r>
            <w:r>
              <w:rPr>
                <w:spacing w:val="-1"/>
                <w:sz w:val="24"/>
              </w:rPr>
              <w:t>временны</w:t>
            </w:r>
            <w:r>
              <w:rPr>
                <w:spacing w:val="-1"/>
                <w:position w:val="-4"/>
                <w:sz w:val="24"/>
              </w:rPr>
              <w:t xml:space="preserve">́ </w:t>
            </w:r>
            <w:r>
              <w:rPr>
                <w:spacing w:val="-1"/>
                <w:sz w:val="24"/>
              </w:rPr>
              <w:t>х</w:t>
            </w:r>
            <w:r>
              <w:rPr>
                <w:sz w:val="24"/>
              </w:rPr>
              <w:t xml:space="preserve"> формах</w:t>
            </w:r>
            <w:r>
              <w:rPr>
                <w:spacing w:val="1"/>
                <w:sz w:val="24"/>
              </w:rPr>
              <w:t xml:space="preserve"> </w:t>
            </w:r>
            <w:r>
              <w:rPr>
                <w:sz w:val="24"/>
              </w:rPr>
              <w:t>действительного</w:t>
            </w:r>
            <w:r>
              <w:rPr>
                <w:spacing w:val="1"/>
                <w:sz w:val="24"/>
              </w:rPr>
              <w:t xml:space="preserve"> </w:t>
            </w:r>
            <w:r>
              <w:rPr>
                <w:sz w:val="24"/>
              </w:rPr>
              <w:t>залога:</w:t>
            </w:r>
            <w:r>
              <w:rPr>
                <w:spacing w:val="1"/>
                <w:sz w:val="24"/>
              </w:rPr>
              <w:t xml:space="preserve"> </w:t>
            </w:r>
            <w:r>
              <w:rPr>
                <w:sz w:val="24"/>
              </w:rPr>
              <w:t>Past</w:t>
            </w:r>
            <w:r>
              <w:rPr>
                <w:spacing w:val="1"/>
                <w:sz w:val="24"/>
              </w:rPr>
              <w:t xml:space="preserve"> </w:t>
            </w:r>
            <w:r>
              <w:rPr>
                <w:sz w:val="24"/>
              </w:rPr>
              <w:t>Perfect,</w:t>
            </w:r>
            <w:r>
              <w:rPr>
                <w:spacing w:val="1"/>
                <w:sz w:val="24"/>
              </w:rPr>
              <w:t xml:space="preserve"> </w:t>
            </w:r>
            <w:r>
              <w:rPr>
                <w:sz w:val="24"/>
              </w:rPr>
              <w:t>Present</w:t>
            </w:r>
            <w:r>
              <w:rPr>
                <w:spacing w:val="1"/>
                <w:sz w:val="24"/>
              </w:rPr>
              <w:t xml:space="preserve"> </w:t>
            </w:r>
            <w:r>
              <w:rPr>
                <w:sz w:val="24"/>
              </w:rPr>
              <w:t>Perfect</w:t>
            </w:r>
            <w:r>
              <w:rPr>
                <w:spacing w:val="-1"/>
                <w:sz w:val="24"/>
              </w:rPr>
              <w:t xml:space="preserve"> </w:t>
            </w:r>
            <w:r>
              <w:rPr>
                <w:sz w:val="24"/>
              </w:rPr>
              <w:t>Continuous, Future-in-the-Past;</w:t>
            </w:r>
          </w:p>
          <w:p w14:paraId="01F686EE" w14:textId="77777777" w:rsidR="00FF2DB4" w:rsidRDefault="00C34CCB">
            <w:pPr>
              <w:pStyle w:val="TableParagraph"/>
              <w:numPr>
                <w:ilvl w:val="0"/>
                <w:numId w:val="261"/>
              </w:numPr>
              <w:tabs>
                <w:tab w:val="left" w:pos="915"/>
              </w:tabs>
              <w:spacing w:before="3"/>
              <w:ind w:right="98" w:firstLine="453"/>
              <w:jc w:val="both"/>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глаголы</w:t>
            </w:r>
            <w:r>
              <w:rPr>
                <w:spacing w:val="1"/>
                <w:sz w:val="24"/>
              </w:rPr>
              <w:t xml:space="preserve"> </w:t>
            </w:r>
            <w:r>
              <w:rPr>
                <w:sz w:val="24"/>
              </w:rPr>
              <w:t>в</w:t>
            </w:r>
            <w:r>
              <w:rPr>
                <w:spacing w:val="1"/>
                <w:sz w:val="24"/>
              </w:rPr>
              <w:t xml:space="preserve"> </w:t>
            </w:r>
            <w:r>
              <w:rPr>
                <w:sz w:val="24"/>
              </w:rPr>
              <w:t>формах</w:t>
            </w:r>
            <w:r>
              <w:rPr>
                <w:spacing w:val="1"/>
                <w:sz w:val="24"/>
              </w:rPr>
              <w:t xml:space="preserve"> </w:t>
            </w:r>
            <w:r>
              <w:rPr>
                <w:sz w:val="24"/>
              </w:rPr>
              <w:t>страдательного</w:t>
            </w:r>
            <w:r>
              <w:rPr>
                <w:spacing w:val="1"/>
                <w:sz w:val="24"/>
              </w:rPr>
              <w:t xml:space="preserve"> </w:t>
            </w:r>
            <w:r>
              <w:rPr>
                <w:sz w:val="24"/>
              </w:rPr>
              <w:t>залога:</w:t>
            </w:r>
            <w:r>
              <w:rPr>
                <w:spacing w:val="1"/>
                <w:sz w:val="24"/>
              </w:rPr>
              <w:t xml:space="preserve"> </w:t>
            </w:r>
            <w:r>
              <w:rPr>
                <w:sz w:val="24"/>
              </w:rPr>
              <w:t>Future</w:t>
            </w:r>
            <w:r>
              <w:rPr>
                <w:spacing w:val="1"/>
                <w:sz w:val="24"/>
              </w:rPr>
              <w:t xml:space="preserve"> </w:t>
            </w:r>
            <w:r>
              <w:rPr>
                <w:sz w:val="24"/>
              </w:rPr>
              <w:t>Simple</w:t>
            </w:r>
            <w:r>
              <w:rPr>
                <w:spacing w:val="1"/>
                <w:sz w:val="24"/>
              </w:rPr>
              <w:t xml:space="preserve"> </w:t>
            </w:r>
            <w:r>
              <w:rPr>
                <w:sz w:val="24"/>
              </w:rPr>
              <w:t>Passive,</w:t>
            </w:r>
            <w:r>
              <w:rPr>
                <w:spacing w:val="1"/>
                <w:sz w:val="24"/>
              </w:rPr>
              <w:t xml:space="preserve"> </w:t>
            </w:r>
            <w:r>
              <w:rPr>
                <w:sz w:val="24"/>
              </w:rPr>
              <w:t>Present</w:t>
            </w:r>
            <w:r>
              <w:rPr>
                <w:spacing w:val="-57"/>
                <w:sz w:val="24"/>
              </w:rPr>
              <w:t xml:space="preserve"> </w:t>
            </w:r>
            <w:r>
              <w:rPr>
                <w:sz w:val="24"/>
              </w:rPr>
              <w:t>Perfect</w:t>
            </w:r>
            <w:r>
              <w:rPr>
                <w:spacing w:val="-1"/>
                <w:sz w:val="24"/>
              </w:rPr>
              <w:t xml:space="preserve"> </w:t>
            </w:r>
            <w:r>
              <w:rPr>
                <w:sz w:val="24"/>
              </w:rPr>
              <w:t>Passive;</w:t>
            </w:r>
          </w:p>
          <w:p w14:paraId="69A304D1" w14:textId="77777777" w:rsidR="00FF2DB4" w:rsidRDefault="00C34CCB">
            <w:pPr>
              <w:pStyle w:val="TableParagraph"/>
              <w:numPr>
                <w:ilvl w:val="0"/>
                <w:numId w:val="261"/>
              </w:numPr>
              <w:tabs>
                <w:tab w:val="left" w:pos="764"/>
              </w:tabs>
              <w:ind w:right="96" w:firstLine="453"/>
              <w:jc w:val="both"/>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 речи</w:t>
            </w:r>
            <w:r>
              <w:rPr>
                <w:spacing w:val="1"/>
                <w:sz w:val="24"/>
              </w:rPr>
              <w:t xml:space="preserve"> </w:t>
            </w:r>
            <w:r>
              <w:rPr>
                <w:sz w:val="24"/>
              </w:rPr>
              <w:t>модальные</w:t>
            </w:r>
            <w:r>
              <w:rPr>
                <w:spacing w:val="-57"/>
                <w:sz w:val="24"/>
              </w:rPr>
              <w:t xml:space="preserve"> </w:t>
            </w:r>
            <w:r>
              <w:rPr>
                <w:sz w:val="24"/>
              </w:rPr>
              <w:t>глаголы</w:t>
            </w:r>
            <w:r>
              <w:rPr>
                <w:spacing w:val="-1"/>
                <w:sz w:val="24"/>
              </w:rPr>
              <w:t xml:space="preserve"> </w:t>
            </w:r>
            <w:r>
              <w:rPr>
                <w:sz w:val="24"/>
              </w:rPr>
              <w:t>need, shall, might, would.</w:t>
            </w:r>
          </w:p>
        </w:tc>
      </w:tr>
    </w:tbl>
    <w:p w14:paraId="5297E7B3"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4C8946A" w14:textId="77777777">
        <w:trPr>
          <w:trHeight w:val="9385"/>
        </w:trPr>
        <w:tc>
          <w:tcPr>
            <w:tcW w:w="2688" w:type="dxa"/>
          </w:tcPr>
          <w:p w14:paraId="28A0AC53" w14:textId="77777777" w:rsidR="00FF2DB4" w:rsidRDefault="00FF2DB4">
            <w:pPr>
              <w:pStyle w:val="TableParagraph"/>
              <w:rPr>
                <w:sz w:val="24"/>
              </w:rPr>
            </w:pPr>
          </w:p>
        </w:tc>
        <w:tc>
          <w:tcPr>
            <w:tcW w:w="6284" w:type="dxa"/>
          </w:tcPr>
          <w:p w14:paraId="36FFAE04" w14:textId="77777777" w:rsidR="00FF2DB4" w:rsidRDefault="00C34CCB">
            <w:pPr>
              <w:pStyle w:val="TableParagraph"/>
              <w:spacing w:line="261" w:lineRule="exact"/>
              <w:ind w:left="108"/>
              <w:rPr>
                <w:sz w:val="24"/>
              </w:rPr>
            </w:pPr>
            <w:r>
              <w:rPr>
                <w:sz w:val="24"/>
              </w:rPr>
              <w:t>времени;</w:t>
            </w:r>
          </w:p>
          <w:p w14:paraId="09C39C55" w14:textId="77777777" w:rsidR="00FF2DB4" w:rsidRDefault="00C34CCB">
            <w:pPr>
              <w:pStyle w:val="TableParagraph"/>
              <w:numPr>
                <w:ilvl w:val="0"/>
                <w:numId w:val="260"/>
              </w:numPr>
              <w:tabs>
                <w:tab w:val="left" w:pos="769"/>
              </w:tabs>
              <w:ind w:right="592" w:firstLine="0"/>
              <w:rPr>
                <w:sz w:val="24"/>
              </w:rPr>
            </w:pPr>
            <w:r>
              <w:rPr>
                <w:sz w:val="24"/>
              </w:rPr>
              <w:t>имена существительные в единственном и</w:t>
            </w:r>
            <w:r>
              <w:rPr>
                <w:spacing w:val="1"/>
                <w:sz w:val="24"/>
              </w:rPr>
              <w:t xml:space="preserve"> </w:t>
            </w:r>
            <w:r>
              <w:rPr>
                <w:sz w:val="24"/>
              </w:rPr>
              <w:t>множественном</w:t>
            </w:r>
            <w:r>
              <w:rPr>
                <w:spacing w:val="-4"/>
                <w:sz w:val="24"/>
              </w:rPr>
              <w:t xml:space="preserve"> </w:t>
            </w:r>
            <w:r>
              <w:rPr>
                <w:sz w:val="24"/>
              </w:rPr>
              <w:t>числе,</w:t>
            </w:r>
            <w:r>
              <w:rPr>
                <w:spacing w:val="-2"/>
                <w:sz w:val="24"/>
              </w:rPr>
              <w:t xml:space="preserve"> </w:t>
            </w:r>
            <w:r>
              <w:rPr>
                <w:sz w:val="24"/>
              </w:rPr>
              <w:t>образованные</w:t>
            </w:r>
            <w:r>
              <w:rPr>
                <w:spacing w:val="-4"/>
                <w:sz w:val="24"/>
              </w:rPr>
              <w:t xml:space="preserve"> </w:t>
            </w:r>
            <w:r>
              <w:rPr>
                <w:sz w:val="24"/>
              </w:rPr>
              <w:t>по</w:t>
            </w:r>
            <w:r>
              <w:rPr>
                <w:spacing w:val="-3"/>
                <w:sz w:val="24"/>
              </w:rPr>
              <w:t xml:space="preserve"> </w:t>
            </w:r>
            <w:r>
              <w:rPr>
                <w:sz w:val="24"/>
              </w:rPr>
              <w:t>правилу</w:t>
            </w:r>
            <w:r>
              <w:rPr>
                <w:spacing w:val="-7"/>
                <w:sz w:val="24"/>
              </w:rPr>
              <w:t xml:space="preserve"> </w:t>
            </w:r>
            <w:r>
              <w:rPr>
                <w:sz w:val="24"/>
              </w:rPr>
              <w:t>и</w:t>
            </w:r>
            <w:r>
              <w:rPr>
                <w:spacing w:val="-57"/>
                <w:sz w:val="24"/>
              </w:rPr>
              <w:t xml:space="preserve"> </w:t>
            </w:r>
            <w:r>
              <w:rPr>
                <w:sz w:val="24"/>
              </w:rPr>
              <w:t>исключения;</w:t>
            </w:r>
          </w:p>
          <w:p w14:paraId="30512A4B" w14:textId="77777777" w:rsidR="00FF2DB4" w:rsidRDefault="00C34CCB">
            <w:pPr>
              <w:pStyle w:val="TableParagraph"/>
              <w:numPr>
                <w:ilvl w:val="0"/>
                <w:numId w:val="260"/>
              </w:numPr>
              <w:tabs>
                <w:tab w:val="left" w:pos="829"/>
              </w:tabs>
              <w:ind w:left="528" w:right="1326" w:firstLine="0"/>
              <w:rPr>
                <w:sz w:val="24"/>
              </w:rPr>
            </w:pPr>
            <w:r>
              <w:rPr>
                <w:sz w:val="24"/>
              </w:rPr>
              <w:t>имена существительные определённым/</w:t>
            </w:r>
            <w:r>
              <w:rPr>
                <w:spacing w:val="-57"/>
                <w:sz w:val="24"/>
              </w:rPr>
              <w:t xml:space="preserve"> </w:t>
            </w:r>
            <w:r>
              <w:rPr>
                <w:sz w:val="24"/>
              </w:rPr>
              <w:t>неопределённым/нулевым</w:t>
            </w:r>
            <w:r>
              <w:rPr>
                <w:spacing w:val="-2"/>
                <w:sz w:val="24"/>
              </w:rPr>
              <w:t xml:space="preserve"> </w:t>
            </w:r>
            <w:r>
              <w:rPr>
                <w:sz w:val="24"/>
              </w:rPr>
              <w:t>артиклем;</w:t>
            </w:r>
          </w:p>
          <w:p w14:paraId="34D048AD" w14:textId="77777777" w:rsidR="00FF2DB4" w:rsidRDefault="00C34CCB">
            <w:pPr>
              <w:pStyle w:val="TableParagraph"/>
              <w:numPr>
                <w:ilvl w:val="0"/>
                <w:numId w:val="260"/>
              </w:numPr>
              <w:tabs>
                <w:tab w:val="left" w:pos="829"/>
              </w:tabs>
              <w:ind w:right="654" w:firstLine="60"/>
              <w:rPr>
                <w:sz w:val="24"/>
              </w:rPr>
            </w:pPr>
            <w:r>
              <w:rPr>
                <w:sz w:val="24"/>
              </w:rPr>
              <w:t>личные, притяжательные, указательные,</w:t>
            </w:r>
            <w:r>
              <w:rPr>
                <w:spacing w:val="1"/>
                <w:sz w:val="24"/>
              </w:rPr>
              <w:t xml:space="preserve"> </w:t>
            </w:r>
            <w:r>
              <w:rPr>
                <w:sz w:val="24"/>
              </w:rPr>
              <w:t>неопределённые, относительные, вопросительные</w:t>
            </w:r>
            <w:r>
              <w:rPr>
                <w:spacing w:val="-57"/>
                <w:sz w:val="24"/>
              </w:rPr>
              <w:t xml:space="preserve"> </w:t>
            </w:r>
            <w:r>
              <w:rPr>
                <w:sz w:val="24"/>
              </w:rPr>
              <w:t>местоимения;</w:t>
            </w:r>
          </w:p>
          <w:p w14:paraId="3580EEFD" w14:textId="77777777" w:rsidR="00FF2DB4" w:rsidRDefault="00C34CCB">
            <w:pPr>
              <w:pStyle w:val="TableParagraph"/>
              <w:numPr>
                <w:ilvl w:val="0"/>
                <w:numId w:val="260"/>
              </w:numPr>
              <w:tabs>
                <w:tab w:val="left" w:pos="769"/>
              </w:tabs>
              <w:ind w:right="97" w:firstLine="0"/>
              <w:rPr>
                <w:sz w:val="24"/>
              </w:rPr>
            </w:pPr>
            <w:r>
              <w:rPr>
                <w:sz w:val="24"/>
              </w:rPr>
              <w:t>имена прилагательные в положительной,</w:t>
            </w:r>
            <w:r>
              <w:rPr>
                <w:spacing w:val="1"/>
                <w:sz w:val="24"/>
              </w:rPr>
              <w:t xml:space="preserve"> </w:t>
            </w:r>
            <w:r>
              <w:rPr>
                <w:sz w:val="24"/>
              </w:rPr>
              <w:t>сравнительной</w:t>
            </w:r>
            <w:r>
              <w:rPr>
                <w:spacing w:val="15"/>
                <w:sz w:val="24"/>
              </w:rPr>
              <w:t xml:space="preserve"> </w:t>
            </w:r>
            <w:r>
              <w:rPr>
                <w:sz w:val="24"/>
              </w:rPr>
              <w:t>и</w:t>
            </w:r>
            <w:r>
              <w:rPr>
                <w:spacing w:val="18"/>
                <w:sz w:val="24"/>
              </w:rPr>
              <w:t xml:space="preserve"> </w:t>
            </w:r>
            <w:r>
              <w:rPr>
                <w:sz w:val="24"/>
              </w:rPr>
              <w:t>превосходной</w:t>
            </w:r>
            <w:r>
              <w:rPr>
                <w:spacing w:val="19"/>
                <w:sz w:val="24"/>
              </w:rPr>
              <w:t xml:space="preserve"> </w:t>
            </w:r>
            <w:r>
              <w:rPr>
                <w:sz w:val="24"/>
              </w:rPr>
              <w:t>степени,</w:t>
            </w:r>
            <w:r>
              <w:rPr>
                <w:spacing w:val="17"/>
                <w:sz w:val="24"/>
              </w:rPr>
              <w:t xml:space="preserve"> </w:t>
            </w:r>
            <w:r>
              <w:rPr>
                <w:sz w:val="24"/>
              </w:rPr>
              <w:t>образованные</w:t>
            </w:r>
          </w:p>
          <w:p w14:paraId="2E5D2718" w14:textId="77777777" w:rsidR="00FF2DB4" w:rsidRDefault="00C34CCB">
            <w:pPr>
              <w:pStyle w:val="TableParagraph"/>
              <w:spacing w:before="1"/>
              <w:ind w:left="468" w:hanging="360"/>
              <w:rPr>
                <w:sz w:val="24"/>
              </w:rPr>
            </w:pPr>
            <w:r>
              <w:rPr>
                <w:sz w:val="24"/>
              </w:rPr>
              <w:t>по</w:t>
            </w:r>
            <w:r>
              <w:rPr>
                <w:spacing w:val="56"/>
                <w:sz w:val="24"/>
              </w:rPr>
              <w:t xml:space="preserve"> </w:t>
            </w:r>
            <w:r>
              <w:rPr>
                <w:sz w:val="24"/>
              </w:rPr>
              <w:t>правилу</w:t>
            </w:r>
            <w:r>
              <w:rPr>
                <w:spacing w:val="-9"/>
                <w:sz w:val="24"/>
              </w:rPr>
              <w:t xml:space="preserve"> </w:t>
            </w:r>
            <w:r>
              <w:rPr>
                <w:sz w:val="24"/>
              </w:rPr>
              <w:t>и</w:t>
            </w:r>
            <w:r>
              <w:rPr>
                <w:spacing w:val="-2"/>
                <w:sz w:val="24"/>
              </w:rPr>
              <w:t xml:space="preserve"> </w:t>
            </w:r>
            <w:r>
              <w:rPr>
                <w:sz w:val="24"/>
              </w:rPr>
              <w:t>исключения,</w:t>
            </w:r>
            <w:r>
              <w:rPr>
                <w:spacing w:val="-1"/>
                <w:sz w:val="24"/>
              </w:rPr>
              <w:t xml:space="preserve"> </w:t>
            </w:r>
            <w:r>
              <w:rPr>
                <w:sz w:val="24"/>
              </w:rPr>
              <w:t>а</w:t>
            </w:r>
            <w:r>
              <w:rPr>
                <w:spacing w:val="-3"/>
                <w:sz w:val="24"/>
              </w:rPr>
              <w:t xml:space="preserve"> </w:t>
            </w:r>
            <w:r>
              <w:rPr>
                <w:sz w:val="24"/>
              </w:rPr>
              <w:t>также</w:t>
            </w:r>
            <w:r>
              <w:rPr>
                <w:spacing w:val="-1"/>
                <w:sz w:val="24"/>
              </w:rPr>
              <w:t xml:space="preserve"> </w:t>
            </w:r>
            <w:r>
              <w:rPr>
                <w:sz w:val="24"/>
              </w:rPr>
              <w:t>наречия,</w:t>
            </w:r>
            <w:r>
              <w:rPr>
                <w:spacing w:val="-2"/>
                <w:sz w:val="24"/>
              </w:rPr>
              <w:t xml:space="preserve"> </w:t>
            </w:r>
            <w:r>
              <w:rPr>
                <w:sz w:val="24"/>
              </w:rPr>
              <w:t>выражающие</w:t>
            </w:r>
            <w:r>
              <w:rPr>
                <w:spacing w:val="-57"/>
                <w:sz w:val="24"/>
              </w:rPr>
              <w:t xml:space="preserve"> </w:t>
            </w:r>
            <w:r>
              <w:rPr>
                <w:sz w:val="24"/>
              </w:rPr>
              <w:t>количество (many/much,</w:t>
            </w:r>
            <w:r>
              <w:rPr>
                <w:spacing w:val="-1"/>
                <w:sz w:val="24"/>
              </w:rPr>
              <w:t xml:space="preserve"> </w:t>
            </w:r>
            <w:r>
              <w:rPr>
                <w:sz w:val="24"/>
              </w:rPr>
              <w:t>few/a few, little/a</w:t>
            </w:r>
            <w:r>
              <w:rPr>
                <w:spacing w:val="-1"/>
                <w:sz w:val="24"/>
              </w:rPr>
              <w:t xml:space="preserve"> </w:t>
            </w:r>
            <w:r>
              <w:rPr>
                <w:sz w:val="24"/>
              </w:rPr>
              <w:t>little);</w:t>
            </w:r>
          </w:p>
          <w:p w14:paraId="46B18CA0" w14:textId="77777777" w:rsidR="00FF2DB4" w:rsidRDefault="00C34CCB">
            <w:pPr>
              <w:pStyle w:val="TableParagraph"/>
              <w:numPr>
                <w:ilvl w:val="0"/>
                <w:numId w:val="260"/>
              </w:numPr>
              <w:tabs>
                <w:tab w:val="left" w:pos="769"/>
              </w:tabs>
              <w:ind w:left="768" w:hanging="301"/>
              <w:rPr>
                <w:sz w:val="24"/>
              </w:rPr>
            </w:pPr>
            <w:r>
              <w:rPr>
                <w:sz w:val="24"/>
              </w:rPr>
              <w:t>количественные</w:t>
            </w:r>
            <w:r>
              <w:rPr>
                <w:spacing w:val="-5"/>
                <w:sz w:val="24"/>
              </w:rPr>
              <w:t xml:space="preserve"> </w:t>
            </w:r>
            <w:r>
              <w:rPr>
                <w:sz w:val="24"/>
              </w:rPr>
              <w:t>и</w:t>
            </w:r>
            <w:r>
              <w:rPr>
                <w:spacing w:val="-2"/>
                <w:sz w:val="24"/>
              </w:rPr>
              <w:t xml:space="preserve"> </w:t>
            </w:r>
            <w:r>
              <w:rPr>
                <w:sz w:val="24"/>
              </w:rPr>
              <w:t>порядковые</w:t>
            </w:r>
            <w:r>
              <w:rPr>
                <w:spacing w:val="-3"/>
                <w:sz w:val="24"/>
              </w:rPr>
              <w:t xml:space="preserve"> </w:t>
            </w:r>
            <w:r>
              <w:rPr>
                <w:sz w:val="24"/>
              </w:rPr>
              <w:t>числительные;</w:t>
            </w:r>
          </w:p>
          <w:p w14:paraId="246CA5DA" w14:textId="77777777" w:rsidR="00FF2DB4" w:rsidRDefault="00C34CCB">
            <w:pPr>
              <w:pStyle w:val="TableParagraph"/>
              <w:numPr>
                <w:ilvl w:val="0"/>
                <w:numId w:val="260"/>
              </w:numPr>
              <w:tabs>
                <w:tab w:val="left" w:pos="769"/>
              </w:tabs>
              <w:ind w:right="226" w:firstLine="0"/>
              <w:rPr>
                <w:sz w:val="24"/>
              </w:rPr>
            </w:pPr>
            <w:r>
              <w:rPr>
                <w:sz w:val="24"/>
              </w:rPr>
              <w:t>глаголы в наиболее употребительных временны2х</w:t>
            </w:r>
            <w:r>
              <w:rPr>
                <w:spacing w:val="1"/>
                <w:sz w:val="24"/>
              </w:rPr>
              <w:t xml:space="preserve"> </w:t>
            </w:r>
            <w:r>
              <w:rPr>
                <w:sz w:val="24"/>
              </w:rPr>
              <w:t>формах действительного залога: Present Simple, Future</w:t>
            </w:r>
            <w:r>
              <w:rPr>
                <w:spacing w:val="-58"/>
                <w:sz w:val="24"/>
              </w:rPr>
              <w:t xml:space="preserve"> </w:t>
            </w:r>
            <w:r>
              <w:rPr>
                <w:sz w:val="24"/>
              </w:rPr>
              <w:t>Simple и Past Simple, Present и Past Continuous, Present</w:t>
            </w:r>
            <w:r>
              <w:rPr>
                <w:spacing w:val="-57"/>
                <w:sz w:val="24"/>
              </w:rPr>
              <w:t xml:space="preserve"> </w:t>
            </w:r>
            <w:r>
              <w:rPr>
                <w:sz w:val="24"/>
              </w:rPr>
              <w:t>Perfect;</w:t>
            </w:r>
          </w:p>
          <w:p w14:paraId="772359DC" w14:textId="77777777" w:rsidR="00FF2DB4" w:rsidRDefault="00C34CCB">
            <w:pPr>
              <w:pStyle w:val="TableParagraph"/>
              <w:numPr>
                <w:ilvl w:val="0"/>
                <w:numId w:val="260"/>
              </w:numPr>
              <w:tabs>
                <w:tab w:val="left" w:pos="956"/>
              </w:tabs>
              <w:ind w:left="108" w:right="95" w:firstLine="420"/>
              <w:jc w:val="both"/>
              <w:rPr>
                <w:sz w:val="24"/>
              </w:rPr>
            </w:pPr>
            <w:r>
              <w:rPr>
                <w:sz w:val="24"/>
              </w:rPr>
              <w:t>глаголы</w:t>
            </w:r>
            <w:r>
              <w:rPr>
                <w:spacing w:val="1"/>
                <w:sz w:val="24"/>
              </w:rPr>
              <w:t xml:space="preserve"> </w:t>
            </w:r>
            <w:r>
              <w:rPr>
                <w:sz w:val="24"/>
              </w:rPr>
              <w:t>в</w:t>
            </w:r>
            <w:r>
              <w:rPr>
                <w:spacing w:val="1"/>
                <w:sz w:val="24"/>
              </w:rPr>
              <w:t xml:space="preserve"> </w:t>
            </w:r>
            <w:r>
              <w:rPr>
                <w:sz w:val="24"/>
              </w:rPr>
              <w:t>следующих</w:t>
            </w:r>
            <w:r>
              <w:rPr>
                <w:spacing w:val="1"/>
                <w:sz w:val="24"/>
              </w:rPr>
              <w:t xml:space="preserve"> </w:t>
            </w:r>
            <w:r>
              <w:rPr>
                <w:sz w:val="24"/>
              </w:rPr>
              <w:t>формах</w:t>
            </w:r>
            <w:r>
              <w:rPr>
                <w:spacing w:val="1"/>
                <w:sz w:val="24"/>
              </w:rPr>
              <w:t xml:space="preserve"> </w:t>
            </w:r>
            <w:r>
              <w:rPr>
                <w:sz w:val="24"/>
              </w:rPr>
              <w:t>страдательного</w:t>
            </w:r>
            <w:r>
              <w:rPr>
                <w:spacing w:val="-57"/>
                <w:sz w:val="24"/>
              </w:rPr>
              <w:t xml:space="preserve"> </w:t>
            </w:r>
            <w:r>
              <w:rPr>
                <w:sz w:val="24"/>
              </w:rPr>
              <w:t>залога:</w:t>
            </w:r>
            <w:r>
              <w:rPr>
                <w:spacing w:val="-1"/>
                <w:sz w:val="24"/>
              </w:rPr>
              <w:t xml:space="preserve"> </w:t>
            </w:r>
            <w:r>
              <w:rPr>
                <w:sz w:val="24"/>
              </w:rPr>
              <w:t>Present</w:t>
            </w:r>
            <w:r>
              <w:rPr>
                <w:spacing w:val="-1"/>
                <w:sz w:val="24"/>
              </w:rPr>
              <w:t xml:space="preserve"> </w:t>
            </w:r>
            <w:r>
              <w:rPr>
                <w:sz w:val="24"/>
              </w:rPr>
              <w:t>Simple Passive,</w:t>
            </w:r>
            <w:r>
              <w:rPr>
                <w:spacing w:val="-1"/>
                <w:sz w:val="24"/>
              </w:rPr>
              <w:t xml:space="preserve"> </w:t>
            </w:r>
            <w:r>
              <w:rPr>
                <w:sz w:val="24"/>
              </w:rPr>
              <w:t>Past Simple</w:t>
            </w:r>
            <w:r>
              <w:rPr>
                <w:spacing w:val="-1"/>
                <w:sz w:val="24"/>
              </w:rPr>
              <w:t xml:space="preserve"> </w:t>
            </w:r>
            <w:r>
              <w:rPr>
                <w:sz w:val="24"/>
              </w:rPr>
              <w:t>Passive;</w:t>
            </w:r>
          </w:p>
          <w:p w14:paraId="223B3992" w14:textId="77777777" w:rsidR="00FF2DB4" w:rsidRDefault="00C34CCB">
            <w:pPr>
              <w:pStyle w:val="TableParagraph"/>
              <w:numPr>
                <w:ilvl w:val="0"/>
                <w:numId w:val="260"/>
              </w:numPr>
              <w:tabs>
                <w:tab w:val="left" w:pos="1126"/>
              </w:tabs>
              <w:spacing w:before="1"/>
              <w:ind w:left="108" w:right="98" w:firstLine="420"/>
              <w:jc w:val="both"/>
              <w:rPr>
                <w:sz w:val="24"/>
              </w:rPr>
            </w:pPr>
            <w:r>
              <w:rPr>
                <w:sz w:val="24"/>
              </w:rPr>
              <w:t>различные</w:t>
            </w:r>
            <w:r>
              <w:rPr>
                <w:spacing w:val="1"/>
                <w:sz w:val="24"/>
              </w:rPr>
              <w:t xml:space="preserve"> </w:t>
            </w:r>
            <w:r>
              <w:rPr>
                <w:sz w:val="24"/>
              </w:rPr>
              <w:t>грамматические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выражения</w:t>
            </w:r>
            <w:r>
              <w:rPr>
                <w:spacing w:val="60"/>
                <w:sz w:val="24"/>
              </w:rPr>
              <w:t xml:space="preserve"> </w:t>
            </w:r>
            <w:r>
              <w:rPr>
                <w:sz w:val="24"/>
              </w:rPr>
              <w:t>будущего времени: Simple Future, to be going</w:t>
            </w:r>
            <w:r>
              <w:rPr>
                <w:spacing w:val="1"/>
                <w:sz w:val="24"/>
              </w:rPr>
              <w:t xml:space="preserve"> </w:t>
            </w:r>
            <w:r>
              <w:rPr>
                <w:sz w:val="24"/>
              </w:rPr>
              <w:t>to,</w:t>
            </w:r>
            <w:r>
              <w:rPr>
                <w:spacing w:val="-1"/>
                <w:sz w:val="24"/>
              </w:rPr>
              <w:t xml:space="preserve"> </w:t>
            </w:r>
            <w:r>
              <w:rPr>
                <w:sz w:val="24"/>
              </w:rPr>
              <w:t>Present</w:t>
            </w:r>
            <w:r>
              <w:rPr>
                <w:spacing w:val="60"/>
                <w:sz w:val="24"/>
              </w:rPr>
              <w:t xml:space="preserve"> </w:t>
            </w:r>
            <w:r>
              <w:rPr>
                <w:sz w:val="24"/>
              </w:rPr>
              <w:t>Continuous;</w:t>
            </w:r>
          </w:p>
          <w:p w14:paraId="551C5833" w14:textId="77777777" w:rsidR="00FF2DB4" w:rsidRPr="00001978" w:rsidRDefault="00C34CCB">
            <w:pPr>
              <w:pStyle w:val="TableParagraph"/>
              <w:numPr>
                <w:ilvl w:val="1"/>
                <w:numId w:val="260"/>
              </w:numPr>
              <w:tabs>
                <w:tab w:val="left" w:pos="1011"/>
              </w:tabs>
              <w:ind w:right="95" w:firstLine="0"/>
              <w:jc w:val="both"/>
              <w:rPr>
                <w:sz w:val="24"/>
                <w:lang w:val="en-US"/>
              </w:rPr>
            </w:pPr>
            <w:r>
              <w:rPr>
                <w:sz w:val="24"/>
              </w:rPr>
              <w:t>условные</w:t>
            </w:r>
            <w:r w:rsidRPr="00001978">
              <w:rPr>
                <w:sz w:val="24"/>
                <w:lang w:val="en-US"/>
              </w:rPr>
              <w:t xml:space="preserve"> </w:t>
            </w:r>
            <w:r>
              <w:rPr>
                <w:sz w:val="24"/>
              </w:rPr>
              <w:t>предложения</w:t>
            </w:r>
            <w:r w:rsidRPr="00001978">
              <w:rPr>
                <w:sz w:val="24"/>
                <w:lang w:val="en-US"/>
              </w:rPr>
              <w:t xml:space="preserve"> </w:t>
            </w:r>
            <w:r>
              <w:rPr>
                <w:sz w:val="24"/>
              </w:rPr>
              <w:t>реального</w:t>
            </w:r>
            <w:r w:rsidRPr="00001978">
              <w:rPr>
                <w:sz w:val="24"/>
                <w:lang w:val="en-US"/>
              </w:rPr>
              <w:t xml:space="preserve"> </w:t>
            </w:r>
            <w:r>
              <w:rPr>
                <w:sz w:val="24"/>
              </w:rPr>
              <w:t>характера</w:t>
            </w:r>
            <w:r w:rsidRPr="00001978">
              <w:rPr>
                <w:spacing w:val="1"/>
                <w:sz w:val="24"/>
                <w:lang w:val="en-US"/>
              </w:rPr>
              <w:t xml:space="preserve"> </w:t>
            </w:r>
            <w:r w:rsidRPr="00001978">
              <w:rPr>
                <w:sz w:val="24"/>
                <w:lang w:val="en-US"/>
              </w:rPr>
              <w:t>(Conditional</w:t>
            </w:r>
            <w:r w:rsidRPr="00001978">
              <w:rPr>
                <w:spacing w:val="56"/>
                <w:sz w:val="24"/>
                <w:lang w:val="en-US"/>
              </w:rPr>
              <w:t xml:space="preserve"> </w:t>
            </w:r>
            <w:r w:rsidRPr="00001978">
              <w:rPr>
                <w:sz w:val="24"/>
                <w:lang w:val="en-US"/>
              </w:rPr>
              <w:t>I</w:t>
            </w:r>
            <w:r w:rsidRPr="00001978">
              <w:rPr>
                <w:spacing w:val="49"/>
                <w:sz w:val="24"/>
                <w:lang w:val="en-US"/>
              </w:rPr>
              <w:t xml:space="preserve"> </w:t>
            </w:r>
            <w:r w:rsidRPr="00001978">
              <w:rPr>
                <w:sz w:val="24"/>
                <w:lang w:val="en-US"/>
              </w:rPr>
              <w:t>—</w:t>
            </w:r>
            <w:r w:rsidRPr="00001978">
              <w:rPr>
                <w:spacing w:val="59"/>
                <w:sz w:val="24"/>
                <w:lang w:val="en-US"/>
              </w:rPr>
              <w:t xml:space="preserve"> </w:t>
            </w:r>
            <w:r w:rsidRPr="00001978">
              <w:rPr>
                <w:sz w:val="24"/>
                <w:lang w:val="en-US"/>
              </w:rPr>
              <w:t>If</w:t>
            </w:r>
            <w:r w:rsidRPr="00001978">
              <w:rPr>
                <w:spacing w:val="58"/>
                <w:sz w:val="24"/>
                <w:lang w:val="en-US"/>
              </w:rPr>
              <w:t xml:space="preserve"> </w:t>
            </w:r>
            <w:r w:rsidRPr="00001978">
              <w:rPr>
                <w:sz w:val="24"/>
                <w:lang w:val="en-US"/>
              </w:rPr>
              <w:t>I</w:t>
            </w:r>
            <w:r w:rsidRPr="00001978">
              <w:rPr>
                <w:spacing w:val="48"/>
                <w:sz w:val="24"/>
                <w:lang w:val="en-US"/>
              </w:rPr>
              <w:t xml:space="preserve"> </w:t>
            </w:r>
            <w:r w:rsidRPr="00001978">
              <w:rPr>
                <w:sz w:val="24"/>
                <w:lang w:val="en-US"/>
              </w:rPr>
              <w:t>see</w:t>
            </w:r>
            <w:r w:rsidRPr="00001978">
              <w:rPr>
                <w:spacing w:val="53"/>
                <w:sz w:val="24"/>
                <w:lang w:val="en-US"/>
              </w:rPr>
              <w:t xml:space="preserve"> </w:t>
            </w:r>
            <w:r w:rsidRPr="00001978">
              <w:rPr>
                <w:sz w:val="24"/>
                <w:lang w:val="en-US"/>
              </w:rPr>
              <w:t>Jim,</w:t>
            </w:r>
            <w:r w:rsidRPr="00001978">
              <w:rPr>
                <w:spacing w:val="53"/>
                <w:sz w:val="24"/>
                <w:lang w:val="en-US"/>
              </w:rPr>
              <w:t xml:space="preserve"> </w:t>
            </w:r>
            <w:r w:rsidRPr="00001978">
              <w:rPr>
                <w:sz w:val="24"/>
                <w:lang w:val="en-US"/>
              </w:rPr>
              <w:t>I’ll</w:t>
            </w:r>
            <w:r w:rsidRPr="00001978">
              <w:rPr>
                <w:spacing w:val="54"/>
                <w:sz w:val="24"/>
                <w:lang w:val="en-US"/>
              </w:rPr>
              <w:t xml:space="preserve"> </w:t>
            </w:r>
            <w:r w:rsidRPr="00001978">
              <w:rPr>
                <w:sz w:val="24"/>
                <w:lang w:val="en-US"/>
              </w:rPr>
              <w:t>invite</w:t>
            </w:r>
            <w:r w:rsidRPr="00001978">
              <w:rPr>
                <w:spacing w:val="53"/>
                <w:sz w:val="24"/>
                <w:lang w:val="en-US"/>
              </w:rPr>
              <w:t xml:space="preserve"> </w:t>
            </w:r>
            <w:r w:rsidRPr="00001978">
              <w:rPr>
                <w:sz w:val="24"/>
                <w:lang w:val="en-US"/>
              </w:rPr>
              <w:t>him</w:t>
            </w:r>
            <w:r w:rsidRPr="00001978">
              <w:rPr>
                <w:spacing w:val="55"/>
                <w:sz w:val="24"/>
                <w:lang w:val="en-US"/>
              </w:rPr>
              <w:t xml:space="preserve"> </w:t>
            </w:r>
            <w:r w:rsidRPr="00001978">
              <w:rPr>
                <w:sz w:val="24"/>
                <w:lang w:val="en-US"/>
              </w:rPr>
              <w:t>to</w:t>
            </w:r>
            <w:r w:rsidRPr="00001978">
              <w:rPr>
                <w:spacing w:val="54"/>
                <w:sz w:val="24"/>
                <w:lang w:val="en-US"/>
              </w:rPr>
              <w:t xml:space="preserve"> </w:t>
            </w:r>
            <w:r w:rsidRPr="00001978">
              <w:rPr>
                <w:sz w:val="24"/>
                <w:lang w:val="en-US"/>
              </w:rPr>
              <w:t>our</w:t>
            </w:r>
          </w:p>
          <w:p w14:paraId="3B708547" w14:textId="77777777" w:rsidR="00FF2DB4" w:rsidRDefault="00C34CCB">
            <w:pPr>
              <w:pStyle w:val="TableParagraph"/>
              <w:ind w:left="108"/>
              <w:jc w:val="both"/>
              <w:rPr>
                <w:sz w:val="24"/>
              </w:rPr>
            </w:pPr>
            <w:r>
              <w:rPr>
                <w:sz w:val="24"/>
              </w:rPr>
              <w:t>school</w:t>
            </w:r>
            <w:r>
              <w:rPr>
                <w:spacing w:val="117"/>
                <w:sz w:val="24"/>
              </w:rPr>
              <w:t xml:space="preserve"> </w:t>
            </w:r>
            <w:r>
              <w:rPr>
                <w:sz w:val="24"/>
              </w:rPr>
              <w:t>party);</w:t>
            </w:r>
          </w:p>
          <w:p w14:paraId="66B5CC15" w14:textId="77777777" w:rsidR="00FF2DB4" w:rsidRPr="00001978" w:rsidRDefault="00C34CCB">
            <w:pPr>
              <w:pStyle w:val="TableParagraph"/>
              <w:numPr>
                <w:ilvl w:val="1"/>
                <w:numId w:val="260"/>
              </w:numPr>
              <w:tabs>
                <w:tab w:val="left" w:pos="949"/>
              </w:tabs>
              <w:ind w:left="588" w:right="103" w:firstLine="60"/>
              <w:rPr>
                <w:sz w:val="24"/>
                <w:lang w:val="en-US"/>
              </w:rPr>
            </w:pPr>
            <w:r>
              <w:rPr>
                <w:sz w:val="24"/>
              </w:rPr>
              <w:t>модальные</w:t>
            </w:r>
            <w:r w:rsidRPr="00001978">
              <w:rPr>
                <w:spacing w:val="-5"/>
                <w:sz w:val="24"/>
                <w:lang w:val="en-US"/>
              </w:rPr>
              <w:t xml:space="preserve"> </w:t>
            </w:r>
            <w:r>
              <w:rPr>
                <w:sz w:val="24"/>
              </w:rPr>
              <w:t>глаголы</w:t>
            </w:r>
            <w:r w:rsidRPr="00001978">
              <w:rPr>
                <w:spacing w:val="-2"/>
                <w:sz w:val="24"/>
                <w:lang w:val="en-US"/>
              </w:rPr>
              <w:t xml:space="preserve"> </w:t>
            </w:r>
            <w:r>
              <w:rPr>
                <w:sz w:val="24"/>
              </w:rPr>
              <w:t>и</w:t>
            </w:r>
            <w:r w:rsidRPr="00001978">
              <w:rPr>
                <w:spacing w:val="-2"/>
                <w:sz w:val="24"/>
                <w:lang w:val="en-US"/>
              </w:rPr>
              <w:t xml:space="preserve"> </w:t>
            </w:r>
            <w:r>
              <w:rPr>
                <w:sz w:val="24"/>
              </w:rPr>
              <w:t>их</w:t>
            </w:r>
            <w:r w:rsidRPr="00001978">
              <w:rPr>
                <w:sz w:val="24"/>
                <w:lang w:val="en-US"/>
              </w:rPr>
              <w:t xml:space="preserve"> </w:t>
            </w:r>
            <w:r>
              <w:rPr>
                <w:sz w:val="24"/>
              </w:rPr>
              <w:t>эквиваленты</w:t>
            </w:r>
            <w:r w:rsidRPr="00001978">
              <w:rPr>
                <w:spacing w:val="-2"/>
                <w:sz w:val="24"/>
                <w:lang w:val="en-US"/>
              </w:rPr>
              <w:t xml:space="preserve"> </w:t>
            </w:r>
            <w:r w:rsidRPr="00001978">
              <w:rPr>
                <w:sz w:val="24"/>
                <w:lang w:val="en-US"/>
              </w:rPr>
              <w:t>(may,</w:t>
            </w:r>
            <w:r w:rsidRPr="00001978">
              <w:rPr>
                <w:spacing w:val="-1"/>
                <w:sz w:val="24"/>
                <w:lang w:val="en-US"/>
              </w:rPr>
              <w:t xml:space="preserve"> </w:t>
            </w:r>
            <w:r w:rsidRPr="00001978">
              <w:rPr>
                <w:sz w:val="24"/>
                <w:lang w:val="en-US"/>
              </w:rPr>
              <w:t>can,</w:t>
            </w:r>
            <w:r w:rsidRPr="00001978">
              <w:rPr>
                <w:spacing w:val="-2"/>
                <w:sz w:val="24"/>
                <w:lang w:val="en-US"/>
              </w:rPr>
              <w:t xml:space="preserve"> </w:t>
            </w:r>
            <w:r w:rsidRPr="00001978">
              <w:rPr>
                <w:sz w:val="24"/>
                <w:lang w:val="en-US"/>
              </w:rPr>
              <w:t>be</w:t>
            </w:r>
            <w:r w:rsidRPr="00001978">
              <w:rPr>
                <w:spacing w:val="-57"/>
                <w:sz w:val="24"/>
                <w:lang w:val="en-US"/>
              </w:rPr>
              <w:t xml:space="preserve"> </w:t>
            </w:r>
            <w:r w:rsidRPr="00001978">
              <w:rPr>
                <w:sz w:val="24"/>
                <w:lang w:val="en-US"/>
              </w:rPr>
              <w:t>able</w:t>
            </w:r>
            <w:r w:rsidRPr="00001978">
              <w:rPr>
                <w:spacing w:val="-1"/>
                <w:sz w:val="24"/>
                <w:lang w:val="en-US"/>
              </w:rPr>
              <w:t xml:space="preserve"> </w:t>
            </w:r>
            <w:r w:rsidRPr="00001978">
              <w:rPr>
                <w:sz w:val="24"/>
                <w:lang w:val="en-US"/>
              </w:rPr>
              <w:t>to, must, have</w:t>
            </w:r>
            <w:r w:rsidRPr="00001978">
              <w:rPr>
                <w:spacing w:val="-1"/>
                <w:sz w:val="24"/>
                <w:lang w:val="en-US"/>
              </w:rPr>
              <w:t xml:space="preserve"> </w:t>
            </w:r>
            <w:r w:rsidRPr="00001978">
              <w:rPr>
                <w:sz w:val="24"/>
                <w:lang w:val="en-US"/>
              </w:rPr>
              <w:t>to, should, could).</w:t>
            </w:r>
          </w:p>
          <w:p w14:paraId="676332EB" w14:textId="77777777" w:rsidR="00FF2DB4" w:rsidRDefault="00C34CCB">
            <w:pPr>
              <w:pStyle w:val="TableParagraph"/>
              <w:numPr>
                <w:ilvl w:val="0"/>
                <w:numId w:val="259"/>
              </w:numPr>
              <w:tabs>
                <w:tab w:val="left" w:pos="848"/>
              </w:tabs>
              <w:ind w:right="243" w:firstLine="0"/>
              <w:rPr>
                <w:sz w:val="24"/>
              </w:rPr>
            </w:pPr>
            <w:r>
              <w:rPr>
                <w:sz w:val="24"/>
              </w:rPr>
              <w:t>распознавать сложноподчинённые предложения с</w:t>
            </w:r>
            <w:r>
              <w:rPr>
                <w:spacing w:val="-57"/>
                <w:sz w:val="24"/>
              </w:rPr>
              <w:t xml:space="preserve"> </w:t>
            </w:r>
            <w:r>
              <w:rPr>
                <w:sz w:val="24"/>
              </w:rPr>
              <w:t>придаточными:</w:t>
            </w:r>
            <w:r>
              <w:rPr>
                <w:spacing w:val="-3"/>
                <w:sz w:val="24"/>
              </w:rPr>
              <w:t xml:space="preserve"> </w:t>
            </w:r>
            <w:r>
              <w:rPr>
                <w:sz w:val="24"/>
              </w:rPr>
              <w:t>времени</w:t>
            </w:r>
            <w:r>
              <w:rPr>
                <w:spacing w:val="-3"/>
                <w:sz w:val="24"/>
              </w:rPr>
              <w:t xml:space="preserve"> </w:t>
            </w:r>
            <w:r>
              <w:rPr>
                <w:sz w:val="24"/>
              </w:rPr>
              <w:t>с</w:t>
            </w:r>
            <w:r>
              <w:rPr>
                <w:spacing w:val="-4"/>
                <w:sz w:val="24"/>
              </w:rPr>
              <w:t xml:space="preserve"> </w:t>
            </w:r>
            <w:r>
              <w:rPr>
                <w:sz w:val="24"/>
              </w:rPr>
              <w:t>союзами</w:t>
            </w:r>
            <w:r>
              <w:rPr>
                <w:spacing w:val="-3"/>
                <w:sz w:val="24"/>
              </w:rPr>
              <w:t xml:space="preserve"> </w:t>
            </w:r>
            <w:r>
              <w:rPr>
                <w:sz w:val="24"/>
              </w:rPr>
              <w:t>for,</w:t>
            </w:r>
            <w:r>
              <w:rPr>
                <w:spacing w:val="-3"/>
                <w:sz w:val="24"/>
              </w:rPr>
              <w:t xml:space="preserve"> </w:t>
            </w:r>
            <w:r>
              <w:rPr>
                <w:sz w:val="24"/>
              </w:rPr>
              <w:t>since,</w:t>
            </w:r>
            <w:r>
              <w:rPr>
                <w:spacing w:val="-3"/>
                <w:sz w:val="24"/>
              </w:rPr>
              <w:t xml:space="preserve"> </w:t>
            </w:r>
            <w:r>
              <w:rPr>
                <w:sz w:val="24"/>
              </w:rPr>
              <w:t>during;</w:t>
            </w:r>
            <w:r>
              <w:rPr>
                <w:spacing w:val="-57"/>
                <w:sz w:val="24"/>
              </w:rPr>
              <w:t xml:space="preserve"> </w:t>
            </w:r>
            <w:r>
              <w:rPr>
                <w:sz w:val="24"/>
              </w:rPr>
              <w:t>цели с союзом so that; условия с союзом unless;</w:t>
            </w:r>
            <w:r>
              <w:rPr>
                <w:spacing w:val="1"/>
                <w:sz w:val="24"/>
              </w:rPr>
              <w:t xml:space="preserve"> </w:t>
            </w:r>
            <w:r>
              <w:rPr>
                <w:sz w:val="24"/>
              </w:rPr>
              <w:t>определительными</w:t>
            </w:r>
            <w:r>
              <w:rPr>
                <w:spacing w:val="-1"/>
                <w:sz w:val="24"/>
              </w:rPr>
              <w:t xml:space="preserve"> </w:t>
            </w:r>
            <w:r>
              <w:rPr>
                <w:sz w:val="24"/>
              </w:rPr>
              <w:t>с</w:t>
            </w:r>
            <w:r>
              <w:rPr>
                <w:spacing w:val="-2"/>
                <w:sz w:val="24"/>
              </w:rPr>
              <w:t xml:space="preserve"> </w:t>
            </w:r>
            <w:r>
              <w:rPr>
                <w:sz w:val="24"/>
              </w:rPr>
              <w:t>союзами</w:t>
            </w:r>
            <w:r>
              <w:rPr>
                <w:spacing w:val="-1"/>
                <w:sz w:val="24"/>
              </w:rPr>
              <w:t xml:space="preserve"> </w:t>
            </w:r>
            <w:r>
              <w:rPr>
                <w:sz w:val="24"/>
              </w:rPr>
              <w:t>who,</w:t>
            </w:r>
            <w:r>
              <w:rPr>
                <w:spacing w:val="-2"/>
                <w:sz w:val="24"/>
              </w:rPr>
              <w:t xml:space="preserve"> </w:t>
            </w:r>
            <w:r>
              <w:rPr>
                <w:sz w:val="24"/>
              </w:rPr>
              <w:t>which,</w:t>
            </w:r>
            <w:r>
              <w:rPr>
                <w:spacing w:val="-1"/>
                <w:sz w:val="24"/>
              </w:rPr>
              <w:t xml:space="preserve"> </w:t>
            </w:r>
            <w:r>
              <w:rPr>
                <w:sz w:val="24"/>
              </w:rPr>
              <w:t>that;</w:t>
            </w:r>
          </w:p>
          <w:p w14:paraId="63A553C9" w14:textId="77777777" w:rsidR="00FF2DB4" w:rsidRDefault="00C34CCB">
            <w:pPr>
              <w:pStyle w:val="TableParagraph"/>
              <w:numPr>
                <w:ilvl w:val="0"/>
                <w:numId w:val="259"/>
              </w:numPr>
              <w:tabs>
                <w:tab w:val="left" w:pos="607"/>
                <w:tab w:val="left" w:pos="757"/>
              </w:tabs>
              <w:spacing w:line="270" w:lineRule="atLeast"/>
              <w:ind w:left="108" w:right="99" w:firstLine="480"/>
              <w:rPr>
                <w:sz w:val="24"/>
              </w:rPr>
            </w:pPr>
            <w:r>
              <w:rPr>
                <w:sz w:val="24"/>
              </w:rPr>
              <w:t>распознавать</w:t>
            </w:r>
            <w:r>
              <w:rPr>
                <w:spacing w:val="26"/>
                <w:sz w:val="24"/>
              </w:rPr>
              <w:t xml:space="preserve"> </w:t>
            </w:r>
            <w:r>
              <w:rPr>
                <w:sz w:val="24"/>
              </w:rPr>
              <w:t>в</w:t>
            </w:r>
            <w:r>
              <w:rPr>
                <w:spacing w:val="24"/>
                <w:sz w:val="24"/>
              </w:rPr>
              <w:t xml:space="preserve"> </w:t>
            </w:r>
            <w:r>
              <w:rPr>
                <w:sz w:val="24"/>
              </w:rPr>
              <w:t>речи</w:t>
            </w:r>
            <w:r>
              <w:rPr>
                <w:spacing w:val="26"/>
                <w:sz w:val="24"/>
              </w:rPr>
              <w:t xml:space="preserve"> </w:t>
            </w:r>
            <w:r>
              <w:rPr>
                <w:sz w:val="24"/>
              </w:rPr>
              <w:t>предложения</w:t>
            </w:r>
            <w:r>
              <w:rPr>
                <w:spacing w:val="25"/>
                <w:sz w:val="24"/>
              </w:rPr>
              <w:t xml:space="preserve"> </w:t>
            </w:r>
            <w:r>
              <w:rPr>
                <w:sz w:val="24"/>
              </w:rPr>
              <w:t>с</w:t>
            </w:r>
            <w:r>
              <w:rPr>
                <w:spacing w:val="23"/>
                <w:sz w:val="24"/>
              </w:rPr>
              <w:t xml:space="preserve"> </w:t>
            </w:r>
            <w:r>
              <w:rPr>
                <w:sz w:val="24"/>
              </w:rPr>
              <w:t>конструкциями</w:t>
            </w:r>
            <w:r>
              <w:rPr>
                <w:spacing w:val="-57"/>
                <w:sz w:val="24"/>
              </w:rPr>
              <w:t xml:space="preserve"> </w:t>
            </w:r>
            <w:r>
              <w:rPr>
                <w:sz w:val="24"/>
              </w:rPr>
              <w:t>as</w:t>
            </w:r>
            <w:r>
              <w:rPr>
                <w:sz w:val="24"/>
              </w:rPr>
              <w:tab/>
              <w:t>…</w:t>
            </w:r>
            <w:r>
              <w:rPr>
                <w:spacing w:val="-1"/>
                <w:sz w:val="24"/>
              </w:rPr>
              <w:t xml:space="preserve"> </w:t>
            </w:r>
            <w:r>
              <w:rPr>
                <w:sz w:val="24"/>
              </w:rPr>
              <w:t>as;</w:t>
            </w:r>
            <w:r>
              <w:rPr>
                <w:spacing w:val="-1"/>
                <w:sz w:val="24"/>
              </w:rPr>
              <w:t xml:space="preserve"> </w:t>
            </w:r>
            <w:r>
              <w:rPr>
                <w:sz w:val="24"/>
              </w:rPr>
              <w:t>not so</w:t>
            </w:r>
            <w:r>
              <w:rPr>
                <w:spacing w:val="1"/>
                <w:sz w:val="24"/>
              </w:rPr>
              <w:t xml:space="preserve"> </w:t>
            </w:r>
            <w:r>
              <w:rPr>
                <w:sz w:val="24"/>
              </w:rPr>
              <w:t>… as;</w:t>
            </w:r>
            <w:r>
              <w:rPr>
                <w:spacing w:val="-1"/>
                <w:sz w:val="24"/>
              </w:rPr>
              <w:t xml:space="preserve"> </w:t>
            </w:r>
            <w:r>
              <w:rPr>
                <w:sz w:val="24"/>
              </w:rPr>
              <w:t>either</w:t>
            </w:r>
            <w:r>
              <w:rPr>
                <w:spacing w:val="-1"/>
                <w:sz w:val="24"/>
              </w:rPr>
              <w:t xml:space="preserve"> </w:t>
            </w:r>
            <w:r>
              <w:rPr>
                <w:sz w:val="24"/>
              </w:rPr>
              <w:t>…</w:t>
            </w:r>
            <w:r>
              <w:rPr>
                <w:spacing w:val="-1"/>
                <w:sz w:val="24"/>
              </w:rPr>
              <w:t xml:space="preserve"> </w:t>
            </w:r>
            <w:r>
              <w:rPr>
                <w:sz w:val="24"/>
              </w:rPr>
              <w:t>or; neither</w:t>
            </w:r>
            <w:r>
              <w:rPr>
                <w:spacing w:val="-2"/>
                <w:sz w:val="24"/>
              </w:rPr>
              <w:t xml:space="preserve"> </w:t>
            </w:r>
            <w:r>
              <w:rPr>
                <w:sz w:val="24"/>
              </w:rPr>
              <w:t>… nor;</w:t>
            </w:r>
          </w:p>
        </w:tc>
        <w:tc>
          <w:tcPr>
            <w:tcW w:w="5924" w:type="dxa"/>
          </w:tcPr>
          <w:p w14:paraId="588C2DDE" w14:textId="77777777" w:rsidR="00FF2DB4" w:rsidRDefault="00FF2DB4">
            <w:pPr>
              <w:pStyle w:val="TableParagraph"/>
              <w:rPr>
                <w:sz w:val="24"/>
              </w:rPr>
            </w:pPr>
          </w:p>
        </w:tc>
      </w:tr>
    </w:tbl>
    <w:p w14:paraId="6DF25629"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rsidRPr="008D2B5F" w14:paraId="63052158" w14:textId="77777777">
        <w:trPr>
          <w:trHeight w:val="1932"/>
        </w:trPr>
        <w:tc>
          <w:tcPr>
            <w:tcW w:w="2688" w:type="dxa"/>
          </w:tcPr>
          <w:p w14:paraId="04E050D1" w14:textId="77777777" w:rsidR="00FF2DB4" w:rsidRDefault="00FF2DB4">
            <w:pPr>
              <w:pStyle w:val="TableParagraph"/>
            </w:pPr>
          </w:p>
        </w:tc>
        <w:tc>
          <w:tcPr>
            <w:tcW w:w="6284" w:type="dxa"/>
          </w:tcPr>
          <w:p w14:paraId="2C892763" w14:textId="77777777" w:rsidR="00FF2DB4" w:rsidRDefault="00C34CCB">
            <w:pPr>
              <w:pStyle w:val="TableParagraph"/>
              <w:ind w:left="648" w:right="89"/>
              <w:rPr>
                <w:sz w:val="24"/>
              </w:rPr>
            </w:pPr>
            <w:r>
              <w:rPr>
                <w:sz w:val="24"/>
              </w:rPr>
              <w:t>-</w:t>
            </w:r>
            <w:r>
              <w:rPr>
                <w:spacing w:val="1"/>
                <w:sz w:val="24"/>
              </w:rPr>
              <w:t xml:space="preserve"> </w:t>
            </w:r>
            <w:r>
              <w:rPr>
                <w:sz w:val="24"/>
              </w:rPr>
              <w:t>распознавать в речи условные предложения</w:t>
            </w:r>
            <w:r>
              <w:rPr>
                <w:spacing w:val="1"/>
                <w:sz w:val="24"/>
              </w:rPr>
              <w:t xml:space="preserve"> </w:t>
            </w:r>
            <w:r>
              <w:rPr>
                <w:sz w:val="24"/>
              </w:rPr>
              <w:t>нереального</w:t>
            </w:r>
            <w:r>
              <w:rPr>
                <w:spacing w:val="4"/>
                <w:sz w:val="24"/>
              </w:rPr>
              <w:t xml:space="preserve"> </w:t>
            </w:r>
            <w:r>
              <w:rPr>
                <w:sz w:val="24"/>
              </w:rPr>
              <w:t>характера</w:t>
            </w:r>
            <w:r>
              <w:rPr>
                <w:spacing w:val="1"/>
                <w:sz w:val="24"/>
              </w:rPr>
              <w:t xml:space="preserve"> </w:t>
            </w:r>
            <w:r>
              <w:rPr>
                <w:sz w:val="24"/>
              </w:rPr>
              <w:t>(Conditional</w:t>
            </w:r>
            <w:r>
              <w:rPr>
                <w:spacing w:val="5"/>
                <w:sz w:val="24"/>
              </w:rPr>
              <w:t xml:space="preserve"> </w:t>
            </w:r>
            <w:r>
              <w:rPr>
                <w:sz w:val="24"/>
              </w:rPr>
              <w:t>II</w:t>
            </w:r>
            <w:r>
              <w:rPr>
                <w:spacing w:val="-2"/>
                <w:sz w:val="24"/>
              </w:rPr>
              <w:t xml:space="preserve"> </w:t>
            </w:r>
            <w:r>
              <w:rPr>
                <w:sz w:val="24"/>
              </w:rPr>
              <w:t>—</w:t>
            </w:r>
            <w:r>
              <w:rPr>
                <w:spacing w:val="8"/>
                <w:sz w:val="24"/>
              </w:rPr>
              <w:t xml:space="preserve"> </w:t>
            </w:r>
            <w:r>
              <w:rPr>
                <w:sz w:val="24"/>
              </w:rPr>
              <w:t>If</w:t>
            </w:r>
            <w:r>
              <w:rPr>
                <w:spacing w:val="4"/>
                <w:sz w:val="24"/>
              </w:rPr>
              <w:t xml:space="preserve"> </w:t>
            </w:r>
            <w:r>
              <w:rPr>
                <w:sz w:val="24"/>
              </w:rPr>
              <w:t>I were</w:t>
            </w:r>
            <w:r>
              <w:rPr>
                <w:spacing w:val="6"/>
                <w:sz w:val="24"/>
              </w:rPr>
              <w:t xml:space="preserve"> </w:t>
            </w:r>
            <w:r>
              <w:rPr>
                <w:sz w:val="24"/>
              </w:rPr>
              <w:t>you,</w:t>
            </w:r>
          </w:p>
          <w:p w14:paraId="24B8C30E" w14:textId="77777777" w:rsidR="00FF2DB4" w:rsidRPr="00001978" w:rsidRDefault="00C34CCB">
            <w:pPr>
              <w:pStyle w:val="TableParagraph"/>
              <w:tabs>
                <w:tab w:val="left" w:pos="787"/>
              </w:tabs>
              <w:ind w:left="108"/>
              <w:rPr>
                <w:sz w:val="24"/>
                <w:lang w:val="en-US"/>
              </w:rPr>
            </w:pPr>
            <w:r w:rsidRPr="00001978">
              <w:rPr>
                <w:sz w:val="24"/>
                <w:lang w:val="en-US"/>
              </w:rPr>
              <w:t>I</w:t>
            </w:r>
            <w:r w:rsidRPr="00001978">
              <w:rPr>
                <w:sz w:val="24"/>
                <w:lang w:val="en-US"/>
              </w:rPr>
              <w:tab/>
              <w:t>would</w:t>
            </w:r>
            <w:r w:rsidRPr="00001978">
              <w:rPr>
                <w:spacing w:val="-2"/>
                <w:sz w:val="24"/>
                <w:lang w:val="en-US"/>
              </w:rPr>
              <w:t xml:space="preserve"> </w:t>
            </w:r>
            <w:r w:rsidRPr="00001978">
              <w:rPr>
                <w:sz w:val="24"/>
                <w:lang w:val="en-US"/>
              </w:rPr>
              <w:t>start</w:t>
            </w:r>
            <w:r w:rsidRPr="00001978">
              <w:rPr>
                <w:spacing w:val="-1"/>
                <w:sz w:val="24"/>
                <w:lang w:val="en-US"/>
              </w:rPr>
              <w:t xml:space="preserve"> </w:t>
            </w:r>
            <w:r w:rsidRPr="00001978">
              <w:rPr>
                <w:sz w:val="24"/>
                <w:lang w:val="en-US"/>
              </w:rPr>
              <w:t>learning</w:t>
            </w:r>
            <w:r w:rsidRPr="00001978">
              <w:rPr>
                <w:spacing w:val="-1"/>
                <w:sz w:val="24"/>
                <w:lang w:val="en-US"/>
              </w:rPr>
              <w:t xml:space="preserve"> </w:t>
            </w:r>
            <w:r w:rsidRPr="00001978">
              <w:rPr>
                <w:sz w:val="24"/>
                <w:lang w:val="en-US"/>
              </w:rPr>
              <w:t>French);</w:t>
            </w:r>
          </w:p>
          <w:p w14:paraId="5F1FAB81" w14:textId="77777777" w:rsidR="00FF2DB4" w:rsidRPr="00001978" w:rsidRDefault="00C34CCB">
            <w:pPr>
              <w:pStyle w:val="TableParagraph"/>
              <w:spacing w:line="220" w:lineRule="auto"/>
              <w:ind w:left="648"/>
              <w:rPr>
                <w:sz w:val="24"/>
                <w:lang w:val="en-US"/>
              </w:rPr>
            </w:pPr>
            <w:r w:rsidRPr="00001978">
              <w:rPr>
                <w:spacing w:val="-2"/>
                <w:sz w:val="24"/>
                <w:lang w:val="en-US"/>
              </w:rPr>
              <w:t>-</w:t>
            </w:r>
            <w:r w:rsidRPr="00001978">
              <w:rPr>
                <w:spacing w:val="3"/>
                <w:sz w:val="24"/>
                <w:lang w:val="en-US"/>
              </w:rPr>
              <w:t xml:space="preserve"> </w:t>
            </w:r>
            <w:r>
              <w:rPr>
                <w:spacing w:val="-2"/>
                <w:sz w:val="24"/>
              </w:rPr>
              <w:t>использовать</w:t>
            </w:r>
            <w:r w:rsidRPr="00001978">
              <w:rPr>
                <w:spacing w:val="1"/>
                <w:sz w:val="24"/>
                <w:lang w:val="en-US"/>
              </w:rPr>
              <w:t xml:space="preserve"> </w:t>
            </w:r>
            <w:r>
              <w:rPr>
                <w:spacing w:val="-2"/>
                <w:sz w:val="24"/>
              </w:rPr>
              <w:t>в</w:t>
            </w:r>
            <w:r w:rsidRPr="00001978">
              <w:rPr>
                <w:spacing w:val="-1"/>
                <w:sz w:val="24"/>
                <w:lang w:val="en-US"/>
              </w:rPr>
              <w:t xml:space="preserve"> </w:t>
            </w:r>
            <w:r>
              <w:rPr>
                <w:spacing w:val="-2"/>
                <w:sz w:val="24"/>
              </w:rPr>
              <w:t>речи</w:t>
            </w:r>
            <w:r w:rsidRPr="00001978">
              <w:rPr>
                <w:spacing w:val="1"/>
                <w:sz w:val="24"/>
                <w:lang w:val="en-US"/>
              </w:rPr>
              <w:t xml:space="preserve"> </w:t>
            </w:r>
            <w:r>
              <w:rPr>
                <w:spacing w:val="-2"/>
                <w:sz w:val="24"/>
              </w:rPr>
              <w:t>глаголы</w:t>
            </w:r>
            <w:r w:rsidRPr="00001978">
              <w:rPr>
                <w:spacing w:val="-1"/>
                <w:sz w:val="24"/>
                <w:lang w:val="en-US"/>
              </w:rPr>
              <w:t xml:space="preserve"> </w:t>
            </w:r>
            <w:r>
              <w:rPr>
                <w:spacing w:val="-1"/>
                <w:sz w:val="24"/>
              </w:rPr>
              <w:t>во</w:t>
            </w:r>
            <w:r w:rsidRPr="00001978">
              <w:rPr>
                <w:spacing w:val="1"/>
                <w:sz w:val="24"/>
                <w:lang w:val="en-US"/>
              </w:rPr>
              <w:t xml:space="preserve"> </w:t>
            </w:r>
            <w:r>
              <w:rPr>
                <w:spacing w:val="-1"/>
                <w:sz w:val="24"/>
              </w:rPr>
              <w:t>временны</w:t>
            </w:r>
            <w:r w:rsidRPr="00001978">
              <w:rPr>
                <w:spacing w:val="-1"/>
                <w:position w:val="-4"/>
                <w:sz w:val="24"/>
                <w:lang w:val="en-US"/>
              </w:rPr>
              <w:t>́</w:t>
            </w:r>
            <w:r w:rsidRPr="00001978">
              <w:rPr>
                <w:spacing w:val="-15"/>
                <w:position w:val="-4"/>
                <w:sz w:val="24"/>
                <w:lang w:val="en-US"/>
              </w:rPr>
              <w:t xml:space="preserve"> </w:t>
            </w:r>
            <w:r>
              <w:rPr>
                <w:spacing w:val="-1"/>
                <w:sz w:val="24"/>
              </w:rPr>
              <w:t>х</w:t>
            </w:r>
            <w:r w:rsidRPr="00001978">
              <w:rPr>
                <w:spacing w:val="2"/>
                <w:sz w:val="24"/>
                <w:lang w:val="en-US"/>
              </w:rPr>
              <w:t xml:space="preserve"> </w:t>
            </w:r>
            <w:r>
              <w:rPr>
                <w:spacing w:val="-1"/>
                <w:sz w:val="24"/>
              </w:rPr>
              <w:t>формах</w:t>
            </w:r>
            <w:r w:rsidRPr="00001978">
              <w:rPr>
                <w:spacing w:val="-57"/>
                <w:sz w:val="24"/>
                <w:lang w:val="en-US"/>
              </w:rPr>
              <w:t xml:space="preserve"> </w:t>
            </w:r>
            <w:r>
              <w:rPr>
                <w:sz w:val="24"/>
              </w:rPr>
              <w:t>действительного</w:t>
            </w:r>
            <w:r w:rsidRPr="00001978">
              <w:rPr>
                <w:sz w:val="24"/>
                <w:lang w:val="en-US"/>
              </w:rPr>
              <w:t xml:space="preserve"> </w:t>
            </w:r>
            <w:r>
              <w:rPr>
                <w:sz w:val="24"/>
              </w:rPr>
              <w:t>залога</w:t>
            </w:r>
            <w:r w:rsidRPr="00001978">
              <w:rPr>
                <w:sz w:val="24"/>
                <w:lang w:val="en-US"/>
              </w:rPr>
              <w:t>: Past Perfect, Present Perfect</w:t>
            </w:r>
            <w:r w:rsidRPr="00001978">
              <w:rPr>
                <w:spacing w:val="1"/>
                <w:sz w:val="24"/>
                <w:lang w:val="en-US"/>
              </w:rPr>
              <w:t xml:space="preserve"> </w:t>
            </w:r>
            <w:r w:rsidRPr="00001978">
              <w:rPr>
                <w:sz w:val="24"/>
                <w:lang w:val="en-US"/>
              </w:rPr>
              <w:t>Continuous,</w:t>
            </w:r>
            <w:r w:rsidRPr="00001978">
              <w:rPr>
                <w:spacing w:val="-1"/>
                <w:sz w:val="24"/>
                <w:lang w:val="en-US"/>
              </w:rPr>
              <w:t xml:space="preserve"> </w:t>
            </w:r>
            <w:r w:rsidRPr="00001978">
              <w:rPr>
                <w:sz w:val="24"/>
                <w:lang w:val="en-US"/>
              </w:rPr>
              <w:t>Future-in-the-Past.</w:t>
            </w:r>
          </w:p>
        </w:tc>
        <w:tc>
          <w:tcPr>
            <w:tcW w:w="5924" w:type="dxa"/>
          </w:tcPr>
          <w:p w14:paraId="5D034F46" w14:textId="77777777" w:rsidR="00FF2DB4" w:rsidRPr="00001978" w:rsidRDefault="00FF2DB4">
            <w:pPr>
              <w:pStyle w:val="TableParagraph"/>
              <w:rPr>
                <w:lang w:val="en-US"/>
              </w:rPr>
            </w:pPr>
          </w:p>
        </w:tc>
      </w:tr>
    </w:tbl>
    <w:p w14:paraId="56DD22E8" w14:textId="77777777" w:rsidR="00FF2DB4" w:rsidRPr="00001978" w:rsidRDefault="00FF2DB4">
      <w:pPr>
        <w:rPr>
          <w:lang w:val="en-US"/>
        </w:rPr>
        <w:sectPr w:rsidR="00FF2DB4" w:rsidRPr="00001978">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77FA211" w14:textId="77777777">
        <w:trPr>
          <w:trHeight w:val="275"/>
        </w:trPr>
        <w:tc>
          <w:tcPr>
            <w:tcW w:w="2688" w:type="dxa"/>
            <w:tcBorders>
              <w:bottom w:val="nil"/>
            </w:tcBorders>
          </w:tcPr>
          <w:p w14:paraId="7C90F45F" w14:textId="77777777" w:rsidR="00FF2DB4" w:rsidRDefault="00C34CCB">
            <w:pPr>
              <w:pStyle w:val="TableParagraph"/>
              <w:spacing w:line="255" w:lineRule="exact"/>
              <w:ind w:left="107"/>
              <w:rPr>
                <w:b/>
                <w:sz w:val="24"/>
              </w:rPr>
            </w:pPr>
            <w:r>
              <w:rPr>
                <w:b/>
                <w:sz w:val="24"/>
              </w:rPr>
              <w:t>История</w:t>
            </w:r>
            <w:r>
              <w:rPr>
                <w:b/>
                <w:spacing w:val="-3"/>
                <w:sz w:val="24"/>
              </w:rPr>
              <w:t xml:space="preserve"> </w:t>
            </w:r>
            <w:r>
              <w:rPr>
                <w:b/>
                <w:sz w:val="24"/>
              </w:rPr>
              <w:t>России</w:t>
            </w:r>
          </w:p>
        </w:tc>
        <w:tc>
          <w:tcPr>
            <w:tcW w:w="6284" w:type="dxa"/>
            <w:tcBorders>
              <w:bottom w:val="nil"/>
            </w:tcBorders>
          </w:tcPr>
          <w:p w14:paraId="5FFBD566" w14:textId="77777777" w:rsidR="00FF2DB4" w:rsidRDefault="00C34CCB">
            <w:pPr>
              <w:pStyle w:val="TableParagraph"/>
              <w:spacing w:line="255" w:lineRule="exact"/>
              <w:ind w:left="108"/>
              <w:rPr>
                <w:b/>
                <w:sz w:val="24"/>
              </w:rPr>
            </w:pPr>
            <w:r>
              <w:rPr>
                <w:b/>
                <w:sz w:val="24"/>
              </w:rPr>
              <w:t>История</w:t>
            </w:r>
            <w:r>
              <w:rPr>
                <w:b/>
                <w:spacing w:val="-4"/>
                <w:sz w:val="24"/>
              </w:rPr>
              <w:t xml:space="preserve"> </w:t>
            </w:r>
            <w:r>
              <w:rPr>
                <w:b/>
                <w:sz w:val="24"/>
              </w:rPr>
              <w:t>Древнего</w:t>
            </w:r>
            <w:r>
              <w:rPr>
                <w:b/>
                <w:spacing w:val="-1"/>
                <w:sz w:val="24"/>
              </w:rPr>
              <w:t xml:space="preserve"> </w:t>
            </w:r>
            <w:r>
              <w:rPr>
                <w:b/>
                <w:sz w:val="24"/>
              </w:rPr>
              <w:t>мира</w:t>
            </w:r>
          </w:p>
        </w:tc>
        <w:tc>
          <w:tcPr>
            <w:tcW w:w="5924" w:type="dxa"/>
            <w:tcBorders>
              <w:bottom w:val="nil"/>
            </w:tcBorders>
          </w:tcPr>
          <w:p w14:paraId="5B3691AE" w14:textId="77777777" w:rsidR="00FF2DB4" w:rsidRDefault="00C34CCB">
            <w:pPr>
              <w:pStyle w:val="TableParagraph"/>
              <w:spacing w:line="255" w:lineRule="exact"/>
              <w:ind w:left="108"/>
              <w:rPr>
                <w:b/>
                <w:sz w:val="24"/>
              </w:rPr>
            </w:pPr>
            <w:r>
              <w:rPr>
                <w:b/>
                <w:sz w:val="24"/>
              </w:rPr>
              <w:t>История</w:t>
            </w:r>
            <w:r>
              <w:rPr>
                <w:b/>
                <w:spacing w:val="-4"/>
                <w:sz w:val="24"/>
              </w:rPr>
              <w:t xml:space="preserve"> </w:t>
            </w:r>
            <w:r>
              <w:rPr>
                <w:b/>
                <w:sz w:val="24"/>
              </w:rPr>
              <w:t>Древнего</w:t>
            </w:r>
            <w:r>
              <w:rPr>
                <w:b/>
                <w:spacing w:val="-1"/>
                <w:sz w:val="24"/>
              </w:rPr>
              <w:t xml:space="preserve"> </w:t>
            </w:r>
            <w:r>
              <w:rPr>
                <w:b/>
                <w:sz w:val="24"/>
              </w:rPr>
              <w:t>мира</w:t>
            </w:r>
          </w:p>
        </w:tc>
      </w:tr>
      <w:tr w:rsidR="00FF2DB4" w14:paraId="2BD652CC" w14:textId="77777777">
        <w:trPr>
          <w:trHeight w:val="276"/>
        </w:trPr>
        <w:tc>
          <w:tcPr>
            <w:tcW w:w="2688" w:type="dxa"/>
            <w:tcBorders>
              <w:top w:val="nil"/>
              <w:bottom w:val="nil"/>
            </w:tcBorders>
          </w:tcPr>
          <w:p w14:paraId="5679488E" w14:textId="77777777" w:rsidR="00FF2DB4" w:rsidRDefault="00C34CCB">
            <w:pPr>
              <w:pStyle w:val="TableParagraph"/>
              <w:spacing w:line="256" w:lineRule="exact"/>
              <w:ind w:left="107"/>
              <w:rPr>
                <w:b/>
                <w:sz w:val="24"/>
              </w:rPr>
            </w:pPr>
            <w:r>
              <w:rPr>
                <w:b/>
                <w:sz w:val="24"/>
              </w:rPr>
              <w:t>Всеобщая</w:t>
            </w:r>
            <w:r>
              <w:rPr>
                <w:b/>
                <w:spacing w:val="-3"/>
                <w:sz w:val="24"/>
              </w:rPr>
              <w:t xml:space="preserve"> </w:t>
            </w:r>
            <w:r>
              <w:rPr>
                <w:b/>
                <w:sz w:val="24"/>
              </w:rPr>
              <w:t>история</w:t>
            </w:r>
          </w:p>
        </w:tc>
        <w:tc>
          <w:tcPr>
            <w:tcW w:w="6284" w:type="dxa"/>
            <w:tcBorders>
              <w:top w:val="nil"/>
              <w:bottom w:val="nil"/>
            </w:tcBorders>
          </w:tcPr>
          <w:p w14:paraId="05E15C63" w14:textId="77777777" w:rsidR="00FF2DB4" w:rsidRDefault="00C34CCB">
            <w:pPr>
              <w:pStyle w:val="TableParagraph"/>
              <w:spacing w:line="256" w:lineRule="exact"/>
              <w:ind w:left="108"/>
              <w:rPr>
                <w:sz w:val="24"/>
              </w:rPr>
            </w:pPr>
            <w:r>
              <w:rPr>
                <w:sz w:val="24"/>
              </w:rPr>
              <w:t>Выпускник</w:t>
            </w:r>
            <w:r>
              <w:rPr>
                <w:spacing w:val="-5"/>
                <w:sz w:val="24"/>
              </w:rPr>
              <w:t xml:space="preserve"> </w:t>
            </w:r>
            <w:r>
              <w:rPr>
                <w:sz w:val="24"/>
              </w:rPr>
              <w:t>научится:</w:t>
            </w:r>
          </w:p>
        </w:tc>
        <w:tc>
          <w:tcPr>
            <w:tcW w:w="5924" w:type="dxa"/>
            <w:tcBorders>
              <w:top w:val="nil"/>
              <w:bottom w:val="nil"/>
            </w:tcBorders>
          </w:tcPr>
          <w:p w14:paraId="31A1EB8D" w14:textId="77777777" w:rsidR="00FF2DB4" w:rsidRDefault="00C34CCB">
            <w:pPr>
              <w:pStyle w:val="TableParagraph"/>
              <w:spacing w:line="256" w:lineRule="exact"/>
              <w:ind w:left="108"/>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tc>
      </w:tr>
      <w:tr w:rsidR="00FF2DB4" w14:paraId="6F9EAAF7" w14:textId="77777777">
        <w:trPr>
          <w:trHeight w:val="273"/>
        </w:trPr>
        <w:tc>
          <w:tcPr>
            <w:tcW w:w="2688" w:type="dxa"/>
            <w:tcBorders>
              <w:top w:val="nil"/>
              <w:bottom w:val="nil"/>
            </w:tcBorders>
          </w:tcPr>
          <w:p w14:paraId="58331607" w14:textId="77777777" w:rsidR="00FF2DB4" w:rsidRDefault="00FF2DB4">
            <w:pPr>
              <w:pStyle w:val="TableParagraph"/>
              <w:rPr>
                <w:sz w:val="20"/>
              </w:rPr>
            </w:pPr>
          </w:p>
        </w:tc>
        <w:tc>
          <w:tcPr>
            <w:tcW w:w="6284" w:type="dxa"/>
            <w:tcBorders>
              <w:top w:val="nil"/>
              <w:bottom w:val="nil"/>
            </w:tcBorders>
          </w:tcPr>
          <w:p w14:paraId="3AE0F40B" w14:textId="77777777" w:rsidR="00FF2DB4" w:rsidRDefault="00C34CCB">
            <w:pPr>
              <w:pStyle w:val="TableParagraph"/>
              <w:numPr>
                <w:ilvl w:val="0"/>
                <w:numId w:val="258"/>
              </w:numPr>
              <w:tabs>
                <w:tab w:val="left" w:pos="253"/>
              </w:tabs>
              <w:spacing w:line="254" w:lineRule="exact"/>
              <w:ind w:hanging="145"/>
              <w:rPr>
                <w:sz w:val="24"/>
              </w:rPr>
            </w:pPr>
            <w:r>
              <w:rPr>
                <w:sz w:val="24"/>
              </w:rPr>
              <w:t>определять</w:t>
            </w:r>
            <w:r>
              <w:rPr>
                <w:spacing w:val="-3"/>
                <w:sz w:val="24"/>
              </w:rPr>
              <w:t xml:space="preserve"> </w:t>
            </w:r>
            <w:r>
              <w:rPr>
                <w:sz w:val="24"/>
              </w:rPr>
              <w:t>место</w:t>
            </w:r>
            <w:r>
              <w:rPr>
                <w:spacing w:val="-3"/>
                <w:sz w:val="24"/>
              </w:rPr>
              <w:t xml:space="preserve"> </w:t>
            </w:r>
            <w:r>
              <w:rPr>
                <w:sz w:val="24"/>
              </w:rPr>
              <w:t>исторических</w:t>
            </w:r>
            <w:r>
              <w:rPr>
                <w:spacing w:val="-1"/>
                <w:sz w:val="24"/>
              </w:rPr>
              <w:t xml:space="preserve"> </w:t>
            </w:r>
            <w:r>
              <w:rPr>
                <w:sz w:val="24"/>
              </w:rPr>
              <w:t>событий</w:t>
            </w:r>
            <w:r>
              <w:rPr>
                <w:spacing w:val="-2"/>
                <w:sz w:val="24"/>
              </w:rPr>
              <w:t xml:space="preserve"> </w:t>
            </w:r>
            <w:r>
              <w:rPr>
                <w:sz w:val="24"/>
              </w:rPr>
              <w:t>во</w:t>
            </w:r>
            <w:r>
              <w:rPr>
                <w:spacing w:val="-6"/>
                <w:sz w:val="24"/>
              </w:rPr>
              <w:t xml:space="preserve"> </w:t>
            </w:r>
            <w:r>
              <w:rPr>
                <w:sz w:val="24"/>
              </w:rPr>
              <w:t>времени,</w:t>
            </w:r>
          </w:p>
        </w:tc>
        <w:tc>
          <w:tcPr>
            <w:tcW w:w="5924" w:type="dxa"/>
            <w:tcBorders>
              <w:top w:val="nil"/>
              <w:bottom w:val="nil"/>
            </w:tcBorders>
          </w:tcPr>
          <w:p w14:paraId="62FF1A3E" w14:textId="77777777" w:rsidR="00FF2DB4" w:rsidRDefault="00C34CCB">
            <w:pPr>
              <w:pStyle w:val="TableParagraph"/>
              <w:numPr>
                <w:ilvl w:val="0"/>
                <w:numId w:val="257"/>
              </w:numPr>
              <w:tabs>
                <w:tab w:val="left" w:pos="253"/>
              </w:tabs>
              <w:spacing w:line="254" w:lineRule="exact"/>
              <w:ind w:hanging="145"/>
              <w:rPr>
                <w:sz w:val="24"/>
              </w:rPr>
            </w:pPr>
            <w:r>
              <w:rPr>
                <w:sz w:val="24"/>
              </w:rPr>
              <w:t>давать</w:t>
            </w:r>
            <w:r>
              <w:rPr>
                <w:spacing w:val="-2"/>
                <w:sz w:val="24"/>
              </w:rPr>
              <w:t xml:space="preserve"> </w:t>
            </w:r>
            <w:r>
              <w:rPr>
                <w:sz w:val="24"/>
              </w:rPr>
              <w:t>характеристику</w:t>
            </w:r>
            <w:r>
              <w:rPr>
                <w:spacing w:val="-5"/>
                <w:sz w:val="24"/>
              </w:rPr>
              <w:t xml:space="preserve"> </w:t>
            </w:r>
            <w:r>
              <w:rPr>
                <w:sz w:val="24"/>
              </w:rPr>
              <w:t>общественного</w:t>
            </w:r>
            <w:r>
              <w:rPr>
                <w:spacing w:val="-2"/>
                <w:sz w:val="24"/>
              </w:rPr>
              <w:t xml:space="preserve"> </w:t>
            </w:r>
            <w:r>
              <w:rPr>
                <w:sz w:val="24"/>
              </w:rPr>
              <w:t>строя</w:t>
            </w:r>
            <w:r>
              <w:rPr>
                <w:spacing w:val="-2"/>
                <w:sz w:val="24"/>
              </w:rPr>
              <w:t xml:space="preserve"> </w:t>
            </w:r>
            <w:r>
              <w:rPr>
                <w:sz w:val="24"/>
              </w:rPr>
              <w:t>древних</w:t>
            </w:r>
          </w:p>
        </w:tc>
      </w:tr>
      <w:tr w:rsidR="00FF2DB4" w14:paraId="4E7A3FFD" w14:textId="77777777">
        <w:trPr>
          <w:trHeight w:val="275"/>
        </w:trPr>
        <w:tc>
          <w:tcPr>
            <w:tcW w:w="2688" w:type="dxa"/>
            <w:tcBorders>
              <w:top w:val="nil"/>
              <w:bottom w:val="nil"/>
            </w:tcBorders>
          </w:tcPr>
          <w:p w14:paraId="3511BBE5" w14:textId="77777777" w:rsidR="00FF2DB4" w:rsidRDefault="00FF2DB4">
            <w:pPr>
              <w:pStyle w:val="TableParagraph"/>
              <w:rPr>
                <w:sz w:val="20"/>
              </w:rPr>
            </w:pPr>
          </w:p>
        </w:tc>
        <w:tc>
          <w:tcPr>
            <w:tcW w:w="6284" w:type="dxa"/>
            <w:tcBorders>
              <w:top w:val="nil"/>
              <w:bottom w:val="nil"/>
            </w:tcBorders>
          </w:tcPr>
          <w:p w14:paraId="046204E8" w14:textId="77777777" w:rsidR="00FF2DB4" w:rsidRDefault="00C34CCB">
            <w:pPr>
              <w:pStyle w:val="TableParagraph"/>
              <w:spacing w:line="256" w:lineRule="exact"/>
              <w:ind w:left="108"/>
              <w:rPr>
                <w:sz w:val="24"/>
              </w:rPr>
            </w:pPr>
            <w:r>
              <w:rPr>
                <w:sz w:val="24"/>
              </w:rPr>
              <w:t>объяснять</w:t>
            </w:r>
            <w:r>
              <w:rPr>
                <w:spacing w:val="-2"/>
                <w:sz w:val="24"/>
              </w:rPr>
              <w:t xml:space="preserve"> </w:t>
            </w:r>
            <w:r>
              <w:rPr>
                <w:sz w:val="24"/>
              </w:rPr>
              <w:t>смысл</w:t>
            </w:r>
            <w:r>
              <w:rPr>
                <w:spacing w:val="-3"/>
                <w:sz w:val="24"/>
              </w:rPr>
              <w:t xml:space="preserve"> </w:t>
            </w:r>
            <w:r>
              <w:rPr>
                <w:sz w:val="24"/>
              </w:rPr>
              <w:t>основных</w:t>
            </w:r>
            <w:r>
              <w:rPr>
                <w:spacing w:val="-4"/>
                <w:sz w:val="24"/>
              </w:rPr>
              <w:t xml:space="preserve"> </w:t>
            </w:r>
            <w:r>
              <w:rPr>
                <w:sz w:val="24"/>
              </w:rPr>
              <w:t>хронологических</w:t>
            </w:r>
            <w:r>
              <w:rPr>
                <w:spacing w:val="-3"/>
                <w:sz w:val="24"/>
              </w:rPr>
              <w:t xml:space="preserve"> </w:t>
            </w:r>
            <w:r>
              <w:rPr>
                <w:sz w:val="24"/>
              </w:rPr>
              <w:t>понятий,</w:t>
            </w:r>
          </w:p>
        </w:tc>
        <w:tc>
          <w:tcPr>
            <w:tcW w:w="5924" w:type="dxa"/>
            <w:tcBorders>
              <w:top w:val="nil"/>
              <w:bottom w:val="nil"/>
            </w:tcBorders>
          </w:tcPr>
          <w:p w14:paraId="3F62DB0C" w14:textId="77777777" w:rsidR="00FF2DB4" w:rsidRDefault="00C34CCB">
            <w:pPr>
              <w:pStyle w:val="TableParagraph"/>
              <w:spacing w:line="256" w:lineRule="exact"/>
              <w:ind w:left="108"/>
              <w:rPr>
                <w:sz w:val="24"/>
              </w:rPr>
            </w:pPr>
            <w:r>
              <w:rPr>
                <w:sz w:val="24"/>
              </w:rPr>
              <w:t>государств;</w:t>
            </w:r>
          </w:p>
        </w:tc>
      </w:tr>
      <w:tr w:rsidR="00FF2DB4" w14:paraId="1FDA6779" w14:textId="77777777">
        <w:trPr>
          <w:trHeight w:val="276"/>
        </w:trPr>
        <w:tc>
          <w:tcPr>
            <w:tcW w:w="2688" w:type="dxa"/>
            <w:tcBorders>
              <w:top w:val="nil"/>
              <w:bottom w:val="nil"/>
            </w:tcBorders>
          </w:tcPr>
          <w:p w14:paraId="42F5A494" w14:textId="77777777" w:rsidR="00FF2DB4" w:rsidRDefault="00FF2DB4">
            <w:pPr>
              <w:pStyle w:val="TableParagraph"/>
              <w:rPr>
                <w:sz w:val="20"/>
              </w:rPr>
            </w:pPr>
          </w:p>
        </w:tc>
        <w:tc>
          <w:tcPr>
            <w:tcW w:w="6284" w:type="dxa"/>
            <w:tcBorders>
              <w:top w:val="nil"/>
              <w:bottom w:val="nil"/>
            </w:tcBorders>
          </w:tcPr>
          <w:p w14:paraId="64B7892C" w14:textId="77777777" w:rsidR="00FF2DB4" w:rsidRDefault="00C34CCB">
            <w:pPr>
              <w:pStyle w:val="TableParagraph"/>
              <w:spacing w:line="256" w:lineRule="exact"/>
              <w:ind w:left="108"/>
              <w:rPr>
                <w:sz w:val="24"/>
              </w:rPr>
            </w:pPr>
            <w:r>
              <w:rPr>
                <w:sz w:val="24"/>
              </w:rPr>
              <w:t>терминов</w:t>
            </w:r>
            <w:r>
              <w:rPr>
                <w:spacing w:val="-2"/>
                <w:sz w:val="24"/>
              </w:rPr>
              <w:t xml:space="preserve"> </w:t>
            </w:r>
            <w:r>
              <w:rPr>
                <w:sz w:val="24"/>
              </w:rPr>
              <w:t>(тысячелетие, век,</w:t>
            </w:r>
            <w:r>
              <w:rPr>
                <w:spacing w:val="-2"/>
                <w:sz w:val="24"/>
              </w:rPr>
              <w:t xml:space="preserve"> </w:t>
            </w:r>
            <w:r>
              <w:rPr>
                <w:sz w:val="24"/>
              </w:rPr>
              <w:t>до</w:t>
            </w:r>
            <w:r>
              <w:rPr>
                <w:spacing w:val="-1"/>
                <w:sz w:val="24"/>
              </w:rPr>
              <w:t xml:space="preserve"> </w:t>
            </w:r>
            <w:r>
              <w:rPr>
                <w:sz w:val="24"/>
              </w:rPr>
              <w:t>н.</w:t>
            </w:r>
            <w:r>
              <w:rPr>
                <w:spacing w:val="-2"/>
                <w:sz w:val="24"/>
              </w:rPr>
              <w:t xml:space="preserve"> </w:t>
            </w:r>
            <w:r>
              <w:rPr>
                <w:sz w:val="24"/>
              </w:rPr>
              <w:t>э.,</w:t>
            </w:r>
            <w:r>
              <w:rPr>
                <w:spacing w:val="-3"/>
                <w:sz w:val="24"/>
              </w:rPr>
              <w:t xml:space="preserve"> </w:t>
            </w:r>
            <w:r>
              <w:rPr>
                <w:sz w:val="24"/>
              </w:rPr>
              <w:t>н.</w:t>
            </w:r>
            <w:r>
              <w:rPr>
                <w:spacing w:val="-1"/>
                <w:sz w:val="24"/>
              </w:rPr>
              <w:t xml:space="preserve"> </w:t>
            </w:r>
            <w:r>
              <w:rPr>
                <w:sz w:val="24"/>
              </w:rPr>
              <w:t>э.);</w:t>
            </w:r>
          </w:p>
        </w:tc>
        <w:tc>
          <w:tcPr>
            <w:tcW w:w="5924" w:type="dxa"/>
            <w:tcBorders>
              <w:top w:val="nil"/>
              <w:bottom w:val="nil"/>
            </w:tcBorders>
          </w:tcPr>
          <w:p w14:paraId="70163ACB" w14:textId="77777777" w:rsidR="00FF2DB4" w:rsidRDefault="00C34CCB">
            <w:pPr>
              <w:pStyle w:val="TableParagraph"/>
              <w:numPr>
                <w:ilvl w:val="0"/>
                <w:numId w:val="256"/>
              </w:numPr>
              <w:tabs>
                <w:tab w:val="left" w:pos="253"/>
              </w:tabs>
              <w:spacing w:line="256" w:lineRule="exact"/>
              <w:ind w:hanging="145"/>
              <w:rPr>
                <w:sz w:val="24"/>
              </w:rPr>
            </w:pPr>
            <w:r>
              <w:rPr>
                <w:sz w:val="24"/>
              </w:rPr>
              <w:t>сопоставлять</w:t>
            </w:r>
            <w:r>
              <w:rPr>
                <w:spacing w:val="-4"/>
                <w:sz w:val="24"/>
              </w:rPr>
              <w:t xml:space="preserve"> </w:t>
            </w:r>
            <w:r>
              <w:rPr>
                <w:sz w:val="24"/>
              </w:rPr>
              <w:t>свидетельства</w:t>
            </w:r>
            <w:r>
              <w:rPr>
                <w:spacing w:val="-4"/>
                <w:sz w:val="24"/>
              </w:rPr>
              <w:t xml:space="preserve"> </w:t>
            </w:r>
            <w:r>
              <w:rPr>
                <w:sz w:val="24"/>
              </w:rPr>
              <w:t>различных</w:t>
            </w:r>
            <w:r>
              <w:rPr>
                <w:spacing w:val="-4"/>
                <w:sz w:val="24"/>
              </w:rPr>
              <w:t xml:space="preserve"> </w:t>
            </w:r>
            <w:r>
              <w:rPr>
                <w:sz w:val="24"/>
              </w:rPr>
              <w:t>исторических</w:t>
            </w:r>
          </w:p>
        </w:tc>
      </w:tr>
      <w:tr w:rsidR="00FF2DB4" w14:paraId="4911D497" w14:textId="77777777">
        <w:trPr>
          <w:trHeight w:val="275"/>
        </w:trPr>
        <w:tc>
          <w:tcPr>
            <w:tcW w:w="2688" w:type="dxa"/>
            <w:tcBorders>
              <w:top w:val="nil"/>
              <w:bottom w:val="nil"/>
            </w:tcBorders>
          </w:tcPr>
          <w:p w14:paraId="18C04BD3" w14:textId="77777777" w:rsidR="00FF2DB4" w:rsidRDefault="00FF2DB4">
            <w:pPr>
              <w:pStyle w:val="TableParagraph"/>
              <w:rPr>
                <w:sz w:val="20"/>
              </w:rPr>
            </w:pPr>
          </w:p>
        </w:tc>
        <w:tc>
          <w:tcPr>
            <w:tcW w:w="6284" w:type="dxa"/>
            <w:tcBorders>
              <w:top w:val="nil"/>
              <w:bottom w:val="nil"/>
            </w:tcBorders>
          </w:tcPr>
          <w:p w14:paraId="2429A057" w14:textId="77777777" w:rsidR="00FF2DB4" w:rsidRDefault="00C34CCB">
            <w:pPr>
              <w:pStyle w:val="TableParagraph"/>
              <w:numPr>
                <w:ilvl w:val="0"/>
                <w:numId w:val="255"/>
              </w:numPr>
              <w:tabs>
                <w:tab w:val="left" w:pos="253"/>
              </w:tabs>
              <w:spacing w:line="256" w:lineRule="exact"/>
              <w:ind w:hanging="145"/>
              <w:rPr>
                <w:sz w:val="24"/>
              </w:rPr>
            </w:pPr>
            <w:r>
              <w:rPr>
                <w:sz w:val="24"/>
              </w:rPr>
              <w:t>использовать</w:t>
            </w:r>
            <w:r>
              <w:rPr>
                <w:spacing w:val="-2"/>
                <w:sz w:val="24"/>
              </w:rPr>
              <w:t xml:space="preserve"> </w:t>
            </w:r>
            <w:r>
              <w:rPr>
                <w:sz w:val="24"/>
              </w:rPr>
              <w:t>историческую</w:t>
            </w:r>
            <w:r>
              <w:rPr>
                <w:spacing w:val="-2"/>
                <w:sz w:val="24"/>
              </w:rPr>
              <w:t xml:space="preserve"> </w:t>
            </w:r>
            <w:r>
              <w:rPr>
                <w:sz w:val="24"/>
              </w:rPr>
              <w:t>карту</w:t>
            </w:r>
            <w:r>
              <w:rPr>
                <w:spacing w:val="-7"/>
                <w:sz w:val="24"/>
              </w:rPr>
              <w:t xml:space="preserve"> </w:t>
            </w:r>
            <w:r>
              <w:rPr>
                <w:sz w:val="24"/>
              </w:rPr>
              <w:t>как</w:t>
            </w:r>
            <w:r>
              <w:rPr>
                <w:spacing w:val="-2"/>
                <w:sz w:val="24"/>
              </w:rPr>
              <w:t xml:space="preserve"> </w:t>
            </w:r>
            <w:r>
              <w:rPr>
                <w:sz w:val="24"/>
              </w:rPr>
              <w:t>источник</w:t>
            </w:r>
          </w:p>
        </w:tc>
        <w:tc>
          <w:tcPr>
            <w:tcW w:w="5924" w:type="dxa"/>
            <w:tcBorders>
              <w:top w:val="nil"/>
              <w:bottom w:val="nil"/>
            </w:tcBorders>
          </w:tcPr>
          <w:p w14:paraId="6BF8F668" w14:textId="77777777" w:rsidR="00FF2DB4" w:rsidRDefault="00C34CCB">
            <w:pPr>
              <w:pStyle w:val="TableParagraph"/>
              <w:spacing w:line="256" w:lineRule="exact"/>
              <w:ind w:left="108"/>
              <w:rPr>
                <w:sz w:val="24"/>
              </w:rPr>
            </w:pPr>
            <w:r>
              <w:rPr>
                <w:sz w:val="24"/>
              </w:rPr>
              <w:t>источников,</w:t>
            </w:r>
            <w:r>
              <w:rPr>
                <w:spacing w:val="-2"/>
                <w:sz w:val="24"/>
              </w:rPr>
              <w:t xml:space="preserve"> </w:t>
            </w:r>
            <w:r>
              <w:rPr>
                <w:sz w:val="24"/>
              </w:rPr>
              <w:t>выявляя</w:t>
            </w:r>
            <w:r>
              <w:rPr>
                <w:spacing w:val="-2"/>
                <w:sz w:val="24"/>
              </w:rPr>
              <w:t xml:space="preserve"> </w:t>
            </w:r>
            <w:r>
              <w:rPr>
                <w:sz w:val="24"/>
              </w:rPr>
              <w:t>в</w:t>
            </w:r>
            <w:r>
              <w:rPr>
                <w:spacing w:val="-3"/>
                <w:sz w:val="24"/>
              </w:rPr>
              <w:t xml:space="preserve"> </w:t>
            </w:r>
            <w:r>
              <w:rPr>
                <w:sz w:val="24"/>
              </w:rPr>
              <w:t>них общее</w:t>
            </w:r>
            <w:r>
              <w:rPr>
                <w:spacing w:val="-2"/>
                <w:sz w:val="24"/>
              </w:rPr>
              <w:t xml:space="preserve"> </w:t>
            </w:r>
            <w:r>
              <w:rPr>
                <w:sz w:val="24"/>
              </w:rPr>
              <w:t>и</w:t>
            </w:r>
            <w:r>
              <w:rPr>
                <w:spacing w:val="-1"/>
                <w:sz w:val="24"/>
              </w:rPr>
              <w:t xml:space="preserve"> </w:t>
            </w:r>
            <w:r>
              <w:rPr>
                <w:sz w:val="24"/>
              </w:rPr>
              <w:t>различия;</w:t>
            </w:r>
          </w:p>
        </w:tc>
      </w:tr>
      <w:tr w:rsidR="00FF2DB4" w14:paraId="456663E6" w14:textId="77777777">
        <w:trPr>
          <w:trHeight w:val="275"/>
        </w:trPr>
        <w:tc>
          <w:tcPr>
            <w:tcW w:w="2688" w:type="dxa"/>
            <w:tcBorders>
              <w:top w:val="nil"/>
              <w:bottom w:val="nil"/>
            </w:tcBorders>
          </w:tcPr>
          <w:p w14:paraId="4C157268" w14:textId="77777777" w:rsidR="00FF2DB4" w:rsidRDefault="00FF2DB4">
            <w:pPr>
              <w:pStyle w:val="TableParagraph"/>
              <w:rPr>
                <w:sz w:val="20"/>
              </w:rPr>
            </w:pPr>
          </w:p>
        </w:tc>
        <w:tc>
          <w:tcPr>
            <w:tcW w:w="6284" w:type="dxa"/>
            <w:tcBorders>
              <w:top w:val="nil"/>
              <w:bottom w:val="nil"/>
            </w:tcBorders>
          </w:tcPr>
          <w:p w14:paraId="6DD2D98B" w14:textId="77777777" w:rsidR="00FF2DB4" w:rsidRDefault="00C34CCB">
            <w:pPr>
              <w:pStyle w:val="TableParagraph"/>
              <w:spacing w:line="256" w:lineRule="exact"/>
              <w:ind w:left="108"/>
              <w:rPr>
                <w:sz w:val="24"/>
              </w:rPr>
            </w:pPr>
            <w:r>
              <w:rPr>
                <w:sz w:val="24"/>
              </w:rPr>
              <w:t>информации</w:t>
            </w:r>
            <w:r>
              <w:rPr>
                <w:spacing w:val="52"/>
                <w:sz w:val="24"/>
              </w:rPr>
              <w:t xml:space="preserve"> </w:t>
            </w:r>
            <w:r>
              <w:rPr>
                <w:sz w:val="24"/>
              </w:rPr>
              <w:t>о</w:t>
            </w:r>
            <w:r>
              <w:rPr>
                <w:spacing w:val="110"/>
                <w:sz w:val="24"/>
              </w:rPr>
              <w:t xml:space="preserve"> </w:t>
            </w:r>
            <w:r>
              <w:rPr>
                <w:sz w:val="24"/>
              </w:rPr>
              <w:t>расселении</w:t>
            </w:r>
            <w:r>
              <w:rPr>
                <w:spacing w:val="116"/>
                <w:sz w:val="24"/>
              </w:rPr>
              <w:t xml:space="preserve"> </w:t>
            </w:r>
            <w:r>
              <w:rPr>
                <w:sz w:val="24"/>
              </w:rPr>
              <w:t>человеческих</w:t>
            </w:r>
            <w:r>
              <w:rPr>
                <w:spacing w:val="113"/>
                <w:sz w:val="24"/>
              </w:rPr>
              <w:t xml:space="preserve"> </w:t>
            </w:r>
            <w:r>
              <w:rPr>
                <w:sz w:val="24"/>
              </w:rPr>
              <w:t>общностей</w:t>
            </w:r>
            <w:r>
              <w:rPr>
                <w:spacing w:val="112"/>
                <w:sz w:val="24"/>
              </w:rPr>
              <w:t xml:space="preserve"> </w:t>
            </w:r>
            <w:r>
              <w:rPr>
                <w:sz w:val="24"/>
              </w:rPr>
              <w:t>в</w:t>
            </w:r>
          </w:p>
        </w:tc>
        <w:tc>
          <w:tcPr>
            <w:tcW w:w="5924" w:type="dxa"/>
            <w:tcBorders>
              <w:top w:val="nil"/>
              <w:bottom w:val="nil"/>
            </w:tcBorders>
          </w:tcPr>
          <w:p w14:paraId="4CF09A90" w14:textId="77777777" w:rsidR="00FF2DB4" w:rsidRDefault="00C34CCB">
            <w:pPr>
              <w:pStyle w:val="TableParagraph"/>
              <w:numPr>
                <w:ilvl w:val="0"/>
                <w:numId w:val="254"/>
              </w:numPr>
              <w:tabs>
                <w:tab w:val="left" w:pos="253"/>
              </w:tabs>
              <w:spacing w:line="256" w:lineRule="exact"/>
              <w:ind w:hanging="145"/>
              <w:rPr>
                <w:sz w:val="24"/>
              </w:rPr>
            </w:pPr>
            <w:r>
              <w:rPr>
                <w:sz w:val="24"/>
              </w:rPr>
              <w:t>видеть</w:t>
            </w:r>
            <w:r>
              <w:rPr>
                <w:spacing w:val="-2"/>
                <w:sz w:val="24"/>
              </w:rPr>
              <w:t xml:space="preserve"> </w:t>
            </w:r>
            <w:r>
              <w:rPr>
                <w:sz w:val="24"/>
              </w:rPr>
              <w:t>проявления</w:t>
            </w:r>
            <w:r>
              <w:rPr>
                <w:spacing w:val="-3"/>
                <w:sz w:val="24"/>
              </w:rPr>
              <w:t xml:space="preserve"> </w:t>
            </w:r>
            <w:r>
              <w:rPr>
                <w:sz w:val="24"/>
              </w:rPr>
              <w:t>влияния</w:t>
            </w:r>
            <w:r>
              <w:rPr>
                <w:spacing w:val="-3"/>
                <w:sz w:val="24"/>
              </w:rPr>
              <w:t xml:space="preserve"> </w:t>
            </w:r>
            <w:r>
              <w:rPr>
                <w:sz w:val="24"/>
              </w:rPr>
              <w:t>античного</w:t>
            </w:r>
            <w:r>
              <w:rPr>
                <w:spacing w:val="-6"/>
                <w:sz w:val="24"/>
              </w:rPr>
              <w:t xml:space="preserve"> </w:t>
            </w:r>
            <w:r>
              <w:rPr>
                <w:sz w:val="24"/>
              </w:rPr>
              <w:t>искусства</w:t>
            </w:r>
            <w:r>
              <w:rPr>
                <w:spacing w:val="-4"/>
                <w:sz w:val="24"/>
              </w:rPr>
              <w:t xml:space="preserve"> </w:t>
            </w:r>
            <w:r>
              <w:rPr>
                <w:sz w:val="24"/>
              </w:rPr>
              <w:t>в</w:t>
            </w:r>
          </w:p>
        </w:tc>
      </w:tr>
      <w:tr w:rsidR="00FF2DB4" w14:paraId="05629024" w14:textId="77777777">
        <w:trPr>
          <w:trHeight w:val="276"/>
        </w:trPr>
        <w:tc>
          <w:tcPr>
            <w:tcW w:w="2688" w:type="dxa"/>
            <w:tcBorders>
              <w:top w:val="nil"/>
              <w:bottom w:val="nil"/>
            </w:tcBorders>
          </w:tcPr>
          <w:p w14:paraId="04134361" w14:textId="77777777" w:rsidR="00FF2DB4" w:rsidRDefault="00FF2DB4">
            <w:pPr>
              <w:pStyle w:val="TableParagraph"/>
              <w:rPr>
                <w:sz w:val="20"/>
              </w:rPr>
            </w:pPr>
          </w:p>
        </w:tc>
        <w:tc>
          <w:tcPr>
            <w:tcW w:w="6284" w:type="dxa"/>
            <w:tcBorders>
              <w:top w:val="nil"/>
              <w:bottom w:val="nil"/>
            </w:tcBorders>
          </w:tcPr>
          <w:p w14:paraId="720C8506" w14:textId="77777777" w:rsidR="00FF2DB4" w:rsidRDefault="00C34CCB">
            <w:pPr>
              <w:pStyle w:val="TableParagraph"/>
              <w:spacing w:line="256" w:lineRule="exact"/>
              <w:ind w:left="108"/>
              <w:rPr>
                <w:sz w:val="24"/>
              </w:rPr>
            </w:pPr>
            <w:r>
              <w:rPr>
                <w:sz w:val="24"/>
              </w:rPr>
              <w:t>эпохи</w:t>
            </w:r>
            <w:r>
              <w:rPr>
                <w:spacing w:val="34"/>
                <w:sz w:val="24"/>
              </w:rPr>
              <w:t xml:space="preserve"> </w:t>
            </w:r>
            <w:r>
              <w:rPr>
                <w:sz w:val="24"/>
              </w:rPr>
              <w:t>первобытности</w:t>
            </w:r>
            <w:r>
              <w:rPr>
                <w:spacing w:val="89"/>
                <w:sz w:val="24"/>
              </w:rPr>
              <w:t xml:space="preserve"> </w:t>
            </w:r>
            <w:r>
              <w:rPr>
                <w:sz w:val="24"/>
              </w:rPr>
              <w:t>и</w:t>
            </w:r>
            <w:r>
              <w:rPr>
                <w:spacing w:val="92"/>
                <w:sz w:val="24"/>
              </w:rPr>
              <w:t xml:space="preserve"> </w:t>
            </w:r>
            <w:r>
              <w:rPr>
                <w:sz w:val="24"/>
              </w:rPr>
              <w:t>Древнего</w:t>
            </w:r>
            <w:r>
              <w:rPr>
                <w:spacing w:val="92"/>
                <w:sz w:val="24"/>
              </w:rPr>
              <w:t xml:space="preserve"> </w:t>
            </w:r>
            <w:r>
              <w:rPr>
                <w:sz w:val="24"/>
              </w:rPr>
              <w:t>мира,</w:t>
            </w:r>
            <w:r>
              <w:rPr>
                <w:spacing w:val="91"/>
                <w:sz w:val="24"/>
              </w:rPr>
              <w:t xml:space="preserve"> </w:t>
            </w:r>
            <w:r>
              <w:rPr>
                <w:sz w:val="24"/>
              </w:rPr>
              <w:t>расположении</w:t>
            </w:r>
          </w:p>
        </w:tc>
        <w:tc>
          <w:tcPr>
            <w:tcW w:w="5924" w:type="dxa"/>
            <w:tcBorders>
              <w:top w:val="nil"/>
              <w:bottom w:val="nil"/>
            </w:tcBorders>
          </w:tcPr>
          <w:p w14:paraId="65583E80" w14:textId="77777777" w:rsidR="00FF2DB4" w:rsidRDefault="00C34CCB">
            <w:pPr>
              <w:pStyle w:val="TableParagraph"/>
              <w:spacing w:line="256" w:lineRule="exact"/>
              <w:ind w:left="108"/>
              <w:rPr>
                <w:sz w:val="24"/>
              </w:rPr>
            </w:pPr>
            <w:r>
              <w:rPr>
                <w:sz w:val="24"/>
              </w:rPr>
              <w:t>окружающей</w:t>
            </w:r>
            <w:r>
              <w:rPr>
                <w:spacing w:val="-3"/>
                <w:sz w:val="24"/>
              </w:rPr>
              <w:t xml:space="preserve"> </w:t>
            </w:r>
            <w:r>
              <w:rPr>
                <w:sz w:val="24"/>
              </w:rPr>
              <w:t>среде;</w:t>
            </w:r>
          </w:p>
        </w:tc>
      </w:tr>
      <w:tr w:rsidR="00FF2DB4" w14:paraId="6A83B594" w14:textId="77777777">
        <w:trPr>
          <w:trHeight w:val="275"/>
        </w:trPr>
        <w:tc>
          <w:tcPr>
            <w:tcW w:w="2688" w:type="dxa"/>
            <w:tcBorders>
              <w:top w:val="nil"/>
              <w:bottom w:val="nil"/>
            </w:tcBorders>
          </w:tcPr>
          <w:p w14:paraId="31406E2D" w14:textId="77777777" w:rsidR="00FF2DB4" w:rsidRDefault="00FF2DB4">
            <w:pPr>
              <w:pStyle w:val="TableParagraph"/>
              <w:rPr>
                <w:sz w:val="20"/>
              </w:rPr>
            </w:pPr>
          </w:p>
        </w:tc>
        <w:tc>
          <w:tcPr>
            <w:tcW w:w="6284" w:type="dxa"/>
            <w:tcBorders>
              <w:top w:val="nil"/>
              <w:bottom w:val="nil"/>
            </w:tcBorders>
          </w:tcPr>
          <w:p w14:paraId="0FCF7790" w14:textId="77777777" w:rsidR="00FF2DB4" w:rsidRDefault="00C34CCB">
            <w:pPr>
              <w:pStyle w:val="TableParagraph"/>
              <w:spacing w:line="256" w:lineRule="exact"/>
              <w:ind w:left="108"/>
              <w:rPr>
                <w:sz w:val="24"/>
              </w:rPr>
            </w:pPr>
            <w:r>
              <w:rPr>
                <w:sz w:val="24"/>
              </w:rPr>
              <w:t>древних</w:t>
            </w:r>
            <w:r>
              <w:rPr>
                <w:spacing w:val="20"/>
                <w:sz w:val="24"/>
              </w:rPr>
              <w:t xml:space="preserve"> </w:t>
            </w:r>
            <w:r>
              <w:rPr>
                <w:sz w:val="24"/>
              </w:rPr>
              <w:t>цивилизаций</w:t>
            </w:r>
            <w:r>
              <w:rPr>
                <w:spacing w:val="76"/>
                <w:sz w:val="24"/>
              </w:rPr>
              <w:t xml:space="preserve"> </w:t>
            </w:r>
            <w:r>
              <w:rPr>
                <w:sz w:val="24"/>
              </w:rPr>
              <w:t>и</w:t>
            </w:r>
            <w:r>
              <w:rPr>
                <w:spacing w:val="78"/>
                <w:sz w:val="24"/>
              </w:rPr>
              <w:t xml:space="preserve"> </w:t>
            </w:r>
            <w:r>
              <w:rPr>
                <w:sz w:val="24"/>
              </w:rPr>
              <w:t>государств,</w:t>
            </w:r>
            <w:r>
              <w:rPr>
                <w:spacing w:val="78"/>
                <w:sz w:val="24"/>
              </w:rPr>
              <w:t xml:space="preserve"> </w:t>
            </w:r>
            <w:r>
              <w:rPr>
                <w:sz w:val="24"/>
              </w:rPr>
              <w:t>местах</w:t>
            </w:r>
            <w:r>
              <w:rPr>
                <w:spacing w:val="79"/>
                <w:sz w:val="24"/>
              </w:rPr>
              <w:t xml:space="preserve"> </w:t>
            </w:r>
            <w:r>
              <w:rPr>
                <w:sz w:val="24"/>
              </w:rPr>
              <w:t>важнейших</w:t>
            </w:r>
          </w:p>
        </w:tc>
        <w:tc>
          <w:tcPr>
            <w:tcW w:w="5924" w:type="dxa"/>
            <w:tcBorders>
              <w:top w:val="nil"/>
              <w:bottom w:val="nil"/>
            </w:tcBorders>
          </w:tcPr>
          <w:p w14:paraId="252A802B" w14:textId="77777777" w:rsidR="00FF2DB4" w:rsidRDefault="00C34CCB">
            <w:pPr>
              <w:pStyle w:val="TableParagraph"/>
              <w:numPr>
                <w:ilvl w:val="0"/>
                <w:numId w:val="253"/>
              </w:numPr>
              <w:tabs>
                <w:tab w:val="left" w:pos="453"/>
                <w:tab w:val="left" w:pos="454"/>
                <w:tab w:val="left" w:pos="2007"/>
                <w:tab w:val="left" w:pos="3259"/>
                <w:tab w:val="left" w:pos="3640"/>
                <w:tab w:val="left" w:pos="4847"/>
                <w:tab w:val="left" w:pos="5236"/>
              </w:tabs>
              <w:spacing w:line="256" w:lineRule="exact"/>
              <w:rPr>
                <w:sz w:val="24"/>
              </w:rPr>
            </w:pPr>
            <w:r>
              <w:rPr>
                <w:sz w:val="24"/>
              </w:rPr>
              <w:t>высказывать</w:t>
            </w:r>
            <w:r>
              <w:rPr>
                <w:sz w:val="24"/>
              </w:rPr>
              <w:tab/>
              <w:t>суждения</w:t>
            </w:r>
            <w:r>
              <w:rPr>
                <w:sz w:val="24"/>
              </w:rPr>
              <w:tab/>
              <w:t>о</w:t>
            </w:r>
            <w:r>
              <w:rPr>
                <w:sz w:val="24"/>
              </w:rPr>
              <w:tab/>
              <w:t>значении</w:t>
            </w:r>
            <w:r>
              <w:rPr>
                <w:sz w:val="24"/>
              </w:rPr>
              <w:tab/>
              <w:t>и</w:t>
            </w:r>
            <w:r>
              <w:rPr>
                <w:sz w:val="24"/>
              </w:rPr>
              <w:tab/>
              <w:t>месте</w:t>
            </w:r>
          </w:p>
        </w:tc>
      </w:tr>
      <w:tr w:rsidR="00FF2DB4" w14:paraId="47143C49" w14:textId="77777777">
        <w:trPr>
          <w:trHeight w:val="276"/>
        </w:trPr>
        <w:tc>
          <w:tcPr>
            <w:tcW w:w="2688" w:type="dxa"/>
            <w:tcBorders>
              <w:top w:val="nil"/>
              <w:bottom w:val="nil"/>
            </w:tcBorders>
          </w:tcPr>
          <w:p w14:paraId="59D9E54D" w14:textId="77777777" w:rsidR="00FF2DB4" w:rsidRDefault="00FF2DB4">
            <w:pPr>
              <w:pStyle w:val="TableParagraph"/>
              <w:rPr>
                <w:sz w:val="20"/>
              </w:rPr>
            </w:pPr>
          </w:p>
        </w:tc>
        <w:tc>
          <w:tcPr>
            <w:tcW w:w="6284" w:type="dxa"/>
            <w:tcBorders>
              <w:top w:val="nil"/>
              <w:bottom w:val="nil"/>
            </w:tcBorders>
          </w:tcPr>
          <w:p w14:paraId="173EA274" w14:textId="77777777" w:rsidR="00FF2DB4" w:rsidRDefault="00C34CCB">
            <w:pPr>
              <w:pStyle w:val="TableParagraph"/>
              <w:spacing w:line="256" w:lineRule="exact"/>
              <w:ind w:left="108"/>
              <w:rPr>
                <w:sz w:val="24"/>
              </w:rPr>
            </w:pPr>
            <w:r>
              <w:rPr>
                <w:sz w:val="24"/>
              </w:rPr>
              <w:t>событий;</w:t>
            </w:r>
          </w:p>
        </w:tc>
        <w:tc>
          <w:tcPr>
            <w:tcW w:w="5924" w:type="dxa"/>
            <w:tcBorders>
              <w:top w:val="nil"/>
              <w:bottom w:val="nil"/>
            </w:tcBorders>
          </w:tcPr>
          <w:p w14:paraId="58EAE9B2" w14:textId="77777777" w:rsidR="00FF2DB4" w:rsidRDefault="00C34CCB">
            <w:pPr>
              <w:pStyle w:val="TableParagraph"/>
              <w:tabs>
                <w:tab w:val="left" w:pos="1864"/>
                <w:tab w:val="left" w:pos="2254"/>
                <w:tab w:val="left" w:pos="3786"/>
                <w:tab w:val="left" w:pos="4976"/>
              </w:tabs>
              <w:spacing w:line="256" w:lineRule="exact"/>
              <w:ind w:left="108"/>
              <w:rPr>
                <w:sz w:val="24"/>
              </w:rPr>
            </w:pPr>
            <w:r>
              <w:rPr>
                <w:sz w:val="24"/>
              </w:rPr>
              <w:t>исторического</w:t>
            </w:r>
            <w:r>
              <w:rPr>
                <w:sz w:val="24"/>
              </w:rPr>
              <w:tab/>
              <w:t>и</w:t>
            </w:r>
            <w:r>
              <w:rPr>
                <w:sz w:val="24"/>
              </w:rPr>
              <w:tab/>
              <w:t>культурного</w:t>
            </w:r>
            <w:r>
              <w:rPr>
                <w:sz w:val="24"/>
              </w:rPr>
              <w:tab/>
              <w:t>наследия</w:t>
            </w:r>
            <w:r>
              <w:rPr>
                <w:sz w:val="24"/>
              </w:rPr>
              <w:tab/>
              <w:t>древних</w:t>
            </w:r>
          </w:p>
        </w:tc>
      </w:tr>
      <w:tr w:rsidR="00FF2DB4" w14:paraId="5AAC0C8A" w14:textId="77777777">
        <w:trPr>
          <w:trHeight w:val="276"/>
        </w:trPr>
        <w:tc>
          <w:tcPr>
            <w:tcW w:w="2688" w:type="dxa"/>
            <w:tcBorders>
              <w:top w:val="nil"/>
              <w:bottom w:val="nil"/>
            </w:tcBorders>
          </w:tcPr>
          <w:p w14:paraId="6E59A890" w14:textId="77777777" w:rsidR="00FF2DB4" w:rsidRDefault="00FF2DB4">
            <w:pPr>
              <w:pStyle w:val="TableParagraph"/>
              <w:rPr>
                <w:sz w:val="20"/>
              </w:rPr>
            </w:pPr>
          </w:p>
        </w:tc>
        <w:tc>
          <w:tcPr>
            <w:tcW w:w="6284" w:type="dxa"/>
            <w:tcBorders>
              <w:top w:val="nil"/>
              <w:bottom w:val="nil"/>
            </w:tcBorders>
          </w:tcPr>
          <w:p w14:paraId="00A499AC" w14:textId="77777777" w:rsidR="00FF2DB4" w:rsidRDefault="00C34CCB">
            <w:pPr>
              <w:pStyle w:val="TableParagraph"/>
              <w:numPr>
                <w:ilvl w:val="0"/>
                <w:numId w:val="252"/>
              </w:numPr>
              <w:tabs>
                <w:tab w:val="left" w:pos="253"/>
              </w:tabs>
              <w:spacing w:line="256" w:lineRule="exact"/>
              <w:ind w:hanging="145"/>
              <w:rPr>
                <w:sz w:val="24"/>
              </w:rPr>
            </w:pPr>
            <w:r>
              <w:rPr>
                <w:sz w:val="24"/>
              </w:rPr>
              <w:t>проводить</w:t>
            </w:r>
            <w:r>
              <w:rPr>
                <w:spacing w:val="-3"/>
                <w:sz w:val="24"/>
              </w:rPr>
              <w:t xml:space="preserve"> </w:t>
            </w:r>
            <w:r>
              <w:rPr>
                <w:sz w:val="24"/>
              </w:rPr>
              <w:t>поиск</w:t>
            </w:r>
            <w:r>
              <w:rPr>
                <w:spacing w:val="-4"/>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отрывках</w:t>
            </w:r>
          </w:p>
        </w:tc>
        <w:tc>
          <w:tcPr>
            <w:tcW w:w="5924" w:type="dxa"/>
            <w:tcBorders>
              <w:top w:val="nil"/>
              <w:bottom w:val="nil"/>
            </w:tcBorders>
          </w:tcPr>
          <w:p w14:paraId="45A80A9D" w14:textId="77777777" w:rsidR="00FF2DB4" w:rsidRDefault="00C34CCB">
            <w:pPr>
              <w:pStyle w:val="TableParagraph"/>
              <w:spacing w:line="256" w:lineRule="exact"/>
              <w:ind w:left="108"/>
              <w:rPr>
                <w:sz w:val="24"/>
              </w:rPr>
            </w:pPr>
            <w:r>
              <w:rPr>
                <w:sz w:val="24"/>
              </w:rPr>
              <w:t>обществ</w:t>
            </w:r>
            <w:r>
              <w:rPr>
                <w:spacing w:val="-1"/>
                <w:sz w:val="24"/>
              </w:rPr>
              <w:t xml:space="preserve"> </w:t>
            </w:r>
            <w:r>
              <w:rPr>
                <w:sz w:val="24"/>
              </w:rPr>
              <w:t>в</w:t>
            </w:r>
            <w:r>
              <w:rPr>
                <w:spacing w:val="-2"/>
                <w:sz w:val="24"/>
              </w:rPr>
              <w:t xml:space="preserve"> </w:t>
            </w:r>
            <w:r>
              <w:rPr>
                <w:sz w:val="24"/>
              </w:rPr>
              <w:t>мировой</w:t>
            </w:r>
            <w:r>
              <w:rPr>
                <w:spacing w:val="-1"/>
                <w:sz w:val="24"/>
              </w:rPr>
              <w:t xml:space="preserve"> </w:t>
            </w:r>
            <w:r>
              <w:rPr>
                <w:sz w:val="24"/>
              </w:rPr>
              <w:t>истории.</w:t>
            </w:r>
          </w:p>
        </w:tc>
      </w:tr>
      <w:tr w:rsidR="00FF2DB4" w14:paraId="77933D32" w14:textId="77777777">
        <w:trPr>
          <w:trHeight w:val="278"/>
        </w:trPr>
        <w:tc>
          <w:tcPr>
            <w:tcW w:w="2688" w:type="dxa"/>
            <w:tcBorders>
              <w:top w:val="nil"/>
              <w:bottom w:val="nil"/>
            </w:tcBorders>
          </w:tcPr>
          <w:p w14:paraId="1569F7D5" w14:textId="77777777" w:rsidR="00FF2DB4" w:rsidRDefault="00FF2DB4">
            <w:pPr>
              <w:pStyle w:val="TableParagraph"/>
              <w:rPr>
                <w:sz w:val="20"/>
              </w:rPr>
            </w:pPr>
          </w:p>
        </w:tc>
        <w:tc>
          <w:tcPr>
            <w:tcW w:w="6284" w:type="dxa"/>
            <w:tcBorders>
              <w:top w:val="nil"/>
              <w:bottom w:val="nil"/>
            </w:tcBorders>
          </w:tcPr>
          <w:p w14:paraId="1D5556DC" w14:textId="77777777" w:rsidR="00FF2DB4" w:rsidRDefault="00C34CCB">
            <w:pPr>
              <w:pStyle w:val="TableParagraph"/>
              <w:tabs>
                <w:tab w:val="left" w:pos="1902"/>
                <w:tab w:val="left" w:pos="3120"/>
                <w:tab w:val="left" w:pos="4974"/>
              </w:tabs>
              <w:spacing w:line="259" w:lineRule="exact"/>
              <w:ind w:left="108"/>
              <w:rPr>
                <w:sz w:val="24"/>
              </w:rPr>
            </w:pPr>
            <w:r>
              <w:rPr>
                <w:sz w:val="24"/>
              </w:rPr>
              <w:t>исторических</w:t>
            </w:r>
            <w:r>
              <w:rPr>
                <w:sz w:val="24"/>
              </w:rPr>
              <w:tab/>
              <w:t>текстов,</w:t>
            </w:r>
            <w:r>
              <w:rPr>
                <w:sz w:val="24"/>
              </w:rPr>
              <w:tab/>
              <w:t>материальных</w:t>
            </w:r>
            <w:r>
              <w:rPr>
                <w:sz w:val="24"/>
              </w:rPr>
              <w:tab/>
              <w:t>памятниках</w:t>
            </w:r>
          </w:p>
        </w:tc>
        <w:tc>
          <w:tcPr>
            <w:tcW w:w="5924" w:type="dxa"/>
            <w:tcBorders>
              <w:top w:val="nil"/>
              <w:bottom w:val="nil"/>
            </w:tcBorders>
          </w:tcPr>
          <w:p w14:paraId="6DF1FD67" w14:textId="77777777" w:rsidR="00FF2DB4" w:rsidRDefault="00C34CCB">
            <w:pPr>
              <w:pStyle w:val="TableParagraph"/>
              <w:spacing w:line="259" w:lineRule="exact"/>
              <w:ind w:left="108"/>
              <w:rPr>
                <w:b/>
                <w:sz w:val="24"/>
              </w:rPr>
            </w:pPr>
            <w:r>
              <w:rPr>
                <w:b/>
                <w:sz w:val="24"/>
              </w:rPr>
              <w:t>История</w:t>
            </w:r>
            <w:r>
              <w:rPr>
                <w:b/>
                <w:spacing w:val="-3"/>
                <w:sz w:val="24"/>
              </w:rPr>
              <w:t xml:space="preserve"> </w:t>
            </w:r>
            <w:r>
              <w:rPr>
                <w:b/>
                <w:sz w:val="24"/>
              </w:rPr>
              <w:t>Средних</w:t>
            </w:r>
            <w:r>
              <w:rPr>
                <w:b/>
                <w:spacing w:val="-2"/>
                <w:sz w:val="24"/>
              </w:rPr>
              <w:t xml:space="preserve"> </w:t>
            </w:r>
            <w:r>
              <w:rPr>
                <w:b/>
                <w:sz w:val="24"/>
              </w:rPr>
              <w:t>веков</w:t>
            </w:r>
          </w:p>
        </w:tc>
      </w:tr>
      <w:tr w:rsidR="00FF2DB4" w14:paraId="4B46728C" w14:textId="77777777">
        <w:trPr>
          <w:trHeight w:val="273"/>
        </w:trPr>
        <w:tc>
          <w:tcPr>
            <w:tcW w:w="2688" w:type="dxa"/>
            <w:tcBorders>
              <w:top w:val="nil"/>
              <w:bottom w:val="nil"/>
            </w:tcBorders>
          </w:tcPr>
          <w:p w14:paraId="669F8CD7" w14:textId="77777777" w:rsidR="00FF2DB4" w:rsidRDefault="00FF2DB4">
            <w:pPr>
              <w:pStyle w:val="TableParagraph"/>
              <w:rPr>
                <w:sz w:val="20"/>
              </w:rPr>
            </w:pPr>
          </w:p>
        </w:tc>
        <w:tc>
          <w:tcPr>
            <w:tcW w:w="6284" w:type="dxa"/>
            <w:tcBorders>
              <w:top w:val="nil"/>
              <w:bottom w:val="nil"/>
            </w:tcBorders>
          </w:tcPr>
          <w:p w14:paraId="11EB00AE" w14:textId="77777777" w:rsidR="00FF2DB4" w:rsidRDefault="00C34CCB">
            <w:pPr>
              <w:pStyle w:val="TableParagraph"/>
              <w:spacing w:line="254" w:lineRule="exact"/>
              <w:ind w:left="108"/>
              <w:rPr>
                <w:sz w:val="24"/>
              </w:rPr>
            </w:pPr>
            <w:r>
              <w:rPr>
                <w:sz w:val="24"/>
              </w:rPr>
              <w:t>Древнего</w:t>
            </w:r>
            <w:r>
              <w:rPr>
                <w:spacing w:val="-4"/>
                <w:sz w:val="24"/>
              </w:rPr>
              <w:t xml:space="preserve"> </w:t>
            </w:r>
            <w:r>
              <w:rPr>
                <w:sz w:val="24"/>
              </w:rPr>
              <w:t>мира;</w:t>
            </w:r>
          </w:p>
        </w:tc>
        <w:tc>
          <w:tcPr>
            <w:tcW w:w="5924" w:type="dxa"/>
            <w:tcBorders>
              <w:top w:val="nil"/>
              <w:bottom w:val="nil"/>
            </w:tcBorders>
          </w:tcPr>
          <w:p w14:paraId="7F85CE40" w14:textId="77777777" w:rsidR="00FF2DB4" w:rsidRDefault="00C34CCB">
            <w:pPr>
              <w:pStyle w:val="TableParagraph"/>
              <w:spacing w:line="254" w:lineRule="exact"/>
              <w:ind w:left="108"/>
              <w:rPr>
                <w:sz w:val="24"/>
              </w:rPr>
            </w:pPr>
            <w:r>
              <w:rPr>
                <w:sz w:val="24"/>
              </w:rPr>
              <w:t>Выпускник</w:t>
            </w:r>
            <w:r>
              <w:rPr>
                <w:spacing w:val="-4"/>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tc>
      </w:tr>
      <w:tr w:rsidR="00FF2DB4" w14:paraId="7962DBB1" w14:textId="77777777">
        <w:trPr>
          <w:trHeight w:val="276"/>
        </w:trPr>
        <w:tc>
          <w:tcPr>
            <w:tcW w:w="2688" w:type="dxa"/>
            <w:tcBorders>
              <w:top w:val="nil"/>
              <w:bottom w:val="nil"/>
            </w:tcBorders>
          </w:tcPr>
          <w:p w14:paraId="68A54417" w14:textId="77777777" w:rsidR="00FF2DB4" w:rsidRDefault="00FF2DB4">
            <w:pPr>
              <w:pStyle w:val="TableParagraph"/>
              <w:rPr>
                <w:sz w:val="20"/>
              </w:rPr>
            </w:pPr>
          </w:p>
        </w:tc>
        <w:tc>
          <w:tcPr>
            <w:tcW w:w="6284" w:type="dxa"/>
            <w:tcBorders>
              <w:top w:val="nil"/>
              <w:bottom w:val="nil"/>
            </w:tcBorders>
          </w:tcPr>
          <w:p w14:paraId="27322164" w14:textId="77777777" w:rsidR="00FF2DB4" w:rsidRDefault="00C34CCB">
            <w:pPr>
              <w:pStyle w:val="TableParagraph"/>
              <w:numPr>
                <w:ilvl w:val="0"/>
                <w:numId w:val="251"/>
              </w:numPr>
              <w:tabs>
                <w:tab w:val="left" w:pos="253"/>
              </w:tabs>
              <w:spacing w:line="256" w:lineRule="exact"/>
              <w:ind w:hanging="145"/>
              <w:rPr>
                <w:sz w:val="24"/>
              </w:rPr>
            </w:pPr>
            <w:r>
              <w:rPr>
                <w:sz w:val="24"/>
              </w:rPr>
              <w:t>описывать условия</w:t>
            </w:r>
            <w:r>
              <w:rPr>
                <w:spacing w:val="-3"/>
                <w:sz w:val="24"/>
              </w:rPr>
              <w:t xml:space="preserve"> </w:t>
            </w:r>
            <w:r>
              <w:rPr>
                <w:sz w:val="24"/>
              </w:rPr>
              <w:t>существования,</w:t>
            </w:r>
            <w:r>
              <w:rPr>
                <w:spacing w:val="-2"/>
                <w:sz w:val="24"/>
              </w:rPr>
              <w:t xml:space="preserve"> </w:t>
            </w:r>
            <w:r>
              <w:rPr>
                <w:sz w:val="24"/>
              </w:rPr>
              <w:t>основные</w:t>
            </w:r>
            <w:r>
              <w:rPr>
                <w:spacing w:val="-3"/>
                <w:sz w:val="24"/>
              </w:rPr>
              <w:t xml:space="preserve"> </w:t>
            </w:r>
            <w:r>
              <w:rPr>
                <w:sz w:val="24"/>
              </w:rPr>
              <w:t>занятия,</w:t>
            </w:r>
          </w:p>
        </w:tc>
        <w:tc>
          <w:tcPr>
            <w:tcW w:w="5924" w:type="dxa"/>
            <w:tcBorders>
              <w:top w:val="nil"/>
              <w:bottom w:val="nil"/>
            </w:tcBorders>
          </w:tcPr>
          <w:p w14:paraId="4937B68B" w14:textId="77777777" w:rsidR="00FF2DB4" w:rsidRDefault="00C34CCB">
            <w:pPr>
              <w:pStyle w:val="TableParagraph"/>
              <w:numPr>
                <w:ilvl w:val="0"/>
                <w:numId w:val="250"/>
              </w:numPr>
              <w:tabs>
                <w:tab w:val="left" w:pos="674"/>
                <w:tab w:val="left" w:pos="675"/>
                <w:tab w:val="left" w:pos="1818"/>
                <w:tab w:val="left" w:pos="4205"/>
              </w:tabs>
              <w:spacing w:line="256" w:lineRule="exact"/>
              <w:rPr>
                <w:sz w:val="24"/>
              </w:rPr>
            </w:pPr>
            <w:r>
              <w:rPr>
                <w:sz w:val="24"/>
              </w:rPr>
              <w:t>давать</w:t>
            </w:r>
            <w:r>
              <w:rPr>
                <w:sz w:val="24"/>
              </w:rPr>
              <w:tab/>
              <w:t>сопоставительную</w:t>
            </w:r>
            <w:r>
              <w:rPr>
                <w:sz w:val="24"/>
              </w:rPr>
              <w:tab/>
              <w:t>характеристику</w:t>
            </w:r>
          </w:p>
        </w:tc>
      </w:tr>
      <w:tr w:rsidR="00FF2DB4" w14:paraId="7D069B71" w14:textId="77777777">
        <w:trPr>
          <w:trHeight w:val="276"/>
        </w:trPr>
        <w:tc>
          <w:tcPr>
            <w:tcW w:w="2688" w:type="dxa"/>
            <w:tcBorders>
              <w:top w:val="nil"/>
              <w:bottom w:val="nil"/>
            </w:tcBorders>
          </w:tcPr>
          <w:p w14:paraId="60931667" w14:textId="77777777" w:rsidR="00FF2DB4" w:rsidRDefault="00FF2DB4">
            <w:pPr>
              <w:pStyle w:val="TableParagraph"/>
              <w:rPr>
                <w:sz w:val="20"/>
              </w:rPr>
            </w:pPr>
          </w:p>
        </w:tc>
        <w:tc>
          <w:tcPr>
            <w:tcW w:w="6284" w:type="dxa"/>
            <w:tcBorders>
              <w:top w:val="nil"/>
              <w:bottom w:val="nil"/>
            </w:tcBorders>
          </w:tcPr>
          <w:p w14:paraId="05CF4610" w14:textId="77777777" w:rsidR="00FF2DB4" w:rsidRDefault="00C34CCB">
            <w:pPr>
              <w:pStyle w:val="TableParagraph"/>
              <w:spacing w:line="256" w:lineRule="exact"/>
              <w:ind w:left="108"/>
              <w:rPr>
                <w:sz w:val="24"/>
              </w:rPr>
            </w:pPr>
            <w:r>
              <w:rPr>
                <w:sz w:val="24"/>
              </w:rPr>
              <w:t>образ</w:t>
            </w:r>
            <w:r>
              <w:rPr>
                <w:spacing w:val="-3"/>
                <w:sz w:val="24"/>
              </w:rPr>
              <w:t xml:space="preserve"> </w:t>
            </w:r>
            <w:r>
              <w:rPr>
                <w:sz w:val="24"/>
              </w:rPr>
              <w:t>жизни</w:t>
            </w:r>
            <w:r>
              <w:rPr>
                <w:spacing w:val="-3"/>
                <w:sz w:val="24"/>
              </w:rPr>
              <w:t xml:space="preserve"> </w:t>
            </w:r>
            <w:r>
              <w:rPr>
                <w:sz w:val="24"/>
              </w:rPr>
              <w:t>людей</w:t>
            </w:r>
            <w:r>
              <w:rPr>
                <w:spacing w:val="-3"/>
                <w:sz w:val="24"/>
              </w:rPr>
              <w:t xml:space="preserve"> </w:t>
            </w:r>
            <w:r>
              <w:rPr>
                <w:sz w:val="24"/>
              </w:rPr>
              <w:t>в</w:t>
            </w:r>
            <w:r>
              <w:rPr>
                <w:spacing w:val="-3"/>
                <w:sz w:val="24"/>
              </w:rPr>
              <w:t xml:space="preserve"> </w:t>
            </w:r>
            <w:r>
              <w:rPr>
                <w:sz w:val="24"/>
              </w:rPr>
              <w:t>древности,</w:t>
            </w:r>
            <w:r>
              <w:rPr>
                <w:spacing w:val="-3"/>
                <w:sz w:val="24"/>
              </w:rPr>
              <w:t xml:space="preserve"> </w:t>
            </w:r>
            <w:r>
              <w:rPr>
                <w:sz w:val="24"/>
              </w:rPr>
              <w:t>памятники</w:t>
            </w:r>
            <w:r>
              <w:rPr>
                <w:spacing w:val="-3"/>
                <w:sz w:val="24"/>
              </w:rPr>
              <w:t xml:space="preserve"> </w:t>
            </w:r>
            <w:r>
              <w:rPr>
                <w:sz w:val="24"/>
              </w:rPr>
              <w:t>древней</w:t>
            </w:r>
          </w:p>
        </w:tc>
        <w:tc>
          <w:tcPr>
            <w:tcW w:w="5924" w:type="dxa"/>
            <w:tcBorders>
              <w:top w:val="nil"/>
              <w:bottom w:val="nil"/>
            </w:tcBorders>
          </w:tcPr>
          <w:p w14:paraId="7BBF82B7" w14:textId="77777777" w:rsidR="00FF2DB4" w:rsidRDefault="00C34CCB">
            <w:pPr>
              <w:pStyle w:val="TableParagraph"/>
              <w:spacing w:line="256" w:lineRule="exact"/>
              <w:ind w:left="108"/>
              <w:rPr>
                <w:sz w:val="24"/>
              </w:rPr>
            </w:pPr>
            <w:r>
              <w:rPr>
                <w:sz w:val="24"/>
              </w:rPr>
              <w:t>политического</w:t>
            </w:r>
            <w:r>
              <w:rPr>
                <w:spacing w:val="15"/>
                <w:sz w:val="24"/>
              </w:rPr>
              <w:t xml:space="preserve"> </w:t>
            </w:r>
            <w:r>
              <w:rPr>
                <w:sz w:val="24"/>
              </w:rPr>
              <w:t>устройства</w:t>
            </w:r>
            <w:r>
              <w:rPr>
                <w:spacing w:val="69"/>
                <w:sz w:val="24"/>
              </w:rPr>
              <w:t xml:space="preserve"> </w:t>
            </w:r>
            <w:r>
              <w:rPr>
                <w:sz w:val="24"/>
              </w:rPr>
              <w:t>государств</w:t>
            </w:r>
            <w:r>
              <w:rPr>
                <w:spacing w:val="70"/>
                <w:sz w:val="24"/>
              </w:rPr>
              <w:t xml:space="preserve"> </w:t>
            </w:r>
            <w:r>
              <w:rPr>
                <w:sz w:val="24"/>
              </w:rPr>
              <w:t>Средневековья</w:t>
            </w:r>
          </w:p>
        </w:tc>
      </w:tr>
      <w:tr w:rsidR="00FF2DB4" w14:paraId="048760D2" w14:textId="77777777">
        <w:trPr>
          <w:trHeight w:val="275"/>
        </w:trPr>
        <w:tc>
          <w:tcPr>
            <w:tcW w:w="2688" w:type="dxa"/>
            <w:tcBorders>
              <w:top w:val="nil"/>
              <w:bottom w:val="nil"/>
            </w:tcBorders>
          </w:tcPr>
          <w:p w14:paraId="01862CB9" w14:textId="77777777" w:rsidR="00FF2DB4" w:rsidRDefault="00FF2DB4">
            <w:pPr>
              <w:pStyle w:val="TableParagraph"/>
              <w:rPr>
                <w:sz w:val="20"/>
              </w:rPr>
            </w:pPr>
          </w:p>
        </w:tc>
        <w:tc>
          <w:tcPr>
            <w:tcW w:w="6284" w:type="dxa"/>
            <w:tcBorders>
              <w:top w:val="nil"/>
              <w:bottom w:val="nil"/>
            </w:tcBorders>
          </w:tcPr>
          <w:p w14:paraId="136E73A0" w14:textId="77777777" w:rsidR="00FF2DB4" w:rsidRDefault="00C34CCB">
            <w:pPr>
              <w:pStyle w:val="TableParagraph"/>
              <w:spacing w:line="256" w:lineRule="exact"/>
              <w:ind w:left="108"/>
              <w:rPr>
                <w:sz w:val="24"/>
              </w:rPr>
            </w:pPr>
            <w:r>
              <w:rPr>
                <w:sz w:val="24"/>
              </w:rPr>
              <w:t>культуры;</w:t>
            </w:r>
            <w:r>
              <w:rPr>
                <w:spacing w:val="-2"/>
                <w:sz w:val="24"/>
              </w:rPr>
              <w:t xml:space="preserve"> </w:t>
            </w:r>
            <w:r>
              <w:rPr>
                <w:sz w:val="24"/>
              </w:rPr>
              <w:t>рассказывать</w:t>
            </w:r>
            <w:r>
              <w:rPr>
                <w:spacing w:val="1"/>
                <w:sz w:val="24"/>
              </w:rPr>
              <w:t xml:space="preserve"> </w:t>
            </w:r>
            <w:r>
              <w:rPr>
                <w:sz w:val="24"/>
              </w:rPr>
              <w:t>о</w:t>
            </w:r>
            <w:r>
              <w:rPr>
                <w:spacing w:val="-2"/>
                <w:sz w:val="24"/>
              </w:rPr>
              <w:t xml:space="preserve"> </w:t>
            </w:r>
            <w:r>
              <w:rPr>
                <w:sz w:val="24"/>
              </w:rPr>
              <w:t>событиях древней</w:t>
            </w:r>
            <w:r>
              <w:rPr>
                <w:spacing w:val="-4"/>
                <w:sz w:val="24"/>
              </w:rPr>
              <w:t xml:space="preserve"> </w:t>
            </w:r>
            <w:r>
              <w:rPr>
                <w:sz w:val="24"/>
              </w:rPr>
              <w:t>истории;</w:t>
            </w:r>
          </w:p>
        </w:tc>
        <w:tc>
          <w:tcPr>
            <w:tcW w:w="5924" w:type="dxa"/>
            <w:tcBorders>
              <w:top w:val="nil"/>
              <w:bottom w:val="nil"/>
            </w:tcBorders>
          </w:tcPr>
          <w:p w14:paraId="0F56805E" w14:textId="77777777" w:rsidR="00FF2DB4" w:rsidRDefault="00C34CCB">
            <w:pPr>
              <w:pStyle w:val="TableParagraph"/>
              <w:spacing w:line="256" w:lineRule="exact"/>
              <w:ind w:left="108"/>
              <w:rPr>
                <w:sz w:val="24"/>
              </w:rPr>
            </w:pPr>
            <w:r>
              <w:rPr>
                <w:sz w:val="24"/>
              </w:rPr>
              <w:t>(Русь,</w:t>
            </w:r>
            <w:r>
              <w:rPr>
                <w:spacing w:val="-3"/>
                <w:sz w:val="24"/>
              </w:rPr>
              <w:t xml:space="preserve"> </w:t>
            </w:r>
            <w:r>
              <w:rPr>
                <w:sz w:val="24"/>
              </w:rPr>
              <w:t>Запад,</w:t>
            </w:r>
            <w:r>
              <w:rPr>
                <w:spacing w:val="-1"/>
                <w:sz w:val="24"/>
              </w:rPr>
              <w:t xml:space="preserve"> </w:t>
            </w:r>
            <w:r>
              <w:rPr>
                <w:sz w:val="24"/>
              </w:rPr>
              <w:t>Восток);</w:t>
            </w:r>
          </w:p>
        </w:tc>
      </w:tr>
      <w:tr w:rsidR="00FF2DB4" w14:paraId="48DC9AF6" w14:textId="77777777">
        <w:trPr>
          <w:trHeight w:val="276"/>
        </w:trPr>
        <w:tc>
          <w:tcPr>
            <w:tcW w:w="2688" w:type="dxa"/>
            <w:tcBorders>
              <w:top w:val="nil"/>
              <w:bottom w:val="nil"/>
            </w:tcBorders>
          </w:tcPr>
          <w:p w14:paraId="5899F8C5" w14:textId="77777777" w:rsidR="00FF2DB4" w:rsidRDefault="00FF2DB4">
            <w:pPr>
              <w:pStyle w:val="TableParagraph"/>
              <w:rPr>
                <w:sz w:val="20"/>
              </w:rPr>
            </w:pPr>
          </w:p>
        </w:tc>
        <w:tc>
          <w:tcPr>
            <w:tcW w:w="6284" w:type="dxa"/>
            <w:tcBorders>
              <w:top w:val="nil"/>
              <w:bottom w:val="nil"/>
            </w:tcBorders>
          </w:tcPr>
          <w:p w14:paraId="25E980A9" w14:textId="77777777" w:rsidR="00FF2DB4" w:rsidRDefault="00C34CCB">
            <w:pPr>
              <w:pStyle w:val="TableParagraph"/>
              <w:numPr>
                <w:ilvl w:val="0"/>
                <w:numId w:val="249"/>
              </w:numPr>
              <w:tabs>
                <w:tab w:val="left" w:pos="253"/>
              </w:tabs>
              <w:spacing w:line="256" w:lineRule="exact"/>
              <w:ind w:hanging="145"/>
              <w:rPr>
                <w:sz w:val="24"/>
              </w:rPr>
            </w:pPr>
            <w:r>
              <w:rPr>
                <w:sz w:val="24"/>
              </w:rPr>
              <w:t>раскрывать</w:t>
            </w:r>
            <w:r>
              <w:rPr>
                <w:spacing w:val="-1"/>
                <w:sz w:val="24"/>
              </w:rPr>
              <w:t xml:space="preserve"> </w:t>
            </w:r>
            <w:r>
              <w:rPr>
                <w:sz w:val="24"/>
              </w:rPr>
              <w:t>характерные,</w:t>
            </w:r>
            <w:r>
              <w:rPr>
                <w:spacing w:val="-2"/>
                <w:sz w:val="24"/>
              </w:rPr>
              <w:t xml:space="preserve"> </w:t>
            </w:r>
            <w:r>
              <w:rPr>
                <w:sz w:val="24"/>
              </w:rPr>
              <w:t>существенные</w:t>
            </w:r>
            <w:r>
              <w:rPr>
                <w:spacing w:val="-4"/>
                <w:sz w:val="24"/>
              </w:rPr>
              <w:t xml:space="preserve"> </w:t>
            </w:r>
            <w:r>
              <w:rPr>
                <w:sz w:val="24"/>
              </w:rPr>
              <w:t>черты:</w:t>
            </w:r>
            <w:r>
              <w:rPr>
                <w:spacing w:val="-2"/>
                <w:sz w:val="24"/>
              </w:rPr>
              <w:t xml:space="preserve"> </w:t>
            </w:r>
            <w:r>
              <w:rPr>
                <w:sz w:val="24"/>
              </w:rPr>
              <w:t>а)</w:t>
            </w:r>
            <w:r>
              <w:rPr>
                <w:spacing w:val="-2"/>
                <w:sz w:val="24"/>
              </w:rPr>
              <w:t xml:space="preserve"> </w:t>
            </w:r>
            <w:r>
              <w:rPr>
                <w:sz w:val="24"/>
              </w:rPr>
              <w:t>форм</w:t>
            </w:r>
          </w:p>
        </w:tc>
        <w:tc>
          <w:tcPr>
            <w:tcW w:w="5924" w:type="dxa"/>
            <w:tcBorders>
              <w:top w:val="nil"/>
              <w:bottom w:val="nil"/>
            </w:tcBorders>
          </w:tcPr>
          <w:p w14:paraId="09F9A286" w14:textId="77777777" w:rsidR="00FF2DB4" w:rsidRDefault="00C34CCB">
            <w:pPr>
              <w:pStyle w:val="TableParagraph"/>
              <w:numPr>
                <w:ilvl w:val="0"/>
                <w:numId w:val="248"/>
              </w:numPr>
              <w:tabs>
                <w:tab w:val="left" w:pos="253"/>
              </w:tabs>
              <w:spacing w:line="256" w:lineRule="exact"/>
              <w:ind w:hanging="145"/>
              <w:rPr>
                <w:sz w:val="24"/>
              </w:rPr>
            </w:pPr>
            <w:r>
              <w:rPr>
                <w:sz w:val="24"/>
              </w:rPr>
              <w:t>сравнивать</w:t>
            </w:r>
            <w:r>
              <w:rPr>
                <w:spacing w:val="-4"/>
                <w:sz w:val="24"/>
              </w:rPr>
              <w:t xml:space="preserve"> </w:t>
            </w:r>
            <w:r>
              <w:rPr>
                <w:sz w:val="24"/>
              </w:rPr>
              <w:t>свидетельства</w:t>
            </w:r>
            <w:r>
              <w:rPr>
                <w:spacing w:val="-5"/>
                <w:sz w:val="24"/>
              </w:rPr>
              <w:t xml:space="preserve"> </w:t>
            </w:r>
            <w:r>
              <w:rPr>
                <w:sz w:val="24"/>
              </w:rPr>
              <w:t>различных</w:t>
            </w:r>
            <w:r>
              <w:rPr>
                <w:spacing w:val="-4"/>
                <w:sz w:val="24"/>
              </w:rPr>
              <w:t xml:space="preserve"> </w:t>
            </w:r>
            <w:r>
              <w:rPr>
                <w:sz w:val="24"/>
              </w:rPr>
              <w:t>исторических</w:t>
            </w:r>
          </w:p>
        </w:tc>
      </w:tr>
      <w:tr w:rsidR="00FF2DB4" w14:paraId="7E6205ED" w14:textId="77777777">
        <w:trPr>
          <w:trHeight w:val="275"/>
        </w:trPr>
        <w:tc>
          <w:tcPr>
            <w:tcW w:w="2688" w:type="dxa"/>
            <w:tcBorders>
              <w:top w:val="nil"/>
              <w:bottom w:val="nil"/>
            </w:tcBorders>
          </w:tcPr>
          <w:p w14:paraId="5231B69E" w14:textId="77777777" w:rsidR="00FF2DB4" w:rsidRDefault="00FF2DB4">
            <w:pPr>
              <w:pStyle w:val="TableParagraph"/>
              <w:rPr>
                <w:sz w:val="20"/>
              </w:rPr>
            </w:pPr>
          </w:p>
        </w:tc>
        <w:tc>
          <w:tcPr>
            <w:tcW w:w="6284" w:type="dxa"/>
            <w:tcBorders>
              <w:top w:val="nil"/>
              <w:bottom w:val="nil"/>
            </w:tcBorders>
          </w:tcPr>
          <w:p w14:paraId="5837B0C6" w14:textId="77777777" w:rsidR="00FF2DB4" w:rsidRDefault="00C34CCB">
            <w:pPr>
              <w:pStyle w:val="TableParagraph"/>
              <w:spacing w:line="256" w:lineRule="exact"/>
              <w:ind w:left="108"/>
              <w:rPr>
                <w:sz w:val="24"/>
              </w:rPr>
            </w:pPr>
            <w:r>
              <w:rPr>
                <w:sz w:val="24"/>
              </w:rPr>
              <w:t>государственного</w:t>
            </w:r>
            <w:r>
              <w:rPr>
                <w:spacing w:val="-1"/>
                <w:sz w:val="24"/>
              </w:rPr>
              <w:t xml:space="preserve"> </w:t>
            </w:r>
            <w:r>
              <w:rPr>
                <w:sz w:val="24"/>
              </w:rPr>
              <w:t>устройства</w:t>
            </w:r>
            <w:r>
              <w:rPr>
                <w:spacing w:val="-4"/>
                <w:sz w:val="24"/>
              </w:rPr>
              <w:t xml:space="preserve"> </w:t>
            </w:r>
            <w:r>
              <w:rPr>
                <w:sz w:val="24"/>
              </w:rPr>
              <w:t>древних обществ</w:t>
            </w:r>
            <w:r>
              <w:rPr>
                <w:spacing w:val="-6"/>
                <w:sz w:val="24"/>
              </w:rPr>
              <w:t xml:space="preserve"> </w:t>
            </w:r>
            <w:r>
              <w:rPr>
                <w:sz w:val="24"/>
              </w:rPr>
              <w:t>(с</w:t>
            </w:r>
          </w:p>
        </w:tc>
        <w:tc>
          <w:tcPr>
            <w:tcW w:w="5924" w:type="dxa"/>
            <w:tcBorders>
              <w:top w:val="nil"/>
              <w:bottom w:val="nil"/>
            </w:tcBorders>
          </w:tcPr>
          <w:p w14:paraId="6B8592EA" w14:textId="77777777" w:rsidR="00FF2DB4" w:rsidRDefault="00C34CCB">
            <w:pPr>
              <w:pStyle w:val="TableParagraph"/>
              <w:spacing w:line="256" w:lineRule="exact"/>
              <w:ind w:left="108"/>
              <w:rPr>
                <w:sz w:val="24"/>
              </w:rPr>
            </w:pPr>
            <w:r>
              <w:rPr>
                <w:sz w:val="24"/>
              </w:rPr>
              <w:t>источников,</w:t>
            </w:r>
            <w:r>
              <w:rPr>
                <w:spacing w:val="-2"/>
                <w:sz w:val="24"/>
              </w:rPr>
              <w:t xml:space="preserve"> </w:t>
            </w:r>
            <w:r>
              <w:rPr>
                <w:sz w:val="24"/>
              </w:rPr>
              <w:t>выявляя</w:t>
            </w:r>
            <w:r>
              <w:rPr>
                <w:spacing w:val="-3"/>
                <w:sz w:val="24"/>
              </w:rPr>
              <w:t xml:space="preserve"> </w:t>
            </w:r>
            <w:r>
              <w:rPr>
                <w:sz w:val="24"/>
              </w:rPr>
              <w:t>в</w:t>
            </w:r>
            <w:r>
              <w:rPr>
                <w:spacing w:val="-2"/>
                <w:sz w:val="24"/>
              </w:rPr>
              <w:t xml:space="preserve"> </w:t>
            </w:r>
            <w:r>
              <w:rPr>
                <w:sz w:val="24"/>
              </w:rPr>
              <w:t>них общее</w:t>
            </w:r>
            <w:r>
              <w:rPr>
                <w:spacing w:val="-3"/>
                <w:sz w:val="24"/>
              </w:rPr>
              <w:t xml:space="preserve"> </w:t>
            </w:r>
            <w:r>
              <w:rPr>
                <w:sz w:val="24"/>
              </w:rPr>
              <w:t>и</w:t>
            </w:r>
            <w:r>
              <w:rPr>
                <w:spacing w:val="-1"/>
                <w:sz w:val="24"/>
              </w:rPr>
              <w:t xml:space="preserve"> </w:t>
            </w:r>
            <w:r>
              <w:rPr>
                <w:sz w:val="24"/>
              </w:rPr>
              <w:t>различия;</w:t>
            </w:r>
          </w:p>
        </w:tc>
      </w:tr>
      <w:tr w:rsidR="00FF2DB4" w14:paraId="70430D14" w14:textId="77777777">
        <w:trPr>
          <w:trHeight w:val="276"/>
        </w:trPr>
        <w:tc>
          <w:tcPr>
            <w:tcW w:w="2688" w:type="dxa"/>
            <w:tcBorders>
              <w:top w:val="nil"/>
              <w:bottom w:val="nil"/>
            </w:tcBorders>
          </w:tcPr>
          <w:p w14:paraId="118A5D18" w14:textId="77777777" w:rsidR="00FF2DB4" w:rsidRDefault="00FF2DB4">
            <w:pPr>
              <w:pStyle w:val="TableParagraph"/>
              <w:rPr>
                <w:sz w:val="20"/>
              </w:rPr>
            </w:pPr>
          </w:p>
        </w:tc>
        <w:tc>
          <w:tcPr>
            <w:tcW w:w="6284" w:type="dxa"/>
            <w:tcBorders>
              <w:top w:val="nil"/>
              <w:bottom w:val="nil"/>
            </w:tcBorders>
          </w:tcPr>
          <w:p w14:paraId="04222F46" w14:textId="77777777" w:rsidR="00FF2DB4" w:rsidRDefault="00C34CCB">
            <w:pPr>
              <w:pStyle w:val="TableParagraph"/>
              <w:spacing w:line="256" w:lineRule="exact"/>
              <w:ind w:left="108"/>
              <w:rPr>
                <w:sz w:val="24"/>
              </w:rPr>
            </w:pPr>
            <w:r>
              <w:rPr>
                <w:sz w:val="24"/>
              </w:rPr>
              <w:t>использованием</w:t>
            </w:r>
            <w:r>
              <w:rPr>
                <w:spacing w:val="-9"/>
                <w:sz w:val="24"/>
              </w:rPr>
              <w:t xml:space="preserve"> </w:t>
            </w:r>
            <w:r>
              <w:rPr>
                <w:sz w:val="24"/>
              </w:rPr>
              <w:t>понятий</w:t>
            </w:r>
            <w:r>
              <w:rPr>
                <w:spacing w:val="-4"/>
                <w:sz w:val="24"/>
              </w:rPr>
              <w:t xml:space="preserve"> </w:t>
            </w:r>
            <w:r>
              <w:rPr>
                <w:sz w:val="24"/>
              </w:rPr>
              <w:t>«деспотия»,</w:t>
            </w:r>
            <w:r>
              <w:rPr>
                <w:spacing w:val="-4"/>
                <w:sz w:val="24"/>
              </w:rPr>
              <w:t xml:space="preserve"> </w:t>
            </w:r>
            <w:r>
              <w:rPr>
                <w:sz w:val="24"/>
              </w:rPr>
              <w:t>«полис»,</w:t>
            </w:r>
          </w:p>
        </w:tc>
        <w:tc>
          <w:tcPr>
            <w:tcW w:w="5924" w:type="dxa"/>
            <w:tcBorders>
              <w:top w:val="nil"/>
              <w:bottom w:val="nil"/>
            </w:tcBorders>
          </w:tcPr>
          <w:p w14:paraId="2E7C43D5" w14:textId="77777777" w:rsidR="00FF2DB4" w:rsidRDefault="00C34CCB">
            <w:pPr>
              <w:pStyle w:val="TableParagraph"/>
              <w:numPr>
                <w:ilvl w:val="0"/>
                <w:numId w:val="247"/>
              </w:numPr>
              <w:tabs>
                <w:tab w:val="left" w:pos="253"/>
              </w:tabs>
              <w:spacing w:line="256" w:lineRule="exact"/>
              <w:ind w:hanging="145"/>
              <w:rPr>
                <w:sz w:val="24"/>
              </w:rPr>
            </w:pPr>
            <w:r>
              <w:rPr>
                <w:sz w:val="24"/>
              </w:rPr>
              <w:t>составлять</w:t>
            </w:r>
            <w:r>
              <w:rPr>
                <w:spacing w:val="-3"/>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информации</w:t>
            </w:r>
            <w:r>
              <w:rPr>
                <w:spacing w:val="1"/>
                <w:sz w:val="24"/>
              </w:rPr>
              <w:t xml:space="preserve"> </w:t>
            </w:r>
            <w:r>
              <w:rPr>
                <w:sz w:val="24"/>
              </w:rPr>
              <w:t>учебника</w:t>
            </w:r>
            <w:r>
              <w:rPr>
                <w:spacing w:val="-4"/>
                <w:sz w:val="24"/>
              </w:rPr>
              <w:t xml:space="preserve"> </w:t>
            </w:r>
            <w:r>
              <w:rPr>
                <w:sz w:val="24"/>
              </w:rPr>
              <w:t>и</w:t>
            </w:r>
          </w:p>
        </w:tc>
      </w:tr>
      <w:tr w:rsidR="00FF2DB4" w14:paraId="6F8EEFE0" w14:textId="77777777">
        <w:trPr>
          <w:trHeight w:val="276"/>
        </w:trPr>
        <w:tc>
          <w:tcPr>
            <w:tcW w:w="2688" w:type="dxa"/>
            <w:tcBorders>
              <w:top w:val="nil"/>
              <w:bottom w:val="nil"/>
            </w:tcBorders>
          </w:tcPr>
          <w:p w14:paraId="5759BC23" w14:textId="77777777" w:rsidR="00FF2DB4" w:rsidRDefault="00FF2DB4">
            <w:pPr>
              <w:pStyle w:val="TableParagraph"/>
              <w:rPr>
                <w:sz w:val="20"/>
              </w:rPr>
            </w:pPr>
          </w:p>
        </w:tc>
        <w:tc>
          <w:tcPr>
            <w:tcW w:w="6284" w:type="dxa"/>
            <w:tcBorders>
              <w:top w:val="nil"/>
              <w:bottom w:val="nil"/>
            </w:tcBorders>
          </w:tcPr>
          <w:p w14:paraId="28937EEE" w14:textId="77777777" w:rsidR="00FF2DB4" w:rsidRDefault="00C34CCB">
            <w:pPr>
              <w:pStyle w:val="TableParagraph"/>
              <w:spacing w:line="256" w:lineRule="exact"/>
              <w:ind w:left="108"/>
              <w:rPr>
                <w:sz w:val="24"/>
              </w:rPr>
            </w:pPr>
            <w:r>
              <w:rPr>
                <w:sz w:val="24"/>
              </w:rPr>
              <w:t>«республика»,</w:t>
            </w:r>
            <w:r>
              <w:rPr>
                <w:spacing w:val="-2"/>
                <w:sz w:val="24"/>
              </w:rPr>
              <w:t xml:space="preserve"> </w:t>
            </w:r>
            <w:r>
              <w:rPr>
                <w:sz w:val="24"/>
              </w:rPr>
              <w:t>«закон»,</w:t>
            </w:r>
            <w:r>
              <w:rPr>
                <w:spacing w:val="-1"/>
                <w:sz w:val="24"/>
              </w:rPr>
              <w:t xml:space="preserve"> </w:t>
            </w:r>
            <w:r>
              <w:rPr>
                <w:sz w:val="24"/>
              </w:rPr>
              <w:t>«империя»,</w:t>
            </w:r>
            <w:r>
              <w:rPr>
                <w:spacing w:val="-6"/>
                <w:sz w:val="24"/>
              </w:rPr>
              <w:t xml:space="preserve"> </w:t>
            </w:r>
            <w:r>
              <w:rPr>
                <w:sz w:val="24"/>
              </w:rPr>
              <w:t>«метрополия»,</w:t>
            </w:r>
          </w:p>
        </w:tc>
        <w:tc>
          <w:tcPr>
            <w:tcW w:w="5924" w:type="dxa"/>
            <w:tcBorders>
              <w:top w:val="nil"/>
              <w:bottom w:val="nil"/>
            </w:tcBorders>
          </w:tcPr>
          <w:p w14:paraId="3D793FBC" w14:textId="77777777" w:rsidR="00FF2DB4" w:rsidRDefault="00C34CCB">
            <w:pPr>
              <w:pStyle w:val="TableParagraph"/>
              <w:spacing w:line="256" w:lineRule="exact"/>
              <w:ind w:left="108"/>
              <w:rPr>
                <w:sz w:val="24"/>
              </w:rPr>
            </w:pPr>
            <w:r>
              <w:rPr>
                <w:sz w:val="24"/>
              </w:rPr>
              <w:t>дополнительной</w:t>
            </w:r>
            <w:r>
              <w:rPr>
                <w:spacing w:val="-4"/>
                <w:sz w:val="24"/>
              </w:rPr>
              <w:t xml:space="preserve"> </w:t>
            </w:r>
            <w:r>
              <w:rPr>
                <w:sz w:val="24"/>
              </w:rPr>
              <w:t>литературы</w:t>
            </w:r>
            <w:r>
              <w:rPr>
                <w:spacing w:val="-3"/>
                <w:sz w:val="24"/>
              </w:rPr>
              <w:t xml:space="preserve"> </w:t>
            </w:r>
            <w:r>
              <w:rPr>
                <w:sz w:val="24"/>
              </w:rPr>
              <w:t>описания</w:t>
            </w:r>
            <w:r>
              <w:rPr>
                <w:spacing w:val="-4"/>
                <w:sz w:val="24"/>
              </w:rPr>
              <w:t xml:space="preserve"> </w:t>
            </w:r>
            <w:r>
              <w:rPr>
                <w:sz w:val="24"/>
              </w:rPr>
              <w:t>памятников</w:t>
            </w:r>
          </w:p>
        </w:tc>
      </w:tr>
      <w:tr w:rsidR="00FF2DB4" w14:paraId="0639707C" w14:textId="77777777">
        <w:trPr>
          <w:trHeight w:val="276"/>
        </w:trPr>
        <w:tc>
          <w:tcPr>
            <w:tcW w:w="2688" w:type="dxa"/>
            <w:tcBorders>
              <w:top w:val="nil"/>
              <w:bottom w:val="nil"/>
            </w:tcBorders>
          </w:tcPr>
          <w:p w14:paraId="599569BF" w14:textId="77777777" w:rsidR="00FF2DB4" w:rsidRDefault="00FF2DB4">
            <w:pPr>
              <w:pStyle w:val="TableParagraph"/>
              <w:rPr>
                <w:sz w:val="20"/>
              </w:rPr>
            </w:pPr>
          </w:p>
        </w:tc>
        <w:tc>
          <w:tcPr>
            <w:tcW w:w="6284" w:type="dxa"/>
            <w:tcBorders>
              <w:top w:val="nil"/>
              <w:bottom w:val="nil"/>
            </w:tcBorders>
          </w:tcPr>
          <w:p w14:paraId="5406AA83" w14:textId="77777777" w:rsidR="00FF2DB4" w:rsidRDefault="00C34CCB">
            <w:pPr>
              <w:pStyle w:val="TableParagraph"/>
              <w:spacing w:line="256" w:lineRule="exact"/>
              <w:ind w:left="108"/>
              <w:rPr>
                <w:sz w:val="24"/>
              </w:rPr>
            </w:pPr>
            <w:r>
              <w:rPr>
                <w:sz w:val="24"/>
              </w:rPr>
              <w:t>«колония»</w:t>
            </w:r>
            <w:r>
              <w:rPr>
                <w:spacing w:val="-7"/>
                <w:sz w:val="24"/>
              </w:rPr>
              <w:t xml:space="preserve"> </w:t>
            </w:r>
            <w:r>
              <w:rPr>
                <w:sz w:val="24"/>
              </w:rPr>
              <w:t>и</w:t>
            </w:r>
            <w:r>
              <w:rPr>
                <w:spacing w:val="2"/>
                <w:sz w:val="24"/>
              </w:rPr>
              <w:t xml:space="preserve"> </w:t>
            </w:r>
            <w:r>
              <w:rPr>
                <w:sz w:val="24"/>
              </w:rPr>
              <w:t>др.);</w:t>
            </w:r>
            <w:r>
              <w:rPr>
                <w:spacing w:val="2"/>
                <w:sz w:val="24"/>
              </w:rPr>
              <w:t xml:space="preserve"> </w:t>
            </w:r>
            <w:r>
              <w:rPr>
                <w:sz w:val="24"/>
              </w:rPr>
              <w:t>б)</w:t>
            </w:r>
            <w:r>
              <w:rPr>
                <w:spacing w:val="2"/>
                <w:sz w:val="24"/>
              </w:rPr>
              <w:t xml:space="preserve"> </w:t>
            </w:r>
            <w:r>
              <w:rPr>
                <w:sz w:val="24"/>
              </w:rPr>
              <w:t>положения</w:t>
            </w:r>
            <w:r>
              <w:rPr>
                <w:spacing w:val="2"/>
                <w:sz w:val="24"/>
              </w:rPr>
              <w:t xml:space="preserve"> </w:t>
            </w:r>
            <w:r>
              <w:rPr>
                <w:sz w:val="24"/>
              </w:rPr>
              <w:t>основных</w:t>
            </w:r>
            <w:r>
              <w:rPr>
                <w:spacing w:val="2"/>
                <w:sz w:val="24"/>
              </w:rPr>
              <w:t xml:space="preserve"> </w:t>
            </w:r>
            <w:r>
              <w:rPr>
                <w:sz w:val="24"/>
              </w:rPr>
              <w:t>групп</w:t>
            </w:r>
            <w:r>
              <w:rPr>
                <w:spacing w:val="2"/>
                <w:sz w:val="24"/>
              </w:rPr>
              <w:t xml:space="preserve"> </w:t>
            </w:r>
            <w:r>
              <w:rPr>
                <w:sz w:val="24"/>
              </w:rPr>
              <w:t>населения</w:t>
            </w:r>
          </w:p>
        </w:tc>
        <w:tc>
          <w:tcPr>
            <w:tcW w:w="5924" w:type="dxa"/>
            <w:tcBorders>
              <w:top w:val="nil"/>
              <w:bottom w:val="nil"/>
            </w:tcBorders>
          </w:tcPr>
          <w:p w14:paraId="1EC85389" w14:textId="77777777" w:rsidR="00FF2DB4" w:rsidRDefault="00C34CCB">
            <w:pPr>
              <w:pStyle w:val="TableParagraph"/>
              <w:tabs>
                <w:tab w:val="left" w:pos="1869"/>
                <w:tab w:val="left" w:pos="3094"/>
                <w:tab w:val="left" w:pos="3835"/>
                <w:tab w:val="left" w:pos="4218"/>
                <w:tab w:val="left" w:pos="5182"/>
              </w:tabs>
              <w:spacing w:line="256" w:lineRule="exact"/>
              <w:ind w:left="108"/>
              <w:rPr>
                <w:sz w:val="24"/>
              </w:rPr>
            </w:pPr>
            <w:r>
              <w:rPr>
                <w:sz w:val="24"/>
              </w:rPr>
              <w:t>средневековой</w:t>
            </w:r>
            <w:r>
              <w:rPr>
                <w:sz w:val="24"/>
              </w:rPr>
              <w:tab/>
              <w:t>культуры</w:t>
            </w:r>
            <w:r>
              <w:rPr>
                <w:sz w:val="24"/>
              </w:rPr>
              <w:tab/>
              <w:t>Руси</w:t>
            </w:r>
            <w:r>
              <w:rPr>
                <w:sz w:val="24"/>
              </w:rPr>
              <w:tab/>
              <w:t>и</w:t>
            </w:r>
            <w:r>
              <w:rPr>
                <w:sz w:val="24"/>
              </w:rPr>
              <w:tab/>
              <w:t>других</w:t>
            </w:r>
            <w:r>
              <w:rPr>
                <w:sz w:val="24"/>
              </w:rPr>
              <w:tab/>
              <w:t>стран,</w:t>
            </w:r>
          </w:p>
        </w:tc>
      </w:tr>
      <w:tr w:rsidR="00FF2DB4" w14:paraId="0674B565" w14:textId="77777777">
        <w:trPr>
          <w:trHeight w:val="276"/>
        </w:trPr>
        <w:tc>
          <w:tcPr>
            <w:tcW w:w="2688" w:type="dxa"/>
            <w:tcBorders>
              <w:top w:val="nil"/>
              <w:bottom w:val="nil"/>
            </w:tcBorders>
          </w:tcPr>
          <w:p w14:paraId="649D03FC" w14:textId="77777777" w:rsidR="00FF2DB4" w:rsidRDefault="00FF2DB4">
            <w:pPr>
              <w:pStyle w:val="TableParagraph"/>
              <w:rPr>
                <w:sz w:val="20"/>
              </w:rPr>
            </w:pPr>
          </w:p>
        </w:tc>
        <w:tc>
          <w:tcPr>
            <w:tcW w:w="6284" w:type="dxa"/>
            <w:tcBorders>
              <w:top w:val="nil"/>
              <w:bottom w:val="nil"/>
            </w:tcBorders>
          </w:tcPr>
          <w:p w14:paraId="76AECA90" w14:textId="77777777" w:rsidR="00FF2DB4" w:rsidRDefault="00C34CCB">
            <w:pPr>
              <w:pStyle w:val="TableParagraph"/>
              <w:spacing w:line="256" w:lineRule="exact"/>
              <w:ind w:left="108"/>
              <w:rPr>
                <w:sz w:val="24"/>
              </w:rPr>
            </w:pPr>
            <w:r>
              <w:rPr>
                <w:sz w:val="24"/>
              </w:rPr>
              <w:t>в</w:t>
            </w:r>
            <w:r>
              <w:rPr>
                <w:spacing w:val="-4"/>
                <w:sz w:val="24"/>
              </w:rPr>
              <w:t xml:space="preserve"> </w:t>
            </w:r>
            <w:r>
              <w:rPr>
                <w:sz w:val="24"/>
              </w:rPr>
              <w:t>древневосточных</w:t>
            </w:r>
            <w:r>
              <w:rPr>
                <w:spacing w:val="-2"/>
                <w:sz w:val="24"/>
              </w:rPr>
              <w:t xml:space="preserve"> </w:t>
            </w:r>
            <w:r>
              <w:rPr>
                <w:sz w:val="24"/>
              </w:rPr>
              <w:t>и</w:t>
            </w:r>
            <w:r>
              <w:rPr>
                <w:spacing w:val="-3"/>
                <w:sz w:val="24"/>
              </w:rPr>
              <w:t xml:space="preserve"> </w:t>
            </w:r>
            <w:r>
              <w:rPr>
                <w:sz w:val="24"/>
              </w:rPr>
              <w:t>античных обществах</w:t>
            </w:r>
            <w:r>
              <w:rPr>
                <w:spacing w:val="-1"/>
                <w:sz w:val="24"/>
              </w:rPr>
              <w:t xml:space="preserve"> </w:t>
            </w:r>
            <w:r>
              <w:rPr>
                <w:sz w:val="24"/>
              </w:rPr>
              <w:t>(правители</w:t>
            </w:r>
            <w:r>
              <w:rPr>
                <w:spacing w:val="-3"/>
                <w:sz w:val="24"/>
              </w:rPr>
              <w:t xml:space="preserve"> </w:t>
            </w:r>
            <w:r>
              <w:rPr>
                <w:sz w:val="24"/>
              </w:rPr>
              <w:t>и</w:t>
            </w:r>
          </w:p>
        </w:tc>
        <w:tc>
          <w:tcPr>
            <w:tcW w:w="5924" w:type="dxa"/>
            <w:tcBorders>
              <w:top w:val="nil"/>
              <w:bottom w:val="nil"/>
            </w:tcBorders>
          </w:tcPr>
          <w:p w14:paraId="2A9DE55C" w14:textId="77777777" w:rsidR="00FF2DB4" w:rsidRDefault="00C34CCB">
            <w:pPr>
              <w:pStyle w:val="TableParagraph"/>
              <w:spacing w:line="256" w:lineRule="exact"/>
              <w:ind w:left="108"/>
              <w:rPr>
                <w:sz w:val="24"/>
              </w:rPr>
            </w:pPr>
            <w:r>
              <w:rPr>
                <w:sz w:val="24"/>
              </w:rPr>
              <w:t>объяснять,</w:t>
            </w:r>
            <w:r>
              <w:rPr>
                <w:spacing w:val="-1"/>
                <w:sz w:val="24"/>
              </w:rPr>
              <w:t xml:space="preserve"> </w:t>
            </w:r>
            <w:r>
              <w:rPr>
                <w:sz w:val="24"/>
              </w:rPr>
              <w:t>в</w:t>
            </w:r>
            <w:r>
              <w:rPr>
                <w:spacing w:val="-2"/>
                <w:sz w:val="24"/>
              </w:rPr>
              <w:t xml:space="preserve"> </w:t>
            </w:r>
            <w:r>
              <w:rPr>
                <w:sz w:val="24"/>
              </w:rPr>
              <w:t>чём</w:t>
            </w:r>
          </w:p>
        </w:tc>
      </w:tr>
      <w:tr w:rsidR="00FF2DB4" w14:paraId="2E21F25F" w14:textId="77777777">
        <w:trPr>
          <w:trHeight w:val="276"/>
        </w:trPr>
        <w:tc>
          <w:tcPr>
            <w:tcW w:w="2688" w:type="dxa"/>
            <w:tcBorders>
              <w:top w:val="nil"/>
              <w:bottom w:val="nil"/>
            </w:tcBorders>
          </w:tcPr>
          <w:p w14:paraId="465F954B" w14:textId="77777777" w:rsidR="00FF2DB4" w:rsidRDefault="00FF2DB4">
            <w:pPr>
              <w:pStyle w:val="TableParagraph"/>
              <w:rPr>
                <w:sz w:val="20"/>
              </w:rPr>
            </w:pPr>
          </w:p>
        </w:tc>
        <w:tc>
          <w:tcPr>
            <w:tcW w:w="6284" w:type="dxa"/>
            <w:tcBorders>
              <w:top w:val="nil"/>
              <w:bottom w:val="nil"/>
            </w:tcBorders>
          </w:tcPr>
          <w:p w14:paraId="5BEF4186" w14:textId="77777777" w:rsidR="00FF2DB4" w:rsidRDefault="00C34CCB">
            <w:pPr>
              <w:pStyle w:val="TableParagraph"/>
              <w:spacing w:line="256" w:lineRule="exact"/>
              <w:ind w:left="108"/>
              <w:rPr>
                <w:sz w:val="24"/>
              </w:rPr>
            </w:pPr>
            <w:r>
              <w:rPr>
                <w:sz w:val="24"/>
              </w:rPr>
              <w:t>подданные,</w:t>
            </w:r>
            <w:r>
              <w:rPr>
                <w:spacing w:val="-3"/>
                <w:sz w:val="24"/>
              </w:rPr>
              <w:t xml:space="preserve"> </w:t>
            </w:r>
            <w:r>
              <w:rPr>
                <w:sz w:val="24"/>
              </w:rPr>
              <w:t>свободные</w:t>
            </w:r>
            <w:r>
              <w:rPr>
                <w:spacing w:val="-5"/>
                <w:sz w:val="24"/>
              </w:rPr>
              <w:t xml:space="preserve"> </w:t>
            </w:r>
            <w:r>
              <w:rPr>
                <w:sz w:val="24"/>
              </w:rPr>
              <w:t>и</w:t>
            </w:r>
            <w:r>
              <w:rPr>
                <w:spacing w:val="-3"/>
                <w:sz w:val="24"/>
              </w:rPr>
              <w:t xml:space="preserve"> </w:t>
            </w:r>
            <w:r>
              <w:rPr>
                <w:sz w:val="24"/>
              </w:rPr>
              <w:t>рабы);</w:t>
            </w:r>
            <w:r>
              <w:rPr>
                <w:spacing w:val="-2"/>
                <w:sz w:val="24"/>
              </w:rPr>
              <w:t xml:space="preserve"> </w:t>
            </w:r>
            <w:r>
              <w:rPr>
                <w:sz w:val="24"/>
              </w:rPr>
              <w:t>в)</w:t>
            </w:r>
            <w:r>
              <w:rPr>
                <w:spacing w:val="-4"/>
                <w:sz w:val="24"/>
              </w:rPr>
              <w:t xml:space="preserve"> </w:t>
            </w:r>
            <w:r>
              <w:rPr>
                <w:sz w:val="24"/>
              </w:rPr>
              <w:t>религиозных</w:t>
            </w:r>
            <w:r>
              <w:rPr>
                <w:spacing w:val="-1"/>
                <w:sz w:val="24"/>
              </w:rPr>
              <w:t xml:space="preserve"> </w:t>
            </w:r>
            <w:r>
              <w:rPr>
                <w:sz w:val="24"/>
              </w:rPr>
              <w:t>верований</w:t>
            </w:r>
          </w:p>
        </w:tc>
        <w:tc>
          <w:tcPr>
            <w:tcW w:w="5924" w:type="dxa"/>
            <w:tcBorders>
              <w:top w:val="nil"/>
              <w:bottom w:val="nil"/>
            </w:tcBorders>
          </w:tcPr>
          <w:p w14:paraId="04B1A55F" w14:textId="77777777" w:rsidR="00FF2DB4" w:rsidRDefault="00C34CCB">
            <w:pPr>
              <w:pStyle w:val="TableParagraph"/>
              <w:tabs>
                <w:tab w:val="left" w:pos="1705"/>
                <w:tab w:val="left" w:pos="2206"/>
                <w:tab w:val="left" w:pos="4166"/>
                <w:tab w:val="left" w:pos="5682"/>
              </w:tabs>
              <w:spacing w:line="256" w:lineRule="exact"/>
              <w:ind w:left="108"/>
              <w:rPr>
                <w:sz w:val="24"/>
              </w:rPr>
            </w:pPr>
            <w:r>
              <w:rPr>
                <w:sz w:val="24"/>
              </w:rPr>
              <w:t>заключаются</w:t>
            </w:r>
            <w:r>
              <w:rPr>
                <w:sz w:val="24"/>
              </w:rPr>
              <w:tab/>
              <w:t>их</w:t>
            </w:r>
            <w:r>
              <w:rPr>
                <w:sz w:val="24"/>
              </w:rPr>
              <w:tab/>
              <w:t>художественные</w:t>
            </w:r>
            <w:r>
              <w:rPr>
                <w:sz w:val="24"/>
              </w:rPr>
              <w:tab/>
              <w:t>достоинства</w:t>
            </w:r>
            <w:r>
              <w:rPr>
                <w:sz w:val="24"/>
              </w:rPr>
              <w:tab/>
              <w:t>и</w:t>
            </w:r>
          </w:p>
        </w:tc>
      </w:tr>
      <w:tr w:rsidR="00FF2DB4" w14:paraId="4365F5DB" w14:textId="77777777">
        <w:trPr>
          <w:trHeight w:val="275"/>
        </w:trPr>
        <w:tc>
          <w:tcPr>
            <w:tcW w:w="2688" w:type="dxa"/>
            <w:tcBorders>
              <w:top w:val="nil"/>
              <w:bottom w:val="nil"/>
            </w:tcBorders>
          </w:tcPr>
          <w:p w14:paraId="675BFD94" w14:textId="77777777" w:rsidR="00FF2DB4" w:rsidRDefault="00FF2DB4">
            <w:pPr>
              <w:pStyle w:val="TableParagraph"/>
              <w:rPr>
                <w:sz w:val="20"/>
              </w:rPr>
            </w:pPr>
          </w:p>
        </w:tc>
        <w:tc>
          <w:tcPr>
            <w:tcW w:w="6284" w:type="dxa"/>
            <w:tcBorders>
              <w:top w:val="nil"/>
              <w:bottom w:val="nil"/>
            </w:tcBorders>
          </w:tcPr>
          <w:p w14:paraId="4F1BF327" w14:textId="77777777" w:rsidR="00FF2DB4" w:rsidRDefault="00C34CCB">
            <w:pPr>
              <w:pStyle w:val="TableParagraph"/>
              <w:spacing w:line="256" w:lineRule="exact"/>
              <w:ind w:left="108"/>
              <w:rPr>
                <w:sz w:val="24"/>
              </w:rPr>
            </w:pPr>
            <w:r>
              <w:rPr>
                <w:sz w:val="24"/>
              </w:rPr>
              <w:t>людей</w:t>
            </w:r>
            <w:r>
              <w:rPr>
                <w:spacing w:val="-2"/>
                <w:sz w:val="24"/>
              </w:rPr>
              <w:t xml:space="preserve"> </w:t>
            </w:r>
            <w:r>
              <w:rPr>
                <w:sz w:val="24"/>
              </w:rPr>
              <w:t>в</w:t>
            </w:r>
            <w:r>
              <w:rPr>
                <w:spacing w:val="-2"/>
                <w:sz w:val="24"/>
              </w:rPr>
              <w:t xml:space="preserve"> </w:t>
            </w:r>
            <w:r>
              <w:rPr>
                <w:sz w:val="24"/>
              </w:rPr>
              <w:t>древности;</w:t>
            </w:r>
          </w:p>
        </w:tc>
        <w:tc>
          <w:tcPr>
            <w:tcW w:w="5924" w:type="dxa"/>
            <w:tcBorders>
              <w:top w:val="nil"/>
              <w:bottom w:val="nil"/>
            </w:tcBorders>
          </w:tcPr>
          <w:p w14:paraId="7E4BF794" w14:textId="77777777" w:rsidR="00FF2DB4" w:rsidRDefault="00C34CCB">
            <w:pPr>
              <w:pStyle w:val="TableParagraph"/>
              <w:spacing w:line="256" w:lineRule="exact"/>
              <w:ind w:left="108"/>
              <w:rPr>
                <w:sz w:val="24"/>
              </w:rPr>
            </w:pPr>
            <w:r>
              <w:rPr>
                <w:sz w:val="24"/>
              </w:rPr>
              <w:t>значение.</w:t>
            </w:r>
          </w:p>
        </w:tc>
      </w:tr>
      <w:tr w:rsidR="00FF2DB4" w14:paraId="79A04CD5" w14:textId="77777777">
        <w:trPr>
          <w:trHeight w:val="278"/>
        </w:trPr>
        <w:tc>
          <w:tcPr>
            <w:tcW w:w="2688" w:type="dxa"/>
            <w:tcBorders>
              <w:top w:val="nil"/>
              <w:bottom w:val="nil"/>
            </w:tcBorders>
          </w:tcPr>
          <w:p w14:paraId="3995AD99" w14:textId="77777777" w:rsidR="00FF2DB4" w:rsidRDefault="00FF2DB4">
            <w:pPr>
              <w:pStyle w:val="TableParagraph"/>
              <w:rPr>
                <w:sz w:val="20"/>
              </w:rPr>
            </w:pPr>
          </w:p>
        </w:tc>
        <w:tc>
          <w:tcPr>
            <w:tcW w:w="6284" w:type="dxa"/>
            <w:tcBorders>
              <w:top w:val="nil"/>
              <w:bottom w:val="nil"/>
            </w:tcBorders>
          </w:tcPr>
          <w:p w14:paraId="3E3194A8" w14:textId="77777777" w:rsidR="00FF2DB4" w:rsidRDefault="00C34CCB">
            <w:pPr>
              <w:pStyle w:val="TableParagraph"/>
              <w:numPr>
                <w:ilvl w:val="0"/>
                <w:numId w:val="246"/>
              </w:numPr>
              <w:tabs>
                <w:tab w:val="left" w:pos="253"/>
              </w:tabs>
              <w:spacing w:line="258" w:lineRule="exact"/>
              <w:ind w:hanging="145"/>
              <w:rPr>
                <w:sz w:val="24"/>
              </w:rPr>
            </w:pPr>
            <w:r>
              <w:rPr>
                <w:sz w:val="24"/>
              </w:rPr>
              <w:t>объяснять,</w:t>
            </w:r>
            <w:r>
              <w:rPr>
                <w:spacing w:val="-2"/>
                <w:sz w:val="24"/>
              </w:rPr>
              <w:t xml:space="preserve"> </w:t>
            </w:r>
            <w:r>
              <w:rPr>
                <w:sz w:val="24"/>
              </w:rPr>
              <w:t>в</w:t>
            </w:r>
            <w:r>
              <w:rPr>
                <w:spacing w:val="-2"/>
                <w:sz w:val="24"/>
              </w:rPr>
              <w:t xml:space="preserve"> </w:t>
            </w:r>
            <w:r>
              <w:rPr>
                <w:sz w:val="24"/>
              </w:rPr>
              <w:t>чём</w:t>
            </w:r>
            <w:r>
              <w:rPr>
                <w:spacing w:val="-3"/>
                <w:sz w:val="24"/>
              </w:rPr>
              <w:t xml:space="preserve"> </w:t>
            </w:r>
            <w:r>
              <w:rPr>
                <w:sz w:val="24"/>
              </w:rPr>
              <w:t>заключались</w:t>
            </w:r>
            <w:r>
              <w:rPr>
                <w:spacing w:val="-1"/>
                <w:sz w:val="24"/>
              </w:rPr>
              <w:t xml:space="preserve"> </w:t>
            </w:r>
            <w:r>
              <w:rPr>
                <w:sz w:val="24"/>
              </w:rPr>
              <w:t>назначение</w:t>
            </w:r>
            <w:r>
              <w:rPr>
                <w:spacing w:val="-3"/>
                <w:sz w:val="24"/>
              </w:rPr>
              <w:t xml:space="preserve"> </w:t>
            </w:r>
            <w:r>
              <w:rPr>
                <w:sz w:val="24"/>
              </w:rPr>
              <w:t>и</w:t>
            </w:r>
          </w:p>
        </w:tc>
        <w:tc>
          <w:tcPr>
            <w:tcW w:w="5924" w:type="dxa"/>
            <w:tcBorders>
              <w:top w:val="nil"/>
              <w:bottom w:val="nil"/>
            </w:tcBorders>
          </w:tcPr>
          <w:p w14:paraId="0F20D537" w14:textId="77777777" w:rsidR="00FF2DB4" w:rsidRDefault="00C34CCB">
            <w:pPr>
              <w:pStyle w:val="TableParagraph"/>
              <w:spacing w:line="258" w:lineRule="exact"/>
              <w:ind w:left="108"/>
              <w:rPr>
                <w:b/>
                <w:sz w:val="24"/>
              </w:rPr>
            </w:pPr>
            <w:r>
              <w:rPr>
                <w:b/>
                <w:sz w:val="24"/>
              </w:rPr>
              <w:t>История</w:t>
            </w:r>
            <w:r>
              <w:rPr>
                <w:b/>
                <w:spacing w:val="-4"/>
                <w:sz w:val="24"/>
              </w:rPr>
              <w:t xml:space="preserve"> </w:t>
            </w:r>
            <w:r>
              <w:rPr>
                <w:b/>
                <w:sz w:val="24"/>
              </w:rPr>
              <w:t>Нового времени</w:t>
            </w:r>
          </w:p>
        </w:tc>
      </w:tr>
      <w:tr w:rsidR="00FF2DB4" w14:paraId="6BAC046E" w14:textId="77777777">
        <w:trPr>
          <w:trHeight w:val="273"/>
        </w:trPr>
        <w:tc>
          <w:tcPr>
            <w:tcW w:w="2688" w:type="dxa"/>
            <w:tcBorders>
              <w:top w:val="nil"/>
              <w:bottom w:val="nil"/>
            </w:tcBorders>
          </w:tcPr>
          <w:p w14:paraId="15B08DE1" w14:textId="77777777" w:rsidR="00FF2DB4" w:rsidRDefault="00FF2DB4">
            <w:pPr>
              <w:pStyle w:val="TableParagraph"/>
              <w:rPr>
                <w:sz w:val="20"/>
              </w:rPr>
            </w:pPr>
          </w:p>
        </w:tc>
        <w:tc>
          <w:tcPr>
            <w:tcW w:w="6284" w:type="dxa"/>
            <w:tcBorders>
              <w:top w:val="nil"/>
              <w:bottom w:val="nil"/>
            </w:tcBorders>
          </w:tcPr>
          <w:p w14:paraId="313FA603" w14:textId="77777777" w:rsidR="00FF2DB4" w:rsidRDefault="00C34CCB">
            <w:pPr>
              <w:pStyle w:val="TableParagraph"/>
              <w:tabs>
                <w:tab w:val="left" w:pos="2168"/>
                <w:tab w:val="left" w:pos="3787"/>
                <w:tab w:val="left" w:pos="5346"/>
              </w:tabs>
              <w:spacing w:line="254" w:lineRule="exact"/>
              <w:ind w:left="108"/>
              <w:rPr>
                <w:sz w:val="24"/>
              </w:rPr>
            </w:pPr>
            <w:r>
              <w:rPr>
                <w:sz w:val="24"/>
              </w:rPr>
              <w:t>художественные</w:t>
            </w:r>
            <w:r>
              <w:rPr>
                <w:sz w:val="24"/>
              </w:rPr>
              <w:tab/>
              <w:t>достоинства</w:t>
            </w:r>
            <w:r>
              <w:rPr>
                <w:sz w:val="24"/>
              </w:rPr>
              <w:tab/>
              <w:t>памятников</w:t>
            </w:r>
            <w:r>
              <w:rPr>
                <w:sz w:val="24"/>
              </w:rPr>
              <w:tab/>
              <w:t>древней</w:t>
            </w:r>
          </w:p>
        </w:tc>
        <w:tc>
          <w:tcPr>
            <w:tcW w:w="5924" w:type="dxa"/>
            <w:tcBorders>
              <w:top w:val="nil"/>
              <w:bottom w:val="nil"/>
            </w:tcBorders>
          </w:tcPr>
          <w:p w14:paraId="71D0A08C" w14:textId="77777777" w:rsidR="00FF2DB4" w:rsidRDefault="00C34CCB">
            <w:pPr>
              <w:pStyle w:val="TableParagraph"/>
              <w:spacing w:line="254" w:lineRule="exact"/>
              <w:ind w:left="108"/>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tc>
      </w:tr>
      <w:tr w:rsidR="00FF2DB4" w14:paraId="508E7F6B" w14:textId="77777777">
        <w:trPr>
          <w:trHeight w:val="276"/>
        </w:trPr>
        <w:tc>
          <w:tcPr>
            <w:tcW w:w="2688" w:type="dxa"/>
            <w:tcBorders>
              <w:top w:val="nil"/>
              <w:bottom w:val="nil"/>
            </w:tcBorders>
          </w:tcPr>
          <w:p w14:paraId="4132ED9E" w14:textId="77777777" w:rsidR="00FF2DB4" w:rsidRDefault="00FF2DB4">
            <w:pPr>
              <w:pStyle w:val="TableParagraph"/>
              <w:rPr>
                <w:sz w:val="20"/>
              </w:rPr>
            </w:pPr>
          </w:p>
        </w:tc>
        <w:tc>
          <w:tcPr>
            <w:tcW w:w="6284" w:type="dxa"/>
            <w:tcBorders>
              <w:top w:val="nil"/>
              <w:bottom w:val="nil"/>
            </w:tcBorders>
          </w:tcPr>
          <w:p w14:paraId="59D29167" w14:textId="77777777" w:rsidR="00FF2DB4" w:rsidRDefault="00C34CCB">
            <w:pPr>
              <w:pStyle w:val="TableParagraph"/>
              <w:spacing w:line="256" w:lineRule="exact"/>
              <w:ind w:left="108"/>
              <w:rPr>
                <w:sz w:val="24"/>
              </w:rPr>
            </w:pPr>
            <w:r>
              <w:rPr>
                <w:sz w:val="24"/>
              </w:rPr>
              <w:t>культуры:</w:t>
            </w:r>
            <w:r>
              <w:rPr>
                <w:spacing w:val="13"/>
                <w:sz w:val="24"/>
              </w:rPr>
              <w:t xml:space="preserve"> </w:t>
            </w:r>
            <w:r>
              <w:rPr>
                <w:sz w:val="24"/>
              </w:rPr>
              <w:t>архитектурных</w:t>
            </w:r>
            <w:r>
              <w:rPr>
                <w:spacing w:val="72"/>
                <w:sz w:val="24"/>
              </w:rPr>
              <w:t xml:space="preserve"> </w:t>
            </w:r>
            <w:r>
              <w:rPr>
                <w:sz w:val="24"/>
              </w:rPr>
              <w:t>сооружений,</w:t>
            </w:r>
            <w:r>
              <w:rPr>
                <w:spacing w:val="71"/>
                <w:sz w:val="24"/>
              </w:rPr>
              <w:t xml:space="preserve"> </w:t>
            </w:r>
            <w:r>
              <w:rPr>
                <w:sz w:val="24"/>
              </w:rPr>
              <w:t>предметов</w:t>
            </w:r>
            <w:r>
              <w:rPr>
                <w:spacing w:val="72"/>
                <w:sz w:val="24"/>
              </w:rPr>
              <w:t xml:space="preserve"> </w:t>
            </w:r>
            <w:r>
              <w:rPr>
                <w:sz w:val="24"/>
              </w:rPr>
              <w:t>быта,</w:t>
            </w:r>
          </w:p>
        </w:tc>
        <w:tc>
          <w:tcPr>
            <w:tcW w:w="5924" w:type="dxa"/>
            <w:tcBorders>
              <w:top w:val="nil"/>
              <w:bottom w:val="nil"/>
            </w:tcBorders>
          </w:tcPr>
          <w:p w14:paraId="7E20EF6F" w14:textId="77777777" w:rsidR="00FF2DB4" w:rsidRDefault="00C34CCB">
            <w:pPr>
              <w:pStyle w:val="TableParagraph"/>
              <w:numPr>
                <w:ilvl w:val="0"/>
                <w:numId w:val="245"/>
              </w:numPr>
              <w:tabs>
                <w:tab w:val="left" w:pos="396"/>
                <w:tab w:val="left" w:pos="397"/>
                <w:tab w:val="left" w:pos="1636"/>
                <w:tab w:val="left" w:pos="3297"/>
                <w:tab w:val="left" w:pos="4132"/>
              </w:tabs>
              <w:spacing w:line="256" w:lineRule="exact"/>
              <w:ind w:hanging="289"/>
              <w:rPr>
                <w:sz w:val="24"/>
              </w:rPr>
            </w:pPr>
            <w:r>
              <w:rPr>
                <w:sz w:val="24"/>
              </w:rPr>
              <w:t>используя</w:t>
            </w:r>
            <w:r>
              <w:rPr>
                <w:sz w:val="24"/>
              </w:rPr>
              <w:tab/>
              <w:t>историческую</w:t>
            </w:r>
            <w:r>
              <w:rPr>
                <w:sz w:val="24"/>
              </w:rPr>
              <w:tab/>
              <w:t>карту,</w:t>
            </w:r>
            <w:r>
              <w:rPr>
                <w:sz w:val="24"/>
              </w:rPr>
              <w:tab/>
              <w:t>характеризовать</w:t>
            </w:r>
          </w:p>
        </w:tc>
      </w:tr>
      <w:tr w:rsidR="00FF2DB4" w14:paraId="4086EFE6" w14:textId="77777777">
        <w:trPr>
          <w:trHeight w:val="275"/>
        </w:trPr>
        <w:tc>
          <w:tcPr>
            <w:tcW w:w="2688" w:type="dxa"/>
            <w:tcBorders>
              <w:top w:val="nil"/>
              <w:bottom w:val="nil"/>
            </w:tcBorders>
          </w:tcPr>
          <w:p w14:paraId="05BAFCB9" w14:textId="77777777" w:rsidR="00FF2DB4" w:rsidRDefault="00FF2DB4">
            <w:pPr>
              <w:pStyle w:val="TableParagraph"/>
              <w:rPr>
                <w:sz w:val="20"/>
              </w:rPr>
            </w:pPr>
          </w:p>
        </w:tc>
        <w:tc>
          <w:tcPr>
            <w:tcW w:w="6284" w:type="dxa"/>
            <w:tcBorders>
              <w:top w:val="nil"/>
              <w:bottom w:val="nil"/>
            </w:tcBorders>
          </w:tcPr>
          <w:p w14:paraId="717DF84E" w14:textId="77777777" w:rsidR="00FF2DB4" w:rsidRDefault="00C34CCB">
            <w:pPr>
              <w:pStyle w:val="TableParagraph"/>
              <w:spacing w:line="256" w:lineRule="exact"/>
              <w:ind w:left="108"/>
              <w:rPr>
                <w:sz w:val="24"/>
              </w:rPr>
            </w:pPr>
            <w:r>
              <w:rPr>
                <w:sz w:val="24"/>
              </w:rPr>
              <w:t>произведений</w:t>
            </w:r>
            <w:r>
              <w:rPr>
                <w:spacing w:val="-4"/>
                <w:sz w:val="24"/>
              </w:rPr>
              <w:t xml:space="preserve"> </w:t>
            </w:r>
            <w:r>
              <w:rPr>
                <w:sz w:val="24"/>
              </w:rPr>
              <w:t>искусства;</w:t>
            </w:r>
          </w:p>
        </w:tc>
        <w:tc>
          <w:tcPr>
            <w:tcW w:w="5924" w:type="dxa"/>
            <w:tcBorders>
              <w:top w:val="nil"/>
              <w:bottom w:val="nil"/>
            </w:tcBorders>
          </w:tcPr>
          <w:p w14:paraId="08ABC3E5" w14:textId="77777777" w:rsidR="00FF2DB4" w:rsidRDefault="00C34CCB">
            <w:pPr>
              <w:pStyle w:val="TableParagraph"/>
              <w:spacing w:line="256" w:lineRule="exact"/>
              <w:ind w:left="108"/>
              <w:rPr>
                <w:sz w:val="24"/>
              </w:rPr>
            </w:pPr>
            <w:r>
              <w:rPr>
                <w:sz w:val="24"/>
              </w:rPr>
              <w:t>социально-экономическое</w:t>
            </w:r>
            <w:r>
              <w:rPr>
                <w:spacing w:val="66"/>
                <w:sz w:val="24"/>
              </w:rPr>
              <w:t xml:space="preserve"> </w:t>
            </w:r>
            <w:r>
              <w:rPr>
                <w:sz w:val="24"/>
              </w:rPr>
              <w:t xml:space="preserve">и  </w:t>
            </w:r>
            <w:r>
              <w:rPr>
                <w:spacing w:val="7"/>
                <w:sz w:val="24"/>
              </w:rPr>
              <w:t xml:space="preserve"> </w:t>
            </w:r>
            <w:r>
              <w:rPr>
                <w:sz w:val="24"/>
              </w:rPr>
              <w:t xml:space="preserve">политическое  </w:t>
            </w:r>
            <w:r>
              <w:rPr>
                <w:spacing w:val="5"/>
                <w:sz w:val="24"/>
              </w:rPr>
              <w:t xml:space="preserve"> </w:t>
            </w:r>
            <w:r>
              <w:rPr>
                <w:sz w:val="24"/>
              </w:rPr>
              <w:t>развитие</w:t>
            </w:r>
          </w:p>
        </w:tc>
      </w:tr>
      <w:tr w:rsidR="00FF2DB4" w14:paraId="615297EE" w14:textId="77777777">
        <w:trPr>
          <w:trHeight w:val="276"/>
        </w:trPr>
        <w:tc>
          <w:tcPr>
            <w:tcW w:w="2688" w:type="dxa"/>
            <w:tcBorders>
              <w:top w:val="nil"/>
              <w:bottom w:val="nil"/>
            </w:tcBorders>
          </w:tcPr>
          <w:p w14:paraId="13AE1DE1" w14:textId="77777777" w:rsidR="00FF2DB4" w:rsidRDefault="00FF2DB4">
            <w:pPr>
              <w:pStyle w:val="TableParagraph"/>
              <w:rPr>
                <w:sz w:val="20"/>
              </w:rPr>
            </w:pPr>
          </w:p>
        </w:tc>
        <w:tc>
          <w:tcPr>
            <w:tcW w:w="6284" w:type="dxa"/>
            <w:tcBorders>
              <w:top w:val="nil"/>
              <w:bottom w:val="nil"/>
            </w:tcBorders>
          </w:tcPr>
          <w:p w14:paraId="19BCF39E" w14:textId="77777777" w:rsidR="00FF2DB4" w:rsidRDefault="00C34CCB">
            <w:pPr>
              <w:pStyle w:val="TableParagraph"/>
              <w:numPr>
                <w:ilvl w:val="0"/>
                <w:numId w:val="244"/>
              </w:numPr>
              <w:tabs>
                <w:tab w:val="left" w:pos="253"/>
              </w:tabs>
              <w:spacing w:line="256" w:lineRule="exact"/>
              <w:ind w:hanging="145"/>
              <w:rPr>
                <w:sz w:val="24"/>
              </w:rPr>
            </w:pPr>
            <w:r>
              <w:rPr>
                <w:sz w:val="24"/>
              </w:rPr>
              <w:t>давать оценку</w:t>
            </w:r>
            <w:r>
              <w:rPr>
                <w:spacing w:val="-9"/>
                <w:sz w:val="24"/>
              </w:rPr>
              <w:t xml:space="preserve"> </w:t>
            </w:r>
            <w:r>
              <w:rPr>
                <w:sz w:val="24"/>
              </w:rPr>
              <w:t>наиболее</w:t>
            </w:r>
            <w:r>
              <w:rPr>
                <w:spacing w:val="-3"/>
                <w:sz w:val="24"/>
              </w:rPr>
              <w:t xml:space="preserve"> </w:t>
            </w:r>
            <w:r>
              <w:rPr>
                <w:sz w:val="24"/>
              </w:rPr>
              <w:t>значительным</w:t>
            </w:r>
            <w:r>
              <w:rPr>
                <w:spacing w:val="-3"/>
                <w:sz w:val="24"/>
              </w:rPr>
              <w:t xml:space="preserve"> </w:t>
            </w:r>
            <w:r>
              <w:rPr>
                <w:sz w:val="24"/>
              </w:rPr>
              <w:t>событиям</w:t>
            </w:r>
            <w:r>
              <w:rPr>
                <w:spacing w:val="-1"/>
                <w:sz w:val="24"/>
              </w:rPr>
              <w:t xml:space="preserve"> </w:t>
            </w:r>
            <w:r>
              <w:rPr>
                <w:sz w:val="24"/>
              </w:rPr>
              <w:t>и</w:t>
            </w:r>
          </w:p>
        </w:tc>
        <w:tc>
          <w:tcPr>
            <w:tcW w:w="5924" w:type="dxa"/>
            <w:tcBorders>
              <w:top w:val="nil"/>
              <w:bottom w:val="nil"/>
            </w:tcBorders>
          </w:tcPr>
          <w:p w14:paraId="00DAB4B1" w14:textId="77777777" w:rsidR="00FF2DB4" w:rsidRDefault="00C34CCB">
            <w:pPr>
              <w:pStyle w:val="TableParagraph"/>
              <w:spacing w:line="256" w:lineRule="exact"/>
              <w:ind w:left="108"/>
              <w:rPr>
                <w:sz w:val="24"/>
              </w:rPr>
            </w:pPr>
            <w:r>
              <w:rPr>
                <w:sz w:val="24"/>
              </w:rPr>
              <w:t>России,</w:t>
            </w:r>
            <w:r>
              <w:rPr>
                <w:spacing w:val="-3"/>
                <w:sz w:val="24"/>
              </w:rPr>
              <w:t xml:space="preserve"> </w:t>
            </w:r>
            <w:r>
              <w:rPr>
                <w:sz w:val="24"/>
              </w:rPr>
              <w:t>других государств</w:t>
            </w:r>
            <w:r>
              <w:rPr>
                <w:spacing w:val="-3"/>
                <w:sz w:val="24"/>
              </w:rPr>
              <w:t xml:space="preserve"> </w:t>
            </w:r>
            <w:r>
              <w:rPr>
                <w:sz w:val="24"/>
              </w:rPr>
              <w:t>в</w:t>
            </w:r>
            <w:r>
              <w:rPr>
                <w:spacing w:val="-4"/>
                <w:sz w:val="24"/>
              </w:rPr>
              <w:t xml:space="preserve"> </w:t>
            </w:r>
            <w:r>
              <w:rPr>
                <w:sz w:val="24"/>
              </w:rPr>
              <w:t>Новое</w:t>
            </w:r>
            <w:r>
              <w:rPr>
                <w:spacing w:val="-3"/>
                <w:sz w:val="24"/>
              </w:rPr>
              <w:t xml:space="preserve"> </w:t>
            </w:r>
            <w:r>
              <w:rPr>
                <w:sz w:val="24"/>
              </w:rPr>
              <w:t>время;</w:t>
            </w:r>
          </w:p>
        </w:tc>
      </w:tr>
      <w:tr w:rsidR="00FF2DB4" w14:paraId="79B5D9A6" w14:textId="77777777">
        <w:trPr>
          <w:trHeight w:val="276"/>
        </w:trPr>
        <w:tc>
          <w:tcPr>
            <w:tcW w:w="2688" w:type="dxa"/>
            <w:tcBorders>
              <w:top w:val="nil"/>
              <w:bottom w:val="nil"/>
            </w:tcBorders>
          </w:tcPr>
          <w:p w14:paraId="389B770E" w14:textId="77777777" w:rsidR="00FF2DB4" w:rsidRDefault="00FF2DB4">
            <w:pPr>
              <w:pStyle w:val="TableParagraph"/>
              <w:rPr>
                <w:sz w:val="20"/>
              </w:rPr>
            </w:pPr>
          </w:p>
        </w:tc>
        <w:tc>
          <w:tcPr>
            <w:tcW w:w="6284" w:type="dxa"/>
            <w:tcBorders>
              <w:top w:val="nil"/>
              <w:bottom w:val="nil"/>
            </w:tcBorders>
          </w:tcPr>
          <w:p w14:paraId="3F33211D" w14:textId="77777777" w:rsidR="00FF2DB4" w:rsidRDefault="00C34CCB">
            <w:pPr>
              <w:pStyle w:val="TableParagraph"/>
              <w:spacing w:line="256" w:lineRule="exact"/>
              <w:ind w:left="108"/>
              <w:rPr>
                <w:sz w:val="24"/>
              </w:rPr>
            </w:pPr>
            <w:r>
              <w:rPr>
                <w:sz w:val="24"/>
              </w:rPr>
              <w:t>личностям</w:t>
            </w:r>
            <w:r>
              <w:rPr>
                <w:spacing w:val="-3"/>
                <w:sz w:val="24"/>
              </w:rPr>
              <w:t xml:space="preserve"> </w:t>
            </w:r>
            <w:r>
              <w:rPr>
                <w:sz w:val="24"/>
              </w:rPr>
              <w:t>древней</w:t>
            </w:r>
            <w:r>
              <w:rPr>
                <w:spacing w:val="-2"/>
                <w:sz w:val="24"/>
              </w:rPr>
              <w:t xml:space="preserve"> </w:t>
            </w:r>
            <w:r>
              <w:rPr>
                <w:sz w:val="24"/>
              </w:rPr>
              <w:t>истории.</w:t>
            </w:r>
          </w:p>
        </w:tc>
        <w:tc>
          <w:tcPr>
            <w:tcW w:w="5924" w:type="dxa"/>
            <w:tcBorders>
              <w:top w:val="nil"/>
              <w:bottom w:val="nil"/>
            </w:tcBorders>
          </w:tcPr>
          <w:p w14:paraId="278A24E3" w14:textId="77777777" w:rsidR="00FF2DB4" w:rsidRDefault="00C34CCB">
            <w:pPr>
              <w:pStyle w:val="TableParagraph"/>
              <w:numPr>
                <w:ilvl w:val="0"/>
                <w:numId w:val="243"/>
              </w:numPr>
              <w:tabs>
                <w:tab w:val="left" w:pos="262"/>
              </w:tabs>
              <w:spacing w:line="256" w:lineRule="exact"/>
              <w:rPr>
                <w:sz w:val="24"/>
              </w:rPr>
            </w:pPr>
            <w:r>
              <w:rPr>
                <w:sz w:val="24"/>
              </w:rPr>
              <w:t>использовать</w:t>
            </w:r>
            <w:r>
              <w:rPr>
                <w:spacing w:val="5"/>
                <w:sz w:val="24"/>
              </w:rPr>
              <w:t xml:space="preserve"> </w:t>
            </w:r>
            <w:r>
              <w:rPr>
                <w:sz w:val="24"/>
              </w:rPr>
              <w:t>элементы</w:t>
            </w:r>
            <w:r>
              <w:rPr>
                <w:spacing w:val="7"/>
                <w:sz w:val="24"/>
              </w:rPr>
              <w:t xml:space="preserve"> </w:t>
            </w:r>
            <w:r>
              <w:rPr>
                <w:sz w:val="24"/>
              </w:rPr>
              <w:t>источниковедческого</w:t>
            </w:r>
            <w:r>
              <w:rPr>
                <w:spacing w:val="4"/>
                <w:sz w:val="24"/>
              </w:rPr>
              <w:t xml:space="preserve"> </w:t>
            </w:r>
            <w:r>
              <w:rPr>
                <w:sz w:val="24"/>
              </w:rPr>
              <w:t>анализа</w:t>
            </w:r>
          </w:p>
        </w:tc>
      </w:tr>
      <w:tr w:rsidR="00FF2DB4" w14:paraId="5CAE23DE" w14:textId="77777777">
        <w:trPr>
          <w:trHeight w:val="278"/>
        </w:trPr>
        <w:tc>
          <w:tcPr>
            <w:tcW w:w="2688" w:type="dxa"/>
            <w:tcBorders>
              <w:top w:val="nil"/>
              <w:bottom w:val="nil"/>
            </w:tcBorders>
          </w:tcPr>
          <w:p w14:paraId="506BB68E" w14:textId="77777777" w:rsidR="00FF2DB4" w:rsidRDefault="00FF2DB4">
            <w:pPr>
              <w:pStyle w:val="TableParagraph"/>
              <w:rPr>
                <w:sz w:val="20"/>
              </w:rPr>
            </w:pPr>
          </w:p>
        </w:tc>
        <w:tc>
          <w:tcPr>
            <w:tcW w:w="6284" w:type="dxa"/>
            <w:tcBorders>
              <w:top w:val="nil"/>
              <w:bottom w:val="nil"/>
            </w:tcBorders>
          </w:tcPr>
          <w:p w14:paraId="4F474C2A" w14:textId="77777777" w:rsidR="00FF2DB4" w:rsidRDefault="00C34CCB">
            <w:pPr>
              <w:pStyle w:val="TableParagraph"/>
              <w:spacing w:line="258" w:lineRule="exact"/>
              <w:ind w:left="108"/>
              <w:rPr>
                <w:b/>
                <w:sz w:val="24"/>
              </w:rPr>
            </w:pPr>
            <w:r>
              <w:rPr>
                <w:b/>
                <w:sz w:val="24"/>
              </w:rPr>
              <w:t>История</w:t>
            </w:r>
            <w:r>
              <w:rPr>
                <w:b/>
                <w:spacing w:val="-3"/>
                <w:sz w:val="24"/>
              </w:rPr>
              <w:t xml:space="preserve"> </w:t>
            </w:r>
            <w:r>
              <w:rPr>
                <w:b/>
                <w:sz w:val="24"/>
              </w:rPr>
              <w:t>Средних</w:t>
            </w:r>
            <w:r>
              <w:rPr>
                <w:b/>
                <w:spacing w:val="-2"/>
                <w:sz w:val="24"/>
              </w:rPr>
              <w:t xml:space="preserve"> </w:t>
            </w:r>
            <w:r>
              <w:rPr>
                <w:b/>
                <w:sz w:val="24"/>
              </w:rPr>
              <w:t>веков</w:t>
            </w:r>
          </w:p>
        </w:tc>
        <w:tc>
          <w:tcPr>
            <w:tcW w:w="5924" w:type="dxa"/>
            <w:tcBorders>
              <w:top w:val="nil"/>
              <w:bottom w:val="nil"/>
            </w:tcBorders>
          </w:tcPr>
          <w:p w14:paraId="7D41B448" w14:textId="77777777" w:rsidR="00FF2DB4" w:rsidRDefault="00C34CCB">
            <w:pPr>
              <w:pStyle w:val="TableParagraph"/>
              <w:tabs>
                <w:tab w:val="left" w:pos="897"/>
                <w:tab w:val="left" w:pos="1987"/>
                <w:tab w:val="left" w:pos="2505"/>
                <w:tab w:val="left" w:pos="4485"/>
              </w:tabs>
              <w:spacing w:line="258" w:lineRule="exact"/>
              <w:ind w:left="108"/>
              <w:rPr>
                <w:sz w:val="24"/>
              </w:rPr>
            </w:pPr>
            <w:r>
              <w:rPr>
                <w:sz w:val="24"/>
              </w:rPr>
              <w:t>при</w:t>
            </w:r>
            <w:r>
              <w:rPr>
                <w:sz w:val="24"/>
              </w:rPr>
              <w:tab/>
              <w:t>работе</w:t>
            </w:r>
            <w:r>
              <w:rPr>
                <w:sz w:val="24"/>
              </w:rPr>
              <w:tab/>
              <w:t>с</w:t>
            </w:r>
            <w:r>
              <w:rPr>
                <w:sz w:val="24"/>
              </w:rPr>
              <w:tab/>
              <w:t>историческими</w:t>
            </w:r>
            <w:r>
              <w:rPr>
                <w:sz w:val="24"/>
              </w:rPr>
              <w:tab/>
              <w:t>материалами</w:t>
            </w:r>
          </w:p>
        </w:tc>
      </w:tr>
      <w:tr w:rsidR="00FF2DB4" w14:paraId="5C05B459" w14:textId="77777777">
        <w:trPr>
          <w:trHeight w:val="273"/>
        </w:trPr>
        <w:tc>
          <w:tcPr>
            <w:tcW w:w="2688" w:type="dxa"/>
            <w:tcBorders>
              <w:top w:val="nil"/>
              <w:bottom w:val="nil"/>
            </w:tcBorders>
          </w:tcPr>
          <w:p w14:paraId="1FA2E347" w14:textId="77777777" w:rsidR="00FF2DB4" w:rsidRDefault="00FF2DB4">
            <w:pPr>
              <w:pStyle w:val="TableParagraph"/>
              <w:rPr>
                <w:sz w:val="20"/>
              </w:rPr>
            </w:pPr>
          </w:p>
        </w:tc>
        <w:tc>
          <w:tcPr>
            <w:tcW w:w="6284" w:type="dxa"/>
            <w:tcBorders>
              <w:top w:val="nil"/>
              <w:bottom w:val="nil"/>
            </w:tcBorders>
          </w:tcPr>
          <w:p w14:paraId="46F5D649" w14:textId="77777777" w:rsidR="00FF2DB4" w:rsidRDefault="00C34CCB">
            <w:pPr>
              <w:pStyle w:val="TableParagraph"/>
              <w:spacing w:line="254" w:lineRule="exact"/>
              <w:ind w:left="108"/>
              <w:rPr>
                <w:sz w:val="24"/>
              </w:rPr>
            </w:pPr>
            <w:r>
              <w:rPr>
                <w:sz w:val="24"/>
              </w:rPr>
              <w:t>Выпускник</w:t>
            </w:r>
            <w:r>
              <w:rPr>
                <w:spacing w:val="-5"/>
                <w:sz w:val="24"/>
              </w:rPr>
              <w:t xml:space="preserve"> </w:t>
            </w:r>
            <w:r>
              <w:rPr>
                <w:sz w:val="24"/>
              </w:rPr>
              <w:t>научится:</w:t>
            </w:r>
          </w:p>
        </w:tc>
        <w:tc>
          <w:tcPr>
            <w:tcW w:w="5924" w:type="dxa"/>
            <w:tcBorders>
              <w:top w:val="nil"/>
              <w:bottom w:val="nil"/>
            </w:tcBorders>
          </w:tcPr>
          <w:p w14:paraId="602A90E6" w14:textId="77777777" w:rsidR="00FF2DB4" w:rsidRDefault="00C34CCB">
            <w:pPr>
              <w:pStyle w:val="TableParagraph"/>
              <w:tabs>
                <w:tab w:val="left" w:pos="1810"/>
                <w:tab w:val="left" w:pos="3853"/>
                <w:tab w:val="left" w:pos="4311"/>
              </w:tabs>
              <w:spacing w:line="254" w:lineRule="exact"/>
              <w:ind w:left="108"/>
              <w:rPr>
                <w:sz w:val="24"/>
              </w:rPr>
            </w:pPr>
            <w:r>
              <w:rPr>
                <w:sz w:val="24"/>
              </w:rPr>
              <w:t>(определение</w:t>
            </w:r>
            <w:r>
              <w:rPr>
                <w:sz w:val="24"/>
              </w:rPr>
              <w:tab/>
              <w:t>принадлежности</w:t>
            </w:r>
            <w:r>
              <w:rPr>
                <w:sz w:val="24"/>
              </w:rPr>
              <w:tab/>
              <w:t>и</w:t>
            </w:r>
            <w:r>
              <w:rPr>
                <w:sz w:val="24"/>
              </w:rPr>
              <w:tab/>
              <w:t>достоверности</w:t>
            </w:r>
          </w:p>
        </w:tc>
      </w:tr>
      <w:tr w:rsidR="00FF2DB4" w14:paraId="68F18D82" w14:textId="77777777">
        <w:trPr>
          <w:trHeight w:val="275"/>
        </w:trPr>
        <w:tc>
          <w:tcPr>
            <w:tcW w:w="2688" w:type="dxa"/>
            <w:tcBorders>
              <w:top w:val="nil"/>
              <w:bottom w:val="nil"/>
            </w:tcBorders>
          </w:tcPr>
          <w:p w14:paraId="61E4B0A4" w14:textId="77777777" w:rsidR="00FF2DB4" w:rsidRDefault="00FF2DB4">
            <w:pPr>
              <w:pStyle w:val="TableParagraph"/>
              <w:rPr>
                <w:sz w:val="20"/>
              </w:rPr>
            </w:pPr>
          </w:p>
        </w:tc>
        <w:tc>
          <w:tcPr>
            <w:tcW w:w="6284" w:type="dxa"/>
            <w:tcBorders>
              <w:top w:val="nil"/>
              <w:bottom w:val="nil"/>
            </w:tcBorders>
          </w:tcPr>
          <w:p w14:paraId="1D597C84" w14:textId="77777777" w:rsidR="00FF2DB4" w:rsidRDefault="00C34CCB">
            <w:pPr>
              <w:pStyle w:val="TableParagraph"/>
              <w:numPr>
                <w:ilvl w:val="0"/>
                <w:numId w:val="242"/>
              </w:numPr>
              <w:tabs>
                <w:tab w:val="left" w:pos="253"/>
              </w:tabs>
              <w:spacing w:line="256" w:lineRule="exact"/>
              <w:ind w:hanging="145"/>
              <w:rPr>
                <w:sz w:val="24"/>
              </w:rPr>
            </w:pPr>
            <w:r>
              <w:rPr>
                <w:sz w:val="24"/>
              </w:rPr>
              <w:t>локализовать</w:t>
            </w:r>
            <w:r>
              <w:rPr>
                <w:spacing w:val="-1"/>
                <w:sz w:val="24"/>
              </w:rPr>
              <w:t xml:space="preserve"> </w:t>
            </w:r>
            <w:r>
              <w:rPr>
                <w:sz w:val="24"/>
              </w:rPr>
              <w:t>во</w:t>
            </w:r>
            <w:r>
              <w:rPr>
                <w:spacing w:val="-2"/>
                <w:sz w:val="24"/>
              </w:rPr>
              <w:t xml:space="preserve"> </w:t>
            </w:r>
            <w:r>
              <w:rPr>
                <w:sz w:val="24"/>
              </w:rPr>
              <w:t>времени</w:t>
            </w:r>
            <w:r>
              <w:rPr>
                <w:spacing w:val="-2"/>
                <w:sz w:val="24"/>
              </w:rPr>
              <w:t xml:space="preserve"> </w:t>
            </w:r>
            <w:r>
              <w:rPr>
                <w:sz w:val="24"/>
              </w:rPr>
              <w:t>общие</w:t>
            </w:r>
            <w:r>
              <w:rPr>
                <w:spacing w:val="-2"/>
                <w:sz w:val="24"/>
              </w:rPr>
              <w:t xml:space="preserve"> </w:t>
            </w:r>
            <w:r>
              <w:rPr>
                <w:sz w:val="24"/>
              </w:rPr>
              <w:t>рамки</w:t>
            </w:r>
            <w:r>
              <w:rPr>
                <w:spacing w:val="-2"/>
                <w:sz w:val="24"/>
              </w:rPr>
              <w:t xml:space="preserve"> </w:t>
            </w:r>
            <w:r>
              <w:rPr>
                <w:sz w:val="24"/>
              </w:rPr>
              <w:t>и</w:t>
            </w:r>
            <w:r>
              <w:rPr>
                <w:spacing w:val="-1"/>
                <w:sz w:val="24"/>
              </w:rPr>
              <w:t xml:space="preserve"> </w:t>
            </w:r>
            <w:r>
              <w:rPr>
                <w:sz w:val="24"/>
              </w:rPr>
              <w:t>события</w:t>
            </w:r>
          </w:p>
        </w:tc>
        <w:tc>
          <w:tcPr>
            <w:tcW w:w="5924" w:type="dxa"/>
            <w:tcBorders>
              <w:top w:val="nil"/>
              <w:bottom w:val="nil"/>
            </w:tcBorders>
          </w:tcPr>
          <w:p w14:paraId="0D0A8DE0" w14:textId="77777777" w:rsidR="00FF2DB4" w:rsidRDefault="00C34CCB">
            <w:pPr>
              <w:pStyle w:val="TableParagraph"/>
              <w:spacing w:line="256" w:lineRule="exact"/>
              <w:ind w:left="108"/>
              <w:rPr>
                <w:sz w:val="24"/>
              </w:rPr>
            </w:pPr>
            <w:r>
              <w:rPr>
                <w:sz w:val="24"/>
              </w:rPr>
              <w:t>источника,</w:t>
            </w:r>
            <w:r>
              <w:rPr>
                <w:spacing w:val="-5"/>
                <w:sz w:val="24"/>
              </w:rPr>
              <w:t xml:space="preserve"> </w:t>
            </w:r>
            <w:r>
              <w:rPr>
                <w:sz w:val="24"/>
              </w:rPr>
              <w:t>позиций</w:t>
            </w:r>
            <w:r>
              <w:rPr>
                <w:spacing w:val="-3"/>
                <w:sz w:val="24"/>
              </w:rPr>
              <w:t xml:space="preserve"> </w:t>
            </w:r>
            <w:r>
              <w:rPr>
                <w:sz w:val="24"/>
              </w:rPr>
              <w:t>автора</w:t>
            </w:r>
            <w:r>
              <w:rPr>
                <w:spacing w:val="-3"/>
                <w:sz w:val="24"/>
              </w:rPr>
              <w:t xml:space="preserve"> </w:t>
            </w:r>
            <w:r>
              <w:rPr>
                <w:sz w:val="24"/>
              </w:rPr>
              <w:t>и</w:t>
            </w:r>
            <w:r>
              <w:rPr>
                <w:spacing w:val="1"/>
                <w:sz w:val="24"/>
              </w:rPr>
              <w:t xml:space="preserve"> </w:t>
            </w:r>
            <w:r>
              <w:rPr>
                <w:sz w:val="24"/>
              </w:rPr>
              <w:t>др.);</w:t>
            </w:r>
          </w:p>
        </w:tc>
      </w:tr>
      <w:tr w:rsidR="00FF2DB4" w14:paraId="78AE97CB" w14:textId="77777777">
        <w:trPr>
          <w:trHeight w:val="278"/>
        </w:trPr>
        <w:tc>
          <w:tcPr>
            <w:tcW w:w="2688" w:type="dxa"/>
            <w:tcBorders>
              <w:top w:val="nil"/>
            </w:tcBorders>
          </w:tcPr>
          <w:p w14:paraId="15CEAAD7" w14:textId="77777777" w:rsidR="00FF2DB4" w:rsidRDefault="00FF2DB4">
            <w:pPr>
              <w:pStyle w:val="TableParagraph"/>
              <w:rPr>
                <w:sz w:val="20"/>
              </w:rPr>
            </w:pPr>
          </w:p>
        </w:tc>
        <w:tc>
          <w:tcPr>
            <w:tcW w:w="6284" w:type="dxa"/>
            <w:tcBorders>
              <w:top w:val="nil"/>
            </w:tcBorders>
          </w:tcPr>
          <w:p w14:paraId="347CC230" w14:textId="77777777" w:rsidR="00FF2DB4" w:rsidRDefault="00C34CCB">
            <w:pPr>
              <w:pStyle w:val="TableParagraph"/>
              <w:spacing w:line="259" w:lineRule="exact"/>
              <w:ind w:left="108"/>
              <w:rPr>
                <w:sz w:val="24"/>
              </w:rPr>
            </w:pPr>
            <w:r>
              <w:rPr>
                <w:sz w:val="24"/>
              </w:rPr>
              <w:t>Средневековья,</w:t>
            </w:r>
            <w:r>
              <w:rPr>
                <w:spacing w:val="-3"/>
                <w:sz w:val="24"/>
              </w:rPr>
              <w:t xml:space="preserve"> </w:t>
            </w:r>
            <w:r>
              <w:rPr>
                <w:sz w:val="24"/>
              </w:rPr>
              <w:t>этапы</w:t>
            </w:r>
            <w:r>
              <w:rPr>
                <w:spacing w:val="-2"/>
                <w:sz w:val="24"/>
              </w:rPr>
              <w:t xml:space="preserve"> </w:t>
            </w:r>
            <w:r>
              <w:rPr>
                <w:sz w:val="24"/>
              </w:rPr>
              <w:t>становления</w:t>
            </w:r>
            <w:r>
              <w:rPr>
                <w:spacing w:val="-3"/>
                <w:sz w:val="24"/>
              </w:rPr>
              <w:t xml:space="preserve"> </w:t>
            </w:r>
            <w:r>
              <w:rPr>
                <w:sz w:val="24"/>
              </w:rPr>
              <w:t>и</w:t>
            </w:r>
            <w:r>
              <w:rPr>
                <w:spacing w:val="-2"/>
                <w:sz w:val="24"/>
              </w:rPr>
              <w:t xml:space="preserve"> </w:t>
            </w:r>
            <w:r>
              <w:rPr>
                <w:sz w:val="24"/>
              </w:rPr>
              <w:t>развития</w:t>
            </w:r>
            <w:r>
              <w:rPr>
                <w:spacing w:val="-5"/>
                <w:sz w:val="24"/>
              </w:rPr>
              <w:t xml:space="preserve"> </w:t>
            </w:r>
            <w:r>
              <w:rPr>
                <w:sz w:val="24"/>
              </w:rPr>
              <w:t>Русского</w:t>
            </w:r>
          </w:p>
        </w:tc>
        <w:tc>
          <w:tcPr>
            <w:tcW w:w="5924" w:type="dxa"/>
            <w:tcBorders>
              <w:top w:val="nil"/>
            </w:tcBorders>
          </w:tcPr>
          <w:p w14:paraId="31327B3D" w14:textId="77777777" w:rsidR="00FF2DB4" w:rsidRDefault="00C34CCB">
            <w:pPr>
              <w:pStyle w:val="TableParagraph"/>
              <w:numPr>
                <w:ilvl w:val="0"/>
                <w:numId w:val="241"/>
              </w:numPr>
              <w:tabs>
                <w:tab w:val="left" w:pos="281"/>
              </w:tabs>
              <w:spacing w:line="259" w:lineRule="exact"/>
              <w:rPr>
                <w:sz w:val="24"/>
              </w:rPr>
            </w:pPr>
            <w:r>
              <w:rPr>
                <w:sz w:val="24"/>
              </w:rPr>
              <w:t>сравнивать</w:t>
            </w:r>
            <w:r>
              <w:rPr>
                <w:spacing w:val="27"/>
                <w:sz w:val="24"/>
              </w:rPr>
              <w:t xml:space="preserve"> </w:t>
            </w:r>
            <w:r>
              <w:rPr>
                <w:sz w:val="24"/>
              </w:rPr>
              <w:t>развитие</w:t>
            </w:r>
            <w:r>
              <w:rPr>
                <w:spacing w:val="23"/>
                <w:sz w:val="24"/>
              </w:rPr>
              <w:t xml:space="preserve"> </w:t>
            </w:r>
            <w:r>
              <w:rPr>
                <w:sz w:val="24"/>
              </w:rPr>
              <w:t>России</w:t>
            </w:r>
            <w:r>
              <w:rPr>
                <w:spacing w:val="27"/>
                <w:sz w:val="24"/>
              </w:rPr>
              <w:t xml:space="preserve"> </w:t>
            </w:r>
            <w:r>
              <w:rPr>
                <w:sz w:val="24"/>
              </w:rPr>
              <w:t>и</w:t>
            </w:r>
            <w:r>
              <w:rPr>
                <w:spacing w:val="27"/>
                <w:sz w:val="24"/>
              </w:rPr>
              <w:t xml:space="preserve"> </w:t>
            </w:r>
            <w:r>
              <w:rPr>
                <w:sz w:val="24"/>
              </w:rPr>
              <w:t>других</w:t>
            </w:r>
            <w:r>
              <w:rPr>
                <w:spacing w:val="28"/>
                <w:sz w:val="24"/>
              </w:rPr>
              <w:t xml:space="preserve"> </w:t>
            </w:r>
            <w:r>
              <w:rPr>
                <w:sz w:val="24"/>
              </w:rPr>
              <w:t>стран</w:t>
            </w:r>
            <w:r>
              <w:rPr>
                <w:spacing w:val="25"/>
                <w:sz w:val="24"/>
              </w:rPr>
              <w:t xml:space="preserve"> </w:t>
            </w:r>
            <w:r>
              <w:rPr>
                <w:sz w:val="24"/>
              </w:rPr>
              <w:t>в</w:t>
            </w:r>
            <w:r>
              <w:rPr>
                <w:spacing w:val="26"/>
                <w:sz w:val="24"/>
              </w:rPr>
              <w:t xml:space="preserve"> </w:t>
            </w:r>
            <w:r>
              <w:rPr>
                <w:sz w:val="24"/>
              </w:rPr>
              <w:t>Новое</w:t>
            </w:r>
          </w:p>
        </w:tc>
      </w:tr>
    </w:tbl>
    <w:p w14:paraId="5D022F45" w14:textId="77777777" w:rsidR="00FF2DB4" w:rsidRDefault="00FF2DB4">
      <w:pPr>
        <w:spacing w:line="259" w:lineRule="exac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4E87BB3" w14:textId="77777777">
        <w:trPr>
          <w:trHeight w:val="9385"/>
        </w:trPr>
        <w:tc>
          <w:tcPr>
            <w:tcW w:w="2688" w:type="dxa"/>
          </w:tcPr>
          <w:p w14:paraId="37DC52E4" w14:textId="77777777" w:rsidR="00FF2DB4" w:rsidRDefault="00FF2DB4">
            <w:pPr>
              <w:pStyle w:val="TableParagraph"/>
              <w:rPr>
                <w:sz w:val="24"/>
              </w:rPr>
            </w:pPr>
          </w:p>
        </w:tc>
        <w:tc>
          <w:tcPr>
            <w:tcW w:w="6284" w:type="dxa"/>
          </w:tcPr>
          <w:p w14:paraId="1A64D317" w14:textId="77777777" w:rsidR="00FF2DB4" w:rsidRDefault="00C34CCB">
            <w:pPr>
              <w:pStyle w:val="TableParagraph"/>
              <w:ind w:left="108" w:right="720"/>
              <w:jc w:val="both"/>
              <w:rPr>
                <w:sz w:val="24"/>
              </w:rPr>
            </w:pPr>
            <w:r>
              <w:rPr>
                <w:sz w:val="24"/>
              </w:rPr>
              <w:t>государства;</w:t>
            </w:r>
            <w:r>
              <w:rPr>
                <w:spacing w:val="-2"/>
                <w:sz w:val="24"/>
              </w:rPr>
              <w:t xml:space="preserve"> </w:t>
            </w:r>
            <w:r>
              <w:rPr>
                <w:sz w:val="24"/>
              </w:rPr>
              <w:t>соотносить</w:t>
            </w:r>
            <w:r>
              <w:rPr>
                <w:spacing w:val="-3"/>
                <w:sz w:val="24"/>
              </w:rPr>
              <w:t xml:space="preserve"> </w:t>
            </w:r>
            <w:r>
              <w:rPr>
                <w:sz w:val="24"/>
              </w:rPr>
              <w:t>хронологию</w:t>
            </w:r>
            <w:r>
              <w:rPr>
                <w:spacing w:val="-4"/>
                <w:sz w:val="24"/>
              </w:rPr>
              <w:t xml:space="preserve"> </w:t>
            </w:r>
            <w:r>
              <w:rPr>
                <w:sz w:val="24"/>
              </w:rPr>
              <w:t>истории</w:t>
            </w:r>
            <w:r>
              <w:rPr>
                <w:spacing w:val="-5"/>
                <w:sz w:val="24"/>
              </w:rPr>
              <w:t xml:space="preserve"> </w:t>
            </w:r>
            <w:r>
              <w:rPr>
                <w:sz w:val="24"/>
              </w:rPr>
              <w:t>Руси</w:t>
            </w:r>
            <w:r>
              <w:rPr>
                <w:spacing w:val="-4"/>
                <w:sz w:val="24"/>
              </w:rPr>
              <w:t xml:space="preserve"> </w:t>
            </w:r>
            <w:r>
              <w:rPr>
                <w:sz w:val="24"/>
              </w:rPr>
              <w:t>и</w:t>
            </w:r>
            <w:r>
              <w:rPr>
                <w:spacing w:val="-57"/>
                <w:sz w:val="24"/>
              </w:rPr>
              <w:t xml:space="preserve"> </w:t>
            </w:r>
            <w:r>
              <w:rPr>
                <w:sz w:val="24"/>
              </w:rPr>
              <w:t>всеобщей</w:t>
            </w:r>
            <w:r>
              <w:rPr>
                <w:spacing w:val="-1"/>
                <w:sz w:val="24"/>
              </w:rPr>
              <w:t xml:space="preserve"> </w:t>
            </w:r>
            <w:r>
              <w:rPr>
                <w:sz w:val="24"/>
              </w:rPr>
              <w:t>истории;</w:t>
            </w:r>
          </w:p>
          <w:p w14:paraId="2902E02A" w14:textId="77777777" w:rsidR="00FF2DB4" w:rsidRDefault="00C34CCB">
            <w:pPr>
              <w:pStyle w:val="TableParagraph"/>
              <w:numPr>
                <w:ilvl w:val="0"/>
                <w:numId w:val="240"/>
              </w:numPr>
              <w:tabs>
                <w:tab w:val="left" w:pos="253"/>
              </w:tabs>
              <w:ind w:left="252" w:hanging="145"/>
              <w:jc w:val="both"/>
              <w:rPr>
                <w:sz w:val="24"/>
              </w:rPr>
            </w:pPr>
            <w:r>
              <w:rPr>
                <w:sz w:val="24"/>
              </w:rPr>
              <w:t>использовать</w:t>
            </w:r>
            <w:r>
              <w:rPr>
                <w:spacing w:val="-2"/>
                <w:sz w:val="24"/>
              </w:rPr>
              <w:t xml:space="preserve"> </w:t>
            </w:r>
            <w:r>
              <w:rPr>
                <w:sz w:val="24"/>
              </w:rPr>
              <w:t>историческую</w:t>
            </w:r>
            <w:r>
              <w:rPr>
                <w:spacing w:val="-2"/>
                <w:sz w:val="24"/>
              </w:rPr>
              <w:t xml:space="preserve"> </w:t>
            </w:r>
            <w:r>
              <w:rPr>
                <w:sz w:val="24"/>
              </w:rPr>
              <w:t>карту</w:t>
            </w:r>
            <w:r>
              <w:rPr>
                <w:spacing w:val="-7"/>
                <w:sz w:val="24"/>
              </w:rPr>
              <w:t xml:space="preserve"> </w:t>
            </w:r>
            <w:r>
              <w:rPr>
                <w:sz w:val="24"/>
              </w:rPr>
              <w:t>как</w:t>
            </w:r>
            <w:r>
              <w:rPr>
                <w:spacing w:val="-2"/>
                <w:sz w:val="24"/>
              </w:rPr>
              <w:t xml:space="preserve"> </w:t>
            </w:r>
            <w:r>
              <w:rPr>
                <w:sz w:val="24"/>
              </w:rPr>
              <w:t>источник</w:t>
            </w:r>
          </w:p>
          <w:p w14:paraId="6E5E77AF" w14:textId="77777777" w:rsidR="00FF2DB4" w:rsidRDefault="00C34CCB">
            <w:pPr>
              <w:pStyle w:val="TableParagraph"/>
              <w:ind w:left="108" w:right="93"/>
              <w:jc w:val="both"/>
              <w:rPr>
                <w:sz w:val="24"/>
              </w:rPr>
            </w:pPr>
            <w:r>
              <w:rPr>
                <w:sz w:val="24"/>
              </w:rPr>
              <w:t>информации</w:t>
            </w:r>
            <w:r>
              <w:rPr>
                <w:spacing w:val="1"/>
                <w:sz w:val="24"/>
              </w:rPr>
              <w:t xml:space="preserve"> </w:t>
            </w:r>
            <w:r>
              <w:rPr>
                <w:sz w:val="24"/>
              </w:rPr>
              <w:t>о</w:t>
            </w:r>
            <w:r>
              <w:rPr>
                <w:spacing w:val="1"/>
                <w:sz w:val="24"/>
              </w:rPr>
              <w:t xml:space="preserve"> </w:t>
            </w:r>
            <w:r>
              <w:rPr>
                <w:sz w:val="24"/>
              </w:rPr>
              <w:t>территории,</w:t>
            </w:r>
            <w:r>
              <w:rPr>
                <w:spacing w:val="1"/>
                <w:sz w:val="24"/>
              </w:rPr>
              <w:t xml:space="preserve"> </w:t>
            </w:r>
            <w:r>
              <w:rPr>
                <w:sz w:val="24"/>
              </w:rPr>
              <w:t>об</w:t>
            </w:r>
            <w:r>
              <w:rPr>
                <w:spacing w:val="1"/>
                <w:sz w:val="24"/>
              </w:rPr>
              <w:t xml:space="preserve"> </w:t>
            </w:r>
            <w:r>
              <w:rPr>
                <w:sz w:val="24"/>
              </w:rPr>
              <w:t>экономических</w:t>
            </w:r>
            <w:r>
              <w:rPr>
                <w:spacing w:val="1"/>
                <w:sz w:val="24"/>
              </w:rPr>
              <w:t xml:space="preserve"> </w:t>
            </w:r>
            <w:r>
              <w:rPr>
                <w:sz w:val="24"/>
              </w:rPr>
              <w:t>и</w:t>
            </w:r>
            <w:r>
              <w:rPr>
                <w:spacing w:val="1"/>
                <w:sz w:val="24"/>
              </w:rPr>
              <w:t xml:space="preserve"> </w:t>
            </w:r>
            <w:r>
              <w:rPr>
                <w:sz w:val="24"/>
              </w:rPr>
              <w:t>культурных центрах Руси и других государств в Средние</w:t>
            </w:r>
            <w:r>
              <w:rPr>
                <w:spacing w:val="1"/>
                <w:sz w:val="24"/>
              </w:rPr>
              <w:t xml:space="preserve"> </w:t>
            </w:r>
            <w:r>
              <w:rPr>
                <w:sz w:val="24"/>
              </w:rPr>
              <w:t>века, о направлениях крупнейших передвижений людей —</w:t>
            </w:r>
            <w:r>
              <w:rPr>
                <w:spacing w:val="-57"/>
                <w:sz w:val="24"/>
              </w:rPr>
              <w:t xml:space="preserve"> </w:t>
            </w:r>
            <w:r>
              <w:rPr>
                <w:sz w:val="24"/>
              </w:rPr>
              <w:t>походов,</w:t>
            </w:r>
            <w:r>
              <w:rPr>
                <w:spacing w:val="-2"/>
                <w:sz w:val="24"/>
              </w:rPr>
              <w:t xml:space="preserve"> </w:t>
            </w:r>
            <w:r>
              <w:rPr>
                <w:sz w:val="24"/>
              </w:rPr>
              <w:t>завоеваний, колонизаций</w:t>
            </w:r>
            <w:r>
              <w:rPr>
                <w:spacing w:val="-1"/>
                <w:sz w:val="24"/>
              </w:rPr>
              <w:t xml:space="preserve"> </w:t>
            </w:r>
            <w:r>
              <w:rPr>
                <w:sz w:val="24"/>
              </w:rPr>
              <w:t>и др.;</w:t>
            </w:r>
          </w:p>
          <w:p w14:paraId="392258E7" w14:textId="77777777" w:rsidR="00FF2DB4" w:rsidRDefault="00C34CCB">
            <w:pPr>
              <w:pStyle w:val="TableParagraph"/>
              <w:numPr>
                <w:ilvl w:val="0"/>
                <w:numId w:val="240"/>
              </w:numPr>
              <w:tabs>
                <w:tab w:val="left" w:pos="253"/>
              </w:tabs>
              <w:ind w:right="316" w:firstLine="0"/>
              <w:rPr>
                <w:sz w:val="24"/>
              </w:rPr>
            </w:pPr>
            <w:r>
              <w:rPr>
                <w:sz w:val="24"/>
              </w:rPr>
              <w:t>проводить поиск информации в исторических текстах,</w:t>
            </w:r>
            <w:r>
              <w:rPr>
                <w:spacing w:val="1"/>
                <w:sz w:val="24"/>
              </w:rPr>
              <w:t xml:space="preserve"> </w:t>
            </w:r>
            <w:r>
              <w:rPr>
                <w:sz w:val="24"/>
              </w:rPr>
              <w:t>материальных</w:t>
            </w:r>
            <w:r>
              <w:rPr>
                <w:spacing w:val="-8"/>
                <w:sz w:val="24"/>
              </w:rPr>
              <w:t xml:space="preserve"> </w:t>
            </w:r>
            <w:r>
              <w:rPr>
                <w:sz w:val="24"/>
              </w:rPr>
              <w:t>исторических</w:t>
            </w:r>
            <w:r>
              <w:rPr>
                <w:spacing w:val="-7"/>
                <w:sz w:val="24"/>
              </w:rPr>
              <w:t xml:space="preserve"> </w:t>
            </w:r>
            <w:r>
              <w:rPr>
                <w:sz w:val="24"/>
              </w:rPr>
              <w:t>памятниках</w:t>
            </w:r>
            <w:r>
              <w:rPr>
                <w:spacing w:val="-5"/>
                <w:sz w:val="24"/>
              </w:rPr>
              <w:t xml:space="preserve"> </w:t>
            </w:r>
            <w:r>
              <w:rPr>
                <w:sz w:val="24"/>
              </w:rPr>
              <w:t>Средневековья;</w:t>
            </w:r>
          </w:p>
          <w:p w14:paraId="75B97825" w14:textId="77777777" w:rsidR="00FF2DB4" w:rsidRDefault="00C34CCB">
            <w:pPr>
              <w:pStyle w:val="TableParagraph"/>
              <w:numPr>
                <w:ilvl w:val="0"/>
                <w:numId w:val="240"/>
              </w:numPr>
              <w:tabs>
                <w:tab w:val="left" w:pos="253"/>
              </w:tabs>
              <w:ind w:right="232" w:firstLine="0"/>
              <w:rPr>
                <w:sz w:val="24"/>
              </w:rPr>
            </w:pPr>
            <w:r>
              <w:rPr>
                <w:sz w:val="24"/>
              </w:rPr>
              <w:t>составлять описание образа жизни различных групп</w:t>
            </w:r>
            <w:r>
              <w:rPr>
                <w:spacing w:val="1"/>
                <w:sz w:val="24"/>
              </w:rPr>
              <w:t xml:space="preserve"> </w:t>
            </w:r>
            <w:r>
              <w:rPr>
                <w:sz w:val="24"/>
              </w:rPr>
              <w:t>населения</w:t>
            </w:r>
            <w:r>
              <w:rPr>
                <w:spacing w:val="-3"/>
                <w:sz w:val="24"/>
              </w:rPr>
              <w:t xml:space="preserve"> </w:t>
            </w:r>
            <w:r>
              <w:rPr>
                <w:sz w:val="24"/>
              </w:rPr>
              <w:t>в</w:t>
            </w:r>
            <w:r>
              <w:rPr>
                <w:spacing w:val="-4"/>
                <w:sz w:val="24"/>
              </w:rPr>
              <w:t xml:space="preserve"> </w:t>
            </w:r>
            <w:r>
              <w:rPr>
                <w:sz w:val="24"/>
              </w:rPr>
              <w:t>средневековых</w:t>
            </w:r>
            <w:r>
              <w:rPr>
                <w:spacing w:val="-1"/>
                <w:sz w:val="24"/>
              </w:rPr>
              <w:t xml:space="preserve"> </w:t>
            </w:r>
            <w:r>
              <w:rPr>
                <w:sz w:val="24"/>
              </w:rPr>
              <w:t>обществах</w:t>
            </w:r>
            <w:r>
              <w:rPr>
                <w:spacing w:val="-1"/>
                <w:sz w:val="24"/>
              </w:rPr>
              <w:t xml:space="preserve"> </w:t>
            </w:r>
            <w:r>
              <w:rPr>
                <w:sz w:val="24"/>
              </w:rPr>
              <w:t>на</w:t>
            </w:r>
            <w:r>
              <w:rPr>
                <w:spacing w:val="-4"/>
                <w:sz w:val="24"/>
              </w:rPr>
              <w:t xml:space="preserve"> </w:t>
            </w:r>
            <w:r>
              <w:rPr>
                <w:sz w:val="24"/>
              </w:rPr>
              <w:t>Руси и</w:t>
            </w:r>
            <w:r>
              <w:rPr>
                <w:spacing w:val="-3"/>
                <w:sz w:val="24"/>
              </w:rPr>
              <w:t xml:space="preserve"> </w:t>
            </w:r>
            <w:r>
              <w:rPr>
                <w:sz w:val="24"/>
              </w:rPr>
              <w:t>в</w:t>
            </w:r>
            <w:r>
              <w:rPr>
                <w:spacing w:val="-4"/>
                <w:sz w:val="24"/>
              </w:rPr>
              <w:t xml:space="preserve"> </w:t>
            </w:r>
            <w:r>
              <w:rPr>
                <w:sz w:val="24"/>
              </w:rPr>
              <w:t>других</w:t>
            </w:r>
            <w:r>
              <w:rPr>
                <w:spacing w:val="-57"/>
                <w:sz w:val="24"/>
              </w:rPr>
              <w:t xml:space="preserve"> </w:t>
            </w:r>
            <w:r>
              <w:rPr>
                <w:sz w:val="24"/>
              </w:rPr>
              <w:t>странах, памятников материальной и художественной</w:t>
            </w:r>
            <w:r>
              <w:rPr>
                <w:spacing w:val="1"/>
                <w:sz w:val="24"/>
              </w:rPr>
              <w:t xml:space="preserve"> </w:t>
            </w:r>
            <w:r>
              <w:rPr>
                <w:sz w:val="24"/>
              </w:rPr>
              <w:t>культуры;</w:t>
            </w:r>
            <w:r>
              <w:rPr>
                <w:spacing w:val="-1"/>
                <w:sz w:val="24"/>
              </w:rPr>
              <w:t xml:space="preserve"> </w:t>
            </w:r>
            <w:r>
              <w:rPr>
                <w:sz w:val="24"/>
              </w:rPr>
              <w:t>рассказывать</w:t>
            </w:r>
            <w:r>
              <w:rPr>
                <w:spacing w:val="2"/>
                <w:sz w:val="24"/>
              </w:rPr>
              <w:t xml:space="preserve"> </w:t>
            </w:r>
            <w:r>
              <w:rPr>
                <w:sz w:val="24"/>
              </w:rPr>
              <w:t>о</w:t>
            </w:r>
            <w:r>
              <w:rPr>
                <w:spacing w:val="-1"/>
                <w:sz w:val="24"/>
              </w:rPr>
              <w:t xml:space="preserve"> </w:t>
            </w:r>
            <w:r>
              <w:rPr>
                <w:sz w:val="24"/>
              </w:rPr>
              <w:t>значительных событиях</w:t>
            </w:r>
          </w:p>
          <w:p w14:paraId="674328A9" w14:textId="77777777" w:rsidR="00FF2DB4" w:rsidRDefault="00C34CCB">
            <w:pPr>
              <w:pStyle w:val="TableParagraph"/>
              <w:ind w:left="108"/>
              <w:rPr>
                <w:sz w:val="24"/>
              </w:rPr>
            </w:pPr>
            <w:r>
              <w:rPr>
                <w:sz w:val="24"/>
              </w:rPr>
              <w:t>средневековой</w:t>
            </w:r>
            <w:r>
              <w:rPr>
                <w:spacing w:val="-3"/>
                <w:sz w:val="24"/>
              </w:rPr>
              <w:t xml:space="preserve"> </w:t>
            </w:r>
            <w:r>
              <w:rPr>
                <w:sz w:val="24"/>
              </w:rPr>
              <w:t>истории;</w:t>
            </w:r>
          </w:p>
          <w:p w14:paraId="167BDA1A" w14:textId="77777777" w:rsidR="00FF2DB4" w:rsidRDefault="00C34CCB">
            <w:pPr>
              <w:pStyle w:val="TableParagraph"/>
              <w:numPr>
                <w:ilvl w:val="0"/>
                <w:numId w:val="240"/>
              </w:numPr>
              <w:tabs>
                <w:tab w:val="left" w:pos="253"/>
                <w:tab w:val="left" w:pos="2468"/>
                <w:tab w:val="left" w:pos="3034"/>
                <w:tab w:val="left" w:pos="5032"/>
              </w:tabs>
              <w:ind w:right="94" w:firstLine="0"/>
              <w:rPr>
                <w:sz w:val="24"/>
              </w:rPr>
            </w:pPr>
            <w:r>
              <w:rPr>
                <w:sz w:val="24"/>
              </w:rPr>
              <w:t>раскрывать характерные, существенные черты: а)</w:t>
            </w:r>
            <w:r>
              <w:rPr>
                <w:spacing w:val="1"/>
                <w:sz w:val="24"/>
              </w:rPr>
              <w:t xml:space="preserve"> </w:t>
            </w:r>
            <w:r>
              <w:rPr>
                <w:sz w:val="24"/>
              </w:rPr>
              <w:t>экономических и социальных отношений и политического</w:t>
            </w:r>
            <w:r>
              <w:rPr>
                <w:spacing w:val="-57"/>
                <w:sz w:val="24"/>
              </w:rPr>
              <w:t xml:space="preserve"> </w:t>
            </w:r>
            <w:r>
              <w:rPr>
                <w:sz w:val="24"/>
              </w:rPr>
              <w:t>строя на Руси и в других государствах; б) ценностей,</w:t>
            </w:r>
            <w:r>
              <w:rPr>
                <w:spacing w:val="1"/>
                <w:sz w:val="24"/>
              </w:rPr>
              <w:t xml:space="preserve"> </w:t>
            </w:r>
            <w:r>
              <w:rPr>
                <w:sz w:val="24"/>
              </w:rPr>
              <w:t>господствовавших</w:t>
            </w:r>
            <w:r>
              <w:rPr>
                <w:sz w:val="24"/>
              </w:rPr>
              <w:tab/>
              <w:t>в</w:t>
            </w:r>
            <w:r>
              <w:rPr>
                <w:sz w:val="24"/>
              </w:rPr>
              <w:tab/>
              <w:t>средневековых</w:t>
            </w:r>
            <w:r>
              <w:rPr>
                <w:sz w:val="24"/>
              </w:rPr>
              <w:tab/>
            </w:r>
            <w:r>
              <w:rPr>
                <w:spacing w:val="-1"/>
                <w:sz w:val="24"/>
              </w:rPr>
              <w:t>обществах,</w:t>
            </w:r>
            <w:r>
              <w:rPr>
                <w:spacing w:val="-57"/>
                <w:sz w:val="24"/>
              </w:rPr>
              <w:t xml:space="preserve"> </w:t>
            </w:r>
            <w:r>
              <w:rPr>
                <w:sz w:val="24"/>
              </w:rPr>
              <w:t>религиозных</w:t>
            </w:r>
            <w:r>
              <w:rPr>
                <w:spacing w:val="53"/>
                <w:sz w:val="24"/>
              </w:rPr>
              <w:t xml:space="preserve"> </w:t>
            </w:r>
            <w:r>
              <w:rPr>
                <w:sz w:val="24"/>
              </w:rPr>
              <w:t>воззрений,</w:t>
            </w:r>
            <w:r>
              <w:rPr>
                <w:spacing w:val="49"/>
                <w:sz w:val="24"/>
              </w:rPr>
              <w:t xml:space="preserve"> </w:t>
            </w:r>
            <w:r>
              <w:rPr>
                <w:sz w:val="24"/>
              </w:rPr>
              <w:t>представлений</w:t>
            </w:r>
            <w:r>
              <w:rPr>
                <w:spacing w:val="50"/>
                <w:sz w:val="24"/>
              </w:rPr>
              <w:t xml:space="preserve"> </w:t>
            </w:r>
            <w:r>
              <w:rPr>
                <w:sz w:val="24"/>
              </w:rPr>
              <w:t>средневекового</w:t>
            </w:r>
            <w:r>
              <w:rPr>
                <w:spacing w:val="-57"/>
                <w:sz w:val="24"/>
              </w:rPr>
              <w:t xml:space="preserve"> </w:t>
            </w:r>
            <w:r>
              <w:rPr>
                <w:sz w:val="24"/>
              </w:rPr>
              <w:t>человека</w:t>
            </w:r>
            <w:r>
              <w:rPr>
                <w:spacing w:val="-2"/>
                <w:sz w:val="24"/>
              </w:rPr>
              <w:t xml:space="preserve"> </w:t>
            </w:r>
            <w:r>
              <w:rPr>
                <w:sz w:val="24"/>
              </w:rPr>
              <w:t>о мире;</w:t>
            </w:r>
          </w:p>
          <w:p w14:paraId="286AD0D8" w14:textId="77777777" w:rsidR="00FF2DB4" w:rsidRDefault="00C34CCB">
            <w:pPr>
              <w:pStyle w:val="TableParagraph"/>
              <w:numPr>
                <w:ilvl w:val="0"/>
                <w:numId w:val="240"/>
              </w:numPr>
              <w:tabs>
                <w:tab w:val="left" w:pos="253"/>
              </w:tabs>
              <w:ind w:right="710" w:firstLine="0"/>
              <w:rPr>
                <w:sz w:val="24"/>
              </w:rPr>
            </w:pPr>
            <w:r>
              <w:rPr>
                <w:sz w:val="24"/>
              </w:rPr>
              <w:t>объяснять причины и следствия ключевых событий</w:t>
            </w:r>
            <w:r>
              <w:rPr>
                <w:spacing w:val="-57"/>
                <w:sz w:val="24"/>
              </w:rPr>
              <w:t xml:space="preserve"> </w:t>
            </w:r>
            <w:r>
              <w:rPr>
                <w:sz w:val="24"/>
              </w:rPr>
              <w:t>отечественной</w:t>
            </w:r>
            <w:r>
              <w:rPr>
                <w:spacing w:val="-2"/>
                <w:sz w:val="24"/>
              </w:rPr>
              <w:t xml:space="preserve"> </w:t>
            </w:r>
            <w:r>
              <w:rPr>
                <w:sz w:val="24"/>
              </w:rPr>
              <w:t>и</w:t>
            </w:r>
            <w:r>
              <w:rPr>
                <w:spacing w:val="-2"/>
                <w:sz w:val="24"/>
              </w:rPr>
              <w:t xml:space="preserve"> </w:t>
            </w:r>
            <w:r>
              <w:rPr>
                <w:sz w:val="24"/>
              </w:rPr>
              <w:t>всеобщей</w:t>
            </w:r>
            <w:r>
              <w:rPr>
                <w:spacing w:val="-2"/>
                <w:sz w:val="24"/>
              </w:rPr>
              <w:t xml:space="preserve"> </w:t>
            </w:r>
            <w:r>
              <w:rPr>
                <w:sz w:val="24"/>
              </w:rPr>
              <w:t>истории</w:t>
            </w:r>
            <w:r>
              <w:rPr>
                <w:spacing w:val="-4"/>
                <w:sz w:val="24"/>
              </w:rPr>
              <w:t xml:space="preserve"> </w:t>
            </w:r>
            <w:r>
              <w:rPr>
                <w:sz w:val="24"/>
              </w:rPr>
              <w:t>Средних</w:t>
            </w:r>
            <w:r>
              <w:rPr>
                <w:spacing w:val="1"/>
                <w:sz w:val="24"/>
              </w:rPr>
              <w:t xml:space="preserve"> </w:t>
            </w:r>
            <w:r>
              <w:rPr>
                <w:sz w:val="24"/>
              </w:rPr>
              <w:t>веков;</w:t>
            </w:r>
          </w:p>
          <w:p w14:paraId="24DAA731" w14:textId="77777777" w:rsidR="00FF2DB4" w:rsidRDefault="00C34CCB">
            <w:pPr>
              <w:pStyle w:val="TableParagraph"/>
              <w:numPr>
                <w:ilvl w:val="0"/>
                <w:numId w:val="240"/>
              </w:numPr>
              <w:tabs>
                <w:tab w:val="left" w:pos="253"/>
              </w:tabs>
              <w:ind w:right="160" w:firstLine="0"/>
              <w:rPr>
                <w:sz w:val="24"/>
              </w:rPr>
            </w:pPr>
            <w:r>
              <w:rPr>
                <w:sz w:val="24"/>
              </w:rPr>
              <w:t>сопоставлять развитие Руси и других стран в период</w:t>
            </w:r>
            <w:r>
              <w:rPr>
                <w:spacing w:val="1"/>
                <w:sz w:val="24"/>
              </w:rPr>
              <w:t xml:space="preserve"> </w:t>
            </w:r>
            <w:r>
              <w:rPr>
                <w:sz w:val="24"/>
              </w:rPr>
              <w:t>Средневековья, показывать общие черты и особенности (в</w:t>
            </w:r>
            <w:r>
              <w:rPr>
                <w:spacing w:val="-58"/>
                <w:sz w:val="24"/>
              </w:rPr>
              <w:t xml:space="preserve"> </w:t>
            </w:r>
            <w:r>
              <w:rPr>
                <w:sz w:val="24"/>
              </w:rPr>
              <w:t>связи</w:t>
            </w:r>
            <w:r>
              <w:rPr>
                <w:spacing w:val="-2"/>
                <w:sz w:val="24"/>
              </w:rPr>
              <w:t xml:space="preserve"> </w:t>
            </w:r>
            <w:r>
              <w:rPr>
                <w:sz w:val="24"/>
              </w:rPr>
              <w:t>с</w:t>
            </w:r>
            <w:r>
              <w:rPr>
                <w:spacing w:val="-3"/>
                <w:sz w:val="24"/>
              </w:rPr>
              <w:t xml:space="preserve"> </w:t>
            </w:r>
            <w:r>
              <w:rPr>
                <w:sz w:val="24"/>
              </w:rPr>
              <w:t>понятиями</w:t>
            </w:r>
            <w:r>
              <w:rPr>
                <w:spacing w:val="2"/>
                <w:sz w:val="24"/>
              </w:rPr>
              <w:t xml:space="preserve"> </w:t>
            </w:r>
            <w:r>
              <w:rPr>
                <w:sz w:val="24"/>
              </w:rPr>
              <w:t>«политическая</w:t>
            </w:r>
            <w:r>
              <w:rPr>
                <w:spacing w:val="-2"/>
                <w:sz w:val="24"/>
              </w:rPr>
              <w:t xml:space="preserve"> </w:t>
            </w:r>
            <w:r>
              <w:rPr>
                <w:sz w:val="24"/>
              </w:rPr>
              <w:t>раздробленность»,</w:t>
            </w:r>
          </w:p>
          <w:p w14:paraId="734CC988" w14:textId="77777777" w:rsidR="00FF2DB4" w:rsidRDefault="00C34CCB">
            <w:pPr>
              <w:pStyle w:val="TableParagraph"/>
              <w:ind w:left="108"/>
              <w:rPr>
                <w:sz w:val="24"/>
              </w:rPr>
            </w:pPr>
            <w:r>
              <w:rPr>
                <w:sz w:val="24"/>
              </w:rPr>
              <w:t>«централизованное</w:t>
            </w:r>
            <w:r>
              <w:rPr>
                <w:spacing w:val="-3"/>
                <w:sz w:val="24"/>
              </w:rPr>
              <w:t xml:space="preserve"> </w:t>
            </w:r>
            <w:r>
              <w:rPr>
                <w:sz w:val="24"/>
              </w:rPr>
              <w:t>государство»</w:t>
            </w:r>
            <w:r>
              <w:rPr>
                <w:spacing w:val="-7"/>
                <w:sz w:val="24"/>
              </w:rPr>
              <w:t xml:space="preserve"> </w:t>
            </w:r>
            <w:r>
              <w:rPr>
                <w:sz w:val="24"/>
              </w:rPr>
              <w:t>и</w:t>
            </w:r>
            <w:r>
              <w:rPr>
                <w:spacing w:val="-1"/>
                <w:sz w:val="24"/>
              </w:rPr>
              <w:t xml:space="preserve"> </w:t>
            </w:r>
            <w:r>
              <w:rPr>
                <w:sz w:val="24"/>
              </w:rPr>
              <w:t>др.);</w:t>
            </w:r>
          </w:p>
          <w:p w14:paraId="63DC523A" w14:textId="77777777" w:rsidR="00FF2DB4" w:rsidRDefault="00C34CCB">
            <w:pPr>
              <w:pStyle w:val="TableParagraph"/>
              <w:numPr>
                <w:ilvl w:val="0"/>
                <w:numId w:val="240"/>
              </w:numPr>
              <w:tabs>
                <w:tab w:val="left" w:pos="253"/>
              </w:tabs>
              <w:ind w:right="429" w:firstLine="0"/>
              <w:rPr>
                <w:sz w:val="24"/>
              </w:rPr>
            </w:pPr>
            <w:r>
              <w:rPr>
                <w:sz w:val="24"/>
              </w:rPr>
              <w:t>давать</w:t>
            </w:r>
            <w:r>
              <w:rPr>
                <w:spacing w:val="-1"/>
                <w:sz w:val="24"/>
              </w:rPr>
              <w:t xml:space="preserve"> </w:t>
            </w:r>
            <w:r>
              <w:rPr>
                <w:sz w:val="24"/>
              </w:rPr>
              <w:t>оценку</w:t>
            </w:r>
            <w:r>
              <w:rPr>
                <w:spacing w:val="-7"/>
                <w:sz w:val="24"/>
              </w:rPr>
              <w:t xml:space="preserve"> </w:t>
            </w:r>
            <w:r>
              <w:rPr>
                <w:sz w:val="24"/>
              </w:rPr>
              <w:t>событиям</w:t>
            </w:r>
            <w:r>
              <w:rPr>
                <w:spacing w:val="-2"/>
                <w:sz w:val="24"/>
              </w:rPr>
              <w:t xml:space="preserve"> </w:t>
            </w:r>
            <w:r>
              <w:rPr>
                <w:sz w:val="24"/>
              </w:rPr>
              <w:t>и</w:t>
            </w:r>
            <w:r>
              <w:rPr>
                <w:spacing w:val="-2"/>
                <w:sz w:val="24"/>
              </w:rPr>
              <w:t xml:space="preserve"> </w:t>
            </w:r>
            <w:r>
              <w:rPr>
                <w:sz w:val="24"/>
              </w:rPr>
              <w:t>личностям</w:t>
            </w:r>
            <w:r>
              <w:rPr>
                <w:spacing w:val="-1"/>
                <w:sz w:val="24"/>
              </w:rPr>
              <w:t xml:space="preserve"> </w:t>
            </w:r>
            <w:r>
              <w:rPr>
                <w:sz w:val="24"/>
              </w:rPr>
              <w:t>отечественной</w:t>
            </w:r>
            <w:r>
              <w:rPr>
                <w:spacing w:val="-1"/>
                <w:sz w:val="24"/>
              </w:rPr>
              <w:t xml:space="preserve"> </w:t>
            </w:r>
            <w:r>
              <w:rPr>
                <w:sz w:val="24"/>
              </w:rPr>
              <w:t>и</w:t>
            </w:r>
            <w:r>
              <w:rPr>
                <w:spacing w:val="-57"/>
                <w:sz w:val="24"/>
              </w:rPr>
              <w:t xml:space="preserve"> </w:t>
            </w:r>
            <w:r>
              <w:rPr>
                <w:sz w:val="24"/>
              </w:rPr>
              <w:t>всеобщей</w:t>
            </w:r>
            <w:r>
              <w:rPr>
                <w:spacing w:val="-1"/>
                <w:sz w:val="24"/>
              </w:rPr>
              <w:t xml:space="preserve"> </w:t>
            </w:r>
            <w:r>
              <w:rPr>
                <w:sz w:val="24"/>
              </w:rPr>
              <w:t>истории Средних</w:t>
            </w:r>
            <w:r>
              <w:rPr>
                <w:spacing w:val="1"/>
                <w:sz w:val="24"/>
              </w:rPr>
              <w:t xml:space="preserve"> </w:t>
            </w:r>
            <w:r>
              <w:rPr>
                <w:sz w:val="24"/>
              </w:rPr>
              <w:t>веков.</w:t>
            </w:r>
          </w:p>
          <w:p w14:paraId="164B6399" w14:textId="77777777" w:rsidR="00FF2DB4" w:rsidRDefault="00C34CCB">
            <w:pPr>
              <w:pStyle w:val="TableParagraph"/>
              <w:spacing w:line="274" w:lineRule="exact"/>
              <w:ind w:left="108"/>
              <w:rPr>
                <w:b/>
                <w:sz w:val="24"/>
              </w:rPr>
            </w:pPr>
            <w:r>
              <w:rPr>
                <w:b/>
                <w:sz w:val="24"/>
              </w:rPr>
              <w:t>История</w:t>
            </w:r>
            <w:r>
              <w:rPr>
                <w:b/>
                <w:spacing w:val="-4"/>
                <w:sz w:val="24"/>
              </w:rPr>
              <w:t xml:space="preserve"> </w:t>
            </w:r>
            <w:r>
              <w:rPr>
                <w:b/>
                <w:sz w:val="24"/>
              </w:rPr>
              <w:t>Нового времени</w:t>
            </w:r>
          </w:p>
          <w:p w14:paraId="6538A6F7"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496A4F63" w14:textId="77777777" w:rsidR="00FF2DB4" w:rsidRDefault="00C34CCB">
            <w:pPr>
              <w:pStyle w:val="TableParagraph"/>
              <w:numPr>
                <w:ilvl w:val="0"/>
                <w:numId w:val="240"/>
              </w:numPr>
              <w:tabs>
                <w:tab w:val="left" w:pos="253"/>
              </w:tabs>
              <w:ind w:left="252" w:hanging="145"/>
              <w:rPr>
                <w:sz w:val="24"/>
              </w:rPr>
            </w:pPr>
            <w:r>
              <w:rPr>
                <w:sz w:val="24"/>
              </w:rPr>
              <w:t>локализовать</w:t>
            </w:r>
            <w:r>
              <w:rPr>
                <w:spacing w:val="-1"/>
                <w:sz w:val="24"/>
              </w:rPr>
              <w:t xml:space="preserve"> </w:t>
            </w:r>
            <w:r>
              <w:rPr>
                <w:sz w:val="24"/>
              </w:rPr>
              <w:t>во</w:t>
            </w:r>
            <w:r>
              <w:rPr>
                <w:spacing w:val="-3"/>
                <w:sz w:val="24"/>
              </w:rPr>
              <w:t xml:space="preserve"> </w:t>
            </w:r>
            <w:r>
              <w:rPr>
                <w:sz w:val="24"/>
              </w:rPr>
              <w:t>времени</w:t>
            </w:r>
            <w:r>
              <w:rPr>
                <w:spacing w:val="-4"/>
                <w:sz w:val="24"/>
              </w:rPr>
              <w:t xml:space="preserve"> </w:t>
            </w:r>
            <w:r>
              <w:rPr>
                <w:sz w:val="24"/>
              </w:rPr>
              <w:t>хронологические</w:t>
            </w:r>
            <w:r>
              <w:rPr>
                <w:spacing w:val="-3"/>
                <w:sz w:val="24"/>
              </w:rPr>
              <w:t xml:space="preserve"> </w:t>
            </w:r>
            <w:r>
              <w:rPr>
                <w:sz w:val="24"/>
              </w:rPr>
              <w:t>рамки</w:t>
            </w:r>
            <w:r>
              <w:rPr>
                <w:spacing w:val="-2"/>
                <w:sz w:val="24"/>
              </w:rPr>
              <w:t xml:space="preserve"> </w:t>
            </w:r>
            <w:r>
              <w:rPr>
                <w:sz w:val="24"/>
              </w:rPr>
              <w:t>и</w:t>
            </w:r>
          </w:p>
          <w:p w14:paraId="0E7453E6" w14:textId="77777777" w:rsidR="00FF2DB4" w:rsidRDefault="00C34CCB">
            <w:pPr>
              <w:pStyle w:val="TableParagraph"/>
              <w:spacing w:line="270" w:lineRule="atLeast"/>
              <w:ind w:left="108" w:right="95"/>
              <w:jc w:val="both"/>
              <w:rPr>
                <w:sz w:val="24"/>
              </w:rPr>
            </w:pPr>
            <w:r>
              <w:rPr>
                <w:sz w:val="24"/>
              </w:rPr>
              <w:t>рубежные</w:t>
            </w:r>
            <w:r>
              <w:rPr>
                <w:spacing w:val="1"/>
                <w:sz w:val="24"/>
              </w:rPr>
              <w:t xml:space="preserve"> </w:t>
            </w:r>
            <w:r>
              <w:rPr>
                <w:sz w:val="24"/>
              </w:rPr>
              <w:t>события</w:t>
            </w:r>
            <w:r>
              <w:rPr>
                <w:spacing w:val="1"/>
                <w:sz w:val="24"/>
              </w:rPr>
              <w:t xml:space="preserve"> </w:t>
            </w:r>
            <w:r>
              <w:rPr>
                <w:sz w:val="24"/>
              </w:rPr>
              <w:t>Нового</w:t>
            </w:r>
            <w:r>
              <w:rPr>
                <w:spacing w:val="1"/>
                <w:sz w:val="24"/>
              </w:rPr>
              <w:t xml:space="preserve"> </w:t>
            </w:r>
            <w:r>
              <w:rPr>
                <w:sz w:val="24"/>
              </w:rPr>
              <w:t>времени</w:t>
            </w:r>
            <w:r>
              <w:rPr>
                <w:spacing w:val="1"/>
                <w:sz w:val="24"/>
              </w:rPr>
              <w:t xml:space="preserve"> </w:t>
            </w:r>
            <w:r>
              <w:rPr>
                <w:sz w:val="24"/>
              </w:rPr>
              <w:t>как</w:t>
            </w:r>
            <w:r>
              <w:rPr>
                <w:spacing w:val="1"/>
                <w:sz w:val="24"/>
              </w:rPr>
              <w:t xml:space="preserve"> </w:t>
            </w:r>
            <w:r>
              <w:rPr>
                <w:sz w:val="24"/>
              </w:rPr>
              <w:t>исторической</w:t>
            </w:r>
            <w:r>
              <w:rPr>
                <w:spacing w:val="1"/>
                <w:sz w:val="24"/>
              </w:rPr>
              <w:t xml:space="preserve"> </w:t>
            </w:r>
            <w:r>
              <w:rPr>
                <w:sz w:val="24"/>
              </w:rPr>
              <w:t>эпохи, основные этапы отечественной и всеобщей истории</w:t>
            </w:r>
            <w:r>
              <w:rPr>
                <w:spacing w:val="-57"/>
                <w:sz w:val="24"/>
              </w:rPr>
              <w:t xml:space="preserve"> </w:t>
            </w:r>
            <w:r>
              <w:rPr>
                <w:sz w:val="24"/>
              </w:rPr>
              <w:t>Нового</w:t>
            </w:r>
            <w:r>
              <w:rPr>
                <w:spacing w:val="23"/>
                <w:sz w:val="24"/>
              </w:rPr>
              <w:t xml:space="preserve"> </w:t>
            </w:r>
            <w:r>
              <w:rPr>
                <w:sz w:val="24"/>
              </w:rPr>
              <w:t>времени;</w:t>
            </w:r>
            <w:r>
              <w:rPr>
                <w:spacing w:val="24"/>
                <w:sz w:val="24"/>
              </w:rPr>
              <w:t xml:space="preserve"> </w:t>
            </w:r>
            <w:r>
              <w:rPr>
                <w:sz w:val="24"/>
              </w:rPr>
              <w:t>соотносить</w:t>
            </w:r>
            <w:r>
              <w:rPr>
                <w:spacing w:val="24"/>
                <w:sz w:val="24"/>
              </w:rPr>
              <w:t xml:space="preserve"> </w:t>
            </w:r>
            <w:r>
              <w:rPr>
                <w:sz w:val="24"/>
              </w:rPr>
              <w:t>хронологию</w:t>
            </w:r>
            <w:r>
              <w:rPr>
                <w:spacing w:val="24"/>
                <w:sz w:val="24"/>
              </w:rPr>
              <w:t xml:space="preserve"> </w:t>
            </w:r>
            <w:r>
              <w:rPr>
                <w:sz w:val="24"/>
              </w:rPr>
              <w:t>истории</w:t>
            </w:r>
            <w:r>
              <w:rPr>
                <w:spacing w:val="24"/>
                <w:sz w:val="24"/>
              </w:rPr>
              <w:t xml:space="preserve"> </w:t>
            </w:r>
            <w:r>
              <w:rPr>
                <w:sz w:val="24"/>
              </w:rPr>
              <w:t>России</w:t>
            </w:r>
          </w:p>
        </w:tc>
        <w:tc>
          <w:tcPr>
            <w:tcW w:w="5924" w:type="dxa"/>
          </w:tcPr>
          <w:p w14:paraId="1FC3443F" w14:textId="77777777" w:rsidR="00FF2DB4" w:rsidRDefault="00C34CCB">
            <w:pPr>
              <w:pStyle w:val="TableParagraph"/>
              <w:ind w:left="108" w:right="103"/>
              <w:jc w:val="both"/>
              <w:rPr>
                <w:sz w:val="24"/>
              </w:rPr>
            </w:pPr>
            <w:r>
              <w:rPr>
                <w:sz w:val="24"/>
              </w:rPr>
              <w:t>время, объяснять, в чём заключались общие черты и</w:t>
            </w:r>
            <w:r>
              <w:rPr>
                <w:spacing w:val="1"/>
                <w:sz w:val="24"/>
              </w:rPr>
              <w:t xml:space="preserve"> </w:t>
            </w:r>
            <w:r>
              <w:rPr>
                <w:sz w:val="24"/>
              </w:rPr>
              <w:t>особенности;</w:t>
            </w:r>
          </w:p>
          <w:p w14:paraId="211DE660" w14:textId="77777777" w:rsidR="00FF2DB4" w:rsidRDefault="00C34CCB">
            <w:pPr>
              <w:pStyle w:val="TableParagraph"/>
              <w:numPr>
                <w:ilvl w:val="0"/>
                <w:numId w:val="239"/>
              </w:numPr>
              <w:tabs>
                <w:tab w:val="left" w:pos="757"/>
              </w:tabs>
              <w:ind w:right="99" w:firstLine="453"/>
              <w:jc w:val="both"/>
              <w:rPr>
                <w:sz w:val="24"/>
              </w:rPr>
            </w:pPr>
            <w:r>
              <w:rPr>
                <w:sz w:val="24"/>
              </w:rPr>
              <w:t>применять знания по истории России и своего</w:t>
            </w:r>
            <w:r>
              <w:rPr>
                <w:spacing w:val="1"/>
                <w:sz w:val="24"/>
              </w:rPr>
              <w:t xml:space="preserve"> </w:t>
            </w:r>
            <w:r>
              <w:rPr>
                <w:sz w:val="24"/>
              </w:rPr>
              <w:t>края</w:t>
            </w:r>
            <w:r>
              <w:rPr>
                <w:spacing w:val="1"/>
                <w:sz w:val="24"/>
              </w:rPr>
              <w:t xml:space="preserve"> </w:t>
            </w:r>
            <w:r>
              <w:rPr>
                <w:sz w:val="24"/>
              </w:rPr>
              <w:t>в</w:t>
            </w:r>
            <w:r>
              <w:rPr>
                <w:spacing w:val="1"/>
                <w:sz w:val="24"/>
              </w:rPr>
              <w:t xml:space="preserve"> </w:t>
            </w:r>
            <w:r>
              <w:rPr>
                <w:sz w:val="24"/>
              </w:rPr>
              <w:t>Новое</w:t>
            </w:r>
            <w:r>
              <w:rPr>
                <w:spacing w:val="1"/>
                <w:sz w:val="24"/>
              </w:rPr>
              <w:t xml:space="preserve"> </w:t>
            </w:r>
            <w:r>
              <w:rPr>
                <w:sz w:val="24"/>
              </w:rPr>
              <w:t>время</w:t>
            </w:r>
            <w:r>
              <w:rPr>
                <w:spacing w:val="1"/>
                <w:sz w:val="24"/>
              </w:rPr>
              <w:t xml:space="preserve"> </w:t>
            </w:r>
            <w:r>
              <w:rPr>
                <w:sz w:val="24"/>
              </w:rPr>
              <w:t>при</w:t>
            </w:r>
            <w:r>
              <w:rPr>
                <w:spacing w:val="1"/>
                <w:sz w:val="24"/>
              </w:rPr>
              <w:t xml:space="preserve"> </w:t>
            </w:r>
            <w:r>
              <w:rPr>
                <w:sz w:val="24"/>
              </w:rPr>
              <w:t>составлении</w:t>
            </w:r>
            <w:r>
              <w:rPr>
                <w:spacing w:val="1"/>
                <w:sz w:val="24"/>
              </w:rPr>
              <w:t xml:space="preserve"> </w:t>
            </w:r>
            <w:r>
              <w:rPr>
                <w:sz w:val="24"/>
              </w:rPr>
              <w:t>описаний</w:t>
            </w:r>
            <w:r>
              <w:rPr>
                <w:spacing w:val="1"/>
                <w:sz w:val="24"/>
              </w:rPr>
              <w:t xml:space="preserve"> </w:t>
            </w:r>
            <w:r>
              <w:rPr>
                <w:sz w:val="24"/>
              </w:rPr>
              <w:t>исторических и культурных памятников своего города,</w:t>
            </w:r>
            <w:r>
              <w:rPr>
                <w:spacing w:val="-57"/>
                <w:sz w:val="24"/>
              </w:rPr>
              <w:t xml:space="preserve"> </w:t>
            </w:r>
            <w:r>
              <w:rPr>
                <w:sz w:val="24"/>
              </w:rPr>
              <w:t>края</w:t>
            </w:r>
            <w:r>
              <w:rPr>
                <w:spacing w:val="-1"/>
                <w:sz w:val="24"/>
              </w:rPr>
              <w:t xml:space="preserve"> </w:t>
            </w:r>
            <w:r>
              <w:rPr>
                <w:sz w:val="24"/>
              </w:rPr>
              <w:t>и т. д.</w:t>
            </w:r>
          </w:p>
          <w:p w14:paraId="131BC147" w14:textId="77777777" w:rsidR="00FF2DB4" w:rsidRDefault="00C34CCB">
            <w:pPr>
              <w:pStyle w:val="TableParagraph"/>
              <w:spacing w:line="274" w:lineRule="exact"/>
              <w:ind w:left="562"/>
              <w:jc w:val="both"/>
              <w:rPr>
                <w:b/>
                <w:sz w:val="24"/>
              </w:rPr>
            </w:pPr>
            <w:r>
              <w:rPr>
                <w:b/>
                <w:sz w:val="24"/>
              </w:rPr>
              <w:t>Новейшая</w:t>
            </w:r>
            <w:r>
              <w:rPr>
                <w:b/>
                <w:spacing w:val="-3"/>
                <w:sz w:val="24"/>
              </w:rPr>
              <w:t xml:space="preserve"> </w:t>
            </w:r>
            <w:r>
              <w:rPr>
                <w:b/>
                <w:sz w:val="24"/>
              </w:rPr>
              <w:t>история</w:t>
            </w:r>
          </w:p>
          <w:p w14:paraId="2AD27073" w14:textId="77777777" w:rsidR="00FF2DB4" w:rsidRDefault="00C34CCB">
            <w:pPr>
              <w:pStyle w:val="TableParagraph"/>
              <w:spacing w:line="274" w:lineRule="exact"/>
              <w:ind w:left="562"/>
              <w:jc w:val="both"/>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6630B355" w14:textId="77777777" w:rsidR="00FF2DB4" w:rsidRDefault="00C34CCB">
            <w:pPr>
              <w:pStyle w:val="TableParagraph"/>
              <w:numPr>
                <w:ilvl w:val="0"/>
                <w:numId w:val="239"/>
              </w:numPr>
              <w:tabs>
                <w:tab w:val="left" w:pos="706"/>
              </w:tabs>
              <w:ind w:left="562" w:right="100" w:firstLine="0"/>
              <w:jc w:val="both"/>
              <w:rPr>
                <w:sz w:val="24"/>
              </w:rPr>
            </w:pPr>
            <w:r>
              <w:rPr>
                <w:sz w:val="24"/>
              </w:rPr>
              <w:t>используя историческую карту, характеризовать</w:t>
            </w:r>
            <w:r>
              <w:rPr>
                <w:spacing w:val="1"/>
                <w:sz w:val="24"/>
              </w:rPr>
              <w:t xml:space="preserve"> </w:t>
            </w:r>
            <w:r>
              <w:rPr>
                <w:sz w:val="24"/>
              </w:rPr>
              <w:t>социально-экономическое</w:t>
            </w:r>
            <w:r>
              <w:rPr>
                <w:spacing w:val="23"/>
                <w:sz w:val="24"/>
              </w:rPr>
              <w:t xml:space="preserve"> </w:t>
            </w:r>
            <w:r>
              <w:rPr>
                <w:sz w:val="24"/>
              </w:rPr>
              <w:t>и</w:t>
            </w:r>
            <w:r>
              <w:rPr>
                <w:spacing w:val="24"/>
                <w:sz w:val="24"/>
              </w:rPr>
              <w:t xml:space="preserve"> </w:t>
            </w:r>
            <w:r>
              <w:rPr>
                <w:sz w:val="24"/>
              </w:rPr>
              <w:t>политическое</w:t>
            </w:r>
          </w:p>
          <w:p w14:paraId="755CAF9F" w14:textId="77777777" w:rsidR="00FF2DB4" w:rsidRDefault="00C34CCB">
            <w:pPr>
              <w:pStyle w:val="TableParagraph"/>
              <w:ind w:left="108" w:right="97"/>
              <w:jc w:val="both"/>
              <w:rPr>
                <w:sz w:val="24"/>
              </w:rPr>
            </w:pPr>
            <w:r>
              <w:rPr>
                <w:sz w:val="24"/>
              </w:rPr>
              <w:t>развитие России, других государств в ХХ — начале</w:t>
            </w:r>
            <w:r>
              <w:rPr>
                <w:spacing w:val="1"/>
                <w:sz w:val="24"/>
              </w:rPr>
              <w:t xml:space="preserve"> </w:t>
            </w:r>
            <w:r>
              <w:rPr>
                <w:sz w:val="24"/>
              </w:rPr>
              <w:t>XXI</w:t>
            </w:r>
            <w:r>
              <w:rPr>
                <w:spacing w:val="-5"/>
                <w:sz w:val="24"/>
              </w:rPr>
              <w:t xml:space="preserve"> </w:t>
            </w:r>
            <w:r>
              <w:rPr>
                <w:sz w:val="24"/>
              </w:rPr>
              <w:t>в.;</w:t>
            </w:r>
          </w:p>
          <w:p w14:paraId="7FCA6E9A" w14:textId="77777777" w:rsidR="00FF2DB4" w:rsidRDefault="00C34CCB">
            <w:pPr>
              <w:pStyle w:val="TableParagraph"/>
              <w:numPr>
                <w:ilvl w:val="0"/>
                <w:numId w:val="239"/>
              </w:numPr>
              <w:tabs>
                <w:tab w:val="left" w:pos="944"/>
              </w:tabs>
              <w:ind w:right="98" w:firstLine="453"/>
              <w:jc w:val="both"/>
              <w:rPr>
                <w:sz w:val="24"/>
              </w:rPr>
            </w:pPr>
            <w:r>
              <w:rPr>
                <w:sz w:val="24"/>
              </w:rPr>
              <w:t>применять</w:t>
            </w:r>
            <w:r>
              <w:rPr>
                <w:spacing w:val="1"/>
                <w:sz w:val="24"/>
              </w:rPr>
              <w:t xml:space="preserve"> </w:t>
            </w:r>
            <w:r>
              <w:rPr>
                <w:sz w:val="24"/>
              </w:rPr>
              <w:t>элементы</w:t>
            </w:r>
            <w:r>
              <w:rPr>
                <w:spacing w:val="1"/>
                <w:sz w:val="24"/>
              </w:rPr>
              <w:t xml:space="preserve"> </w:t>
            </w:r>
            <w:r>
              <w:rPr>
                <w:sz w:val="24"/>
              </w:rPr>
              <w:t>источниковедческого</w:t>
            </w:r>
            <w:r>
              <w:rPr>
                <w:spacing w:val="1"/>
                <w:sz w:val="24"/>
              </w:rPr>
              <w:t xml:space="preserve"> </w:t>
            </w:r>
            <w:r>
              <w:rPr>
                <w:sz w:val="24"/>
              </w:rPr>
              <w:t>анализа</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историческими</w:t>
            </w:r>
            <w:r>
              <w:rPr>
                <w:spacing w:val="1"/>
                <w:sz w:val="24"/>
              </w:rPr>
              <w:t xml:space="preserve"> </w:t>
            </w:r>
            <w:r>
              <w:rPr>
                <w:sz w:val="24"/>
              </w:rPr>
              <w:t>материалами</w:t>
            </w:r>
            <w:r>
              <w:rPr>
                <w:spacing w:val="1"/>
                <w:sz w:val="24"/>
              </w:rPr>
              <w:t xml:space="preserve"> </w:t>
            </w:r>
            <w:r>
              <w:rPr>
                <w:sz w:val="24"/>
              </w:rPr>
              <w:t>(определение</w:t>
            </w:r>
            <w:r>
              <w:rPr>
                <w:spacing w:val="1"/>
                <w:sz w:val="24"/>
              </w:rPr>
              <w:t xml:space="preserve"> </w:t>
            </w:r>
            <w:r>
              <w:rPr>
                <w:sz w:val="24"/>
              </w:rPr>
              <w:t>принадлежности</w:t>
            </w:r>
            <w:r>
              <w:rPr>
                <w:spacing w:val="1"/>
                <w:sz w:val="24"/>
              </w:rPr>
              <w:t xml:space="preserve"> </w:t>
            </w:r>
            <w:r>
              <w:rPr>
                <w:sz w:val="24"/>
              </w:rPr>
              <w:t>и</w:t>
            </w:r>
            <w:r>
              <w:rPr>
                <w:spacing w:val="1"/>
                <w:sz w:val="24"/>
              </w:rPr>
              <w:t xml:space="preserve"> </w:t>
            </w:r>
            <w:r>
              <w:rPr>
                <w:sz w:val="24"/>
              </w:rPr>
              <w:t>достоверности</w:t>
            </w:r>
            <w:r>
              <w:rPr>
                <w:spacing w:val="1"/>
                <w:sz w:val="24"/>
              </w:rPr>
              <w:t xml:space="preserve"> </w:t>
            </w:r>
            <w:r>
              <w:rPr>
                <w:sz w:val="24"/>
              </w:rPr>
              <w:t>источника,</w:t>
            </w:r>
            <w:r>
              <w:rPr>
                <w:spacing w:val="-4"/>
                <w:sz w:val="24"/>
              </w:rPr>
              <w:t xml:space="preserve"> </w:t>
            </w:r>
            <w:r>
              <w:rPr>
                <w:sz w:val="24"/>
              </w:rPr>
              <w:t>позиций автора</w:t>
            </w:r>
            <w:r>
              <w:rPr>
                <w:spacing w:val="-1"/>
                <w:sz w:val="24"/>
              </w:rPr>
              <w:t xml:space="preserve"> </w:t>
            </w:r>
            <w:r>
              <w:rPr>
                <w:sz w:val="24"/>
              </w:rPr>
              <w:t>и</w:t>
            </w:r>
            <w:r>
              <w:rPr>
                <w:spacing w:val="3"/>
                <w:sz w:val="24"/>
              </w:rPr>
              <w:t xml:space="preserve"> </w:t>
            </w:r>
            <w:r>
              <w:rPr>
                <w:sz w:val="24"/>
              </w:rPr>
              <w:t>др.);</w:t>
            </w:r>
          </w:p>
          <w:p w14:paraId="1402164A" w14:textId="77777777" w:rsidR="00FF2DB4" w:rsidRDefault="00C34CCB">
            <w:pPr>
              <w:pStyle w:val="TableParagraph"/>
              <w:numPr>
                <w:ilvl w:val="0"/>
                <w:numId w:val="239"/>
              </w:numPr>
              <w:tabs>
                <w:tab w:val="left" w:pos="706"/>
                <w:tab w:val="left" w:pos="1420"/>
                <w:tab w:val="left" w:pos="1796"/>
                <w:tab w:val="left" w:pos="2016"/>
                <w:tab w:val="left" w:pos="3384"/>
                <w:tab w:val="left" w:pos="4163"/>
                <w:tab w:val="left" w:pos="5682"/>
              </w:tabs>
              <w:ind w:right="98" w:firstLine="453"/>
              <w:jc w:val="right"/>
              <w:rPr>
                <w:sz w:val="24"/>
              </w:rPr>
            </w:pPr>
            <w:r>
              <w:rPr>
                <w:sz w:val="24"/>
              </w:rPr>
              <w:t>осуществлять поиск исторической информации в</w:t>
            </w:r>
            <w:r>
              <w:rPr>
                <w:spacing w:val="-57"/>
                <w:sz w:val="24"/>
              </w:rPr>
              <w:t xml:space="preserve"> </w:t>
            </w:r>
            <w:r>
              <w:rPr>
                <w:sz w:val="24"/>
              </w:rPr>
              <w:t>учебной</w:t>
            </w:r>
            <w:r>
              <w:rPr>
                <w:sz w:val="24"/>
              </w:rPr>
              <w:tab/>
              <w:t>и</w:t>
            </w:r>
            <w:r>
              <w:rPr>
                <w:sz w:val="24"/>
              </w:rPr>
              <w:tab/>
            </w:r>
            <w:r>
              <w:rPr>
                <w:sz w:val="24"/>
              </w:rPr>
              <w:tab/>
              <w:t>дополнительной</w:t>
            </w:r>
            <w:r>
              <w:rPr>
                <w:sz w:val="24"/>
              </w:rPr>
              <w:tab/>
              <w:t>литературе,</w:t>
            </w:r>
            <w:r>
              <w:rPr>
                <w:spacing w:val="1"/>
                <w:sz w:val="24"/>
              </w:rPr>
              <w:t xml:space="preserve"> </w:t>
            </w:r>
            <w:r>
              <w:rPr>
                <w:sz w:val="24"/>
              </w:rPr>
              <w:t>электронных</w:t>
            </w:r>
            <w:r>
              <w:rPr>
                <w:sz w:val="24"/>
              </w:rPr>
              <w:tab/>
              <w:t>материалах,</w:t>
            </w:r>
            <w:r>
              <w:rPr>
                <w:sz w:val="24"/>
              </w:rPr>
              <w:tab/>
              <w:t>систематизировать</w:t>
            </w:r>
            <w:r>
              <w:rPr>
                <w:sz w:val="24"/>
              </w:rPr>
              <w:tab/>
            </w:r>
            <w:r>
              <w:rPr>
                <w:spacing w:val="-2"/>
                <w:sz w:val="24"/>
              </w:rPr>
              <w:t>и</w:t>
            </w:r>
          </w:p>
          <w:p w14:paraId="2F1DD09A" w14:textId="77777777" w:rsidR="00FF2DB4" w:rsidRDefault="00C34CCB">
            <w:pPr>
              <w:pStyle w:val="TableParagraph"/>
              <w:ind w:left="108"/>
              <w:jc w:val="both"/>
              <w:rPr>
                <w:sz w:val="24"/>
              </w:rPr>
            </w:pPr>
            <w:r>
              <w:rPr>
                <w:sz w:val="24"/>
              </w:rPr>
              <w:t>представлять</w:t>
            </w:r>
            <w:r>
              <w:rPr>
                <w:spacing w:val="-2"/>
                <w:sz w:val="24"/>
              </w:rPr>
              <w:t xml:space="preserve"> </w:t>
            </w:r>
            <w:r>
              <w:rPr>
                <w:sz w:val="24"/>
              </w:rPr>
              <w:t>её</w:t>
            </w:r>
            <w:r>
              <w:rPr>
                <w:spacing w:val="-2"/>
                <w:sz w:val="24"/>
              </w:rPr>
              <w:t xml:space="preserve"> </w:t>
            </w:r>
            <w:r>
              <w:rPr>
                <w:sz w:val="24"/>
              </w:rPr>
              <w:t>в</w:t>
            </w:r>
            <w:r>
              <w:rPr>
                <w:spacing w:val="-3"/>
                <w:sz w:val="24"/>
              </w:rPr>
              <w:t xml:space="preserve"> </w:t>
            </w:r>
            <w:r>
              <w:rPr>
                <w:sz w:val="24"/>
              </w:rPr>
              <w:t>виде рефератов, презентаций</w:t>
            </w:r>
            <w:r>
              <w:rPr>
                <w:spacing w:val="-3"/>
                <w:sz w:val="24"/>
              </w:rPr>
              <w:t xml:space="preserve"> </w:t>
            </w:r>
            <w:r>
              <w:rPr>
                <w:sz w:val="24"/>
              </w:rPr>
              <w:t>и</w:t>
            </w:r>
            <w:r>
              <w:rPr>
                <w:spacing w:val="-1"/>
                <w:sz w:val="24"/>
              </w:rPr>
              <w:t xml:space="preserve"> </w:t>
            </w:r>
            <w:r>
              <w:rPr>
                <w:sz w:val="24"/>
              </w:rPr>
              <w:t>др.;</w:t>
            </w:r>
          </w:p>
          <w:p w14:paraId="25D874DF" w14:textId="77777777" w:rsidR="00FF2DB4" w:rsidRDefault="00C34CCB">
            <w:pPr>
              <w:pStyle w:val="TableParagraph"/>
              <w:numPr>
                <w:ilvl w:val="0"/>
                <w:numId w:val="239"/>
              </w:numPr>
              <w:tabs>
                <w:tab w:val="left" w:pos="809"/>
              </w:tabs>
              <w:ind w:right="95" w:firstLine="453"/>
              <w:jc w:val="both"/>
              <w:rPr>
                <w:sz w:val="24"/>
              </w:rPr>
            </w:pPr>
            <w:r>
              <w:rPr>
                <w:sz w:val="24"/>
              </w:rPr>
              <w:t>проводить</w:t>
            </w:r>
            <w:r>
              <w:rPr>
                <w:spacing w:val="1"/>
                <w:sz w:val="24"/>
              </w:rPr>
              <w:t xml:space="preserve"> </w:t>
            </w:r>
            <w:r>
              <w:rPr>
                <w:sz w:val="24"/>
              </w:rPr>
              <w:t>работу</w:t>
            </w:r>
            <w:r>
              <w:rPr>
                <w:spacing w:val="1"/>
                <w:sz w:val="24"/>
              </w:rPr>
              <w:t xml:space="preserve"> </w:t>
            </w:r>
            <w:r>
              <w:rPr>
                <w:sz w:val="24"/>
              </w:rPr>
              <w:t>по</w:t>
            </w:r>
            <w:r>
              <w:rPr>
                <w:spacing w:val="1"/>
                <w:sz w:val="24"/>
              </w:rPr>
              <w:t xml:space="preserve"> </w:t>
            </w:r>
            <w:r>
              <w:rPr>
                <w:sz w:val="24"/>
              </w:rPr>
              <w:t>поиску</w:t>
            </w:r>
            <w:r>
              <w:rPr>
                <w:spacing w:val="1"/>
                <w:sz w:val="24"/>
              </w:rPr>
              <w:t xml:space="preserve"> </w:t>
            </w:r>
            <w:r>
              <w:rPr>
                <w:sz w:val="24"/>
              </w:rPr>
              <w:t>и</w:t>
            </w:r>
            <w:r>
              <w:rPr>
                <w:spacing w:val="1"/>
                <w:sz w:val="24"/>
              </w:rPr>
              <w:t xml:space="preserve"> </w:t>
            </w:r>
            <w:r>
              <w:rPr>
                <w:sz w:val="24"/>
              </w:rPr>
              <w:t>оформлению</w:t>
            </w:r>
            <w:r>
              <w:rPr>
                <w:spacing w:val="1"/>
                <w:sz w:val="24"/>
              </w:rPr>
              <w:t xml:space="preserve"> </w:t>
            </w:r>
            <w:r>
              <w:rPr>
                <w:sz w:val="24"/>
              </w:rPr>
              <w:t>материалов истории своей семьи, города, края в ХХ —</w:t>
            </w:r>
            <w:r>
              <w:rPr>
                <w:spacing w:val="1"/>
                <w:sz w:val="24"/>
              </w:rPr>
              <w:t xml:space="preserve"> </w:t>
            </w:r>
            <w:r>
              <w:rPr>
                <w:sz w:val="24"/>
              </w:rPr>
              <w:t>начале</w:t>
            </w:r>
            <w:r>
              <w:rPr>
                <w:spacing w:val="1"/>
                <w:sz w:val="24"/>
              </w:rPr>
              <w:t xml:space="preserve"> </w:t>
            </w:r>
            <w:r>
              <w:rPr>
                <w:sz w:val="24"/>
              </w:rPr>
              <w:t>XXI</w:t>
            </w:r>
            <w:r>
              <w:rPr>
                <w:spacing w:val="1"/>
                <w:sz w:val="24"/>
              </w:rPr>
              <w:t xml:space="preserve"> </w:t>
            </w:r>
            <w:r>
              <w:rPr>
                <w:sz w:val="24"/>
              </w:rPr>
              <w:t>в.</w:t>
            </w:r>
            <w:r>
              <w:rPr>
                <w:spacing w:val="1"/>
                <w:sz w:val="24"/>
              </w:rPr>
              <w:t xml:space="preserve"> </w:t>
            </w:r>
            <w:r>
              <w:rPr>
                <w:sz w:val="24"/>
              </w:rPr>
              <w:t>осуществлять</w:t>
            </w:r>
            <w:r>
              <w:rPr>
                <w:spacing w:val="1"/>
                <w:sz w:val="24"/>
              </w:rPr>
              <w:t xml:space="preserve"> </w:t>
            </w:r>
            <w:r>
              <w:rPr>
                <w:sz w:val="24"/>
              </w:rPr>
              <w:t>поиск</w:t>
            </w:r>
            <w:r>
              <w:rPr>
                <w:spacing w:val="1"/>
                <w:sz w:val="24"/>
              </w:rPr>
              <w:t xml:space="preserve"> </w:t>
            </w:r>
            <w:r>
              <w:rPr>
                <w:sz w:val="24"/>
              </w:rPr>
              <w:t>исторической</w:t>
            </w:r>
            <w:r>
              <w:rPr>
                <w:spacing w:val="1"/>
                <w:sz w:val="24"/>
              </w:rPr>
              <w:t xml:space="preserve"> </w:t>
            </w:r>
            <w:r>
              <w:rPr>
                <w:sz w:val="24"/>
              </w:rPr>
              <w:t>информации в учебной и дополнительной литературе,</w:t>
            </w:r>
            <w:r>
              <w:rPr>
                <w:spacing w:val="1"/>
                <w:sz w:val="24"/>
              </w:rPr>
              <w:t xml:space="preserve"> </w:t>
            </w:r>
            <w:r>
              <w:rPr>
                <w:sz w:val="24"/>
              </w:rPr>
              <w:t>электронных</w:t>
            </w:r>
            <w:r>
              <w:rPr>
                <w:spacing w:val="1"/>
                <w:sz w:val="24"/>
              </w:rPr>
              <w:t xml:space="preserve"> </w:t>
            </w:r>
            <w:r>
              <w:rPr>
                <w:sz w:val="24"/>
              </w:rPr>
              <w:t>материалах,</w:t>
            </w:r>
            <w:r>
              <w:rPr>
                <w:spacing w:val="1"/>
                <w:sz w:val="24"/>
              </w:rPr>
              <w:t xml:space="preserve"> </w:t>
            </w:r>
            <w:r>
              <w:rPr>
                <w:sz w:val="24"/>
              </w:rPr>
              <w:t>систематизировать</w:t>
            </w:r>
            <w:r>
              <w:rPr>
                <w:spacing w:val="1"/>
                <w:sz w:val="24"/>
              </w:rPr>
              <w:t xml:space="preserve"> </w:t>
            </w:r>
            <w:r>
              <w:rPr>
                <w:sz w:val="24"/>
              </w:rPr>
              <w:t>и</w:t>
            </w:r>
            <w:r>
              <w:rPr>
                <w:spacing w:val="1"/>
                <w:sz w:val="24"/>
              </w:rPr>
              <w:t xml:space="preserve"> </w:t>
            </w:r>
            <w:r>
              <w:rPr>
                <w:sz w:val="24"/>
              </w:rPr>
              <w:t>представлять</w:t>
            </w:r>
            <w:r>
              <w:rPr>
                <w:spacing w:val="-1"/>
                <w:sz w:val="24"/>
              </w:rPr>
              <w:t xml:space="preserve"> </w:t>
            </w:r>
            <w:r>
              <w:rPr>
                <w:sz w:val="24"/>
              </w:rPr>
              <w:t>её</w:t>
            </w:r>
            <w:r>
              <w:rPr>
                <w:spacing w:val="-2"/>
                <w:sz w:val="24"/>
              </w:rPr>
              <w:t xml:space="preserve"> </w:t>
            </w:r>
            <w:r>
              <w:rPr>
                <w:sz w:val="24"/>
              </w:rPr>
              <w:t>в</w:t>
            </w:r>
            <w:r>
              <w:rPr>
                <w:spacing w:val="-2"/>
                <w:sz w:val="24"/>
              </w:rPr>
              <w:t xml:space="preserve"> </w:t>
            </w:r>
            <w:r>
              <w:rPr>
                <w:sz w:val="24"/>
              </w:rPr>
              <w:t>виде рефератов,</w:t>
            </w:r>
            <w:r>
              <w:rPr>
                <w:spacing w:val="1"/>
                <w:sz w:val="24"/>
              </w:rPr>
              <w:t xml:space="preserve"> </w:t>
            </w:r>
            <w:r>
              <w:rPr>
                <w:sz w:val="24"/>
              </w:rPr>
              <w:t>презентаций</w:t>
            </w:r>
            <w:r>
              <w:rPr>
                <w:spacing w:val="-3"/>
                <w:sz w:val="24"/>
              </w:rPr>
              <w:t xml:space="preserve"> </w:t>
            </w:r>
            <w:r>
              <w:rPr>
                <w:sz w:val="24"/>
              </w:rPr>
              <w:t>и</w:t>
            </w:r>
            <w:r>
              <w:rPr>
                <w:spacing w:val="-1"/>
                <w:sz w:val="24"/>
              </w:rPr>
              <w:t xml:space="preserve"> </w:t>
            </w:r>
            <w:r>
              <w:rPr>
                <w:sz w:val="24"/>
              </w:rPr>
              <w:t>др.;</w:t>
            </w:r>
          </w:p>
          <w:p w14:paraId="7C084914" w14:textId="77777777" w:rsidR="00FF2DB4" w:rsidRDefault="00C34CCB">
            <w:pPr>
              <w:pStyle w:val="TableParagraph"/>
              <w:numPr>
                <w:ilvl w:val="0"/>
                <w:numId w:val="238"/>
              </w:numPr>
              <w:tabs>
                <w:tab w:val="left" w:pos="433"/>
              </w:tabs>
              <w:ind w:right="95" w:firstLine="0"/>
              <w:jc w:val="both"/>
              <w:rPr>
                <w:sz w:val="24"/>
              </w:rPr>
            </w:pPr>
            <w:r>
              <w:rPr>
                <w:sz w:val="24"/>
              </w:rPr>
              <w:t>проводить</w:t>
            </w:r>
            <w:r>
              <w:rPr>
                <w:spacing w:val="1"/>
                <w:sz w:val="24"/>
              </w:rPr>
              <w:t xml:space="preserve"> </w:t>
            </w:r>
            <w:r>
              <w:rPr>
                <w:sz w:val="24"/>
              </w:rPr>
              <w:t>работу</w:t>
            </w:r>
            <w:r>
              <w:rPr>
                <w:spacing w:val="1"/>
                <w:sz w:val="24"/>
              </w:rPr>
              <w:t xml:space="preserve"> </w:t>
            </w:r>
            <w:r>
              <w:rPr>
                <w:sz w:val="24"/>
              </w:rPr>
              <w:t>по</w:t>
            </w:r>
            <w:r>
              <w:rPr>
                <w:spacing w:val="1"/>
                <w:sz w:val="24"/>
              </w:rPr>
              <w:t xml:space="preserve"> </w:t>
            </w:r>
            <w:r>
              <w:rPr>
                <w:sz w:val="24"/>
              </w:rPr>
              <w:t>поиску</w:t>
            </w:r>
            <w:r>
              <w:rPr>
                <w:spacing w:val="1"/>
                <w:sz w:val="24"/>
              </w:rPr>
              <w:t xml:space="preserve"> </w:t>
            </w:r>
            <w:r>
              <w:rPr>
                <w:sz w:val="24"/>
              </w:rPr>
              <w:t>и</w:t>
            </w:r>
            <w:r>
              <w:rPr>
                <w:spacing w:val="1"/>
                <w:sz w:val="24"/>
              </w:rPr>
              <w:t xml:space="preserve"> </w:t>
            </w:r>
            <w:r>
              <w:rPr>
                <w:sz w:val="24"/>
              </w:rPr>
              <w:t>оформлению</w:t>
            </w:r>
            <w:r>
              <w:rPr>
                <w:spacing w:val="1"/>
                <w:sz w:val="24"/>
              </w:rPr>
              <w:t xml:space="preserve"> </w:t>
            </w:r>
            <w:r>
              <w:rPr>
                <w:sz w:val="24"/>
              </w:rPr>
              <w:t>материалов истории своей семьи, города, края в ХХ —</w:t>
            </w:r>
            <w:r>
              <w:rPr>
                <w:spacing w:val="1"/>
                <w:sz w:val="24"/>
              </w:rPr>
              <w:t xml:space="preserve"> </w:t>
            </w:r>
            <w:r>
              <w:rPr>
                <w:sz w:val="24"/>
              </w:rPr>
              <w:t>начале</w:t>
            </w:r>
            <w:r>
              <w:rPr>
                <w:spacing w:val="-2"/>
                <w:sz w:val="24"/>
              </w:rPr>
              <w:t xml:space="preserve"> </w:t>
            </w:r>
            <w:r>
              <w:rPr>
                <w:sz w:val="24"/>
              </w:rPr>
              <w:t>XXI</w:t>
            </w:r>
            <w:r>
              <w:rPr>
                <w:spacing w:val="-4"/>
                <w:sz w:val="24"/>
              </w:rPr>
              <w:t xml:space="preserve"> </w:t>
            </w:r>
            <w:r>
              <w:rPr>
                <w:sz w:val="24"/>
              </w:rPr>
              <w:t>в.;</w:t>
            </w:r>
          </w:p>
        </w:tc>
      </w:tr>
    </w:tbl>
    <w:p w14:paraId="45DE708C"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4EDD2C84" w14:textId="77777777">
        <w:trPr>
          <w:trHeight w:val="9385"/>
        </w:trPr>
        <w:tc>
          <w:tcPr>
            <w:tcW w:w="2688" w:type="dxa"/>
          </w:tcPr>
          <w:p w14:paraId="019081A1" w14:textId="77777777" w:rsidR="00FF2DB4" w:rsidRDefault="00FF2DB4">
            <w:pPr>
              <w:pStyle w:val="TableParagraph"/>
              <w:rPr>
                <w:sz w:val="24"/>
              </w:rPr>
            </w:pPr>
          </w:p>
        </w:tc>
        <w:tc>
          <w:tcPr>
            <w:tcW w:w="6284" w:type="dxa"/>
          </w:tcPr>
          <w:p w14:paraId="1FC9BE01" w14:textId="77777777" w:rsidR="00FF2DB4" w:rsidRDefault="00C34CCB">
            <w:pPr>
              <w:pStyle w:val="TableParagraph"/>
              <w:spacing w:line="261" w:lineRule="exact"/>
              <w:ind w:left="108"/>
              <w:jc w:val="both"/>
              <w:rPr>
                <w:sz w:val="24"/>
              </w:rPr>
            </w:pPr>
            <w:r>
              <w:rPr>
                <w:sz w:val="24"/>
              </w:rPr>
              <w:t>и</w:t>
            </w:r>
            <w:r>
              <w:rPr>
                <w:spacing w:val="-1"/>
                <w:sz w:val="24"/>
              </w:rPr>
              <w:t xml:space="preserve"> </w:t>
            </w:r>
            <w:r>
              <w:rPr>
                <w:sz w:val="24"/>
              </w:rPr>
              <w:t>всеобщей</w:t>
            </w:r>
            <w:r>
              <w:rPr>
                <w:spacing w:val="-2"/>
                <w:sz w:val="24"/>
              </w:rPr>
              <w:t xml:space="preserve"> </w:t>
            </w:r>
            <w:r>
              <w:rPr>
                <w:sz w:val="24"/>
              </w:rPr>
              <w:t>истории</w:t>
            </w:r>
            <w:r>
              <w:rPr>
                <w:spacing w:val="-2"/>
                <w:sz w:val="24"/>
              </w:rPr>
              <w:t xml:space="preserve"> </w:t>
            </w:r>
            <w:r>
              <w:rPr>
                <w:sz w:val="24"/>
              </w:rPr>
              <w:t>в</w:t>
            </w:r>
            <w:r>
              <w:rPr>
                <w:spacing w:val="-4"/>
                <w:sz w:val="24"/>
              </w:rPr>
              <w:t xml:space="preserve"> </w:t>
            </w:r>
            <w:r>
              <w:rPr>
                <w:sz w:val="24"/>
              </w:rPr>
              <w:t>Новое</w:t>
            </w:r>
            <w:r>
              <w:rPr>
                <w:spacing w:val="-3"/>
                <w:sz w:val="24"/>
              </w:rPr>
              <w:t xml:space="preserve"> </w:t>
            </w:r>
            <w:r>
              <w:rPr>
                <w:sz w:val="24"/>
              </w:rPr>
              <w:t>время;</w:t>
            </w:r>
          </w:p>
          <w:p w14:paraId="198AEEE7" w14:textId="77777777" w:rsidR="00FF2DB4" w:rsidRDefault="00C34CCB">
            <w:pPr>
              <w:pStyle w:val="TableParagraph"/>
              <w:numPr>
                <w:ilvl w:val="0"/>
                <w:numId w:val="237"/>
              </w:numPr>
              <w:tabs>
                <w:tab w:val="left" w:pos="253"/>
              </w:tabs>
              <w:ind w:left="252" w:hanging="145"/>
              <w:jc w:val="both"/>
              <w:rPr>
                <w:sz w:val="24"/>
              </w:rPr>
            </w:pPr>
            <w:r>
              <w:rPr>
                <w:sz w:val="24"/>
              </w:rPr>
              <w:t>использовать</w:t>
            </w:r>
            <w:r>
              <w:rPr>
                <w:spacing w:val="-2"/>
                <w:sz w:val="24"/>
              </w:rPr>
              <w:t xml:space="preserve"> </w:t>
            </w:r>
            <w:r>
              <w:rPr>
                <w:sz w:val="24"/>
              </w:rPr>
              <w:t>историческую</w:t>
            </w:r>
            <w:r>
              <w:rPr>
                <w:spacing w:val="-2"/>
                <w:sz w:val="24"/>
              </w:rPr>
              <w:t xml:space="preserve"> </w:t>
            </w:r>
            <w:r>
              <w:rPr>
                <w:sz w:val="24"/>
              </w:rPr>
              <w:t>карту</w:t>
            </w:r>
            <w:r>
              <w:rPr>
                <w:spacing w:val="-7"/>
                <w:sz w:val="24"/>
              </w:rPr>
              <w:t xml:space="preserve"> </w:t>
            </w:r>
            <w:r>
              <w:rPr>
                <w:sz w:val="24"/>
              </w:rPr>
              <w:t>как</w:t>
            </w:r>
            <w:r>
              <w:rPr>
                <w:spacing w:val="-2"/>
                <w:sz w:val="24"/>
              </w:rPr>
              <w:t xml:space="preserve"> </w:t>
            </w:r>
            <w:r>
              <w:rPr>
                <w:sz w:val="24"/>
              </w:rPr>
              <w:t>источник</w:t>
            </w:r>
          </w:p>
          <w:p w14:paraId="01FBDE4A" w14:textId="77777777" w:rsidR="00FF2DB4" w:rsidRDefault="00C34CCB">
            <w:pPr>
              <w:pStyle w:val="TableParagraph"/>
              <w:ind w:left="108" w:right="92"/>
              <w:jc w:val="both"/>
              <w:rPr>
                <w:sz w:val="24"/>
              </w:rPr>
            </w:pPr>
            <w:r>
              <w:rPr>
                <w:sz w:val="24"/>
              </w:rPr>
              <w:t>информации</w:t>
            </w:r>
            <w:r>
              <w:rPr>
                <w:spacing w:val="1"/>
                <w:sz w:val="24"/>
              </w:rPr>
              <w:t xml:space="preserve"> </w:t>
            </w:r>
            <w:r>
              <w:rPr>
                <w:sz w:val="24"/>
              </w:rPr>
              <w:t>о</w:t>
            </w:r>
            <w:r>
              <w:rPr>
                <w:spacing w:val="1"/>
                <w:sz w:val="24"/>
              </w:rPr>
              <w:t xml:space="preserve"> </w:t>
            </w:r>
            <w:r>
              <w:rPr>
                <w:sz w:val="24"/>
              </w:rPr>
              <w:t>границах</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государств</w:t>
            </w:r>
            <w:r>
              <w:rPr>
                <w:spacing w:val="1"/>
                <w:sz w:val="24"/>
              </w:rPr>
              <w:t xml:space="preserve"> </w:t>
            </w:r>
            <w:r>
              <w:rPr>
                <w:sz w:val="24"/>
              </w:rPr>
              <w:t>в</w:t>
            </w:r>
            <w:r>
              <w:rPr>
                <w:spacing w:val="1"/>
                <w:sz w:val="24"/>
              </w:rPr>
              <w:t xml:space="preserve"> </w:t>
            </w:r>
            <w:r>
              <w:rPr>
                <w:sz w:val="24"/>
              </w:rPr>
              <w:t>Новое</w:t>
            </w:r>
            <w:r>
              <w:rPr>
                <w:spacing w:val="1"/>
                <w:sz w:val="24"/>
              </w:rPr>
              <w:t xml:space="preserve"> </w:t>
            </w:r>
            <w:r>
              <w:rPr>
                <w:sz w:val="24"/>
              </w:rPr>
              <w:t>время,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процессах</w:t>
            </w:r>
            <w:r>
              <w:rPr>
                <w:spacing w:val="1"/>
                <w:sz w:val="24"/>
              </w:rPr>
              <w:t xml:space="preserve"> </w:t>
            </w:r>
            <w:r>
              <w:rPr>
                <w:sz w:val="24"/>
              </w:rPr>
              <w:t>социально-</w:t>
            </w:r>
            <w:r>
              <w:rPr>
                <w:spacing w:val="1"/>
                <w:sz w:val="24"/>
              </w:rPr>
              <w:t xml:space="preserve"> </w:t>
            </w:r>
            <w:r>
              <w:rPr>
                <w:sz w:val="24"/>
              </w:rPr>
              <w:t>экономического развития, о местах важнейших событий,</w:t>
            </w:r>
            <w:r>
              <w:rPr>
                <w:spacing w:val="1"/>
                <w:sz w:val="24"/>
              </w:rPr>
              <w:t xml:space="preserve"> </w:t>
            </w:r>
            <w:r>
              <w:rPr>
                <w:sz w:val="24"/>
              </w:rPr>
              <w:t>направлениях</w:t>
            </w:r>
            <w:r>
              <w:rPr>
                <w:spacing w:val="1"/>
                <w:sz w:val="24"/>
              </w:rPr>
              <w:t xml:space="preserve"> </w:t>
            </w:r>
            <w:r>
              <w:rPr>
                <w:sz w:val="24"/>
              </w:rPr>
              <w:t>значительных</w:t>
            </w:r>
            <w:r>
              <w:rPr>
                <w:spacing w:val="1"/>
                <w:sz w:val="24"/>
              </w:rPr>
              <w:t xml:space="preserve"> </w:t>
            </w:r>
            <w:r>
              <w:rPr>
                <w:sz w:val="24"/>
              </w:rPr>
              <w:t>передвижений</w:t>
            </w:r>
            <w:r>
              <w:rPr>
                <w:spacing w:val="1"/>
                <w:sz w:val="24"/>
              </w:rPr>
              <w:t xml:space="preserve"> </w:t>
            </w:r>
            <w:r>
              <w:rPr>
                <w:sz w:val="24"/>
              </w:rPr>
              <w:t>—</w:t>
            </w:r>
            <w:r>
              <w:rPr>
                <w:spacing w:val="1"/>
                <w:sz w:val="24"/>
              </w:rPr>
              <w:t xml:space="preserve"> </w:t>
            </w:r>
            <w:r>
              <w:rPr>
                <w:sz w:val="24"/>
              </w:rPr>
              <w:t>походов,</w:t>
            </w:r>
            <w:r>
              <w:rPr>
                <w:spacing w:val="1"/>
                <w:sz w:val="24"/>
              </w:rPr>
              <w:t xml:space="preserve"> </w:t>
            </w:r>
            <w:r>
              <w:rPr>
                <w:sz w:val="24"/>
              </w:rPr>
              <w:t>завоеваний, колонизации и</w:t>
            </w:r>
            <w:r>
              <w:rPr>
                <w:spacing w:val="-2"/>
                <w:sz w:val="24"/>
              </w:rPr>
              <w:t xml:space="preserve"> </w:t>
            </w:r>
            <w:r>
              <w:rPr>
                <w:sz w:val="24"/>
              </w:rPr>
              <w:t>др.;</w:t>
            </w:r>
          </w:p>
          <w:p w14:paraId="368B67DB" w14:textId="77777777" w:rsidR="00FF2DB4" w:rsidRDefault="00C34CCB">
            <w:pPr>
              <w:pStyle w:val="TableParagraph"/>
              <w:numPr>
                <w:ilvl w:val="0"/>
                <w:numId w:val="237"/>
              </w:numPr>
              <w:tabs>
                <w:tab w:val="left" w:pos="253"/>
              </w:tabs>
              <w:ind w:right="96" w:firstLine="0"/>
              <w:rPr>
                <w:sz w:val="24"/>
              </w:rPr>
            </w:pPr>
            <w:r>
              <w:rPr>
                <w:sz w:val="24"/>
              </w:rPr>
              <w:t>анализировать информацию различных источников по</w:t>
            </w:r>
            <w:r>
              <w:rPr>
                <w:spacing w:val="1"/>
                <w:sz w:val="24"/>
              </w:rPr>
              <w:t xml:space="preserve"> </w:t>
            </w:r>
            <w:r>
              <w:rPr>
                <w:sz w:val="24"/>
              </w:rPr>
              <w:t>отечественной и всеобщей истории Нового времени;</w:t>
            </w:r>
            <w:r>
              <w:rPr>
                <w:spacing w:val="1"/>
                <w:sz w:val="24"/>
              </w:rPr>
              <w:t xml:space="preserve"> </w:t>
            </w:r>
            <w:r>
              <w:rPr>
                <w:sz w:val="24"/>
              </w:rPr>
              <w:t>принадлежности</w:t>
            </w:r>
            <w:r>
              <w:rPr>
                <w:spacing w:val="4"/>
                <w:sz w:val="24"/>
              </w:rPr>
              <w:t xml:space="preserve"> </w:t>
            </w:r>
            <w:r>
              <w:rPr>
                <w:sz w:val="24"/>
              </w:rPr>
              <w:t>и</w:t>
            </w:r>
            <w:r>
              <w:rPr>
                <w:spacing w:val="60"/>
                <w:sz w:val="24"/>
              </w:rPr>
              <w:t xml:space="preserve"> </w:t>
            </w:r>
            <w:r>
              <w:rPr>
                <w:sz w:val="24"/>
              </w:rPr>
              <w:t>достоверности</w:t>
            </w:r>
            <w:r>
              <w:rPr>
                <w:spacing w:val="3"/>
                <w:sz w:val="24"/>
              </w:rPr>
              <w:t xml:space="preserve"> </w:t>
            </w:r>
            <w:r>
              <w:rPr>
                <w:sz w:val="24"/>
              </w:rPr>
              <w:t>источника,</w:t>
            </w:r>
            <w:r>
              <w:rPr>
                <w:spacing w:val="1"/>
                <w:sz w:val="24"/>
              </w:rPr>
              <w:t xml:space="preserve"> </w:t>
            </w:r>
            <w:r>
              <w:rPr>
                <w:sz w:val="24"/>
              </w:rPr>
              <w:t>позиций</w:t>
            </w:r>
            <w:r>
              <w:rPr>
                <w:spacing w:val="-57"/>
                <w:sz w:val="24"/>
              </w:rPr>
              <w:t xml:space="preserve"> </w:t>
            </w:r>
            <w:r>
              <w:rPr>
                <w:sz w:val="24"/>
              </w:rPr>
              <w:t>автора</w:t>
            </w:r>
            <w:r>
              <w:rPr>
                <w:spacing w:val="-2"/>
                <w:sz w:val="24"/>
              </w:rPr>
              <w:t xml:space="preserve"> </w:t>
            </w:r>
            <w:r>
              <w:rPr>
                <w:sz w:val="24"/>
              </w:rPr>
              <w:t>и</w:t>
            </w:r>
            <w:r>
              <w:rPr>
                <w:spacing w:val="1"/>
                <w:sz w:val="24"/>
              </w:rPr>
              <w:t xml:space="preserve"> </w:t>
            </w:r>
            <w:r>
              <w:rPr>
                <w:sz w:val="24"/>
              </w:rPr>
              <w:t>др.);</w:t>
            </w:r>
          </w:p>
          <w:p w14:paraId="1D1C09C7" w14:textId="77777777" w:rsidR="00FF2DB4" w:rsidRDefault="00C34CCB">
            <w:pPr>
              <w:pStyle w:val="TableParagraph"/>
              <w:numPr>
                <w:ilvl w:val="0"/>
                <w:numId w:val="237"/>
              </w:numPr>
              <w:tabs>
                <w:tab w:val="left" w:pos="253"/>
              </w:tabs>
              <w:spacing w:before="1"/>
              <w:ind w:right="232" w:firstLine="0"/>
              <w:rPr>
                <w:sz w:val="24"/>
              </w:rPr>
            </w:pPr>
            <w:r>
              <w:rPr>
                <w:sz w:val="24"/>
              </w:rPr>
              <w:t>составлять описание образа жизни различных групп</w:t>
            </w:r>
            <w:r>
              <w:rPr>
                <w:spacing w:val="1"/>
                <w:sz w:val="24"/>
              </w:rPr>
              <w:t xml:space="preserve"> </w:t>
            </w:r>
            <w:r>
              <w:rPr>
                <w:sz w:val="24"/>
              </w:rPr>
              <w:t>населения</w:t>
            </w:r>
            <w:r>
              <w:rPr>
                <w:spacing w:val="-3"/>
                <w:sz w:val="24"/>
              </w:rPr>
              <w:t xml:space="preserve"> </w:t>
            </w:r>
            <w:r>
              <w:rPr>
                <w:sz w:val="24"/>
              </w:rPr>
              <w:t>в</w:t>
            </w:r>
            <w:r>
              <w:rPr>
                <w:spacing w:val="-4"/>
                <w:sz w:val="24"/>
              </w:rPr>
              <w:t xml:space="preserve"> </w:t>
            </w:r>
            <w:r>
              <w:rPr>
                <w:sz w:val="24"/>
              </w:rPr>
              <w:t>средневековых</w:t>
            </w:r>
            <w:r>
              <w:rPr>
                <w:spacing w:val="-1"/>
                <w:sz w:val="24"/>
              </w:rPr>
              <w:t xml:space="preserve"> </w:t>
            </w:r>
            <w:r>
              <w:rPr>
                <w:sz w:val="24"/>
              </w:rPr>
              <w:t>обществах</w:t>
            </w:r>
            <w:r>
              <w:rPr>
                <w:spacing w:val="-1"/>
                <w:sz w:val="24"/>
              </w:rPr>
              <w:t xml:space="preserve"> </w:t>
            </w:r>
            <w:r>
              <w:rPr>
                <w:sz w:val="24"/>
              </w:rPr>
              <w:t>на</w:t>
            </w:r>
            <w:r>
              <w:rPr>
                <w:spacing w:val="-4"/>
                <w:sz w:val="24"/>
              </w:rPr>
              <w:t xml:space="preserve"> </w:t>
            </w:r>
            <w:r>
              <w:rPr>
                <w:sz w:val="24"/>
              </w:rPr>
              <w:t>Руси и</w:t>
            </w:r>
            <w:r>
              <w:rPr>
                <w:spacing w:val="-3"/>
                <w:sz w:val="24"/>
              </w:rPr>
              <w:t xml:space="preserve"> </w:t>
            </w:r>
            <w:r>
              <w:rPr>
                <w:sz w:val="24"/>
              </w:rPr>
              <w:t>в</w:t>
            </w:r>
            <w:r>
              <w:rPr>
                <w:spacing w:val="-4"/>
                <w:sz w:val="24"/>
              </w:rPr>
              <w:t xml:space="preserve"> </w:t>
            </w:r>
            <w:r>
              <w:rPr>
                <w:sz w:val="24"/>
              </w:rPr>
              <w:t>других</w:t>
            </w:r>
            <w:r>
              <w:rPr>
                <w:spacing w:val="-57"/>
                <w:sz w:val="24"/>
              </w:rPr>
              <w:t xml:space="preserve"> </w:t>
            </w:r>
            <w:r>
              <w:rPr>
                <w:sz w:val="24"/>
              </w:rPr>
              <w:t>странах, памятников материальной и художественной</w:t>
            </w:r>
            <w:r>
              <w:rPr>
                <w:spacing w:val="1"/>
                <w:sz w:val="24"/>
              </w:rPr>
              <w:t xml:space="preserve"> </w:t>
            </w:r>
            <w:r>
              <w:rPr>
                <w:sz w:val="24"/>
              </w:rPr>
              <w:t>культуры;</w:t>
            </w:r>
            <w:r>
              <w:rPr>
                <w:spacing w:val="-1"/>
                <w:sz w:val="24"/>
              </w:rPr>
              <w:t xml:space="preserve"> </w:t>
            </w:r>
            <w:r>
              <w:rPr>
                <w:sz w:val="24"/>
              </w:rPr>
              <w:t>рассказывать</w:t>
            </w:r>
            <w:r>
              <w:rPr>
                <w:spacing w:val="2"/>
                <w:sz w:val="24"/>
              </w:rPr>
              <w:t xml:space="preserve"> </w:t>
            </w:r>
            <w:r>
              <w:rPr>
                <w:sz w:val="24"/>
              </w:rPr>
              <w:t>о</w:t>
            </w:r>
            <w:r>
              <w:rPr>
                <w:spacing w:val="-1"/>
                <w:sz w:val="24"/>
              </w:rPr>
              <w:t xml:space="preserve"> </w:t>
            </w:r>
            <w:r>
              <w:rPr>
                <w:sz w:val="24"/>
              </w:rPr>
              <w:t>значительных событиях</w:t>
            </w:r>
          </w:p>
          <w:p w14:paraId="57AFD57B" w14:textId="77777777" w:rsidR="00FF2DB4" w:rsidRDefault="00C34CCB">
            <w:pPr>
              <w:pStyle w:val="TableParagraph"/>
              <w:ind w:left="108"/>
              <w:rPr>
                <w:sz w:val="24"/>
              </w:rPr>
            </w:pPr>
            <w:r>
              <w:rPr>
                <w:sz w:val="24"/>
              </w:rPr>
              <w:t>средневековой</w:t>
            </w:r>
            <w:r>
              <w:rPr>
                <w:spacing w:val="-3"/>
                <w:sz w:val="24"/>
              </w:rPr>
              <w:t xml:space="preserve"> </w:t>
            </w:r>
            <w:r>
              <w:rPr>
                <w:sz w:val="24"/>
              </w:rPr>
              <w:t>истории;</w:t>
            </w:r>
          </w:p>
          <w:p w14:paraId="0F9DC6BF" w14:textId="77777777" w:rsidR="00FF2DB4" w:rsidRDefault="00C34CCB">
            <w:pPr>
              <w:pStyle w:val="TableParagraph"/>
              <w:numPr>
                <w:ilvl w:val="0"/>
                <w:numId w:val="237"/>
              </w:numPr>
              <w:tabs>
                <w:tab w:val="left" w:pos="253"/>
                <w:tab w:val="left" w:pos="2468"/>
                <w:tab w:val="left" w:pos="3034"/>
                <w:tab w:val="left" w:pos="5032"/>
              </w:tabs>
              <w:ind w:right="93" w:firstLine="0"/>
              <w:rPr>
                <w:sz w:val="24"/>
              </w:rPr>
            </w:pPr>
            <w:r>
              <w:rPr>
                <w:sz w:val="24"/>
              </w:rPr>
              <w:t>раскрывать характерные, существенные черты: а)</w:t>
            </w:r>
            <w:r>
              <w:rPr>
                <w:spacing w:val="1"/>
                <w:sz w:val="24"/>
              </w:rPr>
              <w:t xml:space="preserve"> </w:t>
            </w:r>
            <w:r>
              <w:rPr>
                <w:sz w:val="24"/>
              </w:rPr>
              <w:t>экономических и социальных отношений и политического</w:t>
            </w:r>
            <w:r>
              <w:rPr>
                <w:spacing w:val="-57"/>
                <w:sz w:val="24"/>
              </w:rPr>
              <w:t xml:space="preserve"> </w:t>
            </w:r>
            <w:r>
              <w:rPr>
                <w:sz w:val="24"/>
              </w:rPr>
              <w:t>строя на Руси и в других государствах; б) ценностей,</w:t>
            </w:r>
            <w:r>
              <w:rPr>
                <w:spacing w:val="1"/>
                <w:sz w:val="24"/>
              </w:rPr>
              <w:t xml:space="preserve"> </w:t>
            </w:r>
            <w:r>
              <w:rPr>
                <w:sz w:val="24"/>
              </w:rPr>
              <w:t>господствовавших</w:t>
            </w:r>
            <w:r>
              <w:rPr>
                <w:sz w:val="24"/>
              </w:rPr>
              <w:tab/>
              <w:t>в</w:t>
            </w:r>
            <w:r>
              <w:rPr>
                <w:sz w:val="24"/>
              </w:rPr>
              <w:tab/>
              <w:t>средневековых</w:t>
            </w:r>
            <w:r>
              <w:rPr>
                <w:sz w:val="24"/>
              </w:rPr>
              <w:tab/>
            </w:r>
            <w:r>
              <w:rPr>
                <w:spacing w:val="-1"/>
                <w:sz w:val="24"/>
              </w:rPr>
              <w:t>обществах,</w:t>
            </w:r>
            <w:r>
              <w:rPr>
                <w:spacing w:val="-57"/>
                <w:sz w:val="24"/>
              </w:rPr>
              <w:t xml:space="preserve"> </w:t>
            </w:r>
            <w:r>
              <w:rPr>
                <w:sz w:val="24"/>
              </w:rPr>
              <w:t>религиозных</w:t>
            </w:r>
            <w:r>
              <w:rPr>
                <w:spacing w:val="53"/>
                <w:sz w:val="24"/>
              </w:rPr>
              <w:t xml:space="preserve"> </w:t>
            </w:r>
            <w:r>
              <w:rPr>
                <w:sz w:val="24"/>
              </w:rPr>
              <w:t>воззрений,</w:t>
            </w:r>
            <w:r>
              <w:rPr>
                <w:spacing w:val="49"/>
                <w:sz w:val="24"/>
              </w:rPr>
              <w:t xml:space="preserve"> </w:t>
            </w:r>
            <w:r>
              <w:rPr>
                <w:sz w:val="24"/>
              </w:rPr>
              <w:t>представлений</w:t>
            </w:r>
            <w:r>
              <w:rPr>
                <w:spacing w:val="53"/>
                <w:sz w:val="24"/>
              </w:rPr>
              <w:t xml:space="preserve"> </w:t>
            </w:r>
            <w:r>
              <w:rPr>
                <w:sz w:val="24"/>
              </w:rPr>
              <w:t>средневекового</w:t>
            </w:r>
            <w:r>
              <w:rPr>
                <w:spacing w:val="-57"/>
                <w:sz w:val="24"/>
              </w:rPr>
              <w:t xml:space="preserve"> </w:t>
            </w:r>
            <w:r>
              <w:rPr>
                <w:sz w:val="24"/>
              </w:rPr>
              <w:t>человека</w:t>
            </w:r>
            <w:r>
              <w:rPr>
                <w:spacing w:val="-2"/>
                <w:sz w:val="24"/>
              </w:rPr>
              <w:t xml:space="preserve"> </w:t>
            </w:r>
            <w:r>
              <w:rPr>
                <w:sz w:val="24"/>
              </w:rPr>
              <w:t>о мире;</w:t>
            </w:r>
          </w:p>
          <w:p w14:paraId="32DE58EA" w14:textId="77777777" w:rsidR="00FF2DB4" w:rsidRDefault="00C34CCB">
            <w:pPr>
              <w:pStyle w:val="TableParagraph"/>
              <w:numPr>
                <w:ilvl w:val="0"/>
                <w:numId w:val="237"/>
              </w:numPr>
              <w:tabs>
                <w:tab w:val="left" w:pos="253"/>
              </w:tabs>
              <w:spacing w:before="1"/>
              <w:ind w:right="712" w:firstLine="0"/>
              <w:rPr>
                <w:sz w:val="24"/>
              </w:rPr>
            </w:pPr>
            <w:r>
              <w:rPr>
                <w:sz w:val="24"/>
              </w:rPr>
              <w:t>объяснять</w:t>
            </w:r>
            <w:r>
              <w:rPr>
                <w:spacing w:val="-3"/>
                <w:sz w:val="24"/>
              </w:rPr>
              <w:t xml:space="preserve"> </w:t>
            </w:r>
            <w:r>
              <w:rPr>
                <w:sz w:val="24"/>
              </w:rPr>
              <w:t>причины</w:t>
            </w:r>
            <w:r>
              <w:rPr>
                <w:spacing w:val="-2"/>
                <w:sz w:val="24"/>
              </w:rPr>
              <w:t xml:space="preserve"> </w:t>
            </w:r>
            <w:r>
              <w:rPr>
                <w:sz w:val="24"/>
              </w:rPr>
              <w:t>и</w:t>
            </w:r>
            <w:r>
              <w:rPr>
                <w:spacing w:val="-4"/>
                <w:sz w:val="24"/>
              </w:rPr>
              <w:t xml:space="preserve"> </w:t>
            </w:r>
            <w:r>
              <w:rPr>
                <w:sz w:val="24"/>
              </w:rPr>
              <w:t>следствия</w:t>
            </w:r>
            <w:r>
              <w:rPr>
                <w:spacing w:val="-2"/>
                <w:sz w:val="24"/>
              </w:rPr>
              <w:t xml:space="preserve"> </w:t>
            </w:r>
            <w:r>
              <w:rPr>
                <w:sz w:val="24"/>
              </w:rPr>
              <w:t>ключевых событий</w:t>
            </w:r>
            <w:r>
              <w:rPr>
                <w:spacing w:val="-57"/>
                <w:sz w:val="24"/>
              </w:rPr>
              <w:t xml:space="preserve"> </w:t>
            </w:r>
            <w:r>
              <w:rPr>
                <w:sz w:val="24"/>
              </w:rPr>
              <w:t>отечественной</w:t>
            </w:r>
            <w:r>
              <w:rPr>
                <w:spacing w:val="-2"/>
                <w:sz w:val="24"/>
              </w:rPr>
              <w:t xml:space="preserve"> </w:t>
            </w:r>
            <w:r>
              <w:rPr>
                <w:sz w:val="24"/>
              </w:rPr>
              <w:t>и</w:t>
            </w:r>
            <w:r>
              <w:rPr>
                <w:spacing w:val="-2"/>
                <w:sz w:val="24"/>
              </w:rPr>
              <w:t xml:space="preserve"> </w:t>
            </w:r>
            <w:r>
              <w:rPr>
                <w:sz w:val="24"/>
              </w:rPr>
              <w:t>всеобщей</w:t>
            </w:r>
            <w:r>
              <w:rPr>
                <w:spacing w:val="-2"/>
                <w:sz w:val="24"/>
              </w:rPr>
              <w:t xml:space="preserve"> </w:t>
            </w:r>
            <w:r>
              <w:rPr>
                <w:sz w:val="24"/>
              </w:rPr>
              <w:t>истории</w:t>
            </w:r>
            <w:r>
              <w:rPr>
                <w:spacing w:val="-4"/>
                <w:sz w:val="24"/>
              </w:rPr>
              <w:t xml:space="preserve"> </w:t>
            </w:r>
            <w:r>
              <w:rPr>
                <w:sz w:val="24"/>
              </w:rPr>
              <w:t>Средних веков;</w:t>
            </w:r>
          </w:p>
          <w:p w14:paraId="1705E672" w14:textId="77777777" w:rsidR="00FF2DB4" w:rsidRDefault="00C34CCB">
            <w:pPr>
              <w:pStyle w:val="TableParagraph"/>
              <w:numPr>
                <w:ilvl w:val="0"/>
                <w:numId w:val="237"/>
              </w:numPr>
              <w:tabs>
                <w:tab w:val="left" w:pos="253"/>
              </w:tabs>
              <w:ind w:right="160" w:firstLine="0"/>
              <w:rPr>
                <w:sz w:val="24"/>
              </w:rPr>
            </w:pPr>
            <w:r>
              <w:rPr>
                <w:sz w:val="24"/>
              </w:rPr>
              <w:t>сопоставлять развитие Руси и других стран в период</w:t>
            </w:r>
            <w:r>
              <w:rPr>
                <w:spacing w:val="1"/>
                <w:sz w:val="24"/>
              </w:rPr>
              <w:t xml:space="preserve"> </w:t>
            </w:r>
            <w:r>
              <w:rPr>
                <w:sz w:val="24"/>
              </w:rPr>
              <w:t>Средневековья, показывать общие черты и особенности (в</w:t>
            </w:r>
            <w:r>
              <w:rPr>
                <w:spacing w:val="-58"/>
                <w:sz w:val="24"/>
              </w:rPr>
              <w:t xml:space="preserve"> </w:t>
            </w:r>
            <w:r>
              <w:rPr>
                <w:sz w:val="24"/>
              </w:rPr>
              <w:t>связи</w:t>
            </w:r>
            <w:r>
              <w:rPr>
                <w:spacing w:val="-2"/>
                <w:sz w:val="24"/>
              </w:rPr>
              <w:t xml:space="preserve"> </w:t>
            </w:r>
            <w:r>
              <w:rPr>
                <w:sz w:val="24"/>
              </w:rPr>
              <w:t>с</w:t>
            </w:r>
            <w:r>
              <w:rPr>
                <w:spacing w:val="-3"/>
                <w:sz w:val="24"/>
              </w:rPr>
              <w:t xml:space="preserve"> </w:t>
            </w:r>
            <w:r>
              <w:rPr>
                <w:sz w:val="24"/>
              </w:rPr>
              <w:t>понятиями</w:t>
            </w:r>
            <w:r>
              <w:rPr>
                <w:spacing w:val="4"/>
                <w:sz w:val="24"/>
              </w:rPr>
              <w:t xml:space="preserve"> </w:t>
            </w:r>
            <w:r>
              <w:rPr>
                <w:sz w:val="24"/>
              </w:rPr>
              <w:t>«политическая</w:t>
            </w:r>
            <w:r>
              <w:rPr>
                <w:spacing w:val="-2"/>
                <w:sz w:val="24"/>
              </w:rPr>
              <w:t xml:space="preserve"> </w:t>
            </w:r>
            <w:r>
              <w:rPr>
                <w:sz w:val="24"/>
              </w:rPr>
              <w:t>раздробленность»,</w:t>
            </w:r>
          </w:p>
          <w:p w14:paraId="58666A4C" w14:textId="77777777" w:rsidR="00FF2DB4" w:rsidRDefault="00C34CCB">
            <w:pPr>
              <w:pStyle w:val="TableParagraph"/>
              <w:ind w:left="108"/>
              <w:rPr>
                <w:sz w:val="24"/>
              </w:rPr>
            </w:pPr>
            <w:r>
              <w:rPr>
                <w:sz w:val="24"/>
              </w:rPr>
              <w:t>«централизованное</w:t>
            </w:r>
            <w:r>
              <w:rPr>
                <w:spacing w:val="-3"/>
                <w:sz w:val="24"/>
              </w:rPr>
              <w:t xml:space="preserve"> </w:t>
            </w:r>
            <w:r>
              <w:rPr>
                <w:sz w:val="24"/>
              </w:rPr>
              <w:t>государство»</w:t>
            </w:r>
            <w:r>
              <w:rPr>
                <w:spacing w:val="-10"/>
                <w:sz w:val="24"/>
              </w:rPr>
              <w:t xml:space="preserve"> </w:t>
            </w:r>
            <w:r>
              <w:rPr>
                <w:sz w:val="24"/>
              </w:rPr>
              <w:t>и</w:t>
            </w:r>
            <w:r>
              <w:rPr>
                <w:spacing w:val="-1"/>
                <w:sz w:val="24"/>
              </w:rPr>
              <w:t xml:space="preserve"> </w:t>
            </w:r>
            <w:r>
              <w:rPr>
                <w:sz w:val="24"/>
              </w:rPr>
              <w:t>др.);</w:t>
            </w:r>
          </w:p>
          <w:p w14:paraId="6C08B901" w14:textId="77777777" w:rsidR="00FF2DB4" w:rsidRDefault="00C34CCB">
            <w:pPr>
              <w:pStyle w:val="TableParagraph"/>
              <w:numPr>
                <w:ilvl w:val="0"/>
                <w:numId w:val="237"/>
              </w:numPr>
              <w:tabs>
                <w:tab w:val="left" w:pos="253"/>
              </w:tabs>
              <w:ind w:right="429" w:firstLine="0"/>
              <w:rPr>
                <w:sz w:val="24"/>
              </w:rPr>
            </w:pPr>
            <w:r>
              <w:rPr>
                <w:sz w:val="24"/>
              </w:rPr>
              <w:t>давать</w:t>
            </w:r>
            <w:r>
              <w:rPr>
                <w:spacing w:val="-1"/>
                <w:sz w:val="24"/>
              </w:rPr>
              <w:t xml:space="preserve"> </w:t>
            </w:r>
            <w:r>
              <w:rPr>
                <w:sz w:val="24"/>
              </w:rPr>
              <w:t>оценку</w:t>
            </w:r>
            <w:r>
              <w:rPr>
                <w:spacing w:val="-7"/>
                <w:sz w:val="24"/>
              </w:rPr>
              <w:t xml:space="preserve"> </w:t>
            </w:r>
            <w:r>
              <w:rPr>
                <w:sz w:val="24"/>
              </w:rPr>
              <w:t>событиям</w:t>
            </w:r>
            <w:r>
              <w:rPr>
                <w:spacing w:val="-2"/>
                <w:sz w:val="24"/>
              </w:rPr>
              <w:t xml:space="preserve"> </w:t>
            </w:r>
            <w:r>
              <w:rPr>
                <w:sz w:val="24"/>
              </w:rPr>
              <w:t>и</w:t>
            </w:r>
            <w:r>
              <w:rPr>
                <w:spacing w:val="-2"/>
                <w:sz w:val="24"/>
              </w:rPr>
              <w:t xml:space="preserve"> </w:t>
            </w:r>
            <w:r>
              <w:rPr>
                <w:sz w:val="24"/>
              </w:rPr>
              <w:t>личностям</w:t>
            </w:r>
            <w:r>
              <w:rPr>
                <w:spacing w:val="-1"/>
                <w:sz w:val="24"/>
              </w:rPr>
              <w:t xml:space="preserve"> </w:t>
            </w:r>
            <w:r>
              <w:rPr>
                <w:sz w:val="24"/>
              </w:rPr>
              <w:t>отечественной</w:t>
            </w:r>
            <w:r>
              <w:rPr>
                <w:spacing w:val="-1"/>
                <w:sz w:val="24"/>
              </w:rPr>
              <w:t xml:space="preserve"> </w:t>
            </w:r>
            <w:r>
              <w:rPr>
                <w:sz w:val="24"/>
              </w:rPr>
              <w:t>и</w:t>
            </w:r>
            <w:r>
              <w:rPr>
                <w:spacing w:val="-57"/>
                <w:sz w:val="24"/>
              </w:rPr>
              <w:t xml:space="preserve"> </w:t>
            </w:r>
            <w:r>
              <w:rPr>
                <w:sz w:val="24"/>
              </w:rPr>
              <w:t>всеобщей</w:t>
            </w:r>
            <w:r>
              <w:rPr>
                <w:spacing w:val="-1"/>
                <w:sz w:val="24"/>
              </w:rPr>
              <w:t xml:space="preserve"> </w:t>
            </w:r>
            <w:r>
              <w:rPr>
                <w:sz w:val="24"/>
              </w:rPr>
              <w:t>истории Средних</w:t>
            </w:r>
            <w:r>
              <w:rPr>
                <w:spacing w:val="1"/>
                <w:sz w:val="24"/>
              </w:rPr>
              <w:t xml:space="preserve"> </w:t>
            </w:r>
            <w:r>
              <w:rPr>
                <w:sz w:val="24"/>
              </w:rPr>
              <w:t>веков.</w:t>
            </w:r>
          </w:p>
          <w:p w14:paraId="25AE3B93" w14:textId="77777777" w:rsidR="00FF2DB4" w:rsidRDefault="00C34CCB">
            <w:pPr>
              <w:pStyle w:val="TableParagraph"/>
              <w:spacing w:before="5" w:line="274" w:lineRule="exact"/>
              <w:ind w:left="108"/>
              <w:rPr>
                <w:b/>
                <w:sz w:val="24"/>
              </w:rPr>
            </w:pPr>
            <w:r>
              <w:rPr>
                <w:b/>
                <w:sz w:val="24"/>
              </w:rPr>
              <w:t>История</w:t>
            </w:r>
            <w:r>
              <w:rPr>
                <w:b/>
                <w:spacing w:val="-4"/>
                <w:sz w:val="24"/>
              </w:rPr>
              <w:t xml:space="preserve"> </w:t>
            </w:r>
            <w:r>
              <w:rPr>
                <w:b/>
                <w:sz w:val="24"/>
              </w:rPr>
              <w:t>Нового времени</w:t>
            </w:r>
          </w:p>
          <w:p w14:paraId="28303292" w14:textId="77777777" w:rsidR="00FF2DB4" w:rsidRDefault="00C34CCB">
            <w:pPr>
              <w:pStyle w:val="TableParagraph"/>
              <w:numPr>
                <w:ilvl w:val="0"/>
                <w:numId w:val="237"/>
              </w:numPr>
              <w:tabs>
                <w:tab w:val="left" w:pos="253"/>
              </w:tabs>
              <w:spacing w:line="274" w:lineRule="exact"/>
              <w:ind w:left="252" w:hanging="145"/>
              <w:rPr>
                <w:sz w:val="24"/>
              </w:rPr>
            </w:pPr>
            <w:r>
              <w:rPr>
                <w:sz w:val="24"/>
              </w:rPr>
              <w:t>локализовать</w:t>
            </w:r>
            <w:r>
              <w:rPr>
                <w:spacing w:val="-1"/>
                <w:sz w:val="24"/>
              </w:rPr>
              <w:t xml:space="preserve"> </w:t>
            </w:r>
            <w:r>
              <w:rPr>
                <w:sz w:val="24"/>
              </w:rPr>
              <w:t>во</w:t>
            </w:r>
            <w:r>
              <w:rPr>
                <w:spacing w:val="-3"/>
                <w:sz w:val="24"/>
              </w:rPr>
              <w:t xml:space="preserve"> </w:t>
            </w:r>
            <w:r>
              <w:rPr>
                <w:sz w:val="24"/>
              </w:rPr>
              <w:t>времени</w:t>
            </w:r>
            <w:r>
              <w:rPr>
                <w:spacing w:val="-4"/>
                <w:sz w:val="24"/>
              </w:rPr>
              <w:t xml:space="preserve"> </w:t>
            </w:r>
            <w:r>
              <w:rPr>
                <w:sz w:val="24"/>
              </w:rPr>
              <w:t>хронологические</w:t>
            </w:r>
            <w:r>
              <w:rPr>
                <w:spacing w:val="-3"/>
                <w:sz w:val="24"/>
              </w:rPr>
              <w:t xml:space="preserve"> </w:t>
            </w:r>
            <w:r>
              <w:rPr>
                <w:sz w:val="24"/>
              </w:rPr>
              <w:t>рамки</w:t>
            </w:r>
            <w:r>
              <w:rPr>
                <w:spacing w:val="-2"/>
                <w:sz w:val="24"/>
              </w:rPr>
              <w:t xml:space="preserve"> </w:t>
            </w:r>
            <w:r>
              <w:rPr>
                <w:sz w:val="24"/>
              </w:rPr>
              <w:t>и</w:t>
            </w:r>
          </w:p>
          <w:p w14:paraId="5C10DF68" w14:textId="77777777" w:rsidR="00FF2DB4" w:rsidRDefault="00C34CCB">
            <w:pPr>
              <w:pStyle w:val="TableParagraph"/>
              <w:spacing w:line="270" w:lineRule="atLeast"/>
              <w:ind w:left="108" w:right="92"/>
              <w:rPr>
                <w:sz w:val="24"/>
              </w:rPr>
            </w:pPr>
            <w:r>
              <w:rPr>
                <w:sz w:val="24"/>
              </w:rPr>
              <w:t>рубежные</w:t>
            </w:r>
            <w:r>
              <w:rPr>
                <w:spacing w:val="46"/>
                <w:sz w:val="24"/>
              </w:rPr>
              <w:t xml:space="preserve"> </w:t>
            </w:r>
            <w:r>
              <w:rPr>
                <w:sz w:val="24"/>
              </w:rPr>
              <w:t>события</w:t>
            </w:r>
            <w:r>
              <w:rPr>
                <w:spacing w:val="45"/>
                <w:sz w:val="24"/>
              </w:rPr>
              <w:t xml:space="preserve"> </w:t>
            </w:r>
            <w:r>
              <w:rPr>
                <w:sz w:val="24"/>
              </w:rPr>
              <w:t>Нового</w:t>
            </w:r>
            <w:r>
              <w:rPr>
                <w:spacing w:val="45"/>
                <w:sz w:val="24"/>
              </w:rPr>
              <w:t xml:space="preserve"> </w:t>
            </w:r>
            <w:r>
              <w:rPr>
                <w:sz w:val="24"/>
              </w:rPr>
              <w:t>времени</w:t>
            </w:r>
            <w:r>
              <w:rPr>
                <w:spacing w:val="46"/>
                <w:sz w:val="24"/>
              </w:rPr>
              <w:t xml:space="preserve"> </w:t>
            </w:r>
            <w:r>
              <w:rPr>
                <w:sz w:val="24"/>
              </w:rPr>
              <w:t>как</w:t>
            </w:r>
            <w:r>
              <w:rPr>
                <w:spacing w:val="46"/>
                <w:sz w:val="24"/>
              </w:rPr>
              <w:t xml:space="preserve"> </w:t>
            </w:r>
            <w:r>
              <w:rPr>
                <w:sz w:val="24"/>
              </w:rPr>
              <w:t>исторической</w:t>
            </w:r>
            <w:r>
              <w:rPr>
                <w:spacing w:val="-57"/>
                <w:sz w:val="24"/>
              </w:rPr>
              <w:t xml:space="preserve"> </w:t>
            </w:r>
            <w:r>
              <w:rPr>
                <w:sz w:val="24"/>
              </w:rPr>
              <w:t>эпохи, основные</w:t>
            </w:r>
            <w:r>
              <w:rPr>
                <w:spacing w:val="-3"/>
                <w:sz w:val="24"/>
              </w:rPr>
              <w:t xml:space="preserve"> </w:t>
            </w:r>
            <w:r>
              <w:rPr>
                <w:sz w:val="24"/>
              </w:rPr>
              <w:t>этапы</w:t>
            </w:r>
            <w:r>
              <w:rPr>
                <w:spacing w:val="-2"/>
                <w:sz w:val="24"/>
              </w:rPr>
              <w:t xml:space="preserve"> </w:t>
            </w:r>
            <w:r>
              <w:rPr>
                <w:sz w:val="24"/>
              </w:rPr>
              <w:t>отечественной и</w:t>
            </w:r>
            <w:r>
              <w:rPr>
                <w:spacing w:val="1"/>
                <w:sz w:val="24"/>
              </w:rPr>
              <w:t xml:space="preserve"> </w:t>
            </w:r>
            <w:r>
              <w:rPr>
                <w:sz w:val="24"/>
              </w:rPr>
              <w:t>всеобщей истории</w:t>
            </w:r>
          </w:p>
        </w:tc>
        <w:tc>
          <w:tcPr>
            <w:tcW w:w="5924" w:type="dxa"/>
          </w:tcPr>
          <w:p w14:paraId="0E5786DB" w14:textId="77777777" w:rsidR="00FF2DB4" w:rsidRDefault="00FF2DB4">
            <w:pPr>
              <w:pStyle w:val="TableParagraph"/>
              <w:rPr>
                <w:sz w:val="24"/>
              </w:rPr>
            </w:pPr>
          </w:p>
        </w:tc>
      </w:tr>
    </w:tbl>
    <w:p w14:paraId="16019D32"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1B356B4" w14:textId="77777777">
        <w:trPr>
          <w:trHeight w:val="9385"/>
        </w:trPr>
        <w:tc>
          <w:tcPr>
            <w:tcW w:w="2688" w:type="dxa"/>
          </w:tcPr>
          <w:p w14:paraId="56F84774" w14:textId="77777777" w:rsidR="00FF2DB4" w:rsidRDefault="00FF2DB4">
            <w:pPr>
              <w:pStyle w:val="TableParagraph"/>
              <w:rPr>
                <w:sz w:val="24"/>
              </w:rPr>
            </w:pPr>
          </w:p>
        </w:tc>
        <w:tc>
          <w:tcPr>
            <w:tcW w:w="6284" w:type="dxa"/>
          </w:tcPr>
          <w:p w14:paraId="0DDA0123" w14:textId="77777777" w:rsidR="00FF2DB4" w:rsidRDefault="00C34CCB">
            <w:pPr>
              <w:pStyle w:val="TableParagraph"/>
              <w:ind w:left="108" w:right="97"/>
              <w:jc w:val="both"/>
              <w:rPr>
                <w:sz w:val="24"/>
              </w:rPr>
            </w:pPr>
            <w:r>
              <w:rPr>
                <w:sz w:val="24"/>
              </w:rPr>
              <w:t>Нового</w:t>
            </w:r>
            <w:r>
              <w:rPr>
                <w:spacing w:val="23"/>
                <w:sz w:val="24"/>
              </w:rPr>
              <w:t xml:space="preserve"> </w:t>
            </w:r>
            <w:r>
              <w:rPr>
                <w:sz w:val="24"/>
              </w:rPr>
              <w:t>времени;</w:t>
            </w:r>
            <w:r>
              <w:rPr>
                <w:spacing w:val="24"/>
                <w:sz w:val="24"/>
              </w:rPr>
              <w:t xml:space="preserve"> </w:t>
            </w:r>
            <w:r>
              <w:rPr>
                <w:sz w:val="24"/>
              </w:rPr>
              <w:t>соотносить</w:t>
            </w:r>
            <w:r>
              <w:rPr>
                <w:spacing w:val="24"/>
                <w:sz w:val="24"/>
              </w:rPr>
              <w:t xml:space="preserve"> </w:t>
            </w:r>
            <w:r>
              <w:rPr>
                <w:sz w:val="24"/>
              </w:rPr>
              <w:t>хронологию</w:t>
            </w:r>
            <w:r>
              <w:rPr>
                <w:spacing w:val="24"/>
                <w:sz w:val="24"/>
              </w:rPr>
              <w:t xml:space="preserve"> </w:t>
            </w:r>
            <w:r>
              <w:rPr>
                <w:sz w:val="24"/>
              </w:rPr>
              <w:t>истории</w:t>
            </w:r>
            <w:r>
              <w:rPr>
                <w:spacing w:val="24"/>
                <w:sz w:val="24"/>
              </w:rPr>
              <w:t xml:space="preserve"> </w:t>
            </w:r>
            <w:r>
              <w:rPr>
                <w:sz w:val="24"/>
              </w:rPr>
              <w:t>России</w:t>
            </w:r>
            <w:r>
              <w:rPr>
                <w:spacing w:val="-58"/>
                <w:sz w:val="24"/>
              </w:rPr>
              <w:t xml:space="preserve"> </w:t>
            </w:r>
            <w:r>
              <w:rPr>
                <w:sz w:val="24"/>
              </w:rPr>
              <w:t>и всеобщей истории в</w:t>
            </w:r>
            <w:r>
              <w:rPr>
                <w:spacing w:val="-3"/>
                <w:sz w:val="24"/>
              </w:rPr>
              <w:t xml:space="preserve"> </w:t>
            </w:r>
            <w:r>
              <w:rPr>
                <w:sz w:val="24"/>
              </w:rPr>
              <w:t>Новое</w:t>
            </w:r>
            <w:r>
              <w:rPr>
                <w:spacing w:val="-2"/>
                <w:sz w:val="24"/>
              </w:rPr>
              <w:t xml:space="preserve"> </w:t>
            </w:r>
            <w:r>
              <w:rPr>
                <w:sz w:val="24"/>
              </w:rPr>
              <w:t>время;</w:t>
            </w:r>
          </w:p>
          <w:p w14:paraId="7F6A66F0" w14:textId="77777777" w:rsidR="00FF2DB4" w:rsidRDefault="00C34CCB">
            <w:pPr>
              <w:pStyle w:val="TableParagraph"/>
              <w:numPr>
                <w:ilvl w:val="0"/>
                <w:numId w:val="236"/>
              </w:numPr>
              <w:tabs>
                <w:tab w:val="left" w:pos="253"/>
              </w:tabs>
              <w:ind w:left="252" w:hanging="145"/>
              <w:jc w:val="both"/>
              <w:rPr>
                <w:sz w:val="24"/>
              </w:rPr>
            </w:pPr>
            <w:r>
              <w:rPr>
                <w:sz w:val="24"/>
              </w:rPr>
              <w:t>использовать</w:t>
            </w:r>
            <w:r>
              <w:rPr>
                <w:spacing w:val="-2"/>
                <w:sz w:val="24"/>
              </w:rPr>
              <w:t xml:space="preserve"> </w:t>
            </w:r>
            <w:r>
              <w:rPr>
                <w:sz w:val="24"/>
              </w:rPr>
              <w:t>историческую</w:t>
            </w:r>
            <w:r>
              <w:rPr>
                <w:spacing w:val="-2"/>
                <w:sz w:val="24"/>
              </w:rPr>
              <w:t xml:space="preserve"> </w:t>
            </w:r>
            <w:r>
              <w:rPr>
                <w:sz w:val="24"/>
              </w:rPr>
              <w:t>карту</w:t>
            </w:r>
            <w:r>
              <w:rPr>
                <w:spacing w:val="-7"/>
                <w:sz w:val="24"/>
              </w:rPr>
              <w:t xml:space="preserve"> </w:t>
            </w:r>
            <w:r>
              <w:rPr>
                <w:sz w:val="24"/>
              </w:rPr>
              <w:t>как</w:t>
            </w:r>
            <w:r>
              <w:rPr>
                <w:spacing w:val="-2"/>
                <w:sz w:val="24"/>
              </w:rPr>
              <w:t xml:space="preserve"> </w:t>
            </w:r>
            <w:r>
              <w:rPr>
                <w:sz w:val="24"/>
              </w:rPr>
              <w:t>источник</w:t>
            </w:r>
          </w:p>
          <w:p w14:paraId="2FFC137A" w14:textId="77777777" w:rsidR="00FF2DB4" w:rsidRDefault="00C34CCB">
            <w:pPr>
              <w:pStyle w:val="TableParagraph"/>
              <w:ind w:left="108" w:right="92"/>
              <w:jc w:val="both"/>
              <w:rPr>
                <w:sz w:val="24"/>
              </w:rPr>
            </w:pPr>
            <w:r>
              <w:rPr>
                <w:sz w:val="24"/>
              </w:rPr>
              <w:t>информации</w:t>
            </w:r>
            <w:r>
              <w:rPr>
                <w:spacing w:val="1"/>
                <w:sz w:val="24"/>
              </w:rPr>
              <w:t xml:space="preserve"> </w:t>
            </w:r>
            <w:r>
              <w:rPr>
                <w:sz w:val="24"/>
              </w:rPr>
              <w:t>о</w:t>
            </w:r>
            <w:r>
              <w:rPr>
                <w:spacing w:val="1"/>
                <w:sz w:val="24"/>
              </w:rPr>
              <w:t xml:space="preserve"> </w:t>
            </w:r>
            <w:r>
              <w:rPr>
                <w:sz w:val="24"/>
              </w:rPr>
              <w:t>границах</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государств</w:t>
            </w:r>
            <w:r>
              <w:rPr>
                <w:spacing w:val="1"/>
                <w:sz w:val="24"/>
              </w:rPr>
              <w:t xml:space="preserve"> </w:t>
            </w:r>
            <w:r>
              <w:rPr>
                <w:sz w:val="24"/>
              </w:rPr>
              <w:t>в</w:t>
            </w:r>
            <w:r>
              <w:rPr>
                <w:spacing w:val="1"/>
                <w:sz w:val="24"/>
              </w:rPr>
              <w:t xml:space="preserve"> </w:t>
            </w:r>
            <w:r>
              <w:rPr>
                <w:sz w:val="24"/>
              </w:rPr>
              <w:t>Новое</w:t>
            </w:r>
            <w:r>
              <w:rPr>
                <w:spacing w:val="1"/>
                <w:sz w:val="24"/>
              </w:rPr>
              <w:t xml:space="preserve"> </w:t>
            </w:r>
            <w:r>
              <w:rPr>
                <w:sz w:val="24"/>
              </w:rPr>
              <w:t>время,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процессах</w:t>
            </w:r>
            <w:r>
              <w:rPr>
                <w:spacing w:val="1"/>
                <w:sz w:val="24"/>
              </w:rPr>
              <w:t xml:space="preserve"> </w:t>
            </w:r>
            <w:r>
              <w:rPr>
                <w:sz w:val="24"/>
              </w:rPr>
              <w:t>социально-</w:t>
            </w:r>
            <w:r>
              <w:rPr>
                <w:spacing w:val="1"/>
                <w:sz w:val="24"/>
              </w:rPr>
              <w:t xml:space="preserve"> </w:t>
            </w:r>
            <w:r>
              <w:rPr>
                <w:sz w:val="24"/>
              </w:rPr>
              <w:t>экономического развития, о местах важнейших событий,</w:t>
            </w:r>
            <w:r>
              <w:rPr>
                <w:spacing w:val="1"/>
                <w:sz w:val="24"/>
              </w:rPr>
              <w:t xml:space="preserve"> </w:t>
            </w:r>
            <w:r>
              <w:rPr>
                <w:sz w:val="24"/>
              </w:rPr>
              <w:t>направлениях</w:t>
            </w:r>
            <w:r>
              <w:rPr>
                <w:spacing w:val="1"/>
                <w:sz w:val="24"/>
              </w:rPr>
              <w:t xml:space="preserve"> </w:t>
            </w:r>
            <w:r>
              <w:rPr>
                <w:sz w:val="24"/>
              </w:rPr>
              <w:t>значительных</w:t>
            </w:r>
            <w:r>
              <w:rPr>
                <w:spacing w:val="1"/>
                <w:sz w:val="24"/>
              </w:rPr>
              <w:t xml:space="preserve"> </w:t>
            </w:r>
            <w:r>
              <w:rPr>
                <w:sz w:val="24"/>
              </w:rPr>
              <w:t>передвижений</w:t>
            </w:r>
            <w:r>
              <w:rPr>
                <w:spacing w:val="1"/>
                <w:sz w:val="24"/>
              </w:rPr>
              <w:t xml:space="preserve"> </w:t>
            </w:r>
            <w:r>
              <w:rPr>
                <w:sz w:val="24"/>
              </w:rPr>
              <w:t>—</w:t>
            </w:r>
            <w:r>
              <w:rPr>
                <w:spacing w:val="1"/>
                <w:sz w:val="24"/>
              </w:rPr>
              <w:t xml:space="preserve"> </w:t>
            </w:r>
            <w:r>
              <w:rPr>
                <w:sz w:val="24"/>
              </w:rPr>
              <w:t>походов,</w:t>
            </w:r>
            <w:r>
              <w:rPr>
                <w:spacing w:val="1"/>
                <w:sz w:val="24"/>
              </w:rPr>
              <w:t xml:space="preserve"> </w:t>
            </w:r>
            <w:r>
              <w:rPr>
                <w:sz w:val="24"/>
              </w:rPr>
              <w:t>завоеваний, колонизации и</w:t>
            </w:r>
            <w:r>
              <w:rPr>
                <w:spacing w:val="-2"/>
                <w:sz w:val="24"/>
              </w:rPr>
              <w:t xml:space="preserve"> </w:t>
            </w:r>
            <w:r>
              <w:rPr>
                <w:sz w:val="24"/>
              </w:rPr>
              <w:t>др.;</w:t>
            </w:r>
          </w:p>
          <w:p w14:paraId="748406C2" w14:textId="77777777" w:rsidR="00FF2DB4" w:rsidRDefault="00C34CCB">
            <w:pPr>
              <w:pStyle w:val="TableParagraph"/>
              <w:numPr>
                <w:ilvl w:val="0"/>
                <w:numId w:val="236"/>
              </w:numPr>
              <w:tabs>
                <w:tab w:val="left" w:pos="315"/>
              </w:tabs>
              <w:ind w:right="99" w:firstLine="0"/>
              <w:rPr>
                <w:sz w:val="24"/>
              </w:rPr>
            </w:pPr>
            <w:r>
              <w:rPr>
                <w:sz w:val="24"/>
              </w:rPr>
              <w:t>анализировать</w:t>
            </w:r>
            <w:r>
              <w:rPr>
                <w:spacing w:val="1"/>
                <w:sz w:val="24"/>
              </w:rPr>
              <w:t xml:space="preserve"> </w:t>
            </w:r>
            <w:r>
              <w:rPr>
                <w:sz w:val="24"/>
              </w:rPr>
              <w:t>информацию</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по</w:t>
            </w:r>
            <w:r>
              <w:rPr>
                <w:spacing w:val="-57"/>
                <w:sz w:val="24"/>
              </w:rPr>
              <w:t xml:space="preserve"> </w:t>
            </w:r>
            <w:r>
              <w:rPr>
                <w:sz w:val="24"/>
              </w:rPr>
              <w:t>отечественной</w:t>
            </w:r>
            <w:r>
              <w:rPr>
                <w:spacing w:val="-2"/>
                <w:sz w:val="24"/>
              </w:rPr>
              <w:t xml:space="preserve"> </w:t>
            </w:r>
            <w:r>
              <w:rPr>
                <w:sz w:val="24"/>
              </w:rPr>
              <w:t>и</w:t>
            </w:r>
            <w:r>
              <w:rPr>
                <w:spacing w:val="-1"/>
                <w:sz w:val="24"/>
              </w:rPr>
              <w:t xml:space="preserve"> </w:t>
            </w:r>
            <w:r>
              <w:rPr>
                <w:sz w:val="24"/>
              </w:rPr>
              <w:t>всеобщей</w:t>
            </w:r>
            <w:r>
              <w:rPr>
                <w:spacing w:val="-1"/>
                <w:sz w:val="24"/>
              </w:rPr>
              <w:t xml:space="preserve"> </w:t>
            </w:r>
            <w:r>
              <w:rPr>
                <w:sz w:val="24"/>
              </w:rPr>
              <w:t>истории</w:t>
            </w:r>
            <w:r>
              <w:rPr>
                <w:spacing w:val="-1"/>
                <w:sz w:val="24"/>
              </w:rPr>
              <w:t xml:space="preserve"> </w:t>
            </w:r>
            <w:r>
              <w:rPr>
                <w:sz w:val="24"/>
              </w:rPr>
              <w:t>Нового</w:t>
            </w:r>
            <w:r>
              <w:rPr>
                <w:spacing w:val="-1"/>
                <w:sz w:val="24"/>
              </w:rPr>
              <w:t xml:space="preserve"> </w:t>
            </w:r>
            <w:r>
              <w:rPr>
                <w:sz w:val="24"/>
              </w:rPr>
              <w:t>времени;</w:t>
            </w:r>
          </w:p>
          <w:p w14:paraId="08043FB5" w14:textId="77777777" w:rsidR="00FF2DB4" w:rsidRDefault="00C34CCB">
            <w:pPr>
              <w:pStyle w:val="TableParagraph"/>
              <w:numPr>
                <w:ilvl w:val="0"/>
                <w:numId w:val="236"/>
              </w:numPr>
              <w:tabs>
                <w:tab w:val="left" w:pos="253"/>
              </w:tabs>
              <w:ind w:right="282" w:firstLine="0"/>
              <w:rPr>
                <w:sz w:val="24"/>
              </w:rPr>
            </w:pPr>
            <w:r>
              <w:rPr>
                <w:sz w:val="24"/>
              </w:rPr>
              <w:t>составлять описание положения и образа жизни</w:t>
            </w:r>
            <w:r>
              <w:rPr>
                <w:spacing w:val="1"/>
                <w:sz w:val="24"/>
              </w:rPr>
              <w:t xml:space="preserve"> </w:t>
            </w:r>
            <w:r>
              <w:rPr>
                <w:sz w:val="24"/>
              </w:rPr>
              <w:t>основных</w:t>
            </w:r>
            <w:r>
              <w:rPr>
                <w:spacing w:val="-3"/>
                <w:sz w:val="24"/>
              </w:rPr>
              <w:t xml:space="preserve"> </w:t>
            </w:r>
            <w:r>
              <w:rPr>
                <w:sz w:val="24"/>
              </w:rPr>
              <w:t>социальных</w:t>
            </w:r>
            <w:r>
              <w:rPr>
                <w:spacing w:val="-1"/>
                <w:sz w:val="24"/>
              </w:rPr>
              <w:t xml:space="preserve"> </w:t>
            </w:r>
            <w:r>
              <w:rPr>
                <w:sz w:val="24"/>
              </w:rPr>
              <w:t>групп</w:t>
            </w:r>
            <w:r>
              <w:rPr>
                <w:spacing w:val="-4"/>
                <w:sz w:val="24"/>
              </w:rPr>
              <w:t xml:space="preserve"> </w:t>
            </w:r>
            <w:r>
              <w:rPr>
                <w:sz w:val="24"/>
              </w:rPr>
              <w:t>в</w:t>
            </w:r>
            <w:r>
              <w:rPr>
                <w:spacing w:val="-4"/>
                <w:sz w:val="24"/>
              </w:rPr>
              <w:t xml:space="preserve"> </w:t>
            </w:r>
            <w:r>
              <w:rPr>
                <w:sz w:val="24"/>
              </w:rPr>
              <w:t>России</w:t>
            </w:r>
            <w:r>
              <w:rPr>
                <w:spacing w:val="-3"/>
                <w:sz w:val="24"/>
              </w:rPr>
              <w:t xml:space="preserve"> </w:t>
            </w:r>
            <w:r>
              <w:rPr>
                <w:sz w:val="24"/>
              </w:rPr>
              <w:t>и</w:t>
            </w:r>
            <w:r>
              <w:rPr>
                <w:spacing w:val="-3"/>
                <w:sz w:val="24"/>
              </w:rPr>
              <w:t xml:space="preserve"> </w:t>
            </w:r>
            <w:r>
              <w:rPr>
                <w:sz w:val="24"/>
              </w:rPr>
              <w:t>других</w:t>
            </w:r>
            <w:r>
              <w:rPr>
                <w:spacing w:val="-2"/>
                <w:sz w:val="24"/>
              </w:rPr>
              <w:t xml:space="preserve"> </w:t>
            </w:r>
            <w:r>
              <w:rPr>
                <w:sz w:val="24"/>
              </w:rPr>
              <w:t>странах</w:t>
            </w:r>
            <w:r>
              <w:rPr>
                <w:spacing w:val="-1"/>
                <w:sz w:val="24"/>
              </w:rPr>
              <w:t xml:space="preserve"> </w:t>
            </w:r>
            <w:r>
              <w:rPr>
                <w:sz w:val="24"/>
              </w:rPr>
              <w:t>в</w:t>
            </w:r>
          </w:p>
          <w:p w14:paraId="260CC6B7" w14:textId="77777777" w:rsidR="00FF2DB4" w:rsidRDefault="00C34CCB">
            <w:pPr>
              <w:pStyle w:val="TableParagraph"/>
              <w:ind w:left="108"/>
              <w:rPr>
                <w:sz w:val="24"/>
              </w:rPr>
            </w:pPr>
            <w:r>
              <w:rPr>
                <w:sz w:val="24"/>
              </w:rPr>
              <w:t>Новое</w:t>
            </w:r>
            <w:r>
              <w:rPr>
                <w:spacing w:val="-5"/>
                <w:sz w:val="24"/>
              </w:rPr>
              <w:t xml:space="preserve"> </w:t>
            </w:r>
            <w:r>
              <w:rPr>
                <w:sz w:val="24"/>
              </w:rPr>
              <w:t>время,</w:t>
            </w:r>
            <w:r>
              <w:rPr>
                <w:spacing w:val="-4"/>
                <w:sz w:val="24"/>
              </w:rPr>
              <w:t xml:space="preserve"> </w:t>
            </w:r>
            <w:r>
              <w:rPr>
                <w:sz w:val="24"/>
              </w:rPr>
              <w:t>памятников</w:t>
            </w:r>
            <w:r>
              <w:rPr>
                <w:spacing w:val="-3"/>
                <w:sz w:val="24"/>
              </w:rPr>
              <w:t xml:space="preserve"> </w:t>
            </w:r>
            <w:r>
              <w:rPr>
                <w:sz w:val="24"/>
              </w:rPr>
              <w:t>материальной</w:t>
            </w:r>
            <w:r>
              <w:rPr>
                <w:spacing w:val="-4"/>
                <w:sz w:val="24"/>
              </w:rPr>
              <w:t xml:space="preserve"> </w:t>
            </w:r>
            <w:r>
              <w:rPr>
                <w:sz w:val="24"/>
              </w:rPr>
              <w:t>и</w:t>
            </w:r>
            <w:r>
              <w:rPr>
                <w:spacing w:val="-5"/>
                <w:sz w:val="24"/>
              </w:rPr>
              <w:t xml:space="preserve"> </w:t>
            </w:r>
            <w:r>
              <w:rPr>
                <w:sz w:val="24"/>
              </w:rPr>
              <w:t>художественной</w:t>
            </w:r>
            <w:r>
              <w:rPr>
                <w:spacing w:val="-57"/>
                <w:sz w:val="24"/>
              </w:rPr>
              <w:t xml:space="preserve"> </w:t>
            </w:r>
            <w:r>
              <w:rPr>
                <w:sz w:val="24"/>
              </w:rPr>
              <w:t>культуры; рассказывать о значительных событиях и</w:t>
            </w:r>
            <w:r>
              <w:rPr>
                <w:spacing w:val="1"/>
                <w:sz w:val="24"/>
              </w:rPr>
              <w:t xml:space="preserve"> </w:t>
            </w:r>
            <w:r>
              <w:rPr>
                <w:sz w:val="24"/>
              </w:rPr>
              <w:t>личностях отечественной и всеобщей истории Нового</w:t>
            </w:r>
            <w:r>
              <w:rPr>
                <w:spacing w:val="1"/>
                <w:sz w:val="24"/>
              </w:rPr>
              <w:t xml:space="preserve"> </w:t>
            </w:r>
            <w:r>
              <w:rPr>
                <w:sz w:val="24"/>
              </w:rPr>
              <w:t>времени;</w:t>
            </w:r>
          </w:p>
          <w:p w14:paraId="53302AA7" w14:textId="77777777" w:rsidR="00FF2DB4" w:rsidRDefault="00C34CCB">
            <w:pPr>
              <w:pStyle w:val="TableParagraph"/>
              <w:numPr>
                <w:ilvl w:val="0"/>
                <w:numId w:val="236"/>
              </w:numPr>
              <w:tabs>
                <w:tab w:val="left" w:pos="253"/>
              </w:tabs>
              <w:ind w:right="143" w:firstLine="0"/>
              <w:rPr>
                <w:sz w:val="24"/>
              </w:rPr>
            </w:pPr>
            <w:r>
              <w:rPr>
                <w:sz w:val="24"/>
              </w:rPr>
              <w:t>систематизировать исторический материал,</w:t>
            </w:r>
            <w:r>
              <w:rPr>
                <w:spacing w:val="1"/>
                <w:sz w:val="24"/>
              </w:rPr>
              <w:t xml:space="preserve"> </w:t>
            </w:r>
            <w:r>
              <w:rPr>
                <w:sz w:val="24"/>
              </w:rPr>
              <w:t>содержащийся</w:t>
            </w:r>
            <w:r>
              <w:rPr>
                <w:spacing w:val="-4"/>
                <w:sz w:val="24"/>
              </w:rPr>
              <w:t xml:space="preserve"> </w:t>
            </w:r>
            <w:r>
              <w:rPr>
                <w:sz w:val="24"/>
              </w:rPr>
              <w:t>в учебной</w:t>
            </w:r>
            <w:r>
              <w:rPr>
                <w:spacing w:val="-4"/>
                <w:sz w:val="24"/>
              </w:rPr>
              <w:t xml:space="preserve"> </w:t>
            </w:r>
            <w:r>
              <w:rPr>
                <w:sz w:val="24"/>
              </w:rPr>
              <w:t>и</w:t>
            </w:r>
            <w:r>
              <w:rPr>
                <w:spacing w:val="-4"/>
                <w:sz w:val="24"/>
              </w:rPr>
              <w:t xml:space="preserve"> </w:t>
            </w:r>
            <w:r>
              <w:rPr>
                <w:sz w:val="24"/>
              </w:rPr>
              <w:t>дополнительной</w:t>
            </w:r>
            <w:r>
              <w:rPr>
                <w:spacing w:val="-4"/>
                <w:sz w:val="24"/>
              </w:rPr>
              <w:t xml:space="preserve"> </w:t>
            </w:r>
            <w:r>
              <w:rPr>
                <w:sz w:val="24"/>
              </w:rPr>
              <w:t>литературе</w:t>
            </w:r>
            <w:r>
              <w:rPr>
                <w:spacing w:val="-4"/>
                <w:sz w:val="24"/>
              </w:rPr>
              <w:t xml:space="preserve"> </w:t>
            </w:r>
            <w:r>
              <w:rPr>
                <w:sz w:val="24"/>
              </w:rPr>
              <w:t>по</w:t>
            </w:r>
            <w:r>
              <w:rPr>
                <w:spacing w:val="-57"/>
                <w:sz w:val="24"/>
              </w:rPr>
              <w:t xml:space="preserve"> </w:t>
            </w:r>
            <w:r>
              <w:rPr>
                <w:sz w:val="24"/>
              </w:rPr>
              <w:t>отечественной</w:t>
            </w:r>
            <w:r>
              <w:rPr>
                <w:spacing w:val="-2"/>
                <w:sz w:val="24"/>
              </w:rPr>
              <w:t xml:space="preserve"> </w:t>
            </w:r>
            <w:r>
              <w:rPr>
                <w:sz w:val="24"/>
              </w:rPr>
              <w:t>и</w:t>
            </w:r>
            <w:r>
              <w:rPr>
                <w:spacing w:val="-1"/>
                <w:sz w:val="24"/>
              </w:rPr>
              <w:t xml:space="preserve"> </w:t>
            </w:r>
            <w:r>
              <w:rPr>
                <w:sz w:val="24"/>
              </w:rPr>
              <w:t>всеобщей</w:t>
            </w:r>
            <w:r>
              <w:rPr>
                <w:spacing w:val="-1"/>
                <w:sz w:val="24"/>
              </w:rPr>
              <w:t xml:space="preserve"> </w:t>
            </w:r>
            <w:r>
              <w:rPr>
                <w:sz w:val="24"/>
              </w:rPr>
              <w:t>истории</w:t>
            </w:r>
            <w:r>
              <w:rPr>
                <w:spacing w:val="-1"/>
                <w:sz w:val="24"/>
              </w:rPr>
              <w:t xml:space="preserve"> </w:t>
            </w:r>
            <w:r>
              <w:rPr>
                <w:sz w:val="24"/>
              </w:rPr>
              <w:t>Нового</w:t>
            </w:r>
            <w:r>
              <w:rPr>
                <w:spacing w:val="-2"/>
                <w:sz w:val="24"/>
              </w:rPr>
              <w:t xml:space="preserve"> </w:t>
            </w:r>
            <w:r>
              <w:rPr>
                <w:sz w:val="24"/>
              </w:rPr>
              <w:t>времени;</w:t>
            </w:r>
          </w:p>
          <w:p w14:paraId="79E13024" w14:textId="77777777" w:rsidR="00FF2DB4" w:rsidRDefault="00C34CCB">
            <w:pPr>
              <w:pStyle w:val="TableParagraph"/>
              <w:numPr>
                <w:ilvl w:val="0"/>
                <w:numId w:val="236"/>
              </w:numPr>
              <w:tabs>
                <w:tab w:val="left" w:pos="253"/>
              </w:tabs>
              <w:ind w:right="268" w:firstLine="0"/>
              <w:rPr>
                <w:sz w:val="24"/>
              </w:rPr>
            </w:pPr>
            <w:r>
              <w:rPr>
                <w:sz w:val="24"/>
              </w:rPr>
              <w:t>раскрывать характерные, существенные черты: а)</w:t>
            </w:r>
            <w:r>
              <w:rPr>
                <w:spacing w:val="1"/>
                <w:sz w:val="24"/>
              </w:rPr>
              <w:t xml:space="preserve"> </w:t>
            </w:r>
            <w:r>
              <w:rPr>
                <w:sz w:val="24"/>
              </w:rPr>
              <w:t>экономического</w:t>
            </w:r>
            <w:r>
              <w:rPr>
                <w:spacing w:val="-4"/>
                <w:sz w:val="24"/>
              </w:rPr>
              <w:t xml:space="preserve"> </w:t>
            </w:r>
            <w:r>
              <w:rPr>
                <w:sz w:val="24"/>
              </w:rPr>
              <w:t>и</w:t>
            </w:r>
            <w:r>
              <w:rPr>
                <w:spacing w:val="-4"/>
                <w:sz w:val="24"/>
              </w:rPr>
              <w:t xml:space="preserve"> </w:t>
            </w:r>
            <w:r>
              <w:rPr>
                <w:sz w:val="24"/>
              </w:rPr>
              <w:t>социального</w:t>
            </w:r>
            <w:r>
              <w:rPr>
                <w:spacing w:val="-3"/>
                <w:sz w:val="24"/>
              </w:rPr>
              <w:t xml:space="preserve"> </w:t>
            </w:r>
            <w:r>
              <w:rPr>
                <w:sz w:val="24"/>
              </w:rPr>
              <w:t>развития</w:t>
            </w:r>
            <w:r>
              <w:rPr>
                <w:spacing w:val="-4"/>
                <w:sz w:val="24"/>
              </w:rPr>
              <w:t xml:space="preserve"> </w:t>
            </w:r>
            <w:r>
              <w:rPr>
                <w:sz w:val="24"/>
              </w:rPr>
              <w:t>России</w:t>
            </w:r>
            <w:r>
              <w:rPr>
                <w:spacing w:val="-4"/>
                <w:sz w:val="24"/>
              </w:rPr>
              <w:t xml:space="preserve"> </w:t>
            </w:r>
            <w:r>
              <w:rPr>
                <w:sz w:val="24"/>
              </w:rPr>
              <w:t>и</w:t>
            </w:r>
            <w:r>
              <w:rPr>
                <w:spacing w:val="-3"/>
                <w:sz w:val="24"/>
              </w:rPr>
              <w:t xml:space="preserve"> </w:t>
            </w:r>
            <w:r>
              <w:rPr>
                <w:sz w:val="24"/>
              </w:rPr>
              <w:t>других</w:t>
            </w:r>
            <w:r>
              <w:rPr>
                <w:spacing w:val="-57"/>
                <w:sz w:val="24"/>
              </w:rPr>
              <w:t xml:space="preserve"> </w:t>
            </w:r>
            <w:r>
              <w:rPr>
                <w:sz w:val="24"/>
              </w:rPr>
              <w:t>стран в Новое время; б) эволюции политического строя</w:t>
            </w:r>
            <w:r>
              <w:rPr>
                <w:spacing w:val="1"/>
                <w:sz w:val="24"/>
              </w:rPr>
              <w:t xml:space="preserve"> </w:t>
            </w:r>
            <w:r>
              <w:rPr>
                <w:sz w:val="24"/>
              </w:rPr>
              <w:t>(включая</w:t>
            </w:r>
            <w:r>
              <w:rPr>
                <w:spacing w:val="-2"/>
                <w:sz w:val="24"/>
              </w:rPr>
              <w:t xml:space="preserve"> </w:t>
            </w:r>
            <w:r>
              <w:rPr>
                <w:sz w:val="24"/>
              </w:rPr>
              <w:t>понятия</w:t>
            </w:r>
            <w:r>
              <w:rPr>
                <w:spacing w:val="1"/>
                <w:sz w:val="24"/>
              </w:rPr>
              <w:t xml:space="preserve"> </w:t>
            </w:r>
            <w:r>
              <w:rPr>
                <w:sz w:val="24"/>
              </w:rPr>
              <w:t>«монархия»,</w:t>
            </w:r>
            <w:r>
              <w:rPr>
                <w:spacing w:val="2"/>
                <w:sz w:val="24"/>
              </w:rPr>
              <w:t xml:space="preserve"> </w:t>
            </w:r>
            <w:r>
              <w:rPr>
                <w:sz w:val="24"/>
              </w:rPr>
              <w:t>«самодержавие»,</w:t>
            </w:r>
          </w:p>
          <w:p w14:paraId="4F00CF5C" w14:textId="77777777" w:rsidR="00FF2DB4" w:rsidRDefault="00C34CCB">
            <w:pPr>
              <w:pStyle w:val="TableParagraph"/>
              <w:tabs>
                <w:tab w:val="left" w:pos="1848"/>
                <w:tab w:val="left" w:pos="2249"/>
                <w:tab w:val="left" w:pos="2971"/>
                <w:tab w:val="left" w:pos="3437"/>
                <w:tab w:val="left" w:pos="4617"/>
              </w:tabs>
              <w:ind w:left="108" w:right="95"/>
              <w:rPr>
                <w:sz w:val="24"/>
              </w:rPr>
            </w:pPr>
            <w:r>
              <w:rPr>
                <w:sz w:val="24"/>
              </w:rPr>
              <w:t>«абсолютизм»</w:t>
            </w:r>
            <w:r>
              <w:rPr>
                <w:sz w:val="24"/>
              </w:rPr>
              <w:tab/>
              <w:t>и</w:t>
            </w:r>
            <w:r>
              <w:rPr>
                <w:sz w:val="24"/>
              </w:rPr>
              <w:tab/>
              <w:t>др.);</w:t>
            </w:r>
            <w:r>
              <w:rPr>
                <w:sz w:val="24"/>
              </w:rPr>
              <w:tab/>
              <w:t>в)</w:t>
            </w:r>
            <w:r>
              <w:rPr>
                <w:sz w:val="24"/>
              </w:rPr>
              <w:tab/>
              <w:t>развития</w:t>
            </w:r>
            <w:r>
              <w:rPr>
                <w:sz w:val="24"/>
              </w:rPr>
              <w:tab/>
            </w:r>
            <w:r>
              <w:rPr>
                <w:spacing w:val="-1"/>
                <w:sz w:val="24"/>
              </w:rPr>
              <w:t>общественного</w:t>
            </w:r>
            <w:r>
              <w:rPr>
                <w:spacing w:val="-57"/>
                <w:sz w:val="24"/>
              </w:rPr>
              <w:t xml:space="preserve"> </w:t>
            </w:r>
            <w:r>
              <w:rPr>
                <w:sz w:val="24"/>
              </w:rPr>
              <w:t>движения («консерватизм»,</w:t>
            </w:r>
            <w:r>
              <w:rPr>
                <w:spacing w:val="1"/>
                <w:sz w:val="24"/>
              </w:rPr>
              <w:t xml:space="preserve"> </w:t>
            </w:r>
            <w:r>
              <w:rPr>
                <w:sz w:val="24"/>
              </w:rPr>
              <w:t>«либерализм»,</w:t>
            </w:r>
            <w:r>
              <w:rPr>
                <w:spacing w:val="1"/>
                <w:sz w:val="24"/>
              </w:rPr>
              <w:t xml:space="preserve"> </w:t>
            </w:r>
            <w:r>
              <w:rPr>
                <w:sz w:val="24"/>
              </w:rPr>
              <w:t>«социализм»);</w:t>
            </w:r>
            <w:r>
              <w:rPr>
                <w:spacing w:val="-57"/>
                <w:sz w:val="24"/>
              </w:rPr>
              <w:t xml:space="preserve"> </w:t>
            </w:r>
            <w:r>
              <w:rPr>
                <w:sz w:val="24"/>
              </w:rPr>
              <w:t>г) представлений о мире и общественных ценностях; д)</w:t>
            </w:r>
            <w:r>
              <w:rPr>
                <w:spacing w:val="1"/>
                <w:sz w:val="24"/>
              </w:rPr>
              <w:t xml:space="preserve"> </w:t>
            </w:r>
            <w:r>
              <w:rPr>
                <w:sz w:val="24"/>
              </w:rPr>
              <w:t>художественной</w:t>
            </w:r>
            <w:r>
              <w:rPr>
                <w:spacing w:val="-1"/>
                <w:sz w:val="24"/>
              </w:rPr>
              <w:t xml:space="preserve"> </w:t>
            </w:r>
            <w:r>
              <w:rPr>
                <w:sz w:val="24"/>
              </w:rPr>
              <w:t>культуры Нового</w:t>
            </w:r>
            <w:r>
              <w:rPr>
                <w:spacing w:val="-1"/>
                <w:sz w:val="24"/>
              </w:rPr>
              <w:t xml:space="preserve"> </w:t>
            </w:r>
            <w:r>
              <w:rPr>
                <w:sz w:val="24"/>
              </w:rPr>
              <w:t>времени;</w:t>
            </w:r>
          </w:p>
          <w:p w14:paraId="6D1FE70B" w14:textId="77777777" w:rsidR="00FF2DB4" w:rsidRDefault="00C34CCB">
            <w:pPr>
              <w:pStyle w:val="TableParagraph"/>
              <w:numPr>
                <w:ilvl w:val="0"/>
                <w:numId w:val="236"/>
              </w:numPr>
              <w:tabs>
                <w:tab w:val="left" w:pos="253"/>
              </w:tabs>
              <w:ind w:right="513" w:firstLine="0"/>
              <w:rPr>
                <w:sz w:val="24"/>
              </w:rPr>
            </w:pPr>
            <w:r>
              <w:rPr>
                <w:sz w:val="24"/>
              </w:rPr>
              <w:t>объяснять причины и следствия ключевых событий и</w:t>
            </w:r>
            <w:r>
              <w:rPr>
                <w:spacing w:val="-57"/>
                <w:sz w:val="24"/>
              </w:rPr>
              <w:t xml:space="preserve"> </w:t>
            </w:r>
            <w:r>
              <w:rPr>
                <w:sz w:val="24"/>
              </w:rPr>
              <w:t>процессов отечественной и всеобщей истории Нового</w:t>
            </w:r>
            <w:r>
              <w:rPr>
                <w:spacing w:val="1"/>
                <w:sz w:val="24"/>
              </w:rPr>
              <w:t xml:space="preserve"> </w:t>
            </w:r>
            <w:r>
              <w:rPr>
                <w:sz w:val="24"/>
              </w:rPr>
              <w:t>времени</w:t>
            </w:r>
            <w:r>
              <w:rPr>
                <w:spacing w:val="-5"/>
                <w:sz w:val="24"/>
              </w:rPr>
              <w:t xml:space="preserve"> </w:t>
            </w:r>
            <w:r>
              <w:rPr>
                <w:sz w:val="24"/>
              </w:rPr>
              <w:t>(социальных</w:t>
            </w:r>
            <w:r>
              <w:rPr>
                <w:spacing w:val="-3"/>
                <w:sz w:val="24"/>
              </w:rPr>
              <w:t xml:space="preserve"> </w:t>
            </w:r>
            <w:r>
              <w:rPr>
                <w:sz w:val="24"/>
              </w:rPr>
              <w:t>движений,</w:t>
            </w:r>
            <w:r>
              <w:rPr>
                <w:spacing w:val="-4"/>
                <w:sz w:val="24"/>
              </w:rPr>
              <w:t xml:space="preserve"> </w:t>
            </w:r>
            <w:r>
              <w:rPr>
                <w:sz w:val="24"/>
              </w:rPr>
              <w:t>реформ</w:t>
            </w:r>
            <w:r>
              <w:rPr>
                <w:spacing w:val="-4"/>
                <w:sz w:val="24"/>
              </w:rPr>
              <w:t xml:space="preserve"> </w:t>
            </w:r>
            <w:r>
              <w:rPr>
                <w:sz w:val="24"/>
              </w:rPr>
              <w:t>и</w:t>
            </w:r>
            <w:r>
              <w:rPr>
                <w:spacing w:val="-4"/>
                <w:sz w:val="24"/>
              </w:rPr>
              <w:t xml:space="preserve"> </w:t>
            </w:r>
            <w:r>
              <w:rPr>
                <w:sz w:val="24"/>
              </w:rPr>
              <w:t>революций,</w:t>
            </w:r>
            <w:r>
              <w:rPr>
                <w:spacing w:val="-57"/>
                <w:sz w:val="24"/>
              </w:rPr>
              <w:t xml:space="preserve"> </w:t>
            </w:r>
            <w:r>
              <w:rPr>
                <w:sz w:val="24"/>
              </w:rPr>
              <w:t>взаимодействий</w:t>
            </w:r>
            <w:r>
              <w:rPr>
                <w:spacing w:val="-1"/>
                <w:sz w:val="24"/>
              </w:rPr>
              <w:t xml:space="preserve"> </w:t>
            </w:r>
            <w:r>
              <w:rPr>
                <w:sz w:val="24"/>
              </w:rPr>
              <w:t>между</w:t>
            </w:r>
            <w:r>
              <w:rPr>
                <w:spacing w:val="-3"/>
                <w:sz w:val="24"/>
              </w:rPr>
              <w:t xml:space="preserve"> </w:t>
            </w:r>
            <w:r>
              <w:rPr>
                <w:sz w:val="24"/>
              </w:rPr>
              <w:t>народами и др.);</w:t>
            </w:r>
          </w:p>
          <w:p w14:paraId="7BEF7D0A" w14:textId="77777777" w:rsidR="00FF2DB4" w:rsidRDefault="00C34CCB">
            <w:pPr>
              <w:pStyle w:val="TableParagraph"/>
              <w:numPr>
                <w:ilvl w:val="0"/>
                <w:numId w:val="236"/>
              </w:numPr>
              <w:tabs>
                <w:tab w:val="left" w:pos="253"/>
              </w:tabs>
              <w:ind w:right="475" w:firstLine="0"/>
              <w:rPr>
                <w:sz w:val="24"/>
              </w:rPr>
            </w:pPr>
            <w:r>
              <w:rPr>
                <w:sz w:val="24"/>
              </w:rPr>
              <w:t>сопоставлять</w:t>
            </w:r>
            <w:r>
              <w:rPr>
                <w:spacing w:val="-3"/>
                <w:sz w:val="24"/>
              </w:rPr>
              <w:t xml:space="preserve"> </w:t>
            </w:r>
            <w:r>
              <w:rPr>
                <w:sz w:val="24"/>
              </w:rPr>
              <w:t>развитие</w:t>
            </w:r>
            <w:r>
              <w:rPr>
                <w:spacing w:val="-4"/>
                <w:sz w:val="24"/>
              </w:rPr>
              <w:t xml:space="preserve"> </w:t>
            </w:r>
            <w:r>
              <w:rPr>
                <w:sz w:val="24"/>
              </w:rPr>
              <w:t>России</w:t>
            </w:r>
            <w:r>
              <w:rPr>
                <w:spacing w:val="-2"/>
                <w:sz w:val="24"/>
              </w:rPr>
              <w:t xml:space="preserve"> </w:t>
            </w:r>
            <w:r>
              <w:rPr>
                <w:sz w:val="24"/>
              </w:rPr>
              <w:t>и</w:t>
            </w:r>
            <w:r>
              <w:rPr>
                <w:spacing w:val="-2"/>
                <w:sz w:val="24"/>
              </w:rPr>
              <w:t xml:space="preserve"> </w:t>
            </w:r>
            <w:r>
              <w:rPr>
                <w:sz w:val="24"/>
              </w:rPr>
              <w:t>других</w:t>
            </w:r>
            <w:r>
              <w:rPr>
                <w:spacing w:val="-1"/>
                <w:sz w:val="24"/>
              </w:rPr>
              <w:t xml:space="preserve"> </w:t>
            </w:r>
            <w:r>
              <w:rPr>
                <w:sz w:val="24"/>
              </w:rPr>
              <w:t>стран</w:t>
            </w:r>
            <w:r>
              <w:rPr>
                <w:spacing w:val="-2"/>
                <w:sz w:val="24"/>
              </w:rPr>
              <w:t xml:space="preserve"> </w:t>
            </w:r>
            <w:r>
              <w:rPr>
                <w:sz w:val="24"/>
              </w:rPr>
              <w:t>в</w:t>
            </w:r>
            <w:r>
              <w:rPr>
                <w:spacing w:val="-3"/>
                <w:sz w:val="24"/>
              </w:rPr>
              <w:t xml:space="preserve"> </w:t>
            </w:r>
            <w:r>
              <w:rPr>
                <w:sz w:val="24"/>
              </w:rPr>
              <w:t>Новое</w:t>
            </w:r>
            <w:r>
              <w:rPr>
                <w:spacing w:val="-57"/>
                <w:sz w:val="24"/>
              </w:rPr>
              <w:t xml:space="preserve"> </w:t>
            </w:r>
            <w:r>
              <w:rPr>
                <w:sz w:val="24"/>
              </w:rPr>
              <w:t>время,</w:t>
            </w:r>
            <w:r>
              <w:rPr>
                <w:spacing w:val="-3"/>
                <w:sz w:val="24"/>
              </w:rPr>
              <w:t xml:space="preserve"> </w:t>
            </w:r>
            <w:r>
              <w:rPr>
                <w:sz w:val="24"/>
              </w:rPr>
              <w:t>сравнивать</w:t>
            </w:r>
            <w:r>
              <w:rPr>
                <w:spacing w:val="-1"/>
                <w:sz w:val="24"/>
              </w:rPr>
              <w:t xml:space="preserve"> </w:t>
            </w:r>
            <w:r>
              <w:rPr>
                <w:sz w:val="24"/>
              </w:rPr>
              <w:t>исторические</w:t>
            </w:r>
            <w:r>
              <w:rPr>
                <w:spacing w:val="-3"/>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события;</w:t>
            </w:r>
          </w:p>
          <w:p w14:paraId="2D9CE624" w14:textId="77777777" w:rsidR="00FF2DB4" w:rsidRDefault="00C34CCB">
            <w:pPr>
              <w:pStyle w:val="TableParagraph"/>
              <w:numPr>
                <w:ilvl w:val="0"/>
                <w:numId w:val="236"/>
              </w:numPr>
              <w:tabs>
                <w:tab w:val="left" w:pos="253"/>
              </w:tabs>
              <w:spacing w:line="270" w:lineRule="exact"/>
              <w:ind w:left="252" w:hanging="145"/>
              <w:rPr>
                <w:sz w:val="24"/>
              </w:rPr>
            </w:pPr>
            <w:r>
              <w:rPr>
                <w:sz w:val="24"/>
              </w:rPr>
              <w:t>давать</w:t>
            </w:r>
            <w:r>
              <w:rPr>
                <w:spacing w:val="-1"/>
                <w:sz w:val="24"/>
              </w:rPr>
              <w:t xml:space="preserve"> </w:t>
            </w:r>
            <w:r>
              <w:rPr>
                <w:sz w:val="24"/>
              </w:rPr>
              <w:t>оценку</w:t>
            </w:r>
            <w:r>
              <w:rPr>
                <w:spacing w:val="-7"/>
                <w:sz w:val="24"/>
              </w:rPr>
              <w:t xml:space="preserve"> </w:t>
            </w:r>
            <w:r>
              <w:rPr>
                <w:sz w:val="24"/>
              </w:rPr>
              <w:t>событиям</w:t>
            </w:r>
            <w:r>
              <w:rPr>
                <w:spacing w:val="-2"/>
                <w:sz w:val="24"/>
              </w:rPr>
              <w:t xml:space="preserve"> </w:t>
            </w:r>
            <w:r>
              <w:rPr>
                <w:sz w:val="24"/>
              </w:rPr>
              <w:t>и</w:t>
            </w:r>
            <w:r>
              <w:rPr>
                <w:spacing w:val="-1"/>
                <w:sz w:val="24"/>
              </w:rPr>
              <w:t xml:space="preserve"> </w:t>
            </w:r>
            <w:r>
              <w:rPr>
                <w:sz w:val="24"/>
              </w:rPr>
              <w:t>личностям</w:t>
            </w:r>
            <w:r>
              <w:rPr>
                <w:spacing w:val="-1"/>
                <w:sz w:val="24"/>
              </w:rPr>
              <w:t xml:space="preserve"> </w:t>
            </w:r>
            <w:r>
              <w:rPr>
                <w:sz w:val="24"/>
              </w:rPr>
              <w:t>отечественной</w:t>
            </w:r>
            <w:r>
              <w:rPr>
                <w:spacing w:val="-1"/>
                <w:sz w:val="24"/>
              </w:rPr>
              <w:t xml:space="preserve"> </w:t>
            </w:r>
            <w:r>
              <w:rPr>
                <w:sz w:val="24"/>
              </w:rPr>
              <w:t>и</w:t>
            </w:r>
          </w:p>
        </w:tc>
        <w:tc>
          <w:tcPr>
            <w:tcW w:w="5924" w:type="dxa"/>
          </w:tcPr>
          <w:p w14:paraId="7735B024" w14:textId="77777777" w:rsidR="00FF2DB4" w:rsidRDefault="00FF2DB4">
            <w:pPr>
              <w:pStyle w:val="TableParagraph"/>
              <w:rPr>
                <w:sz w:val="24"/>
              </w:rPr>
            </w:pPr>
          </w:p>
        </w:tc>
      </w:tr>
    </w:tbl>
    <w:p w14:paraId="38121A86" w14:textId="77777777" w:rsidR="00FF2DB4" w:rsidRDefault="00FF2DB4">
      <w:pPr>
        <w:rPr>
          <w:sz w:val="24"/>
        </w:r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13342A6" w14:textId="77777777">
        <w:trPr>
          <w:trHeight w:val="9385"/>
        </w:trPr>
        <w:tc>
          <w:tcPr>
            <w:tcW w:w="2688" w:type="dxa"/>
          </w:tcPr>
          <w:p w14:paraId="29904612" w14:textId="77777777" w:rsidR="00FF2DB4" w:rsidRDefault="00FF2DB4">
            <w:pPr>
              <w:pStyle w:val="TableParagraph"/>
              <w:rPr>
                <w:sz w:val="24"/>
              </w:rPr>
            </w:pPr>
          </w:p>
        </w:tc>
        <w:tc>
          <w:tcPr>
            <w:tcW w:w="6284" w:type="dxa"/>
          </w:tcPr>
          <w:p w14:paraId="1EDCEDA5" w14:textId="77777777" w:rsidR="00FF2DB4" w:rsidRDefault="00C34CCB">
            <w:pPr>
              <w:pStyle w:val="TableParagraph"/>
              <w:spacing w:line="261" w:lineRule="exact"/>
              <w:ind w:left="108"/>
              <w:rPr>
                <w:sz w:val="24"/>
              </w:rPr>
            </w:pPr>
            <w:r>
              <w:rPr>
                <w:sz w:val="24"/>
              </w:rPr>
              <w:t>всеобщей</w:t>
            </w:r>
            <w:r>
              <w:rPr>
                <w:spacing w:val="-4"/>
                <w:sz w:val="24"/>
              </w:rPr>
              <w:t xml:space="preserve"> </w:t>
            </w:r>
            <w:r>
              <w:rPr>
                <w:sz w:val="24"/>
              </w:rPr>
              <w:t>истории</w:t>
            </w:r>
            <w:r>
              <w:rPr>
                <w:spacing w:val="-3"/>
                <w:sz w:val="24"/>
              </w:rPr>
              <w:t xml:space="preserve"> </w:t>
            </w:r>
            <w:r>
              <w:rPr>
                <w:sz w:val="24"/>
              </w:rPr>
              <w:t>Нового</w:t>
            </w:r>
            <w:r>
              <w:rPr>
                <w:spacing w:val="-3"/>
                <w:sz w:val="24"/>
              </w:rPr>
              <w:t xml:space="preserve"> </w:t>
            </w:r>
            <w:r>
              <w:rPr>
                <w:sz w:val="24"/>
              </w:rPr>
              <w:t>времени.</w:t>
            </w:r>
          </w:p>
          <w:p w14:paraId="1C9582E6" w14:textId="77777777" w:rsidR="00FF2DB4" w:rsidRDefault="00C34CCB">
            <w:pPr>
              <w:pStyle w:val="TableParagraph"/>
              <w:spacing w:before="5" w:line="274" w:lineRule="exact"/>
              <w:ind w:left="108"/>
              <w:rPr>
                <w:b/>
                <w:sz w:val="24"/>
              </w:rPr>
            </w:pPr>
            <w:r>
              <w:rPr>
                <w:b/>
                <w:sz w:val="24"/>
              </w:rPr>
              <w:t>Новейшая</w:t>
            </w:r>
            <w:r>
              <w:rPr>
                <w:b/>
                <w:spacing w:val="-3"/>
                <w:sz w:val="24"/>
              </w:rPr>
              <w:t xml:space="preserve"> </w:t>
            </w:r>
            <w:r>
              <w:rPr>
                <w:b/>
                <w:sz w:val="24"/>
              </w:rPr>
              <w:t>история</w:t>
            </w:r>
          </w:p>
          <w:p w14:paraId="2ECB6E9F"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4D5FA506" w14:textId="77777777" w:rsidR="00FF2DB4" w:rsidRDefault="00C34CCB">
            <w:pPr>
              <w:pStyle w:val="TableParagraph"/>
              <w:numPr>
                <w:ilvl w:val="0"/>
                <w:numId w:val="235"/>
              </w:numPr>
              <w:tabs>
                <w:tab w:val="left" w:pos="253"/>
              </w:tabs>
              <w:ind w:right="687" w:firstLine="0"/>
              <w:rPr>
                <w:sz w:val="24"/>
              </w:rPr>
            </w:pPr>
            <w:r>
              <w:rPr>
                <w:sz w:val="24"/>
              </w:rPr>
              <w:t>локализовать во времени хронологические рамки и</w:t>
            </w:r>
            <w:r>
              <w:rPr>
                <w:spacing w:val="1"/>
                <w:sz w:val="24"/>
              </w:rPr>
              <w:t xml:space="preserve"> </w:t>
            </w:r>
            <w:r>
              <w:rPr>
                <w:sz w:val="24"/>
              </w:rPr>
              <w:t>рубежные</w:t>
            </w:r>
            <w:r>
              <w:rPr>
                <w:spacing w:val="-4"/>
                <w:sz w:val="24"/>
              </w:rPr>
              <w:t xml:space="preserve"> </w:t>
            </w:r>
            <w:r>
              <w:rPr>
                <w:sz w:val="24"/>
              </w:rPr>
              <w:t>события</w:t>
            </w:r>
            <w:r>
              <w:rPr>
                <w:spacing w:val="-3"/>
                <w:sz w:val="24"/>
              </w:rPr>
              <w:t xml:space="preserve"> </w:t>
            </w:r>
            <w:r>
              <w:rPr>
                <w:sz w:val="24"/>
              </w:rPr>
              <w:t>новейшей</w:t>
            </w:r>
            <w:r>
              <w:rPr>
                <w:spacing w:val="-3"/>
                <w:sz w:val="24"/>
              </w:rPr>
              <w:t xml:space="preserve"> </w:t>
            </w:r>
            <w:r>
              <w:rPr>
                <w:sz w:val="24"/>
              </w:rPr>
              <w:t>эпохи,</w:t>
            </w:r>
            <w:r>
              <w:rPr>
                <w:spacing w:val="-6"/>
                <w:sz w:val="24"/>
              </w:rPr>
              <w:t xml:space="preserve"> </w:t>
            </w:r>
            <w:r>
              <w:rPr>
                <w:sz w:val="24"/>
              </w:rPr>
              <w:t>характеризовать</w:t>
            </w:r>
          </w:p>
          <w:p w14:paraId="694ABA28" w14:textId="77777777" w:rsidR="00FF2DB4" w:rsidRDefault="00C34CCB">
            <w:pPr>
              <w:pStyle w:val="TableParagraph"/>
              <w:ind w:left="108" w:right="102"/>
              <w:rPr>
                <w:sz w:val="24"/>
              </w:rPr>
            </w:pPr>
            <w:r>
              <w:rPr>
                <w:sz w:val="24"/>
              </w:rPr>
              <w:t>основные этапы отечественной и всеобщей истории ХХ —</w:t>
            </w:r>
            <w:r>
              <w:rPr>
                <w:spacing w:val="-57"/>
                <w:sz w:val="24"/>
              </w:rPr>
              <w:t xml:space="preserve"> </w:t>
            </w:r>
            <w:r>
              <w:rPr>
                <w:sz w:val="24"/>
              </w:rPr>
              <w:t>начала XXI в.; соотносить хронологию истории России и</w:t>
            </w:r>
            <w:r>
              <w:rPr>
                <w:spacing w:val="1"/>
                <w:sz w:val="24"/>
              </w:rPr>
              <w:t xml:space="preserve"> </w:t>
            </w:r>
            <w:r>
              <w:rPr>
                <w:sz w:val="24"/>
              </w:rPr>
              <w:t>всеобщей</w:t>
            </w:r>
            <w:r>
              <w:rPr>
                <w:spacing w:val="-1"/>
                <w:sz w:val="24"/>
              </w:rPr>
              <w:t xml:space="preserve"> </w:t>
            </w:r>
            <w:r>
              <w:rPr>
                <w:sz w:val="24"/>
              </w:rPr>
              <w:t>истории в</w:t>
            </w:r>
            <w:r>
              <w:rPr>
                <w:spacing w:val="-1"/>
                <w:sz w:val="24"/>
              </w:rPr>
              <w:t xml:space="preserve"> </w:t>
            </w:r>
            <w:r>
              <w:rPr>
                <w:sz w:val="24"/>
              </w:rPr>
              <w:t>Новейшее</w:t>
            </w:r>
            <w:r>
              <w:rPr>
                <w:spacing w:val="-2"/>
                <w:sz w:val="24"/>
              </w:rPr>
              <w:t xml:space="preserve"> </w:t>
            </w:r>
            <w:r>
              <w:rPr>
                <w:sz w:val="24"/>
              </w:rPr>
              <w:t>время;</w:t>
            </w:r>
          </w:p>
          <w:p w14:paraId="72D48EB5" w14:textId="77777777" w:rsidR="00FF2DB4" w:rsidRDefault="00C34CCB">
            <w:pPr>
              <w:pStyle w:val="TableParagraph"/>
              <w:numPr>
                <w:ilvl w:val="0"/>
                <w:numId w:val="235"/>
              </w:numPr>
              <w:tabs>
                <w:tab w:val="left" w:pos="253"/>
              </w:tabs>
              <w:ind w:right="877" w:firstLine="0"/>
              <w:rPr>
                <w:sz w:val="24"/>
              </w:rPr>
            </w:pPr>
            <w:r>
              <w:rPr>
                <w:sz w:val="24"/>
              </w:rPr>
              <w:t>использовать историческую карту как источник</w:t>
            </w:r>
            <w:r>
              <w:rPr>
                <w:spacing w:val="1"/>
                <w:sz w:val="24"/>
              </w:rPr>
              <w:t xml:space="preserve"> </w:t>
            </w:r>
            <w:r>
              <w:rPr>
                <w:sz w:val="24"/>
              </w:rPr>
              <w:t>информации</w:t>
            </w:r>
            <w:r>
              <w:rPr>
                <w:spacing w:val="-4"/>
                <w:sz w:val="24"/>
              </w:rPr>
              <w:t xml:space="preserve"> </w:t>
            </w:r>
            <w:r>
              <w:rPr>
                <w:sz w:val="24"/>
              </w:rPr>
              <w:t>о</w:t>
            </w:r>
            <w:r>
              <w:rPr>
                <w:spacing w:val="-3"/>
                <w:sz w:val="24"/>
              </w:rPr>
              <w:t xml:space="preserve"> </w:t>
            </w:r>
            <w:r>
              <w:rPr>
                <w:sz w:val="24"/>
              </w:rPr>
              <w:t>территории</w:t>
            </w:r>
            <w:r>
              <w:rPr>
                <w:spacing w:val="-3"/>
                <w:sz w:val="24"/>
              </w:rPr>
              <w:t xml:space="preserve"> </w:t>
            </w:r>
            <w:r>
              <w:rPr>
                <w:sz w:val="24"/>
              </w:rPr>
              <w:t>России</w:t>
            </w:r>
            <w:r>
              <w:rPr>
                <w:spacing w:val="-3"/>
                <w:sz w:val="24"/>
              </w:rPr>
              <w:t xml:space="preserve"> </w:t>
            </w:r>
            <w:r>
              <w:rPr>
                <w:sz w:val="24"/>
              </w:rPr>
              <w:t>(СССР)</w:t>
            </w:r>
            <w:r>
              <w:rPr>
                <w:spacing w:val="-6"/>
                <w:sz w:val="24"/>
              </w:rPr>
              <w:t xml:space="preserve"> </w:t>
            </w:r>
            <w:r>
              <w:rPr>
                <w:sz w:val="24"/>
              </w:rPr>
              <w:t>и</w:t>
            </w:r>
            <w:r>
              <w:rPr>
                <w:spacing w:val="-3"/>
                <w:sz w:val="24"/>
              </w:rPr>
              <w:t xml:space="preserve"> </w:t>
            </w:r>
            <w:r>
              <w:rPr>
                <w:sz w:val="24"/>
              </w:rPr>
              <w:t>других</w:t>
            </w:r>
          </w:p>
          <w:p w14:paraId="5F73B175" w14:textId="77777777" w:rsidR="00FF2DB4" w:rsidRDefault="00C34CCB">
            <w:pPr>
              <w:pStyle w:val="TableParagraph"/>
              <w:ind w:left="108" w:right="97"/>
              <w:jc w:val="both"/>
              <w:rPr>
                <w:sz w:val="24"/>
              </w:rPr>
            </w:pPr>
            <w:r>
              <w:rPr>
                <w:sz w:val="24"/>
              </w:rPr>
              <w:t>государств</w:t>
            </w:r>
            <w:r>
              <w:rPr>
                <w:spacing w:val="1"/>
                <w:sz w:val="24"/>
              </w:rPr>
              <w:t xml:space="preserve"> </w:t>
            </w:r>
            <w:r>
              <w:rPr>
                <w:sz w:val="24"/>
              </w:rPr>
              <w:t>в</w:t>
            </w:r>
            <w:r>
              <w:rPr>
                <w:spacing w:val="1"/>
                <w:sz w:val="24"/>
              </w:rPr>
              <w:t xml:space="preserve"> </w:t>
            </w:r>
            <w:r>
              <w:rPr>
                <w:sz w:val="24"/>
              </w:rPr>
              <w:t>ХХ</w:t>
            </w:r>
            <w:r>
              <w:rPr>
                <w:spacing w:val="1"/>
                <w:sz w:val="24"/>
              </w:rPr>
              <w:t xml:space="preserve"> </w:t>
            </w:r>
            <w:r>
              <w:rPr>
                <w:sz w:val="24"/>
              </w:rPr>
              <w:t>—</w:t>
            </w:r>
            <w:r>
              <w:rPr>
                <w:spacing w:val="1"/>
                <w:sz w:val="24"/>
              </w:rPr>
              <w:t xml:space="preserve"> </w:t>
            </w:r>
            <w:r>
              <w:rPr>
                <w:sz w:val="24"/>
              </w:rPr>
              <w:t>начале</w:t>
            </w:r>
            <w:r>
              <w:rPr>
                <w:spacing w:val="1"/>
                <w:sz w:val="24"/>
              </w:rPr>
              <w:t xml:space="preserve"> </w:t>
            </w:r>
            <w:r>
              <w:rPr>
                <w:sz w:val="24"/>
              </w:rPr>
              <w:t>XXI</w:t>
            </w:r>
            <w:r>
              <w:rPr>
                <w:spacing w:val="1"/>
                <w:sz w:val="24"/>
              </w:rPr>
              <w:t xml:space="preserve"> </w:t>
            </w:r>
            <w:r>
              <w:rPr>
                <w:sz w:val="24"/>
              </w:rPr>
              <w:t>в.,</w:t>
            </w:r>
            <w:r>
              <w:rPr>
                <w:spacing w:val="1"/>
                <w:sz w:val="24"/>
              </w:rPr>
              <w:t xml:space="preserve"> </w:t>
            </w:r>
            <w:r>
              <w:rPr>
                <w:sz w:val="24"/>
              </w:rPr>
              <w:t>значительных</w:t>
            </w:r>
            <w:r>
              <w:rPr>
                <w:spacing w:val="1"/>
                <w:sz w:val="24"/>
              </w:rPr>
              <w:t xml:space="preserve"> </w:t>
            </w:r>
            <w:r>
              <w:rPr>
                <w:sz w:val="24"/>
              </w:rPr>
              <w:t>социально-</w:t>
            </w:r>
            <w:r>
              <w:rPr>
                <w:spacing w:val="1"/>
                <w:sz w:val="24"/>
              </w:rPr>
              <w:t xml:space="preserve"> </w:t>
            </w:r>
            <w:r>
              <w:rPr>
                <w:sz w:val="24"/>
              </w:rPr>
              <w:t>экономических</w:t>
            </w:r>
            <w:r>
              <w:rPr>
                <w:spacing w:val="1"/>
                <w:sz w:val="24"/>
              </w:rPr>
              <w:t xml:space="preserve"> </w:t>
            </w:r>
            <w:r>
              <w:rPr>
                <w:sz w:val="24"/>
              </w:rPr>
              <w:t>процессах</w:t>
            </w:r>
            <w:r>
              <w:rPr>
                <w:spacing w:val="1"/>
                <w:sz w:val="24"/>
              </w:rPr>
              <w:t xml:space="preserve"> </w:t>
            </w:r>
            <w:r>
              <w:rPr>
                <w:sz w:val="24"/>
              </w:rPr>
              <w:t>и</w:t>
            </w:r>
            <w:r>
              <w:rPr>
                <w:spacing w:val="1"/>
                <w:sz w:val="24"/>
              </w:rPr>
              <w:t xml:space="preserve"> </w:t>
            </w:r>
            <w:r>
              <w:rPr>
                <w:sz w:val="24"/>
              </w:rPr>
              <w:t>изменениях</w:t>
            </w:r>
            <w:r>
              <w:rPr>
                <w:spacing w:val="1"/>
                <w:sz w:val="24"/>
              </w:rPr>
              <w:t xml:space="preserve"> </w:t>
            </w:r>
            <w:r>
              <w:rPr>
                <w:sz w:val="24"/>
              </w:rPr>
              <w:t>на</w:t>
            </w:r>
            <w:r>
              <w:rPr>
                <w:spacing w:val="1"/>
                <w:sz w:val="24"/>
              </w:rPr>
              <w:t xml:space="preserve"> </w:t>
            </w:r>
            <w:r>
              <w:rPr>
                <w:sz w:val="24"/>
              </w:rPr>
              <w:t>политической</w:t>
            </w:r>
            <w:r>
              <w:rPr>
                <w:spacing w:val="1"/>
                <w:sz w:val="24"/>
              </w:rPr>
              <w:t xml:space="preserve"> </w:t>
            </w:r>
            <w:r>
              <w:rPr>
                <w:sz w:val="24"/>
              </w:rPr>
              <w:t>карте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новейшую</w:t>
            </w:r>
            <w:r>
              <w:rPr>
                <w:spacing w:val="1"/>
                <w:sz w:val="24"/>
              </w:rPr>
              <w:t xml:space="preserve"> </w:t>
            </w:r>
            <w:r>
              <w:rPr>
                <w:sz w:val="24"/>
              </w:rPr>
              <w:t>эпоху,</w:t>
            </w:r>
            <w:r>
              <w:rPr>
                <w:spacing w:val="1"/>
                <w:sz w:val="24"/>
              </w:rPr>
              <w:t xml:space="preserve"> </w:t>
            </w:r>
            <w:r>
              <w:rPr>
                <w:sz w:val="24"/>
              </w:rPr>
              <w:t>местах</w:t>
            </w:r>
            <w:r>
              <w:rPr>
                <w:spacing w:val="1"/>
                <w:sz w:val="24"/>
              </w:rPr>
              <w:t xml:space="preserve"> </w:t>
            </w:r>
            <w:r>
              <w:rPr>
                <w:sz w:val="24"/>
              </w:rPr>
              <w:t>крупнейших</w:t>
            </w:r>
            <w:r>
              <w:rPr>
                <w:spacing w:val="1"/>
                <w:sz w:val="24"/>
              </w:rPr>
              <w:t xml:space="preserve"> </w:t>
            </w:r>
            <w:r>
              <w:rPr>
                <w:sz w:val="24"/>
              </w:rPr>
              <w:t>событий</w:t>
            </w:r>
            <w:r>
              <w:rPr>
                <w:spacing w:val="3"/>
                <w:sz w:val="24"/>
              </w:rPr>
              <w:t xml:space="preserve"> </w:t>
            </w:r>
            <w:r>
              <w:rPr>
                <w:sz w:val="24"/>
              </w:rPr>
              <w:t>и</w:t>
            </w:r>
            <w:r>
              <w:rPr>
                <w:spacing w:val="-2"/>
                <w:sz w:val="24"/>
              </w:rPr>
              <w:t xml:space="preserve"> </w:t>
            </w:r>
            <w:r>
              <w:rPr>
                <w:sz w:val="24"/>
              </w:rPr>
              <w:t>др.;</w:t>
            </w:r>
          </w:p>
          <w:p w14:paraId="746BD182" w14:textId="77777777" w:rsidR="00FF2DB4" w:rsidRDefault="00C34CCB">
            <w:pPr>
              <w:pStyle w:val="TableParagraph"/>
              <w:numPr>
                <w:ilvl w:val="0"/>
                <w:numId w:val="235"/>
              </w:numPr>
              <w:tabs>
                <w:tab w:val="left" w:pos="253"/>
                <w:tab w:val="left" w:pos="1603"/>
              </w:tabs>
              <w:spacing w:before="1"/>
              <w:ind w:right="342" w:firstLine="0"/>
              <w:rPr>
                <w:sz w:val="24"/>
              </w:rPr>
            </w:pPr>
            <w:r>
              <w:rPr>
                <w:sz w:val="24"/>
              </w:rPr>
              <w:t>анализировать информацию из исторических</w:t>
            </w:r>
            <w:r>
              <w:rPr>
                <w:spacing w:val="1"/>
                <w:sz w:val="24"/>
              </w:rPr>
              <w:t xml:space="preserve"> </w:t>
            </w:r>
            <w:r>
              <w:rPr>
                <w:sz w:val="24"/>
              </w:rPr>
              <w:t>источников</w:t>
            </w:r>
            <w:r>
              <w:rPr>
                <w:sz w:val="24"/>
              </w:rPr>
              <w:tab/>
              <w:t>текстов,</w:t>
            </w:r>
            <w:r>
              <w:rPr>
                <w:spacing w:val="-3"/>
                <w:sz w:val="24"/>
              </w:rPr>
              <w:t xml:space="preserve"> </w:t>
            </w:r>
            <w:r>
              <w:rPr>
                <w:sz w:val="24"/>
              </w:rPr>
              <w:t>материальных</w:t>
            </w:r>
            <w:r>
              <w:rPr>
                <w:spacing w:val="-4"/>
                <w:sz w:val="24"/>
              </w:rPr>
              <w:t xml:space="preserve"> </w:t>
            </w:r>
            <w:r>
              <w:rPr>
                <w:sz w:val="24"/>
              </w:rPr>
              <w:t>и</w:t>
            </w:r>
            <w:r>
              <w:rPr>
                <w:spacing w:val="-4"/>
                <w:sz w:val="24"/>
              </w:rPr>
              <w:t xml:space="preserve"> </w:t>
            </w:r>
            <w:r>
              <w:rPr>
                <w:sz w:val="24"/>
              </w:rPr>
              <w:t>художественных</w:t>
            </w:r>
            <w:r>
              <w:rPr>
                <w:spacing w:val="-57"/>
                <w:sz w:val="24"/>
              </w:rPr>
              <w:t xml:space="preserve"> </w:t>
            </w:r>
            <w:r>
              <w:rPr>
                <w:sz w:val="24"/>
              </w:rPr>
              <w:t>памятников</w:t>
            </w:r>
            <w:r>
              <w:rPr>
                <w:spacing w:val="-4"/>
                <w:sz w:val="24"/>
              </w:rPr>
              <w:t xml:space="preserve"> </w:t>
            </w:r>
            <w:r>
              <w:rPr>
                <w:sz w:val="24"/>
              </w:rPr>
              <w:t>новейшей эпохи;</w:t>
            </w:r>
          </w:p>
          <w:p w14:paraId="675159AA" w14:textId="77777777" w:rsidR="00FF2DB4" w:rsidRDefault="00C34CCB">
            <w:pPr>
              <w:pStyle w:val="TableParagraph"/>
              <w:numPr>
                <w:ilvl w:val="0"/>
                <w:numId w:val="235"/>
              </w:numPr>
              <w:tabs>
                <w:tab w:val="left" w:pos="253"/>
              </w:tabs>
              <w:ind w:right="304" w:firstLine="0"/>
              <w:rPr>
                <w:sz w:val="24"/>
              </w:rPr>
            </w:pPr>
            <w:r>
              <w:rPr>
                <w:sz w:val="24"/>
              </w:rPr>
              <w:t>представлять в различных формах описания, рассказа:</w:t>
            </w:r>
            <w:r>
              <w:rPr>
                <w:spacing w:val="1"/>
                <w:sz w:val="24"/>
              </w:rPr>
              <w:t xml:space="preserve"> </w:t>
            </w:r>
            <w:r>
              <w:rPr>
                <w:sz w:val="24"/>
              </w:rPr>
              <w:t>а)</w:t>
            </w:r>
            <w:r>
              <w:rPr>
                <w:spacing w:val="-1"/>
                <w:sz w:val="24"/>
              </w:rPr>
              <w:t xml:space="preserve"> </w:t>
            </w:r>
            <w:r>
              <w:rPr>
                <w:sz w:val="24"/>
              </w:rPr>
              <w:t>условия</w:t>
            </w:r>
            <w:r>
              <w:rPr>
                <w:spacing w:val="-3"/>
                <w:sz w:val="24"/>
              </w:rPr>
              <w:t xml:space="preserve"> </w:t>
            </w:r>
            <w:r>
              <w:rPr>
                <w:sz w:val="24"/>
              </w:rPr>
              <w:t>и</w:t>
            </w:r>
            <w:r>
              <w:rPr>
                <w:spacing w:val="-3"/>
                <w:sz w:val="24"/>
              </w:rPr>
              <w:t xml:space="preserve"> </w:t>
            </w:r>
            <w:r>
              <w:rPr>
                <w:sz w:val="24"/>
              </w:rPr>
              <w:t>образ</w:t>
            </w:r>
            <w:r>
              <w:rPr>
                <w:spacing w:val="-3"/>
                <w:sz w:val="24"/>
              </w:rPr>
              <w:t xml:space="preserve"> </w:t>
            </w:r>
            <w:r>
              <w:rPr>
                <w:sz w:val="24"/>
              </w:rPr>
              <w:t>жизни</w:t>
            </w:r>
            <w:r>
              <w:rPr>
                <w:spacing w:val="-3"/>
                <w:sz w:val="24"/>
              </w:rPr>
              <w:t xml:space="preserve"> </w:t>
            </w:r>
            <w:r>
              <w:rPr>
                <w:sz w:val="24"/>
              </w:rPr>
              <w:t>людей</w:t>
            </w:r>
            <w:r>
              <w:rPr>
                <w:spacing w:val="-3"/>
                <w:sz w:val="24"/>
              </w:rPr>
              <w:t xml:space="preserve"> </w:t>
            </w:r>
            <w:r>
              <w:rPr>
                <w:sz w:val="24"/>
              </w:rPr>
              <w:t>различного</w:t>
            </w:r>
            <w:r>
              <w:rPr>
                <w:spacing w:val="-3"/>
                <w:sz w:val="24"/>
              </w:rPr>
              <w:t xml:space="preserve"> </w:t>
            </w:r>
            <w:r>
              <w:rPr>
                <w:sz w:val="24"/>
              </w:rPr>
              <w:t>социального</w:t>
            </w:r>
          </w:p>
          <w:p w14:paraId="36E9CF43" w14:textId="77777777" w:rsidR="00FF2DB4" w:rsidRDefault="00C34CCB">
            <w:pPr>
              <w:pStyle w:val="TableParagraph"/>
              <w:ind w:left="108"/>
              <w:rPr>
                <w:sz w:val="24"/>
              </w:rPr>
            </w:pPr>
            <w:r>
              <w:rPr>
                <w:sz w:val="24"/>
              </w:rPr>
              <w:t>положения</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странах</w:t>
            </w:r>
            <w:r>
              <w:rPr>
                <w:spacing w:val="1"/>
                <w:sz w:val="24"/>
              </w:rPr>
              <w:t xml:space="preserve"> </w:t>
            </w:r>
            <w:r>
              <w:rPr>
                <w:sz w:val="24"/>
              </w:rPr>
              <w:t>в</w:t>
            </w:r>
            <w:r>
              <w:rPr>
                <w:spacing w:val="1"/>
                <w:sz w:val="24"/>
              </w:rPr>
              <w:t xml:space="preserve"> </w:t>
            </w:r>
            <w:r>
              <w:rPr>
                <w:sz w:val="24"/>
              </w:rPr>
              <w:t>ХХ</w:t>
            </w:r>
            <w:r>
              <w:rPr>
                <w:spacing w:val="1"/>
                <w:sz w:val="24"/>
              </w:rPr>
              <w:t xml:space="preserve"> </w:t>
            </w:r>
            <w:r>
              <w:rPr>
                <w:sz w:val="24"/>
              </w:rPr>
              <w:t>—</w:t>
            </w:r>
            <w:r>
              <w:rPr>
                <w:spacing w:val="1"/>
                <w:sz w:val="24"/>
              </w:rPr>
              <w:t xml:space="preserve"> </w:t>
            </w:r>
            <w:r>
              <w:rPr>
                <w:sz w:val="24"/>
              </w:rPr>
              <w:t>начале</w:t>
            </w:r>
            <w:r>
              <w:rPr>
                <w:spacing w:val="-57"/>
                <w:sz w:val="24"/>
              </w:rPr>
              <w:t xml:space="preserve"> </w:t>
            </w:r>
            <w:r>
              <w:rPr>
                <w:sz w:val="24"/>
              </w:rPr>
              <w:t>XXIв.;</w:t>
            </w:r>
          </w:p>
          <w:p w14:paraId="42C10486" w14:textId="77777777" w:rsidR="00FF2DB4" w:rsidRDefault="00C34CCB">
            <w:pPr>
              <w:pStyle w:val="TableParagraph"/>
              <w:ind w:left="108"/>
              <w:rPr>
                <w:sz w:val="24"/>
              </w:rPr>
            </w:pPr>
            <w:r>
              <w:rPr>
                <w:sz w:val="24"/>
              </w:rPr>
              <w:t>б)</w:t>
            </w:r>
            <w:r>
              <w:rPr>
                <w:spacing w:val="-2"/>
                <w:sz w:val="24"/>
              </w:rPr>
              <w:t xml:space="preserve"> </w:t>
            </w:r>
            <w:r>
              <w:rPr>
                <w:sz w:val="24"/>
              </w:rPr>
              <w:t>ключевые</w:t>
            </w:r>
            <w:r>
              <w:rPr>
                <w:spacing w:val="-3"/>
                <w:sz w:val="24"/>
              </w:rPr>
              <w:t xml:space="preserve"> </w:t>
            </w:r>
            <w:r>
              <w:rPr>
                <w:sz w:val="24"/>
              </w:rPr>
              <w:t>события</w:t>
            </w:r>
            <w:r>
              <w:rPr>
                <w:spacing w:val="-1"/>
                <w:sz w:val="24"/>
              </w:rPr>
              <w:t xml:space="preserve"> </w:t>
            </w:r>
            <w:r>
              <w:rPr>
                <w:sz w:val="24"/>
              </w:rPr>
              <w:t>эпохи</w:t>
            </w:r>
            <w:r>
              <w:rPr>
                <w:spacing w:val="-2"/>
                <w:sz w:val="24"/>
              </w:rPr>
              <w:t xml:space="preserve"> </w:t>
            </w:r>
            <w:r>
              <w:rPr>
                <w:sz w:val="24"/>
              </w:rPr>
              <w:t>и</w:t>
            </w:r>
            <w:r>
              <w:rPr>
                <w:spacing w:val="-4"/>
                <w:sz w:val="24"/>
              </w:rPr>
              <w:t xml:space="preserve"> </w:t>
            </w:r>
            <w:r>
              <w:rPr>
                <w:sz w:val="24"/>
              </w:rPr>
              <w:t>их</w:t>
            </w:r>
            <w:r>
              <w:rPr>
                <w:spacing w:val="3"/>
                <w:sz w:val="24"/>
              </w:rPr>
              <w:t xml:space="preserve"> </w:t>
            </w:r>
            <w:r>
              <w:rPr>
                <w:sz w:val="24"/>
              </w:rPr>
              <w:t>участников;</w:t>
            </w:r>
          </w:p>
          <w:p w14:paraId="01D75197" w14:textId="77777777" w:rsidR="00FF2DB4" w:rsidRDefault="00C34CCB">
            <w:pPr>
              <w:pStyle w:val="TableParagraph"/>
              <w:ind w:left="108"/>
              <w:rPr>
                <w:sz w:val="24"/>
              </w:rPr>
            </w:pPr>
            <w:r>
              <w:rPr>
                <w:sz w:val="24"/>
              </w:rPr>
              <w:t>в)</w:t>
            </w:r>
            <w:r>
              <w:rPr>
                <w:spacing w:val="1"/>
                <w:sz w:val="24"/>
              </w:rPr>
              <w:t xml:space="preserve"> </w:t>
            </w:r>
            <w:r>
              <w:rPr>
                <w:sz w:val="24"/>
              </w:rPr>
              <w:t>памятники</w:t>
            </w:r>
            <w:r>
              <w:rPr>
                <w:spacing w:val="1"/>
                <w:sz w:val="24"/>
              </w:rPr>
              <w:t xml:space="preserve"> </w:t>
            </w:r>
            <w:r>
              <w:rPr>
                <w:sz w:val="24"/>
              </w:rPr>
              <w:t>материальной</w:t>
            </w:r>
            <w:r>
              <w:rPr>
                <w:spacing w:val="1"/>
                <w:sz w:val="24"/>
              </w:rPr>
              <w:t xml:space="preserve"> </w:t>
            </w:r>
            <w:r>
              <w:rPr>
                <w:sz w:val="24"/>
              </w:rPr>
              <w:t>и художественной</w:t>
            </w:r>
            <w:r>
              <w:rPr>
                <w:spacing w:val="1"/>
                <w:sz w:val="24"/>
              </w:rPr>
              <w:t xml:space="preserve"> </w:t>
            </w:r>
            <w:r>
              <w:rPr>
                <w:sz w:val="24"/>
              </w:rPr>
              <w:t>культуры</w:t>
            </w:r>
            <w:r>
              <w:rPr>
                <w:spacing w:val="-57"/>
                <w:sz w:val="24"/>
              </w:rPr>
              <w:t xml:space="preserve"> </w:t>
            </w:r>
            <w:r>
              <w:rPr>
                <w:sz w:val="24"/>
              </w:rPr>
              <w:t>новейшей</w:t>
            </w:r>
            <w:r>
              <w:rPr>
                <w:spacing w:val="-1"/>
                <w:sz w:val="24"/>
              </w:rPr>
              <w:t xml:space="preserve"> </w:t>
            </w:r>
            <w:r>
              <w:rPr>
                <w:sz w:val="24"/>
              </w:rPr>
              <w:t>эпохи;</w:t>
            </w:r>
          </w:p>
          <w:p w14:paraId="3C61B737" w14:textId="77777777" w:rsidR="00FF2DB4" w:rsidRDefault="00C34CCB">
            <w:pPr>
              <w:pStyle w:val="TableParagraph"/>
              <w:numPr>
                <w:ilvl w:val="0"/>
                <w:numId w:val="235"/>
              </w:numPr>
              <w:tabs>
                <w:tab w:val="left" w:pos="253"/>
              </w:tabs>
              <w:ind w:right="386" w:firstLine="0"/>
              <w:rPr>
                <w:sz w:val="24"/>
              </w:rPr>
            </w:pPr>
            <w:r>
              <w:rPr>
                <w:sz w:val="24"/>
              </w:rPr>
              <w:t>систематизировать исторический материал,</w:t>
            </w:r>
            <w:r>
              <w:rPr>
                <w:spacing w:val="1"/>
                <w:sz w:val="24"/>
              </w:rPr>
              <w:t xml:space="preserve"> </w:t>
            </w:r>
            <w:r>
              <w:rPr>
                <w:sz w:val="24"/>
              </w:rPr>
              <w:t>содержащийся</w:t>
            </w:r>
            <w:r>
              <w:rPr>
                <w:spacing w:val="-5"/>
                <w:sz w:val="24"/>
              </w:rPr>
              <w:t xml:space="preserve"> </w:t>
            </w:r>
            <w:r>
              <w:rPr>
                <w:sz w:val="24"/>
              </w:rPr>
              <w:t>в</w:t>
            </w:r>
            <w:r>
              <w:rPr>
                <w:spacing w:val="-1"/>
                <w:sz w:val="24"/>
              </w:rPr>
              <w:t xml:space="preserve"> </w:t>
            </w:r>
            <w:r>
              <w:rPr>
                <w:sz w:val="24"/>
              </w:rPr>
              <w:t>учебной</w:t>
            </w:r>
            <w:r>
              <w:rPr>
                <w:spacing w:val="-5"/>
                <w:sz w:val="24"/>
              </w:rPr>
              <w:t xml:space="preserve"> </w:t>
            </w:r>
            <w:r>
              <w:rPr>
                <w:sz w:val="24"/>
              </w:rPr>
              <w:t>и</w:t>
            </w:r>
            <w:r>
              <w:rPr>
                <w:spacing w:val="-4"/>
                <w:sz w:val="24"/>
              </w:rPr>
              <w:t xml:space="preserve"> </w:t>
            </w:r>
            <w:r>
              <w:rPr>
                <w:sz w:val="24"/>
              </w:rPr>
              <w:t>дополнительной</w:t>
            </w:r>
            <w:r>
              <w:rPr>
                <w:spacing w:val="-5"/>
                <w:sz w:val="24"/>
              </w:rPr>
              <w:t xml:space="preserve"> </w:t>
            </w:r>
            <w:r>
              <w:rPr>
                <w:sz w:val="24"/>
              </w:rPr>
              <w:t>литературе;</w:t>
            </w:r>
          </w:p>
          <w:p w14:paraId="0BBE9D04" w14:textId="77777777" w:rsidR="00FF2DB4" w:rsidRDefault="00C34CCB">
            <w:pPr>
              <w:pStyle w:val="TableParagraph"/>
              <w:numPr>
                <w:ilvl w:val="0"/>
                <w:numId w:val="235"/>
              </w:numPr>
              <w:tabs>
                <w:tab w:val="left" w:pos="253"/>
                <w:tab w:val="left" w:pos="1192"/>
                <w:tab w:val="left" w:pos="3080"/>
                <w:tab w:val="left" w:pos="4505"/>
              </w:tabs>
              <w:ind w:right="96" w:firstLine="0"/>
              <w:rPr>
                <w:sz w:val="24"/>
              </w:rPr>
            </w:pPr>
            <w:r>
              <w:rPr>
                <w:sz w:val="24"/>
              </w:rPr>
              <w:t>раскрывать характерные, существенные черты</w:t>
            </w:r>
            <w:r>
              <w:rPr>
                <w:spacing w:val="1"/>
                <w:sz w:val="24"/>
              </w:rPr>
              <w:t xml:space="preserve"> </w:t>
            </w:r>
            <w:r>
              <w:rPr>
                <w:sz w:val="24"/>
              </w:rPr>
              <w:t>экономического и социального развития России и других</w:t>
            </w:r>
            <w:r>
              <w:rPr>
                <w:spacing w:val="1"/>
                <w:sz w:val="24"/>
              </w:rPr>
              <w:t xml:space="preserve"> </w:t>
            </w:r>
            <w:r>
              <w:rPr>
                <w:sz w:val="24"/>
              </w:rPr>
              <w:t>стран,</w:t>
            </w:r>
            <w:r>
              <w:rPr>
                <w:sz w:val="24"/>
              </w:rPr>
              <w:tab/>
              <w:t>политических</w:t>
            </w:r>
            <w:r>
              <w:rPr>
                <w:sz w:val="24"/>
              </w:rPr>
              <w:tab/>
              <w:t>режимов,</w:t>
            </w:r>
            <w:r>
              <w:rPr>
                <w:sz w:val="24"/>
              </w:rPr>
              <w:tab/>
            </w:r>
            <w:r>
              <w:rPr>
                <w:spacing w:val="-1"/>
                <w:sz w:val="24"/>
              </w:rPr>
              <w:t>международных</w:t>
            </w:r>
            <w:r>
              <w:rPr>
                <w:spacing w:val="-57"/>
                <w:sz w:val="24"/>
              </w:rPr>
              <w:t xml:space="preserve"> </w:t>
            </w:r>
            <w:r>
              <w:rPr>
                <w:sz w:val="24"/>
              </w:rPr>
              <w:t>отношений,</w:t>
            </w:r>
            <w:r>
              <w:rPr>
                <w:spacing w:val="-2"/>
                <w:sz w:val="24"/>
              </w:rPr>
              <w:t xml:space="preserve"> </w:t>
            </w:r>
            <w:r>
              <w:rPr>
                <w:sz w:val="24"/>
              </w:rPr>
              <w:t>развития</w:t>
            </w:r>
            <w:r>
              <w:rPr>
                <w:spacing w:val="-1"/>
                <w:sz w:val="24"/>
              </w:rPr>
              <w:t xml:space="preserve"> </w:t>
            </w:r>
            <w:r>
              <w:rPr>
                <w:sz w:val="24"/>
              </w:rPr>
              <w:t>культуры в</w:t>
            </w:r>
            <w:r>
              <w:rPr>
                <w:spacing w:val="-2"/>
                <w:sz w:val="24"/>
              </w:rPr>
              <w:t xml:space="preserve"> </w:t>
            </w:r>
            <w:r>
              <w:rPr>
                <w:sz w:val="24"/>
              </w:rPr>
              <w:t>ХХ —</w:t>
            </w:r>
            <w:r>
              <w:rPr>
                <w:spacing w:val="-1"/>
                <w:sz w:val="24"/>
              </w:rPr>
              <w:t xml:space="preserve"> </w:t>
            </w:r>
            <w:r>
              <w:rPr>
                <w:sz w:val="24"/>
              </w:rPr>
              <w:t>начале</w:t>
            </w:r>
            <w:r>
              <w:rPr>
                <w:spacing w:val="-2"/>
                <w:sz w:val="24"/>
              </w:rPr>
              <w:t xml:space="preserve"> </w:t>
            </w:r>
            <w:r>
              <w:rPr>
                <w:sz w:val="24"/>
              </w:rPr>
              <w:t>XXI</w:t>
            </w:r>
            <w:r>
              <w:rPr>
                <w:spacing w:val="-5"/>
                <w:sz w:val="24"/>
              </w:rPr>
              <w:t xml:space="preserve"> </w:t>
            </w:r>
            <w:r>
              <w:rPr>
                <w:sz w:val="24"/>
              </w:rPr>
              <w:t>в.;</w:t>
            </w:r>
          </w:p>
          <w:p w14:paraId="2A9A5961" w14:textId="77777777" w:rsidR="00FF2DB4" w:rsidRDefault="00C34CCB">
            <w:pPr>
              <w:pStyle w:val="TableParagraph"/>
              <w:numPr>
                <w:ilvl w:val="0"/>
                <w:numId w:val="235"/>
              </w:numPr>
              <w:tabs>
                <w:tab w:val="left" w:pos="253"/>
              </w:tabs>
              <w:spacing w:before="1"/>
              <w:ind w:left="252" w:hanging="145"/>
              <w:rPr>
                <w:sz w:val="24"/>
              </w:rPr>
            </w:pPr>
            <w:r>
              <w:rPr>
                <w:sz w:val="24"/>
              </w:rPr>
              <w:t>объяснять</w:t>
            </w:r>
            <w:r>
              <w:rPr>
                <w:spacing w:val="-3"/>
                <w:sz w:val="24"/>
              </w:rPr>
              <w:t xml:space="preserve"> </w:t>
            </w:r>
            <w:r>
              <w:rPr>
                <w:sz w:val="24"/>
              </w:rPr>
              <w:t>причины</w:t>
            </w:r>
            <w:r>
              <w:rPr>
                <w:spacing w:val="-1"/>
                <w:sz w:val="24"/>
              </w:rPr>
              <w:t xml:space="preserve"> </w:t>
            </w:r>
            <w:r>
              <w:rPr>
                <w:sz w:val="24"/>
              </w:rPr>
              <w:t>и</w:t>
            </w:r>
            <w:r>
              <w:rPr>
                <w:spacing w:val="-3"/>
                <w:sz w:val="24"/>
              </w:rPr>
              <w:t xml:space="preserve"> </w:t>
            </w:r>
            <w:r>
              <w:rPr>
                <w:sz w:val="24"/>
              </w:rPr>
              <w:t>следствия</w:t>
            </w:r>
            <w:r>
              <w:rPr>
                <w:spacing w:val="-2"/>
                <w:sz w:val="24"/>
              </w:rPr>
              <w:t xml:space="preserve"> </w:t>
            </w:r>
            <w:r>
              <w:rPr>
                <w:sz w:val="24"/>
              </w:rPr>
              <w:t>наиболее</w:t>
            </w:r>
          </w:p>
          <w:p w14:paraId="7E63972E" w14:textId="77777777" w:rsidR="00FF2DB4" w:rsidRDefault="00C34CCB">
            <w:pPr>
              <w:pStyle w:val="TableParagraph"/>
              <w:spacing w:line="270" w:lineRule="atLeast"/>
              <w:ind w:left="108" w:right="97"/>
              <w:jc w:val="both"/>
              <w:rPr>
                <w:sz w:val="24"/>
              </w:rPr>
            </w:pPr>
            <w:r>
              <w:rPr>
                <w:sz w:val="24"/>
              </w:rPr>
              <w:t>значительных событий новейшей эпохи в России и других</w:t>
            </w:r>
            <w:r>
              <w:rPr>
                <w:spacing w:val="-57"/>
                <w:sz w:val="24"/>
              </w:rPr>
              <w:t xml:space="preserve"> </w:t>
            </w:r>
            <w:r>
              <w:rPr>
                <w:sz w:val="24"/>
              </w:rPr>
              <w:t>странах</w:t>
            </w:r>
            <w:r>
              <w:rPr>
                <w:spacing w:val="1"/>
                <w:sz w:val="24"/>
              </w:rPr>
              <w:t xml:space="preserve"> </w:t>
            </w:r>
            <w:r>
              <w:rPr>
                <w:sz w:val="24"/>
              </w:rPr>
              <w:t>(реформы</w:t>
            </w:r>
            <w:r>
              <w:rPr>
                <w:spacing w:val="1"/>
                <w:sz w:val="24"/>
              </w:rPr>
              <w:t xml:space="preserve"> </w:t>
            </w:r>
            <w:r>
              <w:rPr>
                <w:sz w:val="24"/>
              </w:rPr>
              <w:t>и</w:t>
            </w:r>
            <w:r>
              <w:rPr>
                <w:spacing w:val="1"/>
                <w:sz w:val="24"/>
              </w:rPr>
              <w:t xml:space="preserve"> </w:t>
            </w:r>
            <w:r>
              <w:rPr>
                <w:sz w:val="24"/>
              </w:rPr>
              <w:t>революции,</w:t>
            </w:r>
            <w:r>
              <w:rPr>
                <w:spacing w:val="1"/>
                <w:sz w:val="24"/>
              </w:rPr>
              <w:t xml:space="preserve"> </w:t>
            </w:r>
            <w:r>
              <w:rPr>
                <w:sz w:val="24"/>
              </w:rPr>
              <w:t>войны,</w:t>
            </w:r>
            <w:r>
              <w:rPr>
                <w:spacing w:val="61"/>
                <w:sz w:val="24"/>
              </w:rPr>
              <w:t xml:space="preserve"> </w:t>
            </w:r>
            <w:r>
              <w:rPr>
                <w:sz w:val="24"/>
              </w:rPr>
              <w:t>образование</w:t>
            </w:r>
            <w:r>
              <w:rPr>
                <w:spacing w:val="-57"/>
                <w:sz w:val="24"/>
              </w:rPr>
              <w:t xml:space="preserve"> </w:t>
            </w:r>
            <w:r>
              <w:rPr>
                <w:sz w:val="24"/>
              </w:rPr>
              <w:t>новых</w:t>
            </w:r>
            <w:r>
              <w:rPr>
                <w:spacing w:val="1"/>
                <w:sz w:val="24"/>
              </w:rPr>
              <w:t xml:space="preserve"> </w:t>
            </w:r>
            <w:r>
              <w:rPr>
                <w:sz w:val="24"/>
              </w:rPr>
              <w:t>государств и</w:t>
            </w:r>
            <w:r>
              <w:rPr>
                <w:spacing w:val="1"/>
                <w:sz w:val="24"/>
              </w:rPr>
              <w:t xml:space="preserve"> </w:t>
            </w:r>
            <w:r>
              <w:rPr>
                <w:sz w:val="24"/>
              </w:rPr>
              <w:t>др.);</w:t>
            </w:r>
          </w:p>
        </w:tc>
        <w:tc>
          <w:tcPr>
            <w:tcW w:w="5924" w:type="dxa"/>
          </w:tcPr>
          <w:p w14:paraId="4DABC1B6" w14:textId="77777777" w:rsidR="00FF2DB4" w:rsidRDefault="00FF2DB4">
            <w:pPr>
              <w:pStyle w:val="TableParagraph"/>
              <w:rPr>
                <w:sz w:val="24"/>
              </w:rPr>
            </w:pPr>
          </w:p>
        </w:tc>
      </w:tr>
    </w:tbl>
    <w:p w14:paraId="3690CAD9" w14:textId="77777777" w:rsidR="00FF2DB4" w:rsidRDefault="00C34CCB">
      <w:pPr>
        <w:rPr>
          <w:sz w:val="2"/>
          <w:szCs w:val="2"/>
        </w:rPr>
      </w:pPr>
      <w:r>
        <w:rPr>
          <w:noProof/>
          <w:lang w:eastAsia="ru-RU"/>
        </w:rPr>
        <w:drawing>
          <wp:anchor distT="0" distB="0" distL="0" distR="0" simplePos="0" relativeHeight="478444032" behindDoc="1" locked="0" layoutInCell="1" allowOverlap="1" wp14:anchorId="4FCCDCEF" wp14:editId="0144946B">
            <wp:simplePos x="0" y="0"/>
            <wp:positionH relativeFrom="page">
              <wp:posOffset>2958338</wp:posOffset>
            </wp:positionH>
            <wp:positionV relativeFrom="page">
              <wp:posOffset>3092831</wp:posOffset>
            </wp:positionV>
            <wp:extent cx="237744" cy="16916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37744" cy="169163"/>
                    </a:xfrm>
                    <a:prstGeom prst="rect">
                      <a:avLst/>
                    </a:prstGeom>
                  </pic:spPr>
                </pic:pic>
              </a:graphicData>
            </a:graphic>
          </wp:anchor>
        </w:drawing>
      </w:r>
    </w:p>
    <w:p w14:paraId="6BC2B9ED" w14:textId="77777777" w:rsidR="00FF2DB4" w:rsidRDefault="00FF2DB4">
      <w:pPr>
        <w:rPr>
          <w:sz w:val="2"/>
          <w:szCs w:val="2"/>
        </w:r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2740B24" w14:textId="77777777">
        <w:trPr>
          <w:trHeight w:val="8922"/>
        </w:trPr>
        <w:tc>
          <w:tcPr>
            <w:tcW w:w="2688" w:type="dxa"/>
          </w:tcPr>
          <w:p w14:paraId="2863A3CC" w14:textId="77777777" w:rsidR="00FF2DB4" w:rsidRDefault="00FF2DB4">
            <w:pPr>
              <w:pStyle w:val="TableParagraph"/>
            </w:pPr>
          </w:p>
        </w:tc>
        <w:tc>
          <w:tcPr>
            <w:tcW w:w="6284" w:type="dxa"/>
          </w:tcPr>
          <w:p w14:paraId="118F95C4" w14:textId="77777777" w:rsidR="00FF2DB4" w:rsidRDefault="00C34CCB">
            <w:pPr>
              <w:pStyle w:val="TableParagraph"/>
              <w:numPr>
                <w:ilvl w:val="0"/>
                <w:numId w:val="234"/>
              </w:numPr>
              <w:tabs>
                <w:tab w:val="left" w:pos="253"/>
              </w:tabs>
              <w:spacing w:line="261" w:lineRule="exact"/>
              <w:ind w:left="252" w:hanging="145"/>
              <w:rPr>
                <w:sz w:val="24"/>
              </w:rPr>
            </w:pPr>
            <w:r>
              <w:rPr>
                <w:sz w:val="24"/>
              </w:rPr>
              <w:t>сопоставлять</w:t>
            </w:r>
            <w:r>
              <w:rPr>
                <w:spacing w:val="-4"/>
                <w:sz w:val="24"/>
              </w:rPr>
              <w:t xml:space="preserve"> </w:t>
            </w:r>
            <w:r>
              <w:rPr>
                <w:sz w:val="24"/>
              </w:rPr>
              <w:t>социально-экономическое</w:t>
            </w:r>
            <w:r>
              <w:rPr>
                <w:spacing w:val="-4"/>
                <w:sz w:val="24"/>
              </w:rPr>
              <w:t xml:space="preserve"> </w:t>
            </w:r>
            <w:r>
              <w:rPr>
                <w:sz w:val="24"/>
              </w:rPr>
              <w:t>и</w:t>
            </w:r>
          </w:p>
          <w:p w14:paraId="4C712CB6" w14:textId="77777777" w:rsidR="00FF2DB4" w:rsidRDefault="00C34CCB">
            <w:pPr>
              <w:pStyle w:val="TableParagraph"/>
              <w:ind w:left="108"/>
              <w:rPr>
                <w:sz w:val="24"/>
              </w:rPr>
            </w:pPr>
            <w:r>
              <w:rPr>
                <w:sz w:val="24"/>
              </w:rPr>
              <w:t>политическое</w:t>
            </w:r>
            <w:r>
              <w:rPr>
                <w:spacing w:val="56"/>
                <w:sz w:val="24"/>
              </w:rPr>
              <w:t xml:space="preserve"> </w:t>
            </w:r>
            <w:r>
              <w:rPr>
                <w:sz w:val="24"/>
              </w:rPr>
              <w:t>развитие</w:t>
            </w:r>
            <w:r>
              <w:rPr>
                <w:spacing w:val="56"/>
                <w:sz w:val="24"/>
              </w:rPr>
              <w:t xml:space="preserve"> </w:t>
            </w:r>
            <w:r>
              <w:rPr>
                <w:sz w:val="24"/>
              </w:rPr>
              <w:t>отдельных</w:t>
            </w:r>
            <w:r>
              <w:rPr>
                <w:spacing w:val="59"/>
                <w:sz w:val="24"/>
              </w:rPr>
              <w:t xml:space="preserve"> </w:t>
            </w:r>
            <w:r>
              <w:rPr>
                <w:sz w:val="24"/>
              </w:rPr>
              <w:t>стран</w:t>
            </w:r>
            <w:r>
              <w:rPr>
                <w:spacing w:val="58"/>
                <w:sz w:val="24"/>
              </w:rPr>
              <w:t xml:space="preserve"> </w:t>
            </w:r>
            <w:r>
              <w:rPr>
                <w:sz w:val="24"/>
              </w:rPr>
              <w:t>в</w:t>
            </w:r>
            <w:r>
              <w:rPr>
                <w:spacing w:val="57"/>
                <w:sz w:val="24"/>
              </w:rPr>
              <w:t xml:space="preserve"> </w:t>
            </w:r>
            <w:r>
              <w:rPr>
                <w:sz w:val="24"/>
              </w:rPr>
              <w:t>новейшую</w:t>
            </w:r>
            <w:r>
              <w:rPr>
                <w:spacing w:val="-57"/>
                <w:sz w:val="24"/>
              </w:rPr>
              <w:t xml:space="preserve"> </w:t>
            </w:r>
            <w:r>
              <w:rPr>
                <w:sz w:val="24"/>
              </w:rPr>
              <w:t>эпоху (опыт модернизации, реформы и революции и др.),</w:t>
            </w:r>
            <w:r>
              <w:rPr>
                <w:spacing w:val="1"/>
                <w:sz w:val="24"/>
              </w:rPr>
              <w:t xml:space="preserve"> </w:t>
            </w:r>
            <w:r>
              <w:rPr>
                <w:sz w:val="24"/>
              </w:rPr>
              <w:t>сравнивать исторические</w:t>
            </w:r>
            <w:r>
              <w:rPr>
                <w:spacing w:val="-2"/>
                <w:sz w:val="24"/>
              </w:rPr>
              <w:t xml:space="preserve"> </w:t>
            </w:r>
            <w:r>
              <w:rPr>
                <w:sz w:val="24"/>
              </w:rPr>
              <w:t>ситуации и</w:t>
            </w:r>
            <w:r>
              <w:rPr>
                <w:spacing w:val="-1"/>
                <w:sz w:val="24"/>
              </w:rPr>
              <w:t xml:space="preserve"> </w:t>
            </w:r>
            <w:r>
              <w:rPr>
                <w:sz w:val="24"/>
              </w:rPr>
              <w:t>события;</w:t>
            </w:r>
          </w:p>
          <w:p w14:paraId="2CCD17E9" w14:textId="77777777" w:rsidR="00FF2DB4" w:rsidRDefault="00C34CCB">
            <w:pPr>
              <w:pStyle w:val="TableParagraph"/>
              <w:numPr>
                <w:ilvl w:val="0"/>
                <w:numId w:val="234"/>
              </w:numPr>
              <w:tabs>
                <w:tab w:val="left" w:pos="253"/>
              </w:tabs>
              <w:ind w:right="429" w:firstLine="0"/>
              <w:rPr>
                <w:sz w:val="24"/>
              </w:rPr>
            </w:pPr>
            <w:r>
              <w:rPr>
                <w:sz w:val="24"/>
              </w:rPr>
              <w:t>давать</w:t>
            </w:r>
            <w:r>
              <w:rPr>
                <w:spacing w:val="-1"/>
                <w:sz w:val="24"/>
              </w:rPr>
              <w:t xml:space="preserve"> </w:t>
            </w:r>
            <w:r>
              <w:rPr>
                <w:sz w:val="24"/>
              </w:rPr>
              <w:t>оценку</w:t>
            </w:r>
            <w:r>
              <w:rPr>
                <w:spacing w:val="-5"/>
                <w:sz w:val="24"/>
              </w:rPr>
              <w:t xml:space="preserve"> </w:t>
            </w:r>
            <w:r>
              <w:rPr>
                <w:sz w:val="24"/>
              </w:rPr>
              <w:t>событиям</w:t>
            </w:r>
            <w:r>
              <w:rPr>
                <w:spacing w:val="-2"/>
                <w:sz w:val="24"/>
              </w:rPr>
              <w:t xml:space="preserve"> </w:t>
            </w:r>
            <w:r>
              <w:rPr>
                <w:sz w:val="24"/>
              </w:rPr>
              <w:t>и</w:t>
            </w:r>
            <w:r>
              <w:rPr>
                <w:spacing w:val="-2"/>
                <w:sz w:val="24"/>
              </w:rPr>
              <w:t xml:space="preserve"> </w:t>
            </w:r>
            <w:r>
              <w:rPr>
                <w:sz w:val="24"/>
              </w:rPr>
              <w:t>личностям</w:t>
            </w:r>
            <w:r>
              <w:rPr>
                <w:spacing w:val="-1"/>
                <w:sz w:val="24"/>
              </w:rPr>
              <w:t xml:space="preserve"> </w:t>
            </w:r>
            <w:r>
              <w:rPr>
                <w:sz w:val="24"/>
              </w:rPr>
              <w:t>отечественной</w:t>
            </w:r>
            <w:r>
              <w:rPr>
                <w:spacing w:val="-1"/>
                <w:sz w:val="24"/>
              </w:rPr>
              <w:t xml:space="preserve"> </w:t>
            </w:r>
            <w:r>
              <w:rPr>
                <w:sz w:val="24"/>
              </w:rPr>
              <w:t>и</w:t>
            </w:r>
            <w:r>
              <w:rPr>
                <w:spacing w:val="-57"/>
                <w:sz w:val="24"/>
              </w:rPr>
              <w:t xml:space="preserve"> </w:t>
            </w:r>
            <w:r>
              <w:rPr>
                <w:sz w:val="24"/>
              </w:rPr>
              <w:t>всеобщей</w:t>
            </w:r>
            <w:r>
              <w:rPr>
                <w:spacing w:val="-1"/>
                <w:sz w:val="24"/>
              </w:rPr>
              <w:t xml:space="preserve"> </w:t>
            </w:r>
            <w:r>
              <w:rPr>
                <w:sz w:val="24"/>
              </w:rPr>
              <w:t>истории ХХ —</w:t>
            </w:r>
            <w:r>
              <w:rPr>
                <w:spacing w:val="-1"/>
                <w:sz w:val="24"/>
              </w:rPr>
              <w:t xml:space="preserve"> </w:t>
            </w:r>
            <w:r>
              <w:rPr>
                <w:sz w:val="24"/>
              </w:rPr>
              <w:t>начала</w:t>
            </w:r>
            <w:r>
              <w:rPr>
                <w:spacing w:val="-1"/>
                <w:sz w:val="24"/>
              </w:rPr>
              <w:t xml:space="preserve"> </w:t>
            </w:r>
            <w:r>
              <w:rPr>
                <w:sz w:val="24"/>
              </w:rPr>
              <w:t>XXI</w:t>
            </w:r>
            <w:r>
              <w:rPr>
                <w:spacing w:val="-4"/>
                <w:sz w:val="24"/>
              </w:rPr>
              <w:t xml:space="preserve"> </w:t>
            </w:r>
            <w:r>
              <w:rPr>
                <w:sz w:val="24"/>
              </w:rPr>
              <w:t>в.</w:t>
            </w:r>
          </w:p>
        </w:tc>
        <w:tc>
          <w:tcPr>
            <w:tcW w:w="5924" w:type="dxa"/>
          </w:tcPr>
          <w:p w14:paraId="531B1EA9" w14:textId="77777777" w:rsidR="00FF2DB4" w:rsidRDefault="00FF2DB4">
            <w:pPr>
              <w:pStyle w:val="TableParagraph"/>
            </w:pPr>
          </w:p>
        </w:tc>
      </w:tr>
    </w:tbl>
    <w:p w14:paraId="48DC4470" w14:textId="77777777" w:rsidR="00FF2DB4" w:rsidRDefault="00FF2DB4">
      <w:p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795E0F8E" w14:textId="77777777">
        <w:trPr>
          <w:trHeight w:val="9440"/>
        </w:trPr>
        <w:tc>
          <w:tcPr>
            <w:tcW w:w="2688" w:type="dxa"/>
          </w:tcPr>
          <w:p w14:paraId="453A46CB" w14:textId="77777777" w:rsidR="00FF2DB4" w:rsidRDefault="00C34CCB">
            <w:pPr>
              <w:pStyle w:val="TableParagraph"/>
              <w:spacing w:line="266" w:lineRule="exact"/>
              <w:ind w:left="561"/>
              <w:rPr>
                <w:b/>
                <w:sz w:val="24"/>
              </w:rPr>
            </w:pPr>
            <w:r>
              <w:rPr>
                <w:b/>
                <w:sz w:val="24"/>
              </w:rPr>
              <w:t>Обществознание</w:t>
            </w:r>
          </w:p>
        </w:tc>
        <w:tc>
          <w:tcPr>
            <w:tcW w:w="6284" w:type="dxa"/>
          </w:tcPr>
          <w:p w14:paraId="67BAA5DF" w14:textId="77777777" w:rsidR="00FF2DB4" w:rsidRDefault="00C34CCB">
            <w:pPr>
              <w:pStyle w:val="TableParagraph"/>
              <w:spacing w:line="264" w:lineRule="exact"/>
              <w:ind w:left="561"/>
              <w:rPr>
                <w:b/>
                <w:sz w:val="24"/>
              </w:rPr>
            </w:pPr>
            <w:r>
              <w:rPr>
                <w:b/>
                <w:sz w:val="24"/>
              </w:rPr>
              <w:t>Ближайшее</w:t>
            </w:r>
            <w:r>
              <w:rPr>
                <w:b/>
                <w:spacing w:val="-3"/>
                <w:sz w:val="24"/>
              </w:rPr>
              <w:t xml:space="preserve"> </w:t>
            </w:r>
            <w:r>
              <w:rPr>
                <w:b/>
                <w:sz w:val="24"/>
              </w:rPr>
              <w:t>социальное</w:t>
            </w:r>
            <w:r>
              <w:rPr>
                <w:b/>
                <w:spacing w:val="-4"/>
                <w:sz w:val="24"/>
              </w:rPr>
              <w:t xml:space="preserve"> </w:t>
            </w:r>
            <w:r>
              <w:rPr>
                <w:b/>
                <w:sz w:val="24"/>
              </w:rPr>
              <w:t>окружение</w:t>
            </w:r>
          </w:p>
          <w:p w14:paraId="7E7A4AD4"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349599A8" w14:textId="77777777" w:rsidR="00FF2DB4" w:rsidRDefault="00C34CCB">
            <w:pPr>
              <w:pStyle w:val="TableParagraph"/>
              <w:numPr>
                <w:ilvl w:val="0"/>
                <w:numId w:val="233"/>
              </w:numPr>
              <w:tabs>
                <w:tab w:val="left" w:pos="253"/>
              </w:tabs>
              <w:ind w:right="617" w:firstLine="0"/>
              <w:rPr>
                <w:sz w:val="24"/>
              </w:rPr>
            </w:pPr>
            <w:r>
              <w:rPr>
                <w:sz w:val="24"/>
              </w:rPr>
              <w:t>характеризовать семью и семейные отношения;</w:t>
            </w:r>
            <w:r>
              <w:rPr>
                <w:spacing w:val="1"/>
                <w:sz w:val="24"/>
              </w:rPr>
              <w:t xml:space="preserve"> </w:t>
            </w:r>
            <w:r>
              <w:rPr>
                <w:sz w:val="24"/>
              </w:rPr>
              <w:t>оценивать социальное значение семейных традиций и</w:t>
            </w:r>
            <w:r>
              <w:rPr>
                <w:spacing w:val="-57"/>
                <w:sz w:val="24"/>
              </w:rPr>
              <w:t xml:space="preserve"> </w:t>
            </w:r>
            <w:r>
              <w:rPr>
                <w:sz w:val="24"/>
              </w:rPr>
              <w:t>обычаев;</w:t>
            </w:r>
          </w:p>
          <w:p w14:paraId="6A349892" w14:textId="77777777" w:rsidR="00FF2DB4" w:rsidRDefault="00C34CCB">
            <w:pPr>
              <w:pStyle w:val="TableParagraph"/>
              <w:numPr>
                <w:ilvl w:val="0"/>
                <w:numId w:val="233"/>
              </w:numPr>
              <w:tabs>
                <w:tab w:val="left" w:pos="253"/>
              </w:tabs>
              <w:ind w:right="332" w:firstLine="0"/>
              <w:rPr>
                <w:sz w:val="24"/>
              </w:rPr>
            </w:pPr>
            <w:r>
              <w:rPr>
                <w:sz w:val="24"/>
              </w:rPr>
              <w:t>характеризовать</w:t>
            </w:r>
            <w:r>
              <w:rPr>
                <w:spacing w:val="-4"/>
                <w:sz w:val="24"/>
              </w:rPr>
              <w:t xml:space="preserve"> </w:t>
            </w:r>
            <w:r>
              <w:rPr>
                <w:sz w:val="24"/>
              </w:rPr>
              <w:t>основные</w:t>
            </w:r>
            <w:r>
              <w:rPr>
                <w:spacing w:val="-4"/>
                <w:sz w:val="24"/>
              </w:rPr>
              <w:t xml:space="preserve"> </w:t>
            </w:r>
            <w:r>
              <w:rPr>
                <w:sz w:val="24"/>
              </w:rPr>
              <w:t>роли</w:t>
            </w:r>
            <w:r>
              <w:rPr>
                <w:spacing w:val="-3"/>
                <w:sz w:val="24"/>
              </w:rPr>
              <w:t xml:space="preserve"> </w:t>
            </w:r>
            <w:r>
              <w:rPr>
                <w:sz w:val="24"/>
              </w:rPr>
              <w:t>членов</w:t>
            </w:r>
            <w:r>
              <w:rPr>
                <w:spacing w:val="-3"/>
                <w:sz w:val="24"/>
              </w:rPr>
              <w:t xml:space="preserve"> </w:t>
            </w:r>
            <w:r>
              <w:rPr>
                <w:sz w:val="24"/>
              </w:rPr>
              <w:t>семьи,</w:t>
            </w:r>
            <w:r>
              <w:rPr>
                <w:spacing w:val="-3"/>
                <w:sz w:val="24"/>
              </w:rPr>
              <w:t xml:space="preserve"> </w:t>
            </w:r>
            <w:r>
              <w:rPr>
                <w:sz w:val="24"/>
              </w:rPr>
              <w:t>включая</w:t>
            </w:r>
            <w:r>
              <w:rPr>
                <w:spacing w:val="-57"/>
                <w:sz w:val="24"/>
              </w:rPr>
              <w:t xml:space="preserve"> </w:t>
            </w:r>
            <w:r>
              <w:rPr>
                <w:sz w:val="24"/>
              </w:rPr>
              <w:t>свою;</w:t>
            </w:r>
          </w:p>
          <w:p w14:paraId="7ECE115F" w14:textId="77777777" w:rsidR="00FF2DB4" w:rsidRDefault="00C34CCB">
            <w:pPr>
              <w:pStyle w:val="TableParagraph"/>
              <w:numPr>
                <w:ilvl w:val="0"/>
                <w:numId w:val="233"/>
              </w:numPr>
              <w:tabs>
                <w:tab w:val="left" w:pos="253"/>
              </w:tabs>
              <w:ind w:right="526" w:firstLine="0"/>
              <w:rPr>
                <w:sz w:val="24"/>
              </w:rPr>
            </w:pPr>
            <w:r>
              <w:rPr>
                <w:sz w:val="24"/>
              </w:rPr>
              <w:t>выполнять несложные практические задания по</w:t>
            </w:r>
            <w:r>
              <w:rPr>
                <w:spacing w:val="1"/>
                <w:sz w:val="24"/>
              </w:rPr>
              <w:t xml:space="preserve"> </w:t>
            </w:r>
            <w:r>
              <w:rPr>
                <w:sz w:val="24"/>
              </w:rPr>
              <w:t>анализу</w:t>
            </w:r>
            <w:r>
              <w:rPr>
                <w:spacing w:val="-10"/>
                <w:sz w:val="24"/>
              </w:rPr>
              <w:t xml:space="preserve"> </w:t>
            </w:r>
            <w:r>
              <w:rPr>
                <w:sz w:val="24"/>
              </w:rPr>
              <w:t>ситуаций,</w:t>
            </w:r>
            <w:r>
              <w:rPr>
                <w:spacing w:val="-4"/>
                <w:sz w:val="24"/>
              </w:rPr>
              <w:t xml:space="preserve"> </w:t>
            </w:r>
            <w:r>
              <w:rPr>
                <w:sz w:val="24"/>
              </w:rPr>
              <w:t>связанных</w:t>
            </w:r>
            <w:r>
              <w:rPr>
                <w:spacing w:val="-3"/>
                <w:sz w:val="24"/>
              </w:rPr>
              <w:t xml:space="preserve"> </w:t>
            </w:r>
            <w:r>
              <w:rPr>
                <w:sz w:val="24"/>
              </w:rPr>
              <w:t>с</w:t>
            </w:r>
            <w:r>
              <w:rPr>
                <w:spacing w:val="-4"/>
                <w:sz w:val="24"/>
              </w:rPr>
              <w:t xml:space="preserve"> </w:t>
            </w:r>
            <w:r>
              <w:rPr>
                <w:sz w:val="24"/>
              </w:rPr>
              <w:t>различными</w:t>
            </w:r>
            <w:r>
              <w:rPr>
                <w:spacing w:val="-4"/>
                <w:sz w:val="24"/>
              </w:rPr>
              <w:t xml:space="preserve"> </w:t>
            </w:r>
            <w:r>
              <w:rPr>
                <w:sz w:val="24"/>
              </w:rPr>
              <w:t>способами</w:t>
            </w:r>
          </w:p>
          <w:p w14:paraId="427D5EC6" w14:textId="77777777" w:rsidR="00FF2DB4" w:rsidRDefault="00C34CCB">
            <w:pPr>
              <w:pStyle w:val="TableParagraph"/>
              <w:ind w:left="108" w:right="166"/>
              <w:rPr>
                <w:sz w:val="24"/>
              </w:rPr>
            </w:pPr>
            <w:r>
              <w:rPr>
                <w:sz w:val="24"/>
              </w:rPr>
              <w:t>разрешения</w:t>
            </w:r>
            <w:r>
              <w:rPr>
                <w:spacing w:val="-5"/>
                <w:sz w:val="24"/>
              </w:rPr>
              <w:t xml:space="preserve"> </w:t>
            </w:r>
            <w:r>
              <w:rPr>
                <w:sz w:val="24"/>
              </w:rPr>
              <w:t>семейных</w:t>
            </w:r>
            <w:r>
              <w:rPr>
                <w:spacing w:val="-4"/>
                <w:sz w:val="24"/>
              </w:rPr>
              <w:t xml:space="preserve"> </w:t>
            </w:r>
            <w:r>
              <w:rPr>
                <w:sz w:val="24"/>
              </w:rPr>
              <w:t>конфликтов;</w:t>
            </w:r>
            <w:r>
              <w:rPr>
                <w:spacing w:val="-5"/>
                <w:sz w:val="24"/>
              </w:rPr>
              <w:t xml:space="preserve"> </w:t>
            </w:r>
            <w:r>
              <w:rPr>
                <w:sz w:val="24"/>
              </w:rPr>
              <w:t>выражать</w:t>
            </w:r>
            <w:r>
              <w:rPr>
                <w:spacing w:val="-4"/>
                <w:sz w:val="24"/>
              </w:rPr>
              <w:t xml:space="preserve"> </w:t>
            </w:r>
            <w:r>
              <w:rPr>
                <w:sz w:val="24"/>
              </w:rPr>
              <w:t>собственное</w:t>
            </w:r>
            <w:r>
              <w:rPr>
                <w:spacing w:val="-57"/>
                <w:sz w:val="24"/>
              </w:rPr>
              <w:t xml:space="preserve"> </w:t>
            </w:r>
            <w:r>
              <w:rPr>
                <w:sz w:val="24"/>
              </w:rPr>
              <w:t>отношение к различным способам разрешения семейных</w:t>
            </w:r>
            <w:r>
              <w:rPr>
                <w:spacing w:val="1"/>
                <w:sz w:val="24"/>
              </w:rPr>
              <w:t xml:space="preserve"> </w:t>
            </w:r>
            <w:r>
              <w:rPr>
                <w:sz w:val="24"/>
              </w:rPr>
              <w:t>конфликтов;</w:t>
            </w:r>
          </w:p>
          <w:p w14:paraId="5EA9B61B" w14:textId="77777777" w:rsidR="00FF2DB4" w:rsidRDefault="00C34CCB">
            <w:pPr>
              <w:pStyle w:val="TableParagraph"/>
              <w:numPr>
                <w:ilvl w:val="0"/>
                <w:numId w:val="233"/>
              </w:numPr>
              <w:tabs>
                <w:tab w:val="left" w:pos="253"/>
                <w:tab w:val="left" w:pos="727"/>
                <w:tab w:val="left" w:pos="2101"/>
                <w:tab w:val="left" w:pos="3521"/>
                <w:tab w:val="left" w:pos="4753"/>
                <w:tab w:val="left" w:pos="5176"/>
              </w:tabs>
              <w:spacing w:before="1"/>
              <w:ind w:right="94" w:firstLine="0"/>
              <w:rPr>
                <w:sz w:val="24"/>
              </w:rPr>
            </w:pPr>
            <w:r>
              <w:rPr>
                <w:sz w:val="24"/>
              </w:rPr>
              <w:t>исследовать несложные практические ситуации,</w:t>
            </w:r>
            <w:r>
              <w:rPr>
                <w:spacing w:val="1"/>
                <w:sz w:val="24"/>
              </w:rPr>
              <w:t xml:space="preserve"> </w:t>
            </w:r>
            <w:r>
              <w:rPr>
                <w:sz w:val="24"/>
              </w:rPr>
              <w:t>связанные</w:t>
            </w:r>
            <w:r>
              <w:rPr>
                <w:spacing w:val="17"/>
                <w:sz w:val="24"/>
              </w:rPr>
              <w:t xml:space="preserve"> </w:t>
            </w:r>
            <w:r>
              <w:rPr>
                <w:sz w:val="24"/>
              </w:rPr>
              <w:t>с</w:t>
            </w:r>
            <w:r>
              <w:rPr>
                <w:spacing w:val="19"/>
                <w:sz w:val="24"/>
              </w:rPr>
              <w:t xml:space="preserve"> </w:t>
            </w:r>
            <w:r>
              <w:rPr>
                <w:sz w:val="24"/>
              </w:rPr>
              <w:t>защитой</w:t>
            </w:r>
            <w:r>
              <w:rPr>
                <w:spacing w:val="21"/>
                <w:sz w:val="24"/>
              </w:rPr>
              <w:t xml:space="preserve"> </w:t>
            </w:r>
            <w:r>
              <w:rPr>
                <w:sz w:val="24"/>
              </w:rPr>
              <w:t>прав</w:t>
            </w:r>
            <w:r>
              <w:rPr>
                <w:spacing w:val="19"/>
                <w:sz w:val="24"/>
              </w:rPr>
              <w:t xml:space="preserve"> </w:t>
            </w:r>
            <w:r>
              <w:rPr>
                <w:sz w:val="24"/>
              </w:rPr>
              <w:t>и</w:t>
            </w:r>
            <w:r>
              <w:rPr>
                <w:spacing w:val="25"/>
                <w:sz w:val="24"/>
              </w:rPr>
              <w:t xml:space="preserve"> </w:t>
            </w:r>
            <w:r>
              <w:rPr>
                <w:sz w:val="24"/>
              </w:rPr>
              <w:t>интересов</w:t>
            </w:r>
            <w:r>
              <w:rPr>
                <w:spacing w:val="18"/>
                <w:sz w:val="24"/>
              </w:rPr>
              <w:t xml:space="preserve"> </w:t>
            </w:r>
            <w:r>
              <w:rPr>
                <w:sz w:val="24"/>
              </w:rPr>
              <w:t>детей,</w:t>
            </w:r>
            <w:r>
              <w:rPr>
                <w:spacing w:val="20"/>
                <w:sz w:val="24"/>
              </w:rPr>
              <w:t xml:space="preserve"> </w:t>
            </w:r>
            <w:r>
              <w:rPr>
                <w:sz w:val="24"/>
              </w:rPr>
              <w:t>оставшихся</w:t>
            </w:r>
            <w:r>
              <w:rPr>
                <w:spacing w:val="-57"/>
                <w:sz w:val="24"/>
              </w:rPr>
              <w:t xml:space="preserve"> </w:t>
            </w:r>
            <w:r>
              <w:rPr>
                <w:sz w:val="24"/>
              </w:rPr>
              <w:t>без</w:t>
            </w:r>
            <w:r>
              <w:rPr>
                <w:sz w:val="24"/>
              </w:rPr>
              <w:tab/>
              <w:t>попечения</w:t>
            </w:r>
            <w:r>
              <w:rPr>
                <w:sz w:val="24"/>
              </w:rPr>
              <w:tab/>
              <w:t>родителей;</w:t>
            </w:r>
            <w:r>
              <w:rPr>
                <w:sz w:val="24"/>
              </w:rPr>
              <w:tab/>
              <w:t>находить</w:t>
            </w:r>
            <w:r>
              <w:rPr>
                <w:sz w:val="24"/>
              </w:rPr>
              <w:tab/>
              <w:t>и</w:t>
            </w:r>
            <w:r>
              <w:rPr>
                <w:sz w:val="24"/>
              </w:rPr>
              <w:tab/>
              <w:t>извлекать</w:t>
            </w:r>
            <w:r>
              <w:rPr>
                <w:spacing w:val="-57"/>
                <w:sz w:val="24"/>
              </w:rPr>
              <w:t xml:space="preserve"> </w:t>
            </w:r>
            <w:r>
              <w:rPr>
                <w:sz w:val="24"/>
              </w:rPr>
              <w:t>социальную</w:t>
            </w:r>
            <w:r>
              <w:rPr>
                <w:spacing w:val="39"/>
                <w:sz w:val="24"/>
              </w:rPr>
              <w:t xml:space="preserve"> </w:t>
            </w:r>
            <w:r>
              <w:rPr>
                <w:sz w:val="24"/>
              </w:rPr>
              <w:t>информацию</w:t>
            </w:r>
            <w:r>
              <w:rPr>
                <w:spacing w:val="37"/>
                <w:sz w:val="24"/>
              </w:rPr>
              <w:t xml:space="preserve"> </w:t>
            </w:r>
            <w:r>
              <w:rPr>
                <w:sz w:val="24"/>
              </w:rPr>
              <w:t>о</w:t>
            </w:r>
            <w:r>
              <w:rPr>
                <w:spacing w:val="36"/>
                <w:sz w:val="24"/>
              </w:rPr>
              <w:t xml:space="preserve"> </w:t>
            </w:r>
            <w:r>
              <w:rPr>
                <w:sz w:val="24"/>
              </w:rPr>
              <w:t>государственной</w:t>
            </w:r>
            <w:r>
              <w:rPr>
                <w:spacing w:val="37"/>
                <w:sz w:val="24"/>
              </w:rPr>
              <w:t xml:space="preserve"> </w:t>
            </w:r>
            <w:r>
              <w:rPr>
                <w:sz w:val="24"/>
              </w:rPr>
              <w:t>семейной</w:t>
            </w:r>
            <w:r>
              <w:rPr>
                <w:spacing w:val="-57"/>
                <w:sz w:val="24"/>
              </w:rPr>
              <w:t xml:space="preserve"> </w:t>
            </w:r>
            <w:r>
              <w:rPr>
                <w:sz w:val="24"/>
              </w:rPr>
              <w:t>политике</w:t>
            </w:r>
            <w:r>
              <w:rPr>
                <w:spacing w:val="12"/>
                <w:sz w:val="24"/>
              </w:rPr>
              <w:t xml:space="preserve"> </w:t>
            </w:r>
            <w:r>
              <w:rPr>
                <w:sz w:val="24"/>
              </w:rPr>
              <w:t>из</w:t>
            </w:r>
            <w:r>
              <w:rPr>
                <w:spacing w:val="17"/>
                <w:sz w:val="24"/>
              </w:rPr>
              <w:t xml:space="preserve"> </w:t>
            </w:r>
            <w:r>
              <w:rPr>
                <w:sz w:val="24"/>
              </w:rPr>
              <w:t>адаптированных</w:t>
            </w:r>
            <w:r>
              <w:rPr>
                <w:spacing w:val="12"/>
                <w:sz w:val="24"/>
              </w:rPr>
              <w:t xml:space="preserve"> </w:t>
            </w:r>
            <w:r>
              <w:rPr>
                <w:sz w:val="24"/>
              </w:rPr>
              <w:t>источников</w:t>
            </w:r>
            <w:r>
              <w:rPr>
                <w:spacing w:val="14"/>
                <w:sz w:val="24"/>
              </w:rPr>
              <w:t xml:space="preserve"> </w:t>
            </w:r>
            <w:r>
              <w:rPr>
                <w:sz w:val="24"/>
              </w:rPr>
              <w:t>различного</w:t>
            </w:r>
            <w:r>
              <w:rPr>
                <w:spacing w:val="13"/>
                <w:sz w:val="24"/>
              </w:rPr>
              <w:t xml:space="preserve"> </w:t>
            </w:r>
            <w:r>
              <w:rPr>
                <w:sz w:val="24"/>
              </w:rPr>
              <w:t>типа</w:t>
            </w:r>
            <w:r>
              <w:rPr>
                <w:spacing w:val="-57"/>
                <w:sz w:val="24"/>
              </w:rPr>
              <w:t xml:space="preserve"> </w:t>
            </w:r>
            <w:r>
              <w:rPr>
                <w:sz w:val="24"/>
              </w:rPr>
              <w:t>и</w:t>
            </w:r>
            <w:r>
              <w:rPr>
                <w:spacing w:val="-1"/>
                <w:sz w:val="24"/>
              </w:rPr>
              <w:t xml:space="preserve"> </w:t>
            </w:r>
            <w:r>
              <w:rPr>
                <w:sz w:val="24"/>
              </w:rPr>
              <w:t>знаковой</w:t>
            </w:r>
            <w:r>
              <w:rPr>
                <w:spacing w:val="2"/>
                <w:sz w:val="24"/>
              </w:rPr>
              <w:t xml:space="preserve"> </w:t>
            </w:r>
            <w:r>
              <w:rPr>
                <w:sz w:val="24"/>
              </w:rPr>
              <w:t>системы.</w:t>
            </w:r>
          </w:p>
          <w:p w14:paraId="2FBC2465" w14:textId="77777777" w:rsidR="00FF2DB4" w:rsidRDefault="00C34CCB">
            <w:pPr>
              <w:pStyle w:val="TableParagraph"/>
              <w:spacing w:before="4" w:line="274" w:lineRule="exact"/>
              <w:ind w:left="108"/>
              <w:rPr>
                <w:b/>
                <w:sz w:val="24"/>
              </w:rPr>
            </w:pPr>
            <w:r>
              <w:rPr>
                <w:b/>
                <w:sz w:val="24"/>
              </w:rPr>
              <w:t>Общество</w:t>
            </w:r>
            <w:r>
              <w:rPr>
                <w:b/>
                <w:spacing w:val="-3"/>
                <w:sz w:val="24"/>
              </w:rPr>
              <w:t xml:space="preserve"> </w:t>
            </w:r>
            <w:r>
              <w:rPr>
                <w:b/>
                <w:sz w:val="24"/>
              </w:rPr>
              <w:t>—</w:t>
            </w:r>
            <w:r>
              <w:rPr>
                <w:b/>
                <w:spacing w:val="-2"/>
                <w:sz w:val="24"/>
              </w:rPr>
              <w:t xml:space="preserve"> </w:t>
            </w:r>
            <w:r>
              <w:rPr>
                <w:b/>
                <w:sz w:val="24"/>
              </w:rPr>
              <w:t>большой</w:t>
            </w:r>
            <w:r>
              <w:rPr>
                <w:b/>
                <w:spacing w:val="-2"/>
                <w:sz w:val="24"/>
              </w:rPr>
              <w:t xml:space="preserve"> </w:t>
            </w:r>
            <w:r>
              <w:rPr>
                <w:b/>
                <w:sz w:val="24"/>
              </w:rPr>
              <w:t>«дом»</w:t>
            </w:r>
            <w:r>
              <w:rPr>
                <w:b/>
                <w:spacing w:val="-2"/>
                <w:sz w:val="24"/>
              </w:rPr>
              <w:t xml:space="preserve"> </w:t>
            </w:r>
            <w:r>
              <w:rPr>
                <w:b/>
                <w:sz w:val="24"/>
              </w:rPr>
              <w:t>человечества</w:t>
            </w:r>
          </w:p>
          <w:p w14:paraId="5FCCF076"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5431BA6E" w14:textId="77777777" w:rsidR="00FF2DB4" w:rsidRDefault="00C34CCB">
            <w:pPr>
              <w:pStyle w:val="TableParagraph"/>
              <w:numPr>
                <w:ilvl w:val="0"/>
                <w:numId w:val="233"/>
              </w:numPr>
              <w:tabs>
                <w:tab w:val="left" w:pos="253"/>
              </w:tabs>
              <w:spacing w:before="1"/>
              <w:ind w:right="331" w:firstLine="0"/>
              <w:rPr>
                <w:sz w:val="24"/>
              </w:rPr>
            </w:pPr>
            <w:r>
              <w:rPr>
                <w:sz w:val="24"/>
              </w:rPr>
              <w:t>распознавать</w:t>
            </w:r>
            <w:r>
              <w:rPr>
                <w:spacing w:val="-2"/>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приведённых</w:t>
            </w:r>
            <w:r>
              <w:rPr>
                <w:spacing w:val="-4"/>
                <w:sz w:val="24"/>
              </w:rPr>
              <w:t xml:space="preserve"> </w:t>
            </w:r>
            <w:r>
              <w:rPr>
                <w:sz w:val="24"/>
              </w:rPr>
              <w:t>данных</w:t>
            </w:r>
            <w:r>
              <w:rPr>
                <w:spacing w:val="-4"/>
                <w:sz w:val="24"/>
              </w:rPr>
              <w:t xml:space="preserve"> </w:t>
            </w:r>
            <w:r>
              <w:rPr>
                <w:sz w:val="24"/>
              </w:rPr>
              <w:t>основные</w:t>
            </w:r>
            <w:r>
              <w:rPr>
                <w:spacing w:val="-57"/>
                <w:sz w:val="24"/>
              </w:rPr>
              <w:t xml:space="preserve"> </w:t>
            </w:r>
            <w:r>
              <w:rPr>
                <w:sz w:val="24"/>
              </w:rPr>
              <w:t>типы</w:t>
            </w:r>
            <w:r>
              <w:rPr>
                <w:spacing w:val="-1"/>
                <w:sz w:val="24"/>
              </w:rPr>
              <w:t xml:space="preserve"> </w:t>
            </w:r>
            <w:r>
              <w:rPr>
                <w:sz w:val="24"/>
              </w:rPr>
              <w:t>обществ;</w:t>
            </w:r>
          </w:p>
          <w:p w14:paraId="12C9E674" w14:textId="77777777" w:rsidR="00FF2DB4" w:rsidRDefault="00C34CCB">
            <w:pPr>
              <w:pStyle w:val="TableParagraph"/>
              <w:numPr>
                <w:ilvl w:val="0"/>
                <w:numId w:val="233"/>
              </w:numPr>
              <w:tabs>
                <w:tab w:val="left" w:pos="253"/>
              </w:tabs>
              <w:ind w:left="252" w:hanging="145"/>
              <w:rPr>
                <w:sz w:val="24"/>
              </w:rPr>
            </w:pPr>
            <w:r>
              <w:rPr>
                <w:sz w:val="24"/>
              </w:rPr>
              <w:t>характеризовать</w:t>
            </w:r>
            <w:r>
              <w:rPr>
                <w:spacing w:val="-6"/>
                <w:sz w:val="24"/>
              </w:rPr>
              <w:t xml:space="preserve"> </w:t>
            </w:r>
            <w:r>
              <w:rPr>
                <w:sz w:val="24"/>
              </w:rPr>
              <w:t>направленность</w:t>
            </w:r>
            <w:r>
              <w:rPr>
                <w:spacing w:val="-5"/>
                <w:sz w:val="24"/>
              </w:rPr>
              <w:t xml:space="preserve"> </w:t>
            </w:r>
            <w:r>
              <w:rPr>
                <w:sz w:val="24"/>
              </w:rPr>
              <w:t>развития</w:t>
            </w:r>
            <w:r>
              <w:rPr>
                <w:spacing w:val="-5"/>
                <w:sz w:val="24"/>
              </w:rPr>
              <w:t xml:space="preserve"> </w:t>
            </w:r>
            <w:r>
              <w:rPr>
                <w:sz w:val="24"/>
              </w:rPr>
              <w:t>общества,</w:t>
            </w:r>
          </w:p>
          <w:p w14:paraId="669AB778" w14:textId="77777777" w:rsidR="00FF2DB4" w:rsidRDefault="00C34CCB">
            <w:pPr>
              <w:pStyle w:val="TableParagraph"/>
              <w:ind w:left="108" w:right="96"/>
              <w:jc w:val="both"/>
              <w:rPr>
                <w:sz w:val="24"/>
              </w:rPr>
            </w:pPr>
            <w:r>
              <w:rPr>
                <w:sz w:val="24"/>
              </w:rPr>
              <w:t>его</w:t>
            </w:r>
            <w:r>
              <w:rPr>
                <w:spacing w:val="1"/>
                <w:sz w:val="24"/>
              </w:rPr>
              <w:t xml:space="preserve"> </w:t>
            </w:r>
            <w:r>
              <w:rPr>
                <w:sz w:val="24"/>
              </w:rPr>
              <w:t>движение</w:t>
            </w:r>
            <w:r>
              <w:rPr>
                <w:spacing w:val="1"/>
                <w:sz w:val="24"/>
              </w:rPr>
              <w:t xml:space="preserve"> </w:t>
            </w:r>
            <w:r>
              <w:rPr>
                <w:sz w:val="24"/>
              </w:rPr>
              <w:t>от</w:t>
            </w:r>
            <w:r>
              <w:rPr>
                <w:spacing w:val="1"/>
                <w:sz w:val="24"/>
              </w:rPr>
              <w:t xml:space="preserve"> </w:t>
            </w:r>
            <w:r>
              <w:rPr>
                <w:sz w:val="24"/>
              </w:rPr>
              <w:t>одних</w:t>
            </w:r>
            <w:r>
              <w:rPr>
                <w:spacing w:val="1"/>
                <w:sz w:val="24"/>
              </w:rPr>
              <w:t xml:space="preserve"> </w:t>
            </w:r>
            <w:r>
              <w:rPr>
                <w:sz w:val="24"/>
              </w:rPr>
              <w:t>форм</w:t>
            </w:r>
            <w:r>
              <w:rPr>
                <w:spacing w:val="1"/>
                <w:sz w:val="24"/>
              </w:rPr>
              <w:t xml:space="preserve"> </w:t>
            </w:r>
            <w:r>
              <w:rPr>
                <w:sz w:val="24"/>
              </w:rPr>
              <w:t>общественной</w:t>
            </w:r>
            <w:r>
              <w:rPr>
                <w:spacing w:val="1"/>
                <w:sz w:val="24"/>
              </w:rPr>
              <w:t xml:space="preserve"> </w:t>
            </w:r>
            <w:r>
              <w:rPr>
                <w:sz w:val="24"/>
              </w:rPr>
              <w:t>жизни</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оценивать</w:t>
            </w:r>
            <w:r>
              <w:rPr>
                <w:spacing w:val="1"/>
                <w:sz w:val="24"/>
              </w:rPr>
              <w:t xml:space="preserve"> </w:t>
            </w:r>
            <w:r>
              <w:rPr>
                <w:sz w:val="24"/>
              </w:rPr>
              <w:t>социальные</w:t>
            </w:r>
            <w:r>
              <w:rPr>
                <w:spacing w:val="1"/>
                <w:sz w:val="24"/>
              </w:rPr>
              <w:t xml:space="preserve"> </w:t>
            </w:r>
            <w:r>
              <w:rPr>
                <w:sz w:val="24"/>
              </w:rPr>
              <w:t>явления</w:t>
            </w:r>
            <w:r>
              <w:rPr>
                <w:spacing w:val="1"/>
                <w:sz w:val="24"/>
              </w:rPr>
              <w:t xml:space="preserve"> </w:t>
            </w:r>
            <w:r>
              <w:rPr>
                <w:sz w:val="24"/>
              </w:rPr>
              <w:t>с</w:t>
            </w:r>
            <w:r>
              <w:rPr>
                <w:spacing w:val="1"/>
                <w:sz w:val="24"/>
              </w:rPr>
              <w:t xml:space="preserve"> </w:t>
            </w:r>
            <w:r>
              <w:rPr>
                <w:sz w:val="24"/>
              </w:rPr>
              <w:t>позиций</w:t>
            </w:r>
            <w:r>
              <w:rPr>
                <w:spacing w:val="-57"/>
                <w:sz w:val="24"/>
              </w:rPr>
              <w:t xml:space="preserve"> </w:t>
            </w:r>
            <w:r>
              <w:rPr>
                <w:sz w:val="24"/>
              </w:rPr>
              <w:t>общественного прогресса;</w:t>
            </w:r>
          </w:p>
          <w:p w14:paraId="587D73CC" w14:textId="77777777" w:rsidR="00FF2DB4" w:rsidRDefault="00C34CCB">
            <w:pPr>
              <w:pStyle w:val="TableParagraph"/>
              <w:numPr>
                <w:ilvl w:val="0"/>
                <w:numId w:val="233"/>
              </w:numPr>
              <w:tabs>
                <w:tab w:val="left" w:pos="253"/>
              </w:tabs>
              <w:ind w:right="465" w:firstLine="0"/>
              <w:rPr>
                <w:sz w:val="24"/>
              </w:rPr>
            </w:pPr>
            <w:r>
              <w:rPr>
                <w:sz w:val="24"/>
              </w:rPr>
              <w:t>различать</w:t>
            </w:r>
            <w:r>
              <w:rPr>
                <w:spacing w:val="-6"/>
                <w:sz w:val="24"/>
              </w:rPr>
              <w:t xml:space="preserve"> </w:t>
            </w:r>
            <w:r>
              <w:rPr>
                <w:sz w:val="24"/>
              </w:rPr>
              <w:t>экономические,</w:t>
            </w:r>
            <w:r>
              <w:rPr>
                <w:spacing w:val="-5"/>
                <w:sz w:val="24"/>
              </w:rPr>
              <w:t xml:space="preserve"> </w:t>
            </w:r>
            <w:r>
              <w:rPr>
                <w:sz w:val="24"/>
              </w:rPr>
              <w:t>социальные,</w:t>
            </w:r>
            <w:r>
              <w:rPr>
                <w:spacing w:val="-6"/>
                <w:sz w:val="24"/>
              </w:rPr>
              <w:t xml:space="preserve"> </w:t>
            </w:r>
            <w:r>
              <w:rPr>
                <w:sz w:val="24"/>
              </w:rPr>
              <w:t>политические,</w:t>
            </w:r>
            <w:r>
              <w:rPr>
                <w:spacing w:val="-57"/>
                <w:sz w:val="24"/>
              </w:rPr>
              <w:t xml:space="preserve"> </w:t>
            </w:r>
            <w:r>
              <w:rPr>
                <w:sz w:val="24"/>
              </w:rPr>
              <w:t>культурные</w:t>
            </w:r>
            <w:r>
              <w:rPr>
                <w:spacing w:val="-5"/>
                <w:sz w:val="24"/>
              </w:rPr>
              <w:t xml:space="preserve"> </w:t>
            </w:r>
            <w:r>
              <w:rPr>
                <w:sz w:val="24"/>
              </w:rPr>
              <w:t>явления</w:t>
            </w:r>
            <w:r>
              <w:rPr>
                <w:spacing w:val="-3"/>
                <w:sz w:val="24"/>
              </w:rPr>
              <w:t xml:space="preserve"> </w:t>
            </w:r>
            <w:r>
              <w:rPr>
                <w:sz w:val="24"/>
              </w:rPr>
              <w:t>и</w:t>
            </w:r>
            <w:r>
              <w:rPr>
                <w:spacing w:val="-2"/>
                <w:sz w:val="24"/>
              </w:rPr>
              <w:t xml:space="preserve"> </w:t>
            </w:r>
            <w:r>
              <w:rPr>
                <w:sz w:val="24"/>
              </w:rPr>
              <w:t>процессы</w:t>
            </w:r>
            <w:r>
              <w:rPr>
                <w:spacing w:val="-3"/>
                <w:sz w:val="24"/>
              </w:rPr>
              <w:t xml:space="preserve"> </w:t>
            </w:r>
            <w:r>
              <w:rPr>
                <w:sz w:val="24"/>
              </w:rPr>
              <w:t>общественной</w:t>
            </w:r>
            <w:r>
              <w:rPr>
                <w:spacing w:val="-3"/>
                <w:sz w:val="24"/>
              </w:rPr>
              <w:t xml:space="preserve"> </w:t>
            </w:r>
            <w:r>
              <w:rPr>
                <w:sz w:val="24"/>
              </w:rPr>
              <w:t>жизни;</w:t>
            </w:r>
          </w:p>
          <w:p w14:paraId="5FD046F4" w14:textId="77777777" w:rsidR="00FF2DB4" w:rsidRDefault="00C34CCB">
            <w:pPr>
              <w:pStyle w:val="TableParagraph"/>
              <w:numPr>
                <w:ilvl w:val="0"/>
                <w:numId w:val="233"/>
              </w:numPr>
              <w:tabs>
                <w:tab w:val="left" w:pos="253"/>
              </w:tabs>
              <w:ind w:right="840" w:firstLine="0"/>
              <w:rPr>
                <w:sz w:val="24"/>
              </w:rPr>
            </w:pPr>
            <w:r>
              <w:rPr>
                <w:sz w:val="24"/>
              </w:rPr>
              <w:t>применять знания курса и социальный опыт для</w:t>
            </w:r>
            <w:r>
              <w:rPr>
                <w:spacing w:val="1"/>
                <w:sz w:val="24"/>
              </w:rPr>
              <w:t xml:space="preserve"> </w:t>
            </w:r>
            <w:r>
              <w:rPr>
                <w:sz w:val="24"/>
              </w:rPr>
              <w:t>выражения</w:t>
            </w:r>
            <w:r>
              <w:rPr>
                <w:spacing w:val="-5"/>
                <w:sz w:val="24"/>
              </w:rPr>
              <w:t xml:space="preserve"> </w:t>
            </w:r>
            <w:r>
              <w:rPr>
                <w:sz w:val="24"/>
              </w:rPr>
              <w:t>и</w:t>
            </w:r>
            <w:r>
              <w:rPr>
                <w:spacing w:val="-4"/>
                <w:sz w:val="24"/>
              </w:rPr>
              <w:t xml:space="preserve"> </w:t>
            </w:r>
            <w:r>
              <w:rPr>
                <w:sz w:val="24"/>
              </w:rPr>
              <w:t>аргументации</w:t>
            </w:r>
            <w:r>
              <w:rPr>
                <w:spacing w:val="-4"/>
                <w:sz w:val="24"/>
              </w:rPr>
              <w:t xml:space="preserve"> </w:t>
            </w:r>
            <w:r>
              <w:rPr>
                <w:sz w:val="24"/>
              </w:rPr>
              <w:t>собственных</w:t>
            </w:r>
            <w:r>
              <w:rPr>
                <w:spacing w:val="-2"/>
                <w:sz w:val="24"/>
              </w:rPr>
              <w:t xml:space="preserve"> </w:t>
            </w:r>
            <w:r>
              <w:rPr>
                <w:sz w:val="24"/>
              </w:rPr>
              <w:t>суждений,</w:t>
            </w:r>
          </w:p>
          <w:p w14:paraId="543EE36B" w14:textId="77777777" w:rsidR="00FF2DB4" w:rsidRDefault="00C34CCB">
            <w:pPr>
              <w:pStyle w:val="TableParagraph"/>
              <w:tabs>
                <w:tab w:val="left" w:pos="1731"/>
                <w:tab w:val="left" w:pos="3511"/>
                <w:tab w:val="left" w:pos="5094"/>
                <w:tab w:val="left" w:pos="6043"/>
              </w:tabs>
              <w:spacing w:before="1"/>
              <w:ind w:left="108" w:right="99"/>
              <w:rPr>
                <w:sz w:val="24"/>
              </w:rPr>
            </w:pPr>
            <w:r>
              <w:rPr>
                <w:sz w:val="24"/>
              </w:rPr>
              <w:t>касающихся</w:t>
            </w:r>
            <w:r>
              <w:rPr>
                <w:sz w:val="24"/>
              </w:rPr>
              <w:tab/>
              <w:t>многообразия</w:t>
            </w:r>
            <w:r>
              <w:rPr>
                <w:sz w:val="24"/>
              </w:rPr>
              <w:tab/>
              <w:t>социальных</w:t>
            </w:r>
            <w:r>
              <w:rPr>
                <w:sz w:val="24"/>
              </w:rPr>
              <w:tab/>
              <w:t>групп</w:t>
            </w:r>
            <w:r>
              <w:rPr>
                <w:sz w:val="24"/>
              </w:rPr>
              <w:tab/>
            </w:r>
            <w:r>
              <w:rPr>
                <w:spacing w:val="-4"/>
                <w:sz w:val="24"/>
              </w:rPr>
              <w:t>и</w:t>
            </w:r>
            <w:r>
              <w:rPr>
                <w:spacing w:val="-57"/>
                <w:sz w:val="24"/>
              </w:rPr>
              <w:t xml:space="preserve"> </w:t>
            </w:r>
            <w:r>
              <w:rPr>
                <w:sz w:val="24"/>
              </w:rPr>
              <w:t>социальных</w:t>
            </w:r>
            <w:r>
              <w:rPr>
                <w:spacing w:val="2"/>
                <w:sz w:val="24"/>
              </w:rPr>
              <w:t xml:space="preserve"> </w:t>
            </w:r>
            <w:r>
              <w:rPr>
                <w:sz w:val="24"/>
              </w:rPr>
              <w:t>различий в</w:t>
            </w:r>
            <w:r>
              <w:rPr>
                <w:spacing w:val="-3"/>
                <w:sz w:val="24"/>
              </w:rPr>
              <w:t xml:space="preserve"> </w:t>
            </w:r>
            <w:r>
              <w:rPr>
                <w:sz w:val="24"/>
              </w:rPr>
              <w:t>обществе;</w:t>
            </w:r>
          </w:p>
          <w:p w14:paraId="0BA7657A" w14:textId="77777777" w:rsidR="00FF2DB4" w:rsidRDefault="00C34CCB">
            <w:pPr>
              <w:pStyle w:val="TableParagraph"/>
              <w:numPr>
                <w:ilvl w:val="0"/>
                <w:numId w:val="233"/>
              </w:numPr>
              <w:tabs>
                <w:tab w:val="left" w:pos="253"/>
              </w:tabs>
              <w:ind w:right="389" w:firstLine="0"/>
              <w:rPr>
                <w:sz w:val="24"/>
              </w:rPr>
            </w:pPr>
            <w:r>
              <w:rPr>
                <w:sz w:val="24"/>
              </w:rPr>
              <w:t>выполнять</w:t>
            </w:r>
            <w:r>
              <w:rPr>
                <w:spacing w:val="-4"/>
                <w:sz w:val="24"/>
              </w:rPr>
              <w:t xml:space="preserve"> </w:t>
            </w:r>
            <w:r>
              <w:rPr>
                <w:sz w:val="24"/>
              </w:rPr>
              <w:t>несложные</w:t>
            </w:r>
            <w:r>
              <w:rPr>
                <w:spacing w:val="-5"/>
                <w:sz w:val="24"/>
              </w:rPr>
              <w:t xml:space="preserve"> </w:t>
            </w:r>
            <w:r>
              <w:rPr>
                <w:sz w:val="24"/>
              </w:rPr>
              <w:t>познавательные</w:t>
            </w:r>
            <w:r>
              <w:rPr>
                <w:spacing w:val="-5"/>
                <w:sz w:val="24"/>
              </w:rPr>
              <w:t xml:space="preserve"> </w:t>
            </w:r>
            <w:r>
              <w:rPr>
                <w:sz w:val="24"/>
              </w:rPr>
              <w:t>и</w:t>
            </w:r>
            <w:r>
              <w:rPr>
                <w:spacing w:val="-5"/>
                <w:sz w:val="24"/>
              </w:rPr>
              <w:t xml:space="preserve"> </w:t>
            </w:r>
            <w:r>
              <w:rPr>
                <w:sz w:val="24"/>
              </w:rPr>
              <w:t>практические</w:t>
            </w:r>
            <w:r>
              <w:rPr>
                <w:spacing w:val="-57"/>
                <w:sz w:val="24"/>
              </w:rPr>
              <w:t xml:space="preserve"> </w:t>
            </w:r>
            <w:r>
              <w:rPr>
                <w:sz w:val="24"/>
              </w:rPr>
              <w:t>задания,</w:t>
            </w:r>
            <w:r>
              <w:rPr>
                <w:spacing w:val="-3"/>
                <w:sz w:val="24"/>
              </w:rPr>
              <w:t xml:space="preserve"> </w:t>
            </w:r>
            <w:r>
              <w:rPr>
                <w:sz w:val="24"/>
              </w:rPr>
              <w:t>основанные</w:t>
            </w:r>
            <w:r>
              <w:rPr>
                <w:spacing w:val="-4"/>
                <w:sz w:val="24"/>
              </w:rPr>
              <w:t xml:space="preserve"> </w:t>
            </w:r>
            <w:r>
              <w:rPr>
                <w:sz w:val="24"/>
              </w:rPr>
              <w:t>на</w:t>
            </w:r>
            <w:r>
              <w:rPr>
                <w:spacing w:val="-7"/>
                <w:sz w:val="24"/>
              </w:rPr>
              <w:t xml:space="preserve"> </w:t>
            </w:r>
            <w:r>
              <w:rPr>
                <w:sz w:val="24"/>
              </w:rPr>
              <w:t>ситуациях жизнедеятельности</w:t>
            </w:r>
          </w:p>
        </w:tc>
        <w:tc>
          <w:tcPr>
            <w:tcW w:w="5924" w:type="dxa"/>
          </w:tcPr>
          <w:p w14:paraId="2FECB87C" w14:textId="77777777" w:rsidR="00FF2DB4" w:rsidRDefault="00C34CCB">
            <w:pPr>
              <w:pStyle w:val="TableParagraph"/>
              <w:spacing w:line="264" w:lineRule="exact"/>
              <w:ind w:left="108"/>
              <w:rPr>
                <w:b/>
                <w:sz w:val="24"/>
              </w:rPr>
            </w:pPr>
            <w:r>
              <w:rPr>
                <w:b/>
                <w:sz w:val="24"/>
              </w:rPr>
              <w:t>Ближайшее</w:t>
            </w:r>
            <w:r>
              <w:rPr>
                <w:b/>
                <w:spacing w:val="-3"/>
                <w:sz w:val="24"/>
              </w:rPr>
              <w:t xml:space="preserve"> </w:t>
            </w:r>
            <w:r>
              <w:rPr>
                <w:b/>
                <w:sz w:val="24"/>
              </w:rPr>
              <w:t>социальное</w:t>
            </w:r>
            <w:r>
              <w:rPr>
                <w:b/>
                <w:spacing w:val="-4"/>
                <w:sz w:val="24"/>
              </w:rPr>
              <w:t xml:space="preserve"> </w:t>
            </w:r>
            <w:r>
              <w:rPr>
                <w:b/>
                <w:sz w:val="24"/>
              </w:rPr>
              <w:t>окружение</w:t>
            </w:r>
          </w:p>
          <w:p w14:paraId="276E4B9C"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4D575BFD" w14:textId="77777777" w:rsidR="00FF2DB4" w:rsidRDefault="00C34CCB">
            <w:pPr>
              <w:pStyle w:val="TableParagraph"/>
              <w:numPr>
                <w:ilvl w:val="0"/>
                <w:numId w:val="232"/>
              </w:numPr>
              <w:tabs>
                <w:tab w:val="left" w:pos="253"/>
              </w:tabs>
              <w:ind w:right="99" w:firstLine="0"/>
              <w:rPr>
                <w:sz w:val="24"/>
              </w:rPr>
            </w:pPr>
            <w:r>
              <w:rPr>
                <w:sz w:val="24"/>
              </w:rPr>
              <w:t>формировать положительное отношение к</w:t>
            </w:r>
            <w:r>
              <w:rPr>
                <w:spacing w:val="1"/>
                <w:sz w:val="24"/>
              </w:rPr>
              <w:t xml:space="preserve"> </w:t>
            </w:r>
            <w:r>
              <w:rPr>
                <w:sz w:val="24"/>
              </w:rPr>
              <w:t>необходимости соблюдать здоровый образ жизни;</w:t>
            </w:r>
            <w:r>
              <w:rPr>
                <w:spacing w:val="1"/>
                <w:sz w:val="24"/>
              </w:rPr>
              <w:t xml:space="preserve"> </w:t>
            </w:r>
            <w:r>
              <w:rPr>
                <w:sz w:val="24"/>
              </w:rPr>
              <w:t>корректировать</w:t>
            </w:r>
            <w:r>
              <w:rPr>
                <w:spacing w:val="11"/>
                <w:sz w:val="24"/>
              </w:rPr>
              <w:t xml:space="preserve"> </w:t>
            </w:r>
            <w:r>
              <w:rPr>
                <w:sz w:val="24"/>
              </w:rPr>
              <w:t>собственное</w:t>
            </w:r>
            <w:r>
              <w:rPr>
                <w:spacing w:val="12"/>
                <w:sz w:val="24"/>
              </w:rPr>
              <w:t xml:space="preserve"> </w:t>
            </w:r>
            <w:r>
              <w:rPr>
                <w:sz w:val="24"/>
              </w:rPr>
              <w:t>поведение</w:t>
            </w:r>
            <w:r>
              <w:rPr>
                <w:spacing w:val="12"/>
                <w:sz w:val="24"/>
              </w:rPr>
              <w:t xml:space="preserve"> </w:t>
            </w:r>
            <w:r>
              <w:rPr>
                <w:sz w:val="24"/>
              </w:rPr>
              <w:t>в</w:t>
            </w:r>
            <w:r>
              <w:rPr>
                <w:spacing w:val="13"/>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требованиями</w:t>
            </w:r>
            <w:r>
              <w:rPr>
                <w:spacing w:val="-1"/>
                <w:sz w:val="24"/>
              </w:rPr>
              <w:t xml:space="preserve"> </w:t>
            </w:r>
            <w:r>
              <w:rPr>
                <w:sz w:val="24"/>
              </w:rPr>
              <w:t>безопасности жизнедеятельности;</w:t>
            </w:r>
          </w:p>
          <w:p w14:paraId="2B70DB38" w14:textId="77777777" w:rsidR="00FF2DB4" w:rsidRDefault="00C34CCB">
            <w:pPr>
              <w:pStyle w:val="TableParagraph"/>
              <w:numPr>
                <w:ilvl w:val="0"/>
                <w:numId w:val="232"/>
              </w:numPr>
              <w:tabs>
                <w:tab w:val="left" w:pos="430"/>
              </w:tabs>
              <w:ind w:right="96" w:firstLine="0"/>
              <w:jc w:val="both"/>
              <w:rPr>
                <w:sz w:val="24"/>
              </w:rPr>
            </w:pPr>
            <w:r>
              <w:rPr>
                <w:sz w:val="24"/>
              </w:rPr>
              <w:t>использовать</w:t>
            </w:r>
            <w:r>
              <w:rPr>
                <w:spacing w:val="1"/>
                <w:sz w:val="24"/>
              </w:rPr>
              <w:t xml:space="preserve"> </w:t>
            </w:r>
            <w:r>
              <w:rPr>
                <w:sz w:val="24"/>
              </w:rPr>
              <w:t>элементы</w:t>
            </w:r>
            <w:r>
              <w:rPr>
                <w:spacing w:val="1"/>
                <w:sz w:val="24"/>
              </w:rPr>
              <w:t xml:space="preserve"> </w:t>
            </w:r>
            <w:r>
              <w:rPr>
                <w:sz w:val="24"/>
              </w:rPr>
              <w:t>причинно-следственного</w:t>
            </w:r>
            <w:r>
              <w:rPr>
                <w:spacing w:val="1"/>
                <w:sz w:val="24"/>
              </w:rPr>
              <w:t xml:space="preserve"> </w:t>
            </w:r>
            <w:r>
              <w:rPr>
                <w:sz w:val="24"/>
              </w:rPr>
              <w:t>анализа</w:t>
            </w:r>
            <w:r>
              <w:rPr>
                <w:spacing w:val="1"/>
                <w:sz w:val="24"/>
              </w:rPr>
              <w:t xml:space="preserve"> </w:t>
            </w:r>
            <w:r>
              <w:rPr>
                <w:sz w:val="24"/>
              </w:rPr>
              <w:t>при</w:t>
            </w:r>
            <w:r>
              <w:rPr>
                <w:spacing w:val="1"/>
                <w:sz w:val="24"/>
              </w:rPr>
              <w:t xml:space="preserve"> </w:t>
            </w:r>
            <w:r>
              <w:rPr>
                <w:sz w:val="24"/>
              </w:rPr>
              <w:t>характеристике</w:t>
            </w:r>
            <w:r>
              <w:rPr>
                <w:spacing w:val="1"/>
                <w:sz w:val="24"/>
              </w:rPr>
              <w:t xml:space="preserve"> </w:t>
            </w:r>
            <w:r>
              <w:rPr>
                <w:sz w:val="24"/>
              </w:rPr>
              <w:t>социальных</w:t>
            </w:r>
            <w:r>
              <w:rPr>
                <w:spacing w:val="1"/>
                <w:sz w:val="24"/>
              </w:rPr>
              <w:t xml:space="preserve"> </w:t>
            </w:r>
            <w:r>
              <w:rPr>
                <w:sz w:val="24"/>
              </w:rPr>
              <w:t>параметров</w:t>
            </w:r>
            <w:r>
              <w:rPr>
                <w:spacing w:val="1"/>
                <w:sz w:val="24"/>
              </w:rPr>
              <w:t xml:space="preserve"> </w:t>
            </w:r>
            <w:r>
              <w:rPr>
                <w:sz w:val="24"/>
              </w:rPr>
              <w:t>личности;</w:t>
            </w:r>
          </w:p>
          <w:p w14:paraId="2396B2CF" w14:textId="77777777" w:rsidR="00FF2DB4" w:rsidRDefault="00C34CCB">
            <w:pPr>
              <w:pStyle w:val="TableParagraph"/>
              <w:numPr>
                <w:ilvl w:val="0"/>
                <w:numId w:val="232"/>
              </w:numPr>
              <w:tabs>
                <w:tab w:val="left" w:pos="253"/>
              </w:tabs>
              <w:ind w:right="685" w:firstLine="0"/>
              <w:rPr>
                <w:sz w:val="24"/>
              </w:rPr>
            </w:pPr>
            <w:r>
              <w:rPr>
                <w:sz w:val="24"/>
              </w:rPr>
              <w:t>описывать</w:t>
            </w:r>
            <w:r>
              <w:rPr>
                <w:spacing w:val="-2"/>
                <w:sz w:val="24"/>
              </w:rPr>
              <w:t xml:space="preserve"> </w:t>
            </w:r>
            <w:r>
              <w:rPr>
                <w:sz w:val="24"/>
              </w:rPr>
              <w:t>реальные</w:t>
            </w:r>
            <w:r>
              <w:rPr>
                <w:spacing w:val="-4"/>
                <w:sz w:val="24"/>
              </w:rPr>
              <w:t xml:space="preserve"> </w:t>
            </w:r>
            <w:r>
              <w:rPr>
                <w:sz w:val="24"/>
              </w:rPr>
              <w:t>связи</w:t>
            </w:r>
            <w:r>
              <w:rPr>
                <w:spacing w:val="-3"/>
                <w:sz w:val="24"/>
              </w:rPr>
              <w:t xml:space="preserve"> </w:t>
            </w:r>
            <w:r>
              <w:rPr>
                <w:sz w:val="24"/>
              </w:rPr>
              <w:t>и</w:t>
            </w:r>
            <w:r>
              <w:rPr>
                <w:spacing w:val="-4"/>
                <w:sz w:val="24"/>
              </w:rPr>
              <w:t xml:space="preserve"> </w:t>
            </w:r>
            <w:r>
              <w:rPr>
                <w:sz w:val="24"/>
              </w:rPr>
              <w:t>зависимости</w:t>
            </w:r>
            <w:r>
              <w:rPr>
                <w:spacing w:val="-2"/>
                <w:sz w:val="24"/>
              </w:rPr>
              <w:t xml:space="preserve"> </w:t>
            </w:r>
            <w:r>
              <w:rPr>
                <w:sz w:val="24"/>
              </w:rPr>
              <w:t>между</w:t>
            </w:r>
            <w:r>
              <w:rPr>
                <w:spacing w:val="-57"/>
                <w:sz w:val="24"/>
              </w:rPr>
              <w:t xml:space="preserve"> </w:t>
            </w:r>
            <w:r>
              <w:rPr>
                <w:sz w:val="24"/>
              </w:rPr>
              <w:t>воспитанием</w:t>
            </w:r>
            <w:r>
              <w:rPr>
                <w:spacing w:val="-2"/>
                <w:sz w:val="24"/>
              </w:rPr>
              <w:t xml:space="preserve"> </w:t>
            </w:r>
            <w:r>
              <w:rPr>
                <w:sz w:val="24"/>
              </w:rPr>
              <w:t>и</w:t>
            </w:r>
            <w:r>
              <w:rPr>
                <w:spacing w:val="-1"/>
                <w:sz w:val="24"/>
              </w:rPr>
              <w:t xml:space="preserve"> </w:t>
            </w:r>
            <w:r>
              <w:rPr>
                <w:sz w:val="24"/>
              </w:rPr>
              <w:t>социализацией</w:t>
            </w:r>
            <w:r>
              <w:rPr>
                <w:spacing w:val="-1"/>
                <w:sz w:val="24"/>
              </w:rPr>
              <w:t xml:space="preserve"> </w:t>
            </w:r>
            <w:r>
              <w:rPr>
                <w:sz w:val="24"/>
              </w:rPr>
              <w:t>личности.</w:t>
            </w:r>
          </w:p>
          <w:p w14:paraId="67568344" w14:textId="77777777" w:rsidR="00FF2DB4" w:rsidRDefault="00C34CCB">
            <w:pPr>
              <w:pStyle w:val="TableParagraph"/>
              <w:spacing w:before="5" w:line="274" w:lineRule="exact"/>
              <w:ind w:left="108"/>
              <w:rPr>
                <w:b/>
                <w:sz w:val="24"/>
              </w:rPr>
            </w:pPr>
            <w:r>
              <w:rPr>
                <w:b/>
                <w:sz w:val="24"/>
              </w:rPr>
              <w:t>Общество</w:t>
            </w:r>
            <w:r>
              <w:rPr>
                <w:b/>
                <w:spacing w:val="-3"/>
                <w:sz w:val="24"/>
              </w:rPr>
              <w:t xml:space="preserve"> </w:t>
            </w:r>
            <w:r>
              <w:rPr>
                <w:b/>
                <w:sz w:val="24"/>
              </w:rPr>
              <w:t>—</w:t>
            </w:r>
            <w:r>
              <w:rPr>
                <w:b/>
                <w:spacing w:val="-3"/>
                <w:sz w:val="24"/>
              </w:rPr>
              <w:t xml:space="preserve"> </w:t>
            </w:r>
            <w:r>
              <w:rPr>
                <w:b/>
                <w:sz w:val="24"/>
              </w:rPr>
              <w:t>большой</w:t>
            </w:r>
            <w:r>
              <w:rPr>
                <w:b/>
                <w:spacing w:val="-3"/>
                <w:sz w:val="24"/>
              </w:rPr>
              <w:t xml:space="preserve"> </w:t>
            </w:r>
            <w:r>
              <w:rPr>
                <w:b/>
                <w:sz w:val="24"/>
              </w:rPr>
              <w:t>«дом»</w:t>
            </w:r>
            <w:r>
              <w:rPr>
                <w:b/>
                <w:spacing w:val="-2"/>
                <w:sz w:val="24"/>
              </w:rPr>
              <w:t xml:space="preserve"> </w:t>
            </w:r>
            <w:r>
              <w:rPr>
                <w:b/>
                <w:sz w:val="24"/>
              </w:rPr>
              <w:t>человечества</w:t>
            </w:r>
          </w:p>
          <w:p w14:paraId="7CF6C042" w14:textId="77777777" w:rsidR="00FF2DB4" w:rsidRDefault="00C34CCB">
            <w:pPr>
              <w:pStyle w:val="TableParagraph"/>
              <w:spacing w:line="274" w:lineRule="exact"/>
              <w:ind w:left="108"/>
              <w:rPr>
                <w:sz w:val="24"/>
              </w:rPr>
            </w:pPr>
            <w:r>
              <w:rPr>
                <w:sz w:val="24"/>
              </w:rPr>
              <w:t>Выпускник</w:t>
            </w:r>
            <w:r>
              <w:rPr>
                <w:spacing w:val="-7"/>
                <w:sz w:val="24"/>
              </w:rPr>
              <w:t xml:space="preserve"> </w:t>
            </w:r>
            <w:r>
              <w:rPr>
                <w:sz w:val="24"/>
              </w:rPr>
              <w:t>получит</w:t>
            </w:r>
            <w:r>
              <w:rPr>
                <w:spacing w:val="-7"/>
                <w:sz w:val="24"/>
              </w:rPr>
              <w:t xml:space="preserve"> </w:t>
            </w:r>
            <w:r>
              <w:rPr>
                <w:sz w:val="24"/>
              </w:rPr>
              <w:t>возможность</w:t>
            </w:r>
            <w:r>
              <w:rPr>
                <w:spacing w:val="-6"/>
                <w:sz w:val="24"/>
              </w:rPr>
              <w:t xml:space="preserve"> </w:t>
            </w:r>
            <w:r>
              <w:rPr>
                <w:sz w:val="24"/>
              </w:rPr>
              <w:t>научиться:</w:t>
            </w:r>
          </w:p>
          <w:p w14:paraId="213AAE26" w14:textId="77777777" w:rsidR="00FF2DB4" w:rsidRDefault="00C34CCB">
            <w:pPr>
              <w:pStyle w:val="TableParagraph"/>
              <w:numPr>
                <w:ilvl w:val="0"/>
                <w:numId w:val="232"/>
              </w:numPr>
              <w:tabs>
                <w:tab w:val="left" w:pos="429"/>
                <w:tab w:val="left" w:pos="430"/>
                <w:tab w:val="left" w:pos="2031"/>
                <w:tab w:val="left" w:pos="3250"/>
              </w:tabs>
              <w:ind w:right="96" w:firstLine="0"/>
              <w:rPr>
                <w:sz w:val="24"/>
              </w:rPr>
            </w:pPr>
            <w:r>
              <w:rPr>
                <w:sz w:val="24"/>
              </w:rPr>
              <w:t>использовать</w:t>
            </w:r>
            <w:r>
              <w:rPr>
                <w:sz w:val="24"/>
              </w:rPr>
              <w:tab/>
              <w:t>элементы</w:t>
            </w:r>
            <w:r>
              <w:rPr>
                <w:sz w:val="24"/>
              </w:rPr>
              <w:tab/>
            </w:r>
            <w:r>
              <w:rPr>
                <w:spacing w:val="-1"/>
                <w:sz w:val="24"/>
              </w:rPr>
              <w:t>причинно-следственного</w:t>
            </w:r>
            <w:r>
              <w:rPr>
                <w:spacing w:val="-57"/>
                <w:sz w:val="24"/>
              </w:rPr>
              <w:t xml:space="preserve"> </w:t>
            </w:r>
            <w:r>
              <w:rPr>
                <w:sz w:val="24"/>
              </w:rPr>
              <w:t>анализа</w:t>
            </w:r>
            <w:r>
              <w:rPr>
                <w:spacing w:val="-3"/>
                <w:sz w:val="24"/>
              </w:rPr>
              <w:t xml:space="preserve"> </w:t>
            </w:r>
            <w:r>
              <w:rPr>
                <w:sz w:val="24"/>
              </w:rPr>
              <w:t>при</w:t>
            </w:r>
            <w:r>
              <w:rPr>
                <w:spacing w:val="-3"/>
                <w:sz w:val="24"/>
              </w:rPr>
              <w:t xml:space="preserve"> </w:t>
            </w:r>
            <w:r>
              <w:rPr>
                <w:sz w:val="24"/>
              </w:rPr>
              <w:t>характеристике</w:t>
            </w:r>
            <w:r>
              <w:rPr>
                <w:spacing w:val="-2"/>
                <w:sz w:val="24"/>
              </w:rPr>
              <w:t xml:space="preserve"> </w:t>
            </w:r>
            <w:r>
              <w:rPr>
                <w:sz w:val="24"/>
              </w:rPr>
              <w:t>семейных</w:t>
            </w:r>
            <w:r>
              <w:rPr>
                <w:spacing w:val="-2"/>
                <w:sz w:val="24"/>
              </w:rPr>
              <w:t xml:space="preserve"> </w:t>
            </w:r>
            <w:r>
              <w:rPr>
                <w:sz w:val="24"/>
              </w:rPr>
              <w:t>конфликтов.</w:t>
            </w:r>
          </w:p>
          <w:p w14:paraId="6337992E" w14:textId="77777777" w:rsidR="00FF2DB4" w:rsidRDefault="00C34CCB">
            <w:pPr>
              <w:pStyle w:val="TableParagraph"/>
              <w:spacing w:before="5" w:line="274" w:lineRule="exact"/>
              <w:ind w:left="108"/>
              <w:rPr>
                <w:b/>
                <w:sz w:val="24"/>
              </w:rPr>
            </w:pPr>
            <w:r>
              <w:rPr>
                <w:b/>
                <w:sz w:val="24"/>
              </w:rPr>
              <w:t>Общество,</w:t>
            </w:r>
            <w:r>
              <w:rPr>
                <w:b/>
                <w:spacing w:val="-3"/>
                <w:sz w:val="24"/>
              </w:rPr>
              <w:t xml:space="preserve"> </w:t>
            </w:r>
            <w:r>
              <w:rPr>
                <w:b/>
                <w:sz w:val="24"/>
              </w:rPr>
              <w:t>в</w:t>
            </w:r>
            <w:r>
              <w:rPr>
                <w:b/>
                <w:spacing w:val="-3"/>
                <w:sz w:val="24"/>
              </w:rPr>
              <w:t xml:space="preserve"> </w:t>
            </w:r>
            <w:r>
              <w:rPr>
                <w:b/>
                <w:sz w:val="24"/>
              </w:rPr>
              <w:t>котором</w:t>
            </w:r>
            <w:r>
              <w:rPr>
                <w:b/>
                <w:spacing w:val="-5"/>
                <w:sz w:val="24"/>
              </w:rPr>
              <w:t xml:space="preserve"> </w:t>
            </w:r>
            <w:r>
              <w:rPr>
                <w:b/>
                <w:sz w:val="24"/>
              </w:rPr>
              <w:t>мы</w:t>
            </w:r>
            <w:r>
              <w:rPr>
                <w:b/>
                <w:spacing w:val="-1"/>
                <w:sz w:val="24"/>
              </w:rPr>
              <w:t xml:space="preserve"> </w:t>
            </w:r>
            <w:r>
              <w:rPr>
                <w:b/>
                <w:sz w:val="24"/>
              </w:rPr>
              <w:t>живём</w:t>
            </w:r>
          </w:p>
          <w:p w14:paraId="66FC6E72"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7D260B77" w14:textId="77777777" w:rsidR="00FF2DB4" w:rsidRDefault="00C34CCB">
            <w:pPr>
              <w:pStyle w:val="TableParagraph"/>
              <w:numPr>
                <w:ilvl w:val="0"/>
                <w:numId w:val="232"/>
              </w:numPr>
              <w:tabs>
                <w:tab w:val="left" w:pos="253"/>
                <w:tab w:val="left" w:pos="1809"/>
                <w:tab w:val="left" w:pos="2125"/>
                <w:tab w:val="left" w:pos="3426"/>
                <w:tab w:val="left" w:pos="4344"/>
              </w:tabs>
              <w:ind w:right="100" w:firstLine="0"/>
              <w:rPr>
                <w:sz w:val="24"/>
              </w:rPr>
            </w:pPr>
            <w:r>
              <w:rPr>
                <w:sz w:val="24"/>
              </w:rPr>
              <w:t>наблюдать и характеризовать явления и события,</w:t>
            </w:r>
            <w:r>
              <w:rPr>
                <w:spacing w:val="1"/>
                <w:sz w:val="24"/>
              </w:rPr>
              <w:t xml:space="preserve"> </w:t>
            </w:r>
            <w:r>
              <w:rPr>
                <w:sz w:val="24"/>
              </w:rPr>
              <w:t>происходящие</w:t>
            </w:r>
            <w:r>
              <w:rPr>
                <w:sz w:val="24"/>
              </w:rPr>
              <w:tab/>
              <w:t>в</w:t>
            </w:r>
            <w:r>
              <w:rPr>
                <w:sz w:val="24"/>
              </w:rPr>
              <w:tab/>
              <w:t>различных</w:t>
            </w:r>
            <w:r>
              <w:rPr>
                <w:sz w:val="24"/>
              </w:rPr>
              <w:tab/>
              <w:t>сферах</w:t>
            </w:r>
            <w:r>
              <w:rPr>
                <w:sz w:val="24"/>
              </w:rPr>
              <w:tab/>
            </w:r>
            <w:r>
              <w:rPr>
                <w:spacing w:val="-1"/>
                <w:sz w:val="24"/>
              </w:rPr>
              <w:t>общественной</w:t>
            </w:r>
            <w:r>
              <w:rPr>
                <w:spacing w:val="-57"/>
                <w:sz w:val="24"/>
              </w:rPr>
              <w:t xml:space="preserve"> </w:t>
            </w:r>
            <w:r>
              <w:rPr>
                <w:sz w:val="24"/>
              </w:rPr>
              <w:t>жизни;</w:t>
            </w:r>
          </w:p>
          <w:p w14:paraId="3792BE54" w14:textId="77777777" w:rsidR="00FF2DB4" w:rsidRDefault="00C34CCB">
            <w:pPr>
              <w:pStyle w:val="TableParagraph"/>
              <w:numPr>
                <w:ilvl w:val="0"/>
                <w:numId w:val="232"/>
              </w:numPr>
              <w:tabs>
                <w:tab w:val="left" w:pos="253"/>
              </w:tabs>
              <w:spacing w:before="1"/>
              <w:ind w:right="276" w:firstLine="0"/>
              <w:rPr>
                <w:sz w:val="24"/>
              </w:rPr>
            </w:pPr>
            <w:r>
              <w:rPr>
                <w:sz w:val="24"/>
              </w:rPr>
              <w:t>объяснять</w:t>
            </w:r>
            <w:r>
              <w:rPr>
                <w:spacing w:val="-4"/>
                <w:sz w:val="24"/>
              </w:rPr>
              <w:t xml:space="preserve"> </w:t>
            </w:r>
            <w:r>
              <w:rPr>
                <w:sz w:val="24"/>
              </w:rPr>
              <w:t>взаимодействие</w:t>
            </w:r>
            <w:r>
              <w:rPr>
                <w:spacing w:val="-5"/>
                <w:sz w:val="24"/>
              </w:rPr>
              <w:t xml:space="preserve"> </w:t>
            </w:r>
            <w:r>
              <w:rPr>
                <w:sz w:val="24"/>
              </w:rPr>
              <w:t>социальных</w:t>
            </w:r>
            <w:r>
              <w:rPr>
                <w:spacing w:val="-3"/>
                <w:sz w:val="24"/>
              </w:rPr>
              <w:t xml:space="preserve"> </w:t>
            </w:r>
            <w:r>
              <w:rPr>
                <w:sz w:val="24"/>
              </w:rPr>
              <w:t>общностей</w:t>
            </w:r>
            <w:r>
              <w:rPr>
                <w:spacing w:val="-4"/>
                <w:sz w:val="24"/>
              </w:rPr>
              <w:t xml:space="preserve"> </w:t>
            </w:r>
            <w:r>
              <w:rPr>
                <w:sz w:val="24"/>
              </w:rPr>
              <w:t>и</w:t>
            </w:r>
            <w:r>
              <w:rPr>
                <w:spacing w:val="-57"/>
                <w:sz w:val="24"/>
              </w:rPr>
              <w:t xml:space="preserve"> </w:t>
            </w:r>
            <w:r>
              <w:rPr>
                <w:sz w:val="24"/>
              </w:rPr>
              <w:t>групп;</w:t>
            </w:r>
          </w:p>
          <w:p w14:paraId="139C7E26" w14:textId="77777777" w:rsidR="00FF2DB4" w:rsidRDefault="00C34CCB">
            <w:pPr>
              <w:pStyle w:val="TableParagraph"/>
              <w:numPr>
                <w:ilvl w:val="0"/>
                <w:numId w:val="232"/>
              </w:numPr>
              <w:tabs>
                <w:tab w:val="left" w:pos="737"/>
              </w:tabs>
              <w:ind w:right="95" w:firstLine="0"/>
              <w:jc w:val="both"/>
              <w:rPr>
                <w:sz w:val="24"/>
              </w:rPr>
            </w:pPr>
            <w:r>
              <w:rPr>
                <w:sz w:val="24"/>
              </w:rPr>
              <w:t>выявлять</w:t>
            </w:r>
            <w:r>
              <w:rPr>
                <w:spacing w:val="1"/>
                <w:sz w:val="24"/>
              </w:rPr>
              <w:t xml:space="preserve"> </w:t>
            </w:r>
            <w:r>
              <w:rPr>
                <w:sz w:val="24"/>
              </w:rPr>
              <w:t>причинно-следственные</w:t>
            </w:r>
            <w:r>
              <w:rPr>
                <w:spacing w:val="1"/>
                <w:sz w:val="24"/>
              </w:rPr>
              <w:t xml:space="preserve"> </w:t>
            </w:r>
            <w:r>
              <w:rPr>
                <w:sz w:val="24"/>
              </w:rPr>
              <w:t>связи</w:t>
            </w:r>
            <w:r>
              <w:rPr>
                <w:spacing w:val="-57"/>
                <w:sz w:val="24"/>
              </w:rPr>
              <w:t xml:space="preserve"> </w:t>
            </w:r>
            <w:r>
              <w:rPr>
                <w:sz w:val="24"/>
              </w:rPr>
              <w:t>общественных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основные</w:t>
            </w:r>
            <w:r>
              <w:rPr>
                <w:spacing w:val="1"/>
                <w:sz w:val="24"/>
              </w:rPr>
              <w:t xml:space="preserve"> </w:t>
            </w:r>
            <w:r>
              <w:rPr>
                <w:sz w:val="24"/>
              </w:rPr>
              <w:t>направления общественного развития.</w:t>
            </w:r>
          </w:p>
          <w:p w14:paraId="75A04547" w14:textId="77777777" w:rsidR="00FF2DB4" w:rsidRDefault="00C34CCB">
            <w:pPr>
              <w:pStyle w:val="TableParagraph"/>
              <w:spacing w:before="5" w:line="274" w:lineRule="exact"/>
              <w:ind w:left="108"/>
              <w:jc w:val="both"/>
              <w:rPr>
                <w:b/>
                <w:sz w:val="24"/>
              </w:rPr>
            </w:pPr>
            <w:r>
              <w:rPr>
                <w:b/>
                <w:sz w:val="24"/>
              </w:rPr>
              <w:t>Регулирование</w:t>
            </w:r>
            <w:r>
              <w:rPr>
                <w:b/>
                <w:spacing w:val="-3"/>
                <w:sz w:val="24"/>
              </w:rPr>
              <w:t xml:space="preserve"> </w:t>
            </w:r>
            <w:r>
              <w:rPr>
                <w:b/>
                <w:sz w:val="24"/>
              </w:rPr>
              <w:t>поведения</w:t>
            </w:r>
            <w:r>
              <w:rPr>
                <w:b/>
                <w:spacing w:val="-2"/>
                <w:sz w:val="24"/>
              </w:rPr>
              <w:t xml:space="preserve"> </w:t>
            </w:r>
            <w:r>
              <w:rPr>
                <w:b/>
                <w:sz w:val="24"/>
              </w:rPr>
              <w:t>людей</w:t>
            </w:r>
            <w:r>
              <w:rPr>
                <w:b/>
                <w:spacing w:val="1"/>
                <w:sz w:val="24"/>
              </w:rPr>
              <w:t xml:space="preserve"> </w:t>
            </w:r>
            <w:r>
              <w:rPr>
                <w:b/>
                <w:sz w:val="24"/>
              </w:rPr>
              <w:t>в</w:t>
            </w:r>
            <w:r>
              <w:rPr>
                <w:b/>
                <w:spacing w:val="-3"/>
                <w:sz w:val="24"/>
              </w:rPr>
              <w:t xml:space="preserve"> </w:t>
            </w:r>
            <w:r>
              <w:rPr>
                <w:b/>
                <w:sz w:val="24"/>
              </w:rPr>
              <w:t>обществе</w:t>
            </w:r>
          </w:p>
          <w:p w14:paraId="208EADF4" w14:textId="77777777" w:rsidR="00FF2DB4" w:rsidRDefault="00C34CCB">
            <w:pPr>
              <w:pStyle w:val="TableParagraph"/>
              <w:spacing w:line="274" w:lineRule="exact"/>
              <w:ind w:left="108"/>
              <w:jc w:val="both"/>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1CB4388B" w14:textId="77777777" w:rsidR="00FF2DB4" w:rsidRDefault="00C34CCB">
            <w:pPr>
              <w:pStyle w:val="TableParagraph"/>
              <w:numPr>
                <w:ilvl w:val="0"/>
                <w:numId w:val="232"/>
              </w:numPr>
              <w:tabs>
                <w:tab w:val="left" w:pos="469"/>
              </w:tabs>
              <w:ind w:right="97" w:firstLine="0"/>
              <w:jc w:val="both"/>
              <w:rPr>
                <w:sz w:val="24"/>
              </w:rPr>
            </w:pPr>
            <w:r>
              <w:rPr>
                <w:sz w:val="24"/>
              </w:rPr>
              <w:t>характеризовать</w:t>
            </w:r>
            <w:r>
              <w:rPr>
                <w:spacing w:val="1"/>
                <w:sz w:val="24"/>
              </w:rPr>
              <w:t xml:space="preserve"> </w:t>
            </w:r>
            <w:r>
              <w:rPr>
                <w:sz w:val="24"/>
              </w:rPr>
              <w:t>и</w:t>
            </w:r>
            <w:r>
              <w:rPr>
                <w:spacing w:val="1"/>
                <w:sz w:val="24"/>
              </w:rPr>
              <w:t xml:space="preserve"> </w:t>
            </w:r>
            <w:r>
              <w:rPr>
                <w:sz w:val="24"/>
              </w:rPr>
              <w:t>конкретизировать</w:t>
            </w:r>
            <w:r>
              <w:rPr>
                <w:spacing w:val="1"/>
                <w:sz w:val="24"/>
              </w:rPr>
              <w:t xml:space="preserve"> </w:t>
            </w:r>
            <w:r>
              <w:rPr>
                <w:sz w:val="24"/>
              </w:rPr>
              <w:t>фактами</w:t>
            </w:r>
            <w:r>
              <w:rPr>
                <w:spacing w:val="1"/>
                <w:sz w:val="24"/>
              </w:rPr>
              <w:t xml:space="preserve"> </w:t>
            </w:r>
            <w:r>
              <w:rPr>
                <w:sz w:val="24"/>
              </w:rPr>
              <w:t>социальной</w:t>
            </w:r>
            <w:r>
              <w:rPr>
                <w:spacing w:val="1"/>
                <w:sz w:val="24"/>
              </w:rPr>
              <w:t xml:space="preserve"> </w:t>
            </w:r>
            <w:r>
              <w:rPr>
                <w:sz w:val="24"/>
              </w:rPr>
              <w:t>жизни</w:t>
            </w:r>
            <w:r>
              <w:rPr>
                <w:spacing w:val="1"/>
                <w:sz w:val="24"/>
              </w:rPr>
              <w:t xml:space="preserve"> </w:t>
            </w:r>
            <w:r>
              <w:rPr>
                <w:sz w:val="24"/>
              </w:rPr>
              <w:t>изменения,</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обществе;</w:t>
            </w:r>
          </w:p>
          <w:p w14:paraId="48E9EA3D" w14:textId="77777777" w:rsidR="00FF2DB4" w:rsidRDefault="00C34CCB">
            <w:pPr>
              <w:pStyle w:val="TableParagraph"/>
              <w:numPr>
                <w:ilvl w:val="0"/>
                <w:numId w:val="232"/>
              </w:numPr>
              <w:tabs>
                <w:tab w:val="left" w:pos="253"/>
              </w:tabs>
              <w:ind w:right="837" w:firstLine="0"/>
              <w:jc w:val="both"/>
              <w:rPr>
                <w:sz w:val="24"/>
              </w:rPr>
            </w:pPr>
            <w:r>
              <w:rPr>
                <w:sz w:val="24"/>
              </w:rPr>
              <w:t>показывать влияние происходящих в обществе</w:t>
            </w:r>
            <w:r>
              <w:rPr>
                <w:spacing w:val="-58"/>
                <w:sz w:val="24"/>
              </w:rPr>
              <w:t xml:space="preserve"> </w:t>
            </w:r>
            <w:r>
              <w:rPr>
                <w:sz w:val="24"/>
              </w:rPr>
              <w:t>изменений</w:t>
            </w:r>
            <w:r>
              <w:rPr>
                <w:spacing w:val="-1"/>
                <w:sz w:val="24"/>
              </w:rPr>
              <w:t xml:space="preserve"> </w:t>
            </w:r>
            <w:r>
              <w:rPr>
                <w:sz w:val="24"/>
              </w:rPr>
              <w:t>на</w:t>
            </w:r>
            <w:r>
              <w:rPr>
                <w:spacing w:val="-2"/>
                <w:sz w:val="24"/>
              </w:rPr>
              <w:t xml:space="preserve"> </w:t>
            </w:r>
            <w:r>
              <w:rPr>
                <w:sz w:val="24"/>
              </w:rPr>
              <w:t>положение</w:t>
            </w:r>
            <w:r>
              <w:rPr>
                <w:spacing w:val="-2"/>
                <w:sz w:val="24"/>
              </w:rPr>
              <w:t xml:space="preserve"> </w:t>
            </w:r>
            <w:r>
              <w:rPr>
                <w:sz w:val="24"/>
              </w:rPr>
              <w:t>России в</w:t>
            </w:r>
            <w:r>
              <w:rPr>
                <w:spacing w:val="-2"/>
                <w:sz w:val="24"/>
              </w:rPr>
              <w:t xml:space="preserve"> </w:t>
            </w:r>
            <w:r>
              <w:rPr>
                <w:sz w:val="24"/>
              </w:rPr>
              <w:t>мире.</w:t>
            </w:r>
          </w:p>
          <w:p w14:paraId="50CBF369" w14:textId="77777777" w:rsidR="00373BA4" w:rsidRDefault="00C34CCB">
            <w:pPr>
              <w:pStyle w:val="TableParagraph"/>
              <w:spacing w:before="5" w:line="274" w:lineRule="exact"/>
              <w:ind w:left="108"/>
              <w:jc w:val="both"/>
              <w:rPr>
                <w:sz w:val="24"/>
              </w:rPr>
            </w:pPr>
            <w:r>
              <w:rPr>
                <w:b/>
                <w:sz w:val="24"/>
              </w:rPr>
              <w:t>Основы</w:t>
            </w:r>
            <w:r>
              <w:rPr>
                <w:b/>
                <w:spacing w:val="-3"/>
                <w:sz w:val="24"/>
              </w:rPr>
              <w:t xml:space="preserve"> </w:t>
            </w:r>
            <w:r>
              <w:rPr>
                <w:b/>
                <w:sz w:val="24"/>
              </w:rPr>
              <w:t>российского</w:t>
            </w:r>
            <w:r>
              <w:rPr>
                <w:b/>
                <w:spacing w:val="-2"/>
                <w:sz w:val="24"/>
              </w:rPr>
              <w:t xml:space="preserve"> </w:t>
            </w:r>
            <w:r>
              <w:rPr>
                <w:b/>
                <w:sz w:val="24"/>
              </w:rPr>
              <w:t>законодательства</w:t>
            </w:r>
          </w:p>
          <w:p w14:paraId="3B45E766" w14:textId="77777777" w:rsidR="00FF2DB4" w:rsidRDefault="00373BA4">
            <w:pPr>
              <w:pStyle w:val="TableParagraph"/>
              <w:spacing w:before="5" w:line="274" w:lineRule="exact"/>
              <w:ind w:left="108"/>
              <w:jc w:val="both"/>
              <w:rPr>
                <w:b/>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03CB0F3F" w14:textId="77777777" w:rsidR="00373BA4" w:rsidRDefault="00373BA4">
            <w:pPr>
              <w:pStyle w:val="TableParagraph"/>
              <w:spacing w:line="274" w:lineRule="exact"/>
              <w:ind w:left="562"/>
              <w:jc w:val="both"/>
              <w:rPr>
                <w:sz w:val="24"/>
              </w:rPr>
            </w:pPr>
          </w:p>
          <w:p w14:paraId="2014998A" w14:textId="77777777" w:rsidR="00373BA4" w:rsidRPr="00373BA4" w:rsidRDefault="00373BA4" w:rsidP="00373BA4"/>
          <w:p w14:paraId="5152F8B5" w14:textId="77777777" w:rsidR="00373BA4" w:rsidRPr="00373BA4" w:rsidRDefault="00373BA4" w:rsidP="00373BA4"/>
          <w:p w14:paraId="771C0CB8" w14:textId="77777777" w:rsidR="00373BA4" w:rsidRPr="00373BA4" w:rsidRDefault="00373BA4" w:rsidP="00373BA4"/>
          <w:p w14:paraId="0A20EE4D" w14:textId="77777777" w:rsidR="00373BA4" w:rsidRPr="00373BA4" w:rsidRDefault="00373BA4" w:rsidP="00373BA4"/>
          <w:p w14:paraId="2C62B267" w14:textId="77777777" w:rsidR="00373BA4" w:rsidRPr="00373BA4" w:rsidRDefault="00373BA4" w:rsidP="00373BA4"/>
          <w:p w14:paraId="6162D642" w14:textId="77777777" w:rsidR="00373BA4" w:rsidRPr="00373BA4" w:rsidRDefault="00373BA4" w:rsidP="00373BA4"/>
          <w:p w14:paraId="27C28EB3" w14:textId="77777777" w:rsidR="00373BA4" w:rsidRPr="00373BA4" w:rsidRDefault="00373BA4" w:rsidP="00373BA4"/>
          <w:p w14:paraId="6DE93201" w14:textId="77777777" w:rsidR="00373BA4" w:rsidRPr="00373BA4" w:rsidRDefault="00373BA4" w:rsidP="00373BA4"/>
          <w:p w14:paraId="26304D6C" w14:textId="77777777" w:rsidR="00373BA4" w:rsidRPr="00373BA4" w:rsidRDefault="00373BA4" w:rsidP="00373BA4"/>
          <w:p w14:paraId="2616E1DB" w14:textId="77777777" w:rsidR="00373BA4" w:rsidRPr="00373BA4" w:rsidRDefault="00373BA4" w:rsidP="00373BA4"/>
          <w:p w14:paraId="56E35C2F" w14:textId="77777777" w:rsidR="00373BA4" w:rsidRPr="00373BA4" w:rsidRDefault="00373BA4" w:rsidP="00373BA4"/>
          <w:p w14:paraId="6B5457CE" w14:textId="77777777" w:rsidR="00373BA4" w:rsidRPr="00373BA4" w:rsidRDefault="00373BA4" w:rsidP="00373BA4"/>
          <w:p w14:paraId="1DB966C9" w14:textId="77777777" w:rsidR="00373BA4" w:rsidRPr="00373BA4" w:rsidRDefault="00373BA4" w:rsidP="00373BA4"/>
          <w:p w14:paraId="6CA8E4B0" w14:textId="77777777" w:rsidR="00373BA4" w:rsidRPr="00373BA4" w:rsidRDefault="00373BA4" w:rsidP="00373BA4"/>
          <w:p w14:paraId="265A3291" w14:textId="77777777" w:rsidR="00373BA4" w:rsidRPr="00373BA4" w:rsidRDefault="00373BA4" w:rsidP="00373BA4"/>
          <w:p w14:paraId="6D52BD9D" w14:textId="77777777" w:rsidR="00373BA4" w:rsidRPr="00373BA4" w:rsidRDefault="00373BA4" w:rsidP="00373BA4"/>
          <w:p w14:paraId="1A41212E" w14:textId="77777777" w:rsidR="00373BA4" w:rsidRPr="00373BA4" w:rsidRDefault="00373BA4" w:rsidP="00373BA4"/>
          <w:p w14:paraId="4FA29FFA" w14:textId="77777777" w:rsidR="00373BA4" w:rsidRPr="00373BA4" w:rsidRDefault="00373BA4" w:rsidP="00373BA4"/>
          <w:p w14:paraId="2CE0117D" w14:textId="77777777" w:rsidR="00373BA4" w:rsidRPr="00373BA4" w:rsidRDefault="00373BA4" w:rsidP="00373BA4"/>
          <w:p w14:paraId="2B0BAFD2" w14:textId="77777777" w:rsidR="00373BA4" w:rsidRPr="00373BA4" w:rsidRDefault="00373BA4" w:rsidP="00373BA4"/>
          <w:p w14:paraId="7A64C2BC" w14:textId="77777777" w:rsidR="00373BA4" w:rsidRPr="00373BA4" w:rsidRDefault="00373BA4" w:rsidP="00373BA4"/>
          <w:p w14:paraId="068F9006" w14:textId="77777777" w:rsidR="00373BA4" w:rsidRPr="00373BA4" w:rsidRDefault="00373BA4" w:rsidP="00373BA4"/>
          <w:p w14:paraId="4C94F50B" w14:textId="77777777" w:rsidR="00373BA4" w:rsidRPr="00373BA4" w:rsidRDefault="00373BA4" w:rsidP="00373BA4"/>
          <w:p w14:paraId="0989900D" w14:textId="77777777" w:rsidR="00373BA4" w:rsidRPr="00373BA4" w:rsidRDefault="00373BA4" w:rsidP="00373BA4"/>
          <w:p w14:paraId="7D67E928" w14:textId="77777777" w:rsidR="00373BA4" w:rsidRPr="00373BA4" w:rsidRDefault="00373BA4" w:rsidP="00373BA4"/>
          <w:p w14:paraId="1668AAB4" w14:textId="77777777" w:rsidR="00373BA4" w:rsidRPr="00373BA4" w:rsidRDefault="00373BA4" w:rsidP="00373BA4"/>
          <w:p w14:paraId="486988F1" w14:textId="77777777" w:rsidR="00373BA4" w:rsidRPr="00373BA4" w:rsidRDefault="00373BA4" w:rsidP="00373BA4"/>
          <w:p w14:paraId="13B75F51" w14:textId="77777777" w:rsidR="00373BA4" w:rsidRPr="00373BA4" w:rsidRDefault="00373BA4" w:rsidP="00373BA4"/>
          <w:p w14:paraId="7CD07120" w14:textId="77777777" w:rsidR="00373BA4" w:rsidRPr="00373BA4" w:rsidRDefault="00373BA4" w:rsidP="00373BA4"/>
          <w:p w14:paraId="6390DC7F" w14:textId="77777777" w:rsidR="00373BA4" w:rsidRDefault="00373BA4" w:rsidP="00373BA4"/>
          <w:p w14:paraId="4767E85A" w14:textId="77777777" w:rsidR="00373BA4" w:rsidRPr="00373BA4" w:rsidRDefault="00373BA4" w:rsidP="00373BA4"/>
          <w:p w14:paraId="784993F7" w14:textId="77777777" w:rsidR="00373BA4" w:rsidRPr="00373BA4" w:rsidRDefault="00373BA4" w:rsidP="00373BA4"/>
          <w:p w14:paraId="39BE71AD" w14:textId="77777777" w:rsidR="00373BA4" w:rsidRDefault="00373BA4" w:rsidP="00373BA4"/>
          <w:p w14:paraId="5A1BD8EE" w14:textId="77777777" w:rsidR="00FF2DB4" w:rsidRPr="00373BA4" w:rsidRDefault="00373BA4" w:rsidP="00373BA4">
            <w:pPr>
              <w:tabs>
                <w:tab w:val="left" w:pos="989"/>
              </w:tabs>
            </w:pPr>
            <w:r>
              <w:tab/>
            </w:r>
          </w:p>
        </w:tc>
      </w:tr>
    </w:tbl>
    <w:p w14:paraId="2887A669" w14:textId="77777777" w:rsidR="00FF2DB4" w:rsidRDefault="00FF2DB4">
      <w:pPr>
        <w:spacing w:line="274" w:lineRule="exac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D50486F" w14:textId="77777777">
        <w:trPr>
          <w:trHeight w:val="9440"/>
        </w:trPr>
        <w:tc>
          <w:tcPr>
            <w:tcW w:w="2688" w:type="dxa"/>
          </w:tcPr>
          <w:p w14:paraId="7707CC4E" w14:textId="77777777" w:rsidR="00FF2DB4" w:rsidRDefault="00FF2DB4">
            <w:pPr>
              <w:pStyle w:val="TableParagraph"/>
              <w:rPr>
                <w:sz w:val="24"/>
              </w:rPr>
            </w:pPr>
          </w:p>
        </w:tc>
        <w:tc>
          <w:tcPr>
            <w:tcW w:w="6284" w:type="dxa"/>
          </w:tcPr>
          <w:p w14:paraId="0135B517" w14:textId="77777777" w:rsidR="00FF2DB4" w:rsidRDefault="00C34CCB">
            <w:pPr>
              <w:pStyle w:val="TableParagraph"/>
              <w:ind w:left="108" w:right="2420"/>
              <w:rPr>
                <w:sz w:val="24"/>
              </w:rPr>
            </w:pPr>
            <w:r>
              <w:rPr>
                <w:sz w:val="24"/>
              </w:rPr>
              <w:t>человека</w:t>
            </w:r>
            <w:r>
              <w:rPr>
                <w:spacing w:val="-4"/>
                <w:sz w:val="24"/>
              </w:rPr>
              <w:t xml:space="preserve"> </w:t>
            </w:r>
            <w:r>
              <w:rPr>
                <w:sz w:val="24"/>
              </w:rPr>
              <w:t>в</w:t>
            </w:r>
            <w:r>
              <w:rPr>
                <w:spacing w:val="-3"/>
                <w:sz w:val="24"/>
              </w:rPr>
              <w:t xml:space="preserve"> </w:t>
            </w:r>
            <w:r>
              <w:rPr>
                <w:sz w:val="24"/>
              </w:rPr>
              <w:t>разных</w:t>
            </w:r>
            <w:r>
              <w:rPr>
                <w:spacing w:val="-2"/>
                <w:sz w:val="24"/>
              </w:rPr>
              <w:t xml:space="preserve"> </w:t>
            </w:r>
            <w:r>
              <w:rPr>
                <w:sz w:val="24"/>
              </w:rPr>
              <w:t>сферах общества.</w:t>
            </w:r>
            <w:r>
              <w:rPr>
                <w:spacing w:val="-57"/>
                <w:sz w:val="24"/>
              </w:rPr>
              <w:t xml:space="preserve"> </w:t>
            </w:r>
            <w:r>
              <w:rPr>
                <w:b/>
                <w:sz w:val="24"/>
              </w:rPr>
              <w:t>Общество, в котором мы живём</w:t>
            </w:r>
            <w:r>
              <w:rPr>
                <w:b/>
                <w:spacing w:val="1"/>
                <w:sz w:val="24"/>
              </w:rPr>
              <w:t xml:space="preserve"> </w:t>
            </w:r>
            <w:r>
              <w:rPr>
                <w:sz w:val="24"/>
              </w:rPr>
              <w:t>Выпускник</w:t>
            </w:r>
            <w:r>
              <w:rPr>
                <w:spacing w:val="-1"/>
                <w:sz w:val="24"/>
              </w:rPr>
              <w:t xml:space="preserve"> </w:t>
            </w:r>
            <w:r>
              <w:rPr>
                <w:sz w:val="24"/>
              </w:rPr>
              <w:t>научится:</w:t>
            </w:r>
          </w:p>
          <w:p w14:paraId="0470E470" w14:textId="77777777" w:rsidR="00FF2DB4" w:rsidRDefault="00C34CCB">
            <w:pPr>
              <w:pStyle w:val="TableParagraph"/>
              <w:numPr>
                <w:ilvl w:val="0"/>
                <w:numId w:val="231"/>
              </w:numPr>
              <w:tabs>
                <w:tab w:val="left" w:pos="253"/>
              </w:tabs>
              <w:ind w:left="252" w:hanging="145"/>
              <w:rPr>
                <w:sz w:val="24"/>
              </w:rPr>
            </w:pPr>
            <w:r>
              <w:rPr>
                <w:sz w:val="24"/>
              </w:rPr>
              <w:t>характеризовать</w:t>
            </w:r>
            <w:r>
              <w:rPr>
                <w:spacing w:val="-4"/>
                <w:sz w:val="24"/>
              </w:rPr>
              <w:t xml:space="preserve"> </w:t>
            </w:r>
            <w:r>
              <w:rPr>
                <w:sz w:val="24"/>
              </w:rPr>
              <w:t>глобальные</w:t>
            </w:r>
            <w:r>
              <w:rPr>
                <w:spacing w:val="-6"/>
                <w:sz w:val="24"/>
              </w:rPr>
              <w:t xml:space="preserve"> </w:t>
            </w:r>
            <w:r>
              <w:rPr>
                <w:sz w:val="24"/>
              </w:rPr>
              <w:t>проблемы</w:t>
            </w:r>
            <w:r>
              <w:rPr>
                <w:spacing w:val="-4"/>
                <w:sz w:val="24"/>
              </w:rPr>
              <w:t xml:space="preserve"> </w:t>
            </w:r>
            <w:r>
              <w:rPr>
                <w:sz w:val="24"/>
              </w:rPr>
              <w:t>современности;</w:t>
            </w:r>
          </w:p>
          <w:p w14:paraId="79F84F30" w14:textId="77777777" w:rsidR="00FF2DB4" w:rsidRDefault="00C34CCB">
            <w:pPr>
              <w:pStyle w:val="TableParagraph"/>
              <w:numPr>
                <w:ilvl w:val="0"/>
                <w:numId w:val="231"/>
              </w:numPr>
              <w:tabs>
                <w:tab w:val="left" w:pos="308"/>
              </w:tabs>
              <w:ind w:right="95" w:firstLine="0"/>
              <w:rPr>
                <w:sz w:val="24"/>
              </w:rPr>
            </w:pPr>
            <w:r>
              <w:rPr>
                <w:sz w:val="24"/>
              </w:rPr>
              <w:t>раскрывать</w:t>
            </w:r>
            <w:r>
              <w:rPr>
                <w:spacing w:val="54"/>
                <w:sz w:val="24"/>
              </w:rPr>
              <w:t xml:space="preserve"> </w:t>
            </w:r>
            <w:r>
              <w:rPr>
                <w:sz w:val="24"/>
              </w:rPr>
              <w:t>духовные</w:t>
            </w:r>
            <w:r>
              <w:rPr>
                <w:spacing w:val="52"/>
                <w:sz w:val="24"/>
              </w:rPr>
              <w:t xml:space="preserve"> </w:t>
            </w:r>
            <w:r>
              <w:rPr>
                <w:sz w:val="24"/>
              </w:rPr>
              <w:t>ценности</w:t>
            </w:r>
            <w:r>
              <w:rPr>
                <w:spacing w:val="55"/>
                <w:sz w:val="24"/>
              </w:rPr>
              <w:t xml:space="preserve"> </w:t>
            </w:r>
            <w:r>
              <w:rPr>
                <w:sz w:val="24"/>
              </w:rPr>
              <w:t>и</w:t>
            </w:r>
            <w:r>
              <w:rPr>
                <w:spacing w:val="53"/>
                <w:sz w:val="24"/>
              </w:rPr>
              <w:t xml:space="preserve"> </w:t>
            </w:r>
            <w:r>
              <w:rPr>
                <w:sz w:val="24"/>
              </w:rPr>
              <w:t>достижения</w:t>
            </w:r>
            <w:r>
              <w:rPr>
                <w:spacing w:val="53"/>
                <w:sz w:val="24"/>
              </w:rPr>
              <w:t xml:space="preserve"> </w:t>
            </w:r>
            <w:r>
              <w:rPr>
                <w:sz w:val="24"/>
              </w:rPr>
              <w:t>народов</w:t>
            </w:r>
            <w:r>
              <w:rPr>
                <w:spacing w:val="-57"/>
                <w:sz w:val="24"/>
              </w:rPr>
              <w:t xml:space="preserve"> </w:t>
            </w:r>
            <w:r>
              <w:rPr>
                <w:sz w:val="24"/>
              </w:rPr>
              <w:t>нашей</w:t>
            </w:r>
            <w:r>
              <w:rPr>
                <w:spacing w:val="-1"/>
                <w:sz w:val="24"/>
              </w:rPr>
              <w:t xml:space="preserve"> </w:t>
            </w:r>
            <w:r>
              <w:rPr>
                <w:sz w:val="24"/>
              </w:rPr>
              <w:t>страны;</w:t>
            </w:r>
          </w:p>
          <w:p w14:paraId="4602DA1C" w14:textId="77777777" w:rsidR="00FF2DB4" w:rsidRDefault="00C34CCB">
            <w:pPr>
              <w:pStyle w:val="TableParagraph"/>
              <w:numPr>
                <w:ilvl w:val="0"/>
                <w:numId w:val="231"/>
              </w:numPr>
              <w:tabs>
                <w:tab w:val="left" w:pos="253"/>
                <w:tab w:val="left" w:pos="2412"/>
                <w:tab w:val="left" w:pos="3379"/>
                <w:tab w:val="left" w:pos="4977"/>
              </w:tabs>
              <w:ind w:right="93" w:firstLine="0"/>
              <w:rPr>
                <w:sz w:val="24"/>
              </w:rPr>
            </w:pPr>
            <w:r>
              <w:rPr>
                <w:sz w:val="24"/>
              </w:rPr>
              <w:t>называть и иллюстрировать примерами основы</w:t>
            </w:r>
            <w:r>
              <w:rPr>
                <w:spacing w:val="1"/>
                <w:sz w:val="24"/>
              </w:rPr>
              <w:t xml:space="preserve"> </w:t>
            </w:r>
            <w:r>
              <w:rPr>
                <w:sz w:val="24"/>
              </w:rPr>
              <w:t>конституционного</w:t>
            </w:r>
            <w:r>
              <w:rPr>
                <w:sz w:val="24"/>
              </w:rPr>
              <w:tab/>
              <w:t>строя</w:t>
            </w:r>
            <w:r>
              <w:rPr>
                <w:sz w:val="24"/>
              </w:rPr>
              <w:tab/>
              <w:t>Российской</w:t>
            </w:r>
            <w:r>
              <w:rPr>
                <w:sz w:val="24"/>
              </w:rPr>
              <w:tab/>
              <w:t>Федерации,</w:t>
            </w:r>
            <w:r>
              <w:rPr>
                <w:spacing w:val="-57"/>
                <w:sz w:val="24"/>
              </w:rPr>
              <w:t xml:space="preserve"> </w:t>
            </w:r>
            <w:r>
              <w:rPr>
                <w:sz w:val="24"/>
              </w:rPr>
              <w:t>основные</w:t>
            </w:r>
            <w:r>
              <w:rPr>
                <w:spacing w:val="43"/>
                <w:sz w:val="24"/>
              </w:rPr>
              <w:t xml:space="preserve"> </w:t>
            </w:r>
            <w:r>
              <w:rPr>
                <w:sz w:val="24"/>
              </w:rPr>
              <w:t>права</w:t>
            </w:r>
            <w:r>
              <w:rPr>
                <w:spacing w:val="42"/>
                <w:sz w:val="24"/>
              </w:rPr>
              <w:t xml:space="preserve"> </w:t>
            </w:r>
            <w:r>
              <w:rPr>
                <w:sz w:val="24"/>
              </w:rPr>
              <w:t>и</w:t>
            </w:r>
            <w:r>
              <w:rPr>
                <w:spacing w:val="45"/>
                <w:sz w:val="24"/>
              </w:rPr>
              <w:t xml:space="preserve"> </w:t>
            </w:r>
            <w:r>
              <w:rPr>
                <w:sz w:val="24"/>
              </w:rPr>
              <w:t>свободы</w:t>
            </w:r>
            <w:r>
              <w:rPr>
                <w:spacing w:val="44"/>
                <w:sz w:val="24"/>
              </w:rPr>
              <w:t xml:space="preserve"> </w:t>
            </w:r>
            <w:r>
              <w:rPr>
                <w:sz w:val="24"/>
              </w:rPr>
              <w:t>граждан,</w:t>
            </w:r>
            <w:r>
              <w:rPr>
                <w:spacing w:val="44"/>
                <w:sz w:val="24"/>
              </w:rPr>
              <w:t xml:space="preserve"> </w:t>
            </w:r>
            <w:r>
              <w:rPr>
                <w:sz w:val="24"/>
              </w:rPr>
              <w:t>гарантированные</w:t>
            </w:r>
            <w:r>
              <w:rPr>
                <w:spacing w:val="-57"/>
                <w:sz w:val="24"/>
              </w:rPr>
              <w:t xml:space="preserve"> </w:t>
            </w:r>
            <w:r>
              <w:rPr>
                <w:sz w:val="24"/>
              </w:rPr>
              <w:t>Конституцией</w:t>
            </w:r>
            <w:r>
              <w:rPr>
                <w:spacing w:val="2"/>
                <w:sz w:val="24"/>
              </w:rPr>
              <w:t xml:space="preserve"> </w:t>
            </w:r>
            <w:r>
              <w:rPr>
                <w:sz w:val="24"/>
              </w:rPr>
              <w:t>Российской Федерации;</w:t>
            </w:r>
          </w:p>
          <w:p w14:paraId="76762D86" w14:textId="77777777" w:rsidR="00FF2DB4" w:rsidRDefault="00C34CCB">
            <w:pPr>
              <w:pStyle w:val="TableParagraph"/>
              <w:numPr>
                <w:ilvl w:val="0"/>
                <w:numId w:val="231"/>
              </w:numPr>
              <w:tabs>
                <w:tab w:val="left" w:pos="253"/>
              </w:tabs>
              <w:ind w:right="709" w:firstLine="0"/>
              <w:rPr>
                <w:sz w:val="24"/>
              </w:rPr>
            </w:pPr>
            <w:r>
              <w:rPr>
                <w:sz w:val="24"/>
              </w:rPr>
              <w:t>формулировать собственную точку зрения на</w:t>
            </w:r>
            <w:r>
              <w:rPr>
                <w:spacing w:val="1"/>
                <w:sz w:val="24"/>
              </w:rPr>
              <w:t xml:space="preserve"> </w:t>
            </w:r>
            <w:r>
              <w:rPr>
                <w:sz w:val="24"/>
              </w:rPr>
              <w:t>социальный</w:t>
            </w:r>
            <w:r>
              <w:rPr>
                <w:spacing w:val="-5"/>
                <w:sz w:val="24"/>
              </w:rPr>
              <w:t xml:space="preserve"> </w:t>
            </w:r>
            <w:r>
              <w:rPr>
                <w:sz w:val="24"/>
              </w:rPr>
              <w:t>портрет</w:t>
            </w:r>
            <w:r>
              <w:rPr>
                <w:spacing w:val="-3"/>
                <w:sz w:val="24"/>
              </w:rPr>
              <w:t xml:space="preserve"> </w:t>
            </w:r>
            <w:r>
              <w:rPr>
                <w:sz w:val="24"/>
              </w:rPr>
              <w:t>достойного</w:t>
            </w:r>
            <w:r>
              <w:rPr>
                <w:spacing w:val="-3"/>
                <w:sz w:val="24"/>
              </w:rPr>
              <w:t xml:space="preserve"> </w:t>
            </w:r>
            <w:r>
              <w:rPr>
                <w:sz w:val="24"/>
              </w:rPr>
              <w:t>гражданина</w:t>
            </w:r>
            <w:r>
              <w:rPr>
                <w:spacing w:val="-4"/>
                <w:sz w:val="24"/>
              </w:rPr>
              <w:t xml:space="preserve"> </w:t>
            </w:r>
            <w:r>
              <w:rPr>
                <w:sz w:val="24"/>
              </w:rPr>
              <w:t>страны;</w:t>
            </w:r>
          </w:p>
          <w:p w14:paraId="2EBD6737" w14:textId="77777777" w:rsidR="00FF2DB4" w:rsidRDefault="00C34CCB">
            <w:pPr>
              <w:pStyle w:val="TableParagraph"/>
              <w:numPr>
                <w:ilvl w:val="0"/>
                <w:numId w:val="231"/>
              </w:numPr>
              <w:tabs>
                <w:tab w:val="left" w:pos="253"/>
              </w:tabs>
              <w:ind w:left="252" w:hanging="145"/>
              <w:rPr>
                <w:sz w:val="24"/>
              </w:rPr>
            </w:pPr>
            <w:r>
              <w:rPr>
                <w:sz w:val="24"/>
              </w:rPr>
              <w:t>находить</w:t>
            </w:r>
            <w:r>
              <w:rPr>
                <w:spacing w:val="-4"/>
                <w:sz w:val="24"/>
              </w:rPr>
              <w:t xml:space="preserve"> </w:t>
            </w:r>
            <w:r>
              <w:rPr>
                <w:sz w:val="24"/>
              </w:rPr>
              <w:t>и</w:t>
            </w:r>
            <w:r>
              <w:rPr>
                <w:spacing w:val="-3"/>
                <w:sz w:val="24"/>
              </w:rPr>
              <w:t xml:space="preserve"> </w:t>
            </w:r>
            <w:r>
              <w:rPr>
                <w:sz w:val="24"/>
              </w:rPr>
              <w:t>извлекать</w:t>
            </w:r>
            <w:r>
              <w:rPr>
                <w:spacing w:val="-3"/>
                <w:sz w:val="24"/>
              </w:rPr>
              <w:t xml:space="preserve"> </w:t>
            </w:r>
            <w:r>
              <w:rPr>
                <w:sz w:val="24"/>
              </w:rPr>
              <w:t>информацию</w:t>
            </w:r>
            <w:r>
              <w:rPr>
                <w:spacing w:val="-3"/>
                <w:sz w:val="24"/>
              </w:rPr>
              <w:t xml:space="preserve"> </w:t>
            </w:r>
            <w:r>
              <w:rPr>
                <w:sz w:val="24"/>
              </w:rPr>
              <w:t>о</w:t>
            </w:r>
            <w:r>
              <w:rPr>
                <w:spacing w:val="-3"/>
                <w:sz w:val="24"/>
              </w:rPr>
              <w:t xml:space="preserve"> </w:t>
            </w:r>
            <w:r>
              <w:rPr>
                <w:sz w:val="24"/>
              </w:rPr>
              <w:t>положении</w:t>
            </w:r>
          </w:p>
          <w:p w14:paraId="332D746F" w14:textId="77777777" w:rsidR="00FF2DB4" w:rsidRDefault="00C34CCB">
            <w:pPr>
              <w:pStyle w:val="TableParagraph"/>
              <w:ind w:left="108" w:right="244"/>
              <w:rPr>
                <w:sz w:val="24"/>
              </w:rPr>
            </w:pPr>
            <w:r>
              <w:rPr>
                <w:sz w:val="24"/>
              </w:rPr>
              <w:t>России</w:t>
            </w:r>
            <w:r>
              <w:rPr>
                <w:spacing w:val="-4"/>
                <w:sz w:val="24"/>
              </w:rPr>
              <w:t xml:space="preserve"> </w:t>
            </w:r>
            <w:r>
              <w:rPr>
                <w:sz w:val="24"/>
              </w:rPr>
              <w:t>среди</w:t>
            </w:r>
            <w:r>
              <w:rPr>
                <w:spacing w:val="-2"/>
                <w:sz w:val="24"/>
              </w:rPr>
              <w:t xml:space="preserve"> </w:t>
            </w:r>
            <w:r>
              <w:rPr>
                <w:sz w:val="24"/>
              </w:rPr>
              <w:t>других</w:t>
            </w:r>
            <w:r>
              <w:rPr>
                <w:spacing w:val="-2"/>
                <w:sz w:val="24"/>
              </w:rPr>
              <w:t xml:space="preserve"> </w:t>
            </w:r>
            <w:r>
              <w:rPr>
                <w:sz w:val="24"/>
              </w:rPr>
              <w:t>государств</w:t>
            </w:r>
            <w:r>
              <w:rPr>
                <w:spacing w:val="-4"/>
                <w:sz w:val="24"/>
              </w:rPr>
              <w:t xml:space="preserve"> </w:t>
            </w:r>
            <w:r>
              <w:rPr>
                <w:sz w:val="24"/>
              </w:rPr>
              <w:t>мира</w:t>
            </w:r>
            <w:r>
              <w:rPr>
                <w:spacing w:val="-3"/>
                <w:sz w:val="24"/>
              </w:rPr>
              <w:t xml:space="preserve"> </w:t>
            </w:r>
            <w:r>
              <w:rPr>
                <w:sz w:val="24"/>
              </w:rPr>
              <w:t>из</w:t>
            </w:r>
            <w:r>
              <w:rPr>
                <w:spacing w:val="-3"/>
                <w:sz w:val="24"/>
              </w:rPr>
              <w:t xml:space="preserve"> </w:t>
            </w:r>
            <w:r>
              <w:rPr>
                <w:sz w:val="24"/>
              </w:rPr>
              <w:t>адаптированных</w:t>
            </w:r>
            <w:r>
              <w:rPr>
                <w:spacing w:val="-57"/>
                <w:sz w:val="24"/>
              </w:rPr>
              <w:t xml:space="preserve"> </w:t>
            </w:r>
            <w:r>
              <w:rPr>
                <w:sz w:val="24"/>
              </w:rPr>
              <w:t>источников</w:t>
            </w:r>
            <w:r>
              <w:rPr>
                <w:spacing w:val="-1"/>
                <w:sz w:val="24"/>
              </w:rPr>
              <w:t xml:space="preserve"> </w:t>
            </w:r>
            <w:r>
              <w:rPr>
                <w:sz w:val="24"/>
              </w:rPr>
              <w:t>различного</w:t>
            </w:r>
            <w:r>
              <w:rPr>
                <w:spacing w:val="-3"/>
                <w:sz w:val="24"/>
              </w:rPr>
              <w:t xml:space="preserve"> </w:t>
            </w:r>
            <w:r>
              <w:rPr>
                <w:sz w:val="24"/>
              </w:rPr>
              <w:t>типа.</w:t>
            </w:r>
          </w:p>
          <w:p w14:paraId="71D89CCA" w14:textId="77777777" w:rsidR="00FF2DB4" w:rsidRDefault="00C34CCB">
            <w:pPr>
              <w:pStyle w:val="TableParagraph"/>
              <w:spacing w:line="274" w:lineRule="exact"/>
              <w:ind w:left="108"/>
              <w:rPr>
                <w:b/>
                <w:sz w:val="24"/>
              </w:rPr>
            </w:pPr>
            <w:r>
              <w:rPr>
                <w:b/>
                <w:sz w:val="24"/>
              </w:rPr>
              <w:t>Регулирование</w:t>
            </w:r>
            <w:r>
              <w:rPr>
                <w:b/>
                <w:spacing w:val="-3"/>
                <w:sz w:val="24"/>
              </w:rPr>
              <w:t xml:space="preserve"> </w:t>
            </w:r>
            <w:r>
              <w:rPr>
                <w:b/>
                <w:sz w:val="24"/>
              </w:rPr>
              <w:t>поведения</w:t>
            </w:r>
            <w:r>
              <w:rPr>
                <w:b/>
                <w:spacing w:val="-2"/>
                <w:sz w:val="24"/>
              </w:rPr>
              <w:t xml:space="preserve"> </w:t>
            </w:r>
            <w:r>
              <w:rPr>
                <w:b/>
                <w:sz w:val="24"/>
              </w:rPr>
              <w:t>людей</w:t>
            </w:r>
            <w:r>
              <w:rPr>
                <w:b/>
                <w:spacing w:val="-2"/>
                <w:sz w:val="24"/>
              </w:rPr>
              <w:t xml:space="preserve"> </w:t>
            </w:r>
            <w:r>
              <w:rPr>
                <w:b/>
                <w:sz w:val="24"/>
              </w:rPr>
              <w:t>в</w:t>
            </w:r>
            <w:r>
              <w:rPr>
                <w:b/>
                <w:spacing w:val="-3"/>
                <w:sz w:val="24"/>
              </w:rPr>
              <w:t xml:space="preserve"> </w:t>
            </w:r>
            <w:r>
              <w:rPr>
                <w:b/>
                <w:sz w:val="24"/>
              </w:rPr>
              <w:t>обществе</w:t>
            </w:r>
          </w:p>
          <w:p w14:paraId="1E03E2C0"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161EB2D9" w14:textId="77777777" w:rsidR="00FF2DB4" w:rsidRDefault="00C34CCB">
            <w:pPr>
              <w:pStyle w:val="TableParagraph"/>
              <w:numPr>
                <w:ilvl w:val="0"/>
                <w:numId w:val="231"/>
              </w:numPr>
              <w:tabs>
                <w:tab w:val="left" w:pos="253"/>
              </w:tabs>
              <w:ind w:right="918" w:firstLine="0"/>
              <w:rPr>
                <w:sz w:val="24"/>
              </w:rPr>
            </w:pPr>
            <w:r>
              <w:rPr>
                <w:sz w:val="24"/>
              </w:rPr>
              <w:t>использовать накопленные знания об основных</w:t>
            </w:r>
            <w:r>
              <w:rPr>
                <w:spacing w:val="1"/>
                <w:sz w:val="24"/>
              </w:rPr>
              <w:t xml:space="preserve"> </w:t>
            </w:r>
            <w:r>
              <w:rPr>
                <w:sz w:val="24"/>
              </w:rPr>
              <w:t>социальных нормах и правилах регулирования</w:t>
            </w:r>
            <w:r>
              <w:rPr>
                <w:spacing w:val="1"/>
                <w:sz w:val="24"/>
              </w:rPr>
              <w:t xml:space="preserve"> </w:t>
            </w:r>
            <w:r>
              <w:rPr>
                <w:sz w:val="24"/>
              </w:rPr>
              <w:t>общественных отношений, усвоенные способы</w:t>
            </w:r>
            <w:r>
              <w:rPr>
                <w:spacing w:val="1"/>
                <w:sz w:val="24"/>
              </w:rPr>
              <w:t xml:space="preserve"> </w:t>
            </w:r>
            <w:r>
              <w:rPr>
                <w:sz w:val="24"/>
              </w:rPr>
              <w:t>познавательной,</w:t>
            </w:r>
            <w:r>
              <w:rPr>
                <w:spacing w:val="-8"/>
                <w:sz w:val="24"/>
              </w:rPr>
              <w:t xml:space="preserve"> </w:t>
            </w:r>
            <w:r>
              <w:rPr>
                <w:sz w:val="24"/>
              </w:rPr>
              <w:t>коммуникативной</w:t>
            </w:r>
            <w:r>
              <w:rPr>
                <w:spacing w:val="-9"/>
                <w:sz w:val="24"/>
              </w:rPr>
              <w:t xml:space="preserve"> </w:t>
            </w:r>
            <w:r>
              <w:rPr>
                <w:sz w:val="24"/>
              </w:rPr>
              <w:t>и</w:t>
            </w:r>
            <w:r>
              <w:rPr>
                <w:spacing w:val="-7"/>
                <w:sz w:val="24"/>
              </w:rPr>
              <w:t xml:space="preserve"> </w:t>
            </w:r>
            <w:r>
              <w:rPr>
                <w:sz w:val="24"/>
              </w:rPr>
              <w:t>практической</w:t>
            </w:r>
          </w:p>
          <w:p w14:paraId="32BFF32B" w14:textId="77777777" w:rsidR="00FF2DB4" w:rsidRDefault="00C34CCB">
            <w:pPr>
              <w:pStyle w:val="TableParagraph"/>
              <w:ind w:left="108" w:right="95"/>
              <w:jc w:val="both"/>
              <w:rPr>
                <w:sz w:val="24"/>
              </w:rPr>
            </w:pPr>
            <w:r>
              <w:rPr>
                <w:sz w:val="24"/>
              </w:rPr>
              <w:t>деятельности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взаимодействия</w:t>
            </w:r>
            <w:r>
              <w:rPr>
                <w:spacing w:val="61"/>
                <w:sz w:val="24"/>
              </w:rPr>
              <w:t xml:space="preserve"> </w:t>
            </w:r>
            <w:r>
              <w:rPr>
                <w:sz w:val="24"/>
              </w:rPr>
              <w:t>с</w:t>
            </w:r>
            <w:r>
              <w:rPr>
                <w:spacing w:val="-57"/>
                <w:sz w:val="24"/>
              </w:rPr>
              <w:t xml:space="preserve"> </w:t>
            </w:r>
            <w:r>
              <w:rPr>
                <w:sz w:val="24"/>
              </w:rPr>
              <w:t>социальной средой и выполнения типичных социальных</w:t>
            </w:r>
            <w:r>
              <w:rPr>
                <w:spacing w:val="1"/>
                <w:sz w:val="24"/>
              </w:rPr>
              <w:t xml:space="preserve"> </w:t>
            </w:r>
            <w:r>
              <w:rPr>
                <w:sz w:val="24"/>
              </w:rPr>
              <w:t>ролей</w:t>
            </w:r>
            <w:r>
              <w:rPr>
                <w:spacing w:val="-2"/>
                <w:sz w:val="24"/>
              </w:rPr>
              <w:t xml:space="preserve"> </w:t>
            </w:r>
            <w:r>
              <w:rPr>
                <w:sz w:val="24"/>
              </w:rPr>
              <w:t>нравственного</w:t>
            </w:r>
            <w:r>
              <w:rPr>
                <w:spacing w:val="-1"/>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достойного</w:t>
            </w:r>
            <w:r>
              <w:rPr>
                <w:spacing w:val="-2"/>
                <w:sz w:val="24"/>
              </w:rPr>
              <w:t xml:space="preserve"> </w:t>
            </w:r>
            <w:r>
              <w:rPr>
                <w:sz w:val="24"/>
              </w:rPr>
              <w:t>гражданина;</w:t>
            </w:r>
          </w:p>
          <w:p w14:paraId="08E08547" w14:textId="77777777" w:rsidR="00FF2DB4" w:rsidRDefault="00C34CCB">
            <w:pPr>
              <w:pStyle w:val="TableParagraph"/>
              <w:numPr>
                <w:ilvl w:val="0"/>
                <w:numId w:val="231"/>
              </w:numPr>
              <w:tabs>
                <w:tab w:val="left" w:pos="253"/>
              </w:tabs>
              <w:ind w:right="668" w:firstLine="0"/>
              <w:jc w:val="both"/>
              <w:rPr>
                <w:sz w:val="24"/>
              </w:rPr>
            </w:pPr>
            <w:r>
              <w:rPr>
                <w:sz w:val="24"/>
              </w:rPr>
              <w:t>на</w:t>
            </w:r>
            <w:r>
              <w:rPr>
                <w:spacing w:val="-4"/>
                <w:sz w:val="24"/>
              </w:rPr>
              <w:t xml:space="preserve"> </w:t>
            </w:r>
            <w:r>
              <w:rPr>
                <w:sz w:val="24"/>
              </w:rPr>
              <w:t>основе</w:t>
            </w:r>
            <w:r>
              <w:rPr>
                <w:spacing w:val="-5"/>
                <w:sz w:val="24"/>
              </w:rPr>
              <w:t xml:space="preserve"> </w:t>
            </w:r>
            <w:r>
              <w:rPr>
                <w:sz w:val="24"/>
              </w:rPr>
              <w:t>полученных</w:t>
            </w:r>
            <w:r>
              <w:rPr>
                <w:spacing w:val="-3"/>
                <w:sz w:val="24"/>
              </w:rPr>
              <w:t xml:space="preserve"> </w:t>
            </w:r>
            <w:r>
              <w:rPr>
                <w:sz w:val="24"/>
              </w:rPr>
              <w:t>знаний</w:t>
            </w:r>
            <w:r>
              <w:rPr>
                <w:spacing w:val="-3"/>
                <w:sz w:val="24"/>
              </w:rPr>
              <w:t xml:space="preserve"> </w:t>
            </w:r>
            <w:r>
              <w:rPr>
                <w:sz w:val="24"/>
              </w:rPr>
              <w:t>о</w:t>
            </w:r>
            <w:r>
              <w:rPr>
                <w:spacing w:val="-3"/>
                <w:sz w:val="24"/>
              </w:rPr>
              <w:t xml:space="preserve"> </w:t>
            </w:r>
            <w:r>
              <w:rPr>
                <w:sz w:val="24"/>
              </w:rPr>
              <w:t>социальных</w:t>
            </w:r>
            <w:r>
              <w:rPr>
                <w:spacing w:val="-1"/>
                <w:sz w:val="24"/>
              </w:rPr>
              <w:t xml:space="preserve"> </w:t>
            </w:r>
            <w:r>
              <w:rPr>
                <w:sz w:val="24"/>
              </w:rPr>
              <w:t>нормах</w:t>
            </w:r>
            <w:r>
              <w:rPr>
                <w:spacing w:val="-57"/>
                <w:sz w:val="24"/>
              </w:rPr>
              <w:t xml:space="preserve"> </w:t>
            </w:r>
            <w:r>
              <w:rPr>
                <w:sz w:val="24"/>
              </w:rPr>
              <w:t>выбирать</w:t>
            </w:r>
            <w:r>
              <w:rPr>
                <w:spacing w:val="-1"/>
                <w:sz w:val="24"/>
              </w:rPr>
              <w:t xml:space="preserve"> </w:t>
            </w:r>
            <w:r>
              <w:rPr>
                <w:sz w:val="24"/>
              </w:rPr>
              <w:t>в</w:t>
            </w:r>
            <w:r>
              <w:rPr>
                <w:spacing w:val="-3"/>
                <w:sz w:val="24"/>
              </w:rPr>
              <w:t xml:space="preserve"> </w:t>
            </w:r>
            <w:r>
              <w:rPr>
                <w:sz w:val="24"/>
              </w:rPr>
              <w:t>предлагаемых модельных ситуациях и</w:t>
            </w:r>
          </w:p>
          <w:p w14:paraId="2865A14D" w14:textId="77777777" w:rsidR="00FF2DB4" w:rsidRDefault="00C34CCB">
            <w:pPr>
              <w:pStyle w:val="TableParagraph"/>
              <w:ind w:left="108" w:right="96"/>
              <w:jc w:val="both"/>
              <w:rPr>
                <w:sz w:val="24"/>
              </w:rPr>
            </w:pPr>
            <w:r>
              <w:rPr>
                <w:sz w:val="24"/>
              </w:rPr>
              <w:t>осуществлять</w:t>
            </w:r>
            <w:r>
              <w:rPr>
                <w:spacing w:val="1"/>
                <w:sz w:val="24"/>
              </w:rPr>
              <w:t xml:space="preserve"> </w:t>
            </w:r>
            <w:r>
              <w:rPr>
                <w:sz w:val="24"/>
              </w:rPr>
              <w:t>на</w:t>
            </w:r>
            <w:r>
              <w:rPr>
                <w:spacing w:val="1"/>
                <w:sz w:val="24"/>
              </w:rPr>
              <w:t xml:space="preserve"> </w:t>
            </w:r>
            <w:r>
              <w:rPr>
                <w:sz w:val="24"/>
              </w:rPr>
              <w:t>практике</w:t>
            </w:r>
            <w:r>
              <w:rPr>
                <w:spacing w:val="1"/>
                <w:sz w:val="24"/>
              </w:rPr>
              <w:t xml:space="preserve"> </w:t>
            </w:r>
            <w:r>
              <w:rPr>
                <w:sz w:val="24"/>
              </w:rPr>
              <w:t>модель</w:t>
            </w:r>
            <w:r>
              <w:rPr>
                <w:spacing w:val="1"/>
                <w:sz w:val="24"/>
              </w:rPr>
              <w:t xml:space="preserve"> </w:t>
            </w:r>
            <w:r>
              <w:rPr>
                <w:sz w:val="24"/>
              </w:rPr>
              <w:t>правомерного</w:t>
            </w:r>
            <w:r>
              <w:rPr>
                <w:spacing w:val="1"/>
                <w:sz w:val="24"/>
              </w:rPr>
              <w:t xml:space="preserve"> </w:t>
            </w:r>
            <w:r>
              <w:rPr>
                <w:sz w:val="24"/>
              </w:rPr>
              <w:t>социального</w:t>
            </w:r>
            <w:r>
              <w:rPr>
                <w:spacing w:val="1"/>
                <w:sz w:val="24"/>
              </w:rPr>
              <w:t xml:space="preserve"> </w:t>
            </w:r>
            <w:r>
              <w:rPr>
                <w:sz w:val="24"/>
              </w:rPr>
              <w:t>поведения,</w:t>
            </w:r>
            <w:r>
              <w:rPr>
                <w:spacing w:val="1"/>
                <w:sz w:val="24"/>
              </w:rPr>
              <w:t xml:space="preserve"> </w:t>
            </w:r>
            <w:r>
              <w:rPr>
                <w:sz w:val="24"/>
              </w:rPr>
              <w:t>основанного</w:t>
            </w:r>
            <w:r>
              <w:rPr>
                <w:spacing w:val="1"/>
                <w:sz w:val="24"/>
              </w:rPr>
              <w:t xml:space="preserve"> </w:t>
            </w:r>
            <w:r>
              <w:rPr>
                <w:sz w:val="24"/>
              </w:rPr>
              <w:t>на</w:t>
            </w:r>
            <w:r>
              <w:rPr>
                <w:spacing w:val="1"/>
                <w:sz w:val="24"/>
              </w:rPr>
              <w:t xml:space="preserve"> </w:t>
            </w:r>
            <w:r>
              <w:rPr>
                <w:sz w:val="24"/>
              </w:rPr>
              <w:t>уважении</w:t>
            </w:r>
            <w:r>
              <w:rPr>
                <w:spacing w:val="61"/>
                <w:sz w:val="24"/>
              </w:rPr>
              <w:t xml:space="preserve"> </w:t>
            </w:r>
            <w:r>
              <w:rPr>
                <w:sz w:val="24"/>
              </w:rPr>
              <w:t>к</w:t>
            </w:r>
            <w:r>
              <w:rPr>
                <w:spacing w:val="1"/>
                <w:sz w:val="24"/>
              </w:rPr>
              <w:t xml:space="preserve"> </w:t>
            </w:r>
            <w:r>
              <w:rPr>
                <w:sz w:val="24"/>
              </w:rPr>
              <w:t>закону</w:t>
            </w:r>
            <w:r>
              <w:rPr>
                <w:spacing w:val="-9"/>
                <w:sz w:val="24"/>
              </w:rPr>
              <w:t xml:space="preserve"> </w:t>
            </w:r>
            <w:r>
              <w:rPr>
                <w:sz w:val="24"/>
              </w:rPr>
              <w:t>и</w:t>
            </w:r>
            <w:r>
              <w:rPr>
                <w:spacing w:val="1"/>
                <w:sz w:val="24"/>
              </w:rPr>
              <w:t xml:space="preserve"> </w:t>
            </w:r>
            <w:r>
              <w:rPr>
                <w:sz w:val="24"/>
              </w:rPr>
              <w:t>правопорядку;</w:t>
            </w:r>
          </w:p>
          <w:p w14:paraId="5DE9DCC4" w14:textId="77777777" w:rsidR="00FF2DB4" w:rsidRDefault="00C34CCB">
            <w:pPr>
              <w:pStyle w:val="TableParagraph"/>
              <w:numPr>
                <w:ilvl w:val="0"/>
                <w:numId w:val="231"/>
              </w:numPr>
              <w:tabs>
                <w:tab w:val="left" w:pos="253"/>
                <w:tab w:val="left" w:pos="2072"/>
                <w:tab w:val="left" w:pos="3790"/>
                <w:tab w:val="left" w:pos="5087"/>
              </w:tabs>
              <w:ind w:right="96" w:firstLine="0"/>
              <w:rPr>
                <w:sz w:val="24"/>
              </w:rPr>
            </w:pPr>
            <w:r>
              <w:rPr>
                <w:sz w:val="24"/>
              </w:rPr>
              <w:t>критически осмысливать информацию правового и</w:t>
            </w:r>
            <w:r>
              <w:rPr>
                <w:spacing w:val="1"/>
                <w:sz w:val="24"/>
              </w:rPr>
              <w:t xml:space="preserve"> </w:t>
            </w:r>
            <w:r>
              <w:rPr>
                <w:sz w:val="24"/>
              </w:rPr>
              <w:t>морально-нравственного характера, полученную из</w:t>
            </w:r>
            <w:r>
              <w:rPr>
                <w:spacing w:val="1"/>
                <w:sz w:val="24"/>
              </w:rPr>
              <w:t xml:space="preserve"> </w:t>
            </w:r>
            <w:r>
              <w:rPr>
                <w:sz w:val="24"/>
              </w:rPr>
              <w:t>разнообразных источников, систематизировать,</w:t>
            </w:r>
            <w:r>
              <w:rPr>
                <w:spacing w:val="1"/>
                <w:sz w:val="24"/>
              </w:rPr>
              <w:t xml:space="preserve"> </w:t>
            </w:r>
            <w:r>
              <w:rPr>
                <w:sz w:val="24"/>
              </w:rPr>
              <w:t>анализировать</w:t>
            </w:r>
            <w:r>
              <w:rPr>
                <w:sz w:val="24"/>
              </w:rPr>
              <w:tab/>
              <w:t>полученные</w:t>
            </w:r>
            <w:r>
              <w:rPr>
                <w:sz w:val="24"/>
              </w:rPr>
              <w:tab/>
              <w:t>данные;</w:t>
            </w:r>
            <w:r>
              <w:rPr>
                <w:sz w:val="24"/>
              </w:rPr>
              <w:tab/>
            </w:r>
            <w:r>
              <w:rPr>
                <w:spacing w:val="-1"/>
                <w:sz w:val="24"/>
              </w:rPr>
              <w:t>применять</w:t>
            </w:r>
            <w:r>
              <w:rPr>
                <w:spacing w:val="-57"/>
                <w:sz w:val="24"/>
              </w:rPr>
              <w:t xml:space="preserve"> </w:t>
            </w:r>
            <w:r>
              <w:rPr>
                <w:sz w:val="24"/>
              </w:rPr>
              <w:t>полученную</w:t>
            </w:r>
            <w:r>
              <w:rPr>
                <w:spacing w:val="7"/>
                <w:sz w:val="24"/>
              </w:rPr>
              <w:t xml:space="preserve"> </w:t>
            </w:r>
            <w:r>
              <w:rPr>
                <w:sz w:val="24"/>
              </w:rPr>
              <w:t>информацию</w:t>
            </w:r>
            <w:r>
              <w:rPr>
                <w:spacing w:val="5"/>
                <w:sz w:val="24"/>
              </w:rPr>
              <w:t xml:space="preserve"> </w:t>
            </w:r>
            <w:r>
              <w:rPr>
                <w:sz w:val="24"/>
              </w:rPr>
              <w:t>для</w:t>
            </w:r>
            <w:r>
              <w:rPr>
                <w:spacing w:val="3"/>
                <w:sz w:val="24"/>
              </w:rPr>
              <w:t xml:space="preserve"> </w:t>
            </w:r>
            <w:r>
              <w:rPr>
                <w:sz w:val="24"/>
              </w:rPr>
              <w:t>определения</w:t>
            </w:r>
            <w:r>
              <w:rPr>
                <w:spacing w:val="2"/>
                <w:sz w:val="24"/>
              </w:rPr>
              <w:t xml:space="preserve"> </w:t>
            </w:r>
            <w:r>
              <w:rPr>
                <w:sz w:val="24"/>
              </w:rPr>
              <w:t>собственной</w:t>
            </w:r>
          </w:p>
        </w:tc>
        <w:tc>
          <w:tcPr>
            <w:tcW w:w="5924" w:type="dxa"/>
          </w:tcPr>
          <w:p w14:paraId="6FC72437" w14:textId="77777777" w:rsidR="00FF2DB4" w:rsidRDefault="00C34CCB">
            <w:pPr>
              <w:pStyle w:val="TableParagraph"/>
              <w:numPr>
                <w:ilvl w:val="0"/>
                <w:numId w:val="230"/>
              </w:numPr>
              <w:tabs>
                <w:tab w:val="left" w:pos="733"/>
              </w:tabs>
              <w:ind w:right="96" w:firstLine="453"/>
              <w:jc w:val="both"/>
              <w:rPr>
                <w:sz w:val="24"/>
              </w:rPr>
            </w:pPr>
            <w:r>
              <w:rPr>
                <w:sz w:val="24"/>
              </w:rPr>
              <w:t>использовать элементы причинно-следственного</w:t>
            </w:r>
            <w:r>
              <w:rPr>
                <w:spacing w:val="-57"/>
                <w:sz w:val="24"/>
              </w:rPr>
              <w:t xml:space="preserve"> </w:t>
            </w:r>
            <w:r>
              <w:rPr>
                <w:sz w:val="24"/>
              </w:rPr>
              <w:t>анализа</w:t>
            </w:r>
          </w:p>
          <w:p w14:paraId="45C54A17" w14:textId="77777777" w:rsidR="00FF2DB4" w:rsidRDefault="00C34CCB">
            <w:pPr>
              <w:pStyle w:val="TableParagraph"/>
              <w:ind w:left="108" w:right="97" w:firstLine="453"/>
              <w:jc w:val="both"/>
              <w:rPr>
                <w:sz w:val="24"/>
              </w:rPr>
            </w:pPr>
            <w:r>
              <w:rPr>
                <w:sz w:val="24"/>
              </w:rPr>
              <w:t>для</w:t>
            </w:r>
            <w:r>
              <w:rPr>
                <w:spacing w:val="1"/>
                <w:sz w:val="24"/>
              </w:rPr>
              <w:t xml:space="preserve"> </w:t>
            </w:r>
            <w:r>
              <w:rPr>
                <w:sz w:val="24"/>
              </w:rPr>
              <w:t>понимания</w:t>
            </w:r>
            <w:r>
              <w:rPr>
                <w:spacing w:val="1"/>
                <w:sz w:val="24"/>
              </w:rPr>
              <w:t xml:space="preserve"> </w:t>
            </w:r>
            <w:r>
              <w:rPr>
                <w:sz w:val="24"/>
              </w:rPr>
              <w:t>влияния</w:t>
            </w:r>
            <w:r>
              <w:rPr>
                <w:spacing w:val="1"/>
                <w:sz w:val="24"/>
              </w:rPr>
              <w:t xml:space="preserve"> </w:t>
            </w:r>
            <w:r>
              <w:rPr>
                <w:sz w:val="24"/>
              </w:rPr>
              <w:t>моральных</w:t>
            </w:r>
            <w:r>
              <w:rPr>
                <w:spacing w:val="1"/>
                <w:sz w:val="24"/>
              </w:rPr>
              <w:t xml:space="preserve"> </w:t>
            </w:r>
            <w:r>
              <w:rPr>
                <w:sz w:val="24"/>
              </w:rPr>
              <w:t>устоев</w:t>
            </w:r>
            <w:r>
              <w:rPr>
                <w:spacing w:val="1"/>
                <w:sz w:val="24"/>
              </w:rPr>
              <w:t xml:space="preserve"> </w:t>
            </w:r>
            <w:r>
              <w:rPr>
                <w:sz w:val="24"/>
              </w:rPr>
              <w:t>на</w:t>
            </w:r>
            <w:r>
              <w:rPr>
                <w:spacing w:val="1"/>
                <w:sz w:val="24"/>
              </w:rPr>
              <w:t xml:space="preserve"> </w:t>
            </w:r>
            <w:r>
              <w:rPr>
                <w:sz w:val="24"/>
              </w:rPr>
              <w:t>развитие</w:t>
            </w:r>
            <w:r>
              <w:rPr>
                <w:spacing w:val="-2"/>
                <w:sz w:val="24"/>
              </w:rPr>
              <w:t xml:space="preserve"> </w:t>
            </w:r>
            <w:r>
              <w:rPr>
                <w:sz w:val="24"/>
              </w:rPr>
              <w:t>общества</w:t>
            </w:r>
            <w:r>
              <w:rPr>
                <w:spacing w:val="-1"/>
                <w:sz w:val="24"/>
              </w:rPr>
              <w:t xml:space="preserve"> </w:t>
            </w:r>
            <w:r>
              <w:rPr>
                <w:sz w:val="24"/>
              </w:rPr>
              <w:t>и человека;</w:t>
            </w:r>
          </w:p>
          <w:p w14:paraId="3CB834CA" w14:textId="77777777" w:rsidR="00FF2DB4" w:rsidRDefault="00C34CCB">
            <w:pPr>
              <w:pStyle w:val="TableParagraph"/>
              <w:numPr>
                <w:ilvl w:val="0"/>
                <w:numId w:val="230"/>
              </w:numPr>
              <w:tabs>
                <w:tab w:val="left" w:pos="776"/>
              </w:tabs>
              <w:ind w:right="97" w:firstLine="453"/>
              <w:jc w:val="both"/>
              <w:rPr>
                <w:sz w:val="24"/>
              </w:rPr>
            </w:pPr>
            <w:r>
              <w:rPr>
                <w:sz w:val="24"/>
              </w:rPr>
              <w:t>моделировать</w:t>
            </w:r>
            <w:r>
              <w:rPr>
                <w:spacing w:val="1"/>
                <w:sz w:val="24"/>
              </w:rPr>
              <w:t xml:space="preserve"> </w:t>
            </w:r>
            <w:r>
              <w:rPr>
                <w:sz w:val="24"/>
              </w:rPr>
              <w:t>несложные</w:t>
            </w:r>
            <w:r>
              <w:rPr>
                <w:spacing w:val="1"/>
                <w:sz w:val="24"/>
              </w:rPr>
              <w:t xml:space="preserve"> </w:t>
            </w:r>
            <w:r>
              <w:rPr>
                <w:sz w:val="24"/>
              </w:rPr>
              <w:t>ситуации</w:t>
            </w:r>
            <w:r>
              <w:rPr>
                <w:spacing w:val="1"/>
                <w:sz w:val="24"/>
              </w:rPr>
              <w:t xml:space="preserve"> </w:t>
            </w:r>
            <w:r>
              <w:rPr>
                <w:sz w:val="24"/>
              </w:rPr>
              <w:t>нарушения</w:t>
            </w:r>
            <w:r>
              <w:rPr>
                <w:spacing w:val="-57"/>
                <w:sz w:val="24"/>
              </w:rPr>
              <w:t xml:space="preserve"> </w:t>
            </w:r>
            <w:r>
              <w:rPr>
                <w:sz w:val="24"/>
              </w:rPr>
              <w:t>прав человека, конституционных прав и обязанностей</w:t>
            </w:r>
            <w:r>
              <w:rPr>
                <w:spacing w:val="1"/>
                <w:sz w:val="24"/>
              </w:rPr>
              <w:t xml:space="preserve"> </w:t>
            </w:r>
            <w:r>
              <w:rPr>
                <w:sz w:val="24"/>
              </w:rPr>
              <w:t>граждан</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давать</w:t>
            </w:r>
            <w:r>
              <w:rPr>
                <w:spacing w:val="61"/>
                <w:sz w:val="24"/>
              </w:rPr>
              <w:t xml:space="preserve"> </w:t>
            </w:r>
            <w:r>
              <w:rPr>
                <w:sz w:val="24"/>
              </w:rPr>
              <w:t>им</w:t>
            </w:r>
            <w:r>
              <w:rPr>
                <w:spacing w:val="1"/>
                <w:sz w:val="24"/>
              </w:rPr>
              <w:t xml:space="preserve"> </w:t>
            </w:r>
            <w:r>
              <w:rPr>
                <w:sz w:val="24"/>
              </w:rPr>
              <w:t>моральную</w:t>
            </w:r>
            <w:r>
              <w:rPr>
                <w:spacing w:val="-1"/>
                <w:sz w:val="24"/>
              </w:rPr>
              <w:t xml:space="preserve"> </w:t>
            </w:r>
            <w:r>
              <w:rPr>
                <w:sz w:val="24"/>
              </w:rPr>
              <w:t>и правовую</w:t>
            </w:r>
            <w:r>
              <w:rPr>
                <w:spacing w:val="4"/>
                <w:sz w:val="24"/>
              </w:rPr>
              <w:t xml:space="preserve"> </w:t>
            </w:r>
            <w:r>
              <w:rPr>
                <w:sz w:val="24"/>
              </w:rPr>
              <w:t>оценку;</w:t>
            </w:r>
          </w:p>
          <w:p w14:paraId="01CDFA76" w14:textId="77777777" w:rsidR="00FF2DB4" w:rsidRDefault="00C34CCB">
            <w:pPr>
              <w:pStyle w:val="TableParagraph"/>
              <w:numPr>
                <w:ilvl w:val="0"/>
                <w:numId w:val="230"/>
              </w:numPr>
              <w:tabs>
                <w:tab w:val="left" w:pos="706"/>
              </w:tabs>
              <w:ind w:left="562" w:right="112" w:firstLine="0"/>
              <w:rPr>
                <w:sz w:val="24"/>
              </w:rPr>
            </w:pPr>
            <w:r>
              <w:rPr>
                <w:sz w:val="24"/>
              </w:rPr>
              <w:t>оценивать сущность и значение правопорядка и</w:t>
            </w:r>
            <w:r>
              <w:rPr>
                <w:spacing w:val="1"/>
                <w:sz w:val="24"/>
              </w:rPr>
              <w:t xml:space="preserve"> </w:t>
            </w:r>
            <w:r>
              <w:rPr>
                <w:sz w:val="24"/>
              </w:rPr>
              <w:t>законности,</w:t>
            </w:r>
            <w:r>
              <w:rPr>
                <w:spacing w:val="-3"/>
                <w:sz w:val="24"/>
              </w:rPr>
              <w:t xml:space="preserve"> </w:t>
            </w:r>
            <w:r>
              <w:rPr>
                <w:sz w:val="24"/>
              </w:rPr>
              <w:t>собственный</w:t>
            </w:r>
            <w:r>
              <w:rPr>
                <w:spacing w:val="-3"/>
                <w:sz w:val="24"/>
              </w:rPr>
              <w:t xml:space="preserve"> </w:t>
            </w:r>
            <w:r>
              <w:rPr>
                <w:sz w:val="24"/>
              </w:rPr>
              <w:t>вклад</w:t>
            </w:r>
            <w:r>
              <w:rPr>
                <w:spacing w:val="-3"/>
                <w:sz w:val="24"/>
              </w:rPr>
              <w:t xml:space="preserve"> </w:t>
            </w:r>
            <w:r>
              <w:rPr>
                <w:sz w:val="24"/>
              </w:rPr>
              <w:t>в</w:t>
            </w:r>
            <w:r>
              <w:rPr>
                <w:spacing w:val="-3"/>
                <w:sz w:val="24"/>
              </w:rPr>
              <w:t xml:space="preserve"> </w:t>
            </w:r>
            <w:r>
              <w:rPr>
                <w:sz w:val="24"/>
              </w:rPr>
              <w:t>их</w:t>
            </w:r>
            <w:r>
              <w:rPr>
                <w:spacing w:val="-1"/>
                <w:sz w:val="24"/>
              </w:rPr>
              <w:t xml:space="preserve"> </w:t>
            </w:r>
            <w:r>
              <w:rPr>
                <w:sz w:val="24"/>
              </w:rPr>
              <w:t>становление</w:t>
            </w:r>
            <w:r>
              <w:rPr>
                <w:spacing w:val="-4"/>
                <w:sz w:val="24"/>
              </w:rPr>
              <w:t xml:space="preserve"> </w:t>
            </w:r>
            <w:r>
              <w:rPr>
                <w:sz w:val="24"/>
              </w:rPr>
              <w:t>и</w:t>
            </w:r>
            <w:r>
              <w:rPr>
                <w:spacing w:val="-57"/>
                <w:sz w:val="24"/>
              </w:rPr>
              <w:t xml:space="preserve"> </w:t>
            </w:r>
            <w:r>
              <w:rPr>
                <w:sz w:val="24"/>
              </w:rPr>
              <w:t>развитие.</w:t>
            </w:r>
          </w:p>
          <w:p w14:paraId="560E2282" w14:textId="77777777" w:rsidR="00FF2DB4" w:rsidRDefault="00C34CCB">
            <w:pPr>
              <w:pStyle w:val="TableParagraph"/>
              <w:spacing w:line="274" w:lineRule="exact"/>
              <w:ind w:left="562"/>
              <w:rPr>
                <w:b/>
                <w:sz w:val="24"/>
              </w:rPr>
            </w:pPr>
            <w:r>
              <w:rPr>
                <w:b/>
                <w:sz w:val="24"/>
              </w:rPr>
              <w:t>Мир</w:t>
            </w:r>
            <w:r>
              <w:rPr>
                <w:b/>
                <w:spacing w:val="-3"/>
                <w:sz w:val="24"/>
              </w:rPr>
              <w:t xml:space="preserve"> </w:t>
            </w:r>
            <w:r>
              <w:rPr>
                <w:b/>
                <w:sz w:val="24"/>
              </w:rPr>
              <w:t>экономики</w:t>
            </w:r>
          </w:p>
          <w:p w14:paraId="774EC46B" w14:textId="77777777" w:rsidR="00FF2DB4" w:rsidRDefault="00C34CCB">
            <w:pPr>
              <w:pStyle w:val="TableParagraph"/>
              <w:spacing w:line="274" w:lineRule="exact"/>
              <w:ind w:left="562"/>
              <w:rPr>
                <w:sz w:val="24"/>
              </w:rPr>
            </w:pPr>
            <w:r>
              <w:rPr>
                <w:sz w:val="24"/>
              </w:rPr>
              <w:t>Выпускник</w:t>
            </w:r>
            <w:r>
              <w:rPr>
                <w:spacing w:val="-4"/>
                <w:sz w:val="24"/>
              </w:rPr>
              <w:t xml:space="preserve"> </w:t>
            </w:r>
            <w:r>
              <w:rPr>
                <w:sz w:val="24"/>
              </w:rPr>
              <w:t>получит</w:t>
            </w:r>
            <w:r>
              <w:rPr>
                <w:spacing w:val="-4"/>
                <w:sz w:val="24"/>
              </w:rPr>
              <w:t xml:space="preserve"> </w:t>
            </w:r>
            <w:r>
              <w:rPr>
                <w:sz w:val="24"/>
              </w:rPr>
              <w:t>возможность</w:t>
            </w:r>
            <w:r>
              <w:rPr>
                <w:spacing w:val="-3"/>
                <w:sz w:val="24"/>
              </w:rPr>
              <w:t xml:space="preserve"> </w:t>
            </w:r>
            <w:r>
              <w:rPr>
                <w:sz w:val="24"/>
              </w:rPr>
              <w:t>научиться:</w:t>
            </w:r>
          </w:p>
          <w:p w14:paraId="23D242FF" w14:textId="77777777" w:rsidR="00FF2DB4" w:rsidRDefault="00C34CCB">
            <w:pPr>
              <w:pStyle w:val="TableParagraph"/>
              <w:numPr>
                <w:ilvl w:val="0"/>
                <w:numId w:val="230"/>
              </w:numPr>
              <w:tabs>
                <w:tab w:val="left" w:pos="740"/>
              </w:tabs>
              <w:ind w:right="98" w:firstLine="453"/>
              <w:rPr>
                <w:sz w:val="24"/>
              </w:rPr>
            </w:pPr>
            <w:r>
              <w:rPr>
                <w:sz w:val="24"/>
              </w:rPr>
              <w:t>оценивать</w:t>
            </w:r>
            <w:r>
              <w:rPr>
                <w:spacing w:val="25"/>
                <w:sz w:val="24"/>
              </w:rPr>
              <w:t xml:space="preserve"> </w:t>
            </w:r>
            <w:r>
              <w:rPr>
                <w:sz w:val="24"/>
              </w:rPr>
              <w:t>тенденции</w:t>
            </w:r>
            <w:r>
              <w:rPr>
                <w:spacing w:val="26"/>
                <w:sz w:val="24"/>
              </w:rPr>
              <w:t xml:space="preserve"> </w:t>
            </w:r>
            <w:r>
              <w:rPr>
                <w:sz w:val="24"/>
              </w:rPr>
              <w:t>экономических</w:t>
            </w:r>
            <w:r>
              <w:rPr>
                <w:spacing w:val="26"/>
                <w:sz w:val="24"/>
              </w:rPr>
              <w:t xml:space="preserve"> </w:t>
            </w:r>
            <w:r>
              <w:rPr>
                <w:sz w:val="24"/>
              </w:rPr>
              <w:t>изменений</w:t>
            </w:r>
            <w:r>
              <w:rPr>
                <w:spacing w:val="-57"/>
                <w:sz w:val="24"/>
              </w:rPr>
              <w:t xml:space="preserve"> </w:t>
            </w:r>
            <w:r>
              <w:rPr>
                <w:sz w:val="24"/>
              </w:rPr>
              <w:t>в</w:t>
            </w:r>
            <w:r>
              <w:rPr>
                <w:spacing w:val="-2"/>
                <w:sz w:val="24"/>
              </w:rPr>
              <w:t xml:space="preserve"> </w:t>
            </w:r>
            <w:r>
              <w:rPr>
                <w:sz w:val="24"/>
              </w:rPr>
              <w:t>нашем</w:t>
            </w:r>
            <w:r>
              <w:rPr>
                <w:spacing w:val="-1"/>
                <w:sz w:val="24"/>
              </w:rPr>
              <w:t xml:space="preserve"> </w:t>
            </w:r>
            <w:r>
              <w:rPr>
                <w:sz w:val="24"/>
              </w:rPr>
              <w:t>обществе;</w:t>
            </w:r>
          </w:p>
          <w:p w14:paraId="5460E982" w14:textId="77777777" w:rsidR="00FF2DB4" w:rsidRDefault="00C34CCB">
            <w:pPr>
              <w:pStyle w:val="TableParagraph"/>
              <w:numPr>
                <w:ilvl w:val="0"/>
                <w:numId w:val="230"/>
              </w:numPr>
              <w:tabs>
                <w:tab w:val="left" w:pos="706"/>
                <w:tab w:val="left" w:pos="2260"/>
                <w:tab w:val="left" w:pos="4404"/>
              </w:tabs>
              <w:ind w:left="562" w:right="97" w:firstLine="0"/>
              <w:rPr>
                <w:sz w:val="24"/>
              </w:rPr>
            </w:pPr>
            <w:r>
              <w:rPr>
                <w:sz w:val="24"/>
              </w:rPr>
              <w:t>анализировать с опорой на полученные знания</w:t>
            </w:r>
            <w:r>
              <w:rPr>
                <w:spacing w:val="1"/>
                <w:sz w:val="24"/>
              </w:rPr>
              <w:t xml:space="preserve"> </w:t>
            </w:r>
            <w:r>
              <w:rPr>
                <w:sz w:val="24"/>
              </w:rPr>
              <w:t>несложную</w:t>
            </w:r>
            <w:r>
              <w:rPr>
                <w:sz w:val="24"/>
              </w:rPr>
              <w:tab/>
              <w:t>экономическую</w:t>
            </w:r>
            <w:r>
              <w:rPr>
                <w:sz w:val="24"/>
              </w:rPr>
              <w:tab/>
            </w:r>
            <w:r>
              <w:rPr>
                <w:spacing w:val="-1"/>
                <w:sz w:val="24"/>
              </w:rPr>
              <w:t>информацию,</w:t>
            </w:r>
          </w:p>
          <w:p w14:paraId="24EAF4E6" w14:textId="77777777" w:rsidR="00FF2DB4" w:rsidRDefault="00C34CCB">
            <w:pPr>
              <w:pStyle w:val="TableParagraph"/>
              <w:ind w:left="108"/>
              <w:rPr>
                <w:sz w:val="24"/>
              </w:rPr>
            </w:pPr>
            <w:r>
              <w:rPr>
                <w:sz w:val="24"/>
              </w:rPr>
              <w:t>получаемую</w:t>
            </w:r>
            <w:r>
              <w:rPr>
                <w:spacing w:val="-5"/>
                <w:sz w:val="24"/>
              </w:rPr>
              <w:t xml:space="preserve"> </w:t>
            </w:r>
            <w:r>
              <w:rPr>
                <w:sz w:val="24"/>
              </w:rPr>
              <w:t>из</w:t>
            </w:r>
            <w:r>
              <w:rPr>
                <w:spacing w:val="-1"/>
                <w:sz w:val="24"/>
              </w:rPr>
              <w:t xml:space="preserve"> </w:t>
            </w:r>
            <w:r>
              <w:rPr>
                <w:sz w:val="24"/>
              </w:rPr>
              <w:t>неадаптированных</w:t>
            </w:r>
            <w:r>
              <w:rPr>
                <w:spacing w:val="-3"/>
                <w:sz w:val="24"/>
              </w:rPr>
              <w:t xml:space="preserve"> </w:t>
            </w:r>
            <w:r>
              <w:rPr>
                <w:sz w:val="24"/>
              </w:rPr>
              <w:t>источников;</w:t>
            </w:r>
          </w:p>
          <w:p w14:paraId="64C1D8C5" w14:textId="77777777" w:rsidR="00FF2DB4" w:rsidRDefault="00C34CCB">
            <w:pPr>
              <w:pStyle w:val="TableParagraph"/>
              <w:numPr>
                <w:ilvl w:val="0"/>
                <w:numId w:val="230"/>
              </w:numPr>
              <w:tabs>
                <w:tab w:val="left" w:pos="706"/>
              </w:tabs>
              <w:ind w:left="562" w:right="203" w:firstLine="0"/>
              <w:rPr>
                <w:sz w:val="24"/>
              </w:rPr>
            </w:pPr>
            <w:r>
              <w:rPr>
                <w:sz w:val="24"/>
              </w:rPr>
              <w:t>выполнять несложные практические задания,</w:t>
            </w:r>
            <w:r>
              <w:rPr>
                <w:spacing w:val="1"/>
                <w:sz w:val="24"/>
              </w:rPr>
              <w:t xml:space="preserve"> </w:t>
            </w:r>
            <w:r>
              <w:rPr>
                <w:sz w:val="24"/>
              </w:rPr>
              <w:t>основанные</w:t>
            </w:r>
            <w:r>
              <w:rPr>
                <w:spacing w:val="-5"/>
                <w:sz w:val="24"/>
              </w:rPr>
              <w:t xml:space="preserve"> </w:t>
            </w:r>
            <w:r>
              <w:rPr>
                <w:sz w:val="24"/>
              </w:rPr>
              <w:t>на</w:t>
            </w:r>
            <w:r>
              <w:rPr>
                <w:spacing w:val="-5"/>
                <w:sz w:val="24"/>
              </w:rPr>
              <w:t xml:space="preserve"> </w:t>
            </w:r>
            <w:r>
              <w:rPr>
                <w:sz w:val="24"/>
              </w:rPr>
              <w:t>ситуациях,</w:t>
            </w:r>
            <w:r>
              <w:rPr>
                <w:spacing w:val="-4"/>
                <w:sz w:val="24"/>
              </w:rPr>
              <w:t xml:space="preserve"> </w:t>
            </w:r>
            <w:r>
              <w:rPr>
                <w:sz w:val="24"/>
              </w:rPr>
              <w:t>связанных</w:t>
            </w:r>
            <w:r>
              <w:rPr>
                <w:spacing w:val="-2"/>
                <w:sz w:val="24"/>
              </w:rPr>
              <w:t xml:space="preserve"> </w:t>
            </w:r>
            <w:r>
              <w:rPr>
                <w:sz w:val="24"/>
              </w:rPr>
              <w:t>с</w:t>
            </w:r>
            <w:r>
              <w:rPr>
                <w:spacing w:val="-4"/>
                <w:sz w:val="24"/>
              </w:rPr>
              <w:t xml:space="preserve"> </w:t>
            </w:r>
            <w:r>
              <w:rPr>
                <w:sz w:val="24"/>
              </w:rPr>
              <w:t>описанием</w:t>
            </w:r>
            <w:r>
              <w:rPr>
                <w:spacing w:val="-57"/>
                <w:sz w:val="24"/>
              </w:rPr>
              <w:t xml:space="preserve"> </w:t>
            </w:r>
            <w:r>
              <w:rPr>
                <w:sz w:val="24"/>
              </w:rPr>
              <w:t>состояния</w:t>
            </w:r>
            <w:r>
              <w:rPr>
                <w:spacing w:val="-1"/>
                <w:sz w:val="24"/>
              </w:rPr>
              <w:t xml:space="preserve"> </w:t>
            </w:r>
            <w:r>
              <w:rPr>
                <w:sz w:val="24"/>
              </w:rPr>
              <w:t>российской</w:t>
            </w:r>
            <w:r>
              <w:rPr>
                <w:spacing w:val="3"/>
                <w:sz w:val="24"/>
              </w:rPr>
              <w:t xml:space="preserve"> </w:t>
            </w:r>
            <w:r>
              <w:rPr>
                <w:sz w:val="24"/>
              </w:rPr>
              <w:t>экономики.</w:t>
            </w:r>
          </w:p>
          <w:p w14:paraId="7BA5E6C3" w14:textId="77777777" w:rsidR="00FF2DB4" w:rsidRDefault="00C34CCB">
            <w:pPr>
              <w:pStyle w:val="TableParagraph"/>
              <w:spacing w:line="274" w:lineRule="exact"/>
              <w:ind w:left="562"/>
              <w:rPr>
                <w:b/>
                <w:sz w:val="24"/>
              </w:rPr>
            </w:pPr>
            <w:r>
              <w:rPr>
                <w:b/>
                <w:sz w:val="24"/>
              </w:rPr>
              <w:t>Человек</w:t>
            </w:r>
            <w:r>
              <w:rPr>
                <w:b/>
                <w:spacing w:val="-4"/>
                <w:sz w:val="24"/>
              </w:rPr>
              <w:t xml:space="preserve"> </w:t>
            </w:r>
            <w:r>
              <w:rPr>
                <w:b/>
                <w:sz w:val="24"/>
              </w:rPr>
              <w:t>в</w:t>
            </w:r>
            <w:r>
              <w:rPr>
                <w:b/>
                <w:spacing w:val="-4"/>
                <w:sz w:val="24"/>
              </w:rPr>
              <w:t xml:space="preserve"> </w:t>
            </w:r>
            <w:r>
              <w:rPr>
                <w:b/>
                <w:sz w:val="24"/>
              </w:rPr>
              <w:t>экономических</w:t>
            </w:r>
            <w:r>
              <w:rPr>
                <w:b/>
                <w:spacing w:val="-3"/>
                <w:sz w:val="24"/>
              </w:rPr>
              <w:t xml:space="preserve"> </w:t>
            </w:r>
            <w:r>
              <w:rPr>
                <w:b/>
                <w:sz w:val="24"/>
              </w:rPr>
              <w:t>отношениях</w:t>
            </w:r>
          </w:p>
          <w:p w14:paraId="2692C7F1" w14:textId="77777777" w:rsidR="00FF2DB4" w:rsidRDefault="00C34CCB">
            <w:pPr>
              <w:pStyle w:val="TableParagraph"/>
              <w:spacing w:line="274" w:lineRule="exact"/>
              <w:ind w:left="562"/>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680D4130" w14:textId="77777777" w:rsidR="00FF2DB4" w:rsidRDefault="00C34CCB">
            <w:pPr>
              <w:pStyle w:val="TableParagraph"/>
              <w:numPr>
                <w:ilvl w:val="0"/>
                <w:numId w:val="230"/>
              </w:numPr>
              <w:tabs>
                <w:tab w:val="left" w:pos="874"/>
              </w:tabs>
              <w:ind w:right="100" w:firstLine="453"/>
              <w:jc w:val="both"/>
              <w:rPr>
                <w:sz w:val="24"/>
              </w:rPr>
            </w:pPr>
            <w:r>
              <w:rPr>
                <w:sz w:val="24"/>
              </w:rPr>
              <w:t>наблюдать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явления</w:t>
            </w:r>
            <w:r>
              <w:rPr>
                <w:spacing w:val="1"/>
                <w:sz w:val="24"/>
              </w:rPr>
              <w:t xml:space="preserve"> </w:t>
            </w:r>
            <w:r>
              <w:rPr>
                <w:sz w:val="24"/>
              </w:rPr>
              <w:t>и</w:t>
            </w:r>
            <w:r>
              <w:rPr>
                <w:spacing w:val="1"/>
                <w:sz w:val="24"/>
              </w:rPr>
              <w:t xml:space="preserve"> </w:t>
            </w:r>
            <w:r>
              <w:rPr>
                <w:sz w:val="24"/>
              </w:rPr>
              <w:t>события, происходящие в социальной жизни, с опорой</w:t>
            </w:r>
            <w:r>
              <w:rPr>
                <w:spacing w:val="1"/>
                <w:sz w:val="24"/>
              </w:rPr>
              <w:t xml:space="preserve"> </w:t>
            </w:r>
            <w:r>
              <w:rPr>
                <w:sz w:val="24"/>
              </w:rPr>
              <w:t>на</w:t>
            </w:r>
            <w:r>
              <w:rPr>
                <w:spacing w:val="-2"/>
                <w:sz w:val="24"/>
              </w:rPr>
              <w:t xml:space="preserve"> </w:t>
            </w:r>
            <w:r>
              <w:rPr>
                <w:sz w:val="24"/>
              </w:rPr>
              <w:t>экономические</w:t>
            </w:r>
            <w:r>
              <w:rPr>
                <w:spacing w:val="1"/>
                <w:sz w:val="24"/>
              </w:rPr>
              <w:t xml:space="preserve"> </w:t>
            </w:r>
            <w:r>
              <w:rPr>
                <w:sz w:val="24"/>
              </w:rPr>
              <w:t>знания;</w:t>
            </w:r>
          </w:p>
          <w:p w14:paraId="5F8ACA11" w14:textId="77777777" w:rsidR="00FF2DB4" w:rsidRDefault="00C34CCB">
            <w:pPr>
              <w:pStyle w:val="TableParagraph"/>
              <w:numPr>
                <w:ilvl w:val="0"/>
                <w:numId w:val="230"/>
              </w:numPr>
              <w:tabs>
                <w:tab w:val="left" w:pos="927"/>
              </w:tabs>
              <w:ind w:right="98" w:firstLine="453"/>
              <w:jc w:val="both"/>
              <w:rPr>
                <w:sz w:val="24"/>
              </w:rPr>
            </w:pPr>
            <w:r>
              <w:rPr>
                <w:sz w:val="24"/>
              </w:rPr>
              <w:t>характеризовать</w:t>
            </w:r>
            <w:r>
              <w:rPr>
                <w:spacing w:val="1"/>
                <w:sz w:val="24"/>
              </w:rPr>
              <w:t xml:space="preserve"> </w:t>
            </w:r>
            <w:r>
              <w:rPr>
                <w:sz w:val="24"/>
              </w:rPr>
              <w:t>тенденции</w:t>
            </w:r>
            <w:r>
              <w:rPr>
                <w:spacing w:val="1"/>
                <w:sz w:val="24"/>
              </w:rPr>
              <w:t xml:space="preserve"> </w:t>
            </w:r>
            <w:r>
              <w:rPr>
                <w:sz w:val="24"/>
              </w:rPr>
              <w:t>экономических</w:t>
            </w:r>
            <w:r>
              <w:rPr>
                <w:spacing w:val="1"/>
                <w:sz w:val="24"/>
              </w:rPr>
              <w:t xml:space="preserve"> </w:t>
            </w:r>
            <w:r>
              <w:rPr>
                <w:sz w:val="24"/>
              </w:rPr>
              <w:t>изменений</w:t>
            </w:r>
            <w:r>
              <w:rPr>
                <w:spacing w:val="-1"/>
                <w:sz w:val="24"/>
              </w:rPr>
              <w:t xml:space="preserve"> </w:t>
            </w:r>
            <w:r>
              <w:rPr>
                <w:sz w:val="24"/>
              </w:rPr>
              <w:t>в нашем</w:t>
            </w:r>
            <w:r>
              <w:rPr>
                <w:spacing w:val="-1"/>
                <w:sz w:val="24"/>
              </w:rPr>
              <w:t xml:space="preserve"> </w:t>
            </w:r>
            <w:r>
              <w:rPr>
                <w:sz w:val="24"/>
              </w:rPr>
              <w:t>обществе;</w:t>
            </w:r>
          </w:p>
          <w:p w14:paraId="6A76E323" w14:textId="77777777" w:rsidR="00FF2DB4" w:rsidRDefault="00C34CCB">
            <w:pPr>
              <w:pStyle w:val="TableParagraph"/>
              <w:numPr>
                <w:ilvl w:val="0"/>
                <w:numId w:val="230"/>
              </w:numPr>
              <w:tabs>
                <w:tab w:val="left" w:pos="908"/>
              </w:tabs>
              <w:ind w:right="97" w:firstLine="453"/>
              <w:jc w:val="both"/>
              <w:rPr>
                <w:sz w:val="24"/>
              </w:rPr>
            </w:pPr>
            <w:r>
              <w:rPr>
                <w:sz w:val="24"/>
              </w:rPr>
              <w:t>анализировать</w:t>
            </w:r>
            <w:r>
              <w:rPr>
                <w:spacing w:val="1"/>
                <w:sz w:val="24"/>
              </w:rPr>
              <w:t xml:space="preserve"> </w:t>
            </w:r>
            <w:r>
              <w:rPr>
                <w:sz w:val="24"/>
              </w:rPr>
              <w:t>с</w:t>
            </w:r>
            <w:r>
              <w:rPr>
                <w:spacing w:val="1"/>
                <w:sz w:val="24"/>
              </w:rPr>
              <w:t xml:space="preserve"> </w:t>
            </w:r>
            <w:r>
              <w:rPr>
                <w:sz w:val="24"/>
              </w:rPr>
              <w:t>позиций</w:t>
            </w:r>
            <w:r>
              <w:rPr>
                <w:spacing w:val="1"/>
                <w:sz w:val="24"/>
              </w:rPr>
              <w:t xml:space="preserve"> </w:t>
            </w:r>
            <w:r>
              <w:rPr>
                <w:sz w:val="24"/>
              </w:rPr>
              <w:t>обществознания</w:t>
            </w:r>
            <w:r>
              <w:rPr>
                <w:spacing w:val="1"/>
                <w:sz w:val="24"/>
              </w:rPr>
              <w:t xml:space="preserve"> </w:t>
            </w:r>
            <w:r>
              <w:rPr>
                <w:sz w:val="24"/>
              </w:rPr>
              <w:t>сложившиеся</w:t>
            </w:r>
            <w:r>
              <w:rPr>
                <w:spacing w:val="1"/>
                <w:sz w:val="24"/>
              </w:rPr>
              <w:t xml:space="preserve"> </w:t>
            </w:r>
            <w:r>
              <w:rPr>
                <w:sz w:val="24"/>
              </w:rPr>
              <w:t>практики</w:t>
            </w:r>
            <w:r>
              <w:rPr>
                <w:spacing w:val="1"/>
                <w:sz w:val="24"/>
              </w:rPr>
              <w:t xml:space="preserve"> </w:t>
            </w:r>
            <w:r>
              <w:rPr>
                <w:sz w:val="24"/>
              </w:rPr>
              <w:t>и</w:t>
            </w:r>
            <w:r>
              <w:rPr>
                <w:spacing w:val="1"/>
                <w:sz w:val="24"/>
              </w:rPr>
              <w:t xml:space="preserve"> </w:t>
            </w:r>
            <w:r>
              <w:rPr>
                <w:sz w:val="24"/>
              </w:rPr>
              <w:t>модели</w:t>
            </w:r>
            <w:r>
              <w:rPr>
                <w:spacing w:val="1"/>
                <w:sz w:val="24"/>
              </w:rPr>
              <w:t xml:space="preserve"> </w:t>
            </w:r>
            <w:r>
              <w:rPr>
                <w:sz w:val="24"/>
              </w:rPr>
              <w:t>поведения</w:t>
            </w:r>
            <w:r>
              <w:rPr>
                <w:spacing w:val="1"/>
                <w:sz w:val="24"/>
              </w:rPr>
              <w:t xml:space="preserve"> </w:t>
            </w:r>
            <w:r>
              <w:rPr>
                <w:sz w:val="24"/>
              </w:rPr>
              <w:t>потребителя;</w:t>
            </w:r>
          </w:p>
          <w:p w14:paraId="6DF4A44E" w14:textId="77777777" w:rsidR="00FF2DB4" w:rsidRDefault="00C34CCB">
            <w:pPr>
              <w:pStyle w:val="TableParagraph"/>
              <w:numPr>
                <w:ilvl w:val="0"/>
                <w:numId w:val="230"/>
              </w:numPr>
              <w:tabs>
                <w:tab w:val="left" w:pos="903"/>
              </w:tabs>
              <w:ind w:right="96" w:firstLine="453"/>
              <w:jc w:val="both"/>
              <w:rPr>
                <w:sz w:val="24"/>
              </w:rPr>
            </w:pPr>
            <w:r>
              <w:rPr>
                <w:sz w:val="24"/>
              </w:rPr>
              <w:t>решать</w:t>
            </w:r>
            <w:r>
              <w:rPr>
                <w:spacing w:val="1"/>
                <w:sz w:val="24"/>
              </w:rPr>
              <w:t xml:space="preserve"> </w:t>
            </w:r>
            <w:r>
              <w:rPr>
                <w:sz w:val="24"/>
              </w:rPr>
              <w:t>познавательные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изученного</w:t>
            </w:r>
            <w:r>
              <w:rPr>
                <w:spacing w:val="1"/>
                <w:sz w:val="24"/>
              </w:rPr>
              <w:t xml:space="preserve"> </w:t>
            </w:r>
            <w:r>
              <w:rPr>
                <w:sz w:val="24"/>
              </w:rPr>
              <w:t>материала,</w:t>
            </w:r>
            <w:r>
              <w:rPr>
                <w:spacing w:val="1"/>
                <w:sz w:val="24"/>
              </w:rPr>
              <w:t xml:space="preserve"> </w:t>
            </w:r>
            <w:r>
              <w:rPr>
                <w:sz w:val="24"/>
              </w:rPr>
              <w:t>отражающие</w:t>
            </w:r>
            <w:r>
              <w:rPr>
                <w:spacing w:val="1"/>
                <w:sz w:val="24"/>
              </w:rPr>
              <w:t xml:space="preserve"> </w:t>
            </w:r>
            <w:r>
              <w:rPr>
                <w:sz w:val="24"/>
              </w:rPr>
              <w:t>типичные</w:t>
            </w:r>
            <w:r>
              <w:rPr>
                <w:spacing w:val="-57"/>
                <w:sz w:val="24"/>
              </w:rPr>
              <w:t xml:space="preserve"> </w:t>
            </w:r>
            <w:r>
              <w:rPr>
                <w:sz w:val="24"/>
              </w:rPr>
              <w:t>ситуации</w:t>
            </w:r>
            <w:r>
              <w:rPr>
                <w:spacing w:val="36"/>
                <w:sz w:val="24"/>
              </w:rPr>
              <w:t xml:space="preserve"> </w:t>
            </w:r>
            <w:r>
              <w:rPr>
                <w:sz w:val="24"/>
              </w:rPr>
              <w:t>в</w:t>
            </w:r>
            <w:r>
              <w:rPr>
                <w:spacing w:val="34"/>
                <w:sz w:val="24"/>
              </w:rPr>
              <w:t xml:space="preserve"> </w:t>
            </w:r>
            <w:r>
              <w:rPr>
                <w:sz w:val="24"/>
              </w:rPr>
              <w:t>экономической</w:t>
            </w:r>
            <w:r>
              <w:rPr>
                <w:spacing w:val="39"/>
                <w:sz w:val="24"/>
              </w:rPr>
              <w:t xml:space="preserve"> </w:t>
            </w:r>
            <w:r>
              <w:rPr>
                <w:sz w:val="24"/>
              </w:rPr>
              <w:t>сфере</w:t>
            </w:r>
            <w:r>
              <w:rPr>
                <w:spacing w:val="33"/>
                <w:sz w:val="24"/>
              </w:rPr>
              <w:t xml:space="preserve"> </w:t>
            </w:r>
            <w:r>
              <w:rPr>
                <w:sz w:val="24"/>
              </w:rPr>
              <w:t>деятельности</w:t>
            </w:r>
          </w:p>
        </w:tc>
      </w:tr>
    </w:tbl>
    <w:p w14:paraId="6BF7AD27"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F9C9175" w14:textId="77777777">
        <w:trPr>
          <w:trHeight w:val="9440"/>
        </w:trPr>
        <w:tc>
          <w:tcPr>
            <w:tcW w:w="2688" w:type="dxa"/>
          </w:tcPr>
          <w:p w14:paraId="17BAA16A" w14:textId="77777777" w:rsidR="00FF2DB4" w:rsidRDefault="00FF2DB4">
            <w:pPr>
              <w:pStyle w:val="TableParagraph"/>
              <w:rPr>
                <w:sz w:val="24"/>
              </w:rPr>
            </w:pPr>
          </w:p>
        </w:tc>
        <w:tc>
          <w:tcPr>
            <w:tcW w:w="6284" w:type="dxa"/>
          </w:tcPr>
          <w:p w14:paraId="6DCF16E1" w14:textId="77777777" w:rsidR="00FF2DB4" w:rsidRDefault="00C34CCB">
            <w:pPr>
              <w:pStyle w:val="TableParagraph"/>
              <w:ind w:left="108" w:right="97"/>
              <w:jc w:val="both"/>
              <w:rPr>
                <w:sz w:val="24"/>
              </w:rPr>
            </w:pPr>
            <w:r>
              <w:rPr>
                <w:sz w:val="24"/>
              </w:rPr>
              <w:t>позиции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социальным</w:t>
            </w:r>
            <w:r>
              <w:rPr>
                <w:spacing w:val="1"/>
                <w:sz w:val="24"/>
              </w:rPr>
              <w:t xml:space="preserve"> </w:t>
            </w:r>
            <w:r>
              <w:rPr>
                <w:sz w:val="24"/>
              </w:rPr>
              <w:t>нормам,</w:t>
            </w:r>
            <w:r>
              <w:rPr>
                <w:spacing w:val="1"/>
                <w:sz w:val="24"/>
              </w:rPr>
              <w:t xml:space="preserve"> </w:t>
            </w:r>
            <w:r>
              <w:rPr>
                <w:sz w:val="24"/>
              </w:rPr>
              <w:t>для</w:t>
            </w:r>
            <w:r>
              <w:rPr>
                <w:spacing w:val="1"/>
                <w:sz w:val="24"/>
              </w:rPr>
              <w:t xml:space="preserve"> </w:t>
            </w:r>
            <w:r>
              <w:rPr>
                <w:sz w:val="24"/>
              </w:rPr>
              <w:t>соотнесения собственного поведения и поступков 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нравственными</w:t>
            </w:r>
            <w:r>
              <w:rPr>
                <w:spacing w:val="1"/>
                <w:sz w:val="24"/>
              </w:rPr>
              <w:t xml:space="preserve"> </w:t>
            </w:r>
            <w:r>
              <w:rPr>
                <w:sz w:val="24"/>
              </w:rPr>
              <w:t>ценностями</w:t>
            </w:r>
            <w:r>
              <w:rPr>
                <w:spacing w:val="1"/>
                <w:sz w:val="24"/>
              </w:rPr>
              <w:t xml:space="preserve"> </w:t>
            </w:r>
            <w:r>
              <w:rPr>
                <w:sz w:val="24"/>
              </w:rPr>
              <w:t>и</w:t>
            </w:r>
            <w:r>
              <w:rPr>
                <w:spacing w:val="61"/>
                <w:sz w:val="24"/>
              </w:rPr>
              <w:t xml:space="preserve"> </w:t>
            </w:r>
            <w:r>
              <w:rPr>
                <w:sz w:val="24"/>
              </w:rPr>
              <w:t>нормами</w:t>
            </w:r>
            <w:r>
              <w:rPr>
                <w:spacing w:val="1"/>
                <w:sz w:val="24"/>
              </w:rPr>
              <w:t xml:space="preserve"> </w:t>
            </w:r>
            <w:r>
              <w:rPr>
                <w:sz w:val="24"/>
              </w:rPr>
              <w:t>поведения,</w:t>
            </w:r>
            <w:r>
              <w:rPr>
                <w:spacing w:val="2"/>
                <w:sz w:val="24"/>
              </w:rPr>
              <w:t xml:space="preserve"> </w:t>
            </w:r>
            <w:r>
              <w:rPr>
                <w:sz w:val="24"/>
              </w:rPr>
              <w:t>установленными законом;</w:t>
            </w:r>
          </w:p>
          <w:p w14:paraId="3CAD987F" w14:textId="77777777" w:rsidR="00FF2DB4" w:rsidRDefault="00C34CCB">
            <w:pPr>
              <w:pStyle w:val="TableParagraph"/>
              <w:numPr>
                <w:ilvl w:val="0"/>
                <w:numId w:val="229"/>
              </w:numPr>
              <w:tabs>
                <w:tab w:val="left" w:pos="253"/>
                <w:tab w:val="left" w:pos="1599"/>
              </w:tabs>
              <w:ind w:right="97" w:firstLine="0"/>
              <w:rPr>
                <w:sz w:val="24"/>
              </w:rPr>
            </w:pPr>
            <w:r>
              <w:rPr>
                <w:sz w:val="24"/>
              </w:rPr>
              <w:t>использовать знания и умения для формирования</w:t>
            </w:r>
            <w:r>
              <w:rPr>
                <w:spacing w:val="1"/>
                <w:sz w:val="24"/>
              </w:rPr>
              <w:t xml:space="preserve"> </w:t>
            </w:r>
            <w:r>
              <w:rPr>
                <w:sz w:val="24"/>
              </w:rPr>
              <w:t>способности</w:t>
            </w:r>
            <w:r>
              <w:rPr>
                <w:sz w:val="24"/>
              </w:rPr>
              <w:tab/>
              <w:t>к</w:t>
            </w:r>
            <w:r>
              <w:rPr>
                <w:spacing w:val="17"/>
                <w:sz w:val="24"/>
              </w:rPr>
              <w:t xml:space="preserve"> </w:t>
            </w:r>
            <w:r>
              <w:rPr>
                <w:sz w:val="24"/>
              </w:rPr>
              <w:t>личному</w:t>
            </w:r>
            <w:r>
              <w:rPr>
                <w:spacing w:val="14"/>
                <w:sz w:val="24"/>
              </w:rPr>
              <w:t xml:space="preserve"> </w:t>
            </w:r>
            <w:r>
              <w:rPr>
                <w:sz w:val="24"/>
              </w:rPr>
              <w:t>самоопределению</w:t>
            </w:r>
            <w:r>
              <w:rPr>
                <w:spacing w:val="16"/>
                <w:sz w:val="24"/>
              </w:rPr>
              <w:t xml:space="preserve"> </w:t>
            </w:r>
            <w:r>
              <w:rPr>
                <w:sz w:val="24"/>
              </w:rPr>
              <w:t>в</w:t>
            </w:r>
            <w:r>
              <w:rPr>
                <w:spacing w:val="16"/>
                <w:sz w:val="24"/>
              </w:rPr>
              <w:t xml:space="preserve"> </w:t>
            </w:r>
            <w:r>
              <w:rPr>
                <w:sz w:val="24"/>
              </w:rPr>
              <w:t>системе</w:t>
            </w:r>
            <w:r>
              <w:rPr>
                <w:spacing w:val="-57"/>
                <w:sz w:val="24"/>
              </w:rPr>
              <w:t xml:space="preserve"> </w:t>
            </w:r>
            <w:r>
              <w:rPr>
                <w:sz w:val="24"/>
              </w:rPr>
              <w:t>морали и важнейших отраслей права, самореализации,</w:t>
            </w:r>
            <w:r>
              <w:rPr>
                <w:spacing w:val="1"/>
                <w:sz w:val="24"/>
              </w:rPr>
              <w:t xml:space="preserve"> </w:t>
            </w:r>
            <w:r>
              <w:rPr>
                <w:sz w:val="24"/>
              </w:rPr>
              <w:t>самоконтролю.</w:t>
            </w:r>
          </w:p>
          <w:p w14:paraId="6AC00332" w14:textId="77777777" w:rsidR="00FF2DB4" w:rsidRDefault="00C34CCB">
            <w:pPr>
              <w:pStyle w:val="TableParagraph"/>
              <w:spacing w:line="274" w:lineRule="exact"/>
              <w:ind w:left="108"/>
              <w:rPr>
                <w:b/>
                <w:sz w:val="24"/>
              </w:rPr>
            </w:pPr>
            <w:r>
              <w:rPr>
                <w:b/>
                <w:sz w:val="24"/>
              </w:rPr>
              <w:t>Основы</w:t>
            </w:r>
            <w:r>
              <w:rPr>
                <w:b/>
                <w:spacing w:val="-2"/>
                <w:sz w:val="24"/>
              </w:rPr>
              <w:t xml:space="preserve"> </w:t>
            </w:r>
            <w:r>
              <w:rPr>
                <w:b/>
                <w:sz w:val="24"/>
              </w:rPr>
              <w:t>российского</w:t>
            </w:r>
            <w:r>
              <w:rPr>
                <w:b/>
                <w:spacing w:val="-2"/>
                <w:sz w:val="24"/>
              </w:rPr>
              <w:t xml:space="preserve"> </w:t>
            </w:r>
            <w:r>
              <w:rPr>
                <w:b/>
                <w:sz w:val="24"/>
              </w:rPr>
              <w:t>законодательства</w:t>
            </w:r>
          </w:p>
          <w:p w14:paraId="634784CE"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49BEC567" w14:textId="77777777" w:rsidR="00FF2DB4" w:rsidRDefault="00C34CCB">
            <w:pPr>
              <w:pStyle w:val="TableParagraph"/>
              <w:numPr>
                <w:ilvl w:val="0"/>
                <w:numId w:val="229"/>
              </w:numPr>
              <w:tabs>
                <w:tab w:val="left" w:pos="253"/>
              </w:tabs>
              <w:ind w:right="915" w:firstLine="0"/>
              <w:rPr>
                <w:sz w:val="24"/>
              </w:rPr>
            </w:pPr>
            <w:r>
              <w:rPr>
                <w:sz w:val="24"/>
              </w:rPr>
              <w:t>на</w:t>
            </w:r>
            <w:r>
              <w:rPr>
                <w:spacing w:val="-4"/>
                <w:sz w:val="24"/>
              </w:rPr>
              <w:t xml:space="preserve"> </w:t>
            </w:r>
            <w:r>
              <w:rPr>
                <w:sz w:val="24"/>
              </w:rPr>
              <w:t>основе</w:t>
            </w:r>
            <w:r>
              <w:rPr>
                <w:spacing w:val="-4"/>
                <w:sz w:val="24"/>
              </w:rPr>
              <w:t xml:space="preserve"> </w:t>
            </w:r>
            <w:r>
              <w:rPr>
                <w:sz w:val="24"/>
              </w:rPr>
              <w:t>полученных</w:t>
            </w:r>
            <w:r>
              <w:rPr>
                <w:spacing w:val="-3"/>
                <w:sz w:val="24"/>
              </w:rPr>
              <w:t xml:space="preserve"> </w:t>
            </w:r>
            <w:r>
              <w:rPr>
                <w:sz w:val="24"/>
              </w:rPr>
              <w:t>знаний</w:t>
            </w:r>
            <w:r>
              <w:rPr>
                <w:spacing w:val="-3"/>
                <w:sz w:val="24"/>
              </w:rPr>
              <w:t xml:space="preserve"> </w:t>
            </w:r>
            <w:r>
              <w:rPr>
                <w:sz w:val="24"/>
              </w:rPr>
              <w:t>о</w:t>
            </w:r>
            <w:r>
              <w:rPr>
                <w:spacing w:val="-2"/>
                <w:sz w:val="24"/>
              </w:rPr>
              <w:t xml:space="preserve"> </w:t>
            </w:r>
            <w:r>
              <w:rPr>
                <w:sz w:val="24"/>
              </w:rPr>
              <w:t>правовых</w:t>
            </w:r>
            <w:r>
              <w:rPr>
                <w:spacing w:val="-4"/>
                <w:sz w:val="24"/>
              </w:rPr>
              <w:t xml:space="preserve"> </w:t>
            </w:r>
            <w:r>
              <w:rPr>
                <w:sz w:val="24"/>
              </w:rPr>
              <w:t>нормах</w:t>
            </w:r>
            <w:r>
              <w:rPr>
                <w:spacing w:val="-57"/>
                <w:sz w:val="24"/>
              </w:rPr>
              <w:t xml:space="preserve"> </w:t>
            </w:r>
            <w:r>
              <w:rPr>
                <w:sz w:val="24"/>
              </w:rPr>
              <w:t>выбирать</w:t>
            </w:r>
            <w:r>
              <w:rPr>
                <w:spacing w:val="-2"/>
                <w:sz w:val="24"/>
              </w:rPr>
              <w:t xml:space="preserve"> </w:t>
            </w:r>
            <w:r>
              <w:rPr>
                <w:sz w:val="24"/>
              </w:rPr>
              <w:t>в</w:t>
            </w:r>
            <w:r>
              <w:rPr>
                <w:spacing w:val="-4"/>
                <w:sz w:val="24"/>
              </w:rPr>
              <w:t xml:space="preserve"> </w:t>
            </w:r>
            <w:r>
              <w:rPr>
                <w:sz w:val="24"/>
              </w:rPr>
              <w:t>предлагаемых</w:t>
            </w:r>
            <w:r>
              <w:rPr>
                <w:spacing w:val="-1"/>
                <w:sz w:val="24"/>
              </w:rPr>
              <w:t xml:space="preserve"> </w:t>
            </w:r>
            <w:r>
              <w:rPr>
                <w:sz w:val="24"/>
              </w:rPr>
              <w:t>модельных</w:t>
            </w:r>
            <w:r>
              <w:rPr>
                <w:spacing w:val="-1"/>
                <w:sz w:val="24"/>
              </w:rPr>
              <w:t xml:space="preserve"> </w:t>
            </w:r>
            <w:r>
              <w:rPr>
                <w:sz w:val="24"/>
              </w:rPr>
              <w:t>ситуациях</w:t>
            </w:r>
            <w:r>
              <w:rPr>
                <w:spacing w:val="-1"/>
                <w:sz w:val="24"/>
              </w:rPr>
              <w:t xml:space="preserve"> </w:t>
            </w:r>
            <w:r>
              <w:rPr>
                <w:sz w:val="24"/>
              </w:rPr>
              <w:t>и</w:t>
            </w:r>
          </w:p>
          <w:p w14:paraId="36A7CFD8" w14:textId="77777777" w:rsidR="00FF2DB4" w:rsidRDefault="00C34CCB">
            <w:pPr>
              <w:pStyle w:val="TableParagraph"/>
              <w:ind w:left="108" w:right="96"/>
              <w:jc w:val="both"/>
              <w:rPr>
                <w:sz w:val="24"/>
              </w:rPr>
            </w:pPr>
            <w:r>
              <w:rPr>
                <w:sz w:val="24"/>
              </w:rPr>
              <w:t>осуществлять</w:t>
            </w:r>
            <w:r>
              <w:rPr>
                <w:spacing w:val="1"/>
                <w:sz w:val="24"/>
              </w:rPr>
              <w:t xml:space="preserve"> </w:t>
            </w:r>
            <w:r>
              <w:rPr>
                <w:sz w:val="24"/>
              </w:rPr>
              <w:t>на</w:t>
            </w:r>
            <w:r>
              <w:rPr>
                <w:spacing w:val="1"/>
                <w:sz w:val="24"/>
              </w:rPr>
              <w:t xml:space="preserve"> </w:t>
            </w:r>
            <w:r>
              <w:rPr>
                <w:sz w:val="24"/>
              </w:rPr>
              <w:t>практике</w:t>
            </w:r>
            <w:r>
              <w:rPr>
                <w:spacing w:val="1"/>
                <w:sz w:val="24"/>
              </w:rPr>
              <w:t xml:space="preserve"> </w:t>
            </w:r>
            <w:r>
              <w:rPr>
                <w:sz w:val="24"/>
              </w:rPr>
              <w:t>модель</w:t>
            </w:r>
            <w:r>
              <w:rPr>
                <w:spacing w:val="1"/>
                <w:sz w:val="24"/>
              </w:rPr>
              <w:t xml:space="preserve"> </w:t>
            </w:r>
            <w:r>
              <w:rPr>
                <w:sz w:val="24"/>
              </w:rPr>
              <w:t>правомерного</w:t>
            </w:r>
            <w:r>
              <w:rPr>
                <w:spacing w:val="1"/>
                <w:sz w:val="24"/>
              </w:rPr>
              <w:t xml:space="preserve"> </w:t>
            </w:r>
            <w:r>
              <w:rPr>
                <w:sz w:val="24"/>
              </w:rPr>
              <w:t>социального</w:t>
            </w:r>
            <w:r>
              <w:rPr>
                <w:spacing w:val="1"/>
                <w:sz w:val="24"/>
              </w:rPr>
              <w:t xml:space="preserve"> </w:t>
            </w:r>
            <w:r>
              <w:rPr>
                <w:sz w:val="24"/>
              </w:rPr>
              <w:t>поведения,</w:t>
            </w:r>
            <w:r>
              <w:rPr>
                <w:spacing w:val="1"/>
                <w:sz w:val="24"/>
              </w:rPr>
              <w:t xml:space="preserve"> </w:t>
            </w:r>
            <w:r>
              <w:rPr>
                <w:sz w:val="24"/>
              </w:rPr>
              <w:t>основанного</w:t>
            </w:r>
            <w:r>
              <w:rPr>
                <w:spacing w:val="1"/>
                <w:sz w:val="24"/>
              </w:rPr>
              <w:t xml:space="preserve"> </w:t>
            </w:r>
            <w:r>
              <w:rPr>
                <w:sz w:val="24"/>
              </w:rPr>
              <w:t>на</w:t>
            </w:r>
            <w:r>
              <w:rPr>
                <w:spacing w:val="1"/>
                <w:sz w:val="24"/>
              </w:rPr>
              <w:t xml:space="preserve"> </w:t>
            </w:r>
            <w:r>
              <w:rPr>
                <w:sz w:val="24"/>
              </w:rPr>
              <w:t>уважении</w:t>
            </w:r>
            <w:r>
              <w:rPr>
                <w:spacing w:val="61"/>
                <w:sz w:val="24"/>
              </w:rPr>
              <w:t xml:space="preserve"> </w:t>
            </w:r>
            <w:r>
              <w:rPr>
                <w:sz w:val="24"/>
              </w:rPr>
              <w:t>к</w:t>
            </w:r>
            <w:r>
              <w:rPr>
                <w:spacing w:val="1"/>
                <w:sz w:val="24"/>
              </w:rPr>
              <w:t xml:space="preserve"> </w:t>
            </w:r>
            <w:r>
              <w:rPr>
                <w:sz w:val="24"/>
              </w:rPr>
              <w:t>закону</w:t>
            </w:r>
            <w:r>
              <w:rPr>
                <w:spacing w:val="-9"/>
                <w:sz w:val="24"/>
              </w:rPr>
              <w:t xml:space="preserve"> </w:t>
            </w:r>
            <w:r>
              <w:rPr>
                <w:sz w:val="24"/>
              </w:rPr>
              <w:t>и</w:t>
            </w:r>
            <w:r>
              <w:rPr>
                <w:spacing w:val="1"/>
                <w:sz w:val="24"/>
              </w:rPr>
              <w:t xml:space="preserve"> </w:t>
            </w:r>
            <w:r>
              <w:rPr>
                <w:sz w:val="24"/>
              </w:rPr>
              <w:t>правопорядку;</w:t>
            </w:r>
          </w:p>
          <w:p w14:paraId="5EDD59A0" w14:textId="77777777" w:rsidR="00FF2DB4" w:rsidRDefault="00C34CCB">
            <w:pPr>
              <w:pStyle w:val="TableParagraph"/>
              <w:numPr>
                <w:ilvl w:val="0"/>
                <w:numId w:val="229"/>
              </w:numPr>
              <w:tabs>
                <w:tab w:val="left" w:pos="253"/>
              </w:tabs>
              <w:ind w:right="174" w:firstLine="0"/>
              <w:rPr>
                <w:sz w:val="24"/>
              </w:rPr>
            </w:pPr>
            <w:r>
              <w:rPr>
                <w:sz w:val="24"/>
              </w:rPr>
              <w:t>характеризовать и иллюстрировать примерами</w:t>
            </w:r>
            <w:r>
              <w:rPr>
                <w:spacing w:val="1"/>
                <w:sz w:val="24"/>
              </w:rPr>
              <w:t xml:space="preserve"> </w:t>
            </w:r>
            <w:r>
              <w:rPr>
                <w:sz w:val="24"/>
              </w:rPr>
              <w:t>установленные законом права собственности; права и</w:t>
            </w:r>
            <w:r>
              <w:rPr>
                <w:spacing w:val="1"/>
                <w:sz w:val="24"/>
              </w:rPr>
              <w:t xml:space="preserve"> </w:t>
            </w:r>
            <w:r>
              <w:rPr>
                <w:sz w:val="24"/>
              </w:rPr>
              <w:t>обязанности супругов, родителей и детей; права,</w:t>
            </w:r>
            <w:r>
              <w:rPr>
                <w:spacing w:val="1"/>
                <w:sz w:val="24"/>
              </w:rPr>
              <w:t xml:space="preserve"> </w:t>
            </w:r>
            <w:r>
              <w:rPr>
                <w:sz w:val="24"/>
              </w:rPr>
              <w:t>обязанности и ответственность работника и работодателя;</w:t>
            </w:r>
            <w:r>
              <w:rPr>
                <w:spacing w:val="-58"/>
                <w:sz w:val="24"/>
              </w:rPr>
              <w:t xml:space="preserve"> </w:t>
            </w:r>
            <w:r>
              <w:rPr>
                <w:sz w:val="24"/>
              </w:rPr>
              <w:t>предусмотренные</w:t>
            </w:r>
            <w:r>
              <w:rPr>
                <w:spacing w:val="-4"/>
                <w:sz w:val="24"/>
              </w:rPr>
              <w:t xml:space="preserve"> </w:t>
            </w:r>
            <w:r>
              <w:rPr>
                <w:sz w:val="24"/>
              </w:rPr>
              <w:t>гражданским</w:t>
            </w:r>
            <w:r>
              <w:rPr>
                <w:spacing w:val="-2"/>
                <w:sz w:val="24"/>
              </w:rPr>
              <w:t xml:space="preserve"> </w:t>
            </w:r>
            <w:r>
              <w:rPr>
                <w:sz w:val="24"/>
              </w:rPr>
              <w:t>правом</w:t>
            </w:r>
            <w:r>
              <w:rPr>
                <w:spacing w:val="-3"/>
                <w:sz w:val="24"/>
              </w:rPr>
              <w:t xml:space="preserve"> </w:t>
            </w:r>
            <w:r>
              <w:rPr>
                <w:sz w:val="24"/>
              </w:rPr>
              <w:t>Российской</w:t>
            </w:r>
          </w:p>
          <w:p w14:paraId="6CC425E4" w14:textId="77777777" w:rsidR="00FF2DB4" w:rsidRDefault="00C34CCB">
            <w:pPr>
              <w:pStyle w:val="TableParagraph"/>
              <w:ind w:left="108" w:right="700"/>
              <w:rPr>
                <w:sz w:val="24"/>
              </w:rPr>
            </w:pPr>
            <w:r>
              <w:rPr>
                <w:sz w:val="24"/>
              </w:rPr>
              <w:t>Федерации</w:t>
            </w:r>
            <w:r>
              <w:rPr>
                <w:spacing w:val="-3"/>
                <w:sz w:val="24"/>
              </w:rPr>
              <w:t xml:space="preserve"> </w:t>
            </w:r>
            <w:r>
              <w:rPr>
                <w:sz w:val="24"/>
              </w:rPr>
              <w:t>механизмы</w:t>
            </w:r>
            <w:r>
              <w:rPr>
                <w:spacing w:val="-3"/>
                <w:sz w:val="24"/>
              </w:rPr>
              <w:t xml:space="preserve"> </w:t>
            </w:r>
            <w:r>
              <w:rPr>
                <w:sz w:val="24"/>
              </w:rPr>
              <w:t>защиты</w:t>
            </w:r>
            <w:r>
              <w:rPr>
                <w:spacing w:val="-3"/>
                <w:sz w:val="24"/>
              </w:rPr>
              <w:t xml:space="preserve"> </w:t>
            </w:r>
            <w:r>
              <w:rPr>
                <w:sz w:val="24"/>
              </w:rPr>
              <w:t>прав</w:t>
            </w:r>
            <w:r>
              <w:rPr>
                <w:spacing w:val="-4"/>
                <w:sz w:val="24"/>
              </w:rPr>
              <w:t xml:space="preserve"> </w:t>
            </w:r>
            <w:r>
              <w:rPr>
                <w:sz w:val="24"/>
              </w:rPr>
              <w:t>собственности</w:t>
            </w:r>
            <w:r>
              <w:rPr>
                <w:spacing w:val="-2"/>
                <w:sz w:val="24"/>
              </w:rPr>
              <w:t xml:space="preserve"> </w:t>
            </w:r>
            <w:r>
              <w:rPr>
                <w:sz w:val="24"/>
              </w:rPr>
              <w:t>и</w:t>
            </w:r>
            <w:r>
              <w:rPr>
                <w:spacing w:val="-57"/>
                <w:sz w:val="24"/>
              </w:rPr>
              <w:t xml:space="preserve"> </w:t>
            </w:r>
            <w:r>
              <w:rPr>
                <w:sz w:val="24"/>
              </w:rPr>
              <w:t>разрешения</w:t>
            </w:r>
            <w:r>
              <w:rPr>
                <w:spacing w:val="-1"/>
                <w:sz w:val="24"/>
              </w:rPr>
              <w:t xml:space="preserve"> </w:t>
            </w:r>
            <w:r>
              <w:rPr>
                <w:sz w:val="24"/>
              </w:rPr>
              <w:t>гражданско-правовых споров;</w:t>
            </w:r>
          </w:p>
          <w:p w14:paraId="3BEE82B5" w14:textId="77777777" w:rsidR="00FF2DB4" w:rsidRDefault="00C34CCB">
            <w:pPr>
              <w:pStyle w:val="TableParagraph"/>
              <w:numPr>
                <w:ilvl w:val="0"/>
                <w:numId w:val="229"/>
              </w:numPr>
              <w:tabs>
                <w:tab w:val="left" w:pos="253"/>
              </w:tabs>
              <w:ind w:right="104" w:firstLine="0"/>
              <w:rPr>
                <w:sz w:val="24"/>
              </w:rPr>
            </w:pPr>
            <w:r>
              <w:rPr>
                <w:sz w:val="24"/>
              </w:rPr>
              <w:t>анализировать несложные практические ситуации,</w:t>
            </w:r>
            <w:r>
              <w:rPr>
                <w:spacing w:val="1"/>
                <w:sz w:val="24"/>
              </w:rPr>
              <w:t xml:space="preserve"> </w:t>
            </w:r>
            <w:r>
              <w:rPr>
                <w:sz w:val="24"/>
              </w:rPr>
              <w:t>связанные с гражданскими, семейными, трудовыми</w:t>
            </w:r>
            <w:r>
              <w:rPr>
                <w:spacing w:val="1"/>
                <w:sz w:val="24"/>
              </w:rPr>
              <w:t xml:space="preserve"> </w:t>
            </w:r>
            <w:r>
              <w:rPr>
                <w:sz w:val="24"/>
              </w:rPr>
              <w:t>правоотношениями;</w:t>
            </w:r>
            <w:r>
              <w:rPr>
                <w:spacing w:val="-6"/>
                <w:sz w:val="24"/>
              </w:rPr>
              <w:t xml:space="preserve"> </w:t>
            </w:r>
            <w:r>
              <w:rPr>
                <w:sz w:val="24"/>
              </w:rPr>
              <w:t>в</w:t>
            </w:r>
            <w:r>
              <w:rPr>
                <w:spacing w:val="-6"/>
                <w:sz w:val="24"/>
              </w:rPr>
              <w:t xml:space="preserve"> </w:t>
            </w:r>
            <w:r>
              <w:rPr>
                <w:sz w:val="24"/>
              </w:rPr>
              <w:t>предлагаемых</w:t>
            </w:r>
            <w:r>
              <w:rPr>
                <w:spacing w:val="-4"/>
                <w:sz w:val="24"/>
              </w:rPr>
              <w:t xml:space="preserve"> </w:t>
            </w:r>
            <w:r>
              <w:rPr>
                <w:sz w:val="24"/>
              </w:rPr>
              <w:t>модельных</w:t>
            </w:r>
            <w:r>
              <w:rPr>
                <w:spacing w:val="-5"/>
                <w:sz w:val="24"/>
              </w:rPr>
              <w:t xml:space="preserve"> </w:t>
            </w:r>
            <w:r>
              <w:rPr>
                <w:sz w:val="24"/>
              </w:rPr>
              <w:t>ситуациях</w:t>
            </w:r>
            <w:r>
              <w:rPr>
                <w:spacing w:val="-57"/>
                <w:sz w:val="24"/>
              </w:rPr>
              <w:t xml:space="preserve"> </w:t>
            </w:r>
            <w:r>
              <w:rPr>
                <w:sz w:val="24"/>
              </w:rPr>
              <w:t>определять признаки правонарушения, проступка,</w:t>
            </w:r>
            <w:r>
              <w:rPr>
                <w:spacing w:val="1"/>
                <w:sz w:val="24"/>
              </w:rPr>
              <w:t xml:space="preserve"> </w:t>
            </w:r>
            <w:r>
              <w:rPr>
                <w:sz w:val="24"/>
              </w:rPr>
              <w:t>преступления;</w:t>
            </w:r>
          </w:p>
          <w:p w14:paraId="48191C5D" w14:textId="77777777" w:rsidR="00FF2DB4" w:rsidRDefault="00C34CCB">
            <w:pPr>
              <w:pStyle w:val="TableParagraph"/>
              <w:numPr>
                <w:ilvl w:val="0"/>
                <w:numId w:val="229"/>
              </w:numPr>
              <w:tabs>
                <w:tab w:val="left" w:pos="253"/>
              </w:tabs>
              <w:ind w:right="554" w:firstLine="0"/>
              <w:rPr>
                <w:sz w:val="24"/>
              </w:rPr>
            </w:pPr>
            <w:r>
              <w:rPr>
                <w:sz w:val="24"/>
              </w:rPr>
              <w:t>объяснять на конкретных примерах особенности</w:t>
            </w:r>
            <w:r>
              <w:rPr>
                <w:spacing w:val="1"/>
                <w:sz w:val="24"/>
              </w:rPr>
              <w:t xml:space="preserve"> </w:t>
            </w:r>
            <w:r>
              <w:rPr>
                <w:sz w:val="24"/>
              </w:rPr>
              <w:t>правового</w:t>
            </w:r>
            <w:r>
              <w:rPr>
                <w:spacing w:val="-4"/>
                <w:sz w:val="24"/>
              </w:rPr>
              <w:t xml:space="preserve"> </w:t>
            </w:r>
            <w:r>
              <w:rPr>
                <w:sz w:val="24"/>
              </w:rPr>
              <w:t>положения</w:t>
            </w:r>
            <w:r>
              <w:rPr>
                <w:spacing w:val="-3"/>
                <w:sz w:val="24"/>
              </w:rPr>
              <w:t xml:space="preserve"> </w:t>
            </w:r>
            <w:r>
              <w:rPr>
                <w:sz w:val="24"/>
              </w:rPr>
              <w:t>и</w:t>
            </w:r>
            <w:r>
              <w:rPr>
                <w:spacing w:val="-5"/>
                <w:sz w:val="24"/>
              </w:rPr>
              <w:t xml:space="preserve"> </w:t>
            </w:r>
            <w:r>
              <w:rPr>
                <w:sz w:val="24"/>
              </w:rPr>
              <w:t>юридической</w:t>
            </w:r>
            <w:r>
              <w:rPr>
                <w:spacing w:val="-3"/>
                <w:sz w:val="24"/>
              </w:rPr>
              <w:t xml:space="preserve"> </w:t>
            </w:r>
            <w:r>
              <w:rPr>
                <w:sz w:val="24"/>
              </w:rPr>
              <w:t>ответственности</w:t>
            </w:r>
            <w:r>
              <w:rPr>
                <w:spacing w:val="-57"/>
                <w:sz w:val="24"/>
              </w:rPr>
              <w:t xml:space="preserve"> </w:t>
            </w:r>
            <w:r>
              <w:rPr>
                <w:sz w:val="24"/>
              </w:rPr>
              <w:t>несовершеннолетних;</w:t>
            </w:r>
          </w:p>
          <w:p w14:paraId="066207FC" w14:textId="77777777" w:rsidR="00FF2DB4" w:rsidRDefault="00C34CCB">
            <w:pPr>
              <w:pStyle w:val="TableParagraph"/>
              <w:numPr>
                <w:ilvl w:val="0"/>
                <w:numId w:val="229"/>
              </w:numPr>
              <w:tabs>
                <w:tab w:val="left" w:pos="253"/>
                <w:tab w:val="left" w:pos="1485"/>
                <w:tab w:val="left" w:pos="2023"/>
                <w:tab w:val="left" w:pos="2890"/>
                <w:tab w:val="left" w:pos="4497"/>
                <w:tab w:val="left" w:pos="4688"/>
                <w:tab w:val="left" w:pos="5060"/>
              </w:tabs>
              <w:ind w:right="95" w:firstLine="0"/>
              <w:rPr>
                <w:sz w:val="24"/>
              </w:rPr>
            </w:pPr>
            <w:r>
              <w:rPr>
                <w:sz w:val="24"/>
              </w:rPr>
              <w:t>находить, извлекать и осмысливать информацию</w:t>
            </w:r>
            <w:r>
              <w:rPr>
                <w:spacing w:val="1"/>
                <w:sz w:val="24"/>
              </w:rPr>
              <w:t xml:space="preserve"> </w:t>
            </w:r>
            <w:r>
              <w:rPr>
                <w:sz w:val="24"/>
              </w:rPr>
              <w:t>правового</w:t>
            </w:r>
            <w:r>
              <w:rPr>
                <w:sz w:val="24"/>
              </w:rPr>
              <w:tab/>
              <w:t>характера,</w:t>
            </w:r>
            <w:r>
              <w:rPr>
                <w:sz w:val="24"/>
              </w:rPr>
              <w:tab/>
              <w:t>полученную</w:t>
            </w:r>
            <w:r>
              <w:rPr>
                <w:sz w:val="24"/>
              </w:rPr>
              <w:tab/>
              <w:t>из</w:t>
            </w:r>
            <w:r>
              <w:rPr>
                <w:sz w:val="24"/>
              </w:rPr>
              <w:tab/>
              <w:t>доступных</w:t>
            </w:r>
            <w:r>
              <w:rPr>
                <w:spacing w:val="-57"/>
                <w:sz w:val="24"/>
              </w:rPr>
              <w:t xml:space="preserve"> </w:t>
            </w:r>
            <w:r>
              <w:rPr>
                <w:sz w:val="24"/>
              </w:rPr>
              <w:t>источников,</w:t>
            </w:r>
            <w:r>
              <w:rPr>
                <w:sz w:val="24"/>
              </w:rPr>
              <w:tab/>
            </w:r>
            <w:r>
              <w:rPr>
                <w:sz w:val="24"/>
              </w:rPr>
              <w:tab/>
              <w:t>систематизировать,</w:t>
            </w:r>
            <w:r>
              <w:rPr>
                <w:sz w:val="24"/>
              </w:rPr>
              <w:tab/>
            </w:r>
            <w:r>
              <w:rPr>
                <w:sz w:val="24"/>
              </w:rPr>
              <w:tab/>
            </w:r>
            <w:r>
              <w:rPr>
                <w:spacing w:val="-1"/>
                <w:sz w:val="24"/>
              </w:rPr>
              <w:t>анализировать</w:t>
            </w:r>
            <w:r>
              <w:rPr>
                <w:spacing w:val="-57"/>
                <w:sz w:val="24"/>
              </w:rPr>
              <w:t xml:space="preserve"> </w:t>
            </w:r>
            <w:r>
              <w:rPr>
                <w:sz w:val="24"/>
              </w:rPr>
              <w:t>полученные</w:t>
            </w:r>
            <w:r>
              <w:rPr>
                <w:spacing w:val="6"/>
                <w:sz w:val="24"/>
              </w:rPr>
              <w:t xml:space="preserve"> </w:t>
            </w:r>
            <w:r>
              <w:rPr>
                <w:sz w:val="24"/>
              </w:rPr>
              <w:t>данные;</w:t>
            </w:r>
            <w:r>
              <w:rPr>
                <w:spacing w:val="12"/>
                <w:sz w:val="24"/>
              </w:rPr>
              <w:t xml:space="preserve"> </w:t>
            </w:r>
            <w:r>
              <w:rPr>
                <w:sz w:val="24"/>
              </w:rPr>
              <w:t>применять</w:t>
            </w:r>
            <w:r>
              <w:rPr>
                <w:spacing w:val="10"/>
                <w:sz w:val="24"/>
              </w:rPr>
              <w:t xml:space="preserve"> </w:t>
            </w:r>
            <w:r>
              <w:rPr>
                <w:sz w:val="24"/>
              </w:rPr>
              <w:t>полученную</w:t>
            </w:r>
            <w:r>
              <w:rPr>
                <w:spacing w:val="13"/>
                <w:sz w:val="24"/>
              </w:rPr>
              <w:t xml:space="preserve"> </w:t>
            </w:r>
            <w:r>
              <w:rPr>
                <w:sz w:val="24"/>
              </w:rPr>
              <w:t>информацию</w:t>
            </w:r>
          </w:p>
        </w:tc>
        <w:tc>
          <w:tcPr>
            <w:tcW w:w="5924" w:type="dxa"/>
          </w:tcPr>
          <w:p w14:paraId="79D90D1C" w14:textId="77777777" w:rsidR="00FF2DB4" w:rsidRDefault="00C34CCB">
            <w:pPr>
              <w:pStyle w:val="TableParagraph"/>
              <w:spacing w:line="261" w:lineRule="exact"/>
              <w:ind w:left="108"/>
              <w:rPr>
                <w:sz w:val="24"/>
              </w:rPr>
            </w:pPr>
            <w:r>
              <w:rPr>
                <w:sz w:val="24"/>
              </w:rPr>
              <w:t>человека;</w:t>
            </w:r>
          </w:p>
          <w:p w14:paraId="16D8DEB7" w14:textId="77777777" w:rsidR="00FF2DB4" w:rsidRDefault="00C34CCB">
            <w:pPr>
              <w:pStyle w:val="TableParagraph"/>
              <w:numPr>
                <w:ilvl w:val="0"/>
                <w:numId w:val="228"/>
              </w:numPr>
              <w:tabs>
                <w:tab w:val="left" w:pos="706"/>
              </w:tabs>
              <w:ind w:right="203" w:firstLine="0"/>
              <w:rPr>
                <w:sz w:val="24"/>
              </w:rPr>
            </w:pPr>
            <w:r>
              <w:rPr>
                <w:sz w:val="24"/>
              </w:rPr>
              <w:t>выполнять несложные практические задания,</w:t>
            </w:r>
            <w:r>
              <w:rPr>
                <w:spacing w:val="1"/>
                <w:sz w:val="24"/>
              </w:rPr>
              <w:t xml:space="preserve"> </w:t>
            </w:r>
            <w:r>
              <w:rPr>
                <w:sz w:val="24"/>
              </w:rPr>
              <w:t>основанные</w:t>
            </w:r>
            <w:r>
              <w:rPr>
                <w:spacing w:val="-5"/>
                <w:sz w:val="24"/>
              </w:rPr>
              <w:t xml:space="preserve"> </w:t>
            </w:r>
            <w:r>
              <w:rPr>
                <w:sz w:val="24"/>
              </w:rPr>
              <w:t>на</w:t>
            </w:r>
            <w:r>
              <w:rPr>
                <w:spacing w:val="-5"/>
                <w:sz w:val="24"/>
              </w:rPr>
              <w:t xml:space="preserve"> </w:t>
            </w:r>
            <w:r>
              <w:rPr>
                <w:sz w:val="24"/>
              </w:rPr>
              <w:t>ситуациях,</w:t>
            </w:r>
            <w:r>
              <w:rPr>
                <w:spacing w:val="-4"/>
                <w:sz w:val="24"/>
              </w:rPr>
              <w:t xml:space="preserve"> </w:t>
            </w:r>
            <w:r>
              <w:rPr>
                <w:sz w:val="24"/>
              </w:rPr>
              <w:t>связанных</w:t>
            </w:r>
            <w:r>
              <w:rPr>
                <w:spacing w:val="-2"/>
                <w:sz w:val="24"/>
              </w:rPr>
              <w:t xml:space="preserve"> </w:t>
            </w:r>
            <w:r>
              <w:rPr>
                <w:sz w:val="24"/>
              </w:rPr>
              <w:t>с</w:t>
            </w:r>
            <w:r>
              <w:rPr>
                <w:spacing w:val="-4"/>
                <w:sz w:val="24"/>
              </w:rPr>
              <w:t xml:space="preserve"> </w:t>
            </w:r>
            <w:r>
              <w:rPr>
                <w:sz w:val="24"/>
              </w:rPr>
              <w:t>описанием</w:t>
            </w:r>
            <w:r>
              <w:rPr>
                <w:spacing w:val="-57"/>
                <w:sz w:val="24"/>
              </w:rPr>
              <w:t xml:space="preserve"> </w:t>
            </w:r>
            <w:r>
              <w:rPr>
                <w:sz w:val="24"/>
              </w:rPr>
              <w:t>состояния</w:t>
            </w:r>
            <w:r>
              <w:rPr>
                <w:spacing w:val="-1"/>
                <w:sz w:val="24"/>
              </w:rPr>
              <w:t xml:space="preserve"> </w:t>
            </w:r>
            <w:r>
              <w:rPr>
                <w:sz w:val="24"/>
              </w:rPr>
              <w:t>российской</w:t>
            </w:r>
            <w:r>
              <w:rPr>
                <w:spacing w:val="3"/>
                <w:sz w:val="24"/>
              </w:rPr>
              <w:t xml:space="preserve"> </w:t>
            </w:r>
            <w:r>
              <w:rPr>
                <w:sz w:val="24"/>
              </w:rPr>
              <w:t>экономики.</w:t>
            </w:r>
          </w:p>
          <w:p w14:paraId="18E4C98E" w14:textId="77777777" w:rsidR="00FF2DB4" w:rsidRDefault="00C34CCB">
            <w:pPr>
              <w:pStyle w:val="TableParagraph"/>
              <w:spacing w:before="5" w:line="274" w:lineRule="exact"/>
              <w:ind w:left="562"/>
              <w:rPr>
                <w:b/>
                <w:sz w:val="24"/>
              </w:rPr>
            </w:pPr>
            <w:r>
              <w:rPr>
                <w:b/>
                <w:sz w:val="24"/>
              </w:rPr>
              <w:t>Мир</w:t>
            </w:r>
            <w:r>
              <w:rPr>
                <w:b/>
                <w:spacing w:val="-4"/>
                <w:sz w:val="24"/>
              </w:rPr>
              <w:t xml:space="preserve"> </w:t>
            </w:r>
            <w:r>
              <w:rPr>
                <w:b/>
                <w:sz w:val="24"/>
              </w:rPr>
              <w:t>социальных</w:t>
            </w:r>
            <w:r>
              <w:rPr>
                <w:b/>
                <w:spacing w:val="-4"/>
                <w:sz w:val="24"/>
              </w:rPr>
              <w:t xml:space="preserve"> </w:t>
            </w:r>
            <w:r>
              <w:rPr>
                <w:b/>
                <w:sz w:val="24"/>
              </w:rPr>
              <w:t>отношений</w:t>
            </w:r>
          </w:p>
          <w:p w14:paraId="1C151378" w14:textId="77777777" w:rsidR="00FF2DB4" w:rsidRDefault="00C34CCB">
            <w:pPr>
              <w:pStyle w:val="TableParagraph"/>
              <w:spacing w:line="274" w:lineRule="exact"/>
              <w:ind w:left="562"/>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6F98B5FD" w14:textId="77777777" w:rsidR="00FF2DB4" w:rsidRDefault="00C34CCB">
            <w:pPr>
              <w:pStyle w:val="TableParagraph"/>
              <w:numPr>
                <w:ilvl w:val="0"/>
                <w:numId w:val="228"/>
              </w:numPr>
              <w:tabs>
                <w:tab w:val="left" w:pos="706"/>
              </w:tabs>
              <w:ind w:right="101" w:firstLine="0"/>
              <w:rPr>
                <w:sz w:val="24"/>
              </w:rPr>
            </w:pPr>
            <w:r>
              <w:rPr>
                <w:sz w:val="24"/>
              </w:rPr>
              <w:t>использовать понятия «равенство» и «социальная</w:t>
            </w:r>
            <w:r>
              <w:rPr>
                <w:spacing w:val="-58"/>
                <w:sz w:val="24"/>
              </w:rPr>
              <w:t xml:space="preserve"> </w:t>
            </w:r>
            <w:r>
              <w:rPr>
                <w:sz w:val="24"/>
              </w:rPr>
              <w:t>справедливость»</w:t>
            </w:r>
            <w:r>
              <w:rPr>
                <w:spacing w:val="-7"/>
                <w:sz w:val="24"/>
              </w:rPr>
              <w:t xml:space="preserve"> </w:t>
            </w:r>
            <w:r>
              <w:rPr>
                <w:sz w:val="24"/>
              </w:rPr>
              <w:t>с</w:t>
            </w:r>
            <w:r>
              <w:rPr>
                <w:spacing w:val="-1"/>
                <w:sz w:val="24"/>
              </w:rPr>
              <w:t xml:space="preserve"> </w:t>
            </w:r>
            <w:r>
              <w:rPr>
                <w:sz w:val="24"/>
              </w:rPr>
              <w:t>позиций</w:t>
            </w:r>
            <w:r>
              <w:rPr>
                <w:spacing w:val="-2"/>
                <w:sz w:val="24"/>
              </w:rPr>
              <w:t xml:space="preserve"> </w:t>
            </w:r>
            <w:r>
              <w:rPr>
                <w:sz w:val="24"/>
              </w:rPr>
              <w:t>историзма;</w:t>
            </w:r>
          </w:p>
          <w:p w14:paraId="508A8B1E" w14:textId="77777777" w:rsidR="00FF2DB4" w:rsidRDefault="00C34CCB">
            <w:pPr>
              <w:pStyle w:val="TableParagraph"/>
              <w:numPr>
                <w:ilvl w:val="0"/>
                <w:numId w:val="228"/>
              </w:numPr>
              <w:tabs>
                <w:tab w:val="left" w:pos="965"/>
              </w:tabs>
              <w:ind w:left="108" w:right="97" w:firstLine="453"/>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потоке</w:t>
            </w:r>
            <w:r>
              <w:rPr>
                <w:spacing w:val="1"/>
                <w:sz w:val="24"/>
              </w:rPr>
              <w:t xml:space="preserve"> </w:t>
            </w:r>
            <w:r>
              <w:rPr>
                <w:sz w:val="24"/>
              </w:rPr>
              <w:t>информации,</w:t>
            </w:r>
            <w:r>
              <w:rPr>
                <w:spacing w:val="-57"/>
                <w:sz w:val="24"/>
              </w:rPr>
              <w:t xml:space="preserve"> </w:t>
            </w:r>
            <w:r>
              <w:rPr>
                <w:sz w:val="24"/>
              </w:rPr>
              <w:t>относящейся</w:t>
            </w:r>
            <w:r>
              <w:rPr>
                <w:spacing w:val="1"/>
                <w:sz w:val="24"/>
              </w:rPr>
              <w:t xml:space="preserve"> </w:t>
            </w:r>
            <w:r>
              <w:rPr>
                <w:sz w:val="24"/>
              </w:rPr>
              <w:t>к</w:t>
            </w:r>
            <w:r>
              <w:rPr>
                <w:spacing w:val="1"/>
                <w:sz w:val="24"/>
              </w:rPr>
              <w:t xml:space="preserve"> </w:t>
            </w:r>
            <w:r>
              <w:rPr>
                <w:sz w:val="24"/>
              </w:rPr>
              <w:t>вопросам</w:t>
            </w:r>
            <w:r>
              <w:rPr>
                <w:spacing w:val="1"/>
                <w:sz w:val="24"/>
              </w:rPr>
              <w:t xml:space="preserve"> </w:t>
            </w:r>
            <w:r>
              <w:rPr>
                <w:sz w:val="24"/>
              </w:rPr>
              <w:t>социальной</w:t>
            </w:r>
            <w:r>
              <w:rPr>
                <w:spacing w:val="1"/>
                <w:sz w:val="24"/>
              </w:rPr>
              <w:t xml:space="preserve"> </w:t>
            </w:r>
            <w:r>
              <w:rPr>
                <w:sz w:val="24"/>
              </w:rPr>
              <w:t>структуры</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отношений</w:t>
            </w:r>
          </w:p>
          <w:p w14:paraId="6E07E06D" w14:textId="77777777" w:rsidR="00FF2DB4" w:rsidRDefault="00C34CCB">
            <w:pPr>
              <w:pStyle w:val="TableParagraph"/>
              <w:spacing w:before="1"/>
              <w:ind w:left="562"/>
              <w:jc w:val="both"/>
              <w:rPr>
                <w:sz w:val="24"/>
              </w:rPr>
            </w:pPr>
            <w:r>
              <w:rPr>
                <w:sz w:val="24"/>
              </w:rPr>
              <w:t>в</w:t>
            </w:r>
            <w:r>
              <w:rPr>
                <w:spacing w:val="-3"/>
                <w:sz w:val="24"/>
              </w:rPr>
              <w:t xml:space="preserve"> </w:t>
            </w:r>
            <w:r>
              <w:rPr>
                <w:sz w:val="24"/>
              </w:rPr>
              <w:t>современном</w:t>
            </w:r>
            <w:r>
              <w:rPr>
                <w:spacing w:val="-2"/>
                <w:sz w:val="24"/>
              </w:rPr>
              <w:t xml:space="preserve"> </w:t>
            </w:r>
            <w:r>
              <w:rPr>
                <w:sz w:val="24"/>
              </w:rPr>
              <w:t>обществе;</w:t>
            </w:r>
          </w:p>
          <w:p w14:paraId="3F39B055" w14:textId="77777777" w:rsidR="00FF2DB4" w:rsidRDefault="00C34CCB">
            <w:pPr>
              <w:pStyle w:val="TableParagraph"/>
              <w:numPr>
                <w:ilvl w:val="0"/>
                <w:numId w:val="228"/>
              </w:numPr>
              <w:tabs>
                <w:tab w:val="left" w:pos="737"/>
              </w:tabs>
              <w:ind w:left="108" w:right="100" w:firstLine="453"/>
              <w:jc w:val="both"/>
              <w:rPr>
                <w:sz w:val="24"/>
              </w:rPr>
            </w:pPr>
            <w:r>
              <w:rPr>
                <w:sz w:val="24"/>
              </w:rPr>
              <w:t>адекватно понимать информацию, относящуюся</w:t>
            </w:r>
            <w:r>
              <w:rPr>
                <w:spacing w:val="1"/>
                <w:sz w:val="24"/>
              </w:rPr>
              <w:t xml:space="preserve"> </w:t>
            </w:r>
            <w:r>
              <w:rPr>
                <w:sz w:val="24"/>
              </w:rPr>
              <w:t>к</w:t>
            </w:r>
            <w:r>
              <w:rPr>
                <w:spacing w:val="1"/>
                <w:sz w:val="24"/>
              </w:rPr>
              <w:t xml:space="preserve"> </w:t>
            </w:r>
            <w:r>
              <w:rPr>
                <w:sz w:val="24"/>
              </w:rPr>
              <w:t>социальной</w:t>
            </w:r>
            <w:r>
              <w:rPr>
                <w:spacing w:val="1"/>
                <w:sz w:val="24"/>
              </w:rPr>
              <w:t xml:space="preserve"> </w:t>
            </w:r>
            <w:r>
              <w:rPr>
                <w:sz w:val="24"/>
              </w:rPr>
              <w:t>сфере</w:t>
            </w:r>
            <w:r>
              <w:rPr>
                <w:spacing w:val="1"/>
                <w:sz w:val="24"/>
              </w:rPr>
              <w:t xml:space="preserve"> </w:t>
            </w:r>
            <w:r>
              <w:rPr>
                <w:sz w:val="24"/>
              </w:rPr>
              <w:t>общества,</w:t>
            </w:r>
            <w:r>
              <w:rPr>
                <w:spacing w:val="1"/>
                <w:sz w:val="24"/>
              </w:rPr>
              <w:t xml:space="preserve"> </w:t>
            </w:r>
            <w:r>
              <w:rPr>
                <w:sz w:val="24"/>
              </w:rPr>
              <w:t>получаемую</w:t>
            </w:r>
            <w:r>
              <w:rPr>
                <w:spacing w:val="1"/>
                <w:sz w:val="24"/>
              </w:rPr>
              <w:t xml:space="preserve"> </w:t>
            </w:r>
            <w:r>
              <w:rPr>
                <w:sz w:val="24"/>
              </w:rPr>
              <w:t>из</w:t>
            </w:r>
            <w:r>
              <w:rPr>
                <w:spacing w:val="1"/>
                <w:sz w:val="24"/>
              </w:rPr>
              <w:t xml:space="preserve"> </w:t>
            </w:r>
            <w:r>
              <w:rPr>
                <w:sz w:val="24"/>
              </w:rPr>
              <w:t>различных</w:t>
            </w:r>
            <w:r>
              <w:rPr>
                <w:spacing w:val="2"/>
                <w:sz w:val="24"/>
              </w:rPr>
              <w:t xml:space="preserve"> </w:t>
            </w:r>
            <w:r>
              <w:rPr>
                <w:sz w:val="24"/>
              </w:rPr>
              <w:t>источников.</w:t>
            </w:r>
          </w:p>
          <w:p w14:paraId="232E74BD" w14:textId="77777777" w:rsidR="00FF2DB4" w:rsidRDefault="00C34CCB">
            <w:pPr>
              <w:pStyle w:val="TableParagraph"/>
              <w:spacing w:before="5" w:line="274" w:lineRule="exact"/>
              <w:ind w:left="562"/>
              <w:jc w:val="both"/>
              <w:rPr>
                <w:b/>
                <w:sz w:val="24"/>
              </w:rPr>
            </w:pPr>
            <w:r>
              <w:rPr>
                <w:b/>
                <w:sz w:val="24"/>
              </w:rPr>
              <w:t>Политическая</w:t>
            </w:r>
            <w:r>
              <w:rPr>
                <w:b/>
                <w:spacing w:val="-3"/>
                <w:sz w:val="24"/>
              </w:rPr>
              <w:t xml:space="preserve"> </w:t>
            </w:r>
            <w:r>
              <w:rPr>
                <w:b/>
                <w:sz w:val="24"/>
              </w:rPr>
              <w:t>жизнь</w:t>
            </w:r>
            <w:r>
              <w:rPr>
                <w:b/>
                <w:spacing w:val="-3"/>
                <w:sz w:val="24"/>
              </w:rPr>
              <w:t xml:space="preserve"> </w:t>
            </w:r>
            <w:r>
              <w:rPr>
                <w:b/>
                <w:sz w:val="24"/>
              </w:rPr>
              <w:t>общества</w:t>
            </w:r>
          </w:p>
          <w:p w14:paraId="4841318E" w14:textId="77777777" w:rsidR="00FF2DB4" w:rsidRDefault="00C34CCB">
            <w:pPr>
              <w:pStyle w:val="TableParagraph"/>
              <w:spacing w:line="274" w:lineRule="exact"/>
              <w:ind w:left="562"/>
              <w:jc w:val="both"/>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0816E596" w14:textId="77777777" w:rsidR="00FF2DB4" w:rsidRDefault="00C34CCB">
            <w:pPr>
              <w:pStyle w:val="TableParagraph"/>
              <w:numPr>
                <w:ilvl w:val="0"/>
                <w:numId w:val="228"/>
              </w:numPr>
              <w:tabs>
                <w:tab w:val="left" w:pos="706"/>
              </w:tabs>
              <w:ind w:right="333" w:firstLine="0"/>
              <w:rPr>
                <w:sz w:val="24"/>
              </w:rPr>
            </w:pPr>
            <w:r>
              <w:rPr>
                <w:sz w:val="24"/>
              </w:rPr>
              <w:t>осознавать</w:t>
            </w:r>
            <w:r>
              <w:rPr>
                <w:spacing w:val="-4"/>
                <w:sz w:val="24"/>
              </w:rPr>
              <w:t xml:space="preserve"> </w:t>
            </w:r>
            <w:r>
              <w:rPr>
                <w:sz w:val="24"/>
              </w:rPr>
              <w:t>значение</w:t>
            </w:r>
            <w:r>
              <w:rPr>
                <w:spacing w:val="-5"/>
                <w:sz w:val="24"/>
              </w:rPr>
              <w:t xml:space="preserve"> </w:t>
            </w:r>
            <w:r>
              <w:rPr>
                <w:sz w:val="24"/>
              </w:rPr>
              <w:t>гражданской</w:t>
            </w:r>
            <w:r>
              <w:rPr>
                <w:spacing w:val="-4"/>
                <w:sz w:val="24"/>
              </w:rPr>
              <w:t xml:space="preserve"> </w:t>
            </w:r>
            <w:r>
              <w:rPr>
                <w:sz w:val="24"/>
              </w:rPr>
              <w:t>активности</w:t>
            </w:r>
            <w:r>
              <w:rPr>
                <w:spacing w:val="-6"/>
                <w:sz w:val="24"/>
              </w:rPr>
              <w:t xml:space="preserve"> </w:t>
            </w:r>
            <w:r>
              <w:rPr>
                <w:sz w:val="24"/>
              </w:rPr>
              <w:t>и</w:t>
            </w:r>
            <w:r>
              <w:rPr>
                <w:spacing w:val="-57"/>
                <w:sz w:val="24"/>
              </w:rPr>
              <w:t xml:space="preserve"> </w:t>
            </w:r>
            <w:r>
              <w:rPr>
                <w:sz w:val="24"/>
              </w:rPr>
              <w:t>патриотической позиции в укреплении нашего</w:t>
            </w:r>
            <w:r>
              <w:rPr>
                <w:spacing w:val="1"/>
                <w:sz w:val="24"/>
              </w:rPr>
              <w:t xml:space="preserve"> </w:t>
            </w:r>
            <w:r>
              <w:rPr>
                <w:sz w:val="24"/>
              </w:rPr>
              <w:t>государства;</w:t>
            </w:r>
          </w:p>
          <w:p w14:paraId="71726C87" w14:textId="77777777" w:rsidR="00FF2DB4" w:rsidRDefault="00C34CCB">
            <w:pPr>
              <w:pStyle w:val="TableParagraph"/>
              <w:numPr>
                <w:ilvl w:val="0"/>
                <w:numId w:val="228"/>
              </w:numPr>
              <w:tabs>
                <w:tab w:val="left" w:pos="841"/>
              </w:tabs>
              <w:ind w:left="108" w:right="96" w:firstLine="453"/>
              <w:rPr>
                <w:sz w:val="24"/>
              </w:rPr>
            </w:pPr>
            <w:r>
              <w:rPr>
                <w:sz w:val="24"/>
              </w:rPr>
              <w:t>соотносить</w:t>
            </w:r>
            <w:r>
              <w:rPr>
                <w:spacing w:val="11"/>
                <w:sz w:val="24"/>
              </w:rPr>
              <w:t xml:space="preserve"> </w:t>
            </w:r>
            <w:r>
              <w:rPr>
                <w:sz w:val="24"/>
              </w:rPr>
              <w:t>различные</w:t>
            </w:r>
            <w:r>
              <w:rPr>
                <w:spacing w:val="11"/>
                <w:sz w:val="24"/>
              </w:rPr>
              <w:t xml:space="preserve"> </w:t>
            </w:r>
            <w:r>
              <w:rPr>
                <w:sz w:val="24"/>
              </w:rPr>
              <w:t>оценки</w:t>
            </w:r>
            <w:r>
              <w:rPr>
                <w:spacing w:val="12"/>
                <w:sz w:val="24"/>
              </w:rPr>
              <w:t xml:space="preserve"> </w:t>
            </w:r>
            <w:r>
              <w:rPr>
                <w:sz w:val="24"/>
              </w:rPr>
              <w:t>политических</w:t>
            </w:r>
            <w:r>
              <w:rPr>
                <w:spacing w:val="-57"/>
                <w:sz w:val="24"/>
              </w:rPr>
              <w:t xml:space="preserve"> </w:t>
            </w:r>
            <w:r>
              <w:rPr>
                <w:sz w:val="24"/>
              </w:rPr>
              <w:t>событий</w:t>
            </w:r>
            <w:r>
              <w:rPr>
                <w:spacing w:val="-2"/>
                <w:sz w:val="24"/>
              </w:rPr>
              <w:t xml:space="preserve"> </w:t>
            </w:r>
            <w:r>
              <w:rPr>
                <w:sz w:val="24"/>
              </w:rPr>
              <w:t>и</w:t>
            </w:r>
            <w:r>
              <w:rPr>
                <w:spacing w:val="-3"/>
                <w:sz w:val="24"/>
              </w:rPr>
              <w:t xml:space="preserve"> </w:t>
            </w:r>
            <w:r>
              <w:rPr>
                <w:sz w:val="24"/>
              </w:rPr>
              <w:t>процессов</w:t>
            </w:r>
            <w:r>
              <w:rPr>
                <w:spacing w:val="-1"/>
                <w:sz w:val="24"/>
              </w:rPr>
              <w:t xml:space="preserve"> </w:t>
            </w:r>
            <w:r>
              <w:rPr>
                <w:sz w:val="24"/>
              </w:rPr>
              <w:t>и</w:t>
            </w:r>
            <w:r>
              <w:rPr>
                <w:spacing w:val="-2"/>
                <w:sz w:val="24"/>
              </w:rPr>
              <w:t xml:space="preserve"> </w:t>
            </w:r>
            <w:r>
              <w:rPr>
                <w:sz w:val="24"/>
              </w:rPr>
              <w:t>делать обоснованные</w:t>
            </w:r>
            <w:r>
              <w:rPr>
                <w:spacing w:val="-4"/>
                <w:sz w:val="24"/>
              </w:rPr>
              <w:t xml:space="preserve"> </w:t>
            </w:r>
            <w:r>
              <w:rPr>
                <w:sz w:val="24"/>
              </w:rPr>
              <w:t>выводы.</w:t>
            </w:r>
          </w:p>
          <w:p w14:paraId="4DBA6A5B" w14:textId="77777777" w:rsidR="00FF2DB4" w:rsidRDefault="00C34CCB">
            <w:pPr>
              <w:pStyle w:val="TableParagraph"/>
              <w:tabs>
                <w:tab w:val="left" w:pos="5230"/>
              </w:tabs>
              <w:spacing w:before="5"/>
              <w:ind w:left="108" w:right="95" w:firstLine="453"/>
              <w:rPr>
                <w:b/>
                <w:sz w:val="24"/>
              </w:rPr>
            </w:pPr>
            <w:r>
              <w:rPr>
                <w:b/>
                <w:sz w:val="24"/>
              </w:rPr>
              <w:t>Культурно-информационная</w:t>
            </w:r>
            <w:r>
              <w:rPr>
                <w:b/>
                <w:sz w:val="24"/>
              </w:rPr>
              <w:tab/>
            </w:r>
            <w:r>
              <w:rPr>
                <w:b/>
                <w:spacing w:val="-2"/>
                <w:sz w:val="24"/>
              </w:rPr>
              <w:t>среда</w:t>
            </w:r>
            <w:r>
              <w:rPr>
                <w:b/>
                <w:spacing w:val="-57"/>
                <w:sz w:val="24"/>
              </w:rPr>
              <w:t xml:space="preserve"> </w:t>
            </w:r>
            <w:r>
              <w:rPr>
                <w:b/>
                <w:sz w:val="24"/>
              </w:rPr>
              <w:t>общественной жизни.</w:t>
            </w:r>
          </w:p>
          <w:p w14:paraId="038F13E2" w14:textId="77777777" w:rsidR="00FF2DB4" w:rsidRDefault="00C34CCB">
            <w:pPr>
              <w:pStyle w:val="TableParagraph"/>
              <w:spacing w:line="271" w:lineRule="exact"/>
              <w:ind w:left="562"/>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22FA6B04" w14:textId="77777777" w:rsidR="00FF2DB4" w:rsidRDefault="00C34CCB">
            <w:pPr>
              <w:pStyle w:val="TableParagraph"/>
              <w:numPr>
                <w:ilvl w:val="0"/>
                <w:numId w:val="228"/>
              </w:numPr>
              <w:tabs>
                <w:tab w:val="left" w:pos="871"/>
                <w:tab w:val="left" w:pos="872"/>
                <w:tab w:val="left" w:pos="2173"/>
                <w:tab w:val="left" w:pos="3375"/>
                <w:tab w:val="left" w:pos="4579"/>
              </w:tabs>
              <w:ind w:left="108" w:right="100" w:firstLine="453"/>
              <w:rPr>
                <w:sz w:val="24"/>
              </w:rPr>
            </w:pPr>
            <w:r>
              <w:rPr>
                <w:sz w:val="24"/>
              </w:rPr>
              <w:t>описывать</w:t>
            </w:r>
            <w:r>
              <w:rPr>
                <w:sz w:val="24"/>
              </w:rPr>
              <w:tab/>
              <w:t>процессы</w:t>
            </w:r>
            <w:r>
              <w:rPr>
                <w:sz w:val="24"/>
              </w:rPr>
              <w:tab/>
              <w:t>создания,</w:t>
            </w:r>
            <w:r>
              <w:rPr>
                <w:sz w:val="24"/>
              </w:rPr>
              <w:tab/>
            </w:r>
            <w:r>
              <w:rPr>
                <w:spacing w:val="-1"/>
                <w:sz w:val="24"/>
              </w:rPr>
              <w:t>сохранения,</w:t>
            </w:r>
            <w:r>
              <w:rPr>
                <w:spacing w:val="-57"/>
                <w:sz w:val="24"/>
              </w:rPr>
              <w:t xml:space="preserve"> </w:t>
            </w:r>
            <w:r>
              <w:rPr>
                <w:sz w:val="24"/>
              </w:rPr>
              <w:t>трансляции</w:t>
            </w:r>
            <w:r>
              <w:rPr>
                <w:spacing w:val="-1"/>
                <w:sz w:val="24"/>
              </w:rPr>
              <w:t xml:space="preserve"> </w:t>
            </w:r>
            <w:r>
              <w:rPr>
                <w:sz w:val="24"/>
              </w:rPr>
              <w:t>и</w:t>
            </w:r>
          </w:p>
          <w:p w14:paraId="7BE84ED8" w14:textId="77777777" w:rsidR="00FF2DB4" w:rsidRDefault="00C34CCB">
            <w:pPr>
              <w:pStyle w:val="TableParagraph"/>
              <w:ind w:left="562"/>
              <w:rPr>
                <w:sz w:val="24"/>
              </w:rPr>
            </w:pPr>
            <w:r>
              <w:rPr>
                <w:sz w:val="24"/>
              </w:rPr>
              <w:t>усвоения</w:t>
            </w:r>
            <w:r>
              <w:rPr>
                <w:spacing w:val="-5"/>
                <w:sz w:val="24"/>
              </w:rPr>
              <w:t xml:space="preserve"> </w:t>
            </w:r>
            <w:r>
              <w:rPr>
                <w:sz w:val="24"/>
              </w:rPr>
              <w:t>достижений</w:t>
            </w:r>
            <w:r>
              <w:rPr>
                <w:spacing w:val="-6"/>
                <w:sz w:val="24"/>
              </w:rPr>
              <w:t xml:space="preserve"> </w:t>
            </w:r>
            <w:r>
              <w:rPr>
                <w:sz w:val="24"/>
              </w:rPr>
              <w:t>культуры;</w:t>
            </w:r>
          </w:p>
          <w:p w14:paraId="1A259EDF" w14:textId="77777777" w:rsidR="00FF2DB4" w:rsidRDefault="00C34CCB">
            <w:pPr>
              <w:pStyle w:val="TableParagraph"/>
              <w:numPr>
                <w:ilvl w:val="0"/>
                <w:numId w:val="228"/>
              </w:numPr>
              <w:tabs>
                <w:tab w:val="left" w:pos="706"/>
              </w:tabs>
              <w:ind w:right="158" w:firstLine="0"/>
              <w:rPr>
                <w:sz w:val="24"/>
              </w:rPr>
            </w:pPr>
            <w:r>
              <w:rPr>
                <w:sz w:val="24"/>
              </w:rPr>
              <w:t>характеризовать основные направления развития</w:t>
            </w:r>
            <w:r>
              <w:rPr>
                <w:spacing w:val="-57"/>
                <w:sz w:val="24"/>
              </w:rPr>
              <w:t xml:space="preserve"> </w:t>
            </w:r>
            <w:r>
              <w:rPr>
                <w:sz w:val="24"/>
              </w:rPr>
              <w:t>отечественной</w:t>
            </w:r>
            <w:r>
              <w:rPr>
                <w:spacing w:val="-4"/>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современных условиях;</w:t>
            </w:r>
          </w:p>
          <w:p w14:paraId="304C81CB" w14:textId="77777777" w:rsidR="00FF2DB4" w:rsidRDefault="00C34CCB">
            <w:pPr>
              <w:pStyle w:val="TableParagraph"/>
              <w:numPr>
                <w:ilvl w:val="0"/>
                <w:numId w:val="228"/>
              </w:numPr>
              <w:tabs>
                <w:tab w:val="left" w:pos="706"/>
              </w:tabs>
              <w:spacing w:before="1"/>
              <w:ind w:left="705"/>
              <w:rPr>
                <w:sz w:val="24"/>
              </w:rPr>
            </w:pPr>
            <w:r>
              <w:rPr>
                <w:sz w:val="24"/>
              </w:rPr>
              <w:t>осуществлять</w:t>
            </w:r>
            <w:r>
              <w:rPr>
                <w:spacing w:val="-4"/>
                <w:sz w:val="24"/>
              </w:rPr>
              <w:t xml:space="preserve"> </w:t>
            </w:r>
            <w:r>
              <w:rPr>
                <w:sz w:val="24"/>
              </w:rPr>
              <w:t>рефлексию</w:t>
            </w:r>
            <w:r>
              <w:rPr>
                <w:spacing w:val="-3"/>
                <w:sz w:val="24"/>
              </w:rPr>
              <w:t xml:space="preserve"> </w:t>
            </w:r>
            <w:r>
              <w:rPr>
                <w:sz w:val="24"/>
              </w:rPr>
              <w:t>своих</w:t>
            </w:r>
            <w:r>
              <w:rPr>
                <w:spacing w:val="-1"/>
                <w:sz w:val="24"/>
              </w:rPr>
              <w:t xml:space="preserve"> </w:t>
            </w:r>
            <w:r>
              <w:rPr>
                <w:sz w:val="24"/>
              </w:rPr>
              <w:t>ценностей.</w:t>
            </w:r>
          </w:p>
          <w:p w14:paraId="021C05BE" w14:textId="77777777" w:rsidR="00FF2DB4" w:rsidRDefault="00C34CCB">
            <w:pPr>
              <w:pStyle w:val="TableParagraph"/>
              <w:spacing w:before="5" w:line="274" w:lineRule="exact"/>
              <w:ind w:left="562"/>
              <w:rPr>
                <w:b/>
                <w:sz w:val="24"/>
              </w:rPr>
            </w:pPr>
            <w:r>
              <w:rPr>
                <w:b/>
                <w:sz w:val="24"/>
              </w:rPr>
              <w:t>Человек</w:t>
            </w:r>
            <w:r>
              <w:rPr>
                <w:b/>
                <w:spacing w:val="-3"/>
                <w:sz w:val="24"/>
              </w:rPr>
              <w:t xml:space="preserve"> </w:t>
            </w:r>
            <w:r>
              <w:rPr>
                <w:b/>
                <w:sz w:val="24"/>
              </w:rPr>
              <w:t>в</w:t>
            </w:r>
            <w:r>
              <w:rPr>
                <w:b/>
                <w:spacing w:val="-3"/>
                <w:sz w:val="24"/>
              </w:rPr>
              <w:t xml:space="preserve"> </w:t>
            </w:r>
            <w:r>
              <w:rPr>
                <w:b/>
                <w:sz w:val="24"/>
              </w:rPr>
              <w:t>меняющемся</w:t>
            </w:r>
            <w:r>
              <w:rPr>
                <w:b/>
                <w:spacing w:val="-2"/>
                <w:sz w:val="24"/>
              </w:rPr>
              <w:t xml:space="preserve"> </w:t>
            </w:r>
            <w:r>
              <w:rPr>
                <w:b/>
                <w:sz w:val="24"/>
              </w:rPr>
              <w:t>обществе</w:t>
            </w:r>
          </w:p>
          <w:p w14:paraId="0814F7F5" w14:textId="77777777" w:rsidR="00FF2DB4" w:rsidRDefault="00C34CCB">
            <w:pPr>
              <w:pStyle w:val="TableParagraph"/>
              <w:spacing w:line="274" w:lineRule="exact"/>
              <w:ind w:left="562"/>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277932BF" w14:textId="77777777" w:rsidR="00FF2DB4" w:rsidRDefault="00C34CCB">
            <w:pPr>
              <w:pStyle w:val="TableParagraph"/>
              <w:numPr>
                <w:ilvl w:val="0"/>
                <w:numId w:val="228"/>
              </w:numPr>
              <w:tabs>
                <w:tab w:val="left" w:pos="735"/>
              </w:tabs>
              <w:ind w:left="734" w:hanging="173"/>
              <w:rPr>
                <w:sz w:val="24"/>
              </w:rPr>
            </w:pPr>
            <w:r>
              <w:rPr>
                <w:sz w:val="24"/>
              </w:rPr>
              <w:t>критически</w:t>
            </w:r>
            <w:r>
              <w:rPr>
                <w:spacing w:val="26"/>
                <w:sz w:val="24"/>
              </w:rPr>
              <w:t xml:space="preserve"> </w:t>
            </w:r>
            <w:r>
              <w:rPr>
                <w:sz w:val="24"/>
              </w:rPr>
              <w:t>воспринимать</w:t>
            </w:r>
            <w:r>
              <w:rPr>
                <w:spacing w:val="27"/>
                <w:sz w:val="24"/>
              </w:rPr>
              <w:t xml:space="preserve"> </w:t>
            </w:r>
            <w:r>
              <w:rPr>
                <w:sz w:val="24"/>
              </w:rPr>
              <w:t>сообщения</w:t>
            </w:r>
            <w:r>
              <w:rPr>
                <w:spacing w:val="26"/>
                <w:sz w:val="24"/>
              </w:rPr>
              <w:t xml:space="preserve"> </w:t>
            </w:r>
            <w:r>
              <w:rPr>
                <w:sz w:val="24"/>
              </w:rPr>
              <w:t>и</w:t>
            </w:r>
            <w:r>
              <w:rPr>
                <w:spacing w:val="26"/>
                <w:sz w:val="24"/>
              </w:rPr>
              <w:t xml:space="preserve"> </w:t>
            </w:r>
            <w:r>
              <w:rPr>
                <w:sz w:val="24"/>
              </w:rPr>
              <w:t>рекламу</w:t>
            </w:r>
          </w:p>
        </w:tc>
      </w:tr>
    </w:tbl>
    <w:p w14:paraId="64851C6A"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45C50A3" w14:textId="77777777">
        <w:trPr>
          <w:trHeight w:val="9440"/>
        </w:trPr>
        <w:tc>
          <w:tcPr>
            <w:tcW w:w="2688" w:type="dxa"/>
          </w:tcPr>
          <w:p w14:paraId="61A00E1C" w14:textId="77777777" w:rsidR="00FF2DB4" w:rsidRDefault="00FF2DB4">
            <w:pPr>
              <w:pStyle w:val="TableParagraph"/>
              <w:rPr>
                <w:sz w:val="24"/>
              </w:rPr>
            </w:pPr>
          </w:p>
        </w:tc>
        <w:tc>
          <w:tcPr>
            <w:tcW w:w="6284" w:type="dxa"/>
          </w:tcPr>
          <w:p w14:paraId="544A2ED3" w14:textId="77777777" w:rsidR="00FF2DB4" w:rsidRDefault="00C34CCB">
            <w:pPr>
              <w:pStyle w:val="TableParagraph"/>
              <w:ind w:left="108" w:right="94"/>
              <w:jc w:val="both"/>
              <w:rPr>
                <w:sz w:val="24"/>
              </w:rPr>
            </w:pPr>
            <w:r>
              <w:rPr>
                <w:sz w:val="24"/>
              </w:rPr>
              <w:t>для</w:t>
            </w:r>
            <w:r>
              <w:rPr>
                <w:spacing w:val="1"/>
                <w:sz w:val="24"/>
              </w:rPr>
              <w:t xml:space="preserve"> </w:t>
            </w:r>
            <w:r>
              <w:rPr>
                <w:sz w:val="24"/>
              </w:rPr>
              <w:t>соотнесения</w:t>
            </w:r>
            <w:r>
              <w:rPr>
                <w:spacing w:val="1"/>
                <w:sz w:val="24"/>
              </w:rPr>
              <w:t xml:space="preserve"> </w:t>
            </w:r>
            <w:r>
              <w:rPr>
                <w:sz w:val="24"/>
              </w:rPr>
              <w:t>собственного</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поступков</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1"/>
                <w:sz w:val="24"/>
              </w:rPr>
              <w:t xml:space="preserve"> </w:t>
            </w:r>
            <w:r>
              <w:rPr>
                <w:sz w:val="24"/>
              </w:rPr>
              <w:t>нормами</w:t>
            </w:r>
            <w:r>
              <w:rPr>
                <w:spacing w:val="1"/>
                <w:sz w:val="24"/>
              </w:rPr>
              <w:t xml:space="preserve"> </w:t>
            </w:r>
            <w:r>
              <w:rPr>
                <w:sz w:val="24"/>
              </w:rPr>
              <w:t>поведения,</w:t>
            </w:r>
            <w:r>
              <w:rPr>
                <w:spacing w:val="1"/>
                <w:sz w:val="24"/>
              </w:rPr>
              <w:t xml:space="preserve"> </w:t>
            </w:r>
            <w:r>
              <w:rPr>
                <w:sz w:val="24"/>
              </w:rPr>
              <w:t>установленными</w:t>
            </w:r>
            <w:r>
              <w:rPr>
                <w:spacing w:val="1"/>
                <w:sz w:val="24"/>
              </w:rPr>
              <w:t xml:space="preserve"> </w:t>
            </w:r>
            <w:r>
              <w:rPr>
                <w:sz w:val="24"/>
              </w:rPr>
              <w:t>законом.</w:t>
            </w:r>
          </w:p>
          <w:p w14:paraId="3CF328A6" w14:textId="77777777" w:rsidR="00FF2DB4" w:rsidRDefault="00C34CCB">
            <w:pPr>
              <w:pStyle w:val="TableParagraph"/>
              <w:spacing w:line="274" w:lineRule="exact"/>
              <w:ind w:left="108"/>
              <w:jc w:val="both"/>
              <w:rPr>
                <w:b/>
                <w:sz w:val="24"/>
              </w:rPr>
            </w:pPr>
            <w:r>
              <w:rPr>
                <w:b/>
                <w:sz w:val="24"/>
              </w:rPr>
              <w:t>Мир</w:t>
            </w:r>
            <w:r>
              <w:rPr>
                <w:b/>
                <w:spacing w:val="-3"/>
                <w:sz w:val="24"/>
              </w:rPr>
              <w:t xml:space="preserve"> </w:t>
            </w:r>
            <w:r>
              <w:rPr>
                <w:b/>
                <w:sz w:val="24"/>
              </w:rPr>
              <w:t>экономики</w:t>
            </w:r>
          </w:p>
          <w:p w14:paraId="576B3388" w14:textId="77777777" w:rsidR="00FF2DB4" w:rsidRDefault="00C34CCB">
            <w:pPr>
              <w:pStyle w:val="TableParagraph"/>
              <w:spacing w:line="274" w:lineRule="exact"/>
              <w:ind w:left="108"/>
              <w:jc w:val="both"/>
              <w:rPr>
                <w:sz w:val="24"/>
              </w:rPr>
            </w:pPr>
            <w:r>
              <w:rPr>
                <w:sz w:val="24"/>
              </w:rPr>
              <w:t>Выпускник</w:t>
            </w:r>
            <w:r>
              <w:rPr>
                <w:spacing w:val="-5"/>
                <w:sz w:val="24"/>
              </w:rPr>
              <w:t xml:space="preserve"> </w:t>
            </w:r>
            <w:r>
              <w:rPr>
                <w:sz w:val="24"/>
              </w:rPr>
              <w:t>научится:</w:t>
            </w:r>
          </w:p>
          <w:p w14:paraId="46A4D055" w14:textId="77777777" w:rsidR="00FF2DB4" w:rsidRDefault="00C34CCB">
            <w:pPr>
              <w:pStyle w:val="TableParagraph"/>
              <w:numPr>
                <w:ilvl w:val="0"/>
                <w:numId w:val="227"/>
              </w:numPr>
              <w:tabs>
                <w:tab w:val="left" w:pos="482"/>
                <w:tab w:val="left" w:pos="483"/>
                <w:tab w:val="left" w:pos="1753"/>
                <w:tab w:val="left" w:pos="2175"/>
                <w:tab w:val="left" w:pos="3539"/>
                <w:tab w:val="left" w:pos="5189"/>
              </w:tabs>
              <w:ind w:right="97" w:firstLine="0"/>
              <w:rPr>
                <w:sz w:val="24"/>
              </w:rPr>
            </w:pPr>
            <w:r>
              <w:rPr>
                <w:sz w:val="24"/>
              </w:rPr>
              <w:t>понимать</w:t>
            </w:r>
            <w:r>
              <w:rPr>
                <w:sz w:val="24"/>
              </w:rPr>
              <w:tab/>
              <w:t>и</w:t>
            </w:r>
            <w:r>
              <w:rPr>
                <w:sz w:val="24"/>
              </w:rPr>
              <w:tab/>
              <w:t>правильно</w:t>
            </w:r>
            <w:r>
              <w:rPr>
                <w:sz w:val="24"/>
              </w:rPr>
              <w:tab/>
              <w:t>использовать</w:t>
            </w:r>
            <w:r>
              <w:rPr>
                <w:sz w:val="24"/>
              </w:rPr>
              <w:tab/>
            </w:r>
            <w:r>
              <w:rPr>
                <w:spacing w:val="-1"/>
                <w:sz w:val="24"/>
              </w:rPr>
              <w:t>основные</w:t>
            </w:r>
            <w:r>
              <w:rPr>
                <w:spacing w:val="-57"/>
                <w:sz w:val="24"/>
              </w:rPr>
              <w:t xml:space="preserve"> </w:t>
            </w:r>
            <w:r>
              <w:rPr>
                <w:sz w:val="24"/>
              </w:rPr>
              <w:t>экономические</w:t>
            </w:r>
            <w:r>
              <w:rPr>
                <w:spacing w:val="-2"/>
                <w:sz w:val="24"/>
              </w:rPr>
              <w:t xml:space="preserve"> </w:t>
            </w:r>
            <w:r>
              <w:rPr>
                <w:sz w:val="24"/>
              </w:rPr>
              <w:t>термины;</w:t>
            </w:r>
          </w:p>
          <w:p w14:paraId="3BD9243F" w14:textId="77777777" w:rsidR="00FF2DB4" w:rsidRDefault="00C34CCB">
            <w:pPr>
              <w:pStyle w:val="TableParagraph"/>
              <w:numPr>
                <w:ilvl w:val="0"/>
                <w:numId w:val="227"/>
              </w:numPr>
              <w:tabs>
                <w:tab w:val="left" w:pos="253"/>
                <w:tab w:val="left" w:pos="1932"/>
                <w:tab w:val="left" w:pos="3129"/>
                <w:tab w:val="left" w:pos="4954"/>
                <w:tab w:val="left" w:pos="6043"/>
              </w:tabs>
              <w:ind w:right="99" w:firstLine="0"/>
              <w:rPr>
                <w:sz w:val="24"/>
              </w:rPr>
            </w:pPr>
            <w:r>
              <w:rPr>
                <w:sz w:val="24"/>
              </w:rPr>
              <w:t>распознавать на основе привёденных данных основные</w:t>
            </w:r>
            <w:r>
              <w:rPr>
                <w:spacing w:val="1"/>
                <w:sz w:val="24"/>
              </w:rPr>
              <w:t xml:space="preserve"> </w:t>
            </w:r>
            <w:r>
              <w:rPr>
                <w:sz w:val="24"/>
              </w:rPr>
              <w:t>экономические</w:t>
            </w:r>
            <w:r>
              <w:rPr>
                <w:sz w:val="24"/>
              </w:rPr>
              <w:tab/>
              <w:t>системы,</w:t>
            </w:r>
            <w:r>
              <w:rPr>
                <w:sz w:val="24"/>
              </w:rPr>
              <w:tab/>
              <w:t>экономические</w:t>
            </w:r>
            <w:r>
              <w:rPr>
                <w:sz w:val="24"/>
              </w:rPr>
              <w:tab/>
              <w:t>явления</w:t>
            </w:r>
            <w:r>
              <w:rPr>
                <w:sz w:val="24"/>
              </w:rPr>
              <w:tab/>
            </w:r>
            <w:r>
              <w:rPr>
                <w:spacing w:val="-4"/>
                <w:sz w:val="24"/>
              </w:rPr>
              <w:t>и</w:t>
            </w:r>
            <w:r>
              <w:rPr>
                <w:spacing w:val="-57"/>
                <w:sz w:val="24"/>
              </w:rPr>
              <w:t xml:space="preserve"> </w:t>
            </w:r>
            <w:r>
              <w:rPr>
                <w:sz w:val="24"/>
              </w:rPr>
              <w:t>процессы,</w:t>
            </w:r>
            <w:r>
              <w:rPr>
                <w:spacing w:val="-2"/>
                <w:sz w:val="24"/>
              </w:rPr>
              <w:t xml:space="preserve"> </w:t>
            </w:r>
            <w:r>
              <w:rPr>
                <w:sz w:val="24"/>
              </w:rPr>
              <w:t>сравнивать</w:t>
            </w:r>
            <w:r>
              <w:rPr>
                <w:spacing w:val="1"/>
                <w:sz w:val="24"/>
              </w:rPr>
              <w:t xml:space="preserve"> </w:t>
            </w:r>
            <w:r>
              <w:rPr>
                <w:sz w:val="24"/>
              </w:rPr>
              <w:t>их;</w:t>
            </w:r>
          </w:p>
          <w:p w14:paraId="145056C9" w14:textId="77777777" w:rsidR="00FF2DB4" w:rsidRDefault="00C34CCB">
            <w:pPr>
              <w:pStyle w:val="TableParagraph"/>
              <w:numPr>
                <w:ilvl w:val="0"/>
                <w:numId w:val="227"/>
              </w:numPr>
              <w:tabs>
                <w:tab w:val="left" w:pos="253"/>
              </w:tabs>
              <w:ind w:right="1141" w:firstLine="0"/>
              <w:jc w:val="both"/>
              <w:rPr>
                <w:sz w:val="24"/>
              </w:rPr>
            </w:pPr>
            <w:r>
              <w:rPr>
                <w:sz w:val="24"/>
              </w:rPr>
              <w:t>объяснять механизм рыночного регулирования</w:t>
            </w:r>
            <w:r>
              <w:rPr>
                <w:spacing w:val="-57"/>
                <w:sz w:val="24"/>
              </w:rPr>
              <w:t xml:space="preserve"> </w:t>
            </w:r>
            <w:r>
              <w:rPr>
                <w:sz w:val="24"/>
              </w:rPr>
              <w:t>экономики</w:t>
            </w:r>
            <w:r>
              <w:rPr>
                <w:spacing w:val="-5"/>
                <w:sz w:val="24"/>
              </w:rPr>
              <w:t xml:space="preserve"> </w:t>
            </w:r>
            <w:r>
              <w:rPr>
                <w:sz w:val="24"/>
              </w:rPr>
              <w:t>и</w:t>
            </w:r>
            <w:r>
              <w:rPr>
                <w:spacing w:val="-5"/>
                <w:sz w:val="24"/>
              </w:rPr>
              <w:t xml:space="preserve"> </w:t>
            </w:r>
            <w:r>
              <w:rPr>
                <w:sz w:val="24"/>
              </w:rPr>
              <w:t>характеризовать</w:t>
            </w:r>
            <w:r>
              <w:rPr>
                <w:spacing w:val="-2"/>
                <w:sz w:val="24"/>
              </w:rPr>
              <w:t xml:space="preserve"> </w:t>
            </w:r>
            <w:r>
              <w:rPr>
                <w:sz w:val="24"/>
              </w:rPr>
              <w:t>роль</w:t>
            </w:r>
            <w:r>
              <w:rPr>
                <w:spacing w:val="-3"/>
                <w:sz w:val="24"/>
              </w:rPr>
              <w:t xml:space="preserve"> </w:t>
            </w:r>
            <w:r>
              <w:rPr>
                <w:sz w:val="24"/>
              </w:rPr>
              <w:t>государства</w:t>
            </w:r>
            <w:r>
              <w:rPr>
                <w:spacing w:val="-4"/>
                <w:sz w:val="24"/>
              </w:rPr>
              <w:t xml:space="preserve"> </w:t>
            </w:r>
            <w:r>
              <w:rPr>
                <w:sz w:val="24"/>
              </w:rPr>
              <w:t>в</w:t>
            </w:r>
            <w:r>
              <w:rPr>
                <w:spacing w:val="-57"/>
                <w:sz w:val="24"/>
              </w:rPr>
              <w:t xml:space="preserve"> </w:t>
            </w:r>
            <w:r>
              <w:rPr>
                <w:sz w:val="24"/>
              </w:rPr>
              <w:t>регулировании</w:t>
            </w:r>
            <w:r>
              <w:rPr>
                <w:spacing w:val="-1"/>
                <w:sz w:val="24"/>
              </w:rPr>
              <w:t xml:space="preserve"> </w:t>
            </w:r>
            <w:r>
              <w:rPr>
                <w:sz w:val="24"/>
              </w:rPr>
              <w:t>экономики;</w:t>
            </w:r>
          </w:p>
          <w:p w14:paraId="691E24F3" w14:textId="77777777" w:rsidR="00FF2DB4" w:rsidRDefault="00C34CCB">
            <w:pPr>
              <w:pStyle w:val="TableParagraph"/>
              <w:numPr>
                <w:ilvl w:val="0"/>
                <w:numId w:val="227"/>
              </w:numPr>
              <w:tabs>
                <w:tab w:val="left" w:pos="253"/>
              </w:tabs>
              <w:ind w:left="252" w:hanging="145"/>
              <w:jc w:val="both"/>
              <w:rPr>
                <w:sz w:val="24"/>
              </w:rPr>
            </w:pPr>
            <w:r>
              <w:rPr>
                <w:sz w:val="24"/>
              </w:rPr>
              <w:t>характеризовать</w:t>
            </w:r>
            <w:r>
              <w:rPr>
                <w:spacing w:val="-4"/>
                <w:sz w:val="24"/>
              </w:rPr>
              <w:t xml:space="preserve"> </w:t>
            </w:r>
            <w:r>
              <w:rPr>
                <w:sz w:val="24"/>
              </w:rPr>
              <w:t>функции</w:t>
            </w:r>
            <w:r>
              <w:rPr>
                <w:spacing w:val="-5"/>
                <w:sz w:val="24"/>
              </w:rPr>
              <w:t xml:space="preserve"> </w:t>
            </w:r>
            <w:r>
              <w:rPr>
                <w:sz w:val="24"/>
              </w:rPr>
              <w:t>денег</w:t>
            </w:r>
            <w:r>
              <w:rPr>
                <w:spacing w:val="-4"/>
                <w:sz w:val="24"/>
              </w:rPr>
              <w:t xml:space="preserve"> </w:t>
            </w:r>
            <w:r>
              <w:rPr>
                <w:sz w:val="24"/>
              </w:rPr>
              <w:t>в</w:t>
            </w:r>
            <w:r>
              <w:rPr>
                <w:spacing w:val="-4"/>
                <w:sz w:val="24"/>
              </w:rPr>
              <w:t xml:space="preserve"> </w:t>
            </w:r>
            <w:r>
              <w:rPr>
                <w:sz w:val="24"/>
              </w:rPr>
              <w:t>экономике;</w:t>
            </w:r>
          </w:p>
          <w:p w14:paraId="447C6681" w14:textId="77777777" w:rsidR="00FF2DB4" w:rsidRDefault="00C34CCB">
            <w:pPr>
              <w:pStyle w:val="TableParagraph"/>
              <w:numPr>
                <w:ilvl w:val="0"/>
                <w:numId w:val="227"/>
              </w:numPr>
              <w:tabs>
                <w:tab w:val="left" w:pos="253"/>
              </w:tabs>
              <w:ind w:right="822" w:firstLine="0"/>
              <w:rPr>
                <w:sz w:val="24"/>
              </w:rPr>
            </w:pPr>
            <w:r>
              <w:rPr>
                <w:sz w:val="24"/>
              </w:rPr>
              <w:t>анализировать</w:t>
            </w:r>
            <w:r>
              <w:rPr>
                <w:spacing w:val="-5"/>
                <w:sz w:val="24"/>
              </w:rPr>
              <w:t xml:space="preserve"> </w:t>
            </w:r>
            <w:r>
              <w:rPr>
                <w:sz w:val="24"/>
              </w:rPr>
              <w:t>несложные</w:t>
            </w:r>
            <w:r>
              <w:rPr>
                <w:spacing w:val="-5"/>
                <w:sz w:val="24"/>
              </w:rPr>
              <w:t xml:space="preserve"> </w:t>
            </w:r>
            <w:r>
              <w:rPr>
                <w:sz w:val="24"/>
              </w:rPr>
              <w:t>статистические</w:t>
            </w:r>
            <w:r>
              <w:rPr>
                <w:spacing w:val="-5"/>
                <w:sz w:val="24"/>
              </w:rPr>
              <w:t xml:space="preserve"> </w:t>
            </w:r>
            <w:r>
              <w:rPr>
                <w:sz w:val="24"/>
              </w:rPr>
              <w:t>данные,</w:t>
            </w:r>
            <w:r>
              <w:rPr>
                <w:spacing w:val="-57"/>
                <w:sz w:val="24"/>
              </w:rPr>
              <w:t xml:space="preserve"> </w:t>
            </w:r>
            <w:r>
              <w:rPr>
                <w:sz w:val="24"/>
              </w:rPr>
              <w:t>отражающие</w:t>
            </w:r>
            <w:r>
              <w:rPr>
                <w:spacing w:val="-4"/>
                <w:sz w:val="24"/>
              </w:rPr>
              <w:t xml:space="preserve"> </w:t>
            </w:r>
            <w:r>
              <w:rPr>
                <w:sz w:val="24"/>
              </w:rPr>
              <w:t>экономические</w:t>
            </w:r>
            <w:r>
              <w:rPr>
                <w:spacing w:val="-3"/>
                <w:sz w:val="24"/>
              </w:rPr>
              <w:t xml:space="preserve"> </w:t>
            </w:r>
            <w:r>
              <w:rPr>
                <w:sz w:val="24"/>
              </w:rPr>
              <w:t>явления</w:t>
            </w:r>
            <w:r>
              <w:rPr>
                <w:spacing w:val="-2"/>
                <w:sz w:val="24"/>
              </w:rPr>
              <w:t xml:space="preserve"> </w:t>
            </w:r>
            <w:r>
              <w:rPr>
                <w:sz w:val="24"/>
              </w:rPr>
              <w:t>и</w:t>
            </w:r>
            <w:r>
              <w:rPr>
                <w:spacing w:val="-2"/>
                <w:sz w:val="24"/>
              </w:rPr>
              <w:t xml:space="preserve"> </w:t>
            </w:r>
            <w:r>
              <w:rPr>
                <w:sz w:val="24"/>
              </w:rPr>
              <w:t>процессы;</w:t>
            </w:r>
          </w:p>
          <w:p w14:paraId="73752FBD" w14:textId="77777777" w:rsidR="00FF2DB4" w:rsidRDefault="00C34CCB">
            <w:pPr>
              <w:pStyle w:val="TableParagraph"/>
              <w:numPr>
                <w:ilvl w:val="0"/>
                <w:numId w:val="227"/>
              </w:numPr>
              <w:tabs>
                <w:tab w:val="left" w:pos="253"/>
              </w:tabs>
              <w:ind w:left="252" w:hanging="145"/>
              <w:rPr>
                <w:sz w:val="24"/>
              </w:rPr>
            </w:pPr>
            <w:r>
              <w:rPr>
                <w:sz w:val="24"/>
              </w:rPr>
              <w:t>получать</w:t>
            </w:r>
            <w:r>
              <w:rPr>
                <w:spacing w:val="-3"/>
                <w:sz w:val="24"/>
              </w:rPr>
              <w:t xml:space="preserve"> </w:t>
            </w:r>
            <w:r>
              <w:rPr>
                <w:sz w:val="24"/>
              </w:rPr>
              <w:t>социальную</w:t>
            </w:r>
            <w:r>
              <w:rPr>
                <w:spacing w:val="-3"/>
                <w:sz w:val="24"/>
              </w:rPr>
              <w:t xml:space="preserve"> </w:t>
            </w:r>
            <w:r>
              <w:rPr>
                <w:sz w:val="24"/>
              </w:rPr>
              <w:t>информацию</w:t>
            </w:r>
            <w:r>
              <w:rPr>
                <w:spacing w:val="-5"/>
                <w:sz w:val="24"/>
              </w:rPr>
              <w:t xml:space="preserve"> </w:t>
            </w:r>
            <w:r>
              <w:rPr>
                <w:sz w:val="24"/>
              </w:rPr>
              <w:t>об</w:t>
            </w:r>
            <w:r>
              <w:rPr>
                <w:spacing w:val="-5"/>
                <w:sz w:val="24"/>
              </w:rPr>
              <w:t xml:space="preserve"> </w:t>
            </w:r>
            <w:r>
              <w:rPr>
                <w:sz w:val="24"/>
              </w:rPr>
              <w:t>экономической</w:t>
            </w:r>
          </w:p>
          <w:p w14:paraId="71B54D6F" w14:textId="77777777" w:rsidR="00FF2DB4" w:rsidRDefault="00C34CCB">
            <w:pPr>
              <w:pStyle w:val="TableParagraph"/>
              <w:tabs>
                <w:tab w:val="left" w:pos="1093"/>
                <w:tab w:val="left" w:pos="2394"/>
                <w:tab w:val="left" w:pos="2955"/>
                <w:tab w:val="left" w:pos="4990"/>
              </w:tabs>
              <w:ind w:left="108" w:right="93"/>
              <w:rPr>
                <w:sz w:val="24"/>
              </w:rPr>
            </w:pPr>
            <w:r>
              <w:rPr>
                <w:sz w:val="24"/>
              </w:rPr>
              <w:t>жизни</w:t>
            </w:r>
            <w:r>
              <w:rPr>
                <w:sz w:val="24"/>
              </w:rPr>
              <w:tab/>
              <w:t>общества</w:t>
            </w:r>
            <w:r>
              <w:rPr>
                <w:sz w:val="24"/>
              </w:rPr>
              <w:tab/>
              <w:t>из</w:t>
            </w:r>
            <w:r>
              <w:rPr>
                <w:sz w:val="24"/>
              </w:rPr>
              <w:tab/>
              <w:t>адаптированных</w:t>
            </w:r>
            <w:r>
              <w:rPr>
                <w:sz w:val="24"/>
              </w:rPr>
              <w:tab/>
            </w:r>
            <w:r>
              <w:rPr>
                <w:spacing w:val="-1"/>
                <w:sz w:val="24"/>
              </w:rPr>
              <w:t>источников</w:t>
            </w:r>
            <w:r>
              <w:rPr>
                <w:spacing w:val="-57"/>
                <w:sz w:val="24"/>
              </w:rPr>
              <w:t xml:space="preserve"> </w:t>
            </w:r>
            <w:r>
              <w:rPr>
                <w:sz w:val="24"/>
              </w:rPr>
              <w:t>различного</w:t>
            </w:r>
            <w:r>
              <w:rPr>
                <w:spacing w:val="-1"/>
                <w:sz w:val="24"/>
              </w:rPr>
              <w:t xml:space="preserve"> </w:t>
            </w:r>
            <w:r>
              <w:rPr>
                <w:sz w:val="24"/>
              </w:rPr>
              <w:t>типа;</w:t>
            </w:r>
          </w:p>
          <w:p w14:paraId="53688B31" w14:textId="77777777" w:rsidR="00FF2DB4" w:rsidRDefault="00C34CCB">
            <w:pPr>
              <w:pStyle w:val="TableParagraph"/>
              <w:numPr>
                <w:ilvl w:val="0"/>
                <w:numId w:val="227"/>
              </w:numPr>
              <w:tabs>
                <w:tab w:val="left" w:pos="253"/>
              </w:tabs>
              <w:ind w:left="252" w:hanging="145"/>
              <w:rPr>
                <w:sz w:val="24"/>
              </w:rPr>
            </w:pPr>
            <w:r>
              <w:rPr>
                <w:sz w:val="24"/>
              </w:rPr>
              <w:t>формулировать</w:t>
            </w:r>
            <w:r>
              <w:rPr>
                <w:spacing w:val="-4"/>
                <w:sz w:val="24"/>
              </w:rPr>
              <w:t xml:space="preserve"> </w:t>
            </w:r>
            <w:r>
              <w:rPr>
                <w:sz w:val="24"/>
              </w:rPr>
              <w:t>и</w:t>
            </w:r>
            <w:r>
              <w:rPr>
                <w:spacing w:val="-3"/>
                <w:sz w:val="24"/>
              </w:rPr>
              <w:t xml:space="preserve"> </w:t>
            </w:r>
            <w:r>
              <w:rPr>
                <w:sz w:val="24"/>
              </w:rPr>
              <w:t>аргументировать</w:t>
            </w:r>
            <w:r>
              <w:rPr>
                <w:spacing w:val="-2"/>
                <w:sz w:val="24"/>
              </w:rPr>
              <w:t xml:space="preserve"> </w:t>
            </w:r>
            <w:r>
              <w:rPr>
                <w:sz w:val="24"/>
              </w:rPr>
              <w:t>собственные</w:t>
            </w:r>
          </w:p>
          <w:p w14:paraId="6CB0B7FB" w14:textId="77777777" w:rsidR="00FF2DB4" w:rsidRDefault="00C34CCB">
            <w:pPr>
              <w:pStyle w:val="TableParagraph"/>
              <w:ind w:left="108" w:right="92"/>
              <w:jc w:val="both"/>
              <w:rPr>
                <w:sz w:val="24"/>
              </w:rPr>
            </w:pPr>
            <w:r>
              <w:rPr>
                <w:sz w:val="24"/>
              </w:rPr>
              <w:t>суждения,</w:t>
            </w:r>
            <w:r>
              <w:rPr>
                <w:spacing w:val="1"/>
                <w:sz w:val="24"/>
              </w:rPr>
              <w:t xml:space="preserve"> </w:t>
            </w:r>
            <w:r>
              <w:rPr>
                <w:sz w:val="24"/>
              </w:rPr>
              <w:t>касающиеся</w:t>
            </w:r>
            <w:r>
              <w:rPr>
                <w:spacing w:val="1"/>
                <w:sz w:val="24"/>
              </w:rPr>
              <w:t xml:space="preserve"> </w:t>
            </w:r>
            <w:r>
              <w:rPr>
                <w:sz w:val="24"/>
              </w:rPr>
              <w:t>отдельных</w:t>
            </w:r>
            <w:r>
              <w:rPr>
                <w:spacing w:val="1"/>
                <w:sz w:val="24"/>
              </w:rPr>
              <w:t xml:space="preserve"> </w:t>
            </w:r>
            <w:r>
              <w:rPr>
                <w:sz w:val="24"/>
              </w:rPr>
              <w:t>вопросов</w:t>
            </w:r>
            <w:r>
              <w:rPr>
                <w:spacing w:val="1"/>
                <w:sz w:val="24"/>
              </w:rPr>
              <w:t xml:space="preserve"> </w:t>
            </w:r>
            <w:r>
              <w:rPr>
                <w:sz w:val="24"/>
              </w:rPr>
              <w:t>экономической</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опирающиеся</w:t>
            </w:r>
            <w:r>
              <w:rPr>
                <w:spacing w:val="1"/>
                <w:sz w:val="24"/>
              </w:rPr>
              <w:t xml:space="preserve"> </w:t>
            </w:r>
            <w:r>
              <w:rPr>
                <w:sz w:val="24"/>
              </w:rPr>
              <w:t>на</w:t>
            </w:r>
            <w:r>
              <w:rPr>
                <w:spacing w:val="1"/>
                <w:sz w:val="24"/>
              </w:rPr>
              <w:t xml:space="preserve"> </w:t>
            </w:r>
            <w:r>
              <w:rPr>
                <w:sz w:val="24"/>
              </w:rPr>
              <w:t>обществоведческие</w:t>
            </w:r>
            <w:r>
              <w:rPr>
                <w:spacing w:val="-3"/>
                <w:sz w:val="24"/>
              </w:rPr>
              <w:t xml:space="preserve"> </w:t>
            </w:r>
            <w:r>
              <w:rPr>
                <w:sz w:val="24"/>
              </w:rPr>
              <w:t>знания</w:t>
            </w:r>
            <w:r>
              <w:rPr>
                <w:spacing w:val="-1"/>
                <w:sz w:val="24"/>
              </w:rPr>
              <w:t xml:space="preserve"> </w:t>
            </w:r>
            <w:r>
              <w:rPr>
                <w:sz w:val="24"/>
              </w:rPr>
              <w:t>и</w:t>
            </w:r>
            <w:r>
              <w:rPr>
                <w:spacing w:val="-1"/>
                <w:sz w:val="24"/>
              </w:rPr>
              <w:t xml:space="preserve"> </w:t>
            </w:r>
            <w:r>
              <w:rPr>
                <w:sz w:val="24"/>
              </w:rPr>
              <w:t>личный</w:t>
            </w:r>
            <w:r>
              <w:rPr>
                <w:spacing w:val="-1"/>
                <w:sz w:val="24"/>
              </w:rPr>
              <w:t xml:space="preserve"> </w:t>
            </w:r>
            <w:r>
              <w:rPr>
                <w:sz w:val="24"/>
              </w:rPr>
              <w:t>социальный</w:t>
            </w:r>
            <w:r>
              <w:rPr>
                <w:spacing w:val="-1"/>
                <w:sz w:val="24"/>
              </w:rPr>
              <w:t xml:space="preserve"> </w:t>
            </w:r>
            <w:r>
              <w:rPr>
                <w:sz w:val="24"/>
              </w:rPr>
              <w:t>опыт.</w:t>
            </w:r>
          </w:p>
          <w:p w14:paraId="528F0893" w14:textId="77777777" w:rsidR="00FF2DB4" w:rsidRDefault="00C34CCB">
            <w:pPr>
              <w:pStyle w:val="TableParagraph"/>
              <w:spacing w:line="274" w:lineRule="exact"/>
              <w:ind w:left="108"/>
              <w:jc w:val="both"/>
              <w:rPr>
                <w:b/>
                <w:sz w:val="24"/>
              </w:rPr>
            </w:pPr>
            <w:r>
              <w:rPr>
                <w:b/>
                <w:sz w:val="24"/>
              </w:rPr>
              <w:t>Человек</w:t>
            </w:r>
            <w:r>
              <w:rPr>
                <w:b/>
                <w:spacing w:val="-4"/>
                <w:sz w:val="24"/>
              </w:rPr>
              <w:t xml:space="preserve"> </w:t>
            </w:r>
            <w:r>
              <w:rPr>
                <w:b/>
                <w:sz w:val="24"/>
              </w:rPr>
              <w:t>в</w:t>
            </w:r>
            <w:r>
              <w:rPr>
                <w:b/>
                <w:spacing w:val="-4"/>
                <w:sz w:val="24"/>
              </w:rPr>
              <w:t xml:space="preserve"> </w:t>
            </w:r>
            <w:r>
              <w:rPr>
                <w:b/>
                <w:sz w:val="24"/>
              </w:rPr>
              <w:t>экономических</w:t>
            </w:r>
            <w:r>
              <w:rPr>
                <w:b/>
                <w:spacing w:val="-3"/>
                <w:sz w:val="24"/>
              </w:rPr>
              <w:t xml:space="preserve"> </w:t>
            </w:r>
            <w:r>
              <w:rPr>
                <w:b/>
                <w:sz w:val="24"/>
              </w:rPr>
              <w:t>отношениях</w:t>
            </w:r>
          </w:p>
          <w:p w14:paraId="5448DAEC" w14:textId="77777777" w:rsidR="00FF2DB4" w:rsidRDefault="00C34CCB">
            <w:pPr>
              <w:pStyle w:val="TableParagraph"/>
              <w:spacing w:line="274" w:lineRule="exact"/>
              <w:ind w:left="108"/>
              <w:jc w:val="both"/>
              <w:rPr>
                <w:sz w:val="24"/>
              </w:rPr>
            </w:pPr>
            <w:r>
              <w:rPr>
                <w:sz w:val="24"/>
              </w:rPr>
              <w:t>Выпускник</w:t>
            </w:r>
            <w:r>
              <w:rPr>
                <w:spacing w:val="-5"/>
                <w:sz w:val="24"/>
              </w:rPr>
              <w:t xml:space="preserve"> </w:t>
            </w:r>
            <w:r>
              <w:rPr>
                <w:sz w:val="24"/>
              </w:rPr>
              <w:t>научится:</w:t>
            </w:r>
          </w:p>
          <w:p w14:paraId="0A0382AE" w14:textId="77777777" w:rsidR="00FF2DB4" w:rsidRDefault="00C34CCB">
            <w:pPr>
              <w:pStyle w:val="TableParagraph"/>
              <w:numPr>
                <w:ilvl w:val="0"/>
                <w:numId w:val="227"/>
              </w:numPr>
              <w:tabs>
                <w:tab w:val="left" w:pos="253"/>
              </w:tabs>
              <w:ind w:right="1256" w:firstLine="0"/>
              <w:rPr>
                <w:sz w:val="24"/>
              </w:rPr>
            </w:pPr>
            <w:r>
              <w:rPr>
                <w:sz w:val="24"/>
              </w:rPr>
              <w:t>понимать</w:t>
            </w:r>
            <w:r>
              <w:rPr>
                <w:spacing w:val="-5"/>
                <w:sz w:val="24"/>
              </w:rPr>
              <w:t xml:space="preserve"> </w:t>
            </w:r>
            <w:r>
              <w:rPr>
                <w:sz w:val="24"/>
              </w:rPr>
              <w:t>и</w:t>
            </w:r>
            <w:r>
              <w:rPr>
                <w:spacing w:val="-4"/>
                <w:sz w:val="24"/>
              </w:rPr>
              <w:t xml:space="preserve"> </w:t>
            </w:r>
            <w:r>
              <w:rPr>
                <w:sz w:val="24"/>
              </w:rPr>
              <w:t>правильно</w:t>
            </w:r>
            <w:r>
              <w:rPr>
                <w:spacing w:val="-7"/>
                <w:sz w:val="24"/>
              </w:rPr>
              <w:t xml:space="preserve"> </w:t>
            </w:r>
            <w:r>
              <w:rPr>
                <w:sz w:val="24"/>
              </w:rPr>
              <w:t>использовать</w:t>
            </w:r>
            <w:r>
              <w:rPr>
                <w:spacing w:val="-2"/>
                <w:sz w:val="24"/>
              </w:rPr>
              <w:t xml:space="preserve"> </w:t>
            </w:r>
            <w:r>
              <w:rPr>
                <w:sz w:val="24"/>
              </w:rPr>
              <w:t>основные</w:t>
            </w:r>
            <w:r>
              <w:rPr>
                <w:spacing w:val="-57"/>
                <w:sz w:val="24"/>
              </w:rPr>
              <w:t xml:space="preserve"> </w:t>
            </w:r>
            <w:r>
              <w:rPr>
                <w:sz w:val="24"/>
              </w:rPr>
              <w:t>экономические</w:t>
            </w:r>
            <w:r>
              <w:rPr>
                <w:spacing w:val="-2"/>
                <w:sz w:val="24"/>
              </w:rPr>
              <w:t xml:space="preserve"> </w:t>
            </w:r>
            <w:r>
              <w:rPr>
                <w:sz w:val="24"/>
              </w:rPr>
              <w:t>термины;</w:t>
            </w:r>
          </w:p>
          <w:p w14:paraId="43B8F2C0" w14:textId="77777777" w:rsidR="00FF2DB4" w:rsidRDefault="00C34CCB">
            <w:pPr>
              <w:pStyle w:val="TableParagraph"/>
              <w:numPr>
                <w:ilvl w:val="0"/>
                <w:numId w:val="227"/>
              </w:numPr>
              <w:tabs>
                <w:tab w:val="left" w:pos="253"/>
                <w:tab w:val="left" w:pos="1916"/>
                <w:tab w:val="left" w:pos="3129"/>
                <w:tab w:val="left" w:pos="3322"/>
                <w:tab w:val="left" w:pos="3739"/>
                <w:tab w:val="left" w:pos="4954"/>
                <w:tab w:val="left" w:pos="5706"/>
                <w:tab w:val="left" w:pos="6043"/>
              </w:tabs>
              <w:ind w:right="96" w:firstLine="0"/>
              <w:rPr>
                <w:sz w:val="24"/>
              </w:rPr>
            </w:pPr>
            <w:r>
              <w:rPr>
                <w:sz w:val="24"/>
              </w:rPr>
              <w:t>распознавать на основе привёденных данных основные</w:t>
            </w:r>
            <w:r>
              <w:rPr>
                <w:spacing w:val="1"/>
                <w:sz w:val="24"/>
              </w:rPr>
              <w:t xml:space="preserve"> </w:t>
            </w:r>
            <w:r>
              <w:rPr>
                <w:sz w:val="24"/>
              </w:rPr>
              <w:t>экономические</w:t>
            </w:r>
            <w:r>
              <w:rPr>
                <w:sz w:val="24"/>
              </w:rPr>
              <w:tab/>
              <w:t>системы,</w:t>
            </w:r>
            <w:r>
              <w:rPr>
                <w:sz w:val="24"/>
              </w:rPr>
              <w:tab/>
              <w:t>экономические</w:t>
            </w:r>
            <w:r>
              <w:rPr>
                <w:sz w:val="24"/>
              </w:rPr>
              <w:tab/>
              <w:t>явления</w:t>
            </w:r>
            <w:r>
              <w:rPr>
                <w:sz w:val="24"/>
              </w:rPr>
              <w:tab/>
            </w:r>
            <w:r>
              <w:rPr>
                <w:spacing w:val="-1"/>
                <w:sz w:val="24"/>
              </w:rPr>
              <w:t>и</w:t>
            </w:r>
            <w:r>
              <w:rPr>
                <w:spacing w:val="-57"/>
                <w:sz w:val="24"/>
              </w:rPr>
              <w:t xml:space="preserve"> </w:t>
            </w:r>
            <w:r>
              <w:rPr>
                <w:sz w:val="24"/>
              </w:rPr>
              <w:t>процессы,</w:t>
            </w:r>
            <w:r>
              <w:rPr>
                <w:spacing w:val="23"/>
                <w:sz w:val="24"/>
              </w:rPr>
              <w:t xml:space="preserve"> </w:t>
            </w:r>
            <w:r>
              <w:rPr>
                <w:sz w:val="24"/>
              </w:rPr>
              <w:t>сравнивать</w:t>
            </w:r>
            <w:r>
              <w:rPr>
                <w:spacing w:val="24"/>
                <w:sz w:val="24"/>
              </w:rPr>
              <w:t xml:space="preserve"> </w:t>
            </w:r>
            <w:r>
              <w:rPr>
                <w:sz w:val="24"/>
              </w:rPr>
              <w:t>их;</w:t>
            </w:r>
            <w:r>
              <w:rPr>
                <w:spacing w:val="25"/>
                <w:sz w:val="24"/>
              </w:rPr>
              <w:t xml:space="preserve"> </w:t>
            </w:r>
            <w:r>
              <w:rPr>
                <w:sz w:val="24"/>
              </w:rPr>
              <w:t>объяснять</w:t>
            </w:r>
            <w:r>
              <w:rPr>
                <w:spacing w:val="23"/>
                <w:sz w:val="24"/>
              </w:rPr>
              <w:t xml:space="preserve"> </w:t>
            </w:r>
            <w:r>
              <w:rPr>
                <w:sz w:val="24"/>
              </w:rPr>
              <w:t>механизм</w:t>
            </w:r>
            <w:r>
              <w:rPr>
                <w:spacing w:val="22"/>
                <w:sz w:val="24"/>
              </w:rPr>
              <w:t xml:space="preserve"> </w:t>
            </w:r>
            <w:r>
              <w:rPr>
                <w:sz w:val="24"/>
              </w:rPr>
              <w:t>рыночного</w:t>
            </w:r>
            <w:r>
              <w:rPr>
                <w:spacing w:val="-57"/>
                <w:sz w:val="24"/>
              </w:rPr>
              <w:t xml:space="preserve"> </w:t>
            </w:r>
            <w:r>
              <w:rPr>
                <w:sz w:val="24"/>
              </w:rPr>
              <w:t>регулирования</w:t>
            </w:r>
            <w:r>
              <w:rPr>
                <w:sz w:val="24"/>
              </w:rPr>
              <w:tab/>
              <w:t>экономики</w:t>
            </w:r>
            <w:r>
              <w:rPr>
                <w:sz w:val="24"/>
              </w:rPr>
              <w:tab/>
            </w:r>
            <w:r>
              <w:rPr>
                <w:sz w:val="24"/>
              </w:rPr>
              <w:tab/>
              <w:t>и</w:t>
            </w:r>
            <w:r>
              <w:rPr>
                <w:sz w:val="24"/>
              </w:rPr>
              <w:tab/>
              <w:t>характеризовать</w:t>
            </w:r>
            <w:r>
              <w:rPr>
                <w:sz w:val="24"/>
              </w:rPr>
              <w:tab/>
            </w:r>
            <w:r>
              <w:rPr>
                <w:spacing w:val="-1"/>
                <w:sz w:val="24"/>
              </w:rPr>
              <w:t>роль</w:t>
            </w:r>
            <w:r>
              <w:rPr>
                <w:spacing w:val="-57"/>
                <w:sz w:val="24"/>
              </w:rPr>
              <w:t xml:space="preserve"> </w:t>
            </w:r>
            <w:r>
              <w:rPr>
                <w:sz w:val="24"/>
              </w:rPr>
              <w:t>государства в</w:t>
            </w:r>
            <w:r>
              <w:rPr>
                <w:spacing w:val="-1"/>
                <w:sz w:val="24"/>
              </w:rPr>
              <w:t xml:space="preserve"> </w:t>
            </w:r>
            <w:r>
              <w:rPr>
                <w:sz w:val="24"/>
              </w:rPr>
              <w:t>регулировании</w:t>
            </w:r>
            <w:r>
              <w:rPr>
                <w:spacing w:val="2"/>
                <w:sz w:val="24"/>
              </w:rPr>
              <w:t xml:space="preserve"> </w:t>
            </w:r>
            <w:r>
              <w:rPr>
                <w:sz w:val="24"/>
              </w:rPr>
              <w:t>экономики;</w:t>
            </w:r>
          </w:p>
          <w:p w14:paraId="294589AA" w14:textId="77777777" w:rsidR="00FF2DB4" w:rsidRDefault="00C34CCB">
            <w:pPr>
              <w:pStyle w:val="TableParagraph"/>
              <w:numPr>
                <w:ilvl w:val="0"/>
                <w:numId w:val="227"/>
              </w:numPr>
              <w:tabs>
                <w:tab w:val="left" w:pos="253"/>
              </w:tabs>
              <w:ind w:left="252" w:hanging="145"/>
              <w:rPr>
                <w:sz w:val="24"/>
              </w:rPr>
            </w:pPr>
            <w:r>
              <w:rPr>
                <w:sz w:val="24"/>
              </w:rPr>
              <w:t>характеризовать</w:t>
            </w:r>
            <w:r>
              <w:rPr>
                <w:spacing w:val="-4"/>
                <w:sz w:val="24"/>
              </w:rPr>
              <w:t xml:space="preserve"> </w:t>
            </w:r>
            <w:r>
              <w:rPr>
                <w:sz w:val="24"/>
              </w:rPr>
              <w:t>функции</w:t>
            </w:r>
            <w:r>
              <w:rPr>
                <w:spacing w:val="-5"/>
                <w:sz w:val="24"/>
              </w:rPr>
              <w:t xml:space="preserve"> </w:t>
            </w:r>
            <w:r>
              <w:rPr>
                <w:sz w:val="24"/>
              </w:rPr>
              <w:t>денег</w:t>
            </w:r>
            <w:r>
              <w:rPr>
                <w:spacing w:val="-4"/>
                <w:sz w:val="24"/>
              </w:rPr>
              <w:t xml:space="preserve"> </w:t>
            </w:r>
            <w:r>
              <w:rPr>
                <w:sz w:val="24"/>
              </w:rPr>
              <w:t>в</w:t>
            </w:r>
            <w:r>
              <w:rPr>
                <w:spacing w:val="-4"/>
                <w:sz w:val="24"/>
              </w:rPr>
              <w:t xml:space="preserve"> </w:t>
            </w:r>
            <w:r>
              <w:rPr>
                <w:sz w:val="24"/>
              </w:rPr>
              <w:t>экономике;</w:t>
            </w:r>
          </w:p>
          <w:p w14:paraId="6BBF1765" w14:textId="77777777" w:rsidR="00FF2DB4" w:rsidRDefault="00C34CCB">
            <w:pPr>
              <w:pStyle w:val="TableParagraph"/>
              <w:numPr>
                <w:ilvl w:val="0"/>
                <w:numId w:val="227"/>
              </w:numPr>
              <w:tabs>
                <w:tab w:val="left" w:pos="253"/>
              </w:tabs>
              <w:ind w:left="252" w:hanging="145"/>
              <w:rPr>
                <w:sz w:val="24"/>
              </w:rPr>
            </w:pPr>
            <w:r>
              <w:rPr>
                <w:sz w:val="24"/>
              </w:rPr>
              <w:t>анализировать</w:t>
            </w:r>
            <w:r>
              <w:rPr>
                <w:spacing w:val="-4"/>
                <w:sz w:val="24"/>
              </w:rPr>
              <w:t xml:space="preserve"> </w:t>
            </w:r>
            <w:r>
              <w:rPr>
                <w:sz w:val="24"/>
              </w:rPr>
              <w:t>несложные</w:t>
            </w:r>
            <w:r>
              <w:rPr>
                <w:spacing w:val="-5"/>
                <w:sz w:val="24"/>
              </w:rPr>
              <w:t xml:space="preserve"> </w:t>
            </w:r>
            <w:r>
              <w:rPr>
                <w:sz w:val="24"/>
              </w:rPr>
              <w:t>статистические</w:t>
            </w:r>
            <w:r>
              <w:rPr>
                <w:spacing w:val="-3"/>
                <w:sz w:val="24"/>
              </w:rPr>
              <w:t xml:space="preserve"> </w:t>
            </w:r>
            <w:r>
              <w:rPr>
                <w:sz w:val="24"/>
              </w:rPr>
              <w:t>данные,</w:t>
            </w:r>
          </w:p>
        </w:tc>
        <w:tc>
          <w:tcPr>
            <w:tcW w:w="5924" w:type="dxa"/>
          </w:tcPr>
          <w:p w14:paraId="1CF17953" w14:textId="77777777" w:rsidR="00FF2DB4" w:rsidRDefault="00C34CCB">
            <w:pPr>
              <w:pStyle w:val="TableParagraph"/>
              <w:ind w:left="108"/>
              <w:rPr>
                <w:sz w:val="24"/>
              </w:rPr>
            </w:pPr>
            <w:r>
              <w:rPr>
                <w:sz w:val="24"/>
              </w:rPr>
              <w:t>в</w:t>
            </w:r>
            <w:r>
              <w:rPr>
                <w:spacing w:val="46"/>
                <w:sz w:val="24"/>
              </w:rPr>
              <w:t xml:space="preserve"> </w:t>
            </w:r>
            <w:r>
              <w:rPr>
                <w:sz w:val="24"/>
              </w:rPr>
              <w:t>СМИ</w:t>
            </w:r>
            <w:r>
              <w:rPr>
                <w:spacing w:val="46"/>
                <w:sz w:val="24"/>
              </w:rPr>
              <w:t xml:space="preserve"> </w:t>
            </w:r>
            <w:r>
              <w:rPr>
                <w:sz w:val="24"/>
              </w:rPr>
              <w:t>и</w:t>
            </w:r>
            <w:r>
              <w:rPr>
                <w:spacing w:val="49"/>
                <w:sz w:val="24"/>
              </w:rPr>
              <w:t xml:space="preserve"> </w:t>
            </w:r>
            <w:r>
              <w:rPr>
                <w:sz w:val="24"/>
              </w:rPr>
              <w:t>Интернете</w:t>
            </w:r>
            <w:r>
              <w:rPr>
                <w:spacing w:val="48"/>
                <w:sz w:val="24"/>
              </w:rPr>
              <w:t xml:space="preserve"> </w:t>
            </w:r>
            <w:r>
              <w:rPr>
                <w:sz w:val="24"/>
              </w:rPr>
              <w:t>о</w:t>
            </w:r>
            <w:r>
              <w:rPr>
                <w:spacing w:val="45"/>
                <w:sz w:val="24"/>
              </w:rPr>
              <w:t xml:space="preserve"> </w:t>
            </w:r>
            <w:r>
              <w:rPr>
                <w:sz w:val="24"/>
              </w:rPr>
              <w:t>таких</w:t>
            </w:r>
            <w:r>
              <w:rPr>
                <w:spacing w:val="48"/>
                <w:sz w:val="24"/>
              </w:rPr>
              <w:t xml:space="preserve"> </w:t>
            </w:r>
            <w:r>
              <w:rPr>
                <w:sz w:val="24"/>
              </w:rPr>
              <w:t>направлениях</w:t>
            </w:r>
            <w:r>
              <w:rPr>
                <w:spacing w:val="46"/>
                <w:sz w:val="24"/>
              </w:rPr>
              <w:t xml:space="preserve"> </w:t>
            </w:r>
            <w:r>
              <w:rPr>
                <w:sz w:val="24"/>
              </w:rPr>
              <w:t>массовой</w:t>
            </w:r>
            <w:r>
              <w:rPr>
                <w:spacing w:val="-57"/>
                <w:sz w:val="24"/>
              </w:rPr>
              <w:t xml:space="preserve"> </w:t>
            </w:r>
            <w:r>
              <w:rPr>
                <w:sz w:val="24"/>
              </w:rPr>
              <w:t>культуры,</w:t>
            </w:r>
            <w:r>
              <w:rPr>
                <w:spacing w:val="-1"/>
                <w:sz w:val="24"/>
              </w:rPr>
              <w:t xml:space="preserve"> </w:t>
            </w:r>
            <w:r>
              <w:rPr>
                <w:sz w:val="24"/>
              </w:rPr>
              <w:t>как</w:t>
            </w:r>
            <w:r>
              <w:rPr>
                <w:spacing w:val="1"/>
                <w:sz w:val="24"/>
              </w:rPr>
              <w:t xml:space="preserve"> </w:t>
            </w:r>
            <w:r>
              <w:rPr>
                <w:sz w:val="24"/>
              </w:rPr>
              <w:t>шоу-бизнес</w:t>
            </w:r>
            <w:r>
              <w:rPr>
                <w:spacing w:val="-1"/>
                <w:sz w:val="24"/>
              </w:rPr>
              <w:t xml:space="preserve"> </w:t>
            </w:r>
            <w:r>
              <w:rPr>
                <w:sz w:val="24"/>
              </w:rPr>
              <w:t>и мода;</w:t>
            </w:r>
          </w:p>
          <w:p w14:paraId="76C833E6" w14:textId="77777777" w:rsidR="00FF2DB4" w:rsidRDefault="00C34CCB">
            <w:pPr>
              <w:pStyle w:val="TableParagraph"/>
              <w:numPr>
                <w:ilvl w:val="0"/>
                <w:numId w:val="226"/>
              </w:numPr>
              <w:tabs>
                <w:tab w:val="left" w:pos="706"/>
              </w:tabs>
              <w:ind w:right="96" w:firstLine="453"/>
              <w:rPr>
                <w:sz w:val="24"/>
              </w:rPr>
            </w:pPr>
            <w:r>
              <w:rPr>
                <w:sz w:val="24"/>
              </w:rPr>
              <w:t>оценивать роль спорта и спортивных достижений</w:t>
            </w:r>
            <w:r>
              <w:rPr>
                <w:spacing w:val="-57"/>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современной</w:t>
            </w:r>
            <w:r>
              <w:rPr>
                <w:spacing w:val="-1"/>
                <w:sz w:val="24"/>
              </w:rPr>
              <w:t xml:space="preserve"> </w:t>
            </w:r>
            <w:r>
              <w:rPr>
                <w:sz w:val="24"/>
              </w:rPr>
              <w:t>общественной жизни;</w:t>
            </w:r>
          </w:p>
          <w:p w14:paraId="797BFB15" w14:textId="77777777" w:rsidR="00FF2DB4" w:rsidRDefault="00C34CCB">
            <w:pPr>
              <w:pStyle w:val="TableParagraph"/>
              <w:numPr>
                <w:ilvl w:val="0"/>
                <w:numId w:val="226"/>
              </w:numPr>
              <w:tabs>
                <w:tab w:val="left" w:pos="723"/>
              </w:tabs>
              <w:ind w:right="97" w:firstLine="453"/>
              <w:rPr>
                <w:sz w:val="24"/>
              </w:rPr>
            </w:pPr>
            <w:r>
              <w:rPr>
                <w:sz w:val="24"/>
              </w:rPr>
              <w:t>выражать</w:t>
            </w:r>
            <w:r>
              <w:rPr>
                <w:spacing w:val="14"/>
                <w:sz w:val="24"/>
              </w:rPr>
              <w:t xml:space="preserve"> </w:t>
            </w:r>
            <w:r>
              <w:rPr>
                <w:sz w:val="24"/>
              </w:rPr>
              <w:t>и</w:t>
            </w:r>
            <w:r>
              <w:rPr>
                <w:spacing w:val="13"/>
                <w:sz w:val="24"/>
              </w:rPr>
              <w:t xml:space="preserve"> </w:t>
            </w:r>
            <w:r>
              <w:rPr>
                <w:sz w:val="24"/>
              </w:rPr>
              <w:t>обосновывать</w:t>
            </w:r>
            <w:r>
              <w:rPr>
                <w:spacing w:val="14"/>
                <w:sz w:val="24"/>
              </w:rPr>
              <w:t xml:space="preserve"> </w:t>
            </w:r>
            <w:r>
              <w:rPr>
                <w:sz w:val="24"/>
              </w:rPr>
              <w:t>собственную</w:t>
            </w:r>
            <w:r>
              <w:rPr>
                <w:spacing w:val="13"/>
                <w:sz w:val="24"/>
              </w:rPr>
              <w:t xml:space="preserve"> </w:t>
            </w:r>
            <w:r>
              <w:rPr>
                <w:sz w:val="24"/>
              </w:rPr>
              <w:t>позицию</w:t>
            </w:r>
            <w:r>
              <w:rPr>
                <w:spacing w:val="-57"/>
                <w:sz w:val="24"/>
              </w:rPr>
              <w:t xml:space="preserve"> </w:t>
            </w:r>
            <w:r>
              <w:rPr>
                <w:sz w:val="24"/>
              </w:rPr>
              <w:t>по</w:t>
            </w:r>
            <w:r>
              <w:rPr>
                <w:spacing w:val="-1"/>
                <w:sz w:val="24"/>
              </w:rPr>
              <w:t xml:space="preserve"> </w:t>
            </w:r>
            <w:r>
              <w:rPr>
                <w:sz w:val="24"/>
              </w:rPr>
              <w:t>актуальным</w:t>
            </w:r>
            <w:r>
              <w:rPr>
                <w:spacing w:val="-2"/>
                <w:sz w:val="24"/>
              </w:rPr>
              <w:t xml:space="preserve"> </w:t>
            </w:r>
            <w:r>
              <w:rPr>
                <w:sz w:val="24"/>
              </w:rPr>
              <w:t>проблемам</w:t>
            </w:r>
            <w:r>
              <w:rPr>
                <w:spacing w:val="-1"/>
                <w:sz w:val="24"/>
              </w:rPr>
              <w:t xml:space="preserve"> </w:t>
            </w:r>
            <w:r>
              <w:rPr>
                <w:sz w:val="24"/>
              </w:rPr>
              <w:t>молодёжи.</w:t>
            </w:r>
          </w:p>
        </w:tc>
      </w:tr>
    </w:tbl>
    <w:p w14:paraId="048E485F"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7921FCA1" w14:textId="77777777">
        <w:trPr>
          <w:trHeight w:val="9385"/>
        </w:trPr>
        <w:tc>
          <w:tcPr>
            <w:tcW w:w="2688" w:type="dxa"/>
          </w:tcPr>
          <w:p w14:paraId="617B1F1B" w14:textId="77777777" w:rsidR="00FF2DB4" w:rsidRDefault="00FF2DB4">
            <w:pPr>
              <w:pStyle w:val="TableParagraph"/>
              <w:rPr>
                <w:sz w:val="24"/>
              </w:rPr>
            </w:pPr>
          </w:p>
        </w:tc>
        <w:tc>
          <w:tcPr>
            <w:tcW w:w="6284" w:type="dxa"/>
          </w:tcPr>
          <w:p w14:paraId="4B652A4C" w14:textId="77777777" w:rsidR="00FF2DB4" w:rsidRDefault="00C34CCB">
            <w:pPr>
              <w:pStyle w:val="TableParagraph"/>
              <w:spacing w:line="261" w:lineRule="exact"/>
              <w:ind w:left="108"/>
              <w:rPr>
                <w:sz w:val="24"/>
              </w:rPr>
            </w:pPr>
            <w:r>
              <w:rPr>
                <w:sz w:val="24"/>
              </w:rPr>
              <w:t>отражающие</w:t>
            </w:r>
            <w:r>
              <w:rPr>
                <w:spacing w:val="-4"/>
                <w:sz w:val="24"/>
              </w:rPr>
              <w:t xml:space="preserve"> </w:t>
            </w:r>
            <w:r>
              <w:rPr>
                <w:sz w:val="24"/>
              </w:rPr>
              <w:t>экономические</w:t>
            </w:r>
            <w:r>
              <w:rPr>
                <w:spacing w:val="-4"/>
                <w:sz w:val="24"/>
              </w:rPr>
              <w:t xml:space="preserve"> </w:t>
            </w:r>
            <w:r>
              <w:rPr>
                <w:sz w:val="24"/>
              </w:rPr>
              <w:t>явления</w:t>
            </w:r>
            <w:r>
              <w:rPr>
                <w:spacing w:val="-2"/>
                <w:sz w:val="24"/>
              </w:rPr>
              <w:t xml:space="preserve"> </w:t>
            </w:r>
            <w:r>
              <w:rPr>
                <w:sz w:val="24"/>
              </w:rPr>
              <w:t>и</w:t>
            </w:r>
            <w:r>
              <w:rPr>
                <w:spacing w:val="-3"/>
                <w:sz w:val="24"/>
              </w:rPr>
              <w:t xml:space="preserve"> </w:t>
            </w:r>
            <w:r>
              <w:rPr>
                <w:sz w:val="24"/>
              </w:rPr>
              <w:t>процессы;</w:t>
            </w:r>
          </w:p>
          <w:p w14:paraId="03147723" w14:textId="77777777" w:rsidR="00FF2DB4" w:rsidRDefault="00C34CCB">
            <w:pPr>
              <w:pStyle w:val="TableParagraph"/>
              <w:numPr>
                <w:ilvl w:val="0"/>
                <w:numId w:val="225"/>
              </w:numPr>
              <w:tabs>
                <w:tab w:val="left" w:pos="253"/>
              </w:tabs>
              <w:ind w:left="252" w:hanging="145"/>
              <w:rPr>
                <w:sz w:val="24"/>
              </w:rPr>
            </w:pPr>
            <w:r>
              <w:rPr>
                <w:sz w:val="24"/>
              </w:rPr>
              <w:t>получать</w:t>
            </w:r>
            <w:r>
              <w:rPr>
                <w:spacing w:val="-4"/>
                <w:sz w:val="24"/>
              </w:rPr>
              <w:t xml:space="preserve"> </w:t>
            </w:r>
            <w:r>
              <w:rPr>
                <w:sz w:val="24"/>
              </w:rPr>
              <w:t>социальную</w:t>
            </w:r>
            <w:r>
              <w:rPr>
                <w:spacing w:val="-3"/>
                <w:sz w:val="24"/>
              </w:rPr>
              <w:t xml:space="preserve"> </w:t>
            </w:r>
            <w:r>
              <w:rPr>
                <w:sz w:val="24"/>
              </w:rPr>
              <w:t>информацию</w:t>
            </w:r>
            <w:r>
              <w:rPr>
                <w:spacing w:val="-5"/>
                <w:sz w:val="24"/>
              </w:rPr>
              <w:t xml:space="preserve"> </w:t>
            </w:r>
            <w:r>
              <w:rPr>
                <w:sz w:val="24"/>
              </w:rPr>
              <w:t>об</w:t>
            </w:r>
            <w:r>
              <w:rPr>
                <w:spacing w:val="-5"/>
                <w:sz w:val="24"/>
              </w:rPr>
              <w:t xml:space="preserve"> </w:t>
            </w:r>
            <w:r>
              <w:rPr>
                <w:sz w:val="24"/>
              </w:rPr>
              <w:t>экономической</w:t>
            </w:r>
          </w:p>
          <w:p w14:paraId="432B1ECE" w14:textId="77777777" w:rsidR="00FF2DB4" w:rsidRDefault="00C34CCB">
            <w:pPr>
              <w:pStyle w:val="TableParagraph"/>
              <w:tabs>
                <w:tab w:val="left" w:pos="1093"/>
                <w:tab w:val="left" w:pos="2394"/>
                <w:tab w:val="left" w:pos="2955"/>
                <w:tab w:val="left" w:pos="4989"/>
              </w:tabs>
              <w:ind w:left="108" w:right="94"/>
              <w:rPr>
                <w:sz w:val="24"/>
              </w:rPr>
            </w:pPr>
            <w:r>
              <w:rPr>
                <w:sz w:val="24"/>
              </w:rPr>
              <w:t>жизни</w:t>
            </w:r>
            <w:r>
              <w:rPr>
                <w:sz w:val="24"/>
              </w:rPr>
              <w:tab/>
              <w:t>общества</w:t>
            </w:r>
            <w:r>
              <w:rPr>
                <w:sz w:val="24"/>
              </w:rPr>
              <w:tab/>
              <w:t>из</w:t>
            </w:r>
            <w:r>
              <w:rPr>
                <w:sz w:val="24"/>
              </w:rPr>
              <w:tab/>
              <w:t>адаптированных</w:t>
            </w:r>
            <w:r>
              <w:rPr>
                <w:sz w:val="24"/>
              </w:rPr>
              <w:tab/>
            </w:r>
            <w:r>
              <w:rPr>
                <w:spacing w:val="-1"/>
                <w:sz w:val="24"/>
              </w:rPr>
              <w:t>источников</w:t>
            </w:r>
            <w:r>
              <w:rPr>
                <w:spacing w:val="-57"/>
                <w:sz w:val="24"/>
              </w:rPr>
              <w:t xml:space="preserve"> </w:t>
            </w:r>
            <w:r>
              <w:rPr>
                <w:sz w:val="24"/>
              </w:rPr>
              <w:t>различного</w:t>
            </w:r>
            <w:r>
              <w:rPr>
                <w:spacing w:val="-1"/>
                <w:sz w:val="24"/>
              </w:rPr>
              <w:t xml:space="preserve"> </w:t>
            </w:r>
            <w:r>
              <w:rPr>
                <w:sz w:val="24"/>
              </w:rPr>
              <w:t>типа;</w:t>
            </w:r>
          </w:p>
          <w:p w14:paraId="68499B4E" w14:textId="77777777" w:rsidR="00FF2DB4" w:rsidRDefault="00C34CCB">
            <w:pPr>
              <w:pStyle w:val="TableParagraph"/>
              <w:numPr>
                <w:ilvl w:val="0"/>
                <w:numId w:val="225"/>
              </w:numPr>
              <w:tabs>
                <w:tab w:val="left" w:pos="496"/>
                <w:tab w:val="left" w:pos="497"/>
                <w:tab w:val="left" w:pos="1735"/>
                <w:tab w:val="left" w:pos="2194"/>
                <w:tab w:val="left" w:pos="2389"/>
                <w:tab w:val="left" w:pos="2825"/>
                <w:tab w:val="left" w:pos="3357"/>
                <w:tab w:val="left" w:pos="3563"/>
                <w:tab w:val="left" w:pos="4008"/>
                <w:tab w:val="left" w:pos="4871"/>
                <w:tab w:val="left" w:pos="5235"/>
                <w:tab w:val="left" w:pos="5942"/>
              </w:tabs>
              <w:ind w:right="93" w:firstLine="0"/>
              <w:rPr>
                <w:b/>
                <w:sz w:val="24"/>
              </w:rPr>
            </w:pPr>
            <w:r>
              <w:rPr>
                <w:sz w:val="24"/>
              </w:rPr>
              <w:t>формулировать</w:t>
            </w:r>
            <w:r>
              <w:rPr>
                <w:sz w:val="24"/>
              </w:rPr>
              <w:tab/>
            </w:r>
            <w:r>
              <w:rPr>
                <w:sz w:val="24"/>
              </w:rPr>
              <w:tab/>
              <w:t>и</w:t>
            </w:r>
            <w:r>
              <w:rPr>
                <w:sz w:val="24"/>
              </w:rPr>
              <w:tab/>
              <w:t>аргументировать</w:t>
            </w:r>
            <w:r>
              <w:rPr>
                <w:sz w:val="24"/>
              </w:rPr>
              <w:tab/>
            </w:r>
            <w:r>
              <w:rPr>
                <w:spacing w:val="-1"/>
                <w:sz w:val="24"/>
              </w:rPr>
              <w:t>собственные</w:t>
            </w:r>
            <w:r>
              <w:rPr>
                <w:spacing w:val="-57"/>
                <w:sz w:val="24"/>
              </w:rPr>
              <w:t xml:space="preserve"> </w:t>
            </w:r>
            <w:r>
              <w:rPr>
                <w:sz w:val="24"/>
              </w:rPr>
              <w:t>суждения,</w:t>
            </w:r>
            <w:r>
              <w:rPr>
                <w:sz w:val="24"/>
              </w:rPr>
              <w:tab/>
              <w:t>касающиеся</w:t>
            </w:r>
            <w:r>
              <w:rPr>
                <w:sz w:val="24"/>
              </w:rPr>
              <w:tab/>
            </w:r>
            <w:r>
              <w:rPr>
                <w:sz w:val="24"/>
              </w:rPr>
              <w:tab/>
              <w:t>отдельных</w:t>
            </w:r>
            <w:r>
              <w:rPr>
                <w:sz w:val="24"/>
              </w:rPr>
              <w:tab/>
            </w:r>
            <w:r>
              <w:rPr>
                <w:sz w:val="24"/>
              </w:rPr>
              <w:tab/>
            </w:r>
            <w:r>
              <w:rPr>
                <w:spacing w:val="-1"/>
                <w:sz w:val="24"/>
              </w:rPr>
              <w:t>вопросов</w:t>
            </w:r>
            <w:r>
              <w:rPr>
                <w:spacing w:val="-57"/>
                <w:sz w:val="24"/>
              </w:rPr>
              <w:t xml:space="preserve"> </w:t>
            </w:r>
            <w:r>
              <w:rPr>
                <w:sz w:val="24"/>
              </w:rPr>
              <w:t>экономической</w:t>
            </w:r>
            <w:r>
              <w:rPr>
                <w:sz w:val="24"/>
              </w:rPr>
              <w:tab/>
            </w:r>
            <w:r>
              <w:rPr>
                <w:sz w:val="24"/>
              </w:rPr>
              <w:tab/>
              <w:t>жизни</w:t>
            </w:r>
            <w:r>
              <w:rPr>
                <w:sz w:val="24"/>
              </w:rPr>
              <w:tab/>
              <w:t>и</w:t>
            </w:r>
            <w:r>
              <w:rPr>
                <w:sz w:val="24"/>
              </w:rPr>
              <w:tab/>
            </w:r>
            <w:r>
              <w:rPr>
                <w:sz w:val="24"/>
              </w:rPr>
              <w:tab/>
              <w:t>опирающиеся</w:t>
            </w:r>
            <w:r>
              <w:rPr>
                <w:sz w:val="24"/>
              </w:rPr>
              <w:tab/>
            </w:r>
            <w:r>
              <w:rPr>
                <w:spacing w:val="-2"/>
                <w:sz w:val="24"/>
              </w:rPr>
              <w:t>на</w:t>
            </w:r>
            <w:r>
              <w:rPr>
                <w:spacing w:val="-57"/>
                <w:sz w:val="24"/>
              </w:rPr>
              <w:t xml:space="preserve"> </w:t>
            </w:r>
            <w:r>
              <w:rPr>
                <w:sz w:val="24"/>
              </w:rPr>
              <w:t>обществоведческие знания и личный социальный опыт.</w:t>
            </w:r>
            <w:r>
              <w:rPr>
                <w:spacing w:val="1"/>
                <w:sz w:val="24"/>
              </w:rPr>
              <w:t xml:space="preserve"> </w:t>
            </w:r>
            <w:r>
              <w:rPr>
                <w:b/>
                <w:sz w:val="24"/>
              </w:rPr>
              <w:t>Мир</w:t>
            </w:r>
            <w:r>
              <w:rPr>
                <w:b/>
                <w:spacing w:val="-1"/>
                <w:sz w:val="24"/>
              </w:rPr>
              <w:t xml:space="preserve"> </w:t>
            </w:r>
            <w:r>
              <w:rPr>
                <w:b/>
                <w:sz w:val="24"/>
              </w:rPr>
              <w:t>социальных отношений</w:t>
            </w:r>
          </w:p>
          <w:p w14:paraId="6AD7E157" w14:textId="77777777" w:rsidR="00FF2DB4" w:rsidRDefault="00C34CCB">
            <w:pPr>
              <w:pStyle w:val="TableParagraph"/>
              <w:ind w:left="108"/>
              <w:rPr>
                <w:sz w:val="24"/>
              </w:rPr>
            </w:pPr>
            <w:r>
              <w:rPr>
                <w:sz w:val="24"/>
              </w:rPr>
              <w:t>Выпускник</w:t>
            </w:r>
            <w:r>
              <w:rPr>
                <w:spacing w:val="-5"/>
                <w:sz w:val="24"/>
              </w:rPr>
              <w:t xml:space="preserve"> </w:t>
            </w:r>
            <w:r>
              <w:rPr>
                <w:sz w:val="24"/>
              </w:rPr>
              <w:t>научится:</w:t>
            </w:r>
          </w:p>
          <w:p w14:paraId="76ECB6EC" w14:textId="77777777" w:rsidR="00FF2DB4" w:rsidRDefault="00C34CCB">
            <w:pPr>
              <w:pStyle w:val="TableParagraph"/>
              <w:numPr>
                <w:ilvl w:val="0"/>
                <w:numId w:val="225"/>
              </w:numPr>
              <w:tabs>
                <w:tab w:val="left" w:pos="253"/>
              </w:tabs>
              <w:ind w:right="353" w:firstLine="0"/>
              <w:rPr>
                <w:sz w:val="24"/>
              </w:rPr>
            </w:pPr>
            <w:r>
              <w:rPr>
                <w:sz w:val="24"/>
              </w:rPr>
              <w:t>описывать социальную структуру в обществах разного</w:t>
            </w:r>
            <w:r>
              <w:rPr>
                <w:spacing w:val="-57"/>
                <w:sz w:val="24"/>
              </w:rPr>
              <w:t xml:space="preserve"> </w:t>
            </w:r>
            <w:r>
              <w:rPr>
                <w:sz w:val="24"/>
              </w:rPr>
              <w:t>типа, характеризовать основные социальные группы</w:t>
            </w:r>
            <w:r>
              <w:rPr>
                <w:spacing w:val="1"/>
                <w:sz w:val="24"/>
              </w:rPr>
              <w:t xml:space="preserve"> </w:t>
            </w:r>
            <w:r>
              <w:rPr>
                <w:sz w:val="24"/>
              </w:rPr>
              <w:t>современного</w:t>
            </w:r>
            <w:r>
              <w:rPr>
                <w:spacing w:val="-3"/>
                <w:sz w:val="24"/>
              </w:rPr>
              <w:t xml:space="preserve"> </w:t>
            </w:r>
            <w:r>
              <w:rPr>
                <w:sz w:val="24"/>
              </w:rPr>
              <w:t>общества;</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приведённых</w:t>
            </w:r>
            <w:r>
              <w:rPr>
                <w:spacing w:val="-1"/>
                <w:sz w:val="24"/>
              </w:rPr>
              <w:t xml:space="preserve"> </w:t>
            </w:r>
            <w:r>
              <w:rPr>
                <w:sz w:val="24"/>
              </w:rPr>
              <w:t>данных</w:t>
            </w:r>
            <w:r>
              <w:rPr>
                <w:spacing w:val="-57"/>
                <w:sz w:val="24"/>
              </w:rPr>
              <w:t xml:space="preserve"> </w:t>
            </w:r>
            <w:r>
              <w:rPr>
                <w:sz w:val="24"/>
              </w:rPr>
              <w:t>распознавать</w:t>
            </w:r>
            <w:r>
              <w:rPr>
                <w:spacing w:val="-3"/>
                <w:sz w:val="24"/>
              </w:rPr>
              <w:t xml:space="preserve"> </w:t>
            </w:r>
            <w:r>
              <w:rPr>
                <w:sz w:val="24"/>
              </w:rPr>
              <w:t>основные</w:t>
            </w:r>
            <w:r>
              <w:rPr>
                <w:spacing w:val="-4"/>
                <w:sz w:val="24"/>
              </w:rPr>
              <w:t xml:space="preserve"> </w:t>
            </w:r>
            <w:r>
              <w:rPr>
                <w:sz w:val="24"/>
              </w:rPr>
              <w:t>социальные</w:t>
            </w:r>
            <w:r>
              <w:rPr>
                <w:spacing w:val="-5"/>
                <w:sz w:val="24"/>
              </w:rPr>
              <w:t xml:space="preserve"> </w:t>
            </w:r>
            <w:r>
              <w:rPr>
                <w:sz w:val="24"/>
              </w:rPr>
              <w:t>общности</w:t>
            </w:r>
            <w:r>
              <w:rPr>
                <w:spacing w:val="-5"/>
                <w:sz w:val="24"/>
              </w:rPr>
              <w:t xml:space="preserve"> </w:t>
            </w:r>
            <w:r>
              <w:rPr>
                <w:sz w:val="24"/>
              </w:rPr>
              <w:t>и</w:t>
            </w:r>
            <w:r>
              <w:rPr>
                <w:spacing w:val="-3"/>
                <w:sz w:val="24"/>
              </w:rPr>
              <w:t xml:space="preserve"> </w:t>
            </w:r>
            <w:r>
              <w:rPr>
                <w:sz w:val="24"/>
              </w:rPr>
              <w:t>группы;</w:t>
            </w:r>
          </w:p>
          <w:p w14:paraId="7232605C" w14:textId="77777777" w:rsidR="00FF2DB4" w:rsidRDefault="00C34CCB">
            <w:pPr>
              <w:pStyle w:val="TableParagraph"/>
              <w:numPr>
                <w:ilvl w:val="0"/>
                <w:numId w:val="225"/>
              </w:numPr>
              <w:tabs>
                <w:tab w:val="left" w:pos="531"/>
              </w:tabs>
              <w:spacing w:before="1"/>
              <w:ind w:right="95" w:firstLine="0"/>
              <w:jc w:val="both"/>
              <w:rPr>
                <w:sz w:val="24"/>
              </w:rPr>
            </w:pPr>
            <w:r>
              <w:rPr>
                <w:sz w:val="24"/>
              </w:rPr>
              <w:t>характеризовать</w:t>
            </w:r>
            <w:r>
              <w:rPr>
                <w:spacing w:val="1"/>
                <w:sz w:val="24"/>
              </w:rPr>
              <w:t xml:space="preserve"> </w:t>
            </w:r>
            <w:r>
              <w:rPr>
                <w:sz w:val="24"/>
              </w:rPr>
              <w:t>основные</w:t>
            </w:r>
            <w:r>
              <w:rPr>
                <w:spacing w:val="1"/>
                <w:sz w:val="24"/>
              </w:rPr>
              <w:t xml:space="preserve"> </w:t>
            </w:r>
            <w:r>
              <w:rPr>
                <w:sz w:val="24"/>
              </w:rPr>
              <w:t>социальные</w:t>
            </w:r>
            <w:r>
              <w:rPr>
                <w:spacing w:val="1"/>
                <w:sz w:val="24"/>
              </w:rPr>
              <w:t xml:space="preserve"> </w:t>
            </w:r>
            <w:r>
              <w:rPr>
                <w:sz w:val="24"/>
              </w:rPr>
              <w:t>группы</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распознавать</w:t>
            </w:r>
            <w:r>
              <w:rPr>
                <w:spacing w:val="1"/>
                <w:sz w:val="24"/>
              </w:rPr>
              <w:t xml:space="preserve"> </w:t>
            </w:r>
            <w:r>
              <w:rPr>
                <w:sz w:val="24"/>
              </w:rPr>
              <w:t>их</w:t>
            </w:r>
            <w:r>
              <w:rPr>
                <w:spacing w:val="1"/>
                <w:sz w:val="24"/>
              </w:rPr>
              <w:t xml:space="preserve"> </w:t>
            </w:r>
            <w:r>
              <w:rPr>
                <w:sz w:val="24"/>
              </w:rPr>
              <w:t>сущностные</w:t>
            </w:r>
            <w:r>
              <w:rPr>
                <w:spacing w:val="1"/>
                <w:sz w:val="24"/>
              </w:rPr>
              <w:t xml:space="preserve"> </w:t>
            </w:r>
            <w:r>
              <w:rPr>
                <w:sz w:val="24"/>
              </w:rPr>
              <w:t>признаки;</w:t>
            </w:r>
          </w:p>
          <w:p w14:paraId="11A7A788" w14:textId="77777777" w:rsidR="00FF2DB4" w:rsidRDefault="00C34CCB">
            <w:pPr>
              <w:pStyle w:val="TableParagraph"/>
              <w:numPr>
                <w:ilvl w:val="0"/>
                <w:numId w:val="225"/>
              </w:numPr>
              <w:tabs>
                <w:tab w:val="left" w:pos="253"/>
              </w:tabs>
              <w:ind w:right="787" w:firstLine="0"/>
              <w:rPr>
                <w:sz w:val="24"/>
              </w:rPr>
            </w:pPr>
            <w:r>
              <w:rPr>
                <w:sz w:val="24"/>
              </w:rPr>
              <w:t>характеризовать</w:t>
            </w:r>
            <w:r>
              <w:rPr>
                <w:spacing w:val="-6"/>
                <w:sz w:val="24"/>
              </w:rPr>
              <w:t xml:space="preserve"> </w:t>
            </w:r>
            <w:r>
              <w:rPr>
                <w:sz w:val="24"/>
              </w:rPr>
              <w:t>ведущие</w:t>
            </w:r>
            <w:r>
              <w:rPr>
                <w:spacing w:val="-7"/>
                <w:sz w:val="24"/>
              </w:rPr>
              <w:t xml:space="preserve"> </w:t>
            </w:r>
            <w:r>
              <w:rPr>
                <w:sz w:val="24"/>
              </w:rPr>
              <w:t>направления</w:t>
            </w:r>
            <w:r>
              <w:rPr>
                <w:spacing w:val="-5"/>
                <w:sz w:val="24"/>
              </w:rPr>
              <w:t xml:space="preserve"> </w:t>
            </w:r>
            <w:r>
              <w:rPr>
                <w:sz w:val="24"/>
              </w:rPr>
              <w:t>социальной</w:t>
            </w:r>
            <w:r>
              <w:rPr>
                <w:spacing w:val="-57"/>
                <w:sz w:val="24"/>
              </w:rPr>
              <w:t xml:space="preserve"> </w:t>
            </w:r>
            <w:r>
              <w:rPr>
                <w:sz w:val="24"/>
              </w:rPr>
              <w:t>политики</w:t>
            </w:r>
            <w:r>
              <w:rPr>
                <w:spacing w:val="-1"/>
                <w:sz w:val="24"/>
              </w:rPr>
              <w:t xml:space="preserve"> </w:t>
            </w:r>
            <w:r>
              <w:rPr>
                <w:sz w:val="24"/>
              </w:rPr>
              <w:t>российского</w:t>
            </w:r>
            <w:r>
              <w:rPr>
                <w:spacing w:val="-3"/>
                <w:sz w:val="24"/>
              </w:rPr>
              <w:t xml:space="preserve"> </w:t>
            </w:r>
            <w:r>
              <w:rPr>
                <w:sz w:val="24"/>
              </w:rPr>
              <w:t>государства;</w:t>
            </w:r>
          </w:p>
          <w:p w14:paraId="67D2B47E" w14:textId="77777777" w:rsidR="00FF2DB4" w:rsidRDefault="00C34CCB">
            <w:pPr>
              <w:pStyle w:val="TableParagraph"/>
              <w:numPr>
                <w:ilvl w:val="0"/>
                <w:numId w:val="225"/>
              </w:numPr>
              <w:tabs>
                <w:tab w:val="left" w:pos="253"/>
              </w:tabs>
              <w:ind w:right="505" w:firstLine="0"/>
              <w:rPr>
                <w:sz w:val="24"/>
              </w:rPr>
            </w:pPr>
            <w:r>
              <w:rPr>
                <w:sz w:val="24"/>
              </w:rPr>
              <w:t>давать оценку с позиций общественного прогресса</w:t>
            </w:r>
            <w:r>
              <w:rPr>
                <w:spacing w:val="1"/>
                <w:sz w:val="24"/>
              </w:rPr>
              <w:t xml:space="preserve"> </w:t>
            </w:r>
            <w:r>
              <w:rPr>
                <w:sz w:val="24"/>
              </w:rPr>
              <w:t>тенденциям</w:t>
            </w:r>
            <w:r>
              <w:rPr>
                <w:spacing w:val="-5"/>
                <w:sz w:val="24"/>
              </w:rPr>
              <w:t xml:space="preserve"> </w:t>
            </w:r>
            <w:r>
              <w:rPr>
                <w:sz w:val="24"/>
              </w:rPr>
              <w:t>социальных</w:t>
            </w:r>
            <w:r>
              <w:rPr>
                <w:spacing w:val="-2"/>
                <w:sz w:val="24"/>
              </w:rPr>
              <w:t xml:space="preserve"> </w:t>
            </w:r>
            <w:r>
              <w:rPr>
                <w:sz w:val="24"/>
              </w:rPr>
              <w:t>изменений</w:t>
            </w:r>
            <w:r>
              <w:rPr>
                <w:spacing w:val="-4"/>
                <w:sz w:val="24"/>
              </w:rPr>
              <w:t xml:space="preserve"> </w:t>
            </w:r>
            <w:r>
              <w:rPr>
                <w:sz w:val="24"/>
              </w:rPr>
              <w:t>в</w:t>
            </w:r>
            <w:r>
              <w:rPr>
                <w:spacing w:val="-5"/>
                <w:sz w:val="24"/>
              </w:rPr>
              <w:t xml:space="preserve"> </w:t>
            </w:r>
            <w:r>
              <w:rPr>
                <w:sz w:val="24"/>
              </w:rPr>
              <w:t>нашем</w:t>
            </w:r>
            <w:r>
              <w:rPr>
                <w:spacing w:val="-4"/>
                <w:sz w:val="24"/>
              </w:rPr>
              <w:t xml:space="preserve"> </w:t>
            </w:r>
            <w:r>
              <w:rPr>
                <w:sz w:val="24"/>
              </w:rPr>
              <w:t>обществе,</w:t>
            </w:r>
            <w:r>
              <w:rPr>
                <w:spacing w:val="-57"/>
                <w:sz w:val="24"/>
              </w:rPr>
              <w:t xml:space="preserve"> </w:t>
            </w:r>
            <w:r>
              <w:rPr>
                <w:sz w:val="24"/>
              </w:rPr>
              <w:t>аргументировать свою</w:t>
            </w:r>
            <w:r>
              <w:rPr>
                <w:spacing w:val="-1"/>
                <w:sz w:val="24"/>
              </w:rPr>
              <w:t xml:space="preserve"> </w:t>
            </w:r>
            <w:r>
              <w:rPr>
                <w:sz w:val="24"/>
              </w:rPr>
              <w:t>позицию;</w:t>
            </w:r>
          </w:p>
          <w:p w14:paraId="1963266F" w14:textId="77777777" w:rsidR="00FF2DB4" w:rsidRDefault="00C34CCB">
            <w:pPr>
              <w:pStyle w:val="TableParagraph"/>
              <w:numPr>
                <w:ilvl w:val="0"/>
                <w:numId w:val="225"/>
              </w:numPr>
              <w:tabs>
                <w:tab w:val="left" w:pos="392"/>
                <w:tab w:val="left" w:pos="2271"/>
              </w:tabs>
              <w:spacing w:before="1"/>
              <w:ind w:right="97" w:firstLine="0"/>
              <w:rPr>
                <w:sz w:val="24"/>
              </w:rPr>
            </w:pPr>
            <w:r>
              <w:rPr>
                <w:sz w:val="24"/>
              </w:rPr>
              <w:t>характеризовать</w:t>
            </w:r>
            <w:r>
              <w:rPr>
                <w:sz w:val="24"/>
              </w:rPr>
              <w:tab/>
              <w:t>собственные</w:t>
            </w:r>
            <w:r>
              <w:rPr>
                <w:spacing w:val="15"/>
                <w:sz w:val="24"/>
              </w:rPr>
              <w:t xml:space="preserve"> </w:t>
            </w:r>
            <w:r>
              <w:rPr>
                <w:sz w:val="24"/>
              </w:rPr>
              <w:t>основные</w:t>
            </w:r>
            <w:r>
              <w:rPr>
                <w:spacing w:val="17"/>
                <w:sz w:val="24"/>
              </w:rPr>
              <w:t xml:space="preserve"> </w:t>
            </w:r>
            <w:r>
              <w:rPr>
                <w:sz w:val="24"/>
              </w:rPr>
              <w:t>социальные</w:t>
            </w:r>
            <w:r>
              <w:rPr>
                <w:spacing w:val="-57"/>
                <w:sz w:val="24"/>
              </w:rPr>
              <w:t xml:space="preserve"> </w:t>
            </w:r>
            <w:r>
              <w:rPr>
                <w:sz w:val="24"/>
              </w:rPr>
              <w:t>роли;</w:t>
            </w:r>
          </w:p>
          <w:p w14:paraId="0BC62FF1" w14:textId="77777777" w:rsidR="00FF2DB4" w:rsidRDefault="00C34CCB">
            <w:pPr>
              <w:pStyle w:val="TableParagraph"/>
              <w:numPr>
                <w:ilvl w:val="0"/>
                <w:numId w:val="225"/>
              </w:numPr>
              <w:tabs>
                <w:tab w:val="left" w:pos="305"/>
              </w:tabs>
              <w:ind w:right="97" w:firstLine="0"/>
              <w:rPr>
                <w:sz w:val="24"/>
              </w:rPr>
            </w:pPr>
            <w:r>
              <w:rPr>
                <w:sz w:val="24"/>
              </w:rPr>
              <w:t>объяснять</w:t>
            </w:r>
            <w:r>
              <w:rPr>
                <w:spacing w:val="1"/>
                <w:sz w:val="24"/>
              </w:rPr>
              <w:t xml:space="preserve"> </w:t>
            </w:r>
            <w:r>
              <w:rPr>
                <w:sz w:val="24"/>
              </w:rPr>
              <w:t>на примере</w:t>
            </w:r>
            <w:r>
              <w:rPr>
                <w:spacing w:val="1"/>
                <w:sz w:val="24"/>
              </w:rPr>
              <w:t xml:space="preserve"> </w:t>
            </w:r>
            <w:r>
              <w:rPr>
                <w:sz w:val="24"/>
              </w:rPr>
              <w:t>своей</w:t>
            </w:r>
            <w:r>
              <w:rPr>
                <w:spacing w:val="1"/>
                <w:sz w:val="24"/>
              </w:rPr>
              <w:t xml:space="preserve"> </w:t>
            </w:r>
            <w:r>
              <w:rPr>
                <w:sz w:val="24"/>
              </w:rPr>
              <w:t>семьи</w:t>
            </w:r>
            <w:r>
              <w:rPr>
                <w:spacing w:val="1"/>
                <w:sz w:val="24"/>
              </w:rPr>
              <w:t xml:space="preserve"> </w:t>
            </w:r>
            <w:r>
              <w:rPr>
                <w:sz w:val="24"/>
              </w:rPr>
              <w:t>основные</w:t>
            </w:r>
            <w:r>
              <w:rPr>
                <w:spacing w:val="1"/>
                <w:sz w:val="24"/>
              </w:rPr>
              <w:t xml:space="preserve"> </w:t>
            </w:r>
            <w:r>
              <w:rPr>
                <w:sz w:val="24"/>
              </w:rPr>
              <w:t>функции</w:t>
            </w:r>
            <w:r>
              <w:rPr>
                <w:spacing w:val="-57"/>
                <w:sz w:val="24"/>
              </w:rPr>
              <w:t xml:space="preserve"> </w:t>
            </w:r>
            <w:r>
              <w:rPr>
                <w:sz w:val="24"/>
              </w:rPr>
              <w:t>этого</w:t>
            </w:r>
            <w:r>
              <w:rPr>
                <w:spacing w:val="-1"/>
                <w:sz w:val="24"/>
              </w:rPr>
              <w:t xml:space="preserve"> </w:t>
            </w:r>
            <w:r>
              <w:rPr>
                <w:sz w:val="24"/>
              </w:rPr>
              <w:t>социального</w:t>
            </w:r>
            <w:r>
              <w:rPr>
                <w:spacing w:val="-3"/>
                <w:sz w:val="24"/>
              </w:rPr>
              <w:t xml:space="preserve"> </w:t>
            </w:r>
            <w:r>
              <w:rPr>
                <w:sz w:val="24"/>
              </w:rPr>
              <w:t>института в</w:t>
            </w:r>
            <w:r>
              <w:rPr>
                <w:spacing w:val="-1"/>
                <w:sz w:val="24"/>
              </w:rPr>
              <w:t xml:space="preserve"> </w:t>
            </w:r>
            <w:r>
              <w:rPr>
                <w:sz w:val="24"/>
              </w:rPr>
              <w:t>обществе;</w:t>
            </w:r>
          </w:p>
          <w:p w14:paraId="4D29EC31" w14:textId="77777777" w:rsidR="00FF2DB4" w:rsidRDefault="00C34CCB">
            <w:pPr>
              <w:pStyle w:val="TableParagraph"/>
              <w:numPr>
                <w:ilvl w:val="0"/>
                <w:numId w:val="225"/>
              </w:numPr>
              <w:tabs>
                <w:tab w:val="left" w:pos="253"/>
                <w:tab w:val="left" w:pos="1411"/>
                <w:tab w:val="left" w:pos="1844"/>
                <w:tab w:val="left" w:pos="2338"/>
                <w:tab w:val="left" w:pos="3011"/>
                <w:tab w:val="left" w:pos="3293"/>
                <w:tab w:val="left" w:pos="4439"/>
                <w:tab w:val="left" w:pos="4767"/>
                <w:tab w:val="left" w:pos="5929"/>
              </w:tabs>
              <w:ind w:right="94" w:firstLine="0"/>
              <w:rPr>
                <w:sz w:val="24"/>
              </w:rPr>
            </w:pPr>
            <w:r>
              <w:rPr>
                <w:sz w:val="24"/>
              </w:rPr>
              <w:t>извлекать из педагогически адаптированного текста,</w:t>
            </w:r>
            <w:r>
              <w:rPr>
                <w:spacing w:val="1"/>
                <w:sz w:val="24"/>
              </w:rPr>
              <w:t xml:space="preserve"> </w:t>
            </w:r>
            <w:r>
              <w:rPr>
                <w:sz w:val="24"/>
              </w:rPr>
              <w:t>составленного</w:t>
            </w:r>
            <w:r>
              <w:rPr>
                <w:sz w:val="24"/>
              </w:rPr>
              <w:tab/>
              <w:t>на</w:t>
            </w:r>
            <w:r>
              <w:rPr>
                <w:sz w:val="24"/>
              </w:rPr>
              <w:tab/>
              <w:t>основе</w:t>
            </w:r>
            <w:r>
              <w:rPr>
                <w:sz w:val="24"/>
              </w:rPr>
              <w:tab/>
              <w:t>научных</w:t>
            </w:r>
            <w:r>
              <w:rPr>
                <w:sz w:val="24"/>
              </w:rPr>
              <w:tab/>
              <w:t>публикаций</w:t>
            </w:r>
            <w:r>
              <w:rPr>
                <w:sz w:val="24"/>
              </w:rPr>
              <w:tab/>
            </w:r>
            <w:r>
              <w:rPr>
                <w:spacing w:val="-3"/>
                <w:sz w:val="24"/>
              </w:rPr>
              <w:t>по</w:t>
            </w:r>
            <w:r>
              <w:rPr>
                <w:spacing w:val="-57"/>
                <w:sz w:val="24"/>
              </w:rPr>
              <w:t xml:space="preserve"> </w:t>
            </w:r>
            <w:r>
              <w:rPr>
                <w:sz w:val="24"/>
              </w:rPr>
              <w:t>вопросам</w:t>
            </w:r>
            <w:r>
              <w:rPr>
                <w:sz w:val="24"/>
              </w:rPr>
              <w:tab/>
              <w:t>социологии,</w:t>
            </w:r>
            <w:r>
              <w:rPr>
                <w:sz w:val="24"/>
              </w:rPr>
              <w:tab/>
              <w:t>необходимую</w:t>
            </w:r>
            <w:r>
              <w:rPr>
                <w:sz w:val="24"/>
              </w:rPr>
              <w:tab/>
            </w:r>
            <w:r>
              <w:rPr>
                <w:sz w:val="24"/>
              </w:rPr>
              <w:tab/>
            </w:r>
            <w:r>
              <w:rPr>
                <w:spacing w:val="-1"/>
                <w:sz w:val="24"/>
              </w:rPr>
              <w:t>информацию,</w:t>
            </w:r>
            <w:r>
              <w:rPr>
                <w:spacing w:val="-57"/>
                <w:sz w:val="24"/>
              </w:rPr>
              <w:t xml:space="preserve"> </w:t>
            </w:r>
            <w:r>
              <w:rPr>
                <w:sz w:val="24"/>
              </w:rPr>
              <w:t>преобразовывать</w:t>
            </w:r>
            <w:r>
              <w:rPr>
                <w:spacing w:val="-1"/>
                <w:sz w:val="24"/>
              </w:rPr>
              <w:t xml:space="preserve"> </w:t>
            </w:r>
            <w:r>
              <w:rPr>
                <w:sz w:val="24"/>
              </w:rPr>
              <w:t>её</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p>
          <w:p w14:paraId="5C57041E" w14:textId="77777777" w:rsidR="00FF2DB4" w:rsidRDefault="00C34CCB">
            <w:pPr>
              <w:pStyle w:val="TableParagraph"/>
              <w:numPr>
                <w:ilvl w:val="0"/>
                <w:numId w:val="225"/>
              </w:numPr>
              <w:tabs>
                <w:tab w:val="left" w:pos="253"/>
              </w:tabs>
              <w:ind w:right="139" w:firstLine="0"/>
              <w:rPr>
                <w:sz w:val="24"/>
              </w:rPr>
            </w:pPr>
            <w:r>
              <w:rPr>
                <w:sz w:val="24"/>
              </w:rPr>
              <w:t>использовать</w:t>
            </w:r>
            <w:r>
              <w:rPr>
                <w:spacing w:val="-7"/>
                <w:sz w:val="24"/>
              </w:rPr>
              <w:t xml:space="preserve"> </w:t>
            </w:r>
            <w:r>
              <w:rPr>
                <w:sz w:val="24"/>
              </w:rPr>
              <w:t>социальную</w:t>
            </w:r>
            <w:r>
              <w:rPr>
                <w:spacing w:val="-7"/>
                <w:sz w:val="24"/>
              </w:rPr>
              <w:t xml:space="preserve"> </w:t>
            </w:r>
            <w:r>
              <w:rPr>
                <w:sz w:val="24"/>
              </w:rPr>
              <w:t>информацию,</w:t>
            </w:r>
            <w:r>
              <w:rPr>
                <w:spacing w:val="-8"/>
                <w:sz w:val="24"/>
              </w:rPr>
              <w:t xml:space="preserve"> </w:t>
            </w:r>
            <w:r>
              <w:rPr>
                <w:sz w:val="24"/>
              </w:rPr>
              <w:t>представленную</w:t>
            </w:r>
            <w:r>
              <w:rPr>
                <w:spacing w:val="-57"/>
                <w:sz w:val="24"/>
              </w:rPr>
              <w:t xml:space="preserve"> </w:t>
            </w:r>
            <w:r>
              <w:rPr>
                <w:sz w:val="24"/>
              </w:rPr>
              <w:t>совокупностью статистических данных, отражающих</w:t>
            </w:r>
            <w:r>
              <w:rPr>
                <w:spacing w:val="1"/>
                <w:sz w:val="24"/>
              </w:rPr>
              <w:t xml:space="preserve"> </w:t>
            </w:r>
            <w:r>
              <w:rPr>
                <w:sz w:val="24"/>
              </w:rPr>
              <w:t>социальный</w:t>
            </w:r>
            <w:r>
              <w:rPr>
                <w:spacing w:val="-1"/>
                <w:sz w:val="24"/>
              </w:rPr>
              <w:t xml:space="preserve"> </w:t>
            </w:r>
            <w:r>
              <w:rPr>
                <w:sz w:val="24"/>
              </w:rPr>
              <w:t>состав</w:t>
            </w:r>
            <w:r>
              <w:rPr>
                <w:spacing w:val="-2"/>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динамику</w:t>
            </w:r>
            <w:r>
              <w:rPr>
                <w:spacing w:val="-6"/>
                <w:sz w:val="24"/>
              </w:rPr>
              <w:t xml:space="preserve"> </w:t>
            </w:r>
            <w:r>
              <w:rPr>
                <w:sz w:val="24"/>
              </w:rPr>
              <w:t>общества;</w:t>
            </w:r>
          </w:p>
          <w:p w14:paraId="1145D775" w14:textId="77777777" w:rsidR="00FF2DB4" w:rsidRDefault="00C34CCB">
            <w:pPr>
              <w:pStyle w:val="TableParagraph"/>
              <w:numPr>
                <w:ilvl w:val="0"/>
                <w:numId w:val="225"/>
              </w:numPr>
              <w:tabs>
                <w:tab w:val="left" w:pos="253"/>
              </w:tabs>
              <w:spacing w:line="270" w:lineRule="exact"/>
              <w:ind w:left="252" w:hanging="145"/>
              <w:rPr>
                <w:sz w:val="24"/>
              </w:rPr>
            </w:pPr>
            <w:r>
              <w:rPr>
                <w:sz w:val="24"/>
              </w:rPr>
              <w:t>проводить</w:t>
            </w:r>
            <w:r>
              <w:rPr>
                <w:spacing w:val="-3"/>
                <w:sz w:val="24"/>
              </w:rPr>
              <w:t xml:space="preserve"> </w:t>
            </w:r>
            <w:r>
              <w:rPr>
                <w:sz w:val="24"/>
              </w:rPr>
              <w:t>несложные</w:t>
            </w:r>
            <w:r>
              <w:rPr>
                <w:spacing w:val="-5"/>
                <w:sz w:val="24"/>
              </w:rPr>
              <w:t xml:space="preserve"> </w:t>
            </w:r>
            <w:r>
              <w:rPr>
                <w:sz w:val="24"/>
              </w:rPr>
              <w:t>социологические</w:t>
            </w:r>
            <w:r>
              <w:rPr>
                <w:spacing w:val="-4"/>
                <w:sz w:val="24"/>
              </w:rPr>
              <w:t xml:space="preserve"> </w:t>
            </w:r>
            <w:r>
              <w:rPr>
                <w:sz w:val="24"/>
              </w:rPr>
              <w:t>исследования.</w:t>
            </w:r>
          </w:p>
        </w:tc>
        <w:tc>
          <w:tcPr>
            <w:tcW w:w="5924" w:type="dxa"/>
          </w:tcPr>
          <w:p w14:paraId="3F674DD7" w14:textId="77777777" w:rsidR="00FF2DB4" w:rsidRDefault="00FF2DB4">
            <w:pPr>
              <w:pStyle w:val="TableParagraph"/>
              <w:rPr>
                <w:sz w:val="24"/>
              </w:rPr>
            </w:pPr>
          </w:p>
        </w:tc>
      </w:tr>
    </w:tbl>
    <w:p w14:paraId="27E5B04A"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3B95178" w14:textId="77777777">
        <w:trPr>
          <w:trHeight w:val="9385"/>
        </w:trPr>
        <w:tc>
          <w:tcPr>
            <w:tcW w:w="2688" w:type="dxa"/>
          </w:tcPr>
          <w:p w14:paraId="31A8CDD7" w14:textId="77777777" w:rsidR="00FF2DB4" w:rsidRDefault="00FF2DB4">
            <w:pPr>
              <w:pStyle w:val="TableParagraph"/>
              <w:rPr>
                <w:sz w:val="24"/>
              </w:rPr>
            </w:pPr>
          </w:p>
        </w:tc>
        <w:tc>
          <w:tcPr>
            <w:tcW w:w="6284" w:type="dxa"/>
          </w:tcPr>
          <w:p w14:paraId="33ED8B78" w14:textId="77777777" w:rsidR="00FF2DB4" w:rsidRDefault="00C34CCB">
            <w:pPr>
              <w:pStyle w:val="TableParagraph"/>
              <w:spacing w:line="264" w:lineRule="exact"/>
              <w:ind w:left="108"/>
              <w:rPr>
                <w:b/>
                <w:sz w:val="24"/>
              </w:rPr>
            </w:pPr>
            <w:r>
              <w:rPr>
                <w:b/>
                <w:sz w:val="24"/>
              </w:rPr>
              <w:t>Политическая</w:t>
            </w:r>
            <w:r>
              <w:rPr>
                <w:b/>
                <w:spacing w:val="-3"/>
                <w:sz w:val="24"/>
              </w:rPr>
              <w:t xml:space="preserve"> </w:t>
            </w:r>
            <w:r>
              <w:rPr>
                <w:b/>
                <w:sz w:val="24"/>
              </w:rPr>
              <w:t>жизнь</w:t>
            </w:r>
            <w:r>
              <w:rPr>
                <w:b/>
                <w:spacing w:val="-3"/>
                <w:sz w:val="24"/>
              </w:rPr>
              <w:t xml:space="preserve"> </w:t>
            </w:r>
            <w:r>
              <w:rPr>
                <w:b/>
                <w:sz w:val="24"/>
              </w:rPr>
              <w:t>общества</w:t>
            </w:r>
          </w:p>
          <w:p w14:paraId="3B0C56AE" w14:textId="77777777" w:rsidR="00FF2DB4" w:rsidRDefault="00C34CCB">
            <w:pPr>
              <w:pStyle w:val="TableParagraph"/>
              <w:spacing w:line="274" w:lineRule="exact"/>
              <w:ind w:left="108"/>
              <w:rPr>
                <w:sz w:val="24"/>
              </w:rPr>
            </w:pPr>
            <w:r>
              <w:rPr>
                <w:sz w:val="24"/>
              </w:rPr>
              <w:t>Выпускник</w:t>
            </w:r>
            <w:r>
              <w:rPr>
                <w:spacing w:val="-5"/>
                <w:sz w:val="24"/>
              </w:rPr>
              <w:t xml:space="preserve"> </w:t>
            </w:r>
            <w:r>
              <w:rPr>
                <w:sz w:val="24"/>
              </w:rPr>
              <w:t>научится:</w:t>
            </w:r>
          </w:p>
          <w:p w14:paraId="6366341D" w14:textId="77777777" w:rsidR="00FF2DB4" w:rsidRDefault="00C34CCB">
            <w:pPr>
              <w:pStyle w:val="TableParagraph"/>
              <w:numPr>
                <w:ilvl w:val="0"/>
                <w:numId w:val="224"/>
              </w:numPr>
              <w:tabs>
                <w:tab w:val="left" w:pos="253"/>
              </w:tabs>
              <w:ind w:right="117" w:firstLine="0"/>
              <w:rPr>
                <w:sz w:val="24"/>
              </w:rPr>
            </w:pPr>
            <w:r>
              <w:rPr>
                <w:sz w:val="24"/>
              </w:rPr>
              <w:t>характеризовать</w:t>
            </w:r>
            <w:r>
              <w:rPr>
                <w:spacing w:val="-7"/>
                <w:sz w:val="24"/>
              </w:rPr>
              <w:t xml:space="preserve"> </w:t>
            </w:r>
            <w:r>
              <w:rPr>
                <w:sz w:val="24"/>
              </w:rPr>
              <w:t>государственное</w:t>
            </w:r>
            <w:r>
              <w:rPr>
                <w:spacing w:val="-3"/>
                <w:sz w:val="24"/>
              </w:rPr>
              <w:t xml:space="preserve"> </w:t>
            </w:r>
            <w:r>
              <w:rPr>
                <w:sz w:val="24"/>
              </w:rPr>
              <w:t>устройство</w:t>
            </w:r>
            <w:r>
              <w:rPr>
                <w:spacing w:val="-6"/>
                <w:sz w:val="24"/>
              </w:rPr>
              <w:t xml:space="preserve"> </w:t>
            </w:r>
            <w:r>
              <w:rPr>
                <w:sz w:val="24"/>
              </w:rPr>
              <w:t>Российской</w:t>
            </w:r>
            <w:r>
              <w:rPr>
                <w:spacing w:val="-57"/>
                <w:sz w:val="24"/>
              </w:rPr>
              <w:t xml:space="preserve"> </w:t>
            </w:r>
            <w:r>
              <w:rPr>
                <w:sz w:val="24"/>
              </w:rPr>
              <w:t>Федерации, описывать полномочия и компетенцию</w:t>
            </w:r>
            <w:r>
              <w:rPr>
                <w:spacing w:val="1"/>
                <w:sz w:val="24"/>
              </w:rPr>
              <w:t xml:space="preserve"> </w:t>
            </w:r>
            <w:r>
              <w:rPr>
                <w:sz w:val="24"/>
              </w:rPr>
              <w:t>различных</w:t>
            </w:r>
            <w:r>
              <w:rPr>
                <w:spacing w:val="-3"/>
                <w:sz w:val="24"/>
              </w:rPr>
              <w:t xml:space="preserve"> </w:t>
            </w:r>
            <w:r>
              <w:rPr>
                <w:sz w:val="24"/>
              </w:rPr>
              <w:t>органов</w:t>
            </w:r>
            <w:r>
              <w:rPr>
                <w:spacing w:val="-3"/>
                <w:sz w:val="24"/>
              </w:rPr>
              <w:t xml:space="preserve"> </w:t>
            </w:r>
            <w:r>
              <w:rPr>
                <w:sz w:val="24"/>
              </w:rPr>
              <w:t>государственной</w:t>
            </w:r>
            <w:r>
              <w:rPr>
                <w:spacing w:val="-4"/>
                <w:sz w:val="24"/>
              </w:rPr>
              <w:t xml:space="preserve"> </w:t>
            </w:r>
            <w:r>
              <w:rPr>
                <w:sz w:val="24"/>
              </w:rPr>
              <w:t>власти</w:t>
            </w:r>
            <w:r>
              <w:rPr>
                <w:spacing w:val="-3"/>
                <w:sz w:val="24"/>
              </w:rPr>
              <w:t xml:space="preserve"> </w:t>
            </w:r>
            <w:r>
              <w:rPr>
                <w:sz w:val="24"/>
              </w:rPr>
              <w:t>и</w:t>
            </w:r>
            <w:r>
              <w:rPr>
                <w:spacing w:val="-6"/>
                <w:sz w:val="24"/>
              </w:rPr>
              <w:t xml:space="preserve"> </w:t>
            </w:r>
            <w:r>
              <w:rPr>
                <w:sz w:val="24"/>
              </w:rPr>
              <w:t>управления;</w:t>
            </w:r>
          </w:p>
          <w:p w14:paraId="62EA33BF" w14:textId="77777777" w:rsidR="00FF2DB4" w:rsidRDefault="00C34CCB">
            <w:pPr>
              <w:pStyle w:val="TableParagraph"/>
              <w:numPr>
                <w:ilvl w:val="0"/>
                <w:numId w:val="224"/>
              </w:numPr>
              <w:tabs>
                <w:tab w:val="left" w:pos="384"/>
              </w:tabs>
              <w:ind w:right="99" w:firstLine="0"/>
              <w:jc w:val="both"/>
              <w:rPr>
                <w:sz w:val="24"/>
              </w:rPr>
            </w:pPr>
            <w:r>
              <w:rPr>
                <w:sz w:val="24"/>
              </w:rPr>
              <w:t>правильно</w:t>
            </w:r>
            <w:r>
              <w:rPr>
                <w:spacing w:val="1"/>
                <w:sz w:val="24"/>
              </w:rPr>
              <w:t xml:space="preserve"> </w:t>
            </w:r>
            <w:r>
              <w:rPr>
                <w:sz w:val="24"/>
              </w:rPr>
              <w:t>определять</w:t>
            </w:r>
            <w:r>
              <w:rPr>
                <w:spacing w:val="1"/>
                <w:sz w:val="24"/>
              </w:rPr>
              <w:t xml:space="preserve"> </w:t>
            </w:r>
            <w:r>
              <w:rPr>
                <w:sz w:val="24"/>
              </w:rPr>
              <w:t>инстанцию</w:t>
            </w:r>
            <w:r>
              <w:rPr>
                <w:spacing w:val="1"/>
                <w:sz w:val="24"/>
              </w:rPr>
              <w:t xml:space="preserve"> </w:t>
            </w:r>
            <w:r>
              <w:rPr>
                <w:sz w:val="24"/>
              </w:rPr>
              <w:t>(государственный</w:t>
            </w:r>
            <w:r>
              <w:rPr>
                <w:spacing w:val="-57"/>
                <w:sz w:val="24"/>
              </w:rPr>
              <w:t xml:space="preserve"> </w:t>
            </w:r>
            <w:r>
              <w:rPr>
                <w:sz w:val="24"/>
              </w:rPr>
              <w:t>орган), в который следует обратиться для разрешения той</w:t>
            </w:r>
            <w:r>
              <w:rPr>
                <w:spacing w:val="1"/>
                <w:sz w:val="24"/>
              </w:rPr>
              <w:t xml:space="preserve"> </w:t>
            </w:r>
            <w:r>
              <w:rPr>
                <w:sz w:val="24"/>
              </w:rPr>
              <w:t>или типичной социальной</w:t>
            </w:r>
            <w:r>
              <w:rPr>
                <w:spacing w:val="-1"/>
                <w:sz w:val="24"/>
              </w:rPr>
              <w:t xml:space="preserve"> </w:t>
            </w:r>
            <w:r>
              <w:rPr>
                <w:sz w:val="24"/>
              </w:rPr>
              <w:t>ситуации;</w:t>
            </w:r>
          </w:p>
          <w:p w14:paraId="4DCFFFDA" w14:textId="77777777" w:rsidR="00FF2DB4" w:rsidRDefault="00C34CCB">
            <w:pPr>
              <w:pStyle w:val="TableParagraph"/>
              <w:numPr>
                <w:ilvl w:val="0"/>
                <w:numId w:val="224"/>
              </w:numPr>
              <w:tabs>
                <w:tab w:val="left" w:pos="253"/>
              </w:tabs>
              <w:ind w:right="636" w:firstLine="0"/>
              <w:rPr>
                <w:sz w:val="24"/>
              </w:rPr>
            </w:pPr>
            <w:r>
              <w:rPr>
                <w:sz w:val="24"/>
              </w:rPr>
              <w:t>сравнивать различные типы политических режимов,</w:t>
            </w:r>
            <w:r>
              <w:rPr>
                <w:spacing w:val="-57"/>
                <w:sz w:val="24"/>
              </w:rPr>
              <w:t xml:space="preserve"> </w:t>
            </w:r>
            <w:r>
              <w:rPr>
                <w:sz w:val="24"/>
              </w:rPr>
              <w:t>обосновывать преимущества демократического</w:t>
            </w:r>
            <w:r>
              <w:rPr>
                <w:spacing w:val="1"/>
                <w:sz w:val="24"/>
              </w:rPr>
              <w:t xml:space="preserve"> </w:t>
            </w:r>
            <w:r>
              <w:rPr>
                <w:sz w:val="24"/>
              </w:rPr>
              <w:t>политического</w:t>
            </w:r>
            <w:r>
              <w:rPr>
                <w:spacing w:val="1"/>
                <w:sz w:val="24"/>
              </w:rPr>
              <w:t xml:space="preserve"> </w:t>
            </w:r>
            <w:r>
              <w:rPr>
                <w:sz w:val="24"/>
              </w:rPr>
              <w:t>устройства;</w:t>
            </w:r>
          </w:p>
          <w:p w14:paraId="3F972364" w14:textId="77777777" w:rsidR="00FF2DB4" w:rsidRDefault="00C34CCB">
            <w:pPr>
              <w:pStyle w:val="TableParagraph"/>
              <w:numPr>
                <w:ilvl w:val="0"/>
                <w:numId w:val="224"/>
              </w:numPr>
              <w:tabs>
                <w:tab w:val="left" w:pos="253"/>
              </w:tabs>
              <w:spacing w:before="1"/>
              <w:ind w:right="725" w:firstLine="0"/>
              <w:rPr>
                <w:sz w:val="24"/>
              </w:rPr>
            </w:pPr>
            <w:r>
              <w:rPr>
                <w:sz w:val="24"/>
              </w:rPr>
              <w:t>описывать</w:t>
            </w:r>
            <w:r>
              <w:rPr>
                <w:spacing w:val="-4"/>
                <w:sz w:val="24"/>
              </w:rPr>
              <w:t xml:space="preserve"> </w:t>
            </w:r>
            <w:r>
              <w:rPr>
                <w:sz w:val="24"/>
              </w:rPr>
              <w:t>основные</w:t>
            </w:r>
            <w:r>
              <w:rPr>
                <w:spacing w:val="-6"/>
                <w:sz w:val="24"/>
              </w:rPr>
              <w:t xml:space="preserve"> </w:t>
            </w:r>
            <w:r>
              <w:rPr>
                <w:sz w:val="24"/>
              </w:rPr>
              <w:t>признаки</w:t>
            </w:r>
            <w:r>
              <w:rPr>
                <w:spacing w:val="-5"/>
                <w:sz w:val="24"/>
              </w:rPr>
              <w:t xml:space="preserve"> </w:t>
            </w:r>
            <w:r>
              <w:rPr>
                <w:sz w:val="24"/>
              </w:rPr>
              <w:t>любого</w:t>
            </w:r>
            <w:r>
              <w:rPr>
                <w:spacing w:val="-4"/>
                <w:sz w:val="24"/>
              </w:rPr>
              <w:t xml:space="preserve"> </w:t>
            </w:r>
            <w:r>
              <w:rPr>
                <w:sz w:val="24"/>
              </w:rPr>
              <w:t>государства,</w:t>
            </w:r>
            <w:r>
              <w:rPr>
                <w:spacing w:val="-57"/>
                <w:sz w:val="24"/>
              </w:rPr>
              <w:t xml:space="preserve"> </w:t>
            </w:r>
            <w:r>
              <w:rPr>
                <w:sz w:val="24"/>
              </w:rPr>
              <w:t>конкретизировать их на примерах прошлого и</w:t>
            </w:r>
            <w:r>
              <w:rPr>
                <w:spacing w:val="1"/>
                <w:sz w:val="24"/>
              </w:rPr>
              <w:t xml:space="preserve"> </w:t>
            </w:r>
            <w:r>
              <w:rPr>
                <w:sz w:val="24"/>
              </w:rPr>
              <w:t>современности;</w:t>
            </w:r>
          </w:p>
          <w:p w14:paraId="24357AF6" w14:textId="77777777" w:rsidR="00FF2DB4" w:rsidRDefault="00C34CCB">
            <w:pPr>
              <w:pStyle w:val="TableParagraph"/>
              <w:numPr>
                <w:ilvl w:val="0"/>
                <w:numId w:val="224"/>
              </w:numPr>
              <w:tabs>
                <w:tab w:val="left" w:pos="253"/>
              </w:tabs>
              <w:ind w:right="110" w:firstLine="0"/>
              <w:rPr>
                <w:sz w:val="24"/>
              </w:rPr>
            </w:pPr>
            <w:r>
              <w:rPr>
                <w:sz w:val="24"/>
              </w:rPr>
              <w:t>характеризовать</w:t>
            </w:r>
            <w:r>
              <w:rPr>
                <w:spacing w:val="-3"/>
                <w:sz w:val="24"/>
              </w:rPr>
              <w:t xml:space="preserve"> </w:t>
            </w:r>
            <w:r>
              <w:rPr>
                <w:sz w:val="24"/>
              </w:rPr>
              <w:t>базовые</w:t>
            </w:r>
            <w:r>
              <w:rPr>
                <w:spacing w:val="-5"/>
                <w:sz w:val="24"/>
              </w:rPr>
              <w:t xml:space="preserve"> </w:t>
            </w:r>
            <w:r>
              <w:rPr>
                <w:sz w:val="24"/>
              </w:rPr>
              <w:t>черты</w:t>
            </w:r>
            <w:r>
              <w:rPr>
                <w:spacing w:val="-3"/>
                <w:sz w:val="24"/>
              </w:rPr>
              <w:t xml:space="preserve"> </w:t>
            </w:r>
            <w:r>
              <w:rPr>
                <w:sz w:val="24"/>
              </w:rPr>
              <w:t>избирательной</w:t>
            </w:r>
            <w:r>
              <w:rPr>
                <w:spacing w:val="-3"/>
                <w:sz w:val="24"/>
              </w:rPr>
              <w:t xml:space="preserve"> </w:t>
            </w:r>
            <w:r>
              <w:rPr>
                <w:sz w:val="24"/>
              </w:rPr>
              <w:t>системы</w:t>
            </w:r>
            <w:r>
              <w:rPr>
                <w:spacing w:val="-3"/>
                <w:sz w:val="24"/>
              </w:rPr>
              <w:t xml:space="preserve"> </w:t>
            </w:r>
            <w:r>
              <w:rPr>
                <w:sz w:val="24"/>
              </w:rPr>
              <w:t>в</w:t>
            </w:r>
            <w:r>
              <w:rPr>
                <w:spacing w:val="-57"/>
                <w:sz w:val="24"/>
              </w:rPr>
              <w:t xml:space="preserve"> </w:t>
            </w:r>
            <w:r>
              <w:rPr>
                <w:sz w:val="24"/>
              </w:rPr>
              <w:t>нашем</w:t>
            </w:r>
            <w:r>
              <w:rPr>
                <w:spacing w:val="-2"/>
                <w:sz w:val="24"/>
              </w:rPr>
              <w:t xml:space="preserve"> </w:t>
            </w:r>
            <w:r>
              <w:rPr>
                <w:sz w:val="24"/>
              </w:rPr>
              <w:t>обществе,</w:t>
            </w:r>
            <w:r>
              <w:rPr>
                <w:spacing w:val="-1"/>
                <w:sz w:val="24"/>
              </w:rPr>
              <w:t xml:space="preserve"> </w:t>
            </w:r>
            <w:r>
              <w:rPr>
                <w:sz w:val="24"/>
              </w:rPr>
              <w:t>основные</w:t>
            </w:r>
            <w:r>
              <w:rPr>
                <w:spacing w:val="-3"/>
                <w:sz w:val="24"/>
              </w:rPr>
              <w:t xml:space="preserve"> </w:t>
            </w:r>
            <w:r>
              <w:rPr>
                <w:sz w:val="24"/>
              </w:rPr>
              <w:t>проявления</w:t>
            </w:r>
            <w:r>
              <w:rPr>
                <w:spacing w:val="-1"/>
                <w:sz w:val="24"/>
              </w:rPr>
              <w:t xml:space="preserve"> </w:t>
            </w:r>
            <w:r>
              <w:rPr>
                <w:sz w:val="24"/>
              </w:rPr>
              <w:t>роли</w:t>
            </w:r>
            <w:r>
              <w:rPr>
                <w:spacing w:val="-3"/>
                <w:sz w:val="24"/>
              </w:rPr>
              <w:t xml:space="preserve"> </w:t>
            </w:r>
            <w:r>
              <w:rPr>
                <w:sz w:val="24"/>
              </w:rPr>
              <w:t>избирателя;</w:t>
            </w:r>
          </w:p>
          <w:p w14:paraId="32BAFBB8" w14:textId="77777777" w:rsidR="00FF2DB4" w:rsidRDefault="00C34CCB">
            <w:pPr>
              <w:pStyle w:val="TableParagraph"/>
              <w:numPr>
                <w:ilvl w:val="0"/>
                <w:numId w:val="224"/>
              </w:numPr>
              <w:tabs>
                <w:tab w:val="left" w:pos="253"/>
              </w:tabs>
              <w:ind w:right="885" w:firstLine="0"/>
              <w:rPr>
                <w:sz w:val="24"/>
              </w:rPr>
            </w:pPr>
            <w:r>
              <w:rPr>
                <w:sz w:val="24"/>
              </w:rPr>
              <w:t>различать</w:t>
            </w:r>
            <w:r>
              <w:rPr>
                <w:spacing w:val="-2"/>
                <w:sz w:val="24"/>
              </w:rPr>
              <w:t xml:space="preserve"> </w:t>
            </w:r>
            <w:r>
              <w:rPr>
                <w:sz w:val="24"/>
              </w:rPr>
              <w:t>факты</w:t>
            </w:r>
            <w:r>
              <w:rPr>
                <w:spacing w:val="-2"/>
                <w:sz w:val="24"/>
              </w:rPr>
              <w:t xml:space="preserve"> </w:t>
            </w:r>
            <w:r>
              <w:rPr>
                <w:sz w:val="24"/>
              </w:rPr>
              <w:t>и</w:t>
            </w:r>
            <w:r>
              <w:rPr>
                <w:spacing w:val="-3"/>
                <w:sz w:val="24"/>
              </w:rPr>
              <w:t xml:space="preserve"> </w:t>
            </w:r>
            <w:r>
              <w:rPr>
                <w:sz w:val="24"/>
              </w:rPr>
              <w:t>мнения</w:t>
            </w:r>
            <w:r>
              <w:rPr>
                <w:spacing w:val="-2"/>
                <w:sz w:val="24"/>
              </w:rPr>
              <w:t xml:space="preserve"> </w:t>
            </w:r>
            <w:r>
              <w:rPr>
                <w:sz w:val="24"/>
              </w:rPr>
              <w:t>в</w:t>
            </w:r>
            <w:r>
              <w:rPr>
                <w:spacing w:val="-3"/>
                <w:sz w:val="24"/>
              </w:rPr>
              <w:t xml:space="preserve"> </w:t>
            </w:r>
            <w:r>
              <w:rPr>
                <w:sz w:val="24"/>
              </w:rPr>
              <w:t>потоке</w:t>
            </w:r>
            <w:r>
              <w:rPr>
                <w:spacing w:val="-4"/>
                <w:sz w:val="24"/>
              </w:rPr>
              <w:t xml:space="preserve"> </w:t>
            </w:r>
            <w:r>
              <w:rPr>
                <w:sz w:val="24"/>
              </w:rPr>
              <w:t>политической</w:t>
            </w:r>
            <w:r>
              <w:rPr>
                <w:spacing w:val="-57"/>
                <w:sz w:val="24"/>
              </w:rPr>
              <w:t xml:space="preserve"> </w:t>
            </w:r>
            <w:r>
              <w:rPr>
                <w:sz w:val="24"/>
              </w:rPr>
              <w:t>информации.</w:t>
            </w:r>
          </w:p>
          <w:p w14:paraId="4A579F34" w14:textId="77777777" w:rsidR="00FF2DB4" w:rsidRDefault="00C34CCB">
            <w:pPr>
              <w:pStyle w:val="TableParagraph"/>
              <w:tabs>
                <w:tab w:val="left" w:pos="3660"/>
                <w:tab w:val="left" w:pos="4632"/>
              </w:tabs>
              <w:spacing w:before="4"/>
              <w:ind w:left="108" w:right="98"/>
              <w:rPr>
                <w:b/>
                <w:sz w:val="24"/>
              </w:rPr>
            </w:pPr>
            <w:r>
              <w:rPr>
                <w:b/>
                <w:sz w:val="24"/>
              </w:rPr>
              <w:t>Культурно-информационная</w:t>
            </w:r>
            <w:r>
              <w:rPr>
                <w:b/>
                <w:sz w:val="24"/>
              </w:rPr>
              <w:tab/>
              <w:t>среда</w:t>
            </w:r>
            <w:r>
              <w:rPr>
                <w:b/>
                <w:sz w:val="24"/>
              </w:rPr>
              <w:tab/>
            </w:r>
            <w:r>
              <w:rPr>
                <w:b/>
                <w:spacing w:val="-1"/>
                <w:sz w:val="24"/>
              </w:rPr>
              <w:t>общественной</w:t>
            </w:r>
            <w:r>
              <w:rPr>
                <w:b/>
                <w:spacing w:val="-57"/>
                <w:sz w:val="24"/>
              </w:rPr>
              <w:t xml:space="preserve"> </w:t>
            </w:r>
            <w:r>
              <w:rPr>
                <w:b/>
                <w:sz w:val="24"/>
              </w:rPr>
              <w:t>жизни</w:t>
            </w:r>
          </w:p>
          <w:p w14:paraId="1E83742C" w14:textId="77777777" w:rsidR="00FF2DB4" w:rsidRDefault="00C34CCB">
            <w:pPr>
              <w:pStyle w:val="TableParagraph"/>
              <w:spacing w:line="272" w:lineRule="exact"/>
              <w:ind w:left="108"/>
              <w:rPr>
                <w:sz w:val="24"/>
              </w:rPr>
            </w:pPr>
            <w:r>
              <w:rPr>
                <w:sz w:val="24"/>
              </w:rPr>
              <w:t>Выпускник</w:t>
            </w:r>
            <w:r>
              <w:rPr>
                <w:spacing w:val="-5"/>
                <w:sz w:val="24"/>
              </w:rPr>
              <w:t xml:space="preserve"> </w:t>
            </w:r>
            <w:r>
              <w:rPr>
                <w:sz w:val="24"/>
              </w:rPr>
              <w:t>научится:</w:t>
            </w:r>
          </w:p>
          <w:p w14:paraId="340C6D23" w14:textId="77777777" w:rsidR="00FF2DB4" w:rsidRDefault="00C34CCB">
            <w:pPr>
              <w:pStyle w:val="TableParagraph"/>
              <w:numPr>
                <w:ilvl w:val="0"/>
                <w:numId w:val="224"/>
              </w:numPr>
              <w:tabs>
                <w:tab w:val="left" w:pos="253"/>
              </w:tabs>
              <w:spacing w:before="1"/>
              <w:ind w:right="457" w:firstLine="0"/>
              <w:rPr>
                <w:sz w:val="24"/>
              </w:rPr>
            </w:pPr>
            <w:r>
              <w:rPr>
                <w:sz w:val="24"/>
              </w:rPr>
              <w:t>характеризовать</w:t>
            </w:r>
            <w:r>
              <w:rPr>
                <w:spacing w:val="-4"/>
                <w:sz w:val="24"/>
              </w:rPr>
              <w:t xml:space="preserve"> </w:t>
            </w:r>
            <w:r>
              <w:rPr>
                <w:sz w:val="24"/>
              </w:rPr>
              <w:t>развитие</w:t>
            </w:r>
            <w:r>
              <w:rPr>
                <w:spacing w:val="-4"/>
                <w:sz w:val="24"/>
              </w:rPr>
              <w:t xml:space="preserve"> </w:t>
            </w:r>
            <w:r>
              <w:rPr>
                <w:sz w:val="24"/>
              </w:rPr>
              <w:t>отдельных</w:t>
            </w:r>
            <w:r>
              <w:rPr>
                <w:spacing w:val="-1"/>
                <w:sz w:val="24"/>
              </w:rPr>
              <w:t xml:space="preserve"> </w:t>
            </w:r>
            <w:r>
              <w:rPr>
                <w:sz w:val="24"/>
              </w:rPr>
              <w:t>областей</w:t>
            </w:r>
            <w:r>
              <w:rPr>
                <w:spacing w:val="-3"/>
                <w:sz w:val="24"/>
              </w:rPr>
              <w:t xml:space="preserve"> </w:t>
            </w:r>
            <w:r>
              <w:rPr>
                <w:sz w:val="24"/>
              </w:rPr>
              <w:t>и</w:t>
            </w:r>
            <w:r>
              <w:rPr>
                <w:spacing w:val="-3"/>
                <w:sz w:val="24"/>
              </w:rPr>
              <w:t xml:space="preserve"> </w:t>
            </w:r>
            <w:r>
              <w:rPr>
                <w:sz w:val="24"/>
              </w:rPr>
              <w:t>форм</w:t>
            </w:r>
            <w:r>
              <w:rPr>
                <w:spacing w:val="-57"/>
                <w:sz w:val="24"/>
              </w:rPr>
              <w:t xml:space="preserve"> </w:t>
            </w:r>
            <w:r>
              <w:rPr>
                <w:sz w:val="24"/>
              </w:rPr>
              <w:t>культуры;</w:t>
            </w:r>
          </w:p>
          <w:p w14:paraId="5BC3B78C" w14:textId="77777777" w:rsidR="00FF2DB4" w:rsidRDefault="00C34CCB">
            <w:pPr>
              <w:pStyle w:val="TableParagraph"/>
              <w:numPr>
                <w:ilvl w:val="0"/>
                <w:numId w:val="224"/>
              </w:numPr>
              <w:tabs>
                <w:tab w:val="left" w:pos="253"/>
              </w:tabs>
              <w:ind w:left="252" w:hanging="145"/>
              <w:rPr>
                <w:sz w:val="24"/>
              </w:rPr>
            </w:pPr>
            <w:r>
              <w:rPr>
                <w:sz w:val="24"/>
              </w:rPr>
              <w:t>распознавать</w:t>
            </w:r>
            <w:r>
              <w:rPr>
                <w:spacing w:val="-4"/>
                <w:sz w:val="24"/>
              </w:rPr>
              <w:t xml:space="preserve"> </w:t>
            </w:r>
            <w:r>
              <w:rPr>
                <w:sz w:val="24"/>
              </w:rPr>
              <w:t>и</w:t>
            </w:r>
            <w:r>
              <w:rPr>
                <w:spacing w:val="-5"/>
                <w:sz w:val="24"/>
              </w:rPr>
              <w:t xml:space="preserve"> </w:t>
            </w:r>
            <w:r>
              <w:rPr>
                <w:sz w:val="24"/>
              </w:rPr>
              <w:t>различать</w:t>
            </w:r>
            <w:r>
              <w:rPr>
                <w:spacing w:val="-3"/>
                <w:sz w:val="24"/>
              </w:rPr>
              <w:t xml:space="preserve"> </w:t>
            </w:r>
            <w:r>
              <w:rPr>
                <w:sz w:val="24"/>
              </w:rPr>
              <w:t>явления</w:t>
            </w:r>
            <w:r>
              <w:rPr>
                <w:spacing w:val="-5"/>
                <w:sz w:val="24"/>
              </w:rPr>
              <w:t xml:space="preserve"> </w:t>
            </w:r>
            <w:r>
              <w:rPr>
                <w:sz w:val="24"/>
              </w:rPr>
              <w:t>духовной</w:t>
            </w:r>
            <w:r>
              <w:rPr>
                <w:spacing w:val="-4"/>
                <w:sz w:val="24"/>
              </w:rPr>
              <w:t xml:space="preserve"> </w:t>
            </w:r>
            <w:r>
              <w:rPr>
                <w:sz w:val="24"/>
              </w:rPr>
              <w:t>культуры;</w:t>
            </w:r>
          </w:p>
          <w:p w14:paraId="7E655BE9" w14:textId="77777777" w:rsidR="00FF2DB4" w:rsidRDefault="00C34CCB">
            <w:pPr>
              <w:pStyle w:val="TableParagraph"/>
              <w:numPr>
                <w:ilvl w:val="0"/>
                <w:numId w:val="224"/>
              </w:numPr>
              <w:tabs>
                <w:tab w:val="left" w:pos="253"/>
              </w:tabs>
              <w:ind w:left="252" w:hanging="145"/>
              <w:rPr>
                <w:sz w:val="24"/>
              </w:rPr>
            </w:pPr>
            <w:r>
              <w:rPr>
                <w:sz w:val="24"/>
              </w:rPr>
              <w:t>описывать</w:t>
            </w:r>
            <w:r>
              <w:rPr>
                <w:spacing w:val="-3"/>
                <w:sz w:val="24"/>
              </w:rPr>
              <w:t xml:space="preserve"> </w:t>
            </w:r>
            <w:r>
              <w:rPr>
                <w:sz w:val="24"/>
              </w:rPr>
              <w:t>различные</w:t>
            </w:r>
            <w:r>
              <w:rPr>
                <w:spacing w:val="-7"/>
                <w:sz w:val="24"/>
              </w:rPr>
              <w:t xml:space="preserve"> </w:t>
            </w:r>
            <w:r>
              <w:rPr>
                <w:sz w:val="24"/>
              </w:rPr>
              <w:t>средства</w:t>
            </w:r>
            <w:r>
              <w:rPr>
                <w:spacing w:val="-2"/>
                <w:sz w:val="24"/>
              </w:rPr>
              <w:t xml:space="preserve"> </w:t>
            </w:r>
            <w:r>
              <w:rPr>
                <w:sz w:val="24"/>
              </w:rPr>
              <w:t>массовой</w:t>
            </w:r>
            <w:r>
              <w:rPr>
                <w:spacing w:val="-3"/>
                <w:sz w:val="24"/>
              </w:rPr>
              <w:t xml:space="preserve"> </w:t>
            </w:r>
            <w:r>
              <w:rPr>
                <w:sz w:val="24"/>
              </w:rPr>
              <w:t>информации;</w:t>
            </w:r>
          </w:p>
          <w:p w14:paraId="1183E29F" w14:textId="77777777" w:rsidR="00FF2DB4" w:rsidRDefault="00C34CCB">
            <w:pPr>
              <w:pStyle w:val="TableParagraph"/>
              <w:numPr>
                <w:ilvl w:val="0"/>
                <w:numId w:val="224"/>
              </w:numPr>
              <w:tabs>
                <w:tab w:val="left" w:pos="253"/>
              </w:tabs>
              <w:ind w:right="938" w:firstLine="0"/>
              <w:rPr>
                <w:sz w:val="24"/>
              </w:rPr>
            </w:pPr>
            <w:r>
              <w:rPr>
                <w:sz w:val="24"/>
              </w:rPr>
              <w:t>находить</w:t>
            </w:r>
            <w:r>
              <w:rPr>
                <w:spacing w:val="-5"/>
                <w:sz w:val="24"/>
              </w:rPr>
              <w:t xml:space="preserve"> </w:t>
            </w:r>
            <w:r>
              <w:rPr>
                <w:sz w:val="24"/>
              </w:rPr>
              <w:t>и</w:t>
            </w:r>
            <w:r>
              <w:rPr>
                <w:spacing w:val="-3"/>
                <w:sz w:val="24"/>
              </w:rPr>
              <w:t xml:space="preserve"> </w:t>
            </w:r>
            <w:r>
              <w:rPr>
                <w:sz w:val="24"/>
              </w:rPr>
              <w:t>извлекать</w:t>
            </w:r>
            <w:r>
              <w:rPr>
                <w:spacing w:val="-5"/>
                <w:sz w:val="24"/>
              </w:rPr>
              <w:t xml:space="preserve"> </w:t>
            </w:r>
            <w:r>
              <w:rPr>
                <w:sz w:val="24"/>
              </w:rPr>
              <w:t>социальную</w:t>
            </w:r>
            <w:r>
              <w:rPr>
                <w:spacing w:val="-3"/>
                <w:sz w:val="24"/>
              </w:rPr>
              <w:t xml:space="preserve"> </w:t>
            </w:r>
            <w:r>
              <w:rPr>
                <w:sz w:val="24"/>
              </w:rPr>
              <w:t>информацию</w:t>
            </w:r>
            <w:r>
              <w:rPr>
                <w:spacing w:val="-3"/>
                <w:sz w:val="24"/>
              </w:rPr>
              <w:t xml:space="preserve"> </w:t>
            </w:r>
            <w:r>
              <w:rPr>
                <w:sz w:val="24"/>
              </w:rPr>
              <w:t>о</w:t>
            </w:r>
            <w:r>
              <w:rPr>
                <w:spacing w:val="-57"/>
                <w:sz w:val="24"/>
              </w:rPr>
              <w:t xml:space="preserve"> </w:t>
            </w:r>
            <w:r>
              <w:rPr>
                <w:sz w:val="24"/>
              </w:rPr>
              <w:t>достижениях и проблемах развития культуры из</w:t>
            </w:r>
            <w:r>
              <w:rPr>
                <w:spacing w:val="1"/>
                <w:sz w:val="24"/>
              </w:rPr>
              <w:t xml:space="preserve"> </w:t>
            </w:r>
            <w:r>
              <w:rPr>
                <w:sz w:val="24"/>
              </w:rPr>
              <w:t>адаптированных источников</w:t>
            </w:r>
            <w:r>
              <w:rPr>
                <w:spacing w:val="-2"/>
                <w:sz w:val="24"/>
              </w:rPr>
              <w:t xml:space="preserve"> </w:t>
            </w:r>
            <w:r>
              <w:rPr>
                <w:sz w:val="24"/>
              </w:rPr>
              <w:t>различного</w:t>
            </w:r>
            <w:r>
              <w:rPr>
                <w:spacing w:val="-2"/>
                <w:sz w:val="24"/>
              </w:rPr>
              <w:t xml:space="preserve"> </w:t>
            </w:r>
            <w:r>
              <w:rPr>
                <w:sz w:val="24"/>
              </w:rPr>
              <w:t>типа;</w:t>
            </w:r>
          </w:p>
          <w:p w14:paraId="0B99B3AC" w14:textId="77777777" w:rsidR="00FF2DB4" w:rsidRDefault="00C34CCB">
            <w:pPr>
              <w:pStyle w:val="TableParagraph"/>
              <w:numPr>
                <w:ilvl w:val="0"/>
                <w:numId w:val="224"/>
              </w:numPr>
              <w:tabs>
                <w:tab w:val="left" w:pos="253"/>
              </w:tabs>
              <w:ind w:right="270" w:firstLine="0"/>
              <w:jc w:val="both"/>
              <w:rPr>
                <w:sz w:val="24"/>
              </w:rPr>
            </w:pPr>
            <w:r>
              <w:rPr>
                <w:sz w:val="24"/>
              </w:rPr>
              <w:t>видеть различные точки зрения в вопросах ценностного</w:t>
            </w:r>
            <w:r>
              <w:rPr>
                <w:spacing w:val="-57"/>
                <w:sz w:val="24"/>
              </w:rPr>
              <w:t xml:space="preserve"> </w:t>
            </w:r>
            <w:r>
              <w:rPr>
                <w:sz w:val="24"/>
              </w:rPr>
              <w:t>выбора и приоритетов в духовной сфере, формулировать</w:t>
            </w:r>
            <w:r>
              <w:rPr>
                <w:spacing w:val="-57"/>
                <w:sz w:val="24"/>
              </w:rPr>
              <w:t xml:space="preserve"> </w:t>
            </w:r>
            <w:r>
              <w:rPr>
                <w:sz w:val="24"/>
              </w:rPr>
              <w:t>собственное</w:t>
            </w:r>
            <w:r>
              <w:rPr>
                <w:spacing w:val="-2"/>
                <w:sz w:val="24"/>
              </w:rPr>
              <w:t xml:space="preserve"> </w:t>
            </w:r>
            <w:r>
              <w:rPr>
                <w:sz w:val="24"/>
              </w:rPr>
              <w:t>отношение.</w:t>
            </w:r>
          </w:p>
          <w:p w14:paraId="228E9305" w14:textId="77777777" w:rsidR="00FF2DB4" w:rsidRDefault="00C34CCB">
            <w:pPr>
              <w:pStyle w:val="TableParagraph"/>
              <w:spacing w:before="5" w:line="274" w:lineRule="exact"/>
              <w:ind w:left="108"/>
              <w:jc w:val="both"/>
              <w:rPr>
                <w:b/>
                <w:sz w:val="24"/>
              </w:rPr>
            </w:pPr>
            <w:r>
              <w:rPr>
                <w:b/>
                <w:sz w:val="24"/>
              </w:rPr>
              <w:t>Человек</w:t>
            </w:r>
            <w:r>
              <w:rPr>
                <w:b/>
                <w:spacing w:val="-3"/>
                <w:sz w:val="24"/>
              </w:rPr>
              <w:t xml:space="preserve"> </w:t>
            </w:r>
            <w:r>
              <w:rPr>
                <w:b/>
                <w:sz w:val="24"/>
              </w:rPr>
              <w:t>в</w:t>
            </w:r>
            <w:r>
              <w:rPr>
                <w:b/>
                <w:spacing w:val="-3"/>
                <w:sz w:val="24"/>
              </w:rPr>
              <w:t xml:space="preserve"> </w:t>
            </w:r>
            <w:r>
              <w:rPr>
                <w:b/>
                <w:sz w:val="24"/>
              </w:rPr>
              <w:t>меняющемся</w:t>
            </w:r>
            <w:r>
              <w:rPr>
                <w:b/>
                <w:spacing w:val="-2"/>
                <w:sz w:val="24"/>
              </w:rPr>
              <w:t xml:space="preserve"> </w:t>
            </w:r>
            <w:r>
              <w:rPr>
                <w:b/>
                <w:sz w:val="24"/>
              </w:rPr>
              <w:t>обществе</w:t>
            </w:r>
          </w:p>
          <w:p w14:paraId="52AAEFDF" w14:textId="77777777" w:rsidR="00FF2DB4" w:rsidRDefault="00C34CCB">
            <w:pPr>
              <w:pStyle w:val="TableParagraph"/>
              <w:spacing w:line="274" w:lineRule="exact"/>
              <w:ind w:left="108"/>
              <w:jc w:val="both"/>
              <w:rPr>
                <w:sz w:val="24"/>
              </w:rPr>
            </w:pPr>
            <w:r>
              <w:rPr>
                <w:sz w:val="24"/>
              </w:rPr>
              <w:t>Выпускник</w:t>
            </w:r>
            <w:r>
              <w:rPr>
                <w:spacing w:val="-5"/>
                <w:sz w:val="24"/>
              </w:rPr>
              <w:t xml:space="preserve"> </w:t>
            </w:r>
            <w:r>
              <w:rPr>
                <w:sz w:val="24"/>
              </w:rPr>
              <w:t>научится:</w:t>
            </w:r>
          </w:p>
          <w:p w14:paraId="02C11BAD" w14:textId="77777777" w:rsidR="00FF2DB4" w:rsidRDefault="00C34CCB">
            <w:pPr>
              <w:pStyle w:val="TableParagraph"/>
              <w:numPr>
                <w:ilvl w:val="0"/>
                <w:numId w:val="224"/>
              </w:numPr>
              <w:tabs>
                <w:tab w:val="left" w:pos="480"/>
              </w:tabs>
              <w:spacing w:line="270" w:lineRule="exact"/>
              <w:ind w:left="479" w:hanging="372"/>
              <w:jc w:val="both"/>
              <w:rPr>
                <w:sz w:val="24"/>
              </w:rPr>
            </w:pPr>
            <w:r>
              <w:rPr>
                <w:sz w:val="24"/>
              </w:rPr>
              <w:t xml:space="preserve">характеризовать  </w:t>
            </w:r>
            <w:r>
              <w:rPr>
                <w:spacing w:val="43"/>
                <w:sz w:val="24"/>
              </w:rPr>
              <w:t xml:space="preserve"> </w:t>
            </w:r>
            <w:r>
              <w:rPr>
                <w:sz w:val="24"/>
              </w:rPr>
              <w:t xml:space="preserve">явление   </w:t>
            </w:r>
            <w:r>
              <w:rPr>
                <w:spacing w:val="42"/>
                <w:sz w:val="24"/>
              </w:rPr>
              <w:t xml:space="preserve"> </w:t>
            </w:r>
            <w:r>
              <w:rPr>
                <w:sz w:val="24"/>
              </w:rPr>
              <w:t xml:space="preserve">ускорения   </w:t>
            </w:r>
            <w:r>
              <w:rPr>
                <w:spacing w:val="40"/>
                <w:sz w:val="24"/>
              </w:rPr>
              <w:t xml:space="preserve"> </w:t>
            </w:r>
            <w:r>
              <w:rPr>
                <w:sz w:val="24"/>
              </w:rPr>
              <w:t>социального</w:t>
            </w:r>
          </w:p>
        </w:tc>
        <w:tc>
          <w:tcPr>
            <w:tcW w:w="5924" w:type="dxa"/>
          </w:tcPr>
          <w:p w14:paraId="454F7146" w14:textId="77777777" w:rsidR="00FF2DB4" w:rsidRDefault="00FF2DB4">
            <w:pPr>
              <w:pStyle w:val="TableParagraph"/>
              <w:rPr>
                <w:sz w:val="24"/>
              </w:rPr>
            </w:pPr>
          </w:p>
        </w:tc>
      </w:tr>
    </w:tbl>
    <w:p w14:paraId="47771434" w14:textId="77777777" w:rsidR="00FF2DB4" w:rsidRDefault="00FF2DB4">
      <w:pPr>
        <w:rPr>
          <w:sz w:val="24"/>
        </w:r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1BD8859" w14:textId="77777777">
        <w:trPr>
          <w:trHeight w:val="3312"/>
        </w:trPr>
        <w:tc>
          <w:tcPr>
            <w:tcW w:w="2688" w:type="dxa"/>
          </w:tcPr>
          <w:p w14:paraId="3E4EDDCA" w14:textId="77777777" w:rsidR="00FF2DB4" w:rsidRDefault="00FF2DB4">
            <w:pPr>
              <w:pStyle w:val="TableParagraph"/>
              <w:rPr>
                <w:sz w:val="24"/>
              </w:rPr>
            </w:pPr>
          </w:p>
        </w:tc>
        <w:tc>
          <w:tcPr>
            <w:tcW w:w="6284" w:type="dxa"/>
          </w:tcPr>
          <w:p w14:paraId="729F727C" w14:textId="77777777" w:rsidR="00FF2DB4" w:rsidRDefault="00C34CCB">
            <w:pPr>
              <w:pStyle w:val="TableParagraph"/>
              <w:spacing w:line="261" w:lineRule="exact"/>
              <w:ind w:left="108"/>
              <w:rPr>
                <w:sz w:val="24"/>
              </w:rPr>
            </w:pPr>
            <w:r>
              <w:rPr>
                <w:sz w:val="24"/>
              </w:rPr>
              <w:t>развития;</w:t>
            </w:r>
          </w:p>
          <w:p w14:paraId="69F7F2A9" w14:textId="77777777" w:rsidR="00FF2DB4" w:rsidRDefault="00C34CCB">
            <w:pPr>
              <w:pStyle w:val="TableParagraph"/>
              <w:numPr>
                <w:ilvl w:val="0"/>
                <w:numId w:val="223"/>
              </w:numPr>
              <w:tabs>
                <w:tab w:val="left" w:pos="253"/>
              </w:tabs>
              <w:ind w:right="347" w:firstLine="0"/>
              <w:rPr>
                <w:sz w:val="24"/>
              </w:rPr>
            </w:pPr>
            <w:r>
              <w:rPr>
                <w:sz w:val="24"/>
              </w:rPr>
              <w:t>объяснять необходимость непрерывного образования в</w:t>
            </w:r>
            <w:r>
              <w:rPr>
                <w:spacing w:val="-57"/>
                <w:sz w:val="24"/>
              </w:rPr>
              <w:t xml:space="preserve"> </w:t>
            </w:r>
            <w:r>
              <w:rPr>
                <w:sz w:val="24"/>
              </w:rPr>
              <w:t>современных</w:t>
            </w:r>
            <w:r>
              <w:rPr>
                <w:spacing w:val="2"/>
                <w:sz w:val="24"/>
              </w:rPr>
              <w:t xml:space="preserve"> </w:t>
            </w:r>
            <w:r>
              <w:rPr>
                <w:sz w:val="24"/>
              </w:rPr>
              <w:t>условиях;</w:t>
            </w:r>
          </w:p>
          <w:p w14:paraId="682521B9" w14:textId="77777777" w:rsidR="00FF2DB4" w:rsidRDefault="00C34CCB">
            <w:pPr>
              <w:pStyle w:val="TableParagraph"/>
              <w:numPr>
                <w:ilvl w:val="0"/>
                <w:numId w:val="223"/>
              </w:numPr>
              <w:tabs>
                <w:tab w:val="left" w:pos="377"/>
              </w:tabs>
              <w:ind w:right="99" w:firstLine="0"/>
              <w:rPr>
                <w:sz w:val="24"/>
              </w:rPr>
            </w:pPr>
            <w:r>
              <w:rPr>
                <w:sz w:val="24"/>
              </w:rPr>
              <w:t>описывать</w:t>
            </w:r>
            <w:r>
              <w:rPr>
                <w:spacing w:val="1"/>
                <w:sz w:val="24"/>
              </w:rPr>
              <w:t xml:space="preserve"> </w:t>
            </w:r>
            <w:r>
              <w:rPr>
                <w:sz w:val="24"/>
              </w:rPr>
              <w:t>многообразие</w:t>
            </w:r>
            <w:r>
              <w:rPr>
                <w:spacing w:val="1"/>
                <w:sz w:val="24"/>
              </w:rPr>
              <w:t xml:space="preserve"> </w:t>
            </w:r>
            <w:r>
              <w:rPr>
                <w:sz w:val="24"/>
              </w:rPr>
              <w:t>профессий</w:t>
            </w:r>
            <w:r>
              <w:rPr>
                <w:spacing w:val="1"/>
                <w:sz w:val="24"/>
              </w:rPr>
              <w:t xml:space="preserve"> </w:t>
            </w:r>
            <w:r>
              <w:rPr>
                <w:sz w:val="24"/>
              </w:rPr>
              <w:t>в</w:t>
            </w:r>
            <w:r>
              <w:rPr>
                <w:spacing w:val="1"/>
                <w:sz w:val="24"/>
              </w:rPr>
              <w:t xml:space="preserve"> </w:t>
            </w:r>
            <w:r>
              <w:rPr>
                <w:sz w:val="24"/>
              </w:rPr>
              <w:t>современном</w:t>
            </w:r>
            <w:r>
              <w:rPr>
                <w:spacing w:val="-57"/>
                <w:sz w:val="24"/>
              </w:rPr>
              <w:t xml:space="preserve"> </w:t>
            </w:r>
            <w:r>
              <w:rPr>
                <w:sz w:val="24"/>
              </w:rPr>
              <w:t>мире;</w:t>
            </w:r>
          </w:p>
          <w:p w14:paraId="738B985C" w14:textId="77777777" w:rsidR="00FF2DB4" w:rsidRDefault="00C34CCB">
            <w:pPr>
              <w:pStyle w:val="TableParagraph"/>
              <w:numPr>
                <w:ilvl w:val="0"/>
                <w:numId w:val="223"/>
              </w:numPr>
              <w:tabs>
                <w:tab w:val="left" w:pos="544"/>
                <w:tab w:val="left" w:pos="545"/>
                <w:tab w:val="left" w:pos="2574"/>
                <w:tab w:val="left" w:pos="3396"/>
                <w:tab w:val="left" w:pos="4785"/>
                <w:tab w:val="left" w:pos="5251"/>
              </w:tabs>
              <w:ind w:right="95" w:firstLine="0"/>
              <w:rPr>
                <w:sz w:val="24"/>
              </w:rPr>
            </w:pPr>
            <w:r>
              <w:rPr>
                <w:sz w:val="24"/>
              </w:rPr>
              <w:t>характеризовать</w:t>
            </w:r>
            <w:r>
              <w:rPr>
                <w:sz w:val="24"/>
              </w:rPr>
              <w:tab/>
              <w:t>роль</w:t>
            </w:r>
            <w:r>
              <w:rPr>
                <w:sz w:val="24"/>
              </w:rPr>
              <w:tab/>
              <w:t>молодёжи</w:t>
            </w:r>
            <w:r>
              <w:rPr>
                <w:sz w:val="24"/>
              </w:rPr>
              <w:tab/>
              <w:t>в</w:t>
            </w:r>
            <w:r>
              <w:rPr>
                <w:sz w:val="24"/>
              </w:rPr>
              <w:tab/>
            </w:r>
            <w:r>
              <w:rPr>
                <w:spacing w:val="-1"/>
                <w:sz w:val="24"/>
              </w:rPr>
              <w:t>развитии</w:t>
            </w:r>
            <w:r>
              <w:rPr>
                <w:spacing w:val="-57"/>
                <w:sz w:val="24"/>
              </w:rPr>
              <w:t xml:space="preserve"> </w:t>
            </w:r>
            <w:r>
              <w:rPr>
                <w:sz w:val="24"/>
              </w:rPr>
              <w:t>современного общества;</w:t>
            </w:r>
          </w:p>
          <w:p w14:paraId="4D60FFAD" w14:textId="77777777" w:rsidR="00FF2DB4" w:rsidRDefault="00C34CCB">
            <w:pPr>
              <w:pStyle w:val="TableParagraph"/>
              <w:numPr>
                <w:ilvl w:val="0"/>
                <w:numId w:val="223"/>
              </w:numPr>
              <w:tabs>
                <w:tab w:val="left" w:pos="253"/>
              </w:tabs>
              <w:ind w:right="853" w:firstLine="0"/>
              <w:rPr>
                <w:sz w:val="24"/>
              </w:rPr>
            </w:pPr>
            <w:r>
              <w:rPr>
                <w:sz w:val="24"/>
              </w:rPr>
              <w:t>извлекать</w:t>
            </w:r>
            <w:r>
              <w:rPr>
                <w:spacing w:val="-5"/>
                <w:sz w:val="24"/>
              </w:rPr>
              <w:t xml:space="preserve"> </w:t>
            </w:r>
            <w:r>
              <w:rPr>
                <w:sz w:val="24"/>
              </w:rPr>
              <w:t>социальную</w:t>
            </w:r>
            <w:r>
              <w:rPr>
                <w:spacing w:val="-5"/>
                <w:sz w:val="24"/>
              </w:rPr>
              <w:t xml:space="preserve"> </w:t>
            </w:r>
            <w:r>
              <w:rPr>
                <w:sz w:val="24"/>
              </w:rPr>
              <w:t>информацию</w:t>
            </w:r>
            <w:r>
              <w:rPr>
                <w:spacing w:val="-6"/>
                <w:sz w:val="24"/>
              </w:rPr>
              <w:t xml:space="preserve"> </w:t>
            </w:r>
            <w:r>
              <w:rPr>
                <w:sz w:val="24"/>
              </w:rPr>
              <w:t>из</w:t>
            </w:r>
            <w:r>
              <w:rPr>
                <w:spacing w:val="-5"/>
                <w:sz w:val="24"/>
              </w:rPr>
              <w:t xml:space="preserve"> </w:t>
            </w:r>
            <w:r>
              <w:rPr>
                <w:sz w:val="24"/>
              </w:rPr>
              <w:t>доступных</w:t>
            </w:r>
            <w:r>
              <w:rPr>
                <w:spacing w:val="-57"/>
                <w:sz w:val="24"/>
              </w:rPr>
              <w:t xml:space="preserve"> </w:t>
            </w:r>
            <w:r>
              <w:rPr>
                <w:sz w:val="24"/>
              </w:rPr>
              <w:t>источников;</w:t>
            </w:r>
          </w:p>
          <w:p w14:paraId="1D3D6C3D" w14:textId="77777777" w:rsidR="00FF2DB4" w:rsidRDefault="00C34CCB">
            <w:pPr>
              <w:pStyle w:val="TableParagraph"/>
              <w:numPr>
                <w:ilvl w:val="0"/>
                <w:numId w:val="223"/>
              </w:numPr>
              <w:tabs>
                <w:tab w:val="left" w:pos="253"/>
              </w:tabs>
              <w:ind w:right="369" w:firstLine="0"/>
              <w:rPr>
                <w:sz w:val="24"/>
              </w:rPr>
            </w:pPr>
            <w:r>
              <w:rPr>
                <w:sz w:val="24"/>
              </w:rPr>
              <w:t>применять</w:t>
            </w:r>
            <w:r>
              <w:rPr>
                <w:spacing w:val="-5"/>
                <w:sz w:val="24"/>
              </w:rPr>
              <w:t xml:space="preserve"> </w:t>
            </w:r>
            <w:r>
              <w:rPr>
                <w:sz w:val="24"/>
              </w:rPr>
              <w:t>полученные</w:t>
            </w:r>
            <w:r>
              <w:rPr>
                <w:spacing w:val="-6"/>
                <w:sz w:val="24"/>
              </w:rPr>
              <w:t xml:space="preserve"> </w:t>
            </w:r>
            <w:r>
              <w:rPr>
                <w:sz w:val="24"/>
              </w:rPr>
              <w:t>знания</w:t>
            </w:r>
            <w:r>
              <w:rPr>
                <w:spacing w:val="-4"/>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отдельных</w:t>
            </w:r>
            <w:r>
              <w:rPr>
                <w:spacing w:val="-57"/>
                <w:sz w:val="24"/>
              </w:rPr>
              <w:t xml:space="preserve"> </w:t>
            </w:r>
            <w:r>
              <w:rPr>
                <w:sz w:val="24"/>
              </w:rPr>
              <w:t>социальных</w:t>
            </w:r>
            <w:r>
              <w:rPr>
                <w:spacing w:val="1"/>
                <w:sz w:val="24"/>
              </w:rPr>
              <w:t xml:space="preserve"> </w:t>
            </w:r>
            <w:r>
              <w:rPr>
                <w:sz w:val="24"/>
              </w:rPr>
              <w:t>проблем.</w:t>
            </w:r>
          </w:p>
        </w:tc>
        <w:tc>
          <w:tcPr>
            <w:tcW w:w="5924" w:type="dxa"/>
          </w:tcPr>
          <w:p w14:paraId="586E1236" w14:textId="77777777" w:rsidR="00FF2DB4" w:rsidRDefault="00FF2DB4">
            <w:pPr>
              <w:pStyle w:val="TableParagraph"/>
              <w:rPr>
                <w:sz w:val="24"/>
              </w:rPr>
            </w:pPr>
          </w:p>
        </w:tc>
      </w:tr>
      <w:tr w:rsidR="00FF2DB4" w14:paraId="13DD7C6B" w14:textId="77777777">
        <w:trPr>
          <w:trHeight w:val="6072"/>
        </w:trPr>
        <w:tc>
          <w:tcPr>
            <w:tcW w:w="2688" w:type="dxa"/>
          </w:tcPr>
          <w:p w14:paraId="2F2472EF" w14:textId="77777777" w:rsidR="00FF2DB4" w:rsidRDefault="00C34CCB">
            <w:pPr>
              <w:pStyle w:val="TableParagraph"/>
              <w:spacing w:line="266" w:lineRule="exact"/>
              <w:ind w:left="561"/>
              <w:rPr>
                <w:b/>
                <w:sz w:val="24"/>
              </w:rPr>
            </w:pPr>
            <w:r>
              <w:rPr>
                <w:b/>
                <w:sz w:val="24"/>
              </w:rPr>
              <w:t>География</w:t>
            </w:r>
          </w:p>
        </w:tc>
        <w:tc>
          <w:tcPr>
            <w:tcW w:w="6284" w:type="dxa"/>
          </w:tcPr>
          <w:p w14:paraId="245A01EF" w14:textId="77777777" w:rsidR="00FF2DB4" w:rsidRDefault="00C34CCB">
            <w:pPr>
              <w:pStyle w:val="TableParagraph"/>
              <w:spacing w:line="264" w:lineRule="exact"/>
              <w:ind w:right="665"/>
              <w:jc w:val="right"/>
              <w:rPr>
                <w:b/>
                <w:sz w:val="24"/>
              </w:rPr>
            </w:pPr>
            <w:r>
              <w:rPr>
                <w:b/>
                <w:sz w:val="24"/>
              </w:rPr>
              <w:t>Источники</w:t>
            </w:r>
            <w:r>
              <w:rPr>
                <w:b/>
                <w:spacing w:val="-7"/>
                <w:sz w:val="24"/>
              </w:rPr>
              <w:t xml:space="preserve"> </w:t>
            </w:r>
            <w:r>
              <w:rPr>
                <w:b/>
                <w:sz w:val="24"/>
              </w:rPr>
              <w:t>географической</w:t>
            </w:r>
            <w:r>
              <w:rPr>
                <w:b/>
                <w:spacing w:val="-7"/>
                <w:sz w:val="24"/>
              </w:rPr>
              <w:t xml:space="preserve"> </w:t>
            </w:r>
            <w:r>
              <w:rPr>
                <w:b/>
                <w:sz w:val="24"/>
              </w:rPr>
              <w:t>информации</w:t>
            </w:r>
          </w:p>
          <w:p w14:paraId="2C08EFC3" w14:textId="77777777" w:rsidR="00FF2DB4" w:rsidRDefault="00C34CCB">
            <w:pPr>
              <w:pStyle w:val="TableParagraph"/>
              <w:numPr>
                <w:ilvl w:val="0"/>
                <w:numId w:val="222"/>
              </w:numPr>
              <w:tabs>
                <w:tab w:val="left" w:pos="144"/>
              </w:tabs>
              <w:spacing w:line="274" w:lineRule="exact"/>
              <w:ind w:left="252" w:right="679" w:hanging="253"/>
              <w:jc w:val="right"/>
              <w:rPr>
                <w:sz w:val="24"/>
              </w:rPr>
            </w:pPr>
            <w:r>
              <w:rPr>
                <w:sz w:val="24"/>
              </w:rPr>
              <w:t>использовать</w:t>
            </w:r>
            <w:r>
              <w:rPr>
                <w:spacing w:val="-5"/>
                <w:sz w:val="24"/>
              </w:rPr>
              <w:t xml:space="preserve"> </w:t>
            </w:r>
            <w:r>
              <w:rPr>
                <w:sz w:val="24"/>
              </w:rPr>
              <w:t>различные</w:t>
            </w:r>
            <w:r>
              <w:rPr>
                <w:spacing w:val="-7"/>
                <w:sz w:val="24"/>
              </w:rPr>
              <w:t xml:space="preserve"> </w:t>
            </w:r>
            <w:r>
              <w:rPr>
                <w:sz w:val="24"/>
              </w:rPr>
              <w:t>источники</w:t>
            </w:r>
            <w:r>
              <w:rPr>
                <w:spacing w:val="-5"/>
                <w:sz w:val="24"/>
              </w:rPr>
              <w:t xml:space="preserve"> </w:t>
            </w:r>
            <w:r>
              <w:rPr>
                <w:sz w:val="24"/>
              </w:rPr>
              <w:t>географической</w:t>
            </w:r>
          </w:p>
          <w:p w14:paraId="6DE2DFAF" w14:textId="77777777" w:rsidR="00FF2DB4" w:rsidRDefault="00C34CCB">
            <w:pPr>
              <w:pStyle w:val="TableParagraph"/>
              <w:ind w:left="108" w:right="90"/>
              <w:jc w:val="both"/>
              <w:rPr>
                <w:sz w:val="24"/>
              </w:rPr>
            </w:pPr>
            <w:r>
              <w:rPr>
                <w:sz w:val="24"/>
              </w:rPr>
              <w:t>информации</w:t>
            </w:r>
            <w:r>
              <w:rPr>
                <w:spacing w:val="1"/>
                <w:sz w:val="24"/>
              </w:rPr>
              <w:t xml:space="preserve"> </w:t>
            </w:r>
            <w:r>
              <w:rPr>
                <w:sz w:val="24"/>
              </w:rPr>
              <w:t>(картографические,</w:t>
            </w:r>
            <w:r>
              <w:rPr>
                <w:spacing w:val="1"/>
                <w:sz w:val="24"/>
              </w:rPr>
              <w:t xml:space="preserve"> </w:t>
            </w:r>
            <w:r>
              <w:rPr>
                <w:sz w:val="24"/>
              </w:rPr>
              <w:t>статистические,</w:t>
            </w:r>
            <w:r>
              <w:rPr>
                <w:spacing w:val="1"/>
                <w:sz w:val="24"/>
              </w:rPr>
              <w:t xml:space="preserve"> </w:t>
            </w:r>
            <w:r>
              <w:rPr>
                <w:sz w:val="24"/>
              </w:rPr>
              <w:t>текстовые,</w:t>
            </w:r>
            <w:r>
              <w:rPr>
                <w:spacing w:val="1"/>
                <w:sz w:val="24"/>
              </w:rPr>
              <w:t xml:space="preserve"> </w:t>
            </w:r>
            <w:r>
              <w:rPr>
                <w:sz w:val="24"/>
              </w:rPr>
              <w:t>видео-</w:t>
            </w:r>
            <w:r>
              <w:rPr>
                <w:spacing w:val="1"/>
                <w:sz w:val="24"/>
              </w:rPr>
              <w:t xml:space="preserve"> </w:t>
            </w:r>
            <w:r>
              <w:rPr>
                <w:sz w:val="24"/>
              </w:rPr>
              <w:t>и</w:t>
            </w:r>
            <w:r>
              <w:rPr>
                <w:spacing w:val="1"/>
                <w:sz w:val="24"/>
              </w:rPr>
              <w:t xml:space="preserve"> </w:t>
            </w:r>
            <w:r>
              <w:rPr>
                <w:sz w:val="24"/>
              </w:rPr>
              <w:t>фотоизображения,</w:t>
            </w:r>
            <w:r>
              <w:rPr>
                <w:spacing w:val="61"/>
                <w:sz w:val="24"/>
              </w:rPr>
              <w:t xml:space="preserve"> </w:t>
            </w:r>
            <w:r>
              <w:rPr>
                <w:sz w:val="24"/>
              </w:rPr>
              <w:t>компьютерные</w:t>
            </w:r>
            <w:r>
              <w:rPr>
                <w:spacing w:val="-57"/>
                <w:sz w:val="24"/>
              </w:rPr>
              <w:t xml:space="preserve"> </w:t>
            </w:r>
            <w:r>
              <w:rPr>
                <w:sz w:val="24"/>
              </w:rPr>
              <w:t>базы</w:t>
            </w:r>
            <w:r>
              <w:rPr>
                <w:spacing w:val="1"/>
                <w:sz w:val="24"/>
              </w:rPr>
              <w:t xml:space="preserve"> </w:t>
            </w:r>
            <w:r>
              <w:rPr>
                <w:sz w:val="24"/>
              </w:rPr>
              <w:t>данных)</w:t>
            </w:r>
            <w:r>
              <w:rPr>
                <w:spacing w:val="1"/>
                <w:sz w:val="24"/>
              </w:rPr>
              <w:t xml:space="preserve"> </w:t>
            </w:r>
            <w:r>
              <w:rPr>
                <w:sz w:val="24"/>
              </w:rPr>
              <w:t>для</w:t>
            </w:r>
            <w:r>
              <w:rPr>
                <w:spacing w:val="1"/>
                <w:sz w:val="24"/>
              </w:rPr>
              <w:t xml:space="preserve"> </w:t>
            </w:r>
            <w:r>
              <w:rPr>
                <w:sz w:val="24"/>
              </w:rPr>
              <w:t>поиска</w:t>
            </w:r>
            <w:r>
              <w:rPr>
                <w:spacing w:val="1"/>
                <w:sz w:val="24"/>
              </w:rPr>
              <w:t xml:space="preserve"> </w:t>
            </w:r>
            <w:r>
              <w:rPr>
                <w:sz w:val="24"/>
              </w:rPr>
              <w:t>и</w:t>
            </w:r>
            <w:r>
              <w:rPr>
                <w:spacing w:val="1"/>
                <w:sz w:val="24"/>
              </w:rPr>
              <w:t xml:space="preserve"> </w:t>
            </w:r>
            <w:r>
              <w:rPr>
                <w:sz w:val="24"/>
              </w:rPr>
              <w:t>извлечения</w:t>
            </w:r>
            <w:r>
              <w:rPr>
                <w:spacing w:val="1"/>
                <w:sz w:val="24"/>
              </w:rPr>
              <w:t xml:space="preserve"> </w:t>
            </w:r>
            <w:r>
              <w:rPr>
                <w:sz w:val="24"/>
              </w:rPr>
              <w:t>информации,</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практико-</w:t>
            </w:r>
            <w:r>
              <w:rPr>
                <w:spacing w:val="1"/>
                <w:sz w:val="24"/>
              </w:rPr>
              <w:t xml:space="preserve"> </w:t>
            </w:r>
            <w:r>
              <w:rPr>
                <w:sz w:val="24"/>
              </w:rPr>
              <w:t>ориентированных</w:t>
            </w:r>
            <w:r>
              <w:rPr>
                <w:spacing w:val="-2"/>
                <w:sz w:val="24"/>
              </w:rPr>
              <w:t xml:space="preserve"> </w:t>
            </w:r>
            <w:r>
              <w:rPr>
                <w:sz w:val="24"/>
              </w:rPr>
              <w:t>задач;</w:t>
            </w:r>
          </w:p>
          <w:p w14:paraId="33AC203B" w14:textId="77777777" w:rsidR="00FF2DB4" w:rsidRDefault="00C34CCB">
            <w:pPr>
              <w:pStyle w:val="TableParagraph"/>
              <w:numPr>
                <w:ilvl w:val="0"/>
                <w:numId w:val="222"/>
              </w:numPr>
              <w:tabs>
                <w:tab w:val="left" w:pos="253"/>
              </w:tabs>
              <w:ind w:right="1327" w:firstLine="0"/>
              <w:rPr>
                <w:sz w:val="24"/>
              </w:rPr>
            </w:pPr>
            <w:r>
              <w:rPr>
                <w:sz w:val="24"/>
              </w:rPr>
              <w:t>анализировать,</w:t>
            </w:r>
            <w:r>
              <w:rPr>
                <w:spacing w:val="-5"/>
                <w:sz w:val="24"/>
              </w:rPr>
              <w:t xml:space="preserve"> </w:t>
            </w:r>
            <w:r>
              <w:rPr>
                <w:sz w:val="24"/>
              </w:rPr>
              <w:t>обобщать</w:t>
            </w:r>
            <w:r>
              <w:rPr>
                <w:spacing w:val="-4"/>
                <w:sz w:val="24"/>
              </w:rPr>
              <w:t xml:space="preserve"> </w:t>
            </w:r>
            <w:r>
              <w:rPr>
                <w:sz w:val="24"/>
              </w:rPr>
              <w:t>и</w:t>
            </w:r>
            <w:r>
              <w:rPr>
                <w:spacing w:val="-5"/>
                <w:sz w:val="24"/>
              </w:rPr>
              <w:t xml:space="preserve"> </w:t>
            </w:r>
            <w:r>
              <w:rPr>
                <w:sz w:val="24"/>
              </w:rPr>
              <w:t>интерпретировать</w:t>
            </w:r>
            <w:r>
              <w:rPr>
                <w:spacing w:val="-57"/>
                <w:sz w:val="24"/>
              </w:rPr>
              <w:t xml:space="preserve"> </w:t>
            </w:r>
            <w:r>
              <w:rPr>
                <w:sz w:val="24"/>
              </w:rPr>
              <w:t>географическую</w:t>
            </w:r>
            <w:r>
              <w:rPr>
                <w:spacing w:val="-1"/>
                <w:sz w:val="24"/>
              </w:rPr>
              <w:t xml:space="preserve"> </w:t>
            </w:r>
            <w:r>
              <w:rPr>
                <w:sz w:val="24"/>
              </w:rPr>
              <w:t>информацию;</w:t>
            </w:r>
          </w:p>
          <w:p w14:paraId="6D5D4163" w14:textId="77777777" w:rsidR="00FF2DB4" w:rsidRDefault="00C34CCB">
            <w:pPr>
              <w:pStyle w:val="TableParagraph"/>
              <w:numPr>
                <w:ilvl w:val="0"/>
                <w:numId w:val="222"/>
              </w:numPr>
              <w:tabs>
                <w:tab w:val="left" w:pos="253"/>
              </w:tabs>
              <w:ind w:right="298" w:firstLine="0"/>
              <w:rPr>
                <w:sz w:val="24"/>
              </w:rPr>
            </w:pPr>
            <w:r>
              <w:rPr>
                <w:sz w:val="24"/>
              </w:rPr>
              <w:t>находить и формулировать по результатам наблюдений</w:t>
            </w:r>
            <w:r>
              <w:rPr>
                <w:spacing w:val="-58"/>
                <w:sz w:val="24"/>
              </w:rPr>
              <w:t xml:space="preserve"> </w:t>
            </w:r>
            <w:r>
              <w:rPr>
                <w:sz w:val="24"/>
              </w:rPr>
              <w:t>(в том числе инструментальных) зависимости и</w:t>
            </w:r>
            <w:r>
              <w:rPr>
                <w:spacing w:val="1"/>
                <w:sz w:val="24"/>
              </w:rPr>
              <w:t xml:space="preserve"> </w:t>
            </w:r>
            <w:r>
              <w:rPr>
                <w:sz w:val="24"/>
              </w:rPr>
              <w:t>закономерности;</w:t>
            </w:r>
          </w:p>
          <w:p w14:paraId="2DA25785" w14:textId="77777777" w:rsidR="00FF2DB4" w:rsidRDefault="00C34CCB">
            <w:pPr>
              <w:pStyle w:val="TableParagraph"/>
              <w:numPr>
                <w:ilvl w:val="0"/>
                <w:numId w:val="222"/>
              </w:numPr>
              <w:tabs>
                <w:tab w:val="left" w:pos="253"/>
              </w:tabs>
              <w:ind w:right="1344" w:firstLine="0"/>
              <w:rPr>
                <w:sz w:val="24"/>
              </w:rPr>
            </w:pPr>
            <w:r>
              <w:rPr>
                <w:sz w:val="24"/>
              </w:rPr>
              <w:t>определять и сравнивать качественные и</w:t>
            </w:r>
            <w:r>
              <w:rPr>
                <w:spacing w:val="1"/>
                <w:sz w:val="24"/>
              </w:rPr>
              <w:t xml:space="preserve"> </w:t>
            </w:r>
            <w:r>
              <w:rPr>
                <w:sz w:val="24"/>
              </w:rPr>
              <w:t>количественные</w:t>
            </w:r>
            <w:r>
              <w:rPr>
                <w:spacing w:val="-9"/>
                <w:sz w:val="24"/>
              </w:rPr>
              <w:t xml:space="preserve"> </w:t>
            </w:r>
            <w:r>
              <w:rPr>
                <w:sz w:val="24"/>
              </w:rPr>
              <w:t>показатели,</w:t>
            </w:r>
            <w:r>
              <w:rPr>
                <w:spacing w:val="-7"/>
                <w:sz w:val="24"/>
              </w:rPr>
              <w:t xml:space="preserve"> </w:t>
            </w:r>
            <w:r>
              <w:rPr>
                <w:sz w:val="24"/>
              </w:rPr>
              <w:t>характеризующие</w:t>
            </w:r>
          </w:p>
          <w:p w14:paraId="48045A2A" w14:textId="77777777" w:rsidR="00FF2DB4" w:rsidRDefault="00C34CCB">
            <w:pPr>
              <w:pStyle w:val="TableParagraph"/>
              <w:ind w:left="108" w:right="97"/>
              <w:jc w:val="both"/>
              <w:rPr>
                <w:sz w:val="24"/>
              </w:rPr>
            </w:pPr>
            <w:r>
              <w:rPr>
                <w:sz w:val="24"/>
              </w:rPr>
              <w:t>географические</w:t>
            </w:r>
            <w:r>
              <w:rPr>
                <w:spacing w:val="1"/>
                <w:sz w:val="24"/>
              </w:rPr>
              <w:t xml:space="preserve"> </w:t>
            </w:r>
            <w:r>
              <w:rPr>
                <w:sz w:val="24"/>
              </w:rPr>
              <w:t>объекты,</w:t>
            </w:r>
            <w:r>
              <w:rPr>
                <w:spacing w:val="1"/>
                <w:sz w:val="24"/>
              </w:rPr>
              <w:t xml:space="preserve"> </w:t>
            </w:r>
            <w:r>
              <w:rPr>
                <w:sz w:val="24"/>
              </w:rPr>
              <w:t>процессы</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их</w:t>
            </w:r>
            <w:r>
              <w:rPr>
                <w:spacing w:val="1"/>
                <w:sz w:val="24"/>
              </w:rPr>
              <w:t xml:space="preserve"> </w:t>
            </w:r>
            <w:r>
              <w:rPr>
                <w:sz w:val="24"/>
              </w:rPr>
              <w:t>положение</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по</w:t>
            </w:r>
            <w:r>
              <w:rPr>
                <w:spacing w:val="1"/>
                <w:sz w:val="24"/>
              </w:rPr>
              <w:t xml:space="preserve"> </w:t>
            </w:r>
            <w:r>
              <w:rPr>
                <w:sz w:val="24"/>
              </w:rPr>
              <w:t>географическим</w:t>
            </w:r>
            <w:r>
              <w:rPr>
                <w:spacing w:val="1"/>
                <w:sz w:val="24"/>
              </w:rPr>
              <w:t xml:space="preserve"> </w:t>
            </w:r>
            <w:r>
              <w:rPr>
                <w:sz w:val="24"/>
              </w:rPr>
              <w:t>картам</w:t>
            </w:r>
            <w:r>
              <w:rPr>
                <w:spacing w:val="1"/>
                <w:sz w:val="24"/>
              </w:rPr>
              <w:t xml:space="preserve"> </w:t>
            </w:r>
            <w:r>
              <w:rPr>
                <w:sz w:val="24"/>
              </w:rPr>
              <w:t>разного</w:t>
            </w:r>
            <w:r>
              <w:rPr>
                <w:spacing w:val="-1"/>
                <w:sz w:val="24"/>
              </w:rPr>
              <w:t xml:space="preserve"> </w:t>
            </w:r>
            <w:r>
              <w:rPr>
                <w:sz w:val="24"/>
              </w:rPr>
              <w:t>содержания;</w:t>
            </w:r>
          </w:p>
          <w:p w14:paraId="6A03D6B8" w14:textId="77777777" w:rsidR="00FF2DB4" w:rsidRDefault="00C34CCB">
            <w:pPr>
              <w:pStyle w:val="TableParagraph"/>
              <w:numPr>
                <w:ilvl w:val="0"/>
                <w:numId w:val="222"/>
              </w:numPr>
              <w:tabs>
                <w:tab w:val="left" w:pos="253"/>
              </w:tabs>
              <w:spacing w:before="1"/>
              <w:ind w:right="97" w:firstLine="0"/>
              <w:rPr>
                <w:sz w:val="24"/>
              </w:rPr>
            </w:pPr>
            <w:r>
              <w:rPr>
                <w:sz w:val="24"/>
              </w:rPr>
              <w:t>выявлять в процессе работы с одним или несколькими</w:t>
            </w:r>
            <w:r>
              <w:rPr>
                <w:spacing w:val="1"/>
                <w:sz w:val="24"/>
              </w:rPr>
              <w:t xml:space="preserve"> </w:t>
            </w:r>
            <w:r>
              <w:rPr>
                <w:sz w:val="24"/>
              </w:rPr>
              <w:t>источниками</w:t>
            </w:r>
            <w:r>
              <w:rPr>
                <w:spacing w:val="16"/>
                <w:sz w:val="24"/>
              </w:rPr>
              <w:t xml:space="preserve"> </w:t>
            </w:r>
            <w:r>
              <w:rPr>
                <w:sz w:val="24"/>
              </w:rPr>
              <w:t>географической</w:t>
            </w:r>
            <w:r>
              <w:rPr>
                <w:spacing w:val="18"/>
                <w:sz w:val="24"/>
              </w:rPr>
              <w:t xml:space="preserve"> </w:t>
            </w:r>
            <w:r>
              <w:rPr>
                <w:sz w:val="24"/>
              </w:rPr>
              <w:t>информации</w:t>
            </w:r>
            <w:r>
              <w:rPr>
                <w:spacing w:val="19"/>
                <w:sz w:val="24"/>
              </w:rPr>
              <w:t xml:space="preserve"> </w:t>
            </w:r>
            <w:r>
              <w:rPr>
                <w:sz w:val="24"/>
              </w:rPr>
              <w:t>содержащуюся</w:t>
            </w:r>
            <w:r>
              <w:rPr>
                <w:spacing w:val="-57"/>
                <w:sz w:val="24"/>
              </w:rPr>
              <w:t xml:space="preserve"> </w:t>
            </w:r>
            <w:r>
              <w:rPr>
                <w:sz w:val="24"/>
              </w:rPr>
              <w:t>в</w:t>
            </w:r>
            <w:r>
              <w:rPr>
                <w:spacing w:val="-2"/>
                <w:sz w:val="24"/>
              </w:rPr>
              <w:t xml:space="preserve"> </w:t>
            </w:r>
            <w:r>
              <w:rPr>
                <w:sz w:val="24"/>
              </w:rPr>
              <w:t>них</w:t>
            </w:r>
            <w:r>
              <w:rPr>
                <w:spacing w:val="1"/>
                <w:sz w:val="24"/>
              </w:rPr>
              <w:t xml:space="preserve"> </w:t>
            </w:r>
            <w:r>
              <w:rPr>
                <w:sz w:val="24"/>
              </w:rPr>
              <w:t>противоречивую</w:t>
            </w:r>
            <w:r>
              <w:rPr>
                <w:spacing w:val="2"/>
                <w:sz w:val="24"/>
              </w:rPr>
              <w:t xml:space="preserve"> </w:t>
            </w:r>
            <w:r>
              <w:rPr>
                <w:sz w:val="24"/>
              </w:rPr>
              <w:t>информацию;</w:t>
            </w:r>
          </w:p>
          <w:p w14:paraId="30514C67" w14:textId="77777777" w:rsidR="00FF2DB4" w:rsidRDefault="00C34CCB">
            <w:pPr>
              <w:pStyle w:val="TableParagraph"/>
              <w:numPr>
                <w:ilvl w:val="0"/>
                <w:numId w:val="222"/>
              </w:numPr>
              <w:tabs>
                <w:tab w:val="left" w:pos="253"/>
              </w:tabs>
              <w:spacing w:line="270" w:lineRule="atLeast"/>
              <w:ind w:right="104" w:firstLine="0"/>
              <w:rPr>
                <w:sz w:val="24"/>
              </w:rPr>
            </w:pPr>
            <w:r>
              <w:rPr>
                <w:sz w:val="24"/>
              </w:rPr>
              <w:t>составлять</w:t>
            </w:r>
            <w:r>
              <w:rPr>
                <w:spacing w:val="2"/>
                <w:sz w:val="24"/>
              </w:rPr>
              <w:t xml:space="preserve"> </w:t>
            </w:r>
            <w:r>
              <w:rPr>
                <w:sz w:val="24"/>
              </w:rPr>
              <w:t>описания</w:t>
            </w:r>
            <w:r>
              <w:rPr>
                <w:spacing w:val="2"/>
                <w:sz w:val="24"/>
              </w:rPr>
              <w:t xml:space="preserve"> </w:t>
            </w:r>
            <w:r>
              <w:rPr>
                <w:sz w:val="24"/>
              </w:rPr>
              <w:t>географических</w:t>
            </w:r>
            <w:r>
              <w:rPr>
                <w:spacing w:val="4"/>
                <w:sz w:val="24"/>
              </w:rPr>
              <w:t xml:space="preserve"> </w:t>
            </w:r>
            <w:r>
              <w:rPr>
                <w:sz w:val="24"/>
              </w:rPr>
              <w:t>объектов,</w:t>
            </w:r>
            <w:r>
              <w:rPr>
                <w:spacing w:val="1"/>
                <w:sz w:val="24"/>
              </w:rPr>
              <w:t xml:space="preserve"> </w:t>
            </w:r>
            <w:r>
              <w:rPr>
                <w:sz w:val="24"/>
              </w:rPr>
              <w:t>процессов</w:t>
            </w:r>
            <w:r>
              <w:rPr>
                <w:spacing w:val="-3"/>
                <w:sz w:val="24"/>
              </w:rPr>
              <w:t xml:space="preserve"> </w:t>
            </w:r>
            <w:r>
              <w:rPr>
                <w:sz w:val="24"/>
              </w:rPr>
              <w:t>и</w:t>
            </w:r>
            <w:r>
              <w:rPr>
                <w:spacing w:val="-3"/>
                <w:sz w:val="24"/>
              </w:rPr>
              <w:t xml:space="preserve"> </w:t>
            </w:r>
            <w:r>
              <w:rPr>
                <w:sz w:val="24"/>
              </w:rPr>
              <w:t>явлений</w:t>
            </w:r>
            <w:r>
              <w:rPr>
                <w:spacing w:val="-2"/>
                <w:sz w:val="24"/>
              </w:rPr>
              <w:t xml:space="preserve"> </w:t>
            </w:r>
            <w:r>
              <w:rPr>
                <w:sz w:val="24"/>
              </w:rPr>
              <w:t>с</w:t>
            </w:r>
            <w:r>
              <w:rPr>
                <w:spacing w:val="-7"/>
                <w:sz w:val="24"/>
              </w:rPr>
              <w:t xml:space="preserve"> </w:t>
            </w:r>
            <w:r>
              <w:rPr>
                <w:sz w:val="24"/>
              </w:rPr>
              <w:t>использованием</w:t>
            </w:r>
            <w:r>
              <w:rPr>
                <w:spacing w:val="-3"/>
                <w:sz w:val="24"/>
              </w:rPr>
              <w:t xml:space="preserve"> </w:t>
            </w:r>
            <w:r>
              <w:rPr>
                <w:sz w:val="24"/>
              </w:rPr>
              <w:t>разных</w:t>
            </w:r>
            <w:r>
              <w:rPr>
                <w:spacing w:val="-3"/>
                <w:sz w:val="24"/>
              </w:rPr>
              <w:t xml:space="preserve"> </w:t>
            </w:r>
            <w:r>
              <w:rPr>
                <w:sz w:val="24"/>
              </w:rPr>
              <w:t>источников</w:t>
            </w:r>
          </w:p>
        </w:tc>
        <w:tc>
          <w:tcPr>
            <w:tcW w:w="5924" w:type="dxa"/>
          </w:tcPr>
          <w:p w14:paraId="39ECD30D" w14:textId="77777777" w:rsidR="00FF2DB4" w:rsidRDefault="00C34CCB">
            <w:pPr>
              <w:pStyle w:val="TableParagraph"/>
              <w:spacing w:line="264" w:lineRule="exact"/>
              <w:ind w:left="562"/>
              <w:rPr>
                <w:b/>
                <w:sz w:val="24"/>
              </w:rPr>
            </w:pPr>
            <w:r>
              <w:rPr>
                <w:b/>
                <w:sz w:val="24"/>
              </w:rPr>
              <w:t>Источники</w:t>
            </w:r>
            <w:r>
              <w:rPr>
                <w:b/>
                <w:spacing w:val="-4"/>
                <w:sz w:val="24"/>
              </w:rPr>
              <w:t xml:space="preserve"> </w:t>
            </w:r>
            <w:r>
              <w:rPr>
                <w:b/>
                <w:sz w:val="24"/>
              </w:rPr>
              <w:t>географической</w:t>
            </w:r>
            <w:r>
              <w:rPr>
                <w:b/>
                <w:spacing w:val="-4"/>
                <w:sz w:val="24"/>
              </w:rPr>
              <w:t xml:space="preserve"> </w:t>
            </w:r>
            <w:r>
              <w:rPr>
                <w:b/>
                <w:sz w:val="24"/>
              </w:rPr>
              <w:t>информации</w:t>
            </w:r>
          </w:p>
          <w:p w14:paraId="4D696613" w14:textId="77777777" w:rsidR="00FF2DB4" w:rsidRDefault="00C34CCB">
            <w:pPr>
              <w:pStyle w:val="TableParagraph"/>
              <w:numPr>
                <w:ilvl w:val="0"/>
                <w:numId w:val="221"/>
              </w:numPr>
              <w:tabs>
                <w:tab w:val="left" w:pos="253"/>
              </w:tabs>
              <w:ind w:right="248" w:firstLine="0"/>
              <w:rPr>
                <w:sz w:val="24"/>
              </w:rPr>
            </w:pPr>
            <w:r>
              <w:rPr>
                <w:sz w:val="24"/>
              </w:rPr>
              <w:t>ориентироваться на местности при помощи</w:t>
            </w:r>
            <w:r>
              <w:rPr>
                <w:spacing w:val="1"/>
                <w:sz w:val="24"/>
              </w:rPr>
              <w:t xml:space="preserve"> </w:t>
            </w:r>
            <w:r>
              <w:rPr>
                <w:sz w:val="24"/>
              </w:rPr>
              <w:t>топографических</w:t>
            </w:r>
            <w:r>
              <w:rPr>
                <w:spacing w:val="-3"/>
                <w:sz w:val="24"/>
              </w:rPr>
              <w:t xml:space="preserve"> </w:t>
            </w:r>
            <w:r>
              <w:rPr>
                <w:sz w:val="24"/>
              </w:rPr>
              <w:t>карт</w:t>
            </w:r>
            <w:r>
              <w:rPr>
                <w:spacing w:val="-6"/>
                <w:sz w:val="24"/>
              </w:rPr>
              <w:t xml:space="preserve"> </w:t>
            </w:r>
            <w:r>
              <w:rPr>
                <w:sz w:val="24"/>
              </w:rPr>
              <w:t>и</w:t>
            </w:r>
            <w:r>
              <w:rPr>
                <w:spacing w:val="-5"/>
                <w:sz w:val="24"/>
              </w:rPr>
              <w:t xml:space="preserve"> </w:t>
            </w:r>
            <w:r>
              <w:rPr>
                <w:sz w:val="24"/>
              </w:rPr>
              <w:t>современных</w:t>
            </w:r>
            <w:r>
              <w:rPr>
                <w:spacing w:val="-3"/>
                <w:sz w:val="24"/>
              </w:rPr>
              <w:t xml:space="preserve"> </w:t>
            </w:r>
            <w:r>
              <w:rPr>
                <w:sz w:val="24"/>
              </w:rPr>
              <w:t>навигационных</w:t>
            </w:r>
            <w:r>
              <w:rPr>
                <w:spacing w:val="-57"/>
                <w:sz w:val="24"/>
              </w:rPr>
              <w:t xml:space="preserve"> </w:t>
            </w:r>
            <w:r>
              <w:rPr>
                <w:sz w:val="24"/>
              </w:rPr>
              <w:t>приборов;</w:t>
            </w:r>
          </w:p>
          <w:p w14:paraId="5F7DC443" w14:textId="77777777" w:rsidR="00FF2DB4" w:rsidRDefault="00C34CCB">
            <w:pPr>
              <w:pStyle w:val="TableParagraph"/>
              <w:numPr>
                <w:ilvl w:val="0"/>
                <w:numId w:val="221"/>
              </w:numPr>
              <w:tabs>
                <w:tab w:val="left" w:pos="389"/>
              </w:tabs>
              <w:ind w:right="98" w:firstLine="0"/>
              <w:rPr>
                <w:sz w:val="24"/>
              </w:rPr>
            </w:pPr>
            <w:r>
              <w:rPr>
                <w:sz w:val="24"/>
              </w:rPr>
              <w:t>читать</w:t>
            </w:r>
            <w:r>
              <w:rPr>
                <w:spacing w:val="10"/>
                <w:sz w:val="24"/>
              </w:rPr>
              <w:t xml:space="preserve"> </w:t>
            </w:r>
            <w:r>
              <w:rPr>
                <w:sz w:val="24"/>
              </w:rPr>
              <w:t>космические</w:t>
            </w:r>
            <w:r>
              <w:rPr>
                <w:spacing w:val="13"/>
                <w:sz w:val="24"/>
              </w:rPr>
              <w:t xml:space="preserve"> </w:t>
            </w:r>
            <w:r>
              <w:rPr>
                <w:sz w:val="24"/>
              </w:rPr>
              <w:t>снимки</w:t>
            </w:r>
            <w:r>
              <w:rPr>
                <w:spacing w:val="10"/>
                <w:sz w:val="24"/>
              </w:rPr>
              <w:t xml:space="preserve"> </w:t>
            </w:r>
            <w:r>
              <w:rPr>
                <w:sz w:val="24"/>
              </w:rPr>
              <w:t>и</w:t>
            </w:r>
            <w:r>
              <w:rPr>
                <w:spacing w:val="12"/>
                <w:sz w:val="24"/>
              </w:rPr>
              <w:t xml:space="preserve"> </w:t>
            </w:r>
            <w:r>
              <w:rPr>
                <w:sz w:val="24"/>
              </w:rPr>
              <w:t>аэрофотоснимки,</w:t>
            </w:r>
            <w:r>
              <w:rPr>
                <w:spacing w:val="-57"/>
                <w:sz w:val="24"/>
              </w:rPr>
              <w:t xml:space="preserve"> </w:t>
            </w:r>
            <w:r>
              <w:rPr>
                <w:sz w:val="24"/>
              </w:rPr>
              <w:t>планы</w:t>
            </w:r>
            <w:r>
              <w:rPr>
                <w:spacing w:val="-1"/>
                <w:sz w:val="24"/>
              </w:rPr>
              <w:t xml:space="preserve"> </w:t>
            </w:r>
            <w:r>
              <w:rPr>
                <w:sz w:val="24"/>
              </w:rPr>
              <w:t>местности</w:t>
            </w:r>
            <w:r>
              <w:rPr>
                <w:spacing w:val="1"/>
                <w:sz w:val="24"/>
              </w:rPr>
              <w:t xml:space="preserve"> </w:t>
            </w:r>
            <w:r>
              <w:rPr>
                <w:sz w:val="24"/>
              </w:rPr>
              <w:t>и</w:t>
            </w:r>
            <w:r>
              <w:rPr>
                <w:spacing w:val="-1"/>
                <w:sz w:val="24"/>
              </w:rPr>
              <w:t xml:space="preserve"> </w:t>
            </w:r>
            <w:r>
              <w:rPr>
                <w:sz w:val="24"/>
              </w:rPr>
              <w:t>географические</w:t>
            </w:r>
            <w:r>
              <w:rPr>
                <w:spacing w:val="-1"/>
                <w:sz w:val="24"/>
              </w:rPr>
              <w:t xml:space="preserve"> </w:t>
            </w:r>
            <w:r>
              <w:rPr>
                <w:sz w:val="24"/>
              </w:rPr>
              <w:t>карты;</w:t>
            </w:r>
          </w:p>
          <w:p w14:paraId="76DF249D" w14:textId="77777777" w:rsidR="00FF2DB4" w:rsidRDefault="00C34CCB">
            <w:pPr>
              <w:pStyle w:val="TableParagraph"/>
              <w:numPr>
                <w:ilvl w:val="0"/>
                <w:numId w:val="221"/>
              </w:numPr>
              <w:tabs>
                <w:tab w:val="left" w:pos="253"/>
              </w:tabs>
              <w:ind w:left="252" w:hanging="145"/>
              <w:rPr>
                <w:sz w:val="24"/>
              </w:rPr>
            </w:pPr>
            <w:r>
              <w:rPr>
                <w:sz w:val="24"/>
              </w:rPr>
              <w:t>строить</w:t>
            </w:r>
            <w:r>
              <w:rPr>
                <w:spacing w:val="-3"/>
                <w:sz w:val="24"/>
              </w:rPr>
              <w:t xml:space="preserve"> </w:t>
            </w:r>
            <w:r>
              <w:rPr>
                <w:sz w:val="24"/>
              </w:rPr>
              <w:t>простые</w:t>
            </w:r>
            <w:r>
              <w:rPr>
                <w:spacing w:val="-3"/>
                <w:sz w:val="24"/>
              </w:rPr>
              <w:t xml:space="preserve"> </w:t>
            </w:r>
            <w:r>
              <w:rPr>
                <w:sz w:val="24"/>
              </w:rPr>
              <w:t>планы</w:t>
            </w:r>
            <w:r>
              <w:rPr>
                <w:spacing w:val="-1"/>
                <w:sz w:val="24"/>
              </w:rPr>
              <w:t xml:space="preserve"> </w:t>
            </w:r>
            <w:r>
              <w:rPr>
                <w:sz w:val="24"/>
              </w:rPr>
              <w:t>местности;</w:t>
            </w:r>
          </w:p>
          <w:p w14:paraId="698C98EA" w14:textId="77777777" w:rsidR="00FF2DB4" w:rsidRDefault="00C34CCB">
            <w:pPr>
              <w:pStyle w:val="TableParagraph"/>
              <w:numPr>
                <w:ilvl w:val="0"/>
                <w:numId w:val="221"/>
              </w:numPr>
              <w:tabs>
                <w:tab w:val="left" w:pos="484"/>
                <w:tab w:val="left" w:pos="485"/>
                <w:tab w:val="left" w:pos="1760"/>
                <w:tab w:val="left" w:pos="3293"/>
                <w:tab w:val="left" w:pos="5203"/>
              </w:tabs>
              <w:ind w:right="99" w:firstLine="0"/>
              <w:rPr>
                <w:sz w:val="24"/>
              </w:rPr>
            </w:pPr>
            <w:r>
              <w:rPr>
                <w:sz w:val="24"/>
              </w:rPr>
              <w:t>создавать</w:t>
            </w:r>
            <w:r>
              <w:rPr>
                <w:sz w:val="24"/>
              </w:rPr>
              <w:tab/>
              <w:t>простейшие</w:t>
            </w:r>
            <w:r>
              <w:rPr>
                <w:sz w:val="24"/>
              </w:rPr>
              <w:tab/>
              <w:t>географические</w:t>
            </w:r>
            <w:r>
              <w:rPr>
                <w:sz w:val="24"/>
              </w:rPr>
              <w:tab/>
            </w:r>
            <w:r>
              <w:rPr>
                <w:spacing w:val="-1"/>
                <w:sz w:val="24"/>
              </w:rPr>
              <w:t>карты</w:t>
            </w:r>
            <w:r>
              <w:rPr>
                <w:spacing w:val="-57"/>
                <w:sz w:val="24"/>
              </w:rPr>
              <w:t xml:space="preserve"> </w:t>
            </w:r>
            <w:r>
              <w:rPr>
                <w:sz w:val="24"/>
              </w:rPr>
              <w:t>различного</w:t>
            </w:r>
            <w:r>
              <w:rPr>
                <w:spacing w:val="-1"/>
                <w:sz w:val="24"/>
              </w:rPr>
              <w:t xml:space="preserve"> </w:t>
            </w:r>
            <w:r>
              <w:rPr>
                <w:sz w:val="24"/>
              </w:rPr>
              <w:t>содержания;</w:t>
            </w:r>
          </w:p>
          <w:p w14:paraId="51D328D7" w14:textId="77777777" w:rsidR="00FF2DB4" w:rsidRDefault="00C34CCB">
            <w:pPr>
              <w:pStyle w:val="TableParagraph"/>
              <w:numPr>
                <w:ilvl w:val="0"/>
                <w:numId w:val="221"/>
              </w:numPr>
              <w:tabs>
                <w:tab w:val="left" w:pos="253"/>
              </w:tabs>
              <w:ind w:right="139" w:firstLine="0"/>
              <w:rPr>
                <w:sz w:val="24"/>
              </w:rPr>
            </w:pPr>
            <w:r>
              <w:rPr>
                <w:sz w:val="24"/>
              </w:rPr>
              <w:t>моделировать географические объекты и явления при</w:t>
            </w:r>
            <w:r>
              <w:rPr>
                <w:spacing w:val="-58"/>
                <w:sz w:val="24"/>
              </w:rPr>
              <w:t xml:space="preserve"> </w:t>
            </w:r>
            <w:r>
              <w:rPr>
                <w:sz w:val="24"/>
              </w:rPr>
              <w:t>помощи</w:t>
            </w:r>
            <w:r>
              <w:rPr>
                <w:spacing w:val="-1"/>
                <w:sz w:val="24"/>
              </w:rPr>
              <w:t xml:space="preserve"> </w:t>
            </w:r>
            <w:r>
              <w:rPr>
                <w:sz w:val="24"/>
              </w:rPr>
              <w:t>компьютерных программ.</w:t>
            </w:r>
          </w:p>
          <w:p w14:paraId="2CD2A629" w14:textId="77777777" w:rsidR="00FF2DB4" w:rsidRDefault="00C34CCB">
            <w:pPr>
              <w:pStyle w:val="TableParagraph"/>
              <w:spacing w:before="3" w:line="274" w:lineRule="exact"/>
              <w:ind w:left="108"/>
              <w:rPr>
                <w:b/>
                <w:sz w:val="24"/>
              </w:rPr>
            </w:pPr>
            <w:r>
              <w:rPr>
                <w:b/>
                <w:sz w:val="24"/>
              </w:rPr>
              <w:t>Природа</w:t>
            </w:r>
            <w:r>
              <w:rPr>
                <w:b/>
                <w:spacing w:val="-2"/>
                <w:sz w:val="24"/>
              </w:rPr>
              <w:t xml:space="preserve"> </w:t>
            </w:r>
            <w:r>
              <w:rPr>
                <w:b/>
                <w:sz w:val="24"/>
              </w:rPr>
              <w:t>Земли</w:t>
            </w:r>
            <w:r>
              <w:rPr>
                <w:b/>
                <w:spacing w:val="-2"/>
                <w:sz w:val="24"/>
              </w:rPr>
              <w:t xml:space="preserve"> </w:t>
            </w:r>
            <w:r>
              <w:rPr>
                <w:b/>
                <w:sz w:val="24"/>
              </w:rPr>
              <w:t>и</w:t>
            </w:r>
            <w:r>
              <w:rPr>
                <w:b/>
                <w:spacing w:val="-1"/>
                <w:sz w:val="24"/>
              </w:rPr>
              <w:t xml:space="preserve"> </w:t>
            </w:r>
            <w:r>
              <w:rPr>
                <w:b/>
                <w:sz w:val="24"/>
              </w:rPr>
              <w:t>человек</w:t>
            </w:r>
          </w:p>
          <w:p w14:paraId="283D3582" w14:textId="77777777" w:rsidR="00FF2DB4" w:rsidRDefault="00C34CCB">
            <w:pPr>
              <w:pStyle w:val="TableParagraph"/>
              <w:numPr>
                <w:ilvl w:val="0"/>
                <w:numId w:val="221"/>
              </w:numPr>
              <w:tabs>
                <w:tab w:val="left" w:pos="253"/>
                <w:tab w:val="left" w:pos="1744"/>
                <w:tab w:val="left" w:pos="2602"/>
                <w:tab w:val="left" w:pos="3168"/>
                <w:tab w:val="left" w:pos="4562"/>
                <w:tab w:val="left" w:pos="5684"/>
              </w:tabs>
              <w:ind w:right="98" w:firstLine="0"/>
              <w:rPr>
                <w:sz w:val="24"/>
              </w:rPr>
            </w:pPr>
            <w:r>
              <w:rPr>
                <w:sz w:val="24"/>
              </w:rPr>
              <w:t>использовать знания о географических явлениях в</w:t>
            </w:r>
            <w:r>
              <w:rPr>
                <w:spacing w:val="1"/>
                <w:sz w:val="24"/>
              </w:rPr>
              <w:t xml:space="preserve"> </w:t>
            </w:r>
            <w:r>
              <w:rPr>
                <w:sz w:val="24"/>
              </w:rPr>
              <w:t>повседневной</w:t>
            </w:r>
            <w:r>
              <w:rPr>
                <w:sz w:val="24"/>
              </w:rPr>
              <w:tab/>
              <w:t>жизни</w:t>
            </w:r>
            <w:r>
              <w:rPr>
                <w:sz w:val="24"/>
              </w:rPr>
              <w:tab/>
              <w:t>для</w:t>
            </w:r>
            <w:r>
              <w:rPr>
                <w:sz w:val="24"/>
              </w:rPr>
              <w:tab/>
              <w:t>сохранения</w:t>
            </w:r>
            <w:r>
              <w:rPr>
                <w:sz w:val="24"/>
              </w:rPr>
              <w:tab/>
              <w:t>здоровья</w:t>
            </w:r>
            <w:r>
              <w:rPr>
                <w:sz w:val="24"/>
              </w:rPr>
              <w:tab/>
            </w:r>
            <w:r>
              <w:rPr>
                <w:spacing w:val="-4"/>
                <w:sz w:val="24"/>
              </w:rPr>
              <w:t>и</w:t>
            </w:r>
            <w:r>
              <w:rPr>
                <w:spacing w:val="-57"/>
                <w:sz w:val="24"/>
              </w:rPr>
              <w:t xml:space="preserve"> </w:t>
            </w:r>
            <w:r>
              <w:rPr>
                <w:sz w:val="24"/>
              </w:rPr>
              <w:t>соблюдения</w:t>
            </w:r>
            <w:r>
              <w:rPr>
                <w:spacing w:val="27"/>
                <w:sz w:val="24"/>
              </w:rPr>
              <w:t xml:space="preserve"> </w:t>
            </w:r>
            <w:r>
              <w:rPr>
                <w:sz w:val="24"/>
              </w:rPr>
              <w:t>норм</w:t>
            </w:r>
            <w:r>
              <w:rPr>
                <w:spacing w:val="25"/>
                <w:sz w:val="24"/>
              </w:rPr>
              <w:t xml:space="preserve"> </w:t>
            </w:r>
            <w:r>
              <w:rPr>
                <w:sz w:val="24"/>
              </w:rPr>
              <w:t>экологического</w:t>
            </w:r>
            <w:r>
              <w:rPr>
                <w:spacing w:val="26"/>
                <w:sz w:val="24"/>
              </w:rPr>
              <w:t xml:space="preserve"> </w:t>
            </w:r>
            <w:r>
              <w:rPr>
                <w:sz w:val="24"/>
              </w:rPr>
              <w:t>поведения</w:t>
            </w:r>
            <w:r>
              <w:rPr>
                <w:spacing w:val="26"/>
                <w:sz w:val="24"/>
              </w:rPr>
              <w:t xml:space="preserve"> </w:t>
            </w:r>
            <w:r>
              <w:rPr>
                <w:sz w:val="24"/>
              </w:rPr>
              <w:t>в</w:t>
            </w:r>
            <w:r>
              <w:rPr>
                <w:spacing w:val="26"/>
                <w:sz w:val="24"/>
              </w:rPr>
              <w:t xml:space="preserve"> </w:t>
            </w:r>
            <w:r>
              <w:rPr>
                <w:sz w:val="24"/>
              </w:rPr>
              <w:t>быту</w:t>
            </w:r>
            <w:r>
              <w:rPr>
                <w:spacing w:val="21"/>
                <w:sz w:val="24"/>
              </w:rPr>
              <w:t xml:space="preserve"> </w:t>
            </w:r>
            <w:r>
              <w:rPr>
                <w:sz w:val="24"/>
              </w:rPr>
              <w:t>и</w:t>
            </w:r>
            <w:r>
              <w:rPr>
                <w:spacing w:val="-57"/>
                <w:sz w:val="24"/>
              </w:rPr>
              <w:t xml:space="preserve"> </w:t>
            </w:r>
            <w:r>
              <w:rPr>
                <w:sz w:val="24"/>
              </w:rPr>
              <w:t>окружающей</w:t>
            </w:r>
            <w:r>
              <w:rPr>
                <w:spacing w:val="-1"/>
                <w:sz w:val="24"/>
              </w:rPr>
              <w:t xml:space="preserve"> </w:t>
            </w:r>
            <w:r>
              <w:rPr>
                <w:sz w:val="24"/>
              </w:rPr>
              <w:t>среде</w:t>
            </w:r>
          </w:p>
          <w:p w14:paraId="4F3A820F" w14:textId="77777777" w:rsidR="00FF2DB4" w:rsidRDefault="00C34CCB">
            <w:pPr>
              <w:pStyle w:val="TableParagraph"/>
              <w:numPr>
                <w:ilvl w:val="0"/>
                <w:numId w:val="221"/>
              </w:numPr>
              <w:tabs>
                <w:tab w:val="left" w:pos="253"/>
              </w:tabs>
              <w:ind w:left="252" w:hanging="145"/>
              <w:rPr>
                <w:sz w:val="24"/>
              </w:rPr>
            </w:pPr>
            <w:r>
              <w:rPr>
                <w:sz w:val="24"/>
              </w:rPr>
              <w:t>приводить</w:t>
            </w:r>
            <w:r>
              <w:rPr>
                <w:spacing w:val="-4"/>
                <w:sz w:val="24"/>
              </w:rPr>
              <w:t xml:space="preserve"> </w:t>
            </w:r>
            <w:r>
              <w:rPr>
                <w:sz w:val="24"/>
              </w:rPr>
              <w:t>примеры,</w:t>
            </w:r>
            <w:r>
              <w:rPr>
                <w:spacing w:val="-4"/>
                <w:sz w:val="24"/>
              </w:rPr>
              <w:t xml:space="preserve"> </w:t>
            </w:r>
            <w:r>
              <w:rPr>
                <w:sz w:val="24"/>
              </w:rPr>
              <w:t>иллюстрирующие</w:t>
            </w:r>
            <w:r>
              <w:rPr>
                <w:spacing w:val="-5"/>
                <w:sz w:val="24"/>
              </w:rPr>
              <w:t xml:space="preserve"> </w:t>
            </w:r>
            <w:r>
              <w:rPr>
                <w:sz w:val="24"/>
              </w:rPr>
              <w:t>роль</w:t>
            </w:r>
          </w:p>
          <w:p w14:paraId="129C5E61" w14:textId="77777777" w:rsidR="00FF2DB4" w:rsidRDefault="00C34CCB">
            <w:pPr>
              <w:pStyle w:val="TableParagraph"/>
              <w:spacing w:line="270" w:lineRule="atLeast"/>
              <w:ind w:left="108" w:right="93"/>
              <w:jc w:val="both"/>
              <w:rPr>
                <w:sz w:val="24"/>
              </w:rPr>
            </w:pPr>
            <w:r>
              <w:rPr>
                <w:sz w:val="24"/>
              </w:rPr>
              <w:t>географической</w:t>
            </w:r>
            <w:r>
              <w:rPr>
                <w:spacing w:val="1"/>
                <w:sz w:val="24"/>
              </w:rPr>
              <w:t xml:space="preserve"> </w:t>
            </w:r>
            <w:r>
              <w:rPr>
                <w:sz w:val="24"/>
              </w:rPr>
              <w:t>науки</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социально-</w:t>
            </w:r>
            <w:r>
              <w:rPr>
                <w:spacing w:val="1"/>
                <w:sz w:val="24"/>
              </w:rPr>
              <w:t xml:space="preserve"> </w:t>
            </w:r>
            <w:r>
              <w:rPr>
                <w:sz w:val="24"/>
              </w:rPr>
              <w:t>экономических</w:t>
            </w:r>
            <w:r>
              <w:rPr>
                <w:spacing w:val="1"/>
                <w:sz w:val="24"/>
              </w:rPr>
              <w:t xml:space="preserve"> </w:t>
            </w:r>
            <w:r>
              <w:rPr>
                <w:sz w:val="24"/>
              </w:rPr>
              <w:t>и</w:t>
            </w:r>
            <w:r>
              <w:rPr>
                <w:spacing w:val="1"/>
                <w:sz w:val="24"/>
              </w:rPr>
              <w:t xml:space="preserve"> </w:t>
            </w:r>
            <w:r>
              <w:rPr>
                <w:sz w:val="24"/>
              </w:rPr>
              <w:t>геоэкологических</w:t>
            </w:r>
            <w:r>
              <w:rPr>
                <w:spacing w:val="1"/>
                <w:sz w:val="24"/>
              </w:rPr>
              <w:t xml:space="preserve"> </w:t>
            </w:r>
            <w:r>
              <w:rPr>
                <w:sz w:val="24"/>
              </w:rPr>
              <w:t>проблем</w:t>
            </w:r>
            <w:r>
              <w:rPr>
                <w:spacing w:val="-57"/>
                <w:sz w:val="24"/>
              </w:rPr>
              <w:t xml:space="preserve"> </w:t>
            </w:r>
            <w:r>
              <w:rPr>
                <w:sz w:val="24"/>
              </w:rPr>
              <w:t>человечества;</w:t>
            </w:r>
            <w:r>
              <w:rPr>
                <w:spacing w:val="1"/>
                <w:sz w:val="24"/>
              </w:rPr>
              <w:t xml:space="preserve"> </w:t>
            </w:r>
            <w:r>
              <w:rPr>
                <w:sz w:val="24"/>
              </w:rPr>
              <w:t>примерыпрактического</w:t>
            </w:r>
            <w:r>
              <w:rPr>
                <w:spacing w:val="1"/>
                <w:sz w:val="24"/>
              </w:rPr>
              <w:t xml:space="preserve"> </w:t>
            </w:r>
            <w:r>
              <w:rPr>
                <w:sz w:val="24"/>
              </w:rPr>
              <w:t>использования</w:t>
            </w:r>
            <w:r>
              <w:rPr>
                <w:spacing w:val="-57"/>
                <w:sz w:val="24"/>
              </w:rPr>
              <w:t xml:space="preserve"> </w:t>
            </w:r>
            <w:r>
              <w:rPr>
                <w:sz w:val="24"/>
              </w:rPr>
              <w:t>географических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областях</w:t>
            </w:r>
            <w:r>
              <w:rPr>
                <w:spacing w:val="-57"/>
                <w:sz w:val="24"/>
              </w:rPr>
              <w:t xml:space="preserve"> </w:t>
            </w:r>
            <w:r>
              <w:rPr>
                <w:sz w:val="24"/>
              </w:rPr>
              <w:t>деятельности;</w:t>
            </w:r>
          </w:p>
        </w:tc>
      </w:tr>
    </w:tbl>
    <w:p w14:paraId="32FACBCB"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2DDDF0B" w14:textId="77777777">
        <w:trPr>
          <w:trHeight w:val="9385"/>
        </w:trPr>
        <w:tc>
          <w:tcPr>
            <w:tcW w:w="2688" w:type="dxa"/>
          </w:tcPr>
          <w:p w14:paraId="5A690A0E" w14:textId="77777777" w:rsidR="00FF2DB4" w:rsidRDefault="00FF2DB4">
            <w:pPr>
              <w:pStyle w:val="TableParagraph"/>
              <w:rPr>
                <w:sz w:val="24"/>
              </w:rPr>
            </w:pPr>
          </w:p>
        </w:tc>
        <w:tc>
          <w:tcPr>
            <w:tcW w:w="6284" w:type="dxa"/>
          </w:tcPr>
          <w:p w14:paraId="0AB396BA" w14:textId="77777777" w:rsidR="00FF2DB4" w:rsidRDefault="00C34CCB">
            <w:pPr>
              <w:pStyle w:val="TableParagraph"/>
              <w:spacing w:line="261" w:lineRule="exact"/>
              <w:ind w:left="108"/>
              <w:jc w:val="both"/>
              <w:rPr>
                <w:sz w:val="24"/>
              </w:rPr>
            </w:pPr>
            <w:r>
              <w:rPr>
                <w:sz w:val="24"/>
              </w:rPr>
              <w:t>географической</w:t>
            </w:r>
            <w:r>
              <w:rPr>
                <w:spacing w:val="-4"/>
                <w:sz w:val="24"/>
              </w:rPr>
              <w:t xml:space="preserve"> </w:t>
            </w:r>
            <w:r>
              <w:rPr>
                <w:sz w:val="24"/>
              </w:rPr>
              <w:t>информации;</w:t>
            </w:r>
          </w:p>
          <w:p w14:paraId="26AA16AB" w14:textId="77777777" w:rsidR="00FF2DB4" w:rsidRDefault="00C34CCB">
            <w:pPr>
              <w:pStyle w:val="TableParagraph"/>
              <w:numPr>
                <w:ilvl w:val="0"/>
                <w:numId w:val="220"/>
              </w:numPr>
              <w:tabs>
                <w:tab w:val="left" w:pos="253"/>
              </w:tabs>
              <w:ind w:right="759" w:firstLine="0"/>
              <w:jc w:val="both"/>
              <w:rPr>
                <w:sz w:val="24"/>
              </w:rPr>
            </w:pPr>
            <w:r>
              <w:rPr>
                <w:sz w:val="24"/>
              </w:rPr>
              <w:t>представлять</w:t>
            </w:r>
            <w:r>
              <w:rPr>
                <w:spacing w:val="-4"/>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формах</w:t>
            </w:r>
            <w:r>
              <w:rPr>
                <w:spacing w:val="-2"/>
                <w:sz w:val="24"/>
              </w:rPr>
              <w:t xml:space="preserve"> </w:t>
            </w:r>
            <w:r>
              <w:rPr>
                <w:sz w:val="24"/>
              </w:rPr>
              <w:t>географическую</w:t>
            </w:r>
            <w:r>
              <w:rPr>
                <w:spacing w:val="-57"/>
                <w:sz w:val="24"/>
              </w:rPr>
              <w:t xml:space="preserve"> </w:t>
            </w:r>
            <w:r>
              <w:rPr>
                <w:sz w:val="24"/>
              </w:rPr>
              <w:t>информацию, необходимую для решения учебных и</w:t>
            </w:r>
            <w:r>
              <w:rPr>
                <w:spacing w:val="-57"/>
                <w:sz w:val="24"/>
              </w:rPr>
              <w:t xml:space="preserve"> </w:t>
            </w:r>
            <w:r>
              <w:rPr>
                <w:sz w:val="24"/>
              </w:rPr>
              <w:t>практико-ориентированных</w:t>
            </w:r>
            <w:r>
              <w:rPr>
                <w:spacing w:val="-2"/>
                <w:sz w:val="24"/>
              </w:rPr>
              <w:t xml:space="preserve"> </w:t>
            </w:r>
            <w:r>
              <w:rPr>
                <w:sz w:val="24"/>
              </w:rPr>
              <w:t>задач.</w:t>
            </w:r>
          </w:p>
          <w:p w14:paraId="66346154" w14:textId="77777777" w:rsidR="00FF2DB4" w:rsidRDefault="00C34CCB">
            <w:pPr>
              <w:pStyle w:val="TableParagraph"/>
              <w:spacing w:before="5" w:line="274" w:lineRule="exact"/>
              <w:ind w:left="108"/>
              <w:jc w:val="both"/>
              <w:rPr>
                <w:b/>
                <w:sz w:val="24"/>
              </w:rPr>
            </w:pPr>
            <w:r>
              <w:rPr>
                <w:b/>
                <w:sz w:val="24"/>
              </w:rPr>
              <w:t>Природа</w:t>
            </w:r>
            <w:r>
              <w:rPr>
                <w:b/>
                <w:spacing w:val="-2"/>
                <w:sz w:val="24"/>
              </w:rPr>
              <w:t xml:space="preserve"> </w:t>
            </w:r>
            <w:r>
              <w:rPr>
                <w:b/>
                <w:sz w:val="24"/>
              </w:rPr>
              <w:t>Земли</w:t>
            </w:r>
            <w:r>
              <w:rPr>
                <w:b/>
                <w:spacing w:val="-2"/>
                <w:sz w:val="24"/>
              </w:rPr>
              <w:t xml:space="preserve"> </w:t>
            </w:r>
            <w:r>
              <w:rPr>
                <w:b/>
                <w:sz w:val="24"/>
              </w:rPr>
              <w:t>и</w:t>
            </w:r>
            <w:r>
              <w:rPr>
                <w:b/>
                <w:spacing w:val="-1"/>
                <w:sz w:val="24"/>
              </w:rPr>
              <w:t xml:space="preserve"> </w:t>
            </w:r>
            <w:r>
              <w:rPr>
                <w:b/>
                <w:sz w:val="24"/>
              </w:rPr>
              <w:t>человек</w:t>
            </w:r>
          </w:p>
          <w:p w14:paraId="0286D119" w14:textId="77777777" w:rsidR="00FF2DB4" w:rsidRDefault="00C34CCB">
            <w:pPr>
              <w:pStyle w:val="TableParagraph"/>
              <w:numPr>
                <w:ilvl w:val="0"/>
                <w:numId w:val="220"/>
              </w:numPr>
              <w:tabs>
                <w:tab w:val="left" w:pos="253"/>
              </w:tabs>
              <w:ind w:right="210" w:firstLine="0"/>
              <w:rPr>
                <w:sz w:val="24"/>
              </w:rPr>
            </w:pPr>
            <w:r>
              <w:rPr>
                <w:sz w:val="24"/>
              </w:rPr>
              <w:t>различать</w:t>
            </w:r>
            <w:r>
              <w:rPr>
                <w:spacing w:val="5"/>
                <w:sz w:val="24"/>
              </w:rPr>
              <w:t xml:space="preserve"> </w:t>
            </w:r>
            <w:r>
              <w:rPr>
                <w:sz w:val="24"/>
              </w:rPr>
              <w:t>изученные</w:t>
            </w:r>
            <w:r>
              <w:rPr>
                <w:spacing w:val="4"/>
                <w:sz w:val="24"/>
              </w:rPr>
              <w:t xml:space="preserve"> </w:t>
            </w:r>
            <w:r>
              <w:rPr>
                <w:sz w:val="24"/>
              </w:rPr>
              <w:t>географические</w:t>
            </w:r>
            <w:r>
              <w:rPr>
                <w:spacing w:val="4"/>
                <w:sz w:val="24"/>
              </w:rPr>
              <w:t xml:space="preserve"> </w:t>
            </w:r>
            <w:r>
              <w:rPr>
                <w:sz w:val="24"/>
              </w:rPr>
              <w:t>объекты,</w:t>
            </w:r>
            <w:r>
              <w:rPr>
                <w:spacing w:val="1"/>
                <w:sz w:val="24"/>
              </w:rPr>
              <w:t xml:space="preserve"> </w:t>
            </w:r>
            <w:r>
              <w:rPr>
                <w:sz w:val="24"/>
              </w:rPr>
              <w:t>процессы</w:t>
            </w:r>
            <w:r>
              <w:rPr>
                <w:spacing w:val="-4"/>
                <w:sz w:val="24"/>
              </w:rPr>
              <w:t xml:space="preserve"> </w:t>
            </w:r>
            <w:r>
              <w:rPr>
                <w:sz w:val="24"/>
              </w:rPr>
              <w:t>и</w:t>
            </w:r>
            <w:r>
              <w:rPr>
                <w:spacing w:val="-3"/>
                <w:sz w:val="24"/>
              </w:rPr>
              <w:t xml:space="preserve"> </w:t>
            </w:r>
            <w:r>
              <w:rPr>
                <w:sz w:val="24"/>
              </w:rPr>
              <w:t>явления,</w:t>
            </w:r>
            <w:r>
              <w:rPr>
                <w:spacing w:val="-3"/>
                <w:sz w:val="24"/>
              </w:rPr>
              <w:t xml:space="preserve"> </w:t>
            </w:r>
            <w:r>
              <w:rPr>
                <w:sz w:val="24"/>
              </w:rPr>
              <w:t>сравнивать</w:t>
            </w:r>
            <w:r>
              <w:rPr>
                <w:spacing w:val="-2"/>
                <w:sz w:val="24"/>
              </w:rPr>
              <w:t xml:space="preserve"> </w:t>
            </w:r>
            <w:r>
              <w:rPr>
                <w:sz w:val="24"/>
              </w:rPr>
              <w:t>географические</w:t>
            </w:r>
            <w:r>
              <w:rPr>
                <w:spacing w:val="-5"/>
                <w:sz w:val="24"/>
              </w:rPr>
              <w:t xml:space="preserve"> </w:t>
            </w:r>
            <w:r>
              <w:rPr>
                <w:sz w:val="24"/>
              </w:rPr>
              <w:t>объекты,</w:t>
            </w:r>
            <w:r>
              <w:rPr>
                <w:spacing w:val="-57"/>
                <w:sz w:val="24"/>
              </w:rPr>
              <w:t xml:space="preserve"> </w:t>
            </w:r>
            <w:r>
              <w:rPr>
                <w:sz w:val="24"/>
              </w:rPr>
              <w:t>процессы и явления на основе известных характерных</w:t>
            </w:r>
            <w:r>
              <w:rPr>
                <w:spacing w:val="1"/>
                <w:sz w:val="24"/>
              </w:rPr>
              <w:t xml:space="preserve"> </w:t>
            </w:r>
            <w:r>
              <w:rPr>
                <w:sz w:val="24"/>
              </w:rPr>
              <w:t>свойств</w:t>
            </w:r>
            <w:r>
              <w:rPr>
                <w:spacing w:val="-2"/>
                <w:sz w:val="24"/>
              </w:rPr>
              <w:t xml:space="preserve"> </w:t>
            </w:r>
            <w:r>
              <w:rPr>
                <w:sz w:val="24"/>
              </w:rPr>
              <w:t>и проводить</w:t>
            </w:r>
            <w:r>
              <w:rPr>
                <w:spacing w:val="-1"/>
                <w:sz w:val="24"/>
              </w:rPr>
              <w:t xml:space="preserve"> </w:t>
            </w:r>
            <w:r>
              <w:rPr>
                <w:sz w:val="24"/>
              </w:rPr>
              <w:t>их</w:t>
            </w:r>
            <w:r>
              <w:rPr>
                <w:spacing w:val="-1"/>
                <w:sz w:val="24"/>
              </w:rPr>
              <w:t xml:space="preserve"> </w:t>
            </w:r>
            <w:r>
              <w:rPr>
                <w:sz w:val="24"/>
              </w:rPr>
              <w:t>простейшую</w:t>
            </w:r>
            <w:r>
              <w:rPr>
                <w:spacing w:val="-1"/>
                <w:sz w:val="24"/>
              </w:rPr>
              <w:t xml:space="preserve"> </w:t>
            </w:r>
            <w:r>
              <w:rPr>
                <w:sz w:val="24"/>
              </w:rPr>
              <w:t>классификацию;</w:t>
            </w:r>
          </w:p>
          <w:p w14:paraId="0910700C" w14:textId="77777777" w:rsidR="00FF2DB4" w:rsidRDefault="00C34CCB">
            <w:pPr>
              <w:pStyle w:val="TableParagraph"/>
              <w:numPr>
                <w:ilvl w:val="0"/>
                <w:numId w:val="220"/>
              </w:numPr>
              <w:tabs>
                <w:tab w:val="left" w:pos="253"/>
                <w:tab w:val="left" w:pos="1623"/>
                <w:tab w:val="left" w:pos="2203"/>
                <w:tab w:val="left" w:pos="3383"/>
                <w:tab w:val="left" w:pos="4546"/>
                <w:tab w:val="left" w:pos="6045"/>
              </w:tabs>
              <w:ind w:right="97" w:firstLine="0"/>
              <w:rPr>
                <w:sz w:val="24"/>
              </w:rPr>
            </w:pPr>
            <w:r>
              <w:rPr>
                <w:sz w:val="24"/>
              </w:rPr>
              <w:t>использовать знания о географических законах и</w:t>
            </w:r>
            <w:r>
              <w:rPr>
                <w:spacing w:val="1"/>
                <w:sz w:val="24"/>
              </w:rPr>
              <w:t xml:space="preserve"> </w:t>
            </w:r>
            <w:r>
              <w:rPr>
                <w:sz w:val="24"/>
              </w:rPr>
              <w:t>закономерностях, о взаимосвязях между изученными</w:t>
            </w:r>
            <w:r>
              <w:rPr>
                <w:spacing w:val="1"/>
                <w:sz w:val="24"/>
              </w:rPr>
              <w:t xml:space="preserve"> </w:t>
            </w:r>
            <w:r>
              <w:rPr>
                <w:sz w:val="24"/>
              </w:rPr>
              <w:t>географическими объектами, процессами и явлениями для</w:t>
            </w:r>
            <w:r>
              <w:rPr>
                <w:spacing w:val="-57"/>
                <w:sz w:val="24"/>
              </w:rPr>
              <w:t xml:space="preserve"> </w:t>
            </w:r>
            <w:r>
              <w:rPr>
                <w:sz w:val="24"/>
              </w:rPr>
              <w:t>объяснения</w:t>
            </w:r>
            <w:r>
              <w:rPr>
                <w:sz w:val="24"/>
              </w:rPr>
              <w:tab/>
              <w:t>их</w:t>
            </w:r>
            <w:r>
              <w:rPr>
                <w:sz w:val="24"/>
              </w:rPr>
              <w:tab/>
              <w:t>свойств,</w:t>
            </w:r>
            <w:r>
              <w:rPr>
                <w:sz w:val="24"/>
              </w:rPr>
              <w:tab/>
              <w:t>условий</w:t>
            </w:r>
            <w:r>
              <w:rPr>
                <w:sz w:val="24"/>
              </w:rPr>
              <w:tab/>
              <w:t>протекания</w:t>
            </w:r>
            <w:r>
              <w:rPr>
                <w:sz w:val="24"/>
              </w:rPr>
              <w:tab/>
            </w:r>
            <w:r>
              <w:rPr>
                <w:spacing w:val="-4"/>
                <w:sz w:val="24"/>
              </w:rPr>
              <w:t>и</w:t>
            </w:r>
            <w:r>
              <w:rPr>
                <w:spacing w:val="-57"/>
                <w:sz w:val="24"/>
              </w:rPr>
              <w:t xml:space="preserve"> </w:t>
            </w:r>
            <w:r>
              <w:rPr>
                <w:sz w:val="24"/>
              </w:rPr>
              <w:t>географических</w:t>
            </w:r>
            <w:r>
              <w:rPr>
                <w:spacing w:val="1"/>
                <w:sz w:val="24"/>
              </w:rPr>
              <w:t xml:space="preserve"> </w:t>
            </w:r>
            <w:r>
              <w:rPr>
                <w:sz w:val="24"/>
              </w:rPr>
              <w:t>различий;</w:t>
            </w:r>
          </w:p>
          <w:p w14:paraId="56A7262C" w14:textId="77777777" w:rsidR="00FF2DB4" w:rsidRDefault="00C34CCB">
            <w:pPr>
              <w:pStyle w:val="TableParagraph"/>
              <w:numPr>
                <w:ilvl w:val="0"/>
                <w:numId w:val="220"/>
              </w:numPr>
              <w:tabs>
                <w:tab w:val="left" w:pos="253"/>
              </w:tabs>
              <w:ind w:left="252" w:hanging="145"/>
              <w:rPr>
                <w:sz w:val="24"/>
              </w:rPr>
            </w:pPr>
            <w:r>
              <w:rPr>
                <w:sz w:val="24"/>
              </w:rPr>
              <w:t>проводить</w:t>
            </w:r>
            <w:r>
              <w:rPr>
                <w:spacing w:val="-2"/>
                <w:sz w:val="24"/>
              </w:rPr>
              <w:t xml:space="preserve"> </w:t>
            </w:r>
            <w:r>
              <w:rPr>
                <w:sz w:val="24"/>
              </w:rPr>
              <w:t>с</w:t>
            </w:r>
            <w:r>
              <w:rPr>
                <w:spacing w:val="-2"/>
                <w:sz w:val="24"/>
              </w:rPr>
              <w:t xml:space="preserve"> </w:t>
            </w:r>
            <w:r>
              <w:rPr>
                <w:sz w:val="24"/>
              </w:rPr>
              <w:t>помощью</w:t>
            </w:r>
            <w:r>
              <w:rPr>
                <w:spacing w:val="-3"/>
                <w:sz w:val="24"/>
              </w:rPr>
              <w:t xml:space="preserve"> </w:t>
            </w:r>
            <w:r>
              <w:rPr>
                <w:sz w:val="24"/>
              </w:rPr>
              <w:t>приборов</w:t>
            </w:r>
            <w:r>
              <w:rPr>
                <w:spacing w:val="-2"/>
                <w:sz w:val="24"/>
              </w:rPr>
              <w:t xml:space="preserve"> </w:t>
            </w:r>
            <w:r>
              <w:rPr>
                <w:sz w:val="24"/>
              </w:rPr>
              <w:t>измерения</w:t>
            </w:r>
          </w:p>
          <w:p w14:paraId="65703E17" w14:textId="77777777" w:rsidR="00FF2DB4" w:rsidRDefault="00C34CCB">
            <w:pPr>
              <w:pStyle w:val="TableParagraph"/>
              <w:ind w:left="108" w:right="146"/>
              <w:rPr>
                <w:sz w:val="24"/>
              </w:rPr>
            </w:pPr>
            <w:r>
              <w:rPr>
                <w:sz w:val="24"/>
              </w:rPr>
              <w:t>температуры,</w:t>
            </w:r>
            <w:r>
              <w:rPr>
                <w:spacing w:val="-4"/>
                <w:sz w:val="24"/>
              </w:rPr>
              <w:t xml:space="preserve"> </w:t>
            </w:r>
            <w:r>
              <w:rPr>
                <w:sz w:val="24"/>
              </w:rPr>
              <w:t>влажности</w:t>
            </w:r>
            <w:r>
              <w:rPr>
                <w:spacing w:val="-4"/>
                <w:sz w:val="24"/>
              </w:rPr>
              <w:t xml:space="preserve"> </w:t>
            </w:r>
            <w:r>
              <w:rPr>
                <w:sz w:val="24"/>
              </w:rPr>
              <w:t>воздуха,</w:t>
            </w:r>
            <w:r>
              <w:rPr>
                <w:spacing w:val="-4"/>
                <w:sz w:val="24"/>
              </w:rPr>
              <w:t xml:space="preserve"> </w:t>
            </w:r>
            <w:r>
              <w:rPr>
                <w:sz w:val="24"/>
              </w:rPr>
              <w:t>атмосферного</w:t>
            </w:r>
            <w:r>
              <w:rPr>
                <w:spacing w:val="-4"/>
                <w:sz w:val="24"/>
              </w:rPr>
              <w:t xml:space="preserve"> </w:t>
            </w:r>
            <w:r>
              <w:rPr>
                <w:sz w:val="24"/>
              </w:rPr>
              <w:t>давления,</w:t>
            </w:r>
            <w:r>
              <w:rPr>
                <w:spacing w:val="-57"/>
                <w:sz w:val="24"/>
              </w:rPr>
              <w:t xml:space="preserve"> </w:t>
            </w:r>
            <w:r>
              <w:rPr>
                <w:sz w:val="24"/>
              </w:rPr>
              <w:t>силы и направления ветра, абсолютной и относительной</w:t>
            </w:r>
            <w:r>
              <w:rPr>
                <w:spacing w:val="1"/>
                <w:sz w:val="24"/>
              </w:rPr>
              <w:t xml:space="preserve"> </w:t>
            </w:r>
            <w:r>
              <w:rPr>
                <w:sz w:val="24"/>
              </w:rPr>
              <w:t>высоты,</w:t>
            </w:r>
            <w:r>
              <w:rPr>
                <w:spacing w:val="-4"/>
                <w:sz w:val="24"/>
              </w:rPr>
              <w:t xml:space="preserve"> </w:t>
            </w:r>
            <w:r>
              <w:rPr>
                <w:sz w:val="24"/>
              </w:rPr>
              <w:t>направления</w:t>
            </w:r>
            <w:r>
              <w:rPr>
                <w:spacing w:val="-3"/>
                <w:sz w:val="24"/>
              </w:rPr>
              <w:t xml:space="preserve"> </w:t>
            </w:r>
            <w:r>
              <w:rPr>
                <w:sz w:val="24"/>
              </w:rPr>
              <w:t>и</w:t>
            </w:r>
            <w:r>
              <w:rPr>
                <w:spacing w:val="-3"/>
                <w:sz w:val="24"/>
              </w:rPr>
              <w:t xml:space="preserve"> </w:t>
            </w:r>
            <w:r>
              <w:rPr>
                <w:sz w:val="24"/>
              </w:rPr>
              <w:t>скорости</w:t>
            </w:r>
            <w:r>
              <w:rPr>
                <w:spacing w:val="-2"/>
                <w:sz w:val="24"/>
              </w:rPr>
              <w:t xml:space="preserve"> </w:t>
            </w:r>
            <w:r>
              <w:rPr>
                <w:sz w:val="24"/>
              </w:rPr>
              <w:t>течения</w:t>
            </w:r>
            <w:r>
              <w:rPr>
                <w:spacing w:val="-3"/>
                <w:sz w:val="24"/>
              </w:rPr>
              <w:t xml:space="preserve"> </w:t>
            </w:r>
            <w:r>
              <w:rPr>
                <w:sz w:val="24"/>
              </w:rPr>
              <w:t>водных</w:t>
            </w:r>
            <w:r>
              <w:rPr>
                <w:spacing w:val="-2"/>
                <w:sz w:val="24"/>
              </w:rPr>
              <w:t xml:space="preserve"> </w:t>
            </w:r>
            <w:r>
              <w:rPr>
                <w:sz w:val="24"/>
              </w:rPr>
              <w:t>потоков;</w:t>
            </w:r>
          </w:p>
          <w:p w14:paraId="1E0ADA4A" w14:textId="77777777" w:rsidR="00FF2DB4" w:rsidRDefault="00C34CCB">
            <w:pPr>
              <w:pStyle w:val="TableParagraph"/>
              <w:numPr>
                <w:ilvl w:val="0"/>
                <w:numId w:val="220"/>
              </w:numPr>
              <w:tabs>
                <w:tab w:val="left" w:pos="253"/>
              </w:tabs>
              <w:ind w:left="252" w:hanging="145"/>
              <w:rPr>
                <w:sz w:val="24"/>
              </w:rPr>
            </w:pPr>
            <w:r>
              <w:rPr>
                <w:sz w:val="24"/>
              </w:rPr>
              <w:t>оценивать</w:t>
            </w:r>
            <w:r>
              <w:rPr>
                <w:spacing w:val="-6"/>
                <w:sz w:val="24"/>
              </w:rPr>
              <w:t xml:space="preserve"> </w:t>
            </w:r>
            <w:r>
              <w:rPr>
                <w:sz w:val="24"/>
              </w:rPr>
              <w:t>характер</w:t>
            </w:r>
            <w:r>
              <w:rPr>
                <w:spacing w:val="-5"/>
                <w:sz w:val="24"/>
              </w:rPr>
              <w:t xml:space="preserve"> </w:t>
            </w:r>
            <w:r>
              <w:rPr>
                <w:sz w:val="24"/>
              </w:rPr>
              <w:t>взаимосвязи</w:t>
            </w:r>
            <w:r>
              <w:rPr>
                <w:spacing w:val="-5"/>
                <w:sz w:val="24"/>
              </w:rPr>
              <w:t xml:space="preserve"> </w:t>
            </w:r>
            <w:r>
              <w:rPr>
                <w:sz w:val="24"/>
              </w:rPr>
              <w:t>деятельности</w:t>
            </w:r>
            <w:r>
              <w:rPr>
                <w:spacing w:val="-5"/>
                <w:sz w:val="24"/>
              </w:rPr>
              <w:t xml:space="preserve"> </w:t>
            </w:r>
            <w:r>
              <w:rPr>
                <w:sz w:val="24"/>
              </w:rPr>
              <w:t>человека</w:t>
            </w:r>
          </w:p>
          <w:p w14:paraId="21650BDF" w14:textId="77777777" w:rsidR="00FF2DB4" w:rsidRDefault="00C34CCB">
            <w:pPr>
              <w:pStyle w:val="TableParagraph"/>
              <w:spacing w:line="242" w:lineRule="auto"/>
              <w:ind w:left="108" w:right="97"/>
              <w:jc w:val="both"/>
              <w:rPr>
                <w:b/>
                <w:sz w:val="24"/>
              </w:rPr>
            </w:pPr>
            <w:r>
              <w:rPr>
                <w:sz w:val="24"/>
              </w:rPr>
              <w:t>и</w:t>
            </w:r>
            <w:r>
              <w:rPr>
                <w:spacing w:val="1"/>
                <w:sz w:val="24"/>
              </w:rPr>
              <w:t xml:space="preserve"> </w:t>
            </w:r>
            <w:r>
              <w:rPr>
                <w:sz w:val="24"/>
              </w:rPr>
              <w:t>компонентов</w:t>
            </w:r>
            <w:r>
              <w:rPr>
                <w:spacing w:val="1"/>
                <w:sz w:val="24"/>
              </w:rPr>
              <w:t xml:space="preserve"> </w:t>
            </w:r>
            <w:r>
              <w:rPr>
                <w:sz w:val="24"/>
              </w:rPr>
              <w:t>природы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географических</w:t>
            </w:r>
            <w:r>
              <w:rPr>
                <w:spacing w:val="-57"/>
                <w:sz w:val="24"/>
              </w:rPr>
              <w:t xml:space="preserve"> </w:t>
            </w:r>
            <w:r>
              <w:rPr>
                <w:sz w:val="24"/>
              </w:rPr>
              <w:t>условиях с точки зрения концепции устойчивого развития.</w:t>
            </w:r>
            <w:r>
              <w:rPr>
                <w:spacing w:val="-57"/>
                <w:sz w:val="24"/>
              </w:rPr>
              <w:t xml:space="preserve"> </w:t>
            </w:r>
            <w:r>
              <w:rPr>
                <w:b/>
                <w:sz w:val="24"/>
              </w:rPr>
              <w:t>Население</w:t>
            </w:r>
            <w:r>
              <w:rPr>
                <w:b/>
                <w:spacing w:val="-2"/>
                <w:sz w:val="24"/>
              </w:rPr>
              <w:t xml:space="preserve"> </w:t>
            </w:r>
            <w:r>
              <w:rPr>
                <w:b/>
                <w:sz w:val="24"/>
              </w:rPr>
              <w:t>Земли</w:t>
            </w:r>
          </w:p>
          <w:p w14:paraId="3C852C53" w14:textId="77777777" w:rsidR="00FF2DB4" w:rsidRDefault="00C34CCB">
            <w:pPr>
              <w:pStyle w:val="TableParagraph"/>
              <w:numPr>
                <w:ilvl w:val="0"/>
                <w:numId w:val="220"/>
              </w:numPr>
              <w:tabs>
                <w:tab w:val="left" w:pos="253"/>
              </w:tabs>
              <w:spacing w:line="268" w:lineRule="exact"/>
              <w:ind w:left="252" w:hanging="145"/>
              <w:jc w:val="both"/>
              <w:rPr>
                <w:sz w:val="24"/>
              </w:rPr>
            </w:pPr>
            <w:r>
              <w:rPr>
                <w:sz w:val="24"/>
              </w:rPr>
              <w:t>различать</w:t>
            </w:r>
            <w:r>
              <w:rPr>
                <w:spacing w:val="-3"/>
                <w:sz w:val="24"/>
              </w:rPr>
              <w:t xml:space="preserve"> </w:t>
            </w:r>
            <w:r>
              <w:rPr>
                <w:sz w:val="24"/>
              </w:rPr>
              <w:t>изученные</w:t>
            </w:r>
            <w:r>
              <w:rPr>
                <w:spacing w:val="-3"/>
                <w:sz w:val="24"/>
              </w:rPr>
              <w:t xml:space="preserve"> </w:t>
            </w:r>
            <w:r>
              <w:rPr>
                <w:sz w:val="24"/>
              </w:rPr>
              <w:t>демографические</w:t>
            </w:r>
            <w:r>
              <w:rPr>
                <w:spacing w:val="-3"/>
                <w:sz w:val="24"/>
              </w:rPr>
              <w:t xml:space="preserve"> </w:t>
            </w:r>
            <w:r>
              <w:rPr>
                <w:sz w:val="24"/>
              </w:rPr>
              <w:t>процессы</w:t>
            </w:r>
            <w:r>
              <w:rPr>
                <w:spacing w:val="-3"/>
                <w:sz w:val="24"/>
              </w:rPr>
              <w:t xml:space="preserve"> </w:t>
            </w:r>
            <w:r>
              <w:rPr>
                <w:sz w:val="24"/>
              </w:rPr>
              <w:t>и</w:t>
            </w:r>
          </w:p>
          <w:p w14:paraId="5C023C79" w14:textId="77777777" w:rsidR="00FF2DB4" w:rsidRDefault="00C34CCB">
            <w:pPr>
              <w:pStyle w:val="TableParagraph"/>
              <w:ind w:left="108" w:right="99"/>
              <w:jc w:val="both"/>
              <w:rPr>
                <w:sz w:val="24"/>
              </w:rPr>
            </w:pPr>
            <w:r>
              <w:rPr>
                <w:sz w:val="24"/>
              </w:rPr>
              <w:t>явления,</w:t>
            </w:r>
            <w:r>
              <w:rPr>
                <w:spacing w:val="1"/>
                <w:sz w:val="24"/>
              </w:rPr>
              <w:t xml:space="preserve"> </w:t>
            </w:r>
            <w:r>
              <w:rPr>
                <w:sz w:val="24"/>
              </w:rPr>
              <w:t>характеризующие</w:t>
            </w:r>
            <w:r>
              <w:rPr>
                <w:spacing w:val="1"/>
                <w:sz w:val="24"/>
              </w:rPr>
              <w:t xml:space="preserve"> </w:t>
            </w:r>
            <w:r>
              <w:rPr>
                <w:sz w:val="24"/>
              </w:rPr>
              <w:t>динамику</w:t>
            </w:r>
            <w:r>
              <w:rPr>
                <w:spacing w:val="1"/>
                <w:sz w:val="24"/>
              </w:rPr>
              <w:t xml:space="preserve"> </w:t>
            </w:r>
            <w:r>
              <w:rPr>
                <w:sz w:val="24"/>
              </w:rPr>
              <w:t>численности</w:t>
            </w:r>
            <w:r>
              <w:rPr>
                <w:spacing w:val="1"/>
                <w:sz w:val="24"/>
              </w:rPr>
              <w:t xml:space="preserve"> </w:t>
            </w:r>
            <w:r>
              <w:rPr>
                <w:sz w:val="24"/>
              </w:rPr>
              <w:t>населения</w:t>
            </w:r>
          </w:p>
          <w:p w14:paraId="5CD6E35E" w14:textId="77777777" w:rsidR="00FF2DB4" w:rsidRDefault="00C34CCB">
            <w:pPr>
              <w:pStyle w:val="TableParagraph"/>
              <w:ind w:left="108"/>
              <w:jc w:val="both"/>
              <w:rPr>
                <w:sz w:val="24"/>
              </w:rPr>
            </w:pPr>
            <w:r>
              <w:rPr>
                <w:sz w:val="24"/>
              </w:rPr>
              <w:t>Земли,</w:t>
            </w:r>
            <w:r>
              <w:rPr>
                <w:spacing w:val="-3"/>
                <w:sz w:val="24"/>
              </w:rPr>
              <w:t xml:space="preserve"> </w:t>
            </w:r>
            <w:r>
              <w:rPr>
                <w:sz w:val="24"/>
              </w:rPr>
              <w:t>отдельных регионов</w:t>
            </w:r>
            <w:r>
              <w:rPr>
                <w:spacing w:val="-2"/>
                <w:sz w:val="24"/>
              </w:rPr>
              <w:t xml:space="preserve"> </w:t>
            </w:r>
            <w:r>
              <w:rPr>
                <w:sz w:val="24"/>
              </w:rPr>
              <w:t>и</w:t>
            </w:r>
            <w:r>
              <w:rPr>
                <w:spacing w:val="-2"/>
                <w:sz w:val="24"/>
              </w:rPr>
              <w:t xml:space="preserve"> </w:t>
            </w:r>
            <w:r>
              <w:rPr>
                <w:sz w:val="24"/>
              </w:rPr>
              <w:t>стран;</w:t>
            </w:r>
          </w:p>
          <w:p w14:paraId="3ADD7F31" w14:textId="77777777" w:rsidR="00FF2DB4" w:rsidRDefault="00C34CCB">
            <w:pPr>
              <w:pStyle w:val="TableParagraph"/>
              <w:numPr>
                <w:ilvl w:val="0"/>
                <w:numId w:val="220"/>
              </w:numPr>
              <w:tabs>
                <w:tab w:val="left" w:pos="253"/>
              </w:tabs>
              <w:ind w:right="1279" w:firstLine="0"/>
              <w:rPr>
                <w:sz w:val="24"/>
              </w:rPr>
            </w:pPr>
            <w:r>
              <w:rPr>
                <w:sz w:val="24"/>
              </w:rPr>
              <w:t>сравнивать</w:t>
            </w:r>
            <w:r>
              <w:rPr>
                <w:spacing w:val="-4"/>
                <w:sz w:val="24"/>
              </w:rPr>
              <w:t xml:space="preserve"> </w:t>
            </w:r>
            <w:r>
              <w:rPr>
                <w:sz w:val="24"/>
              </w:rPr>
              <w:t>особенности</w:t>
            </w:r>
            <w:r>
              <w:rPr>
                <w:spacing w:val="-5"/>
                <w:sz w:val="24"/>
              </w:rPr>
              <w:t xml:space="preserve"> </w:t>
            </w:r>
            <w:r>
              <w:rPr>
                <w:sz w:val="24"/>
              </w:rPr>
              <w:t>населения</w:t>
            </w:r>
            <w:r>
              <w:rPr>
                <w:spacing w:val="-6"/>
                <w:sz w:val="24"/>
              </w:rPr>
              <w:t xml:space="preserve"> </w:t>
            </w:r>
            <w:r>
              <w:rPr>
                <w:sz w:val="24"/>
              </w:rPr>
              <w:t>отдельных</w:t>
            </w:r>
            <w:r>
              <w:rPr>
                <w:spacing w:val="-57"/>
                <w:sz w:val="24"/>
              </w:rPr>
              <w:t xml:space="preserve"> </w:t>
            </w:r>
            <w:r>
              <w:rPr>
                <w:sz w:val="24"/>
              </w:rPr>
              <w:t>регионов</w:t>
            </w:r>
            <w:r>
              <w:rPr>
                <w:spacing w:val="-1"/>
                <w:sz w:val="24"/>
              </w:rPr>
              <w:t xml:space="preserve"> </w:t>
            </w:r>
            <w:r>
              <w:rPr>
                <w:sz w:val="24"/>
              </w:rPr>
              <w:t>и стран;</w:t>
            </w:r>
          </w:p>
          <w:p w14:paraId="5E653FCF" w14:textId="77777777" w:rsidR="00FF2DB4" w:rsidRDefault="00C34CCB">
            <w:pPr>
              <w:pStyle w:val="TableParagraph"/>
              <w:numPr>
                <w:ilvl w:val="0"/>
                <w:numId w:val="220"/>
              </w:numPr>
              <w:tabs>
                <w:tab w:val="left" w:pos="253"/>
              </w:tabs>
              <w:ind w:left="252" w:hanging="145"/>
              <w:rPr>
                <w:sz w:val="24"/>
              </w:rPr>
            </w:pPr>
            <w:r>
              <w:rPr>
                <w:sz w:val="24"/>
              </w:rPr>
              <w:t>использовать</w:t>
            </w:r>
            <w:r>
              <w:rPr>
                <w:spacing w:val="-3"/>
                <w:sz w:val="24"/>
              </w:rPr>
              <w:t xml:space="preserve"> </w:t>
            </w:r>
            <w:r>
              <w:rPr>
                <w:sz w:val="24"/>
              </w:rPr>
              <w:t>знания</w:t>
            </w:r>
            <w:r>
              <w:rPr>
                <w:spacing w:val="-4"/>
                <w:sz w:val="24"/>
              </w:rPr>
              <w:t xml:space="preserve"> </w:t>
            </w:r>
            <w:r>
              <w:rPr>
                <w:sz w:val="24"/>
              </w:rPr>
              <w:t>о</w:t>
            </w:r>
            <w:r>
              <w:rPr>
                <w:spacing w:val="-6"/>
                <w:sz w:val="24"/>
              </w:rPr>
              <w:t xml:space="preserve"> </w:t>
            </w:r>
            <w:r>
              <w:rPr>
                <w:sz w:val="24"/>
              </w:rPr>
              <w:t>взаимосвязях</w:t>
            </w:r>
            <w:r>
              <w:rPr>
                <w:spacing w:val="-1"/>
                <w:sz w:val="24"/>
              </w:rPr>
              <w:t xml:space="preserve"> </w:t>
            </w:r>
            <w:r>
              <w:rPr>
                <w:sz w:val="24"/>
              </w:rPr>
              <w:t>между</w:t>
            </w:r>
          </w:p>
          <w:p w14:paraId="6D4DCD33" w14:textId="77777777" w:rsidR="00FF2DB4" w:rsidRDefault="00C34CCB">
            <w:pPr>
              <w:pStyle w:val="TableParagraph"/>
              <w:ind w:left="108"/>
              <w:rPr>
                <w:sz w:val="24"/>
              </w:rPr>
            </w:pPr>
            <w:r>
              <w:rPr>
                <w:sz w:val="24"/>
              </w:rPr>
              <w:t>изученными</w:t>
            </w:r>
            <w:r>
              <w:rPr>
                <w:spacing w:val="34"/>
                <w:sz w:val="24"/>
              </w:rPr>
              <w:t xml:space="preserve"> </w:t>
            </w:r>
            <w:r>
              <w:rPr>
                <w:sz w:val="24"/>
              </w:rPr>
              <w:t>демографическими</w:t>
            </w:r>
            <w:r>
              <w:rPr>
                <w:spacing w:val="35"/>
                <w:sz w:val="24"/>
              </w:rPr>
              <w:t xml:space="preserve"> </w:t>
            </w:r>
            <w:r>
              <w:rPr>
                <w:sz w:val="24"/>
              </w:rPr>
              <w:t>процессами</w:t>
            </w:r>
            <w:r>
              <w:rPr>
                <w:spacing w:val="37"/>
                <w:sz w:val="24"/>
              </w:rPr>
              <w:t xml:space="preserve"> </w:t>
            </w:r>
            <w:r>
              <w:rPr>
                <w:sz w:val="24"/>
              </w:rPr>
              <w:t>и</w:t>
            </w:r>
            <w:r>
              <w:rPr>
                <w:spacing w:val="35"/>
                <w:sz w:val="24"/>
              </w:rPr>
              <w:t xml:space="preserve"> </w:t>
            </w:r>
            <w:r>
              <w:rPr>
                <w:sz w:val="24"/>
              </w:rPr>
              <w:t>явлениями</w:t>
            </w:r>
            <w:r>
              <w:rPr>
                <w:spacing w:val="-57"/>
                <w:sz w:val="24"/>
              </w:rPr>
              <w:t xml:space="preserve"> </w:t>
            </w:r>
            <w:r>
              <w:rPr>
                <w:sz w:val="24"/>
              </w:rPr>
              <w:t>для</w:t>
            </w:r>
            <w:r>
              <w:rPr>
                <w:spacing w:val="-2"/>
                <w:sz w:val="24"/>
              </w:rPr>
              <w:t xml:space="preserve"> </w:t>
            </w:r>
            <w:r>
              <w:rPr>
                <w:sz w:val="24"/>
              </w:rPr>
              <w:t>объяснения</w:t>
            </w:r>
            <w:r>
              <w:rPr>
                <w:spacing w:val="-4"/>
                <w:sz w:val="24"/>
              </w:rPr>
              <w:t xml:space="preserve"> </w:t>
            </w:r>
            <w:r>
              <w:rPr>
                <w:sz w:val="24"/>
              </w:rPr>
              <w:t>их</w:t>
            </w:r>
            <w:r>
              <w:rPr>
                <w:spacing w:val="2"/>
                <w:sz w:val="24"/>
              </w:rPr>
              <w:t xml:space="preserve"> </w:t>
            </w:r>
            <w:r>
              <w:rPr>
                <w:sz w:val="24"/>
              </w:rPr>
              <w:t>географических</w:t>
            </w:r>
            <w:r>
              <w:rPr>
                <w:spacing w:val="1"/>
                <w:sz w:val="24"/>
              </w:rPr>
              <w:t xml:space="preserve"> </w:t>
            </w:r>
            <w:r>
              <w:rPr>
                <w:sz w:val="24"/>
              </w:rPr>
              <w:t>различий;</w:t>
            </w:r>
          </w:p>
          <w:p w14:paraId="5CC61809" w14:textId="77777777" w:rsidR="00FF2DB4" w:rsidRDefault="00C34CCB">
            <w:pPr>
              <w:pStyle w:val="TableParagraph"/>
              <w:numPr>
                <w:ilvl w:val="0"/>
                <w:numId w:val="220"/>
              </w:numPr>
              <w:tabs>
                <w:tab w:val="left" w:pos="253"/>
              </w:tabs>
              <w:ind w:left="252" w:hanging="145"/>
              <w:rPr>
                <w:sz w:val="24"/>
              </w:rPr>
            </w:pPr>
            <w:r>
              <w:rPr>
                <w:sz w:val="24"/>
              </w:rPr>
              <w:t>проводить</w:t>
            </w:r>
            <w:r>
              <w:rPr>
                <w:spacing w:val="-5"/>
                <w:sz w:val="24"/>
              </w:rPr>
              <w:t xml:space="preserve"> </w:t>
            </w:r>
            <w:r>
              <w:rPr>
                <w:sz w:val="24"/>
              </w:rPr>
              <w:t>расчёты</w:t>
            </w:r>
            <w:r>
              <w:rPr>
                <w:spacing w:val="-4"/>
                <w:sz w:val="24"/>
              </w:rPr>
              <w:t xml:space="preserve"> </w:t>
            </w:r>
            <w:r>
              <w:rPr>
                <w:sz w:val="24"/>
              </w:rPr>
              <w:t>демографических</w:t>
            </w:r>
            <w:r>
              <w:rPr>
                <w:spacing w:val="-2"/>
                <w:sz w:val="24"/>
              </w:rPr>
              <w:t xml:space="preserve"> </w:t>
            </w:r>
            <w:r>
              <w:rPr>
                <w:sz w:val="24"/>
              </w:rPr>
              <w:t>показателей;</w:t>
            </w:r>
          </w:p>
          <w:p w14:paraId="3694EA83" w14:textId="77777777" w:rsidR="00FF2DB4" w:rsidRDefault="00C34CCB">
            <w:pPr>
              <w:pStyle w:val="TableParagraph"/>
              <w:numPr>
                <w:ilvl w:val="0"/>
                <w:numId w:val="220"/>
              </w:numPr>
              <w:tabs>
                <w:tab w:val="left" w:pos="253"/>
              </w:tabs>
              <w:spacing w:line="270" w:lineRule="atLeast"/>
              <w:ind w:right="540" w:firstLine="0"/>
              <w:rPr>
                <w:sz w:val="24"/>
              </w:rPr>
            </w:pPr>
            <w:r>
              <w:rPr>
                <w:sz w:val="24"/>
              </w:rPr>
              <w:t>объяснять особенности адаптации человека к разным</w:t>
            </w:r>
            <w:r>
              <w:rPr>
                <w:spacing w:val="-57"/>
                <w:sz w:val="24"/>
              </w:rPr>
              <w:t xml:space="preserve"> </w:t>
            </w:r>
            <w:r>
              <w:rPr>
                <w:sz w:val="24"/>
              </w:rPr>
              <w:t>природным условиям.</w:t>
            </w:r>
          </w:p>
        </w:tc>
        <w:tc>
          <w:tcPr>
            <w:tcW w:w="5924" w:type="dxa"/>
          </w:tcPr>
          <w:p w14:paraId="09F563E2" w14:textId="77777777" w:rsidR="00FF2DB4" w:rsidRDefault="00C34CCB">
            <w:pPr>
              <w:pStyle w:val="TableParagraph"/>
              <w:numPr>
                <w:ilvl w:val="0"/>
                <w:numId w:val="219"/>
              </w:numPr>
              <w:tabs>
                <w:tab w:val="left" w:pos="253"/>
                <w:tab w:val="left" w:pos="2037"/>
                <w:tab w:val="left" w:pos="3466"/>
                <w:tab w:val="left" w:pos="3787"/>
              </w:tabs>
              <w:ind w:right="97" w:firstLine="0"/>
              <w:rPr>
                <w:sz w:val="24"/>
              </w:rPr>
            </w:pPr>
            <w:r>
              <w:rPr>
                <w:sz w:val="24"/>
              </w:rPr>
              <w:t>воспринимать и критически оценивать информацию</w:t>
            </w:r>
            <w:r>
              <w:rPr>
                <w:spacing w:val="1"/>
                <w:sz w:val="24"/>
              </w:rPr>
              <w:t xml:space="preserve"> </w:t>
            </w:r>
            <w:r>
              <w:rPr>
                <w:sz w:val="24"/>
              </w:rPr>
              <w:t>географического</w:t>
            </w:r>
            <w:r>
              <w:rPr>
                <w:sz w:val="24"/>
              </w:rPr>
              <w:tab/>
              <w:t>содержания</w:t>
            </w:r>
            <w:r>
              <w:rPr>
                <w:sz w:val="24"/>
              </w:rPr>
              <w:tab/>
              <w:t>в</w:t>
            </w:r>
            <w:r>
              <w:rPr>
                <w:sz w:val="24"/>
              </w:rPr>
              <w:tab/>
            </w:r>
            <w:r>
              <w:rPr>
                <w:spacing w:val="-1"/>
                <w:sz w:val="24"/>
              </w:rPr>
              <w:t>научно-популярной</w:t>
            </w:r>
            <w:r>
              <w:rPr>
                <w:spacing w:val="-57"/>
                <w:sz w:val="24"/>
              </w:rPr>
              <w:t xml:space="preserve"> </w:t>
            </w:r>
            <w:r>
              <w:rPr>
                <w:sz w:val="24"/>
              </w:rPr>
              <w:t>литературе</w:t>
            </w:r>
            <w:r>
              <w:rPr>
                <w:spacing w:val="-2"/>
                <w:sz w:val="24"/>
              </w:rPr>
              <w:t xml:space="preserve"> </w:t>
            </w:r>
            <w:r>
              <w:rPr>
                <w:sz w:val="24"/>
              </w:rPr>
              <w:t>и СМИ;</w:t>
            </w:r>
          </w:p>
          <w:p w14:paraId="260582BC" w14:textId="77777777" w:rsidR="00FF2DB4" w:rsidRDefault="00C34CCB">
            <w:pPr>
              <w:pStyle w:val="TableParagraph"/>
              <w:numPr>
                <w:ilvl w:val="0"/>
                <w:numId w:val="219"/>
              </w:numPr>
              <w:tabs>
                <w:tab w:val="left" w:pos="253"/>
                <w:tab w:val="left" w:pos="2000"/>
                <w:tab w:val="left" w:pos="3197"/>
                <w:tab w:val="left" w:pos="3691"/>
                <w:tab w:val="left" w:pos="4643"/>
              </w:tabs>
              <w:ind w:right="97" w:firstLine="0"/>
              <w:rPr>
                <w:sz w:val="24"/>
              </w:rPr>
            </w:pPr>
            <w:r>
              <w:rPr>
                <w:sz w:val="24"/>
              </w:rPr>
              <w:t>создавать письменные тексты и устные сообщения о</w:t>
            </w:r>
            <w:r>
              <w:rPr>
                <w:spacing w:val="1"/>
                <w:sz w:val="24"/>
              </w:rPr>
              <w:t xml:space="preserve"> </w:t>
            </w:r>
            <w:r>
              <w:rPr>
                <w:sz w:val="24"/>
              </w:rPr>
              <w:t>географических</w:t>
            </w:r>
            <w:r>
              <w:rPr>
                <w:sz w:val="24"/>
              </w:rPr>
              <w:tab/>
              <w:t>явлениях</w:t>
            </w:r>
            <w:r>
              <w:rPr>
                <w:sz w:val="24"/>
              </w:rPr>
              <w:tab/>
              <w:t>на</w:t>
            </w:r>
            <w:r>
              <w:rPr>
                <w:sz w:val="24"/>
              </w:rPr>
              <w:tab/>
              <w:t>основе</w:t>
            </w:r>
            <w:r>
              <w:rPr>
                <w:sz w:val="24"/>
              </w:rPr>
              <w:tab/>
            </w:r>
            <w:r>
              <w:rPr>
                <w:spacing w:val="-1"/>
                <w:sz w:val="24"/>
              </w:rPr>
              <w:t>нескольких</w:t>
            </w:r>
            <w:r>
              <w:rPr>
                <w:spacing w:val="-57"/>
                <w:sz w:val="24"/>
              </w:rPr>
              <w:t xml:space="preserve"> </w:t>
            </w:r>
            <w:r>
              <w:rPr>
                <w:sz w:val="24"/>
              </w:rPr>
              <w:t>источников</w:t>
            </w:r>
            <w:r>
              <w:rPr>
                <w:spacing w:val="7"/>
                <w:sz w:val="24"/>
              </w:rPr>
              <w:t xml:space="preserve"> </w:t>
            </w:r>
            <w:r>
              <w:rPr>
                <w:sz w:val="24"/>
              </w:rPr>
              <w:t>информации,</w:t>
            </w:r>
            <w:r>
              <w:rPr>
                <w:spacing w:val="10"/>
                <w:sz w:val="24"/>
              </w:rPr>
              <w:t xml:space="preserve"> </w:t>
            </w:r>
            <w:r>
              <w:rPr>
                <w:sz w:val="24"/>
              </w:rPr>
              <w:t>сопровождать</w:t>
            </w:r>
            <w:r>
              <w:rPr>
                <w:spacing w:val="9"/>
                <w:sz w:val="24"/>
              </w:rPr>
              <w:t xml:space="preserve"> </w:t>
            </w:r>
            <w:r>
              <w:rPr>
                <w:sz w:val="24"/>
              </w:rPr>
              <w:t>выступление</w:t>
            </w:r>
            <w:r>
              <w:rPr>
                <w:spacing w:val="-57"/>
                <w:sz w:val="24"/>
              </w:rPr>
              <w:t xml:space="preserve"> </w:t>
            </w:r>
            <w:r>
              <w:rPr>
                <w:sz w:val="24"/>
              </w:rPr>
              <w:t>презентацией.</w:t>
            </w:r>
          </w:p>
          <w:p w14:paraId="3C753187" w14:textId="77777777" w:rsidR="00FF2DB4" w:rsidRDefault="00C34CCB">
            <w:pPr>
              <w:pStyle w:val="TableParagraph"/>
              <w:spacing w:line="274" w:lineRule="exact"/>
              <w:ind w:left="108"/>
              <w:rPr>
                <w:b/>
                <w:sz w:val="24"/>
              </w:rPr>
            </w:pPr>
            <w:r>
              <w:rPr>
                <w:b/>
                <w:sz w:val="24"/>
              </w:rPr>
              <w:t>Население</w:t>
            </w:r>
            <w:r>
              <w:rPr>
                <w:b/>
                <w:spacing w:val="-4"/>
                <w:sz w:val="24"/>
              </w:rPr>
              <w:t xml:space="preserve"> </w:t>
            </w:r>
            <w:r>
              <w:rPr>
                <w:b/>
                <w:sz w:val="24"/>
              </w:rPr>
              <w:t>Земли</w:t>
            </w:r>
          </w:p>
          <w:p w14:paraId="76F9C99A" w14:textId="77777777" w:rsidR="00FF2DB4" w:rsidRDefault="00C34CCB">
            <w:pPr>
              <w:pStyle w:val="TableParagraph"/>
              <w:numPr>
                <w:ilvl w:val="0"/>
                <w:numId w:val="219"/>
              </w:numPr>
              <w:tabs>
                <w:tab w:val="left" w:pos="253"/>
                <w:tab w:val="left" w:pos="1992"/>
                <w:tab w:val="left" w:pos="2166"/>
                <w:tab w:val="left" w:pos="3262"/>
                <w:tab w:val="left" w:pos="4893"/>
                <w:tab w:val="left" w:pos="5686"/>
              </w:tabs>
              <w:ind w:right="95" w:firstLine="0"/>
              <w:rPr>
                <w:sz w:val="24"/>
              </w:rPr>
            </w:pPr>
            <w:r>
              <w:rPr>
                <w:sz w:val="24"/>
              </w:rPr>
              <w:t>приводить примеры, иллюстрирующие роль</w:t>
            </w:r>
            <w:r>
              <w:rPr>
                <w:spacing w:val="1"/>
                <w:sz w:val="24"/>
              </w:rPr>
              <w:t xml:space="preserve"> </w:t>
            </w:r>
            <w:r>
              <w:rPr>
                <w:sz w:val="24"/>
              </w:rPr>
              <w:t>практического</w:t>
            </w:r>
            <w:r>
              <w:rPr>
                <w:spacing w:val="14"/>
                <w:sz w:val="24"/>
              </w:rPr>
              <w:t xml:space="preserve"> </w:t>
            </w:r>
            <w:r>
              <w:rPr>
                <w:sz w:val="24"/>
              </w:rPr>
              <w:t>использования</w:t>
            </w:r>
            <w:r>
              <w:rPr>
                <w:spacing w:val="14"/>
                <w:sz w:val="24"/>
              </w:rPr>
              <w:t xml:space="preserve"> </w:t>
            </w:r>
            <w:r>
              <w:rPr>
                <w:sz w:val="24"/>
              </w:rPr>
              <w:t>знаний</w:t>
            </w:r>
            <w:r>
              <w:rPr>
                <w:spacing w:val="15"/>
                <w:sz w:val="24"/>
              </w:rPr>
              <w:t xml:space="preserve"> </w:t>
            </w:r>
            <w:r>
              <w:rPr>
                <w:sz w:val="24"/>
              </w:rPr>
              <w:t>о</w:t>
            </w:r>
            <w:r>
              <w:rPr>
                <w:spacing w:val="14"/>
                <w:sz w:val="24"/>
              </w:rPr>
              <w:t xml:space="preserve"> </w:t>
            </w:r>
            <w:r>
              <w:rPr>
                <w:sz w:val="24"/>
              </w:rPr>
              <w:t>населении</w:t>
            </w:r>
            <w:r>
              <w:rPr>
                <w:spacing w:val="15"/>
                <w:sz w:val="24"/>
              </w:rPr>
              <w:t xml:space="preserve"> </w:t>
            </w:r>
            <w:r>
              <w:rPr>
                <w:sz w:val="24"/>
              </w:rPr>
              <w:t>в</w:t>
            </w:r>
            <w:r>
              <w:rPr>
                <w:spacing w:val="-57"/>
                <w:sz w:val="24"/>
              </w:rPr>
              <w:t xml:space="preserve"> </w:t>
            </w:r>
            <w:r>
              <w:rPr>
                <w:sz w:val="24"/>
              </w:rPr>
              <w:t>решении</w:t>
            </w:r>
            <w:r>
              <w:rPr>
                <w:sz w:val="24"/>
              </w:rPr>
              <w:tab/>
              <w:t>социально-экономических</w:t>
            </w:r>
            <w:r>
              <w:rPr>
                <w:sz w:val="24"/>
              </w:rPr>
              <w:tab/>
            </w:r>
            <w:r>
              <w:rPr>
                <w:sz w:val="24"/>
              </w:rPr>
              <w:tab/>
            </w:r>
            <w:r>
              <w:rPr>
                <w:spacing w:val="-3"/>
                <w:sz w:val="24"/>
              </w:rPr>
              <w:t>и</w:t>
            </w:r>
            <w:r>
              <w:rPr>
                <w:spacing w:val="-57"/>
                <w:sz w:val="24"/>
              </w:rPr>
              <w:t xml:space="preserve"> </w:t>
            </w:r>
            <w:r>
              <w:rPr>
                <w:sz w:val="24"/>
              </w:rPr>
              <w:t>геоэкологических</w:t>
            </w:r>
            <w:r>
              <w:rPr>
                <w:sz w:val="24"/>
              </w:rPr>
              <w:tab/>
            </w:r>
            <w:r>
              <w:rPr>
                <w:sz w:val="24"/>
              </w:rPr>
              <w:tab/>
              <w:t>проблем</w:t>
            </w:r>
            <w:r>
              <w:rPr>
                <w:sz w:val="24"/>
              </w:rPr>
              <w:tab/>
              <w:t>человечества,</w:t>
            </w:r>
            <w:r>
              <w:rPr>
                <w:sz w:val="24"/>
              </w:rPr>
              <w:tab/>
              <w:t>стран</w:t>
            </w:r>
            <w:r>
              <w:rPr>
                <w:sz w:val="24"/>
              </w:rPr>
              <w:tab/>
            </w:r>
            <w:r>
              <w:rPr>
                <w:spacing w:val="-3"/>
                <w:sz w:val="24"/>
              </w:rPr>
              <w:t>и</w:t>
            </w:r>
            <w:r>
              <w:rPr>
                <w:spacing w:val="-57"/>
                <w:sz w:val="24"/>
              </w:rPr>
              <w:t xml:space="preserve"> </w:t>
            </w:r>
            <w:r>
              <w:rPr>
                <w:sz w:val="24"/>
              </w:rPr>
              <w:t>регионов;</w:t>
            </w:r>
          </w:p>
          <w:p w14:paraId="67B816AC" w14:textId="77777777" w:rsidR="00FF2DB4" w:rsidRDefault="00C34CCB">
            <w:pPr>
              <w:pStyle w:val="TableParagraph"/>
              <w:numPr>
                <w:ilvl w:val="0"/>
                <w:numId w:val="219"/>
              </w:numPr>
              <w:tabs>
                <w:tab w:val="left" w:pos="253"/>
              </w:tabs>
              <w:ind w:right="102" w:firstLine="0"/>
              <w:rPr>
                <w:sz w:val="24"/>
              </w:rPr>
            </w:pPr>
            <w:r>
              <w:rPr>
                <w:sz w:val="24"/>
              </w:rPr>
              <w:t>самостоятельно проводить по разным источникам</w:t>
            </w:r>
            <w:r>
              <w:rPr>
                <w:spacing w:val="1"/>
                <w:sz w:val="24"/>
              </w:rPr>
              <w:t xml:space="preserve"> </w:t>
            </w:r>
            <w:r>
              <w:rPr>
                <w:sz w:val="24"/>
              </w:rPr>
              <w:t>информации</w:t>
            </w:r>
            <w:r>
              <w:rPr>
                <w:spacing w:val="3"/>
                <w:sz w:val="24"/>
              </w:rPr>
              <w:t xml:space="preserve"> </w:t>
            </w:r>
            <w:r>
              <w:rPr>
                <w:sz w:val="24"/>
              </w:rPr>
              <w:t>исследование,</w:t>
            </w:r>
            <w:r>
              <w:rPr>
                <w:spacing w:val="2"/>
                <w:sz w:val="24"/>
              </w:rPr>
              <w:t xml:space="preserve"> </w:t>
            </w:r>
            <w:r>
              <w:rPr>
                <w:sz w:val="24"/>
              </w:rPr>
              <w:t>связанное</w:t>
            </w:r>
            <w:r>
              <w:rPr>
                <w:spacing w:val="2"/>
                <w:sz w:val="24"/>
              </w:rPr>
              <w:t xml:space="preserve"> </w:t>
            </w:r>
            <w:r>
              <w:rPr>
                <w:sz w:val="24"/>
              </w:rPr>
              <w:t>с</w:t>
            </w:r>
            <w:r>
              <w:rPr>
                <w:spacing w:val="2"/>
                <w:sz w:val="24"/>
              </w:rPr>
              <w:t xml:space="preserve"> </w:t>
            </w:r>
            <w:r>
              <w:rPr>
                <w:sz w:val="24"/>
              </w:rPr>
              <w:t>изучением</w:t>
            </w:r>
            <w:r>
              <w:rPr>
                <w:spacing w:val="-57"/>
                <w:sz w:val="24"/>
              </w:rPr>
              <w:t xml:space="preserve"> </w:t>
            </w:r>
            <w:r>
              <w:rPr>
                <w:sz w:val="24"/>
              </w:rPr>
              <w:t>населения.</w:t>
            </w:r>
          </w:p>
          <w:p w14:paraId="1C4ABCE6" w14:textId="77777777" w:rsidR="00FF2DB4" w:rsidRDefault="00C34CCB">
            <w:pPr>
              <w:pStyle w:val="TableParagraph"/>
              <w:spacing w:line="274" w:lineRule="exact"/>
              <w:ind w:left="108"/>
              <w:rPr>
                <w:b/>
                <w:sz w:val="24"/>
              </w:rPr>
            </w:pPr>
            <w:r>
              <w:rPr>
                <w:b/>
                <w:sz w:val="24"/>
              </w:rPr>
              <w:t>Материки,</w:t>
            </w:r>
            <w:r>
              <w:rPr>
                <w:b/>
                <w:spacing w:val="-3"/>
                <w:sz w:val="24"/>
              </w:rPr>
              <w:t xml:space="preserve"> </w:t>
            </w:r>
            <w:r>
              <w:rPr>
                <w:b/>
                <w:sz w:val="24"/>
              </w:rPr>
              <w:t>океаны</w:t>
            </w:r>
            <w:r>
              <w:rPr>
                <w:b/>
                <w:spacing w:val="-2"/>
                <w:sz w:val="24"/>
              </w:rPr>
              <w:t xml:space="preserve"> </w:t>
            </w:r>
            <w:r>
              <w:rPr>
                <w:b/>
                <w:sz w:val="24"/>
              </w:rPr>
              <w:t>и</w:t>
            </w:r>
            <w:r>
              <w:rPr>
                <w:b/>
                <w:spacing w:val="-3"/>
                <w:sz w:val="24"/>
              </w:rPr>
              <w:t xml:space="preserve"> </w:t>
            </w:r>
            <w:r>
              <w:rPr>
                <w:b/>
                <w:sz w:val="24"/>
              </w:rPr>
              <w:t>страны</w:t>
            </w:r>
          </w:p>
          <w:p w14:paraId="7A3D730E" w14:textId="77777777" w:rsidR="00FF2DB4" w:rsidRDefault="00C34CCB">
            <w:pPr>
              <w:pStyle w:val="TableParagraph"/>
              <w:numPr>
                <w:ilvl w:val="0"/>
                <w:numId w:val="219"/>
              </w:numPr>
              <w:tabs>
                <w:tab w:val="left" w:pos="353"/>
              </w:tabs>
              <w:ind w:right="105" w:firstLine="0"/>
              <w:rPr>
                <w:sz w:val="24"/>
              </w:rPr>
            </w:pPr>
            <w:r>
              <w:rPr>
                <w:sz w:val="24"/>
              </w:rPr>
              <w:t>выдвигать</w:t>
            </w:r>
            <w:r>
              <w:rPr>
                <w:spacing w:val="38"/>
                <w:sz w:val="24"/>
              </w:rPr>
              <w:t xml:space="preserve"> </w:t>
            </w:r>
            <w:r>
              <w:rPr>
                <w:sz w:val="24"/>
              </w:rPr>
              <w:t>гипотезы</w:t>
            </w:r>
            <w:r>
              <w:rPr>
                <w:spacing w:val="33"/>
                <w:sz w:val="24"/>
              </w:rPr>
              <w:t xml:space="preserve"> </w:t>
            </w:r>
            <w:r>
              <w:rPr>
                <w:sz w:val="24"/>
              </w:rPr>
              <w:t>о</w:t>
            </w:r>
            <w:r>
              <w:rPr>
                <w:spacing w:val="36"/>
                <w:sz w:val="24"/>
              </w:rPr>
              <w:t xml:space="preserve"> </w:t>
            </w:r>
            <w:r>
              <w:rPr>
                <w:sz w:val="24"/>
              </w:rPr>
              <w:t>связях</w:t>
            </w:r>
            <w:r>
              <w:rPr>
                <w:spacing w:val="36"/>
                <w:sz w:val="24"/>
              </w:rPr>
              <w:t xml:space="preserve"> </w:t>
            </w:r>
            <w:r>
              <w:rPr>
                <w:sz w:val="24"/>
              </w:rPr>
              <w:t>и</w:t>
            </w:r>
            <w:r>
              <w:rPr>
                <w:spacing w:val="37"/>
                <w:sz w:val="24"/>
              </w:rPr>
              <w:t xml:space="preserve"> </w:t>
            </w:r>
            <w:r>
              <w:rPr>
                <w:sz w:val="24"/>
              </w:rPr>
              <w:t>закономерностях</w:t>
            </w:r>
            <w:r>
              <w:rPr>
                <w:spacing w:val="-57"/>
                <w:sz w:val="24"/>
              </w:rPr>
              <w:t xml:space="preserve"> </w:t>
            </w:r>
            <w:r>
              <w:rPr>
                <w:sz w:val="24"/>
              </w:rPr>
              <w:t>событий,</w:t>
            </w:r>
          </w:p>
          <w:p w14:paraId="2273E66F" w14:textId="77777777" w:rsidR="00FF2DB4" w:rsidRDefault="00C34CCB">
            <w:pPr>
              <w:pStyle w:val="TableParagraph"/>
              <w:ind w:left="108" w:right="207"/>
              <w:rPr>
                <w:sz w:val="24"/>
              </w:rPr>
            </w:pPr>
            <w:r>
              <w:rPr>
                <w:sz w:val="24"/>
              </w:rPr>
              <w:t>процессов,</w:t>
            </w:r>
            <w:r>
              <w:rPr>
                <w:spacing w:val="-4"/>
                <w:sz w:val="24"/>
              </w:rPr>
              <w:t xml:space="preserve"> </w:t>
            </w:r>
            <w:r>
              <w:rPr>
                <w:sz w:val="24"/>
              </w:rPr>
              <w:t>объектов,</w:t>
            </w:r>
            <w:r>
              <w:rPr>
                <w:spacing w:val="-4"/>
                <w:sz w:val="24"/>
              </w:rPr>
              <w:t xml:space="preserve"> </w:t>
            </w:r>
            <w:r>
              <w:rPr>
                <w:sz w:val="24"/>
              </w:rPr>
              <w:t>происходящих</w:t>
            </w:r>
            <w:r>
              <w:rPr>
                <w:spacing w:val="-1"/>
                <w:sz w:val="24"/>
              </w:rPr>
              <w:t xml:space="preserve"> </w:t>
            </w:r>
            <w:r>
              <w:rPr>
                <w:sz w:val="24"/>
              </w:rPr>
              <w:t>в</w:t>
            </w:r>
            <w:r>
              <w:rPr>
                <w:spacing w:val="-5"/>
                <w:sz w:val="24"/>
              </w:rPr>
              <w:t xml:space="preserve"> </w:t>
            </w:r>
            <w:r>
              <w:rPr>
                <w:sz w:val="24"/>
              </w:rPr>
              <w:t>географической</w:t>
            </w:r>
            <w:r>
              <w:rPr>
                <w:spacing w:val="-57"/>
                <w:sz w:val="24"/>
              </w:rPr>
              <w:t xml:space="preserve"> </w:t>
            </w:r>
            <w:r>
              <w:rPr>
                <w:sz w:val="24"/>
              </w:rPr>
              <w:t>оболочке;</w:t>
            </w:r>
          </w:p>
          <w:p w14:paraId="535BFE06" w14:textId="77777777" w:rsidR="00FF2DB4" w:rsidRDefault="00C34CCB">
            <w:pPr>
              <w:pStyle w:val="TableParagraph"/>
              <w:numPr>
                <w:ilvl w:val="0"/>
                <w:numId w:val="219"/>
              </w:numPr>
              <w:tabs>
                <w:tab w:val="left" w:pos="253"/>
                <w:tab w:val="left" w:pos="1391"/>
                <w:tab w:val="left" w:pos="3204"/>
                <w:tab w:val="left" w:pos="4710"/>
              </w:tabs>
              <w:ind w:right="99" w:firstLine="0"/>
              <w:rPr>
                <w:sz w:val="24"/>
              </w:rPr>
            </w:pPr>
            <w:r>
              <w:rPr>
                <w:sz w:val="24"/>
              </w:rPr>
              <w:t>сопоставлять существующие в науке точки зрения о</w:t>
            </w:r>
            <w:r>
              <w:rPr>
                <w:spacing w:val="1"/>
                <w:sz w:val="24"/>
              </w:rPr>
              <w:t xml:space="preserve"> </w:t>
            </w:r>
            <w:r>
              <w:rPr>
                <w:sz w:val="24"/>
              </w:rPr>
              <w:t>причинах</w:t>
            </w:r>
            <w:r>
              <w:rPr>
                <w:sz w:val="24"/>
              </w:rPr>
              <w:tab/>
              <w:t>происходящих</w:t>
            </w:r>
            <w:r>
              <w:rPr>
                <w:sz w:val="24"/>
              </w:rPr>
              <w:tab/>
              <w:t>глобальных</w:t>
            </w:r>
            <w:r>
              <w:rPr>
                <w:sz w:val="24"/>
              </w:rPr>
              <w:tab/>
            </w:r>
            <w:r>
              <w:rPr>
                <w:spacing w:val="-1"/>
                <w:sz w:val="24"/>
              </w:rPr>
              <w:t>изменений</w:t>
            </w:r>
            <w:r>
              <w:rPr>
                <w:spacing w:val="-57"/>
                <w:sz w:val="24"/>
              </w:rPr>
              <w:t xml:space="preserve"> </w:t>
            </w:r>
            <w:r>
              <w:rPr>
                <w:sz w:val="24"/>
              </w:rPr>
              <w:t>климата;</w:t>
            </w:r>
          </w:p>
          <w:p w14:paraId="0B2D13E2" w14:textId="77777777" w:rsidR="00FF2DB4" w:rsidRDefault="00C34CCB">
            <w:pPr>
              <w:pStyle w:val="TableParagraph"/>
              <w:numPr>
                <w:ilvl w:val="0"/>
                <w:numId w:val="219"/>
              </w:numPr>
              <w:tabs>
                <w:tab w:val="left" w:pos="253"/>
                <w:tab w:val="left" w:pos="1595"/>
                <w:tab w:val="left" w:pos="2974"/>
                <w:tab w:val="left" w:pos="4092"/>
                <w:tab w:val="left" w:pos="4723"/>
              </w:tabs>
              <w:ind w:right="99" w:firstLine="0"/>
              <w:rPr>
                <w:sz w:val="24"/>
              </w:rPr>
            </w:pPr>
            <w:r>
              <w:rPr>
                <w:sz w:val="24"/>
              </w:rPr>
              <w:t>оценить положительные и негативные последствия</w:t>
            </w:r>
            <w:r>
              <w:rPr>
                <w:spacing w:val="1"/>
                <w:sz w:val="24"/>
              </w:rPr>
              <w:t xml:space="preserve"> </w:t>
            </w:r>
            <w:r>
              <w:rPr>
                <w:sz w:val="24"/>
              </w:rPr>
              <w:t>глобальных</w:t>
            </w:r>
            <w:r>
              <w:rPr>
                <w:sz w:val="24"/>
              </w:rPr>
              <w:tab/>
              <w:t>изменений</w:t>
            </w:r>
            <w:r>
              <w:rPr>
                <w:sz w:val="24"/>
              </w:rPr>
              <w:tab/>
              <w:t>климата</w:t>
            </w:r>
            <w:r>
              <w:rPr>
                <w:sz w:val="24"/>
              </w:rPr>
              <w:tab/>
              <w:t>для</w:t>
            </w:r>
            <w:r>
              <w:rPr>
                <w:sz w:val="24"/>
              </w:rPr>
              <w:tab/>
            </w:r>
            <w:r>
              <w:rPr>
                <w:spacing w:val="-1"/>
                <w:sz w:val="24"/>
              </w:rPr>
              <w:t>отдельных</w:t>
            </w:r>
            <w:r>
              <w:rPr>
                <w:spacing w:val="-57"/>
                <w:sz w:val="24"/>
              </w:rPr>
              <w:t xml:space="preserve"> </w:t>
            </w:r>
            <w:r>
              <w:rPr>
                <w:sz w:val="24"/>
              </w:rPr>
              <w:t>регионов</w:t>
            </w:r>
            <w:r>
              <w:rPr>
                <w:spacing w:val="-1"/>
                <w:sz w:val="24"/>
              </w:rPr>
              <w:t xml:space="preserve"> </w:t>
            </w:r>
            <w:r>
              <w:rPr>
                <w:sz w:val="24"/>
              </w:rPr>
              <w:t>и</w:t>
            </w:r>
            <w:r>
              <w:rPr>
                <w:spacing w:val="1"/>
                <w:sz w:val="24"/>
              </w:rPr>
              <w:t xml:space="preserve"> </w:t>
            </w:r>
            <w:r>
              <w:rPr>
                <w:sz w:val="24"/>
              </w:rPr>
              <w:t>стран;</w:t>
            </w:r>
          </w:p>
          <w:p w14:paraId="5B608790" w14:textId="77777777" w:rsidR="00FF2DB4" w:rsidRDefault="00C34CCB">
            <w:pPr>
              <w:pStyle w:val="TableParagraph"/>
              <w:numPr>
                <w:ilvl w:val="0"/>
                <w:numId w:val="219"/>
              </w:numPr>
              <w:tabs>
                <w:tab w:val="left" w:pos="253"/>
                <w:tab w:val="left" w:pos="1444"/>
                <w:tab w:val="left" w:pos="2866"/>
                <w:tab w:val="left" w:pos="4382"/>
                <w:tab w:val="left" w:pos="4826"/>
                <w:tab w:val="left" w:pos="5709"/>
              </w:tabs>
              <w:spacing w:line="242" w:lineRule="auto"/>
              <w:ind w:right="96" w:firstLine="0"/>
              <w:rPr>
                <w:b/>
                <w:sz w:val="24"/>
              </w:rPr>
            </w:pPr>
            <w:r>
              <w:rPr>
                <w:sz w:val="24"/>
              </w:rPr>
              <w:t>объяснять закономерности размещения населения и</w:t>
            </w:r>
            <w:r>
              <w:rPr>
                <w:spacing w:val="1"/>
                <w:sz w:val="24"/>
              </w:rPr>
              <w:t xml:space="preserve"> </w:t>
            </w:r>
            <w:r>
              <w:rPr>
                <w:sz w:val="24"/>
              </w:rPr>
              <w:t>хозяйства</w:t>
            </w:r>
            <w:r>
              <w:rPr>
                <w:sz w:val="24"/>
              </w:rPr>
              <w:tab/>
              <w:t>отдельных</w:t>
            </w:r>
            <w:r>
              <w:rPr>
                <w:sz w:val="24"/>
              </w:rPr>
              <w:tab/>
              <w:t>территорий</w:t>
            </w:r>
            <w:r>
              <w:rPr>
                <w:sz w:val="24"/>
              </w:rPr>
              <w:tab/>
              <w:t>в</w:t>
            </w:r>
            <w:r>
              <w:rPr>
                <w:sz w:val="24"/>
              </w:rPr>
              <w:tab/>
              <w:t>связи</w:t>
            </w:r>
            <w:r>
              <w:rPr>
                <w:sz w:val="24"/>
              </w:rPr>
              <w:tab/>
            </w:r>
            <w:r>
              <w:rPr>
                <w:spacing w:val="-5"/>
                <w:sz w:val="24"/>
              </w:rPr>
              <w:t>с</w:t>
            </w:r>
            <w:r>
              <w:rPr>
                <w:spacing w:val="-57"/>
                <w:sz w:val="24"/>
              </w:rPr>
              <w:t xml:space="preserve"> </w:t>
            </w:r>
            <w:r>
              <w:rPr>
                <w:sz w:val="24"/>
              </w:rPr>
              <w:t>природными и социально-экономическими факторами.</w:t>
            </w:r>
            <w:r>
              <w:rPr>
                <w:spacing w:val="-57"/>
                <w:sz w:val="24"/>
              </w:rPr>
              <w:t xml:space="preserve"> </w:t>
            </w:r>
            <w:r>
              <w:rPr>
                <w:b/>
                <w:sz w:val="24"/>
              </w:rPr>
              <w:t>Особенности</w:t>
            </w:r>
            <w:r>
              <w:rPr>
                <w:b/>
                <w:spacing w:val="-2"/>
                <w:sz w:val="24"/>
              </w:rPr>
              <w:t xml:space="preserve"> </w:t>
            </w:r>
            <w:r>
              <w:rPr>
                <w:b/>
                <w:sz w:val="24"/>
              </w:rPr>
              <w:t>географического</w:t>
            </w:r>
            <w:r>
              <w:rPr>
                <w:b/>
                <w:spacing w:val="-2"/>
                <w:sz w:val="24"/>
              </w:rPr>
              <w:t xml:space="preserve"> </w:t>
            </w:r>
            <w:r>
              <w:rPr>
                <w:b/>
                <w:sz w:val="24"/>
              </w:rPr>
              <w:t>положения</w:t>
            </w:r>
            <w:r>
              <w:rPr>
                <w:b/>
                <w:spacing w:val="-1"/>
                <w:sz w:val="24"/>
              </w:rPr>
              <w:t xml:space="preserve"> </w:t>
            </w:r>
            <w:r>
              <w:rPr>
                <w:b/>
                <w:sz w:val="24"/>
              </w:rPr>
              <w:t>России</w:t>
            </w:r>
          </w:p>
          <w:p w14:paraId="213D7D93" w14:textId="77777777" w:rsidR="00FF2DB4" w:rsidRDefault="00C34CCB">
            <w:pPr>
              <w:pStyle w:val="TableParagraph"/>
              <w:numPr>
                <w:ilvl w:val="0"/>
                <w:numId w:val="219"/>
              </w:numPr>
              <w:tabs>
                <w:tab w:val="left" w:pos="253"/>
              </w:tabs>
              <w:spacing w:line="266" w:lineRule="exact"/>
              <w:ind w:left="252" w:hanging="145"/>
              <w:rPr>
                <w:sz w:val="24"/>
              </w:rPr>
            </w:pPr>
            <w:r>
              <w:rPr>
                <w:sz w:val="24"/>
              </w:rPr>
              <w:t>оценивать</w:t>
            </w:r>
            <w:r>
              <w:rPr>
                <w:spacing w:val="-2"/>
                <w:sz w:val="24"/>
              </w:rPr>
              <w:t xml:space="preserve"> </w:t>
            </w:r>
            <w:r>
              <w:rPr>
                <w:sz w:val="24"/>
              </w:rPr>
              <w:t>возможные</w:t>
            </w:r>
            <w:r>
              <w:rPr>
                <w:spacing w:val="-7"/>
                <w:sz w:val="24"/>
              </w:rPr>
              <w:t xml:space="preserve"> </w:t>
            </w:r>
            <w:r>
              <w:rPr>
                <w:sz w:val="24"/>
              </w:rPr>
              <w:t>в</w:t>
            </w:r>
            <w:r>
              <w:rPr>
                <w:spacing w:val="-3"/>
                <w:sz w:val="24"/>
              </w:rPr>
              <w:t xml:space="preserve"> </w:t>
            </w:r>
            <w:r>
              <w:rPr>
                <w:sz w:val="24"/>
              </w:rPr>
              <w:t>будущем</w:t>
            </w:r>
            <w:r>
              <w:rPr>
                <w:spacing w:val="-4"/>
                <w:sz w:val="24"/>
              </w:rPr>
              <w:t xml:space="preserve"> </w:t>
            </w:r>
            <w:r>
              <w:rPr>
                <w:sz w:val="24"/>
              </w:rPr>
              <w:t>изменения</w:t>
            </w:r>
          </w:p>
          <w:p w14:paraId="4F073736" w14:textId="77777777" w:rsidR="00FF2DB4" w:rsidRDefault="00C34CCB">
            <w:pPr>
              <w:pStyle w:val="TableParagraph"/>
              <w:spacing w:line="270" w:lineRule="atLeast"/>
              <w:ind w:left="108"/>
              <w:rPr>
                <w:sz w:val="24"/>
              </w:rPr>
            </w:pPr>
            <w:r>
              <w:rPr>
                <w:sz w:val="24"/>
              </w:rPr>
              <w:t>географического</w:t>
            </w:r>
            <w:r>
              <w:rPr>
                <w:spacing w:val="42"/>
                <w:sz w:val="24"/>
              </w:rPr>
              <w:t xml:space="preserve"> </w:t>
            </w:r>
            <w:r>
              <w:rPr>
                <w:sz w:val="24"/>
              </w:rPr>
              <w:t>положения</w:t>
            </w:r>
            <w:r>
              <w:rPr>
                <w:spacing w:val="44"/>
                <w:sz w:val="24"/>
              </w:rPr>
              <w:t xml:space="preserve"> </w:t>
            </w:r>
            <w:r>
              <w:rPr>
                <w:sz w:val="24"/>
              </w:rPr>
              <w:t>России,</w:t>
            </w:r>
            <w:r>
              <w:rPr>
                <w:spacing w:val="42"/>
                <w:sz w:val="24"/>
              </w:rPr>
              <w:t xml:space="preserve"> </w:t>
            </w:r>
            <w:r>
              <w:rPr>
                <w:sz w:val="24"/>
              </w:rPr>
              <w:t>обусловленные</w:t>
            </w:r>
            <w:r>
              <w:rPr>
                <w:spacing w:val="-57"/>
                <w:sz w:val="24"/>
              </w:rPr>
              <w:t xml:space="preserve"> </w:t>
            </w:r>
            <w:r>
              <w:rPr>
                <w:sz w:val="24"/>
              </w:rPr>
              <w:t>мировыми</w:t>
            </w:r>
            <w:r>
              <w:rPr>
                <w:spacing w:val="-3"/>
                <w:sz w:val="24"/>
              </w:rPr>
              <w:t xml:space="preserve"> </w:t>
            </w:r>
            <w:r>
              <w:rPr>
                <w:sz w:val="24"/>
              </w:rPr>
              <w:t>геодемографическими,</w:t>
            </w:r>
            <w:r>
              <w:rPr>
                <w:spacing w:val="-4"/>
                <w:sz w:val="24"/>
              </w:rPr>
              <w:t xml:space="preserve"> </w:t>
            </w:r>
            <w:r>
              <w:rPr>
                <w:sz w:val="24"/>
              </w:rPr>
              <w:t>геополитическими</w:t>
            </w:r>
            <w:r>
              <w:rPr>
                <w:spacing w:val="-3"/>
                <w:sz w:val="24"/>
              </w:rPr>
              <w:t xml:space="preserve"> </w:t>
            </w:r>
            <w:r>
              <w:rPr>
                <w:sz w:val="24"/>
              </w:rPr>
              <w:t>и</w:t>
            </w:r>
          </w:p>
        </w:tc>
      </w:tr>
    </w:tbl>
    <w:p w14:paraId="74C28D52"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7EF00009" w14:textId="77777777">
        <w:trPr>
          <w:trHeight w:val="9385"/>
        </w:trPr>
        <w:tc>
          <w:tcPr>
            <w:tcW w:w="2688" w:type="dxa"/>
          </w:tcPr>
          <w:p w14:paraId="66B48B4E" w14:textId="77777777" w:rsidR="00FF2DB4" w:rsidRDefault="00FF2DB4">
            <w:pPr>
              <w:pStyle w:val="TableParagraph"/>
              <w:rPr>
                <w:sz w:val="24"/>
              </w:rPr>
            </w:pPr>
          </w:p>
        </w:tc>
        <w:tc>
          <w:tcPr>
            <w:tcW w:w="6284" w:type="dxa"/>
          </w:tcPr>
          <w:p w14:paraId="37512DBE" w14:textId="77777777" w:rsidR="00FF2DB4" w:rsidRDefault="00C34CCB">
            <w:pPr>
              <w:pStyle w:val="TableParagraph"/>
              <w:spacing w:line="264" w:lineRule="exact"/>
              <w:ind w:left="108"/>
              <w:rPr>
                <w:b/>
                <w:sz w:val="24"/>
              </w:rPr>
            </w:pPr>
            <w:r>
              <w:rPr>
                <w:b/>
                <w:sz w:val="24"/>
              </w:rPr>
              <w:t>Материки,</w:t>
            </w:r>
            <w:r>
              <w:rPr>
                <w:b/>
                <w:spacing w:val="-3"/>
                <w:sz w:val="24"/>
              </w:rPr>
              <w:t xml:space="preserve"> </w:t>
            </w:r>
            <w:r>
              <w:rPr>
                <w:b/>
                <w:sz w:val="24"/>
              </w:rPr>
              <w:t>океаны</w:t>
            </w:r>
            <w:r>
              <w:rPr>
                <w:b/>
                <w:spacing w:val="-2"/>
                <w:sz w:val="24"/>
              </w:rPr>
              <w:t xml:space="preserve"> </w:t>
            </w:r>
            <w:r>
              <w:rPr>
                <w:b/>
                <w:sz w:val="24"/>
              </w:rPr>
              <w:t>и</w:t>
            </w:r>
            <w:r>
              <w:rPr>
                <w:b/>
                <w:spacing w:val="-3"/>
                <w:sz w:val="24"/>
              </w:rPr>
              <w:t xml:space="preserve"> </w:t>
            </w:r>
            <w:r>
              <w:rPr>
                <w:b/>
                <w:sz w:val="24"/>
              </w:rPr>
              <w:t>страны</w:t>
            </w:r>
          </w:p>
          <w:p w14:paraId="405495E9" w14:textId="77777777" w:rsidR="00FF2DB4" w:rsidRDefault="00C34CCB">
            <w:pPr>
              <w:pStyle w:val="TableParagraph"/>
              <w:numPr>
                <w:ilvl w:val="0"/>
                <w:numId w:val="218"/>
              </w:numPr>
              <w:tabs>
                <w:tab w:val="left" w:pos="253"/>
              </w:tabs>
              <w:spacing w:line="274" w:lineRule="exact"/>
              <w:ind w:left="252" w:hanging="145"/>
              <w:rPr>
                <w:sz w:val="24"/>
              </w:rPr>
            </w:pPr>
            <w:r>
              <w:rPr>
                <w:sz w:val="24"/>
              </w:rPr>
              <w:t>различать</w:t>
            </w:r>
            <w:r>
              <w:rPr>
                <w:spacing w:val="-2"/>
                <w:sz w:val="24"/>
              </w:rPr>
              <w:t xml:space="preserve"> </w:t>
            </w:r>
            <w:r>
              <w:rPr>
                <w:sz w:val="24"/>
              </w:rPr>
              <w:t>географические</w:t>
            </w:r>
            <w:r>
              <w:rPr>
                <w:spacing w:val="-4"/>
                <w:sz w:val="24"/>
              </w:rPr>
              <w:t xml:space="preserve"> </w:t>
            </w:r>
            <w:r>
              <w:rPr>
                <w:sz w:val="24"/>
              </w:rPr>
              <w:t>процессы</w:t>
            </w:r>
            <w:r>
              <w:rPr>
                <w:spacing w:val="-2"/>
                <w:sz w:val="24"/>
              </w:rPr>
              <w:t xml:space="preserve"> </w:t>
            </w:r>
            <w:r>
              <w:rPr>
                <w:sz w:val="24"/>
              </w:rPr>
              <w:t>и</w:t>
            </w:r>
            <w:r>
              <w:rPr>
                <w:spacing w:val="-3"/>
                <w:sz w:val="24"/>
              </w:rPr>
              <w:t xml:space="preserve"> </w:t>
            </w:r>
            <w:r>
              <w:rPr>
                <w:sz w:val="24"/>
              </w:rPr>
              <w:t>явления,</w:t>
            </w:r>
          </w:p>
          <w:p w14:paraId="0807D4DA" w14:textId="77777777" w:rsidR="00FF2DB4" w:rsidRDefault="00C34CCB">
            <w:pPr>
              <w:pStyle w:val="TableParagraph"/>
              <w:tabs>
                <w:tab w:val="left" w:pos="1933"/>
                <w:tab w:val="left" w:pos="3521"/>
                <w:tab w:val="left" w:pos="4715"/>
                <w:tab w:val="left" w:pos="5135"/>
              </w:tabs>
              <w:ind w:left="108" w:right="95"/>
              <w:rPr>
                <w:sz w:val="24"/>
              </w:rPr>
            </w:pPr>
            <w:r>
              <w:rPr>
                <w:sz w:val="24"/>
              </w:rPr>
              <w:t>определяющие</w:t>
            </w:r>
            <w:r>
              <w:rPr>
                <w:sz w:val="24"/>
              </w:rPr>
              <w:tab/>
              <w:t>особенности</w:t>
            </w:r>
            <w:r>
              <w:rPr>
                <w:sz w:val="24"/>
              </w:rPr>
              <w:tab/>
              <w:t>природы</w:t>
            </w:r>
            <w:r>
              <w:rPr>
                <w:sz w:val="24"/>
              </w:rPr>
              <w:tab/>
              <w:t>и</w:t>
            </w:r>
            <w:r>
              <w:rPr>
                <w:sz w:val="24"/>
              </w:rPr>
              <w:tab/>
            </w:r>
            <w:r>
              <w:rPr>
                <w:spacing w:val="-1"/>
                <w:sz w:val="24"/>
              </w:rPr>
              <w:t>населения</w:t>
            </w:r>
            <w:r>
              <w:rPr>
                <w:spacing w:val="-57"/>
                <w:sz w:val="24"/>
              </w:rPr>
              <w:t xml:space="preserve"> </w:t>
            </w:r>
            <w:r>
              <w:rPr>
                <w:sz w:val="24"/>
              </w:rPr>
              <w:t>материков</w:t>
            </w:r>
            <w:r>
              <w:rPr>
                <w:spacing w:val="-2"/>
                <w:sz w:val="24"/>
              </w:rPr>
              <w:t xml:space="preserve"> </w:t>
            </w:r>
            <w:r>
              <w:rPr>
                <w:sz w:val="24"/>
              </w:rPr>
              <w:t>и океанов,</w:t>
            </w:r>
            <w:r>
              <w:rPr>
                <w:spacing w:val="-1"/>
                <w:sz w:val="24"/>
              </w:rPr>
              <w:t xml:space="preserve"> </w:t>
            </w:r>
            <w:r>
              <w:rPr>
                <w:sz w:val="24"/>
              </w:rPr>
              <w:t>отдельных</w:t>
            </w:r>
            <w:r>
              <w:rPr>
                <w:spacing w:val="2"/>
                <w:sz w:val="24"/>
              </w:rPr>
              <w:t xml:space="preserve"> </w:t>
            </w:r>
            <w:r>
              <w:rPr>
                <w:sz w:val="24"/>
              </w:rPr>
              <w:t>регионов</w:t>
            </w:r>
            <w:r>
              <w:rPr>
                <w:spacing w:val="-4"/>
                <w:sz w:val="24"/>
              </w:rPr>
              <w:t xml:space="preserve"> </w:t>
            </w:r>
            <w:r>
              <w:rPr>
                <w:sz w:val="24"/>
              </w:rPr>
              <w:t>и стран;</w:t>
            </w:r>
          </w:p>
          <w:p w14:paraId="2F7D746E" w14:textId="77777777" w:rsidR="00FF2DB4" w:rsidRDefault="00C34CCB">
            <w:pPr>
              <w:pStyle w:val="TableParagraph"/>
              <w:numPr>
                <w:ilvl w:val="0"/>
                <w:numId w:val="218"/>
              </w:numPr>
              <w:tabs>
                <w:tab w:val="left" w:pos="253"/>
              </w:tabs>
              <w:ind w:right="148" w:firstLine="0"/>
              <w:rPr>
                <w:sz w:val="24"/>
              </w:rPr>
            </w:pPr>
            <w:r>
              <w:rPr>
                <w:sz w:val="24"/>
              </w:rPr>
              <w:t>сравнивать особенности природы и населения,</w:t>
            </w:r>
            <w:r>
              <w:rPr>
                <w:spacing w:val="1"/>
                <w:sz w:val="24"/>
              </w:rPr>
              <w:t xml:space="preserve"> </w:t>
            </w:r>
            <w:r>
              <w:rPr>
                <w:sz w:val="24"/>
              </w:rPr>
              <w:t>материальной</w:t>
            </w:r>
            <w:r>
              <w:rPr>
                <w:spacing w:val="-4"/>
                <w:sz w:val="24"/>
              </w:rPr>
              <w:t xml:space="preserve"> </w:t>
            </w:r>
            <w:r>
              <w:rPr>
                <w:sz w:val="24"/>
              </w:rPr>
              <w:t>и</w:t>
            </w:r>
            <w:r>
              <w:rPr>
                <w:spacing w:val="-3"/>
                <w:sz w:val="24"/>
              </w:rPr>
              <w:t xml:space="preserve"> </w:t>
            </w:r>
            <w:r>
              <w:rPr>
                <w:sz w:val="24"/>
              </w:rPr>
              <w:t>духовной</w:t>
            </w:r>
            <w:r>
              <w:rPr>
                <w:spacing w:val="-4"/>
                <w:sz w:val="24"/>
              </w:rPr>
              <w:t xml:space="preserve"> </w:t>
            </w:r>
            <w:r>
              <w:rPr>
                <w:sz w:val="24"/>
              </w:rPr>
              <w:t>культуры</w:t>
            </w:r>
            <w:r>
              <w:rPr>
                <w:spacing w:val="-3"/>
                <w:sz w:val="24"/>
              </w:rPr>
              <w:t xml:space="preserve"> </w:t>
            </w:r>
            <w:r>
              <w:rPr>
                <w:sz w:val="24"/>
              </w:rPr>
              <w:t>регионов</w:t>
            </w:r>
            <w:r>
              <w:rPr>
                <w:spacing w:val="-4"/>
                <w:sz w:val="24"/>
              </w:rPr>
              <w:t xml:space="preserve"> </w:t>
            </w:r>
            <w:r>
              <w:rPr>
                <w:sz w:val="24"/>
              </w:rPr>
              <w:t>и</w:t>
            </w:r>
            <w:r>
              <w:rPr>
                <w:spacing w:val="-3"/>
                <w:sz w:val="24"/>
              </w:rPr>
              <w:t xml:space="preserve"> </w:t>
            </w:r>
            <w:r>
              <w:rPr>
                <w:sz w:val="24"/>
              </w:rPr>
              <w:t>отдельных</w:t>
            </w:r>
            <w:r>
              <w:rPr>
                <w:spacing w:val="-57"/>
                <w:sz w:val="24"/>
              </w:rPr>
              <w:t xml:space="preserve"> </w:t>
            </w:r>
            <w:r>
              <w:rPr>
                <w:sz w:val="24"/>
              </w:rPr>
              <w:t>стран;</w:t>
            </w:r>
          </w:p>
          <w:p w14:paraId="7AE87381" w14:textId="77777777" w:rsidR="00FF2DB4" w:rsidRDefault="00C34CCB">
            <w:pPr>
              <w:pStyle w:val="TableParagraph"/>
              <w:numPr>
                <w:ilvl w:val="0"/>
                <w:numId w:val="218"/>
              </w:numPr>
              <w:tabs>
                <w:tab w:val="left" w:pos="253"/>
              </w:tabs>
              <w:ind w:right="780" w:firstLine="0"/>
              <w:rPr>
                <w:sz w:val="24"/>
              </w:rPr>
            </w:pPr>
            <w:r>
              <w:rPr>
                <w:sz w:val="24"/>
              </w:rPr>
              <w:t>оценивать</w:t>
            </w:r>
            <w:r>
              <w:rPr>
                <w:spacing w:val="-4"/>
                <w:sz w:val="24"/>
              </w:rPr>
              <w:t xml:space="preserve"> </w:t>
            </w:r>
            <w:r>
              <w:rPr>
                <w:sz w:val="24"/>
              </w:rPr>
              <w:t>особенности</w:t>
            </w:r>
            <w:r>
              <w:rPr>
                <w:spacing w:val="-4"/>
                <w:sz w:val="24"/>
              </w:rPr>
              <w:t xml:space="preserve"> </w:t>
            </w:r>
            <w:r>
              <w:rPr>
                <w:sz w:val="24"/>
              </w:rPr>
              <w:t>взаимодействия</w:t>
            </w:r>
            <w:r>
              <w:rPr>
                <w:spacing w:val="-5"/>
                <w:sz w:val="24"/>
              </w:rPr>
              <w:t xml:space="preserve"> </w:t>
            </w:r>
            <w:r>
              <w:rPr>
                <w:sz w:val="24"/>
              </w:rPr>
              <w:t>природы</w:t>
            </w:r>
            <w:r>
              <w:rPr>
                <w:spacing w:val="-4"/>
                <w:sz w:val="24"/>
              </w:rPr>
              <w:t xml:space="preserve"> </w:t>
            </w:r>
            <w:r>
              <w:rPr>
                <w:sz w:val="24"/>
              </w:rPr>
              <w:t>и</w:t>
            </w:r>
            <w:r>
              <w:rPr>
                <w:spacing w:val="-57"/>
                <w:sz w:val="24"/>
              </w:rPr>
              <w:t xml:space="preserve"> </w:t>
            </w:r>
            <w:r>
              <w:rPr>
                <w:sz w:val="24"/>
              </w:rPr>
              <w:t>общества</w:t>
            </w:r>
            <w:r>
              <w:rPr>
                <w:spacing w:val="-2"/>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отдельных</w:t>
            </w:r>
            <w:r>
              <w:rPr>
                <w:spacing w:val="-1"/>
                <w:sz w:val="24"/>
              </w:rPr>
              <w:t xml:space="preserve"> </w:t>
            </w:r>
            <w:r>
              <w:rPr>
                <w:sz w:val="24"/>
              </w:rPr>
              <w:t>территорий;</w:t>
            </w:r>
          </w:p>
          <w:p w14:paraId="42A40A02" w14:textId="77777777" w:rsidR="00FF2DB4" w:rsidRDefault="00C34CCB">
            <w:pPr>
              <w:pStyle w:val="TableParagraph"/>
              <w:numPr>
                <w:ilvl w:val="0"/>
                <w:numId w:val="218"/>
              </w:numPr>
              <w:tabs>
                <w:tab w:val="left" w:pos="253"/>
              </w:tabs>
              <w:ind w:right="427" w:firstLine="0"/>
              <w:rPr>
                <w:sz w:val="24"/>
              </w:rPr>
            </w:pPr>
            <w:r>
              <w:rPr>
                <w:sz w:val="24"/>
              </w:rPr>
              <w:t>описывать на карте положение и взаиморасположение</w:t>
            </w:r>
            <w:r>
              <w:rPr>
                <w:spacing w:val="-58"/>
                <w:sz w:val="24"/>
              </w:rPr>
              <w:t xml:space="preserve"> </w:t>
            </w:r>
            <w:r>
              <w:rPr>
                <w:sz w:val="24"/>
              </w:rPr>
              <w:t>географических</w:t>
            </w:r>
            <w:r>
              <w:rPr>
                <w:spacing w:val="1"/>
                <w:sz w:val="24"/>
              </w:rPr>
              <w:t xml:space="preserve"> </w:t>
            </w:r>
            <w:r>
              <w:rPr>
                <w:sz w:val="24"/>
              </w:rPr>
              <w:t>объектов;</w:t>
            </w:r>
          </w:p>
          <w:p w14:paraId="2A20C92B" w14:textId="77777777" w:rsidR="00FF2DB4" w:rsidRDefault="00C34CCB">
            <w:pPr>
              <w:pStyle w:val="TableParagraph"/>
              <w:numPr>
                <w:ilvl w:val="0"/>
                <w:numId w:val="218"/>
              </w:numPr>
              <w:tabs>
                <w:tab w:val="left" w:pos="253"/>
              </w:tabs>
              <w:spacing w:before="1"/>
              <w:ind w:right="1273" w:firstLine="0"/>
              <w:rPr>
                <w:sz w:val="24"/>
              </w:rPr>
            </w:pPr>
            <w:r>
              <w:rPr>
                <w:sz w:val="24"/>
              </w:rPr>
              <w:t>объяснять особенности компонентов природы</w:t>
            </w:r>
            <w:r>
              <w:rPr>
                <w:spacing w:val="-58"/>
                <w:sz w:val="24"/>
              </w:rPr>
              <w:t xml:space="preserve"> </w:t>
            </w:r>
            <w:r>
              <w:rPr>
                <w:sz w:val="24"/>
              </w:rPr>
              <w:t>отдельных</w:t>
            </w:r>
            <w:r>
              <w:rPr>
                <w:spacing w:val="1"/>
                <w:sz w:val="24"/>
              </w:rPr>
              <w:t xml:space="preserve"> </w:t>
            </w:r>
            <w:r>
              <w:rPr>
                <w:sz w:val="24"/>
              </w:rPr>
              <w:t>территорий;</w:t>
            </w:r>
          </w:p>
          <w:p w14:paraId="46D23350" w14:textId="77777777" w:rsidR="00FF2DB4" w:rsidRDefault="00C34CCB">
            <w:pPr>
              <w:pStyle w:val="TableParagraph"/>
              <w:numPr>
                <w:ilvl w:val="0"/>
                <w:numId w:val="218"/>
              </w:numPr>
              <w:tabs>
                <w:tab w:val="left" w:pos="310"/>
              </w:tabs>
              <w:ind w:right="96" w:firstLine="0"/>
              <w:rPr>
                <w:sz w:val="24"/>
              </w:rPr>
            </w:pPr>
            <w:r>
              <w:rPr>
                <w:sz w:val="24"/>
              </w:rPr>
              <w:t>создавать</w:t>
            </w:r>
            <w:r>
              <w:rPr>
                <w:spacing w:val="55"/>
                <w:sz w:val="24"/>
              </w:rPr>
              <w:t xml:space="preserve"> </w:t>
            </w:r>
            <w:r>
              <w:rPr>
                <w:sz w:val="24"/>
              </w:rPr>
              <w:t>письменные</w:t>
            </w:r>
            <w:r>
              <w:rPr>
                <w:spacing w:val="53"/>
                <w:sz w:val="24"/>
              </w:rPr>
              <w:t xml:space="preserve"> </w:t>
            </w:r>
            <w:r>
              <w:rPr>
                <w:sz w:val="24"/>
              </w:rPr>
              <w:t>тексты</w:t>
            </w:r>
            <w:r>
              <w:rPr>
                <w:spacing w:val="54"/>
                <w:sz w:val="24"/>
              </w:rPr>
              <w:t xml:space="preserve"> </w:t>
            </w:r>
            <w:r>
              <w:rPr>
                <w:sz w:val="24"/>
              </w:rPr>
              <w:t>и</w:t>
            </w:r>
            <w:r>
              <w:rPr>
                <w:spacing w:val="57"/>
                <w:sz w:val="24"/>
              </w:rPr>
              <w:t xml:space="preserve"> </w:t>
            </w:r>
            <w:r>
              <w:rPr>
                <w:sz w:val="24"/>
              </w:rPr>
              <w:t>устные</w:t>
            </w:r>
            <w:r>
              <w:rPr>
                <w:spacing w:val="52"/>
                <w:sz w:val="24"/>
              </w:rPr>
              <w:t xml:space="preserve"> </w:t>
            </w:r>
            <w:r>
              <w:rPr>
                <w:sz w:val="24"/>
              </w:rPr>
              <w:t>сообщения</w:t>
            </w:r>
            <w:r>
              <w:rPr>
                <w:spacing w:val="54"/>
                <w:sz w:val="24"/>
              </w:rPr>
              <w:t xml:space="preserve"> </w:t>
            </w:r>
            <w:r>
              <w:rPr>
                <w:sz w:val="24"/>
              </w:rPr>
              <w:t>об</w:t>
            </w:r>
            <w:r>
              <w:rPr>
                <w:spacing w:val="-57"/>
                <w:sz w:val="24"/>
              </w:rPr>
              <w:t xml:space="preserve"> </w:t>
            </w:r>
            <w:r>
              <w:rPr>
                <w:sz w:val="24"/>
              </w:rPr>
              <w:t>особенностях природы, населения и хозяйства изученных</w:t>
            </w:r>
            <w:r>
              <w:rPr>
                <w:spacing w:val="1"/>
                <w:sz w:val="24"/>
              </w:rPr>
              <w:t xml:space="preserve"> </w:t>
            </w:r>
            <w:r>
              <w:rPr>
                <w:sz w:val="24"/>
              </w:rPr>
              <w:t>стран на основе нескольких источников информации,</w:t>
            </w:r>
            <w:r>
              <w:rPr>
                <w:spacing w:val="1"/>
                <w:sz w:val="24"/>
              </w:rPr>
              <w:t xml:space="preserve"> </w:t>
            </w:r>
            <w:r>
              <w:rPr>
                <w:sz w:val="24"/>
              </w:rPr>
              <w:t>сопровождать выступление</w:t>
            </w:r>
            <w:r>
              <w:rPr>
                <w:spacing w:val="-1"/>
                <w:sz w:val="24"/>
              </w:rPr>
              <w:t xml:space="preserve"> </w:t>
            </w:r>
            <w:r>
              <w:rPr>
                <w:sz w:val="24"/>
              </w:rPr>
              <w:t>презентацией.</w:t>
            </w:r>
          </w:p>
          <w:p w14:paraId="090762DA" w14:textId="77777777" w:rsidR="00FF2DB4" w:rsidRDefault="00C34CCB">
            <w:pPr>
              <w:pStyle w:val="TableParagraph"/>
              <w:spacing w:before="4" w:line="274" w:lineRule="exact"/>
              <w:ind w:left="108"/>
              <w:rPr>
                <w:b/>
                <w:sz w:val="24"/>
              </w:rPr>
            </w:pPr>
            <w:r>
              <w:rPr>
                <w:b/>
                <w:sz w:val="24"/>
              </w:rPr>
              <w:t>Особенности</w:t>
            </w:r>
            <w:r>
              <w:rPr>
                <w:b/>
                <w:spacing w:val="-4"/>
                <w:sz w:val="24"/>
              </w:rPr>
              <w:t xml:space="preserve"> </w:t>
            </w:r>
            <w:r>
              <w:rPr>
                <w:b/>
                <w:sz w:val="24"/>
              </w:rPr>
              <w:t>географического</w:t>
            </w:r>
            <w:r>
              <w:rPr>
                <w:b/>
                <w:spacing w:val="-3"/>
                <w:sz w:val="24"/>
              </w:rPr>
              <w:t xml:space="preserve"> </w:t>
            </w:r>
            <w:r>
              <w:rPr>
                <w:b/>
                <w:sz w:val="24"/>
              </w:rPr>
              <w:t>положения</w:t>
            </w:r>
            <w:r>
              <w:rPr>
                <w:b/>
                <w:spacing w:val="-3"/>
                <w:sz w:val="24"/>
              </w:rPr>
              <w:t xml:space="preserve"> </w:t>
            </w:r>
            <w:r>
              <w:rPr>
                <w:b/>
                <w:sz w:val="24"/>
              </w:rPr>
              <w:t>России</w:t>
            </w:r>
          </w:p>
          <w:p w14:paraId="7B67F00D" w14:textId="77777777" w:rsidR="00FF2DB4" w:rsidRDefault="00C34CCB">
            <w:pPr>
              <w:pStyle w:val="TableParagraph"/>
              <w:numPr>
                <w:ilvl w:val="0"/>
                <w:numId w:val="218"/>
              </w:numPr>
              <w:tabs>
                <w:tab w:val="left" w:pos="253"/>
                <w:tab w:val="left" w:pos="1533"/>
                <w:tab w:val="left" w:pos="1902"/>
                <w:tab w:val="left" w:pos="3861"/>
                <w:tab w:val="left" w:pos="5669"/>
              </w:tabs>
              <w:ind w:right="98" w:firstLine="0"/>
              <w:rPr>
                <w:sz w:val="24"/>
              </w:rPr>
            </w:pPr>
            <w:r>
              <w:rPr>
                <w:sz w:val="24"/>
              </w:rPr>
              <w:t>различать принципы выделения государственной</w:t>
            </w:r>
            <w:r>
              <w:rPr>
                <w:spacing w:val="1"/>
                <w:sz w:val="24"/>
              </w:rPr>
              <w:t xml:space="preserve"> </w:t>
            </w:r>
            <w:r>
              <w:rPr>
                <w:sz w:val="24"/>
              </w:rPr>
              <w:t>территории</w:t>
            </w:r>
            <w:r>
              <w:rPr>
                <w:sz w:val="24"/>
              </w:rPr>
              <w:tab/>
              <w:t>и</w:t>
            </w:r>
            <w:r>
              <w:rPr>
                <w:sz w:val="24"/>
              </w:rPr>
              <w:tab/>
              <w:t>исключительной</w:t>
            </w:r>
            <w:r>
              <w:rPr>
                <w:sz w:val="24"/>
              </w:rPr>
              <w:tab/>
              <w:t>экономической</w:t>
            </w:r>
            <w:r>
              <w:rPr>
                <w:sz w:val="24"/>
              </w:rPr>
              <w:tab/>
            </w:r>
            <w:r>
              <w:rPr>
                <w:spacing w:val="-2"/>
                <w:sz w:val="24"/>
              </w:rPr>
              <w:t>зоны</w:t>
            </w:r>
            <w:r>
              <w:rPr>
                <w:spacing w:val="-57"/>
                <w:sz w:val="24"/>
              </w:rPr>
              <w:t xml:space="preserve"> </w:t>
            </w:r>
            <w:r>
              <w:rPr>
                <w:sz w:val="24"/>
              </w:rPr>
              <w:t>России</w:t>
            </w:r>
            <w:r>
              <w:rPr>
                <w:spacing w:val="-1"/>
                <w:sz w:val="24"/>
              </w:rPr>
              <w:t xml:space="preserve"> </w:t>
            </w:r>
            <w:r>
              <w:rPr>
                <w:sz w:val="24"/>
              </w:rPr>
              <w:t>и</w:t>
            </w:r>
            <w:r>
              <w:rPr>
                <w:spacing w:val="3"/>
                <w:sz w:val="24"/>
              </w:rPr>
              <w:t xml:space="preserve"> </w:t>
            </w:r>
            <w:r>
              <w:rPr>
                <w:sz w:val="24"/>
              </w:rPr>
              <w:t>устанавливать соотношения</w:t>
            </w:r>
            <w:r>
              <w:rPr>
                <w:spacing w:val="-1"/>
                <w:sz w:val="24"/>
              </w:rPr>
              <w:t xml:space="preserve"> </w:t>
            </w:r>
            <w:r>
              <w:rPr>
                <w:sz w:val="24"/>
              </w:rPr>
              <w:t>между</w:t>
            </w:r>
            <w:r>
              <w:rPr>
                <w:spacing w:val="-6"/>
                <w:sz w:val="24"/>
              </w:rPr>
              <w:t xml:space="preserve"> </w:t>
            </w:r>
            <w:r>
              <w:rPr>
                <w:sz w:val="24"/>
              </w:rPr>
              <w:t>ними;</w:t>
            </w:r>
          </w:p>
          <w:p w14:paraId="5D711F07" w14:textId="77777777" w:rsidR="00FF2DB4" w:rsidRDefault="00C34CCB">
            <w:pPr>
              <w:pStyle w:val="TableParagraph"/>
              <w:numPr>
                <w:ilvl w:val="0"/>
                <w:numId w:val="218"/>
              </w:numPr>
              <w:tabs>
                <w:tab w:val="left" w:pos="253"/>
              </w:tabs>
              <w:ind w:right="423" w:firstLine="0"/>
              <w:rPr>
                <w:sz w:val="24"/>
              </w:rPr>
            </w:pPr>
            <w:r>
              <w:rPr>
                <w:sz w:val="24"/>
              </w:rPr>
              <w:t>оценивать воздействие географического положения</w:t>
            </w:r>
            <w:r>
              <w:rPr>
                <w:spacing w:val="1"/>
                <w:sz w:val="24"/>
              </w:rPr>
              <w:t xml:space="preserve"> </w:t>
            </w:r>
            <w:r>
              <w:rPr>
                <w:sz w:val="24"/>
              </w:rPr>
              <w:t>России и её отдельных частей на особенности природы,</w:t>
            </w:r>
            <w:r>
              <w:rPr>
                <w:spacing w:val="-57"/>
                <w:sz w:val="24"/>
              </w:rPr>
              <w:t xml:space="preserve"> </w:t>
            </w:r>
            <w:r>
              <w:rPr>
                <w:sz w:val="24"/>
              </w:rPr>
              <w:t>жизнь</w:t>
            </w:r>
            <w:r>
              <w:rPr>
                <w:spacing w:val="-2"/>
                <w:sz w:val="24"/>
              </w:rPr>
              <w:t xml:space="preserve"> </w:t>
            </w:r>
            <w:r>
              <w:rPr>
                <w:sz w:val="24"/>
              </w:rPr>
              <w:t>и</w:t>
            </w:r>
            <w:r>
              <w:rPr>
                <w:spacing w:val="-3"/>
                <w:sz w:val="24"/>
              </w:rPr>
              <w:t xml:space="preserve"> </w:t>
            </w:r>
            <w:r>
              <w:rPr>
                <w:sz w:val="24"/>
              </w:rPr>
              <w:t>хозяйственную</w:t>
            </w:r>
            <w:r>
              <w:rPr>
                <w:spacing w:val="-1"/>
                <w:sz w:val="24"/>
              </w:rPr>
              <w:t xml:space="preserve"> </w:t>
            </w:r>
            <w:r>
              <w:rPr>
                <w:sz w:val="24"/>
              </w:rPr>
              <w:t>деятельность населения;</w:t>
            </w:r>
          </w:p>
          <w:p w14:paraId="57C03691" w14:textId="77777777" w:rsidR="00FF2DB4" w:rsidRDefault="00C34CCB">
            <w:pPr>
              <w:pStyle w:val="TableParagraph"/>
              <w:numPr>
                <w:ilvl w:val="0"/>
                <w:numId w:val="218"/>
              </w:numPr>
              <w:tabs>
                <w:tab w:val="left" w:pos="253"/>
                <w:tab w:val="left" w:pos="2144"/>
                <w:tab w:val="left" w:pos="2892"/>
                <w:tab w:val="left" w:pos="3343"/>
                <w:tab w:val="left" w:pos="6060"/>
              </w:tabs>
              <w:ind w:right="98" w:firstLine="0"/>
              <w:rPr>
                <w:sz w:val="24"/>
              </w:rPr>
            </w:pPr>
            <w:r>
              <w:rPr>
                <w:sz w:val="24"/>
              </w:rPr>
              <w:t>использовать знания о мировом, поясном, декретном,</w:t>
            </w:r>
            <w:r>
              <w:rPr>
                <w:spacing w:val="1"/>
                <w:sz w:val="24"/>
              </w:rPr>
              <w:t xml:space="preserve"> </w:t>
            </w:r>
            <w:r>
              <w:rPr>
                <w:sz w:val="24"/>
              </w:rPr>
              <w:t>летнем и зимнем времени для решения практико-</w:t>
            </w:r>
            <w:r>
              <w:rPr>
                <w:spacing w:val="1"/>
                <w:sz w:val="24"/>
              </w:rPr>
              <w:t xml:space="preserve"> </w:t>
            </w:r>
            <w:r>
              <w:rPr>
                <w:sz w:val="24"/>
              </w:rPr>
              <w:t>ориентированных</w:t>
            </w:r>
            <w:r>
              <w:rPr>
                <w:sz w:val="24"/>
              </w:rPr>
              <w:tab/>
              <w:t>задач</w:t>
            </w:r>
            <w:r>
              <w:rPr>
                <w:sz w:val="24"/>
              </w:rPr>
              <w:tab/>
              <w:t>по</w:t>
            </w:r>
            <w:r>
              <w:rPr>
                <w:sz w:val="24"/>
              </w:rPr>
              <w:tab/>
              <w:t xml:space="preserve">определению  </w:t>
            </w:r>
            <w:r>
              <w:rPr>
                <w:spacing w:val="16"/>
                <w:sz w:val="24"/>
              </w:rPr>
              <w:t xml:space="preserve"> </w:t>
            </w:r>
            <w:r>
              <w:rPr>
                <w:sz w:val="24"/>
              </w:rPr>
              <w:t>различий</w:t>
            </w:r>
            <w:r>
              <w:rPr>
                <w:sz w:val="24"/>
              </w:rPr>
              <w:tab/>
            </w:r>
            <w:r>
              <w:rPr>
                <w:spacing w:val="-4"/>
                <w:sz w:val="24"/>
              </w:rPr>
              <w:t>в</w:t>
            </w:r>
            <w:r>
              <w:rPr>
                <w:spacing w:val="-57"/>
                <w:sz w:val="24"/>
              </w:rPr>
              <w:t xml:space="preserve"> </w:t>
            </w:r>
            <w:r>
              <w:rPr>
                <w:sz w:val="24"/>
              </w:rPr>
              <w:t>поясном</w:t>
            </w:r>
          </w:p>
          <w:p w14:paraId="03FA4F84" w14:textId="77777777" w:rsidR="00FF2DB4" w:rsidRDefault="00C34CCB">
            <w:pPr>
              <w:pStyle w:val="TableParagraph"/>
              <w:ind w:left="108"/>
              <w:rPr>
                <w:sz w:val="24"/>
              </w:rPr>
            </w:pPr>
            <w:r>
              <w:rPr>
                <w:sz w:val="24"/>
              </w:rPr>
              <w:t>времени</w:t>
            </w:r>
            <w:r>
              <w:rPr>
                <w:spacing w:val="-2"/>
                <w:sz w:val="24"/>
              </w:rPr>
              <w:t xml:space="preserve"> </w:t>
            </w:r>
            <w:r>
              <w:rPr>
                <w:sz w:val="24"/>
              </w:rPr>
              <w:t>территорий</w:t>
            </w:r>
            <w:r>
              <w:rPr>
                <w:spacing w:val="-2"/>
                <w:sz w:val="24"/>
              </w:rPr>
              <w:t xml:space="preserve"> </w:t>
            </w:r>
            <w:r>
              <w:rPr>
                <w:sz w:val="24"/>
              </w:rPr>
              <w:t>с</w:t>
            </w:r>
            <w:r>
              <w:rPr>
                <w:spacing w:val="-3"/>
                <w:sz w:val="24"/>
              </w:rPr>
              <w:t xml:space="preserve"> </w:t>
            </w:r>
            <w:r>
              <w:rPr>
                <w:sz w:val="24"/>
              </w:rPr>
              <w:t>контекстом</w:t>
            </w:r>
            <w:r>
              <w:rPr>
                <w:spacing w:val="-2"/>
                <w:sz w:val="24"/>
              </w:rPr>
              <w:t xml:space="preserve"> </w:t>
            </w:r>
            <w:r>
              <w:rPr>
                <w:sz w:val="24"/>
              </w:rPr>
              <w:t>из</w:t>
            </w:r>
            <w:r>
              <w:rPr>
                <w:spacing w:val="2"/>
                <w:sz w:val="24"/>
              </w:rPr>
              <w:t xml:space="preserve"> </w:t>
            </w:r>
            <w:r>
              <w:rPr>
                <w:sz w:val="24"/>
              </w:rPr>
              <w:t>реальной</w:t>
            </w:r>
            <w:r>
              <w:rPr>
                <w:spacing w:val="-4"/>
                <w:sz w:val="24"/>
              </w:rPr>
              <w:t xml:space="preserve"> </w:t>
            </w:r>
            <w:r>
              <w:rPr>
                <w:sz w:val="24"/>
              </w:rPr>
              <w:t>жизни.</w:t>
            </w:r>
          </w:p>
          <w:p w14:paraId="34C93194" w14:textId="77777777" w:rsidR="00FF2DB4" w:rsidRDefault="00C34CCB">
            <w:pPr>
              <w:pStyle w:val="TableParagraph"/>
              <w:spacing w:before="4" w:line="274" w:lineRule="exact"/>
              <w:ind w:left="108"/>
              <w:rPr>
                <w:b/>
                <w:sz w:val="24"/>
              </w:rPr>
            </w:pPr>
            <w:r>
              <w:rPr>
                <w:b/>
                <w:sz w:val="24"/>
              </w:rPr>
              <w:t>Природа</w:t>
            </w:r>
            <w:r>
              <w:rPr>
                <w:b/>
                <w:spacing w:val="-3"/>
                <w:sz w:val="24"/>
              </w:rPr>
              <w:t xml:space="preserve"> </w:t>
            </w:r>
            <w:r>
              <w:rPr>
                <w:b/>
                <w:sz w:val="24"/>
              </w:rPr>
              <w:t>России</w:t>
            </w:r>
          </w:p>
          <w:p w14:paraId="257FBE34" w14:textId="77777777" w:rsidR="00FF2DB4" w:rsidRDefault="00C34CCB">
            <w:pPr>
              <w:pStyle w:val="TableParagraph"/>
              <w:numPr>
                <w:ilvl w:val="0"/>
                <w:numId w:val="218"/>
              </w:numPr>
              <w:tabs>
                <w:tab w:val="left" w:pos="253"/>
              </w:tabs>
              <w:spacing w:line="274" w:lineRule="exact"/>
              <w:ind w:left="252" w:hanging="145"/>
              <w:rPr>
                <w:sz w:val="24"/>
              </w:rPr>
            </w:pPr>
            <w:r>
              <w:rPr>
                <w:sz w:val="24"/>
              </w:rPr>
              <w:t>различать</w:t>
            </w:r>
            <w:r>
              <w:rPr>
                <w:spacing w:val="-2"/>
                <w:sz w:val="24"/>
              </w:rPr>
              <w:t xml:space="preserve"> </w:t>
            </w:r>
            <w:r>
              <w:rPr>
                <w:sz w:val="24"/>
              </w:rPr>
              <w:t>географические</w:t>
            </w:r>
            <w:r>
              <w:rPr>
                <w:spacing w:val="-4"/>
                <w:sz w:val="24"/>
              </w:rPr>
              <w:t xml:space="preserve"> </w:t>
            </w:r>
            <w:r>
              <w:rPr>
                <w:sz w:val="24"/>
              </w:rPr>
              <w:t>процессы</w:t>
            </w:r>
            <w:r>
              <w:rPr>
                <w:spacing w:val="-2"/>
                <w:sz w:val="24"/>
              </w:rPr>
              <w:t xml:space="preserve"> </w:t>
            </w:r>
            <w:r>
              <w:rPr>
                <w:sz w:val="24"/>
              </w:rPr>
              <w:t>и</w:t>
            </w:r>
            <w:r>
              <w:rPr>
                <w:spacing w:val="-3"/>
                <w:sz w:val="24"/>
              </w:rPr>
              <w:t xml:space="preserve"> </w:t>
            </w:r>
            <w:r>
              <w:rPr>
                <w:sz w:val="24"/>
              </w:rPr>
              <w:t>явления,</w:t>
            </w:r>
          </w:p>
          <w:p w14:paraId="30B096A6" w14:textId="77777777" w:rsidR="00FF2DB4" w:rsidRDefault="00C34CCB">
            <w:pPr>
              <w:pStyle w:val="TableParagraph"/>
              <w:ind w:left="108" w:right="190"/>
              <w:rPr>
                <w:sz w:val="24"/>
              </w:rPr>
            </w:pPr>
            <w:r>
              <w:rPr>
                <w:sz w:val="24"/>
              </w:rPr>
              <w:t>определяющие</w:t>
            </w:r>
            <w:r>
              <w:rPr>
                <w:spacing w:val="-4"/>
                <w:sz w:val="24"/>
              </w:rPr>
              <w:t xml:space="preserve"> </w:t>
            </w:r>
            <w:r>
              <w:rPr>
                <w:sz w:val="24"/>
              </w:rPr>
              <w:t>особенности</w:t>
            </w:r>
            <w:r>
              <w:rPr>
                <w:spacing w:val="-2"/>
                <w:sz w:val="24"/>
              </w:rPr>
              <w:t xml:space="preserve"> </w:t>
            </w:r>
            <w:r>
              <w:rPr>
                <w:sz w:val="24"/>
              </w:rPr>
              <w:t>природы</w:t>
            </w:r>
            <w:r>
              <w:rPr>
                <w:spacing w:val="-2"/>
                <w:sz w:val="24"/>
              </w:rPr>
              <w:t xml:space="preserve"> </w:t>
            </w:r>
            <w:r>
              <w:rPr>
                <w:sz w:val="24"/>
              </w:rPr>
              <w:t>страны</w:t>
            </w:r>
            <w:r>
              <w:rPr>
                <w:spacing w:val="-5"/>
                <w:sz w:val="24"/>
              </w:rPr>
              <w:t xml:space="preserve"> </w:t>
            </w:r>
            <w:r>
              <w:rPr>
                <w:sz w:val="24"/>
              </w:rPr>
              <w:t>и</w:t>
            </w:r>
            <w:r>
              <w:rPr>
                <w:spacing w:val="-5"/>
                <w:sz w:val="24"/>
              </w:rPr>
              <w:t xml:space="preserve"> </w:t>
            </w:r>
            <w:r>
              <w:rPr>
                <w:sz w:val="24"/>
              </w:rPr>
              <w:t>отдельных</w:t>
            </w:r>
            <w:r>
              <w:rPr>
                <w:spacing w:val="-57"/>
                <w:sz w:val="24"/>
              </w:rPr>
              <w:t xml:space="preserve"> </w:t>
            </w:r>
            <w:r>
              <w:rPr>
                <w:sz w:val="24"/>
              </w:rPr>
              <w:t>регионов;</w:t>
            </w:r>
          </w:p>
          <w:p w14:paraId="01903C45" w14:textId="77777777" w:rsidR="00FF2DB4" w:rsidRDefault="00C34CCB">
            <w:pPr>
              <w:pStyle w:val="TableParagraph"/>
              <w:numPr>
                <w:ilvl w:val="0"/>
                <w:numId w:val="218"/>
              </w:numPr>
              <w:tabs>
                <w:tab w:val="left" w:pos="253"/>
              </w:tabs>
              <w:spacing w:line="270" w:lineRule="exact"/>
              <w:ind w:left="252" w:hanging="145"/>
              <w:rPr>
                <w:sz w:val="24"/>
              </w:rPr>
            </w:pPr>
            <w:r>
              <w:rPr>
                <w:sz w:val="24"/>
              </w:rPr>
              <w:t>сравнивать</w:t>
            </w:r>
            <w:r>
              <w:rPr>
                <w:spacing w:val="-3"/>
                <w:sz w:val="24"/>
              </w:rPr>
              <w:t xml:space="preserve"> </w:t>
            </w:r>
            <w:r>
              <w:rPr>
                <w:sz w:val="24"/>
              </w:rPr>
              <w:t>особенности</w:t>
            </w:r>
            <w:r>
              <w:rPr>
                <w:spacing w:val="-2"/>
                <w:sz w:val="24"/>
              </w:rPr>
              <w:t xml:space="preserve"> </w:t>
            </w:r>
            <w:r>
              <w:rPr>
                <w:sz w:val="24"/>
              </w:rPr>
              <w:t>природы</w:t>
            </w:r>
            <w:r>
              <w:rPr>
                <w:spacing w:val="-3"/>
                <w:sz w:val="24"/>
              </w:rPr>
              <w:t xml:space="preserve"> </w:t>
            </w:r>
            <w:r>
              <w:rPr>
                <w:sz w:val="24"/>
              </w:rPr>
              <w:t>отдельных</w:t>
            </w:r>
            <w:r>
              <w:rPr>
                <w:spacing w:val="-4"/>
                <w:sz w:val="24"/>
              </w:rPr>
              <w:t xml:space="preserve"> </w:t>
            </w:r>
            <w:r>
              <w:rPr>
                <w:sz w:val="24"/>
              </w:rPr>
              <w:t>регионов</w:t>
            </w:r>
          </w:p>
        </w:tc>
        <w:tc>
          <w:tcPr>
            <w:tcW w:w="5924" w:type="dxa"/>
          </w:tcPr>
          <w:p w14:paraId="1564CE01" w14:textId="77777777" w:rsidR="00FF2DB4" w:rsidRDefault="00C34CCB">
            <w:pPr>
              <w:pStyle w:val="TableParagraph"/>
              <w:ind w:left="108" w:right="99"/>
              <w:jc w:val="both"/>
              <w:rPr>
                <w:sz w:val="24"/>
              </w:rPr>
            </w:pPr>
            <w:r>
              <w:rPr>
                <w:sz w:val="24"/>
              </w:rPr>
              <w:t>геоэкономическими</w:t>
            </w:r>
            <w:r>
              <w:rPr>
                <w:spacing w:val="1"/>
                <w:sz w:val="24"/>
              </w:rPr>
              <w:t xml:space="preserve"> </w:t>
            </w:r>
            <w:r>
              <w:rPr>
                <w:sz w:val="24"/>
              </w:rPr>
              <w:t>процессами,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развитием</w:t>
            </w:r>
            <w:r>
              <w:rPr>
                <w:spacing w:val="1"/>
                <w:sz w:val="24"/>
              </w:rPr>
              <w:t xml:space="preserve"> </w:t>
            </w:r>
            <w:r>
              <w:rPr>
                <w:sz w:val="24"/>
              </w:rPr>
              <w:t>глобальной</w:t>
            </w:r>
            <w:r>
              <w:rPr>
                <w:spacing w:val="-2"/>
                <w:sz w:val="24"/>
              </w:rPr>
              <w:t xml:space="preserve"> </w:t>
            </w:r>
            <w:r>
              <w:rPr>
                <w:sz w:val="24"/>
              </w:rPr>
              <w:t>коммуникационной</w:t>
            </w:r>
            <w:r>
              <w:rPr>
                <w:spacing w:val="-1"/>
                <w:sz w:val="24"/>
              </w:rPr>
              <w:t xml:space="preserve"> </w:t>
            </w:r>
            <w:r>
              <w:rPr>
                <w:sz w:val="24"/>
              </w:rPr>
              <w:t>системы.</w:t>
            </w:r>
          </w:p>
          <w:p w14:paraId="573FB2E9" w14:textId="77777777" w:rsidR="00FF2DB4" w:rsidRDefault="00C34CCB">
            <w:pPr>
              <w:pStyle w:val="TableParagraph"/>
              <w:spacing w:line="274" w:lineRule="exact"/>
              <w:ind w:left="108"/>
              <w:jc w:val="both"/>
              <w:rPr>
                <w:b/>
                <w:sz w:val="24"/>
              </w:rPr>
            </w:pPr>
            <w:r>
              <w:rPr>
                <w:b/>
                <w:sz w:val="24"/>
              </w:rPr>
              <w:t>Природа</w:t>
            </w:r>
            <w:r>
              <w:rPr>
                <w:b/>
                <w:spacing w:val="-3"/>
                <w:sz w:val="24"/>
              </w:rPr>
              <w:t xml:space="preserve"> </w:t>
            </w:r>
            <w:r>
              <w:rPr>
                <w:b/>
                <w:sz w:val="24"/>
              </w:rPr>
              <w:t>России</w:t>
            </w:r>
          </w:p>
          <w:p w14:paraId="41BF82FA" w14:textId="77777777" w:rsidR="00FF2DB4" w:rsidRDefault="00C34CCB">
            <w:pPr>
              <w:pStyle w:val="TableParagraph"/>
              <w:numPr>
                <w:ilvl w:val="0"/>
                <w:numId w:val="217"/>
              </w:numPr>
              <w:tabs>
                <w:tab w:val="left" w:pos="454"/>
              </w:tabs>
              <w:ind w:right="95" w:firstLine="0"/>
              <w:jc w:val="both"/>
              <w:rPr>
                <w:sz w:val="24"/>
              </w:rPr>
            </w:pPr>
            <w:r>
              <w:rPr>
                <w:sz w:val="24"/>
              </w:rPr>
              <w:t>оценивать</w:t>
            </w:r>
            <w:r>
              <w:rPr>
                <w:spacing w:val="1"/>
                <w:sz w:val="24"/>
              </w:rPr>
              <w:t xml:space="preserve"> </w:t>
            </w:r>
            <w:r>
              <w:rPr>
                <w:sz w:val="24"/>
              </w:rPr>
              <w:t>возможные</w:t>
            </w:r>
            <w:r>
              <w:rPr>
                <w:spacing w:val="1"/>
                <w:sz w:val="24"/>
              </w:rPr>
              <w:t xml:space="preserve"> </w:t>
            </w:r>
            <w:r>
              <w:rPr>
                <w:sz w:val="24"/>
              </w:rPr>
              <w:t>последствия</w:t>
            </w:r>
            <w:r>
              <w:rPr>
                <w:spacing w:val="1"/>
                <w:sz w:val="24"/>
              </w:rPr>
              <w:t xml:space="preserve"> </w:t>
            </w:r>
            <w:r>
              <w:rPr>
                <w:sz w:val="24"/>
              </w:rPr>
              <w:t>изменений</w:t>
            </w:r>
            <w:r>
              <w:rPr>
                <w:spacing w:val="1"/>
                <w:sz w:val="24"/>
              </w:rPr>
              <w:t xml:space="preserve"> </w:t>
            </w:r>
            <w:r>
              <w:rPr>
                <w:sz w:val="24"/>
              </w:rPr>
              <w:t>климата</w:t>
            </w:r>
            <w:r>
              <w:rPr>
                <w:spacing w:val="1"/>
                <w:sz w:val="24"/>
              </w:rPr>
              <w:t xml:space="preserve"> </w:t>
            </w:r>
            <w:r>
              <w:rPr>
                <w:sz w:val="24"/>
              </w:rPr>
              <w:t>отдельных</w:t>
            </w:r>
            <w:r>
              <w:rPr>
                <w:spacing w:val="1"/>
                <w:sz w:val="24"/>
              </w:rPr>
              <w:t xml:space="preserve"> </w:t>
            </w:r>
            <w:r>
              <w:rPr>
                <w:sz w:val="24"/>
              </w:rPr>
              <w:t>территорий</w:t>
            </w:r>
            <w:r>
              <w:rPr>
                <w:spacing w:val="1"/>
                <w:sz w:val="24"/>
              </w:rPr>
              <w:t xml:space="preserve"> </w:t>
            </w:r>
            <w:r>
              <w:rPr>
                <w:sz w:val="24"/>
              </w:rPr>
              <w:t>страны,</w:t>
            </w:r>
            <w:r>
              <w:rPr>
                <w:spacing w:val="1"/>
                <w:sz w:val="24"/>
              </w:rPr>
              <w:t xml:space="preserve"> </w:t>
            </w:r>
            <w:r>
              <w:rPr>
                <w:sz w:val="24"/>
              </w:rPr>
              <w:t>связанных</w:t>
            </w:r>
            <w:r>
              <w:rPr>
                <w:spacing w:val="1"/>
                <w:sz w:val="24"/>
              </w:rPr>
              <w:t xml:space="preserve"> </w:t>
            </w:r>
            <w:r>
              <w:rPr>
                <w:sz w:val="24"/>
              </w:rPr>
              <w:t>с</w:t>
            </w:r>
            <w:r>
              <w:rPr>
                <w:spacing w:val="-57"/>
                <w:sz w:val="24"/>
              </w:rPr>
              <w:t xml:space="preserve"> </w:t>
            </w:r>
            <w:r>
              <w:rPr>
                <w:sz w:val="24"/>
              </w:rPr>
              <w:t>глобальными изменениями климата;</w:t>
            </w:r>
          </w:p>
          <w:p w14:paraId="6B108962" w14:textId="77777777" w:rsidR="00FF2DB4" w:rsidRDefault="00C34CCB">
            <w:pPr>
              <w:pStyle w:val="TableParagraph"/>
              <w:numPr>
                <w:ilvl w:val="0"/>
                <w:numId w:val="217"/>
              </w:numPr>
              <w:tabs>
                <w:tab w:val="left" w:pos="377"/>
              </w:tabs>
              <w:ind w:right="97" w:firstLine="0"/>
              <w:jc w:val="both"/>
              <w:rPr>
                <w:sz w:val="24"/>
              </w:rPr>
            </w:pPr>
            <w:r>
              <w:rPr>
                <w:sz w:val="24"/>
              </w:rPr>
              <w:t>делать</w:t>
            </w:r>
            <w:r>
              <w:rPr>
                <w:spacing w:val="1"/>
                <w:sz w:val="24"/>
              </w:rPr>
              <w:t xml:space="preserve"> </w:t>
            </w:r>
            <w:r>
              <w:rPr>
                <w:sz w:val="24"/>
              </w:rPr>
              <w:t>прогнозы</w:t>
            </w:r>
            <w:r>
              <w:rPr>
                <w:spacing w:val="1"/>
                <w:sz w:val="24"/>
              </w:rPr>
              <w:t xml:space="preserve"> </w:t>
            </w:r>
            <w:r>
              <w:rPr>
                <w:sz w:val="24"/>
              </w:rPr>
              <w:t>трансформации</w:t>
            </w:r>
            <w:r>
              <w:rPr>
                <w:spacing w:val="1"/>
                <w:sz w:val="24"/>
              </w:rPr>
              <w:t xml:space="preserve"> </w:t>
            </w:r>
            <w:r>
              <w:rPr>
                <w:sz w:val="24"/>
              </w:rPr>
              <w:t>географических</w:t>
            </w:r>
            <w:r>
              <w:rPr>
                <w:spacing w:val="-57"/>
                <w:sz w:val="24"/>
              </w:rPr>
              <w:t xml:space="preserve"> </w:t>
            </w:r>
            <w:r>
              <w:rPr>
                <w:sz w:val="24"/>
              </w:rPr>
              <w:t>систем</w:t>
            </w:r>
            <w:r>
              <w:rPr>
                <w:spacing w:val="1"/>
                <w:sz w:val="24"/>
              </w:rPr>
              <w:t xml:space="preserve"> </w:t>
            </w:r>
            <w:r>
              <w:rPr>
                <w:sz w:val="24"/>
              </w:rPr>
              <w:t>и</w:t>
            </w:r>
            <w:r>
              <w:rPr>
                <w:spacing w:val="1"/>
                <w:sz w:val="24"/>
              </w:rPr>
              <w:t xml:space="preserve"> </w:t>
            </w:r>
            <w:r>
              <w:rPr>
                <w:sz w:val="24"/>
              </w:rPr>
              <w:t>комплексов</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изменения</w:t>
            </w:r>
            <w:r>
              <w:rPr>
                <w:spacing w:val="1"/>
                <w:sz w:val="24"/>
              </w:rPr>
              <w:t xml:space="preserve"> </w:t>
            </w:r>
            <w:r>
              <w:rPr>
                <w:sz w:val="24"/>
              </w:rPr>
              <w:t>их</w:t>
            </w:r>
            <w:r>
              <w:rPr>
                <w:spacing w:val="-57"/>
                <w:sz w:val="24"/>
              </w:rPr>
              <w:t xml:space="preserve"> </w:t>
            </w:r>
            <w:r>
              <w:rPr>
                <w:sz w:val="24"/>
              </w:rPr>
              <w:t>компонентов.</w:t>
            </w:r>
          </w:p>
          <w:p w14:paraId="74736943" w14:textId="77777777" w:rsidR="00FF2DB4" w:rsidRDefault="00C34CCB">
            <w:pPr>
              <w:pStyle w:val="TableParagraph"/>
              <w:spacing w:line="274" w:lineRule="exact"/>
              <w:ind w:left="108"/>
              <w:jc w:val="both"/>
              <w:rPr>
                <w:b/>
                <w:sz w:val="24"/>
              </w:rPr>
            </w:pPr>
            <w:r>
              <w:rPr>
                <w:b/>
                <w:sz w:val="24"/>
              </w:rPr>
              <w:t>Население</w:t>
            </w:r>
            <w:r>
              <w:rPr>
                <w:b/>
                <w:spacing w:val="-3"/>
                <w:sz w:val="24"/>
              </w:rPr>
              <w:t xml:space="preserve"> </w:t>
            </w:r>
            <w:r>
              <w:rPr>
                <w:b/>
                <w:sz w:val="24"/>
              </w:rPr>
              <w:t>России</w:t>
            </w:r>
          </w:p>
          <w:p w14:paraId="0A9A2881" w14:textId="77777777" w:rsidR="00FF2DB4" w:rsidRDefault="00C34CCB">
            <w:pPr>
              <w:pStyle w:val="TableParagraph"/>
              <w:numPr>
                <w:ilvl w:val="0"/>
                <w:numId w:val="217"/>
              </w:numPr>
              <w:tabs>
                <w:tab w:val="left" w:pos="514"/>
              </w:tabs>
              <w:ind w:right="94" w:firstLine="0"/>
              <w:jc w:val="both"/>
              <w:rPr>
                <w:sz w:val="24"/>
              </w:rPr>
            </w:pPr>
            <w:r>
              <w:rPr>
                <w:sz w:val="24"/>
              </w:rPr>
              <w:t>выдвигать</w:t>
            </w:r>
            <w:r>
              <w:rPr>
                <w:spacing w:val="1"/>
                <w:sz w:val="24"/>
              </w:rPr>
              <w:t xml:space="preserve"> </w:t>
            </w:r>
            <w:r>
              <w:rPr>
                <w:sz w:val="24"/>
              </w:rPr>
              <w:t>и</w:t>
            </w:r>
            <w:r>
              <w:rPr>
                <w:spacing w:val="1"/>
                <w:sz w:val="24"/>
              </w:rPr>
              <w:t xml:space="preserve"> </w:t>
            </w:r>
            <w:r>
              <w:rPr>
                <w:sz w:val="24"/>
              </w:rPr>
              <w:t>обосновывать</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статистические</w:t>
            </w:r>
            <w:r>
              <w:rPr>
                <w:spacing w:val="1"/>
                <w:sz w:val="24"/>
              </w:rPr>
              <w:t xml:space="preserve"> </w:t>
            </w:r>
            <w:r>
              <w:rPr>
                <w:sz w:val="24"/>
              </w:rPr>
              <w:t>данные</w:t>
            </w:r>
            <w:r>
              <w:rPr>
                <w:spacing w:val="1"/>
                <w:sz w:val="24"/>
              </w:rPr>
              <w:t xml:space="preserve"> </w:t>
            </w:r>
            <w:r>
              <w:rPr>
                <w:sz w:val="24"/>
              </w:rPr>
              <w:t>гипотезы</w:t>
            </w:r>
            <w:r>
              <w:rPr>
                <w:spacing w:val="1"/>
                <w:sz w:val="24"/>
              </w:rPr>
              <w:t xml:space="preserve"> </w:t>
            </w:r>
            <w:r>
              <w:rPr>
                <w:sz w:val="24"/>
              </w:rPr>
              <w:t>об</w:t>
            </w:r>
            <w:r>
              <w:rPr>
                <w:spacing w:val="1"/>
                <w:sz w:val="24"/>
              </w:rPr>
              <w:t xml:space="preserve"> </w:t>
            </w:r>
            <w:r>
              <w:rPr>
                <w:sz w:val="24"/>
              </w:rPr>
              <w:t>изменении</w:t>
            </w:r>
            <w:r>
              <w:rPr>
                <w:spacing w:val="1"/>
                <w:sz w:val="24"/>
              </w:rPr>
              <w:t xml:space="preserve"> </w:t>
            </w:r>
            <w:r>
              <w:rPr>
                <w:sz w:val="24"/>
              </w:rPr>
              <w:t>численности</w:t>
            </w:r>
            <w:r>
              <w:rPr>
                <w:spacing w:val="1"/>
                <w:sz w:val="24"/>
              </w:rPr>
              <w:t xml:space="preserve"> </w:t>
            </w:r>
            <w:r>
              <w:rPr>
                <w:sz w:val="24"/>
              </w:rPr>
              <w:t>населения</w:t>
            </w:r>
            <w:r>
              <w:rPr>
                <w:spacing w:val="1"/>
                <w:sz w:val="24"/>
              </w:rPr>
              <w:t xml:space="preserve"> </w:t>
            </w:r>
            <w:r>
              <w:rPr>
                <w:sz w:val="24"/>
              </w:rPr>
              <w:t>России,</w:t>
            </w:r>
            <w:r>
              <w:rPr>
                <w:spacing w:val="1"/>
                <w:sz w:val="24"/>
              </w:rPr>
              <w:t xml:space="preserve"> </w:t>
            </w:r>
            <w:r>
              <w:rPr>
                <w:sz w:val="24"/>
              </w:rPr>
              <w:t>его</w:t>
            </w:r>
            <w:r>
              <w:rPr>
                <w:spacing w:val="1"/>
                <w:sz w:val="24"/>
              </w:rPr>
              <w:t xml:space="preserve"> </w:t>
            </w:r>
            <w:r>
              <w:rPr>
                <w:sz w:val="24"/>
              </w:rPr>
              <w:t>половозрастной</w:t>
            </w:r>
            <w:r>
              <w:rPr>
                <w:spacing w:val="1"/>
                <w:sz w:val="24"/>
              </w:rPr>
              <w:t xml:space="preserve"> </w:t>
            </w:r>
            <w:r>
              <w:rPr>
                <w:sz w:val="24"/>
              </w:rPr>
              <w:t>структуры,</w:t>
            </w:r>
            <w:r>
              <w:rPr>
                <w:spacing w:val="-1"/>
                <w:sz w:val="24"/>
              </w:rPr>
              <w:t xml:space="preserve"> </w:t>
            </w:r>
            <w:r>
              <w:rPr>
                <w:sz w:val="24"/>
              </w:rPr>
              <w:t>развитии</w:t>
            </w:r>
            <w:r>
              <w:rPr>
                <w:spacing w:val="-1"/>
                <w:sz w:val="24"/>
              </w:rPr>
              <w:t xml:space="preserve"> </w:t>
            </w:r>
            <w:r>
              <w:rPr>
                <w:sz w:val="24"/>
              </w:rPr>
              <w:t>человеческого капитала;</w:t>
            </w:r>
          </w:p>
          <w:p w14:paraId="57108566" w14:textId="77777777" w:rsidR="00FF2DB4" w:rsidRDefault="00C34CCB">
            <w:pPr>
              <w:pStyle w:val="TableParagraph"/>
              <w:numPr>
                <w:ilvl w:val="0"/>
                <w:numId w:val="217"/>
              </w:numPr>
              <w:tabs>
                <w:tab w:val="left" w:pos="253"/>
              </w:tabs>
              <w:ind w:left="252" w:hanging="145"/>
              <w:jc w:val="both"/>
              <w:rPr>
                <w:sz w:val="24"/>
              </w:rPr>
            </w:pPr>
            <w:r>
              <w:rPr>
                <w:sz w:val="24"/>
              </w:rPr>
              <w:t>оценивать</w:t>
            </w:r>
            <w:r>
              <w:rPr>
                <w:spacing w:val="-2"/>
                <w:sz w:val="24"/>
              </w:rPr>
              <w:t xml:space="preserve"> </w:t>
            </w:r>
            <w:r>
              <w:rPr>
                <w:sz w:val="24"/>
              </w:rPr>
              <w:t>ситуацию</w:t>
            </w:r>
            <w:r>
              <w:rPr>
                <w:spacing w:val="-3"/>
                <w:sz w:val="24"/>
              </w:rPr>
              <w:t xml:space="preserve"> </w:t>
            </w:r>
            <w:r>
              <w:rPr>
                <w:sz w:val="24"/>
              </w:rPr>
              <w:t>на</w:t>
            </w:r>
            <w:r>
              <w:rPr>
                <w:spacing w:val="-3"/>
                <w:sz w:val="24"/>
              </w:rPr>
              <w:t xml:space="preserve"> </w:t>
            </w:r>
            <w:r>
              <w:rPr>
                <w:sz w:val="24"/>
              </w:rPr>
              <w:t>рынке</w:t>
            </w:r>
            <w:r>
              <w:rPr>
                <w:spacing w:val="-4"/>
                <w:sz w:val="24"/>
              </w:rPr>
              <w:t xml:space="preserve"> </w:t>
            </w:r>
            <w:r>
              <w:rPr>
                <w:sz w:val="24"/>
              </w:rPr>
              <w:t>труда</w:t>
            </w:r>
            <w:r>
              <w:rPr>
                <w:spacing w:val="-4"/>
                <w:sz w:val="24"/>
              </w:rPr>
              <w:t xml:space="preserve"> </w:t>
            </w:r>
            <w:r>
              <w:rPr>
                <w:sz w:val="24"/>
              </w:rPr>
              <w:t>и</w:t>
            </w:r>
            <w:r>
              <w:rPr>
                <w:spacing w:val="-2"/>
                <w:sz w:val="24"/>
              </w:rPr>
              <w:t xml:space="preserve"> </w:t>
            </w:r>
            <w:r>
              <w:rPr>
                <w:sz w:val="24"/>
              </w:rPr>
              <w:t>её</w:t>
            </w:r>
            <w:r>
              <w:rPr>
                <w:spacing w:val="-4"/>
                <w:sz w:val="24"/>
              </w:rPr>
              <w:t xml:space="preserve"> </w:t>
            </w:r>
            <w:r>
              <w:rPr>
                <w:sz w:val="24"/>
              </w:rPr>
              <w:t>динамику.</w:t>
            </w:r>
          </w:p>
          <w:p w14:paraId="2FDA7E29" w14:textId="77777777" w:rsidR="00FF2DB4" w:rsidRDefault="00FF2DB4">
            <w:pPr>
              <w:pStyle w:val="TableParagraph"/>
              <w:spacing w:before="7"/>
              <w:rPr>
                <w:b/>
                <w:sz w:val="23"/>
              </w:rPr>
            </w:pPr>
          </w:p>
          <w:p w14:paraId="6C26B825" w14:textId="77777777" w:rsidR="00FF2DB4" w:rsidRDefault="00C34CCB">
            <w:pPr>
              <w:pStyle w:val="TableParagraph"/>
              <w:spacing w:line="274" w:lineRule="exact"/>
              <w:ind w:left="108"/>
              <w:jc w:val="both"/>
              <w:rPr>
                <w:b/>
                <w:sz w:val="24"/>
              </w:rPr>
            </w:pPr>
            <w:r>
              <w:rPr>
                <w:b/>
                <w:sz w:val="24"/>
              </w:rPr>
              <w:t>Хозяйство</w:t>
            </w:r>
            <w:r>
              <w:rPr>
                <w:b/>
                <w:spacing w:val="-4"/>
                <w:sz w:val="24"/>
              </w:rPr>
              <w:t xml:space="preserve"> </w:t>
            </w:r>
            <w:r>
              <w:rPr>
                <w:b/>
                <w:sz w:val="24"/>
              </w:rPr>
              <w:t>России</w:t>
            </w:r>
          </w:p>
          <w:p w14:paraId="247347B3" w14:textId="77777777" w:rsidR="00FF2DB4" w:rsidRDefault="00C34CCB">
            <w:pPr>
              <w:pStyle w:val="TableParagraph"/>
              <w:numPr>
                <w:ilvl w:val="0"/>
                <w:numId w:val="217"/>
              </w:numPr>
              <w:tabs>
                <w:tab w:val="left" w:pos="409"/>
              </w:tabs>
              <w:ind w:right="96" w:firstLine="0"/>
              <w:jc w:val="both"/>
              <w:rPr>
                <w:sz w:val="24"/>
              </w:rPr>
            </w:pPr>
            <w:r>
              <w:rPr>
                <w:sz w:val="24"/>
              </w:rPr>
              <w:t>выдвигать</w:t>
            </w:r>
            <w:r>
              <w:rPr>
                <w:spacing w:val="1"/>
                <w:sz w:val="24"/>
              </w:rPr>
              <w:t xml:space="preserve"> </w:t>
            </w:r>
            <w:r>
              <w:rPr>
                <w:sz w:val="24"/>
              </w:rPr>
              <w:t>и</w:t>
            </w:r>
            <w:r>
              <w:rPr>
                <w:spacing w:val="1"/>
                <w:sz w:val="24"/>
              </w:rPr>
              <w:t xml:space="preserve"> </w:t>
            </w:r>
            <w:r>
              <w:rPr>
                <w:sz w:val="24"/>
              </w:rPr>
              <w:t>обосновывать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анализа</w:t>
            </w:r>
            <w:r>
              <w:rPr>
                <w:spacing w:val="1"/>
                <w:sz w:val="24"/>
              </w:rPr>
              <w:t xml:space="preserve"> </w:t>
            </w:r>
            <w:r>
              <w:rPr>
                <w:sz w:val="24"/>
              </w:rPr>
              <w:t>комплекса</w:t>
            </w:r>
            <w:r>
              <w:rPr>
                <w:spacing w:val="1"/>
                <w:sz w:val="24"/>
              </w:rPr>
              <w:t xml:space="preserve"> </w:t>
            </w:r>
            <w:r>
              <w:rPr>
                <w:sz w:val="24"/>
              </w:rPr>
              <w:t>источников</w:t>
            </w:r>
            <w:r>
              <w:rPr>
                <w:spacing w:val="1"/>
                <w:sz w:val="24"/>
              </w:rPr>
              <w:t xml:space="preserve"> </w:t>
            </w:r>
            <w:r>
              <w:rPr>
                <w:sz w:val="24"/>
              </w:rPr>
              <w:t>информации</w:t>
            </w:r>
            <w:r>
              <w:rPr>
                <w:spacing w:val="1"/>
                <w:sz w:val="24"/>
              </w:rPr>
              <w:t xml:space="preserve"> </w:t>
            </w:r>
            <w:r>
              <w:rPr>
                <w:sz w:val="24"/>
              </w:rPr>
              <w:t>гипотезы</w:t>
            </w:r>
            <w:r>
              <w:rPr>
                <w:spacing w:val="1"/>
                <w:sz w:val="24"/>
              </w:rPr>
              <w:t xml:space="preserve"> </w:t>
            </w:r>
            <w:r>
              <w:rPr>
                <w:sz w:val="24"/>
              </w:rPr>
              <w:t>об</w:t>
            </w:r>
            <w:r>
              <w:rPr>
                <w:spacing w:val="-57"/>
                <w:sz w:val="24"/>
              </w:rPr>
              <w:t xml:space="preserve"> </w:t>
            </w:r>
            <w:r>
              <w:rPr>
                <w:sz w:val="24"/>
              </w:rPr>
              <w:t>изменении</w:t>
            </w:r>
            <w:r>
              <w:rPr>
                <w:spacing w:val="1"/>
                <w:sz w:val="24"/>
              </w:rPr>
              <w:t xml:space="preserve"> </w:t>
            </w:r>
            <w:r>
              <w:rPr>
                <w:sz w:val="24"/>
              </w:rPr>
              <w:t>отраслевой</w:t>
            </w:r>
            <w:r>
              <w:rPr>
                <w:spacing w:val="1"/>
                <w:sz w:val="24"/>
              </w:rPr>
              <w:t xml:space="preserve"> </w:t>
            </w:r>
            <w:r>
              <w:rPr>
                <w:sz w:val="24"/>
              </w:rPr>
              <w:t>и</w:t>
            </w:r>
            <w:r>
              <w:rPr>
                <w:spacing w:val="1"/>
                <w:sz w:val="24"/>
              </w:rPr>
              <w:t xml:space="preserve"> </w:t>
            </w:r>
            <w:r>
              <w:rPr>
                <w:sz w:val="24"/>
              </w:rPr>
              <w:t>территориальной</w:t>
            </w:r>
            <w:r>
              <w:rPr>
                <w:spacing w:val="1"/>
                <w:sz w:val="24"/>
              </w:rPr>
              <w:t xml:space="preserve"> </w:t>
            </w:r>
            <w:r>
              <w:rPr>
                <w:sz w:val="24"/>
              </w:rPr>
              <w:t>структуры</w:t>
            </w:r>
            <w:r>
              <w:rPr>
                <w:spacing w:val="-57"/>
                <w:sz w:val="24"/>
              </w:rPr>
              <w:t xml:space="preserve"> </w:t>
            </w:r>
            <w:r>
              <w:rPr>
                <w:sz w:val="24"/>
              </w:rPr>
              <w:t>хозяйства</w:t>
            </w:r>
            <w:r>
              <w:rPr>
                <w:spacing w:val="-2"/>
                <w:sz w:val="24"/>
              </w:rPr>
              <w:t xml:space="preserve"> </w:t>
            </w:r>
            <w:r>
              <w:rPr>
                <w:sz w:val="24"/>
              </w:rPr>
              <w:t>страны;</w:t>
            </w:r>
          </w:p>
          <w:p w14:paraId="75925300" w14:textId="77777777" w:rsidR="00FF2DB4" w:rsidRDefault="00C34CCB">
            <w:pPr>
              <w:pStyle w:val="TableParagraph"/>
              <w:numPr>
                <w:ilvl w:val="0"/>
                <w:numId w:val="217"/>
              </w:numPr>
              <w:tabs>
                <w:tab w:val="left" w:pos="253"/>
              </w:tabs>
              <w:ind w:right="599" w:firstLine="0"/>
              <w:rPr>
                <w:sz w:val="24"/>
              </w:rPr>
            </w:pPr>
            <w:r>
              <w:rPr>
                <w:sz w:val="24"/>
              </w:rPr>
              <w:t>обосновывать</w:t>
            </w:r>
            <w:r>
              <w:rPr>
                <w:spacing w:val="-4"/>
                <w:sz w:val="24"/>
              </w:rPr>
              <w:t xml:space="preserve"> </w:t>
            </w:r>
            <w:r>
              <w:rPr>
                <w:sz w:val="24"/>
              </w:rPr>
              <w:t>возможные</w:t>
            </w:r>
            <w:r>
              <w:rPr>
                <w:spacing w:val="-5"/>
                <w:sz w:val="24"/>
              </w:rPr>
              <w:t xml:space="preserve"> </w:t>
            </w:r>
            <w:r>
              <w:rPr>
                <w:sz w:val="24"/>
              </w:rPr>
              <w:t>пути</w:t>
            </w:r>
            <w:r>
              <w:rPr>
                <w:spacing w:val="-3"/>
                <w:sz w:val="24"/>
              </w:rPr>
              <w:t xml:space="preserve"> </w:t>
            </w:r>
            <w:r>
              <w:rPr>
                <w:sz w:val="24"/>
              </w:rPr>
              <w:t>решения</w:t>
            </w:r>
            <w:r>
              <w:rPr>
                <w:spacing w:val="-4"/>
                <w:sz w:val="24"/>
              </w:rPr>
              <w:t xml:space="preserve"> </w:t>
            </w:r>
            <w:r>
              <w:rPr>
                <w:sz w:val="24"/>
              </w:rPr>
              <w:t>проблем</w:t>
            </w:r>
            <w:r>
              <w:rPr>
                <w:spacing w:val="-57"/>
                <w:sz w:val="24"/>
              </w:rPr>
              <w:t xml:space="preserve"> </w:t>
            </w:r>
            <w:r>
              <w:rPr>
                <w:sz w:val="24"/>
              </w:rPr>
              <w:t>развития</w:t>
            </w:r>
            <w:r>
              <w:rPr>
                <w:spacing w:val="-4"/>
                <w:sz w:val="24"/>
              </w:rPr>
              <w:t xml:space="preserve"> </w:t>
            </w:r>
            <w:r>
              <w:rPr>
                <w:sz w:val="24"/>
              </w:rPr>
              <w:t>хозяйства</w:t>
            </w:r>
            <w:r>
              <w:rPr>
                <w:spacing w:val="-1"/>
                <w:sz w:val="24"/>
              </w:rPr>
              <w:t xml:space="preserve"> </w:t>
            </w:r>
            <w:r>
              <w:rPr>
                <w:sz w:val="24"/>
              </w:rPr>
              <w:t>России.</w:t>
            </w:r>
          </w:p>
          <w:p w14:paraId="098710F4" w14:textId="77777777" w:rsidR="00FF2DB4" w:rsidRDefault="00C34CCB">
            <w:pPr>
              <w:pStyle w:val="TableParagraph"/>
              <w:spacing w:before="3" w:line="274" w:lineRule="exact"/>
              <w:ind w:left="108"/>
              <w:rPr>
                <w:b/>
                <w:sz w:val="24"/>
              </w:rPr>
            </w:pPr>
            <w:r>
              <w:rPr>
                <w:b/>
                <w:sz w:val="24"/>
              </w:rPr>
              <w:t>Районы</w:t>
            </w:r>
            <w:r>
              <w:rPr>
                <w:b/>
                <w:spacing w:val="-2"/>
                <w:sz w:val="24"/>
              </w:rPr>
              <w:t xml:space="preserve"> </w:t>
            </w:r>
            <w:r>
              <w:rPr>
                <w:b/>
                <w:sz w:val="24"/>
              </w:rPr>
              <w:t>России</w:t>
            </w:r>
          </w:p>
          <w:p w14:paraId="1DA20E20" w14:textId="77777777" w:rsidR="00FF2DB4" w:rsidRDefault="00C34CCB">
            <w:pPr>
              <w:pStyle w:val="TableParagraph"/>
              <w:numPr>
                <w:ilvl w:val="0"/>
                <w:numId w:val="217"/>
              </w:numPr>
              <w:tabs>
                <w:tab w:val="left" w:pos="705"/>
                <w:tab w:val="left" w:pos="706"/>
                <w:tab w:val="left" w:pos="2320"/>
                <w:tab w:val="left" w:pos="4195"/>
              </w:tabs>
              <w:ind w:right="98" w:firstLine="0"/>
              <w:rPr>
                <w:sz w:val="24"/>
              </w:rPr>
            </w:pPr>
            <w:r>
              <w:rPr>
                <w:sz w:val="24"/>
              </w:rPr>
              <w:t>составлять</w:t>
            </w:r>
            <w:r>
              <w:rPr>
                <w:sz w:val="24"/>
              </w:rPr>
              <w:tab/>
              <w:t>комплексные</w:t>
            </w:r>
            <w:r>
              <w:rPr>
                <w:sz w:val="24"/>
              </w:rPr>
              <w:tab/>
            </w:r>
            <w:r>
              <w:rPr>
                <w:spacing w:val="-1"/>
                <w:sz w:val="24"/>
              </w:rPr>
              <w:t>географические</w:t>
            </w:r>
            <w:r>
              <w:rPr>
                <w:spacing w:val="-57"/>
                <w:sz w:val="24"/>
              </w:rPr>
              <w:t xml:space="preserve"> </w:t>
            </w:r>
            <w:r>
              <w:rPr>
                <w:sz w:val="24"/>
              </w:rPr>
              <w:t>характеристики</w:t>
            </w:r>
            <w:r>
              <w:rPr>
                <w:spacing w:val="2"/>
                <w:sz w:val="24"/>
              </w:rPr>
              <w:t xml:space="preserve"> </w:t>
            </w:r>
            <w:r>
              <w:rPr>
                <w:sz w:val="24"/>
              </w:rPr>
              <w:t>районов</w:t>
            </w:r>
            <w:r>
              <w:rPr>
                <w:spacing w:val="-1"/>
                <w:sz w:val="24"/>
              </w:rPr>
              <w:t xml:space="preserve"> </w:t>
            </w:r>
            <w:r>
              <w:rPr>
                <w:sz w:val="24"/>
              </w:rPr>
              <w:t>разного</w:t>
            </w:r>
            <w:r>
              <w:rPr>
                <w:spacing w:val="-1"/>
                <w:sz w:val="24"/>
              </w:rPr>
              <w:t xml:space="preserve"> </w:t>
            </w:r>
            <w:r>
              <w:rPr>
                <w:sz w:val="24"/>
              </w:rPr>
              <w:t>ранга;</w:t>
            </w:r>
          </w:p>
          <w:p w14:paraId="6D049EEA" w14:textId="77777777" w:rsidR="00FF2DB4" w:rsidRDefault="00C34CCB">
            <w:pPr>
              <w:pStyle w:val="TableParagraph"/>
              <w:numPr>
                <w:ilvl w:val="0"/>
                <w:numId w:val="217"/>
              </w:numPr>
              <w:tabs>
                <w:tab w:val="left" w:pos="253"/>
                <w:tab w:val="left" w:pos="1303"/>
                <w:tab w:val="left" w:pos="2579"/>
                <w:tab w:val="left" w:pos="2941"/>
                <w:tab w:val="left" w:pos="4181"/>
              </w:tabs>
              <w:ind w:right="99" w:firstLine="0"/>
              <w:rPr>
                <w:sz w:val="24"/>
              </w:rPr>
            </w:pPr>
            <w:r>
              <w:rPr>
                <w:sz w:val="24"/>
              </w:rPr>
              <w:t>самостоятельно проводить по разным источникам</w:t>
            </w:r>
            <w:r>
              <w:rPr>
                <w:spacing w:val="1"/>
                <w:sz w:val="24"/>
              </w:rPr>
              <w:t xml:space="preserve"> </w:t>
            </w:r>
            <w:r>
              <w:rPr>
                <w:sz w:val="24"/>
              </w:rPr>
              <w:t>информации</w:t>
            </w:r>
            <w:r>
              <w:rPr>
                <w:spacing w:val="51"/>
                <w:sz w:val="24"/>
              </w:rPr>
              <w:t xml:space="preserve"> </w:t>
            </w:r>
            <w:r>
              <w:rPr>
                <w:sz w:val="24"/>
              </w:rPr>
              <w:t>исследования,</w:t>
            </w:r>
            <w:r>
              <w:rPr>
                <w:spacing w:val="53"/>
                <w:sz w:val="24"/>
              </w:rPr>
              <w:t xml:space="preserve"> </w:t>
            </w:r>
            <w:r>
              <w:rPr>
                <w:sz w:val="24"/>
              </w:rPr>
              <w:t>связанные</w:t>
            </w:r>
            <w:r>
              <w:rPr>
                <w:spacing w:val="49"/>
                <w:sz w:val="24"/>
              </w:rPr>
              <w:t xml:space="preserve"> </w:t>
            </w:r>
            <w:r>
              <w:rPr>
                <w:sz w:val="24"/>
              </w:rPr>
              <w:t>с</w:t>
            </w:r>
            <w:r>
              <w:rPr>
                <w:spacing w:val="50"/>
                <w:sz w:val="24"/>
              </w:rPr>
              <w:t xml:space="preserve"> </w:t>
            </w:r>
            <w:r>
              <w:rPr>
                <w:sz w:val="24"/>
              </w:rPr>
              <w:t>изучением</w:t>
            </w:r>
            <w:r>
              <w:rPr>
                <w:spacing w:val="-57"/>
                <w:sz w:val="24"/>
              </w:rPr>
              <w:t xml:space="preserve"> </w:t>
            </w:r>
            <w:r>
              <w:rPr>
                <w:sz w:val="24"/>
              </w:rPr>
              <w:t>природы,</w:t>
            </w:r>
            <w:r>
              <w:rPr>
                <w:sz w:val="24"/>
              </w:rPr>
              <w:tab/>
              <w:t>населения</w:t>
            </w:r>
            <w:r>
              <w:rPr>
                <w:sz w:val="24"/>
              </w:rPr>
              <w:tab/>
              <w:t>и</w:t>
            </w:r>
            <w:r>
              <w:rPr>
                <w:sz w:val="24"/>
              </w:rPr>
              <w:tab/>
              <w:t>хозяйства</w:t>
            </w:r>
            <w:r>
              <w:rPr>
                <w:sz w:val="24"/>
              </w:rPr>
              <w:tab/>
            </w:r>
            <w:r>
              <w:rPr>
                <w:spacing w:val="-1"/>
                <w:sz w:val="24"/>
              </w:rPr>
              <w:t>географических</w:t>
            </w:r>
            <w:r>
              <w:rPr>
                <w:spacing w:val="-57"/>
                <w:sz w:val="24"/>
              </w:rPr>
              <w:t xml:space="preserve"> </w:t>
            </w:r>
            <w:r>
              <w:rPr>
                <w:sz w:val="24"/>
              </w:rPr>
              <w:t>районов</w:t>
            </w:r>
            <w:r>
              <w:rPr>
                <w:spacing w:val="-1"/>
                <w:sz w:val="24"/>
              </w:rPr>
              <w:t xml:space="preserve"> </w:t>
            </w:r>
            <w:r>
              <w:rPr>
                <w:sz w:val="24"/>
              </w:rPr>
              <w:t>и их</w:t>
            </w:r>
            <w:r>
              <w:rPr>
                <w:spacing w:val="2"/>
                <w:sz w:val="24"/>
              </w:rPr>
              <w:t xml:space="preserve"> </w:t>
            </w:r>
            <w:r>
              <w:rPr>
                <w:sz w:val="24"/>
              </w:rPr>
              <w:t>частей;</w:t>
            </w:r>
          </w:p>
          <w:p w14:paraId="6551672C" w14:textId="77777777" w:rsidR="00FF2DB4" w:rsidRDefault="00C34CCB">
            <w:pPr>
              <w:pStyle w:val="TableParagraph"/>
              <w:numPr>
                <w:ilvl w:val="0"/>
                <w:numId w:val="217"/>
              </w:numPr>
              <w:tabs>
                <w:tab w:val="left" w:pos="253"/>
                <w:tab w:val="left" w:pos="1991"/>
                <w:tab w:val="left" w:pos="2261"/>
                <w:tab w:val="left" w:pos="3638"/>
                <w:tab w:val="left" w:pos="4490"/>
                <w:tab w:val="left" w:pos="4977"/>
              </w:tabs>
              <w:spacing w:line="270" w:lineRule="atLeast"/>
              <w:ind w:right="95" w:firstLine="0"/>
              <w:rPr>
                <w:sz w:val="24"/>
              </w:rPr>
            </w:pPr>
            <w:r>
              <w:rPr>
                <w:sz w:val="24"/>
              </w:rPr>
              <w:t>создавать собственные тексты и устные сообщения о</w:t>
            </w:r>
            <w:r>
              <w:rPr>
                <w:spacing w:val="1"/>
                <w:sz w:val="24"/>
              </w:rPr>
              <w:t xml:space="preserve"> </w:t>
            </w:r>
            <w:r>
              <w:rPr>
                <w:sz w:val="24"/>
              </w:rPr>
              <w:t>географических</w:t>
            </w:r>
            <w:r>
              <w:rPr>
                <w:sz w:val="24"/>
              </w:rPr>
              <w:tab/>
              <w:t>особенностях</w:t>
            </w:r>
            <w:r>
              <w:rPr>
                <w:sz w:val="24"/>
              </w:rPr>
              <w:tab/>
              <w:t>отдельных</w:t>
            </w:r>
            <w:r>
              <w:rPr>
                <w:sz w:val="24"/>
              </w:rPr>
              <w:tab/>
            </w:r>
            <w:r>
              <w:rPr>
                <w:spacing w:val="-1"/>
                <w:sz w:val="24"/>
              </w:rPr>
              <w:t>районов</w:t>
            </w:r>
            <w:r>
              <w:rPr>
                <w:spacing w:val="-57"/>
                <w:sz w:val="24"/>
              </w:rPr>
              <w:t xml:space="preserve"> </w:t>
            </w:r>
            <w:r>
              <w:rPr>
                <w:sz w:val="24"/>
              </w:rPr>
              <w:t>России</w:t>
            </w:r>
            <w:r>
              <w:rPr>
                <w:spacing w:val="29"/>
                <w:sz w:val="24"/>
              </w:rPr>
              <w:t xml:space="preserve"> </w:t>
            </w:r>
            <w:r>
              <w:rPr>
                <w:sz w:val="24"/>
              </w:rPr>
              <w:t>и</w:t>
            </w:r>
            <w:r>
              <w:rPr>
                <w:spacing w:val="30"/>
                <w:sz w:val="24"/>
              </w:rPr>
              <w:t xml:space="preserve"> </w:t>
            </w:r>
            <w:r>
              <w:rPr>
                <w:sz w:val="24"/>
              </w:rPr>
              <w:t>их</w:t>
            </w:r>
            <w:r>
              <w:rPr>
                <w:spacing w:val="34"/>
                <w:sz w:val="24"/>
              </w:rPr>
              <w:t xml:space="preserve"> </w:t>
            </w:r>
            <w:r>
              <w:rPr>
                <w:sz w:val="24"/>
              </w:rPr>
              <w:t>частей</w:t>
            </w:r>
            <w:r>
              <w:rPr>
                <w:spacing w:val="29"/>
                <w:sz w:val="24"/>
              </w:rPr>
              <w:t xml:space="preserve"> </w:t>
            </w:r>
            <w:r>
              <w:rPr>
                <w:sz w:val="24"/>
              </w:rPr>
              <w:t>на</w:t>
            </w:r>
            <w:r>
              <w:rPr>
                <w:spacing w:val="29"/>
                <w:sz w:val="24"/>
              </w:rPr>
              <w:t xml:space="preserve"> </w:t>
            </w:r>
            <w:r>
              <w:rPr>
                <w:sz w:val="24"/>
              </w:rPr>
              <w:t>основе</w:t>
            </w:r>
            <w:r>
              <w:rPr>
                <w:spacing w:val="28"/>
                <w:sz w:val="24"/>
              </w:rPr>
              <w:t xml:space="preserve"> </w:t>
            </w:r>
            <w:r>
              <w:rPr>
                <w:sz w:val="24"/>
              </w:rPr>
              <w:t>нескольких</w:t>
            </w:r>
            <w:r>
              <w:rPr>
                <w:spacing w:val="29"/>
                <w:sz w:val="24"/>
              </w:rPr>
              <w:t xml:space="preserve"> </w:t>
            </w:r>
            <w:r>
              <w:rPr>
                <w:sz w:val="24"/>
              </w:rPr>
              <w:t>источников</w:t>
            </w:r>
            <w:r>
              <w:rPr>
                <w:spacing w:val="-57"/>
                <w:sz w:val="24"/>
              </w:rPr>
              <w:t xml:space="preserve"> </w:t>
            </w:r>
            <w:r>
              <w:rPr>
                <w:sz w:val="24"/>
              </w:rPr>
              <w:t>информации,</w:t>
            </w:r>
            <w:r>
              <w:rPr>
                <w:sz w:val="24"/>
              </w:rPr>
              <w:tab/>
            </w:r>
            <w:r>
              <w:rPr>
                <w:sz w:val="24"/>
              </w:rPr>
              <w:tab/>
              <w:t>сопровождать</w:t>
            </w:r>
            <w:r>
              <w:rPr>
                <w:sz w:val="24"/>
              </w:rPr>
              <w:tab/>
              <w:t>выступление</w:t>
            </w:r>
          </w:p>
        </w:tc>
      </w:tr>
    </w:tbl>
    <w:p w14:paraId="583E5F8A"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08A700C" w14:textId="77777777">
        <w:trPr>
          <w:trHeight w:val="9385"/>
        </w:trPr>
        <w:tc>
          <w:tcPr>
            <w:tcW w:w="2688" w:type="dxa"/>
          </w:tcPr>
          <w:p w14:paraId="6BE41E27" w14:textId="77777777" w:rsidR="00FF2DB4" w:rsidRDefault="00FF2DB4">
            <w:pPr>
              <w:pStyle w:val="TableParagraph"/>
              <w:rPr>
                <w:sz w:val="24"/>
              </w:rPr>
            </w:pPr>
          </w:p>
        </w:tc>
        <w:tc>
          <w:tcPr>
            <w:tcW w:w="6284" w:type="dxa"/>
          </w:tcPr>
          <w:p w14:paraId="2965A306" w14:textId="77777777" w:rsidR="00FF2DB4" w:rsidRDefault="00C34CCB">
            <w:pPr>
              <w:pStyle w:val="TableParagraph"/>
              <w:spacing w:line="261" w:lineRule="exact"/>
              <w:ind w:left="108"/>
              <w:rPr>
                <w:sz w:val="24"/>
              </w:rPr>
            </w:pPr>
            <w:r>
              <w:rPr>
                <w:sz w:val="24"/>
              </w:rPr>
              <w:t>страны;</w:t>
            </w:r>
          </w:p>
          <w:p w14:paraId="3B2BE38A" w14:textId="77777777" w:rsidR="00FF2DB4" w:rsidRDefault="00C34CCB">
            <w:pPr>
              <w:pStyle w:val="TableParagraph"/>
              <w:numPr>
                <w:ilvl w:val="0"/>
                <w:numId w:val="216"/>
              </w:numPr>
              <w:tabs>
                <w:tab w:val="left" w:pos="253"/>
              </w:tabs>
              <w:ind w:right="780" w:firstLine="0"/>
              <w:rPr>
                <w:sz w:val="24"/>
              </w:rPr>
            </w:pPr>
            <w:r>
              <w:rPr>
                <w:sz w:val="24"/>
              </w:rPr>
              <w:t>оценивать</w:t>
            </w:r>
            <w:r>
              <w:rPr>
                <w:spacing w:val="-4"/>
                <w:sz w:val="24"/>
              </w:rPr>
              <w:t xml:space="preserve"> </w:t>
            </w:r>
            <w:r>
              <w:rPr>
                <w:sz w:val="24"/>
              </w:rPr>
              <w:t>особенности</w:t>
            </w:r>
            <w:r>
              <w:rPr>
                <w:spacing w:val="-4"/>
                <w:sz w:val="24"/>
              </w:rPr>
              <w:t xml:space="preserve"> </w:t>
            </w:r>
            <w:r>
              <w:rPr>
                <w:sz w:val="24"/>
              </w:rPr>
              <w:t>взаимодействия</w:t>
            </w:r>
            <w:r>
              <w:rPr>
                <w:spacing w:val="-5"/>
                <w:sz w:val="24"/>
              </w:rPr>
              <w:t xml:space="preserve"> </w:t>
            </w:r>
            <w:r>
              <w:rPr>
                <w:sz w:val="24"/>
              </w:rPr>
              <w:t>природы</w:t>
            </w:r>
            <w:r>
              <w:rPr>
                <w:spacing w:val="-4"/>
                <w:sz w:val="24"/>
              </w:rPr>
              <w:t xml:space="preserve"> </w:t>
            </w:r>
            <w:r>
              <w:rPr>
                <w:sz w:val="24"/>
              </w:rPr>
              <w:t>и</w:t>
            </w:r>
            <w:r>
              <w:rPr>
                <w:spacing w:val="-57"/>
                <w:sz w:val="24"/>
              </w:rPr>
              <w:t xml:space="preserve"> </w:t>
            </w:r>
            <w:r>
              <w:rPr>
                <w:sz w:val="24"/>
              </w:rPr>
              <w:t>общества</w:t>
            </w:r>
            <w:r>
              <w:rPr>
                <w:spacing w:val="-2"/>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отдельных</w:t>
            </w:r>
            <w:r>
              <w:rPr>
                <w:spacing w:val="-1"/>
                <w:sz w:val="24"/>
              </w:rPr>
              <w:t xml:space="preserve"> </w:t>
            </w:r>
            <w:r>
              <w:rPr>
                <w:sz w:val="24"/>
              </w:rPr>
              <w:t>территорий;</w:t>
            </w:r>
          </w:p>
          <w:p w14:paraId="1DC4EE1E" w14:textId="77777777" w:rsidR="00FF2DB4" w:rsidRDefault="00C34CCB">
            <w:pPr>
              <w:pStyle w:val="TableParagraph"/>
              <w:numPr>
                <w:ilvl w:val="0"/>
                <w:numId w:val="216"/>
              </w:numPr>
              <w:tabs>
                <w:tab w:val="left" w:pos="253"/>
              </w:tabs>
              <w:ind w:right="427" w:firstLine="0"/>
              <w:rPr>
                <w:sz w:val="24"/>
              </w:rPr>
            </w:pPr>
            <w:r>
              <w:rPr>
                <w:sz w:val="24"/>
              </w:rPr>
              <w:t>описывать положение на карте и взаиморасположение</w:t>
            </w:r>
            <w:r>
              <w:rPr>
                <w:spacing w:val="-58"/>
                <w:sz w:val="24"/>
              </w:rPr>
              <w:t xml:space="preserve"> </w:t>
            </w:r>
            <w:r>
              <w:rPr>
                <w:sz w:val="24"/>
              </w:rPr>
              <w:t>географических</w:t>
            </w:r>
            <w:r>
              <w:rPr>
                <w:spacing w:val="1"/>
                <w:sz w:val="24"/>
              </w:rPr>
              <w:t xml:space="preserve"> </w:t>
            </w:r>
            <w:r>
              <w:rPr>
                <w:sz w:val="24"/>
              </w:rPr>
              <w:t>объектов;</w:t>
            </w:r>
          </w:p>
          <w:p w14:paraId="26EFA53B" w14:textId="77777777" w:rsidR="00FF2DB4" w:rsidRDefault="00C34CCB">
            <w:pPr>
              <w:pStyle w:val="TableParagraph"/>
              <w:numPr>
                <w:ilvl w:val="0"/>
                <w:numId w:val="216"/>
              </w:numPr>
              <w:tabs>
                <w:tab w:val="left" w:pos="253"/>
              </w:tabs>
              <w:ind w:right="1275" w:firstLine="0"/>
              <w:rPr>
                <w:sz w:val="24"/>
              </w:rPr>
            </w:pPr>
            <w:r>
              <w:rPr>
                <w:sz w:val="24"/>
              </w:rPr>
              <w:t>объяснять</w:t>
            </w:r>
            <w:r>
              <w:rPr>
                <w:spacing w:val="-4"/>
                <w:sz w:val="24"/>
              </w:rPr>
              <w:t xml:space="preserve"> </w:t>
            </w:r>
            <w:r>
              <w:rPr>
                <w:sz w:val="24"/>
              </w:rPr>
              <w:t>особенности</w:t>
            </w:r>
            <w:r>
              <w:rPr>
                <w:spacing w:val="-5"/>
                <w:sz w:val="24"/>
              </w:rPr>
              <w:t xml:space="preserve"> </w:t>
            </w:r>
            <w:r>
              <w:rPr>
                <w:sz w:val="24"/>
              </w:rPr>
              <w:t>компонентов</w:t>
            </w:r>
            <w:r>
              <w:rPr>
                <w:spacing w:val="-5"/>
                <w:sz w:val="24"/>
              </w:rPr>
              <w:t xml:space="preserve"> </w:t>
            </w:r>
            <w:r>
              <w:rPr>
                <w:sz w:val="24"/>
              </w:rPr>
              <w:t>природы</w:t>
            </w:r>
            <w:r>
              <w:rPr>
                <w:spacing w:val="-57"/>
                <w:sz w:val="24"/>
              </w:rPr>
              <w:t xml:space="preserve"> </w:t>
            </w:r>
            <w:r>
              <w:rPr>
                <w:sz w:val="24"/>
              </w:rPr>
              <w:t>отдельных</w:t>
            </w:r>
            <w:r>
              <w:rPr>
                <w:spacing w:val="1"/>
                <w:sz w:val="24"/>
              </w:rPr>
              <w:t xml:space="preserve"> </w:t>
            </w:r>
            <w:r>
              <w:rPr>
                <w:sz w:val="24"/>
              </w:rPr>
              <w:t>частей страны;</w:t>
            </w:r>
          </w:p>
          <w:p w14:paraId="52A281FA" w14:textId="77777777" w:rsidR="00FF2DB4" w:rsidRDefault="00C34CCB">
            <w:pPr>
              <w:pStyle w:val="TableParagraph"/>
              <w:numPr>
                <w:ilvl w:val="0"/>
                <w:numId w:val="216"/>
              </w:numPr>
              <w:tabs>
                <w:tab w:val="left" w:pos="253"/>
              </w:tabs>
              <w:ind w:right="482" w:firstLine="0"/>
              <w:rPr>
                <w:sz w:val="24"/>
              </w:rPr>
            </w:pPr>
            <w:r>
              <w:rPr>
                <w:sz w:val="24"/>
              </w:rPr>
              <w:t>оценивать природные условия и обеспеченность</w:t>
            </w:r>
            <w:r>
              <w:rPr>
                <w:spacing w:val="1"/>
                <w:sz w:val="24"/>
              </w:rPr>
              <w:t xml:space="preserve"> </w:t>
            </w:r>
            <w:r>
              <w:rPr>
                <w:sz w:val="24"/>
              </w:rPr>
              <w:t>природными</w:t>
            </w:r>
            <w:r>
              <w:rPr>
                <w:spacing w:val="-4"/>
                <w:sz w:val="24"/>
              </w:rPr>
              <w:t xml:space="preserve"> </w:t>
            </w:r>
            <w:r>
              <w:rPr>
                <w:sz w:val="24"/>
              </w:rPr>
              <w:t>ресурсами</w:t>
            </w:r>
            <w:r>
              <w:rPr>
                <w:spacing w:val="-1"/>
                <w:sz w:val="24"/>
              </w:rPr>
              <w:t xml:space="preserve"> </w:t>
            </w:r>
            <w:r>
              <w:rPr>
                <w:sz w:val="24"/>
              </w:rPr>
              <w:t>отдельных</w:t>
            </w:r>
            <w:r>
              <w:rPr>
                <w:spacing w:val="-1"/>
                <w:sz w:val="24"/>
              </w:rPr>
              <w:t xml:space="preserve"> </w:t>
            </w:r>
            <w:r>
              <w:rPr>
                <w:sz w:val="24"/>
              </w:rPr>
              <w:t>территорий</w:t>
            </w:r>
            <w:r>
              <w:rPr>
                <w:spacing w:val="-6"/>
                <w:sz w:val="24"/>
              </w:rPr>
              <w:t xml:space="preserve"> </w:t>
            </w:r>
            <w:r>
              <w:rPr>
                <w:sz w:val="24"/>
              </w:rPr>
              <w:t>России;</w:t>
            </w:r>
          </w:p>
          <w:p w14:paraId="3F6140D7" w14:textId="77777777" w:rsidR="00FF2DB4" w:rsidRDefault="00C34CCB">
            <w:pPr>
              <w:pStyle w:val="TableParagraph"/>
              <w:numPr>
                <w:ilvl w:val="0"/>
                <w:numId w:val="216"/>
              </w:numPr>
              <w:tabs>
                <w:tab w:val="left" w:pos="253"/>
              </w:tabs>
              <w:ind w:right="447" w:firstLine="0"/>
              <w:rPr>
                <w:sz w:val="24"/>
              </w:rPr>
            </w:pPr>
            <w:r>
              <w:rPr>
                <w:sz w:val="24"/>
              </w:rPr>
              <w:t>создавать</w:t>
            </w:r>
            <w:r>
              <w:rPr>
                <w:spacing w:val="-2"/>
                <w:sz w:val="24"/>
              </w:rPr>
              <w:t xml:space="preserve"> </w:t>
            </w:r>
            <w:r>
              <w:rPr>
                <w:sz w:val="24"/>
              </w:rPr>
              <w:t>собственные</w:t>
            </w:r>
            <w:r>
              <w:rPr>
                <w:spacing w:val="-4"/>
                <w:sz w:val="24"/>
              </w:rPr>
              <w:t xml:space="preserve"> </w:t>
            </w:r>
            <w:r>
              <w:rPr>
                <w:sz w:val="24"/>
              </w:rPr>
              <w:t>тексты</w:t>
            </w:r>
            <w:r>
              <w:rPr>
                <w:spacing w:val="-2"/>
                <w:sz w:val="24"/>
              </w:rPr>
              <w:t xml:space="preserve"> </w:t>
            </w:r>
            <w:r>
              <w:rPr>
                <w:sz w:val="24"/>
              </w:rPr>
              <w:t>и</w:t>
            </w:r>
            <w:r>
              <w:rPr>
                <w:spacing w:val="1"/>
                <w:sz w:val="24"/>
              </w:rPr>
              <w:t xml:space="preserve"> </w:t>
            </w:r>
            <w:r>
              <w:rPr>
                <w:sz w:val="24"/>
              </w:rPr>
              <w:t>устные</w:t>
            </w:r>
            <w:r>
              <w:rPr>
                <w:spacing w:val="-4"/>
                <w:sz w:val="24"/>
              </w:rPr>
              <w:t xml:space="preserve"> </w:t>
            </w:r>
            <w:r>
              <w:rPr>
                <w:sz w:val="24"/>
              </w:rPr>
              <w:t>сообщения</w:t>
            </w:r>
            <w:r>
              <w:rPr>
                <w:spacing w:val="-2"/>
                <w:sz w:val="24"/>
              </w:rPr>
              <w:t xml:space="preserve"> </w:t>
            </w:r>
            <w:r>
              <w:rPr>
                <w:sz w:val="24"/>
              </w:rPr>
              <w:t>об</w:t>
            </w:r>
            <w:r>
              <w:rPr>
                <w:spacing w:val="-57"/>
                <w:sz w:val="24"/>
              </w:rPr>
              <w:t xml:space="preserve"> </w:t>
            </w:r>
            <w:r>
              <w:rPr>
                <w:sz w:val="24"/>
              </w:rPr>
              <w:t>особенностях компонентов природы России на основе</w:t>
            </w:r>
            <w:r>
              <w:rPr>
                <w:spacing w:val="1"/>
                <w:sz w:val="24"/>
              </w:rPr>
              <w:t xml:space="preserve"> </w:t>
            </w:r>
            <w:r>
              <w:rPr>
                <w:sz w:val="24"/>
              </w:rPr>
              <w:t>нескольких источников информации, сопровождать</w:t>
            </w:r>
            <w:r>
              <w:rPr>
                <w:spacing w:val="1"/>
                <w:sz w:val="24"/>
              </w:rPr>
              <w:t xml:space="preserve"> </w:t>
            </w:r>
            <w:r>
              <w:rPr>
                <w:sz w:val="24"/>
              </w:rPr>
              <w:t>выступление</w:t>
            </w:r>
            <w:r>
              <w:rPr>
                <w:spacing w:val="-2"/>
                <w:sz w:val="24"/>
              </w:rPr>
              <w:t xml:space="preserve"> </w:t>
            </w:r>
            <w:r>
              <w:rPr>
                <w:sz w:val="24"/>
              </w:rPr>
              <w:t>презентацией.</w:t>
            </w:r>
          </w:p>
          <w:p w14:paraId="11015CF6" w14:textId="77777777" w:rsidR="00FF2DB4" w:rsidRDefault="00C34CCB">
            <w:pPr>
              <w:pStyle w:val="TableParagraph"/>
              <w:spacing w:before="6" w:line="274" w:lineRule="exact"/>
              <w:ind w:left="108"/>
              <w:rPr>
                <w:b/>
                <w:sz w:val="24"/>
              </w:rPr>
            </w:pPr>
            <w:r>
              <w:rPr>
                <w:b/>
                <w:sz w:val="24"/>
              </w:rPr>
              <w:t>Население</w:t>
            </w:r>
            <w:r>
              <w:rPr>
                <w:b/>
                <w:spacing w:val="-3"/>
                <w:sz w:val="24"/>
              </w:rPr>
              <w:t xml:space="preserve"> </w:t>
            </w:r>
            <w:r>
              <w:rPr>
                <w:b/>
                <w:sz w:val="24"/>
              </w:rPr>
              <w:t>России</w:t>
            </w:r>
          </w:p>
          <w:p w14:paraId="7C580F92" w14:textId="77777777" w:rsidR="00FF2DB4" w:rsidRDefault="00C34CCB">
            <w:pPr>
              <w:pStyle w:val="TableParagraph"/>
              <w:numPr>
                <w:ilvl w:val="0"/>
                <w:numId w:val="216"/>
              </w:numPr>
              <w:tabs>
                <w:tab w:val="left" w:pos="253"/>
                <w:tab w:val="left" w:pos="2242"/>
                <w:tab w:val="left" w:pos="3540"/>
                <w:tab w:val="left" w:pos="5135"/>
              </w:tabs>
              <w:ind w:right="95" w:firstLine="0"/>
              <w:rPr>
                <w:sz w:val="24"/>
              </w:rPr>
            </w:pPr>
            <w:r>
              <w:rPr>
                <w:sz w:val="24"/>
              </w:rPr>
              <w:t>различать демографические процессы и явления,</w:t>
            </w:r>
            <w:r>
              <w:rPr>
                <w:spacing w:val="1"/>
                <w:sz w:val="24"/>
              </w:rPr>
              <w:t xml:space="preserve"> </w:t>
            </w:r>
            <w:r>
              <w:rPr>
                <w:sz w:val="24"/>
              </w:rPr>
              <w:t>характеризующие</w:t>
            </w:r>
            <w:r>
              <w:rPr>
                <w:sz w:val="24"/>
              </w:rPr>
              <w:tab/>
              <w:t>динамику</w:t>
            </w:r>
            <w:r>
              <w:rPr>
                <w:sz w:val="24"/>
              </w:rPr>
              <w:tab/>
              <w:t>численности</w:t>
            </w:r>
            <w:r>
              <w:rPr>
                <w:sz w:val="24"/>
              </w:rPr>
              <w:tab/>
            </w:r>
            <w:r>
              <w:rPr>
                <w:spacing w:val="-1"/>
                <w:sz w:val="24"/>
              </w:rPr>
              <w:t>населения</w:t>
            </w:r>
            <w:r>
              <w:rPr>
                <w:spacing w:val="-57"/>
                <w:sz w:val="24"/>
              </w:rPr>
              <w:t xml:space="preserve"> </w:t>
            </w:r>
            <w:r>
              <w:rPr>
                <w:sz w:val="24"/>
              </w:rPr>
              <w:t>России,</w:t>
            </w:r>
            <w:r>
              <w:rPr>
                <w:spacing w:val="-1"/>
                <w:sz w:val="24"/>
              </w:rPr>
              <w:t xml:space="preserve"> </w:t>
            </w:r>
            <w:r>
              <w:rPr>
                <w:sz w:val="24"/>
              </w:rPr>
              <w:t>отдельных</w:t>
            </w:r>
            <w:r>
              <w:rPr>
                <w:spacing w:val="1"/>
                <w:sz w:val="24"/>
              </w:rPr>
              <w:t xml:space="preserve"> </w:t>
            </w:r>
            <w:r>
              <w:rPr>
                <w:sz w:val="24"/>
              </w:rPr>
              <w:t>регионов и стран;</w:t>
            </w:r>
          </w:p>
          <w:p w14:paraId="595A5BCF" w14:textId="77777777" w:rsidR="00FF2DB4" w:rsidRDefault="00C34CCB">
            <w:pPr>
              <w:pStyle w:val="TableParagraph"/>
              <w:numPr>
                <w:ilvl w:val="0"/>
                <w:numId w:val="216"/>
              </w:numPr>
              <w:tabs>
                <w:tab w:val="left" w:pos="253"/>
                <w:tab w:val="left" w:pos="1638"/>
                <w:tab w:val="left" w:pos="1668"/>
                <w:tab w:val="left" w:pos="2909"/>
                <w:tab w:val="left" w:pos="3173"/>
                <w:tab w:val="left" w:pos="4480"/>
                <w:tab w:val="left" w:pos="4993"/>
                <w:tab w:val="left" w:pos="5082"/>
              </w:tabs>
              <w:ind w:right="94" w:firstLine="0"/>
              <w:rPr>
                <w:sz w:val="24"/>
              </w:rPr>
            </w:pPr>
            <w:r>
              <w:rPr>
                <w:sz w:val="24"/>
              </w:rPr>
              <w:t>анализировать факторы, определяющие динамику</w:t>
            </w:r>
            <w:r>
              <w:rPr>
                <w:spacing w:val="1"/>
                <w:sz w:val="24"/>
              </w:rPr>
              <w:t xml:space="preserve"> </w:t>
            </w:r>
            <w:r>
              <w:rPr>
                <w:sz w:val="24"/>
              </w:rPr>
              <w:t>населения</w:t>
            </w:r>
            <w:r>
              <w:rPr>
                <w:sz w:val="24"/>
              </w:rPr>
              <w:tab/>
              <w:t>России,</w:t>
            </w:r>
            <w:r>
              <w:rPr>
                <w:sz w:val="24"/>
              </w:rPr>
              <w:tab/>
              <w:t>половозрастную</w:t>
            </w:r>
            <w:r>
              <w:rPr>
                <w:sz w:val="24"/>
              </w:rPr>
              <w:tab/>
            </w:r>
            <w:r>
              <w:rPr>
                <w:sz w:val="24"/>
              </w:rPr>
              <w:tab/>
              <w:t>структуру,</w:t>
            </w:r>
            <w:r>
              <w:rPr>
                <w:spacing w:val="-57"/>
                <w:sz w:val="24"/>
              </w:rPr>
              <w:t xml:space="preserve"> </w:t>
            </w:r>
            <w:r>
              <w:rPr>
                <w:sz w:val="24"/>
              </w:rPr>
              <w:t>особенности</w:t>
            </w:r>
            <w:r>
              <w:rPr>
                <w:sz w:val="24"/>
              </w:rPr>
              <w:tab/>
            </w:r>
            <w:r>
              <w:rPr>
                <w:sz w:val="24"/>
              </w:rPr>
              <w:tab/>
            </w:r>
            <w:r>
              <w:rPr>
                <w:spacing w:val="-1"/>
                <w:sz w:val="24"/>
              </w:rPr>
              <w:t>размещения</w:t>
            </w:r>
            <w:r>
              <w:rPr>
                <w:spacing w:val="-1"/>
                <w:sz w:val="24"/>
              </w:rPr>
              <w:tab/>
            </w:r>
            <w:r>
              <w:rPr>
                <w:spacing w:val="-1"/>
                <w:sz w:val="24"/>
              </w:rPr>
              <w:tab/>
            </w:r>
            <w:r>
              <w:rPr>
                <w:sz w:val="24"/>
              </w:rPr>
              <w:t>населения</w:t>
            </w:r>
            <w:r>
              <w:rPr>
                <w:sz w:val="24"/>
              </w:rPr>
              <w:tab/>
              <w:t>по</w:t>
            </w:r>
            <w:r>
              <w:rPr>
                <w:sz w:val="24"/>
              </w:rPr>
              <w:tab/>
            </w:r>
            <w:r>
              <w:rPr>
                <w:spacing w:val="-1"/>
                <w:sz w:val="24"/>
              </w:rPr>
              <w:t>территории</w:t>
            </w:r>
            <w:r>
              <w:rPr>
                <w:spacing w:val="-57"/>
                <w:sz w:val="24"/>
              </w:rPr>
              <w:t xml:space="preserve"> </w:t>
            </w:r>
            <w:r>
              <w:rPr>
                <w:sz w:val="24"/>
              </w:rPr>
              <w:t>России,</w:t>
            </w:r>
            <w:r>
              <w:rPr>
                <w:spacing w:val="49"/>
                <w:sz w:val="24"/>
              </w:rPr>
              <w:t xml:space="preserve"> </w:t>
            </w:r>
            <w:r>
              <w:rPr>
                <w:sz w:val="24"/>
              </w:rPr>
              <w:t>географические</w:t>
            </w:r>
            <w:r>
              <w:rPr>
                <w:spacing w:val="47"/>
                <w:sz w:val="24"/>
              </w:rPr>
              <w:t xml:space="preserve"> </w:t>
            </w:r>
            <w:r>
              <w:rPr>
                <w:sz w:val="24"/>
              </w:rPr>
              <w:t>различия</w:t>
            </w:r>
            <w:r>
              <w:rPr>
                <w:spacing w:val="48"/>
                <w:sz w:val="24"/>
              </w:rPr>
              <w:t xml:space="preserve"> </w:t>
            </w:r>
            <w:r>
              <w:rPr>
                <w:sz w:val="24"/>
              </w:rPr>
              <w:t>в</w:t>
            </w:r>
            <w:r>
              <w:rPr>
                <w:spacing w:val="50"/>
                <w:sz w:val="24"/>
              </w:rPr>
              <w:t xml:space="preserve"> </w:t>
            </w:r>
            <w:r>
              <w:rPr>
                <w:sz w:val="24"/>
              </w:rPr>
              <w:t>уровне</w:t>
            </w:r>
            <w:r>
              <w:rPr>
                <w:spacing w:val="47"/>
                <w:sz w:val="24"/>
              </w:rPr>
              <w:t xml:space="preserve"> </w:t>
            </w:r>
            <w:r>
              <w:rPr>
                <w:sz w:val="24"/>
              </w:rPr>
              <w:t>занятости,</w:t>
            </w:r>
            <w:r>
              <w:rPr>
                <w:spacing w:val="-57"/>
                <w:sz w:val="24"/>
              </w:rPr>
              <w:t xml:space="preserve"> </w:t>
            </w:r>
            <w:r>
              <w:rPr>
                <w:sz w:val="24"/>
              </w:rPr>
              <w:t>качестве</w:t>
            </w:r>
            <w:r>
              <w:rPr>
                <w:spacing w:val="-2"/>
                <w:sz w:val="24"/>
              </w:rPr>
              <w:t xml:space="preserve"> </w:t>
            </w:r>
            <w:r>
              <w:rPr>
                <w:sz w:val="24"/>
              </w:rPr>
              <w:t>и</w:t>
            </w:r>
            <w:r>
              <w:rPr>
                <w:spacing w:val="6"/>
                <w:sz w:val="24"/>
              </w:rPr>
              <w:t xml:space="preserve"> </w:t>
            </w:r>
            <w:r>
              <w:rPr>
                <w:sz w:val="24"/>
              </w:rPr>
              <w:t>уровне</w:t>
            </w:r>
            <w:r>
              <w:rPr>
                <w:spacing w:val="-1"/>
                <w:sz w:val="24"/>
              </w:rPr>
              <w:t xml:space="preserve"> </w:t>
            </w:r>
            <w:r>
              <w:rPr>
                <w:sz w:val="24"/>
              </w:rPr>
              <w:t>жизни</w:t>
            </w:r>
            <w:r>
              <w:rPr>
                <w:spacing w:val="-1"/>
                <w:sz w:val="24"/>
              </w:rPr>
              <w:t xml:space="preserve"> </w:t>
            </w:r>
            <w:r>
              <w:rPr>
                <w:sz w:val="24"/>
              </w:rPr>
              <w:t>населения;</w:t>
            </w:r>
          </w:p>
          <w:p w14:paraId="7A80F321" w14:textId="77777777" w:rsidR="00FF2DB4" w:rsidRDefault="00C34CCB">
            <w:pPr>
              <w:pStyle w:val="TableParagraph"/>
              <w:numPr>
                <w:ilvl w:val="0"/>
                <w:numId w:val="216"/>
              </w:numPr>
              <w:tabs>
                <w:tab w:val="left" w:pos="253"/>
              </w:tabs>
              <w:ind w:left="252" w:hanging="145"/>
              <w:rPr>
                <w:sz w:val="24"/>
              </w:rPr>
            </w:pPr>
            <w:r>
              <w:rPr>
                <w:sz w:val="24"/>
              </w:rPr>
              <w:t>сравнивать</w:t>
            </w:r>
            <w:r>
              <w:rPr>
                <w:spacing w:val="-4"/>
                <w:sz w:val="24"/>
              </w:rPr>
              <w:t xml:space="preserve"> </w:t>
            </w:r>
            <w:r>
              <w:rPr>
                <w:sz w:val="24"/>
              </w:rPr>
              <w:t>особенности</w:t>
            </w:r>
            <w:r>
              <w:rPr>
                <w:spacing w:val="-3"/>
                <w:sz w:val="24"/>
              </w:rPr>
              <w:t xml:space="preserve"> </w:t>
            </w:r>
            <w:r>
              <w:rPr>
                <w:sz w:val="24"/>
              </w:rPr>
              <w:t>населения</w:t>
            </w:r>
            <w:r>
              <w:rPr>
                <w:spacing w:val="-5"/>
                <w:sz w:val="24"/>
              </w:rPr>
              <w:t xml:space="preserve"> </w:t>
            </w:r>
            <w:r>
              <w:rPr>
                <w:sz w:val="24"/>
              </w:rPr>
              <w:t>отдельных</w:t>
            </w:r>
          </w:p>
          <w:p w14:paraId="3FFC3E83" w14:textId="77777777" w:rsidR="00FF2DB4" w:rsidRDefault="00C34CCB">
            <w:pPr>
              <w:pStyle w:val="TableParagraph"/>
              <w:tabs>
                <w:tab w:val="left" w:pos="1353"/>
                <w:tab w:val="left" w:pos="2390"/>
                <w:tab w:val="left" w:pos="2949"/>
                <w:tab w:val="left" w:pos="4625"/>
                <w:tab w:val="left" w:pos="6040"/>
              </w:tabs>
              <w:ind w:left="108" w:right="102"/>
              <w:rPr>
                <w:sz w:val="24"/>
              </w:rPr>
            </w:pPr>
            <w:r>
              <w:rPr>
                <w:sz w:val="24"/>
              </w:rPr>
              <w:t>регионов</w:t>
            </w:r>
            <w:r>
              <w:rPr>
                <w:sz w:val="24"/>
              </w:rPr>
              <w:tab/>
              <w:t>страны</w:t>
            </w:r>
            <w:r>
              <w:rPr>
                <w:sz w:val="24"/>
              </w:rPr>
              <w:tab/>
              <w:t>по</w:t>
            </w:r>
            <w:r>
              <w:rPr>
                <w:sz w:val="24"/>
              </w:rPr>
              <w:tab/>
              <w:t>этническому,</w:t>
            </w:r>
            <w:r>
              <w:rPr>
                <w:sz w:val="24"/>
              </w:rPr>
              <w:tab/>
              <w:t>языковому</w:t>
            </w:r>
            <w:r>
              <w:rPr>
                <w:sz w:val="24"/>
              </w:rPr>
              <w:tab/>
            </w:r>
            <w:r>
              <w:rPr>
                <w:spacing w:val="-4"/>
                <w:sz w:val="24"/>
              </w:rPr>
              <w:t>и</w:t>
            </w:r>
            <w:r>
              <w:rPr>
                <w:spacing w:val="-57"/>
                <w:sz w:val="24"/>
              </w:rPr>
              <w:t xml:space="preserve"> </w:t>
            </w:r>
            <w:r>
              <w:rPr>
                <w:sz w:val="24"/>
              </w:rPr>
              <w:t>религиозному</w:t>
            </w:r>
            <w:r>
              <w:rPr>
                <w:spacing w:val="-5"/>
                <w:sz w:val="24"/>
              </w:rPr>
              <w:t xml:space="preserve"> </w:t>
            </w:r>
            <w:r>
              <w:rPr>
                <w:sz w:val="24"/>
              </w:rPr>
              <w:t>составу;</w:t>
            </w:r>
          </w:p>
          <w:p w14:paraId="4AF6F571" w14:textId="77777777" w:rsidR="00FF2DB4" w:rsidRDefault="00C34CCB">
            <w:pPr>
              <w:pStyle w:val="TableParagraph"/>
              <w:numPr>
                <w:ilvl w:val="0"/>
                <w:numId w:val="216"/>
              </w:numPr>
              <w:tabs>
                <w:tab w:val="left" w:pos="253"/>
                <w:tab w:val="left" w:pos="1978"/>
                <w:tab w:val="left" w:pos="3286"/>
                <w:tab w:val="left" w:pos="3652"/>
                <w:tab w:val="left" w:pos="5129"/>
              </w:tabs>
              <w:ind w:right="96" w:firstLine="0"/>
              <w:rPr>
                <w:sz w:val="24"/>
              </w:rPr>
            </w:pPr>
            <w:r>
              <w:rPr>
                <w:sz w:val="24"/>
              </w:rPr>
              <w:t>объяснять особенности динамики численности,</w:t>
            </w:r>
            <w:r>
              <w:rPr>
                <w:spacing w:val="1"/>
                <w:sz w:val="24"/>
              </w:rPr>
              <w:t xml:space="preserve"> </w:t>
            </w:r>
            <w:r>
              <w:rPr>
                <w:sz w:val="24"/>
              </w:rPr>
              <w:t>половозрастной</w:t>
            </w:r>
            <w:r>
              <w:rPr>
                <w:sz w:val="24"/>
              </w:rPr>
              <w:tab/>
              <w:t>структуры</w:t>
            </w:r>
            <w:r>
              <w:rPr>
                <w:sz w:val="24"/>
              </w:rPr>
              <w:tab/>
              <w:t>и</w:t>
            </w:r>
            <w:r>
              <w:rPr>
                <w:sz w:val="24"/>
              </w:rPr>
              <w:tab/>
              <w:t>размещения</w:t>
            </w:r>
            <w:r>
              <w:rPr>
                <w:sz w:val="24"/>
              </w:rPr>
              <w:tab/>
              <w:t>населения</w:t>
            </w:r>
            <w:r>
              <w:rPr>
                <w:spacing w:val="-57"/>
                <w:sz w:val="24"/>
              </w:rPr>
              <w:t xml:space="preserve"> </w:t>
            </w:r>
            <w:r>
              <w:rPr>
                <w:sz w:val="24"/>
              </w:rPr>
              <w:t>России</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z w:val="24"/>
              </w:rPr>
              <w:t>отдельных</w:t>
            </w:r>
            <w:r>
              <w:rPr>
                <w:spacing w:val="-1"/>
                <w:sz w:val="24"/>
              </w:rPr>
              <w:t xml:space="preserve"> </w:t>
            </w:r>
            <w:r>
              <w:rPr>
                <w:sz w:val="24"/>
              </w:rPr>
              <w:t>регионов;</w:t>
            </w:r>
          </w:p>
          <w:p w14:paraId="7F32BF52" w14:textId="77777777" w:rsidR="00FF2DB4" w:rsidRDefault="00C34CCB">
            <w:pPr>
              <w:pStyle w:val="TableParagraph"/>
              <w:numPr>
                <w:ilvl w:val="0"/>
                <w:numId w:val="216"/>
              </w:numPr>
              <w:tabs>
                <w:tab w:val="left" w:pos="253"/>
              </w:tabs>
              <w:ind w:right="98" w:firstLine="0"/>
              <w:rPr>
                <w:sz w:val="24"/>
              </w:rPr>
            </w:pPr>
            <w:r>
              <w:rPr>
                <w:sz w:val="24"/>
              </w:rPr>
              <w:t>находить и распознавать ответы на вопросы,</w:t>
            </w:r>
            <w:r>
              <w:rPr>
                <w:spacing w:val="1"/>
                <w:sz w:val="24"/>
              </w:rPr>
              <w:t xml:space="preserve"> </w:t>
            </w:r>
            <w:r>
              <w:rPr>
                <w:sz w:val="24"/>
              </w:rPr>
              <w:t>возникающие в ситуациях повседневного характера,</w:t>
            </w:r>
            <w:r>
              <w:rPr>
                <w:spacing w:val="1"/>
                <w:sz w:val="24"/>
              </w:rPr>
              <w:t xml:space="preserve"> </w:t>
            </w:r>
            <w:r>
              <w:rPr>
                <w:sz w:val="24"/>
              </w:rPr>
              <w:t>узнавать</w:t>
            </w:r>
            <w:r>
              <w:rPr>
                <w:spacing w:val="2"/>
                <w:sz w:val="24"/>
              </w:rPr>
              <w:t xml:space="preserve"> </w:t>
            </w:r>
            <w:r>
              <w:rPr>
                <w:sz w:val="24"/>
              </w:rPr>
              <w:t>в</w:t>
            </w:r>
            <w:r>
              <w:rPr>
                <w:spacing w:val="1"/>
                <w:sz w:val="24"/>
              </w:rPr>
              <w:t xml:space="preserve"> </w:t>
            </w:r>
            <w:r>
              <w:rPr>
                <w:sz w:val="24"/>
              </w:rPr>
              <w:t>них</w:t>
            </w:r>
            <w:r>
              <w:rPr>
                <w:spacing w:val="3"/>
                <w:sz w:val="24"/>
              </w:rPr>
              <w:t xml:space="preserve"> </w:t>
            </w:r>
            <w:r>
              <w:rPr>
                <w:sz w:val="24"/>
              </w:rPr>
              <w:t>проявление</w:t>
            </w:r>
            <w:r>
              <w:rPr>
                <w:spacing w:val="4"/>
                <w:sz w:val="24"/>
              </w:rPr>
              <w:t xml:space="preserve"> </w:t>
            </w:r>
            <w:r>
              <w:rPr>
                <w:sz w:val="24"/>
              </w:rPr>
              <w:t>тех</w:t>
            </w:r>
            <w:r>
              <w:rPr>
                <w:spacing w:val="3"/>
                <w:sz w:val="24"/>
              </w:rPr>
              <w:t xml:space="preserve"> </w:t>
            </w:r>
            <w:r>
              <w:rPr>
                <w:sz w:val="24"/>
              </w:rPr>
              <w:t>или</w:t>
            </w:r>
            <w:r>
              <w:rPr>
                <w:spacing w:val="2"/>
                <w:sz w:val="24"/>
              </w:rPr>
              <w:t xml:space="preserve"> </w:t>
            </w:r>
            <w:r>
              <w:rPr>
                <w:sz w:val="24"/>
              </w:rPr>
              <w:t>иных</w:t>
            </w:r>
            <w:r>
              <w:rPr>
                <w:spacing w:val="2"/>
                <w:sz w:val="24"/>
              </w:rPr>
              <w:t xml:space="preserve"> </w:t>
            </w:r>
            <w:r>
              <w:rPr>
                <w:sz w:val="24"/>
              </w:rPr>
              <w:t>демографических</w:t>
            </w:r>
            <w:r>
              <w:rPr>
                <w:spacing w:val="-57"/>
                <w:sz w:val="24"/>
              </w:rPr>
              <w:t xml:space="preserve"> </w:t>
            </w:r>
            <w:r>
              <w:rPr>
                <w:sz w:val="24"/>
              </w:rPr>
              <w:t>и социальных</w:t>
            </w:r>
            <w:r>
              <w:rPr>
                <w:spacing w:val="-2"/>
                <w:sz w:val="24"/>
              </w:rPr>
              <w:t xml:space="preserve"> </w:t>
            </w:r>
            <w:r>
              <w:rPr>
                <w:sz w:val="24"/>
              </w:rPr>
              <w:t>процессов или закономерностей;</w:t>
            </w:r>
          </w:p>
          <w:p w14:paraId="58E2B3BC" w14:textId="77777777" w:rsidR="00FF2DB4" w:rsidRDefault="00C34CCB">
            <w:pPr>
              <w:pStyle w:val="TableParagraph"/>
              <w:numPr>
                <w:ilvl w:val="0"/>
                <w:numId w:val="216"/>
              </w:numPr>
              <w:tabs>
                <w:tab w:val="left" w:pos="253"/>
              </w:tabs>
              <w:ind w:left="252" w:hanging="145"/>
              <w:rPr>
                <w:sz w:val="24"/>
              </w:rPr>
            </w:pPr>
            <w:r>
              <w:rPr>
                <w:sz w:val="24"/>
              </w:rPr>
              <w:t>использовать</w:t>
            </w:r>
            <w:r>
              <w:rPr>
                <w:spacing w:val="-2"/>
                <w:sz w:val="24"/>
              </w:rPr>
              <w:t xml:space="preserve"> </w:t>
            </w:r>
            <w:r>
              <w:rPr>
                <w:sz w:val="24"/>
              </w:rPr>
              <w:t>знания</w:t>
            </w:r>
            <w:r>
              <w:rPr>
                <w:spacing w:val="-1"/>
                <w:sz w:val="24"/>
              </w:rPr>
              <w:t xml:space="preserve"> </w:t>
            </w:r>
            <w:r>
              <w:rPr>
                <w:sz w:val="24"/>
              </w:rPr>
              <w:t>о</w:t>
            </w:r>
            <w:r>
              <w:rPr>
                <w:spacing w:val="-6"/>
                <w:sz w:val="24"/>
              </w:rPr>
              <w:t xml:space="preserve"> </w:t>
            </w:r>
            <w:r>
              <w:rPr>
                <w:sz w:val="24"/>
              </w:rPr>
              <w:t>естественном</w:t>
            </w:r>
            <w:r>
              <w:rPr>
                <w:spacing w:val="-3"/>
                <w:sz w:val="24"/>
              </w:rPr>
              <w:t xml:space="preserve"> </w:t>
            </w:r>
            <w:r>
              <w:rPr>
                <w:sz w:val="24"/>
              </w:rPr>
              <w:t>и</w:t>
            </w:r>
            <w:r>
              <w:rPr>
                <w:spacing w:val="-3"/>
                <w:sz w:val="24"/>
              </w:rPr>
              <w:t xml:space="preserve"> </w:t>
            </w:r>
            <w:r>
              <w:rPr>
                <w:sz w:val="24"/>
              </w:rPr>
              <w:t>механическом</w:t>
            </w:r>
          </w:p>
          <w:p w14:paraId="0C161262" w14:textId="77777777" w:rsidR="00FF2DB4" w:rsidRDefault="00C34CCB">
            <w:pPr>
              <w:pStyle w:val="TableParagraph"/>
              <w:spacing w:line="270" w:lineRule="exact"/>
              <w:ind w:left="108"/>
              <w:rPr>
                <w:sz w:val="24"/>
              </w:rPr>
            </w:pPr>
            <w:r>
              <w:rPr>
                <w:sz w:val="24"/>
              </w:rPr>
              <w:t>движении</w:t>
            </w:r>
            <w:r>
              <w:rPr>
                <w:spacing w:val="-6"/>
                <w:sz w:val="24"/>
              </w:rPr>
              <w:t xml:space="preserve"> </w:t>
            </w:r>
            <w:r>
              <w:rPr>
                <w:sz w:val="24"/>
              </w:rPr>
              <w:t>населения,</w:t>
            </w:r>
            <w:r>
              <w:rPr>
                <w:spacing w:val="-4"/>
                <w:sz w:val="24"/>
              </w:rPr>
              <w:t xml:space="preserve"> </w:t>
            </w:r>
            <w:r>
              <w:rPr>
                <w:sz w:val="24"/>
              </w:rPr>
              <w:t>половозрастной</w:t>
            </w:r>
            <w:r>
              <w:rPr>
                <w:spacing w:val="-3"/>
                <w:sz w:val="24"/>
              </w:rPr>
              <w:t xml:space="preserve"> </w:t>
            </w:r>
            <w:r>
              <w:rPr>
                <w:sz w:val="24"/>
              </w:rPr>
              <w:t>структуре,</w:t>
            </w:r>
            <w:r>
              <w:rPr>
                <w:spacing w:val="-4"/>
                <w:sz w:val="24"/>
              </w:rPr>
              <w:t xml:space="preserve"> </w:t>
            </w:r>
            <w:r>
              <w:rPr>
                <w:sz w:val="24"/>
              </w:rPr>
              <w:t>трудовых</w:t>
            </w:r>
          </w:p>
        </w:tc>
        <w:tc>
          <w:tcPr>
            <w:tcW w:w="5924" w:type="dxa"/>
          </w:tcPr>
          <w:p w14:paraId="45CC0055" w14:textId="77777777" w:rsidR="00FF2DB4" w:rsidRDefault="00C34CCB">
            <w:pPr>
              <w:pStyle w:val="TableParagraph"/>
              <w:spacing w:line="261" w:lineRule="exact"/>
              <w:ind w:left="108"/>
              <w:rPr>
                <w:sz w:val="24"/>
              </w:rPr>
            </w:pPr>
            <w:r>
              <w:rPr>
                <w:sz w:val="24"/>
              </w:rPr>
              <w:t>презентацией;</w:t>
            </w:r>
          </w:p>
          <w:p w14:paraId="3E35A8B3" w14:textId="77777777" w:rsidR="00FF2DB4" w:rsidRDefault="00C34CCB">
            <w:pPr>
              <w:pStyle w:val="TableParagraph"/>
              <w:numPr>
                <w:ilvl w:val="0"/>
                <w:numId w:val="215"/>
              </w:numPr>
              <w:tabs>
                <w:tab w:val="left" w:pos="253"/>
              </w:tabs>
              <w:ind w:right="487" w:firstLine="0"/>
              <w:rPr>
                <w:sz w:val="24"/>
              </w:rPr>
            </w:pPr>
            <w:r>
              <w:rPr>
                <w:sz w:val="24"/>
              </w:rPr>
              <w:t>оценивать социально-экономическое положение и</w:t>
            </w:r>
            <w:r>
              <w:rPr>
                <w:spacing w:val="-57"/>
                <w:sz w:val="24"/>
              </w:rPr>
              <w:t xml:space="preserve"> </w:t>
            </w:r>
            <w:r>
              <w:rPr>
                <w:sz w:val="24"/>
              </w:rPr>
              <w:t>перспективы</w:t>
            </w:r>
            <w:r>
              <w:rPr>
                <w:spacing w:val="-2"/>
                <w:sz w:val="24"/>
              </w:rPr>
              <w:t xml:space="preserve"> </w:t>
            </w:r>
            <w:r>
              <w:rPr>
                <w:sz w:val="24"/>
              </w:rPr>
              <w:t>развития</w:t>
            </w:r>
            <w:r>
              <w:rPr>
                <w:spacing w:val="-3"/>
                <w:sz w:val="24"/>
              </w:rPr>
              <w:t xml:space="preserve"> </w:t>
            </w:r>
            <w:r>
              <w:rPr>
                <w:sz w:val="24"/>
              </w:rPr>
              <w:t>регионов;</w:t>
            </w:r>
          </w:p>
          <w:p w14:paraId="2B95C37B" w14:textId="77777777" w:rsidR="00FF2DB4" w:rsidRDefault="00C34CCB">
            <w:pPr>
              <w:pStyle w:val="TableParagraph"/>
              <w:numPr>
                <w:ilvl w:val="0"/>
                <w:numId w:val="215"/>
              </w:numPr>
              <w:tabs>
                <w:tab w:val="left" w:pos="253"/>
                <w:tab w:val="left" w:pos="2163"/>
                <w:tab w:val="left" w:pos="4423"/>
                <w:tab w:val="left" w:pos="5687"/>
              </w:tabs>
              <w:ind w:right="96" w:firstLine="0"/>
              <w:rPr>
                <w:sz w:val="24"/>
              </w:rPr>
            </w:pPr>
            <w:r>
              <w:rPr>
                <w:sz w:val="24"/>
              </w:rPr>
              <w:t>выбирать критерии для сравнения, сопоставления,</w:t>
            </w:r>
            <w:r>
              <w:rPr>
                <w:spacing w:val="1"/>
                <w:sz w:val="24"/>
              </w:rPr>
              <w:t xml:space="preserve"> </w:t>
            </w:r>
            <w:r>
              <w:rPr>
                <w:sz w:val="24"/>
              </w:rPr>
              <w:t>оценки и классификации природных, социально-</w:t>
            </w:r>
            <w:r>
              <w:rPr>
                <w:spacing w:val="1"/>
                <w:sz w:val="24"/>
              </w:rPr>
              <w:t xml:space="preserve"> </w:t>
            </w:r>
            <w:r>
              <w:rPr>
                <w:sz w:val="24"/>
              </w:rPr>
              <w:t>экономических,</w:t>
            </w:r>
            <w:r>
              <w:rPr>
                <w:sz w:val="24"/>
              </w:rPr>
              <w:tab/>
              <w:t>геоэкологических</w:t>
            </w:r>
            <w:r>
              <w:rPr>
                <w:sz w:val="24"/>
              </w:rPr>
              <w:tab/>
              <w:t>явлений</w:t>
            </w:r>
            <w:r>
              <w:rPr>
                <w:sz w:val="24"/>
              </w:rPr>
              <w:tab/>
            </w:r>
            <w:r>
              <w:rPr>
                <w:spacing w:val="-5"/>
                <w:sz w:val="24"/>
              </w:rPr>
              <w:t>и</w:t>
            </w:r>
            <w:r>
              <w:rPr>
                <w:spacing w:val="-57"/>
                <w:sz w:val="24"/>
              </w:rPr>
              <w:t xml:space="preserve"> </w:t>
            </w:r>
            <w:r>
              <w:rPr>
                <w:sz w:val="24"/>
              </w:rPr>
              <w:t>процессов</w:t>
            </w:r>
            <w:r>
              <w:rPr>
                <w:spacing w:val="-1"/>
                <w:sz w:val="24"/>
              </w:rPr>
              <w:t xml:space="preserve"> </w:t>
            </w:r>
            <w:r>
              <w:rPr>
                <w:sz w:val="24"/>
              </w:rPr>
              <w:t>на</w:t>
            </w:r>
            <w:r>
              <w:rPr>
                <w:spacing w:val="-1"/>
                <w:sz w:val="24"/>
              </w:rPr>
              <w:t xml:space="preserve"> </w:t>
            </w:r>
            <w:r>
              <w:rPr>
                <w:sz w:val="24"/>
              </w:rPr>
              <w:t>территории России.</w:t>
            </w:r>
          </w:p>
          <w:p w14:paraId="2B79011A" w14:textId="77777777" w:rsidR="00FF2DB4" w:rsidRDefault="00C34CCB">
            <w:pPr>
              <w:pStyle w:val="TableParagraph"/>
              <w:spacing w:before="5" w:line="274" w:lineRule="exact"/>
              <w:ind w:left="108"/>
              <w:rPr>
                <w:b/>
                <w:sz w:val="24"/>
              </w:rPr>
            </w:pPr>
            <w:r>
              <w:rPr>
                <w:b/>
                <w:sz w:val="24"/>
              </w:rPr>
              <w:t>Россия</w:t>
            </w:r>
            <w:r>
              <w:rPr>
                <w:b/>
                <w:spacing w:val="-2"/>
                <w:sz w:val="24"/>
              </w:rPr>
              <w:t xml:space="preserve"> </w:t>
            </w:r>
            <w:r>
              <w:rPr>
                <w:b/>
                <w:sz w:val="24"/>
              </w:rPr>
              <w:t>в</w:t>
            </w:r>
            <w:r>
              <w:rPr>
                <w:b/>
                <w:spacing w:val="-3"/>
                <w:sz w:val="24"/>
              </w:rPr>
              <w:t xml:space="preserve"> </w:t>
            </w:r>
            <w:r>
              <w:rPr>
                <w:b/>
                <w:sz w:val="24"/>
              </w:rPr>
              <w:t>современном</w:t>
            </w:r>
            <w:r>
              <w:rPr>
                <w:b/>
                <w:spacing w:val="-1"/>
                <w:sz w:val="24"/>
              </w:rPr>
              <w:t xml:space="preserve"> </w:t>
            </w:r>
            <w:r>
              <w:rPr>
                <w:b/>
                <w:sz w:val="24"/>
              </w:rPr>
              <w:t>мире</w:t>
            </w:r>
          </w:p>
          <w:p w14:paraId="5C2C1DDB" w14:textId="77777777" w:rsidR="00FF2DB4" w:rsidRDefault="00C34CCB">
            <w:pPr>
              <w:pStyle w:val="TableParagraph"/>
              <w:numPr>
                <w:ilvl w:val="0"/>
                <w:numId w:val="215"/>
              </w:numPr>
              <w:tabs>
                <w:tab w:val="left" w:pos="253"/>
              </w:tabs>
              <w:ind w:right="313" w:firstLine="0"/>
              <w:rPr>
                <w:sz w:val="24"/>
              </w:rPr>
            </w:pPr>
            <w:r>
              <w:rPr>
                <w:sz w:val="24"/>
              </w:rPr>
              <w:t>выбирать критерии для определения места страны в</w:t>
            </w:r>
            <w:r>
              <w:rPr>
                <w:spacing w:val="-57"/>
                <w:sz w:val="24"/>
              </w:rPr>
              <w:t xml:space="preserve"> </w:t>
            </w:r>
            <w:r>
              <w:rPr>
                <w:sz w:val="24"/>
              </w:rPr>
              <w:t>мировой</w:t>
            </w:r>
            <w:r>
              <w:rPr>
                <w:spacing w:val="-1"/>
                <w:sz w:val="24"/>
              </w:rPr>
              <w:t xml:space="preserve"> </w:t>
            </w:r>
            <w:r>
              <w:rPr>
                <w:sz w:val="24"/>
              </w:rPr>
              <w:t>экономике;</w:t>
            </w:r>
          </w:p>
          <w:p w14:paraId="23824B7A" w14:textId="77777777" w:rsidR="00FF2DB4" w:rsidRDefault="00C34CCB">
            <w:pPr>
              <w:pStyle w:val="TableParagraph"/>
              <w:numPr>
                <w:ilvl w:val="0"/>
                <w:numId w:val="215"/>
              </w:numPr>
              <w:tabs>
                <w:tab w:val="left" w:pos="489"/>
                <w:tab w:val="left" w:pos="490"/>
                <w:tab w:val="left" w:pos="1825"/>
                <w:tab w:val="left" w:pos="3475"/>
                <w:tab w:val="left" w:pos="4497"/>
                <w:tab w:val="left" w:pos="4907"/>
              </w:tabs>
              <w:ind w:right="101" w:firstLine="0"/>
              <w:rPr>
                <w:sz w:val="24"/>
              </w:rPr>
            </w:pPr>
            <w:r>
              <w:rPr>
                <w:sz w:val="24"/>
              </w:rPr>
              <w:t>объяснять</w:t>
            </w:r>
            <w:r>
              <w:rPr>
                <w:sz w:val="24"/>
              </w:rPr>
              <w:tab/>
              <w:t>возможности</w:t>
            </w:r>
            <w:r>
              <w:rPr>
                <w:sz w:val="24"/>
              </w:rPr>
              <w:tab/>
              <w:t>России</w:t>
            </w:r>
            <w:r>
              <w:rPr>
                <w:sz w:val="24"/>
              </w:rPr>
              <w:tab/>
              <w:t>в</w:t>
            </w:r>
            <w:r>
              <w:rPr>
                <w:sz w:val="24"/>
              </w:rPr>
              <w:tab/>
            </w:r>
            <w:r>
              <w:rPr>
                <w:spacing w:val="-1"/>
                <w:sz w:val="24"/>
              </w:rPr>
              <w:t>решении</w:t>
            </w:r>
            <w:r>
              <w:rPr>
                <w:spacing w:val="-57"/>
                <w:sz w:val="24"/>
              </w:rPr>
              <w:t xml:space="preserve"> </w:t>
            </w:r>
            <w:r>
              <w:rPr>
                <w:sz w:val="24"/>
              </w:rPr>
              <w:t>современных</w:t>
            </w:r>
          </w:p>
          <w:p w14:paraId="589656E5" w14:textId="77777777" w:rsidR="00FF2DB4" w:rsidRDefault="00C34CCB">
            <w:pPr>
              <w:pStyle w:val="TableParagraph"/>
              <w:ind w:left="108"/>
              <w:rPr>
                <w:sz w:val="24"/>
              </w:rPr>
            </w:pPr>
            <w:r>
              <w:rPr>
                <w:sz w:val="24"/>
              </w:rPr>
              <w:t>глобальных</w:t>
            </w:r>
            <w:r>
              <w:rPr>
                <w:spacing w:val="-3"/>
                <w:sz w:val="24"/>
              </w:rPr>
              <w:t xml:space="preserve"> </w:t>
            </w:r>
            <w:r>
              <w:rPr>
                <w:sz w:val="24"/>
              </w:rPr>
              <w:t>проблем</w:t>
            </w:r>
            <w:r>
              <w:rPr>
                <w:spacing w:val="-6"/>
                <w:sz w:val="24"/>
              </w:rPr>
              <w:t xml:space="preserve"> </w:t>
            </w:r>
            <w:r>
              <w:rPr>
                <w:sz w:val="24"/>
              </w:rPr>
              <w:t>человечества;</w:t>
            </w:r>
          </w:p>
          <w:p w14:paraId="1A906549" w14:textId="77777777" w:rsidR="00FF2DB4" w:rsidRDefault="00C34CCB">
            <w:pPr>
              <w:pStyle w:val="TableParagraph"/>
              <w:numPr>
                <w:ilvl w:val="0"/>
                <w:numId w:val="215"/>
              </w:numPr>
              <w:tabs>
                <w:tab w:val="left" w:pos="253"/>
              </w:tabs>
              <w:ind w:right="487" w:firstLine="0"/>
              <w:rPr>
                <w:sz w:val="24"/>
              </w:rPr>
            </w:pPr>
            <w:r>
              <w:rPr>
                <w:sz w:val="24"/>
              </w:rPr>
              <w:t>оценивать социально-экономическое положение и</w:t>
            </w:r>
            <w:r>
              <w:rPr>
                <w:spacing w:val="-57"/>
                <w:sz w:val="24"/>
              </w:rPr>
              <w:t xml:space="preserve"> </w:t>
            </w:r>
            <w:r>
              <w:rPr>
                <w:sz w:val="24"/>
              </w:rPr>
              <w:t>перспективы</w:t>
            </w:r>
            <w:r>
              <w:rPr>
                <w:spacing w:val="-2"/>
                <w:sz w:val="24"/>
              </w:rPr>
              <w:t xml:space="preserve"> </w:t>
            </w:r>
            <w:r>
              <w:rPr>
                <w:sz w:val="24"/>
              </w:rPr>
              <w:t>развития</w:t>
            </w:r>
            <w:r>
              <w:rPr>
                <w:spacing w:val="-3"/>
                <w:sz w:val="24"/>
              </w:rPr>
              <w:t xml:space="preserve"> </w:t>
            </w:r>
            <w:r>
              <w:rPr>
                <w:sz w:val="24"/>
              </w:rPr>
              <w:t>России.</w:t>
            </w:r>
          </w:p>
        </w:tc>
      </w:tr>
    </w:tbl>
    <w:p w14:paraId="49F93D9F"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E1D1564" w14:textId="77777777">
        <w:trPr>
          <w:trHeight w:val="7728"/>
        </w:trPr>
        <w:tc>
          <w:tcPr>
            <w:tcW w:w="2688" w:type="dxa"/>
          </w:tcPr>
          <w:p w14:paraId="79BDDE9D" w14:textId="77777777" w:rsidR="00FF2DB4" w:rsidRDefault="00FF2DB4">
            <w:pPr>
              <w:pStyle w:val="TableParagraph"/>
              <w:rPr>
                <w:sz w:val="24"/>
              </w:rPr>
            </w:pPr>
          </w:p>
        </w:tc>
        <w:tc>
          <w:tcPr>
            <w:tcW w:w="6284" w:type="dxa"/>
          </w:tcPr>
          <w:p w14:paraId="041235C9" w14:textId="77777777" w:rsidR="00FF2DB4" w:rsidRDefault="00C34CCB">
            <w:pPr>
              <w:pStyle w:val="TableParagraph"/>
              <w:ind w:left="108" w:right="432"/>
              <w:rPr>
                <w:sz w:val="24"/>
              </w:rPr>
            </w:pPr>
            <w:r>
              <w:rPr>
                <w:sz w:val="24"/>
              </w:rPr>
              <w:t>ресурсах, городском и сельском населении, этническом</w:t>
            </w:r>
            <w:r>
              <w:rPr>
                <w:spacing w:val="-58"/>
                <w:sz w:val="24"/>
              </w:rPr>
              <w:t xml:space="preserve"> </w:t>
            </w:r>
            <w:r>
              <w:rPr>
                <w:sz w:val="24"/>
              </w:rPr>
              <w:t>религиозном составе для решения практико-</w:t>
            </w:r>
            <w:r>
              <w:rPr>
                <w:spacing w:val="1"/>
                <w:sz w:val="24"/>
              </w:rPr>
              <w:t xml:space="preserve"> </w:t>
            </w:r>
            <w:r>
              <w:rPr>
                <w:sz w:val="24"/>
              </w:rPr>
              <w:t>ориентированных</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реальной</w:t>
            </w:r>
            <w:r>
              <w:rPr>
                <w:spacing w:val="-3"/>
                <w:sz w:val="24"/>
              </w:rPr>
              <w:t xml:space="preserve"> </w:t>
            </w:r>
            <w:r>
              <w:rPr>
                <w:sz w:val="24"/>
              </w:rPr>
              <w:t>жизни.</w:t>
            </w:r>
          </w:p>
          <w:p w14:paraId="49A6002A" w14:textId="77777777" w:rsidR="00FF2DB4" w:rsidRDefault="00C34CCB">
            <w:pPr>
              <w:pStyle w:val="TableParagraph"/>
              <w:spacing w:line="274" w:lineRule="exact"/>
              <w:ind w:left="108"/>
              <w:rPr>
                <w:b/>
                <w:sz w:val="24"/>
              </w:rPr>
            </w:pPr>
            <w:r>
              <w:rPr>
                <w:b/>
                <w:sz w:val="24"/>
              </w:rPr>
              <w:t>Хозяйство</w:t>
            </w:r>
            <w:r>
              <w:rPr>
                <w:b/>
                <w:spacing w:val="-4"/>
                <w:sz w:val="24"/>
              </w:rPr>
              <w:t xml:space="preserve"> </w:t>
            </w:r>
            <w:r>
              <w:rPr>
                <w:b/>
                <w:sz w:val="24"/>
              </w:rPr>
              <w:t>России</w:t>
            </w:r>
          </w:p>
          <w:p w14:paraId="0061222E" w14:textId="77777777" w:rsidR="00FF2DB4" w:rsidRDefault="00C34CCB">
            <w:pPr>
              <w:pStyle w:val="TableParagraph"/>
              <w:numPr>
                <w:ilvl w:val="0"/>
                <w:numId w:val="214"/>
              </w:numPr>
              <w:tabs>
                <w:tab w:val="left" w:pos="253"/>
              </w:tabs>
              <w:ind w:right="412" w:firstLine="0"/>
              <w:rPr>
                <w:sz w:val="24"/>
              </w:rPr>
            </w:pPr>
            <w:r>
              <w:rPr>
                <w:sz w:val="24"/>
              </w:rPr>
              <w:t>различать</w:t>
            </w:r>
            <w:r>
              <w:rPr>
                <w:spacing w:val="-3"/>
                <w:sz w:val="24"/>
              </w:rPr>
              <w:t xml:space="preserve"> </w:t>
            </w:r>
            <w:r>
              <w:rPr>
                <w:sz w:val="24"/>
              </w:rPr>
              <w:t>показатели,</w:t>
            </w:r>
            <w:r>
              <w:rPr>
                <w:spacing w:val="-7"/>
                <w:sz w:val="24"/>
              </w:rPr>
              <w:t xml:space="preserve"> </w:t>
            </w:r>
            <w:r>
              <w:rPr>
                <w:sz w:val="24"/>
              </w:rPr>
              <w:t>характеризующие</w:t>
            </w:r>
            <w:r>
              <w:rPr>
                <w:spacing w:val="-5"/>
                <w:sz w:val="24"/>
              </w:rPr>
              <w:t xml:space="preserve"> </w:t>
            </w:r>
            <w:r>
              <w:rPr>
                <w:sz w:val="24"/>
              </w:rPr>
              <w:t>отраслевую</w:t>
            </w:r>
            <w:r>
              <w:rPr>
                <w:spacing w:val="-3"/>
                <w:sz w:val="24"/>
              </w:rPr>
              <w:t xml:space="preserve"> </w:t>
            </w:r>
            <w:r>
              <w:rPr>
                <w:sz w:val="24"/>
              </w:rPr>
              <w:t>и</w:t>
            </w:r>
            <w:r>
              <w:rPr>
                <w:spacing w:val="-57"/>
                <w:sz w:val="24"/>
              </w:rPr>
              <w:t xml:space="preserve"> </w:t>
            </w:r>
            <w:r>
              <w:rPr>
                <w:sz w:val="24"/>
              </w:rPr>
              <w:t>территориальную</w:t>
            </w:r>
            <w:r>
              <w:rPr>
                <w:spacing w:val="-1"/>
                <w:sz w:val="24"/>
              </w:rPr>
              <w:t xml:space="preserve"> </w:t>
            </w:r>
            <w:r>
              <w:rPr>
                <w:sz w:val="24"/>
              </w:rPr>
              <w:t>структуру</w:t>
            </w:r>
            <w:r>
              <w:rPr>
                <w:spacing w:val="-5"/>
                <w:sz w:val="24"/>
              </w:rPr>
              <w:t xml:space="preserve"> </w:t>
            </w:r>
            <w:r>
              <w:rPr>
                <w:sz w:val="24"/>
              </w:rPr>
              <w:t>хозяйства;</w:t>
            </w:r>
          </w:p>
          <w:p w14:paraId="2968E6CD" w14:textId="77777777" w:rsidR="00FF2DB4" w:rsidRDefault="00C34CCB">
            <w:pPr>
              <w:pStyle w:val="TableParagraph"/>
              <w:numPr>
                <w:ilvl w:val="0"/>
                <w:numId w:val="214"/>
              </w:numPr>
              <w:tabs>
                <w:tab w:val="left" w:pos="253"/>
              </w:tabs>
              <w:ind w:right="119" w:firstLine="0"/>
              <w:rPr>
                <w:sz w:val="24"/>
              </w:rPr>
            </w:pPr>
            <w:r>
              <w:rPr>
                <w:sz w:val="24"/>
              </w:rPr>
              <w:t>анализировать факторы, влияющие на размещение</w:t>
            </w:r>
            <w:r>
              <w:rPr>
                <w:spacing w:val="1"/>
                <w:sz w:val="24"/>
              </w:rPr>
              <w:t xml:space="preserve"> </w:t>
            </w:r>
            <w:r>
              <w:rPr>
                <w:sz w:val="24"/>
              </w:rPr>
              <w:t>отраслей</w:t>
            </w:r>
            <w:r>
              <w:rPr>
                <w:spacing w:val="-2"/>
                <w:sz w:val="24"/>
              </w:rPr>
              <w:t xml:space="preserve"> </w:t>
            </w:r>
            <w:r>
              <w:rPr>
                <w:sz w:val="24"/>
              </w:rPr>
              <w:t>и</w:t>
            </w:r>
            <w:r>
              <w:rPr>
                <w:spacing w:val="-2"/>
                <w:sz w:val="24"/>
              </w:rPr>
              <w:t xml:space="preserve"> </w:t>
            </w:r>
            <w:r>
              <w:rPr>
                <w:sz w:val="24"/>
              </w:rPr>
              <w:t>отдельных предприятий</w:t>
            </w:r>
            <w:r>
              <w:rPr>
                <w:spacing w:val="-2"/>
                <w:sz w:val="24"/>
              </w:rPr>
              <w:t xml:space="preserve"> </w:t>
            </w:r>
            <w:r>
              <w:rPr>
                <w:sz w:val="24"/>
              </w:rPr>
              <w:t>по</w:t>
            </w:r>
            <w:r>
              <w:rPr>
                <w:spacing w:val="-5"/>
                <w:sz w:val="24"/>
              </w:rPr>
              <w:t xml:space="preserve"> </w:t>
            </w:r>
            <w:r>
              <w:rPr>
                <w:sz w:val="24"/>
              </w:rPr>
              <w:t>территории</w:t>
            </w:r>
            <w:r>
              <w:rPr>
                <w:spacing w:val="-2"/>
                <w:sz w:val="24"/>
              </w:rPr>
              <w:t xml:space="preserve"> </w:t>
            </w:r>
            <w:r>
              <w:rPr>
                <w:sz w:val="24"/>
              </w:rPr>
              <w:t>страны;</w:t>
            </w:r>
          </w:p>
          <w:p w14:paraId="386B00C5" w14:textId="77777777" w:rsidR="00FF2DB4" w:rsidRDefault="00C34CCB">
            <w:pPr>
              <w:pStyle w:val="TableParagraph"/>
              <w:numPr>
                <w:ilvl w:val="0"/>
                <w:numId w:val="214"/>
              </w:numPr>
              <w:tabs>
                <w:tab w:val="left" w:pos="253"/>
              </w:tabs>
              <w:ind w:right="412" w:firstLine="0"/>
              <w:rPr>
                <w:sz w:val="24"/>
              </w:rPr>
            </w:pPr>
            <w:r>
              <w:rPr>
                <w:sz w:val="24"/>
              </w:rPr>
              <w:t>объяснять</w:t>
            </w:r>
            <w:r>
              <w:rPr>
                <w:spacing w:val="-3"/>
                <w:sz w:val="24"/>
              </w:rPr>
              <w:t xml:space="preserve"> </w:t>
            </w:r>
            <w:r>
              <w:rPr>
                <w:sz w:val="24"/>
              </w:rPr>
              <w:t>особенности</w:t>
            </w:r>
            <w:r>
              <w:rPr>
                <w:spacing w:val="-4"/>
                <w:sz w:val="24"/>
              </w:rPr>
              <w:t xml:space="preserve"> </w:t>
            </w:r>
            <w:r>
              <w:rPr>
                <w:sz w:val="24"/>
              </w:rPr>
              <w:t>отраслевой</w:t>
            </w:r>
            <w:r>
              <w:rPr>
                <w:spacing w:val="-4"/>
                <w:sz w:val="24"/>
              </w:rPr>
              <w:t xml:space="preserve"> </w:t>
            </w:r>
            <w:r>
              <w:rPr>
                <w:sz w:val="24"/>
              </w:rPr>
              <w:t>и</w:t>
            </w:r>
            <w:r>
              <w:rPr>
                <w:spacing w:val="-4"/>
                <w:sz w:val="24"/>
              </w:rPr>
              <w:t xml:space="preserve"> </w:t>
            </w:r>
            <w:r>
              <w:rPr>
                <w:sz w:val="24"/>
              </w:rPr>
              <w:t>территориальной</w:t>
            </w:r>
            <w:r>
              <w:rPr>
                <w:spacing w:val="-57"/>
                <w:sz w:val="24"/>
              </w:rPr>
              <w:t xml:space="preserve"> </w:t>
            </w:r>
            <w:r>
              <w:rPr>
                <w:sz w:val="24"/>
              </w:rPr>
              <w:t>структуры</w:t>
            </w:r>
            <w:r>
              <w:rPr>
                <w:spacing w:val="-1"/>
                <w:sz w:val="24"/>
              </w:rPr>
              <w:t xml:space="preserve"> </w:t>
            </w:r>
            <w:r>
              <w:rPr>
                <w:sz w:val="24"/>
              </w:rPr>
              <w:t>хозяйства</w:t>
            </w:r>
            <w:r>
              <w:rPr>
                <w:spacing w:val="-1"/>
                <w:sz w:val="24"/>
              </w:rPr>
              <w:t xml:space="preserve"> </w:t>
            </w:r>
            <w:r>
              <w:rPr>
                <w:sz w:val="24"/>
              </w:rPr>
              <w:t>России;</w:t>
            </w:r>
          </w:p>
          <w:p w14:paraId="7C095390" w14:textId="77777777" w:rsidR="00FF2DB4" w:rsidRDefault="00C34CCB">
            <w:pPr>
              <w:pStyle w:val="TableParagraph"/>
              <w:numPr>
                <w:ilvl w:val="0"/>
                <w:numId w:val="214"/>
              </w:numPr>
              <w:tabs>
                <w:tab w:val="left" w:pos="253"/>
              </w:tabs>
              <w:ind w:left="252" w:hanging="145"/>
              <w:rPr>
                <w:sz w:val="24"/>
              </w:rPr>
            </w:pPr>
            <w:r>
              <w:rPr>
                <w:sz w:val="24"/>
              </w:rPr>
              <w:t>использовать</w:t>
            </w:r>
            <w:r>
              <w:rPr>
                <w:spacing w:val="-2"/>
                <w:sz w:val="24"/>
              </w:rPr>
              <w:t xml:space="preserve"> </w:t>
            </w:r>
            <w:r>
              <w:rPr>
                <w:sz w:val="24"/>
              </w:rPr>
              <w:t>знания</w:t>
            </w:r>
            <w:r>
              <w:rPr>
                <w:spacing w:val="-2"/>
                <w:sz w:val="24"/>
              </w:rPr>
              <w:t xml:space="preserve"> </w:t>
            </w:r>
            <w:r>
              <w:rPr>
                <w:sz w:val="24"/>
              </w:rPr>
              <w:t>о</w:t>
            </w:r>
            <w:r>
              <w:rPr>
                <w:spacing w:val="-6"/>
                <w:sz w:val="24"/>
              </w:rPr>
              <w:t xml:space="preserve"> </w:t>
            </w:r>
            <w:r>
              <w:rPr>
                <w:sz w:val="24"/>
              </w:rPr>
              <w:t>факторах размещения</w:t>
            </w:r>
            <w:r>
              <w:rPr>
                <w:spacing w:val="-5"/>
                <w:sz w:val="24"/>
              </w:rPr>
              <w:t xml:space="preserve"> </w:t>
            </w:r>
            <w:r>
              <w:rPr>
                <w:sz w:val="24"/>
              </w:rPr>
              <w:t>хозяйства</w:t>
            </w:r>
          </w:p>
          <w:p w14:paraId="0CD7BEE4" w14:textId="77777777" w:rsidR="00FF2DB4" w:rsidRDefault="00C34CCB">
            <w:pPr>
              <w:pStyle w:val="TableParagraph"/>
              <w:ind w:left="108" w:right="94"/>
              <w:jc w:val="both"/>
              <w:rPr>
                <w:sz w:val="24"/>
              </w:rPr>
            </w:pPr>
            <w:r>
              <w:rPr>
                <w:sz w:val="24"/>
              </w:rPr>
              <w:t>и особенностях размещения отраслей экономики России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практико-ориентированных</w:t>
            </w:r>
            <w:r>
              <w:rPr>
                <w:spacing w:val="61"/>
                <w:sz w:val="24"/>
              </w:rPr>
              <w:t xml:space="preserve"> </w:t>
            </w:r>
            <w:r>
              <w:rPr>
                <w:sz w:val="24"/>
              </w:rPr>
              <w:t>задач</w:t>
            </w:r>
            <w:r>
              <w:rPr>
                <w:spacing w:val="6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реальной жизни.</w:t>
            </w:r>
          </w:p>
          <w:p w14:paraId="4BC2E2CE" w14:textId="77777777" w:rsidR="00FF2DB4" w:rsidRDefault="00C34CCB">
            <w:pPr>
              <w:pStyle w:val="TableParagraph"/>
              <w:spacing w:line="274" w:lineRule="exact"/>
              <w:ind w:left="108"/>
              <w:jc w:val="both"/>
              <w:rPr>
                <w:b/>
                <w:sz w:val="24"/>
              </w:rPr>
            </w:pPr>
            <w:r>
              <w:rPr>
                <w:b/>
                <w:sz w:val="24"/>
              </w:rPr>
              <w:t>Районы</w:t>
            </w:r>
            <w:r>
              <w:rPr>
                <w:b/>
                <w:spacing w:val="-2"/>
                <w:sz w:val="24"/>
              </w:rPr>
              <w:t xml:space="preserve"> </w:t>
            </w:r>
            <w:r>
              <w:rPr>
                <w:b/>
                <w:sz w:val="24"/>
              </w:rPr>
              <w:t>России</w:t>
            </w:r>
          </w:p>
          <w:p w14:paraId="0E83D899" w14:textId="77777777" w:rsidR="00FF2DB4" w:rsidRDefault="00C34CCB">
            <w:pPr>
              <w:pStyle w:val="TableParagraph"/>
              <w:numPr>
                <w:ilvl w:val="0"/>
                <w:numId w:val="214"/>
              </w:numPr>
              <w:tabs>
                <w:tab w:val="left" w:pos="253"/>
              </w:tabs>
              <w:ind w:right="1321" w:firstLine="0"/>
              <w:rPr>
                <w:sz w:val="24"/>
              </w:rPr>
            </w:pPr>
            <w:r>
              <w:rPr>
                <w:sz w:val="24"/>
              </w:rPr>
              <w:t>объяснять особенности природы, населения и</w:t>
            </w:r>
            <w:r>
              <w:rPr>
                <w:spacing w:val="-58"/>
                <w:sz w:val="24"/>
              </w:rPr>
              <w:t xml:space="preserve"> </w:t>
            </w:r>
            <w:r>
              <w:rPr>
                <w:sz w:val="24"/>
              </w:rPr>
              <w:t>хозяйства</w:t>
            </w:r>
            <w:r>
              <w:rPr>
                <w:spacing w:val="-2"/>
                <w:sz w:val="24"/>
              </w:rPr>
              <w:t xml:space="preserve"> </w:t>
            </w:r>
            <w:r>
              <w:rPr>
                <w:sz w:val="24"/>
              </w:rPr>
              <w:t>географических</w:t>
            </w:r>
            <w:r>
              <w:rPr>
                <w:spacing w:val="1"/>
                <w:sz w:val="24"/>
              </w:rPr>
              <w:t xml:space="preserve"> </w:t>
            </w:r>
            <w:r>
              <w:rPr>
                <w:sz w:val="24"/>
              </w:rPr>
              <w:t>районов</w:t>
            </w:r>
            <w:r>
              <w:rPr>
                <w:spacing w:val="-1"/>
                <w:sz w:val="24"/>
              </w:rPr>
              <w:t xml:space="preserve"> </w:t>
            </w:r>
            <w:r>
              <w:rPr>
                <w:sz w:val="24"/>
              </w:rPr>
              <w:t>страны;</w:t>
            </w:r>
          </w:p>
          <w:p w14:paraId="73191E4D" w14:textId="77777777" w:rsidR="00FF2DB4" w:rsidRDefault="00C34CCB">
            <w:pPr>
              <w:pStyle w:val="TableParagraph"/>
              <w:numPr>
                <w:ilvl w:val="0"/>
                <w:numId w:val="214"/>
              </w:numPr>
              <w:tabs>
                <w:tab w:val="left" w:pos="253"/>
              </w:tabs>
              <w:ind w:right="1223" w:firstLine="0"/>
              <w:rPr>
                <w:sz w:val="24"/>
              </w:rPr>
            </w:pPr>
            <w:r>
              <w:rPr>
                <w:sz w:val="24"/>
              </w:rPr>
              <w:t>сравнивать</w:t>
            </w:r>
            <w:r>
              <w:rPr>
                <w:spacing w:val="-3"/>
                <w:sz w:val="24"/>
              </w:rPr>
              <w:t xml:space="preserve"> </w:t>
            </w:r>
            <w:r>
              <w:rPr>
                <w:sz w:val="24"/>
              </w:rPr>
              <w:t>особенности</w:t>
            </w:r>
            <w:r>
              <w:rPr>
                <w:spacing w:val="-3"/>
                <w:sz w:val="24"/>
              </w:rPr>
              <w:t xml:space="preserve"> </w:t>
            </w:r>
            <w:r>
              <w:rPr>
                <w:sz w:val="24"/>
              </w:rPr>
              <w:t>природы,</w:t>
            </w:r>
            <w:r>
              <w:rPr>
                <w:spacing w:val="-4"/>
                <w:sz w:val="24"/>
              </w:rPr>
              <w:t xml:space="preserve"> </w:t>
            </w:r>
            <w:r>
              <w:rPr>
                <w:sz w:val="24"/>
              </w:rPr>
              <w:t>населения</w:t>
            </w:r>
            <w:r>
              <w:rPr>
                <w:spacing w:val="-6"/>
                <w:sz w:val="24"/>
              </w:rPr>
              <w:t xml:space="preserve"> </w:t>
            </w:r>
            <w:r>
              <w:rPr>
                <w:sz w:val="24"/>
              </w:rPr>
              <w:t>и</w:t>
            </w:r>
            <w:r>
              <w:rPr>
                <w:spacing w:val="-57"/>
                <w:sz w:val="24"/>
              </w:rPr>
              <w:t xml:space="preserve"> </w:t>
            </w:r>
            <w:r>
              <w:rPr>
                <w:sz w:val="24"/>
              </w:rPr>
              <w:t>хозяйства</w:t>
            </w:r>
            <w:r>
              <w:rPr>
                <w:spacing w:val="-2"/>
                <w:sz w:val="24"/>
              </w:rPr>
              <w:t xml:space="preserve"> </w:t>
            </w:r>
            <w:r>
              <w:rPr>
                <w:sz w:val="24"/>
              </w:rPr>
              <w:t>отдельных</w:t>
            </w:r>
            <w:r>
              <w:rPr>
                <w:spacing w:val="1"/>
                <w:sz w:val="24"/>
              </w:rPr>
              <w:t xml:space="preserve"> </w:t>
            </w:r>
            <w:r>
              <w:rPr>
                <w:sz w:val="24"/>
              </w:rPr>
              <w:t>регионов</w:t>
            </w:r>
            <w:r>
              <w:rPr>
                <w:spacing w:val="-1"/>
                <w:sz w:val="24"/>
              </w:rPr>
              <w:t xml:space="preserve"> </w:t>
            </w:r>
            <w:r>
              <w:rPr>
                <w:sz w:val="24"/>
              </w:rPr>
              <w:t>страны;</w:t>
            </w:r>
          </w:p>
          <w:p w14:paraId="25AC5D12" w14:textId="77777777" w:rsidR="00FF2DB4" w:rsidRDefault="00C34CCB">
            <w:pPr>
              <w:pStyle w:val="TableParagraph"/>
              <w:numPr>
                <w:ilvl w:val="0"/>
                <w:numId w:val="214"/>
              </w:numPr>
              <w:tabs>
                <w:tab w:val="left" w:pos="253"/>
              </w:tabs>
              <w:ind w:right="343" w:firstLine="0"/>
              <w:rPr>
                <w:sz w:val="24"/>
              </w:rPr>
            </w:pPr>
            <w:r>
              <w:rPr>
                <w:sz w:val="24"/>
              </w:rPr>
              <w:t>оценивать</w:t>
            </w:r>
            <w:r>
              <w:rPr>
                <w:spacing w:val="-3"/>
                <w:sz w:val="24"/>
              </w:rPr>
              <w:t xml:space="preserve"> </w:t>
            </w:r>
            <w:r>
              <w:rPr>
                <w:sz w:val="24"/>
              </w:rPr>
              <w:t>районы</w:t>
            </w:r>
            <w:r>
              <w:rPr>
                <w:spacing w:val="-3"/>
                <w:sz w:val="24"/>
              </w:rPr>
              <w:t xml:space="preserve"> </w:t>
            </w:r>
            <w:r>
              <w:rPr>
                <w:sz w:val="24"/>
              </w:rPr>
              <w:t>России</w:t>
            </w:r>
            <w:r>
              <w:rPr>
                <w:spacing w:val="-3"/>
                <w:sz w:val="24"/>
              </w:rPr>
              <w:t xml:space="preserve"> </w:t>
            </w:r>
            <w:r>
              <w:rPr>
                <w:sz w:val="24"/>
              </w:rPr>
              <w:t>с</w:t>
            </w:r>
            <w:r>
              <w:rPr>
                <w:spacing w:val="-4"/>
                <w:sz w:val="24"/>
              </w:rPr>
              <w:t xml:space="preserve"> </w:t>
            </w:r>
            <w:r>
              <w:rPr>
                <w:sz w:val="24"/>
              </w:rPr>
              <w:t>точки</w:t>
            </w:r>
            <w:r>
              <w:rPr>
                <w:spacing w:val="-5"/>
                <w:sz w:val="24"/>
              </w:rPr>
              <w:t xml:space="preserve"> </w:t>
            </w:r>
            <w:r>
              <w:rPr>
                <w:sz w:val="24"/>
              </w:rPr>
              <w:t>зрения</w:t>
            </w:r>
            <w:r>
              <w:rPr>
                <w:spacing w:val="-3"/>
                <w:sz w:val="24"/>
              </w:rPr>
              <w:t xml:space="preserve"> </w:t>
            </w:r>
            <w:r>
              <w:rPr>
                <w:sz w:val="24"/>
              </w:rPr>
              <w:t>особенностей</w:t>
            </w:r>
            <w:r>
              <w:rPr>
                <w:spacing w:val="-57"/>
                <w:sz w:val="24"/>
              </w:rPr>
              <w:t xml:space="preserve"> </w:t>
            </w:r>
            <w:r>
              <w:rPr>
                <w:sz w:val="24"/>
              </w:rPr>
              <w:t>природных, социально-экономических, техногенных и</w:t>
            </w:r>
            <w:r>
              <w:rPr>
                <w:spacing w:val="1"/>
                <w:sz w:val="24"/>
              </w:rPr>
              <w:t xml:space="preserve"> </w:t>
            </w:r>
            <w:r>
              <w:rPr>
                <w:sz w:val="24"/>
              </w:rPr>
              <w:t>экологических</w:t>
            </w:r>
            <w:r>
              <w:rPr>
                <w:spacing w:val="1"/>
                <w:sz w:val="24"/>
              </w:rPr>
              <w:t xml:space="preserve"> </w:t>
            </w:r>
            <w:r>
              <w:rPr>
                <w:sz w:val="24"/>
              </w:rPr>
              <w:t>факторов</w:t>
            </w:r>
            <w:r>
              <w:rPr>
                <w:spacing w:val="-1"/>
                <w:sz w:val="24"/>
              </w:rPr>
              <w:t xml:space="preserve"> </w:t>
            </w:r>
            <w:r>
              <w:rPr>
                <w:sz w:val="24"/>
              </w:rPr>
              <w:t>и процессов.</w:t>
            </w:r>
          </w:p>
          <w:p w14:paraId="607B40FF" w14:textId="77777777" w:rsidR="00FF2DB4" w:rsidRDefault="00C34CCB">
            <w:pPr>
              <w:pStyle w:val="TableParagraph"/>
              <w:spacing w:line="274" w:lineRule="exact"/>
              <w:ind w:left="108"/>
              <w:rPr>
                <w:b/>
                <w:sz w:val="24"/>
              </w:rPr>
            </w:pPr>
            <w:r>
              <w:rPr>
                <w:b/>
                <w:sz w:val="24"/>
              </w:rPr>
              <w:t>Россия</w:t>
            </w:r>
            <w:r>
              <w:rPr>
                <w:b/>
                <w:spacing w:val="-2"/>
                <w:sz w:val="24"/>
              </w:rPr>
              <w:t xml:space="preserve"> </w:t>
            </w:r>
            <w:r>
              <w:rPr>
                <w:b/>
                <w:sz w:val="24"/>
              </w:rPr>
              <w:t>в</w:t>
            </w:r>
            <w:r>
              <w:rPr>
                <w:b/>
                <w:spacing w:val="-3"/>
                <w:sz w:val="24"/>
              </w:rPr>
              <w:t xml:space="preserve"> </w:t>
            </w:r>
            <w:r>
              <w:rPr>
                <w:b/>
                <w:sz w:val="24"/>
              </w:rPr>
              <w:t>современном</w:t>
            </w:r>
            <w:r>
              <w:rPr>
                <w:b/>
                <w:spacing w:val="-1"/>
                <w:sz w:val="24"/>
              </w:rPr>
              <w:t xml:space="preserve"> </w:t>
            </w:r>
            <w:r>
              <w:rPr>
                <w:b/>
                <w:sz w:val="24"/>
              </w:rPr>
              <w:t>мире</w:t>
            </w:r>
          </w:p>
          <w:p w14:paraId="73795F15" w14:textId="77777777" w:rsidR="00FF2DB4" w:rsidRDefault="00C34CCB">
            <w:pPr>
              <w:pStyle w:val="TableParagraph"/>
              <w:numPr>
                <w:ilvl w:val="0"/>
                <w:numId w:val="214"/>
              </w:numPr>
              <w:tabs>
                <w:tab w:val="left" w:pos="253"/>
              </w:tabs>
              <w:ind w:right="275" w:firstLine="0"/>
              <w:rPr>
                <w:sz w:val="24"/>
              </w:rPr>
            </w:pPr>
            <w:r>
              <w:rPr>
                <w:sz w:val="24"/>
              </w:rPr>
              <w:t>сравнивать показатели воспроизводства населения,</w:t>
            </w:r>
            <w:r>
              <w:rPr>
                <w:spacing w:val="1"/>
                <w:sz w:val="24"/>
              </w:rPr>
              <w:t xml:space="preserve"> </w:t>
            </w:r>
            <w:r>
              <w:rPr>
                <w:sz w:val="24"/>
              </w:rPr>
              <w:t>средней продолжительности жизни, качества населения</w:t>
            </w:r>
            <w:r>
              <w:rPr>
                <w:spacing w:val="1"/>
                <w:sz w:val="24"/>
              </w:rPr>
              <w:t xml:space="preserve"> </w:t>
            </w:r>
            <w:r>
              <w:rPr>
                <w:sz w:val="24"/>
              </w:rPr>
              <w:t>России</w:t>
            </w:r>
            <w:r>
              <w:rPr>
                <w:spacing w:val="-4"/>
                <w:sz w:val="24"/>
              </w:rPr>
              <w:t xml:space="preserve"> </w:t>
            </w:r>
            <w:r>
              <w:rPr>
                <w:sz w:val="24"/>
              </w:rPr>
              <w:t>с</w:t>
            </w:r>
            <w:r>
              <w:rPr>
                <w:spacing w:val="-4"/>
                <w:sz w:val="24"/>
              </w:rPr>
              <w:t xml:space="preserve"> </w:t>
            </w:r>
            <w:r>
              <w:rPr>
                <w:sz w:val="24"/>
              </w:rPr>
              <w:t>мировыми</w:t>
            </w:r>
            <w:r>
              <w:rPr>
                <w:spacing w:val="-3"/>
                <w:sz w:val="24"/>
              </w:rPr>
              <w:t xml:space="preserve"> </w:t>
            </w:r>
            <w:r>
              <w:rPr>
                <w:sz w:val="24"/>
              </w:rPr>
              <w:t>показателями</w:t>
            </w:r>
            <w:r>
              <w:rPr>
                <w:spacing w:val="-3"/>
                <w:sz w:val="24"/>
              </w:rPr>
              <w:t xml:space="preserve"> </w:t>
            </w:r>
            <w:r>
              <w:rPr>
                <w:sz w:val="24"/>
              </w:rPr>
              <w:t>и</w:t>
            </w:r>
            <w:r>
              <w:rPr>
                <w:spacing w:val="-3"/>
                <w:sz w:val="24"/>
              </w:rPr>
              <w:t xml:space="preserve"> </w:t>
            </w:r>
            <w:r>
              <w:rPr>
                <w:sz w:val="24"/>
              </w:rPr>
              <w:t>показателями</w:t>
            </w:r>
            <w:r>
              <w:rPr>
                <w:spacing w:val="-3"/>
                <w:sz w:val="24"/>
              </w:rPr>
              <w:t xml:space="preserve"> </w:t>
            </w:r>
            <w:r>
              <w:rPr>
                <w:sz w:val="24"/>
              </w:rPr>
              <w:t>других</w:t>
            </w:r>
            <w:r>
              <w:rPr>
                <w:spacing w:val="-57"/>
                <w:sz w:val="24"/>
              </w:rPr>
              <w:t xml:space="preserve"> </w:t>
            </w:r>
            <w:r>
              <w:rPr>
                <w:sz w:val="24"/>
              </w:rPr>
              <w:t>стран;</w:t>
            </w:r>
          </w:p>
          <w:p w14:paraId="1241B0C7" w14:textId="77777777" w:rsidR="00FF2DB4" w:rsidRDefault="00C34CCB">
            <w:pPr>
              <w:pStyle w:val="TableParagraph"/>
              <w:numPr>
                <w:ilvl w:val="0"/>
                <w:numId w:val="214"/>
              </w:numPr>
              <w:tabs>
                <w:tab w:val="left" w:pos="253"/>
              </w:tabs>
              <w:spacing w:line="270" w:lineRule="exact"/>
              <w:ind w:left="252" w:hanging="145"/>
              <w:rPr>
                <w:sz w:val="24"/>
              </w:rPr>
            </w:pPr>
            <w:r>
              <w:rPr>
                <w:sz w:val="24"/>
              </w:rPr>
              <w:t>оценивать</w:t>
            </w:r>
            <w:r>
              <w:rPr>
                <w:spacing w:val="-2"/>
                <w:sz w:val="24"/>
              </w:rPr>
              <w:t xml:space="preserve"> </w:t>
            </w:r>
            <w:r>
              <w:rPr>
                <w:sz w:val="24"/>
              </w:rPr>
              <w:t>место</w:t>
            </w:r>
            <w:r>
              <w:rPr>
                <w:spacing w:val="-2"/>
                <w:sz w:val="24"/>
              </w:rPr>
              <w:t xml:space="preserve"> </w:t>
            </w:r>
            <w:r>
              <w:rPr>
                <w:sz w:val="24"/>
              </w:rPr>
              <w:t>и</w:t>
            </w:r>
            <w:r>
              <w:rPr>
                <w:spacing w:val="-1"/>
                <w:sz w:val="24"/>
              </w:rPr>
              <w:t xml:space="preserve"> </w:t>
            </w:r>
            <w:r>
              <w:rPr>
                <w:sz w:val="24"/>
              </w:rPr>
              <w:t>роль</w:t>
            </w:r>
            <w:r>
              <w:rPr>
                <w:spacing w:val="-3"/>
                <w:sz w:val="24"/>
              </w:rPr>
              <w:t xml:space="preserve"> </w:t>
            </w:r>
            <w:r>
              <w:rPr>
                <w:sz w:val="24"/>
              </w:rPr>
              <w:t>России</w:t>
            </w:r>
            <w:r>
              <w:rPr>
                <w:spacing w:val="-2"/>
                <w:sz w:val="24"/>
              </w:rPr>
              <w:t xml:space="preserve"> </w:t>
            </w:r>
            <w:r>
              <w:rPr>
                <w:sz w:val="24"/>
              </w:rPr>
              <w:t>в</w:t>
            </w:r>
            <w:r>
              <w:rPr>
                <w:spacing w:val="-3"/>
                <w:sz w:val="24"/>
              </w:rPr>
              <w:t xml:space="preserve"> </w:t>
            </w:r>
            <w:r>
              <w:rPr>
                <w:sz w:val="24"/>
              </w:rPr>
              <w:t>мировом</w:t>
            </w:r>
            <w:r>
              <w:rPr>
                <w:spacing w:val="-4"/>
                <w:sz w:val="24"/>
              </w:rPr>
              <w:t xml:space="preserve"> </w:t>
            </w:r>
            <w:r>
              <w:rPr>
                <w:sz w:val="24"/>
              </w:rPr>
              <w:t>хозяйстве.</w:t>
            </w:r>
          </w:p>
        </w:tc>
        <w:tc>
          <w:tcPr>
            <w:tcW w:w="5924" w:type="dxa"/>
          </w:tcPr>
          <w:p w14:paraId="7D27776A" w14:textId="77777777" w:rsidR="00FF2DB4" w:rsidRDefault="00FF2DB4">
            <w:pPr>
              <w:pStyle w:val="TableParagraph"/>
              <w:rPr>
                <w:sz w:val="24"/>
              </w:rPr>
            </w:pPr>
          </w:p>
        </w:tc>
      </w:tr>
      <w:tr w:rsidR="00FF2DB4" w14:paraId="52A20EE4" w14:textId="77777777">
        <w:trPr>
          <w:trHeight w:val="1656"/>
        </w:trPr>
        <w:tc>
          <w:tcPr>
            <w:tcW w:w="2688" w:type="dxa"/>
          </w:tcPr>
          <w:p w14:paraId="6CCA8F24" w14:textId="77777777" w:rsidR="00FF2DB4" w:rsidRDefault="00C34CCB">
            <w:pPr>
              <w:pStyle w:val="TableParagraph"/>
              <w:spacing w:line="266" w:lineRule="exact"/>
              <w:ind w:left="561"/>
              <w:rPr>
                <w:b/>
                <w:sz w:val="24"/>
              </w:rPr>
            </w:pPr>
            <w:r>
              <w:rPr>
                <w:b/>
                <w:sz w:val="24"/>
              </w:rPr>
              <w:t>Математика</w:t>
            </w:r>
          </w:p>
        </w:tc>
        <w:tc>
          <w:tcPr>
            <w:tcW w:w="6284" w:type="dxa"/>
          </w:tcPr>
          <w:p w14:paraId="31E254FC" w14:textId="77777777" w:rsidR="00FF2DB4" w:rsidRDefault="00C34CCB">
            <w:pPr>
              <w:pStyle w:val="TableParagraph"/>
              <w:spacing w:line="264" w:lineRule="exact"/>
              <w:ind w:left="108"/>
              <w:rPr>
                <w:b/>
                <w:sz w:val="24"/>
              </w:rPr>
            </w:pPr>
            <w:r>
              <w:rPr>
                <w:b/>
                <w:sz w:val="24"/>
              </w:rPr>
              <w:t>Натуральные</w:t>
            </w:r>
            <w:r>
              <w:rPr>
                <w:b/>
                <w:spacing w:val="-4"/>
                <w:sz w:val="24"/>
              </w:rPr>
              <w:t xml:space="preserve"> </w:t>
            </w:r>
            <w:r>
              <w:rPr>
                <w:b/>
                <w:sz w:val="24"/>
              </w:rPr>
              <w:t>числа.</w:t>
            </w:r>
            <w:r>
              <w:rPr>
                <w:b/>
                <w:spacing w:val="-3"/>
                <w:sz w:val="24"/>
              </w:rPr>
              <w:t xml:space="preserve"> </w:t>
            </w:r>
            <w:r>
              <w:rPr>
                <w:b/>
                <w:sz w:val="24"/>
              </w:rPr>
              <w:t>Дроби.</w:t>
            </w:r>
            <w:r>
              <w:rPr>
                <w:b/>
                <w:spacing w:val="-2"/>
                <w:sz w:val="24"/>
              </w:rPr>
              <w:t xml:space="preserve"> </w:t>
            </w:r>
            <w:r>
              <w:rPr>
                <w:b/>
                <w:sz w:val="24"/>
              </w:rPr>
              <w:t>Рациональные</w:t>
            </w:r>
            <w:r>
              <w:rPr>
                <w:b/>
                <w:spacing w:val="-6"/>
                <w:sz w:val="24"/>
              </w:rPr>
              <w:t xml:space="preserve"> </w:t>
            </w:r>
            <w:r>
              <w:rPr>
                <w:b/>
                <w:sz w:val="24"/>
              </w:rPr>
              <w:t>числа</w:t>
            </w:r>
          </w:p>
          <w:p w14:paraId="52E31998" w14:textId="77777777" w:rsidR="00FF2DB4" w:rsidRDefault="00C34CCB">
            <w:pPr>
              <w:pStyle w:val="TableParagraph"/>
              <w:numPr>
                <w:ilvl w:val="0"/>
                <w:numId w:val="213"/>
              </w:numPr>
              <w:tabs>
                <w:tab w:val="left" w:pos="253"/>
              </w:tabs>
              <w:spacing w:line="274" w:lineRule="exact"/>
              <w:ind w:left="252" w:hanging="145"/>
              <w:rPr>
                <w:sz w:val="24"/>
              </w:rPr>
            </w:pPr>
            <w:r>
              <w:rPr>
                <w:sz w:val="24"/>
              </w:rPr>
              <w:t>понимать</w:t>
            </w:r>
            <w:r>
              <w:rPr>
                <w:spacing w:val="-3"/>
                <w:sz w:val="24"/>
              </w:rPr>
              <w:t xml:space="preserve"> </w:t>
            </w:r>
            <w:r>
              <w:rPr>
                <w:sz w:val="24"/>
              </w:rPr>
              <w:t>особенности</w:t>
            </w:r>
            <w:r>
              <w:rPr>
                <w:spacing w:val="-4"/>
                <w:sz w:val="24"/>
              </w:rPr>
              <w:t xml:space="preserve"> </w:t>
            </w:r>
            <w:r>
              <w:rPr>
                <w:sz w:val="24"/>
              </w:rPr>
              <w:t>десятичной</w:t>
            </w:r>
            <w:r>
              <w:rPr>
                <w:spacing w:val="-3"/>
                <w:sz w:val="24"/>
              </w:rPr>
              <w:t xml:space="preserve"> </w:t>
            </w:r>
            <w:r>
              <w:rPr>
                <w:sz w:val="24"/>
              </w:rPr>
              <w:t>системы</w:t>
            </w:r>
            <w:r>
              <w:rPr>
                <w:spacing w:val="-4"/>
                <w:sz w:val="24"/>
              </w:rPr>
              <w:t xml:space="preserve"> </w:t>
            </w:r>
            <w:r>
              <w:rPr>
                <w:sz w:val="24"/>
              </w:rPr>
              <w:t>счисления;</w:t>
            </w:r>
          </w:p>
          <w:p w14:paraId="6D59B216" w14:textId="77777777" w:rsidR="00FF2DB4" w:rsidRDefault="00C34CCB">
            <w:pPr>
              <w:pStyle w:val="TableParagraph"/>
              <w:numPr>
                <w:ilvl w:val="0"/>
                <w:numId w:val="213"/>
              </w:numPr>
              <w:tabs>
                <w:tab w:val="left" w:pos="253"/>
              </w:tabs>
              <w:ind w:right="748" w:firstLine="0"/>
              <w:rPr>
                <w:sz w:val="24"/>
              </w:rPr>
            </w:pPr>
            <w:r>
              <w:rPr>
                <w:sz w:val="24"/>
              </w:rPr>
              <w:t>оперировать</w:t>
            </w:r>
            <w:r>
              <w:rPr>
                <w:spacing w:val="-4"/>
                <w:sz w:val="24"/>
              </w:rPr>
              <w:t xml:space="preserve"> </w:t>
            </w:r>
            <w:r>
              <w:rPr>
                <w:sz w:val="24"/>
              </w:rPr>
              <w:t>понятиями,</w:t>
            </w:r>
            <w:r>
              <w:rPr>
                <w:spacing w:val="-4"/>
                <w:sz w:val="24"/>
              </w:rPr>
              <w:t xml:space="preserve"> </w:t>
            </w:r>
            <w:r>
              <w:rPr>
                <w:sz w:val="24"/>
              </w:rPr>
              <w:t>связанными</w:t>
            </w:r>
            <w:r>
              <w:rPr>
                <w:spacing w:val="-4"/>
                <w:sz w:val="24"/>
              </w:rPr>
              <w:t xml:space="preserve"> </w:t>
            </w:r>
            <w:r>
              <w:rPr>
                <w:sz w:val="24"/>
              </w:rPr>
              <w:t>с</w:t>
            </w:r>
            <w:r>
              <w:rPr>
                <w:spacing w:val="-5"/>
                <w:sz w:val="24"/>
              </w:rPr>
              <w:t xml:space="preserve"> </w:t>
            </w:r>
            <w:r>
              <w:rPr>
                <w:sz w:val="24"/>
              </w:rPr>
              <w:t>делимостью</w:t>
            </w:r>
            <w:r>
              <w:rPr>
                <w:spacing w:val="-57"/>
                <w:sz w:val="24"/>
              </w:rPr>
              <w:t xml:space="preserve"> </w:t>
            </w:r>
            <w:r>
              <w:rPr>
                <w:sz w:val="24"/>
              </w:rPr>
              <w:t>натуральных чисел;</w:t>
            </w:r>
          </w:p>
          <w:p w14:paraId="2511D5FA" w14:textId="77777777" w:rsidR="00FF2DB4" w:rsidRDefault="00C34CCB">
            <w:pPr>
              <w:pStyle w:val="TableParagraph"/>
              <w:numPr>
                <w:ilvl w:val="0"/>
                <w:numId w:val="213"/>
              </w:numPr>
              <w:tabs>
                <w:tab w:val="left" w:pos="253"/>
              </w:tabs>
              <w:spacing w:line="270" w:lineRule="atLeast"/>
              <w:ind w:right="782" w:firstLine="0"/>
              <w:rPr>
                <w:sz w:val="24"/>
              </w:rPr>
            </w:pPr>
            <w:r>
              <w:rPr>
                <w:sz w:val="24"/>
              </w:rPr>
              <w:t>выражать числа в эквивалентных формах, выбирая</w:t>
            </w:r>
            <w:r>
              <w:rPr>
                <w:spacing w:val="-57"/>
                <w:sz w:val="24"/>
              </w:rPr>
              <w:t xml:space="preserve"> </w:t>
            </w:r>
            <w:r>
              <w:rPr>
                <w:sz w:val="24"/>
              </w:rPr>
              <w:t>наиболее</w:t>
            </w:r>
            <w:r>
              <w:rPr>
                <w:spacing w:val="-6"/>
                <w:sz w:val="24"/>
              </w:rPr>
              <w:t xml:space="preserve"> </w:t>
            </w:r>
            <w:r>
              <w:rPr>
                <w:sz w:val="24"/>
              </w:rPr>
              <w:t>подходящую</w:t>
            </w:r>
            <w:r>
              <w:rPr>
                <w:spacing w:val="-1"/>
                <w:sz w:val="24"/>
              </w:rPr>
              <w:t xml:space="preserve"> </w:t>
            </w:r>
            <w:r>
              <w:rPr>
                <w:sz w:val="24"/>
              </w:rPr>
              <w:t>в</w:t>
            </w:r>
            <w:r>
              <w:rPr>
                <w:spacing w:val="-5"/>
                <w:sz w:val="24"/>
              </w:rPr>
              <w:t xml:space="preserve"> </w:t>
            </w:r>
            <w:r>
              <w:rPr>
                <w:sz w:val="24"/>
              </w:rPr>
              <w:t>зависимости</w:t>
            </w:r>
            <w:r>
              <w:rPr>
                <w:spacing w:val="-2"/>
                <w:sz w:val="24"/>
              </w:rPr>
              <w:t xml:space="preserve"> </w:t>
            </w:r>
            <w:r>
              <w:rPr>
                <w:sz w:val="24"/>
              </w:rPr>
              <w:t>от</w:t>
            </w:r>
            <w:r>
              <w:rPr>
                <w:spacing w:val="-3"/>
                <w:sz w:val="24"/>
              </w:rPr>
              <w:t xml:space="preserve"> </w:t>
            </w:r>
            <w:r>
              <w:rPr>
                <w:sz w:val="24"/>
              </w:rPr>
              <w:t>конкретной</w:t>
            </w:r>
          </w:p>
        </w:tc>
        <w:tc>
          <w:tcPr>
            <w:tcW w:w="5924" w:type="dxa"/>
          </w:tcPr>
          <w:p w14:paraId="384AA586" w14:textId="77777777" w:rsidR="00FF2DB4" w:rsidRDefault="00C34CCB">
            <w:pPr>
              <w:pStyle w:val="TableParagraph"/>
              <w:spacing w:line="264" w:lineRule="exact"/>
              <w:ind w:left="108"/>
              <w:rPr>
                <w:b/>
                <w:sz w:val="24"/>
              </w:rPr>
            </w:pPr>
            <w:r>
              <w:rPr>
                <w:b/>
                <w:sz w:val="24"/>
              </w:rPr>
              <w:t>Натуральные</w:t>
            </w:r>
            <w:r>
              <w:rPr>
                <w:b/>
                <w:spacing w:val="-4"/>
                <w:sz w:val="24"/>
              </w:rPr>
              <w:t xml:space="preserve"> </w:t>
            </w:r>
            <w:r>
              <w:rPr>
                <w:b/>
                <w:sz w:val="24"/>
              </w:rPr>
              <w:t>числа.</w:t>
            </w:r>
            <w:r>
              <w:rPr>
                <w:b/>
                <w:spacing w:val="-3"/>
                <w:sz w:val="24"/>
              </w:rPr>
              <w:t xml:space="preserve"> </w:t>
            </w:r>
            <w:r>
              <w:rPr>
                <w:b/>
                <w:sz w:val="24"/>
              </w:rPr>
              <w:t>Дроби.</w:t>
            </w:r>
            <w:r>
              <w:rPr>
                <w:b/>
                <w:spacing w:val="-2"/>
                <w:sz w:val="24"/>
              </w:rPr>
              <w:t xml:space="preserve"> </w:t>
            </w:r>
            <w:r>
              <w:rPr>
                <w:b/>
                <w:sz w:val="24"/>
              </w:rPr>
              <w:t>Рациональные</w:t>
            </w:r>
            <w:r>
              <w:rPr>
                <w:b/>
                <w:spacing w:val="-6"/>
                <w:sz w:val="24"/>
              </w:rPr>
              <w:t xml:space="preserve"> </w:t>
            </w:r>
            <w:r>
              <w:rPr>
                <w:b/>
                <w:sz w:val="24"/>
              </w:rPr>
              <w:t>числа</w:t>
            </w:r>
          </w:p>
          <w:p w14:paraId="22BCC705" w14:textId="77777777" w:rsidR="00FF2DB4" w:rsidRDefault="00C34CCB">
            <w:pPr>
              <w:pStyle w:val="TableParagraph"/>
              <w:numPr>
                <w:ilvl w:val="0"/>
                <w:numId w:val="212"/>
              </w:numPr>
              <w:tabs>
                <w:tab w:val="left" w:pos="530"/>
                <w:tab w:val="left" w:pos="531"/>
                <w:tab w:val="left" w:pos="2393"/>
                <w:tab w:val="left" w:pos="2837"/>
                <w:tab w:val="left" w:pos="4725"/>
              </w:tabs>
              <w:ind w:right="100" w:firstLine="0"/>
              <w:rPr>
                <w:sz w:val="24"/>
              </w:rPr>
            </w:pPr>
            <w:r>
              <w:rPr>
                <w:sz w:val="24"/>
              </w:rPr>
              <w:t>познакомиться</w:t>
            </w:r>
            <w:r>
              <w:rPr>
                <w:sz w:val="24"/>
              </w:rPr>
              <w:tab/>
              <w:t>с</w:t>
            </w:r>
            <w:r>
              <w:rPr>
                <w:sz w:val="24"/>
              </w:rPr>
              <w:tab/>
              <w:t>позиционными</w:t>
            </w:r>
            <w:r>
              <w:rPr>
                <w:sz w:val="24"/>
              </w:rPr>
              <w:tab/>
            </w:r>
            <w:r>
              <w:rPr>
                <w:spacing w:val="-2"/>
                <w:sz w:val="24"/>
              </w:rPr>
              <w:t>системами</w:t>
            </w:r>
            <w:r>
              <w:rPr>
                <w:spacing w:val="-57"/>
                <w:sz w:val="24"/>
              </w:rPr>
              <w:t xml:space="preserve"> </w:t>
            </w:r>
            <w:r>
              <w:rPr>
                <w:sz w:val="24"/>
              </w:rPr>
              <w:t>счисления</w:t>
            </w:r>
            <w:r>
              <w:rPr>
                <w:spacing w:val="-1"/>
                <w:sz w:val="24"/>
              </w:rPr>
              <w:t xml:space="preserve"> </w:t>
            </w:r>
            <w:r>
              <w:rPr>
                <w:sz w:val="24"/>
              </w:rPr>
              <w:t>с</w:t>
            </w:r>
            <w:r>
              <w:rPr>
                <w:spacing w:val="-2"/>
                <w:sz w:val="24"/>
              </w:rPr>
              <w:t xml:space="preserve"> </w:t>
            </w:r>
            <w:r>
              <w:rPr>
                <w:sz w:val="24"/>
              </w:rPr>
              <w:t>основаниями, отличными</w:t>
            </w:r>
            <w:r>
              <w:rPr>
                <w:spacing w:val="-1"/>
                <w:sz w:val="24"/>
              </w:rPr>
              <w:t xml:space="preserve"> </w:t>
            </w:r>
            <w:r>
              <w:rPr>
                <w:sz w:val="24"/>
              </w:rPr>
              <w:t>от 10;</w:t>
            </w:r>
          </w:p>
          <w:p w14:paraId="3F2BCD47" w14:textId="77777777" w:rsidR="00FF2DB4" w:rsidRDefault="00C34CCB">
            <w:pPr>
              <w:pStyle w:val="TableParagraph"/>
              <w:numPr>
                <w:ilvl w:val="0"/>
                <w:numId w:val="212"/>
              </w:numPr>
              <w:tabs>
                <w:tab w:val="left" w:pos="337"/>
              </w:tabs>
              <w:ind w:right="99" w:firstLine="0"/>
              <w:rPr>
                <w:sz w:val="24"/>
              </w:rPr>
            </w:pPr>
            <w:r>
              <w:rPr>
                <w:sz w:val="24"/>
              </w:rPr>
              <w:t>углубить</w:t>
            </w:r>
            <w:r>
              <w:rPr>
                <w:spacing w:val="19"/>
                <w:sz w:val="24"/>
              </w:rPr>
              <w:t xml:space="preserve"> </w:t>
            </w:r>
            <w:r>
              <w:rPr>
                <w:sz w:val="24"/>
              </w:rPr>
              <w:t>и</w:t>
            </w:r>
            <w:r>
              <w:rPr>
                <w:spacing w:val="17"/>
                <w:sz w:val="24"/>
              </w:rPr>
              <w:t xml:space="preserve"> </w:t>
            </w:r>
            <w:r>
              <w:rPr>
                <w:sz w:val="24"/>
              </w:rPr>
              <w:t>развить</w:t>
            </w:r>
            <w:r>
              <w:rPr>
                <w:spacing w:val="16"/>
                <w:sz w:val="24"/>
              </w:rPr>
              <w:t xml:space="preserve"> </w:t>
            </w:r>
            <w:r>
              <w:rPr>
                <w:sz w:val="24"/>
              </w:rPr>
              <w:t>представления</w:t>
            </w:r>
            <w:r>
              <w:rPr>
                <w:spacing w:val="18"/>
                <w:sz w:val="24"/>
              </w:rPr>
              <w:t xml:space="preserve"> </w:t>
            </w:r>
            <w:r>
              <w:rPr>
                <w:sz w:val="24"/>
              </w:rPr>
              <w:t>о</w:t>
            </w:r>
            <w:r>
              <w:rPr>
                <w:spacing w:val="18"/>
                <w:sz w:val="24"/>
              </w:rPr>
              <w:t xml:space="preserve"> </w:t>
            </w:r>
            <w:r>
              <w:rPr>
                <w:sz w:val="24"/>
              </w:rPr>
              <w:t>натуральных</w:t>
            </w:r>
            <w:r>
              <w:rPr>
                <w:spacing w:val="-57"/>
                <w:sz w:val="24"/>
              </w:rPr>
              <w:t xml:space="preserve"> </w:t>
            </w:r>
            <w:r>
              <w:rPr>
                <w:sz w:val="24"/>
              </w:rPr>
              <w:t>числах</w:t>
            </w:r>
            <w:r>
              <w:rPr>
                <w:spacing w:val="1"/>
                <w:sz w:val="24"/>
              </w:rPr>
              <w:t xml:space="preserve"> </w:t>
            </w:r>
            <w:r>
              <w:rPr>
                <w:sz w:val="24"/>
              </w:rPr>
              <w:t>и</w:t>
            </w:r>
            <w:r>
              <w:rPr>
                <w:spacing w:val="1"/>
                <w:sz w:val="24"/>
              </w:rPr>
              <w:t xml:space="preserve"> </w:t>
            </w:r>
            <w:r>
              <w:rPr>
                <w:sz w:val="24"/>
              </w:rPr>
              <w:t>свойствах</w:t>
            </w:r>
            <w:r>
              <w:rPr>
                <w:spacing w:val="2"/>
                <w:sz w:val="24"/>
              </w:rPr>
              <w:t xml:space="preserve"> </w:t>
            </w:r>
            <w:r>
              <w:rPr>
                <w:sz w:val="24"/>
              </w:rPr>
              <w:t>делимости;</w:t>
            </w:r>
          </w:p>
          <w:p w14:paraId="0E6EFB0E" w14:textId="77777777" w:rsidR="00FF2DB4" w:rsidRDefault="00C34CCB">
            <w:pPr>
              <w:pStyle w:val="TableParagraph"/>
              <w:numPr>
                <w:ilvl w:val="0"/>
                <w:numId w:val="212"/>
              </w:numPr>
              <w:tabs>
                <w:tab w:val="left" w:pos="981"/>
                <w:tab w:val="left" w:pos="982"/>
                <w:tab w:val="left" w:pos="2804"/>
                <w:tab w:val="left" w:pos="4956"/>
              </w:tabs>
              <w:spacing w:line="270" w:lineRule="exact"/>
              <w:ind w:left="981" w:hanging="874"/>
              <w:rPr>
                <w:sz w:val="24"/>
              </w:rPr>
            </w:pPr>
            <w:r>
              <w:rPr>
                <w:sz w:val="24"/>
              </w:rPr>
              <w:t>научиться</w:t>
            </w:r>
            <w:r>
              <w:rPr>
                <w:sz w:val="24"/>
              </w:rPr>
              <w:tab/>
              <w:t>использовать</w:t>
            </w:r>
            <w:r>
              <w:rPr>
                <w:sz w:val="24"/>
              </w:rPr>
              <w:tab/>
              <w:t>приёмы,</w:t>
            </w:r>
          </w:p>
        </w:tc>
      </w:tr>
    </w:tbl>
    <w:p w14:paraId="2E22339F" w14:textId="77777777" w:rsidR="00FF2DB4" w:rsidRDefault="00FF2DB4">
      <w:pPr>
        <w:spacing w:line="270" w:lineRule="exac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701BA9B" w14:textId="77777777">
        <w:trPr>
          <w:trHeight w:val="9385"/>
        </w:trPr>
        <w:tc>
          <w:tcPr>
            <w:tcW w:w="2688" w:type="dxa"/>
          </w:tcPr>
          <w:p w14:paraId="712318BA" w14:textId="77777777" w:rsidR="00FF2DB4" w:rsidRDefault="00FF2DB4">
            <w:pPr>
              <w:pStyle w:val="TableParagraph"/>
              <w:rPr>
                <w:b/>
                <w:sz w:val="26"/>
              </w:rPr>
            </w:pPr>
          </w:p>
          <w:p w14:paraId="6A7879B9" w14:textId="77777777" w:rsidR="00FF2DB4" w:rsidRDefault="00FF2DB4">
            <w:pPr>
              <w:pStyle w:val="TableParagraph"/>
              <w:rPr>
                <w:b/>
                <w:sz w:val="26"/>
              </w:rPr>
            </w:pPr>
          </w:p>
          <w:p w14:paraId="2AE2AC9D" w14:textId="77777777" w:rsidR="00FF2DB4" w:rsidRDefault="00FF2DB4">
            <w:pPr>
              <w:pStyle w:val="TableParagraph"/>
              <w:rPr>
                <w:b/>
                <w:sz w:val="26"/>
              </w:rPr>
            </w:pPr>
          </w:p>
          <w:p w14:paraId="5504C6EB" w14:textId="77777777" w:rsidR="00FF2DB4" w:rsidRDefault="00FF2DB4">
            <w:pPr>
              <w:pStyle w:val="TableParagraph"/>
              <w:rPr>
                <w:b/>
                <w:sz w:val="26"/>
              </w:rPr>
            </w:pPr>
          </w:p>
          <w:p w14:paraId="335014F1" w14:textId="77777777" w:rsidR="00FF2DB4" w:rsidRDefault="00FF2DB4">
            <w:pPr>
              <w:pStyle w:val="TableParagraph"/>
              <w:rPr>
                <w:b/>
                <w:sz w:val="26"/>
              </w:rPr>
            </w:pPr>
          </w:p>
          <w:p w14:paraId="224026C9" w14:textId="77777777" w:rsidR="00FF2DB4" w:rsidRDefault="00FF2DB4">
            <w:pPr>
              <w:pStyle w:val="TableParagraph"/>
              <w:rPr>
                <w:b/>
                <w:sz w:val="26"/>
              </w:rPr>
            </w:pPr>
          </w:p>
          <w:p w14:paraId="121CC091" w14:textId="77777777" w:rsidR="00FF2DB4" w:rsidRDefault="00FF2DB4">
            <w:pPr>
              <w:pStyle w:val="TableParagraph"/>
              <w:rPr>
                <w:b/>
                <w:sz w:val="26"/>
              </w:rPr>
            </w:pPr>
          </w:p>
          <w:p w14:paraId="74144274" w14:textId="77777777" w:rsidR="00FF2DB4" w:rsidRDefault="00FF2DB4">
            <w:pPr>
              <w:pStyle w:val="TableParagraph"/>
              <w:rPr>
                <w:b/>
                <w:sz w:val="26"/>
              </w:rPr>
            </w:pPr>
          </w:p>
          <w:p w14:paraId="48465CCB" w14:textId="77777777" w:rsidR="00FF2DB4" w:rsidRDefault="00FF2DB4">
            <w:pPr>
              <w:pStyle w:val="TableParagraph"/>
              <w:rPr>
                <w:b/>
                <w:sz w:val="26"/>
              </w:rPr>
            </w:pPr>
          </w:p>
          <w:p w14:paraId="4E62ACF0" w14:textId="77777777" w:rsidR="00FF2DB4" w:rsidRDefault="00FF2DB4">
            <w:pPr>
              <w:pStyle w:val="TableParagraph"/>
              <w:rPr>
                <w:b/>
                <w:sz w:val="26"/>
              </w:rPr>
            </w:pPr>
          </w:p>
          <w:p w14:paraId="3A91612F" w14:textId="77777777" w:rsidR="00FF2DB4" w:rsidRDefault="00FF2DB4">
            <w:pPr>
              <w:pStyle w:val="TableParagraph"/>
              <w:rPr>
                <w:b/>
                <w:sz w:val="26"/>
              </w:rPr>
            </w:pPr>
          </w:p>
          <w:p w14:paraId="764A146C" w14:textId="77777777" w:rsidR="00FF2DB4" w:rsidRDefault="00FF2DB4">
            <w:pPr>
              <w:pStyle w:val="TableParagraph"/>
              <w:rPr>
                <w:b/>
                <w:sz w:val="26"/>
              </w:rPr>
            </w:pPr>
          </w:p>
          <w:p w14:paraId="12FE76F6" w14:textId="77777777" w:rsidR="00FF2DB4" w:rsidRDefault="00FF2DB4">
            <w:pPr>
              <w:pStyle w:val="TableParagraph"/>
              <w:spacing w:before="2"/>
              <w:rPr>
                <w:b/>
                <w:sz w:val="23"/>
              </w:rPr>
            </w:pPr>
          </w:p>
          <w:p w14:paraId="47267B6E" w14:textId="77777777" w:rsidR="00FF2DB4" w:rsidRDefault="00C34CCB">
            <w:pPr>
              <w:pStyle w:val="TableParagraph"/>
              <w:spacing w:before="1"/>
              <w:ind w:left="561"/>
              <w:rPr>
                <w:b/>
                <w:sz w:val="24"/>
              </w:rPr>
            </w:pPr>
            <w:r>
              <w:rPr>
                <w:b/>
                <w:sz w:val="24"/>
              </w:rPr>
              <w:t>Алгебра</w:t>
            </w:r>
          </w:p>
        </w:tc>
        <w:tc>
          <w:tcPr>
            <w:tcW w:w="6284" w:type="dxa"/>
          </w:tcPr>
          <w:p w14:paraId="2A5A106A" w14:textId="77777777" w:rsidR="00FF2DB4" w:rsidRDefault="00C34CCB">
            <w:pPr>
              <w:pStyle w:val="TableParagraph"/>
              <w:spacing w:line="261" w:lineRule="exact"/>
              <w:ind w:left="108"/>
              <w:rPr>
                <w:sz w:val="24"/>
              </w:rPr>
            </w:pPr>
            <w:r>
              <w:rPr>
                <w:sz w:val="24"/>
              </w:rPr>
              <w:t>ситуации;</w:t>
            </w:r>
          </w:p>
          <w:p w14:paraId="5C348A19" w14:textId="77777777" w:rsidR="00FF2DB4" w:rsidRDefault="00C34CCB">
            <w:pPr>
              <w:pStyle w:val="TableParagraph"/>
              <w:numPr>
                <w:ilvl w:val="0"/>
                <w:numId w:val="211"/>
              </w:numPr>
              <w:tabs>
                <w:tab w:val="left" w:pos="253"/>
              </w:tabs>
              <w:ind w:left="252" w:hanging="145"/>
              <w:jc w:val="both"/>
              <w:rPr>
                <w:sz w:val="24"/>
              </w:rPr>
            </w:pPr>
            <w:r>
              <w:rPr>
                <w:sz w:val="24"/>
              </w:rPr>
              <w:t>сравнивать</w:t>
            </w:r>
            <w:r>
              <w:rPr>
                <w:spacing w:val="-4"/>
                <w:sz w:val="24"/>
              </w:rPr>
              <w:t xml:space="preserve"> </w:t>
            </w:r>
            <w:r>
              <w:rPr>
                <w:sz w:val="24"/>
              </w:rPr>
              <w:t>и</w:t>
            </w:r>
            <w:r>
              <w:rPr>
                <w:spacing w:val="-1"/>
                <w:sz w:val="24"/>
              </w:rPr>
              <w:t xml:space="preserve"> </w:t>
            </w:r>
            <w:r>
              <w:rPr>
                <w:sz w:val="24"/>
              </w:rPr>
              <w:t>упорядочивать</w:t>
            </w:r>
            <w:r>
              <w:rPr>
                <w:spacing w:val="-4"/>
                <w:sz w:val="24"/>
              </w:rPr>
              <w:t xml:space="preserve"> </w:t>
            </w:r>
            <w:r>
              <w:rPr>
                <w:sz w:val="24"/>
              </w:rPr>
              <w:t>рациональные</w:t>
            </w:r>
            <w:r>
              <w:rPr>
                <w:spacing w:val="-6"/>
                <w:sz w:val="24"/>
              </w:rPr>
              <w:t xml:space="preserve"> </w:t>
            </w:r>
            <w:r>
              <w:rPr>
                <w:sz w:val="24"/>
              </w:rPr>
              <w:t>числа;</w:t>
            </w:r>
          </w:p>
          <w:p w14:paraId="66A2C7E2" w14:textId="77777777" w:rsidR="00FF2DB4" w:rsidRDefault="00C34CCB">
            <w:pPr>
              <w:pStyle w:val="TableParagraph"/>
              <w:numPr>
                <w:ilvl w:val="0"/>
                <w:numId w:val="211"/>
              </w:numPr>
              <w:tabs>
                <w:tab w:val="left" w:pos="392"/>
              </w:tabs>
              <w:ind w:right="93" w:firstLine="0"/>
              <w:jc w:val="both"/>
              <w:rPr>
                <w:sz w:val="24"/>
              </w:rPr>
            </w:pPr>
            <w:r>
              <w:rPr>
                <w:sz w:val="24"/>
              </w:rPr>
              <w:t>выполнять</w:t>
            </w:r>
            <w:r>
              <w:rPr>
                <w:spacing w:val="1"/>
                <w:sz w:val="24"/>
              </w:rPr>
              <w:t xml:space="preserve"> </w:t>
            </w:r>
            <w:r>
              <w:rPr>
                <w:sz w:val="24"/>
              </w:rPr>
              <w:t>вычисления</w:t>
            </w:r>
            <w:r>
              <w:rPr>
                <w:spacing w:val="1"/>
                <w:sz w:val="24"/>
              </w:rPr>
              <w:t xml:space="preserve"> </w:t>
            </w:r>
            <w:r>
              <w:rPr>
                <w:sz w:val="24"/>
              </w:rPr>
              <w:t>с</w:t>
            </w:r>
            <w:r>
              <w:rPr>
                <w:spacing w:val="1"/>
                <w:sz w:val="24"/>
              </w:rPr>
              <w:t xml:space="preserve"> </w:t>
            </w:r>
            <w:r>
              <w:rPr>
                <w:sz w:val="24"/>
              </w:rPr>
              <w:t>рациональными</w:t>
            </w:r>
            <w:r>
              <w:rPr>
                <w:spacing w:val="1"/>
                <w:sz w:val="24"/>
              </w:rPr>
              <w:t xml:space="preserve"> </w:t>
            </w:r>
            <w:r>
              <w:rPr>
                <w:sz w:val="24"/>
              </w:rPr>
              <w:t>числами,</w:t>
            </w:r>
            <w:r>
              <w:rPr>
                <w:spacing w:val="1"/>
                <w:sz w:val="24"/>
              </w:rPr>
              <w:t xml:space="preserve"> </w:t>
            </w:r>
            <w:r>
              <w:rPr>
                <w:sz w:val="24"/>
              </w:rPr>
              <w:t>сочетая</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приёмы</w:t>
            </w:r>
            <w:r>
              <w:rPr>
                <w:spacing w:val="1"/>
                <w:sz w:val="24"/>
              </w:rPr>
              <w:t xml:space="preserve"> </w:t>
            </w:r>
            <w:r>
              <w:rPr>
                <w:sz w:val="24"/>
              </w:rPr>
              <w:t>вычислений,</w:t>
            </w:r>
            <w:r>
              <w:rPr>
                <w:spacing w:val="1"/>
                <w:sz w:val="24"/>
              </w:rPr>
              <w:t xml:space="preserve"> </w:t>
            </w:r>
            <w:r>
              <w:rPr>
                <w:sz w:val="24"/>
              </w:rPr>
              <w:t>применение</w:t>
            </w:r>
            <w:r>
              <w:rPr>
                <w:spacing w:val="-1"/>
                <w:sz w:val="24"/>
              </w:rPr>
              <w:t xml:space="preserve"> </w:t>
            </w:r>
            <w:r>
              <w:rPr>
                <w:sz w:val="24"/>
              </w:rPr>
              <w:t>калькулятора;</w:t>
            </w:r>
          </w:p>
          <w:p w14:paraId="0DDB0B09" w14:textId="77777777" w:rsidR="00FF2DB4" w:rsidRDefault="00C34CCB">
            <w:pPr>
              <w:pStyle w:val="TableParagraph"/>
              <w:numPr>
                <w:ilvl w:val="0"/>
                <w:numId w:val="211"/>
              </w:numPr>
              <w:tabs>
                <w:tab w:val="left" w:pos="253"/>
                <w:tab w:val="left" w:pos="2674"/>
                <w:tab w:val="left" w:pos="3825"/>
                <w:tab w:val="left" w:pos="5350"/>
                <w:tab w:val="left" w:pos="5705"/>
              </w:tabs>
              <w:ind w:right="95" w:firstLine="0"/>
              <w:rPr>
                <w:b/>
                <w:sz w:val="24"/>
              </w:rPr>
            </w:pPr>
            <w:r>
              <w:rPr>
                <w:sz w:val="24"/>
              </w:rPr>
              <w:t>использовать понятия и умения, связанные с</w:t>
            </w:r>
            <w:r>
              <w:rPr>
                <w:spacing w:val="1"/>
                <w:sz w:val="24"/>
              </w:rPr>
              <w:t xml:space="preserve"> </w:t>
            </w:r>
            <w:r>
              <w:rPr>
                <w:sz w:val="24"/>
              </w:rPr>
              <w:t>пропорциональностью</w:t>
            </w:r>
            <w:r>
              <w:rPr>
                <w:sz w:val="24"/>
              </w:rPr>
              <w:tab/>
              <w:t>величин,</w:t>
            </w:r>
            <w:r>
              <w:rPr>
                <w:sz w:val="24"/>
              </w:rPr>
              <w:tab/>
              <w:t>процентами,</w:t>
            </w:r>
            <w:r>
              <w:rPr>
                <w:sz w:val="24"/>
              </w:rPr>
              <w:tab/>
              <w:t>в</w:t>
            </w:r>
            <w:r>
              <w:rPr>
                <w:sz w:val="24"/>
              </w:rPr>
              <w:tab/>
            </w:r>
            <w:r>
              <w:rPr>
                <w:spacing w:val="-1"/>
                <w:sz w:val="24"/>
              </w:rPr>
              <w:t>ходе</w:t>
            </w:r>
            <w:r>
              <w:rPr>
                <w:spacing w:val="-57"/>
                <w:sz w:val="24"/>
              </w:rPr>
              <w:t xml:space="preserve"> </w:t>
            </w:r>
            <w:r>
              <w:rPr>
                <w:sz w:val="24"/>
              </w:rPr>
              <w:t>решения</w:t>
            </w:r>
            <w:r>
              <w:rPr>
                <w:spacing w:val="6"/>
                <w:sz w:val="24"/>
              </w:rPr>
              <w:t xml:space="preserve"> </w:t>
            </w:r>
            <w:r>
              <w:rPr>
                <w:sz w:val="24"/>
              </w:rPr>
              <w:t>математических</w:t>
            </w:r>
            <w:r>
              <w:rPr>
                <w:spacing w:val="8"/>
                <w:sz w:val="24"/>
              </w:rPr>
              <w:t xml:space="preserve"> </w:t>
            </w:r>
            <w:r>
              <w:rPr>
                <w:sz w:val="24"/>
              </w:rPr>
              <w:t>задач</w:t>
            </w:r>
            <w:r>
              <w:rPr>
                <w:spacing w:val="5"/>
                <w:sz w:val="24"/>
              </w:rPr>
              <w:t xml:space="preserve"> </w:t>
            </w:r>
            <w:r>
              <w:rPr>
                <w:sz w:val="24"/>
              </w:rPr>
              <w:t>и</w:t>
            </w:r>
            <w:r>
              <w:rPr>
                <w:spacing w:val="6"/>
                <w:sz w:val="24"/>
              </w:rPr>
              <w:t xml:space="preserve"> </w:t>
            </w:r>
            <w:r>
              <w:rPr>
                <w:sz w:val="24"/>
              </w:rPr>
              <w:t>задач</w:t>
            </w:r>
            <w:r>
              <w:rPr>
                <w:spacing w:val="7"/>
                <w:sz w:val="24"/>
              </w:rPr>
              <w:t xml:space="preserve"> </w:t>
            </w:r>
            <w:r>
              <w:rPr>
                <w:sz w:val="24"/>
              </w:rPr>
              <w:t>из</w:t>
            </w:r>
            <w:r>
              <w:rPr>
                <w:spacing w:val="6"/>
                <w:sz w:val="24"/>
              </w:rPr>
              <w:t xml:space="preserve"> </w:t>
            </w:r>
            <w:r>
              <w:rPr>
                <w:sz w:val="24"/>
              </w:rPr>
              <w:t>смежных</w:t>
            </w:r>
            <w:r>
              <w:rPr>
                <w:spacing w:val="-57"/>
                <w:sz w:val="24"/>
              </w:rPr>
              <w:t xml:space="preserve"> </w:t>
            </w:r>
            <w:r>
              <w:rPr>
                <w:sz w:val="24"/>
              </w:rPr>
              <w:t>предметов, выполнять несложные практические расчёты.</w:t>
            </w:r>
            <w:r>
              <w:rPr>
                <w:spacing w:val="1"/>
                <w:sz w:val="24"/>
              </w:rPr>
              <w:t xml:space="preserve"> </w:t>
            </w:r>
            <w:r>
              <w:rPr>
                <w:b/>
                <w:sz w:val="24"/>
              </w:rPr>
              <w:t>Действительные</w:t>
            </w:r>
            <w:r>
              <w:rPr>
                <w:b/>
                <w:spacing w:val="-3"/>
                <w:sz w:val="24"/>
              </w:rPr>
              <w:t xml:space="preserve"> </w:t>
            </w:r>
            <w:r>
              <w:rPr>
                <w:b/>
                <w:sz w:val="24"/>
              </w:rPr>
              <w:t>числа</w:t>
            </w:r>
          </w:p>
          <w:p w14:paraId="27431B42" w14:textId="77777777" w:rsidR="00FF2DB4" w:rsidRDefault="00C34CCB">
            <w:pPr>
              <w:pStyle w:val="TableParagraph"/>
              <w:numPr>
                <w:ilvl w:val="0"/>
                <w:numId w:val="211"/>
              </w:numPr>
              <w:tabs>
                <w:tab w:val="left" w:pos="253"/>
              </w:tabs>
              <w:ind w:right="608" w:firstLine="0"/>
              <w:rPr>
                <w:sz w:val="24"/>
              </w:rPr>
            </w:pPr>
            <w:r>
              <w:rPr>
                <w:sz w:val="24"/>
              </w:rPr>
              <w:t>использовать</w:t>
            </w:r>
            <w:r>
              <w:rPr>
                <w:spacing w:val="-3"/>
                <w:sz w:val="24"/>
              </w:rPr>
              <w:t xml:space="preserve"> </w:t>
            </w:r>
            <w:r>
              <w:rPr>
                <w:sz w:val="24"/>
              </w:rPr>
              <w:t>начальные</w:t>
            </w:r>
            <w:r>
              <w:rPr>
                <w:spacing w:val="-6"/>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множестве</w:t>
            </w:r>
            <w:r>
              <w:rPr>
                <w:spacing w:val="-57"/>
                <w:sz w:val="24"/>
              </w:rPr>
              <w:t xml:space="preserve"> </w:t>
            </w:r>
            <w:r>
              <w:rPr>
                <w:sz w:val="24"/>
              </w:rPr>
              <w:t>действительных</w:t>
            </w:r>
            <w:r>
              <w:rPr>
                <w:spacing w:val="1"/>
                <w:sz w:val="24"/>
              </w:rPr>
              <w:t xml:space="preserve"> </w:t>
            </w:r>
            <w:r>
              <w:rPr>
                <w:sz w:val="24"/>
              </w:rPr>
              <w:t>чисел;</w:t>
            </w:r>
          </w:p>
          <w:p w14:paraId="5479754A" w14:textId="77777777" w:rsidR="00FF2DB4" w:rsidRDefault="00C34CCB">
            <w:pPr>
              <w:pStyle w:val="TableParagraph"/>
              <w:numPr>
                <w:ilvl w:val="0"/>
                <w:numId w:val="211"/>
              </w:numPr>
              <w:tabs>
                <w:tab w:val="left" w:pos="260"/>
              </w:tabs>
              <w:spacing w:before="1"/>
              <w:ind w:right="95" w:firstLine="0"/>
              <w:rPr>
                <w:sz w:val="24"/>
              </w:rPr>
            </w:pPr>
            <w:r>
              <w:rPr>
                <w:sz w:val="24"/>
              </w:rPr>
              <w:t>оперировать</w:t>
            </w:r>
            <w:r>
              <w:rPr>
                <w:spacing w:val="4"/>
                <w:sz w:val="24"/>
              </w:rPr>
              <w:t xml:space="preserve"> </w:t>
            </w:r>
            <w:r>
              <w:rPr>
                <w:sz w:val="24"/>
              </w:rPr>
              <w:t>понятием</w:t>
            </w:r>
            <w:r>
              <w:rPr>
                <w:spacing w:val="3"/>
                <w:sz w:val="24"/>
              </w:rPr>
              <w:t xml:space="preserve"> </w:t>
            </w:r>
            <w:r>
              <w:rPr>
                <w:sz w:val="24"/>
              </w:rPr>
              <w:t>квадратного</w:t>
            </w:r>
            <w:r>
              <w:rPr>
                <w:spacing w:val="3"/>
                <w:sz w:val="24"/>
              </w:rPr>
              <w:t xml:space="preserve"> </w:t>
            </w:r>
            <w:r>
              <w:rPr>
                <w:sz w:val="24"/>
              </w:rPr>
              <w:t>корня,</w:t>
            </w:r>
            <w:r>
              <w:rPr>
                <w:spacing w:val="2"/>
                <w:sz w:val="24"/>
              </w:rPr>
              <w:t xml:space="preserve"> </w:t>
            </w:r>
            <w:r>
              <w:rPr>
                <w:sz w:val="24"/>
              </w:rPr>
              <w:t>применять</w:t>
            </w:r>
            <w:r>
              <w:rPr>
                <w:spacing w:val="4"/>
                <w:sz w:val="24"/>
              </w:rPr>
              <w:t xml:space="preserve"> </w:t>
            </w:r>
            <w:r>
              <w:rPr>
                <w:sz w:val="24"/>
              </w:rPr>
              <w:t>его</w:t>
            </w:r>
            <w:r>
              <w:rPr>
                <w:spacing w:val="-57"/>
                <w:sz w:val="24"/>
              </w:rPr>
              <w:t xml:space="preserve"> </w:t>
            </w:r>
            <w:r>
              <w:rPr>
                <w:sz w:val="24"/>
              </w:rPr>
              <w:t>в</w:t>
            </w:r>
            <w:r>
              <w:rPr>
                <w:spacing w:val="-2"/>
                <w:sz w:val="24"/>
              </w:rPr>
              <w:t xml:space="preserve"> </w:t>
            </w:r>
            <w:r>
              <w:rPr>
                <w:sz w:val="24"/>
              </w:rPr>
              <w:t>вычислениях.</w:t>
            </w:r>
          </w:p>
          <w:p w14:paraId="52956835" w14:textId="77777777" w:rsidR="00FF2DB4" w:rsidRDefault="00C34CCB">
            <w:pPr>
              <w:pStyle w:val="TableParagraph"/>
              <w:spacing w:before="5" w:line="274" w:lineRule="exact"/>
              <w:ind w:left="108"/>
              <w:rPr>
                <w:b/>
                <w:sz w:val="24"/>
              </w:rPr>
            </w:pPr>
            <w:r>
              <w:rPr>
                <w:b/>
                <w:sz w:val="24"/>
              </w:rPr>
              <w:t>Алгебраические</w:t>
            </w:r>
            <w:r>
              <w:rPr>
                <w:b/>
                <w:spacing w:val="-4"/>
                <w:sz w:val="24"/>
              </w:rPr>
              <w:t xml:space="preserve"> </w:t>
            </w:r>
            <w:r>
              <w:rPr>
                <w:b/>
                <w:sz w:val="24"/>
              </w:rPr>
              <w:t>выражения</w:t>
            </w:r>
          </w:p>
          <w:p w14:paraId="48CB884E" w14:textId="77777777" w:rsidR="00FF2DB4" w:rsidRDefault="00C34CCB">
            <w:pPr>
              <w:pStyle w:val="TableParagraph"/>
              <w:numPr>
                <w:ilvl w:val="0"/>
                <w:numId w:val="211"/>
              </w:numPr>
              <w:tabs>
                <w:tab w:val="left" w:pos="253"/>
              </w:tabs>
              <w:ind w:right="280" w:firstLine="0"/>
              <w:rPr>
                <w:sz w:val="24"/>
              </w:rPr>
            </w:pPr>
            <w:r>
              <w:rPr>
                <w:sz w:val="24"/>
              </w:rPr>
              <w:t>оперировать понятиями «тождество», «тождественное</w:t>
            </w:r>
            <w:r>
              <w:rPr>
                <w:spacing w:val="1"/>
                <w:sz w:val="24"/>
              </w:rPr>
              <w:t xml:space="preserve"> </w:t>
            </w:r>
            <w:r>
              <w:rPr>
                <w:sz w:val="24"/>
              </w:rPr>
              <w:t>преобразование», решать задачи, содержащие буквенные</w:t>
            </w:r>
            <w:r>
              <w:rPr>
                <w:spacing w:val="-58"/>
                <w:sz w:val="24"/>
              </w:rPr>
              <w:t xml:space="preserve"> </w:t>
            </w:r>
            <w:r>
              <w:rPr>
                <w:sz w:val="24"/>
              </w:rPr>
              <w:t>данные;</w:t>
            </w:r>
            <w:r>
              <w:rPr>
                <w:spacing w:val="-1"/>
                <w:sz w:val="24"/>
              </w:rPr>
              <w:t xml:space="preserve"> </w:t>
            </w:r>
            <w:r>
              <w:rPr>
                <w:sz w:val="24"/>
              </w:rPr>
              <w:t>работать с</w:t>
            </w:r>
            <w:r>
              <w:rPr>
                <w:spacing w:val="-1"/>
                <w:sz w:val="24"/>
              </w:rPr>
              <w:t xml:space="preserve"> </w:t>
            </w:r>
            <w:r>
              <w:rPr>
                <w:sz w:val="24"/>
              </w:rPr>
              <w:t>формулами;</w:t>
            </w:r>
          </w:p>
          <w:p w14:paraId="4338E403" w14:textId="77777777" w:rsidR="00FF2DB4" w:rsidRDefault="00C34CCB">
            <w:pPr>
              <w:pStyle w:val="TableParagraph"/>
              <w:numPr>
                <w:ilvl w:val="0"/>
                <w:numId w:val="211"/>
              </w:numPr>
              <w:tabs>
                <w:tab w:val="left" w:pos="253"/>
              </w:tabs>
              <w:ind w:right="620" w:firstLine="0"/>
              <w:rPr>
                <w:sz w:val="24"/>
              </w:rPr>
            </w:pPr>
            <w:r>
              <w:rPr>
                <w:sz w:val="24"/>
              </w:rPr>
              <w:t>выполнять</w:t>
            </w:r>
            <w:r>
              <w:rPr>
                <w:spacing w:val="-6"/>
                <w:sz w:val="24"/>
              </w:rPr>
              <w:t xml:space="preserve"> </w:t>
            </w:r>
            <w:r>
              <w:rPr>
                <w:sz w:val="24"/>
              </w:rPr>
              <w:t>преобразования</w:t>
            </w:r>
            <w:r>
              <w:rPr>
                <w:spacing w:val="-4"/>
                <w:sz w:val="24"/>
              </w:rPr>
              <w:t xml:space="preserve"> </w:t>
            </w:r>
            <w:r>
              <w:rPr>
                <w:sz w:val="24"/>
              </w:rPr>
              <w:t>выражений,</w:t>
            </w:r>
            <w:r>
              <w:rPr>
                <w:spacing w:val="-4"/>
                <w:sz w:val="24"/>
              </w:rPr>
              <w:t xml:space="preserve"> </w:t>
            </w:r>
            <w:r>
              <w:rPr>
                <w:sz w:val="24"/>
              </w:rPr>
              <w:t>содержащих</w:t>
            </w:r>
            <w:r>
              <w:rPr>
                <w:spacing w:val="-57"/>
                <w:sz w:val="24"/>
              </w:rPr>
              <w:t xml:space="preserve"> </w:t>
            </w:r>
            <w:r>
              <w:rPr>
                <w:sz w:val="24"/>
              </w:rPr>
              <w:t>степени</w:t>
            </w:r>
            <w:r>
              <w:rPr>
                <w:spacing w:val="-2"/>
                <w:sz w:val="24"/>
              </w:rPr>
              <w:t xml:space="preserve"> </w:t>
            </w:r>
            <w:r>
              <w:rPr>
                <w:sz w:val="24"/>
              </w:rPr>
              <w:t>с</w:t>
            </w:r>
            <w:r>
              <w:rPr>
                <w:spacing w:val="-3"/>
                <w:sz w:val="24"/>
              </w:rPr>
              <w:t xml:space="preserve"> </w:t>
            </w:r>
            <w:r>
              <w:rPr>
                <w:sz w:val="24"/>
              </w:rPr>
              <w:t>целыми</w:t>
            </w:r>
            <w:r>
              <w:rPr>
                <w:spacing w:val="-2"/>
                <w:sz w:val="24"/>
              </w:rPr>
              <w:t xml:space="preserve"> </w:t>
            </w:r>
            <w:r>
              <w:rPr>
                <w:sz w:val="24"/>
              </w:rPr>
              <w:t>показателями</w:t>
            </w:r>
            <w:r>
              <w:rPr>
                <w:spacing w:val="-2"/>
                <w:sz w:val="24"/>
              </w:rPr>
              <w:t xml:space="preserve"> </w:t>
            </w:r>
            <w:r>
              <w:rPr>
                <w:sz w:val="24"/>
              </w:rPr>
              <w:t>и</w:t>
            </w:r>
            <w:r>
              <w:rPr>
                <w:spacing w:val="-2"/>
                <w:sz w:val="24"/>
              </w:rPr>
              <w:t xml:space="preserve"> </w:t>
            </w:r>
            <w:r>
              <w:rPr>
                <w:sz w:val="24"/>
              </w:rPr>
              <w:t>квадратные</w:t>
            </w:r>
            <w:r>
              <w:rPr>
                <w:spacing w:val="-4"/>
                <w:sz w:val="24"/>
              </w:rPr>
              <w:t xml:space="preserve"> </w:t>
            </w:r>
            <w:r>
              <w:rPr>
                <w:sz w:val="24"/>
              </w:rPr>
              <w:t>корни;</w:t>
            </w:r>
          </w:p>
          <w:p w14:paraId="78903275" w14:textId="77777777" w:rsidR="00FF2DB4" w:rsidRDefault="00C34CCB">
            <w:pPr>
              <w:pStyle w:val="TableParagraph"/>
              <w:numPr>
                <w:ilvl w:val="0"/>
                <w:numId w:val="211"/>
              </w:numPr>
              <w:tabs>
                <w:tab w:val="left" w:pos="753"/>
                <w:tab w:val="left" w:pos="754"/>
                <w:tab w:val="left" w:pos="2413"/>
                <w:tab w:val="left" w:pos="4546"/>
              </w:tabs>
              <w:ind w:right="97" w:firstLine="0"/>
              <w:rPr>
                <w:sz w:val="24"/>
              </w:rPr>
            </w:pPr>
            <w:r>
              <w:rPr>
                <w:sz w:val="24"/>
              </w:rPr>
              <w:t>выполнять</w:t>
            </w:r>
            <w:r>
              <w:rPr>
                <w:sz w:val="24"/>
              </w:rPr>
              <w:tab/>
              <w:t>тождественные</w:t>
            </w:r>
            <w:r>
              <w:rPr>
                <w:sz w:val="24"/>
              </w:rPr>
              <w:tab/>
            </w:r>
            <w:r>
              <w:rPr>
                <w:spacing w:val="-1"/>
                <w:sz w:val="24"/>
              </w:rPr>
              <w:t>преобразования</w:t>
            </w:r>
            <w:r>
              <w:rPr>
                <w:spacing w:val="-57"/>
                <w:sz w:val="24"/>
              </w:rPr>
              <w:t xml:space="preserve"> </w:t>
            </w:r>
            <w:r>
              <w:rPr>
                <w:sz w:val="24"/>
              </w:rPr>
              <w:t>рациональных</w:t>
            </w:r>
          </w:p>
          <w:p w14:paraId="4EECBDDF" w14:textId="77777777" w:rsidR="00FF2DB4" w:rsidRDefault="00C34CCB">
            <w:pPr>
              <w:pStyle w:val="TableParagraph"/>
              <w:ind w:left="108" w:right="93"/>
              <w:rPr>
                <w:sz w:val="24"/>
              </w:rPr>
            </w:pPr>
            <w:r>
              <w:rPr>
                <w:sz w:val="24"/>
              </w:rPr>
              <w:t>выражений</w:t>
            </w:r>
            <w:r>
              <w:rPr>
                <w:spacing w:val="19"/>
                <w:sz w:val="24"/>
              </w:rPr>
              <w:t xml:space="preserve"> </w:t>
            </w:r>
            <w:r>
              <w:rPr>
                <w:sz w:val="24"/>
              </w:rPr>
              <w:t>на</w:t>
            </w:r>
            <w:r>
              <w:rPr>
                <w:spacing w:val="17"/>
                <w:sz w:val="24"/>
              </w:rPr>
              <w:t xml:space="preserve"> </w:t>
            </w:r>
            <w:r>
              <w:rPr>
                <w:sz w:val="24"/>
              </w:rPr>
              <w:t>основе</w:t>
            </w:r>
            <w:r>
              <w:rPr>
                <w:spacing w:val="16"/>
                <w:sz w:val="24"/>
              </w:rPr>
              <w:t xml:space="preserve"> </w:t>
            </w:r>
            <w:r>
              <w:rPr>
                <w:sz w:val="24"/>
              </w:rPr>
              <w:t>правил</w:t>
            </w:r>
            <w:r>
              <w:rPr>
                <w:spacing w:val="19"/>
                <w:sz w:val="24"/>
              </w:rPr>
              <w:t xml:space="preserve"> </w:t>
            </w:r>
            <w:r>
              <w:rPr>
                <w:sz w:val="24"/>
              </w:rPr>
              <w:t>действий</w:t>
            </w:r>
            <w:r>
              <w:rPr>
                <w:spacing w:val="19"/>
                <w:sz w:val="24"/>
              </w:rPr>
              <w:t xml:space="preserve"> </w:t>
            </w:r>
            <w:r>
              <w:rPr>
                <w:sz w:val="24"/>
              </w:rPr>
              <w:t>над</w:t>
            </w:r>
            <w:r>
              <w:rPr>
                <w:spacing w:val="18"/>
                <w:sz w:val="24"/>
              </w:rPr>
              <w:t xml:space="preserve"> </w:t>
            </w:r>
            <w:r>
              <w:rPr>
                <w:sz w:val="24"/>
              </w:rPr>
              <w:t>многочленами</w:t>
            </w:r>
            <w:r>
              <w:rPr>
                <w:spacing w:val="-57"/>
                <w:sz w:val="24"/>
              </w:rPr>
              <w:t xml:space="preserve"> </w:t>
            </w:r>
            <w:r>
              <w:rPr>
                <w:sz w:val="24"/>
              </w:rPr>
              <w:t>и алгебраическими дробями;</w:t>
            </w:r>
          </w:p>
          <w:p w14:paraId="6B3CE827" w14:textId="77777777" w:rsidR="00FF2DB4" w:rsidRDefault="00C34CCB">
            <w:pPr>
              <w:pStyle w:val="TableParagraph"/>
              <w:numPr>
                <w:ilvl w:val="0"/>
                <w:numId w:val="211"/>
              </w:numPr>
              <w:tabs>
                <w:tab w:val="left" w:pos="253"/>
              </w:tabs>
              <w:ind w:left="252" w:hanging="145"/>
              <w:rPr>
                <w:sz w:val="24"/>
              </w:rPr>
            </w:pPr>
            <w:r>
              <w:rPr>
                <w:sz w:val="24"/>
              </w:rPr>
              <w:t>выполнять</w:t>
            </w:r>
            <w:r>
              <w:rPr>
                <w:spacing w:val="-2"/>
                <w:sz w:val="24"/>
              </w:rPr>
              <w:t xml:space="preserve"> </w:t>
            </w:r>
            <w:r>
              <w:rPr>
                <w:sz w:val="24"/>
              </w:rPr>
              <w:t>разложение</w:t>
            </w:r>
            <w:r>
              <w:rPr>
                <w:spacing w:val="-3"/>
                <w:sz w:val="24"/>
              </w:rPr>
              <w:t xml:space="preserve"> </w:t>
            </w:r>
            <w:r>
              <w:rPr>
                <w:sz w:val="24"/>
              </w:rPr>
              <w:t>многочленов</w:t>
            </w:r>
            <w:r>
              <w:rPr>
                <w:spacing w:val="-2"/>
                <w:sz w:val="24"/>
              </w:rPr>
              <w:t xml:space="preserve"> </w:t>
            </w:r>
            <w:r>
              <w:rPr>
                <w:sz w:val="24"/>
              </w:rPr>
              <w:t>на</w:t>
            </w:r>
            <w:r>
              <w:rPr>
                <w:spacing w:val="-3"/>
                <w:sz w:val="24"/>
              </w:rPr>
              <w:t xml:space="preserve"> </w:t>
            </w:r>
            <w:r>
              <w:rPr>
                <w:sz w:val="24"/>
              </w:rPr>
              <w:t>множители.</w:t>
            </w:r>
          </w:p>
          <w:p w14:paraId="1AA31FB3" w14:textId="77777777" w:rsidR="00FF2DB4" w:rsidRDefault="00C34CCB">
            <w:pPr>
              <w:pStyle w:val="TableParagraph"/>
              <w:spacing w:before="3" w:line="274" w:lineRule="exact"/>
              <w:ind w:left="108"/>
              <w:rPr>
                <w:b/>
                <w:sz w:val="24"/>
              </w:rPr>
            </w:pPr>
            <w:r>
              <w:rPr>
                <w:b/>
                <w:sz w:val="24"/>
              </w:rPr>
              <w:t>Уравнения</w:t>
            </w:r>
          </w:p>
          <w:p w14:paraId="7F03CF7E" w14:textId="77777777" w:rsidR="00FF2DB4" w:rsidRDefault="00C34CCB">
            <w:pPr>
              <w:pStyle w:val="TableParagraph"/>
              <w:numPr>
                <w:ilvl w:val="0"/>
                <w:numId w:val="211"/>
              </w:numPr>
              <w:tabs>
                <w:tab w:val="left" w:pos="253"/>
              </w:tabs>
              <w:ind w:right="101" w:firstLine="0"/>
              <w:jc w:val="both"/>
              <w:rPr>
                <w:sz w:val="24"/>
              </w:rPr>
            </w:pPr>
            <w:r>
              <w:rPr>
                <w:sz w:val="24"/>
              </w:rPr>
              <w:t>решать основные виды рациональных уравнений с одной</w:t>
            </w:r>
            <w:r>
              <w:rPr>
                <w:spacing w:val="-57"/>
                <w:sz w:val="24"/>
              </w:rPr>
              <w:t xml:space="preserve"> </w:t>
            </w:r>
            <w:r>
              <w:rPr>
                <w:sz w:val="24"/>
              </w:rPr>
              <w:t>переменной,</w:t>
            </w:r>
            <w:r>
              <w:rPr>
                <w:spacing w:val="1"/>
                <w:sz w:val="24"/>
              </w:rPr>
              <w:t xml:space="preserve"> </w:t>
            </w:r>
            <w:r>
              <w:rPr>
                <w:sz w:val="24"/>
              </w:rPr>
              <w:t>системы</w:t>
            </w:r>
            <w:r>
              <w:rPr>
                <w:spacing w:val="1"/>
                <w:sz w:val="24"/>
              </w:rPr>
              <w:t xml:space="preserve"> </w:t>
            </w:r>
            <w:r>
              <w:rPr>
                <w:sz w:val="24"/>
              </w:rPr>
              <w:t>двух</w:t>
            </w:r>
            <w:r>
              <w:rPr>
                <w:spacing w:val="1"/>
                <w:sz w:val="24"/>
              </w:rPr>
              <w:t xml:space="preserve"> </w:t>
            </w:r>
            <w:r>
              <w:rPr>
                <w:sz w:val="24"/>
              </w:rPr>
              <w:t>уравнений</w:t>
            </w:r>
            <w:r>
              <w:rPr>
                <w:spacing w:val="1"/>
                <w:sz w:val="24"/>
              </w:rPr>
              <w:t xml:space="preserve"> </w:t>
            </w:r>
            <w:r>
              <w:rPr>
                <w:sz w:val="24"/>
              </w:rPr>
              <w:t>с</w:t>
            </w:r>
            <w:r>
              <w:rPr>
                <w:spacing w:val="1"/>
                <w:sz w:val="24"/>
              </w:rPr>
              <w:t xml:space="preserve"> </w:t>
            </w:r>
            <w:r>
              <w:rPr>
                <w:sz w:val="24"/>
              </w:rPr>
              <w:t>двумя</w:t>
            </w:r>
            <w:r>
              <w:rPr>
                <w:spacing w:val="1"/>
                <w:sz w:val="24"/>
              </w:rPr>
              <w:t xml:space="preserve"> </w:t>
            </w:r>
            <w:r>
              <w:rPr>
                <w:sz w:val="24"/>
              </w:rPr>
              <w:t>переменными;</w:t>
            </w:r>
          </w:p>
          <w:p w14:paraId="503C2130" w14:textId="77777777" w:rsidR="00FF2DB4" w:rsidRDefault="00C34CCB">
            <w:pPr>
              <w:pStyle w:val="TableParagraph"/>
              <w:numPr>
                <w:ilvl w:val="0"/>
                <w:numId w:val="211"/>
              </w:numPr>
              <w:tabs>
                <w:tab w:val="left" w:pos="253"/>
              </w:tabs>
              <w:ind w:right="185" w:firstLine="0"/>
              <w:rPr>
                <w:sz w:val="24"/>
              </w:rPr>
            </w:pPr>
            <w:r>
              <w:rPr>
                <w:sz w:val="24"/>
              </w:rPr>
              <w:t>понимать уравнение как важнейшую математическую</w:t>
            </w:r>
            <w:r>
              <w:rPr>
                <w:spacing w:val="1"/>
                <w:sz w:val="24"/>
              </w:rPr>
              <w:t xml:space="preserve"> </w:t>
            </w:r>
            <w:r>
              <w:rPr>
                <w:sz w:val="24"/>
              </w:rPr>
              <w:t>модель</w:t>
            </w:r>
            <w:r>
              <w:rPr>
                <w:spacing w:val="-3"/>
                <w:sz w:val="24"/>
              </w:rPr>
              <w:t xml:space="preserve"> </w:t>
            </w:r>
            <w:r>
              <w:rPr>
                <w:sz w:val="24"/>
              </w:rPr>
              <w:t>для</w:t>
            </w:r>
            <w:r>
              <w:rPr>
                <w:spacing w:val="-3"/>
                <w:sz w:val="24"/>
              </w:rPr>
              <w:t xml:space="preserve"> </w:t>
            </w:r>
            <w:r>
              <w:rPr>
                <w:sz w:val="24"/>
              </w:rPr>
              <w:t>описания</w:t>
            </w:r>
            <w:r>
              <w:rPr>
                <w:spacing w:val="-4"/>
                <w:sz w:val="24"/>
              </w:rPr>
              <w:t xml:space="preserve"> </w:t>
            </w:r>
            <w:r>
              <w:rPr>
                <w:sz w:val="24"/>
              </w:rPr>
              <w:t>и</w:t>
            </w:r>
            <w:r>
              <w:rPr>
                <w:spacing w:val="-4"/>
                <w:sz w:val="24"/>
              </w:rPr>
              <w:t xml:space="preserve"> </w:t>
            </w:r>
            <w:r>
              <w:rPr>
                <w:sz w:val="24"/>
              </w:rPr>
              <w:t>изучения</w:t>
            </w:r>
            <w:r>
              <w:rPr>
                <w:spacing w:val="-3"/>
                <w:sz w:val="24"/>
              </w:rPr>
              <w:t xml:space="preserve"> </w:t>
            </w:r>
            <w:r>
              <w:rPr>
                <w:sz w:val="24"/>
              </w:rPr>
              <w:t>разнообразных</w:t>
            </w:r>
            <w:r>
              <w:rPr>
                <w:spacing w:val="-2"/>
                <w:sz w:val="24"/>
              </w:rPr>
              <w:t xml:space="preserve"> </w:t>
            </w:r>
            <w:r>
              <w:rPr>
                <w:sz w:val="24"/>
              </w:rPr>
              <w:t>реальных</w:t>
            </w:r>
            <w:r>
              <w:rPr>
                <w:spacing w:val="-57"/>
                <w:sz w:val="24"/>
              </w:rPr>
              <w:t xml:space="preserve"> </w:t>
            </w:r>
            <w:r>
              <w:rPr>
                <w:sz w:val="24"/>
              </w:rPr>
              <w:t>ситуаций, решать текстовые задачи алгебраическим</w:t>
            </w:r>
            <w:r>
              <w:rPr>
                <w:spacing w:val="1"/>
                <w:sz w:val="24"/>
              </w:rPr>
              <w:t xml:space="preserve"> </w:t>
            </w:r>
            <w:r>
              <w:rPr>
                <w:sz w:val="24"/>
              </w:rPr>
              <w:t>методом;</w:t>
            </w:r>
          </w:p>
          <w:p w14:paraId="2DD21790" w14:textId="77777777" w:rsidR="00FF2DB4" w:rsidRDefault="00C34CCB">
            <w:pPr>
              <w:pStyle w:val="TableParagraph"/>
              <w:numPr>
                <w:ilvl w:val="0"/>
                <w:numId w:val="211"/>
              </w:numPr>
              <w:tabs>
                <w:tab w:val="left" w:pos="253"/>
              </w:tabs>
              <w:spacing w:line="270" w:lineRule="exact"/>
              <w:ind w:left="252" w:hanging="145"/>
              <w:rPr>
                <w:sz w:val="24"/>
              </w:rPr>
            </w:pPr>
            <w:r>
              <w:rPr>
                <w:sz w:val="24"/>
              </w:rPr>
              <w:t>применять</w:t>
            </w:r>
            <w:r>
              <w:rPr>
                <w:spacing w:val="-3"/>
                <w:sz w:val="24"/>
              </w:rPr>
              <w:t xml:space="preserve"> </w:t>
            </w:r>
            <w:r>
              <w:rPr>
                <w:sz w:val="24"/>
              </w:rPr>
              <w:t>графические</w:t>
            </w:r>
            <w:r>
              <w:rPr>
                <w:spacing w:val="-4"/>
                <w:sz w:val="24"/>
              </w:rPr>
              <w:t xml:space="preserve"> </w:t>
            </w:r>
            <w:r>
              <w:rPr>
                <w:sz w:val="24"/>
              </w:rPr>
              <w:t>представления</w:t>
            </w:r>
            <w:r>
              <w:rPr>
                <w:spacing w:val="-4"/>
                <w:sz w:val="24"/>
              </w:rPr>
              <w:t xml:space="preserve"> </w:t>
            </w:r>
            <w:r>
              <w:rPr>
                <w:sz w:val="24"/>
              </w:rPr>
              <w:t>для</w:t>
            </w:r>
            <w:r>
              <w:rPr>
                <w:spacing w:val="-3"/>
                <w:sz w:val="24"/>
              </w:rPr>
              <w:t xml:space="preserve"> </w:t>
            </w:r>
            <w:r>
              <w:rPr>
                <w:sz w:val="24"/>
              </w:rPr>
              <w:t>исследования</w:t>
            </w:r>
          </w:p>
        </w:tc>
        <w:tc>
          <w:tcPr>
            <w:tcW w:w="5924" w:type="dxa"/>
          </w:tcPr>
          <w:p w14:paraId="6FDEC314" w14:textId="77777777" w:rsidR="00FF2DB4" w:rsidRDefault="00C34CCB">
            <w:pPr>
              <w:pStyle w:val="TableParagraph"/>
              <w:ind w:left="108" w:right="97"/>
              <w:jc w:val="both"/>
              <w:rPr>
                <w:sz w:val="24"/>
              </w:rPr>
            </w:pPr>
            <w:r>
              <w:rPr>
                <w:sz w:val="24"/>
              </w:rPr>
              <w:t>рационализирующие</w:t>
            </w:r>
            <w:r>
              <w:rPr>
                <w:spacing w:val="1"/>
                <w:sz w:val="24"/>
              </w:rPr>
              <w:t xml:space="preserve"> </w:t>
            </w:r>
            <w:r>
              <w:rPr>
                <w:sz w:val="24"/>
              </w:rPr>
              <w:t>вычисления,</w:t>
            </w:r>
            <w:r>
              <w:rPr>
                <w:spacing w:val="1"/>
                <w:sz w:val="24"/>
              </w:rPr>
              <w:t xml:space="preserve"> </w:t>
            </w:r>
            <w:r>
              <w:rPr>
                <w:sz w:val="24"/>
              </w:rPr>
              <w:t>приобрести</w:t>
            </w:r>
            <w:r>
              <w:rPr>
                <w:spacing w:val="1"/>
                <w:sz w:val="24"/>
              </w:rPr>
              <w:t xml:space="preserve"> </w:t>
            </w:r>
            <w:r>
              <w:rPr>
                <w:sz w:val="24"/>
              </w:rPr>
              <w:t>привычку</w:t>
            </w:r>
            <w:r>
              <w:rPr>
                <w:spacing w:val="1"/>
                <w:sz w:val="24"/>
              </w:rPr>
              <w:t xml:space="preserve"> </w:t>
            </w:r>
            <w:r>
              <w:rPr>
                <w:sz w:val="24"/>
              </w:rPr>
              <w:t>контролировать</w:t>
            </w:r>
            <w:r>
              <w:rPr>
                <w:spacing w:val="1"/>
                <w:sz w:val="24"/>
              </w:rPr>
              <w:t xml:space="preserve"> </w:t>
            </w:r>
            <w:r>
              <w:rPr>
                <w:sz w:val="24"/>
              </w:rPr>
              <w:t>вычисления,</w:t>
            </w:r>
            <w:r>
              <w:rPr>
                <w:spacing w:val="1"/>
                <w:sz w:val="24"/>
              </w:rPr>
              <w:t xml:space="preserve"> </w:t>
            </w:r>
            <w:r>
              <w:rPr>
                <w:sz w:val="24"/>
              </w:rPr>
              <w:t>выбирая</w:t>
            </w:r>
            <w:r>
              <w:rPr>
                <w:spacing w:val="1"/>
                <w:sz w:val="24"/>
              </w:rPr>
              <w:t xml:space="preserve"> </w:t>
            </w:r>
            <w:r>
              <w:rPr>
                <w:sz w:val="24"/>
              </w:rPr>
              <w:t>подходящий</w:t>
            </w:r>
            <w:r>
              <w:rPr>
                <w:spacing w:val="-1"/>
                <w:sz w:val="24"/>
              </w:rPr>
              <w:t xml:space="preserve"> </w:t>
            </w:r>
            <w:r>
              <w:rPr>
                <w:sz w:val="24"/>
              </w:rPr>
              <w:t>для ситуации способ.</w:t>
            </w:r>
          </w:p>
          <w:p w14:paraId="4FEED951" w14:textId="77777777" w:rsidR="00FF2DB4" w:rsidRDefault="00C34CCB">
            <w:pPr>
              <w:pStyle w:val="TableParagraph"/>
              <w:spacing w:line="274" w:lineRule="exact"/>
              <w:ind w:left="108"/>
              <w:jc w:val="both"/>
              <w:rPr>
                <w:b/>
                <w:sz w:val="24"/>
              </w:rPr>
            </w:pPr>
            <w:r>
              <w:rPr>
                <w:b/>
                <w:sz w:val="24"/>
              </w:rPr>
              <w:t>Действительные</w:t>
            </w:r>
            <w:r>
              <w:rPr>
                <w:b/>
                <w:spacing w:val="-4"/>
                <w:sz w:val="24"/>
              </w:rPr>
              <w:t xml:space="preserve"> </w:t>
            </w:r>
            <w:r>
              <w:rPr>
                <w:b/>
                <w:sz w:val="24"/>
              </w:rPr>
              <w:t>числа</w:t>
            </w:r>
          </w:p>
          <w:p w14:paraId="1913C66E" w14:textId="77777777" w:rsidR="00FF2DB4" w:rsidRDefault="00C34CCB">
            <w:pPr>
              <w:pStyle w:val="TableParagraph"/>
              <w:numPr>
                <w:ilvl w:val="0"/>
                <w:numId w:val="210"/>
              </w:numPr>
              <w:tabs>
                <w:tab w:val="left" w:pos="277"/>
              </w:tabs>
              <w:ind w:right="98" w:firstLine="0"/>
              <w:jc w:val="both"/>
              <w:rPr>
                <w:sz w:val="24"/>
              </w:rPr>
            </w:pPr>
            <w:r>
              <w:rPr>
                <w:sz w:val="24"/>
              </w:rPr>
              <w:t>развить представление о числе и числовых системах</w:t>
            </w:r>
            <w:r>
              <w:rPr>
                <w:spacing w:val="1"/>
                <w:sz w:val="24"/>
              </w:rPr>
              <w:t xml:space="preserve"> </w:t>
            </w:r>
            <w:r>
              <w:rPr>
                <w:sz w:val="24"/>
              </w:rPr>
              <w:t>от</w:t>
            </w:r>
            <w:r>
              <w:rPr>
                <w:spacing w:val="1"/>
                <w:sz w:val="24"/>
              </w:rPr>
              <w:t xml:space="preserve"> </w:t>
            </w:r>
            <w:r>
              <w:rPr>
                <w:sz w:val="24"/>
              </w:rPr>
              <w:t>натуральных</w:t>
            </w:r>
            <w:r>
              <w:rPr>
                <w:spacing w:val="1"/>
                <w:sz w:val="24"/>
              </w:rPr>
              <w:t xml:space="preserve"> </w:t>
            </w:r>
            <w:r>
              <w:rPr>
                <w:sz w:val="24"/>
              </w:rPr>
              <w:t>до</w:t>
            </w:r>
            <w:r>
              <w:rPr>
                <w:spacing w:val="1"/>
                <w:sz w:val="24"/>
              </w:rPr>
              <w:t xml:space="preserve"> </w:t>
            </w:r>
            <w:r>
              <w:rPr>
                <w:sz w:val="24"/>
              </w:rPr>
              <w:t>действительных</w:t>
            </w:r>
            <w:r>
              <w:rPr>
                <w:spacing w:val="1"/>
                <w:sz w:val="24"/>
              </w:rPr>
              <w:t xml:space="preserve"> </w:t>
            </w:r>
            <w:r>
              <w:rPr>
                <w:sz w:val="24"/>
              </w:rPr>
              <w:t>чисел;</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вычислений</w:t>
            </w:r>
            <w:r>
              <w:rPr>
                <w:spacing w:val="-1"/>
                <w:sz w:val="24"/>
              </w:rPr>
              <w:t xml:space="preserve"> </w:t>
            </w:r>
            <w:r>
              <w:rPr>
                <w:sz w:val="24"/>
              </w:rPr>
              <w:t>в практике;</w:t>
            </w:r>
          </w:p>
          <w:p w14:paraId="26B020CF" w14:textId="77777777" w:rsidR="00FF2DB4" w:rsidRDefault="00C34CCB">
            <w:pPr>
              <w:pStyle w:val="TableParagraph"/>
              <w:numPr>
                <w:ilvl w:val="0"/>
                <w:numId w:val="210"/>
              </w:numPr>
              <w:tabs>
                <w:tab w:val="left" w:pos="253"/>
              </w:tabs>
              <w:ind w:left="252" w:hanging="145"/>
              <w:jc w:val="both"/>
              <w:rPr>
                <w:sz w:val="24"/>
              </w:rPr>
            </w:pPr>
            <w:r>
              <w:rPr>
                <w:sz w:val="24"/>
              </w:rPr>
              <w:t>развить</w:t>
            </w:r>
            <w:r>
              <w:rPr>
                <w:spacing w:val="-4"/>
                <w:sz w:val="24"/>
              </w:rPr>
              <w:t xml:space="preserve"> </w:t>
            </w:r>
            <w:r>
              <w:rPr>
                <w:sz w:val="24"/>
              </w:rPr>
              <w:t>и углубить</w:t>
            </w:r>
            <w:r>
              <w:rPr>
                <w:spacing w:val="-1"/>
                <w:sz w:val="24"/>
              </w:rPr>
              <w:t xml:space="preserve"> </w:t>
            </w:r>
            <w:r>
              <w:rPr>
                <w:sz w:val="24"/>
              </w:rPr>
              <w:t>знания</w:t>
            </w:r>
            <w:r>
              <w:rPr>
                <w:spacing w:val="-3"/>
                <w:sz w:val="24"/>
              </w:rPr>
              <w:t xml:space="preserve"> </w:t>
            </w:r>
            <w:r>
              <w:rPr>
                <w:sz w:val="24"/>
              </w:rPr>
              <w:t>о</w:t>
            </w:r>
            <w:r>
              <w:rPr>
                <w:spacing w:val="-3"/>
                <w:sz w:val="24"/>
              </w:rPr>
              <w:t xml:space="preserve"> </w:t>
            </w:r>
            <w:r>
              <w:rPr>
                <w:sz w:val="24"/>
              </w:rPr>
              <w:t>десятичной</w:t>
            </w:r>
            <w:r>
              <w:rPr>
                <w:spacing w:val="-4"/>
                <w:sz w:val="24"/>
              </w:rPr>
              <w:t xml:space="preserve"> </w:t>
            </w:r>
            <w:r>
              <w:rPr>
                <w:sz w:val="24"/>
              </w:rPr>
              <w:t>записи</w:t>
            </w:r>
          </w:p>
          <w:p w14:paraId="4DE77D8A" w14:textId="77777777" w:rsidR="00FF2DB4" w:rsidRDefault="00C34CCB">
            <w:pPr>
              <w:pStyle w:val="TableParagraph"/>
              <w:ind w:left="108" w:right="97"/>
              <w:jc w:val="both"/>
              <w:rPr>
                <w:sz w:val="24"/>
              </w:rPr>
            </w:pPr>
            <w:r>
              <w:rPr>
                <w:sz w:val="24"/>
              </w:rPr>
              <w:t>действительных</w:t>
            </w:r>
            <w:r>
              <w:rPr>
                <w:spacing w:val="1"/>
                <w:sz w:val="24"/>
              </w:rPr>
              <w:t xml:space="preserve"> </w:t>
            </w:r>
            <w:r>
              <w:rPr>
                <w:sz w:val="24"/>
              </w:rPr>
              <w:t>чисел</w:t>
            </w:r>
            <w:r>
              <w:rPr>
                <w:spacing w:val="1"/>
                <w:sz w:val="24"/>
              </w:rPr>
              <w:t xml:space="preserve"> </w:t>
            </w:r>
            <w:r>
              <w:rPr>
                <w:sz w:val="24"/>
              </w:rPr>
              <w:t>(периодические</w:t>
            </w:r>
            <w:r>
              <w:rPr>
                <w:spacing w:val="1"/>
                <w:sz w:val="24"/>
              </w:rPr>
              <w:t xml:space="preserve"> </w:t>
            </w:r>
            <w:r>
              <w:rPr>
                <w:sz w:val="24"/>
              </w:rPr>
              <w:t>и</w:t>
            </w:r>
            <w:r>
              <w:rPr>
                <w:spacing w:val="1"/>
                <w:sz w:val="24"/>
              </w:rPr>
              <w:t xml:space="preserve"> </w:t>
            </w:r>
            <w:r>
              <w:rPr>
                <w:sz w:val="24"/>
              </w:rPr>
              <w:t>непериодические дроби).</w:t>
            </w:r>
          </w:p>
          <w:p w14:paraId="44C7F6E4" w14:textId="77777777" w:rsidR="00FF2DB4" w:rsidRDefault="00FF2DB4">
            <w:pPr>
              <w:pStyle w:val="TableParagraph"/>
              <w:rPr>
                <w:b/>
                <w:sz w:val="26"/>
              </w:rPr>
            </w:pPr>
          </w:p>
          <w:p w14:paraId="465767E9" w14:textId="77777777" w:rsidR="00FF2DB4" w:rsidRDefault="00FF2DB4">
            <w:pPr>
              <w:pStyle w:val="TableParagraph"/>
              <w:spacing w:before="5"/>
              <w:rPr>
                <w:b/>
                <w:sz w:val="21"/>
              </w:rPr>
            </w:pPr>
          </w:p>
          <w:p w14:paraId="223A42BE" w14:textId="77777777" w:rsidR="00FF2DB4" w:rsidRDefault="00C34CCB">
            <w:pPr>
              <w:pStyle w:val="TableParagraph"/>
              <w:spacing w:line="274" w:lineRule="exact"/>
              <w:ind w:left="108"/>
              <w:jc w:val="both"/>
              <w:rPr>
                <w:b/>
                <w:sz w:val="24"/>
              </w:rPr>
            </w:pPr>
            <w:r>
              <w:rPr>
                <w:b/>
                <w:sz w:val="24"/>
              </w:rPr>
              <w:t>Алгебраические</w:t>
            </w:r>
            <w:r>
              <w:rPr>
                <w:b/>
                <w:spacing w:val="-4"/>
                <w:sz w:val="24"/>
              </w:rPr>
              <w:t xml:space="preserve"> </w:t>
            </w:r>
            <w:r>
              <w:rPr>
                <w:b/>
                <w:sz w:val="24"/>
              </w:rPr>
              <w:t>выражения</w:t>
            </w:r>
          </w:p>
          <w:p w14:paraId="301F387C" w14:textId="77777777" w:rsidR="00FF2DB4" w:rsidRDefault="00C34CCB">
            <w:pPr>
              <w:pStyle w:val="TableParagraph"/>
              <w:numPr>
                <w:ilvl w:val="0"/>
                <w:numId w:val="210"/>
              </w:numPr>
              <w:tabs>
                <w:tab w:val="left" w:pos="656"/>
              </w:tabs>
              <w:ind w:right="97" w:firstLine="0"/>
              <w:jc w:val="both"/>
              <w:rPr>
                <w:sz w:val="24"/>
              </w:rPr>
            </w:pPr>
            <w:r>
              <w:rPr>
                <w:sz w:val="24"/>
              </w:rPr>
              <w:t>выполнять</w:t>
            </w:r>
            <w:r>
              <w:rPr>
                <w:spacing w:val="1"/>
                <w:sz w:val="24"/>
              </w:rPr>
              <w:t xml:space="preserve"> </w:t>
            </w:r>
            <w:r>
              <w:rPr>
                <w:sz w:val="24"/>
              </w:rPr>
              <w:t>многошаговые</w:t>
            </w:r>
            <w:r>
              <w:rPr>
                <w:spacing w:val="1"/>
                <w:sz w:val="24"/>
              </w:rPr>
              <w:t xml:space="preserve"> </w:t>
            </w:r>
            <w:r>
              <w:rPr>
                <w:sz w:val="24"/>
              </w:rPr>
              <w:t>преобразования</w:t>
            </w:r>
            <w:r>
              <w:rPr>
                <w:spacing w:val="1"/>
                <w:sz w:val="24"/>
              </w:rPr>
              <w:t xml:space="preserve"> </w:t>
            </w:r>
            <w:r>
              <w:rPr>
                <w:sz w:val="24"/>
              </w:rPr>
              <w:t>рациональных</w:t>
            </w:r>
            <w:r>
              <w:rPr>
                <w:spacing w:val="1"/>
                <w:sz w:val="24"/>
              </w:rPr>
              <w:t xml:space="preserve"> </w:t>
            </w:r>
            <w:r>
              <w:rPr>
                <w:sz w:val="24"/>
              </w:rPr>
              <w:t>выражений,</w:t>
            </w:r>
            <w:r>
              <w:rPr>
                <w:spacing w:val="1"/>
                <w:sz w:val="24"/>
              </w:rPr>
              <w:t xml:space="preserve"> </w:t>
            </w:r>
            <w:r>
              <w:rPr>
                <w:sz w:val="24"/>
              </w:rPr>
              <w:t>применяя</w:t>
            </w:r>
            <w:r>
              <w:rPr>
                <w:spacing w:val="1"/>
                <w:sz w:val="24"/>
              </w:rPr>
              <w:t xml:space="preserve"> </w:t>
            </w:r>
            <w:r>
              <w:rPr>
                <w:sz w:val="24"/>
              </w:rPr>
              <w:t>широкий</w:t>
            </w:r>
            <w:r>
              <w:rPr>
                <w:spacing w:val="1"/>
                <w:sz w:val="24"/>
              </w:rPr>
              <w:t xml:space="preserve"> </w:t>
            </w:r>
            <w:r>
              <w:rPr>
                <w:sz w:val="24"/>
              </w:rPr>
              <w:t>набор</w:t>
            </w:r>
            <w:r>
              <w:rPr>
                <w:spacing w:val="-57"/>
                <w:sz w:val="24"/>
              </w:rPr>
              <w:t xml:space="preserve"> </w:t>
            </w:r>
            <w:r>
              <w:rPr>
                <w:sz w:val="24"/>
              </w:rPr>
              <w:t>способов</w:t>
            </w:r>
            <w:r>
              <w:rPr>
                <w:spacing w:val="-1"/>
                <w:sz w:val="24"/>
              </w:rPr>
              <w:t xml:space="preserve"> </w:t>
            </w:r>
            <w:r>
              <w:rPr>
                <w:sz w:val="24"/>
              </w:rPr>
              <w:t>и приёмов;</w:t>
            </w:r>
          </w:p>
          <w:p w14:paraId="38C6AF22" w14:textId="77777777" w:rsidR="00FF2DB4" w:rsidRDefault="00C34CCB">
            <w:pPr>
              <w:pStyle w:val="TableParagraph"/>
              <w:numPr>
                <w:ilvl w:val="0"/>
                <w:numId w:val="210"/>
              </w:numPr>
              <w:tabs>
                <w:tab w:val="left" w:pos="437"/>
              </w:tabs>
              <w:ind w:right="97" w:firstLine="0"/>
              <w:jc w:val="both"/>
              <w:rPr>
                <w:sz w:val="24"/>
              </w:rPr>
            </w:pPr>
            <w:r>
              <w:rPr>
                <w:sz w:val="24"/>
              </w:rPr>
              <w:t>применять</w:t>
            </w:r>
            <w:r>
              <w:rPr>
                <w:spacing w:val="1"/>
                <w:sz w:val="24"/>
              </w:rPr>
              <w:t xml:space="preserve"> </w:t>
            </w:r>
            <w:r>
              <w:rPr>
                <w:sz w:val="24"/>
              </w:rPr>
              <w:t>тождественные</w:t>
            </w:r>
            <w:r>
              <w:rPr>
                <w:spacing w:val="1"/>
                <w:sz w:val="24"/>
              </w:rPr>
              <w:t xml:space="preserve"> </w:t>
            </w:r>
            <w:r>
              <w:rPr>
                <w:sz w:val="24"/>
              </w:rPr>
              <w:t>преобразования</w:t>
            </w:r>
            <w:r>
              <w:rPr>
                <w:spacing w:val="1"/>
                <w:sz w:val="24"/>
              </w:rPr>
              <w:t xml:space="preserve"> </w:t>
            </w:r>
            <w:r>
              <w:rPr>
                <w:sz w:val="24"/>
              </w:rPr>
              <w:t>для</w:t>
            </w:r>
            <w:r>
              <w:rPr>
                <w:spacing w:val="-57"/>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разделов</w:t>
            </w:r>
            <w:r>
              <w:rPr>
                <w:spacing w:val="61"/>
                <w:sz w:val="24"/>
              </w:rPr>
              <w:t xml:space="preserve"> </w:t>
            </w:r>
            <w:r>
              <w:rPr>
                <w:sz w:val="24"/>
              </w:rPr>
              <w:t>курса</w:t>
            </w:r>
            <w:r>
              <w:rPr>
                <w:spacing w:val="1"/>
                <w:sz w:val="24"/>
              </w:rPr>
              <w:t xml:space="preserve"> </w:t>
            </w:r>
            <w:r>
              <w:rPr>
                <w:sz w:val="24"/>
              </w:rPr>
              <w:t>(например, для нахождения наибольшего/наименьшего</w:t>
            </w:r>
            <w:r>
              <w:rPr>
                <w:spacing w:val="-57"/>
                <w:sz w:val="24"/>
              </w:rPr>
              <w:t xml:space="preserve"> </w:t>
            </w:r>
            <w:r>
              <w:rPr>
                <w:sz w:val="24"/>
              </w:rPr>
              <w:t>значения</w:t>
            </w:r>
            <w:r>
              <w:rPr>
                <w:spacing w:val="-1"/>
                <w:sz w:val="24"/>
              </w:rPr>
              <w:t xml:space="preserve"> </w:t>
            </w:r>
            <w:r>
              <w:rPr>
                <w:sz w:val="24"/>
              </w:rPr>
              <w:t>выражения).</w:t>
            </w:r>
          </w:p>
          <w:p w14:paraId="39398D22" w14:textId="77777777" w:rsidR="00FF2DB4" w:rsidRDefault="00C34CCB">
            <w:pPr>
              <w:pStyle w:val="TableParagraph"/>
              <w:spacing w:before="3" w:line="274" w:lineRule="exact"/>
              <w:ind w:left="108"/>
              <w:rPr>
                <w:b/>
                <w:sz w:val="24"/>
              </w:rPr>
            </w:pPr>
            <w:r>
              <w:rPr>
                <w:b/>
                <w:sz w:val="24"/>
              </w:rPr>
              <w:t>Уравнения</w:t>
            </w:r>
          </w:p>
          <w:p w14:paraId="6FE82CC3" w14:textId="77777777" w:rsidR="00FF2DB4" w:rsidRDefault="00C34CCB">
            <w:pPr>
              <w:pStyle w:val="TableParagraph"/>
              <w:numPr>
                <w:ilvl w:val="0"/>
                <w:numId w:val="210"/>
              </w:numPr>
              <w:tabs>
                <w:tab w:val="left" w:pos="519"/>
              </w:tabs>
              <w:ind w:right="95" w:firstLine="0"/>
              <w:jc w:val="both"/>
              <w:rPr>
                <w:sz w:val="24"/>
              </w:rPr>
            </w:pPr>
            <w:r>
              <w:rPr>
                <w:sz w:val="24"/>
              </w:rPr>
              <w:t>овладеть</w:t>
            </w:r>
            <w:r>
              <w:rPr>
                <w:spacing w:val="1"/>
                <w:sz w:val="24"/>
              </w:rPr>
              <w:t xml:space="preserve"> </w:t>
            </w:r>
            <w:r>
              <w:rPr>
                <w:sz w:val="24"/>
              </w:rPr>
              <w:t>специальными</w:t>
            </w:r>
            <w:r>
              <w:rPr>
                <w:spacing w:val="1"/>
                <w:sz w:val="24"/>
              </w:rPr>
              <w:t xml:space="preserve"> </w:t>
            </w:r>
            <w:r>
              <w:rPr>
                <w:sz w:val="24"/>
              </w:rPr>
              <w:t>приёмами</w:t>
            </w:r>
            <w:r>
              <w:rPr>
                <w:spacing w:val="1"/>
                <w:sz w:val="24"/>
              </w:rPr>
              <w:t xml:space="preserve"> </w:t>
            </w:r>
            <w:r>
              <w:rPr>
                <w:sz w:val="24"/>
              </w:rPr>
              <w:t>решения</w:t>
            </w:r>
            <w:r>
              <w:rPr>
                <w:spacing w:val="1"/>
                <w:sz w:val="24"/>
              </w:rPr>
              <w:t xml:space="preserve"> </w:t>
            </w:r>
            <w:r>
              <w:rPr>
                <w:sz w:val="24"/>
              </w:rPr>
              <w:t>уравнений</w:t>
            </w:r>
            <w:r>
              <w:rPr>
                <w:spacing w:val="1"/>
                <w:sz w:val="24"/>
              </w:rPr>
              <w:t xml:space="preserve"> </w:t>
            </w:r>
            <w:r>
              <w:rPr>
                <w:sz w:val="24"/>
              </w:rPr>
              <w:t>и</w:t>
            </w:r>
            <w:r>
              <w:rPr>
                <w:spacing w:val="1"/>
                <w:sz w:val="24"/>
              </w:rPr>
              <w:t xml:space="preserve"> </w:t>
            </w:r>
            <w:r>
              <w:rPr>
                <w:sz w:val="24"/>
              </w:rPr>
              <w:t>систем</w:t>
            </w:r>
            <w:r>
              <w:rPr>
                <w:spacing w:val="1"/>
                <w:sz w:val="24"/>
              </w:rPr>
              <w:t xml:space="preserve"> </w:t>
            </w:r>
            <w:r>
              <w:rPr>
                <w:sz w:val="24"/>
              </w:rPr>
              <w:t>уравнений;</w:t>
            </w:r>
            <w:r>
              <w:rPr>
                <w:spacing w:val="1"/>
                <w:sz w:val="24"/>
              </w:rPr>
              <w:t xml:space="preserve"> </w:t>
            </w:r>
            <w:r>
              <w:rPr>
                <w:sz w:val="24"/>
              </w:rPr>
              <w:t>уверенно</w:t>
            </w:r>
            <w:r>
              <w:rPr>
                <w:spacing w:val="1"/>
                <w:sz w:val="24"/>
              </w:rPr>
              <w:t xml:space="preserve"> </w:t>
            </w:r>
            <w:r>
              <w:rPr>
                <w:sz w:val="24"/>
              </w:rPr>
              <w:t>применять</w:t>
            </w:r>
            <w:r>
              <w:rPr>
                <w:spacing w:val="-57"/>
                <w:sz w:val="24"/>
              </w:rPr>
              <w:t xml:space="preserve"> </w:t>
            </w:r>
            <w:r>
              <w:rPr>
                <w:sz w:val="24"/>
              </w:rPr>
              <w:t>аппарат уравнений для решения разнообразных задач</w:t>
            </w:r>
            <w:r>
              <w:rPr>
                <w:spacing w:val="1"/>
                <w:sz w:val="24"/>
              </w:rPr>
              <w:t xml:space="preserve"> </w:t>
            </w:r>
            <w:r>
              <w:rPr>
                <w:sz w:val="24"/>
              </w:rPr>
              <w:t>из</w:t>
            </w:r>
            <w:r>
              <w:rPr>
                <w:spacing w:val="-1"/>
                <w:sz w:val="24"/>
              </w:rPr>
              <w:t xml:space="preserve"> </w:t>
            </w:r>
            <w:r>
              <w:rPr>
                <w:sz w:val="24"/>
              </w:rPr>
              <w:t>математики,</w:t>
            </w:r>
            <w:r>
              <w:rPr>
                <w:spacing w:val="-1"/>
                <w:sz w:val="24"/>
              </w:rPr>
              <w:t xml:space="preserve"> </w:t>
            </w:r>
            <w:r>
              <w:rPr>
                <w:sz w:val="24"/>
              </w:rPr>
              <w:t>смежных</w:t>
            </w:r>
            <w:r>
              <w:rPr>
                <w:spacing w:val="2"/>
                <w:sz w:val="24"/>
              </w:rPr>
              <w:t xml:space="preserve"> </w:t>
            </w:r>
            <w:r>
              <w:rPr>
                <w:sz w:val="24"/>
              </w:rPr>
              <w:t>предметов, практики;</w:t>
            </w:r>
          </w:p>
          <w:p w14:paraId="390A25C2" w14:textId="77777777" w:rsidR="00FF2DB4" w:rsidRDefault="00C34CCB">
            <w:pPr>
              <w:pStyle w:val="TableParagraph"/>
              <w:numPr>
                <w:ilvl w:val="0"/>
                <w:numId w:val="210"/>
              </w:numPr>
              <w:tabs>
                <w:tab w:val="left" w:pos="538"/>
              </w:tabs>
              <w:ind w:right="97" w:firstLine="0"/>
              <w:jc w:val="both"/>
              <w:rPr>
                <w:sz w:val="24"/>
              </w:rPr>
            </w:pPr>
            <w:r>
              <w:rPr>
                <w:sz w:val="24"/>
              </w:rPr>
              <w:t>применять</w:t>
            </w:r>
            <w:r>
              <w:rPr>
                <w:spacing w:val="1"/>
                <w:sz w:val="24"/>
              </w:rPr>
              <w:t xml:space="preserve"> </w:t>
            </w:r>
            <w:r>
              <w:rPr>
                <w:sz w:val="24"/>
              </w:rPr>
              <w:t>графические</w:t>
            </w:r>
            <w:r>
              <w:rPr>
                <w:spacing w:val="1"/>
                <w:sz w:val="24"/>
              </w:rPr>
              <w:t xml:space="preserve"> </w:t>
            </w:r>
            <w:r>
              <w:rPr>
                <w:sz w:val="24"/>
              </w:rPr>
              <w:t>представления</w:t>
            </w:r>
            <w:r>
              <w:rPr>
                <w:spacing w:val="1"/>
                <w:sz w:val="24"/>
              </w:rPr>
              <w:t xml:space="preserve"> </w:t>
            </w:r>
            <w:r>
              <w:rPr>
                <w:sz w:val="24"/>
              </w:rPr>
              <w:t>для</w:t>
            </w:r>
            <w:r>
              <w:rPr>
                <w:spacing w:val="1"/>
                <w:sz w:val="24"/>
              </w:rPr>
              <w:t xml:space="preserve"> </w:t>
            </w:r>
            <w:r>
              <w:rPr>
                <w:sz w:val="24"/>
              </w:rPr>
              <w:t>исследования</w:t>
            </w:r>
            <w:r>
              <w:rPr>
                <w:spacing w:val="1"/>
                <w:sz w:val="24"/>
              </w:rPr>
              <w:t xml:space="preserve"> </w:t>
            </w:r>
            <w:r>
              <w:rPr>
                <w:sz w:val="24"/>
              </w:rPr>
              <w:t>уравнений,</w:t>
            </w:r>
            <w:r>
              <w:rPr>
                <w:spacing w:val="1"/>
                <w:sz w:val="24"/>
              </w:rPr>
              <w:t xml:space="preserve"> </w:t>
            </w:r>
            <w:r>
              <w:rPr>
                <w:sz w:val="24"/>
              </w:rPr>
              <w:t>систем</w:t>
            </w:r>
            <w:r>
              <w:rPr>
                <w:spacing w:val="1"/>
                <w:sz w:val="24"/>
              </w:rPr>
              <w:t xml:space="preserve"> </w:t>
            </w:r>
            <w:r>
              <w:rPr>
                <w:sz w:val="24"/>
              </w:rPr>
              <w:t>уравнений,</w:t>
            </w:r>
            <w:r>
              <w:rPr>
                <w:spacing w:val="1"/>
                <w:sz w:val="24"/>
              </w:rPr>
              <w:t xml:space="preserve"> </w:t>
            </w:r>
            <w:r>
              <w:rPr>
                <w:sz w:val="24"/>
              </w:rPr>
              <w:t>содержащих</w:t>
            </w:r>
            <w:r>
              <w:rPr>
                <w:spacing w:val="1"/>
                <w:sz w:val="24"/>
              </w:rPr>
              <w:t xml:space="preserve"> </w:t>
            </w:r>
            <w:r>
              <w:rPr>
                <w:sz w:val="24"/>
              </w:rPr>
              <w:t>буквенные</w:t>
            </w:r>
            <w:r>
              <w:rPr>
                <w:spacing w:val="-1"/>
                <w:sz w:val="24"/>
              </w:rPr>
              <w:t xml:space="preserve"> </w:t>
            </w:r>
            <w:r>
              <w:rPr>
                <w:sz w:val="24"/>
              </w:rPr>
              <w:t>коэффициенты.</w:t>
            </w:r>
          </w:p>
          <w:p w14:paraId="55575320" w14:textId="77777777" w:rsidR="00FF2DB4" w:rsidRDefault="00C34CCB">
            <w:pPr>
              <w:pStyle w:val="TableParagraph"/>
              <w:spacing w:before="3" w:line="274" w:lineRule="exact"/>
              <w:ind w:left="108"/>
              <w:rPr>
                <w:b/>
                <w:sz w:val="24"/>
              </w:rPr>
            </w:pPr>
            <w:r>
              <w:rPr>
                <w:b/>
                <w:sz w:val="24"/>
              </w:rPr>
              <w:t>Неравенства</w:t>
            </w:r>
          </w:p>
          <w:p w14:paraId="121CCFB0" w14:textId="77777777" w:rsidR="00FF2DB4" w:rsidRDefault="00C34CCB">
            <w:pPr>
              <w:pStyle w:val="TableParagraph"/>
              <w:numPr>
                <w:ilvl w:val="0"/>
                <w:numId w:val="210"/>
              </w:numPr>
              <w:tabs>
                <w:tab w:val="left" w:pos="296"/>
              </w:tabs>
              <w:ind w:right="97" w:firstLine="0"/>
              <w:jc w:val="both"/>
              <w:rPr>
                <w:sz w:val="24"/>
              </w:rPr>
            </w:pPr>
            <w:r>
              <w:rPr>
                <w:sz w:val="24"/>
              </w:rPr>
              <w:t>разнообразным приёмам доказательства неравенств;</w:t>
            </w:r>
            <w:r>
              <w:rPr>
                <w:spacing w:val="1"/>
                <w:sz w:val="24"/>
              </w:rPr>
              <w:t xml:space="preserve"> </w:t>
            </w:r>
            <w:r>
              <w:rPr>
                <w:sz w:val="24"/>
              </w:rPr>
              <w:t>уверенно применять аппарат неравенств для решения</w:t>
            </w:r>
            <w:r>
              <w:rPr>
                <w:spacing w:val="1"/>
                <w:sz w:val="24"/>
              </w:rPr>
              <w:t xml:space="preserve"> </w:t>
            </w:r>
            <w:r>
              <w:rPr>
                <w:sz w:val="24"/>
              </w:rPr>
              <w:t>разнообразных</w:t>
            </w:r>
            <w:r>
              <w:rPr>
                <w:spacing w:val="1"/>
                <w:sz w:val="24"/>
              </w:rPr>
              <w:t xml:space="preserve"> </w:t>
            </w:r>
            <w:r>
              <w:rPr>
                <w:sz w:val="24"/>
              </w:rPr>
              <w:t>математических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из</w:t>
            </w:r>
            <w:r>
              <w:rPr>
                <w:spacing w:val="1"/>
                <w:sz w:val="24"/>
              </w:rPr>
              <w:t xml:space="preserve"> </w:t>
            </w:r>
            <w:r>
              <w:rPr>
                <w:sz w:val="24"/>
              </w:rPr>
              <w:t>смежных предметов,</w:t>
            </w:r>
            <w:r>
              <w:rPr>
                <w:spacing w:val="1"/>
                <w:sz w:val="24"/>
              </w:rPr>
              <w:t xml:space="preserve"> </w:t>
            </w:r>
            <w:r>
              <w:rPr>
                <w:sz w:val="24"/>
              </w:rPr>
              <w:t>практики;</w:t>
            </w:r>
          </w:p>
          <w:p w14:paraId="76585D57" w14:textId="77777777" w:rsidR="00FF2DB4" w:rsidRDefault="00C34CCB">
            <w:pPr>
              <w:pStyle w:val="TableParagraph"/>
              <w:numPr>
                <w:ilvl w:val="0"/>
                <w:numId w:val="210"/>
              </w:numPr>
              <w:tabs>
                <w:tab w:val="left" w:pos="538"/>
              </w:tabs>
              <w:spacing w:line="270" w:lineRule="exact"/>
              <w:ind w:left="537" w:hanging="430"/>
              <w:jc w:val="both"/>
              <w:rPr>
                <w:sz w:val="24"/>
              </w:rPr>
            </w:pPr>
            <w:r>
              <w:rPr>
                <w:sz w:val="24"/>
              </w:rPr>
              <w:t xml:space="preserve">применять   </w:t>
            </w:r>
            <w:r>
              <w:rPr>
                <w:spacing w:val="43"/>
                <w:sz w:val="24"/>
              </w:rPr>
              <w:t xml:space="preserve"> </w:t>
            </w:r>
            <w:r>
              <w:rPr>
                <w:sz w:val="24"/>
              </w:rPr>
              <w:t xml:space="preserve">графические    </w:t>
            </w:r>
            <w:r>
              <w:rPr>
                <w:spacing w:val="43"/>
                <w:sz w:val="24"/>
              </w:rPr>
              <w:t xml:space="preserve"> </w:t>
            </w:r>
            <w:r>
              <w:rPr>
                <w:sz w:val="24"/>
              </w:rPr>
              <w:t xml:space="preserve">представления    </w:t>
            </w:r>
            <w:r>
              <w:rPr>
                <w:spacing w:val="42"/>
                <w:sz w:val="24"/>
              </w:rPr>
              <w:t xml:space="preserve"> </w:t>
            </w:r>
            <w:r>
              <w:rPr>
                <w:sz w:val="24"/>
              </w:rPr>
              <w:t>для</w:t>
            </w:r>
          </w:p>
        </w:tc>
      </w:tr>
    </w:tbl>
    <w:p w14:paraId="5860AAA4" w14:textId="77777777" w:rsidR="00FF2DB4" w:rsidRDefault="00FF2DB4">
      <w:pPr>
        <w:spacing w:line="270" w:lineRule="exac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D85D4B2" w14:textId="77777777">
        <w:trPr>
          <w:trHeight w:val="9385"/>
        </w:trPr>
        <w:tc>
          <w:tcPr>
            <w:tcW w:w="2688" w:type="dxa"/>
          </w:tcPr>
          <w:p w14:paraId="0F7F49B8" w14:textId="77777777" w:rsidR="00FF2DB4" w:rsidRDefault="00FF2DB4">
            <w:pPr>
              <w:pStyle w:val="TableParagraph"/>
              <w:rPr>
                <w:b/>
                <w:sz w:val="26"/>
              </w:rPr>
            </w:pPr>
          </w:p>
          <w:p w14:paraId="213BE027" w14:textId="77777777" w:rsidR="00FF2DB4" w:rsidRDefault="00FF2DB4">
            <w:pPr>
              <w:pStyle w:val="TableParagraph"/>
              <w:rPr>
                <w:b/>
                <w:sz w:val="26"/>
              </w:rPr>
            </w:pPr>
          </w:p>
          <w:p w14:paraId="1112F683" w14:textId="77777777" w:rsidR="00FF2DB4" w:rsidRDefault="00FF2DB4">
            <w:pPr>
              <w:pStyle w:val="TableParagraph"/>
              <w:rPr>
                <w:b/>
                <w:sz w:val="26"/>
              </w:rPr>
            </w:pPr>
          </w:p>
          <w:p w14:paraId="1F87B7DD" w14:textId="77777777" w:rsidR="00FF2DB4" w:rsidRDefault="00FF2DB4">
            <w:pPr>
              <w:pStyle w:val="TableParagraph"/>
              <w:rPr>
                <w:b/>
                <w:sz w:val="26"/>
              </w:rPr>
            </w:pPr>
          </w:p>
          <w:p w14:paraId="34A55C92" w14:textId="77777777" w:rsidR="00FF2DB4" w:rsidRDefault="00FF2DB4">
            <w:pPr>
              <w:pStyle w:val="TableParagraph"/>
              <w:rPr>
                <w:b/>
                <w:sz w:val="26"/>
              </w:rPr>
            </w:pPr>
          </w:p>
          <w:p w14:paraId="46DD2B39" w14:textId="77777777" w:rsidR="00FF2DB4" w:rsidRDefault="00FF2DB4">
            <w:pPr>
              <w:pStyle w:val="TableParagraph"/>
              <w:rPr>
                <w:b/>
                <w:sz w:val="26"/>
              </w:rPr>
            </w:pPr>
          </w:p>
          <w:p w14:paraId="2DD00FE9" w14:textId="77777777" w:rsidR="00FF2DB4" w:rsidRDefault="00FF2DB4">
            <w:pPr>
              <w:pStyle w:val="TableParagraph"/>
              <w:rPr>
                <w:b/>
                <w:sz w:val="26"/>
              </w:rPr>
            </w:pPr>
          </w:p>
          <w:p w14:paraId="21FF2E32" w14:textId="77777777" w:rsidR="00FF2DB4" w:rsidRDefault="00FF2DB4">
            <w:pPr>
              <w:pStyle w:val="TableParagraph"/>
              <w:rPr>
                <w:b/>
                <w:sz w:val="26"/>
              </w:rPr>
            </w:pPr>
          </w:p>
          <w:p w14:paraId="559BF1C1" w14:textId="77777777" w:rsidR="00FF2DB4" w:rsidRDefault="00FF2DB4">
            <w:pPr>
              <w:pStyle w:val="TableParagraph"/>
              <w:rPr>
                <w:b/>
                <w:sz w:val="26"/>
              </w:rPr>
            </w:pPr>
          </w:p>
          <w:p w14:paraId="5A965ECA" w14:textId="77777777" w:rsidR="00FF2DB4" w:rsidRDefault="00FF2DB4">
            <w:pPr>
              <w:pStyle w:val="TableParagraph"/>
              <w:rPr>
                <w:b/>
                <w:sz w:val="26"/>
              </w:rPr>
            </w:pPr>
          </w:p>
          <w:p w14:paraId="55BF57E1" w14:textId="77777777" w:rsidR="00FF2DB4" w:rsidRDefault="00FF2DB4">
            <w:pPr>
              <w:pStyle w:val="TableParagraph"/>
              <w:rPr>
                <w:b/>
                <w:sz w:val="26"/>
              </w:rPr>
            </w:pPr>
          </w:p>
          <w:p w14:paraId="289B2D2E" w14:textId="77777777" w:rsidR="00FF2DB4" w:rsidRDefault="00FF2DB4">
            <w:pPr>
              <w:pStyle w:val="TableParagraph"/>
              <w:rPr>
                <w:b/>
                <w:sz w:val="26"/>
              </w:rPr>
            </w:pPr>
          </w:p>
          <w:p w14:paraId="6420FA67" w14:textId="77777777" w:rsidR="00FF2DB4" w:rsidRDefault="00FF2DB4">
            <w:pPr>
              <w:pStyle w:val="TableParagraph"/>
              <w:rPr>
                <w:b/>
                <w:sz w:val="26"/>
              </w:rPr>
            </w:pPr>
          </w:p>
          <w:p w14:paraId="60332033" w14:textId="77777777" w:rsidR="00FF2DB4" w:rsidRDefault="00FF2DB4">
            <w:pPr>
              <w:pStyle w:val="TableParagraph"/>
              <w:rPr>
                <w:b/>
                <w:sz w:val="26"/>
              </w:rPr>
            </w:pPr>
          </w:p>
          <w:p w14:paraId="24673C1D" w14:textId="77777777" w:rsidR="00FF2DB4" w:rsidRDefault="00FF2DB4">
            <w:pPr>
              <w:pStyle w:val="TableParagraph"/>
              <w:rPr>
                <w:b/>
                <w:sz w:val="26"/>
              </w:rPr>
            </w:pPr>
          </w:p>
          <w:p w14:paraId="2779FA7B" w14:textId="77777777" w:rsidR="00FF2DB4" w:rsidRDefault="00FF2DB4">
            <w:pPr>
              <w:pStyle w:val="TableParagraph"/>
              <w:rPr>
                <w:b/>
                <w:sz w:val="26"/>
              </w:rPr>
            </w:pPr>
          </w:p>
          <w:p w14:paraId="0D8B0146" w14:textId="77777777" w:rsidR="00FF2DB4" w:rsidRDefault="00FF2DB4">
            <w:pPr>
              <w:pStyle w:val="TableParagraph"/>
              <w:rPr>
                <w:b/>
                <w:sz w:val="26"/>
              </w:rPr>
            </w:pPr>
          </w:p>
          <w:p w14:paraId="28BCA3F0" w14:textId="77777777" w:rsidR="00FF2DB4" w:rsidRDefault="00FF2DB4">
            <w:pPr>
              <w:pStyle w:val="TableParagraph"/>
              <w:rPr>
                <w:b/>
                <w:sz w:val="26"/>
              </w:rPr>
            </w:pPr>
          </w:p>
          <w:p w14:paraId="67E9E8EE" w14:textId="77777777" w:rsidR="00FF2DB4" w:rsidRDefault="00FF2DB4">
            <w:pPr>
              <w:pStyle w:val="TableParagraph"/>
              <w:rPr>
                <w:b/>
                <w:sz w:val="26"/>
              </w:rPr>
            </w:pPr>
          </w:p>
          <w:p w14:paraId="1399DBE3" w14:textId="77777777" w:rsidR="00FF2DB4" w:rsidRDefault="00FF2DB4">
            <w:pPr>
              <w:pStyle w:val="TableParagraph"/>
              <w:rPr>
                <w:b/>
                <w:sz w:val="26"/>
              </w:rPr>
            </w:pPr>
          </w:p>
          <w:p w14:paraId="10955CBF" w14:textId="77777777" w:rsidR="00FF2DB4" w:rsidRDefault="00FF2DB4">
            <w:pPr>
              <w:pStyle w:val="TableParagraph"/>
              <w:rPr>
                <w:b/>
                <w:sz w:val="26"/>
              </w:rPr>
            </w:pPr>
          </w:p>
          <w:p w14:paraId="4D13D797" w14:textId="77777777" w:rsidR="00FF2DB4" w:rsidRDefault="00FF2DB4">
            <w:pPr>
              <w:pStyle w:val="TableParagraph"/>
              <w:rPr>
                <w:b/>
                <w:sz w:val="26"/>
              </w:rPr>
            </w:pPr>
          </w:p>
          <w:p w14:paraId="0D428B48" w14:textId="77777777" w:rsidR="00FF2DB4" w:rsidRDefault="00FF2DB4">
            <w:pPr>
              <w:pStyle w:val="TableParagraph"/>
              <w:rPr>
                <w:b/>
                <w:sz w:val="26"/>
              </w:rPr>
            </w:pPr>
          </w:p>
          <w:p w14:paraId="4CE61150" w14:textId="77777777" w:rsidR="00FF2DB4" w:rsidRDefault="00FF2DB4">
            <w:pPr>
              <w:pStyle w:val="TableParagraph"/>
              <w:rPr>
                <w:b/>
                <w:sz w:val="26"/>
              </w:rPr>
            </w:pPr>
          </w:p>
          <w:p w14:paraId="313300D5" w14:textId="77777777" w:rsidR="00FF2DB4" w:rsidRDefault="00FF2DB4">
            <w:pPr>
              <w:pStyle w:val="TableParagraph"/>
              <w:rPr>
                <w:b/>
                <w:sz w:val="26"/>
              </w:rPr>
            </w:pPr>
          </w:p>
          <w:p w14:paraId="0CB3ABE5" w14:textId="77777777" w:rsidR="00FF2DB4" w:rsidRDefault="00FF2DB4">
            <w:pPr>
              <w:pStyle w:val="TableParagraph"/>
              <w:rPr>
                <w:b/>
                <w:sz w:val="26"/>
              </w:rPr>
            </w:pPr>
          </w:p>
          <w:p w14:paraId="63D632BA" w14:textId="77777777" w:rsidR="00FF2DB4" w:rsidRDefault="00C34CCB">
            <w:pPr>
              <w:pStyle w:val="TableParagraph"/>
              <w:spacing w:before="222"/>
              <w:ind w:left="561"/>
              <w:rPr>
                <w:b/>
                <w:sz w:val="24"/>
              </w:rPr>
            </w:pPr>
            <w:r>
              <w:rPr>
                <w:b/>
                <w:sz w:val="24"/>
              </w:rPr>
              <w:t>Геометрия</w:t>
            </w:r>
          </w:p>
        </w:tc>
        <w:tc>
          <w:tcPr>
            <w:tcW w:w="6284" w:type="dxa"/>
          </w:tcPr>
          <w:p w14:paraId="2B64EECD" w14:textId="77777777" w:rsidR="00FF2DB4" w:rsidRDefault="00C34CCB">
            <w:pPr>
              <w:pStyle w:val="TableParagraph"/>
              <w:ind w:left="108" w:right="343"/>
              <w:rPr>
                <w:sz w:val="24"/>
              </w:rPr>
            </w:pPr>
            <w:r>
              <w:rPr>
                <w:sz w:val="24"/>
              </w:rPr>
              <w:t>уравнений, исследования и решения систем уравнений с</w:t>
            </w:r>
            <w:r>
              <w:rPr>
                <w:spacing w:val="-58"/>
                <w:sz w:val="24"/>
              </w:rPr>
              <w:t xml:space="preserve"> </w:t>
            </w:r>
            <w:r>
              <w:rPr>
                <w:sz w:val="24"/>
              </w:rPr>
              <w:t>двумя</w:t>
            </w:r>
            <w:r>
              <w:rPr>
                <w:spacing w:val="-1"/>
                <w:sz w:val="24"/>
              </w:rPr>
              <w:t xml:space="preserve"> </w:t>
            </w:r>
            <w:r>
              <w:rPr>
                <w:sz w:val="24"/>
              </w:rPr>
              <w:t>переменными.</w:t>
            </w:r>
          </w:p>
          <w:p w14:paraId="5A29F128" w14:textId="77777777" w:rsidR="00FF2DB4" w:rsidRDefault="00C34CCB">
            <w:pPr>
              <w:pStyle w:val="TableParagraph"/>
              <w:spacing w:line="274" w:lineRule="exact"/>
              <w:ind w:left="108"/>
              <w:rPr>
                <w:b/>
                <w:sz w:val="24"/>
              </w:rPr>
            </w:pPr>
            <w:r>
              <w:rPr>
                <w:b/>
                <w:sz w:val="24"/>
              </w:rPr>
              <w:t>Неравенства</w:t>
            </w:r>
          </w:p>
          <w:p w14:paraId="16157EB3" w14:textId="77777777" w:rsidR="00FF2DB4" w:rsidRDefault="00C34CCB">
            <w:pPr>
              <w:pStyle w:val="TableParagraph"/>
              <w:numPr>
                <w:ilvl w:val="0"/>
                <w:numId w:val="209"/>
              </w:numPr>
              <w:tabs>
                <w:tab w:val="left" w:pos="253"/>
              </w:tabs>
              <w:ind w:right="233" w:firstLine="0"/>
              <w:rPr>
                <w:sz w:val="24"/>
              </w:rPr>
            </w:pPr>
            <w:r>
              <w:rPr>
                <w:sz w:val="24"/>
              </w:rPr>
              <w:t>понимать и применять терминологию и символику,</w:t>
            </w:r>
            <w:r>
              <w:rPr>
                <w:spacing w:val="1"/>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отношением</w:t>
            </w:r>
            <w:r>
              <w:rPr>
                <w:spacing w:val="-4"/>
                <w:sz w:val="24"/>
              </w:rPr>
              <w:t xml:space="preserve"> </w:t>
            </w:r>
            <w:r>
              <w:rPr>
                <w:sz w:val="24"/>
              </w:rPr>
              <w:t>неравенства,</w:t>
            </w:r>
            <w:r>
              <w:rPr>
                <w:spacing w:val="-2"/>
                <w:sz w:val="24"/>
              </w:rPr>
              <w:t xml:space="preserve"> </w:t>
            </w:r>
            <w:r>
              <w:rPr>
                <w:sz w:val="24"/>
              </w:rPr>
              <w:t>свойства</w:t>
            </w:r>
            <w:r>
              <w:rPr>
                <w:spacing w:val="-4"/>
                <w:sz w:val="24"/>
              </w:rPr>
              <w:t xml:space="preserve"> </w:t>
            </w:r>
            <w:r>
              <w:rPr>
                <w:sz w:val="24"/>
              </w:rPr>
              <w:t>числовых</w:t>
            </w:r>
            <w:r>
              <w:rPr>
                <w:spacing w:val="-57"/>
                <w:sz w:val="24"/>
              </w:rPr>
              <w:t xml:space="preserve"> </w:t>
            </w:r>
            <w:r>
              <w:rPr>
                <w:sz w:val="24"/>
              </w:rPr>
              <w:t>неравенств;</w:t>
            </w:r>
          </w:p>
          <w:p w14:paraId="51AA5378" w14:textId="77777777" w:rsidR="00FF2DB4" w:rsidRDefault="00C34CCB">
            <w:pPr>
              <w:pStyle w:val="TableParagraph"/>
              <w:numPr>
                <w:ilvl w:val="0"/>
                <w:numId w:val="209"/>
              </w:numPr>
              <w:tabs>
                <w:tab w:val="left" w:pos="253"/>
              </w:tabs>
              <w:ind w:right="294" w:firstLine="0"/>
              <w:rPr>
                <w:sz w:val="24"/>
              </w:rPr>
            </w:pPr>
            <w:r>
              <w:rPr>
                <w:sz w:val="24"/>
              </w:rPr>
              <w:t>решать</w:t>
            </w:r>
            <w:r>
              <w:rPr>
                <w:spacing w:val="-2"/>
                <w:sz w:val="24"/>
              </w:rPr>
              <w:t xml:space="preserve"> </w:t>
            </w:r>
            <w:r>
              <w:rPr>
                <w:sz w:val="24"/>
              </w:rPr>
              <w:t>линейные</w:t>
            </w:r>
            <w:r>
              <w:rPr>
                <w:spacing w:val="-4"/>
                <w:sz w:val="24"/>
              </w:rPr>
              <w:t xml:space="preserve"> </w:t>
            </w:r>
            <w:r>
              <w:rPr>
                <w:sz w:val="24"/>
              </w:rPr>
              <w:t>неравенства</w:t>
            </w:r>
            <w:r>
              <w:rPr>
                <w:spacing w:val="-1"/>
                <w:sz w:val="24"/>
              </w:rPr>
              <w:t xml:space="preserve"> </w:t>
            </w:r>
            <w:r>
              <w:rPr>
                <w:sz w:val="24"/>
              </w:rPr>
              <w:t>с</w:t>
            </w:r>
            <w:r>
              <w:rPr>
                <w:spacing w:val="-3"/>
                <w:sz w:val="24"/>
              </w:rPr>
              <w:t xml:space="preserve"> </w:t>
            </w:r>
            <w:r>
              <w:rPr>
                <w:sz w:val="24"/>
              </w:rPr>
              <w:t>одной</w:t>
            </w:r>
            <w:r>
              <w:rPr>
                <w:spacing w:val="-2"/>
                <w:sz w:val="24"/>
              </w:rPr>
              <w:t xml:space="preserve"> </w:t>
            </w:r>
            <w:r>
              <w:rPr>
                <w:sz w:val="24"/>
              </w:rPr>
              <w:t>переменной</w:t>
            </w:r>
            <w:r>
              <w:rPr>
                <w:spacing w:val="-4"/>
                <w:sz w:val="24"/>
              </w:rPr>
              <w:t xml:space="preserve"> </w:t>
            </w:r>
            <w:r>
              <w:rPr>
                <w:sz w:val="24"/>
              </w:rPr>
              <w:t>и</w:t>
            </w:r>
            <w:r>
              <w:rPr>
                <w:spacing w:val="-2"/>
                <w:sz w:val="24"/>
              </w:rPr>
              <w:t xml:space="preserve"> </w:t>
            </w:r>
            <w:r>
              <w:rPr>
                <w:sz w:val="24"/>
              </w:rPr>
              <w:t>их</w:t>
            </w:r>
            <w:r>
              <w:rPr>
                <w:spacing w:val="-57"/>
                <w:sz w:val="24"/>
              </w:rPr>
              <w:t xml:space="preserve"> </w:t>
            </w:r>
            <w:r>
              <w:rPr>
                <w:sz w:val="24"/>
              </w:rPr>
              <w:t>системы; решать квадратные неравенства с опорой на</w:t>
            </w:r>
            <w:r>
              <w:rPr>
                <w:spacing w:val="1"/>
                <w:sz w:val="24"/>
              </w:rPr>
              <w:t xml:space="preserve"> </w:t>
            </w:r>
            <w:r>
              <w:rPr>
                <w:sz w:val="24"/>
              </w:rPr>
              <w:t>графические</w:t>
            </w:r>
            <w:r>
              <w:rPr>
                <w:spacing w:val="-2"/>
                <w:sz w:val="24"/>
              </w:rPr>
              <w:t xml:space="preserve"> </w:t>
            </w:r>
            <w:r>
              <w:rPr>
                <w:sz w:val="24"/>
              </w:rPr>
              <w:t>представления;</w:t>
            </w:r>
          </w:p>
          <w:p w14:paraId="0E511683" w14:textId="77777777" w:rsidR="00FF2DB4" w:rsidRDefault="00C34CCB">
            <w:pPr>
              <w:pStyle w:val="TableParagraph"/>
              <w:numPr>
                <w:ilvl w:val="0"/>
                <w:numId w:val="209"/>
              </w:numPr>
              <w:tabs>
                <w:tab w:val="left" w:pos="253"/>
              </w:tabs>
              <w:ind w:right="626" w:firstLine="0"/>
              <w:rPr>
                <w:sz w:val="24"/>
              </w:rPr>
            </w:pPr>
            <w:r>
              <w:rPr>
                <w:sz w:val="24"/>
              </w:rPr>
              <w:t>применять</w:t>
            </w:r>
            <w:r>
              <w:rPr>
                <w:spacing w:val="-3"/>
                <w:sz w:val="24"/>
              </w:rPr>
              <w:t xml:space="preserve"> </w:t>
            </w:r>
            <w:r>
              <w:rPr>
                <w:sz w:val="24"/>
              </w:rPr>
              <w:t>аппарат</w:t>
            </w:r>
            <w:r>
              <w:rPr>
                <w:spacing w:val="-3"/>
                <w:sz w:val="24"/>
              </w:rPr>
              <w:t xml:space="preserve"> </w:t>
            </w:r>
            <w:r>
              <w:rPr>
                <w:sz w:val="24"/>
              </w:rPr>
              <w:t>неравенств</w:t>
            </w:r>
            <w:r>
              <w:rPr>
                <w:spacing w:val="-3"/>
                <w:sz w:val="24"/>
              </w:rPr>
              <w:t xml:space="preserve"> </w:t>
            </w:r>
            <w:r>
              <w:rPr>
                <w:sz w:val="24"/>
              </w:rPr>
              <w:t>для</w:t>
            </w:r>
            <w:r>
              <w:rPr>
                <w:spacing w:val="-1"/>
                <w:sz w:val="24"/>
              </w:rPr>
              <w:t xml:space="preserve"> </w:t>
            </w:r>
            <w:r>
              <w:rPr>
                <w:sz w:val="24"/>
              </w:rPr>
              <w:t>решения</w:t>
            </w:r>
            <w:r>
              <w:rPr>
                <w:spacing w:val="-3"/>
                <w:sz w:val="24"/>
              </w:rPr>
              <w:t xml:space="preserve"> </w:t>
            </w:r>
            <w:r>
              <w:rPr>
                <w:sz w:val="24"/>
              </w:rPr>
              <w:t>задач</w:t>
            </w:r>
            <w:r>
              <w:rPr>
                <w:spacing w:val="-5"/>
                <w:sz w:val="24"/>
              </w:rPr>
              <w:t xml:space="preserve"> </w:t>
            </w:r>
            <w:r>
              <w:rPr>
                <w:sz w:val="24"/>
              </w:rPr>
              <w:t>из</w:t>
            </w:r>
            <w:r>
              <w:rPr>
                <w:spacing w:val="-57"/>
                <w:sz w:val="24"/>
              </w:rPr>
              <w:t xml:space="preserve"> </w:t>
            </w:r>
            <w:r>
              <w:rPr>
                <w:sz w:val="24"/>
              </w:rPr>
              <w:t>различных</w:t>
            </w:r>
            <w:r>
              <w:rPr>
                <w:spacing w:val="1"/>
                <w:sz w:val="24"/>
              </w:rPr>
              <w:t xml:space="preserve"> </w:t>
            </w:r>
            <w:r>
              <w:rPr>
                <w:sz w:val="24"/>
              </w:rPr>
              <w:t>разделов</w:t>
            </w:r>
            <w:r>
              <w:rPr>
                <w:spacing w:val="-1"/>
                <w:sz w:val="24"/>
              </w:rPr>
              <w:t xml:space="preserve"> </w:t>
            </w:r>
            <w:r>
              <w:rPr>
                <w:sz w:val="24"/>
              </w:rPr>
              <w:t>курса.</w:t>
            </w:r>
          </w:p>
          <w:p w14:paraId="57D952FD" w14:textId="77777777" w:rsidR="00FF2DB4" w:rsidRDefault="00C34CCB">
            <w:pPr>
              <w:pStyle w:val="TableParagraph"/>
              <w:spacing w:line="274" w:lineRule="exact"/>
              <w:ind w:left="108"/>
              <w:rPr>
                <w:b/>
                <w:sz w:val="24"/>
              </w:rPr>
            </w:pPr>
            <w:r>
              <w:rPr>
                <w:b/>
                <w:sz w:val="24"/>
              </w:rPr>
              <w:t>Основные</w:t>
            </w:r>
            <w:r>
              <w:rPr>
                <w:b/>
                <w:spacing w:val="-4"/>
                <w:sz w:val="24"/>
              </w:rPr>
              <w:t xml:space="preserve"> </w:t>
            </w:r>
            <w:r>
              <w:rPr>
                <w:b/>
                <w:sz w:val="24"/>
              </w:rPr>
              <w:t>понятия.</w:t>
            </w:r>
            <w:r>
              <w:rPr>
                <w:b/>
                <w:spacing w:val="-2"/>
                <w:sz w:val="24"/>
              </w:rPr>
              <w:t xml:space="preserve"> </w:t>
            </w:r>
            <w:r>
              <w:rPr>
                <w:b/>
                <w:sz w:val="24"/>
              </w:rPr>
              <w:t>Числовые</w:t>
            </w:r>
            <w:r>
              <w:rPr>
                <w:b/>
                <w:spacing w:val="-1"/>
                <w:sz w:val="24"/>
              </w:rPr>
              <w:t xml:space="preserve"> </w:t>
            </w:r>
            <w:r>
              <w:rPr>
                <w:b/>
                <w:sz w:val="24"/>
              </w:rPr>
              <w:t>функции</w:t>
            </w:r>
          </w:p>
          <w:p w14:paraId="4751A4FA" w14:textId="77777777" w:rsidR="00FF2DB4" w:rsidRDefault="00C34CCB">
            <w:pPr>
              <w:pStyle w:val="TableParagraph"/>
              <w:numPr>
                <w:ilvl w:val="0"/>
                <w:numId w:val="209"/>
              </w:numPr>
              <w:tabs>
                <w:tab w:val="left" w:pos="324"/>
              </w:tabs>
              <w:ind w:right="97" w:firstLine="0"/>
              <w:rPr>
                <w:sz w:val="24"/>
              </w:rPr>
            </w:pPr>
            <w:r>
              <w:rPr>
                <w:sz w:val="24"/>
              </w:rPr>
              <w:t>понимать</w:t>
            </w:r>
            <w:r>
              <w:rPr>
                <w:spacing w:val="11"/>
                <w:sz w:val="24"/>
              </w:rPr>
              <w:t xml:space="preserve"> </w:t>
            </w:r>
            <w:r>
              <w:rPr>
                <w:sz w:val="24"/>
              </w:rPr>
              <w:t>и</w:t>
            </w:r>
            <w:r>
              <w:rPr>
                <w:spacing w:val="10"/>
                <w:sz w:val="24"/>
              </w:rPr>
              <w:t xml:space="preserve"> </w:t>
            </w:r>
            <w:r>
              <w:rPr>
                <w:sz w:val="24"/>
              </w:rPr>
              <w:t>использовать</w:t>
            </w:r>
            <w:r>
              <w:rPr>
                <w:spacing w:val="10"/>
                <w:sz w:val="24"/>
              </w:rPr>
              <w:t xml:space="preserve"> </w:t>
            </w:r>
            <w:r>
              <w:rPr>
                <w:sz w:val="24"/>
              </w:rPr>
              <w:t>функциональные</w:t>
            </w:r>
            <w:r>
              <w:rPr>
                <w:spacing w:val="8"/>
                <w:sz w:val="24"/>
              </w:rPr>
              <w:t xml:space="preserve"> </w:t>
            </w:r>
            <w:r>
              <w:rPr>
                <w:sz w:val="24"/>
              </w:rPr>
              <w:t>понятия</w:t>
            </w:r>
            <w:r>
              <w:rPr>
                <w:spacing w:val="7"/>
                <w:sz w:val="24"/>
              </w:rPr>
              <w:t xml:space="preserve"> </w:t>
            </w:r>
            <w:r>
              <w:rPr>
                <w:sz w:val="24"/>
              </w:rPr>
              <w:t>и</w:t>
            </w:r>
            <w:r>
              <w:rPr>
                <w:spacing w:val="-57"/>
                <w:sz w:val="24"/>
              </w:rPr>
              <w:t xml:space="preserve"> </w:t>
            </w:r>
            <w:r>
              <w:rPr>
                <w:sz w:val="24"/>
              </w:rPr>
              <w:t>язык</w:t>
            </w:r>
            <w:r>
              <w:rPr>
                <w:spacing w:val="-1"/>
                <w:sz w:val="24"/>
              </w:rPr>
              <w:t xml:space="preserve"> </w:t>
            </w:r>
            <w:r>
              <w:rPr>
                <w:sz w:val="24"/>
              </w:rPr>
              <w:t>(термины, символические</w:t>
            </w:r>
            <w:r>
              <w:rPr>
                <w:spacing w:val="-2"/>
                <w:sz w:val="24"/>
              </w:rPr>
              <w:t xml:space="preserve"> </w:t>
            </w:r>
            <w:r>
              <w:rPr>
                <w:sz w:val="24"/>
              </w:rPr>
              <w:t>обозначения);</w:t>
            </w:r>
          </w:p>
          <w:p w14:paraId="2232E855" w14:textId="77777777" w:rsidR="00FF2DB4" w:rsidRDefault="00C34CCB">
            <w:pPr>
              <w:pStyle w:val="TableParagraph"/>
              <w:numPr>
                <w:ilvl w:val="0"/>
                <w:numId w:val="209"/>
              </w:numPr>
              <w:tabs>
                <w:tab w:val="left" w:pos="253"/>
                <w:tab w:val="left" w:pos="1285"/>
                <w:tab w:val="left" w:pos="2559"/>
                <w:tab w:val="left" w:pos="3748"/>
                <w:tab w:val="left" w:pos="4264"/>
                <w:tab w:val="left" w:pos="5239"/>
              </w:tabs>
              <w:ind w:right="95" w:firstLine="0"/>
              <w:rPr>
                <w:sz w:val="24"/>
              </w:rPr>
            </w:pPr>
            <w:r>
              <w:rPr>
                <w:sz w:val="24"/>
              </w:rPr>
              <w:t>строить графики элементарных функций; исследовать</w:t>
            </w:r>
            <w:r>
              <w:rPr>
                <w:spacing w:val="1"/>
                <w:sz w:val="24"/>
              </w:rPr>
              <w:t xml:space="preserve"> </w:t>
            </w:r>
            <w:r>
              <w:rPr>
                <w:sz w:val="24"/>
              </w:rPr>
              <w:t>свойства</w:t>
            </w:r>
            <w:r>
              <w:rPr>
                <w:sz w:val="24"/>
              </w:rPr>
              <w:tab/>
              <w:t>числовых</w:t>
            </w:r>
            <w:r>
              <w:rPr>
                <w:sz w:val="24"/>
              </w:rPr>
              <w:tab/>
              <w:t>функций</w:t>
            </w:r>
            <w:r>
              <w:rPr>
                <w:sz w:val="24"/>
              </w:rPr>
              <w:tab/>
              <w:t>на</w:t>
            </w:r>
            <w:r>
              <w:rPr>
                <w:sz w:val="24"/>
              </w:rPr>
              <w:tab/>
              <w:t>основе</w:t>
            </w:r>
            <w:r>
              <w:rPr>
                <w:sz w:val="24"/>
              </w:rPr>
              <w:tab/>
            </w:r>
            <w:r>
              <w:rPr>
                <w:spacing w:val="-1"/>
                <w:sz w:val="24"/>
              </w:rPr>
              <w:t>изучения</w:t>
            </w:r>
            <w:r>
              <w:rPr>
                <w:spacing w:val="-57"/>
                <w:sz w:val="24"/>
              </w:rPr>
              <w:t xml:space="preserve"> </w:t>
            </w:r>
            <w:r>
              <w:rPr>
                <w:sz w:val="24"/>
              </w:rPr>
              <w:t>поведения</w:t>
            </w:r>
            <w:r>
              <w:rPr>
                <w:spacing w:val="-1"/>
                <w:sz w:val="24"/>
              </w:rPr>
              <w:t xml:space="preserve"> </w:t>
            </w:r>
            <w:r>
              <w:rPr>
                <w:sz w:val="24"/>
              </w:rPr>
              <w:t>их</w:t>
            </w:r>
            <w:r>
              <w:rPr>
                <w:spacing w:val="2"/>
                <w:sz w:val="24"/>
              </w:rPr>
              <w:t xml:space="preserve"> </w:t>
            </w:r>
            <w:r>
              <w:rPr>
                <w:sz w:val="24"/>
              </w:rPr>
              <w:t>графиков.</w:t>
            </w:r>
          </w:p>
          <w:p w14:paraId="1607D2BB" w14:textId="77777777" w:rsidR="00FF2DB4" w:rsidRDefault="00C34CCB">
            <w:pPr>
              <w:pStyle w:val="TableParagraph"/>
              <w:numPr>
                <w:ilvl w:val="0"/>
                <w:numId w:val="209"/>
              </w:numPr>
              <w:tabs>
                <w:tab w:val="left" w:pos="253"/>
              </w:tabs>
              <w:ind w:right="318" w:firstLine="0"/>
              <w:rPr>
                <w:sz w:val="24"/>
              </w:rPr>
            </w:pPr>
            <w:r>
              <w:rPr>
                <w:sz w:val="24"/>
              </w:rPr>
              <w:t>понимать функцию как важнейшую математическую</w:t>
            </w:r>
            <w:r>
              <w:rPr>
                <w:spacing w:val="1"/>
                <w:sz w:val="24"/>
              </w:rPr>
              <w:t xml:space="preserve"> </w:t>
            </w:r>
            <w:r>
              <w:rPr>
                <w:sz w:val="24"/>
              </w:rPr>
              <w:t>модель</w:t>
            </w:r>
            <w:r>
              <w:rPr>
                <w:spacing w:val="-4"/>
                <w:sz w:val="24"/>
              </w:rPr>
              <w:t xml:space="preserve"> </w:t>
            </w:r>
            <w:r>
              <w:rPr>
                <w:sz w:val="24"/>
              </w:rPr>
              <w:t>для</w:t>
            </w:r>
            <w:r>
              <w:rPr>
                <w:spacing w:val="-3"/>
                <w:sz w:val="24"/>
              </w:rPr>
              <w:t xml:space="preserve"> </w:t>
            </w:r>
            <w:r>
              <w:rPr>
                <w:sz w:val="24"/>
              </w:rPr>
              <w:t>описания</w:t>
            </w:r>
            <w:r>
              <w:rPr>
                <w:spacing w:val="-5"/>
                <w:sz w:val="24"/>
              </w:rPr>
              <w:t xml:space="preserve"> </w:t>
            </w:r>
            <w:r>
              <w:rPr>
                <w:sz w:val="24"/>
              </w:rPr>
              <w:t>процессов</w:t>
            </w:r>
            <w:r>
              <w:rPr>
                <w:spacing w:val="-3"/>
                <w:sz w:val="24"/>
              </w:rPr>
              <w:t xml:space="preserve"> </w:t>
            </w:r>
            <w:r>
              <w:rPr>
                <w:sz w:val="24"/>
              </w:rPr>
              <w:t>и</w:t>
            </w:r>
            <w:r>
              <w:rPr>
                <w:spacing w:val="-3"/>
                <w:sz w:val="24"/>
              </w:rPr>
              <w:t xml:space="preserve"> </w:t>
            </w:r>
            <w:r>
              <w:rPr>
                <w:sz w:val="24"/>
              </w:rPr>
              <w:t>явлений</w:t>
            </w:r>
            <w:r>
              <w:rPr>
                <w:spacing w:val="-4"/>
                <w:sz w:val="24"/>
              </w:rPr>
              <w:t xml:space="preserve"> </w:t>
            </w:r>
            <w:r>
              <w:rPr>
                <w:sz w:val="24"/>
              </w:rPr>
              <w:t>окружающего</w:t>
            </w:r>
            <w:r>
              <w:rPr>
                <w:spacing w:val="-57"/>
                <w:sz w:val="24"/>
              </w:rPr>
              <w:t xml:space="preserve"> </w:t>
            </w:r>
            <w:r>
              <w:rPr>
                <w:sz w:val="24"/>
              </w:rPr>
              <w:t>мира, применять функциональный язык для описания и</w:t>
            </w:r>
            <w:r>
              <w:rPr>
                <w:spacing w:val="1"/>
                <w:sz w:val="24"/>
              </w:rPr>
              <w:t xml:space="preserve"> </w:t>
            </w:r>
            <w:r>
              <w:rPr>
                <w:sz w:val="24"/>
              </w:rPr>
              <w:t>исследования зависимостей между физическими</w:t>
            </w:r>
            <w:r>
              <w:rPr>
                <w:spacing w:val="1"/>
                <w:sz w:val="24"/>
              </w:rPr>
              <w:t xml:space="preserve"> </w:t>
            </w:r>
            <w:r>
              <w:rPr>
                <w:sz w:val="24"/>
              </w:rPr>
              <w:t>величинами.</w:t>
            </w:r>
          </w:p>
          <w:p w14:paraId="452C1F35" w14:textId="77777777" w:rsidR="00FF2DB4" w:rsidRDefault="00C34CCB">
            <w:pPr>
              <w:pStyle w:val="TableParagraph"/>
              <w:spacing w:line="274" w:lineRule="exact"/>
              <w:ind w:left="108"/>
              <w:rPr>
                <w:b/>
                <w:sz w:val="24"/>
              </w:rPr>
            </w:pPr>
            <w:r>
              <w:rPr>
                <w:b/>
                <w:sz w:val="24"/>
              </w:rPr>
              <w:t>Числовые</w:t>
            </w:r>
            <w:r>
              <w:rPr>
                <w:b/>
                <w:spacing w:val="-4"/>
                <w:sz w:val="24"/>
              </w:rPr>
              <w:t xml:space="preserve"> </w:t>
            </w:r>
            <w:r>
              <w:rPr>
                <w:b/>
                <w:sz w:val="24"/>
              </w:rPr>
              <w:t>последовательности</w:t>
            </w:r>
          </w:p>
          <w:p w14:paraId="48B614D6" w14:textId="77777777" w:rsidR="00FF2DB4" w:rsidRDefault="00C34CCB">
            <w:pPr>
              <w:pStyle w:val="TableParagraph"/>
              <w:numPr>
                <w:ilvl w:val="0"/>
                <w:numId w:val="209"/>
              </w:numPr>
              <w:tabs>
                <w:tab w:val="left" w:pos="253"/>
              </w:tabs>
              <w:ind w:right="652" w:firstLine="0"/>
              <w:rPr>
                <w:sz w:val="24"/>
              </w:rPr>
            </w:pPr>
            <w:r>
              <w:rPr>
                <w:sz w:val="24"/>
              </w:rPr>
              <w:t>понимать</w:t>
            </w:r>
            <w:r>
              <w:rPr>
                <w:spacing w:val="-5"/>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язык</w:t>
            </w:r>
            <w:r>
              <w:rPr>
                <w:spacing w:val="-3"/>
                <w:sz w:val="24"/>
              </w:rPr>
              <w:t xml:space="preserve"> </w:t>
            </w:r>
            <w:r>
              <w:rPr>
                <w:sz w:val="24"/>
              </w:rPr>
              <w:t>последовательностей</w:t>
            </w:r>
            <w:r>
              <w:rPr>
                <w:spacing w:val="-57"/>
                <w:sz w:val="24"/>
              </w:rPr>
              <w:t xml:space="preserve"> </w:t>
            </w:r>
            <w:r>
              <w:rPr>
                <w:sz w:val="24"/>
              </w:rPr>
              <w:t>(термины,</w:t>
            </w:r>
            <w:r>
              <w:rPr>
                <w:spacing w:val="-1"/>
                <w:sz w:val="24"/>
              </w:rPr>
              <w:t xml:space="preserve"> </w:t>
            </w:r>
            <w:r>
              <w:rPr>
                <w:sz w:val="24"/>
              </w:rPr>
              <w:t>символические</w:t>
            </w:r>
            <w:r>
              <w:rPr>
                <w:spacing w:val="-2"/>
                <w:sz w:val="24"/>
              </w:rPr>
              <w:t xml:space="preserve"> </w:t>
            </w:r>
            <w:r>
              <w:rPr>
                <w:sz w:val="24"/>
              </w:rPr>
              <w:t>обозначения);</w:t>
            </w:r>
          </w:p>
          <w:p w14:paraId="0C4A34C1" w14:textId="77777777" w:rsidR="00FF2DB4" w:rsidRDefault="00C34CCB">
            <w:pPr>
              <w:pStyle w:val="TableParagraph"/>
              <w:numPr>
                <w:ilvl w:val="0"/>
                <w:numId w:val="209"/>
              </w:numPr>
              <w:tabs>
                <w:tab w:val="left" w:pos="253"/>
              </w:tabs>
              <w:ind w:right="95" w:firstLine="0"/>
              <w:rPr>
                <w:sz w:val="24"/>
              </w:rPr>
            </w:pPr>
            <w:r>
              <w:rPr>
                <w:sz w:val="24"/>
              </w:rPr>
              <w:t>применять формулы, связанные с арифметической и</w:t>
            </w:r>
            <w:r>
              <w:rPr>
                <w:spacing w:val="1"/>
                <w:sz w:val="24"/>
              </w:rPr>
              <w:t xml:space="preserve"> </w:t>
            </w:r>
            <w:r>
              <w:rPr>
                <w:sz w:val="24"/>
              </w:rPr>
              <w:t>геометрической прогрессией, и аппарат, сформированный</w:t>
            </w:r>
            <w:r>
              <w:rPr>
                <w:spacing w:val="1"/>
                <w:sz w:val="24"/>
              </w:rPr>
              <w:t xml:space="preserve"> </w:t>
            </w:r>
            <w:r>
              <w:rPr>
                <w:sz w:val="24"/>
              </w:rPr>
              <w:t>при</w:t>
            </w:r>
            <w:r>
              <w:rPr>
                <w:spacing w:val="26"/>
                <w:sz w:val="24"/>
              </w:rPr>
              <w:t xml:space="preserve"> </w:t>
            </w:r>
            <w:r>
              <w:rPr>
                <w:sz w:val="24"/>
              </w:rPr>
              <w:t>изучении</w:t>
            </w:r>
            <w:r>
              <w:rPr>
                <w:spacing w:val="26"/>
                <w:sz w:val="24"/>
              </w:rPr>
              <w:t xml:space="preserve"> </w:t>
            </w:r>
            <w:r>
              <w:rPr>
                <w:sz w:val="24"/>
              </w:rPr>
              <w:t>других</w:t>
            </w:r>
            <w:r>
              <w:rPr>
                <w:spacing w:val="27"/>
                <w:sz w:val="24"/>
              </w:rPr>
              <w:t xml:space="preserve"> </w:t>
            </w:r>
            <w:r>
              <w:rPr>
                <w:sz w:val="24"/>
              </w:rPr>
              <w:t>разделов</w:t>
            </w:r>
            <w:r>
              <w:rPr>
                <w:spacing w:val="24"/>
                <w:sz w:val="24"/>
              </w:rPr>
              <w:t xml:space="preserve"> </w:t>
            </w:r>
            <w:r>
              <w:rPr>
                <w:sz w:val="24"/>
              </w:rPr>
              <w:t>курса,</w:t>
            </w:r>
            <w:r>
              <w:rPr>
                <w:spacing w:val="25"/>
                <w:sz w:val="24"/>
              </w:rPr>
              <w:t xml:space="preserve"> </w:t>
            </w:r>
            <w:r>
              <w:rPr>
                <w:sz w:val="24"/>
              </w:rPr>
              <w:t>к</w:t>
            </w:r>
            <w:r>
              <w:rPr>
                <w:spacing w:val="25"/>
                <w:sz w:val="24"/>
              </w:rPr>
              <w:t xml:space="preserve"> </w:t>
            </w:r>
            <w:r>
              <w:rPr>
                <w:sz w:val="24"/>
              </w:rPr>
              <w:t>решению</w:t>
            </w:r>
            <w:r>
              <w:rPr>
                <w:spacing w:val="26"/>
                <w:sz w:val="24"/>
              </w:rPr>
              <w:t xml:space="preserve"> </w:t>
            </w:r>
            <w:r>
              <w:rPr>
                <w:sz w:val="24"/>
              </w:rPr>
              <w:t>задач,</w:t>
            </w:r>
            <w:r>
              <w:rPr>
                <w:spacing w:val="25"/>
                <w:sz w:val="24"/>
              </w:rPr>
              <w:t xml:space="preserve"> </w:t>
            </w:r>
            <w:r>
              <w:rPr>
                <w:sz w:val="24"/>
              </w:rPr>
              <w:t>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контекстом</w:t>
            </w:r>
            <w:r>
              <w:rPr>
                <w:spacing w:val="-1"/>
                <w:sz w:val="24"/>
              </w:rPr>
              <w:t xml:space="preserve"> </w:t>
            </w:r>
            <w:r>
              <w:rPr>
                <w:sz w:val="24"/>
              </w:rPr>
              <w:t>из реальной жизни.</w:t>
            </w:r>
          </w:p>
          <w:p w14:paraId="15D68FE1" w14:textId="77777777" w:rsidR="00FF2DB4" w:rsidRDefault="00C34CCB">
            <w:pPr>
              <w:pStyle w:val="TableParagraph"/>
              <w:spacing w:line="274" w:lineRule="exact"/>
              <w:ind w:left="108"/>
              <w:rPr>
                <w:b/>
                <w:sz w:val="24"/>
              </w:rPr>
            </w:pPr>
            <w:r>
              <w:rPr>
                <w:b/>
                <w:sz w:val="24"/>
              </w:rPr>
              <w:t>Наглядная</w:t>
            </w:r>
            <w:r>
              <w:rPr>
                <w:b/>
                <w:spacing w:val="-3"/>
                <w:sz w:val="24"/>
              </w:rPr>
              <w:t xml:space="preserve"> </w:t>
            </w:r>
            <w:r>
              <w:rPr>
                <w:b/>
                <w:sz w:val="24"/>
              </w:rPr>
              <w:t>геометрия</w:t>
            </w:r>
          </w:p>
          <w:p w14:paraId="635A7451" w14:textId="77777777" w:rsidR="00FF2DB4" w:rsidRDefault="00C34CCB">
            <w:pPr>
              <w:pStyle w:val="TableParagraph"/>
              <w:numPr>
                <w:ilvl w:val="0"/>
                <w:numId w:val="209"/>
              </w:numPr>
              <w:tabs>
                <w:tab w:val="left" w:pos="253"/>
              </w:tabs>
              <w:ind w:right="972" w:firstLine="0"/>
              <w:rPr>
                <w:sz w:val="24"/>
              </w:rPr>
            </w:pPr>
            <w:r>
              <w:rPr>
                <w:sz w:val="24"/>
              </w:rPr>
              <w:t>распознавать</w:t>
            </w:r>
            <w:r>
              <w:rPr>
                <w:spacing w:val="-2"/>
                <w:sz w:val="24"/>
              </w:rPr>
              <w:t xml:space="preserve"> </w:t>
            </w:r>
            <w:r>
              <w:rPr>
                <w:sz w:val="24"/>
              </w:rPr>
              <w:t>на</w:t>
            </w:r>
            <w:r>
              <w:rPr>
                <w:spacing w:val="-4"/>
                <w:sz w:val="24"/>
              </w:rPr>
              <w:t xml:space="preserve"> </w:t>
            </w:r>
            <w:r>
              <w:rPr>
                <w:sz w:val="24"/>
              </w:rPr>
              <w:t>чертежах,</w:t>
            </w:r>
            <w:r>
              <w:rPr>
                <w:spacing w:val="-3"/>
                <w:sz w:val="24"/>
              </w:rPr>
              <w:t xml:space="preserve"> </w:t>
            </w:r>
            <w:r>
              <w:rPr>
                <w:sz w:val="24"/>
              </w:rPr>
              <w:t>рисунках,</w:t>
            </w:r>
            <w:r>
              <w:rPr>
                <w:spacing w:val="-3"/>
                <w:sz w:val="24"/>
              </w:rPr>
              <w:t xml:space="preserve"> </w:t>
            </w:r>
            <w:r>
              <w:rPr>
                <w:sz w:val="24"/>
              </w:rPr>
              <w:t>моделях</w:t>
            </w:r>
            <w:r>
              <w:rPr>
                <w:spacing w:val="-4"/>
                <w:sz w:val="24"/>
              </w:rPr>
              <w:t xml:space="preserve"> </w:t>
            </w:r>
            <w:r>
              <w:rPr>
                <w:sz w:val="24"/>
              </w:rPr>
              <w:t>и</w:t>
            </w:r>
            <w:r>
              <w:rPr>
                <w:spacing w:val="-2"/>
                <w:sz w:val="24"/>
              </w:rPr>
              <w:t xml:space="preserve"> </w:t>
            </w:r>
            <w:r>
              <w:rPr>
                <w:sz w:val="24"/>
              </w:rPr>
              <w:t>в</w:t>
            </w:r>
            <w:r>
              <w:rPr>
                <w:spacing w:val="-57"/>
                <w:sz w:val="24"/>
              </w:rPr>
              <w:t xml:space="preserve"> </w:t>
            </w:r>
            <w:r>
              <w:rPr>
                <w:sz w:val="24"/>
              </w:rPr>
              <w:t>окружающем мире плоские и пространственные</w:t>
            </w:r>
            <w:r>
              <w:rPr>
                <w:spacing w:val="1"/>
                <w:sz w:val="24"/>
              </w:rPr>
              <w:t xml:space="preserve"> </w:t>
            </w:r>
            <w:r>
              <w:rPr>
                <w:sz w:val="24"/>
              </w:rPr>
              <w:t>геометрические</w:t>
            </w:r>
            <w:r>
              <w:rPr>
                <w:spacing w:val="-2"/>
                <w:sz w:val="24"/>
              </w:rPr>
              <w:t xml:space="preserve"> </w:t>
            </w:r>
            <w:r>
              <w:rPr>
                <w:sz w:val="24"/>
              </w:rPr>
              <w:t>фигуры;</w:t>
            </w:r>
          </w:p>
          <w:p w14:paraId="202D2F81" w14:textId="77777777" w:rsidR="00FF2DB4" w:rsidRDefault="00C34CCB">
            <w:pPr>
              <w:pStyle w:val="TableParagraph"/>
              <w:numPr>
                <w:ilvl w:val="0"/>
                <w:numId w:val="209"/>
              </w:numPr>
              <w:tabs>
                <w:tab w:val="left" w:pos="253"/>
              </w:tabs>
              <w:spacing w:line="270" w:lineRule="exact"/>
              <w:ind w:left="252" w:hanging="145"/>
              <w:rPr>
                <w:sz w:val="24"/>
              </w:rPr>
            </w:pPr>
            <w:r>
              <w:rPr>
                <w:sz w:val="24"/>
              </w:rPr>
              <w:t>распознавать</w:t>
            </w:r>
            <w:r>
              <w:rPr>
                <w:spacing w:val="-5"/>
                <w:sz w:val="24"/>
              </w:rPr>
              <w:t xml:space="preserve"> </w:t>
            </w:r>
            <w:r>
              <w:rPr>
                <w:sz w:val="24"/>
              </w:rPr>
              <w:t>развёртки</w:t>
            </w:r>
            <w:r>
              <w:rPr>
                <w:spacing w:val="-5"/>
                <w:sz w:val="24"/>
              </w:rPr>
              <w:t xml:space="preserve"> </w:t>
            </w:r>
            <w:r>
              <w:rPr>
                <w:sz w:val="24"/>
              </w:rPr>
              <w:t>куба,</w:t>
            </w:r>
            <w:r>
              <w:rPr>
                <w:spacing w:val="-5"/>
                <w:sz w:val="24"/>
              </w:rPr>
              <w:t xml:space="preserve"> </w:t>
            </w:r>
            <w:r>
              <w:rPr>
                <w:sz w:val="24"/>
              </w:rPr>
              <w:t>прямоугольного</w:t>
            </w:r>
          </w:p>
        </w:tc>
        <w:tc>
          <w:tcPr>
            <w:tcW w:w="5924" w:type="dxa"/>
          </w:tcPr>
          <w:p w14:paraId="008426CF" w14:textId="77777777" w:rsidR="00FF2DB4" w:rsidRDefault="00C34CCB">
            <w:pPr>
              <w:pStyle w:val="TableParagraph"/>
              <w:ind w:left="108" w:right="98"/>
              <w:jc w:val="both"/>
              <w:rPr>
                <w:sz w:val="24"/>
              </w:rPr>
            </w:pPr>
            <w:r>
              <w:rPr>
                <w:sz w:val="24"/>
              </w:rPr>
              <w:t>исследования</w:t>
            </w:r>
            <w:r>
              <w:rPr>
                <w:spacing w:val="1"/>
                <w:sz w:val="24"/>
              </w:rPr>
              <w:t xml:space="preserve"> </w:t>
            </w:r>
            <w:r>
              <w:rPr>
                <w:sz w:val="24"/>
              </w:rPr>
              <w:t>неравенств,</w:t>
            </w:r>
            <w:r>
              <w:rPr>
                <w:spacing w:val="1"/>
                <w:sz w:val="24"/>
              </w:rPr>
              <w:t xml:space="preserve"> </w:t>
            </w:r>
            <w:r>
              <w:rPr>
                <w:sz w:val="24"/>
              </w:rPr>
              <w:t>систем</w:t>
            </w:r>
            <w:r>
              <w:rPr>
                <w:spacing w:val="1"/>
                <w:sz w:val="24"/>
              </w:rPr>
              <w:t xml:space="preserve"> </w:t>
            </w:r>
            <w:r>
              <w:rPr>
                <w:sz w:val="24"/>
              </w:rPr>
              <w:t>неравенств,</w:t>
            </w:r>
            <w:r>
              <w:rPr>
                <w:spacing w:val="1"/>
                <w:sz w:val="24"/>
              </w:rPr>
              <w:t xml:space="preserve"> </w:t>
            </w:r>
            <w:r>
              <w:rPr>
                <w:sz w:val="24"/>
              </w:rPr>
              <w:t>содержащих</w:t>
            </w:r>
            <w:r>
              <w:rPr>
                <w:spacing w:val="1"/>
                <w:sz w:val="24"/>
              </w:rPr>
              <w:t xml:space="preserve"> </w:t>
            </w:r>
            <w:r>
              <w:rPr>
                <w:sz w:val="24"/>
              </w:rPr>
              <w:t>буквенные</w:t>
            </w:r>
            <w:r>
              <w:rPr>
                <w:spacing w:val="-1"/>
                <w:sz w:val="24"/>
              </w:rPr>
              <w:t xml:space="preserve"> </w:t>
            </w:r>
            <w:r>
              <w:rPr>
                <w:sz w:val="24"/>
              </w:rPr>
              <w:t>коэффициенты.</w:t>
            </w:r>
          </w:p>
          <w:p w14:paraId="68D1767D" w14:textId="77777777" w:rsidR="00FF2DB4" w:rsidRDefault="00C34CCB">
            <w:pPr>
              <w:pStyle w:val="TableParagraph"/>
              <w:spacing w:line="274" w:lineRule="exact"/>
              <w:ind w:left="108"/>
              <w:jc w:val="both"/>
              <w:rPr>
                <w:b/>
                <w:sz w:val="24"/>
              </w:rPr>
            </w:pPr>
            <w:r>
              <w:rPr>
                <w:b/>
                <w:sz w:val="24"/>
              </w:rPr>
              <w:t>Основные</w:t>
            </w:r>
            <w:r>
              <w:rPr>
                <w:b/>
                <w:spacing w:val="-5"/>
                <w:sz w:val="24"/>
              </w:rPr>
              <w:t xml:space="preserve"> </w:t>
            </w:r>
            <w:r>
              <w:rPr>
                <w:b/>
                <w:sz w:val="24"/>
              </w:rPr>
              <w:t>понятия.</w:t>
            </w:r>
            <w:r>
              <w:rPr>
                <w:b/>
                <w:spacing w:val="-2"/>
                <w:sz w:val="24"/>
              </w:rPr>
              <w:t xml:space="preserve"> </w:t>
            </w:r>
            <w:r>
              <w:rPr>
                <w:b/>
                <w:sz w:val="24"/>
              </w:rPr>
              <w:t>Числовые</w:t>
            </w:r>
            <w:r>
              <w:rPr>
                <w:b/>
                <w:spacing w:val="-2"/>
                <w:sz w:val="24"/>
              </w:rPr>
              <w:t xml:space="preserve"> </w:t>
            </w:r>
            <w:r>
              <w:rPr>
                <w:b/>
                <w:sz w:val="24"/>
              </w:rPr>
              <w:t>функции</w:t>
            </w:r>
          </w:p>
          <w:p w14:paraId="46BB8874" w14:textId="77777777" w:rsidR="00FF2DB4" w:rsidRDefault="00C34CCB">
            <w:pPr>
              <w:pStyle w:val="TableParagraph"/>
              <w:numPr>
                <w:ilvl w:val="0"/>
                <w:numId w:val="208"/>
              </w:numPr>
              <w:tabs>
                <w:tab w:val="left" w:pos="363"/>
              </w:tabs>
              <w:ind w:right="102" w:firstLine="0"/>
              <w:jc w:val="both"/>
              <w:rPr>
                <w:sz w:val="24"/>
              </w:rPr>
            </w:pPr>
            <w:r>
              <w:rPr>
                <w:sz w:val="24"/>
              </w:rPr>
              <w:t>проводить</w:t>
            </w:r>
            <w:r>
              <w:rPr>
                <w:spacing w:val="1"/>
                <w:sz w:val="24"/>
              </w:rPr>
              <w:t xml:space="preserve"> </w:t>
            </w:r>
            <w:r>
              <w:rPr>
                <w:sz w:val="24"/>
              </w:rPr>
              <w:t>исследования,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изучением</w:t>
            </w:r>
            <w:r>
              <w:rPr>
                <w:spacing w:val="1"/>
                <w:sz w:val="24"/>
              </w:rPr>
              <w:t xml:space="preserve"> </w:t>
            </w:r>
            <w:r>
              <w:rPr>
                <w:sz w:val="24"/>
              </w:rPr>
              <w:t>свойств</w:t>
            </w:r>
          </w:p>
          <w:p w14:paraId="236EB6CA" w14:textId="77777777" w:rsidR="00FF2DB4" w:rsidRDefault="00C34CCB">
            <w:pPr>
              <w:pStyle w:val="TableParagraph"/>
              <w:ind w:left="108" w:right="92"/>
              <w:jc w:val="both"/>
              <w:rPr>
                <w:sz w:val="24"/>
              </w:rPr>
            </w:pPr>
            <w:r>
              <w:rPr>
                <w:sz w:val="24"/>
              </w:rPr>
              <w:t>функций,</w:t>
            </w:r>
            <w:r>
              <w:rPr>
                <w:spacing w:val="1"/>
                <w:sz w:val="24"/>
              </w:rPr>
              <w:t xml:space="preserve"> </w:t>
            </w:r>
            <w:r>
              <w:rPr>
                <w:sz w:val="24"/>
              </w:rPr>
              <w:t>в том</w:t>
            </w:r>
            <w:r>
              <w:rPr>
                <w:spacing w:val="1"/>
                <w:sz w:val="24"/>
              </w:rPr>
              <w:t xml:space="preserve"> </w:t>
            </w:r>
            <w:r>
              <w:rPr>
                <w:sz w:val="24"/>
              </w:rPr>
              <w:t>числе</w:t>
            </w:r>
            <w:r>
              <w:rPr>
                <w:spacing w:val="60"/>
                <w:sz w:val="24"/>
              </w:rPr>
              <w:t xml:space="preserve"> </w:t>
            </w:r>
            <w:r>
              <w:rPr>
                <w:sz w:val="24"/>
              </w:rPr>
              <w:t>с использованием компьютера;</w:t>
            </w:r>
            <w:r>
              <w:rPr>
                <w:spacing w:val="-57"/>
                <w:sz w:val="24"/>
              </w:rPr>
              <w:t xml:space="preserve"> </w:t>
            </w:r>
            <w:r>
              <w:rPr>
                <w:sz w:val="24"/>
              </w:rPr>
              <w:t>на основе графиков изученных функций строить более</w:t>
            </w:r>
            <w:r>
              <w:rPr>
                <w:spacing w:val="1"/>
                <w:sz w:val="24"/>
              </w:rPr>
              <w:t xml:space="preserve"> </w:t>
            </w:r>
            <w:r>
              <w:rPr>
                <w:sz w:val="24"/>
              </w:rPr>
              <w:t>сложные графики (кусочно-заданные, с «выколотыми»</w:t>
            </w:r>
            <w:r>
              <w:rPr>
                <w:spacing w:val="1"/>
                <w:sz w:val="24"/>
              </w:rPr>
              <w:t xml:space="preserve"> </w:t>
            </w:r>
            <w:r>
              <w:rPr>
                <w:sz w:val="24"/>
              </w:rPr>
              <w:t>точками</w:t>
            </w:r>
            <w:r>
              <w:rPr>
                <w:spacing w:val="-1"/>
                <w:sz w:val="24"/>
              </w:rPr>
              <w:t xml:space="preserve"> </w:t>
            </w:r>
            <w:r>
              <w:rPr>
                <w:sz w:val="24"/>
              </w:rPr>
              <w:t>и т. п.);</w:t>
            </w:r>
          </w:p>
          <w:p w14:paraId="69672564" w14:textId="77777777" w:rsidR="00FF2DB4" w:rsidRDefault="00C34CCB">
            <w:pPr>
              <w:pStyle w:val="TableParagraph"/>
              <w:numPr>
                <w:ilvl w:val="0"/>
                <w:numId w:val="208"/>
              </w:numPr>
              <w:tabs>
                <w:tab w:val="left" w:pos="411"/>
              </w:tabs>
              <w:ind w:right="97" w:firstLine="0"/>
              <w:jc w:val="both"/>
              <w:rPr>
                <w:sz w:val="24"/>
              </w:rPr>
            </w:pPr>
            <w:r>
              <w:rPr>
                <w:sz w:val="24"/>
              </w:rPr>
              <w:t>использовать</w:t>
            </w:r>
            <w:r>
              <w:rPr>
                <w:spacing w:val="1"/>
                <w:sz w:val="24"/>
              </w:rPr>
              <w:t xml:space="preserve"> </w:t>
            </w:r>
            <w:r>
              <w:rPr>
                <w:sz w:val="24"/>
              </w:rPr>
              <w:t>функциональные</w:t>
            </w:r>
            <w:r>
              <w:rPr>
                <w:spacing w:val="1"/>
                <w:sz w:val="24"/>
              </w:rPr>
              <w:t xml:space="preserve"> </w:t>
            </w:r>
            <w:r>
              <w:rPr>
                <w:sz w:val="24"/>
              </w:rPr>
              <w:t>представления</w:t>
            </w:r>
            <w:r>
              <w:rPr>
                <w:spacing w:val="1"/>
                <w:sz w:val="24"/>
              </w:rPr>
              <w:t xml:space="preserve"> </w:t>
            </w:r>
            <w:r>
              <w:rPr>
                <w:sz w:val="24"/>
              </w:rPr>
              <w:t>и</w:t>
            </w:r>
            <w:r>
              <w:rPr>
                <w:spacing w:val="1"/>
                <w:sz w:val="24"/>
              </w:rPr>
              <w:t xml:space="preserve"> </w:t>
            </w:r>
            <w:r>
              <w:rPr>
                <w:sz w:val="24"/>
              </w:rPr>
              <w:t>свойства функций для решения математических задач</w:t>
            </w:r>
            <w:r>
              <w:rPr>
                <w:spacing w:val="1"/>
                <w:sz w:val="24"/>
              </w:rPr>
              <w:t xml:space="preserve"> </w:t>
            </w:r>
            <w:r>
              <w:rPr>
                <w:sz w:val="24"/>
              </w:rPr>
              <w:t>из</w:t>
            </w:r>
            <w:r>
              <w:rPr>
                <w:spacing w:val="-1"/>
                <w:sz w:val="24"/>
              </w:rPr>
              <w:t xml:space="preserve"> </w:t>
            </w:r>
            <w:r>
              <w:rPr>
                <w:sz w:val="24"/>
              </w:rPr>
              <w:t>различных</w:t>
            </w:r>
            <w:r>
              <w:rPr>
                <w:spacing w:val="2"/>
                <w:sz w:val="24"/>
              </w:rPr>
              <w:t xml:space="preserve"> </w:t>
            </w:r>
            <w:r>
              <w:rPr>
                <w:sz w:val="24"/>
              </w:rPr>
              <w:t>разделов</w:t>
            </w:r>
            <w:r>
              <w:rPr>
                <w:spacing w:val="-2"/>
                <w:sz w:val="24"/>
              </w:rPr>
              <w:t xml:space="preserve"> </w:t>
            </w:r>
            <w:r>
              <w:rPr>
                <w:sz w:val="24"/>
              </w:rPr>
              <w:t>курса.</w:t>
            </w:r>
          </w:p>
          <w:p w14:paraId="35126E81" w14:textId="77777777" w:rsidR="00FF2DB4" w:rsidRDefault="00C34CCB">
            <w:pPr>
              <w:pStyle w:val="TableParagraph"/>
              <w:spacing w:line="274" w:lineRule="exact"/>
              <w:ind w:left="108"/>
              <w:jc w:val="both"/>
              <w:rPr>
                <w:b/>
                <w:sz w:val="24"/>
              </w:rPr>
            </w:pPr>
            <w:r>
              <w:rPr>
                <w:b/>
                <w:sz w:val="24"/>
              </w:rPr>
              <w:t>Числовые</w:t>
            </w:r>
            <w:r>
              <w:rPr>
                <w:b/>
                <w:spacing w:val="-5"/>
                <w:sz w:val="24"/>
              </w:rPr>
              <w:t xml:space="preserve"> </w:t>
            </w:r>
            <w:r>
              <w:rPr>
                <w:b/>
                <w:sz w:val="24"/>
              </w:rPr>
              <w:t>последовательности</w:t>
            </w:r>
          </w:p>
          <w:p w14:paraId="1F262A66" w14:textId="77777777" w:rsidR="00FF2DB4" w:rsidRDefault="00C34CCB">
            <w:pPr>
              <w:pStyle w:val="TableParagraph"/>
              <w:numPr>
                <w:ilvl w:val="0"/>
                <w:numId w:val="208"/>
              </w:numPr>
              <w:tabs>
                <w:tab w:val="left" w:pos="361"/>
              </w:tabs>
              <w:ind w:right="95" w:firstLine="0"/>
              <w:jc w:val="both"/>
              <w:rPr>
                <w:sz w:val="24"/>
              </w:rPr>
            </w:pPr>
            <w:r>
              <w:rPr>
                <w:sz w:val="24"/>
              </w:rPr>
              <w:t>решать</w:t>
            </w:r>
            <w:r>
              <w:rPr>
                <w:spacing w:val="1"/>
                <w:sz w:val="24"/>
              </w:rPr>
              <w:t xml:space="preserve"> </w:t>
            </w:r>
            <w:r>
              <w:rPr>
                <w:sz w:val="24"/>
              </w:rPr>
              <w:t>комбинированные</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формул</w:t>
            </w:r>
            <w:r>
              <w:rPr>
                <w:spacing w:val="1"/>
                <w:sz w:val="24"/>
              </w:rPr>
              <w:t xml:space="preserve"> </w:t>
            </w:r>
            <w:r>
              <w:rPr>
                <w:sz w:val="24"/>
              </w:rPr>
              <w:t>n-го</w:t>
            </w:r>
            <w:r>
              <w:rPr>
                <w:spacing w:val="1"/>
                <w:sz w:val="24"/>
              </w:rPr>
              <w:t xml:space="preserve"> </w:t>
            </w:r>
            <w:r>
              <w:rPr>
                <w:sz w:val="24"/>
              </w:rPr>
              <w:t>члена</w:t>
            </w:r>
            <w:r>
              <w:rPr>
                <w:spacing w:val="1"/>
                <w:sz w:val="24"/>
              </w:rPr>
              <w:t xml:space="preserve"> </w:t>
            </w:r>
            <w:r>
              <w:rPr>
                <w:sz w:val="24"/>
              </w:rPr>
              <w:t>и</w:t>
            </w:r>
            <w:r>
              <w:rPr>
                <w:spacing w:val="1"/>
                <w:sz w:val="24"/>
              </w:rPr>
              <w:t xml:space="preserve"> </w:t>
            </w:r>
            <w:r>
              <w:rPr>
                <w:sz w:val="24"/>
              </w:rPr>
              <w:t>суммы</w:t>
            </w:r>
            <w:r>
              <w:rPr>
                <w:spacing w:val="1"/>
                <w:sz w:val="24"/>
              </w:rPr>
              <w:t xml:space="preserve"> </w:t>
            </w:r>
            <w:r>
              <w:rPr>
                <w:sz w:val="24"/>
              </w:rPr>
              <w:t>первых</w:t>
            </w:r>
            <w:r>
              <w:rPr>
                <w:spacing w:val="1"/>
                <w:sz w:val="24"/>
              </w:rPr>
              <w:t xml:space="preserve"> </w:t>
            </w:r>
            <w:r>
              <w:rPr>
                <w:sz w:val="24"/>
              </w:rPr>
              <w:t>n</w:t>
            </w:r>
            <w:r>
              <w:rPr>
                <w:spacing w:val="1"/>
                <w:sz w:val="24"/>
              </w:rPr>
              <w:t xml:space="preserve"> </w:t>
            </w:r>
            <w:r>
              <w:rPr>
                <w:sz w:val="24"/>
              </w:rPr>
              <w:t>членов</w:t>
            </w:r>
            <w:r>
              <w:rPr>
                <w:spacing w:val="1"/>
                <w:sz w:val="24"/>
              </w:rPr>
              <w:t xml:space="preserve"> </w:t>
            </w:r>
            <w:r>
              <w:rPr>
                <w:sz w:val="24"/>
              </w:rPr>
              <w:t>арифметической</w:t>
            </w:r>
            <w:r>
              <w:rPr>
                <w:spacing w:val="1"/>
                <w:sz w:val="24"/>
              </w:rPr>
              <w:t xml:space="preserve"> </w:t>
            </w:r>
            <w:r>
              <w:rPr>
                <w:sz w:val="24"/>
              </w:rPr>
              <w:t>и</w:t>
            </w:r>
            <w:r>
              <w:rPr>
                <w:spacing w:val="1"/>
                <w:sz w:val="24"/>
              </w:rPr>
              <w:t xml:space="preserve"> </w:t>
            </w:r>
            <w:r>
              <w:rPr>
                <w:sz w:val="24"/>
              </w:rPr>
              <w:t>геометрической</w:t>
            </w:r>
            <w:r>
              <w:rPr>
                <w:spacing w:val="1"/>
                <w:sz w:val="24"/>
              </w:rPr>
              <w:t xml:space="preserve"> </w:t>
            </w:r>
            <w:r>
              <w:rPr>
                <w:sz w:val="24"/>
              </w:rPr>
              <w:t>прогрессии,</w:t>
            </w:r>
            <w:r>
              <w:rPr>
                <w:spacing w:val="1"/>
                <w:sz w:val="24"/>
              </w:rPr>
              <w:t xml:space="preserve"> </w:t>
            </w:r>
            <w:r>
              <w:rPr>
                <w:sz w:val="24"/>
              </w:rPr>
              <w:t>применяя</w:t>
            </w:r>
            <w:r>
              <w:rPr>
                <w:spacing w:val="-3"/>
                <w:sz w:val="24"/>
              </w:rPr>
              <w:t xml:space="preserve"> </w:t>
            </w:r>
            <w:r>
              <w:rPr>
                <w:sz w:val="24"/>
              </w:rPr>
              <w:t>при</w:t>
            </w:r>
            <w:r>
              <w:rPr>
                <w:spacing w:val="-2"/>
                <w:sz w:val="24"/>
              </w:rPr>
              <w:t xml:space="preserve"> </w:t>
            </w:r>
            <w:r>
              <w:rPr>
                <w:sz w:val="24"/>
              </w:rPr>
              <w:t>этом</w:t>
            </w:r>
            <w:r>
              <w:rPr>
                <w:spacing w:val="-3"/>
                <w:sz w:val="24"/>
              </w:rPr>
              <w:t xml:space="preserve"> </w:t>
            </w:r>
            <w:r>
              <w:rPr>
                <w:sz w:val="24"/>
              </w:rPr>
              <w:t>аппарат</w:t>
            </w:r>
            <w:r>
              <w:rPr>
                <w:spacing w:val="3"/>
                <w:sz w:val="24"/>
              </w:rPr>
              <w:t xml:space="preserve"> </w:t>
            </w:r>
            <w:r>
              <w:rPr>
                <w:sz w:val="24"/>
              </w:rPr>
              <w:t>уравнений</w:t>
            </w:r>
            <w:r>
              <w:rPr>
                <w:spacing w:val="-2"/>
                <w:sz w:val="24"/>
              </w:rPr>
              <w:t xml:space="preserve"> </w:t>
            </w:r>
            <w:r>
              <w:rPr>
                <w:sz w:val="24"/>
              </w:rPr>
              <w:t>и</w:t>
            </w:r>
            <w:r>
              <w:rPr>
                <w:spacing w:val="-2"/>
                <w:sz w:val="24"/>
              </w:rPr>
              <w:t xml:space="preserve"> </w:t>
            </w:r>
            <w:r>
              <w:rPr>
                <w:sz w:val="24"/>
              </w:rPr>
              <w:t>неравенств;</w:t>
            </w:r>
          </w:p>
          <w:p w14:paraId="1635553D" w14:textId="77777777" w:rsidR="00FF2DB4" w:rsidRDefault="00C34CCB">
            <w:pPr>
              <w:pStyle w:val="TableParagraph"/>
              <w:numPr>
                <w:ilvl w:val="0"/>
                <w:numId w:val="208"/>
              </w:numPr>
              <w:tabs>
                <w:tab w:val="left" w:pos="461"/>
              </w:tabs>
              <w:ind w:right="94" w:firstLine="0"/>
              <w:jc w:val="both"/>
              <w:rPr>
                <w:sz w:val="24"/>
              </w:rPr>
            </w:pPr>
            <w:r>
              <w:rPr>
                <w:sz w:val="24"/>
              </w:rPr>
              <w:t>понимать</w:t>
            </w:r>
            <w:r>
              <w:rPr>
                <w:spacing w:val="1"/>
                <w:sz w:val="24"/>
              </w:rPr>
              <w:t xml:space="preserve"> </w:t>
            </w:r>
            <w:r>
              <w:rPr>
                <w:sz w:val="24"/>
              </w:rPr>
              <w:t>арифметическую</w:t>
            </w:r>
            <w:r>
              <w:rPr>
                <w:spacing w:val="1"/>
                <w:sz w:val="24"/>
              </w:rPr>
              <w:t xml:space="preserve"> </w:t>
            </w:r>
            <w:r>
              <w:rPr>
                <w:sz w:val="24"/>
              </w:rPr>
              <w:t>и</w:t>
            </w:r>
            <w:r>
              <w:rPr>
                <w:spacing w:val="1"/>
                <w:sz w:val="24"/>
              </w:rPr>
              <w:t xml:space="preserve"> </w:t>
            </w:r>
            <w:r>
              <w:rPr>
                <w:sz w:val="24"/>
              </w:rPr>
              <w:t>геометрическую</w:t>
            </w:r>
            <w:r>
              <w:rPr>
                <w:spacing w:val="1"/>
                <w:sz w:val="24"/>
              </w:rPr>
              <w:t xml:space="preserve"> </w:t>
            </w:r>
            <w:r>
              <w:rPr>
                <w:sz w:val="24"/>
              </w:rPr>
              <w:t>прогрессию</w:t>
            </w:r>
            <w:r>
              <w:rPr>
                <w:spacing w:val="1"/>
                <w:sz w:val="24"/>
              </w:rPr>
              <w:t xml:space="preserve"> </w:t>
            </w:r>
            <w:r>
              <w:rPr>
                <w:sz w:val="24"/>
              </w:rPr>
              <w:t>как</w:t>
            </w:r>
            <w:r>
              <w:rPr>
                <w:spacing w:val="1"/>
                <w:sz w:val="24"/>
              </w:rPr>
              <w:t xml:space="preserve"> </w:t>
            </w:r>
            <w:r>
              <w:rPr>
                <w:sz w:val="24"/>
              </w:rPr>
              <w:t>функции</w:t>
            </w:r>
            <w:r>
              <w:rPr>
                <w:spacing w:val="1"/>
                <w:sz w:val="24"/>
              </w:rPr>
              <w:t xml:space="preserve"> </w:t>
            </w:r>
            <w:r>
              <w:rPr>
                <w:sz w:val="24"/>
              </w:rPr>
              <w:t>натурального</w:t>
            </w:r>
            <w:r>
              <w:rPr>
                <w:spacing w:val="1"/>
                <w:sz w:val="24"/>
              </w:rPr>
              <w:t xml:space="preserve"> </w:t>
            </w:r>
            <w:r>
              <w:rPr>
                <w:sz w:val="24"/>
              </w:rPr>
              <w:t>аргумента;</w:t>
            </w:r>
            <w:r>
              <w:rPr>
                <w:spacing w:val="-57"/>
                <w:sz w:val="24"/>
              </w:rPr>
              <w:t xml:space="preserve"> </w:t>
            </w:r>
            <w:r>
              <w:rPr>
                <w:sz w:val="24"/>
              </w:rPr>
              <w:t>связывать</w:t>
            </w:r>
            <w:r>
              <w:rPr>
                <w:spacing w:val="1"/>
                <w:sz w:val="24"/>
              </w:rPr>
              <w:t xml:space="preserve"> </w:t>
            </w:r>
            <w:r>
              <w:rPr>
                <w:sz w:val="24"/>
              </w:rPr>
              <w:t>арифметическую</w:t>
            </w:r>
            <w:r>
              <w:rPr>
                <w:spacing w:val="1"/>
                <w:sz w:val="24"/>
              </w:rPr>
              <w:t xml:space="preserve"> </w:t>
            </w:r>
            <w:r>
              <w:rPr>
                <w:sz w:val="24"/>
              </w:rPr>
              <w:t>прогрессию</w:t>
            </w:r>
            <w:r>
              <w:rPr>
                <w:spacing w:val="1"/>
                <w:sz w:val="24"/>
              </w:rPr>
              <w:t xml:space="preserve"> </w:t>
            </w:r>
            <w:r>
              <w:rPr>
                <w:sz w:val="24"/>
              </w:rPr>
              <w:t>с</w:t>
            </w:r>
            <w:r>
              <w:rPr>
                <w:spacing w:val="1"/>
                <w:sz w:val="24"/>
              </w:rPr>
              <w:t xml:space="preserve"> </w:t>
            </w:r>
            <w:r>
              <w:rPr>
                <w:sz w:val="24"/>
              </w:rPr>
              <w:t>линейным</w:t>
            </w:r>
            <w:r>
              <w:rPr>
                <w:spacing w:val="1"/>
                <w:sz w:val="24"/>
              </w:rPr>
              <w:t xml:space="preserve"> </w:t>
            </w:r>
            <w:r>
              <w:rPr>
                <w:sz w:val="24"/>
              </w:rPr>
              <w:t>ростом,</w:t>
            </w:r>
            <w:r>
              <w:rPr>
                <w:spacing w:val="1"/>
                <w:sz w:val="24"/>
              </w:rPr>
              <w:t xml:space="preserve"> </w:t>
            </w:r>
            <w:r>
              <w:rPr>
                <w:sz w:val="24"/>
              </w:rPr>
              <w:t>геометрическую</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экспоненциальным</w:t>
            </w:r>
            <w:r>
              <w:rPr>
                <w:spacing w:val="1"/>
                <w:sz w:val="24"/>
              </w:rPr>
              <w:t xml:space="preserve"> </w:t>
            </w:r>
            <w:r>
              <w:rPr>
                <w:sz w:val="24"/>
              </w:rPr>
              <w:t>ростом.</w:t>
            </w:r>
          </w:p>
          <w:p w14:paraId="1713B1E5" w14:textId="77777777" w:rsidR="00FF2DB4" w:rsidRDefault="00C34CCB">
            <w:pPr>
              <w:pStyle w:val="TableParagraph"/>
              <w:spacing w:line="274" w:lineRule="exact"/>
              <w:ind w:left="108"/>
              <w:jc w:val="both"/>
              <w:rPr>
                <w:b/>
                <w:sz w:val="24"/>
              </w:rPr>
            </w:pPr>
            <w:r>
              <w:rPr>
                <w:b/>
                <w:sz w:val="24"/>
              </w:rPr>
              <w:t>Наглядная</w:t>
            </w:r>
            <w:r>
              <w:rPr>
                <w:b/>
                <w:spacing w:val="-3"/>
                <w:sz w:val="24"/>
              </w:rPr>
              <w:t xml:space="preserve"> </w:t>
            </w:r>
            <w:r>
              <w:rPr>
                <w:b/>
                <w:sz w:val="24"/>
              </w:rPr>
              <w:t>геометрия</w:t>
            </w:r>
          </w:p>
          <w:p w14:paraId="699C6286" w14:textId="77777777" w:rsidR="00FF2DB4" w:rsidRDefault="00C34CCB">
            <w:pPr>
              <w:pStyle w:val="TableParagraph"/>
              <w:numPr>
                <w:ilvl w:val="0"/>
                <w:numId w:val="208"/>
              </w:numPr>
              <w:tabs>
                <w:tab w:val="left" w:pos="399"/>
              </w:tabs>
              <w:ind w:right="98" w:firstLine="0"/>
              <w:jc w:val="both"/>
              <w:rPr>
                <w:sz w:val="24"/>
              </w:rPr>
            </w:pPr>
            <w:r>
              <w:rPr>
                <w:sz w:val="24"/>
              </w:rPr>
              <w:t>научиться</w:t>
            </w:r>
            <w:r>
              <w:rPr>
                <w:spacing w:val="1"/>
                <w:sz w:val="24"/>
              </w:rPr>
              <w:t xml:space="preserve"> </w:t>
            </w:r>
            <w:r>
              <w:rPr>
                <w:sz w:val="24"/>
              </w:rPr>
              <w:t>вычислять</w:t>
            </w:r>
            <w:r>
              <w:rPr>
                <w:spacing w:val="1"/>
                <w:sz w:val="24"/>
              </w:rPr>
              <w:t xml:space="preserve"> </w:t>
            </w:r>
            <w:r>
              <w:rPr>
                <w:sz w:val="24"/>
              </w:rPr>
              <w:t>объёмы</w:t>
            </w:r>
            <w:r>
              <w:rPr>
                <w:spacing w:val="1"/>
                <w:sz w:val="24"/>
              </w:rPr>
              <w:t xml:space="preserve"> </w:t>
            </w:r>
            <w:r>
              <w:rPr>
                <w:sz w:val="24"/>
              </w:rPr>
              <w:t>пространственных</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составленных</w:t>
            </w:r>
            <w:r>
              <w:rPr>
                <w:spacing w:val="1"/>
                <w:sz w:val="24"/>
              </w:rPr>
              <w:t xml:space="preserve"> </w:t>
            </w:r>
            <w:r>
              <w:rPr>
                <w:sz w:val="24"/>
              </w:rPr>
              <w:t>из</w:t>
            </w:r>
            <w:r>
              <w:rPr>
                <w:spacing w:val="1"/>
                <w:sz w:val="24"/>
              </w:rPr>
              <w:t xml:space="preserve"> </w:t>
            </w:r>
            <w:r>
              <w:rPr>
                <w:sz w:val="24"/>
              </w:rPr>
              <w:t>прямоугольных</w:t>
            </w:r>
            <w:r>
              <w:rPr>
                <w:spacing w:val="2"/>
                <w:sz w:val="24"/>
              </w:rPr>
              <w:t xml:space="preserve"> </w:t>
            </w:r>
            <w:r>
              <w:rPr>
                <w:sz w:val="24"/>
              </w:rPr>
              <w:t>параллелепипедов;</w:t>
            </w:r>
          </w:p>
          <w:p w14:paraId="2F7CA1B2" w14:textId="77777777" w:rsidR="00FF2DB4" w:rsidRDefault="00C34CCB">
            <w:pPr>
              <w:pStyle w:val="TableParagraph"/>
              <w:numPr>
                <w:ilvl w:val="0"/>
                <w:numId w:val="208"/>
              </w:numPr>
              <w:tabs>
                <w:tab w:val="left" w:pos="629"/>
              </w:tabs>
              <w:ind w:right="94" w:firstLine="0"/>
              <w:jc w:val="both"/>
              <w:rPr>
                <w:sz w:val="24"/>
              </w:rPr>
            </w:pPr>
            <w:r>
              <w:rPr>
                <w:sz w:val="24"/>
              </w:rPr>
              <w:t>углубить</w:t>
            </w:r>
            <w:r>
              <w:rPr>
                <w:spacing w:val="1"/>
                <w:sz w:val="24"/>
              </w:rPr>
              <w:t xml:space="preserve"> </w:t>
            </w:r>
            <w:r>
              <w:rPr>
                <w:sz w:val="24"/>
              </w:rPr>
              <w:t>и</w:t>
            </w:r>
            <w:r>
              <w:rPr>
                <w:spacing w:val="1"/>
                <w:sz w:val="24"/>
              </w:rPr>
              <w:t xml:space="preserve"> </w:t>
            </w:r>
            <w:r>
              <w:rPr>
                <w:sz w:val="24"/>
              </w:rPr>
              <w:t>развить</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пространственных</w:t>
            </w:r>
            <w:r>
              <w:rPr>
                <w:spacing w:val="3"/>
                <w:sz w:val="24"/>
              </w:rPr>
              <w:t xml:space="preserve"> </w:t>
            </w:r>
            <w:r>
              <w:rPr>
                <w:sz w:val="24"/>
              </w:rPr>
              <w:t>геометрических</w:t>
            </w:r>
            <w:r>
              <w:rPr>
                <w:spacing w:val="1"/>
                <w:sz w:val="24"/>
              </w:rPr>
              <w:t xml:space="preserve"> </w:t>
            </w:r>
            <w:r>
              <w:rPr>
                <w:sz w:val="24"/>
              </w:rPr>
              <w:t>фигурах;</w:t>
            </w:r>
          </w:p>
          <w:p w14:paraId="5B53FC89" w14:textId="77777777" w:rsidR="00FF2DB4" w:rsidRDefault="00C34CCB">
            <w:pPr>
              <w:pStyle w:val="TableParagraph"/>
              <w:numPr>
                <w:ilvl w:val="0"/>
                <w:numId w:val="208"/>
              </w:numPr>
              <w:tabs>
                <w:tab w:val="left" w:pos="454"/>
              </w:tabs>
              <w:ind w:right="95" w:firstLine="0"/>
              <w:jc w:val="both"/>
              <w:rPr>
                <w:sz w:val="24"/>
              </w:rPr>
            </w:pPr>
            <w:r>
              <w:rPr>
                <w:sz w:val="24"/>
              </w:rPr>
              <w:t>научиться</w:t>
            </w:r>
            <w:r>
              <w:rPr>
                <w:spacing w:val="1"/>
                <w:sz w:val="24"/>
              </w:rPr>
              <w:t xml:space="preserve"> </w:t>
            </w:r>
            <w:r>
              <w:rPr>
                <w:sz w:val="24"/>
              </w:rPr>
              <w:t>применять</w:t>
            </w:r>
            <w:r>
              <w:rPr>
                <w:spacing w:val="1"/>
                <w:sz w:val="24"/>
              </w:rPr>
              <w:t xml:space="preserve"> </w:t>
            </w:r>
            <w:r>
              <w:rPr>
                <w:sz w:val="24"/>
              </w:rPr>
              <w:t>понятие</w:t>
            </w:r>
            <w:r>
              <w:rPr>
                <w:spacing w:val="1"/>
                <w:sz w:val="24"/>
              </w:rPr>
              <w:t xml:space="preserve"> </w:t>
            </w:r>
            <w:r>
              <w:rPr>
                <w:sz w:val="24"/>
              </w:rPr>
              <w:t>развёртки</w:t>
            </w:r>
            <w:r>
              <w:rPr>
                <w:spacing w:val="1"/>
                <w:sz w:val="24"/>
              </w:rPr>
              <w:t xml:space="preserve"> </w:t>
            </w:r>
            <w:r>
              <w:rPr>
                <w:sz w:val="24"/>
              </w:rPr>
              <w:t>для</w:t>
            </w:r>
            <w:r>
              <w:rPr>
                <w:spacing w:val="1"/>
                <w:sz w:val="24"/>
              </w:rPr>
              <w:t xml:space="preserve"> </w:t>
            </w:r>
            <w:r>
              <w:rPr>
                <w:sz w:val="24"/>
              </w:rPr>
              <w:t>выполнения</w:t>
            </w:r>
            <w:r>
              <w:rPr>
                <w:spacing w:val="-3"/>
                <w:sz w:val="24"/>
              </w:rPr>
              <w:t xml:space="preserve"> </w:t>
            </w:r>
            <w:r>
              <w:rPr>
                <w:sz w:val="24"/>
              </w:rPr>
              <w:t>практических</w:t>
            </w:r>
            <w:r>
              <w:rPr>
                <w:spacing w:val="2"/>
                <w:sz w:val="24"/>
              </w:rPr>
              <w:t xml:space="preserve"> </w:t>
            </w:r>
            <w:r>
              <w:rPr>
                <w:sz w:val="24"/>
              </w:rPr>
              <w:t>расчётов.</w:t>
            </w:r>
          </w:p>
          <w:p w14:paraId="400BE990" w14:textId="77777777" w:rsidR="00FF2DB4" w:rsidRDefault="00C34CCB">
            <w:pPr>
              <w:pStyle w:val="TableParagraph"/>
              <w:spacing w:line="274" w:lineRule="exact"/>
              <w:ind w:left="108"/>
              <w:jc w:val="both"/>
              <w:rPr>
                <w:b/>
                <w:sz w:val="24"/>
              </w:rPr>
            </w:pPr>
            <w:r>
              <w:rPr>
                <w:b/>
                <w:sz w:val="24"/>
              </w:rPr>
              <w:t>Геометрические</w:t>
            </w:r>
            <w:r>
              <w:rPr>
                <w:b/>
                <w:spacing w:val="-4"/>
                <w:sz w:val="24"/>
              </w:rPr>
              <w:t xml:space="preserve"> </w:t>
            </w:r>
            <w:r>
              <w:rPr>
                <w:b/>
                <w:sz w:val="24"/>
              </w:rPr>
              <w:t>фигуры</w:t>
            </w:r>
          </w:p>
          <w:p w14:paraId="240C1254" w14:textId="77777777" w:rsidR="00FF2DB4" w:rsidRDefault="00C34CCB">
            <w:pPr>
              <w:pStyle w:val="TableParagraph"/>
              <w:numPr>
                <w:ilvl w:val="0"/>
                <w:numId w:val="208"/>
              </w:numPr>
              <w:tabs>
                <w:tab w:val="left" w:pos="253"/>
              </w:tabs>
              <w:spacing w:line="274" w:lineRule="exact"/>
              <w:ind w:left="252" w:hanging="145"/>
              <w:jc w:val="both"/>
              <w:rPr>
                <w:sz w:val="24"/>
              </w:rPr>
            </w:pPr>
            <w:r>
              <w:rPr>
                <w:sz w:val="24"/>
              </w:rPr>
              <w:t>овладеть</w:t>
            </w:r>
            <w:r>
              <w:rPr>
                <w:spacing w:val="-1"/>
                <w:sz w:val="24"/>
              </w:rPr>
              <w:t xml:space="preserve"> </w:t>
            </w:r>
            <w:r>
              <w:rPr>
                <w:sz w:val="24"/>
              </w:rPr>
              <w:t>методами</w:t>
            </w:r>
            <w:r>
              <w:rPr>
                <w:spacing w:val="-2"/>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на</w:t>
            </w:r>
            <w:r>
              <w:rPr>
                <w:spacing w:val="-3"/>
                <w:sz w:val="24"/>
              </w:rPr>
              <w:t xml:space="preserve"> </w:t>
            </w:r>
            <w:r>
              <w:rPr>
                <w:sz w:val="24"/>
              </w:rPr>
              <w:t>вычисления</w:t>
            </w:r>
            <w:r>
              <w:rPr>
                <w:spacing w:val="-2"/>
                <w:sz w:val="24"/>
              </w:rPr>
              <w:t xml:space="preserve"> </w:t>
            </w:r>
            <w:r>
              <w:rPr>
                <w:sz w:val="24"/>
              </w:rPr>
              <w:t>и</w:t>
            </w:r>
          </w:p>
          <w:p w14:paraId="7E27F242" w14:textId="77777777" w:rsidR="00FF2DB4" w:rsidRDefault="00C34CCB">
            <w:pPr>
              <w:pStyle w:val="TableParagraph"/>
              <w:spacing w:line="270" w:lineRule="atLeast"/>
              <w:ind w:left="108" w:right="98"/>
              <w:jc w:val="both"/>
              <w:rPr>
                <w:sz w:val="24"/>
              </w:rPr>
            </w:pPr>
            <w:r>
              <w:rPr>
                <w:sz w:val="24"/>
              </w:rPr>
              <w:t>доказательства:</w:t>
            </w:r>
            <w:r>
              <w:rPr>
                <w:spacing w:val="1"/>
                <w:sz w:val="24"/>
              </w:rPr>
              <w:t xml:space="preserve"> </w:t>
            </w:r>
            <w:r>
              <w:rPr>
                <w:sz w:val="24"/>
              </w:rPr>
              <w:t>методом</w:t>
            </w:r>
            <w:r>
              <w:rPr>
                <w:spacing w:val="1"/>
                <w:sz w:val="24"/>
              </w:rPr>
              <w:t xml:space="preserve"> </w:t>
            </w:r>
            <w:r>
              <w:rPr>
                <w:sz w:val="24"/>
              </w:rPr>
              <w:t>от</w:t>
            </w:r>
            <w:r>
              <w:rPr>
                <w:spacing w:val="1"/>
                <w:sz w:val="24"/>
              </w:rPr>
              <w:t xml:space="preserve"> </w:t>
            </w:r>
            <w:r>
              <w:rPr>
                <w:sz w:val="24"/>
              </w:rPr>
              <w:t>противного,</w:t>
            </w:r>
            <w:r>
              <w:rPr>
                <w:spacing w:val="1"/>
                <w:sz w:val="24"/>
              </w:rPr>
              <w:t xml:space="preserve"> </w:t>
            </w:r>
            <w:r>
              <w:rPr>
                <w:sz w:val="24"/>
              </w:rPr>
              <w:t>методом</w:t>
            </w:r>
            <w:r>
              <w:rPr>
                <w:spacing w:val="1"/>
                <w:sz w:val="24"/>
              </w:rPr>
              <w:t xml:space="preserve"> </w:t>
            </w:r>
            <w:r>
              <w:rPr>
                <w:sz w:val="24"/>
              </w:rPr>
              <w:t>подобия,</w:t>
            </w:r>
            <w:r>
              <w:rPr>
                <w:spacing w:val="7"/>
                <w:sz w:val="24"/>
              </w:rPr>
              <w:t xml:space="preserve"> </w:t>
            </w:r>
            <w:r>
              <w:rPr>
                <w:sz w:val="24"/>
              </w:rPr>
              <w:t>методом</w:t>
            </w:r>
            <w:r>
              <w:rPr>
                <w:spacing w:val="6"/>
                <w:sz w:val="24"/>
              </w:rPr>
              <w:t xml:space="preserve"> </w:t>
            </w:r>
            <w:r>
              <w:rPr>
                <w:sz w:val="24"/>
              </w:rPr>
              <w:t>перебора</w:t>
            </w:r>
            <w:r>
              <w:rPr>
                <w:spacing w:val="6"/>
                <w:sz w:val="24"/>
              </w:rPr>
              <w:t xml:space="preserve"> </w:t>
            </w:r>
            <w:r>
              <w:rPr>
                <w:sz w:val="24"/>
              </w:rPr>
              <w:t>вариантов</w:t>
            </w:r>
            <w:r>
              <w:rPr>
                <w:spacing w:val="6"/>
                <w:sz w:val="24"/>
              </w:rPr>
              <w:t xml:space="preserve"> </w:t>
            </w:r>
            <w:r>
              <w:rPr>
                <w:sz w:val="24"/>
              </w:rPr>
              <w:t>и</w:t>
            </w:r>
            <w:r>
              <w:rPr>
                <w:spacing w:val="7"/>
                <w:sz w:val="24"/>
              </w:rPr>
              <w:t xml:space="preserve"> </w:t>
            </w:r>
            <w:r>
              <w:rPr>
                <w:sz w:val="24"/>
              </w:rPr>
              <w:t>методом</w:t>
            </w:r>
          </w:p>
        </w:tc>
      </w:tr>
    </w:tbl>
    <w:p w14:paraId="723DA147"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8E859C6" w14:textId="77777777">
        <w:trPr>
          <w:trHeight w:val="9385"/>
        </w:trPr>
        <w:tc>
          <w:tcPr>
            <w:tcW w:w="2688" w:type="dxa"/>
          </w:tcPr>
          <w:p w14:paraId="41612138" w14:textId="77777777" w:rsidR="00FF2DB4" w:rsidRDefault="00FF2DB4">
            <w:pPr>
              <w:pStyle w:val="TableParagraph"/>
              <w:rPr>
                <w:sz w:val="24"/>
              </w:rPr>
            </w:pPr>
          </w:p>
        </w:tc>
        <w:tc>
          <w:tcPr>
            <w:tcW w:w="6284" w:type="dxa"/>
          </w:tcPr>
          <w:p w14:paraId="46444812" w14:textId="77777777" w:rsidR="00FF2DB4" w:rsidRDefault="00C34CCB">
            <w:pPr>
              <w:pStyle w:val="TableParagraph"/>
              <w:tabs>
                <w:tab w:val="left" w:pos="2130"/>
                <w:tab w:val="left" w:pos="3544"/>
                <w:tab w:val="left" w:pos="4857"/>
                <w:tab w:val="left" w:pos="6046"/>
              </w:tabs>
              <w:ind w:left="108" w:right="97"/>
              <w:rPr>
                <w:sz w:val="24"/>
              </w:rPr>
            </w:pPr>
            <w:r>
              <w:rPr>
                <w:sz w:val="24"/>
              </w:rPr>
              <w:t>параллелепипеда,</w:t>
            </w:r>
            <w:r>
              <w:rPr>
                <w:sz w:val="24"/>
              </w:rPr>
              <w:tab/>
              <w:t>правильной</w:t>
            </w:r>
            <w:r>
              <w:rPr>
                <w:sz w:val="24"/>
              </w:rPr>
              <w:tab/>
              <w:t>пирамиды,</w:t>
            </w:r>
            <w:r>
              <w:rPr>
                <w:sz w:val="24"/>
              </w:rPr>
              <w:tab/>
              <w:t>цилиндра</w:t>
            </w:r>
            <w:r>
              <w:rPr>
                <w:sz w:val="24"/>
              </w:rPr>
              <w:tab/>
            </w:r>
            <w:r>
              <w:rPr>
                <w:spacing w:val="-5"/>
                <w:sz w:val="24"/>
              </w:rPr>
              <w:t>и</w:t>
            </w:r>
            <w:r>
              <w:rPr>
                <w:spacing w:val="-57"/>
                <w:sz w:val="24"/>
              </w:rPr>
              <w:t xml:space="preserve"> </w:t>
            </w:r>
            <w:r>
              <w:rPr>
                <w:sz w:val="24"/>
              </w:rPr>
              <w:t>конуса;</w:t>
            </w:r>
          </w:p>
          <w:p w14:paraId="448DB581" w14:textId="77777777" w:rsidR="00FF2DB4" w:rsidRDefault="00C34CCB">
            <w:pPr>
              <w:pStyle w:val="TableParagraph"/>
              <w:numPr>
                <w:ilvl w:val="0"/>
                <w:numId w:val="207"/>
              </w:numPr>
              <w:tabs>
                <w:tab w:val="left" w:pos="575"/>
                <w:tab w:val="left" w:pos="576"/>
                <w:tab w:val="left" w:pos="1755"/>
                <w:tab w:val="left" w:pos="3149"/>
                <w:tab w:val="left" w:pos="3993"/>
                <w:tab w:val="left" w:pos="4506"/>
              </w:tabs>
              <w:ind w:right="100" w:firstLine="0"/>
              <w:rPr>
                <w:sz w:val="24"/>
              </w:rPr>
            </w:pPr>
            <w:r>
              <w:rPr>
                <w:sz w:val="24"/>
              </w:rPr>
              <w:t>строить</w:t>
            </w:r>
            <w:r>
              <w:rPr>
                <w:sz w:val="24"/>
              </w:rPr>
              <w:tab/>
              <w:t>развёртки</w:t>
            </w:r>
            <w:r>
              <w:rPr>
                <w:sz w:val="24"/>
              </w:rPr>
              <w:tab/>
              <w:t>куба</w:t>
            </w:r>
            <w:r>
              <w:rPr>
                <w:sz w:val="24"/>
              </w:rPr>
              <w:tab/>
              <w:t>и</w:t>
            </w:r>
            <w:r>
              <w:rPr>
                <w:sz w:val="24"/>
              </w:rPr>
              <w:tab/>
            </w:r>
            <w:r>
              <w:rPr>
                <w:spacing w:val="-1"/>
                <w:sz w:val="24"/>
              </w:rPr>
              <w:t>прямоугольного</w:t>
            </w:r>
            <w:r>
              <w:rPr>
                <w:spacing w:val="-57"/>
                <w:sz w:val="24"/>
              </w:rPr>
              <w:t xml:space="preserve"> </w:t>
            </w:r>
            <w:r>
              <w:rPr>
                <w:sz w:val="24"/>
              </w:rPr>
              <w:t>параллелепипеда;</w:t>
            </w:r>
          </w:p>
          <w:p w14:paraId="0B78DCF9" w14:textId="77777777" w:rsidR="00FF2DB4" w:rsidRDefault="00C34CCB">
            <w:pPr>
              <w:pStyle w:val="TableParagraph"/>
              <w:numPr>
                <w:ilvl w:val="0"/>
                <w:numId w:val="207"/>
              </w:numPr>
              <w:tabs>
                <w:tab w:val="left" w:pos="253"/>
              </w:tabs>
              <w:ind w:right="522" w:firstLine="0"/>
              <w:rPr>
                <w:sz w:val="24"/>
              </w:rPr>
            </w:pPr>
            <w:r>
              <w:rPr>
                <w:sz w:val="24"/>
              </w:rPr>
              <w:t>определять</w:t>
            </w:r>
            <w:r>
              <w:rPr>
                <w:spacing w:val="-4"/>
                <w:sz w:val="24"/>
              </w:rPr>
              <w:t xml:space="preserve"> </w:t>
            </w:r>
            <w:r>
              <w:rPr>
                <w:sz w:val="24"/>
              </w:rPr>
              <w:t>по</w:t>
            </w:r>
            <w:r>
              <w:rPr>
                <w:spacing w:val="-3"/>
                <w:sz w:val="24"/>
              </w:rPr>
              <w:t xml:space="preserve"> </w:t>
            </w:r>
            <w:r>
              <w:rPr>
                <w:sz w:val="24"/>
              </w:rPr>
              <w:t>линейным</w:t>
            </w:r>
            <w:r>
              <w:rPr>
                <w:spacing w:val="-6"/>
                <w:sz w:val="24"/>
              </w:rPr>
              <w:t xml:space="preserve"> </w:t>
            </w:r>
            <w:r>
              <w:rPr>
                <w:sz w:val="24"/>
              </w:rPr>
              <w:t>размерам</w:t>
            </w:r>
            <w:r>
              <w:rPr>
                <w:spacing w:val="-4"/>
                <w:sz w:val="24"/>
              </w:rPr>
              <w:t xml:space="preserve"> </w:t>
            </w:r>
            <w:r>
              <w:rPr>
                <w:sz w:val="24"/>
              </w:rPr>
              <w:t>развёртки</w:t>
            </w:r>
            <w:r>
              <w:rPr>
                <w:spacing w:val="-3"/>
                <w:sz w:val="24"/>
              </w:rPr>
              <w:t xml:space="preserve"> </w:t>
            </w:r>
            <w:r>
              <w:rPr>
                <w:sz w:val="24"/>
              </w:rPr>
              <w:t>фигуры</w:t>
            </w:r>
            <w:r>
              <w:rPr>
                <w:spacing w:val="-57"/>
                <w:sz w:val="24"/>
              </w:rPr>
              <w:t xml:space="preserve"> </w:t>
            </w:r>
            <w:r>
              <w:rPr>
                <w:sz w:val="24"/>
              </w:rPr>
              <w:t>линейные</w:t>
            </w:r>
            <w:r>
              <w:rPr>
                <w:spacing w:val="-3"/>
                <w:sz w:val="24"/>
              </w:rPr>
              <w:t xml:space="preserve"> </w:t>
            </w:r>
            <w:r>
              <w:rPr>
                <w:sz w:val="24"/>
              </w:rPr>
              <w:t>размеры</w:t>
            </w:r>
            <w:r>
              <w:rPr>
                <w:spacing w:val="-1"/>
                <w:sz w:val="24"/>
              </w:rPr>
              <w:t xml:space="preserve"> </w:t>
            </w:r>
            <w:r>
              <w:rPr>
                <w:sz w:val="24"/>
              </w:rPr>
              <w:t>самой фигуры</w:t>
            </w:r>
            <w:r>
              <w:rPr>
                <w:spacing w:val="-1"/>
                <w:sz w:val="24"/>
              </w:rPr>
              <w:t xml:space="preserve"> </w:t>
            </w:r>
            <w:r>
              <w:rPr>
                <w:sz w:val="24"/>
              </w:rPr>
              <w:t>и наоборот;</w:t>
            </w:r>
          </w:p>
          <w:p w14:paraId="36C1FE65" w14:textId="77777777" w:rsidR="00FF2DB4" w:rsidRDefault="00C34CCB">
            <w:pPr>
              <w:pStyle w:val="TableParagraph"/>
              <w:numPr>
                <w:ilvl w:val="0"/>
                <w:numId w:val="207"/>
              </w:numPr>
              <w:tabs>
                <w:tab w:val="left" w:pos="253"/>
              </w:tabs>
              <w:ind w:left="252" w:hanging="145"/>
              <w:rPr>
                <w:sz w:val="24"/>
              </w:rPr>
            </w:pPr>
            <w:r>
              <w:rPr>
                <w:sz w:val="24"/>
              </w:rPr>
              <w:t>вычислять</w:t>
            </w:r>
            <w:r>
              <w:rPr>
                <w:spacing w:val="-4"/>
                <w:sz w:val="24"/>
              </w:rPr>
              <w:t xml:space="preserve"> </w:t>
            </w:r>
            <w:r>
              <w:rPr>
                <w:sz w:val="24"/>
              </w:rPr>
              <w:t>объём</w:t>
            </w:r>
            <w:r>
              <w:rPr>
                <w:spacing w:val="-5"/>
                <w:sz w:val="24"/>
              </w:rPr>
              <w:t xml:space="preserve"> </w:t>
            </w:r>
            <w:r>
              <w:rPr>
                <w:sz w:val="24"/>
              </w:rPr>
              <w:t>прямоугольного</w:t>
            </w:r>
            <w:r>
              <w:rPr>
                <w:spacing w:val="-4"/>
                <w:sz w:val="24"/>
              </w:rPr>
              <w:t xml:space="preserve"> </w:t>
            </w:r>
            <w:r>
              <w:rPr>
                <w:sz w:val="24"/>
              </w:rPr>
              <w:t>параллелепипеда.</w:t>
            </w:r>
          </w:p>
          <w:p w14:paraId="4B493C89" w14:textId="77777777" w:rsidR="00FF2DB4" w:rsidRDefault="00C34CCB">
            <w:pPr>
              <w:pStyle w:val="TableParagraph"/>
              <w:spacing w:line="274" w:lineRule="exact"/>
              <w:ind w:left="108"/>
              <w:rPr>
                <w:b/>
                <w:sz w:val="24"/>
              </w:rPr>
            </w:pPr>
            <w:r>
              <w:rPr>
                <w:b/>
                <w:sz w:val="24"/>
              </w:rPr>
              <w:t>Геометрические</w:t>
            </w:r>
            <w:r>
              <w:rPr>
                <w:b/>
                <w:spacing w:val="-4"/>
                <w:sz w:val="24"/>
              </w:rPr>
              <w:t xml:space="preserve"> </w:t>
            </w:r>
            <w:r>
              <w:rPr>
                <w:b/>
                <w:sz w:val="24"/>
              </w:rPr>
              <w:t>фигуры</w:t>
            </w:r>
          </w:p>
          <w:p w14:paraId="53A4376C" w14:textId="77777777" w:rsidR="00FF2DB4" w:rsidRDefault="00C34CCB">
            <w:pPr>
              <w:pStyle w:val="TableParagraph"/>
              <w:numPr>
                <w:ilvl w:val="0"/>
                <w:numId w:val="207"/>
              </w:numPr>
              <w:tabs>
                <w:tab w:val="left" w:pos="253"/>
              </w:tabs>
              <w:ind w:right="178" w:firstLine="0"/>
              <w:rPr>
                <w:sz w:val="24"/>
              </w:rPr>
            </w:pPr>
            <w:r>
              <w:rPr>
                <w:sz w:val="24"/>
              </w:rPr>
              <w:t>пользоваться</w:t>
            </w:r>
            <w:r>
              <w:rPr>
                <w:spacing w:val="-4"/>
                <w:sz w:val="24"/>
              </w:rPr>
              <w:t xml:space="preserve"> </w:t>
            </w:r>
            <w:r>
              <w:rPr>
                <w:sz w:val="24"/>
              </w:rPr>
              <w:t>языком</w:t>
            </w:r>
            <w:r>
              <w:rPr>
                <w:spacing w:val="-5"/>
                <w:sz w:val="24"/>
              </w:rPr>
              <w:t xml:space="preserve"> </w:t>
            </w:r>
            <w:r>
              <w:rPr>
                <w:sz w:val="24"/>
              </w:rPr>
              <w:t>геометрии</w:t>
            </w:r>
            <w:r>
              <w:rPr>
                <w:spacing w:val="-4"/>
                <w:sz w:val="24"/>
              </w:rPr>
              <w:t xml:space="preserve"> </w:t>
            </w:r>
            <w:r>
              <w:rPr>
                <w:sz w:val="24"/>
              </w:rPr>
              <w:t>для</w:t>
            </w:r>
            <w:r>
              <w:rPr>
                <w:spacing w:val="-3"/>
                <w:sz w:val="24"/>
              </w:rPr>
              <w:t xml:space="preserve"> </w:t>
            </w:r>
            <w:r>
              <w:rPr>
                <w:sz w:val="24"/>
              </w:rPr>
              <w:t>описания</w:t>
            </w:r>
            <w:r>
              <w:rPr>
                <w:spacing w:val="-3"/>
                <w:sz w:val="24"/>
              </w:rPr>
              <w:t xml:space="preserve"> </w:t>
            </w:r>
            <w:r>
              <w:rPr>
                <w:sz w:val="24"/>
              </w:rPr>
              <w:t>предметов</w:t>
            </w:r>
            <w:r>
              <w:rPr>
                <w:spacing w:val="-57"/>
                <w:sz w:val="24"/>
              </w:rPr>
              <w:t xml:space="preserve"> </w:t>
            </w:r>
            <w:r>
              <w:rPr>
                <w:sz w:val="24"/>
              </w:rPr>
              <w:t>окружающего мира</w:t>
            </w:r>
            <w:r>
              <w:rPr>
                <w:spacing w:val="-2"/>
                <w:sz w:val="24"/>
              </w:rPr>
              <w:t xml:space="preserve"> </w:t>
            </w:r>
            <w:r>
              <w:rPr>
                <w:sz w:val="24"/>
              </w:rPr>
              <w:t>и</w:t>
            </w:r>
            <w:r>
              <w:rPr>
                <w:spacing w:val="-1"/>
                <w:sz w:val="24"/>
              </w:rPr>
              <w:t xml:space="preserve"> </w:t>
            </w:r>
            <w:r>
              <w:rPr>
                <w:sz w:val="24"/>
              </w:rPr>
              <w:t>их</w:t>
            </w:r>
            <w:r>
              <w:rPr>
                <w:spacing w:val="1"/>
                <w:sz w:val="24"/>
              </w:rPr>
              <w:t xml:space="preserve"> </w:t>
            </w:r>
            <w:r>
              <w:rPr>
                <w:sz w:val="24"/>
              </w:rPr>
              <w:t>взаимного</w:t>
            </w:r>
            <w:r>
              <w:rPr>
                <w:spacing w:val="-1"/>
                <w:sz w:val="24"/>
              </w:rPr>
              <w:t xml:space="preserve"> </w:t>
            </w:r>
            <w:r>
              <w:rPr>
                <w:sz w:val="24"/>
              </w:rPr>
              <w:t>расположения;</w:t>
            </w:r>
          </w:p>
          <w:p w14:paraId="5DEF1A67" w14:textId="77777777" w:rsidR="00FF2DB4" w:rsidRDefault="00C34CCB">
            <w:pPr>
              <w:pStyle w:val="TableParagraph"/>
              <w:numPr>
                <w:ilvl w:val="0"/>
                <w:numId w:val="207"/>
              </w:numPr>
              <w:tabs>
                <w:tab w:val="left" w:pos="253"/>
              </w:tabs>
              <w:ind w:right="755" w:firstLine="0"/>
              <w:rPr>
                <w:sz w:val="24"/>
              </w:rPr>
            </w:pPr>
            <w:r>
              <w:rPr>
                <w:sz w:val="24"/>
              </w:rPr>
              <w:t>распознавать</w:t>
            </w:r>
            <w:r>
              <w:rPr>
                <w:spacing w:val="-4"/>
                <w:sz w:val="24"/>
              </w:rPr>
              <w:t xml:space="preserve"> </w:t>
            </w:r>
            <w:r>
              <w:rPr>
                <w:sz w:val="24"/>
              </w:rPr>
              <w:t>и</w:t>
            </w:r>
            <w:r>
              <w:rPr>
                <w:spacing w:val="-4"/>
                <w:sz w:val="24"/>
              </w:rPr>
              <w:t xml:space="preserve"> </w:t>
            </w:r>
            <w:r>
              <w:rPr>
                <w:sz w:val="24"/>
              </w:rPr>
              <w:t>изображать</w:t>
            </w:r>
            <w:r>
              <w:rPr>
                <w:spacing w:val="-4"/>
                <w:sz w:val="24"/>
              </w:rPr>
              <w:t xml:space="preserve"> </w:t>
            </w:r>
            <w:r>
              <w:rPr>
                <w:sz w:val="24"/>
              </w:rPr>
              <w:t>на</w:t>
            </w:r>
            <w:r>
              <w:rPr>
                <w:spacing w:val="-5"/>
                <w:sz w:val="24"/>
              </w:rPr>
              <w:t xml:space="preserve"> </w:t>
            </w:r>
            <w:r>
              <w:rPr>
                <w:sz w:val="24"/>
              </w:rPr>
              <w:t>чертежах</w:t>
            </w:r>
            <w:r>
              <w:rPr>
                <w:spacing w:val="-3"/>
                <w:sz w:val="24"/>
              </w:rPr>
              <w:t xml:space="preserve"> </w:t>
            </w:r>
            <w:r>
              <w:rPr>
                <w:sz w:val="24"/>
              </w:rPr>
              <w:t>и</w:t>
            </w:r>
            <w:r>
              <w:rPr>
                <w:spacing w:val="-4"/>
                <w:sz w:val="24"/>
              </w:rPr>
              <w:t xml:space="preserve"> </w:t>
            </w:r>
            <w:r>
              <w:rPr>
                <w:sz w:val="24"/>
              </w:rPr>
              <w:t>рисунках</w:t>
            </w:r>
            <w:r>
              <w:rPr>
                <w:spacing w:val="-57"/>
                <w:sz w:val="24"/>
              </w:rPr>
              <w:t xml:space="preserve"> </w:t>
            </w:r>
            <w:r>
              <w:rPr>
                <w:sz w:val="24"/>
              </w:rPr>
              <w:t>геометрические</w:t>
            </w:r>
            <w:r>
              <w:rPr>
                <w:spacing w:val="-2"/>
                <w:sz w:val="24"/>
              </w:rPr>
              <w:t xml:space="preserve"> </w:t>
            </w:r>
            <w:r>
              <w:rPr>
                <w:sz w:val="24"/>
              </w:rPr>
              <w:t>фигуры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конфигурации;</w:t>
            </w:r>
          </w:p>
          <w:p w14:paraId="38D4B809" w14:textId="77777777" w:rsidR="00FF2DB4" w:rsidRDefault="00C34CCB">
            <w:pPr>
              <w:pStyle w:val="TableParagraph"/>
              <w:numPr>
                <w:ilvl w:val="0"/>
                <w:numId w:val="207"/>
              </w:numPr>
              <w:tabs>
                <w:tab w:val="left" w:pos="253"/>
                <w:tab w:val="left" w:pos="1505"/>
                <w:tab w:val="left" w:pos="2920"/>
                <w:tab w:val="left" w:pos="3824"/>
                <w:tab w:val="left" w:pos="5268"/>
              </w:tabs>
              <w:ind w:right="93" w:firstLine="0"/>
              <w:rPr>
                <w:sz w:val="24"/>
              </w:rPr>
            </w:pPr>
            <w:r>
              <w:rPr>
                <w:sz w:val="24"/>
              </w:rPr>
              <w:t>находить значения длин линейных элементов фигур и их</w:t>
            </w:r>
            <w:r>
              <w:rPr>
                <w:spacing w:val="1"/>
                <w:sz w:val="24"/>
              </w:rPr>
              <w:t xml:space="preserve"> </w:t>
            </w:r>
            <w:r>
              <w:rPr>
                <w:sz w:val="24"/>
              </w:rPr>
              <w:t xml:space="preserve">отношения,  </w:t>
            </w:r>
            <w:r>
              <w:rPr>
                <w:spacing w:val="7"/>
                <w:sz w:val="24"/>
              </w:rPr>
              <w:t xml:space="preserve"> </w:t>
            </w:r>
            <w:r>
              <w:rPr>
                <w:sz w:val="24"/>
              </w:rPr>
              <w:t xml:space="preserve">градусную  </w:t>
            </w:r>
            <w:r>
              <w:rPr>
                <w:spacing w:val="7"/>
                <w:sz w:val="24"/>
              </w:rPr>
              <w:t xml:space="preserve"> </w:t>
            </w:r>
            <w:r>
              <w:rPr>
                <w:sz w:val="24"/>
              </w:rPr>
              <w:t xml:space="preserve">меру  </w:t>
            </w:r>
            <w:r>
              <w:rPr>
                <w:spacing w:val="7"/>
                <w:sz w:val="24"/>
              </w:rPr>
              <w:t xml:space="preserve"> </w:t>
            </w:r>
            <w:r>
              <w:rPr>
                <w:sz w:val="24"/>
              </w:rPr>
              <w:t xml:space="preserve">углов  </w:t>
            </w:r>
            <w:r>
              <w:rPr>
                <w:spacing w:val="7"/>
                <w:sz w:val="24"/>
              </w:rPr>
              <w:t xml:space="preserve"> </w:t>
            </w:r>
            <w:r>
              <w:rPr>
                <w:sz w:val="24"/>
              </w:rPr>
              <w:t xml:space="preserve">от  </w:t>
            </w:r>
            <w:r>
              <w:rPr>
                <w:spacing w:val="8"/>
                <w:sz w:val="24"/>
              </w:rPr>
              <w:t xml:space="preserve"> </w:t>
            </w:r>
            <w:r>
              <w:rPr>
                <w:sz w:val="24"/>
              </w:rPr>
              <w:t>0</w:t>
            </w:r>
            <w:r>
              <w:rPr>
                <w:noProof/>
                <w:spacing w:val="3"/>
                <w:position w:val="-4"/>
                <w:sz w:val="24"/>
                <w:lang w:eastAsia="ru-RU"/>
              </w:rPr>
              <w:drawing>
                <wp:inline distT="0" distB="0" distL="0" distR="0" wp14:anchorId="3EFE8D4F" wp14:editId="467FF1A2">
                  <wp:extent cx="237744" cy="169163"/>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237744" cy="169163"/>
                          </a:xfrm>
                          <a:prstGeom prst="rect">
                            <a:avLst/>
                          </a:prstGeom>
                        </pic:spPr>
                      </pic:pic>
                    </a:graphicData>
                  </a:graphic>
                </wp:inline>
              </w:drawing>
            </w:r>
            <w:r>
              <w:rPr>
                <w:sz w:val="24"/>
              </w:rPr>
              <w:t>до</w:t>
            </w:r>
            <w:r>
              <w:rPr>
                <w:spacing w:val="10"/>
                <w:sz w:val="24"/>
              </w:rPr>
              <w:t xml:space="preserve"> </w:t>
            </w:r>
            <w:r>
              <w:rPr>
                <w:sz w:val="24"/>
              </w:rPr>
              <w:t>180</w:t>
            </w:r>
            <w:r>
              <w:rPr>
                <w:spacing w:val="5"/>
                <w:sz w:val="24"/>
              </w:rPr>
              <w:t xml:space="preserve"> </w:t>
            </w:r>
            <w:r>
              <w:rPr>
                <w:sz w:val="24"/>
              </w:rPr>
              <w:t>,</w:t>
            </w:r>
            <w:r>
              <w:rPr>
                <w:spacing w:val="-57"/>
                <w:sz w:val="24"/>
              </w:rPr>
              <w:t xml:space="preserve"> </w:t>
            </w:r>
            <w:r>
              <w:rPr>
                <w:sz w:val="24"/>
              </w:rPr>
              <w:t>применяя</w:t>
            </w:r>
            <w:r>
              <w:rPr>
                <w:spacing w:val="43"/>
                <w:sz w:val="24"/>
              </w:rPr>
              <w:t xml:space="preserve"> </w:t>
            </w:r>
            <w:r>
              <w:rPr>
                <w:sz w:val="24"/>
              </w:rPr>
              <w:t>определения,</w:t>
            </w:r>
            <w:r>
              <w:rPr>
                <w:spacing w:val="40"/>
                <w:sz w:val="24"/>
              </w:rPr>
              <w:t xml:space="preserve"> </w:t>
            </w:r>
            <w:r>
              <w:rPr>
                <w:sz w:val="24"/>
              </w:rPr>
              <w:t>свойства</w:t>
            </w:r>
            <w:r>
              <w:rPr>
                <w:spacing w:val="44"/>
                <w:sz w:val="24"/>
              </w:rPr>
              <w:t xml:space="preserve"> </w:t>
            </w:r>
            <w:r>
              <w:rPr>
                <w:sz w:val="24"/>
              </w:rPr>
              <w:t>и</w:t>
            </w:r>
            <w:r>
              <w:rPr>
                <w:spacing w:val="46"/>
                <w:sz w:val="24"/>
              </w:rPr>
              <w:t xml:space="preserve"> </w:t>
            </w:r>
            <w:r>
              <w:rPr>
                <w:sz w:val="24"/>
              </w:rPr>
              <w:t>признаки</w:t>
            </w:r>
            <w:r>
              <w:rPr>
                <w:spacing w:val="44"/>
                <w:sz w:val="24"/>
              </w:rPr>
              <w:t xml:space="preserve"> </w:t>
            </w:r>
            <w:r>
              <w:rPr>
                <w:sz w:val="24"/>
              </w:rPr>
              <w:t>фигур</w:t>
            </w:r>
            <w:r>
              <w:rPr>
                <w:spacing w:val="44"/>
                <w:sz w:val="24"/>
              </w:rPr>
              <w:t xml:space="preserve"> </w:t>
            </w:r>
            <w:r>
              <w:rPr>
                <w:sz w:val="24"/>
              </w:rPr>
              <w:t>и</w:t>
            </w:r>
            <w:r>
              <w:rPr>
                <w:spacing w:val="44"/>
                <w:sz w:val="24"/>
              </w:rPr>
              <w:t xml:space="preserve"> </w:t>
            </w:r>
            <w:r>
              <w:rPr>
                <w:sz w:val="24"/>
              </w:rPr>
              <w:t>их</w:t>
            </w:r>
            <w:r>
              <w:rPr>
                <w:spacing w:val="-57"/>
                <w:sz w:val="24"/>
              </w:rPr>
              <w:t xml:space="preserve"> </w:t>
            </w:r>
            <w:r>
              <w:rPr>
                <w:sz w:val="24"/>
              </w:rPr>
              <w:t>элементов,</w:t>
            </w:r>
            <w:r>
              <w:rPr>
                <w:sz w:val="24"/>
              </w:rPr>
              <w:tab/>
              <w:t>отношения</w:t>
            </w:r>
            <w:r>
              <w:rPr>
                <w:sz w:val="24"/>
              </w:rPr>
              <w:tab/>
              <w:t>фигур</w:t>
            </w:r>
            <w:r>
              <w:rPr>
                <w:sz w:val="24"/>
              </w:rPr>
              <w:tab/>
              <w:t>(равенство,</w:t>
            </w:r>
            <w:r>
              <w:rPr>
                <w:sz w:val="24"/>
              </w:rPr>
              <w:tab/>
            </w:r>
            <w:r>
              <w:rPr>
                <w:spacing w:val="-1"/>
                <w:sz w:val="24"/>
              </w:rPr>
              <w:t>подобие,</w:t>
            </w:r>
            <w:r>
              <w:rPr>
                <w:spacing w:val="-57"/>
                <w:sz w:val="24"/>
              </w:rPr>
              <w:t xml:space="preserve"> </w:t>
            </w:r>
            <w:r>
              <w:rPr>
                <w:sz w:val="24"/>
              </w:rPr>
              <w:t>симметрии,</w:t>
            </w:r>
            <w:r>
              <w:rPr>
                <w:spacing w:val="-1"/>
                <w:sz w:val="24"/>
              </w:rPr>
              <w:t xml:space="preserve"> </w:t>
            </w:r>
            <w:r>
              <w:rPr>
                <w:sz w:val="24"/>
              </w:rPr>
              <w:t>поворот,</w:t>
            </w:r>
            <w:r>
              <w:rPr>
                <w:spacing w:val="1"/>
                <w:sz w:val="24"/>
              </w:rPr>
              <w:t xml:space="preserve"> </w:t>
            </w:r>
            <w:r>
              <w:rPr>
                <w:sz w:val="24"/>
              </w:rPr>
              <w:t>параллельный</w:t>
            </w:r>
            <w:r>
              <w:rPr>
                <w:spacing w:val="-1"/>
                <w:sz w:val="24"/>
              </w:rPr>
              <w:t xml:space="preserve"> </w:t>
            </w:r>
            <w:r>
              <w:rPr>
                <w:sz w:val="24"/>
              </w:rPr>
              <w:t>перенос);</w:t>
            </w:r>
          </w:p>
          <w:p w14:paraId="53A50A35" w14:textId="77777777" w:rsidR="00FF2DB4" w:rsidRDefault="00C34CCB">
            <w:pPr>
              <w:pStyle w:val="TableParagraph"/>
              <w:numPr>
                <w:ilvl w:val="0"/>
                <w:numId w:val="207"/>
              </w:numPr>
              <w:tabs>
                <w:tab w:val="left" w:pos="253"/>
              </w:tabs>
              <w:ind w:right="197" w:firstLine="0"/>
              <w:rPr>
                <w:sz w:val="24"/>
              </w:rPr>
            </w:pPr>
            <w:r>
              <w:rPr>
                <w:sz w:val="24"/>
              </w:rPr>
              <w:t>оперировать с начальными понятиями тригонометрии и</w:t>
            </w:r>
            <w:r>
              <w:rPr>
                <w:spacing w:val="1"/>
                <w:sz w:val="24"/>
              </w:rPr>
              <w:t xml:space="preserve"> </w:t>
            </w:r>
            <w:r>
              <w:rPr>
                <w:sz w:val="24"/>
              </w:rPr>
              <w:t>выполнять</w:t>
            </w:r>
            <w:r>
              <w:rPr>
                <w:spacing w:val="-5"/>
                <w:sz w:val="24"/>
              </w:rPr>
              <w:t xml:space="preserve"> </w:t>
            </w:r>
            <w:r>
              <w:rPr>
                <w:sz w:val="24"/>
              </w:rPr>
              <w:t>элементарные</w:t>
            </w:r>
            <w:r>
              <w:rPr>
                <w:spacing w:val="-8"/>
                <w:sz w:val="24"/>
              </w:rPr>
              <w:t xml:space="preserve"> </w:t>
            </w:r>
            <w:r>
              <w:rPr>
                <w:sz w:val="24"/>
              </w:rPr>
              <w:t>операции</w:t>
            </w:r>
            <w:r>
              <w:rPr>
                <w:spacing w:val="-5"/>
                <w:sz w:val="24"/>
              </w:rPr>
              <w:t xml:space="preserve"> </w:t>
            </w:r>
            <w:r>
              <w:rPr>
                <w:sz w:val="24"/>
              </w:rPr>
              <w:t>над</w:t>
            </w:r>
            <w:r>
              <w:rPr>
                <w:spacing w:val="-6"/>
                <w:sz w:val="24"/>
              </w:rPr>
              <w:t xml:space="preserve"> </w:t>
            </w:r>
            <w:r>
              <w:rPr>
                <w:sz w:val="24"/>
              </w:rPr>
              <w:t>функциями</w:t>
            </w:r>
            <w:r>
              <w:rPr>
                <w:spacing w:val="-3"/>
                <w:sz w:val="24"/>
              </w:rPr>
              <w:t xml:space="preserve"> </w:t>
            </w:r>
            <w:r>
              <w:rPr>
                <w:sz w:val="24"/>
              </w:rPr>
              <w:t>углов;</w:t>
            </w:r>
          </w:p>
          <w:p w14:paraId="7D858464" w14:textId="77777777" w:rsidR="00FF2DB4" w:rsidRDefault="00C34CCB">
            <w:pPr>
              <w:pStyle w:val="TableParagraph"/>
              <w:numPr>
                <w:ilvl w:val="0"/>
                <w:numId w:val="207"/>
              </w:numPr>
              <w:tabs>
                <w:tab w:val="left" w:pos="253"/>
              </w:tabs>
              <w:ind w:right="144" w:firstLine="0"/>
              <w:rPr>
                <w:sz w:val="24"/>
              </w:rPr>
            </w:pPr>
            <w:r>
              <w:rPr>
                <w:sz w:val="24"/>
              </w:rPr>
              <w:t>решать</w:t>
            </w:r>
            <w:r>
              <w:rPr>
                <w:spacing w:val="-2"/>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доказательство,</w:t>
            </w:r>
            <w:r>
              <w:rPr>
                <w:spacing w:val="-2"/>
                <w:sz w:val="24"/>
              </w:rPr>
              <w:t xml:space="preserve"> </w:t>
            </w:r>
            <w:r>
              <w:rPr>
                <w:sz w:val="24"/>
              </w:rPr>
              <w:t>опираясь</w:t>
            </w:r>
            <w:r>
              <w:rPr>
                <w:spacing w:val="-2"/>
                <w:sz w:val="24"/>
              </w:rPr>
              <w:t xml:space="preserve"> </w:t>
            </w:r>
            <w:r>
              <w:rPr>
                <w:sz w:val="24"/>
              </w:rPr>
              <w:t>на</w:t>
            </w:r>
            <w:r>
              <w:rPr>
                <w:spacing w:val="-6"/>
                <w:sz w:val="24"/>
              </w:rPr>
              <w:t xml:space="preserve"> </w:t>
            </w:r>
            <w:r>
              <w:rPr>
                <w:sz w:val="24"/>
              </w:rPr>
              <w:t>изученные</w:t>
            </w:r>
            <w:r>
              <w:rPr>
                <w:spacing w:val="-57"/>
                <w:sz w:val="24"/>
              </w:rPr>
              <w:t xml:space="preserve"> </w:t>
            </w:r>
            <w:r>
              <w:rPr>
                <w:sz w:val="24"/>
              </w:rPr>
              <w:t>свойства фигур и отношений между ними и применяя</w:t>
            </w:r>
            <w:r>
              <w:rPr>
                <w:spacing w:val="1"/>
                <w:sz w:val="24"/>
              </w:rPr>
              <w:t xml:space="preserve"> </w:t>
            </w:r>
            <w:r>
              <w:rPr>
                <w:sz w:val="24"/>
              </w:rPr>
              <w:t>изученные</w:t>
            </w:r>
            <w:r>
              <w:rPr>
                <w:spacing w:val="-3"/>
                <w:sz w:val="24"/>
              </w:rPr>
              <w:t xml:space="preserve"> </w:t>
            </w:r>
            <w:r>
              <w:rPr>
                <w:sz w:val="24"/>
              </w:rPr>
              <w:t>методы доказательств;</w:t>
            </w:r>
          </w:p>
          <w:p w14:paraId="0634FB2D" w14:textId="77777777" w:rsidR="00FF2DB4" w:rsidRDefault="00C34CCB">
            <w:pPr>
              <w:pStyle w:val="TableParagraph"/>
              <w:numPr>
                <w:ilvl w:val="0"/>
                <w:numId w:val="207"/>
              </w:numPr>
              <w:tabs>
                <w:tab w:val="left" w:pos="253"/>
              </w:tabs>
              <w:ind w:right="463" w:firstLine="0"/>
              <w:rPr>
                <w:sz w:val="24"/>
              </w:rPr>
            </w:pPr>
            <w:r>
              <w:rPr>
                <w:sz w:val="24"/>
              </w:rPr>
              <w:t>решать несложные задачи на построение, применяя</w:t>
            </w:r>
            <w:r>
              <w:rPr>
                <w:spacing w:val="1"/>
                <w:sz w:val="24"/>
              </w:rPr>
              <w:t xml:space="preserve"> </w:t>
            </w:r>
            <w:r>
              <w:rPr>
                <w:sz w:val="24"/>
              </w:rPr>
              <w:t>основные</w:t>
            </w:r>
            <w:r>
              <w:rPr>
                <w:spacing w:val="-5"/>
                <w:sz w:val="24"/>
              </w:rPr>
              <w:t xml:space="preserve"> </w:t>
            </w:r>
            <w:r>
              <w:rPr>
                <w:sz w:val="24"/>
              </w:rPr>
              <w:t>алгоритмы</w:t>
            </w:r>
            <w:r>
              <w:rPr>
                <w:spacing w:val="-2"/>
                <w:sz w:val="24"/>
              </w:rPr>
              <w:t xml:space="preserve"> </w:t>
            </w:r>
            <w:r>
              <w:rPr>
                <w:sz w:val="24"/>
              </w:rPr>
              <w:t>построения</w:t>
            </w:r>
            <w:r>
              <w:rPr>
                <w:spacing w:val="-3"/>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циркуля</w:t>
            </w:r>
            <w:r>
              <w:rPr>
                <w:spacing w:val="-4"/>
                <w:sz w:val="24"/>
              </w:rPr>
              <w:t xml:space="preserve"> </w:t>
            </w:r>
            <w:r>
              <w:rPr>
                <w:sz w:val="24"/>
              </w:rPr>
              <w:t>и</w:t>
            </w:r>
            <w:r>
              <w:rPr>
                <w:spacing w:val="-57"/>
                <w:sz w:val="24"/>
              </w:rPr>
              <w:t xml:space="preserve"> </w:t>
            </w:r>
            <w:r>
              <w:rPr>
                <w:sz w:val="24"/>
              </w:rPr>
              <w:t>линейки;</w:t>
            </w:r>
          </w:p>
          <w:p w14:paraId="399490CA" w14:textId="77777777" w:rsidR="00FF2DB4" w:rsidRDefault="00C34CCB">
            <w:pPr>
              <w:pStyle w:val="TableParagraph"/>
              <w:numPr>
                <w:ilvl w:val="0"/>
                <w:numId w:val="207"/>
              </w:numPr>
              <w:tabs>
                <w:tab w:val="left" w:pos="253"/>
              </w:tabs>
              <w:ind w:right="1114" w:firstLine="0"/>
              <w:rPr>
                <w:sz w:val="24"/>
              </w:rPr>
            </w:pPr>
            <w:r>
              <w:rPr>
                <w:sz w:val="24"/>
              </w:rPr>
              <w:t>решать</w:t>
            </w:r>
            <w:r>
              <w:rPr>
                <w:spacing w:val="-3"/>
                <w:sz w:val="24"/>
              </w:rPr>
              <w:t xml:space="preserve"> </w:t>
            </w:r>
            <w:r>
              <w:rPr>
                <w:sz w:val="24"/>
              </w:rPr>
              <w:t>простейшие</w:t>
            </w:r>
            <w:r>
              <w:rPr>
                <w:spacing w:val="-4"/>
                <w:sz w:val="24"/>
              </w:rPr>
              <w:t xml:space="preserve"> </w:t>
            </w:r>
            <w:r>
              <w:rPr>
                <w:sz w:val="24"/>
              </w:rPr>
              <w:t>планиметрические</w:t>
            </w:r>
            <w:r>
              <w:rPr>
                <w:spacing w:val="-4"/>
                <w:sz w:val="24"/>
              </w:rPr>
              <w:t xml:space="preserve"> </w:t>
            </w:r>
            <w:r>
              <w:rPr>
                <w:sz w:val="24"/>
              </w:rPr>
              <w:t>задачи</w:t>
            </w:r>
            <w:r>
              <w:rPr>
                <w:spacing w:val="-3"/>
                <w:sz w:val="24"/>
              </w:rPr>
              <w:t xml:space="preserve"> </w:t>
            </w:r>
            <w:r>
              <w:rPr>
                <w:sz w:val="24"/>
              </w:rPr>
              <w:t>в</w:t>
            </w:r>
            <w:r>
              <w:rPr>
                <w:spacing w:val="-57"/>
                <w:sz w:val="24"/>
              </w:rPr>
              <w:t xml:space="preserve"> </w:t>
            </w:r>
            <w:r>
              <w:rPr>
                <w:sz w:val="24"/>
              </w:rPr>
              <w:t>пространстве.</w:t>
            </w:r>
          </w:p>
          <w:p w14:paraId="13836C01" w14:textId="77777777" w:rsidR="00FF2DB4" w:rsidRDefault="00C34CCB">
            <w:pPr>
              <w:pStyle w:val="TableParagraph"/>
              <w:spacing w:line="274" w:lineRule="exact"/>
              <w:ind w:left="108"/>
              <w:rPr>
                <w:b/>
                <w:sz w:val="24"/>
              </w:rPr>
            </w:pPr>
            <w:r>
              <w:rPr>
                <w:b/>
                <w:sz w:val="24"/>
              </w:rPr>
              <w:t>Измерение</w:t>
            </w:r>
            <w:r>
              <w:rPr>
                <w:b/>
                <w:spacing w:val="-5"/>
                <w:sz w:val="24"/>
              </w:rPr>
              <w:t xml:space="preserve"> </w:t>
            </w:r>
            <w:r>
              <w:rPr>
                <w:b/>
                <w:sz w:val="24"/>
              </w:rPr>
              <w:t>геометрических</w:t>
            </w:r>
            <w:r>
              <w:rPr>
                <w:b/>
                <w:spacing w:val="-3"/>
                <w:sz w:val="24"/>
              </w:rPr>
              <w:t xml:space="preserve"> </w:t>
            </w:r>
            <w:r>
              <w:rPr>
                <w:b/>
                <w:sz w:val="24"/>
              </w:rPr>
              <w:t>величин</w:t>
            </w:r>
          </w:p>
          <w:p w14:paraId="33D314F1" w14:textId="77777777" w:rsidR="00FF2DB4" w:rsidRDefault="00C34CCB">
            <w:pPr>
              <w:pStyle w:val="TableParagraph"/>
              <w:numPr>
                <w:ilvl w:val="0"/>
                <w:numId w:val="207"/>
              </w:numPr>
              <w:tabs>
                <w:tab w:val="left" w:pos="351"/>
              </w:tabs>
              <w:ind w:right="95" w:firstLine="0"/>
              <w:jc w:val="both"/>
              <w:rPr>
                <w:sz w:val="24"/>
              </w:rPr>
            </w:pPr>
            <w:r>
              <w:rPr>
                <w:sz w:val="24"/>
              </w:rPr>
              <w:t>использовать</w:t>
            </w:r>
            <w:r>
              <w:rPr>
                <w:spacing w:val="1"/>
                <w:sz w:val="24"/>
              </w:rPr>
              <w:t xml:space="preserve"> </w:t>
            </w:r>
            <w:r>
              <w:rPr>
                <w:sz w:val="24"/>
              </w:rPr>
              <w:t>свойства</w:t>
            </w:r>
            <w:r>
              <w:rPr>
                <w:spacing w:val="1"/>
                <w:sz w:val="24"/>
              </w:rPr>
              <w:t xml:space="preserve"> </w:t>
            </w:r>
            <w:r>
              <w:rPr>
                <w:sz w:val="24"/>
              </w:rPr>
              <w:t>измерения</w:t>
            </w:r>
            <w:r>
              <w:rPr>
                <w:spacing w:val="1"/>
                <w:sz w:val="24"/>
              </w:rPr>
              <w:t xml:space="preserve"> </w:t>
            </w:r>
            <w:r>
              <w:rPr>
                <w:sz w:val="24"/>
              </w:rPr>
              <w:t>длин,</w:t>
            </w:r>
            <w:r>
              <w:rPr>
                <w:spacing w:val="1"/>
                <w:sz w:val="24"/>
              </w:rPr>
              <w:t xml:space="preserve"> </w:t>
            </w:r>
            <w:r>
              <w:rPr>
                <w:sz w:val="24"/>
              </w:rPr>
              <w:t>площадей</w:t>
            </w:r>
            <w:r>
              <w:rPr>
                <w:spacing w:val="1"/>
                <w:sz w:val="24"/>
              </w:rPr>
              <w:t xml:space="preserve"> </w:t>
            </w:r>
            <w:r>
              <w:rPr>
                <w:sz w:val="24"/>
              </w:rPr>
              <w:t>и</w:t>
            </w:r>
            <w:r>
              <w:rPr>
                <w:spacing w:val="1"/>
                <w:sz w:val="24"/>
              </w:rPr>
              <w:t xml:space="preserve"> </w:t>
            </w:r>
            <w:r>
              <w:rPr>
                <w:sz w:val="24"/>
              </w:rPr>
              <w:t>углов при решении задач на нахождение длины отрезка,</w:t>
            </w:r>
            <w:r>
              <w:rPr>
                <w:spacing w:val="1"/>
                <w:sz w:val="24"/>
              </w:rPr>
              <w:t xml:space="preserve"> </w:t>
            </w:r>
            <w:r>
              <w:rPr>
                <w:sz w:val="24"/>
              </w:rPr>
              <w:t>длины</w:t>
            </w:r>
            <w:r>
              <w:rPr>
                <w:spacing w:val="1"/>
                <w:sz w:val="24"/>
              </w:rPr>
              <w:t xml:space="preserve"> </w:t>
            </w:r>
            <w:r>
              <w:rPr>
                <w:sz w:val="24"/>
              </w:rPr>
              <w:t>окружности,</w:t>
            </w:r>
            <w:r>
              <w:rPr>
                <w:spacing w:val="1"/>
                <w:sz w:val="24"/>
              </w:rPr>
              <w:t xml:space="preserve"> </w:t>
            </w:r>
            <w:r>
              <w:rPr>
                <w:sz w:val="24"/>
              </w:rPr>
              <w:t>длины</w:t>
            </w:r>
            <w:r>
              <w:rPr>
                <w:spacing w:val="1"/>
                <w:sz w:val="24"/>
              </w:rPr>
              <w:t xml:space="preserve"> </w:t>
            </w:r>
            <w:r>
              <w:rPr>
                <w:sz w:val="24"/>
              </w:rPr>
              <w:t>дуги</w:t>
            </w:r>
            <w:r>
              <w:rPr>
                <w:spacing w:val="1"/>
                <w:sz w:val="24"/>
              </w:rPr>
              <w:t xml:space="preserve"> </w:t>
            </w:r>
            <w:r>
              <w:rPr>
                <w:sz w:val="24"/>
              </w:rPr>
              <w:t>окружности,</w:t>
            </w:r>
            <w:r>
              <w:rPr>
                <w:spacing w:val="1"/>
                <w:sz w:val="24"/>
              </w:rPr>
              <w:t xml:space="preserve"> </w:t>
            </w:r>
            <w:r>
              <w:rPr>
                <w:sz w:val="24"/>
              </w:rPr>
              <w:t>градусной</w:t>
            </w:r>
            <w:r>
              <w:rPr>
                <w:spacing w:val="-57"/>
                <w:sz w:val="24"/>
              </w:rPr>
              <w:t xml:space="preserve"> </w:t>
            </w:r>
            <w:r>
              <w:rPr>
                <w:sz w:val="24"/>
              </w:rPr>
              <w:t>меры</w:t>
            </w:r>
            <w:r>
              <w:rPr>
                <w:spacing w:val="3"/>
                <w:sz w:val="24"/>
              </w:rPr>
              <w:t xml:space="preserve"> </w:t>
            </w:r>
            <w:r>
              <w:rPr>
                <w:sz w:val="24"/>
              </w:rPr>
              <w:t>угла;</w:t>
            </w:r>
          </w:p>
          <w:p w14:paraId="43D72C54" w14:textId="77777777" w:rsidR="00FF2DB4" w:rsidRDefault="00C34CCB">
            <w:pPr>
              <w:pStyle w:val="TableParagraph"/>
              <w:numPr>
                <w:ilvl w:val="0"/>
                <w:numId w:val="207"/>
              </w:numPr>
              <w:tabs>
                <w:tab w:val="left" w:pos="253"/>
              </w:tabs>
              <w:spacing w:line="270" w:lineRule="atLeast"/>
              <w:ind w:right="424" w:firstLine="0"/>
              <w:jc w:val="both"/>
              <w:rPr>
                <w:sz w:val="24"/>
              </w:rPr>
            </w:pPr>
            <w:r>
              <w:rPr>
                <w:sz w:val="24"/>
              </w:rPr>
              <w:t>вычислять площади треугольников, прямоугольников,</w:t>
            </w:r>
            <w:r>
              <w:rPr>
                <w:spacing w:val="-58"/>
                <w:sz w:val="24"/>
              </w:rPr>
              <w:t xml:space="preserve"> </w:t>
            </w:r>
            <w:r>
              <w:rPr>
                <w:sz w:val="24"/>
              </w:rPr>
              <w:t>параллелограммов,</w:t>
            </w:r>
            <w:r>
              <w:rPr>
                <w:spacing w:val="-2"/>
                <w:sz w:val="24"/>
              </w:rPr>
              <w:t xml:space="preserve"> </w:t>
            </w:r>
            <w:r>
              <w:rPr>
                <w:sz w:val="24"/>
              </w:rPr>
              <w:t>трапеций,</w:t>
            </w:r>
            <w:r>
              <w:rPr>
                <w:spacing w:val="-1"/>
                <w:sz w:val="24"/>
              </w:rPr>
              <w:t xml:space="preserve"> </w:t>
            </w:r>
            <w:r>
              <w:rPr>
                <w:sz w:val="24"/>
              </w:rPr>
              <w:t>кругов</w:t>
            </w:r>
            <w:r>
              <w:rPr>
                <w:spacing w:val="-2"/>
                <w:sz w:val="24"/>
              </w:rPr>
              <w:t xml:space="preserve"> </w:t>
            </w:r>
            <w:r>
              <w:rPr>
                <w:sz w:val="24"/>
              </w:rPr>
              <w:t>и</w:t>
            </w:r>
            <w:r>
              <w:rPr>
                <w:spacing w:val="-1"/>
                <w:sz w:val="24"/>
              </w:rPr>
              <w:t xml:space="preserve"> </w:t>
            </w:r>
            <w:r>
              <w:rPr>
                <w:sz w:val="24"/>
              </w:rPr>
              <w:t>секторов;</w:t>
            </w:r>
          </w:p>
        </w:tc>
        <w:tc>
          <w:tcPr>
            <w:tcW w:w="5924" w:type="dxa"/>
          </w:tcPr>
          <w:p w14:paraId="30CC76FF" w14:textId="77777777" w:rsidR="00FF2DB4" w:rsidRDefault="00C34CCB">
            <w:pPr>
              <w:pStyle w:val="TableParagraph"/>
              <w:spacing w:line="261" w:lineRule="exact"/>
              <w:ind w:left="108"/>
              <w:rPr>
                <w:sz w:val="24"/>
              </w:rPr>
            </w:pPr>
            <w:r>
              <w:rPr>
                <w:sz w:val="24"/>
              </w:rPr>
              <w:t>геометрических</w:t>
            </w:r>
            <w:r>
              <w:rPr>
                <w:spacing w:val="-2"/>
                <w:sz w:val="24"/>
              </w:rPr>
              <w:t xml:space="preserve"> </w:t>
            </w:r>
            <w:r>
              <w:rPr>
                <w:sz w:val="24"/>
              </w:rPr>
              <w:t>мест</w:t>
            </w:r>
            <w:r>
              <w:rPr>
                <w:spacing w:val="-1"/>
                <w:sz w:val="24"/>
              </w:rPr>
              <w:t xml:space="preserve"> </w:t>
            </w:r>
            <w:r>
              <w:rPr>
                <w:sz w:val="24"/>
              </w:rPr>
              <w:t>точек;</w:t>
            </w:r>
          </w:p>
          <w:p w14:paraId="2EFDDE5E" w14:textId="77777777" w:rsidR="00FF2DB4" w:rsidRDefault="00C34CCB">
            <w:pPr>
              <w:pStyle w:val="TableParagraph"/>
              <w:numPr>
                <w:ilvl w:val="0"/>
                <w:numId w:val="206"/>
              </w:numPr>
              <w:tabs>
                <w:tab w:val="left" w:pos="253"/>
              </w:tabs>
              <w:ind w:right="94" w:firstLine="0"/>
              <w:rPr>
                <w:sz w:val="24"/>
              </w:rPr>
            </w:pPr>
            <w:r>
              <w:rPr>
                <w:sz w:val="24"/>
              </w:rPr>
              <w:t>приобрести опыт применения алгебраического и</w:t>
            </w:r>
            <w:r>
              <w:rPr>
                <w:spacing w:val="1"/>
                <w:sz w:val="24"/>
              </w:rPr>
              <w:t xml:space="preserve"> </w:t>
            </w:r>
            <w:r>
              <w:rPr>
                <w:sz w:val="24"/>
              </w:rPr>
              <w:t>тригонометрического</w:t>
            </w:r>
            <w:r>
              <w:rPr>
                <w:spacing w:val="55"/>
                <w:sz w:val="24"/>
              </w:rPr>
              <w:t xml:space="preserve"> </w:t>
            </w:r>
            <w:r>
              <w:rPr>
                <w:sz w:val="24"/>
              </w:rPr>
              <w:t>аппарата</w:t>
            </w:r>
            <w:r>
              <w:rPr>
                <w:spacing w:val="55"/>
                <w:sz w:val="24"/>
              </w:rPr>
              <w:t xml:space="preserve"> </w:t>
            </w:r>
            <w:r>
              <w:rPr>
                <w:sz w:val="24"/>
              </w:rPr>
              <w:t>и</w:t>
            </w:r>
            <w:r>
              <w:rPr>
                <w:spacing w:val="53"/>
                <w:sz w:val="24"/>
              </w:rPr>
              <w:t xml:space="preserve"> </w:t>
            </w:r>
            <w:r>
              <w:rPr>
                <w:sz w:val="24"/>
              </w:rPr>
              <w:t>идей</w:t>
            </w:r>
            <w:r>
              <w:rPr>
                <w:spacing w:val="54"/>
                <w:sz w:val="24"/>
              </w:rPr>
              <w:t xml:space="preserve"> </w:t>
            </w:r>
            <w:r>
              <w:rPr>
                <w:sz w:val="24"/>
              </w:rPr>
              <w:t>движения</w:t>
            </w:r>
            <w:r>
              <w:rPr>
                <w:spacing w:val="52"/>
                <w:sz w:val="24"/>
              </w:rPr>
              <w:t xml:space="preserve"> </w:t>
            </w:r>
            <w:r>
              <w:rPr>
                <w:sz w:val="24"/>
              </w:rPr>
              <w:t>при</w:t>
            </w:r>
            <w:r>
              <w:rPr>
                <w:spacing w:val="-57"/>
                <w:sz w:val="24"/>
              </w:rPr>
              <w:t xml:space="preserve"> </w:t>
            </w:r>
            <w:r>
              <w:rPr>
                <w:sz w:val="24"/>
              </w:rPr>
              <w:t>решении геометрических</w:t>
            </w:r>
            <w:r>
              <w:rPr>
                <w:spacing w:val="-1"/>
                <w:sz w:val="24"/>
              </w:rPr>
              <w:t xml:space="preserve"> </w:t>
            </w:r>
            <w:r>
              <w:rPr>
                <w:sz w:val="24"/>
              </w:rPr>
              <w:t>задач;</w:t>
            </w:r>
          </w:p>
          <w:p w14:paraId="5C488BCC" w14:textId="77777777" w:rsidR="00FF2DB4" w:rsidRDefault="00C34CCB">
            <w:pPr>
              <w:pStyle w:val="TableParagraph"/>
              <w:numPr>
                <w:ilvl w:val="0"/>
                <w:numId w:val="206"/>
              </w:numPr>
              <w:tabs>
                <w:tab w:val="left" w:pos="334"/>
              </w:tabs>
              <w:ind w:right="95" w:firstLine="0"/>
              <w:jc w:val="both"/>
              <w:rPr>
                <w:sz w:val="24"/>
              </w:rPr>
            </w:pPr>
            <w:r>
              <w:rPr>
                <w:sz w:val="24"/>
              </w:rPr>
              <w:t>овладеть</w:t>
            </w:r>
            <w:r>
              <w:rPr>
                <w:spacing w:val="1"/>
                <w:sz w:val="24"/>
              </w:rPr>
              <w:t xml:space="preserve"> </w:t>
            </w:r>
            <w:r>
              <w:rPr>
                <w:sz w:val="24"/>
              </w:rPr>
              <w:t>традиционной</w:t>
            </w:r>
            <w:r>
              <w:rPr>
                <w:spacing w:val="1"/>
                <w:sz w:val="24"/>
              </w:rPr>
              <w:t xml:space="preserve"> </w:t>
            </w:r>
            <w:r>
              <w:rPr>
                <w:sz w:val="24"/>
              </w:rPr>
              <w:t>схемой</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построение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циркуля</w:t>
            </w:r>
            <w:r>
              <w:rPr>
                <w:spacing w:val="1"/>
                <w:sz w:val="24"/>
              </w:rPr>
              <w:t xml:space="preserve"> </w:t>
            </w:r>
            <w:r>
              <w:rPr>
                <w:sz w:val="24"/>
              </w:rPr>
              <w:t>и</w:t>
            </w:r>
            <w:r>
              <w:rPr>
                <w:spacing w:val="1"/>
                <w:sz w:val="24"/>
              </w:rPr>
              <w:t xml:space="preserve"> </w:t>
            </w:r>
            <w:r>
              <w:rPr>
                <w:sz w:val="24"/>
              </w:rPr>
              <w:t>линейки:</w:t>
            </w:r>
            <w:r>
              <w:rPr>
                <w:spacing w:val="1"/>
                <w:sz w:val="24"/>
              </w:rPr>
              <w:t xml:space="preserve"> </w:t>
            </w:r>
            <w:r>
              <w:rPr>
                <w:sz w:val="24"/>
              </w:rPr>
              <w:t>анализ,</w:t>
            </w:r>
            <w:r>
              <w:rPr>
                <w:spacing w:val="1"/>
                <w:sz w:val="24"/>
              </w:rPr>
              <w:t xml:space="preserve"> </w:t>
            </w:r>
            <w:r>
              <w:rPr>
                <w:sz w:val="24"/>
              </w:rPr>
              <w:t>построение,</w:t>
            </w:r>
            <w:r>
              <w:rPr>
                <w:spacing w:val="-1"/>
                <w:sz w:val="24"/>
              </w:rPr>
              <w:t xml:space="preserve"> </w:t>
            </w:r>
            <w:r>
              <w:rPr>
                <w:sz w:val="24"/>
              </w:rPr>
              <w:t>доказательство</w:t>
            </w:r>
            <w:r>
              <w:rPr>
                <w:spacing w:val="-1"/>
                <w:sz w:val="24"/>
              </w:rPr>
              <w:t xml:space="preserve"> </w:t>
            </w:r>
            <w:r>
              <w:rPr>
                <w:sz w:val="24"/>
              </w:rPr>
              <w:t>и</w:t>
            </w:r>
            <w:r>
              <w:rPr>
                <w:spacing w:val="1"/>
                <w:sz w:val="24"/>
              </w:rPr>
              <w:t xml:space="preserve"> </w:t>
            </w:r>
            <w:r>
              <w:rPr>
                <w:sz w:val="24"/>
              </w:rPr>
              <w:t>исследование;</w:t>
            </w:r>
          </w:p>
          <w:p w14:paraId="6627EE2B" w14:textId="77777777" w:rsidR="00FF2DB4" w:rsidRDefault="00C34CCB">
            <w:pPr>
              <w:pStyle w:val="TableParagraph"/>
              <w:numPr>
                <w:ilvl w:val="0"/>
                <w:numId w:val="206"/>
              </w:numPr>
              <w:tabs>
                <w:tab w:val="left" w:pos="253"/>
              </w:tabs>
              <w:ind w:right="633" w:firstLine="0"/>
              <w:jc w:val="both"/>
              <w:rPr>
                <w:sz w:val="24"/>
              </w:rPr>
            </w:pPr>
            <w:r>
              <w:rPr>
                <w:sz w:val="24"/>
              </w:rPr>
              <w:t>научиться решать задачи на построение методом</w:t>
            </w:r>
            <w:r>
              <w:rPr>
                <w:spacing w:val="-58"/>
                <w:sz w:val="24"/>
              </w:rPr>
              <w:t xml:space="preserve"> </w:t>
            </w:r>
            <w:r>
              <w:rPr>
                <w:sz w:val="24"/>
              </w:rPr>
              <w:t>геометрического</w:t>
            </w:r>
            <w:r>
              <w:rPr>
                <w:spacing w:val="-2"/>
                <w:sz w:val="24"/>
              </w:rPr>
              <w:t xml:space="preserve"> </w:t>
            </w:r>
            <w:r>
              <w:rPr>
                <w:sz w:val="24"/>
              </w:rPr>
              <w:t>места</w:t>
            </w:r>
            <w:r>
              <w:rPr>
                <w:spacing w:val="-1"/>
                <w:sz w:val="24"/>
              </w:rPr>
              <w:t xml:space="preserve"> </w:t>
            </w:r>
            <w:r>
              <w:rPr>
                <w:sz w:val="24"/>
              </w:rPr>
              <w:t>точек</w:t>
            </w:r>
            <w:r>
              <w:rPr>
                <w:spacing w:val="-2"/>
                <w:sz w:val="24"/>
              </w:rPr>
              <w:t xml:space="preserve"> </w:t>
            </w:r>
            <w:r>
              <w:rPr>
                <w:sz w:val="24"/>
              </w:rPr>
              <w:t>и</w:t>
            </w:r>
            <w:r>
              <w:rPr>
                <w:spacing w:val="-2"/>
                <w:sz w:val="24"/>
              </w:rPr>
              <w:t xml:space="preserve"> </w:t>
            </w:r>
            <w:r>
              <w:rPr>
                <w:sz w:val="24"/>
              </w:rPr>
              <w:t>методом</w:t>
            </w:r>
            <w:r>
              <w:rPr>
                <w:spacing w:val="-3"/>
                <w:sz w:val="24"/>
              </w:rPr>
              <w:t xml:space="preserve"> </w:t>
            </w:r>
            <w:r>
              <w:rPr>
                <w:sz w:val="24"/>
              </w:rPr>
              <w:t>подобия;</w:t>
            </w:r>
          </w:p>
          <w:p w14:paraId="24E8D864" w14:textId="77777777" w:rsidR="00FF2DB4" w:rsidRDefault="00C34CCB">
            <w:pPr>
              <w:pStyle w:val="TableParagraph"/>
              <w:numPr>
                <w:ilvl w:val="0"/>
                <w:numId w:val="206"/>
              </w:numPr>
              <w:tabs>
                <w:tab w:val="left" w:pos="625"/>
              </w:tabs>
              <w:ind w:right="97" w:firstLine="0"/>
              <w:jc w:val="both"/>
              <w:rPr>
                <w:sz w:val="24"/>
              </w:rPr>
            </w:pPr>
            <w:r>
              <w:rPr>
                <w:sz w:val="24"/>
              </w:rPr>
              <w:t>приобрести</w:t>
            </w:r>
            <w:r>
              <w:rPr>
                <w:spacing w:val="1"/>
                <w:sz w:val="24"/>
              </w:rPr>
              <w:t xml:space="preserve"> </w:t>
            </w:r>
            <w:r>
              <w:rPr>
                <w:sz w:val="24"/>
              </w:rPr>
              <w:t>опыт</w:t>
            </w:r>
            <w:r>
              <w:rPr>
                <w:spacing w:val="1"/>
                <w:sz w:val="24"/>
              </w:rPr>
              <w:t xml:space="preserve"> </w:t>
            </w:r>
            <w:r>
              <w:rPr>
                <w:sz w:val="24"/>
              </w:rPr>
              <w:t>исследования</w:t>
            </w:r>
            <w:r>
              <w:rPr>
                <w:spacing w:val="1"/>
                <w:sz w:val="24"/>
              </w:rPr>
              <w:t xml:space="preserve"> </w:t>
            </w:r>
            <w:r>
              <w:rPr>
                <w:sz w:val="24"/>
              </w:rPr>
              <w:t>свойств</w:t>
            </w:r>
            <w:r>
              <w:rPr>
                <w:spacing w:val="-57"/>
                <w:sz w:val="24"/>
              </w:rPr>
              <w:t xml:space="preserve"> </w:t>
            </w:r>
            <w:r>
              <w:rPr>
                <w:sz w:val="24"/>
              </w:rPr>
              <w:t>планиметрических</w:t>
            </w:r>
            <w:r>
              <w:rPr>
                <w:spacing w:val="1"/>
                <w:sz w:val="24"/>
              </w:rPr>
              <w:t xml:space="preserve"> </w:t>
            </w:r>
            <w:r>
              <w:rPr>
                <w:sz w:val="24"/>
              </w:rPr>
              <w:t>фигур</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компьютерных</w:t>
            </w:r>
            <w:r>
              <w:rPr>
                <w:spacing w:val="-57"/>
                <w:sz w:val="24"/>
              </w:rPr>
              <w:t xml:space="preserve"> </w:t>
            </w:r>
            <w:r>
              <w:rPr>
                <w:sz w:val="24"/>
              </w:rPr>
              <w:t>программ;</w:t>
            </w:r>
          </w:p>
          <w:p w14:paraId="13C235F8" w14:textId="77777777" w:rsidR="00FF2DB4" w:rsidRDefault="00C34CCB">
            <w:pPr>
              <w:pStyle w:val="TableParagraph"/>
              <w:numPr>
                <w:ilvl w:val="0"/>
                <w:numId w:val="206"/>
              </w:numPr>
              <w:tabs>
                <w:tab w:val="left" w:pos="253"/>
              </w:tabs>
              <w:spacing w:before="1"/>
              <w:ind w:left="252" w:hanging="145"/>
              <w:jc w:val="both"/>
              <w:rPr>
                <w:sz w:val="24"/>
              </w:rPr>
            </w:pPr>
            <w:r>
              <w:rPr>
                <w:sz w:val="24"/>
              </w:rPr>
              <w:t>приобрести</w:t>
            </w:r>
            <w:r>
              <w:rPr>
                <w:spacing w:val="-2"/>
                <w:sz w:val="24"/>
              </w:rPr>
              <w:t xml:space="preserve"> </w:t>
            </w:r>
            <w:r>
              <w:rPr>
                <w:sz w:val="24"/>
              </w:rPr>
              <w:t>опыт</w:t>
            </w:r>
            <w:r>
              <w:rPr>
                <w:spacing w:val="-2"/>
                <w:sz w:val="24"/>
              </w:rPr>
              <w:t xml:space="preserve"> </w:t>
            </w:r>
            <w:r>
              <w:rPr>
                <w:sz w:val="24"/>
              </w:rPr>
              <w:t>выполнения</w:t>
            </w:r>
            <w:r>
              <w:rPr>
                <w:spacing w:val="-5"/>
                <w:sz w:val="24"/>
              </w:rPr>
              <w:t xml:space="preserve"> </w:t>
            </w:r>
            <w:r>
              <w:rPr>
                <w:sz w:val="24"/>
              </w:rPr>
              <w:t>проектов</w:t>
            </w:r>
            <w:r>
              <w:rPr>
                <w:spacing w:val="-2"/>
                <w:sz w:val="24"/>
              </w:rPr>
              <w:t xml:space="preserve"> </w:t>
            </w:r>
            <w:r>
              <w:rPr>
                <w:sz w:val="24"/>
              </w:rPr>
              <w:t>по</w:t>
            </w:r>
            <w:r>
              <w:rPr>
                <w:spacing w:val="-3"/>
                <w:sz w:val="24"/>
              </w:rPr>
              <w:t xml:space="preserve"> </w:t>
            </w:r>
            <w:r>
              <w:rPr>
                <w:sz w:val="24"/>
              </w:rPr>
              <w:t>темам</w:t>
            </w:r>
          </w:p>
          <w:p w14:paraId="1C9D2311" w14:textId="77777777" w:rsidR="00FF2DB4" w:rsidRDefault="00C34CCB">
            <w:pPr>
              <w:pStyle w:val="TableParagraph"/>
              <w:tabs>
                <w:tab w:val="left" w:pos="2166"/>
                <w:tab w:val="left" w:pos="4072"/>
                <w:tab w:val="left" w:pos="4583"/>
              </w:tabs>
              <w:ind w:left="108"/>
              <w:rPr>
                <w:sz w:val="24"/>
              </w:rPr>
            </w:pPr>
            <w:r>
              <w:rPr>
                <w:sz w:val="24"/>
              </w:rPr>
              <w:t>«Геометрические</w:t>
            </w:r>
            <w:r>
              <w:rPr>
                <w:sz w:val="24"/>
              </w:rPr>
              <w:tab/>
              <w:t>преобразования</w:t>
            </w:r>
            <w:r>
              <w:rPr>
                <w:sz w:val="24"/>
              </w:rPr>
              <w:tab/>
              <w:t>на</w:t>
            </w:r>
            <w:r>
              <w:rPr>
                <w:sz w:val="24"/>
              </w:rPr>
              <w:tab/>
              <w:t>плоскости»,</w:t>
            </w:r>
          </w:p>
          <w:p w14:paraId="535710F3" w14:textId="77777777" w:rsidR="00FF2DB4" w:rsidRDefault="00C34CCB">
            <w:pPr>
              <w:pStyle w:val="TableParagraph"/>
              <w:ind w:left="108"/>
              <w:rPr>
                <w:sz w:val="24"/>
              </w:rPr>
            </w:pPr>
            <w:r>
              <w:rPr>
                <w:sz w:val="24"/>
              </w:rPr>
              <w:t>«Построение</w:t>
            </w:r>
            <w:r>
              <w:rPr>
                <w:spacing w:val="-3"/>
                <w:sz w:val="24"/>
              </w:rPr>
              <w:t xml:space="preserve"> </w:t>
            </w:r>
            <w:r>
              <w:rPr>
                <w:sz w:val="24"/>
              </w:rPr>
              <w:t>отрезков</w:t>
            </w:r>
            <w:r>
              <w:rPr>
                <w:spacing w:val="-3"/>
                <w:sz w:val="24"/>
              </w:rPr>
              <w:t xml:space="preserve"> </w:t>
            </w:r>
            <w:r>
              <w:rPr>
                <w:sz w:val="24"/>
              </w:rPr>
              <w:t>по</w:t>
            </w:r>
            <w:r>
              <w:rPr>
                <w:spacing w:val="-3"/>
                <w:sz w:val="24"/>
              </w:rPr>
              <w:t xml:space="preserve"> </w:t>
            </w:r>
            <w:r>
              <w:rPr>
                <w:sz w:val="24"/>
              </w:rPr>
              <w:t>формуле».</w:t>
            </w:r>
          </w:p>
          <w:p w14:paraId="4E3228F2" w14:textId="77777777" w:rsidR="00FF2DB4" w:rsidRDefault="00C34CCB">
            <w:pPr>
              <w:pStyle w:val="TableParagraph"/>
              <w:spacing w:before="5" w:line="274" w:lineRule="exact"/>
              <w:ind w:left="108"/>
              <w:rPr>
                <w:b/>
                <w:sz w:val="24"/>
              </w:rPr>
            </w:pPr>
            <w:r>
              <w:rPr>
                <w:b/>
                <w:sz w:val="24"/>
              </w:rPr>
              <w:t>Измерение</w:t>
            </w:r>
            <w:r>
              <w:rPr>
                <w:b/>
                <w:spacing w:val="-5"/>
                <w:sz w:val="24"/>
              </w:rPr>
              <w:t xml:space="preserve"> </w:t>
            </w:r>
            <w:r>
              <w:rPr>
                <w:b/>
                <w:sz w:val="24"/>
              </w:rPr>
              <w:t>геометрических</w:t>
            </w:r>
            <w:r>
              <w:rPr>
                <w:b/>
                <w:spacing w:val="-3"/>
                <w:sz w:val="24"/>
              </w:rPr>
              <w:t xml:space="preserve"> </w:t>
            </w:r>
            <w:r>
              <w:rPr>
                <w:b/>
                <w:sz w:val="24"/>
              </w:rPr>
              <w:t>величин</w:t>
            </w:r>
          </w:p>
          <w:p w14:paraId="7559B09D" w14:textId="77777777" w:rsidR="00FF2DB4" w:rsidRDefault="00C34CCB">
            <w:pPr>
              <w:pStyle w:val="TableParagraph"/>
              <w:numPr>
                <w:ilvl w:val="0"/>
                <w:numId w:val="206"/>
              </w:numPr>
              <w:tabs>
                <w:tab w:val="left" w:pos="257"/>
                <w:tab w:val="left" w:pos="1329"/>
                <w:tab w:val="left" w:pos="3845"/>
              </w:tabs>
              <w:ind w:right="98" w:firstLine="0"/>
              <w:jc w:val="both"/>
              <w:rPr>
                <w:sz w:val="24"/>
              </w:rPr>
            </w:pPr>
            <w:r>
              <w:rPr>
                <w:sz w:val="24"/>
              </w:rPr>
              <w:t>вычислять площади фигур, составленных из двух или</w:t>
            </w:r>
            <w:r>
              <w:rPr>
                <w:spacing w:val="-57"/>
                <w:sz w:val="24"/>
              </w:rPr>
              <w:t xml:space="preserve"> </w:t>
            </w:r>
            <w:r>
              <w:rPr>
                <w:sz w:val="24"/>
              </w:rPr>
              <w:t>более</w:t>
            </w:r>
            <w:r>
              <w:rPr>
                <w:sz w:val="24"/>
              </w:rPr>
              <w:tab/>
              <w:t>прямоугольников,</w:t>
            </w:r>
            <w:r>
              <w:rPr>
                <w:sz w:val="24"/>
              </w:rPr>
              <w:tab/>
            </w:r>
            <w:r>
              <w:rPr>
                <w:spacing w:val="-1"/>
                <w:sz w:val="24"/>
              </w:rPr>
              <w:t>параллелограммов,</w:t>
            </w:r>
            <w:r>
              <w:rPr>
                <w:spacing w:val="-58"/>
                <w:sz w:val="24"/>
              </w:rPr>
              <w:t xml:space="preserve"> </w:t>
            </w:r>
            <w:r>
              <w:rPr>
                <w:sz w:val="24"/>
              </w:rPr>
              <w:t>треугольников,</w:t>
            </w:r>
            <w:r>
              <w:rPr>
                <w:spacing w:val="-1"/>
                <w:sz w:val="24"/>
              </w:rPr>
              <w:t xml:space="preserve"> </w:t>
            </w:r>
            <w:r>
              <w:rPr>
                <w:sz w:val="24"/>
              </w:rPr>
              <w:t>круга</w:t>
            </w:r>
            <w:r>
              <w:rPr>
                <w:spacing w:val="-1"/>
                <w:sz w:val="24"/>
              </w:rPr>
              <w:t xml:space="preserve"> </w:t>
            </w:r>
            <w:r>
              <w:rPr>
                <w:sz w:val="24"/>
              </w:rPr>
              <w:t>и</w:t>
            </w:r>
            <w:r>
              <w:rPr>
                <w:spacing w:val="4"/>
                <w:sz w:val="24"/>
              </w:rPr>
              <w:t xml:space="preserve"> </w:t>
            </w:r>
            <w:r>
              <w:rPr>
                <w:sz w:val="24"/>
              </w:rPr>
              <w:t>сектора;</w:t>
            </w:r>
          </w:p>
          <w:p w14:paraId="0CD97C09" w14:textId="77777777" w:rsidR="00FF2DB4" w:rsidRDefault="00C34CCB">
            <w:pPr>
              <w:pStyle w:val="TableParagraph"/>
              <w:numPr>
                <w:ilvl w:val="0"/>
                <w:numId w:val="206"/>
              </w:numPr>
              <w:tabs>
                <w:tab w:val="left" w:pos="380"/>
              </w:tabs>
              <w:ind w:right="98" w:firstLine="0"/>
              <w:jc w:val="both"/>
              <w:rPr>
                <w:sz w:val="24"/>
              </w:rPr>
            </w:pPr>
            <w:r>
              <w:rPr>
                <w:sz w:val="24"/>
              </w:rPr>
              <w:t>вычислять</w:t>
            </w:r>
            <w:r>
              <w:rPr>
                <w:spacing w:val="1"/>
                <w:sz w:val="24"/>
              </w:rPr>
              <w:t xml:space="preserve"> </w:t>
            </w:r>
            <w:r>
              <w:rPr>
                <w:sz w:val="24"/>
              </w:rPr>
              <w:t>площади</w:t>
            </w:r>
            <w:r>
              <w:rPr>
                <w:spacing w:val="1"/>
                <w:sz w:val="24"/>
              </w:rPr>
              <w:t xml:space="preserve"> </w:t>
            </w:r>
            <w:r>
              <w:rPr>
                <w:sz w:val="24"/>
              </w:rPr>
              <w:t>многоугольников,</w:t>
            </w:r>
            <w:r>
              <w:rPr>
                <w:spacing w:val="1"/>
                <w:sz w:val="24"/>
              </w:rPr>
              <w:t xml:space="preserve"> </w:t>
            </w:r>
            <w:r>
              <w:rPr>
                <w:sz w:val="24"/>
              </w:rPr>
              <w:t>используя</w:t>
            </w:r>
            <w:r>
              <w:rPr>
                <w:spacing w:val="-57"/>
                <w:sz w:val="24"/>
              </w:rPr>
              <w:t xml:space="preserve"> </w:t>
            </w:r>
            <w:r>
              <w:rPr>
                <w:sz w:val="24"/>
              </w:rPr>
              <w:t>отношения</w:t>
            </w:r>
            <w:r>
              <w:rPr>
                <w:spacing w:val="-2"/>
                <w:sz w:val="24"/>
              </w:rPr>
              <w:t xml:space="preserve"> </w:t>
            </w:r>
            <w:r>
              <w:rPr>
                <w:sz w:val="24"/>
              </w:rPr>
              <w:t>равновеликости и</w:t>
            </w:r>
            <w:r>
              <w:rPr>
                <w:spacing w:val="-2"/>
                <w:sz w:val="24"/>
              </w:rPr>
              <w:t xml:space="preserve"> </w:t>
            </w:r>
            <w:r>
              <w:rPr>
                <w:sz w:val="24"/>
              </w:rPr>
              <w:t>равносоставленности;</w:t>
            </w:r>
          </w:p>
          <w:p w14:paraId="0E7828A2" w14:textId="77777777" w:rsidR="00FF2DB4" w:rsidRDefault="00C34CCB">
            <w:pPr>
              <w:pStyle w:val="TableParagraph"/>
              <w:numPr>
                <w:ilvl w:val="0"/>
                <w:numId w:val="206"/>
              </w:numPr>
              <w:tabs>
                <w:tab w:val="left" w:pos="356"/>
              </w:tabs>
              <w:ind w:right="96" w:firstLine="0"/>
              <w:jc w:val="both"/>
              <w:rPr>
                <w:sz w:val="24"/>
              </w:rPr>
            </w:pPr>
            <w:r>
              <w:rPr>
                <w:sz w:val="24"/>
              </w:rPr>
              <w:t>применять</w:t>
            </w:r>
            <w:r>
              <w:rPr>
                <w:spacing w:val="1"/>
                <w:sz w:val="24"/>
              </w:rPr>
              <w:t xml:space="preserve"> </w:t>
            </w:r>
            <w:r>
              <w:rPr>
                <w:sz w:val="24"/>
              </w:rPr>
              <w:t>алгебраический</w:t>
            </w:r>
            <w:r>
              <w:rPr>
                <w:spacing w:val="1"/>
                <w:sz w:val="24"/>
              </w:rPr>
              <w:t xml:space="preserve"> </w:t>
            </w:r>
            <w:r>
              <w:rPr>
                <w:sz w:val="24"/>
              </w:rPr>
              <w:t>и</w:t>
            </w:r>
            <w:r>
              <w:rPr>
                <w:spacing w:val="1"/>
                <w:sz w:val="24"/>
              </w:rPr>
              <w:t xml:space="preserve"> </w:t>
            </w:r>
            <w:r>
              <w:rPr>
                <w:sz w:val="24"/>
              </w:rPr>
              <w:t>тригонометрический</w:t>
            </w:r>
            <w:r>
              <w:rPr>
                <w:spacing w:val="1"/>
                <w:sz w:val="24"/>
              </w:rPr>
              <w:t xml:space="preserve"> </w:t>
            </w:r>
            <w:r>
              <w:rPr>
                <w:sz w:val="24"/>
              </w:rPr>
              <w:t>аппарат</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движения</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вычисление</w:t>
            </w:r>
            <w:r>
              <w:rPr>
                <w:spacing w:val="-2"/>
                <w:sz w:val="24"/>
              </w:rPr>
              <w:t xml:space="preserve"> </w:t>
            </w:r>
            <w:r>
              <w:rPr>
                <w:sz w:val="24"/>
              </w:rPr>
              <w:t>площадей</w:t>
            </w:r>
            <w:r>
              <w:rPr>
                <w:spacing w:val="1"/>
                <w:sz w:val="24"/>
              </w:rPr>
              <w:t xml:space="preserve"> </w:t>
            </w:r>
            <w:r>
              <w:rPr>
                <w:sz w:val="24"/>
              </w:rPr>
              <w:t>многоугольников.</w:t>
            </w:r>
          </w:p>
          <w:p w14:paraId="32BB8DA5" w14:textId="77777777" w:rsidR="00FF2DB4" w:rsidRDefault="00C34CCB">
            <w:pPr>
              <w:pStyle w:val="TableParagraph"/>
              <w:spacing w:before="3" w:line="274" w:lineRule="exact"/>
              <w:ind w:left="108"/>
              <w:rPr>
                <w:b/>
                <w:sz w:val="24"/>
              </w:rPr>
            </w:pPr>
            <w:r>
              <w:rPr>
                <w:b/>
                <w:sz w:val="24"/>
              </w:rPr>
              <w:t>Координаты</w:t>
            </w:r>
          </w:p>
          <w:p w14:paraId="6035AEA8" w14:textId="77777777" w:rsidR="00FF2DB4" w:rsidRDefault="00C34CCB">
            <w:pPr>
              <w:pStyle w:val="TableParagraph"/>
              <w:numPr>
                <w:ilvl w:val="0"/>
                <w:numId w:val="206"/>
              </w:numPr>
              <w:tabs>
                <w:tab w:val="left" w:pos="253"/>
              </w:tabs>
              <w:ind w:right="404" w:firstLine="0"/>
              <w:rPr>
                <w:sz w:val="24"/>
              </w:rPr>
            </w:pPr>
            <w:r>
              <w:rPr>
                <w:sz w:val="24"/>
              </w:rPr>
              <w:t>овладеть</w:t>
            </w:r>
            <w:r>
              <w:rPr>
                <w:spacing w:val="-2"/>
                <w:sz w:val="24"/>
              </w:rPr>
              <w:t xml:space="preserve"> </w:t>
            </w:r>
            <w:r>
              <w:rPr>
                <w:sz w:val="24"/>
              </w:rPr>
              <w:t>координатным</w:t>
            </w:r>
            <w:r>
              <w:rPr>
                <w:spacing w:val="-4"/>
                <w:sz w:val="24"/>
              </w:rPr>
              <w:t xml:space="preserve"> </w:t>
            </w:r>
            <w:r>
              <w:rPr>
                <w:sz w:val="24"/>
              </w:rPr>
              <w:t>методом</w:t>
            </w:r>
            <w:r>
              <w:rPr>
                <w:spacing w:val="-4"/>
                <w:sz w:val="24"/>
              </w:rPr>
              <w:t xml:space="preserve"> </w:t>
            </w:r>
            <w:r>
              <w:rPr>
                <w:sz w:val="24"/>
              </w:rPr>
              <w:t>решения</w:t>
            </w:r>
            <w:r>
              <w:rPr>
                <w:spacing w:val="-2"/>
                <w:sz w:val="24"/>
              </w:rPr>
              <w:t xml:space="preserve"> </w:t>
            </w:r>
            <w:r>
              <w:rPr>
                <w:sz w:val="24"/>
              </w:rPr>
              <w:t>задач</w:t>
            </w:r>
            <w:r>
              <w:rPr>
                <w:spacing w:val="-4"/>
                <w:sz w:val="24"/>
              </w:rPr>
              <w:t xml:space="preserve"> </w:t>
            </w:r>
            <w:r>
              <w:rPr>
                <w:sz w:val="24"/>
              </w:rPr>
              <w:t>на</w:t>
            </w:r>
            <w:r>
              <w:rPr>
                <w:spacing w:val="-57"/>
                <w:sz w:val="24"/>
              </w:rPr>
              <w:t xml:space="preserve"> </w:t>
            </w:r>
            <w:r>
              <w:rPr>
                <w:sz w:val="24"/>
              </w:rPr>
              <w:t>вычисления</w:t>
            </w:r>
            <w:r>
              <w:rPr>
                <w:spacing w:val="-1"/>
                <w:sz w:val="24"/>
              </w:rPr>
              <w:t xml:space="preserve"> </w:t>
            </w:r>
            <w:r>
              <w:rPr>
                <w:sz w:val="24"/>
              </w:rPr>
              <w:t>и</w:t>
            </w:r>
            <w:r>
              <w:rPr>
                <w:spacing w:val="1"/>
                <w:sz w:val="24"/>
              </w:rPr>
              <w:t xml:space="preserve"> </w:t>
            </w:r>
            <w:r>
              <w:rPr>
                <w:sz w:val="24"/>
              </w:rPr>
              <w:t>доказательства;</w:t>
            </w:r>
          </w:p>
          <w:p w14:paraId="067A5A52" w14:textId="77777777" w:rsidR="00FF2DB4" w:rsidRDefault="00C34CCB">
            <w:pPr>
              <w:pStyle w:val="TableParagraph"/>
              <w:numPr>
                <w:ilvl w:val="0"/>
                <w:numId w:val="206"/>
              </w:numPr>
              <w:tabs>
                <w:tab w:val="left" w:pos="409"/>
              </w:tabs>
              <w:ind w:right="97" w:firstLine="0"/>
              <w:jc w:val="both"/>
              <w:rPr>
                <w:sz w:val="24"/>
              </w:rPr>
            </w:pPr>
            <w:r>
              <w:rPr>
                <w:sz w:val="24"/>
              </w:rPr>
              <w:t>приобрести</w:t>
            </w:r>
            <w:r>
              <w:rPr>
                <w:spacing w:val="1"/>
                <w:sz w:val="24"/>
              </w:rPr>
              <w:t xml:space="preserve"> </w:t>
            </w:r>
            <w:r>
              <w:rPr>
                <w:sz w:val="24"/>
              </w:rPr>
              <w:t>опыт</w:t>
            </w:r>
            <w:r>
              <w:rPr>
                <w:spacing w:val="1"/>
                <w:sz w:val="24"/>
              </w:rPr>
              <w:t xml:space="preserve"> </w:t>
            </w:r>
            <w:r>
              <w:rPr>
                <w:sz w:val="24"/>
              </w:rPr>
              <w:t>использования</w:t>
            </w:r>
            <w:r>
              <w:rPr>
                <w:spacing w:val="1"/>
                <w:sz w:val="24"/>
              </w:rPr>
              <w:t xml:space="preserve"> </w:t>
            </w:r>
            <w:r>
              <w:rPr>
                <w:sz w:val="24"/>
              </w:rPr>
              <w:t>компьютерных</w:t>
            </w:r>
            <w:r>
              <w:rPr>
                <w:spacing w:val="1"/>
                <w:sz w:val="24"/>
              </w:rPr>
              <w:t xml:space="preserve"> </w:t>
            </w:r>
            <w:r>
              <w:rPr>
                <w:sz w:val="24"/>
              </w:rPr>
              <w:t>программ</w:t>
            </w:r>
            <w:r>
              <w:rPr>
                <w:spacing w:val="1"/>
                <w:sz w:val="24"/>
              </w:rPr>
              <w:t xml:space="preserve"> </w:t>
            </w:r>
            <w:r>
              <w:rPr>
                <w:sz w:val="24"/>
              </w:rPr>
              <w:t>для</w:t>
            </w:r>
            <w:r>
              <w:rPr>
                <w:spacing w:val="1"/>
                <w:sz w:val="24"/>
              </w:rPr>
              <w:t xml:space="preserve"> </w:t>
            </w:r>
            <w:r>
              <w:rPr>
                <w:sz w:val="24"/>
              </w:rPr>
              <w:t>анализа</w:t>
            </w:r>
            <w:r>
              <w:rPr>
                <w:spacing w:val="1"/>
                <w:sz w:val="24"/>
              </w:rPr>
              <w:t xml:space="preserve"> </w:t>
            </w:r>
            <w:r>
              <w:rPr>
                <w:sz w:val="24"/>
              </w:rPr>
              <w:t>частных</w:t>
            </w:r>
            <w:r>
              <w:rPr>
                <w:spacing w:val="1"/>
                <w:sz w:val="24"/>
              </w:rPr>
              <w:t xml:space="preserve"> </w:t>
            </w:r>
            <w:r>
              <w:rPr>
                <w:sz w:val="24"/>
              </w:rPr>
              <w:t>случаев</w:t>
            </w:r>
            <w:r>
              <w:rPr>
                <w:spacing w:val="1"/>
                <w:sz w:val="24"/>
              </w:rPr>
              <w:t xml:space="preserve"> </w:t>
            </w:r>
            <w:r>
              <w:rPr>
                <w:sz w:val="24"/>
              </w:rPr>
              <w:t>взаимного</w:t>
            </w:r>
            <w:r>
              <w:rPr>
                <w:spacing w:val="1"/>
                <w:sz w:val="24"/>
              </w:rPr>
              <w:t xml:space="preserve"> </w:t>
            </w:r>
            <w:r>
              <w:rPr>
                <w:sz w:val="24"/>
              </w:rPr>
              <w:t>расположения</w:t>
            </w:r>
            <w:r>
              <w:rPr>
                <w:spacing w:val="-1"/>
                <w:sz w:val="24"/>
              </w:rPr>
              <w:t xml:space="preserve"> </w:t>
            </w:r>
            <w:r>
              <w:rPr>
                <w:sz w:val="24"/>
              </w:rPr>
              <w:t>окружностей и прямых;</w:t>
            </w:r>
          </w:p>
          <w:p w14:paraId="1EE7B5DC" w14:textId="77777777" w:rsidR="00FF2DB4" w:rsidRDefault="00C34CCB">
            <w:pPr>
              <w:pStyle w:val="TableParagraph"/>
              <w:numPr>
                <w:ilvl w:val="0"/>
                <w:numId w:val="206"/>
              </w:numPr>
              <w:tabs>
                <w:tab w:val="left" w:pos="363"/>
              </w:tabs>
              <w:ind w:left="362" w:hanging="255"/>
              <w:jc w:val="both"/>
              <w:rPr>
                <w:sz w:val="24"/>
              </w:rPr>
            </w:pPr>
            <w:r>
              <w:rPr>
                <w:sz w:val="24"/>
              </w:rPr>
              <w:t>приобрести</w:t>
            </w:r>
            <w:r>
              <w:rPr>
                <w:spacing w:val="52"/>
                <w:sz w:val="24"/>
              </w:rPr>
              <w:t xml:space="preserve"> </w:t>
            </w:r>
            <w:r>
              <w:rPr>
                <w:sz w:val="24"/>
              </w:rPr>
              <w:t>опыт</w:t>
            </w:r>
            <w:r>
              <w:rPr>
                <w:spacing w:val="109"/>
                <w:sz w:val="24"/>
              </w:rPr>
              <w:t xml:space="preserve"> </w:t>
            </w:r>
            <w:r>
              <w:rPr>
                <w:sz w:val="24"/>
              </w:rPr>
              <w:t>выполнения</w:t>
            </w:r>
            <w:r>
              <w:rPr>
                <w:spacing w:val="110"/>
                <w:sz w:val="24"/>
              </w:rPr>
              <w:t xml:space="preserve"> </w:t>
            </w:r>
            <w:r>
              <w:rPr>
                <w:sz w:val="24"/>
              </w:rPr>
              <w:t>проектов</w:t>
            </w:r>
            <w:r>
              <w:rPr>
                <w:spacing w:val="110"/>
                <w:sz w:val="24"/>
              </w:rPr>
              <w:t xml:space="preserve"> </w:t>
            </w:r>
            <w:r>
              <w:rPr>
                <w:sz w:val="24"/>
              </w:rPr>
              <w:t>на</w:t>
            </w:r>
            <w:r>
              <w:rPr>
                <w:spacing w:val="109"/>
                <w:sz w:val="24"/>
              </w:rPr>
              <w:t xml:space="preserve"> </w:t>
            </w:r>
            <w:r>
              <w:rPr>
                <w:sz w:val="24"/>
              </w:rPr>
              <w:t>тему</w:t>
            </w:r>
          </w:p>
          <w:p w14:paraId="3A3889FF" w14:textId="77777777" w:rsidR="00FF2DB4" w:rsidRDefault="00C34CCB">
            <w:pPr>
              <w:pStyle w:val="TableParagraph"/>
              <w:ind w:left="108" w:right="96"/>
              <w:rPr>
                <w:sz w:val="24"/>
              </w:rPr>
            </w:pPr>
            <w:r>
              <w:rPr>
                <w:sz w:val="24"/>
              </w:rPr>
              <w:t>«Применение</w:t>
            </w:r>
            <w:r>
              <w:rPr>
                <w:spacing w:val="13"/>
                <w:sz w:val="24"/>
              </w:rPr>
              <w:t xml:space="preserve"> </w:t>
            </w:r>
            <w:r>
              <w:rPr>
                <w:sz w:val="24"/>
              </w:rPr>
              <w:t>координатного</w:t>
            </w:r>
            <w:r>
              <w:rPr>
                <w:spacing w:val="13"/>
                <w:sz w:val="24"/>
              </w:rPr>
              <w:t xml:space="preserve"> </w:t>
            </w:r>
            <w:r>
              <w:rPr>
                <w:sz w:val="24"/>
              </w:rPr>
              <w:t>метода</w:t>
            </w:r>
            <w:r>
              <w:rPr>
                <w:spacing w:val="12"/>
                <w:sz w:val="24"/>
              </w:rPr>
              <w:t xml:space="preserve"> </w:t>
            </w:r>
            <w:r>
              <w:rPr>
                <w:sz w:val="24"/>
              </w:rPr>
              <w:t>при</w:t>
            </w:r>
            <w:r>
              <w:rPr>
                <w:spacing w:val="16"/>
                <w:sz w:val="24"/>
              </w:rPr>
              <w:t xml:space="preserve"> </w:t>
            </w:r>
            <w:r>
              <w:rPr>
                <w:sz w:val="24"/>
              </w:rPr>
              <w:t>решении</w:t>
            </w:r>
            <w:r>
              <w:rPr>
                <w:spacing w:val="-57"/>
                <w:sz w:val="24"/>
              </w:rPr>
              <w:t xml:space="preserve"> </w:t>
            </w:r>
            <w:r>
              <w:rPr>
                <w:sz w:val="24"/>
              </w:rPr>
              <w:t>задач</w:t>
            </w:r>
            <w:r>
              <w:rPr>
                <w:spacing w:val="-2"/>
                <w:sz w:val="24"/>
              </w:rPr>
              <w:t xml:space="preserve"> </w:t>
            </w:r>
            <w:r>
              <w:rPr>
                <w:sz w:val="24"/>
              </w:rPr>
              <w:t>на</w:t>
            </w:r>
            <w:r>
              <w:rPr>
                <w:spacing w:val="-1"/>
                <w:sz w:val="24"/>
              </w:rPr>
              <w:t xml:space="preserve"> </w:t>
            </w:r>
            <w:r>
              <w:rPr>
                <w:sz w:val="24"/>
              </w:rPr>
              <w:t>вычисления</w:t>
            </w:r>
            <w:r>
              <w:rPr>
                <w:spacing w:val="-1"/>
                <w:sz w:val="24"/>
              </w:rPr>
              <w:t xml:space="preserve"> </w:t>
            </w:r>
            <w:r>
              <w:rPr>
                <w:sz w:val="24"/>
              </w:rPr>
              <w:t>и</w:t>
            </w:r>
            <w:r>
              <w:rPr>
                <w:spacing w:val="3"/>
                <w:sz w:val="24"/>
              </w:rPr>
              <w:t xml:space="preserve"> </w:t>
            </w:r>
            <w:r>
              <w:rPr>
                <w:sz w:val="24"/>
              </w:rPr>
              <w:t>доказательства».</w:t>
            </w:r>
          </w:p>
          <w:p w14:paraId="2612C3A5" w14:textId="77777777" w:rsidR="00FF2DB4" w:rsidRDefault="00C34CCB">
            <w:pPr>
              <w:pStyle w:val="TableParagraph"/>
              <w:spacing w:before="3" w:line="265" w:lineRule="exact"/>
              <w:ind w:left="108"/>
              <w:rPr>
                <w:b/>
                <w:sz w:val="24"/>
              </w:rPr>
            </w:pPr>
            <w:r>
              <w:rPr>
                <w:b/>
                <w:sz w:val="24"/>
              </w:rPr>
              <w:t>Векторы</w:t>
            </w:r>
          </w:p>
        </w:tc>
      </w:tr>
    </w:tbl>
    <w:p w14:paraId="44C8C9AF" w14:textId="77777777" w:rsidR="00FF2DB4" w:rsidRDefault="00C34CCB">
      <w:pPr>
        <w:rPr>
          <w:sz w:val="2"/>
          <w:szCs w:val="2"/>
        </w:rPr>
      </w:pPr>
      <w:r>
        <w:rPr>
          <w:noProof/>
          <w:lang w:eastAsia="ru-RU"/>
        </w:rPr>
        <w:drawing>
          <wp:anchor distT="0" distB="0" distL="0" distR="0" simplePos="0" relativeHeight="478444544" behindDoc="1" locked="0" layoutInCell="1" allowOverlap="1" wp14:anchorId="3565A24D" wp14:editId="171044A2">
            <wp:simplePos x="0" y="0"/>
            <wp:positionH relativeFrom="page">
              <wp:posOffset>5863716</wp:posOffset>
            </wp:positionH>
            <wp:positionV relativeFrom="page">
              <wp:posOffset>2742311</wp:posOffset>
            </wp:positionV>
            <wp:extent cx="219456" cy="16916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3" cstate="print"/>
                    <a:stretch>
                      <a:fillRect/>
                    </a:stretch>
                  </pic:blipFill>
                  <pic:spPr>
                    <a:xfrm>
                      <a:off x="0" y="0"/>
                      <a:ext cx="219456" cy="169163"/>
                    </a:xfrm>
                    <a:prstGeom prst="rect">
                      <a:avLst/>
                    </a:prstGeom>
                  </pic:spPr>
                </pic:pic>
              </a:graphicData>
            </a:graphic>
          </wp:anchor>
        </w:drawing>
      </w:r>
    </w:p>
    <w:p w14:paraId="65EE26B9"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216E79D" w14:textId="77777777">
        <w:trPr>
          <w:trHeight w:val="7453"/>
        </w:trPr>
        <w:tc>
          <w:tcPr>
            <w:tcW w:w="2688" w:type="dxa"/>
          </w:tcPr>
          <w:p w14:paraId="7C50737A" w14:textId="77777777" w:rsidR="00FF2DB4" w:rsidRDefault="00FF2DB4">
            <w:pPr>
              <w:pStyle w:val="TableParagraph"/>
              <w:rPr>
                <w:sz w:val="24"/>
              </w:rPr>
            </w:pPr>
          </w:p>
        </w:tc>
        <w:tc>
          <w:tcPr>
            <w:tcW w:w="6284" w:type="dxa"/>
          </w:tcPr>
          <w:p w14:paraId="356AFB38" w14:textId="77777777" w:rsidR="00FF2DB4" w:rsidRDefault="00C34CCB">
            <w:pPr>
              <w:pStyle w:val="TableParagraph"/>
              <w:numPr>
                <w:ilvl w:val="0"/>
                <w:numId w:val="205"/>
              </w:numPr>
              <w:tabs>
                <w:tab w:val="left" w:pos="253"/>
              </w:tabs>
              <w:spacing w:line="261" w:lineRule="exact"/>
              <w:ind w:left="252" w:hanging="145"/>
              <w:rPr>
                <w:sz w:val="24"/>
              </w:rPr>
            </w:pPr>
            <w:r>
              <w:rPr>
                <w:sz w:val="24"/>
              </w:rPr>
              <w:t>вычислять</w:t>
            </w:r>
            <w:r>
              <w:rPr>
                <w:spacing w:val="-1"/>
                <w:sz w:val="24"/>
              </w:rPr>
              <w:t xml:space="preserve"> </w:t>
            </w:r>
            <w:r>
              <w:rPr>
                <w:sz w:val="24"/>
              </w:rPr>
              <w:t>длину</w:t>
            </w:r>
            <w:r>
              <w:rPr>
                <w:spacing w:val="-9"/>
                <w:sz w:val="24"/>
              </w:rPr>
              <w:t xml:space="preserve"> </w:t>
            </w:r>
            <w:r>
              <w:rPr>
                <w:sz w:val="24"/>
              </w:rPr>
              <w:t>окружности,</w:t>
            </w:r>
            <w:r>
              <w:rPr>
                <w:spacing w:val="-1"/>
                <w:sz w:val="24"/>
              </w:rPr>
              <w:t xml:space="preserve"> </w:t>
            </w:r>
            <w:r>
              <w:rPr>
                <w:sz w:val="24"/>
              </w:rPr>
              <w:t>длину</w:t>
            </w:r>
            <w:r>
              <w:rPr>
                <w:spacing w:val="-9"/>
                <w:sz w:val="24"/>
              </w:rPr>
              <w:t xml:space="preserve"> </w:t>
            </w:r>
            <w:r>
              <w:rPr>
                <w:sz w:val="24"/>
              </w:rPr>
              <w:t>дуги окружности;</w:t>
            </w:r>
          </w:p>
          <w:p w14:paraId="64345C66" w14:textId="77777777" w:rsidR="00FF2DB4" w:rsidRDefault="00C34CCB">
            <w:pPr>
              <w:pStyle w:val="TableParagraph"/>
              <w:numPr>
                <w:ilvl w:val="0"/>
                <w:numId w:val="205"/>
              </w:numPr>
              <w:tabs>
                <w:tab w:val="left" w:pos="253"/>
              </w:tabs>
              <w:ind w:right="237" w:firstLine="0"/>
              <w:rPr>
                <w:sz w:val="24"/>
              </w:rPr>
            </w:pPr>
            <w:r>
              <w:rPr>
                <w:sz w:val="24"/>
              </w:rPr>
              <w:t>вычислять</w:t>
            </w:r>
            <w:r>
              <w:rPr>
                <w:spacing w:val="-5"/>
                <w:sz w:val="24"/>
              </w:rPr>
              <w:t xml:space="preserve"> </w:t>
            </w:r>
            <w:r>
              <w:rPr>
                <w:sz w:val="24"/>
              </w:rPr>
              <w:t>длины</w:t>
            </w:r>
            <w:r>
              <w:rPr>
                <w:spacing w:val="-5"/>
                <w:sz w:val="24"/>
              </w:rPr>
              <w:t xml:space="preserve"> </w:t>
            </w:r>
            <w:r>
              <w:rPr>
                <w:sz w:val="24"/>
              </w:rPr>
              <w:t>линейных</w:t>
            </w:r>
            <w:r>
              <w:rPr>
                <w:spacing w:val="-3"/>
                <w:sz w:val="24"/>
              </w:rPr>
              <w:t xml:space="preserve"> </w:t>
            </w:r>
            <w:r>
              <w:rPr>
                <w:sz w:val="24"/>
              </w:rPr>
              <w:t>элементов</w:t>
            </w:r>
            <w:r>
              <w:rPr>
                <w:spacing w:val="-5"/>
                <w:sz w:val="24"/>
              </w:rPr>
              <w:t xml:space="preserve"> </w:t>
            </w:r>
            <w:r>
              <w:rPr>
                <w:sz w:val="24"/>
              </w:rPr>
              <w:t>фигур</w:t>
            </w:r>
            <w:r>
              <w:rPr>
                <w:spacing w:val="-2"/>
                <w:sz w:val="24"/>
              </w:rPr>
              <w:t xml:space="preserve"> </w:t>
            </w:r>
            <w:r>
              <w:rPr>
                <w:sz w:val="24"/>
              </w:rPr>
              <w:t>и</w:t>
            </w:r>
            <w:r>
              <w:rPr>
                <w:spacing w:val="-5"/>
                <w:sz w:val="24"/>
              </w:rPr>
              <w:t xml:space="preserve"> </w:t>
            </w:r>
            <w:r>
              <w:rPr>
                <w:sz w:val="24"/>
              </w:rPr>
              <w:t>их</w:t>
            </w:r>
            <w:r>
              <w:rPr>
                <w:spacing w:val="-1"/>
                <w:sz w:val="24"/>
              </w:rPr>
              <w:t xml:space="preserve"> </w:t>
            </w:r>
            <w:r>
              <w:rPr>
                <w:sz w:val="24"/>
              </w:rPr>
              <w:t>углы,</w:t>
            </w:r>
            <w:r>
              <w:rPr>
                <w:spacing w:val="-57"/>
                <w:sz w:val="24"/>
              </w:rPr>
              <w:t xml:space="preserve"> </w:t>
            </w:r>
            <w:r>
              <w:rPr>
                <w:sz w:val="24"/>
              </w:rPr>
              <w:t>используя формулы длины окружности и длины дуги</w:t>
            </w:r>
            <w:r>
              <w:rPr>
                <w:spacing w:val="1"/>
                <w:sz w:val="24"/>
              </w:rPr>
              <w:t xml:space="preserve"> </w:t>
            </w:r>
            <w:r>
              <w:rPr>
                <w:sz w:val="24"/>
              </w:rPr>
              <w:t>окружности,</w:t>
            </w:r>
            <w:r>
              <w:rPr>
                <w:spacing w:val="-1"/>
                <w:sz w:val="24"/>
              </w:rPr>
              <w:t xml:space="preserve"> </w:t>
            </w:r>
            <w:r>
              <w:rPr>
                <w:sz w:val="24"/>
              </w:rPr>
              <w:t>формулы</w:t>
            </w:r>
            <w:r>
              <w:rPr>
                <w:spacing w:val="1"/>
                <w:sz w:val="24"/>
              </w:rPr>
              <w:t xml:space="preserve"> </w:t>
            </w:r>
            <w:r>
              <w:rPr>
                <w:sz w:val="24"/>
              </w:rPr>
              <w:t>площадей</w:t>
            </w:r>
            <w:r>
              <w:rPr>
                <w:spacing w:val="-1"/>
                <w:sz w:val="24"/>
              </w:rPr>
              <w:t xml:space="preserve"> </w:t>
            </w:r>
            <w:r>
              <w:rPr>
                <w:sz w:val="24"/>
              </w:rPr>
              <w:t>фигур;</w:t>
            </w:r>
          </w:p>
          <w:p w14:paraId="47C992B7" w14:textId="77777777" w:rsidR="00FF2DB4" w:rsidRDefault="00C34CCB">
            <w:pPr>
              <w:pStyle w:val="TableParagraph"/>
              <w:numPr>
                <w:ilvl w:val="0"/>
                <w:numId w:val="205"/>
              </w:numPr>
              <w:tabs>
                <w:tab w:val="left" w:pos="363"/>
              </w:tabs>
              <w:ind w:right="94" w:firstLine="0"/>
              <w:jc w:val="both"/>
              <w:rPr>
                <w:sz w:val="24"/>
              </w:rPr>
            </w:pPr>
            <w:r>
              <w:rPr>
                <w:sz w:val="24"/>
              </w:rPr>
              <w:t>решать</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доказательство</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формул</w:t>
            </w:r>
            <w:r>
              <w:rPr>
                <w:spacing w:val="1"/>
                <w:sz w:val="24"/>
              </w:rPr>
              <w:t xml:space="preserve"> </w:t>
            </w:r>
            <w:r>
              <w:rPr>
                <w:sz w:val="24"/>
              </w:rPr>
              <w:t>длины</w:t>
            </w:r>
            <w:r>
              <w:rPr>
                <w:spacing w:val="1"/>
                <w:sz w:val="24"/>
              </w:rPr>
              <w:t xml:space="preserve"> </w:t>
            </w:r>
            <w:r>
              <w:rPr>
                <w:sz w:val="24"/>
              </w:rPr>
              <w:t>окружности</w:t>
            </w:r>
            <w:r>
              <w:rPr>
                <w:spacing w:val="1"/>
                <w:sz w:val="24"/>
              </w:rPr>
              <w:t xml:space="preserve"> </w:t>
            </w:r>
            <w:r>
              <w:rPr>
                <w:sz w:val="24"/>
              </w:rPr>
              <w:t>и</w:t>
            </w:r>
            <w:r>
              <w:rPr>
                <w:spacing w:val="1"/>
                <w:sz w:val="24"/>
              </w:rPr>
              <w:t xml:space="preserve"> </w:t>
            </w:r>
            <w:r>
              <w:rPr>
                <w:sz w:val="24"/>
              </w:rPr>
              <w:t>длины</w:t>
            </w:r>
            <w:r>
              <w:rPr>
                <w:spacing w:val="1"/>
                <w:sz w:val="24"/>
              </w:rPr>
              <w:t xml:space="preserve"> </w:t>
            </w:r>
            <w:r>
              <w:rPr>
                <w:sz w:val="24"/>
              </w:rPr>
              <w:t>дуги</w:t>
            </w:r>
            <w:r>
              <w:rPr>
                <w:spacing w:val="1"/>
                <w:sz w:val="24"/>
              </w:rPr>
              <w:t xml:space="preserve"> </w:t>
            </w:r>
            <w:r>
              <w:rPr>
                <w:sz w:val="24"/>
              </w:rPr>
              <w:t>окружности,</w:t>
            </w:r>
            <w:r>
              <w:rPr>
                <w:spacing w:val="1"/>
                <w:sz w:val="24"/>
              </w:rPr>
              <w:t xml:space="preserve"> </w:t>
            </w:r>
            <w:r>
              <w:rPr>
                <w:sz w:val="24"/>
              </w:rPr>
              <w:t>формул</w:t>
            </w:r>
            <w:r>
              <w:rPr>
                <w:spacing w:val="-1"/>
                <w:sz w:val="24"/>
              </w:rPr>
              <w:t xml:space="preserve"> </w:t>
            </w:r>
            <w:r>
              <w:rPr>
                <w:sz w:val="24"/>
              </w:rPr>
              <w:t>площадей фигур;</w:t>
            </w:r>
          </w:p>
          <w:p w14:paraId="1B0E5245" w14:textId="77777777" w:rsidR="00FF2DB4" w:rsidRDefault="00C34CCB">
            <w:pPr>
              <w:pStyle w:val="TableParagraph"/>
              <w:numPr>
                <w:ilvl w:val="0"/>
                <w:numId w:val="205"/>
              </w:numPr>
              <w:tabs>
                <w:tab w:val="left" w:pos="253"/>
              </w:tabs>
              <w:ind w:right="315" w:firstLine="0"/>
              <w:jc w:val="both"/>
              <w:rPr>
                <w:sz w:val="24"/>
              </w:rPr>
            </w:pPr>
            <w:r>
              <w:rPr>
                <w:sz w:val="24"/>
              </w:rPr>
              <w:t>решать</w:t>
            </w:r>
            <w:r>
              <w:rPr>
                <w:spacing w:val="-2"/>
                <w:sz w:val="24"/>
              </w:rPr>
              <w:t xml:space="preserve"> </w:t>
            </w:r>
            <w:r>
              <w:rPr>
                <w:sz w:val="24"/>
              </w:rPr>
              <w:t>практические</w:t>
            </w:r>
            <w:r>
              <w:rPr>
                <w:spacing w:val="-7"/>
                <w:sz w:val="24"/>
              </w:rPr>
              <w:t xml:space="preserve"> </w:t>
            </w:r>
            <w:r>
              <w:rPr>
                <w:sz w:val="24"/>
              </w:rPr>
              <w:t>задачи,</w:t>
            </w:r>
            <w:r>
              <w:rPr>
                <w:spacing w:val="-3"/>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нахождением</w:t>
            </w:r>
            <w:r>
              <w:rPr>
                <w:spacing w:val="-57"/>
                <w:sz w:val="24"/>
              </w:rPr>
              <w:t xml:space="preserve"> </w:t>
            </w:r>
            <w:r>
              <w:rPr>
                <w:sz w:val="24"/>
              </w:rPr>
              <w:t>геометрических величин (используя при необходимости</w:t>
            </w:r>
            <w:r>
              <w:rPr>
                <w:spacing w:val="-57"/>
                <w:sz w:val="24"/>
              </w:rPr>
              <w:t xml:space="preserve"> </w:t>
            </w:r>
            <w:r>
              <w:rPr>
                <w:sz w:val="24"/>
              </w:rPr>
              <w:t>справочники</w:t>
            </w:r>
            <w:r>
              <w:rPr>
                <w:spacing w:val="-3"/>
                <w:sz w:val="24"/>
              </w:rPr>
              <w:t xml:space="preserve"> </w:t>
            </w:r>
            <w:r>
              <w:rPr>
                <w:sz w:val="24"/>
              </w:rPr>
              <w:t>и технические</w:t>
            </w:r>
            <w:r>
              <w:rPr>
                <w:spacing w:val="-2"/>
                <w:sz w:val="24"/>
              </w:rPr>
              <w:t xml:space="preserve"> </w:t>
            </w:r>
            <w:r>
              <w:rPr>
                <w:sz w:val="24"/>
              </w:rPr>
              <w:t>средства).</w:t>
            </w:r>
          </w:p>
          <w:p w14:paraId="0F76E81A" w14:textId="77777777" w:rsidR="00FF2DB4" w:rsidRDefault="00C34CCB">
            <w:pPr>
              <w:pStyle w:val="TableParagraph"/>
              <w:spacing w:before="5" w:line="274" w:lineRule="exact"/>
              <w:ind w:left="108"/>
              <w:rPr>
                <w:b/>
                <w:sz w:val="24"/>
              </w:rPr>
            </w:pPr>
            <w:r>
              <w:rPr>
                <w:b/>
                <w:sz w:val="24"/>
              </w:rPr>
              <w:t>Координаты</w:t>
            </w:r>
          </w:p>
          <w:p w14:paraId="5FB2E86A" w14:textId="77777777" w:rsidR="00FF2DB4" w:rsidRDefault="00C34CCB">
            <w:pPr>
              <w:pStyle w:val="TableParagraph"/>
              <w:numPr>
                <w:ilvl w:val="0"/>
                <w:numId w:val="205"/>
              </w:numPr>
              <w:tabs>
                <w:tab w:val="left" w:pos="253"/>
              </w:tabs>
              <w:ind w:right="503" w:firstLine="0"/>
              <w:rPr>
                <w:sz w:val="24"/>
              </w:rPr>
            </w:pPr>
            <w:r>
              <w:rPr>
                <w:sz w:val="24"/>
              </w:rPr>
              <w:t>вычислять длину отрезка по координатам его концов;</w:t>
            </w:r>
            <w:r>
              <w:rPr>
                <w:spacing w:val="-57"/>
                <w:sz w:val="24"/>
              </w:rPr>
              <w:t xml:space="preserve"> </w:t>
            </w:r>
            <w:r>
              <w:rPr>
                <w:sz w:val="24"/>
              </w:rPr>
              <w:t>вычислять</w:t>
            </w:r>
            <w:r>
              <w:rPr>
                <w:spacing w:val="-1"/>
                <w:sz w:val="24"/>
              </w:rPr>
              <w:t xml:space="preserve"> </w:t>
            </w:r>
            <w:r>
              <w:rPr>
                <w:sz w:val="24"/>
              </w:rPr>
              <w:t>координаты середины отрезка;</w:t>
            </w:r>
          </w:p>
          <w:p w14:paraId="6D8B0279" w14:textId="77777777" w:rsidR="00FF2DB4" w:rsidRDefault="00C34CCB">
            <w:pPr>
              <w:pStyle w:val="TableParagraph"/>
              <w:numPr>
                <w:ilvl w:val="0"/>
                <w:numId w:val="205"/>
              </w:numPr>
              <w:tabs>
                <w:tab w:val="left" w:pos="253"/>
              </w:tabs>
              <w:ind w:right="186" w:firstLine="0"/>
              <w:rPr>
                <w:sz w:val="24"/>
              </w:rPr>
            </w:pPr>
            <w:r>
              <w:rPr>
                <w:sz w:val="24"/>
              </w:rPr>
              <w:t>использовать</w:t>
            </w:r>
            <w:r>
              <w:rPr>
                <w:spacing w:val="-3"/>
                <w:sz w:val="24"/>
              </w:rPr>
              <w:t xml:space="preserve"> </w:t>
            </w:r>
            <w:r>
              <w:rPr>
                <w:sz w:val="24"/>
              </w:rPr>
              <w:t>координатный</w:t>
            </w:r>
            <w:r>
              <w:rPr>
                <w:spacing w:val="-4"/>
                <w:sz w:val="24"/>
              </w:rPr>
              <w:t xml:space="preserve"> </w:t>
            </w:r>
            <w:r>
              <w:rPr>
                <w:sz w:val="24"/>
              </w:rPr>
              <w:t>метод</w:t>
            </w:r>
            <w:r>
              <w:rPr>
                <w:spacing w:val="-3"/>
                <w:sz w:val="24"/>
              </w:rPr>
              <w:t xml:space="preserve"> </w:t>
            </w:r>
            <w:r>
              <w:rPr>
                <w:sz w:val="24"/>
              </w:rPr>
              <w:t>для</w:t>
            </w:r>
            <w:r>
              <w:rPr>
                <w:spacing w:val="-4"/>
                <w:sz w:val="24"/>
              </w:rPr>
              <w:t xml:space="preserve"> </w:t>
            </w:r>
            <w:r>
              <w:rPr>
                <w:sz w:val="24"/>
              </w:rPr>
              <w:t>изучения</w:t>
            </w:r>
            <w:r>
              <w:rPr>
                <w:spacing w:val="-3"/>
                <w:sz w:val="24"/>
              </w:rPr>
              <w:t xml:space="preserve"> </w:t>
            </w:r>
            <w:r>
              <w:rPr>
                <w:sz w:val="24"/>
              </w:rPr>
              <w:t>свойств</w:t>
            </w:r>
            <w:r>
              <w:rPr>
                <w:spacing w:val="-57"/>
                <w:sz w:val="24"/>
              </w:rPr>
              <w:t xml:space="preserve"> </w:t>
            </w:r>
            <w:r>
              <w:rPr>
                <w:sz w:val="24"/>
              </w:rPr>
              <w:t>прямых и окружностей.</w:t>
            </w:r>
          </w:p>
          <w:p w14:paraId="08EABF3E" w14:textId="77777777" w:rsidR="00FF2DB4" w:rsidRDefault="00C34CCB">
            <w:pPr>
              <w:pStyle w:val="TableParagraph"/>
              <w:spacing w:before="3" w:line="274" w:lineRule="exact"/>
              <w:ind w:left="108"/>
              <w:rPr>
                <w:b/>
                <w:sz w:val="24"/>
              </w:rPr>
            </w:pPr>
            <w:r>
              <w:rPr>
                <w:b/>
                <w:sz w:val="24"/>
              </w:rPr>
              <w:t>Векторы</w:t>
            </w:r>
          </w:p>
          <w:p w14:paraId="30B75490" w14:textId="77777777" w:rsidR="00FF2DB4" w:rsidRDefault="00C34CCB">
            <w:pPr>
              <w:pStyle w:val="TableParagraph"/>
              <w:numPr>
                <w:ilvl w:val="0"/>
                <w:numId w:val="205"/>
              </w:numPr>
              <w:tabs>
                <w:tab w:val="left" w:pos="315"/>
              </w:tabs>
              <w:ind w:right="96" w:firstLine="0"/>
              <w:jc w:val="both"/>
              <w:rPr>
                <w:sz w:val="24"/>
              </w:rPr>
            </w:pPr>
            <w:r>
              <w:rPr>
                <w:sz w:val="24"/>
              </w:rPr>
              <w:t>оперировать</w:t>
            </w:r>
            <w:r>
              <w:rPr>
                <w:spacing w:val="1"/>
                <w:sz w:val="24"/>
              </w:rPr>
              <w:t xml:space="preserve"> </w:t>
            </w:r>
            <w:r>
              <w:rPr>
                <w:sz w:val="24"/>
              </w:rPr>
              <w:t>с</w:t>
            </w:r>
            <w:r>
              <w:rPr>
                <w:spacing w:val="1"/>
                <w:sz w:val="24"/>
              </w:rPr>
              <w:t xml:space="preserve"> </w:t>
            </w:r>
            <w:r>
              <w:rPr>
                <w:sz w:val="24"/>
              </w:rPr>
              <w:t>векторами:</w:t>
            </w:r>
            <w:r>
              <w:rPr>
                <w:spacing w:val="1"/>
                <w:sz w:val="24"/>
              </w:rPr>
              <w:t xml:space="preserve"> </w:t>
            </w:r>
            <w:r>
              <w:rPr>
                <w:sz w:val="24"/>
              </w:rPr>
              <w:t>находить</w:t>
            </w:r>
            <w:r>
              <w:rPr>
                <w:spacing w:val="1"/>
                <w:sz w:val="24"/>
              </w:rPr>
              <w:t xml:space="preserve"> </w:t>
            </w:r>
            <w:r>
              <w:rPr>
                <w:sz w:val="24"/>
              </w:rPr>
              <w:t>сумму</w:t>
            </w:r>
            <w:r>
              <w:rPr>
                <w:spacing w:val="1"/>
                <w:sz w:val="24"/>
              </w:rPr>
              <w:t xml:space="preserve"> </w:t>
            </w:r>
            <w:r>
              <w:rPr>
                <w:sz w:val="24"/>
              </w:rPr>
              <w:t>и</w:t>
            </w:r>
            <w:r>
              <w:rPr>
                <w:spacing w:val="1"/>
                <w:sz w:val="24"/>
              </w:rPr>
              <w:t xml:space="preserve"> </w:t>
            </w:r>
            <w:r>
              <w:rPr>
                <w:sz w:val="24"/>
              </w:rPr>
              <w:t>разность</w:t>
            </w:r>
            <w:r>
              <w:rPr>
                <w:spacing w:val="-57"/>
                <w:sz w:val="24"/>
              </w:rPr>
              <w:t xml:space="preserve"> </w:t>
            </w:r>
            <w:r>
              <w:rPr>
                <w:sz w:val="24"/>
              </w:rPr>
              <w:t>двух векторов, заданных геометрически, находить вектор,</w:t>
            </w:r>
            <w:r>
              <w:rPr>
                <w:spacing w:val="1"/>
                <w:sz w:val="24"/>
              </w:rPr>
              <w:t xml:space="preserve"> </w:t>
            </w:r>
            <w:r>
              <w:rPr>
                <w:sz w:val="24"/>
              </w:rPr>
              <w:t>равный</w:t>
            </w:r>
            <w:r>
              <w:rPr>
                <w:spacing w:val="-1"/>
                <w:sz w:val="24"/>
              </w:rPr>
              <w:t xml:space="preserve"> </w:t>
            </w:r>
            <w:r>
              <w:rPr>
                <w:sz w:val="24"/>
              </w:rPr>
              <w:t>произведению</w:t>
            </w:r>
            <w:r>
              <w:rPr>
                <w:spacing w:val="-1"/>
                <w:sz w:val="24"/>
              </w:rPr>
              <w:t xml:space="preserve"> </w:t>
            </w:r>
            <w:r>
              <w:rPr>
                <w:sz w:val="24"/>
              </w:rPr>
              <w:t>заданного</w:t>
            </w:r>
            <w:r>
              <w:rPr>
                <w:spacing w:val="-1"/>
                <w:sz w:val="24"/>
              </w:rPr>
              <w:t xml:space="preserve"> </w:t>
            </w:r>
            <w:r>
              <w:rPr>
                <w:sz w:val="24"/>
              </w:rPr>
              <w:t>вектора</w:t>
            </w:r>
            <w:r>
              <w:rPr>
                <w:spacing w:val="-1"/>
                <w:sz w:val="24"/>
              </w:rPr>
              <w:t xml:space="preserve"> </w:t>
            </w:r>
            <w:r>
              <w:rPr>
                <w:sz w:val="24"/>
              </w:rPr>
              <w:t>на</w:t>
            </w:r>
            <w:r>
              <w:rPr>
                <w:spacing w:val="-2"/>
                <w:sz w:val="24"/>
              </w:rPr>
              <w:t xml:space="preserve"> </w:t>
            </w:r>
            <w:r>
              <w:rPr>
                <w:sz w:val="24"/>
              </w:rPr>
              <w:t>число;</w:t>
            </w:r>
          </w:p>
          <w:p w14:paraId="0433E425" w14:textId="77777777" w:rsidR="00FF2DB4" w:rsidRDefault="00C34CCB">
            <w:pPr>
              <w:pStyle w:val="TableParagraph"/>
              <w:numPr>
                <w:ilvl w:val="0"/>
                <w:numId w:val="205"/>
              </w:numPr>
              <w:tabs>
                <w:tab w:val="left" w:pos="293"/>
              </w:tabs>
              <w:ind w:right="96" w:firstLine="0"/>
              <w:rPr>
                <w:sz w:val="24"/>
              </w:rPr>
            </w:pPr>
            <w:r>
              <w:rPr>
                <w:sz w:val="24"/>
              </w:rPr>
              <w:t>находить</w:t>
            </w:r>
            <w:r>
              <w:rPr>
                <w:spacing w:val="39"/>
                <w:sz w:val="24"/>
              </w:rPr>
              <w:t xml:space="preserve"> </w:t>
            </w:r>
            <w:r>
              <w:rPr>
                <w:sz w:val="24"/>
              </w:rPr>
              <w:t>для</w:t>
            </w:r>
            <w:r>
              <w:rPr>
                <w:spacing w:val="39"/>
                <w:sz w:val="24"/>
              </w:rPr>
              <w:t xml:space="preserve"> </w:t>
            </w:r>
            <w:r>
              <w:rPr>
                <w:sz w:val="24"/>
              </w:rPr>
              <w:t>векторов,</w:t>
            </w:r>
            <w:r>
              <w:rPr>
                <w:spacing w:val="38"/>
                <w:sz w:val="24"/>
              </w:rPr>
              <w:t xml:space="preserve"> </w:t>
            </w:r>
            <w:r>
              <w:rPr>
                <w:sz w:val="24"/>
              </w:rPr>
              <w:t>заданных</w:t>
            </w:r>
            <w:r>
              <w:rPr>
                <w:spacing w:val="40"/>
                <w:sz w:val="24"/>
              </w:rPr>
              <w:t xml:space="preserve"> </w:t>
            </w:r>
            <w:r>
              <w:rPr>
                <w:sz w:val="24"/>
              </w:rPr>
              <w:t>координатами:</w:t>
            </w:r>
            <w:r>
              <w:rPr>
                <w:spacing w:val="39"/>
                <w:sz w:val="24"/>
              </w:rPr>
              <w:t xml:space="preserve"> </w:t>
            </w:r>
            <w:r>
              <w:rPr>
                <w:sz w:val="24"/>
              </w:rPr>
              <w:t>длину</w:t>
            </w:r>
            <w:r>
              <w:rPr>
                <w:spacing w:val="-57"/>
                <w:sz w:val="24"/>
              </w:rPr>
              <w:t xml:space="preserve"> </w:t>
            </w:r>
            <w:r>
              <w:rPr>
                <w:sz w:val="24"/>
              </w:rPr>
              <w:t>вектора, координаты суммы и разности двух и более</w:t>
            </w:r>
            <w:r>
              <w:rPr>
                <w:spacing w:val="1"/>
                <w:sz w:val="24"/>
              </w:rPr>
              <w:t xml:space="preserve"> </w:t>
            </w:r>
            <w:r>
              <w:rPr>
                <w:sz w:val="24"/>
              </w:rPr>
              <w:t>векторов, координаты произведения вектора на число,</w:t>
            </w:r>
            <w:r>
              <w:rPr>
                <w:spacing w:val="1"/>
                <w:sz w:val="24"/>
              </w:rPr>
              <w:t xml:space="preserve"> </w:t>
            </w:r>
            <w:r>
              <w:rPr>
                <w:sz w:val="24"/>
              </w:rPr>
              <w:t>применяя при необходимости сочетательный,</w:t>
            </w:r>
            <w:r>
              <w:rPr>
                <w:spacing w:val="1"/>
                <w:sz w:val="24"/>
              </w:rPr>
              <w:t xml:space="preserve"> </w:t>
            </w:r>
            <w:r>
              <w:rPr>
                <w:sz w:val="24"/>
              </w:rPr>
              <w:t>переместительный</w:t>
            </w:r>
            <w:r>
              <w:rPr>
                <w:spacing w:val="-1"/>
                <w:sz w:val="24"/>
              </w:rPr>
              <w:t xml:space="preserve"> </w:t>
            </w:r>
            <w:r>
              <w:rPr>
                <w:sz w:val="24"/>
              </w:rPr>
              <w:t>и</w:t>
            </w:r>
            <w:r>
              <w:rPr>
                <w:spacing w:val="-1"/>
                <w:sz w:val="24"/>
              </w:rPr>
              <w:t xml:space="preserve"> </w:t>
            </w:r>
            <w:r>
              <w:rPr>
                <w:sz w:val="24"/>
              </w:rPr>
              <w:t>распределительный</w:t>
            </w:r>
            <w:r>
              <w:rPr>
                <w:spacing w:val="-2"/>
                <w:sz w:val="24"/>
              </w:rPr>
              <w:t xml:space="preserve"> </w:t>
            </w:r>
            <w:r>
              <w:rPr>
                <w:sz w:val="24"/>
              </w:rPr>
              <w:t>законы;</w:t>
            </w:r>
          </w:p>
          <w:p w14:paraId="55C40C06" w14:textId="77777777" w:rsidR="00FF2DB4" w:rsidRDefault="00C34CCB">
            <w:pPr>
              <w:pStyle w:val="TableParagraph"/>
              <w:numPr>
                <w:ilvl w:val="0"/>
                <w:numId w:val="205"/>
              </w:numPr>
              <w:tabs>
                <w:tab w:val="left" w:pos="303"/>
                <w:tab w:val="left" w:pos="1346"/>
                <w:tab w:val="left" w:pos="2797"/>
                <w:tab w:val="left" w:pos="4709"/>
              </w:tabs>
              <w:spacing w:line="270" w:lineRule="atLeast"/>
              <w:ind w:right="95" w:firstLine="0"/>
              <w:jc w:val="both"/>
              <w:rPr>
                <w:sz w:val="24"/>
              </w:rPr>
            </w:pPr>
            <w:r>
              <w:rPr>
                <w:sz w:val="24"/>
              </w:rPr>
              <w:t>вычислять скалярное произведение векторов, находить</w:t>
            </w:r>
            <w:r>
              <w:rPr>
                <w:spacing w:val="1"/>
                <w:sz w:val="24"/>
              </w:rPr>
              <w:t xml:space="preserve"> </w:t>
            </w:r>
            <w:r>
              <w:rPr>
                <w:sz w:val="24"/>
              </w:rPr>
              <w:t>угол</w:t>
            </w:r>
            <w:r>
              <w:rPr>
                <w:sz w:val="24"/>
              </w:rPr>
              <w:tab/>
              <w:t>между</w:t>
            </w:r>
            <w:r>
              <w:rPr>
                <w:sz w:val="24"/>
              </w:rPr>
              <w:tab/>
              <w:t>векторами,</w:t>
            </w:r>
            <w:r>
              <w:rPr>
                <w:sz w:val="24"/>
              </w:rPr>
              <w:tab/>
            </w:r>
            <w:r>
              <w:rPr>
                <w:spacing w:val="-1"/>
                <w:sz w:val="24"/>
              </w:rPr>
              <w:t>устанавливать</w:t>
            </w:r>
            <w:r>
              <w:rPr>
                <w:spacing w:val="-58"/>
                <w:sz w:val="24"/>
              </w:rPr>
              <w:t xml:space="preserve"> </w:t>
            </w:r>
            <w:r>
              <w:rPr>
                <w:sz w:val="24"/>
              </w:rPr>
              <w:t>перпендикулярность</w:t>
            </w:r>
            <w:r>
              <w:rPr>
                <w:spacing w:val="2"/>
                <w:sz w:val="24"/>
              </w:rPr>
              <w:t xml:space="preserve"> </w:t>
            </w:r>
            <w:r>
              <w:rPr>
                <w:sz w:val="24"/>
              </w:rPr>
              <w:t>прямых.</w:t>
            </w:r>
          </w:p>
        </w:tc>
        <w:tc>
          <w:tcPr>
            <w:tcW w:w="5924" w:type="dxa"/>
          </w:tcPr>
          <w:p w14:paraId="5D0E1EF1" w14:textId="77777777" w:rsidR="00FF2DB4" w:rsidRDefault="00C34CCB">
            <w:pPr>
              <w:pStyle w:val="TableParagraph"/>
              <w:numPr>
                <w:ilvl w:val="0"/>
                <w:numId w:val="204"/>
              </w:numPr>
              <w:tabs>
                <w:tab w:val="left" w:pos="253"/>
              </w:tabs>
              <w:ind w:right="375" w:firstLine="0"/>
              <w:rPr>
                <w:sz w:val="24"/>
              </w:rPr>
            </w:pPr>
            <w:r>
              <w:rPr>
                <w:sz w:val="24"/>
              </w:rPr>
              <w:t>овладеть</w:t>
            </w:r>
            <w:r>
              <w:rPr>
                <w:spacing w:val="-1"/>
                <w:sz w:val="24"/>
              </w:rPr>
              <w:t xml:space="preserve"> </w:t>
            </w:r>
            <w:r>
              <w:rPr>
                <w:sz w:val="24"/>
              </w:rPr>
              <w:t>векторным</w:t>
            </w:r>
            <w:r>
              <w:rPr>
                <w:spacing w:val="-4"/>
                <w:sz w:val="24"/>
              </w:rPr>
              <w:t xml:space="preserve"> </w:t>
            </w:r>
            <w:r>
              <w:rPr>
                <w:sz w:val="24"/>
              </w:rPr>
              <w:t>методом</w:t>
            </w:r>
            <w:r>
              <w:rPr>
                <w:spacing w:val="-3"/>
                <w:sz w:val="24"/>
              </w:rPr>
              <w:t xml:space="preserve"> </w:t>
            </w:r>
            <w:r>
              <w:rPr>
                <w:sz w:val="24"/>
              </w:rPr>
              <w:t>для</w:t>
            </w:r>
            <w:r>
              <w:rPr>
                <w:spacing w:val="-2"/>
                <w:sz w:val="24"/>
              </w:rPr>
              <w:t xml:space="preserve"> </w:t>
            </w:r>
            <w:r>
              <w:rPr>
                <w:sz w:val="24"/>
              </w:rPr>
              <w:t>решения</w:t>
            </w:r>
            <w:r>
              <w:rPr>
                <w:spacing w:val="-1"/>
                <w:sz w:val="24"/>
              </w:rPr>
              <w:t xml:space="preserve"> </w:t>
            </w:r>
            <w:r>
              <w:rPr>
                <w:sz w:val="24"/>
              </w:rPr>
              <w:t>задач</w:t>
            </w:r>
            <w:r>
              <w:rPr>
                <w:spacing w:val="-3"/>
                <w:sz w:val="24"/>
              </w:rPr>
              <w:t xml:space="preserve"> </w:t>
            </w:r>
            <w:r>
              <w:rPr>
                <w:sz w:val="24"/>
              </w:rPr>
              <w:t>на</w:t>
            </w:r>
            <w:r>
              <w:rPr>
                <w:spacing w:val="-57"/>
                <w:sz w:val="24"/>
              </w:rPr>
              <w:t xml:space="preserve"> </w:t>
            </w:r>
            <w:r>
              <w:rPr>
                <w:sz w:val="24"/>
              </w:rPr>
              <w:t>вычисления</w:t>
            </w:r>
            <w:r>
              <w:rPr>
                <w:spacing w:val="-1"/>
                <w:sz w:val="24"/>
              </w:rPr>
              <w:t xml:space="preserve"> </w:t>
            </w:r>
            <w:r>
              <w:rPr>
                <w:sz w:val="24"/>
              </w:rPr>
              <w:t>и доказательства;</w:t>
            </w:r>
          </w:p>
          <w:p w14:paraId="01C5D873" w14:textId="77777777" w:rsidR="00FF2DB4" w:rsidRDefault="00C34CCB">
            <w:pPr>
              <w:pStyle w:val="TableParagraph"/>
              <w:numPr>
                <w:ilvl w:val="0"/>
                <w:numId w:val="204"/>
              </w:numPr>
              <w:tabs>
                <w:tab w:val="left" w:pos="363"/>
              </w:tabs>
              <w:ind w:left="362" w:hanging="255"/>
              <w:rPr>
                <w:sz w:val="24"/>
              </w:rPr>
            </w:pPr>
            <w:r>
              <w:rPr>
                <w:sz w:val="24"/>
              </w:rPr>
              <w:t>приобрести</w:t>
            </w:r>
            <w:r>
              <w:rPr>
                <w:spacing w:val="52"/>
                <w:sz w:val="24"/>
              </w:rPr>
              <w:t xml:space="preserve"> </w:t>
            </w:r>
            <w:r>
              <w:rPr>
                <w:sz w:val="24"/>
              </w:rPr>
              <w:t>опыт</w:t>
            </w:r>
            <w:r>
              <w:rPr>
                <w:spacing w:val="109"/>
                <w:sz w:val="24"/>
              </w:rPr>
              <w:t xml:space="preserve"> </w:t>
            </w:r>
            <w:r>
              <w:rPr>
                <w:sz w:val="24"/>
              </w:rPr>
              <w:t>выполнения</w:t>
            </w:r>
            <w:r>
              <w:rPr>
                <w:spacing w:val="110"/>
                <w:sz w:val="24"/>
              </w:rPr>
              <w:t xml:space="preserve"> </w:t>
            </w:r>
            <w:r>
              <w:rPr>
                <w:sz w:val="24"/>
              </w:rPr>
              <w:t>проектов</w:t>
            </w:r>
            <w:r>
              <w:rPr>
                <w:spacing w:val="110"/>
                <w:sz w:val="24"/>
              </w:rPr>
              <w:t xml:space="preserve"> </w:t>
            </w:r>
            <w:r>
              <w:rPr>
                <w:sz w:val="24"/>
              </w:rPr>
              <w:t>на</w:t>
            </w:r>
            <w:r>
              <w:rPr>
                <w:spacing w:val="109"/>
                <w:sz w:val="24"/>
              </w:rPr>
              <w:t xml:space="preserve"> </w:t>
            </w:r>
            <w:r>
              <w:rPr>
                <w:sz w:val="24"/>
              </w:rPr>
              <w:t>тему</w:t>
            </w:r>
          </w:p>
          <w:p w14:paraId="1E0D5F8A" w14:textId="77777777" w:rsidR="00FF2DB4" w:rsidRDefault="00C34CCB">
            <w:pPr>
              <w:pStyle w:val="TableParagraph"/>
              <w:ind w:left="108"/>
              <w:rPr>
                <w:sz w:val="24"/>
              </w:rPr>
            </w:pPr>
            <w:r>
              <w:rPr>
                <w:sz w:val="24"/>
              </w:rPr>
              <w:t>«применение</w:t>
            </w:r>
            <w:r>
              <w:rPr>
                <w:spacing w:val="9"/>
                <w:sz w:val="24"/>
              </w:rPr>
              <w:t xml:space="preserve"> </w:t>
            </w:r>
            <w:r>
              <w:rPr>
                <w:sz w:val="24"/>
              </w:rPr>
              <w:t>векторного</w:t>
            </w:r>
            <w:r>
              <w:rPr>
                <w:spacing w:val="8"/>
                <w:sz w:val="24"/>
              </w:rPr>
              <w:t xml:space="preserve"> </w:t>
            </w:r>
            <w:r>
              <w:rPr>
                <w:sz w:val="24"/>
              </w:rPr>
              <w:t>метода</w:t>
            </w:r>
            <w:r>
              <w:rPr>
                <w:spacing w:val="8"/>
                <w:sz w:val="24"/>
              </w:rPr>
              <w:t xml:space="preserve"> </w:t>
            </w:r>
            <w:r>
              <w:rPr>
                <w:sz w:val="24"/>
              </w:rPr>
              <w:t>при</w:t>
            </w:r>
            <w:r>
              <w:rPr>
                <w:spacing w:val="9"/>
                <w:sz w:val="24"/>
              </w:rPr>
              <w:t xml:space="preserve"> </w:t>
            </w:r>
            <w:r>
              <w:rPr>
                <w:sz w:val="24"/>
              </w:rPr>
              <w:t>решении</w:t>
            </w:r>
            <w:r>
              <w:rPr>
                <w:spacing w:val="8"/>
                <w:sz w:val="24"/>
              </w:rPr>
              <w:t xml:space="preserve"> </w:t>
            </w:r>
            <w:r>
              <w:rPr>
                <w:sz w:val="24"/>
              </w:rPr>
              <w:t>задач</w:t>
            </w:r>
            <w:r>
              <w:rPr>
                <w:spacing w:val="8"/>
                <w:sz w:val="24"/>
              </w:rPr>
              <w:t xml:space="preserve"> </w:t>
            </w:r>
            <w:r>
              <w:rPr>
                <w:sz w:val="24"/>
              </w:rPr>
              <w:t>на</w:t>
            </w:r>
            <w:r>
              <w:rPr>
                <w:spacing w:val="-57"/>
                <w:sz w:val="24"/>
              </w:rPr>
              <w:t xml:space="preserve"> </w:t>
            </w:r>
            <w:r>
              <w:rPr>
                <w:sz w:val="24"/>
              </w:rPr>
              <w:t>вычисления</w:t>
            </w:r>
            <w:r>
              <w:rPr>
                <w:spacing w:val="-1"/>
                <w:sz w:val="24"/>
              </w:rPr>
              <w:t xml:space="preserve"> </w:t>
            </w:r>
            <w:r>
              <w:rPr>
                <w:sz w:val="24"/>
              </w:rPr>
              <w:t>и</w:t>
            </w:r>
            <w:r>
              <w:rPr>
                <w:spacing w:val="1"/>
                <w:sz w:val="24"/>
              </w:rPr>
              <w:t xml:space="preserve"> </w:t>
            </w:r>
            <w:r>
              <w:rPr>
                <w:sz w:val="24"/>
              </w:rPr>
              <w:t>доказательства».</w:t>
            </w:r>
          </w:p>
        </w:tc>
      </w:tr>
      <w:tr w:rsidR="00FF2DB4" w14:paraId="580FA069" w14:textId="77777777">
        <w:trPr>
          <w:trHeight w:val="1932"/>
        </w:trPr>
        <w:tc>
          <w:tcPr>
            <w:tcW w:w="2688" w:type="dxa"/>
          </w:tcPr>
          <w:p w14:paraId="43C0182C" w14:textId="77777777" w:rsidR="00FF2DB4" w:rsidRDefault="00C34CCB">
            <w:pPr>
              <w:pStyle w:val="TableParagraph"/>
              <w:spacing w:line="266" w:lineRule="exact"/>
              <w:ind w:left="561"/>
              <w:rPr>
                <w:b/>
                <w:sz w:val="24"/>
              </w:rPr>
            </w:pPr>
            <w:r>
              <w:rPr>
                <w:b/>
                <w:sz w:val="24"/>
              </w:rPr>
              <w:t>Информатика</w:t>
            </w:r>
          </w:p>
        </w:tc>
        <w:tc>
          <w:tcPr>
            <w:tcW w:w="6284" w:type="dxa"/>
          </w:tcPr>
          <w:p w14:paraId="3B6C3B49" w14:textId="77777777" w:rsidR="00FF2DB4" w:rsidRDefault="00C34CCB">
            <w:pPr>
              <w:pStyle w:val="TableParagraph"/>
              <w:spacing w:line="264" w:lineRule="exact"/>
              <w:ind w:left="108"/>
              <w:jc w:val="both"/>
              <w:rPr>
                <w:b/>
                <w:sz w:val="24"/>
              </w:rPr>
            </w:pPr>
            <w:r>
              <w:rPr>
                <w:b/>
                <w:sz w:val="24"/>
              </w:rPr>
              <w:t>Информация</w:t>
            </w:r>
            <w:r>
              <w:rPr>
                <w:b/>
                <w:spacing w:val="-3"/>
                <w:sz w:val="24"/>
              </w:rPr>
              <w:t xml:space="preserve"> </w:t>
            </w:r>
            <w:r>
              <w:rPr>
                <w:b/>
                <w:sz w:val="24"/>
              </w:rPr>
              <w:t>и способы</w:t>
            </w:r>
            <w:r>
              <w:rPr>
                <w:b/>
                <w:spacing w:val="-2"/>
                <w:sz w:val="24"/>
              </w:rPr>
              <w:t xml:space="preserve"> </w:t>
            </w:r>
            <w:r>
              <w:rPr>
                <w:b/>
                <w:sz w:val="24"/>
              </w:rPr>
              <w:t>её</w:t>
            </w:r>
            <w:r>
              <w:rPr>
                <w:b/>
                <w:spacing w:val="-3"/>
                <w:sz w:val="24"/>
              </w:rPr>
              <w:t xml:space="preserve"> </w:t>
            </w:r>
            <w:r>
              <w:rPr>
                <w:b/>
                <w:sz w:val="24"/>
              </w:rPr>
              <w:t>представления</w:t>
            </w:r>
          </w:p>
          <w:p w14:paraId="422B2E32" w14:textId="77777777" w:rsidR="00FF2DB4" w:rsidRDefault="00C34CCB">
            <w:pPr>
              <w:pStyle w:val="TableParagraph"/>
              <w:numPr>
                <w:ilvl w:val="0"/>
                <w:numId w:val="203"/>
              </w:numPr>
              <w:tabs>
                <w:tab w:val="left" w:pos="253"/>
              </w:tabs>
              <w:spacing w:line="274" w:lineRule="exact"/>
              <w:ind w:hanging="145"/>
              <w:jc w:val="both"/>
              <w:rPr>
                <w:sz w:val="24"/>
              </w:rPr>
            </w:pPr>
            <w:r>
              <w:rPr>
                <w:sz w:val="24"/>
              </w:rPr>
              <w:t>использовать</w:t>
            </w:r>
            <w:r>
              <w:rPr>
                <w:spacing w:val="-7"/>
                <w:sz w:val="24"/>
              </w:rPr>
              <w:t xml:space="preserve"> </w:t>
            </w:r>
            <w:r>
              <w:rPr>
                <w:sz w:val="24"/>
              </w:rPr>
              <w:t>термины</w:t>
            </w:r>
            <w:r>
              <w:rPr>
                <w:spacing w:val="-4"/>
                <w:sz w:val="24"/>
              </w:rPr>
              <w:t xml:space="preserve"> </w:t>
            </w:r>
            <w:r>
              <w:rPr>
                <w:sz w:val="24"/>
              </w:rPr>
              <w:t>«информация»,</w:t>
            </w:r>
            <w:r>
              <w:rPr>
                <w:spacing w:val="-4"/>
                <w:sz w:val="24"/>
              </w:rPr>
              <w:t xml:space="preserve"> </w:t>
            </w:r>
            <w:r>
              <w:rPr>
                <w:sz w:val="24"/>
              </w:rPr>
              <w:t>«сообщение»,</w:t>
            </w:r>
          </w:p>
          <w:p w14:paraId="0D98035E" w14:textId="77777777" w:rsidR="00FF2DB4" w:rsidRDefault="00C34CCB">
            <w:pPr>
              <w:pStyle w:val="TableParagraph"/>
              <w:ind w:left="108" w:right="93"/>
              <w:jc w:val="both"/>
              <w:rPr>
                <w:sz w:val="24"/>
              </w:rPr>
            </w:pPr>
            <w:r>
              <w:rPr>
                <w:sz w:val="24"/>
              </w:rPr>
              <w:t>«данные»,</w:t>
            </w:r>
            <w:r>
              <w:rPr>
                <w:spacing w:val="1"/>
                <w:sz w:val="24"/>
              </w:rPr>
              <w:t xml:space="preserve"> </w:t>
            </w:r>
            <w:r>
              <w:rPr>
                <w:sz w:val="24"/>
              </w:rPr>
              <w:t>«кодирование»,</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понимать</w:t>
            </w:r>
            <w:r>
              <w:rPr>
                <w:spacing w:val="1"/>
                <w:sz w:val="24"/>
              </w:rPr>
              <w:t xml:space="preserve"> </w:t>
            </w:r>
            <w:r>
              <w:rPr>
                <w:sz w:val="24"/>
              </w:rPr>
              <w:t>разницу</w:t>
            </w:r>
            <w:r>
              <w:rPr>
                <w:spacing w:val="1"/>
                <w:sz w:val="24"/>
              </w:rPr>
              <w:t xml:space="preserve"> </w:t>
            </w:r>
            <w:r>
              <w:rPr>
                <w:sz w:val="24"/>
              </w:rPr>
              <w:t>между употреблением этих</w:t>
            </w:r>
            <w:r>
              <w:rPr>
                <w:spacing w:val="60"/>
                <w:sz w:val="24"/>
              </w:rPr>
              <w:t xml:space="preserve"> </w:t>
            </w:r>
            <w:r>
              <w:rPr>
                <w:sz w:val="24"/>
              </w:rPr>
              <w:t>терминов в обыденной речи и</w:t>
            </w:r>
            <w:r>
              <w:rPr>
                <w:spacing w:val="1"/>
                <w:sz w:val="24"/>
              </w:rPr>
              <w:t xml:space="preserve"> </w:t>
            </w:r>
            <w:r>
              <w:rPr>
                <w:sz w:val="24"/>
              </w:rPr>
              <w:t>в</w:t>
            </w:r>
            <w:r>
              <w:rPr>
                <w:spacing w:val="-2"/>
                <w:sz w:val="24"/>
              </w:rPr>
              <w:t xml:space="preserve"> </w:t>
            </w:r>
            <w:r>
              <w:rPr>
                <w:sz w:val="24"/>
              </w:rPr>
              <w:t>информатике;</w:t>
            </w:r>
          </w:p>
          <w:p w14:paraId="1BC5E067" w14:textId="77777777" w:rsidR="00FF2DB4" w:rsidRDefault="00C34CCB">
            <w:pPr>
              <w:pStyle w:val="TableParagraph"/>
              <w:numPr>
                <w:ilvl w:val="0"/>
                <w:numId w:val="203"/>
              </w:numPr>
              <w:tabs>
                <w:tab w:val="left" w:pos="253"/>
              </w:tabs>
              <w:ind w:hanging="145"/>
              <w:jc w:val="both"/>
              <w:rPr>
                <w:sz w:val="24"/>
              </w:rPr>
            </w:pPr>
            <w:r>
              <w:rPr>
                <w:sz w:val="24"/>
              </w:rPr>
              <w:t>описывать</w:t>
            </w:r>
            <w:r>
              <w:rPr>
                <w:spacing w:val="-3"/>
                <w:sz w:val="24"/>
              </w:rPr>
              <w:t xml:space="preserve"> </w:t>
            </w:r>
            <w:r>
              <w:rPr>
                <w:sz w:val="24"/>
              </w:rPr>
              <w:t>размер</w:t>
            </w:r>
            <w:r>
              <w:rPr>
                <w:spacing w:val="-3"/>
                <w:sz w:val="24"/>
              </w:rPr>
              <w:t xml:space="preserve"> </w:t>
            </w:r>
            <w:r>
              <w:rPr>
                <w:sz w:val="24"/>
              </w:rPr>
              <w:t>двоичных</w:t>
            </w:r>
            <w:r>
              <w:rPr>
                <w:spacing w:val="-3"/>
                <w:sz w:val="24"/>
              </w:rPr>
              <w:t xml:space="preserve"> </w:t>
            </w:r>
            <w:r>
              <w:rPr>
                <w:sz w:val="24"/>
              </w:rPr>
              <w:t>текстов,</w:t>
            </w:r>
            <w:r>
              <w:rPr>
                <w:spacing w:val="-3"/>
                <w:sz w:val="24"/>
              </w:rPr>
              <w:t xml:space="preserve"> </w:t>
            </w:r>
            <w:r>
              <w:rPr>
                <w:sz w:val="24"/>
              </w:rPr>
              <w:t>используя</w:t>
            </w:r>
            <w:r>
              <w:rPr>
                <w:spacing w:val="-2"/>
                <w:sz w:val="24"/>
              </w:rPr>
              <w:t xml:space="preserve"> </w:t>
            </w:r>
            <w:r>
              <w:rPr>
                <w:sz w:val="24"/>
              </w:rPr>
              <w:t>термины</w:t>
            </w:r>
          </w:p>
          <w:p w14:paraId="113E8C30" w14:textId="77777777" w:rsidR="00FF2DB4" w:rsidRDefault="00C34CCB">
            <w:pPr>
              <w:pStyle w:val="TableParagraph"/>
              <w:spacing w:line="270" w:lineRule="exact"/>
              <w:ind w:left="108"/>
              <w:jc w:val="both"/>
              <w:rPr>
                <w:sz w:val="24"/>
              </w:rPr>
            </w:pPr>
            <w:r>
              <w:rPr>
                <w:sz w:val="24"/>
              </w:rPr>
              <w:t>«бит»,</w:t>
            </w:r>
            <w:r>
              <w:rPr>
                <w:spacing w:val="87"/>
                <w:sz w:val="24"/>
              </w:rPr>
              <w:t xml:space="preserve"> </w:t>
            </w:r>
            <w:r>
              <w:rPr>
                <w:sz w:val="24"/>
              </w:rPr>
              <w:t xml:space="preserve">«байт»  </w:t>
            </w:r>
            <w:r>
              <w:rPr>
                <w:spacing w:val="11"/>
                <w:sz w:val="24"/>
              </w:rPr>
              <w:t xml:space="preserve"> </w:t>
            </w:r>
            <w:r>
              <w:rPr>
                <w:sz w:val="24"/>
              </w:rPr>
              <w:t xml:space="preserve">и  </w:t>
            </w:r>
            <w:r>
              <w:rPr>
                <w:spacing w:val="20"/>
                <w:sz w:val="24"/>
              </w:rPr>
              <w:t xml:space="preserve"> </w:t>
            </w:r>
            <w:r>
              <w:rPr>
                <w:sz w:val="24"/>
              </w:rPr>
              <w:t xml:space="preserve">производные  </w:t>
            </w:r>
            <w:r>
              <w:rPr>
                <w:spacing w:val="18"/>
                <w:sz w:val="24"/>
              </w:rPr>
              <w:t xml:space="preserve"> </w:t>
            </w:r>
            <w:r>
              <w:rPr>
                <w:sz w:val="24"/>
              </w:rPr>
              <w:t xml:space="preserve">от  </w:t>
            </w:r>
            <w:r>
              <w:rPr>
                <w:spacing w:val="16"/>
                <w:sz w:val="24"/>
              </w:rPr>
              <w:t xml:space="preserve"> </w:t>
            </w:r>
            <w:r>
              <w:rPr>
                <w:sz w:val="24"/>
              </w:rPr>
              <w:t xml:space="preserve">них;  </w:t>
            </w:r>
            <w:r>
              <w:rPr>
                <w:spacing w:val="17"/>
                <w:sz w:val="24"/>
              </w:rPr>
              <w:t xml:space="preserve"> </w:t>
            </w:r>
            <w:r>
              <w:rPr>
                <w:sz w:val="24"/>
              </w:rPr>
              <w:t>использовать</w:t>
            </w:r>
          </w:p>
        </w:tc>
        <w:tc>
          <w:tcPr>
            <w:tcW w:w="5924" w:type="dxa"/>
          </w:tcPr>
          <w:p w14:paraId="2794CCD4" w14:textId="77777777" w:rsidR="00FF2DB4" w:rsidRDefault="00C34CCB">
            <w:pPr>
              <w:pStyle w:val="TableParagraph"/>
              <w:spacing w:line="264" w:lineRule="exact"/>
              <w:ind w:left="108"/>
              <w:jc w:val="both"/>
              <w:rPr>
                <w:b/>
                <w:sz w:val="24"/>
              </w:rPr>
            </w:pPr>
            <w:r>
              <w:rPr>
                <w:b/>
                <w:sz w:val="24"/>
              </w:rPr>
              <w:t>Информация</w:t>
            </w:r>
            <w:r>
              <w:rPr>
                <w:b/>
                <w:spacing w:val="-3"/>
                <w:sz w:val="24"/>
              </w:rPr>
              <w:t xml:space="preserve"> </w:t>
            </w:r>
            <w:r>
              <w:rPr>
                <w:b/>
                <w:sz w:val="24"/>
              </w:rPr>
              <w:t>и</w:t>
            </w:r>
            <w:r>
              <w:rPr>
                <w:b/>
                <w:spacing w:val="-2"/>
                <w:sz w:val="24"/>
              </w:rPr>
              <w:t xml:space="preserve"> </w:t>
            </w:r>
            <w:r>
              <w:rPr>
                <w:b/>
                <w:sz w:val="24"/>
              </w:rPr>
              <w:t>способы</w:t>
            </w:r>
            <w:r>
              <w:rPr>
                <w:b/>
                <w:spacing w:val="-2"/>
                <w:sz w:val="24"/>
              </w:rPr>
              <w:t xml:space="preserve"> </w:t>
            </w:r>
            <w:r>
              <w:rPr>
                <w:b/>
                <w:sz w:val="24"/>
              </w:rPr>
              <w:t>её</w:t>
            </w:r>
            <w:r>
              <w:rPr>
                <w:b/>
                <w:spacing w:val="-3"/>
                <w:sz w:val="24"/>
              </w:rPr>
              <w:t xml:space="preserve"> </w:t>
            </w:r>
            <w:r>
              <w:rPr>
                <w:b/>
                <w:sz w:val="24"/>
              </w:rPr>
              <w:t>представления</w:t>
            </w:r>
          </w:p>
          <w:p w14:paraId="1282AE1F" w14:textId="77777777" w:rsidR="00FF2DB4" w:rsidRDefault="00C34CCB">
            <w:pPr>
              <w:pStyle w:val="TableParagraph"/>
              <w:numPr>
                <w:ilvl w:val="0"/>
                <w:numId w:val="202"/>
              </w:numPr>
              <w:tabs>
                <w:tab w:val="left" w:pos="526"/>
              </w:tabs>
              <w:ind w:right="95" w:firstLine="0"/>
              <w:jc w:val="both"/>
              <w:rPr>
                <w:sz w:val="24"/>
              </w:rPr>
            </w:pPr>
            <w:r>
              <w:rPr>
                <w:sz w:val="24"/>
              </w:rPr>
              <w:t>познакомиться</w:t>
            </w:r>
            <w:r>
              <w:rPr>
                <w:spacing w:val="1"/>
                <w:sz w:val="24"/>
              </w:rPr>
              <w:t xml:space="preserve"> </w:t>
            </w:r>
            <w:r>
              <w:rPr>
                <w:sz w:val="24"/>
              </w:rPr>
              <w:t>с</w:t>
            </w:r>
            <w:r>
              <w:rPr>
                <w:spacing w:val="1"/>
                <w:sz w:val="24"/>
              </w:rPr>
              <w:t xml:space="preserve"> </w:t>
            </w:r>
            <w:r>
              <w:rPr>
                <w:sz w:val="24"/>
              </w:rPr>
              <w:t>примерами</w:t>
            </w:r>
            <w:r>
              <w:rPr>
                <w:spacing w:val="1"/>
                <w:sz w:val="24"/>
              </w:rPr>
              <w:t xml:space="preserve"> </w:t>
            </w:r>
            <w:r>
              <w:rPr>
                <w:sz w:val="24"/>
              </w:rPr>
              <w:t>использования</w:t>
            </w:r>
            <w:r>
              <w:rPr>
                <w:spacing w:val="1"/>
                <w:sz w:val="24"/>
              </w:rPr>
              <w:t xml:space="preserve"> </w:t>
            </w:r>
            <w:r>
              <w:rPr>
                <w:sz w:val="24"/>
              </w:rPr>
              <w:t>формальных</w:t>
            </w:r>
            <w:r>
              <w:rPr>
                <w:spacing w:val="1"/>
                <w:sz w:val="24"/>
              </w:rPr>
              <w:t xml:space="preserve"> </w:t>
            </w:r>
            <w:r>
              <w:rPr>
                <w:sz w:val="24"/>
              </w:rPr>
              <w:t>(математических)</w:t>
            </w:r>
            <w:r>
              <w:rPr>
                <w:spacing w:val="1"/>
                <w:sz w:val="24"/>
              </w:rPr>
              <w:t xml:space="preserve"> </w:t>
            </w:r>
            <w:r>
              <w:rPr>
                <w:sz w:val="24"/>
              </w:rPr>
              <w:t>моделей,</w:t>
            </w:r>
            <w:r>
              <w:rPr>
                <w:spacing w:val="1"/>
                <w:sz w:val="24"/>
              </w:rPr>
              <w:t xml:space="preserve"> </w:t>
            </w:r>
            <w:r>
              <w:rPr>
                <w:sz w:val="24"/>
              </w:rPr>
              <w:t>понять</w:t>
            </w:r>
            <w:r>
              <w:rPr>
                <w:spacing w:val="1"/>
                <w:sz w:val="24"/>
              </w:rPr>
              <w:t xml:space="preserve"> </w:t>
            </w:r>
            <w:r>
              <w:rPr>
                <w:sz w:val="24"/>
              </w:rPr>
              <w:t>разницу</w:t>
            </w:r>
            <w:r>
              <w:rPr>
                <w:spacing w:val="1"/>
                <w:sz w:val="24"/>
              </w:rPr>
              <w:t xml:space="preserve"> </w:t>
            </w:r>
            <w:r>
              <w:rPr>
                <w:sz w:val="24"/>
              </w:rPr>
              <w:t>между</w:t>
            </w:r>
            <w:r>
              <w:rPr>
                <w:spacing w:val="1"/>
                <w:sz w:val="24"/>
              </w:rPr>
              <w:t xml:space="preserve"> </w:t>
            </w:r>
            <w:r>
              <w:rPr>
                <w:sz w:val="24"/>
              </w:rPr>
              <w:t>математической</w:t>
            </w:r>
            <w:r>
              <w:rPr>
                <w:spacing w:val="61"/>
                <w:sz w:val="24"/>
              </w:rPr>
              <w:t xml:space="preserve"> </w:t>
            </w:r>
            <w:r>
              <w:rPr>
                <w:sz w:val="24"/>
              </w:rPr>
              <w:t>(формальной)</w:t>
            </w:r>
            <w:r>
              <w:rPr>
                <w:spacing w:val="-57"/>
                <w:sz w:val="24"/>
              </w:rPr>
              <w:t xml:space="preserve"> </w:t>
            </w:r>
            <w:r>
              <w:rPr>
                <w:sz w:val="24"/>
              </w:rPr>
              <w:t>моделью</w:t>
            </w:r>
            <w:r>
              <w:rPr>
                <w:spacing w:val="84"/>
                <w:sz w:val="24"/>
              </w:rPr>
              <w:t xml:space="preserve"> </w:t>
            </w:r>
            <w:r>
              <w:rPr>
                <w:sz w:val="24"/>
              </w:rPr>
              <w:t>объекта</w:t>
            </w:r>
            <w:r>
              <w:rPr>
                <w:spacing w:val="80"/>
                <w:sz w:val="24"/>
              </w:rPr>
              <w:t xml:space="preserve"> </w:t>
            </w:r>
            <w:r>
              <w:rPr>
                <w:sz w:val="24"/>
              </w:rPr>
              <w:t>и</w:t>
            </w:r>
            <w:r>
              <w:rPr>
                <w:spacing w:val="84"/>
                <w:sz w:val="24"/>
              </w:rPr>
              <w:t xml:space="preserve"> </w:t>
            </w:r>
            <w:r>
              <w:rPr>
                <w:sz w:val="24"/>
              </w:rPr>
              <w:t>его</w:t>
            </w:r>
            <w:r>
              <w:rPr>
                <w:spacing w:val="83"/>
                <w:sz w:val="24"/>
              </w:rPr>
              <w:t xml:space="preserve"> </w:t>
            </w:r>
            <w:r>
              <w:rPr>
                <w:sz w:val="24"/>
              </w:rPr>
              <w:t>натурной</w:t>
            </w:r>
            <w:r>
              <w:rPr>
                <w:spacing w:val="88"/>
                <w:sz w:val="24"/>
              </w:rPr>
              <w:t xml:space="preserve"> </w:t>
            </w:r>
            <w:r>
              <w:rPr>
                <w:sz w:val="24"/>
              </w:rPr>
              <w:t>(«вещественной»)</w:t>
            </w:r>
          </w:p>
          <w:p w14:paraId="3A5E8B37" w14:textId="77777777" w:rsidR="00FF2DB4" w:rsidRDefault="00C34CCB">
            <w:pPr>
              <w:pStyle w:val="TableParagraph"/>
              <w:spacing w:line="270" w:lineRule="atLeast"/>
              <w:ind w:left="108" w:right="95"/>
              <w:jc w:val="both"/>
              <w:rPr>
                <w:sz w:val="24"/>
              </w:rPr>
            </w:pPr>
            <w:r>
              <w:rPr>
                <w:sz w:val="24"/>
              </w:rPr>
              <w:t>моделью,</w:t>
            </w:r>
            <w:r>
              <w:rPr>
                <w:spacing w:val="1"/>
                <w:sz w:val="24"/>
              </w:rPr>
              <w:t xml:space="preserve"> </w:t>
            </w:r>
            <w:r>
              <w:rPr>
                <w:sz w:val="24"/>
              </w:rPr>
              <w:t>между</w:t>
            </w:r>
            <w:r>
              <w:rPr>
                <w:spacing w:val="1"/>
                <w:sz w:val="24"/>
              </w:rPr>
              <w:t xml:space="preserve"> </w:t>
            </w:r>
            <w:r>
              <w:rPr>
                <w:sz w:val="24"/>
              </w:rPr>
              <w:t>математической</w:t>
            </w:r>
            <w:r>
              <w:rPr>
                <w:spacing w:val="1"/>
                <w:sz w:val="24"/>
              </w:rPr>
              <w:t xml:space="preserve"> </w:t>
            </w:r>
            <w:r>
              <w:rPr>
                <w:sz w:val="24"/>
              </w:rPr>
              <w:t>(формальной)</w:t>
            </w:r>
            <w:r>
              <w:rPr>
                <w:spacing w:val="1"/>
                <w:sz w:val="24"/>
              </w:rPr>
              <w:t xml:space="preserve"> </w:t>
            </w:r>
            <w:r>
              <w:rPr>
                <w:sz w:val="24"/>
              </w:rPr>
              <w:t xml:space="preserve">моделью     </w:t>
            </w:r>
            <w:r>
              <w:rPr>
                <w:spacing w:val="23"/>
                <w:sz w:val="24"/>
              </w:rPr>
              <w:t xml:space="preserve"> </w:t>
            </w:r>
            <w:r>
              <w:rPr>
                <w:sz w:val="24"/>
              </w:rPr>
              <w:t xml:space="preserve">объекта/явления     </w:t>
            </w:r>
            <w:r>
              <w:rPr>
                <w:spacing w:val="22"/>
                <w:sz w:val="24"/>
              </w:rPr>
              <w:t xml:space="preserve"> </w:t>
            </w:r>
            <w:r>
              <w:rPr>
                <w:sz w:val="24"/>
              </w:rPr>
              <w:t xml:space="preserve">и     </w:t>
            </w:r>
            <w:r>
              <w:rPr>
                <w:spacing w:val="23"/>
                <w:sz w:val="24"/>
              </w:rPr>
              <w:t xml:space="preserve"> </w:t>
            </w:r>
            <w:r>
              <w:rPr>
                <w:sz w:val="24"/>
              </w:rPr>
              <w:t xml:space="preserve">его     </w:t>
            </w:r>
            <w:r>
              <w:rPr>
                <w:spacing w:val="23"/>
                <w:sz w:val="24"/>
              </w:rPr>
              <w:t xml:space="preserve"> </w:t>
            </w:r>
            <w:r>
              <w:rPr>
                <w:sz w:val="24"/>
              </w:rPr>
              <w:t>словесным</w:t>
            </w:r>
          </w:p>
        </w:tc>
      </w:tr>
    </w:tbl>
    <w:p w14:paraId="6A89B768"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36B858F" w14:textId="77777777">
        <w:trPr>
          <w:trHeight w:val="9385"/>
        </w:trPr>
        <w:tc>
          <w:tcPr>
            <w:tcW w:w="2688" w:type="dxa"/>
          </w:tcPr>
          <w:p w14:paraId="404DF3C3" w14:textId="77777777" w:rsidR="00FF2DB4" w:rsidRDefault="00FF2DB4">
            <w:pPr>
              <w:pStyle w:val="TableParagraph"/>
              <w:rPr>
                <w:sz w:val="24"/>
              </w:rPr>
            </w:pPr>
          </w:p>
        </w:tc>
        <w:tc>
          <w:tcPr>
            <w:tcW w:w="6284" w:type="dxa"/>
          </w:tcPr>
          <w:p w14:paraId="098D57A9" w14:textId="77777777" w:rsidR="00FF2DB4" w:rsidRDefault="00C34CCB">
            <w:pPr>
              <w:pStyle w:val="TableParagraph"/>
              <w:spacing w:line="261" w:lineRule="exact"/>
              <w:ind w:left="108"/>
              <w:rPr>
                <w:sz w:val="24"/>
              </w:rPr>
            </w:pPr>
            <w:r>
              <w:rPr>
                <w:sz w:val="24"/>
              </w:rPr>
              <w:t>термины,</w:t>
            </w:r>
            <w:r>
              <w:rPr>
                <w:spacing w:val="-3"/>
                <w:sz w:val="24"/>
              </w:rPr>
              <w:t xml:space="preserve"> </w:t>
            </w:r>
            <w:r>
              <w:rPr>
                <w:sz w:val="24"/>
              </w:rPr>
              <w:t>описывающие</w:t>
            </w:r>
            <w:r>
              <w:rPr>
                <w:spacing w:val="-3"/>
                <w:sz w:val="24"/>
              </w:rPr>
              <w:t xml:space="preserve"> </w:t>
            </w:r>
            <w:r>
              <w:rPr>
                <w:sz w:val="24"/>
              </w:rPr>
              <w:t>скорость</w:t>
            </w:r>
            <w:r>
              <w:rPr>
                <w:spacing w:val="-1"/>
                <w:sz w:val="24"/>
              </w:rPr>
              <w:t xml:space="preserve"> </w:t>
            </w:r>
            <w:r>
              <w:rPr>
                <w:sz w:val="24"/>
              </w:rPr>
              <w:t>передачи</w:t>
            </w:r>
            <w:r>
              <w:rPr>
                <w:spacing w:val="-2"/>
                <w:sz w:val="24"/>
              </w:rPr>
              <w:t xml:space="preserve"> </w:t>
            </w:r>
            <w:r>
              <w:rPr>
                <w:sz w:val="24"/>
              </w:rPr>
              <w:t>данных;</w:t>
            </w:r>
          </w:p>
          <w:p w14:paraId="0E689D61" w14:textId="77777777" w:rsidR="00FF2DB4" w:rsidRDefault="00C34CCB">
            <w:pPr>
              <w:pStyle w:val="TableParagraph"/>
              <w:numPr>
                <w:ilvl w:val="0"/>
                <w:numId w:val="201"/>
              </w:numPr>
              <w:tabs>
                <w:tab w:val="left" w:pos="253"/>
              </w:tabs>
              <w:ind w:left="252" w:hanging="145"/>
              <w:rPr>
                <w:sz w:val="24"/>
              </w:rPr>
            </w:pPr>
            <w:r>
              <w:rPr>
                <w:sz w:val="24"/>
              </w:rPr>
              <w:t>записывать</w:t>
            </w:r>
            <w:r>
              <w:rPr>
                <w:spacing w:val="-1"/>
                <w:sz w:val="24"/>
              </w:rPr>
              <w:t xml:space="preserve"> </w:t>
            </w:r>
            <w:r>
              <w:rPr>
                <w:sz w:val="24"/>
              </w:rPr>
              <w:t>в</w:t>
            </w:r>
            <w:r>
              <w:rPr>
                <w:spacing w:val="-2"/>
                <w:sz w:val="24"/>
              </w:rPr>
              <w:t xml:space="preserve"> </w:t>
            </w:r>
            <w:r>
              <w:rPr>
                <w:sz w:val="24"/>
              </w:rPr>
              <w:t>двоичной</w:t>
            </w:r>
            <w:r>
              <w:rPr>
                <w:spacing w:val="-2"/>
                <w:sz w:val="24"/>
              </w:rPr>
              <w:t xml:space="preserve"> </w:t>
            </w:r>
            <w:r>
              <w:rPr>
                <w:sz w:val="24"/>
              </w:rPr>
              <w:t>системе</w:t>
            </w:r>
            <w:r>
              <w:rPr>
                <w:spacing w:val="-2"/>
                <w:sz w:val="24"/>
              </w:rPr>
              <w:t xml:space="preserve"> </w:t>
            </w:r>
            <w:r>
              <w:rPr>
                <w:sz w:val="24"/>
              </w:rPr>
              <w:t>целые</w:t>
            </w:r>
            <w:r>
              <w:rPr>
                <w:spacing w:val="-4"/>
                <w:sz w:val="24"/>
              </w:rPr>
              <w:t xml:space="preserve"> </w:t>
            </w:r>
            <w:r>
              <w:rPr>
                <w:sz w:val="24"/>
              </w:rPr>
              <w:t>числа от</w:t>
            </w:r>
            <w:r>
              <w:rPr>
                <w:spacing w:val="-2"/>
                <w:sz w:val="24"/>
              </w:rPr>
              <w:t xml:space="preserve"> </w:t>
            </w:r>
            <w:r>
              <w:rPr>
                <w:sz w:val="24"/>
              </w:rPr>
              <w:t>0</w:t>
            </w:r>
            <w:r>
              <w:rPr>
                <w:spacing w:val="-1"/>
                <w:sz w:val="24"/>
              </w:rPr>
              <w:t xml:space="preserve"> </w:t>
            </w:r>
            <w:r>
              <w:rPr>
                <w:sz w:val="24"/>
              </w:rPr>
              <w:t>до</w:t>
            </w:r>
            <w:r>
              <w:rPr>
                <w:spacing w:val="-2"/>
                <w:sz w:val="24"/>
              </w:rPr>
              <w:t xml:space="preserve"> </w:t>
            </w:r>
            <w:r>
              <w:rPr>
                <w:sz w:val="24"/>
              </w:rPr>
              <w:t>256;</w:t>
            </w:r>
          </w:p>
          <w:p w14:paraId="5E6A4171" w14:textId="77777777" w:rsidR="00FF2DB4" w:rsidRDefault="00C34CCB">
            <w:pPr>
              <w:pStyle w:val="TableParagraph"/>
              <w:numPr>
                <w:ilvl w:val="0"/>
                <w:numId w:val="201"/>
              </w:numPr>
              <w:tabs>
                <w:tab w:val="left" w:pos="392"/>
                <w:tab w:val="left" w:pos="3669"/>
              </w:tabs>
              <w:ind w:right="96" w:firstLine="0"/>
              <w:rPr>
                <w:sz w:val="24"/>
              </w:rPr>
            </w:pPr>
            <w:r>
              <w:rPr>
                <w:sz w:val="24"/>
              </w:rPr>
              <w:t xml:space="preserve">кодировать  </w:t>
            </w:r>
            <w:r>
              <w:rPr>
                <w:spacing w:val="16"/>
                <w:sz w:val="24"/>
              </w:rPr>
              <w:t xml:space="preserve"> </w:t>
            </w:r>
            <w:r>
              <w:rPr>
                <w:sz w:val="24"/>
              </w:rPr>
              <w:t xml:space="preserve">и  </w:t>
            </w:r>
            <w:r>
              <w:rPr>
                <w:spacing w:val="18"/>
                <w:sz w:val="24"/>
              </w:rPr>
              <w:t xml:space="preserve"> </w:t>
            </w:r>
            <w:r>
              <w:rPr>
                <w:sz w:val="24"/>
              </w:rPr>
              <w:t>декодировать</w:t>
            </w:r>
            <w:r>
              <w:rPr>
                <w:sz w:val="24"/>
              </w:rPr>
              <w:tab/>
              <w:t>тексты</w:t>
            </w:r>
            <w:r>
              <w:rPr>
                <w:spacing w:val="16"/>
                <w:sz w:val="24"/>
              </w:rPr>
              <w:t xml:space="preserve"> </w:t>
            </w:r>
            <w:r>
              <w:rPr>
                <w:sz w:val="24"/>
              </w:rPr>
              <w:t>при</w:t>
            </w:r>
            <w:r>
              <w:rPr>
                <w:spacing w:val="15"/>
                <w:sz w:val="24"/>
              </w:rPr>
              <w:t xml:space="preserve"> </w:t>
            </w:r>
            <w:r>
              <w:rPr>
                <w:sz w:val="24"/>
              </w:rPr>
              <w:t>известной</w:t>
            </w:r>
            <w:r>
              <w:rPr>
                <w:spacing w:val="-57"/>
                <w:sz w:val="24"/>
              </w:rPr>
              <w:t xml:space="preserve"> </w:t>
            </w:r>
            <w:r>
              <w:rPr>
                <w:sz w:val="24"/>
              </w:rPr>
              <w:t>кодовой таблице;</w:t>
            </w:r>
          </w:p>
          <w:p w14:paraId="2D5D7686" w14:textId="77777777" w:rsidR="00FF2DB4" w:rsidRDefault="00C34CCB">
            <w:pPr>
              <w:pStyle w:val="TableParagraph"/>
              <w:numPr>
                <w:ilvl w:val="0"/>
                <w:numId w:val="201"/>
              </w:numPr>
              <w:tabs>
                <w:tab w:val="left" w:pos="253"/>
              </w:tabs>
              <w:ind w:right="1234" w:firstLine="0"/>
              <w:rPr>
                <w:sz w:val="24"/>
              </w:rPr>
            </w:pPr>
            <w:r>
              <w:rPr>
                <w:sz w:val="24"/>
              </w:rPr>
              <w:t>использовать</w:t>
            </w:r>
            <w:r>
              <w:rPr>
                <w:spacing w:val="-4"/>
                <w:sz w:val="24"/>
              </w:rPr>
              <w:t xml:space="preserve"> </w:t>
            </w:r>
            <w:r>
              <w:rPr>
                <w:sz w:val="24"/>
              </w:rPr>
              <w:t>основные</w:t>
            </w:r>
            <w:r>
              <w:rPr>
                <w:spacing w:val="-6"/>
                <w:sz w:val="24"/>
              </w:rPr>
              <w:t xml:space="preserve"> </w:t>
            </w:r>
            <w:r>
              <w:rPr>
                <w:sz w:val="24"/>
              </w:rPr>
              <w:t>способы</w:t>
            </w:r>
            <w:r>
              <w:rPr>
                <w:spacing w:val="-4"/>
                <w:sz w:val="24"/>
              </w:rPr>
              <w:t xml:space="preserve"> </w:t>
            </w:r>
            <w:r>
              <w:rPr>
                <w:sz w:val="24"/>
              </w:rPr>
              <w:t>графического</w:t>
            </w:r>
            <w:r>
              <w:rPr>
                <w:spacing w:val="-57"/>
                <w:sz w:val="24"/>
              </w:rPr>
              <w:t xml:space="preserve"> </w:t>
            </w:r>
            <w:r>
              <w:rPr>
                <w:sz w:val="24"/>
              </w:rPr>
              <w:t>представления</w:t>
            </w:r>
            <w:r>
              <w:rPr>
                <w:spacing w:val="-1"/>
                <w:sz w:val="24"/>
              </w:rPr>
              <w:t xml:space="preserve"> </w:t>
            </w:r>
            <w:r>
              <w:rPr>
                <w:sz w:val="24"/>
              </w:rPr>
              <w:t>числовой</w:t>
            </w:r>
            <w:r>
              <w:rPr>
                <w:spacing w:val="-1"/>
                <w:sz w:val="24"/>
              </w:rPr>
              <w:t xml:space="preserve"> </w:t>
            </w:r>
            <w:r>
              <w:rPr>
                <w:sz w:val="24"/>
              </w:rPr>
              <w:t>информации.</w:t>
            </w:r>
          </w:p>
          <w:p w14:paraId="7598D0C9" w14:textId="77777777" w:rsidR="00FF2DB4" w:rsidRDefault="00C34CCB">
            <w:pPr>
              <w:pStyle w:val="TableParagraph"/>
              <w:spacing w:before="5" w:line="274" w:lineRule="exact"/>
              <w:ind w:left="108"/>
              <w:rPr>
                <w:b/>
                <w:sz w:val="24"/>
              </w:rPr>
            </w:pPr>
            <w:r>
              <w:rPr>
                <w:b/>
                <w:sz w:val="24"/>
              </w:rPr>
              <w:t>Основы</w:t>
            </w:r>
            <w:r>
              <w:rPr>
                <w:b/>
                <w:spacing w:val="-2"/>
                <w:sz w:val="24"/>
              </w:rPr>
              <w:t xml:space="preserve"> </w:t>
            </w:r>
            <w:r>
              <w:rPr>
                <w:b/>
                <w:sz w:val="24"/>
              </w:rPr>
              <w:t>алгоритмической</w:t>
            </w:r>
            <w:r>
              <w:rPr>
                <w:b/>
                <w:spacing w:val="-2"/>
                <w:sz w:val="24"/>
              </w:rPr>
              <w:t xml:space="preserve"> </w:t>
            </w:r>
            <w:r>
              <w:rPr>
                <w:b/>
                <w:sz w:val="24"/>
              </w:rPr>
              <w:t>культуры</w:t>
            </w:r>
          </w:p>
          <w:p w14:paraId="028EB49F" w14:textId="77777777" w:rsidR="00FF2DB4" w:rsidRDefault="00C34CCB">
            <w:pPr>
              <w:pStyle w:val="TableParagraph"/>
              <w:numPr>
                <w:ilvl w:val="0"/>
                <w:numId w:val="201"/>
              </w:numPr>
              <w:tabs>
                <w:tab w:val="left" w:pos="253"/>
                <w:tab w:val="left" w:pos="1796"/>
                <w:tab w:val="left" w:pos="2925"/>
                <w:tab w:val="left" w:pos="4065"/>
                <w:tab w:val="left" w:pos="5249"/>
              </w:tabs>
              <w:ind w:right="95" w:firstLine="0"/>
              <w:rPr>
                <w:sz w:val="24"/>
              </w:rPr>
            </w:pPr>
            <w:r>
              <w:rPr>
                <w:sz w:val="24"/>
              </w:rPr>
              <w:t>понимать</w:t>
            </w:r>
            <w:r>
              <w:rPr>
                <w:spacing w:val="-2"/>
                <w:sz w:val="24"/>
              </w:rPr>
              <w:t xml:space="preserve"> </w:t>
            </w:r>
            <w:r>
              <w:rPr>
                <w:sz w:val="24"/>
              </w:rPr>
              <w:t>термины «исполнитель»,</w:t>
            </w:r>
            <w:r>
              <w:rPr>
                <w:spacing w:val="3"/>
                <w:sz w:val="24"/>
              </w:rPr>
              <w:t xml:space="preserve"> </w:t>
            </w:r>
            <w:r>
              <w:rPr>
                <w:sz w:val="24"/>
              </w:rPr>
              <w:t>«состояние</w:t>
            </w:r>
            <w:r>
              <w:rPr>
                <w:spacing w:val="1"/>
                <w:sz w:val="24"/>
              </w:rPr>
              <w:t xml:space="preserve"> </w:t>
            </w:r>
            <w:r>
              <w:rPr>
                <w:sz w:val="24"/>
              </w:rPr>
              <w:t>исполнителя»,</w:t>
            </w:r>
            <w:r>
              <w:rPr>
                <w:sz w:val="24"/>
              </w:rPr>
              <w:tab/>
              <w:t>«система</w:t>
            </w:r>
            <w:r>
              <w:rPr>
                <w:sz w:val="24"/>
              </w:rPr>
              <w:tab/>
              <w:t>команд»;</w:t>
            </w:r>
            <w:r>
              <w:rPr>
                <w:sz w:val="24"/>
              </w:rPr>
              <w:tab/>
              <w:t>понимать</w:t>
            </w:r>
            <w:r>
              <w:rPr>
                <w:sz w:val="24"/>
              </w:rPr>
              <w:tab/>
            </w:r>
            <w:r>
              <w:rPr>
                <w:spacing w:val="-1"/>
                <w:sz w:val="24"/>
              </w:rPr>
              <w:t>различие</w:t>
            </w:r>
            <w:r>
              <w:rPr>
                <w:spacing w:val="-57"/>
                <w:sz w:val="24"/>
              </w:rPr>
              <w:t xml:space="preserve"> </w:t>
            </w:r>
            <w:r>
              <w:rPr>
                <w:sz w:val="24"/>
              </w:rPr>
              <w:t>между непосредственным и программным управлением</w:t>
            </w:r>
            <w:r>
              <w:rPr>
                <w:spacing w:val="1"/>
                <w:sz w:val="24"/>
              </w:rPr>
              <w:t xml:space="preserve"> </w:t>
            </w:r>
            <w:r>
              <w:rPr>
                <w:sz w:val="24"/>
              </w:rPr>
              <w:t>исполнителем;</w:t>
            </w:r>
          </w:p>
          <w:p w14:paraId="37B3E625" w14:textId="77777777" w:rsidR="00FF2DB4" w:rsidRDefault="00C34CCB">
            <w:pPr>
              <w:pStyle w:val="TableParagraph"/>
              <w:numPr>
                <w:ilvl w:val="0"/>
                <w:numId w:val="201"/>
              </w:numPr>
              <w:tabs>
                <w:tab w:val="left" w:pos="253"/>
              </w:tabs>
              <w:ind w:right="108" w:firstLine="0"/>
              <w:rPr>
                <w:sz w:val="24"/>
              </w:rPr>
            </w:pPr>
            <w:r>
              <w:rPr>
                <w:sz w:val="24"/>
              </w:rPr>
              <w:t>строить модели различных устройств и объектов в виде</w:t>
            </w:r>
            <w:r>
              <w:rPr>
                <w:spacing w:val="1"/>
                <w:sz w:val="24"/>
              </w:rPr>
              <w:t xml:space="preserve"> </w:t>
            </w:r>
            <w:r>
              <w:rPr>
                <w:sz w:val="24"/>
              </w:rPr>
              <w:t>исполнителей,</w:t>
            </w:r>
            <w:r>
              <w:rPr>
                <w:spacing w:val="-3"/>
                <w:sz w:val="24"/>
              </w:rPr>
              <w:t xml:space="preserve"> </w:t>
            </w:r>
            <w:r>
              <w:rPr>
                <w:sz w:val="24"/>
              </w:rPr>
              <w:t>описывать</w:t>
            </w:r>
            <w:r>
              <w:rPr>
                <w:spacing w:val="-2"/>
                <w:sz w:val="24"/>
              </w:rPr>
              <w:t xml:space="preserve"> </w:t>
            </w:r>
            <w:r>
              <w:rPr>
                <w:sz w:val="24"/>
              </w:rPr>
              <w:t>возможные</w:t>
            </w:r>
            <w:r>
              <w:rPr>
                <w:spacing w:val="-5"/>
                <w:sz w:val="24"/>
              </w:rPr>
              <w:t xml:space="preserve"> </w:t>
            </w:r>
            <w:r>
              <w:rPr>
                <w:sz w:val="24"/>
              </w:rPr>
              <w:t>состояния</w:t>
            </w:r>
            <w:r>
              <w:rPr>
                <w:spacing w:val="-3"/>
                <w:sz w:val="24"/>
              </w:rPr>
              <w:t xml:space="preserve"> </w:t>
            </w:r>
            <w:r>
              <w:rPr>
                <w:sz w:val="24"/>
              </w:rPr>
              <w:t>и</w:t>
            </w:r>
            <w:r>
              <w:rPr>
                <w:spacing w:val="-3"/>
                <w:sz w:val="24"/>
              </w:rPr>
              <w:t xml:space="preserve"> </w:t>
            </w:r>
            <w:r>
              <w:rPr>
                <w:sz w:val="24"/>
              </w:rPr>
              <w:t>системы</w:t>
            </w:r>
            <w:r>
              <w:rPr>
                <w:spacing w:val="-57"/>
                <w:sz w:val="24"/>
              </w:rPr>
              <w:t xml:space="preserve"> </w:t>
            </w:r>
            <w:r>
              <w:rPr>
                <w:sz w:val="24"/>
              </w:rPr>
              <w:t>команд</w:t>
            </w:r>
            <w:r>
              <w:rPr>
                <w:spacing w:val="-1"/>
                <w:sz w:val="24"/>
              </w:rPr>
              <w:t xml:space="preserve"> </w:t>
            </w:r>
            <w:r>
              <w:rPr>
                <w:sz w:val="24"/>
              </w:rPr>
              <w:t>этих</w:t>
            </w:r>
            <w:r>
              <w:rPr>
                <w:spacing w:val="-1"/>
                <w:sz w:val="24"/>
              </w:rPr>
              <w:t xml:space="preserve"> </w:t>
            </w:r>
            <w:r>
              <w:rPr>
                <w:sz w:val="24"/>
              </w:rPr>
              <w:t>исполнителей;</w:t>
            </w:r>
          </w:p>
          <w:p w14:paraId="0B90DDA2" w14:textId="77777777" w:rsidR="00FF2DB4" w:rsidRDefault="00C34CCB">
            <w:pPr>
              <w:pStyle w:val="TableParagraph"/>
              <w:numPr>
                <w:ilvl w:val="0"/>
                <w:numId w:val="201"/>
              </w:numPr>
              <w:tabs>
                <w:tab w:val="left" w:pos="253"/>
              </w:tabs>
              <w:ind w:right="322" w:firstLine="0"/>
              <w:rPr>
                <w:sz w:val="24"/>
              </w:rPr>
            </w:pPr>
            <w:r>
              <w:rPr>
                <w:sz w:val="24"/>
              </w:rPr>
              <w:t>понимать</w:t>
            </w:r>
            <w:r>
              <w:rPr>
                <w:spacing w:val="-5"/>
                <w:sz w:val="24"/>
              </w:rPr>
              <w:t xml:space="preserve"> </w:t>
            </w:r>
            <w:r>
              <w:rPr>
                <w:sz w:val="24"/>
              </w:rPr>
              <w:t>термин</w:t>
            </w:r>
            <w:r>
              <w:rPr>
                <w:spacing w:val="-2"/>
                <w:sz w:val="24"/>
              </w:rPr>
              <w:t xml:space="preserve"> </w:t>
            </w:r>
            <w:r>
              <w:rPr>
                <w:sz w:val="24"/>
              </w:rPr>
              <w:t>«алгоритм»;</w:t>
            </w:r>
            <w:r>
              <w:rPr>
                <w:spacing w:val="-4"/>
                <w:sz w:val="24"/>
              </w:rPr>
              <w:t xml:space="preserve"> </w:t>
            </w:r>
            <w:r>
              <w:rPr>
                <w:sz w:val="24"/>
              </w:rPr>
              <w:t>знать</w:t>
            </w:r>
            <w:r>
              <w:rPr>
                <w:spacing w:val="-3"/>
                <w:sz w:val="24"/>
              </w:rPr>
              <w:t xml:space="preserve"> </w:t>
            </w:r>
            <w:r>
              <w:rPr>
                <w:sz w:val="24"/>
              </w:rPr>
              <w:t>основные</w:t>
            </w:r>
            <w:r>
              <w:rPr>
                <w:spacing w:val="-5"/>
                <w:sz w:val="24"/>
              </w:rPr>
              <w:t xml:space="preserve"> </w:t>
            </w:r>
            <w:r>
              <w:rPr>
                <w:sz w:val="24"/>
              </w:rPr>
              <w:t>свойства</w:t>
            </w:r>
            <w:r>
              <w:rPr>
                <w:spacing w:val="-57"/>
                <w:sz w:val="24"/>
              </w:rPr>
              <w:t xml:space="preserve"> </w:t>
            </w:r>
            <w:r>
              <w:rPr>
                <w:sz w:val="24"/>
              </w:rPr>
              <w:t>алгоритмов (фиксированная система команд, пошаговое</w:t>
            </w:r>
            <w:r>
              <w:rPr>
                <w:spacing w:val="-57"/>
                <w:sz w:val="24"/>
              </w:rPr>
              <w:t xml:space="preserve"> </w:t>
            </w:r>
            <w:r>
              <w:rPr>
                <w:sz w:val="24"/>
              </w:rPr>
              <w:t>выполнение, детерминированность, возможность</w:t>
            </w:r>
            <w:r>
              <w:rPr>
                <w:spacing w:val="1"/>
                <w:sz w:val="24"/>
              </w:rPr>
              <w:t xml:space="preserve"> </w:t>
            </w:r>
            <w:r>
              <w:rPr>
                <w:sz w:val="24"/>
              </w:rPr>
              <w:t>возникновения</w:t>
            </w:r>
            <w:r>
              <w:rPr>
                <w:spacing w:val="-2"/>
                <w:sz w:val="24"/>
              </w:rPr>
              <w:t xml:space="preserve"> </w:t>
            </w:r>
            <w:r>
              <w:rPr>
                <w:sz w:val="24"/>
              </w:rPr>
              <w:t>отказа</w:t>
            </w:r>
            <w:r>
              <w:rPr>
                <w:spacing w:val="-2"/>
                <w:sz w:val="24"/>
              </w:rPr>
              <w:t xml:space="preserve"> </w:t>
            </w:r>
            <w:r>
              <w:rPr>
                <w:sz w:val="24"/>
              </w:rPr>
              <w:t>при</w:t>
            </w:r>
            <w:r>
              <w:rPr>
                <w:spacing w:val="-1"/>
                <w:sz w:val="24"/>
              </w:rPr>
              <w:t xml:space="preserve"> </w:t>
            </w:r>
            <w:r>
              <w:rPr>
                <w:sz w:val="24"/>
              </w:rPr>
              <w:t>выполнении</w:t>
            </w:r>
            <w:r>
              <w:rPr>
                <w:spacing w:val="-3"/>
                <w:sz w:val="24"/>
              </w:rPr>
              <w:t xml:space="preserve"> </w:t>
            </w:r>
            <w:r>
              <w:rPr>
                <w:sz w:val="24"/>
              </w:rPr>
              <w:t>команды);</w:t>
            </w:r>
          </w:p>
          <w:p w14:paraId="4F933F35" w14:textId="77777777" w:rsidR="00FF2DB4" w:rsidRDefault="00C34CCB">
            <w:pPr>
              <w:pStyle w:val="TableParagraph"/>
              <w:numPr>
                <w:ilvl w:val="0"/>
                <w:numId w:val="201"/>
              </w:numPr>
              <w:tabs>
                <w:tab w:val="left" w:pos="253"/>
              </w:tabs>
              <w:ind w:right="101" w:firstLine="0"/>
              <w:rPr>
                <w:sz w:val="24"/>
              </w:rPr>
            </w:pPr>
            <w:r>
              <w:rPr>
                <w:sz w:val="24"/>
              </w:rPr>
              <w:t>составлять неветвящиеся (линейные) алгоритмы</w:t>
            </w:r>
            <w:r>
              <w:rPr>
                <w:spacing w:val="1"/>
                <w:sz w:val="24"/>
              </w:rPr>
              <w:t xml:space="preserve"> </w:t>
            </w:r>
            <w:r>
              <w:rPr>
                <w:sz w:val="24"/>
              </w:rPr>
              <w:t>управления исполнителями и записывать их на выбранном</w:t>
            </w:r>
            <w:r>
              <w:rPr>
                <w:spacing w:val="-57"/>
                <w:sz w:val="24"/>
              </w:rPr>
              <w:t xml:space="preserve"> </w:t>
            </w:r>
            <w:r>
              <w:rPr>
                <w:sz w:val="24"/>
              </w:rPr>
              <w:t>алгоритмическом</w:t>
            </w:r>
            <w:r>
              <w:rPr>
                <w:spacing w:val="-2"/>
                <w:sz w:val="24"/>
              </w:rPr>
              <w:t xml:space="preserve"> </w:t>
            </w:r>
            <w:r>
              <w:rPr>
                <w:sz w:val="24"/>
              </w:rPr>
              <w:t>языке</w:t>
            </w:r>
            <w:r>
              <w:rPr>
                <w:spacing w:val="-1"/>
                <w:sz w:val="24"/>
              </w:rPr>
              <w:t xml:space="preserve"> </w:t>
            </w:r>
            <w:r>
              <w:rPr>
                <w:sz w:val="24"/>
              </w:rPr>
              <w:t>(языке</w:t>
            </w:r>
            <w:r>
              <w:rPr>
                <w:spacing w:val="-1"/>
                <w:sz w:val="24"/>
              </w:rPr>
              <w:t xml:space="preserve"> </w:t>
            </w:r>
            <w:r>
              <w:rPr>
                <w:sz w:val="24"/>
              </w:rPr>
              <w:t>программирования);</w:t>
            </w:r>
          </w:p>
          <w:p w14:paraId="5EECA64C" w14:textId="77777777" w:rsidR="00FF2DB4" w:rsidRDefault="00C34CCB">
            <w:pPr>
              <w:pStyle w:val="TableParagraph"/>
              <w:numPr>
                <w:ilvl w:val="0"/>
                <w:numId w:val="201"/>
              </w:numPr>
              <w:tabs>
                <w:tab w:val="left" w:pos="470"/>
                <w:tab w:val="left" w:pos="471"/>
                <w:tab w:val="left" w:pos="2110"/>
                <w:tab w:val="left" w:pos="3540"/>
                <w:tab w:val="left" w:pos="4801"/>
                <w:tab w:val="left" w:pos="6046"/>
              </w:tabs>
              <w:ind w:right="97" w:firstLine="0"/>
              <w:rPr>
                <w:sz w:val="24"/>
              </w:rPr>
            </w:pPr>
            <w:r>
              <w:rPr>
                <w:sz w:val="24"/>
              </w:rPr>
              <w:t>использовать</w:t>
            </w:r>
            <w:r>
              <w:rPr>
                <w:sz w:val="24"/>
              </w:rPr>
              <w:tab/>
              <w:t>логические</w:t>
            </w:r>
            <w:r>
              <w:rPr>
                <w:sz w:val="24"/>
              </w:rPr>
              <w:tab/>
              <w:t>значения,</w:t>
            </w:r>
            <w:r>
              <w:rPr>
                <w:sz w:val="24"/>
              </w:rPr>
              <w:tab/>
              <w:t>операции</w:t>
            </w:r>
            <w:r>
              <w:rPr>
                <w:sz w:val="24"/>
              </w:rPr>
              <w:tab/>
            </w:r>
            <w:r>
              <w:rPr>
                <w:spacing w:val="-5"/>
                <w:sz w:val="24"/>
              </w:rPr>
              <w:t>и</w:t>
            </w:r>
            <w:r>
              <w:rPr>
                <w:spacing w:val="-57"/>
                <w:sz w:val="24"/>
              </w:rPr>
              <w:t xml:space="preserve"> </w:t>
            </w:r>
            <w:r>
              <w:rPr>
                <w:sz w:val="24"/>
              </w:rPr>
              <w:t>выражения</w:t>
            </w:r>
            <w:r>
              <w:rPr>
                <w:spacing w:val="-1"/>
                <w:sz w:val="24"/>
              </w:rPr>
              <w:t xml:space="preserve"> </w:t>
            </w:r>
            <w:r>
              <w:rPr>
                <w:sz w:val="24"/>
              </w:rPr>
              <w:t>с</w:t>
            </w:r>
            <w:r>
              <w:rPr>
                <w:spacing w:val="-1"/>
                <w:sz w:val="24"/>
              </w:rPr>
              <w:t xml:space="preserve"> </w:t>
            </w:r>
            <w:r>
              <w:rPr>
                <w:sz w:val="24"/>
              </w:rPr>
              <w:t>ними;</w:t>
            </w:r>
          </w:p>
          <w:p w14:paraId="37B4ADD7" w14:textId="77777777" w:rsidR="00FF2DB4" w:rsidRDefault="00C34CCB">
            <w:pPr>
              <w:pStyle w:val="TableParagraph"/>
              <w:numPr>
                <w:ilvl w:val="0"/>
                <w:numId w:val="201"/>
              </w:numPr>
              <w:tabs>
                <w:tab w:val="left" w:pos="260"/>
              </w:tabs>
              <w:ind w:right="94" w:firstLine="0"/>
              <w:rPr>
                <w:sz w:val="24"/>
              </w:rPr>
            </w:pPr>
            <w:r>
              <w:rPr>
                <w:sz w:val="24"/>
              </w:rPr>
              <w:t>понимать</w:t>
            </w:r>
            <w:r>
              <w:rPr>
                <w:spacing w:val="5"/>
                <w:sz w:val="24"/>
              </w:rPr>
              <w:t xml:space="preserve"> </w:t>
            </w:r>
            <w:r>
              <w:rPr>
                <w:sz w:val="24"/>
              </w:rPr>
              <w:t>(формально</w:t>
            </w:r>
            <w:r>
              <w:rPr>
                <w:spacing w:val="1"/>
                <w:sz w:val="24"/>
              </w:rPr>
              <w:t xml:space="preserve"> </w:t>
            </w:r>
            <w:r>
              <w:rPr>
                <w:sz w:val="24"/>
              </w:rPr>
              <w:t>выполнять)</w:t>
            </w:r>
            <w:r>
              <w:rPr>
                <w:spacing w:val="3"/>
                <w:sz w:val="24"/>
              </w:rPr>
              <w:t xml:space="preserve"> </w:t>
            </w:r>
            <w:r>
              <w:rPr>
                <w:sz w:val="24"/>
              </w:rPr>
              <w:t>алгоритмы,</w:t>
            </w:r>
            <w:r>
              <w:rPr>
                <w:spacing w:val="3"/>
                <w:sz w:val="24"/>
              </w:rPr>
              <w:t xml:space="preserve"> </w:t>
            </w:r>
            <w:r>
              <w:rPr>
                <w:sz w:val="24"/>
              </w:rPr>
              <w:t>описанные</w:t>
            </w:r>
            <w:r>
              <w:rPr>
                <w:spacing w:val="-57"/>
                <w:sz w:val="24"/>
              </w:rPr>
              <w:t xml:space="preserve"> </w:t>
            </w:r>
            <w:r>
              <w:rPr>
                <w:sz w:val="24"/>
              </w:rPr>
              <w:t>с использованием конструкций ветвления (условные</w:t>
            </w:r>
            <w:r>
              <w:rPr>
                <w:spacing w:val="1"/>
                <w:sz w:val="24"/>
              </w:rPr>
              <w:t xml:space="preserve"> </w:t>
            </w:r>
            <w:r>
              <w:rPr>
                <w:sz w:val="24"/>
              </w:rPr>
              <w:t>операторы) и повторения (циклы), вспомогательных</w:t>
            </w:r>
            <w:r>
              <w:rPr>
                <w:spacing w:val="1"/>
                <w:sz w:val="24"/>
              </w:rPr>
              <w:t xml:space="preserve"> </w:t>
            </w:r>
            <w:r>
              <w:rPr>
                <w:sz w:val="24"/>
              </w:rPr>
              <w:t>алгоритмов,</w:t>
            </w:r>
            <w:r>
              <w:rPr>
                <w:spacing w:val="-1"/>
                <w:sz w:val="24"/>
              </w:rPr>
              <w:t xml:space="preserve"> </w:t>
            </w:r>
            <w:r>
              <w:rPr>
                <w:sz w:val="24"/>
              </w:rPr>
              <w:t>простых</w:t>
            </w:r>
            <w:r>
              <w:rPr>
                <w:spacing w:val="-1"/>
                <w:sz w:val="24"/>
              </w:rPr>
              <w:t xml:space="preserve"> </w:t>
            </w:r>
            <w:r>
              <w:rPr>
                <w:sz w:val="24"/>
              </w:rPr>
              <w:t>и</w:t>
            </w:r>
            <w:r>
              <w:rPr>
                <w:spacing w:val="-3"/>
                <w:sz w:val="24"/>
              </w:rPr>
              <w:t xml:space="preserve"> </w:t>
            </w:r>
            <w:r>
              <w:rPr>
                <w:sz w:val="24"/>
              </w:rPr>
              <w:t>табличных</w:t>
            </w:r>
            <w:r>
              <w:rPr>
                <w:spacing w:val="2"/>
                <w:sz w:val="24"/>
              </w:rPr>
              <w:t xml:space="preserve"> </w:t>
            </w:r>
            <w:r>
              <w:rPr>
                <w:sz w:val="24"/>
              </w:rPr>
              <w:t>величин;</w:t>
            </w:r>
          </w:p>
          <w:p w14:paraId="297DF117" w14:textId="77777777" w:rsidR="00FF2DB4" w:rsidRDefault="00C34CCB">
            <w:pPr>
              <w:pStyle w:val="TableParagraph"/>
              <w:numPr>
                <w:ilvl w:val="0"/>
                <w:numId w:val="201"/>
              </w:numPr>
              <w:tabs>
                <w:tab w:val="left" w:pos="253"/>
                <w:tab w:val="left" w:pos="1537"/>
                <w:tab w:val="left" w:pos="2657"/>
                <w:tab w:val="left" w:pos="4689"/>
                <w:tab w:val="left" w:pos="6047"/>
              </w:tabs>
              <w:ind w:right="96" w:firstLine="0"/>
              <w:rPr>
                <w:sz w:val="24"/>
              </w:rPr>
            </w:pPr>
            <w:r>
              <w:rPr>
                <w:sz w:val="24"/>
              </w:rPr>
              <w:t>создавать алгоритмы для решения несложных задач,</w:t>
            </w:r>
            <w:r>
              <w:rPr>
                <w:spacing w:val="1"/>
                <w:sz w:val="24"/>
              </w:rPr>
              <w:t xml:space="preserve"> </w:t>
            </w:r>
            <w:r>
              <w:rPr>
                <w:sz w:val="24"/>
              </w:rPr>
              <w:t>используя конструкции ветвления (условные операторы) и</w:t>
            </w:r>
            <w:r>
              <w:rPr>
                <w:spacing w:val="-57"/>
                <w:sz w:val="24"/>
              </w:rPr>
              <w:t xml:space="preserve"> </w:t>
            </w:r>
            <w:r>
              <w:rPr>
                <w:sz w:val="24"/>
              </w:rPr>
              <w:t>повторения</w:t>
            </w:r>
            <w:r>
              <w:rPr>
                <w:sz w:val="24"/>
              </w:rPr>
              <w:tab/>
              <w:t>(циклы),</w:t>
            </w:r>
            <w:r>
              <w:rPr>
                <w:sz w:val="24"/>
              </w:rPr>
              <w:tab/>
              <w:t>вспомогательные</w:t>
            </w:r>
            <w:r>
              <w:rPr>
                <w:sz w:val="24"/>
              </w:rPr>
              <w:tab/>
              <w:t>алгоритмы</w:t>
            </w:r>
            <w:r>
              <w:rPr>
                <w:sz w:val="24"/>
              </w:rPr>
              <w:tab/>
            </w:r>
            <w:r>
              <w:rPr>
                <w:spacing w:val="-5"/>
                <w:sz w:val="24"/>
              </w:rPr>
              <w:t>и</w:t>
            </w:r>
            <w:r>
              <w:rPr>
                <w:spacing w:val="-57"/>
                <w:sz w:val="24"/>
              </w:rPr>
              <w:t xml:space="preserve"> </w:t>
            </w:r>
            <w:r>
              <w:rPr>
                <w:sz w:val="24"/>
              </w:rPr>
              <w:t>простые</w:t>
            </w:r>
            <w:r>
              <w:rPr>
                <w:spacing w:val="-2"/>
                <w:sz w:val="24"/>
              </w:rPr>
              <w:t xml:space="preserve"> </w:t>
            </w:r>
            <w:r>
              <w:rPr>
                <w:sz w:val="24"/>
              </w:rPr>
              <w:t>величины;</w:t>
            </w:r>
          </w:p>
          <w:p w14:paraId="5F96CCFB" w14:textId="77777777" w:rsidR="00FF2DB4" w:rsidRDefault="00C34CCB">
            <w:pPr>
              <w:pStyle w:val="TableParagraph"/>
              <w:numPr>
                <w:ilvl w:val="0"/>
                <w:numId w:val="201"/>
              </w:numPr>
              <w:tabs>
                <w:tab w:val="left" w:pos="422"/>
                <w:tab w:val="left" w:pos="423"/>
                <w:tab w:val="left" w:pos="1635"/>
                <w:tab w:val="left" w:pos="1995"/>
                <w:tab w:val="left" w:pos="3322"/>
                <w:tab w:val="left" w:pos="4709"/>
                <w:tab w:val="left" w:pos="5292"/>
              </w:tabs>
              <w:spacing w:line="270" w:lineRule="atLeast"/>
              <w:ind w:right="94" w:firstLine="0"/>
              <w:rPr>
                <w:sz w:val="24"/>
              </w:rPr>
            </w:pPr>
            <w:r>
              <w:rPr>
                <w:sz w:val="24"/>
              </w:rPr>
              <w:t>создавать</w:t>
            </w:r>
            <w:r>
              <w:rPr>
                <w:sz w:val="24"/>
              </w:rPr>
              <w:tab/>
              <w:t>и</w:t>
            </w:r>
            <w:r>
              <w:rPr>
                <w:sz w:val="24"/>
              </w:rPr>
              <w:tab/>
              <w:t>выполнять</w:t>
            </w:r>
            <w:r>
              <w:rPr>
                <w:sz w:val="24"/>
              </w:rPr>
              <w:tab/>
              <w:t>программы</w:t>
            </w:r>
            <w:r>
              <w:rPr>
                <w:sz w:val="24"/>
              </w:rPr>
              <w:tab/>
              <w:t>для</w:t>
            </w:r>
            <w:r>
              <w:rPr>
                <w:sz w:val="24"/>
              </w:rPr>
              <w:tab/>
            </w:r>
            <w:r>
              <w:rPr>
                <w:spacing w:val="-1"/>
                <w:sz w:val="24"/>
              </w:rPr>
              <w:t>решения</w:t>
            </w:r>
            <w:r>
              <w:rPr>
                <w:spacing w:val="-57"/>
                <w:sz w:val="24"/>
              </w:rPr>
              <w:t xml:space="preserve"> </w:t>
            </w:r>
            <w:r>
              <w:rPr>
                <w:sz w:val="24"/>
              </w:rPr>
              <w:t>несложных алгоритмических задач в выбранной среде</w:t>
            </w:r>
            <w:r>
              <w:rPr>
                <w:spacing w:val="1"/>
                <w:sz w:val="24"/>
              </w:rPr>
              <w:t xml:space="preserve"> </w:t>
            </w:r>
            <w:r>
              <w:rPr>
                <w:sz w:val="24"/>
              </w:rPr>
              <w:t>программирования.</w:t>
            </w:r>
          </w:p>
        </w:tc>
        <w:tc>
          <w:tcPr>
            <w:tcW w:w="5924" w:type="dxa"/>
          </w:tcPr>
          <w:p w14:paraId="374299EB" w14:textId="77777777" w:rsidR="00FF2DB4" w:rsidRDefault="00C34CCB">
            <w:pPr>
              <w:pStyle w:val="TableParagraph"/>
              <w:spacing w:line="261" w:lineRule="exact"/>
              <w:ind w:left="108"/>
              <w:jc w:val="both"/>
              <w:rPr>
                <w:sz w:val="24"/>
              </w:rPr>
            </w:pPr>
            <w:r>
              <w:rPr>
                <w:sz w:val="24"/>
              </w:rPr>
              <w:t>(литературным)</w:t>
            </w:r>
            <w:r>
              <w:rPr>
                <w:spacing w:val="-3"/>
                <w:sz w:val="24"/>
              </w:rPr>
              <w:t xml:space="preserve"> </w:t>
            </w:r>
            <w:r>
              <w:rPr>
                <w:sz w:val="24"/>
              </w:rPr>
              <w:t>описанием;</w:t>
            </w:r>
          </w:p>
          <w:p w14:paraId="111792F5" w14:textId="77777777" w:rsidR="00FF2DB4" w:rsidRDefault="00C34CCB">
            <w:pPr>
              <w:pStyle w:val="TableParagraph"/>
              <w:numPr>
                <w:ilvl w:val="0"/>
                <w:numId w:val="200"/>
              </w:numPr>
              <w:tabs>
                <w:tab w:val="left" w:pos="327"/>
              </w:tabs>
              <w:ind w:right="97" w:firstLine="0"/>
              <w:jc w:val="both"/>
              <w:rPr>
                <w:sz w:val="24"/>
              </w:rPr>
            </w:pPr>
            <w:r>
              <w:rPr>
                <w:sz w:val="24"/>
              </w:rPr>
              <w:t>узнать</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любые</w:t>
            </w:r>
            <w:r>
              <w:rPr>
                <w:spacing w:val="1"/>
                <w:sz w:val="24"/>
              </w:rPr>
              <w:t xml:space="preserve"> </w:t>
            </w:r>
            <w:r>
              <w:rPr>
                <w:sz w:val="24"/>
              </w:rPr>
              <w:t>данные</w:t>
            </w:r>
            <w:r>
              <w:rPr>
                <w:spacing w:val="1"/>
                <w:sz w:val="24"/>
              </w:rPr>
              <w:t xml:space="preserve"> </w:t>
            </w:r>
            <w:r>
              <w:rPr>
                <w:sz w:val="24"/>
              </w:rPr>
              <w:t>можно</w:t>
            </w:r>
            <w:r>
              <w:rPr>
                <w:spacing w:val="1"/>
                <w:sz w:val="24"/>
              </w:rPr>
              <w:t xml:space="preserve"> </w:t>
            </w:r>
            <w:r>
              <w:rPr>
                <w:sz w:val="24"/>
              </w:rPr>
              <w:t>описать,</w:t>
            </w:r>
            <w:r>
              <w:rPr>
                <w:spacing w:val="1"/>
                <w:sz w:val="24"/>
              </w:rPr>
              <w:t xml:space="preserve"> </w:t>
            </w:r>
            <w:r>
              <w:rPr>
                <w:sz w:val="24"/>
              </w:rPr>
              <w:t>используя алфавит, содержащий только два символа,</w:t>
            </w:r>
            <w:r>
              <w:rPr>
                <w:spacing w:val="1"/>
                <w:sz w:val="24"/>
              </w:rPr>
              <w:t xml:space="preserve"> </w:t>
            </w:r>
            <w:r>
              <w:rPr>
                <w:sz w:val="24"/>
              </w:rPr>
              <w:t>например</w:t>
            </w:r>
            <w:r>
              <w:rPr>
                <w:spacing w:val="-1"/>
                <w:sz w:val="24"/>
              </w:rPr>
              <w:t xml:space="preserve"> </w:t>
            </w:r>
            <w:r>
              <w:rPr>
                <w:sz w:val="24"/>
              </w:rPr>
              <w:t>0 и 1;</w:t>
            </w:r>
          </w:p>
          <w:p w14:paraId="506D7886" w14:textId="77777777" w:rsidR="00FF2DB4" w:rsidRDefault="00C34CCB">
            <w:pPr>
              <w:pStyle w:val="TableParagraph"/>
              <w:numPr>
                <w:ilvl w:val="0"/>
                <w:numId w:val="200"/>
              </w:numPr>
              <w:tabs>
                <w:tab w:val="left" w:pos="253"/>
              </w:tabs>
              <w:ind w:right="775" w:firstLine="0"/>
              <w:rPr>
                <w:sz w:val="24"/>
              </w:rPr>
            </w:pPr>
            <w:r>
              <w:rPr>
                <w:sz w:val="24"/>
              </w:rPr>
              <w:t>познакомиться</w:t>
            </w:r>
            <w:r>
              <w:rPr>
                <w:spacing w:val="-4"/>
                <w:sz w:val="24"/>
              </w:rPr>
              <w:t xml:space="preserve"> </w:t>
            </w:r>
            <w:r>
              <w:rPr>
                <w:sz w:val="24"/>
              </w:rPr>
              <w:t>с</w:t>
            </w:r>
            <w:r>
              <w:rPr>
                <w:spacing w:val="-4"/>
                <w:sz w:val="24"/>
              </w:rPr>
              <w:t xml:space="preserve"> </w:t>
            </w:r>
            <w:r>
              <w:rPr>
                <w:sz w:val="24"/>
              </w:rPr>
              <w:t>тем,</w:t>
            </w:r>
            <w:r>
              <w:rPr>
                <w:spacing w:val="-3"/>
                <w:sz w:val="24"/>
              </w:rPr>
              <w:t xml:space="preserve"> </w:t>
            </w:r>
            <w:r>
              <w:rPr>
                <w:sz w:val="24"/>
              </w:rPr>
              <w:t>как</w:t>
            </w:r>
            <w:r>
              <w:rPr>
                <w:spacing w:val="-3"/>
                <w:sz w:val="24"/>
              </w:rPr>
              <w:t xml:space="preserve"> </w:t>
            </w:r>
            <w:r>
              <w:rPr>
                <w:sz w:val="24"/>
              </w:rPr>
              <w:t>информация</w:t>
            </w:r>
            <w:r>
              <w:rPr>
                <w:spacing w:val="-4"/>
                <w:sz w:val="24"/>
              </w:rPr>
              <w:t xml:space="preserve"> </w:t>
            </w:r>
            <w:r>
              <w:rPr>
                <w:sz w:val="24"/>
              </w:rPr>
              <w:t>(данные)</w:t>
            </w:r>
            <w:r>
              <w:rPr>
                <w:spacing w:val="-57"/>
                <w:sz w:val="24"/>
              </w:rPr>
              <w:t xml:space="preserve"> </w:t>
            </w:r>
            <w:r>
              <w:rPr>
                <w:sz w:val="24"/>
              </w:rPr>
              <w:t>представляется</w:t>
            </w:r>
            <w:r>
              <w:rPr>
                <w:spacing w:val="-2"/>
                <w:sz w:val="24"/>
              </w:rPr>
              <w:t xml:space="preserve"> </w:t>
            </w:r>
            <w:r>
              <w:rPr>
                <w:sz w:val="24"/>
              </w:rPr>
              <w:t>в</w:t>
            </w:r>
            <w:r>
              <w:rPr>
                <w:spacing w:val="-2"/>
                <w:sz w:val="24"/>
              </w:rPr>
              <w:t xml:space="preserve"> </w:t>
            </w:r>
            <w:r>
              <w:rPr>
                <w:sz w:val="24"/>
              </w:rPr>
              <w:t>современных</w:t>
            </w:r>
            <w:r>
              <w:rPr>
                <w:spacing w:val="-1"/>
                <w:sz w:val="24"/>
              </w:rPr>
              <w:t xml:space="preserve"> </w:t>
            </w:r>
            <w:r>
              <w:rPr>
                <w:sz w:val="24"/>
              </w:rPr>
              <w:t>компьютерах;</w:t>
            </w:r>
          </w:p>
          <w:p w14:paraId="12B59D60" w14:textId="77777777" w:rsidR="00FF2DB4" w:rsidRDefault="00C34CCB">
            <w:pPr>
              <w:pStyle w:val="TableParagraph"/>
              <w:numPr>
                <w:ilvl w:val="0"/>
                <w:numId w:val="200"/>
              </w:numPr>
              <w:tabs>
                <w:tab w:val="left" w:pos="253"/>
              </w:tabs>
              <w:ind w:left="252" w:hanging="145"/>
              <w:rPr>
                <w:sz w:val="24"/>
              </w:rPr>
            </w:pPr>
            <w:r>
              <w:rPr>
                <w:sz w:val="24"/>
              </w:rPr>
              <w:t>познакомиться</w:t>
            </w:r>
            <w:r>
              <w:rPr>
                <w:spacing w:val="-3"/>
                <w:sz w:val="24"/>
              </w:rPr>
              <w:t xml:space="preserve"> </w:t>
            </w:r>
            <w:r>
              <w:rPr>
                <w:sz w:val="24"/>
              </w:rPr>
              <w:t>с</w:t>
            </w:r>
            <w:r>
              <w:rPr>
                <w:spacing w:val="-4"/>
                <w:sz w:val="24"/>
              </w:rPr>
              <w:t xml:space="preserve"> </w:t>
            </w:r>
            <w:r>
              <w:rPr>
                <w:sz w:val="24"/>
              </w:rPr>
              <w:t>двоичной</w:t>
            </w:r>
            <w:r>
              <w:rPr>
                <w:spacing w:val="-3"/>
                <w:sz w:val="24"/>
              </w:rPr>
              <w:t xml:space="preserve"> </w:t>
            </w:r>
            <w:r>
              <w:rPr>
                <w:sz w:val="24"/>
              </w:rPr>
              <w:t>системой</w:t>
            </w:r>
            <w:r>
              <w:rPr>
                <w:spacing w:val="-3"/>
                <w:sz w:val="24"/>
              </w:rPr>
              <w:t xml:space="preserve"> </w:t>
            </w:r>
            <w:r>
              <w:rPr>
                <w:sz w:val="24"/>
              </w:rPr>
              <w:t>счисления;</w:t>
            </w:r>
          </w:p>
          <w:p w14:paraId="5C63268B" w14:textId="77777777" w:rsidR="00FF2DB4" w:rsidRDefault="00C34CCB">
            <w:pPr>
              <w:pStyle w:val="TableParagraph"/>
              <w:numPr>
                <w:ilvl w:val="0"/>
                <w:numId w:val="200"/>
              </w:numPr>
              <w:tabs>
                <w:tab w:val="left" w:pos="289"/>
              </w:tabs>
              <w:ind w:right="101" w:firstLine="0"/>
              <w:rPr>
                <w:sz w:val="24"/>
              </w:rPr>
            </w:pPr>
            <w:r>
              <w:rPr>
                <w:sz w:val="24"/>
              </w:rPr>
              <w:t>познакомиться</w:t>
            </w:r>
            <w:r>
              <w:rPr>
                <w:spacing w:val="32"/>
                <w:sz w:val="24"/>
              </w:rPr>
              <w:t xml:space="preserve"> </w:t>
            </w:r>
            <w:r>
              <w:rPr>
                <w:sz w:val="24"/>
              </w:rPr>
              <w:t>с</w:t>
            </w:r>
            <w:r>
              <w:rPr>
                <w:spacing w:val="32"/>
                <w:sz w:val="24"/>
              </w:rPr>
              <w:t xml:space="preserve"> </w:t>
            </w:r>
            <w:r>
              <w:rPr>
                <w:sz w:val="24"/>
              </w:rPr>
              <w:t>двоичным</w:t>
            </w:r>
            <w:r>
              <w:rPr>
                <w:spacing w:val="35"/>
                <w:sz w:val="24"/>
              </w:rPr>
              <w:t xml:space="preserve"> </w:t>
            </w:r>
            <w:r>
              <w:rPr>
                <w:sz w:val="24"/>
              </w:rPr>
              <w:t>кодированием</w:t>
            </w:r>
            <w:r>
              <w:rPr>
                <w:spacing w:val="33"/>
                <w:sz w:val="24"/>
              </w:rPr>
              <w:t xml:space="preserve"> </w:t>
            </w:r>
            <w:r>
              <w:rPr>
                <w:sz w:val="24"/>
              </w:rPr>
              <w:t>текстов</w:t>
            </w:r>
            <w:r>
              <w:rPr>
                <w:spacing w:val="34"/>
                <w:sz w:val="24"/>
              </w:rPr>
              <w:t xml:space="preserve"> </w:t>
            </w:r>
            <w:r>
              <w:rPr>
                <w:sz w:val="24"/>
              </w:rPr>
              <w:t>и</w:t>
            </w:r>
            <w:r>
              <w:rPr>
                <w:spacing w:val="-57"/>
                <w:sz w:val="24"/>
              </w:rPr>
              <w:t xml:space="preserve"> </w:t>
            </w:r>
            <w:r>
              <w:rPr>
                <w:sz w:val="24"/>
              </w:rPr>
              <w:t>наиболее</w:t>
            </w:r>
            <w:r>
              <w:rPr>
                <w:spacing w:val="-1"/>
                <w:sz w:val="24"/>
              </w:rPr>
              <w:t xml:space="preserve"> </w:t>
            </w:r>
            <w:r>
              <w:rPr>
                <w:sz w:val="24"/>
              </w:rPr>
              <w:t>употребительными</w:t>
            </w:r>
            <w:r>
              <w:rPr>
                <w:spacing w:val="-1"/>
                <w:sz w:val="24"/>
              </w:rPr>
              <w:t xml:space="preserve"> </w:t>
            </w:r>
            <w:r>
              <w:rPr>
                <w:sz w:val="24"/>
              </w:rPr>
              <w:t>современными</w:t>
            </w:r>
            <w:r>
              <w:rPr>
                <w:spacing w:val="-2"/>
                <w:sz w:val="24"/>
              </w:rPr>
              <w:t xml:space="preserve"> </w:t>
            </w:r>
            <w:r>
              <w:rPr>
                <w:sz w:val="24"/>
              </w:rPr>
              <w:t>кодами.</w:t>
            </w:r>
          </w:p>
          <w:p w14:paraId="62CA84F3" w14:textId="77777777" w:rsidR="00FF2DB4" w:rsidRDefault="00C34CCB">
            <w:pPr>
              <w:pStyle w:val="TableParagraph"/>
              <w:spacing w:before="5" w:line="274" w:lineRule="exact"/>
              <w:ind w:left="108"/>
              <w:rPr>
                <w:b/>
                <w:sz w:val="24"/>
              </w:rPr>
            </w:pPr>
            <w:r>
              <w:rPr>
                <w:b/>
                <w:sz w:val="24"/>
              </w:rPr>
              <w:t>Основы</w:t>
            </w:r>
            <w:r>
              <w:rPr>
                <w:b/>
                <w:spacing w:val="-2"/>
                <w:sz w:val="24"/>
              </w:rPr>
              <w:t xml:space="preserve"> </w:t>
            </w:r>
            <w:r>
              <w:rPr>
                <w:b/>
                <w:sz w:val="24"/>
              </w:rPr>
              <w:t>алгоритмической</w:t>
            </w:r>
            <w:r>
              <w:rPr>
                <w:b/>
                <w:spacing w:val="-2"/>
                <w:sz w:val="24"/>
              </w:rPr>
              <w:t xml:space="preserve"> </w:t>
            </w:r>
            <w:r>
              <w:rPr>
                <w:b/>
                <w:sz w:val="24"/>
              </w:rPr>
              <w:t>культуры</w:t>
            </w:r>
          </w:p>
          <w:p w14:paraId="0E5B520B" w14:textId="77777777" w:rsidR="00FF2DB4" w:rsidRDefault="00C34CCB">
            <w:pPr>
              <w:pStyle w:val="TableParagraph"/>
              <w:numPr>
                <w:ilvl w:val="0"/>
                <w:numId w:val="200"/>
              </w:numPr>
              <w:tabs>
                <w:tab w:val="left" w:pos="341"/>
              </w:tabs>
              <w:ind w:right="98" w:firstLine="0"/>
              <w:jc w:val="both"/>
              <w:rPr>
                <w:sz w:val="24"/>
              </w:rPr>
            </w:pPr>
            <w:r>
              <w:rPr>
                <w:sz w:val="24"/>
              </w:rPr>
              <w:t>познакомиться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строк,</w:t>
            </w:r>
            <w:r>
              <w:rPr>
                <w:spacing w:val="1"/>
                <w:sz w:val="24"/>
              </w:rPr>
              <w:t xml:space="preserve"> </w:t>
            </w:r>
            <w:r>
              <w:rPr>
                <w:sz w:val="24"/>
              </w:rPr>
              <w:t>деревьев,</w:t>
            </w:r>
            <w:r>
              <w:rPr>
                <w:spacing w:val="1"/>
                <w:sz w:val="24"/>
              </w:rPr>
              <w:t xml:space="preserve"> </w:t>
            </w:r>
            <w:r>
              <w:rPr>
                <w:sz w:val="24"/>
              </w:rPr>
              <w:t>графов</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простейшими</w:t>
            </w:r>
            <w:r>
              <w:rPr>
                <w:spacing w:val="1"/>
                <w:sz w:val="24"/>
              </w:rPr>
              <w:t xml:space="preserve"> </w:t>
            </w:r>
            <w:r>
              <w:rPr>
                <w:sz w:val="24"/>
              </w:rPr>
              <w:t>операциями</w:t>
            </w:r>
            <w:r>
              <w:rPr>
                <w:spacing w:val="1"/>
                <w:sz w:val="24"/>
              </w:rPr>
              <w:t xml:space="preserve"> </w:t>
            </w:r>
            <w:r>
              <w:rPr>
                <w:sz w:val="24"/>
              </w:rPr>
              <w:t>с</w:t>
            </w:r>
            <w:r>
              <w:rPr>
                <w:spacing w:val="1"/>
                <w:sz w:val="24"/>
              </w:rPr>
              <w:t xml:space="preserve"> </w:t>
            </w:r>
            <w:r>
              <w:rPr>
                <w:sz w:val="24"/>
              </w:rPr>
              <w:t>этими</w:t>
            </w:r>
            <w:r>
              <w:rPr>
                <w:spacing w:val="1"/>
                <w:sz w:val="24"/>
              </w:rPr>
              <w:t xml:space="preserve"> </w:t>
            </w:r>
            <w:r>
              <w:rPr>
                <w:sz w:val="24"/>
              </w:rPr>
              <w:t>структурами;</w:t>
            </w:r>
          </w:p>
          <w:p w14:paraId="60673BD2" w14:textId="77777777" w:rsidR="00FF2DB4" w:rsidRDefault="00C34CCB">
            <w:pPr>
              <w:pStyle w:val="TableParagraph"/>
              <w:numPr>
                <w:ilvl w:val="0"/>
                <w:numId w:val="200"/>
              </w:numPr>
              <w:tabs>
                <w:tab w:val="left" w:pos="253"/>
              </w:tabs>
              <w:ind w:right="211" w:firstLine="0"/>
              <w:jc w:val="both"/>
              <w:rPr>
                <w:sz w:val="24"/>
              </w:rPr>
            </w:pPr>
            <w:r>
              <w:rPr>
                <w:sz w:val="24"/>
              </w:rPr>
              <w:t>создавать программы для решения несложных задач,</w:t>
            </w:r>
            <w:r>
              <w:rPr>
                <w:spacing w:val="-57"/>
                <w:sz w:val="24"/>
              </w:rPr>
              <w:t xml:space="preserve"> </w:t>
            </w:r>
            <w:r>
              <w:rPr>
                <w:sz w:val="24"/>
              </w:rPr>
              <w:t>возникающих</w:t>
            </w:r>
            <w:r>
              <w:rPr>
                <w:spacing w:val="1"/>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учебы и</w:t>
            </w:r>
            <w:r>
              <w:rPr>
                <w:spacing w:val="-1"/>
                <w:sz w:val="24"/>
              </w:rPr>
              <w:t xml:space="preserve"> </w:t>
            </w:r>
            <w:r>
              <w:rPr>
                <w:sz w:val="24"/>
              </w:rPr>
              <w:t>вне</w:t>
            </w:r>
            <w:r>
              <w:rPr>
                <w:spacing w:val="-2"/>
                <w:sz w:val="24"/>
              </w:rPr>
              <w:t xml:space="preserve"> </w:t>
            </w:r>
            <w:r>
              <w:rPr>
                <w:sz w:val="24"/>
              </w:rPr>
              <w:t>её.</w:t>
            </w:r>
          </w:p>
          <w:p w14:paraId="736EE098" w14:textId="77777777" w:rsidR="00FF2DB4" w:rsidRDefault="00C34CCB">
            <w:pPr>
              <w:pStyle w:val="TableParagraph"/>
              <w:spacing w:before="3"/>
              <w:ind w:left="108" w:right="95" w:firstLine="453"/>
              <w:jc w:val="both"/>
              <w:rPr>
                <w:b/>
                <w:sz w:val="24"/>
              </w:rPr>
            </w:pPr>
            <w:r>
              <w:rPr>
                <w:b/>
                <w:sz w:val="24"/>
              </w:rPr>
              <w:t>Использование</w:t>
            </w:r>
            <w:r>
              <w:rPr>
                <w:b/>
                <w:spacing w:val="1"/>
                <w:sz w:val="24"/>
              </w:rPr>
              <w:t xml:space="preserve"> </w:t>
            </w:r>
            <w:r>
              <w:rPr>
                <w:b/>
                <w:sz w:val="24"/>
              </w:rPr>
              <w:t>программных</w:t>
            </w:r>
            <w:r>
              <w:rPr>
                <w:b/>
                <w:spacing w:val="1"/>
                <w:sz w:val="24"/>
              </w:rPr>
              <w:t xml:space="preserve"> </w:t>
            </w:r>
            <w:r>
              <w:rPr>
                <w:b/>
                <w:sz w:val="24"/>
              </w:rPr>
              <w:t>систем</w:t>
            </w:r>
            <w:r>
              <w:rPr>
                <w:b/>
                <w:spacing w:val="61"/>
                <w:sz w:val="24"/>
              </w:rPr>
              <w:t xml:space="preserve"> </w:t>
            </w:r>
            <w:r>
              <w:rPr>
                <w:b/>
                <w:sz w:val="24"/>
              </w:rPr>
              <w:t>и</w:t>
            </w:r>
            <w:r>
              <w:rPr>
                <w:b/>
                <w:spacing w:val="1"/>
                <w:sz w:val="24"/>
              </w:rPr>
              <w:t xml:space="preserve"> </w:t>
            </w:r>
            <w:r>
              <w:rPr>
                <w:b/>
                <w:sz w:val="24"/>
              </w:rPr>
              <w:t>сервисов</w:t>
            </w:r>
          </w:p>
          <w:p w14:paraId="7FAB2A57" w14:textId="77777777" w:rsidR="00FF2DB4" w:rsidRDefault="00C34CCB">
            <w:pPr>
              <w:pStyle w:val="TableParagraph"/>
              <w:numPr>
                <w:ilvl w:val="1"/>
                <w:numId w:val="200"/>
              </w:numPr>
              <w:tabs>
                <w:tab w:val="left" w:pos="735"/>
              </w:tabs>
              <w:ind w:right="99" w:firstLine="453"/>
              <w:jc w:val="both"/>
              <w:rPr>
                <w:sz w:val="24"/>
              </w:rPr>
            </w:pPr>
            <w:r>
              <w:rPr>
                <w:sz w:val="24"/>
              </w:rPr>
              <w:t>познакомиться с программными средствами для</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аудио-визуальными</w:t>
            </w:r>
            <w:r>
              <w:rPr>
                <w:spacing w:val="1"/>
                <w:sz w:val="24"/>
              </w:rPr>
              <w:t xml:space="preserve"> </w:t>
            </w:r>
            <w:r>
              <w:rPr>
                <w:sz w:val="24"/>
              </w:rPr>
              <w:t>данными</w:t>
            </w:r>
            <w:r>
              <w:rPr>
                <w:spacing w:val="1"/>
                <w:sz w:val="24"/>
              </w:rPr>
              <w:t xml:space="preserve"> </w:t>
            </w:r>
            <w:r>
              <w:rPr>
                <w:sz w:val="24"/>
              </w:rPr>
              <w:t>и</w:t>
            </w:r>
            <w:r>
              <w:rPr>
                <w:spacing w:val="1"/>
                <w:sz w:val="24"/>
              </w:rPr>
              <w:t xml:space="preserve"> </w:t>
            </w:r>
            <w:r>
              <w:rPr>
                <w:sz w:val="24"/>
              </w:rPr>
              <w:t>соответствующим</w:t>
            </w:r>
            <w:r>
              <w:rPr>
                <w:spacing w:val="59"/>
                <w:sz w:val="24"/>
              </w:rPr>
              <w:t xml:space="preserve"> </w:t>
            </w:r>
            <w:r>
              <w:rPr>
                <w:sz w:val="24"/>
              </w:rPr>
              <w:t>понятийным</w:t>
            </w:r>
            <w:r>
              <w:rPr>
                <w:spacing w:val="-2"/>
                <w:sz w:val="24"/>
              </w:rPr>
              <w:t xml:space="preserve"> </w:t>
            </w:r>
            <w:r>
              <w:rPr>
                <w:sz w:val="24"/>
              </w:rPr>
              <w:t>аппаратом;</w:t>
            </w:r>
          </w:p>
          <w:p w14:paraId="64844703" w14:textId="77777777" w:rsidR="00FF2DB4" w:rsidRDefault="00C34CCB">
            <w:pPr>
              <w:pStyle w:val="TableParagraph"/>
              <w:numPr>
                <w:ilvl w:val="1"/>
                <w:numId w:val="200"/>
              </w:numPr>
              <w:tabs>
                <w:tab w:val="left" w:pos="874"/>
              </w:tabs>
              <w:ind w:right="97" w:firstLine="453"/>
              <w:jc w:val="both"/>
              <w:rPr>
                <w:sz w:val="24"/>
              </w:rPr>
            </w:pPr>
            <w:r>
              <w:rPr>
                <w:sz w:val="24"/>
              </w:rPr>
              <w:t>научиться</w:t>
            </w:r>
            <w:r>
              <w:rPr>
                <w:spacing w:val="1"/>
                <w:sz w:val="24"/>
              </w:rPr>
              <w:t xml:space="preserve"> </w:t>
            </w:r>
            <w:r>
              <w:rPr>
                <w:sz w:val="24"/>
              </w:rPr>
              <w:t>создавать</w:t>
            </w:r>
            <w:r>
              <w:rPr>
                <w:spacing w:val="1"/>
                <w:sz w:val="24"/>
              </w:rPr>
              <w:t xml:space="preserve"> </w:t>
            </w:r>
            <w:r>
              <w:rPr>
                <w:sz w:val="24"/>
              </w:rPr>
              <w:t>текстовые</w:t>
            </w:r>
            <w:r>
              <w:rPr>
                <w:spacing w:val="1"/>
                <w:sz w:val="24"/>
              </w:rPr>
              <w:t xml:space="preserve"> </w:t>
            </w:r>
            <w:r>
              <w:rPr>
                <w:sz w:val="24"/>
              </w:rPr>
              <w:t>документы,</w:t>
            </w:r>
            <w:r>
              <w:rPr>
                <w:spacing w:val="1"/>
                <w:sz w:val="24"/>
              </w:rPr>
              <w:t xml:space="preserve"> </w:t>
            </w:r>
            <w:r>
              <w:rPr>
                <w:sz w:val="24"/>
              </w:rPr>
              <w:t>включающие</w:t>
            </w:r>
            <w:r>
              <w:rPr>
                <w:spacing w:val="1"/>
                <w:sz w:val="24"/>
              </w:rPr>
              <w:t xml:space="preserve"> </w:t>
            </w:r>
            <w:r>
              <w:rPr>
                <w:sz w:val="24"/>
              </w:rPr>
              <w:t>рисунки</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иллюстративные</w:t>
            </w:r>
            <w:r>
              <w:rPr>
                <w:spacing w:val="1"/>
                <w:sz w:val="24"/>
              </w:rPr>
              <w:t xml:space="preserve"> </w:t>
            </w:r>
            <w:r>
              <w:rPr>
                <w:sz w:val="24"/>
              </w:rPr>
              <w:t>материалы,</w:t>
            </w:r>
            <w:r>
              <w:rPr>
                <w:spacing w:val="-2"/>
                <w:sz w:val="24"/>
              </w:rPr>
              <w:t xml:space="preserve"> </w:t>
            </w:r>
            <w:r>
              <w:rPr>
                <w:sz w:val="24"/>
              </w:rPr>
              <w:t>презентации и т.п.;</w:t>
            </w:r>
          </w:p>
          <w:p w14:paraId="41A51E39" w14:textId="77777777" w:rsidR="00FF2DB4" w:rsidRDefault="00C34CCB">
            <w:pPr>
              <w:pStyle w:val="TableParagraph"/>
              <w:numPr>
                <w:ilvl w:val="1"/>
                <w:numId w:val="200"/>
              </w:numPr>
              <w:tabs>
                <w:tab w:val="left" w:pos="706"/>
              </w:tabs>
              <w:ind w:left="562" w:right="96" w:firstLine="0"/>
              <w:rPr>
                <w:sz w:val="24"/>
              </w:rPr>
            </w:pPr>
            <w:r>
              <w:rPr>
                <w:sz w:val="24"/>
              </w:rPr>
              <w:t>познакомиться с примерами использования</w:t>
            </w:r>
            <w:r>
              <w:rPr>
                <w:spacing w:val="1"/>
                <w:sz w:val="24"/>
              </w:rPr>
              <w:t xml:space="preserve"> </w:t>
            </w:r>
            <w:r>
              <w:rPr>
                <w:sz w:val="24"/>
              </w:rPr>
              <w:t>математического моделирования и компьютеров в</w:t>
            </w:r>
            <w:r>
              <w:rPr>
                <w:spacing w:val="1"/>
                <w:sz w:val="24"/>
              </w:rPr>
              <w:t xml:space="preserve"> </w:t>
            </w:r>
            <w:r>
              <w:rPr>
                <w:sz w:val="24"/>
              </w:rPr>
              <w:t>современных научно-технических исследованиях</w:t>
            </w:r>
            <w:r>
              <w:rPr>
                <w:spacing w:val="1"/>
                <w:sz w:val="24"/>
              </w:rPr>
              <w:t xml:space="preserve"> </w:t>
            </w:r>
            <w:r>
              <w:rPr>
                <w:sz w:val="24"/>
              </w:rPr>
              <w:t>(биология</w:t>
            </w:r>
            <w:r>
              <w:rPr>
                <w:spacing w:val="56"/>
                <w:sz w:val="24"/>
              </w:rPr>
              <w:t xml:space="preserve"> </w:t>
            </w:r>
            <w:r>
              <w:rPr>
                <w:sz w:val="24"/>
              </w:rPr>
              <w:t>и</w:t>
            </w:r>
            <w:r>
              <w:rPr>
                <w:spacing w:val="58"/>
                <w:sz w:val="24"/>
              </w:rPr>
              <w:t xml:space="preserve"> </w:t>
            </w:r>
            <w:r>
              <w:rPr>
                <w:sz w:val="24"/>
              </w:rPr>
              <w:t>медицина,</w:t>
            </w:r>
            <w:r>
              <w:rPr>
                <w:spacing w:val="57"/>
                <w:sz w:val="24"/>
              </w:rPr>
              <w:t xml:space="preserve"> </w:t>
            </w:r>
            <w:r>
              <w:rPr>
                <w:sz w:val="24"/>
              </w:rPr>
              <w:t>авиация</w:t>
            </w:r>
            <w:r>
              <w:rPr>
                <w:spacing w:val="57"/>
                <w:sz w:val="24"/>
              </w:rPr>
              <w:t xml:space="preserve"> </w:t>
            </w:r>
            <w:r>
              <w:rPr>
                <w:sz w:val="24"/>
              </w:rPr>
              <w:t>и</w:t>
            </w:r>
            <w:r>
              <w:rPr>
                <w:spacing w:val="3"/>
                <w:sz w:val="24"/>
              </w:rPr>
              <w:t xml:space="preserve"> </w:t>
            </w:r>
            <w:r>
              <w:rPr>
                <w:sz w:val="24"/>
              </w:rPr>
              <w:t>космонавтика,</w:t>
            </w:r>
          </w:p>
          <w:p w14:paraId="76854C44" w14:textId="77777777" w:rsidR="00FF2DB4" w:rsidRDefault="00C34CCB">
            <w:pPr>
              <w:pStyle w:val="TableParagraph"/>
              <w:ind w:left="108"/>
              <w:rPr>
                <w:sz w:val="24"/>
              </w:rPr>
            </w:pPr>
            <w:r>
              <w:rPr>
                <w:sz w:val="24"/>
              </w:rPr>
              <w:t>физика</w:t>
            </w:r>
            <w:r>
              <w:rPr>
                <w:spacing w:val="-2"/>
                <w:sz w:val="24"/>
              </w:rPr>
              <w:t xml:space="preserve"> </w:t>
            </w:r>
            <w:r>
              <w:rPr>
                <w:sz w:val="24"/>
              </w:rPr>
              <w:t>и</w:t>
            </w:r>
            <w:r>
              <w:rPr>
                <w:spacing w:val="2"/>
                <w:sz w:val="24"/>
              </w:rPr>
              <w:t xml:space="preserve"> </w:t>
            </w:r>
            <w:r>
              <w:rPr>
                <w:sz w:val="24"/>
              </w:rPr>
              <w:t>т.</w:t>
            </w:r>
            <w:r>
              <w:rPr>
                <w:spacing w:val="-2"/>
                <w:sz w:val="24"/>
              </w:rPr>
              <w:t xml:space="preserve"> </w:t>
            </w:r>
            <w:r>
              <w:rPr>
                <w:sz w:val="24"/>
              </w:rPr>
              <w:t>д.).</w:t>
            </w:r>
          </w:p>
          <w:p w14:paraId="72CBCB8E" w14:textId="77777777" w:rsidR="00FF2DB4" w:rsidRDefault="00FF2DB4">
            <w:pPr>
              <w:pStyle w:val="TableParagraph"/>
              <w:spacing w:before="1"/>
              <w:rPr>
                <w:b/>
                <w:sz w:val="24"/>
              </w:rPr>
            </w:pPr>
          </w:p>
          <w:p w14:paraId="0F4CF45C" w14:textId="77777777" w:rsidR="00FF2DB4" w:rsidRDefault="00C34CCB">
            <w:pPr>
              <w:pStyle w:val="TableParagraph"/>
              <w:spacing w:before="1" w:line="274" w:lineRule="exact"/>
              <w:ind w:left="562"/>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информационном</w:t>
            </w:r>
            <w:r>
              <w:rPr>
                <w:b/>
                <w:spacing w:val="-3"/>
                <w:sz w:val="24"/>
              </w:rPr>
              <w:t xml:space="preserve"> </w:t>
            </w:r>
            <w:r>
              <w:rPr>
                <w:b/>
                <w:sz w:val="24"/>
              </w:rPr>
              <w:t>пространстве</w:t>
            </w:r>
          </w:p>
          <w:p w14:paraId="164724F2" w14:textId="77777777" w:rsidR="00FF2DB4" w:rsidRDefault="00C34CCB">
            <w:pPr>
              <w:pStyle w:val="TableParagraph"/>
              <w:numPr>
                <w:ilvl w:val="1"/>
                <w:numId w:val="200"/>
              </w:numPr>
              <w:tabs>
                <w:tab w:val="left" w:pos="926"/>
                <w:tab w:val="left" w:pos="927"/>
                <w:tab w:val="left" w:pos="2734"/>
                <w:tab w:val="left" w:pos="3123"/>
                <w:tab w:val="left" w:pos="4684"/>
              </w:tabs>
              <w:ind w:right="99" w:firstLine="453"/>
              <w:rPr>
                <w:sz w:val="24"/>
              </w:rPr>
            </w:pPr>
            <w:r>
              <w:rPr>
                <w:sz w:val="24"/>
              </w:rPr>
              <w:t>познакомиться</w:t>
            </w:r>
            <w:r>
              <w:rPr>
                <w:sz w:val="24"/>
              </w:rPr>
              <w:tab/>
              <w:t>с</w:t>
            </w:r>
            <w:r>
              <w:rPr>
                <w:sz w:val="24"/>
              </w:rPr>
              <w:tab/>
              <w:t>принципами</w:t>
            </w:r>
            <w:r>
              <w:rPr>
                <w:sz w:val="24"/>
              </w:rPr>
              <w:tab/>
            </w:r>
            <w:r>
              <w:rPr>
                <w:spacing w:val="-1"/>
                <w:sz w:val="24"/>
              </w:rPr>
              <w:t>устройства</w:t>
            </w:r>
            <w:r>
              <w:rPr>
                <w:spacing w:val="-57"/>
                <w:sz w:val="24"/>
              </w:rPr>
              <w:t xml:space="preserve"> </w:t>
            </w:r>
            <w:r>
              <w:rPr>
                <w:sz w:val="24"/>
              </w:rPr>
              <w:t>Интернета</w:t>
            </w:r>
            <w:r>
              <w:rPr>
                <w:spacing w:val="-1"/>
                <w:sz w:val="24"/>
              </w:rPr>
              <w:t xml:space="preserve"> </w:t>
            </w:r>
            <w:r>
              <w:rPr>
                <w:sz w:val="24"/>
              </w:rPr>
              <w:t>и</w:t>
            </w:r>
          </w:p>
          <w:p w14:paraId="4261223E" w14:textId="77777777" w:rsidR="00FF2DB4" w:rsidRDefault="00C34CCB">
            <w:pPr>
              <w:pStyle w:val="TableParagraph"/>
              <w:spacing w:line="270" w:lineRule="atLeast"/>
              <w:ind w:left="108" w:firstLine="453"/>
              <w:rPr>
                <w:sz w:val="24"/>
              </w:rPr>
            </w:pPr>
            <w:r>
              <w:rPr>
                <w:sz w:val="24"/>
              </w:rPr>
              <w:t>сетевого</w:t>
            </w:r>
            <w:r>
              <w:rPr>
                <w:spacing w:val="39"/>
                <w:sz w:val="24"/>
              </w:rPr>
              <w:t xml:space="preserve"> </w:t>
            </w:r>
            <w:r>
              <w:rPr>
                <w:sz w:val="24"/>
              </w:rPr>
              <w:t>взаимодействия</w:t>
            </w:r>
            <w:r>
              <w:rPr>
                <w:spacing w:val="39"/>
                <w:sz w:val="24"/>
              </w:rPr>
              <w:t xml:space="preserve"> </w:t>
            </w:r>
            <w:r>
              <w:rPr>
                <w:sz w:val="24"/>
              </w:rPr>
              <w:t>между</w:t>
            </w:r>
            <w:r>
              <w:rPr>
                <w:spacing w:val="35"/>
                <w:sz w:val="24"/>
              </w:rPr>
              <w:t xml:space="preserve"> </w:t>
            </w:r>
            <w:r>
              <w:rPr>
                <w:sz w:val="24"/>
              </w:rPr>
              <w:t>компьютерами,</w:t>
            </w:r>
            <w:r>
              <w:rPr>
                <w:spacing w:val="-57"/>
                <w:sz w:val="24"/>
              </w:rPr>
              <w:t xml:space="preserve"> </w:t>
            </w:r>
            <w:r>
              <w:rPr>
                <w:sz w:val="24"/>
              </w:rPr>
              <w:t>методами</w:t>
            </w:r>
          </w:p>
        </w:tc>
      </w:tr>
    </w:tbl>
    <w:p w14:paraId="6EEF7B0A"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9131B50" w14:textId="77777777">
        <w:trPr>
          <w:trHeight w:val="5796"/>
        </w:trPr>
        <w:tc>
          <w:tcPr>
            <w:tcW w:w="2688" w:type="dxa"/>
          </w:tcPr>
          <w:p w14:paraId="74502265" w14:textId="77777777" w:rsidR="00FF2DB4" w:rsidRDefault="00FF2DB4">
            <w:pPr>
              <w:pStyle w:val="TableParagraph"/>
              <w:rPr>
                <w:sz w:val="24"/>
              </w:rPr>
            </w:pPr>
          </w:p>
        </w:tc>
        <w:tc>
          <w:tcPr>
            <w:tcW w:w="6284" w:type="dxa"/>
          </w:tcPr>
          <w:p w14:paraId="41446EF5" w14:textId="77777777" w:rsidR="00FF2DB4" w:rsidRDefault="00C34CCB">
            <w:pPr>
              <w:pStyle w:val="TableParagraph"/>
              <w:spacing w:line="264" w:lineRule="exact"/>
              <w:ind w:left="108"/>
              <w:jc w:val="both"/>
              <w:rPr>
                <w:b/>
                <w:sz w:val="24"/>
              </w:rPr>
            </w:pPr>
            <w:r>
              <w:rPr>
                <w:b/>
                <w:sz w:val="24"/>
              </w:rPr>
              <w:t>Использование</w:t>
            </w:r>
            <w:r>
              <w:rPr>
                <w:b/>
                <w:spacing w:val="-3"/>
                <w:sz w:val="24"/>
              </w:rPr>
              <w:t xml:space="preserve"> </w:t>
            </w:r>
            <w:r>
              <w:rPr>
                <w:b/>
                <w:sz w:val="24"/>
              </w:rPr>
              <w:t>программных</w:t>
            </w:r>
            <w:r>
              <w:rPr>
                <w:b/>
                <w:spacing w:val="-1"/>
                <w:sz w:val="24"/>
              </w:rPr>
              <w:t xml:space="preserve"> </w:t>
            </w:r>
            <w:r>
              <w:rPr>
                <w:b/>
                <w:sz w:val="24"/>
              </w:rPr>
              <w:t>систем</w:t>
            </w:r>
            <w:r>
              <w:rPr>
                <w:b/>
                <w:spacing w:val="-2"/>
                <w:sz w:val="24"/>
              </w:rPr>
              <w:t xml:space="preserve"> </w:t>
            </w:r>
            <w:r>
              <w:rPr>
                <w:b/>
                <w:sz w:val="24"/>
              </w:rPr>
              <w:t>и</w:t>
            </w:r>
            <w:r>
              <w:rPr>
                <w:b/>
                <w:spacing w:val="-2"/>
                <w:sz w:val="24"/>
              </w:rPr>
              <w:t xml:space="preserve"> </w:t>
            </w:r>
            <w:r>
              <w:rPr>
                <w:b/>
                <w:sz w:val="24"/>
              </w:rPr>
              <w:t>сервисов</w:t>
            </w:r>
          </w:p>
          <w:p w14:paraId="796186FD" w14:textId="77777777" w:rsidR="00FF2DB4" w:rsidRDefault="00C34CCB">
            <w:pPr>
              <w:pStyle w:val="TableParagraph"/>
              <w:numPr>
                <w:ilvl w:val="0"/>
                <w:numId w:val="199"/>
              </w:numPr>
              <w:tabs>
                <w:tab w:val="left" w:pos="253"/>
              </w:tabs>
              <w:spacing w:line="274" w:lineRule="exact"/>
              <w:ind w:left="252" w:hanging="145"/>
              <w:jc w:val="both"/>
              <w:rPr>
                <w:sz w:val="24"/>
              </w:rPr>
            </w:pPr>
            <w:r>
              <w:rPr>
                <w:sz w:val="24"/>
              </w:rPr>
              <w:t>базовым</w:t>
            </w:r>
            <w:r>
              <w:rPr>
                <w:spacing w:val="-3"/>
                <w:sz w:val="24"/>
              </w:rPr>
              <w:t xml:space="preserve"> </w:t>
            </w:r>
            <w:r>
              <w:rPr>
                <w:sz w:val="24"/>
              </w:rPr>
              <w:t>навыкам</w:t>
            </w:r>
            <w:r>
              <w:rPr>
                <w:spacing w:val="-2"/>
                <w:sz w:val="24"/>
              </w:rPr>
              <w:t xml:space="preserve"> </w:t>
            </w:r>
            <w:r>
              <w:rPr>
                <w:sz w:val="24"/>
              </w:rPr>
              <w:t>работы</w:t>
            </w:r>
            <w:r>
              <w:rPr>
                <w:spacing w:val="-1"/>
                <w:sz w:val="24"/>
              </w:rPr>
              <w:t xml:space="preserve"> </w:t>
            </w:r>
            <w:r>
              <w:rPr>
                <w:sz w:val="24"/>
              </w:rPr>
              <w:t>с</w:t>
            </w:r>
            <w:r>
              <w:rPr>
                <w:spacing w:val="-3"/>
                <w:sz w:val="24"/>
              </w:rPr>
              <w:t xml:space="preserve"> </w:t>
            </w:r>
            <w:r>
              <w:rPr>
                <w:sz w:val="24"/>
              </w:rPr>
              <w:t>компьютером;</w:t>
            </w:r>
          </w:p>
          <w:p w14:paraId="2D849DE2" w14:textId="77777777" w:rsidR="00FF2DB4" w:rsidRDefault="00C34CCB">
            <w:pPr>
              <w:pStyle w:val="TableParagraph"/>
              <w:numPr>
                <w:ilvl w:val="0"/>
                <w:numId w:val="199"/>
              </w:numPr>
              <w:tabs>
                <w:tab w:val="left" w:pos="476"/>
              </w:tabs>
              <w:ind w:right="93" w:firstLine="0"/>
              <w:jc w:val="both"/>
              <w:rPr>
                <w:sz w:val="24"/>
              </w:rPr>
            </w:pPr>
            <w:r>
              <w:rPr>
                <w:sz w:val="24"/>
              </w:rPr>
              <w:t>использовать</w:t>
            </w:r>
            <w:r>
              <w:rPr>
                <w:spacing w:val="1"/>
                <w:sz w:val="24"/>
              </w:rPr>
              <w:t xml:space="preserve"> </w:t>
            </w:r>
            <w:r>
              <w:rPr>
                <w:sz w:val="24"/>
              </w:rPr>
              <w:t>базовый</w:t>
            </w:r>
            <w:r>
              <w:rPr>
                <w:spacing w:val="1"/>
                <w:sz w:val="24"/>
              </w:rPr>
              <w:t xml:space="preserve"> </w:t>
            </w:r>
            <w:r>
              <w:rPr>
                <w:sz w:val="24"/>
              </w:rPr>
              <w:t>набор</w:t>
            </w:r>
            <w:r>
              <w:rPr>
                <w:spacing w:val="1"/>
                <w:sz w:val="24"/>
              </w:rPr>
              <w:t xml:space="preserve"> </w:t>
            </w:r>
            <w:r>
              <w:rPr>
                <w:sz w:val="24"/>
              </w:rPr>
              <w:t>понятий,</w:t>
            </w:r>
            <w:r>
              <w:rPr>
                <w:spacing w:val="1"/>
                <w:sz w:val="24"/>
              </w:rPr>
              <w:t xml:space="preserve"> </w:t>
            </w:r>
            <w:r>
              <w:rPr>
                <w:sz w:val="24"/>
              </w:rPr>
              <w:t>которые</w:t>
            </w:r>
            <w:r>
              <w:rPr>
                <w:spacing w:val="1"/>
                <w:sz w:val="24"/>
              </w:rPr>
              <w:t xml:space="preserve"> </w:t>
            </w:r>
            <w:r>
              <w:rPr>
                <w:sz w:val="24"/>
              </w:rPr>
              <w:t>позволяют</w:t>
            </w:r>
            <w:r>
              <w:rPr>
                <w:spacing w:val="1"/>
                <w:sz w:val="24"/>
              </w:rPr>
              <w:t xml:space="preserve"> </w:t>
            </w:r>
            <w:r>
              <w:rPr>
                <w:sz w:val="24"/>
              </w:rPr>
              <w:t>описывать</w:t>
            </w:r>
            <w:r>
              <w:rPr>
                <w:spacing w:val="1"/>
                <w:sz w:val="24"/>
              </w:rPr>
              <w:t xml:space="preserve"> </w:t>
            </w:r>
            <w:r>
              <w:rPr>
                <w:sz w:val="24"/>
              </w:rPr>
              <w:t>работу</w:t>
            </w:r>
            <w:r>
              <w:rPr>
                <w:spacing w:val="1"/>
                <w:sz w:val="24"/>
              </w:rPr>
              <w:t xml:space="preserve"> </w:t>
            </w:r>
            <w:r>
              <w:rPr>
                <w:sz w:val="24"/>
              </w:rPr>
              <w:t>основных</w:t>
            </w:r>
            <w:r>
              <w:rPr>
                <w:spacing w:val="1"/>
                <w:sz w:val="24"/>
              </w:rPr>
              <w:t xml:space="preserve"> </w:t>
            </w:r>
            <w:r>
              <w:rPr>
                <w:sz w:val="24"/>
              </w:rPr>
              <w:t>типов</w:t>
            </w:r>
            <w:r>
              <w:rPr>
                <w:spacing w:val="1"/>
                <w:sz w:val="24"/>
              </w:rPr>
              <w:t xml:space="preserve"> </w:t>
            </w:r>
            <w:r>
              <w:rPr>
                <w:sz w:val="24"/>
              </w:rPr>
              <w:t>программных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сервисов</w:t>
            </w:r>
            <w:r>
              <w:rPr>
                <w:spacing w:val="1"/>
                <w:sz w:val="24"/>
              </w:rPr>
              <w:t xml:space="preserve"> </w:t>
            </w:r>
            <w:r>
              <w:rPr>
                <w:sz w:val="24"/>
              </w:rPr>
              <w:t>(файловые</w:t>
            </w:r>
            <w:r>
              <w:rPr>
                <w:spacing w:val="1"/>
                <w:sz w:val="24"/>
              </w:rPr>
              <w:t xml:space="preserve"> </w:t>
            </w:r>
            <w:r>
              <w:rPr>
                <w:sz w:val="24"/>
              </w:rPr>
              <w:t>системы,</w:t>
            </w:r>
            <w:r>
              <w:rPr>
                <w:spacing w:val="1"/>
                <w:sz w:val="24"/>
              </w:rPr>
              <w:t xml:space="preserve"> </w:t>
            </w:r>
            <w:r>
              <w:rPr>
                <w:sz w:val="24"/>
              </w:rPr>
              <w:t>текстовые</w:t>
            </w:r>
            <w:r>
              <w:rPr>
                <w:spacing w:val="1"/>
                <w:sz w:val="24"/>
              </w:rPr>
              <w:t xml:space="preserve"> </w:t>
            </w:r>
            <w:r>
              <w:rPr>
                <w:sz w:val="24"/>
              </w:rPr>
              <w:t>редакторы,</w:t>
            </w:r>
            <w:r>
              <w:rPr>
                <w:spacing w:val="1"/>
                <w:sz w:val="24"/>
              </w:rPr>
              <w:t xml:space="preserve"> </w:t>
            </w:r>
            <w:r>
              <w:rPr>
                <w:sz w:val="24"/>
              </w:rPr>
              <w:t>электронные</w:t>
            </w:r>
            <w:r>
              <w:rPr>
                <w:spacing w:val="1"/>
                <w:sz w:val="24"/>
              </w:rPr>
              <w:t xml:space="preserve"> </w:t>
            </w:r>
            <w:r>
              <w:rPr>
                <w:sz w:val="24"/>
              </w:rPr>
              <w:t>таблицы,</w:t>
            </w:r>
            <w:r>
              <w:rPr>
                <w:spacing w:val="1"/>
                <w:sz w:val="24"/>
              </w:rPr>
              <w:t xml:space="preserve"> </w:t>
            </w:r>
            <w:r>
              <w:rPr>
                <w:sz w:val="24"/>
              </w:rPr>
              <w:t>браузеры,</w:t>
            </w:r>
            <w:r>
              <w:rPr>
                <w:spacing w:val="1"/>
                <w:sz w:val="24"/>
              </w:rPr>
              <w:t xml:space="preserve"> </w:t>
            </w:r>
            <w:r>
              <w:rPr>
                <w:sz w:val="24"/>
              </w:rPr>
              <w:t>поисковые</w:t>
            </w:r>
            <w:r>
              <w:rPr>
                <w:spacing w:val="-5"/>
                <w:sz w:val="24"/>
              </w:rPr>
              <w:t xml:space="preserve"> </w:t>
            </w:r>
            <w:r>
              <w:rPr>
                <w:sz w:val="24"/>
              </w:rPr>
              <w:t>системы,</w:t>
            </w:r>
            <w:r>
              <w:rPr>
                <w:spacing w:val="-4"/>
                <w:sz w:val="24"/>
              </w:rPr>
              <w:t xml:space="preserve"> </w:t>
            </w:r>
            <w:r>
              <w:rPr>
                <w:sz w:val="24"/>
              </w:rPr>
              <w:t>словари,</w:t>
            </w:r>
            <w:r>
              <w:rPr>
                <w:spacing w:val="-4"/>
                <w:sz w:val="24"/>
              </w:rPr>
              <w:t xml:space="preserve"> </w:t>
            </w:r>
            <w:r>
              <w:rPr>
                <w:sz w:val="24"/>
              </w:rPr>
              <w:t>электронные</w:t>
            </w:r>
            <w:r>
              <w:rPr>
                <w:spacing w:val="-6"/>
                <w:sz w:val="24"/>
              </w:rPr>
              <w:t xml:space="preserve"> </w:t>
            </w:r>
            <w:r>
              <w:rPr>
                <w:sz w:val="24"/>
              </w:rPr>
              <w:t>энциклопедии);</w:t>
            </w:r>
          </w:p>
          <w:p w14:paraId="53A9B83F" w14:textId="77777777" w:rsidR="00FF2DB4" w:rsidRDefault="00C34CCB">
            <w:pPr>
              <w:pStyle w:val="TableParagraph"/>
              <w:numPr>
                <w:ilvl w:val="0"/>
                <w:numId w:val="199"/>
              </w:numPr>
              <w:tabs>
                <w:tab w:val="left" w:pos="288"/>
              </w:tabs>
              <w:ind w:right="94" w:firstLine="0"/>
              <w:jc w:val="both"/>
              <w:rPr>
                <w:sz w:val="24"/>
              </w:rPr>
            </w:pPr>
            <w:r>
              <w:rPr>
                <w:sz w:val="24"/>
              </w:rPr>
              <w:t>знаниям, умениям и навыкам, достаточным для работы</w:t>
            </w:r>
            <w:r>
              <w:rPr>
                <w:spacing w:val="1"/>
                <w:sz w:val="24"/>
              </w:rPr>
              <w:t xml:space="preserve"> </w:t>
            </w:r>
            <w:r>
              <w:rPr>
                <w:sz w:val="24"/>
              </w:rPr>
              <w:t>на</w:t>
            </w:r>
            <w:r>
              <w:rPr>
                <w:spacing w:val="1"/>
                <w:sz w:val="24"/>
              </w:rPr>
              <w:t xml:space="preserve"> </w:t>
            </w:r>
            <w:r>
              <w:rPr>
                <w:sz w:val="24"/>
              </w:rPr>
              <w:t>базовом</w:t>
            </w:r>
            <w:r>
              <w:rPr>
                <w:spacing w:val="1"/>
                <w:sz w:val="24"/>
              </w:rPr>
              <w:t xml:space="preserve"> </w:t>
            </w:r>
            <w:r>
              <w:rPr>
                <w:sz w:val="24"/>
              </w:rPr>
              <w:t>уровне</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программными</w:t>
            </w:r>
            <w:r>
              <w:rPr>
                <w:spacing w:val="1"/>
                <w:sz w:val="24"/>
              </w:rPr>
              <w:t xml:space="preserve"> </w:t>
            </w:r>
            <w:r>
              <w:rPr>
                <w:sz w:val="24"/>
              </w:rPr>
              <w:t>системами</w:t>
            </w:r>
            <w:r>
              <w:rPr>
                <w:spacing w:val="1"/>
                <w:sz w:val="24"/>
              </w:rPr>
              <w:t xml:space="preserve"> </w:t>
            </w:r>
            <w:r>
              <w:rPr>
                <w:sz w:val="24"/>
              </w:rPr>
              <w:t>и</w:t>
            </w:r>
            <w:r>
              <w:rPr>
                <w:spacing w:val="1"/>
                <w:sz w:val="24"/>
              </w:rPr>
              <w:t xml:space="preserve"> </w:t>
            </w:r>
            <w:r>
              <w:rPr>
                <w:sz w:val="24"/>
              </w:rPr>
              <w:t>сервисами</w:t>
            </w:r>
            <w:r>
              <w:rPr>
                <w:spacing w:val="1"/>
                <w:sz w:val="24"/>
              </w:rPr>
              <w:t xml:space="preserve"> </w:t>
            </w:r>
            <w:r>
              <w:rPr>
                <w:sz w:val="24"/>
              </w:rPr>
              <w:t>указанных</w:t>
            </w:r>
            <w:r>
              <w:rPr>
                <w:spacing w:val="1"/>
                <w:sz w:val="24"/>
              </w:rPr>
              <w:t xml:space="preserve"> </w:t>
            </w:r>
            <w:r>
              <w:rPr>
                <w:sz w:val="24"/>
              </w:rPr>
              <w:t>типов;</w:t>
            </w:r>
            <w:r>
              <w:rPr>
                <w:spacing w:val="1"/>
                <w:sz w:val="24"/>
              </w:rPr>
              <w:t xml:space="preserve"> </w:t>
            </w:r>
            <w:r>
              <w:rPr>
                <w:sz w:val="24"/>
              </w:rPr>
              <w:t>умению</w:t>
            </w:r>
            <w:r>
              <w:rPr>
                <w:spacing w:val="-57"/>
                <w:sz w:val="24"/>
              </w:rPr>
              <w:t xml:space="preserve"> </w:t>
            </w:r>
            <w:r>
              <w:rPr>
                <w:sz w:val="24"/>
              </w:rPr>
              <w:t>описывать</w:t>
            </w:r>
            <w:r>
              <w:rPr>
                <w:spacing w:val="1"/>
                <w:sz w:val="24"/>
              </w:rPr>
              <w:t xml:space="preserve"> </w:t>
            </w:r>
            <w:r>
              <w:rPr>
                <w:sz w:val="24"/>
              </w:rPr>
              <w:t>работу</w:t>
            </w:r>
            <w:r>
              <w:rPr>
                <w:spacing w:val="1"/>
                <w:sz w:val="24"/>
              </w:rPr>
              <w:t xml:space="preserve"> </w:t>
            </w:r>
            <w:r>
              <w:rPr>
                <w:sz w:val="24"/>
              </w:rPr>
              <w:t>этих</w:t>
            </w:r>
            <w:r>
              <w:rPr>
                <w:spacing w:val="1"/>
                <w:sz w:val="24"/>
              </w:rPr>
              <w:t xml:space="preserve"> </w:t>
            </w:r>
            <w:r>
              <w:rPr>
                <w:sz w:val="24"/>
              </w:rPr>
              <w:t>систем</w:t>
            </w:r>
            <w:r>
              <w:rPr>
                <w:spacing w:val="1"/>
                <w:sz w:val="24"/>
              </w:rPr>
              <w:t xml:space="preserve"> </w:t>
            </w:r>
            <w:r>
              <w:rPr>
                <w:sz w:val="24"/>
              </w:rPr>
              <w:t>и</w:t>
            </w:r>
            <w:r>
              <w:rPr>
                <w:spacing w:val="1"/>
                <w:sz w:val="24"/>
              </w:rPr>
              <w:t xml:space="preserve"> </w:t>
            </w:r>
            <w:r>
              <w:rPr>
                <w:sz w:val="24"/>
              </w:rPr>
              <w:t>сервисов</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соответствующей терминологии.</w:t>
            </w:r>
          </w:p>
          <w:p w14:paraId="310E3E3A" w14:textId="77777777" w:rsidR="00FF2DB4" w:rsidRDefault="00C34CCB">
            <w:pPr>
              <w:pStyle w:val="TableParagraph"/>
              <w:spacing w:before="5" w:line="274" w:lineRule="exact"/>
              <w:ind w:left="108"/>
              <w:jc w:val="both"/>
              <w:rPr>
                <w:b/>
                <w:sz w:val="24"/>
              </w:rPr>
            </w:pPr>
            <w:r>
              <w:rPr>
                <w:b/>
                <w:sz w:val="24"/>
              </w:rPr>
              <w:t>Работа</w:t>
            </w:r>
            <w:r>
              <w:rPr>
                <w:b/>
                <w:spacing w:val="-4"/>
                <w:sz w:val="24"/>
              </w:rPr>
              <w:t xml:space="preserve"> </w:t>
            </w:r>
            <w:r>
              <w:rPr>
                <w:b/>
                <w:sz w:val="24"/>
              </w:rPr>
              <w:t>в</w:t>
            </w:r>
            <w:r>
              <w:rPr>
                <w:b/>
                <w:spacing w:val="-3"/>
                <w:sz w:val="24"/>
              </w:rPr>
              <w:t xml:space="preserve"> </w:t>
            </w:r>
            <w:r>
              <w:rPr>
                <w:b/>
                <w:sz w:val="24"/>
              </w:rPr>
              <w:t>информационном</w:t>
            </w:r>
            <w:r>
              <w:rPr>
                <w:b/>
                <w:spacing w:val="-3"/>
                <w:sz w:val="24"/>
              </w:rPr>
              <w:t xml:space="preserve"> </w:t>
            </w:r>
            <w:r>
              <w:rPr>
                <w:b/>
                <w:sz w:val="24"/>
              </w:rPr>
              <w:t>пространстве</w:t>
            </w:r>
          </w:p>
          <w:p w14:paraId="0A75FBC8" w14:textId="77777777" w:rsidR="00FF2DB4" w:rsidRDefault="00C34CCB">
            <w:pPr>
              <w:pStyle w:val="TableParagraph"/>
              <w:numPr>
                <w:ilvl w:val="0"/>
                <w:numId w:val="199"/>
              </w:numPr>
              <w:tabs>
                <w:tab w:val="left" w:pos="253"/>
              </w:tabs>
              <w:ind w:right="139" w:firstLine="0"/>
              <w:rPr>
                <w:sz w:val="24"/>
              </w:rPr>
            </w:pPr>
            <w:r>
              <w:rPr>
                <w:sz w:val="24"/>
              </w:rPr>
              <w:t>базовым навыкам и знаниям, необходимым для</w:t>
            </w:r>
            <w:r>
              <w:rPr>
                <w:spacing w:val="1"/>
                <w:sz w:val="24"/>
              </w:rPr>
              <w:t xml:space="preserve"> </w:t>
            </w:r>
            <w:r>
              <w:rPr>
                <w:sz w:val="24"/>
              </w:rPr>
              <w:t>использования интернет-сервисов при решении учебных и</w:t>
            </w:r>
            <w:r>
              <w:rPr>
                <w:spacing w:val="-58"/>
                <w:sz w:val="24"/>
              </w:rPr>
              <w:t xml:space="preserve"> </w:t>
            </w:r>
            <w:r>
              <w:rPr>
                <w:sz w:val="24"/>
              </w:rPr>
              <w:t>внеучебных задач;</w:t>
            </w:r>
          </w:p>
          <w:p w14:paraId="6B48F0C9" w14:textId="77777777" w:rsidR="00FF2DB4" w:rsidRDefault="00C34CCB">
            <w:pPr>
              <w:pStyle w:val="TableParagraph"/>
              <w:numPr>
                <w:ilvl w:val="0"/>
                <w:numId w:val="199"/>
              </w:numPr>
              <w:tabs>
                <w:tab w:val="left" w:pos="253"/>
              </w:tabs>
              <w:ind w:right="462" w:firstLine="0"/>
              <w:rPr>
                <w:sz w:val="24"/>
              </w:rPr>
            </w:pPr>
            <w:r>
              <w:rPr>
                <w:sz w:val="24"/>
              </w:rPr>
              <w:t>организации своего личного пространства данных с</w:t>
            </w:r>
            <w:r>
              <w:rPr>
                <w:spacing w:val="1"/>
                <w:sz w:val="24"/>
              </w:rPr>
              <w:t xml:space="preserve"> </w:t>
            </w:r>
            <w:r>
              <w:rPr>
                <w:sz w:val="24"/>
              </w:rPr>
              <w:t>использованием индивидуальных накопителей данных,</w:t>
            </w:r>
            <w:r>
              <w:rPr>
                <w:spacing w:val="-57"/>
                <w:sz w:val="24"/>
              </w:rPr>
              <w:t xml:space="preserve"> </w:t>
            </w:r>
            <w:r>
              <w:rPr>
                <w:sz w:val="24"/>
              </w:rPr>
              <w:t>интернет-сервисов</w:t>
            </w:r>
            <w:r>
              <w:rPr>
                <w:spacing w:val="-1"/>
                <w:sz w:val="24"/>
              </w:rPr>
              <w:t xml:space="preserve"> </w:t>
            </w:r>
            <w:r>
              <w:rPr>
                <w:sz w:val="24"/>
              </w:rPr>
              <w:t>и т.</w:t>
            </w:r>
            <w:r>
              <w:rPr>
                <w:spacing w:val="-2"/>
                <w:sz w:val="24"/>
              </w:rPr>
              <w:t xml:space="preserve"> </w:t>
            </w:r>
            <w:r>
              <w:rPr>
                <w:sz w:val="24"/>
              </w:rPr>
              <w:t>п.;</w:t>
            </w:r>
          </w:p>
          <w:p w14:paraId="684A33A5" w14:textId="77777777" w:rsidR="00FF2DB4" w:rsidRDefault="00C34CCB">
            <w:pPr>
              <w:pStyle w:val="TableParagraph"/>
              <w:numPr>
                <w:ilvl w:val="0"/>
                <w:numId w:val="199"/>
              </w:numPr>
              <w:tabs>
                <w:tab w:val="left" w:pos="336"/>
              </w:tabs>
              <w:spacing w:line="276" w:lineRule="exact"/>
              <w:ind w:right="100" w:firstLine="0"/>
              <w:rPr>
                <w:sz w:val="24"/>
              </w:rPr>
            </w:pPr>
            <w:r>
              <w:rPr>
                <w:sz w:val="24"/>
              </w:rPr>
              <w:t>основам</w:t>
            </w:r>
            <w:r>
              <w:rPr>
                <w:spacing w:val="23"/>
                <w:sz w:val="24"/>
              </w:rPr>
              <w:t xml:space="preserve"> </w:t>
            </w:r>
            <w:r>
              <w:rPr>
                <w:sz w:val="24"/>
              </w:rPr>
              <w:t>соблюдения</w:t>
            </w:r>
            <w:r>
              <w:rPr>
                <w:spacing w:val="21"/>
                <w:sz w:val="24"/>
              </w:rPr>
              <w:t xml:space="preserve"> </w:t>
            </w:r>
            <w:r>
              <w:rPr>
                <w:sz w:val="24"/>
              </w:rPr>
              <w:t>норм</w:t>
            </w:r>
            <w:r>
              <w:rPr>
                <w:spacing w:val="21"/>
                <w:sz w:val="24"/>
              </w:rPr>
              <w:t xml:space="preserve"> </w:t>
            </w:r>
            <w:r>
              <w:rPr>
                <w:sz w:val="24"/>
              </w:rPr>
              <w:t>информационной</w:t>
            </w:r>
            <w:r>
              <w:rPr>
                <w:spacing w:val="22"/>
                <w:sz w:val="24"/>
              </w:rPr>
              <w:t xml:space="preserve"> </w:t>
            </w:r>
            <w:r>
              <w:rPr>
                <w:sz w:val="24"/>
              </w:rPr>
              <w:t>этики</w:t>
            </w:r>
            <w:r>
              <w:rPr>
                <w:spacing w:val="20"/>
                <w:sz w:val="24"/>
              </w:rPr>
              <w:t xml:space="preserve"> </w:t>
            </w:r>
            <w:r>
              <w:rPr>
                <w:sz w:val="24"/>
              </w:rPr>
              <w:t>и</w:t>
            </w:r>
            <w:r>
              <w:rPr>
                <w:spacing w:val="-57"/>
                <w:sz w:val="24"/>
              </w:rPr>
              <w:t xml:space="preserve"> </w:t>
            </w:r>
            <w:r>
              <w:rPr>
                <w:sz w:val="24"/>
              </w:rPr>
              <w:t>права.</w:t>
            </w:r>
          </w:p>
        </w:tc>
        <w:tc>
          <w:tcPr>
            <w:tcW w:w="5924" w:type="dxa"/>
          </w:tcPr>
          <w:p w14:paraId="01AC3F0D" w14:textId="77777777" w:rsidR="00FF2DB4" w:rsidRDefault="00C34CCB">
            <w:pPr>
              <w:pStyle w:val="TableParagraph"/>
              <w:spacing w:line="261" w:lineRule="exact"/>
              <w:ind w:left="562"/>
              <w:jc w:val="both"/>
              <w:rPr>
                <w:sz w:val="24"/>
              </w:rPr>
            </w:pPr>
            <w:r>
              <w:rPr>
                <w:sz w:val="24"/>
              </w:rPr>
              <w:t>поиска</w:t>
            </w:r>
            <w:r>
              <w:rPr>
                <w:spacing w:val="-2"/>
                <w:sz w:val="24"/>
              </w:rPr>
              <w:t xml:space="preserve"> </w:t>
            </w:r>
            <w:r>
              <w:rPr>
                <w:sz w:val="24"/>
              </w:rPr>
              <w:t>в</w:t>
            </w:r>
            <w:r>
              <w:rPr>
                <w:spacing w:val="-2"/>
                <w:sz w:val="24"/>
              </w:rPr>
              <w:t xml:space="preserve"> </w:t>
            </w:r>
            <w:r>
              <w:rPr>
                <w:sz w:val="24"/>
              </w:rPr>
              <w:t>Интернете;</w:t>
            </w:r>
          </w:p>
          <w:p w14:paraId="47FB7DBC" w14:textId="77777777" w:rsidR="00FF2DB4" w:rsidRDefault="00C34CCB">
            <w:pPr>
              <w:pStyle w:val="TableParagraph"/>
              <w:numPr>
                <w:ilvl w:val="0"/>
                <w:numId w:val="198"/>
              </w:numPr>
              <w:tabs>
                <w:tab w:val="left" w:pos="790"/>
              </w:tabs>
              <w:ind w:right="96" w:firstLine="453"/>
              <w:jc w:val="both"/>
              <w:rPr>
                <w:sz w:val="24"/>
              </w:rPr>
            </w:pPr>
            <w:r>
              <w:rPr>
                <w:sz w:val="24"/>
              </w:rPr>
              <w:t>познакомиться</w:t>
            </w:r>
            <w:r>
              <w:rPr>
                <w:spacing w:val="1"/>
                <w:sz w:val="24"/>
              </w:rPr>
              <w:t xml:space="preserve"> </w:t>
            </w:r>
            <w:r>
              <w:rPr>
                <w:sz w:val="24"/>
              </w:rPr>
              <w:t>с</w:t>
            </w:r>
            <w:r>
              <w:rPr>
                <w:spacing w:val="1"/>
                <w:sz w:val="24"/>
              </w:rPr>
              <w:t xml:space="preserve"> </w:t>
            </w:r>
            <w:r>
              <w:rPr>
                <w:sz w:val="24"/>
              </w:rPr>
              <w:t>постановкой</w:t>
            </w:r>
            <w:r>
              <w:rPr>
                <w:spacing w:val="1"/>
                <w:sz w:val="24"/>
              </w:rPr>
              <w:t xml:space="preserve"> </w:t>
            </w:r>
            <w:r>
              <w:rPr>
                <w:sz w:val="24"/>
              </w:rPr>
              <w:t>вопроса</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насколько</w:t>
            </w:r>
            <w:r>
              <w:rPr>
                <w:spacing w:val="1"/>
                <w:sz w:val="24"/>
              </w:rPr>
              <w:t xml:space="preserve"> </w:t>
            </w:r>
            <w:r>
              <w:rPr>
                <w:sz w:val="24"/>
              </w:rPr>
              <w:t>достоверна</w:t>
            </w:r>
            <w:r>
              <w:rPr>
                <w:spacing w:val="1"/>
                <w:sz w:val="24"/>
              </w:rPr>
              <w:t xml:space="preserve"> </w:t>
            </w:r>
            <w:r>
              <w:rPr>
                <w:sz w:val="24"/>
              </w:rPr>
              <w:t>полученная</w:t>
            </w:r>
            <w:r>
              <w:rPr>
                <w:spacing w:val="1"/>
                <w:sz w:val="24"/>
              </w:rPr>
              <w:t xml:space="preserve"> </w:t>
            </w:r>
            <w:r>
              <w:rPr>
                <w:sz w:val="24"/>
              </w:rPr>
              <w:t>информация,</w:t>
            </w:r>
            <w:r>
              <w:rPr>
                <w:spacing w:val="1"/>
                <w:sz w:val="24"/>
              </w:rPr>
              <w:t xml:space="preserve"> </w:t>
            </w:r>
            <w:r>
              <w:rPr>
                <w:sz w:val="24"/>
              </w:rPr>
              <w:t>подкреплена</w:t>
            </w:r>
            <w:r>
              <w:rPr>
                <w:spacing w:val="30"/>
                <w:sz w:val="24"/>
              </w:rPr>
              <w:t xml:space="preserve"> </w:t>
            </w:r>
            <w:r>
              <w:rPr>
                <w:sz w:val="24"/>
              </w:rPr>
              <w:t>ли</w:t>
            </w:r>
            <w:r>
              <w:rPr>
                <w:spacing w:val="33"/>
                <w:sz w:val="24"/>
              </w:rPr>
              <w:t xml:space="preserve"> </w:t>
            </w:r>
            <w:r>
              <w:rPr>
                <w:sz w:val="24"/>
              </w:rPr>
              <w:t>она</w:t>
            </w:r>
            <w:r>
              <w:rPr>
                <w:spacing w:val="34"/>
                <w:sz w:val="24"/>
              </w:rPr>
              <w:t xml:space="preserve"> </w:t>
            </w:r>
            <w:r>
              <w:rPr>
                <w:sz w:val="24"/>
              </w:rPr>
              <w:t>доказательствами;</w:t>
            </w:r>
            <w:r>
              <w:rPr>
                <w:spacing w:val="32"/>
                <w:sz w:val="24"/>
              </w:rPr>
              <w:t xml:space="preserve"> </w:t>
            </w:r>
            <w:r>
              <w:rPr>
                <w:sz w:val="24"/>
              </w:rPr>
              <w:t>познакомиться</w:t>
            </w:r>
            <w:r>
              <w:rPr>
                <w:spacing w:val="-57"/>
                <w:sz w:val="24"/>
              </w:rPr>
              <w:t xml:space="preserve"> </w:t>
            </w:r>
            <w:r>
              <w:rPr>
                <w:sz w:val="24"/>
              </w:rPr>
              <w:t>с</w:t>
            </w:r>
            <w:r>
              <w:rPr>
                <w:spacing w:val="1"/>
                <w:sz w:val="24"/>
              </w:rPr>
              <w:t xml:space="preserve"> </w:t>
            </w:r>
            <w:r>
              <w:rPr>
                <w:sz w:val="24"/>
              </w:rPr>
              <w:t>возможными</w:t>
            </w:r>
            <w:r>
              <w:rPr>
                <w:spacing w:val="1"/>
                <w:sz w:val="24"/>
              </w:rPr>
              <w:t xml:space="preserve"> </w:t>
            </w:r>
            <w:r>
              <w:rPr>
                <w:sz w:val="24"/>
              </w:rPr>
              <w:t>подходами</w:t>
            </w:r>
            <w:r>
              <w:rPr>
                <w:spacing w:val="1"/>
                <w:sz w:val="24"/>
              </w:rPr>
              <w:t xml:space="preserve"> </w:t>
            </w:r>
            <w:r>
              <w:rPr>
                <w:sz w:val="24"/>
              </w:rPr>
              <w:t>к</w:t>
            </w:r>
            <w:r>
              <w:rPr>
                <w:spacing w:val="1"/>
                <w:sz w:val="24"/>
              </w:rPr>
              <w:t xml:space="preserve"> </w:t>
            </w:r>
            <w:r>
              <w:rPr>
                <w:sz w:val="24"/>
              </w:rPr>
              <w:t>оценке</w:t>
            </w:r>
            <w:r>
              <w:rPr>
                <w:spacing w:val="1"/>
                <w:sz w:val="24"/>
              </w:rPr>
              <w:t xml:space="preserve"> </w:t>
            </w:r>
            <w:r>
              <w:rPr>
                <w:sz w:val="24"/>
              </w:rPr>
              <w:t>достоверности</w:t>
            </w:r>
            <w:r>
              <w:rPr>
                <w:spacing w:val="1"/>
                <w:sz w:val="24"/>
              </w:rPr>
              <w:t xml:space="preserve"> </w:t>
            </w:r>
            <w:r>
              <w:rPr>
                <w:sz w:val="24"/>
              </w:rPr>
              <w:t>информации (оценка надёжности источника, сравнение</w:t>
            </w:r>
            <w:r>
              <w:rPr>
                <w:spacing w:val="-57"/>
                <w:sz w:val="24"/>
              </w:rPr>
              <w:t xml:space="preserve"> </w:t>
            </w:r>
            <w:r>
              <w:rPr>
                <w:sz w:val="24"/>
              </w:rPr>
              <w:t>данных</w:t>
            </w:r>
            <w:r>
              <w:rPr>
                <w:spacing w:val="1"/>
                <w:sz w:val="24"/>
              </w:rPr>
              <w:t xml:space="preserve"> </w:t>
            </w:r>
            <w:r>
              <w:rPr>
                <w:sz w:val="24"/>
              </w:rPr>
              <w:t>из</w:t>
            </w:r>
            <w:r>
              <w:rPr>
                <w:spacing w:val="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моменты</w:t>
            </w:r>
            <w:r>
              <w:rPr>
                <w:spacing w:val="1"/>
                <w:sz w:val="24"/>
              </w:rPr>
              <w:t xml:space="preserve"> </w:t>
            </w:r>
            <w:r>
              <w:rPr>
                <w:sz w:val="24"/>
              </w:rPr>
              <w:t>времени</w:t>
            </w:r>
            <w:r>
              <w:rPr>
                <w:spacing w:val="-1"/>
                <w:sz w:val="24"/>
              </w:rPr>
              <w:t xml:space="preserve"> </w:t>
            </w:r>
            <w:r>
              <w:rPr>
                <w:sz w:val="24"/>
              </w:rPr>
              <w:t>и т. п.);</w:t>
            </w:r>
          </w:p>
          <w:p w14:paraId="16136EFE" w14:textId="77777777" w:rsidR="00FF2DB4" w:rsidRDefault="00C34CCB">
            <w:pPr>
              <w:pStyle w:val="TableParagraph"/>
              <w:numPr>
                <w:ilvl w:val="0"/>
                <w:numId w:val="198"/>
              </w:numPr>
              <w:tabs>
                <w:tab w:val="left" w:pos="709"/>
              </w:tabs>
              <w:ind w:left="708" w:hanging="147"/>
              <w:jc w:val="both"/>
              <w:rPr>
                <w:sz w:val="24"/>
              </w:rPr>
            </w:pPr>
            <w:r>
              <w:rPr>
                <w:sz w:val="24"/>
              </w:rPr>
              <w:t>узнать</w:t>
            </w:r>
            <w:r>
              <w:rPr>
                <w:spacing w:val="-1"/>
                <w:sz w:val="24"/>
              </w:rPr>
              <w:t xml:space="preserve"> </w:t>
            </w:r>
            <w:r>
              <w:rPr>
                <w:sz w:val="24"/>
              </w:rPr>
              <w:t>о</w:t>
            </w:r>
            <w:r>
              <w:rPr>
                <w:spacing w:val="-1"/>
                <w:sz w:val="24"/>
              </w:rPr>
              <w:t xml:space="preserve"> </w:t>
            </w:r>
            <w:r>
              <w:rPr>
                <w:sz w:val="24"/>
              </w:rPr>
              <w:t>том,</w:t>
            </w:r>
            <w:r>
              <w:rPr>
                <w:spacing w:val="-1"/>
                <w:sz w:val="24"/>
              </w:rPr>
              <w:t xml:space="preserve"> </w:t>
            </w:r>
            <w:r>
              <w:rPr>
                <w:sz w:val="24"/>
              </w:rPr>
              <w:t>что</w:t>
            </w:r>
            <w:r>
              <w:rPr>
                <w:spacing w:val="-1"/>
                <w:sz w:val="24"/>
              </w:rPr>
              <w:t xml:space="preserve"> </w:t>
            </w:r>
            <w:r>
              <w:rPr>
                <w:sz w:val="24"/>
              </w:rPr>
              <w:t>в</w:t>
            </w:r>
            <w:r>
              <w:rPr>
                <w:spacing w:val="-2"/>
                <w:sz w:val="24"/>
              </w:rPr>
              <w:t xml:space="preserve"> </w:t>
            </w:r>
            <w:r>
              <w:rPr>
                <w:sz w:val="24"/>
              </w:rPr>
              <w:t>сфере</w:t>
            </w:r>
            <w:r>
              <w:rPr>
                <w:spacing w:val="-3"/>
                <w:sz w:val="24"/>
              </w:rPr>
              <w:t xml:space="preserve"> </w:t>
            </w:r>
            <w:r>
              <w:rPr>
                <w:sz w:val="24"/>
              </w:rPr>
              <w:t>информатики</w:t>
            </w:r>
            <w:r>
              <w:rPr>
                <w:spacing w:val="-3"/>
                <w:sz w:val="24"/>
              </w:rPr>
              <w:t xml:space="preserve"> </w:t>
            </w:r>
            <w:r>
              <w:rPr>
                <w:sz w:val="24"/>
              </w:rPr>
              <w:t>и</w:t>
            </w:r>
          </w:p>
          <w:p w14:paraId="0295BAA7" w14:textId="77777777" w:rsidR="00FF2DB4" w:rsidRDefault="00C34CCB">
            <w:pPr>
              <w:pStyle w:val="TableParagraph"/>
              <w:ind w:left="108" w:right="97" w:firstLine="453"/>
              <w:jc w:val="both"/>
              <w:rPr>
                <w:sz w:val="24"/>
              </w:rPr>
            </w:pPr>
            <w:r>
              <w:rPr>
                <w:sz w:val="24"/>
              </w:rPr>
              <w:t>информационно-коммуникационных</w:t>
            </w:r>
            <w:r>
              <w:rPr>
                <w:spacing w:val="1"/>
                <w:sz w:val="24"/>
              </w:rPr>
              <w:t xml:space="preserve"> </w:t>
            </w:r>
            <w:r>
              <w:rPr>
                <w:sz w:val="24"/>
              </w:rPr>
              <w:t>технологий</w:t>
            </w:r>
            <w:r>
              <w:rPr>
                <w:spacing w:val="-57"/>
                <w:sz w:val="24"/>
              </w:rPr>
              <w:t xml:space="preserve"> </w:t>
            </w:r>
            <w:r>
              <w:rPr>
                <w:sz w:val="24"/>
              </w:rPr>
              <w:t>(ИКТ)</w:t>
            </w:r>
            <w:r>
              <w:rPr>
                <w:spacing w:val="1"/>
                <w:sz w:val="24"/>
              </w:rPr>
              <w:t xml:space="preserve"> </w:t>
            </w:r>
            <w:r>
              <w:rPr>
                <w:sz w:val="24"/>
              </w:rPr>
              <w:t>существуют</w:t>
            </w:r>
            <w:r>
              <w:rPr>
                <w:spacing w:val="1"/>
                <w:sz w:val="24"/>
              </w:rPr>
              <w:t xml:space="preserve"> </w:t>
            </w:r>
            <w:r>
              <w:rPr>
                <w:sz w:val="24"/>
              </w:rPr>
              <w:t>международные</w:t>
            </w:r>
            <w:r>
              <w:rPr>
                <w:spacing w:val="1"/>
                <w:sz w:val="24"/>
              </w:rPr>
              <w:t xml:space="preserve"> </w:t>
            </w:r>
            <w:r>
              <w:rPr>
                <w:sz w:val="24"/>
              </w:rPr>
              <w:t>и</w:t>
            </w:r>
            <w:r>
              <w:rPr>
                <w:spacing w:val="1"/>
                <w:sz w:val="24"/>
              </w:rPr>
              <w:t xml:space="preserve"> </w:t>
            </w:r>
            <w:r>
              <w:rPr>
                <w:sz w:val="24"/>
              </w:rPr>
              <w:t>национальные</w:t>
            </w:r>
            <w:r>
              <w:rPr>
                <w:spacing w:val="1"/>
                <w:sz w:val="24"/>
              </w:rPr>
              <w:t xml:space="preserve"> </w:t>
            </w:r>
            <w:r>
              <w:rPr>
                <w:sz w:val="24"/>
              </w:rPr>
              <w:t>стандарты;</w:t>
            </w:r>
          </w:p>
          <w:p w14:paraId="45264ADF" w14:textId="77777777" w:rsidR="00FF2DB4" w:rsidRDefault="00C34CCB">
            <w:pPr>
              <w:pStyle w:val="TableParagraph"/>
              <w:numPr>
                <w:ilvl w:val="0"/>
                <w:numId w:val="198"/>
              </w:numPr>
              <w:tabs>
                <w:tab w:val="left" w:pos="747"/>
              </w:tabs>
              <w:spacing w:before="1"/>
              <w:ind w:right="98" w:firstLine="453"/>
              <w:jc w:val="both"/>
              <w:rPr>
                <w:sz w:val="24"/>
              </w:rPr>
            </w:pPr>
            <w:r>
              <w:rPr>
                <w:sz w:val="24"/>
              </w:rPr>
              <w:t>получить представление о тенденциях развития</w:t>
            </w:r>
            <w:r>
              <w:rPr>
                <w:spacing w:val="1"/>
                <w:sz w:val="24"/>
              </w:rPr>
              <w:t xml:space="preserve"> </w:t>
            </w:r>
            <w:r>
              <w:rPr>
                <w:sz w:val="24"/>
              </w:rPr>
              <w:t>ИКТ.</w:t>
            </w:r>
          </w:p>
        </w:tc>
      </w:tr>
      <w:tr w:rsidR="00FF2DB4" w14:paraId="0F7C440B" w14:textId="77777777">
        <w:trPr>
          <w:trHeight w:val="3588"/>
        </w:trPr>
        <w:tc>
          <w:tcPr>
            <w:tcW w:w="2688" w:type="dxa"/>
          </w:tcPr>
          <w:p w14:paraId="1D0BB5CA" w14:textId="77777777" w:rsidR="00FF2DB4" w:rsidRDefault="00C34CCB">
            <w:pPr>
              <w:pStyle w:val="TableParagraph"/>
              <w:spacing w:line="266" w:lineRule="exact"/>
              <w:ind w:left="561"/>
              <w:rPr>
                <w:b/>
                <w:sz w:val="24"/>
              </w:rPr>
            </w:pPr>
            <w:r>
              <w:rPr>
                <w:b/>
                <w:sz w:val="24"/>
              </w:rPr>
              <w:t>Физика</w:t>
            </w:r>
          </w:p>
        </w:tc>
        <w:tc>
          <w:tcPr>
            <w:tcW w:w="6284" w:type="dxa"/>
          </w:tcPr>
          <w:p w14:paraId="6549C52C" w14:textId="77777777" w:rsidR="00FF2DB4" w:rsidRDefault="00C34CCB">
            <w:pPr>
              <w:pStyle w:val="TableParagraph"/>
              <w:spacing w:line="264" w:lineRule="exact"/>
              <w:ind w:left="108"/>
              <w:rPr>
                <w:b/>
                <w:sz w:val="24"/>
              </w:rPr>
            </w:pPr>
            <w:r>
              <w:rPr>
                <w:b/>
                <w:sz w:val="24"/>
              </w:rPr>
              <w:t>Механические</w:t>
            </w:r>
            <w:r>
              <w:rPr>
                <w:b/>
                <w:spacing w:val="-3"/>
                <w:sz w:val="24"/>
              </w:rPr>
              <w:t xml:space="preserve"> </w:t>
            </w:r>
            <w:r>
              <w:rPr>
                <w:b/>
                <w:sz w:val="24"/>
              </w:rPr>
              <w:t>явления</w:t>
            </w:r>
          </w:p>
          <w:p w14:paraId="5A1E0B10" w14:textId="77777777" w:rsidR="00FF2DB4" w:rsidRDefault="00C34CCB">
            <w:pPr>
              <w:pStyle w:val="TableParagraph"/>
              <w:tabs>
                <w:tab w:val="left" w:pos="1340"/>
                <w:tab w:val="left" w:pos="1370"/>
                <w:tab w:val="left" w:pos="2579"/>
                <w:tab w:val="left" w:pos="3241"/>
                <w:tab w:val="left" w:pos="3293"/>
                <w:tab w:val="left" w:pos="4003"/>
                <w:tab w:val="left" w:pos="4663"/>
                <w:tab w:val="left" w:pos="5241"/>
                <w:tab w:val="left" w:pos="5786"/>
              </w:tabs>
              <w:ind w:left="108" w:right="93" w:firstLine="247"/>
              <w:rPr>
                <w:sz w:val="24"/>
              </w:rPr>
            </w:pPr>
            <w:r>
              <w:rPr>
                <w:sz w:val="24"/>
              </w:rPr>
              <w:t>распознавать механические явления и объяснять на</w:t>
            </w:r>
            <w:r>
              <w:rPr>
                <w:spacing w:val="1"/>
                <w:sz w:val="24"/>
              </w:rPr>
              <w:t xml:space="preserve"> </w:t>
            </w:r>
            <w:r>
              <w:rPr>
                <w:sz w:val="24"/>
              </w:rPr>
              <w:t>основе имеющихся знаний основные свойства или условия</w:t>
            </w:r>
            <w:r>
              <w:rPr>
                <w:spacing w:val="-57"/>
                <w:sz w:val="24"/>
              </w:rPr>
              <w:t xml:space="preserve"> </w:t>
            </w:r>
            <w:r>
              <w:rPr>
                <w:sz w:val="24"/>
              </w:rPr>
              <w:t>протекания этих явлений: равномерное и равноускоренное</w:t>
            </w:r>
            <w:r>
              <w:rPr>
                <w:spacing w:val="-57"/>
                <w:sz w:val="24"/>
              </w:rPr>
              <w:t xml:space="preserve"> </w:t>
            </w:r>
            <w:r>
              <w:rPr>
                <w:sz w:val="24"/>
              </w:rPr>
              <w:t>прямолинейное движение, свободное падение тел,</w:t>
            </w:r>
            <w:r>
              <w:rPr>
                <w:spacing w:val="1"/>
                <w:sz w:val="24"/>
              </w:rPr>
              <w:t xml:space="preserve"> </w:t>
            </w:r>
            <w:r>
              <w:rPr>
                <w:sz w:val="24"/>
              </w:rPr>
              <w:t>невесомость, равномерное движение по окружности,</w:t>
            </w:r>
            <w:r>
              <w:rPr>
                <w:spacing w:val="1"/>
                <w:sz w:val="24"/>
              </w:rPr>
              <w:t xml:space="preserve"> </w:t>
            </w:r>
            <w:r>
              <w:rPr>
                <w:sz w:val="24"/>
              </w:rPr>
              <w:t>инерция,</w:t>
            </w:r>
            <w:r>
              <w:rPr>
                <w:sz w:val="24"/>
              </w:rPr>
              <w:tab/>
              <w:t>взаимодействие</w:t>
            </w:r>
            <w:r>
              <w:rPr>
                <w:sz w:val="24"/>
              </w:rPr>
              <w:tab/>
            </w:r>
            <w:r>
              <w:rPr>
                <w:sz w:val="24"/>
              </w:rPr>
              <w:tab/>
              <w:t>тел,</w:t>
            </w:r>
            <w:r>
              <w:rPr>
                <w:sz w:val="24"/>
              </w:rPr>
              <w:tab/>
              <w:t>передача</w:t>
            </w:r>
            <w:r>
              <w:rPr>
                <w:sz w:val="24"/>
              </w:rPr>
              <w:tab/>
            </w:r>
            <w:r>
              <w:rPr>
                <w:spacing w:val="-1"/>
                <w:sz w:val="24"/>
              </w:rPr>
              <w:t>давления</w:t>
            </w:r>
            <w:r>
              <w:rPr>
                <w:spacing w:val="-57"/>
                <w:sz w:val="24"/>
              </w:rPr>
              <w:t xml:space="preserve"> </w:t>
            </w:r>
            <w:r>
              <w:rPr>
                <w:sz w:val="24"/>
              </w:rPr>
              <w:t>твёрдыми</w:t>
            </w:r>
            <w:r>
              <w:rPr>
                <w:spacing w:val="44"/>
                <w:sz w:val="24"/>
              </w:rPr>
              <w:t xml:space="preserve"> </w:t>
            </w:r>
            <w:r>
              <w:rPr>
                <w:sz w:val="24"/>
              </w:rPr>
              <w:t>телами,</w:t>
            </w:r>
            <w:r>
              <w:rPr>
                <w:spacing w:val="43"/>
                <w:sz w:val="24"/>
              </w:rPr>
              <w:t xml:space="preserve"> </w:t>
            </w:r>
            <w:r>
              <w:rPr>
                <w:sz w:val="24"/>
              </w:rPr>
              <w:t>жидкостями</w:t>
            </w:r>
            <w:r>
              <w:rPr>
                <w:spacing w:val="46"/>
                <w:sz w:val="24"/>
              </w:rPr>
              <w:t xml:space="preserve"> </w:t>
            </w:r>
            <w:r>
              <w:rPr>
                <w:sz w:val="24"/>
              </w:rPr>
              <w:t>и</w:t>
            </w:r>
            <w:r>
              <w:rPr>
                <w:spacing w:val="42"/>
                <w:sz w:val="24"/>
              </w:rPr>
              <w:t xml:space="preserve"> </w:t>
            </w:r>
            <w:r>
              <w:rPr>
                <w:sz w:val="24"/>
              </w:rPr>
              <w:t>газами,</w:t>
            </w:r>
            <w:r>
              <w:rPr>
                <w:spacing w:val="43"/>
                <w:sz w:val="24"/>
              </w:rPr>
              <w:t xml:space="preserve"> </w:t>
            </w:r>
            <w:r>
              <w:rPr>
                <w:sz w:val="24"/>
              </w:rPr>
              <w:t>атмосферное</w:t>
            </w:r>
            <w:r>
              <w:rPr>
                <w:spacing w:val="-57"/>
                <w:sz w:val="24"/>
              </w:rPr>
              <w:t xml:space="preserve"> </w:t>
            </w:r>
            <w:r>
              <w:rPr>
                <w:sz w:val="24"/>
              </w:rPr>
              <w:t>давление,</w:t>
            </w:r>
            <w:r>
              <w:rPr>
                <w:sz w:val="24"/>
              </w:rPr>
              <w:tab/>
            </w:r>
            <w:r>
              <w:rPr>
                <w:sz w:val="24"/>
              </w:rPr>
              <w:tab/>
              <w:t>плавание</w:t>
            </w:r>
            <w:r>
              <w:rPr>
                <w:sz w:val="24"/>
              </w:rPr>
              <w:tab/>
              <w:t>тел,</w:t>
            </w:r>
            <w:r>
              <w:rPr>
                <w:sz w:val="24"/>
              </w:rPr>
              <w:tab/>
              <w:t>равновесие</w:t>
            </w:r>
            <w:r>
              <w:rPr>
                <w:sz w:val="24"/>
              </w:rPr>
              <w:tab/>
              <w:t>твёрдых</w:t>
            </w:r>
            <w:r>
              <w:rPr>
                <w:sz w:val="24"/>
              </w:rPr>
              <w:tab/>
            </w:r>
            <w:r>
              <w:rPr>
                <w:spacing w:val="-1"/>
                <w:sz w:val="24"/>
              </w:rPr>
              <w:t>тел,</w:t>
            </w:r>
            <w:r>
              <w:rPr>
                <w:spacing w:val="-57"/>
                <w:sz w:val="24"/>
              </w:rPr>
              <w:t xml:space="preserve"> </w:t>
            </w:r>
            <w:r>
              <w:rPr>
                <w:sz w:val="24"/>
              </w:rPr>
              <w:t>колебательное</w:t>
            </w:r>
            <w:r>
              <w:rPr>
                <w:spacing w:val="-2"/>
                <w:sz w:val="24"/>
              </w:rPr>
              <w:t xml:space="preserve"> </w:t>
            </w:r>
            <w:r>
              <w:rPr>
                <w:sz w:val="24"/>
              </w:rPr>
              <w:t>движение,</w:t>
            </w:r>
            <w:r>
              <w:rPr>
                <w:spacing w:val="-2"/>
                <w:sz w:val="24"/>
              </w:rPr>
              <w:t xml:space="preserve"> </w:t>
            </w:r>
            <w:r>
              <w:rPr>
                <w:sz w:val="24"/>
              </w:rPr>
              <w:t>резонанс,</w:t>
            </w:r>
            <w:r>
              <w:rPr>
                <w:spacing w:val="-2"/>
                <w:sz w:val="24"/>
              </w:rPr>
              <w:t xml:space="preserve"> </w:t>
            </w:r>
            <w:r>
              <w:rPr>
                <w:sz w:val="24"/>
              </w:rPr>
              <w:t>волновое</w:t>
            </w:r>
            <w:r>
              <w:rPr>
                <w:spacing w:val="-3"/>
                <w:sz w:val="24"/>
              </w:rPr>
              <w:t xml:space="preserve"> </w:t>
            </w:r>
            <w:r>
              <w:rPr>
                <w:sz w:val="24"/>
              </w:rPr>
              <w:t>движение;</w:t>
            </w:r>
          </w:p>
          <w:p w14:paraId="4D9B5C19" w14:textId="77777777" w:rsidR="00FF2DB4" w:rsidRDefault="00C34CCB">
            <w:pPr>
              <w:pStyle w:val="TableParagraph"/>
              <w:ind w:left="355"/>
              <w:rPr>
                <w:sz w:val="24"/>
              </w:rPr>
            </w:pPr>
            <w:r>
              <w:rPr>
                <w:sz w:val="24"/>
              </w:rPr>
              <w:t>описывать</w:t>
            </w:r>
            <w:r>
              <w:rPr>
                <w:spacing w:val="-2"/>
                <w:sz w:val="24"/>
              </w:rPr>
              <w:t xml:space="preserve"> </w:t>
            </w:r>
            <w:r>
              <w:rPr>
                <w:sz w:val="24"/>
              </w:rPr>
              <w:t>изученные</w:t>
            </w:r>
            <w:r>
              <w:rPr>
                <w:spacing w:val="-5"/>
                <w:sz w:val="24"/>
              </w:rPr>
              <w:t xml:space="preserve"> </w:t>
            </w:r>
            <w:r>
              <w:rPr>
                <w:sz w:val="24"/>
              </w:rPr>
              <w:t>свойства</w:t>
            </w:r>
            <w:r>
              <w:rPr>
                <w:spacing w:val="-3"/>
                <w:sz w:val="24"/>
              </w:rPr>
              <w:t xml:space="preserve"> </w:t>
            </w:r>
            <w:r>
              <w:rPr>
                <w:sz w:val="24"/>
              </w:rPr>
              <w:t>тел</w:t>
            </w:r>
            <w:r>
              <w:rPr>
                <w:spacing w:val="-3"/>
                <w:sz w:val="24"/>
              </w:rPr>
              <w:t xml:space="preserve"> </w:t>
            </w:r>
            <w:r>
              <w:rPr>
                <w:sz w:val="24"/>
              </w:rPr>
              <w:t>и</w:t>
            </w:r>
            <w:r>
              <w:rPr>
                <w:spacing w:val="-3"/>
                <w:sz w:val="24"/>
              </w:rPr>
              <w:t xml:space="preserve"> </w:t>
            </w:r>
            <w:r>
              <w:rPr>
                <w:sz w:val="24"/>
              </w:rPr>
              <w:t>механические</w:t>
            </w:r>
          </w:p>
          <w:p w14:paraId="5C290B83" w14:textId="77777777" w:rsidR="00FF2DB4" w:rsidRDefault="00C34CCB">
            <w:pPr>
              <w:pStyle w:val="TableParagraph"/>
              <w:tabs>
                <w:tab w:val="left" w:pos="1482"/>
                <w:tab w:val="left" w:pos="2321"/>
                <w:tab w:val="left" w:pos="3081"/>
                <w:tab w:val="left" w:pos="4391"/>
                <w:tab w:val="left" w:pos="5656"/>
              </w:tabs>
              <w:spacing w:line="270" w:lineRule="atLeast"/>
              <w:ind w:left="108" w:right="95"/>
              <w:rPr>
                <w:sz w:val="24"/>
              </w:rPr>
            </w:pPr>
            <w:r>
              <w:rPr>
                <w:sz w:val="24"/>
              </w:rPr>
              <w:t>явления используя физические величины: путь, скорость,</w:t>
            </w:r>
            <w:r>
              <w:rPr>
                <w:spacing w:val="1"/>
                <w:sz w:val="24"/>
              </w:rPr>
              <w:t xml:space="preserve"> </w:t>
            </w:r>
            <w:r>
              <w:rPr>
                <w:sz w:val="24"/>
              </w:rPr>
              <w:t>ускорение,</w:t>
            </w:r>
            <w:r>
              <w:rPr>
                <w:sz w:val="24"/>
              </w:rPr>
              <w:tab/>
              <w:t>масса</w:t>
            </w:r>
            <w:r>
              <w:rPr>
                <w:sz w:val="24"/>
              </w:rPr>
              <w:tab/>
              <w:t>тела,</w:t>
            </w:r>
            <w:r>
              <w:rPr>
                <w:sz w:val="24"/>
              </w:rPr>
              <w:tab/>
              <w:t>плотность</w:t>
            </w:r>
            <w:r>
              <w:rPr>
                <w:sz w:val="24"/>
              </w:rPr>
              <w:tab/>
              <w:t>вещества,</w:t>
            </w:r>
            <w:r>
              <w:rPr>
                <w:sz w:val="24"/>
              </w:rPr>
              <w:tab/>
            </w:r>
            <w:r>
              <w:rPr>
                <w:spacing w:val="-1"/>
                <w:sz w:val="24"/>
              </w:rPr>
              <w:t>сила,</w:t>
            </w:r>
          </w:p>
        </w:tc>
        <w:tc>
          <w:tcPr>
            <w:tcW w:w="5924" w:type="dxa"/>
          </w:tcPr>
          <w:p w14:paraId="2DAB9807" w14:textId="77777777" w:rsidR="00FF2DB4" w:rsidRDefault="00C34CCB">
            <w:pPr>
              <w:pStyle w:val="TableParagraph"/>
              <w:spacing w:line="264" w:lineRule="exact"/>
              <w:ind w:left="108"/>
              <w:rPr>
                <w:b/>
                <w:sz w:val="24"/>
              </w:rPr>
            </w:pPr>
            <w:r>
              <w:rPr>
                <w:b/>
                <w:sz w:val="24"/>
              </w:rPr>
              <w:t>Механические</w:t>
            </w:r>
            <w:r>
              <w:rPr>
                <w:b/>
                <w:spacing w:val="-3"/>
                <w:sz w:val="24"/>
              </w:rPr>
              <w:t xml:space="preserve"> </w:t>
            </w:r>
            <w:r>
              <w:rPr>
                <w:b/>
                <w:sz w:val="24"/>
              </w:rPr>
              <w:t>явления</w:t>
            </w:r>
          </w:p>
          <w:p w14:paraId="2AF40C8D" w14:textId="77777777" w:rsidR="00FF2DB4" w:rsidRDefault="00C34CCB">
            <w:pPr>
              <w:pStyle w:val="TableParagraph"/>
              <w:tabs>
                <w:tab w:val="left" w:pos="763"/>
                <w:tab w:val="left" w:pos="2183"/>
                <w:tab w:val="left" w:pos="2562"/>
                <w:tab w:val="left" w:pos="3963"/>
                <w:tab w:val="left" w:pos="4371"/>
              </w:tabs>
              <w:ind w:left="108" w:right="94" w:firstLine="247"/>
              <w:rPr>
                <w:sz w:val="24"/>
              </w:rPr>
            </w:pPr>
            <w:r>
              <w:rPr>
                <w:sz w:val="24"/>
              </w:rPr>
              <w:t>использовать знания о механических явлениях в</w:t>
            </w:r>
            <w:r>
              <w:rPr>
                <w:spacing w:val="1"/>
                <w:sz w:val="24"/>
              </w:rPr>
              <w:t xml:space="preserve"> </w:t>
            </w:r>
            <w:r>
              <w:rPr>
                <w:sz w:val="24"/>
              </w:rPr>
              <w:t>повседневной</w:t>
            </w:r>
            <w:r>
              <w:rPr>
                <w:spacing w:val="34"/>
                <w:sz w:val="24"/>
              </w:rPr>
              <w:t xml:space="preserve"> </w:t>
            </w:r>
            <w:r>
              <w:rPr>
                <w:sz w:val="24"/>
              </w:rPr>
              <w:t>жизни</w:t>
            </w:r>
            <w:r>
              <w:rPr>
                <w:spacing w:val="34"/>
                <w:sz w:val="24"/>
              </w:rPr>
              <w:t xml:space="preserve"> </w:t>
            </w:r>
            <w:r>
              <w:rPr>
                <w:sz w:val="24"/>
              </w:rPr>
              <w:t>для</w:t>
            </w:r>
            <w:r>
              <w:rPr>
                <w:spacing w:val="34"/>
                <w:sz w:val="24"/>
              </w:rPr>
              <w:t xml:space="preserve"> </w:t>
            </w:r>
            <w:r>
              <w:rPr>
                <w:sz w:val="24"/>
              </w:rPr>
              <w:t>обеспечения</w:t>
            </w:r>
            <w:r>
              <w:rPr>
                <w:spacing w:val="33"/>
                <w:sz w:val="24"/>
              </w:rPr>
              <w:t xml:space="preserve"> </w:t>
            </w:r>
            <w:r>
              <w:rPr>
                <w:sz w:val="24"/>
              </w:rPr>
              <w:t>безопасности</w:t>
            </w:r>
            <w:r>
              <w:rPr>
                <w:spacing w:val="-57"/>
                <w:sz w:val="24"/>
              </w:rPr>
              <w:t xml:space="preserve"> </w:t>
            </w:r>
            <w:r>
              <w:rPr>
                <w:sz w:val="24"/>
              </w:rPr>
              <w:t>при</w:t>
            </w:r>
            <w:r>
              <w:rPr>
                <w:sz w:val="24"/>
              </w:rPr>
              <w:tab/>
              <w:t>обращении</w:t>
            </w:r>
            <w:r>
              <w:rPr>
                <w:sz w:val="24"/>
              </w:rPr>
              <w:tab/>
              <w:t>с</w:t>
            </w:r>
            <w:r>
              <w:rPr>
                <w:sz w:val="24"/>
              </w:rPr>
              <w:tab/>
              <w:t>приборами</w:t>
            </w:r>
            <w:r>
              <w:rPr>
                <w:sz w:val="24"/>
              </w:rPr>
              <w:tab/>
              <w:t>и</w:t>
            </w:r>
            <w:r>
              <w:rPr>
                <w:sz w:val="24"/>
              </w:rPr>
              <w:tab/>
            </w:r>
            <w:r>
              <w:rPr>
                <w:spacing w:val="-1"/>
                <w:sz w:val="24"/>
              </w:rPr>
              <w:t>техническими</w:t>
            </w:r>
            <w:r>
              <w:rPr>
                <w:spacing w:val="-57"/>
                <w:sz w:val="24"/>
              </w:rPr>
              <w:t xml:space="preserve"> </w:t>
            </w:r>
            <w:r>
              <w:rPr>
                <w:sz w:val="24"/>
              </w:rPr>
              <w:t>устройствами, для</w:t>
            </w:r>
            <w:r>
              <w:rPr>
                <w:spacing w:val="1"/>
                <w:sz w:val="24"/>
              </w:rPr>
              <w:t xml:space="preserve"> </w:t>
            </w:r>
            <w:r>
              <w:rPr>
                <w:sz w:val="24"/>
              </w:rPr>
              <w:t>сохранения здоровья и</w:t>
            </w:r>
            <w:r>
              <w:rPr>
                <w:spacing w:val="1"/>
                <w:sz w:val="24"/>
              </w:rPr>
              <w:t xml:space="preserve"> </w:t>
            </w:r>
            <w:r>
              <w:rPr>
                <w:sz w:val="24"/>
              </w:rPr>
              <w:t>соблюдения</w:t>
            </w:r>
            <w:r>
              <w:rPr>
                <w:spacing w:val="-57"/>
                <w:sz w:val="24"/>
              </w:rPr>
              <w:t xml:space="preserve"> </w:t>
            </w:r>
            <w:r>
              <w:rPr>
                <w:sz w:val="24"/>
              </w:rPr>
              <w:t>норм</w:t>
            </w:r>
            <w:r>
              <w:rPr>
                <w:spacing w:val="-3"/>
                <w:sz w:val="24"/>
              </w:rPr>
              <w:t xml:space="preserve"> </w:t>
            </w:r>
            <w:r>
              <w:rPr>
                <w:sz w:val="24"/>
              </w:rPr>
              <w:t>экологического</w:t>
            </w:r>
            <w:r>
              <w:rPr>
                <w:spacing w:val="-1"/>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окружающей</w:t>
            </w:r>
            <w:r>
              <w:rPr>
                <w:spacing w:val="-2"/>
                <w:sz w:val="24"/>
              </w:rPr>
              <w:t xml:space="preserve"> </w:t>
            </w:r>
            <w:r>
              <w:rPr>
                <w:sz w:val="24"/>
              </w:rPr>
              <w:t>среде;</w:t>
            </w:r>
          </w:p>
          <w:p w14:paraId="6F92460D" w14:textId="77777777" w:rsidR="00FF2DB4" w:rsidRDefault="00C34CCB">
            <w:pPr>
              <w:pStyle w:val="TableParagraph"/>
              <w:ind w:left="108" w:right="359" w:firstLine="247"/>
              <w:rPr>
                <w:sz w:val="24"/>
              </w:rPr>
            </w:pPr>
            <w:r>
              <w:rPr>
                <w:sz w:val="24"/>
              </w:rPr>
              <w:t>приводить примеры практического использования</w:t>
            </w:r>
            <w:r>
              <w:rPr>
                <w:spacing w:val="-57"/>
                <w:sz w:val="24"/>
              </w:rPr>
              <w:t xml:space="preserve"> </w:t>
            </w:r>
            <w:r>
              <w:rPr>
                <w:sz w:val="24"/>
              </w:rPr>
              <w:t>физических</w:t>
            </w:r>
            <w:r>
              <w:rPr>
                <w:spacing w:val="-3"/>
                <w:sz w:val="24"/>
              </w:rPr>
              <w:t xml:space="preserve"> </w:t>
            </w:r>
            <w:r>
              <w:rPr>
                <w:sz w:val="24"/>
              </w:rPr>
              <w:t>знаний</w:t>
            </w:r>
            <w:r>
              <w:rPr>
                <w:spacing w:val="-1"/>
                <w:sz w:val="24"/>
              </w:rPr>
              <w:t xml:space="preserve"> </w:t>
            </w:r>
            <w:r>
              <w:rPr>
                <w:sz w:val="24"/>
              </w:rPr>
              <w:t>о</w:t>
            </w:r>
            <w:r>
              <w:rPr>
                <w:spacing w:val="-2"/>
                <w:sz w:val="24"/>
              </w:rPr>
              <w:t xml:space="preserve"> </w:t>
            </w:r>
            <w:r>
              <w:rPr>
                <w:sz w:val="24"/>
              </w:rPr>
              <w:t>механических</w:t>
            </w:r>
            <w:r>
              <w:rPr>
                <w:spacing w:val="1"/>
                <w:sz w:val="24"/>
              </w:rPr>
              <w:t xml:space="preserve"> </w:t>
            </w:r>
            <w:r>
              <w:rPr>
                <w:sz w:val="24"/>
              </w:rPr>
              <w:t>явлениях</w:t>
            </w:r>
            <w:r>
              <w:rPr>
                <w:spacing w:val="-3"/>
                <w:sz w:val="24"/>
              </w:rPr>
              <w:t xml:space="preserve"> </w:t>
            </w:r>
            <w:r>
              <w:rPr>
                <w:sz w:val="24"/>
              </w:rPr>
              <w:t>и</w:t>
            </w:r>
          </w:p>
          <w:p w14:paraId="59964FD7" w14:textId="77777777" w:rsidR="00FF2DB4" w:rsidRDefault="00C34CCB">
            <w:pPr>
              <w:pStyle w:val="TableParagraph"/>
              <w:ind w:left="108"/>
              <w:rPr>
                <w:sz w:val="24"/>
              </w:rPr>
            </w:pPr>
            <w:r>
              <w:rPr>
                <w:sz w:val="24"/>
              </w:rPr>
              <w:t>физических</w:t>
            </w:r>
            <w:r>
              <w:rPr>
                <w:spacing w:val="-5"/>
                <w:sz w:val="24"/>
              </w:rPr>
              <w:t xml:space="preserve"> </w:t>
            </w:r>
            <w:r>
              <w:rPr>
                <w:sz w:val="24"/>
              </w:rPr>
              <w:t>законах;</w:t>
            </w:r>
            <w:r>
              <w:rPr>
                <w:spacing w:val="-6"/>
                <w:sz w:val="24"/>
              </w:rPr>
              <w:t xml:space="preserve"> </w:t>
            </w:r>
            <w:r>
              <w:rPr>
                <w:sz w:val="24"/>
              </w:rPr>
              <w:t>использования</w:t>
            </w:r>
          </w:p>
          <w:p w14:paraId="7681D354" w14:textId="77777777" w:rsidR="00FF2DB4" w:rsidRDefault="00C34CCB">
            <w:pPr>
              <w:pStyle w:val="TableParagraph"/>
              <w:tabs>
                <w:tab w:val="left" w:pos="2200"/>
                <w:tab w:val="left" w:pos="4402"/>
              </w:tabs>
              <w:ind w:left="108" w:right="98"/>
              <w:rPr>
                <w:sz w:val="24"/>
              </w:rPr>
            </w:pPr>
            <w:r>
              <w:rPr>
                <w:sz w:val="24"/>
              </w:rPr>
              <w:t>возобновляемых источников энергии; экологических</w:t>
            </w:r>
            <w:r>
              <w:rPr>
                <w:spacing w:val="1"/>
                <w:sz w:val="24"/>
              </w:rPr>
              <w:t xml:space="preserve"> </w:t>
            </w:r>
            <w:r>
              <w:rPr>
                <w:sz w:val="24"/>
              </w:rPr>
              <w:t>последствий</w:t>
            </w:r>
            <w:r>
              <w:rPr>
                <w:sz w:val="24"/>
              </w:rPr>
              <w:tab/>
              <w:t>исследования</w:t>
            </w:r>
            <w:r>
              <w:rPr>
                <w:sz w:val="24"/>
              </w:rPr>
              <w:tab/>
            </w:r>
            <w:r>
              <w:rPr>
                <w:spacing w:val="-1"/>
                <w:sz w:val="24"/>
              </w:rPr>
              <w:t>космического</w:t>
            </w:r>
            <w:r>
              <w:rPr>
                <w:spacing w:val="-57"/>
                <w:sz w:val="24"/>
              </w:rPr>
              <w:t xml:space="preserve"> </w:t>
            </w:r>
            <w:r>
              <w:rPr>
                <w:sz w:val="24"/>
              </w:rPr>
              <w:t>пространства;</w:t>
            </w:r>
          </w:p>
          <w:p w14:paraId="6D9530C1" w14:textId="77777777" w:rsidR="00FF2DB4" w:rsidRDefault="00C34CCB">
            <w:pPr>
              <w:pStyle w:val="TableParagraph"/>
              <w:tabs>
                <w:tab w:val="left" w:pos="1770"/>
                <w:tab w:val="left" w:pos="2871"/>
                <w:tab w:val="left" w:pos="4610"/>
              </w:tabs>
              <w:spacing w:line="270" w:lineRule="exact"/>
              <w:ind w:left="108"/>
              <w:rPr>
                <w:sz w:val="24"/>
              </w:rPr>
            </w:pPr>
            <w:r>
              <w:rPr>
                <w:noProof/>
                <w:position w:val="-4"/>
                <w:lang w:eastAsia="ru-RU"/>
              </w:rPr>
              <w:drawing>
                <wp:inline distT="0" distB="0" distL="0" distR="0" wp14:anchorId="6625BA77" wp14:editId="506F493C">
                  <wp:extent cx="237744" cy="169164"/>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237744" cy="169164"/>
                          </a:xfrm>
                          <a:prstGeom prst="rect">
                            <a:avLst/>
                          </a:prstGeom>
                        </pic:spPr>
                      </pic:pic>
                    </a:graphicData>
                  </a:graphic>
                </wp:inline>
              </w:drawing>
            </w:r>
            <w:r>
              <w:rPr>
                <w:spacing w:val="-5"/>
                <w:sz w:val="20"/>
              </w:rPr>
              <w:t xml:space="preserve"> </w:t>
            </w:r>
            <w:r>
              <w:rPr>
                <w:sz w:val="24"/>
              </w:rPr>
              <w:t>различать</w:t>
            </w:r>
            <w:r>
              <w:rPr>
                <w:sz w:val="24"/>
              </w:rPr>
              <w:tab/>
              <w:t>границы</w:t>
            </w:r>
            <w:r>
              <w:rPr>
                <w:sz w:val="24"/>
              </w:rPr>
              <w:tab/>
              <w:t>применимости</w:t>
            </w:r>
            <w:r>
              <w:rPr>
                <w:sz w:val="24"/>
              </w:rPr>
              <w:tab/>
              <w:t>физических</w:t>
            </w:r>
          </w:p>
        </w:tc>
      </w:tr>
    </w:tbl>
    <w:p w14:paraId="2D4B0B13" w14:textId="77777777" w:rsidR="00FF2DB4" w:rsidRDefault="00C34CCB">
      <w:pPr>
        <w:rPr>
          <w:sz w:val="2"/>
          <w:szCs w:val="2"/>
        </w:rPr>
      </w:pPr>
      <w:r>
        <w:rPr>
          <w:noProof/>
          <w:lang w:eastAsia="ru-RU"/>
        </w:rPr>
        <w:drawing>
          <wp:anchor distT="0" distB="0" distL="0" distR="0" simplePos="0" relativeHeight="478445056" behindDoc="1" locked="0" layoutInCell="1" allowOverlap="1" wp14:anchorId="5859731D" wp14:editId="7AA20416">
            <wp:simplePos x="0" y="0"/>
            <wp:positionH relativeFrom="page">
              <wp:posOffset>2164333</wp:posOffset>
            </wp:positionH>
            <wp:positionV relativeFrom="page">
              <wp:posOffset>4326001</wp:posOffset>
            </wp:positionV>
            <wp:extent cx="237744" cy="169163"/>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5568" behindDoc="1" locked="0" layoutInCell="1" allowOverlap="1" wp14:anchorId="3483B70E" wp14:editId="3C125FB0">
            <wp:simplePos x="0" y="0"/>
            <wp:positionH relativeFrom="page">
              <wp:posOffset>2164333</wp:posOffset>
            </wp:positionH>
            <wp:positionV relativeFrom="page">
              <wp:posOffset>5903722</wp:posOffset>
            </wp:positionV>
            <wp:extent cx="237744" cy="169163"/>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6080" behindDoc="1" locked="0" layoutInCell="1" allowOverlap="1" wp14:anchorId="27EDC758" wp14:editId="68053DBA">
            <wp:simplePos x="0" y="0"/>
            <wp:positionH relativeFrom="page">
              <wp:posOffset>6154801</wp:posOffset>
            </wp:positionH>
            <wp:positionV relativeFrom="page">
              <wp:posOffset>4326001</wp:posOffset>
            </wp:positionV>
            <wp:extent cx="237744" cy="169163"/>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6592" behindDoc="1" locked="0" layoutInCell="1" allowOverlap="1" wp14:anchorId="2C1E02B4" wp14:editId="165A9014">
            <wp:simplePos x="0" y="0"/>
            <wp:positionH relativeFrom="page">
              <wp:posOffset>6154801</wp:posOffset>
            </wp:positionH>
            <wp:positionV relativeFrom="page">
              <wp:posOffset>5202301</wp:posOffset>
            </wp:positionV>
            <wp:extent cx="237744" cy="169163"/>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2" cstate="print"/>
                    <a:stretch>
                      <a:fillRect/>
                    </a:stretch>
                  </pic:blipFill>
                  <pic:spPr>
                    <a:xfrm>
                      <a:off x="0" y="0"/>
                      <a:ext cx="237744" cy="169163"/>
                    </a:xfrm>
                    <a:prstGeom prst="rect">
                      <a:avLst/>
                    </a:prstGeom>
                  </pic:spPr>
                </pic:pic>
              </a:graphicData>
            </a:graphic>
          </wp:anchor>
        </w:drawing>
      </w:r>
    </w:p>
    <w:p w14:paraId="32F4B0C5"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49BE60A5" w14:textId="77777777">
        <w:trPr>
          <w:trHeight w:val="8966"/>
        </w:trPr>
        <w:tc>
          <w:tcPr>
            <w:tcW w:w="2688" w:type="dxa"/>
            <w:vMerge w:val="restart"/>
          </w:tcPr>
          <w:p w14:paraId="702E3960" w14:textId="77777777" w:rsidR="00FF2DB4" w:rsidRDefault="00FF2DB4">
            <w:pPr>
              <w:pStyle w:val="TableParagraph"/>
              <w:rPr>
                <w:sz w:val="24"/>
              </w:rPr>
            </w:pPr>
          </w:p>
        </w:tc>
        <w:tc>
          <w:tcPr>
            <w:tcW w:w="6284" w:type="dxa"/>
            <w:tcBorders>
              <w:bottom w:val="nil"/>
            </w:tcBorders>
          </w:tcPr>
          <w:p w14:paraId="385C007A" w14:textId="77777777" w:rsidR="00FF2DB4" w:rsidRDefault="00C34CCB">
            <w:pPr>
              <w:pStyle w:val="TableParagraph"/>
              <w:ind w:left="108" w:right="94"/>
              <w:jc w:val="both"/>
              <w:rPr>
                <w:sz w:val="24"/>
              </w:rPr>
            </w:pPr>
            <w:r>
              <w:rPr>
                <w:sz w:val="24"/>
              </w:rPr>
              <w:t>давление,</w:t>
            </w:r>
            <w:r>
              <w:rPr>
                <w:spacing w:val="1"/>
                <w:sz w:val="24"/>
              </w:rPr>
              <w:t xml:space="preserve"> </w:t>
            </w:r>
            <w:r>
              <w:rPr>
                <w:sz w:val="24"/>
              </w:rPr>
              <w:t>импульс</w:t>
            </w:r>
            <w:r>
              <w:rPr>
                <w:spacing w:val="1"/>
                <w:sz w:val="24"/>
              </w:rPr>
              <w:t xml:space="preserve"> </w:t>
            </w:r>
            <w:r>
              <w:rPr>
                <w:sz w:val="24"/>
              </w:rPr>
              <w:t>тела,</w:t>
            </w:r>
            <w:r>
              <w:rPr>
                <w:spacing w:val="1"/>
                <w:sz w:val="24"/>
              </w:rPr>
              <w:t xml:space="preserve"> </w:t>
            </w:r>
            <w:r>
              <w:rPr>
                <w:sz w:val="24"/>
              </w:rPr>
              <w:t>кинетическая</w:t>
            </w:r>
            <w:r>
              <w:rPr>
                <w:spacing w:val="1"/>
                <w:sz w:val="24"/>
              </w:rPr>
              <w:t xml:space="preserve"> </w:t>
            </w:r>
            <w:r>
              <w:rPr>
                <w:sz w:val="24"/>
              </w:rPr>
              <w:t>энергия,</w:t>
            </w:r>
            <w:r>
              <w:rPr>
                <w:spacing w:val="-57"/>
                <w:sz w:val="24"/>
              </w:rPr>
              <w:t xml:space="preserve"> </w:t>
            </w:r>
            <w:r>
              <w:rPr>
                <w:sz w:val="24"/>
              </w:rPr>
              <w:t>потенциальная</w:t>
            </w:r>
            <w:r>
              <w:rPr>
                <w:spacing w:val="1"/>
                <w:sz w:val="24"/>
              </w:rPr>
              <w:t xml:space="preserve"> </w:t>
            </w:r>
            <w:r>
              <w:rPr>
                <w:sz w:val="24"/>
              </w:rPr>
              <w:t>энергия,</w:t>
            </w:r>
            <w:r>
              <w:rPr>
                <w:spacing w:val="1"/>
                <w:sz w:val="24"/>
              </w:rPr>
              <w:t xml:space="preserve"> </w:t>
            </w:r>
            <w:r>
              <w:rPr>
                <w:sz w:val="24"/>
              </w:rPr>
              <w:t>механическая</w:t>
            </w:r>
            <w:r>
              <w:rPr>
                <w:spacing w:val="1"/>
                <w:sz w:val="24"/>
              </w:rPr>
              <w:t xml:space="preserve"> </w:t>
            </w:r>
            <w:r>
              <w:rPr>
                <w:sz w:val="24"/>
              </w:rPr>
              <w:t>работа,</w:t>
            </w:r>
            <w:r>
              <w:rPr>
                <w:spacing w:val="1"/>
                <w:sz w:val="24"/>
              </w:rPr>
              <w:t xml:space="preserve"> </w:t>
            </w:r>
            <w:r>
              <w:rPr>
                <w:sz w:val="24"/>
              </w:rPr>
              <w:t>механическая мощность, КПД простого механизма, сила</w:t>
            </w:r>
            <w:r>
              <w:rPr>
                <w:spacing w:val="1"/>
                <w:sz w:val="24"/>
              </w:rPr>
              <w:t xml:space="preserve"> </w:t>
            </w:r>
            <w:r>
              <w:rPr>
                <w:sz w:val="24"/>
              </w:rPr>
              <w:t>трения,</w:t>
            </w:r>
            <w:r>
              <w:rPr>
                <w:spacing w:val="-1"/>
                <w:sz w:val="24"/>
              </w:rPr>
              <w:t xml:space="preserve"> </w:t>
            </w:r>
            <w:r>
              <w:rPr>
                <w:sz w:val="24"/>
              </w:rPr>
              <w:t>амплитуда, период и</w:t>
            </w:r>
          </w:p>
          <w:p w14:paraId="3C8B11AD" w14:textId="77777777" w:rsidR="00FF2DB4" w:rsidRDefault="00C34CCB">
            <w:pPr>
              <w:pStyle w:val="TableParagraph"/>
              <w:ind w:left="108" w:right="98"/>
              <w:jc w:val="both"/>
              <w:rPr>
                <w:sz w:val="24"/>
              </w:rPr>
            </w:pPr>
            <w:r>
              <w:rPr>
                <w:sz w:val="24"/>
              </w:rPr>
              <w:t>частота</w:t>
            </w:r>
            <w:r>
              <w:rPr>
                <w:spacing w:val="1"/>
                <w:sz w:val="24"/>
              </w:rPr>
              <w:t xml:space="preserve"> </w:t>
            </w:r>
            <w:r>
              <w:rPr>
                <w:sz w:val="24"/>
              </w:rPr>
              <w:t>колебаний,</w:t>
            </w:r>
            <w:r>
              <w:rPr>
                <w:spacing w:val="1"/>
                <w:sz w:val="24"/>
              </w:rPr>
              <w:t xml:space="preserve"> </w:t>
            </w:r>
            <w:r>
              <w:rPr>
                <w:sz w:val="24"/>
              </w:rPr>
              <w:t>длина</w:t>
            </w:r>
            <w:r>
              <w:rPr>
                <w:spacing w:val="1"/>
                <w:sz w:val="24"/>
              </w:rPr>
              <w:t xml:space="preserve"> </w:t>
            </w:r>
            <w:r>
              <w:rPr>
                <w:sz w:val="24"/>
              </w:rPr>
              <w:t>волны</w:t>
            </w:r>
            <w:r>
              <w:rPr>
                <w:spacing w:val="1"/>
                <w:sz w:val="24"/>
              </w:rPr>
              <w:t xml:space="preserve"> </w:t>
            </w:r>
            <w:r>
              <w:rPr>
                <w:sz w:val="24"/>
              </w:rPr>
              <w:t>и</w:t>
            </w:r>
            <w:r>
              <w:rPr>
                <w:spacing w:val="1"/>
                <w:sz w:val="24"/>
              </w:rPr>
              <w:t xml:space="preserve"> </w:t>
            </w:r>
            <w:r>
              <w:rPr>
                <w:sz w:val="24"/>
              </w:rPr>
              <w:t>скорость</w:t>
            </w:r>
            <w:r>
              <w:rPr>
                <w:spacing w:val="1"/>
                <w:sz w:val="24"/>
              </w:rPr>
              <w:t xml:space="preserve"> </w:t>
            </w:r>
            <w:r>
              <w:rPr>
                <w:sz w:val="24"/>
              </w:rPr>
              <w:t>её</w:t>
            </w:r>
            <w:r>
              <w:rPr>
                <w:spacing w:val="1"/>
                <w:sz w:val="24"/>
              </w:rPr>
              <w:t xml:space="preserve"> </w:t>
            </w:r>
            <w:r>
              <w:rPr>
                <w:sz w:val="24"/>
              </w:rPr>
              <w:t>распространения;</w:t>
            </w:r>
            <w:r>
              <w:rPr>
                <w:spacing w:val="-2"/>
                <w:sz w:val="24"/>
              </w:rPr>
              <w:t xml:space="preserve"> </w:t>
            </w:r>
            <w:r>
              <w:rPr>
                <w:sz w:val="24"/>
              </w:rPr>
              <w:t>при</w:t>
            </w:r>
            <w:r>
              <w:rPr>
                <w:spacing w:val="-1"/>
                <w:sz w:val="24"/>
              </w:rPr>
              <w:t xml:space="preserve"> </w:t>
            </w:r>
            <w:r>
              <w:rPr>
                <w:sz w:val="24"/>
              </w:rPr>
              <w:t>описании</w:t>
            </w:r>
            <w:r>
              <w:rPr>
                <w:spacing w:val="-2"/>
                <w:sz w:val="24"/>
              </w:rPr>
              <w:t xml:space="preserve"> </w:t>
            </w:r>
            <w:r>
              <w:rPr>
                <w:sz w:val="24"/>
              </w:rPr>
              <w:t>правильно</w:t>
            </w:r>
            <w:r>
              <w:rPr>
                <w:spacing w:val="-1"/>
                <w:sz w:val="24"/>
              </w:rPr>
              <w:t xml:space="preserve"> </w:t>
            </w:r>
            <w:r>
              <w:rPr>
                <w:sz w:val="24"/>
              </w:rPr>
              <w:t>трактовать</w:t>
            </w:r>
          </w:p>
          <w:p w14:paraId="3E31ED05" w14:textId="77777777" w:rsidR="00FF2DB4" w:rsidRDefault="00C34CCB">
            <w:pPr>
              <w:pStyle w:val="TableParagraph"/>
              <w:ind w:left="108" w:right="95"/>
              <w:jc w:val="both"/>
              <w:rPr>
                <w:sz w:val="24"/>
              </w:rPr>
            </w:pPr>
            <w:r>
              <w:rPr>
                <w:sz w:val="24"/>
              </w:rPr>
              <w:t>физический смысл используемых величин, их обозначения</w:t>
            </w:r>
            <w:r>
              <w:rPr>
                <w:spacing w:val="-57"/>
                <w:sz w:val="24"/>
              </w:rPr>
              <w:t xml:space="preserve"> </w:t>
            </w:r>
            <w:r>
              <w:rPr>
                <w:sz w:val="24"/>
              </w:rPr>
              <w:t>и</w:t>
            </w:r>
            <w:r>
              <w:rPr>
                <w:spacing w:val="-2"/>
                <w:sz w:val="24"/>
              </w:rPr>
              <w:t xml:space="preserve"> </w:t>
            </w:r>
            <w:r>
              <w:rPr>
                <w:sz w:val="24"/>
              </w:rPr>
              <w:t>единицы</w:t>
            </w:r>
            <w:r>
              <w:rPr>
                <w:spacing w:val="-2"/>
                <w:sz w:val="24"/>
              </w:rPr>
              <w:t xml:space="preserve"> </w:t>
            </w:r>
            <w:r>
              <w:rPr>
                <w:sz w:val="24"/>
              </w:rPr>
              <w:t>измерения,</w:t>
            </w:r>
            <w:r>
              <w:rPr>
                <w:spacing w:val="-4"/>
                <w:sz w:val="24"/>
              </w:rPr>
              <w:t xml:space="preserve"> </w:t>
            </w:r>
            <w:r>
              <w:rPr>
                <w:sz w:val="24"/>
              </w:rPr>
              <w:t>находить</w:t>
            </w:r>
            <w:r>
              <w:rPr>
                <w:spacing w:val="-3"/>
                <w:sz w:val="24"/>
              </w:rPr>
              <w:t xml:space="preserve"> </w:t>
            </w:r>
            <w:r>
              <w:rPr>
                <w:sz w:val="24"/>
              </w:rPr>
              <w:t>формулы,</w:t>
            </w:r>
            <w:r>
              <w:rPr>
                <w:spacing w:val="-3"/>
                <w:sz w:val="24"/>
              </w:rPr>
              <w:t xml:space="preserve"> </w:t>
            </w:r>
            <w:r>
              <w:rPr>
                <w:sz w:val="24"/>
              </w:rPr>
              <w:t>связывающие</w:t>
            </w:r>
          </w:p>
          <w:p w14:paraId="1C5EA41F" w14:textId="77777777" w:rsidR="00FF2DB4" w:rsidRDefault="00C34CCB">
            <w:pPr>
              <w:pStyle w:val="TableParagraph"/>
              <w:ind w:left="355" w:right="468" w:hanging="248"/>
              <w:jc w:val="both"/>
              <w:rPr>
                <w:sz w:val="24"/>
              </w:rPr>
            </w:pPr>
            <w:r>
              <w:rPr>
                <w:sz w:val="24"/>
              </w:rPr>
              <w:t>данную физическую величину с другими величинами;</w:t>
            </w:r>
            <w:r>
              <w:rPr>
                <w:spacing w:val="1"/>
                <w:sz w:val="24"/>
              </w:rPr>
              <w:t xml:space="preserve"> </w:t>
            </w:r>
            <w:r>
              <w:rPr>
                <w:sz w:val="24"/>
              </w:rPr>
              <w:t>анализировать</w:t>
            </w:r>
            <w:r>
              <w:rPr>
                <w:spacing w:val="-3"/>
                <w:sz w:val="24"/>
              </w:rPr>
              <w:t xml:space="preserve"> </w:t>
            </w:r>
            <w:r>
              <w:rPr>
                <w:sz w:val="24"/>
              </w:rPr>
              <w:t>свойства</w:t>
            </w:r>
            <w:r>
              <w:rPr>
                <w:spacing w:val="-4"/>
                <w:sz w:val="24"/>
              </w:rPr>
              <w:t xml:space="preserve"> </w:t>
            </w:r>
            <w:r>
              <w:rPr>
                <w:sz w:val="24"/>
              </w:rPr>
              <w:t>тел,</w:t>
            </w:r>
            <w:r>
              <w:rPr>
                <w:spacing w:val="-3"/>
                <w:sz w:val="24"/>
              </w:rPr>
              <w:t xml:space="preserve"> </w:t>
            </w:r>
            <w:r>
              <w:rPr>
                <w:sz w:val="24"/>
              </w:rPr>
              <w:t>механические</w:t>
            </w:r>
            <w:r>
              <w:rPr>
                <w:spacing w:val="-4"/>
                <w:sz w:val="24"/>
              </w:rPr>
              <w:t xml:space="preserve"> </w:t>
            </w:r>
            <w:r>
              <w:rPr>
                <w:sz w:val="24"/>
              </w:rPr>
              <w:t>явления</w:t>
            </w:r>
            <w:r>
              <w:rPr>
                <w:spacing w:val="-3"/>
                <w:sz w:val="24"/>
              </w:rPr>
              <w:t xml:space="preserve"> </w:t>
            </w:r>
            <w:r>
              <w:rPr>
                <w:sz w:val="24"/>
              </w:rPr>
              <w:t>и</w:t>
            </w:r>
          </w:p>
          <w:p w14:paraId="75CB01CA" w14:textId="77777777" w:rsidR="00FF2DB4" w:rsidRDefault="00C34CCB">
            <w:pPr>
              <w:pStyle w:val="TableParagraph"/>
              <w:ind w:left="108"/>
              <w:rPr>
                <w:sz w:val="24"/>
              </w:rPr>
            </w:pPr>
            <w:r>
              <w:rPr>
                <w:sz w:val="24"/>
              </w:rPr>
              <w:t>процессы,</w:t>
            </w:r>
            <w:r>
              <w:rPr>
                <w:spacing w:val="42"/>
                <w:sz w:val="24"/>
              </w:rPr>
              <w:t xml:space="preserve"> </w:t>
            </w:r>
            <w:r>
              <w:rPr>
                <w:sz w:val="24"/>
              </w:rPr>
              <w:t>используя</w:t>
            </w:r>
            <w:r>
              <w:rPr>
                <w:spacing w:val="43"/>
                <w:sz w:val="24"/>
              </w:rPr>
              <w:t xml:space="preserve"> </w:t>
            </w:r>
            <w:r>
              <w:rPr>
                <w:sz w:val="24"/>
              </w:rPr>
              <w:t>физические</w:t>
            </w:r>
            <w:r>
              <w:rPr>
                <w:spacing w:val="42"/>
                <w:sz w:val="24"/>
              </w:rPr>
              <w:t xml:space="preserve"> </w:t>
            </w:r>
            <w:r>
              <w:rPr>
                <w:sz w:val="24"/>
              </w:rPr>
              <w:t>законы</w:t>
            </w:r>
            <w:r>
              <w:rPr>
                <w:spacing w:val="40"/>
                <w:sz w:val="24"/>
              </w:rPr>
              <w:t xml:space="preserve"> </w:t>
            </w:r>
            <w:r>
              <w:rPr>
                <w:sz w:val="24"/>
              </w:rPr>
              <w:t>и</w:t>
            </w:r>
            <w:r>
              <w:rPr>
                <w:spacing w:val="42"/>
                <w:sz w:val="24"/>
              </w:rPr>
              <w:t xml:space="preserve"> </w:t>
            </w:r>
            <w:r>
              <w:rPr>
                <w:sz w:val="24"/>
              </w:rPr>
              <w:t>принципы:</w:t>
            </w:r>
            <w:r>
              <w:rPr>
                <w:spacing w:val="-57"/>
                <w:sz w:val="24"/>
              </w:rPr>
              <w:t xml:space="preserve"> </w:t>
            </w:r>
            <w:r>
              <w:rPr>
                <w:sz w:val="24"/>
              </w:rPr>
              <w:t>закон сохранения энергии, закон всемирного тяготения,</w:t>
            </w:r>
            <w:r>
              <w:rPr>
                <w:spacing w:val="1"/>
                <w:sz w:val="24"/>
              </w:rPr>
              <w:t xml:space="preserve"> </w:t>
            </w:r>
            <w:r>
              <w:rPr>
                <w:sz w:val="24"/>
              </w:rPr>
              <w:t>равнодействующая сила, I, II и III законы Ньютона, закон</w:t>
            </w:r>
            <w:r>
              <w:rPr>
                <w:spacing w:val="1"/>
                <w:sz w:val="24"/>
              </w:rPr>
              <w:t xml:space="preserve"> </w:t>
            </w:r>
            <w:r>
              <w:rPr>
                <w:sz w:val="24"/>
              </w:rPr>
              <w:t>сохранения импульса, закон Гука, закон Паскаля, закон</w:t>
            </w:r>
            <w:r>
              <w:rPr>
                <w:spacing w:val="1"/>
                <w:sz w:val="24"/>
              </w:rPr>
              <w:t xml:space="preserve"> </w:t>
            </w:r>
            <w:r>
              <w:rPr>
                <w:sz w:val="24"/>
              </w:rPr>
              <w:t>Архимеда; при этом различать словесную формулировку</w:t>
            </w:r>
            <w:r>
              <w:rPr>
                <w:spacing w:val="1"/>
                <w:sz w:val="24"/>
              </w:rPr>
              <w:t xml:space="preserve"> </w:t>
            </w:r>
            <w:r>
              <w:rPr>
                <w:sz w:val="24"/>
              </w:rPr>
              <w:t>закона</w:t>
            </w:r>
            <w:r>
              <w:rPr>
                <w:spacing w:val="-2"/>
                <w:sz w:val="24"/>
              </w:rPr>
              <w:t xml:space="preserve"> </w:t>
            </w:r>
            <w:r>
              <w:rPr>
                <w:sz w:val="24"/>
              </w:rPr>
              <w:t>и его</w:t>
            </w:r>
            <w:r>
              <w:rPr>
                <w:spacing w:val="-2"/>
                <w:sz w:val="24"/>
              </w:rPr>
              <w:t xml:space="preserve"> </w:t>
            </w:r>
            <w:r>
              <w:rPr>
                <w:sz w:val="24"/>
              </w:rPr>
              <w:t>математическое</w:t>
            </w:r>
            <w:r>
              <w:rPr>
                <w:spacing w:val="-1"/>
                <w:sz w:val="24"/>
              </w:rPr>
              <w:t xml:space="preserve"> </w:t>
            </w:r>
            <w:r>
              <w:rPr>
                <w:sz w:val="24"/>
              </w:rPr>
              <w:t>выражение;</w:t>
            </w:r>
          </w:p>
          <w:p w14:paraId="08109BFF" w14:textId="77777777" w:rsidR="00FF2DB4" w:rsidRDefault="00C34CCB">
            <w:pPr>
              <w:pStyle w:val="TableParagraph"/>
              <w:tabs>
                <w:tab w:val="left" w:pos="1249"/>
                <w:tab w:val="left" w:pos="1377"/>
                <w:tab w:val="left" w:pos="1748"/>
                <w:tab w:val="left" w:pos="1969"/>
                <w:tab w:val="left" w:pos="2238"/>
                <w:tab w:val="left" w:pos="2614"/>
                <w:tab w:val="left" w:pos="2720"/>
                <w:tab w:val="left" w:pos="2870"/>
                <w:tab w:val="left" w:pos="3312"/>
                <w:tab w:val="left" w:pos="3364"/>
                <w:tab w:val="left" w:pos="3466"/>
                <w:tab w:val="left" w:pos="3719"/>
                <w:tab w:val="left" w:pos="4363"/>
                <w:tab w:val="left" w:pos="4585"/>
                <w:tab w:val="left" w:pos="4839"/>
                <w:tab w:val="left" w:pos="5320"/>
                <w:tab w:val="left" w:pos="5360"/>
                <w:tab w:val="left" w:pos="5676"/>
              </w:tabs>
              <w:ind w:left="108" w:right="92" w:firstLine="247"/>
              <w:rPr>
                <w:sz w:val="24"/>
              </w:rPr>
            </w:pPr>
            <w:r>
              <w:rPr>
                <w:sz w:val="24"/>
              </w:rPr>
              <w:t>различать основные признаки изученных физических</w:t>
            </w:r>
            <w:r>
              <w:rPr>
                <w:spacing w:val="1"/>
                <w:sz w:val="24"/>
              </w:rPr>
              <w:t xml:space="preserve"> </w:t>
            </w:r>
            <w:r>
              <w:rPr>
                <w:sz w:val="24"/>
              </w:rPr>
              <w:t>моделей:</w:t>
            </w:r>
            <w:r>
              <w:rPr>
                <w:sz w:val="24"/>
              </w:rPr>
              <w:tab/>
              <w:t>материальная</w:t>
            </w:r>
            <w:r>
              <w:rPr>
                <w:sz w:val="24"/>
              </w:rPr>
              <w:tab/>
            </w:r>
            <w:r>
              <w:rPr>
                <w:sz w:val="24"/>
              </w:rPr>
              <w:tab/>
              <w:t>точка,</w:t>
            </w:r>
            <w:r>
              <w:rPr>
                <w:sz w:val="24"/>
              </w:rPr>
              <w:tab/>
              <w:t>инерциальная</w:t>
            </w:r>
            <w:r>
              <w:rPr>
                <w:sz w:val="24"/>
              </w:rPr>
              <w:tab/>
            </w:r>
            <w:r>
              <w:rPr>
                <w:sz w:val="24"/>
              </w:rPr>
              <w:tab/>
              <w:t>система</w:t>
            </w:r>
            <w:r>
              <w:rPr>
                <w:spacing w:val="-57"/>
                <w:sz w:val="24"/>
              </w:rPr>
              <w:t xml:space="preserve"> </w:t>
            </w:r>
            <w:r>
              <w:rPr>
                <w:sz w:val="24"/>
              </w:rPr>
              <w:t>отсчёта;</w:t>
            </w:r>
            <w:r>
              <w:rPr>
                <w:spacing w:val="38"/>
                <w:sz w:val="24"/>
              </w:rPr>
              <w:t xml:space="preserve"> </w:t>
            </w:r>
            <w:r>
              <w:rPr>
                <w:sz w:val="24"/>
              </w:rPr>
              <w:t>решать</w:t>
            </w:r>
            <w:r>
              <w:rPr>
                <w:spacing w:val="39"/>
                <w:sz w:val="24"/>
              </w:rPr>
              <w:t xml:space="preserve"> </w:t>
            </w:r>
            <w:r>
              <w:rPr>
                <w:sz w:val="24"/>
              </w:rPr>
              <w:t>задачи,</w:t>
            </w:r>
            <w:r>
              <w:rPr>
                <w:spacing w:val="37"/>
                <w:sz w:val="24"/>
              </w:rPr>
              <w:t xml:space="preserve"> </w:t>
            </w:r>
            <w:r>
              <w:rPr>
                <w:sz w:val="24"/>
              </w:rPr>
              <w:t>используя</w:t>
            </w:r>
            <w:r>
              <w:rPr>
                <w:spacing w:val="37"/>
                <w:sz w:val="24"/>
              </w:rPr>
              <w:t xml:space="preserve"> </w:t>
            </w:r>
            <w:r>
              <w:rPr>
                <w:sz w:val="24"/>
              </w:rPr>
              <w:t>физические</w:t>
            </w:r>
            <w:r>
              <w:rPr>
                <w:spacing w:val="36"/>
                <w:sz w:val="24"/>
              </w:rPr>
              <w:t xml:space="preserve"> </w:t>
            </w:r>
            <w:r>
              <w:rPr>
                <w:sz w:val="24"/>
              </w:rPr>
              <w:t>законы</w:t>
            </w:r>
            <w:r>
              <w:rPr>
                <w:spacing w:val="-57"/>
                <w:sz w:val="24"/>
              </w:rPr>
              <w:t xml:space="preserve"> </w:t>
            </w:r>
            <w:r>
              <w:rPr>
                <w:sz w:val="24"/>
              </w:rPr>
              <w:t>(закон</w:t>
            </w:r>
            <w:r>
              <w:rPr>
                <w:spacing w:val="9"/>
                <w:sz w:val="24"/>
              </w:rPr>
              <w:t xml:space="preserve"> </w:t>
            </w:r>
            <w:r>
              <w:rPr>
                <w:sz w:val="24"/>
              </w:rPr>
              <w:t>охранения</w:t>
            </w:r>
            <w:r>
              <w:rPr>
                <w:spacing w:val="4"/>
                <w:sz w:val="24"/>
              </w:rPr>
              <w:t xml:space="preserve"> </w:t>
            </w:r>
            <w:r>
              <w:rPr>
                <w:sz w:val="24"/>
              </w:rPr>
              <w:t>энергии,</w:t>
            </w:r>
            <w:r>
              <w:rPr>
                <w:spacing w:val="7"/>
                <w:sz w:val="24"/>
              </w:rPr>
              <w:t xml:space="preserve"> </w:t>
            </w:r>
            <w:r>
              <w:rPr>
                <w:sz w:val="24"/>
              </w:rPr>
              <w:t>закон</w:t>
            </w:r>
            <w:r>
              <w:rPr>
                <w:spacing w:val="8"/>
                <w:sz w:val="24"/>
              </w:rPr>
              <w:t xml:space="preserve"> </w:t>
            </w:r>
            <w:r>
              <w:rPr>
                <w:sz w:val="24"/>
              </w:rPr>
              <w:t>всемирного</w:t>
            </w:r>
            <w:r>
              <w:rPr>
                <w:spacing w:val="4"/>
                <w:sz w:val="24"/>
              </w:rPr>
              <w:t xml:space="preserve"> </w:t>
            </w:r>
            <w:r>
              <w:rPr>
                <w:sz w:val="24"/>
              </w:rPr>
              <w:t>тяготения,</w:t>
            </w:r>
            <w:r>
              <w:rPr>
                <w:spacing w:val="-57"/>
                <w:sz w:val="24"/>
              </w:rPr>
              <w:t xml:space="preserve"> </w:t>
            </w:r>
            <w:r>
              <w:rPr>
                <w:sz w:val="24"/>
              </w:rPr>
              <w:t>принцип</w:t>
            </w:r>
            <w:r>
              <w:rPr>
                <w:spacing w:val="56"/>
                <w:sz w:val="24"/>
              </w:rPr>
              <w:t xml:space="preserve"> </w:t>
            </w:r>
            <w:r>
              <w:rPr>
                <w:sz w:val="24"/>
              </w:rPr>
              <w:t>суперпозиции</w:t>
            </w:r>
            <w:r>
              <w:rPr>
                <w:spacing w:val="53"/>
                <w:sz w:val="24"/>
              </w:rPr>
              <w:t xml:space="preserve"> </w:t>
            </w:r>
            <w:r>
              <w:rPr>
                <w:sz w:val="24"/>
              </w:rPr>
              <w:t>сил,</w:t>
            </w:r>
            <w:r>
              <w:rPr>
                <w:spacing w:val="57"/>
                <w:sz w:val="24"/>
              </w:rPr>
              <w:t xml:space="preserve"> </w:t>
            </w:r>
            <w:r>
              <w:rPr>
                <w:sz w:val="24"/>
              </w:rPr>
              <w:t>I,</w:t>
            </w:r>
            <w:r>
              <w:rPr>
                <w:spacing w:val="59"/>
                <w:sz w:val="24"/>
              </w:rPr>
              <w:t xml:space="preserve"> </w:t>
            </w:r>
            <w:r>
              <w:rPr>
                <w:sz w:val="24"/>
              </w:rPr>
              <w:t>II</w:t>
            </w:r>
            <w:r>
              <w:rPr>
                <w:spacing w:val="50"/>
                <w:sz w:val="24"/>
              </w:rPr>
              <w:t xml:space="preserve"> </w:t>
            </w:r>
            <w:r>
              <w:rPr>
                <w:sz w:val="24"/>
              </w:rPr>
              <w:t>и</w:t>
            </w:r>
            <w:r>
              <w:rPr>
                <w:spacing w:val="1"/>
                <w:sz w:val="24"/>
              </w:rPr>
              <w:t xml:space="preserve"> </w:t>
            </w:r>
            <w:r>
              <w:rPr>
                <w:sz w:val="24"/>
              </w:rPr>
              <w:t>III</w:t>
            </w:r>
            <w:r>
              <w:rPr>
                <w:spacing w:val="54"/>
                <w:sz w:val="24"/>
              </w:rPr>
              <w:t xml:space="preserve"> </w:t>
            </w:r>
            <w:r>
              <w:rPr>
                <w:sz w:val="24"/>
              </w:rPr>
              <w:t>законы</w:t>
            </w:r>
            <w:r>
              <w:rPr>
                <w:spacing w:val="53"/>
                <w:sz w:val="24"/>
              </w:rPr>
              <w:t xml:space="preserve"> </w:t>
            </w:r>
            <w:r>
              <w:rPr>
                <w:sz w:val="24"/>
              </w:rPr>
              <w:t>Ньютона,</w:t>
            </w:r>
            <w:r>
              <w:rPr>
                <w:spacing w:val="-57"/>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импульса,</w:t>
            </w:r>
            <w:r>
              <w:rPr>
                <w:spacing w:val="1"/>
                <w:sz w:val="24"/>
              </w:rPr>
              <w:t xml:space="preserve"> </w:t>
            </w:r>
            <w:r>
              <w:rPr>
                <w:sz w:val="24"/>
              </w:rPr>
              <w:t>закон</w:t>
            </w:r>
            <w:r>
              <w:rPr>
                <w:spacing w:val="1"/>
                <w:sz w:val="24"/>
              </w:rPr>
              <w:t xml:space="preserve"> </w:t>
            </w:r>
            <w:r>
              <w:rPr>
                <w:sz w:val="24"/>
              </w:rPr>
              <w:t>Гука,</w:t>
            </w:r>
            <w:r>
              <w:rPr>
                <w:spacing w:val="1"/>
                <w:sz w:val="24"/>
              </w:rPr>
              <w:t xml:space="preserve"> </w:t>
            </w:r>
            <w:r>
              <w:rPr>
                <w:sz w:val="24"/>
              </w:rPr>
              <w:t>закон</w:t>
            </w:r>
            <w:r>
              <w:rPr>
                <w:spacing w:val="1"/>
                <w:sz w:val="24"/>
              </w:rPr>
              <w:t xml:space="preserve"> </w:t>
            </w:r>
            <w:r>
              <w:rPr>
                <w:sz w:val="24"/>
              </w:rPr>
              <w:t>Паскаля,</w:t>
            </w:r>
            <w:r>
              <w:rPr>
                <w:spacing w:val="-57"/>
                <w:sz w:val="24"/>
              </w:rPr>
              <w:t xml:space="preserve"> </w:t>
            </w:r>
            <w:r>
              <w:rPr>
                <w:sz w:val="24"/>
              </w:rPr>
              <w:t>закон</w:t>
            </w:r>
            <w:r>
              <w:rPr>
                <w:spacing w:val="9"/>
                <w:sz w:val="24"/>
              </w:rPr>
              <w:t xml:space="preserve"> </w:t>
            </w:r>
            <w:r>
              <w:rPr>
                <w:sz w:val="24"/>
              </w:rPr>
              <w:t>Архимеда)</w:t>
            </w:r>
            <w:r>
              <w:rPr>
                <w:spacing w:val="7"/>
                <w:sz w:val="24"/>
              </w:rPr>
              <w:t xml:space="preserve"> </w:t>
            </w:r>
            <w:r>
              <w:rPr>
                <w:sz w:val="24"/>
              </w:rPr>
              <w:t>и</w:t>
            </w:r>
            <w:r>
              <w:rPr>
                <w:spacing w:val="8"/>
                <w:sz w:val="24"/>
              </w:rPr>
              <w:t xml:space="preserve"> </w:t>
            </w:r>
            <w:r>
              <w:rPr>
                <w:sz w:val="24"/>
              </w:rPr>
              <w:t>формулы,</w:t>
            </w:r>
            <w:r>
              <w:rPr>
                <w:spacing w:val="9"/>
                <w:sz w:val="24"/>
              </w:rPr>
              <w:t xml:space="preserve"> </w:t>
            </w:r>
            <w:r>
              <w:rPr>
                <w:sz w:val="24"/>
              </w:rPr>
              <w:t>связывающие</w:t>
            </w:r>
            <w:r>
              <w:rPr>
                <w:spacing w:val="12"/>
                <w:sz w:val="24"/>
              </w:rPr>
              <w:t xml:space="preserve"> </w:t>
            </w:r>
            <w:r>
              <w:rPr>
                <w:sz w:val="24"/>
              </w:rPr>
              <w:t>физические</w:t>
            </w:r>
            <w:r>
              <w:rPr>
                <w:spacing w:val="-57"/>
                <w:sz w:val="24"/>
              </w:rPr>
              <w:t xml:space="preserve"> </w:t>
            </w:r>
            <w:r>
              <w:rPr>
                <w:sz w:val="24"/>
              </w:rPr>
              <w:t>величины</w:t>
            </w:r>
            <w:r>
              <w:rPr>
                <w:sz w:val="24"/>
              </w:rPr>
              <w:tab/>
            </w:r>
            <w:r>
              <w:rPr>
                <w:sz w:val="24"/>
              </w:rPr>
              <w:tab/>
              <w:t>(путь,</w:t>
            </w:r>
            <w:r>
              <w:rPr>
                <w:sz w:val="24"/>
              </w:rPr>
              <w:tab/>
              <w:t>скорость,</w:t>
            </w:r>
            <w:r>
              <w:rPr>
                <w:sz w:val="24"/>
              </w:rPr>
              <w:tab/>
            </w:r>
            <w:r>
              <w:rPr>
                <w:sz w:val="24"/>
              </w:rPr>
              <w:tab/>
            </w:r>
            <w:r>
              <w:rPr>
                <w:sz w:val="24"/>
              </w:rPr>
              <w:tab/>
            </w:r>
            <w:r>
              <w:rPr>
                <w:spacing w:val="-1"/>
                <w:sz w:val="24"/>
              </w:rPr>
              <w:t>ускорение,</w:t>
            </w:r>
            <w:r>
              <w:rPr>
                <w:spacing w:val="-1"/>
                <w:sz w:val="24"/>
              </w:rPr>
              <w:tab/>
            </w:r>
            <w:r>
              <w:rPr>
                <w:spacing w:val="-1"/>
                <w:sz w:val="24"/>
              </w:rPr>
              <w:tab/>
            </w:r>
            <w:r>
              <w:rPr>
                <w:sz w:val="24"/>
              </w:rPr>
              <w:t>масса</w:t>
            </w:r>
            <w:r>
              <w:rPr>
                <w:sz w:val="24"/>
              </w:rPr>
              <w:tab/>
              <w:t>тела,</w:t>
            </w:r>
            <w:r>
              <w:rPr>
                <w:spacing w:val="-57"/>
                <w:sz w:val="24"/>
              </w:rPr>
              <w:t xml:space="preserve"> </w:t>
            </w:r>
            <w:r>
              <w:rPr>
                <w:sz w:val="24"/>
              </w:rPr>
              <w:t>плотность</w:t>
            </w:r>
            <w:r>
              <w:rPr>
                <w:sz w:val="24"/>
              </w:rPr>
              <w:tab/>
            </w:r>
            <w:r>
              <w:rPr>
                <w:sz w:val="24"/>
              </w:rPr>
              <w:tab/>
              <w:t>вещества,</w:t>
            </w:r>
            <w:r>
              <w:rPr>
                <w:sz w:val="24"/>
              </w:rPr>
              <w:tab/>
              <w:t>сила,</w:t>
            </w:r>
            <w:r>
              <w:rPr>
                <w:sz w:val="24"/>
              </w:rPr>
              <w:tab/>
            </w:r>
            <w:r>
              <w:rPr>
                <w:sz w:val="24"/>
              </w:rPr>
              <w:tab/>
              <w:t>давление,</w:t>
            </w:r>
            <w:r>
              <w:rPr>
                <w:sz w:val="24"/>
              </w:rPr>
              <w:tab/>
            </w:r>
            <w:r>
              <w:rPr>
                <w:sz w:val="24"/>
              </w:rPr>
              <w:tab/>
              <w:t>импульс</w:t>
            </w:r>
            <w:r>
              <w:rPr>
                <w:sz w:val="24"/>
              </w:rPr>
              <w:tab/>
            </w:r>
            <w:r>
              <w:rPr>
                <w:spacing w:val="-1"/>
                <w:sz w:val="24"/>
              </w:rPr>
              <w:t>тела,</w:t>
            </w:r>
            <w:r>
              <w:rPr>
                <w:spacing w:val="-57"/>
                <w:sz w:val="24"/>
              </w:rPr>
              <w:t xml:space="preserve"> </w:t>
            </w:r>
            <w:r>
              <w:rPr>
                <w:sz w:val="24"/>
              </w:rPr>
              <w:t>кинетическая</w:t>
            </w:r>
            <w:r>
              <w:rPr>
                <w:sz w:val="24"/>
              </w:rPr>
              <w:tab/>
            </w:r>
            <w:r>
              <w:rPr>
                <w:sz w:val="24"/>
              </w:rPr>
              <w:tab/>
              <w:t>энергия,</w:t>
            </w:r>
            <w:r>
              <w:rPr>
                <w:sz w:val="24"/>
              </w:rPr>
              <w:tab/>
            </w:r>
            <w:r>
              <w:rPr>
                <w:sz w:val="24"/>
              </w:rPr>
              <w:tab/>
            </w:r>
            <w:r>
              <w:rPr>
                <w:spacing w:val="-1"/>
                <w:sz w:val="24"/>
              </w:rPr>
              <w:t>потенциальная</w:t>
            </w:r>
            <w:r>
              <w:rPr>
                <w:spacing w:val="-1"/>
                <w:sz w:val="24"/>
              </w:rPr>
              <w:tab/>
            </w:r>
            <w:r>
              <w:rPr>
                <w:sz w:val="24"/>
              </w:rPr>
              <w:t>энергия,</w:t>
            </w:r>
            <w:r>
              <w:rPr>
                <w:spacing w:val="1"/>
                <w:sz w:val="24"/>
              </w:rPr>
              <w:t xml:space="preserve"> </w:t>
            </w:r>
            <w:r>
              <w:rPr>
                <w:sz w:val="24"/>
              </w:rPr>
              <w:t>механическая</w:t>
            </w:r>
            <w:r>
              <w:rPr>
                <w:sz w:val="24"/>
              </w:rPr>
              <w:tab/>
              <w:t>работа,</w:t>
            </w:r>
            <w:r>
              <w:rPr>
                <w:sz w:val="24"/>
              </w:rPr>
              <w:tab/>
            </w:r>
            <w:r>
              <w:rPr>
                <w:sz w:val="24"/>
              </w:rPr>
              <w:tab/>
              <w:t>механическая</w:t>
            </w:r>
            <w:r>
              <w:rPr>
                <w:sz w:val="24"/>
              </w:rPr>
              <w:tab/>
              <w:t>мощность,</w:t>
            </w:r>
            <w:r>
              <w:rPr>
                <w:sz w:val="24"/>
              </w:rPr>
              <w:tab/>
            </w:r>
            <w:r>
              <w:rPr>
                <w:spacing w:val="-1"/>
                <w:sz w:val="24"/>
              </w:rPr>
              <w:t>КПД</w:t>
            </w:r>
            <w:r>
              <w:rPr>
                <w:spacing w:val="-57"/>
                <w:sz w:val="24"/>
              </w:rPr>
              <w:t xml:space="preserve"> </w:t>
            </w:r>
            <w:r>
              <w:rPr>
                <w:sz w:val="24"/>
              </w:rPr>
              <w:t>простого</w:t>
            </w:r>
            <w:r>
              <w:rPr>
                <w:spacing w:val="18"/>
                <w:sz w:val="24"/>
              </w:rPr>
              <w:t xml:space="preserve"> </w:t>
            </w:r>
            <w:r>
              <w:rPr>
                <w:sz w:val="24"/>
              </w:rPr>
              <w:t>механизма,</w:t>
            </w:r>
            <w:r>
              <w:rPr>
                <w:spacing w:val="18"/>
                <w:sz w:val="24"/>
              </w:rPr>
              <w:t xml:space="preserve"> </w:t>
            </w:r>
            <w:r>
              <w:rPr>
                <w:sz w:val="24"/>
              </w:rPr>
              <w:t>сила</w:t>
            </w:r>
            <w:r>
              <w:rPr>
                <w:spacing w:val="17"/>
                <w:sz w:val="24"/>
              </w:rPr>
              <w:t xml:space="preserve"> </w:t>
            </w:r>
            <w:r>
              <w:rPr>
                <w:sz w:val="24"/>
              </w:rPr>
              <w:t>трения</w:t>
            </w:r>
            <w:r>
              <w:rPr>
                <w:spacing w:val="21"/>
                <w:sz w:val="24"/>
              </w:rPr>
              <w:t xml:space="preserve"> </w:t>
            </w:r>
            <w:r>
              <w:rPr>
                <w:sz w:val="24"/>
              </w:rPr>
              <w:t>скольжения,</w:t>
            </w:r>
            <w:r>
              <w:rPr>
                <w:spacing w:val="17"/>
                <w:sz w:val="24"/>
              </w:rPr>
              <w:t xml:space="preserve"> </w:t>
            </w:r>
            <w:r>
              <w:rPr>
                <w:sz w:val="24"/>
              </w:rPr>
              <w:t>амплитуда,</w:t>
            </w:r>
            <w:r>
              <w:rPr>
                <w:spacing w:val="-57"/>
                <w:sz w:val="24"/>
              </w:rPr>
              <w:t xml:space="preserve"> </w:t>
            </w:r>
            <w:r>
              <w:rPr>
                <w:sz w:val="24"/>
              </w:rPr>
              <w:t>период</w:t>
            </w:r>
            <w:r>
              <w:rPr>
                <w:spacing w:val="38"/>
                <w:sz w:val="24"/>
              </w:rPr>
              <w:t xml:space="preserve"> </w:t>
            </w:r>
            <w:r>
              <w:rPr>
                <w:sz w:val="24"/>
              </w:rPr>
              <w:t>и</w:t>
            </w:r>
            <w:r>
              <w:rPr>
                <w:spacing w:val="40"/>
                <w:sz w:val="24"/>
              </w:rPr>
              <w:t xml:space="preserve"> </w:t>
            </w:r>
            <w:r>
              <w:rPr>
                <w:sz w:val="24"/>
              </w:rPr>
              <w:t>частота</w:t>
            </w:r>
            <w:r>
              <w:rPr>
                <w:spacing w:val="38"/>
                <w:sz w:val="24"/>
              </w:rPr>
              <w:t xml:space="preserve"> </w:t>
            </w:r>
            <w:r>
              <w:rPr>
                <w:sz w:val="24"/>
              </w:rPr>
              <w:t>колебаний,</w:t>
            </w:r>
            <w:r>
              <w:rPr>
                <w:spacing w:val="39"/>
                <w:sz w:val="24"/>
              </w:rPr>
              <w:t xml:space="preserve"> </w:t>
            </w:r>
            <w:r>
              <w:rPr>
                <w:sz w:val="24"/>
              </w:rPr>
              <w:t>длина</w:t>
            </w:r>
            <w:r>
              <w:rPr>
                <w:spacing w:val="42"/>
                <w:sz w:val="24"/>
              </w:rPr>
              <w:t xml:space="preserve"> </w:t>
            </w:r>
            <w:r>
              <w:rPr>
                <w:sz w:val="24"/>
              </w:rPr>
              <w:t>волны</w:t>
            </w:r>
            <w:r>
              <w:rPr>
                <w:spacing w:val="39"/>
                <w:sz w:val="24"/>
              </w:rPr>
              <w:t xml:space="preserve"> </w:t>
            </w:r>
            <w:r>
              <w:rPr>
                <w:sz w:val="24"/>
              </w:rPr>
              <w:t>и</w:t>
            </w:r>
            <w:r>
              <w:rPr>
                <w:spacing w:val="40"/>
                <w:sz w:val="24"/>
              </w:rPr>
              <w:t xml:space="preserve"> </w:t>
            </w:r>
            <w:r>
              <w:rPr>
                <w:sz w:val="24"/>
              </w:rPr>
              <w:t>скорость</w:t>
            </w:r>
            <w:r>
              <w:rPr>
                <w:spacing w:val="41"/>
                <w:sz w:val="24"/>
              </w:rPr>
              <w:t xml:space="preserve"> </w:t>
            </w:r>
            <w:r>
              <w:rPr>
                <w:sz w:val="24"/>
              </w:rPr>
              <w:t>её</w:t>
            </w:r>
            <w:r>
              <w:rPr>
                <w:spacing w:val="-57"/>
                <w:sz w:val="24"/>
              </w:rPr>
              <w:t xml:space="preserve"> </w:t>
            </w:r>
            <w:r>
              <w:rPr>
                <w:sz w:val="24"/>
              </w:rPr>
              <w:t>распространения):</w:t>
            </w:r>
            <w:r>
              <w:rPr>
                <w:spacing w:val="9"/>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анализа</w:t>
            </w:r>
            <w:r>
              <w:rPr>
                <w:spacing w:val="17"/>
                <w:sz w:val="24"/>
              </w:rPr>
              <w:t xml:space="preserve"> </w:t>
            </w:r>
            <w:r>
              <w:rPr>
                <w:sz w:val="24"/>
              </w:rPr>
              <w:t>условия</w:t>
            </w:r>
            <w:r>
              <w:rPr>
                <w:spacing w:val="9"/>
                <w:sz w:val="24"/>
              </w:rPr>
              <w:t xml:space="preserve"> </w:t>
            </w:r>
            <w:r>
              <w:rPr>
                <w:sz w:val="24"/>
              </w:rPr>
              <w:t>задачи</w:t>
            </w:r>
            <w:r>
              <w:rPr>
                <w:spacing w:val="-57"/>
                <w:sz w:val="24"/>
              </w:rPr>
              <w:t xml:space="preserve"> </w:t>
            </w:r>
            <w:r>
              <w:rPr>
                <w:sz w:val="24"/>
              </w:rPr>
              <w:t>выделять</w:t>
            </w:r>
            <w:r>
              <w:rPr>
                <w:spacing w:val="17"/>
                <w:sz w:val="24"/>
              </w:rPr>
              <w:t xml:space="preserve"> </w:t>
            </w:r>
            <w:r>
              <w:rPr>
                <w:sz w:val="24"/>
              </w:rPr>
              <w:t>физические</w:t>
            </w:r>
            <w:r>
              <w:rPr>
                <w:spacing w:val="15"/>
                <w:sz w:val="24"/>
              </w:rPr>
              <w:t xml:space="preserve"> </w:t>
            </w:r>
            <w:r>
              <w:rPr>
                <w:sz w:val="24"/>
              </w:rPr>
              <w:t>величины</w:t>
            </w:r>
            <w:r>
              <w:rPr>
                <w:spacing w:val="15"/>
                <w:sz w:val="24"/>
              </w:rPr>
              <w:t xml:space="preserve"> </w:t>
            </w:r>
            <w:r>
              <w:rPr>
                <w:sz w:val="24"/>
              </w:rPr>
              <w:t>и</w:t>
            </w:r>
            <w:r>
              <w:rPr>
                <w:spacing w:val="16"/>
                <w:sz w:val="24"/>
              </w:rPr>
              <w:t xml:space="preserve"> </w:t>
            </w:r>
            <w:r>
              <w:rPr>
                <w:sz w:val="24"/>
              </w:rPr>
              <w:t>формулы,</w:t>
            </w:r>
            <w:r>
              <w:rPr>
                <w:spacing w:val="19"/>
                <w:sz w:val="24"/>
              </w:rPr>
              <w:t xml:space="preserve"> </w:t>
            </w:r>
            <w:r>
              <w:rPr>
                <w:sz w:val="24"/>
              </w:rPr>
              <w:t>необходимые</w:t>
            </w:r>
            <w:r>
              <w:rPr>
                <w:spacing w:val="-57"/>
                <w:sz w:val="24"/>
              </w:rPr>
              <w:t xml:space="preserve"> </w:t>
            </w:r>
            <w:r>
              <w:rPr>
                <w:sz w:val="24"/>
              </w:rPr>
              <w:t>для</w:t>
            </w:r>
            <w:r>
              <w:rPr>
                <w:spacing w:val="-1"/>
                <w:sz w:val="24"/>
              </w:rPr>
              <w:t xml:space="preserve"> </w:t>
            </w:r>
            <w:r>
              <w:rPr>
                <w:sz w:val="24"/>
              </w:rPr>
              <w:t>её</w:t>
            </w:r>
            <w:r>
              <w:rPr>
                <w:spacing w:val="-2"/>
                <w:sz w:val="24"/>
              </w:rPr>
              <w:t xml:space="preserve"> </w:t>
            </w:r>
            <w:r>
              <w:rPr>
                <w:sz w:val="24"/>
              </w:rPr>
              <w:t>решения, и проводить расчёты.</w:t>
            </w:r>
          </w:p>
        </w:tc>
        <w:tc>
          <w:tcPr>
            <w:tcW w:w="5924" w:type="dxa"/>
            <w:tcBorders>
              <w:bottom w:val="nil"/>
            </w:tcBorders>
          </w:tcPr>
          <w:p w14:paraId="003D31A0" w14:textId="77777777" w:rsidR="00FF2DB4" w:rsidRDefault="00C34CCB">
            <w:pPr>
              <w:pStyle w:val="TableParagraph"/>
              <w:tabs>
                <w:tab w:val="left" w:pos="1622"/>
                <w:tab w:val="left" w:pos="3252"/>
                <w:tab w:val="left" w:pos="4912"/>
              </w:tabs>
              <w:ind w:left="108" w:right="96"/>
              <w:jc w:val="both"/>
              <w:rPr>
                <w:sz w:val="24"/>
              </w:rPr>
            </w:pPr>
            <w:r>
              <w:rPr>
                <w:sz w:val="24"/>
              </w:rPr>
              <w:t>законов,</w:t>
            </w:r>
            <w:r>
              <w:rPr>
                <w:sz w:val="24"/>
              </w:rPr>
              <w:tab/>
              <w:t>понимать</w:t>
            </w:r>
            <w:r>
              <w:rPr>
                <w:sz w:val="24"/>
              </w:rPr>
              <w:tab/>
              <w:t>всеобщий</w:t>
            </w:r>
            <w:r>
              <w:rPr>
                <w:sz w:val="24"/>
              </w:rPr>
              <w:tab/>
            </w:r>
            <w:r>
              <w:rPr>
                <w:spacing w:val="-1"/>
                <w:sz w:val="24"/>
              </w:rPr>
              <w:t>характер</w:t>
            </w:r>
            <w:r>
              <w:rPr>
                <w:spacing w:val="-58"/>
                <w:sz w:val="24"/>
              </w:rPr>
              <w:t xml:space="preserve"> </w:t>
            </w:r>
            <w:r>
              <w:rPr>
                <w:sz w:val="24"/>
              </w:rPr>
              <w:t>фундаментальных</w:t>
            </w:r>
            <w:r>
              <w:rPr>
                <w:spacing w:val="1"/>
                <w:sz w:val="24"/>
              </w:rPr>
              <w:t xml:space="preserve"> </w:t>
            </w:r>
            <w:r>
              <w:rPr>
                <w:sz w:val="24"/>
              </w:rPr>
              <w:t>законов</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механической</w:t>
            </w:r>
            <w:r>
              <w:rPr>
                <w:spacing w:val="1"/>
                <w:sz w:val="24"/>
              </w:rPr>
              <w:t xml:space="preserve"> </w:t>
            </w:r>
            <w:r>
              <w:rPr>
                <w:sz w:val="24"/>
              </w:rPr>
              <w:t>энергии,</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импульса,</w:t>
            </w:r>
            <w:r>
              <w:rPr>
                <w:spacing w:val="1"/>
                <w:sz w:val="24"/>
              </w:rPr>
              <w:t xml:space="preserve"> </w:t>
            </w:r>
            <w:r>
              <w:rPr>
                <w:sz w:val="24"/>
              </w:rPr>
              <w:t>закон</w:t>
            </w:r>
            <w:r>
              <w:rPr>
                <w:spacing w:val="1"/>
                <w:sz w:val="24"/>
              </w:rPr>
              <w:t xml:space="preserve"> </w:t>
            </w:r>
            <w:r>
              <w:rPr>
                <w:sz w:val="24"/>
              </w:rPr>
              <w:t>всемирного</w:t>
            </w:r>
            <w:r>
              <w:rPr>
                <w:spacing w:val="1"/>
                <w:sz w:val="24"/>
              </w:rPr>
              <w:t xml:space="preserve"> </w:t>
            </w:r>
            <w:r>
              <w:rPr>
                <w:sz w:val="24"/>
              </w:rPr>
              <w:t>тяготения)</w:t>
            </w:r>
            <w:r>
              <w:rPr>
                <w:spacing w:val="1"/>
                <w:sz w:val="24"/>
              </w:rPr>
              <w:t xml:space="preserve"> </w:t>
            </w:r>
            <w:r>
              <w:rPr>
                <w:sz w:val="24"/>
              </w:rPr>
              <w:t>и</w:t>
            </w:r>
            <w:r>
              <w:rPr>
                <w:spacing w:val="1"/>
                <w:sz w:val="24"/>
              </w:rPr>
              <w:t xml:space="preserve"> </w:t>
            </w:r>
            <w:r>
              <w:rPr>
                <w:sz w:val="24"/>
              </w:rPr>
              <w:t>ограниченность</w:t>
            </w:r>
            <w:r>
              <w:rPr>
                <w:spacing w:val="1"/>
                <w:sz w:val="24"/>
              </w:rPr>
              <w:t xml:space="preserve"> </w:t>
            </w:r>
            <w:r>
              <w:rPr>
                <w:sz w:val="24"/>
              </w:rPr>
              <w:t>использования</w:t>
            </w:r>
            <w:r>
              <w:rPr>
                <w:spacing w:val="1"/>
                <w:sz w:val="24"/>
              </w:rPr>
              <w:t xml:space="preserve"> </w:t>
            </w:r>
            <w:r>
              <w:rPr>
                <w:sz w:val="24"/>
              </w:rPr>
              <w:t>частных</w:t>
            </w:r>
            <w:r>
              <w:rPr>
                <w:spacing w:val="1"/>
                <w:sz w:val="24"/>
              </w:rPr>
              <w:t xml:space="preserve"> </w:t>
            </w:r>
            <w:r>
              <w:rPr>
                <w:sz w:val="24"/>
              </w:rPr>
              <w:t>законов</w:t>
            </w:r>
            <w:r>
              <w:rPr>
                <w:spacing w:val="1"/>
                <w:sz w:val="24"/>
              </w:rPr>
              <w:t xml:space="preserve"> </w:t>
            </w:r>
            <w:r>
              <w:rPr>
                <w:sz w:val="24"/>
              </w:rPr>
              <w:t>(закон</w:t>
            </w:r>
            <w:r>
              <w:rPr>
                <w:spacing w:val="1"/>
                <w:sz w:val="24"/>
              </w:rPr>
              <w:t xml:space="preserve"> </w:t>
            </w:r>
            <w:r>
              <w:rPr>
                <w:sz w:val="24"/>
              </w:rPr>
              <w:t>Гука,</w:t>
            </w:r>
            <w:r>
              <w:rPr>
                <w:spacing w:val="1"/>
                <w:sz w:val="24"/>
              </w:rPr>
              <w:t xml:space="preserve"> </w:t>
            </w:r>
            <w:r>
              <w:rPr>
                <w:sz w:val="24"/>
              </w:rPr>
              <w:t>закон</w:t>
            </w:r>
            <w:r>
              <w:rPr>
                <w:spacing w:val="1"/>
                <w:sz w:val="24"/>
              </w:rPr>
              <w:t xml:space="preserve"> </w:t>
            </w:r>
            <w:r>
              <w:rPr>
                <w:sz w:val="24"/>
              </w:rPr>
              <w:t>Архимеда</w:t>
            </w:r>
            <w:r>
              <w:rPr>
                <w:spacing w:val="-2"/>
                <w:sz w:val="24"/>
              </w:rPr>
              <w:t xml:space="preserve"> </w:t>
            </w:r>
            <w:r>
              <w:rPr>
                <w:sz w:val="24"/>
              </w:rPr>
              <w:t>и др.);</w:t>
            </w:r>
          </w:p>
          <w:p w14:paraId="46A56C24" w14:textId="77777777" w:rsidR="00FF2DB4" w:rsidRDefault="00C34CCB">
            <w:pPr>
              <w:pStyle w:val="TableParagraph"/>
              <w:ind w:left="355"/>
              <w:jc w:val="both"/>
              <w:rPr>
                <w:sz w:val="24"/>
              </w:rPr>
            </w:pPr>
            <w:r>
              <w:rPr>
                <w:sz w:val="24"/>
              </w:rPr>
              <w:t>приёмам</w:t>
            </w:r>
            <w:r>
              <w:rPr>
                <w:spacing w:val="-4"/>
                <w:sz w:val="24"/>
              </w:rPr>
              <w:t xml:space="preserve"> </w:t>
            </w:r>
            <w:r>
              <w:rPr>
                <w:sz w:val="24"/>
              </w:rPr>
              <w:t>поиска</w:t>
            </w:r>
            <w:r>
              <w:rPr>
                <w:spacing w:val="-3"/>
                <w:sz w:val="24"/>
              </w:rPr>
              <w:t xml:space="preserve"> </w:t>
            </w:r>
            <w:r>
              <w:rPr>
                <w:sz w:val="24"/>
              </w:rPr>
              <w:t>и</w:t>
            </w:r>
            <w:r>
              <w:rPr>
                <w:spacing w:val="-3"/>
                <w:sz w:val="24"/>
              </w:rPr>
              <w:t xml:space="preserve"> </w:t>
            </w:r>
            <w:r>
              <w:rPr>
                <w:sz w:val="24"/>
              </w:rPr>
              <w:t>формулировки</w:t>
            </w:r>
            <w:r>
              <w:rPr>
                <w:spacing w:val="2"/>
                <w:sz w:val="24"/>
              </w:rPr>
              <w:t xml:space="preserve"> </w:t>
            </w:r>
            <w:r>
              <w:rPr>
                <w:sz w:val="24"/>
              </w:rPr>
              <w:t>доказательств</w:t>
            </w:r>
          </w:p>
          <w:p w14:paraId="53327094" w14:textId="77777777" w:rsidR="00FF2DB4" w:rsidRDefault="00C34CCB">
            <w:pPr>
              <w:pStyle w:val="TableParagraph"/>
              <w:ind w:left="108" w:right="96"/>
              <w:jc w:val="both"/>
              <w:rPr>
                <w:sz w:val="24"/>
              </w:rPr>
            </w:pPr>
            <w:r>
              <w:rPr>
                <w:sz w:val="24"/>
              </w:rPr>
              <w:t>выдвинутых</w:t>
            </w:r>
            <w:r>
              <w:rPr>
                <w:spacing w:val="1"/>
                <w:sz w:val="24"/>
              </w:rPr>
              <w:t xml:space="preserve"> </w:t>
            </w:r>
            <w:r>
              <w:rPr>
                <w:sz w:val="24"/>
              </w:rPr>
              <w:t>гипотез</w:t>
            </w:r>
            <w:r>
              <w:rPr>
                <w:spacing w:val="1"/>
                <w:sz w:val="24"/>
              </w:rPr>
              <w:t xml:space="preserve"> </w:t>
            </w:r>
            <w:r>
              <w:rPr>
                <w:sz w:val="24"/>
              </w:rPr>
              <w:t>и</w:t>
            </w:r>
            <w:r>
              <w:rPr>
                <w:spacing w:val="1"/>
                <w:sz w:val="24"/>
              </w:rPr>
              <w:t xml:space="preserve"> </w:t>
            </w:r>
            <w:r>
              <w:rPr>
                <w:sz w:val="24"/>
              </w:rPr>
              <w:t>теоретических</w:t>
            </w:r>
            <w:r>
              <w:rPr>
                <w:spacing w:val="1"/>
                <w:sz w:val="24"/>
              </w:rPr>
              <w:t xml:space="preserve"> </w:t>
            </w:r>
            <w:r>
              <w:rPr>
                <w:sz w:val="24"/>
              </w:rPr>
              <w:t>выводов</w:t>
            </w:r>
            <w:r>
              <w:rPr>
                <w:spacing w:val="1"/>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эмпирически</w:t>
            </w:r>
            <w:r>
              <w:rPr>
                <w:spacing w:val="2"/>
                <w:sz w:val="24"/>
              </w:rPr>
              <w:t xml:space="preserve"> </w:t>
            </w:r>
            <w:r>
              <w:rPr>
                <w:sz w:val="24"/>
              </w:rPr>
              <w:t>установленных</w:t>
            </w:r>
            <w:r>
              <w:rPr>
                <w:spacing w:val="1"/>
                <w:sz w:val="24"/>
              </w:rPr>
              <w:t xml:space="preserve"> </w:t>
            </w:r>
            <w:r>
              <w:rPr>
                <w:sz w:val="24"/>
              </w:rPr>
              <w:t>фактов;</w:t>
            </w:r>
          </w:p>
          <w:p w14:paraId="5115BB47" w14:textId="77777777" w:rsidR="00FF2DB4" w:rsidRDefault="00C34CCB">
            <w:pPr>
              <w:pStyle w:val="TableParagraph"/>
              <w:ind w:left="108" w:right="97"/>
              <w:jc w:val="both"/>
              <w:rPr>
                <w:sz w:val="24"/>
              </w:rPr>
            </w:pPr>
            <w:r>
              <w:rPr>
                <w:noProof/>
                <w:position w:val="-4"/>
                <w:lang w:eastAsia="ru-RU"/>
              </w:rPr>
              <w:drawing>
                <wp:inline distT="0" distB="0" distL="0" distR="0" wp14:anchorId="2B561D31" wp14:editId="21AAB70C">
                  <wp:extent cx="237744" cy="169163"/>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2" cstate="print"/>
                          <a:stretch>
                            <a:fillRect/>
                          </a:stretch>
                        </pic:blipFill>
                        <pic:spPr>
                          <a:xfrm>
                            <a:off x="0" y="0"/>
                            <a:ext cx="237744" cy="169163"/>
                          </a:xfrm>
                          <a:prstGeom prst="rect">
                            <a:avLst/>
                          </a:prstGeom>
                        </pic:spPr>
                      </pic:pic>
                    </a:graphicData>
                  </a:graphic>
                </wp:inline>
              </w:drawing>
            </w:r>
            <w:r>
              <w:rPr>
                <w:sz w:val="20"/>
              </w:rPr>
              <w:t xml:space="preserve"> </w:t>
            </w:r>
            <w:r>
              <w:rPr>
                <w:spacing w:val="17"/>
                <w:sz w:val="20"/>
              </w:rPr>
              <w:t xml:space="preserve"> </w:t>
            </w:r>
            <w:r>
              <w:rPr>
                <w:sz w:val="24"/>
              </w:rPr>
              <w:t>находить</w:t>
            </w:r>
            <w:r>
              <w:rPr>
                <w:spacing w:val="1"/>
                <w:sz w:val="24"/>
              </w:rPr>
              <w:t xml:space="preserve"> </w:t>
            </w:r>
            <w:r>
              <w:rPr>
                <w:sz w:val="24"/>
              </w:rPr>
              <w:t>адекватную</w:t>
            </w:r>
            <w:r>
              <w:rPr>
                <w:spacing w:val="1"/>
                <w:sz w:val="24"/>
              </w:rPr>
              <w:t xml:space="preserve"> </w:t>
            </w:r>
            <w:r>
              <w:rPr>
                <w:sz w:val="24"/>
              </w:rPr>
              <w:t>предложенной</w:t>
            </w:r>
            <w:r>
              <w:rPr>
                <w:spacing w:val="1"/>
                <w:sz w:val="24"/>
              </w:rPr>
              <w:t xml:space="preserve"> </w:t>
            </w:r>
            <w:r>
              <w:rPr>
                <w:sz w:val="24"/>
              </w:rPr>
              <w:t>задаче</w:t>
            </w:r>
            <w:r>
              <w:rPr>
                <w:spacing w:val="-57"/>
                <w:sz w:val="24"/>
              </w:rPr>
              <w:t xml:space="preserve"> </w:t>
            </w:r>
            <w:r>
              <w:rPr>
                <w:sz w:val="24"/>
              </w:rPr>
              <w:t>физическую</w:t>
            </w:r>
            <w:r>
              <w:rPr>
                <w:spacing w:val="1"/>
                <w:sz w:val="24"/>
              </w:rPr>
              <w:t xml:space="preserve"> </w:t>
            </w:r>
            <w:r>
              <w:rPr>
                <w:sz w:val="24"/>
              </w:rPr>
              <w:t>модель,</w:t>
            </w:r>
            <w:r>
              <w:rPr>
                <w:spacing w:val="1"/>
                <w:sz w:val="24"/>
              </w:rPr>
              <w:t xml:space="preserve"> </w:t>
            </w:r>
            <w:r>
              <w:rPr>
                <w:sz w:val="24"/>
              </w:rPr>
              <w:t>разрешать</w:t>
            </w:r>
            <w:r>
              <w:rPr>
                <w:spacing w:val="1"/>
                <w:sz w:val="24"/>
              </w:rPr>
              <w:t xml:space="preserve"> </w:t>
            </w:r>
            <w:r>
              <w:rPr>
                <w:sz w:val="24"/>
              </w:rPr>
              <w:t>проблему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имеющихся</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механике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математического</w:t>
            </w:r>
            <w:r>
              <w:rPr>
                <w:spacing w:val="1"/>
                <w:sz w:val="24"/>
              </w:rPr>
              <w:t xml:space="preserve"> </w:t>
            </w:r>
            <w:r>
              <w:rPr>
                <w:sz w:val="24"/>
              </w:rPr>
              <w:t>аппарата,</w:t>
            </w:r>
            <w:r>
              <w:rPr>
                <w:spacing w:val="1"/>
                <w:sz w:val="24"/>
              </w:rPr>
              <w:t xml:space="preserve"> </w:t>
            </w:r>
            <w:r>
              <w:rPr>
                <w:sz w:val="24"/>
              </w:rPr>
              <w:t>оценивать</w:t>
            </w:r>
            <w:r>
              <w:rPr>
                <w:spacing w:val="1"/>
                <w:sz w:val="24"/>
              </w:rPr>
              <w:t xml:space="preserve"> </w:t>
            </w:r>
            <w:r>
              <w:rPr>
                <w:sz w:val="24"/>
              </w:rPr>
              <w:t>реальность</w:t>
            </w:r>
            <w:r>
              <w:rPr>
                <w:spacing w:val="1"/>
                <w:sz w:val="24"/>
              </w:rPr>
              <w:t xml:space="preserve"> </w:t>
            </w:r>
            <w:r>
              <w:rPr>
                <w:sz w:val="24"/>
              </w:rPr>
              <w:t>полученного</w:t>
            </w:r>
            <w:r>
              <w:rPr>
                <w:spacing w:val="-1"/>
                <w:sz w:val="24"/>
              </w:rPr>
              <w:t xml:space="preserve"> </w:t>
            </w:r>
            <w:r>
              <w:rPr>
                <w:sz w:val="24"/>
              </w:rPr>
              <w:t>значения</w:t>
            </w:r>
            <w:r>
              <w:rPr>
                <w:spacing w:val="-4"/>
                <w:sz w:val="24"/>
              </w:rPr>
              <w:t xml:space="preserve"> </w:t>
            </w:r>
            <w:r>
              <w:rPr>
                <w:sz w:val="24"/>
              </w:rPr>
              <w:t>физической</w:t>
            </w:r>
            <w:r>
              <w:rPr>
                <w:spacing w:val="3"/>
                <w:sz w:val="24"/>
              </w:rPr>
              <w:t xml:space="preserve"> </w:t>
            </w:r>
            <w:r>
              <w:rPr>
                <w:sz w:val="24"/>
              </w:rPr>
              <w:t>величины.</w:t>
            </w:r>
          </w:p>
        </w:tc>
      </w:tr>
      <w:tr w:rsidR="00FF2DB4" w14:paraId="633991EA" w14:textId="77777777">
        <w:trPr>
          <w:trHeight w:val="409"/>
        </w:trPr>
        <w:tc>
          <w:tcPr>
            <w:tcW w:w="2688" w:type="dxa"/>
            <w:vMerge/>
            <w:tcBorders>
              <w:top w:val="nil"/>
            </w:tcBorders>
          </w:tcPr>
          <w:p w14:paraId="278E6938" w14:textId="77777777" w:rsidR="00FF2DB4" w:rsidRDefault="00FF2DB4">
            <w:pPr>
              <w:rPr>
                <w:sz w:val="2"/>
                <w:szCs w:val="2"/>
              </w:rPr>
            </w:pPr>
          </w:p>
        </w:tc>
        <w:tc>
          <w:tcPr>
            <w:tcW w:w="6284" w:type="dxa"/>
            <w:tcBorders>
              <w:top w:val="nil"/>
            </w:tcBorders>
          </w:tcPr>
          <w:p w14:paraId="1D674391" w14:textId="77777777" w:rsidR="00FF2DB4" w:rsidRDefault="00C34CCB">
            <w:pPr>
              <w:pStyle w:val="TableParagraph"/>
              <w:spacing w:before="124" w:line="265" w:lineRule="exact"/>
              <w:ind w:left="108"/>
              <w:rPr>
                <w:b/>
                <w:sz w:val="24"/>
              </w:rPr>
            </w:pPr>
            <w:r>
              <w:rPr>
                <w:b/>
                <w:sz w:val="24"/>
              </w:rPr>
              <w:t>Тепловые</w:t>
            </w:r>
            <w:r>
              <w:rPr>
                <w:b/>
                <w:spacing w:val="-4"/>
                <w:sz w:val="24"/>
              </w:rPr>
              <w:t xml:space="preserve"> </w:t>
            </w:r>
            <w:r>
              <w:rPr>
                <w:b/>
                <w:sz w:val="24"/>
              </w:rPr>
              <w:t>явления</w:t>
            </w:r>
          </w:p>
        </w:tc>
        <w:tc>
          <w:tcPr>
            <w:tcW w:w="5924" w:type="dxa"/>
            <w:tcBorders>
              <w:top w:val="nil"/>
            </w:tcBorders>
          </w:tcPr>
          <w:p w14:paraId="1D97CA53" w14:textId="77777777" w:rsidR="00FF2DB4" w:rsidRDefault="00C34CCB">
            <w:pPr>
              <w:pStyle w:val="TableParagraph"/>
              <w:spacing w:before="124" w:line="265" w:lineRule="exact"/>
              <w:ind w:left="562"/>
              <w:rPr>
                <w:b/>
                <w:sz w:val="24"/>
              </w:rPr>
            </w:pPr>
            <w:r>
              <w:rPr>
                <w:b/>
                <w:sz w:val="24"/>
              </w:rPr>
              <w:t>Тепловые</w:t>
            </w:r>
            <w:r>
              <w:rPr>
                <w:b/>
                <w:spacing w:val="-4"/>
                <w:sz w:val="24"/>
              </w:rPr>
              <w:t xml:space="preserve"> </w:t>
            </w:r>
            <w:r>
              <w:rPr>
                <w:b/>
                <w:sz w:val="24"/>
              </w:rPr>
              <w:t>явления</w:t>
            </w:r>
          </w:p>
        </w:tc>
      </w:tr>
    </w:tbl>
    <w:p w14:paraId="329FADF4" w14:textId="77777777" w:rsidR="00FF2DB4" w:rsidRDefault="00C34CCB">
      <w:pPr>
        <w:rPr>
          <w:sz w:val="2"/>
          <w:szCs w:val="2"/>
        </w:rPr>
      </w:pPr>
      <w:r>
        <w:rPr>
          <w:noProof/>
          <w:lang w:eastAsia="ru-RU"/>
        </w:rPr>
        <w:drawing>
          <wp:anchor distT="0" distB="0" distL="0" distR="0" simplePos="0" relativeHeight="478447104" behindDoc="1" locked="0" layoutInCell="1" allowOverlap="1" wp14:anchorId="2D3CFD76" wp14:editId="17D450E4">
            <wp:simplePos x="0" y="0"/>
            <wp:positionH relativeFrom="page">
              <wp:posOffset>2164333</wp:posOffset>
            </wp:positionH>
            <wp:positionV relativeFrom="page">
              <wp:posOffset>2040890</wp:posOffset>
            </wp:positionV>
            <wp:extent cx="237744" cy="169163"/>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7616" behindDoc="1" locked="0" layoutInCell="1" allowOverlap="1" wp14:anchorId="472FF712" wp14:editId="162648E1">
            <wp:simplePos x="0" y="0"/>
            <wp:positionH relativeFrom="page">
              <wp:posOffset>2164333</wp:posOffset>
            </wp:positionH>
            <wp:positionV relativeFrom="page">
              <wp:posOffset>3268091</wp:posOffset>
            </wp:positionV>
            <wp:extent cx="237744" cy="169163"/>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8128" behindDoc="1" locked="0" layoutInCell="1" allowOverlap="1" wp14:anchorId="55C6A353" wp14:editId="40747AD9">
            <wp:simplePos x="0" y="0"/>
            <wp:positionH relativeFrom="page">
              <wp:posOffset>6154801</wp:posOffset>
            </wp:positionH>
            <wp:positionV relativeFrom="page">
              <wp:posOffset>1515110</wp:posOffset>
            </wp:positionV>
            <wp:extent cx="237744" cy="169163"/>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2" cstate="print"/>
                    <a:stretch>
                      <a:fillRect/>
                    </a:stretch>
                  </pic:blipFill>
                  <pic:spPr>
                    <a:xfrm>
                      <a:off x="0" y="0"/>
                      <a:ext cx="237744" cy="169163"/>
                    </a:xfrm>
                    <a:prstGeom prst="rect">
                      <a:avLst/>
                    </a:prstGeom>
                  </pic:spPr>
                </pic:pic>
              </a:graphicData>
            </a:graphic>
          </wp:anchor>
        </w:drawing>
      </w:r>
    </w:p>
    <w:p w14:paraId="32E12B5B"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EDAE2C5" w14:textId="77777777">
        <w:trPr>
          <w:trHeight w:val="9385"/>
        </w:trPr>
        <w:tc>
          <w:tcPr>
            <w:tcW w:w="2688" w:type="dxa"/>
          </w:tcPr>
          <w:p w14:paraId="03490101" w14:textId="77777777" w:rsidR="00FF2DB4" w:rsidRDefault="00FF2DB4">
            <w:pPr>
              <w:pStyle w:val="TableParagraph"/>
              <w:rPr>
                <w:sz w:val="24"/>
              </w:rPr>
            </w:pPr>
          </w:p>
        </w:tc>
        <w:tc>
          <w:tcPr>
            <w:tcW w:w="6284" w:type="dxa"/>
          </w:tcPr>
          <w:p w14:paraId="22B826A8" w14:textId="77777777" w:rsidR="00FF2DB4" w:rsidRDefault="00C34CCB">
            <w:pPr>
              <w:pStyle w:val="TableParagraph"/>
              <w:ind w:left="108" w:right="94" w:firstLine="247"/>
              <w:rPr>
                <w:sz w:val="24"/>
              </w:rPr>
            </w:pPr>
            <w:r>
              <w:rPr>
                <w:sz w:val="24"/>
              </w:rPr>
              <w:t>распознавать тепловые явления и объяснять на основе</w:t>
            </w:r>
            <w:r>
              <w:rPr>
                <w:spacing w:val="1"/>
                <w:sz w:val="24"/>
              </w:rPr>
              <w:t xml:space="preserve"> </w:t>
            </w:r>
            <w:r>
              <w:rPr>
                <w:sz w:val="24"/>
              </w:rPr>
              <w:t>имеющихся знаний основные свойства или условия</w:t>
            </w:r>
            <w:r>
              <w:rPr>
                <w:spacing w:val="1"/>
                <w:sz w:val="24"/>
              </w:rPr>
              <w:t xml:space="preserve"> </w:t>
            </w:r>
            <w:r>
              <w:rPr>
                <w:sz w:val="24"/>
              </w:rPr>
              <w:t>протекания</w:t>
            </w:r>
            <w:r>
              <w:rPr>
                <w:spacing w:val="6"/>
                <w:sz w:val="24"/>
              </w:rPr>
              <w:t xml:space="preserve"> </w:t>
            </w:r>
            <w:r>
              <w:rPr>
                <w:sz w:val="24"/>
              </w:rPr>
              <w:t>этих</w:t>
            </w:r>
            <w:r>
              <w:rPr>
                <w:spacing w:val="8"/>
                <w:sz w:val="24"/>
              </w:rPr>
              <w:t xml:space="preserve"> </w:t>
            </w:r>
            <w:r>
              <w:rPr>
                <w:sz w:val="24"/>
              </w:rPr>
              <w:t>явлений:</w:t>
            </w:r>
            <w:r>
              <w:rPr>
                <w:spacing w:val="9"/>
                <w:sz w:val="24"/>
              </w:rPr>
              <w:t xml:space="preserve"> </w:t>
            </w:r>
            <w:r>
              <w:rPr>
                <w:sz w:val="24"/>
              </w:rPr>
              <w:t>диффузия,</w:t>
            </w:r>
            <w:r>
              <w:rPr>
                <w:spacing w:val="6"/>
                <w:sz w:val="24"/>
              </w:rPr>
              <w:t xml:space="preserve"> </w:t>
            </w:r>
            <w:r>
              <w:rPr>
                <w:sz w:val="24"/>
              </w:rPr>
              <w:t>изменение</w:t>
            </w:r>
            <w:r>
              <w:rPr>
                <w:spacing w:val="5"/>
                <w:sz w:val="24"/>
              </w:rPr>
              <w:t xml:space="preserve"> </w:t>
            </w:r>
            <w:r>
              <w:rPr>
                <w:sz w:val="24"/>
              </w:rPr>
              <w:t>объёма</w:t>
            </w:r>
            <w:r>
              <w:rPr>
                <w:spacing w:val="-57"/>
                <w:sz w:val="24"/>
              </w:rPr>
              <w:t xml:space="preserve"> </w:t>
            </w:r>
            <w:r>
              <w:rPr>
                <w:sz w:val="24"/>
              </w:rPr>
              <w:t>тел</w:t>
            </w:r>
            <w:r>
              <w:rPr>
                <w:spacing w:val="36"/>
                <w:sz w:val="24"/>
              </w:rPr>
              <w:t xml:space="preserve"> </w:t>
            </w:r>
            <w:r>
              <w:rPr>
                <w:sz w:val="24"/>
              </w:rPr>
              <w:t>при</w:t>
            </w:r>
            <w:r>
              <w:rPr>
                <w:spacing w:val="37"/>
                <w:sz w:val="24"/>
              </w:rPr>
              <w:t xml:space="preserve"> </w:t>
            </w:r>
            <w:r>
              <w:rPr>
                <w:sz w:val="24"/>
              </w:rPr>
              <w:t>нагревании</w:t>
            </w:r>
            <w:r>
              <w:rPr>
                <w:spacing w:val="37"/>
                <w:sz w:val="24"/>
              </w:rPr>
              <w:t xml:space="preserve"> </w:t>
            </w:r>
            <w:r>
              <w:rPr>
                <w:sz w:val="24"/>
              </w:rPr>
              <w:t>(охлаждении),</w:t>
            </w:r>
            <w:r>
              <w:rPr>
                <w:spacing w:val="35"/>
                <w:sz w:val="24"/>
              </w:rPr>
              <w:t xml:space="preserve"> </w:t>
            </w:r>
            <w:r>
              <w:rPr>
                <w:sz w:val="24"/>
              </w:rPr>
              <w:t>большая</w:t>
            </w:r>
            <w:r>
              <w:rPr>
                <w:spacing w:val="36"/>
                <w:sz w:val="24"/>
              </w:rPr>
              <w:t xml:space="preserve"> </w:t>
            </w:r>
            <w:r>
              <w:rPr>
                <w:sz w:val="24"/>
              </w:rPr>
              <w:t>сжимаемость</w:t>
            </w:r>
            <w:r>
              <w:rPr>
                <w:spacing w:val="-57"/>
                <w:sz w:val="24"/>
              </w:rPr>
              <w:t xml:space="preserve"> </w:t>
            </w:r>
            <w:r>
              <w:rPr>
                <w:sz w:val="24"/>
              </w:rPr>
              <w:t>газов,</w:t>
            </w:r>
            <w:r>
              <w:rPr>
                <w:spacing w:val="54"/>
                <w:sz w:val="24"/>
              </w:rPr>
              <w:t xml:space="preserve"> </w:t>
            </w:r>
            <w:r>
              <w:rPr>
                <w:sz w:val="24"/>
              </w:rPr>
              <w:t>малая</w:t>
            </w:r>
            <w:r>
              <w:rPr>
                <w:spacing w:val="53"/>
                <w:sz w:val="24"/>
              </w:rPr>
              <w:t xml:space="preserve"> </w:t>
            </w:r>
            <w:r>
              <w:rPr>
                <w:sz w:val="24"/>
              </w:rPr>
              <w:t>сжимаемость</w:t>
            </w:r>
            <w:r>
              <w:rPr>
                <w:spacing w:val="55"/>
                <w:sz w:val="24"/>
              </w:rPr>
              <w:t xml:space="preserve"> </w:t>
            </w:r>
            <w:r>
              <w:rPr>
                <w:sz w:val="24"/>
              </w:rPr>
              <w:t>жидкостей</w:t>
            </w:r>
            <w:r>
              <w:rPr>
                <w:spacing w:val="52"/>
                <w:sz w:val="24"/>
              </w:rPr>
              <w:t xml:space="preserve"> </w:t>
            </w:r>
            <w:r>
              <w:rPr>
                <w:sz w:val="24"/>
              </w:rPr>
              <w:t>и</w:t>
            </w:r>
            <w:r>
              <w:rPr>
                <w:spacing w:val="52"/>
                <w:sz w:val="24"/>
              </w:rPr>
              <w:t xml:space="preserve"> </w:t>
            </w:r>
            <w:r>
              <w:rPr>
                <w:sz w:val="24"/>
              </w:rPr>
              <w:t>твёрдых</w:t>
            </w:r>
            <w:r>
              <w:rPr>
                <w:spacing w:val="55"/>
                <w:sz w:val="24"/>
              </w:rPr>
              <w:t xml:space="preserve"> </w:t>
            </w:r>
            <w:r>
              <w:rPr>
                <w:sz w:val="24"/>
              </w:rPr>
              <w:t>тел;</w:t>
            </w:r>
            <w:r>
              <w:rPr>
                <w:spacing w:val="-57"/>
                <w:sz w:val="24"/>
              </w:rPr>
              <w:t xml:space="preserve"> </w:t>
            </w:r>
            <w:r>
              <w:rPr>
                <w:sz w:val="24"/>
              </w:rPr>
              <w:t>тепловое равновесие, испарение, конденсация, плавление,</w:t>
            </w:r>
            <w:r>
              <w:rPr>
                <w:spacing w:val="1"/>
                <w:sz w:val="24"/>
              </w:rPr>
              <w:t xml:space="preserve"> </w:t>
            </w:r>
            <w:r>
              <w:rPr>
                <w:sz w:val="24"/>
              </w:rPr>
              <w:t>кристаллизация, кипение, влажность воздуха, различные</w:t>
            </w:r>
            <w:r>
              <w:rPr>
                <w:spacing w:val="1"/>
                <w:sz w:val="24"/>
              </w:rPr>
              <w:t xml:space="preserve"> </w:t>
            </w:r>
            <w:r>
              <w:rPr>
                <w:sz w:val="24"/>
              </w:rPr>
              <w:t>способы</w:t>
            </w:r>
            <w:r>
              <w:rPr>
                <w:spacing w:val="-1"/>
                <w:sz w:val="24"/>
              </w:rPr>
              <w:t xml:space="preserve"> </w:t>
            </w:r>
            <w:r>
              <w:rPr>
                <w:sz w:val="24"/>
              </w:rPr>
              <w:t>теплопередачи;</w:t>
            </w:r>
          </w:p>
          <w:p w14:paraId="0DAFC3B8" w14:textId="77777777" w:rsidR="00FF2DB4" w:rsidRDefault="00C34CCB">
            <w:pPr>
              <w:pStyle w:val="TableParagraph"/>
              <w:ind w:left="355"/>
              <w:rPr>
                <w:sz w:val="24"/>
              </w:rPr>
            </w:pPr>
            <w:r>
              <w:rPr>
                <w:sz w:val="24"/>
              </w:rPr>
              <w:t>описывать</w:t>
            </w:r>
            <w:r>
              <w:rPr>
                <w:spacing w:val="-2"/>
                <w:sz w:val="24"/>
              </w:rPr>
              <w:t xml:space="preserve"> </w:t>
            </w:r>
            <w:r>
              <w:rPr>
                <w:sz w:val="24"/>
              </w:rPr>
              <w:t>изученные</w:t>
            </w:r>
            <w:r>
              <w:rPr>
                <w:spacing w:val="-4"/>
                <w:sz w:val="24"/>
              </w:rPr>
              <w:t xml:space="preserve"> </w:t>
            </w:r>
            <w:r>
              <w:rPr>
                <w:sz w:val="24"/>
              </w:rPr>
              <w:t>свойства</w:t>
            </w:r>
            <w:r>
              <w:rPr>
                <w:spacing w:val="-3"/>
                <w:sz w:val="24"/>
              </w:rPr>
              <w:t xml:space="preserve"> </w:t>
            </w:r>
            <w:r>
              <w:rPr>
                <w:sz w:val="24"/>
              </w:rPr>
              <w:t>тел</w:t>
            </w:r>
            <w:r>
              <w:rPr>
                <w:spacing w:val="-2"/>
                <w:sz w:val="24"/>
              </w:rPr>
              <w:t xml:space="preserve"> </w:t>
            </w:r>
            <w:r>
              <w:rPr>
                <w:sz w:val="24"/>
              </w:rPr>
              <w:t>и</w:t>
            </w:r>
            <w:r>
              <w:rPr>
                <w:spacing w:val="-2"/>
                <w:sz w:val="24"/>
              </w:rPr>
              <w:t xml:space="preserve"> </w:t>
            </w:r>
            <w:r>
              <w:rPr>
                <w:sz w:val="24"/>
              </w:rPr>
              <w:t>тепловые</w:t>
            </w:r>
          </w:p>
          <w:p w14:paraId="2AF4154E" w14:textId="77777777" w:rsidR="00FF2DB4" w:rsidRDefault="00C34CCB">
            <w:pPr>
              <w:pStyle w:val="TableParagraph"/>
              <w:ind w:left="108" w:right="100"/>
              <w:rPr>
                <w:sz w:val="24"/>
              </w:rPr>
            </w:pPr>
            <w:r>
              <w:rPr>
                <w:sz w:val="24"/>
              </w:rPr>
              <w:t>явления, используя физические величины: количество</w:t>
            </w:r>
            <w:r>
              <w:rPr>
                <w:spacing w:val="1"/>
                <w:sz w:val="24"/>
              </w:rPr>
              <w:t xml:space="preserve"> </w:t>
            </w:r>
            <w:r>
              <w:rPr>
                <w:sz w:val="24"/>
              </w:rPr>
              <w:t>теплоты, внутренняя энергия, температура, удельная</w:t>
            </w:r>
            <w:r>
              <w:rPr>
                <w:spacing w:val="1"/>
                <w:sz w:val="24"/>
              </w:rPr>
              <w:t xml:space="preserve"> </w:t>
            </w:r>
            <w:r>
              <w:rPr>
                <w:sz w:val="24"/>
              </w:rPr>
              <w:t>теплоёмкость вещества, удельная теплота плавления и</w:t>
            </w:r>
            <w:r>
              <w:rPr>
                <w:spacing w:val="1"/>
                <w:sz w:val="24"/>
              </w:rPr>
              <w:t xml:space="preserve"> </w:t>
            </w:r>
            <w:r>
              <w:rPr>
                <w:sz w:val="24"/>
              </w:rPr>
              <w:t>парообразования, удельная теплота сгорания топлива,</w:t>
            </w:r>
            <w:r>
              <w:rPr>
                <w:spacing w:val="1"/>
                <w:sz w:val="24"/>
              </w:rPr>
              <w:t xml:space="preserve"> </w:t>
            </w:r>
            <w:r>
              <w:rPr>
                <w:sz w:val="24"/>
              </w:rPr>
              <w:t>коэффициент</w:t>
            </w:r>
            <w:r>
              <w:rPr>
                <w:spacing w:val="32"/>
                <w:sz w:val="24"/>
              </w:rPr>
              <w:t xml:space="preserve"> </w:t>
            </w:r>
            <w:r>
              <w:rPr>
                <w:sz w:val="24"/>
              </w:rPr>
              <w:t>полезного</w:t>
            </w:r>
            <w:r>
              <w:rPr>
                <w:spacing w:val="31"/>
                <w:sz w:val="24"/>
              </w:rPr>
              <w:t xml:space="preserve"> </w:t>
            </w:r>
            <w:r>
              <w:rPr>
                <w:sz w:val="24"/>
              </w:rPr>
              <w:t>действия</w:t>
            </w:r>
            <w:r>
              <w:rPr>
                <w:spacing w:val="31"/>
                <w:sz w:val="24"/>
              </w:rPr>
              <w:t xml:space="preserve"> </w:t>
            </w:r>
            <w:r>
              <w:rPr>
                <w:sz w:val="24"/>
              </w:rPr>
              <w:t>теплового</w:t>
            </w:r>
            <w:r>
              <w:rPr>
                <w:spacing w:val="31"/>
                <w:sz w:val="24"/>
              </w:rPr>
              <w:t xml:space="preserve"> </w:t>
            </w:r>
            <w:r>
              <w:rPr>
                <w:sz w:val="24"/>
              </w:rPr>
              <w:t>двигателя;</w:t>
            </w:r>
            <w:r>
              <w:rPr>
                <w:spacing w:val="-57"/>
                <w:sz w:val="24"/>
              </w:rPr>
              <w:t xml:space="preserve"> </w:t>
            </w:r>
            <w:r>
              <w:rPr>
                <w:sz w:val="24"/>
              </w:rPr>
              <w:t>при описании правильно трактовать физический смысл</w:t>
            </w:r>
            <w:r>
              <w:rPr>
                <w:spacing w:val="1"/>
                <w:sz w:val="24"/>
              </w:rPr>
              <w:t xml:space="preserve"> </w:t>
            </w:r>
            <w:r>
              <w:rPr>
                <w:sz w:val="24"/>
              </w:rPr>
              <w:t>используемых величин, их обозначения и единицы</w:t>
            </w:r>
            <w:r>
              <w:rPr>
                <w:spacing w:val="1"/>
                <w:sz w:val="24"/>
              </w:rPr>
              <w:t xml:space="preserve"> </w:t>
            </w:r>
            <w:r>
              <w:rPr>
                <w:sz w:val="24"/>
              </w:rPr>
              <w:t>измерения,</w:t>
            </w:r>
            <w:r>
              <w:rPr>
                <w:spacing w:val="-2"/>
                <w:sz w:val="24"/>
              </w:rPr>
              <w:t xml:space="preserve"> </w:t>
            </w:r>
            <w:r>
              <w:rPr>
                <w:sz w:val="24"/>
              </w:rPr>
              <w:t>находить</w:t>
            </w:r>
            <w:r>
              <w:rPr>
                <w:spacing w:val="-1"/>
                <w:sz w:val="24"/>
              </w:rPr>
              <w:t xml:space="preserve"> </w:t>
            </w:r>
            <w:r>
              <w:rPr>
                <w:sz w:val="24"/>
              </w:rPr>
              <w:t>формулы,</w:t>
            </w:r>
            <w:r>
              <w:rPr>
                <w:spacing w:val="-1"/>
                <w:sz w:val="24"/>
              </w:rPr>
              <w:t xml:space="preserve"> </w:t>
            </w:r>
            <w:r>
              <w:rPr>
                <w:sz w:val="24"/>
              </w:rPr>
              <w:t>связывающие</w:t>
            </w:r>
            <w:r>
              <w:rPr>
                <w:spacing w:val="-1"/>
                <w:sz w:val="24"/>
              </w:rPr>
              <w:t xml:space="preserve"> </w:t>
            </w:r>
            <w:r>
              <w:rPr>
                <w:sz w:val="24"/>
              </w:rPr>
              <w:t>данную</w:t>
            </w:r>
          </w:p>
          <w:p w14:paraId="70E2124C" w14:textId="77777777" w:rsidR="00FF2DB4" w:rsidRDefault="00C34CCB">
            <w:pPr>
              <w:pStyle w:val="TableParagraph"/>
              <w:ind w:left="355" w:right="925" w:hanging="248"/>
              <w:rPr>
                <w:sz w:val="24"/>
              </w:rPr>
            </w:pPr>
            <w:r>
              <w:rPr>
                <w:sz w:val="24"/>
              </w:rPr>
              <w:t>физическую величину с другими величинами;</w:t>
            </w:r>
            <w:r>
              <w:rPr>
                <w:spacing w:val="1"/>
                <w:sz w:val="24"/>
              </w:rPr>
              <w:t xml:space="preserve"> </w:t>
            </w:r>
            <w:r>
              <w:rPr>
                <w:sz w:val="24"/>
              </w:rPr>
              <w:t>анализировать</w:t>
            </w:r>
            <w:r>
              <w:rPr>
                <w:spacing w:val="-2"/>
                <w:sz w:val="24"/>
              </w:rPr>
              <w:t xml:space="preserve"> </w:t>
            </w:r>
            <w:r>
              <w:rPr>
                <w:sz w:val="24"/>
              </w:rPr>
              <w:t>свойства</w:t>
            </w:r>
            <w:r>
              <w:rPr>
                <w:spacing w:val="-3"/>
                <w:sz w:val="24"/>
              </w:rPr>
              <w:t xml:space="preserve"> </w:t>
            </w:r>
            <w:r>
              <w:rPr>
                <w:sz w:val="24"/>
              </w:rPr>
              <w:t>тел,</w:t>
            </w:r>
            <w:r>
              <w:rPr>
                <w:spacing w:val="-1"/>
                <w:sz w:val="24"/>
              </w:rPr>
              <w:t xml:space="preserve"> </w:t>
            </w:r>
            <w:r>
              <w:rPr>
                <w:sz w:val="24"/>
              </w:rPr>
              <w:t>тепловые</w:t>
            </w:r>
            <w:r>
              <w:rPr>
                <w:spacing w:val="-4"/>
                <w:sz w:val="24"/>
              </w:rPr>
              <w:t xml:space="preserve"> </w:t>
            </w:r>
            <w:r>
              <w:rPr>
                <w:sz w:val="24"/>
              </w:rPr>
              <w:t>явления</w:t>
            </w:r>
            <w:r>
              <w:rPr>
                <w:spacing w:val="-1"/>
                <w:sz w:val="24"/>
              </w:rPr>
              <w:t xml:space="preserve"> </w:t>
            </w:r>
            <w:r>
              <w:rPr>
                <w:sz w:val="24"/>
              </w:rPr>
              <w:t>и</w:t>
            </w:r>
          </w:p>
          <w:p w14:paraId="2BE4D9F5" w14:textId="77777777" w:rsidR="00FF2DB4" w:rsidRDefault="00C34CCB">
            <w:pPr>
              <w:pStyle w:val="TableParagraph"/>
              <w:ind w:left="108" w:right="101"/>
              <w:jc w:val="both"/>
              <w:rPr>
                <w:sz w:val="24"/>
              </w:rPr>
            </w:pPr>
            <w:r>
              <w:rPr>
                <w:sz w:val="24"/>
              </w:rPr>
              <w:t>процессы, используя закон сохранения энергии; различать</w:t>
            </w:r>
            <w:r>
              <w:rPr>
                <w:spacing w:val="-57"/>
                <w:sz w:val="24"/>
              </w:rPr>
              <w:t xml:space="preserve"> </w:t>
            </w:r>
            <w:r>
              <w:rPr>
                <w:sz w:val="24"/>
              </w:rPr>
              <w:t>словесную</w:t>
            </w:r>
            <w:r>
              <w:rPr>
                <w:spacing w:val="1"/>
                <w:sz w:val="24"/>
              </w:rPr>
              <w:t xml:space="preserve"> </w:t>
            </w:r>
            <w:r>
              <w:rPr>
                <w:sz w:val="24"/>
              </w:rPr>
              <w:t>формулировку</w:t>
            </w:r>
            <w:r>
              <w:rPr>
                <w:spacing w:val="1"/>
                <w:sz w:val="24"/>
              </w:rPr>
              <w:t xml:space="preserve"> </w:t>
            </w:r>
            <w:r>
              <w:rPr>
                <w:sz w:val="24"/>
              </w:rPr>
              <w:t>закона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математическое</w:t>
            </w:r>
            <w:r>
              <w:rPr>
                <w:spacing w:val="1"/>
                <w:sz w:val="24"/>
              </w:rPr>
              <w:t xml:space="preserve"> </w:t>
            </w:r>
            <w:r>
              <w:rPr>
                <w:sz w:val="24"/>
              </w:rPr>
              <w:t>выражение;</w:t>
            </w:r>
          </w:p>
          <w:p w14:paraId="058A58A9" w14:textId="77777777" w:rsidR="00FF2DB4" w:rsidRDefault="00C34CCB">
            <w:pPr>
              <w:pStyle w:val="TableParagraph"/>
              <w:ind w:left="108" w:right="275" w:firstLine="247"/>
              <w:rPr>
                <w:sz w:val="24"/>
              </w:rPr>
            </w:pPr>
            <w:r>
              <w:rPr>
                <w:sz w:val="24"/>
              </w:rPr>
              <w:t>различить</w:t>
            </w:r>
            <w:r>
              <w:rPr>
                <w:spacing w:val="-3"/>
                <w:sz w:val="24"/>
              </w:rPr>
              <w:t xml:space="preserve"> </w:t>
            </w:r>
            <w:r>
              <w:rPr>
                <w:sz w:val="24"/>
              </w:rPr>
              <w:t>основные</w:t>
            </w:r>
            <w:r>
              <w:rPr>
                <w:spacing w:val="-7"/>
                <w:sz w:val="24"/>
              </w:rPr>
              <w:t xml:space="preserve"> </w:t>
            </w:r>
            <w:r>
              <w:rPr>
                <w:sz w:val="24"/>
              </w:rPr>
              <w:t>признаки</w:t>
            </w:r>
            <w:r>
              <w:rPr>
                <w:spacing w:val="-3"/>
                <w:sz w:val="24"/>
              </w:rPr>
              <w:t xml:space="preserve"> </w:t>
            </w:r>
            <w:r>
              <w:rPr>
                <w:sz w:val="24"/>
              </w:rPr>
              <w:t>моделей</w:t>
            </w:r>
            <w:r>
              <w:rPr>
                <w:spacing w:val="-3"/>
                <w:sz w:val="24"/>
              </w:rPr>
              <w:t xml:space="preserve"> </w:t>
            </w:r>
            <w:r>
              <w:rPr>
                <w:sz w:val="24"/>
              </w:rPr>
              <w:t>строения</w:t>
            </w:r>
            <w:r>
              <w:rPr>
                <w:spacing w:val="-3"/>
                <w:sz w:val="24"/>
              </w:rPr>
              <w:t xml:space="preserve"> </w:t>
            </w:r>
            <w:r>
              <w:rPr>
                <w:sz w:val="24"/>
              </w:rPr>
              <w:t>газов,</w:t>
            </w:r>
            <w:r>
              <w:rPr>
                <w:spacing w:val="-57"/>
                <w:sz w:val="24"/>
              </w:rPr>
              <w:t xml:space="preserve"> </w:t>
            </w:r>
            <w:r>
              <w:rPr>
                <w:sz w:val="24"/>
              </w:rPr>
              <w:t>жидкостей</w:t>
            </w:r>
            <w:r>
              <w:rPr>
                <w:spacing w:val="-1"/>
                <w:sz w:val="24"/>
              </w:rPr>
              <w:t xml:space="preserve"> </w:t>
            </w:r>
            <w:r>
              <w:rPr>
                <w:sz w:val="24"/>
              </w:rPr>
              <w:t>и</w:t>
            </w:r>
            <w:r>
              <w:rPr>
                <w:spacing w:val="-2"/>
                <w:sz w:val="24"/>
              </w:rPr>
              <w:t xml:space="preserve"> </w:t>
            </w:r>
            <w:r>
              <w:rPr>
                <w:sz w:val="24"/>
              </w:rPr>
              <w:t>твёрдых</w:t>
            </w:r>
            <w:r>
              <w:rPr>
                <w:spacing w:val="1"/>
                <w:sz w:val="24"/>
              </w:rPr>
              <w:t xml:space="preserve"> </w:t>
            </w:r>
            <w:r>
              <w:rPr>
                <w:sz w:val="24"/>
              </w:rPr>
              <w:t>тел;</w:t>
            </w:r>
          </w:p>
          <w:p w14:paraId="2777F7E7" w14:textId="77777777" w:rsidR="00FF2DB4" w:rsidRDefault="00C34CCB">
            <w:pPr>
              <w:pStyle w:val="TableParagraph"/>
              <w:ind w:left="108" w:right="111" w:firstLine="247"/>
              <w:rPr>
                <w:sz w:val="24"/>
              </w:rPr>
            </w:pPr>
            <w:r>
              <w:rPr>
                <w:sz w:val="24"/>
              </w:rPr>
              <w:t>решать задачи, используя закон сохранения энергии в</w:t>
            </w:r>
            <w:r>
              <w:rPr>
                <w:spacing w:val="1"/>
                <w:sz w:val="24"/>
              </w:rPr>
              <w:t xml:space="preserve"> </w:t>
            </w:r>
            <w:r>
              <w:rPr>
                <w:sz w:val="24"/>
              </w:rPr>
              <w:t>тепловых</w:t>
            </w:r>
            <w:r>
              <w:rPr>
                <w:spacing w:val="-5"/>
                <w:sz w:val="24"/>
              </w:rPr>
              <w:t xml:space="preserve"> </w:t>
            </w:r>
            <w:r>
              <w:rPr>
                <w:sz w:val="24"/>
              </w:rPr>
              <w:t>процессах</w:t>
            </w:r>
            <w:r>
              <w:rPr>
                <w:spacing w:val="-1"/>
                <w:sz w:val="24"/>
              </w:rPr>
              <w:t xml:space="preserve"> </w:t>
            </w:r>
            <w:r>
              <w:rPr>
                <w:sz w:val="24"/>
              </w:rPr>
              <w:t>и</w:t>
            </w:r>
            <w:r>
              <w:rPr>
                <w:spacing w:val="-5"/>
                <w:sz w:val="24"/>
              </w:rPr>
              <w:t xml:space="preserve"> </w:t>
            </w:r>
            <w:r>
              <w:rPr>
                <w:sz w:val="24"/>
              </w:rPr>
              <w:t>формулы,</w:t>
            </w:r>
            <w:r>
              <w:rPr>
                <w:spacing w:val="-2"/>
                <w:sz w:val="24"/>
              </w:rPr>
              <w:t xml:space="preserve"> </w:t>
            </w:r>
            <w:r>
              <w:rPr>
                <w:sz w:val="24"/>
              </w:rPr>
              <w:t>связывающие</w:t>
            </w:r>
            <w:r>
              <w:rPr>
                <w:spacing w:val="-4"/>
                <w:sz w:val="24"/>
              </w:rPr>
              <w:t xml:space="preserve"> </w:t>
            </w:r>
            <w:r>
              <w:rPr>
                <w:sz w:val="24"/>
              </w:rPr>
              <w:t>физические</w:t>
            </w:r>
            <w:r>
              <w:rPr>
                <w:spacing w:val="-57"/>
                <w:sz w:val="24"/>
              </w:rPr>
              <w:t xml:space="preserve"> </w:t>
            </w:r>
            <w:r>
              <w:rPr>
                <w:sz w:val="24"/>
              </w:rPr>
              <w:t>величины (количество теплоты, внутренняя энергия,</w:t>
            </w:r>
            <w:r>
              <w:rPr>
                <w:spacing w:val="1"/>
                <w:sz w:val="24"/>
              </w:rPr>
              <w:t xml:space="preserve"> </w:t>
            </w:r>
            <w:r>
              <w:rPr>
                <w:sz w:val="24"/>
              </w:rPr>
              <w:t>температура, удельная теплоёмкость вещества, удельная</w:t>
            </w:r>
            <w:r>
              <w:rPr>
                <w:spacing w:val="1"/>
                <w:sz w:val="24"/>
              </w:rPr>
              <w:t xml:space="preserve"> </w:t>
            </w:r>
            <w:r>
              <w:rPr>
                <w:sz w:val="24"/>
              </w:rPr>
              <w:t>теплота плавления и парообразования, удельная теплота</w:t>
            </w:r>
            <w:r>
              <w:rPr>
                <w:spacing w:val="1"/>
                <w:sz w:val="24"/>
              </w:rPr>
              <w:t xml:space="preserve"> </w:t>
            </w:r>
            <w:r>
              <w:rPr>
                <w:sz w:val="24"/>
              </w:rPr>
              <w:t>сгорания топлива, коэффициент полезного действия</w:t>
            </w:r>
            <w:r>
              <w:rPr>
                <w:spacing w:val="1"/>
                <w:sz w:val="24"/>
              </w:rPr>
              <w:t xml:space="preserve"> </w:t>
            </w:r>
            <w:r>
              <w:rPr>
                <w:sz w:val="24"/>
              </w:rPr>
              <w:t>теплового двигателя): на основе анализа условия задачи</w:t>
            </w:r>
            <w:r>
              <w:rPr>
                <w:spacing w:val="1"/>
                <w:sz w:val="24"/>
              </w:rPr>
              <w:t xml:space="preserve"> </w:t>
            </w:r>
            <w:r>
              <w:rPr>
                <w:sz w:val="24"/>
              </w:rPr>
              <w:t>выделять физические величины и формулы, необходимые</w:t>
            </w:r>
            <w:r>
              <w:rPr>
                <w:spacing w:val="1"/>
                <w:sz w:val="24"/>
              </w:rPr>
              <w:t xml:space="preserve"> </w:t>
            </w:r>
            <w:r>
              <w:rPr>
                <w:sz w:val="24"/>
              </w:rPr>
              <w:t>для</w:t>
            </w:r>
            <w:r>
              <w:rPr>
                <w:spacing w:val="-1"/>
                <w:sz w:val="24"/>
              </w:rPr>
              <w:t xml:space="preserve"> </w:t>
            </w:r>
            <w:r>
              <w:rPr>
                <w:sz w:val="24"/>
              </w:rPr>
              <w:t>её</w:t>
            </w:r>
            <w:r>
              <w:rPr>
                <w:spacing w:val="-2"/>
                <w:sz w:val="24"/>
              </w:rPr>
              <w:t xml:space="preserve"> </w:t>
            </w:r>
            <w:r>
              <w:rPr>
                <w:sz w:val="24"/>
              </w:rPr>
              <w:t>решения, и проводить</w:t>
            </w:r>
            <w:r>
              <w:rPr>
                <w:spacing w:val="1"/>
                <w:sz w:val="24"/>
              </w:rPr>
              <w:t xml:space="preserve"> </w:t>
            </w:r>
            <w:r>
              <w:rPr>
                <w:sz w:val="24"/>
              </w:rPr>
              <w:t>расчёты.</w:t>
            </w:r>
          </w:p>
          <w:p w14:paraId="406E2EB6" w14:textId="77777777" w:rsidR="00FF2DB4" w:rsidRDefault="00C34CCB">
            <w:pPr>
              <w:pStyle w:val="TableParagraph"/>
              <w:spacing w:line="265" w:lineRule="exact"/>
              <w:ind w:left="108"/>
              <w:rPr>
                <w:b/>
                <w:sz w:val="24"/>
              </w:rPr>
            </w:pPr>
            <w:r>
              <w:rPr>
                <w:b/>
                <w:sz w:val="24"/>
              </w:rPr>
              <w:t>Электрические</w:t>
            </w:r>
            <w:r>
              <w:rPr>
                <w:b/>
                <w:spacing w:val="-5"/>
                <w:sz w:val="24"/>
              </w:rPr>
              <w:t xml:space="preserve"> </w:t>
            </w:r>
            <w:r>
              <w:rPr>
                <w:b/>
                <w:sz w:val="24"/>
              </w:rPr>
              <w:t>и</w:t>
            </w:r>
            <w:r>
              <w:rPr>
                <w:b/>
                <w:spacing w:val="-3"/>
                <w:sz w:val="24"/>
              </w:rPr>
              <w:t xml:space="preserve"> </w:t>
            </w:r>
            <w:r>
              <w:rPr>
                <w:b/>
                <w:sz w:val="24"/>
              </w:rPr>
              <w:t>магнитные</w:t>
            </w:r>
            <w:r>
              <w:rPr>
                <w:b/>
                <w:spacing w:val="-5"/>
                <w:sz w:val="24"/>
              </w:rPr>
              <w:t xml:space="preserve"> </w:t>
            </w:r>
            <w:r>
              <w:rPr>
                <w:b/>
                <w:sz w:val="24"/>
              </w:rPr>
              <w:t>явления</w:t>
            </w:r>
          </w:p>
        </w:tc>
        <w:tc>
          <w:tcPr>
            <w:tcW w:w="5924" w:type="dxa"/>
          </w:tcPr>
          <w:p w14:paraId="5E02D521" w14:textId="77777777" w:rsidR="00FF2DB4" w:rsidRDefault="00C34CCB">
            <w:pPr>
              <w:pStyle w:val="TableParagraph"/>
              <w:ind w:left="562" w:right="96" w:firstLine="247"/>
              <w:jc w:val="both"/>
              <w:rPr>
                <w:sz w:val="24"/>
              </w:rPr>
            </w:pPr>
            <w:r>
              <w:rPr>
                <w:sz w:val="24"/>
              </w:rPr>
              <w:t>использовать знания о тепловых явлениях в</w:t>
            </w:r>
            <w:r>
              <w:rPr>
                <w:spacing w:val="1"/>
                <w:sz w:val="24"/>
              </w:rPr>
              <w:t xml:space="preserve"> </w:t>
            </w:r>
            <w:r>
              <w:rPr>
                <w:sz w:val="24"/>
              </w:rPr>
              <w:t>повседневной</w:t>
            </w:r>
            <w:r>
              <w:rPr>
                <w:spacing w:val="33"/>
                <w:sz w:val="24"/>
              </w:rPr>
              <w:t xml:space="preserve"> </w:t>
            </w:r>
            <w:r>
              <w:rPr>
                <w:sz w:val="24"/>
              </w:rPr>
              <w:t>жизни</w:t>
            </w:r>
            <w:r>
              <w:rPr>
                <w:spacing w:val="33"/>
                <w:sz w:val="24"/>
              </w:rPr>
              <w:t xml:space="preserve"> </w:t>
            </w:r>
            <w:r>
              <w:rPr>
                <w:sz w:val="24"/>
              </w:rPr>
              <w:t>для</w:t>
            </w:r>
            <w:r>
              <w:rPr>
                <w:spacing w:val="32"/>
                <w:sz w:val="24"/>
              </w:rPr>
              <w:t xml:space="preserve"> </w:t>
            </w:r>
            <w:r>
              <w:rPr>
                <w:sz w:val="24"/>
              </w:rPr>
              <w:t>обеспечения</w:t>
            </w:r>
          </w:p>
          <w:p w14:paraId="2DB74B1A" w14:textId="77777777" w:rsidR="00FF2DB4" w:rsidRDefault="00C34CCB">
            <w:pPr>
              <w:pStyle w:val="TableParagraph"/>
              <w:ind w:left="108" w:right="96"/>
              <w:jc w:val="both"/>
              <w:rPr>
                <w:sz w:val="24"/>
              </w:rPr>
            </w:pPr>
            <w:r>
              <w:rPr>
                <w:sz w:val="24"/>
              </w:rPr>
              <w:t>безопасности</w:t>
            </w:r>
            <w:r>
              <w:rPr>
                <w:spacing w:val="1"/>
                <w:sz w:val="24"/>
              </w:rPr>
              <w:t xml:space="preserve"> </w:t>
            </w:r>
            <w:r>
              <w:rPr>
                <w:sz w:val="24"/>
              </w:rPr>
              <w:t>при</w:t>
            </w:r>
            <w:r>
              <w:rPr>
                <w:spacing w:val="1"/>
                <w:sz w:val="24"/>
              </w:rPr>
              <w:t xml:space="preserve"> </w:t>
            </w:r>
            <w:r>
              <w:rPr>
                <w:sz w:val="24"/>
              </w:rPr>
              <w:t>обращении</w:t>
            </w:r>
            <w:r>
              <w:rPr>
                <w:spacing w:val="1"/>
                <w:sz w:val="24"/>
              </w:rPr>
              <w:t xml:space="preserve"> </w:t>
            </w:r>
            <w:r>
              <w:rPr>
                <w:sz w:val="24"/>
              </w:rPr>
              <w:t>с</w:t>
            </w:r>
            <w:r>
              <w:rPr>
                <w:spacing w:val="1"/>
                <w:sz w:val="24"/>
              </w:rPr>
              <w:t xml:space="preserve"> </w:t>
            </w:r>
            <w:r>
              <w:rPr>
                <w:sz w:val="24"/>
              </w:rPr>
              <w:t>приборами</w:t>
            </w:r>
            <w:r>
              <w:rPr>
                <w:spacing w:val="1"/>
                <w:sz w:val="24"/>
              </w:rPr>
              <w:t xml:space="preserve"> </w:t>
            </w:r>
            <w:r>
              <w:rPr>
                <w:sz w:val="24"/>
              </w:rPr>
              <w:t>и</w:t>
            </w:r>
            <w:r>
              <w:rPr>
                <w:spacing w:val="1"/>
                <w:sz w:val="24"/>
              </w:rPr>
              <w:t xml:space="preserve"> </w:t>
            </w:r>
            <w:r>
              <w:rPr>
                <w:sz w:val="24"/>
              </w:rPr>
              <w:t>техническими устройствами, для сохранения здоровья</w:t>
            </w:r>
            <w:r>
              <w:rPr>
                <w:spacing w:val="1"/>
                <w:sz w:val="24"/>
              </w:rPr>
              <w:t xml:space="preserve"> </w:t>
            </w:r>
            <w:r>
              <w:rPr>
                <w:sz w:val="24"/>
              </w:rPr>
              <w:t>и</w:t>
            </w:r>
            <w:r>
              <w:rPr>
                <w:spacing w:val="1"/>
                <w:sz w:val="24"/>
              </w:rPr>
              <w:t xml:space="preserve"> </w:t>
            </w:r>
            <w:r>
              <w:rPr>
                <w:sz w:val="24"/>
              </w:rPr>
              <w:t>соблюдения</w:t>
            </w:r>
            <w:r>
              <w:rPr>
                <w:spacing w:val="1"/>
                <w:sz w:val="24"/>
              </w:rPr>
              <w:t xml:space="preserve"> </w:t>
            </w:r>
            <w:r>
              <w:rPr>
                <w:sz w:val="24"/>
              </w:rPr>
              <w:t>норм</w:t>
            </w:r>
            <w:r>
              <w:rPr>
                <w:spacing w:val="1"/>
                <w:sz w:val="24"/>
              </w:rPr>
              <w:t xml:space="preserve"> </w:t>
            </w:r>
            <w:r>
              <w:rPr>
                <w:sz w:val="24"/>
              </w:rPr>
              <w:t>экологического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приводить</w:t>
            </w:r>
            <w:r>
              <w:rPr>
                <w:spacing w:val="61"/>
                <w:sz w:val="24"/>
              </w:rPr>
              <w:t xml:space="preserve"> </w:t>
            </w:r>
            <w:r>
              <w:rPr>
                <w:sz w:val="24"/>
              </w:rPr>
              <w:t>примеры</w:t>
            </w:r>
            <w:r>
              <w:rPr>
                <w:spacing w:val="1"/>
                <w:sz w:val="24"/>
              </w:rPr>
              <w:t xml:space="preserve"> </w:t>
            </w:r>
            <w:r>
              <w:rPr>
                <w:sz w:val="24"/>
              </w:rPr>
              <w:t>экологических</w:t>
            </w:r>
            <w:r>
              <w:rPr>
                <w:spacing w:val="1"/>
                <w:sz w:val="24"/>
              </w:rPr>
              <w:t xml:space="preserve"> </w:t>
            </w:r>
            <w:r>
              <w:rPr>
                <w:sz w:val="24"/>
              </w:rPr>
              <w:t>последствий</w:t>
            </w:r>
            <w:r>
              <w:rPr>
                <w:spacing w:val="1"/>
                <w:sz w:val="24"/>
              </w:rPr>
              <w:t xml:space="preserve"> </w:t>
            </w:r>
            <w:r>
              <w:rPr>
                <w:sz w:val="24"/>
              </w:rPr>
              <w:t>работы</w:t>
            </w:r>
            <w:r>
              <w:rPr>
                <w:spacing w:val="1"/>
                <w:sz w:val="24"/>
              </w:rPr>
              <w:t xml:space="preserve"> </w:t>
            </w:r>
            <w:r>
              <w:rPr>
                <w:sz w:val="24"/>
              </w:rPr>
              <w:t>двигателей</w:t>
            </w:r>
            <w:r>
              <w:rPr>
                <w:spacing w:val="1"/>
                <w:sz w:val="24"/>
              </w:rPr>
              <w:t xml:space="preserve"> </w:t>
            </w:r>
            <w:r>
              <w:rPr>
                <w:sz w:val="24"/>
              </w:rPr>
              <w:t>внутреннего</w:t>
            </w:r>
            <w:r>
              <w:rPr>
                <w:spacing w:val="1"/>
                <w:sz w:val="24"/>
              </w:rPr>
              <w:t xml:space="preserve"> </w:t>
            </w:r>
            <w:r>
              <w:rPr>
                <w:sz w:val="24"/>
              </w:rPr>
              <w:t>сгорания</w:t>
            </w:r>
            <w:r>
              <w:rPr>
                <w:spacing w:val="1"/>
                <w:sz w:val="24"/>
              </w:rPr>
              <w:t xml:space="preserve"> </w:t>
            </w:r>
            <w:r>
              <w:rPr>
                <w:sz w:val="24"/>
              </w:rPr>
              <w:t>(ДВС),</w:t>
            </w:r>
            <w:r>
              <w:rPr>
                <w:spacing w:val="1"/>
                <w:sz w:val="24"/>
              </w:rPr>
              <w:t xml:space="preserve"> </w:t>
            </w:r>
            <w:r>
              <w:rPr>
                <w:sz w:val="24"/>
              </w:rPr>
              <w:t>тепловых</w:t>
            </w:r>
            <w:r>
              <w:rPr>
                <w:spacing w:val="1"/>
                <w:sz w:val="24"/>
              </w:rPr>
              <w:t xml:space="preserve"> </w:t>
            </w:r>
            <w:r>
              <w:rPr>
                <w:sz w:val="24"/>
              </w:rPr>
              <w:t>и</w:t>
            </w:r>
            <w:r>
              <w:rPr>
                <w:spacing w:val="-57"/>
                <w:sz w:val="24"/>
              </w:rPr>
              <w:t xml:space="preserve"> </w:t>
            </w:r>
            <w:r>
              <w:rPr>
                <w:sz w:val="24"/>
              </w:rPr>
              <w:t>гидроэлектростанций;</w:t>
            </w:r>
          </w:p>
          <w:p w14:paraId="6BC8DE70" w14:textId="77777777" w:rsidR="00FF2DB4" w:rsidRDefault="00C34CCB">
            <w:pPr>
              <w:pStyle w:val="TableParagraph"/>
              <w:ind w:left="108" w:right="97" w:firstLine="453"/>
              <w:jc w:val="both"/>
              <w:rPr>
                <w:sz w:val="24"/>
              </w:rPr>
            </w:pPr>
            <w:r>
              <w:rPr>
                <w:noProof/>
                <w:position w:val="-4"/>
                <w:lang w:eastAsia="ru-RU"/>
              </w:rPr>
              <w:drawing>
                <wp:inline distT="0" distB="0" distL="0" distR="0" wp14:anchorId="4F99AC8D" wp14:editId="557D6F45">
                  <wp:extent cx="237743" cy="169163"/>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2" cstate="print"/>
                          <a:stretch>
                            <a:fillRect/>
                          </a:stretch>
                        </pic:blipFill>
                        <pic:spPr>
                          <a:xfrm>
                            <a:off x="0" y="0"/>
                            <a:ext cx="237743" cy="169163"/>
                          </a:xfrm>
                          <a:prstGeom prst="rect">
                            <a:avLst/>
                          </a:prstGeom>
                        </pic:spPr>
                      </pic:pic>
                    </a:graphicData>
                  </a:graphic>
                </wp:inline>
              </w:drawing>
            </w:r>
            <w:r>
              <w:rPr>
                <w:sz w:val="20"/>
              </w:rPr>
              <w:t xml:space="preserve">      </w:t>
            </w:r>
            <w:r>
              <w:rPr>
                <w:spacing w:val="-12"/>
                <w:sz w:val="20"/>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физических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тепловых</w:t>
            </w:r>
            <w:r>
              <w:rPr>
                <w:spacing w:val="1"/>
                <w:sz w:val="24"/>
              </w:rPr>
              <w:t xml:space="preserve"> </w:t>
            </w:r>
            <w:r>
              <w:rPr>
                <w:sz w:val="24"/>
              </w:rPr>
              <w:t>явлениях;</w:t>
            </w:r>
          </w:p>
          <w:p w14:paraId="140A5F28" w14:textId="77777777" w:rsidR="00FF2DB4" w:rsidRDefault="00C34CCB">
            <w:pPr>
              <w:pStyle w:val="TableParagraph"/>
              <w:tabs>
                <w:tab w:val="left" w:pos="1622"/>
                <w:tab w:val="left" w:pos="3251"/>
                <w:tab w:val="left" w:pos="4911"/>
              </w:tabs>
              <w:ind w:left="108" w:right="98" w:firstLine="758"/>
              <w:jc w:val="both"/>
              <w:rPr>
                <w:sz w:val="24"/>
              </w:rPr>
            </w:pPr>
            <w:r>
              <w:rPr>
                <w:sz w:val="24"/>
              </w:rPr>
              <w:t>различать границы применимости физических</w:t>
            </w:r>
            <w:r>
              <w:rPr>
                <w:spacing w:val="1"/>
                <w:sz w:val="24"/>
              </w:rPr>
              <w:t xml:space="preserve"> </w:t>
            </w:r>
            <w:r>
              <w:rPr>
                <w:sz w:val="24"/>
              </w:rPr>
              <w:t>законов,</w:t>
            </w:r>
            <w:r>
              <w:rPr>
                <w:sz w:val="24"/>
              </w:rPr>
              <w:tab/>
              <w:t>понимать</w:t>
            </w:r>
            <w:r>
              <w:rPr>
                <w:sz w:val="24"/>
              </w:rPr>
              <w:tab/>
              <w:t>всеобщий</w:t>
            </w:r>
            <w:r>
              <w:rPr>
                <w:sz w:val="24"/>
              </w:rPr>
              <w:tab/>
            </w:r>
            <w:r>
              <w:rPr>
                <w:spacing w:val="-1"/>
                <w:sz w:val="24"/>
              </w:rPr>
              <w:t>характер</w:t>
            </w:r>
            <w:r>
              <w:rPr>
                <w:spacing w:val="-58"/>
                <w:sz w:val="24"/>
              </w:rPr>
              <w:t xml:space="preserve"> </w:t>
            </w:r>
            <w:r>
              <w:rPr>
                <w:sz w:val="24"/>
              </w:rPr>
              <w:t>фундаментальных</w:t>
            </w:r>
            <w:r>
              <w:rPr>
                <w:spacing w:val="1"/>
                <w:sz w:val="24"/>
              </w:rPr>
              <w:t xml:space="preserve"> </w:t>
            </w:r>
            <w:r>
              <w:rPr>
                <w:sz w:val="24"/>
              </w:rPr>
              <w:t>физических</w:t>
            </w:r>
            <w:r>
              <w:rPr>
                <w:spacing w:val="1"/>
                <w:sz w:val="24"/>
              </w:rPr>
              <w:t xml:space="preserve"> </w:t>
            </w:r>
            <w:r>
              <w:rPr>
                <w:sz w:val="24"/>
              </w:rPr>
              <w:t>законов</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w:t>
            </w:r>
            <w:r>
              <w:rPr>
                <w:spacing w:val="1"/>
                <w:sz w:val="24"/>
              </w:rPr>
              <w:t xml:space="preserve"> </w:t>
            </w:r>
            <w:r>
              <w:rPr>
                <w:sz w:val="24"/>
              </w:rPr>
              <w:t>в</w:t>
            </w:r>
            <w:r>
              <w:rPr>
                <w:spacing w:val="1"/>
                <w:sz w:val="24"/>
              </w:rPr>
              <w:t xml:space="preserve"> </w:t>
            </w:r>
            <w:r>
              <w:rPr>
                <w:sz w:val="24"/>
              </w:rPr>
              <w:t>тепловых</w:t>
            </w:r>
            <w:r>
              <w:rPr>
                <w:spacing w:val="1"/>
                <w:sz w:val="24"/>
              </w:rPr>
              <w:t xml:space="preserve"> </w:t>
            </w:r>
            <w:r>
              <w:rPr>
                <w:sz w:val="24"/>
              </w:rPr>
              <w:t>процессах)</w:t>
            </w:r>
            <w:r>
              <w:rPr>
                <w:spacing w:val="1"/>
                <w:sz w:val="24"/>
              </w:rPr>
              <w:t xml:space="preserve"> </w:t>
            </w:r>
            <w:r>
              <w:rPr>
                <w:sz w:val="24"/>
              </w:rPr>
              <w:t>и</w:t>
            </w:r>
            <w:r>
              <w:rPr>
                <w:spacing w:val="1"/>
                <w:sz w:val="24"/>
              </w:rPr>
              <w:t xml:space="preserve"> </w:t>
            </w:r>
            <w:r>
              <w:rPr>
                <w:sz w:val="24"/>
              </w:rPr>
              <w:t>ограниченность</w:t>
            </w:r>
            <w:r>
              <w:rPr>
                <w:spacing w:val="-2"/>
                <w:sz w:val="24"/>
              </w:rPr>
              <w:t xml:space="preserve"> </w:t>
            </w:r>
            <w:r>
              <w:rPr>
                <w:sz w:val="24"/>
              </w:rPr>
              <w:t>использования</w:t>
            </w:r>
            <w:r>
              <w:rPr>
                <w:spacing w:val="-1"/>
                <w:sz w:val="24"/>
              </w:rPr>
              <w:t xml:space="preserve"> </w:t>
            </w:r>
            <w:r>
              <w:rPr>
                <w:sz w:val="24"/>
              </w:rPr>
              <w:t>частных</w:t>
            </w:r>
            <w:r>
              <w:rPr>
                <w:spacing w:val="-2"/>
                <w:sz w:val="24"/>
              </w:rPr>
              <w:t xml:space="preserve"> </w:t>
            </w:r>
            <w:r>
              <w:rPr>
                <w:sz w:val="24"/>
              </w:rPr>
              <w:t>законов;</w:t>
            </w:r>
          </w:p>
          <w:p w14:paraId="6CF14DBB" w14:textId="77777777" w:rsidR="00FF2DB4" w:rsidRDefault="00C34CCB">
            <w:pPr>
              <w:pStyle w:val="TableParagraph"/>
              <w:ind w:left="562" w:right="96" w:firstLine="247"/>
              <w:jc w:val="both"/>
              <w:rPr>
                <w:sz w:val="24"/>
              </w:rPr>
            </w:pPr>
            <w:r>
              <w:rPr>
                <w:sz w:val="24"/>
              </w:rPr>
              <w:t>приёмам поиска и формулировки доказательств</w:t>
            </w:r>
            <w:r>
              <w:rPr>
                <w:spacing w:val="1"/>
                <w:sz w:val="24"/>
              </w:rPr>
              <w:t xml:space="preserve"> </w:t>
            </w:r>
            <w:r>
              <w:rPr>
                <w:sz w:val="24"/>
              </w:rPr>
              <w:t>выдвинутых</w:t>
            </w:r>
            <w:r>
              <w:rPr>
                <w:spacing w:val="34"/>
                <w:sz w:val="24"/>
              </w:rPr>
              <w:t xml:space="preserve"> </w:t>
            </w:r>
            <w:r>
              <w:rPr>
                <w:sz w:val="24"/>
              </w:rPr>
              <w:t>гипотез</w:t>
            </w:r>
            <w:r>
              <w:rPr>
                <w:spacing w:val="32"/>
                <w:sz w:val="24"/>
              </w:rPr>
              <w:t xml:space="preserve"> </w:t>
            </w:r>
            <w:r>
              <w:rPr>
                <w:sz w:val="24"/>
              </w:rPr>
              <w:t>и</w:t>
            </w:r>
            <w:r>
              <w:rPr>
                <w:spacing w:val="34"/>
                <w:sz w:val="24"/>
              </w:rPr>
              <w:t xml:space="preserve"> </w:t>
            </w:r>
            <w:r>
              <w:rPr>
                <w:sz w:val="24"/>
              </w:rPr>
              <w:t>теоретических</w:t>
            </w:r>
            <w:r>
              <w:rPr>
                <w:spacing w:val="33"/>
                <w:sz w:val="24"/>
              </w:rPr>
              <w:t xml:space="preserve"> </w:t>
            </w:r>
            <w:r>
              <w:rPr>
                <w:sz w:val="24"/>
              </w:rPr>
              <w:t>выводов</w:t>
            </w:r>
            <w:r>
              <w:rPr>
                <w:spacing w:val="32"/>
                <w:sz w:val="24"/>
              </w:rPr>
              <w:t xml:space="preserve"> </w:t>
            </w:r>
            <w:r>
              <w:rPr>
                <w:sz w:val="24"/>
              </w:rPr>
              <w:t>на</w:t>
            </w:r>
          </w:p>
          <w:p w14:paraId="003FF4BA" w14:textId="77777777" w:rsidR="00FF2DB4" w:rsidRDefault="00C34CCB">
            <w:pPr>
              <w:pStyle w:val="TableParagraph"/>
              <w:ind w:left="562" w:right="98" w:hanging="454"/>
              <w:jc w:val="both"/>
              <w:rPr>
                <w:sz w:val="24"/>
              </w:rPr>
            </w:pPr>
            <w:r>
              <w:rPr>
                <w:sz w:val="24"/>
              </w:rPr>
              <w:t>основе</w:t>
            </w:r>
            <w:r>
              <w:rPr>
                <w:spacing w:val="-7"/>
                <w:sz w:val="24"/>
              </w:rPr>
              <w:t xml:space="preserve"> </w:t>
            </w:r>
            <w:r>
              <w:rPr>
                <w:sz w:val="24"/>
              </w:rPr>
              <w:t>эмпирически</w:t>
            </w:r>
            <w:r>
              <w:rPr>
                <w:spacing w:val="-2"/>
                <w:sz w:val="24"/>
              </w:rPr>
              <w:t xml:space="preserve"> </w:t>
            </w:r>
            <w:r>
              <w:rPr>
                <w:sz w:val="24"/>
              </w:rPr>
              <w:t>установленных</w:t>
            </w:r>
            <w:r>
              <w:rPr>
                <w:spacing w:val="-3"/>
                <w:sz w:val="24"/>
              </w:rPr>
              <w:t xml:space="preserve"> </w:t>
            </w:r>
            <w:r>
              <w:rPr>
                <w:sz w:val="24"/>
              </w:rPr>
              <w:t xml:space="preserve">фактов;              </w:t>
            </w:r>
            <w:r>
              <w:rPr>
                <w:noProof/>
                <w:position w:val="-4"/>
                <w:sz w:val="24"/>
                <w:lang w:eastAsia="ru-RU"/>
              </w:rPr>
              <w:drawing>
                <wp:inline distT="0" distB="0" distL="0" distR="0" wp14:anchorId="48227FEF" wp14:editId="6E92D3CE">
                  <wp:extent cx="237743" cy="169163"/>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2" cstate="print"/>
                          <a:stretch>
                            <a:fillRect/>
                          </a:stretch>
                        </pic:blipFill>
                        <pic:spPr>
                          <a:xfrm>
                            <a:off x="0" y="0"/>
                            <a:ext cx="237743" cy="169163"/>
                          </a:xfrm>
                          <a:prstGeom prst="rect">
                            <a:avLst/>
                          </a:prstGeom>
                        </pic:spPr>
                      </pic:pic>
                    </a:graphicData>
                  </a:graphic>
                </wp:inline>
              </w:drawing>
            </w:r>
            <w:r>
              <w:rPr>
                <w:sz w:val="24"/>
              </w:rPr>
              <w:t xml:space="preserve">находить  </w:t>
            </w:r>
            <w:r>
              <w:rPr>
                <w:spacing w:val="7"/>
                <w:sz w:val="24"/>
              </w:rPr>
              <w:t xml:space="preserve"> </w:t>
            </w:r>
            <w:r>
              <w:rPr>
                <w:sz w:val="24"/>
              </w:rPr>
              <w:t xml:space="preserve">адекватную  </w:t>
            </w:r>
            <w:r>
              <w:rPr>
                <w:spacing w:val="12"/>
                <w:sz w:val="24"/>
              </w:rPr>
              <w:t xml:space="preserve"> </w:t>
            </w:r>
            <w:r>
              <w:rPr>
                <w:sz w:val="24"/>
              </w:rPr>
              <w:t xml:space="preserve">предложенной  </w:t>
            </w:r>
            <w:r>
              <w:rPr>
                <w:spacing w:val="7"/>
                <w:sz w:val="24"/>
              </w:rPr>
              <w:t xml:space="preserve"> </w:t>
            </w:r>
            <w:r>
              <w:rPr>
                <w:sz w:val="24"/>
              </w:rPr>
              <w:t>задаче</w:t>
            </w:r>
          </w:p>
          <w:p w14:paraId="309C255D" w14:textId="77777777" w:rsidR="00FF2DB4" w:rsidRDefault="00C34CCB">
            <w:pPr>
              <w:pStyle w:val="TableParagraph"/>
              <w:ind w:left="108" w:right="97"/>
              <w:jc w:val="both"/>
              <w:rPr>
                <w:sz w:val="24"/>
              </w:rPr>
            </w:pPr>
            <w:r>
              <w:rPr>
                <w:sz w:val="24"/>
              </w:rPr>
              <w:t>физическую</w:t>
            </w:r>
            <w:r>
              <w:rPr>
                <w:spacing w:val="1"/>
                <w:sz w:val="24"/>
              </w:rPr>
              <w:t xml:space="preserve"> </w:t>
            </w:r>
            <w:r>
              <w:rPr>
                <w:sz w:val="24"/>
              </w:rPr>
              <w:t>модель,</w:t>
            </w:r>
            <w:r>
              <w:rPr>
                <w:spacing w:val="1"/>
                <w:sz w:val="24"/>
              </w:rPr>
              <w:t xml:space="preserve"> </w:t>
            </w:r>
            <w:r>
              <w:rPr>
                <w:sz w:val="24"/>
              </w:rPr>
              <w:t>разрешать</w:t>
            </w:r>
            <w:r>
              <w:rPr>
                <w:spacing w:val="1"/>
                <w:sz w:val="24"/>
              </w:rPr>
              <w:t xml:space="preserve"> </w:t>
            </w:r>
            <w:r>
              <w:rPr>
                <w:sz w:val="24"/>
              </w:rPr>
              <w:t>проблему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имеющихся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тепловых</w:t>
            </w:r>
            <w:r>
              <w:rPr>
                <w:spacing w:val="1"/>
                <w:sz w:val="24"/>
              </w:rPr>
              <w:t xml:space="preserve"> </w:t>
            </w:r>
            <w:r>
              <w:rPr>
                <w:sz w:val="24"/>
              </w:rPr>
              <w:t>явлениях</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математического</w:t>
            </w:r>
            <w:r>
              <w:rPr>
                <w:spacing w:val="1"/>
                <w:sz w:val="24"/>
              </w:rPr>
              <w:t xml:space="preserve"> </w:t>
            </w:r>
            <w:r>
              <w:rPr>
                <w:sz w:val="24"/>
              </w:rPr>
              <w:t>аппарата</w:t>
            </w:r>
            <w:r>
              <w:rPr>
                <w:spacing w:val="6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реальность</w:t>
            </w:r>
            <w:r>
              <w:rPr>
                <w:spacing w:val="1"/>
                <w:sz w:val="24"/>
              </w:rPr>
              <w:t xml:space="preserve"> </w:t>
            </w:r>
            <w:r>
              <w:rPr>
                <w:sz w:val="24"/>
              </w:rPr>
              <w:t>полученного</w:t>
            </w:r>
            <w:r>
              <w:rPr>
                <w:spacing w:val="1"/>
                <w:sz w:val="24"/>
              </w:rPr>
              <w:t xml:space="preserve"> </w:t>
            </w:r>
            <w:r>
              <w:rPr>
                <w:sz w:val="24"/>
              </w:rPr>
              <w:t>значения</w:t>
            </w:r>
            <w:r>
              <w:rPr>
                <w:spacing w:val="-57"/>
                <w:sz w:val="24"/>
              </w:rPr>
              <w:t xml:space="preserve"> </w:t>
            </w:r>
            <w:r>
              <w:rPr>
                <w:sz w:val="24"/>
              </w:rPr>
              <w:t>физической</w:t>
            </w:r>
            <w:r>
              <w:rPr>
                <w:spacing w:val="-1"/>
                <w:sz w:val="24"/>
              </w:rPr>
              <w:t xml:space="preserve"> </w:t>
            </w:r>
            <w:r>
              <w:rPr>
                <w:sz w:val="24"/>
              </w:rPr>
              <w:t>величины.</w:t>
            </w:r>
          </w:p>
          <w:p w14:paraId="7152378D" w14:textId="77777777" w:rsidR="00FF2DB4" w:rsidRDefault="00FF2DB4">
            <w:pPr>
              <w:pStyle w:val="TableParagraph"/>
              <w:rPr>
                <w:b/>
                <w:sz w:val="26"/>
              </w:rPr>
            </w:pPr>
          </w:p>
          <w:p w14:paraId="7A2A117B" w14:textId="77777777" w:rsidR="00FF2DB4" w:rsidRDefault="00FF2DB4">
            <w:pPr>
              <w:pStyle w:val="TableParagraph"/>
              <w:rPr>
                <w:b/>
                <w:sz w:val="26"/>
              </w:rPr>
            </w:pPr>
          </w:p>
          <w:p w14:paraId="3AEDA63A" w14:textId="77777777" w:rsidR="00FF2DB4" w:rsidRDefault="00FF2DB4">
            <w:pPr>
              <w:pStyle w:val="TableParagraph"/>
              <w:rPr>
                <w:b/>
                <w:sz w:val="26"/>
              </w:rPr>
            </w:pPr>
          </w:p>
          <w:p w14:paraId="4A0ED35D" w14:textId="77777777" w:rsidR="00FF2DB4" w:rsidRDefault="00FF2DB4">
            <w:pPr>
              <w:pStyle w:val="TableParagraph"/>
              <w:rPr>
                <w:b/>
                <w:sz w:val="26"/>
              </w:rPr>
            </w:pPr>
          </w:p>
          <w:p w14:paraId="35CF7DE3" w14:textId="77777777" w:rsidR="00FF2DB4" w:rsidRDefault="00FF2DB4">
            <w:pPr>
              <w:pStyle w:val="TableParagraph"/>
              <w:rPr>
                <w:b/>
                <w:sz w:val="26"/>
              </w:rPr>
            </w:pPr>
          </w:p>
          <w:p w14:paraId="741D44E7" w14:textId="77777777" w:rsidR="00FF2DB4" w:rsidRDefault="00FF2DB4">
            <w:pPr>
              <w:pStyle w:val="TableParagraph"/>
              <w:spacing w:before="4"/>
              <w:rPr>
                <w:b/>
                <w:sz w:val="37"/>
              </w:rPr>
            </w:pPr>
          </w:p>
          <w:p w14:paraId="21E95126" w14:textId="77777777" w:rsidR="00FF2DB4" w:rsidRDefault="00C34CCB">
            <w:pPr>
              <w:pStyle w:val="TableParagraph"/>
              <w:spacing w:line="265" w:lineRule="exact"/>
              <w:ind w:left="108"/>
              <w:jc w:val="both"/>
              <w:rPr>
                <w:b/>
                <w:sz w:val="24"/>
              </w:rPr>
            </w:pPr>
            <w:r>
              <w:rPr>
                <w:b/>
                <w:sz w:val="24"/>
              </w:rPr>
              <w:t>Электрические</w:t>
            </w:r>
            <w:r>
              <w:rPr>
                <w:b/>
                <w:spacing w:val="-5"/>
                <w:sz w:val="24"/>
              </w:rPr>
              <w:t xml:space="preserve"> </w:t>
            </w:r>
            <w:r>
              <w:rPr>
                <w:b/>
                <w:sz w:val="24"/>
              </w:rPr>
              <w:t>и</w:t>
            </w:r>
            <w:r>
              <w:rPr>
                <w:b/>
                <w:spacing w:val="-3"/>
                <w:sz w:val="24"/>
              </w:rPr>
              <w:t xml:space="preserve"> </w:t>
            </w:r>
            <w:r>
              <w:rPr>
                <w:b/>
                <w:sz w:val="24"/>
              </w:rPr>
              <w:t>магнитные</w:t>
            </w:r>
            <w:r>
              <w:rPr>
                <w:b/>
                <w:spacing w:val="-5"/>
                <w:sz w:val="24"/>
              </w:rPr>
              <w:t xml:space="preserve"> </w:t>
            </w:r>
            <w:r>
              <w:rPr>
                <w:b/>
                <w:sz w:val="24"/>
              </w:rPr>
              <w:t>явления</w:t>
            </w:r>
          </w:p>
        </w:tc>
      </w:tr>
    </w:tbl>
    <w:p w14:paraId="7E3A495F" w14:textId="77777777" w:rsidR="00FF2DB4" w:rsidRDefault="00C34CCB">
      <w:pPr>
        <w:rPr>
          <w:sz w:val="2"/>
          <w:szCs w:val="2"/>
        </w:rPr>
      </w:pPr>
      <w:r>
        <w:rPr>
          <w:noProof/>
          <w:lang w:eastAsia="ru-RU"/>
        </w:rPr>
        <w:drawing>
          <wp:anchor distT="0" distB="0" distL="0" distR="0" simplePos="0" relativeHeight="478448640" behindDoc="1" locked="0" layoutInCell="1" allowOverlap="1" wp14:anchorId="11D479D4" wp14:editId="1F527463">
            <wp:simplePos x="0" y="0"/>
            <wp:positionH relativeFrom="page">
              <wp:posOffset>2164333</wp:posOffset>
            </wp:positionH>
            <wp:positionV relativeFrom="page">
              <wp:posOffset>463296</wp:posOffset>
            </wp:positionV>
            <wp:extent cx="237743" cy="169164"/>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2" cstate="print"/>
                    <a:stretch>
                      <a:fillRect/>
                    </a:stretch>
                  </pic:blipFill>
                  <pic:spPr>
                    <a:xfrm>
                      <a:off x="0" y="0"/>
                      <a:ext cx="237743" cy="169164"/>
                    </a:xfrm>
                    <a:prstGeom prst="rect">
                      <a:avLst/>
                    </a:prstGeom>
                  </pic:spPr>
                </pic:pic>
              </a:graphicData>
            </a:graphic>
          </wp:anchor>
        </w:drawing>
      </w:r>
      <w:r>
        <w:rPr>
          <w:noProof/>
          <w:lang w:eastAsia="ru-RU"/>
        </w:rPr>
        <w:drawing>
          <wp:anchor distT="0" distB="0" distL="0" distR="0" simplePos="0" relativeHeight="478449152" behindDoc="1" locked="0" layoutInCell="1" allowOverlap="1" wp14:anchorId="3947C08C" wp14:editId="10B298BF">
            <wp:simplePos x="0" y="0"/>
            <wp:positionH relativeFrom="page">
              <wp:posOffset>2164333</wp:posOffset>
            </wp:positionH>
            <wp:positionV relativeFrom="page">
              <wp:posOffset>1865630</wp:posOffset>
            </wp:positionV>
            <wp:extent cx="237744" cy="169163"/>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49664" behindDoc="1" locked="0" layoutInCell="1" allowOverlap="1" wp14:anchorId="2E9AA1B8" wp14:editId="7D3ACA82">
            <wp:simplePos x="0" y="0"/>
            <wp:positionH relativeFrom="page">
              <wp:posOffset>2164333</wp:posOffset>
            </wp:positionH>
            <wp:positionV relativeFrom="page">
              <wp:posOffset>3618610</wp:posOffset>
            </wp:positionV>
            <wp:extent cx="237744" cy="169163"/>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0176" behindDoc="1" locked="0" layoutInCell="1" allowOverlap="1" wp14:anchorId="5377E60B" wp14:editId="39C127E9">
            <wp:simplePos x="0" y="0"/>
            <wp:positionH relativeFrom="page">
              <wp:posOffset>2164333</wp:posOffset>
            </wp:positionH>
            <wp:positionV relativeFrom="page">
              <wp:posOffset>4319904</wp:posOffset>
            </wp:positionV>
            <wp:extent cx="237744" cy="169163"/>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0688" behindDoc="1" locked="0" layoutInCell="1" allowOverlap="1" wp14:anchorId="4224EF69" wp14:editId="1E0159DA">
            <wp:simplePos x="0" y="0"/>
            <wp:positionH relativeFrom="page">
              <wp:posOffset>2164333</wp:posOffset>
            </wp:positionH>
            <wp:positionV relativeFrom="page">
              <wp:posOffset>4670425</wp:posOffset>
            </wp:positionV>
            <wp:extent cx="237744" cy="169163"/>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1200" behindDoc="1" locked="0" layoutInCell="1" allowOverlap="1" wp14:anchorId="34E0B758" wp14:editId="2BE678D2">
            <wp:simplePos x="0" y="0"/>
            <wp:positionH relativeFrom="page">
              <wp:posOffset>6442836</wp:posOffset>
            </wp:positionH>
            <wp:positionV relativeFrom="page">
              <wp:posOffset>463296</wp:posOffset>
            </wp:positionV>
            <wp:extent cx="237743" cy="169164"/>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2" cstate="print"/>
                    <a:stretch>
                      <a:fillRect/>
                    </a:stretch>
                  </pic:blipFill>
                  <pic:spPr>
                    <a:xfrm>
                      <a:off x="0" y="0"/>
                      <a:ext cx="237743" cy="169164"/>
                    </a:xfrm>
                    <a:prstGeom prst="rect">
                      <a:avLst/>
                    </a:prstGeom>
                  </pic:spPr>
                </pic:pic>
              </a:graphicData>
            </a:graphic>
          </wp:anchor>
        </w:drawing>
      </w:r>
      <w:r>
        <w:rPr>
          <w:noProof/>
          <w:lang w:eastAsia="ru-RU"/>
        </w:rPr>
        <w:drawing>
          <wp:anchor distT="0" distB="0" distL="0" distR="0" simplePos="0" relativeHeight="478451712" behindDoc="1" locked="0" layoutInCell="1" allowOverlap="1" wp14:anchorId="43B5DF90" wp14:editId="334E77E5">
            <wp:simplePos x="0" y="0"/>
            <wp:positionH relativeFrom="page">
              <wp:posOffset>6442836</wp:posOffset>
            </wp:positionH>
            <wp:positionV relativeFrom="page">
              <wp:posOffset>2567051</wp:posOffset>
            </wp:positionV>
            <wp:extent cx="237743" cy="169163"/>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2" cstate="print"/>
                    <a:stretch>
                      <a:fillRect/>
                    </a:stretch>
                  </pic:blipFill>
                  <pic:spPr>
                    <a:xfrm>
                      <a:off x="0" y="0"/>
                      <a:ext cx="237743" cy="169163"/>
                    </a:xfrm>
                    <a:prstGeom prst="rect">
                      <a:avLst/>
                    </a:prstGeom>
                  </pic:spPr>
                </pic:pic>
              </a:graphicData>
            </a:graphic>
          </wp:anchor>
        </w:drawing>
      </w:r>
      <w:r>
        <w:rPr>
          <w:noProof/>
          <w:lang w:eastAsia="ru-RU"/>
        </w:rPr>
        <w:drawing>
          <wp:anchor distT="0" distB="0" distL="0" distR="0" simplePos="0" relativeHeight="478452224" behindDoc="1" locked="0" layoutInCell="1" allowOverlap="1" wp14:anchorId="645A6B33" wp14:editId="7BCF69A7">
            <wp:simplePos x="0" y="0"/>
            <wp:positionH relativeFrom="page">
              <wp:posOffset>6442836</wp:posOffset>
            </wp:positionH>
            <wp:positionV relativeFrom="page">
              <wp:posOffset>3443351</wp:posOffset>
            </wp:positionV>
            <wp:extent cx="237743" cy="169163"/>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2" cstate="print"/>
                    <a:stretch>
                      <a:fillRect/>
                    </a:stretch>
                  </pic:blipFill>
                  <pic:spPr>
                    <a:xfrm>
                      <a:off x="0" y="0"/>
                      <a:ext cx="237743" cy="169163"/>
                    </a:xfrm>
                    <a:prstGeom prst="rect">
                      <a:avLst/>
                    </a:prstGeom>
                  </pic:spPr>
                </pic:pic>
              </a:graphicData>
            </a:graphic>
          </wp:anchor>
        </w:drawing>
      </w:r>
    </w:p>
    <w:p w14:paraId="1D1DCF5A"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103D410D" w14:textId="77777777">
        <w:trPr>
          <w:trHeight w:val="9385"/>
        </w:trPr>
        <w:tc>
          <w:tcPr>
            <w:tcW w:w="2688" w:type="dxa"/>
          </w:tcPr>
          <w:p w14:paraId="1BA883B1" w14:textId="77777777" w:rsidR="00FF2DB4" w:rsidRDefault="00FF2DB4">
            <w:pPr>
              <w:pStyle w:val="TableParagraph"/>
              <w:rPr>
                <w:sz w:val="24"/>
              </w:rPr>
            </w:pPr>
          </w:p>
        </w:tc>
        <w:tc>
          <w:tcPr>
            <w:tcW w:w="6284" w:type="dxa"/>
          </w:tcPr>
          <w:p w14:paraId="2AD0E888" w14:textId="77777777" w:rsidR="00FF2DB4" w:rsidRDefault="00C34CCB">
            <w:pPr>
              <w:pStyle w:val="TableParagraph"/>
              <w:ind w:left="108" w:right="258" w:firstLine="247"/>
              <w:rPr>
                <w:sz w:val="24"/>
              </w:rPr>
            </w:pPr>
            <w:r>
              <w:rPr>
                <w:sz w:val="24"/>
              </w:rPr>
              <w:t>распознавать электромагнитные явления и объяснять</w:t>
            </w:r>
            <w:r>
              <w:rPr>
                <w:spacing w:val="1"/>
                <w:sz w:val="24"/>
              </w:rPr>
              <w:t xml:space="preserve"> </w:t>
            </w:r>
            <w:r>
              <w:rPr>
                <w:sz w:val="24"/>
              </w:rPr>
              <w:t>на основе имеющихся знаний основные свойства или</w:t>
            </w:r>
            <w:r>
              <w:rPr>
                <w:spacing w:val="1"/>
                <w:sz w:val="24"/>
              </w:rPr>
              <w:t xml:space="preserve"> </w:t>
            </w:r>
            <w:r>
              <w:rPr>
                <w:sz w:val="24"/>
              </w:rPr>
              <w:t>условия протекания этих явлений: электризация тел,</w:t>
            </w:r>
            <w:r>
              <w:rPr>
                <w:spacing w:val="1"/>
                <w:sz w:val="24"/>
              </w:rPr>
              <w:t xml:space="preserve"> </w:t>
            </w:r>
            <w:r>
              <w:rPr>
                <w:sz w:val="24"/>
              </w:rPr>
              <w:t>взаимодействие</w:t>
            </w:r>
            <w:r>
              <w:rPr>
                <w:spacing w:val="-4"/>
                <w:sz w:val="24"/>
              </w:rPr>
              <w:t xml:space="preserve"> </w:t>
            </w:r>
            <w:r>
              <w:rPr>
                <w:sz w:val="24"/>
              </w:rPr>
              <w:t>зарядов,</w:t>
            </w:r>
            <w:r>
              <w:rPr>
                <w:spacing w:val="-3"/>
                <w:sz w:val="24"/>
              </w:rPr>
              <w:t xml:space="preserve"> </w:t>
            </w:r>
            <w:r>
              <w:rPr>
                <w:sz w:val="24"/>
              </w:rPr>
              <w:t>нагревание</w:t>
            </w:r>
            <w:r>
              <w:rPr>
                <w:spacing w:val="-3"/>
                <w:sz w:val="24"/>
              </w:rPr>
              <w:t xml:space="preserve"> </w:t>
            </w:r>
            <w:r>
              <w:rPr>
                <w:sz w:val="24"/>
              </w:rPr>
              <w:t>проводника</w:t>
            </w:r>
            <w:r>
              <w:rPr>
                <w:spacing w:val="-4"/>
                <w:sz w:val="24"/>
              </w:rPr>
              <w:t xml:space="preserve"> </w:t>
            </w:r>
            <w:r>
              <w:rPr>
                <w:sz w:val="24"/>
              </w:rPr>
              <w:t>с</w:t>
            </w:r>
            <w:r>
              <w:rPr>
                <w:spacing w:val="-4"/>
                <w:sz w:val="24"/>
              </w:rPr>
              <w:t xml:space="preserve"> </w:t>
            </w:r>
            <w:r>
              <w:rPr>
                <w:sz w:val="24"/>
              </w:rPr>
              <w:t>током,</w:t>
            </w:r>
            <w:r>
              <w:rPr>
                <w:spacing w:val="-57"/>
                <w:sz w:val="24"/>
              </w:rPr>
              <w:t xml:space="preserve"> </w:t>
            </w:r>
            <w:r>
              <w:rPr>
                <w:sz w:val="24"/>
              </w:rPr>
              <w:t>взаимодействие</w:t>
            </w:r>
            <w:r>
              <w:rPr>
                <w:spacing w:val="-5"/>
                <w:sz w:val="24"/>
              </w:rPr>
              <w:t xml:space="preserve"> </w:t>
            </w:r>
            <w:r>
              <w:rPr>
                <w:sz w:val="24"/>
              </w:rPr>
              <w:t>магнитов,</w:t>
            </w:r>
            <w:r>
              <w:rPr>
                <w:spacing w:val="-3"/>
                <w:sz w:val="24"/>
              </w:rPr>
              <w:t xml:space="preserve"> </w:t>
            </w:r>
            <w:r>
              <w:rPr>
                <w:sz w:val="24"/>
              </w:rPr>
              <w:t>электромагнитная</w:t>
            </w:r>
            <w:r>
              <w:rPr>
                <w:spacing w:val="-4"/>
                <w:sz w:val="24"/>
              </w:rPr>
              <w:t xml:space="preserve"> </w:t>
            </w:r>
            <w:r>
              <w:rPr>
                <w:sz w:val="24"/>
              </w:rPr>
              <w:t>индукция,</w:t>
            </w:r>
          </w:p>
          <w:p w14:paraId="2B756AF8" w14:textId="77777777" w:rsidR="00FF2DB4" w:rsidRDefault="00C34CCB">
            <w:pPr>
              <w:pStyle w:val="TableParagraph"/>
              <w:ind w:left="108" w:right="771"/>
              <w:rPr>
                <w:sz w:val="24"/>
              </w:rPr>
            </w:pPr>
            <w:r>
              <w:rPr>
                <w:sz w:val="24"/>
              </w:rPr>
              <w:t>действие магнитного поля на проводник с током,</w:t>
            </w:r>
            <w:r>
              <w:rPr>
                <w:spacing w:val="1"/>
                <w:sz w:val="24"/>
              </w:rPr>
              <w:t xml:space="preserve"> </w:t>
            </w:r>
            <w:r>
              <w:rPr>
                <w:sz w:val="24"/>
              </w:rPr>
              <w:t>прямолинейное</w:t>
            </w:r>
            <w:r>
              <w:rPr>
                <w:spacing w:val="-4"/>
                <w:sz w:val="24"/>
              </w:rPr>
              <w:t xml:space="preserve"> </w:t>
            </w:r>
            <w:r>
              <w:rPr>
                <w:sz w:val="24"/>
              </w:rPr>
              <w:t>распространение</w:t>
            </w:r>
            <w:r>
              <w:rPr>
                <w:spacing w:val="-4"/>
                <w:sz w:val="24"/>
              </w:rPr>
              <w:t xml:space="preserve"> </w:t>
            </w:r>
            <w:r>
              <w:rPr>
                <w:sz w:val="24"/>
              </w:rPr>
              <w:t>света,</w:t>
            </w:r>
            <w:r>
              <w:rPr>
                <w:spacing w:val="-2"/>
                <w:sz w:val="24"/>
              </w:rPr>
              <w:t xml:space="preserve"> </w:t>
            </w:r>
            <w:r>
              <w:rPr>
                <w:sz w:val="24"/>
              </w:rPr>
              <w:t>отражение</w:t>
            </w:r>
            <w:r>
              <w:rPr>
                <w:spacing w:val="-4"/>
                <w:sz w:val="24"/>
              </w:rPr>
              <w:t xml:space="preserve"> </w:t>
            </w:r>
            <w:r>
              <w:rPr>
                <w:sz w:val="24"/>
              </w:rPr>
              <w:t>и</w:t>
            </w:r>
            <w:r>
              <w:rPr>
                <w:spacing w:val="-57"/>
                <w:sz w:val="24"/>
              </w:rPr>
              <w:t xml:space="preserve"> </w:t>
            </w:r>
            <w:r>
              <w:rPr>
                <w:sz w:val="24"/>
              </w:rPr>
              <w:t>преломление</w:t>
            </w:r>
            <w:r>
              <w:rPr>
                <w:spacing w:val="-2"/>
                <w:sz w:val="24"/>
              </w:rPr>
              <w:t xml:space="preserve"> </w:t>
            </w:r>
            <w:r>
              <w:rPr>
                <w:sz w:val="24"/>
              </w:rPr>
              <w:t>света, дисперсия</w:t>
            </w:r>
            <w:r>
              <w:rPr>
                <w:spacing w:val="-1"/>
                <w:sz w:val="24"/>
              </w:rPr>
              <w:t xml:space="preserve"> </w:t>
            </w:r>
            <w:r>
              <w:rPr>
                <w:sz w:val="24"/>
              </w:rPr>
              <w:t>света;</w:t>
            </w:r>
          </w:p>
          <w:p w14:paraId="52958376" w14:textId="77777777" w:rsidR="00FF2DB4" w:rsidRDefault="00C34CCB">
            <w:pPr>
              <w:pStyle w:val="TableParagraph"/>
              <w:ind w:left="108" w:right="92" w:firstLine="261"/>
              <w:jc w:val="both"/>
              <w:rPr>
                <w:sz w:val="24"/>
              </w:rPr>
            </w:pPr>
            <w:r>
              <w:rPr>
                <w:sz w:val="24"/>
              </w:rPr>
              <w:t>описывать изученные свойства тел и электромагнитные</w:t>
            </w:r>
            <w:r>
              <w:rPr>
                <w:spacing w:val="1"/>
                <w:sz w:val="24"/>
              </w:rPr>
              <w:t xml:space="preserve"> </w:t>
            </w:r>
            <w:r>
              <w:rPr>
                <w:sz w:val="24"/>
              </w:rPr>
              <w:t>явления, используя физические величины: электрический</w:t>
            </w:r>
            <w:r>
              <w:rPr>
                <w:spacing w:val="1"/>
                <w:sz w:val="24"/>
              </w:rPr>
              <w:t xml:space="preserve"> </w:t>
            </w:r>
            <w:r>
              <w:rPr>
                <w:sz w:val="24"/>
              </w:rPr>
              <w:t>заряд,</w:t>
            </w:r>
            <w:r>
              <w:rPr>
                <w:spacing w:val="1"/>
                <w:sz w:val="24"/>
              </w:rPr>
              <w:t xml:space="preserve"> </w:t>
            </w:r>
            <w:r>
              <w:rPr>
                <w:sz w:val="24"/>
              </w:rPr>
              <w:t>сила</w:t>
            </w:r>
            <w:r>
              <w:rPr>
                <w:spacing w:val="1"/>
                <w:sz w:val="24"/>
              </w:rPr>
              <w:t xml:space="preserve"> </w:t>
            </w:r>
            <w:r>
              <w:rPr>
                <w:sz w:val="24"/>
              </w:rPr>
              <w:t>тока,</w:t>
            </w:r>
            <w:r>
              <w:rPr>
                <w:spacing w:val="1"/>
                <w:sz w:val="24"/>
              </w:rPr>
              <w:t xml:space="preserve"> </w:t>
            </w:r>
            <w:r>
              <w:rPr>
                <w:sz w:val="24"/>
              </w:rPr>
              <w:t>электрическое</w:t>
            </w:r>
            <w:r>
              <w:rPr>
                <w:spacing w:val="61"/>
                <w:sz w:val="24"/>
              </w:rPr>
              <w:t xml:space="preserve"> </w:t>
            </w:r>
            <w:r>
              <w:rPr>
                <w:sz w:val="24"/>
              </w:rPr>
              <w:t>напряжение,</w:t>
            </w:r>
            <w:r>
              <w:rPr>
                <w:spacing w:val="-57"/>
                <w:sz w:val="24"/>
              </w:rPr>
              <w:t xml:space="preserve"> </w:t>
            </w:r>
            <w:r>
              <w:rPr>
                <w:sz w:val="24"/>
              </w:rPr>
              <w:t>электрическое</w:t>
            </w:r>
            <w:r>
              <w:rPr>
                <w:spacing w:val="1"/>
                <w:sz w:val="24"/>
              </w:rPr>
              <w:t xml:space="preserve"> </w:t>
            </w:r>
            <w:r>
              <w:rPr>
                <w:sz w:val="24"/>
              </w:rPr>
              <w:t>сопротивление,</w:t>
            </w:r>
            <w:r>
              <w:rPr>
                <w:spacing w:val="1"/>
                <w:sz w:val="24"/>
              </w:rPr>
              <w:t xml:space="preserve"> </w:t>
            </w:r>
            <w:r>
              <w:rPr>
                <w:sz w:val="24"/>
              </w:rPr>
              <w:t>удельное</w:t>
            </w:r>
            <w:r>
              <w:rPr>
                <w:spacing w:val="1"/>
                <w:sz w:val="24"/>
              </w:rPr>
              <w:t xml:space="preserve"> </w:t>
            </w:r>
            <w:r>
              <w:rPr>
                <w:sz w:val="24"/>
              </w:rPr>
              <w:t>сопротивление</w:t>
            </w:r>
            <w:r>
              <w:rPr>
                <w:spacing w:val="1"/>
                <w:sz w:val="24"/>
              </w:rPr>
              <w:t xml:space="preserve"> </w:t>
            </w:r>
            <w:r>
              <w:rPr>
                <w:sz w:val="24"/>
              </w:rPr>
              <w:t>вещества,</w:t>
            </w:r>
            <w:r>
              <w:rPr>
                <w:spacing w:val="1"/>
                <w:sz w:val="24"/>
              </w:rPr>
              <w:t xml:space="preserve"> </w:t>
            </w:r>
            <w:r>
              <w:rPr>
                <w:sz w:val="24"/>
              </w:rPr>
              <w:t>работа</w:t>
            </w:r>
            <w:r>
              <w:rPr>
                <w:spacing w:val="1"/>
                <w:sz w:val="24"/>
              </w:rPr>
              <w:t xml:space="preserve"> </w:t>
            </w:r>
            <w:r>
              <w:rPr>
                <w:sz w:val="24"/>
              </w:rPr>
              <w:t>тока,</w:t>
            </w:r>
            <w:r>
              <w:rPr>
                <w:spacing w:val="1"/>
                <w:sz w:val="24"/>
              </w:rPr>
              <w:t xml:space="preserve"> </w:t>
            </w:r>
            <w:r>
              <w:rPr>
                <w:sz w:val="24"/>
              </w:rPr>
              <w:t>мощность</w:t>
            </w:r>
            <w:r>
              <w:rPr>
                <w:spacing w:val="1"/>
                <w:sz w:val="24"/>
              </w:rPr>
              <w:t xml:space="preserve"> </w:t>
            </w:r>
            <w:r>
              <w:rPr>
                <w:sz w:val="24"/>
              </w:rPr>
              <w:t>тока,</w:t>
            </w:r>
            <w:r>
              <w:rPr>
                <w:spacing w:val="1"/>
                <w:sz w:val="24"/>
              </w:rPr>
              <w:t xml:space="preserve"> </w:t>
            </w:r>
            <w:r>
              <w:rPr>
                <w:sz w:val="24"/>
              </w:rPr>
              <w:t>фокусное</w:t>
            </w:r>
            <w:r>
              <w:rPr>
                <w:spacing w:val="1"/>
                <w:sz w:val="24"/>
              </w:rPr>
              <w:t xml:space="preserve"> </w:t>
            </w:r>
            <w:r>
              <w:rPr>
                <w:sz w:val="24"/>
              </w:rPr>
              <w:t>расстояние</w:t>
            </w:r>
            <w:r>
              <w:rPr>
                <w:spacing w:val="1"/>
                <w:sz w:val="24"/>
              </w:rPr>
              <w:t xml:space="preserve"> </w:t>
            </w:r>
            <w:r>
              <w:rPr>
                <w:sz w:val="24"/>
              </w:rPr>
              <w:t>и</w:t>
            </w:r>
            <w:r>
              <w:rPr>
                <w:spacing w:val="1"/>
                <w:sz w:val="24"/>
              </w:rPr>
              <w:t xml:space="preserve"> </w:t>
            </w:r>
            <w:r>
              <w:rPr>
                <w:sz w:val="24"/>
              </w:rPr>
              <w:t>оптическая</w:t>
            </w:r>
            <w:r>
              <w:rPr>
                <w:spacing w:val="1"/>
                <w:sz w:val="24"/>
              </w:rPr>
              <w:t xml:space="preserve"> </w:t>
            </w:r>
            <w:r>
              <w:rPr>
                <w:sz w:val="24"/>
              </w:rPr>
              <w:t>сила</w:t>
            </w:r>
            <w:r>
              <w:rPr>
                <w:spacing w:val="1"/>
                <w:sz w:val="24"/>
              </w:rPr>
              <w:t xml:space="preserve"> </w:t>
            </w:r>
            <w:r>
              <w:rPr>
                <w:sz w:val="24"/>
              </w:rPr>
              <w:t>линзы;</w:t>
            </w:r>
            <w:r>
              <w:rPr>
                <w:spacing w:val="1"/>
                <w:sz w:val="24"/>
              </w:rPr>
              <w:t xml:space="preserve"> </w:t>
            </w:r>
            <w:r>
              <w:rPr>
                <w:sz w:val="24"/>
              </w:rPr>
              <w:t>при</w:t>
            </w:r>
            <w:r>
              <w:rPr>
                <w:spacing w:val="1"/>
                <w:sz w:val="24"/>
              </w:rPr>
              <w:t xml:space="preserve"> </w:t>
            </w:r>
            <w:r>
              <w:rPr>
                <w:sz w:val="24"/>
              </w:rPr>
              <w:t>описании</w:t>
            </w:r>
            <w:r>
              <w:rPr>
                <w:spacing w:val="1"/>
                <w:sz w:val="24"/>
              </w:rPr>
              <w:t xml:space="preserve"> </w:t>
            </w:r>
            <w:r>
              <w:rPr>
                <w:sz w:val="24"/>
              </w:rPr>
              <w:t>правильно</w:t>
            </w:r>
            <w:r>
              <w:rPr>
                <w:spacing w:val="1"/>
                <w:sz w:val="24"/>
              </w:rPr>
              <w:t xml:space="preserve"> </w:t>
            </w:r>
            <w:r>
              <w:rPr>
                <w:sz w:val="24"/>
              </w:rPr>
              <w:t>трактовать</w:t>
            </w:r>
            <w:r>
              <w:rPr>
                <w:spacing w:val="1"/>
                <w:sz w:val="24"/>
              </w:rPr>
              <w:t xml:space="preserve"> </w:t>
            </w:r>
            <w:r>
              <w:rPr>
                <w:sz w:val="24"/>
              </w:rPr>
              <w:t>физический</w:t>
            </w:r>
            <w:r>
              <w:rPr>
                <w:spacing w:val="1"/>
                <w:sz w:val="24"/>
              </w:rPr>
              <w:t xml:space="preserve"> </w:t>
            </w:r>
            <w:r>
              <w:rPr>
                <w:sz w:val="24"/>
              </w:rPr>
              <w:t>смысл</w:t>
            </w:r>
            <w:r>
              <w:rPr>
                <w:spacing w:val="1"/>
                <w:sz w:val="24"/>
              </w:rPr>
              <w:t xml:space="preserve"> </w:t>
            </w:r>
            <w:r>
              <w:rPr>
                <w:sz w:val="24"/>
              </w:rPr>
              <w:t>используемых</w:t>
            </w:r>
            <w:r>
              <w:rPr>
                <w:spacing w:val="1"/>
                <w:sz w:val="24"/>
              </w:rPr>
              <w:t xml:space="preserve"> </w:t>
            </w:r>
            <w:r>
              <w:rPr>
                <w:sz w:val="24"/>
              </w:rPr>
              <w:t>величин, их обозначения и единицы измерения; указывать</w:t>
            </w:r>
            <w:r>
              <w:rPr>
                <w:spacing w:val="1"/>
                <w:sz w:val="24"/>
              </w:rPr>
              <w:t xml:space="preserve"> </w:t>
            </w:r>
            <w:r>
              <w:rPr>
                <w:sz w:val="24"/>
              </w:rPr>
              <w:t>формулы, связывающие данную физическую величину с</w:t>
            </w:r>
            <w:r>
              <w:rPr>
                <w:spacing w:val="1"/>
                <w:sz w:val="24"/>
              </w:rPr>
              <w:t xml:space="preserve"> </w:t>
            </w:r>
            <w:r>
              <w:rPr>
                <w:sz w:val="24"/>
              </w:rPr>
              <w:t>другими величинами;</w:t>
            </w:r>
          </w:p>
          <w:p w14:paraId="4CE117C3" w14:textId="77777777" w:rsidR="00FF2DB4" w:rsidRDefault="00C34CCB">
            <w:pPr>
              <w:pStyle w:val="TableParagraph"/>
              <w:ind w:left="108" w:right="93" w:firstLine="264"/>
              <w:jc w:val="both"/>
              <w:rPr>
                <w:sz w:val="24"/>
              </w:rPr>
            </w:pPr>
            <w:r>
              <w:rPr>
                <w:sz w:val="24"/>
              </w:rPr>
              <w:t>анализировать свойства тел, электромагнитные явления</w:t>
            </w:r>
            <w:r>
              <w:rPr>
                <w:spacing w:val="1"/>
                <w:sz w:val="24"/>
              </w:rPr>
              <w:t xml:space="preserve"> </w:t>
            </w:r>
            <w:r>
              <w:rPr>
                <w:sz w:val="24"/>
              </w:rPr>
              <w:t>и</w:t>
            </w:r>
            <w:r>
              <w:rPr>
                <w:spacing w:val="1"/>
                <w:sz w:val="24"/>
              </w:rPr>
              <w:t xml:space="preserve"> </w:t>
            </w:r>
            <w:r>
              <w:rPr>
                <w:sz w:val="24"/>
              </w:rPr>
              <w:t>процессы,</w:t>
            </w:r>
            <w:r>
              <w:rPr>
                <w:spacing w:val="1"/>
                <w:sz w:val="24"/>
              </w:rPr>
              <w:t xml:space="preserve"> </w:t>
            </w:r>
            <w:r>
              <w:rPr>
                <w:sz w:val="24"/>
              </w:rPr>
              <w:t>используя</w:t>
            </w:r>
            <w:r>
              <w:rPr>
                <w:spacing w:val="1"/>
                <w:sz w:val="24"/>
              </w:rPr>
              <w:t xml:space="preserve"> </w:t>
            </w:r>
            <w:r>
              <w:rPr>
                <w:sz w:val="24"/>
              </w:rPr>
              <w:t>физические</w:t>
            </w:r>
            <w:r>
              <w:rPr>
                <w:spacing w:val="1"/>
                <w:sz w:val="24"/>
              </w:rPr>
              <w:t xml:space="preserve"> </w:t>
            </w:r>
            <w:r>
              <w:rPr>
                <w:sz w:val="24"/>
              </w:rPr>
              <w:t>законы:</w:t>
            </w:r>
            <w:r>
              <w:rPr>
                <w:spacing w:val="1"/>
                <w:sz w:val="24"/>
              </w:rPr>
              <w:t xml:space="preserve"> </w:t>
            </w:r>
            <w:r>
              <w:rPr>
                <w:sz w:val="24"/>
              </w:rPr>
              <w:t>закон</w:t>
            </w:r>
            <w:r>
              <w:rPr>
                <w:spacing w:val="1"/>
                <w:sz w:val="24"/>
              </w:rPr>
              <w:t xml:space="preserve"> </w:t>
            </w:r>
            <w:r>
              <w:rPr>
                <w:sz w:val="24"/>
              </w:rPr>
              <w:t>сохранения электрического заряда, закон Ома для участка</w:t>
            </w:r>
            <w:r>
              <w:rPr>
                <w:spacing w:val="1"/>
                <w:sz w:val="24"/>
              </w:rPr>
              <w:t xml:space="preserve"> </w:t>
            </w:r>
            <w:r>
              <w:rPr>
                <w:sz w:val="24"/>
              </w:rPr>
              <w:t>цепи,</w:t>
            </w:r>
            <w:r>
              <w:rPr>
                <w:spacing w:val="1"/>
                <w:sz w:val="24"/>
              </w:rPr>
              <w:t xml:space="preserve"> </w:t>
            </w:r>
            <w:r>
              <w:rPr>
                <w:sz w:val="24"/>
              </w:rPr>
              <w:t>закон</w:t>
            </w:r>
            <w:r>
              <w:rPr>
                <w:spacing w:val="1"/>
                <w:sz w:val="24"/>
              </w:rPr>
              <w:t xml:space="preserve"> </w:t>
            </w:r>
            <w:r>
              <w:rPr>
                <w:sz w:val="24"/>
              </w:rPr>
              <w:t>Джоуля—Ленца,</w:t>
            </w:r>
            <w:r>
              <w:rPr>
                <w:spacing w:val="1"/>
                <w:sz w:val="24"/>
              </w:rPr>
              <w:t xml:space="preserve"> </w:t>
            </w:r>
            <w:r>
              <w:rPr>
                <w:sz w:val="24"/>
              </w:rPr>
              <w:t>закон</w:t>
            </w:r>
            <w:r>
              <w:rPr>
                <w:spacing w:val="1"/>
                <w:sz w:val="24"/>
              </w:rPr>
              <w:t xml:space="preserve"> </w:t>
            </w:r>
            <w:r>
              <w:rPr>
                <w:sz w:val="24"/>
              </w:rPr>
              <w:t>прямолинейного</w:t>
            </w:r>
            <w:r>
              <w:rPr>
                <w:spacing w:val="1"/>
                <w:sz w:val="24"/>
              </w:rPr>
              <w:t xml:space="preserve"> </w:t>
            </w:r>
            <w:r>
              <w:rPr>
                <w:sz w:val="24"/>
              </w:rPr>
              <w:t>распространения</w:t>
            </w:r>
            <w:r>
              <w:rPr>
                <w:spacing w:val="1"/>
                <w:sz w:val="24"/>
              </w:rPr>
              <w:t xml:space="preserve"> </w:t>
            </w:r>
            <w:r>
              <w:rPr>
                <w:sz w:val="24"/>
              </w:rPr>
              <w:t>света,</w:t>
            </w:r>
            <w:r>
              <w:rPr>
                <w:spacing w:val="1"/>
                <w:sz w:val="24"/>
              </w:rPr>
              <w:t xml:space="preserve"> </w:t>
            </w:r>
            <w:r>
              <w:rPr>
                <w:sz w:val="24"/>
              </w:rPr>
              <w:t>закон</w:t>
            </w:r>
            <w:r>
              <w:rPr>
                <w:spacing w:val="1"/>
                <w:sz w:val="24"/>
              </w:rPr>
              <w:t xml:space="preserve"> </w:t>
            </w:r>
            <w:r>
              <w:rPr>
                <w:sz w:val="24"/>
              </w:rPr>
              <w:t>отражения</w:t>
            </w:r>
            <w:r>
              <w:rPr>
                <w:spacing w:val="1"/>
                <w:sz w:val="24"/>
              </w:rPr>
              <w:t xml:space="preserve"> </w:t>
            </w:r>
            <w:r>
              <w:rPr>
                <w:sz w:val="24"/>
              </w:rPr>
              <w:t>света,</w:t>
            </w:r>
            <w:r>
              <w:rPr>
                <w:spacing w:val="1"/>
                <w:sz w:val="24"/>
              </w:rPr>
              <w:t xml:space="preserve"> </w:t>
            </w:r>
            <w:r>
              <w:rPr>
                <w:sz w:val="24"/>
              </w:rPr>
              <w:t>закон</w:t>
            </w:r>
            <w:r>
              <w:rPr>
                <w:spacing w:val="1"/>
                <w:sz w:val="24"/>
              </w:rPr>
              <w:t xml:space="preserve"> </w:t>
            </w:r>
            <w:r>
              <w:rPr>
                <w:sz w:val="24"/>
              </w:rPr>
              <w:t>преломления</w:t>
            </w:r>
            <w:r>
              <w:rPr>
                <w:spacing w:val="1"/>
                <w:sz w:val="24"/>
              </w:rPr>
              <w:t xml:space="preserve"> </w:t>
            </w:r>
            <w:r>
              <w:rPr>
                <w:sz w:val="24"/>
              </w:rPr>
              <w:t>света;</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различать</w:t>
            </w:r>
            <w:r>
              <w:rPr>
                <w:spacing w:val="1"/>
                <w:sz w:val="24"/>
              </w:rPr>
              <w:t xml:space="preserve"> </w:t>
            </w:r>
            <w:r>
              <w:rPr>
                <w:sz w:val="24"/>
              </w:rPr>
              <w:t>словесную</w:t>
            </w:r>
            <w:r>
              <w:rPr>
                <w:spacing w:val="1"/>
                <w:sz w:val="24"/>
              </w:rPr>
              <w:t xml:space="preserve"> </w:t>
            </w:r>
            <w:r>
              <w:rPr>
                <w:sz w:val="24"/>
              </w:rPr>
              <w:t>формулировку</w:t>
            </w:r>
            <w:r>
              <w:rPr>
                <w:spacing w:val="-6"/>
                <w:sz w:val="24"/>
              </w:rPr>
              <w:t xml:space="preserve"> </w:t>
            </w:r>
            <w:r>
              <w:rPr>
                <w:sz w:val="24"/>
              </w:rPr>
              <w:t>закона</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z w:val="24"/>
              </w:rPr>
              <w:t>математическое</w:t>
            </w:r>
            <w:r>
              <w:rPr>
                <w:spacing w:val="-2"/>
                <w:sz w:val="24"/>
              </w:rPr>
              <w:t xml:space="preserve"> </w:t>
            </w:r>
            <w:r>
              <w:rPr>
                <w:sz w:val="24"/>
              </w:rPr>
              <w:t>выражение;</w:t>
            </w:r>
          </w:p>
          <w:p w14:paraId="72598222" w14:textId="77777777" w:rsidR="00FF2DB4" w:rsidRDefault="00C34CCB">
            <w:pPr>
              <w:pStyle w:val="TableParagraph"/>
              <w:tabs>
                <w:tab w:val="left" w:pos="1635"/>
                <w:tab w:val="left" w:pos="2976"/>
                <w:tab w:val="left" w:pos="3390"/>
                <w:tab w:val="left" w:pos="3852"/>
                <w:tab w:val="left" w:pos="4696"/>
                <w:tab w:val="left" w:pos="5242"/>
              </w:tabs>
              <w:ind w:left="108" w:right="95" w:firstLine="247"/>
              <w:rPr>
                <w:sz w:val="24"/>
              </w:rPr>
            </w:pPr>
            <w:r>
              <w:rPr>
                <w:sz w:val="24"/>
              </w:rPr>
              <w:t>решать</w:t>
            </w:r>
            <w:r>
              <w:rPr>
                <w:spacing w:val="4"/>
                <w:sz w:val="24"/>
              </w:rPr>
              <w:t xml:space="preserve"> </w:t>
            </w:r>
            <w:r>
              <w:rPr>
                <w:sz w:val="24"/>
              </w:rPr>
              <w:t>задачи,</w:t>
            </w:r>
            <w:r>
              <w:rPr>
                <w:spacing w:val="3"/>
                <w:sz w:val="24"/>
              </w:rPr>
              <w:t xml:space="preserve"> </w:t>
            </w:r>
            <w:r>
              <w:rPr>
                <w:sz w:val="24"/>
              </w:rPr>
              <w:t>используя</w:t>
            </w:r>
            <w:r>
              <w:rPr>
                <w:spacing w:val="4"/>
                <w:sz w:val="24"/>
              </w:rPr>
              <w:t xml:space="preserve"> </w:t>
            </w:r>
            <w:r>
              <w:rPr>
                <w:sz w:val="24"/>
              </w:rPr>
              <w:t>физические</w:t>
            </w:r>
            <w:r>
              <w:rPr>
                <w:spacing w:val="2"/>
                <w:sz w:val="24"/>
              </w:rPr>
              <w:t xml:space="preserve"> </w:t>
            </w:r>
            <w:r>
              <w:rPr>
                <w:sz w:val="24"/>
              </w:rPr>
              <w:t>законы</w:t>
            </w:r>
            <w:r>
              <w:rPr>
                <w:spacing w:val="3"/>
                <w:sz w:val="24"/>
              </w:rPr>
              <w:t xml:space="preserve"> </w:t>
            </w:r>
            <w:r>
              <w:rPr>
                <w:sz w:val="24"/>
              </w:rPr>
              <w:t>(закон</w:t>
            </w:r>
            <w:r>
              <w:rPr>
                <w:spacing w:val="1"/>
                <w:sz w:val="24"/>
              </w:rPr>
              <w:t xml:space="preserve"> </w:t>
            </w:r>
            <w:r>
              <w:rPr>
                <w:sz w:val="24"/>
              </w:rPr>
              <w:t>Ома для участка цепи, закон Джоуля—Ленца, закон</w:t>
            </w:r>
            <w:r>
              <w:rPr>
                <w:spacing w:val="1"/>
                <w:sz w:val="24"/>
              </w:rPr>
              <w:t xml:space="preserve"> </w:t>
            </w:r>
            <w:r>
              <w:rPr>
                <w:sz w:val="24"/>
              </w:rPr>
              <w:t>прямолинейного распространения света, закон отражения</w:t>
            </w:r>
            <w:r>
              <w:rPr>
                <w:spacing w:val="1"/>
                <w:sz w:val="24"/>
              </w:rPr>
              <w:t xml:space="preserve"> </w:t>
            </w:r>
            <w:r>
              <w:rPr>
                <w:sz w:val="24"/>
              </w:rPr>
              <w:t>света, закон преломления света) и формулы, связывающие</w:t>
            </w:r>
            <w:r>
              <w:rPr>
                <w:spacing w:val="-57"/>
                <w:sz w:val="24"/>
              </w:rPr>
              <w:t xml:space="preserve"> </w:t>
            </w:r>
            <w:r>
              <w:rPr>
                <w:sz w:val="24"/>
              </w:rPr>
              <w:t>физические</w:t>
            </w:r>
            <w:r>
              <w:rPr>
                <w:sz w:val="24"/>
              </w:rPr>
              <w:tab/>
              <w:t>величины</w:t>
            </w:r>
            <w:r>
              <w:rPr>
                <w:sz w:val="24"/>
              </w:rPr>
              <w:tab/>
              <w:t>(сила</w:t>
            </w:r>
            <w:r>
              <w:rPr>
                <w:sz w:val="24"/>
              </w:rPr>
              <w:tab/>
              <w:t>тока,</w:t>
            </w:r>
            <w:r>
              <w:rPr>
                <w:sz w:val="24"/>
              </w:rPr>
              <w:tab/>
              <w:t>электрическое</w:t>
            </w:r>
            <w:r>
              <w:rPr>
                <w:spacing w:val="-57"/>
                <w:sz w:val="24"/>
              </w:rPr>
              <w:t xml:space="preserve"> </w:t>
            </w:r>
            <w:r>
              <w:rPr>
                <w:sz w:val="24"/>
              </w:rPr>
              <w:t>напряжение,</w:t>
            </w:r>
            <w:r>
              <w:rPr>
                <w:sz w:val="24"/>
              </w:rPr>
              <w:tab/>
              <w:t>электрическое</w:t>
            </w:r>
            <w:r>
              <w:rPr>
                <w:sz w:val="24"/>
              </w:rPr>
              <w:tab/>
              <w:t>сопротивление,</w:t>
            </w:r>
            <w:r>
              <w:rPr>
                <w:sz w:val="24"/>
              </w:rPr>
              <w:tab/>
            </w:r>
            <w:r>
              <w:rPr>
                <w:spacing w:val="-1"/>
                <w:sz w:val="24"/>
              </w:rPr>
              <w:t>удельное</w:t>
            </w:r>
            <w:r>
              <w:rPr>
                <w:spacing w:val="-57"/>
                <w:sz w:val="24"/>
              </w:rPr>
              <w:t xml:space="preserve"> </w:t>
            </w:r>
            <w:r>
              <w:rPr>
                <w:sz w:val="24"/>
              </w:rPr>
              <w:t>сопротивление</w:t>
            </w:r>
            <w:r>
              <w:rPr>
                <w:spacing w:val="99"/>
                <w:sz w:val="24"/>
              </w:rPr>
              <w:t xml:space="preserve"> </w:t>
            </w:r>
            <w:r>
              <w:rPr>
                <w:sz w:val="24"/>
              </w:rPr>
              <w:t>вещества,</w:t>
            </w:r>
            <w:r>
              <w:rPr>
                <w:spacing w:val="99"/>
                <w:sz w:val="24"/>
              </w:rPr>
              <w:t xml:space="preserve"> </w:t>
            </w:r>
            <w:r>
              <w:rPr>
                <w:sz w:val="24"/>
              </w:rPr>
              <w:t>работа</w:t>
            </w:r>
            <w:r>
              <w:rPr>
                <w:spacing w:val="99"/>
                <w:sz w:val="24"/>
              </w:rPr>
              <w:t xml:space="preserve"> </w:t>
            </w:r>
            <w:r>
              <w:rPr>
                <w:sz w:val="24"/>
              </w:rPr>
              <w:t>тока,</w:t>
            </w:r>
            <w:r>
              <w:rPr>
                <w:spacing w:val="99"/>
                <w:sz w:val="24"/>
              </w:rPr>
              <w:t xml:space="preserve"> </w:t>
            </w:r>
            <w:r>
              <w:rPr>
                <w:sz w:val="24"/>
              </w:rPr>
              <w:t>мощность</w:t>
            </w:r>
            <w:r>
              <w:rPr>
                <w:spacing w:val="101"/>
                <w:sz w:val="24"/>
              </w:rPr>
              <w:t xml:space="preserve"> </w:t>
            </w:r>
            <w:r>
              <w:rPr>
                <w:sz w:val="24"/>
              </w:rPr>
              <w:t>тока,</w:t>
            </w:r>
          </w:p>
          <w:p w14:paraId="6EE23A93" w14:textId="77777777" w:rsidR="00FF2DB4" w:rsidRDefault="00C34CCB">
            <w:pPr>
              <w:pStyle w:val="TableParagraph"/>
              <w:tabs>
                <w:tab w:val="left" w:pos="1477"/>
                <w:tab w:val="left" w:pos="3667"/>
                <w:tab w:val="left" w:pos="5800"/>
              </w:tabs>
              <w:spacing w:line="270" w:lineRule="atLeast"/>
              <w:ind w:left="108" w:right="96"/>
              <w:rPr>
                <w:sz w:val="24"/>
              </w:rPr>
            </w:pPr>
            <w:r>
              <w:rPr>
                <w:sz w:val="24"/>
              </w:rPr>
              <w:t>фокусное</w:t>
            </w:r>
            <w:r>
              <w:rPr>
                <w:spacing w:val="31"/>
                <w:sz w:val="24"/>
              </w:rPr>
              <w:t xml:space="preserve"> </w:t>
            </w:r>
            <w:r>
              <w:rPr>
                <w:sz w:val="24"/>
              </w:rPr>
              <w:t>расстояние</w:t>
            </w:r>
            <w:r>
              <w:rPr>
                <w:spacing w:val="35"/>
                <w:sz w:val="24"/>
              </w:rPr>
              <w:t xml:space="preserve"> </w:t>
            </w:r>
            <w:r>
              <w:rPr>
                <w:sz w:val="24"/>
              </w:rPr>
              <w:t>и</w:t>
            </w:r>
            <w:r>
              <w:rPr>
                <w:spacing w:val="34"/>
                <w:sz w:val="24"/>
              </w:rPr>
              <w:t xml:space="preserve"> </w:t>
            </w:r>
            <w:r>
              <w:rPr>
                <w:sz w:val="24"/>
              </w:rPr>
              <w:t>оптическая</w:t>
            </w:r>
            <w:r>
              <w:rPr>
                <w:spacing w:val="32"/>
                <w:sz w:val="24"/>
              </w:rPr>
              <w:t xml:space="preserve"> </w:t>
            </w:r>
            <w:r>
              <w:rPr>
                <w:sz w:val="24"/>
              </w:rPr>
              <w:t>сила</w:t>
            </w:r>
            <w:r>
              <w:rPr>
                <w:spacing w:val="33"/>
                <w:sz w:val="24"/>
              </w:rPr>
              <w:t xml:space="preserve"> </w:t>
            </w:r>
            <w:r>
              <w:rPr>
                <w:sz w:val="24"/>
              </w:rPr>
              <w:t>линзы,</w:t>
            </w:r>
            <w:r>
              <w:rPr>
                <w:spacing w:val="33"/>
                <w:sz w:val="24"/>
              </w:rPr>
              <w:t xml:space="preserve"> </w:t>
            </w:r>
            <w:r>
              <w:rPr>
                <w:sz w:val="24"/>
              </w:rPr>
              <w:t>формулы</w:t>
            </w:r>
            <w:r>
              <w:rPr>
                <w:spacing w:val="-57"/>
                <w:sz w:val="24"/>
              </w:rPr>
              <w:t xml:space="preserve"> </w:t>
            </w:r>
            <w:r>
              <w:rPr>
                <w:sz w:val="24"/>
              </w:rPr>
              <w:t>расчёта</w:t>
            </w:r>
            <w:r>
              <w:rPr>
                <w:sz w:val="24"/>
              </w:rPr>
              <w:tab/>
              <w:t>электрического</w:t>
            </w:r>
            <w:r>
              <w:rPr>
                <w:sz w:val="24"/>
              </w:rPr>
              <w:tab/>
              <w:t>сопротивления</w:t>
            </w:r>
            <w:r>
              <w:rPr>
                <w:sz w:val="24"/>
              </w:rPr>
              <w:tab/>
            </w:r>
            <w:r>
              <w:rPr>
                <w:spacing w:val="-3"/>
                <w:sz w:val="24"/>
              </w:rPr>
              <w:t>при</w:t>
            </w:r>
          </w:p>
        </w:tc>
        <w:tc>
          <w:tcPr>
            <w:tcW w:w="5924" w:type="dxa"/>
          </w:tcPr>
          <w:p w14:paraId="77EE0CB7" w14:textId="77777777" w:rsidR="00FF2DB4" w:rsidRDefault="00C34CCB">
            <w:pPr>
              <w:pStyle w:val="TableParagraph"/>
              <w:ind w:left="108" w:right="94" w:firstLine="259"/>
              <w:jc w:val="both"/>
              <w:rPr>
                <w:sz w:val="24"/>
              </w:rPr>
            </w:pPr>
            <w:r>
              <w:rPr>
                <w:sz w:val="24"/>
              </w:rPr>
              <w:t>использовать знания об электромагнитных явлениях</w:t>
            </w:r>
            <w:r>
              <w:rPr>
                <w:spacing w:val="-57"/>
                <w:sz w:val="24"/>
              </w:rPr>
              <w:t xml:space="preserve"> </w:t>
            </w:r>
            <w:r>
              <w:rPr>
                <w:sz w:val="24"/>
              </w:rPr>
              <w:t>в повседневной жизни для обеспечения безопасности</w:t>
            </w:r>
            <w:r>
              <w:rPr>
                <w:spacing w:val="1"/>
                <w:sz w:val="24"/>
              </w:rPr>
              <w:t xml:space="preserve"> </w:t>
            </w:r>
            <w:r>
              <w:rPr>
                <w:sz w:val="24"/>
              </w:rPr>
              <w:t>при</w:t>
            </w:r>
            <w:r>
              <w:rPr>
                <w:spacing w:val="1"/>
                <w:sz w:val="24"/>
              </w:rPr>
              <w:t xml:space="preserve"> </w:t>
            </w:r>
            <w:r>
              <w:rPr>
                <w:sz w:val="24"/>
              </w:rPr>
              <w:t>обращении</w:t>
            </w:r>
            <w:r>
              <w:rPr>
                <w:spacing w:val="1"/>
                <w:sz w:val="24"/>
              </w:rPr>
              <w:t xml:space="preserve"> </w:t>
            </w:r>
            <w:r>
              <w:rPr>
                <w:sz w:val="24"/>
              </w:rPr>
              <w:t>с</w:t>
            </w:r>
            <w:r>
              <w:rPr>
                <w:spacing w:val="1"/>
                <w:sz w:val="24"/>
              </w:rPr>
              <w:t xml:space="preserve"> </w:t>
            </w:r>
            <w:r>
              <w:rPr>
                <w:sz w:val="24"/>
              </w:rPr>
              <w:t>приборами</w:t>
            </w:r>
            <w:r>
              <w:rPr>
                <w:spacing w:val="1"/>
                <w:sz w:val="24"/>
              </w:rPr>
              <w:t xml:space="preserve"> </w:t>
            </w:r>
            <w:r>
              <w:rPr>
                <w:sz w:val="24"/>
              </w:rPr>
              <w:t>и</w:t>
            </w:r>
            <w:r>
              <w:rPr>
                <w:spacing w:val="1"/>
                <w:sz w:val="24"/>
              </w:rPr>
              <w:t xml:space="preserve"> </w:t>
            </w:r>
            <w:r>
              <w:rPr>
                <w:sz w:val="24"/>
              </w:rPr>
              <w:t>техническими</w:t>
            </w:r>
            <w:r>
              <w:rPr>
                <w:spacing w:val="1"/>
                <w:sz w:val="24"/>
              </w:rPr>
              <w:t xml:space="preserve"> </w:t>
            </w:r>
            <w:r>
              <w:rPr>
                <w:sz w:val="24"/>
              </w:rPr>
              <w:t>устройствами, для сохранения здоровья и соблюдения</w:t>
            </w:r>
            <w:r>
              <w:rPr>
                <w:spacing w:val="1"/>
                <w:sz w:val="24"/>
              </w:rPr>
              <w:t xml:space="preserve"> </w:t>
            </w:r>
            <w:r>
              <w:rPr>
                <w:sz w:val="24"/>
              </w:rPr>
              <w:t>норм</w:t>
            </w:r>
            <w:r>
              <w:rPr>
                <w:spacing w:val="-3"/>
                <w:sz w:val="24"/>
              </w:rPr>
              <w:t xml:space="preserve"> </w:t>
            </w:r>
            <w:r>
              <w:rPr>
                <w:sz w:val="24"/>
              </w:rPr>
              <w:t>экологического</w:t>
            </w:r>
            <w:r>
              <w:rPr>
                <w:spacing w:val="-1"/>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окружающей</w:t>
            </w:r>
            <w:r>
              <w:rPr>
                <w:spacing w:val="-2"/>
                <w:sz w:val="24"/>
              </w:rPr>
              <w:t xml:space="preserve"> </w:t>
            </w:r>
            <w:r>
              <w:rPr>
                <w:sz w:val="24"/>
              </w:rPr>
              <w:t>среде;</w:t>
            </w:r>
          </w:p>
          <w:p w14:paraId="026AB74E" w14:textId="77777777" w:rsidR="00FF2DB4" w:rsidRDefault="00C34CCB">
            <w:pPr>
              <w:pStyle w:val="TableParagraph"/>
              <w:ind w:left="108" w:right="378" w:firstLine="247"/>
              <w:jc w:val="both"/>
              <w:rPr>
                <w:sz w:val="24"/>
              </w:rPr>
            </w:pPr>
            <w:r>
              <w:rPr>
                <w:sz w:val="24"/>
              </w:rPr>
              <w:t>приводить примеры практического использования</w:t>
            </w:r>
            <w:r>
              <w:rPr>
                <w:spacing w:val="-58"/>
                <w:sz w:val="24"/>
              </w:rPr>
              <w:t xml:space="preserve"> </w:t>
            </w:r>
            <w:r>
              <w:rPr>
                <w:sz w:val="24"/>
              </w:rPr>
              <w:t>физических</w:t>
            </w:r>
            <w:r>
              <w:rPr>
                <w:spacing w:val="-4"/>
                <w:sz w:val="24"/>
              </w:rPr>
              <w:t xml:space="preserve"> </w:t>
            </w:r>
            <w:r>
              <w:rPr>
                <w:sz w:val="24"/>
              </w:rPr>
              <w:t>знаний</w:t>
            </w:r>
            <w:r>
              <w:rPr>
                <w:spacing w:val="-2"/>
                <w:sz w:val="24"/>
              </w:rPr>
              <w:t xml:space="preserve"> </w:t>
            </w:r>
            <w:r>
              <w:rPr>
                <w:sz w:val="24"/>
              </w:rPr>
              <w:t>о</w:t>
            </w:r>
            <w:r>
              <w:rPr>
                <w:spacing w:val="-6"/>
                <w:sz w:val="24"/>
              </w:rPr>
              <w:t xml:space="preserve"> </w:t>
            </w:r>
            <w:r>
              <w:rPr>
                <w:sz w:val="24"/>
              </w:rPr>
              <w:t>электромагнитных явлениях;</w:t>
            </w:r>
          </w:p>
          <w:p w14:paraId="5306D153" w14:textId="77777777" w:rsidR="00FF2DB4" w:rsidRDefault="00C34CCB">
            <w:pPr>
              <w:pStyle w:val="TableParagraph"/>
              <w:tabs>
                <w:tab w:val="left" w:pos="1622"/>
                <w:tab w:val="left" w:pos="3251"/>
                <w:tab w:val="left" w:pos="4911"/>
              </w:tabs>
              <w:ind w:left="108" w:right="96"/>
              <w:jc w:val="both"/>
              <w:rPr>
                <w:sz w:val="24"/>
              </w:rPr>
            </w:pPr>
            <w:r>
              <w:rPr>
                <w:noProof/>
                <w:position w:val="-4"/>
                <w:lang w:eastAsia="ru-RU"/>
              </w:rPr>
              <w:drawing>
                <wp:inline distT="0" distB="0" distL="0" distR="0" wp14:anchorId="5F151B9C" wp14:editId="47D117E6">
                  <wp:extent cx="237744" cy="169163"/>
                  <wp:effectExtent l="0" t="0" r="0" b="0"/>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12" cstate="print"/>
                          <a:stretch>
                            <a:fillRect/>
                          </a:stretch>
                        </pic:blipFill>
                        <pic:spPr>
                          <a:xfrm>
                            <a:off x="0" y="0"/>
                            <a:ext cx="237744" cy="169163"/>
                          </a:xfrm>
                          <a:prstGeom prst="rect">
                            <a:avLst/>
                          </a:prstGeom>
                        </pic:spPr>
                      </pic:pic>
                    </a:graphicData>
                  </a:graphic>
                </wp:inline>
              </w:drawing>
            </w:r>
            <w:r>
              <w:rPr>
                <w:spacing w:val="-5"/>
                <w:sz w:val="20"/>
              </w:rPr>
              <w:t xml:space="preserve"> </w:t>
            </w:r>
            <w:r>
              <w:rPr>
                <w:sz w:val="24"/>
              </w:rPr>
              <w:t>различать</w:t>
            </w:r>
            <w:r>
              <w:rPr>
                <w:spacing w:val="1"/>
                <w:sz w:val="24"/>
              </w:rPr>
              <w:t xml:space="preserve"> </w:t>
            </w:r>
            <w:r>
              <w:rPr>
                <w:sz w:val="24"/>
              </w:rPr>
              <w:t>границы</w:t>
            </w:r>
            <w:r>
              <w:rPr>
                <w:spacing w:val="1"/>
                <w:sz w:val="24"/>
              </w:rPr>
              <w:t xml:space="preserve"> </w:t>
            </w:r>
            <w:r>
              <w:rPr>
                <w:sz w:val="24"/>
              </w:rPr>
              <w:t>применимости</w:t>
            </w:r>
            <w:r>
              <w:rPr>
                <w:spacing w:val="1"/>
                <w:sz w:val="24"/>
              </w:rPr>
              <w:t xml:space="preserve"> </w:t>
            </w:r>
            <w:r>
              <w:rPr>
                <w:sz w:val="24"/>
              </w:rPr>
              <w:t>физических</w:t>
            </w:r>
            <w:r>
              <w:rPr>
                <w:spacing w:val="1"/>
                <w:sz w:val="24"/>
              </w:rPr>
              <w:t xml:space="preserve"> </w:t>
            </w:r>
            <w:r>
              <w:rPr>
                <w:sz w:val="24"/>
              </w:rPr>
              <w:t>законов,</w:t>
            </w:r>
            <w:r>
              <w:rPr>
                <w:sz w:val="24"/>
              </w:rPr>
              <w:tab/>
              <w:t>понимать</w:t>
            </w:r>
            <w:r>
              <w:rPr>
                <w:sz w:val="24"/>
              </w:rPr>
              <w:tab/>
              <w:t>всеобщий</w:t>
            </w:r>
            <w:r>
              <w:rPr>
                <w:sz w:val="24"/>
              </w:rPr>
              <w:tab/>
            </w:r>
            <w:r>
              <w:rPr>
                <w:spacing w:val="-1"/>
                <w:sz w:val="24"/>
              </w:rPr>
              <w:t>характер</w:t>
            </w:r>
            <w:r>
              <w:rPr>
                <w:spacing w:val="-58"/>
                <w:sz w:val="24"/>
              </w:rPr>
              <w:t xml:space="preserve"> </w:t>
            </w:r>
            <w:r>
              <w:rPr>
                <w:sz w:val="24"/>
              </w:rPr>
              <w:t>фундаментальных</w:t>
            </w:r>
            <w:r>
              <w:rPr>
                <w:spacing w:val="1"/>
                <w:sz w:val="24"/>
              </w:rPr>
              <w:t xml:space="preserve"> </w:t>
            </w:r>
            <w:r>
              <w:rPr>
                <w:sz w:val="24"/>
              </w:rPr>
              <w:t>законов</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электрического</w:t>
            </w:r>
            <w:r>
              <w:rPr>
                <w:spacing w:val="1"/>
                <w:sz w:val="24"/>
              </w:rPr>
              <w:t xml:space="preserve"> </w:t>
            </w:r>
            <w:r>
              <w:rPr>
                <w:sz w:val="24"/>
              </w:rPr>
              <w:t>заряда)</w:t>
            </w:r>
            <w:r>
              <w:rPr>
                <w:spacing w:val="1"/>
                <w:sz w:val="24"/>
              </w:rPr>
              <w:t xml:space="preserve"> </w:t>
            </w:r>
            <w:r>
              <w:rPr>
                <w:sz w:val="24"/>
              </w:rPr>
              <w:t>и</w:t>
            </w:r>
            <w:r>
              <w:rPr>
                <w:spacing w:val="1"/>
                <w:sz w:val="24"/>
              </w:rPr>
              <w:t xml:space="preserve"> </w:t>
            </w:r>
            <w:r>
              <w:rPr>
                <w:sz w:val="24"/>
              </w:rPr>
              <w:t>ограниченность</w:t>
            </w:r>
            <w:r>
              <w:rPr>
                <w:spacing w:val="1"/>
                <w:sz w:val="24"/>
              </w:rPr>
              <w:t xml:space="preserve"> </w:t>
            </w:r>
            <w:r>
              <w:rPr>
                <w:sz w:val="24"/>
              </w:rPr>
              <w:t>использования</w:t>
            </w:r>
            <w:r>
              <w:rPr>
                <w:spacing w:val="1"/>
                <w:sz w:val="24"/>
              </w:rPr>
              <w:t xml:space="preserve"> </w:t>
            </w:r>
            <w:r>
              <w:rPr>
                <w:sz w:val="24"/>
              </w:rPr>
              <w:t>частных</w:t>
            </w:r>
            <w:r>
              <w:rPr>
                <w:spacing w:val="1"/>
                <w:sz w:val="24"/>
              </w:rPr>
              <w:t xml:space="preserve"> </w:t>
            </w:r>
            <w:r>
              <w:rPr>
                <w:sz w:val="24"/>
              </w:rPr>
              <w:t>законов</w:t>
            </w:r>
            <w:r>
              <w:rPr>
                <w:spacing w:val="1"/>
                <w:sz w:val="24"/>
              </w:rPr>
              <w:t xml:space="preserve"> </w:t>
            </w:r>
            <w:r>
              <w:rPr>
                <w:sz w:val="24"/>
              </w:rPr>
              <w:t>(закон</w:t>
            </w:r>
            <w:r>
              <w:rPr>
                <w:spacing w:val="1"/>
                <w:sz w:val="24"/>
              </w:rPr>
              <w:t xml:space="preserve"> </w:t>
            </w:r>
            <w:r>
              <w:rPr>
                <w:sz w:val="24"/>
              </w:rPr>
              <w:t>Ома</w:t>
            </w:r>
            <w:r>
              <w:rPr>
                <w:spacing w:val="61"/>
                <w:sz w:val="24"/>
              </w:rPr>
              <w:t xml:space="preserve"> </w:t>
            </w:r>
            <w:r>
              <w:rPr>
                <w:sz w:val="24"/>
              </w:rPr>
              <w:t>для</w:t>
            </w:r>
            <w:r>
              <w:rPr>
                <w:spacing w:val="1"/>
                <w:sz w:val="24"/>
              </w:rPr>
              <w:t xml:space="preserve"> </w:t>
            </w:r>
            <w:r>
              <w:rPr>
                <w:sz w:val="24"/>
              </w:rPr>
              <w:t>участка</w:t>
            </w:r>
            <w:r>
              <w:rPr>
                <w:spacing w:val="-2"/>
                <w:sz w:val="24"/>
              </w:rPr>
              <w:t xml:space="preserve"> </w:t>
            </w:r>
            <w:r>
              <w:rPr>
                <w:sz w:val="24"/>
              </w:rPr>
              <w:t>цепи, закон Джоуля—Ленца</w:t>
            </w:r>
            <w:r>
              <w:rPr>
                <w:spacing w:val="-2"/>
                <w:sz w:val="24"/>
              </w:rPr>
              <w:t xml:space="preserve"> </w:t>
            </w:r>
            <w:r>
              <w:rPr>
                <w:sz w:val="24"/>
              </w:rPr>
              <w:t>и др.);</w:t>
            </w:r>
          </w:p>
          <w:p w14:paraId="47993A84" w14:textId="77777777" w:rsidR="00FF2DB4" w:rsidRDefault="00C34CCB">
            <w:pPr>
              <w:pStyle w:val="TableParagraph"/>
              <w:tabs>
                <w:tab w:val="left" w:pos="1871"/>
                <w:tab w:val="left" w:pos="3001"/>
                <w:tab w:val="left" w:pos="3506"/>
                <w:tab w:val="left" w:pos="4474"/>
              </w:tabs>
              <w:ind w:left="108" w:right="98" w:firstLine="247"/>
              <w:rPr>
                <w:sz w:val="24"/>
              </w:rPr>
            </w:pPr>
            <w:r>
              <w:rPr>
                <w:sz w:val="24"/>
              </w:rPr>
              <w:t>приёмам построения физических моделей, поиска и</w:t>
            </w:r>
            <w:r>
              <w:rPr>
                <w:spacing w:val="1"/>
                <w:sz w:val="24"/>
              </w:rPr>
              <w:t xml:space="preserve"> </w:t>
            </w:r>
            <w:r>
              <w:rPr>
                <w:sz w:val="24"/>
              </w:rPr>
              <w:t>формулировки доказательств выдвинутых гипотез и</w:t>
            </w:r>
            <w:r>
              <w:rPr>
                <w:spacing w:val="1"/>
                <w:sz w:val="24"/>
              </w:rPr>
              <w:t xml:space="preserve"> </w:t>
            </w:r>
            <w:r>
              <w:rPr>
                <w:sz w:val="24"/>
              </w:rPr>
              <w:t>теоретических</w:t>
            </w:r>
            <w:r>
              <w:rPr>
                <w:sz w:val="24"/>
              </w:rPr>
              <w:tab/>
              <w:t>выводов</w:t>
            </w:r>
            <w:r>
              <w:rPr>
                <w:sz w:val="24"/>
              </w:rPr>
              <w:tab/>
              <w:t>на</w:t>
            </w:r>
            <w:r>
              <w:rPr>
                <w:sz w:val="24"/>
              </w:rPr>
              <w:tab/>
              <w:t>основе</w:t>
            </w:r>
            <w:r>
              <w:rPr>
                <w:sz w:val="24"/>
              </w:rPr>
              <w:tab/>
            </w:r>
            <w:r>
              <w:rPr>
                <w:spacing w:val="-1"/>
                <w:sz w:val="24"/>
              </w:rPr>
              <w:t>эмпирически</w:t>
            </w:r>
            <w:r>
              <w:rPr>
                <w:spacing w:val="-57"/>
                <w:sz w:val="24"/>
              </w:rPr>
              <w:t xml:space="preserve"> </w:t>
            </w:r>
            <w:r>
              <w:rPr>
                <w:sz w:val="24"/>
              </w:rPr>
              <w:t>установленных</w:t>
            </w:r>
            <w:r>
              <w:rPr>
                <w:spacing w:val="2"/>
                <w:sz w:val="24"/>
              </w:rPr>
              <w:t xml:space="preserve"> </w:t>
            </w:r>
            <w:r>
              <w:rPr>
                <w:sz w:val="24"/>
              </w:rPr>
              <w:t>фактов;</w:t>
            </w:r>
          </w:p>
          <w:p w14:paraId="5C66B0DE" w14:textId="77777777" w:rsidR="00FF2DB4" w:rsidRDefault="00C34CCB">
            <w:pPr>
              <w:pStyle w:val="TableParagraph"/>
              <w:ind w:left="108" w:right="95"/>
              <w:jc w:val="both"/>
              <w:rPr>
                <w:sz w:val="24"/>
              </w:rPr>
            </w:pPr>
            <w:r>
              <w:rPr>
                <w:noProof/>
                <w:position w:val="-4"/>
                <w:lang w:eastAsia="ru-RU"/>
              </w:rPr>
              <w:drawing>
                <wp:inline distT="0" distB="0" distL="0" distR="0" wp14:anchorId="3B8E9F6F" wp14:editId="698726BC">
                  <wp:extent cx="237744" cy="169163"/>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2" cstate="print"/>
                          <a:stretch>
                            <a:fillRect/>
                          </a:stretch>
                        </pic:blipFill>
                        <pic:spPr>
                          <a:xfrm>
                            <a:off x="0" y="0"/>
                            <a:ext cx="237744" cy="169163"/>
                          </a:xfrm>
                          <a:prstGeom prst="rect">
                            <a:avLst/>
                          </a:prstGeom>
                        </pic:spPr>
                      </pic:pic>
                    </a:graphicData>
                  </a:graphic>
                </wp:inline>
              </w:drawing>
            </w:r>
            <w:r>
              <w:rPr>
                <w:sz w:val="20"/>
              </w:rPr>
              <w:t xml:space="preserve"> </w:t>
            </w:r>
            <w:r>
              <w:rPr>
                <w:spacing w:val="17"/>
                <w:sz w:val="20"/>
              </w:rPr>
              <w:t xml:space="preserve"> </w:t>
            </w:r>
            <w:r>
              <w:rPr>
                <w:sz w:val="24"/>
              </w:rPr>
              <w:t>находить</w:t>
            </w:r>
            <w:r>
              <w:rPr>
                <w:spacing w:val="1"/>
                <w:sz w:val="24"/>
              </w:rPr>
              <w:t xml:space="preserve"> </w:t>
            </w:r>
            <w:r>
              <w:rPr>
                <w:sz w:val="24"/>
              </w:rPr>
              <w:t>адекватную</w:t>
            </w:r>
            <w:r>
              <w:rPr>
                <w:spacing w:val="1"/>
                <w:sz w:val="24"/>
              </w:rPr>
              <w:t xml:space="preserve"> </w:t>
            </w:r>
            <w:r>
              <w:rPr>
                <w:sz w:val="24"/>
              </w:rPr>
              <w:t>предложенной</w:t>
            </w:r>
            <w:r>
              <w:rPr>
                <w:spacing w:val="1"/>
                <w:sz w:val="24"/>
              </w:rPr>
              <w:t xml:space="preserve"> </w:t>
            </w:r>
            <w:r>
              <w:rPr>
                <w:sz w:val="24"/>
              </w:rPr>
              <w:t>задаче</w:t>
            </w:r>
            <w:r>
              <w:rPr>
                <w:spacing w:val="-57"/>
                <w:sz w:val="24"/>
              </w:rPr>
              <w:t xml:space="preserve"> </w:t>
            </w:r>
            <w:r>
              <w:rPr>
                <w:sz w:val="24"/>
              </w:rPr>
              <w:t>физическую</w:t>
            </w:r>
            <w:r>
              <w:rPr>
                <w:spacing w:val="1"/>
                <w:sz w:val="24"/>
              </w:rPr>
              <w:t xml:space="preserve"> </w:t>
            </w:r>
            <w:r>
              <w:rPr>
                <w:sz w:val="24"/>
              </w:rPr>
              <w:t>модель,</w:t>
            </w:r>
            <w:r>
              <w:rPr>
                <w:spacing w:val="1"/>
                <w:sz w:val="24"/>
              </w:rPr>
              <w:t xml:space="preserve"> </w:t>
            </w:r>
            <w:r>
              <w:rPr>
                <w:sz w:val="24"/>
              </w:rPr>
              <w:t>разрешать</w:t>
            </w:r>
            <w:r>
              <w:rPr>
                <w:spacing w:val="1"/>
                <w:sz w:val="24"/>
              </w:rPr>
              <w:t xml:space="preserve"> </w:t>
            </w:r>
            <w:r>
              <w:rPr>
                <w:sz w:val="24"/>
              </w:rPr>
              <w:t>проблему</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имеющихся знаний об электромагнитных явлениях с</w:t>
            </w:r>
            <w:r>
              <w:rPr>
                <w:spacing w:val="1"/>
                <w:sz w:val="24"/>
              </w:rPr>
              <w:t xml:space="preserve"> </w:t>
            </w:r>
            <w:r>
              <w:rPr>
                <w:sz w:val="24"/>
              </w:rPr>
              <w:t>использованием</w:t>
            </w:r>
            <w:r>
              <w:rPr>
                <w:spacing w:val="1"/>
                <w:sz w:val="24"/>
              </w:rPr>
              <w:t xml:space="preserve"> </w:t>
            </w:r>
            <w:r>
              <w:rPr>
                <w:sz w:val="24"/>
              </w:rPr>
              <w:t>математического</w:t>
            </w:r>
            <w:r>
              <w:rPr>
                <w:spacing w:val="1"/>
                <w:sz w:val="24"/>
              </w:rPr>
              <w:t xml:space="preserve"> </w:t>
            </w:r>
            <w:r>
              <w:rPr>
                <w:sz w:val="24"/>
              </w:rPr>
              <w:t>аппарата</w:t>
            </w:r>
            <w:r>
              <w:rPr>
                <w:spacing w:val="6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реальность</w:t>
            </w:r>
            <w:r>
              <w:rPr>
                <w:spacing w:val="1"/>
                <w:sz w:val="24"/>
              </w:rPr>
              <w:t xml:space="preserve"> </w:t>
            </w:r>
            <w:r>
              <w:rPr>
                <w:sz w:val="24"/>
              </w:rPr>
              <w:t>полученного</w:t>
            </w:r>
            <w:r>
              <w:rPr>
                <w:spacing w:val="1"/>
                <w:sz w:val="24"/>
              </w:rPr>
              <w:t xml:space="preserve"> </w:t>
            </w:r>
            <w:r>
              <w:rPr>
                <w:sz w:val="24"/>
              </w:rPr>
              <w:t>значения</w:t>
            </w:r>
            <w:r>
              <w:rPr>
                <w:spacing w:val="-57"/>
                <w:sz w:val="24"/>
              </w:rPr>
              <w:t xml:space="preserve"> </w:t>
            </w:r>
            <w:r>
              <w:rPr>
                <w:sz w:val="24"/>
              </w:rPr>
              <w:t>физической</w:t>
            </w:r>
            <w:r>
              <w:rPr>
                <w:spacing w:val="-1"/>
                <w:sz w:val="24"/>
              </w:rPr>
              <w:t xml:space="preserve"> </w:t>
            </w:r>
            <w:r>
              <w:rPr>
                <w:sz w:val="24"/>
              </w:rPr>
              <w:t>величины.</w:t>
            </w:r>
          </w:p>
          <w:p w14:paraId="6A9C2976" w14:textId="77777777" w:rsidR="00FF2DB4" w:rsidRDefault="00FF2DB4">
            <w:pPr>
              <w:pStyle w:val="TableParagraph"/>
              <w:spacing w:before="3"/>
              <w:rPr>
                <w:b/>
                <w:sz w:val="23"/>
              </w:rPr>
            </w:pPr>
          </w:p>
          <w:p w14:paraId="03EF7487" w14:textId="77777777" w:rsidR="00FF2DB4" w:rsidRDefault="00C34CCB">
            <w:pPr>
              <w:pStyle w:val="TableParagraph"/>
              <w:spacing w:line="274" w:lineRule="exact"/>
              <w:ind w:left="108"/>
              <w:jc w:val="both"/>
              <w:rPr>
                <w:b/>
                <w:sz w:val="24"/>
              </w:rPr>
            </w:pPr>
            <w:r>
              <w:rPr>
                <w:b/>
                <w:sz w:val="24"/>
              </w:rPr>
              <w:t>Квантовые</w:t>
            </w:r>
            <w:r>
              <w:rPr>
                <w:b/>
                <w:spacing w:val="-3"/>
                <w:sz w:val="24"/>
              </w:rPr>
              <w:t xml:space="preserve"> </w:t>
            </w:r>
            <w:r>
              <w:rPr>
                <w:b/>
                <w:sz w:val="24"/>
              </w:rPr>
              <w:t>явления</w:t>
            </w:r>
          </w:p>
          <w:p w14:paraId="14561EA9" w14:textId="77777777" w:rsidR="00FF2DB4" w:rsidRDefault="00C34CCB">
            <w:pPr>
              <w:pStyle w:val="TableParagraph"/>
              <w:ind w:left="108" w:right="94" w:firstLine="324"/>
              <w:jc w:val="both"/>
              <w:rPr>
                <w:sz w:val="24"/>
              </w:rPr>
            </w:pPr>
            <w:r>
              <w:rPr>
                <w:sz w:val="24"/>
              </w:rPr>
              <w:t>использовать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при</w:t>
            </w:r>
            <w:r>
              <w:rPr>
                <w:spacing w:val="1"/>
                <w:sz w:val="24"/>
              </w:rPr>
              <w:t xml:space="preserve"> </w:t>
            </w:r>
            <w:r>
              <w:rPr>
                <w:sz w:val="24"/>
              </w:rPr>
              <w:t>обращении</w:t>
            </w:r>
            <w:r>
              <w:rPr>
                <w:spacing w:val="1"/>
                <w:sz w:val="24"/>
              </w:rPr>
              <w:t xml:space="preserve"> </w:t>
            </w:r>
            <w:r>
              <w:rPr>
                <w:sz w:val="24"/>
              </w:rPr>
              <w:t>с</w:t>
            </w:r>
            <w:r>
              <w:rPr>
                <w:spacing w:val="1"/>
                <w:sz w:val="24"/>
              </w:rPr>
              <w:t xml:space="preserve"> </w:t>
            </w:r>
            <w:r>
              <w:rPr>
                <w:sz w:val="24"/>
              </w:rPr>
              <w:t>приборами</w:t>
            </w:r>
            <w:r>
              <w:rPr>
                <w:spacing w:val="1"/>
                <w:sz w:val="24"/>
              </w:rPr>
              <w:t xml:space="preserve"> </w:t>
            </w:r>
            <w:r>
              <w:rPr>
                <w:sz w:val="24"/>
              </w:rPr>
              <w:t>(счетчик</w:t>
            </w:r>
            <w:r>
              <w:rPr>
                <w:spacing w:val="1"/>
                <w:sz w:val="24"/>
              </w:rPr>
              <w:t xml:space="preserve"> </w:t>
            </w:r>
            <w:r>
              <w:rPr>
                <w:sz w:val="24"/>
              </w:rPr>
              <w:t>ионизирующих</w:t>
            </w:r>
            <w:r>
              <w:rPr>
                <w:spacing w:val="1"/>
                <w:sz w:val="24"/>
              </w:rPr>
              <w:t xml:space="preserve"> </w:t>
            </w:r>
            <w:r>
              <w:rPr>
                <w:sz w:val="24"/>
              </w:rPr>
              <w:t>частиц,</w:t>
            </w:r>
            <w:r>
              <w:rPr>
                <w:spacing w:val="1"/>
                <w:sz w:val="24"/>
              </w:rPr>
              <w:t xml:space="preserve"> </w:t>
            </w:r>
            <w:r>
              <w:rPr>
                <w:sz w:val="24"/>
              </w:rPr>
              <w:t>дозиметр),</w:t>
            </w:r>
            <w:r>
              <w:rPr>
                <w:spacing w:val="1"/>
                <w:sz w:val="24"/>
              </w:rPr>
              <w:t xml:space="preserve"> </w:t>
            </w:r>
            <w:r>
              <w:rPr>
                <w:sz w:val="24"/>
              </w:rPr>
              <w:t>для</w:t>
            </w:r>
            <w:r>
              <w:rPr>
                <w:spacing w:val="1"/>
                <w:sz w:val="24"/>
              </w:rPr>
              <w:t xml:space="preserve"> </w:t>
            </w:r>
            <w:r>
              <w:rPr>
                <w:sz w:val="24"/>
              </w:rPr>
              <w:t>сохранения</w:t>
            </w:r>
            <w:r>
              <w:rPr>
                <w:spacing w:val="-57"/>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соблюдения</w:t>
            </w:r>
            <w:r>
              <w:rPr>
                <w:spacing w:val="1"/>
                <w:sz w:val="24"/>
              </w:rPr>
              <w:t xml:space="preserve"> </w:t>
            </w:r>
            <w:r>
              <w:rPr>
                <w:sz w:val="24"/>
              </w:rPr>
              <w:t>норм</w:t>
            </w:r>
            <w:r>
              <w:rPr>
                <w:spacing w:val="61"/>
                <w:sz w:val="24"/>
              </w:rPr>
              <w:t xml:space="preserve"> </w:t>
            </w:r>
            <w:r>
              <w:rPr>
                <w:sz w:val="24"/>
              </w:rPr>
              <w:t>экологического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окружающей среде;</w:t>
            </w:r>
          </w:p>
          <w:p w14:paraId="46E2F50A" w14:textId="77777777" w:rsidR="00FF2DB4" w:rsidRDefault="00C34CCB">
            <w:pPr>
              <w:pStyle w:val="TableParagraph"/>
              <w:ind w:left="108" w:right="189" w:firstLine="247"/>
              <w:jc w:val="both"/>
              <w:rPr>
                <w:sz w:val="24"/>
              </w:rPr>
            </w:pPr>
            <w:r>
              <w:rPr>
                <w:sz w:val="24"/>
              </w:rPr>
              <w:t>соотносить энергию связи атомных ядер с дефектом</w:t>
            </w:r>
            <w:r>
              <w:rPr>
                <w:spacing w:val="-58"/>
                <w:sz w:val="24"/>
              </w:rPr>
              <w:t xml:space="preserve"> </w:t>
            </w:r>
            <w:r>
              <w:rPr>
                <w:sz w:val="24"/>
              </w:rPr>
              <w:t>массы;</w:t>
            </w:r>
          </w:p>
          <w:p w14:paraId="0BDF4A97" w14:textId="77777777" w:rsidR="00FF2DB4" w:rsidRDefault="00C34CCB">
            <w:pPr>
              <w:pStyle w:val="TableParagraph"/>
              <w:spacing w:line="270" w:lineRule="atLeast"/>
              <w:ind w:left="108" w:right="97"/>
              <w:jc w:val="both"/>
              <w:rPr>
                <w:sz w:val="24"/>
              </w:rPr>
            </w:pPr>
            <w:r>
              <w:rPr>
                <w:noProof/>
                <w:position w:val="-4"/>
                <w:lang w:eastAsia="ru-RU"/>
              </w:rPr>
              <w:drawing>
                <wp:inline distT="0" distB="0" distL="0" distR="0" wp14:anchorId="00E5EA18" wp14:editId="0F524E7F">
                  <wp:extent cx="237744" cy="169163"/>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2" cstate="print"/>
                          <a:stretch>
                            <a:fillRect/>
                          </a:stretch>
                        </pic:blipFill>
                        <pic:spPr>
                          <a:xfrm>
                            <a:off x="0" y="0"/>
                            <a:ext cx="237744" cy="169163"/>
                          </a:xfrm>
                          <a:prstGeom prst="rect">
                            <a:avLst/>
                          </a:prstGeom>
                        </pic:spPr>
                      </pic:pic>
                    </a:graphicData>
                  </a:graphic>
                </wp:inline>
              </w:drawing>
            </w:r>
            <w:r>
              <w:rPr>
                <w:sz w:val="20"/>
              </w:rPr>
              <w:t xml:space="preserve"> </w:t>
            </w:r>
            <w:r>
              <w:rPr>
                <w:spacing w:val="-9"/>
                <w:sz w:val="20"/>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влияния</w:t>
            </w:r>
            <w:r>
              <w:rPr>
                <w:spacing w:val="1"/>
                <w:sz w:val="24"/>
              </w:rPr>
              <w:t xml:space="preserve"> </w:t>
            </w:r>
            <w:r>
              <w:rPr>
                <w:sz w:val="24"/>
              </w:rPr>
              <w:t>радиоактивных</w:t>
            </w:r>
            <w:r>
              <w:rPr>
                <w:spacing w:val="1"/>
                <w:sz w:val="24"/>
              </w:rPr>
              <w:t xml:space="preserve"> </w:t>
            </w:r>
            <w:r>
              <w:rPr>
                <w:sz w:val="24"/>
              </w:rPr>
              <w:t>излучений</w:t>
            </w:r>
            <w:r>
              <w:rPr>
                <w:spacing w:val="14"/>
                <w:sz w:val="24"/>
              </w:rPr>
              <w:t xml:space="preserve"> </w:t>
            </w:r>
            <w:r>
              <w:rPr>
                <w:sz w:val="24"/>
              </w:rPr>
              <w:t>на</w:t>
            </w:r>
            <w:r>
              <w:rPr>
                <w:spacing w:val="10"/>
                <w:sz w:val="24"/>
              </w:rPr>
              <w:t xml:space="preserve"> </w:t>
            </w:r>
            <w:r>
              <w:rPr>
                <w:sz w:val="24"/>
              </w:rPr>
              <w:t>живые</w:t>
            </w:r>
            <w:r>
              <w:rPr>
                <w:spacing w:val="10"/>
                <w:sz w:val="24"/>
              </w:rPr>
              <w:t xml:space="preserve"> </w:t>
            </w:r>
            <w:r>
              <w:rPr>
                <w:sz w:val="24"/>
              </w:rPr>
              <w:t>организмы;</w:t>
            </w:r>
            <w:r>
              <w:rPr>
                <w:spacing w:val="11"/>
                <w:sz w:val="24"/>
              </w:rPr>
              <w:t xml:space="preserve"> </w:t>
            </w:r>
            <w:r>
              <w:rPr>
                <w:sz w:val="24"/>
              </w:rPr>
              <w:t>понимать</w:t>
            </w:r>
            <w:r>
              <w:rPr>
                <w:spacing w:val="10"/>
                <w:sz w:val="24"/>
              </w:rPr>
              <w:t xml:space="preserve"> </w:t>
            </w:r>
            <w:r>
              <w:rPr>
                <w:sz w:val="24"/>
              </w:rPr>
              <w:t>принцип</w:t>
            </w:r>
          </w:p>
        </w:tc>
      </w:tr>
    </w:tbl>
    <w:p w14:paraId="18F53A0F" w14:textId="77777777" w:rsidR="00FF2DB4" w:rsidRDefault="00C34CCB">
      <w:pPr>
        <w:rPr>
          <w:sz w:val="2"/>
          <w:szCs w:val="2"/>
        </w:rPr>
      </w:pPr>
      <w:r>
        <w:rPr>
          <w:noProof/>
          <w:lang w:eastAsia="ru-RU"/>
        </w:rPr>
        <w:drawing>
          <wp:anchor distT="0" distB="0" distL="0" distR="0" simplePos="0" relativeHeight="478452736" behindDoc="1" locked="0" layoutInCell="1" allowOverlap="1" wp14:anchorId="639A2551" wp14:editId="2B968F33">
            <wp:simplePos x="0" y="0"/>
            <wp:positionH relativeFrom="page">
              <wp:posOffset>2164333</wp:posOffset>
            </wp:positionH>
            <wp:positionV relativeFrom="page">
              <wp:posOffset>463296</wp:posOffset>
            </wp:positionV>
            <wp:extent cx="237743" cy="169164"/>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12" cstate="print"/>
                    <a:stretch>
                      <a:fillRect/>
                    </a:stretch>
                  </pic:blipFill>
                  <pic:spPr>
                    <a:xfrm>
                      <a:off x="0" y="0"/>
                      <a:ext cx="237743" cy="169164"/>
                    </a:xfrm>
                    <a:prstGeom prst="rect">
                      <a:avLst/>
                    </a:prstGeom>
                  </pic:spPr>
                </pic:pic>
              </a:graphicData>
            </a:graphic>
          </wp:anchor>
        </w:drawing>
      </w:r>
      <w:r>
        <w:rPr>
          <w:noProof/>
          <w:lang w:eastAsia="ru-RU"/>
        </w:rPr>
        <w:drawing>
          <wp:anchor distT="0" distB="0" distL="0" distR="0" simplePos="0" relativeHeight="478453248" behindDoc="1" locked="0" layoutInCell="1" allowOverlap="1" wp14:anchorId="4A004F93" wp14:editId="08F98F26">
            <wp:simplePos x="0" y="0"/>
            <wp:positionH relativeFrom="page">
              <wp:posOffset>2164333</wp:posOffset>
            </wp:positionH>
            <wp:positionV relativeFrom="page">
              <wp:posOffset>1865630</wp:posOffset>
            </wp:positionV>
            <wp:extent cx="237744" cy="169163"/>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3760" behindDoc="1" locked="0" layoutInCell="1" allowOverlap="1" wp14:anchorId="68F568FD" wp14:editId="29C996FD">
            <wp:simplePos x="0" y="0"/>
            <wp:positionH relativeFrom="page">
              <wp:posOffset>2164333</wp:posOffset>
            </wp:positionH>
            <wp:positionV relativeFrom="page">
              <wp:posOffset>3618610</wp:posOffset>
            </wp:positionV>
            <wp:extent cx="237744" cy="169163"/>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4272" behindDoc="1" locked="0" layoutInCell="1" allowOverlap="1" wp14:anchorId="35B24306" wp14:editId="12C2123A">
            <wp:simplePos x="0" y="0"/>
            <wp:positionH relativeFrom="page">
              <wp:posOffset>2164333</wp:posOffset>
            </wp:positionH>
            <wp:positionV relativeFrom="page">
              <wp:posOffset>4845685</wp:posOffset>
            </wp:positionV>
            <wp:extent cx="237744" cy="169163"/>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4784" behindDoc="1" locked="0" layoutInCell="1" allowOverlap="1" wp14:anchorId="3A41F4C4" wp14:editId="0F57D7CD">
            <wp:simplePos x="0" y="0"/>
            <wp:positionH relativeFrom="page">
              <wp:posOffset>6154801</wp:posOffset>
            </wp:positionH>
            <wp:positionV relativeFrom="page">
              <wp:posOffset>463296</wp:posOffset>
            </wp:positionV>
            <wp:extent cx="237743" cy="169164"/>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2" cstate="print"/>
                    <a:stretch>
                      <a:fillRect/>
                    </a:stretch>
                  </pic:blipFill>
                  <pic:spPr>
                    <a:xfrm>
                      <a:off x="0" y="0"/>
                      <a:ext cx="237743" cy="169164"/>
                    </a:xfrm>
                    <a:prstGeom prst="rect">
                      <a:avLst/>
                    </a:prstGeom>
                  </pic:spPr>
                </pic:pic>
              </a:graphicData>
            </a:graphic>
          </wp:anchor>
        </w:drawing>
      </w:r>
      <w:r>
        <w:rPr>
          <w:noProof/>
          <w:lang w:eastAsia="ru-RU"/>
        </w:rPr>
        <w:drawing>
          <wp:anchor distT="0" distB="0" distL="0" distR="0" simplePos="0" relativeHeight="478455296" behindDoc="1" locked="0" layoutInCell="1" allowOverlap="1" wp14:anchorId="37FE89B9" wp14:editId="3AF6452A">
            <wp:simplePos x="0" y="0"/>
            <wp:positionH relativeFrom="page">
              <wp:posOffset>6154801</wp:posOffset>
            </wp:positionH>
            <wp:positionV relativeFrom="page">
              <wp:posOffset>1339850</wp:posOffset>
            </wp:positionV>
            <wp:extent cx="237744" cy="169163"/>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5808" behindDoc="1" locked="0" layoutInCell="1" allowOverlap="1" wp14:anchorId="14C836A0" wp14:editId="5FE44DD9">
            <wp:simplePos x="0" y="0"/>
            <wp:positionH relativeFrom="page">
              <wp:posOffset>6154801</wp:posOffset>
            </wp:positionH>
            <wp:positionV relativeFrom="page">
              <wp:posOffset>2742311</wp:posOffset>
            </wp:positionV>
            <wp:extent cx="237744" cy="169163"/>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6320" behindDoc="1" locked="0" layoutInCell="1" allowOverlap="1" wp14:anchorId="548B60BD" wp14:editId="020B0383">
            <wp:simplePos x="0" y="0"/>
            <wp:positionH relativeFrom="page">
              <wp:posOffset>6154801</wp:posOffset>
            </wp:positionH>
            <wp:positionV relativeFrom="page">
              <wp:posOffset>4845685</wp:posOffset>
            </wp:positionV>
            <wp:extent cx="237744" cy="169163"/>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6832" behindDoc="1" locked="0" layoutInCell="1" allowOverlap="1" wp14:anchorId="7B926BB0" wp14:editId="3B3A3A7F">
            <wp:simplePos x="0" y="0"/>
            <wp:positionH relativeFrom="page">
              <wp:posOffset>6154801</wp:posOffset>
            </wp:positionH>
            <wp:positionV relativeFrom="page">
              <wp:posOffset>5722366</wp:posOffset>
            </wp:positionV>
            <wp:extent cx="237744" cy="169163"/>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12" cstate="print"/>
                    <a:stretch>
                      <a:fillRect/>
                    </a:stretch>
                  </pic:blipFill>
                  <pic:spPr>
                    <a:xfrm>
                      <a:off x="0" y="0"/>
                      <a:ext cx="237744" cy="169163"/>
                    </a:xfrm>
                    <a:prstGeom prst="rect">
                      <a:avLst/>
                    </a:prstGeom>
                  </pic:spPr>
                </pic:pic>
              </a:graphicData>
            </a:graphic>
          </wp:anchor>
        </w:drawing>
      </w:r>
    </w:p>
    <w:p w14:paraId="12C11CFB"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E4B3725" w14:textId="77777777">
        <w:trPr>
          <w:trHeight w:val="7728"/>
        </w:trPr>
        <w:tc>
          <w:tcPr>
            <w:tcW w:w="2688" w:type="dxa"/>
          </w:tcPr>
          <w:p w14:paraId="15818042" w14:textId="77777777" w:rsidR="00FF2DB4" w:rsidRDefault="00FF2DB4">
            <w:pPr>
              <w:pStyle w:val="TableParagraph"/>
              <w:rPr>
                <w:sz w:val="24"/>
              </w:rPr>
            </w:pPr>
          </w:p>
        </w:tc>
        <w:tc>
          <w:tcPr>
            <w:tcW w:w="6284" w:type="dxa"/>
          </w:tcPr>
          <w:p w14:paraId="24222ADC" w14:textId="77777777" w:rsidR="00FF2DB4" w:rsidRDefault="00C34CCB">
            <w:pPr>
              <w:pStyle w:val="TableParagraph"/>
              <w:ind w:left="108" w:right="94"/>
              <w:jc w:val="both"/>
              <w:rPr>
                <w:sz w:val="24"/>
              </w:rPr>
            </w:pPr>
            <w:r>
              <w:rPr>
                <w:sz w:val="24"/>
              </w:rPr>
              <w:t>последовательном</w:t>
            </w:r>
            <w:r>
              <w:rPr>
                <w:spacing w:val="1"/>
                <w:sz w:val="24"/>
              </w:rPr>
              <w:t xml:space="preserve"> </w:t>
            </w:r>
            <w:r>
              <w:rPr>
                <w:sz w:val="24"/>
              </w:rPr>
              <w:t>и</w:t>
            </w:r>
            <w:r>
              <w:rPr>
                <w:spacing w:val="1"/>
                <w:sz w:val="24"/>
              </w:rPr>
              <w:t xml:space="preserve"> </w:t>
            </w:r>
            <w:r>
              <w:rPr>
                <w:sz w:val="24"/>
              </w:rPr>
              <w:t>параллельном</w:t>
            </w:r>
            <w:r>
              <w:rPr>
                <w:spacing w:val="1"/>
                <w:sz w:val="24"/>
              </w:rPr>
              <w:t xml:space="preserve"> </w:t>
            </w:r>
            <w:r>
              <w:rPr>
                <w:sz w:val="24"/>
              </w:rPr>
              <w:t>соединении</w:t>
            </w:r>
            <w:r>
              <w:rPr>
                <w:spacing w:val="1"/>
                <w:sz w:val="24"/>
              </w:rPr>
              <w:t xml:space="preserve"> </w:t>
            </w:r>
            <w:r>
              <w:rPr>
                <w:sz w:val="24"/>
              </w:rPr>
              <w:t>проводников); на основе анализа условия задачи выделять</w:t>
            </w:r>
            <w:r>
              <w:rPr>
                <w:spacing w:val="1"/>
                <w:sz w:val="24"/>
              </w:rPr>
              <w:t xml:space="preserve"> </w:t>
            </w:r>
            <w:r>
              <w:rPr>
                <w:sz w:val="24"/>
              </w:rPr>
              <w:t>физические</w:t>
            </w:r>
            <w:r>
              <w:rPr>
                <w:spacing w:val="1"/>
                <w:sz w:val="24"/>
              </w:rPr>
              <w:t xml:space="preserve"> </w:t>
            </w:r>
            <w:r>
              <w:rPr>
                <w:sz w:val="24"/>
              </w:rPr>
              <w:t>величины</w:t>
            </w:r>
            <w:r>
              <w:rPr>
                <w:spacing w:val="1"/>
                <w:sz w:val="24"/>
              </w:rPr>
              <w:t xml:space="preserve"> </w:t>
            </w:r>
            <w:r>
              <w:rPr>
                <w:sz w:val="24"/>
              </w:rPr>
              <w:t>и</w:t>
            </w:r>
            <w:r>
              <w:rPr>
                <w:spacing w:val="1"/>
                <w:sz w:val="24"/>
              </w:rPr>
              <w:t xml:space="preserve"> </w:t>
            </w:r>
            <w:r>
              <w:rPr>
                <w:sz w:val="24"/>
              </w:rPr>
              <w:t>формулы,</w:t>
            </w:r>
            <w:r>
              <w:rPr>
                <w:spacing w:val="1"/>
                <w:sz w:val="24"/>
              </w:rPr>
              <w:t xml:space="preserve"> </w:t>
            </w:r>
            <w:r>
              <w:rPr>
                <w:sz w:val="24"/>
              </w:rPr>
              <w:t>необходимые</w:t>
            </w:r>
            <w:r>
              <w:rPr>
                <w:spacing w:val="1"/>
                <w:sz w:val="24"/>
              </w:rPr>
              <w:t xml:space="preserve"> </w:t>
            </w:r>
            <w:r>
              <w:rPr>
                <w:sz w:val="24"/>
              </w:rPr>
              <w:t>для</w:t>
            </w:r>
            <w:r>
              <w:rPr>
                <w:spacing w:val="1"/>
                <w:sz w:val="24"/>
              </w:rPr>
              <w:t xml:space="preserve"> </w:t>
            </w:r>
            <w:r>
              <w:rPr>
                <w:sz w:val="24"/>
              </w:rPr>
              <w:t>её</w:t>
            </w:r>
            <w:r>
              <w:rPr>
                <w:spacing w:val="1"/>
                <w:sz w:val="24"/>
              </w:rPr>
              <w:t xml:space="preserve"> </w:t>
            </w:r>
            <w:r>
              <w:rPr>
                <w:sz w:val="24"/>
              </w:rPr>
              <w:t>решения,</w:t>
            </w:r>
            <w:r>
              <w:rPr>
                <w:spacing w:val="-1"/>
                <w:sz w:val="24"/>
              </w:rPr>
              <w:t xml:space="preserve"> </w:t>
            </w:r>
            <w:r>
              <w:rPr>
                <w:sz w:val="24"/>
              </w:rPr>
              <w:t>и проводить</w:t>
            </w:r>
            <w:r>
              <w:rPr>
                <w:spacing w:val="1"/>
                <w:sz w:val="24"/>
              </w:rPr>
              <w:t xml:space="preserve"> </w:t>
            </w:r>
            <w:r>
              <w:rPr>
                <w:sz w:val="24"/>
              </w:rPr>
              <w:t>расчёты.</w:t>
            </w:r>
          </w:p>
          <w:p w14:paraId="4DD30D51" w14:textId="77777777" w:rsidR="00FF2DB4" w:rsidRDefault="00C34CCB">
            <w:pPr>
              <w:pStyle w:val="TableParagraph"/>
              <w:spacing w:line="274" w:lineRule="exact"/>
              <w:ind w:left="108"/>
              <w:jc w:val="both"/>
              <w:rPr>
                <w:b/>
                <w:sz w:val="24"/>
              </w:rPr>
            </w:pPr>
            <w:r>
              <w:rPr>
                <w:b/>
                <w:sz w:val="24"/>
              </w:rPr>
              <w:t>Квантовые</w:t>
            </w:r>
            <w:r>
              <w:rPr>
                <w:b/>
                <w:spacing w:val="-4"/>
                <w:sz w:val="24"/>
              </w:rPr>
              <w:t xml:space="preserve"> </w:t>
            </w:r>
            <w:r>
              <w:rPr>
                <w:b/>
                <w:sz w:val="24"/>
              </w:rPr>
              <w:t>явления</w:t>
            </w:r>
          </w:p>
          <w:p w14:paraId="34B2BCA2" w14:textId="77777777" w:rsidR="00FF2DB4" w:rsidRDefault="00C34CCB">
            <w:pPr>
              <w:pStyle w:val="TableParagraph"/>
              <w:spacing w:line="274" w:lineRule="exact"/>
              <w:ind w:left="355"/>
              <w:jc w:val="both"/>
              <w:rPr>
                <w:sz w:val="24"/>
              </w:rPr>
            </w:pPr>
            <w:r>
              <w:rPr>
                <w:sz w:val="24"/>
              </w:rPr>
              <w:t>распознавать</w:t>
            </w:r>
            <w:r>
              <w:rPr>
                <w:spacing w:val="-2"/>
                <w:sz w:val="24"/>
              </w:rPr>
              <w:t xml:space="preserve"> </w:t>
            </w:r>
            <w:r>
              <w:rPr>
                <w:sz w:val="24"/>
              </w:rPr>
              <w:t>квантовые</w:t>
            </w:r>
            <w:r>
              <w:rPr>
                <w:spacing w:val="-5"/>
                <w:sz w:val="24"/>
              </w:rPr>
              <w:t xml:space="preserve"> </w:t>
            </w:r>
            <w:r>
              <w:rPr>
                <w:sz w:val="24"/>
              </w:rPr>
              <w:t>явления</w:t>
            </w:r>
            <w:r>
              <w:rPr>
                <w:spacing w:val="-3"/>
                <w:sz w:val="24"/>
              </w:rPr>
              <w:t xml:space="preserve"> </w:t>
            </w:r>
            <w:r>
              <w:rPr>
                <w:sz w:val="24"/>
              </w:rPr>
              <w:t>и</w:t>
            </w:r>
            <w:r>
              <w:rPr>
                <w:spacing w:val="-2"/>
                <w:sz w:val="24"/>
              </w:rPr>
              <w:t xml:space="preserve"> </w:t>
            </w:r>
            <w:r>
              <w:rPr>
                <w:sz w:val="24"/>
              </w:rPr>
              <w:t>объяснять</w:t>
            </w:r>
            <w:r>
              <w:rPr>
                <w:spacing w:val="-5"/>
                <w:sz w:val="24"/>
              </w:rPr>
              <w:t xml:space="preserve"> </w:t>
            </w:r>
            <w:r>
              <w:rPr>
                <w:sz w:val="24"/>
              </w:rPr>
              <w:t>на</w:t>
            </w:r>
          </w:p>
          <w:p w14:paraId="47FB7562" w14:textId="77777777" w:rsidR="00FF2DB4" w:rsidRDefault="00C34CCB">
            <w:pPr>
              <w:pStyle w:val="TableParagraph"/>
              <w:ind w:left="108" w:right="100"/>
              <w:rPr>
                <w:sz w:val="24"/>
              </w:rPr>
            </w:pPr>
            <w:r>
              <w:rPr>
                <w:sz w:val="24"/>
              </w:rPr>
              <w:t>основе</w:t>
            </w:r>
            <w:r>
              <w:rPr>
                <w:spacing w:val="-6"/>
                <w:sz w:val="24"/>
              </w:rPr>
              <w:t xml:space="preserve"> </w:t>
            </w:r>
            <w:r>
              <w:rPr>
                <w:sz w:val="24"/>
              </w:rPr>
              <w:t>имеющихся</w:t>
            </w:r>
            <w:r>
              <w:rPr>
                <w:spacing w:val="-2"/>
                <w:sz w:val="24"/>
              </w:rPr>
              <w:t xml:space="preserve"> </w:t>
            </w:r>
            <w:r>
              <w:rPr>
                <w:sz w:val="24"/>
              </w:rPr>
              <w:t>знаний</w:t>
            </w:r>
            <w:r>
              <w:rPr>
                <w:spacing w:val="-4"/>
                <w:sz w:val="24"/>
              </w:rPr>
              <w:t xml:space="preserve"> </w:t>
            </w:r>
            <w:r>
              <w:rPr>
                <w:sz w:val="24"/>
              </w:rPr>
              <w:t>основные</w:t>
            </w:r>
            <w:r>
              <w:rPr>
                <w:spacing w:val="-5"/>
                <w:sz w:val="24"/>
              </w:rPr>
              <w:t xml:space="preserve"> </w:t>
            </w:r>
            <w:r>
              <w:rPr>
                <w:sz w:val="24"/>
              </w:rPr>
              <w:t>свойства</w:t>
            </w:r>
            <w:r>
              <w:rPr>
                <w:spacing w:val="-3"/>
                <w:sz w:val="24"/>
              </w:rPr>
              <w:t xml:space="preserve"> </w:t>
            </w:r>
            <w:r>
              <w:rPr>
                <w:sz w:val="24"/>
              </w:rPr>
              <w:t>или условия</w:t>
            </w:r>
            <w:r>
              <w:rPr>
                <w:spacing w:val="-57"/>
                <w:sz w:val="24"/>
              </w:rPr>
              <w:t xml:space="preserve"> </w:t>
            </w:r>
            <w:r>
              <w:rPr>
                <w:sz w:val="24"/>
              </w:rPr>
              <w:t>протекания этих явлений: естественная и искусственная</w:t>
            </w:r>
            <w:r>
              <w:rPr>
                <w:spacing w:val="1"/>
                <w:sz w:val="24"/>
              </w:rPr>
              <w:t xml:space="preserve"> </w:t>
            </w:r>
            <w:r>
              <w:rPr>
                <w:sz w:val="24"/>
              </w:rPr>
              <w:t>радиоактивность, возникновение линейчатого спектра</w:t>
            </w:r>
            <w:r>
              <w:rPr>
                <w:spacing w:val="1"/>
                <w:sz w:val="24"/>
              </w:rPr>
              <w:t xml:space="preserve"> </w:t>
            </w:r>
            <w:r>
              <w:rPr>
                <w:sz w:val="24"/>
              </w:rPr>
              <w:t>излучения;</w:t>
            </w:r>
          </w:p>
          <w:p w14:paraId="14D304F9" w14:textId="77777777" w:rsidR="00FF2DB4" w:rsidRDefault="00C34CCB">
            <w:pPr>
              <w:pStyle w:val="TableParagraph"/>
              <w:ind w:left="355"/>
              <w:rPr>
                <w:sz w:val="24"/>
              </w:rPr>
            </w:pPr>
            <w:r>
              <w:rPr>
                <w:sz w:val="24"/>
              </w:rPr>
              <w:t>описывать</w:t>
            </w:r>
            <w:r>
              <w:rPr>
                <w:spacing w:val="-5"/>
                <w:sz w:val="24"/>
              </w:rPr>
              <w:t xml:space="preserve"> </w:t>
            </w:r>
            <w:r>
              <w:rPr>
                <w:sz w:val="24"/>
              </w:rPr>
              <w:t>изученные</w:t>
            </w:r>
            <w:r>
              <w:rPr>
                <w:spacing w:val="-7"/>
                <w:sz w:val="24"/>
              </w:rPr>
              <w:t xml:space="preserve"> </w:t>
            </w:r>
            <w:r>
              <w:rPr>
                <w:sz w:val="24"/>
              </w:rPr>
              <w:t>квантовые</w:t>
            </w:r>
            <w:r>
              <w:rPr>
                <w:spacing w:val="-6"/>
                <w:sz w:val="24"/>
              </w:rPr>
              <w:t xml:space="preserve"> </w:t>
            </w:r>
            <w:r>
              <w:rPr>
                <w:sz w:val="24"/>
              </w:rPr>
              <w:t>явления,</w:t>
            </w:r>
            <w:r>
              <w:rPr>
                <w:spacing w:val="-5"/>
                <w:sz w:val="24"/>
              </w:rPr>
              <w:t xml:space="preserve"> </w:t>
            </w:r>
            <w:r>
              <w:rPr>
                <w:sz w:val="24"/>
              </w:rPr>
              <w:t>используя</w:t>
            </w:r>
          </w:p>
          <w:p w14:paraId="7E728C29" w14:textId="77777777" w:rsidR="00FF2DB4" w:rsidRDefault="00C34CCB">
            <w:pPr>
              <w:pStyle w:val="TableParagraph"/>
              <w:ind w:left="108" w:right="275"/>
              <w:rPr>
                <w:sz w:val="24"/>
              </w:rPr>
            </w:pPr>
            <w:r>
              <w:rPr>
                <w:sz w:val="24"/>
              </w:rPr>
              <w:t>физические величины: скорость электромагнитных волн,</w:t>
            </w:r>
            <w:r>
              <w:rPr>
                <w:spacing w:val="-57"/>
                <w:sz w:val="24"/>
              </w:rPr>
              <w:t xml:space="preserve"> </w:t>
            </w:r>
            <w:r>
              <w:rPr>
                <w:sz w:val="24"/>
              </w:rPr>
              <w:t>длина волны и частота света, период полураспада; при</w:t>
            </w:r>
            <w:r>
              <w:rPr>
                <w:spacing w:val="1"/>
                <w:sz w:val="24"/>
              </w:rPr>
              <w:t xml:space="preserve"> </w:t>
            </w:r>
            <w:r>
              <w:rPr>
                <w:sz w:val="24"/>
              </w:rPr>
              <w:t>описании правильно трактовать физический смысл</w:t>
            </w:r>
            <w:r>
              <w:rPr>
                <w:spacing w:val="1"/>
                <w:sz w:val="24"/>
              </w:rPr>
              <w:t xml:space="preserve"> </w:t>
            </w:r>
            <w:r>
              <w:rPr>
                <w:sz w:val="24"/>
              </w:rPr>
              <w:t>используемых величин, их обозначения и единицы</w:t>
            </w:r>
            <w:r>
              <w:rPr>
                <w:spacing w:val="1"/>
                <w:sz w:val="24"/>
              </w:rPr>
              <w:t xml:space="preserve"> </w:t>
            </w:r>
            <w:r>
              <w:rPr>
                <w:sz w:val="24"/>
              </w:rPr>
              <w:t>измерения;</w:t>
            </w:r>
            <w:r>
              <w:rPr>
                <w:spacing w:val="-2"/>
                <w:sz w:val="24"/>
              </w:rPr>
              <w:t xml:space="preserve"> </w:t>
            </w:r>
            <w:r>
              <w:rPr>
                <w:sz w:val="24"/>
              </w:rPr>
              <w:t>указывать</w:t>
            </w:r>
            <w:r>
              <w:rPr>
                <w:spacing w:val="-3"/>
                <w:sz w:val="24"/>
              </w:rPr>
              <w:t xml:space="preserve"> </w:t>
            </w:r>
            <w:r>
              <w:rPr>
                <w:sz w:val="24"/>
              </w:rPr>
              <w:t>формулы,</w:t>
            </w:r>
            <w:r>
              <w:rPr>
                <w:spacing w:val="-2"/>
                <w:sz w:val="24"/>
              </w:rPr>
              <w:t xml:space="preserve"> </w:t>
            </w:r>
            <w:r>
              <w:rPr>
                <w:sz w:val="24"/>
              </w:rPr>
              <w:t>связывающие</w:t>
            </w:r>
            <w:r>
              <w:rPr>
                <w:spacing w:val="-3"/>
                <w:sz w:val="24"/>
              </w:rPr>
              <w:t xml:space="preserve"> </w:t>
            </w:r>
            <w:r>
              <w:rPr>
                <w:sz w:val="24"/>
              </w:rPr>
              <w:t>данную</w:t>
            </w:r>
          </w:p>
          <w:p w14:paraId="0B77FA95" w14:textId="77777777" w:rsidR="00FF2DB4" w:rsidRDefault="00C34CCB">
            <w:pPr>
              <w:pStyle w:val="TableParagraph"/>
              <w:ind w:left="108"/>
              <w:rPr>
                <w:sz w:val="24"/>
              </w:rPr>
            </w:pPr>
            <w:r>
              <w:rPr>
                <w:sz w:val="24"/>
              </w:rPr>
              <w:t>физическую</w:t>
            </w:r>
            <w:r>
              <w:rPr>
                <w:spacing w:val="-4"/>
                <w:sz w:val="24"/>
              </w:rPr>
              <w:t xml:space="preserve"> </w:t>
            </w:r>
            <w:r>
              <w:rPr>
                <w:sz w:val="24"/>
              </w:rPr>
              <w:t>величину</w:t>
            </w:r>
            <w:r>
              <w:rPr>
                <w:spacing w:val="-9"/>
                <w:sz w:val="24"/>
              </w:rPr>
              <w:t xml:space="preserve"> </w:t>
            </w:r>
            <w:r>
              <w:rPr>
                <w:sz w:val="24"/>
              </w:rPr>
              <w:t>с</w:t>
            </w:r>
            <w:r>
              <w:rPr>
                <w:spacing w:val="-3"/>
                <w:sz w:val="24"/>
              </w:rPr>
              <w:t xml:space="preserve"> </w:t>
            </w:r>
            <w:r>
              <w:rPr>
                <w:sz w:val="24"/>
              </w:rPr>
              <w:t>другими</w:t>
            </w:r>
            <w:r>
              <w:rPr>
                <w:spacing w:val="-3"/>
                <w:sz w:val="24"/>
              </w:rPr>
              <w:t xml:space="preserve"> </w:t>
            </w:r>
            <w:r>
              <w:rPr>
                <w:sz w:val="24"/>
              </w:rPr>
              <w:t>величинами,</w:t>
            </w:r>
            <w:r>
              <w:rPr>
                <w:spacing w:val="-4"/>
                <w:sz w:val="24"/>
              </w:rPr>
              <w:t xml:space="preserve"> </w:t>
            </w:r>
            <w:r>
              <w:rPr>
                <w:sz w:val="24"/>
              </w:rPr>
              <w:t>вычислять</w:t>
            </w:r>
            <w:r>
              <w:rPr>
                <w:spacing w:val="-57"/>
                <w:sz w:val="24"/>
              </w:rPr>
              <w:t xml:space="preserve"> </w:t>
            </w:r>
            <w:r>
              <w:rPr>
                <w:sz w:val="24"/>
              </w:rPr>
              <w:t>значение</w:t>
            </w:r>
            <w:r>
              <w:rPr>
                <w:spacing w:val="-2"/>
                <w:sz w:val="24"/>
              </w:rPr>
              <w:t xml:space="preserve"> </w:t>
            </w:r>
            <w:r>
              <w:rPr>
                <w:sz w:val="24"/>
              </w:rPr>
              <w:t>физической величины;</w:t>
            </w:r>
          </w:p>
          <w:p w14:paraId="14D4D902" w14:textId="77777777" w:rsidR="00FF2DB4" w:rsidRDefault="00C34CCB">
            <w:pPr>
              <w:pStyle w:val="TableParagraph"/>
              <w:ind w:left="355"/>
              <w:rPr>
                <w:sz w:val="24"/>
              </w:rPr>
            </w:pPr>
            <w:r>
              <w:rPr>
                <w:sz w:val="24"/>
              </w:rPr>
              <w:t>анализировать</w:t>
            </w:r>
            <w:r>
              <w:rPr>
                <w:spacing w:val="-4"/>
                <w:sz w:val="24"/>
              </w:rPr>
              <w:t xml:space="preserve"> </w:t>
            </w:r>
            <w:r>
              <w:rPr>
                <w:sz w:val="24"/>
              </w:rPr>
              <w:t>квантовые</w:t>
            </w:r>
            <w:r>
              <w:rPr>
                <w:spacing w:val="-5"/>
                <w:sz w:val="24"/>
              </w:rPr>
              <w:t xml:space="preserve"> </w:t>
            </w:r>
            <w:r>
              <w:rPr>
                <w:sz w:val="24"/>
              </w:rPr>
              <w:t>явления,</w:t>
            </w:r>
            <w:r>
              <w:rPr>
                <w:spacing w:val="-4"/>
                <w:sz w:val="24"/>
              </w:rPr>
              <w:t xml:space="preserve"> </w:t>
            </w:r>
            <w:r>
              <w:rPr>
                <w:sz w:val="24"/>
              </w:rPr>
              <w:t>используя</w:t>
            </w:r>
          </w:p>
          <w:p w14:paraId="4495E204" w14:textId="77777777" w:rsidR="00FF2DB4" w:rsidRDefault="00C34CCB">
            <w:pPr>
              <w:pStyle w:val="TableParagraph"/>
              <w:ind w:left="108" w:right="95"/>
              <w:jc w:val="both"/>
              <w:rPr>
                <w:sz w:val="24"/>
              </w:rPr>
            </w:pPr>
            <w:r>
              <w:rPr>
                <w:sz w:val="24"/>
              </w:rPr>
              <w:t>физические</w:t>
            </w:r>
            <w:r>
              <w:rPr>
                <w:spacing w:val="1"/>
                <w:sz w:val="24"/>
              </w:rPr>
              <w:t xml:space="preserve"> </w:t>
            </w:r>
            <w:r>
              <w:rPr>
                <w:sz w:val="24"/>
              </w:rPr>
              <w:t>законы</w:t>
            </w:r>
            <w:r>
              <w:rPr>
                <w:spacing w:val="1"/>
                <w:sz w:val="24"/>
              </w:rPr>
              <w:t xml:space="preserve"> </w:t>
            </w:r>
            <w:r>
              <w:rPr>
                <w:sz w:val="24"/>
              </w:rPr>
              <w:t>и</w:t>
            </w:r>
            <w:r>
              <w:rPr>
                <w:spacing w:val="1"/>
                <w:sz w:val="24"/>
              </w:rPr>
              <w:t xml:space="preserve"> </w:t>
            </w:r>
            <w:r>
              <w:rPr>
                <w:sz w:val="24"/>
              </w:rPr>
              <w:t>постулаты:</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энергии, закон сохранения электрического заряда, закон</w:t>
            </w:r>
            <w:r>
              <w:rPr>
                <w:spacing w:val="1"/>
                <w:sz w:val="24"/>
              </w:rPr>
              <w:t xml:space="preserve"> </w:t>
            </w:r>
            <w:r>
              <w:rPr>
                <w:sz w:val="24"/>
              </w:rPr>
              <w:t>сохранения массового числа, закономерности излучения и</w:t>
            </w:r>
            <w:r>
              <w:rPr>
                <w:spacing w:val="1"/>
                <w:sz w:val="24"/>
              </w:rPr>
              <w:t xml:space="preserve"> </w:t>
            </w:r>
            <w:r>
              <w:rPr>
                <w:sz w:val="24"/>
              </w:rPr>
              <w:t>поглощения</w:t>
            </w:r>
            <w:r>
              <w:rPr>
                <w:spacing w:val="-1"/>
                <w:sz w:val="24"/>
              </w:rPr>
              <w:t xml:space="preserve"> </w:t>
            </w:r>
            <w:r>
              <w:rPr>
                <w:sz w:val="24"/>
              </w:rPr>
              <w:t>света атомом;</w:t>
            </w:r>
          </w:p>
          <w:p w14:paraId="450C8773" w14:textId="77777777" w:rsidR="00FF2DB4" w:rsidRDefault="00C34CCB">
            <w:pPr>
              <w:pStyle w:val="TableParagraph"/>
              <w:ind w:left="108" w:right="685" w:firstLine="247"/>
              <w:rPr>
                <w:sz w:val="24"/>
              </w:rPr>
            </w:pPr>
            <w:r>
              <w:rPr>
                <w:sz w:val="24"/>
              </w:rPr>
              <w:t>различать</w:t>
            </w:r>
            <w:r>
              <w:rPr>
                <w:spacing w:val="-3"/>
                <w:sz w:val="24"/>
              </w:rPr>
              <w:t xml:space="preserve"> </w:t>
            </w:r>
            <w:r>
              <w:rPr>
                <w:sz w:val="24"/>
              </w:rPr>
              <w:t>основные</w:t>
            </w:r>
            <w:r>
              <w:rPr>
                <w:spacing w:val="-7"/>
                <w:sz w:val="24"/>
              </w:rPr>
              <w:t xml:space="preserve"> </w:t>
            </w:r>
            <w:r>
              <w:rPr>
                <w:sz w:val="24"/>
              </w:rPr>
              <w:t>признаки</w:t>
            </w:r>
            <w:r>
              <w:rPr>
                <w:spacing w:val="-5"/>
                <w:sz w:val="24"/>
              </w:rPr>
              <w:t xml:space="preserve"> </w:t>
            </w:r>
            <w:r>
              <w:rPr>
                <w:sz w:val="24"/>
              </w:rPr>
              <w:t>планетарной</w:t>
            </w:r>
            <w:r>
              <w:rPr>
                <w:spacing w:val="-5"/>
                <w:sz w:val="24"/>
              </w:rPr>
              <w:t xml:space="preserve"> </w:t>
            </w:r>
            <w:r>
              <w:rPr>
                <w:sz w:val="24"/>
              </w:rPr>
              <w:t>модели</w:t>
            </w:r>
            <w:r>
              <w:rPr>
                <w:spacing w:val="-57"/>
                <w:sz w:val="24"/>
              </w:rPr>
              <w:t xml:space="preserve"> </w:t>
            </w:r>
            <w:r>
              <w:rPr>
                <w:sz w:val="24"/>
              </w:rPr>
              <w:t>атома,</w:t>
            </w:r>
            <w:r>
              <w:rPr>
                <w:spacing w:val="-1"/>
                <w:sz w:val="24"/>
              </w:rPr>
              <w:t xml:space="preserve"> </w:t>
            </w:r>
            <w:r>
              <w:rPr>
                <w:sz w:val="24"/>
              </w:rPr>
              <w:t>нуклонной модели</w:t>
            </w:r>
            <w:r>
              <w:rPr>
                <w:spacing w:val="1"/>
                <w:sz w:val="24"/>
              </w:rPr>
              <w:t xml:space="preserve"> </w:t>
            </w:r>
            <w:r>
              <w:rPr>
                <w:sz w:val="24"/>
              </w:rPr>
              <w:t>атомного</w:t>
            </w:r>
            <w:r>
              <w:rPr>
                <w:spacing w:val="-1"/>
                <w:sz w:val="24"/>
              </w:rPr>
              <w:t xml:space="preserve"> </w:t>
            </w:r>
            <w:r>
              <w:rPr>
                <w:sz w:val="24"/>
              </w:rPr>
              <w:t>ядра;</w:t>
            </w:r>
          </w:p>
          <w:p w14:paraId="0CB51202" w14:textId="77777777" w:rsidR="00FF2DB4" w:rsidRDefault="00C34CCB">
            <w:pPr>
              <w:pStyle w:val="TableParagraph"/>
              <w:spacing w:line="270" w:lineRule="atLeast"/>
              <w:ind w:left="108" w:right="103" w:firstLine="247"/>
              <w:rPr>
                <w:sz w:val="24"/>
              </w:rPr>
            </w:pPr>
            <w:r>
              <w:rPr>
                <w:sz w:val="24"/>
              </w:rPr>
              <w:t>приводить примеры проявления в природе и</w:t>
            </w:r>
            <w:r>
              <w:rPr>
                <w:spacing w:val="1"/>
                <w:sz w:val="24"/>
              </w:rPr>
              <w:t xml:space="preserve"> </w:t>
            </w:r>
            <w:r>
              <w:rPr>
                <w:sz w:val="24"/>
              </w:rPr>
              <w:t>практического</w:t>
            </w:r>
            <w:r>
              <w:rPr>
                <w:spacing w:val="-5"/>
                <w:sz w:val="24"/>
              </w:rPr>
              <w:t xml:space="preserve"> </w:t>
            </w:r>
            <w:r>
              <w:rPr>
                <w:sz w:val="24"/>
              </w:rPr>
              <w:t>использования</w:t>
            </w:r>
            <w:r>
              <w:rPr>
                <w:spacing w:val="-4"/>
                <w:sz w:val="24"/>
              </w:rPr>
              <w:t xml:space="preserve"> </w:t>
            </w:r>
            <w:r>
              <w:rPr>
                <w:sz w:val="24"/>
              </w:rPr>
              <w:t>радиоактивности,</w:t>
            </w:r>
            <w:r>
              <w:rPr>
                <w:spacing w:val="-4"/>
                <w:sz w:val="24"/>
              </w:rPr>
              <w:t xml:space="preserve"> </w:t>
            </w:r>
            <w:r>
              <w:rPr>
                <w:sz w:val="24"/>
              </w:rPr>
              <w:t>ядерных</w:t>
            </w:r>
            <w:r>
              <w:rPr>
                <w:spacing w:val="-5"/>
                <w:sz w:val="24"/>
              </w:rPr>
              <w:t xml:space="preserve"> </w:t>
            </w:r>
            <w:r>
              <w:rPr>
                <w:sz w:val="24"/>
              </w:rPr>
              <w:t>и</w:t>
            </w:r>
            <w:r>
              <w:rPr>
                <w:spacing w:val="-57"/>
                <w:sz w:val="24"/>
              </w:rPr>
              <w:t xml:space="preserve"> </w:t>
            </w:r>
            <w:r>
              <w:rPr>
                <w:sz w:val="24"/>
              </w:rPr>
              <w:t>термоядерных реакций,</w:t>
            </w:r>
            <w:r>
              <w:rPr>
                <w:spacing w:val="-4"/>
                <w:sz w:val="24"/>
              </w:rPr>
              <w:t xml:space="preserve"> </w:t>
            </w:r>
            <w:r>
              <w:rPr>
                <w:sz w:val="24"/>
              </w:rPr>
              <w:t>линейчатых</w:t>
            </w:r>
            <w:r>
              <w:rPr>
                <w:spacing w:val="2"/>
                <w:sz w:val="24"/>
              </w:rPr>
              <w:t xml:space="preserve"> </w:t>
            </w:r>
            <w:r>
              <w:rPr>
                <w:sz w:val="24"/>
              </w:rPr>
              <w:t>спектров.</w:t>
            </w:r>
          </w:p>
        </w:tc>
        <w:tc>
          <w:tcPr>
            <w:tcW w:w="5924" w:type="dxa"/>
          </w:tcPr>
          <w:p w14:paraId="1980984B" w14:textId="77777777" w:rsidR="00FF2DB4" w:rsidRDefault="00C34CCB">
            <w:pPr>
              <w:pStyle w:val="TableParagraph"/>
              <w:spacing w:line="261" w:lineRule="exact"/>
              <w:ind w:left="108"/>
              <w:jc w:val="both"/>
              <w:rPr>
                <w:sz w:val="24"/>
              </w:rPr>
            </w:pPr>
            <w:r>
              <w:rPr>
                <w:sz w:val="24"/>
              </w:rPr>
              <w:t>действия</w:t>
            </w:r>
            <w:r>
              <w:rPr>
                <w:spacing w:val="-1"/>
                <w:sz w:val="24"/>
              </w:rPr>
              <w:t xml:space="preserve"> </w:t>
            </w:r>
            <w:r>
              <w:rPr>
                <w:sz w:val="24"/>
              </w:rPr>
              <w:t>дозиметра;</w:t>
            </w:r>
          </w:p>
          <w:p w14:paraId="755F263F" w14:textId="77777777" w:rsidR="00FF2DB4" w:rsidRDefault="00C34CCB">
            <w:pPr>
              <w:pStyle w:val="TableParagraph"/>
              <w:ind w:left="108" w:right="95" w:firstLine="326"/>
              <w:jc w:val="both"/>
              <w:rPr>
                <w:sz w:val="24"/>
              </w:rPr>
            </w:pPr>
            <w:r>
              <w:rPr>
                <w:sz w:val="24"/>
              </w:rPr>
              <w:t>понимать</w:t>
            </w:r>
            <w:r>
              <w:rPr>
                <w:spacing w:val="1"/>
                <w:sz w:val="24"/>
              </w:rPr>
              <w:t xml:space="preserve"> </w:t>
            </w:r>
            <w:r>
              <w:rPr>
                <w:sz w:val="24"/>
              </w:rPr>
              <w:t>экологические</w:t>
            </w:r>
            <w:r>
              <w:rPr>
                <w:spacing w:val="1"/>
                <w:sz w:val="24"/>
              </w:rPr>
              <w:t xml:space="preserve"> </w:t>
            </w:r>
            <w:r>
              <w:rPr>
                <w:sz w:val="24"/>
              </w:rPr>
              <w:t>проблемы,</w:t>
            </w:r>
            <w:r>
              <w:rPr>
                <w:spacing w:val="1"/>
                <w:sz w:val="24"/>
              </w:rPr>
              <w:t xml:space="preserve"> </w:t>
            </w:r>
            <w:r>
              <w:rPr>
                <w:sz w:val="24"/>
              </w:rPr>
              <w:t>возникающие</w:t>
            </w:r>
            <w:r>
              <w:rPr>
                <w:spacing w:val="-57"/>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атомных</w:t>
            </w:r>
            <w:r>
              <w:rPr>
                <w:spacing w:val="1"/>
                <w:sz w:val="24"/>
              </w:rPr>
              <w:t xml:space="preserve"> </w:t>
            </w:r>
            <w:r>
              <w:rPr>
                <w:sz w:val="24"/>
              </w:rPr>
              <w:t>электростанций,</w:t>
            </w:r>
            <w:r>
              <w:rPr>
                <w:spacing w:val="1"/>
                <w:sz w:val="24"/>
              </w:rPr>
              <w:t xml:space="preserve"> </w:t>
            </w:r>
            <w:r>
              <w:rPr>
                <w:sz w:val="24"/>
              </w:rPr>
              <w:t>и</w:t>
            </w:r>
            <w:r>
              <w:rPr>
                <w:spacing w:val="1"/>
                <w:sz w:val="24"/>
              </w:rPr>
              <w:t xml:space="preserve"> </w:t>
            </w:r>
            <w:r>
              <w:rPr>
                <w:sz w:val="24"/>
              </w:rPr>
              <w:t>пути</w:t>
            </w:r>
            <w:r>
              <w:rPr>
                <w:spacing w:val="-57"/>
                <w:sz w:val="24"/>
              </w:rPr>
              <w:t xml:space="preserve"> </w:t>
            </w:r>
            <w:r>
              <w:rPr>
                <w:sz w:val="24"/>
              </w:rPr>
              <w:t>решения</w:t>
            </w:r>
            <w:r>
              <w:rPr>
                <w:spacing w:val="1"/>
                <w:sz w:val="24"/>
              </w:rPr>
              <w:t xml:space="preserve"> </w:t>
            </w:r>
            <w:r>
              <w:rPr>
                <w:sz w:val="24"/>
              </w:rPr>
              <w:t>этих</w:t>
            </w:r>
            <w:r>
              <w:rPr>
                <w:spacing w:val="1"/>
                <w:sz w:val="24"/>
              </w:rPr>
              <w:t xml:space="preserve"> </w:t>
            </w:r>
            <w:r>
              <w:rPr>
                <w:sz w:val="24"/>
              </w:rPr>
              <w:t>проблем,</w:t>
            </w:r>
            <w:r>
              <w:rPr>
                <w:spacing w:val="1"/>
                <w:sz w:val="24"/>
              </w:rPr>
              <w:t xml:space="preserve"> </w:t>
            </w:r>
            <w:r>
              <w:rPr>
                <w:sz w:val="24"/>
              </w:rPr>
              <w:t>перспективы</w:t>
            </w:r>
            <w:r>
              <w:rPr>
                <w:spacing w:val="1"/>
                <w:sz w:val="24"/>
              </w:rPr>
              <w:t xml:space="preserve"> </w:t>
            </w:r>
            <w:r>
              <w:rPr>
                <w:sz w:val="24"/>
              </w:rPr>
              <w:t>использования</w:t>
            </w:r>
            <w:r>
              <w:rPr>
                <w:spacing w:val="1"/>
                <w:sz w:val="24"/>
              </w:rPr>
              <w:t xml:space="preserve"> </w:t>
            </w:r>
            <w:r>
              <w:rPr>
                <w:sz w:val="24"/>
              </w:rPr>
              <w:t>управляемого</w:t>
            </w:r>
            <w:r>
              <w:rPr>
                <w:spacing w:val="-1"/>
                <w:sz w:val="24"/>
              </w:rPr>
              <w:t xml:space="preserve"> </w:t>
            </w:r>
            <w:r>
              <w:rPr>
                <w:sz w:val="24"/>
              </w:rPr>
              <w:t>термоядерного синтеза.</w:t>
            </w:r>
          </w:p>
        </w:tc>
      </w:tr>
      <w:tr w:rsidR="00FF2DB4" w14:paraId="25306052" w14:textId="77777777">
        <w:trPr>
          <w:trHeight w:val="1656"/>
        </w:trPr>
        <w:tc>
          <w:tcPr>
            <w:tcW w:w="2688" w:type="dxa"/>
          </w:tcPr>
          <w:p w14:paraId="068F74D1" w14:textId="77777777" w:rsidR="00FF2DB4" w:rsidRDefault="00C34CCB">
            <w:pPr>
              <w:pStyle w:val="TableParagraph"/>
              <w:spacing w:line="266" w:lineRule="exact"/>
              <w:ind w:left="561"/>
              <w:rPr>
                <w:b/>
                <w:sz w:val="24"/>
              </w:rPr>
            </w:pPr>
            <w:r>
              <w:rPr>
                <w:b/>
                <w:sz w:val="24"/>
              </w:rPr>
              <w:t>Биология</w:t>
            </w:r>
          </w:p>
        </w:tc>
        <w:tc>
          <w:tcPr>
            <w:tcW w:w="6284" w:type="dxa"/>
          </w:tcPr>
          <w:p w14:paraId="48811865" w14:textId="77777777" w:rsidR="00FF2DB4" w:rsidRDefault="00C34CCB">
            <w:pPr>
              <w:pStyle w:val="TableParagraph"/>
              <w:spacing w:line="264" w:lineRule="exact"/>
              <w:ind w:left="108"/>
              <w:jc w:val="both"/>
              <w:rPr>
                <w:b/>
                <w:sz w:val="24"/>
              </w:rPr>
            </w:pPr>
            <w:r>
              <w:rPr>
                <w:b/>
                <w:sz w:val="24"/>
              </w:rPr>
              <w:t>Живые</w:t>
            </w:r>
            <w:r>
              <w:rPr>
                <w:b/>
                <w:spacing w:val="-3"/>
                <w:sz w:val="24"/>
              </w:rPr>
              <w:t xml:space="preserve"> </w:t>
            </w:r>
            <w:r>
              <w:rPr>
                <w:b/>
                <w:sz w:val="24"/>
              </w:rPr>
              <w:t>организмы</w:t>
            </w:r>
          </w:p>
          <w:p w14:paraId="1B91A373" w14:textId="77777777" w:rsidR="00FF2DB4" w:rsidRDefault="00C34CCB">
            <w:pPr>
              <w:pStyle w:val="TableParagraph"/>
              <w:numPr>
                <w:ilvl w:val="0"/>
                <w:numId w:val="197"/>
              </w:numPr>
              <w:tabs>
                <w:tab w:val="left" w:pos="253"/>
              </w:tabs>
              <w:ind w:right="706" w:firstLine="0"/>
              <w:jc w:val="both"/>
              <w:rPr>
                <w:sz w:val="24"/>
              </w:rPr>
            </w:pPr>
            <w:r>
              <w:rPr>
                <w:sz w:val="24"/>
              </w:rPr>
              <w:t>характеризовать особенности строения и процессов</w:t>
            </w:r>
            <w:r>
              <w:rPr>
                <w:spacing w:val="-58"/>
                <w:sz w:val="24"/>
              </w:rPr>
              <w:t xml:space="preserve"> </w:t>
            </w:r>
            <w:r>
              <w:rPr>
                <w:sz w:val="24"/>
              </w:rPr>
              <w:t>жизнедеятельности биологических объектов (клеток,</w:t>
            </w:r>
            <w:r>
              <w:rPr>
                <w:spacing w:val="-58"/>
                <w:sz w:val="24"/>
              </w:rPr>
              <w:t xml:space="preserve"> </w:t>
            </w:r>
            <w:r>
              <w:rPr>
                <w:sz w:val="24"/>
              </w:rPr>
              <w:t>организмов),</w:t>
            </w:r>
            <w:r>
              <w:rPr>
                <w:spacing w:val="-1"/>
                <w:sz w:val="24"/>
              </w:rPr>
              <w:t xml:space="preserve"> </w:t>
            </w:r>
            <w:r>
              <w:rPr>
                <w:sz w:val="24"/>
              </w:rPr>
              <w:t>их</w:t>
            </w:r>
            <w:r>
              <w:rPr>
                <w:spacing w:val="1"/>
                <w:sz w:val="24"/>
              </w:rPr>
              <w:t xml:space="preserve"> </w:t>
            </w:r>
            <w:r>
              <w:rPr>
                <w:sz w:val="24"/>
              </w:rPr>
              <w:t>практическую</w:t>
            </w:r>
            <w:r>
              <w:rPr>
                <w:spacing w:val="-1"/>
                <w:sz w:val="24"/>
              </w:rPr>
              <w:t xml:space="preserve"> </w:t>
            </w:r>
            <w:r>
              <w:rPr>
                <w:sz w:val="24"/>
              </w:rPr>
              <w:t>значимость;</w:t>
            </w:r>
          </w:p>
          <w:p w14:paraId="3D383491" w14:textId="77777777" w:rsidR="00FF2DB4" w:rsidRDefault="00C34CCB">
            <w:pPr>
              <w:pStyle w:val="TableParagraph"/>
              <w:numPr>
                <w:ilvl w:val="0"/>
                <w:numId w:val="197"/>
              </w:numPr>
              <w:tabs>
                <w:tab w:val="left" w:pos="253"/>
              </w:tabs>
              <w:spacing w:line="270" w:lineRule="atLeast"/>
              <w:ind w:right="378" w:firstLine="0"/>
              <w:jc w:val="both"/>
              <w:rPr>
                <w:sz w:val="24"/>
              </w:rPr>
            </w:pPr>
            <w:r>
              <w:rPr>
                <w:sz w:val="24"/>
              </w:rPr>
              <w:t>применять методы биологической науки для изучения</w:t>
            </w:r>
            <w:r>
              <w:rPr>
                <w:spacing w:val="1"/>
                <w:sz w:val="24"/>
              </w:rPr>
              <w:t xml:space="preserve"> </w:t>
            </w:r>
            <w:r>
              <w:rPr>
                <w:sz w:val="24"/>
              </w:rPr>
              <w:t>клеток</w:t>
            </w:r>
            <w:r>
              <w:rPr>
                <w:spacing w:val="-2"/>
                <w:sz w:val="24"/>
              </w:rPr>
              <w:t xml:space="preserve"> </w:t>
            </w:r>
            <w:r>
              <w:rPr>
                <w:sz w:val="24"/>
              </w:rPr>
              <w:t>и</w:t>
            </w:r>
            <w:r>
              <w:rPr>
                <w:spacing w:val="-2"/>
                <w:sz w:val="24"/>
              </w:rPr>
              <w:t xml:space="preserve"> </w:t>
            </w:r>
            <w:r>
              <w:rPr>
                <w:sz w:val="24"/>
              </w:rPr>
              <w:t>организмов:</w:t>
            </w:r>
            <w:r>
              <w:rPr>
                <w:spacing w:val="-5"/>
                <w:sz w:val="24"/>
              </w:rPr>
              <w:t xml:space="preserve"> </w:t>
            </w:r>
            <w:r>
              <w:rPr>
                <w:sz w:val="24"/>
              </w:rPr>
              <w:t>проводить</w:t>
            </w:r>
            <w:r>
              <w:rPr>
                <w:spacing w:val="-3"/>
                <w:sz w:val="24"/>
              </w:rPr>
              <w:t xml:space="preserve"> </w:t>
            </w:r>
            <w:r>
              <w:rPr>
                <w:sz w:val="24"/>
              </w:rPr>
              <w:t>наблюдения</w:t>
            </w:r>
            <w:r>
              <w:rPr>
                <w:spacing w:val="-5"/>
                <w:sz w:val="24"/>
              </w:rPr>
              <w:t xml:space="preserve"> </w:t>
            </w:r>
            <w:r>
              <w:rPr>
                <w:sz w:val="24"/>
              </w:rPr>
              <w:t>за</w:t>
            </w:r>
            <w:r>
              <w:rPr>
                <w:spacing w:val="-3"/>
                <w:sz w:val="24"/>
              </w:rPr>
              <w:t xml:space="preserve"> </w:t>
            </w:r>
            <w:r>
              <w:rPr>
                <w:sz w:val="24"/>
              </w:rPr>
              <w:t>живыми</w:t>
            </w:r>
          </w:p>
        </w:tc>
        <w:tc>
          <w:tcPr>
            <w:tcW w:w="5924" w:type="dxa"/>
          </w:tcPr>
          <w:p w14:paraId="30456496" w14:textId="77777777" w:rsidR="00FF2DB4" w:rsidRDefault="00C34CCB">
            <w:pPr>
              <w:pStyle w:val="TableParagraph"/>
              <w:spacing w:line="264" w:lineRule="exact"/>
              <w:ind w:left="108"/>
              <w:rPr>
                <w:b/>
                <w:sz w:val="24"/>
              </w:rPr>
            </w:pPr>
            <w:r>
              <w:rPr>
                <w:b/>
                <w:sz w:val="24"/>
              </w:rPr>
              <w:t>Живые</w:t>
            </w:r>
            <w:r>
              <w:rPr>
                <w:b/>
                <w:spacing w:val="-3"/>
                <w:sz w:val="24"/>
              </w:rPr>
              <w:t xml:space="preserve"> </w:t>
            </w:r>
            <w:r>
              <w:rPr>
                <w:b/>
                <w:sz w:val="24"/>
              </w:rPr>
              <w:t>организмы</w:t>
            </w:r>
          </w:p>
          <w:p w14:paraId="71309406" w14:textId="77777777" w:rsidR="00FF2DB4" w:rsidRDefault="00C34CCB">
            <w:pPr>
              <w:pStyle w:val="TableParagraph"/>
              <w:numPr>
                <w:ilvl w:val="0"/>
                <w:numId w:val="196"/>
              </w:numPr>
              <w:tabs>
                <w:tab w:val="left" w:pos="253"/>
              </w:tabs>
              <w:ind w:right="484" w:firstLine="0"/>
              <w:rPr>
                <w:sz w:val="24"/>
              </w:rPr>
            </w:pPr>
            <w:r>
              <w:rPr>
                <w:sz w:val="24"/>
              </w:rPr>
              <w:t>соблюдать правила работы в кабинете биологии, с</w:t>
            </w:r>
            <w:r>
              <w:rPr>
                <w:spacing w:val="-57"/>
                <w:sz w:val="24"/>
              </w:rPr>
              <w:t xml:space="preserve"> </w:t>
            </w:r>
            <w:r>
              <w:rPr>
                <w:sz w:val="24"/>
              </w:rPr>
              <w:t>биологическими</w:t>
            </w:r>
            <w:r>
              <w:rPr>
                <w:spacing w:val="-4"/>
                <w:sz w:val="24"/>
              </w:rPr>
              <w:t xml:space="preserve"> </w:t>
            </w:r>
            <w:r>
              <w:rPr>
                <w:sz w:val="24"/>
              </w:rPr>
              <w:t>приборами</w:t>
            </w:r>
            <w:r>
              <w:rPr>
                <w:spacing w:val="-1"/>
                <w:sz w:val="24"/>
              </w:rPr>
              <w:t xml:space="preserve"> </w:t>
            </w:r>
            <w:r>
              <w:rPr>
                <w:sz w:val="24"/>
              </w:rPr>
              <w:t>и</w:t>
            </w:r>
            <w:r>
              <w:rPr>
                <w:spacing w:val="-1"/>
                <w:sz w:val="24"/>
              </w:rPr>
              <w:t xml:space="preserve"> </w:t>
            </w:r>
            <w:r>
              <w:rPr>
                <w:sz w:val="24"/>
              </w:rPr>
              <w:t>инструментами;</w:t>
            </w:r>
          </w:p>
          <w:p w14:paraId="6FAB9998" w14:textId="77777777" w:rsidR="00FF2DB4" w:rsidRDefault="00C34CCB">
            <w:pPr>
              <w:pStyle w:val="TableParagraph"/>
              <w:numPr>
                <w:ilvl w:val="0"/>
                <w:numId w:val="196"/>
              </w:numPr>
              <w:tabs>
                <w:tab w:val="left" w:pos="253"/>
                <w:tab w:val="left" w:pos="1729"/>
                <w:tab w:val="left" w:pos="1817"/>
                <w:tab w:val="left" w:pos="2956"/>
                <w:tab w:val="left" w:pos="3315"/>
                <w:tab w:val="left" w:pos="4520"/>
                <w:tab w:val="left" w:pos="4675"/>
                <w:tab w:val="left" w:pos="5707"/>
              </w:tabs>
              <w:spacing w:line="270" w:lineRule="atLeast"/>
              <w:ind w:right="95" w:firstLine="0"/>
              <w:rPr>
                <w:sz w:val="24"/>
              </w:rPr>
            </w:pPr>
            <w:r>
              <w:rPr>
                <w:sz w:val="24"/>
              </w:rPr>
              <w:t>использовать приёмы оказания первой помощи при</w:t>
            </w:r>
            <w:r>
              <w:rPr>
                <w:spacing w:val="1"/>
                <w:sz w:val="24"/>
              </w:rPr>
              <w:t xml:space="preserve"> </w:t>
            </w:r>
            <w:r>
              <w:rPr>
                <w:sz w:val="24"/>
              </w:rPr>
              <w:t>отравлении</w:t>
            </w:r>
            <w:r>
              <w:rPr>
                <w:sz w:val="24"/>
              </w:rPr>
              <w:tab/>
              <w:t>ядовитыми</w:t>
            </w:r>
            <w:r>
              <w:rPr>
                <w:sz w:val="24"/>
              </w:rPr>
              <w:tab/>
            </w:r>
            <w:r>
              <w:rPr>
                <w:sz w:val="24"/>
              </w:rPr>
              <w:tab/>
              <w:t>грибами,</w:t>
            </w:r>
            <w:r>
              <w:rPr>
                <w:sz w:val="24"/>
              </w:rPr>
              <w:tab/>
            </w:r>
            <w:r>
              <w:rPr>
                <w:sz w:val="24"/>
              </w:rPr>
              <w:tab/>
            </w:r>
            <w:r>
              <w:rPr>
                <w:spacing w:val="-1"/>
                <w:sz w:val="24"/>
              </w:rPr>
              <w:t>ядовитыми</w:t>
            </w:r>
            <w:r>
              <w:rPr>
                <w:spacing w:val="-57"/>
                <w:sz w:val="24"/>
              </w:rPr>
              <w:t xml:space="preserve"> </w:t>
            </w:r>
            <w:r>
              <w:rPr>
                <w:sz w:val="24"/>
              </w:rPr>
              <w:t>растениями,</w:t>
            </w:r>
            <w:r>
              <w:rPr>
                <w:sz w:val="24"/>
              </w:rPr>
              <w:tab/>
            </w:r>
            <w:r>
              <w:rPr>
                <w:sz w:val="24"/>
              </w:rPr>
              <w:tab/>
              <w:t>укусах</w:t>
            </w:r>
            <w:r>
              <w:rPr>
                <w:sz w:val="24"/>
              </w:rPr>
              <w:tab/>
              <w:t>животных;</w:t>
            </w:r>
            <w:r>
              <w:rPr>
                <w:sz w:val="24"/>
              </w:rPr>
              <w:tab/>
              <w:t>работы</w:t>
            </w:r>
            <w:r>
              <w:rPr>
                <w:sz w:val="24"/>
              </w:rPr>
              <w:tab/>
            </w:r>
            <w:r>
              <w:rPr>
                <w:spacing w:val="-2"/>
                <w:sz w:val="24"/>
              </w:rPr>
              <w:t>с</w:t>
            </w:r>
          </w:p>
        </w:tc>
      </w:tr>
    </w:tbl>
    <w:p w14:paraId="4BEBE641" w14:textId="77777777" w:rsidR="00FF2DB4" w:rsidRDefault="00C34CCB">
      <w:pPr>
        <w:rPr>
          <w:sz w:val="2"/>
          <w:szCs w:val="2"/>
        </w:rPr>
      </w:pPr>
      <w:r>
        <w:rPr>
          <w:noProof/>
          <w:lang w:eastAsia="ru-RU"/>
        </w:rPr>
        <w:drawing>
          <wp:anchor distT="0" distB="0" distL="0" distR="0" simplePos="0" relativeHeight="478457344" behindDoc="1" locked="0" layoutInCell="1" allowOverlap="1" wp14:anchorId="43E2F8C5" wp14:editId="756E8736">
            <wp:simplePos x="0" y="0"/>
            <wp:positionH relativeFrom="page">
              <wp:posOffset>2164333</wp:posOffset>
            </wp:positionH>
            <wp:positionV relativeFrom="page">
              <wp:posOffset>1339850</wp:posOffset>
            </wp:positionV>
            <wp:extent cx="237744" cy="169163"/>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7856" behindDoc="1" locked="0" layoutInCell="1" allowOverlap="1" wp14:anchorId="2C46272B" wp14:editId="1A595C8A">
            <wp:simplePos x="0" y="0"/>
            <wp:positionH relativeFrom="page">
              <wp:posOffset>2164333</wp:posOffset>
            </wp:positionH>
            <wp:positionV relativeFrom="page">
              <wp:posOffset>2216150</wp:posOffset>
            </wp:positionV>
            <wp:extent cx="237744" cy="169163"/>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8368" behindDoc="1" locked="0" layoutInCell="1" allowOverlap="1" wp14:anchorId="713FCB48" wp14:editId="37668F5B">
            <wp:simplePos x="0" y="0"/>
            <wp:positionH relativeFrom="page">
              <wp:posOffset>2164333</wp:posOffset>
            </wp:positionH>
            <wp:positionV relativeFrom="page">
              <wp:posOffset>3618610</wp:posOffset>
            </wp:positionV>
            <wp:extent cx="237744" cy="169163"/>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8880" behindDoc="1" locked="0" layoutInCell="1" allowOverlap="1" wp14:anchorId="749655D2" wp14:editId="4667493B">
            <wp:simplePos x="0" y="0"/>
            <wp:positionH relativeFrom="page">
              <wp:posOffset>2164333</wp:posOffset>
            </wp:positionH>
            <wp:positionV relativeFrom="page">
              <wp:posOffset>4495165</wp:posOffset>
            </wp:positionV>
            <wp:extent cx="237744" cy="169163"/>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9392" behindDoc="1" locked="0" layoutInCell="1" allowOverlap="1" wp14:anchorId="037144AA" wp14:editId="2B63D446">
            <wp:simplePos x="0" y="0"/>
            <wp:positionH relativeFrom="page">
              <wp:posOffset>2164333</wp:posOffset>
            </wp:positionH>
            <wp:positionV relativeFrom="page">
              <wp:posOffset>4845685</wp:posOffset>
            </wp:positionV>
            <wp:extent cx="237744" cy="169163"/>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12" cstate="print"/>
                    <a:stretch>
                      <a:fillRect/>
                    </a:stretch>
                  </pic:blipFill>
                  <pic:spPr>
                    <a:xfrm>
                      <a:off x="0" y="0"/>
                      <a:ext cx="237744" cy="169163"/>
                    </a:xfrm>
                    <a:prstGeom prst="rect">
                      <a:avLst/>
                    </a:prstGeom>
                  </pic:spPr>
                </pic:pic>
              </a:graphicData>
            </a:graphic>
          </wp:anchor>
        </w:drawing>
      </w:r>
      <w:r>
        <w:rPr>
          <w:noProof/>
          <w:lang w:eastAsia="ru-RU"/>
        </w:rPr>
        <w:drawing>
          <wp:anchor distT="0" distB="0" distL="0" distR="0" simplePos="0" relativeHeight="478459904" behindDoc="1" locked="0" layoutInCell="1" allowOverlap="1" wp14:anchorId="2FD342D8" wp14:editId="56B821E6">
            <wp:simplePos x="0" y="0"/>
            <wp:positionH relativeFrom="page">
              <wp:posOffset>6154801</wp:posOffset>
            </wp:positionH>
            <wp:positionV relativeFrom="page">
              <wp:posOffset>638810</wp:posOffset>
            </wp:positionV>
            <wp:extent cx="237743" cy="169164"/>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12" cstate="print"/>
                    <a:stretch>
                      <a:fillRect/>
                    </a:stretch>
                  </pic:blipFill>
                  <pic:spPr>
                    <a:xfrm>
                      <a:off x="0" y="0"/>
                      <a:ext cx="237743" cy="169164"/>
                    </a:xfrm>
                    <a:prstGeom prst="rect">
                      <a:avLst/>
                    </a:prstGeom>
                  </pic:spPr>
                </pic:pic>
              </a:graphicData>
            </a:graphic>
          </wp:anchor>
        </w:drawing>
      </w:r>
    </w:p>
    <w:p w14:paraId="33ED3BDB" w14:textId="77777777" w:rsidR="00FF2DB4" w:rsidRDefault="00FF2DB4">
      <w:pPr>
        <w:rPr>
          <w:sz w:val="2"/>
          <w:szCs w:val="2"/>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CC3B125" w14:textId="77777777">
        <w:trPr>
          <w:trHeight w:val="9385"/>
        </w:trPr>
        <w:tc>
          <w:tcPr>
            <w:tcW w:w="2688" w:type="dxa"/>
          </w:tcPr>
          <w:p w14:paraId="2F1E1E25" w14:textId="77777777" w:rsidR="00FF2DB4" w:rsidRDefault="00FF2DB4">
            <w:pPr>
              <w:pStyle w:val="TableParagraph"/>
              <w:rPr>
                <w:sz w:val="24"/>
              </w:rPr>
            </w:pPr>
          </w:p>
        </w:tc>
        <w:tc>
          <w:tcPr>
            <w:tcW w:w="6284" w:type="dxa"/>
          </w:tcPr>
          <w:p w14:paraId="31774643" w14:textId="77777777" w:rsidR="00FF2DB4" w:rsidRDefault="00C34CCB">
            <w:pPr>
              <w:pStyle w:val="TableParagraph"/>
              <w:ind w:left="108" w:right="698"/>
              <w:rPr>
                <w:sz w:val="24"/>
              </w:rPr>
            </w:pPr>
            <w:r>
              <w:rPr>
                <w:sz w:val="24"/>
              </w:rPr>
              <w:t>организмами, ставить несложные биологические</w:t>
            </w:r>
            <w:r>
              <w:rPr>
                <w:spacing w:val="1"/>
                <w:sz w:val="24"/>
              </w:rPr>
              <w:t xml:space="preserve"> </w:t>
            </w:r>
            <w:r>
              <w:rPr>
                <w:sz w:val="24"/>
              </w:rPr>
              <w:t>эксперименты</w:t>
            </w:r>
            <w:r>
              <w:rPr>
                <w:spacing w:val="-5"/>
                <w:sz w:val="24"/>
              </w:rPr>
              <w:t xml:space="preserve"> </w:t>
            </w:r>
            <w:r>
              <w:rPr>
                <w:sz w:val="24"/>
              </w:rPr>
              <w:t>и</w:t>
            </w:r>
            <w:r>
              <w:rPr>
                <w:spacing w:val="-1"/>
                <w:sz w:val="24"/>
              </w:rPr>
              <w:t xml:space="preserve"> </w:t>
            </w:r>
            <w:r>
              <w:rPr>
                <w:sz w:val="24"/>
              </w:rPr>
              <w:t>объяснять</w:t>
            </w:r>
            <w:r>
              <w:rPr>
                <w:spacing w:val="-3"/>
                <w:sz w:val="24"/>
              </w:rPr>
              <w:t xml:space="preserve"> </w:t>
            </w:r>
            <w:r>
              <w:rPr>
                <w:sz w:val="24"/>
              </w:rPr>
              <w:t>их</w:t>
            </w:r>
            <w:r>
              <w:rPr>
                <w:spacing w:val="-2"/>
                <w:sz w:val="24"/>
              </w:rPr>
              <w:t xml:space="preserve"> </w:t>
            </w:r>
            <w:r>
              <w:rPr>
                <w:sz w:val="24"/>
              </w:rPr>
              <w:t>результаты,</w:t>
            </w:r>
            <w:r>
              <w:rPr>
                <w:spacing w:val="-4"/>
                <w:sz w:val="24"/>
              </w:rPr>
              <w:t xml:space="preserve"> </w:t>
            </w:r>
            <w:r>
              <w:rPr>
                <w:sz w:val="24"/>
              </w:rPr>
              <w:t>описывать</w:t>
            </w:r>
            <w:r>
              <w:rPr>
                <w:spacing w:val="-57"/>
                <w:sz w:val="24"/>
              </w:rPr>
              <w:t xml:space="preserve"> </w:t>
            </w:r>
            <w:r>
              <w:rPr>
                <w:sz w:val="24"/>
              </w:rPr>
              <w:t>биологические</w:t>
            </w:r>
            <w:r>
              <w:rPr>
                <w:spacing w:val="-2"/>
                <w:sz w:val="24"/>
              </w:rPr>
              <w:t xml:space="preserve"> </w:t>
            </w:r>
            <w:r>
              <w:rPr>
                <w:sz w:val="24"/>
              </w:rPr>
              <w:t>объекты</w:t>
            </w:r>
            <w:r>
              <w:rPr>
                <w:spacing w:val="-3"/>
                <w:sz w:val="24"/>
              </w:rPr>
              <w:t xml:space="preserve"> </w:t>
            </w:r>
            <w:r>
              <w:rPr>
                <w:sz w:val="24"/>
              </w:rPr>
              <w:t>и процессы;</w:t>
            </w:r>
          </w:p>
          <w:p w14:paraId="47CF437E" w14:textId="77777777" w:rsidR="00FF2DB4" w:rsidRDefault="00C34CCB">
            <w:pPr>
              <w:pStyle w:val="TableParagraph"/>
              <w:numPr>
                <w:ilvl w:val="0"/>
                <w:numId w:val="195"/>
              </w:numPr>
              <w:tabs>
                <w:tab w:val="left" w:pos="253"/>
                <w:tab w:val="left" w:pos="1940"/>
                <w:tab w:val="left" w:pos="4214"/>
              </w:tabs>
              <w:ind w:right="95" w:firstLine="0"/>
              <w:rPr>
                <w:sz w:val="24"/>
              </w:rPr>
            </w:pPr>
            <w:r>
              <w:rPr>
                <w:sz w:val="24"/>
              </w:rPr>
              <w:t>использовать составляющие исследовательской и</w:t>
            </w:r>
            <w:r>
              <w:rPr>
                <w:spacing w:val="1"/>
                <w:sz w:val="24"/>
              </w:rPr>
              <w:t xml:space="preserve"> </w:t>
            </w:r>
            <w:r>
              <w:rPr>
                <w:sz w:val="24"/>
              </w:rPr>
              <w:t>проектной деятельности по изучению живых организмов</w:t>
            </w:r>
            <w:r>
              <w:rPr>
                <w:spacing w:val="1"/>
                <w:sz w:val="24"/>
              </w:rPr>
              <w:t xml:space="preserve"> </w:t>
            </w:r>
            <w:r>
              <w:rPr>
                <w:sz w:val="24"/>
              </w:rPr>
              <w:t>(приводить</w:t>
            </w:r>
            <w:r>
              <w:rPr>
                <w:sz w:val="24"/>
              </w:rPr>
              <w:tab/>
              <w:t>доказательства,</w:t>
            </w:r>
            <w:r>
              <w:rPr>
                <w:sz w:val="24"/>
              </w:rPr>
              <w:tab/>
            </w:r>
            <w:r>
              <w:rPr>
                <w:spacing w:val="-1"/>
                <w:sz w:val="24"/>
              </w:rPr>
              <w:t>классифицировать,</w:t>
            </w:r>
            <w:r>
              <w:rPr>
                <w:spacing w:val="-57"/>
                <w:sz w:val="24"/>
              </w:rPr>
              <w:t xml:space="preserve"> </w:t>
            </w:r>
            <w:r>
              <w:rPr>
                <w:sz w:val="24"/>
              </w:rPr>
              <w:t>сравнивать,</w:t>
            </w:r>
            <w:r>
              <w:rPr>
                <w:spacing w:val="-1"/>
                <w:sz w:val="24"/>
              </w:rPr>
              <w:t xml:space="preserve"> </w:t>
            </w:r>
            <w:r>
              <w:rPr>
                <w:sz w:val="24"/>
              </w:rPr>
              <w:t>выявлять</w:t>
            </w:r>
            <w:r>
              <w:rPr>
                <w:spacing w:val="1"/>
                <w:sz w:val="24"/>
              </w:rPr>
              <w:t xml:space="preserve"> </w:t>
            </w:r>
            <w:r>
              <w:rPr>
                <w:sz w:val="24"/>
              </w:rPr>
              <w:t>взаимосвязи);</w:t>
            </w:r>
          </w:p>
          <w:p w14:paraId="755D19BA" w14:textId="77777777" w:rsidR="00FF2DB4" w:rsidRDefault="00C34CCB">
            <w:pPr>
              <w:pStyle w:val="TableParagraph"/>
              <w:numPr>
                <w:ilvl w:val="0"/>
                <w:numId w:val="195"/>
              </w:numPr>
              <w:tabs>
                <w:tab w:val="left" w:pos="253"/>
              </w:tabs>
              <w:ind w:right="96" w:firstLine="0"/>
              <w:rPr>
                <w:sz w:val="24"/>
              </w:rPr>
            </w:pPr>
            <w:r>
              <w:rPr>
                <w:sz w:val="24"/>
              </w:rPr>
              <w:t>ориентироваться в системе познавательных ценностей:</w:t>
            </w:r>
            <w:r>
              <w:rPr>
                <w:spacing w:val="1"/>
                <w:sz w:val="24"/>
              </w:rPr>
              <w:t xml:space="preserve"> </w:t>
            </w:r>
            <w:r>
              <w:rPr>
                <w:sz w:val="24"/>
              </w:rPr>
              <w:t>оценивать</w:t>
            </w:r>
            <w:r>
              <w:rPr>
                <w:spacing w:val="5"/>
                <w:sz w:val="24"/>
              </w:rPr>
              <w:t xml:space="preserve"> </w:t>
            </w:r>
            <w:r>
              <w:rPr>
                <w:sz w:val="24"/>
              </w:rPr>
              <w:t>информацию</w:t>
            </w:r>
            <w:r>
              <w:rPr>
                <w:spacing w:val="7"/>
                <w:sz w:val="24"/>
              </w:rPr>
              <w:t xml:space="preserve"> </w:t>
            </w:r>
            <w:r>
              <w:rPr>
                <w:sz w:val="24"/>
              </w:rPr>
              <w:t>о</w:t>
            </w:r>
            <w:r>
              <w:rPr>
                <w:spacing w:val="8"/>
                <w:sz w:val="24"/>
              </w:rPr>
              <w:t xml:space="preserve"> </w:t>
            </w:r>
            <w:r>
              <w:rPr>
                <w:sz w:val="24"/>
              </w:rPr>
              <w:t>живых</w:t>
            </w:r>
            <w:r>
              <w:rPr>
                <w:spacing w:val="8"/>
                <w:sz w:val="24"/>
              </w:rPr>
              <w:t xml:space="preserve"> </w:t>
            </w:r>
            <w:r>
              <w:rPr>
                <w:sz w:val="24"/>
              </w:rPr>
              <w:t>организмах,</w:t>
            </w:r>
            <w:r>
              <w:rPr>
                <w:spacing w:val="5"/>
                <w:sz w:val="24"/>
              </w:rPr>
              <w:t xml:space="preserve"> </w:t>
            </w:r>
            <w:r>
              <w:rPr>
                <w:sz w:val="24"/>
              </w:rPr>
              <w:t>получаемую</w:t>
            </w:r>
            <w:r>
              <w:rPr>
                <w:spacing w:val="-57"/>
                <w:sz w:val="24"/>
              </w:rPr>
              <w:t xml:space="preserve"> </w:t>
            </w:r>
            <w:r>
              <w:rPr>
                <w:sz w:val="24"/>
              </w:rPr>
              <w:t>из разных</w:t>
            </w:r>
            <w:r>
              <w:rPr>
                <w:spacing w:val="2"/>
                <w:sz w:val="24"/>
              </w:rPr>
              <w:t xml:space="preserve"> </w:t>
            </w:r>
            <w:r>
              <w:rPr>
                <w:sz w:val="24"/>
              </w:rPr>
              <w:t>источников;</w:t>
            </w:r>
            <w:r>
              <w:rPr>
                <w:spacing w:val="-2"/>
                <w:sz w:val="24"/>
              </w:rPr>
              <w:t xml:space="preserve"> </w:t>
            </w:r>
            <w:r>
              <w:rPr>
                <w:sz w:val="24"/>
              </w:rPr>
              <w:t>последствия</w:t>
            </w:r>
            <w:r>
              <w:rPr>
                <w:spacing w:val="-1"/>
                <w:sz w:val="24"/>
              </w:rPr>
              <w:t xml:space="preserve"> </w:t>
            </w:r>
            <w:r>
              <w:rPr>
                <w:sz w:val="24"/>
              </w:rPr>
              <w:t>деятельности</w:t>
            </w:r>
            <w:r>
              <w:rPr>
                <w:spacing w:val="1"/>
                <w:sz w:val="24"/>
              </w:rPr>
              <w:t xml:space="preserve"> </w:t>
            </w:r>
            <w:r>
              <w:rPr>
                <w:sz w:val="24"/>
              </w:rPr>
              <w:t>человека</w:t>
            </w:r>
            <w:r>
              <w:rPr>
                <w:spacing w:val="-57"/>
                <w:sz w:val="24"/>
              </w:rPr>
              <w:t xml:space="preserve"> </w:t>
            </w:r>
            <w:r>
              <w:rPr>
                <w:sz w:val="24"/>
              </w:rPr>
              <w:t>в</w:t>
            </w:r>
            <w:r>
              <w:rPr>
                <w:spacing w:val="-2"/>
                <w:sz w:val="24"/>
              </w:rPr>
              <w:t xml:space="preserve"> </w:t>
            </w:r>
            <w:r>
              <w:rPr>
                <w:sz w:val="24"/>
              </w:rPr>
              <w:t>природе.</w:t>
            </w:r>
          </w:p>
          <w:p w14:paraId="0FB0F66D" w14:textId="77777777" w:rsidR="00FF2DB4" w:rsidRDefault="00C34CCB">
            <w:pPr>
              <w:pStyle w:val="TableParagraph"/>
              <w:spacing w:line="274" w:lineRule="exact"/>
              <w:ind w:left="108"/>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его</w:t>
            </w:r>
            <w:r>
              <w:rPr>
                <w:b/>
                <w:spacing w:val="1"/>
                <w:sz w:val="24"/>
              </w:rPr>
              <w:t xml:space="preserve"> </w:t>
            </w:r>
            <w:r>
              <w:rPr>
                <w:b/>
                <w:sz w:val="24"/>
              </w:rPr>
              <w:t>здоровье</w:t>
            </w:r>
          </w:p>
          <w:p w14:paraId="12EA5ED6" w14:textId="77777777" w:rsidR="00FF2DB4" w:rsidRDefault="00C34CCB">
            <w:pPr>
              <w:pStyle w:val="TableParagraph"/>
              <w:numPr>
                <w:ilvl w:val="0"/>
                <w:numId w:val="195"/>
              </w:numPr>
              <w:tabs>
                <w:tab w:val="left" w:pos="253"/>
              </w:tabs>
              <w:spacing w:line="274" w:lineRule="exact"/>
              <w:ind w:left="252" w:hanging="145"/>
              <w:rPr>
                <w:sz w:val="24"/>
              </w:rPr>
            </w:pPr>
            <w:r>
              <w:rPr>
                <w:sz w:val="24"/>
              </w:rPr>
              <w:t>характеризовать</w:t>
            </w:r>
            <w:r>
              <w:rPr>
                <w:spacing w:val="-3"/>
                <w:sz w:val="24"/>
              </w:rPr>
              <w:t xml:space="preserve"> </w:t>
            </w:r>
            <w:r>
              <w:rPr>
                <w:sz w:val="24"/>
              </w:rPr>
              <w:t>особенности</w:t>
            </w:r>
            <w:r>
              <w:rPr>
                <w:spacing w:val="-2"/>
                <w:sz w:val="24"/>
              </w:rPr>
              <w:t xml:space="preserve"> </w:t>
            </w:r>
            <w:r>
              <w:rPr>
                <w:sz w:val="24"/>
              </w:rPr>
              <w:t>строения</w:t>
            </w:r>
            <w:r>
              <w:rPr>
                <w:spacing w:val="-5"/>
                <w:sz w:val="24"/>
              </w:rPr>
              <w:t xml:space="preserve"> </w:t>
            </w:r>
            <w:r>
              <w:rPr>
                <w:sz w:val="24"/>
              </w:rPr>
              <w:t>и</w:t>
            </w:r>
            <w:r>
              <w:rPr>
                <w:spacing w:val="-3"/>
                <w:sz w:val="24"/>
              </w:rPr>
              <w:t xml:space="preserve"> </w:t>
            </w:r>
            <w:r>
              <w:rPr>
                <w:sz w:val="24"/>
              </w:rPr>
              <w:t>процессов</w:t>
            </w:r>
          </w:p>
          <w:p w14:paraId="4444E3CD" w14:textId="77777777" w:rsidR="00FF2DB4" w:rsidRDefault="00C34CCB">
            <w:pPr>
              <w:pStyle w:val="TableParagraph"/>
              <w:ind w:left="108" w:right="205"/>
              <w:rPr>
                <w:sz w:val="24"/>
              </w:rPr>
            </w:pPr>
            <w:r>
              <w:rPr>
                <w:sz w:val="24"/>
              </w:rPr>
              <w:t>жизнедеятельности</w:t>
            </w:r>
            <w:r>
              <w:rPr>
                <w:spacing w:val="-5"/>
                <w:sz w:val="24"/>
              </w:rPr>
              <w:t xml:space="preserve"> </w:t>
            </w:r>
            <w:r>
              <w:rPr>
                <w:sz w:val="24"/>
              </w:rPr>
              <w:t>организма</w:t>
            </w:r>
            <w:r>
              <w:rPr>
                <w:spacing w:val="-6"/>
                <w:sz w:val="24"/>
              </w:rPr>
              <w:t xml:space="preserve"> </w:t>
            </w:r>
            <w:r>
              <w:rPr>
                <w:sz w:val="24"/>
              </w:rPr>
              <w:t>человека,</w:t>
            </w:r>
            <w:r>
              <w:rPr>
                <w:spacing w:val="-5"/>
                <w:sz w:val="24"/>
              </w:rPr>
              <w:t xml:space="preserve"> </w:t>
            </w:r>
            <w:r>
              <w:rPr>
                <w:sz w:val="24"/>
              </w:rPr>
              <w:t>их</w:t>
            </w:r>
            <w:r>
              <w:rPr>
                <w:spacing w:val="-3"/>
                <w:sz w:val="24"/>
              </w:rPr>
              <w:t xml:space="preserve"> </w:t>
            </w:r>
            <w:r>
              <w:rPr>
                <w:sz w:val="24"/>
              </w:rPr>
              <w:t>практическую</w:t>
            </w:r>
            <w:r>
              <w:rPr>
                <w:spacing w:val="-57"/>
                <w:sz w:val="24"/>
              </w:rPr>
              <w:t xml:space="preserve"> </w:t>
            </w:r>
            <w:r>
              <w:rPr>
                <w:sz w:val="24"/>
              </w:rPr>
              <w:t>значимость;</w:t>
            </w:r>
          </w:p>
          <w:p w14:paraId="21E401D2" w14:textId="77777777" w:rsidR="00FF2DB4" w:rsidRDefault="00C34CCB">
            <w:pPr>
              <w:pStyle w:val="TableParagraph"/>
              <w:numPr>
                <w:ilvl w:val="0"/>
                <w:numId w:val="195"/>
              </w:numPr>
              <w:tabs>
                <w:tab w:val="left" w:pos="253"/>
              </w:tabs>
              <w:ind w:right="130" w:firstLine="0"/>
              <w:rPr>
                <w:sz w:val="24"/>
              </w:rPr>
            </w:pPr>
            <w:r>
              <w:rPr>
                <w:sz w:val="24"/>
              </w:rPr>
              <w:t>применять методы биологической науки при изучении</w:t>
            </w:r>
            <w:r>
              <w:rPr>
                <w:spacing w:val="1"/>
                <w:sz w:val="24"/>
              </w:rPr>
              <w:t xml:space="preserve"> </w:t>
            </w:r>
            <w:r>
              <w:rPr>
                <w:sz w:val="24"/>
              </w:rPr>
              <w:t>организма</w:t>
            </w:r>
            <w:r>
              <w:rPr>
                <w:spacing w:val="-3"/>
                <w:sz w:val="24"/>
              </w:rPr>
              <w:t xml:space="preserve"> </w:t>
            </w:r>
            <w:r>
              <w:rPr>
                <w:sz w:val="24"/>
              </w:rPr>
              <w:t>человека:</w:t>
            </w:r>
            <w:r>
              <w:rPr>
                <w:spacing w:val="-2"/>
                <w:sz w:val="24"/>
              </w:rPr>
              <w:t xml:space="preserve"> </w:t>
            </w:r>
            <w:r>
              <w:rPr>
                <w:sz w:val="24"/>
              </w:rPr>
              <w:t>проводить</w:t>
            </w:r>
            <w:r>
              <w:rPr>
                <w:spacing w:val="-3"/>
                <w:sz w:val="24"/>
              </w:rPr>
              <w:t xml:space="preserve"> </w:t>
            </w:r>
            <w:r>
              <w:rPr>
                <w:sz w:val="24"/>
              </w:rPr>
              <w:t>наблюдения</w:t>
            </w:r>
            <w:r>
              <w:rPr>
                <w:spacing w:val="-4"/>
                <w:sz w:val="24"/>
              </w:rPr>
              <w:t xml:space="preserve"> </w:t>
            </w:r>
            <w:r>
              <w:rPr>
                <w:sz w:val="24"/>
              </w:rPr>
              <w:t>за</w:t>
            </w:r>
            <w:r>
              <w:rPr>
                <w:spacing w:val="-3"/>
                <w:sz w:val="24"/>
              </w:rPr>
              <w:t xml:space="preserve"> </w:t>
            </w:r>
            <w:r>
              <w:rPr>
                <w:sz w:val="24"/>
              </w:rPr>
              <w:t>состоянием</w:t>
            </w:r>
            <w:r>
              <w:rPr>
                <w:spacing w:val="-57"/>
                <w:sz w:val="24"/>
              </w:rPr>
              <w:t xml:space="preserve"> </w:t>
            </w:r>
            <w:r>
              <w:rPr>
                <w:sz w:val="24"/>
              </w:rPr>
              <w:t>собственного</w:t>
            </w:r>
            <w:r>
              <w:rPr>
                <w:spacing w:val="-3"/>
                <w:sz w:val="24"/>
              </w:rPr>
              <w:t xml:space="preserve"> </w:t>
            </w:r>
            <w:r>
              <w:rPr>
                <w:sz w:val="24"/>
              </w:rPr>
              <w:t>организма,</w:t>
            </w:r>
            <w:r>
              <w:rPr>
                <w:spacing w:val="-2"/>
                <w:sz w:val="24"/>
              </w:rPr>
              <w:t xml:space="preserve"> </w:t>
            </w:r>
            <w:r>
              <w:rPr>
                <w:sz w:val="24"/>
              </w:rPr>
              <w:t>измерения,</w:t>
            </w:r>
            <w:r>
              <w:rPr>
                <w:spacing w:val="-2"/>
                <w:sz w:val="24"/>
              </w:rPr>
              <w:t xml:space="preserve"> </w:t>
            </w:r>
            <w:r>
              <w:rPr>
                <w:sz w:val="24"/>
              </w:rPr>
              <w:t>ставить</w:t>
            </w:r>
            <w:r>
              <w:rPr>
                <w:spacing w:val="-1"/>
                <w:sz w:val="24"/>
              </w:rPr>
              <w:t xml:space="preserve"> </w:t>
            </w:r>
            <w:r>
              <w:rPr>
                <w:sz w:val="24"/>
              </w:rPr>
              <w:t>несложные</w:t>
            </w:r>
          </w:p>
          <w:p w14:paraId="4326A0AB" w14:textId="77777777" w:rsidR="00FF2DB4" w:rsidRDefault="00C34CCB">
            <w:pPr>
              <w:pStyle w:val="TableParagraph"/>
              <w:ind w:left="108"/>
              <w:rPr>
                <w:sz w:val="24"/>
              </w:rPr>
            </w:pPr>
            <w:r>
              <w:rPr>
                <w:sz w:val="24"/>
              </w:rPr>
              <w:t>биологические</w:t>
            </w:r>
            <w:r>
              <w:rPr>
                <w:spacing w:val="28"/>
                <w:sz w:val="24"/>
              </w:rPr>
              <w:t xml:space="preserve"> </w:t>
            </w:r>
            <w:r>
              <w:rPr>
                <w:sz w:val="24"/>
              </w:rPr>
              <w:t>эксперименты</w:t>
            </w:r>
            <w:r>
              <w:rPr>
                <w:spacing w:val="29"/>
                <w:sz w:val="24"/>
              </w:rPr>
              <w:t xml:space="preserve"> </w:t>
            </w:r>
            <w:r>
              <w:rPr>
                <w:sz w:val="24"/>
              </w:rPr>
              <w:t>и</w:t>
            </w:r>
            <w:r>
              <w:rPr>
                <w:spacing w:val="29"/>
                <w:sz w:val="24"/>
              </w:rPr>
              <w:t xml:space="preserve"> </w:t>
            </w:r>
            <w:r>
              <w:rPr>
                <w:sz w:val="24"/>
              </w:rPr>
              <w:t>объяснять</w:t>
            </w:r>
            <w:r>
              <w:rPr>
                <w:spacing w:val="30"/>
                <w:sz w:val="24"/>
              </w:rPr>
              <w:t xml:space="preserve"> </w:t>
            </w:r>
            <w:r>
              <w:rPr>
                <w:sz w:val="24"/>
              </w:rPr>
              <w:t>их</w:t>
            </w:r>
            <w:r>
              <w:rPr>
                <w:spacing w:val="28"/>
                <w:sz w:val="24"/>
              </w:rPr>
              <w:t xml:space="preserve"> </w:t>
            </w:r>
            <w:r>
              <w:rPr>
                <w:sz w:val="24"/>
              </w:rPr>
              <w:t>результаты;</w:t>
            </w:r>
          </w:p>
          <w:p w14:paraId="3BEE8F9F" w14:textId="77777777" w:rsidR="00FF2DB4" w:rsidRDefault="00C34CCB">
            <w:pPr>
              <w:pStyle w:val="TableParagraph"/>
              <w:numPr>
                <w:ilvl w:val="0"/>
                <w:numId w:val="195"/>
              </w:numPr>
              <w:tabs>
                <w:tab w:val="left" w:pos="194"/>
                <w:tab w:val="left" w:pos="1439"/>
                <w:tab w:val="left" w:pos="3792"/>
                <w:tab w:val="left" w:pos="5200"/>
              </w:tabs>
              <w:ind w:right="94" w:firstLine="0"/>
              <w:rPr>
                <w:sz w:val="24"/>
              </w:rPr>
            </w:pPr>
            <w:r>
              <w:rPr>
                <w:sz w:val="24"/>
              </w:rPr>
              <w:t>использовать составляющие исследовательской и</w:t>
            </w:r>
            <w:r>
              <w:rPr>
                <w:spacing w:val="1"/>
                <w:sz w:val="24"/>
              </w:rPr>
              <w:t xml:space="preserve"> </w:t>
            </w:r>
            <w:r>
              <w:rPr>
                <w:sz w:val="24"/>
              </w:rPr>
              <w:t>проектной деятельности по изучению организма человека:</w:t>
            </w:r>
            <w:r>
              <w:rPr>
                <w:spacing w:val="-57"/>
                <w:sz w:val="24"/>
              </w:rPr>
              <w:t xml:space="preserve"> </w:t>
            </w:r>
            <w:r>
              <w:rPr>
                <w:sz w:val="24"/>
              </w:rPr>
              <w:t>приводить доказательства родства человека с</w:t>
            </w:r>
            <w:r>
              <w:rPr>
                <w:spacing w:val="1"/>
                <w:sz w:val="24"/>
              </w:rPr>
              <w:t xml:space="preserve"> </w:t>
            </w:r>
            <w:r>
              <w:rPr>
                <w:sz w:val="24"/>
              </w:rPr>
              <w:t>млекопитающими животными, сравнивать клетки, ткани,</w:t>
            </w:r>
            <w:r>
              <w:rPr>
                <w:spacing w:val="1"/>
                <w:sz w:val="24"/>
              </w:rPr>
              <w:t xml:space="preserve"> </w:t>
            </w:r>
            <w:r>
              <w:rPr>
                <w:sz w:val="24"/>
              </w:rPr>
              <w:t>процессы</w:t>
            </w:r>
            <w:r>
              <w:rPr>
                <w:sz w:val="24"/>
              </w:rPr>
              <w:tab/>
              <w:t>жизнедеятельности</w:t>
            </w:r>
            <w:r>
              <w:rPr>
                <w:sz w:val="24"/>
              </w:rPr>
              <w:tab/>
              <w:t>организма</w:t>
            </w:r>
            <w:r>
              <w:rPr>
                <w:sz w:val="24"/>
              </w:rPr>
              <w:tab/>
            </w:r>
            <w:r>
              <w:rPr>
                <w:spacing w:val="-1"/>
                <w:sz w:val="24"/>
              </w:rPr>
              <w:t>человека;</w:t>
            </w:r>
            <w:r>
              <w:rPr>
                <w:spacing w:val="-57"/>
                <w:sz w:val="24"/>
              </w:rPr>
              <w:t xml:space="preserve"> </w:t>
            </w:r>
            <w:r>
              <w:rPr>
                <w:sz w:val="24"/>
              </w:rPr>
              <w:t>выявлять</w:t>
            </w:r>
            <w:r>
              <w:rPr>
                <w:spacing w:val="57"/>
                <w:sz w:val="24"/>
              </w:rPr>
              <w:t xml:space="preserve"> </w:t>
            </w:r>
            <w:r>
              <w:rPr>
                <w:sz w:val="24"/>
              </w:rPr>
              <w:t>взаимосвязи</w:t>
            </w:r>
            <w:r>
              <w:rPr>
                <w:spacing w:val="54"/>
                <w:sz w:val="24"/>
              </w:rPr>
              <w:t xml:space="preserve"> </w:t>
            </w:r>
            <w:r>
              <w:rPr>
                <w:sz w:val="24"/>
              </w:rPr>
              <w:t>между</w:t>
            </w:r>
            <w:r>
              <w:rPr>
                <w:spacing w:val="50"/>
                <w:sz w:val="24"/>
              </w:rPr>
              <w:t xml:space="preserve"> </w:t>
            </w:r>
            <w:r>
              <w:rPr>
                <w:sz w:val="24"/>
              </w:rPr>
              <w:t>особенностями</w:t>
            </w:r>
            <w:r>
              <w:rPr>
                <w:spacing w:val="56"/>
                <w:sz w:val="24"/>
              </w:rPr>
              <w:t xml:space="preserve"> </w:t>
            </w:r>
            <w:r>
              <w:rPr>
                <w:sz w:val="24"/>
              </w:rPr>
              <w:t>строения</w:t>
            </w:r>
            <w:r>
              <w:rPr>
                <w:spacing w:val="-57"/>
                <w:sz w:val="24"/>
              </w:rPr>
              <w:t xml:space="preserve"> </w:t>
            </w:r>
            <w:r>
              <w:rPr>
                <w:sz w:val="24"/>
              </w:rPr>
              <w:t>клеток,</w:t>
            </w:r>
            <w:r>
              <w:rPr>
                <w:spacing w:val="-2"/>
                <w:sz w:val="24"/>
              </w:rPr>
              <w:t xml:space="preserve"> </w:t>
            </w:r>
            <w:r>
              <w:rPr>
                <w:sz w:val="24"/>
              </w:rPr>
              <w:t>тканей,</w:t>
            </w:r>
            <w:r>
              <w:rPr>
                <w:spacing w:val="-1"/>
                <w:sz w:val="24"/>
              </w:rPr>
              <w:t xml:space="preserve"> </w:t>
            </w:r>
            <w:r>
              <w:rPr>
                <w:sz w:val="24"/>
              </w:rPr>
              <w:t>органов,</w:t>
            </w:r>
            <w:r>
              <w:rPr>
                <w:spacing w:val="-2"/>
                <w:sz w:val="24"/>
              </w:rPr>
              <w:t xml:space="preserve"> </w:t>
            </w:r>
            <w:r>
              <w:rPr>
                <w:sz w:val="24"/>
              </w:rPr>
              <w:t>систем</w:t>
            </w:r>
            <w:r>
              <w:rPr>
                <w:spacing w:val="-3"/>
                <w:sz w:val="24"/>
              </w:rPr>
              <w:t xml:space="preserve"> </w:t>
            </w:r>
            <w:r>
              <w:rPr>
                <w:sz w:val="24"/>
              </w:rPr>
              <w:t>органов</w:t>
            </w:r>
            <w:r>
              <w:rPr>
                <w:spacing w:val="-2"/>
                <w:sz w:val="24"/>
              </w:rPr>
              <w:t xml:space="preserve"> </w:t>
            </w:r>
            <w:r>
              <w:rPr>
                <w:sz w:val="24"/>
              </w:rPr>
              <w:t>и</w:t>
            </w:r>
            <w:r>
              <w:rPr>
                <w:spacing w:val="-2"/>
                <w:sz w:val="24"/>
              </w:rPr>
              <w:t xml:space="preserve"> </w:t>
            </w:r>
            <w:r>
              <w:rPr>
                <w:sz w:val="24"/>
              </w:rPr>
              <w:t>их функциями;</w:t>
            </w:r>
          </w:p>
          <w:p w14:paraId="4A0895E3" w14:textId="77777777" w:rsidR="00FF2DB4" w:rsidRDefault="00C34CCB">
            <w:pPr>
              <w:pStyle w:val="TableParagraph"/>
              <w:numPr>
                <w:ilvl w:val="0"/>
                <w:numId w:val="195"/>
              </w:numPr>
              <w:tabs>
                <w:tab w:val="left" w:pos="253"/>
                <w:tab w:val="left" w:pos="1506"/>
                <w:tab w:val="left" w:pos="3206"/>
                <w:tab w:val="left" w:pos="3802"/>
                <w:tab w:val="left" w:pos="5207"/>
              </w:tabs>
              <w:ind w:right="94" w:firstLine="0"/>
              <w:rPr>
                <w:sz w:val="24"/>
              </w:rPr>
            </w:pPr>
            <w:r>
              <w:rPr>
                <w:sz w:val="24"/>
              </w:rPr>
              <w:t>ориентироваться в системе познавательных ценностей:</w:t>
            </w:r>
            <w:r>
              <w:rPr>
                <w:spacing w:val="1"/>
                <w:sz w:val="24"/>
              </w:rPr>
              <w:t xml:space="preserve"> </w:t>
            </w:r>
            <w:r>
              <w:rPr>
                <w:sz w:val="24"/>
              </w:rPr>
              <w:t>оценивать</w:t>
            </w:r>
            <w:r>
              <w:rPr>
                <w:sz w:val="24"/>
              </w:rPr>
              <w:tab/>
              <w:t>информацию</w:t>
            </w:r>
            <w:r>
              <w:rPr>
                <w:sz w:val="24"/>
              </w:rPr>
              <w:tab/>
              <w:t>об</w:t>
            </w:r>
            <w:r>
              <w:rPr>
                <w:sz w:val="24"/>
              </w:rPr>
              <w:tab/>
              <w:t>организме</w:t>
            </w:r>
            <w:r>
              <w:rPr>
                <w:sz w:val="24"/>
              </w:rPr>
              <w:tab/>
            </w:r>
            <w:r>
              <w:rPr>
                <w:spacing w:val="-1"/>
                <w:sz w:val="24"/>
              </w:rPr>
              <w:t>человека,</w:t>
            </w:r>
            <w:r>
              <w:rPr>
                <w:spacing w:val="-57"/>
                <w:sz w:val="24"/>
              </w:rPr>
              <w:t xml:space="preserve"> </w:t>
            </w:r>
            <w:r>
              <w:rPr>
                <w:sz w:val="24"/>
              </w:rPr>
              <w:t>получаемую</w:t>
            </w:r>
            <w:r>
              <w:rPr>
                <w:spacing w:val="36"/>
                <w:sz w:val="24"/>
              </w:rPr>
              <w:t xml:space="preserve"> </w:t>
            </w:r>
            <w:r>
              <w:rPr>
                <w:sz w:val="24"/>
              </w:rPr>
              <w:t>из</w:t>
            </w:r>
            <w:r>
              <w:rPr>
                <w:spacing w:val="35"/>
                <w:sz w:val="24"/>
              </w:rPr>
              <w:t xml:space="preserve"> </w:t>
            </w:r>
            <w:r>
              <w:rPr>
                <w:sz w:val="24"/>
              </w:rPr>
              <w:t>разных</w:t>
            </w:r>
            <w:r>
              <w:rPr>
                <w:spacing w:val="35"/>
                <w:sz w:val="24"/>
              </w:rPr>
              <w:t xml:space="preserve"> </w:t>
            </w:r>
            <w:r>
              <w:rPr>
                <w:sz w:val="24"/>
              </w:rPr>
              <w:t>источников,</w:t>
            </w:r>
            <w:r>
              <w:rPr>
                <w:spacing w:val="32"/>
                <w:sz w:val="24"/>
              </w:rPr>
              <w:t xml:space="preserve"> </w:t>
            </w:r>
            <w:r>
              <w:rPr>
                <w:sz w:val="24"/>
              </w:rPr>
              <w:t>последствия</w:t>
            </w:r>
            <w:r>
              <w:rPr>
                <w:spacing w:val="34"/>
                <w:sz w:val="24"/>
              </w:rPr>
              <w:t xml:space="preserve"> </w:t>
            </w:r>
            <w:r>
              <w:rPr>
                <w:sz w:val="24"/>
              </w:rPr>
              <w:t>влияния</w:t>
            </w:r>
            <w:r>
              <w:rPr>
                <w:spacing w:val="-57"/>
                <w:sz w:val="24"/>
              </w:rPr>
              <w:t xml:space="preserve"> </w:t>
            </w:r>
            <w:r>
              <w:rPr>
                <w:sz w:val="24"/>
              </w:rPr>
              <w:t>факторов</w:t>
            </w:r>
            <w:r>
              <w:rPr>
                <w:spacing w:val="-1"/>
                <w:sz w:val="24"/>
              </w:rPr>
              <w:t xml:space="preserve"> </w:t>
            </w:r>
            <w:r>
              <w:rPr>
                <w:sz w:val="24"/>
              </w:rPr>
              <w:t>риска на</w:t>
            </w:r>
            <w:r>
              <w:rPr>
                <w:spacing w:val="-1"/>
                <w:sz w:val="24"/>
              </w:rPr>
              <w:t xml:space="preserve"> </w:t>
            </w:r>
            <w:r>
              <w:rPr>
                <w:sz w:val="24"/>
              </w:rPr>
              <w:t>здоровье человека.</w:t>
            </w:r>
          </w:p>
          <w:p w14:paraId="466AF81C" w14:textId="77777777" w:rsidR="00FF2DB4" w:rsidRDefault="00C34CCB">
            <w:pPr>
              <w:pStyle w:val="TableParagraph"/>
              <w:spacing w:line="274" w:lineRule="exact"/>
              <w:ind w:left="108"/>
              <w:rPr>
                <w:b/>
                <w:sz w:val="24"/>
              </w:rPr>
            </w:pPr>
            <w:r>
              <w:rPr>
                <w:b/>
                <w:sz w:val="24"/>
              </w:rPr>
              <w:t>Общие</w:t>
            </w:r>
            <w:r>
              <w:rPr>
                <w:b/>
                <w:spacing w:val="-5"/>
                <w:sz w:val="24"/>
              </w:rPr>
              <w:t xml:space="preserve"> </w:t>
            </w:r>
            <w:r>
              <w:rPr>
                <w:b/>
                <w:sz w:val="24"/>
              </w:rPr>
              <w:t>биологические</w:t>
            </w:r>
            <w:r>
              <w:rPr>
                <w:b/>
                <w:spacing w:val="-2"/>
                <w:sz w:val="24"/>
              </w:rPr>
              <w:t xml:space="preserve"> </w:t>
            </w:r>
            <w:r>
              <w:rPr>
                <w:b/>
                <w:sz w:val="24"/>
              </w:rPr>
              <w:t>закономерности</w:t>
            </w:r>
          </w:p>
          <w:p w14:paraId="10BD316D" w14:textId="77777777" w:rsidR="00FF2DB4" w:rsidRDefault="00C34CCB">
            <w:pPr>
              <w:pStyle w:val="TableParagraph"/>
              <w:numPr>
                <w:ilvl w:val="0"/>
                <w:numId w:val="195"/>
              </w:numPr>
              <w:tabs>
                <w:tab w:val="left" w:pos="253"/>
              </w:tabs>
              <w:ind w:right="1334" w:firstLine="0"/>
              <w:rPr>
                <w:sz w:val="24"/>
              </w:rPr>
            </w:pPr>
            <w:r>
              <w:rPr>
                <w:sz w:val="24"/>
              </w:rPr>
              <w:t>характеризовать общие биологические</w:t>
            </w:r>
            <w:r>
              <w:rPr>
                <w:spacing w:val="1"/>
                <w:sz w:val="24"/>
              </w:rPr>
              <w:t xml:space="preserve"> </w:t>
            </w:r>
            <w:r>
              <w:rPr>
                <w:sz w:val="24"/>
              </w:rPr>
              <w:t>закономерности,</w:t>
            </w:r>
            <w:r>
              <w:rPr>
                <w:spacing w:val="-9"/>
                <w:sz w:val="24"/>
              </w:rPr>
              <w:t xml:space="preserve"> </w:t>
            </w:r>
            <w:r>
              <w:rPr>
                <w:sz w:val="24"/>
              </w:rPr>
              <w:t>их</w:t>
            </w:r>
            <w:r>
              <w:rPr>
                <w:spacing w:val="-4"/>
                <w:sz w:val="24"/>
              </w:rPr>
              <w:t xml:space="preserve"> </w:t>
            </w:r>
            <w:r>
              <w:rPr>
                <w:sz w:val="24"/>
              </w:rPr>
              <w:t>практическую</w:t>
            </w:r>
            <w:r>
              <w:rPr>
                <w:spacing w:val="-6"/>
                <w:sz w:val="24"/>
              </w:rPr>
              <w:t xml:space="preserve"> </w:t>
            </w:r>
            <w:r>
              <w:rPr>
                <w:sz w:val="24"/>
              </w:rPr>
              <w:t>значимость;</w:t>
            </w:r>
          </w:p>
          <w:p w14:paraId="451DE19D" w14:textId="77777777" w:rsidR="00FF2DB4" w:rsidRDefault="00C34CCB">
            <w:pPr>
              <w:pStyle w:val="TableParagraph"/>
              <w:numPr>
                <w:ilvl w:val="0"/>
                <w:numId w:val="195"/>
              </w:numPr>
              <w:tabs>
                <w:tab w:val="left" w:pos="253"/>
              </w:tabs>
              <w:spacing w:line="270" w:lineRule="exact"/>
              <w:ind w:left="252" w:hanging="145"/>
              <w:rPr>
                <w:sz w:val="24"/>
              </w:rPr>
            </w:pPr>
            <w:r>
              <w:rPr>
                <w:sz w:val="24"/>
              </w:rPr>
              <w:t>применять</w:t>
            </w:r>
            <w:r>
              <w:rPr>
                <w:spacing w:val="-3"/>
                <w:sz w:val="24"/>
              </w:rPr>
              <w:t xml:space="preserve"> </w:t>
            </w:r>
            <w:r>
              <w:rPr>
                <w:sz w:val="24"/>
              </w:rPr>
              <w:t>методы</w:t>
            </w:r>
            <w:r>
              <w:rPr>
                <w:spacing w:val="-3"/>
                <w:sz w:val="24"/>
              </w:rPr>
              <w:t xml:space="preserve"> </w:t>
            </w:r>
            <w:r>
              <w:rPr>
                <w:sz w:val="24"/>
              </w:rPr>
              <w:t>биологической</w:t>
            </w:r>
            <w:r>
              <w:rPr>
                <w:spacing w:val="-4"/>
                <w:sz w:val="24"/>
              </w:rPr>
              <w:t xml:space="preserve"> </w:t>
            </w:r>
            <w:r>
              <w:rPr>
                <w:sz w:val="24"/>
              </w:rPr>
              <w:t>науки</w:t>
            </w:r>
            <w:r>
              <w:rPr>
                <w:spacing w:val="-3"/>
                <w:sz w:val="24"/>
              </w:rPr>
              <w:t xml:space="preserve"> </w:t>
            </w:r>
            <w:r>
              <w:rPr>
                <w:sz w:val="24"/>
              </w:rPr>
              <w:t>для</w:t>
            </w:r>
            <w:r>
              <w:rPr>
                <w:spacing w:val="-4"/>
                <w:sz w:val="24"/>
              </w:rPr>
              <w:t xml:space="preserve"> </w:t>
            </w:r>
            <w:r>
              <w:rPr>
                <w:sz w:val="24"/>
              </w:rPr>
              <w:t>изучения</w:t>
            </w:r>
          </w:p>
        </w:tc>
        <w:tc>
          <w:tcPr>
            <w:tcW w:w="5924" w:type="dxa"/>
          </w:tcPr>
          <w:p w14:paraId="266514A9" w14:textId="77777777" w:rsidR="00FF2DB4" w:rsidRDefault="00C34CCB">
            <w:pPr>
              <w:pStyle w:val="TableParagraph"/>
              <w:tabs>
                <w:tab w:val="left" w:pos="2284"/>
                <w:tab w:val="left" w:pos="3785"/>
                <w:tab w:val="left" w:pos="5685"/>
              </w:tabs>
              <w:ind w:left="108" w:right="97"/>
              <w:rPr>
                <w:sz w:val="24"/>
              </w:rPr>
            </w:pPr>
            <w:r>
              <w:rPr>
                <w:sz w:val="24"/>
              </w:rPr>
              <w:t>определителями</w:t>
            </w:r>
            <w:r>
              <w:rPr>
                <w:sz w:val="24"/>
              </w:rPr>
              <w:tab/>
              <w:t>растений;</w:t>
            </w:r>
            <w:r>
              <w:rPr>
                <w:sz w:val="24"/>
              </w:rPr>
              <w:tab/>
              <w:t>выращивания</w:t>
            </w:r>
            <w:r>
              <w:rPr>
                <w:sz w:val="24"/>
              </w:rPr>
              <w:tab/>
            </w:r>
            <w:r>
              <w:rPr>
                <w:spacing w:val="-4"/>
                <w:sz w:val="24"/>
              </w:rPr>
              <w:t>и</w:t>
            </w:r>
            <w:r>
              <w:rPr>
                <w:spacing w:val="-57"/>
                <w:sz w:val="24"/>
              </w:rPr>
              <w:t xml:space="preserve"> </w:t>
            </w:r>
            <w:r>
              <w:rPr>
                <w:sz w:val="24"/>
              </w:rPr>
              <w:t>размножения</w:t>
            </w:r>
            <w:r>
              <w:rPr>
                <w:spacing w:val="-1"/>
                <w:sz w:val="24"/>
              </w:rPr>
              <w:t xml:space="preserve"> </w:t>
            </w:r>
            <w:r>
              <w:rPr>
                <w:sz w:val="24"/>
              </w:rPr>
              <w:t>культурных растений,</w:t>
            </w:r>
            <w:r>
              <w:rPr>
                <w:spacing w:val="-1"/>
                <w:sz w:val="24"/>
              </w:rPr>
              <w:t xml:space="preserve"> </w:t>
            </w:r>
            <w:r>
              <w:rPr>
                <w:sz w:val="24"/>
              </w:rPr>
              <w:t>домашних</w:t>
            </w:r>
          </w:p>
          <w:p w14:paraId="0ED65BF5" w14:textId="77777777" w:rsidR="00FF2DB4" w:rsidRDefault="00C34CCB">
            <w:pPr>
              <w:pStyle w:val="TableParagraph"/>
              <w:ind w:left="108"/>
              <w:rPr>
                <w:sz w:val="24"/>
              </w:rPr>
            </w:pPr>
            <w:r>
              <w:rPr>
                <w:sz w:val="24"/>
              </w:rPr>
              <w:t>животных;</w:t>
            </w:r>
          </w:p>
          <w:p w14:paraId="50928132" w14:textId="77777777" w:rsidR="00FF2DB4" w:rsidRDefault="00C34CCB">
            <w:pPr>
              <w:pStyle w:val="TableParagraph"/>
              <w:numPr>
                <w:ilvl w:val="0"/>
                <w:numId w:val="194"/>
              </w:numPr>
              <w:tabs>
                <w:tab w:val="left" w:pos="253"/>
              </w:tabs>
              <w:ind w:right="286" w:firstLine="0"/>
              <w:rPr>
                <w:sz w:val="24"/>
              </w:rPr>
            </w:pPr>
            <w:r>
              <w:rPr>
                <w:sz w:val="24"/>
              </w:rPr>
              <w:t>выделять эстетические достоинства объектов живой</w:t>
            </w:r>
            <w:r>
              <w:rPr>
                <w:spacing w:val="-57"/>
                <w:sz w:val="24"/>
              </w:rPr>
              <w:t xml:space="preserve"> </w:t>
            </w:r>
            <w:r>
              <w:rPr>
                <w:sz w:val="24"/>
              </w:rPr>
              <w:t>природы;</w:t>
            </w:r>
          </w:p>
          <w:p w14:paraId="1F73480A" w14:textId="77777777" w:rsidR="00FF2DB4" w:rsidRDefault="00C34CCB">
            <w:pPr>
              <w:pStyle w:val="TableParagraph"/>
              <w:numPr>
                <w:ilvl w:val="0"/>
                <w:numId w:val="194"/>
              </w:numPr>
              <w:tabs>
                <w:tab w:val="left" w:pos="253"/>
              </w:tabs>
              <w:ind w:right="229" w:firstLine="0"/>
              <w:rPr>
                <w:sz w:val="24"/>
              </w:rPr>
            </w:pPr>
            <w:r>
              <w:rPr>
                <w:sz w:val="24"/>
              </w:rPr>
              <w:t>осознанно</w:t>
            </w:r>
            <w:r>
              <w:rPr>
                <w:spacing w:val="-3"/>
                <w:sz w:val="24"/>
              </w:rPr>
              <w:t xml:space="preserve"> </w:t>
            </w:r>
            <w:r>
              <w:rPr>
                <w:sz w:val="24"/>
              </w:rPr>
              <w:t>соблюдать</w:t>
            </w:r>
            <w:r>
              <w:rPr>
                <w:spacing w:val="-4"/>
                <w:sz w:val="24"/>
              </w:rPr>
              <w:t xml:space="preserve"> </w:t>
            </w:r>
            <w:r>
              <w:rPr>
                <w:sz w:val="24"/>
              </w:rPr>
              <w:t>основные</w:t>
            </w:r>
            <w:r>
              <w:rPr>
                <w:spacing w:val="-4"/>
                <w:sz w:val="24"/>
              </w:rPr>
              <w:t xml:space="preserve"> </w:t>
            </w:r>
            <w:r>
              <w:rPr>
                <w:sz w:val="24"/>
              </w:rPr>
              <w:t>принципы</w:t>
            </w:r>
            <w:r>
              <w:rPr>
                <w:spacing w:val="-2"/>
                <w:sz w:val="24"/>
              </w:rPr>
              <w:t xml:space="preserve"> </w:t>
            </w:r>
            <w:r>
              <w:rPr>
                <w:sz w:val="24"/>
              </w:rPr>
              <w:t>и</w:t>
            </w:r>
            <w:r>
              <w:rPr>
                <w:spacing w:val="-4"/>
                <w:sz w:val="24"/>
              </w:rPr>
              <w:t xml:space="preserve"> </w:t>
            </w:r>
            <w:r>
              <w:rPr>
                <w:sz w:val="24"/>
              </w:rPr>
              <w:t>правила</w:t>
            </w:r>
            <w:r>
              <w:rPr>
                <w:spacing w:val="-57"/>
                <w:sz w:val="24"/>
              </w:rPr>
              <w:t xml:space="preserve"> </w:t>
            </w:r>
            <w:r>
              <w:rPr>
                <w:sz w:val="24"/>
              </w:rPr>
              <w:t>отношения</w:t>
            </w:r>
            <w:r>
              <w:rPr>
                <w:spacing w:val="-4"/>
                <w:sz w:val="24"/>
              </w:rPr>
              <w:t xml:space="preserve"> </w:t>
            </w:r>
            <w:r>
              <w:rPr>
                <w:sz w:val="24"/>
              </w:rPr>
              <w:t>к живой</w:t>
            </w:r>
            <w:r>
              <w:rPr>
                <w:spacing w:val="-2"/>
                <w:sz w:val="24"/>
              </w:rPr>
              <w:t xml:space="preserve"> </w:t>
            </w:r>
            <w:r>
              <w:rPr>
                <w:sz w:val="24"/>
              </w:rPr>
              <w:t>природе;</w:t>
            </w:r>
          </w:p>
          <w:p w14:paraId="249F5830" w14:textId="77777777" w:rsidR="00FF2DB4" w:rsidRDefault="00C34CCB">
            <w:pPr>
              <w:pStyle w:val="TableParagraph"/>
              <w:numPr>
                <w:ilvl w:val="0"/>
                <w:numId w:val="194"/>
              </w:numPr>
              <w:tabs>
                <w:tab w:val="left" w:pos="389"/>
              </w:tabs>
              <w:ind w:right="92"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ценностей по отношению к объектам живой природы</w:t>
            </w:r>
            <w:r>
              <w:rPr>
                <w:spacing w:val="1"/>
                <w:sz w:val="24"/>
              </w:rPr>
              <w:t xml:space="preserve"> </w:t>
            </w:r>
            <w:r>
              <w:rPr>
                <w:sz w:val="24"/>
              </w:rPr>
              <w:t>(признание</w:t>
            </w:r>
            <w:r>
              <w:rPr>
                <w:spacing w:val="1"/>
                <w:sz w:val="24"/>
              </w:rPr>
              <w:t xml:space="preserve"> </w:t>
            </w:r>
            <w:r>
              <w:rPr>
                <w:sz w:val="24"/>
              </w:rPr>
              <w:t>высокой</w:t>
            </w:r>
            <w:r>
              <w:rPr>
                <w:spacing w:val="1"/>
                <w:sz w:val="24"/>
              </w:rPr>
              <w:t xml:space="preserve"> </w:t>
            </w:r>
            <w:r>
              <w:rPr>
                <w:sz w:val="24"/>
              </w:rPr>
              <w:t>ценности</w:t>
            </w:r>
            <w:r>
              <w:rPr>
                <w:spacing w:val="1"/>
                <w:sz w:val="24"/>
              </w:rPr>
              <w:t xml:space="preserve"> </w:t>
            </w:r>
            <w:r>
              <w:rPr>
                <w:sz w:val="24"/>
              </w:rPr>
              <w:t>жизни</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её</w:t>
            </w:r>
            <w:r>
              <w:rPr>
                <w:spacing w:val="1"/>
                <w:sz w:val="24"/>
              </w:rPr>
              <w:t xml:space="preserve"> </w:t>
            </w:r>
            <w:r>
              <w:rPr>
                <w:sz w:val="24"/>
              </w:rPr>
              <w:t>проявлениях, экологическое сознание, эмоционально-</w:t>
            </w:r>
            <w:r>
              <w:rPr>
                <w:spacing w:val="1"/>
                <w:sz w:val="24"/>
              </w:rPr>
              <w:t xml:space="preserve"> </w:t>
            </w:r>
            <w:r>
              <w:rPr>
                <w:sz w:val="24"/>
              </w:rPr>
              <w:t>ценностное</w:t>
            </w:r>
            <w:r>
              <w:rPr>
                <w:spacing w:val="-2"/>
                <w:sz w:val="24"/>
              </w:rPr>
              <w:t xml:space="preserve"> </w:t>
            </w:r>
            <w:r>
              <w:rPr>
                <w:sz w:val="24"/>
              </w:rPr>
              <w:t>отношение</w:t>
            </w:r>
            <w:r>
              <w:rPr>
                <w:spacing w:val="-4"/>
                <w:sz w:val="24"/>
              </w:rPr>
              <w:t xml:space="preserve"> </w:t>
            </w:r>
            <w:r>
              <w:rPr>
                <w:sz w:val="24"/>
              </w:rPr>
              <w:t>к</w:t>
            </w:r>
            <w:r>
              <w:rPr>
                <w:spacing w:val="-1"/>
                <w:sz w:val="24"/>
              </w:rPr>
              <w:t xml:space="preserve"> </w:t>
            </w:r>
            <w:r>
              <w:rPr>
                <w:sz w:val="24"/>
              </w:rPr>
              <w:t>объектам</w:t>
            </w:r>
            <w:r>
              <w:rPr>
                <w:spacing w:val="-1"/>
                <w:sz w:val="24"/>
              </w:rPr>
              <w:t xml:space="preserve"> </w:t>
            </w:r>
            <w:r>
              <w:rPr>
                <w:sz w:val="24"/>
              </w:rPr>
              <w:t>живой</w:t>
            </w:r>
            <w:r>
              <w:rPr>
                <w:spacing w:val="-3"/>
                <w:sz w:val="24"/>
              </w:rPr>
              <w:t xml:space="preserve"> </w:t>
            </w:r>
            <w:r>
              <w:rPr>
                <w:sz w:val="24"/>
              </w:rPr>
              <w:t>природы);</w:t>
            </w:r>
          </w:p>
          <w:p w14:paraId="1006F7E4" w14:textId="77777777" w:rsidR="00FF2DB4" w:rsidRDefault="00C34CCB">
            <w:pPr>
              <w:pStyle w:val="TableParagraph"/>
              <w:numPr>
                <w:ilvl w:val="0"/>
                <w:numId w:val="194"/>
              </w:numPr>
              <w:tabs>
                <w:tab w:val="left" w:pos="322"/>
              </w:tabs>
              <w:ind w:right="96" w:firstLine="0"/>
              <w:jc w:val="both"/>
              <w:rPr>
                <w:sz w:val="24"/>
              </w:rPr>
            </w:pPr>
            <w:r>
              <w:rPr>
                <w:sz w:val="24"/>
              </w:rPr>
              <w:t>находить</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растениях</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в</w:t>
            </w:r>
            <w:r>
              <w:rPr>
                <w:spacing w:val="-57"/>
                <w:sz w:val="24"/>
              </w:rPr>
              <w:t xml:space="preserve"> </w:t>
            </w:r>
            <w:r>
              <w:rPr>
                <w:sz w:val="24"/>
              </w:rPr>
              <w:t>научно-популярной</w:t>
            </w:r>
            <w:r>
              <w:rPr>
                <w:spacing w:val="1"/>
                <w:sz w:val="24"/>
              </w:rPr>
              <w:t xml:space="preserve"> </w:t>
            </w:r>
            <w:r>
              <w:rPr>
                <w:sz w:val="24"/>
              </w:rPr>
              <w:t>литературе,</w:t>
            </w:r>
            <w:r>
              <w:rPr>
                <w:spacing w:val="1"/>
                <w:sz w:val="24"/>
              </w:rPr>
              <w:t xml:space="preserve"> </w:t>
            </w:r>
            <w:r>
              <w:rPr>
                <w:sz w:val="24"/>
              </w:rPr>
              <w:t>биологических</w:t>
            </w:r>
            <w:r>
              <w:rPr>
                <w:spacing w:val="1"/>
                <w:sz w:val="24"/>
              </w:rPr>
              <w:t xml:space="preserve"> </w:t>
            </w:r>
            <w:r>
              <w:rPr>
                <w:sz w:val="24"/>
              </w:rPr>
              <w:t>словарях и справочниках, анализировать, оценивать её</w:t>
            </w:r>
            <w:r>
              <w:rPr>
                <w:spacing w:val="1"/>
                <w:sz w:val="24"/>
              </w:rPr>
              <w:t xml:space="preserve"> </w:t>
            </w:r>
            <w:r>
              <w:rPr>
                <w:sz w:val="24"/>
              </w:rPr>
              <w:t>и</w:t>
            </w:r>
            <w:r>
              <w:rPr>
                <w:spacing w:val="-1"/>
                <w:sz w:val="24"/>
              </w:rPr>
              <w:t xml:space="preserve"> </w:t>
            </w:r>
            <w:r>
              <w:rPr>
                <w:sz w:val="24"/>
              </w:rPr>
              <w:t>переводить</w:t>
            </w:r>
            <w:r>
              <w:rPr>
                <w:spacing w:val="-1"/>
                <w:sz w:val="24"/>
              </w:rPr>
              <w:t xml:space="preserve"> </w:t>
            </w:r>
            <w:r>
              <w:rPr>
                <w:sz w:val="24"/>
              </w:rPr>
              <w:t>из</w:t>
            </w:r>
            <w:r>
              <w:rPr>
                <w:spacing w:val="2"/>
                <w:sz w:val="24"/>
              </w:rPr>
              <w:t xml:space="preserve"> </w:t>
            </w:r>
            <w:r>
              <w:rPr>
                <w:sz w:val="24"/>
              </w:rPr>
              <w:t>одной</w:t>
            </w:r>
            <w:r>
              <w:rPr>
                <w:spacing w:val="-2"/>
                <w:sz w:val="24"/>
              </w:rPr>
              <w:t xml:space="preserve"> </w:t>
            </w:r>
            <w:r>
              <w:rPr>
                <w:sz w:val="24"/>
              </w:rPr>
              <w:t>формы в</w:t>
            </w:r>
            <w:r>
              <w:rPr>
                <w:spacing w:val="-3"/>
                <w:sz w:val="24"/>
              </w:rPr>
              <w:t xml:space="preserve"> </w:t>
            </w:r>
            <w:r>
              <w:rPr>
                <w:sz w:val="24"/>
              </w:rPr>
              <w:t>другую;</w:t>
            </w:r>
          </w:p>
          <w:p w14:paraId="7660A01F" w14:textId="77777777" w:rsidR="00FF2DB4" w:rsidRDefault="00C34CCB">
            <w:pPr>
              <w:pStyle w:val="TableParagraph"/>
              <w:numPr>
                <w:ilvl w:val="0"/>
                <w:numId w:val="194"/>
              </w:numPr>
              <w:tabs>
                <w:tab w:val="left" w:pos="253"/>
              </w:tabs>
              <w:ind w:left="252" w:hanging="145"/>
              <w:jc w:val="both"/>
              <w:rPr>
                <w:sz w:val="24"/>
              </w:rPr>
            </w:pPr>
            <w:r>
              <w:rPr>
                <w:sz w:val="24"/>
              </w:rPr>
              <w:t>выбирать</w:t>
            </w:r>
            <w:r>
              <w:rPr>
                <w:spacing w:val="-2"/>
                <w:sz w:val="24"/>
              </w:rPr>
              <w:t xml:space="preserve"> </w:t>
            </w:r>
            <w:r>
              <w:rPr>
                <w:sz w:val="24"/>
              </w:rPr>
              <w:t>целевые</w:t>
            </w:r>
            <w:r>
              <w:rPr>
                <w:spacing w:val="-4"/>
                <w:sz w:val="24"/>
              </w:rPr>
              <w:t xml:space="preserve"> </w:t>
            </w:r>
            <w:r>
              <w:rPr>
                <w:sz w:val="24"/>
              </w:rPr>
              <w:t>и</w:t>
            </w:r>
            <w:r>
              <w:rPr>
                <w:spacing w:val="-2"/>
                <w:sz w:val="24"/>
              </w:rPr>
              <w:t xml:space="preserve"> </w:t>
            </w:r>
            <w:r>
              <w:rPr>
                <w:sz w:val="24"/>
              </w:rPr>
              <w:t>смысловые установки</w:t>
            </w:r>
            <w:r>
              <w:rPr>
                <w:spacing w:val="-2"/>
                <w:sz w:val="24"/>
              </w:rPr>
              <w:t xml:space="preserve"> </w:t>
            </w:r>
            <w:r>
              <w:rPr>
                <w:sz w:val="24"/>
              </w:rPr>
              <w:t>в</w:t>
            </w:r>
            <w:r>
              <w:rPr>
                <w:spacing w:val="-3"/>
                <w:sz w:val="24"/>
              </w:rPr>
              <w:t xml:space="preserve"> </w:t>
            </w:r>
            <w:r>
              <w:rPr>
                <w:sz w:val="24"/>
              </w:rPr>
              <w:t>своих</w:t>
            </w:r>
          </w:p>
          <w:p w14:paraId="73EBAB3C" w14:textId="77777777" w:rsidR="00FF2DB4" w:rsidRDefault="00C34CCB">
            <w:pPr>
              <w:pStyle w:val="TableParagraph"/>
              <w:ind w:left="108" w:right="101"/>
              <w:jc w:val="both"/>
              <w:rPr>
                <w:sz w:val="24"/>
              </w:rPr>
            </w:pPr>
            <w:r>
              <w:rPr>
                <w:sz w:val="24"/>
              </w:rPr>
              <w:t>действиях</w:t>
            </w:r>
            <w:r>
              <w:rPr>
                <w:spacing w:val="1"/>
                <w:sz w:val="24"/>
              </w:rPr>
              <w:t xml:space="preserve"> </w:t>
            </w:r>
            <w:r>
              <w:rPr>
                <w:sz w:val="24"/>
              </w:rPr>
              <w:t>и</w:t>
            </w:r>
            <w:r>
              <w:rPr>
                <w:spacing w:val="1"/>
                <w:sz w:val="24"/>
              </w:rPr>
              <w:t xml:space="preserve"> </w:t>
            </w:r>
            <w:r>
              <w:rPr>
                <w:sz w:val="24"/>
              </w:rPr>
              <w:t>поступках</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живой</w:t>
            </w:r>
            <w:r>
              <w:rPr>
                <w:spacing w:val="1"/>
                <w:sz w:val="24"/>
              </w:rPr>
              <w:t xml:space="preserve"> </w:t>
            </w:r>
            <w:r>
              <w:rPr>
                <w:sz w:val="24"/>
              </w:rPr>
              <w:t>природе.</w:t>
            </w:r>
          </w:p>
          <w:p w14:paraId="3315253E" w14:textId="77777777" w:rsidR="00FF2DB4" w:rsidRDefault="00C34CCB">
            <w:pPr>
              <w:pStyle w:val="TableParagraph"/>
              <w:spacing w:line="274" w:lineRule="exact"/>
              <w:ind w:left="108"/>
              <w:jc w:val="both"/>
              <w:rPr>
                <w:b/>
                <w:sz w:val="24"/>
              </w:rPr>
            </w:pPr>
            <w:r>
              <w:rPr>
                <w:b/>
                <w:sz w:val="24"/>
              </w:rPr>
              <w:t>Человек</w:t>
            </w:r>
            <w:r>
              <w:rPr>
                <w:b/>
                <w:spacing w:val="-2"/>
                <w:sz w:val="24"/>
              </w:rPr>
              <w:t xml:space="preserve"> </w:t>
            </w:r>
            <w:r>
              <w:rPr>
                <w:b/>
                <w:sz w:val="24"/>
              </w:rPr>
              <w:t>и</w:t>
            </w:r>
            <w:r>
              <w:rPr>
                <w:b/>
                <w:spacing w:val="-1"/>
                <w:sz w:val="24"/>
              </w:rPr>
              <w:t xml:space="preserve"> </w:t>
            </w:r>
            <w:r>
              <w:rPr>
                <w:b/>
                <w:sz w:val="24"/>
              </w:rPr>
              <w:t>его</w:t>
            </w:r>
            <w:r>
              <w:rPr>
                <w:b/>
                <w:spacing w:val="1"/>
                <w:sz w:val="24"/>
              </w:rPr>
              <w:t xml:space="preserve"> </w:t>
            </w:r>
            <w:r>
              <w:rPr>
                <w:b/>
                <w:sz w:val="24"/>
              </w:rPr>
              <w:t>здоровье</w:t>
            </w:r>
          </w:p>
          <w:p w14:paraId="4D428C85" w14:textId="77777777" w:rsidR="00FF2DB4" w:rsidRDefault="00C34CCB">
            <w:pPr>
              <w:pStyle w:val="TableParagraph"/>
              <w:numPr>
                <w:ilvl w:val="0"/>
                <w:numId w:val="194"/>
              </w:numPr>
              <w:tabs>
                <w:tab w:val="left" w:pos="253"/>
                <w:tab w:val="left" w:pos="1201"/>
                <w:tab w:val="left" w:pos="1837"/>
                <w:tab w:val="left" w:pos="1921"/>
                <w:tab w:val="left" w:pos="2008"/>
                <w:tab w:val="left" w:pos="3212"/>
                <w:tab w:val="left" w:pos="3326"/>
                <w:tab w:val="left" w:pos="3579"/>
                <w:tab w:val="left" w:pos="4478"/>
                <w:tab w:val="left" w:pos="4515"/>
                <w:tab w:val="left" w:pos="5014"/>
              </w:tabs>
              <w:ind w:right="94" w:firstLine="0"/>
              <w:rPr>
                <w:sz w:val="24"/>
              </w:rPr>
            </w:pPr>
            <w:r>
              <w:rPr>
                <w:sz w:val="24"/>
              </w:rPr>
              <w:t>использовать на практике приёмы оказания первой</w:t>
            </w:r>
            <w:r>
              <w:rPr>
                <w:spacing w:val="1"/>
                <w:sz w:val="24"/>
              </w:rPr>
              <w:t xml:space="preserve"> </w:t>
            </w:r>
            <w:r>
              <w:rPr>
                <w:sz w:val="24"/>
              </w:rPr>
              <w:t>помощи</w:t>
            </w:r>
            <w:r>
              <w:rPr>
                <w:sz w:val="24"/>
              </w:rPr>
              <w:tab/>
              <w:t>при</w:t>
            </w:r>
            <w:r>
              <w:rPr>
                <w:sz w:val="24"/>
              </w:rPr>
              <w:tab/>
              <w:t>простудных</w:t>
            </w:r>
            <w:r>
              <w:rPr>
                <w:sz w:val="24"/>
              </w:rPr>
              <w:tab/>
            </w:r>
            <w:r>
              <w:rPr>
                <w:sz w:val="24"/>
              </w:rPr>
              <w:tab/>
              <w:t>заболеваниях,</w:t>
            </w:r>
            <w:r>
              <w:rPr>
                <w:sz w:val="24"/>
              </w:rPr>
              <w:tab/>
              <w:t>ожогах,</w:t>
            </w:r>
            <w:r>
              <w:rPr>
                <w:spacing w:val="-57"/>
                <w:sz w:val="24"/>
              </w:rPr>
              <w:t xml:space="preserve"> </w:t>
            </w:r>
            <w:r>
              <w:rPr>
                <w:sz w:val="24"/>
              </w:rPr>
              <w:t>обморожениях,</w:t>
            </w:r>
            <w:r>
              <w:rPr>
                <w:sz w:val="24"/>
              </w:rPr>
              <w:tab/>
            </w:r>
            <w:r>
              <w:rPr>
                <w:sz w:val="24"/>
              </w:rPr>
              <w:tab/>
            </w:r>
            <w:r>
              <w:rPr>
                <w:sz w:val="24"/>
              </w:rPr>
              <w:tab/>
              <w:t>травмах,</w:t>
            </w:r>
            <w:r>
              <w:rPr>
                <w:sz w:val="24"/>
              </w:rPr>
              <w:tab/>
              <w:t>спасении</w:t>
            </w:r>
            <w:r>
              <w:rPr>
                <w:sz w:val="24"/>
              </w:rPr>
              <w:tab/>
              <w:t>утопающего;</w:t>
            </w:r>
            <w:r>
              <w:rPr>
                <w:spacing w:val="-57"/>
                <w:sz w:val="24"/>
              </w:rPr>
              <w:t xml:space="preserve"> </w:t>
            </w:r>
            <w:r>
              <w:rPr>
                <w:sz w:val="24"/>
              </w:rPr>
              <w:t>рациональной</w:t>
            </w:r>
            <w:r>
              <w:rPr>
                <w:sz w:val="24"/>
              </w:rPr>
              <w:tab/>
            </w:r>
            <w:r>
              <w:rPr>
                <w:sz w:val="24"/>
              </w:rPr>
              <w:tab/>
            </w:r>
            <w:r>
              <w:rPr>
                <w:spacing w:val="-1"/>
                <w:sz w:val="24"/>
              </w:rPr>
              <w:t>организации</w:t>
            </w:r>
            <w:r>
              <w:rPr>
                <w:spacing w:val="-1"/>
                <w:sz w:val="24"/>
              </w:rPr>
              <w:tab/>
            </w:r>
            <w:r>
              <w:rPr>
                <w:spacing w:val="-1"/>
                <w:sz w:val="24"/>
              </w:rPr>
              <w:tab/>
            </w:r>
            <w:r>
              <w:rPr>
                <w:spacing w:val="-1"/>
                <w:sz w:val="24"/>
              </w:rPr>
              <w:tab/>
            </w:r>
            <w:r>
              <w:rPr>
                <w:sz w:val="24"/>
              </w:rPr>
              <w:t>труда</w:t>
            </w:r>
            <w:r>
              <w:rPr>
                <w:sz w:val="24"/>
              </w:rPr>
              <w:tab/>
            </w:r>
            <w:r>
              <w:rPr>
                <w:sz w:val="24"/>
              </w:rPr>
              <w:tab/>
              <w:t>и</w:t>
            </w:r>
            <w:r>
              <w:rPr>
                <w:sz w:val="24"/>
              </w:rPr>
              <w:tab/>
            </w:r>
            <w:r>
              <w:rPr>
                <w:spacing w:val="-1"/>
                <w:sz w:val="24"/>
              </w:rPr>
              <w:t>отдыха;</w:t>
            </w:r>
            <w:r>
              <w:rPr>
                <w:spacing w:val="-57"/>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за</w:t>
            </w:r>
            <w:r>
              <w:rPr>
                <w:spacing w:val="1"/>
                <w:sz w:val="24"/>
              </w:rPr>
              <w:t xml:space="preserve"> </w:t>
            </w:r>
            <w:r>
              <w:rPr>
                <w:sz w:val="24"/>
              </w:rPr>
              <w:t>состоянием</w:t>
            </w:r>
            <w:r>
              <w:rPr>
                <w:spacing w:val="1"/>
                <w:sz w:val="24"/>
              </w:rPr>
              <w:t xml:space="preserve"> </w:t>
            </w:r>
            <w:r>
              <w:rPr>
                <w:sz w:val="24"/>
              </w:rPr>
              <w:t>собственного</w:t>
            </w:r>
            <w:r>
              <w:rPr>
                <w:spacing w:val="-57"/>
                <w:sz w:val="24"/>
              </w:rPr>
              <w:t xml:space="preserve"> </w:t>
            </w:r>
            <w:r>
              <w:rPr>
                <w:sz w:val="24"/>
              </w:rPr>
              <w:t>организма;</w:t>
            </w:r>
          </w:p>
          <w:p w14:paraId="0D15B1B9" w14:textId="77777777" w:rsidR="00FF2DB4" w:rsidRDefault="00C34CCB">
            <w:pPr>
              <w:pStyle w:val="TableParagraph"/>
              <w:numPr>
                <w:ilvl w:val="0"/>
                <w:numId w:val="194"/>
              </w:numPr>
              <w:tabs>
                <w:tab w:val="left" w:pos="341"/>
              </w:tabs>
              <w:ind w:right="101" w:firstLine="0"/>
              <w:jc w:val="both"/>
              <w:rPr>
                <w:sz w:val="24"/>
              </w:rPr>
            </w:pPr>
            <w:r>
              <w:rPr>
                <w:sz w:val="24"/>
              </w:rPr>
              <w:t>выделять</w:t>
            </w:r>
            <w:r>
              <w:rPr>
                <w:spacing w:val="1"/>
                <w:sz w:val="24"/>
              </w:rPr>
              <w:t xml:space="preserve"> </w:t>
            </w:r>
            <w:r>
              <w:rPr>
                <w:sz w:val="24"/>
              </w:rPr>
              <w:t>эстетические</w:t>
            </w:r>
            <w:r>
              <w:rPr>
                <w:spacing w:val="1"/>
                <w:sz w:val="24"/>
              </w:rPr>
              <w:t xml:space="preserve"> </w:t>
            </w:r>
            <w:r>
              <w:rPr>
                <w:sz w:val="24"/>
              </w:rPr>
              <w:t>достоинства</w:t>
            </w:r>
            <w:r>
              <w:rPr>
                <w:spacing w:val="1"/>
                <w:sz w:val="24"/>
              </w:rPr>
              <w:t xml:space="preserve"> </w:t>
            </w:r>
            <w:r>
              <w:rPr>
                <w:sz w:val="24"/>
              </w:rPr>
              <w:t>человеческого</w:t>
            </w:r>
            <w:r>
              <w:rPr>
                <w:spacing w:val="1"/>
                <w:sz w:val="24"/>
              </w:rPr>
              <w:t xml:space="preserve"> </w:t>
            </w:r>
            <w:r>
              <w:rPr>
                <w:sz w:val="24"/>
              </w:rPr>
              <w:t>тела;</w:t>
            </w:r>
          </w:p>
          <w:p w14:paraId="144FACCC" w14:textId="77777777" w:rsidR="00FF2DB4" w:rsidRDefault="00C34CCB">
            <w:pPr>
              <w:pStyle w:val="TableParagraph"/>
              <w:numPr>
                <w:ilvl w:val="0"/>
                <w:numId w:val="194"/>
              </w:numPr>
              <w:tabs>
                <w:tab w:val="left" w:pos="253"/>
              </w:tabs>
              <w:ind w:left="252" w:hanging="145"/>
              <w:jc w:val="both"/>
              <w:rPr>
                <w:sz w:val="24"/>
              </w:rPr>
            </w:pPr>
            <w:r>
              <w:rPr>
                <w:sz w:val="24"/>
              </w:rPr>
              <w:t>реализовывать</w:t>
            </w:r>
            <w:r>
              <w:rPr>
                <w:spacing w:val="-1"/>
                <w:sz w:val="24"/>
              </w:rPr>
              <w:t xml:space="preserve"> </w:t>
            </w:r>
            <w:r>
              <w:rPr>
                <w:sz w:val="24"/>
              </w:rPr>
              <w:t>установки</w:t>
            </w:r>
            <w:r>
              <w:rPr>
                <w:spacing w:val="-2"/>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p>
          <w:p w14:paraId="4FA4D67D" w14:textId="77777777" w:rsidR="00FF2DB4" w:rsidRDefault="00C34CCB">
            <w:pPr>
              <w:pStyle w:val="TableParagraph"/>
              <w:numPr>
                <w:ilvl w:val="0"/>
                <w:numId w:val="194"/>
              </w:numPr>
              <w:tabs>
                <w:tab w:val="left" w:pos="389"/>
              </w:tabs>
              <w:ind w:right="98" w:firstLine="0"/>
              <w:jc w:val="both"/>
              <w:rPr>
                <w:sz w:val="24"/>
              </w:rPr>
            </w:pPr>
            <w:r>
              <w:rPr>
                <w:sz w:val="24"/>
              </w:rPr>
              <w:t>ориентироваться</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ценностей по отношению к собственному здоровью и</w:t>
            </w:r>
            <w:r>
              <w:rPr>
                <w:spacing w:val="1"/>
                <w:sz w:val="24"/>
              </w:rPr>
              <w:t xml:space="preserve"> </w:t>
            </w:r>
            <w:r>
              <w:rPr>
                <w:sz w:val="24"/>
              </w:rPr>
              <w:t>здоровью</w:t>
            </w:r>
            <w:r>
              <w:rPr>
                <w:spacing w:val="-1"/>
                <w:sz w:val="24"/>
              </w:rPr>
              <w:t xml:space="preserve"> </w:t>
            </w:r>
            <w:r>
              <w:rPr>
                <w:sz w:val="24"/>
              </w:rPr>
              <w:t>других</w:t>
            </w:r>
            <w:r>
              <w:rPr>
                <w:spacing w:val="3"/>
                <w:sz w:val="24"/>
              </w:rPr>
              <w:t xml:space="preserve"> </w:t>
            </w:r>
            <w:r>
              <w:rPr>
                <w:sz w:val="24"/>
              </w:rPr>
              <w:t>людей;</w:t>
            </w:r>
          </w:p>
          <w:p w14:paraId="01C56516" w14:textId="77777777" w:rsidR="00FF2DB4" w:rsidRDefault="00C34CCB">
            <w:pPr>
              <w:pStyle w:val="TableParagraph"/>
              <w:numPr>
                <w:ilvl w:val="0"/>
                <w:numId w:val="194"/>
              </w:numPr>
              <w:tabs>
                <w:tab w:val="left" w:pos="253"/>
              </w:tabs>
              <w:spacing w:line="270" w:lineRule="atLeast"/>
              <w:ind w:right="99" w:firstLine="0"/>
              <w:jc w:val="both"/>
              <w:rPr>
                <w:sz w:val="24"/>
              </w:rPr>
            </w:pPr>
            <w:r>
              <w:rPr>
                <w:sz w:val="24"/>
              </w:rPr>
              <w:t>находить в учебной и научно-популярной литературе</w:t>
            </w:r>
            <w:r>
              <w:rPr>
                <w:spacing w:val="1"/>
                <w:sz w:val="24"/>
              </w:rPr>
              <w:t xml:space="preserve"> </w:t>
            </w:r>
            <w:r>
              <w:rPr>
                <w:sz w:val="24"/>
              </w:rPr>
              <w:t>информацию</w:t>
            </w:r>
            <w:r>
              <w:rPr>
                <w:spacing w:val="46"/>
                <w:sz w:val="24"/>
              </w:rPr>
              <w:t xml:space="preserve"> </w:t>
            </w:r>
            <w:r>
              <w:rPr>
                <w:sz w:val="24"/>
              </w:rPr>
              <w:t>об</w:t>
            </w:r>
            <w:r>
              <w:rPr>
                <w:spacing w:val="47"/>
                <w:sz w:val="24"/>
              </w:rPr>
              <w:t xml:space="preserve"> </w:t>
            </w:r>
            <w:r>
              <w:rPr>
                <w:sz w:val="24"/>
              </w:rPr>
              <w:t>организме</w:t>
            </w:r>
            <w:r>
              <w:rPr>
                <w:spacing w:val="45"/>
                <w:sz w:val="24"/>
              </w:rPr>
              <w:t xml:space="preserve"> </w:t>
            </w:r>
            <w:r>
              <w:rPr>
                <w:sz w:val="24"/>
              </w:rPr>
              <w:t>человека,</w:t>
            </w:r>
            <w:r>
              <w:rPr>
                <w:spacing w:val="47"/>
                <w:sz w:val="24"/>
              </w:rPr>
              <w:t xml:space="preserve"> </w:t>
            </w:r>
            <w:r>
              <w:rPr>
                <w:sz w:val="24"/>
              </w:rPr>
              <w:t>оформлять</w:t>
            </w:r>
            <w:r>
              <w:rPr>
                <w:spacing w:val="47"/>
                <w:sz w:val="24"/>
              </w:rPr>
              <w:t xml:space="preserve"> </w:t>
            </w:r>
            <w:r>
              <w:rPr>
                <w:sz w:val="24"/>
              </w:rPr>
              <w:t>её</w:t>
            </w:r>
            <w:r>
              <w:rPr>
                <w:spacing w:val="45"/>
                <w:sz w:val="24"/>
              </w:rPr>
              <w:t xml:space="preserve"> </w:t>
            </w:r>
            <w:r>
              <w:rPr>
                <w:sz w:val="24"/>
              </w:rPr>
              <w:t>в</w:t>
            </w:r>
          </w:p>
        </w:tc>
      </w:tr>
    </w:tbl>
    <w:p w14:paraId="4A6F9C1B"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E2EDC56" w14:textId="77777777">
        <w:trPr>
          <w:trHeight w:val="4140"/>
        </w:trPr>
        <w:tc>
          <w:tcPr>
            <w:tcW w:w="2688" w:type="dxa"/>
          </w:tcPr>
          <w:p w14:paraId="36C4831A" w14:textId="77777777" w:rsidR="00FF2DB4" w:rsidRDefault="00FF2DB4">
            <w:pPr>
              <w:pStyle w:val="TableParagraph"/>
              <w:rPr>
                <w:sz w:val="24"/>
              </w:rPr>
            </w:pPr>
          </w:p>
        </w:tc>
        <w:tc>
          <w:tcPr>
            <w:tcW w:w="6284" w:type="dxa"/>
          </w:tcPr>
          <w:p w14:paraId="2BE65C0E" w14:textId="77777777" w:rsidR="00FF2DB4" w:rsidRDefault="00C34CCB">
            <w:pPr>
              <w:pStyle w:val="TableParagraph"/>
              <w:tabs>
                <w:tab w:val="left" w:pos="1533"/>
                <w:tab w:val="left" w:pos="2569"/>
                <w:tab w:val="left" w:pos="3149"/>
                <w:tab w:val="left" w:pos="4334"/>
              </w:tabs>
              <w:ind w:left="108" w:right="94"/>
              <w:rPr>
                <w:sz w:val="24"/>
              </w:rPr>
            </w:pPr>
            <w:r>
              <w:rPr>
                <w:sz w:val="24"/>
              </w:rPr>
              <w:t>общих биологических закономерностей: наблюдать и</w:t>
            </w:r>
            <w:r>
              <w:rPr>
                <w:spacing w:val="1"/>
                <w:sz w:val="24"/>
              </w:rPr>
              <w:t xml:space="preserve"> </w:t>
            </w:r>
            <w:r>
              <w:rPr>
                <w:sz w:val="24"/>
              </w:rPr>
              <w:t>описывать</w:t>
            </w:r>
            <w:r>
              <w:rPr>
                <w:sz w:val="24"/>
              </w:rPr>
              <w:tab/>
              <w:t>клетки</w:t>
            </w:r>
            <w:r>
              <w:rPr>
                <w:sz w:val="24"/>
              </w:rPr>
              <w:tab/>
              <w:t>на</w:t>
            </w:r>
            <w:r>
              <w:rPr>
                <w:sz w:val="24"/>
              </w:rPr>
              <w:tab/>
              <w:t>готовых</w:t>
            </w:r>
            <w:r>
              <w:rPr>
                <w:sz w:val="24"/>
              </w:rPr>
              <w:tab/>
            </w:r>
            <w:r>
              <w:rPr>
                <w:spacing w:val="-1"/>
                <w:sz w:val="24"/>
              </w:rPr>
              <w:t>микропрепаратах,</w:t>
            </w:r>
            <w:r>
              <w:rPr>
                <w:spacing w:val="-57"/>
                <w:sz w:val="24"/>
              </w:rPr>
              <w:t xml:space="preserve"> </w:t>
            </w:r>
            <w:r>
              <w:rPr>
                <w:sz w:val="24"/>
              </w:rPr>
              <w:t>экосистемы</w:t>
            </w:r>
            <w:r>
              <w:rPr>
                <w:spacing w:val="-1"/>
                <w:sz w:val="24"/>
              </w:rPr>
              <w:t xml:space="preserve"> </w:t>
            </w:r>
            <w:r>
              <w:rPr>
                <w:sz w:val="24"/>
              </w:rPr>
              <w:t>своей местности;</w:t>
            </w:r>
          </w:p>
          <w:p w14:paraId="3F66563C" w14:textId="77777777" w:rsidR="00FF2DB4" w:rsidRDefault="00C34CCB">
            <w:pPr>
              <w:pStyle w:val="TableParagraph"/>
              <w:numPr>
                <w:ilvl w:val="0"/>
                <w:numId w:val="193"/>
              </w:numPr>
              <w:tabs>
                <w:tab w:val="left" w:pos="253"/>
              </w:tabs>
              <w:ind w:left="252" w:hanging="145"/>
              <w:rPr>
                <w:sz w:val="24"/>
              </w:rPr>
            </w:pPr>
            <w:r>
              <w:rPr>
                <w:sz w:val="24"/>
              </w:rPr>
              <w:t>использовать</w:t>
            </w:r>
            <w:r>
              <w:rPr>
                <w:spacing w:val="-2"/>
                <w:sz w:val="24"/>
              </w:rPr>
              <w:t xml:space="preserve"> </w:t>
            </w:r>
            <w:r>
              <w:rPr>
                <w:sz w:val="24"/>
              </w:rPr>
              <w:t>составляющие</w:t>
            </w:r>
            <w:r>
              <w:rPr>
                <w:spacing w:val="-4"/>
                <w:sz w:val="24"/>
              </w:rPr>
              <w:t xml:space="preserve"> </w:t>
            </w:r>
            <w:r>
              <w:rPr>
                <w:sz w:val="24"/>
              </w:rPr>
              <w:t>проектной</w:t>
            </w:r>
            <w:r>
              <w:rPr>
                <w:spacing w:val="-4"/>
                <w:sz w:val="24"/>
              </w:rPr>
              <w:t xml:space="preserve"> </w:t>
            </w:r>
            <w:r>
              <w:rPr>
                <w:sz w:val="24"/>
              </w:rPr>
              <w:t>и</w:t>
            </w:r>
          </w:p>
          <w:p w14:paraId="54070AC5" w14:textId="77777777" w:rsidR="00FF2DB4" w:rsidRDefault="00C34CCB">
            <w:pPr>
              <w:pStyle w:val="TableParagraph"/>
              <w:ind w:left="108" w:right="533"/>
              <w:rPr>
                <w:sz w:val="24"/>
              </w:rPr>
            </w:pPr>
            <w:r>
              <w:rPr>
                <w:sz w:val="24"/>
              </w:rPr>
              <w:t>исследовательской деятельности по изучению общих</w:t>
            </w:r>
            <w:r>
              <w:rPr>
                <w:spacing w:val="1"/>
                <w:sz w:val="24"/>
              </w:rPr>
              <w:t xml:space="preserve"> </w:t>
            </w:r>
            <w:r>
              <w:rPr>
                <w:sz w:val="24"/>
              </w:rPr>
              <w:t>биологических</w:t>
            </w:r>
            <w:r>
              <w:rPr>
                <w:spacing w:val="-5"/>
                <w:sz w:val="24"/>
              </w:rPr>
              <w:t xml:space="preserve"> </w:t>
            </w:r>
            <w:r>
              <w:rPr>
                <w:sz w:val="24"/>
              </w:rPr>
              <w:t>закономерностей,</w:t>
            </w:r>
            <w:r>
              <w:rPr>
                <w:spacing w:val="-7"/>
                <w:sz w:val="24"/>
              </w:rPr>
              <w:t xml:space="preserve"> </w:t>
            </w:r>
            <w:r>
              <w:rPr>
                <w:sz w:val="24"/>
              </w:rPr>
              <w:t>свойственных</w:t>
            </w:r>
            <w:r>
              <w:rPr>
                <w:spacing w:val="-5"/>
                <w:sz w:val="24"/>
              </w:rPr>
              <w:t xml:space="preserve"> </w:t>
            </w:r>
            <w:r>
              <w:rPr>
                <w:sz w:val="24"/>
              </w:rPr>
              <w:t>живой</w:t>
            </w:r>
          </w:p>
          <w:p w14:paraId="2D3512A4" w14:textId="77777777" w:rsidR="00FF2DB4" w:rsidRDefault="00C34CCB">
            <w:pPr>
              <w:pStyle w:val="TableParagraph"/>
              <w:ind w:left="108" w:right="96"/>
              <w:jc w:val="both"/>
              <w:rPr>
                <w:sz w:val="24"/>
              </w:rPr>
            </w:pPr>
            <w:r>
              <w:rPr>
                <w:sz w:val="24"/>
              </w:rPr>
              <w:t>природе;</w:t>
            </w:r>
            <w:r>
              <w:rPr>
                <w:spacing w:val="1"/>
                <w:sz w:val="24"/>
              </w:rPr>
              <w:t xml:space="preserve"> </w:t>
            </w:r>
            <w:r>
              <w:rPr>
                <w:sz w:val="24"/>
              </w:rPr>
              <w:t>приводить</w:t>
            </w:r>
            <w:r>
              <w:rPr>
                <w:spacing w:val="1"/>
                <w:sz w:val="24"/>
              </w:rPr>
              <w:t xml:space="preserve"> </w:t>
            </w:r>
            <w:r>
              <w:rPr>
                <w:sz w:val="24"/>
              </w:rPr>
              <w:t>доказательства</w:t>
            </w:r>
            <w:r>
              <w:rPr>
                <w:spacing w:val="61"/>
                <w:sz w:val="24"/>
              </w:rPr>
              <w:t xml:space="preserve"> </w:t>
            </w:r>
            <w:r>
              <w:rPr>
                <w:sz w:val="24"/>
              </w:rPr>
              <w:t>необходимости</w:t>
            </w:r>
            <w:r>
              <w:rPr>
                <w:spacing w:val="1"/>
                <w:sz w:val="24"/>
              </w:rPr>
              <w:t xml:space="preserve"> </w:t>
            </w:r>
            <w:r>
              <w:rPr>
                <w:sz w:val="24"/>
              </w:rPr>
              <w:t>защиты</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выделять</w:t>
            </w:r>
            <w:r>
              <w:rPr>
                <w:spacing w:val="1"/>
                <w:sz w:val="24"/>
              </w:rPr>
              <w:t xml:space="preserve"> </w:t>
            </w:r>
            <w:r>
              <w:rPr>
                <w:sz w:val="24"/>
              </w:rPr>
              <w:t>отличительные</w:t>
            </w:r>
            <w:r>
              <w:rPr>
                <w:spacing w:val="-57"/>
                <w:sz w:val="24"/>
              </w:rPr>
              <w:t xml:space="preserve"> </w:t>
            </w:r>
            <w:r>
              <w:rPr>
                <w:sz w:val="24"/>
              </w:rPr>
              <w:t>признаки</w:t>
            </w:r>
            <w:r>
              <w:rPr>
                <w:spacing w:val="1"/>
                <w:sz w:val="24"/>
              </w:rPr>
              <w:t xml:space="preserve"> </w:t>
            </w:r>
            <w:r>
              <w:rPr>
                <w:sz w:val="24"/>
              </w:rPr>
              <w:t>живых</w:t>
            </w:r>
            <w:r>
              <w:rPr>
                <w:spacing w:val="1"/>
                <w:sz w:val="24"/>
              </w:rPr>
              <w:t xml:space="preserve"> </w:t>
            </w:r>
            <w:r>
              <w:rPr>
                <w:sz w:val="24"/>
              </w:rPr>
              <w:t>организмов;</w:t>
            </w:r>
            <w:r>
              <w:rPr>
                <w:spacing w:val="1"/>
                <w:sz w:val="24"/>
              </w:rPr>
              <w:t xml:space="preserve"> </w:t>
            </w:r>
            <w:r>
              <w:rPr>
                <w:sz w:val="24"/>
              </w:rPr>
              <w:t>существенные</w:t>
            </w:r>
            <w:r>
              <w:rPr>
                <w:spacing w:val="1"/>
                <w:sz w:val="24"/>
              </w:rPr>
              <w:t xml:space="preserve"> </w:t>
            </w:r>
            <w:r>
              <w:rPr>
                <w:sz w:val="24"/>
              </w:rPr>
              <w:t>признаки</w:t>
            </w:r>
            <w:r>
              <w:rPr>
                <w:spacing w:val="-57"/>
                <w:sz w:val="24"/>
              </w:rPr>
              <w:t xml:space="preserve"> </w:t>
            </w:r>
            <w:r>
              <w:rPr>
                <w:sz w:val="24"/>
              </w:rPr>
              <w:t>биологических</w:t>
            </w:r>
            <w:r>
              <w:rPr>
                <w:spacing w:val="2"/>
                <w:sz w:val="24"/>
              </w:rPr>
              <w:t xml:space="preserve"> </w:t>
            </w:r>
            <w:r>
              <w:rPr>
                <w:sz w:val="24"/>
              </w:rPr>
              <w:t>систем</w:t>
            </w:r>
            <w:r>
              <w:rPr>
                <w:spacing w:val="-2"/>
                <w:sz w:val="24"/>
              </w:rPr>
              <w:t xml:space="preserve"> </w:t>
            </w:r>
            <w:r>
              <w:rPr>
                <w:sz w:val="24"/>
              </w:rPr>
              <w:t>и</w:t>
            </w:r>
            <w:r>
              <w:rPr>
                <w:spacing w:val="-1"/>
                <w:sz w:val="24"/>
              </w:rPr>
              <w:t xml:space="preserve"> </w:t>
            </w:r>
            <w:r>
              <w:rPr>
                <w:sz w:val="24"/>
              </w:rPr>
              <w:t>биологических</w:t>
            </w:r>
            <w:r>
              <w:rPr>
                <w:spacing w:val="-2"/>
                <w:sz w:val="24"/>
              </w:rPr>
              <w:t xml:space="preserve"> </w:t>
            </w:r>
            <w:r>
              <w:rPr>
                <w:sz w:val="24"/>
              </w:rPr>
              <w:t>процессов;</w:t>
            </w:r>
          </w:p>
          <w:p w14:paraId="6818E6B5" w14:textId="77777777" w:rsidR="00FF2DB4" w:rsidRDefault="00C34CCB">
            <w:pPr>
              <w:pStyle w:val="TableParagraph"/>
              <w:numPr>
                <w:ilvl w:val="0"/>
                <w:numId w:val="193"/>
              </w:numPr>
              <w:tabs>
                <w:tab w:val="left" w:pos="253"/>
                <w:tab w:val="left" w:pos="1386"/>
                <w:tab w:val="left" w:pos="2964"/>
                <w:tab w:val="left" w:pos="3316"/>
                <w:tab w:val="left" w:pos="4919"/>
                <w:tab w:val="left" w:pos="6059"/>
              </w:tabs>
              <w:ind w:right="99" w:firstLine="0"/>
              <w:rPr>
                <w:sz w:val="24"/>
              </w:rPr>
            </w:pPr>
            <w:r>
              <w:rPr>
                <w:sz w:val="24"/>
              </w:rPr>
              <w:t>ориентироваться в системе познавательных ценностей:</w:t>
            </w:r>
            <w:r>
              <w:rPr>
                <w:spacing w:val="1"/>
                <w:sz w:val="24"/>
              </w:rPr>
              <w:t xml:space="preserve"> </w:t>
            </w:r>
            <w:r>
              <w:rPr>
                <w:sz w:val="24"/>
              </w:rPr>
              <w:t>оценивать</w:t>
            </w:r>
            <w:r>
              <w:rPr>
                <w:sz w:val="24"/>
              </w:rPr>
              <w:tab/>
              <w:t>информацию</w:t>
            </w:r>
            <w:r>
              <w:rPr>
                <w:sz w:val="24"/>
              </w:rPr>
              <w:tab/>
              <w:t>о</w:t>
            </w:r>
            <w:r>
              <w:rPr>
                <w:sz w:val="24"/>
              </w:rPr>
              <w:tab/>
              <w:t>деятельности</w:t>
            </w:r>
            <w:r>
              <w:rPr>
                <w:sz w:val="24"/>
              </w:rPr>
              <w:tab/>
              <w:t>человека</w:t>
            </w:r>
            <w:r>
              <w:rPr>
                <w:sz w:val="24"/>
              </w:rPr>
              <w:tab/>
            </w:r>
            <w:r>
              <w:rPr>
                <w:spacing w:val="-4"/>
                <w:sz w:val="24"/>
              </w:rPr>
              <w:t>в</w:t>
            </w:r>
            <w:r>
              <w:rPr>
                <w:spacing w:val="-57"/>
                <w:sz w:val="24"/>
              </w:rPr>
              <w:t xml:space="preserve"> </w:t>
            </w:r>
            <w:r>
              <w:rPr>
                <w:sz w:val="24"/>
              </w:rPr>
              <w:t>природе,</w:t>
            </w:r>
            <w:r>
              <w:rPr>
                <w:spacing w:val="-1"/>
                <w:sz w:val="24"/>
              </w:rPr>
              <w:t xml:space="preserve"> </w:t>
            </w:r>
            <w:r>
              <w:rPr>
                <w:sz w:val="24"/>
              </w:rPr>
              <w:t>получаемую</w:t>
            </w:r>
            <w:r>
              <w:rPr>
                <w:spacing w:val="-1"/>
                <w:sz w:val="24"/>
              </w:rPr>
              <w:t xml:space="preserve"> </w:t>
            </w:r>
            <w:r>
              <w:rPr>
                <w:sz w:val="24"/>
              </w:rPr>
              <w:t>из разных</w:t>
            </w:r>
            <w:r>
              <w:rPr>
                <w:spacing w:val="1"/>
                <w:sz w:val="24"/>
              </w:rPr>
              <w:t xml:space="preserve"> </w:t>
            </w:r>
            <w:r>
              <w:rPr>
                <w:sz w:val="24"/>
              </w:rPr>
              <w:t>источников;</w:t>
            </w:r>
          </w:p>
          <w:p w14:paraId="1E579263" w14:textId="77777777" w:rsidR="00FF2DB4" w:rsidRDefault="00C34CCB">
            <w:pPr>
              <w:pStyle w:val="TableParagraph"/>
              <w:numPr>
                <w:ilvl w:val="0"/>
                <w:numId w:val="193"/>
              </w:numPr>
              <w:tabs>
                <w:tab w:val="left" w:pos="253"/>
              </w:tabs>
              <w:spacing w:line="270" w:lineRule="atLeast"/>
              <w:ind w:right="485" w:firstLine="0"/>
              <w:rPr>
                <w:sz w:val="24"/>
              </w:rPr>
            </w:pPr>
            <w:r>
              <w:rPr>
                <w:sz w:val="24"/>
              </w:rPr>
              <w:t>анализировать</w:t>
            </w:r>
            <w:r>
              <w:rPr>
                <w:spacing w:val="-5"/>
                <w:sz w:val="24"/>
              </w:rPr>
              <w:t xml:space="preserve"> </w:t>
            </w:r>
            <w:r>
              <w:rPr>
                <w:sz w:val="24"/>
              </w:rPr>
              <w:t>и</w:t>
            </w:r>
            <w:r>
              <w:rPr>
                <w:spacing w:val="-4"/>
                <w:sz w:val="24"/>
              </w:rPr>
              <w:t xml:space="preserve"> </w:t>
            </w:r>
            <w:r>
              <w:rPr>
                <w:sz w:val="24"/>
              </w:rPr>
              <w:t>оценивать</w:t>
            </w:r>
            <w:r>
              <w:rPr>
                <w:spacing w:val="-3"/>
                <w:sz w:val="24"/>
              </w:rPr>
              <w:t xml:space="preserve"> </w:t>
            </w:r>
            <w:r>
              <w:rPr>
                <w:sz w:val="24"/>
              </w:rPr>
              <w:t>последствия</w:t>
            </w:r>
            <w:r>
              <w:rPr>
                <w:spacing w:val="-3"/>
                <w:sz w:val="24"/>
              </w:rPr>
              <w:t xml:space="preserve"> </w:t>
            </w:r>
            <w:r>
              <w:rPr>
                <w:sz w:val="24"/>
              </w:rPr>
              <w:t>деятельности</w:t>
            </w:r>
            <w:r>
              <w:rPr>
                <w:spacing w:val="-57"/>
                <w:sz w:val="24"/>
              </w:rPr>
              <w:t xml:space="preserve"> </w:t>
            </w:r>
            <w:r>
              <w:rPr>
                <w:sz w:val="24"/>
              </w:rPr>
              <w:t>человека</w:t>
            </w:r>
            <w:r>
              <w:rPr>
                <w:spacing w:val="-2"/>
                <w:sz w:val="24"/>
              </w:rPr>
              <w:t xml:space="preserve"> </w:t>
            </w:r>
            <w:r>
              <w:rPr>
                <w:sz w:val="24"/>
              </w:rPr>
              <w:t>в</w:t>
            </w:r>
            <w:r>
              <w:rPr>
                <w:spacing w:val="-1"/>
                <w:sz w:val="24"/>
              </w:rPr>
              <w:t xml:space="preserve"> </w:t>
            </w:r>
            <w:r>
              <w:rPr>
                <w:sz w:val="24"/>
              </w:rPr>
              <w:t>природе.</w:t>
            </w:r>
          </w:p>
        </w:tc>
        <w:tc>
          <w:tcPr>
            <w:tcW w:w="5924" w:type="dxa"/>
          </w:tcPr>
          <w:p w14:paraId="20979145" w14:textId="77777777" w:rsidR="00FF2DB4" w:rsidRDefault="00C34CCB">
            <w:pPr>
              <w:pStyle w:val="TableParagraph"/>
              <w:tabs>
                <w:tab w:val="left" w:pos="873"/>
                <w:tab w:val="left" w:pos="1907"/>
                <w:tab w:val="left" w:pos="3406"/>
                <w:tab w:val="left" w:pos="4699"/>
              </w:tabs>
              <w:ind w:left="108" w:right="101"/>
              <w:rPr>
                <w:sz w:val="24"/>
              </w:rPr>
            </w:pPr>
            <w:r>
              <w:rPr>
                <w:sz w:val="24"/>
              </w:rPr>
              <w:t>виде</w:t>
            </w:r>
            <w:r>
              <w:rPr>
                <w:sz w:val="24"/>
              </w:rPr>
              <w:tab/>
              <w:t>устных</w:t>
            </w:r>
            <w:r>
              <w:rPr>
                <w:sz w:val="24"/>
              </w:rPr>
              <w:tab/>
              <w:t>сообщений,</w:t>
            </w:r>
            <w:r>
              <w:rPr>
                <w:sz w:val="24"/>
              </w:rPr>
              <w:tab/>
              <w:t>докладов,</w:t>
            </w:r>
            <w:r>
              <w:rPr>
                <w:sz w:val="24"/>
              </w:rPr>
              <w:tab/>
            </w:r>
            <w:r>
              <w:rPr>
                <w:spacing w:val="-1"/>
                <w:sz w:val="24"/>
              </w:rPr>
              <w:t>рефератов,</w:t>
            </w:r>
            <w:r>
              <w:rPr>
                <w:spacing w:val="-57"/>
                <w:sz w:val="24"/>
              </w:rPr>
              <w:t xml:space="preserve"> </w:t>
            </w:r>
            <w:r>
              <w:rPr>
                <w:sz w:val="24"/>
              </w:rPr>
              <w:t>презентаций;</w:t>
            </w:r>
          </w:p>
          <w:p w14:paraId="71ACCB78" w14:textId="77777777" w:rsidR="00FF2DB4" w:rsidRDefault="00C34CCB">
            <w:pPr>
              <w:pStyle w:val="TableParagraph"/>
              <w:numPr>
                <w:ilvl w:val="0"/>
                <w:numId w:val="192"/>
              </w:numPr>
              <w:tabs>
                <w:tab w:val="left" w:pos="253"/>
                <w:tab w:val="left" w:pos="1400"/>
                <w:tab w:val="left" w:pos="1537"/>
                <w:tab w:val="left" w:pos="1763"/>
                <w:tab w:val="left" w:pos="1882"/>
                <w:tab w:val="left" w:pos="2601"/>
                <w:tab w:val="left" w:pos="3089"/>
                <w:tab w:val="left" w:pos="3889"/>
                <w:tab w:val="left" w:pos="4029"/>
                <w:tab w:val="left" w:pos="4266"/>
                <w:tab w:val="left" w:pos="4388"/>
                <w:tab w:val="left" w:pos="5565"/>
              </w:tabs>
              <w:ind w:right="94" w:firstLine="0"/>
              <w:rPr>
                <w:sz w:val="24"/>
              </w:rPr>
            </w:pPr>
            <w:r>
              <w:rPr>
                <w:sz w:val="24"/>
              </w:rPr>
              <w:t>анализировать и оценивать целевые и смысловые</w:t>
            </w:r>
            <w:r>
              <w:rPr>
                <w:spacing w:val="1"/>
                <w:sz w:val="24"/>
              </w:rPr>
              <w:t xml:space="preserve"> </w:t>
            </w:r>
            <w:r>
              <w:rPr>
                <w:sz w:val="24"/>
              </w:rPr>
              <w:t>установки</w:t>
            </w:r>
            <w:r>
              <w:rPr>
                <w:sz w:val="24"/>
              </w:rPr>
              <w:tab/>
              <w:t>в</w:t>
            </w:r>
            <w:r>
              <w:rPr>
                <w:sz w:val="24"/>
              </w:rPr>
              <w:tab/>
            </w:r>
            <w:r>
              <w:rPr>
                <w:sz w:val="24"/>
              </w:rPr>
              <w:tab/>
              <w:t>своих</w:t>
            </w:r>
            <w:r>
              <w:rPr>
                <w:sz w:val="24"/>
              </w:rPr>
              <w:tab/>
              <w:t>действиях</w:t>
            </w:r>
            <w:r>
              <w:rPr>
                <w:sz w:val="24"/>
              </w:rPr>
              <w:tab/>
              <w:t>и</w:t>
            </w:r>
            <w:r>
              <w:rPr>
                <w:sz w:val="24"/>
              </w:rPr>
              <w:tab/>
            </w:r>
            <w:r>
              <w:rPr>
                <w:sz w:val="24"/>
              </w:rPr>
              <w:tab/>
              <w:t>поступках</w:t>
            </w:r>
            <w:r>
              <w:rPr>
                <w:sz w:val="24"/>
              </w:rPr>
              <w:tab/>
            </w:r>
            <w:r>
              <w:rPr>
                <w:spacing w:val="-1"/>
                <w:sz w:val="24"/>
              </w:rPr>
              <w:t>по</w:t>
            </w:r>
            <w:r>
              <w:rPr>
                <w:spacing w:val="-57"/>
                <w:sz w:val="24"/>
              </w:rPr>
              <w:t xml:space="preserve"> </w:t>
            </w:r>
            <w:r>
              <w:rPr>
                <w:sz w:val="24"/>
              </w:rPr>
              <w:t>отношению</w:t>
            </w:r>
            <w:r>
              <w:rPr>
                <w:sz w:val="24"/>
              </w:rPr>
              <w:tab/>
            </w:r>
            <w:r>
              <w:rPr>
                <w:sz w:val="24"/>
              </w:rPr>
              <w:tab/>
              <w:t>к</w:t>
            </w:r>
            <w:r>
              <w:rPr>
                <w:sz w:val="24"/>
              </w:rPr>
              <w:tab/>
            </w:r>
            <w:r>
              <w:rPr>
                <w:sz w:val="24"/>
              </w:rPr>
              <w:tab/>
              <w:t>здоровью</w:t>
            </w:r>
            <w:r>
              <w:rPr>
                <w:sz w:val="24"/>
              </w:rPr>
              <w:tab/>
              <w:t>своему</w:t>
            </w:r>
            <w:r>
              <w:rPr>
                <w:sz w:val="24"/>
              </w:rPr>
              <w:tab/>
            </w:r>
            <w:r>
              <w:rPr>
                <w:sz w:val="24"/>
              </w:rPr>
              <w:tab/>
              <w:t>и</w:t>
            </w:r>
            <w:r>
              <w:rPr>
                <w:sz w:val="24"/>
              </w:rPr>
              <w:tab/>
            </w:r>
            <w:r>
              <w:rPr>
                <w:sz w:val="24"/>
              </w:rPr>
              <w:tab/>
            </w:r>
            <w:r>
              <w:rPr>
                <w:spacing w:val="-1"/>
                <w:sz w:val="24"/>
              </w:rPr>
              <w:t>окружающих;</w:t>
            </w:r>
            <w:r>
              <w:rPr>
                <w:spacing w:val="-57"/>
                <w:sz w:val="24"/>
              </w:rPr>
              <w:t xml:space="preserve"> </w:t>
            </w:r>
            <w:r>
              <w:rPr>
                <w:sz w:val="24"/>
              </w:rPr>
              <w:t>последствия</w:t>
            </w:r>
            <w:r>
              <w:rPr>
                <w:spacing w:val="4"/>
                <w:sz w:val="24"/>
              </w:rPr>
              <w:t xml:space="preserve"> </w:t>
            </w:r>
            <w:r>
              <w:rPr>
                <w:sz w:val="24"/>
              </w:rPr>
              <w:t>влияния</w:t>
            </w:r>
            <w:r>
              <w:rPr>
                <w:spacing w:val="4"/>
                <w:sz w:val="24"/>
              </w:rPr>
              <w:t xml:space="preserve"> </w:t>
            </w:r>
            <w:r>
              <w:rPr>
                <w:sz w:val="24"/>
              </w:rPr>
              <w:t>факторов</w:t>
            </w:r>
            <w:r>
              <w:rPr>
                <w:spacing w:val="4"/>
                <w:sz w:val="24"/>
              </w:rPr>
              <w:t xml:space="preserve"> </w:t>
            </w:r>
            <w:r>
              <w:rPr>
                <w:sz w:val="24"/>
              </w:rPr>
              <w:t>риска</w:t>
            </w:r>
            <w:r>
              <w:rPr>
                <w:spacing w:val="3"/>
                <w:sz w:val="24"/>
              </w:rPr>
              <w:t xml:space="preserve"> </w:t>
            </w:r>
            <w:r>
              <w:rPr>
                <w:sz w:val="24"/>
              </w:rPr>
              <w:t>на</w:t>
            </w:r>
            <w:r>
              <w:rPr>
                <w:spacing w:val="1"/>
                <w:sz w:val="24"/>
              </w:rPr>
              <w:t xml:space="preserve"> </w:t>
            </w:r>
            <w:r>
              <w:rPr>
                <w:sz w:val="24"/>
              </w:rPr>
              <w:t>здоровье</w:t>
            </w:r>
            <w:r>
              <w:rPr>
                <w:spacing w:val="-57"/>
                <w:sz w:val="24"/>
              </w:rPr>
              <w:t xml:space="preserve"> </w:t>
            </w:r>
            <w:r>
              <w:rPr>
                <w:sz w:val="24"/>
              </w:rPr>
              <w:t>человека.</w:t>
            </w:r>
          </w:p>
          <w:p w14:paraId="0D06BEC5" w14:textId="77777777" w:rsidR="00FF2DB4" w:rsidRDefault="00C34CCB">
            <w:pPr>
              <w:pStyle w:val="TableParagraph"/>
              <w:spacing w:line="274" w:lineRule="exact"/>
              <w:ind w:left="108"/>
              <w:rPr>
                <w:b/>
                <w:sz w:val="24"/>
              </w:rPr>
            </w:pPr>
            <w:r>
              <w:rPr>
                <w:b/>
                <w:sz w:val="24"/>
              </w:rPr>
              <w:t>Общие</w:t>
            </w:r>
            <w:r>
              <w:rPr>
                <w:b/>
                <w:spacing w:val="-5"/>
                <w:sz w:val="24"/>
              </w:rPr>
              <w:t xml:space="preserve"> </w:t>
            </w:r>
            <w:r>
              <w:rPr>
                <w:b/>
                <w:sz w:val="24"/>
              </w:rPr>
              <w:t>биологические</w:t>
            </w:r>
            <w:r>
              <w:rPr>
                <w:b/>
                <w:spacing w:val="-2"/>
                <w:sz w:val="24"/>
              </w:rPr>
              <w:t xml:space="preserve"> </w:t>
            </w:r>
            <w:r>
              <w:rPr>
                <w:b/>
                <w:sz w:val="24"/>
              </w:rPr>
              <w:t>закономерности</w:t>
            </w:r>
          </w:p>
          <w:p w14:paraId="56D14EED" w14:textId="77777777" w:rsidR="00FF2DB4" w:rsidRDefault="00C34CCB">
            <w:pPr>
              <w:pStyle w:val="TableParagraph"/>
              <w:numPr>
                <w:ilvl w:val="0"/>
                <w:numId w:val="192"/>
              </w:numPr>
              <w:tabs>
                <w:tab w:val="left" w:pos="253"/>
              </w:tabs>
              <w:ind w:right="681" w:firstLine="0"/>
              <w:rPr>
                <w:sz w:val="24"/>
              </w:rPr>
            </w:pPr>
            <w:r>
              <w:rPr>
                <w:sz w:val="24"/>
              </w:rPr>
              <w:t>выдвигать гипотезы о возможных последствиях</w:t>
            </w:r>
            <w:r>
              <w:rPr>
                <w:spacing w:val="-57"/>
                <w:sz w:val="24"/>
              </w:rPr>
              <w:t xml:space="preserve"> </w:t>
            </w:r>
            <w:r>
              <w:rPr>
                <w:sz w:val="24"/>
              </w:rPr>
              <w:t>деятельности</w:t>
            </w:r>
            <w:r>
              <w:rPr>
                <w:spacing w:val="-2"/>
                <w:sz w:val="24"/>
              </w:rPr>
              <w:t xml:space="preserve"> </w:t>
            </w:r>
            <w:r>
              <w:rPr>
                <w:sz w:val="24"/>
              </w:rPr>
              <w:t>человека</w:t>
            </w:r>
            <w:r>
              <w:rPr>
                <w:spacing w:val="-4"/>
                <w:sz w:val="24"/>
              </w:rPr>
              <w:t xml:space="preserve"> </w:t>
            </w:r>
            <w:r>
              <w:rPr>
                <w:sz w:val="24"/>
              </w:rPr>
              <w:t>в</w:t>
            </w:r>
            <w:r>
              <w:rPr>
                <w:spacing w:val="-3"/>
                <w:sz w:val="24"/>
              </w:rPr>
              <w:t xml:space="preserve"> </w:t>
            </w:r>
            <w:r>
              <w:rPr>
                <w:sz w:val="24"/>
              </w:rPr>
              <w:t>экосистемах</w:t>
            </w:r>
            <w:r>
              <w:rPr>
                <w:spacing w:val="-1"/>
                <w:sz w:val="24"/>
              </w:rPr>
              <w:t xml:space="preserve"> </w:t>
            </w:r>
            <w:r>
              <w:rPr>
                <w:sz w:val="24"/>
              </w:rPr>
              <w:t>и</w:t>
            </w:r>
            <w:r>
              <w:rPr>
                <w:spacing w:val="-3"/>
                <w:sz w:val="24"/>
              </w:rPr>
              <w:t xml:space="preserve"> </w:t>
            </w:r>
            <w:r>
              <w:rPr>
                <w:sz w:val="24"/>
              </w:rPr>
              <w:t>биосфере;</w:t>
            </w:r>
          </w:p>
          <w:p w14:paraId="36CDBF40" w14:textId="77777777" w:rsidR="00FF2DB4" w:rsidRDefault="00C34CCB">
            <w:pPr>
              <w:pStyle w:val="TableParagraph"/>
              <w:numPr>
                <w:ilvl w:val="0"/>
                <w:numId w:val="192"/>
              </w:numPr>
              <w:tabs>
                <w:tab w:val="left" w:pos="257"/>
              </w:tabs>
              <w:ind w:right="99" w:firstLine="0"/>
              <w:rPr>
                <w:sz w:val="24"/>
              </w:rPr>
            </w:pPr>
            <w:r>
              <w:rPr>
                <w:sz w:val="24"/>
              </w:rPr>
              <w:t>аргументировать</w:t>
            </w:r>
            <w:r>
              <w:rPr>
                <w:spacing w:val="4"/>
                <w:sz w:val="24"/>
              </w:rPr>
              <w:t xml:space="preserve"> </w:t>
            </w:r>
            <w:r>
              <w:rPr>
                <w:sz w:val="24"/>
              </w:rPr>
              <w:t>свою</w:t>
            </w:r>
            <w:r>
              <w:rPr>
                <w:spacing w:val="4"/>
                <w:sz w:val="24"/>
              </w:rPr>
              <w:t xml:space="preserve"> </w:t>
            </w:r>
            <w:r>
              <w:rPr>
                <w:sz w:val="24"/>
              </w:rPr>
              <w:t>точку</w:t>
            </w:r>
            <w:r>
              <w:rPr>
                <w:spacing w:val="-4"/>
                <w:sz w:val="24"/>
              </w:rPr>
              <w:t xml:space="preserve"> </w:t>
            </w:r>
            <w:r>
              <w:rPr>
                <w:sz w:val="24"/>
              </w:rPr>
              <w:t>зрения</w:t>
            </w:r>
            <w:r>
              <w:rPr>
                <w:spacing w:val="3"/>
                <w:sz w:val="24"/>
              </w:rPr>
              <w:t xml:space="preserve"> </w:t>
            </w:r>
            <w:r>
              <w:rPr>
                <w:sz w:val="24"/>
              </w:rPr>
              <w:t>в ходе дискуссии</w:t>
            </w:r>
            <w:r>
              <w:rPr>
                <w:spacing w:val="-57"/>
                <w:sz w:val="24"/>
              </w:rPr>
              <w:t xml:space="preserve"> </w:t>
            </w:r>
            <w:r>
              <w:rPr>
                <w:sz w:val="24"/>
              </w:rPr>
              <w:t>по</w:t>
            </w:r>
            <w:r>
              <w:rPr>
                <w:spacing w:val="-4"/>
                <w:sz w:val="24"/>
              </w:rPr>
              <w:t xml:space="preserve"> </w:t>
            </w:r>
            <w:r>
              <w:rPr>
                <w:sz w:val="24"/>
              </w:rPr>
              <w:t>обсуждению</w:t>
            </w:r>
            <w:r>
              <w:rPr>
                <w:spacing w:val="-3"/>
                <w:sz w:val="24"/>
              </w:rPr>
              <w:t xml:space="preserve"> </w:t>
            </w:r>
            <w:r>
              <w:rPr>
                <w:sz w:val="24"/>
              </w:rPr>
              <w:t>глобальных</w:t>
            </w:r>
            <w:r>
              <w:rPr>
                <w:spacing w:val="-1"/>
                <w:sz w:val="24"/>
              </w:rPr>
              <w:t xml:space="preserve"> </w:t>
            </w:r>
            <w:r>
              <w:rPr>
                <w:sz w:val="24"/>
              </w:rPr>
              <w:t>экологических</w:t>
            </w:r>
            <w:r>
              <w:rPr>
                <w:spacing w:val="-1"/>
                <w:sz w:val="24"/>
              </w:rPr>
              <w:t xml:space="preserve"> </w:t>
            </w:r>
            <w:r>
              <w:rPr>
                <w:sz w:val="24"/>
              </w:rPr>
              <w:t>проблем.</w:t>
            </w:r>
          </w:p>
        </w:tc>
      </w:tr>
      <w:tr w:rsidR="00FF2DB4" w14:paraId="71C8B36E" w14:textId="77777777">
        <w:trPr>
          <w:trHeight w:val="5244"/>
        </w:trPr>
        <w:tc>
          <w:tcPr>
            <w:tcW w:w="2688" w:type="dxa"/>
          </w:tcPr>
          <w:p w14:paraId="36C779CD" w14:textId="77777777" w:rsidR="00FF2DB4" w:rsidRDefault="00C34CCB">
            <w:pPr>
              <w:pStyle w:val="TableParagraph"/>
              <w:spacing w:line="266" w:lineRule="exact"/>
              <w:ind w:left="561"/>
              <w:rPr>
                <w:b/>
                <w:sz w:val="24"/>
              </w:rPr>
            </w:pPr>
            <w:r>
              <w:rPr>
                <w:b/>
                <w:sz w:val="24"/>
              </w:rPr>
              <w:t>Химия</w:t>
            </w:r>
          </w:p>
        </w:tc>
        <w:tc>
          <w:tcPr>
            <w:tcW w:w="6284" w:type="dxa"/>
          </w:tcPr>
          <w:p w14:paraId="1D988DE8" w14:textId="77777777" w:rsidR="00FF2DB4" w:rsidRDefault="00C34CCB">
            <w:pPr>
              <w:pStyle w:val="TableParagraph"/>
              <w:ind w:left="108" w:right="1367"/>
              <w:rPr>
                <w:b/>
                <w:sz w:val="24"/>
              </w:rPr>
            </w:pPr>
            <w:r>
              <w:rPr>
                <w:b/>
                <w:sz w:val="24"/>
              </w:rPr>
              <w:t>Основные понятия химии (уровень атомно-</w:t>
            </w:r>
            <w:r>
              <w:rPr>
                <w:b/>
                <w:spacing w:val="-57"/>
                <w:sz w:val="24"/>
              </w:rPr>
              <w:t xml:space="preserve"> </w:t>
            </w:r>
            <w:r>
              <w:rPr>
                <w:b/>
                <w:sz w:val="24"/>
              </w:rPr>
              <w:t>молекулярных</w:t>
            </w:r>
            <w:r>
              <w:rPr>
                <w:b/>
                <w:spacing w:val="-1"/>
                <w:sz w:val="24"/>
              </w:rPr>
              <w:t xml:space="preserve"> </w:t>
            </w:r>
            <w:r>
              <w:rPr>
                <w:b/>
                <w:sz w:val="24"/>
              </w:rPr>
              <w:t>представлений).</w:t>
            </w:r>
          </w:p>
          <w:p w14:paraId="0088CE5C" w14:textId="77777777" w:rsidR="00FF2DB4" w:rsidRDefault="00C34CCB">
            <w:pPr>
              <w:pStyle w:val="TableParagraph"/>
              <w:numPr>
                <w:ilvl w:val="0"/>
                <w:numId w:val="191"/>
              </w:numPr>
              <w:tabs>
                <w:tab w:val="left" w:pos="365"/>
              </w:tabs>
              <w:ind w:right="100" w:firstLine="0"/>
              <w:rPr>
                <w:sz w:val="24"/>
              </w:rPr>
            </w:pPr>
            <w:r>
              <w:rPr>
                <w:sz w:val="24"/>
              </w:rPr>
              <w:t>описывать</w:t>
            </w:r>
            <w:r>
              <w:rPr>
                <w:spacing w:val="50"/>
                <w:sz w:val="24"/>
              </w:rPr>
              <w:t xml:space="preserve"> </w:t>
            </w:r>
            <w:r>
              <w:rPr>
                <w:sz w:val="24"/>
              </w:rPr>
              <w:t>свойства</w:t>
            </w:r>
            <w:r>
              <w:rPr>
                <w:spacing w:val="47"/>
                <w:sz w:val="24"/>
              </w:rPr>
              <w:t xml:space="preserve"> </w:t>
            </w:r>
            <w:r>
              <w:rPr>
                <w:sz w:val="24"/>
              </w:rPr>
              <w:t>твёрдых,</w:t>
            </w:r>
            <w:r>
              <w:rPr>
                <w:spacing w:val="48"/>
                <w:sz w:val="24"/>
              </w:rPr>
              <w:t xml:space="preserve"> </w:t>
            </w:r>
            <w:r>
              <w:rPr>
                <w:sz w:val="24"/>
              </w:rPr>
              <w:t>жидких,</w:t>
            </w:r>
            <w:r>
              <w:rPr>
                <w:spacing w:val="48"/>
                <w:sz w:val="24"/>
              </w:rPr>
              <w:t xml:space="preserve"> </w:t>
            </w:r>
            <w:r>
              <w:rPr>
                <w:sz w:val="24"/>
              </w:rPr>
              <w:t>газообразных</w:t>
            </w:r>
            <w:r>
              <w:rPr>
                <w:spacing w:val="-57"/>
                <w:sz w:val="24"/>
              </w:rPr>
              <w:t xml:space="preserve"> </w:t>
            </w:r>
            <w:r>
              <w:rPr>
                <w:sz w:val="24"/>
              </w:rPr>
              <w:t>веществ,</w:t>
            </w:r>
            <w:r>
              <w:rPr>
                <w:spacing w:val="1"/>
                <w:sz w:val="24"/>
              </w:rPr>
              <w:t xml:space="preserve"> </w:t>
            </w:r>
            <w:r>
              <w:rPr>
                <w:sz w:val="24"/>
              </w:rPr>
              <w:t>выделяя</w:t>
            </w:r>
            <w:r>
              <w:rPr>
                <w:spacing w:val="-2"/>
                <w:sz w:val="24"/>
              </w:rPr>
              <w:t xml:space="preserve"> </w:t>
            </w:r>
            <w:r>
              <w:rPr>
                <w:sz w:val="24"/>
              </w:rPr>
              <w:t>их</w:t>
            </w:r>
            <w:r>
              <w:rPr>
                <w:spacing w:val="2"/>
                <w:sz w:val="24"/>
              </w:rPr>
              <w:t xml:space="preserve"> </w:t>
            </w:r>
            <w:r>
              <w:rPr>
                <w:sz w:val="24"/>
              </w:rPr>
              <w:t>существенные</w:t>
            </w:r>
            <w:r>
              <w:rPr>
                <w:spacing w:val="-3"/>
                <w:sz w:val="24"/>
              </w:rPr>
              <w:t xml:space="preserve"> </w:t>
            </w:r>
            <w:r>
              <w:rPr>
                <w:sz w:val="24"/>
              </w:rPr>
              <w:t>признаки;</w:t>
            </w:r>
          </w:p>
          <w:p w14:paraId="1B614111" w14:textId="77777777" w:rsidR="00FF2DB4" w:rsidRDefault="00C34CCB">
            <w:pPr>
              <w:pStyle w:val="TableParagraph"/>
              <w:numPr>
                <w:ilvl w:val="0"/>
                <w:numId w:val="191"/>
              </w:numPr>
              <w:tabs>
                <w:tab w:val="left" w:pos="253"/>
              </w:tabs>
              <w:ind w:right="357" w:firstLine="0"/>
              <w:rPr>
                <w:sz w:val="24"/>
              </w:rPr>
            </w:pPr>
            <w:r>
              <w:rPr>
                <w:sz w:val="24"/>
              </w:rPr>
              <w:t>характеризовать вещества по составу, строению и</w:t>
            </w:r>
            <w:r>
              <w:rPr>
                <w:spacing w:val="1"/>
                <w:sz w:val="24"/>
              </w:rPr>
              <w:t xml:space="preserve"> </w:t>
            </w:r>
            <w:r>
              <w:rPr>
                <w:sz w:val="24"/>
              </w:rPr>
              <w:t>свойствам,</w:t>
            </w:r>
            <w:r>
              <w:rPr>
                <w:spacing w:val="-4"/>
                <w:sz w:val="24"/>
              </w:rPr>
              <w:t xml:space="preserve"> </w:t>
            </w:r>
            <w:r>
              <w:rPr>
                <w:sz w:val="24"/>
              </w:rPr>
              <w:t>устанавливать</w:t>
            </w:r>
            <w:r>
              <w:rPr>
                <w:spacing w:val="-7"/>
                <w:sz w:val="24"/>
              </w:rPr>
              <w:t xml:space="preserve"> </w:t>
            </w:r>
            <w:r>
              <w:rPr>
                <w:sz w:val="24"/>
              </w:rPr>
              <w:t>причинно-следственные</w:t>
            </w:r>
            <w:r>
              <w:rPr>
                <w:spacing w:val="-9"/>
                <w:sz w:val="24"/>
              </w:rPr>
              <w:t xml:space="preserve"> </w:t>
            </w:r>
            <w:r>
              <w:rPr>
                <w:sz w:val="24"/>
              </w:rPr>
              <w:t>связи</w:t>
            </w:r>
            <w:r>
              <w:rPr>
                <w:spacing w:val="-57"/>
                <w:sz w:val="24"/>
              </w:rPr>
              <w:t xml:space="preserve"> </w:t>
            </w:r>
            <w:r>
              <w:rPr>
                <w:sz w:val="24"/>
              </w:rPr>
              <w:t>между</w:t>
            </w:r>
            <w:r>
              <w:rPr>
                <w:spacing w:val="-6"/>
                <w:sz w:val="24"/>
              </w:rPr>
              <w:t xml:space="preserve"> </w:t>
            </w:r>
            <w:r>
              <w:rPr>
                <w:sz w:val="24"/>
              </w:rPr>
              <w:t>данными</w:t>
            </w:r>
            <w:r>
              <w:rPr>
                <w:spacing w:val="-1"/>
                <w:sz w:val="24"/>
              </w:rPr>
              <w:t xml:space="preserve"> </w:t>
            </w:r>
            <w:r>
              <w:rPr>
                <w:sz w:val="24"/>
              </w:rPr>
              <w:t>характеристиками вещества;</w:t>
            </w:r>
          </w:p>
          <w:p w14:paraId="7D09F201" w14:textId="77777777" w:rsidR="00FF2DB4" w:rsidRDefault="00C34CCB">
            <w:pPr>
              <w:pStyle w:val="TableParagraph"/>
              <w:numPr>
                <w:ilvl w:val="0"/>
                <w:numId w:val="191"/>
              </w:numPr>
              <w:tabs>
                <w:tab w:val="left" w:pos="412"/>
                <w:tab w:val="left" w:pos="413"/>
                <w:tab w:val="left" w:pos="1796"/>
                <w:tab w:val="left" w:pos="2662"/>
                <w:tab w:val="left" w:pos="3880"/>
                <w:tab w:val="left" w:pos="5329"/>
              </w:tabs>
              <w:ind w:left="412" w:hanging="305"/>
              <w:rPr>
                <w:sz w:val="24"/>
              </w:rPr>
            </w:pPr>
            <w:r>
              <w:rPr>
                <w:sz w:val="24"/>
              </w:rPr>
              <w:t>раскрывать</w:t>
            </w:r>
            <w:r>
              <w:rPr>
                <w:sz w:val="24"/>
              </w:rPr>
              <w:tab/>
              <w:t>смысл</w:t>
            </w:r>
            <w:r>
              <w:rPr>
                <w:sz w:val="24"/>
              </w:rPr>
              <w:tab/>
              <w:t>основных</w:t>
            </w:r>
            <w:r>
              <w:rPr>
                <w:sz w:val="24"/>
              </w:rPr>
              <w:tab/>
              <w:t>химических</w:t>
            </w:r>
            <w:r>
              <w:rPr>
                <w:sz w:val="24"/>
              </w:rPr>
              <w:tab/>
              <w:t>понятий</w:t>
            </w:r>
          </w:p>
          <w:p w14:paraId="01960AFD" w14:textId="77777777" w:rsidR="00FF2DB4" w:rsidRDefault="00C34CCB">
            <w:pPr>
              <w:pStyle w:val="TableParagraph"/>
              <w:ind w:left="108" w:right="97"/>
              <w:jc w:val="both"/>
              <w:rPr>
                <w:sz w:val="24"/>
              </w:rPr>
            </w:pPr>
            <w:r>
              <w:rPr>
                <w:sz w:val="24"/>
              </w:rPr>
              <w:t>«атом»,</w:t>
            </w:r>
            <w:r>
              <w:rPr>
                <w:spacing w:val="1"/>
                <w:sz w:val="24"/>
              </w:rPr>
              <w:t xml:space="preserve"> </w:t>
            </w:r>
            <w:r>
              <w:rPr>
                <w:sz w:val="24"/>
              </w:rPr>
              <w:t>«молекула»,</w:t>
            </w:r>
            <w:r>
              <w:rPr>
                <w:spacing w:val="1"/>
                <w:sz w:val="24"/>
              </w:rPr>
              <w:t xml:space="preserve"> </w:t>
            </w:r>
            <w:r>
              <w:rPr>
                <w:sz w:val="24"/>
              </w:rPr>
              <w:t>«химический</w:t>
            </w:r>
            <w:r>
              <w:rPr>
                <w:spacing w:val="1"/>
                <w:sz w:val="24"/>
              </w:rPr>
              <w:t xml:space="preserve"> </w:t>
            </w:r>
            <w:r>
              <w:rPr>
                <w:sz w:val="24"/>
              </w:rPr>
              <w:t>элемент»,</w:t>
            </w:r>
            <w:r>
              <w:rPr>
                <w:spacing w:val="1"/>
                <w:sz w:val="24"/>
              </w:rPr>
              <w:t xml:space="preserve"> </w:t>
            </w:r>
            <w:r>
              <w:rPr>
                <w:sz w:val="24"/>
              </w:rPr>
              <w:t>«простое</w:t>
            </w:r>
            <w:r>
              <w:rPr>
                <w:spacing w:val="1"/>
                <w:sz w:val="24"/>
              </w:rPr>
              <w:t xml:space="preserve"> </w:t>
            </w:r>
            <w:r>
              <w:rPr>
                <w:sz w:val="24"/>
              </w:rPr>
              <w:t>вещество»,</w:t>
            </w:r>
            <w:r>
              <w:rPr>
                <w:spacing w:val="1"/>
                <w:sz w:val="24"/>
              </w:rPr>
              <w:t xml:space="preserve"> </w:t>
            </w:r>
            <w:r>
              <w:rPr>
                <w:sz w:val="24"/>
              </w:rPr>
              <w:t>«сложное</w:t>
            </w:r>
            <w:r>
              <w:rPr>
                <w:spacing w:val="1"/>
                <w:sz w:val="24"/>
              </w:rPr>
              <w:t xml:space="preserve"> </w:t>
            </w:r>
            <w:r>
              <w:rPr>
                <w:sz w:val="24"/>
              </w:rPr>
              <w:t>вещество»,</w:t>
            </w:r>
            <w:r>
              <w:rPr>
                <w:spacing w:val="61"/>
                <w:sz w:val="24"/>
              </w:rPr>
              <w:t xml:space="preserve"> </w:t>
            </w:r>
            <w:r>
              <w:rPr>
                <w:sz w:val="24"/>
              </w:rPr>
              <w:t>«валентность»,</w:t>
            </w:r>
            <w:r>
              <w:rPr>
                <w:spacing w:val="1"/>
                <w:sz w:val="24"/>
              </w:rPr>
              <w:t xml:space="preserve"> </w:t>
            </w:r>
            <w:r>
              <w:rPr>
                <w:sz w:val="24"/>
              </w:rPr>
              <w:t>используя</w:t>
            </w:r>
            <w:r>
              <w:rPr>
                <w:spacing w:val="-1"/>
                <w:sz w:val="24"/>
              </w:rPr>
              <w:t xml:space="preserve"> </w:t>
            </w:r>
            <w:r>
              <w:rPr>
                <w:sz w:val="24"/>
              </w:rPr>
              <w:t>знаковую</w:t>
            </w:r>
            <w:r>
              <w:rPr>
                <w:spacing w:val="5"/>
                <w:sz w:val="24"/>
              </w:rPr>
              <w:t xml:space="preserve"> </w:t>
            </w:r>
            <w:r>
              <w:rPr>
                <w:sz w:val="24"/>
              </w:rPr>
              <w:t>систему</w:t>
            </w:r>
            <w:r>
              <w:rPr>
                <w:spacing w:val="-5"/>
                <w:sz w:val="24"/>
              </w:rPr>
              <w:t xml:space="preserve"> </w:t>
            </w:r>
            <w:r>
              <w:rPr>
                <w:sz w:val="24"/>
              </w:rPr>
              <w:t>химии;</w:t>
            </w:r>
          </w:p>
          <w:p w14:paraId="74303618" w14:textId="77777777" w:rsidR="00FF2DB4" w:rsidRDefault="00C34CCB">
            <w:pPr>
              <w:pStyle w:val="TableParagraph"/>
              <w:numPr>
                <w:ilvl w:val="0"/>
                <w:numId w:val="191"/>
              </w:numPr>
              <w:tabs>
                <w:tab w:val="left" w:pos="253"/>
              </w:tabs>
              <w:ind w:right="513" w:firstLine="0"/>
              <w:rPr>
                <w:sz w:val="24"/>
              </w:rPr>
            </w:pPr>
            <w:r>
              <w:rPr>
                <w:sz w:val="24"/>
              </w:rPr>
              <w:t>изображать состав простейших веществ с помощью</w:t>
            </w:r>
            <w:r>
              <w:rPr>
                <w:spacing w:val="1"/>
                <w:sz w:val="24"/>
              </w:rPr>
              <w:t xml:space="preserve"> </w:t>
            </w:r>
            <w:r>
              <w:rPr>
                <w:sz w:val="24"/>
              </w:rPr>
              <w:t>химических</w:t>
            </w:r>
            <w:r>
              <w:rPr>
                <w:spacing w:val="-5"/>
                <w:sz w:val="24"/>
              </w:rPr>
              <w:t xml:space="preserve"> </w:t>
            </w:r>
            <w:r>
              <w:rPr>
                <w:sz w:val="24"/>
              </w:rPr>
              <w:t>формул</w:t>
            </w:r>
            <w:r>
              <w:rPr>
                <w:spacing w:val="-5"/>
                <w:sz w:val="24"/>
              </w:rPr>
              <w:t xml:space="preserve"> </w:t>
            </w:r>
            <w:r>
              <w:rPr>
                <w:sz w:val="24"/>
              </w:rPr>
              <w:t>и</w:t>
            </w:r>
            <w:r>
              <w:rPr>
                <w:spacing w:val="-2"/>
                <w:sz w:val="24"/>
              </w:rPr>
              <w:t xml:space="preserve"> </w:t>
            </w:r>
            <w:r>
              <w:rPr>
                <w:sz w:val="24"/>
              </w:rPr>
              <w:t>сущность</w:t>
            </w:r>
            <w:r>
              <w:rPr>
                <w:spacing w:val="-3"/>
                <w:sz w:val="24"/>
              </w:rPr>
              <w:t xml:space="preserve"> </w:t>
            </w:r>
            <w:r>
              <w:rPr>
                <w:sz w:val="24"/>
              </w:rPr>
              <w:t>химических</w:t>
            </w:r>
            <w:r>
              <w:rPr>
                <w:spacing w:val="-2"/>
                <w:sz w:val="24"/>
              </w:rPr>
              <w:t xml:space="preserve"> </w:t>
            </w:r>
            <w:r>
              <w:rPr>
                <w:sz w:val="24"/>
              </w:rPr>
              <w:t>реакций</w:t>
            </w:r>
            <w:r>
              <w:rPr>
                <w:spacing w:val="-3"/>
                <w:sz w:val="24"/>
              </w:rPr>
              <w:t xml:space="preserve"> </w:t>
            </w:r>
            <w:r>
              <w:rPr>
                <w:sz w:val="24"/>
              </w:rPr>
              <w:t>с</w:t>
            </w:r>
            <w:r>
              <w:rPr>
                <w:spacing w:val="-57"/>
                <w:sz w:val="24"/>
              </w:rPr>
              <w:t xml:space="preserve"> </w:t>
            </w:r>
            <w:r>
              <w:rPr>
                <w:sz w:val="24"/>
              </w:rPr>
              <w:t>помощью</w:t>
            </w:r>
            <w:r>
              <w:rPr>
                <w:spacing w:val="-3"/>
                <w:sz w:val="24"/>
              </w:rPr>
              <w:t xml:space="preserve"> </w:t>
            </w:r>
            <w:r>
              <w:rPr>
                <w:sz w:val="24"/>
              </w:rPr>
              <w:t>химических</w:t>
            </w:r>
            <w:r>
              <w:rPr>
                <w:spacing w:val="-1"/>
                <w:sz w:val="24"/>
              </w:rPr>
              <w:t xml:space="preserve"> </w:t>
            </w:r>
            <w:r>
              <w:rPr>
                <w:sz w:val="24"/>
              </w:rPr>
              <w:t>уравнений;</w:t>
            </w:r>
          </w:p>
          <w:p w14:paraId="78981AAC" w14:textId="77777777" w:rsidR="00FF2DB4" w:rsidRDefault="00C34CCB">
            <w:pPr>
              <w:pStyle w:val="TableParagraph"/>
              <w:numPr>
                <w:ilvl w:val="0"/>
                <w:numId w:val="191"/>
              </w:numPr>
              <w:tabs>
                <w:tab w:val="left" w:pos="253"/>
              </w:tabs>
              <w:ind w:right="439" w:firstLine="0"/>
              <w:rPr>
                <w:sz w:val="24"/>
              </w:rPr>
            </w:pPr>
            <w:r>
              <w:rPr>
                <w:sz w:val="24"/>
              </w:rPr>
              <w:t>вычислять</w:t>
            </w:r>
            <w:r>
              <w:rPr>
                <w:spacing w:val="-4"/>
                <w:sz w:val="24"/>
              </w:rPr>
              <w:t xml:space="preserve"> </w:t>
            </w:r>
            <w:r>
              <w:rPr>
                <w:sz w:val="24"/>
              </w:rPr>
              <w:t>относительную</w:t>
            </w:r>
            <w:r>
              <w:rPr>
                <w:spacing w:val="-2"/>
                <w:sz w:val="24"/>
              </w:rPr>
              <w:t xml:space="preserve"> </w:t>
            </w:r>
            <w:r>
              <w:rPr>
                <w:sz w:val="24"/>
              </w:rPr>
              <w:t>молекулярную</w:t>
            </w:r>
            <w:r>
              <w:rPr>
                <w:spacing w:val="-4"/>
                <w:sz w:val="24"/>
              </w:rPr>
              <w:t xml:space="preserve"> </w:t>
            </w:r>
            <w:r>
              <w:rPr>
                <w:sz w:val="24"/>
              </w:rPr>
              <w:t>и</w:t>
            </w:r>
            <w:r>
              <w:rPr>
                <w:spacing w:val="-4"/>
                <w:sz w:val="24"/>
              </w:rPr>
              <w:t xml:space="preserve"> </w:t>
            </w:r>
            <w:r>
              <w:rPr>
                <w:sz w:val="24"/>
              </w:rPr>
              <w:t>молярную</w:t>
            </w:r>
            <w:r>
              <w:rPr>
                <w:spacing w:val="-57"/>
                <w:sz w:val="24"/>
              </w:rPr>
              <w:t xml:space="preserve"> </w:t>
            </w:r>
            <w:r>
              <w:rPr>
                <w:sz w:val="24"/>
              </w:rPr>
              <w:t>массы веществ, а также массовую долю химического</w:t>
            </w:r>
            <w:r>
              <w:rPr>
                <w:spacing w:val="1"/>
                <w:sz w:val="24"/>
              </w:rPr>
              <w:t xml:space="preserve"> </w:t>
            </w:r>
            <w:r>
              <w:rPr>
                <w:sz w:val="24"/>
              </w:rPr>
              <w:t>элемента в соединениях для оценки их практической</w:t>
            </w:r>
            <w:r>
              <w:rPr>
                <w:spacing w:val="1"/>
                <w:sz w:val="24"/>
              </w:rPr>
              <w:t xml:space="preserve"> </w:t>
            </w:r>
            <w:r>
              <w:rPr>
                <w:sz w:val="24"/>
              </w:rPr>
              <w:t>значимости;</w:t>
            </w:r>
          </w:p>
          <w:p w14:paraId="7E4429B3" w14:textId="77777777" w:rsidR="00FF2DB4" w:rsidRDefault="00C34CCB">
            <w:pPr>
              <w:pStyle w:val="TableParagraph"/>
              <w:numPr>
                <w:ilvl w:val="0"/>
                <w:numId w:val="191"/>
              </w:numPr>
              <w:tabs>
                <w:tab w:val="left" w:pos="253"/>
              </w:tabs>
              <w:spacing w:line="270" w:lineRule="exact"/>
              <w:ind w:left="252" w:hanging="145"/>
              <w:rPr>
                <w:sz w:val="24"/>
              </w:rPr>
            </w:pPr>
            <w:r>
              <w:rPr>
                <w:sz w:val="24"/>
              </w:rPr>
              <w:t>сравнивать</w:t>
            </w:r>
            <w:r>
              <w:rPr>
                <w:spacing w:val="-2"/>
                <w:sz w:val="24"/>
              </w:rPr>
              <w:t xml:space="preserve"> </w:t>
            </w:r>
            <w:r>
              <w:rPr>
                <w:sz w:val="24"/>
              </w:rPr>
              <w:t>по</w:t>
            </w:r>
            <w:r>
              <w:rPr>
                <w:spacing w:val="-2"/>
                <w:sz w:val="24"/>
              </w:rPr>
              <w:t xml:space="preserve"> </w:t>
            </w:r>
            <w:r>
              <w:rPr>
                <w:sz w:val="24"/>
              </w:rPr>
              <w:t>составу</w:t>
            </w:r>
            <w:r>
              <w:rPr>
                <w:spacing w:val="-5"/>
                <w:sz w:val="24"/>
              </w:rPr>
              <w:t xml:space="preserve"> </w:t>
            </w:r>
            <w:r>
              <w:rPr>
                <w:sz w:val="24"/>
              </w:rPr>
              <w:t>оксиды,</w:t>
            </w:r>
            <w:r>
              <w:rPr>
                <w:spacing w:val="-2"/>
                <w:sz w:val="24"/>
              </w:rPr>
              <w:t xml:space="preserve"> </w:t>
            </w:r>
            <w:r>
              <w:rPr>
                <w:sz w:val="24"/>
              </w:rPr>
              <w:t>основания,</w:t>
            </w:r>
            <w:r>
              <w:rPr>
                <w:spacing w:val="-2"/>
                <w:sz w:val="24"/>
              </w:rPr>
              <w:t xml:space="preserve"> </w:t>
            </w:r>
            <w:r>
              <w:rPr>
                <w:sz w:val="24"/>
              </w:rPr>
              <w:t>кислоты,</w:t>
            </w:r>
            <w:r>
              <w:rPr>
                <w:spacing w:val="-3"/>
                <w:sz w:val="24"/>
              </w:rPr>
              <w:t xml:space="preserve"> </w:t>
            </w:r>
            <w:r>
              <w:rPr>
                <w:sz w:val="24"/>
              </w:rPr>
              <w:t>соли;</w:t>
            </w:r>
          </w:p>
        </w:tc>
        <w:tc>
          <w:tcPr>
            <w:tcW w:w="5924" w:type="dxa"/>
          </w:tcPr>
          <w:p w14:paraId="1800A38D" w14:textId="77777777" w:rsidR="00FF2DB4" w:rsidRDefault="00C34CCB">
            <w:pPr>
              <w:pStyle w:val="TableParagraph"/>
              <w:tabs>
                <w:tab w:val="left" w:pos="1514"/>
                <w:tab w:val="left" w:pos="2718"/>
                <w:tab w:val="left" w:pos="3708"/>
                <w:tab w:val="left" w:pos="4954"/>
              </w:tabs>
              <w:ind w:left="108" w:right="92"/>
              <w:rPr>
                <w:b/>
                <w:sz w:val="24"/>
              </w:rPr>
            </w:pPr>
            <w:r>
              <w:rPr>
                <w:b/>
                <w:sz w:val="24"/>
              </w:rPr>
              <w:t>Основные</w:t>
            </w:r>
            <w:r>
              <w:rPr>
                <w:b/>
                <w:sz w:val="24"/>
              </w:rPr>
              <w:tab/>
              <w:t>понятия</w:t>
            </w:r>
            <w:r>
              <w:rPr>
                <w:b/>
                <w:sz w:val="24"/>
              </w:rPr>
              <w:tab/>
              <w:t>химии</w:t>
            </w:r>
            <w:r>
              <w:rPr>
                <w:b/>
                <w:sz w:val="24"/>
              </w:rPr>
              <w:tab/>
              <w:t>(уровень</w:t>
            </w:r>
            <w:r>
              <w:rPr>
                <w:b/>
                <w:sz w:val="24"/>
              </w:rPr>
              <w:tab/>
              <w:t>атомно-</w:t>
            </w:r>
            <w:r>
              <w:rPr>
                <w:b/>
                <w:spacing w:val="-57"/>
                <w:sz w:val="24"/>
              </w:rPr>
              <w:t xml:space="preserve"> </w:t>
            </w:r>
            <w:r>
              <w:rPr>
                <w:b/>
                <w:sz w:val="24"/>
              </w:rPr>
              <w:t>молекулярных</w:t>
            </w:r>
          </w:p>
          <w:p w14:paraId="6B8F24DF" w14:textId="77777777" w:rsidR="00FF2DB4" w:rsidRDefault="00C34CCB">
            <w:pPr>
              <w:pStyle w:val="TableParagraph"/>
              <w:spacing w:line="274" w:lineRule="exact"/>
              <w:ind w:left="108"/>
              <w:rPr>
                <w:b/>
                <w:sz w:val="24"/>
              </w:rPr>
            </w:pPr>
            <w:r>
              <w:rPr>
                <w:b/>
                <w:sz w:val="24"/>
              </w:rPr>
              <w:t>представлений).</w:t>
            </w:r>
          </w:p>
          <w:p w14:paraId="6D86783E" w14:textId="77777777" w:rsidR="00FF2DB4" w:rsidRDefault="00C34CCB">
            <w:pPr>
              <w:pStyle w:val="TableParagraph"/>
              <w:numPr>
                <w:ilvl w:val="0"/>
                <w:numId w:val="190"/>
              </w:numPr>
              <w:tabs>
                <w:tab w:val="left" w:pos="253"/>
              </w:tabs>
              <w:ind w:right="356" w:firstLine="0"/>
              <w:rPr>
                <w:sz w:val="24"/>
              </w:rPr>
            </w:pPr>
            <w:r>
              <w:rPr>
                <w:sz w:val="24"/>
              </w:rPr>
              <w:t>грамотно</w:t>
            </w:r>
            <w:r>
              <w:rPr>
                <w:spacing w:val="-3"/>
                <w:sz w:val="24"/>
              </w:rPr>
              <w:t xml:space="preserve"> </w:t>
            </w:r>
            <w:r>
              <w:rPr>
                <w:sz w:val="24"/>
              </w:rPr>
              <w:t>обращаться</w:t>
            </w:r>
            <w:r>
              <w:rPr>
                <w:spacing w:val="-2"/>
                <w:sz w:val="24"/>
              </w:rPr>
              <w:t xml:space="preserve"> </w:t>
            </w:r>
            <w:r>
              <w:rPr>
                <w:sz w:val="24"/>
              </w:rPr>
              <w:t>с</w:t>
            </w:r>
            <w:r>
              <w:rPr>
                <w:spacing w:val="-3"/>
                <w:sz w:val="24"/>
              </w:rPr>
              <w:t xml:space="preserve"> </w:t>
            </w:r>
            <w:r>
              <w:rPr>
                <w:sz w:val="24"/>
              </w:rPr>
              <w:t>веществами</w:t>
            </w:r>
            <w:r>
              <w:rPr>
                <w:spacing w:val="-3"/>
                <w:sz w:val="24"/>
              </w:rPr>
              <w:t xml:space="preserve"> </w:t>
            </w:r>
            <w:r>
              <w:rPr>
                <w:sz w:val="24"/>
              </w:rPr>
              <w:t>в</w:t>
            </w:r>
            <w:r>
              <w:rPr>
                <w:spacing w:val="-3"/>
                <w:sz w:val="24"/>
              </w:rPr>
              <w:t xml:space="preserve"> </w:t>
            </w:r>
            <w:r>
              <w:rPr>
                <w:sz w:val="24"/>
              </w:rPr>
              <w:t>повседневной</w:t>
            </w:r>
            <w:r>
              <w:rPr>
                <w:spacing w:val="-57"/>
                <w:sz w:val="24"/>
              </w:rPr>
              <w:t xml:space="preserve"> </w:t>
            </w:r>
            <w:r>
              <w:rPr>
                <w:sz w:val="24"/>
              </w:rPr>
              <w:t>жизни;</w:t>
            </w:r>
          </w:p>
          <w:p w14:paraId="5ABFDED4" w14:textId="77777777" w:rsidR="00FF2DB4" w:rsidRDefault="00C34CCB">
            <w:pPr>
              <w:pStyle w:val="TableParagraph"/>
              <w:numPr>
                <w:ilvl w:val="0"/>
                <w:numId w:val="190"/>
              </w:numPr>
              <w:tabs>
                <w:tab w:val="left" w:pos="253"/>
              </w:tabs>
              <w:ind w:right="403" w:firstLine="0"/>
              <w:rPr>
                <w:sz w:val="24"/>
              </w:rPr>
            </w:pPr>
            <w:r>
              <w:rPr>
                <w:sz w:val="24"/>
              </w:rPr>
              <w:t>осознавать необходимость соблюдения правил</w:t>
            </w:r>
            <w:r>
              <w:rPr>
                <w:spacing w:val="1"/>
                <w:sz w:val="24"/>
              </w:rPr>
              <w:t xml:space="preserve"> </w:t>
            </w:r>
            <w:r>
              <w:rPr>
                <w:sz w:val="24"/>
              </w:rPr>
              <w:t>экологически</w:t>
            </w:r>
            <w:r>
              <w:rPr>
                <w:spacing w:val="-4"/>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окружающей</w:t>
            </w:r>
            <w:r>
              <w:rPr>
                <w:spacing w:val="-57"/>
                <w:sz w:val="24"/>
              </w:rPr>
              <w:t xml:space="preserve"> </w:t>
            </w:r>
            <w:r>
              <w:rPr>
                <w:sz w:val="24"/>
              </w:rPr>
              <w:t>природной</w:t>
            </w:r>
            <w:r>
              <w:rPr>
                <w:spacing w:val="-1"/>
                <w:sz w:val="24"/>
              </w:rPr>
              <w:t xml:space="preserve"> </w:t>
            </w:r>
            <w:r>
              <w:rPr>
                <w:sz w:val="24"/>
              </w:rPr>
              <w:t>среде;</w:t>
            </w:r>
          </w:p>
          <w:p w14:paraId="0DD4520C" w14:textId="77777777" w:rsidR="00FF2DB4" w:rsidRDefault="00C34CCB">
            <w:pPr>
              <w:pStyle w:val="TableParagraph"/>
              <w:numPr>
                <w:ilvl w:val="0"/>
                <w:numId w:val="190"/>
              </w:numPr>
              <w:tabs>
                <w:tab w:val="left" w:pos="253"/>
              </w:tabs>
              <w:ind w:left="252" w:hanging="145"/>
              <w:rPr>
                <w:sz w:val="24"/>
              </w:rPr>
            </w:pPr>
            <w:r>
              <w:rPr>
                <w:sz w:val="24"/>
              </w:rPr>
              <w:t>понимать</w:t>
            </w:r>
            <w:r>
              <w:rPr>
                <w:spacing w:val="-3"/>
                <w:sz w:val="24"/>
              </w:rPr>
              <w:t xml:space="preserve"> </w:t>
            </w:r>
            <w:r>
              <w:rPr>
                <w:sz w:val="24"/>
              </w:rPr>
              <w:t>смысл</w:t>
            </w:r>
            <w:r>
              <w:rPr>
                <w:spacing w:val="-5"/>
                <w:sz w:val="24"/>
              </w:rPr>
              <w:t xml:space="preserve"> </w:t>
            </w:r>
            <w:r>
              <w:rPr>
                <w:sz w:val="24"/>
              </w:rPr>
              <w:t>и</w:t>
            </w:r>
            <w:r>
              <w:rPr>
                <w:spacing w:val="-2"/>
                <w:sz w:val="24"/>
              </w:rPr>
              <w:t xml:space="preserve"> </w:t>
            </w:r>
            <w:r>
              <w:rPr>
                <w:sz w:val="24"/>
              </w:rPr>
              <w:t>необходимость</w:t>
            </w:r>
            <w:r>
              <w:rPr>
                <w:spacing w:val="-3"/>
                <w:sz w:val="24"/>
              </w:rPr>
              <w:t xml:space="preserve"> </w:t>
            </w:r>
            <w:r>
              <w:rPr>
                <w:sz w:val="24"/>
              </w:rPr>
              <w:t>соблюдения</w:t>
            </w:r>
          </w:p>
          <w:p w14:paraId="255C4079" w14:textId="77777777" w:rsidR="00FF2DB4" w:rsidRDefault="00C34CCB">
            <w:pPr>
              <w:pStyle w:val="TableParagraph"/>
              <w:tabs>
                <w:tab w:val="left" w:pos="1798"/>
                <w:tab w:val="left" w:pos="3543"/>
                <w:tab w:val="left" w:pos="3953"/>
                <w:tab w:val="left" w:pos="5565"/>
              </w:tabs>
              <w:ind w:left="108" w:right="96"/>
              <w:rPr>
                <w:sz w:val="24"/>
              </w:rPr>
            </w:pPr>
            <w:r>
              <w:rPr>
                <w:sz w:val="24"/>
              </w:rPr>
              <w:t>предписаний,</w:t>
            </w:r>
            <w:r>
              <w:rPr>
                <w:sz w:val="24"/>
              </w:rPr>
              <w:tab/>
              <w:t>предлагаемых</w:t>
            </w:r>
            <w:r>
              <w:rPr>
                <w:sz w:val="24"/>
              </w:rPr>
              <w:tab/>
              <w:t>в</w:t>
            </w:r>
            <w:r>
              <w:rPr>
                <w:sz w:val="24"/>
              </w:rPr>
              <w:tab/>
              <w:t>инструкциях</w:t>
            </w:r>
            <w:r>
              <w:rPr>
                <w:sz w:val="24"/>
              </w:rPr>
              <w:tab/>
            </w:r>
            <w:r>
              <w:rPr>
                <w:spacing w:val="-2"/>
                <w:sz w:val="24"/>
              </w:rPr>
              <w:t>по</w:t>
            </w:r>
            <w:r>
              <w:rPr>
                <w:spacing w:val="-57"/>
                <w:sz w:val="24"/>
              </w:rPr>
              <w:t xml:space="preserve"> </w:t>
            </w:r>
            <w:r>
              <w:rPr>
                <w:sz w:val="24"/>
              </w:rPr>
              <w:t>использованию</w:t>
            </w:r>
            <w:r>
              <w:rPr>
                <w:spacing w:val="-1"/>
                <w:sz w:val="24"/>
              </w:rPr>
              <w:t xml:space="preserve"> </w:t>
            </w:r>
            <w:r>
              <w:rPr>
                <w:sz w:val="24"/>
              </w:rPr>
              <w:t>лекарств,</w:t>
            </w:r>
            <w:r>
              <w:rPr>
                <w:spacing w:val="-3"/>
                <w:sz w:val="24"/>
              </w:rPr>
              <w:t xml:space="preserve"> </w:t>
            </w:r>
            <w:r>
              <w:rPr>
                <w:sz w:val="24"/>
              </w:rPr>
              <w:t>средств</w:t>
            </w:r>
            <w:r>
              <w:rPr>
                <w:spacing w:val="-2"/>
                <w:sz w:val="24"/>
              </w:rPr>
              <w:t xml:space="preserve"> </w:t>
            </w:r>
            <w:r>
              <w:rPr>
                <w:sz w:val="24"/>
              </w:rPr>
              <w:t>бытовой</w:t>
            </w:r>
            <w:r>
              <w:rPr>
                <w:spacing w:val="-2"/>
                <w:sz w:val="24"/>
              </w:rPr>
              <w:t xml:space="preserve"> </w:t>
            </w:r>
            <w:r>
              <w:rPr>
                <w:sz w:val="24"/>
              </w:rPr>
              <w:t>химии</w:t>
            </w:r>
            <w:r>
              <w:rPr>
                <w:spacing w:val="-3"/>
                <w:sz w:val="24"/>
              </w:rPr>
              <w:t xml:space="preserve"> </w:t>
            </w:r>
            <w:r>
              <w:rPr>
                <w:sz w:val="24"/>
              </w:rPr>
              <w:t>и</w:t>
            </w:r>
            <w:r>
              <w:rPr>
                <w:spacing w:val="-4"/>
                <w:sz w:val="24"/>
              </w:rPr>
              <w:t xml:space="preserve"> </w:t>
            </w:r>
            <w:r>
              <w:rPr>
                <w:sz w:val="24"/>
              </w:rPr>
              <w:t>др.;</w:t>
            </w:r>
          </w:p>
          <w:p w14:paraId="5F221894" w14:textId="77777777" w:rsidR="00FF2DB4" w:rsidRDefault="00C34CCB">
            <w:pPr>
              <w:pStyle w:val="TableParagraph"/>
              <w:numPr>
                <w:ilvl w:val="0"/>
                <w:numId w:val="190"/>
              </w:numPr>
              <w:tabs>
                <w:tab w:val="left" w:pos="745"/>
              </w:tabs>
              <w:ind w:right="96" w:firstLine="0"/>
              <w:jc w:val="both"/>
              <w:rPr>
                <w:sz w:val="24"/>
              </w:rPr>
            </w:pPr>
            <w:r>
              <w:rPr>
                <w:sz w:val="24"/>
              </w:rPr>
              <w:t>использовать</w:t>
            </w:r>
            <w:r>
              <w:rPr>
                <w:spacing w:val="1"/>
                <w:sz w:val="24"/>
              </w:rPr>
              <w:t xml:space="preserve"> </w:t>
            </w:r>
            <w:r>
              <w:rPr>
                <w:sz w:val="24"/>
              </w:rPr>
              <w:t>приобретённые</w:t>
            </w:r>
            <w:r>
              <w:rPr>
                <w:spacing w:val="1"/>
                <w:sz w:val="24"/>
              </w:rPr>
              <w:t xml:space="preserve"> </w:t>
            </w:r>
            <w:r>
              <w:rPr>
                <w:sz w:val="24"/>
              </w:rPr>
              <w:t>ключевые</w:t>
            </w:r>
            <w:r>
              <w:rPr>
                <w:spacing w:val="-57"/>
                <w:sz w:val="24"/>
              </w:rPr>
              <w:t xml:space="preserve"> </w:t>
            </w:r>
            <w:r>
              <w:rPr>
                <w:sz w:val="24"/>
              </w:rPr>
              <w:t>компетентности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исследовательских</w:t>
            </w:r>
            <w:r>
              <w:rPr>
                <w:spacing w:val="1"/>
                <w:sz w:val="24"/>
              </w:rPr>
              <w:t xml:space="preserve"> </w:t>
            </w:r>
            <w:r>
              <w:rPr>
                <w:sz w:val="24"/>
              </w:rPr>
              <w:t>проектов по изучению свойств, способов получения и</w:t>
            </w:r>
            <w:r>
              <w:rPr>
                <w:spacing w:val="1"/>
                <w:sz w:val="24"/>
              </w:rPr>
              <w:t xml:space="preserve"> </w:t>
            </w:r>
            <w:r>
              <w:rPr>
                <w:sz w:val="24"/>
              </w:rPr>
              <w:t>распознавания</w:t>
            </w:r>
            <w:r>
              <w:rPr>
                <w:spacing w:val="-1"/>
                <w:sz w:val="24"/>
              </w:rPr>
              <w:t xml:space="preserve"> </w:t>
            </w:r>
            <w:r>
              <w:rPr>
                <w:sz w:val="24"/>
              </w:rPr>
              <w:t>веществ;</w:t>
            </w:r>
          </w:p>
          <w:p w14:paraId="3A15CF91" w14:textId="77777777" w:rsidR="00FF2DB4" w:rsidRDefault="00C34CCB">
            <w:pPr>
              <w:pStyle w:val="TableParagraph"/>
              <w:numPr>
                <w:ilvl w:val="0"/>
                <w:numId w:val="190"/>
              </w:numPr>
              <w:tabs>
                <w:tab w:val="left" w:pos="531"/>
                <w:tab w:val="left" w:pos="2442"/>
                <w:tab w:val="left" w:pos="4428"/>
              </w:tabs>
              <w:spacing w:line="270" w:lineRule="atLeast"/>
              <w:ind w:right="94" w:firstLine="0"/>
              <w:jc w:val="both"/>
              <w:rPr>
                <w:sz w:val="24"/>
              </w:rPr>
            </w:pPr>
            <w:r>
              <w:rPr>
                <w:sz w:val="24"/>
              </w:rPr>
              <w:t>развивать</w:t>
            </w:r>
            <w:r>
              <w:rPr>
                <w:spacing w:val="1"/>
                <w:sz w:val="24"/>
              </w:rPr>
              <w:t xml:space="preserve"> </w:t>
            </w:r>
            <w:r>
              <w:rPr>
                <w:sz w:val="24"/>
              </w:rPr>
              <w:t>коммуникативную</w:t>
            </w:r>
            <w:r>
              <w:rPr>
                <w:spacing w:val="1"/>
                <w:sz w:val="24"/>
              </w:rPr>
              <w:t xml:space="preserve"> </w:t>
            </w:r>
            <w:r>
              <w:rPr>
                <w:sz w:val="24"/>
              </w:rPr>
              <w:t>компетентность,</w:t>
            </w:r>
            <w:r>
              <w:rPr>
                <w:spacing w:val="1"/>
                <w:sz w:val="24"/>
              </w:rPr>
              <w:t xml:space="preserve"> </w:t>
            </w:r>
            <w:r>
              <w:rPr>
                <w:sz w:val="24"/>
              </w:rPr>
              <w:t>используя</w:t>
            </w:r>
            <w:r>
              <w:rPr>
                <w:spacing w:val="1"/>
                <w:sz w:val="24"/>
              </w:rPr>
              <w:t xml:space="preserve"> </w:t>
            </w:r>
            <w:r>
              <w:rPr>
                <w:sz w:val="24"/>
              </w:rPr>
              <w:t>средства</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57"/>
                <w:sz w:val="24"/>
              </w:rPr>
              <w:t xml:space="preserve"> </w:t>
            </w:r>
            <w:r>
              <w:rPr>
                <w:sz w:val="24"/>
              </w:rPr>
              <w:t>коммуникации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текстами</w:t>
            </w:r>
            <w:r>
              <w:rPr>
                <w:spacing w:val="1"/>
                <w:sz w:val="24"/>
              </w:rPr>
              <w:t xml:space="preserve"> </w:t>
            </w:r>
            <w:r>
              <w:rPr>
                <w:sz w:val="24"/>
              </w:rPr>
              <w:t>учебника</w:t>
            </w:r>
            <w:r>
              <w:rPr>
                <w:spacing w:val="1"/>
                <w:sz w:val="24"/>
              </w:rPr>
              <w:t xml:space="preserve"> </w:t>
            </w:r>
            <w:r>
              <w:rPr>
                <w:sz w:val="24"/>
              </w:rPr>
              <w:t>и</w:t>
            </w:r>
            <w:r>
              <w:rPr>
                <w:spacing w:val="1"/>
                <w:sz w:val="24"/>
              </w:rPr>
              <w:t xml:space="preserve"> </w:t>
            </w:r>
            <w:r>
              <w:rPr>
                <w:sz w:val="24"/>
              </w:rPr>
              <w:t>дополнительной</w:t>
            </w:r>
            <w:r>
              <w:rPr>
                <w:sz w:val="24"/>
              </w:rPr>
              <w:tab/>
              <w:t>литературой,</w:t>
            </w:r>
            <w:r>
              <w:rPr>
                <w:sz w:val="24"/>
              </w:rPr>
              <w:tab/>
              <w:t>справочными</w:t>
            </w:r>
          </w:p>
        </w:tc>
      </w:tr>
    </w:tbl>
    <w:p w14:paraId="3B988749"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F4B3E8A" w14:textId="77777777">
        <w:trPr>
          <w:trHeight w:val="9385"/>
        </w:trPr>
        <w:tc>
          <w:tcPr>
            <w:tcW w:w="2688" w:type="dxa"/>
          </w:tcPr>
          <w:p w14:paraId="658ACCF7" w14:textId="77777777" w:rsidR="00FF2DB4" w:rsidRDefault="00FF2DB4">
            <w:pPr>
              <w:pStyle w:val="TableParagraph"/>
              <w:rPr>
                <w:sz w:val="24"/>
              </w:rPr>
            </w:pPr>
          </w:p>
        </w:tc>
        <w:tc>
          <w:tcPr>
            <w:tcW w:w="6284" w:type="dxa"/>
          </w:tcPr>
          <w:p w14:paraId="18E60A95" w14:textId="77777777" w:rsidR="00FF2DB4" w:rsidRDefault="00C34CCB">
            <w:pPr>
              <w:pStyle w:val="TableParagraph"/>
              <w:numPr>
                <w:ilvl w:val="0"/>
                <w:numId w:val="189"/>
              </w:numPr>
              <w:tabs>
                <w:tab w:val="left" w:pos="253"/>
              </w:tabs>
              <w:ind w:right="519" w:firstLine="0"/>
              <w:rPr>
                <w:sz w:val="24"/>
              </w:rPr>
            </w:pPr>
            <w:r>
              <w:rPr>
                <w:sz w:val="24"/>
              </w:rPr>
              <w:t>классифицировать</w:t>
            </w:r>
            <w:r>
              <w:rPr>
                <w:spacing w:val="-4"/>
                <w:sz w:val="24"/>
              </w:rPr>
              <w:t xml:space="preserve"> </w:t>
            </w:r>
            <w:r>
              <w:rPr>
                <w:sz w:val="24"/>
              </w:rPr>
              <w:t>оксиды</w:t>
            </w:r>
            <w:r>
              <w:rPr>
                <w:spacing w:val="-4"/>
                <w:sz w:val="24"/>
              </w:rPr>
              <w:t xml:space="preserve"> </w:t>
            </w:r>
            <w:r>
              <w:rPr>
                <w:sz w:val="24"/>
              </w:rPr>
              <w:t>и</w:t>
            </w:r>
            <w:r>
              <w:rPr>
                <w:spacing w:val="-3"/>
                <w:sz w:val="24"/>
              </w:rPr>
              <w:t xml:space="preserve"> </w:t>
            </w:r>
            <w:r>
              <w:rPr>
                <w:sz w:val="24"/>
              </w:rPr>
              <w:t>основания</w:t>
            </w:r>
            <w:r>
              <w:rPr>
                <w:spacing w:val="-7"/>
                <w:sz w:val="24"/>
              </w:rPr>
              <w:t xml:space="preserve"> </w:t>
            </w:r>
            <w:r>
              <w:rPr>
                <w:sz w:val="24"/>
              </w:rPr>
              <w:t>по</w:t>
            </w:r>
            <w:r>
              <w:rPr>
                <w:spacing w:val="-3"/>
                <w:sz w:val="24"/>
              </w:rPr>
              <w:t xml:space="preserve"> </w:t>
            </w:r>
            <w:r>
              <w:rPr>
                <w:sz w:val="24"/>
              </w:rPr>
              <w:t>свойствам,</w:t>
            </w:r>
            <w:r>
              <w:rPr>
                <w:spacing w:val="-57"/>
                <w:sz w:val="24"/>
              </w:rPr>
              <w:t xml:space="preserve"> </w:t>
            </w:r>
            <w:r>
              <w:rPr>
                <w:sz w:val="24"/>
              </w:rPr>
              <w:t>кислоты</w:t>
            </w:r>
            <w:r>
              <w:rPr>
                <w:spacing w:val="-1"/>
                <w:sz w:val="24"/>
              </w:rPr>
              <w:t xml:space="preserve"> </w:t>
            </w:r>
            <w:r>
              <w:rPr>
                <w:sz w:val="24"/>
              </w:rPr>
              <w:t>и соли</w:t>
            </w:r>
            <w:r>
              <w:rPr>
                <w:spacing w:val="-2"/>
                <w:sz w:val="24"/>
              </w:rPr>
              <w:t xml:space="preserve"> </w:t>
            </w:r>
            <w:r>
              <w:rPr>
                <w:sz w:val="24"/>
              </w:rPr>
              <w:t>по составу;</w:t>
            </w:r>
          </w:p>
          <w:p w14:paraId="4C30AA5A" w14:textId="77777777" w:rsidR="00FF2DB4" w:rsidRDefault="00C34CCB">
            <w:pPr>
              <w:pStyle w:val="TableParagraph"/>
              <w:numPr>
                <w:ilvl w:val="0"/>
                <w:numId w:val="189"/>
              </w:numPr>
              <w:tabs>
                <w:tab w:val="left" w:pos="253"/>
              </w:tabs>
              <w:ind w:right="167" w:firstLine="0"/>
              <w:rPr>
                <w:sz w:val="24"/>
              </w:rPr>
            </w:pPr>
            <w:r>
              <w:rPr>
                <w:sz w:val="24"/>
              </w:rPr>
              <w:t>описывать состав, свойства и значение (в природе и</w:t>
            </w:r>
            <w:r>
              <w:rPr>
                <w:spacing w:val="1"/>
                <w:sz w:val="24"/>
              </w:rPr>
              <w:t xml:space="preserve"> </w:t>
            </w:r>
            <w:r>
              <w:rPr>
                <w:sz w:val="24"/>
              </w:rPr>
              <w:t>практической</w:t>
            </w:r>
            <w:r>
              <w:rPr>
                <w:spacing w:val="-5"/>
                <w:sz w:val="24"/>
              </w:rPr>
              <w:t xml:space="preserve"> </w:t>
            </w:r>
            <w:r>
              <w:rPr>
                <w:sz w:val="24"/>
              </w:rPr>
              <w:t>деятельности</w:t>
            </w:r>
            <w:r>
              <w:rPr>
                <w:spacing w:val="-4"/>
                <w:sz w:val="24"/>
              </w:rPr>
              <w:t xml:space="preserve"> </w:t>
            </w:r>
            <w:r>
              <w:rPr>
                <w:sz w:val="24"/>
              </w:rPr>
              <w:t>человека)</w:t>
            </w:r>
            <w:r>
              <w:rPr>
                <w:spacing w:val="-4"/>
                <w:sz w:val="24"/>
              </w:rPr>
              <w:t xml:space="preserve"> </w:t>
            </w:r>
            <w:r>
              <w:rPr>
                <w:sz w:val="24"/>
              </w:rPr>
              <w:t>простых</w:t>
            </w:r>
            <w:r>
              <w:rPr>
                <w:spacing w:val="-4"/>
                <w:sz w:val="24"/>
              </w:rPr>
              <w:t xml:space="preserve"> </w:t>
            </w:r>
            <w:r>
              <w:rPr>
                <w:sz w:val="24"/>
              </w:rPr>
              <w:t>веществ</w:t>
            </w:r>
            <w:r>
              <w:rPr>
                <w:spacing w:val="-2"/>
                <w:sz w:val="24"/>
              </w:rPr>
              <w:t xml:space="preserve"> </w:t>
            </w:r>
            <w:r>
              <w:rPr>
                <w:sz w:val="24"/>
              </w:rPr>
              <w:t>—</w:t>
            </w:r>
            <w:r>
              <w:rPr>
                <w:spacing w:val="-57"/>
                <w:sz w:val="24"/>
              </w:rPr>
              <w:t xml:space="preserve"> </w:t>
            </w:r>
            <w:r>
              <w:rPr>
                <w:sz w:val="24"/>
              </w:rPr>
              <w:t>кислорода</w:t>
            </w:r>
            <w:r>
              <w:rPr>
                <w:spacing w:val="-2"/>
                <w:sz w:val="24"/>
              </w:rPr>
              <w:t xml:space="preserve"> </w:t>
            </w:r>
            <w:r>
              <w:rPr>
                <w:sz w:val="24"/>
              </w:rPr>
              <w:t>и</w:t>
            </w:r>
            <w:r>
              <w:rPr>
                <w:spacing w:val="-1"/>
                <w:sz w:val="24"/>
              </w:rPr>
              <w:t xml:space="preserve"> </w:t>
            </w:r>
            <w:r>
              <w:rPr>
                <w:sz w:val="24"/>
              </w:rPr>
              <w:t>водорода;</w:t>
            </w:r>
          </w:p>
          <w:p w14:paraId="02042FB1" w14:textId="77777777" w:rsidR="00FF2DB4" w:rsidRDefault="00C34CCB">
            <w:pPr>
              <w:pStyle w:val="TableParagraph"/>
              <w:numPr>
                <w:ilvl w:val="0"/>
                <w:numId w:val="189"/>
              </w:numPr>
              <w:tabs>
                <w:tab w:val="left" w:pos="253"/>
                <w:tab w:val="left" w:pos="1437"/>
                <w:tab w:val="left" w:pos="1842"/>
                <w:tab w:val="left" w:pos="3302"/>
                <w:tab w:val="left" w:pos="4785"/>
              </w:tabs>
              <w:ind w:right="97" w:firstLine="0"/>
              <w:rPr>
                <w:sz w:val="24"/>
              </w:rPr>
            </w:pPr>
            <w:r>
              <w:rPr>
                <w:sz w:val="24"/>
              </w:rPr>
              <w:t>давать сравнительную характеристику химических</w:t>
            </w:r>
            <w:r>
              <w:rPr>
                <w:spacing w:val="1"/>
                <w:sz w:val="24"/>
              </w:rPr>
              <w:t xml:space="preserve"> </w:t>
            </w:r>
            <w:r>
              <w:rPr>
                <w:sz w:val="24"/>
              </w:rPr>
              <w:t>элементов</w:t>
            </w:r>
            <w:r>
              <w:rPr>
                <w:sz w:val="24"/>
              </w:rPr>
              <w:tab/>
              <w:t>и</w:t>
            </w:r>
            <w:r>
              <w:rPr>
                <w:sz w:val="24"/>
              </w:rPr>
              <w:tab/>
              <w:t>важнейших</w:t>
            </w:r>
            <w:r>
              <w:rPr>
                <w:sz w:val="24"/>
              </w:rPr>
              <w:tab/>
              <w:t>соединений</w:t>
            </w:r>
            <w:r>
              <w:rPr>
                <w:sz w:val="24"/>
              </w:rPr>
              <w:tab/>
            </w:r>
            <w:r>
              <w:rPr>
                <w:spacing w:val="-1"/>
                <w:sz w:val="24"/>
              </w:rPr>
              <w:t>естественных</w:t>
            </w:r>
            <w:r>
              <w:rPr>
                <w:spacing w:val="-57"/>
                <w:sz w:val="24"/>
              </w:rPr>
              <w:t xml:space="preserve"> </w:t>
            </w:r>
            <w:r>
              <w:rPr>
                <w:sz w:val="24"/>
              </w:rPr>
              <w:t>семейств</w:t>
            </w:r>
            <w:r>
              <w:rPr>
                <w:spacing w:val="-1"/>
                <w:sz w:val="24"/>
              </w:rPr>
              <w:t xml:space="preserve"> </w:t>
            </w:r>
            <w:r>
              <w:rPr>
                <w:sz w:val="24"/>
              </w:rPr>
              <w:t>щелочных</w:t>
            </w:r>
            <w:r>
              <w:rPr>
                <w:spacing w:val="2"/>
                <w:sz w:val="24"/>
              </w:rPr>
              <w:t xml:space="preserve"> </w:t>
            </w:r>
            <w:r>
              <w:rPr>
                <w:sz w:val="24"/>
              </w:rPr>
              <w:t>металлов и</w:t>
            </w:r>
            <w:r>
              <w:rPr>
                <w:spacing w:val="-1"/>
                <w:sz w:val="24"/>
              </w:rPr>
              <w:t xml:space="preserve"> </w:t>
            </w:r>
            <w:r>
              <w:rPr>
                <w:sz w:val="24"/>
              </w:rPr>
              <w:t>галогенов;</w:t>
            </w:r>
          </w:p>
          <w:p w14:paraId="75A6497A" w14:textId="77777777" w:rsidR="00FF2DB4" w:rsidRDefault="00C34CCB">
            <w:pPr>
              <w:pStyle w:val="TableParagraph"/>
              <w:numPr>
                <w:ilvl w:val="0"/>
                <w:numId w:val="189"/>
              </w:numPr>
              <w:tabs>
                <w:tab w:val="left" w:pos="554"/>
                <w:tab w:val="left" w:pos="555"/>
                <w:tab w:val="left" w:pos="2261"/>
                <w:tab w:val="left" w:pos="4104"/>
                <w:tab w:val="left" w:pos="6045"/>
              </w:tabs>
              <w:ind w:right="98" w:firstLine="0"/>
              <w:rPr>
                <w:sz w:val="24"/>
              </w:rPr>
            </w:pPr>
            <w:r>
              <w:rPr>
                <w:sz w:val="24"/>
              </w:rPr>
              <w:t>пользоваться</w:t>
            </w:r>
            <w:r>
              <w:rPr>
                <w:sz w:val="24"/>
              </w:rPr>
              <w:tab/>
              <w:t>лабораторным</w:t>
            </w:r>
            <w:r>
              <w:rPr>
                <w:sz w:val="24"/>
              </w:rPr>
              <w:tab/>
              <w:t>оборудованием</w:t>
            </w:r>
            <w:r>
              <w:rPr>
                <w:sz w:val="24"/>
              </w:rPr>
              <w:tab/>
            </w:r>
            <w:r>
              <w:rPr>
                <w:spacing w:val="-5"/>
                <w:sz w:val="24"/>
              </w:rPr>
              <w:t>и</w:t>
            </w:r>
            <w:r>
              <w:rPr>
                <w:spacing w:val="-57"/>
                <w:sz w:val="24"/>
              </w:rPr>
              <w:t xml:space="preserve"> </w:t>
            </w:r>
            <w:r>
              <w:rPr>
                <w:sz w:val="24"/>
              </w:rPr>
              <w:t>химической</w:t>
            </w:r>
            <w:r>
              <w:rPr>
                <w:spacing w:val="1"/>
                <w:sz w:val="24"/>
              </w:rPr>
              <w:t xml:space="preserve"> </w:t>
            </w:r>
            <w:r>
              <w:rPr>
                <w:sz w:val="24"/>
              </w:rPr>
              <w:t>посудой;</w:t>
            </w:r>
          </w:p>
          <w:p w14:paraId="075DC5A9" w14:textId="77777777" w:rsidR="00FF2DB4" w:rsidRDefault="00C34CCB">
            <w:pPr>
              <w:pStyle w:val="TableParagraph"/>
              <w:numPr>
                <w:ilvl w:val="0"/>
                <w:numId w:val="189"/>
              </w:numPr>
              <w:tabs>
                <w:tab w:val="left" w:pos="276"/>
              </w:tabs>
              <w:ind w:right="96" w:firstLine="0"/>
              <w:jc w:val="both"/>
              <w:rPr>
                <w:sz w:val="24"/>
              </w:rPr>
            </w:pPr>
            <w:r>
              <w:rPr>
                <w:sz w:val="24"/>
              </w:rPr>
              <w:t>проводить несложные химические опыты и наблюдения</w:t>
            </w:r>
            <w:r>
              <w:rPr>
                <w:spacing w:val="1"/>
                <w:sz w:val="24"/>
              </w:rPr>
              <w:t xml:space="preserve"> </w:t>
            </w:r>
            <w:r>
              <w:rPr>
                <w:sz w:val="24"/>
              </w:rPr>
              <w:t>за</w:t>
            </w:r>
            <w:r>
              <w:rPr>
                <w:spacing w:val="1"/>
                <w:sz w:val="24"/>
              </w:rPr>
              <w:t xml:space="preserve"> </w:t>
            </w:r>
            <w:r>
              <w:rPr>
                <w:sz w:val="24"/>
              </w:rPr>
              <w:t>изменениями</w:t>
            </w:r>
            <w:r>
              <w:rPr>
                <w:spacing w:val="1"/>
                <w:sz w:val="24"/>
              </w:rPr>
              <w:t xml:space="preserve"> </w:t>
            </w:r>
            <w:r>
              <w:rPr>
                <w:sz w:val="24"/>
              </w:rPr>
              <w:t>свойств</w:t>
            </w:r>
            <w:r>
              <w:rPr>
                <w:spacing w:val="1"/>
                <w:sz w:val="24"/>
              </w:rPr>
              <w:t xml:space="preserve"> </w:t>
            </w:r>
            <w:r>
              <w:rPr>
                <w:sz w:val="24"/>
              </w:rPr>
              <w:t>веществ</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их</w:t>
            </w:r>
            <w:r>
              <w:rPr>
                <w:spacing w:val="1"/>
                <w:sz w:val="24"/>
              </w:rPr>
              <w:t xml:space="preserve"> </w:t>
            </w:r>
            <w:r>
              <w:rPr>
                <w:sz w:val="24"/>
              </w:rPr>
              <w:t>превращений;</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техники</w:t>
            </w:r>
            <w:r>
              <w:rPr>
                <w:spacing w:val="1"/>
                <w:sz w:val="24"/>
              </w:rPr>
              <w:t xml:space="preserve"> </w:t>
            </w:r>
            <w:r>
              <w:rPr>
                <w:sz w:val="24"/>
              </w:rPr>
              <w:t>безопасности</w:t>
            </w:r>
            <w:r>
              <w:rPr>
                <w:spacing w:val="-57"/>
                <w:sz w:val="24"/>
              </w:rPr>
              <w:t xml:space="preserve"> </w:t>
            </w:r>
            <w:r>
              <w:rPr>
                <w:sz w:val="24"/>
              </w:rPr>
              <w:t>при</w:t>
            </w:r>
            <w:r>
              <w:rPr>
                <w:spacing w:val="-1"/>
                <w:sz w:val="24"/>
              </w:rPr>
              <w:t xml:space="preserve"> </w:t>
            </w:r>
            <w:r>
              <w:rPr>
                <w:sz w:val="24"/>
              </w:rPr>
              <w:t>проведении</w:t>
            </w:r>
            <w:r>
              <w:rPr>
                <w:spacing w:val="2"/>
                <w:sz w:val="24"/>
              </w:rPr>
              <w:t xml:space="preserve"> </w:t>
            </w:r>
            <w:r>
              <w:rPr>
                <w:sz w:val="24"/>
              </w:rPr>
              <w:t>наблюдений</w:t>
            </w:r>
            <w:r>
              <w:rPr>
                <w:spacing w:val="-2"/>
                <w:sz w:val="24"/>
              </w:rPr>
              <w:t xml:space="preserve"> </w:t>
            </w:r>
            <w:r>
              <w:rPr>
                <w:sz w:val="24"/>
              </w:rPr>
              <w:t>и</w:t>
            </w:r>
            <w:r>
              <w:rPr>
                <w:spacing w:val="-1"/>
                <w:sz w:val="24"/>
              </w:rPr>
              <w:t xml:space="preserve"> </w:t>
            </w:r>
            <w:r>
              <w:rPr>
                <w:sz w:val="24"/>
              </w:rPr>
              <w:t>опытов;</w:t>
            </w:r>
          </w:p>
          <w:p w14:paraId="3374A402" w14:textId="77777777" w:rsidR="00FF2DB4" w:rsidRDefault="00C34CCB">
            <w:pPr>
              <w:pStyle w:val="TableParagraph"/>
              <w:numPr>
                <w:ilvl w:val="0"/>
                <w:numId w:val="189"/>
              </w:numPr>
              <w:tabs>
                <w:tab w:val="left" w:pos="444"/>
              </w:tabs>
              <w:ind w:right="95" w:firstLine="0"/>
              <w:jc w:val="both"/>
              <w:rPr>
                <w:sz w:val="24"/>
              </w:rPr>
            </w:pPr>
            <w:r>
              <w:rPr>
                <w:sz w:val="24"/>
              </w:rPr>
              <w:t>различать</w:t>
            </w:r>
            <w:r>
              <w:rPr>
                <w:spacing w:val="1"/>
                <w:sz w:val="24"/>
              </w:rPr>
              <w:t xml:space="preserve"> </w:t>
            </w:r>
            <w:r>
              <w:rPr>
                <w:sz w:val="24"/>
              </w:rPr>
              <w:t>экспериментально</w:t>
            </w:r>
            <w:r>
              <w:rPr>
                <w:spacing w:val="1"/>
                <w:sz w:val="24"/>
              </w:rPr>
              <w:t xml:space="preserve"> </w:t>
            </w:r>
            <w:r>
              <w:rPr>
                <w:sz w:val="24"/>
              </w:rPr>
              <w:t>кислоты</w:t>
            </w:r>
            <w:r>
              <w:rPr>
                <w:spacing w:val="1"/>
                <w:sz w:val="24"/>
              </w:rPr>
              <w:t xml:space="preserve"> </w:t>
            </w:r>
            <w:r>
              <w:rPr>
                <w:sz w:val="24"/>
              </w:rPr>
              <w:t>и</w:t>
            </w:r>
            <w:r>
              <w:rPr>
                <w:spacing w:val="1"/>
                <w:sz w:val="24"/>
              </w:rPr>
              <w:t xml:space="preserve"> </w:t>
            </w:r>
            <w:r>
              <w:rPr>
                <w:sz w:val="24"/>
              </w:rPr>
              <w:t>щёлочи,</w:t>
            </w:r>
            <w:r>
              <w:rPr>
                <w:spacing w:val="-57"/>
                <w:sz w:val="24"/>
              </w:rPr>
              <w:t xml:space="preserve"> </w:t>
            </w:r>
            <w:r>
              <w:rPr>
                <w:sz w:val="24"/>
              </w:rPr>
              <w:t>пользуясь</w:t>
            </w:r>
            <w:r>
              <w:rPr>
                <w:spacing w:val="1"/>
                <w:sz w:val="24"/>
              </w:rPr>
              <w:t xml:space="preserve"> </w:t>
            </w:r>
            <w:r>
              <w:rPr>
                <w:sz w:val="24"/>
              </w:rPr>
              <w:t>индикаторами;</w:t>
            </w:r>
            <w:r>
              <w:rPr>
                <w:spacing w:val="1"/>
                <w:sz w:val="24"/>
              </w:rPr>
              <w:t xml:space="preserve"> </w:t>
            </w:r>
            <w:r>
              <w:rPr>
                <w:sz w:val="24"/>
              </w:rPr>
              <w:t>осознавать</w:t>
            </w:r>
            <w:r>
              <w:rPr>
                <w:spacing w:val="1"/>
                <w:sz w:val="24"/>
              </w:rPr>
              <w:t xml:space="preserve"> </w:t>
            </w:r>
            <w:r>
              <w:rPr>
                <w:sz w:val="24"/>
              </w:rPr>
              <w:t>необходимость</w:t>
            </w:r>
            <w:r>
              <w:rPr>
                <w:spacing w:val="1"/>
                <w:sz w:val="24"/>
              </w:rPr>
              <w:t xml:space="preserve"> </w:t>
            </w:r>
            <w:r>
              <w:rPr>
                <w:sz w:val="24"/>
              </w:rPr>
              <w:t>соблюдения мер безопасности при обращении с кислотами</w:t>
            </w:r>
            <w:r>
              <w:rPr>
                <w:spacing w:val="-57"/>
                <w:sz w:val="24"/>
              </w:rPr>
              <w:t xml:space="preserve"> </w:t>
            </w:r>
            <w:r>
              <w:rPr>
                <w:sz w:val="24"/>
              </w:rPr>
              <w:t>и</w:t>
            </w:r>
            <w:r>
              <w:rPr>
                <w:spacing w:val="-1"/>
                <w:sz w:val="24"/>
              </w:rPr>
              <w:t xml:space="preserve"> </w:t>
            </w:r>
            <w:r>
              <w:rPr>
                <w:sz w:val="24"/>
              </w:rPr>
              <w:t>щелочами.</w:t>
            </w:r>
          </w:p>
          <w:p w14:paraId="1CC4C2BC" w14:textId="77777777" w:rsidR="00FF2DB4" w:rsidRDefault="00C34CCB">
            <w:pPr>
              <w:pStyle w:val="TableParagraph"/>
              <w:ind w:left="108" w:right="100"/>
              <w:jc w:val="both"/>
              <w:rPr>
                <w:b/>
                <w:sz w:val="24"/>
              </w:rPr>
            </w:pPr>
            <w:r>
              <w:rPr>
                <w:b/>
                <w:sz w:val="24"/>
              </w:rPr>
              <w:t>Периодический</w:t>
            </w:r>
            <w:r>
              <w:rPr>
                <w:b/>
                <w:spacing w:val="1"/>
                <w:sz w:val="24"/>
              </w:rPr>
              <w:t xml:space="preserve"> </w:t>
            </w:r>
            <w:r>
              <w:rPr>
                <w:b/>
                <w:sz w:val="24"/>
              </w:rPr>
              <w:t>закон</w:t>
            </w:r>
            <w:r>
              <w:rPr>
                <w:b/>
                <w:spacing w:val="1"/>
                <w:sz w:val="24"/>
              </w:rPr>
              <w:t xml:space="preserve"> </w:t>
            </w:r>
            <w:r>
              <w:rPr>
                <w:b/>
                <w:sz w:val="24"/>
              </w:rPr>
              <w:t>и</w:t>
            </w:r>
            <w:r>
              <w:rPr>
                <w:b/>
                <w:spacing w:val="1"/>
                <w:sz w:val="24"/>
              </w:rPr>
              <w:t xml:space="preserve"> </w:t>
            </w:r>
            <w:r>
              <w:rPr>
                <w:b/>
                <w:sz w:val="24"/>
              </w:rPr>
              <w:t>периодическая</w:t>
            </w:r>
            <w:r>
              <w:rPr>
                <w:b/>
                <w:spacing w:val="1"/>
                <w:sz w:val="24"/>
              </w:rPr>
              <w:t xml:space="preserve"> </w:t>
            </w:r>
            <w:r>
              <w:rPr>
                <w:b/>
                <w:sz w:val="24"/>
              </w:rPr>
              <w:t>система</w:t>
            </w:r>
            <w:r>
              <w:rPr>
                <w:b/>
                <w:spacing w:val="1"/>
                <w:sz w:val="24"/>
              </w:rPr>
              <w:t xml:space="preserve"> </w:t>
            </w:r>
            <w:r>
              <w:rPr>
                <w:b/>
                <w:sz w:val="24"/>
              </w:rPr>
              <w:t>химических</w:t>
            </w:r>
            <w:r>
              <w:rPr>
                <w:b/>
                <w:spacing w:val="-1"/>
                <w:sz w:val="24"/>
              </w:rPr>
              <w:t xml:space="preserve"> </w:t>
            </w:r>
            <w:r>
              <w:rPr>
                <w:b/>
                <w:sz w:val="24"/>
              </w:rPr>
              <w:t>элементов Д.</w:t>
            </w:r>
            <w:r>
              <w:rPr>
                <w:b/>
                <w:spacing w:val="-1"/>
                <w:sz w:val="24"/>
              </w:rPr>
              <w:t xml:space="preserve"> </w:t>
            </w:r>
            <w:r>
              <w:rPr>
                <w:b/>
                <w:sz w:val="24"/>
              </w:rPr>
              <w:t>И. Менделеева.</w:t>
            </w:r>
          </w:p>
          <w:p w14:paraId="436F7040" w14:textId="77777777" w:rsidR="00FF2DB4" w:rsidRDefault="00C34CCB">
            <w:pPr>
              <w:pStyle w:val="TableParagraph"/>
              <w:spacing w:line="274" w:lineRule="exact"/>
              <w:ind w:left="168"/>
              <w:jc w:val="both"/>
              <w:rPr>
                <w:b/>
                <w:sz w:val="24"/>
              </w:rPr>
            </w:pPr>
            <w:r>
              <w:rPr>
                <w:b/>
                <w:sz w:val="24"/>
              </w:rPr>
              <w:t>Строение</w:t>
            </w:r>
            <w:r>
              <w:rPr>
                <w:b/>
                <w:spacing w:val="-3"/>
                <w:sz w:val="24"/>
              </w:rPr>
              <w:t xml:space="preserve"> </w:t>
            </w:r>
            <w:r>
              <w:rPr>
                <w:b/>
                <w:sz w:val="24"/>
              </w:rPr>
              <w:t>вещества.</w:t>
            </w:r>
          </w:p>
          <w:p w14:paraId="25322BCE" w14:textId="77777777" w:rsidR="00FF2DB4" w:rsidRDefault="00C34CCB">
            <w:pPr>
              <w:pStyle w:val="TableParagraph"/>
              <w:numPr>
                <w:ilvl w:val="0"/>
                <w:numId w:val="189"/>
              </w:numPr>
              <w:tabs>
                <w:tab w:val="left" w:pos="253"/>
              </w:tabs>
              <w:ind w:right="478" w:firstLine="0"/>
              <w:rPr>
                <w:sz w:val="24"/>
              </w:rPr>
            </w:pPr>
            <w:r>
              <w:rPr>
                <w:sz w:val="24"/>
              </w:rPr>
              <w:t>классифицировать химические элементы на металлы,</w:t>
            </w:r>
            <w:r>
              <w:rPr>
                <w:spacing w:val="-57"/>
                <w:sz w:val="24"/>
              </w:rPr>
              <w:t xml:space="preserve"> </w:t>
            </w:r>
            <w:r>
              <w:rPr>
                <w:sz w:val="24"/>
              </w:rPr>
              <w:t>неметаллы, элементы, оксиды и гидроксиды которых</w:t>
            </w:r>
            <w:r>
              <w:rPr>
                <w:spacing w:val="1"/>
                <w:sz w:val="24"/>
              </w:rPr>
              <w:t xml:space="preserve"> </w:t>
            </w:r>
            <w:r>
              <w:rPr>
                <w:sz w:val="24"/>
              </w:rPr>
              <w:t>амфотерны,</w:t>
            </w:r>
            <w:r>
              <w:rPr>
                <w:spacing w:val="-3"/>
                <w:sz w:val="24"/>
              </w:rPr>
              <w:t xml:space="preserve"> </w:t>
            </w:r>
            <w:r>
              <w:rPr>
                <w:sz w:val="24"/>
              </w:rPr>
              <w:t>и</w:t>
            </w:r>
            <w:r>
              <w:rPr>
                <w:spacing w:val="-3"/>
                <w:sz w:val="24"/>
              </w:rPr>
              <w:t xml:space="preserve"> </w:t>
            </w:r>
            <w:r>
              <w:rPr>
                <w:sz w:val="24"/>
              </w:rPr>
              <w:t>инертные</w:t>
            </w:r>
            <w:r>
              <w:rPr>
                <w:spacing w:val="-4"/>
                <w:sz w:val="24"/>
              </w:rPr>
              <w:t xml:space="preserve"> </w:t>
            </w:r>
            <w:r>
              <w:rPr>
                <w:sz w:val="24"/>
              </w:rPr>
              <w:t>элементы</w:t>
            </w:r>
            <w:r>
              <w:rPr>
                <w:spacing w:val="-3"/>
                <w:sz w:val="24"/>
              </w:rPr>
              <w:t xml:space="preserve"> </w:t>
            </w:r>
            <w:r>
              <w:rPr>
                <w:sz w:val="24"/>
              </w:rPr>
              <w:t>(газы)</w:t>
            </w:r>
            <w:r>
              <w:rPr>
                <w:spacing w:val="-4"/>
                <w:sz w:val="24"/>
              </w:rPr>
              <w:t xml:space="preserve"> </w:t>
            </w:r>
            <w:r>
              <w:rPr>
                <w:sz w:val="24"/>
              </w:rPr>
              <w:t>для</w:t>
            </w:r>
            <w:r>
              <w:rPr>
                <w:spacing w:val="-3"/>
                <w:sz w:val="24"/>
              </w:rPr>
              <w:t xml:space="preserve"> </w:t>
            </w:r>
            <w:r>
              <w:rPr>
                <w:sz w:val="24"/>
              </w:rPr>
              <w:t>осознания</w:t>
            </w:r>
            <w:r>
              <w:rPr>
                <w:spacing w:val="-57"/>
                <w:sz w:val="24"/>
              </w:rPr>
              <w:t xml:space="preserve"> </w:t>
            </w:r>
            <w:r>
              <w:rPr>
                <w:sz w:val="24"/>
              </w:rPr>
              <w:t>важности</w:t>
            </w:r>
            <w:r>
              <w:rPr>
                <w:spacing w:val="1"/>
                <w:sz w:val="24"/>
              </w:rPr>
              <w:t xml:space="preserve"> </w:t>
            </w:r>
            <w:r>
              <w:rPr>
                <w:sz w:val="24"/>
              </w:rPr>
              <w:t>упорядоченности научных знаний;</w:t>
            </w:r>
          </w:p>
          <w:p w14:paraId="10C74E89" w14:textId="77777777" w:rsidR="00FF2DB4" w:rsidRDefault="00C34CCB">
            <w:pPr>
              <w:pStyle w:val="TableParagraph"/>
              <w:numPr>
                <w:ilvl w:val="0"/>
                <w:numId w:val="189"/>
              </w:numPr>
              <w:tabs>
                <w:tab w:val="left" w:pos="253"/>
              </w:tabs>
              <w:ind w:right="1711" w:firstLine="0"/>
              <w:rPr>
                <w:sz w:val="24"/>
              </w:rPr>
            </w:pPr>
            <w:r>
              <w:rPr>
                <w:sz w:val="24"/>
              </w:rPr>
              <w:t>раскрывать смысл периодического закона</w:t>
            </w:r>
            <w:r>
              <w:rPr>
                <w:spacing w:val="-57"/>
                <w:sz w:val="24"/>
              </w:rPr>
              <w:t xml:space="preserve"> </w:t>
            </w:r>
            <w:r>
              <w:rPr>
                <w:sz w:val="24"/>
              </w:rPr>
              <w:t>Д.</w:t>
            </w:r>
            <w:r>
              <w:rPr>
                <w:spacing w:val="-2"/>
                <w:sz w:val="24"/>
              </w:rPr>
              <w:t xml:space="preserve"> </w:t>
            </w:r>
            <w:r>
              <w:rPr>
                <w:sz w:val="24"/>
              </w:rPr>
              <w:t>И. Менделеева;</w:t>
            </w:r>
          </w:p>
          <w:p w14:paraId="491CA94C" w14:textId="77777777" w:rsidR="00FF2DB4" w:rsidRDefault="00C34CCB">
            <w:pPr>
              <w:pStyle w:val="TableParagraph"/>
              <w:numPr>
                <w:ilvl w:val="0"/>
                <w:numId w:val="189"/>
              </w:numPr>
              <w:tabs>
                <w:tab w:val="left" w:pos="253"/>
              </w:tabs>
              <w:ind w:right="1095" w:firstLine="0"/>
              <w:rPr>
                <w:sz w:val="24"/>
              </w:rPr>
            </w:pPr>
            <w:r>
              <w:rPr>
                <w:sz w:val="24"/>
              </w:rPr>
              <w:t>описывать и характеризовать табличную форму</w:t>
            </w:r>
            <w:r>
              <w:rPr>
                <w:spacing w:val="-57"/>
                <w:sz w:val="24"/>
              </w:rPr>
              <w:t xml:space="preserve"> </w:t>
            </w:r>
            <w:r>
              <w:rPr>
                <w:sz w:val="24"/>
              </w:rPr>
              <w:t>периодической</w:t>
            </w:r>
            <w:r>
              <w:rPr>
                <w:spacing w:val="-4"/>
                <w:sz w:val="24"/>
              </w:rPr>
              <w:t xml:space="preserve"> </w:t>
            </w:r>
            <w:r>
              <w:rPr>
                <w:sz w:val="24"/>
              </w:rPr>
              <w:t>системы</w:t>
            </w:r>
            <w:r>
              <w:rPr>
                <w:spacing w:val="-4"/>
                <w:sz w:val="24"/>
              </w:rPr>
              <w:t xml:space="preserve"> </w:t>
            </w:r>
            <w:r>
              <w:rPr>
                <w:sz w:val="24"/>
              </w:rPr>
              <w:t>химических</w:t>
            </w:r>
            <w:r>
              <w:rPr>
                <w:spacing w:val="-2"/>
                <w:sz w:val="24"/>
              </w:rPr>
              <w:t xml:space="preserve"> </w:t>
            </w:r>
            <w:r>
              <w:rPr>
                <w:sz w:val="24"/>
              </w:rPr>
              <w:t>элементов;</w:t>
            </w:r>
          </w:p>
          <w:p w14:paraId="6B97A60B" w14:textId="77777777" w:rsidR="00FF2DB4" w:rsidRDefault="00C34CCB">
            <w:pPr>
              <w:pStyle w:val="TableParagraph"/>
              <w:numPr>
                <w:ilvl w:val="0"/>
                <w:numId w:val="189"/>
              </w:numPr>
              <w:tabs>
                <w:tab w:val="left" w:pos="253"/>
                <w:tab w:val="left" w:pos="969"/>
                <w:tab w:val="left" w:pos="2401"/>
                <w:tab w:val="left" w:pos="2928"/>
                <w:tab w:val="left" w:pos="4569"/>
                <w:tab w:val="left" w:pos="5457"/>
              </w:tabs>
              <w:ind w:right="99" w:firstLine="0"/>
              <w:rPr>
                <w:sz w:val="24"/>
              </w:rPr>
            </w:pPr>
            <w:r>
              <w:rPr>
                <w:sz w:val="24"/>
              </w:rPr>
              <w:t>характеризовать состав атомных ядер и распределение</w:t>
            </w:r>
            <w:r>
              <w:rPr>
                <w:spacing w:val="1"/>
                <w:sz w:val="24"/>
              </w:rPr>
              <w:t xml:space="preserve"> </w:t>
            </w:r>
            <w:r>
              <w:rPr>
                <w:sz w:val="24"/>
              </w:rPr>
              <w:t>числа</w:t>
            </w:r>
            <w:r>
              <w:rPr>
                <w:sz w:val="24"/>
              </w:rPr>
              <w:tab/>
              <w:t>электронов</w:t>
            </w:r>
            <w:r>
              <w:rPr>
                <w:sz w:val="24"/>
              </w:rPr>
              <w:tab/>
              <w:t>по</w:t>
            </w:r>
            <w:r>
              <w:rPr>
                <w:sz w:val="24"/>
              </w:rPr>
              <w:tab/>
              <w:t>электронным</w:t>
            </w:r>
            <w:r>
              <w:rPr>
                <w:sz w:val="24"/>
              </w:rPr>
              <w:tab/>
              <w:t>слоям</w:t>
            </w:r>
            <w:r>
              <w:rPr>
                <w:sz w:val="24"/>
              </w:rPr>
              <w:tab/>
            </w:r>
            <w:r>
              <w:rPr>
                <w:spacing w:val="-1"/>
                <w:sz w:val="24"/>
              </w:rPr>
              <w:t>атомов</w:t>
            </w:r>
            <w:r>
              <w:rPr>
                <w:spacing w:val="-57"/>
                <w:sz w:val="24"/>
              </w:rPr>
              <w:t xml:space="preserve"> </w:t>
            </w:r>
            <w:r>
              <w:rPr>
                <w:sz w:val="24"/>
              </w:rPr>
              <w:t>химических</w:t>
            </w:r>
          </w:p>
          <w:p w14:paraId="33C9E13E" w14:textId="77777777" w:rsidR="00FF2DB4" w:rsidRDefault="00C34CCB">
            <w:pPr>
              <w:pStyle w:val="TableParagraph"/>
              <w:spacing w:line="270" w:lineRule="atLeast"/>
              <w:ind w:left="108"/>
              <w:rPr>
                <w:sz w:val="24"/>
              </w:rPr>
            </w:pPr>
            <w:r>
              <w:rPr>
                <w:sz w:val="24"/>
              </w:rPr>
              <w:t>элементов</w:t>
            </w:r>
            <w:r>
              <w:rPr>
                <w:spacing w:val="39"/>
                <w:sz w:val="24"/>
              </w:rPr>
              <w:t xml:space="preserve"> </w:t>
            </w:r>
            <w:r>
              <w:rPr>
                <w:sz w:val="24"/>
              </w:rPr>
              <w:t>малых</w:t>
            </w:r>
            <w:r>
              <w:rPr>
                <w:spacing w:val="40"/>
                <w:sz w:val="24"/>
              </w:rPr>
              <w:t xml:space="preserve"> </w:t>
            </w:r>
            <w:r>
              <w:rPr>
                <w:sz w:val="24"/>
              </w:rPr>
              <w:t>периодов</w:t>
            </w:r>
            <w:r>
              <w:rPr>
                <w:spacing w:val="41"/>
                <w:sz w:val="24"/>
              </w:rPr>
              <w:t xml:space="preserve"> </w:t>
            </w:r>
            <w:r>
              <w:rPr>
                <w:sz w:val="24"/>
              </w:rPr>
              <w:t>периодической</w:t>
            </w:r>
            <w:r>
              <w:rPr>
                <w:spacing w:val="37"/>
                <w:sz w:val="24"/>
              </w:rPr>
              <w:t xml:space="preserve"> </w:t>
            </w:r>
            <w:r>
              <w:rPr>
                <w:sz w:val="24"/>
              </w:rPr>
              <w:t>системы,</w:t>
            </w:r>
            <w:r>
              <w:rPr>
                <w:spacing w:val="38"/>
                <w:sz w:val="24"/>
              </w:rPr>
              <w:t xml:space="preserve"> </w:t>
            </w:r>
            <w:r>
              <w:rPr>
                <w:sz w:val="24"/>
              </w:rPr>
              <w:t>а</w:t>
            </w:r>
            <w:r>
              <w:rPr>
                <w:spacing w:val="-57"/>
                <w:sz w:val="24"/>
              </w:rPr>
              <w:t xml:space="preserve"> </w:t>
            </w:r>
            <w:r>
              <w:rPr>
                <w:sz w:val="24"/>
              </w:rPr>
              <w:t>также</w:t>
            </w:r>
            <w:r>
              <w:rPr>
                <w:spacing w:val="-2"/>
                <w:sz w:val="24"/>
              </w:rPr>
              <w:t xml:space="preserve"> </w:t>
            </w:r>
            <w:r>
              <w:rPr>
                <w:sz w:val="24"/>
              </w:rPr>
              <w:t>калия и кальция;</w:t>
            </w:r>
          </w:p>
        </w:tc>
        <w:tc>
          <w:tcPr>
            <w:tcW w:w="5924" w:type="dxa"/>
          </w:tcPr>
          <w:p w14:paraId="62D2DB11" w14:textId="77777777" w:rsidR="00FF2DB4" w:rsidRDefault="00C34CCB">
            <w:pPr>
              <w:pStyle w:val="TableParagraph"/>
              <w:ind w:left="108" w:right="97"/>
              <w:jc w:val="both"/>
              <w:rPr>
                <w:sz w:val="24"/>
              </w:rPr>
            </w:pPr>
            <w:r>
              <w:rPr>
                <w:sz w:val="24"/>
              </w:rPr>
              <w:t>таблицами,</w:t>
            </w:r>
            <w:r>
              <w:rPr>
                <w:spacing w:val="1"/>
                <w:sz w:val="24"/>
              </w:rPr>
              <w:t xml:space="preserve"> </w:t>
            </w:r>
            <w:r>
              <w:rPr>
                <w:sz w:val="24"/>
              </w:rPr>
              <w:t>проявлять</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уважению</w:t>
            </w:r>
            <w:r>
              <w:rPr>
                <w:spacing w:val="1"/>
                <w:sz w:val="24"/>
              </w:rPr>
              <w:t xml:space="preserve"> </w:t>
            </w:r>
            <w:r>
              <w:rPr>
                <w:sz w:val="24"/>
              </w:rPr>
              <w:t>иной</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при</w:t>
            </w:r>
            <w:r>
              <w:rPr>
                <w:spacing w:val="1"/>
                <w:sz w:val="24"/>
              </w:rPr>
              <w:t xml:space="preserve"> </w:t>
            </w:r>
            <w:r>
              <w:rPr>
                <w:sz w:val="24"/>
              </w:rPr>
              <w:t>обсуждении</w:t>
            </w:r>
            <w:r>
              <w:rPr>
                <w:spacing w:val="1"/>
                <w:sz w:val="24"/>
              </w:rPr>
              <w:t xml:space="preserve"> </w:t>
            </w:r>
            <w:r>
              <w:rPr>
                <w:sz w:val="24"/>
              </w:rPr>
              <w:t>результатов</w:t>
            </w:r>
            <w:r>
              <w:rPr>
                <w:spacing w:val="1"/>
                <w:sz w:val="24"/>
              </w:rPr>
              <w:t xml:space="preserve"> </w:t>
            </w:r>
            <w:r>
              <w:rPr>
                <w:sz w:val="24"/>
              </w:rPr>
              <w:t>выполненной</w:t>
            </w:r>
            <w:r>
              <w:rPr>
                <w:spacing w:val="1"/>
                <w:sz w:val="24"/>
              </w:rPr>
              <w:t xml:space="preserve"> </w:t>
            </w:r>
            <w:r>
              <w:rPr>
                <w:sz w:val="24"/>
              </w:rPr>
              <w:t>работы;</w:t>
            </w:r>
          </w:p>
          <w:p w14:paraId="4E2B0952" w14:textId="77777777" w:rsidR="00FF2DB4" w:rsidRDefault="00C34CCB">
            <w:pPr>
              <w:pStyle w:val="TableParagraph"/>
              <w:numPr>
                <w:ilvl w:val="0"/>
                <w:numId w:val="188"/>
              </w:numPr>
              <w:tabs>
                <w:tab w:val="left" w:pos="253"/>
                <w:tab w:val="left" w:pos="2117"/>
                <w:tab w:val="left" w:pos="3940"/>
              </w:tabs>
              <w:ind w:right="100" w:firstLine="0"/>
              <w:rPr>
                <w:sz w:val="24"/>
              </w:rPr>
            </w:pPr>
            <w:r>
              <w:rPr>
                <w:sz w:val="24"/>
              </w:rPr>
              <w:t>объективно оценивать информацию о веществах и</w:t>
            </w:r>
            <w:r>
              <w:rPr>
                <w:spacing w:val="1"/>
                <w:sz w:val="24"/>
              </w:rPr>
              <w:t xml:space="preserve"> </w:t>
            </w:r>
            <w:r>
              <w:rPr>
                <w:sz w:val="24"/>
              </w:rPr>
              <w:t>химических процессах, критически относиться к</w:t>
            </w:r>
            <w:r>
              <w:rPr>
                <w:spacing w:val="1"/>
                <w:sz w:val="24"/>
              </w:rPr>
              <w:t xml:space="preserve"> </w:t>
            </w:r>
            <w:r>
              <w:rPr>
                <w:sz w:val="24"/>
              </w:rPr>
              <w:t>псевдонаучной</w:t>
            </w:r>
            <w:r>
              <w:rPr>
                <w:sz w:val="24"/>
              </w:rPr>
              <w:tab/>
              <w:t>информации,</w:t>
            </w:r>
            <w:r>
              <w:rPr>
                <w:sz w:val="24"/>
              </w:rPr>
              <w:tab/>
            </w:r>
            <w:r>
              <w:rPr>
                <w:spacing w:val="-1"/>
                <w:sz w:val="24"/>
              </w:rPr>
              <w:t>недобросовестной</w:t>
            </w:r>
            <w:r>
              <w:rPr>
                <w:spacing w:val="-57"/>
                <w:sz w:val="24"/>
              </w:rPr>
              <w:t xml:space="preserve"> </w:t>
            </w:r>
            <w:r>
              <w:rPr>
                <w:sz w:val="24"/>
              </w:rPr>
              <w:t>рекламе,</w:t>
            </w:r>
          </w:p>
          <w:p w14:paraId="64116913" w14:textId="77777777" w:rsidR="00FF2DB4" w:rsidRDefault="00C34CCB">
            <w:pPr>
              <w:pStyle w:val="TableParagraph"/>
              <w:ind w:left="108"/>
              <w:rPr>
                <w:sz w:val="24"/>
              </w:rPr>
            </w:pPr>
            <w:r>
              <w:rPr>
                <w:sz w:val="24"/>
              </w:rPr>
              <w:t>касающейся</w:t>
            </w:r>
            <w:r>
              <w:rPr>
                <w:spacing w:val="-5"/>
                <w:sz w:val="24"/>
              </w:rPr>
              <w:t xml:space="preserve"> </w:t>
            </w:r>
            <w:r>
              <w:rPr>
                <w:sz w:val="24"/>
              </w:rPr>
              <w:t>использования</w:t>
            </w:r>
            <w:r>
              <w:rPr>
                <w:spacing w:val="-4"/>
                <w:sz w:val="24"/>
              </w:rPr>
              <w:t xml:space="preserve"> </w:t>
            </w:r>
            <w:r>
              <w:rPr>
                <w:sz w:val="24"/>
              </w:rPr>
              <w:t>различных</w:t>
            </w:r>
            <w:r>
              <w:rPr>
                <w:spacing w:val="-3"/>
                <w:sz w:val="24"/>
              </w:rPr>
              <w:t xml:space="preserve"> </w:t>
            </w:r>
            <w:r>
              <w:rPr>
                <w:sz w:val="24"/>
              </w:rPr>
              <w:t>веществ.</w:t>
            </w:r>
          </w:p>
          <w:p w14:paraId="0AF8F963" w14:textId="77777777" w:rsidR="00FF2DB4" w:rsidRDefault="00FF2DB4">
            <w:pPr>
              <w:pStyle w:val="TableParagraph"/>
              <w:rPr>
                <w:b/>
                <w:sz w:val="26"/>
              </w:rPr>
            </w:pPr>
          </w:p>
          <w:p w14:paraId="0C840BA2" w14:textId="77777777" w:rsidR="00FF2DB4" w:rsidRDefault="00FF2DB4">
            <w:pPr>
              <w:pStyle w:val="TableParagraph"/>
              <w:rPr>
                <w:b/>
                <w:sz w:val="26"/>
              </w:rPr>
            </w:pPr>
          </w:p>
          <w:p w14:paraId="40BEEFF6" w14:textId="77777777" w:rsidR="00FF2DB4" w:rsidRDefault="00FF2DB4">
            <w:pPr>
              <w:pStyle w:val="TableParagraph"/>
              <w:rPr>
                <w:b/>
                <w:sz w:val="26"/>
              </w:rPr>
            </w:pPr>
          </w:p>
          <w:p w14:paraId="78088D5A" w14:textId="77777777" w:rsidR="00FF2DB4" w:rsidRDefault="00FF2DB4">
            <w:pPr>
              <w:pStyle w:val="TableParagraph"/>
              <w:rPr>
                <w:b/>
                <w:sz w:val="26"/>
              </w:rPr>
            </w:pPr>
          </w:p>
          <w:p w14:paraId="7B239F7E" w14:textId="77777777" w:rsidR="00FF2DB4" w:rsidRDefault="00FF2DB4">
            <w:pPr>
              <w:pStyle w:val="TableParagraph"/>
              <w:rPr>
                <w:b/>
                <w:sz w:val="26"/>
              </w:rPr>
            </w:pPr>
          </w:p>
          <w:p w14:paraId="20AA90E6" w14:textId="77777777" w:rsidR="00FF2DB4" w:rsidRDefault="00FF2DB4">
            <w:pPr>
              <w:pStyle w:val="TableParagraph"/>
              <w:rPr>
                <w:b/>
                <w:sz w:val="26"/>
              </w:rPr>
            </w:pPr>
          </w:p>
          <w:p w14:paraId="4A857F3A" w14:textId="77777777" w:rsidR="00FF2DB4" w:rsidRDefault="00FF2DB4">
            <w:pPr>
              <w:pStyle w:val="TableParagraph"/>
              <w:rPr>
                <w:b/>
                <w:sz w:val="26"/>
              </w:rPr>
            </w:pPr>
          </w:p>
          <w:p w14:paraId="7E6EAC55" w14:textId="77777777" w:rsidR="00FF2DB4" w:rsidRDefault="00FF2DB4">
            <w:pPr>
              <w:pStyle w:val="TableParagraph"/>
              <w:rPr>
                <w:b/>
                <w:sz w:val="26"/>
              </w:rPr>
            </w:pPr>
          </w:p>
          <w:p w14:paraId="76D63807" w14:textId="77777777" w:rsidR="00FF2DB4" w:rsidRDefault="00FF2DB4">
            <w:pPr>
              <w:pStyle w:val="TableParagraph"/>
              <w:spacing w:before="3"/>
              <w:rPr>
                <w:b/>
                <w:sz w:val="31"/>
              </w:rPr>
            </w:pPr>
          </w:p>
          <w:p w14:paraId="13306E30" w14:textId="77777777" w:rsidR="00FF2DB4" w:rsidRDefault="00C34CCB">
            <w:pPr>
              <w:pStyle w:val="TableParagraph"/>
              <w:ind w:left="562" w:right="98"/>
              <w:jc w:val="both"/>
              <w:rPr>
                <w:b/>
                <w:sz w:val="24"/>
              </w:rPr>
            </w:pPr>
            <w:r>
              <w:rPr>
                <w:b/>
                <w:sz w:val="24"/>
              </w:rPr>
              <w:t>Периодический закон и периодическая система</w:t>
            </w:r>
            <w:r>
              <w:rPr>
                <w:b/>
                <w:spacing w:val="1"/>
                <w:sz w:val="24"/>
              </w:rPr>
              <w:t xml:space="preserve"> </w:t>
            </w:r>
            <w:r>
              <w:rPr>
                <w:b/>
                <w:sz w:val="24"/>
              </w:rPr>
              <w:t>химических</w:t>
            </w:r>
            <w:r>
              <w:rPr>
                <w:b/>
                <w:spacing w:val="6"/>
                <w:sz w:val="24"/>
              </w:rPr>
              <w:t xml:space="preserve"> </w:t>
            </w:r>
            <w:r>
              <w:rPr>
                <w:b/>
                <w:sz w:val="24"/>
              </w:rPr>
              <w:t>элементов</w:t>
            </w:r>
            <w:r>
              <w:rPr>
                <w:b/>
                <w:spacing w:val="6"/>
                <w:sz w:val="24"/>
              </w:rPr>
              <w:t xml:space="preserve"> </w:t>
            </w:r>
            <w:r>
              <w:rPr>
                <w:b/>
                <w:sz w:val="24"/>
              </w:rPr>
              <w:t>Д.</w:t>
            </w:r>
            <w:r>
              <w:rPr>
                <w:b/>
                <w:spacing w:val="6"/>
                <w:sz w:val="24"/>
              </w:rPr>
              <w:t xml:space="preserve"> </w:t>
            </w:r>
            <w:r>
              <w:rPr>
                <w:b/>
                <w:sz w:val="24"/>
              </w:rPr>
              <w:t>И.</w:t>
            </w:r>
            <w:r>
              <w:rPr>
                <w:b/>
                <w:spacing w:val="9"/>
                <w:sz w:val="24"/>
              </w:rPr>
              <w:t xml:space="preserve"> </w:t>
            </w:r>
            <w:r>
              <w:rPr>
                <w:b/>
                <w:sz w:val="24"/>
              </w:rPr>
              <w:t>Менделеева.</w:t>
            </w:r>
          </w:p>
          <w:p w14:paraId="43FFF4D7" w14:textId="77777777" w:rsidR="00FF2DB4" w:rsidRDefault="00C34CCB">
            <w:pPr>
              <w:pStyle w:val="TableParagraph"/>
              <w:spacing w:line="274" w:lineRule="exact"/>
              <w:ind w:left="108"/>
              <w:jc w:val="both"/>
              <w:rPr>
                <w:b/>
                <w:sz w:val="24"/>
              </w:rPr>
            </w:pPr>
            <w:r>
              <w:rPr>
                <w:b/>
                <w:sz w:val="24"/>
              </w:rPr>
              <w:t>Строение</w:t>
            </w:r>
            <w:r>
              <w:rPr>
                <w:b/>
                <w:spacing w:val="-3"/>
                <w:sz w:val="24"/>
              </w:rPr>
              <w:t xml:space="preserve"> </w:t>
            </w:r>
            <w:r>
              <w:rPr>
                <w:b/>
                <w:sz w:val="24"/>
              </w:rPr>
              <w:t>вещества</w:t>
            </w:r>
          </w:p>
          <w:p w14:paraId="4D60A7EF" w14:textId="77777777" w:rsidR="00FF2DB4" w:rsidRDefault="00C34CCB">
            <w:pPr>
              <w:pStyle w:val="TableParagraph"/>
              <w:numPr>
                <w:ilvl w:val="1"/>
                <w:numId w:val="188"/>
              </w:numPr>
              <w:tabs>
                <w:tab w:val="left" w:pos="706"/>
              </w:tabs>
              <w:ind w:right="380" w:firstLine="0"/>
              <w:jc w:val="both"/>
              <w:rPr>
                <w:sz w:val="24"/>
              </w:rPr>
            </w:pPr>
            <w:r>
              <w:rPr>
                <w:sz w:val="24"/>
              </w:rPr>
              <w:t>осознавать значение теоретических знаний для</w:t>
            </w:r>
            <w:r>
              <w:rPr>
                <w:spacing w:val="-58"/>
                <w:sz w:val="24"/>
              </w:rPr>
              <w:t xml:space="preserve"> </w:t>
            </w:r>
            <w:r>
              <w:rPr>
                <w:sz w:val="24"/>
              </w:rPr>
              <w:t>практической</w:t>
            </w:r>
            <w:r>
              <w:rPr>
                <w:spacing w:val="-1"/>
                <w:sz w:val="24"/>
              </w:rPr>
              <w:t xml:space="preserve"> </w:t>
            </w:r>
            <w:r>
              <w:rPr>
                <w:sz w:val="24"/>
              </w:rPr>
              <w:t>деятельности человека;</w:t>
            </w:r>
          </w:p>
          <w:p w14:paraId="10174EC6" w14:textId="77777777" w:rsidR="00FF2DB4" w:rsidRDefault="00C34CCB">
            <w:pPr>
              <w:pStyle w:val="TableParagraph"/>
              <w:numPr>
                <w:ilvl w:val="1"/>
                <w:numId w:val="188"/>
              </w:numPr>
              <w:tabs>
                <w:tab w:val="left" w:pos="821"/>
              </w:tabs>
              <w:ind w:left="108" w:right="99" w:firstLine="453"/>
              <w:jc w:val="both"/>
              <w:rPr>
                <w:sz w:val="24"/>
              </w:rPr>
            </w:pPr>
            <w:r>
              <w:rPr>
                <w:sz w:val="24"/>
              </w:rPr>
              <w:t>описывать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как</w:t>
            </w:r>
            <w:r>
              <w:rPr>
                <w:spacing w:val="1"/>
                <w:sz w:val="24"/>
              </w:rPr>
              <w:t xml:space="preserve"> </w:t>
            </w:r>
            <w:r>
              <w:rPr>
                <w:sz w:val="24"/>
              </w:rPr>
              <w:t>системы,</w:t>
            </w:r>
            <w:r>
              <w:rPr>
                <w:spacing w:val="1"/>
                <w:sz w:val="24"/>
              </w:rPr>
              <w:t xml:space="preserve"> </w:t>
            </w:r>
            <w:r>
              <w:rPr>
                <w:sz w:val="24"/>
              </w:rPr>
              <w:t>применяя</w:t>
            </w:r>
            <w:r>
              <w:rPr>
                <w:spacing w:val="-1"/>
                <w:sz w:val="24"/>
              </w:rPr>
              <w:t xml:space="preserve"> </w:t>
            </w:r>
            <w:r>
              <w:rPr>
                <w:sz w:val="24"/>
              </w:rPr>
              <w:t>логику</w:t>
            </w:r>
            <w:r>
              <w:rPr>
                <w:spacing w:val="-6"/>
                <w:sz w:val="24"/>
              </w:rPr>
              <w:t xml:space="preserve"> </w:t>
            </w:r>
            <w:r>
              <w:rPr>
                <w:sz w:val="24"/>
              </w:rPr>
              <w:t>системного анализа;</w:t>
            </w:r>
          </w:p>
          <w:p w14:paraId="6935B853" w14:textId="77777777" w:rsidR="00FF2DB4" w:rsidRDefault="00C34CCB">
            <w:pPr>
              <w:pStyle w:val="TableParagraph"/>
              <w:numPr>
                <w:ilvl w:val="1"/>
                <w:numId w:val="188"/>
              </w:numPr>
              <w:tabs>
                <w:tab w:val="left" w:pos="1023"/>
              </w:tabs>
              <w:ind w:left="108" w:right="97" w:firstLine="453"/>
              <w:jc w:val="both"/>
              <w:rPr>
                <w:sz w:val="24"/>
              </w:rPr>
            </w:pPr>
            <w:r>
              <w:rPr>
                <w:sz w:val="24"/>
              </w:rPr>
              <w:t>применять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закономерностях</w:t>
            </w:r>
            <w:r>
              <w:rPr>
                <w:spacing w:val="-57"/>
                <w:sz w:val="24"/>
              </w:rPr>
              <w:t xml:space="preserve"> </w:t>
            </w:r>
            <w:r>
              <w:rPr>
                <w:sz w:val="24"/>
              </w:rPr>
              <w:t>периодической</w:t>
            </w:r>
            <w:r>
              <w:rPr>
                <w:spacing w:val="1"/>
                <w:sz w:val="24"/>
              </w:rPr>
              <w:t xml:space="preserve"> </w:t>
            </w:r>
            <w:r>
              <w:rPr>
                <w:sz w:val="24"/>
              </w:rPr>
              <w:t>системы</w:t>
            </w:r>
            <w:r>
              <w:rPr>
                <w:spacing w:val="1"/>
                <w:sz w:val="24"/>
              </w:rPr>
              <w:t xml:space="preserve"> </w:t>
            </w:r>
            <w:r>
              <w:rPr>
                <w:sz w:val="24"/>
              </w:rPr>
              <w:t>химических</w:t>
            </w:r>
            <w:r>
              <w:rPr>
                <w:spacing w:val="1"/>
                <w:sz w:val="24"/>
              </w:rPr>
              <w:t xml:space="preserve"> </w:t>
            </w:r>
            <w:r>
              <w:rPr>
                <w:sz w:val="24"/>
              </w:rPr>
              <w:t>элементов</w:t>
            </w:r>
            <w:r>
              <w:rPr>
                <w:spacing w:val="1"/>
                <w:sz w:val="24"/>
              </w:rPr>
              <w:t xml:space="preserve"> </w:t>
            </w:r>
            <w:r>
              <w:rPr>
                <w:sz w:val="24"/>
              </w:rPr>
              <w:t>для</w:t>
            </w:r>
            <w:r>
              <w:rPr>
                <w:spacing w:val="1"/>
                <w:sz w:val="24"/>
              </w:rPr>
              <w:t xml:space="preserve"> </w:t>
            </w:r>
            <w:r>
              <w:rPr>
                <w:sz w:val="24"/>
              </w:rPr>
              <w:t>объяснения</w:t>
            </w:r>
            <w:r>
              <w:rPr>
                <w:spacing w:val="1"/>
                <w:sz w:val="24"/>
              </w:rPr>
              <w:t xml:space="preserve"> </w:t>
            </w:r>
            <w:r>
              <w:rPr>
                <w:sz w:val="24"/>
              </w:rPr>
              <w:t>и</w:t>
            </w:r>
            <w:r>
              <w:rPr>
                <w:spacing w:val="1"/>
                <w:sz w:val="24"/>
              </w:rPr>
              <w:t xml:space="preserve"> </w:t>
            </w:r>
            <w:r>
              <w:rPr>
                <w:sz w:val="24"/>
              </w:rPr>
              <w:t>предвидения</w:t>
            </w:r>
            <w:r>
              <w:rPr>
                <w:spacing w:val="1"/>
                <w:sz w:val="24"/>
              </w:rPr>
              <w:t xml:space="preserve"> </w:t>
            </w:r>
            <w:r>
              <w:rPr>
                <w:sz w:val="24"/>
              </w:rPr>
              <w:t>свойств</w:t>
            </w:r>
            <w:r>
              <w:rPr>
                <w:spacing w:val="1"/>
                <w:sz w:val="24"/>
              </w:rPr>
              <w:t xml:space="preserve"> </w:t>
            </w:r>
            <w:r>
              <w:rPr>
                <w:sz w:val="24"/>
              </w:rPr>
              <w:t>конкретных</w:t>
            </w:r>
            <w:r>
              <w:rPr>
                <w:spacing w:val="1"/>
                <w:sz w:val="24"/>
              </w:rPr>
              <w:t xml:space="preserve"> </w:t>
            </w:r>
            <w:r>
              <w:rPr>
                <w:sz w:val="24"/>
              </w:rPr>
              <w:t>веществ;</w:t>
            </w:r>
          </w:p>
          <w:p w14:paraId="4CED4369" w14:textId="77777777" w:rsidR="00FF2DB4" w:rsidRDefault="00C34CCB">
            <w:pPr>
              <w:pStyle w:val="TableParagraph"/>
              <w:numPr>
                <w:ilvl w:val="1"/>
                <w:numId w:val="188"/>
              </w:numPr>
              <w:tabs>
                <w:tab w:val="left" w:pos="706"/>
              </w:tabs>
              <w:ind w:right="100" w:firstLine="0"/>
              <w:jc w:val="both"/>
              <w:rPr>
                <w:sz w:val="24"/>
              </w:rPr>
            </w:pPr>
            <w:r>
              <w:rPr>
                <w:sz w:val="24"/>
              </w:rPr>
              <w:t>развивать информационную компетентность</w:t>
            </w:r>
            <w:r>
              <w:rPr>
                <w:spacing w:val="1"/>
                <w:sz w:val="24"/>
              </w:rPr>
              <w:t xml:space="preserve"> </w:t>
            </w:r>
            <w:r>
              <w:rPr>
                <w:sz w:val="24"/>
              </w:rPr>
              <w:t xml:space="preserve">посредством   </w:t>
            </w:r>
            <w:r>
              <w:rPr>
                <w:spacing w:val="5"/>
                <w:sz w:val="24"/>
              </w:rPr>
              <w:t xml:space="preserve"> </w:t>
            </w:r>
            <w:r>
              <w:rPr>
                <w:sz w:val="24"/>
              </w:rPr>
              <w:t xml:space="preserve">углубления    знаний   </w:t>
            </w:r>
            <w:r>
              <w:rPr>
                <w:spacing w:val="1"/>
                <w:sz w:val="24"/>
              </w:rPr>
              <w:t xml:space="preserve"> </w:t>
            </w:r>
            <w:r>
              <w:rPr>
                <w:sz w:val="24"/>
              </w:rPr>
              <w:t xml:space="preserve">об   </w:t>
            </w:r>
            <w:r>
              <w:rPr>
                <w:spacing w:val="1"/>
                <w:sz w:val="24"/>
              </w:rPr>
              <w:t xml:space="preserve"> </w:t>
            </w:r>
            <w:r>
              <w:rPr>
                <w:sz w:val="24"/>
              </w:rPr>
              <w:t>истории</w:t>
            </w:r>
          </w:p>
          <w:p w14:paraId="453FE544" w14:textId="77777777" w:rsidR="00FF2DB4" w:rsidRDefault="00C34CCB">
            <w:pPr>
              <w:pStyle w:val="TableParagraph"/>
              <w:spacing w:line="270" w:lineRule="atLeast"/>
              <w:ind w:left="108" w:right="96"/>
              <w:jc w:val="both"/>
              <w:rPr>
                <w:sz w:val="24"/>
              </w:rPr>
            </w:pPr>
            <w:r>
              <w:rPr>
                <w:sz w:val="24"/>
              </w:rPr>
              <w:t>становления химической науки, её основных понятий,</w:t>
            </w:r>
            <w:r>
              <w:rPr>
                <w:spacing w:val="1"/>
                <w:sz w:val="24"/>
              </w:rPr>
              <w:t xml:space="preserve"> </w:t>
            </w:r>
            <w:r>
              <w:rPr>
                <w:sz w:val="24"/>
              </w:rPr>
              <w:t>периодического</w:t>
            </w:r>
            <w:r>
              <w:rPr>
                <w:spacing w:val="1"/>
                <w:sz w:val="24"/>
              </w:rPr>
              <w:t xml:space="preserve"> </w:t>
            </w:r>
            <w:r>
              <w:rPr>
                <w:sz w:val="24"/>
              </w:rPr>
              <w:t>закона</w:t>
            </w:r>
            <w:r>
              <w:rPr>
                <w:spacing w:val="1"/>
                <w:sz w:val="24"/>
              </w:rPr>
              <w:t xml:space="preserve"> </w:t>
            </w:r>
            <w:r>
              <w:rPr>
                <w:sz w:val="24"/>
              </w:rPr>
              <w:t>как</w:t>
            </w:r>
            <w:r>
              <w:rPr>
                <w:spacing w:val="1"/>
                <w:sz w:val="24"/>
              </w:rPr>
              <w:t xml:space="preserve"> </w:t>
            </w:r>
            <w:r>
              <w:rPr>
                <w:sz w:val="24"/>
              </w:rPr>
              <w:t>одного</w:t>
            </w:r>
            <w:r>
              <w:rPr>
                <w:spacing w:val="1"/>
                <w:sz w:val="24"/>
              </w:rPr>
              <w:t xml:space="preserve"> </w:t>
            </w:r>
            <w:r>
              <w:rPr>
                <w:sz w:val="24"/>
              </w:rPr>
              <w:t>из</w:t>
            </w:r>
            <w:r>
              <w:rPr>
                <w:spacing w:val="1"/>
                <w:sz w:val="24"/>
              </w:rPr>
              <w:t xml:space="preserve"> </w:t>
            </w:r>
            <w:r>
              <w:rPr>
                <w:sz w:val="24"/>
              </w:rPr>
              <w:t>важнейших</w:t>
            </w:r>
            <w:r>
              <w:rPr>
                <w:spacing w:val="-57"/>
                <w:sz w:val="24"/>
              </w:rPr>
              <w:t xml:space="preserve"> </w:t>
            </w:r>
            <w:r>
              <w:rPr>
                <w:sz w:val="24"/>
              </w:rPr>
              <w:t>законов</w:t>
            </w:r>
            <w:r>
              <w:rPr>
                <w:spacing w:val="5"/>
                <w:sz w:val="24"/>
              </w:rPr>
              <w:t xml:space="preserve"> </w:t>
            </w:r>
            <w:r>
              <w:rPr>
                <w:sz w:val="24"/>
              </w:rPr>
              <w:t>природы,</w:t>
            </w:r>
            <w:r>
              <w:rPr>
                <w:spacing w:val="6"/>
                <w:sz w:val="24"/>
              </w:rPr>
              <w:t xml:space="preserve"> </w:t>
            </w:r>
            <w:r>
              <w:rPr>
                <w:sz w:val="24"/>
              </w:rPr>
              <w:t>а</w:t>
            </w:r>
            <w:r>
              <w:rPr>
                <w:spacing w:val="6"/>
                <w:sz w:val="24"/>
              </w:rPr>
              <w:t xml:space="preserve"> </w:t>
            </w:r>
            <w:r>
              <w:rPr>
                <w:sz w:val="24"/>
              </w:rPr>
              <w:t>также</w:t>
            </w:r>
            <w:r>
              <w:rPr>
                <w:spacing w:val="5"/>
                <w:sz w:val="24"/>
              </w:rPr>
              <w:t xml:space="preserve"> </w:t>
            </w:r>
            <w:r>
              <w:rPr>
                <w:sz w:val="24"/>
              </w:rPr>
              <w:t>о</w:t>
            </w:r>
            <w:r>
              <w:rPr>
                <w:spacing w:val="6"/>
                <w:sz w:val="24"/>
              </w:rPr>
              <w:t xml:space="preserve"> </w:t>
            </w:r>
            <w:r>
              <w:rPr>
                <w:sz w:val="24"/>
              </w:rPr>
              <w:t>современных</w:t>
            </w:r>
            <w:r>
              <w:rPr>
                <w:spacing w:val="13"/>
                <w:sz w:val="24"/>
              </w:rPr>
              <w:t xml:space="preserve"> </w:t>
            </w:r>
            <w:r>
              <w:rPr>
                <w:sz w:val="24"/>
              </w:rPr>
              <w:t>достижениях</w:t>
            </w:r>
          </w:p>
        </w:tc>
      </w:tr>
    </w:tbl>
    <w:p w14:paraId="44AB0FFF"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C5D714B" w14:textId="77777777">
        <w:trPr>
          <w:trHeight w:val="9385"/>
        </w:trPr>
        <w:tc>
          <w:tcPr>
            <w:tcW w:w="2688" w:type="dxa"/>
          </w:tcPr>
          <w:p w14:paraId="719177A2" w14:textId="77777777" w:rsidR="00FF2DB4" w:rsidRDefault="00FF2DB4">
            <w:pPr>
              <w:pStyle w:val="TableParagraph"/>
              <w:rPr>
                <w:sz w:val="24"/>
              </w:rPr>
            </w:pPr>
          </w:p>
        </w:tc>
        <w:tc>
          <w:tcPr>
            <w:tcW w:w="6284" w:type="dxa"/>
          </w:tcPr>
          <w:p w14:paraId="74A7856C" w14:textId="77777777" w:rsidR="00FF2DB4" w:rsidRDefault="00C34CCB">
            <w:pPr>
              <w:pStyle w:val="TableParagraph"/>
              <w:numPr>
                <w:ilvl w:val="0"/>
                <w:numId w:val="187"/>
              </w:numPr>
              <w:tabs>
                <w:tab w:val="left" w:pos="253"/>
              </w:tabs>
              <w:ind w:right="766" w:firstLine="0"/>
              <w:rPr>
                <w:sz w:val="24"/>
              </w:rPr>
            </w:pPr>
            <w:r>
              <w:rPr>
                <w:sz w:val="24"/>
              </w:rPr>
              <w:t>различать виды химической связи: ионную,</w:t>
            </w:r>
            <w:r>
              <w:rPr>
                <w:spacing w:val="1"/>
                <w:sz w:val="24"/>
              </w:rPr>
              <w:t xml:space="preserve"> </w:t>
            </w:r>
            <w:r>
              <w:rPr>
                <w:sz w:val="24"/>
              </w:rPr>
              <w:t>ковалентную</w:t>
            </w:r>
            <w:r>
              <w:rPr>
                <w:spacing w:val="-5"/>
                <w:sz w:val="24"/>
              </w:rPr>
              <w:t xml:space="preserve"> </w:t>
            </w:r>
            <w:r>
              <w:rPr>
                <w:sz w:val="24"/>
              </w:rPr>
              <w:t>полярную,</w:t>
            </w:r>
            <w:r>
              <w:rPr>
                <w:spacing w:val="-5"/>
                <w:sz w:val="24"/>
              </w:rPr>
              <w:t xml:space="preserve"> </w:t>
            </w:r>
            <w:r>
              <w:rPr>
                <w:sz w:val="24"/>
              </w:rPr>
              <w:t>ковалентную</w:t>
            </w:r>
            <w:r>
              <w:rPr>
                <w:spacing w:val="-5"/>
                <w:sz w:val="24"/>
              </w:rPr>
              <w:t xml:space="preserve"> </w:t>
            </w:r>
            <w:r>
              <w:rPr>
                <w:sz w:val="24"/>
              </w:rPr>
              <w:t>неполярную</w:t>
            </w:r>
            <w:r>
              <w:rPr>
                <w:spacing w:val="-4"/>
                <w:sz w:val="24"/>
              </w:rPr>
              <w:t xml:space="preserve"> </w:t>
            </w:r>
            <w:r>
              <w:rPr>
                <w:sz w:val="24"/>
              </w:rPr>
              <w:t>и</w:t>
            </w:r>
            <w:r>
              <w:rPr>
                <w:spacing w:val="-57"/>
                <w:sz w:val="24"/>
              </w:rPr>
              <w:t xml:space="preserve"> </w:t>
            </w:r>
            <w:r>
              <w:rPr>
                <w:sz w:val="24"/>
              </w:rPr>
              <w:t>металлическую;</w:t>
            </w:r>
          </w:p>
          <w:p w14:paraId="59B67EF0" w14:textId="77777777" w:rsidR="00FF2DB4" w:rsidRDefault="00C34CCB">
            <w:pPr>
              <w:pStyle w:val="TableParagraph"/>
              <w:numPr>
                <w:ilvl w:val="0"/>
                <w:numId w:val="187"/>
              </w:numPr>
              <w:tabs>
                <w:tab w:val="left" w:pos="253"/>
              </w:tabs>
              <w:ind w:right="798" w:firstLine="0"/>
              <w:rPr>
                <w:sz w:val="24"/>
              </w:rPr>
            </w:pPr>
            <w:r>
              <w:rPr>
                <w:sz w:val="24"/>
              </w:rPr>
              <w:t>изображать</w:t>
            </w:r>
            <w:r>
              <w:rPr>
                <w:spacing w:val="-5"/>
                <w:sz w:val="24"/>
              </w:rPr>
              <w:t xml:space="preserve"> </w:t>
            </w:r>
            <w:r>
              <w:rPr>
                <w:sz w:val="24"/>
              </w:rPr>
              <w:t>электронно-ионные</w:t>
            </w:r>
            <w:r>
              <w:rPr>
                <w:spacing w:val="-7"/>
                <w:sz w:val="24"/>
              </w:rPr>
              <w:t xml:space="preserve"> </w:t>
            </w:r>
            <w:r>
              <w:rPr>
                <w:sz w:val="24"/>
              </w:rPr>
              <w:t>формулы</w:t>
            </w:r>
            <w:r>
              <w:rPr>
                <w:spacing w:val="-6"/>
                <w:sz w:val="24"/>
              </w:rPr>
              <w:t xml:space="preserve"> </w:t>
            </w:r>
            <w:r>
              <w:rPr>
                <w:sz w:val="24"/>
              </w:rPr>
              <w:t>веществ,</w:t>
            </w:r>
            <w:r>
              <w:rPr>
                <w:spacing w:val="-57"/>
                <w:sz w:val="24"/>
              </w:rPr>
              <w:t xml:space="preserve"> </w:t>
            </w:r>
            <w:r>
              <w:rPr>
                <w:sz w:val="24"/>
              </w:rPr>
              <w:t>образованных</w:t>
            </w:r>
            <w:r>
              <w:rPr>
                <w:spacing w:val="-4"/>
                <w:sz w:val="24"/>
              </w:rPr>
              <w:t xml:space="preserve"> </w:t>
            </w:r>
            <w:r>
              <w:rPr>
                <w:sz w:val="24"/>
              </w:rPr>
              <w:t>химическими</w:t>
            </w:r>
            <w:r>
              <w:rPr>
                <w:spacing w:val="-3"/>
                <w:sz w:val="24"/>
              </w:rPr>
              <w:t xml:space="preserve"> </w:t>
            </w:r>
            <w:r>
              <w:rPr>
                <w:sz w:val="24"/>
              </w:rPr>
              <w:t>связями</w:t>
            </w:r>
            <w:r>
              <w:rPr>
                <w:spacing w:val="-2"/>
                <w:sz w:val="24"/>
              </w:rPr>
              <w:t xml:space="preserve"> </w:t>
            </w:r>
            <w:r>
              <w:rPr>
                <w:sz w:val="24"/>
              </w:rPr>
              <w:t>разного</w:t>
            </w:r>
            <w:r>
              <w:rPr>
                <w:spacing w:val="-3"/>
                <w:sz w:val="24"/>
              </w:rPr>
              <w:t xml:space="preserve"> </w:t>
            </w:r>
            <w:r>
              <w:rPr>
                <w:sz w:val="24"/>
              </w:rPr>
              <w:t>вида;</w:t>
            </w:r>
          </w:p>
          <w:p w14:paraId="49309D05" w14:textId="77777777" w:rsidR="00FF2DB4" w:rsidRDefault="00C34CCB">
            <w:pPr>
              <w:pStyle w:val="TableParagraph"/>
              <w:numPr>
                <w:ilvl w:val="0"/>
                <w:numId w:val="187"/>
              </w:numPr>
              <w:tabs>
                <w:tab w:val="left" w:pos="253"/>
                <w:tab w:val="left" w:pos="2389"/>
                <w:tab w:val="left" w:pos="3845"/>
                <w:tab w:val="left" w:pos="5221"/>
              </w:tabs>
              <w:ind w:right="95" w:firstLine="0"/>
              <w:rPr>
                <w:sz w:val="24"/>
              </w:rPr>
            </w:pPr>
            <w:r>
              <w:rPr>
                <w:sz w:val="24"/>
              </w:rPr>
              <w:t>выявлять зависимость свойств веществ от строения их</w:t>
            </w:r>
            <w:r>
              <w:rPr>
                <w:spacing w:val="1"/>
                <w:sz w:val="24"/>
              </w:rPr>
              <w:t xml:space="preserve"> </w:t>
            </w:r>
            <w:r>
              <w:rPr>
                <w:sz w:val="24"/>
              </w:rPr>
              <w:t>кристаллических</w:t>
            </w:r>
            <w:r>
              <w:rPr>
                <w:sz w:val="24"/>
              </w:rPr>
              <w:tab/>
              <w:t>решёток:</w:t>
            </w:r>
            <w:r>
              <w:rPr>
                <w:sz w:val="24"/>
              </w:rPr>
              <w:tab/>
              <w:t>ионных,</w:t>
            </w:r>
            <w:r>
              <w:rPr>
                <w:sz w:val="24"/>
              </w:rPr>
              <w:tab/>
            </w:r>
            <w:r>
              <w:rPr>
                <w:spacing w:val="-1"/>
                <w:sz w:val="24"/>
              </w:rPr>
              <w:t>атомных,</w:t>
            </w:r>
            <w:r>
              <w:rPr>
                <w:spacing w:val="-57"/>
                <w:sz w:val="24"/>
              </w:rPr>
              <w:t xml:space="preserve"> </w:t>
            </w:r>
            <w:r>
              <w:rPr>
                <w:sz w:val="24"/>
              </w:rPr>
              <w:t>молекулярных, металлических;</w:t>
            </w:r>
          </w:p>
          <w:p w14:paraId="6904AEDE" w14:textId="77777777" w:rsidR="00FF2DB4" w:rsidRDefault="00C34CCB">
            <w:pPr>
              <w:pStyle w:val="TableParagraph"/>
              <w:numPr>
                <w:ilvl w:val="0"/>
                <w:numId w:val="187"/>
              </w:numPr>
              <w:tabs>
                <w:tab w:val="left" w:pos="253"/>
              </w:tabs>
              <w:ind w:right="100" w:firstLine="0"/>
              <w:rPr>
                <w:sz w:val="24"/>
              </w:rPr>
            </w:pPr>
            <w:r>
              <w:rPr>
                <w:sz w:val="24"/>
              </w:rPr>
              <w:t>характеризовать химические элементы и их соединения</w:t>
            </w:r>
            <w:r>
              <w:rPr>
                <w:spacing w:val="1"/>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положения</w:t>
            </w:r>
            <w:r>
              <w:rPr>
                <w:spacing w:val="16"/>
                <w:sz w:val="24"/>
              </w:rPr>
              <w:t xml:space="preserve"> </w:t>
            </w:r>
            <w:r>
              <w:rPr>
                <w:sz w:val="24"/>
              </w:rPr>
              <w:t>элементов</w:t>
            </w:r>
            <w:r>
              <w:rPr>
                <w:spacing w:val="17"/>
                <w:sz w:val="24"/>
              </w:rPr>
              <w:t xml:space="preserve"> </w:t>
            </w:r>
            <w:r>
              <w:rPr>
                <w:sz w:val="24"/>
              </w:rPr>
              <w:t>в</w:t>
            </w:r>
            <w:r>
              <w:rPr>
                <w:spacing w:val="16"/>
                <w:sz w:val="24"/>
              </w:rPr>
              <w:t xml:space="preserve"> </w:t>
            </w:r>
            <w:r>
              <w:rPr>
                <w:sz w:val="24"/>
              </w:rPr>
              <w:t>периодической</w:t>
            </w:r>
            <w:r>
              <w:rPr>
                <w:spacing w:val="17"/>
                <w:sz w:val="24"/>
              </w:rPr>
              <w:t xml:space="preserve"> </w:t>
            </w:r>
            <w:r>
              <w:rPr>
                <w:sz w:val="24"/>
              </w:rPr>
              <w:t>системе</w:t>
            </w:r>
            <w:r>
              <w:rPr>
                <w:spacing w:val="-57"/>
                <w:sz w:val="24"/>
              </w:rPr>
              <w:t xml:space="preserve"> </w:t>
            </w:r>
            <w:r>
              <w:rPr>
                <w:sz w:val="24"/>
              </w:rPr>
              <w:t>и особенностей строения их</w:t>
            </w:r>
            <w:r>
              <w:rPr>
                <w:spacing w:val="2"/>
                <w:sz w:val="24"/>
              </w:rPr>
              <w:t xml:space="preserve"> </w:t>
            </w:r>
            <w:r>
              <w:rPr>
                <w:sz w:val="24"/>
              </w:rPr>
              <w:t>атомов;</w:t>
            </w:r>
          </w:p>
          <w:p w14:paraId="73B5639F" w14:textId="77777777" w:rsidR="00FF2DB4" w:rsidRDefault="00C34CCB">
            <w:pPr>
              <w:pStyle w:val="TableParagraph"/>
              <w:numPr>
                <w:ilvl w:val="0"/>
                <w:numId w:val="187"/>
              </w:numPr>
              <w:tabs>
                <w:tab w:val="left" w:pos="253"/>
              </w:tabs>
              <w:ind w:left="252" w:hanging="145"/>
              <w:rPr>
                <w:sz w:val="24"/>
              </w:rPr>
            </w:pPr>
            <w:r>
              <w:rPr>
                <w:sz w:val="24"/>
              </w:rPr>
              <w:t>описывать основные</w:t>
            </w:r>
            <w:r>
              <w:rPr>
                <w:spacing w:val="-2"/>
                <w:sz w:val="24"/>
              </w:rPr>
              <w:t xml:space="preserve"> </w:t>
            </w:r>
            <w:r>
              <w:rPr>
                <w:sz w:val="24"/>
              </w:rPr>
              <w:t>этапы</w:t>
            </w:r>
            <w:r>
              <w:rPr>
                <w:spacing w:val="-1"/>
                <w:sz w:val="24"/>
              </w:rPr>
              <w:t xml:space="preserve"> </w:t>
            </w:r>
            <w:r>
              <w:rPr>
                <w:sz w:val="24"/>
              </w:rPr>
              <w:t>открытия</w:t>
            </w:r>
          </w:p>
          <w:p w14:paraId="10BBB6F6" w14:textId="77777777" w:rsidR="00FF2DB4" w:rsidRDefault="00C34CCB">
            <w:pPr>
              <w:pStyle w:val="TableParagraph"/>
              <w:ind w:left="108" w:right="96"/>
              <w:jc w:val="both"/>
              <w:rPr>
                <w:sz w:val="24"/>
              </w:rPr>
            </w:pPr>
            <w:r>
              <w:rPr>
                <w:sz w:val="24"/>
              </w:rPr>
              <w:t>Д.</w:t>
            </w:r>
            <w:r>
              <w:rPr>
                <w:spacing w:val="1"/>
                <w:sz w:val="24"/>
              </w:rPr>
              <w:t xml:space="preserve"> </w:t>
            </w:r>
            <w:r>
              <w:rPr>
                <w:sz w:val="24"/>
              </w:rPr>
              <w:t>И.</w:t>
            </w:r>
            <w:r>
              <w:rPr>
                <w:spacing w:val="1"/>
                <w:sz w:val="24"/>
              </w:rPr>
              <w:t xml:space="preserve"> </w:t>
            </w:r>
            <w:r>
              <w:rPr>
                <w:sz w:val="24"/>
              </w:rPr>
              <w:t>Менделеевым</w:t>
            </w:r>
            <w:r>
              <w:rPr>
                <w:spacing w:val="1"/>
                <w:sz w:val="24"/>
              </w:rPr>
              <w:t xml:space="preserve"> </w:t>
            </w:r>
            <w:r>
              <w:rPr>
                <w:sz w:val="24"/>
              </w:rPr>
              <w:t>периодического</w:t>
            </w:r>
            <w:r>
              <w:rPr>
                <w:spacing w:val="1"/>
                <w:sz w:val="24"/>
              </w:rPr>
              <w:t xml:space="preserve"> </w:t>
            </w:r>
            <w:r>
              <w:rPr>
                <w:sz w:val="24"/>
              </w:rPr>
              <w:t>закона</w:t>
            </w:r>
            <w:r>
              <w:rPr>
                <w:spacing w:val="1"/>
                <w:sz w:val="24"/>
              </w:rPr>
              <w:t xml:space="preserve"> </w:t>
            </w:r>
            <w:r>
              <w:rPr>
                <w:sz w:val="24"/>
              </w:rPr>
              <w:t>и</w:t>
            </w:r>
            <w:r>
              <w:rPr>
                <w:spacing w:val="1"/>
                <w:sz w:val="24"/>
              </w:rPr>
              <w:t xml:space="preserve"> </w:t>
            </w:r>
            <w:r>
              <w:rPr>
                <w:sz w:val="24"/>
              </w:rPr>
              <w:t>периодической системы химических элементов, жизнь и</w:t>
            </w:r>
            <w:r>
              <w:rPr>
                <w:spacing w:val="1"/>
                <w:sz w:val="24"/>
              </w:rPr>
              <w:t xml:space="preserve"> </w:t>
            </w:r>
            <w:r>
              <w:rPr>
                <w:sz w:val="24"/>
              </w:rPr>
              <w:t>многообразную научную</w:t>
            </w:r>
            <w:r>
              <w:rPr>
                <w:spacing w:val="-1"/>
                <w:sz w:val="24"/>
              </w:rPr>
              <w:t xml:space="preserve"> </w:t>
            </w:r>
            <w:r>
              <w:rPr>
                <w:sz w:val="24"/>
              </w:rPr>
              <w:t>деятельность</w:t>
            </w:r>
            <w:r>
              <w:rPr>
                <w:spacing w:val="2"/>
                <w:sz w:val="24"/>
              </w:rPr>
              <w:t xml:space="preserve"> </w:t>
            </w:r>
            <w:r>
              <w:rPr>
                <w:sz w:val="24"/>
              </w:rPr>
              <w:t>учёного;</w:t>
            </w:r>
          </w:p>
          <w:p w14:paraId="0C66B9F0" w14:textId="77777777" w:rsidR="00FF2DB4" w:rsidRDefault="00C34CCB">
            <w:pPr>
              <w:pStyle w:val="TableParagraph"/>
              <w:numPr>
                <w:ilvl w:val="0"/>
                <w:numId w:val="187"/>
              </w:numPr>
              <w:tabs>
                <w:tab w:val="left" w:pos="253"/>
              </w:tabs>
              <w:ind w:left="252" w:hanging="145"/>
              <w:jc w:val="both"/>
              <w:rPr>
                <w:sz w:val="24"/>
              </w:rPr>
            </w:pPr>
            <w:r>
              <w:rPr>
                <w:sz w:val="24"/>
              </w:rPr>
              <w:t>характеризовать</w:t>
            </w:r>
            <w:r>
              <w:rPr>
                <w:spacing w:val="-4"/>
                <w:sz w:val="24"/>
              </w:rPr>
              <w:t xml:space="preserve"> </w:t>
            </w:r>
            <w:r>
              <w:rPr>
                <w:sz w:val="24"/>
              </w:rPr>
              <w:t>научное</w:t>
            </w:r>
            <w:r>
              <w:rPr>
                <w:spacing w:val="-4"/>
                <w:sz w:val="24"/>
              </w:rPr>
              <w:t xml:space="preserve"> </w:t>
            </w:r>
            <w:r>
              <w:rPr>
                <w:sz w:val="24"/>
              </w:rPr>
              <w:t>и</w:t>
            </w:r>
            <w:r>
              <w:rPr>
                <w:spacing w:val="-3"/>
                <w:sz w:val="24"/>
              </w:rPr>
              <w:t xml:space="preserve"> </w:t>
            </w:r>
            <w:r>
              <w:rPr>
                <w:sz w:val="24"/>
              </w:rPr>
              <w:t>мировоззренческое</w:t>
            </w:r>
          </w:p>
          <w:p w14:paraId="5BF7D300" w14:textId="77777777" w:rsidR="00FF2DB4" w:rsidRDefault="00C34CCB">
            <w:pPr>
              <w:pStyle w:val="TableParagraph"/>
              <w:ind w:left="108" w:right="97"/>
              <w:jc w:val="both"/>
              <w:rPr>
                <w:sz w:val="24"/>
              </w:rPr>
            </w:pPr>
            <w:r>
              <w:rPr>
                <w:sz w:val="24"/>
              </w:rPr>
              <w:t>значение</w:t>
            </w:r>
            <w:r>
              <w:rPr>
                <w:spacing w:val="1"/>
                <w:sz w:val="24"/>
              </w:rPr>
              <w:t xml:space="preserve"> </w:t>
            </w:r>
            <w:r>
              <w:rPr>
                <w:sz w:val="24"/>
              </w:rPr>
              <w:t>периодического</w:t>
            </w:r>
            <w:r>
              <w:rPr>
                <w:spacing w:val="1"/>
                <w:sz w:val="24"/>
              </w:rPr>
              <w:t xml:space="preserve"> </w:t>
            </w:r>
            <w:r>
              <w:rPr>
                <w:sz w:val="24"/>
              </w:rPr>
              <w:t>закона</w:t>
            </w:r>
            <w:r>
              <w:rPr>
                <w:spacing w:val="1"/>
                <w:sz w:val="24"/>
              </w:rPr>
              <w:t xml:space="preserve"> </w:t>
            </w:r>
            <w:r>
              <w:rPr>
                <w:sz w:val="24"/>
              </w:rPr>
              <w:t>и</w:t>
            </w:r>
            <w:r>
              <w:rPr>
                <w:spacing w:val="61"/>
                <w:sz w:val="24"/>
              </w:rPr>
              <w:t xml:space="preserve"> </w:t>
            </w:r>
            <w:r>
              <w:rPr>
                <w:sz w:val="24"/>
              </w:rPr>
              <w:t>периодической</w:t>
            </w:r>
            <w:r>
              <w:rPr>
                <w:spacing w:val="1"/>
                <w:sz w:val="24"/>
              </w:rPr>
              <w:t xml:space="preserve"> </w:t>
            </w:r>
            <w:r>
              <w:rPr>
                <w:sz w:val="24"/>
              </w:rPr>
              <w:t>системы</w:t>
            </w:r>
            <w:r>
              <w:rPr>
                <w:spacing w:val="-3"/>
                <w:sz w:val="24"/>
              </w:rPr>
              <w:t xml:space="preserve"> </w:t>
            </w:r>
            <w:r>
              <w:rPr>
                <w:sz w:val="24"/>
              </w:rPr>
              <w:t>химических</w:t>
            </w:r>
            <w:r>
              <w:rPr>
                <w:spacing w:val="1"/>
                <w:sz w:val="24"/>
              </w:rPr>
              <w:t xml:space="preserve"> </w:t>
            </w:r>
            <w:r>
              <w:rPr>
                <w:sz w:val="24"/>
              </w:rPr>
              <w:t>элементов</w:t>
            </w:r>
            <w:r>
              <w:rPr>
                <w:spacing w:val="-1"/>
                <w:sz w:val="24"/>
              </w:rPr>
              <w:t xml:space="preserve"> </w:t>
            </w:r>
            <w:r>
              <w:rPr>
                <w:sz w:val="24"/>
              </w:rPr>
              <w:t>Д.</w:t>
            </w:r>
            <w:r>
              <w:rPr>
                <w:spacing w:val="-2"/>
                <w:sz w:val="24"/>
              </w:rPr>
              <w:t xml:space="preserve"> </w:t>
            </w:r>
            <w:r>
              <w:rPr>
                <w:sz w:val="24"/>
              </w:rPr>
              <w:t>И.</w:t>
            </w:r>
            <w:r>
              <w:rPr>
                <w:spacing w:val="-1"/>
                <w:sz w:val="24"/>
              </w:rPr>
              <w:t xml:space="preserve"> </w:t>
            </w:r>
            <w:r>
              <w:rPr>
                <w:sz w:val="24"/>
              </w:rPr>
              <w:t>Менделеева;</w:t>
            </w:r>
          </w:p>
          <w:p w14:paraId="4D668449" w14:textId="77777777" w:rsidR="00FF2DB4" w:rsidRDefault="00C34CCB">
            <w:pPr>
              <w:pStyle w:val="TableParagraph"/>
              <w:numPr>
                <w:ilvl w:val="0"/>
                <w:numId w:val="187"/>
              </w:numPr>
              <w:tabs>
                <w:tab w:val="left" w:pos="253"/>
              </w:tabs>
              <w:ind w:left="252" w:hanging="145"/>
              <w:jc w:val="both"/>
              <w:rPr>
                <w:sz w:val="24"/>
              </w:rPr>
            </w:pPr>
            <w:r>
              <w:rPr>
                <w:sz w:val="24"/>
              </w:rPr>
              <w:t>осознавать</w:t>
            </w:r>
            <w:r>
              <w:rPr>
                <w:spacing w:val="-2"/>
                <w:sz w:val="24"/>
              </w:rPr>
              <w:t xml:space="preserve"> </w:t>
            </w:r>
            <w:r>
              <w:rPr>
                <w:sz w:val="24"/>
              </w:rPr>
              <w:t>научные</w:t>
            </w:r>
            <w:r>
              <w:rPr>
                <w:spacing w:val="-4"/>
                <w:sz w:val="24"/>
              </w:rPr>
              <w:t xml:space="preserve"> </w:t>
            </w:r>
            <w:r>
              <w:rPr>
                <w:sz w:val="24"/>
              </w:rPr>
              <w:t>открытия</w:t>
            </w:r>
            <w:r>
              <w:rPr>
                <w:spacing w:val="-6"/>
                <w:sz w:val="24"/>
              </w:rPr>
              <w:t xml:space="preserve"> </w:t>
            </w:r>
            <w:r>
              <w:rPr>
                <w:sz w:val="24"/>
              </w:rPr>
              <w:t>как</w:t>
            </w:r>
            <w:r>
              <w:rPr>
                <w:spacing w:val="-2"/>
                <w:sz w:val="24"/>
              </w:rPr>
              <w:t xml:space="preserve"> </w:t>
            </w:r>
            <w:r>
              <w:rPr>
                <w:sz w:val="24"/>
              </w:rPr>
              <w:t>результат</w:t>
            </w:r>
          </w:p>
          <w:p w14:paraId="70EDC3D3" w14:textId="77777777" w:rsidR="00FF2DB4" w:rsidRDefault="00C34CCB">
            <w:pPr>
              <w:pStyle w:val="TableParagraph"/>
              <w:ind w:left="108" w:right="98"/>
              <w:jc w:val="both"/>
              <w:rPr>
                <w:sz w:val="24"/>
              </w:rPr>
            </w:pPr>
            <w:r>
              <w:rPr>
                <w:sz w:val="24"/>
              </w:rPr>
              <w:t>длительных</w:t>
            </w:r>
            <w:r>
              <w:rPr>
                <w:spacing w:val="1"/>
                <w:sz w:val="24"/>
              </w:rPr>
              <w:t xml:space="preserve"> </w:t>
            </w:r>
            <w:r>
              <w:rPr>
                <w:sz w:val="24"/>
              </w:rPr>
              <w:t>наблюдений,</w:t>
            </w:r>
            <w:r>
              <w:rPr>
                <w:spacing w:val="1"/>
                <w:sz w:val="24"/>
              </w:rPr>
              <w:t xml:space="preserve"> </w:t>
            </w:r>
            <w:r>
              <w:rPr>
                <w:sz w:val="24"/>
              </w:rPr>
              <w:t>опытов,</w:t>
            </w:r>
            <w:r>
              <w:rPr>
                <w:spacing w:val="1"/>
                <w:sz w:val="24"/>
              </w:rPr>
              <w:t xml:space="preserve"> </w:t>
            </w:r>
            <w:r>
              <w:rPr>
                <w:sz w:val="24"/>
              </w:rPr>
              <w:t>научной</w:t>
            </w:r>
            <w:r>
              <w:rPr>
                <w:spacing w:val="1"/>
                <w:sz w:val="24"/>
              </w:rPr>
              <w:t xml:space="preserve"> </w:t>
            </w:r>
            <w:r>
              <w:rPr>
                <w:sz w:val="24"/>
              </w:rPr>
              <w:t>полемики,</w:t>
            </w:r>
            <w:r>
              <w:rPr>
                <w:spacing w:val="1"/>
                <w:sz w:val="24"/>
              </w:rPr>
              <w:t xml:space="preserve"> </w:t>
            </w:r>
            <w:r>
              <w:rPr>
                <w:sz w:val="24"/>
              </w:rPr>
              <w:t>преодоления</w:t>
            </w:r>
            <w:r>
              <w:rPr>
                <w:spacing w:val="-1"/>
                <w:sz w:val="24"/>
              </w:rPr>
              <w:t xml:space="preserve"> </w:t>
            </w:r>
            <w:r>
              <w:rPr>
                <w:sz w:val="24"/>
              </w:rPr>
              <w:t>трудностей и сомнений.</w:t>
            </w:r>
          </w:p>
          <w:p w14:paraId="6C7E77A7" w14:textId="77777777" w:rsidR="00FF2DB4" w:rsidRDefault="00C34CCB">
            <w:pPr>
              <w:pStyle w:val="TableParagraph"/>
              <w:spacing w:line="274" w:lineRule="exact"/>
              <w:ind w:left="108"/>
              <w:jc w:val="both"/>
              <w:rPr>
                <w:b/>
                <w:sz w:val="24"/>
              </w:rPr>
            </w:pPr>
            <w:r>
              <w:rPr>
                <w:b/>
                <w:sz w:val="24"/>
              </w:rPr>
              <w:t>Многообразие</w:t>
            </w:r>
            <w:r>
              <w:rPr>
                <w:b/>
                <w:spacing w:val="-3"/>
                <w:sz w:val="24"/>
              </w:rPr>
              <w:t xml:space="preserve"> </w:t>
            </w:r>
            <w:r>
              <w:rPr>
                <w:b/>
                <w:sz w:val="24"/>
              </w:rPr>
              <w:t>химических</w:t>
            </w:r>
            <w:r>
              <w:rPr>
                <w:b/>
                <w:spacing w:val="-2"/>
                <w:sz w:val="24"/>
              </w:rPr>
              <w:t xml:space="preserve"> </w:t>
            </w:r>
            <w:r>
              <w:rPr>
                <w:b/>
                <w:sz w:val="24"/>
              </w:rPr>
              <w:t>реакций</w:t>
            </w:r>
          </w:p>
          <w:p w14:paraId="4AC12134" w14:textId="77777777" w:rsidR="00FF2DB4" w:rsidRDefault="00C34CCB">
            <w:pPr>
              <w:pStyle w:val="TableParagraph"/>
              <w:numPr>
                <w:ilvl w:val="0"/>
                <w:numId w:val="187"/>
              </w:numPr>
              <w:tabs>
                <w:tab w:val="left" w:pos="253"/>
              </w:tabs>
              <w:ind w:right="1592" w:firstLine="0"/>
              <w:jc w:val="both"/>
              <w:rPr>
                <w:sz w:val="24"/>
              </w:rPr>
            </w:pPr>
            <w:r>
              <w:rPr>
                <w:sz w:val="24"/>
              </w:rPr>
              <w:t>объяснять</w:t>
            </w:r>
            <w:r>
              <w:rPr>
                <w:spacing w:val="-3"/>
                <w:sz w:val="24"/>
              </w:rPr>
              <w:t xml:space="preserve"> </w:t>
            </w:r>
            <w:r>
              <w:rPr>
                <w:sz w:val="24"/>
              </w:rPr>
              <w:t>суть</w:t>
            </w:r>
            <w:r>
              <w:rPr>
                <w:spacing w:val="-2"/>
                <w:sz w:val="24"/>
              </w:rPr>
              <w:t xml:space="preserve"> </w:t>
            </w:r>
            <w:r>
              <w:rPr>
                <w:sz w:val="24"/>
              </w:rPr>
              <w:t>химических</w:t>
            </w:r>
            <w:r>
              <w:rPr>
                <w:spacing w:val="-5"/>
                <w:sz w:val="24"/>
              </w:rPr>
              <w:t xml:space="preserve"> </w:t>
            </w:r>
            <w:r>
              <w:rPr>
                <w:sz w:val="24"/>
              </w:rPr>
              <w:t>процессов</w:t>
            </w:r>
            <w:r>
              <w:rPr>
                <w:spacing w:val="-3"/>
                <w:sz w:val="24"/>
              </w:rPr>
              <w:t xml:space="preserve"> </w:t>
            </w:r>
            <w:r>
              <w:rPr>
                <w:sz w:val="24"/>
              </w:rPr>
              <w:t>и</w:t>
            </w:r>
            <w:r>
              <w:rPr>
                <w:spacing w:val="-4"/>
                <w:sz w:val="24"/>
              </w:rPr>
              <w:t xml:space="preserve"> </w:t>
            </w:r>
            <w:r>
              <w:rPr>
                <w:sz w:val="24"/>
              </w:rPr>
              <w:t>их</w:t>
            </w:r>
            <w:r>
              <w:rPr>
                <w:spacing w:val="-57"/>
                <w:sz w:val="24"/>
              </w:rPr>
              <w:t xml:space="preserve"> </w:t>
            </w:r>
            <w:r>
              <w:rPr>
                <w:sz w:val="24"/>
              </w:rPr>
              <w:t>принципиальное</w:t>
            </w:r>
            <w:r>
              <w:rPr>
                <w:spacing w:val="-3"/>
                <w:sz w:val="24"/>
              </w:rPr>
              <w:t xml:space="preserve"> </w:t>
            </w:r>
            <w:r>
              <w:rPr>
                <w:sz w:val="24"/>
              </w:rPr>
              <w:t>отличие</w:t>
            </w:r>
            <w:r>
              <w:rPr>
                <w:spacing w:val="-2"/>
                <w:sz w:val="24"/>
              </w:rPr>
              <w:t xml:space="preserve"> </w:t>
            </w:r>
            <w:r>
              <w:rPr>
                <w:sz w:val="24"/>
              </w:rPr>
              <w:t>от</w:t>
            </w:r>
            <w:r>
              <w:rPr>
                <w:spacing w:val="-2"/>
                <w:sz w:val="24"/>
              </w:rPr>
              <w:t xml:space="preserve"> </w:t>
            </w:r>
            <w:r>
              <w:rPr>
                <w:sz w:val="24"/>
              </w:rPr>
              <w:t>физических;</w:t>
            </w:r>
          </w:p>
          <w:p w14:paraId="6E239224" w14:textId="77777777" w:rsidR="00FF2DB4" w:rsidRDefault="00C34CCB">
            <w:pPr>
              <w:pStyle w:val="TableParagraph"/>
              <w:numPr>
                <w:ilvl w:val="0"/>
                <w:numId w:val="187"/>
              </w:numPr>
              <w:tabs>
                <w:tab w:val="left" w:pos="253"/>
              </w:tabs>
              <w:ind w:right="501" w:firstLine="0"/>
              <w:jc w:val="both"/>
              <w:rPr>
                <w:sz w:val="24"/>
              </w:rPr>
            </w:pPr>
            <w:r>
              <w:rPr>
                <w:sz w:val="24"/>
              </w:rPr>
              <w:t>называть</w:t>
            </w:r>
            <w:r>
              <w:rPr>
                <w:spacing w:val="-3"/>
                <w:sz w:val="24"/>
              </w:rPr>
              <w:t xml:space="preserve"> </w:t>
            </w:r>
            <w:r>
              <w:rPr>
                <w:sz w:val="24"/>
              </w:rPr>
              <w:t>признаки</w:t>
            </w:r>
            <w:r>
              <w:rPr>
                <w:spacing w:val="-4"/>
                <w:sz w:val="24"/>
              </w:rPr>
              <w:t xml:space="preserve"> </w:t>
            </w:r>
            <w:r>
              <w:rPr>
                <w:sz w:val="24"/>
              </w:rPr>
              <w:t>и</w:t>
            </w:r>
            <w:r>
              <w:rPr>
                <w:spacing w:val="-2"/>
                <w:sz w:val="24"/>
              </w:rPr>
              <w:t xml:space="preserve"> </w:t>
            </w:r>
            <w:r>
              <w:rPr>
                <w:sz w:val="24"/>
              </w:rPr>
              <w:t>условия</w:t>
            </w:r>
            <w:r>
              <w:rPr>
                <w:spacing w:val="-3"/>
                <w:sz w:val="24"/>
              </w:rPr>
              <w:t xml:space="preserve"> </w:t>
            </w:r>
            <w:r>
              <w:rPr>
                <w:sz w:val="24"/>
              </w:rPr>
              <w:t>протекания</w:t>
            </w:r>
            <w:r>
              <w:rPr>
                <w:spacing w:val="-7"/>
                <w:sz w:val="24"/>
              </w:rPr>
              <w:t xml:space="preserve"> </w:t>
            </w:r>
            <w:r>
              <w:rPr>
                <w:sz w:val="24"/>
              </w:rPr>
              <w:t>химических</w:t>
            </w:r>
            <w:r>
              <w:rPr>
                <w:spacing w:val="-58"/>
                <w:sz w:val="24"/>
              </w:rPr>
              <w:t xml:space="preserve"> </w:t>
            </w:r>
            <w:r>
              <w:rPr>
                <w:sz w:val="24"/>
              </w:rPr>
              <w:t>реакций;</w:t>
            </w:r>
          </w:p>
          <w:p w14:paraId="65AA6F81" w14:textId="77777777" w:rsidR="00FF2DB4" w:rsidRDefault="00C34CCB">
            <w:pPr>
              <w:pStyle w:val="TableParagraph"/>
              <w:numPr>
                <w:ilvl w:val="0"/>
                <w:numId w:val="187"/>
              </w:numPr>
              <w:tabs>
                <w:tab w:val="left" w:pos="255"/>
              </w:tabs>
              <w:ind w:right="437" w:firstLine="0"/>
              <w:jc w:val="both"/>
              <w:rPr>
                <w:sz w:val="24"/>
              </w:rPr>
            </w:pPr>
            <w:r>
              <w:rPr>
                <w:sz w:val="24"/>
              </w:rPr>
              <w:t>устанавливать</w:t>
            </w:r>
            <w:r>
              <w:rPr>
                <w:spacing w:val="-5"/>
                <w:sz w:val="24"/>
              </w:rPr>
              <w:t xml:space="preserve"> </w:t>
            </w:r>
            <w:r>
              <w:rPr>
                <w:sz w:val="24"/>
              </w:rPr>
              <w:t>принадлежность</w:t>
            </w:r>
            <w:r>
              <w:rPr>
                <w:spacing w:val="-5"/>
                <w:sz w:val="24"/>
              </w:rPr>
              <w:t xml:space="preserve"> </w:t>
            </w:r>
            <w:r>
              <w:rPr>
                <w:sz w:val="24"/>
              </w:rPr>
              <w:t>химической</w:t>
            </w:r>
            <w:r>
              <w:rPr>
                <w:spacing w:val="-6"/>
                <w:sz w:val="24"/>
              </w:rPr>
              <w:t xml:space="preserve"> </w:t>
            </w:r>
            <w:r>
              <w:rPr>
                <w:sz w:val="24"/>
              </w:rPr>
              <w:t>реакции</w:t>
            </w:r>
            <w:r>
              <w:rPr>
                <w:spacing w:val="-5"/>
                <w:sz w:val="24"/>
              </w:rPr>
              <w:t xml:space="preserve"> </w:t>
            </w:r>
            <w:r>
              <w:rPr>
                <w:sz w:val="24"/>
              </w:rPr>
              <w:t>к</w:t>
            </w:r>
            <w:r>
              <w:rPr>
                <w:spacing w:val="-58"/>
                <w:sz w:val="24"/>
              </w:rPr>
              <w:t xml:space="preserve"> </w:t>
            </w:r>
            <w:r>
              <w:rPr>
                <w:sz w:val="24"/>
              </w:rPr>
              <w:t>определённому типу по одному из классификационных</w:t>
            </w:r>
            <w:r>
              <w:rPr>
                <w:spacing w:val="-57"/>
                <w:sz w:val="24"/>
              </w:rPr>
              <w:t xml:space="preserve"> </w:t>
            </w:r>
            <w:r>
              <w:rPr>
                <w:sz w:val="24"/>
              </w:rPr>
              <w:t>признаков:</w:t>
            </w:r>
          </w:p>
          <w:p w14:paraId="56848E97" w14:textId="77777777" w:rsidR="00FF2DB4" w:rsidRDefault="00C34CCB">
            <w:pPr>
              <w:pStyle w:val="TableParagraph"/>
              <w:numPr>
                <w:ilvl w:val="0"/>
                <w:numId w:val="186"/>
              </w:numPr>
              <w:tabs>
                <w:tab w:val="left" w:pos="495"/>
              </w:tabs>
              <w:ind w:right="98" w:firstLine="60"/>
              <w:rPr>
                <w:sz w:val="24"/>
              </w:rPr>
            </w:pPr>
            <w:r>
              <w:rPr>
                <w:sz w:val="24"/>
              </w:rPr>
              <w:t>по</w:t>
            </w:r>
            <w:r>
              <w:rPr>
                <w:spacing w:val="5"/>
                <w:sz w:val="24"/>
              </w:rPr>
              <w:t xml:space="preserve"> </w:t>
            </w:r>
            <w:r>
              <w:rPr>
                <w:sz w:val="24"/>
              </w:rPr>
              <w:t>числу</w:t>
            </w:r>
            <w:r>
              <w:rPr>
                <w:spacing w:val="1"/>
                <w:sz w:val="24"/>
              </w:rPr>
              <w:t xml:space="preserve"> </w:t>
            </w:r>
            <w:r>
              <w:rPr>
                <w:sz w:val="24"/>
              </w:rPr>
              <w:t>и</w:t>
            </w:r>
            <w:r>
              <w:rPr>
                <w:spacing w:val="9"/>
                <w:sz w:val="24"/>
              </w:rPr>
              <w:t xml:space="preserve"> </w:t>
            </w:r>
            <w:r>
              <w:rPr>
                <w:sz w:val="24"/>
              </w:rPr>
              <w:t>составу</w:t>
            </w:r>
            <w:r>
              <w:rPr>
                <w:spacing w:val="3"/>
                <w:sz w:val="24"/>
              </w:rPr>
              <w:t xml:space="preserve"> </w:t>
            </w:r>
            <w:r>
              <w:rPr>
                <w:sz w:val="24"/>
              </w:rPr>
              <w:t>исходных</w:t>
            </w:r>
            <w:r>
              <w:rPr>
                <w:spacing w:val="7"/>
                <w:sz w:val="24"/>
              </w:rPr>
              <w:t xml:space="preserve"> </w:t>
            </w:r>
            <w:r>
              <w:rPr>
                <w:sz w:val="24"/>
              </w:rPr>
              <w:t>веществ</w:t>
            </w:r>
            <w:r>
              <w:rPr>
                <w:spacing w:val="6"/>
                <w:sz w:val="24"/>
              </w:rPr>
              <w:t xml:space="preserve"> </w:t>
            </w:r>
            <w:r>
              <w:rPr>
                <w:sz w:val="24"/>
              </w:rPr>
              <w:t>и</w:t>
            </w:r>
            <w:r>
              <w:rPr>
                <w:spacing w:val="12"/>
                <w:sz w:val="24"/>
              </w:rPr>
              <w:t xml:space="preserve"> </w:t>
            </w:r>
            <w:r>
              <w:rPr>
                <w:sz w:val="24"/>
              </w:rPr>
              <w:t>продуктов</w:t>
            </w:r>
            <w:r>
              <w:rPr>
                <w:spacing w:val="-57"/>
                <w:sz w:val="24"/>
              </w:rPr>
              <w:t xml:space="preserve"> </w:t>
            </w:r>
            <w:r>
              <w:rPr>
                <w:sz w:val="24"/>
              </w:rPr>
              <w:t>реакции</w:t>
            </w:r>
            <w:r>
              <w:rPr>
                <w:spacing w:val="-1"/>
                <w:sz w:val="24"/>
              </w:rPr>
              <w:t xml:space="preserve"> </w:t>
            </w:r>
            <w:r>
              <w:rPr>
                <w:sz w:val="24"/>
              </w:rPr>
              <w:t>(реакции соединения,</w:t>
            </w:r>
            <w:r>
              <w:rPr>
                <w:spacing w:val="-1"/>
                <w:sz w:val="24"/>
              </w:rPr>
              <w:t xml:space="preserve"> </w:t>
            </w:r>
            <w:r>
              <w:rPr>
                <w:sz w:val="24"/>
              </w:rPr>
              <w:t>разложения,</w:t>
            </w:r>
          </w:p>
          <w:p w14:paraId="365F11D2" w14:textId="77777777" w:rsidR="00FF2DB4" w:rsidRDefault="00C34CCB">
            <w:pPr>
              <w:pStyle w:val="TableParagraph"/>
              <w:ind w:left="108"/>
              <w:rPr>
                <w:sz w:val="24"/>
              </w:rPr>
            </w:pPr>
            <w:r>
              <w:rPr>
                <w:sz w:val="24"/>
              </w:rPr>
              <w:t>замещения</w:t>
            </w:r>
            <w:r>
              <w:rPr>
                <w:spacing w:val="-3"/>
                <w:sz w:val="24"/>
              </w:rPr>
              <w:t xml:space="preserve"> </w:t>
            </w:r>
            <w:r>
              <w:rPr>
                <w:sz w:val="24"/>
              </w:rPr>
              <w:t>и</w:t>
            </w:r>
            <w:r>
              <w:rPr>
                <w:spacing w:val="-2"/>
                <w:sz w:val="24"/>
              </w:rPr>
              <w:t xml:space="preserve"> </w:t>
            </w:r>
            <w:r>
              <w:rPr>
                <w:sz w:val="24"/>
              </w:rPr>
              <w:t>обмена);</w:t>
            </w:r>
          </w:p>
          <w:p w14:paraId="783B6C65" w14:textId="77777777" w:rsidR="00FF2DB4" w:rsidRDefault="00C34CCB">
            <w:pPr>
              <w:pStyle w:val="TableParagraph"/>
              <w:numPr>
                <w:ilvl w:val="0"/>
                <w:numId w:val="186"/>
              </w:numPr>
              <w:tabs>
                <w:tab w:val="left" w:pos="524"/>
              </w:tabs>
              <w:spacing w:line="270" w:lineRule="atLeast"/>
              <w:ind w:right="96" w:firstLine="60"/>
              <w:rPr>
                <w:sz w:val="24"/>
              </w:rPr>
            </w:pPr>
            <w:r>
              <w:rPr>
                <w:sz w:val="24"/>
              </w:rPr>
              <w:t>по</w:t>
            </w:r>
            <w:r>
              <w:rPr>
                <w:spacing w:val="33"/>
                <w:sz w:val="24"/>
              </w:rPr>
              <w:t xml:space="preserve"> </w:t>
            </w:r>
            <w:r>
              <w:rPr>
                <w:sz w:val="24"/>
              </w:rPr>
              <w:t>выделению</w:t>
            </w:r>
            <w:r>
              <w:rPr>
                <w:spacing w:val="34"/>
                <w:sz w:val="24"/>
              </w:rPr>
              <w:t xml:space="preserve"> </w:t>
            </w:r>
            <w:r>
              <w:rPr>
                <w:sz w:val="24"/>
              </w:rPr>
              <w:t>или</w:t>
            </w:r>
            <w:r>
              <w:rPr>
                <w:spacing w:val="34"/>
                <w:sz w:val="24"/>
              </w:rPr>
              <w:t xml:space="preserve"> </w:t>
            </w:r>
            <w:r>
              <w:rPr>
                <w:sz w:val="24"/>
              </w:rPr>
              <w:t>поглощению</w:t>
            </w:r>
            <w:r>
              <w:rPr>
                <w:spacing w:val="38"/>
                <w:sz w:val="24"/>
              </w:rPr>
              <w:t xml:space="preserve"> </w:t>
            </w:r>
            <w:r>
              <w:rPr>
                <w:sz w:val="24"/>
              </w:rPr>
              <w:t>теплоты</w:t>
            </w:r>
            <w:r>
              <w:rPr>
                <w:spacing w:val="33"/>
                <w:sz w:val="24"/>
              </w:rPr>
              <w:t xml:space="preserve"> </w:t>
            </w:r>
            <w:r>
              <w:rPr>
                <w:sz w:val="24"/>
              </w:rPr>
              <w:t>(реакции</w:t>
            </w:r>
            <w:r>
              <w:rPr>
                <w:spacing w:val="-57"/>
                <w:sz w:val="24"/>
              </w:rPr>
              <w:t xml:space="preserve"> </w:t>
            </w:r>
            <w:r>
              <w:rPr>
                <w:sz w:val="24"/>
              </w:rPr>
              <w:t>экзотермические</w:t>
            </w:r>
            <w:r>
              <w:rPr>
                <w:spacing w:val="-2"/>
                <w:sz w:val="24"/>
              </w:rPr>
              <w:t xml:space="preserve"> </w:t>
            </w:r>
            <w:r>
              <w:rPr>
                <w:sz w:val="24"/>
              </w:rPr>
              <w:t>и эндотермические);</w:t>
            </w:r>
          </w:p>
        </w:tc>
        <w:tc>
          <w:tcPr>
            <w:tcW w:w="5924" w:type="dxa"/>
          </w:tcPr>
          <w:p w14:paraId="1ABA46FF" w14:textId="77777777" w:rsidR="00FF2DB4" w:rsidRDefault="00C34CCB">
            <w:pPr>
              <w:pStyle w:val="TableParagraph"/>
              <w:spacing w:line="261" w:lineRule="exact"/>
              <w:ind w:left="108"/>
              <w:jc w:val="both"/>
              <w:rPr>
                <w:sz w:val="24"/>
              </w:rPr>
            </w:pPr>
            <w:r>
              <w:rPr>
                <w:sz w:val="24"/>
              </w:rPr>
              <w:t>науки</w:t>
            </w:r>
            <w:r>
              <w:rPr>
                <w:spacing w:val="-3"/>
                <w:sz w:val="24"/>
              </w:rPr>
              <w:t xml:space="preserve"> </w:t>
            </w:r>
            <w:r>
              <w:rPr>
                <w:sz w:val="24"/>
              </w:rPr>
              <w:t>и</w:t>
            </w:r>
            <w:r>
              <w:rPr>
                <w:spacing w:val="-2"/>
                <w:sz w:val="24"/>
              </w:rPr>
              <w:t xml:space="preserve"> </w:t>
            </w:r>
            <w:r>
              <w:rPr>
                <w:sz w:val="24"/>
              </w:rPr>
              <w:t>техники.</w:t>
            </w:r>
          </w:p>
          <w:p w14:paraId="7742521D" w14:textId="77777777" w:rsidR="00FF2DB4" w:rsidRDefault="00FF2DB4">
            <w:pPr>
              <w:pStyle w:val="TableParagraph"/>
              <w:rPr>
                <w:b/>
                <w:sz w:val="26"/>
              </w:rPr>
            </w:pPr>
          </w:p>
          <w:p w14:paraId="46552C8E" w14:textId="77777777" w:rsidR="00FF2DB4" w:rsidRDefault="00FF2DB4">
            <w:pPr>
              <w:pStyle w:val="TableParagraph"/>
              <w:rPr>
                <w:b/>
                <w:sz w:val="26"/>
              </w:rPr>
            </w:pPr>
          </w:p>
          <w:p w14:paraId="4C9B0D8A" w14:textId="77777777" w:rsidR="00FF2DB4" w:rsidRDefault="00FF2DB4">
            <w:pPr>
              <w:pStyle w:val="TableParagraph"/>
              <w:rPr>
                <w:b/>
                <w:sz w:val="26"/>
              </w:rPr>
            </w:pPr>
          </w:p>
          <w:p w14:paraId="73634BAF" w14:textId="77777777" w:rsidR="00FF2DB4" w:rsidRDefault="00FF2DB4">
            <w:pPr>
              <w:pStyle w:val="TableParagraph"/>
              <w:rPr>
                <w:b/>
                <w:sz w:val="26"/>
              </w:rPr>
            </w:pPr>
          </w:p>
          <w:p w14:paraId="435B6FA3" w14:textId="77777777" w:rsidR="00FF2DB4" w:rsidRDefault="00FF2DB4">
            <w:pPr>
              <w:pStyle w:val="TableParagraph"/>
              <w:rPr>
                <w:b/>
                <w:sz w:val="26"/>
              </w:rPr>
            </w:pPr>
          </w:p>
          <w:p w14:paraId="25D68BD2" w14:textId="77777777" w:rsidR="00FF2DB4" w:rsidRDefault="00FF2DB4">
            <w:pPr>
              <w:pStyle w:val="TableParagraph"/>
              <w:rPr>
                <w:b/>
                <w:sz w:val="26"/>
              </w:rPr>
            </w:pPr>
          </w:p>
          <w:p w14:paraId="32BEB555" w14:textId="77777777" w:rsidR="00FF2DB4" w:rsidRDefault="00FF2DB4">
            <w:pPr>
              <w:pStyle w:val="TableParagraph"/>
              <w:rPr>
                <w:b/>
                <w:sz w:val="26"/>
              </w:rPr>
            </w:pPr>
          </w:p>
          <w:p w14:paraId="593F40A4" w14:textId="77777777" w:rsidR="00FF2DB4" w:rsidRDefault="00FF2DB4">
            <w:pPr>
              <w:pStyle w:val="TableParagraph"/>
              <w:rPr>
                <w:b/>
                <w:sz w:val="26"/>
              </w:rPr>
            </w:pPr>
          </w:p>
          <w:p w14:paraId="6A9FA758" w14:textId="77777777" w:rsidR="00FF2DB4" w:rsidRDefault="00FF2DB4">
            <w:pPr>
              <w:pStyle w:val="TableParagraph"/>
              <w:rPr>
                <w:b/>
                <w:sz w:val="26"/>
              </w:rPr>
            </w:pPr>
          </w:p>
          <w:p w14:paraId="09E3DE06" w14:textId="77777777" w:rsidR="00FF2DB4" w:rsidRDefault="00FF2DB4">
            <w:pPr>
              <w:pStyle w:val="TableParagraph"/>
              <w:rPr>
                <w:b/>
                <w:sz w:val="26"/>
              </w:rPr>
            </w:pPr>
          </w:p>
          <w:p w14:paraId="05C933BF" w14:textId="77777777" w:rsidR="00FF2DB4" w:rsidRDefault="00FF2DB4">
            <w:pPr>
              <w:pStyle w:val="TableParagraph"/>
              <w:rPr>
                <w:b/>
                <w:sz w:val="26"/>
              </w:rPr>
            </w:pPr>
          </w:p>
          <w:p w14:paraId="12D2D645" w14:textId="77777777" w:rsidR="00FF2DB4" w:rsidRDefault="00FF2DB4">
            <w:pPr>
              <w:pStyle w:val="TableParagraph"/>
              <w:rPr>
                <w:b/>
                <w:sz w:val="26"/>
              </w:rPr>
            </w:pPr>
          </w:p>
          <w:p w14:paraId="3D72CB2A" w14:textId="77777777" w:rsidR="00FF2DB4" w:rsidRDefault="00FF2DB4">
            <w:pPr>
              <w:pStyle w:val="TableParagraph"/>
              <w:rPr>
                <w:b/>
                <w:sz w:val="26"/>
              </w:rPr>
            </w:pPr>
          </w:p>
          <w:p w14:paraId="77E8E9A3" w14:textId="77777777" w:rsidR="00FF2DB4" w:rsidRDefault="00FF2DB4">
            <w:pPr>
              <w:pStyle w:val="TableParagraph"/>
              <w:rPr>
                <w:b/>
                <w:sz w:val="26"/>
              </w:rPr>
            </w:pPr>
          </w:p>
          <w:p w14:paraId="3D581B2F" w14:textId="77777777" w:rsidR="00FF2DB4" w:rsidRDefault="00FF2DB4">
            <w:pPr>
              <w:pStyle w:val="TableParagraph"/>
              <w:rPr>
                <w:b/>
                <w:sz w:val="26"/>
              </w:rPr>
            </w:pPr>
          </w:p>
          <w:p w14:paraId="7817B569" w14:textId="77777777" w:rsidR="00FF2DB4" w:rsidRDefault="00FF2DB4">
            <w:pPr>
              <w:pStyle w:val="TableParagraph"/>
              <w:rPr>
                <w:b/>
                <w:sz w:val="26"/>
              </w:rPr>
            </w:pPr>
          </w:p>
          <w:p w14:paraId="40976718" w14:textId="77777777" w:rsidR="00FF2DB4" w:rsidRDefault="00FF2DB4">
            <w:pPr>
              <w:pStyle w:val="TableParagraph"/>
              <w:rPr>
                <w:b/>
                <w:sz w:val="26"/>
              </w:rPr>
            </w:pPr>
          </w:p>
          <w:p w14:paraId="0B5AD791" w14:textId="77777777" w:rsidR="00FF2DB4" w:rsidRDefault="00FF2DB4">
            <w:pPr>
              <w:pStyle w:val="TableParagraph"/>
              <w:spacing w:before="6"/>
              <w:rPr>
                <w:b/>
                <w:sz w:val="38"/>
              </w:rPr>
            </w:pPr>
          </w:p>
          <w:p w14:paraId="370C92F8" w14:textId="77777777" w:rsidR="00FF2DB4" w:rsidRDefault="00C34CCB">
            <w:pPr>
              <w:pStyle w:val="TableParagraph"/>
              <w:spacing w:line="274" w:lineRule="exact"/>
              <w:ind w:left="562"/>
              <w:jc w:val="both"/>
              <w:rPr>
                <w:b/>
                <w:sz w:val="24"/>
              </w:rPr>
            </w:pPr>
            <w:r>
              <w:rPr>
                <w:b/>
                <w:sz w:val="24"/>
              </w:rPr>
              <w:t>Многообразие</w:t>
            </w:r>
            <w:r>
              <w:rPr>
                <w:b/>
                <w:spacing w:val="-3"/>
                <w:sz w:val="24"/>
              </w:rPr>
              <w:t xml:space="preserve"> </w:t>
            </w:r>
            <w:r>
              <w:rPr>
                <w:b/>
                <w:sz w:val="24"/>
              </w:rPr>
              <w:t>химических</w:t>
            </w:r>
            <w:r>
              <w:rPr>
                <w:b/>
                <w:spacing w:val="-2"/>
                <w:sz w:val="24"/>
              </w:rPr>
              <w:t xml:space="preserve"> </w:t>
            </w:r>
            <w:r>
              <w:rPr>
                <w:b/>
                <w:sz w:val="24"/>
              </w:rPr>
              <w:t>реакций</w:t>
            </w:r>
          </w:p>
          <w:p w14:paraId="786EFDE5" w14:textId="77777777" w:rsidR="00FF2DB4" w:rsidRDefault="00C34CCB">
            <w:pPr>
              <w:pStyle w:val="TableParagraph"/>
              <w:numPr>
                <w:ilvl w:val="0"/>
                <w:numId w:val="185"/>
              </w:numPr>
              <w:tabs>
                <w:tab w:val="left" w:pos="831"/>
              </w:tabs>
              <w:ind w:right="96" w:firstLine="453"/>
              <w:jc w:val="both"/>
              <w:rPr>
                <w:sz w:val="24"/>
              </w:rPr>
            </w:pPr>
            <w:r>
              <w:rPr>
                <w:sz w:val="24"/>
              </w:rPr>
              <w:t>составлять</w:t>
            </w:r>
            <w:r>
              <w:rPr>
                <w:spacing w:val="1"/>
                <w:sz w:val="24"/>
              </w:rPr>
              <w:t xml:space="preserve"> </w:t>
            </w:r>
            <w:r>
              <w:rPr>
                <w:sz w:val="24"/>
              </w:rPr>
              <w:t>молекулярные</w:t>
            </w:r>
            <w:r>
              <w:rPr>
                <w:spacing w:val="1"/>
                <w:sz w:val="24"/>
              </w:rPr>
              <w:t xml:space="preserve"> </w:t>
            </w:r>
            <w:r>
              <w:rPr>
                <w:sz w:val="24"/>
              </w:rPr>
              <w:t>и</w:t>
            </w:r>
            <w:r>
              <w:rPr>
                <w:spacing w:val="1"/>
                <w:sz w:val="24"/>
              </w:rPr>
              <w:t xml:space="preserve"> </w:t>
            </w:r>
            <w:r>
              <w:rPr>
                <w:sz w:val="24"/>
              </w:rPr>
              <w:t>полные</w:t>
            </w:r>
            <w:r>
              <w:rPr>
                <w:spacing w:val="1"/>
                <w:sz w:val="24"/>
              </w:rPr>
              <w:t xml:space="preserve"> </w:t>
            </w:r>
            <w:r>
              <w:rPr>
                <w:sz w:val="24"/>
              </w:rPr>
              <w:t>ионные</w:t>
            </w:r>
            <w:r>
              <w:rPr>
                <w:spacing w:val="-57"/>
                <w:sz w:val="24"/>
              </w:rPr>
              <w:t xml:space="preserve"> </w:t>
            </w:r>
            <w:r>
              <w:rPr>
                <w:sz w:val="24"/>
              </w:rPr>
              <w:t>уравнения</w:t>
            </w:r>
            <w:r>
              <w:rPr>
                <w:spacing w:val="-2"/>
                <w:sz w:val="24"/>
              </w:rPr>
              <w:t xml:space="preserve"> </w:t>
            </w:r>
            <w:r>
              <w:rPr>
                <w:sz w:val="24"/>
              </w:rPr>
              <w:t>по сокращённым</w:t>
            </w:r>
            <w:r>
              <w:rPr>
                <w:spacing w:val="-3"/>
                <w:sz w:val="24"/>
              </w:rPr>
              <w:t xml:space="preserve"> </w:t>
            </w:r>
            <w:r>
              <w:rPr>
                <w:sz w:val="24"/>
              </w:rPr>
              <w:t>ионным</w:t>
            </w:r>
            <w:r>
              <w:rPr>
                <w:spacing w:val="-1"/>
                <w:sz w:val="24"/>
              </w:rPr>
              <w:t xml:space="preserve"> </w:t>
            </w:r>
            <w:r>
              <w:rPr>
                <w:sz w:val="24"/>
              </w:rPr>
              <w:t>уравнениям;</w:t>
            </w:r>
          </w:p>
          <w:p w14:paraId="550F372C" w14:textId="77777777" w:rsidR="00FF2DB4" w:rsidRDefault="00C34CCB">
            <w:pPr>
              <w:pStyle w:val="TableParagraph"/>
              <w:numPr>
                <w:ilvl w:val="0"/>
                <w:numId w:val="185"/>
              </w:numPr>
              <w:tabs>
                <w:tab w:val="left" w:pos="706"/>
              </w:tabs>
              <w:ind w:left="562" w:right="99" w:firstLine="0"/>
              <w:jc w:val="both"/>
              <w:rPr>
                <w:sz w:val="24"/>
              </w:rPr>
            </w:pPr>
            <w:r>
              <w:rPr>
                <w:sz w:val="24"/>
              </w:rPr>
              <w:t>приводить примеры реакций, подтверждающих</w:t>
            </w:r>
            <w:r>
              <w:rPr>
                <w:spacing w:val="1"/>
                <w:sz w:val="24"/>
              </w:rPr>
              <w:t xml:space="preserve"> </w:t>
            </w:r>
            <w:r>
              <w:rPr>
                <w:sz w:val="24"/>
              </w:rPr>
              <w:t>существование</w:t>
            </w:r>
            <w:r>
              <w:rPr>
                <w:spacing w:val="19"/>
                <w:sz w:val="24"/>
              </w:rPr>
              <w:t xml:space="preserve"> </w:t>
            </w:r>
            <w:r>
              <w:rPr>
                <w:sz w:val="24"/>
              </w:rPr>
              <w:t>взаимосвязи</w:t>
            </w:r>
            <w:r>
              <w:rPr>
                <w:spacing w:val="21"/>
                <w:sz w:val="24"/>
              </w:rPr>
              <w:t xml:space="preserve"> </w:t>
            </w:r>
            <w:r>
              <w:rPr>
                <w:sz w:val="24"/>
              </w:rPr>
              <w:t>между</w:t>
            </w:r>
            <w:r>
              <w:rPr>
                <w:spacing w:val="18"/>
                <w:sz w:val="24"/>
              </w:rPr>
              <w:t xml:space="preserve"> </w:t>
            </w:r>
            <w:r>
              <w:rPr>
                <w:sz w:val="24"/>
              </w:rPr>
              <w:t>основными</w:t>
            </w:r>
          </w:p>
          <w:p w14:paraId="43C46BED" w14:textId="77777777" w:rsidR="00FF2DB4" w:rsidRDefault="00C34CCB">
            <w:pPr>
              <w:pStyle w:val="TableParagraph"/>
              <w:ind w:left="108"/>
              <w:jc w:val="both"/>
              <w:rPr>
                <w:sz w:val="24"/>
              </w:rPr>
            </w:pPr>
            <w:r>
              <w:rPr>
                <w:sz w:val="24"/>
              </w:rPr>
              <w:t>классами</w:t>
            </w:r>
            <w:r>
              <w:rPr>
                <w:spacing w:val="-3"/>
                <w:sz w:val="24"/>
              </w:rPr>
              <w:t xml:space="preserve"> </w:t>
            </w:r>
            <w:r>
              <w:rPr>
                <w:sz w:val="24"/>
              </w:rPr>
              <w:t>неорганических</w:t>
            </w:r>
            <w:r>
              <w:rPr>
                <w:spacing w:val="-2"/>
                <w:sz w:val="24"/>
              </w:rPr>
              <w:t xml:space="preserve"> </w:t>
            </w:r>
            <w:r>
              <w:rPr>
                <w:sz w:val="24"/>
              </w:rPr>
              <w:t>веществ;</w:t>
            </w:r>
          </w:p>
          <w:p w14:paraId="616D2DE0" w14:textId="77777777" w:rsidR="00FF2DB4" w:rsidRDefault="00C34CCB">
            <w:pPr>
              <w:pStyle w:val="TableParagraph"/>
              <w:numPr>
                <w:ilvl w:val="0"/>
                <w:numId w:val="185"/>
              </w:numPr>
              <w:tabs>
                <w:tab w:val="left" w:pos="1033"/>
              </w:tabs>
              <w:ind w:right="97" w:firstLine="453"/>
              <w:jc w:val="both"/>
              <w:rPr>
                <w:sz w:val="24"/>
              </w:rPr>
            </w:pPr>
            <w:r>
              <w:rPr>
                <w:sz w:val="24"/>
              </w:rPr>
              <w:t>прогнозировать</w:t>
            </w:r>
            <w:r>
              <w:rPr>
                <w:spacing w:val="1"/>
                <w:sz w:val="24"/>
              </w:rPr>
              <w:t xml:space="preserve"> </w:t>
            </w:r>
            <w:r>
              <w:rPr>
                <w:sz w:val="24"/>
              </w:rPr>
              <w:t>результаты</w:t>
            </w:r>
            <w:r>
              <w:rPr>
                <w:spacing w:val="1"/>
                <w:sz w:val="24"/>
              </w:rPr>
              <w:t xml:space="preserve"> </w:t>
            </w:r>
            <w:r>
              <w:rPr>
                <w:sz w:val="24"/>
              </w:rPr>
              <w:t>воздействия</w:t>
            </w:r>
            <w:r>
              <w:rPr>
                <w:spacing w:val="-57"/>
                <w:sz w:val="24"/>
              </w:rPr>
              <w:t xml:space="preserve"> </w:t>
            </w:r>
            <w:r>
              <w:rPr>
                <w:sz w:val="24"/>
              </w:rPr>
              <w:t>различных</w:t>
            </w:r>
            <w:r>
              <w:rPr>
                <w:spacing w:val="1"/>
                <w:sz w:val="24"/>
              </w:rPr>
              <w:t xml:space="preserve"> </w:t>
            </w:r>
            <w:r>
              <w:rPr>
                <w:sz w:val="24"/>
              </w:rPr>
              <w:t>факторов</w:t>
            </w:r>
            <w:r>
              <w:rPr>
                <w:spacing w:val="1"/>
                <w:sz w:val="24"/>
              </w:rPr>
              <w:t xml:space="preserve"> </w:t>
            </w:r>
            <w:r>
              <w:rPr>
                <w:sz w:val="24"/>
              </w:rPr>
              <w:t>на</w:t>
            </w:r>
            <w:r>
              <w:rPr>
                <w:spacing w:val="1"/>
                <w:sz w:val="24"/>
              </w:rPr>
              <w:t xml:space="preserve"> </w:t>
            </w:r>
            <w:r>
              <w:rPr>
                <w:sz w:val="24"/>
              </w:rPr>
              <w:t>изменение</w:t>
            </w:r>
            <w:r>
              <w:rPr>
                <w:spacing w:val="1"/>
                <w:sz w:val="24"/>
              </w:rPr>
              <w:t xml:space="preserve"> </w:t>
            </w:r>
            <w:r>
              <w:rPr>
                <w:sz w:val="24"/>
              </w:rPr>
              <w:t>скорости</w:t>
            </w:r>
            <w:r>
              <w:rPr>
                <w:spacing w:val="1"/>
                <w:sz w:val="24"/>
              </w:rPr>
              <w:t xml:space="preserve"> </w:t>
            </w:r>
            <w:r>
              <w:rPr>
                <w:sz w:val="24"/>
              </w:rPr>
              <w:t>химической</w:t>
            </w:r>
            <w:r>
              <w:rPr>
                <w:spacing w:val="-1"/>
                <w:sz w:val="24"/>
              </w:rPr>
              <w:t xml:space="preserve"> </w:t>
            </w:r>
            <w:r>
              <w:rPr>
                <w:sz w:val="24"/>
              </w:rPr>
              <w:t>реакции;</w:t>
            </w:r>
          </w:p>
          <w:p w14:paraId="3485CEDB" w14:textId="77777777" w:rsidR="00FF2DB4" w:rsidRDefault="00C34CCB">
            <w:pPr>
              <w:pStyle w:val="TableParagraph"/>
              <w:numPr>
                <w:ilvl w:val="0"/>
                <w:numId w:val="185"/>
              </w:numPr>
              <w:tabs>
                <w:tab w:val="left" w:pos="1033"/>
              </w:tabs>
              <w:ind w:right="97" w:firstLine="453"/>
              <w:jc w:val="both"/>
              <w:rPr>
                <w:sz w:val="24"/>
              </w:rPr>
            </w:pPr>
            <w:r>
              <w:rPr>
                <w:sz w:val="24"/>
              </w:rPr>
              <w:t>прогнозировать</w:t>
            </w:r>
            <w:r>
              <w:rPr>
                <w:spacing w:val="1"/>
                <w:sz w:val="24"/>
              </w:rPr>
              <w:t xml:space="preserve"> </w:t>
            </w:r>
            <w:r>
              <w:rPr>
                <w:sz w:val="24"/>
              </w:rPr>
              <w:t>результаты</w:t>
            </w:r>
            <w:r>
              <w:rPr>
                <w:spacing w:val="1"/>
                <w:sz w:val="24"/>
              </w:rPr>
              <w:t xml:space="preserve"> </w:t>
            </w:r>
            <w:r>
              <w:rPr>
                <w:sz w:val="24"/>
              </w:rPr>
              <w:t>воздействия</w:t>
            </w:r>
            <w:r>
              <w:rPr>
                <w:spacing w:val="-57"/>
                <w:sz w:val="24"/>
              </w:rPr>
              <w:t xml:space="preserve"> </w:t>
            </w:r>
            <w:r>
              <w:rPr>
                <w:sz w:val="24"/>
              </w:rPr>
              <w:t>различных</w:t>
            </w:r>
            <w:r>
              <w:rPr>
                <w:spacing w:val="1"/>
                <w:sz w:val="24"/>
              </w:rPr>
              <w:t xml:space="preserve"> </w:t>
            </w:r>
            <w:r>
              <w:rPr>
                <w:sz w:val="24"/>
              </w:rPr>
              <w:t>факторов</w:t>
            </w:r>
            <w:r>
              <w:rPr>
                <w:spacing w:val="1"/>
                <w:sz w:val="24"/>
              </w:rPr>
              <w:t xml:space="preserve"> </w:t>
            </w:r>
            <w:r>
              <w:rPr>
                <w:sz w:val="24"/>
              </w:rPr>
              <w:t>на</w:t>
            </w:r>
            <w:r>
              <w:rPr>
                <w:spacing w:val="1"/>
                <w:sz w:val="24"/>
              </w:rPr>
              <w:t xml:space="preserve"> </w:t>
            </w:r>
            <w:r>
              <w:rPr>
                <w:sz w:val="24"/>
              </w:rPr>
              <w:t>смещение</w:t>
            </w:r>
            <w:r>
              <w:rPr>
                <w:spacing w:val="1"/>
                <w:sz w:val="24"/>
              </w:rPr>
              <w:t xml:space="preserve"> </w:t>
            </w:r>
            <w:r>
              <w:rPr>
                <w:sz w:val="24"/>
              </w:rPr>
              <w:t>химического</w:t>
            </w:r>
            <w:r>
              <w:rPr>
                <w:spacing w:val="1"/>
                <w:sz w:val="24"/>
              </w:rPr>
              <w:t xml:space="preserve"> </w:t>
            </w:r>
            <w:r>
              <w:rPr>
                <w:sz w:val="24"/>
              </w:rPr>
              <w:t>равновесия.</w:t>
            </w:r>
          </w:p>
        </w:tc>
      </w:tr>
    </w:tbl>
    <w:p w14:paraId="77CFF387"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A8696CA" w14:textId="77777777">
        <w:trPr>
          <w:trHeight w:val="9385"/>
        </w:trPr>
        <w:tc>
          <w:tcPr>
            <w:tcW w:w="2688" w:type="dxa"/>
          </w:tcPr>
          <w:p w14:paraId="7FBE8577" w14:textId="77777777" w:rsidR="00FF2DB4" w:rsidRDefault="00FF2DB4">
            <w:pPr>
              <w:pStyle w:val="TableParagraph"/>
              <w:rPr>
                <w:sz w:val="24"/>
              </w:rPr>
            </w:pPr>
          </w:p>
        </w:tc>
        <w:tc>
          <w:tcPr>
            <w:tcW w:w="6284" w:type="dxa"/>
          </w:tcPr>
          <w:p w14:paraId="4B131726" w14:textId="77777777" w:rsidR="00FF2DB4" w:rsidRDefault="00C34CCB">
            <w:pPr>
              <w:pStyle w:val="TableParagraph"/>
              <w:tabs>
                <w:tab w:val="left" w:pos="559"/>
                <w:tab w:val="left" w:pos="1060"/>
                <w:tab w:val="left" w:pos="2462"/>
                <w:tab w:val="left" w:pos="3630"/>
                <w:tab w:val="left" w:pos="4944"/>
              </w:tabs>
              <w:ind w:left="108" w:right="101"/>
              <w:rPr>
                <w:sz w:val="24"/>
              </w:rPr>
            </w:pPr>
            <w:r>
              <w:rPr>
                <w:sz w:val="24"/>
              </w:rPr>
              <w:t>3)</w:t>
            </w:r>
            <w:r>
              <w:rPr>
                <w:sz w:val="24"/>
              </w:rPr>
              <w:tab/>
              <w:t>по</w:t>
            </w:r>
            <w:r>
              <w:rPr>
                <w:sz w:val="24"/>
              </w:rPr>
              <w:tab/>
              <w:t>изменению</w:t>
            </w:r>
            <w:r>
              <w:rPr>
                <w:sz w:val="24"/>
              </w:rPr>
              <w:tab/>
              <w:t>степеней</w:t>
            </w:r>
            <w:r>
              <w:rPr>
                <w:sz w:val="24"/>
              </w:rPr>
              <w:tab/>
              <w:t>окисления</w:t>
            </w:r>
            <w:r>
              <w:rPr>
                <w:sz w:val="24"/>
              </w:rPr>
              <w:tab/>
            </w:r>
            <w:r>
              <w:rPr>
                <w:spacing w:val="-1"/>
                <w:sz w:val="24"/>
              </w:rPr>
              <w:t>химических</w:t>
            </w:r>
            <w:r>
              <w:rPr>
                <w:spacing w:val="-57"/>
                <w:sz w:val="24"/>
              </w:rPr>
              <w:t xml:space="preserve"> </w:t>
            </w:r>
            <w:r>
              <w:rPr>
                <w:sz w:val="24"/>
              </w:rPr>
              <w:t>элементов</w:t>
            </w:r>
          </w:p>
          <w:p w14:paraId="366BDC74" w14:textId="77777777" w:rsidR="00FF2DB4" w:rsidRDefault="00C34CCB">
            <w:pPr>
              <w:pStyle w:val="TableParagraph"/>
              <w:tabs>
                <w:tab w:val="left" w:pos="1840"/>
                <w:tab w:val="left" w:pos="3177"/>
                <w:tab w:val="left" w:pos="4510"/>
                <w:tab w:val="left" w:pos="6046"/>
              </w:tabs>
              <w:ind w:left="108" w:right="97"/>
              <w:rPr>
                <w:sz w:val="24"/>
              </w:rPr>
            </w:pPr>
            <w:r>
              <w:rPr>
                <w:sz w:val="24"/>
              </w:rPr>
              <w:t>(реакции окислительно-восстановительные); 4) по</w:t>
            </w:r>
            <w:r>
              <w:rPr>
                <w:spacing w:val="1"/>
                <w:sz w:val="24"/>
              </w:rPr>
              <w:t xml:space="preserve"> </w:t>
            </w:r>
            <w:r>
              <w:rPr>
                <w:sz w:val="24"/>
              </w:rPr>
              <w:t>обратимости</w:t>
            </w:r>
            <w:r>
              <w:rPr>
                <w:sz w:val="24"/>
              </w:rPr>
              <w:tab/>
              <w:t>процесса</w:t>
            </w:r>
            <w:r>
              <w:rPr>
                <w:sz w:val="24"/>
              </w:rPr>
              <w:tab/>
              <w:t>(реакции</w:t>
            </w:r>
            <w:r>
              <w:rPr>
                <w:sz w:val="24"/>
              </w:rPr>
              <w:tab/>
              <w:t>обратимые</w:t>
            </w:r>
            <w:r>
              <w:rPr>
                <w:sz w:val="24"/>
              </w:rPr>
              <w:tab/>
            </w:r>
            <w:r>
              <w:rPr>
                <w:spacing w:val="-5"/>
                <w:sz w:val="24"/>
              </w:rPr>
              <w:t>и</w:t>
            </w:r>
            <w:r>
              <w:rPr>
                <w:spacing w:val="-57"/>
                <w:sz w:val="24"/>
              </w:rPr>
              <w:t xml:space="preserve"> </w:t>
            </w:r>
            <w:r>
              <w:rPr>
                <w:sz w:val="24"/>
              </w:rPr>
              <w:t>необратимые);</w:t>
            </w:r>
          </w:p>
          <w:p w14:paraId="62F52B33" w14:textId="77777777" w:rsidR="00FF2DB4" w:rsidRDefault="00C34CCB">
            <w:pPr>
              <w:pStyle w:val="TableParagraph"/>
              <w:numPr>
                <w:ilvl w:val="0"/>
                <w:numId w:val="184"/>
              </w:numPr>
              <w:tabs>
                <w:tab w:val="left" w:pos="253"/>
              </w:tabs>
              <w:ind w:right="416" w:firstLine="0"/>
              <w:rPr>
                <w:sz w:val="24"/>
              </w:rPr>
            </w:pPr>
            <w:r>
              <w:rPr>
                <w:sz w:val="24"/>
              </w:rPr>
              <w:t>называть</w:t>
            </w:r>
            <w:r>
              <w:rPr>
                <w:spacing w:val="-2"/>
                <w:sz w:val="24"/>
              </w:rPr>
              <w:t xml:space="preserve"> </w:t>
            </w:r>
            <w:r>
              <w:rPr>
                <w:sz w:val="24"/>
              </w:rPr>
              <w:t>факторы,</w:t>
            </w:r>
            <w:r>
              <w:rPr>
                <w:spacing w:val="-3"/>
                <w:sz w:val="24"/>
              </w:rPr>
              <w:t xml:space="preserve"> </w:t>
            </w:r>
            <w:r>
              <w:rPr>
                <w:sz w:val="24"/>
              </w:rPr>
              <w:t>влияющие</w:t>
            </w:r>
            <w:r>
              <w:rPr>
                <w:spacing w:val="-4"/>
                <w:sz w:val="24"/>
              </w:rPr>
              <w:t xml:space="preserve"> </w:t>
            </w:r>
            <w:r>
              <w:rPr>
                <w:sz w:val="24"/>
              </w:rPr>
              <w:t>на</w:t>
            </w:r>
            <w:r>
              <w:rPr>
                <w:spacing w:val="-4"/>
                <w:sz w:val="24"/>
              </w:rPr>
              <w:t xml:space="preserve"> </w:t>
            </w:r>
            <w:r>
              <w:rPr>
                <w:sz w:val="24"/>
              </w:rPr>
              <w:t>скорость</w:t>
            </w:r>
            <w:r>
              <w:rPr>
                <w:spacing w:val="-4"/>
                <w:sz w:val="24"/>
              </w:rPr>
              <w:t xml:space="preserve"> </w:t>
            </w:r>
            <w:r>
              <w:rPr>
                <w:sz w:val="24"/>
              </w:rPr>
              <w:t>химических</w:t>
            </w:r>
            <w:r>
              <w:rPr>
                <w:spacing w:val="-57"/>
                <w:sz w:val="24"/>
              </w:rPr>
              <w:t xml:space="preserve"> </w:t>
            </w:r>
            <w:r>
              <w:rPr>
                <w:sz w:val="24"/>
              </w:rPr>
              <w:t>реакций;</w:t>
            </w:r>
          </w:p>
          <w:p w14:paraId="7287344B" w14:textId="77777777" w:rsidR="00FF2DB4" w:rsidRDefault="00C34CCB">
            <w:pPr>
              <w:pStyle w:val="TableParagraph"/>
              <w:numPr>
                <w:ilvl w:val="0"/>
                <w:numId w:val="184"/>
              </w:numPr>
              <w:tabs>
                <w:tab w:val="left" w:pos="253"/>
              </w:tabs>
              <w:ind w:right="1586" w:firstLine="0"/>
              <w:rPr>
                <w:sz w:val="24"/>
              </w:rPr>
            </w:pPr>
            <w:r>
              <w:rPr>
                <w:sz w:val="24"/>
              </w:rPr>
              <w:t>называть</w:t>
            </w:r>
            <w:r>
              <w:rPr>
                <w:spacing w:val="-2"/>
                <w:sz w:val="24"/>
              </w:rPr>
              <w:t xml:space="preserve"> </w:t>
            </w:r>
            <w:r>
              <w:rPr>
                <w:sz w:val="24"/>
              </w:rPr>
              <w:t>факторы,</w:t>
            </w:r>
            <w:r>
              <w:rPr>
                <w:spacing w:val="-3"/>
                <w:sz w:val="24"/>
              </w:rPr>
              <w:t xml:space="preserve"> </w:t>
            </w:r>
            <w:r>
              <w:rPr>
                <w:sz w:val="24"/>
              </w:rPr>
              <w:t>влияющие</w:t>
            </w:r>
            <w:r>
              <w:rPr>
                <w:spacing w:val="-3"/>
                <w:sz w:val="24"/>
              </w:rPr>
              <w:t xml:space="preserve"> </w:t>
            </w:r>
            <w:r>
              <w:rPr>
                <w:sz w:val="24"/>
              </w:rPr>
              <w:t>на</w:t>
            </w:r>
            <w:r>
              <w:rPr>
                <w:spacing w:val="-4"/>
                <w:sz w:val="24"/>
              </w:rPr>
              <w:t xml:space="preserve"> </w:t>
            </w:r>
            <w:r>
              <w:rPr>
                <w:sz w:val="24"/>
              </w:rPr>
              <w:t>смещение</w:t>
            </w:r>
            <w:r>
              <w:rPr>
                <w:spacing w:val="-57"/>
                <w:sz w:val="24"/>
              </w:rPr>
              <w:t xml:space="preserve"> </w:t>
            </w:r>
            <w:r>
              <w:rPr>
                <w:sz w:val="24"/>
              </w:rPr>
              <w:t>химического</w:t>
            </w:r>
            <w:r>
              <w:rPr>
                <w:spacing w:val="-1"/>
                <w:sz w:val="24"/>
              </w:rPr>
              <w:t xml:space="preserve"> </w:t>
            </w:r>
            <w:r>
              <w:rPr>
                <w:sz w:val="24"/>
              </w:rPr>
              <w:t>равновесия;</w:t>
            </w:r>
          </w:p>
          <w:p w14:paraId="47EE093F" w14:textId="77777777" w:rsidR="00FF2DB4" w:rsidRDefault="00C34CCB">
            <w:pPr>
              <w:pStyle w:val="TableParagraph"/>
              <w:numPr>
                <w:ilvl w:val="0"/>
                <w:numId w:val="184"/>
              </w:numPr>
              <w:tabs>
                <w:tab w:val="left" w:pos="253"/>
              </w:tabs>
              <w:ind w:right="375" w:firstLine="0"/>
              <w:rPr>
                <w:sz w:val="24"/>
              </w:rPr>
            </w:pPr>
            <w:r>
              <w:rPr>
                <w:sz w:val="24"/>
              </w:rPr>
              <w:t>составлять</w:t>
            </w:r>
            <w:r>
              <w:rPr>
                <w:spacing w:val="-6"/>
                <w:sz w:val="24"/>
              </w:rPr>
              <w:t xml:space="preserve"> </w:t>
            </w:r>
            <w:r>
              <w:rPr>
                <w:sz w:val="24"/>
              </w:rPr>
              <w:t>уравнения</w:t>
            </w:r>
            <w:r>
              <w:rPr>
                <w:spacing w:val="-7"/>
                <w:sz w:val="24"/>
              </w:rPr>
              <w:t xml:space="preserve"> </w:t>
            </w:r>
            <w:r>
              <w:rPr>
                <w:sz w:val="24"/>
              </w:rPr>
              <w:t>электролитической</w:t>
            </w:r>
            <w:r>
              <w:rPr>
                <w:spacing w:val="-7"/>
                <w:sz w:val="24"/>
              </w:rPr>
              <w:t xml:space="preserve"> </w:t>
            </w:r>
            <w:r>
              <w:rPr>
                <w:sz w:val="24"/>
              </w:rPr>
              <w:t>диссоциации</w:t>
            </w:r>
            <w:r>
              <w:rPr>
                <w:spacing w:val="-57"/>
                <w:sz w:val="24"/>
              </w:rPr>
              <w:t xml:space="preserve"> </w:t>
            </w:r>
            <w:r>
              <w:rPr>
                <w:sz w:val="24"/>
              </w:rPr>
              <w:t>кислот, щелочей, солей; полные и сокращённые ионные</w:t>
            </w:r>
            <w:r>
              <w:rPr>
                <w:spacing w:val="-57"/>
                <w:sz w:val="24"/>
              </w:rPr>
              <w:t xml:space="preserve"> </w:t>
            </w:r>
            <w:r>
              <w:rPr>
                <w:sz w:val="24"/>
              </w:rPr>
              <w:t>уравнения реакций обмена; уравнения окислительно-</w:t>
            </w:r>
            <w:r>
              <w:rPr>
                <w:spacing w:val="1"/>
                <w:sz w:val="24"/>
              </w:rPr>
              <w:t xml:space="preserve"> </w:t>
            </w:r>
            <w:r>
              <w:rPr>
                <w:sz w:val="24"/>
              </w:rPr>
              <w:t>восстановительных реакций;</w:t>
            </w:r>
          </w:p>
          <w:p w14:paraId="11E59439" w14:textId="77777777" w:rsidR="00FF2DB4" w:rsidRDefault="00C34CCB">
            <w:pPr>
              <w:pStyle w:val="TableParagraph"/>
              <w:numPr>
                <w:ilvl w:val="0"/>
                <w:numId w:val="184"/>
              </w:numPr>
              <w:tabs>
                <w:tab w:val="left" w:pos="253"/>
              </w:tabs>
              <w:ind w:right="748" w:firstLine="0"/>
              <w:rPr>
                <w:sz w:val="24"/>
              </w:rPr>
            </w:pPr>
            <w:r>
              <w:rPr>
                <w:sz w:val="24"/>
              </w:rPr>
              <w:t>прогнозировать продукты химических реакций по</w:t>
            </w:r>
            <w:r>
              <w:rPr>
                <w:spacing w:val="1"/>
                <w:sz w:val="24"/>
              </w:rPr>
              <w:t xml:space="preserve"> </w:t>
            </w:r>
            <w:r>
              <w:rPr>
                <w:sz w:val="24"/>
              </w:rPr>
              <w:t>формулам/названиям</w:t>
            </w:r>
            <w:r>
              <w:rPr>
                <w:spacing w:val="-6"/>
                <w:sz w:val="24"/>
              </w:rPr>
              <w:t xml:space="preserve"> </w:t>
            </w:r>
            <w:r>
              <w:rPr>
                <w:sz w:val="24"/>
              </w:rPr>
              <w:t>исходных</w:t>
            </w:r>
            <w:r>
              <w:rPr>
                <w:spacing w:val="-3"/>
                <w:sz w:val="24"/>
              </w:rPr>
              <w:t xml:space="preserve"> </w:t>
            </w:r>
            <w:r>
              <w:rPr>
                <w:sz w:val="24"/>
              </w:rPr>
              <w:t>веществ;</w:t>
            </w:r>
            <w:r>
              <w:rPr>
                <w:spacing w:val="-5"/>
                <w:sz w:val="24"/>
              </w:rPr>
              <w:t xml:space="preserve"> </w:t>
            </w:r>
            <w:r>
              <w:rPr>
                <w:sz w:val="24"/>
              </w:rPr>
              <w:t>определять</w:t>
            </w:r>
          </w:p>
          <w:p w14:paraId="2F741C7C" w14:textId="77777777" w:rsidR="00FF2DB4" w:rsidRDefault="00C34CCB">
            <w:pPr>
              <w:pStyle w:val="TableParagraph"/>
              <w:ind w:left="108" w:right="498"/>
              <w:rPr>
                <w:sz w:val="24"/>
              </w:rPr>
            </w:pPr>
            <w:r>
              <w:rPr>
                <w:sz w:val="24"/>
              </w:rPr>
              <w:t>исходные</w:t>
            </w:r>
            <w:r>
              <w:rPr>
                <w:spacing w:val="-7"/>
                <w:sz w:val="24"/>
              </w:rPr>
              <w:t xml:space="preserve"> </w:t>
            </w:r>
            <w:r>
              <w:rPr>
                <w:sz w:val="24"/>
              </w:rPr>
              <w:t>вещества</w:t>
            </w:r>
            <w:r>
              <w:rPr>
                <w:spacing w:val="-6"/>
                <w:sz w:val="24"/>
              </w:rPr>
              <w:t xml:space="preserve"> </w:t>
            </w:r>
            <w:r>
              <w:rPr>
                <w:sz w:val="24"/>
              </w:rPr>
              <w:t>по</w:t>
            </w:r>
            <w:r>
              <w:rPr>
                <w:spacing w:val="-4"/>
                <w:sz w:val="24"/>
              </w:rPr>
              <w:t xml:space="preserve"> </w:t>
            </w:r>
            <w:r>
              <w:rPr>
                <w:sz w:val="24"/>
              </w:rPr>
              <w:t>формулам/названиям</w:t>
            </w:r>
            <w:r>
              <w:rPr>
                <w:spacing w:val="-6"/>
                <w:sz w:val="24"/>
              </w:rPr>
              <w:t xml:space="preserve"> </w:t>
            </w:r>
            <w:r>
              <w:rPr>
                <w:sz w:val="24"/>
              </w:rPr>
              <w:t>продуктов</w:t>
            </w:r>
            <w:r>
              <w:rPr>
                <w:spacing w:val="-57"/>
                <w:sz w:val="24"/>
              </w:rPr>
              <w:t xml:space="preserve"> </w:t>
            </w:r>
            <w:r>
              <w:rPr>
                <w:sz w:val="24"/>
              </w:rPr>
              <w:t>реакции;</w:t>
            </w:r>
          </w:p>
          <w:p w14:paraId="1475895B" w14:textId="77777777" w:rsidR="00FF2DB4" w:rsidRDefault="00C34CCB">
            <w:pPr>
              <w:pStyle w:val="TableParagraph"/>
              <w:numPr>
                <w:ilvl w:val="0"/>
                <w:numId w:val="184"/>
              </w:numPr>
              <w:tabs>
                <w:tab w:val="left" w:pos="253"/>
              </w:tabs>
              <w:ind w:right="949" w:firstLine="0"/>
              <w:rPr>
                <w:sz w:val="24"/>
              </w:rPr>
            </w:pPr>
            <w:r>
              <w:rPr>
                <w:sz w:val="24"/>
              </w:rPr>
              <w:t>составлять</w:t>
            </w:r>
            <w:r>
              <w:rPr>
                <w:spacing w:val="-4"/>
                <w:sz w:val="24"/>
              </w:rPr>
              <w:t xml:space="preserve"> </w:t>
            </w:r>
            <w:r>
              <w:rPr>
                <w:sz w:val="24"/>
              </w:rPr>
              <w:t>уравнения</w:t>
            </w:r>
            <w:r>
              <w:rPr>
                <w:spacing w:val="-6"/>
                <w:sz w:val="24"/>
              </w:rPr>
              <w:t xml:space="preserve"> </w:t>
            </w:r>
            <w:r>
              <w:rPr>
                <w:sz w:val="24"/>
              </w:rPr>
              <w:t>реакций,</w:t>
            </w:r>
            <w:r>
              <w:rPr>
                <w:spacing w:val="-7"/>
                <w:sz w:val="24"/>
              </w:rPr>
              <w:t xml:space="preserve"> </w:t>
            </w:r>
            <w:r>
              <w:rPr>
                <w:sz w:val="24"/>
              </w:rPr>
              <w:t>соответствующих</w:t>
            </w:r>
            <w:r>
              <w:rPr>
                <w:spacing w:val="-57"/>
                <w:sz w:val="24"/>
              </w:rPr>
              <w:t xml:space="preserve"> </w:t>
            </w:r>
            <w:r>
              <w:rPr>
                <w:sz w:val="24"/>
              </w:rPr>
              <w:t>последовательности («цепочке») превращений</w:t>
            </w:r>
            <w:r>
              <w:rPr>
                <w:spacing w:val="1"/>
                <w:sz w:val="24"/>
              </w:rPr>
              <w:t xml:space="preserve"> </w:t>
            </w:r>
            <w:r>
              <w:rPr>
                <w:sz w:val="24"/>
              </w:rPr>
              <w:t>неорганических веществ</w:t>
            </w:r>
            <w:r>
              <w:rPr>
                <w:spacing w:val="-1"/>
                <w:sz w:val="24"/>
              </w:rPr>
              <w:t xml:space="preserve"> </w:t>
            </w:r>
            <w:r>
              <w:rPr>
                <w:sz w:val="24"/>
              </w:rPr>
              <w:t>различных</w:t>
            </w:r>
            <w:r>
              <w:rPr>
                <w:spacing w:val="-2"/>
                <w:sz w:val="24"/>
              </w:rPr>
              <w:t xml:space="preserve"> </w:t>
            </w:r>
            <w:r>
              <w:rPr>
                <w:sz w:val="24"/>
              </w:rPr>
              <w:t>классов;</w:t>
            </w:r>
          </w:p>
          <w:p w14:paraId="7C232665" w14:textId="77777777" w:rsidR="00FF2DB4" w:rsidRDefault="00C34CCB">
            <w:pPr>
              <w:pStyle w:val="TableParagraph"/>
              <w:numPr>
                <w:ilvl w:val="0"/>
                <w:numId w:val="184"/>
              </w:numPr>
              <w:tabs>
                <w:tab w:val="left" w:pos="253"/>
              </w:tabs>
              <w:ind w:left="252" w:hanging="145"/>
              <w:rPr>
                <w:sz w:val="24"/>
              </w:rPr>
            </w:pPr>
            <w:r>
              <w:rPr>
                <w:sz w:val="24"/>
              </w:rPr>
              <w:t>выявлять</w:t>
            </w:r>
            <w:r>
              <w:rPr>
                <w:spacing w:val="-2"/>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эксперимента</w:t>
            </w:r>
            <w:r>
              <w:rPr>
                <w:spacing w:val="-2"/>
                <w:sz w:val="24"/>
              </w:rPr>
              <w:t xml:space="preserve"> </w:t>
            </w:r>
            <w:r>
              <w:rPr>
                <w:sz w:val="24"/>
              </w:rPr>
              <w:t>признаки,</w:t>
            </w:r>
          </w:p>
          <w:p w14:paraId="6B84F5B0" w14:textId="77777777" w:rsidR="00FF2DB4" w:rsidRDefault="00C34CCB">
            <w:pPr>
              <w:pStyle w:val="TableParagraph"/>
              <w:ind w:left="108"/>
              <w:rPr>
                <w:sz w:val="24"/>
              </w:rPr>
            </w:pPr>
            <w:r>
              <w:rPr>
                <w:sz w:val="24"/>
              </w:rPr>
              <w:t>свидетельствующие</w:t>
            </w:r>
            <w:r>
              <w:rPr>
                <w:spacing w:val="-4"/>
                <w:sz w:val="24"/>
              </w:rPr>
              <w:t xml:space="preserve"> </w:t>
            </w:r>
            <w:r>
              <w:rPr>
                <w:sz w:val="24"/>
              </w:rPr>
              <w:t>о</w:t>
            </w:r>
            <w:r>
              <w:rPr>
                <w:spacing w:val="-2"/>
                <w:sz w:val="24"/>
              </w:rPr>
              <w:t xml:space="preserve"> </w:t>
            </w:r>
            <w:r>
              <w:rPr>
                <w:sz w:val="24"/>
              </w:rPr>
              <w:t>протекании</w:t>
            </w:r>
            <w:r>
              <w:rPr>
                <w:spacing w:val="-5"/>
                <w:sz w:val="24"/>
              </w:rPr>
              <w:t xml:space="preserve"> </w:t>
            </w:r>
            <w:r>
              <w:rPr>
                <w:sz w:val="24"/>
              </w:rPr>
              <w:t>химической</w:t>
            </w:r>
            <w:r>
              <w:rPr>
                <w:spacing w:val="-4"/>
                <w:sz w:val="24"/>
              </w:rPr>
              <w:t xml:space="preserve"> </w:t>
            </w:r>
            <w:r>
              <w:rPr>
                <w:sz w:val="24"/>
              </w:rPr>
              <w:t>реакции;</w:t>
            </w:r>
          </w:p>
          <w:p w14:paraId="66D24AA9" w14:textId="77777777" w:rsidR="00FF2DB4" w:rsidRDefault="00C34CCB">
            <w:pPr>
              <w:pStyle w:val="TableParagraph"/>
              <w:numPr>
                <w:ilvl w:val="0"/>
                <w:numId w:val="184"/>
              </w:numPr>
              <w:tabs>
                <w:tab w:val="left" w:pos="253"/>
              </w:tabs>
              <w:ind w:right="296" w:firstLine="0"/>
              <w:rPr>
                <w:sz w:val="24"/>
              </w:rPr>
            </w:pPr>
            <w:r>
              <w:rPr>
                <w:sz w:val="24"/>
              </w:rPr>
              <w:t>приготовлять растворы с определённой массовой долей</w:t>
            </w:r>
            <w:r>
              <w:rPr>
                <w:spacing w:val="-57"/>
                <w:sz w:val="24"/>
              </w:rPr>
              <w:t xml:space="preserve"> </w:t>
            </w:r>
            <w:r>
              <w:rPr>
                <w:sz w:val="24"/>
              </w:rPr>
              <w:t>растворённого</w:t>
            </w:r>
            <w:r>
              <w:rPr>
                <w:spacing w:val="-1"/>
                <w:sz w:val="24"/>
              </w:rPr>
              <w:t xml:space="preserve"> </w:t>
            </w:r>
            <w:r>
              <w:rPr>
                <w:sz w:val="24"/>
              </w:rPr>
              <w:t>вещества;</w:t>
            </w:r>
          </w:p>
          <w:p w14:paraId="2C871AA0" w14:textId="77777777" w:rsidR="00FF2DB4" w:rsidRDefault="00C34CCB">
            <w:pPr>
              <w:pStyle w:val="TableParagraph"/>
              <w:numPr>
                <w:ilvl w:val="0"/>
                <w:numId w:val="184"/>
              </w:numPr>
              <w:tabs>
                <w:tab w:val="left" w:pos="253"/>
              </w:tabs>
              <w:ind w:right="380" w:firstLine="0"/>
              <w:rPr>
                <w:sz w:val="24"/>
              </w:rPr>
            </w:pPr>
            <w:r>
              <w:rPr>
                <w:sz w:val="24"/>
              </w:rPr>
              <w:t>определять характер среды водных растворов кислот и</w:t>
            </w:r>
            <w:r>
              <w:rPr>
                <w:spacing w:val="-58"/>
                <w:sz w:val="24"/>
              </w:rPr>
              <w:t xml:space="preserve"> </w:t>
            </w:r>
            <w:r>
              <w:rPr>
                <w:sz w:val="24"/>
              </w:rPr>
              <w:t>щелочей</w:t>
            </w:r>
            <w:r>
              <w:rPr>
                <w:spacing w:val="-1"/>
                <w:sz w:val="24"/>
              </w:rPr>
              <w:t xml:space="preserve"> </w:t>
            </w:r>
            <w:r>
              <w:rPr>
                <w:sz w:val="24"/>
              </w:rPr>
              <w:t>по</w:t>
            </w:r>
            <w:r>
              <w:rPr>
                <w:spacing w:val="-1"/>
                <w:sz w:val="24"/>
              </w:rPr>
              <w:t xml:space="preserve"> </w:t>
            </w:r>
            <w:r>
              <w:rPr>
                <w:sz w:val="24"/>
              </w:rPr>
              <w:t>изменению</w:t>
            </w:r>
            <w:r>
              <w:rPr>
                <w:spacing w:val="-2"/>
                <w:sz w:val="24"/>
              </w:rPr>
              <w:t xml:space="preserve"> </w:t>
            </w:r>
            <w:r>
              <w:rPr>
                <w:sz w:val="24"/>
              </w:rPr>
              <w:t>окраски</w:t>
            </w:r>
            <w:r>
              <w:rPr>
                <w:spacing w:val="-1"/>
                <w:sz w:val="24"/>
              </w:rPr>
              <w:t xml:space="preserve"> </w:t>
            </w:r>
            <w:r>
              <w:rPr>
                <w:sz w:val="24"/>
              </w:rPr>
              <w:t>индикаторов;</w:t>
            </w:r>
          </w:p>
          <w:p w14:paraId="56152ECF" w14:textId="77777777" w:rsidR="00FF2DB4" w:rsidRDefault="00C34CCB">
            <w:pPr>
              <w:pStyle w:val="TableParagraph"/>
              <w:numPr>
                <w:ilvl w:val="0"/>
                <w:numId w:val="184"/>
              </w:numPr>
              <w:tabs>
                <w:tab w:val="left" w:pos="253"/>
              </w:tabs>
              <w:ind w:right="96" w:firstLine="0"/>
              <w:rPr>
                <w:sz w:val="24"/>
              </w:rPr>
            </w:pPr>
            <w:r>
              <w:rPr>
                <w:sz w:val="24"/>
              </w:rPr>
              <w:t>проводить качественные реакции, подтверждающие</w:t>
            </w:r>
            <w:r>
              <w:rPr>
                <w:spacing w:val="1"/>
                <w:sz w:val="24"/>
              </w:rPr>
              <w:t xml:space="preserve"> </w:t>
            </w:r>
            <w:r>
              <w:rPr>
                <w:sz w:val="24"/>
              </w:rPr>
              <w:t>наличие</w:t>
            </w:r>
            <w:r>
              <w:rPr>
                <w:spacing w:val="12"/>
                <w:sz w:val="24"/>
              </w:rPr>
              <w:t xml:space="preserve"> </w:t>
            </w:r>
            <w:r>
              <w:rPr>
                <w:sz w:val="24"/>
              </w:rPr>
              <w:t>в</w:t>
            </w:r>
            <w:r>
              <w:rPr>
                <w:spacing w:val="14"/>
                <w:sz w:val="24"/>
              </w:rPr>
              <w:t xml:space="preserve"> </w:t>
            </w:r>
            <w:r>
              <w:rPr>
                <w:sz w:val="24"/>
              </w:rPr>
              <w:t>водных</w:t>
            </w:r>
            <w:r>
              <w:rPr>
                <w:spacing w:val="16"/>
                <w:sz w:val="24"/>
              </w:rPr>
              <w:t xml:space="preserve"> </w:t>
            </w:r>
            <w:r>
              <w:rPr>
                <w:sz w:val="24"/>
              </w:rPr>
              <w:t>растворах</w:t>
            </w:r>
            <w:r>
              <w:rPr>
                <w:spacing w:val="16"/>
                <w:sz w:val="24"/>
              </w:rPr>
              <w:t xml:space="preserve"> </w:t>
            </w:r>
            <w:r>
              <w:rPr>
                <w:sz w:val="24"/>
              </w:rPr>
              <w:t>веществ</w:t>
            </w:r>
            <w:r>
              <w:rPr>
                <w:spacing w:val="15"/>
                <w:sz w:val="24"/>
              </w:rPr>
              <w:t xml:space="preserve"> </w:t>
            </w:r>
            <w:r>
              <w:rPr>
                <w:sz w:val="24"/>
              </w:rPr>
              <w:t>отдельных</w:t>
            </w:r>
            <w:r>
              <w:rPr>
                <w:spacing w:val="16"/>
                <w:sz w:val="24"/>
              </w:rPr>
              <w:t xml:space="preserve"> </w:t>
            </w:r>
            <w:r>
              <w:rPr>
                <w:sz w:val="24"/>
              </w:rPr>
              <w:t>катионов</w:t>
            </w:r>
            <w:r>
              <w:rPr>
                <w:spacing w:val="-57"/>
                <w:sz w:val="24"/>
              </w:rPr>
              <w:t xml:space="preserve"> </w:t>
            </w:r>
            <w:r>
              <w:rPr>
                <w:sz w:val="24"/>
              </w:rPr>
              <w:t>и анионов.</w:t>
            </w:r>
          </w:p>
          <w:p w14:paraId="05B1AE5E" w14:textId="77777777" w:rsidR="00FF2DB4" w:rsidRDefault="00C34CCB">
            <w:pPr>
              <w:pStyle w:val="TableParagraph"/>
              <w:spacing w:line="274" w:lineRule="exact"/>
              <w:ind w:left="108"/>
              <w:rPr>
                <w:b/>
                <w:sz w:val="24"/>
              </w:rPr>
            </w:pPr>
            <w:r>
              <w:rPr>
                <w:b/>
                <w:sz w:val="24"/>
              </w:rPr>
              <w:t>Многообразие</w:t>
            </w:r>
            <w:r>
              <w:rPr>
                <w:b/>
                <w:spacing w:val="-3"/>
                <w:sz w:val="24"/>
              </w:rPr>
              <w:t xml:space="preserve"> </w:t>
            </w:r>
            <w:r>
              <w:rPr>
                <w:b/>
                <w:sz w:val="24"/>
              </w:rPr>
              <w:t>веществ</w:t>
            </w:r>
          </w:p>
          <w:p w14:paraId="0C7B0699" w14:textId="77777777" w:rsidR="00FF2DB4" w:rsidRDefault="00C34CCB">
            <w:pPr>
              <w:pStyle w:val="TableParagraph"/>
              <w:numPr>
                <w:ilvl w:val="0"/>
                <w:numId w:val="184"/>
              </w:numPr>
              <w:tabs>
                <w:tab w:val="left" w:pos="253"/>
                <w:tab w:val="left" w:pos="1158"/>
                <w:tab w:val="left" w:pos="1673"/>
                <w:tab w:val="left" w:pos="3074"/>
                <w:tab w:val="left" w:pos="4886"/>
                <w:tab w:val="left" w:pos="6045"/>
              </w:tabs>
              <w:ind w:right="98" w:firstLine="0"/>
              <w:rPr>
                <w:sz w:val="24"/>
              </w:rPr>
            </w:pPr>
            <w:r>
              <w:rPr>
                <w:sz w:val="24"/>
              </w:rPr>
              <w:t>определять принадлежность неорганических веществ к</w:t>
            </w:r>
            <w:r>
              <w:rPr>
                <w:spacing w:val="1"/>
                <w:sz w:val="24"/>
              </w:rPr>
              <w:t xml:space="preserve"> </w:t>
            </w:r>
            <w:r>
              <w:rPr>
                <w:sz w:val="24"/>
              </w:rPr>
              <w:t>одному</w:t>
            </w:r>
            <w:r>
              <w:rPr>
                <w:sz w:val="24"/>
              </w:rPr>
              <w:tab/>
              <w:t>из</w:t>
            </w:r>
            <w:r>
              <w:rPr>
                <w:sz w:val="24"/>
              </w:rPr>
              <w:tab/>
              <w:t>изученных</w:t>
            </w:r>
            <w:r>
              <w:rPr>
                <w:sz w:val="24"/>
              </w:rPr>
              <w:tab/>
              <w:t>классов/групп:</w:t>
            </w:r>
            <w:r>
              <w:rPr>
                <w:sz w:val="24"/>
              </w:rPr>
              <w:tab/>
              <w:t>металлы</w:t>
            </w:r>
            <w:r>
              <w:rPr>
                <w:sz w:val="24"/>
              </w:rPr>
              <w:tab/>
            </w:r>
            <w:r>
              <w:rPr>
                <w:spacing w:val="-5"/>
                <w:sz w:val="24"/>
              </w:rPr>
              <w:t>и</w:t>
            </w:r>
            <w:r>
              <w:rPr>
                <w:spacing w:val="-57"/>
                <w:sz w:val="24"/>
              </w:rPr>
              <w:t xml:space="preserve"> </w:t>
            </w:r>
            <w:r>
              <w:rPr>
                <w:sz w:val="24"/>
              </w:rPr>
              <w:t>неметаллы,</w:t>
            </w:r>
            <w:r>
              <w:rPr>
                <w:spacing w:val="-1"/>
                <w:sz w:val="24"/>
              </w:rPr>
              <w:t xml:space="preserve"> </w:t>
            </w:r>
            <w:r>
              <w:rPr>
                <w:sz w:val="24"/>
              </w:rPr>
              <w:t>оксиды, основания,</w:t>
            </w:r>
            <w:r>
              <w:rPr>
                <w:spacing w:val="-1"/>
                <w:sz w:val="24"/>
              </w:rPr>
              <w:t xml:space="preserve"> </w:t>
            </w:r>
            <w:r>
              <w:rPr>
                <w:sz w:val="24"/>
              </w:rPr>
              <w:t>кислоты, соли;</w:t>
            </w:r>
          </w:p>
          <w:p w14:paraId="66B8C2C4" w14:textId="77777777" w:rsidR="00FF2DB4" w:rsidRDefault="00C34CCB">
            <w:pPr>
              <w:pStyle w:val="TableParagraph"/>
              <w:numPr>
                <w:ilvl w:val="0"/>
                <w:numId w:val="184"/>
              </w:numPr>
              <w:tabs>
                <w:tab w:val="left" w:pos="253"/>
              </w:tabs>
              <w:spacing w:line="270" w:lineRule="exact"/>
              <w:ind w:left="252" w:hanging="145"/>
              <w:rPr>
                <w:sz w:val="24"/>
              </w:rPr>
            </w:pPr>
            <w:r>
              <w:rPr>
                <w:sz w:val="24"/>
              </w:rPr>
              <w:t>составлять</w:t>
            </w:r>
            <w:r>
              <w:rPr>
                <w:spacing w:val="-3"/>
                <w:sz w:val="24"/>
              </w:rPr>
              <w:t xml:space="preserve"> </w:t>
            </w:r>
            <w:r>
              <w:rPr>
                <w:sz w:val="24"/>
              </w:rPr>
              <w:t>формулы</w:t>
            </w:r>
            <w:r>
              <w:rPr>
                <w:spacing w:val="-3"/>
                <w:sz w:val="24"/>
              </w:rPr>
              <w:t xml:space="preserve"> </w:t>
            </w:r>
            <w:r>
              <w:rPr>
                <w:sz w:val="24"/>
              </w:rPr>
              <w:t>веществ</w:t>
            </w:r>
            <w:r>
              <w:rPr>
                <w:spacing w:val="-2"/>
                <w:sz w:val="24"/>
              </w:rPr>
              <w:t xml:space="preserve"> </w:t>
            </w:r>
            <w:r>
              <w:rPr>
                <w:sz w:val="24"/>
              </w:rPr>
              <w:t>по</w:t>
            </w:r>
            <w:r>
              <w:rPr>
                <w:spacing w:val="-3"/>
                <w:sz w:val="24"/>
              </w:rPr>
              <w:t xml:space="preserve"> </w:t>
            </w:r>
            <w:r>
              <w:rPr>
                <w:sz w:val="24"/>
              </w:rPr>
              <w:t>их названиям;</w:t>
            </w:r>
          </w:p>
        </w:tc>
        <w:tc>
          <w:tcPr>
            <w:tcW w:w="5924" w:type="dxa"/>
          </w:tcPr>
          <w:p w14:paraId="5914D954" w14:textId="77777777" w:rsidR="00FF2DB4" w:rsidRDefault="00FF2DB4">
            <w:pPr>
              <w:pStyle w:val="TableParagraph"/>
              <w:rPr>
                <w:b/>
                <w:sz w:val="26"/>
              </w:rPr>
            </w:pPr>
          </w:p>
          <w:p w14:paraId="0FE25C96" w14:textId="77777777" w:rsidR="00FF2DB4" w:rsidRDefault="00FF2DB4">
            <w:pPr>
              <w:pStyle w:val="TableParagraph"/>
              <w:rPr>
                <w:b/>
                <w:sz w:val="26"/>
              </w:rPr>
            </w:pPr>
          </w:p>
          <w:p w14:paraId="7A069DA3" w14:textId="77777777" w:rsidR="00FF2DB4" w:rsidRDefault="00FF2DB4">
            <w:pPr>
              <w:pStyle w:val="TableParagraph"/>
              <w:rPr>
                <w:b/>
                <w:sz w:val="26"/>
              </w:rPr>
            </w:pPr>
          </w:p>
          <w:p w14:paraId="6ADA6A6D" w14:textId="77777777" w:rsidR="00FF2DB4" w:rsidRDefault="00FF2DB4">
            <w:pPr>
              <w:pStyle w:val="TableParagraph"/>
              <w:rPr>
                <w:b/>
                <w:sz w:val="26"/>
              </w:rPr>
            </w:pPr>
          </w:p>
          <w:p w14:paraId="5831CD4F" w14:textId="77777777" w:rsidR="00FF2DB4" w:rsidRDefault="00FF2DB4">
            <w:pPr>
              <w:pStyle w:val="TableParagraph"/>
              <w:rPr>
                <w:b/>
                <w:sz w:val="26"/>
              </w:rPr>
            </w:pPr>
          </w:p>
          <w:p w14:paraId="099E3754" w14:textId="77777777" w:rsidR="00FF2DB4" w:rsidRDefault="00FF2DB4">
            <w:pPr>
              <w:pStyle w:val="TableParagraph"/>
              <w:rPr>
                <w:b/>
                <w:sz w:val="26"/>
              </w:rPr>
            </w:pPr>
          </w:p>
          <w:p w14:paraId="15BD4D03" w14:textId="77777777" w:rsidR="00FF2DB4" w:rsidRDefault="00FF2DB4">
            <w:pPr>
              <w:pStyle w:val="TableParagraph"/>
              <w:rPr>
                <w:b/>
                <w:sz w:val="26"/>
              </w:rPr>
            </w:pPr>
          </w:p>
          <w:p w14:paraId="1A40281C" w14:textId="77777777" w:rsidR="00FF2DB4" w:rsidRDefault="00FF2DB4">
            <w:pPr>
              <w:pStyle w:val="TableParagraph"/>
              <w:rPr>
                <w:b/>
                <w:sz w:val="26"/>
              </w:rPr>
            </w:pPr>
          </w:p>
          <w:p w14:paraId="2A4F809B" w14:textId="77777777" w:rsidR="00FF2DB4" w:rsidRDefault="00FF2DB4">
            <w:pPr>
              <w:pStyle w:val="TableParagraph"/>
              <w:rPr>
                <w:b/>
                <w:sz w:val="26"/>
              </w:rPr>
            </w:pPr>
          </w:p>
          <w:p w14:paraId="47058A42" w14:textId="77777777" w:rsidR="00FF2DB4" w:rsidRDefault="00FF2DB4">
            <w:pPr>
              <w:pStyle w:val="TableParagraph"/>
              <w:rPr>
                <w:b/>
                <w:sz w:val="26"/>
              </w:rPr>
            </w:pPr>
          </w:p>
          <w:p w14:paraId="3A95D88C" w14:textId="77777777" w:rsidR="00FF2DB4" w:rsidRDefault="00FF2DB4">
            <w:pPr>
              <w:pStyle w:val="TableParagraph"/>
              <w:rPr>
                <w:b/>
                <w:sz w:val="26"/>
              </w:rPr>
            </w:pPr>
          </w:p>
          <w:p w14:paraId="21A15325" w14:textId="77777777" w:rsidR="00FF2DB4" w:rsidRDefault="00FF2DB4">
            <w:pPr>
              <w:pStyle w:val="TableParagraph"/>
              <w:rPr>
                <w:b/>
                <w:sz w:val="26"/>
              </w:rPr>
            </w:pPr>
          </w:p>
          <w:p w14:paraId="44FF7594" w14:textId="77777777" w:rsidR="00FF2DB4" w:rsidRDefault="00FF2DB4">
            <w:pPr>
              <w:pStyle w:val="TableParagraph"/>
              <w:rPr>
                <w:b/>
                <w:sz w:val="26"/>
              </w:rPr>
            </w:pPr>
          </w:p>
          <w:p w14:paraId="174E7F04" w14:textId="77777777" w:rsidR="00FF2DB4" w:rsidRDefault="00FF2DB4">
            <w:pPr>
              <w:pStyle w:val="TableParagraph"/>
              <w:rPr>
                <w:b/>
                <w:sz w:val="26"/>
              </w:rPr>
            </w:pPr>
          </w:p>
          <w:p w14:paraId="396B8489" w14:textId="77777777" w:rsidR="00FF2DB4" w:rsidRDefault="00FF2DB4">
            <w:pPr>
              <w:pStyle w:val="TableParagraph"/>
              <w:rPr>
                <w:b/>
                <w:sz w:val="26"/>
              </w:rPr>
            </w:pPr>
          </w:p>
          <w:p w14:paraId="6CC84B91" w14:textId="77777777" w:rsidR="00FF2DB4" w:rsidRDefault="00FF2DB4">
            <w:pPr>
              <w:pStyle w:val="TableParagraph"/>
              <w:rPr>
                <w:b/>
                <w:sz w:val="26"/>
              </w:rPr>
            </w:pPr>
          </w:p>
          <w:p w14:paraId="5B07E4AC" w14:textId="77777777" w:rsidR="00FF2DB4" w:rsidRDefault="00FF2DB4">
            <w:pPr>
              <w:pStyle w:val="TableParagraph"/>
              <w:rPr>
                <w:b/>
                <w:sz w:val="26"/>
              </w:rPr>
            </w:pPr>
          </w:p>
          <w:p w14:paraId="58DC8302" w14:textId="77777777" w:rsidR="00FF2DB4" w:rsidRDefault="00FF2DB4">
            <w:pPr>
              <w:pStyle w:val="TableParagraph"/>
              <w:rPr>
                <w:b/>
                <w:sz w:val="26"/>
              </w:rPr>
            </w:pPr>
          </w:p>
          <w:p w14:paraId="1E9ACC7B" w14:textId="77777777" w:rsidR="00FF2DB4" w:rsidRDefault="00FF2DB4">
            <w:pPr>
              <w:pStyle w:val="TableParagraph"/>
              <w:rPr>
                <w:b/>
                <w:sz w:val="26"/>
              </w:rPr>
            </w:pPr>
          </w:p>
          <w:p w14:paraId="33A33B9D" w14:textId="77777777" w:rsidR="00FF2DB4" w:rsidRDefault="00FF2DB4">
            <w:pPr>
              <w:pStyle w:val="TableParagraph"/>
              <w:rPr>
                <w:b/>
                <w:sz w:val="26"/>
              </w:rPr>
            </w:pPr>
          </w:p>
          <w:p w14:paraId="1832C0F7" w14:textId="77777777" w:rsidR="00FF2DB4" w:rsidRDefault="00FF2DB4">
            <w:pPr>
              <w:pStyle w:val="TableParagraph"/>
              <w:spacing w:before="3"/>
              <w:rPr>
                <w:b/>
                <w:sz w:val="31"/>
              </w:rPr>
            </w:pPr>
          </w:p>
          <w:p w14:paraId="6E218FC8" w14:textId="77777777" w:rsidR="00FF2DB4" w:rsidRDefault="00C34CCB">
            <w:pPr>
              <w:pStyle w:val="TableParagraph"/>
              <w:spacing w:line="274" w:lineRule="exact"/>
              <w:ind w:left="562"/>
              <w:jc w:val="both"/>
              <w:rPr>
                <w:b/>
                <w:sz w:val="24"/>
              </w:rPr>
            </w:pPr>
            <w:r>
              <w:rPr>
                <w:b/>
                <w:sz w:val="24"/>
              </w:rPr>
              <w:t>Многообразие</w:t>
            </w:r>
            <w:r>
              <w:rPr>
                <w:b/>
                <w:spacing w:val="-3"/>
                <w:sz w:val="24"/>
              </w:rPr>
              <w:t xml:space="preserve"> </w:t>
            </w:r>
            <w:r>
              <w:rPr>
                <w:b/>
                <w:sz w:val="24"/>
              </w:rPr>
              <w:t>веществ</w:t>
            </w:r>
          </w:p>
          <w:p w14:paraId="1895D382" w14:textId="77777777" w:rsidR="00FF2DB4" w:rsidRDefault="00C34CCB">
            <w:pPr>
              <w:pStyle w:val="TableParagraph"/>
              <w:numPr>
                <w:ilvl w:val="0"/>
                <w:numId w:val="183"/>
              </w:numPr>
              <w:tabs>
                <w:tab w:val="left" w:pos="721"/>
              </w:tabs>
              <w:ind w:right="101" w:firstLine="453"/>
              <w:jc w:val="both"/>
              <w:rPr>
                <w:sz w:val="24"/>
              </w:rPr>
            </w:pPr>
            <w:r>
              <w:rPr>
                <w:sz w:val="24"/>
              </w:rPr>
              <w:t>прогнозировать химические свойства веществ на</w:t>
            </w:r>
            <w:r>
              <w:rPr>
                <w:spacing w:val="-57"/>
                <w:sz w:val="24"/>
              </w:rPr>
              <w:t xml:space="preserve"> </w:t>
            </w:r>
            <w:r>
              <w:rPr>
                <w:sz w:val="24"/>
              </w:rPr>
              <w:t>основе</w:t>
            </w:r>
          </w:p>
          <w:p w14:paraId="46DFF2C6" w14:textId="77777777" w:rsidR="00FF2DB4" w:rsidRDefault="00C34CCB">
            <w:pPr>
              <w:pStyle w:val="TableParagraph"/>
              <w:ind w:left="108" w:right="98" w:firstLine="453"/>
              <w:jc w:val="both"/>
              <w:rPr>
                <w:sz w:val="24"/>
              </w:rPr>
            </w:pPr>
            <w:r>
              <w:rPr>
                <w:sz w:val="24"/>
              </w:rPr>
              <w:t>их</w:t>
            </w:r>
            <w:r>
              <w:rPr>
                <w:spacing w:val="1"/>
                <w:sz w:val="24"/>
              </w:rPr>
              <w:t xml:space="preserve"> </w:t>
            </w:r>
            <w:r>
              <w:rPr>
                <w:sz w:val="24"/>
              </w:rPr>
              <w:t>состава</w:t>
            </w:r>
            <w:r>
              <w:rPr>
                <w:spacing w:val="1"/>
                <w:sz w:val="24"/>
              </w:rPr>
              <w:t xml:space="preserve"> </w:t>
            </w:r>
            <w:r>
              <w:rPr>
                <w:sz w:val="24"/>
              </w:rPr>
              <w:t>и</w:t>
            </w:r>
            <w:r>
              <w:rPr>
                <w:spacing w:val="1"/>
                <w:sz w:val="24"/>
              </w:rPr>
              <w:t xml:space="preserve"> </w:t>
            </w:r>
            <w:r>
              <w:rPr>
                <w:sz w:val="24"/>
              </w:rPr>
              <w:t>строения;•</w:t>
            </w:r>
            <w:r>
              <w:rPr>
                <w:spacing w:val="1"/>
                <w:sz w:val="24"/>
              </w:rPr>
              <w:t xml:space="preserve"> </w:t>
            </w:r>
            <w:r>
              <w:rPr>
                <w:sz w:val="24"/>
              </w:rPr>
              <w:t>прогнозировать</w:t>
            </w:r>
            <w:r>
              <w:rPr>
                <w:spacing w:val="1"/>
                <w:sz w:val="24"/>
              </w:rPr>
              <w:t xml:space="preserve"> </w:t>
            </w:r>
            <w:r>
              <w:rPr>
                <w:sz w:val="24"/>
              </w:rPr>
              <w:t>способность</w:t>
            </w:r>
            <w:r>
              <w:rPr>
                <w:spacing w:val="1"/>
                <w:sz w:val="24"/>
              </w:rPr>
              <w:t xml:space="preserve"> </w:t>
            </w:r>
            <w:r>
              <w:rPr>
                <w:sz w:val="24"/>
              </w:rPr>
              <w:t>вещества</w:t>
            </w:r>
            <w:r>
              <w:rPr>
                <w:spacing w:val="1"/>
                <w:sz w:val="24"/>
              </w:rPr>
              <w:t xml:space="preserve"> </w:t>
            </w:r>
            <w:r>
              <w:rPr>
                <w:sz w:val="24"/>
              </w:rPr>
              <w:t>проявлять</w:t>
            </w:r>
            <w:r>
              <w:rPr>
                <w:spacing w:val="1"/>
                <w:sz w:val="24"/>
              </w:rPr>
              <w:t xml:space="preserve"> </w:t>
            </w:r>
            <w:r>
              <w:rPr>
                <w:sz w:val="24"/>
              </w:rPr>
              <w:t>окислительные</w:t>
            </w:r>
            <w:r>
              <w:rPr>
                <w:spacing w:val="1"/>
                <w:sz w:val="24"/>
              </w:rPr>
              <w:t xml:space="preserve"> </w:t>
            </w:r>
            <w:r>
              <w:rPr>
                <w:sz w:val="24"/>
              </w:rPr>
              <w:t>или</w:t>
            </w:r>
            <w:r>
              <w:rPr>
                <w:spacing w:val="-57"/>
                <w:sz w:val="24"/>
              </w:rPr>
              <w:t xml:space="preserve"> </w:t>
            </w:r>
            <w:r>
              <w:rPr>
                <w:sz w:val="24"/>
              </w:rPr>
              <w:t>восстановительные</w:t>
            </w:r>
            <w:r>
              <w:rPr>
                <w:spacing w:val="1"/>
                <w:sz w:val="24"/>
              </w:rPr>
              <w:t xml:space="preserve"> </w:t>
            </w:r>
            <w:r>
              <w:rPr>
                <w:sz w:val="24"/>
              </w:rPr>
              <w:t>свойства</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степеней</w:t>
            </w:r>
            <w:r>
              <w:rPr>
                <w:spacing w:val="1"/>
                <w:sz w:val="24"/>
              </w:rPr>
              <w:t xml:space="preserve"> </w:t>
            </w:r>
            <w:r>
              <w:rPr>
                <w:sz w:val="24"/>
              </w:rPr>
              <w:t>окисления</w:t>
            </w:r>
            <w:r>
              <w:rPr>
                <w:spacing w:val="-1"/>
                <w:sz w:val="24"/>
              </w:rPr>
              <w:t xml:space="preserve"> </w:t>
            </w:r>
            <w:r>
              <w:rPr>
                <w:sz w:val="24"/>
              </w:rPr>
              <w:t>элементов,</w:t>
            </w:r>
            <w:r>
              <w:rPr>
                <w:spacing w:val="-1"/>
                <w:sz w:val="24"/>
              </w:rPr>
              <w:t xml:space="preserve"> </w:t>
            </w:r>
            <w:r>
              <w:rPr>
                <w:sz w:val="24"/>
              </w:rPr>
              <w:t>входящих</w:t>
            </w:r>
            <w:r>
              <w:rPr>
                <w:spacing w:val="1"/>
                <w:sz w:val="24"/>
              </w:rPr>
              <w:t xml:space="preserve"> </w:t>
            </w:r>
            <w:r>
              <w:rPr>
                <w:sz w:val="24"/>
              </w:rPr>
              <w:t>в</w:t>
            </w:r>
            <w:r>
              <w:rPr>
                <w:spacing w:val="-2"/>
                <w:sz w:val="24"/>
              </w:rPr>
              <w:t xml:space="preserve"> </w:t>
            </w:r>
            <w:r>
              <w:rPr>
                <w:sz w:val="24"/>
              </w:rPr>
              <w:t>его</w:t>
            </w:r>
            <w:r>
              <w:rPr>
                <w:spacing w:val="-2"/>
                <w:sz w:val="24"/>
              </w:rPr>
              <w:t xml:space="preserve"> </w:t>
            </w:r>
            <w:r>
              <w:rPr>
                <w:sz w:val="24"/>
              </w:rPr>
              <w:t>состав;</w:t>
            </w:r>
          </w:p>
          <w:p w14:paraId="187179E3" w14:textId="77777777" w:rsidR="00FF2DB4" w:rsidRDefault="00C34CCB">
            <w:pPr>
              <w:pStyle w:val="TableParagraph"/>
              <w:numPr>
                <w:ilvl w:val="0"/>
                <w:numId w:val="183"/>
              </w:numPr>
              <w:tabs>
                <w:tab w:val="left" w:pos="1083"/>
              </w:tabs>
              <w:ind w:right="96" w:firstLine="453"/>
              <w:jc w:val="both"/>
              <w:rPr>
                <w:sz w:val="24"/>
              </w:rPr>
            </w:pPr>
            <w:r>
              <w:rPr>
                <w:sz w:val="24"/>
              </w:rPr>
              <w:t>выявлять</w:t>
            </w:r>
            <w:r>
              <w:rPr>
                <w:spacing w:val="1"/>
                <w:sz w:val="24"/>
              </w:rPr>
              <w:t xml:space="preserve"> </w:t>
            </w:r>
            <w:r>
              <w:rPr>
                <w:sz w:val="24"/>
              </w:rPr>
              <w:t>существование</w:t>
            </w:r>
            <w:r>
              <w:rPr>
                <w:spacing w:val="1"/>
                <w:sz w:val="24"/>
              </w:rPr>
              <w:t xml:space="preserve"> </w:t>
            </w:r>
            <w:r>
              <w:rPr>
                <w:sz w:val="24"/>
              </w:rPr>
              <w:t>генетической</w:t>
            </w:r>
            <w:r>
              <w:rPr>
                <w:spacing w:val="-57"/>
                <w:sz w:val="24"/>
              </w:rPr>
              <w:t xml:space="preserve"> </w:t>
            </w:r>
            <w:r>
              <w:rPr>
                <w:sz w:val="24"/>
              </w:rPr>
              <w:t>взаимосвязи</w:t>
            </w:r>
            <w:r>
              <w:rPr>
                <w:spacing w:val="1"/>
                <w:sz w:val="24"/>
              </w:rPr>
              <w:t xml:space="preserve"> </w:t>
            </w:r>
            <w:r>
              <w:rPr>
                <w:sz w:val="24"/>
              </w:rPr>
              <w:t>между</w:t>
            </w:r>
            <w:r>
              <w:rPr>
                <w:spacing w:val="1"/>
                <w:sz w:val="24"/>
              </w:rPr>
              <w:t xml:space="preserve"> </w:t>
            </w:r>
            <w:r>
              <w:rPr>
                <w:sz w:val="24"/>
              </w:rPr>
              <w:t>веществами</w:t>
            </w:r>
            <w:r>
              <w:rPr>
                <w:spacing w:val="1"/>
                <w:sz w:val="24"/>
              </w:rPr>
              <w:t xml:space="preserve"> </w:t>
            </w:r>
            <w:r>
              <w:rPr>
                <w:sz w:val="24"/>
              </w:rPr>
              <w:t>в</w:t>
            </w:r>
            <w:r>
              <w:rPr>
                <w:spacing w:val="1"/>
                <w:sz w:val="24"/>
              </w:rPr>
              <w:t xml:space="preserve"> </w:t>
            </w:r>
            <w:r>
              <w:rPr>
                <w:sz w:val="24"/>
              </w:rPr>
              <w:t>ряду:</w:t>
            </w:r>
            <w:r>
              <w:rPr>
                <w:spacing w:val="1"/>
                <w:sz w:val="24"/>
              </w:rPr>
              <w:t xml:space="preserve"> </w:t>
            </w:r>
            <w:r>
              <w:rPr>
                <w:sz w:val="24"/>
              </w:rPr>
              <w:t>простое</w:t>
            </w:r>
            <w:r>
              <w:rPr>
                <w:spacing w:val="1"/>
                <w:sz w:val="24"/>
              </w:rPr>
              <w:t xml:space="preserve"> </w:t>
            </w:r>
            <w:r>
              <w:rPr>
                <w:sz w:val="24"/>
              </w:rPr>
              <w:t>вещество</w:t>
            </w:r>
            <w:r>
              <w:rPr>
                <w:spacing w:val="-1"/>
                <w:sz w:val="24"/>
              </w:rPr>
              <w:t xml:space="preserve"> </w:t>
            </w:r>
            <w:r>
              <w:rPr>
                <w:sz w:val="24"/>
              </w:rPr>
              <w:t>— оксид</w:t>
            </w:r>
            <w:r>
              <w:rPr>
                <w:spacing w:val="1"/>
                <w:sz w:val="24"/>
              </w:rPr>
              <w:t xml:space="preserve"> </w:t>
            </w:r>
            <w:r>
              <w:rPr>
                <w:sz w:val="24"/>
              </w:rPr>
              <w:t>— гидроксид — соль;</w:t>
            </w:r>
          </w:p>
          <w:p w14:paraId="545DB8C7" w14:textId="77777777" w:rsidR="00FF2DB4" w:rsidRDefault="00C34CCB">
            <w:pPr>
              <w:pStyle w:val="TableParagraph"/>
              <w:numPr>
                <w:ilvl w:val="1"/>
                <w:numId w:val="183"/>
              </w:numPr>
              <w:tabs>
                <w:tab w:val="left" w:pos="1323"/>
              </w:tabs>
              <w:spacing w:line="270" w:lineRule="exact"/>
              <w:jc w:val="both"/>
              <w:rPr>
                <w:sz w:val="24"/>
              </w:rPr>
            </w:pPr>
            <w:r>
              <w:rPr>
                <w:sz w:val="24"/>
              </w:rPr>
              <w:t xml:space="preserve">характеризовать       </w:t>
            </w:r>
            <w:r>
              <w:rPr>
                <w:spacing w:val="47"/>
                <w:sz w:val="24"/>
              </w:rPr>
              <w:t xml:space="preserve"> </w:t>
            </w:r>
            <w:r>
              <w:rPr>
                <w:sz w:val="24"/>
              </w:rPr>
              <w:t xml:space="preserve">особые        </w:t>
            </w:r>
            <w:r>
              <w:rPr>
                <w:spacing w:val="43"/>
                <w:sz w:val="24"/>
              </w:rPr>
              <w:t xml:space="preserve"> </w:t>
            </w:r>
            <w:r>
              <w:rPr>
                <w:sz w:val="24"/>
              </w:rPr>
              <w:t>свойства</w:t>
            </w:r>
          </w:p>
        </w:tc>
      </w:tr>
    </w:tbl>
    <w:p w14:paraId="08539DD3" w14:textId="77777777" w:rsidR="00FF2DB4" w:rsidRDefault="00FF2DB4">
      <w:pPr>
        <w:spacing w:line="270" w:lineRule="exac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AFBEFE0" w14:textId="77777777">
        <w:trPr>
          <w:trHeight w:val="8557"/>
        </w:trPr>
        <w:tc>
          <w:tcPr>
            <w:tcW w:w="2688" w:type="dxa"/>
          </w:tcPr>
          <w:p w14:paraId="0ADA6459" w14:textId="77777777" w:rsidR="00FF2DB4" w:rsidRDefault="00FF2DB4">
            <w:pPr>
              <w:pStyle w:val="TableParagraph"/>
              <w:rPr>
                <w:sz w:val="24"/>
              </w:rPr>
            </w:pPr>
          </w:p>
        </w:tc>
        <w:tc>
          <w:tcPr>
            <w:tcW w:w="6284" w:type="dxa"/>
          </w:tcPr>
          <w:p w14:paraId="774862C0" w14:textId="77777777" w:rsidR="00FF2DB4" w:rsidRDefault="00C34CCB">
            <w:pPr>
              <w:pStyle w:val="TableParagraph"/>
              <w:numPr>
                <w:ilvl w:val="0"/>
                <w:numId w:val="182"/>
              </w:numPr>
              <w:tabs>
                <w:tab w:val="left" w:pos="253"/>
              </w:tabs>
              <w:ind w:right="285" w:firstLine="0"/>
              <w:rPr>
                <w:sz w:val="24"/>
              </w:rPr>
            </w:pPr>
            <w:r>
              <w:rPr>
                <w:sz w:val="24"/>
              </w:rPr>
              <w:t>определять</w:t>
            </w:r>
            <w:r>
              <w:rPr>
                <w:spacing w:val="-4"/>
                <w:sz w:val="24"/>
              </w:rPr>
              <w:t xml:space="preserve"> </w:t>
            </w:r>
            <w:r>
              <w:rPr>
                <w:sz w:val="24"/>
              </w:rPr>
              <w:t>валентность</w:t>
            </w:r>
            <w:r>
              <w:rPr>
                <w:spacing w:val="-2"/>
                <w:sz w:val="24"/>
              </w:rPr>
              <w:t xml:space="preserve"> </w:t>
            </w:r>
            <w:r>
              <w:rPr>
                <w:sz w:val="24"/>
              </w:rPr>
              <w:t>и</w:t>
            </w:r>
            <w:r>
              <w:rPr>
                <w:spacing w:val="-4"/>
                <w:sz w:val="24"/>
              </w:rPr>
              <w:t xml:space="preserve"> </w:t>
            </w:r>
            <w:r>
              <w:rPr>
                <w:sz w:val="24"/>
              </w:rPr>
              <w:t>степень</w:t>
            </w:r>
            <w:r>
              <w:rPr>
                <w:spacing w:val="-3"/>
                <w:sz w:val="24"/>
              </w:rPr>
              <w:t xml:space="preserve"> </w:t>
            </w:r>
            <w:r>
              <w:rPr>
                <w:sz w:val="24"/>
              </w:rPr>
              <w:t>окисления</w:t>
            </w:r>
            <w:r>
              <w:rPr>
                <w:spacing w:val="-6"/>
                <w:sz w:val="24"/>
              </w:rPr>
              <w:t xml:space="preserve"> </w:t>
            </w:r>
            <w:r>
              <w:rPr>
                <w:sz w:val="24"/>
              </w:rPr>
              <w:t>элементов</w:t>
            </w:r>
            <w:r>
              <w:rPr>
                <w:spacing w:val="-57"/>
                <w:sz w:val="24"/>
              </w:rPr>
              <w:t xml:space="preserve"> </w:t>
            </w:r>
            <w:r>
              <w:rPr>
                <w:sz w:val="24"/>
              </w:rPr>
              <w:t>в</w:t>
            </w:r>
            <w:r>
              <w:rPr>
                <w:spacing w:val="-2"/>
                <w:sz w:val="24"/>
              </w:rPr>
              <w:t xml:space="preserve"> </w:t>
            </w:r>
            <w:r>
              <w:rPr>
                <w:sz w:val="24"/>
              </w:rPr>
              <w:t>веществах;</w:t>
            </w:r>
          </w:p>
          <w:p w14:paraId="2F015756" w14:textId="77777777" w:rsidR="00FF2DB4" w:rsidRDefault="00C34CCB">
            <w:pPr>
              <w:pStyle w:val="TableParagraph"/>
              <w:numPr>
                <w:ilvl w:val="0"/>
                <w:numId w:val="182"/>
              </w:numPr>
              <w:tabs>
                <w:tab w:val="left" w:pos="253"/>
                <w:tab w:val="left" w:pos="1120"/>
                <w:tab w:val="left" w:pos="1995"/>
                <w:tab w:val="left" w:pos="3312"/>
                <w:tab w:val="left" w:pos="3626"/>
                <w:tab w:val="left" w:pos="4646"/>
              </w:tabs>
              <w:ind w:right="96" w:firstLine="0"/>
              <w:rPr>
                <w:sz w:val="24"/>
              </w:rPr>
            </w:pPr>
            <w:r>
              <w:rPr>
                <w:sz w:val="24"/>
              </w:rPr>
              <w:t>составлять формулы неорганических соединений по</w:t>
            </w:r>
            <w:r>
              <w:rPr>
                <w:spacing w:val="1"/>
                <w:sz w:val="24"/>
              </w:rPr>
              <w:t xml:space="preserve"> </w:t>
            </w:r>
            <w:r>
              <w:rPr>
                <w:sz w:val="24"/>
              </w:rPr>
              <w:t>валентностям и степеням окисления элементов, а также</w:t>
            </w:r>
            <w:r>
              <w:rPr>
                <w:spacing w:val="1"/>
                <w:sz w:val="24"/>
              </w:rPr>
              <w:t xml:space="preserve"> </w:t>
            </w:r>
            <w:r>
              <w:rPr>
                <w:sz w:val="24"/>
              </w:rPr>
              <w:t>зарядам</w:t>
            </w:r>
            <w:r>
              <w:rPr>
                <w:sz w:val="24"/>
              </w:rPr>
              <w:tab/>
              <w:t>ионов,</w:t>
            </w:r>
            <w:r>
              <w:rPr>
                <w:sz w:val="24"/>
              </w:rPr>
              <w:tab/>
              <w:t>указанным</w:t>
            </w:r>
            <w:r>
              <w:rPr>
                <w:sz w:val="24"/>
              </w:rPr>
              <w:tab/>
              <w:t>в</w:t>
            </w:r>
            <w:r>
              <w:rPr>
                <w:sz w:val="24"/>
              </w:rPr>
              <w:tab/>
              <w:t>таблице</w:t>
            </w:r>
            <w:r>
              <w:rPr>
                <w:sz w:val="24"/>
              </w:rPr>
              <w:tab/>
            </w:r>
            <w:r>
              <w:rPr>
                <w:spacing w:val="-1"/>
                <w:sz w:val="24"/>
              </w:rPr>
              <w:t>растворимости</w:t>
            </w:r>
            <w:r>
              <w:rPr>
                <w:spacing w:val="-57"/>
                <w:sz w:val="24"/>
              </w:rPr>
              <w:t xml:space="preserve"> </w:t>
            </w:r>
            <w:r>
              <w:rPr>
                <w:sz w:val="24"/>
              </w:rPr>
              <w:t>кислот,</w:t>
            </w:r>
            <w:r>
              <w:rPr>
                <w:spacing w:val="-1"/>
                <w:sz w:val="24"/>
              </w:rPr>
              <w:t xml:space="preserve"> </w:t>
            </w:r>
            <w:r>
              <w:rPr>
                <w:sz w:val="24"/>
              </w:rPr>
              <w:t>оснований и солей;</w:t>
            </w:r>
          </w:p>
          <w:p w14:paraId="6180542F" w14:textId="77777777" w:rsidR="00FF2DB4" w:rsidRDefault="00C34CCB">
            <w:pPr>
              <w:pStyle w:val="TableParagraph"/>
              <w:numPr>
                <w:ilvl w:val="0"/>
                <w:numId w:val="182"/>
              </w:numPr>
              <w:tabs>
                <w:tab w:val="left" w:pos="253"/>
              </w:tabs>
              <w:ind w:right="674" w:firstLine="0"/>
              <w:rPr>
                <w:sz w:val="24"/>
              </w:rPr>
            </w:pPr>
            <w:r>
              <w:rPr>
                <w:sz w:val="24"/>
              </w:rPr>
              <w:t>объяснять</w:t>
            </w:r>
            <w:r>
              <w:rPr>
                <w:spacing w:val="-6"/>
                <w:sz w:val="24"/>
              </w:rPr>
              <w:t xml:space="preserve"> </w:t>
            </w:r>
            <w:r>
              <w:rPr>
                <w:sz w:val="24"/>
              </w:rPr>
              <w:t>закономерности</w:t>
            </w:r>
            <w:r>
              <w:rPr>
                <w:spacing w:val="-4"/>
                <w:sz w:val="24"/>
              </w:rPr>
              <w:t xml:space="preserve"> </w:t>
            </w:r>
            <w:r>
              <w:rPr>
                <w:sz w:val="24"/>
              </w:rPr>
              <w:t>изменения</w:t>
            </w:r>
            <w:r>
              <w:rPr>
                <w:spacing w:val="-5"/>
                <w:sz w:val="24"/>
              </w:rPr>
              <w:t xml:space="preserve"> </w:t>
            </w:r>
            <w:r>
              <w:rPr>
                <w:sz w:val="24"/>
              </w:rPr>
              <w:t>физических</w:t>
            </w:r>
            <w:r>
              <w:rPr>
                <w:spacing w:val="-3"/>
                <w:sz w:val="24"/>
              </w:rPr>
              <w:t xml:space="preserve"> </w:t>
            </w:r>
            <w:r>
              <w:rPr>
                <w:sz w:val="24"/>
              </w:rPr>
              <w:t>и</w:t>
            </w:r>
            <w:r>
              <w:rPr>
                <w:spacing w:val="-57"/>
                <w:sz w:val="24"/>
              </w:rPr>
              <w:t xml:space="preserve"> </w:t>
            </w:r>
            <w:r>
              <w:rPr>
                <w:sz w:val="24"/>
              </w:rPr>
              <w:t>химических свойств простых веществ (металлов и</w:t>
            </w:r>
            <w:r>
              <w:rPr>
                <w:spacing w:val="1"/>
                <w:sz w:val="24"/>
              </w:rPr>
              <w:t xml:space="preserve"> </w:t>
            </w:r>
            <w:r>
              <w:rPr>
                <w:sz w:val="24"/>
              </w:rPr>
              <w:t>неметаллов) и их высших оксидов, образованных</w:t>
            </w:r>
            <w:r>
              <w:rPr>
                <w:spacing w:val="1"/>
                <w:sz w:val="24"/>
              </w:rPr>
              <w:t xml:space="preserve"> </w:t>
            </w:r>
            <w:r>
              <w:rPr>
                <w:sz w:val="24"/>
              </w:rPr>
              <w:t>элементами</w:t>
            </w:r>
            <w:r>
              <w:rPr>
                <w:spacing w:val="-1"/>
                <w:sz w:val="24"/>
              </w:rPr>
              <w:t xml:space="preserve"> </w:t>
            </w:r>
            <w:r>
              <w:rPr>
                <w:sz w:val="24"/>
              </w:rPr>
              <w:t>второго</w:t>
            </w:r>
            <w:r>
              <w:rPr>
                <w:spacing w:val="-2"/>
                <w:sz w:val="24"/>
              </w:rPr>
              <w:t xml:space="preserve"> </w:t>
            </w:r>
            <w:r>
              <w:rPr>
                <w:sz w:val="24"/>
              </w:rPr>
              <w:t>и</w:t>
            </w:r>
            <w:r>
              <w:rPr>
                <w:spacing w:val="1"/>
                <w:sz w:val="24"/>
              </w:rPr>
              <w:t xml:space="preserve"> </w:t>
            </w:r>
            <w:r>
              <w:rPr>
                <w:sz w:val="24"/>
              </w:rPr>
              <w:t>третьего</w:t>
            </w:r>
            <w:r>
              <w:rPr>
                <w:spacing w:val="-2"/>
                <w:sz w:val="24"/>
              </w:rPr>
              <w:t xml:space="preserve"> </w:t>
            </w:r>
            <w:r>
              <w:rPr>
                <w:sz w:val="24"/>
              </w:rPr>
              <w:t>периодов;</w:t>
            </w:r>
          </w:p>
          <w:p w14:paraId="132A7607" w14:textId="77777777" w:rsidR="00FF2DB4" w:rsidRDefault="00C34CCB">
            <w:pPr>
              <w:pStyle w:val="TableParagraph"/>
              <w:numPr>
                <w:ilvl w:val="0"/>
                <w:numId w:val="182"/>
              </w:numPr>
              <w:tabs>
                <w:tab w:val="left" w:pos="253"/>
              </w:tabs>
              <w:ind w:right="313" w:firstLine="0"/>
              <w:rPr>
                <w:sz w:val="24"/>
              </w:rPr>
            </w:pPr>
            <w:r>
              <w:rPr>
                <w:sz w:val="24"/>
              </w:rPr>
              <w:t>называть</w:t>
            </w:r>
            <w:r>
              <w:rPr>
                <w:spacing w:val="-2"/>
                <w:sz w:val="24"/>
              </w:rPr>
              <w:t xml:space="preserve"> </w:t>
            </w:r>
            <w:r>
              <w:rPr>
                <w:sz w:val="24"/>
              </w:rPr>
              <w:t>общие</w:t>
            </w:r>
            <w:r>
              <w:rPr>
                <w:spacing w:val="-6"/>
                <w:sz w:val="24"/>
              </w:rPr>
              <w:t xml:space="preserve"> </w:t>
            </w:r>
            <w:r>
              <w:rPr>
                <w:sz w:val="24"/>
              </w:rPr>
              <w:t>химические</w:t>
            </w:r>
            <w:r>
              <w:rPr>
                <w:spacing w:val="-3"/>
                <w:sz w:val="24"/>
              </w:rPr>
              <w:t xml:space="preserve"> </w:t>
            </w:r>
            <w:r>
              <w:rPr>
                <w:sz w:val="24"/>
              </w:rPr>
              <w:t>свойства,</w:t>
            </w:r>
            <w:r>
              <w:rPr>
                <w:spacing w:val="-2"/>
                <w:sz w:val="24"/>
              </w:rPr>
              <w:t xml:space="preserve"> </w:t>
            </w:r>
            <w:r>
              <w:rPr>
                <w:sz w:val="24"/>
              </w:rPr>
              <w:t>характерные</w:t>
            </w:r>
            <w:r>
              <w:rPr>
                <w:spacing w:val="-4"/>
                <w:sz w:val="24"/>
              </w:rPr>
              <w:t xml:space="preserve"> </w:t>
            </w:r>
            <w:r>
              <w:rPr>
                <w:sz w:val="24"/>
              </w:rPr>
              <w:t>для</w:t>
            </w:r>
            <w:r>
              <w:rPr>
                <w:spacing w:val="-57"/>
                <w:sz w:val="24"/>
              </w:rPr>
              <w:t xml:space="preserve"> </w:t>
            </w:r>
            <w:r>
              <w:rPr>
                <w:sz w:val="24"/>
              </w:rPr>
              <w:t>групп</w:t>
            </w:r>
            <w:r>
              <w:rPr>
                <w:spacing w:val="-1"/>
                <w:sz w:val="24"/>
              </w:rPr>
              <w:t xml:space="preserve"> </w:t>
            </w:r>
            <w:r>
              <w:rPr>
                <w:sz w:val="24"/>
              </w:rPr>
              <w:t>оксидов:</w:t>
            </w:r>
            <w:r>
              <w:rPr>
                <w:spacing w:val="-1"/>
                <w:sz w:val="24"/>
              </w:rPr>
              <w:t xml:space="preserve"> </w:t>
            </w:r>
            <w:r>
              <w:rPr>
                <w:sz w:val="24"/>
              </w:rPr>
              <w:t>кислотных,</w:t>
            </w:r>
            <w:r>
              <w:rPr>
                <w:spacing w:val="-1"/>
                <w:sz w:val="24"/>
              </w:rPr>
              <w:t xml:space="preserve"> </w:t>
            </w:r>
            <w:r>
              <w:rPr>
                <w:sz w:val="24"/>
              </w:rPr>
              <w:t>оснóвных,</w:t>
            </w:r>
            <w:r>
              <w:rPr>
                <w:spacing w:val="-1"/>
                <w:sz w:val="24"/>
              </w:rPr>
              <w:t xml:space="preserve"> </w:t>
            </w:r>
            <w:r>
              <w:rPr>
                <w:sz w:val="24"/>
              </w:rPr>
              <w:t>амфотерных;</w:t>
            </w:r>
          </w:p>
          <w:p w14:paraId="5EFEB40C" w14:textId="77777777" w:rsidR="00FF2DB4" w:rsidRDefault="00C34CCB">
            <w:pPr>
              <w:pStyle w:val="TableParagraph"/>
              <w:numPr>
                <w:ilvl w:val="0"/>
                <w:numId w:val="182"/>
              </w:numPr>
              <w:tabs>
                <w:tab w:val="left" w:pos="253"/>
              </w:tabs>
              <w:ind w:right="311" w:firstLine="0"/>
              <w:rPr>
                <w:sz w:val="24"/>
              </w:rPr>
            </w:pPr>
            <w:r>
              <w:rPr>
                <w:sz w:val="24"/>
              </w:rPr>
              <w:t>называть</w:t>
            </w:r>
            <w:r>
              <w:rPr>
                <w:spacing w:val="-2"/>
                <w:sz w:val="24"/>
              </w:rPr>
              <w:t xml:space="preserve"> </w:t>
            </w:r>
            <w:r>
              <w:rPr>
                <w:sz w:val="24"/>
              </w:rPr>
              <w:t>общие</w:t>
            </w:r>
            <w:r>
              <w:rPr>
                <w:spacing w:val="-6"/>
                <w:sz w:val="24"/>
              </w:rPr>
              <w:t xml:space="preserve"> </w:t>
            </w:r>
            <w:r>
              <w:rPr>
                <w:sz w:val="24"/>
              </w:rPr>
              <w:t>химические</w:t>
            </w:r>
            <w:r>
              <w:rPr>
                <w:spacing w:val="-1"/>
                <w:sz w:val="24"/>
              </w:rPr>
              <w:t xml:space="preserve"> </w:t>
            </w:r>
            <w:r>
              <w:rPr>
                <w:sz w:val="24"/>
              </w:rPr>
              <w:t>свойства,</w:t>
            </w:r>
            <w:r>
              <w:rPr>
                <w:spacing w:val="-2"/>
                <w:sz w:val="24"/>
              </w:rPr>
              <w:t xml:space="preserve"> </w:t>
            </w:r>
            <w:r>
              <w:rPr>
                <w:sz w:val="24"/>
              </w:rPr>
              <w:t>характерные</w:t>
            </w:r>
            <w:r>
              <w:rPr>
                <w:spacing w:val="-4"/>
                <w:sz w:val="24"/>
              </w:rPr>
              <w:t xml:space="preserve"> </w:t>
            </w:r>
            <w:r>
              <w:rPr>
                <w:sz w:val="24"/>
              </w:rPr>
              <w:t>для</w:t>
            </w:r>
            <w:r>
              <w:rPr>
                <w:spacing w:val="-57"/>
                <w:sz w:val="24"/>
              </w:rPr>
              <w:t xml:space="preserve"> </w:t>
            </w:r>
            <w:r>
              <w:rPr>
                <w:sz w:val="24"/>
              </w:rPr>
              <w:t>каждого из классов неорганических веществ: кислот,</w:t>
            </w:r>
            <w:r>
              <w:rPr>
                <w:spacing w:val="1"/>
                <w:sz w:val="24"/>
              </w:rPr>
              <w:t xml:space="preserve"> </w:t>
            </w:r>
            <w:r>
              <w:rPr>
                <w:sz w:val="24"/>
              </w:rPr>
              <w:t>оснований,</w:t>
            </w:r>
            <w:r>
              <w:rPr>
                <w:spacing w:val="-1"/>
                <w:sz w:val="24"/>
              </w:rPr>
              <w:t xml:space="preserve"> </w:t>
            </w:r>
            <w:r>
              <w:rPr>
                <w:sz w:val="24"/>
              </w:rPr>
              <w:t>солей;</w:t>
            </w:r>
          </w:p>
          <w:p w14:paraId="6C4E1177" w14:textId="77777777" w:rsidR="00FF2DB4" w:rsidRDefault="00C34CCB">
            <w:pPr>
              <w:pStyle w:val="TableParagraph"/>
              <w:numPr>
                <w:ilvl w:val="0"/>
                <w:numId w:val="182"/>
              </w:numPr>
              <w:tabs>
                <w:tab w:val="left" w:pos="253"/>
              </w:tabs>
              <w:ind w:right="387" w:firstLine="0"/>
              <w:rPr>
                <w:sz w:val="24"/>
              </w:rPr>
            </w:pPr>
            <w:r>
              <w:rPr>
                <w:sz w:val="24"/>
              </w:rPr>
              <w:t>приводить примеры реакций, подтверждающих</w:t>
            </w:r>
            <w:r>
              <w:rPr>
                <w:spacing w:val="1"/>
                <w:sz w:val="24"/>
              </w:rPr>
              <w:t xml:space="preserve"> </w:t>
            </w:r>
            <w:r>
              <w:rPr>
                <w:sz w:val="24"/>
              </w:rPr>
              <w:t>химические</w:t>
            </w:r>
            <w:r>
              <w:rPr>
                <w:spacing w:val="-6"/>
                <w:sz w:val="24"/>
              </w:rPr>
              <w:t xml:space="preserve"> </w:t>
            </w:r>
            <w:r>
              <w:rPr>
                <w:sz w:val="24"/>
              </w:rPr>
              <w:t>свойства</w:t>
            </w:r>
            <w:r>
              <w:rPr>
                <w:spacing w:val="-5"/>
                <w:sz w:val="24"/>
              </w:rPr>
              <w:t xml:space="preserve"> </w:t>
            </w:r>
            <w:r>
              <w:rPr>
                <w:sz w:val="24"/>
              </w:rPr>
              <w:t>неорганических</w:t>
            </w:r>
            <w:r>
              <w:rPr>
                <w:spacing w:val="-3"/>
                <w:sz w:val="24"/>
              </w:rPr>
              <w:t xml:space="preserve"> </w:t>
            </w:r>
            <w:r>
              <w:rPr>
                <w:sz w:val="24"/>
              </w:rPr>
              <w:t>веществ:</w:t>
            </w:r>
            <w:r>
              <w:rPr>
                <w:spacing w:val="-4"/>
                <w:sz w:val="24"/>
              </w:rPr>
              <w:t xml:space="preserve"> </w:t>
            </w:r>
            <w:r>
              <w:rPr>
                <w:sz w:val="24"/>
              </w:rPr>
              <w:t>оксидов,</w:t>
            </w:r>
            <w:r>
              <w:rPr>
                <w:spacing w:val="-57"/>
                <w:sz w:val="24"/>
              </w:rPr>
              <w:t xml:space="preserve"> </w:t>
            </w:r>
            <w:r>
              <w:rPr>
                <w:sz w:val="24"/>
              </w:rPr>
              <w:t>кислот,</w:t>
            </w:r>
            <w:r>
              <w:rPr>
                <w:spacing w:val="-1"/>
                <w:sz w:val="24"/>
              </w:rPr>
              <w:t xml:space="preserve"> </w:t>
            </w:r>
            <w:r>
              <w:rPr>
                <w:sz w:val="24"/>
              </w:rPr>
              <w:t>оснований и солей;</w:t>
            </w:r>
          </w:p>
          <w:p w14:paraId="0A00EBA8" w14:textId="77777777" w:rsidR="00FF2DB4" w:rsidRDefault="00C34CCB">
            <w:pPr>
              <w:pStyle w:val="TableParagraph"/>
              <w:numPr>
                <w:ilvl w:val="0"/>
                <w:numId w:val="182"/>
              </w:numPr>
              <w:tabs>
                <w:tab w:val="left" w:pos="253"/>
              </w:tabs>
              <w:ind w:right="855" w:firstLine="0"/>
              <w:rPr>
                <w:sz w:val="24"/>
              </w:rPr>
            </w:pPr>
            <w:r>
              <w:rPr>
                <w:sz w:val="24"/>
              </w:rPr>
              <w:t>определять вещество-окислитель и вещество-</w:t>
            </w:r>
            <w:r>
              <w:rPr>
                <w:spacing w:val="1"/>
                <w:sz w:val="24"/>
              </w:rPr>
              <w:t xml:space="preserve"> </w:t>
            </w:r>
            <w:r>
              <w:rPr>
                <w:sz w:val="24"/>
              </w:rPr>
              <w:t>восстановитель в окислительно-восстановительных</w:t>
            </w:r>
            <w:r>
              <w:rPr>
                <w:spacing w:val="-58"/>
                <w:sz w:val="24"/>
              </w:rPr>
              <w:t xml:space="preserve"> </w:t>
            </w:r>
            <w:r>
              <w:rPr>
                <w:sz w:val="24"/>
              </w:rPr>
              <w:t>реакциях;</w:t>
            </w:r>
          </w:p>
          <w:p w14:paraId="605D5562" w14:textId="77777777" w:rsidR="00FF2DB4" w:rsidRDefault="00C34CCB">
            <w:pPr>
              <w:pStyle w:val="TableParagraph"/>
              <w:numPr>
                <w:ilvl w:val="0"/>
                <w:numId w:val="182"/>
              </w:numPr>
              <w:tabs>
                <w:tab w:val="left" w:pos="253"/>
              </w:tabs>
              <w:ind w:left="252" w:hanging="145"/>
              <w:rPr>
                <w:sz w:val="24"/>
              </w:rPr>
            </w:pPr>
            <w:r>
              <w:rPr>
                <w:sz w:val="24"/>
              </w:rPr>
              <w:t>составлять</w:t>
            </w:r>
            <w:r>
              <w:rPr>
                <w:spacing w:val="-4"/>
                <w:sz w:val="24"/>
              </w:rPr>
              <w:t xml:space="preserve"> </w:t>
            </w:r>
            <w:r>
              <w:rPr>
                <w:sz w:val="24"/>
              </w:rPr>
              <w:t>окислительно-восстановительный</w:t>
            </w:r>
            <w:r>
              <w:rPr>
                <w:spacing w:val="-6"/>
                <w:sz w:val="24"/>
              </w:rPr>
              <w:t xml:space="preserve"> </w:t>
            </w:r>
            <w:r>
              <w:rPr>
                <w:sz w:val="24"/>
              </w:rPr>
              <w:t>баланс</w:t>
            </w:r>
          </w:p>
          <w:p w14:paraId="77A18A22" w14:textId="77777777" w:rsidR="00FF2DB4" w:rsidRDefault="00C34CCB">
            <w:pPr>
              <w:pStyle w:val="TableParagraph"/>
              <w:tabs>
                <w:tab w:val="left" w:pos="751"/>
                <w:tab w:val="left" w:pos="2071"/>
                <w:tab w:val="left" w:pos="3198"/>
                <w:tab w:val="left" w:pos="3659"/>
                <w:tab w:val="left" w:pos="5427"/>
              </w:tabs>
              <w:ind w:left="108" w:right="100"/>
              <w:rPr>
                <w:sz w:val="24"/>
              </w:rPr>
            </w:pPr>
            <w:r>
              <w:rPr>
                <w:sz w:val="24"/>
              </w:rPr>
              <w:t>(для</w:t>
            </w:r>
            <w:r>
              <w:rPr>
                <w:sz w:val="24"/>
              </w:rPr>
              <w:tab/>
              <w:t>изученных</w:t>
            </w:r>
            <w:r>
              <w:rPr>
                <w:sz w:val="24"/>
              </w:rPr>
              <w:tab/>
              <w:t>реакций)</w:t>
            </w:r>
            <w:r>
              <w:rPr>
                <w:sz w:val="24"/>
              </w:rPr>
              <w:tab/>
              <w:t>по</w:t>
            </w:r>
            <w:r>
              <w:rPr>
                <w:sz w:val="24"/>
              </w:rPr>
              <w:tab/>
              <w:t>предложенным</w:t>
            </w:r>
            <w:r>
              <w:rPr>
                <w:sz w:val="24"/>
              </w:rPr>
              <w:tab/>
            </w:r>
            <w:r>
              <w:rPr>
                <w:spacing w:val="-1"/>
                <w:sz w:val="24"/>
              </w:rPr>
              <w:t>схемам</w:t>
            </w:r>
            <w:r>
              <w:rPr>
                <w:spacing w:val="-57"/>
                <w:sz w:val="24"/>
              </w:rPr>
              <w:t xml:space="preserve"> </w:t>
            </w:r>
            <w:r>
              <w:rPr>
                <w:sz w:val="24"/>
              </w:rPr>
              <w:t>реакций;</w:t>
            </w:r>
          </w:p>
          <w:p w14:paraId="0B3D2C05" w14:textId="77777777" w:rsidR="00FF2DB4" w:rsidRDefault="00C34CCB">
            <w:pPr>
              <w:pStyle w:val="TableParagraph"/>
              <w:numPr>
                <w:ilvl w:val="0"/>
                <w:numId w:val="182"/>
              </w:numPr>
              <w:tabs>
                <w:tab w:val="left" w:pos="427"/>
                <w:tab w:val="left" w:pos="428"/>
                <w:tab w:val="left" w:pos="1729"/>
                <w:tab w:val="left" w:pos="3397"/>
                <w:tab w:val="left" w:pos="4366"/>
              </w:tabs>
              <w:ind w:right="98" w:firstLine="0"/>
              <w:rPr>
                <w:sz w:val="24"/>
              </w:rPr>
            </w:pPr>
            <w:r>
              <w:rPr>
                <w:sz w:val="24"/>
              </w:rPr>
              <w:t>проводить</w:t>
            </w:r>
            <w:r>
              <w:rPr>
                <w:sz w:val="24"/>
              </w:rPr>
              <w:tab/>
              <w:t>лабораторные</w:t>
            </w:r>
            <w:r>
              <w:rPr>
                <w:sz w:val="24"/>
              </w:rPr>
              <w:tab/>
              <w:t>опыты,</w:t>
            </w:r>
            <w:r>
              <w:rPr>
                <w:sz w:val="24"/>
              </w:rPr>
              <w:tab/>
            </w:r>
            <w:r>
              <w:rPr>
                <w:spacing w:val="-1"/>
                <w:sz w:val="24"/>
              </w:rPr>
              <w:t>подтверждающие</w:t>
            </w:r>
            <w:r>
              <w:rPr>
                <w:spacing w:val="-57"/>
                <w:sz w:val="24"/>
              </w:rPr>
              <w:t xml:space="preserve"> </w:t>
            </w:r>
            <w:r>
              <w:rPr>
                <w:sz w:val="24"/>
              </w:rPr>
              <w:t>химические свойства основных классов неорганических</w:t>
            </w:r>
            <w:r>
              <w:rPr>
                <w:spacing w:val="1"/>
                <w:sz w:val="24"/>
              </w:rPr>
              <w:t xml:space="preserve"> </w:t>
            </w:r>
            <w:r>
              <w:rPr>
                <w:sz w:val="24"/>
              </w:rPr>
              <w:t>веществ;</w:t>
            </w:r>
          </w:p>
          <w:p w14:paraId="44CE846C" w14:textId="77777777" w:rsidR="00FF2DB4" w:rsidRDefault="00C34CCB">
            <w:pPr>
              <w:pStyle w:val="TableParagraph"/>
              <w:numPr>
                <w:ilvl w:val="0"/>
                <w:numId w:val="182"/>
              </w:numPr>
              <w:tabs>
                <w:tab w:val="left" w:pos="253"/>
              </w:tabs>
              <w:ind w:right="365" w:firstLine="0"/>
              <w:rPr>
                <w:sz w:val="24"/>
              </w:rPr>
            </w:pPr>
            <w:r>
              <w:rPr>
                <w:sz w:val="24"/>
              </w:rPr>
              <w:t>проводить лабораторные опыты по получению и</w:t>
            </w:r>
            <w:r>
              <w:rPr>
                <w:spacing w:val="1"/>
                <w:sz w:val="24"/>
              </w:rPr>
              <w:t xml:space="preserve"> </w:t>
            </w:r>
            <w:r>
              <w:rPr>
                <w:sz w:val="24"/>
              </w:rPr>
              <w:t>собиранию</w:t>
            </w:r>
            <w:r>
              <w:rPr>
                <w:spacing w:val="-5"/>
                <w:sz w:val="24"/>
              </w:rPr>
              <w:t xml:space="preserve"> </w:t>
            </w:r>
            <w:r>
              <w:rPr>
                <w:sz w:val="24"/>
              </w:rPr>
              <w:t>газообразных</w:t>
            </w:r>
            <w:r>
              <w:rPr>
                <w:spacing w:val="-4"/>
                <w:sz w:val="24"/>
              </w:rPr>
              <w:t xml:space="preserve"> </w:t>
            </w:r>
            <w:r>
              <w:rPr>
                <w:sz w:val="24"/>
              </w:rPr>
              <w:t>веществ:</w:t>
            </w:r>
            <w:r>
              <w:rPr>
                <w:spacing w:val="-5"/>
                <w:sz w:val="24"/>
              </w:rPr>
              <w:t xml:space="preserve"> </w:t>
            </w:r>
            <w:r>
              <w:rPr>
                <w:sz w:val="24"/>
              </w:rPr>
              <w:t>водорода,</w:t>
            </w:r>
            <w:r>
              <w:rPr>
                <w:spacing w:val="-3"/>
                <w:sz w:val="24"/>
              </w:rPr>
              <w:t xml:space="preserve"> </w:t>
            </w:r>
            <w:r>
              <w:rPr>
                <w:sz w:val="24"/>
              </w:rPr>
              <w:t>кислорода,</w:t>
            </w:r>
            <w:r>
              <w:rPr>
                <w:spacing w:val="-57"/>
                <w:sz w:val="24"/>
              </w:rPr>
              <w:t xml:space="preserve"> </w:t>
            </w:r>
            <w:r>
              <w:rPr>
                <w:sz w:val="24"/>
              </w:rPr>
              <w:t>углекислого</w:t>
            </w:r>
            <w:r>
              <w:rPr>
                <w:spacing w:val="-2"/>
                <w:sz w:val="24"/>
              </w:rPr>
              <w:t xml:space="preserve"> </w:t>
            </w:r>
            <w:r>
              <w:rPr>
                <w:sz w:val="24"/>
              </w:rPr>
              <w:t>газа,</w:t>
            </w:r>
            <w:r>
              <w:rPr>
                <w:spacing w:val="-2"/>
                <w:sz w:val="24"/>
              </w:rPr>
              <w:t xml:space="preserve"> </w:t>
            </w:r>
            <w:r>
              <w:rPr>
                <w:sz w:val="24"/>
              </w:rPr>
              <w:t>аммиака;</w:t>
            </w:r>
            <w:r>
              <w:rPr>
                <w:spacing w:val="-1"/>
                <w:sz w:val="24"/>
              </w:rPr>
              <w:t xml:space="preserve"> </w:t>
            </w:r>
            <w:r>
              <w:rPr>
                <w:sz w:val="24"/>
              </w:rPr>
              <w:t>составлять</w:t>
            </w:r>
            <w:r>
              <w:rPr>
                <w:spacing w:val="1"/>
                <w:sz w:val="24"/>
              </w:rPr>
              <w:t xml:space="preserve"> </w:t>
            </w:r>
            <w:r>
              <w:rPr>
                <w:sz w:val="24"/>
              </w:rPr>
              <w:t>уравнения</w:t>
            </w:r>
          </w:p>
          <w:p w14:paraId="41BAFD73" w14:textId="77777777" w:rsidR="00FF2DB4" w:rsidRDefault="00C34CCB">
            <w:pPr>
              <w:pStyle w:val="TableParagraph"/>
              <w:spacing w:line="270" w:lineRule="exact"/>
              <w:ind w:left="108"/>
              <w:rPr>
                <w:sz w:val="24"/>
              </w:rPr>
            </w:pPr>
            <w:r>
              <w:rPr>
                <w:sz w:val="24"/>
              </w:rPr>
              <w:t>соответствующих</w:t>
            </w:r>
            <w:r>
              <w:rPr>
                <w:spacing w:val="-2"/>
                <w:sz w:val="24"/>
              </w:rPr>
              <w:t xml:space="preserve"> </w:t>
            </w:r>
            <w:r>
              <w:rPr>
                <w:sz w:val="24"/>
              </w:rPr>
              <w:t>реакций.</w:t>
            </w:r>
          </w:p>
        </w:tc>
        <w:tc>
          <w:tcPr>
            <w:tcW w:w="5924" w:type="dxa"/>
          </w:tcPr>
          <w:p w14:paraId="3D99F2EE" w14:textId="77777777" w:rsidR="00FF2DB4" w:rsidRDefault="00C34CCB">
            <w:pPr>
              <w:pStyle w:val="TableParagraph"/>
              <w:spacing w:line="261" w:lineRule="exact"/>
              <w:ind w:left="108"/>
              <w:jc w:val="both"/>
              <w:rPr>
                <w:sz w:val="24"/>
              </w:rPr>
            </w:pPr>
            <w:r>
              <w:rPr>
                <w:sz w:val="24"/>
              </w:rPr>
              <w:t>концентрированных</w:t>
            </w:r>
            <w:r>
              <w:rPr>
                <w:spacing w:val="-1"/>
                <w:sz w:val="24"/>
              </w:rPr>
              <w:t xml:space="preserve"> </w:t>
            </w:r>
            <w:r>
              <w:rPr>
                <w:sz w:val="24"/>
              </w:rPr>
              <w:t>серной</w:t>
            </w:r>
            <w:r>
              <w:rPr>
                <w:spacing w:val="-4"/>
                <w:sz w:val="24"/>
              </w:rPr>
              <w:t xml:space="preserve"> </w:t>
            </w:r>
            <w:r>
              <w:rPr>
                <w:sz w:val="24"/>
              </w:rPr>
              <w:t>и</w:t>
            </w:r>
            <w:r>
              <w:rPr>
                <w:spacing w:val="-4"/>
                <w:sz w:val="24"/>
              </w:rPr>
              <w:t xml:space="preserve"> </w:t>
            </w:r>
            <w:r>
              <w:rPr>
                <w:sz w:val="24"/>
              </w:rPr>
              <w:t>азотной</w:t>
            </w:r>
            <w:r>
              <w:rPr>
                <w:spacing w:val="-4"/>
                <w:sz w:val="24"/>
              </w:rPr>
              <w:t xml:space="preserve"> </w:t>
            </w:r>
            <w:r>
              <w:rPr>
                <w:sz w:val="24"/>
              </w:rPr>
              <w:t>кислот;</w:t>
            </w:r>
          </w:p>
          <w:p w14:paraId="5609593E" w14:textId="77777777" w:rsidR="00FF2DB4" w:rsidRDefault="00C34CCB">
            <w:pPr>
              <w:pStyle w:val="TableParagraph"/>
              <w:numPr>
                <w:ilvl w:val="0"/>
                <w:numId w:val="181"/>
              </w:numPr>
              <w:tabs>
                <w:tab w:val="left" w:pos="1011"/>
              </w:tabs>
              <w:ind w:right="95" w:firstLine="540"/>
              <w:jc w:val="both"/>
              <w:rPr>
                <w:sz w:val="24"/>
              </w:rPr>
            </w:pPr>
            <w:r>
              <w:rPr>
                <w:sz w:val="24"/>
              </w:rPr>
              <w:t>приводить</w:t>
            </w:r>
            <w:r>
              <w:rPr>
                <w:spacing w:val="1"/>
                <w:sz w:val="24"/>
              </w:rPr>
              <w:t xml:space="preserve"> </w:t>
            </w:r>
            <w:r>
              <w:rPr>
                <w:sz w:val="24"/>
              </w:rPr>
              <w:t>примеры</w:t>
            </w:r>
            <w:r>
              <w:rPr>
                <w:spacing w:val="1"/>
                <w:sz w:val="24"/>
              </w:rPr>
              <w:t xml:space="preserve"> </w:t>
            </w:r>
            <w:r>
              <w:rPr>
                <w:sz w:val="24"/>
              </w:rPr>
              <w:t>уравнений</w:t>
            </w:r>
            <w:r>
              <w:rPr>
                <w:spacing w:val="1"/>
                <w:sz w:val="24"/>
              </w:rPr>
              <w:t xml:space="preserve"> </w:t>
            </w:r>
            <w:r>
              <w:rPr>
                <w:sz w:val="24"/>
              </w:rPr>
              <w:t>реакций,</w:t>
            </w:r>
            <w:r>
              <w:rPr>
                <w:spacing w:val="1"/>
                <w:sz w:val="24"/>
              </w:rPr>
              <w:t xml:space="preserve"> </w:t>
            </w:r>
            <w:r>
              <w:rPr>
                <w:sz w:val="24"/>
              </w:rPr>
              <w:t>лежащих в основе промышленных способов получения</w:t>
            </w:r>
            <w:r>
              <w:rPr>
                <w:spacing w:val="-57"/>
                <w:sz w:val="24"/>
              </w:rPr>
              <w:t xml:space="preserve"> </w:t>
            </w:r>
            <w:r>
              <w:rPr>
                <w:sz w:val="24"/>
              </w:rPr>
              <w:t>аммиака,</w:t>
            </w:r>
            <w:r>
              <w:rPr>
                <w:spacing w:val="-1"/>
                <w:sz w:val="24"/>
              </w:rPr>
              <w:t xml:space="preserve"> </w:t>
            </w:r>
            <w:r>
              <w:rPr>
                <w:sz w:val="24"/>
              </w:rPr>
              <w:t>серной</w:t>
            </w:r>
            <w:r>
              <w:rPr>
                <w:spacing w:val="1"/>
                <w:sz w:val="24"/>
              </w:rPr>
              <w:t xml:space="preserve"> </w:t>
            </w:r>
            <w:r>
              <w:rPr>
                <w:sz w:val="24"/>
              </w:rPr>
              <w:t>кислоты, чугуна</w:t>
            </w:r>
            <w:r>
              <w:rPr>
                <w:spacing w:val="-2"/>
                <w:sz w:val="24"/>
              </w:rPr>
              <w:t xml:space="preserve"> </w:t>
            </w:r>
            <w:r>
              <w:rPr>
                <w:sz w:val="24"/>
              </w:rPr>
              <w:t>и стали;</w:t>
            </w:r>
          </w:p>
          <w:p w14:paraId="3FB195FC" w14:textId="77777777" w:rsidR="00FF2DB4" w:rsidRDefault="00C34CCB">
            <w:pPr>
              <w:pStyle w:val="TableParagraph"/>
              <w:numPr>
                <w:ilvl w:val="0"/>
                <w:numId w:val="181"/>
              </w:numPr>
              <w:tabs>
                <w:tab w:val="left" w:pos="733"/>
              </w:tabs>
              <w:ind w:left="732" w:hanging="145"/>
              <w:jc w:val="both"/>
              <w:rPr>
                <w:sz w:val="24"/>
              </w:rPr>
            </w:pPr>
            <w:r>
              <w:rPr>
                <w:sz w:val="24"/>
              </w:rPr>
              <w:t>описывать</w:t>
            </w:r>
            <w:r>
              <w:rPr>
                <w:spacing w:val="-3"/>
                <w:sz w:val="24"/>
              </w:rPr>
              <w:t xml:space="preserve"> </w:t>
            </w:r>
            <w:r>
              <w:rPr>
                <w:sz w:val="24"/>
              </w:rPr>
              <w:t>физические</w:t>
            </w:r>
            <w:r>
              <w:rPr>
                <w:spacing w:val="-5"/>
                <w:sz w:val="24"/>
              </w:rPr>
              <w:t xml:space="preserve"> </w:t>
            </w:r>
            <w:r>
              <w:rPr>
                <w:sz w:val="24"/>
              </w:rPr>
              <w:t>и</w:t>
            </w:r>
            <w:r>
              <w:rPr>
                <w:spacing w:val="-4"/>
                <w:sz w:val="24"/>
              </w:rPr>
              <w:t xml:space="preserve"> </w:t>
            </w:r>
            <w:r>
              <w:rPr>
                <w:sz w:val="24"/>
              </w:rPr>
              <w:t>химические</w:t>
            </w:r>
            <w:r>
              <w:rPr>
                <w:spacing w:val="-4"/>
                <w:sz w:val="24"/>
              </w:rPr>
              <w:t xml:space="preserve"> </w:t>
            </w:r>
            <w:r>
              <w:rPr>
                <w:sz w:val="24"/>
              </w:rPr>
              <w:t>процессы,</w:t>
            </w:r>
          </w:p>
          <w:p w14:paraId="1AD3C50F" w14:textId="77777777" w:rsidR="00FF2DB4" w:rsidRDefault="00C34CCB">
            <w:pPr>
              <w:pStyle w:val="TableParagraph"/>
              <w:ind w:left="108" w:right="101" w:firstLine="540"/>
              <w:jc w:val="both"/>
              <w:rPr>
                <w:sz w:val="24"/>
              </w:rPr>
            </w:pPr>
            <w:r>
              <w:rPr>
                <w:sz w:val="24"/>
              </w:rPr>
              <w:t>являющиеся</w:t>
            </w:r>
            <w:r>
              <w:rPr>
                <w:spacing w:val="1"/>
                <w:sz w:val="24"/>
              </w:rPr>
              <w:t xml:space="preserve"> </w:t>
            </w:r>
            <w:r>
              <w:rPr>
                <w:sz w:val="24"/>
              </w:rPr>
              <w:t>частью</w:t>
            </w:r>
            <w:r>
              <w:rPr>
                <w:spacing w:val="1"/>
                <w:sz w:val="24"/>
              </w:rPr>
              <w:t xml:space="preserve"> </w:t>
            </w:r>
            <w:r>
              <w:rPr>
                <w:sz w:val="24"/>
              </w:rPr>
              <w:t>круговорота</w:t>
            </w:r>
            <w:r>
              <w:rPr>
                <w:spacing w:val="1"/>
                <w:sz w:val="24"/>
              </w:rPr>
              <w:t xml:space="preserve"> </w:t>
            </w:r>
            <w:r>
              <w:rPr>
                <w:sz w:val="24"/>
              </w:rPr>
              <w:t>веществ</w:t>
            </w:r>
            <w:r>
              <w:rPr>
                <w:spacing w:val="1"/>
                <w:sz w:val="24"/>
              </w:rPr>
              <w:t xml:space="preserve"> </w:t>
            </w:r>
            <w:r>
              <w:rPr>
                <w:sz w:val="24"/>
              </w:rPr>
              <w:t>в</w:t>
            </w:r>
            <w:r>
              <w:rPr>
                <w:spacing w:val="1"/>
                <w:sz w:val="24"/>
              </w:rPr>
              <w:t xml:space="preserve"> </w:t>
            </w:r>
            <w:r>
              <w:rPr>
                <w:sz w:val="24"/>
              </w:rPr>
              <w:t>природе;</w:t>
            </w:r>
          </w:p>
          <w:p w14:paraId="493B8220" w14:textId="77777777" w:rsidR="00FF2DB4" w:rsidRDefault="00C34CCB">
            <w:pPr>
              <w:pStyle w:val="TableParagraph"/>
              <w:numPr>
                <w:ilvl w:val="0"/>
                <w:numId w:val="181"/>
              </w:numPr>
              <w:tabs>
                <w:tab w:val="left" w:pos="733"/>
              </w:tabs>
              <w:ind w:right="98" w:firstLine="480"/>
              <w:jc w:val="both"/>
              <w:rPr>
                <w:sz w:val="24"/>
              </w:rPr>
            </w:pPr>
            <w:r>
              <w:rPr>
                <w:sz w:val="24"/>
              </w:rPr>
              <w:t>организовывать, проводить ученические проекты</w:t>
            </w:r>
            <w:r>
              <w:rPr>
                <w:spacing w:val="-57"/>
                <w:sz w:val="24"/>
              </w:rPr>
              <w:t xml:space="preserve"> </w:t>
            </w:r>
            <w:r>
              <w:rPr>
                <w:sz w:val="24"/>
              </w:rPr>
              <w:t>по исследованию свойств веществ, имеющих важное</w:t>
            </w:r>
            <w:r>
              <w:rPr>
                <w:spacing w:val="1"/>
                <w:sz w:val="24"/>
              </w:rPr>
              <w:t xml:space="preserve"> </w:t>
            </w:r>
            <w:r>
              <w:rPr>
                <w:sz w:val="24"/>
              </w:rPr>
              <w:t>практическое</w:t>
            </w:r>
            <w:r>
              <w:rPr>
                <w:spacing w:val="-2"/>
                <w:sz w:val="24"/>
              </w:rPr>
              <w:t xml:space="preserve"> </w:t>
            </w:r>
            <w:r>
              <w:rPr>
                <w:sz w:val="24"/>
              </w:rPr>
              <w:t>значение.</w:t>
            </w:r>
          </w:p>
        </w:tc>
      </w:tr>
      <w:tr w:rsidR="00FF2DB4" w14:paraId="3A1CB5E1" w14:textId="77777777">
        <w:trPr>
          <w:trHeight w:val="827"/>
        </w:trPr>
        <w:tc>
          <w:tcPr>
            <w:tcW w:w="2688" w:type="dxa"/>
          </w:tcPr>
          <w:p w14:paraId="7E2E2D94" w14:textId="77777777" w:rsidR="00FF2DB4" w:rsidRDefault="00C34CCB">
            <w:pPr>
              <w:pStyle w:val="TableParagraph"/>
              <w:ind w:left="561" w:right="964"/>
              <w:rPr>
                <w:b/>
                <w:sz w:val="24"/>
              </w:rPr>
            </w:pPr>
            <w:r>
              <w:rPr>
                <w:b/>
                <w:sz w:val="24"/>
              </w:rPr>
              <w:t>Искусство</w:t>
            </w:r>
            <w:r>
              <w:rPr>
                <w:b/>
                <w:spacing w:val="-57"/>
                <w:sz w:val="24"/>
              </w:rPr>
              <w:t xml:space="preserve"> </w:t>
            </w:r>
            <w:r>
              <w:rPr>
                <w:b/>
                <w:sz w:val="24"/>
              </w:rPr>
              <w:t>(Музыка)</w:t>
            </w:r>
          </w:p>
        </w:tc>
        <w:tc>
          <w:tcPr>
            <w:tcW w:w="6284" w:type="dxa"/>
          </w:tcPr>
          <w:p w14:paraId="4C97725D" w14:textId="77777777" w:rsidR="00FF2DB4" w:rsidRDefault="00C34CCB">
            <w:pPr>
              <w:pStyle w:val="TableParagraph"/>
              <w:spacing w:line="266" w:lineRule="exact"/>
              <w:ind w:left="108"/>
              <w:rPr>
                <w:b/>
                <w:sz w:val="24"/>
              </w:rPr>
            </w:pPr>
            <w:r>
              <w:rPr>
                <w:b/>
                <w:sz w:val="24"/>
              </w:rPr>
              <w:t>Музыка</w:t>
            </w:r>
          </w:p>
          <w:p w14:paraId="690B2D54" w14:textId="77777777" w:rsidR="00FF2DB4" w:rsidRDefault="00C34CCB">
            <w:pPr>
              <w:pStyle w:val="TableParagraph"/>
              <w:spacing w:line="274" w:lineRule="exact"/>
              <w:ind w:left="108"/>
              <w:rPr>
                <w:b/>
                <w:sz w:val="24"/>
              </w:rPr>
            </w:pPr>
            <w:r>
              <w:rPr>
                <w:b/>
                <w:sz w:val="24"/>
              </w:rPr>
              <w:t>Музыка</w:t>
            </w:r>
            <w:r>
              <w:rPr>
                <w:b/>
                <w:spacing w:val="-2"/>
                <w:sz w:val="24"/>
              </w:rPr>
              <w:t xml:space="preserve"> </w:t>
            </w:r>
            <w:r>
              <w:rPr>
                <w:b/>
                <w:sz w:val="24"/>
              </w:rPr>
              <w:t>как</w:t>
            </w:r>
            <w:r>
              <w:rPr>
                <w:b/>
                <w:spacing w:val="-2"/>
                <w:sz w:val="24"/>
              </w:rPr>
              <w:t xml:space="preserve"> </w:t>
            </w:r>
            <w:r>
              <w:rPr>
                <w:b/>
                <w:sz w:val="24"/>
              </w:rPr>
              <w:t>вид</w:t>
            </w:r>
            <w:r>
              <w:rPr>
                <w:b/>
                <w:spacing w:val="-3"/>
                <w:sz w:val="24"/>
              </w:rPr>
              <w:t xml:space="preserve"> </w:t>
            </w:r>
            <w:r>
              <w:rPr>
                <w:b/>
                <w:sz w:val="24"/>
              </w:rPr>
              <w:t>искусства</w:t>
            </w:r>
          </w:p>
          <w:p w14:paraId="6CD6DDA8" w14:textId="77777777" w:rsidR="00FF2DB4" w:rsidRDefault="00C34CCB">
            <w:pPr>
              <w:pStyle w:val="TableParagraph"/>
              <w:numPr>
                <w:ilvl w:val="0"/>
                <w:numId w:val="180"/>
              </w:numPr>
              <w:tabs>
                <w:tab w:val="left" w:pos="253"/>
              </w:tabs>
              <w:spacing w:line="268" w:lineRule="exact"/>
              <w:ind w:hanging="145"/>
              <w:rPr>
                <w:sz w:val="24"/>
              </w:rPr>
            </w:pPr>
            <w:r>
              <w:rPr>
                <w:sz w:val="24"/>
              </w:rPr>
              <w:t>наблюдать</w:t>
            </w:r>
            <w:r>
              <w:rPr>
                <w:spacing w:val="-2"/>
                <w:sz w:val="24"/>
              </w:rPr>
              <w:t xml:space="preserve"> </w:t>
            </w:r>
            <w:r>
              <w:rPr>
                <w:sz w:val="24"/>
              </w:rPr>
              <w:t>за</w:t>
            </w:r>
            <w:r>
              <w:rPr>
                <w:spacing w:val="-4"/>
                <w:sz w:val="24"/>
              </w:rPr>
              <w:t xml:space="preserve"> </w:t>
            </w:r>
            <w:r>
              <w:rPr>
                <w:sz w:val="24"/>
              </w:rPr>
              <w:t>многообразными</w:t>
            </w:r>
            <w:r>
              <w:rPr>
                <w:spacing w:val="-2"/>
                <w:sz w:val="24"/>
              </w:rPr>
              <w:t xml:space="preserve"> </w:t>
            </w:r>
            <w:r>
              <w:rPr>
                <w:sz w:val="24"/>
              </w:rPr>
              <w:t>явлениями</w:t>
            </w:r>
            <w:r>
              <w:rPr>
                <w:spacing w:val="-3"/>
                <w:sz w:val="24"/>
              </w:rPr>
              <w:t xml:space="preserve"> </w:t>
            </w:r>
            <w:r>
              <w:rPr>
                <w:sz w:val="24"/>
              </w:rPr>
              <w:t>жизни и</w:t>
            </w:r>
          </w:p>
        </w:tc>
        <w:tc>
          <w:tcPr>
            <w:tcW w:w="5924" w:type="dxa"/>
          </w:tcPr>
          <w:p w14:paraId="0A0276B0" w14:textId="77777777" w:rsidR="00FF2DB4" w:rsidRDefault="00C34CCB">
            <w:pPr>
              <w:pStyle w:val="TableParagraph"/>
              <w:spacing w:line="266" w:lineRule="exact"/>
              <w:ind w:left="108"/>
              <w:rPr>
                <w:b/>
                <w:sz w:val="24"/>
              </w:rPr>
            </w:pPr>
            <w:r>
              <w:rPr>
                <w:b/>
                <w:sz w:val="24"/>
              </w:rPr>
              <w:t>Музыка</w:t>
            </w:r>
          </w:p>
          <w:p w14:paraId="1B8FECC5" w14:textId="77777777" w:rsidR="00FF2DB4" w:rsidRDefault="00C34CCB">
            <w:pPr>
              <w:pStyle w:val="TableParagraph"/>
              <w:spacing w:line="274" w:lineRule="exact"/>
              <w:ind w:left="108"/>
              <w:rPr>
                <w:b/>
                <w:sz w:val="24"/>
              </w:rPr>
            </w:pPr>
            <w:r>
              <w:rPr>
                <w:b/>
                <w:sz w:val="24"/>
              </w:rPr>
              <w:t>Музыка</w:t>
            </w:r>
            <w:r>
              <w:rPr>
                <w:b/>
                <w:spacing w:val="-2"/>
                <w:sz w:val="24"/>
              </w:rPr>
              <w:t xml:space="preserve"> </w:t>
            </w:r>
            <w:r>
              <w:rPr>
                <w:b/>
                <w:sz w:val="24"/>
              </w:rPr>
              <w:t>как</w:t>
            </w:r>
            <w:r>
              <w:rPr>
                <w:b/>
                <w:spacing w:val="-2"/>
                <w:sz w:val="24"/>
              </w:rPr>
              <w:t xml:space="preserve"> </w:t>
            </w:r>
            <w:r>
              <w:rPr>
                <w:b/>
                <w:sz w:val="24"/>
              </w:rPr>
              <w:t>вид</w:t>
            </w:r>
            <w:r>
              <w:rPr>
                <w:b/>
                <w:spacing w:val="-3"/>
                <w:sz w:val="24"/>
              </w:rPr>
              <w:t xml:space="preserve"> </w:t>
            </w:r>
            <w:r>
              <w:rPr>
                <w:b/>
                <w:sz w:val="24"/>
              </w:rPr>
              <w:t>искусства</w:t>
            </w:r>
          </w:p>
          <w:p w14:paraId="7B7B0932" w14:textId="77777777" w:rsidR="00FF2DB4" w:rsidRDefault="00C34CCB">
            <w:pPr>
              <w:pStyle w:val="TableParagraph"/>
              <w:tabs>
                <w:tab w:val="left" w:pos="1477"/>
                <w:tab w:val="left" w:pos="2662"/>
                <w:tab w:val="left" w:pos="3715"/>
                <w:tab w:val="left" w:pos="4089"/>
              </w:tabs>
              <w:spacing w:line="268" w:lineRule="exact"/>
              <w:ind w:left="108"/>
              <w:rPr>
                <w:sz w:val="24"/>
              </w:rPr>
            </w:pPr>
            <w:r>
              <w:rPr>
                <w:sz w:val="24"/>
              </w:rPr>
              <w:t>принимать</w:t>
            </w:r>
            <w:r>
              <w:rPr>
                <w:sz w:val="24"/>
              </w:rPr>
              <w:tab/>
              <w:t>активное</w:t>
            </w:r>
            <w:r>
              <w:rPr>
                <w:sz w:val="24"/>
              </w:rPr>
              <w:tab/>
              <w:t>участие</w:t>
            </w:r>
            <w:r>
              <w:rPr>
                <w:sz w:val="24"/>
              </w:rPr>
              <w:tab/>
              <w:t>в</w:t>
            </w:r>
            <w:r>
              <w:rPr>
                <w:sz w:val="24"/>
              </w:rPr>
              <w:tab/>
              <w:t>художественных</w:t>
            </w:r>
          </w:p>
        </w:tc>
      </w:tr>
    </w:tbl>
    <w:p w14:paraId="7A7A562C" w14:textId="77777777" w:rsidR="00FF2DB4" w:rsidRDefault="00FF2DB4">
      <w:pPr>
        <w:spacing w:line="268" w:lineRule="exac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89E3446" w14:textId="77777777">
        <w:trPr>
          <w:trHeight w:val="9385"/>
        </w:trPr>
        <w:tc>
          <w:tcPr>
            <w:tcW w:w="2688" w:type="dxa"/>
          </w:tcPr>
          <w:p w14:paraId="4248C33B" w14:textId="77777777" w:rsidR="00FF2DB4" w:rsidRDefault="00FF2DB4">
            <w:pPr>
              <w:pStyle w:val="TableParagraph"/>
              <w:rPr>
                <w:sz w:val="24"/>
              </w:rPr>
            </w:pPr>
          </w:p>
        </w:tc>
        <w:tc>
          <w:tcPr>
            <w:tcW w:w="6284" w:type="dxa"/>
          </w:tcPr>
          <w:p w14:paraId="7C7681FA" w14:textId="77777777" w:rsidR="00FF2DB4" w:rsidRDefault="00C34CCB">
            <w:pPr>
              <w:pStyle w:val="TableParagraph"/>
              <w:tabs>
                <w:tab w:val="left" w:pos="1728"/>
                <w:tab w:val="left" w:pos="4965"/>
              </w:tabs>
              <w:ind w:left="108" w:right="96"/>
              <w:jc w:val="both"/>
              <w:rPr>
                <w:sz w:val="24"/>
              </w:rPr>
            </w:pPr>
            <w:r>
              <w:rPr>
                <w:sz w:val="24"/>
              </w:rPr>
              <w:t>искусства,</w:t>
            </w:r>
            <w:r>
              <w:rPr>
                <w:spacing w:val="1"/>
                <w:sz w:val="24"/>
              </w:rPr>
              <w:t xml:space="preserve"> </w:t>
            </w:r>
            <w:r>
              <w:rPr>
                <w:sz w:val="24"/>
              </w:rPr>
              <w:t>выражать</w:t>
            </w:r>
            <w:r>
              <w:rPr>
                <w:spacing w:val="1"/>
                <w:sz w:val="24"/>
              </w:rPr>
              <w:t xml:space="preserve"> </w:t>
            </w:r>
            <w:r>
              <w:rPr>
                <w:sz w:val="24"/>
              </w:rPr>
              <w:t>своё</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искусству,</w:t>
            </w:r>
            <w:r>
              <w:rPr>
                <w:spacing w:val="-57"/>
                <w:sz w:val="24"/>
              </w:rPr>
              <w:t xml:space="preserve"> </w:t>
            </w:r>
            <w:r>
              <w:rPr>
                <w:sz w:val="24"/>
              </w:rPr>
              <w:t>оценивая</w:t>
            </w:r>
            <w:r>
              <w:rPr>
                <w:sz w:val="24"/>
              </w:rPr>
              <w:tab/>
              <w:t>художественно-образное</w:t>
            </w:r>
            <w:r>
              <w:rPr>
                <w:sz w:val="24"/>
              </w:rPr>
              <w:tab/>
            </w:r>
            <w:r>
              <w:rPr>
                <w:spacing w:val="-1"/>
                <w:sz w:val="24"/>
              </w:rPr>
              <w:t>содержание</w:t>
            </w:r>
            <w:r>
              <w:rPr>
                <w:spacing w:val="-58"/>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с</w:t>
            </w:r>
            <w:r>
              <w:rPr>
                <w:spacing w:val="-2"/>
                <w:sz w:val="24"/>
              </w:rPr>
              <w:t xml:space="preserve"> </w:t>
            </w:r>
            <w:r>
              <w:rPr>
                <w:sz w:val="24"/>
              </w:rPr>
              <w:t>его</w:t>
            </w:r>
            <w:r>
              <w:rPr>
                <w:spacing w:val="-1"/>
                <w:sz w:val="24"/>
              </w:rPr>
              <w:t xml:space="preserve"> </w:t>
            </w:r>
            <w:r>
              <w:rPr>
                <w:sz w:val="24"/>
              </w:rPr>
              <w:t>формой;</w:t>
            </w:r>
          </w:p>
          <w:p w14:paraId="696541F6" w14:textId="77777777" w:rsidR="00FF2DB4" w:rsidRDefault="00C34CCB">
            <w:pPr>
              <w:pStyle w:val="TableParagraph"/>
              <w:numPr>
                <w:ilvl w:val="0"/>
                <w:numId w:val="179"/>
              </w:numPr>
              <w:tabs>
                <w:tab w:val="left" w:pos="253"/>
              </w:tabs>
              <w:ind w:left="252" w:hanging="145"/>
              <w:jc w:val="both"/>
              <w:rPr>
                <w:sz w:val="24"/>
              </w:rPr>
            </w:pPr>
            <w:r>
              <w:rPr>
                <w:sz w:val="24"/>
              </w:rPr>
              <w:t>понимать</w:t>
            </w:r>
            <w:r>
              <w:rPr>
                <w:spacing w:val="-2"/>
                <w:sz w:val="24"/>
              </w:rPr>
              <w:t xml:space="preserve"> </w:t>
            </w:r>
            <w:r>
              <w:rPr>
                <w:sz w:val="24"/>
              </w:rPr>
              <w:t>специфику</w:t>
            </w:r>
            <w:r>
              <w:rPr>
                <w:spacing w:val="-8"/>
                <w:sz w:val="24"/>
              </w:rPr>
              <w:t xml:space="preserve"> </w:t>
            </w:r>
            <w:r>
              <w:rPr>
                <w:sz w:val="24"/>
              </w:rPr>
              <w:t>музыки</w:t>
            </w:r>
            <w:r>
              <w:rPr>
                <w:spacing w:val="-2"/>
                <w:sz w:val="24"/>
              </w:rPr>
              <w:t xml:space="preserve"> </w:t>
            </w:r>
            <w:r>
              <w:rPr>
                <w:sz w:val="24"/>
              </w:rPr>
              <w:t>и</w:t>
            </w:r>
            <w:r>
              <w:rPr>
                <w:spacing w:val="-3"/>
                <w:sz w:val="24"/>
              </w:rPr>
              <w:t xml:space="preserve"> </w:t>
            </w:r>
            <w:r>
              <w:rPr>
                <w:sz w:val="24"/>
              </w:rPr>
              <w:t>выявлять</w:t>
            </w:r>
            <w:r>
              <w:rPr>
                <w:spacing w:val="-1"/>
                <w:sz w:val="24"/>
              </w:rPr>
              <w:t xml:space="preserve"> </w:t>
            </w:r>
            <w:r>
              <w:rPr>
                <w:sz w:val="24"/>
              </w:rPr>
              <w:t>родство</w:t>
            </w:r>
          </w:p>
          <w:p w14:paraId="6CA07B2B" w14:textId="77777777" w:rsidR="00FF2DB4" w:rsidRDefault="00C34CCB">
            <w:pPr>
              <w:pStyle w:val="TableParagraph"/>
              <w:ind w:left="108" w:right="207"/>
              <w:rPr>
                <w:sz w:val="24"/>
              </w:rPr>
            </w:pPr>
            <w:r>
              <w:rPr>
                <w:sz w:val="24"/>
              </w:rPr>
              <w:t>художественных</w:t>
            </w:r>
            <w:r>
              <w:rPr>
                <w:spacing w:val="-3"/>
                <w:sz w:val="24"/>
              </w:rPr>
              <w:t xml:space="preserve"> </w:t>
            </w:r>
            <w:r>
              <w:rPr>
                <w:sz w:val="24"/>
              </w:rPr>
              <w:t>образов</w:t>
            </w:r>
            <w:r>
              <w:rPr>
                <w:spacing w:val="-3"/>
                <w:sz w:val="24"/>
              </w:rPr>
              <w:t xml:space="preserve"> </w:t>
            </w:r>
            <w:r>
              <w:rPr>
                <w:sz w:val="24"/>
              </w:rPr>
              <w:t>разных</w:t>
            </w:r>
            <w:r>
              <w:rPr>
                <w:spacing w:val="-4"/>
                <w:sz w:val="24"/>
              </w:rPr>
              <w:t xml:space="preserve"> </w:t>
            </w:r>
            <w:r>
              <w:rPr>
                <w:sz w:val="24"/>
              </w:rPr>
              <w:t>искусств</w:t>
            </w:r>
            <w:r>
              <w:rPr>
                <w:spacing w:val="-3"/>
                <w:sz w:val="24"/>
              </w:rPr>
              <w:t xml:space="preserve"> </w:t>
            </w:r>
            <w:r>
              <w:rPr>
                <w:sz w:val="24"/>
              </w:rPr>
              <w:t>(общность</w:t>
            </w:r>
            <w:r>
              <w:rPr>
                <w:spacing w:val="-2"/>
                <w:sz w:val="24"/>
              </w:rPr>
              <w:t xml:space="preserve"> </w:t>
            </w:r>
            <w:r>
              <w:rPr>
                <w:sz w:val="24"/>
              </w:rPr>
              <w:t>тем,</w:t>
            </w:r>
            <w:r>
              <w:rPr>
                <w:spacing w:val="-57"/>
                <w:sz w:val="24"/>
              </w:rPr>
              <w:t xml:space="preserve"> </w:t>
            </w:r>
            <w:r>
              <w:rPr>
                <w:sz w:val="24"/>
              </w:rPr>
              <w:t>взаимодополнение выразительных средств — звучаний,</w:t>
            </w:r>
            <w:r>
              <w:rPr>
                <w:spacing w:val="1"/>
                <w:sz w:val="24"/>
              </w:rPr>
              <w:t xml:space="preserve"> </w:t>
            </w:r>
            <w:r>
              <w:rPr>
                <w:sz w:val="24"/>
              </w:rPr>
              <w:t>линий,</w:t>
            </w:r>
            <w:r>
              <w:rPr>
                <w:spacing w:val="-3"/>
                <w:sz w:val="24"/>
              </w:rPr>
              <w:t xml:space="preserve"> </w:t>
            </w:r>
            <w:r>
              <w:rPr>
                <w:sz w:val="24"/>
              </w:rPr>
              <w:t>красок),</w:t>
            </w:r>
            <w:r>
              <w:rPr>
                <w:spacing w:val="-3"/>
                <w:sz w:val="24"/>
              </w:rPr>
              <w:t xml:space="preserve"> </w:t>
            </w:r>
            <w:r>
              <w:rPr>
                <w:sz w:val="24"/>
              </w:rPr>
              <w:t>различать</w:t>
            </w:r>
            <w:r>
              <w:rPr>
                <w:spacing w:val="-1"/>
                <w:sz w:val="24"/>
              </w:rPr>
              <w:t xml:space="preserve"> </w:t>
            </w:r>
            <w:r>
              <w:rPr>
                <w:sz w:val="24"/>
              </w:rPr>
              <w:t>особенности</w:t>
            </w:r>
            <w:r>
              <w:rPr>
                <w:spacing w:val="-2"/>
                <w:sz w:val="24"/>
              </w:rPr>
              <w:t xml:space="preserve"> </w:t>
            </w:r>
            <w:r>
              <w:rPr>
                <w:sz w:val="24"/>
              </w:rPr>
              <w:t>видов</w:t>
            </w:r>
            <w:r>
              <w:rPr>
                <w:spacing w:val="-3"/>
                <w:sz w:val="24"/>
              </w:rPr>
              <w:t xml:space="preserve"> </w:t>
            </w:r>
            <w:r>
              <w:rPr>
                <w:sz w:val="24"/>
              </w:rPr>
              <w:t>искусства;</w:t>
            </w:r>
          </w:p>
          <w:p w14:paraId="63A203AD" w14:textId="77777777" w:rsidR="00FF2DB4" w:rsidRDefault="00C34CCB">
            <w:pPr>
              <w:pStyle w:val="TableParagraph"/>
              <w:numPr>
                <w:ilvl w:val="0"/>
                <w:numId w:val="179"/>
              </w:numPr>
              <w:tabs>
                <w:tab w:val="left" w:pos="253"/>
              </w:tabs>
              <w:ind w:right="607" w:firstLine="0"/>
              <w:rPr>
                <w:sz w:val="24"/>
              </w:rPr>
            </w:pPr>
            <w:r>
              <w:rPr>
                <w:sz w:val="24"/>
              </w:rPr>
              <w:t>выражать эмоциональное содержание музыкальных</w:t>
            </w:r>
            <w:r>
              <w:rPr>
                <w:spacing w:val="1"/>
                <w:sz w:val="24"/>
              </w:rPr>
              <w:t xml:space="preserve"> </w:t>
            </w:r>
            <w:r>
              <w:rPr>
                <w:sz w:val="24"/>
              </w:rPr>
              <w:t>произведений</w:t>
            </w:r>
            <w:r>
              <w:rPr>
                <w:spacing w:val="-5"/>
                <w:sz w:val="24"/>
              </w:rPr>
              <w:t xml:space="preserve"> </w:t>
            </w:r>
            <w:r>
              <w:rPr>
                <w:sz w:val="24"/>
              </w:rPr>
              <w:t>в</w:t>
            </w:r>
            <w:r>
              <w:rPr>
                <w:spacing w:val="-6"/>
                <w:sz w:val="24"/>
              </w:rPr>
              <w:t xml:space="preserve"> </w:t>
            </w:r>
            <w:r>
              <w:rPr>
                <w:sz w:val="24"/>
              </w:rPr>
              <w:t>исполнении,</w:t>
            </w:r>
            <w:r>
              <w:rPr>
                <w:spacing w:val="-4"/>
                <w:sz w:val="24"/>
              </w:rPr>
              <w:t xml:space="preserve"> </w:t>
            </w:r>
            <w:r>
              <w:rPr>
                <w:sz w:val="24"/>
              </w:rPr>
              <w:t>участвовать</w:t>
            </w:r>
            <w:r>
              <w:rPr>
                <w:spacing w:val="-4"/>
                <w:sz w:val="24"/>
              </w:rPr>
              <w:t xml:space="preserve"> </w:t>
            </w:r>
            <w:r>
              <w:rPr>
                <w:sz w:val="24"/>
              </w:rPr>
              <w:t>в</w:t>
            </w:r>
            <w:r>
              <w:rPr>
                <w:spacing w:val="-6"/>
                <w:sz w:val="24"/>
              </w:rPr>
              <w:t xml:space="preserve"> </w:t>
            </w:r>
            <w:r>
              <w:rPr>
                <w:sz w:val="24"/>
              </w:rPr>
              <w:t>различных</w:t>
            </w:r>
            <w:r>
              <w:rPr>
                <w:spacing w:val="-57"/>
                <w:sz w:val="24"/>
              </w:rPr>
              <w:t xml:space="preserve"> </w:t>
            </w:r>
            <w:r>
              <w:rPr>
                <w:sz w:val="24"/>
              </w:rPr>
              <w:t>формах музицирования,</w:t>
            </w:r>
            <w:r>
              <w:rPr>
                <w:spacing w:val="-1"/>
                <w:sz w:val="24"/>
              </w:rPr>
              <w:t xml:space="preserve"> </w:t>
            </w:r>
            <w:r>
              <w:rPr>
                <w:sz w:val="24"/>
              </w:rPr>
              <w:t>проявлять</w:t>
            </w:r>
            <w:r>
              <w:rPr>
                <w:spacing w:val="-4"/>
                <w:sz w:val="24"/>
              </w:rPr>
              <w:t xml:space="preserve"> </w:t>
            </w:r>
            <w:r>
              <w:rPr>
                <w:sz w:val="24"/>
              </w:rPr>
              <w:t>инициативу</w:t>
            </w:r>
            <w:r>
              <w:rPr>
                <w:spacing w:val="-6"/>
                <w:sz w:val="24"/>
              </w:rPr>
              <w:t xml:space="preserve"> </w:t>
            </w:r>
            <w:r>
              <w:rPr>
                <w:sz w:val="24"/>
              </w:rPr>
              <w:t>в</w:t>
            </w:r>
          </w:p>
          <w:p w14:paraId="5973E2C8" w14:textId="77777777" w:rsidR="00FF2DB4" w:rsidRDefault="00C34CCB">
            <w:pPr>
              <w:pStyle w:val="TableParagraph"/>
              <w:ind w:left="108"/>
              <w:rPr>
                <w:sz w:val="24"/>
              </w:rPr>
            </w:pPr>
            <w:r>
              <w:rPr>
                <w:sz w:val="24"/>
              </w:rPr>
              <w:t>художественно-творческой</w:t>
            </w:r>
            <w:r>
              <w:rPr>
                <w:spacing w:val="-5"/>
                <w:sz w:val="24"/>
              </w:rPr>
              <w:t xml:space="preserve"> </w:t>
            </w:r>
            <w:r>
              <w:rPr>
                <w:sz w:val="24"/>
              </w:rPr>
              <w:t>деятельности</w:t>
            </w:r>
          </w:p>
          <w:p w14:paraId="4DCFF1D1" w14:textId="77777777" w:rsidR="00FF2DB4" w:rsidRDefault="00C34CCB">
            <w:pPr>
              <w:pStyle w:val="TableParagraph"/>
              <w:spacing w:line="274" w:lineRule="exact"/>
              <w:ind w:left="108"/>
              <w:rPr>
                <w:b/>
                <w:sz w:val="24"/>
              </w:rPr>
            </w:pPr>
            <w:r>
              <w:rPr>
                <w:b/>
                <w:sz w:val="24"/>
              </w:rPr>
              <w:t>Музыкальный</w:t>
            </w:r>
            <w:r>
              <w:rPr>
                <w:b/>
                <w:spacing w:val="-2"/>
                <w:sz w:val="24"/>
              </w:rPr>
              <w:t xml:space="preserve"> </w:t>
            </w:r>
            <w:r>
              <w:rPr>
                <w:b/>
                <w:sz w:val="24"/>
              </w:rPr>
              <w:t>образ</w:t>
            </w:r>
            <w:r>
              <w:rPr>
                <w:b/>
                <w:spacing w:val="-5"/>
                <w:sz w:val="24"/>
              </w:rPr>
              <w:t xml:space="preserve"> </w:t>
            </w:r>
            <w:r>
              <w:rPr>
                <w:b/>
                <w:sz w:val="24"/>
              </w:rPr>
              <w:t>и</w:t>
            </w:r>
            <w:r>
              <w:rPr>
                <w:b/>
                <w:spacing w:val="-2"/>
                <w:sz w:val="24"/>
              </w:rPr>
              <w:t xml:space="preserve"> </w:t>
            </w:r>
            <w:r>
              <w:rPr>
                <w:b/>
                <w:sz w:val="24"/>
              </w:rPr>
              <w:t>музыкальная</w:t>
            </w:r>
            <w:r>
              <w:rPr>
                <w:b/>
                <w:spacing w:val="-1"/>
                <w:sz w:val="24"/>
              </w:rPr>
              <w:t xml:space="preserve"> </w:t>
            </w:r>
            <w:r>
              <w:rPr>
                <w:b/>
                <w:sz w:val="24"/>
              </w:rPr>
              <w:t>драматургия</w:t>
            </w:r>
          </w:p>
          <w:p w14:paraId="3D7CACA0" w14:textId="77777777" w:rsidR="00FF2DB4" w:rsidRDefault="00C34CCB">
            <w:pPr>
              <w:pStyle w:val="TableParagraph"/>
              <w:numPr>
                <w:ilvl w:val="0"/>
                <w:numId w:val="179"/>
              </w:numPr>
              <w:tabs>
                <w:tab w:val="left" w:pos="253"/>
              </w:tabs>
              <w:ind w:right="251" w:firstLine="0"/>
              <w:rPr>
                <w:sz w:val="24"/>
              </w:rPr>
            </w:pPr>
            <w:r>
              <w:rPr>
                <w:sz w:val="24"/>
              </w:rPr>
              <w:t>раскрывать образное содержание музыкальных</w:t>
            </w:r>
            <w:r>
              <w:rPr>
                <w:spacing w:val="1"/>
                <w:sz w:val="24"/>
              </w:rPr>
              <w:t xml:space="preserve"> </w:t>
            </w:r>
            <w:r>
              <w:rPr>
                <w:sz w:val="24"/>
              </w:rPr>
              <w:t>произведений</w:t>
            </w:r>
            <w:r>
              <w:rPr>
                <w:spacing w:val="-4"/>
                <w:sz w:val="24"/>
              </w:rPr>
              <w:t xml:space="preserve"> </w:t>
            </w:r>
            <w:r>
              <w:rPr>
                <w:sz w:val="24"/>
              </w:rPr>
              <w:t>разных</w:t>
            </w:r>
            <w:r>
              <w:rPr>
                <w:spacing w:val="-3"/>
                <w:sz w:val="24"/>
              </w:rPr>
              <w:t xml:space="preserve"> </w:t>
            </w:r>
            <w:r>
              <w:rPr>
                <w:sz w:val="24"/>
              </w:rPr>
              <w:t>форм,</w:t>
            </w:r>
            <w:r>
              <w:rPr>
                <w:spacing w:val="-3"/>
                <w:sz w:val="24"/>
              </w:rPr>
              <w:t xml:space="preserve"> </w:t>
            </w:r>
            <w:r>
              <w:rPr>
                <w:sz w:val="24"/>
              </w:rPr>
              <w:t>жанров</w:t>
            </w:r>
            <w:r>
              <w:rPr>
                <w:spacing w:val="-3"/>
                <w:sz w:val="24"/>
              </w:rPr>
              <w:t xml:space="preserve"> </w:t>
            </w:r>
            <w:r>
              <w:rPr>
                <w:sz w:val="24"/>
              </w:rPr>
              <w:t>и</w:t>
            </w:r>
            <w:r>
              <w:rPr>
                <w:spacing w:val="-4"/>
                <w:sz w:val="24"/>
              </w:rPr>
              <w:t xml:space="preserve"> </w:t>
            </w:r>
            <w:r>
              <w:rPr>
                <w:sz w:val="24"/>
              </w:rPr>
              <w:t>стилей;</w:t>
            </w:r>
            <w:r>
              <w:rPr>
                <w:spacing w:val="-3"/>
                <w:sz w:val="24"/>
              </w:rPr>
              <w:t xml:space="preserve"> </w:t>
            </w:r>
            <w:r>
              <w:rPr>
                <w:sz w:val="24"/>
              </w:rPr>
              <w:t>определять</w:t>
            </w:r>
            <w:r>
              <w:rPr>
                <w:spacing w:val="-57"/>
                <w:sz w:val="24"/>
              </w:rPr>
              <w:t xml:space="preserve"> </w:t>
            </w:r>
            <w:r>
              <w:rPr>
                <w:sz w:val="24"/>
              </w:rPr>
              <w:t>средства музыкальной выразительности, приёмы</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музыкальных образов,</w:t>
            </w:r>
          </w:p>
          <w:p w14:paraId="72F75DD3" w14:textId="77777777" w:rsidR="00FF2DB4" w:rsidRDefault="00C34CCB">
            <w:pPr>
              <w:pStyle w:val="TableParagraph"/>
              <w:ind w:left="108" w:right="95"/>
              <w:jc w:val="both"/>
              <w:rPr>
                <w:sz w:val="24"/>
              </w:rPr>
            </w:pPr>
            <w:r>
              <w:rPr>
                <w:sz w:val="24"/>
              </w:rPr>
              <w:t>особенности</w:t>
            </w:r>
            <w:r>
              <w:rPr>
                <w:spacing w:val="1"/>
                <w:sz w:val="24"/>
              </w:rPr>
              <w:t xml:space="preserve"> </w:t>
            </w:r>
            <w:r>
              <w:rPr>
                <w:sz w:val="24"/>
              </w:rPr>
              <w:t>(типы)</w:t>
            </w:r>
            <w:r>
              <w:rPr>
                <w:spacing w:val="1"/>
                <w:sz w:val="24"/>
              </w:rPr>
              <w:t xml:space="preserve"> </w:t>
            </w:r>
            <w:r>
              <w:rPr>
                <w:sz w:val="24"/>
              </w:rPr>
              <w:t>музыкальной</w:t>
            </w:r>
            <w:r>
              <w:rPr>
                <w:spacing w:val="1"/>
                <w:sz w:val="24"/>
              </w:rPr>
              <w:t xml:space="preserve"> </w:t>
            </w:r>
            <w:r>
              <w:rPr>
                <w:sz w:val="24"/>
              </w:rPr>
              <w:t>драматургии,</w:t>
            </w:r>
            <w:r>
              <w:rPr>
                <w:spacing w:val="1"/>
                <w:sz w:val="24"/>
              </w:rPr>
              <w:t xml:space="preserve"> </w:t>
            </w:r>
            <w:r>
              <w:rPr>
                <w:sz w:val="24"/>
              </w:rPr>
              <w:t>высказывать</w:t>
            </w:r>
            <w:r>
              <w:rPr>
                <w:spacing w:val="1"/>
                <w:sz w:val="24"/>
              </w:rPr>
              <w:t xml:space="preserve"> </w:t>
            </w:r>
            <w:r>
              <w:rPr>
                <w:sz w:val="24"/>
              </w:rPr>
              <w:t>суждение</w:t>
            </w:r>
            <w:r>
              <w:rPr>
                <w:spacing w:val="1"/>
                <w:sz w:val="24"/>
              </w:rPr>
              <w:t xml:space="preserve"> </w:t>
            </w:r>
            <w:r>
              <w:rPr>
                <w:sz w:val="24"/>
              </w:rPr>
              <w:t>об</w:t>
            </w:r>
            <w:r>
              <w:rPr>
                <w:spacing w:val="1"/>
                <w:sz w:val="24"/>
              </w:rPr>
              <w:t xml:space="preserve"> </w:t>
            </w:r>
            <w:r>
              <w:rPr>
                <w:sz w:val="24"/>
              </w:rPr>
              <w:t>основной</w:t>
            </w:r>
            <w:r>
              <w:rPr>
                <w:spacing w:val="1"/>
                <w:sz w:val="24"/>
              </w:rPr>
              <w:t xml:space="preserve"> </w:t>
            </w:r>
            <w:r>
              <w:rPr>
                <w:sz w:val="24"/>
              </w:rPr>
              <w:t>идее</w:t>
            </w:r>
            <w:r>
              <w:rPr>
                <w:spacing w:val="1"/>
                <w:sz w:val="24"/>
              </w:rPr>
              <w:t xml:space="preserve"> </w:t>
            </w:r>
            <w:r>
              <w:rPr>
                <w:sz w:val="24"/>
              </w:rPr>
              <w:t>и</w:t>
            </w:r>
            <w:r>
              <w:rPr>
                <w:spacing w:val="1"/>
                <w:sz w:val="24"/>
              </w:rPr>
              <w:t xml:space="preserve"> </w:t>
            </w:r>
            <w:r>
              <w:rPr>
                <w:sz w:val="24"/>
              </w:rPr>
              <w:t>форме</w:t>
            </w:r>
            <w:r>
              <w:rPr>
                <w:spacing w:val="1"/>
                <w:sz w:val="24"/>
              </w:rPr>
              <w:t xml:space="preserve"> </w:t>
            </w:r>
            <w:r>
              <w:rPr>
                <w:sz w:val="24"/>
              </w:rPr>
              <w:t>её</w:t>
            </w:r>
            <w:r>
              <w:rPr>
                <w:spacing w:val="1"/>
                <w:sz w:val="24"/>
              </w:rPr>
              <w:t xml:space="preserve"> </w:t>
            </w:r>
            <w:r>
              <w:rPr>
                <w:sz w:val="24"/>
              </w:rPr>
              <w:t>воплощения;</w:t>
            </w:r>
          </w:p>
          <w:p w14:paraId="16D7507B" w14:textId="77777777" w:rsidR="00FF2DB4" w:rsidRDefault="00C34CCB">
            <w:pPr>
              <w:pStyle w:val="TableParagraph"/>
              <w:numPr>
                <w:ilvl w:val="0"/>
                <w:numId w:val="179"/>
              </w:numPr>
              <w:tabs>
                <w:tab w:val="left" w:pos="253"/>
              </w:tabs>
              <w:ind w:left="252" w:hanging="145"/>
              <w:jc w:val="both"/>
              <w:rPr>
                <w:sz w:val="24"/>
              </w:rPr>
            </w:pPr>
            <w:r>
              <w:rPr>
                <w:sz w:val="24"/>
              </w:rPr>
              <w:t>понимать</w:t>
            </w:r>
            <w:r>
              <w:rPr>
                <w:spacing w:val="-2"/>
                <w:sz w:val="24"/>
              </w:rPr>
              <w:t xml:space="preserve"> </w:t>
            </w:r>
            <w:r>
              <w:rPr>
                <w:sz w:val="24"/>
              </w:rPr>
              <w:t>специфику</w:t>
            </w:r>
            <w:r>
              <w:rPr>
                <w:spacing w:val="-9"/>
                <w:sz w:val="24"/>
              </w:rPr>
              <w:t xml:space="preserve"> </w:t>
            </w:r>
            <w:r>
              <w:rPr>
                <w:sz w:val="24"/>
              </w:rPr>
              <w:t>и</w:t>
            </w:r>
            <w:r>
              <w:rPr>
                <w:spacing w:val="-3"/>
                <w:sz w:val="24"/>
              </w:rPr>
              <w:t xml:space="preserve"> </w:t>
            </w:r>
            <w:r>
              <w:rPr>
                <w:sz w:val="24"/>
              </w:rPr>
              <w:t>особенности</w:t>
            </w:r>
            <w:r>
              <w:rPr>
                <w:spacing w:val="-2"/>
                <w:sz w:val="24"/>
              </w:rPr>
              <w:t xml:space="preserve"> </w:t>
            </w:r>
            <w:r>
              <w:rPr>
                <w:sz w:val="24"/>
              </w:rPr>
              <w:t>музыкального</w:t>
            </w:r>
          </w:p>
          <w:p w14:paraId="5D3736A7" w14:textId="77777777" w:rsidR="00FF2DB4" w:rsidRDefault="00C34CCB">
            <w:pPr>
              <w:pStyle w:val="TableParagraph"/>
              <w:ind w:left="108" w:right="92"/>
              <w:jc w:val="both"/>
              <w:rPr>
                <w:sz w:val="24"/>
              </w:rPr>
            </w:pPr>
            <w:r>
              <w:rPr>
                <w:sz w:val="24"/>
              </w:rPr>
              <w:t>языка,</w:t>
            </w:r>
            <w:r>
              <w:rPr>
                <w:spacing w:val="1"/>
                <w:sz w:val="24"/>
              </w:rPr>
              <w:t xml:space="preserve"> </w:t>
            </w:r>
            <w:r>
              <w:rPr>
                <w:sz w:val="24"/>
              </w:rPr>
              <w:t>закономерности</w:t>
            </w:r>
            <w:r>
              <w:rPr>
                <w:spacing w:val="1"/>
                <w:sz w:val="24"/>
              </w:rPr>
              <w:t xml:space="preserve"> </w:t>
            </w:r>
            <w:r>
              <w:rPr>
                <w:sz w:val="24"/>
              </w:rPr>
              <w:t>музыкального</w:t>
            </w:r>
            <w:r>
              <w:rPr>
                <w:spacing w:val="61"/>
                <w:sz w:val="24"/>
              </w:rPr>
              <w:t xml:space="preserve"> </w:t>
            </w:r>
            <w:r>
              <w:rPr>
                <w:sz w:val="24"/>
              </w:rPr>
              <w:t>искусства,</w:t>
            </w:r>
            <w:r>
              <w:rPr>
                <w:spacing w:val="1"/>
                <w:sz w:val="24"/>
              </w:rPr>
              <w:t xml:space="preserve"> </w:t>
            </w:r>
            <w:r>
              <w:rPr>
                <w:sz w:val="24"/>
              </w:rPr>
              <w:t>творчески</w:t>
            </w:r>
            <w:r>
              <w:rPr>
                <w:spacing w:val="1"/>
                <w:sz w:val="24"/>
              </w:rPr>
              <w:t xml:space="preserve"> </w:t>
            </w:r>
            <w:r>
              <w:rPr>
                <w:sz w:val="24"/>
              </w:rPr>
              <w:t>интерпретировать</w:t>
            </w:r>
            <w:r>
              <w:rPr>
                <w:spacing w:val="1"/>
                <w:sz w:val="24"/>
              </w:rPr>
              <w:t xml:space="preserve"> </w:t>
            </w:r>
            <w:r>
              <w:rPr>
                <w:sz w:val="24"/>
              </w:rPr>
              <w:t>содержание</w:t>
            </w:r>
            <w:r>
              <w:rPr>
                <w:spacing w:val="1"/>
                <w:sz w:val="24"/>
              </w:rPr>
              <w:t xml:space="preserve"> </w:t>
            </w:r>
            <w:r>
              <w:rPr>
                <w:sz w:val="24"/>
              </w:rPr>
              <w:t>музыкального</w:t>
            </w:r>
            <w:r>
              <w:rPr>
                <w:spacing w:val="1"/>
                <w:sz w:val="24"/>
              </w:rPr>
              <w:t xml:space="preserve"> </w:t>
            </w:r>
            <w:r>
              <w:rPr>
                <w:sz w:val="24"/>
              </w:rPr>
              <w:t>произведения</w:t>
            </w:r>
            <w:r>
              <w:rPr>
                <w:spacing w:val="1"/>
                <w:sz w:val="24"/>
              </w:rPr>
              <w:t xml:space="preserve"> </w:t>
            </w:r>
            <w:r>
              <w:rPr>
                <w:sz w:val="24"/>
              </w:rPr>
              <w:t>в</w:t>
            </w:r>
            <w:r>
              <w:rPr>
                <w:spacing w:val="1"/>
                <w:sz w:val="24"/>
              </w:rPr>
              <w:t xml:space="preserve"> </w:t>
            </w:r>
            <w:r>
              <w:rPr>
                <w:sz w:val="24"/>
              </w:rPr>
              <w:t>пении,</w:t>
            </w:r>
            <w:r>
              <w:rPr>
                <w:spacing w:val="1"/>
                <w:sz w:val="24"/>
              </w:rPr>
              <w:t xml:space="preserve"> </w:t>
            </w:r>
            <w:r>
              <w:rPr>
                <w:sz w:val="24"/>
              </w:rPr>
              <w:t>музыкально-ритмическом</w:t>
            </w:r>
            <w:r>
              <w:rPr>
                <w:spacing w:val="1"/>
                <w:sz w:val="24"/>
              </w:rPr>
              <w:t xml:space="preserve"> </w:t>
            </w:r>
            <w:r>
              <w:rPr>
                <w:sz w:val="24"/>
              </w:rPr>
              <w:t>движении,</w:t>
            </w:r>
            <w:r>
              <w:rPr>
                <w:spacing w:val="1"/>
                <w:sz w:val="24"/>
              </w:rPr>
              <w:t xml:space="preserve"> </w:t>
            </w:r>
            <w:r>
              <w:rPr>
                <w:sz w:val="24"/>
              </w:rPr>
              <w:t>пластическом</w:t>
            </w:r>
            <w:r>
              <w:rPr>
                <w:spacing w:val="1"/>
                <w:sz w:val="24"/>
              </w:rPr>
              <w:t xml:space="preserve"> </w:t>
            </w:r>
            <w:r>
              <w:rPr>
                <w:sz w:val="24"/>
              </w:rPr>
              <w:t>интонировании,</w:t>
            </w:r>
            <w:r>
              <w:rPr>
                <w:spacing w:val="1"/>
                <w:sz w:val="24"/>
              </w:rPr>
              <w:t xml:space="preserve"> </w:t>
            </w:r>
            <w:r>
              <w:rPr>
                <w:sz w:val="24"/>
              </w:rPr>
              <w:t>поэтическом</w:t>
            </w:r>
            <w:r>
              <w:rPr>
                <w:spacing w:val="1"/>
                <w:sz w:val="24"/>
              </w:rPr>
              <w:t xml:space="preserve"> </w:t>
            </w:r>
            <w:r>
              <w:rPr>
                <w:sz w:val="24"/>
              </w:rPr>
              <w:t>слове,</w:t>
            </w:r>
            <w:r>
              <w:rPr>
                <w:spacing w:val="-1"/>
                <w:sz w:val="24"/>
              </w:rPr>
              <w:t xml:space="preserve"> </w:t>
            </w:r>
            <w:r>
              <w:rPr>
                <w:sz w:val="24"/>
              </w:rPr>
              <w:t>изобразительной деятельности;</w:t>
            </w:r>
          </w:p>
          <w:p w14:paraId="2A3898CF" w14:textId="77777777" w:rsidR="00FF2DB4" w:rsidRDefault="00C34CCB">
            <w:pPr>
              <w:pStyle w:val="TableParagraph"/>
              <w:numPr>
                <w:ilvl w:val="0"/>
                <w:numId w:val="179"/>
              </w:numPr>
              <w:tabs>
                <w:tab w:val="left" w:pos="452"/>
              </w:tabs>
              <w:ind w:right="94" w:firstLine="0"/>
              <w:jc w:val="both"/>
              <w:rPr>
                <w:sz w:val="24"/>
              </w:rPr>
            </w:pPr>
            <w:r>
              <w:rPr>
                <w:sz w:val="24"/>
              </w:rPr>
              <w:t>осуществлять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музыкальном</w:t>
            </w:r>
            <w:r>
              <w:rPr>
                <w:spacing w:val="1"/>
                <w:sz w:val="24"/>
              </w:rPr>
              <w:t xml:space="preserve"> </w:t>
            </w:r>
            <w:r>
              <w:rPr>
                <w:sz w:val="24"/>
              </w:rPr>
              <w:t>образе</w:t>
            </w:r>
            <w:r>
              <w:rPr>
                <w:spacing w:val="1"/>
                <w:sz w:val="24"/>
              </w:rPr>
              <w:t xml:space="preserve"> </w:t>
            </w:r>
            <w:r>
              <w:rPr>
                <w:sz w:val="24"/>
              </w:rPr>
              <w:t>и</w:t>
            </w:r>
            <w:r>
              <w:rPr>
                <w:spacing w:val="1"/>
                <w:sz w:val="24"/>
              </w:rPr>
              <w:t xml:space="preserve"> </w:t>
            </w:r>
            <w:r>
              <w:rPr>
                <w:sz w:val="24"/>
              </w:rPr>
              <w:t>музыкальной</w:t>
            </w:r>
            <w:r>
              <w:rPr>
                <w:spacing w:val="1"/>
                <w:sz w:val="24"/>
              </w:rPr>
              <w:t xml:space="preserve"> </w:t>
            </w:r>
            <w:r>
              <w:rPr>
                <w:sz w:val="24"/>
              </w:rPr>
              <w:t>драматургии</w:t>
            </w:r>
            <w:r>
              <w:rPr>
                <w:spacing w:val="-57"/>
                <w:sz w:val="24"/>
              </w:rPr>
              <w:t xml:space="preserve"> </w:t>
            </w:r>
            <w:r>
              <w:rPr>
                <w:sz w:val="24"/>
              </w:rPr>
              <w:t>исследовательскую</w:t>
            </w:r>
            <w:r>
              <w:rPr>
                <w:spacing w:val="1"/>
                <w:sz w:val="24"/>
              </w:rPr>
              <w:t xml:space="preserve"> </w:t>
            </w:r>
            <w:r>
              <w:rPr>
                <w:sz w:val="24"/>
              </w:rPr>
              <w:t>деятельность</w:t>
            </w:r>
            <w:r>
              <w:rPr>
                <w:spacing w:val="1"/>
                <w:sz w:val="24"/>
              </w:rPr>
              <w:t xml:space="preserve"> </w:t>
            </w:r>
            <w:r>
              <w:rPr>
                <w:sz w:val="24"/>
              </w:rPr>
              <w:t>художественно-</w:t>
            </w:r>
            <w:r>
              <w:rPr>
                <w:spacing w:val="1"/>
                <w:sz w:val="24"/>
              </w:rPr>
              <w:t xml:space="preserve"> </w:t>
            </w:r>
            <w:r>
              <w:rPr>
                <w:sz w:val="24"/>
              </w:rPr>
              <w:t>эстетической направленности для участия в выполнении</w:t>
            </w:r>
            <w:r>
              <w:rPr>
                <w:spacing w:val="1"/>
                <w:sz w:val="24"/>
              </w:rPr>
              <w:t xml:space="preserve"> </w:t>
            </w:r>
            <w:r>
              <w:rPr>
                <w:sz w:val="24"/>
              </w:rPr>
              <w:t>творческих</w:t>
            </w:r>
            <w:r>
              <w:rPr>
                <w:spacing w:val="1"/>
                <w:sz w:val="24"/>
              </w:rPr>
              <w:t xml:space="preserve"> </w:t>
            </w:r>
            <w:r>
              <w:rPr>
                <w:sz w:val="24"/>
              </w:rPr>
              <w:t>проектов,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практическим</w:t>
            </w:r>
            <w:r>
              <w:rPr>
                <w:spacing w:val="-2"/>
                <w:sz w:val="24"/>
              </w:rPr>
              <w:t xml:space="preserve"> </w:t>
            </w:r>
            <w:r>
              <w:rPr>
                <w:sz w:val="24"/>
              </w:rPr>
              <w:t>музицированием.</w:t>
            </w:r>
          </w:p>
          <w:p w14:paraId="584B0581" w14:textId="77777777" w:rsidR="00FF2DB4" w:rsidRDefault="00C34CCB">
            <w:pPr>
              <w:pStyle w:val="TableParagraph"/>
              <w:spacing w:line="274" w:lineRule="exact"/>
              <w:ind w:left="108"/>
              <w:jc w:val="both"/>
              <w:rPr>
                <w:b/>
                <w:sz w:val="24"/>
              </w:rPr>
            </w:pPr>
            <w:r>
              <w:rPr>
                <w:b/>
                <w:sz w:val="24"/>
              </w:rPr>
              <w:t>Музыка</w:t>
            </w:r>
            <w:r>
              <w:rPr>
                <w:b/>
                <w:spacing w:val="-3"/>
                <w:sz w:val="24"/>
              </w:rPr>
              <w:t xml:space="preserve"> </w:t>
            </w:r>
            <w:r>
              <w:rPr>
                <w:b/>
                <w:sz w:val="24"/>
              </w:rPr>
              <w:t>в</w:t>
            </w:r>
            <w:r>
              <w:rPr>
                <w:b/>
                <w:spacing w:val="-3"/>
                <w:sz w:val="24"/>
              </w:rPr>
              <w:t xml:space="preserve"> </w:t>
            </w:r>
            <w:r>
              <w:rPr>
                <w:b/>
                <w:sz w:val="24"/>
              </w:rPr>
              <w:t>современном</w:t>
            </w:r>
            <w:r>
              <w:rPr>
                <w:b/>
                <w:spacing w:val="-2"/>
                <w:sz w:val="24"/>
              </w:rPr>
              <w:t xml:space="preserve"> </w:t>
            </w:r>
            <w:r>
              <w:rPr>
                <w:b/>
                <w:sz w:val="24"/>
              </w:rPr>
              <w:t>мире:</w:t>
            </w:r>
            <w:r>
              <w:rPr>
                <w:b/>
                <w:spacing w:val="-2"/>
                <w:sz w:val="24"/>
              </w:rPr>
              <w:t xml:space="preserve"> </w:t>
            </w:r>
            <w:r>
              <w:rPr>
                <w:b/>
                <w:sz w:val="24"/>
              </w:rPr>
              <w:t>традиции</w:t>
            </w:r>
            <w:r>
              <w:rPr>
                <w:b/>
                <w:spacing w:val="-2"/>
                <w:sz w:val="24"/>
              </w:rPr>
              <w:t xml:space="preserve"> </w:t>
            </w:r>
            <w:r>
              <w:rPr>
                <w:b/>
                <w:sz w:val="24"/>
              </w:rPr>
              <w:t>и</w:t>
            </w:r>
            <w:r>
              <w:rPr>
                <w:b/>
                <w:spacing w:val="-5"/>
                <w:sz w:val="24"/>
              </w:rPr>
              <w:t xml:space="preserve"> </w:t>
            </w:r>
            <w:r>
              <w:rPr>
                <w:b/>
                <w:sz w:val="24"/>
              </w:rPr>
              <w:t>инновации</w:t>
            </w:r>
          </w:p>
          <w:p w14:paraId="511F0A91" w14:textId="77777777" w:rsidR="00FF2DB4" w:rsidRDefault="00C34CCB">
            <w:pPr>
              <w:pStyle w:val="TableParagraph"/>
              <w:numPr>
                <w:ilvl w:val="0"/>
                <w:numId w:val="179"/>
              </w:numPr>
              <w:tabs>
                <w:tab w:val="left" w:pos="253"/>
              </w:tabs>
              <w:spacing w:line="276" w:lineRule="exact"/>
              <w:ind w:right="836" w:firstLine="0"/>
              <w:jc w:val="both"/>
              <w:rPr>
                <w:sz w:val="24"/>
              </w:rPr>
            </w:pPr>
            <w:r>
              <w:rPr>
                <w:sz w:val="24"/>
              </w:rPr>
              <w:t>ориентироваться в исторически сложившихся</w:t>
            </w:r>
            <w:r>
              <w:rPr>
                <w:spacing w:val="1"/>
                <w:sz w:val="24"/>
              </w:rPr>
              <w:t xml:space="preserve"> </w:t>
            </w:r>
            <w:r>
              <w:rPr>
                <w:sz w:val="24"/>
              </w:rPr>
              <w:t>музыкальных</w:t>
            </w:r>
            <w:r>
              <w:rPr>
                <w:spacing w:val="-3"/>
                <w:sz w:val="24"/>
              </w:rPr>
              <w:t xml:space="preserve"> </w:t>
            </w:r>
            <w:r>
              <w:rPr>
                <w:sz w:val="24"/>
              </w:rPr>
              <w:t>традициях</w:t>
            </w:r>
            <w:r>
              <w:rPr>
                <w:spacing w:val="-1"/>
                <w:sz w:val="24"/>
              </w:rPr>
              <w:t xml:space="preserve"> </w:t>
            </w:r>
            <w:r>
              <w:rPr>
                <w:sz w:val="24"/>
              </w:rPr>
              <w:t>и</w:t>
            </w:r>
            <w:r>
              <w:rPr>
                <w:spacing w:val="-5"/>
                <w:sz w:val="24"/>
              </w:rPr>
              <w:t xml:space="preserve"> </w:t>
            </w:r>
            <w:r>
              <w:rPr>
                <w:sz w:val="24"/>
              </w:rPr>
              <w:t>поликультурной</w:t>
            </w:r>
            <w:r>
              <w:rPr>
                <w:spacing w:val="-3"/>
                <w:sz w:val="24"/>
              </w:rPr>
              <w:t xml:space="preserve"> </w:t>
            </w:r>
            <w:r>
              <w:rPr>
                <w:sz w:val="24"/>
              </w:rPr>
              <w:t>картине</w:t>
            </w:r>
          </w:p>
        </w:tc>
        <w:tc>
          <w:tcPr>
            <w:tcW w:w="5924" w:type="dxa"/>
          </w:tcPr>
          <w:p w14:paraId="2EE53B50" w14:textId="77777777" w:rsidR="00FF2DB4" w:rsidRDefault="00C34CCB">
            <w:pPr>
              <w:pStyle w:val="TableParagraph"/>
              <w:ind w:left="108" w:right="95"/>
              <w:jc w:val="both"/>
              <w:rPr>
                <w:sz w:val="24"/>
              </w:rPr>
            </w:pPr>
            <w:r>
              <w:rPr>
                <w:sz w:val="24"/>
              </w:rPr>
              <w:t>событиях</w:t>
            </w:r>
            <w:r>
              <w:rPr>
                <w:spacing w:val="1"/>
                <w:sz w:val="24"/>
              </w:rPr>
              <w:t xml:space="preserve"> </w:t>
            </w:r>
            <w:r>
              <w:rPr>
                <w:sz w:val="24"/>
              </w:rPr>
              <w:t>класса,</w:t>
            </w:r>
            <w:r>
              <w:rPr>
                <w:spacing w:val="1"/>
                <w:sz w:val="24"/>
              </w:rPr>
              <w:t xml:space="preserve"> </w:t>
            </w:r>
            <w:r>
              <w:rPr>
                <w:sz w:val="24"/>
              </w:rPr>
              <w:t>музыкально-эстетической</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района,</w:t>
            </w:r>
            <w:r>
              <w:rPr>
                <w:spacing w:val="1"/>
                <w:sz w:val="24"/>
              </w:rPr>
              <w:t xml:space="preserve"> </w:t>
            </w:r>
            <w:r>
              <w:rPr>
                <w:sz w:val="24"/>
              </w:rPr>
              <w:t>города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(музыкальные</w:t>
            </w:r>
            <w:r>
              <w:rPr>
                <w:spacing w:val="1"/>
                <w:sz w:val="24"/>
              </w:rPr>
              <w:t xml:space="preserve"> </w:t>
            </w:r>
            <w:r>
              <w:rPr>
                <w:sz w:val="24"/>
              </w:rPr>
              <w:t>вечера,</w:t>
            </w:r>
            <w:r>
              <w:rPr>
                <w:spacing w:val="1"/>
                <w:sz w:val="24"/>
              </w:rPr>
              <w:t xml:space="preserve"> </w:t>
            </w:r>
            <w:r>
              <w:rPr>
                <w:sz w:val="24"/>
              </w:rPr>
              <w:t>музыкальные</w:t>
            </w:r>
            <w:r>
              <w:rPr>
                <w:spacing w:val="1"/>
                <w:sz w:val="24"/>
              </w:rPr>
              <w:t xml:space="preserve"> </w:t>
            </w:r>
            <w:r>
              <w:rPr>
                <w:sz w:val="24"/>
              </w:rPr>
              <w:t>гостиные,</w:t>
            </w:r>
            <w:r>
              <w:rPr>
                <w:spacing w:val="1"/>
                <w:sz w:val="24"/>
              </w:rPr>
              <w:t xml:space="preserve"> </w:t>
            </w:r>
            <w:r>
              <w:rPr>
                <w:sz w:val="24"/>
              </w:rPr>
              <w:t>концерты</w:t>
            </w:r>
            <w:r>
              <w:rPr>
                <w:spacing w:val="1"/>
                <w:sz w:val="24"/>
              </w:rPr>
              <w:t xml:space="preserve"> </w:t>
            </w:r>
            <w:r>
              <w:rPr>
                <w:sz w:val="24"/>
              </w:rPr>
              <w:t>для</w:t>
            </w:r>
            <w:r>
              <w:rPr>
                <w:spacing w:val="1"/>
                <w:sz w:val="24"/>
              </w:rPr>
              <w:t xml:space="preserve"> </w:t>
            </w:r>
            <w:r>
              <w:rPr>
                <w:sz w:val="24"/>
              </w:rPr>
              <w:t>младших</w:t>
            </w:r>
            <w:r>
              <w:rPr>
                <w:spacing w:val="1"/>
                <w:sz w:val="24"/>
              </w:rPr>
              <w:t xml:space="preserve"> </w:t>
            </w:r>
            <w:r>
              <w:rPr>
                <w:sz w:val="24"/>
              </w:rPr>
              <w:t>школьников и др.);самостоятельно решать творческие</w:t>
            </w:r>
            <w:r>
              <w:rPr>
                <w:spacing w:val="1"/>
                <w:sz w:val="24"/>
              </w:rPr>
              <w:t xml:space="preserve"> </w:t>
            </w:r>
            <w:r>
              <w:rPr>
                <w:sz w:val="24"/>
              </w:rPr>
              <w:t>задачи,</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впечатления</w:t>
            </w:r>
            <w:r>
              <w:rPr>
                <w:spacing w:val="1"/>
                <w:sz w:val="24"/>
              </w:rPr>
              <w:t xml:space="preserve"> </w:t>
            </w:r>
            <w:r>
              <w:rPr>
                <w:sz w:val="24"/>
              </w:rPr>
              <w:t>о</w:t>
            </w:r>
            <w:r>
              <w:rPr>
                <w:spacing w:val="1"/>
                <w:sz w:val="24"/>
              </w:rPr>
              <w:t xml:space="preserve"> </w:t>
            </w:r>
            <w:r>
              <w:rPr>
                <w:sz w:val="24"/>
              </w:rPr>
              <w:t>концертах,</w:t>
            </w:r>
            <w:r>
              <w:rPr>
                <w:spacing w:val="1"/>
                <w:sz w:val="24"/>
              </w:rPr>
              <w:t xml:space="preserve"> </w:t>
            </w:r>
            <w:r>
              <w:rPr>
                <w:sz w:val="24"/>
              </w:rPr>
              <w:t>спектаклях, кинофильмах, художественных выставках</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оценивая</w:t>
            </w:r>
            <w:r>
              <w:rPr>
                <w:spacing w:val="1"/>
                <w:sz w:val="24"/>
              </w:rPr>
              <w:t xml:space="preserve"> </w:t>
            </w:r>
            <w:r>
              <w:rPr>
                <w:sz w:val="24"/>
              </w:rPr>
              <w:t>их</w:t>
            </w:r>
            <w:r>
              <w:rPr>
                <w:spacing w:val="1"/>
                <w:sz w:val="24"/>
              </w:rPr>
              <w:t xml:space="preserve"> </w:t>
            </w:r>
            <w:r>
              <w:rPr>
                <w:sz w:val="24"/>
              </w:rPr>
              <w:t>с</w:t>
            </w:r>
            <w:r>
              <w:rPr>
                <w:spacing w:val="61"/>
                <w:sz w:val="24"/>
              </w:rPr>
              <w:t xml:space="preserve"> </w:t>
            </w:r>
            <w:r>
              <w:rPr>
                <w:sz w:val="24"/>
              </w:rPr>
              <w:t>художественно-эстетической</w:t>
            </w:r>
            <w:r>
              <w:rPr>
                <w:spacing w:val="-57"/>
                <w:sz w:val="24"/>
              </w:rPr>
              <w:t xml:space="preserve"> </w:t>
            </w:r>
            <w:r>
              <w:rPr>
                <w:sz w:val="24"/>
              </w:rPr>
              <w:t>точки</w:t>
            </w:r>
            <w:r>
              <w:rPr>
                <w:spacing w:val="-1"/>
                <w:sz w:val="24"/>
              </w:rPr>
              <w:t xml:space="preserve"> </w:t>
            </w:r>
            <w:r>
              <w:rPr>
                <w:sz w:val="24"/>
              </w:rPr>
              <w:t>зрения.</w:t>
            </w:r>
          </w:p>
          <w:p w14:paraId="2B212F5A" w14:textId="77777777" w:rsidR="00FF2DB4" w:rsidRDefault="00FF2DB4">
            <w:pPr>
              <w:pStyle w:val="TableParagraph"/>
              <w:rPr>
                <w:b/>
                <w:sz w:val="26"/>
              </w:rPr>
            </w:pPr>
          </w:p>
          <w:p w14:paraId="33224785" w14:textId="77777777" w:rsidR="00FF2DB4" w:rsidRDefault="00FF2DB4">
            <w:pPr>
              <w:pStyle w:val="TableParagraph"/>
              <w:rPr>
                <w:b/>
                <w:sz w:val="26"/>
              </w:rPr>
            </w:pPr>
          </w:p>
          <w:p w14:paraId="451E7928" w14:textId="77777777" w:rsidR="00FF2DB4" w:rsidRDefault="00C34CCB">
            <w:pPr>
              <w:pStyle w:val="TableParagraph"/>
              <w:spacing w:before="221" w:line="274" w:lineRule="exact"/>
              <w:ind w:left="108"/>
              <w:jc w:val="both"/>
              <w:rPr>
                <w:b/>
                <w:sz w:val="24"/>
              </w:rPr>
            </w:pPr>
            <w:r>
              <w:rPr>
                <w:b/>
                <w:sz w:val="24"/>
              </w:rPr>
              <w:t>Музыкальный</w:t>
            </w:r>
            <w:r>
              <w:rPr>
                <w:b/>
                <w:spacing w:val="-2"/>
                <w:sz w:val="24"/>
              </w:rPr>
              <w:t xml:space="preserve"> </w:t>
            </w:r>
            <w:r>
              <w:rPr>
                <w:b/>
                <w:sz w:val="24"/>
              </w:rPr>
              <w:t>образ</w:t>
            </w:r>
            <w:r>
              <w:rPr>
                <w:b/>
                <w:spacing w:val="-5"/>
                <w:sz w:val="24"/>
              </w:rPr>
              <w:t xml:space="preserve"> </w:t>
            </w:r>
            <w:r>
              <w:rPr>
                <w:b/>
                <w:sz w:val="24"/>
              </w:rPr>
              <w:t>и</w:t>
            </w:r>
            <w:r>
              <w:rPr>
                <w:b/>
                <w:spacing w:val="-2"/>
                <w:sz w:val="24"/>
              </w:rPr>
              <w:t xml:space="preserve"> </w:t>
            </w:r>
            <w:r>
              <w:rPr>
                <w:b/>
                <w:sz w:val="24"/>
              </w:rPr>
              <w:t>музыкальная</w:t>
            </w:r>
            <w:r>
              <w:rPr>
                <w:b/>
                <w:spacing w:val="-1"/>
                <w:sz w:val="24"/>
              </w:rPr>
              <w:t xml:space="preserve"> </w:t>
            </w:r>
            <w:r>
              <w:rPr>
                <w:b/>
                <w:sz w:val="24"/>
              </w:rPr>
              <w:t>драматургия</w:t>
            </w:r>
          </w:p>
          <w:p w14:paraId="3D1AC414" w14:textId="77777777" w:rsidR="00FF2DB4" w:rsidRDefault="00C34CCB">
            <w:pPr>
              <w:pStyle w:val="TableParagraph"/>
              <w:numPr>
                <w:ilvl w:val="0"/>
                <w:numId w:val="178"/>
              </w:numPr>
              <w:tabs>
                <w:tab w:val="left" w:pos="194"/>
                <w:tab w:val="left" w:pos="3120"/>
              </w:tabs>
              <w:ind w:right="95" w:firstLine="0"/>
              <w:jc w:val="both"/>
              <w:rPr>
                <w:sz w:val="24"/>
              </w:rPr>
            </w:pPr>
            <w:r>
              <w:rPr>
                <w:sz w:val="24"/>
              </w:rPr>
              <w:t>заниматься</w:t>
            </w:r>
            <w:r>
              <w:rPr>
                <w:sz w:val="24"/>
              </w:rPr>
              <w:tab/>
              <w:t>музыкально-эстетическим</w:t>
            </w:r>
            <w:r>
              <w:rPr>
                <w:spacing w:val="-58"/>
                <w:sz w:val="24"/>
              </w:rPr>
              <w:t xml:space="preserve"> </w:t>
            </w:r>
            <w:r>
              <w:rPr>
                <w:sz w:val="24"/>
              </w:rPr>
              <w:t>самообразованием</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культурного</w:t>
            </w:r>
            <w:r>
              <w:rPr>
                <w:spacing w:val="1"/>
                <w:sz w:val="24"/>
              </w:rPr>
              <w:t xml:space="preserve"> </w:t>
            </w:r>
            <w:r>
              <w:rPr>
                <w:sz w:val="24"/>
              </w:rPr>
              <w:t>досуга,</w:t>
            </w:r>
            <w:r>
              <w:rPr>
                <w:spacing w:val="-1"/>
                <w:sz w:val="24"/>
              </w:rPr>
              <w:t xml:space="preserve"> </w:t>
            </w:r>
            <w:r>
              <w:rPr>
                <w:sz w:val="24"/>
              </w:rPr>
              <w:t>составлении домашней</w:t>
            </w:r>
          </w:p>
          <w:p w14:paraId="46E11738" w14:textId="77777777" w:rsidR="00FF2DB4" w:rsidRDefault="00C34CCB">
            <w:pPr>
              <w:pStyle w:val="TableParagraph"/>
              <w:ind w:left="108" w:right="101"/>
              <w:jc w:val="both"/>
              <w:rPr>
                <w:sz w:val="24"/>
              </w:rPr>
            </w:pPr>
            <w:r>
              <w:rPr>
                <w:sz w:val="24"/>
              </w:rPr>
              <w:t>фонотеки,</w:t>
            </w:r>
            <w:r>
              <w:rPr>
                <w:spacing w:val="1"/>
                <w:sz w:val="24"/>
              </w:rPr>
              <w:t xml:space="preserve"> </w:t>
            </w:r>
            <w:r>
              <w:rPr>
                <w:sz w:val="24"/>
              </w:rPr>
              <w:t>видеотеки,</w:t>
            </w:r>
            <w:r>
              <w:rPr>
                <w:spacing w:val="1"/>
                <w:sz w:val="24"/>
              </w:rPr>
              <w:t xml:space="preserve"> </w:t>
            </w:r>
            <w:r>
              <w:rPr>
                <w:sz w:val="24"/>
              </w:rPr>
              <w:t>библиотеки</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посещении</w:t>
            </w:r>
            <w:r>
              <w:rPr>
                <w:spacing w:val="1"/>
                <w:sz w:val="24"/>
              </w:rPr>
              <w:t xml:space="preserve"> </w:t>
            </w:r>
            <w:r>
              <w:rPr>
                <w:sz w:val="24"/>
              </w:rPr>
              <w:t>концертов,</w:t>
            </w:r>
          </w:p>
          <w:p w14:paraId="4444A506" w14:textId="77777777" w:rsidR="00FF2DB4" w:rsidRDefault="00C34CCB">
            <w:pPr>
              <w:pStyle w:val="TableParagraph"/>
              <w:ind w:left="108"/>
              <w:jc w:val="both"/>
              <w:rPr>
                <w:sz w:val="24"/>
              </w:rPr>
            </w:pPr>
            <w:r>
              <w:rPr>
                <w:sz w:val="24"/>
              </w:rPr>
              <w:t>театров</w:t>
            </w:r>
            <w:r>
              <w:rPr>
                <w:spacing w:val="-1"/>
                <w:sz w:val="24"/>
              </w:rPr>
              <w:t xml:space="preserve"> </w:t>
            </w:r>
            <w:r>
              <w:rPr>
                <w:sz w:val="24"/>
              </w:rPr>
              <w:t>и др.;</w:t>
            </w:r>
          </w:p>
          <w:p w14:paraId="187B9D51" w14:textId="77777777" w:rsidR="00FF2DB4" w:rsidRDefault="00C34CCB">
            <w:pPr>
              <w:pStyle w:val="TableParagraph"/>
              <w:numPr>
                <w:ilvl w:val="0"/>
                <w:numId w:val="178"/>
              </w:numPr>
              <w:tabs>
                <w:tab w:val="left" w:pos="253"/>
                <w:tab w:val="left" w:pos="1485"/>
                <w:tab w:val="left" w:pos="2180"/>
                <w:tab w:val="left" w:pos="3030"/>
                <w:tab w:val="left" w:pos="4387"/>
                <w:tab w:val="left" w:pos="4488"/>
                <w:tab w:val="left" w:pos="5688"/>
              </w:tabs>
              <w:ind w:right="95" w:firstLine="0"/>
              <w:rPr>
                <w:sz w:val="24"/>
              </w:rPr>
            </w:pPr>
            <w:r>
              <w:rPr>
                <w:sz w:val="24"/>
              </w:rPr>
              <w:t>воплощать различные творческие замыслы в</w:t>
            </w:r>
            <w:r>
              <w:rPr>
                <w:spacing w:val="1"/>
                <w:sz w:val="24"/>
              </w:rPr>
              <w:t xml:space="preserve"> </w:t>
            </w:r>
            <w:r>
              <w:rPr>
                <w:sz w:val="24"/>
              </w:rPr>
              <w:t>многообразной</w:t>
            </w:r>
            <w:r>
              <w:rPr>
                <w:sz w:val="24"/>
              </w:rPr>
              <w:tab/>
              <w:t>художественной</w:t>
            </w:r>
            <w:r>
              <w:rPr>
                <w:sz w:val="24"/>
              </w:rPr>
              <w:tab/>
            </w:r>
            <w:r>
              <w:rPr>
                <w:spacing w:val="-1"/>
                <w:sz w:val="24"/>
              </w:rPr>
              <w:t>деятельности,</w:t>
            </w:r>
            <w:r>
              <w:rPr>
                <w:spacing w:val="-57"/>
                <w:sz w:val="24"/>
              </w:rPr>
              <w:t xml:space="preserve"> </w:t>
            </w:r>
            <w:r>
              <w:rPr>
                <w:sz w:val="24"/>
              </w:rPr>
              <w:t>проявлять</w:t>
            </w:r>
            <w:r>
              <w:rPr>
                <w:spacing w:val="22"/>
                <w:sz w:val="24"/>
              </w:rPr>
              <w:t xml:space="preserve"> </w:t>
            </w:r>
            <w:r>
              <w:rPr>
                <w:sz w:val="24"/>
              </w:rPr>
              <w:t>инициативу</w:t>
            </w:r>
            <w:r>
              <w:rPr>
                <w:spacing w:val="18"/>
                <w:sz w:val="24"/>
              </w:rPr>
              <w:t xml:space="preserve"> </w:t>
            </w:r>
            <w:r>
              <w:rPr>
                <w:sz w:val="24"/>
              </w:rPr>
              <w:t>в</w:t>
            </w:r>
            <w:r>
              <w:rPr>
                <w:spacing w:val="20"/>
                <w:sz w:val="24"/>
              </w:rPr>
              <w:t xml:space="preserve"> </w:t>
            </w:r>
            <w:r>
              <w:rPr>
                <w:sz w:val="24"/>
              </w:rPr>
              <w:t>организации</w:t>
            </w:r>
            <w:r>
              <w:rPr>
                <w:spacing w:val="21"/>
                <w:sz w:val="24"/>
              </w:rPr>
              <w:t xml:space="preserve"> </w:t>
            </w:r>
            <w:r>
              <w:rPr>
                <w:sz w:val="24"/>
              </w:rPr>
              <w:t>и</w:t>
            </w:r>
            <w:r>
              <w:rPr>
                <w:spacing w:val="21"/>
                <w:sz w:val="24"/>
              </w:rPr>
              <w:t xml:space="preserve"> </w:t>
            </w:r>
            <w:r>
              <w:rPr>
                <w:sz w:val="24"/>
              </w:rPr>
              <w:t>проведении</w:t>
            </w:r>
            <w:r>
              <w:rPr>
                <w:spacing w:val="-57"/>
                <w:sz w:val="24"/>
              </w:rPr>
              <w:t xml:space="preserve"> </w:t>
            </w:r>
            <w:r>
              <w:rPr>
                <w:sz w:val="24"/>
              </w:rPr>
              <w:t>концертов,</w:t>
            </w:r>
            <w:r>
              <w:rPr>
                <w:sz w:val="24"/>
              </w:rPr>
              <w:tab/>
              <w:t>театральных</w:t>
            </w:r>
            <w:r>
              <w:rPr>
                <w:sz w:val="24"/>
              </w:rPr>
              <w:tab/>
              <w:t>спектаклей,</w:t>
            </w:r>
            <w:r>
              <w:rPr>
                <w:sz w:val="24"/>
              </w:rPr>
              <w:tab/>
            </w:r>
            <w:r>
              <w:rPr>
                <w:sz w:val="24"/>
              </w:rPr>
              <w:tab/>
              <w:t>выставок</w:t>
            </w:r>
            <w:r>
              <w:rPr>
                <w:sz w:val="24"/>
              </w:rPr>
              <w:tab/>
            </w:r>
            <w:r>
              <w:rPr>
                <w:spacing w:val="-5"/>
                <w:sz w:val="24"/>
              </w:rPr>
              <w:t>и</w:t>
            </w:r>
            <w:r>
              <w:rPr>
                <w:spacing w:val="-57"/>
                <w:sz w:val="24"/>
              </w:rPr>
              <w:t xml:space="preserve"> </w:t>
            </w:r>
            <w:r>
              <w:rPr>
                <w:sz w:val="24"/>
              </w:rPr>
              <w:t>конкурсов,</w:t>
            </w:r>
            <w:r>
              <w:rPr>
                <w:spacing w:val="-1"/>
                <w:sz w:val="24"/>
              </w:rPr>
              <w:t xml:space="preserve"> </w:t>
            </w:r>
            <w:r>
              <w:rPr>
                <w:sz w:val="24"/>
              </w:rPr>
              <w:t>фестивалей</w:t>
            </w:r>
            <w:r>
              <w:rPr>
                <w:spacing w:val="3"/>
                <w:sz w:val="24"/>
              </w:rPr>
              <w:t xml:space="preserve"> </w:t>
            </w:r>
            <w:r>
              <w:rPr>
                <w:sz w:val="24"/>
              </w:rPr>
              <w:t>и</w:t>
            </w:r>
            <w:r>
              <w:rPr>
                <w:spacing w:val="3"/>
                <w:sz w:val="24"/>
              </w:rPr>
              <w:t xml:space="preserve"> </w:t>
            </w:r>
            <w:r>
              <w:rPr>
                <w:sz w:val="24"/>
              </w:rPr>
              <w:t>др.</w:t>
            </w:r>
          </w:p>
          <w:p w14:paraId="594EE080" w14:textId="77777777" w:rsidR="00FF2DB4" w:rsidRDefault="00FF2DB4">
            <w:pPr>
              <w:pStyle w:val="TableParagraph"/>
              <w:rPr>
                <w:b/>
                <w:sz w:val="26"/>
              </w:rPr>
            </w:pPr>
          </w:p>
          <w:p w14:paraId="4207718E" w14:textId="77777777" w:rsidR="00FF2DB4" w:rsidRDefault="00FF2DB4">
            <w:pPr>
              <w:pStyle w:val="TableParagraph"/>
              <w:rPr>
                <w:b/>
                <w:sz w:val="26"/>
              </w:rPr>
            </w:pPr>
          </w:p>
          <w:p w14:paraId="329C335F" w14:textId="77777777" w:rsidR="00FF2DB4" w:rsidRDefault="00FF2DB4">
            <w:pPr>
              <w:pStyle w:val="TableParagraph"/>
              <w:rPr>
                <w:b/>
                <w:sz w:val="26"/>
              </w:rPr>
            </w:pPr>
          </w:p>
          <w:p w14:paraId="2D6B94BC" w14:textId="77777777" w:rsidR="00FF2DB4" w:rsidRDefault="00FF2DB4">
            <w:pPr>
              <w:pStyle w:val="TableParagraph"/>
              <w:rPr>
                <w:b/>
                <w:sz w:val="26"/>
              </w:rPr>
            </w:pPr>
          </w:p>
          <w:p w14:paraId="1335C63E" w14:textId="77777777" w:rsidR="00FF2DB4" w:rsidRDefault="00FF2DB4">
            <w:pPr>
              <w:pStyle w:val="TableParagraph"/>
              <w:rPr>
                <w:b/>
                <w:sz w:val="26"/>
              </w:rPr>
            </w:pPr>
          </w:p>
          <w:p w14:paraId="1102F91D" w14:textId="77777777" w:rsidR="00FF2DB4" w:rsidRDefault="00FF2DB4">
            <w:pPr>
              <w:pStyle w:val="TableParagraph"/>
              <w:rPr>
                <w:b/>
                <w:sz w:val="26"/>
              </w:rPr>
            </w:pPr>
          </w:p>
          <w:p w14:paraId="3A1B970A" w14:textId="77777777" w:rsidR="00FF2DB4" w:rsidRDefault="00FF2DB4">
            <w:pPr>
              <w:pStyle w:val="TableParagraph"/>
              <w:spacing w:before="4"/>
              <w:rPr>
                <w:b/>
                <w:sz w:val="36"/>
              </w:rPr>
            </w:pPr>
          </w:p>
          <w:p w14:paraId="4F7E3BBD" w14:textId="77777777" w:rsidR="00FF2DB4" w:rsidRDefault="00C34CCB">
            <w:pPr>
              <w:pStyle w:val="TableParagraph"/>
              <w:ind w:left="108" w:right="101"/>
              <w:jc w:val="both"/>
              <w:rPr>
                <w:b/>
                <w:sz w:val="24"/>
              </w:rPr>
            </w:pPr>
            <w:r>
              <w:rPr>
                <w:b/>
                <w:sz w:val="24"/>
              </w:rPr>
              <w:t>Музыка</w:t>
            </w:r>
            <w:r>
              <w:rPr>
                <w:b/>
                <w:spacing w:val="1"/>
                <w:sz w:val="24"/>
              </w:rPr>
              <w:t xml:space="preserve"> </w:t>
            </w:r>
            <w:r>
              <w:rPr>
                <w:b/>
                <w:sz w:val="24"/>
              </w:rPr>
              <w:t>в</w:t>
            </w:r>
            <w:r>
              <w:rPr>
                <w:b/>
                <w:spacing w:val="1"/>
                <w:sz w:val="24"/>
              </w:rPr>
              <w:t xml:space="preserve"> </w:t>
            </w:r>
            <w:r>
              <w:rPr>
                <w:b/>
                <w:sz w:val="24"/>
              </w:rPr>
              <w:t>современном</w:t>
            </w:r>
            <w:r>
              <w:rPr>
                <w:b/>
                <w:spacing w:val="1"/>
                <w:sz w:val="24"/>
              </w:rPr>
              <w:t xml:space="preserve"> </w:t>
            </w:r>
            <w:r>
              <w:rPr>
                <w:b/>
                <w:sz w:val="24"/>
              </w:rPr>
              <w:t>мире:</w:t>
            </w:r>
            <w:r>
              <w:rPr>
                <w:b/>
                <w:spacing w:val="1"/>
                <w:sz w:val="24"/>
              </w:rPr>
              <w:t xml:space="preserve"> </w:t>
            </w:r>
            <w:r>
              <w:rPr>
                <w:b/>
                <w:sz w:val="24"/>
              </w:rPr>
              <w:t>традиции</w:t>
            </w:r>
            <w:r>
              <w:rPr>
                <w:b/>
                <w:spacing w:val="1"/>
                <w:sz w:val="24"/>
              </w:rPr>
              <w:t xml:space="preserve"> </w:t>
            </w:r>
            <w:r>
              <w:rPr>
                <w:b/>
                <w:sz w:val="24"/>
              </w:rPr>
              <w:t>и</w:t>
            </w:r>
            <w:r>
              <w:rPr>
                <w:b/>
                <w:spacing w:val="1"/>
                <w:sz w:val="24"/>
              </w:rPr>
              <w:t xml:space="preserve"> </w:t>
            </w:r>
            <w:r>
              <w:rPr>
                <w:b/>
                <w:sz w:val="24"/>
              </w:rPr>
              <w:t>инновации</w:t>
            </w:r>
          </w:p>
          <w:p w14:paraId="38C6AB16" w14:textId="77777777" w:rsidR="00FF2DB4" w:rsidRDefault="00C34CCB">
            <w:pPr>
              <w:pStyle w:val="TableParagraph"/>
              <w:numPr>
                <w:ilvl w:val="0"/>
                <w:numId w:val="178"/>
              </w:numPr>
              <w:tabs>
                <w:tab w:val="left" w:pos="284"/>
              </w:tabs>
              <w:spacing w:line="265" w:lineRule="exact"/>
              <w:ind w:left="283" w:hanging="176"/>
              <w:rPr>
                <w:sz w:val="24"/>
              </w:rPr>
            </w:pPr>
            <w:r>
              <w:rPr>
                <w:sz w:val="24"/>
              </w:rPr>
              <w:t>высказывать</w:t>
            </w:r>
            <w:r>
              <w:rPr>
                <w:spacing w:val="28"/>
                <w:sz w:val="24"/>
              </w:rPr>
              <w:t xml:space="preserve"> </w:t>
            </w:r>
            <w:r>
              <w:rPr>
                <w:sz w:val="24"/>
              </w:rPr>
              <w:t>личностно-оценочные</w:t>
            </w:r>
            <w:r>
              <w:rPr>
                <w:spacing w:val="26"/>
                <w:sz w:val="24"/>
              </w:rPr>
              <w:t xml:space="preserve"> </w:t>
            </w:r>
            <w:r>
              <w:rPr>
                <w:sz w:val="24"/>
              </w:rPr>
              <w:t>суждения</w:t>
            </w:r>
            <w:r>
              <w:rPr>
                <w:spacing w:val="27"/>
                <w:sz w:val="24"/>
              </w:rPr>
              <w:t xml:space="preserve"> </w:t>
            </w:r>
            <w:r>
              <w:rPr>
                <w:sz w:val="24"/>
              </w:rPr>
              <w:t>о</w:t>
            </w:r>
            <w:r>
              <w:rPr>
                <w:spacing w:val="27"/>
                <w:sz w:val="24"/>
              </w:rPr>
              <w:t xml:space="preserve"> </w:t>
            </w:r>
            <w:r>
              <w:rPr>
                <w:sz w:val="24"/>
              </w:rPr>
              <w:t>роли</w:t>
            </w:r>
          </w:p>
        </w:tc>
      </w:tr>
    </w:tbl>
    <w:p w14:paraId="28482DA2" w14:textId="77777777" w:rsidR="00FF2DB4" w:rsidRDefault="00FF2DB4">
      <w:pPr>
        <w:spacing w:line="265" w:lineRule="exac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FC6B69B" w14:textId="77777777">
        <w:trPr>
          <w:trHeight w:val="5244"/>
        </w:trPr>
        <w:tc>
          <w:tcPr>
            <w:tcW w:w="2688" w:type="dxa"/>
            <w:vMerge w:val="restart"/>
          </w:tcPr>
          <w:p w14:paraId="740B6F46" w14:textId="77777777" w:rsidR="00FF2DB4" w:rsidRDefault="00FF2DB4">
            <w:pPr>
              <w:pStyle w:val="TableParagraph"/>
              <w:rPr>
                <w:b/>
                <w:sz w:val="26"/>
              </w:rPr>
            </w:pPr>
          </w:p>
          <w:p w14:paraId="75B8BEF2" w14:textId="77777777" w:rsidR="00FF2DB4" w:rsidRDefault="00FF2DB4">
            <w:pPr>
              <w:pStyle w:val="TableParagraph"/>
              <w:rPr>
                <w:b/>
                <w:sz w:val="26"/>
              </w:rPr>
            </w:pPr>
          </w:p>
          <w:p w14:paraId="4B82471E" w14:textId="77777777" w:rsidR="00FF2DB4" w:rsidRDefault="00FF2DB4">
            <w:pPr>
              <w:pStyle w:val="TableParagraph"/>
              <w:rPr>
                <w:b/>
                <w:sz w:val="26"/>
              </w:rPr>
            </w:pPr>
          </w:p>
          <w:p w14:paraId="5FEF37D1" w14:textId="77777777" w:rsidR="00FF2DB4" w:rsidRDefault="00FF2DB4">
            <w:pPr>
              <w:pStyle w:val="TableParagraph"/>
              <w:rPr>
                <w:b/>
                <w:sz w:val="26"/>
              </w:rPr>
            </w:pPr>
          </w:p>
          <w:p w14:paraId="773D38AB" w14:textId="77777777" w:rsidR="00FF2DB4" w:rsidRDefault="00FF2DB4">
            <w:pPr>
              <w:pStyle w:val="TableParagraph"/>
              <w:rPr>
                <w:b/>
                <w:sz w:val="26"/>
              </w:rPr>
            </w:pPr>
          </w:p>
          <w:p w14:paraId="02B3FFF8" w14:textId="77777777" w:rsidR="00FF2DB4" w:rsidRDefault="00FF2DB4">
            <w:pPr>
              <w:pStyle w:val="TableParagraph"/>
              <w:rPr>
                <w:b/>
                <w:sz w:val="26"/>
              </w:rPr>
            </w:pPr>
          </w:p>
          <w:p w14:paraId="4E6F8CB5" w14:textId="77777777" w:rsidR="00FF2DB4" w:rsidRDefault="00FF2DB4">
            <w:pPr>
              <w:pStyle w:val="TableParagraph"/>
              <w:rPr>
                <w:b/>
                <w:sz w:val="26"/>
              </w:rPr>
            </w:pPr>
          </w:p>
          <w:p w14:paraId="2875DDC4" w14:textId="77777777" w:rsidR="00FF2DB4" w:rsidRDefault="00FF2DB4">
            <w:pPr>
              <w:pStyle w:val="TableParagraph"/>
              <w:rPr>
                <w:b/>
                <w:sz w:val="26"/>
              </w:rPr>
            </w:pPr>
          </w:p>
          <w:p w14:paraId="4CC962CC" w14:textId="77777777" w:rsidR="00FF2DB4" w:rsidRDefault="00FF2DB4">
            <w:pPr>
              <w:pStyle w:val="TableParagraph"/>
              <w:rPr>
                <w:b/>
                <w:sz w:val="26"/>
              </w:rPr>
            </w:pPr>
          </w:p>
          <w:p w14:paraId="64E00798" w14:textId="77777777" w:rsidR="00FF2DB4" w:rsidRDefault="00FF2DB4">
            <w:pPr>
              <w:pStyle w:val="TableParagraph"/>
              <w:rPr>
                <w:b/>
                <w:sz w:val="26"/>
              </w:rPr>
            </w:pPr>
          </w:p>
          <w:p w14:paraId="01904A1C" w14:textId="77777777" w:rsidR="00FF2DB4" w:rsidRDefault="00FF2DB4">
            <w:pPr>
              <w:pStyle w:val="TableParagraph"/>
              <w:rPr>
                <w:b/>
                <w:sz w:val="26"/>
              </w:rPr>
            </w:pPr>
          </w:p>
          <w:p w14:paraId="1777B944" w14:textId="77777777" w:rsidR="00FF2DB4" w:rsidRDefault="00FF2DB4">
            <w:pPr>
              <w:pStyle w:val="TableParagraph"/>
              <w:rPr>
                <w:b/>
                <w:sz w:val="26"/>
              </w:rPr>
            </w:pPr>
          </w:p>
          <w:p w14:paraId="670B15CE" w14:textId="77777777" w:rsidR="00FF2DB4" w:rsidRDefault="00FF2DB4">
            <w:pPr>
              <w:pStyle w:val="TableParagraph"/>
              <w:rPr>
                <w:b/>
                <w:sz w:val="26"/>
              </w:rPr>
            </w:pPr>
          </w:p>
          <w:p w14:paraId="2F507CB5" w14:textId="77777777" w:rsidR="00FF2DB4" w:rsidRDefault="00FF2DB4">
            <w:pPr>
              <w:pStyle w:val="TableParagraph"/>
              <w:rPr>
                <w:b/>
                <w:sz w:val="26"/>
              </w:rPr>
            </w:pPr>
          </w:p>
          <w:p w14:paraId="3DCCE719" w14:textId="77777777" w:rsidR="00FF2DB4" w:rsidRDefault="00FF2DB4">
            <w:pPr>
              <w:pStyle w:val="TableParagraph"/>
              <w:rPr>
                <w:b/>
                <w:sz w:val="26"/>
              </w:rPr>
            </w:pPr>
          </w:p>
          <w:p w14:paraId="78CA7E86" w14:textId="77777777" w:rsidR="00FF2DB4" w:rsidRDefault="00FF2DB4">
            <w:pPr>
              <w:pStyle w:val="TableParagraph"/>
              <w:rPr>
                <w:b/>
                <w:sz w:val="26"/>
              </w:rPr>
            </w:pPr>
          </w:p>
          <w:p w14:paraId="0B64CFB9" w14:textId="77777777" w:rsidR="00FF2DB4" w:rsidRDefault="00FF2DB4">
            <w:pPr>
              <w:pStyle w:val="TableParagraph"/>
              <w:rPr>
                <w:b/>
                <w:sz w:val="26"/>
              </w:rPr>
            </w:pPr>
          </w:p>
          <w:p w14:paraId="35819532" w14:textId="77777777" w:rsidR="00FF2DB4" w:rsidRDefault="00C34CCB">
            <w:pPr>
              <w:pStyle w:val="TableParagraph"/>
              <w:spacing w:before="152"/>
              <w:ind w:left="107"/>
              <w:rPr>
                <w:b/>
                <w:sz w:val="24"/>
              </w:rPr>
            </w:pPr>
            <w:r>
              <w:rPr>
                <w:b/>
                <w:sz w:val="24"/>
              </w:rPr>
              <w:t>ИЗО</w:t>
            </w:r>
          </w:p>
        </w:tc>
        <w:tc>
          <w:tcPr>
            <w:tcW w:w="6284" w:type="dxa"/>
          </w:tcPr>
          <w:p w14:paraId="4745605A" w14:textId="77777777" w:rsidR="00FF2DB4" w:rsidRDefault="00C34CCB">
            <w:pPr>
              <w:pStyle w:val="TableParagraph"/>
              <w:tabs>
                <w:tab w:val="left" w:pos="1367"/>
                <w:tab w:val="left" w:pos="1858"/>
                <w:tab w:val="left" w:pos="2252"/>
                <w:tab w:val="left" w:pos="2412"/>
                <w:tab w:val="left" w:pos="3346"/>
                <w:tab w:val="left" w:pos="3701"/>
                <w:tab w:val="left" w:pos="4279"/>
                <w:tab w:val="left" w:pos="4679"/>
                <w:tab w:val="left" w:pos="4843"/>
              </w:tabs>
              <w:ind w:left="108" w:right="94"/>
              <w:rPr>
                <w:sz w:val="24"/>
              </w:rPr>
            </w:pPr>
            <w:r>
              <w:rPr>
                <w:sz w:val="24"/>
              </w:rPr>
              <w:t>современного музыкального мира, разбираться в текущих</w:t>
            </w:r>
            <w:r>
              <w:rPr>
                <w:spacing w:val="1"/>
                <w:sz w:val="24"/>
              </w:rPr>
              <w:t xml:space="preserve"> </w:t>
            </w:r>
            <w:r>
              <w:rPr>
                <w:sz w:val="24"/>
              </w:rPr>
              <w:t>событиях</w:t>
            </w:r>
            <w:r>
              <w:rPr>
                <w:sz w:val="24"/>
              </w:rPr>
              <w:tab/>
              <w:t>художественной</w:t>
            </w:r>
            <w:r>
              <w:rPr>
                <w:sz w:val="24"/>
              </w:rPr>
              <w:tab/>
              <w:t>жизни</w:t>
            </w:r>
            <w:r>
              <w:rPr>
                <w:sz w:val="24"/>
              </w:rPr>
              <w:tab/>
              <w:t>в</w:t>
            </w:r>
            <w:r>
              <w:rPr>
                <w:sz w:val="24"/>
              </w:rPr>
              <w:tab/>
              <w:t>отечественной</w:t>
            </w:r>
            <w:r>
              <w:rPr>
                <w:spacing w:val="-57"/>
                <w:sz w:val="24"/>
              </w:rPr>
              <w:t xml:space="preserve"> </w:t>
            </w:r>
            <w:r>
              <w:rPr>
                <w:sz w:val="24"/>
              </w:rPr>
              <w:t>культуре</w:t>
            </w:r>
            <w:r>
              <w:rPr>
                <w:sz w:val="24"/>
              </w:rPr>
              <w:tab/>
              <w:t>и</w:t>
            </w:r>
            <w:r>
              <w:rPr>
                <w:sz w:val="24"/>
              </w:rPr>
              <w:tab/>
              <w:t>за</w:t>
            </w:r>
            <w:r>
              <w:rPr>
                <w:sz w:val="24"/>
              </w:rPr>
              <w:tab/>
            </w:r>
            <w:r>
              <w:rPr>
                <w:sz w:val="24"/>
              </w:rPr>
              <w:tab/>
              <w:t>рубежом,</w:t>
            </w:r>
            <w:r>
              <w:rPr>
                <w:sz w:val="24"/>
              </w:rPr>
              <w:tab/>
              <w:t>владеть</w:t>
            </w:r>
            <w:r>
              <w:rPr>
                <w:sz w:val="24"/>
              </w:rPr>
              <w:tab/>
            </w:r>
            <w:r>
              <w:rPr>
                <w:sz w:val="24"/>
              </w:rPr>
              <w:tab/>
            </w:r>
            <w:r>
              <w:rPr>
                <w:spacing w:val="-1"/>
                <w:sz w:val="24"/>
              </w:rPr>
              <w:t>специальной</w:t>
            </w:r>
            <w:r>
              <w:rPr>
                <w:spacing w:val="-57"/>
                <w:sz w:val="24"/>
              </w:rPr>
              <w:t xml:space="preserve"> </w:t>
            </w:r>
            <w:r>
              <w:rPr>
                <w:sz w:val="24"/>
              </w:rPr>
              <w:t>терминологией,</w:t>
            </w:r>
            <w:r>
              <w:rPr>
                <w:sz w:val="24"/>
              </w:rPr>
              <w:tab/>
            </w:r>
            <w:r>
              <w:rPr>
                <w:sz w:val="24"/>
              </w:rPr>
              <w:tab/>
              <w:t>называть</w:t>
            </w:r>
            <w:r>
              <w:rPr>
                <w:sz w:val="24"/>
              </w:rPr>
              <w:tab/>
            </w:r>
            <w:r>
              <w:rPr>
                <w:sz w:val="24"/>
              </w:rPr>
              <w:tab/>
              <w:t>имена</w:t>
            </w:r>
            <w:r>
              <w:rPr>
                <w:sz w:val="24"/>
              </w:rPr>
              <w:tab/>
            </w:r>
            <w:r>
              <w:rPr>
                <w:sz w:val="24"/>
              </w:rPr>
              <w:tab/>
            </w:r>
            <w:r>
              <w:rPr>
                <w:spacing w:val="-1"/>
                <w:sz w:val="24"/>
              </w:rPr>
              <w:t>выдающихся</w:t>
            </w:r>
            <w:r>
              <w:rPr>
                <w:spacing w:val="-57"/>
                <w:sz w:val="24"/>
              </w:rPr>
              <w:t xml:space="preserve"> </w:t>
            </w:r>
            <w:r>
              <w:rPr>
                <w:sz w:val="24"/>
              </w:rPr>
              <w:t>отечественных</w:t>
            </w:r>
            <w:r>
              <w:rPr>
                <w:spacing w:val="5"/>
                <w:sz w:val="24"/>
              </w:rPr>
              <w:t xml:space="preserve"> </w:t>
            </w:r>
            <w:r>
              <w:rPr>
                <w:sz w:val="24"/>
              </w:rPr>
              <w:t>и</w:t>
            </w:r>
            <w:r>
              <w:rPr>
                <w:spacing w:val="2"/>
                <w:sz w:val="24"/>
              </w:rPr>
              <w:t xml:space="preserve"> </w:t>
            </w:r>
            <w:r>
              <w:rPr>
                <w:sz w:val="24"/>
              </w:rPr>
              <w:t>зарубежных</w:t>
            </w:r>
            <w:r>
              <w:rPr>
                <w:spacing w:val="5"/>
                <w:sz w:val="24"/>
              </w:rPr>
              <w:t xml:space="preserve"> </w:t>
            </w:r>
            <w:r>
              <w:rPr>
                <w:sz w:val="24"/>
              </w:rPr>
              <w:t>композиторов</w:t>
            </w:r>
            <w:r>
              <w:rPr>
                <w:spacing w:val="1"/>
                <w:sz w:val="24"/>
              </w:rPr>
              <w:t xml:space="preserve"> </w:t>
            </w:r>
            <w:r>
              <w:rPr>
                <w:sz w:val="24"/>
              </w:rPr>
              <w:t>и</w:t>
            </w:r>
            <w:r>
              <w:rPr>
                <w:spacing w:val="2"/>
                <w:sz w:val="24"/>
              </w:rPr>
              <w:t xml:space="preserve"> </w:t>
            </w:r>
            <w:r>
              <w:rPr>
                <w:sz w:val="24"/>
              </w:rPr>
              <w:t>крупнейшие</w:t>
            </w:r>
            <w:r>
              <w:rPr>
                <w:spacing w:val="-57"/>
                <w:sz w:val="24"/>
              </w:rPr>
              <w:t xml:space="preserve"> </w:t>
            </w:r>
            <w:r>
              <w:rPr>
                <w:sz w:val="24"/>
              </w:rPr>
              <w:t>музыкальные</w:t>
            </w:r>
            <w:r>
              <w:rPr>
                <w:spacing w:val="19"/>
                <w:sz w:val="24"/>
              </w:rPr>
              <w:t xml:space="preserve"> </w:t>
            </w:r>
            <w:r>
              <w:rPr>
                <w:sz w:val="24"/>
              </w:rPr>
              <w:t>центры</w:t>
            </w:r>
            <w:r>
              <w:rPr>
                <w:spacing w:val="20"/>
                <w:sz w:val="24"/>
              </w:rPr>
              <w:t xml:space="preserve"> </w:t>
            </w:r>
            <w:r>
              <w:rPr>
                <w:sz w:val="24"/>
              </w:rPr>
              <w:t>мирового</w:t>
            </w:r>
            <w:r>
              <w:rPr>
                <w:spacing w:val="21"/>
                <w:sz w:val="24"/>
              </w:rPr>
              <w:t xml:space="preserve"> </w:t>
            </w:r>
            <w:r>
              <w:rPr>
                <w:sz w:val="24"/>
              </w:rPr>
              <w:t>значения</w:t>
            </w:r>
            <w:r>
              <w:rPr>
                <w:spacing w:val="20"/>
                <w:sz w:val="24"/>
              </w:rPr>
              <w:t xml:space="preserve"> </w:t>
            </w:r>
            <w:r>
              <w:rPr>
                <w:sz w:val="24"/>
              </w:rPr>
              <w:t>(театры</w:t>
            </w:r>
            <w:r>
              <w:rPr>
                <w:spacing w:val="21"/>
                <w:sz w:val="24"/>
              </w:rPr>
              <w:t xml:space="preserve"> </w:t>
            </w:r>
            <w:r>
              <w:rPr>
                <w:sz w:val="24"/>
              </w:rPr>
              <w:t>оперы</w:t>
            </w:r>
            <w:r>
              <w:rPr>
                <w:spacing w:val="20"/>
                <w:sz w:val="24"/>
              </w:rPr>
              <w:t xml:space="preserve"> </w:t>
            </w:r>
            <w:r>
              <w:rPr>
                <w:sz w:val="24"/>
              </w:rPr>
              <w:t>и</w:t>
            </w:r>
            <w:r>
              <w:rPr>
                <w:spacing w:val="-57"/>
                <w:sz w:val="24"/>
              </w:rPr>
              <w:t xml:space="preserve"> </w:t>
            </w:r>
            <w:r>
              <w:rPr>
                <w:sz w:val="24"/>
              </w:rPr>
              <w:t>балета,</w:t>
            </w:r>
            <w:r>
              <w:rPr>
                <w:spacing w:val="-1"/>
                <w:sz w:val="24"/>
              </w:rPr>
              <w:t xml:space="preserve"> </w:t>
            </w:r>
            <w:r>
              <w:rPr>
                <w:sz w:val="24"/>
              </w:rPr>
              <w:t>концертные</w:t>
            </w:r>
            <w:r>
              <w:rPr>
                <w:spacing w:val="-2"/>
                <w:sz w:val="24"/>
              </w:rPr>
              <w:t xml:space="preserve"> </w:t>
            </w:r>
            <w:r>
              <w:rPr>
                <w:sz w:val="24"/>
              </w:rPr>
              <w:t>залы, музеи);</w:t>
            </w:r>
          </w:p>
          <w:p w14:paraId="4B8E3795" w14:textId="77777777" w:rsidR="00FF2DB4" w:rsidRDefault="00C34CCB">
            <w:pPr>
              <w:pStyle w:val="TableParagraph"/>
              <w:numPr>
                <w:ilvl w:val="0"/>
                <w:numId w:val="177"/>
              </w:numPr>
              <w:tabs>
                <w:tab w:val="left" w:pos="253"/>
                <w:tab w:val="left" w:pos="888"/>
                <w:tab w:val="left" w:pos="2058"/>
                <w:tab w:val="left" w:pos="2494"/>
                <w:tab w:val="left" w:pos="3981"/>
                <w:tab w:val="left" w:pos="5042"/>
                <w:tab w:val="left" w:pos="5576"/>
              </w:tabs>
              <w:ind w:right="94" w:firstLine="0"/>
              <w:rPr>
                <w:sz w:val="24"/>
              </w:rPr>
            </w:pPr>
            <w:r>
              <w:rPr>
                <w:sz w:val="24"/>
              </w:rPr>
              <w:t>определять стилевое своеобразие классической,</w:t>
            </w:r>
            <w:r>
              <w:rPr>
                <w:spacing w:val="1"/>
                <w:sz w:val="24"/>
              </w:rPr>
              <w:t xml:space="preserve"> </w:t>
            </w:r>
            <w:r>
              <w:rPr>
                <w:sz w:val="24"/>
              </w:rPr>
              <w:t>народной, религиозной, современной музыки, понимать</w:t>
            </w:r>
            <w:r>
              <w:rPr>
                <w:spacing w:val="1"/>
                <w:sz w:val="24"/>
              </w:rPr>
              <w:t xml:space="preserve"> </w:t>
            </w:r>
            <w:r>
              <w:rPr>
                <w:sz w:val="24"/>
              </w:rPr>
              <w:t>стилевые</w:t>
            </w:r>
            <w:r>
              <w:rPr>
                <w:spacing w:val="36"/>
                <w:sz w:val="24"/>
              </w:rPr>
              <w:t xml:space="preserve"> </w:t>
            </w:r>
            <w:r>
              <w:rPr>
                <w:sz w:val="24"/>
              </w:rPr>
              <w:t>особенности</w:t>
            </w:r>
            <w:r>
              <w:rPr>
                <w:spacing w:val="39"/>
                <w:sz w:val="24"/>
              </w:rPr>
              <w:t xml:space="preserve"> </w:t>
            </w:r>
            <w:r>
              <w:rPr>
                <w:sz w:val="24"/>
              </w:rPr>
              <w:t>музыкального</w:t>
            </w:r>
            <w:r>
              <w:rPr>
                <w:spacing w:val="37"/>
                <w:sz w:val="24"/>
              </w:rPr>
              <w:t xml:space="preserve"> </w:t>
            </w:r>
            <w:r>
              <w:rPr>
                <w:sz w:val="24"/>
              </w:rPr>
              <w:t>искусства</w:t>
            </w:r>
            <w:r>
              <w:rPr>
                <w:spacing w:val="36"/>
                <w:sz w:val="24"/>
              </w:rPr>
              <w:t xml:space="preserve"> </w:t>
            </w:r>
            <w:r>
              <w:rPr>
                <w:sz w:val="24"/>
              </w:rPr>
              <w:t>разных</w:t>
            </w:r>
            <w:r>
              <w:rPr>
                <w:spacing w:val="-57"/>
                <w:sz w:val="24"/>
              </w:rPr>
              <w:t xml:space="preserve"> </w:t>
            </w:r>
            <w:r>
              <w:rPr>
                <w:sz w:val="24"/>
              </w:rPr>
              <w:t>эпох</w:t>
            </w:r>
            <w:r>
              <w:rPr>
                <w:sz w:val="24"/>
              </w:rPr>
              <w:tab/>
              <w:t>(русская</w:t>
            </w:r>
            <w:r>
              <w:rPr>
                <w:sz w:val="24"/>
              </w:rPr>
              <w:tab/>
              <w:t>и</w:t>
            </w:r>
            <w:r>
              <w:rPr>
                <w:sz w:val="24"/>
              </w:rPr>
              <w:tab/>
              <w:t>зарубежная</w:t>
            </w:r>
            <w:r>
              <w:rPr>
                <w:sz w:val="24"/>
              </w:rPr>
              <w:tab/>
              <w:t>музыка</w:t>
            </w:r>
            <w:r>
              <w:rPr>
                <w:sz w:val="24"/>
              </w:rPr>
              <w:tab/>
              <w:t>от</w:t>
            </w:r>
            <w:r>
              <w:rPr>
                <w:sz w:val="24"/>
              </w:rPr>
              <w:tab/>
            </w:r>
            <w:r>
              <w:rPr>
                <w:spacing w:val="-1"/>
                <w:sz w:val="24"/>
              </w:rPr>
              <w:t>эпохи</w:t>
            </w:r>
            <w:r>
              <w:rPr>
                <w:spacing w:val="-57"/>
                <w:sz w:val="24"/>
              </w:rPr>
              <w:t xml:space="preserve"> </w:t>
            </w:r>
            <w:r>
              <w:rPr>
                <w:sz w:val="24"/>
              </w:rPr>
              <w:t>Средневековья</w:t>
            </w:r>
            <w:r>
              <w:rPr>
                <w:spacing w:val="36"/>
                <w:sz w:val="24"/>
              </w:rPr>
              <w:t xml:space="preserve"> </w:t>
            </w:r>
            <w:r>
              <w:rPr>
                <w:sz w:val="24"/>
              </w:rPr>
              <w:t>до</w:t>
            </w:r>
            <w:r>
              <w:rPr>
                <w:spacing w:val="38"/>
                <w:sz w:val="24"/>
              </w:rPr>
              <w:t xml:space="preserve"> </w:t>
            </w:r>
            <w:r>
              <w:rPr>
                <w:sz w:val="24"/>
              </w:rPr>
              <w:t>рубежа</w:t>
            </w:r>
            <w:r>
              <w:rPr>
                <w:spacing w:val="34"/>
                <w:sz w:val="24"/>
              </w:rPr>
              <w:t xml:space="preserve"> </w:t>
            </w:r>
            <w:r>
              <w:rPr>
                <w:sz w:val="24"/>
              </w:rPr>
              <w:t>XIX—XX</w:t>
            </w:r>
            <w:r>
              <w:rPr>
                <w:spacing w:val="36"/>
                <w:sz w:val="24"/>
              </w:rPr>
              <w:t xml:space="preserve"> </w:t>
            </w:r>
            <w:r>
              <w:rPr>
                <w:sz w:val="24"/>
              </w:rPr>
              <w:t>вв.,</w:t>
            </w:r>
            <w:r>
              <w:rPr>
                <w:spacing w:val="36"/>
                <w:sz w:val="24"/>
              </w:rPr>
              <w:t xml:space="preserve"> </w:t>
            </w:r>
            <w:r>
              <w:rPr>
                <w:sz w:val="24"/>
              </w:rPr>
              <w:t>отечественное</w:t>
            </w:r>
            <w:r>
              <w:rPr>
                <w:spacing w:val="35"/>
                <w:sz w:val="24"/>
              </w:rPr>
              <w:t xml:space="preserve"> </w:t>
            </w:r>
            <w:r>
              <w:rPr>
                <w:sz w:val="24"/>
              </w:rPr>
              <w:t>и</w:t>
            </w:r>
            <w:r>
              <w:rPr>
                <w:spacing w:val="-57"/>
                <w:sz w:val="24"/>
              </w:rPr>
              <w:t xml:space="preserve"> </w:t>
            </w:r>
            <w:r>
              <w:rPr>
                <w:sz w:val="24"/>
              </w:rPr>
              <w:t>зарубежное</w:t>
            </w:r>
            <w:r>
              <w:rPr>
                <w:spacing w:val="-2"/>
                <w:sz w:val="24"/>
              </w:rPr>
              <w:t xml:space="preserve"> </w:t>
            </w:r>
            <w:r>
              <w:rPr>
                <w:sz w:val="24"/>
              </w:rPr>
              <w:t>музыкальное</w:t>
            </w:r>
            <w:r>
              <w:rPr>
                <w:spacing w:val="-1"/>
                <w:sz w:val="24"/>
              </w:rPr>
              <w:t xml:space="preserve"> </w:t>
            </w:r>
            <w:r>
              <w:rPr>
                <w:sz w:val="24"/>
              </w:rPr>
              <w:t>искусство XX</w:t>
            </w:r>
            <w:r>
              <w:rPr>
                <w:spacing w:val="-2"/>
                <w:sz w:val="24"/>
              </w:rPr>
              <w:t xml:space="preserve"> </w:t>
            </w:r>
            <w:r>
              <w:rPr>
                <w:sz w:val="24"/>
              </w:rPr>
              <w:t>в.);</w:t>
            </w:r>
          </w:p>
          <w:p w14:paraId="29F735A2" w14:textId="77777777" w:rsidR="00FF2DB4" w:rsidRDefault="00C34CCB">
            <w:pPr>
              <w:pStyle w:val="TableParagraph"/>
              <w:numPr>
                <w:ilvl w:val="0"/>
                <w:numId w:val="177"/>
              </w:numPr>
              <w:tabs>
                <w:tab w:val="left" w:pos="253"/>
                <w:tab w:val="left" w:pos="1664"/>
                <w:tab w:val="left" w:pos="1731"/>
                <w:tab w:val="left" w:pos="2114"/>
                <w:tab w:val="left" w:pos="2399"/>
                <w:tab w:val="left" w:pos="3762"/>
                <w:tab w:val="left" w:pos="4018"/>
                <w:tab w:val="left" w:pos="5018"/>
                <w:tab w:val="left" w:pos="5148"/>
              </w:tabs>
              <w:spacing w:line="270" w:lineRule="atLeast"/>
              <w:ind w:right="93" w:firstLine="0"/>
              <w:rPr>
                <w:sz w:val="24"/>
              </w:rPr>
            </w:pPr>
            <w:r>
              <w:rPr>
                <w:sz w:val="24"/>
              </w:rPr>
              <w:t>применять информационно-коммуникационные</w:t>
            </w:r>
            <w:r>
              <w:rPr>
                <w:spacing w:val="1"/>
                <w:sz w:val="24"/>
              </w:rPr>
              <w:t xml:space="preserve"> </w:t>
            </w:r>
            <w:r>
              <w:rPr>
                <w:sz w:val="24"/>
              </w:rPr>
              <w:t>технологии</w:t>
            </w:r>
            <w:r>
              <w:rPr>
                <w:sz w:val="24"/>
              </w:rPr>
              <w:tab/>
              <w:t>для</w:t>
            </w:r>
            <w:r>
              <w:rPr>
                <w:sz w:val="24"/>
              </w:rPr>
              <w:tab/>
            </w:r>
            <w:r>
              <w:rPr>
                <w:sz w:val="24"/>
              </w:rPr>
              <w:tab/>
              <w:t>расширения</w:t>
            </w:r>
            <w:r>
              <w:rPr>
                <w:sz w:val="24"/>
              </w:rPr>
              <w:tab/>
            </w:r>
            <w:r>
              <w:rPr>
                <w:sz w:val="24"/>
              </w:rPr>
              <w:tab/>
              <w:t>опыта</w:t>
            </w:r>
            <w:r>
              <w:rPr>
                <w:sz w:val="24"/>
              </w:rPr>
              <w:tab/>
            </w:r>
            <w:r>
              <w:rPr>
                <w:spacing w:val="-1"/>
                <w:sz w:val="24"/>
              </w:rPr>
              <w:t>творческой</w:t>
            </w:r>
            <w:r>
              <w:rPr>
                <w:spacing w:val="-57"/>
                <w:sz w:val="24"/>
              </w:rPr>
              <w:t xml:space="preserve"> </w:t>
            </w:r>
            <w:r>
              <w:rPr>
                <w:sz w:val="24"/>
              </w:rPr>
              <w:t>деятельности</w:t>
            </w:r>
            <w:r>
              <w:rPr>
                <w:sz w:val="24"/>
              </w:rPr>
              <w:tab/>
            </w:r>
            <w:r>
              <w:rPr>
                <w:sz w:val="24"/>
              </w:rPr>
              <w:tab/>
              <w:t>и</w:t>
            </w:r>
            <w:r>
              <w:rPr>
                <w:sz w:val="24"/>
              </w:rPr>
              <w:tab/>
              <w:t>углублённого</w:t>
            </w:r>
            <w:r>
              <w:rPr>
                <w:sz w:val="24"/>
              </w:rPr>
              <w:tab/>
              <w:t>понимания</w:t>
            </w:r>
            <w:r>
              <w:rPr>
                <w:sz w:val="24"/>
              </w:rPr>
              <w:tab/>
            </w:r>
            <w:r>
              <w:rPr>
                <w:sz w:val="24"/>
              </w:rPr>
              <w:tab/>
            </w:r>
            <w:r>
              <w:rPr>
                <w:spacing w:val="-1"/>
                <w:sz w:val="24"/>
              </w:rPr>
              <w:t>образного</w:t>
            </w:r>
            <w:r>
              <w:rPr>
                <w:spacing w:val="-57"/>
                <w:sz w:val="24"/>
              </w:rPr>
              <w:t xml:space="preserve"> </w:t>
            </w:r>
            <w:r>
              <w:rPr>
                <w:sz w:val="24"/>
              </w:rPr>
              <w:t>содержания и формы музыкальных произведений и поиска</w:t>
            </w:r>
            <w:r>
              <w:rPr>
                <w:spacing w:val="-57"/>
                <w:sz w:val="24"/>
              </w:rPr>
              <w:t xml:space="preserve"> </w:t>
            </w:r>
            <w:r>
              <w:rPr>
                <w:sz w:val="24"/>
              </w:rPr>
              <w:t>информации</w:t>
            </w:r>
            <w:r>
              <w:rPr>
                <w:spacing w:val="15"/>
                <w:sz w:val="24"/>
              </w:rPr>
              <w:t xml:space="preserve"> </w:t>
            </w:r>
            <w:r>
              <w:rPr>
                <w:sz w:val="24"/>
              </w:rPr>
              <w:t>в</w:t>
            </w:r>
            <w:r>
              <w:rPr>
                <w:spacing w:val="14"/>
                <w:sz w:val="24"/>
              </w:rPr>
              <w:t xml:space="preserve"> </w:t>
            </w:r>
            <w:r>
              <w:rPr>
                <w:sz w:val="24"/>
              </w:rPr>
              <w:t>музыкально-образовательном</w:t>
            </w:r>
            <w:r>
              <w:rPr>
                <w:spacing w:val="15"/>
                <w:sz w:val="24"/>
              </w:rPr>
              <w:t xml:space="preserve"> </w:t>
            </w:r>
            <w:r>
              <w:rPr>
                <w:sz w:val="24"/>
              </w:rPr>
              <w:t>пространстве</w:t>
            </w:r>
            <w:r>
              <w:rPr>
                <w:spacing w:val="-57"/>
                <w:sz w:val="24"/>
              </w:rPr>
              <w:t xml:space="preserve"> </w:t>
            </w:r>
            <w:r>
              <w:rPr>
                <w:sz w:val="24"/>
              </w:rPr>
              <w:t>сети Интернет.</w:t>
            </w:r>
          </w:p>
        </w:tc>
        <w:tc>
          <w:tcPr>
            <w:tcW w:w="5924" w:type="dxa"/>
          </w:tcPr>
          <w:p w14:paraId="0BD14DEA" w14:textId="77777777" w:rsidR="00FF2DB4" w:rsidRDefault="00C34CCB">
            <w:pPr>
              <w:pStyle w:val="TableParagraph"/>
              <w:tabs>
                <w:tab w:val="left" w:pos="1700"/>
                <w:tab w:val="left" w:pos="2808"/>
                <w:tab w:val="left" w:pos="4483"/>
                <w:tab w:val="left" w:pos="4833"/>
              </w:tabs>
              <w:ind w:left="108" w:right="96"/>
              <w:rPr>
                <w:sz w:val="24"/>
              </w:rPr>
            </w:pPr>
            <w:r>
              <w:rPr>
                <w:sz w:val="24"/>
              </w:rPr>
              <w:t>и месте музыки в жизни, о нравственных ценностях и</w:t>
            </w:r>
            <w:r>
              <w:rPr>
                <w:spacing w:val="1"/>
                <w:sz w:val="24"/>
              </w:rPr>
              <w:t xml:space="preserve"> </w:t>
            </w:r>
            <w:r>
              <w:rPr>
                <w:sz w:val="24"/>
              </w:rPr>
              <w:t>эстетических</w:t>
            </w:r>
            <w:r>
              <w:rPr>
                <w:sz w:val="24"/>
              </w:rPr>
              <w:tab/>
              <w:t>идеалах,</w:t>
            </w:r>
            <w:r>
              <w:rPr>
                <w:sz w:val="24"/>
              </w:rPr>
              <w:tab/>
              <w:t>воплощённых</w:t>
            </w:r>
            <w:r>
              <w:rPr>
                <w:sz w:val="24"/>
              </w:rPr>
              <w:tab/>
              <w:t>в</w:t>
            </w:r>
            <w:r>
              <w:rPr>
                <w:sz w:val="24"/>
              </w:rPr>
              <w:tab/>
              <w:t>шедеврах</w:t>
            </w:r>
            <w:r>
              <w:rPr>
                <w:spacing w:val="-57"/>
                <w:sz w:val="24"/>
              </w:rPr>
              <w:t xml:space="preserve"> </w:t>
            </w:r>
            <w:r>
              <w:rPr>
                <w:sz w:val="24"/>
              </w:rPr>
              <w:t>музыкального</w:t>
            </w:r>
            <w:r>
              <w:rPr>
                <w:spacing w:val="5"/>
                <w:sz w:val="24"/>
              </w:rPr>
              <w:t xml:space="preserve"> </w:t>
            </w:r>
            <w:r>
              <w:rPr>
                <w:sz w:val="24"/>
              </w:rPr>
              <w:t>искусства</w:t>
            </w:r>
            <w:r>
              <w:rPr>
                <w:spacing w:val="3"/>
                <w:sz w:val="24"/>
              </w:rPr>
              <w:t xml:space="preserve"> </w:t>
            </w:r>
            <w:r>
              <w:rPr>
                <w:sz w:val="24"/>
              </w:rPr>
              <w:t>прошлого</w:t>
            </w:r>
            <w:r>
              <w:rPr>
                <w:spacing w:val="5"/>
                <w:sz w:val="24"/>
              </w:rPr>
              <w:t xml:space="preserve"> </w:t>
            </w:r>
            <w:r>
              <w:rPr>
                <w:sz w:val="24"/>
              </w:rPr>
              <w:t>и</w:t>
            </w:r>
            <w:r>
              <w:rPr>
                <w:spacing w:val="5"/>
                <w:sz w:val="24"/>
              </w:rPr>
              <w:t xml:space="preserve"> </w:t>
            </w:r>
            <w:r>
              <w:rPr>
                <w:sz w:val="24"/>
              </w:rPr>
              <w:t>современности,</w:t>
            </w:r>
            <w:r>
              <w:rPr>
                <w:spacing w:val="-57"/>
                <w:sz w:val="24"/>
              </w:rPr>
              <w:t xml:space="preserve"> </w:t>
            </w:r>
            <w:r>
              <w:rPr>
                <w:sz w:val="24"/>
              </w:rPr>
              <w:t>обосновывать</w:t>
            </w:r>
            <w:r>
              <w:rPr>
                <w:spacing w:val="-2"/>
                <w:sz w:val="24"/>
              </w:rPr>
              <w:t xml:space="preserve"> </w:t>
            </w:r>
            <w:r>
              <w:rPr>
                <w:sz w:val="24"/>
              </w:rPr>
              <w:t>свои</w:t>
            </w:r>
            <w:r>
              <w:rPr>
                <w:spacing w:val="-1"/>
                <w:sz w:val="24"/>
              </w:rPr>
              <w:t xml:space="preserve"> </w:t>
            </w:r>
            <w:r>
              <w:rPr>
                <w:sz w:val="24"/>
              </w:rPr>
              <w:t>предпочтения</w:t>
            </w:r>
            <w:r>
              <w:rPr>
                <w:spacing w:val="-3"/>
                <w:sz w:val="24"/>
              </w:rPr>
              <w:t xml:space="preserve"> </w:t>
            </w:r>
            <w:r>
              <w:rPr>
                <w:sz w:val="24"/>
              </w:rPr>
              <w:t>в</w:t>
            </w:r>
            <w:r>
              <w:rPr>
                <w:spacing w:val="-3"/>
                <w:sz w:val="24"/>
              </w:rPr>
              <w:t xml:space="preserve"> </w:t>
            </w:r>
            <w:r>
              <w:rPr>
                <w:sz w:val="24"/>
              </w:rPr>
              <w:t>ситуации</w:t>
            </w:r>
            <w:r>
              <w:rPr>
                <w:spacing w:val="-2"/>
                <w:sz w:val="24"/>
              </w:rPr>
              <w:t xml:space="preserve"> </w:t>
            </w:r>
            <w:r>
              <w:rPr>
                <w:sz w:val="24"/>
              </w:rPr>
              <w:t>выбора;</w:t>
            </w:r>
          </w:p>
          <w:p w14:paraId="77A6B71D" w14:textId="77777777" w:rsidR="00FF2DB4" w:rsidRDefault="00C34CCB">
            <w:pPr>
              <w:pStyle w:val="TableParagraph"/>
              <w:numPr>
                <w:ilvl w:val="0"/>
                <w:numId w:val="176"/>
              </w:numPr>
              <w:tabs>
                <w:tab w:val="left" w:pos="375"/>
              </w:tabs>
              <w:ind w:right="99" w:firstLine="0"/>
              <w:rPr>
                <w:sz w:val="24"/>
              </w:rPr>
            </w:pPr>
            <w:r>
              <w:rPr>
                <w:sz w:val="24"/>
              </w:rPr>
              <w:t>структурировать</w:t>
            </w:r>
            <w:r>
              <w:rPr>
                <w:spacing w:val="1"/>
                <w:sz w:val="24"/>
              </w:rPr>
              <w:t xml:space="preserve"> </w:t>
            </w:r>
            <w:r>
              <w:rPr>
                <w:sz w:val="24"/>
              </w:rPr>
              <w:t>и</w:t>
            </w:r>
            <w:r>
              <w:rPr>
                <w:spacing w:val="1"/>
                <w:sz w:val="24"/>
              </w:rPr>
              <w:t xml:space="preserve"> </w:t>
            </w:r>
            <w:r>
              <w:rPr>
                <w:sz w:val="24"/>
              </w:rPr>
              <w:t>систематизировать</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эстетического</w:t>
            </w:r>
            <w:r>
              <w:rPr>
                <w:spacing w:val="-2"/>
                <w:sz w:val="24"/>
              </w:rPr>
              <w:t xml:space="preserve"> </w:t>
            </w:r>
            <w:r>
              <w:rPr>
                <w:sz w:val="24"/>
              </w:rPr>
              <w:t>восприятия</w:t>
            </w:r>
            <w:r>
              <w:rPr>
                <w:spacing w:val="-1"/>
                <w:sz w:val="24"/>
              </w:rPr>
              <w:t xml:space="preserve"> </w:t>
            </w:r>
            <w:r>
              <w:rPr>
                <w:sz w:val="24"/>
              </w:rPr>
              <w:t>музыки и</w:t>
            </w:r>
            <w:r>
              <w:rPr>
                <w:spacing w:val="-2"/>
                <w:sz w:val="24"/>
              </w:rPr>
              <w:t xml:space="preserve"> </w:t>
            </w:r>
            <w:r>
              <w:rPr>
                <w:sz w:val="24"/>
              </w:rPr>
              <w:t>окружающей</w:t>
            </w:r>
          </w:p>
          <w:p w14:paraId="51CBBAB6" w14:textId="77777777" w:rsidR="00FF2DB4" w:rsidRDefault="00C34CCB">
            <w:pPr>
              <w:pStyle w:val="TableParagraph"/>
              <w:ind w:left="108" w:right="101"/>
              <w:jc w:val="both"/>
              <w:rPr>
                <w:sz w:val="24"/>
              </w:rPr>
            </w:pPr>
            <w:r>
              <w:rPr>
                <w:sz w:val="24"/>
              </w:rPr>
              <w:t>действительности</w:t>
            </w:r>
            <w:r>
              <w:rPr>
                <w:spacing w:val="1"/>
                <w:sz w:val="24"/>
              </w:rPr>
              <w:t xml:space="preserve"> </w:t>
            </w:r>
            <w:r>
              <w:rPr>
                <w:sz w:val="24"/>
              </w:rPr>
              <w:t>изученный</w:t>
            </w:r>
            <w:r>
              <w:rPr>
                <w:spacing w:val="1"/>
                <w:sz w:val="24"/>
              </w:rPr>
              <w:t xml:space="preserve"> </w:t>
            </w:r>
            <w:r>
              <w:rPr>
                <w:sz w:val="24"/>
              </w:rPr>
              <w:t>материал</w:t>
            </w:r>
            <w:r>
              <w:rPr>
                <w:spacing w:val="1"/>
                <w:sz w:val="24"/>
              </w:rPr>
              <w:t xml:space="preserve"> </w:t>
            </w:r>
            <w:r>
              <w:rPr>
                <w:sz w:val="24"/>
              </w:rPr>
              <w:t>и</w:t>
            </w:r>
            <w:r>
              <w:rPr>
                <w:spacing w:val="-57"/>
                <w:sz w:val="24"/>
              </w:rPr>
              <w:t xml:space="preserve"> </w:t>
            </w:r>
            <w:r>
              <w:rPr>
                <w:sz w:val="24"/>
              </w:rPr>
              <w:t>разнообразную</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из</w:t>
            </w:r>
            <w:r>
              <w:rPr>
                <w:spacing w:val="1"/>
                <w:sz w:val="24"/>
              </w:rPr>
              <w:t xml:space="preserve"> </w:t>
            </w:r>
            <w:r>
              <w:rPr>
                <w:sz w:val="24"/>
              </w:rPr>
              <w:t>других</w:t>
            </w:r>
            <w:r>
              <w:rPr>
                <w:spacing w:val="-57"/>
                <w:sz w:val="24"/>
              </w:rPr>
              <w:t xml:space="preserve"> </w:t>
            </w:r>
            <w:r>
              <w:rPr>
                <w:sz w:val="24"/>
              </w:rPr>
              <w:t>источников.</w:t>
            </w:r>
          </w:p>
        </w:tc>
      </w:tr>
      <w:tr w:rsidR="00FF2DB4" w14:paraId="521C0B23" w14:textId="77777777">
        <w:trPr>
          <w:trHeight w:val="4140"/>
        </w:trPr>
        <w:tc>
          <w:tcPr>
            <w:tcW w:w="2688" w:type="dxa"/>
            <w:vMerge/>
            <w:tcBorders>
              <w:top w:val="nil"/>
            </w:tcBorders>
          </w:tcPr>
          <w:p w14:paraId="55580DA8" w14:textId="77777777" w:rsidR="00FF2DB4" w:rsidRDefault="00FF2DB4">
            <w:pPr>
              <w:rPr>
                <w:sz w:val="2"/>
                <w:szCs w:val="2"/>
              </w:rPr>
            </w:pPr>
          </w:p>
        </w:tc>
        <w:tc>
          <w:tcPr>
            <w:tcW w:w="6284" w:type="dxa"/>
          </w:tcPr>
          <w:p w14:paraId="2E10CC76" w14:textId="77777777" w:rsidR="00FF2DB4" w:rsidRDefault="00C34CCB">
            <w:pPr>
              <w:pStyle w:val="TableParagraph"/>
              <w:spacing w:line="266" w:lineRule="exact"/>
              <w:ind w:left="108"/>
              <w:rPr>
                <w:b/>
                <w:sz w:val="24"/>
              </w:rPr>
            </w:pPr>
            <w:r>
              <w:rPr>
                <w:b/>
                <w:sz w:val="24"/>
              </w:rPr>
              <w:t>Изобразительное</w:t>
            </w:r>
            <w:r>
              <w:rPr>
                <w:b/>
                <w:spacing w:val="-5"/>
                <w:sz w:val="24"/>
              </w:rPr>
              <w:t xml:space="preserve"> </w:t>
            </w:r>
            <w:r>
              <w:rPr>
                <w:b/>
                <w:sz w:val="24"/>
              </w:rPr>
              <w:t>искусство</w:t>
            </w:r>
          </w:p>
          <w:p w14:paraId="558089F5" w14:textId="77777777" w:rsidR="00FF2DB4" w:rsidRDefault="00C34CCB">
            <w:pPr>
              <w:pStyle w:val="TableParagraph"/>
              <w:ind w:left="108" w:right="100"/>
              <w:rPr>
                <w:b/>
                <w:sz w:val="24"/>
              </w:rPr>
            </w:pPr>
            <w:r>
              <w:rPr>
                <w:b/>
                <w:sz w:val="24"/>
              </w:rPr>
              <w:t>Роль</w:t>
            </w:r>
            <w:r>
              <w:rPr>
                <w:b/>
                <w:spacing w:val="12"/>
                <w:sz w:val="24"/>
              </w:rPr>
              <w:t xml:space="preserve"> </w:t>
            </w:r>
            <w:r>
              <w:rPr>
                <w:b/>
                <w:sz w:val="24"/>
              </w:rPr>
              <w:t>искусства</w:t>
            </w:r>
            <w:r>
              <w:rPr>
                <w:b/>
                <w:spacing w:val="12"/>
                <w:sz w:val="24"/>
              </w:rPr>
              <w:t xml:space="preserve"> </w:t>
            </w:r>
            <w:r>
              <w:rPr>
                <w:b/>
                <w:sz w:val="24"/>
              </w:rPr>
              <w:t>и</w:t>
            </w:r>
            <w:r>
              <w:rPr>
                <w:b/>
                <w:spacing w:val="12"/>
                <w:sz w:val="24"/>
              </w:rPr>
              <w:t xml:space="preserve"> </w:t>
            </w:r>
            <w:r>
              <w:rPr>
                <w:b/>
                <w:sz w:val="24"/>
              </w:rPr>
              <w:t>художественной</w:t>
            </w:r>
            <w:r>
              <w:rPr>
                <w:b/>
                <w:spacing w:val="10"/>
                <w:sz w:val="24"/>
              </w:rPr>
              <w:t xml:space="preserve"> </w:t>
            </w:r>
            <w:r>
              <w:rPr>
                <w:b/>
                <w:sz w:val="24"/>
              </w:rPr>
              <w:t>деятельности</w:t>
            </w:r>
            <w:r>
              <w:rPr>
                <w:b/>
                <w:spacing w:val="10"/>
                <w:sz w:val="24"/>
              </w:rPr>
              <w:t xml:space="preserve"> </w:t>
            </w:r>
            <w:r>
              <w:rPr>
                <w:b/>
                <w:sz w:val="24"/>
              </w:rPr>
              <w:t>в</w:t>
            </w:r>
            <w:r>
              <w:rPr>
                <w:b/>
                <w:spacing w:val="-57"/>
                <w:sz w:val="24"/>
              </w:rPr>
              <w:t xml:space="preserve"> </w:t>
            </w:r>
            <w:r>
              <w:rPr>
                <w:b/>
                <w:sz w:val="24"/>
              </w:rPr>
              <w:t>жизни человека и общества</w:t>
            </w:r>
          </w:p>
          <w:p w14:paraId="3F395398" w14:textId="77777777" w:rsidR="00FF2DB4" w:rsidRDefault="00C34CCB">
            <w:pPr>
              <w:pStyle w:val="TableParagraph"/>
              <w:numPr>
                <w:ilvl w:val="0"/>
                <w:numId w:val="175"/>
              </w:numPr>
              <w:tabs>
                <w:tab w:val="left" w:pos="253"/>
              </w:tabs>
              <w:spacing w:line="271" w:lineRule="exact"/>
              <w:ind w:left="252" w:hanging="145"/>
              <w:rPr>
                <w:sz w:val="24"/>
              </w:rPr>
            </w:pPr>
            <w:r>
              <w:rPr>
                <w:sz w:val="24"/>
              </w:rPr>
              <w:t>понимать</w:t>
            </w:r>
            <w:r>
              <w:rPr>
                <w:spacing w:val="-2"/>
                <w:sz w:val="24"/>
              </w:rPr>
              <w:t xml:space="preserve"> </w:t>
            </w:r>
            <w:r>
              <w:rPr>
                <w:sz w:val="24"/>
              </w:rPr>
              <w:t>роль</w:t>
            </w:r>
            <w:r>
              <w:rPr>
                <w:spacing w:val="-2"/>
                <w:sz w:val="24"/>
              </w:rPr>
              <w:t xml:space="preserve"> </w:t>
            </w:r>
            <w:r>
              <w:rPr>
                <w:sz w:val="24"/>
              </w:rPr>
              <w:t>и</w:t>
            </w:r>
            <w:r>
              <w:rPr>
                <w:spacing w:val="-2"/>
                <w:sz w:val="24"/>
              </w:rPr>
              <w:t xml:space="preserve"> </w:t>
            </w:r>
            <w:r>
              <w:rPr>
                <w:sz w:val="24"/>
              </w:rPr>
              <w:t>место</w:t>
            </w:r>
            <w:r>
              <w:rPr>
                <w:spacing w:val="-2"/>
                <w:sz w:val="24"/>
              </w:rPr>
              <w:t xml:space="preserve"> </w:t>
            </w:r>
            <w:r>
              <w:rPr>
                <w:sz w:val="24"/>
              </w:rPr>
              <w:t>искусства</w:t>
            </w:r>
            <w:r>
              <w:rPr>
                <w:spacing w:val="-3"/>
                <w:sz w:val="24"/>
              </w:rPr>
              <w:t xml:space="preserve"> </w:t>
            </w:r>
            <w:r>
              <w:rPr>
                <w:sz w:val="24"/>
              </w:rPr>
              <w:t>в</w:t>
            </w:r>
            <w:r>
              <w:rPr>
                <w:spacing w:val="-3"/>
                <w:sz w:val="24"/>
              </w:rPr>
              <w:t xml:space="preserve"> </w:t>
            </w:r>
            <w:r>
              <w:rPr>
                <w:sz w:val="24"/>
              </w:rPr>
              <w:t>развитии</w:t>
            </w:r>
          </w:p>
          <w:p w14:paraId="1548D506" w14:textId="77777777" w:rsidR="00FF2DB4" w:rsidRDefault="00C34CCB">
            <w:pPr>
              <w:pStyle w:val="TableParagraph"/>
              <w:ind w:left="108" w:right="253"/>
              <w:rPr>
                <w:sz w:val="24"/>
              </w:rPr>
            </w:pPr>
            <w:r>
              <w:rPr>
                <w:sz w:val="24"/>
              </w:rPr>
              <w:t>культуры,</w:t>
            </w:r>
            <w:r>
              <w:rPr>
                <w:spacing w:val="-3"/>
                <w:sz w:val="24"/>
              </w:rPr>
              <w:t xml:space="preserve"> </w:t>
            </w:r>
            <w:r>
              <w:rPr>
                <w:sz w:val="24"/>
              </w:rPr>
              <w:t>ориентироваться</w:t>
            </w:r>
            <w:r>
              <w:rPr>
                <w:spacing w:val="-3"/>
                <w:sz w:val="24"/>
              </w:rPr>
              <w:t xml:space="preserve"> </w:t>
            </w:r>
            <w:r>
              <w:rPr>
                <w:sz w:val="24"/>
              </w:rPr>
              <w:t>в</w:t>
            </w:r>
            <w:r>
              <w:rPr>
                <w:spacing w:val="-4"/>
                <w:sz w:val="24"/>
              </w:rPr>
              <w:t xml:space="preserve"> </w:t>
            </w:r>
            <w:r>
              <w:rPr>
                <w:sz w:val="24"/>
              </w:rPr>
              <w:t>связях</w:t>
            </w:r>
            <w:r>
              <w:rPr>
                <w:spacing w:val="-1"/>
                <w:sz w:val="24"/>
              </w:rPr>
              <w:t xml:space="preserve"> </w:t>
            </w:r>
            <w:r>
              <w:rPr>
                <w:sz w:val="24"/>
              </w:rPr>
              <w:t>искусства</w:t>
            </w:r>
            <w:r>
              <w:rPr>
                <w:spacing w:val="-2"/>
                <w:sz w:val="24"/>
              </w:rPr>
              <w:t xml:space="preserve"> </w:t>
            </w:r>
            <w:r>
              <w:rPr>
                <w:sz w:val="24"/>
              </w:rPr>
              <w:t>с</w:t>
            </w:r>
            <w:r>
              <w:rPr>
                <w:spacing w:val="-4"/>
                <w:sz w:val="24"/>
              </w:rPr>
              <w:t xml:space="preserve"> </w:t>
            </w:r>
            <w:r>
              <w:rPr>
                <w:sz w:val="24"/>
              </w:rPr>
              <w:t>наукой</w:t>
            </w:r>
            <w:r>
              <w:rPr>
                <w:spacing w:val="-3"/>
                <w:sz w:val="24"/>
              </w:rPr>
              <w:t xml:space="preserve"> </w:t>
            </w:r>
            <w:r>
              <w:rPr>
                <w:sz w:val="24"/>
              </w:rPr>
              <w:t>и</w:t>
            </w:r>
            <w:r>
              <w:rPr>
                <w:spacing w:val="-57"/>
                <w:sz w:val="24"/>
              </w:rPr>
              <w:t xml:space="preserve"> </w:t>
            </w:r>
            <w:r>
              <w:rPr>
                <w:sz w:val="24"/>
              </w:rPr>
              <w:t>религией;</w:t>
            </w:r>
          </w:p>
          <w:p w14:paraId="262102C0" w14:textId="77777777" w:rsidR="00FF2DB4" w:rsidRDefault="00C34CCB">
            <w:pPr>
              <w:pStyle w:val="TableParagraph"/>
              <w:numPr>
                <w:ilvl w:val="0"/>
                <w:numId w:val="175"/>
              </w:numPr>
              <w:tabs>
                <w:tab w:val="left" w:pos="341"/>
              </w:tabs>
              <w:ind w:right="99" w:firstLine="0"/>
              <w:rPr>
                <w:sz w:val="24"/>
              </w:rPr>
            </w:pPr>
            <w:r>
              <w:rPr>
                <w:sz w:val="24"/>
              </w:rPr>
              <w:t>осознавать</w:t>
            </w:r>
            <w:r>
              <w:rPr>
                <w:spacing w:val="27"/>
                <w:sz w:val="24"/>
              </w:rPr>
              <w:t xml:space="preserve"> </w:t>
            </w:r>
            <w:r>
              <w:rPr>
                <w:sz w:val="24"/>
              </w:rPr>
              <w:t>потенциал</w:t>
            </w:r>
            <w:r>
              <w:rPr>
                <w:spacing w:val="25"/>
                <w:sz w:val="24"/>
              </w:rPr>
              <w:t xml:space="preserve"> </w:t>
            </w:r>
            <w:r>
              <w:rPr>
                <w:sz w:val="24"/>
              </w:rPr>
              <w:t>искусства</w:t>
            </w:r>
            <w:r>
              <w:rPr>
                <w:spacing w:val="24"/>
                <w:sz w:val="24"/>
              </w:rPr>
              <w:t xml:space="preserve"> </w:t>
            </w:r>
            <w:r>
              <w:rPr>
                <w:sz w:val="24"/>
              </w:rPr>
              <w:t>в</w:t>
            </w:r>
            <w:r>
              <w:rPr>
                <w:spacing w:val="25"/>
                <w:sz w:val="24"/>
              </w:rPr>
              <w:t xml:space="preserve"> </w:t>
            </w:r>
            <w:r>
              <w:rPr>
                <w:sz w:val="24"/>
              </w:rPr>
              <w:t>познании</w:t>
            </w:r>
            <w:r>
              <w:rPr>
                <w:spacing w:val="26"/>
                <w:sz w:val="24"/>
              </w:rPr>
              <w:t xml:space="preserve"> </w:t>
            </w:r>
            <w:r>
              <w:rPr>
                <w:sz w:val="24"/>
              </w:rPr>
              <w:t>мира,</w:t>
            </w:r>
            <w:r>
              <w:rPr>
                <w:spacing w:val="23"/>
                <w:sz w:val="24"/>
              </w:rPr>
              <w:t xml:space="preserve"> </w:t>
            </w:r>
            <w:r>
              <w:rPr>
                <w:sz w:val="24"/>
              </w:rPr>
              <w:t>в</w:t>
            </w:r>
            <w:r>
              <w:rPr>
                <w:spacing w:val="-57"/>
                <w:sz w:val="24"/>
              </w:rPr>
              <w:t xml:space="preserve"> </w:t>
            </w:r>
            <w:r>
              <w:rPr>
                <w:sz w:val="24"/>
              </w:rPr>
              <w:t>формировании отношения к человеку, природным и</w:t>
            </w:r>
            <w:r>
              <w:rPr>
                <w:spacing w:val="1"/>
                <w:sz w:val="24"/>
              </w:rPr>
              <w:t xml:space="preserve"> </w:t>
            </w:r>
            <w:r>
              <w:rPr>
                <w:sz w:val="24"/>
              </w:rPr>
              <w:t>социальным</w:t>
            </w:r>
            <w:r>
              <w:rPr>
                <w:spacing w:val="-3"/>
                <w:sz w:val="24"/>
              </w:rPr>
              <w:t xml:space="preserve"> </w:t>
            </w:r>
            <w:r>
              <w:rPr>
                <w:sz w:val="24"/>
              </w:rPr>
              <w:t>явлениям;</w:t>
            </w:r>
          </w:p>
          <w:p w14:paraId="5B7342BC" w14:textId="77777777" w:rsidR="00FF2DB4" w:rsidRDefault="00C34CCB">
            <w:pPr>
              <w:pStyle w:val="TableParagraph"/>
              <w:numPr>
                <w:ilvl w:val="0"/>
                <w:numId w:val="175"/>
              </w:numPr>
              <w:tabs>
                <w:tab w:val="left" w:pos="253"/>
              </w:tabs>
              <w:ind w:right="785" w:firstLine="0"/>
              <w:rPr>
                <w:sz w:val="24"/>
              </w:rPr>
            </w:pPr>
            <w:r>
              <w:rPr>
                <w:sz w:val="24"/>
              </w:rPr>
              <w:t>понимать</w:t>
            </w:r>
            <w:r>
              <w:rPr>
                <w:spacing w:val="-3"/>
                <w:sz w:val="24"/>
              </w:rPr>
              <w:t xml:space="preserve"> </w:t>
            </w:r>
            <w:r>
              <w:rPr>
                <w:sz w:val="24"/>
              </w:rPr>
              <w:t>роль</w:t>
            </w:r>
            <w:r>
              <w:rPr>
                <w:spacing w:val="-3"/>
                <w:sz w:val="24"/>
              </w:rPr>
              <w:t xml:space="preserve"> </w:t>
            </w:r>
            <w:r>
              <w:rPr>
                <w:sz w:val="24"/>
              </w:rPr>
              <w:t>искусства</w:t>
            </w:r>
            <w:r>
              <w:rPr>
                <w:spacing w:val="-4"/>
                <w:sz w:val="24"/>
              </w:rPr>
              <w:t xml:space="preserve"> </w:t>
            </w:r>
            <w:r>
              <w:rPr>
                <w:sz w:val="24"/>
              </w:rPr>
              <w:t>в</w:t>
            </w:r>
            <w:r>
              <w:rPr>
                <w:spacing w:val="-4"/>
                <w:sz w:val="24"/>
              </w:rPr>
              <w:t xml:space="preserve"> </w:t>
            </w:r>
            <w:r>
              <w:rPr>
                <w:sz w:val="24"/>
              </w:rPr>
              <w:t>создании</w:t>
            </w:r>
            <w:r>
              <w:rPr>
                <w:spacing w:val="-3"/>
                <w:sz w:val="24"/>
              </w:rPr>
              <w:t xml:space="preserve"> </w:t>
            </w:r>
            <w:r>
              <w:rPr>
                <w:sz w:val="24"/>
              </w:rPr>
              <w:t>материальной</w:t>
            </w:r>
            <w:r>
              <w:rPr>
                <w:spacing w:val="-57"/>
                <w:sz w:val="24"/>
              </w:rPr>
              <w:t xml:space="preserve"> </w:t>
            </w:r>
            <w:r>
              <w:rPr>
                <w:sz w:val="24"/>
              </w:rPr>
              <w:t>среды</w:t>
            </w:r>
            <w:r>
              <w:rPr>
                <w:spacing w:val="-1"/>
                <w:sz w:val="24"/>
              </w:rPr>
              <w:t xml:space="preserve"> </w:t>
            </w:r>
            <w:r>
              <w:rPr>
                <w:sz w:val="24"/>
              </w:rPr>
              <w:t>обитания человека;</w:t>
            </w:r>
          </w:p>
          <w:p w14:paraId="6FD40EF8" w14:textId="77777777" w:rsidR="00FF2DB4" w:rsidRDefault="00C34CCB">
            <w:pPr>
              <w:pStyle w:val="TableParagraph"/>
              <w:numPr>
                <w:ilvl w:val="0"/>
                <w:numId w:val="175"/>
              </w:numPr>
              <w:tabs>
                <w:tab w:val="left" w:pos="253"/>
              </w:tabs>
              <w:spacing w:before="1"/>
              <w:ind w:right="322" w:firstLine="0"/>
              <w:jc w:val="both"/>
              <w:rPr>
                <w:sz w:val="24"/>
              </w:rPr>
            </w:pPr>
            <w:r>
              <w:rPr>
                <w:sz w:val="24"/>
              </w:rPr>
              <w:t>осознавать главные темы искусства и, обращаясь к ним</w:t>
            </w:r>
            <w:r>
              <w:rPr>
                <w:spacing w:val="-58"/>
                <w:sz w:val="24"/>
              </w:rPr>
              <w:t xml:space="preserve"> </w:t>
            </w:r>
            <w:r>
              <w:rPr>
                <w:sz w:val="24"/>
              </w:rPr>
              <w:t>в собственной художественно-творческой деятельности,</w:t>
            </w:r>
            <w:r>
              <w:rPr>
                <w:spacing w:val="-57"/>
                <w:sz w:val="24"/>
              </w:rPr>
              <w:t xml:space="preserve"> </w:t>
            </w:r>
            <w:r>
              <w:rPr>
                <w:sz w:val="24"/>
              </w:rPr>
              <w:t>создавать выразительные</w:t>
            </w:r>
            <w:r>
              <w:rPr>
                <w:spacing w:val="-2"/>
                <w:sz w:val="24"/>
              </w:rPr>
              <w:t xml:space="preserve"> </w:t>
            </w:r>
            <w:r>
              <w:rPr>
                <w:sz w:val="24"/>
              </w:rPr>
              <w:t>образы.</w:t>
            </w:r>
          </w:p>
          <w:p w14:paraId="354F36C8" w14:textId="77777777" w:rsidR="00FF2DB4" w:rsidRDefault="00C34CCB">
            <w:pPr>
              <w:pStyle w:val="TableParagraph"/>
              <w:spacing w:before="5" w:line="265" w:lineRule="exact"/>
              <w:ind w:left="108"/>
              <w:jc w:val="both"/>
              <w:rPr>
                <w:b/>
                <w:sz w:val="24"/>
              </w:rPr>
            </w:pPr>
            <w:r>
              <w:rPr>
                <w:b/>
                <w:sz w:val="24"/>
              </w:rPr>
              <w:t>Духовно-нравственные</w:t>
            </w:r>
            <w:r>
              <w:rPr>
                <w:b/>
                <w:spacing w:val="-4"/>
                <w:sz w:val="24"/>
              </w:rPr>
              <w:t xml:space="preserve"> </w:t>
            </w:r>
            <w:r>
              <w:rPr>
                <w:b/>
                <w:sz w:val="24"/>
              </w:rPr>
              <w:t>проблемы</w:t>
            </w:r>
            <w:r>
              <w:rPr>
                <w:b/>
                <w:spacing w:val="-2"/>
                <w:sz w:val="24"/>
              </w:rPr>
              <w:t xml:space="preserve"> </w:t>
            </w:r>
            <w:r>
              <w:rPr>
                <w:b/>
                <w:sz w:val="24"/>
              </w:rPr>
              <w:t>жизни</w:t>
            </w:r>
            <w:r>
              <w:rPr>
                <w:b/>
                <w:spacing w:val="-1"/>
                <w:sz w:val="24"/>
              </w:rPr>
              <w:t xml:space="preserve"> </w:t>
            </w:r>
            <w:r>
              <w:rPr>
                <w:b/>
                <w:sz w:val="24"/>
              </w:rPr>
              <w:t>и</w:t>
            </w:r>
            <w:r>
              <w:rPr>
                <w:b/>
                <w:spacing w:val="-3"/>
                <w:sz w:val="24"/>
              </w:rPr>
              <w:t xml:space="preserve"> </w:t>
            </w:r>
            <w:r>
              <w:rPr>
                <w:b/>
                <w:sz w:val="24"/>
              </w:rPr>
              <w:t>искусства</w:t>
            </w:r>
          </w:p>
        </w:tc>
        <w:tc>
          <w:tcPr>
            <w:tcW w:w="5924" w:type="dxa"/>
          </w:tcPr>
          <w:p w14:paraId="3AF565B5" w14:textId="77777777" w:rsidR="00FF2DB4" w:rsidRDefault="00C34CCB">
            <w:pPr>
              <w:pStyle w:val="TableParagraph"/>
              <w:spacing w:line="264" w:lineRule="exact"/>
              <w:ind w:left="108"/>
              <w:jc w:val="both"/>
              <w:rPr>
                <w:b/>
                <w:sz w:val="24"/>
              </w:rPr>
            </w:pPr>
            <w:r>
              <w:rPr>
                <w:b/>
                <w:sz w:val="24"/>
              </w:rPr>
              <w:t>Изобразительное</w:t>
            </w:r>
            <w:r>
              <w:rPr>
                <w:b/>
                <w:spacing w:val="-3"/>
                <w:sz w:val="24"/>
              </w:rPr>
              <w:t xml:space="preserve"> </w:t>
            </w:r>
            <w:r>
              <w:rPr>
                <w:b/>
                <w:sz w:val="24"/>
              </w:rPr>
              <w:t>искусство</w:t>
            </w:r>
          </w:p>
          <w:p w14:paraId="734B9C6E" w14:textId="77777777" w:rsidR="00FF2DB4" w:rsidRDefault="00C34CCB">
            <w:pPr>
              <w:pStyle w:val="TableParagraph"/>
              <w:numPr>
                <w:ilvl w:val="0"/>
                <w:numId w:val="174"/>
              </w:numPr>
              <w:tabs>
                <w:tab w:val="left" w:pos="507"/>
              </w:tabs>
              <w:ind w:right="95" w:firstLine="0"/>
              <w:jc w:val="both"/>
              <w:rPr>
                <w:sz w:val="24"/>
              </w:rPr>
            </w:pPr>
            <w:r>
              <w:rPr>
                <w:sz w:val="24"/>
              </w:rPr>
              <w:t>воспринимать</w:t>
            </w:r>
            <w:r>
              <w:rPr>
                <w:spacing w:val="1"/>
                <w:sz w:val="24"/>
              </w:rPr>
              <w:t xml:space="preserve"> </w:t>
            </w:r>
            <w:r>
              <w:rPr>
                <w:sz w:val="24"/>
              </w:rPr>
              <w:t>произведения</w:t>
            </w:r>
            <w:r>
              <w:rPr>
                <w:spacing w:val="1"/>
                <w:sz w:val="24"/>
              </w:rPr>
              <w:t xml:space="preserve"> </w:t>
            </w:r>
            <w:r>
              <w:rPr>
                <w:sz w:val="24"/>
              </w:rPr>
              <w:t>изобразительного</w:t>
            </w:r>
            <w:r>
              <w:rPr>
                <w:spacing w:val="-57"/>
                <w:sz w:val="24"/>
              </w:rPr>
              <w:t xml:space="preserve"> </w:t>
            </w:r>
            <w:r>
              <w:rPr>
                <w:sz w:val="24"/>
              </w:rPr>
              <w:t>искусства; участвовать в обсуждении их содержания и</w:t>
            </w:r>
            <w:r>
              <w:rPr>
                <w:spacing w:val="1"/>
                <w:sz w:val="24"/>
              </w:rPr>
              <w:t xml:space="preserve"> </w:t>
            </w:r>
            <w:r>
              <w:rPr>
                <w:sz w:val="24"/>
              </w:rPr>
              <w:t>выразительных</w:t>
            </w:r>
            <w:r>
              <w:rPr>
                <w:spacing w:val="1"/>
                <w:sz w:val="24"/>
              </w:rPr>
              <w:t xml:space="preserve"> </w:t>
            </w:r>
            <w:r>
              <w:rPr>
                <w:sz w:val="24"/>
              </w:rPr>
              <w:t>средств;</w:t>
            </w:r>
            <w:r>
              <w:rPr>
                <w:spacing w:val="1"/>
                <w:sz w:val="24"/>
              </w:rPr>
              <w:t xml:space="preserve"> </w:t>
            </w:r>
            <w:r>
              <w:rPr>
                <w:sz w:val="24"/>
              </w:rPr>
              <w:t>различать</w:t>
            </w:r>
            <w:r>
              <w:rPr>
                <w:spacing w:val="1"/>
                <w:sz w:val="24"/>
              </w:rPr>
              <w:t xml:space="preserve"> </w:t>
            </w:r>
            <w:r>
              <w:rPr>
                <w:sz w:val="24"/>
              </w:rPr>
              <w:t>сюжет</w:t>
            </w:r>
            <w:r>
              <w:rPr>
                <w:spacing w:val="61"/>
                <w:sz w:val="24"/>
              </w:rPr>
              <w:t xml:space="preserve"> </w:t>
            </w:r>
            <w:r>
              <w:rPr>
                <w:sz w:val="24"/>
              </w:rPr>
              <w:t>и</w:t>
            </w:r>
            <w:r>
              <w:rPr>
                <w:spacing w:val="-57"/>
                <w:sz w:val="24"/>
              </w:rPr>
              <w:t xml:space="preserve"> </w:t>
            </w:r>
            <w:r>
              <w:rPr>
                <w:sz w:val="24"/>
              </w:rPr>
              <w:t>содержание</w:t>
            </w:r>
            <w:r>
              <w:rPr>
                <w:spacing w:val="-2"/>
                <w:sz w:val="24"/>
              </w:rPr>
              <w:t xml:space="preserve"> </w:t>
            </w:r>
            <w:r>
              <w:rPr>
                <w:sz w:val="24"/>
              </w:rPr>
              <w:t>в</w:t>
            </w:r>
            <w:r>
              <w:rPr>
                <w:spacing w:val="-1"/>
                <w:sz w:val="24"/>
              </w:rPr>
              <w:t xml:space="preserve"> </w:t>
            </w:r>
            <w:r>
              <w:rPr>
                <w:sz w:val="24"/>
              </w:rPr>
              <w:t>знакомых произведениях;</w:t>
            </w:r>
          </w:p>
          <w:p w14:paraId="36BD1356" w14:textId="77777777" w:rsidR="00FF2DB4" w:rsidRDefault="00C34CCB">
            <w:pPr>
              <w:pStyle w:val="TableParagraph"/>
              <w:numPr>
                <w:ilvl w:val="0"/>
                <w:numId w:val="174"/>
              </w:numPr>
              <w:tabs>
                <w:tab w:val="left" w:pos="253"/>
              </w:tabs>
              <w:ind w:right="102" w:firstLine="0"/>
              <w:rPr>
                <w:sz w:val="24"/>
              </w:rPr>
            </w:pPr>
            <w:r>
              <w:rPr>
                <w:sz w:val="24"/>
              </w:rPr>
              <w:t>видеть проявления прекрасного в произведениях</w:t>
            </w:r>
            <w:r>
              <w:rPr>
                <w:spacing w:val="1"/>
                <w:sz w:val="24"/>
              </w:rPr>
              <w:t xml:space="preserve"> </w:t>
            </w:r>
            <w:r>
              <w:rPr>
                <w:sz w:val="24"/>
              </w:rPr>
              <w:t>искусства</w:t>
            </w:r>
            <w:r>
              <w:rPr>
                <w:spacing w:val="6"/>
                <w:sz w:val="24"/>
              </w:rPr>
              <w:t xml:space="preserve"> </w:t>
            </w:r>
            <w:r>
              <w:rPr>
                <w:sz w:val="24"/>
              </w:rPr>
              <w:t>(картины,</w:t>
            </w:r>
            <w:r>
              <w:rPr>
                <w:spacing w:val="7"/>
                <w:sz w:val="24"/>
              </w:rPr>
              <w:t xml:space="preserve"> </w:t>
            </w:r>
            <w:r>
              <w:rPr>
                <w:sz w:val="24"/>
              </w:rPr>
              <w:t>архитектура,</w:t>
            </w:r>
            <w:r>
              <w:rPr>
                <w:spacing w:val="9"/>
                <w:sz w:val="24"/>
              </w:rPr>
              <w:t xml:space="preserve"> </w:t>
            </w:r>
            <w:r>
              <w:rPr>
                <w:sz w:val="24"/>
              </w:rPr>
              <w:t>скульптура</w:t>
            </w:r>
            <w:r>
              <w:rPr>
                <w:spacing w:val="8"/>
                <w:sz w:val="24"/>
              </w:rPr>
              <w:t xml:space="preserve"> </w:t>
            </w:r>
            <w:r>
              <w:rPr>
                <w:sz w:val="24"/>
              </w:rPr>
              <w:t>и</w:t>
            </w:r>
            <w:r>
              <w:rPr>
                <w:spacing w:val="9"/>
                <w:sz w:val="24"/>
              </w:rPr>
              <w:t xml:space="preserve"> </w:t>
            </w:r>
            <w:r>
              <w:rPr>
                <w:sz w:val="24"/>
              </w:rPr>
              <w:t>т.</w:t>
            </w:r>
            <w:r>
              <w:rPr>
                <w:spacing w:val="8"/>
                <w:sz w:val="24"/>
              </w:rPr>
              <w:t xml:space="preserve"> </w:t>
            </w:r>
            <w:r>
              <w:rPr>
                <w:sz w:val="24"/>
              </w:rPr>
              <w:t>д.),</w:t>
            </w:r>
            <w:r>
              <w:rPr>
                <w:spacing w:val="10"/>
                <w:sz w:val="24"/>
              </w:rPr>
              <w:t xml:space="preserve"> </w:t>
            </w:r>
            <w:r>
              <w:rPr>
                <w:sz w:val="24"/>
              </w:rPr>
              <w:t>в</w:t>
            </w:r>
            <w:r>
              <w:rPr>
                <w:spacing w:val="-57"/>
                <w:sz w:val="24"/>
              </w:rPr>
              <w:t xml:space="preserve"> </w:t>
            </w:r>
            <w:r>
              <w:rPr>
                <w:sz w:val="24"/>
              </w:rPr>
              <w:t>природе,</w:t>
            </w:r>
            <w:r>
              <w:rPr>
                <w:spacing w:val="-1"/>
                <w:sz w:val="24"/>
              </w:rPr>
              <w:t xml:space="preserve"> </w:t>
            </w:r>
            <w:r>
              <w:rPr>
                <w:sz w:val="24"/>
              </w:rPr>
              <w:t>на</w:t>
            </w:r>
            <w:r>
              <w:rPr>
                <w:spacing w:val="1"/>
                <w:sz w:val="24"/>
              </w:rPr>
              <w:t xml:space="preserve"> </w:t>
            </w:r>
            <w:r>
              <w:rPr>
                <w:sz w:val="24"/>
              </w:rPr>
              <w:t>улице, в</w:t>
            </w:r>
            <w:r>
              <w:rPr>
                <w:spacing w:val="-2"/>
                <w:sz w:val="24"/>
              </w:rPr>
              <w:t xml:space="preserve"> </w:t>
            </w:r>
            <w:r>
              <w:rPr>
                <w:sz w:val="24"/>
              </w:rPr>
              <w:t>быту;</w:t>
            </w:r>
          </w:p>
          <w:p w14:paraId="0E9B88F6" w14:textId="77777777" w:rsidR="00FF2DB4" w:rsidRDefault="00C34CCB">
            <w:pPr>
              <w:pStyle w:val="TableParagraph"/>
              <w:numPr>
                <w:ilvl w:val="0"/>
                <w:numId w:val="174"/>
              </w:numPr>
              <w:tabs>
                <w:tab w:val="left" w:pos="253"/>
              </w:tabs>
              <w:ind w:left="252" w:hanging="145"/>
              <w:rPr>
                <w:sz w:val="24"/>
              </w:rPr>
            </w:pPr>
            <w:r>
              <w:rPr>
                <w:sz w:val="24"/>
              </w:rPr>
              <w:t>высказывать</w:t>
            </w:r>
            <w:r>
              <w:rPr>
                <w:spacing w:val="-3"/>
                <w:sz w:val="24"/>
              </w:rPr>
              <w:t xml:space="preserve"> </w:t>
            </w:r>
            <w:r>
              <w:rPr>
                <w:sz w:val="24"/>
              </w:rPr>
              <w:t>аргументированное</w:t>
            </w:r>
            <w:r>
              <w:rPr>
                <w:spacing w:val="-4"/>
                <w:sz w:val="24"/>
              </w:rPr>
              <w:t xml:space="preserve"> </w:t>
            </w:r>
            <w:r>
              <w:rPr>
                <w:sz w:val="24"/>
              </w:rPr>
              <w:t>суждение</w:t>
            </w:r>
            <w:r>
              <w:rPr>
                <w:spacing w:val="-4"/>
                <w:sz w:val="24"/>
              </w:rPr>
              <w:t xml:space="preserve"> </w:t>
            </w:r>
            <w:r>
              <w:rPr>
                <w:sz w:val="24"/>
              </w:rPr>
              <w:t>о</w:t>
            </w:r>
          </w:p>
          <w:p w14:paraId="7FE1FA1D" w14:textId="77777777" w:rsidR="00FF2DB4" w:rsidRDefault="00C34CCB">
            <w:pPr>
              <w:pStyle w:val="TableParagraph"/>
              <w:ind w:left="108" w:right="97"/>
              <w:jc w:val="both"/>
              <w:rPr>
                <w:sz w:val="24"/>
              </w:rPr>
            </w:pPr>
            <w:r>
              <w:rPr>
                <w:sz w:val="24"/>
              </w:rPr>
              <w:t>художественных</w:t>
            </w:r>
            <w:r>
              <w:rPr>
                <w:spacing w:val="1"/>
                <w:sz w:val="24"/>
              </w:rPr>
              <w:t xml:space="preserve"> </w:t>
            </w:r>
            <w:r>
              <w:rPr>
                <w:sz w:val="24"/>
              </w:rPr>
              <w:t>произведениях,</w:t>
            </w:r>
            <w:r>
              <w:rPr>
                <w:spacing w:val="1"/>
                <w:sz w:val="24"/>
              </w:rPr>
              <w:t xml:space="preserve"> </w:t>
            </w:r>
            <w:r>
              <w:rPr>
                <w:sz w:val="24"/>
              </w:rPr>
              <w:t>изображающих</w:t>
            </w:r>
            <w:r>
              <w:rPr>
                <w:spacing w:val="1"/>
                <w:sz w:val="24"/>
              </w:rPr>
              <w:t xml:space="preserve"> </w:t>
            </w:r>
            <w:r>
              <w:rPr>
                <w:sz w:val="24"/>
              </w:rPr>
              <w:t>природу</w:t>
            </w:r>
            <w:r>
              <w:rPr>
                <w:spacing w:val="1"/>
                <w:sz w:val="24"/>
              </w:rPr>
              <w:t xml:space="preserve"> </w:t>
            </w:r>
            <w:r>
              <w:rPr>
                <w:sz w:val="24"/>
              </w:rPr>
              <w:t>и</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эмоциональных</w:t>
            </w:r>
            <w:r>
              <w:rPr>
                <w:spacing w:val="1"/>
                <w:sz w:val="24"/>
              </w:rPr>
              <w:t xml:space="preserve"> </w:t>
            </w:r>
            <w:r>
              <w:rPr>
                <w:sz w:val="24"/>
              </w:rPr>
              <w:t>состояниях.</w:t>
            </w:r>
          </w:p>
          <w:p w14:paraId="1B4525F2" w14:textId="77777777" w:rsidR="00FF2DB4" w:rsidRDefault="00C34CCB">
            <w:pPr>
              <w:pStyle w:val="TableParagraph"/>
              <w:numPr>
                <w:ilvl w:val="0"/>
                <w:numId w:val="174"/>
              </w:numPr>
              <w:tabs>
                <w:tab w:val="left" w:pos="253"/>
              </w:tabs>
              <w:ind w:left="252" w:hanging="145"/>
              <w:jc w:val="both"/>
              <w:rPr>
                <w:sz w:val="24"/>
              </w:rPr>
            </w:pPr>
            <w:r>
              <w:rPr>
                <w:sz w:val="24"/>
              </w:rPr>
              <w:t>пользоваться</w:t>
            </w:r>
            <w:r>
              <w:rPr>
                <w:spacing w:val="-3"/>
                <w:sz w:val="24"/>
              </w:rPr>
              <w:t xml:space="preserve"> </w:t>
            </w:r>
            <w:r>
              <w:rPr>
                <w:sz w:val="24"/>
              </w:rPr>
              <w:t>средствами</w:t>
            </w:r>
            <w:r>
              <w:rPr>
                <w:spacing w:val="-3"/>
                <w:sz w:val="24"/>
              </w:rPr>
              <w:t xml:space="preserve"> </w:t>
            </w:r>
            <w:r>
              <w:rPr>
                <w:sz w:val="24"/>
              </w:rPr>
              <w:t>выразительности</w:t>
            </w:r>
            <w:r>
              <w:rPr>
                <w:spacing w:val="-3"/>
                <w:sz w:val="24"/>
              </w:rPr>
              <w:t xml:space="preserve"> </w:t>
            </w:r>
            <w:r>
              <w:rPr>
                <w:sz w:val="24"/>
              </w:rPr>
              <w:t>языка</w:t>
            </w:r>
          </w:p>
          <w:p w14:paraId="46CD6EAF" w14:textId="77777777" w:rsidR="00FF2DB4" w:rsidRDefault="00C34CCB">
            <w:pPr>
              <w:pStyle w:val="TableParagraph"/>
              <w:tabs>
                <w:tab w:val="left" w:pos="2192"/>
                <w:tab w:val="left" w:pos="4029"/>
              </w:tabs>
              <w:spacing w:line="270" w:lineRule="atLeast"/>
              <w:ind w:left="108" w:right="92"/>
              <w:jc w:val="both"/>
              <w:rPr>
                <w:sz w:val="24"/>
              </w:rPr>
            </w:pPr>
            <w:r>
              <w:rPr>
                <w:sz w:val="24"/>
              </w:rPr>
              <w:t>живописи,</w:t>
            </w:r>
            <w:r>
              <w:rPr>
                <w:spacing w:val="1"/>
                <w:sz w:val="24"/>
              </w:rPr>
              <w:t xml:space="preserve"> </w:t>
            </w:r>
            <w:r>
              <w:rPr>
                <w:sz w:val="24"/>
              </w:rPr>
              <w:t>графики,</w:t>
            </w:r>
            <w:r>
              <w:rPr>
                <w:spacing w:val="1"/>
                <w:sz w:val="24"/>
              </w:rPr>
              <w:t xml:space="preserve"> </w:t>
            </w:r>
            <w:r>
              <w:rPr>
                <w:sz w:val="24"/>
              </w:rPr>
              <w:t>скульптуры,</w:t>
            </w:r>
            <w:r>
              <w:rPr>
                <w:spacing w:val="1"/>
                <w:sz w:val="24"/>
              </w:rPr>
              <w:t xml:space="preserve"> </w:t>
            </w:r>
            <w:r>
              <w:rPr>
                <w:sz w:val="24"/>
              </w:rPr>
              <w:t>декоративно-</w:t>
            </w:r>
            <w:r>
              <w:rPr>
                <w:spacing w:val="1"/>
                <w:sz w:val="24"/>
              </w:rPr>
              <w:t xml:space="preserve"> </w:t>
            </w:r>
            <w:r>
              <w:rPr>
                <w:sz w:val="24"/>
              </w:rPr>
              <w:t>прикладного</w:t>
            </w:r>
            <w:r>
              <w:rPr>
                <w:sz w:val="24"/>
              </w:rPr>
              <w:tab/>
              <w:t>искусства,</w:t>
            </w:r>
            <w:r>
              <w:rPr>
                <w:sz w:val="24"/>
              </w:rPr>
              <w:tab/>
              <w:t>художественного</w:t>
            </w:r>
          </w:p>
        </w:tc>
      </w:tr>
    </w:tbl>
    <w:p w14:paraId="18E41635"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555FDA5" w14:textId="77777777">
        <w:trPr>
          <w:trHeight w:val="9385"/>
        </w:trPr>
        <w:tc>
          <w:tcPr>
            <w:tcW w:w="2688" w:type="dxa"/>
          </w:tcPr>
          <w:p w14:paraId="0134B697" w14:textId="77777777" w:rsidR="00FF2DB4" w:rsidRDefault="00FF2DB4">
            <w:pPr>
              <w:pStyle w:val="TableParagraph"/>
              <w:rPr>
                <w:sz w:val="24"/>
              </w:rPr>
            </w:pPr>
          </w:p>
        </w:tc>
        <w:tc>
          <w:tcPr>
            <w:tcW w:w="6284" w:type="dxa"/>
          </w:tcPr>
          <w:p w14:paraId="5E4D6F55" w14:textId="77777777" w:rsidR="00FF2DB4" w:rsidRDefault="00C34CCB">
            <w:pPr>
              <w:pStyle w:val="TableParagraph"/>
              <w:numPr>
                <w:ilvl w:val="0"/>
                <w:numId w:val="173"/>
              </w:numPr>
              <w:tabs>
                <w:tab w:val="left" w:pos="253"/>
              </w:tabs>
              <w:ind w:right="838" w:firstLine="0"/>
              <w:rPr>
                <w:sz w:val="24"/>
              </w:rPr>
            </w:pPr>
            <w:r>
              <w:rPr>
                <w:sz w:val="24"/>
              </w:rPr>
              <w:t>понимать</w:t>
            </w:r>
            <w:r>
              <w:rPr>
                <w:spacing w:val="-2"/>
                <w:sz w:val="24"/>
              </w:rPr>
              <w:t xml:space="preserve"> </w:t>
            </w:r>
            <w:r>
              <w:rPr>
                <w:sz w:val="24"/>
              </w:rPr>
              <w:t>связи</w:t>
            </w:r>
            <w:r>
              <w:rPr>
                <w:spacing w:val="-3"/>
                <w:sz w:val="24"/>
              </w:rPr>
              <w:t xml:space="preserve"> </w:t>
            </w:r>
            <w:r>
              <w:rPr>
                <w:sz w:val="24"/>
              </w:rPr>
              <w:t>искусства</w:t>
            </w:r>
            <w:r>
              <w:rPr>
                <w:spacing w:val="-3"/>
                <w:sz w:val="24"/>
              </w:rPr>
              <w:t xml:space="preserve"> </w:t>
            </w:r>
            <w:r>
              <w:rPr>
                <w:sz w:val="24"/>
              </w:rPr>
              <w:t>с</w:t>
            </w:r>
            <w:r>
              <w:rPr>
                <w:spacing w:val="-4"/>
                <w:sz w:val="24"/>
              </w:rPr>
              <w:t xml:space="preserve"> </w:t>
            </w:r>
            <w:r>
              <w:rPr>
                <w:sz w:val="24"/>
              </w:rPr>
              <w:t>всемирной</w:t>
            </w:r>
            <w:r>
              <w:rPr>
                <w:spacing w:val="-2"/>
                <w:sz w:val="24"/>
              </w:rPr>
              <w:t xml:space="preserve"> </w:t>
            </w:r>
            <w:r>
              <w:rPr>
                <w:sz w:val="24"/>
              </w:rPr>
              <w:t>историей</w:t>
            </w:r>
            <w:r>
              <w:rPr>
                <w:spacing w:val="-3"/>
                <w:sz w:val="24"/>
              </w:rPr>
              <w:t xml:space="preserve"> </w:t>
            </w:r>
            <w:r>
              <w:rPr>
                <w:sz w:val="24"/>
              </w:rPr>
              <w:t>и</w:t>
            </w:r>
            <w:r>
              <w:rPr>
                <w:spacing w:val="-57"/>
                <w:sz w:val="24"/>
              </w:rPr>
              <w:t xml:space="preserve"> </w:t>
            </w:r>
            <w:r>
              <w:rPr>
                <w:sz w:val="24"/>
              </w:rPr>
              <w:t>историей</w:t>
            </w:r>
            <w:r>
              <w:rPr>
                <w:spacing w:val="-1"/>
                <w:sz w:val="24"/>
              </w:rPr>
              <w:t xml:space="preserve"> </w:t>
            </w:r>
            <w:r>
              <w:rPr>
                <w:sz w:val="24"/>
              </w:rPr>
              <w:t>Отечества;</w:t>
            </w:r>
          </w:p>
          <w:p w14:paraId="5BB4FDB9" w14:textId="77777777" w:rsidR="00FF2DB4" w:rsidRDefault="00C34CCB">
            <w:pPr>
              <w:pStyle w:val="TableParagraph"/>
              <w:numPr>
                <w:ilvl w:val="0"/>
                <w:numId w:val="173"/>
              </w:numPr>
              <w:tabs>
                <w:tab w:val="left" w:pos="253"/>
              </w:tabs>
              <w:ind w:right="97" w:firstLine="0"/>
              <w:rPr>
                <w:sz w:val="24"/>
              </w:rPr>
            </w:pPr>
            <w:r>
              <w:rPr>
                <w:sz w:val="24"/>
              </w:rPr>
              <w:t>осознавать роль искусства в формировании</w:t>
            </w:r>
            <w:r>
              <w:rPr>
                <w:spacing w:val="1"/>
                <w:sz w:val="24"/>
              </w:rPr>
              <w:t xml:space="preserve"> </w:t>
            </w:r>
            <w:r>
              <w:rPr>
                <w:sz w:val="24"/>
              </w:rPr>
              <w:t>мировоззрения,</w:t>
            </w:r>
            <w:r>
              <w:rPr>
                <w:spacing w:val="26"/>
                <w:sz w:val="24"/>
              </w:rPr>
              <w:t xml:space="preserve"> </w:t>
            </w:r>
            <w:r>
              <w:rPr>
                <w:sz w:val="24"/>
              </w:rPr>
              <w:t>в</w:t>
            </w:r>
            <w:r>
              <w:rPr>
                <w:spacing w:val="27"/>
                <w:sz w:val="24"/>
              </w:rPr>
              <w:t xml:space="preserve"> </w:t>
            </w:r>
            <w:r>
              <w:rPr>
                <w:sz w:val="24"/>
              </w:rPr>
              <w:t>развитии</w:t>
            </w:r>
            <w:r>
              <w:rPr>
                <w:spacing w:val="27"/>
                <w:sz w:val="24"/>
              </w:rPr>
              <w:t xml:space="preserve"> </w:t>
            </w:r>
            <w:r>
              <w:rPr>
                <w:sz w:val="24"/>
              </w:rPr>
              <w:t>религиозных</w:t>
            </w:r>
            <w:r>
              <w:rPr>
                <w:spacing w:val="30"/>
                <w:sz w:val="24"/>
              </w:rPr>
              <w:t xml:space="preserve"> </w:t>
            </w:r>
            <w:r>
              <w:rPr>
                <w:sz w:val="24"/>
              </w:rPr>
              <w:t>представлений</w:t>
            </w:r>
            <w:r>
              <w:rPr>
                <w:spacing w:val="27"/>
                <w:sz w:val="24"/>
              </w:rPr>
              <w:t xml:space="preserve"> </w:t>
            </w:r>
            <w:r>
              <w:rPr>
                <w:sz w:val="24"/>
              </w:rPr>
              <w:t>и</w:t>
            </w:r>
            <w:r>
              <w:rPr>
                <w:spacing w:val="-57"/>
                <w:sz w:val="24"/>
              </w:rPr>
              <w:t xml:space="preserve"> </w:t>
            </w:r>
            <w:r>
              <w:rPr>
                <w:sz w:val="24"/>
              </w:rPr>
              <w:t>в</w:t>
            </w:r>
            <w:r>
              <w:rPr>
                <w:spacing w:val="-2"/>
                <w:sz w:val="24"/>
              </w:rPr>
              <w:t xml:space="preserve"> </w:t>
            </w:r>
            <w:r>
              <w:rPr>
                <w:sz w:val="24"/>
              </w:rPr>
              <w:t>передаче</w:t>
            </w:r>
            <w:r>
              <w:rPr>
                <w:spacing w:val="-2"/>
                <w:sz w:val="24"/>
              </w:rPr>
              <w:t xml:space="preserve"> </w:t>
            </w:r>
            <w:r>
              <w:rPr>
                <w:sz w:val="24"/>
              </w:rPr>
              <w:t>духовно-нравственного</w:t>
            </w:r>
            <w:r>
              <w:rPr>
                <w:spacing w:val="-1"/>
                <w:sz w:val="24"/>
              </w:rPr>
              <w:t xml:space="preserve"> </w:t>
            </w:r>
            <w:r>
              <w:rPr>
                <w:sz w:val="24"/>
              </w:rPr>
              <w:t>опыта</w:t>
            </w:r>
            <w:r>
              <w:rPr>
                <w:spacing w:val="-2"/>
                <w:sz w:val="24"/>
              </w:rPr>
              <w:t xml:space="preserve"> </w:t>
            </w:r>
            <w:r>
              <w:rPr>
                <w:sz w:val="24"/>
              </w:rPr>
              <w:t>поколений;</w:t>
            </w:r>
          </w:p>
          <w:p w14:paraId="49769273" w14:textId="77777777" w:rsidR="00FF2DB4" w:rsidRDefault="00C34CCB">
            <w:pPr>
              <w:pStyle w:val="TableParagraph"/>
              <w:numPr>
                <w:ilvl w:val="0"/>
                <w:numId w:val="173"/>
              </w:numPr>
              <w:tabs>
                <w:tab w:val="left" w:pos="253"/>
              </w:tabs>
              <w:ind w:right="99" w:firstLine="0"/>
              <w:rPr>
                <w:sz w:val="24"/>
              </w:rPr>
            </w:pPr>
            <w:r>
              <w:rPr>
                <w:sz w:val="24"/>
              </w:rPr>
              <w:t>осмысливать на основе произведений искусства</w:t>
            </w:r>
            <w:r>
              <w:rPr>
                <w:spacing w:val="1"/>
                <w:sz w:val="24"/>
              </w:rPr>
              <w:t xml:space="preserve"> </w:t>
            </w:r>
            <w:r>
              <w:rPr>
                <w:sz w:val="24"/>
              </w:rPr>
              <w:t>морально-нравственную</w:t>
            </w:r>
            <w:r>
              <w:rPr>
                <w:spacing w:val="6"/>
                <w:sz w:val="24"/>
              </w:rPr>
              <w:t xml:space="preserve"> </w:t>
            </w:r>
            <w:r>
              <w:rPr>
                <w:sz w:val="24"/>
              </w:rPr>
              <w:t>позицию</w:t>
            </w:r>
            <w:r>
              <w:rPr>
                <w:spacing w:val="6"/>
                <w:sz w:val="24"/>
              </w:rPr>
              <w:t xml:space="preserve"> </w:t>
            </w:r>
            <w:r>
              <w:rPr>
                <w:sz w:val="24"/>
              </w:rPr>
              <w:t>автора</w:t>
            </w:r>
            <w:r>
              <w:rPr>
                <w:spacing w:val="5"/>
                <w:sz w:val="24"/>
              </w:rPr>
              <w:t xml:space="preserve"> </w:t>
            </w:r>
            <w:r>
              <w:rPr>
                <w:sz w:val="24"/>
              </w:rPr>
              <w:t>и</w:t>
            </w:r>
            <w:r>
              <w:rPr>
                <w:spacing w:val="7"/>
                <w:sz w:val="24"/>
              </w:rPr>
              <w:t xml:space="preserve"> </w:t>
            </w:r>
            <w:r>
              <w:rPr>
                <w:sz w:val="24"/>
              </w:rPr>
              <w:t>давать</w:t>
            </w:r>
            <w:r>
              <w:rPr>
                <w:spacing w:val="7"/>
                <w:sz w:val="24"/>
              </w:rPr>
              <w:t xml:space="preserve"> </w:t>
            </w:r>
            <w:r>
              <w:rPr>
                <w:sz w:val="24"/>
              </w:rPr>
              <w:t>ей</w:t>
            </w:r>
            <w:r>
              <w:rPr>
                <w:spacing w:val="-57"/>
                <w:sz w:val="24"/>
              </w:rPr>
              <w:t xml:space="preserve"> </w:t>
            </w:r>
            <w:r>
              <w:rPr>
                <w:sz w:val="24"/>
              </w:rPr>
              <w:t>оценку,</w:t>
            </w:r>
            <w:r>
              <w:rPr>
                <w:spacing w:val="-1"/>
                <w:sz w:val="24"/>
              </w:rPr>
              <w:t xml:space="preserve"> </w:t>
            </w:r>
            <w:r>
              <w:rPr>
                <w:sz w:val="24"/>
              </w:rPr>
              <w:t>соотнося с собственной</w:t>
            </w:r>
            <w:r>
              <w:rPr>
                <w:spacing w:val="-2"/>
                <w:sz w:val="24"/>
              </w:rPr>
              <w:t xml:space="preserve"> </w:t>
            </w:r>
            <w:r>
              <w:rPr>
                <w:sz w:val="24"/>
              </w:rPr>
              <w:t>позицией;</w:t>
            </w:r>
          </w:p>
          <w:p w14:paraId="64DD235C" w14:textId="77777777" w:rsidR="00FF2DB4" w:rsidRDefault="00C34CCB">
            <w:pPr>
              <w:pStyle w:val="TableParagraph"/>
              <w:numPr>
                <w:ilvl w:val="0"/>
                <w:numId w:val="173"/>
              </w:numPr>
              <w:tabs>
                <w:tab w:val="left" w:pos="253"/>
              </w:tabs>
              <w:ind w:left="252" w:hanging="145"/>
              <w:rPr>
                <w:sz w:val="24"/>
              </w:rPr>
            </w:pPr>
            <w:r>
              <w:rPr>
                <w:sz w:val="24"/>
              </w:rPr>
              <w:t>передавать</w:t>
            </w:r>
            <w:r>
              <w:rPr>
                <w:spacing w:val="-3"/>
                <w:sz w:val="24"/>
              </w:rPr>
              <w:t xml:space="preserve"> </w:t>
            </w:r>
            <w:r>
              <w:rPr>
                <w:sz w:val="24"/>
              </w:rPr>
              <w:t>в</w:t>
            </w:r>
            <w:r>
              <w:rPr>
                <w:spacing w:val="-4"/>
                <w:sz w:val="24"/>
              </w:rPr>
              <w:t xml:space="preserve"> </w:t>
            </w:r>
            <w:r>
              <w:rPr>
                <w:sz w:val="24"/>
              </w:rPr>
              <w:t>собственной</w:t>
            </w:r>
            <w:r>
              <w:rPr>
                <w:spacing w:val="-4"/>
                <w:sz w:val="24"/>
              </w:rPr>
              <w:t xml:space="preserve"> </w:t>
            </w:r>
            <w:r>
              <w:rPr>
                <w:sz w:val="24"/>
              </w:rPr>
              <w:t>художественной</w:t>
            </w:r>
          </w:p>
          <w:p w14:paraId="12A27B9B" w14:textId="77777777" w:rsidR="00FF2DB4" w:rsidRDefault="00C34CCB">
            <w:pPr>
              <w:pStyle w:val="TableParagraph"/>
              <w:ind w:left="108" w:right="393"/>
              <w:rPr>
                <w:sz w:val="24"/>
              </w:rPr>
            </w:pPr>
            <w:r>
              <w:rPr>
                <w:sz w:val="24"/>
              </w:rPr>
              <w:t>деятельности</w:t>
            </w:r>
            <w:r>
              <w:rPr>
                <w:spacing w:val="-1"/>
                <w:sz w:val="24"/>
              </w:rPr>
              <w:t xml:space="preserve"> </w:t>
            </w:r>
            <w:r>
              <w:rPr>
                <w:sz w:val="24"/>
              </w:rPr>
              <w:t>красоту</w:t>
            </w:r>
            <w:r>
              <w:rPr>
                <w:spacing w:val="-9"/>
                <w:sz w:val="24"/>
              </w:rPr>
              <w:t xml:space="preserve"> </w:t>
            </w:r>
            <w:r>
              <w:rPr>
                <w:sz w:val="24"/>
              </w:rPr>
              <w:t>мира,</w:t>
            </w:r>
            <w:r>
              <w:rPr>
                <w:spacing w:val="-1"/>
                <w:sz w:val="24"/>
              </w:rPr>
              <w:t xml:space="preserve"> </w:t>
            </w:r>
            <w:r>
              <w:rPr>
                <w:sz w:val="24"/>
              </w:rPr>
              <w:t>выражать</w:t>
            </w:r>
            <w:r>
              <w:rPr>
                <w:spacing w:val="-1"/>
                <w:sz w:val="24"/>
              </w:rPr>
              <w:t xml:space="preserve"> </w:t>
            </w:r>
            <w:r>
              <w:rPr>
                <w:sz w:val="24"/>
              </w:rPr>
              <w:t>своё</w:t>
            </w:r>
            <w:r>
              <w:rPr>
                <w:spacing w:val="-2"/>
                <w:sz w:val="24"/>
              </w:rPr>
              <w:t xml:space="preserve"> </w:t>
            </w:r>
            <w:r>
              <w:rPr>
                <w:sz w:val="24"/>
              </w:rPr>
              <w:t>отношение</w:t>
            </w:r>
            <w:r>
              <w:rPr>
                <w:spacing w:val="-2"/>
                <w:sz w:val="24"/>
              </w:rPr>
              <w:t xml:space="preserve"> </w:t>
            </w:r>
            <w:r>
              <w:rPr>
                <w:sz w:val="24"/>
              </w:rPr>
              <w:t>к</w:t>
            </w:r>
            <w:r>
              <w:rPr>
                <w:spacing w:val="-57"/>
                <w:sz w:val="24"/>
              </w:rPr>
              <w:t xml:space="preserve"> </w:t>
            </w:r>
            <w:r>
              <w:rPr>
                <w:sz w:val="24"/>
              </w:rPr>
              <w:t>негативным</w:t>
            </w:r>
            <w:r>
              <w:rPr>
                <w:spacing w:val="-3"/>
                <w:sz w:val="24"/>
              </w:rPr>
              <w:t xml:space="preserve"> </w:t>
            </w:r>
            <w:r>
              <w:rPr>
                <w:sz w:val="24"/>
              </w:rPr>
              <w:t>явлениям</w:t>
            </w:r>
            <w:r>
              <w:rPr>
                <w:spacing w:val="-1"/>
                <w:sz w:val="24"/>
              </w:rPr>
              <w:t xml:space="preserve"> </w:t>
            </w:r>
            <w:r>
              <w:rPr>
                <w:sz w:val="24"/>
              </w:rPr>
              <w:t>жизни</w:t>
            </w:r>
            <w:r>
              <w:rPr>
                <w:spacing w:val="-1"/>
                <w:sz w:val="24"/>
              </w:rPr>
              <w:t xml:space="preserve"> </w:t>
            </w:r>
            <w:r>
              <w:rPr>
                <w:sz w:val="24"/>
              </w:rPr>
              <w:t>и</w:t>
            </w:r>
            <w:r>
              <w:rPr>
                <w:spacing w:val="-2"/>
                <w:sz w:val="24"/>
              </w:rPr>
              <w:t xml:space="preserve"> </w:t>
            </w:r>
            <w:r>
              <w:rPr>
                <w:sz w:val="24"/>
              </w:rPr>
              <w:t>искусства;</w:t>
            </w:r>
          </w:p>
          <w:p w14:paraId="7E6CB475" w14:textId="77777777" w:rsidR="00FF2DB4" w:rsidRDefault="00C34CCB">
            <w:pPr>
              <w:pStyle w:val="TableParagraph"/>
              <w:numPr>
                <w:ilvl w:val="0"/>
                <w:numId w:val="173"/>
              </w:numPr>
              <w:tabs>
                <w:tab w:val="left" w:pos="253"/>
              </w:tabs>
              <w:ind w:right="874" w:firstLine="0"/>
              <w:rPr>
                <w:sz w:val="24"/>
              </w:rPr>
            </w:pPr>
            <w:r>
              <w:rPr>
                <w:sz w:val="24"/>
              </w:rPr>
              <w:t>осознавать важность сохранения художественных</w:t>
            </w:r>
            <w:r>
              <w:rPr>
                <w:spacing w:val="-57"/>
                <w:sz w:val="24"/>
              </w:rPr>
              <w:t xml:space="preserve"> </w:t>
            </w:r>
            <w:r>
              <w:rPr>
                <w:sz w:val="24"/>
              </w:rPr>
              <w:t>ценностей</w:t>
            </w:r>
            <w:r>
              <w:rPr>
                <w:spacing w:val="-1"/>
                <w:sz w:val="24"/>
              </w:rPr>
              <w:t xml:space="preserve"> </w:t>
            </w:r>
            <w:r>
              <w:rPr>
                <w:sz w:val="24"/>
              </w:rPr>
              <w:t>для</w:t>
            </w:r>
            <w:r>
              <w:rPr>
                <w:spacing w:val="-3"/>
                <w:sz w:val="24"/>
              </w:rPr>
              <w:t xml:space="preserve"> </w:t>
            </w:r>
            <w:r>
              <w:rPr>
                <w:sz w:val="24"/>
              </w:rPr>
              <w:t>последующих</w:t>
            </w:r>
            <w:r>
              <w:rPr>
                <w:spacing w:val="1"/>
                <w:sz w:val="24"/>
              </w:rPr>
              <w:t xml:space="preserve"> </w:t>
            </w:r>
            <w:r>
              <w:rPr>
                <w:sz w:val="24"/>
              </w:rPr>
              <w:t>поколений,</w:t>
            </w:r>
            <w:r>
              <w:rPr>
                <w:spacing w:val="-1"/>
                <w:sz w:val="24"/>
              </w:rPr>
              <w:t xml:space="preserve"> </w:t>
            </w:r>
            <w:r>
              <w:rPr>
                <w:sz w:val="24"/>
              </w:rPr>
              <w:t>роль</w:t>
            </w:r>
          </w:p>
          <w:p w14:paraId="2B53F3D3" w14:textId="77777777" w:rsidR="00FF2DB4" w:rsidRDefault="00C34CCB">
            <w:pPr>
              <w:pStyle w:val="TableParagraph"/>
              <w:ind w:left="108"/>
              <w:rPr>
                <w:sz w:val="24"/>
              </w:rPr>
            </w:pPr>
            <w:r>
              <w:rPr>
                <w:sz w:val="24"/>
              </w:rPr>
              <w:t>художественных</w:t>
            </w:r>
            <w:r>
              <w:rPr>
                <w:spacing w:val="-2"/>
                <w:sz w:val="24"/>
              </w:rPr>
              <w:t xml:space="preserve"> </w:t>
            </w:r>
            <w:r>
              <w:rPr>
                <w:sz w:val="24"/>
              </w:rPr>
              <w:t>музеев</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страны,</w:t>
            </w:r>
            <w:r>
              <w:rPr>
                <w:spacing w:val="-5"/>
                <w:sz w:val="24"/>
              </w:rPr>
              <w:t xml:space="preserve"> </w:t>
            </w:r>
            <w:r>
              <w:rPr>
                <w:sz w:val="24"/>
              </w:rPr>
              <w:t>края,</w:t>
            </w:r>
            <w:r>
              <w:rPr>
                <w:spacing w:val="-2"/>
                <w:sz w:val="24"/>
              </w:rPr>
              <w:t xml:space="preserve"> </w:t>
            </w:r>
            <w:r>
              <w:rPr>
                <w:sz w:val="24"/>
              </w:rPr>
              <w:t>города.</w:t>
            </w:r>
          </w:p>
          <w:p w14:paraId="4EBDC14A" w14:textId="77777777" w:rsidR="00FF2DB4" w:rsidRDefault="00C34CCB">
            <w:pPr>
              <w:pStyle w:val="TableParagraph"/>
              <w:spacing w:line="274" w:lineRule="exact"/>
              <w:ind w:left="108"/>
              <w:rPr>
                <w:b/>
                <w:sz w:val="24"/>
              </w:rPr>
            </w:pPr>
            <w:r>
              <w:rPr>
                <w:b/>
                <w:sz w:val="24"/>
              </w:rPr>
              <w:t>Язык</w:t>
            </w:r>
            <w:r>
              <w:rPr>
                <w:b/>
                <w:spacing w:val="-2"/>
                <w:sz w:val="24"/>
              </w:rPr>
              <w:t xml:space="preserve"> </w:t>
            </w:r>
            <w:r>
              <w:rPr>
                <w:b/>
                <w:sz w:val="24"/>
              </w:rPr>
              <w:t>пластических</w:t>
            </w:r>
            <w:r>
              <w:rPr>
                <w:b/>
                <w:spacing w:val="-2"/>
                <w:sz w:val="24"/>
              </w:rPr>
              <w:t xml:space="preserve"> </w:t>
            </w:r>
            <w:r>
              <w:rPr>
                <w:b/>
                <w:sz w:val="24"/>
              </w:rPr>
              <w:t>искусств</w:t>
            </w:r>
            <w:r>
              <w:rPr>
                <w:b/>
                <w:spacing w:val="-3"/>
                <w:sz w:val="24"/>
              </w:rPr>
              <w:t xml:space="preserve"> </w:t>
            </w:r>
            <w:r>
              <w:rPr>
                <w:b/>
                <w:sz w:val="24"/>
              </w:rPr>
              <w:t>и</w:t>
            </w:r>
            <w:r>
              <w:rPr>
                <w:b/>
                <w:spacing w:val="-2"/>
                <w:sz w:val="24"/>
              </w:rPr>
              <w:t xml:space="preserve"> </w:t>
            </w:r>
            <w:r>
              <w:rPr>
                <w:b/>
                <w:sz w:val="24"/>
              </w:rPr>
              <w:t>художественный</w:t>
            </w:r>
            <w:r>
              <w:rPr>
                <w:b/>
                <w:spacing w:val="-2"/>
                <w:sz w:val="24"/>
              </w:rPr>
              <w:t xml:space="preserve"> </w:t>
            </w:r>
            <w:r>
              <w:rPr>
                <w:b/>
                <w:sz w:val="24"/>
              </w:rPr>
              <w:t>образ</w:t>
            </w:r>
          </w:p>
          <w:p w14:paraId="60AD1357" w14:textId="77777777" w:rsidR="00FF2DB4" w:rsidRDefault="00C34CCB">
            <w:pPr>
              <w:pStyle w:val="TableParagraph"/>
              <w:numPr>
                <w:ilvl w:val="0"/>
                <w:numId w:val="173"/>
              </w:numPr>
              <w:tabs>
                <w:tab w:val="left" w:pos="253"/>
              </w:tabs>
              <w:ind w:right="1062" w:firstLine="0"/>
              <w:rPr>
                <w:sz w:val="24"/>
              </w:rPr>
            </w:pPr>
            <w:r>
              <w:rPr>
                <w:sz w:val="24"/>
              </w:rPr>
              <w:t>эмоционально-ценностно относиться к природе,</w:t>
            </w:r>
            <w:r>
              <w:rPr>
                <w:spacing w:val="-58"/>
                <w:sz w:val="24"/>
              </w:rPr>
              <w:t xml:space="preserve"> </w:t>
            </w:r>
            <w:r>
              <w:rPr>
                <w:sz w:val="24"/>
              </w:rPr>
              <w:t>человеку,</w:t>
            </w:r>
            <w:r>
              <w:rPr>
                <w:spacing w:val="-1"/>
                <w:sz w:val="24"/>
              </w:rPr>
              <w:t xml:space="preserve"> </w:t>
            </w:r>
            <w:r>
              <w:rPr>
                <w:sz w:val="24"/>
              </w:rPr>
              <w:t>обществу;</w:t>
            </w:r>
            <w:r>
              <w:rPr>
                <w:spacing w:val="-1"/>
                <w:sz w:val="24"/>
              </w:rPr>
              <w:t xml:space="preserve"> </w:t>
            </w:r>
            <w:r>
              <w:rPr>
                <w:sz w:val="24"/>
              </w:rPr>
              <w:t>различать</w:t>
            </w:r>
            <w:r>
              <w:rPr>
                <w:spacing w:val="-2"/>
                <w:sz w:val="24"/>
              </w:rPr>
              <w:t xml:space="preserve"> </w:t>
            </w:r>
            <w:r>
              <w:rPr>
                <w:sz w:val="24"/>
              </w:rPr>
              <w:t>и</w:t>
            </w:r>
            <w:r>
              <w:rPr>
                <w:spacing w:val="-1"/>
                <w:sz w:val="24"/>
              </w:rPr>
              <w:t xml:space="preserve"> </w:t>
            </w:r>
            <w:r>
              <w:rPr>
                <w:sz w:val="24"/>
              </w:rPr>
              <w:t>передавать</w:t>
            </w:r>
            <w:r>
              <w:rPr>
                <w:spacing w:val="1"/>
                <w:sz w:val="24"/>
              </w:rPr>
              <w:t xml:space="preserve"> </w:t>
            </w:r>
            <w:r>
              <w:rPr>
                <w:sz w:val="24"/>
              </w:rPr>
              <w:t>в</w:t>
            </w:r>
          </w:p>
          <w:p w14:paraId="6ACBDA2D" w14:textId="77777777" w:rsidR="00FF2DB4" w:rsidRDefault="00C34CCB">
            <w:pPr>
              <w:pStyle w:val="TableParagraph"/>
              <w:ind w:left="108" w:right="916"/>
              <w:jc w:val="both"/>
              <w:rPr>
                <w:sz w:val="24"/>
              </w:rPr>
            </w:pPr>
            <w:r>
              <w:rPr>
                <w:sz w:val="24"/>
              </w:rPr>
              <w:t>художественно-творческой деятельности характер,</w:t>
            </w:r>
            <w:r>
              <w:rPr>
                <w:spacing w:val="-58"/>
                <w:sz w:val="24"/>
              </w:rPr>
              <w:t xml:space="preserve"> </w:t>
            </w:r>
            <w:r>
              <w:rPr>
                <w:sz w:val="24"/>
              </w:rPr>
              <w:t>эмоциональные состояния и своё отношение к ним</w:t>
            </w:r>
            <w:r>
              <w:rPr>
                <w:spacing w:val="-57"/>
                <w:sz w:val="24"/>
              </w:rPr>
              <w:t xml:space="preserve"> </w:t>
            </w:r>
            <w:r>
              <w:rPr>
                <w:sz w:val="24"/>
              </w:rPr>
              <w:t>средствами</w:t>
            </w:r>
            <w:r>
              <w:rPr>
                <w:spacing w:val="-1"/>
                <w:sz w:val="24"/>
              </w:rPr>
              <w:t xml:space="preserve"> </w:t>
            </w:r>
            <w:r>
              <w:rPr>
                <w:sz w:val="24"/>
              </w:rPr>
              <w:t>художественного языка;</w:t>
            </w:r>
          </w:p>
          <w:p w14:paraId="297DEDEE" w14:textId="77777777" w:rsidR="00FF2DB4" w:rsidRDefault="00C34CCB">
            <w:pPr>
              <w:pStyle w:val="TableParagraph"/>
              <w:numPr>
                <w:ilvl w:val="0"/>
                <w:numId w:val="173"/>
              </w:numPr>
              <w:tabs>
                <w:tab w:val="left" w:pos="253"/>
              </w:tabs>
              <w:ind w:left="252" w:hanging="145"/>
              <w:jc w:val="both"/>
              <w:rPr>
                <w:sz w:val="24"/>
              </w:rPr>
            </w:pPr>
            <w:r>
              <w:rPr>
                <w:sz w:val="24"/>
              </w:rPr>
              <w:t>понимать</w:t>
            </w:r>
            <w:r>
              <w:rPr>
                <w:spacing w:val="-2"/>
                <w:sz w:val="24"/>
              </w:rPr>
              <w:t xml:space="preserve"> </w:t>
            </w:r>
            <w:r>
              <w:rPr>
                <w:sz w:val="24"/>
              </w:rPr>
              <w:t>роль</w:t>
            </w:r>
            <w:r>
              <w:rPr>
                <w:spacing w:val="-4"/>
                <w:sz w:val="24"/>
              </w:rPr>
              <w:t xml:space="preserve"> </w:t>
            </w:r>
            <w:r>
              <w:rPr>
                <w:sz w:val="24"/>
              </w:rPr>
              <w:t>художественного</w:t>
            </w:r>
            <w:r>
              <w:rPr>
                <w:spacing w:val="-2"/>
                <w:sz w:val="24"/>
              </w:rPr>
              <w:t xml:space="preserve"> </w:t>
            </w:r>
            <w:r>
              <w:rPr>
                <w:sz w:val="24"/>
              </w:rPr>
              <w:t>образа</w:t>
            </w:r>
            <w:r>
              <w:rPr>
                <w:spacing w:val="-3"/>
                <w:sz w:val="24"/>
              </w:rPr>
              <w:t xml:space="preserve"> </w:t>
            </w:r>
            <w:r>
              <w:rPr>
                <w:sz w:val="24"/>
              </w:rPr>
              <w:t>и</w:t>
            </w:r>
            <w:r>
              <w:rPr>
                <w:spacing w:val="-2"/>
                <w:sz w:val="24"/>
              </w:rPr>
              <w:t xml:space="preserve"> </w:t>
            </w:r>
            <w:r>
              <w:rPr>
                <w:sz w:val="24"/>
              </w:rPr>
              <w:t>понятия</w:t>
            </w:r>
          </w:p>
          <w:p w14:paraId="5F1D876B" w14:textId="77777777" w:rsidR="00FF2DB4" w:rsidRDefault="00C34CCB">
            <w:pPr>
              <w:pStyle w:val="TableParagraph"/>
              <w:ind w:left="108"/>
              <w:rPr>
                <w:sz w:val="24"/>
              </w:rPr>
            </w:pPr>
            <w:r>
              <w:rPr>
                <w:sz w:val="24"/>
              </w:rPr>
              <w:t>«выразительность»</w:t>
            </w:r>
            <w:r>
              <w:rPr>
                <w:spacing w:val="-10"/>
                <w:sz w:val="24"/>
              </w:rPr>
              <w:t xml:space="preserve"> </w:t>
            </w:r>
            <w:r>
              <w:rPr>
                <w:sz w:val="24"/>
              </w:rPr>
              <w:t>в</w:t>
            </w:r>
            <w:r>
              <w:rPr>
                <w:spacing w:val="-2"/>
                <w:sz w:val="24"/>
              </w:rPr>
              <w:t xml:space="preserve"> </w:t>
            </w:r>
            <w:r>
              <w:rPr>
                <w:sz w:val="24"/>
              </w:rPr>
              <w:t>искусстве;</w:t>
            </w:r>
          </w:p>
          <w:p w14:paraId="0AE10A69" w14:textId="77777777" w:rsidR="00FF2DB4" w:rsidRDefault="00C34CCB">
            <w:pPr>
              <w:pStyle w:val="TableParagraph"/>
              <w:ind w:left="108" w:right="376"/>
              <w:rPr>
                <w:sz w:val="24"/>
              </w:rPr>
            </w:pPr>
            <w:r>
              <w:rPr>
                <w:sz w:val="24"/>
              </w:rPr>
              <w:t>•создавать композиции на заданную тему на плоскости</w:t>
            </w:r>
            <w:r>
              <w:rPr>
                <w:spacing w:val="1"/>
                <w:sz w:val="24"/>
              </w:rPr>
              <w:t xml:space="preserve"> </w:t>
            </w:r>
            <w:r>
              <w:rPr>
                <w:sz w:val="24"/>
              </w:rPr>
              <w:t>и в пространстве, используя выразительные средства</w:t>
            </w:r>
            <w:r>
              <w:rPr>
                <w:spacing w:val="1"/>
                <w:sz w:val="24"/>
              </w:rPr>
              <w:t xml:space="preserve"> </w:t>
            </w:r>
            <w:r>
              <w:rPr>
                <w:sz w:val="24"/>
              </w:rPr>
              <w:t>изобразительного</w:t>
            </w:r>
            <w:r>
              <w:rPr>
                <w:spacing w:val="-5"/>
                <w:sz w:val="24"/>
              </w:rPr>
              <w:t xml:space="preserve"> </w:t>
            </w:r>
            <w:r>
              <w:rPr>
                <w:sz w:val="24"/>
              </w:rPr>
              <w:t>искусства:</w:t>
            </w:r>
            <w:r>
              <w:rPr>
                <w:spacing w:val="-4"/>
                <w:sz w:val="24"/>
              </w:rPr>
              <w:t xml:space="preserve"> </w:t>
            </w:r>
            <w:r>
              <w:rPr>
                <w:sz w:val="24"/>
              </w:rPr>
              <w:t>композицию,</w:t>
            </w:r>
            <w:r>
              <w:rPr>
                <w:spacing w:val="-5"/>
                <w:sz w:val="24"/>
              </w:rPr>
              <w:t xml:space="preserve"> </w:t>
            </w:r>
            <w:r>
              <w:rPr>
                <w:sz w:val="24"/>
              </w:rPr>
              <w:t>форму,</w:t>
            </w:r>
            <w:r>
              <w:rPr>
                <w:spacing w:val="-4"/>
                <w:sz w:val="24"/>
              </w:rPr>
              <w:t xml:space="preserve"> </w:t>
            </w:r>
            <w:r>
              <w:rPr>
                <w:sz w:val="24"/>
              </w:rPr>
              <w:t>ритм,</w:t>
            </w:r>
          </w:p>
          <w:p w14:paraId="76591F41" w14:textId="77777777" w:rsidR="00FF2DB4" w:rsidRDefault="00C34CCB">
            <w:pPr>
              <w:pStyle w:val="TableParagraph"/>
              <w:ind w:left="108"/>
              <w:rPr>
                <w:sz w:val="24"/>
              </w:rPr>
            </w:pPr>
            <w:r>
              <w:rPr>
                <w:sz w:val="24"/>
              </w:rPr>
              <w:t>линию,</w:t>
            </w:r>
            <w:r>
              <w:rPr>
                <w:spacing w:val="19"/>
                <w:sz w:val="24"/>
              </w:rPr>
              <w:t xml:space="preserve"> </w:t>
            </w:r>
            <w:r>
              <w:rPr>
                <w:sz w:val="24"/>
              </w:rPr>
              <w:t>цвет,</w:t>
            </w:r>
            <w:r>
              <w:rPr>
                <w:spacing w:val="20"/>
                <w:sz w:val="24"/>
              </w:rPr>
              <w:t xml:space="preserve"> </w:t>
            </w:r>
            <w:r>
              <w:rPr>
                <w:sz w:val="24"/>
              </w:rPr>
              <w:t>объём,</w:t>
            </w:r>
            <w:r>
              <w:rPr>
                <w:spacing w:val="19"/>
                <w:sz w:val="24"/>
              </w:rPr>
              <w:t xml:space="preserve"> </w:t>
            </w:r>
            <w:r>
              <w:rPr>
                <w:sz w:val="24"/>
              </w:rPr>
              <w:t>фактуру;</w:t>
            </w:r>
            <w:r>
              <w:rPr>
                <w:spacing w:val="20"/>
                <w:sz w:val="24"/>
              </w:rPr>
              <w:t xml:space="preserve"> </w:t>
            </w:r>
            <w:r>
              <w:rPr>
                <w:sz w:val="24"/>
              </w:rPr>
              <w:t>различные</w:t>
            </w:r>
            <w:r>
              <w:rPr>
                <w:spacing w:val="19"/>
                <w:sz w:val="24"/>
              </w:rPr>
              <w:t xml:space="preserve"> </w:t>
            </w:r>
            <w:r>
              <w:rPr>
                <w:sz w:val="24"/>
              </w:rPr>
              <w:t>художественные</w:t>
            </w:r>
            <w:r>
              <w:rPr>
                <w:spacing w:val="-57"/>
                <w:sz w:val="24"/>
              </w:rPr>
              <w:t xml:space="preserve"> </w:t>
            </w:r>
            <w:r>
              <w:rPr>
                <w:sz w:val="24"/>
              </w:rPr>
              <w:t>материалы для воплощения собственного художественно-</w:t>
            </w:r>
            <w:r>
              <w:rPr>
                <w:spacing w:val="1"/>
                <w:sz w:val="24"/>
              </w:rPr>
              <w:t xml:space="preserve"> </w:t>
            </w:r>
            <w:r>
              <w:rPr>
                <w:sz w:val="24"/>
              </w:rPr>
              <w:t>творческого</w:t>
            </w:r>
            <w:r>
              <w:rPr>
                <w:spacing w:val="-2"/>
                <w:sz w:val="24"/>
              </w:rPr>
              <w:t xml:space="preserve"> </w:t>
            </w:r>
            <w:r>
              <w:rPr>
                <w:sz w:val="24"/>
              </w:rPr>
              <w:t>замысла</w:t>
            </w:r>
            <w:r>
              <w:rPr>
                <w:spacing w:val="-3"/>
                <w:sz w:val="24"/>
              </w:rPr>
              <w:t xml:space="preserve"> </w:t>
            </w:r>
            <w:r>
              <w:rPr>
                <w:sz w:val="24"/>
              </w:rPr>
              <w:t>в живописи,</w:t>
            </w:r>
            <w:r>
              <w:rPr>
                <w:spacing w:val="-2"/>
                <w:sz w:val="24"/>
              </w:rPr>
              <w:t xml:space="preserve"> </w:t>
            </w:r>
            <w:r>
              <w:rPr>
                <w:sz w:val="24"/>
              </w:rPr>
              <w:t>скульптуре,</w:t>
            </w:r>
            <w:r>
              <w:rPr>
                <w:spacing w:val="1"/>
                <w:sz w:val="24"/>
              </w:rPr>
              <w:t xml:space="preserve"> </w:t>
            </w:r>
            <w:r>
              <w:rPr>
                <w:sz w:val="24"/>
              </w:rPr>
              <w:t>графике;</w:t>
            </w:r>
          </w:p>
          <w:p w14:paraId="5410FAE5" w14:textId="77777777" w:rsidR="00FF2DB4" w:rsidRDefault="00C34CCB">
            <w:pPr>
              <w:pStyle w:val="TableParagraph"/>
              <w:numPr>
                <w:ilvl w:val="0"/>
                <w:numId w:val="173"/>
              </w:numPr>
              <w:tabs>
                <w:tab w:val="left" w:pos="253"/>
              </w:tabs>
              <w:ind w:right="373" w:firstLine="0"/>
              <w:rPr>
                <w:sz w:val="24"/>
              </w:rPr>
            </w:pPr>
            <w:r>
              <w:rPr>
                <w:sz w:val="24"/>
              </w:rPr>
              <w:t>создавать</w:t>
            </w:r>
            <w:r>
              <w:rPr>
                <w:spacing w:val="-5"/>
                <w:sz w:val="24"/>
              </w:rPr>
              <w:t xml:space="preserve"> </w:t>
            </w:r>
            <w:r>
              <w:rPr>
                <w:sz w:val="24"/>
              </w:rPr>
              <w:t>средствами</w:t>
            </w:r>
            <w:r>
              <w:rPr>
                <w:spacing w:val="-6"/>
                <w:sz w:val="24"/>
              </w:rPr>
              <w:t xml:space="preserve"> </w:t>
            </w:r>
            <w:r>
              <w:rPr>
                <w:sz w:val="24"/>
              </w:rPr>
              <w:t>живописи,</w:t>
            </w:r>
            <w:r>
              <w:rPr>
                <w:spacing w:val="-5"/>
                <w:sz w:val="24"/>
              </w:rPr>
              <w:t xml:space="preserve"> </w:t>
            </w:r>
            <w:r>
              <w:rPr>
                <w:sz w:val="24"/>
              </w:rPr>
              <w:t>графики,</w:t>
            </w:r>
            <w:r>
              <w:rPr>
                <w:spacing w:val="-6"/>
                <w:sz w:val="24"/>
              </w:rPr>
              <w:t xml:space="preserve"> </w:t>
            </w:r>
            <w:r>
              <w:rPr>
                <w:sz w:val="24"/>
              </w:rPr>
              <w:t>скульптуры,</w:t>
            </w:r>
            <w:r>
              <w:rPr>
                <w:spacing w:val="-57"/>
                <w:sz w:val="24"/>
              </w:rPr>
              <w:t xml:space="preserve"> </w:t>
            </w:r>
            <w:r>
              <w:rPr>
                <w:sz w:val="24"/>
              </w:rPr>
              <w:t>декоративно-прикладного искусства образ человека:</w:t>
            </w:r>
            <w:r>
              <w:rPr>
                <w:spacing w:val="1"/>
                <w:sz w:val="24"/>
              </w:rPr>
              <w:t xml:space="preserve"> </w:t>
            </w:r>
            <w:r>
              <w:rPr>
                <w:sz w:val="24"/>
              </w:rPr>
              <w:t>передавать</w:t>
            </w:r>
            <w:r>
              <w:rPr>
                <w:spacing w:val="-1"/>
                <w:sz w:val="24"/>
              </w:rPr>
              <w:t xml:space="preserve"> </w:t>
            </w:r>
            <w:r>
              <w:rPr>
                <w:sz w:val="24"/>
              </w:rPr>
              <w:t>на</w:t>
            </w:r>
            <w:r>
              <w:rPr>
                <w:spacing w:val="-2"/>
                <w:sz w:val="24"/>
              </w:rPr>
              <w:t xml:space="preserve"> </w:t>
            </w:r>
            <w:r>
              <w:rPr>
                <w:sz w:val="24"/>
              </w:rPr>
              <w:t>плоскости и</w:t>
            </w:r>
            <w:r>
              <w:rPr>
                <w:spacing w:val="-2"/>
                <w:sz w:val="24"/>
              </w:rPr>
              <w:t xml:space="preserve"> </w:t>
            </w:r>
            <w:r>
              <w:rPr>
                <w:sz w:val="24"/>
              </w:rPr>
              <w:t>в</w:t>
            </w:r>
            <w:r>
              <w:rPr>
                <w:spacing w:val="-2"/>
                <w:sz w:val="24"/>
              </w:rPr>
              <w:t xml:space="preserve"> </w:t>
            </w:r>
            <w:r>
              <w:rPr>
                <w:sz w:val="24"/>
              </w:rPr>
              <w:t>объёме</w:t>
            </w:r>
            <w:r>
              <w:rPr>
                <w:spacing w:val="-2"/>
                <w:sz w:val="24"/>
              </w:rPr>
              <w:t xml:space="preserve"> </w:t>
            </w:r>
            <w:r>
              <w:rPr>
                <w:sz w:val="24"/>
              </w:rPr>
              <w:t>пропорции</w:t>
            </w:r>
            <w:r>
              <w:rPr>
                <w:spacing w:val="-1"/>
                <w:sz w:val="24"/>
              </w:rPr>
              <w:t xml:space="preserve"> </w:t>
            </w:r>
            <w:r>
              <w:rPr>
                <w:sz w:val="24"/>
              </w:rPr>
              <w:t>лица,</w:t>
            </w:r>
          </w:p>
          <w:p w14:paraId="2A760DD1" w14:textId="77777777" w:rsidR="00FF2DB4" w:rsidRDefault="00C34CCB">
            <w:pPr>
              <w:pStyle w:val="TableParagraph"/>
              <w:ind w:left="108" w:right="488"/>
              <w:rPr>
                <w:sz w:val="24"/>
              </w:rPr>
            </w:pPr>
            <w:r>
              <w:rPr>
                <w:sz w:val="24"/>
              </w:rPr>
              <w:t>фигуры,</w:t>
            </w:r>
            <w:r>
              <w:rPr>
                <w:spacing w:val="-3"/>
                <w:sz w:val="24"/>
              </w:rPr>
              <w:t xml:space="preserve"> </w:t>
            </w:r>
            <w:r>
              <w:rPr>
                <w:sz w:val="24"/>
              </w:rPr>
              <w:t>характерные</w:t>
            </w:r>
            <w:r>
              <w:rPr>
                <w:spacing w:val="-4"/>
                <w:sz w:val="24"/>
              </w:rPr>
              <w:t xml:space="preserve"> </w:t>
            </w:r>
            <w:r>
              <w:rPr>
                <w:sz w:val="24"/>
              </w:rPr>
              <w:t>черты</w:t>
            </w:r>
            <w:r>
              <w:rPr>
                <w:spacing w:val="-2"/>
                <w:sz w:val="24"/>
              </w:rPr>
              <w:t xml:space="preserve"> </w:t>
            </w:r>
            <w:r>
              <w:rPr>
                <w:sz w:val="24"/>
              </w:rPr>
              <w:t>внешнего</w:t>
            </w:r>
            <w:r>
              <w:rPr>
                <w:spacing w:val="-3"/>
                <w:sz w:val="24"/>
              </w:rPr>
              <w:t xml:space="preserve"> </w:t>
            </w:r>
            <w:r>
              <w:rPr>
                <w:sz w:val="24"/>
              </w:rPr>
              <w:t>облика,</w:t>
            </w:r>
            <w:r>
              <w:rPr>
                <w:spacing w:val="-2"/>
                <w:sz w:val="24"/>
              </w:rPr>
              <w:t xml:space="preserve"> </w:t>
            </w:r>
            <w:r>
              <w:rPr>
                <w:sz w:val="24"/>
              </w:rPr>
              <w:t>одежды,</w:t>
            </w:r>
            <w:r>
              <w:rPr>
                <w:spacing w:val="-57"/>
                <w:sz w:val="24"/>
              </w:rPr>
              <w:t xml:space="preserve"> </w:t>
            </w:r>
            <w:r>
              <w:rPr>
                <w:sz w:val="24"/>
              </w:rPr>
              <w:t>украшений</w:t>
            </w:r>
            <w:r>
              <w:rPr>
                <w:spacing w:val="-1"/>
                <w:sz w:val="24"/>
              </w:rPr>
              <w:t xml:space="preserve"> </w:t>
            </w:r>
            <w:r>
              <w:rPr>
                <w:sz w:val="24"/>
              </w:rPr>
              <w:t>человека;</w:t>
            </w:r>
          </w:p>
          <w:p w14:paraId="0DFCD09D" w14:textId="77777777" w:rsidR="00FF2DB4" w:rsidRDefault="00C34CCB">
            <w:pPr>
              <w:pStyle w:val="TableParagraph"/>
              <w:numPr>
                <w:ilvl w:val="0"/>
                <w:numId w:val="173"/>
              </w:numPr>
              <w:tabs>
                <w:tab w:val="left" w:pos="253"/>
              </w:tabs>
              <w:spacing w:line="270" w:lineRule="exact"/>
              <w:ind w:left="252" w:hanging="145"/>
              <w:rPr>
                <w:sz w:val="24"/>
              </w:rPr>
            </w:pPr>
            <w:r>
              <w:rPr>
                <w:sz w:val="24"/>
              </w:rPr>
              <w:t>наблюдать,</w:t>
            </w:r>
            <w:r>
              <w:rPr>
                <w:spacing w:val="-3"/>
                <w:sz w:val="24"/>
              </w:rPr>
              <w:t xml:space="preserve"> </w:t>
            </w:r>
            <w:r>
              <w:rPr>
                <w:sz w:val="24"/>
              </w:rPr>
              <w:t>сравнивать,</w:t>
            </w:r>
            <w:r>
              <w:rPr>
                <w:spacing w:val="-3"/>
                <w:sz w:val="24"/>
              </w:rPr>
              <w:t xml:space="preserve"> </w:t>
            </w:r>
            <w:r>
              <w:rPr>
                <w:sz w:val="24"/>
              </w:rPr>
              <w:t>сопоставлять</w:t>
            </w:r>
            <w:r>
              <w:rPr>
                <w:spacing w:val="-3"/>
                <w:sz w:val="24"/>
              </w:rPr>
              <w:t xml:space="preserve"> </w:t>
            </w:r>
            <w:r>
              <w:rPr>
                <w:sz w:val="24"/>
              </w:rPr>
              <w:t>и</w:t>
            </w:r>
            <w:r>
              <w:rPr>
                <w:spacing w:val="-3"/>
                <w:sz w:val="24"/>
              </w:rPr>
              <w:t xml:space="preserve"> </w:t>
            </w:r>
            <w:r>
              <w:rPr>
                <w:sz w:val="24"/>
              </w:rPr>
              <w:t>анализировать</w:t>
            </w:r>
          </w:p>
        </w:tc>
        <w:tc>
          <w:tcPr>
            <w:tcW w:w="5924" w:type="dxa"/>
          </w:tcPr>
          <w:p w14:paraId="36DBC7AA" w14:textId="77777777" w:rsidR="00FF2DB4" w:rsidRDefault="00C34CCB">
            <w:pPr>
              <w:pStyle w:val="TableParagraph"/>
              <w:ind w:left="108" w:right="94"/>
              <w:jc w:val="both"/>
              <w:rPr>
                <w:sz w:val="24"/>
              </w:rPr>
            </w:pPr>
            <w:r>
              <w:rPr>
                <w:sz w:val="24"/>
              </w:rPr>
              <w:t>конструирования</w:t>
            </w:r>
            <w:r>
              <w:rPr>
                <w:spacing w:val="1"/>
                <w:sz w:val="24"/>
              </w:rPr>
              <w:t xml:space="preserve"> </w:t>
            </w:r>
            <w:r>
              <w:rPr>
                <w:sz w:val="24"/>
              </w:rPr>
              <w:t>в</w:t>
            </w:r>
            <w:r>
              <w:rPr>
                <w:spacing w:val="1"/>
                <w:sz w:val="24"/>
              </w:rPr>
              <w:t xml:space="preserve"> </w:t>
            </w:r>
            <w:r>
              <w:rPr>
                <w:sz w:val="24"/>
              </w:rPr>
              <w:t>собственной</w:t>
            </w:r>
            <w:r>
              <w:rPr>
                <w:spacing w:val="1"/>
                <w:sz w:val="24"/>
              </w:rPr>
              <w:t xml:space="preserve"> </w:t>
            </w:r>
            <w:r>
              <w:rPr>
                <w:sz w:val="24"/>
              </w:rPr>
              <w:t>художественно-</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передавать</w:t>
            </w:r>
            <w:r>
              <w:rPr>
                <w:spacing w:val="1"/>
                <w:sz w:val="24"/>
              </w:rPr>
              <w:t xml:space="preserve"> </w:t>
            </w:r>
            <w:r>
              <w:rPr>
                <w:sz w:val="24"/>
              </w:rPr>
              <w:t>разнообразные</w:t>
            </w:r>
            <w:r>
              <w:rPr>
                <w:spacing w:val="1"/>
                <w:sz w:val="24"/>
              </w:rPr>
              <w:t xml:space="preserve"> </w:t>
            </w:r>
            <w:r>
              <w:rPr>
                <w:sz w:val="24"/>
              </w:rPr>
              <w:t>эмоциональные</w:t>
            </w:r>
            <w:r>
              <w:rPr>
                <w:spacing w:val="1"/>
                <w:sz w:val="24"/>
              </w:rPr>
              <w:t xml:space="preserve"> </w:t>
            </w:r>
            <w:r>
              <w:rPr>
                <w:sz w:val="24"/>
              </w:rPr>
              <w:t>состояния,</w:t>
            </w:r>
            <w:r>
              <w:rPr>
                <w:spacing w:val="1"/>
                <w:sz w:val="24"/>
              </w:rPr>
              <w:t xml:space="preserve"> </w:t>
            </w:r>
            <w:r>
              <w:rPr>
                <w:sz w:val="24"/>
              </w:rPr>
              <w:t>используя</w:t>
            </w:r>
            <w:r>
              <w:rPr>
                <w:spacing w:val="1"/>
                <w:sz w:val="24"/>
              </w:rPr>
              <w:t xml:space="preserve"> </w:t>
            </w:r>
            <w:r>
              <w:rPr>
                <w:sz w:val="24"/>
              </w:rPr>
              <w:t>различные</w:t>
            </w:r>
            <w:r>
              <w:rPr>
                <w:spacing w:val="1"/>
                <w:sz w:val="24"/>
              </w:rPr>
              <w:t xml:space="preserve"> </w:t>
            </w:r>
            <w:r>
              <w:rPr>
                <w:sz w:val="24"/>
              </w:rPr>
              <w:t>оттенки цвета, при создании живописных композиций</w:t>
            </w:r>
            <w:r>
              <w:rPr>
                <w:spacing w:val="1"/>
                <w:sz w:val="24"/>
              </w:rPr>
              <w:t xml:space="preserve"> </w:t>
            </w:r>
            <w:r>
              <w:rPr>
                <w:sz w:val="24"/>
              </w:rPr>
              <w:t>на</w:t>
            </w:r>
            <w:r>
              <w:rPr>
                <w:spacing w:val="-2"/>
                <w:sz w:val="24"/>
              </w:rPr>
              <w:t xml:space="preserve"> </w:t>
            </w:r>
            <w:r>
              <w:rPr>
                <w:sz w:val="24"/>
              </w:rPr>
              <w:t>заданные</w:t>
            </w:r>
            <w:r>
              <w:rPr>
                <w:spacing w:val="-2"/>
                <w:sz w:val="24"/>
              </w:rPr>
              <w:t xml:space="preserve"> </w:t>
            </w:r>
            <w:r>
              <w:rPr>
                <w:sz w:val="24"/>
              </w:rPr>
              <w:t>темы;</w:t>
            </w:r>
          </w:p>
          <w:p w14:paraId="28879A2E" w14:textId="77777777" w:rsidR="00FF2DB4" w:rsidRDefault="00C34CCB">
            <w:pPr>
              <w:pStyle w:val="TableParagraph"/>
              <w:numPr>
                <w:ilvl w:val="0"/>
                <w:numId w:val="172"/>
              </w:numPr>
              <w:tabs>
                <w:tab w:val="left" w:pos="253"/>
              </w:tabs>
              <w:ind w:right="97" w:firstLine="0"/>
              <w:rPr>
                <w:sz w:val="24"/>
              </w:rPr>
            </w:pPr>
            <w:r>
              <w:rPr>
                <w:sz w:val="24"/>
              </w:rPr>
              <w:t>выполнять простые рисунки и орнаментальные</w:t>
            </w:r>
            <w:r>
              <w:rPr>
                <w:spacing w:val="1"/>
                <w:sz w:val="24"/>
              </w:rPr>
              <w:t xml:space="preserve"> </w:t>
            </w:r>
            <w:r>
              <w:rPr>
                <w:sz w:val="24"/>
              </w:rPr>
              <w:t>композиции, используя язык компьютерной графики в</w:t>
            </w:r>
            <w:r>
              <w:rPr>
                <w:spacing w:val="1"/>
                <w:sz w:val="24"/>
              </w:rPr>
              <w:t xml:space="preserve"> </w:t>
            </w:r>
            <w:r>
              <w:rPr>
                <w:sz w:val="24"/>
              </w:rPr>
              <w:t>программе</w:t>
            </w:r>
            <w:r>
              <w:rPr>
                <w:spacing w:val="49"/>
                <w:sz w:val="24"/>
              </w:rPr>
              <w:t xml:space="preserve"> </w:t>
            </w:r>
            <w:r>
              <w:rPr>
                <w:sz w:val="24"/>
              </w:rPr>
              <w:t>Paint.</w:t>
            </w:r>
            <w:r>
              <w:rPr>
                <w:spacing w:val="51"/>
                <w:sz w:val="24"/>
              </w:rPr>
              <w:t xml:space="preserve"> </w:t>
            </w:r>
            <w:r>
              <w:rPr>
                <w:sz w:val="24"/>
              </w:rPr>
              <w:t>•</w:t>
            </w:r>
            <w:r>
              <w:rPr>
                <w:spacing w:val="51"/>
                <w:sz w:val="24"/>
              </w:rPr>
              <w:t xml:space="preserve"> </w:t>
            </w:r>
            <w:r>
              <w:rPr>
                <w:sz w:val="24"/>
              </w:rPr>
              <w:t>видеть,</w:t>
            </w:r>
            <w:r>
              <w:rPr>
                <w:spacing w:val="50"/>
                <w:sz w:val="24"/>
              </w:rPr>
              <w:t xml:space="preserve"> </w:t>
            </w:r>
            <w:r>
              <w:rPr>
                <w:sz w:val="24"/>
              </w:rPr>
              <w:t>чувствовать</w:t>
            </w:r>
            <w:r>
              <w:rPr>
                <w:spacing w:val="53"/>
                <w:sz w:val="24"/>
              </w:rPr>
              <w:t xml:space="preserve"> </w:t>
            </w:r>
            <w:r>
              <w:rPr>
                <w:sz w:val="24"/>
              </w:rPr>
              <w:t>и</w:t>
            </w:r>
            <w:r>
              <w:rPr>
                <w:spacing w:val="52"/>
                <w:sz w:val="24"/>
              </w:rPr>
              <w:t xml:space="preserve"> </w:t>
            </w:r>
            <w:r>
              <w:rPr>
                <w:sz w:val="24"/>
              </w:rPr>
              <w:t>изображать</w:t>
            </w:r>
            <w:r>
              <w:rPr>
                <w:spacing w:val="-57"/>
                <w:sz w:val="24"/>
              </w:rPr>
              <w:t xml:space="preserve"> </w:t>
            </w:r>
            <w:r>
              <w:rPr>
                <w:sz w:val="24"/>
              </w:rPr>
              <w:t>красоту</w:t>
            </w:r>
            <w:r>
              <w:rPr>
                <w:spacing w:val="16"/>
                <w:sz w:val="24"/>
              </w:rPr>
              <w:t xml:space="preserve"> </w:t>
            </w:r>
            <w:r>
              <w:rPr>
                <w:sz w:val="24"/>
              </w:rPr>
              <w:t>и</w:t>
            </w:r>
            <w:r>
              <w:rPr>
                <w:spacing w:val="23"/>
                <w:sz w:val="24"/>
              </w:rPr>
              <w:t xml:space="preserve"> </w:t>
            </w:r>
            <w:r>
              <w:rPr>
                <w:sz w:val="24"/>
              </w:rPr>
              <w:t>разнообразие</w:t>
            </w:r>
            <w:r>
              <w:rPr>
                <w:spacing w:val="20"/>
                <w:sz w:val="24"/>
              </w:rPr>
              <w:t xml:space="preserve"> </w:t>
            </w:r>
            <w:r>
              <w:rPr>
                <w:sz w:val="24"/>
              </w:rPr>
              <w:t>природы,</w:t>
            </w:r>
            <w:r>
              <w:rPr>
                <w:spacing w:val="19"/>
                <w:sz w:val="24"/>
              </w:rPr>
              <w:t xml:space="preserve"> </w:t>
            </w:r>
            <w:r>
              <w:rPr>
                <w:sz w:val="24"/>
              </w:rPr>
              <w:t>человека,</w:t>
            </w:r>
            <w:r>
              <w:rPr>
                <w:spacing w:val="23"/>
                <w:sz w:val="24"/>
              </w:rPr>
              <w:t xml:space="preserve"> </w:t>
            </w:r>
            <w:r>
              <w:rPr>
                <w:sz w:val="24"/>
              </w:rPr>
              <w:t>зданий,</w:t>
            </w:r>
            <w:r>
              <w:rPr>
                <w:spacing w:val="-57"/>
                <w:sz w:val="24"/>
              </w:rPr>
              <w:t xml:space="preserve"> </w:t>
            </w:r>
            <w:r>
              <w:rPr>
                <w:sz w:val="24"/>
              </w:rPr>
              <w:t>предметов;</w:t>
            </w:r>
          </w:p>
          <w:p w14:paraId="75328CE2" w14:textId="77777777" w:rsidR="00FF2DB4" w:rsidRDefault="00C34CCB">
            <w:pPr>
              <w:pStyle w:val="TableParagraph"/>
              <w:numPr>
                <w:ilvl w:val="0"/>
                <w:numId w:val="172"/>
              </w:numPr>
              <w:tabs>
                <w:tab w:val="left" w:pos="344"/>
              </w:tabs>
              <w:ind w:right="96" w:firstLine="0"/>
              <w:jc w:val="both"/>
              <w:rPr>
                <w:sz w:val="24"/>
              </w:rPr>
            </w:pPr>
            <w:r>
              <w:rPr>
                <w:sz w:val="24"/>
              </w:rPr>
              <w:t>понимать</w:t>
            </w:r>
            <w:r>
              <w:rPr>
                <w:spacing w:val="1"/>
                <w:sz w:val="24"/>
              </w:rPr>
              <w:t xml:space="preserve"> </w:t>
            </w:r>
            <w:r>
              <w:rPr>
                <w:sz w:val="24"/>
              </w:rPr>
              <w:t>и</w:t>
            </w:r>
            <w:r>
              <w:rPr>
                <w:spacing w:val="1"/>
                <w:sz w:val="24"/>
              </w:rPr>
              <w:t xml:space="preserve"> </w:t>
            </w:r>
            <w:r>
              <w:rPr>
                <w:sz w:val="24"/>
              </w:rPr>
              <w:t>передавать</w:t>
            </w:r>
            <w:r>
              <w:rPr>
                <w:spacing w:val="1"/>
                <w:sz w:val="24"/>
              </w:rPr>
              <w:t xml:space="preserve"> </w:t>
            </w:r>
            <w:r>
              <w:rPr>
                <w:sz w:val="24"/>
              </w:rPr>
              <w:t>в</w:t>
            </w:r>
            <w:r>
              <w:rPr>
                <w:spacing w:val="1"/>
                <w:sz w:val="24"/>
              </w:rPr>
              <w:t xml:space="preserve"> </w:t>
            </w:r>
            <w:r>
              <w:rPr>
                <w:sz w:val="24"/>
              </w:rPr>
              <w:t>художественной</w:t>
            </w:r>
            <w:r>
              <w:rPr>
                <w:spacing w:val="1"/>
                <w:sz w:val="24"/>
              </w:rPr>
              <w:t xml:space="preserve"> </w:t>
            </w:r>
            <w:r>
              <w:rPr>
                <w:sz w:val="24"/>
              </w:rPr>
              <w:t>работе</w:t>
            </w:r>
            <w:r>
              <w:rPr>
                <w:spacing w:val="1"/>
                <w:sz w:val="24"/>
              </w:rPr>
              <w:t xml:space="preserve"> </w:t>
            </w:r>
            <w:r>
              <w:rPr>
                <w:sz w:val="24"/>
              </w:rPr>
              <w:t>разницу представлений</w:t>
            </w:r>
            <w:r>
              <w:rPr>
                <w:spacing w:val="1"/>
                <w:sz w:val="24"/>
              </w:rPr>
              <w:t xml:space="preserve"> </w:t>
            </w:r>
            <w:r>
              <w:rPr>
                <w:sz w:val="24"/>
              </w:rPr>
              <w:t>о</w:t>
            </w:r>
            <w:r>
              <w:rPr>
                <w:spacing w:val="1"/>
                <w:sz w:val="24"/>
              </w:rPr>
              <w:t xml:space="preserve"> </w:t>
            </w:r>
            <w:r>
              <w:rPr>
                <w:sz w:val="24"/>
              </w:rPr>
              <w:t>красоте</w:t>
            </w:r>
            <w:r>
              <w:rPr>
                <w:spacing w:val="1"/>
                <w:sz w:val="24"/>
              </w:rPr>
              <w:t xml:space="preserve"> </w:t>
            </w:r>
            <w:r>
              <w:rPr>
                <w:sz w:val="24"/>
              </w:rPr>
              <w:t>человека</w:t>
            </w:r>
            <w:r>
              <w:rPr>
                <w:spacing w:val="1"/>
                <w:sz w:val="24"/>
              </w:rPr>
              <w:t xml:space="preserve"> </w:t>
            </w:r>
            <w:r>
              <w:rPr>
                <w:sz w:val="24"/>
              </w:rPr>
              <w:t>в разных</w:t>
            </w:r>
            <w:r>
              <w:rPr>
                <w:spacing w:val="1"/>
                <w:sz w:val="24"/>
              </w:rPr>
              <w:t xml:space="preserve"> </w:t>
            </w:r>
            <w:r>
              <w:rPr>
                <w:sz w:val="24"/>
              </w:rPr>
              <w:t>культурах</w:t>
            </w:r>
            <w:r>
              <w:rPr>
                <w:spacing w:val="1"/>
                <w:sz w:val="24"/>
              </w:rPr>
              <w:t xml:space="preserve"> </w:t>
            </w:r>
            <w:r>
              <w:rPr>
                <w:sz w:val="24"/>
              </w:rPr>
              <w:t>мира;</w:t>
            </w:r>
            <w:r>
              <w:rPr>
                <w:spacing w:val="1"/>
                <w:sz w:val="24"/>
              </w:rPr>
              <w:t xml:space="preserve"> </w:t>
            </w:r>
            <w:r>
              <w:rPr>
                <w:sz w:val="24"/>
              </w:rPr>
              <w:t>проявлять</w:t>
            </w:r>
            <w:r>
              <w:rPr>
                <w:spacing w:val="1"/>
                <w:sz w:val="24"/>
              </w:rPr>
              <w:t xml:space="preserve"> </w:t>
            </w:r>
            <w:r>
              <w:rPr>
                <w:sz w:val="24"/>
              </w:rPr>
              <w:t>терпимость</w:t>
            </w:r>
            <w:r>
              <w:rPr>
                <w:spacing w:val="1"/>
                <w:sz w:val="24"/>
              </w:rPr>
              <w:t xml:space="preserve"> </w:t>
            </w:r>
            <w:r>
              <w:rPr>
                <w:sz w:val="24"/>
              </w:rPr>
              <w:t>к</w:t>
            </w:r>
            <w:r>
              <w:rPr>
                <w:spacing w:val="61"/>
                <w:sz w:val="24"/>
              </w:rPr>
              <w:t xml:space="preserve"> </w:t>
            </w:r>
            <w:r>
              <w:rPr>
                <w:sz w:val="24"/>
              </w:rPr>
              <w:t>другим</w:t>
            </w:r>
            <w:r>
              <w:rPr>
                <w:spacing w:val="1"/>
                <w:sz w:val="24"/>
              </w:rPr>
              <w:t xml:space="preserve"> </w:t>
            </w:r>
            <w:r>
              <w:rPr>
                <w:sz w:val="24"/>
              </w:rPr>
              <w:t>вкусам</w:t>
            </w:r>
            <w:r>
              <w:rPr>
                <w:spacing w:val="-2"/>
                <w:sz w:val="24"/>
              </w:rPr>
              <w:t xml:space="preserve"> </w:t>
            </w:r>
            <w:r>
              <w:rPr>
                <w:sz w:val="24"/>
              </w:rPr>
              <w:t>и мнениям;</w:t>
            </w:r>
          </w:p>
          <w:p w14:paraId="2F53A074" w14:textId="77777777" w:rsidR="00FF2DB4" w:rsidRDefault="00C34CCB">
            <w:pPr>
              <w:pStyle w:val="TableParagraph"/>
              <w:numPr>
                <w:ilvl w:val="0"/>
                <w:numId w:val="172"/>
              </w:numPr>
              <w:tabs>
                <w:tab w:val="left" w:pos="478"/>
              </w:tabs>
              <w:ind w:right="99" w:firstLine="0"/>
              <w:jc w:val="both"/>
              <w:rPr>
                <w:sz w:val="24"/>
              </w:rPr>
            </w:pPr>
            <w:r>
              <w:rPr>
                <w:sz w:val="24"/>
              </w:rPr>
              <w:t>изображать</w:t>
            </w:r>
            <w:r>
              <w:rPr>
                <w:spacing w:val="1"/>
                <w:sz w:val="24"/>
              </w:rPr>
              <w:t xml:space="preserve"> </w:t>
            </w:r>
            <w:r>
              <w:rPr>
                <w:sz w:val="24"/>
              </w:rPr>
              <w:t>пейзажи,</w:t>
            </w:r>
            <w:r>
              <w:rPr>
                <w:spacing w:val="1"/>
                <w:sz w:val="24"/>
              </w:rPr>
              <w:t xml:space="preserve"> </w:t>
            </w:r>
            <w:r>
              <w:rPr>
                <w:sz w:val="24"/>
              </w:rPr>
              <w:t>натюрморты,</w:t>
            </w:r>
            <w:r>
              <w:rPr>
                <w:spacing w:val="1"/>
                <w:sz w:val="24"/>
              </w:rPr>
              <w:t xml:space="preserve"> </w:t>
            </w:r>
            <w:r>
              <w:rPr>
                <w:sz w:val="24"/>
              </w:rPr>
              <w:t>портреты,</w:t>
            </w:r>
            <w:r>
              <w:rPr>
                <w:spacing w:val="1"/>
                <w:sz w:val="24"/>
              </w:rPr>
              <w:t xml:space="preserve"> </w:t>
            </w:r>
            <w:r>
              <w:rPr>
                <w:sz w:val="24"/>
              </w:rPr>
              <w:t>выражая</w:t>
            </w:r>
            <w:r>
              <w:rPr>
                <w:spacing w:val="1"/>
                <w:sz w:val="24"/>
              </w:rPr>
              <w:t xml:space="preserve"> </w:t>
            </w:r>
            <w:r>
              <w:rPr>
                <w:sz w:val="24"/>
              </w:rPr>
              <w:t>своё</w:t>
            </w:r>
            <w:r>
              <w:rPr>
                <w:spacing w:val="-2"/>
                <w:sz w:val="24"/>
              </w:rPr>
              <w:t xml:space="preserve"> </w:t>
            </w:r>
            <w:r>
              <w:rPr>
                <w:sz w:val="24"/>
              </w:rPr>
              <w:t>отношение</w:t>
            </w:r>
            <w:r>
              <w:rPr>
                <w:spacing w:val="-1"/>
                <w:sz w:val="24"/>
              </w:rPr>
              <w:t xml:space="preserve"> </w:t>
            </w:r>
            <w:r>
              <w:rPr>
                <w:sz w:val="24"/>
              </w:rPr>
              <w:t>к ним;</w:t>
            </w:r>
          </w:p>
          <w:p w14:paraId="363F60C7" w14:textId="77777777" w:rsidR="00FF2DB4" w:rsidRDefault="00C34CCB">
            <w:pPr>
              <w:pStyle w:val="TableParagraph"/>
              <w:numPr>
                <w:ilvl w:val="0"/>
                <w:numId w:val="172"/>
              </w:numPr>
              <w:tabs>
                <w:tab w:val="left" w:pos="317"/>
              </w:tabs>
              <w:ind w:right="99" w:firstLine="0"/>
              <w:jc w:val="both"/>
              <w:rPr>
                <w:sz w:val="24"/>
              </w:rPr>
            </w:pPr>
            <w:r>
              <w:rPr>
                <w:sz w:val="24"/>
              </w:rPr>
              <w:t>осознавать</w:t>
            </w:r>
            <w:r>
              <w:rPr>
                <w:spacing w:val="1"/>
                <w:sz w:val="24"/>
              </w:rPr>
              <w:t xml:space="preserve"> </w:t>
            </w:r>
            <w:r>
              <w:rPr>
                <w:sz w:val="24"/>
              </w:rPr>
              <w:t>необходимость</w:t>
            </w:r>
            <w:r>
              <w:rPr>
                <w:spacing w:val="1"/>
                <w:sz w:val="24"/>
              </w:rPr>
              <w:t xml:space="preserve"> </w:t>
            </w:r>
            <w:r>
              <w:rPr>
                <w:sz w:val="24"/>
              </w:rPr>
              <w:t>развитого</w:t>
            </w:r>
            <w:r>
              <w:rPr>
                <w:spacing w:val="1"/>
                <w:sz w:val="24"/>
              </w:rPr>
              <w:t xml:space="preserve"> </w:t>
            </w:r>
            <w:r>
              <w:rPr>
                <w:sz w:val="24"/>
              </w:rPr>
              <w:t>эстетического</w:t>
            </w:r>
            <w:r>
              <w:rPr>
                <w:spacing w:val="-57"/>
                <w:sz w:val="24"/>
              </w:rPr>
              <w:t xml:space="preserve"> </w:t>
            </w:r>
            <w:r>
              <w:rPr>
                <w:sz w:val="24"/>
              </w:rPr>
              <w:t>вкуса</w:t>
            </w:r>
            <w:r>
              <w:rPr>
                <w:spacing w:val="-2"/>
                <w:sz w:val="24"/>
              </w:rPr>
              <w:t xml:space="preserve"> </w:t>
            </w:r>
            <w:r>
              <w:rPr>
                <w:sz w:val="24"/>
              </w:rPr>
              <w:t>в</w:t>
            </w:r>
            <w:r>
              <w:rPr>
                <w:spacing w:val="-1"/>
                <w:sz w:val="24"/>
              </w:rPr>
              <w:t xml:space="preserve"> </w:t>
            </w:r>
            <w:r>
              <w:rPr>
                <w:sz w:val="24"/>
              </w:rPr>
              <w:t>жизни</w:t>
            </w:r>
            <w:r>
              <w:rPr>
                <w:spacing w:val="-1"/>
                <w:sz w:val="24"/>
              </w:rPr>
              <w:t xml:space="preserve"> </w:t>
            </w:r>
            <w:r>
              <w:rPr>
                <w:sz w:val="24"/>
              </w:rPr>
              <w:t>современного человека;</w:t>
            </w:r>
          </w:p>
          <w:p w14:paraId="38707594" w14:textId="77777777" w:rsidR="00FF2DB4" w:rsidRDefault="00C34CCB">
            <w:pPr>
              <w:pStyle w:val="TableParagraph"/>
              <w:numPr>
                <w:ilvl w:val="0"/>
                <w:numId w:val="172"/>
              </w:numPr>
              <w:tabs>
                <w:tab w:val="left" w:pos="253"/>
              </w:tabs>
              <w:ind w:right="772" w:firstLine="0"/>
              <w:rPr>
                <w:sz w:val="24"/>
              </w:rPr>
            </w:pPr>
            <w:r>
              <w:rPr>
                <w:sz w:val="24"/>
              </w:rPr>
              <w:t>анализировать</w:t>
            </w:r>
            <w:r>
              <w:rPr>
                <w:spacing w:val="-4"/>
                <w:sz w:val="24"/>
              </w:rPr>
              <w:t xml:space="preserve"> </w:t>
            </w:r>
            <w:r>
              <w:rPr>
                <w:sz w:val="24"/>
              </w:rPr>
              <w:t>и</w:t>
            </w:r>
            <w:r>
              <w:rPr>
                <w:spacing w:val="-3"/>
                <w:sz w:val="24"/>
              </w:rPr>
              <w:t xml:space="preserve"> </w:t>
            </w:r>
            <w:r>
              <w:rPr>
                <w:sz w:val="24"/>
              </w:rPr>
              <w:t>высказывать</w:t>
            </w:r>
            <w:r>
              <w:rPr>
                <w:spacing w:val="-1"/>
                <w:sz w:val="24"/>
              </w:rPr>
              <w:t xml:space="preserve"> </w:t>
            </w:r>
            <w:r>
              <w:rPr>
                <w:sz w:val="24"/>
              </w:rPr>
              <w:t>суждение</w:t>
            </w:r>
            <w:r>
              <w:rPr>
                <w:spacing w:val="-4"/>
                <w:sz w:val="24"/>
              </w:rPr>
              <w:t xml:space="preserve"> </w:t>
            </w:r>
            <w:r>
              <w:rPr>
                <w:sz w:val="24"/>
              </w:rPr>
              <w:t>о</w:t>
            </w:r>
            <w:r>
              <w:rPr>
                <w:spacing w:val="-3"/>
                <w:sz w:val="24"/>
              </w:rPr>
              <w:t xml:space="preserve"> </w:t>
            </w:r>
            <w:r>
              <w:rPr>
                <w:sz w:val="24"/>
              </w:rPr>
              <w:t>своей</w:t>
            </w:r>
            <w:r>
              <w:rPr>
                <w:spacing w:val="-57"/>
                <w:sz w:val="24"/>
              </w:rPr>
              <w:t xml:space="preserve"> </w:t>
            </w:r>
            <w:r>
              <w:rPr>
                <w:sz w:val="24"/>
              </w:rPr>
              <w:t>творческой</w:t>
            </w:r>
            <w:r>
              <w:rPr>
                <w:spacing w:val="-1"/>
                <w:sz w:val="24"/>
              </w:rPr>
              <w:t xml:space="preserve"> </w:t>
            </w:r>
            <w:r>
              <w:rPr>
                <w:sz w:val="24"/>
              </w:rPr>
              <w:t>работе</w:t>
            </w:r>
            <w:r>
              <w:rPr>
                <w:spacing w:val="-2"/>
                <w:sz w:val="24"/>
              </w:rPr>
              <w:t xml:space="preserve"> </w:t>
            </w:r>
            <w:r>
              <w:rPr>
                <w:sz w:val="24"/>
              </w:rPr>
              <w:t>и работе</w:t>
            </w:r>
            <w:r>
              <w:rPr>
                <w:spacing w:val="-2"/>
                <w:sz w:val="24"/>
              </w:rPr>
              <w:t xml:space="preserve"> </w:t>
            </w:r>
            <w:r>
              <w:rPr>
                <w:sz w:val="24"/>
              </w:rPr>
              <w:t>одноклассников;</w:t>
            </w:r>
          </w:p>
          <w:p w14:paraId="4D5B8CF3" w14:textId="77777777" w:rsidR="00FF2DB4" w:rsidRDefault="00C34CCB">
            <w:pPr>
              <w:pStyle w:val="TableParagraph"/>
              <w:numPr>
                <w:ilvl w:val="0"/>
                <w:numId w:val="172"/>
              </w:numPr>
              <w:tabs>
                <w:tab w:val="left" w:pos="253"/>
                <w:tab w:val="left" w:pos="1842"/>
                <w:tab w:val="left" w:pos="2603"/>
                <w:tab w:val="left" w:pos="4119"/>
              </w:tabs>
              <w:ind w:right="99" w:firstLine="0"/>
              <w:rPr>
                <w:sz w:val="24"/>
              </w:rPr>
            </w:pPr>
            <w:r>
              <w:rPr>
                <w:sz w:val="24"/>
              </w:rPr>
              <w:t>понимать и использовать в художественной работе</w:t>
            </w:r>
            <w:r>
              <w:rPr>
                <w:spacing w:val="1"/>
                <w:sz w:val="24"/>
              </w:rPr>
              <w:t xml:space="preserve"> </w:t>
            </w:r>
            <w:r>
              <w:rPr>
                <w:sz w:val="24"/>
              </w:rPr>
              <w:t>материалы</w:t>
            </w:r>
            <w:r>
              <w:rPr>
                <w:sz w:val="24"/>
              </w:rPr>
              <w:tab/>
              <w:t>и</w:t>
            </w:r>
            <w:r>
              <w:rPr>
                <w:sz w:val="24"/>
              </w:rPr>
              <w:tab/>
              <w:t>средства</w:t>
            </w:r>
            <w:r>
              <w:rPr>
                <w:sz w:val="24"/>
              </w:rPr>
              <w:tab/>
            </w:r>
            <w:r>
              <w:rPr>
                <w:spacing w:val="-1"/>
                <w:sz w:val="24"/>
              </w:rPr>
              <w:t>художественной</w:t>
            </w:r>
            <w:r>
              <w:rPr>
                <w:spacing w:val="-57"/>
                <w:sz w:val="24"/>
              </w:rPr>
              <w:t xml:space="preserve"> </w:t>
            </w:r>
            <w:r>
              <w:rPr>
                <w:sz w:val="24"/>
              </w:rPr>
              <w:t>выразительности,</w:t>
            </w:r>
          </w:p>
          <w:p w14:paraId="4C3B2C7B" w14:textId="77777777" w:rsidR="00FF2DB4" w:rsidRDefault="00C34CCB">
            <w:pPr>
              <w:pStyle w:val="TableParagraph"/>
              <w:ind w:left="108"/>
              <w:rPr>
                <w:sz w:val="24"/>
              </w:rPr>
            </w:pPr>
            <w:r>
              <w:rPr>
                <w:sz w:val="24"/>
              </w:rPr>
              <w:t>соответствующие</w:t>
            </w:r>
            <w:r>
              <w:rPr>
                <w:spacing w:val="-5"/>
                <w:sz w:val="24"/>
              </w:rPr>
              <w:t xml:space="preserve"> </w:t>
            </w:r>
            <w:r>
              <w:rPr>
                <w:sz w:val="24"/>
              </w:rPr>
              <w:t>замыслу;</w:t>
            </w:r>
          </w:p>
          <w:p w14:paraId="15263B3C" w14:textId="77777777" w:rsidR="00FF2DB4" w:rsidRDefault="00C34CCB">
            <w:pPr>
              <w:pStyle w:val="TableParagraph"/>
              <w:numPr>
                <w:ilvl w:val="0"/>
                <w:numId w:val="172"/>
              </w:numPr>
              <w:tabs>
                <w:tab w:val="left" w:pos="670"/>
                <w:tab w:val="left" w:pos="2206"/>
                <w:tab w:val="left" w:pos="4324"/>
              </w:tabs>
              <w:ind w:right="94" w:firstLine="0"/>
              <w:jc w:val="both"/>
              <w:rPr>
                <w:sz w:val="24"/>
              </w:rPr>
            </w:pPr>
            <w:r>
              <w:rPr>
                <w:sz w:val="24"/>
              </w:rPr>
              <w:t>анализировать</w:t>
            </w:r>
            <w:r>
              <w:rPr>
                <w:spacing w:val="1"/>
                <w:sz w:val="24"/>
              </w:rPr>
              <w:t xml:space="preserve"> </w:t>
            </w:r>
            <w:r>
              <w:rPr>
                <w:sz w:val="24"/>
              </w:rPr>
              <w:t>средства</w:t>
            </w:r>
            <w:r>
              <w:rPr>
                <w:spacing w:val="1"/>
                <w:sz w:val="24"/>
              </w:rPr>
              <w:t xml:space="preserve"> </w:t>
            </w:r>
            <w:r>
              <w:rPr>
                <w:sz w:val="24"/>
              </w:rPr>
              <w:t>выразительности,</w:t>
            </w:r>
            <w:r>
              <w:rPr>
                <w:spacing w:val="1"/>
                <w:sz w:val="24"/>
              </w:rPr>
              <w:t xml:space="preserve"> </w:t>
            </w:r>
            <w:r>
              <w:rPr>
                <w:sz w:val="24"/>
              </w:rPr>
              <w:t>используемые</w:t>
            </w:r>
            <w:r>
              <w:rPr>
                <w:sz w:val="24"/>
              </w:rPr>
              <w:tab/>
              <w:t>художниками,</w:t>
            </w:r>
            <w:r>
              <w:rPr>
                <w:sz w:val="24"/>
              </w:rPr>
              <w:tab/>
              <w:t>скульпторами,</w:t>
            </w:r>
            <w:r>
              <w:rPr>
                <w:spacing w:val="-58"/>
                <w:sz w:val="24"/>
              </w:rPr>
              <w:t xml:space="preserve"> </w:t>
            </w:r>
            <w:r>
              <w:rPr>
                <w:sz w:val="24"/>
              </w:rPr>
              <w:t>архитекторами,</w:t>
            </w:r>
            <w:r>
              <w:rPr>
                <w:spacing w:val="1"/>
                <w:sz w:val="24"/>
              </w:rPr>
              <w:t xml:space="preserve"> </w:t>
            </w:r>
            <w:r>
              <w:rPr>
                <w:sz w:val="24"/>
              </w:rPr>
              <w:t>дизайнерами</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художественного</w:t>
            </w:r>
            <w:r>
              <w:rPr>
                <w:spacing w:val="-1"/>
                <w:sz w:val="24"/>
              </w:rPr>
              <w:t xml:space="preserve"> </w:t>
            </w:r>
            <w:r>
              <w:rPr>
                <w:sz w:val="24"/>
              </w:rPr>
              <w:t>образа.</w:t>
            </w:r>
          </w:p>
          <w:p w14:paraId="76BB2A63" w14:textId="77777777" w:rsidR="00FF2DB4" w:rsidRDefault="00C34CCB">
            <w:pPr>
              <w:pStyle w:val="TableParagraph"/>
              <w:numPr>
                <w:ilvl w:val="0"/>
                <w:numId w:val="172"/>
              </w:numPr>
              <w:tabs>
                <w:tab w:val="left" w:pos="253"/>
              </w:tabs>
              <w:ind w:right="715" w:firstLine="0"/>
              <w:jc w:val="both"/>
              <w:rPr>
                <w:sz w:val="24"/>
              </w:rPr>
            </w:pPr>
            <w:r>
              <w:rPr>
                <w:sz w:val="24"/>
              </w:rPr>
              <w:t>определять шедевры национального и мирового</w:t>
            </w:r>
            <w:r>
              <w:rPr>
                <w:spacing w:val="-58"/>
                <w:sz w:val="24"/>
              </w:rPr>
              <w:t xml:space="preserve"> </w:t>
            </w:r>
            <w:r>
              <w:rPr>
                <w:sz w:val="24"/>
              </w:rPr>
              <w:t>изобразительного</w:t>
            </w:r>
            <w:r>
              <w:rPr>
                <w:spacing w:val="-1"/>
                <w:sz w:val="24"/>
              </w:rPr>
              <w:t xml:space="preserve"> </w:t>
            </w:r>
            <w:r>
              <w:rPr>
                <w:sz w:val="24"/>
              </w:rPr>
              <w:t>искусства;</w:t>
            </w:r>
          </w:p>
        </w:tc>
      </w:tr>
    </w:tbl>
    <w:p w14:paraId="4EF06926"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5F218BC7" w14:textId="77777777">
        <w:trPr>
          <w:trHeight w:val="9385"/>
        </w:trPr>
        <w:tc>
          <w:tcPr>
            <w:tcW w:w="2688" w:type="dxa"/>
          </w:tcPr>
          <w:p w14:paraId="77FEB835" w14:textId="77777777" w:rsidR="00FF2DB4" w:rsidRDefault="00FF2DB4">
            <w:pPr>
              <w:pStyle w:val="TableParagraph"/>
              <w:rPr>
                <w:sz w:val="24"/>
              </w:rPr>
            </w:pPr>
          </w:p>
        </w:tc>
        <w:tc>
          <w:tcPr>
            <w:tcW w:w="6284" w:type="dxa"/>
          </w:tcPr>
          <w:p w14:paraId="01EDCE8E" w14:textId="77777777" w:rsidR="00FF2DB4" w:rsidRDefault="00C34CCB">
            <w:pPr>
              <w:pStyle w:val="TableParagraph"/>
              <w:ind w:left="108" w:right="372"/>
              <w:rPr>
                <w:sz w:val="24"/>
              </w:rPr>
            </w:pPr>
            <w:r>
              <w:rPr>
                <w:sz w:val="24"/>
              </w:rPr>
              <w:t>геометрическую</w:t>
            </w:r>
            <w:r>
              <w:rPr>
                <w:spacing w:val="-3"/>
                <w:sz w:val="24"/>
              </w:rPr>
              <w:t xml:space="preserve"> </w:t>
            </w:r>
            <w:r>
              <w:rPr>
                <w:sz w:val="24"/>
              </w:rPr>
              <w:t>форму</w:t>
            </w:r>
            <w:r>
              <w:rPr>
                <w:spacing w:val="-5"/>
                <w:sz w:val="24"/>
              </w:rPr>
              <w:t xml:space="preserve"> </w:t>
            </w:r>
            <w:r>
              <w:rPr>
                <w:sz w:val="24"/>
              </w:rPr>
              <w:t>предмета;</w:t>
            </w:r>
            <w:r>
              <w:rPr>
                <w:spacing w:val="-3"/>
                <w:sz w:val="24"/>
              </w:rPr>
              <w:t xml:space="preserve"> </w:t>
            </w:r>
            <w:r>
              <w:rPr>
                <w:sz w:val="24"/>
              </w:rPr>
              <w:t>изображать</w:t>
            </w:r>
            <w:r>
              <w:rPr>
                <w:spacing w:val="-3"/>
                <w:sz w:val="24"/>
              </w:rPr>
              <w:t xml:space="preserve"> </w:t>
            </w:r>
            <w:r>
              <w:rPr>
                <w:sz w:val="24"/>
              </w:rPr>
              <w:t>предметы</w:t>
            </w:r>
            <w:r>
              <w:rPr>
                <w:spacing w:val="-57"/>
                <w:sz w:val="24"/>
              </w:rPr>
              <w:t xml:space="preserve"> </w:t>
            </w:r>
            <w:r>
              <w:rPr>
                <w:sz w:val="24"/>
              </w:rPr>
              <w:t>различной</w:t>
            </w:r>
            <w:r>
              <w:rPr>
                <w:spacing w:val="-3"/>
                <w:sz w:val="24"/>
              </w:rPr>
              <w:t xml:space="preserve"> </w:t>
            </w:r>
            <w:r>
              <w:rPr>
                <w:sz w:val="24"/>
              </w:rPr>
              <w:t>формы;</w:t>
            </w:r>
            <w:r>
              <w:rPr>
                <w:spacing w:val="-1"/>
                <w:sz w:val="24"/>
              </w:rPr>
              <w:t xml:space="preserve"> </w:t>
            </w:r>
            <w:r>
              <w:rPr>
                <w:sz w:val="24"/>
              </w:rPr>
              <w:t>использовать</w:t>
            </w:r>
            <w:r>
              <w:rPr>
                <w:spacing w:val="-2"/>
                <w:sz w:val="24"/>
              </w:rPr>
              <w:t xml:space="preserve"> </w:t>
            </w:r>
            <w:r>
              <w:rPr>
                <w:sz w:val="24"/>
              </w:rPr>
              <w:t>простые</w:t>
            </w:r>
            <w:r>
              <w:rPr>
                <w:spacing w:val="-1"/>
                <w:sz w:val="24"/>
              </w:rPr>
              <w:t xml:space="preserve"> </w:t>
            </w:r>
            <w:r>
              <w:rPr>
                <w:sz w:val="24"/>
              </w:rPr>
              <w:t>формы</w:t>
            </w:r>
            <w:r>
              <w:rPr>
                <w:spacing w:val="-1"/>
                <w:sz w:val="24"/>
              </w:rPr>
              <w:t xml:space="preserve"> </w:t>
            </w:r>
            <w:r>
              <w:rPr>
                <w:sz w:val="24"/>
              </w:rPr>
              <w:t>для</w:t>
            </w:r>
          </w:p>
          <w:p w14:paraId="1B19D676" w14:textId="77777777" w:rsidR="00FF2DB4" w:rsidRDefault="00C34CCB">
            <w:pPr>
              <w:pStyle w:val="TableParagraph"/>
              <w:ind w:left="108"/>
              <w:rPr>
                <w:sz w:val="24"/>
              </w:rPr>
            </w:pPr>
            <w:r>
              <w:rPr>
                <w:sz w:val="24"/>
              </w:rPr>
              <w:t>создания</w:t>
            </w:r>
            <w:r>
              <w:rPr>
                <w:spacing w:val="-6"/>
                <w:sz w:val="24"/>
              </w:rPr>
              <w:t xml:space="preserve"> </w:t>
            </w:r>
            <w:r>
              <w:rPr>
                <w:sz w:val="24"/>
              </w:rPr>
              <w:t>выразительных</w:t>
            </w:r>
            <w:r>
              <w:rPr>
                <w:spacing w:val="-3"/>
                <w:sz w:val="24"/>
              </w:rPr>
              <w:t xml:space="preserve"> </w:t>
            </w:r>
            <w:r>
              <w:rPr>
                <w:sz w:val="24"/>
              </w:rPr>
              <w:t>образов</w:t>
            </w:r>
            <w:r>
              <w:rPr>
                <w:spacing w:val="-5"/>
                <w:sz w:val="24"/>
              </w:rPr>
              <w:t xml:space="preserve"> </w:t>
            </w:r>
            <w:r>
              <w:rPr>
                <w:sz w:val="24"/>
              </w:rPr>
              <w:t>в</w:t>
            </w:r>
            <w:r>
              <w:rPr>
                <w:spacing w:val="-6"/>
                <w:sz w:val="24"/>
              </w:rPr>
              <w:t xml:space="preserve"> </w:t>
            </w:r>
            <w:r>
              <w:rPr>
                <w:sz w:val="24"/>
              </w:rPr>
              <w:t>живописи,</w:t>
            </w:r>
            <w:r>
              <w:rPr>
                <w:spacing w:val="-5"/>
                <w:sz w:val="24"/>
              </w:rPr>
              <w:t xml:space="preserve"> </w:t>
            </w:r>
            <w:r>
              <w:rPr>
                <w:sz w:val="24"/>
              </w:rPr>
              <w:t>скульптуре,</w:t>
            </w:r>
            <w:r>
              <w:rPr>
                <w:spacing w:val="-57"/>
                <w:sz w:val="24"/>
              </w:rPr>
              <w:t xml:space="preserve"> </w:t>
            </w:r>
            <w:r>
              <w:rPr>
                <w:sz w:val="24"/>
              </w:rPr>
              <w:t>графике,</w:t>
            </w:r>
            <w:r>
              <w:rPr>
                <w:spacing w:val="-1"/>
                <w:sz w:val="24"/>
              </w:rPr>
              <w:t xml:space="preserve"> </w:t>
            </w:r>
            <w:r>
              <w:rPr>
                <w:sz w:val="24"/>
              </w:rPr>
              <w:t>художественном</w:t>
            </w:r>
            <w:r>
              <w:rPr>
                <w:spacing w:val="-2"/>
                <w:sz w:val="24"/>
              </w:rPr>
              <w:t xml:space="preserve"> </w:t>
            </w:r>
            <w:r>
              <w:rPr>
                <w:sz w:val="24"/>
              </w:rPr>
              <w:t>конструировании;</w:t>
            </w:r>
          </w:p>
          <w:p w14:paraId="49451B2D" w14:textId="77777777" w:rsidR="00FF2DB4" w:rsidRDefault="00C34CCB">
            <w:pPr>
              <w:pStyle w:val="TableParagraph"/>
              <w:numPr>
                <w:ilvl w:val="0"/>
                <w:numId w:val="171"/>
              </w:numPr>
              <w:tabs>
                <w:tab w:val="left" w:pos="253"/>
              </w:tabs>
              <w:ind w:right="285" w:firstLine="0"/>
              <w:rPr>
                <w:sz w:val="24"/>
              </w:rPr>
            </w:pPr>
            <w:r>
              <w:rPr>
                <w:sz w:val="24"/>
              </w:rPr>
              <w:t>использовать декоративные элементы, геометрические,</w:t>
            </w:r>
            <w:r>
              <w:rPr>
                <w:spacing w:val="-57"/>
                <w:sz w:val="24"/>
              </w:rPr>
              <w:t xml:space="preserve"> </w:t>
            </w:r>
            <w:r>
              <w:rPr>
                <w:sz w:val="24"/>
              </w:rPr>
              <w:t>растительные</w:t>
            </w:r>
            <w:r>
              <w:rPr>
                <w:spacing w:val="-3"/>
                <w:sz w:val="24"/>
              </w:rPr>
              <w:t xml:space="preserve"> </w:t>
            </w:r>
            <w:r>
              <w:rPr>
                <w:sz w:val="24"/>
              </w:rPr>
              <w:t>узоры</w:t>
            </w:r>
            <w:r>
              <w:rPr>
                <w:spacing w:val="-3"/>
                <w:sz w:val="24"/>
              </w:rPr>
              <w:t xml:space="preserve"> </w:t>
            </w:r>
            <w:r>
              <w:rPr>
                <w:sz w:val="24"/>
              </w:rPr>
              <w:t>для</w:t>
            </w:r>
            <w:r>
              <w:rPr>
                <w:spacing w:val="-1"/>
                <w:sz w:val="24"/>
              </w:rPr>
              <w:t xml:space="preserve"> </w:t>
            </w:r>
            <w:r>
              <w:rPr>
                <w:sz w:val="24"/>
              </w:rPr>
              <w:t>украшения</w:t>
            </w:r>
            <w:r>
              <w:rPr>
                <w:spacing w:val="-2"/>
                <w:sz w:val="24"/>
              </w:rPr>
              <w:t xml:space="preserve"> </w:t>
            </w:r>
            <w:r>
              <w:rPr>
                <w:sz w:val="24"/>
              </w:rPr>
              <w:t>изделий</w:t>
            </w:r>
            <w:r>
              <w:rPr>
                <w:spacing w:val="-5"/>
                <w:sz w:val="24"/>
              </w:rPr>
              <w:t xml:space="preserve"> </w:t>
            </w:r>
            <w:r>
              <w:rPr>
                <w:sz w:val="24"/>
              </w:rPr>
              <w:t>и</w:t>
            </w:r>
            <w:r>
              <w:rPr>
                <w:spacing w:val="-5"/>
                <w:sz w:val="24"/>
              </w:rPr>
              <w:t xml:space="preserve"> </w:t>
            </w:r>
            <w:r>
              <w:rPr>
                <w:sz w:val="24"/>
              </w:rPr>
              <w:t>предметов</w:t>
            </w:r>
            <w:r>
              <w:rPr>
                <w:spacing w:val="-57"/>
                <w:sz w:val="24"/>
              </w:rPr>
              <w:t xml:space="preserve"> </w:t>
            </w:r>
            <w:r>
              <w:rPr>
                <w:sz w:val="24"/>
              </w:rPr>
              <w:t>быта, ритм и стилизацию форм для создания орнамента;</w:t>
            </w:r>
            <w:r>
              <w:rPr>
                <w:spacing w:val="1"/>
                <w:sz w:val="24"/>
              </w:rPr>
              <w:t xml:space="preserve"> </w:t>
            </w:r>
            <w:r>
              <w:rPr>
                <w:sz w:val="24"/>
              </w:rPr>
              <w:t>передавать</w:t>
            </w:r>
            <w:r>
              <w:rPr>
                <w:spacing w:val="-1"/>
                <w:sz w:val="24"/>
              </w:rPr>
              <w:t xml:space="preserve"> </w:t>
            </w:r>
            <w:r>
              <w:rPr>
                <w:sz w:val="24"/>
              </w:rPr>
              <w:t>в</w:t>
            </w:r>
            <w:r>
              <w:rPr>
                <w:spacing w:val="-2"/>
                <w:sz w:val="24"/>
              </w:rPr>
              <w:t xml:space="preserve"> </w:t>
            </w:r>
            <w:r>
              <w:rPr>
                <w:sz w:val="24"/>
              </w:rPr>
              <w:t>собственной</w:t>
            </w:r>
            <w:r>
              <w:rPr>
                <w:spacing w:val="-2"/>
                <w:sz w:val="24"/>
              </w:rPr>
              <w:t xml:space="preserve"> </w:t>
            </w:r>
            <w:r>
              <w:rPr>
                <w:sz w:val="24"/>
              </w:rPr>
              <w:t>художественно-творческой</w:t>
            </w:r>
          </w:p>
          <w:p w14:paraId="7B306190" w14:textId="77777777" w:rsidR="00FF2DB4" w:rsidRDefault="00C34CCB">
            <w:pPr>
              <w:pStyle w:val="TableParagraph"/>
              <w:ind w:left="108" w:right="98"/>
              <w:jc w:val="both"/>
              <w:rPr>
                <w:sz w:val="24"/>
              </w:rPr>
            </w:pPr>
            <w:r>
              <w:rPr>
                <w:sz w:val="24"/>
              </w:rPr>
              <w:t>деятельности</w:t>
            </w:r>
            <w:r>
              <w:rPr>
                <w:spacing w:val="1"/>
                <w:sz w:val="24"/>
              </w:rPr>
              <w:t xml:space="preserve"> </w:t>
            </w:r>
            <w:r>
              <w:rPr>
                <w:sz w:val="24"/>
              </w:rPr>
              <w:t>специфику</w:t>
            </w:r>
            <w:r>
              <w:rPr>
                <w:spacing w:val="1"/>
                <w:sz w:val="24"/>
              </w:rPr>
              <w:t xml:space="preserve"> </w:t>
            </w:r>
            <w:r>
              <w:rPr>
                <w:sz w:val="24"/>
              </w:rPr>
              <w:t>стилистики</w:t>
            </w:r>
            <w:r>
              <w:rPr>
                <w:spacing w:val="1"/>
                <w:sz w:val="24"/>
              </w:rPr>
              <w:t xml:space="preserve"> </w:t>
            </w:r>
            <w:r>
              <w:rPr>
                <w:sz w:val="24"/>
              </w:rPr>
              <w:t>произведений</w:t>
            </w:r>
            <w:r>
              <w:rPr>
                <w:spacing w:val="1"/>
                <w:sz w:val="24"/>
              </w:rPr>
              <w:t xml:space="preserve"> </w:t>
            </w:r>
            <w:r>
              <w:rPr>
                <w:sz w:val="24"/>
              </w:rPr>
              <w:t>народных художественных промыслов в России (с учётом</w:t>
            </w:r>
            <w:r>
              <w:rPr>
                <w:spacing w:val="1"/>
                <w:sz w:val="24"/>
              </w:rPr>
              <w:t xml:space="preserve"> </w:t>
            </w:r>
            <w:r>
              <w:rPr>
                <w:sz w:val="24"/>
              </w:rPr>
              <w:t>местных</w:t>
            </w:r>
            <w:r>
              <w:rPr>
                <w:spacing w:val="3"/>
                <w:sz w:val="24"/>
              </w:rPr>
              <w:t xml:space="preserve"> </w:t>
            </w:r>
            <w:r>
              <w:rPr>
                <w:sz w:val="24"/>
              </w:rPr>
              <w:t>условий).</w:t>
            </w:r>
          </w:p>
          <w:p w14:paraId="0A1BD7D0" w14:textId="77777777" w:rsidR="00FF2DB4" w:rsidRDefault="00C34CCB">
            <w:pPr>
              <w:pStyle w:val="TableParagraph"/>
              <w:spacing w:line="274" w:lineRule="exact"/>
              <w:ind w:left="108"/>
              <w:jc w:val="both"/>
              <w:rPr>
                <w:b/>
                <w:sz w:val="24"/>
              </w:rPr>
            </w:pPr>
            <w:r>
              <w:rPr>
                <w:b/>
                <w:sz w:val="24"/>
              </w:rPr>
              <w:t>Виды</w:t>
            </w:r>
            <w:r>
              <w:rPr>
                <w:b/>
                <w:spacing w:val="-3"/>
                <w:sz w:val="24"/>
              </w:rPr>
              <w:t xml:space="preserve"> </w:t>
            </w:r>
            <w:r>
              <w:rPr>
                <w:b/>
                <w:sz w:val="24"/>
              </w:rPr>
              <w:t>и</w:t>
            </w:r>
            <w:r>
              <w:rPr>
                <w:b/>
                <w:spacing w:val="-3"/>
                <w:sz w:val="24"/>
              </w:rPr>
              <w:t xml:space="preserve"> </w:t>
            </w:r>
            <w:r>
              <w:rPr>
                <w:b/>
                <w:sz w:val="24"/>
              </w:rPr>
              <w:t>жанры</w:t>
            </w:r>
            <w:r>
              <w:rPr>
                <w:b/>
                <w:spacing w:val="-2"/>
                <w:sz w:val="24"/>
              </w:rPr>
              <w:t xml:space="preserve"> </w:t>
            </w:r>
            <w:r>
              <w:rPr>
                <w:b/>
                <w:sz w:val="24"/>
              </w:rPr>
              <w:t>изобразительного</w:t>
            </w:r>
            <w:r>
              <w:rPr>
                <w:b/>
                <w:spacing w:val="-2"/>
                <w:sz w:val="24"/>
              </w:rPr>
              <w:t xml:space="preserve"> </w:t>
            </w:r>
            <w:r>
              <w:rPr>
                <w:b/>
                <w:sz w:val="24"/>
              </w:rPr>
              <w:t>искусства</w:t>
            </w:r>
          </w:p>
          <w:p w14:paraId="6932FBD6" w14:textId="77777777" w:rsidR="00FF2DB4" w:rsidRDefault="00C34CCB">
            <w:pPr>
              <w:pStyle w:val="TableParagraph"/>
              <w:numPr>
                <w:ilvl w:val="0"/>
                <w:numId w:val="171"/>
              </w:numPr>
              <w:tabs>
                <w:tab w:val="left" w:pos="253"/>
              </w:tabs>
              <w:spacing w:line="274" w:lineRule="exact"/>
              <w:ind w:left="252" w:hanging="145"/>
              <w:jc w:val="both"/>
              <w:rPr>
                <w:sz w:val="24"/>
              </w:rPr>
            </w:pPr>
            <w:r>
              <w:rPr>
                <w:sz w:val="24"/>
              </w:rPr>
              <w:t>различать</w:t>
            </w:r>
            <w:r>
              <w:rPr>
                <w:spacing w:val="-4"/>
                <w:sz w:val="24"/>
              </w:rPr>
              <w:t xml:space="preserve"> </w:t>
            </w:r>
            <w:r>
              <w:rPr>
                <w:sz w:val="24"/>
              </w:rPr>
              <w:t>виды</w:t>
            </w:r>
            <w:r>
              <w:rPr>
                <w:spacing w:val="-4"/>
                <w:sz w:val="24"/>
              </w:rPr>
              <w:t xml:space="preserve"> </w:t>
            </w:r>
            <w:r>
              <w:rPr>
                <w:sz w:val="24"/>
              </w:rPr>
              <w:t>изобразительного</w:t>
            </w:r>
            <w:r>
              <w:rPr>
                <w:spacing w:val="-6"/>
                <w:sz w:val="24"/>
              </w:rPr>
              <w:t xml:space="preserve"> </w:t>
            </w:r>
            <w:r>
              <w:rPr>
                <w:sz w:val="24"/>
              </w:rPr>
              <w:t>искусства</w:t>
            </w:r>
            <w:r>
              <w:rPr>
                <w:spacing w:val="-5"/>
                <w:sz w:val="24"/>
              </w:rPr>
              <w:t xml:space="preserve"> </w:t>
            </w:r>
            <w:r>
              <w:rPr>
                <w:sz w:val="24"/>
              </w:rPr>
              <w:t>(рисунок,</w:t>
            </w:r>
          </w:p>
          <w:p w14:paraId="63F42033" w14:textId="77777777" w:rsidR="00FF2DB4" w:rsidRDefault="00C34CCB">
            <w:pPr>
              <w:pStyle w:val="TableParagraph"/>
              <w:ind w:left="108" w:right="94"/>
              <w:jc w:val="both"/>
              <w:rPr>
                <w:sz w:val="24"/>
              </w:rPr>
            </w:pPr>
            <w:r>
              <w:rPr>
                <w:sz w:val="24"/>
              </w:rPr>
              <w:t>живопись,</w:t>
            </w:r>
            <w:r>
              <w:rPr>
                <w:spacing w:val="1"/>
                <w:sz w:val="24"/>
              </w:rPr>
              <w:t xml:space="preserve"> </w:t>
            </w:r>
            <w:r>
              <w:rPr>
                <w:sz w:val="24"/>
              </w:rPr>
              <w:t>скульптура,</w:t>
            </w:r>
            <w:r>
              <w:rPr>
                <w:spacing w:val="60"/>
                <w:sz w:val="24"/>
              </w:rPr>
              <w:t xml:space="preserve"> </w:t>
            </w:r>
            <w:r>
              <w:rPr>
                <w:sz w:val="24"/>
              </w:rPr>
              <w:t>художественное конструирование</w:t>
            </w:r>
            <w:r>
              <w:rPr>
                <w:spacing w:val="1"/>
                <w:sz w:val="24"/>
              </w:rPr>
              <w:t xml:space="preserve"> </w:t>
            </w:r>
            <w:r>
              <w:rPr>
                <w:sz w:val="24"/>
              </w:rPr>
              <w:t>и</w:t>
            </w:r>
            <w:r>
              <w:rPr>
                <w:spacing w:val="1"/>
                <w:sz w:val="24"/>
              </w:rPr>
              <w:t xml:space="preserve"> </w:t>
            </w:r>
            <w:r>
              <w:rPr>
                <w:sz w:val="24"/>
              </w:rPr>
              <w:t>дизайн,</w:t>
            </w:r>
            <w:r>
              <w:rPr>
                <w:spacing w:val="1"/>
                <w:sz w:val="24"/>
              </w:rPr>
              <w:t xml:space="preserve"> </w:t>
            </w:r>
            <w:r>
              <w:rPr>
                <w:sz w:val="24"/>
              </w:rPr>
              <w:t>декоративно-прикладное</w:t>
            </w:r>
            <w:r>
              <w:rPr>
                <w:spacing w:val="1"/>
                <w:sz w:val="24"/>
              </w:rPr>
              <w:t xml:space="preserve"> </w:t>
            </w:r>
            <w:r>
              <w:rPr>
                <w:sz w:val="24"/>
              </w:rPr>
              <w:t>искусство)</w:t>
            </w:r>
            <w:r>
              <w:rPr>
                <w:spacing w:val="1"/>
                <w:sz w:val="24"/>
              </w:rPr>
              <w:t xml:space="preserve"> </w:t>
            </w:r>
            <w:r>
              <w:rPr>
                <w:sz w:val="24"/>
              </w:rPr>
              <w:t>и</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художественно-творческой</w:t>
            </w:r>
            <w:r>
              <w:rPr>
                <w:spacing w:val="1"/>
                <w:sz w:val="24"/>
              </w:rPr>
              <w:t xml:space="preserve"> </w:t>
            </w:r>
            <w:r>
              <w:rPr>
                <w:sz w:val="24"/>
              </w:rPr>
              <w:t>деятельности,</w:t>
            </w:r>
            <w:r>
              <w:rPr>
                <w:spacing w:val="1"/>
                <w:sz w:val="24"/>
              </w:rPr>
              <w:t xml:space="preserve"> </w:t>
            </w:r>
            <w:r>
              <w:rPr>
                <w:sz w:val="24"/>
              </w:rPr>
              <w:t>используя</w:t>
            </w:r>
            <w:r>
              <w:rPr>
                <w:spacing w:val="1"/>
                <w:sz w:val="24"/>
              </w:rPr>
              <w:t xml:space="preserve"> </w:t>
            </w:r>
            <w:r>
              <w:rPr>
                <w:sz w:val="24"/>
              </w:rPr>
              <w:t>различные</w:t>
            </w:r>
            <w:r>
              <w:rPr>
                <w:spacing w:val="1"/>
                <w:sz w:val="24"/>
              </w:rPr>
              <w:t xml:space="preserve"> </w:t>
            </w:r>
            <w:r>
              <w:rPr>
                <w:sz w:val="24"/>
              </w:rPr>
              <w:t>художественные</w:t>
            </w:r>
            <w:r>
              <w:rPr>
                <w:spacing w:val="1"/>
                <w:sz w:val="24"/>
              </w:rPr>
              <w:t xml:space="preserve"> </w:t>
            </w:r>
            <w:r>
              <w:rPr>
                <w:sz w:val="24"/>
              </w:rPr>
              <w:t>материалы</w:t>
            </w:r>
            <w:r>
              <w:rPr>
                <w:spacing w:val="1"/>
                <w:sz w:val="24"/>
              </w:rPr>
              <w:t xml:space="preserve"> </w:t>
            </w:r>
            <w:r>
              <w:rPr>
                <w:sz w:val="24"/>
              </w:rPr>
              <w:t>и</w:t>
            </w:r>
            <w:r>
              <w:rPr>
                <w:spacing w:val="-57"/>
                <w:sz w:val="24"/>
              </w:rPr>
              <w:t xml:space="preserve"> </w:t>
            </w:r>
            <w:r>
              <w:rPr>
                <w:sz w:val="24"/>
              </w:rPr>
              <w:t>приёмы</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ними</w:t>
            </w:r>
            <w:r>
              <w:rPr>
                <w:spacing w:val="1"/>
                <w:sz w:val="24"/>
              </w:rPr>
              <w:t xml:space="preserve"> </w:t>
            </w:r>
            <w:r>
              <w:rPr>
                <w:sz w:val="24"/>
              </w:rPr>
              <w:t>для</w:t>
            </w:r>
            <w:r>
              <w:rPr>
                <w:spacing w:val="1"/>
                <w:sz w:val="24"/>
              </w:rPr>
              <w:t xml:space="preserve"> </w:t>
            </w:r>
            <w:r>
              <w:rPr>
                <w:sz w:val="24"/>
              </w:rPr>
              <w:t>передачи</w:t>
            </w:r>
            <w:r>
              <w:rPr>
                <w:spacing w:val="1"/>
                <w:sz w:val="24"/>
              </w:rPr>
              <w:t xml:space="preserve"> </w:t>
            </w:r>
            <w:r>
              <w:rPr>
                <w:sz w:val="24"/>
              </w:rPr>
              <w:t>собственного</w:t>
            </w:r>
            <w:r>
              <w:rPr>
                <w:spacing w:val="1"/>
                <w:sz w:val="24"/>
              </w:rPr>
              <w:t xml:space="preserve"> </w:t>
            </w:r>
            <w:r>
              <w:rPr>
                <w:sz w:val="24"/>
              </w:rPr>
              <w:t>замысла;</w:t>
            </w:r>
          </w:p>
          <w:p w14:paraId="27842E1A" w14:textId="77777777" w:rsidR="00FF2DB4" w:rsidRDefault="00C34CCB">
            <w:pPr>
              <w:pStyle w:val="TableParagraph"/>
              <w:numPr>
                <w:ilvl w:val="0"/>
                <w:numId w:val="171"/>
              </w:numPr>
              <w:tabs>
                <w:tab w:val="left" w:pos="253"/>
              </w:tabs>
              <w:ind w:right="723" w:firstLine="0"/>
              <w:rPr>
                <w:sz w:val="24"/>
              </w:rPr>
            </w:pPr>
            <w:r>
              <w:rPr>
                <w:sz w:val="24"/>
              </w:rPr>
              <w:t>различать</w:t>
            </w:r>
            <w:r>
              <w:rPr>
                <w:spacing w:val="-6"/>
                <w:sz w:val="24"/>
              </w:rPr>
              <w:t xml:space="preserve"> </w:t>
            </w:r>
            <w:r>
              <w:rPr>
                <w:sz w:val="24"/>
              </w:rPr>
              <w:t>виды</w:t>
            </w:r>
            <w:r>
              <w:rPr>
                <w:spacing w:val="-5"/>
                <w:sz w:val="24"/>
              </w:rPr>
              <w:t xml:space="preserve"> </w:t>
            </w:r>
            <w:r>
              <w:rPr>
                <w:sz w:val="24"/>
              </w:rPr>
              <w:t>декоративно-прикладных</w:t>
            </w:r>
            <w:r>
              <w:rPr>
                <w:spacing w:val="-5"/>
                <w:sz w:val="24"/>
              </w:rPr>
              <w:t xml:space="preserve"> </w:t>
            </w:r>
            <w:r>
              <w:rPr>
                <w:sz w:val="24"/>
              </w:rPr>
              <w:t>искусств,</w:t>
            </w:r>
            <w:r>
              <w:rPr>
                <w:spacing w:val="-57"/>
                <w:sz w:val="24"/>
              </w:rPr>
              <w:t xml:space="preserve"> </w:t>
            </w:r>
            <w:r>
              <w:rPr>
                <w:sz w:val="24"/>
              </w:rPr>
              <w:t>понимать</w:t>
            </w:r>
            <w:r>
              <w:rPr>
                <w:spacing w:val="-2"/>
                <w:sz w:val="24"/>
              </w:rPr>
              <w:t xml:space="preserve"> </w:t>
            </w:r>
            <w:r>
              <w:rPr>
                <w:sz w:val="24"/>
              </w:rPr>
              <w:t>их</w:t>
            </w:r>
            <w:r>
              <w:rPr>
                <w:spacing w:val="2"/>
                <w:sz w:val="24"/>
              </w:rPr>
              <w:t xml:space="preserve"> </w:t>
            </w:r>
            <w:r>
              <w:rPr>
                <w:sz w:val="24"/>
              </w:rPr>
              <w:t>специфику;</w:t>
            </w:r>
          </w:p>
          <w:p w14:paraId="14E972AA" w14:textId="77777777" w:rsidR="00FF2DB4" w:rsidRDefault="00C34CCB">
            <w:pPr>
              <w:pStyle w:val="TableParagraph"/>
              <w:numPr>
                <w:ilvl w:val="0"/>
                <w:numId w:val="171"/>
              </w:numPr>
              <w:tabs>
                <w:tab w:val="left" w:pos="253"/>
              </w:tabs>
              <w:ind w:right="311" w:firstLine="0"/>
              <w:rPr>
                <w:sz w:val="24"/>
              </w:rPr>
            </w:pPr>
            <w:r>
              <w:rPr>
                <w:sz w:val="24"/>
              </w:rPr>
              <w:t>различать</w:t>
            </w:r>
            <w:r>
              <w:rPr>
                <w:spacing w:val="-3"/>
                <w:sz w:val="24"/>
              </w:rPr>
              <w:t xml:space="preserve"> </w:t>
            </w:r>
            <w:r>
              <w:rPr>
                <w:sz w:val="24"/>
              </w:rPr>
              <w:t>жанры</w:t>
            </w:r>
            <w:r>
              <w:rPr>
                <w:spacing w:val="-4"/>
                <w:sz w:val="24"/>
              </w:rPr>
              <w:t xml:space="preserve"> </w:t>
            </w:r>
            <w:r>
              <w:rPr>
                <w:sz w:val="24"/>
              </w:rPr>
              <w:t>изобразительного</w:t>
            </w:r>
            <w:r>
              <w:rPr>
                <w:spacing w:val="-7"/>
                <w:sz w:val="24"/>
              </w:rPr>
              <w:t xml:space="preserve"> </w:t>
            </w:r>
            <w:r>
              <w:rPr>
                <w:sz w:val="24"/>
              </w:rPr>
              <w:t>искусства</w:t>
            </w:r>
            <w:r>
              <w:rPr>
                <w:spacing w:val="-2"/>
                <w:sz w:val="24"/>
              </w:rPr>
              <w:t xml:space="preserve"> </w:t>
            </w:r>
            <w:r>
              <w:rPr>
                <w:sz w:val="24"/>
              </w:rPr>
              <w:t>(портрет,</w:t>
            </w:r>
            <w:r>
              <w:rPr>
                <w:spacing w:val="-57"/>
                <w:sz w:val="24"/>
              </w:rPr>
              <w:t xml:space="preserve"> </w:t>
            </w:r>
            <w:r>
              <w:rPr>
                <w:sz w:val="24"/>
              </w:rPr>
              <w:t>пейзаж, натюрморт, бытовой, исторический, батальный</w:t>
            </w:r>
            <w:r>
              <w:rPr>
                <w:spacing w:val="1"/>
                <w:sz w:val="24"/>
              </w:rPr>
              <w:t xml:space="preserve"> </w:t>
            </w:r>
            <w:r>
              <w:rPr>
                <w:sz w:val="24"/>
              </w:rPr>
              <w:t>жанры)</w:t>
            </w:r>
            <w:r>
              <w:rPr>
                <w:spacing w:val="-3"/>
                <w:sz w:val="24"/>
              </w:rPr>
              <w:t xml:space="preserve"> </w:t>
            </w:r>
            <w:r>
              <w:rPr>
                <w:sz w:val="24"/>
              </w:rPr>
              <w:t>и</w:t>
            </w:r>
            <w:r>
              <w:rPr>
                <w:spacing w:val="2"/>
                <w:sz w:val="24"/>
              </w:rPr>
              <w:t xml:space="preserve"> </w:t>
            </w:r>
            <w:r>
              <w:rPr>
                <w:sz w:val="24"/>
              </w:rPr>
              <w:t>участвовать в</w:t>
            </w:r>
            <w:r>
              <w:rPr>
                <w:spacing w:val="-2"/>
                <w:sz w:val="24"/>
              </w:rPr>
              <w:t xml:space="preserve"> </w:t>
            </w:r>
            <w:r>
              <w:rPr>
                <w:sz w:val="24"/>
              </w:rPr>
              <w:t>художественно-творческой</w:t>
            </w:r>
          </w:p>
          <w:p w14:paraId="5AE0A7B7" w14:textId="77777777" w:rsidR="00FF2DB4" w:rsidRDefault="00C34CCB">
            <w:pPr>
              <w:pStyle w:val="TableParagraph"/>
              <w:ind w:left="108" w:right="719"/>
              <w:rPr>
                <w:sz w:val="24"/>
              </w:rPr>
            </w:pPr>
            <w:r>
              <w:rPr>
                <w:sz w:val="24"/>
              </w:rPr>
              <w:t>деятельности,</w:t>
            </w:r>
            <w:r>
              <w:rPr>
                <w:spacing w:val="-5"/>
                <w:sz w:val="24"/>
              </w:rPr>
              <w:t xml:space="preserve"> </w:t>
            </w:r>
            <w:r>
              <w:rPr>
                <w:sz w:val="24"/>
              </w:rPr>
              <w:t>используя</w:t>
            </w:r>
            <w:r>
              <w:rPr>
                <w:spacing w:val="-5"/>
                <w:sz w:val="24"/>
              </w:rPr>
              <w:t xml:space="preserve"> </w:t>
            </w:r>
            <w:r>
              <w:rPr>
                <w:sz w:val="24"/>
              </w:rPr>
              <w:t>различные</w:t>
            </w:r>
            <w:r>
              <w:rPr>
                <w:spacing w:val="-6"/>
                <w:sz w:val="24"/>
              </w:rPr>
              <w:t xml:space="preserve"> </w:t>
            </w:r>
            <w:r>
              <w:rPr>
                <w:sz w:val="24"/>
              </w:rPr>
              <w:t>художественные</w:t>
            </w:r>
            <w:r>
              <w:rPr>
                <w:spacing w:val="-57"/>
                <w:sz w:val="24"/>
              </w:rPr>
              <w:t xml:space="preserve"> </w:t>
            </w:r>
            <w:r>
              <w:rPr>
                <w:sz w:val="24"/>
              </w:rPr>
              <w:t>материалы и приёмы работы с ними для передачи</w:t>
            </w:r>
            <w:r>
              <w:rPr>
                <w:spacing w:val="1"/>
                <w:sz w:val="24"/>
              </w:rPr>
              <w:t xml:space="preserve"> </w:t>
            </w:r>
            <w:r>
              <w:rPr>
                <w:sz w:val="24"/>
              </w:rPr>
              <w:t>собственного</w:t>
            </w:r>
            <w:r>
              <w:rPr>
                <w:spacing w:val="-1"/>
                <w:sz w:val="24"/>
              </w:rPr>
              <w:t xml:space="preserve"> </w:t>
            </w:r>
            <w:r>
              <w:rPr>
                <w:sz w:val="24"/>
              </w:rPr>
              <w:t>замысла.</w:t>
            </w:r>
          </w:p>
          <w:p w14:paraId="778F0E04" w14:textId="77777777" w:rsidR="00FF2DB4" w:rsidRDefault="00C34CCB">
            <w:pPr>
              <w:pStyle w:val="TableParagraph"/>
              <w:spacing w:line="274" w:lineRule="exact"/>
              <w:ind w:left="168"/>
              <w:rPr>
                <w:b/>
                <w:sz w:val="24"/>
              </w:rPr>
            </w:pPr>
            <w:r>
              <w:rPr>
                <w:b/>
                <w:sz w:val="24"/>
              </w:rPr>
              <w:t>Изобразительная</w:t>
            </w:r>
            <w:r>
              <w:rPr>
                <w:b/>
                <w:spacing w:val="-4"/>
                <w:sz w:val="24"/>
              </w:rPr>
              <w:t xml:space="preserve"> </w:t>
            </w:r>
            <w:r>
              <w:rPr>
                <w:b/>
                <w:sz w:val="24"/>
              </w:rPr>
              <w:t>природа</w:t>
            </w:r>
            <w:r>
              <w:rPr>
                <w:b/>
                <w:spacing w:val="-1"/>
                <w:sz w:val="24"/>
              </w:rPr>
              <w:t xml:space="preserve"> </w:t>
            </w:r>
            <w:r>
              <w:rPr>
                <w:b/>
                <w:sz w:val="24"/>
              </w:rPr>
              <w:t>фотографии,</w:t>
            </w:r>
            <w:r>
              <w:rPr>
                <w:b/>
                <w:spacing w:val="-1"/>
                <w:sz w:val="24"/>
              </w:rPr>
              <w:t xml:space="preserve"> </w:t>
            </w:r>
            <w:r>
              <w:rPr>
                <w:b/>
                <w:sz w:val="24"/>
              </w:rPr>
              <w:t>театра,</w:t>
            </w:r>
            <w:r>
              <w:rPr>
                <w:b/>
                <w:spacing w:val="-4"/>
                <w:sz w:val="24"/>
              </w:rPr>
              <w:t xml:space="preserve"> </w:t>
            </w:r>
            <w:r>
              <w:rPr>
                <w:b/>
                <w:sz w:val="24"/>
              </w:rPr>
              <w:t>кино</w:t>
            </w:r>
          </w:p>
          <w:p w14:paraId="461996EE" w14:textId="77777777" w:rsidR="00FF2DB4" w:rsidRDefault="00C34CCB">
            <w:pPr>
              <w:pStyle w:val="TableParagraph"/>
              <w:numPr>
                <w:ilvl w:val="0"/>
                <w:numId w:val="171"/>
              </w:numPr>
              <w:tabs>
                <w:tab w:val="left" w:pos="253"/>
              </w:tabs>
              <w:spacing w:line="274" w:lineRule="exact"/>
              <w:ind w:left="252" w:hanging="145"/>
              <w:rPr>
                <w:sz w:val="24"/>
              </w:rPr>
            </w:pPr>
            <w:r>
              <w:rPr>
                <w:sz w:val="24"/>
              </w:rPr>
              <w:t>определять</w:t>
            </w:r>
            <w:r>
              <w:rPr>
                <w:spacing w:val="-3"/>
                <w:sz w:val="24"/>
              </w:rPr>
              <w:t xml:space="preserve"> </w:t>
            </w:r>
            <w:r>
              <w:rPr>
                <w:sz w:val="24"/>
              </w:rPr>
              <w:t>жанры</w:t>
            </w:r>
            <w:r>
              <w:rPr>
                <w:spacing w:val="-2"/>
                <w:sz w:val="24"/>
              </w:rPr>
              <w:t xml:space="preserve"> </w:t>
            </w:r>
            <w:r>
              <w:rPr>
                <w:sz w:val="24"/>
              </w:rPr>
              <w:t>и</w:t>
            </w:r>
            <w:r>
              <w:rPr>
                <w:spacing w:val="-3"/>
                <w:sz w:val="24"/>
              </w:rPr>
              <w:t xml:space="preserve"> </w:t>
            </w:r>
            <w:r>
              <w:rPr>
                <w:sz w:val="24"/>
              </w:rPr>
              <w:t>особенности</w:t>
            </w:r>
            <w:r>
              <w:rPr>
                <w:spacing w:val="-3"/>
                <w:sz w:val="24"/>
              </w:rPr>
              <w:t xml:space="preserve"> </w:t>
            </w:r>
            <w:r>
              <w:rPr>
                <w:sz w:val="24"/>
              </w:rPr>
              <w:t>художественной</w:t>
            </w:r>
          </w:p>
          <w:p w14:paraId="5EBFFC74" w14:textId="77777777" w:rsidR="00FF2DB4" w:rsidRDefault="00C34CCB">
            <w:pPr>
              <w:pStyle w:val="TableParagraph"/>
              <w:ind w:left="108" w:right="320"/>
              <w:rPr>
                <w:sz w:val="24"/>
              </w:rPr>
            </w:pPr>
            <w:r>
              <w:rPr>
                <w:sz w:val="24"/>
              </w:rPr>
              <w:t>фотографии,</w:t>
            </w:r>
            <w:r>
              <w:rPr>
                <w:spacing w:val="-3"/>
                <w:sz w:val="24"/>
              </w:rPr>
              <w:t xml:space="preserve"> </w:t>
            </w:r>
            <w:r>
              <w:rPr>
                <w:sz w:val="24"/>
              </w:rPr>
              <w:t>её</w:t>
            </w:r>
            <w:r>
              <w:rPr>
                <w:spacing w:val="-3"/>
                <w:sz w:val="24"/>
              </w:rPr>
              <w:t xml:space="preserve"> </w:t>
            </w:r>
            <w:r>
              <w:rPr>
                <w:sz w:val="24"/>
              </w:rPr>
              <w:t>отличие</w:t>
            </w:r>
            <w:r>
              <w:rPr>
                <w:spacing w:val="-4"/>
                <w:sz w:val="24"/>
              </w:rPr>
              <w:t xml:space="preserve"> </w:t>
            </w:r>
            <w:r>
              <w:rPr>
                <w:sz w:val="24"/>
              </w:rPr>
              <w:t>от</w:t>
            </w:r>
            <w:r>
              <w:rPr>
                <w:spacing w:val="-2"/>
                <w:sz w:val="24"/>
              </w:rPr>
              <w:t xml:space="preserve"> </w:t>
            </w:r>
            <w:r>
              <w:rPr>
                <w:sz w:val="24"/>
              </w:rPr>
              <w:t>картины</w:t>
            </w:r>
            <w:r>
              <w:rPr>
                <w:spacing w:val="-3"/>
                <w:sz w:val="24"/>
              </w:rPr>
              <w:t xml:space="preserve"> </w:t>
            </w:r>
            <w:r>
              <w:rPr>
                <w:sz w:val="24"/>
              </w:rPr>
              <w:t>и</w:t>
            </w:r>
            <w:r>
              <w:rPr>
                <w:spacing w:val="-4"/>
                <w:sz w:val="24"/>
              </w:rPr>
              <w:t xml:space="preserve"> </w:t>
            </w:r>
            <w:r>
              <w:rPr>
                <w:sz w:val="24"/>
              </w:rPr>
              <w:t>нехудожественной</w:t>
            </w:r>
            <w:r>
              <w:rPr>
                <w:spacing w:val="-57"/>
                <w:sz w:val="24"/>
              </w:rPr>
              <w:t xml:space="preserve"> </w:t>
            </w:r>
            <w:r>
              <w:rPr>
                <w:sz w:val="24"/>
              </w:rPr>
              <w:t>фотографии;</w:t>
            </w:r>
          </w:p>
          <w:p w14:paraId="0644DFBC" w14:textId="77777777" w:rsidR="00FF2DB4" w:rsidRDefault="00C34CCB">
            <w:pPr>
              <w:pStyle w:val="TableParagraph"/>
              <w:numPr>
                <w:ilvl w:val="0"/>
                <w:numId w:val="171"/>
              </w:numPr>
              <w:tabs>
                <w:tab w:val="left" w:pos="253"/>
              </w:tabs>
              <w:ind w:right="532" w:firstLine="0"/>
              <w:rPr>
                <w:sz w:val="24"/>
              </w:rPr>
            </w:pPr>
            <w:r>
              <w:rPr>
                <w:sz w:val="24"/>
              </w:rPr>
              <w:t>понимать</w:t>
            </w:r>
            <w:r>
              <w:rPr>
                <w:spacing w:val="-5"/>
                <w:sz w:val="24"/>
              </w:rPr>
              <w:t xml:space="preserve"> </w:t>
            </w:r>
            <w:r>
              <w:rPr>
                <w:sz w:val="24"/>
              </w:rPr>
              <w:t>особенности</w:t>
            </w:r>
            <w:r>
              <w:rPr>
                <w:spacing w:val="-6"/>
                <w:sz w:val="24"/>
              </w:rPr>
              <w:t xml:space="preserve"> </w:t>
            </w:r>
            <w:r>
              <w:rPr>
                <w:sz w:val="24"/>
              </w:rPr>
              <w:t>визуального</w:t>
            </w:r>
            <w:r>
              <w:rPr>
                <w:spacing w:val="-6"/>
                <w:sz w:val="24"/>
              </w:rPr>
              <w:t xml:space="preserve"> </w:t>
            </w:r>
            <w:r>
              <w:rPr>
                <w:sz w:val="24"/>
              </w:rPr>
              <w:t>художественного</w:t>
            </w:r>
            <w:r>
              <w:rPr>
                <w:spacing w:val="-57"/>
                <w:sz w:val="24"/>
              </w:rPr>
              <w:t xml:space="preserve"> </w:t>
            </w:r>
            <w:r>
              <w:rPr>
                <w:sz w:val="24"/>
              </w:rPr>
              <w:t>образа</w:t>
            </w:r>
            <w:r>
              <w:rPr>
                <w:spacing w:val="-2"/>
                <w:sz w:val="24"/>
              </w:rPr>
              <w:t xml:space="preserve"> </w:t>
            </w:r>
            <w:r>
              <w:rPr>
                <w:sz w:val="24"/>
              </w:rPr>
              <w:t>в</w:t>
            </w:r>
            <w:r>
              <w:rPr>
                <w:spacing w:val="-1"/>
                <w:sz w:val="24"/>
              </w:rPr>
              <w:t xml:space="preserve"> </w:t>
            </w:r>
            <w:r>
              <w:rPr>
                <w:sz w:val="24"/>
              </w:rPr>
              <w:t>театре и кино;</w:t>
            </w:r>
          </w:p>
          <w:p w14:paraId="1B47F0DD" w14:textId="77777777" w:rsidR="00FF2DB4" w:rsidRDefault="00C34CCB">
            <w:pPr>
              <w:pStyle w:val="TableParagraph"/>
              <w:numPr>
                <w:ilvl w:val="0"/>
                <w:numId w:val="171"/>
              </w:numPr>
              <w:tabs>
                <w:tab w:val="left" w:pos="253"/>
              </w:tabs>
              <w:spacing w:line="270" w:lineRule="exact"/>
              <w:ind w:left="252" w:hanging="145"/>
              <w:rPr>
                <w:sz w:val="24"/>
              </w:rPr>
            </w:pPr>
            <w:r>
              <w:rPr>
                <w:sz w:val="24"/>
              </w:rPr>
              <w:t>применять</w:t>
            </w:r>
            <w:r>
              <w:rPr>
                <w:spacing w:val="-4"/>
                <w:sz w:val="24"/>
              </w:rPr>
              <w:t xml:space="preserve"> </w:t>
            </w:r>
            <w:r>
              <w:rPr>
                <w:sz w:val="24"/>
              </w:rPr>
              <w:t>полученные</w:t>
            </w:r>
            <w:r>
              <w:rPr>
                <w:spacing w:val="-4"/>
                <w:sz w:val="24"/>
              </w:rPr>
              <w:t xml:space="preserve"> </w:t>
            </w:r>
            <w:r>
              <w:rPr>
                <w:sz w:val="24"/>
              </w:rPr>
              <w:t>знания</w:t>
            </w:r>
            <w:r>
              <w:rPr>
                <w:spacing w:val="-6"/>
                <w:sz w:val="24"/>
              </w:rPr>
              <w:t xml:space="preserve"> </w:t>
            </w:r>
            <w:r>
              <w:rPr>
                <w:sz w:val="24"/>
              </w:rPr>
              <w:t>при</w:t>
            </w:r>
            <w:r>
              <w:rPr>
                <w:spacing w:val="3"/>
                <w:sz w:val="24"/>
              </w:rPr>
              <w:t xml:space="preserve"> </w:t>
            </w:r>
            <w:r>
              <w:rPr>
                <w:sz w:val="24"/>
              </w:rPr>
              <w:t>создании</w:t>
            </w:r>
          </w:p>
        </w:tc>
        <w:tc>
          <w:tcPr>
            <w:tcW w:w="5924" w:type="dxa"/>
          </w:tcPr>
          <w:p w14:paraId="31EFFF4A" w14:textId="77777777" w:rsidR="00FF2DB4" w:rsidRDefault="00FF2DB4">
            <w:pPr>
              <w:pStyle w:val="TableParagraph"/>
              <w:rPr>
                <w:sz w:val="24"/>
              </w:rPr>
            </w:pPr>
          </w:p>
        </w:tc>
      </w:tr>
    </w:tbl>
    <w:p w14:paraId="24FC3F97" w14:textId="77777777" w:rsidR="00FF2DB4" w:rsidRDefault="00FF2DB4">
      <w:pPr>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4F35E897" w14:textId="77777777">
        <w:trPr>
          <w:trHeight w:val="1656"/>
        </w:trPr>
        <w:tc>
          <w:tcPr>
            <w:tcW w:w="2688" w:type="dxa"/>
          </w:tcPr>
          <w:p w14:paraId="7C2045B7" w14:textId="77777777" w:rsidR="00FF2DB4" w:rsidRDefault="00FF2DB4">
            <w:pPr>
              <w:pStyle w:val="TableParagraph"/>
              <w:rPr>
                <w:sz w:val="24"/>
              </w:rPr>
            </w:pPr>
          </w:p>
        </w:tc>
        <w:tc>
          <w:tcPr>
            <w:tcW w:w="6284" w:type="dxa"/>
          </w:tcPr>
          <w:p w14:paraId="7D1F70B7" w14:textId="77777777" w:rsidR="00FF2DB4" w:rsidRDefault="00C34CCB">
            <w:pPr>
              <w:pStyle w:val="TableParagraph"/>
              <w:ind w:left="108" w:right="94"/>
              <w:rPr>
                <w:sz w:val="24"/>
              </w:rPr>
            </w:pPr>
            <w:r>
              <w:rPr>
                <w:sz w:val="24"/>
              </w:rPr>
              <w:t>декораций,</w:t>
            </w:r>
            <w:r>
              <w:rPr>
                <w:spacing w:val="52"/>
                <w:sz w:val="24"/>
              </w:rPr>
              <w:t xml:space="preserve"> </w:t>
            </w:r>
            <w:r>
              <w:rPr>
                <w:sz w:val="24"/>
              </w:rPr>
              <w:t>костюмов</w:t>
            </w:r>
            <w:r>
              <w:rPr>
                <w:spacing w:val="52"/>
                <w:sz w:val="24"/>
              </w:rPr>
              <w:t xml:space="preserve"> </w:t>
            </w:r>
            <w:r>
              <w:rPr>
                <w:sz w:val="24"/>
              </w:rPr>
              <w:t>и</w:t>
            </w:r>
            <w:r>
              <w:rPr>
                <w:spacing w:val="56"/>
                <w:sz w:val="24"/>
              </w:rPr>
              <w:t xml:space="preserve"> </w:t>
            </w:r>
            <w:r>
              <w:rPr>
                <w:sz w:val="24"/>
              </w:rPr>
              <w:t>грима</w:t>
            </w:r>
            <w:r>
              <w:rPr>
                <w:spacing w:val="54"/>
                <w:sz w:val="24"/>
              </w:rPr>
              <w:t xml:space="preserve"> </w:t>
            </w:r>
            <w:r>
              <w:rPr>
                <w:sz w:val="24"/>
              </w:rPr>
              <w:t>для</w:t>
            </w:r>
            <w:r>
              <w:rPr>
                <w:spacing w:val="53"/>
                <w:sz w:val="24"/>
              </w:rPr>
              <w:t xml:space="preserve"> </w:t>
            </w:r>
            <w:r>
              <w:rPr>
                <w:sz w:val="24"/>
              </w:rPr>
              <w:t>школьного</w:t>
            </w:r>
            <w:r>
              <w:rPr>
                <w:spacing w:val="55"/>
                <w:sz w:val="24"/>
              </w:rPr>
              <w:t xml:space="preserve"> </w:t>
            </w:r>
            <w:r>
              <w:rPr>
                <w:sz w:val="24"/>
              </w:rPr>
              <w:t>спектакля</w:t>
            </w:r>
            <w:r>
              <w:rPr>
                <w:spacing w:val="-57"/>
                <w:sz w:val="24"/>
              </w:rPr>
              <w:t xml:space="preserve"> </w:t>
            </w:r>
            <w:r>
              <w:rPr>
                <w:sz w:val="24"/>
              </w:rPr>
              <w:t>(при наличии в школе технических возможностей — для</w:t>
            </w:r>
            <w:r>
              <w:rPr>
                <w:spacing w:val="1"/>
                <w:sz w:val="24"/>
              </w:rPr>
              <w:t xml:space="preserve"> </w:t>
            </w:r>
            <w:r>
              <w:rPr>
                <w:sz w:val="24"/>
              </w:rPr>
              <w:t>школьного</w:t>
            </w:r>
            <w:r>
              <w:rPr>
                <w:spacing w:val="-4"/>
                <w:sz w:val="24"/>
              </w:rPr>
              <w:t xml:space="preserve"> </w:t>
            </w:r>
            <w:r>
              <w:rPr>
                <w:sz w:val="24"/>
              </w:rPr>
              <w:t>фильма);</w:t>
            </w:r>
          </w:p>
          <w:p w14:paraId="3A342AC5" w14:textId="77777777" w:rsidR="00FF2DB4" w:rsidRDefault="00C34CCB">
            <w:pPr>
              <w:pStyle w:val="TableParagraph"/>
              <w:numPr>
                <w:ilvl w:val="0"/>
                <w:numId w:val="170"/>
              </w:numPr>
              <w:tabs>
                <w:tab w:val="left" w:pos="253"/>
              </w:tabs>
              <w:spacing w:line="270" w:lineRule="atLeast"/>
              <w:ind w:right="588" w:firstLine="0"/>
              <w:jc w:val="both"/>
              <w:rPr>
                <w:sz w:val="24"/>
              </w:rPr>
            </w:pPr>
            <w:r>
              <w:rPr>
                <w:sz w:val="24"/>
              </w:rPr>
              <w:t>применять</w:t>
            </w:r>
            <w:r>
              <w:rPr>
                <w:spacing w:val="-6"/>
                <w:sz w:val="24"/>
              </w:rPr>
              <w:t xml:space="preserve"> </w:t>
            </w:r>
            <w:r>
              <w:rPr>
                <w:sz w:val="24"/>
              </w:rPr>
              <w:t>компьютерные</w:t>
            </w:r>
            <w:r>
              <w:rPr>
                <w:spacing w:val="-6"/>
                <w:sz w:val="24"/>
              </w:rPr>
              <w:t xml:space="preserve"> </w:t>
            </w:r>
            <w:r>
              <w:rPr>
                <w:sz w:val="24"/>
              </w:rPr>
              <w:t>технологии</w:t>
            </w:r>
            <w:r>
              <w:rPr>
                <w:spacing w:val="-4"/>
                <w:sz w:val="24"/>
              </w:rPr>
              <w:t xml:space="preserve"> </w:t>
            </w:r>
            <w:r>
              <w:rPr>
                <w:sz w:val="24"/>
              </w:rPr>
              <w:t>в</w:t>
            </w:r>
            <w:r>
              <w:rPr>
                <w:spacing w:val="-5"/>
                <w:sz w:val="24"/>
              </w:rPr>
              <w:t xml:space="preserve"> </w:t>
            </w:r>
            <w:r>
              <w:rPr>
                <w:sz w:val="24"/>
              </w:rPr>
              <w:t>собственной</w:t>
            </w:r>
            <w:r>
              <w:rPr>
                <w:spacing w:val="-58"/>
                <w:sz w:val="24"/>
              </w:rPr>
              <w:t xml:space="preserve"> </w:t>
            </w:r>
            <w:r>
              <w:rPr>
                <w:sz w:val="24"/>
              </w:rPr>
              <w:t>художественно-творческой деятельности (PowerPoint,</w:t>
            </w:r>
            <w:r>
              <w:rPr>
                <w:spacing w:val="-57"/>
                <w:sz w:val="24"/>
              </w:rPr>
              <w:t xml:space="preserve"> </w:t>
            </w:r>
            <w:r>
              <w:rPr>
                <w:sz w:val="24"/>
              </w:rPr>
              <w:t>Photoshop и др.)</w:t>
            </w:r>
          </w:p>
        </w:tc>
        <w:tc>
          <w:tcPr>
            <w:tcW w:w="5924" w:type="dxa"/>
          </w:tcPr>
          <w:p w14:paraId="7E599F01" w14:textId="77777777" w:rsidR="00FF2DB4" w:rsidRDefault="00FF2DB4">
            <w:pPr>
              <w:pStyle w:val="TableParagraph"/>
              <w:rPr>
                <w:sz w:val="24"/>
              </w:rPr>
            </w:pPr>
          </w:p>
        </w:tc>
      </w:tr>
      <w:tr w:rsidR="00FF2DB4" w14:paraId="60A2F6AB" w14:textId="77777777">
        <w:trPr>
          <w:trHeight w:val="7729"/>
        </w:trPr>
        <w:tc>
          <w:tcPr>
            <w:tcW w:w="2688" w:type="dxa"/>
          </w:tcPr>
          <w:p w14:paraId="6228D32D" w14:textId="77777777" w:rsidR="00FF2DB4" w:rsidRDefault="00C34CCB">
            <w:pPr>
              <w:pStyle w:val="TableParagraph"/>
              <w:ind w:left="561" w:right="781"/>
              <w:rPr>
                <w:b/>
                <w:sz w:val="24"/>
              </w:rPr>
            </w:pPr>
            <w:r>
              <w:rPr>
                <w:b/>
                <w:sz w:val="24"/>
              </w:rPr>
              <w:t>Физическая</w:t>
            </w:r>
            <w:r>
              <w:rPr>
                <w:b/>
                <w:spacing w:val="-58"/>
                <w:sz w:val="24"/>
              </w:rPr>
              <w:t xml:space="preserve"> </w:t>
            </w:r>
            <w:r>
              <w:rPr>
                <w:b/>
                <w:sz w:val="24"/>
              </w:rPr>
              <w:t>культура</w:t>
            </w:r>
          </w:p>
        </w:tc>
        <w:tc>
          <w:tcPr>
            <w:tcW w:w="6284" w:type="dxa"/>
          </w:tcPr>
          <w:p w14:paraId="533A5BE2" w14:textId="77777777" w:rsidR="00FF2DB4" w:rsidRDefault="00C34CCB">
            <w:pPr>
              <w:pStyle w:val="TableParagraph"/>
              <w:spacing w:line="264" w:lineRule="exact"/>
              <w:ind w:left="108"/>
              <w:rPr>
                <w:b/>
                <w:sz w:val="24"/>
              </w:rPr>
            </w:pPr>
            <w:r>
              <w:rPr>
                <w:b/>
                <w:sz w:val="24"/>
              </w:rPr>
              <w:t>Знания</w:t>
            </w:r>
            <w:r>
              <w:rPr>
                <w:b/>
                <w:spacing w:val="-2"/>
                <w:sz w:val="24"/>
              </w:rPr>
              <w:t xml:space="preserve"> </w:t>
            </w:r>
            <w:r>
              <w:rPr>
                <w:b/>
                <w:sz w:val="24"/>
              </w:rPr>
              <w:t>о</w:t>
            </w:r>
            <w:r>
              <w:rPr>
                <w:b/>
                <w:spacing w:val="-2"/>
                <w:sz w:val="24"/>
              </w:rPr>
              <w:t xml:space="preserve"> </w:t>
            </w:r>
            <w:r>
              <w:rPr>
                <w:b/>
                <w:sz w:val="24"/>
              </w:rPr>
              <w:t>физической</w:t>
            </w:r>
            <w:r>
              <w:rPr>
                <w:b/>
                <w:spacing w:val="-2"/>
                <w:sz w:val="24"/>
              </w:rPr>
              <w:t xml:space="preserve"> </w:t>
            </w:r>
            <w:r>
              <w:rPr>
                <w:b/>
                <w:sz w:val="24"/>
              </w:rPr>
              <w:t>культуре</w:t>
            </w:r>
          </w:p>
          <w:p w14:paraId="00E3D495" w14:textId="77777777" w:rsidR="00FF2DB4" w:rsidRDefault="00C34CCB">
            <w:pPr>
              <w:pStyle w:val="TableParagraph"/>
              <w:numPr>
                <w:ilvl w:val="0"/>
                <w:numId w:val="169"/>
              </w:numPr>
              <w:tabs>
                <w:tab w:val="left" w:pos="253"/>
              </w:tabs>
              <w:ind w:right="705" w:firstLine="0"/>
              <w:rPr>
                <w:sz w:val="24"/>
              </w:rPr>
            </w:pPr>
            <w:r>
              <w:rPr>
                <w:sz w:val="24"/>
              </w:rPr>
              <w:t>рассматривать физическую культуру как явление</w:t>
            </w:r>
            <w:r>
              <w:rPr>
                <w:spacing w:val="1"/>
                <w:sz w:val="24"/>
              </w:rPr>
              <w:t xml:space="preserve"> </w:t>
            </w:r>
            <w:r>
              <w:rPr>
                <w:sz w:val="24"/>
              </w:rPr>
              <w:t>культуры, выделять исторические этапы её развития,</w:t>
            </w:r>
            <w:r>
              <w:rPr>
                <w:spacing w:val="-57"/>
                <w:sz w:val="24"/>
              </w:rPr>
              <w:t xml:space="preserve"> </w:t>
            </w:r>
            <w:r>
              <w:rPr>
                <w:sz w:val="24"/>
              </w:rPr>
              <w:t>характеризовать основные направления и формы её</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обществе;</w:t>
            </w:r>
          </w:p>
          <w:p w14:paraId="3F5F05B0" w14:textId="77777777" w:rsidR="00FF2DB4" w:rsidRDefault="00C34CCB">
            <w:pPr>
              <w:pStyle w:val="TableParagraph"/>
              <w:numPr>
                <w:ilvl w:val="0"/>
                <w:numId w:val="169"/>
              </w:numPr>
              <w:tabs>
                <w:tab w:val="left" w:pos="253"/>
              </w:tabs>
              <w:ind w:right="324" w:firstLine="0"/>
              <w:rPr>
                <w:sz w:val="24"/>
              </w:rPr>
            </w:pPr>
            <w:r>
              <w:rPr>
                <w:sz w:val="24"/>
              </w:rPr>
              <w:t>характеризовать содержательные основы здорового</w:t>
            </w:r>
            <w:r>
              <w:rPr>
                <w:spacing w:val="1"/>
                <w:sz w:val="24"/>
              </w:rPr>
              <w:t xml:space="preserve"> </w:t>
            </w:r>
            <w:r>
              <w:rPr>
                <w:sz w:val="24"/>
              </w:rPr>
              <w:t>образа жизни, раскрывать его взаимосвязь со здоровьем,</w:t>
            </w:r>
            <w:r>
              <w:rPr>
                <w:spacing w:val="-57"/>
                <w:sz w:val="24"/>
              </w:rPr>
              <w:t xml:space="preserve"> </w:t>
            </w:r>
            <w:r>
              <w:rPr>
                <w:sz w:val="24"/>
              </w:rPr>
              <w:t>гармоничным физическим развитием и физической</w:t>
            </w:r>
            <w:r>
              <w:rPr>
                <w:spacing w:val="1"/>
                <w:sz w:val="24"/>
              </w:rPr>
              <w:t xml:space="preserve"> </w:t>
            </w:r>
            <w:r>
              <w:rPr>
                <w:sz w:val="24"/>
              </w:rPr>
              <w:t>подготовленностью,</w:t>
            </w:r>
            <w:r>
              <w:rPr>
                <w:spacing w:val="-4"/>
                <w:sz w:val="24"/>
              </w:rPr>
              <w:t xml:space="preserve"> </w:t>
            </w:r>
            <w:r>
              <w:rPr>
                <w:sz w:val="24"/>
              </w:rPr>
              <w:t>формированием</w:t>
            </w:r>
            <w:r>
              <w:rPr>
                <w:spacing w:val="-4"/>
                <w:sz w:val="24"/>
              </w:rPr>
              <w:t xml:space="preserve"> </w:t>
            </w:r>
            <w:r>
              <w:rPr>
                <w:sz w:val="24"/>
              </w:rPr>
              <w:t>качеств</w:t>
            </w:r>
            <w:r>
              <w:rPr>
                <w:spacing w:val="-4"/>
                <w:sz w:val="24"/>
              </w:rPr>
              <w:t xml:space="preserve"> </w:t>
            </w:r>
            <w:r>
              <w:rPr>
                <w:sz w:val="24"/>
              </w:rPr>
              <w:t>личности</w:t>
            </w:r>
            <w:r>
              <w:rPr>
                <w:spacing w:val="-4"/>
                <w:sz w:val="24"/>
              </w:rPr>
              <w:t xml:space="preserve"> </w:t>
            </w:r>
            <w:r>
              <w:rPr>
                <w:sz w:val="24"/>
              </w:rPr>
              <w:t>и</w:t>
            </w:r>
            <w:r>
              <w:rPr>
                <w:spacing w:val="-57"/>
                <w:sz w:val="24"/>
              </w:rPr>
              <w:t xml:space="preserve"> </w:t>
            </w:r>
            <w:r>
              <w:rPr>
                <w:sz w:val="24"/>
              </w:rPr>
              <w:t>профилактикой</w:t>
            </w:r>
            <w:r>
              <w:rPr>
                <w:spacing w:val="-1"/>
                <w:sz w:val="24"/>
              </w:rPr>
              <w:t xml:space="preserve"> </w:t>
            </w:r>
            <w:r>
              <w:rPr>
                <w:sz w:val="24"/>
              </w:rPr>
              <w:t>вредных</w:t>
            </w:r>
            <w:r>
              <w:rPr>
                <w:spacing w:val="2"/>
                <w:sz w:val="24"/>
              </w:rPr>
              <w:t xml:space="preserve"> </w:t>
            </w:r>
            <w:r>
              <w:rPr>
                <w:sz w:val="24"/>
              </w:rPr>
              <w:t>привычек;</w:t>
            </w:r>
          </w:p>
          <w:p w14:paraId="3B69F533" w14:textId="77777777" w:rsidR="00FF2DB4" w:rsidRDefault="00C34CCB">
            <w:pPr>
              <w:pStyle w:val="TableParagraph"/>
              <w:numPr>
                <w:ilvl w:val="0"/>
                <w:numId w:val="169"/>
              </w:numPr>
              <w:tabs>
                <w:tab w:val="left" w:pos="253"/>
              </w:tabs>
              <w:ind w:right="216" w:firstLine="0"/>
              <w:rPr>
                <w:sz w:val="24"/>
              </w:rPr>
            </w:pPr>
            <w:r>
              <w:rPr>
                <w:sz w:val="24"/>
              </w:rPr>
              <w:t>определять базовые понятия и термины физической</w:t>
            </w:r>
            <w:r>
              <w:rPr>
                <w:spacing w:val="1"/>
                <w:sz w:val="24"/>
              </w:rPr>
              <w:t xml:space="preserve"> </w:t>
            </w:r>
            <w:r>
              <w:rPr>
                <w:sz w:val="24"/>
              </w:rPr>
              <w:t>культуры, применять их в процессе совместных занятий</w:t>
            </w:r>
            <w:r>
              <w:rPr>
                <w:spacing w:val="1"/>
                <w:sz w:val="24"/>
              </w:rPr>
              <w:t xml:space="preserve"> </w:t>
            </w:r>
            <w:r>
              <w:rPr>
                <w:sz w:val="24"/>
              </w:rPr>
              <w:t>физическими упражнениями со своими сверстниками,</w:t>
            </w:r>
            <w:r>
              <w:rPr>
                <w:spacing w:val="1"/>
                <w:sz w:val="24"/>
              </w:rPr>
              <w:t xml:space="preserve"> </w:t>
            </w:r>
            <w:r>
              <w:rPr>
                <w:sz w:val="24"/>
              </w:rPr>
              <w:t>излагать</w:t>
            </w:r>
            <w:r>
              <w:rPr>
                <w:spacing w:val="-2"/>
                <w:sz w:val="24"/>
              </w:rPr>
              <w:t xml:space="preserve"> </w:t>
            </w:r>
            <w:r>
              <w:rPr>
                <w:sz w:val="24"/>
              </w:rPr>
              <w:t>с</w:t>
            </w:r>
            <w:r>
              <w:rPr>
                <w:spacing w:val="-3"/>
                <w:sz w:val="24"/>
              </w:rPr>
              <w:t xml:space="preserve"> </w:t>
            </w:r>
            <w:r>
              <w:rPr>
                <w:sz w:val="24"/>
              </w:rPr>
              <w:t>их</w:t>
            </w:r>
            <w:r>
              <w:rPr>
                <w:spacing w:val="-4"/>
                <w:sz w:val="24"/>
              </w:rPr>
              <w:t xml:space="preserve"> </w:t>
            </w:r>
            <w:r>
              <w:rPr>
                <w:sz w:val="24"/>
              </w:rPr>
              <w:t>помощью</w:t>
            </w:r>
            <w:r>
              <w:rPr>
                <w:spacing w:val="-4"/>
                <w:sz w:val="24"/>
              </w:rPr>
              <w:t xml:space="preserve"> </w:t>
            </w:r>
            <w:r>
              <w:rPr>
                <w:sz w:val="24"/>
              </w:rPr>
              <w:t>особенности</w:t>
            </w:r>
            <w:r>
              <w:rPr>
                <w:spacing w:val="-1"/>
                <w:sz w:val="24"/>
              </w:rPr>
              <w:t xml:space="preserve"> </w:t>
            </w:r>
            <w:r>
              <w:rPr>
                <w:sz w:val="24"/>
              </w:rPr>
              <w:t>выполнения</w:t>
            </w:r>
            <w:r>
              <w:rPr>
                <w:spacing w:val="-3"/>
                <w:sz w:val="24"/>
              </w:rPr>
              <w:t xml:space="preserve"> </w:t>
            </w:r>
            <w:r>
              <w:rPr>
                <w:sz w:val="24"/>
              </w:rPr>
              <w:t>техники</w:t>
            </w:r>
          </w:p>
          <w:p w14:paraId="6AF076AC" w14:textId="77777777" w:rsidR="00FF2DB4" w:rsidRDefault="00C34CCB">
            <w:pPr>
              <w:pStyle w:val="TableParagraph"/>
              <w:tabs>
                <w:tab w:val="left" w:pos="1791"/>
                <w:tab w:val="left" w:pos="2990"/>
                <w:tab w:val="left" w:pos="3387"/>
                <w:tab w:val="left" w:pos="4854"/>
              </w:tabs>
              <w:ind w:left="108" w:right="95"/>
              <w:rPr>
                <w:sz w:val="24"/>
              </w:rPr>
            </w:pPr>
            <w:r>
              <w:rPr>
                <w:sz w:val="24"/>
              </w:rPr>
              <w:t>двигательных</w:t>
            </w:r>
            <w:r>
              <w:rPr>
                <w:sz w:val="24"/>
              </w:rPr>
              <w:tab/>
              <w:t>действий</w:t>
            </w:r>
            <w:r>
              <w:rPr>
                <w:sz w:val="24"/>
              </w:rPr>
              <w:tab/>
              <w:t>и</w:t>
            </w:r>
            <w:r>
              <w:rPr>
                <w:sz w:val="24"/>
              </w:rPr>
              <w:tab/>
              <w:t>физических</w:t>
            </w:r>
            <w:r>
              <w:rPr>
                <w:sz w:val="24"/>
              </w:rPr>
              <w:tab/>
            </w:r>
            <w:r>
              <w:rPr>
                <w:spacing w:val="-1"/>
                <w:sz w:val="24"/>
              </w:rPr>
              <w:t>упражнений,</w:t>
            </w:r>
            <w:r>
              <w:rPr>
                <w:spacing w:val="-57"/>
                <w:sz w:val="24"/>
              </w:rPr>
              <w:t xml:space="preserve"> </w:t>
            </w:r>
            <w:r>
              <w:rPr>
                <w:sz w:val="24"/>
              </w:rPr>
              <w:t>развития</w:t>
            </w:r>
            <w:r>
              <w:rPr>
                <w:spacing w:val="-1"/>
                <w:sz w:val="24"/>
              </w:rPr>
              <w:t xml:space="preserve"> </w:t>
            </w:r>
            <w:r>
              <w:rPr>
                <w:sz w:val="24"/>
              </w:rPr>
              <w:t>физических</w:t>
            </w:r>
            <w:r>
              <w:rPr>
                <w:spacing w:val="2"/>
                <w:sz w:val="24"/>
              </w:rPr>
              <w:t xml:space="preserve"> </w:t>
            </w:r>
            <w:r>
              <w:rPr>
                <w:sz w:val="24"/>
              </w:rPr>
              <w:t>качеств;</w:t>
            </w:r>
          </w:p>
          <w:p w14:paraId="260599D3" w14:textId="77777777" w:rsidR="00FF2DB4" w:rsidRDefault="00C34CCB">
            <w:pPr>
              <w:pStyle w:val="TableParagraph"/>
              <w:numPr>
                <w:ilvl w:val="0"/>
                <w:numId w:val="169"/>
              </w:numPr>
              <w:tabs>
                <w:tab w:val="left" w:pos="253"/>
              </w:tabs>
              <w:ind w:left="252" w:hanging="145"/>
              <w:rPr>
                <w:sz w:val="24"/>
              </w:rPr>
            </w:pPr>
            <w:r>
              <w:rPr>
                <w:sz w:val="24"/>
              </w:rPr>
              <w:t>разрабатывать</w:t>
            </w:r>
            <w:r>
              <w:rPr>
                <w:spacing w:val="-2"/>
                <w:sz w:val="24"/>
              </w:rPr>
              <w:t xml:space="preserve"> </w:t>
            </w:r>
            <w:r>
              <w:rPr>
                <w:sz w:val="24"/>
              </w:rPr>
              <w:t>содержание</w:t>
            </w:r>
            <w:r>
              <w:rPr>
                <w:spacing w:val="-4"/>
                <w:sz w:val="24"/>
              </w:rPr>
              <w:t xml:space="preserve"> </w:t>
            </w:r>
            <w:r>
              <w:rPr>
                <w:sz w:val="24"/>
              </w:rPr>
              <w:t>самостоятельных</w:t>
            </w:r>
            <w:r>
              <w:rPr>
                <w:spacing w:val="-4"/>
                <w:sz w:val="24"/>
              </w:rPr>
              <w:t xml:space="preserve"> </w:t>
            </w:r>
            <w:r>
              <w:rPr>
                <w:sz w:val="24"/>
              </w:rPr>
              <w:t>занятий</w:t>
            </w:r>
          </w:p>
          <w:p w14:paraId="3FEAF883" w14:textId="77777777" w:rsidR="00FF2DB4" w:rsidRDefault="00C34CCB">
            <w:pPr>
              <w:pStyle w:val="TableParagraph"/>
              <w:ind w:left="108" w:right="94"/>
              <w:jc w:val="both"/>
              <w:rPr>
                <w:sz w:val="24"/>
              </w:rPr>
            </w:pPr>
            <w:r>
              <w:rPr>
                <w:sz w:val="24"/>
              </w:rPr>
              <w:t>физическими</w:t>
            </w:r>
            <w:r>
              <w:rPr>
                <w:spacing w:val="1"/>
                <w:sz w:val="24"/>
              </w:rPr>
              <w:t xml:space="preserve"> </w:t>
            </w:r>
            <w:r>
              <w:rPr>
                <w:sz w:val="24"/>
              </w:rPr>
              <w:t>упражнениями,</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направленность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задачи,</w:t>
            </w:r>
            <w:r>
              <w:rPr>
                <w:spacing w:val="1"/>
                <w:sz w:val="24"/>
              </w:rPr>
              <w:t xml:space="preserve"> </w:t>
            </w:r>
            <w:r>
              <w:rPr>
                <w:sz w:val="24"/>
              </w:rPr>
              <w:t>рационально</w:t>
            </w:r>
            <w:r>
              <w:rPr>
                <w:spacing w:val="1"/>
                <w:sz w:val="24"/>
              </w:rPr>
              <w:t xml:space="preserve"> </w:t>
            </w:r>
            <w:r>
              <w:rPr>
                <w:sz w:val="24"/>
              </w:rPr>
              <w:t>планировать режим</w:t>
            </w:r>
            <w:r>
              <w:rPr>
                <w:spacing w:val="1"/>
                <w:sz w:val="24"/>
              </w:rPr>
              <w:t xml:space="preserve"> </w:t>
            </w:r>
            <w:r>
              <w:rPr>
                <w:sz w:val="24"/>
              </w:rPr>
              <w:t>дня</w:t>
            </w:r>
            <w:r>
              <w:rPr>
                <w:spacing w:val="-4"/>
                <w:sz w:val="24"/>
              </w:rPr>
              <w:t xml:space="preserve"> </w:t>
            </w:r>
            <w:r>
              <w:rPr>
                <w:sz w:val="24"/>
              </w:rPr>
              <w:t>и</w:t>
            </w:r>
            <w:r>
              <w:rPr>
                <w:spacing w:val="3"/>
                <w:sz w:val="24"/>
              </w:rPr>
              <w:t xml:space="preserve"> </w:t>
            </w:r>
            <w:r>
              <w:rPr>
                <w:sz w:val="24"/>
              </w:rPr>
              <w:t>учебной</w:t>
            </w:r>
            <w:r>
              <w:rPr>
                <w:spacing w:val="-1"/>
                <w:sz w:val="24"/>
              </w:rPr>
              <w:t xml:space="preserve"> </w:t>
            </w:r>
            <w:r>
              <w:rPr>
                <w:sz w:val="24"/>
              </w:rPr>
              <w:t>недели;</w:t>
            </w:r>
          </w:p>
          <w:p w14:paraId="344C90A8" w14:textId="77777777" w:rsidR="00FF2DB4" w:rsidRDefault="00C34CCB">
            <w:pPr>
              <w:pStyle w:val="TableParagraph"/>
              <w:numPr>
                <w:ilvl w:val="0"/>
                <w:numId w:val="169"/>
              </w:numPr>
              <w:tabs>
                <w:tab w:val="left" w:pos="684"/>
              </w:tabs>
              <w:ind w:right="95" w:firstLine="0"/>
              <w:jc w:val="both"/>
              <w:rPr>
                <w:sz w:val="24"/>
              </w:rPr>
            </w:pPr>
            <w:r>
              <w:rPr>
                <w:sz w:val="24"/>
              </w:rPr>
              <w:t>руководствоваться</w:t>
            </w:r>
            <w:r>
              <w:rPr>
                <w:spacing w:val="1"/>
                <w:sz w:val="24"/>
              </w:rPr>
              <w:t xml:space="preserve"> </w:t>
            </w:r>
            <w:r>
              <w:rPr>
                <w:sz w:val="24"/>
              </w:rPr>
              <w:t>правилами</w:t>
            </w:r>
            <w:r>
              <w:rPr>
                <w:spacing w:val="1"/>
                <w:sz w:val="24"/>
              </w:rPr>
              <w:t xml:space="preserve"> </w:t>
            </w:r>
            <w:r>
              <w:rPr>
                <w:sz w:val="24"/>
              </w:rPr>
              <w:t>профилактики</w:t>
            </w:r>
            <w:r>
              <w:rPr>
                <w:spacing w:val="-57"/>
                <w:sz w:val="24"/>
              </w:rPr>
              <w:t xml:space="preserve"> </w:t>
            </w:r>
            <w:r>
              <w:rPr>
                <w:sz w:val="24"/>
              </w:rPr>
              <w:t>травматизма</w:t>
            </w:r>
            <w:r>
              <w:rPr>
                <w:spacing w:val="1"/>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мест</w:t>
            </w:r>
            <w:r>
              <w:rPr>
                <w:spacing w:val="1"/>
                <w:sz w:val="24"/>
              </w:rPr>
              <w:t xml:space="preserve"> </w:t>
            </w:r>
            <w:r>
              <w:rPr>
                <w:sz w:val="24"/>
              </w:rPr>
              <w:t>занятий,</w:t>
            </w:r>
            <w:r>
              <w:rPr>
                <w:spacing w:val="1"/>
                <w:sz w:val="24"/>
              </w:rPr>
              <w:t xml:space="preserve"> </w:t>
            </w:r>
            <w:r>
              <w:rPr>
                <w:sz w:val="24"/>
              </w:rPr>
              <w:t>правильного</w:t>
            </w:r>
            <w:r>
              <w:rPr>
                <w:spacing w:val="1"/>
                <w:sz w:val="24"/>
              </w:rPr>
              <w:t xml:space="preserve"> </w:t>
            </w:r>
            <w:r>
              <w:rPr>
                <w:sz w:val="24"/>
              </w:rPr>
              <w:t>выбор обуви и формы одежды в зависимости от времени</w:t>
            </w:r>
            <w:r>
              <w:rPr>
                <w:spacing w:val="1"/>
                <w:sz w:val="24"/>
              </w:rPr>
              <w:t xml:space="preserve"> </w:t>
            </w:r>
            <w:r>
              <w:rPr>
                <w:sz w:val="24"/>
              </w:rPr>
              <w:t>года</w:t>
            </w:r>
            <w:r>
              <w:rPr>
                <w:spacing w:val="-2"/>
                <w:sz w:val="24"/>
              </w:rPr>
              <w:t xml:space="preserve"> </w:t>
            </w:r>
            <w:r>
              <w:rPr>
                <w:sz w:val="24"/>
              </w:rPr>
              <w:t>и</w:t>
            </w:r>
            <w:r>
              <w:rPr>
                <w:spacing w:val="1"/>
                <w:sz w:val="24"/>
              </w:rPr>
              <w:t xml:space="preserve"> </w:t>
            </w:r>
            <w:r>
              <w:rPr>
                <w:sz w:val="24"/>
              </w:rPr>
              <w:t>погодных</w:t>
            </w:r>
            <w:r>
              <w:rPr>
                <w:spacing w:val="4"/>
                <w:sz w:val="24"/>
              </w:rPr>
              <w:t xml:space="preserve"> </w:t>
            </w:r>
            <w:r>
              <w:rPr>
                <w:sz w:val="24"/>
              </w:rPr>
              <w:t>условий;</w:t>
            </w:r>
          </w:p>
          <w:p w14:paraId="7856596A" w14:textId="77777777" w:rsidR="00FF2DB4" w:rsidRDefault="00C34CCB">
            <w:pPr>
              <w:pStyle w:val="TableParagraph"/>
              <w:numPr>
                <w:ilvl w:val="0"/>
                <w:numId w:val="169"/>
              </w:numPr>
              <w:tabs>
                <w:tab w:val="left" w:pos="253"/>
              </w:tabs>
              <w:ind w:left="252" w:hanging="145"/>
              <w:jc w:val="both"/>
              <w:rPr>
                <w:sz w:val="24"/>
              </w:rPr>
            </w:pPr>
            <w:r>
              <w:rPr>
                <w:sz w:val="24"/>
              </w:rPr>
              <w:t>руководствоваться</w:t>
            </w:r>
            <w:r>
              <w:rPr>
                <w:spacing w:val="-4"/>
                <w:sz w:val="24"/>
              </w:rPr>
              <w:t xml:space="preserve"> </w:t>
            </w:r>
            <w:r>
              <w:rPr>
                <w:sz w:val="24"/>
              </w:rPr>
              <w:t>правилами</w:t>
            </w:r>
            <w:r>
              <w:rPr>
                <w:spacing w:val="-3"/>
                <w:sz w:val="24"/>
              </w:rPr>
              <w:t xml:space="preserve"> </w:t>
            </w:r>
            <w:r>
              <w:rPr>
                <w:sz w:val="24"/>
              </w:rPr>
              <w:t>оказания</w:t>
            </w:r>
            <w:r>
              <w:rPr>
                <w:spacing w:val="-4"/>
                <w:sz w:val="24"/>
              </w:rPr>
              <w:t xml:space="preserve"> </w:t>
            </w:r>
            <w:r>
              <w:rPr>
                <w:sz w:val="24"/>
              </w:rPr>
              <w:t>первой</w:t>
            </w:r>
          </w:p>
          <w:p w14:paraId="23B1364A" w14:textId="77777777" w:rsidR="00FF2DB4" w:rsidRDefault="00C34CCB">
            <w:pPr>
              <w:pStyle w:val="TableParagraph"/>
              <w:ind w:left="108"/>
              <w:rPr>
                <w:sz w:val="24"/>
              </w:rPr>
            </w:pPr>
            <w:r>
              <w:rPr>
                <w:sz w:val="24"/>
              </w:rPr>
              <w:t>доврачебной помощи при травмах и ушибах во время</w:t>
            </w:r>
            <w:r>
              <w:rPr>
                <w:spacing w:val="1"/>
                <w:sz w:val="24"/>
              </w:rPr>
              <w:t xml:space="preserve"> </w:t>
            </w:r>
            <w:r>
              <w:rPr>
                <w:sz w:val="24"/>
              </w:rPr>
              <w:t>самостоятельных</w:t>
            </w:r>
            <w:r>
              <w:rPr>
                <w:spacing w:val="-7"/>
                <w:sz w:val="24"/>
              </w:rPr>
              <w:t xml:space="preserve"> </w:t>
            </w:r>
            <w:r>
              <w:rPr>
                <w:sz w:val="24"/>
              </w:rPr>
              <w:t>занятий</w:t>
            </w:r>
            <w:r>
              <w:rPr>
                <w:spacing w:val="-7"/>
                <w:sz w:val="24"/>
              </w:rPr>
              <w:t xml:space="preserve"> </w:t>
            </w:r>
            <w:r>
              <w:rPr>
                <w:sz w:val="24"/>
              </w:rPr>
              <w:t>физическими</w:t>
            </w:r>
            <w:r>
              <w:rPr>
                <w:spacing w:val="-5"/>
                <w:sz w:val="24"/>
              </w:rPr>
              <w:t xml:space="preserve"> </w:t>
            </w:r>
            <w:r>
              <w:rPr>
                <w:sz w:val="24"/>
              </w:rPr>
              <w:t>упражнениями.</w:t>
            </w:r>
          </w:p>
          <w:p w14:paraId="607C753F" w14:textId="77777777" w:rsidR="00FF2DB4" w:rsidRDefault="00C34CCB">
            <w:pPr>
              <w:pStyle w:val="TableParagraph"/>
              <w:spacing w:before="4" w:line="265" w:lineRule="exact"/>
              <w:ind w:left="108"/>
              <w:rPr>
                <w:b/>
                <w:sz w:val="24"/>
              </w:rPr>
            </w:pPr>
            <w:r>
              <w:rPr>
                <w:b/>
                <w:sz w:val="24"/>
              </w:rPr>
              <w:t>Способы</w:t>
            </w:r>
            <w:r>
              <w:rPr>
                <w:b/>
                <w:spacing w:val="-5"/>
                <w:sz w:val="24"/>
              </w:rPr>
              <w:t xml:space="preserve"> </w:t>
            </w:r>
            <w:r>
              <w:rPr>
                <w:b/>
                <w:sz w:val="24"/>
              </w:rPr>
              <w:t>двигательной</w:t>
            </w:r>
            <w:r>
              <w:rPr>
                <w:b/>
                <w:spacing w:val="-4"/>
                <w:sz w:val="24"/>
              </w:rPr>
              <w:t xml:space="preserve"> </w:t>
            </w:r>
            <w:r>
              <w:rPr>
                <w:b/>
                <w:sz w:val="24"/>
              </w:rPr>
              <w:t>(физкультурной)</w:t>
            </w:r>
            <w:r>
              <w:rPr>
                <w:b/>
                <w:spacing w:val="-7"/>
                <w:sz w:val="24"/>
              </w:rPr>
              <w:t xml:space="preserve"> </w:t>
            </w:r>
            <w:r>
              <w:rPr>
                <w:b/>
                <w:sz w:val="24"/>
              </w:rPr>
              <w:t>деятельности</w:t>
            </w:r>
          </w:p>
        </w:tc>
        <w:tc>
          <w:tcPr>
            <w:tcW w:w="5924" w:type="dxa"/>
          </w:tcPr>
          <w:p w14:paraId="21AACCDA" w14:textId="77777777" w:rsidR="00FF2DB4" w:rsidRDefault="00C34CCB">
            <w:pPr>
              <w:pStyle w:val="TableParagraph"/>
              <w:spacing w:line="264" w:lineRule="exact"/>
              <w:ind w:left="108"/>
              <w:jc w:val="both"/>
              <w:rPr>
                <w:b/>
                <w:sz w:val="24"/>
              </w:rPr>
            </w:pPr>
            <w:r>
              <w:rPr>
                <w:b/>
                <w:sz w:val="24"/>
              </w:rPr>
              <w:t>Знания</w:t>
            </w:r>
            <w:r>
              <w:rPr>
                <w:b/>
                <w:spacing w:val="-2"/>
                <w:sz w:val="24"/>
              </w:rPr>
              <w:t xml:space="preserve"> </w:t>
            </w:r>
            <w:r>
              <w:rPr>
                <w:b/>
                <w:sz w:val="24"/>
              </w:rPr>
              <w:t>о</w:t>
            </w:r>
            <w:r>
              <w:rPr>
                <w:b/>
                <w:spacing w:val="-2"/>
                <w:sz w:val="24"/>
              </w:rPr>
              <w:t xml:space="preserve"> </w:t>
            </w:r>
            <w:r>
              <w:rPr>
                <w:b/>
                <w:sz w:val="24"/>
              </w:rPr>
              <w:t>физической</w:t>
            </w:r>
            <w:r>
              <w:rPr>
                <w:b/>
                <w:spacing w:val="-2"/>
                <w:sz w:val="24"/>
              </w:rPr>
              <w:t xml:space="preserve"> </w:t>
            </w:r>
            <w:r>
              <w:rPr>
                <w:b/>
                <w:sz w:val="24"/>
              </w:rPr>
              <w:t>культуре</w:t>
            </w:r>
          </w:p>
          <w:p w14:paraId="30818E4E" w14:textId="77777777" w:rsidR="00FF2DB4" w:rsidRDefault="00C34CCB">
            <w:pPr>
              <w:pStyle w:val="TableParagraph"/>
              <w:numPr>
                <w:ilvl w:val="0"/>
                <w:numId w:val="168"/>
              </w:numPr>
              <w:tabs>
                <w:tab w:val="left" w:pos="267"/>
              </w:tabs>
              <w:ind w:right="95" w:firstLine="0"/>
              <w:jc w:val="both"/>
              <w:rPr>
                <w:sz w:val="24"/>
              </w:rPr>
            </w:pPr>
            <w:r>
              <w:rPr>
                <w:sz w:val="24"/>
              </w:rPr>
              <w:t>характеризовать цель возрождения Олимпийских игр</w:t>
            </w:r>
            <w:r>
              <w:rPr>
                <w:spacing w:val="1"/>
                <w:sz w:val="24"/>
              </w:rPr>
              <w:t xml:space="preserve"> </w:t>
            </w:r>
            <w:r>
              <w:rPr>
                <w:sz w:val="24"/>
              </w:rPr>
              <w:t>и</w:t>
            </w:r>
            <w:r>
              <w:rPr>
                <w:spacing w:val="1"/>
                <w:sz w:val="24"/>
              </w:rPr>
              <w:t xml:space="preserve"> </w:t>
            </w:r>
            <w:r>
              <w:rPr>
                <w:sz w:val="24"/>
              </w:rPr>
              <w:t>роль</w:t>
            </w:r>
            <w:r>
              <w:rPr>
                <w:spacing w:val="1"/>
                <w:sz w:val="24"/>
              </w:rPr>
              <w:t xml:space="preserve"> </w:t>
            </w:r>
            <w:r>
              <w:rPr>
                <w:sz w:val="24"/>
              </w:rPr>
              <w:t>Пьера</w:t>
            </w:r>
            <w:r>
              <w:rPr>
                <w:spacing w:val="1"/>
                <w:sz w:val="24"/>
              </w:rPr>
              <w:t xml:space="preserve"> </w:t>
            </w:r>
            <w:r>
              <w:rPr>
                <w:sz w:val="24"/>
              </w:rPr>
              <w:t>де</w:t>
            </w:r>
            <w:r>
              <w:rPr>
                <w:spacing w:val="1"/>
                <w:sz w:val="24"/>
              </w:rPr>
              <w:t xml:space="preserve"> </w:t>
            </w:r>
            <w:r>
              <w:rPr>
                <w:sz w:val="24"/>
              </w:rPr>
              <w:t>Кубертена</w:t>
            </w:r>
            <w:r>
              <w:rPr>
                <w:spacing w:val="1"/>
                <w:sz w:val="24"/>
              </w:rPr>
              <w:t xml:space="preserve"> </w:t>
            </w:r>
            <w:r>
              <w:rPr>
                <w:sz w:val="24"/>
              </w:rPr>
              <w:t>в</w:t>
            </w:r>
            <w:r>
              <w:rPr>
                <w:spacing w:val="61"/>
                <w:sz w:val="24"/>
              </w:rPr>
              <w:t xml:space="preserve"> </w:t>
            </w:r>
            <w:r>
              <w:rPr>
                <w:sz w:val="24"/>
              </w:rPr>
              <w:t>становлении</w:t>
            </w:r>
            <w:r>
              <w:rPr>
                <w:spacing w:val="1"/>
                <w:sz w:val="24"/>
              </w:rPr>
              <w:t xml:space="preserve"> </w:t>
            </w:r>
            <w:r>
              <w:rPr>
                <w:sz w:val="24"/>
              </w:rPr>
              <w:t>современного</w:t>
            </w:r>
            <w:r>
              <w:rPr>
                <w:spacing w:val="1"/>
                <w:sz w:val="24"/>
              </w:rPr>
              <w:t xml:space="preserve"> </w:t>
            </w:r>
            <w:r>
              <w:rPr>
                <w:sz w:val="24"/>
              </w:rPr>
              <w:t>Олимпийского</w:t>
            </w:r>
            <w:r>
              <w:rPr>
                <w:spacing w:val="1"/>
                <w:sz w:val="24"/>
              </w:rPr>
              <w:t xml:space="preserve"> </w:t>
            </w:r>
            <w:r>
              <w:rPr>
                <w:sz w:val="24"/>
              </w:rPr>
              <w:t>движения,</w:t>
            </w:r>
            <w:r>
              <w:rPr>
                <w:spacing w:val="1"/>
                <w:sz w:val="24"/>
              </w:rPr>
              <w:t xml:space="preserve"> </w:t>
            </w:r>
            <w:r>
              <w:rPr>
                <w:sz w:val="24"/>
              </w:rPr>
              <w:t>объяснять</w:t>
            </w:r>
            <w:r>
              <w:rPr>
                <w:spacing w:val="1"/>
                <w:sz w:val="24"/>
              </w:rPr>
              <w:t xml:space="preserve"> </w:t>
            </w:r>
            <w:r>
              <w:rPr>
                <w:sz w:val="24"/>
              </w:rPr>
              <w:t>смысл символики</w:t>
            </w:r>
            <w:r>
              <w:rPr>
                <w:spacing w:val="-1"/>
                <w:sz w:val="24"/>
              </w:rPr>
              <w:t xml:space="preserve"> </w:t>
            </w:r>
            <w:r>
              <w:rPr>
                <w:sz w:val="24"/>
              </w:rPr>
              <w:t>и</w:t>
            </w:r>
            <w:r>
              <w:rPr>
                <w:spacing w:val="2"/>
                <w:sz w:val="24"/>
              </w:rPr>
              <w:t xml:space="preserve"> </w:t>
            </w:r>
            <w:r>
              <w:rPr>
                <w:sz w:val="24"/>
              </w:rPr>
              <w:t>ритуалов</w:t>
            </w:r>
            <w:r>
              <w:rPr>
                <w:spacing w:val="-3"/>
                <w:sz w:val="24"/>
              </w:rPr>
              <w:t xml:space="preserve"> </w:t>
            </w:r>
            <w:r>
              <w:rPr>
                <w:sz w:val="24"/>
              </w:rPr>
              <w:t>Олимпийских</w:t>
            </w:r>
            <w:r>
              <w:rPr>
                <w:spacing w:val="-2"/>
                <w:sz w:val="24"/>
              </w:rPr>
              <w:t xml:space="preserve"> </w:t>
            </w:r>
            <w:r>
              <w:rPr>
                <w:sz w:val="24"/>
              </w:rPr>
              <w:t>игр;</w:t>
            </w:r>
          </w:p>
          <w:p w14:paraId="753D0845" w14:textId="77777777" w:rsidR="00FF2DB4" w:rsidRDefault="00C34CCB">
            <w:pPr>
              <w:pStyle w:val="TableParagraph"/>
              <w:numPr>
                <w:ilvl w:val="0"/>
                <w:numId w:val="168"/>
              </w:numPr>
              <w:tabs>
                <w:tab w:val="left" w:pos="253"/>
                <w:tab w:val="left" w:pos="2003"/>
                <w:tab w:val="left" w:pos="3608"/>
                <w:tab w:val="left" w:pos="4980"/>
              </w:tabs>
              <w:ind w:right="98" w:firstLine="0"/>
              <w:rPr>
                <w:sz w:val="24"/>
              </w:rPr>
            </w:pPr>
            <w:r>
              <w:rPr>
                <w:sz w:val="24"/>
              </w:rPr>
              <w:t>характеризовать исторические вехи развития</w:t>
            </w:r>
            <w:r>
              <w:rPr>
                <w:spacing w:val="1"/>
                <w:sz w:val="24"/>
              </w:rPr>
              <w:t xml:space="preserve"> </w:t>
            </w:r>
            <w:r>
              <w:rPr>
                <w:sz w:val="24"/>
              </w:rPr>
              <w:t>отечественного</w:t>
            </w:r>
            <w:r>
              <w:rPr>
                <w:sz w:val="24"/>
              </w:rPr>
              <w:tab/>
              <w:t>спортивного</w:t>
            </w:r>
            <w:r>
              <w:rPr>
                <w:sz w:val="24"/>
              </w:rPr>
              <w:tab/>
              <w:t>движения,</w:t>
            </w:r>
            <w:r>
              <w:rPr>
                <w:sz w:val="24"/>
              </w:rPr>
              <w:tab/>
            </w:r>
            <w:r>
              <w:rPr>
                <w:spacing w:val="-1"/>
                <w:sz w:val="24"/>
              </w:rPr>
              <w:t>великих</w:t>
            </w:r>
            <w:r>
              <w:rPr>
                <w:spacing w:val="-57"/>
                <w:sz w:val="24"/>
              </w:rPr>
              <w:t xml:space="preserve"> </w:t>
            </w:r>
            <w:r>
              <w:rPr>
                <w:sz w:val="24"/>
              </w:rPr>
              <w:t>спортсменов,</w:t>
            </w:r>
            <w:r>
              <w:rPr>
                <w:spacing w:val="-1"/>
                <w:sz w:val="24"/>
              </w:rPr>
              <w:t xml:space="preserve"> </w:t>
            </w:r>
            <w:r>
              <w:rPr>
                <w:sz w:val="24"/>
              </w:rPr>
              <w:t>принёсших славу</w:t>
            </w:r>
            <w:r>
              <w:rPr>
                <w:spacing w:val="-8"/>
                <w:sz w:val="24"/>
              </w:rPr>
              <w:t xml:space="preserve"> </w:t>
            </w:r>
            <w:r>
              <w:rPr>
                <w:sz w:val="24"/>
              </w:rPr>
              <w:t>российскому</w:t>
            </w:r>
            <w:r>
              <w:rPr>
                <w:spacing w:val="-6"/>
                <w:sz w:val="24"/>
              </w:rPr>
              <w:t xml:space="preserve"> </w:t>
            </w:r>
            <w:r>
              <w:rPr>
                <w:sz w:val="24"/>
              </w:rPr>
              <w:t>спорту;</w:t>
            </w:r>
          </w:p>
          <w:p w14:paraId="41733946" w14:textId="77777777" w:rsidR="00FF2DB4" w:rsidRDefault="00C34CCB">
            <w:pPr>
              <w:pStyle w:val="TableParagraph"/>
              <w:numPr>
                <w:ilvl w:val="0"/>
                <w:numId w:val="168"/>
              </w:numPr>
              <w:tabs>
                <w:tab w:val="left" w:pos="439"/>
                <w:tab w:val="left" w:pos="440"/>
                <w:tab w:val="left" w:pos="1159"/>
                <w:tab w:val="left" w:pos="1334"/>
                <w:tab w:val="left" w:pos="1768"/>
                <w:tab w:val="left" w:pos="1835"/>
                <w:tab w:val="left" w:pos="2610"/>
                <w:tab w:val="left" w:pos="3036"/>
                <w:tab w:val="left" w:pos="3838"/>
                <w:tab w:val="left" w:pos="3967"/>
                <w:tab w:val="left" w:pos="4152"/>
                <w:tab w:val="left" w:pos="4636"/>
                <w:tab w:val="left" w:pos="4757"/>
                <w:tab w:val="left" w:pos="4975"/>
              </w:tabs>
              <w:ind w:right="94" w:firstLine="0"/>
              <w:rPr>
                <w:b/>
                <w:sz w:val="24"/>
              </w:rPr>
            </w:pPr>
            <w:r>
              <w:rPr>
                <w:sz w:val="24"/>
              </w:rPr>
              <w:t>определять</w:t>
            </w:r>
            <w:r>
              <w:rPr>
                <w:sz w:val="24"/>
              </w:rPr>
              <w:tab/>
            </w:r>
            <w:r>
              <w:rPr>
                <w:sz w:val="24"/>
              </w:rPr>
              <w:tab/>
              <w:t>признаки</w:t>
            </w:r>
            <w:r>
              <w:rPr>
                <w:sz w:val="24"/>
              </w:rPr>
              <w:tab/>
              <w:t>положительного</w:t>
            </w:r>
            <w:r>
              <w:rPr>
                <w:sz w:val="24"/>
              </w:rPr>
              <w:tab/>
            </w:r>
            <w:r>
              <w:rPr>
                <w:sz w:val="24"/>
              </w:rPr>
              <w:tab/>
            </w:r>
            <w:r>
              <w:rPr>
                <w:spacing w:val="-1"/>
                <w:sz w:val="24"/>
              </w:rPr>
              <w:t>влияния</w:t>
            </w:r>
            <w:r>
              <w:rPr>
                <w:spacing w:val="-57"/>
                <w:sz w:val="24"/>
              </w:rPr>
              <w:t xml:space="preserve"> </w:t>
            </w:r>
            <w:r>
              <w:rPr>
                <w:sz w:val="24"/>
              </w:rPr>
              <w:t>занятий</w:t>
            </w:r>
            <w:r>
              <w:rPr>
                <w:sz w:val="24"/>
              </w:rPr>
              <w:tab/>
              <w:t>физической</w:t>
            </w:r>
            <w:r>
              <w:rPr>
                <w:sz w:val="24"/>
              </w:rPr>
              <w:tab/>
              <w:t>подготовкой</w:t>
            </w:r>
            <w:r>
              <w:rPr>
                <w:sz w:val="24"/>
              </w:rPr>
              <w:tab/>
            </w:r>
            <w:r>
              <w:rPr>
                <w:sz w:val="24"/>
              </w:rPr>
              <w:tab/>
              <w:t>на</w:t>
            </w:r>
            <w:r>
              <w:rPr>
                <w:sz w:val="24"/>
              </w:rPr>
              <w:tab/>
            </w:r>
            <w:r>
              <w:rPr>
                <w:spacing w:val="-1"/>
                <w:sz w:val="24"/>
              </w:rPr>
              <w:t>укрепление</w:t>
            </w:r>
            <w:r>
              <w:rPr>
                <w:spacing w:val="-57"/>
                <w:sz w:val="24"/>
              </w:rPr>
              <w:t xml:space="preserve"> </w:t>
            </w:r>
            <w:r>
              <w:rPr>
                <w:sz w:val="24"/>
              </w:rPr>
              <w:t>здоровья,</w:t>
            </w:r>
            <w:r>
              <w:rPr>
                <w:sz w:val="24"/>
              </w:rPr>
              <w:tab/>
            </w:r>
            <w:r>
              <w:rPr>
                <w:sz w:val="24"/>
              </w:rPr>
              <w:tab/>
              <w:t>устанавливать</w:t>
            </w:r>
            <w:r>
              <w:rPr>
                <w:sz w:val="24"/>
              </w:rPr>
              <w:tab/>
              <w:t>связь</w:t>
            </w:r>
            <w:r>
              <w:rPr>
                <w:sz w:val="24"/>
              </w:rPr>
              <w:tab/>
              <w:t>между</w:t>
            </w:r>
            <w:r>
              <w:rPr>
                <w:sz w:val="24"/>
              </w:rPr>
              <w:tab/>
            </w:r>
            <w:r>
              <w:rPr>
                <w:sz w:val="24"/>
              </w:rPr>
              <w:tab/>
              <w:t>развитием</w:t>
            </w:r>
            <w:r>
              <w:rPr>
                <w:spacing w:val="-57"/>
                <w:sz w:val="24"/>
              </w:rPr>
              <w:t xml:space="preserve"> </w:t>
            </w:r>
            <w:r>
              <w:rPr>
                <w:sz w:val="24"/>
              </w:rPr>
              <w:t>физических качеств и основных систем организма.</w:t>
            </w:r>
            <w:r>
              <w:rPr>
                <w:spacing w:val="1"/>
                <w:sz w:val="24"/>
              </w:rPr>
              <w:t xml:space="preserve"> </w:t>
            </w:r>
            <w:r>
              <w:rPr>
                <w:b/>
                <w:sz w:val="24"/>
              </w:rPr>
              <w:t>Способы</w:t>
            </w:r>
            <w:r>
              <w:rPr>
                <w:b/>
                <w:sz w:val="24"/>
              </w:rPr>
              <w:tab/>
            </w:r>
            <w:r>
              <w:rPr>
                <w:b/>
                <w:sz w:val="24"/>
              </w:rPr>
              <w:tab/>
            </w:r>
            <w:r>
              <w:rPr>
                <w:b/>
                <w:sz w:val="24"/>
              </w:rPr>
              <w:tab/>
              <w:t>двигательной</w:t>
            </w:r>
            <w:r>
              <w:rPr>
                <w:b/>
                <w:sz w:val="24"/>
              </w:rPr>
              <w:tab/>
            </w:r>
            <w:r>
              <w:rPr>
                <w:b/>
                <w:sz w:val="24"/>
              </w:rPr>
              <w:tab/>
            </w:r>
            <w:r>
              <w:rPr>
                <w:b/>
                <w:spacing w:val="-1"/>
                <w:sz w:val="24"/>
              </w:rPr>
              <w:t>(физкультурной)</w:t>
            </w:r>
            <w:r>
              <w:rPr>
                <w:b/>
                <w:spacing w:val="-57"/>
                <w:sz w:val="24"/>
              </w:rPr>
              <w:t xml:space="preserve"> </w:t>
            </w:r>
            <w:r>
              <w:rPr>
                <w:b/>
                <w:sz w:val="24"/>
              </w:rPr>
              <w:t>деятельности</w:t>
            </w:r>
          </w:p>
          <w:p w14:paraId="7C691628" w14:textId="77777777" w:rsidR="00FF2DB4" w:rsidRDefault="00C34CCB">
            <w:pPr>
              <w:pStyle w:val="TableParagraph"/>
              <w:numPr>
                <w:ilvl w:val="0"/>
                <w:numId w:val="168"/>
              </w:numPr>
              <w:tabs>
                <w:tab w:val="left" w:pos="387"/>
              </w:tabs>
              <w:ind w:right="95" w:firstLine="0"/>
              <w:jc w:val="both"/>
              <w:rPr>
                <w:sz w:val="24"/>
              </w:rPr>
            </w:pPr>
            <w:r>
              <w:rPr>
                <w:sz w:val="24"/>
              </w:rPr>
              <w:t>вести</w:t>
            </w:r>
            <w:r>
              <w:rPr>
                <w:spacing w:val="1"/>
                <w:sz w:val="24"/>
              </w:rPr>
              <w:t xml:space="preserve"> </w:t>
            </w:r>
            <w:r>
              <w:rPr>
                <w:sz w:val="24"/>
              </w:rPr>
              <w:t>дневник</w:t>
            </w:r>
            <w:r>
              <w:rPr>
                <w:spacing w:val="1"/>
                <w:sz w:val="24"/>
              </w:rPr>
              <w:t xml:space="preserve"> </w:t>
            </w:r>
            <w:r>
              <w:rPr>
                <w:sz w:val="24"/>
              </w:rPr>
              <w:t>по</w:t>
            </w:r>
            <w:r>
              <w:rPr>
                <w:spacing w:val="1"/>
                <w:sz w:val="24"/>
              </w:rPr>
              <w:t xml:space="preserve"> </w:t>
            </w:r>
            <w:r>
              <w:rPr>
                <w:sz w:val="24"/>
              </w:rPr>
              <w:t>физкультурной</w:t>
            </w:r>
            <w:r>
              <w:rPr>
                <w:spacing w:val="1"/>
                <w:sz w:val="24"/>
              </w:rPr>
              <w:t xml:space="preserve"> </w:t>
            </w:r>
            <w:r>
              <w:rPr>
                <w:sz w:val="24"/>
              </w:rPr>
              <w:t>деятельности,</w:t>
            </w:r>
            <w:r>
              <w:rPr>
                <w:spacing w:val="1"/>
                <w:sz w:val="24"/>
              </w:rPr>
              <w:t xml:space="preserve"> </w:t>
            </w:r>
            <w:r>
              <w:rPr>
                <w:sz w:val="24"/>
              </w:rPr>
              <w:t>включать</w:t>
            </w:r>
            <w:r>
              <w:rPr>
                <w:spacing w:val="1"/>
                <w:sz w:val="24"/>
              </w:rPr>
              <w:t xml:space="preserve"> </w:t>
            </w:r>
            <w:r>
              <w:rPr>
                <w:sz w:val="24"/>
              </w:rPr>
              <w:t>в</w:t>
            </w:r>
            <w:r>
              <w:rPr>
                <w:spacing w:val="1"/>
                <w:sz w:val="24"/>
              </w:rPr>
              <w:t xml:space="preserve"> </w:t>
            </w:r>
            <w:r>
              <w:rPr>
                <w:sz w:val="24"/>
              </w:rPr>
              <w:t>него</w:t>
            </w:r>
            <w:r>
              <w:rPr>
                <w:spacing w:val="1"/>
                <w:sz w:val="24"/>
              </w:rPr>
              <w:t xml:space="preserve"> </w:t>
            </w:r>
            <w:r>
              <w:rPr>
                <w:sz w:val="24"/>
              </w:rPr>
              <w:t>оформление</w:t>
            </w:r>
            <w:r>
              <w:rPr>
                <w:spacing w:val="1"/>
                <w:sz w:val="24"/>
              </w:rPr>
              <w:t xml:space="preserve"> </w:t>
            </w:r>
            <w:r>
              <w:rPr>
                <w:sz w:val="24"/>
              </w:rPr>
              <w:t>планов</w:t>
            </w:r>
            <w:r>
              <w:rPr>
                <w:spacing w:val="1"/>
                <w:sz w:val="24"/>
              </w:rPr>
              <w:t xml:space="preserve"> </w:t>
            </w:r>
            <w:r>
              <w:rPr>
                <w:sz w:val="24"/>
              </w:rPr>
              <w:t>проведения</w:t>
            </w:r>
            <w:r>
              <w:rPr>
                <w:spacing w:val="1"/>
                <w:sz w:val="24"/>
              </w:rPr>
              <w:t xml:space="preserve"> </w:t>
            </w:r>
            <w:r>
              <w:rPr>
                <w:sz w:val="24"/>
              </w:rPr>
              <w:t>самостоятельных занятий физическими упражнениями</w:t>
            </w:r>
            <w:r>
              <w:rPr>
                <w:spacing w:val="1"/>
                <w:sz w:val="24"/>
              </w:rPr>
              <w:t xml:space="preserve"> </w:t>
            </w:r>
            <w:r>
              <w:rPr>
                <w:sz w:val="24"/>
              </w:rPr>
              <w:t>разной</w:t>
            </w:r>
            <w:r>
              <w:rPr>
                <w:spacing w:val="1"/>
                <w:sz w:val="24"/>
              </w:rPr>
              <w:t xml:space="preserve"> </w:t>
            </w:r>
            <w:r>
              <w:rPr>
                <w:sz w:val="24"/>
              </w:rPr>
              <w:t>функциональной</w:t>
            </w:r>
            <w:r>
              <w:rPr>
                <w:spacing w:val="1"/>
                <w:sz w:val="24"/>
              </w:rPr>
              <w:t xml:space="preserve"> </w:t>
            </w:r>
            <w:r>
              <w:rPr>
                <w:sz w:val="24"/>
              </w:rPr>
              <w:t>направленности,</w:t>
            </w:r>
            <w:r>
              <w:rPr>
                <w:spacing w:val="1"/>
                <w:sz w:val="24"/>
              </w:rPr>
              <w:t xml:space="preserve"> </w:t>
            </w:r>
            <w:r>
              <w:rPr>
                <w:sz w:val="24"/>
              </w:rPr>
              <w:t>данные</w:t>
            </w:r>
            <w:r>
              <w:rPr>
                <w:spacing w:val="1"/>
                <w:sz w:val="24"/>
              </w:rPr>
              <w:t xml:space="preserve"> </w:t>
            </w:r>
            <w:r>
              <w:rPr>
                <w:sz w:val="24"/>
              </w:rPr>
              <w:t>контроля</w:t>
            </w:r>
            <w:r>
              <w:rPr>
                <w:spacing w:val="1"/>
                <w:sz w:val="24"/>
              </w:rPr>
              <w:t xml:space="preserve"> </w:t>
            </w:r>
            <w:r>
              <w:rPr>
                <w:sz w:val="24"/>
              </w:rPr>
              <w:t>динамики</w:t>
            </w:r>
            <w:r>
              <w:rPr>
                <w:spacing w:val="1"/>
                <w:sz w:val="24"/>
              </w:rPr>
              <w:t xml:space="preserve"> </w:t>
            </w:r>
            <w:r>
              <w:rPr>
                <w:sz w:val="24"/>
              </w:rPr>
              <w:t>индивидуального</w:t>
            </w:r>
            <w:r>
              <w:rPr>
                <w:spacing w:val="1"/>
                <w:sz w:val="24"/>
              </w:rPr>
              <w:t xml:space="preserve"> </w:t>
            </w:r>
            <w:r>
              <w:rPr>
                <w:sz w:val="24"/>
              </w:rPr>
              <w:t>физического</w:t>
            </w:r>
            <w:r>
              <w:rPr>
                <w:spacing w:val="1"/>
                <w:sz w:val="24"/>
              </w:rPr>
              <w:t xml:space="preserve"> </w:t>
            </w:r>
            <w:r>
              <w:rPr>
                <w:sz w:val="24"/>
              </w:rPr>
              <w:t>развития</w:t>
            </w:r>
            <w:r>
              <w:rPr>
                <w:spacing w:val="-4"/>
                <w:sz w:val="24"/>
              </w:rPr>
              <w:t xml:space="preserve"> </w:t>
            </w:r>
            <w:r>
              <w:rPr>
                <w:sz w:val="24"/>
              </w:rPr>
              <w:t>и физической</w:t>
            </w:r>
            <w:r>
              <w:rPr>
                <w:spacing w:val="-3"/>
                <w:sz w:val="24"/>
              </w:rPr>
              <w:t xml:space="preserve"> </w:t>
            </w:r>
            <w:r>
              <w:rPr>
                <w:sz w:val="24"/>
              </w:rPr>
              <w:t>подготовленности;</w:t>
            </w:r>
          </w:p>
          <w:p w14:paraId="6683F3AA" w14:textId="77777777" w:rsidR="00FF2DB4" w:rsidRDefault="00C34CCB">
            <w:pPr>
              <w:pStyle w:val="TableParagraph"/>
              <w:numPr>
                <w:ilvl w:val="0"/>
                <w:numId w:val="168"/>
              </w:numPr>
              <w:tabs>
                <w:tab w:val="left" w:pos="253"/>
                <w:tab w:val="left" w:pos="1305"/>
                <w:tab w:val="left" w:pos="1998"/>
                <w:tab w:val="left" w:pos="2588"/>
                <w:tab w:val="left" w:pos="3058"/>
                <w:tab w:val="left" w:pos="3981"/>
                <w:tab w:val="left" w:pos="4910"/>
                <w:tab w:val="left" w:pos="4964"/>
                <w:tab w:val="left" w:pos="5321"/>
              </w:tabs>
              <w:ind w:right="96" w:firstLine="0"/>
              <w:rPr>
                <w:sz w:val="24"/>
              </w:rPr>
            </w:pPr>
            <w:r>
              <w:rPr>
                <w:sz w:val="24"/>
              </w:rPr>
              <w:t>проводить занятия физической культурой с</w:t>
            </w:r>
            <w:r>
              <w:rPr>
                <w:spacing w:val="1"/>
                <w:sz w:val="24"/>
              </w:rPr>
              <w:t xml:space="preserve"> </w:t>
            </w:r>
            <w:r>
              <w:rPr>
                <w:sz w:val="24"/>
              </w:rPr>
              <w:t>использованием</w:t>
            </w:r>
            <w:r>
              <w:rPr>
                <w:sz w:val="24"/>
              </w:rPr>
              <w:tab/>
              <w:t>оздоровительной</w:t>
            </w:r>
            <w:r>
              <w:rPr>
                <w:sz w:val="24"/>
              </w:rPr>
              <w:tab/>
              <w:t>ходьбы</w:t>
            </w:r>
            <w:r>
              <w:rPr>
                <w:sz w:val="24"/>
              </w:rPr>
              <w:tab/>
            </w:r>
            <w:r>
              <w:rPr>
                <w:sz w:val="24"/>
              </w:rPr>
              <w:tab/>
              <w:t>и</w:t>
            </w:r>
            <w:r>
              <w:rPr>
                <w:sz w:val="24"/>
              </w:rPr>
              <w:tab/>
            </w:r>
            <w:r>
              <w:rPr>
                <w:spacing w:val="-1"/>
                <w:sz w:val="24"/>
              </w:rPr>
              <w:t>бега,</w:t>
            </w:r>
            <w:r>
              <w:rPr>
                <w:spacing w:val="-57"/>
                <w:sz w:val="24"/>
              </w:rPr>
              <w:t xml:space="preserve"> </w:t>
            </w:r>
            <w:r>
              <w:rPr>
                <w:sz w:val="24"/>
              </w:rPr>
              <w:t>лыжных</w:t>
            </w:r>
            <w:r>
              <w:rPr>
                <w:sz w:val="24"/>
              </w:rPr>
              <w:tab/>
              <w:t>прогулок</w:t>
            </w:r>
            <w:r>
              <w:rPr>
                <w:sz w:val="24"/>
              </w:rPr>
              <w:tab/>
              <w:t>и</w:t>
            </w:r>
            <w:r>
              <w:rPr>
                <w:sz w:val="24"/>
              </w:rPr>
              <w:tab/>
              <w:t>туристических</w:t>
            </w:r>
            <w:r>
              <w:rPr>
                <w:sz w:val="24"/>
              </w:rPr>
              <w:tab/>
            </w:r>
            <w:r>
              <w:rPr>
                <w:spacing w:val="-1"/>
                <w:sz w:val="24"/>
              </w:rPr>
              <w:t>походов,</w:t>
            </w:r>
            <w:r>
              <w:rPr>
                <w:spacing w:val="-57"/>
                <w:sz w:val="24"/>
              </w:rPr>
              <w:t xml:space="preserve"> </w:t>
            </w:r>
            <w:r>
              <w:rPr>
                <w:sz w:val="24"/>
              </w:rPr>
              <w:t>обеспечивать</w:t>
            </w:r>
            <w:r>
              <w:rPr>
                <w:spacing w:val="-2"/>
                <w:sz w:val="24"/>
              </w:rPr>
              <w:t xml:space="preserve"> </w:t>
            </w:r>
            <w:r>
              <w:rPr>
                <w:sz w:val="24"/>
              </w:rPr>
              <w:t>их</w:t>
            </w:r>
            <w:r>
              <w:rPr>
                <w:spacing w:val="1"/>
                <w:sz w:val="24"/>
              </w:rPr>
              <w:t xml:space="preserve"> </w:t>
            </w:r>
            <w:r>
              <w:rPr>
                <w:sz w:val="24"/>
              </w:rPr>
              <w:t>оздоровительную</w:t>
            </w:r>
            <w:r>
              <w:rPr>
                <w:spacing w:val="-2"/>
                <w:sz w:val="24"/>
              </w:rPr>
              <w:t xml:space="preserve"> </w:t>
            </w:r>
            <w:r>
              <w:rPr>
                <w:sz w:val="24"/>
              </w:rPr>
              <w:t>направленность;</w:t>
            </w:r>
          </w:p>
          <w:p w14:paraId="6F27B9C4" w14:textId="77777777" w:rsidR="00FF2DB4" w:rsidRDefault="00C34CCB">
            <w:pPr>
              <w:pStyle w:val="TableParagraph"/>
              <w:numPr>
                <w:ilvl w:val="0"/>
                <w:numId w:val="168"/>
              </w:numPr>
              <w:tabs>
                <w:tab w:val="left" w:pos="253"/>
                <w:tab w:val="left" w:pos="2118"/>
                <w:tab w:val="left" w:pos="3235"/>
                <w:tab w:val="left" w:pos="4548"/>
                <w:tab w:val="left" w:pos="5025"/>
              </w:tabs>
              <w:ind w:right="99" w:firstLine="0"/>
              <w:rPr>
                <w:sz w:val="24"/>
              </w:rPr>
            </w:pPr>
            <w:r>
              <w:rPr>
                <w:sz w:val="24"/>
              </w:rPr>
              <w:t>проводить восстановительные мероприятия с</w:t>
            </w:r>
            <w:r>
              <w:rPr>
                <w:spacing w:val="1"/>
                <w:sz w:val="24"/>
              </w:rPr>
              <w:t xml:space="preserve"> </w:t>
            </w:r>
            <w:r>
              <w:rPr>
                <w:sz w:val="24"/>
              </w:rPr>
              <w:t>использованием</w:t>
            </w:r>
            <w:r>
              <w:rPr>
                <w:sz w:val="24"/>
              </w:rPr>
              <w:tab/>
              <w:t>банных</w:t>
            </w:r>
            <w:r>
              <w:rPr>
                <w:sz w:val="24"/>
              </w:rPr>
              <w:tab/>
              <w:t>процедур</w:t>
            </w:r>
            <w:r>
              <w:rPr>
                <w:sz w:val="24"/>
              </w:rPr>
              <w:tab/>
              <w:t>и</w:t>
            </w:r>
            <w:r>
              <w:rPr>
                <w:sz w:val="24"/>
              </w:rPr>
              <w:tab/>
            </w:r>
            <w:r>
              <w:rPr>
                <w:spacing w:val="-1"/>
                <w:sz w:val="24"/>
              </w:rPr>
              <w:t>сеансов</w:t>
            </w:r>
            <w:r>
              <w:rPr>
                <w:spacing w:val="-57"/>
                <w:sz w:val="24"/>
              </w:rPr>
              <w:t xml:space="preserve"> </w:t>
            </w:r>
            <w:r>
              <w:rPr>
                <w:sz w:val="24"/>
              </w:rPr>
              <w:t>оздоровительного</w:t>
            </w:r>
            <w:r>
              <w:rPr>
                <w:spacing w:val="-1"/>
                <w:sz w:val="24"/>
              </w:rPr>
              <w:t xml:space="preserve"> </w:t>
            </w:r>
            <w:r>
              <w:rPr>
                <w:sz w:val="24"/>
              </w:rPr>
              <w:t>массажа.</w:t>
            </w:r>
          </w:p>
          <w:p w14:paraId="620E7B74" w14:textId="77777777" w:rsidR="00FF2DB4" w:rsidRDefault="00C34CCB">
            <w:pPr>
              <w:pStyle w:val="TableParagraph"/>
              <w:spacing w:before="4" w:line="265" w:lineRule="exact"/>
              <w:ind w:left="108"/>
              <w:rPr>
                <w:b/>
                <w:sz w:val="24"/>
              </w:rPr>
            </w:pPr>
            <w:r>
              <w:rPr>
                <w:b/>
                <w:sz w:val="24"/>
              </w:rPr>
              <w:t>Физическое</w:t>
            </w:r>
            <w:r>
              <w:rPr>
                <w:b/>
                <w:spacing w:val="-3"/>
                <w:sz w:val="24"/>
              </w:rPr>
              <w:t xml:space="preserve"> </w:t>
            </w:r>
            <w:r>
              <w:rPr>
                <w:b/>
                <w:sz w:val="24"/>
              </w:rPr>
              <w:t>совершенствование</w:t>
            </w:r>
          </w:p>
        </w:tc>
      </w:tr>
    </w:tbl>
    <w:p w14:paraId="66DDDCAE" w14:textId="77777777" w:rsidR="00FF2DB4" w:rsidRDefault="00FF2DB4">
      <w:pPr>
        <w:spacing w:line="265" w:lineRule="exac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651395B0" w14:textId="77777777">
        <w:trPr>
          <w:trHeight w:val="9385"/>
        </w:trPr>
        <w:tc>
          <w:tcPr>
            <w:tcW w:w="2688" w:type="dxa"/>
          </w:tcPr>
          <w:p w14:paraId="6867E1E4" w14:textId="77777777" w:rsidR="00FF2DB4" w:rsidRDefault="00FF2DB4">
            <w:pPr>
              <w:pStyle w:val="TableParagraph"/>
              <w:rPr>
                <w:sz w:val="24"/>
              </w:rPr>
            </w:pPr>
          </w:p>
        </w:tc>
        <w:tc>
          <w:tcPr>
            <w:tcW w:w="6284" w:type="dxa"/>
          </w:tcPr>
          <w:p w14:paraId="7451CA22" w14:textId="77777777" w:rsidR="00FF2DB4" w:rsidRDefault="00C34CCB">
            <w:pPr>
              <w:pStyle w:val="TableParagraph"/>
              <w:numPr>
                <w:ilvl w:val="0"/>
                <w:numId w:val="167"/>
              </w:numPr>
              <w:tabs>
                <w:tab w:val="left" w:pos="253"/>
              </w:tabs>
              <w:ind w:right="1037" w:firstLine="0"/>
              <w:jc w:val="both"/>
              <w:rPr>
                <w:sz w:val="24"/>
              </w:rPr>
            </w:pPr>
            <w:r>
              <w:rPr>
                <w:sz w:val="24"/>
              </w:rPr>
              <w:t>использовать занятия физической культурой,</w:t>
            </w:r>
            <w:r>
              <w:rPr>
                <w:spacing w:val="1"/>
                <w:sz w:val="24"/>
              </w:rPr>
              <w:t xml:space="preserve"> </w:t>
            </w:r>
            <w:r>
              <w:rPr>
                <w:sz w:val="24"/>
              </w:rPr>
              <w:t>спортивные</w:t>
            </w:r>
            <w:r>
              <w:rPr>
                <w:spacing w:val="-5"/>
                <w:sz w:val="24"/>
              </w:rPr>
              <w:t xml:space="preserve"> </w:t>
            </w:r>
            <w:r>
              <w:rPr>
                <w:sz w:val="24"/>
              </w:rPr>
              <w:t>игры</w:t>
            </w:r>
            <w:r>
              <w:rPr>
                <w:spacing w:val="-3"/>
                <w:sz w:val="24"/>
              </w:rPr>
              <w:t xml:space="preserve"> </w:t>
            </w:r>
            <w:r>
              <w:rPr>
                <w:sz w:val="24"/>
              </w:rPr>
              <w:t>и</w:t>
            </w:r>
            <w:r>
              <w:rPr>
                <w:spacing w:val="-3"/>
                <w:sz w:val="24"/>
              </w:rPr>
              <w:t xml:space="preserve"> </w:t>
            </w:r>
            <w:r>
              <w:rPr>
                <w:sz w:val="24"/>
              </w:rPr>
              <w:t>спортивные</w:t>
            </w:r>
            <w:r>
              <w:rPr>
                <w:spacing w:val="-4"/>
                <w:sz w:val="24"/>
              </w:rPr>
              <w:t xml:space="preserve"> </w:t>
            </w:r>
            <w:r>
              <w:rPr>
                <w:sz w:val="24"/>
              </w:rPr>
              <w:t>соревнования</w:t>
            </w:r>
            <w:r>
              <w:rPr>
                <w:spacing w:val="-2"/>
                <w:sz w:val="24"/>
              </w:rPr>
              <w:t xml:space="preserve"> </w:t>
            </w:r>
            <w:r>
              <w:rPr>
                <w:sz w:val="24"/>
              </w:rPr>
              <w:t>для</w:t>
            </w:r>
          </w:p>
          <w:p w14:paraId="00C4602F" w14:textId="77777777" w:rsidR="00FF2DB4" w:rsidRDefault="00C34CCB">
            <w:pPr>
              <w:pStyle w:val="TableParagraph"/>
              <w:ind w:left="108" w:right="97"/>
              <w:jc w:val="both"/>
              <w:rPr>
                <w:sz w:val="24"/>
              </w:rPr>
            </w:pPr>
            <w:r>
              <w:rPr>
                <w:sz w:val="24"/>
              </w:rPr>
              <w:t>организации</w:t>
            </w:r>
            <w:r>
              <w:rPr>
                <w:spacing w:val="1"/>
                <w:sz w:val="24"/>
              </w:rPr>
              <w:t xml:space="preserve"> </w:t>
            </w:r>
            <w:r>
              <w:rPr>
                <w:sz w:val="24"/>
              </w:rPr>
              <w:t>индивидуального</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досуга,</w:t>
            </w:r>
            <w:r>
              <w:rPr>
                <w:spacing w:val="1"/>
                <w:sz w:val="24"/>
              </w:rPr>
              <w:t xml:space="preserve"> </w:t>
            </w:r>
            <w:r>
              <w:rPr>
                <w:sz w:val="24"/>
              </w:rPr>
              <w:t>укрепления</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повышения</w:t>
            </w:r>
            <w:r>
              <w:rPr>
                <w:spacing w:val="1"/>
                <w:sz w:val="24"/>
              </w:rPr>
              <w:t xml:space="preserve"> </w:t>
            </w:r>
            <w:r>
              <w:rPr>
                <w:sz w:val="24"/>
              </w:rPr>
              <w:t>уровня</w:t>
            </w:r>
            <w:r>
              <w:rPr>
                <w:spacing w:val="1"/>
                <w:sz w:val="24"/>
              </w:rPr>
              <w:t xml:space="preserve"> </w:t>
            </w:r>
            <w:r>
              <w:rPr>
                <w:sz w:val="24"/>
              </w:rPr>
              <w:t>физических</w:t>
            </w:r>
            <w:r>
              <w:rPr>
                <w:spacing w:val="-1"/>
                <w:sz w:val="24"/>
              </w:rPr>
              <w:t xml:space="preserve"> </w:t>
            </w:r>
            <w:r>
              <w:rPr>
                <w:sz w:val="24"/>
              </w:rPr>
              <w:t>кондиций;</w:t>
            </w:r>
          </w:p>
          <w:p w14:paraId="08AA98DC" w14:textId="77777777" w:rsidR="00FF2DB4" w:rsidRDefault="00C34CCB">
            <w:pPr>
              <w:pStyle w:val="TableParagraph"/>
              <w:numPr>
                <w:ilvl w:val="0"/>
                <w:numId w:val="167"/>
              </w:numPr>
              <w:tabs>
                <w:tab w:val="left" w:pos="253"/>
              </w:tabs>
              <w:ind w:right="945" w:firstLine="0"/>
              <w:jc w:val="both"/>
              <w:rPr>
                <w:sz w:val="24"/>
              </w:rPr>
            </w:pPr>
            <w:r>
              <w:rPr>
                <w:sz w:val="24"/>
              </w:rPr>
              <w:t>составлять комплексы физических упражнений</w:t>
            </w:r>
            <w:r>
              <w:rPr>
                <w:spacing w:val="1"/>
                <w:sz w:val="24"/>
              </w:rPr>
              <w:t xml:space="preserve"> </w:t>
            </w:r>
            <w:r>
              <w:rPr>
                <w:sz w:val="24"/>
              </w:rPr>
              <w:t>оздоровительной,</w:t>
            </w:r>
            <w:r>
              <w:rPr>
                <w:spacing w:val="-6"/>
                <w:sz w:val="24"/>
              </w:rPr>
              <w:t xml:space="preserve"> </w:t>
            </w:r>
            <w:r>
              <w:rPr>
                <w:sz w:val="24"/>
              </w:rPr>
              <w:t>тренирующей</w:t>
            </w:r>
            <w:r>
              <w:rPr>
                <w:spacing w:val="-6"/>
                <w:sz w:val="24"/>
              </w:rPr>
              <w:t xml:space="preserve"> </w:t>
            </w:r>
            <w:r>
              <w:rPr>
                <w:sz w:val="24"/>
              </w:rPr>
              <w:t>и</w:t>
            </w:r>
            <w:r>
              <w:rPr>
                <w:spacing w:val="-6"/>
                <w:sz w:val="24"/>
              </w:rPr>
              <w:t xml:space="preserve"> </w:t>
            </w:r>
            <w:r>
              <w:rPr>
                <w:sz w:val="24"/>
              </w:rPr>
              <w:t>корригирующей</w:t>
            </w:r>
          </w:p>
          <w:p w14:paraId="13B6E2BA" w14:textId="77777777" w:rsidR="00FF2DB4" w:rsidRDefault="00C34CCB">
            <w:pPr>
              <w:pStyle w:val="TableParagraph"/>
              <w:ind w:left="108" w:right="395"/>
              <w:jc w:val="both"/>
              <w:rPr>
                <w:sz w:val="24"/>
              </w:rPr>
            </w:pPr>
            <w:r>
              <w:rPr>
                <w:sz w:val="24"/>
              </w:rPr>
              <w:t>направленности,</w:t>
            </w:r>
            <w:r>
              <w:rPr>
                <w:spacing w:val="-6"/>
                <w:sz w:val="24"/>
              </w:rPr>
              <w:t xml:space="preserve"> </w:t>
            </w:r>
            <w:r>
              <w:rPr>
                <w:sz w:val="24"/>
              </w:rPr>
              <w:t>подбирать</w:t>
            </w:r>
            <w:r>
              <w:rPr>
                <w:spacing w:val="-5"/>
                <w:sz w:val="24"/>
              </w:rPr>
              <w:t xml:space="preserve"> </w:t>
            </w:r>
            <w:r>
              <w:rPr>
                <w:sz w:val="24"/>
              </w:rPr>
              <w:t>индивидуальную</w:t>
            </w:r>
            <w:r>
              <w:rPr>
                <w:spacing w:val="-5"/>
                <w:sz w:val="24"/>
              </w:rPr>
              <w:t xml:space="preserve"> </w:t>
            </w:r>
            <w:r>
              <w:rPr>
                <w:sz w:val="24"/>
              </w:rPr>
              <w:t>нагрузку</w:t>
            </w:r>
            <w:r>
              <w:rPr>
                <w:spacing w:val="-10"/>
                <w:sz w:val="24"/>
              </w:rPr>
              <w:t xml:space="preserve"> </w:t>
            </w:r>
            <w:r>
              <w:rPr>
                <w:sz w:val="24"/>
              </w:rPr>
              <w:t>с</w:t>
            </w:r>
            <w:r>
              <w:rPr>
                <w:spacing w:val="-58"/>
                <w:sz w:val="24"/>
              </w:rPr>
              <w:t xml:space="preserve"> </w:t>
            </w:r>
            <w:r>
              <w:rPr>
                <w:sz w:val="24"/>
              </w:rPr>
              <w:t>учётом функциональных особенностей и возможностей</w:t>
            </w:r>
            <w:r>
              <w:rPr>
                <w:spacing w:val="-57"/>
                <w:sz w:val="24"/>
              </w:rPr>
              <w:t xml:space="preserve"> </w:t>
            </w:r>
            <w:r>
              <w:rPr>
                <w:sz w:val="24"/>
              </w:rPr>
              <w:t>собственного</w:t>
            </w:r>
            <w:r>
              <w:rPr>
                <w:spacing w:val="-1"/>
                <w:sz w:val="24"/>
              </w:rPr>
              <w:t xml:space="preserve"> </w:t>
            </w:r>
            <w:r>
              <w:rPr>
                <w:sz w:val="24"/>
              </w:rPr>
              <w:t>организма;</w:t>
            </w:r>
          </w:p>
          <w:p w14:paraId="6A24BE64" w14:textId="77777777" w:rsidR="00FF2DB4" w:rsidRDefault="00C34CCB">
            <w:pPr>
              <w:pStyle w:val="TableParagraph"/>
              <w:numPr>
                <w:ilvl w:val="0"/>
                <w:numId w:val="167"/>
              </w:numPr>
              <w:tabs>
                <w:tab w:val="left" w:pos="253"/>
              </w:tabs>
              <w:ind w:right="745" w:firstLine="0"/>
              <w:rPr>
                <w:sz w:val="24"/>
              </w:rPr>
            </w:pPr>
            <w:r>
              <w:rPr>
                <w:sz w:val="24"/>
              </w:rPr>
              <w:t>классифицировать физические упражнения по их</w:t>
            </w:r>
            <w:r>
              <w:rPr>
                <w:spacing w:val="1"/>
                <w:sz w:val="24"/>
              </w:rPr>
              <w:t xml:space="preserve"> </w:t>
            </w:r>
            <w:r>
              <w:rPr>
                <w:sz w:val="24"/>
              </w:rPr>
              <w:t>функциональной направленности, планировать их</w:t>
            </w:r>
            <w:r>
              <w:rPr>
                <w:spacing w:val="1"/>
                <w:sz w:val="24"/>
              </w:rPr>
              <w:t xml:space="preserve"> </w:t>
            </w:r>
            <w:r>
              <w:rPr>
                <w:sz w:val="24"/>
              </w:rPr>
              <w:t>последовательность и дозировку в процессе</w:t>
            </w:r>
            <w:r>
              <w:rPr>
                <w:spacing w:val="1"/>
                <w:sz w:val="24"/>
              </w:rPr>
              <w:t xml:space="preserve"> </w:t>
            </w:r>
            <w:r>
              <w:rPr>
                <w:sz w:val="24"/>
              </w:rPr>
              <w:t>самостоятельных</w:t>
            </w:r>
            <w:r>
              <w:rPr>
                <w:spacing w:val="-3"/>
                <w:sz w:val="24"/>
              </w:rPr>
              <w:t xml:space="preserve"> </w:t>
            </w:r>
            <w:r>
              <w:rPr>
                <w:sz w:val="24"/>
              </w:rPr>
              <w:t>занятий</w:t>
            </w:r>
            <w:r>
              <w:rPr>
                <w:spacing w:val="-4"/>
                <w:sz w:val="24"/>
              </w:rPr>
              <w:t xml:space="preserve"> </w:t>
            </w:r>
            <w:r>
              <w:rPr>
                <w:sz w:val="24"/>
              </w:rPr>
              <w:t>по</w:t>
            </w:r>
            <w:r>
              <w:rPr>
                <w:spacing w:val="-2"/>
                <w:sz w:val="24"/>
              </w:rPr>
              <w:t xml:space="preserve"> </w:t>
            </w:r>
            <w:r>
              <w:rPr>
                <w:sz w:val="24"/>
              </w:rPr>
              <w:t>укреплению</w:t>
            </w:r>
            <w:r>
              <w:rPr>
                <w:spacing w:val="-4"/>
                <w:sz w:val="24"/>
              </w:rPr>
              <w:t xml:space="preserve"> </w:t>
            </w:r>
            <w:r>
              <w:rPr>
                <w:sz w:val="24"/>
              </w:rPr>
              <w:t>здоровья</w:t>
            </w:r>
            <w:r>
              <w:rPr>
                <w:spacing w:val="-3"/>
                <w:sz w:val="24"/>
              </w:rPr>
              <w:t xml:space="preserve"> </w:t>
            </w:r>
            <w:r>
              <w:rPr>
                <w:sz w:val="24"/>
              </w:rPr>
              <w:t>и</w:t>
            </w:r>
            <w:r>
              <w:rPr>
                <w:spacing w:val="-57"/>
                <w:sz w:val="24"/>
              </w:rPr>
              <w:t xml:space="preserve"> </w:t>
            </w:r>
            <w:r>
              <w:rPr>
                <w:sz w:val="24"/>
              </w:rPr>
              <w:t>развитию</w:t>
            </w:r>
            <w:r>
              <w:rPr>
                <w:spacing w:val="-3"/>
                <w:sz w:val="24"/>
              </w:rPr>
              <w:t xml:space="preserve"> </w:t>
            </w:r>
            <w:r>
              <w:rPr>
                <w:sz w:val="24"/>
              </w:rPr>
              <w:t>физических</w:t>
            </w:r>
            <w:r>
              <w:rPr>
                <w:spacing w:val="2"/>
                <w:sz w:val="24"/>
              </w:rPr>
              <w:t xml:space="preserve"> </w:t>
            </w:r>
            <w:r>
              <w:rPr>
                <w:sz w:val="24"/>
              </w:rPr>
              <w:t>качеств;</w:t>
            </w:r>
          </w:p>
          <w:p w14:paraId="1EA8E918" w14:textId="77777777" w:rsidR="00FF2DB4" w:rsidRDefault="00C34CCB">
            <w:pPr>
              <w:pStyle w:val="TableParagraph"/>
              <w:numPr>
                <w:ilvl w:val="0"/>
                <w:numId w:val="167"/>
              </w:numPr>
              <w:tabs>
                <w:tab w:val="left" w:pos="253"/>
              </w:tabs>
              <w:ind w:left="252" w:hanging="145"/>
              <w:rPr>
                <w:sz w:val="24"/>
              </w:rPr>
            </w:pPr>
            <w:r>
              <w:rPr>
                <w:sz w:val="24"/>
              </w:rPr>
              <w:t>самостоятельно</w:t>
            </w:r>
            <w:r>
              <w:rPr>
                <w:spacing w:val="-2"/>
                <w:sz w:val="24"/>
              </w:rPr>
              <w:t xml:space="preserve"> </w:t>
            </w:r>
            <w:r>
              <w:rPr>
                <w:sz w:val="24"/>
              </w:rPr>
              <w:t>проводить</w:t>
            </w:r>
            <w:r>
              <w:rPr>
                <w:spacing w:val="-3"/>
                <w:sz w:val="24"/>
              </w:rPr>
              <w:t xml:space="preserve"> </w:t>
            </w:r>
            <w:r>
              <w:rPr>
                <w:sz w:val="24"/>
              </w:rPr>
              <w:t>занятия</w:t>
            </w:r>
            <w:r>
              <w:rPr>
                <w:spacing w:val="-2"/>
                <w:sz w:val="24"/>
              </w:rPr>
              <w:t xml:space="preserve"> </w:t>
            </w:r>
            <w:r>
              <w:rPr>
                <w:sz w:val="24"/>
              </w:rPr>
              <w:t>по</w:t>
            </w:r>
            <w:r>
              <w:rPr>
                <w:spacing w:val="-1"/>
                <w:sz w:val="24"/>
              </w:rPr>
              <w:t xml:space="preserve"> </w:t>
            </w:r>
            <w:r>
              <w:rPr>
                <w:sz w:val="24"/>
              </w:rPr>
              <w:t>обучению</w:t>
            </w:r>
          </w:p>
          <w:p w14:paraId="510308F2" w14:textId="77777777" w:rsidR="00FF2DB4" w:rsidRDefault="00C34CCB">
            <w:pPr>
              <w:pStyle w:val="TableParagraph"/>
              <w:ind w:left="108"/>
              <w:rPr>
                <w:sz w:val="24"/>
              </w:rPr>
            </w:pPr>
            <w:r>
              <w:rPr>
                <w:sz w:val="24"/>
              </w:rPr>
              <w:t>двигательным действиям, анализировать особенности их</w:t>
            </w:r>
            <w:r>
              <w:rPr>
                <w:spacing w:val="1"/>
                <w:sz w:val="24"/>
              </w:rPr>
              <w:t xml:space="preserve"> </w:t>
            </w:r>
            <w:r>
              <w:rPr>
                <w:sz w:val="24"/>
              </w:rPr>
              <w:t>выполнения,</w:t>
            </w:r>
            <w:r>
              <w:rPr>
                <w:spacing w:val="26"/>
                <w:sz w:val="24"/>
              </w:rPr>
              <w:t xml:space="preserve"> </w:t>
            </w:r>
            <w:r>
              <w:rPr>
                <w:sz w:val="24"/>
              </w:rPr>
              <w:t>выявлять</w:t>
            </w:r>
            <w:r>
              <w:rPr>
                <w:spacing w:val="26"/>
                <w:sz w:val="24"/>
              </w:rPr>
              <w:t xml:space="preserve"> </w:t>
            </w:r>
            <w:r>
              <w:rPr>
                <w:sz w:val="24"/>
              </w:rPr>
              <w:t>ошибки</w:t>
            </w:r>
            <w:r>
              <w:rPr>
                <w:spacing w:val="26"/>
                <w:sz w:val="24"/>
              </w:rPr>
              <w:t xml:space="preserve"> </w:t>
            </w:r>
            <w:r>
              <w:rPr>
                <w:sz w:val="24"/>
              </w:rPr>
              <w:t>и</w:t>
            </w:r>
            <w:r>
              <w:rPr>
                <w:spacing w:val="28"/>
                <w:sz w:val="24"/>
              </w:rPr>
              <w:t xml:space="preserve"> </w:t>
            </w:r>
            <w:r>
              <w:rPr>
                <w:sz w:val="24"/>
              </w:rPr>
              <w:t>своевременно</w:t>
            </w:r>
            <w:r>
              <w:rPr>
                <w:spacing w:val="29"/>
                <w:sz w:val="24"/>
              </w:rPr>
              <w:t xml:space="preserve"> </w:t>
            </w:r>
            <w:r>
              <w:rPr>
                <w:sz w:val="24"/>
              </w:rPr>
              <w:t>устранять</w:t>
            </w:r>
            <w:r>
              <w:rPr>
                <w:spacing w:val="-57"/>
                <w:sz w:val="24"/>
              </w:rPr>
              <w:t xml:space="preserve"> </w:t>
            </w:r>
            <w:r>
              <w:rPr>
                <w:sz w:val="24"/>
              </w:rPr>
              <w:t>их;</w:t>
            </w:r>
          </w:p>
          <w:p w14:paraId="7C7B13D6" w14:textId="77777777" w:rsidR="00FF2DB4" w:rsidRDefault="00C34CCB">
            <w:pPr>
              <w:pStyle w:val="TableParagraph"/>
              <w:numPr>
                <w:ilvl w:val="0"/>
                <w:numId w:val="167"/>
              </w:numPr>
              <w:tabs>
                <w:tab w:val="left" w:pos="253"/>
              </w:tabs>
              <w:ind w:left="252" w:hanging="145"/>
              <w:rPr>
                <w:sz w:val="24"/>
              </w:rPr>
            </w:pPr>
            <w:r>
              <w:rPr>
                <w:sz w:val="24"/>
              </w:rPr>
              <w:t>тестировать</w:t>
            </w:r>
            <w:r>
              <w:rPr>
                <w:spacing w:val="-3"/>
                <w:sz w:val="24"/>
              </w:rPr>
              <w:t xml:space="preserve"> </w:t>
            </w:r>
            <w:r>
              <w:rPr>
                <w:sz w:val="24"/>
              </w:rPr>
              <w:t>показатели</w:t>
            </w:r>
            <w:r>
              <w:rPr>
                <w:spacing w:val="-3"/>
                <w:sz w:val="24"/>
              </w:rPr>
              <w:t xml:space="preserve"> </w:t>
            </w:r>
            <w:r>
              <w:rPr>
                <w:sz w:val="24"/>
              </w:rPr>
              <w:t>физического</w:t>
            </w:r>
            <w:r>
              <w:rPr>
                <w:spacing w:val="-3"/>
                <w:sz w:val="24"/>
              </w:rPr>
              <w:t xml:space="preserve"> </w:t>
            </w:r>
            <w:r>
              <w:rPr>
                <w:sz w:val="24"/>
              </w:rPr>
              <w:t>развития</w:t>
            </w:r>
            <w:r>
              <w:rPr>
                <w:spacing w:val="-5"/>
                <w:sz w:val="24"/>
              </w:rPr>
              <w:t xml:space="preserve"> </w:t>
            </w:r>
            <w:r>
              <w:rPr>
                <w:sz w:val="24"/>
              </w:rPr>
              <w:t>и</w:t>
            </w:r>
          </w:p>
          <w:p w14:paraId="18B4F679" w14:textId="77777777" w:rsidR="00FF2DB4" w:rsidRDefault="00C34CCB">
            <w:pPr>
              <w:pStyle w:val="TableParagraph"/>
              <w:ind w:left="108" w:right="95"/>
              <w:jc w:val="both"/>
              <w:rPr>
                <w:sz w:val="24"/>
              </w:rPr>
            </w:pP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сравнивать</w:t>
            </w:r>
            <w:r>
              <w:rPr>
                <w:spacing w:val="1"/>
                <w:sz w:val="24"/>
              </w:rPr>
              <w:t xml:space="preserve"> </w:t>
            </w:r>
            <w:r>
              <w:rPr>
                <w:sz w:val="24"/>
              </w:rPr>
              <w:t>их</w:t>
            </w:r>
            <w:r>
              <w:rPr>
                <w:spacing w:val="1"/>
                <w:sz w:val="24"/>
              </w:rPr>
              <w:t xml:space="preserve"> </w:t>
            </w:r>
            <w:r>
              <w:rPr>
                <w:sz w:val="24"/>
              </w:rPr>
              <w:t>с</w:t>
            </w:r>
            <w:r>
              <w:rPr>
                <w:spacing w:val="-57"/>
                <w:sz w:val="24"/>
              </w:rPr>
              <w:t xml:space="preserve"> </w:t>
            </w:r>
            <w:r>
              <w:rPr>
                <w:sz w:val="24"/>
              </w:rPr>
              <w:t>возрастными</w:t>
            </w:r>
            <w:r>
              <w:rPr>
                <w:spacing w:val="1"/>
                <w:sz w:val="24"/>
              </w:rPr>
              <w:t xml:space="preserve"> </w:t>
            </w:r>
            <w:r>
              <w:rPr>
                <w:sz w:val="24"/>
              </w:rPr>
              <w:t>стандартами,</w:t>
            </w:r>
            <w:r>
              <w:rPr>
                <w:spacing w:val="1"/>
                <w:sz w:val="24"/>
              </w:rPr>
              <w:t xml:space="preserve"> </w:t>
            </w:r>
            <w:r>
              <w:rPr>
                <w:sz w:val="24"/>
              </w:rPr>
              <w:t>контролировать</w:t>
            </w:r>
            <w:r>
              <w:rPr>
                <w:spacing w:val="60"/>
                <w:sz w:val="24"/>
              </w:rPr>
              <w:t xml:space="preserve"> </w:t>
            </w:r>
            <w:r>
              <w:rPr>
                <w:sz w:val="24"/>
              </w:rPr>
              <w:t>особенности</w:t>
            </w:r>
            <w:r>
              <w:rPr>
                <w:spacing w:val="1"/>
                <w:sz w:val="24"/>
              </w:rPr>
              <w:t xml:space="preserve"> </w:t>
            </w:r>
            <w:r>
              <w:rPr>
                <w:sz w:val="24"/>
              </w:rPr>
              <w:t>их</w:t>
            </w:r>
            <w:r>
              <w:rPr>
                <w:spacing w:val="1"/>
                <w:sz w:val="24"/>
              </w:rPr>
              <w:t xml:space="preserve"> </w:t>
            </w:r>
            <w:r>
              <w:rPr>
                <w:sz w:val="24"/>
              </w:rPr>
              <w:t>динамики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физической подготовкой;</w:t>
            </w:r>
          </w:p>
          <w:p w14:paraId="71605200" w14:textId="77777777" w:rsidR="00FF2DB4" w:rsidRDefault="00C34CCB">
            <w:pPr>
              <w:pStyle w:val="TableParagraph"/>
              <w:numPr>
                <w:ilvl w:val="0"/>
                <w:numId w:val="167"/>
              </w:numPr>
              <w:tabs>
                <w:tab w:val="left" w:pos="253"/>
                <w:tab w:val="left" w:pos="2192"/>
                <w:tab w:val="left" w:pos="3377"/>
                <w:tab w:val="left" w:pos="5140"/>
              </w:tabs>
              <w:ind w:right="99" w:firstLine="0"/>
              <w:rPr>
                <w:sz w:val="24"/>
              </w:rPr>
            </w:pPr>
            <w:r>
              <w:rPr>
                <w:sz w:val="24"/>
              </w:rPr>
              <w:t>взаимодействовать со сверстниками в условиях</w:t>
            </w:r>
            <w:r>
              <w:rPr>
                <w:spacing w:val="1"/>
                <w:sz w:val="24"/>
              </w:rPr>
              <w:t xml:space="preserve"> </w:t>
            </w:r>
            <w:r>
              <w:rPr>
                <w:sz w:val="24"/>
              </w:rPr>
              <w:t>самостоятельной</w:t>
            </w:r>
            <w:r>
              <w:rPr>
                <w:sz w:val="24"/>
              </w:rPr>
              <w:tab/>
              <w:t>учебной</w:t>
            </w:r>
            <w:r>
              <w:rPr>
                <w:sz w:val="24"/>
              </w:rPr>
              <w:tab/>
              <w:t>деятельности,</w:t>
            </w:r>
            <w:r>
              <w:rPr>
                <w:sz w:val="24"/>
              </w:rPr>
              <w:tab/>
            </w:r>
            <w:r>
              <w:rPr>
                <w:spacing w:val="-1"/>
                <w:sz w:val="24"/>
              </w:rPr>
              <w:t>оказывать</w:t>
            </w:r>
            <w:r>
              <w:rPr>
                <w:spacing w:val="-57"/>
                <w:sz w:val="24"/>
              </w:rPr>
              <w:t xml:space="preserve"> </w:t>
            </w:r>
            <w:r>
              <w:rPr>
                <w:sz w:val="24"/>
              </w:rPr>
              <w:t>помощь</w:t>
            </w:r>
            <w:r>
              <w:rPr>
                <w:spacing w:val="-1"/>
                <w:sz w:val="24"/>
              </w:rPr>
              <w:t xml:space="preserve"> </w:t>
            </w:r>
            <w:r>
              <w:rPr>
                <w:sz w:val="24"/>
              </w:rPr>
              <w:t>в</w:t>
            </w:r>
          </w:p>
          <w:p w14:paraId="1736C63C" w14:textId="77777777" w:rsidR="00FF2DB4" w:rsidRDefault="00C34CCB">
            <w:pPr>
              <w:pStyle w:val="TableParagraph"/>
              <w:ind w:left="108"/>
              <w:rPr>
                <w:sz w:val="24"/>
              </w:rPr>
            </w:pPr>
            <w:r>
              <w:rPr>
                <w:sz w:val="24"/>
              </w:rPr>
              <w:t>организации</w:t>
            </w:r>
            <w:r>
              <w:rPr>
                <w:spacing w:val="-5"/>
                <w:sz w:val="24"/>
              </w:rPr>
              <w:t xml:space="preserve"> </w:t>
            </w:r>
            <w:r>
              <w:rPr>
                <w:sz w:val="24"/>
              </w:rPr>
              <w:t>и</w:t>
            </w:r>
            <w:r>
              <w:rPr>
                <w:spacing w:val="-3"/>
                <w:sz w:val="24"/>
              </w:rPr>
              <w:t xml:space="preserve"> </w:t>
            </w:r>
            <w:r>
              <w:rPr>
                <w:sz w:val="24"/>
              </w:rPr>
              <w:t>проведении</w:t>
            </w:r>
            <w:r>
              <w:rPr>
                <w:spacing w:val="-5"/>
                <w:sz w:val="24"/>
              </w:rPr>
              <w:t xml:space="preserve"> </w:t>
            </w:r>
            <w:r>
              <w:rPr>
                <w:sz w:val="24"/>
              </w:rPr>
              <w:t>занятий,</w:t>
            </w:r>
            <w:r>
              <w:rPr>
                <w:spacing w:val="-3"/>
                <w:sz w:val="24"/>
              </w:rPr>
              <w:t xml:space="preserve"> </w:t>
            </w:r>
            <w:r>
              <w:rPr>
                <w:sz w:val="24"/>
              </w:rPr>
              <w:t>освоении</w:t>
            </w:r>
            <w:r>
              <w:rPr>
                <w:spacing w:val="-5"/>
                <w:sz w:val="24"/>
              </w:rPr>
              <w:t xml:space="preserve"> </w:t>
            </w:r>
            <w:r>
              <w:rPr>
                <w:sz w:val="24"/>
              </w:rPr>
              <w:t>новых</w:t>
            </w:r>
          </w:p>
          <w:p w14:paraId="2B5FA591" w14:textId="77777777" w:rsidR="00FF2DB4" w:rsidRDefault="00C34CCB">
            <w:pPr>
              <w:pStyle w:val="TableParagraph"/>
              <w:tabs>
                <w:tab w:val="left" w:pos="1789"/>
                <w:tab w:val="left" w:pos="3365"/>
                <w:tab w:val="left" w:pos="4556"/>
                <w:tab w:val="left" w:pos="4966"/>
              </w:tabs>
              <w:ind w:left="108" w:right="99"/>
              <w:rPr>
                <w:sz w:val="24"/>
              </w:rPr>
            </w:pPr>
            <w:r>
              <w:rPr>
                <w:sz w:val="24"/>
              </w:rPr>
              <w:t>двигательных действий, развитии физических качеств,</w:t>
            </w:r>
            <w:r>
              <w:rPr>
                <w:spacing w:val="1"/>
                <w:sz w:val="24"/>
              </w:rPr>
              <w:t xml:space="preserve"> </w:t>
            </w:r>
            <w:r>
              <w:rPr>
                <w:sz w:val="24"/>
              </w:rPr>
              <w:t>тестировании</w:t>
            </w:r>
            <w:r>
              <w:rPr>
                <w:sz w:val="24"/>
              </w:rPr>
              <w:tab/>
              <w:t>физического</w:t>
            </w:r>
            <w:r>
              <w:rPr>
                <w:sz w:val="24"/>
              </w:rPr>
              <w:tab/>
              <w:t>развития</w:t>
            </w:r>
            <w:r>
              <w:rPr>
                <w:sz w:val="24"/>
              </w:rPr>
              <w:tab/>
              <w:t>и</w:t>
            </w:r>
            <w:r>
              <w:rPr>
                <w:sz w:val="24"/>
              </w:rPr>
              <w:tab/>
            </w:r>
            <w:r>
              <w:rPr>
                <w:spacing w:val="-1"/>
                <w:sz w:val="24"/>
              </w:rPr>
              <w:t>физической</w:t>
            </w:r>
            <w:r>
              <w:rPr>
                <w:spacing w:val="-57"/>
                <w:sz w:val="24"/>
              </w:rPr>
              <w:t xml:space="preserve"> </w:t>
            </w:r>
            <w:r>
              <w:rPr>
                <w:sz w:val="24"/>
              </w:rPr>
              <w:t>подготовленности.</w:t>
            </w:r>
          </w:p>
          <w:p w14:paraId="0F5F873E" w14:textId="77777777" w:rsidR="00FF2DB4" w:rsidRDefault="00C34CCB">
            <w:pPr>
              <w:pStyle w:val="TableParagraph"/>
              <w:spacing w:line="274" w:lineRule="exact"/>
              <w:ind w:left="108"/>
              <w:rPr>
                <w:b/>
                <w:sz w:val="24"/>
              </w:rPr>
            </w:pPr>
            <w:r>
              <w:rPr>
                <w:b/>
                <w:sz w:val="24"/>
              </w:rPr>
              <w:t>Физическое</w:t>
            </w:r>
            <w:r>
              <w:rPr>
                <w:b/>
                <w:spacing w:val="-3"/>
                <w:sz w:val="24"/>
              </w:rPr>
              <w:t xml:space="preserve"> </w:t>
            </w:r>
            <w:r>
              <w:rPr>
                <w:b/>
                <w:sz w:val="24"/>
              </w:rPr>
              <w:t>совершенствование</w:t>
            </w:r>
          </w:p>
          <w:p w14:paraId="5ED407A6" w14:textId="77777777" w:rsidR="00FF2DB4" w:rsidRDefault="00C34CCB">
            <w:pPr>
              <w:pStyle w:val="TableParagraph"/>
              <w:numPr>
                <w:ilvl w:val="0"/>
                <w:numId w:val="167"/>
              </w:numPr>
              <w:tabs>
                <w:tab w:val="left" w:pos="253"/>
              </w:tabs>
              <w:spacing w:line="276" w:lineRule="exact"/>
              <w:ind w:right="261" w:firstLine="0"/>
              <w:rPr>
                <w:sz w:val="24"/>
              </w:rPr>
            </w:pPr>
            <w:r>
              <w:rPr>
                <w:sz w:val="24"/>
              </w:rPr>
              <w:t>выполнять комплексы упражнений по профилактике</w:t>
            </w:r>
            <w:r>
              <w:rPr>
                <w:spacing w:val="1"/>
                <w:sz w:val="24"/>
              </w:rPr>
              <w:t xml:space="preserve"> </w:t>
            </w:r>
            <w:r>
              <w:rPr>
                <w:sz w:val="24"/>
              </w:rPr>
              <w:t>утомления</w:t>
            </w:r>
            <w:r>
              <w:rPr>
                <w:spacing w:val="-4"/>
                <w:sz w:val="24"/>
              </w:rPr>
              <w:t xml:space="preserve"> </w:t>
            </w:r>
            <w:r>
              <w:rPr>
                <w:sz w:val="24"/>
              </w:rPr>
              <w:t>и</w:t>
            </w:r>
            <w:r>
              <w:rPr>
                <w:spacing w:val="-4"/>
                <w:sz w:val="24"/>
              </w:rPr>
              <w:t xml:space="preserve"> </w:t>
            </w:r>
            <w:r>
              <w:rPr>
                <w:sz w:val="24"/>
              </w:rPr>
              <w:t>перенапряжения</w:t>
            </w:r>
            <w:r>
              <w:rPr>
                <w:spacing w:val="-4"/>
                <w:sz w:val="24"/>
              </w:rPr>
              <w:t xml:space="preserve"> </w:t>
            </w:r>
            <w:r>
              <w:rPr>
                <w:sz w:val="24"/>
              </w:rPr>
              <w:t>организма,</w:t>
            </w:r>
            <w:r>
              <w:rPr>
                <w:spacing w:val="-3"/>
                <w:sz w:val="24"/>
              </w:rPr>
              <w:t xml:space="preserve"> </w:t>
            </w:r>
            <w:r>
              <w:rPr>
                <w:sz w:val="24"/>
              </w:rPr>
              <w:t>повышению</w:t>
            </w:r>
            <w:r>
              <w:rPr>
                <w:spacing w:val="-4"/>
                <w:sz w:val="24"/>
              </w:rPr>
              <w:t xml:space="preserve"> </w:t>
            </w:r>
            <w:r>
              <w:rPr>
                <w:sz w:val="24"/>
              </w:rPr>
              <w:t>его</w:t>
            </w:r>
          </w:p>
        </w:tc>
        <w:tc>
          <w:tcPr>
            <w:tcW w:w="5924" w:type="dxa"/>
          </w:tcPr>
          <w:p w14:paraId="07365901" w14:textId="77777777" w:rsidR="00FF2DB4" w:rsidRDefault="00C34CCB">
            <w:pPr>
              <w:pStyle w:val="TableParagraph"/>
              <w:numPr>
                <w:ilvl w:val="0"/>
                <w:numId w:val="166"/>
              </w:numPr>
              <w:tabs>
                <w:tab w:val="left" w:pos="488"/>
              </w:tabs>
              <w:ind w:right="93" w:firstLine="0"/>
              <w:jc w:val="both"/>
              <w:rPr>
                <w:sz w:val="24"/>
              </w:rPr>
            </w:pPr>
            <w:r>
              <w:rPr>
                <w:sz w:val="24"/>
              </w:rPr>
              <w:t>выполнять</w:t>
            </w:r>
            <w:r>
              <w:rPr>
                <w:spacing w:val="1"/>
                <w:sz w:val="24"/>
              </w:rPr>
              <w:t xml:space="preserve"> </w:t>
            </w:r>
            <w:r>
              <w:rPr>
                <w:sz w:val="24"/>
              </w:rPr>
              <w:t>комплексы</w:t>
            </w:r>
            <w:r>
              <w:rPr>
                <w:spacing w:val="1"/>
                <w:sz w:val="24"/>
              </w:rPr>
              <w:t xml:space="preserve"> </w:t>
            </w:r>
            <w:r>
              <w:rPr>
                <w:sz w:val="24"/>
              </w:rPr>
              <w:t>упражнений</w:t>
            </w:r>
            <w:r>
              <w:rPr>
                <w:spacing w:val="1"/>
                <w:sz w:val="24"/>
              </w:rPr>
              <w:t xml:space="preserve"> </w:t>
            </w:r>
            <w:r>
              <w:rPr>
                <w:sz w:val="24"/>
              </w:rPr>
              <w:t>лечебной</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имеющихся</w:t>
            </w:r>
            <w:r>
              <w:rPr>
                <w:spacing w:val="-57"/>
                <w:sz w:val="24"/>
              </w:rPr>
              <w:t xml:space="preserve"> </w:t>
            </w:r>
            <w:r>
              <w:rPr>
                <w:sz w:val="24"/>
              </w:rPr>
              <w:t>индивидуальных</w:t>
            </w:r>
            <w:r>
              <w:rPr>
                <w:spacing w:val="-2"/>
                <w:sz w:val="24"/>
              </w:rPr>
              <w:t xml:space="preserve"> </w:t>
            </w:r>
            <w:r>
              <w:rPr>
                <w:sz w:val="24"/>
              </w:rPr>
              <w:t>нарушений</w:t>
            </w:r>
            <w:r>
              <w:rPr>
                <w:spacing w:val="-3"/>
                <w:sz w:val="24"/>
              </w:rPr>
              <w:t xml:space="preserve"> </w:t>
            </w:r>
            <w:r>
              <w:rPr>
                <w:sz w:val="24"/>
              </w:rPr>
              <w:t>в</w:t>
            </w:r>
            <w:r>
              <w:rPr>
                <w:spacing w:val="1"/>
                <w:sz w:val="24"/>
              </w:rPr>
              <w:t xml:space="preserve"> </w:t>
            </w:r>
            <w:r>
              <w:rPr>
                <w:sz w:val="24"/>
              </w:rPr>
              <w:t>показателях</w:t>
            </w:r>
            <w:r>
              <w:rPr>
                <w:spacing w:val="-4"/>
                <w:sz w:val="24"/>
              </w:rPr>
              <w:t xml:space="preserve"> </w:t>
            </w:r>
            <w:r>
              <w:rPr>
                <w:sz w:val="24"/>
              </w:rPr>
              <w:t>здоровья;</w:t>
            </w:r>
          </w:p>
          <w:p w14:paraId="4B012BD7" w14:textId="77777777" w:rsidR="00FF2DB4" w:rsidRDefault="00C34CCB">
            <w:pPr>
              <w:pStyle w:val="TableParagraph"/>
              <w:numPr>
                <w:ilvl w:val="0"/>
                <w:numId w:val="166"/>
              </w:numPr>
              <w:tabs>
                <w:tab w:val="left" w:pos="493"/>
              </w:tabs>
              <w:ind w:right="96" w:firstLine="0"/>
              <w:jc w:val="both"/>
              <w:rPr>
                <w:sz w:val="24"/>
              </w:rPr>
            </w:pPr>
            <w:r>
              <w:rPr>
                <w:sz w:val="24"/>
              </w:rPr>
              <w:t>преодолевать</w:t>
            </w:r>
            <w:r>
              <w:rPr>
                <w:spacing w:val="1"/>
                <w:sz w:val="24"/>
              </w:rPr>
              <w:t xml:space="preserve"> </w:t>
            </w:r>
            <w:r>
              <w:rPr>
                <w:sz w:val="24"/>
              </w:rPr>
              <w:t>естественные</w:t>
            </w:r>
            <w:r>
              <w:rPr>
                <w:spacing w:val="1"/>
                <w:sz w:val="24"/>
              </w:rPr>
              <w:t xml:space="preserve"> </w:t>
            </w:r>
            <w:r>
              <w:rPr>
                <w:sz w:val="24"/>
              </w:rPr>
              <w:t>и</w:t>
            </w:r>
            <w:r>
              <w:rPr>
                <w:spacing w:val="1"/>
                <w:sz w:val="24"/>
              </w:rPr>
              <w:t xml:space="preserve"> </w:t>
            </w:r>
            <w:r>
              <w:rPr>
                <w:sz w:val="24"/>
              </w:rPr>
              <w:t>искусственные</w:t>
            </w:r>
            <w:r>
              <w:rPr>
                <w:spacing w:val="1"/>
                <w:sz w:val="24"/>
              </w:rPr>
              <w:t xml:space="preserve"> </w:t>
            </w:r>
            <w:r>
              <w:rPr>
                <w:sz w:val="24"/>
              </w:rPr>
              <w:t>препятствия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разнообразных</w:t>
            </w:r>
            <w:r>
              <w:rPr>
                <w:spacing w:val="1"/>
                <w:sz w:val="24"/>
              </w:rPr>
              <w:t xml:space="preserve"> </w:t>
            </w:r>
            <w:r>
              <w:rPr>
                <w:sz w:val="24"/>
              </w:rPr>
              <w:t>способов</w:t>
            </w:r>
            <w:r>
              <w:rPr>
                <w:spacing w:val="1"/>
                <w:sz w:val="24"/>
              </w:rPr>
              <w:t xml:space="preserve"> </w:t>
            </w:r>
            <w:r>
              <w:rPr>
                <w:sz w:val="24"/>
              </w:rPr>
              <w:t>лазания,</w:t>
            </w:r>
            <w:r>
              <w:rPr>
                <w:spacing w:val="-1"/>
                <w:sz w:val="24"/>
              </w:rPr>
              <w:t xml:space="preserve"> </w:t>
            </w:r>
            <w:r>
              <w:rPr>
                <w:sz w:val="24"/>
              </w:rPr>
              <w:t>прыжков</w:t>
            </w:r>
            <w:r>
              <w:rPr>
                <w:spacing w:val="-3"/>
                <w:sz w:val="24"/>
              </w:rPr>
              <w:t xml:space="preserve"> </w:t>
            </w:r>
            <w:r>
              <w:rPr>
                <w:sz w:val="24"/>
              </w:rPr>
              <w:t>и бега;</w:t>
            </w:r>
          </w:p>
          <w:p w14:paraId="06FBC4F4" w14:textId="77777777" w:rsidR="00FF2DB4" w:rsidRDefault="00C34CCB">
            <w:pPr>
              <w:pStyle w:val="TableParagraph"/>
              <w:numPr>
                <w:ilvl w:val="0"/>
                <w:numId w:val="166"/>
              </w:numPr>
              <w:tabs>
                <w:tab w:val="left" w:pos="296"/>
              </w:tabs>
              <w:ind w:right="100" w:firstLine="0"/>
              <w:jc w:val="both"/>
              <w:rPr>
                <w:sz w:val="24"/>
              </w:rPr>
            </w:pPr>
            <w:r>
              <w:rPr>
                <w:sz w:val="24"/>
              </w:rPr>
              <w:t>осуществлять судейство по одному из осваиваемых</w:t>
            </w:r>
            <w:r>
              <w:rPr>
                <w:spacing w:val="1"/>
                <w:sz w:val="24"/>
              </w:rPr>
              <w:t xml:space="preserve"> </w:t>
            </w:r>
            <w:r>
              <w:rPr>
                <w:sz w:val="24"/>
              </w:rPr>
              <w:t>видов</w:t>
            </w:r>
            <w:r>
              <w:rPr>
                <w:spacing w:val="-2"/>
                <w:sz w:val="24"/>
              </w:rPr>
              <w:t xml:space="preserve"> </w:t>
            </w:r>
            <w:r>
              <w:rPr>
                <w:sz w:val="24"/>
              </w:rPr>
              <w:t>спорта;</w:t>
            </w:r>
          </w:p>
          <w:p w14:paraId="03BF830F" w14:textId="77777777" w:rsidR="00FF2DB4" w:rsidRDefault="00C34CCB">
            <w:pPr>
              <w:pStyle w:val="TableParagraph"/>
              <w:numPr>
                <w:ilvl w:val="0"/>
                <w:numId w:val="166"/>
              </w:numPr>
              <w:tabs>
                <w:tab w:val="left" w:pos="253"/>
              </w:tabs>
              <w:ind w:right="812" w:firstLine="0"/>
              <w:jc w:val="both"/>
              <w:rPr>
                <w:sz w:val="24"/>
              </w:rPr>
            </w:pPr>
            <w:r>
              <w:rPr>
                <w:sz w:val="24"/>
              </w:rPr>
              <w:t>выполнять тестовые нормативы по физической</w:t>
            </w:r>
            <w:r>
              <w:rPr>
                <w:spacing w:val="-58"/>
                <w:sz w:val="24"/>
              </w:rPr>
              <w:t xml:space="preserve"> </w:t>
            </w:r>
            <w:r>
              <w:rPr>
                <w:sz w:val="24"/>
              </w:rPr>
              <w:t>подготовке.</w:t>
            </w:r>
          </w:p>
        </w:tc>
      </w:tr>
    </w:tbl>
    <w:p w14:paraId="3B626677"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457C704" w14:textId="77777777">
        <w:trPr>
          <w:trHeight w:val="9385"/>
        </w:trPr>
        <w:tc>
          <w:tcPr>
            <w:tcW w:w="2688" w:type="dxa"/>
          </w:tcPr>
          <w:p w14:paraId="4901C1CA" w14:textId="77777777" w:rsidR="00FF2DB4" w:rsidRDefault="00FF2DB4">
            <w:pPr>
              <w:pStyle w:val="TableParagraph"/>
              <w:rPr>
                <w:b/>
                <w:sz w:val="26"/>
              </w:rPr>
            </w:pPr>
          </w:p>
          <w:p w14:paraId="63744510" w14:textId="77777777" w:rsidR="00FF2DB4" w:rsidRDefault="00FF2DB4">
            <w:pPr>
              <w:pStyle w:val="TableParagraph"/>
              <w:rPr>
                <w:b/>
                <w:sz w:val="26"/>
              </w:rPr>
            </w:pPr>
          </w:p>
          <w:p w14:paraId="7E8A591D" w14:textId="77777777" w:rsidR="00FF2DB4" w:rsidRDefault="00FF2DB4">
            <w:pPr>
              <w:pStyle w:val="TableParagraph"/>
              <w:rPr>
                <w:b/>
                <w:sz w:val="26"/>
              </w:rPr>
            </w:pPr>
          </w:p>
          <w:p w14:paraId="1C89B9BA" w14:textId="77777777" w:rsidR="00FF2DB4" w:rsidRDefault="00FF2DB4">
            <w:pPr>
              <w:pStyle w:val="TableParagraph"/>
              <w:rPr>
                <w:b/>
                <w:sz w:val="26"/>
              </w:rPr>
            </w:pPr>
          </w:p>
          <w:p w14:paraId="6AA6E8B6" w14:textId="77777777" w:rsidR="00FF2DB4" w:rsidRDefault="00FF2DB4">
            <w:pPr>
              <w:pStyle w:val="TableParagraph"/>
              <w:rPr>
                <w:b/>
                <w:sz w:val="26"/>
              </w:rPr>
            </w:pPr>
          </w:p>
          <w:p w14:paraId="203A8DA6" w14:textId="77777777" w:rsidR="00FF2DB4" w:rsidRDefault="00FF2DB4">
            <w:pPr>
              <w:pStyle w:val="TableParagraph"/>
              <w:rPr>
                <w:b/>
                <w:sz w:val="26"/>
              </w:rPr>
            </w:pPr>
          </w:p>
          <w:p w14:paraId="0158D2A1" w14:textId="77777777" w:rsidR="00FF2DB4" w:rsidRDefault="00FF2DB4">
            <w:pPr>
              <w:pStyle w:val="TableParagraph"/>
              <w:rPr>
                <w:b/>
                <w:sz w:val="26"/>
              </w:rPr>
            </w:pPr>
          </w:p>
          <w:p w14:paraId="47951C3E" w14:textId="77777777" w:rsidR="00FF2DB4" w:rsidRDefault="00FF2DB4">
            <w:pPr>
              <w:pStyle w:val="TableParagraph"/>
              <w:rPr>
                <w:b/>
                <w:sz w:val="26"/>
              </w:rPr>
            </w:pPr>
          </w:p>
          <w:p w14:paraId="3E694161" w14:textId="77777777" w:rsidR="00FF2DB4" w:rsidRDefault="00FF2DB4">
            <w:pPr>
              <w:pStyle w:val="TableParagraph"/>
              <w:rPr>
                <w:b/>
                <w:sz w:val="26"/>
              </w:rPr>
            </w:pPr>
          </w:p>
          <w:p w14:paraId="66FDF6C9" w14:textId="77777777" w:rsidR="00FF2DB4" w:rsidRDefault="00FF2DB4">
            <w:pPr>
              <w:pStyle w:val="TableParagraph"/>
              <w:rPr>
                <w:b/>
                <w:sz w:val="26"/>
              </w:rPr>
            </w:pPr>
          </w:p>
          <w:p w14:paraId="37F160FA" w14:textId="77777777" w:rsidR="00FF2DB4" w:rsidRDefault="00FF2DB4">
            <w:pPr>
              <w:pStyle w:val="TableParagraph"/>
              <w:rPr>
                <w:b/>
                <w:sz w:val="26"/>
              </w:rPr>
            </w:pPr>
          </w:p>
          <w:p w14:paraId="42221623" w14:textId="77777777" w:rsidR="00FF2DB4" w:rsidRDefault="00FF2DB4">
            <w:pPr>
              <w:pStyle w:val="TableParagraph"/>
              <w:rPr>
                <w:b/>
                <w:sz w:val="26"/>
              </w:rPr>
            </w:pPr>
          </w:p>
          <w:p w14:paraId="30B802D9" w14:textId="77777777" w:rsidR="00FF2DB4" w:rsidRDefault="00FF2DB4">
            <w:pPr>
              <w:pStyle w:val="TableParagraph"/>
              <w:rPr>
                <w:b/>
                <w:sz w:val="26"/>
              </w:rPr>
            </w:pPr>
          </w:p>
          <w:p w14:paraId="1E521946" w14:textId="77777777" w:rsidR="00FF2DB4" w:rsidRDefault="00FF2DB4">
            <w:pPr>
              <w:pStyle w:val="TableParagraph"/>
              <w:rPr>
                <w:b/>
                <w:sz w:val="26"/>
              </w:rPr>
            </w:pPr>
          </w:p>
          <w:p w14:paraId="4EA04F1F" w14:textId="77777777" w:rsidR="00FF2DB4" w:rsidRDefault="00FF2DB4">
            <w:pPr>
              <w:pStyle w:val="TableParagraph"/>
              <w:rPr>
                <w:b/>
                <w:sz w:val="26"/>
              </w:rPr>
            </w:pPr>
          </w:p>
          <w:p w14:paraId="7708370B" w14:textId="77777777" w:rsidR="00FF2DB4" w:rsidRDefault="00FF2DB4">
            <w:pPr>
              <w:pStyle w:val="TableParagraph"/>
              <w:rPr>
                <w:b/>
                <w:sz w:val="26"/>
              </w:rPr>
            </w:pPr>
          </w:p>
          <w:p w14:paraId="11349896" w14:textId="77777777" w:rsidR="00FF2DB4" w:rsidRDefault="00FF2DB4">
            <w:pPr>
              <w:pStyle w:val="TableParagraph"/>
              <w:rPr>
                <w:b/>
                <w:sz w:val="26"/>
              </w:rPr>
            </w:pPr>
          </w:p>
          <w:p w14:paraId="29CE6213" w14:textId="77777777" w:rsidR="00FF2DB4" w:rsidRDefault="00FF2DB4">
            <w:pPr>
              <w:pStyle w:val="TableParagraph"/>
              <w:rPr>
                <w:b/>
                <w:sz w:val="26"/>
              </w:rPr>
            </w:pPr>
          </w:p>
          <w:p w14:paraId="6D95337D" w14:textId="77777777" w:rsidR="00FF2DB4" w:rsidRDefault="00FF2DB4">
            <w:pPr>
              <w:pStyle w:val="TableParagraph"/>
              <w:rPr>
                <w:b/>
                <w:sz w:val="26"/>
              </w:rPr>
            </w:pPr>
          </w:p>
          <w:p w14:paraId="0FE53248" w14:textId="77777777" w:rsidR="00FF2DB4" w:rsidRDefault="00FF2DB4">
            <w:pPr>
              <w:pStyle w:val="TableParagraph"/>
              <w:rPr>
                <w:b/>
                <w:sz w:val="26"/>
              </w:rPr>
            </w:pPr>
          </w:p>
          <w:p w14:paraId="66C6AEF9" w14:textId="77777777" w:rsidR="00FF2DB4" w:rsidRDefault="00FF2DB4">
            <w:pPr>
              <w:pStyle w:val="TableParagraph"/>
              <w:rPr>
                <w:b/>
                <w:sz w:val="26"/>
              </w:rPr>
            </w:pPr>
          </w:p>
          <w:p w14:paraId="6F3376D9" w14:textId="77777777" w:rsidR="00FF2DB4" w:rsidRDefault="00FF2DB4">
            <w:pPr>
              <w:pStyle w:val="TableParagraph"/>
              <w:rPr>
                <w:b/>
                <w:sz w:val="26"/>
              </w:rPr>
            </w:pPr>
          </w:p>
          <w:p w14:paraId="24634E5B" w14:textId="77777777" w:rsidR="00FF2DB4" w:rsidRDefault="00FF2DB4">
            <w:pPr>
              <w:pStyle w:val="TableParagraph"/>
              <w:rPr>
                <w:b/>
                <w:sz w:val="26"/>
              </w:rPr>
            </w:pPr>
          </w:p>
          <w:p w14:paraId="10C1C5B7" w14:textId="77777777" w:rsidR="00FF2DB4" w:rsidRDefault="00FF2DB4">
            <w:pPr>
              <w:pStyle w:val="TableParagraph"/>
              <w:rPr>
                <w:b/>
                <w:sz w:val="26"/>
              </w:rPr>
            </w:pPr>
          </w:p>
          <w:p w14:paraId="74CAA9FC" w14:textId="77777777" w:rsidR="00FF2DB4" w:rsidRDefault="00FF2DB4">
            <w:pPr>
              <w:pStyle w:val="TableParagraph"/>
              <w:rPr>
                <w:b/>
                <w:sz w:val="26"/>
              </w:rPr>
            </w:pPr>
          </w:p>
          <w:p w14:paraId="1DE824B5" w14:textId="77777777" w:rsidR="00FF2DB4" w:rsidRDefault="00FF2DB4">
            <w:pPr>
              <w:pStyle w:val="TableParagraph"/>
              <w:rPr>
                <w:b/>
                <w:sz w:val="26"/>
              </w:rPr>
            </w:pPr>
          </w:p>
          <w:p w14:paraId="6DD4E67A" w14:textId="77777777" w:rsidR="00FF2DB4" w:rsidRDefault="00C34CCB">
            <w:pPr>
              <w:pStyle w:val="TableParagraph"/>
              <w:spacing w:before="222"/>
              <w:ind w:left="107" w:right="1122" w:firstLine="453"/>
              <w:rPr>
                <w:b/>
                <w:sz w:val="24"/>
              </w:rPr>
            </w:pPr>
            <w:r>
              <w:rPr>
                <w:b/>
                <w:sz w:val="24"/>
              </w:rPr>
              <w:t>Основы</w:t>
            </w:r>
            <w:r>
              <w:rPr>
                <w:b/>
                <w:spacing w:val="1"/>
                <w:sz w:val="24"/>
              </w:rPr>
              <w:t xml:space="preserve"> </w:t>
            </w:r>
            <w:r>
              <w:rPr>
                <w:b/>
                <w:sz w:val="24"/>
              </w:rPr>
              <w:t>безопасности</w:t>
            </w:r>
          </w:p>
          <w:p w14:paraId="1B9AD567" w14:textId="52F2F3E4" w:rsidR="00FF2DB4" w:rsidRDefault="0099776F">
            <w:pPr>
              <w:pStyle w:val="TableParagraph"/>
              <w:spacing w:before="1"/>
              <w:ind w:left="107"/>
              <w:rPr>
                <w:b/>
                <w:sz w:val="24"/>
              </w:rPr>
            </w:pPr>
            <w:r>
              <w:rPr>
                <w:b/>
                <w:sz w:val="24"/>
              </w:rPr>
              <w:t>и защиты Родины</w:t>
            </w:r>
          </w:p>
        </w:tc>
        <w:tc>
          <w:tcPr>
            <w:tcW w:w="6284" w:type="dxa"/>
          </w:tcPr>
          <w:p w14:paraId="1DF9864B" w14:textId="77777777" w:rsidR="00FF2DB4" w:rsidRDefault="00C34CCB">
            <w:pPr>
              <w:pStyle w:val="TableParagraph"/>
              <w:ind w:left="108" w:right="900"/>
              <w:rPr>
                <w:sz w:val="24"/>
              </w:rPr>
            </w:pPr>
            <w:r>
              <w:rPr>
                <w:sz w:val="24"/>
              </w:rPr>
              <w:t>работоспособности в процессе трудовой и учебной</w:t>
            </w:r>
            <w:r>
              <w:rPr>
                <w:spacing w:val="-57"/>
                <w:sz w:val="24"/>
              </w:rPr>
              <w:t xml:space="preserve"> </w:t>
            </w:r>
            <w:r>
              <w:rPr>
                <w:sz w:val="24"/>
              </w:rPr>
              <w:t>деятельности;</w:t>
            </w:r>
          </w:p>
          <w:p w14:paraId="08A1B5BB" w14:textId="77777777" w:rsidR="00FF2DB4" w:rsidRDefault="00C34CCB">
            <w:pPr>
              <w:pStyle w:val="TableParagraph"/>
              <w:numPr>
                <w:ilvl w:val="0"/>
                <w:numId w:val="165"/>
              </w:numPr>
              <w:tabs>
                <w:tab w:val="left" w:pos="253"/>
              </w:tabs>
              <w:ind w:right="292" w:firstLine="0"/>
              <w:rPr>
                <w:sz w:val="24"/>
              </w:rPr>
            </w:pPr>
            <w:r>
              <w:rPr>
                <w:sz w:val="24"/>
              </w:rPr>
              <w:t>выполнять общеразвивающие упражнения,</w:t>
            </w:r>
            <w:r>
              <w:rPr>
                <w:spacing w:val="1"/>
                <w:sz w:val="24"/>
              </w:rPr>
              <w:t xml:space="preserve"> </w:t>
            </w:r>
            <w:r>
              <w:rPr>
                <w:sz w:val="24"/>
              </w:rPr>
              <w:t>целенаправленно</w:t>
            </w:r>
            <w:r>
              <w:rPr>
                <w:spacing w:val="-4"/>
                <w:sz w:val="24"/>
              </w:rPr>
              <w:t xml:space="preserve"> </w:t>
            </w:r>
            <w:r>
              <w:rPr>
                <w:sz w:val="24"/>
              </w:rPr>
              <w:t>воздействующие</w:t>
            </w:r>
            <w:r>
              <w:rPr>
                <w:spacing w:val="-5"/>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основных</w:t>
            </w:r>
            <w:r>
              <w:rPr>
                <w:spacing w:val="-57"/>
                <w:sz w:val="24"/>
              </w:rPr>
              <w:t xml:space="preserve"> </w:t>
            </w:r>
            <w:r>
              <w:rPr>
                <w:sz w:val="24"/>
              </w:rPr>
              <w:t>физических</w:t>
            </w:r>
            <w:r>
              <w:rPr>
                <w:spacing w:val="-3"/>
                <w:sz w:val="24"/>
              </w:rPr>
              <w:t xml:space="preserve"> </w:t>
            </w:r>
            <w:r>
              <w:rPr>
                <w:sz w:val="24"/>
              </w:rPr>
              <w:t>качеств</w:t>
            </w:r>
            <w:r>
              <w:rPr>
                <w:spacing w:val="-1"/>
                <w:sz w:val="24"/>
              </w:rPr>
              <w:t xml:space="preserve"> </w:t>
            </w:r>
            <w:r>
              <w:rPr>
                <w:sz w:val="24"/>
              </w:rPr>
              <w:t>(силы,</w:t>
            </w:r>
            <w:r>
              <w:rPr>
                <w:spacing w:val="-2"/>
                <w:sz w:val="24"/>
              </w:rPr>
              <w:t xml:space="preserve"> </w:t>
            </w:r>
            <w:r>
              <w:rPr>
                <w:sz w:val="24"/>
              </w:rPr>
              <w:t>быстроты,</w:t>
            </w:r>
            <w:r>
              <w:rPr>
                <w:spacing w:val="-1"/>
                <w:sz w:val="24"/>
              </w:rPr>
              <w:t xml:space="preserve"> </w:t>
            </w:r>
            <w:r>
              <w:rPr>
                <w:sz w:val="24"/>
              </w:rPr>
              <w:t>выносливости,</w:t>
            </w:r>
          </w:p>
          <w:p w14:paraId="3EC5692D" w14:textId="77777777" w:rsidR="00FF2DB4" w:rsidRDefault="00C34CCB">
            <w:pPr>
              <w:pStyle w:val="TableParagraph"/>
              <w:ind w:left="108"/>
              <w:rPr>
                <w:sz w:val="24"/>
              </w:rPr>
            </w:pPr>
            <w:r>
              <w:rPr>
                <w:sz w:val="24"/>
              </w:rPr>
              <w:t>гибкости</w:t>
            </w:r>
            <w:r>
              <w:rPr>
                <w:spacing w:val="-4"/>
                <w:sz w:val="24"/>
              </w:rPr>
              <w:t xml:space="preserve"> </w:t>
            </w:r>
            <w:r>
              <w:rPr>
                <w:sz w:val="24"/>
              </w:rPr>
              <w:t>и</w:t>
            </w:r>
            <w:r>
              <w:rPr>
                <w:spacing w:val="-3"/>
                <w:sz w:val="24"/>
              </w:rPr>
              <w:t xml:space="preserve"> </w:t>
            </w:r>
            <w:r>
              <w:rPr>
                <w:sz w:val="24"/>
              </w:rPr>
              <w:t>координации);</w:t>
            </w:r>
          </w:p>
          <w:p w14:paraId="3660BD90" w14:textId="77777777" w:rsidR="00FF2DB4" w:rsidRDefault="00C34CCB">
            <w:pPr>
              <w:pStyle w:val="TableParagraph"/>
              <w:numPr>
                <w:ilvl w:val="0"/>
                <w:numId w:val="165"/>
              </w:numPr>
              <w:tabs>
                <w:tab w:val="left" w:pos="253"/>
              </w:tabs>
              <w:ind w:right="1013" w:firstLine="0"/>
              <w:rPr>
                <w:sz w:val="24"/>
              </w:rPr>
            </w:pPr>
            <w:r>
              <w:rPr>
                <w:sz w:val="24"/>
              </w:rPr>
              <w:t>выполнять</w:t>
            </w:r>
            <w:r>
              <w:rPr>
                <w:spacing w:val="-4"/>
                <w:sz w:val="24"/>
              </w:rPr>
              <w:t xml:space="preserve"> </w:t>
            </w:r>
            <w:r>
              <w:rPr>
                <w:sz w:val="24"/>
              </w:rPr>
              <w:t>акробатические</w:t>
            </w:r>
            <w:r>
              <w:rPr>
                <w:spacing w:val="-5"/>
                <w:sz w:val="24"/>
              </w:rPr>
              <w:t xml:space="preserve"> </w:t>
            </w:r>
            <w:r>
              <w:rPr>
                <w:sz w:val="24"/>
              </w:rPr>
              <w:t>комбинации</w:t>
            </w:r>
            <w:r>
              <w:rPr>
                <w:spacing w:val="-6"/>
                <w:sz w:val="24"/>
              </w:rPr>
              <w:t xml:space="preserve"> </w:t>
            </w:r>
            <w:r>
              <w:rPr>
                <w:sz w:val="24"/>
              </w:rPr>
              <w:t>из</w:t>
            </w:r>
            <w:r>
              <w:rPr>
                <w:spacing w:val="-4"/>
                <w:sz w:val="24"/>
              </w:rPr>
              <w:t xml:space="preserve"> </w:t>
            </w:r>
            <w:r>
              <w:rPr>
                <w:sz w:val="24"/>
              </w:rPr>
              <w:t>числа</w:t>
            </w:r>
            <w:r>
              <w:rPr>
                <w:spacing w:val="-57"/>
                <w:sz w:val="24"/>
              </w:rPr>
              <w:t xml:space="preserve"> </w:t>
            </w:r>
            <w:r>
              <w:rPr>
                <w:sz w:val="24"/>
              </w:rPr>
              <w:t>хорошо</w:t>
            </w:r>
            <w:r>
              <w:rPr>
                <w:spacing w:val="-1"/>
                <w:sz w:val="24"/>
              </w:rPr>
              <w:t xml:space="preserve"> </w:t>
            </w:r>
            <w:r>
              <w:rPr>
                <w:sz w:val="24"/>
              </w:rPr>
              <w:t>освоенных</w:t>
            </w:r>
            <w:r>
              <w:rPr>
                <w:spacing w:val="6"/>
                <w:sz w:val="24"/>
              </w:rPr>
              <w:t xml:space="preserve"> </w:t>
            </w:r>
            <w:r>
              <w:rPr>
                <w:sz w:val="24"/>
              </w:rPr>
              <w:t>упражнений;</w:t>
            </w:r>
          </w:p>
          <w:p w14:paraId="38550B77" w14:textId="77777777" w:rsidR="00FF2DB4" w:rsidRDefault="00C34CCB">
            <w:pPr>
              <w:pStyle w:val="TableParagraph"/>
              <w:numPr>
                <w:ilvl w:val="0"/>
                <w:numId w:val="165"/>
              </w:numPr>
              <w:tabs>
                <w:tab w:val="left" w:pos="253"/>
              </w:tabs>
              <w:ind w:right="323" w:firstLine="0"/>
              <w:rPr>
                <w:sz w:val="24"/>
              </w:rPr>
            </w:pPr>
            <w:r>
              <w:rPr>
                <w:sz w:val="24"/>
              </w:rPr>
              <w:t>выполнять</w:t>
            </w:r>
            <w:r>
              <w:rPr>
                <w:spacing w:val="-4"/>
                <w:sz w:val="24"/>
              </w:rPr>
              <w:t xml:space="preserve"> </w:t>
            </w:r>
            <w:r>
              <w:rPr>
                <w:sz w:val="24"/>
              </w:rPr>
              <w:t>гимнастические</w:t>
            </w:r>
            <w:r>
              <w:rPr>
                <w:spacing w:val="-6"/>
                <w:sz w:val="24"/>
              </w:rPr>
              <w:t xml:space="preserve"> </w:t>
            </w:r>
            <w:r>
              <w:rPr>
                <w:sz w:val="24"/>
              </w:rPr>
              <w:t>комбинации</w:t>
            </w:r>
            <w:r>
              <w:rPr>
                <w:spacing w:val="-5"/>
                <w:sz w:val="24"/>
              </w:rPr>
              <w:t xml:space="preserve"> </w:t>
            </w:r>
            <w:r>
              <w:rPr>
                <w:sz w:val="24"/>
              </w:rPr>
              <w:t>на</w:t>
            </w:r>
            <w:r>
              <w:rPr>
                <w:spacing w:val="-6"/>
                <w:sz w:val="24"/>
              </w:rPr>
              <w:t xml:space="preserve"> </w:t>
            </w:r>
            <w:r>
              <w:rPr>
                <w:sz w:val="24"/>
              </w:rPr>
              <w:t>спортивных</w:t>
            </w:r>
            <w:r>
              <w:rPr>
                <w:spacing w:val="-57"/>
                <w:sz w:val="24"/>
              </w:rPr>
              <w:t xml:space="preserve"> </w:t>
            </w:r>
            <w:r>
              <w:rPr>
                <w:sz w:val="24"/>
              </w:rPr>
              <w:t>снарядах из</w:t>
            </w:r>
            <w:r>
              <w:rPr>
                <w:spacing w:val="-2"/>
                <w:sz w:val="24"/>
              </w:rPr>
              <w:t xml:space="preserve"> </w:t>
            </w:r>
            <w:r>
              <w:rPr>
                <w:sz w:val="24"/>
              </w:rPr>
              <w:t>числа</w:t>
            </w:r>
            <w:r>
              <w:rPr>
                <w:spacing w:val="-2"/>
                <w:sz w:val="24"/>
              </w:rPr>
              <w:t xml:space="preserve"> </w:t>
            </w:r>
            <w:r>
              <w:rPr>
                <w:sz w:val="24"/>
              </w:rPr>
              <w:t>хорошо</w:t>
            </w:r>
            <w:r>
              <w:rPr>
                <w:spacing w:val="-2"/>
                <w:sz w:val="24"/>
              </w:rPr>
              <w:t xml:space="preserve"> </w:t>
            </w:r>
            <w:r>
              <w:rPr>
                <w:sz w:val="24"/>
              </w:rPr>
              <w:t>освоенных</w:t>
            </w:r>
            <w:r>
              <w:rPr>
                <w:spacing w:val="2"/>
                <w:sz w:val="24"/>
              </w:rPr>
              <w:t xml:space="preserve"> </w:t>
            </w:r>
            <w:r>
              <w:rPr>
                <w:sz w:val="24"/>
              </w:rPr>
              <w:t>упражнений;</w:t>
            </w:r>
          </w:p>
          <w:p w14:paraId="31A59904" w14:textId="77777777" w:rsidR="00FF2DB4" w:rsidRDefault="00C34CCB">
            <w:pPr>
              <w:pStyle w:val="TableParagraph"/>
              <w:numPr>
                <w:ilvl w:val="0"/>
                <w:numId w:val="165"/>
              </w:numPr>
              <w:tabs>
                <w:tab w:val="left" w:pos="253"/>
              </w:tabs>
              <w:ind w:right="792" w:firstLine="0"/>
              <w:rPr>
                <w:sz w:val="24"/>
              </w:rPr>
            </w:pPr>
            <w:r>
              <w:rPr>
                <w:sz w:val="24"/>
              </w:rPr>
              <w:t>выполнять</w:t>
            </w:r>
            <w:r>
              <w:rPr>
                <w:spacing w:val="-3"/>
                <w:sz w:val="24"/>
              </w:rPr>
              <w:t xml:space="preserve"> </w:t>
            </w:r>
            <w:r>
              <w:rPr>
                <w:sz w:val="24"/>
              </w:rPr>
              <w:t>легкоатлетические</w:t>
            </w:r>
            <w:r>
              <w:rPr>
                <w:spacing w:val="-3"/>
                <w:sz w:val="24"/>
              </w:rPr>
              <w:t xml:space="preserve"> </w:t>
            </w:r>
            <w:r>
              <w:rPr>
                <w:sz w:val="24"/>
              </w:rPr>
              <w:t>упражнения</w:t>
            </w:r>
            <w:r>
              <w:rPr>
                <w:spacing w:val="-4"/>
                <w:sz w:val="24"/>
              </w:rPr>
              <w:t xml:space="preserve"> </w:t>
            </w:r>
            <w:r>
              <w:rPr>
                <w:sz w:val="24"/>
              </w:rPr>
              <w:t>в</w:t>
            </w:r>
            <w:r>
              <w:rPr>
                <w:spacing w:val="-5"/>
                <w:sz w:val="24"/>
              </w:rPr>
              <w:t xml:space="preserve"> </w:t>
            </w:r>
            <w:r>
              <w:rPr>
                <w:sz w:val="24"/>
              </w:rPr>
              <w:t>беге</w:t>
            </w:r>
            <w:r>
              <w:rPr>
                <w:spacing w:val="-4"/>
                <w:sz w:val="24"/>
              </w:rPr>
              <w:t xml:space="preserve"> </w:t>
            </w:r>
            <w:r>
              <w:rPr>
                <w:sz w:val="24"/>
              </w:rPr>
              <w:t>и</w:t>
            </w:r>
            <w:r>
              <w:rPr>
                <w:spacing w:val="-57"/>
                <w:sz w:val="24"/>
              </w:rPr>
              <w:t xml:space="preserve"> </w:t>
            </w:r>
            <w:r>
              <w:rPr>
                <w:sz w:val="24"/>
              </w:rPr>
              <w:t>прыжках (в</w:t>
            </w:r>
            <w:r>
              <w:rPr>
                <w:spacing w:val="-2"/>
                <w:sz w:val="24"/>
              </w:rPr>
              <w:t xml:space="preserve"> </w:t>
            </w:r>
            <w:r>
              <w:rPr>
                <w:sz w:val="24"/>
              </w:rPr>
              <w:t>высоту</w:t>
            </w:r>
            <w:r>
              <w:rPr>
                <w:spacing w:val="-5"/>
                <w:sz w:val="24"/>
              </w:rPr>
              <w:t xml:space="preserve"> </w:t>
            </w:r>
            <w:r>
              <w:rPr>
                <w:sz w:val="24"/>
              </w:rPr>
              <w:t>и длину);</w:t>
            </w:r>
          </w:p>
          <w:p w14:paraId="38EBFE8D" w14:textId="77777777" w:rsidR="00FF2DB4" w:rsidRDefault="00C34CCB">
            <w:pPr>
              <w:pStyle w:val="TableParagraph"/>
              <w:numPr>
                <w:ilvl w:val="0"/>
                <w:numId w:val="165"/>
              </w:numPr>
              <w:tabs>
                <w:tab w:val="left" w:pos="253"/>
                <w:tab w:val="left" w:pos="1978"/>
                <w:tab w:val="left" w:pos="3338"/>
                <w:tab w:val="left" w:pos="4046"/>
                <w:tab w:val="left" w:pos="5238"/>
              </w:tabs>
              <w:ind w:right="97" w:firstLine="0"/>
              <w:rPr>
                <w:sz w:val="24"/>
              </w:rPr>
            </w:pPr>
            <w:r>
              <w:rPr>
                <w:sz w:val="24"/>
              </w:rPr>
              <w:t>выполнять передвижения на лыжах скользящими</w:t>
            </w:r>
            <w:r>
              <w:rPr>
                <w:spacing w:val="1"/>
                <w:sz w:val="24"/>
              </w:rPr>
              <w:t xml:space="preserve"> </w:t>
            </w:r>
            <w:r>
              <w:rPr>
                <w:sz w:val="24"/>
              </w:rPr>
              <w:t>способами ходьбы, демонстрировать технику умения</w:t>
            </w:r>
            <w:r>
              <w:rPr>
                <w:spacing w:val="1"/>
                <w:sz w:val="24"/>
              </w:rPr>
              <w:t xml:space="preserve"> </w:t>
            </w:r>
            <w:r>
              <w:rPr>
                <w:sz w:val="24"/>
              </w:rPr>
              <w:t>последовательно чередовать их в процессе прохождения</w:t>
            </w:r>
            <w:r>
              <w:rPr>
                <w:spacing w:val="1"/>
                <w:sz w:val="24"/>
              </w:rPr>
              <w:t xml:space="preserve"> </w:t>
            </w:r>
            <w:r>
              <w:rPr>
                <w:sz w:val="24"/>
              </w:rPr>
              <w:t>тренировочных</w:t>
            </w:r>
            <w:r>
              <w:rPr>
                <w:sz w:val="24"/>
              </w:rPr>
              <w:tab/>
              <w:t>дистанций</w:t>
            </w:r>
            <w:r>
              <w:rPr>
                <w:sz w:val="24"/>
              </w:rPr>
              <w:tab/>
              <w:t>(для</w:t>
            </w:r>
            <w:r>
              <w:rPr>
                <w:sz w:val="24"/>
              </w:rPr>
              <w:tab/>
              <w:t>снежных</w:t>
            </w:r>
            <w:r>
              <w:rPr>
                <w:sz w:val="24"/>
              </w:rPr>
              <w:tab/>
            </w:r>
            <w:r>
              <w:rPr>
                <w:spacing w:val="-1"/>
                <w:sz w:val="24"/>
              </w:rPr>
              <w:t>регионов</w:t>
            </w:r>
            <w:r>
              <w:rPr>
                <w:spacing w:val="-57"/>
                <w:sz w:val="24"/>
              </w:rPr>
              <w:t xml:space="preserve"> </w:t>
            </w:r>
            <w:r>
              <w:rPr>
                <w:sz w:val="24"/>
              </w:rPr>
              <w:t>России);</w:t>
            </w:r>
          </w:p>
          <w:p w14:paraId="509147BB" w14:textId="77777777" w:rsidR="00FF2DB4" w:rsidRDefault="00C34CCB">
            <w:pPr>
              <w:pStyle w:val="TableParagraph"/>
              <w:numPr>
                <w:ilvl w:val="0"/>
                <w:numId w:val="165"/>
              </w:numPr>
              <w:tabs>
                <w:tab w:val="left" w:pos="253"/>
              </w:tabs>
              <w:ind w:right="474" w:firstLine="0"/>
              <w:rPr>
                <w:sz w:val="24"/>
              </w:rPr>
            </w:pPr>
            <w:r>
              <w:rPr>
                <w:sz w:val="24"/>
              </w:rPr>
              <w:t>выполнять</w:t>
            </w:r>
            <w:r>
              <w:rPr>
                <w:spacing w:val="-2"/>
                <w:sz w:val="24"/>
              </w:rPr>
              <w:t xml:space="preserve"> </w:t>
            </w:r>
            <w:r>
              <w:rPr>
                <w:sz w:val="24"/>
              </w:rPr>
              <w:t>спуски</w:t>
            </w:r>
            <w:r>
              <w:rPr>
                <w:spacing w:val="-2"/>
                <w:sz w:val="24"/>
              </w:rPr>
              <w:t xml:space="preserve"> </w:t>
            </w:r>
            <w:r>
              <w:rPr>
                <w:sz w:val="24"/>
              </w:rPr>
              <w:t>и</w:t>
            </w:r>
            <w:r>
              <w:rPr>
                <w:spacing w:val="-2"/>
                <w:sz w:val="24"/>
              </w:rPr>
              <w:t xml:space="preserve"> </w:t>
            </w:r>
            <w:r>
              <w:rPr>
                <w:sz w:val="24"/>
              </w:rPr>
              <w:t>торможения</w:t>
            </w:r>
            <w:r>
              <w:rPr>
                <w:spacing w:val="-2"/>
                <w:sz w:val="24"/>
              </w:rPr>
              <w:t xml:space="preserve"> </w:t>
            </w:r>
            <w:r>
              <w:rPr>
                <w:sz w:val="24"/>
              </w:rPr>
              <w:t>на</w:t>
            </w:r>
            <w:r>
              <w:rPr>
                <w:spacing w:val="-3"/>
                <w:sz w:val="24"/>
              </w:rPr>
              <w:t xml:space="preserve"> </w:t>
            </w:r>
            <w:r>
              <w:rPr>
                <w:sz w:val="24"/>
              </w:rPr>
              <w:t>лыжах с</w:t>
            </w:r>
            <w:r>
              <w:rPr>
                <w:spacing w:val="-3"/>
                <w:sz w:val="24"/>
              </w:rPr>
              <w:t xml:space="preserve"> </w:t>
            </w:r>
            <w:r>
              <w:rPr>
                <w:sz w:val="24"/>
              </w:rPr>
              <w:t>пологого</w:t>
            </w:r>
            <w:r>
              <w:rPr>
                <w:spacing w:val="-57"/>
                <w:sz w:val="24"/>
              </w:rPr>
              <w:t xml:space="preserve"> </w:t>
            </w:r>
            <w:r>
              <w:rPr>
                <w:sz w:val="24"/>
              </w:rPr>
              <w:t>склона</w:t>
            </w:r>
            <w:r>
              <w:rPr>
                <w:spacing w:val="-2"/>
                <w:sz w:val="24"/>
              </w:rPr>
              <w:t xml:space="preserve"> </w:t>
            </w:r>
            <w:r>
              <w:rPr>
                <w:sz w:val="24"/>
              </w:rPr>
              <w:t>одним</w:t>
            </w:r>
            <w:r>
              <w:rPr>
                <w:spacing w:val="-1"/>
                <w:sz w:val="24"/>
              </w:rPr>
              <w:t xml:space="preserve"> </w:t>
            </w:r>
            <w:r>
              <w:rPr>
                <w:sz w:val="24"/>
              </w:rPr>
              <w:t>из разученных</w:t>
            </w:r>
            <w:r>
              <w:rPr>
                <w:spacing w:val="1"/>
                <w:sz w:val="24"/>
              </w:rPr>
              <w:t xml:space="preserve"> </w:t>
            </w:r>
            <w:r>
              <w:rPr>
                <w:sz w:val="24"/>
              </w:rPr>
              <w:t>способов;</w:t>
            </w:r>
          </w:p>
          <w:p w14:paraId="7079A8F9" w14:textId="77777777" w:rsidR="00FF2DB4" w:rsidRDefault="00C34CCB">
            <w:pPr>
              <w:pStyle w:val="TableParagraph"/>
              <w:numPr>
                <w:ilvl w:val="0"/>
                <w:numId w:val="165"/>
              </w:numPr>
              <w:tabs>
                <w:tab w:val="left" w:pos="253"/>
              </w:tabs>
              <w:ind w:right="201" w:firstLine="0"/>
              <w:rPr>
                <w:sz w:val="24"/>
              </w:rPr>
            </w:pPr>
            <w:r>
              <w:rPr>
                <w:sz w:val="24"/>
              </w:rPr>
              <w:t>выполнять основные технические действия и приёмы</w:t>
            </w:r>
            <w:r>
              <w:rPr>
                <w:spacing w:val="1"/>
                <w:sz w:val="24"/>
              </w:rPr>
              <w:t xml:space="preserve"> </w:t>
            </w:r>
            <w:r>
              <w:rPr>
                <w:sz w:val="24"/>
              </w:rPr>
              <w:t>игры</w:t>
            </w:r>
            <w:r>
              <w:rPr>
                <w:spacing w:val="-4"/>
                <w:sz w:val="24"/>
              </w:rPr>
              <w:t xml:space="preserve"> </w:t>
            </w:r>
            <w:r>
              <w:rPr>
                <w:sz w:val="24"/>
              </w:rPr>
              <w:t>в</w:t>
            </w:r>
            <w:r>
              <w:rPr>
                <w:spacing w:val="-3"/>
                <w:sz w:val="24"/>
              </w:rPr>
              <w:t xml:space="preserve"> </w:t>
            </w:r>
            <w:r>
              <w:rPr>
                <w:sz w:val="24"/>
              </w:rPr>
              <w:t>футбол,</w:t>
            </w:r>
            <w:r>
              <w:rPr>
                <w:spacing w:val="-3"/>
                <w:sz w:val="24"/>
              </w:rPr>
              <w:t xml:space="preserve"> </w:t>
            </w:r>
            <w:r>
              <w:rPr>
                <w:sz w:val="24"/>
              </w:rPr>
              <w:t>волейбол,</w:t>
            </w:r>
            <w:r>
              <w:rPr>
                <w:spacing w:val="-2"/>
                <w:sz w:val="24"/>
              </w:rPr>
              <w:t xml:space="preserve"> </w:t>
            </w:r>
            <w:r>
              <w:rPr>
                <w:sz w:val="24"/>
              </w:rPr>
              <w:t>баскетбол</w:t>
            </w:r>
            <w:r>
              <w:rPr>
                <w:spacing w:val="-2"/>
                <w:sz w:val="24"/>
              </w:rPr>
              <w:t xml:space="preserve"> </w:t>
            </w:r>
            <w:r>
              <w:rPr>
                <w:sz w:val="24"/>
              </w:rPr>
              <w:t>в</w:t>
            </w:r>
            <w:r>
              <w:rPr>
                <w:spacing w:val="-2"/>
                <w:sz w:val="24"/>
              </w:rPr>
              <w:t xml:space="preserve"> </w:t>
            </w:r>
            <w:r>
              <w:rPr>
                <w:sz w:val="24"/>
              </w:rPr>
              <w:t>условиях учебной</w:t>
            </w:r>
            <w:r>
              <w:rPr>
                <w:spacing w:val="-3"/>
                <w:sz w:val="24"/>
              </w:rPr>
              <w:t xml:space="preserve"> </w:t>
            </w:r>
            <w:r>
              <w:rPr>
                <w:sz w:val="24"/>
              </w:rPr>
              <w:t>и</w:t>
            </w:r>
            <w:r>
              <w:rPr>
                <w:spacing w:val="-57"/>
                <w:sz w:val="24"/>
              </w:rPr>
              <w:t xml:space="preserve"> </w:t>
            </w:r>
            <w:r>
              <w:rPr>
                <w:sz w:val="24"/>
              </w:rPr>
              <w:t>игровой</w:t>
            </w:r>
            <w:r>
              <w:rPr>
                <w:spacing w:val="-1"/>
                <w:sz w:val="24"/>
              </w:rPr>
              <w:t xml:space="preserve"> </w:t>
            </w:r>
            <w:r>
              <w:rPr>
                <w:sz w:val="24"/>
              </w:rPr>
              <w:t>деятельности;</w:t>
            </w:r>
          </w:p>
          <w:p w14:paraId="065442B6" w14:textId="77777777" w:rsidR="00FF2DB4" w:rsidRDefault="00C34CCB">
            <w:pPr>
              <w:pStyle w:val="TableParagraph"/>
              <w:numPr>
                <w:ilvl w:val="0"/>
                <w:numId w:val="165"/>
              </w:numPr>
              <w:tabs>
                <w:tab w:val="left" w:pos="253"/>
              </w:tabs>
              <w:ind w:right="187" w:firstLine="0"/>
              <w:rPr>
                <w:sz w:val="24"/>
              </w:rPr>
            </w:pPr>
            <w:r>
              <w:rPr>
                <w:sz w:val="24"/>
              </w:rPr>
              <w:t>выполнять тестовые упражнения на оценку уровня</w:t>
            </w:r>
            <w:r>
              <w:rPr>
                <w:spacing w:val="1"/>
                <w:sz w:val="24"/>
              </w:rPr>
              <w:t xml:space="preserve"> </w:t>
            </w:r>
            <w:r>
              <w:rPr>
                <w:sz w:val="24"/>
              </w:rPr>
              <w:t>индивидуального</w:t>
            </w:r>
            <w:r>
              <w:rPr>
                <w:spacing w:val="-6"/>
                <w:sz w:val="24"/>
              </w:rPr>
              <w:t xml:space="preserve"> </w:t>
            </w:r>
            <w:r>
              <w:rPr>
                <w:sz w:val="24"/>
              </w:rPr>
              <w:t>развития</w:t>
            </w:r>
            <w:r>
              <w:rPr>
                <w:spacing w:val="-6"/>
                <w:sz w:val="24"/>
              </w:rPr>
              <w:t xml:space="preserve"> </w:t>
            </w:r>
            <w:r>
              <w:rPr>
                <w:sz w:val="24"/>
              </w:rPr>
              <w:t>основных</w:t>
            </w:r>
            <w:r>
              <w:rPr>
                <w:spacing w:val="-4"/>
                <w:sz w:val="24"/>
              </w:rPr>
              <w:t xml:space="preserve"> </w:t>
            </w:r>
            <w:r>
              <w:rPr>
                <w:sz w:val="24"/>
              </w:rPr>
              <w:t>физических</w:t>
            </w:r>
            <w:r>
              <w:rPr>
                <w:spacing w:val="-6"/>
                <w:sz w:val="24"/>
              </w:rPr>
              <w:t xml:space="preserve"> </w:t>
            </w:r>
            <w:r>
              <w:rPr>
                <w:sz w:val="24"/>
              </w:rPr>
              <w:t>качеств.</w:t>
            </w:r>
          </w:p>
          <w:p w14:paraId="698FE31B" w14:textId="77777777" w:rsidR="00FF2DB4" w:rsidRDefault="00FF2DB4">
            <w:pPr>
              <w:pStyle w:val="TableParagraph"/>
              <w:rPr>
                <w:b/>
                <w:sz w:val="26"/>
              </w:rPr>
            </w:pPr>
          </w:p>
          <w:p w14:paraId="50087C57" w14:textId="77777777" w:rsidR="00FF2DB4" w:rsidRDefault="00FF2DB4">
            <w:pPr>
              <w:pStyle w:val="TableParagraph"/>
              <w:rPr>
                <w:b/>
                <w:sz w:val="26"/>
              </w:rPr>
            </w:pPr>
          </w:p>
          <w:p w14:paraId="70970745" w14:textId="77777777" w:rsidR="00FF2DB4" w:rsidRDefault="00FF2DB4">
            <w:pPr>
              <w:pStyle w:val="TableParagraph"/>
              <w:rPr>
                <w:b/>
                <w:sz w:val="26"/>
              </w:rPr>
            </w:pPr>
          </w:p>
          <w:p w14:paraId="6CFED0F5" w14:textId="77777777" w:rsidR="00FF2DB4" w:rsidRDefault="00FF2DB4">
            <w:pPr>
              <w:pStyle w:val="TableParagraph"/>
              <w:rPr>
                <w:b/>
                <w:sz w:val="26"/>
              </w:rPr>
            </w:pPr>
          </w:p>
          <w:p w14:paraId="06A3409E" w14:textId="77777777" w:rsidR="00FF2DB4" w:rsidRDefault="00C34CCB">
            <w:pPr>
              <w:pStyle w:val="TableParagraph"/>
              <w:spacing w:before="172"/>
              <w:ind w:left="149" w:right="4999"/>
              <w:rPr>
                <w:i/>
                <w:sz w:val="24"/>
              </w:rPr>
            </w:pPr>
            <w:r>
              <w:rPr>
                <w:i/>
                <w:sz w:val="24"/>
              </w:rPr>
              <w:t>Выпускник</w:t>
            </w:r>
            <w:r>
              <w:rPr>
                <w:i/>
                <w:spacing w:val="-58"/>
                <w:sz w:val="24"/>
              </w:rPr>
              <w:t xml:space="preserve"> </w:t>
            </w:r>
            <w:r>
              <w:rPr>
                <w:i/>
                <w:sz w:val="24"/>
              </w:rPr>
              <w:t>научится:</w:t>
            </w:r>
          </w:p>
          <w:p w14:paraId="3FF29962" w14:textId="77777777" w:rsidR="00FF2DB4" w:rsidRDefault="00C34CCB">
            <w:pPr>
              <w:pStyle w:val="TableParagraph"/>
              <w:numPr>
                <w:ilvl w:val="0"/>
                <w:numId w:val="165"/>
              </w:numPr>
              <w:tabs>
                <w:tab w:val="left" w:pos="425"/>
                <w:tab w:val="left" w:pos="2732"/>
                <w:tab w:val="left" w:pos="3267"/>
                <w:tab w:val="left" w:pos="5359"/>
              </w:tabs>
              <w:ind w:left="149" w:right="95" w:firstLine="0"/>
            </w:pPr>
            <w:r>
              <w:rPr>
                <w:sz w:val="24"/>
              </w:rPr>
              <w:t>классифицировать</w:t>
            </w:r>
            <w:r>
              <w:rPr>
                <w:sz w:val="24"/>
              </w:rPr>
              <w:tab/>
              <w:t>и</w:t>
            </w:r>
            <w:r>
              <w:rPr>
                <w:sz w:val="24"/>
              </w:rPr>
              <w:tab/>
              <w:t>характеризовать</w:t>
            </w:r>
            <w:r>
              <w:rPr>
                <w:sz w:val="24"/>
              </w:rPr>
              <w:tab/>
            </w:r>
            <w:r>
              <w:rPr>
                <w:spacing w:val="-1"/>
                <w:sz w:val="24"/>
              </w:rPr>
              <w:t>условия</w:t>
            </w:r>
            <w:r>
              <w:rPr>
                <w:spacing w:val="-57"/>
                <w:sz w:val="24"/>
              </w:rPr>
              <w:t xml:space="preserve"> </w:t>
            </w:r>
            <w:r>
              <w:rPr>
                <w:sz w:val="24"/>
              </w:rPr>
              <w:t>экологической</w:t>
            </w:r>
            <w:r>
              <w:rPr>
                <w:spacing w:val="-1"/>
                <w:sz w:val="24"/>
              </w:rPr>
              <w:t xml:space="preserve"> </w:t>
            </w:r>
            <w:r>
              <w:rPr>
                <w:sz w:val="24"/>
              </w:rPr>
              <w:t>безопасности</w:t>
            </w:r>
          </w:p>
          <w:p w14:paraId="58F30FFA" w14:textId="77777777" w:rsidR="00FF2DB4" w:rsidRDefault="00C34CCB">
            <w:pPr>
              <w:pStyle w:val="TableParagraph"/>
              <w:numPr>
                <w:ilvl w:val="0"/>
                <w:numId w:val="165"/>
              </w:numPr>
              <w:tabs>
                <w:tab w:val="left" w:pos="432"/>
                <w:tab w:val="left" w:pos="433"/>
                <w:tab w:val="left" w:pos="2098"/>
                <w:tab w:val="left" w:pos="3098"/>
                <w:tab w:val="left" w:pos="3523"/>
                <w:tab w:val="left" w:pos="4890"/>
              </w:tabs>
              <w:spacing w:line="270" w:lineRule="exact"/>
              <w:ind w:left="432" w:hanging="284"/>
            </w:pPr>
            <w:r>
              <w:rPr>
                <w:sz w:val="24"/>
              </w:rPr>
              <w:t>использовать</w:t>
            </w:r>
            <w:r>
              <w:rPr>
                <w:sz w:val="24"/>
              </w:rPr>
              <w:tab/>
              <w:t>знания</w:t>
            </w:r>
            <w:r>
              <w:rPr>
                <w:sz w:val="24"/>
              </w:rPr>
              <w:tab/>
              <w:t>о</w:t>
            </w:r>
            <w:r>
              <w:rPr>
                <w:sz w:val="24"/>
              </w:rPr>
              <w:tab/>
              <w:t>предельно</w:t>
            </w:r>
            <w:r>
              <w:rPr>
                <w:sz w:val="24"/>
              </w:rPr>
              <w:tab/>
              <w:t>допустимых</w:t>
            </w:r>
          </w:p>
        </w:tc>
        <w:tc>
          <w:tcPr>
            <w:tcW w:w="5924" w:type="dxa"/>
          </w:tcPr>
          <w:p w14:paraId="7FB8DFAE" w14:textId="77777777" w:rsidR="00FF2DB4" w:rsidRDefault="00FF2DB4">
            <w:pPr>
              <w:pStyle w:val="TableParagraph"/>
              <w:rPr>
                <w:b/>
                <w:sz w:val="26"/>
              </w:rPr>
            </w:pPr>
          </w:p>
          <w:p w14:paraId="726A0BB2" w14:textId="77777777" w:rsidR="00FF2DB4" w:rsidRDefault="00FF2DB4">
            <w:pPr>
              <w:pStyle w:val="TableParagraph"/>
              <w:rPr>
                <w:b/>
                <w:sz w:val="26"/>
              </w:rPr>
            </w:pPr>
          </w:p>
          <w:p w14:paraId="694FA4AC" w14:textId="77777777" w:rsidR="00FF2DB4" w:rsidRDefault="00FF2DB4">
            <w:pPr>
              <w:pStyle w:val="TableParagraph"/>
              <w:rPr>
                <w:b/>
                <w:sz w:val="26"/>
              </w:rPr>
            </w:pPr>
          </w:p>
          <w:p w14:paraId="2F6D41D0" w14:textId="77777777" w:rsidR="00FF2DB4" w:rsidRDefault="00FF2DB4">
            <w:pPr>
              <w:pStyle w:val="TableParagraph"/>
              <w:rPr>
                <w:b/>
                <w:sz w:val="26"/>
              </w:rPr>
            </w:pPr>
          </w:p>
          <w:p w14:paraId="0D828E8D" w14:textId="77777777" w:rsidR="00FF2DB4" w:rsidRDefault="00FF2DB4">
            <w:pPr>
              <w:pStyle w:val="TableParagraph"/>
              <w:rPr>
                <w:b/>
                <w:sz w:val="26"/>
              </w:rPr>
            </w:pPr>
          </w:p>
          <w:p w14:paraId="64A35D5C" w14:textId="77777777" w:rsidR="00FF2DB4" w:rsidRDefault="00FF2DB4">
            <w:pPr>
              <w:pStyle w:val="TableParagraph"/>
              <w:rPr>
                <w:b/>
                <w:sz w:val="26"/>
              </w:rPr>
            </w:pPr>
          </w:p>
          <w:p w14:paraId="6A417DB8" w14:textId="77777777" w:rsidR="00FF2DB4" w:rsidRDefault="00FF2DB4">
            <w:pPr>
              <w:pStyle w:val="TableParagraph"/>
              <w:rPr>
                <w:b/>
                <w:sz w:val="26"/>
              </w:rPr>
            </w:pPr>
          </w:p>
          <w:p w14:paraId="6D80D9E0" w14:textId="77777777" w:rsidR="00FF2DB4" w:rsidRDefault="00FF2DB4">
            <w:pPr>
              <w:pStyle w:val="TableParagraph"/>
              <w:rPr>
                <w:b/>
                <w:sz w:val="26"/>
              </w:rPr>
            </w:pPr>
          </w:p>
          <w:p w14:paraId="03336502" w14:textId="77777777" w:rsidR="00FF2DB4" w:rsidRDefault="00FF2DB4">
            <w:pPr>
              <w:pStyle w:val="TableParagraph"/>
              <w:rPr>
                <w:b/>
                <w:sz w:val="26"/>
              </w:rPr>
            </w:pPr>
          </w:p>
          <w:p w14:paraId="65B6B04D" w14:textId="77777777" w:rsidR="00FF2DB4" w:rsidRDefault="00FF2DB4">
            <w:pPr>
              <w:pStyle w:val="TableParagraph"/>
              <w:rPr>
                <w:b/>
                <w:sz w:val="26"/>
              </w:rPr>
            </w:pPr>
          </w:p>
          <w:p w14:paraId="2C966B1E" w14:textId="77777777" w:rsidR="00FF2DB4" w:rsidRDefault="00FF2DB4">
            <w:pPr>
              <w:pStyle w:val="TableParagraph"/>
              <w:rPr>
                <w:b/>
                <w:sz w:val="26"/>
              </w:rPr>
            </w:pPr>
          </w:p>
          <w:p w14:paraId="21983305" w14:textId="77777777" w:rsidR="00FF2DB4" w:rsidRDefault="00FF2DB4">
            <w:pPr>
              <w:pStyle w:val="TableParagraph"/>
              <w:rPr>
                <w:b/>
                <w:sz w:val="26"/>
              </w:rPr>
            </w:pPr>
          </w:p>
          <w:p w14:paraId="66EA077A" w14:textId="77777777" w:rsidR="00FF2DB4" w:rsidRDefault="00FF2DB4">
            <w:pPr>
              <w:pStyle w:val="TableParagraph"/>
              <w:rPr>
                <w:b/>
                <w:sz w:val="26"/>
              </w:rPr>
            </w:pPr>
          </w:p>
          <w:p w14:paraId="3B2DCA28" w14:textId="77777777" w:rsidR="00FF2DB4" w:rsidRDefault="00FF2DB4">
            <w:pPr>
              <w:pStyle w:val="TableParagraph"/>
              <w:rPr>
                <w:b/>
                <w:sz w:val="26"/>
              </w:rPr>
            </w:pPr>
          </w:p>
          <w:p w14:paraId="66B13D84" w14:textId="77777777" w:rsidR="00FF2DB4" w:rsidRDefault="00FF2DB4">
            <w:pPr>
              <w:pStyle w:val="TableParagraph"/>
              <w:rPr>
                <w:b/>
                <w:sz w:val="26"/>
              </w:rPr>
            </w:pPr>
          </w:p>
          <w:p w14:paraId="3891DAC1" w14:textId="77777777" w:rsidR="00FF2DB4" w:rsidRDefault="00FF2DB4">
            <w:pPr>
              <w:pStyle w:val="TableParagraph"/>
              <w:rPr>
                <w:b/>
                <w:sz w:val="26"/>
              </w:rPr>
            </w:pPr>
          </w:p>
          <w:p w14:paraId="4E81E3DF" w14:textId="77777777" w:rsidR="00FF2DB4" w:rsidRDefault="00FF2DB4">
            <w:pPr>
              <w:pStyle w:val="TableParagraph"/>
              <w:rPr>
                <w:b/>
                <w:sz w:val="26"/>
              </w:rPr>
            </w:pPr>
          </w:p>
          <w:p w14:paraId="680FBFF8" w14:textId="77777777" w:rsidR="00FF2DB4" w:rsidRDefault="00FF2DB4">
            <w:pPr>
              <w:pStyle w:val="TableParagraph"/>
              <w:rPr>
                <w:b/>
                <w:sz w:val="26"/>
              </w:rPr>
            </w:pPr>
          </w:p>
          <w:p w14:paraId="3F4484C1" w14:textId="77777777" w:rsidR="00FF2DB4" w:rsidRDefault="00FF2DB4">
            <w:pPr>
              <w:pStyle w:val="TableParagraph"/>
              <w:rPr>
                <w:b/>
                <w:sz w:val="26"/>
              </w:rPr>
            </w:pPr>
          </w:p>
          <w:p w14:paraId="42A5BD06" w14:textId="77777777" w:rsidR="00FF2DB4" w:rsidRDefault="00FF2DB4">
            <w:pPr>
              <w:pStyle w:val="TableParagraph"/>
              <w:rPr>
                <w:b/>
                <w:sz w:val="26"/>
              </w:rPr>
            </w:pPr>
          </w:p>
          <w:p w14:paraId="6B517202" w14:textId="77777777" w:rsidR="00FF2DB4" w:rsidRDefault="00FF2DB4">
            <w:pPr>
              <w:pStyle w:val="TableParagraph"/>
              <w:rPr>
                <w:b/>
                <w:sz w:val="26"/>
              </w:rPr>
            </w:pPr>
          </w:p>
          <w:p w14:paraId="2E8FA6F8" w14:textId="77777777" w:rsidR="00FF2DB4" w:rsidRDefault="00FF2DB4">
            <w:pPr>
              <w:pStyle w:val="TableParagraph"/>
              <w:rPr>
                <w:b/>
                <w:sz w:val="26"/>
              </w:rPr>
            </w:pPr>
          </w:p>
          <w:p w14:paraId="580555D4" w14:textId="77777777" w:rsidR="00FF2DB4" w:rsidRDefault="00FF2DB4">
            <w:pPr>
              <w:pStyle w:val="TableParagraph"/>
              <w:rPr>
                <w:b/>
                <w:sz w:val="26"/>
              </w:rPr>
            </w:pPr>
          </w:p>
          <w:p w14:paraId="5FBA88C5" w14:textId="77777777" w:rsidR="00FF2DB4" w:rsidRDefault="00FF2DB4">
            <w:pPr>
              <w:pStyle w:val="TableParagraph"/>
              <w:rPr>
                <w:b/>
                <w:sz w:val="26"/>
              </w:rPr>
            </w:pPr>
          </w:p>
          <w:p w14:paraId="121DD6D8" w14:textId="77777777" w:rsidR="00FF2DB4" w:rsidRDefault="00FF2DB4">
            <w:pPr>
              <w:pStyle w:val="TableParagraph"/>
              <w:rPr>
                <w:b/>
                <w:sz w:val="26"/>
              </w:rPr>
            </w:pPr>
          </w:p>
          <w:p w14:paraId="1DC7D7D0" w14:textId="77777777" w:rsidR="00FF2DB4" w:rsidRDefault="00FF2DB4">
            <w:pPr>
              <w:pStyle w:val="TableParagraph"/>
              <w:rPr>
                <w:b/>
                <w:sz w:val="26"/>
              </w:rPr>
            </w:pPr>
          </w:p>
          <w:p w14:paraId="16AF1B02" w14:textId="77777777" w:rsidR="00FF2DB4" w:rsidRDefault="00C34CCB">
            <w:pPr>
              <w:pStyle w:val="TableParagraph"/>
              <w:numPr>
                <w:ilvl w:val="0"/>
                <w:numId w:val="164"/>
              </w:numPr>
              <w:tabs>
                <w:tab w:val="left" w:pos="816"/>
                <w:tab w:val="left" w:pos="817"/>
              </w:tabs>
              <w:spacing w:before="218"/>
              <w:ind w:left="816" w:hanging="709"/>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56ABEA66" w14:textId="77777777" w:rsidR="00FF2DB4" w:rsidRDefault="00C34CCB">
            <w:pPr>
              <w:pStyle w:val="TableParagraph"/>
              <w:numPr>
                <w:ilvl w:val="0"/>
                <w:numId w:val="164"/>
              </w:numPr>
              <w:tabs>
                <w:tab w:val="left" w:pos="816"/>
                <w:tab w:val="left" w:pos="817"/>
                <w:tab w:val="left" w:pos="2709"/>
                <w:tab w:val="left" w:pos="4929"/>
              </w:tabs>
              <w:ind w:right="99" w:firstLine="0"/>
              <w:rPr>
                <w:sz w:val="24"/>
              </w:rPr>
            </w:pPr>
            <w:r>
              <w:rPr>
                <w:sz w:val="24"/>
              </w:rPr>
              <w:t>безопасно</w:t>
            </w:r>
            <w:r>
              <w:rPr>
                <w:sz w:val="24"/>
              </w:rPr>
              <w:tab/>
              <w:t>использовать</w:t>
            </w:r>
            <w:r>
              <w:rPr>
                <w:sz w:val="24"/>
              </w:rPr>
              <w:tab/>
            </w:r>
            <w:r>
              <w:rPr>
                <w:spacing w:val="-1"/>
                <w:sz w:val="24"/>
              </w:rPr>
              <w:t>средства</w:t>
            </w:r>
            <w:r>
              <w:rPr>
                <w:spacing w:val="-57"/>
                <w:sz w:val="24"/>
              </w:rPr>
              <w:t xml:space="preserve"> </w:t>
            </w:r>
            <w:r>
              <w:rPr>
                <w:sz w:val="24"/>
              </w:rPr>
              <w:t>индивидуальной</w:t>
            </w:r>
            <w:r>
              <w:rPr>
                <w:spacing w:val="-1"/>
                <w:sz w:val="24"/>
              </w:rPr>
              <w:t xml:space="preserve"> </w:t>
            </w:r>
            <w:r>
              <w:rPr>
                <w:sz w:val="24"/>
              </w:rPr>
              <w:t>защиты</w:t>
            </w:r>
            <w:r>
              <w:rPr>
                <w:spacing w:val="-1"/>
                <w:sz w:val="24"/>
              </w:rPr>
              <w:t xml:space="preserve"> </w:t>
            </w:r>
            <w:r>
              <w:rPr>
                <w:sz w:val="24"/>
              </w:rPr>
              <w:t>велосипедиста;</w:t>
            </w:r>
          </w:p>
          <w:p w14:paraId="1C4C409F" w14:textId="77777777" w:rsidR="00FF2DB4" w:rsidRDefault="00C34CCB">
            <w:pPr>
              <w:pStyle w:val="TableParagraph"/>
              <w:numPr>
                <w:ilvl w:val="0"/>
                <w:numId w:val="164"/>
              </w:numPr>
              <w:tabs>
                <w:tab w:val="left" w:pos="816"/>
                <w:tab w:val="left" w:pos="817"/>
                <w:tab w:val="left" w:pos="1622"/>
                <w:tab w:val="left" w:pos="2739"/>
                <w:tab w:val="left" w:pos="3938"/>
                <w:tab w:val="left" w:pos="4298"/>
              </w:tabs>
              <w:spacing w:line="270" w:lineRule="atLeast"/>
              <w:ind w:right="101" w:firstLine="0"/>
              <w:rPr>
                <w:sz w:val="24"/>
              </w:rPr>
            </w:pPr>
            <w:r>
              <w:rPr>
                <w:sz w:val="24"/>
              </w:rPr>
              <w:t>классифицировать и характеризовать причины и</w:t>
            </w:r>
            <w:r>
              <w:rPr>
                <w:spacing w:val="-57"/>
                <w:sz w:val="24"/>
              </w:rPr>
              <w:t xml:space="preserve"> </w:t>
            </w:r>
            <w:r>
              <w:rPr>
                <w:sz w:val="24"/>
              </w:rPr>
              <w:t>последствия</w:t>
            </w:r>
            <w:r>
              <w:rPr>
                <w:sz w:val="24"/>
              </w:rPr>
              <w:tab/>
              <w:t>опасных</w:t>
            </w:r>
            <w:r>
              <w:rPr>
                <w:sz w:val="24"/>
              </w:rPr>
              <w:tab/>
              <w:t>ситуаций</w:t>
            </w:r>
            <w:r>
              <w:rPr>
                <w:sz w:val="24"/>
              </w:rPr>
              <w:tab/>
              <w:t>в</w:t>
            </w:r>
            <w:r>
              <w:rPr>
                <w:sz w:val="24"/>
              </w:rPr>
              <w:tab/>
            </w:r>
            <w:r>
              <w:rPr>
                <w:spacing w:val="-1"/>
                <w:sz w:val="24"/>
              </w:rPr>
              <w:t>туристических</w:t>
            </w:r>
          </w:p>
        </w:tc>
      </w:tr>
    </w:tbl>
    <w:p w14:paraId="267AA139" w14:textId="77777777" w:rsidR="00FF2DB4" w:rsidRDefault="00FF2DB4">
      <w:pPr>
        <w:spacing w:line="270" w:lineRule="atLeast"/>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7A1DA1F2" w14:textId="77777777">
        <w:trPr>
          <w:trHeight w:val="9385"/>
        </w:trPr>
        <w:tc>
          <w:tcPr>
            <w:tcW w:w="2688" w:type="dxa"/>
          </w:tcPr>
          <w:p w14:paraId="4987C719" w14:textId="77777777" w:rsidR="00FF2DB4" w:rsidRDefault="00FF2DB4">
            <w:pPr>
              <w:pStyle w:val="TableParagraph"/>
            </w:pPr>
          </w:p>
        </w:tc>
        <w:tc>
          <w:tcPr>
            <w:tcW w:w="6284" w:type="dxa"/>
          </w:tcPr>
          <w:p w14:paraId="78EDD72E" w14:textId="77777777" w:rsidR="00FF2DB4" w:rsidRDefault="00C34CCB">
            <w:pPr>
              <w:pStyle w:val="TableParagraph"/>
              <w:ind w:left="149" w:right="123"/>
              <w:jc w:val="both"/>
              <w:rPr>
                <w:sz w:val="24"/>
              </w:rPr>
            </w:pPr>
            <w:r>
              <w:rPr>
                <w:sz w:val="24"/>
              </w:rPr>
              <w:t>концентрациях</w:t>
            </w:r>
            <w:r>
              <w:rPr>
                <w:spacing w:val="1"/>
                <w:sz w:val="24"/>
              </w:rPr>
              <w:t xml:space="preserve"> </w:t>
            </w:r>
            <w:r>
              <w:rPr>
                <w:sz w:val="24"/>
              </w:rPr>
              <w:t>вредных</w:t>
            </w:r>
            <w:r>
              <w:rPr>
                <w:spacing w:val="1"/>
                <w:sz w:val="24"/>
              </w:rPr>
              <w:t xml:space="preserve"> </w:t>
            </w:r>
            <w:r>
              <w:rPr>
                <w:sz w:val="24"/>
              </w:rPr>
              <w:t>веществ</w:t>
            </w:r>
            <w:r>
              <w:rPr>
                <w:spacing w:val="1"/>
                <w:sz w:val="24"/>
              </w:rPr>
              <w:t xml:space="preserve"> </w:t>
            </w:r>
            <w:r>
              <w:rPr>
                <w:sz w:val="24"/>
              </w:rPr>
              <w:t>в</w:t>
            </w:r>
            <w:r>
              <w:rPr>
                <w:spacing w:val="1"/>
                <w:sz w:val="24"/>
              </w:rPr>
              <w:t xml:space="preserve"> </w:t>
            </w:r>
            <w:r>
              <w:rPr>
                <w:sz w:val="24"/>
              </w:rPr>
              <w:t>атмосфере,</w:t>
            </w:r>
            <w:r>
              <w:rPr>
                <w:spacing w:val="1"/>
                <w:sz w:val="24"/>
              </w:rPr>
              <w:t xml:space="preserve"> </w:t>
            </w:r>
            <w:r>
              <w:rPr>
                <w:sz w:val="24"/>
              </w:rPr>
              <w:t>воде</w:t>
            </w:r>
            <w:r>
              <w:rPr>
                <w:spacing w:val="1"/>
                <w:sz w:val="24"/>
              </w:rPr>
              <w:t xml:space="preserve"> </w:t>
            </w:r>
            <w:r>
              <w:rPr>
                <w:sz w:val="24"/>
              </w:rPr>
              <w:t>и</w:t>
            </w:r>
            <w:r>
              <w:rPr>
                <w:spacing w:val="1"/>
                <w:sz w:val="24"/>
              </w:rPr>
              <w:t xml:space="preserve"> </w:t>
            </w:r>
            <w:r>
              <w:rPr>
                <w:sz w:val="24"/>
              </w:rPr>
              <w:t>почве;</w:t>
            </w:r>
          </w:p>
          <w:p w14:paraId="5764FC64" w14:textId="77777777" w:rsidR="00FF2DB4" w:rsidRDefault="00C34CCB">
            <w:pPr>
              <w:pStyle w:val="TableParagraph"/>
              <w:numPr>
                <w:ilvl w:val="0"/>
                <w:numId w:val="163"/>
              </w:numPr>
              <w:tabs>
                <w:tab w:val="left" w:pos="433"/>
              </w:tabs>
              <w:ind w:right="116" w:firstLine="0"/>
              <w:jc w:val="both"/>
              <w:rPr>
                <w:sz w:val="24"/>
              </w:rPr>
            </w:pP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способах</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и</w:t>
            </w:r>
            <w:r>
              <w:rPr>
                <w:spacing w:val="1"/>
                <w:sz w:val="24"/>
              </w:rPr>
              <w:t xml:space="preserve"> </w:t>
            </w:r>
            <w:r>
              <w:rPr>
                <w:sz w:val="24"/>
              </w:rPr>
              <w:t>продуктов</w:t>
            </w:r>
            <w:r>
              <w:rPr>
                <w:spacing w:val="1"/>
                <w:sz w:val="24"/>
              </w:rPr>
              <w:t xml:space="preserve"> </w:t>
            </w:r>
            <w:r>
              <w:rPr>
                <w:sz w:val="24"/>
              </w:rPr>
              <w:t>питания</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бытовых</w:t>
            </w:r>
            <w:r>
              <w:rPr>
                <w:spacing w:val="1"/>
                <w:sz w:val="24"/>
              </w:rPr>
              <w:t xml:space="preserve"> </w:t>
            </w:r>
            <w:r>
              <w:rPr>
                <w:sz w:val="24"/>
              </w:rPr>
              <w:t>приборов;</w:t>
            </w:r>
          </w:p>
          <w:p w14:paraId="58336BC2" w14:textId="77777777" w:rsidR="00FF2DB4" w:rsidRDefault="00C34CCB">
            <w:pPr>
              <w:pStyle w:val="TableParagraph"/>
              <w:numPr>
                <w:ilvl w:val="0"/>
                <w:numId w:val="163"/>
              </w:numPr>
              <w:tabs>
                <w:tab w:val="left" w:pos="411"/>
              </w:tabs>
              <w:ind w:left="127" w:right="118" w:firstLine="0"/>
              <w:jc w:val="both"/>
              <w:rPr>
                <w:sz w:val="24"/>
              </w:rPr>
            </w:pPr>
            <w:r>
              <w:rPr>
                <w:sz w:val="24"/>
              </w:rPr>
              <w:t>классифицировать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причины</w:t>
            </w:r>
            <w:r>
              <w:rPr>
                <w:spacing w:val="1"/>
                <w:sz w:val="24"/>
              </w:rPr>
              <w:t xml:space="preserve"> </w:t>
            </w:r>
            <w:r>
              <w:rPr>
                <w:sz w:val="24"/>
              </w:rPr>
              <w:t>и</w:t>
            </w:r>
            <w:r>
              <w:rPr>
                <w:spacing w:val="-57"/>
                <w:sz w:val="24"/>
              </w:rPr>
              <w:t xml:space="preserve"> </w:t>
            </w:r>
            <w:r>
              <w:rPr>
                <w:sz w:val="24"/>
              </w:rPr>
              <w:t>последствия</w:t>
            </w:r>
            <w:r>
              <w:rPr>
                <w:spacing w:val="1"/>
                <w:sz w:val="24"/>
              </w:rPr>
              <w:t xml:space="preserve"> </w:t>
            </w:r>
            <w:r>
              <w:rPr>
                <w:sz w:val="24"/>
              </w:rPr>
              <w:t>опасных</w:t>
            </w:r>
            <w:r>
              <w:rPr>
                <w:spacing w:val="1"/>
                <w:sz w:val="24"/>
              </w:rPr>
              <w:t xml:space="preserve"> </w:t>
            </w:r>
            <w:r>
              <w:rPr>
                <w:sz w:val="24"/>
              </w:rPr>
              <w:t>ситуаций</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бытовых приборов контроля качества окружающей среды</w:t>
            </w:r>
            <w:r>
              <w:rPr>
                <w:spacing w:val="1"/>
                <w:sz w:val="24"/>
              </w:rPr>
              <w:t xml:space="preserve"> </w:t>
            </w:r>
            <w:r>
              <w:rPr>
                <w:sz w:val="24"/>
              </w:rPr>
              <w:t>и</w:t>
            </w:r>
            <w:r>
              <w:rPr>
                <w:spacing w:val="-1"/>
                <w:sz w:val="24"/>
              </w:rPr>
              <w:t xml:space="preserve"> </w:t>
            </w:r>
            <w:r>
              <w:rPr>
                <w:sz w:val="24"/>
              </w:rPr>
              <w:t>продуктов питания;</w:t>
            </w:r>
          </w:p>
          <w:p w14:paraId="47B9CCBD" w14:textId="77777777" w:rsidR="00FF2DB4" w:rsidRDefault="00C34CCB">
            <w:pPr>
              <w:pStyle w:val="TableParagraph"/>
              <w:numPr>
                <w:ilvl w:val="0"/>
                <w:numId w:val="163"/>
              </w:numPr>
              <w:tabs>
                <w:tab w:val="left" w:pos="411"/>
              </w:tabs>
              <w:ind w:left="127" w:right="116" w:firstLine="0"/>
              <w:jc w:val="both"/>
              <w:rPr>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бытовые</w:t>
            </w:r>
            <w:r>
              <w:rPr>
                <w:spacing w:val="1"/>
                <w:sz w:val="24"/>
              </w:rPr>
              <w:t xml:space="preserve"> </w:t>
            </w:r>
            <w:r>
              <w:rPr>
                <w:sz w:val="24"/>
              </w:rPr>
              <w:t>приборы</w:t>
            </w:r>
            <w:r>
              <w:rPr>
                <w:spacing w:val="1"/>
                <w:sz w:val="24"/>
              </w:rPr>
              <w:t xml:space="preserve"> </w:t>
            </w:r>
            <w:r>
              <w:rPr>
                <w:sz w:val="24"/>
              </w:rPr>
              <w:t>контроля</w:t>
            </w:r>
            <w:r>
              <w:rPr>
                <w:spacing w:val="1"/>
                <w:sz w:val="24"/>
              </w:rPr>
              <w:t xml:space="preserve"> </w:t>
            </w:r>
            <w:r>
              <w:rPr>
                <w:sz w:val="24"/>
              </w:rPr>
              <w:t>качества</w:t>
            </w:r>
            <w:r>
              <w:rPr>
                <w:spacing w:val="-2"/>
                <w:sz w:val="24"/>
              </w:rPr>
              <w:t xml:space="preserve"> </w:t>
            </w:r>
            <w:r>
              <w:rPr>
                <w:sz w:val="24"/>
              </w:rPr>
              <w:t>окружающей</w:t>
            </w:r>
            <w:r>
              <w:rPr>
                <w:spacing w:val="-1"/>
                <w:sz w:val="24"/>
              </w:rPr>
              <w:t xml:space="preserve"> </w:t>
            </w:r>
            <w:r>
              <w:rPr>
                <w:sz w:val="24"/>
              </w:rPr>
              <w:t>среды и</w:t>
            </w:r>
            <w:r>
              <w:rPr>
                <w:spacing w:val="-1"/>
                <w:sz w:val="24"/>
              </w:rPr>
              <w:t xml:space="preserve"> </w:t>
            </w:r>
            <w:r>
              <w:rPr>
                <w:sz w:val="24"/>
              </w:rPr>
              <w:t>продуктов</w:t>
            </w:r>
            <w:r>
              <w:rPr>
                <w:spacing w:val="-1"/>
                <w:sz w:val="24"/>
              </w:rPr>
              <w:t xml:space="preserve"> </w:t>
            </w:r>
            <w:r>
              <w:rPr>
                <w:sz w:val="24"/>
              </w:rPr>
              <w:t>питания;</w:t>
            </w:r>
          </w:p>
          <w:p w14:paraId="3DF051A4" w14:textId="77777777" w:rsidR="00FF2DB4" w:rsidRDefault="00C34CCB">
            <w:pPr>
              <w:pStyle w:val="TableParagraph"/>
              <w:numPr>
                <w:ilvl w:val="0"/>
                <w:numId w:val="163"/>
              </w:numPr>
              <w:tabs>
                <w:tab w:val="left" w:pos="406"/>
              </w:tabs>
              <w:ind w:left="405" w:hanging="279"/>
              <w:jc w:val="both"/>
              <w:rPr>
                <w:sz w:val="24"/>
              </w:rPr>
            </w:pPr>
            <w:r>
              <w:rPr>
                <w:sz w:val="24"/>
              </w:rPr>
              <w:t>безопасно</w:t>
            </w:r>
            <w:r>
              <w:rPr>
                <w:spacing w:val="-2"/>
                <w:sz w:val="24"/>
              </w:rPr>
              <w:t xml:space="preserve"> </w:t>
            </w:r>
            <w:r>
              <w:rPr>
                <w:sz w:val="24"/>
              </w:rPr>
              <w:t>использовать</w:t>
            </w:r>
            <w:r>
              <w:rPr>
                <w:spacing w:val="-3"/>
                <w:sz w:val="24"/>
              </w:rPr>
              <w:t xml:space="preserve"> </w:t>
            </w:r>
            <w:r>
              <w:rPr>
                <w:sz w:val="24"/>
              </w:rPr>
              <w:t>бытовые</w:t>
            </w:r>
            <w:r>
              <w:rPr>
                <w:spacing w:val="-4"/>
                <w:sz w:val="24"/>
              </w:rPr>
              <w:t xml:space="preserve"> </w:t>
            </w:r>
            <w:r>
              <w:rPr>
                <w:sz w:val="24"/>
              </w:rPr>
              <w:t>приборы;</w:t>
            </w:r>
          </w:p>
          <w:p w14:paraId="4778D865" w14:textId="77777777" w:rsidR="00FF2DB4" w:rsidRDefault="00C34CCB">
            <w:pPr>
              <w:pStyle w:val="TableParagraph"/>
              <w:numPr>
                <w:ilvl w:val="0"/>
                <w:numId w:val="163"/>
              </w:numPr>
              <w:tabs>
                <w:tab w:val="left" w:pos="406"/>
              </w:tabs>
              <w:ind w:left="405" w:hanging="279"/>
              <w:jc w:val="both"/>
              <w:rPr>
                <w:sz w:val="24"/>
              </w:rPr>
            </w:pPr>
            <w:r>
              <w:rPr>
                <w:sz w:val="24"/>
              </w:rPr>
              <w:t>безопасно</w:t>
            </w:r>
            <w:r>
              <w:rPr>
                <w:spacing w:val="-2"/>
                <w:sz w:val="24"/>
              </w:rPr>
              <w:t xml:space="preserve"> </w:t>
            </w:r>
            <w:r>
              <w:rPr>
                <w:sz w:val="24"/>
              </w:rPr>
              <w:t>использовать</w:t>
            </w:r>
            <w:r>
              <w:rPr>
                <w:spacing w:val="-3"/>
                <w:sz w:val="24"/>
              </w:rPr>
              <w:t xml:space="preserve"> </w:t>
            </w:r>
            <w:r>
              <w:rPr>
                <w:sz w:val="24"/>
              </w:rPr>
              <w:t>средства</w:t>
            </w:r>
            <w:r>
              <w:rPr>
                <w:spacing w:val="-3"/>
                <w:sz w:val="24"/>
              </w:rPr>
              <w:t xml:space="preserve"> </w:t>
            </w:r>
            <w:r>
              <w:rPr>
                <w:sz w:val="24"/>
              </w:rPr>
              <w:t>бытовой</w:t>
            </w:r>
            <w:r>
              <w:rPr>
                <w:spacing w:val="-1"/>
                <w:sz w:val="24"/>
              </w:rPr>
              <w:t xml:space="preserve"> </w:t>
            </w:r>
            <w:r>
              <w:rPr>
                <w:sz w:val="24"/>
              </w:rPr>
              <w:t>химии;</w:t>
            </w:r>
          </w:p>
          <w:p w14:paraId="0212700A" w14:textId="77777777" w:rsidR="00FF2DB4" w:rsidRDefault="00C34CCB">
            <w:pPr>
              <w:pStyle w:val="TableParagraph"/>
              <w:numPr>
                <w:ilvl w:val="0"/>
                <w:numId w:val="163"/>
              </w:numPr>
              <w:tabs>
                <w:tab w:val="left" w:pos="406"/>
              </w:tabs>
              <w:ind w:left="405" w:hanging="279"/>
              <w:jc w:val="both"/>
              <w:rPr>
                <w:sz w:val="24"/>
              </w:rPr>
            </w:pPr>
            <w:r>
              <w:rPr>
                <w:sz w:val="24"/>
              </w:rPr>
              <w:t>безопасно</w:t>
            </w:r>
            <w:r>
              <w:rPr>
                <w:spacing w:val="-4"/>
                <w:sz w:val="24"/>
              </w:rPr>
              <w:t xml:space="preserve"> </w:t>
            </w:r>
            <w:r>
              <w:rPr>
                <w:sz w:val="24"/>
              </w:rPr>
              <w:t>использовать</w:t>
            </w:r>
            <w:r>
              <w:rPr>
                <w:spacing w:val="-5"/>
                <w:sz w:val="24"/>
              </w:rPr>
              <w:t xml:space="preserve"> </w:t>
            </w:r>
            <w:r>
              <w:rPr>
                <w:sz w:val="24"/>
              </w:rPr>
              <w:t>средства</w:t>
            </w:r>
            <w:r>
              <w:rPr>
                <w:spacing w:val="-5"/>
                <w:sz w:val="24"/>
              </w:rPr>
              <w:t xml:space="preserve"> </w:t>
            </w:r>
            <w:r>
              <w:rPr>
                <w:sz w:val="24"/>
              </w:rPr>
              <w:t>коммуникации;</w:t>
            </w:r>
          </w:p>
          <w:p w14:paraId="1860DED7" w14:textId="77777777" w:rsidR="00FF2DB4" w:rsidRDefault="00C34CCB">
            <w:pPr>
              <w:pStyle w:val="TableParagraph"/>
              <w:numPr>
                <w:ilvl w:val="0"/>
                <w:numId w:val="163"/>
              </w:numPr>
              <w:tabs>
                <w:tab w:val="left" w:pos="406"/>
              </w:tabs>
              <w:ind w:left="127" w:right="103" w:firstLine="0"/>
              <w:jc w:val="both"/>
              <w:rPr>
                <w:sz w:val="24"/>
              </w:rPr>
            </w:pPr>
            <w:r>
              <w:rPr>
                <w:sz w:val="24"/>
              </w:rPr>
              <w:t>классифицировать и характеризовать опасные ситуации</w:t>
            </w:r>
            <w:r>
              <w:rPr>
                <w:spacing w:val="-57"/>
                <w:sz w:val="24"/>
              </w:rPr>
              <w:t xml:space="preserve"> </w:t>
            </w:r>
            <w:r>
              <w:rPr>
                <w:sz w:val="24"/>
              </w:rPr>
              <w:t>криминогенного</w:t>
            </w:r>
            <w:r>
              <w:rPr>
                <w:spacing w:val="-4"/>
                <w:sz w:val="24"/>
              </w:rPr>
              <w:t xml:space="preserve"> </w:t>
            </w:r>
            <w:r>
              <w:rPr>
                <w:sz w:val="24"/>
              </w:rPr>
              <w:t>характера;</w:t>
            </w:r>
          </w:p>
          <w:p w14:paraId="5751A237" w14:textId="77777777" w:rsidR="00FF2DB4" w:rsidRDefault="00C34CCB">
            <w:pPr>
              <w:pStyle w:val="TableParagraph"/>
              <w:numPr>
                <w:ilvl w:val="0"/>
                <w:numId w:val="163"/>
              </w:numPr>
              <w:tabs>
                <w:tab w:val="left" w:pos="416"/>
              </w:tabs>
              <w:ind w:left="127" w:right="115" w:firstLine="0"/>
              <w:jc w:val="both"/>
              <w:rPr>
                <w:sz w:val="24"/>
              </w:rPr>
            </w:pPr>
            <w:r>
              <w:rPr>
                <w:sz w:val="24"/>
              </w:rPr>
              <w:t>предвидеть</w:t>
            </w:r>
            <w:r>
              <w:rPr>
                <w:spacing w:val="1"/>
                <w:sz w:val="24"/>
              </w:rPr>
              <w:t xml:space="preserve"> </w:t>
            </w:r>
            <w:r>
              <w:rPr>
                <w:sz w:val="24"/>
              </w:rPr>
              <w:t>причины</w:t>
            </w:r>
            <w:r>
              <w:rPr>
                <w:spacing w:val="1"/>
                <w:sz w:val="24"/>
              </w:rPr>
              <w:t xml:space="preserve"> </w:t>
            </w:r>
            <w:r>
              <w:rPr>
                <w:sz w:val="24"/>
              </w:rPr>
              <w:t>возникновения</w:t>
            </w:r>
            <w:r>
              <w:rPr>
                <w:spacing w:val="1"/>
                <w:sz w:val="24"/>
              </w:rPr>
              <w:t xml:space="preserve"> </w:t>
            </w:r>
            <w:r>
              <w:rPr>
                <w:sz w:val="24"/>
              </w:rPr>
              <w:t>возможных</w:t>
            </w:r>
            <w:r>
              <w:rPr>
                <w:spacing w:val="-57"/>
                <w:sz w:val="24"/>
              </w:rPr>
              <w:t xml:space="preserve"> </w:t>
            </w:r>
            <w:r>
              <w:rPr>
                <w:sz w:val="24"/>
              </w:rPr>
              <w:t>опасных ситуаций</w:t>
            </w:r>
            <w:r>
              <w:rPr>
                <w:spacing w:val="-1"/>
                <w:sz w:val="24"/>
              </w:rPr>
              <w:t xml:space="preserve"> </w:t>
            </w:r>
            <w:r>
              <w:rPr>
                <w:sz w:val="24"/>
              </w:rPr>
              <w:t>криминогенного</w:t>
            </w:r>
            <w:r>
              <w:rPr>
                <w:spacing w:val="-3"/>
                <w:sz w:val="24"/>
              </w:rPr>
              <w:t xml:space="preserve"> </w:t>
            </w:r>
            <w:r>
              <w:rPr>
                <w:sz w:val="24"/>
              </w:rPr>
              <w:t>характера;</w:t>
            </w:r>
          </w:p>
          <w:p w14:paraId="71C90D17" w14:textId="77777777" w:rsidR="00FF2DB4" w:rsidRDefault="00C34CCB">
            <w:pPr>
              <w:pStyle w:val="TableParagraph"/>
              <w:numPr>
                <w:ilvl w:val="0"/>
                <w:numId w:val="163"/>
              </w:numPr>
              <w:tabs>
                <w:tab w:val="left" w:pos="406"/>
              </w:tabs>
              <w:ind w:left="127" w:right="98" w:firstLine="0"/>
              <w:jc w:val="both"/>
              <w:rPr>
                <w:sz w:val="24"/>
              </w:rPr>
            </w:pPr>
            <w:r>
              <w:rPr>
                <w:sz w:val="24"/>
              </w:rPr>
              <w:t>безопасно</w:t>
            </w:r>
            <w:r>
              <w:rPr>
                <w:spacing w:val="1"/>
                <w:sz w:val="24"/>
              </w:rPr>
              <w:t xml:space="preserve"> </w:t>
            </w:r>
            <w:r>
              <w:rPr>
                <w:sz w:val="24"/>
              </w:rPr>
              <w:t>вести</w:t>
            </w:r>
            <w:r>
              <w:rPr>
                <w:spacing w:val="1"/>
                <w:sz w:val="24"/>
              </w:rPr>
              <w:t xml:space="preserve"> </w:t>
            </w:r>
            <w:r>
              <w:rPr>
                <w:sz w:val="24"/>
              </w:rPr>
              <w:t>и применять</w:t>
            </w:r>
            <w:r>
              <w:rPr>
                <w:spacing w:val="1"/>
                <w:sz w:val="24"/>
              </w:rPr>
              <w:t xml:space="preserve"> </w:t>
            </w:r>
            <w:r>
              <w:rPr>
                <w:sz w:val="24"/>
              </w:rPr>
              <w:t>способы</w:t>
            </w:r>
            <w:r>
              <w:rPr>
                <w:spacing w:val="1"/>
                <w:sz w:val="24"/>
              </w:rPr>
              <w:t xml:space="preserve"> </w:t>
            </w:r>
            <w:r>
              <w:rPr>
                <w:sz w:val="24"/>
              </w:rPr>
              <w:t>самозащиты</w:t>
            </w:r>
            <w:r>
              <w:rPr>
                <w:spacing w:val="1"/>
                <w:sz w:val="24"/>
              </w:rPr>
              <w:t xml:space="preserve"> </w:t>
            </w:r>
            <w:r>
              <w:rPr>
                <w:sz w:val="24"/>
              </w:rPr>
              <w:t>в</w:t>
            </w:r>
            <w:r>
              <w:rPr>
                <w:spacing w:val="-57"/>
                <w:sz w:val="24"/>
              </w:rPr>
              <w:t xml:space="preserve"> </w:t>
            </w:r>
            <w:r>
              <w:rPr>
                <w:sz w:val="24"/>
              </w:rPr>
              <w:t>криминогенной</w:t>
            </w:r>
            <w:r>
              <w:rPr>
                <w:spacing w:val="-1"/>
                <w:sz w:val="24"/>
              </w:rPr>
              <w:t xml:space="preserve"> </w:t>
            </w:r>
            <w:r>
              <w:rPr>
                <w:sz w:val="24"/>
              </w:rPr>
              <w:t>ситуации на улице;</w:t>
            </w:r>
          </w:p>
          <w:p w14:paraId="490827E3" w14:textId="77777777" w:rsidR="00FF2DB4" w:rsidRDefault="00C34CCB">
            <w:pPr>
              <w:pStyle w:val="TableParagraph"/>
              <w:numPr>
                <w:ilvl w:val="0"/>
                <w:numId w:val="163"/>
              </w:numPr>
              <w:tabs>
                <w:tab w:val="left" w:pos="406"/>
              </w:tabs>
              <w:ind w:left="127" w:right="98" w:firstLine="0"/>
              <w:jc w:val="both"/>
              <w:rPr>
                <w:sz w:val="24"/>
              </w:rPr>
            </w:pPr>
            <w:r>
              <w:rPr>
                <w:sz w:val="24"/>
              </w:rPr>
              <w:t>безопасно</w:t>
            </w:r>
            <w:r>
              <w:rPr>
                <w:spacing w:val="1"/>
                <w:sz w:val="24"/>
              </w:rPr>
              <w:t xml:space="preserve"> </w:t>
            </w:r>
            <w:r>
              <w:rPr>
                <w:sz w:val="24"/>
              </w:rPr>
              <w:t>вести</w:t>
            </w:r>
            <w:r>
              <w:rPr>
                <w:spacing w:val="1"/>
                <w:sz w:val="24"/>
              </w:rPr>
              <w:t xml:space="preserve"> </w:t>
            </w:r>
            <w:r>
              <w:rPr>
                <w:sz w:val="24"/>
              </w:rPr>
              <w:t>и применять</w:t>
            </w:r>
            <w:r>
              <w:rPr>
                <w:spacing w:val="1"/>
                <w:sz w:val="24"/>
              </w:rPr>
              <w:t xml:space="preserve"> </w:t>
            </w:r>
            <w:r>
              <w:rPr>
                <w:sz w:val="24"/>
              </w:rPr>
              <w:t>способы</w:t>
            </w:r>
            <w:r>
              <w:rPr>
                <w:spacing w:val="1"/>
                <w:sz w:val="24"/>
              </w:rPr>
              <w:t xml:space="preserve"> </w:t>
            </w:r>
            <w:r>
              <w:rPr>
                <w:sz w:val="24"/>
              </w:rPr>
              <w:t>самозащиты</w:t>
            </w:r>
            <w:r>
              <w:rPr>
                <w:spacing w:val="1"/>
                <w:sz w:val="24"/>
              </w:rPr>
              <w:t xml:space="preserve"> </w:t>
            </w:r>
            <w:r>
              <w:rPr>
                <w:sz w:val="24"/>
              </w:rPr>
              <w:t>в</w:t>
            </w:r>
            <w:r>
              <w:rPr>
                <w:spacing w:val="-57"/>
                <w:sz w:val="24"/>
              </w:rPr>
              <w:t xml:space="preserve"> </w:t>
            </w:r>
            <w:r>
              <w:rPr>
                <w:sz w:val="24"/>
              </w:rPr>
              <w:t>криминогенной</w:t>
            </w:r>
            <w:r>
              <w:rPr>
                <w:spacing w:val="-1"/>
                <w:sz w:val="24"/>
              </w:rPr>
              <w:t xml:space="preserve"> </w:t>
            </w:r>
            <w:r>
              <w:rPr>
                <w:sz w:val="24"/>
              </w:rPr>
              <w:t>ситуации в</w:t>
            </w:r>
            <w:r>
              <w:rPr>
                <w:spacing w:val="-2"/>
                <w:sz w:val="24"/>
              </w:rPr>
              <w:t xml:space="preserve"> </w:t>
            </w:r>
            <w:r>
              <w:rPr>
                <w:sz w:val="24"/>
              </w:rPr>
              <w:t>подъезде;</w:t>
            </w:r>
          </w:p>
          <w:p w14:paraId="58EF051B" w14:textId="77777777" w:rsidR="00FF2DB4" w:rsidRDefault="00C34CCB">
            <w:pPr>
              <w:pStyle w:val="TableParagraph"/>
              <w:numPr>
                <w:ilvl w:val="0"/>
                <w:numId w:val="163"/>
              </w:numPr>
              <w:tabs>
                <w:tab w:val="left" w:pos="406"/>
              </w:tabs>
              <w:ind w:left="127" w:right="93" w:firstLine="0"/>
              <w:jc w:val="both"/>
              <w:rPr>
                <w:sz w:val="24"/>
              </w:rPr>
            </w:pPr>
            <w:r>
              <w:rPr>
                <w:sz w:val="24"/>
              </w:rPr>
              <w:t>безопасно</w:t>
            </w:r>
            <w:r>
              <w:rPr>
                <w:spacing w:val="1"/>
                <w:sz w:val="24"/>
              </w:rPr>
              <w:t xml:space="preserve"> </w:t>
            </w:r>
            <w:r>
              <w:rPr>
                <w:sz w:val="24"/>
              </w:rPr>
              <w:t>вести</w:t>
            </w:r>
            <w:r>
              <w:rPr>
                <w:spacing w:val="1"/>
                <w:sz w:val="24"/>
              </w:rPr>
              <w:t xml:space="preserve"> </w:t>
            </w:r>
            <w:r>
              <w:rPr>
                <w:sz w:val="24"/>
              </w:rPr>
              <w:t>и применять</w:t>
            </w:r>
            <w:r>
              <w:rPr>
                <w:spacing w:val="1"/>
                <w:sz w:val="24"/>
              </w:rPr>
              <w:t xml:space="preserve"> </w:t>
            </w:r>
            <w:r>
              <w:rPr>
                <w:sz w:val="24"/>
              </w:rPr>
              <w:t>способы</w:t>
            </w:r>
            <w:r>
              <w:rPr>
                <w:spacing w:val="1"/>
                <w:sz w:val="24"/>
              </w:rPr>
              <w:t xml:space="preserve"> </w:t>
            </w:r>
            <w:r>
              <w:rPr>
                <w:sz w:val="24"/>
              </w:rPr>
              <w:t>самозащиты</w:t>
            </w:r>
            <w:r>
              <w:rPr>
                <w:spacing w:val="1"/>
                <w:sz w:val="24"/>
              </w:rPr>
              <w:t xml:space="preserve"> </w:t>
            </w:r>
            <w:r>
              <w:rPr>
                <w:sz w:val="24"/>
              </w:rPr>
              <w:t>в</w:t>
            </w:r>
            <w:r>
              <w:rPr>
                <w:spacing w:val="1"/>
                <w:sz w:val="24"/>
              </w:rPr>
              <w:t xml:space="preserve"> </w:t>
            </w:r>
            <w:r>
              <w:rPr>
                <w:sz w:val="24"/>
              </w:rPr>
              <w:t>криминогенной</w:t>
            </w:r>
            <w:r>
              <w:rPr>
                <w:spacing w:val="-1"/>
                <w:sz w:val="24"/>
              </w:rPr>
              <w:t xml:space="preserve"> </w:t>
            </w:r>
            <w:r>
              <w:rPr>
                <w:sz w:val="24"/>
              </w:rPr>
              <w:t>ситуации в</w:t>
            </w:r>
            <w:r>
              <w:rPr>
                <w:spacing w:val="-1"/>
                <w:sz w:val="24"/>
              </w:rPr>
              <w:t xml:space="preserve"> </w:t>
            </w:r>
            <w:r>
              <w:rPr>
                <w:sz w:val="24"/>
              </w:rPr>
              <w:t>лифте;</w:t>
            </w:r>
          </w:p>
          <w:p w14:paraId="64A3CE40" w14:textId="77777777" w:rsidR="00FF2DB4" w:rsidRDefault="00C34CCB">
            <w:pPr>
              <w:pStyle w:val="TableParagraph"/>
              <w:numPr>
                <w:ilvl w:val="0"/>
                <w:numId w:val="163"/>
              </w:numPr>
              <w:tabs>
                <w:tab w:val="left" w:pos="406"/>
              </w:tabs>
              <w:ind w:left="127" w:right="98" w:firstLine="0"/>
              <w:jc w:val="both"/>
              <w:rPr>
                <w:sz w:val="24"/>
              </w:rPr>
            </w:pPr>
            <w:r>
              <w:rPr>
                <w:sz w:val="24"/>
              </w:rPr>
              <w:t>безопасно</w:t>
            </w:r>
            <w:r>
              <w:rPr>
                <w:spacing w:val="1"/>
                <w:sz w:val="24"/>
              </w:rPr>
              <w:t xml:space="preserve"> </w:t>
            </w:r>
            <w:r>
              <w:rPr>
                <w:sz w:val="24"/>
              </w:rPr>
              <w:t>вести</w:t>
            </w:r>
            <w:r>
              <w:rPr>
                <w:spacing w:val="1"/>
                <w:sz w:val="24"/>
              </w:rPr>
              <w:t xml:space="preserve"> </w:t>
            </w:r>
            <w:r>
              <w:rPr>
                <w:sz w:val="24"/>
              </w:rPr>
              <w:t>и применять</w:t>
            </w:r>
            <w:r>
              <w:rPr>
                <w:spacing w:val="1"/>
                <w:sz w:val="24"/>
              </w:rPr>
              <w:t xml:space="preserve"> </w:t>
            </w:r>
            <w:r>
              <w:rPr>
                <w:sz w:val="24"/>
              </w:rPr>
              <w:t>способы</w:t>
            </w:r>
            <w:r>
              <w:rPr>
                <w:spacing w:val="1"/>
                <w:sz w:val="24"/>
              </w:rPr>
              <w:t xml:space="preserve"> </w:t>
            </w:r>
            <w:r>
              <w:rPr>
                <w:sz w:val="24"/>
              </w:rPr>
              <w:t>самозащиты</w:t>
            </w:r>
            <w:r>
              <w:rPr>
                <w:spacing w:val="1"/>
                <w:sz w:val="24"/>
              </w:rPr>
              <w:t xml:space="preserve"> </w:t>
            </w:r>
            <w:r>
              <w:rPr>
                <w:sz w:val="24"/>
              </w:rPr>
              <w:t>в</w:t>
            </w:r>
            <w:r>
              <w:rPr>
                <w:spacing w:val="-57"/>
                <w:sz w:val="24"/>
              </w:rPr>
              <w:t xml:space="preserve"> </w:t>
            </w:r>
            <w:r>
              <w:rPr>
                <w:sz w:val="24"/>
              </w:rPr>
              <w:t>криминогенной</w:t>
            </w:r>
            <w:r>
              <w:rPr>
                <w:spacing w:val="-1"/>
                <w:sz w:val="24"/>
              </w:rPr>
              <w:t xml:space="preserve"> </w:t>
            </w:r>
            <w:r>
              <w:rPr>
                <w:sz w:val="24"/>
              </w:rPr>
              <w:t>ситуации в</w:t>
            </w:r>
            <w:r>
              <w:rPr>
                <w:spacing w:val="-1"/>
                <w:sz w:val="24"/>
              </w:rPr>
              <w:t xml:space="preserve"> </w:t>
            </w:r>
            <w:r>
              <w:rPr>
                <w:sz w:val="24"/>
              </w:rPr>
              <w:t>квартире;</w:t>
            </w:r>
          </w:p>
          <w:p w14:paraId="7B2C473C" w14:textId="77777777" w:rsidR="00FF2DB4" w:rsidRDefault="00C34CCB">
            <w:pPr>
              <w:pStyle w:val="TableParagraph"/>
              <w:numPr>
                <w:ilvl w:val="0"/>
                <w:numId w:val="163"/>
              </w:numPr>
              <w:tabs>
                <w:tab w:val="left" w:pos="406"/>
              </w:tabs>
              <w:ind w:left="127" w:right="100" w:firstLine="0"/>
              <w:jc w:val="both"/>
              <w:rPr>
                <w:sz w:val="24"/>
              </w:rPr>
            </w:pPr>
            <w:r>
              <w:rPr>
                <w:sz w:val="24"/>
              </w:rPr>
              <w:t>безопасно вести и применять способы самозащиты при</w:t>
            </w:r>
            <w:r>
              <w:rPr>
                <w:spacing w:val="1"/>
                <w:sz w:val="24"/>
              </w:rPr>
              <w:t xml:space="preserve"> </w:t>
            </w:r>
            <w:r>
              <w:rPr>
                <w:sz w:val="24"/>
              </w:rPr>
              <w:t>карманной</w:t>
            </w:r>
            <w:r>
              <w:rPr>
                <w:spacing w:val="-1"/>
                <w:sz w:val="24"/>
              </w:rPr>
              <w:t xml:space="preserve"> </w:t>
            </w:r>
            <w:r>
              <w:rPr>
                <w:sz w:val="24"/>
              </w:rPr>
              <w:t>краже;</w:t>
            </w:r>
          </w:p>
          <w:p w14:paraId="6CB5CEC4" w14:textId="77777777" w:rsidR="00FF2DB4" w:rsidRDefault="00C34CCB">
            <w:pPr>
              <w:pStyle w:val="TableParagraph"/>
              <w:numPr>
                <w:ilvl w:val="0"/>
                <w:numId w:val="163"/>
              </w:numPr>
              <w:tabs>
                <w:tab w:val="left" w:pos="406"/>
              </w:tabs>
              <w:ind w:left="127" w:right="100" w:firstLine="0"/>
              <w:jc w:val="both"/>
              <w:rPr>
                <w:sz w:val="24"/>
              </w:rPr>
            </w:pPr>
            <w:r>
              <w:rPr>
                <w:sz w:val="24"/>
              </w:rPr>
              <w:t>безопасно вести и применять способы самозащиты при</w:t>
            </w:r>
            <w:r>
              <w:rPr>
                <w:spacing w:val="1"/>
                <w:sz w:val="24"/>
              </w:rPr>
              <w:t xml:space="preserve"> </w:t>
            </w:r>
            <w:r>
              <w:rPr>
                <w:sz w:val="24"/>
              </w:rPr>
              <w:t>попытке</w:t>
            </w:r>
            <w:r>
              <w:rPr>
                <w:spacing w:val="-2"/>
                <w:sz w:val="24"/>
              </w:rPr>
              <w:t xml:space="preserve"> </w:t>
            </w:r>
            <w:r>
              <w:rPr>
                <w:sz w:val="24"/>
              </w:rPr>
              <w:t>мошенничества;</w:t>
            </w:r>
          </w:p>
          <w:p w14:paraId="15CA2CB7" w14:textId="77777777" w:rsidR="00FF2DB4" w:rsidRDefault="00C34CCB">
            <w:pPr>
              <w:pStyle w:val="TableParagraph"/>
              <w:numPr>
                <w:ilvl w:val="0"/>
                <w:numId w:val="163"/>
              </w:numPr>
              <w:tabs>
                <w:tab w:val="left" w:pos="406"/>
              </w:tabs>
              <w:ind w:left="405" w:hanging="279"/>
              <w:jc w:val="both"/>
              <w:rPr>
                <w:sz w:val="24"/>
              </w:rPr>
            </w:pPr>
            <w:r>
              <w:rPr>
                <w:sz w:val="24"/>
              </w:rPr>
              <w:t>адекватно</w:t>
            </w:r>
            <w:r>
              <w:rPr>
                <w:spacing w:val="-4"/>
                <w:sz w:val="24"/>
              </w:rPr>
              <w:t xml:space="preserve"> </w:t>
            </w:r>
            <w:r>
              <w:rPr>
                <w:sz w:val="24"/>
              </w:rPr>
              <w:t>оценивать</w:t>
            </w:r>
            <w:r>
              <w:rPr>
                <w:spacing w:val="-2"/>
                <w:sz w:val="24"/>
              </w:rPr>
              <w:t xml:space="preserve"> </w:t>
            </w:r>
            <w:r>
              <w:rPr>
                <w:sz w:val="24"/>
              </w:rPr>
              <w:t>ситуацию</w:t>
            </w:r>
            <w:r>
              <w:rPr>
                <w:spacing w:val="-4"/>
                <w:sz w:val="24"/>
              </w:rPr>
              <w:t xml:space="preserve"> </w:t>
            </w:r>
            <w:r>
              <w:rPr>
                <w:sz w:val="24"/>
              </w:rPr>
              <w:t>дорожного</w:t>
            </w:r>
            <w:r>
              <w:rPr>
                <w:spacing w:val="-3"/>
                <w:sz w:val="24"/>
              </w:rPr>
              <w:t xml:space="preserve"> </w:t>
            </w:r>
            <w:r>
              <w:rPr>
                <w:sz w:val="24"/>
              </w:rPr>
              <w:t>движения;</w:t>
            </w:r>
          </w:p>
          <w:p w14:paraId="08223789" w14:textId="77777777" w:rsidR="00FF2DB4" w:rsidRDefault="00C34CCB">
            <w:pPr>
              <w:pStyle w:val="TableParagraph"/>
              <w:numPr>
                <w:ilvl w:val="0"/>
                <w:numId w:val="163"/>
              </w:numPr>
              <w:tabs>
                <w:tab w:val="left" w:pos="406"/>
              </w:tabs>
              <w:ind w:left="127" w:right="98" w:firstLine="0"/>
              <w:jc w:val="both"/>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ситуацию</w:t>
            </w:r>
            <w:r>
              <w:rPr>
                <w:spacing w:val="1"/>
                <w:sz w:val="24"/>
              </w:rPr>
              <w:t xml:space="preserve"> </w:t>
            </w:r>
            <w:r>
              <w:rPr>
                <w:sz w:val="24"/>
              </w:rPr>
              <w:t>и</w:t>
            </w:r>
            <w:r>
              <w:rPr>
                <w:spacing w:val="61"/>
                <w:sz w:val="24"/>
              </w:rPr>
              <w:t xml:space="preserve"> </w:t>
            </w:r>
            <w:r>
              <w:rPr>
                <w:sz w:val="24"/>
              </w:rPr>
              <w:t>безопасно</w:t>
            </w:r>
            <w:r>
              <w:rPr>
                <w:spacing w:val="1"/>
                <w:sz w:val="24"/>
              </w:rPr>
              <w:t xml:space="preserve"> </w:t>
            </w:r>
            <w:r>
              <w:rPr>
                <w:sz w:val="24"/>
              </w:rPr>
              <w:t>действовать при пожаре;</w:t>
            </w:r>
          </w:p>
          <w:p w14:paraId="23B92816" w14:textId="77777777" w:rsidR="00FF2DB4" w:rsidRDefault="00C34CCB">
            <w:pPr>
              <w:pStyle w:val="TableParagraph"/>
              <w:numPr>
                <w:ilvl w:val="0"/>
                <w:numId w:val="163"/>
              </w:numPr>
              <w:tabs>
                <w:tab w:val="left" w:pos="406"/>
              </w:tabs>
              <w:spacing w:line="270" w:lineRule="exact"/>
              <w:ind w:left="405" w:hanging="279"/>
              <w:jc w:val="both"/>
              <w:rPr>
                <w:sz w:val="24"/>
              </w:rPr>
            </w:pPr>
            <w:r>
              <w:rPr>
                <w:sz w:val="24"/>
              </w:rPr>
              <w:t xml:space="preserve">безопасно  </w:t>
            </w:r>
            <w:r>
              <w:rPr>
                <w:spacing w:val="17"/>
                <w:sz w:val="24"/>
              </w:rPr>
              <w:t xml:space="preserve"> </w:t>
            </w:r>
            <w:r>
              <w:rPr>
                <w:sz w:val="24"/>
              </w:rPr>
              <w:t xml:space="preserve">использовать   </w:t>
            </w:r>
            <w:r>
              <w:rPr>
                <w:spacing w:val="16"/>
                <w:sz w:val="24"/>
              </w:rPr>
              <w:t xml:space="preserve"> </w:t>
            </w:r>
            <w:r>
              <w:rPr>
                <w:sz w:val="24"/>
              </w:rPr>
              <w:t xml:space="preserve">средства   </w:t>
            </w:r>
            <w:r>
              <w:rPr>
                <w:spacing w:val="15"/>
                <w:sz w:val="24"/>
              </w:rPr>
              <w:t xml:space="preserve"> </w:t>
            </w:r>
            <w:r>
              <w:rPr>
                <w:sz w:val="24"/>
              </w:rPr>
              <w:t>индивидуальной</w:t>
            </w:r>
          </w:p>
        </w:tc>
        <w:tc>
          <w:tcPr>
            <w:tcW w:w="5924" w:type="dxa"/>
          </w:tcPr>
          <w:p w14:paraId="11439901" w14:textId="77777777" w:rsidR="00FF2DB4" w:rsidRDefault="00C34CCB">
            <w:pPr>
              <w:pStyle w:val="TableParagraph"/>
              <w:spacing w:line="261" w:lineRule="exact"/>
              <w:ind w:left="108"/>
              <w:rPr>
                <w:sz w:val="24"/>
              </w:rPr>
            </w:pPr>
            <w:r>
              <w:rPr>
                <w:sz w:val="24"/>
              </w:rPr>
              <w:t>поездках;</w:t>
            </w:r>
          </w:p>
          <w:p w14:paraId="69517A00" w14:textId="77777777" w:rsidR="00FF2DB4" w:rsidRDefault="00C34CCB">
            <w:pPr>
              <w:pStyle w:val="TableParagraph"/>
              <w:numPr>
                <w:ilvl w:val="0"/>
                <w:numId w:val="162"/>
              </w:numPr>
              <w:tabs>
                <w:tab w:val="left" w:pos="817"/>
              </w:tabs>
              <w:ind w:left="816" w:hanging="709"/>
              <w:jc w:val="both"/>
              <w:rPr>
                <w:sz w:val="24"/>
              </w:rPr>
            </w:pPr>
            <w:r>
              <w:rPr>
                <w:sz w:val="24"/>
              </w:rPr>
              <w:t>готовиться</w:t>
            </w:r>
            <w:r>
              <w:rPr>
                <w:spacing w:val="-3"/>
                <w:sz w:val="24"/>
              </w:rPr>
              <w:t xml:space="preserve"> </w:t>
            </w:r>
            <w:r>
              <w:rPr>
                <w:sz w:val="24"/>
              </w:rPr>
              <w:t>к</w:t>
            </w:r>
            <w:r>
              <w:rPr>
                <w:spacing w:val="-5"/>
                <w:sz w:val="24"/>
              </w:rPr>
              <w:t xml:space="preserve"> </w:t>
            </w:r>
            <w:r>
              <w:rPr>
                <w:sz w:val="24"/>
              </w:rPr>
              <w:t>туристическим</w:t>
            </w:r>
            <w:r>
              <w:rPr>
                <w:spacing w:val="-3"/>
                <w:sz w:val="24"/>
              </w:rPr>
              <w:t xml:space="preserve"> </w:t>
            </w:r>
            <w:r>
              <w:rPr>
                <w:sz w:val="24"/>
              </w:rPr>
              <w:t>поездкам;</w:t>
            </w:r>
          </w:p>
          <w:p w14:paraId="75C24C81" w14:textId="77777777" w:rsidR="00FF2DB4" w:rsidRDefault="00C34CCB">
            <w:pPr>
              <w:pStyle w:val="TableParagraph"/>
              <w:numPr>
                <w:ilvl w:val="0"/>
                <w:numId w:val="162"/>
              </w:numPr>
              <w:tabs>
                <w:tab w:val="left" w:pos="817"/>
              </w:tabs>
              <w:ind w:right="100" w:firstLine="0"/>
              <w:jc w:val="both"/>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ситуацию</w:t>
            </w:r>
            <w:r>
              <w:rPr>
                <w:spacing w:val="1"/>
                <w:sz w:val="24"/>
              </w:rPr>
              <w:t xml:space="preserve"> </w:t>
            </w:r>
            <w:r>
              <w:rPr>
                <w:sz w:val="24"/>
              </w:rPr>
              <w:t>и</w:t>
            </w:r>
            <w:r>
              <w:rPr>
                <w:spacing w:val="1"/>
                <w:sz w:val="24"/>
              </w:rPr>
              <w:t xml:space="preserve"> </w:t>
            </w:r>
            <w:r>
              <w:rPr>
                <w:sz w:val="24"/>
              </w:rPr>
              <w:t>безопасно</w:t>
            </w:r>
            <w:r>
              <w:rPr>
                <w:spacing w:val="-57"/>
                <w:sz w:val="24"/>
              </w:rPr>
              <w:t xml:space="preserve"> </w:t>
            </w:r>
            <w:r>
              <w:rPr>
                <w:sz w:val="24"/>
              </w:rPr>
              <w:t>вести в</w:t>
            </w:r>
            <w:r>
              <w:rPr>
                <w:spacing w:val="-1"/>
                <w:sz w:val="24"/>
              </w:rPr>
              <w:t xml:space="preserve"> </w:t>
            </w:r>
            <w:r>
              <w:rPr>
                <w:sz w:val="24"/>
              </w:rPr>
              <w:t>туристических</w:t>
            </w:r>
            <w:r>
              <w:rPr>
                <w:spacing w:val="-1"/>
                <w:sz w:val="24"/>
              </w:rPr>
              <w:t xml:space="preserve"> </w:t>
            </w:r>
            <w:r>
              <w:rPr>
                <w:sz w:val="24"/>
              </w:rPr>
              <w:t>поездках;</w:t>
            </w:r>
          </w:p>
          <w:p w14:paraId="39FDF064" w14:textId="77777777" w:rsidR="00FF2DB4" w:rsidRDefault="00C34CCB">
            <w:pPr>
              <w:pStyle w:val="TableParagraph"/>
              <w:numPr>
                <w:ilvl w:val="0"/>
                <w:numId w:val="162"/>
              </w:numPr>
              <w:tabs>
                <w:tab w:val="left" w:pos="817"/>
              </w:tabs>
              <w:ind w:right="99" w:firstLine="0"/>
              <w:jc w:val="both"/>
              <w:rPr>
                <w:sz w:val="24"/>
              </w:rPr>
            </w:pPr>
            <w:r>
              <w:rPr>
                <w:sz w:val="24"/>
              </w:rPr>
              <w:t>анализировать последствия возможных опасных</w:t>
            </w:r>
            <w:r>
              <w:rPr>
                <w:spacing w:val="-57"/>
                <w:sz w:val="24"/>
              </w:rPr>
              <w:t xml:space="preserve"> </w:t>
            </w:r>
            <w:r>
              <w:rPr>
                <w:sz w:val="24"/>
              </w:rPr>
              <w:t>ситуаций</w:t>
            </w:r>
            <w:r>
              <w:rPr>
                <w:spacing w:val="-1"/>
                <w:sz w:val="24"/>
              </w:rPr>
              <w:t xml:space="preserve"> </w:t>
            </w:r>
            <w:r>
              <w:rPr>
                <w:sz w:val="24"/>
              </w:rPr>
              <w:t>в</w:t>
            </w:r>
            <w:r>
              <w:rPr>
                <w:spacing w:val="-2"/>
                <w:sz w:val="24"/>
              </w:rPr>
              <w:t xml:space="preserve"> </w:t>
            </w:r>
            <w:r>
              <w:rPr>
                <w:sz w:val="24"/>
              </w:rPr>
              <w:t>местах большого</w:t>
            </w:r>
            <w:r>
              <w:rPr>
                <w:spacing w:val="-1"/>
                <w:sz w:val="24"/>
              </w:rPr>
              <w:t xml:space="preserve"> </w:t>
            </w:r>
            <w:r>
              <w:rPr>
                <w:sz w:val="24"/>
              </w:rPr>
              <w:t>скопления</w:t>
            </w:r>
            <w:r>
              <w:rPr>
                <w:spacing w:val="-1"/>
                <w:sz w:val="24"/>
              </w:rPr>
              <w:t xml:space="preserve"> </w:t>
            </w:r>
            <w:r>
              <w:rPr>
                <w:sz w:val="24"/>
              </w:rPr>
              <w:t>людей;</w:t>
            </w:r>
          </w:p>
          <w:p w14:paraId="5DFC0C29" w14:textId="77777777" w:rsidR="00FF2DB4" w:rsidRDefault="00C34CCB">
            <w:pPr>
              <w:pStyle w:val="TableParagraph"/>
              <w:numPr>
                <w:ilvl w:val="0"/>
                <w:numId w:val="162"/>
              </w:numPr>
              <w:tabs>
                <w:tab w:val="left" w:pos="817"/>
              </w:tabs>
              <w:ind w:right="99" w:firstLine="0"/>
              <w:jc w:val="both"/>
              <w:rPr>
                <w:sz w:val="24"/>
              </w:rPr>
            </w:pPr>
            <w:r>
              <w:rPr>
                <w:sz w:val="24"/>
              </w:rPr>
              <w:t>анализировать последствия возможных опасных</w:t>
            </w:r>
            <w:r>
              <w:rPr>
                <w:spacing w:val="-57"/>
                <w:sz w:val="24"/>
              </w:rPr>
              <w:t xml:space="preserve"> </w:t>
            </w:r>
            <w:r>
              <w:rPr>
                <w:sz w:val="24"/>
              </w:rPr>
              <w:t>ситуаций</w:t>
            </w:r>
            <w:r>
              <w:rPr>
                <w:spacing w:val="-1"/>
                <w:sz w:val="24"/>
              </w:rPr>
              <w:t xml:space="preserve"> </w:t>
            </w:r>
            <w:r>
              <w:rPr>
                <w:sz w:val="24"/>
              </w:rPr>
              <w:t>криминогенного характера;</w:t>
            </w:r>
          </w:p>
          <w:p w14:paraId="296B66F3" w14:textId="77777777" w:rsidR="00FF2DB4" w:rsidRDefault="00C34CCB">
            <w:pPr>
              <w:pStyle w:val="TableParagraph"/>
              <w:numPr>
                <w:ilvl w:val="0"/>
                <w:numId w:val="162"/>
              </w:numPr>
              <w:tabs>
                <w:tab w:val="left" w:pos="817"/>
              </w:tabs>
              <w:ind w:left="816" w:hanging="709"/>
              <w:jc w:val="both"/>
              <w:rPr>
                <w:sz w:val="24"/>
              </w:rPr>
            </w:pPr>
            <w:r>
              <w:rPr>
                <w:sz w:val="24"/>
              </w:rPr>
              <w:t>безопасно</w:t>
            </w:r>
            <w:r>
              <w:rPr>
                <w:spacing w:val="-3"/>
                <w:sz w:val="24"/>
              </w:rPr>
              <w:t xml:space="preserve"> </w:t>
            </w:r>
            <w:r>
              <w:rPr>
                <w:sz w:val="24"/>
              </w:rPr>
              <w:t>вести</w:t>
            </w:r>
            <w:r>
              <w:rPr>
                <w:spacing w:val="-2"/>
                <w:sz w:val="24"/>
              </w:rPr>
              <w:t xml:space="preserve"> </w:t>
            </w:r>
            <w:r>
              <w:rPr>
                <w:sz w:val="24"/>
              </w:rPr>
              <w:t>и</w:t>
            </w:r>
            <w:r>
              <w:rPr>
                <w:spacing w:val="-3"/>
                <w:sz w:val="24"/>
              </w:rPr>
              <w:t xml:space="preserve"> </w:t>
            </w:r>
            <w:r>
              <w:rPr>
                <w:sz w:val="24"/>
              </w:rPr>
              <w:t>применять</w:t>
            </w:r>
            <w:r>
              <w:rPr>
                <w:spacing w:val="-2"/>
                <w:sz w:val="24"/>
              </w:rPr>
              <w:t xml:space="preserve"> </w:t>
            </w:r>
            <w:r>
              <w:rPr>
                <w:sz w:val="24"/>
              </w:rPr>
              <w:t>права</w:t>
            </w:r>
            <w:r>
              <w:rPr>
                <w:spacing w:val="-5"/>
                <w:sz w:val="24"/>
              </w:rPr>
              <w:t xml:space="preserve"> </w:t>
            </w:r>
            <w:r>
              <w:rPr>
                <w:sz w:val="24"/>
              </w:rPr>
              <w:t>покупателя;</w:t>
            </w:r>
          </w:p>
          <w:p w14:paraId="18593AE4" w14:textId="77777777" w:rsidR="00FF2DB4" w:rsidRDefault="00C34CCB">
            <w:pPr>
              <w:pStyle w:val="TableParagraph"/>
              <w:numPr>
                <w:ilvl w:val="0"/>
                <w:numId w:val="162"/>
              </w:numPr>
              <w:tabs>
                <w:tab w:val="left" w:pos="817"/>
              </w:tabs>
              <w:ind w:right="99" w:firstLine="0"/>
              <w:jc w:val="both"/>
              <w:rPr>
                <w:sz w:val="24"/>
              </w:rPr>
            </w:pPr>
            <w:r>
              <w:rPr>
                <w:sz w:val="24"/>
              </w:rPr>
              <w:t>анализировать</w:t>
            </w:r>
            <w:r>
              <w:rPr>
                <w:spacing w:val="1"/>
                <w:sz w:val="24"/>
              </w:rPr>
              <w:t xml:space="preserve"> </w:t>
            </w:r>
            <w:r>
              <w:rPr>
                <w:sz w:val="24"/>
              </w:rPr>
              <w:t>последствия</w:t>
            </w:r>
            <w:r>
              <w:rPr>
                <w:spacing w:val="1"/>
                <w:sz w:val="24"/>
              </w:rPr>
              <w:t xml:space="preserve"> </w:t>
            </w:r>
            <w:r>
              <w:rPr>
                <w:sz w:val="24"/>
              </w:rPr>
              <w:t>проявления</w:t>
            </w:r>
            <w:r>
              <w:rPr>
                <w:spacing w:val="1"/>
                <w:sz w:val="24"/>
              </w:rPr>
              <w:t xml:space="preserve"> </w:t>
            </w:r>
            <w:r>
              <w:rPr>
                <w:sz w:val="24"/>
              </w:rPr>
              <w:t>терроризма,</w:t>
            </w:r>
            <w:r>
              <w:rPr>
                <w:spacing w:val="-1"/>
                <w:sz w:val="24"/>
              </w:rPr>
              <w:t xml:space="preserve"> </w:t>
            </w:r>
            <w:r>
              <w:rPr>
                <w:sz w:val="24"/>
              </w:rPr>
              <w:t>экстремизма, наркотизма;</w:t>
            </w:r>
          </w:p>
          <w:p w14:paraId="323502AA" w14:textId="77777777" w:rsidR="00FF2DB4" w:rsidRDefault="00C34CCB">
            <w:pPr>
              <w:pStyle w:val="TableParagraph"/>
              <w:numPr>
                <w:ilvl w:val="0"/>
                <w:numId w:val="162"/>
              </w:numPr>
              <w:tabs>
                <w:tab w:val="left" w:pos="817"/>
              </w:tabs>
              <w:spacing w:before="1"/>
              <w:ind w:right="95" w:firstLine="0"/>
              <w:jc w:val="both"/>
              <w:rPr>
                <w:sz w:val="24"/>
              </w:rPr>
            </w:pPr>
            <w:r>
              <w:rPr>
                <w:sz w:val="24"/>
              </w:rPr>
              <w:t>предвидеть</w:t>
            </w:r>
            <w:r>
              <w:rPr>
                <w:spacing w:val="1"/>
                <w:sz w:val="24"/>
              </w:rPr>
              <w:t xml:space="preserve"> </w:t>
            </w:r>
            <w:r>
              <w:rPr>
                <w:sz w:val="24"/>
              </w:rPr>
              <w:t>пути</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возможного</w:t>
            </w:r>
            <w:r>
              <w:rPr>
                <w:spacing w:val="1"/>
                <w:sz w:val="24"/>
              </w:rPr>
              <w:t xml:space="preserve"> </w:t>
            </w:r>
            <w:r>
              <w:rPr>
                <w:sz w:val="24"/>
              </w:rPr>
              <w:t>вовлечения</w:t>
            </w:r>
            <w:r>
              <w:rPr>
                <w:spacing w:val="1"/>
                <w:sz w:val="24"/>
              </w:rPr>
              <w:t xml:space="preserve"> </w:t>
            </w:r>
            <w:r>
              <w:rPr>
                <w:sz w:val="24"/>
              </w:rPr>
              <w:t>в</w:t>
            </w:r>
            <w:r>
              <w:rPr>
                <w:spacing w:val="1"/>
                <w:sz w:val="24"/>
              </w:rPr>
              <w:t xml:space="preserve"> </w:t>
            </w:r>
            <w:r>
              <w:rPr>
                <w:sz w:val="24"/>
              </w:rPr>
              <w:t>террористическую,</w:t>
            </w:r>
            <w:r>
              <w:rPr>
                <w:spacing w:val="1"/>
                <w:sz w:val="24"/>
              </w:rPr>
              <w:t xml:space="preserve"> </w:t>
            </w:r>
            <w:r>
              <w:rPr>
                <w:sz w:val="24"/>
              </w:rPr>
              <w:t>экстремистскую</w:t>
            </w:r>
            <w:r>
              <w:rPr>
                <w:spacing w:val="1"/>
                <w:sz w:val="24"/>
              </w:rPr>
              <w:t xml:space="preserve"> </w:t>
            </w:r>
            <w:r>
              <w:rPr>
                <w:sz w:val="24"/>
              </w:rPr>
              <w:t>и</w:t>
            </w:r>
            <w:r>
              <w:rPr>
                <w:spacing w:val="1"/>
                <w:sz w:val="24"/>
              </w:rPr>
              <w:t xml:space="preserve"> </w:t>
            </w:r>
            <w:r>
              <w:rPr>
                <w:sz w:val="24"/>
              </w:rPr>
              <w:t>наркотическую</w:t>
            </w:r>
            <w:r>
              <w:rPr>
                <w:spacing w:val="1"/>
                <w:sz w:val="24"/>
              </w:rPr>
              <w:t xml:space="preserve"> </w:t>
            </w:r>
            <w:r>
              <w:rPr>
                <w:sz w:val="24"/>
              </w:rPr>
              <w:t>деятельность;</w:t>
            </w:r>
            <w:r>
              <w:rPr>
                <w:spacing w:val="1"/>
                <w:sz w:val="24"/>
              </w:rPr>
              <w:t xml:space="preserve"> </w:t>
            </w:r>
            <w:r>
              <w:rPr>
                <w:sz w:val="24"/>
              </w:rPr>
              <w:t>анализировать</w:t>
            </w:r>
            <w:r>
              <w:rPr>
                <w:spacing w:val="1"/>
                <w:sz w:val="24"/>
              </w:rPr>
              <w:t xml:space="preserve"> </w:t>
            </w:r>
            <w:r>
              <w:rPr>
                <w:sz w:val="24"/>
              </w:rPr>
              <w:t>влияние</w:t>
            </w:r>
            <w:r>
              <w:rPr>
                <w:spacing w:val="-57"/>
                <w:sz w:val="24"/>
              </w:rPr>
              <w:t xml:space="preserve"> </w:t>
            </w:r>
            <w:r>
              <w:rPr>
                <w:sz w:val="24"/>
              </w:rPr>
              <w:t>вредных привычек и факторов и на состояние своего</w:t>
            </w:r>
            <w:r>
              <w:rPr>
                <w:spacing w:val="1"/>
                <w:sz w:val="24"/>
              </w:rPr>
              <w:t xml:space="preserve"> </w:t>
            </w:r>
            <w:r>
              <w:rPr>
                <w:sz w:val="24"/>
              </w:rPr>
              <w:t>здоровья;</w:t>
            </w:r>
          </w:p>
          <w:p w14:paraId="36B3F253" w14:textId="77777777" w:rsidR="00FF2DB4" w:rsidRDefault="00C34CCB">
            <w:pPr>
              <w:pStyle w:val="TableParagraph"/>
              <w:numPr>
                <w:ilvl w:val="0"/>
                <w:numId w:val="162"/>
              </w:numPr>
              <w:tabs>
                <w:tab w:val="left" w:pos="817"/>
              </w:tabs>
              <w:ind w:right="101" w:firstLine="0"/>
              <w:jc w:val="both"/>
              <w:rPr>
                <w:sz w:val="24"/>
              </w:rPr>
            </w:pPr>
            <w:r>
              <w:rPr>
                <w:sz w:val="24"/>
              </w:rPr>
              <w:t>характеризовать роль семьи в жизни личности и</w:t>
            </w:r>
            <w:r>
              <w:rPr>
                <w:spacing w:val="-57"/>
                <w:sz w:val="24"/>
              </w:rPr>
              <w:t xml:space="preserve"> </w:t>
            </w:r>
            <w:r>
              <w:rPr>
                <w:sz w:val="24"/>
              </w:rPr>
              <w:t>общества</w:t>
            </w:r>
            <w:r>
              <w:rPr>
                <w:spacing w:val="-2"/>
                <w:sz w:val="24"/>
              </w:rPr>
              <w:t xml:space="preserve"> </w:t>
            </w:r>
            <w:r>
              <w:rPr>
                <w:sz w:val="24"/>
              </w:rPr>
              <w:t>и ее влияние</w:t>
            </w:r>
            <w:r>
              <w:rPr>
                <w:spacing w:val="-4"/>
                <w:sz w:val="24"/>
              </w:rPr>
              <w:t xml:space="preserve"> </w:t>
            </w:r>
            <w:r>
              <w:rPr>
                <w:sz w:val="24"/>
              </w:rPr>
              <w:t>на</w:t>
            </w:r>
            <w:r>
              <w:rPr>
                <w:spacing w:val="-2"/>
                <w:sz w:val="24"/>
              </w:rPr>
              <w:t xml:space="preserve"> </w:t>
            </w:r>
            <w:r>
              <w:rPr>
                <w:sz w:val="24"/>
              </w:rPr>
              <w:t>здоровье</w:t>
            </w:r>
            <w:r>
              <w:rPr>
                <w:spacing w:val="-1"/>
                <w:sz w:val="24"/>
              </w:rPr>
              <w:t xml:space="preserve"> </w:t>
            </w:r>
            <w:r>
              <w:rPr>
                <w:sz w:val="24"/>
              </w:rPr>
              <w:t>человека;</w:t>
            </w:r>
          </w:p>
          <w:p w14:paraId="30642754" w14:textId="77777777" w:rsidR="00FF2DB4" w:rsidRDefault="00C34CCB">
            <w:pPr>
              <w:pStyle w:val="TableParagraph"/>
              <w:numPr>
                <w:ilvl w:val="0"/>
                <w:numId w:val="162"/>
              </w:numPr>
              <w:tabs>
                <w:tab w:val="left" w:pos="817"/>
              </w:tabs>
              <w:ind w:right="97" w:firstLine="0"/>
              <w:jc w:val="both"/>
              <w:rPr>
                <w:sz w:val="24"/>
              </w:rPr>
            </w:pPr>
            <w:r>
              <w:rPr>
                <w:sz w:val="24"/>
              </w:rPr>
              <w:t>классифицировать и характеризовать основные</w:t>
            </w:r>
            <w:r>
              <w:rPr>
                <w:spacing w:val="1"/>
                <w:sz w:val="24"/>
              </w:rPr>
              <w:t xml:space="preserve"> </w:t>
            </w:r>
            <w:r>
              <w:rPr>
                <w:sz w:val="24"/>
              </w:rPr>
              <w:t>положения</w:t>
            </w:r>
            <w:r>
              <w:rPr>
                <w:spacing w:val="1"/>
                <w:sz w:val="24"/>
              </w:rPr>
              <w:t xml:space="preserve"> </w:t>
            </w:r>
            <w:r>
              <w:rPr>
                <w:sz w:val="24"/>
              </w:rPr>
              <w:t>законодательных</w:t>
            </w:r>
            <w:r>
              <w:rPr>
                <w:spacing w:val="1"/>
                <w:sz w:val="24"/>
              </w:rPr>
              <w:t xml:space="preserve"> </w:t>
            </w:r>
            <w:r>
              <w:rPr>
                <w:sz w:val="24"/>
              </w:rPr>
              <w:t>актов,</w:t>
            </w:r>
            <w:r>
              <w:rPr>
                <w:spacing w:val="1"/>
                <w:sz w:val="24"/>
              </w:rPr>
              <w:t xml:space="preserve"> </w:t>
            </w:r>
            <w:r>
              <w:rPr>
                <w:sz w:val="24"/>
              </w:rPr>
              <w:t>регулирующих</w:t>
            </w:r>
            <w:r>
              <w:rPr>
                <w:spacing w:val="1"/>
                <w:sz w:val="24"/>
              </w:rPr>
              <w:t xml:space="preserve"> </w:t>
            </w:r>
            <w:r>
              <w:rPr>
                <w:sz w:val="24"/>
              </w:rPr>
              <w:t>права и обязанности супругов, и защищающих права</w:t>
            </w:r>
            <w:r>
              <w:rPr>
                <w:spacing w:val="1"/>
                <w:sz w:val="24"/>
              </w:rPr>
              <w:t xml:space="preserve"> </w:t>
            </w:r>
            <w:r>
              <w:rPr>
                <w:sz w:val="24"/>
              </w:rPr>
              <w:t>ребенка;</w:t>
            </w:r>
          </w:p>
          <w:p w14:paraId="0D459ECE" w14:textId="77777777" w:rsidR="00FF2DB4" w:rsidRDefault="00C34CCB">
            <w:pPr>
              <w:pStyle w:val="TableParagraph"/>
              <w:numPr>
                <w:ilvl w:val="0"/>
                <w:numId w:val="162"/>
              </w:numPr>
              <w:tabs>
                <w:tab w:val="left" w:pos="817"/>
              </w:tabs>
              <w:spacing w:before="1"/>
              <w:ind w:right="98" w:firstLine="0"/>
              <w:jc w:val="both"/>
              <w:rPr>
                <w:sz w:val="24"/>
              </w:rPr>
            </w:pPr>
            <w:r>
              <w:rPr>
                <w:sz w:val="24"/>
              </w:rPr>
              <w:t>владеть</w:t>
            </w:r>
            <w:r>
              <w:rPr>
                <w:spacing w:val="1"/>
                <w:sz w:val="24"/>
              </w:rPr>
              <w:t xml:space="preserve"> </w:t>
            </w:r>
            <w:r>
              <w:rPr>
                <w:sz w:val="24"/>
              </w:rPr>
              <w:t>основами</w:t>
            </w:r>
            <w:r>
              <w:rPr>
                <w:spacing w:val="1"/>
                <w:sz w:val="24"/>
              </w:rPr>
              <w:t xml:space="preserve"> </w:t>
            </w:r>
            <w:r>
              <w:rPr>
                <w:sz w:val="24"/>
              </w:rPr>
              <w:t>самоконтроля,</w:t>
            </w:r>
            <w:r>
              <w:rPr>
                <w:spacing w:val="1"/>
                <w:sz w:val="24"/>
              </w:rPr>
              <w:t xml:space="preserve"> </w:t>
            </w:r>
            <w:r>
              <w:rPr>
                <w:sz w:val="24"/>
              </w:rPr>
              <w:t>самооценки,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осознанного</w:t>
            </w:r>
            <w:r>
              <w:rPr>
                <w:spacing w:val="1"/>
                <w:sz w:val="24"/>
              </w:rPr>
              <w:t xml:space="preserve"> </w:t>
            </w:r>
            <w:r>
              <w:rPr>
                <w:sz w:val="24"/>
              </w:rPr>
              <w:t>выбора в учебной и познавательной деятельности при</w:t>
            </w:r>
            <w:r>
              <w:rPr>
                <w:spacing w:val="1"/>
                <w:sz w:val="24"/>
              </w:rPr>
              <w:t xml:space="preserve"> </w:t>
            </w:r>
            <w:r>
              <w:rPr>
                <w:sz w:val="24"/>
              </w:rPr>
              <w:t>формировании</w:t>
            </w:r>
            <w:r>
              <w:rPr>
                <w:spacing w:val="1"/>
                <w:sz w:val="24"/>
              </w:rPr>
              <w:t xml:space="preserve"> </w:t>
            </w:r>
            <w:r>
              <w:rPr>
                <w:sz w:val="24"/>
              </w:rPr>
              <w:t>современной</w:t>
            </w:r>
            <w:r>
              <w:rPr>
                <w:spacing w:val="1"/>
                <w:sz w:val="24"/>
              </w:rPr>
              <w:t xml:space="preserve"> </w:t>
            </w:r>
            <w:r>
              <w:rPr>
                <w:sz w:val="24"/>
              </w:rPr>
              <w:t>культуры</w:t>
            </w:r>
            <w:r>
              <w:rPr>
                <w:spacing w:val="1"/>
                <w:sz w:val="24"/>
              </w:rPr>
              <w:t xml:space="preserve"> </w:t>
            </w:r>
            <w:r>
              <w:rPr>
                <w:sz w:val="24"/>
              </w:rPr>
              <w:t>безопасности</w:t>
            </w:r>
            <w:r>
              <w:rPr>
                <w:spacing w:val="1"/>
                <w:sz w:val="24"/>
              </w:rPr>
              <w:t xml:space="preserve"> </w:t>
            </w:r>
            <w:r>
              <w:rPr>
                <w:sz w:val="24"/>
              </w:rPr>
              <w:t>жизнедеятельности;</w:t>
            </w:r>
          </w:p>
          <w:p w14:paraId="42E9FDC8" w14:textId="77777777" w:rsidR="00FF2DB4" w:rsidRDefault="00C34CCB">
            <w:pPr>
              <w:pStyle w:val="TableParagraph"/>
              <w:numPr>
                <w:ilvl w:val="0"/>
                <w:numId w:val="162"/>
              </w:numPr>
              <w:tabs>
                <w:tab w:val="left" w:pos="817"/>
              </w:tabs>
              <w:ind w:right="99" w:firstLine="0"/>
              <w:jc w:val="both"/>
              <w:rPr>
                <w:sz w:val="24"/>
              </w:rPr>
            </w:pPr>
            <w:r>
              <w:rPr>
                <w:sz w:val="24"/>
              </w:rPr>
              <w:t>классифицировать основные правовые аспекты</w:t>
            </w:r>
            <w:r>
              <w:rPr>
                <w:spacing w:val="1"/>
                <w:sz w:val="24"/>
              </w:rPr>
              <w:t xml:space="preserve"> </w:t>
            </w:r>
            <w:r>
              <w:rPr>
                <w:sz w:val="24"/>
              </w:rPr>
              <w:t>оказания</w:t>
            </w:r>
            <w:r>
              <w:rPr>
                <w:spacing w:val="-4"/>
                <w:sz w:val="24"/>
              </w:rPr>
              <w:t xml:space="preserve"> </w:t>
            </w:r>
            <w:r>
              <w:rPr>
                <w:sz w:val="24"/>
              </w:rPr>
              <w:t>первой помощи;</w:t>
            </w:r>
          </w:p>
          <w:p w14:paraId="25B9BD4C" w14:textId="77777777" w:rsidR="00FF2DB4" w:rsidRDefault="00C34CCB">
            <w:pPr>
              <w:pStyle w:val="TableParagraph"/>
              <w:numPr>
                <w:ilvl w:val="0"/>
                <w:numId w:val="162"/>
              </w:numPr>
              <w:tabs>
                <w:tab w:val="left" w:pos="817"/>
              </w:tabs>
              <w:ind w:right="101" w:firstLine="0"/>
              <w:jc w:val="both"/>
              <w:rPr>
                <w:sz w:val="24"/>
              </w:rPr>
            </w:pPr>
            <w:r>
              <w:rPr>
                <w:sz w:val="24"/>
              </w:rPr>
              <w:t>оказывать</w:t>
            </w:r>
            <w:r>
              <w:rPr>
                <w:spacing w:val="1"/>
                <w:sz w:val="24"/>
              </w:rPr>
              <w:t xml:space="preserve"> </w:t>
            </w:r>
            <w:r>
              <w:rPr>
                <w:sz w:val="24"/>
              </w:rPr>
              <w:t>первую</w:t>
            </w:r>
            <w:r>
              <w:rPr>
                <w:spacing w:val="1"/>
                <w:sz w:val="24"/>
              </w:rPr>
              <w:t xml:space="preserve"> </w:t>
            </w:r>
            <w:r>
              <w:rPr>
                <w:sz w:val="24"/>
              </w:rPr>
              <w:t>помощь</w:t>
            </w:r>
            <w:r>
              <w:rPr>
                <w:spacing w:val="1"/>
                <w:sz w:val="24"/>
              </w:rPr>
              <w:t xml:space="preserve"> </w:t>
            </w:r>
            <w:r>
              <w:rPr>
                <w:sz w:val="24"/>
              </w:rPr>
              <w:t>при</w:t>
            </w:r>
            <w:r>
              <w:rPr>
                <w:spacing w:val="1"/>
                <w:sz w:val="24"/>
              </w:rPr>
              <w:t xml:space="preserve"> </w:t>
            </w:r>
            <w:r>
              <w:rPr>
                <w:sz w:val="24"/>
              </w:rPr>
              <w:t>не</w:t>
            </w:r>
            <w:r>
              <w:rPr>
                <w:spacing w:val="1"/>
                <w:sz w:val="24"/>
              </w:rPr>
              <w:t xml:space="preserve"> </w:t>
            </w:r>
            <w:r>
              <w:rPr>
                <w:sz w:val="24"/>
              </w:rPr>
              <w:t>инфекционных</w:t>
            </w:r>
            <w:r>
              <w:rPr>
                <w:spacing w:val="1"/>
                <w:sz w:val="24"/>
              </w:rPr>
              <w:t xml:space="preserve"> </w:t>
            </w:r>
            <w:r>
              <w:rPr>
                <w:sz w:val="24"/>
              </w:rPr>
              <w:t>заболеваниях;</w:t>
            </w:r>
          </w:p>
          <w:p w14:paraId="619FC5B4" w14:textId="77777777" w:rsidR="00FF2DB4" w:rsidRDefault="00C34CCB">
            <w:pPr>
              <w:pStyle w:val="TableParagraph"/>
              <w:numPr>
                <w:ilvl w:val="0"/>
                <w:numId w:val="162"/>
              </w:numPr>
              <w:tabs>
                <w:tab w:val="left" w:pos="817"/>
              </w:tabs>
              <w:ind w:right="100" w:firstLine="0"/>
              <w:jc w:val="both"/>
              <w:rPr>
                <w:sz w:val="24"/>
              </w:rPr>
            </w:pPr>
            <w:r>
              <w:rPr>
                <w:sz w:val="24"/>
              </w:rPr>
              <w:t>оказывать первую помощь при инфекционных</w:t>
            </w:r>
            <w:r>
              <w:rPr>
                <w:spacing w:val="1"/>
                <w:sz w:val="24"/>
              </w:rPr>
              <w:t xml:space="preserve"> </w:t>
            </w:r>
            <w:r>
              <w:rPr>
                <w:sz w:val="24"/>
              </w:rPr>
              <w:t>заболеваниях;</w:t>
            </w:r>
          </w:p>
          <w:p w14:paraId="497073F7" w14:textId="77777777" w:rsidR="00FF2DB4" w:rsidRDefault="00C34CCB">
            <w:pPr>
              <w:pStyle w:val="TableParagraph"/>
              <w:numPr>
                <w:ilvl w:val="0"/>
                <w:numId w:val="162"/>
              </w:numPr>
              <w:tabs>
                <w:tab w:val="left" w:pos="817"/>
              </w:tabs>
              <w:spacing w:line="270" w:lineRule="exact"/>
              <w:ind w:left="816" w:hanging="709"/>
              <w:jc w:val="both"/>
              <w:rPr>
                <w:sz w:val="24"/>
              </w:rPr>
            </w:pPr>
            <w:r>
              <w:rPr>
                <w:sz w:val="24"/>
              </w:rPr>
              <w:t xml:space="preserve">оказывать  </w:t>
            </w:r>
            <w:r>
              <w:rPr>
                <w:spacing w:val="5"/>
                <w:sz w:val="24"/>
              </w:rPr>
              <w:t xml:space="preserve"> </w:t>
            </w:r>
            <w:r>
              <w:rPr>
                <w:sz w:val="24"/>
              </w:rPr>
              <w:t xml:space="preserve">первую   </w:t>
            </w:r>
            <w:r>
              <w:rPr>
                <w:spacing w:val="3"/>
                <w:sz w:val="24"/>
              </w:rPr>
              <w:t xml:space="preserve"> </w:t>
            </w:r>
            <w:r>
              <w:rPr>
                <w:sz w:val="24"/>
              </w:rPr>
              <w:t xml:space="preserve">помощь   </w:t>
            </w:r>
            <w:r>
              <w:rPr>
                <w:spacing w:val="3"/>
                <w:sz w:val="24"/>
              </w:rPr>
              <w:t xml:space="preserve"> </w:t>
            </w:r>
            <w:r>
              <w:rPr>
                <w:sz w:val="24"/>
              </w:rPr>
              <w:t xml:space="preserve">при   </w:t>
            </w:r>
            <w:r>
              <w:rPr>
                <w:spacing w:val="4"/>
                <w:sz w:val="24"/>
              </w:rPr>
              <w:t xml:space="preserve"> </w:t>
            </w:r>
            <w:r>
              <w:rPr>
                <w:sz w:val="24"/>
              </w:rPr>
              <w:t>остановке</w:t>
            </w:r>
          </w:p>
        </w:tc>
      </w:tr>
    </w:tbl>
    <w:p w14:paraId="5DDAAB3C" w14:textId="77777777" w:rsidR="00FF2DB4" w:rsidRDefault="00FF2DB4">
      <w:pPr>
        <w:spacing w:line="270" w:lineRule="exac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3C87520" w14:textId="77777777">
        <w:trPr>
          <w:trHeight w:val="9385"/>
        </w:trPr>
        <w:tc>
          <w:tcPr>
            <w:tcW w:w="2688" w:type="dxa"/>
          </w:tcPr>
          <w:p w14:paraId="28E81369" w14:textId="77777777" w:rsidR="00FF2DB4" w:rsidRDefault="00FF2DB4">
            <w:pPr>
              <w:pStyle w:val="TableParagraph"/>
            </w:pPr>
          </w:p>
        </w:tc>
        <w:tc>
          <w:tcPr>
            <w:tcW w:w="6284" w:type="dxa"/>
          </w:tcPr>
          <w:p w14:paraId="6A3D6B39" w14:textId="77777777" w:rsidR="00FF2DB4" w:rsidRDefault="00C34CCB">
            <w:pPr>
              <w:pStyle w:val="TableParagraph"/>
              <w:spacing w:line="261" w:lineRule="exact"/>
              <w:ind w:left="127"/>
              <w:jc w:val="both"/>
              <w:rPr>
                <w:sz w:val="24"/>
              </w:rPr>
            </w:pPr>
            <w:r>
              <w:rPr>
                <w:sz w:val="24"/>
              </w:rPr>
              <w:t>защиты</w:t>
            </w:r>
            <w:r>
              <w:rPr>
                <w:spacing w:val="-2"/>
                <w:sz w:val="24"/>
              </w:rPr>
              <w:t xml:space="preserve"> </w:t>
            </w:r>
            <w:r>
              <w:rPr>
                <w:sz w:val="24"/>
              </w:rPr>
              <w:t>при</w:t>
            </w:r>
            <w:r>
              <w:rPr>
                <w:spacing w:val="-2"/>
                <w:sz w:val="24"/>
              </w:rPr>
              <w:t xml:space="preserve"> </w:t>
            </w:r>
            <w:r>
              <w:rPr>
                <w:sz w:val="24"/>
              </w:rPr>
              <w:t>пожаре;</w:t>
            </w:r>
          </w:p>
          <w:p w14:paraId="51475FDE" w14:textId="77777777" w:rsidR="00FF2DB4" w:rsidRDefault="00C34CCB">
            <w:pPr>
              <w:pStyle w:val="TableParagraph"/>
              <w:numPr>
                <w:ilvl w:val="0"/>
                <w:numId w:val="161"/>
              </w:numPr>
              <w:tabs>
                <w:tab w:val="left" w:pos="406"/>
              </w:tabs>
              <w:ind w:right="100" w:firstLine="0"/>
              <w:jc w:val="both"/>
              <w:rPr>
                <w:sz w:val="24"/>
              </w:rPr>
            </w:pPr>
            <w:r>
              <w:rPr>
                <w:sz w:val="24"/>
              </w:rPr>
              <w:t>безопасно</w:t>
            </w:r>
            <w:r>
              <w:rPr>
                <w:spacing w:val="1"/>
                <w:sz w:val="24"/>
              </w:rPr>
              <w:t xml:space="preserve"> </w:t>
            </w:r>
            <w:r>
              <w:rPr>
                <w:sz w:val="24"/>
              </w:rPr>
              <w:t>применять</w:t>
            </w:r>
            <w:r>
              <w:rPr>
                <w:spacing w:val="1"/>
                <w:sz w:val="24"/>
              </w:rPr>
              <w:t xml:space="preserve"> </w:t>
            </w:r>
            <w:r>
              <w:rPr>
                <w:sz w:val="24"/>
              </w:rPr>
              <w:t>первичные</w:t>
            </w:r>
            <w:r>
              <w:rPr>
                <w:spacing w:val="1"/>
                <w:sz w:val="24"/>
              </w:rPr>
              <w:t xml:space="preserve"> </w:t>
            </w:r>
            <w:r>
              <w:rPr>
                <w:sz w:val="24"/>
              </w:rPr>
              <w:t>средства</w:t>
            </w:r>
            <w:r>
              <w:rPr>
                <w:spacing w:val="-57"/>
                <w:sz w:val="24"/>
              </w:rPr>
              <w:t xml:space="preserve"> </w:t>
            </w:r>
            <w:r>
              <w:rPr>
                <w:sz w:val="24"/>
              </w:rPr>
              <w:t>пожаротушения;</w:t>
            </w:r>
          </w:p>
          <w:p w14:paraId="3A35B2A6" w14:textId="77777777" w:rsidR="00FF2DB4" w:rsidRDefault="00C34CCB">
            <w:pPr>
              <w:pStyle w:val="TableParagraph"/>
              <w:numPr>
                <w:ilvl w:val="0"/>
                <w:numId w:val="161"/>
              </w:numPr>
              <w:tabs>
                <w:tab w:val="left" w:pos="406"/>
              </w:tabs>
              <w:ind w:right="96" w:firstLine="0"/>
              <w:jc w:val="both"/>
              <w:rPr>
                <w:sz w:val="24"/>
              </w:rPr>
            </w:pPr>
            <w:r>
              <w:rPr>
                <w:sz w:val="24"/>
              </w:rPr>
              <w:t>соблюдать правила безопасности дорожного движения</w:t>
            </w:r>
            <w:r>
              <w:rPr>
                <w:spacing w:val="1"/>
                <w:sz w:val="24"/>
              </w:rPr>
              <w:t xml:space="preserve"> </w:t>
            </w:r>
            <w:r>
              <w:rPr>
                <w:sz w:val="24"/>
              </w:rPr>
              <w:t>пешехода;</w:t>
            </w:r>
          </w:p>
          <w:p w14:paraId="39134C78" w14:textId="77777777" w:rsidR="00FF2DB4" w:rsidRDefault="00C34CCB">
            <w:pPr>
              <w:pStyle w:val="TableParagraph"/>
              <w:numPr>
                <w:ilvl w:val="0"/>
                <w:numId w:val="161"/>
              </w:numPr>
              <w:tabs>
                <w:tab w:val="left" w:pos="406"/>
              </w:tabs>
              <w:ind w:right="97" w:firstLine="0"/>
              <w:jc w:val="both"/>
              <w:rPr>
                <w:sz w:val="24"/>
              </w:rPr>
            </w:pPr>
            <w:r>
              <w:rPr>
                <w:sz w:val="24"/>
              </w:rPr>
              <w:t>соблюдать правила безопасности дорожного движения</w:t>
            </w:r>
            <w:r>
              <w:rPr>
                <w:spacing w:val="1"/>
                <w:sz w:val="24"/>
              </w:rPr>
              <w:t xml:space="preserve"> </w:t>
            </w:r>
            <w:r>
              <w:rPr>
                <w:sz w:val="24"/>
              </w:rPr>
              <w:t>велосипедиста;</w:t>
            </w:r>
          </w:p>
          <w:p w14:paraId="346959FB" w14:textId="77777777" w:rsidR="00FF2DB4" w:rsidRDefault="00C34CCB">
            <w:pPr>
              <w:pStyle w:val="TableParagraph"/>
              <w:numPr>
                <w:ilvl w:val="0"/>
                <w:numId w:val="161"/>
              </w:numPr>
              <w:tabs>
                <w:tab w:val="left" w:pos="406"/>
              </w:tabs>
              <w:ind w:right="97" w:firstLine="0"/>
              <w:jc w:val="both"/>
              <w:rPr>
                <w:sz w:val="24"/>
              </w:rPr>
            </w:pPr>
            <w:r>
              <w:rPr>
                <w:sz w:val="24"/>
              </w:rPr>
              <w:t>соблюдать правила безопасности дорожного движения</w:t>
            </w:r>
            <w:r>
              <w:rPr>
                <w:spacing w:val="1"/>
                <w:sz w:val="24"/>
              </w:rPr>
              <w:t xml:space="preserve"> </w:t>
            </w:r>
            <w:r>
              <w:rPr>
                <w:sz w:val="24"/>
              </w:rPr>
              <w:t>пассажира</w:t>
            </w:r>
            <w:r>
              <w:rPr>
                <w:spacing w:val="-2"/>
                <w:sz w:val="24"/>
              </w:rPr>
              <w:t xml:space="preserve"> </w:t>
            </w:r>
            <w:r>
              <w:rPr>
                <w:sz w:val="24"/>
              </w:rPr>
              <w:t>транспортного средства;</w:t>
            </w:r>
          </w:p>
          <w:p w14:paraId="48ADC97A" w14:textId="77777777" w:rsidR="00FF2DB4" w:rsidRDefault="00C34CCB">
            <w:pPr>
              <w:pStyle w:val="TableParagraph"/>
              <w:numPr>
                <w:ilvl w:val="0"/>
                <w:numId w:val="161"/>
              </w:numPr>
              <w:tabs>
                <w:tab w:val="left" w:pos="406"/>
              </w:tabs>
              <w:ind w:right="99" w:firstLine="0"/>
              <w:jc w:val="both"/>
              <w:rPr>
                <w:sz w:val="24"/>
              </w:rPr>
            </w:pPr>
            <w:r>
              <w:rPr>
                <w:sz w:val="24"/>
              </w:rPr>
              <w:t>классифицировать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причины</w:t>
            </w:r>
            <w:r>
              <w:rPr>
                <w:spacing w:val="1"/>
                <w:sz w:val="24"/>
              </w:rPr>
              <w:t xml:space="preserve"> </w:t>
            </w:r>
            <w:r>
              <w:rPr>
                <w:sz w:val="24"/>
              </w:rPr>
              <w:t>и</w:t>
            </w:r>
            <w:r>
              <w:rPr>
                <w:spacing w:val="-57"/>
                <w:sz w:val="24"/>
              </w:rPr>
              <w:t xml:space="preserve"> </w:t>
            </w:r>
            <w:r>
              <w:rPr>
                <w:sz w:val="24"/>
              </w:rPr>
              <w:t>последствия</w:t>
            </w:r>
            <w:r>
              <w:rPr>
                <w:spacing w:val="-1"/>
                <w:sz w:val="24"/>
              </w:rPr>
              <w:t xml:space="preserve"> </w:t>
            </w:r>
            <w:r>
              <w:rPr>
                <w:sz w:val="24"/>
              </w:rPr>
              <w:t>опасных</w:t>
            </w:r>
            <w:r>
              <w:rPr>
                <w:spacing w:val="1"/>
                <w:sz w:val="24"/>
              </w:rPr>
              <w:t xml:space="preserve"> </w:t>
            </w:r>
            <w:r>
              <w:rPr>
                <w:sz w:val="24"/>
              </w:rPr>
              <w:t>ситуаций</w:t>
            </w:r>
            <w:r>
              <w:rPr>
                <w:spacing w:val="-1"/>
                <w:sz w:val="24"/>
              </w:rPr>
              <w:t xml:space="preserve"> </w:t>
            </w:r>
            <w:r>
              <w:rPr>
                <w:sz w:val="24"/>
              </w:rPr>
              <w:t>на</w:t>
            </w:r>
            <w:r>
              <w:rPr>
                <w:spacing w:val="-1"/>
                <w:sz w:val="24"/>
              </w:rPr>
              <w:t xml:space="preserve"> </w:t>
            </w:r>
            <w:r>
              <w:rPr>
                <w:sz w:val="24"/>
              </w:rPr>
              <w:t>воде;</w:t>
            </w:r>
          </w:p>
          <w:p w14:paraId="4E171840" w14:textId="77777777" w:rsidR="00FF2DB4" w:rsidRDefault="00C34CCB">
            <w:pPr>
              <w:pStyle w:val="TableParagraph"/>
              <w:numPr>
                <w:ilvl w:val="0"/>
                <w:numId w:val="161"/>
              </w:numPr>
              <w:tabs>
                <w:tab w:val="left" w:pos="406"/>
              </w:tabs>
              <w:spacing w:before="1"/>
              <w:ind w:right="97" w:firstLine="0"/>
              <w:jc w:val="both"/>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ситуацию</w:t>
            </w:r>
            <w:r>
              <w:rPr>
                <w:spacing w:val="1"/>
                <w:sz w:val="24"/>
              </w:rPr>
              <w:t xml:space="preserve"> </w:t>
            </w:r>
            <w:r>
              <w:rPr>
                <w:sz w:val="24"/>
              </w:rPr>
              <w:t>и</w:t>
            </w:r>
            <w:r>
              <w:rPr>
                <w:spacing w:val="1"/>
                <w:sz w:val="24"/>
              </w:rPr>
              <w:t xml:space="preserve"> </w:t>
            </w:r>
            <w:r>
              <w:rPr>
                <w:sz w:val="24"/>
              </w:rPr>
              <w:t>безопасно</w:t>
            </w:r>
            <w:r>
              <w:rPr>
                <w:spacing w:val="1"/>
                <w:sz w:val="24"/>
              </w:rPr>
              <w:t xml:space="preserve"> </w:t>
            </w:r>
            <w:r>
              <w:rPr>
                <w:sz w:val="24"/>
              </w:rPr>
              <w:t>вести</w:t>
            </w:r>
            <w:r>
              <w:rPr>
                <w:spacing w:val="1"/>
                <w:sz w:val="24"/>
              </w:rPr>
              <w:t xml:space="preserve"> </w:t>
            </w:r>
            <w:r>
              <w:rPr>
                <w:sz w:val="24"/>
              </w:rPr>
              <w:t>у</w:t>
            </w:r>
            <w:r>
              <w:rPr>
                <w:spacing w:val="1"/>
                <w:sz w:val="24"/>
              </w:rPr>
              <w:t xml:space="preserve"> </w:t>
            </w:r>
            <w:r>
              <w:rPr>
                <w:sz w:val="24"/>
              </w:rPr>
              <w:t>воды</w:t>
            </w:r>
            <w:r>
              <w:rPr>
                <w:spacing w:val="-2"/>
                <w:sz w:val="24"/>
              </w:rPr>
              <w:t xml:space="preserve"> </w:t>
            </w:r>
            <w:r>
              <w:rPr>
                <w:sz w:val="24"/>
              </w:rPr>
              <w:t>и</w:t>
            </w:r>
            <w:r>
              <w:rPr>
                <w:spacing w:val="-1"/>
                <w:sz w:val="24"/>
              </w:rPr>
              <w:t xml:space="preserve"> </w:t>
            </w:r>
            <w:r>
              <w:rPr>
                <w:sz w:val="24"/>
              </w:rPr>
              <w:t>на</w:t>
            </w:r>
            <w:r>
              <w:rPr>
                <w:spacing w:val="-1"/>
                <w:sz w:val="24"/>
              </w:rPr>
              <w:t xml:space="preserve"> </w:t>
            </w:r>
            <w:r>
              <w:rPr>
                <w:sz w:val="24"/>
              </w:rPr>
              <w:t>воде;</w:t>
            </w:r>
          </w:p>
          <w:p w14:paraId="670A1B4D" w14:textId="77777777" w:rsidR="00FF2DB4" w:rsidRDefault="00C34CCB">
            <w:pPr>
              <w:pStyle w:val="TableParagraph"/>
              <w:numPr>
                <w:ilvl w:val="0"/>
                <w:numId w:val="161"/>
              </w:numPr>
              <w:tabs>
                <w:tab w:val="left" w:pos="406"/>
              </w:tabs>
              <w:ind w:right="96" w:firstLine="0"/>
              <w:jc w:val="both"/>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само-</w:t>
            </w:r>
            <w:r>
              <w:rPr>
                <w:spacing w:val="1"/>
                <w:sz w:val="24"/>
              </w:rPr>
              <w:t xml:space="preserve"> </w:t>
            </w:r>
            <w:r>
              <w:rPr>
                <w:sz w:val="24"/>
              </w:rPr>
              <w:t>и</w:t>
            </w:r>
            <w:r>
              <w:rPr>
                <w:spacing w:val="-57"/>
                <w:sz w:val="24"/>
              </w:rPr>
              <w:t xml:space="preserve"> </w:t>
            </w:r>
            <w:r>
              <w:rPr>
                <w:sz w:val="24"/>
              </w:rPr>
              <w:t>взаимопомощи</w:t>
            </w:r>
            <w:r>
              <w:rPr>
                <w:spacing w:val="-1"/>
                <w:sz w:val="24"/>
              </w:rPr>
              <w:t xml:space="preserve"> </w:t>
            </w:r>
            <w:r>
              <w:rPr>
                <w:sz w:val="24"/>
              </w:rPr>
              <w:t>на</w:t>
            </w:r>
            <w:r>
              <w:rPr>
                <w:spacing w:val="-1"/>
                <w:sz w:val="24"/>
              </w:rPr>
              <w:t xml:space="preserve"> </w:t>
            </w:r>
            <w:r>
              <w:rPr>
                <w:sz w:val="24"/>
              </w:rPr>
              <w:t>воде;</w:t>
            </w:r>
          </w:p>
          <w:p w14:paraId="09C640D4" w14:textId="77777777" w:rsidR="00FF2DB4" w:rsidRDefault="00C34CCB">
            <w:pPr>
              <w:pStyle w:val="TableParagraph"/>
              <w:numPr>
                <w:ilvl w:val="0"/>
                <w:numId w:val="161"/>
              </w:numPr>
              <w:tabs>
                <w:tab w:val="left" w:pos="416"/>
              </w:tabs>
              <w:ind w:right="119" w:firstLine="0"/>
              <w:jc w:val="both"/>
              <w:rPr>
                <w:sz w:val="24"/>
              </w:rPr>
            </w:pPr>
            <w:r>
              <w:rPr>
                <w:sz w:val="24"/>
              </w:rPr>
              <w:t>классифицировать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причины</w:t>
            </w:r>
            <w:r>
              <w:rPr>
                <w:spacing w:val="1"/>
                <w:sz w:val="24"/>
              </w:rPr>
              <w:t xml:space="preserve"> </w:t>
            </w:r>
            <w:r>
              <w:rPr>
                <w:sz w:val="24"/>
              </w:rPr>
              <w:t>и</w:t>
            </w:r>
            <w:r>
              <w:rPr>
                <w:spacing w:val="-57"/>
                <w:sz w:val="24"/>
              </w:rPr>
              <w:t xml:space="preserve"> </w:t>
            </w:r>
            <w:r>
              <w:rPr>
                <w:sz w:val="24"/>
              </w:rPr>
              <w:t>последствия</w:t>
            </w:r>
            <w:r>
              <w:rPr>
                <w:spacing w:val="-3"/>
                <w:sz w:val="24"/>
              </w:rPr>
              <w:t xml:space="preserve"> </w:t>
            </w:r>
            <w:r>
              <w:rPr>
                <w:sz w:val="24"/>
              </w:rPr>
              <w:t>опасных</w:t>
            </w:r>
            <w:r>
              <w:rPr>
                <w:spacing w:val="-2"/>
                <w:sz w:val="24"/>
              </w:rPr>
              <w:t xml:space="preserve"> </w:t>
            </w:r>
            <w:r>
              <w:rPr>
                <w:sz w:val="24"/>
              </w:rPr>
              <w:t>ситуаций</w:t>
            </w:r>
            <w:r>
              <w:rPr>
                <w:spacing w:val="-3"/>
                <w:sz w:val="24"/>
              </w:rPr>
              <w:t xml:space="preserve"> </w:t>
            </w:r>
            <w:r>
              <w:rPr>
                <w:sz w:val="24"/>
              </w:rPr>
              <w:t>в</w:t>
            </w:r>
            <w:r>
              <w:rPr>
                <w:spacing w:val="-4"/>
                <w:sz w:val="24"/>
              </w:rPr>
              <w:t xml:space="preserve"> </w:t>
            </w:r>
            <w:r>
              <w:rPr>
                <w:sz w:val="24"/>
              </w:rPr>
              <w:t>туристических</w:t>
            </w:r>
            <w:r>
              <w:rPr>
                <w:spacing w:val="-4"/>
                <w:sz w:val="24"/>
              </w:rPr>
              <w:t xml:space="preserve"> </w:t>
            </w:r>
            <w:r>
              <w:rPr>
                <w:sz w:val="24"/>
              </w:rPr>
              <w:t>походах;</w:t>
            </w:r>
          </w:p>
          <w:p w14:paraId="15B1AF0E" w14:textId="77777777" w:rsidR="00FF2DB4" w:rsidRDefault="00C34CCB">
            <w:pPr>
              <w:pStyle w:val="TableParagraph"/>
              <w:numPr>
                <w:ilvl w:val="0"/>
                <w:numId w:val="161"/>
              </w:numPr>
              <w:tabs>
                <w:tab w:val="left" w:pos="406"/>
              </w:tabs>
              <w:ind w:left="405"/>
              <w:jc w:val="both"/>
              <w:rPr>
                <w:sz w:val="24"/>
              </w:rPr>
            </w:pPr>
            <w:r>
              <w:rPr>
                <w:sz w:val="24"/>
              </w:rPr>
              <w:t>готовиться</w:t>
            </w:r>
            <w:r>
              <w:rPr>
                <w:spacing w:val="-3"/>
                <w:sz w:val="24"/>
              </w:rPr>
              <w:t xml:space="preserve"> </w:t>
            </w:r>
            <w:r>
              <w:rPr>
                <w:sz w:val="24"/>
              </w:rPr>
              <w:t>к</w:t>
            </w:r>
            <w:r>
              <w:rPr>
                <w:spacing w:val="-5"/>
                <w:sz w:val="24"/>
              </w:rPr>
              <w:t xml:space="preserve"> </w:t>
            </w:r>
            <w:r>
              <w:rPr>
                <w:sz w:val="24"/>
              </w:rPr>
              <w:t>туристическим</w:t>
            </w:r>
            <w:r>
              <w:rPr>
                <w:spacing w:val="-4"/>
                <w:sz w:val="24"/>
              </w:rPr>
              <w:t xml:space="preserve"> </w:t>
            </w:r>
            <w:r>
              <w:rPr>
                <w:sz w:val="24"/>
              </w:rPr>
              <w:t>походам;</w:t>
            </w:r>
          </w:p>
          <w:p w14:paraId="5C955BBD" w14:textId="77777777" w:rsidR="00FF2DB4" w:rsidRDefault="00C34CCB">
            <w:pPr>
              <w:pStyle w:val="TableParagraph"/>
              <w:numPr>
                <w:ilvl w:val="0"/>
                <w:numId w:val="161"/>
              </w:numPr>
              <w:tabs>
                <w:tab w:val="left" w:pos="406"/>
              </w:tabs>
              <w:ind w:right="99" w:firstLine="0"/>
              <w:jc w:val="both"/>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ситуацию</w:t>
            </w:r>
            <w:r>
              <w:rPr>
                <w:spacing w:val="1"/>
                <w:sz w:val="24"/>
              </w:rPr>
              <w:t xml:space="preserve"> </w:t>
            </w:r>
            <w:r>
              <w:rPr>
                <w:sz w:val="24"/>
              </w:rPr>
              <w:t>и</w:t>
            </w:r>
            <w:r>
              <w:rPr>
                <w:spacing w:val="1"/>
                <w:sz w:val="24"/>
              </w:rPr>
              <w:t xml:space="preserve"> </w:t>
            </w:r>
            <w:r>
              <w:rPr>
                <w:sz w:val="24"/>
              </w:rPr>
              <w:t>безопасно</w:t>
            </w:r>
            <w:r>
              <w:rPr>
                <w:spacing w:val="1"/>
                <w:sz w:val="24"/>
              </w:rPr>
              <w:t xml:space="preserve"> </w:t>
            </w:r>
            <w:r>
              <w:rPr>
                <w:sz w:val="24"/>
              </w:rPr>
              <w:t>вести</w:t>
            </w:r>
            <w:r>
              <w:rPr>
                <w:spacing w:val="1"/>
                <w:sz w:val="24"/>
              </w:rPr>
              <w:t xml:space="preserve"> </w:t>
            </w:r>
            <w:r>
              <w:rPr>
                <w:sz w:val="24"/>
              </w:rPr>
              <w:t>в</w:t>
            </w:r>
            <w:r>
              <w:rPr>
                <w:spacing w:val="1"/>
                <w:sz w:val="24"/>
              </w:rPr>
              <w:t xml:space="preserve"> </w:t>
            </w:r>
            <w:r>
              <w:rPr>
                <w:sz w:val="24"/>
              </w:rPr>
              <w:t>туристических</w:t>
            </w:r>
            <w:r>
              <w:rPr>
                <w:spacing w:val="1"/>
                <w:sz w:val="24"/>
              </w:rPr>
              <w:t xml:space="preserve"> </w:t>
            </w:r>
            <w:r>
              <w:rPr>
                <w:sz w:val="24"/>
              </w:rPr>
              <w:t>походах;</w:t>
            </w:r>
          </w:p>
          <w:p w14:paraId="68ED4F94" w14:textId="77777777" w:rsidR="00FF2DB4" w:rsidRDefault="00C34CCB">
            <w:pPr>
              <w:pStyle w:val="TableParagraph"/>
              <w:numPr>
                <w:ilvl w:val="0"/>
                <w:numId w:val="161"/>
              </w:numPr>
              <w:tabs>
                <w:tab w:val="left" w:pos="406"/>
              </w:tabs>
              <w:spacing w:before="1"/>
              <w:ind w:right="103" w:firstLine="0"/>
              <w:jc w:val="both"/>
              <w:rPr>
                <w:sz w:val="24"/>
              </w:rPr>
            </w:pPr>
            <w:r>
              <w:rPr>
                <w:sz w:val="24"/>
              </w:rPr>
              <w:t>адекватно оценивать</w:t>
            </w:r>
            <w:r>
              <w:rPr>
                <w:spacing w:val="1"/>
                <w:sz w:val="24"/>
              </w:rPr>
              <w:t xml:space="preserve"> </w:t>
            </w:r>
            <w:r>
              <w:rPr>
                <w:sz w:val="24"/>
              </w:rPr>
              <w:t>ситуацию и ориентироваться на</w:t>
            </w:r>
            <w:r>
              <w:rPr>
                <w:spacing w:val="1"/>
                <w:sz w:val="24"/>
              </w:rPr>
              <w:t xml:space="preserve"> </w:t>
            </w:r>
            <w:r>
              <w:rPr>
                <w:sz w:val="24"/>
              </w:rPr>
              <w:t>местности;</w:t>
            </w:r>
          </w:p>
          <w:p w14:paraId="7312CC82" w14:textId="77777777" w:rsidR="00FF2DB4" w:rsidRDefault="00C34CCB">
            <w:pPr>
              <w:pStyle w:val="TableParagraph"/>
              <w:numPr>
                <w:ilvl w:val="0"/>
                <w:numId w:val="161"/>
              </w:numPr>
              <w:tabs>
                <w:tab w:val="left" w:pos="401"/>
              </w:tabs>
              <w:ind w:right="99" w:firstLine="0"/>
              <w:jc w:val="both"/>
              <w:rPr>
                <w:sz w:val="24"/>
              </w:rPr>
            </w:pPr>
            <w:r>
              <w:rPr>
                <w:sz w:val="24"/>
              </w:rPr>
              <w:t>добывать</w:t>
            </w:r>
            <w:r>
              <w:rPr>
                <w:spacing w:val="1"/>
                <w:sz w:val="24"/>
              </w:rPr>
              <w:t xml:space="preserve"> </w:t>
            </w:r>
            <w:r>
              <w:rPr>
                <w:sz w:val="24"/>
              </w:rPr>
              <w:t>и</w:t>
            </w:r>
            <w:r>
              <w:rPr>
                <w:spacing w:val="1"/>
                <w:sz w:val="24"/>
              </w:rPr>
              <w:t xml:space="preserve"> </w:t>
            </w:r>
            <w:r>
              <w:rPr>
                <w:sz w:val="24"/>
              </w:rPr>
              <w:t>поддерживать</w:t>
            </w:r>
            <w:r>
              <w:rPr>
                <w:spacing w:val="1"/>
                <w:sz w:val="24"/>
              </w:rPr>
              <w:t xml:space="preserve"> </w:t>
            </w:r>
            <w:r>
              <w:rPr>
                <w:sz w:val="24"/>
              </w:rPr>
              <w:t>огонь</w:t>
            </w:r>
            <w:r>
              <w:rPr>
                <w:spacing w:val="1"/>
                <w:sz w:val="24"/>
              </w:rPr>
              <w:t xml:space="preserve"> </w:t>
            </w:r>
            <w:r>
              <w:rPr>
                <w:sz w:val="24"/>
              </w:rPr>
              <w:t>в</w:t>
            </w:r>
            <w:r>
              <w:rPr>
                <w:spacing w:val="1"/>
                <w:sz w:val="24"/>
              </w:rPr>
              <w:t xml:space="preserve"> </w:t>
            </w:r>
            <w:r>
              <w:rPr>
                <w:sz w:val="24"/>
              </w:rPr>
              <w:t>автономных</w:t>
            </w:r>
            <w:r>
              <w:rPr>
                <w:spacing w:val="1"/>
                <w:sz w:val="24"/>
              </w:rPr>
              <w:t xml:space="preserve"> </w:t>
            </w:r>
            <w:r>
              <w:rPr>
                <w:sz w:val="24"/>
              </w:rPr>
              <w:t>условиях;</w:t>
            </w:r>
          </w:p>
          <w:p w14:paraId="333C9F13" w14:textId="77777777" w:rsidR="00FF2DB4" w:rsidRDefault="00C34CCB">
            <w:pPr>
              <w:pStyle w:val="TableParagraph"/>
              <w:numPr>
                <w:ilvl w:val="0"/>
                <w:numId w:val="161"/>
              </w:numPr>
              <w:tabs>
                <w:tab w:val="left" w:pos="401"/>
              </w:tabs>
              <w:ind w:left="401" w:hanging="274"/>
              <w:jc w:val="both"/>
              <w:rPr>
                <w:sz w:val="24"/>
              </w:rPr>
            </w:pPr>
            <w:r>
              <w:rPr>
                <w:sz w:val="24"/>
              </w:rPr>
              <w:t>добывать</w:t>
            </w:r>
            <w:r>
              <w:rPr>
                <w:spacing w:val="-2"/>
                <w:sz w:val="24"/>
              </w:rPr>
              <w:t xml:space="preserve"> </w:t>
            </w:r>
            <w:r>
              <w:rPr>
                <w:sz w:val="24"/>
              </w:rPr>
              <w:t>и</w:t>
            </w:r>
            <w:r>
              <w:rPr>
                <w:spacing w:val="-2"/>
                <w:sz w:val="24"/>
              </w:rPr>
              <w:t xml:space="preserve"> </w:t>
            </w:r>
            <w:r>
              <w:rPr>
                <w:sz w:val="24"/>
              </w:rPr>
              <w:t>очищать</w:t>
            </w:r>
            <w:r>
              <w:rPr>
                <w:spacing w:val="-1"/>
                <w:sz w:val="24"/>
              </w:rPr>
              <w:t xml:space="preserve"> </w:t>
            </w:r>
            <w:r>
              <w:rPr>
                <w:sz w:val="24"/>
              </w:rPr>
              <w:t>воду</w:t>
            </w:r>
            <w:r>
              <w:rPr>
                <w:spacing w:val="-8"/>
                <w:sz w:val="24"/>
              </w:rPr>
              <w:t xml:space="preserve"> </w:t>
            </w:r>
            <w:r>
              <w:rPr>
                <w:sz w:val="24"/>
              </w:rPr>
              <w:t>в</w:t>
            </w:r>
            <w:r>
              <w:rPr>
                <w:spacing w:val="-3"/>
                <w:sz w:val="24"/>
              </w:rPr>
              <w:t xml:space="preserve"> </w:t>
            </w:r>
            <w:r>
              <w:rPr>
                <w:sz w:val="24"/>
              </w:rPr>
              <w:t>автономных</w:t>
            </w:r>
            <w:r>
              <w:rPr>
                <w:spacing w:val="4"/>
                <w:sz w:val="24"/>
              </w:rPr>
              <w:t xml:space="preserve"> </w:t>
            </w:r>
            <w:r>
              <w:rPr>
                <w:sz w:val="24"/>
              </w:rPr>
              <w:t>условиях;</w:t>
            </w:r>
          </w:p>
          <w:p w14:paraId="37AF5B84" w14:textId="77777777" w:rsidR="00FF2DB4" w:rsidRDefault="00C34CCB">
            <w:pPr>
              <w:pStyle w:val="TableParagraph"/>
              <w:numPr>
                <w:ilvl w:val="0"/>
                <w:numId w:val="161"/>
              </w:numPr>
              <w:tabs>
                <w:tab w:val="left" w:pos="411"/>
              </w:tabs>
              <w:ind w:right="118" w:firstLine="0"/>
              <w:jc w:val="both"/>
              <w:rPr>
                <w:sz w:val="24"/>
              </w:rPr>
            </w:pPr>
            <w:r>
              <w:rPr>
                <w:sz w:val="24"/>
              </w:rPr>
              <w:t>добывать</w:t>
            </w:r>
            <w:r>
              <w:rPr>
                <w:spacing w:val="1"/>
                <w:sz w:val="24"/>
              </w:rPr>
              <w:t xml:space="preserve"> </w:t>
            </w:r>
            <w:r>
              <w:rPr>
                <w:sz w:val="24"/>
              </w:rPr>
              <w:t>и</w:t>
            </w:r>
            <w:r>
              <w:rPr>
                <w:spacing w:val="1"/>
                <w:sz w:val="24"/>
              </w:rPr>
              <w:t xml:space="preserve"> </w:t>
            </w:r>
            <w:r>
              <w:rPr>
                <w:sz w:val="24"/>
              </w:rPr>
              <w:t>готовить</w:t>
            </w:r>
            <w:r>
              <w:rPr>
                <w:spacing w:val="1"/>
                <w:sz w:val="24"/>
              </w:rPr>
              <w:t xml:space="preserve"> </w:t>
            </w:r>
            <w:r>
              <w:rPr>
                <w:sz w:val="24"/>
              </w:rPr>
              <w:t>пищу</w:t>
            </w:r>
            <w:r>
              <w:rPr>
                <w:spacing w:val="1"/>
                <w:sz w:val="24"/>
              </w:rPr>
              <w:t xml:space="preserve"> </w:t>
            </w:r>
            <w:r>
              <w:rPr>
                <w:sz w:val="24"/>
              </w:rPr>
              <w:t>в</w:t>
            </w:r>
            <w:r>
              <w:rPr>
                <w:spacing w:val="1"/>
                <w:sz w:val="24"/>
              </w:rPr>
              <w:t xml:space="preserve"> </w:t>
            </w:r>
            <w:r>
              <w:rPr>
                <w:sz w:val="24"/>
              </w:rPr>
              <w:t>автономных</w:t>
            </w:r>
            <w:r>
              <w:rPr>
                <w:spacing w:val="1"/>
                <w:sz w:val="24"/>
              </w:rPr>
              <w:t xml:space="preserve"> </w:t>
            </w:r>
            <w:r>
              <w:rPr>
                <w:sz w:val="24"/>
              </w:rPr>
              <w:t>условиях;</w:t>
            </w:r>
            <w:r>
              <w:rPr>
                <w:spacing w:val="1"/>
                <w:sz w:val="24"/>
              </w:rPr>
              <w:t xml:space="preserve"> </w:t>
            </w:r>
            <w:r>
              <w:rPr>
                <w:sz w:val="24"/>
              </w:rPr>
              <w:t>сооружать</w:t>
            </w:r>
            <w:r>
              <w:rPr>
                <w:spacing w:val="1"/>
                <w:sz w:val="24"/>
              </w:rPr>
              <w:t xml:space="preserve"> </w:t>
            </w:r>
            <w:r>
              <w:rPr>
                <w:sz w:val="24"/>
              </w:rPr>
              <w:t>(обустраивать)</w:t>
            </w:r>
            <w:r>
              <w:rPr>
                <w:spacing w:val="1"/>
                <w:sz w:val="24"/>
              </w:rPr>
              <w:t xml:space="preserve"> </w:t>
            </w:r>
            <w:r>
              <w:rPr>
                <w:sz w:val="24"/>
              </w:rPr>
              <w:t>временное</w:t>
            </w:r>
            <w:r>
              <w:rPr>
                <w:spacing w:val="1"/>
                <w:sz w:val="24"/>
              </w:rPr>
              <w:t xml:space="preserve"> </w:t>
            </w:r>
            <w:r>
              <w:rPr>
                <w:sz w:val="24"/>
              </w:rPr>
              <w:t>жилище</w:t>
            </w:r>
            <w:r>
              <w:rPr>
                <w:spacing w:val="1"/>
                <w:sz w:val="24"/>
              </w:rPr>
              <w:t xml:space="preserve"> </w:t>
            </w:r>
            <w:r>
              <w:rPr>
                <w:sz w:val="24"/>
              </w:rPr>
              <w:t>в</w:t>
            </w:r>
            <w:r>
              <w:rPr>
                <w:spacing w:val="1"/>
                <w:sz w:val="24"/>
              </w:rPr>
              <w:t xml:space="preserve"> </w:t>
            </w:r>
            <w:r>
              <w:rPr>
                <w:sz w:val="24"/>
              </w:rPr>
              <w:t>автономных</w:t>
            </w:r>
            <w:r>
              <w:rPr>
                <w:spacing w:val="2"/>
                <w:sz w:val="24"/>
              </w:rPr>
              <w:t xml:space="preserve"> </w:t>
            </w:r>
            <w:r>
              <w:rPr>
                <w:sz w:val="24"/>
              </w:rPr>
              <w:t>условиях;</w:t>
            </w:r>
          </w:p>
          <w:p w14:paraId="5D56B8F5" w14:textId="77777777" w:rsidR="00FF2DB4" w:rsidRDefault="00C34CCB">
            <w:pPr>
              <w:pStyle w:val="TableParagraph"/>
              <w:numPr>
                <w:ilvl w:val="0"/>
                <w:numId w:val="161"/>
              </w:numPr>
              <w:tabs>
                <w:tab w:val="left" w:pos="406"/>
              </w:tabs>
              <w:ind w:left="405"/>
              <w:jc w:val="both"/>
              <w:rPr>
                <w:sz w:val="24"/>
              </w:rPr>
            </w:pPr>
            <w:r>
              <w:rPr>
                <w:sz w:val="24"/>
              </w:rPr>
              <w:t>подавать</w:t>
            </w:r>
            <w:r>
              <w:rPr>
                <w:spacing w:val="-1"/>
                <w:sz w:val="24"/>
              </w:rPr>
              <w:t xml:space="preserve"> </w:t>
            </w:r>
            <w:r>
              <w:rPr>
                <w:sz w:val="24"/>
              </w:rPr>
              <w:t>сигналы</w:t>
            </w:r>
            <w:r>
              <w:rPr>
                <w:spacing w:val="-3"/>
                <w:sz w:val="24"/>
              </w:rPr>
              <w:t xml:space="preserve"> </w:t>
            </w:r>
            <w:r>
              <w:rPr>
                <w:sz w:val="24"/>
              </w:rPr>
              <w:t>бедствия</w:t>
            </w:r>
            <w:r>
              <w:rPr>
                <w:spacing w:val="-2"/>
                <w:sz w:val="24"/>
              </w:rPr>
              <w:t xml:space="preserve"> </w:t>
            </w:r>
            <w:r>
              <w:rPr>
                <w:sz w:val="24"/>
              </w:rPr>
              <w:t>и</w:t>
            </w:r>
            <w:r>
              <w:rPr>
                <w:spacing w:val="-2"/>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них;</w:t>
            </w:r>
          </w:p>
          <w:p w14:paraId="63027F52" w14:textId="77777777" w:rsidR="00FF2DB4" w:rsidRDefault="00C34CCB">
            <w:pPr>
              <w:pStyle w:val="TableParagraph"/>
              <w:numPr>
                <w:ilvl w:val="0"/>
                <w:numId w:val="161"/>
              </w:numPr>
              <w:tabs>
                <w:tab w:val="left" w:pos="406"/>
              </w:tabs>
              <w:ind w:right="117" w:firstLine="0"/>
              <w:jc w:val="both"/>
              <w:rPr>
                <w:sz w:val="24"/>
              </w:rPr>
            </w:pPr>
            <w:r>
              <w:rPr>
                <w:sz w:val="24"/>
              </w:rPr>
              <w:t>характеризовать причины и последствия чрезвычайных</w:t>
            </w:r>
            <w:r>
              <w:rPr>
                <w:spacing w:val="-57"/>
                <w:sz w:val="24"/>
              </w:rPr>
              <w:t xml:space="preserve"> </w:t>
            </w:r>
            <w:r>
              <w:rPr>
                <w:sz w:val="24"/>
              </w:rPr>
              <w:t>ситуаций природного характера для личности, общества и</w:t>
            </w:r>
            <w:r>
              <w:rPr>
                <w:spacing w:val="-57"/>
                <w:sz w:val="24"/>
              </w:rPr>
              <w:t xml:space="preserve"> </w:t>
            </w:r>
            <w:r>
              <w:rPr>
                <w:sz w:val="24"/>
              </w:rPr>
              <w:t>государства;</w:t>
            </w:r>
          </w:p>
          <w:p w14:paraId="71DB5157" w14:textId="77777777" w:rsidR="00FF2DB4" w:rsidRDefault="00C34CCB">
            <w:pPr>
              <w:pStyle w:val="TableParagraph"/>
              <w:numPr>
                <w:ilvl w:val="0"/>
                <w:numId w:val="161"/>
              </w:numPr>
              <w:tabs>
                <w:tab w:val="left" w:pos="416"/>
              </w:tabs>
              <w:spacing w:line="270" w:lineRule="atLeast"/>
              <w:ind w:right="121" w:firstLine="0"/>
              <w:jc w:val="both"/>
              <w:rPr>
                <w:sz w:val="24"/>
              </w:rPr>
            </w:pPr>
            <w:r>
              <w:rPr>
                <w:sz w:val="24"/>
              </w:rPr>
              <w:t>предвидеть</w:t>
            </w:r>
            <w:r>
              <w:rPr>
                <w:spacing w:val="1"/>
                <w:sz w:val="24"/>
              </w:rPr>
              <w:t xml:space="preserve"> </w:t>
            </w:r>
            <w:r>
              <w:rPr>
                <w:sz w:val="24"/>
              </w:rPr>
              <w:t>опасности</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действовать</w:t>
            </w:r>
            <w:r>
              <w:rPr>
                <w:spacing w:val="1"/>
                <w:sz w:val="24"/>
              </w:rPr>
              <w:t xml:space="preserve"> </w:t>
            </w:r>
            <w:r>
              <w:rPr>
                <w:sz w:val="24"/>
              </w:rPr>
              <w:t>в</w:t>
            </w:r>
            <w:r>
              <w:rPr>
                <w:spacing w:val="1"/>
                <w:sz w:val="24"/>
              </w:rPr>
              <w:t xml:space="preserve"> </w:t>
            </w:r>
            <w:r>
              <w:rPr>
                <w:sz w:val="24"/>
              </w:rPr>
              <w:t>случае</w:t>
            </w:r>
            <w:r>
              <w:rPr>
                <w:spacing w:val="-2"/>
                <w:sz w:val="24"/>
              </w:rPr>
              <w:t xml:space="preserve"> </w:t>
            </w:r>
            <w:r>
              <w:rPr>
                <w:sz w:val="24"/>
              </w:rPr>
              <w:t>чрезвычайных</w:t>
            </w:r>
            <w:r>
              <w:rPr>
                <w:spacing w:val="-1"/>
                <w:sz w:val="24"/>
              </w:rPr>
              <w:t xml:space="preserve"> </w:t>
            </w:r>
            <w:r>
              <w:rPr>
                <w:sz w:val="24"/>
              </w:rPr>
              <w:t>ситуаций</w:t>
            </w:r>
            <w:r>
              <w:rPr>
                <w:spacing w:val="-2"/>
                <w:sz w:val="24"/>
              </w:rPr>
              <w:t xml:space="preserve"> </w:t>
            </w:r>
            <w:r>
              <w:rPr>
                <w:sz w:val="24"/>
              </w:rPr>
              <w:t>природного</w:t>
            </w:r>
            <w:r>
              <w:rPr>
                <w:spacing w:val="-5"/>
                <w:sz w:val="24"/>
              </w:rPr>
              <w:t xml:space="preserve"> </w:t>
            </w:r>
            <w:r>
              <w:rPr>
                <w:sz w:val="24"/>
              </w:rPr>
              <w:t>характера;</w:t>
            </w:r>
          </w:p>
        </w:tc>
        <w:tc>
          <w:tcPr>
            <w:tcW w:w="5924" w:type="dxa"/>
          </w:tcPr>
          <w:p w14:paraId="05CC6DAC" w14:textId="77777777" w:rsidR="00FF2DB4" w:rsidRDefault="00C34CCB">
            <w:pPr>
              <w:pStyle w:val="TableParagraph"/>
              <w:spacing w:line="261" w:lineRule="exact"/>
              <w:ind w:left="108"/>
              <w:jc w:val="both"/>
              <w:rPr>
                <w:sz w:val="24"/>
              </w:rPr>
            </w:pPr>
            <w:r>
              <w:rPr>
                <w:sz w:val="24"/>
              </w:rPr>
              <w:t>сердечной</w:t>
            </w:r>
            <w:r>
              <w:rPr>
                <w:spacing w:val="-2"/>
                <w:sz w:val="24"/>
              </w:rPr>
              <w:t xml:space="preserve"> </w:t>
            </w:r>
            <w:r>
              <w:rPr>
                <w:sz w:val="24"/>
              </w:rPr>
              <w:t>деятельности;</w:t>
            </w:r>
          </w:p>
          <w:p w14:paraId="0E9804BA" w14:textId="77777777" w:rsidR="00FF2DB4" w:rsidRDefault="00C34CCB">
            <w:pPr>
              <w:pStyle w:val="TableParagraph"/>
              <w:numPr>
                <w:ilvl w:val="0"/>
                <w:numId w:val="160"/>
              </w:numPr>
              <w:tabs>
                <w:tab w:val="left" w:pos="817"/>
              </w:tabs>
              <w:ind w:left="816" w:hanging="709"/>
              <w:jc w:val="both"/>
              <w:rPr>
                <w:sz w:val="24"/>
              </w:rPr>
            </w:pPr>
            <w:r>
              <w:rPr>
                <w:sz w:val="24"/>
              </w:rPr>
              <w:t>оказывать</w:t>
            </w:r>
            <w:r>
              <w:rPr>
                <w:spacing w:val="-2"/>
                <w:sz w:val="24"/>
              </w:rPr>
              <w:t xml:space="preserve"> </w:t>
            </w:r>
            <w:r>
              <w:rPr>
                <w:sz w:val="24"/>
              </w:rPr>
              <w:t>первую</w:t>
            </w:r>
            <w:r>
              <w:rPr>
                <w:spacing w:val="-2"/>
                <w:sz w:val="24"/>
              </w:rPr>
              <w:t xml:space="preserve"> </w:t>
            </w:r>
            <w:r>
              <w:rPr>
                <w:sz w:val="24"/>
              </w:rPr>
              <w:t>помощь</w:t>
            </w:r>
            <w:r>
              <w:rPr>
                <w:spacing w:val="-2"/>
                <w:sz w:val="24"/>
              </w:rPr>
              <w:t xml:space="preserve"> </w:t>
            </w:r>
            <w:r>
              <w:rPr>
                <w:sz w:val="24"/>
              </w:rPr>
              <w:t>при</w:t>
            </w:r>
            <w:r>
              <w:rPr>
                <w:spacing w:val="-4"/>
                <w:sz w:val="24"/>
              </w:rPr>
              <w:t xml:space="preserve"> </w:t>
            </w:r>
            <w:r>
              <w:rPr>
                <w:sz w:val="24"/>
              </w:rPr>
              <w:t>коме;</w:t>
            </w:r>
          </w:p>
          <w:p w14:paraId="78FA119C" w14:textId="77777777" w:rsidR="00FF2DB4" w:rsidRDefault="00C34CCB">
            <w:pPr>
              <w:pStyle w:val="TableParagraph"/>
              <w:numPr>
                <w:ilvl w:val="0"/>
                <w:numId w:val="160"/>
              </w:numPr>
              <w:tabs>
                <w:tab w:val="left" w:pos="817"/>
              </w:tabs>
              <w:ind w:right="99" w:firstLine="0"/>
              <w:jc w:val="both"/>
              <w:rPr>
                <w:sz w:val="24"/>
              </w:rPr>
            </w:pPr>
            <w:r>
              <w:rPr>
                <w:sz w:val="24"/>
              </w:rPr>
              <w:t>оказывать</w:t>
            </w:r>
            <w:r>
              <w:rPr>
                <w:spacing w:val="1"/>
                <w:sz w:val="24"/>
              </w:rPr>
              <w:t xml:space="preserve"> </w:t>
            </w:r>
            <w:r>
              <w:rPr>
                <w:sz w:val="24"/>
              </w:rPr>
              <w:t>первую</w:t>
            </w:r>
            <w:r>
              <w:rPr>
                <w:spacing w:val="1"/>
                <w:sz w:val="24"/>
              </w:rPr>
              <w:t xml:space="preserve"> </w:t>
            </w:r>
            <w:r>
              <w:rPr>
                <w:sz w:val="24"/>
              </w:rPr>
              <w:t>помощь</w:t>
            </w:r>
            <w:r>
              <w:rPr>
                <w:spacing w:val="1"/>
                <w:sz w:val="24"/>
              </w:rPr>
              <w:t xml:space="preserve"> </w:t>
            </w:r>
            <w:r>
              <w:rPr>
                <w:sz w:val="24"/>
              </w:rPr>
              <w:t>при</w:t>
            </w:r>
            <w:r>
              <w:rPr>
                <w:spacing w:val="1"/>
                <w:sz w:val="24"/>
              </w:rPr>
              <w:t xml:space="preserve"> </w:t>
            </w:r>
            <w:r>
              <w:rPr>
                <w:sz w:val="24"/>
              </w:rPr>
              <w:t>поражении</w:t>
            </w:r>
            <w:r>
              <w:rPr>
                <w:spacing w:val="1"/>
                <w:sz w:val="24"/>
              </w:rPr>
              <w:t xml:space="preserve"> </w:t>
            </w:r>
            <w:r>
              <w:rPr>
                <w:sz w:val="24"/>
              </w:rPr>
              <w:t>электрическим</w:t>
            </w:r>
            <w:r>
              <w:rPr>
                <w:spacing w:val="-2"/>
                <w:sz w:val="24"/>
              </w:rPr>
              <w:t xml:space="preserve"> </w:t>
            </w:r>
            <w:r>
              <w:rPr>
                <w:sz w:val="24"/>
              </w:rPr>
              <w:t>током;</w:t>
            </w:r>
          </w:p>
          <w:p w14:paraId="2C8276CC" w14:textId="77777777" w:rsidR="00FF2DB4" w:rsidRDefault="00C34CCB">
            <w:pPr>
              <w:pStyle w:val="TableParagraph"/>
              <w:numPr>
                <w:ilvl w:val="0"/>
                <w:numId w:val="160"/>
              </w:numPr>
              <w:tabs>
                <w:tab w:val="left" w:pos="817"/>
              </w:tabs>
              <w:ind w:right="94" w:firstLine="0"/>
              <w:jc w:val="both"/>
              <w:rPr>
                <w:sz w:val="24"/>
              </w:rPr>
            </w:pPr>
            <w:r>
              <w:rPr>
                <w:sz w:val="24"/>
              </w:rPr>
              <w:t>использовать</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коммуникативных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безопасности</w:t>
            </w:r>
            <w:r>
              <w:rPr>
                <w:spacing w:val="1"/>
                <w:sz w:val="24"/>
              </w:rPr>
              <w:t xml:space="preserve"> </w:t>
            </w:r>
            <w:r>
              <w:rPr>
                <w:sz w:val="24"/>
              </w:rPr>
              <w:t>жизнедеятельности</w:t>
            </w:r>
            <w:r>
              <w:rPr>
                <w:spacing w:val="1"/>
                <w:sz w:val="24"/>
              </w:rPr>
              <w:t xml:space="preserve"> </w:t>
            </w:r>
            <w:r>
              <w:rPr>
                <w:sz w:val="24"/>
              </w:rPr>
              <w:t>различные источники информации, включая Интернет-</w:t>
            </w:r>
            <w:r>
              <w:rPr>
                <w:spacing w:val="-57"/>
                <w:sz w:val="24"/>
              </w:rPr>
              <w:t xml:space="preserve"> </w:t>
            </w:r>
            <w:r>
              <w:rPr>
                <w:sz w:val="24"/>
              </w:rPr>
              <w:t>ресурсы</w:t>
            </w:r>
            <w:r>
              <w:rPr>
                <w:spacing w:val="-1"/>
                <w:sz w:val="24"/>
              </w:rPr>
              <w:t xml:space="preserve"> </w:t>
            </w:r>
            <w:r>
              <w:rPr>
                <w:sz w:val="24"/>
              </w:rPr>
              <w:t>и другие</w:t>
            </w:r>
            <w:r>
              <w:rPr>
                <w:spacing w:val="-1"/>
                <w:sz w:val="24"/>
              </w:rPr>
              <w:t xml:space="preserve"> </w:t>
            </w:r>
            <w:r>
              <w:rPr>
                <w:sz w:val="24"/>
              </w:rPr>
              <w:t>базы</w:t>
            </w:r>
            <w:r>
              <w:rPr>
                <w:spacing w:val="1"/>
                <w:sz w:val="24"/>
              </w:rPr>
              <w:t xml:space="preserve"> </w:t>
            </w:r>
            <w:r>
              <w:rPr>
                <w:sz w:val="24"/>
              </w:rPr>
              <w:t>данных;</w:t>
            </w:r>
          </w:p>
          <w:p w14:paraId="241443F5" w14:textId="77777777" w:rsidR="00FF2DB4" w:rsidRDefault="00C34CCB">
            <w:pPr>
              <w:pStyle w:val="TableParagraph"/>
              <w:numPr>
                <w:ilvl w:val="0"/>
                <w:numId w:val="160"/>
              </w:numPr>
              <w:tabs>
                <w:tab w:val="left" w:pos="817"/>
              </w:tabs>
              <w:ind w:right="99" w:firstLine="0"/>
              <w:jc w:val="both"/>
              <w:rPr>
                <w:sz w:val="24"/>
              </w:rPr>
            </w:pPr>
            <w:r>
              <w:rPr>
                <w:sz w:val="24"/>
              </w:rPr>
              <w:t>усваивать</w:t>
            </w:r>
            <w:r>
              <w:rPr>
                <w:spacing w:val="1"/>
                <w:sz w:val="24"/>
              </w:rPr>
              <w:t xml:space="preserve"> </w:t>
            </w:r>
            <w:r>
              <w:rPr>
                <w:sz w:val="24"/>
              </w:rPr>
              <w:t>приемы</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опасных и чрезвычайных ситуациях;</w:t>
            </w:r>
          </w:p>
          <w:p w14:paraId="387FCB4C" w14:textId="77777777" w:rsidR="00FF2DB4" w:rsidRDefault="00C34CCB">
            <w:pPr>
              <w:pStyle w:val="TableParagraph"/>
              <w:numPr>
                <w:ilvl w:val="0"/>
                <w:numId w:val="160"/>
              </w:numPr>
              <w:tabs>
                <w:tab w:val="left" w:pos="817"/>
              </w:tabs>
              <w:ind w:right="98" w:firstLine="0"/>
              <w:jc w:val="both"/>
              <w:rPr>
                <w:sz w:val="24"/>
              </w:rPr>
            </w:pPr>
            <w:r>
              <w:rPr>
                <w:sz w:val="24"/>
              </w:rPr>
              <w:t>исследовать</w:t>
            </w:r>
            <w:r>
              <w:rPr>
                <w:spacing w:val="1"/>
                <w:sz w:val="24"/>
              </w:rPr>
              <w:t xml:space="preserve"> </w:t>
            </w:r>
            <w:r>
              <w:rPr>
                <w:sz w:val="24"/>
              </w:rPr>
              <w:t>различные</w:t>
            </w:r>
            <w:r>
              <w:rPr>
                <w:spacing w:val="1"/>
                <w:sz w:val="24"/>
              </w:rPr>
              <w:t xml:space="preserve"> </w:t>
            </w:r>
            <w:r>
              <w:rPr>
                <w:sz w:val="24"/>
              </w:rPr>
              <w:t>ситуации</w:t>
            </w:r>
            <w:r>
              <w:rPr>
                <w:spacing w:val="6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жизнедеятельности,</w:t>
            </w:r>
            <w:r>
              <w:rPr>
                <w:spacing w:val="1"/>
                <w:sz w:val="24"/>
              </w:rPr>
              <w:t xml:space="preserve"> </w:t>
            </w:r>
            <w:r>
              <w:rPr>
                <w:sz w:val="24"/>
              </w:rPr>
              <w:t>опасные</w:t>
            </w:r>
            <w:r>
              <w:rPr>
                <w:spacing w:val="1"/>
                <w:sz w:val="24"/>
              </w:rPr>
              <w:t xml:space="preserve"> </w:t>
            </w:r>
            <w:r>
              <w:rPr>
                <w:sz w:val="24"/>
              </w:rPr>
              <w:t>и</w:t>
            </w:r>
            <w:r>
              <w:rPr>
                <w:spacing w:val="1"/>
                <w:sz w:val="24"/>
              </w:rPr>
              <w:t xml:space="preserve"> </w:t>
            </w:r>
            <w:r>
              <w:rPr>
                <w:sz w:val="24"/>
              </w:rPr>
              <w:t>чрезвычайные ситуации, выдвигать предположения и</w:t>
            </w:r>
            <w:r>
              <w:rPr>
                <w:spacing w:val="1"/>
                <w:sz w:val="24"/>
              </w:rPr>
              <w:t xml:space="preserve"> </w:t>
            </w:r>
            <w:r>
              <w:rPr>
                <w:sz w:val="24"/>
              </w:rPr>
              <w:t>проводить</w:t>
            </w:r>
            <w:r>
              <w:rPr>
                <w:spacing w:val="1"/>
                <w:sz w:val="24"/>
              </w:rPr>
              <w:t xml:space="preserve"> </w:t>
            </w:r>
            <w:r>
              <w:rPr>
                <w:sz w:val="24"/>
              </w:rPr>
              <w:t>несложные</w:t>
            </w:r>
            <w:r>
              <w:rPr>
                <w:spacing w:val="1"/>
                <w:sz w:val="24"/>
              </w:rPr>
              <w:t xml:space="preserve"> </w:t>
            </w:r>
            <w:r>
              <w:rPr>
                <w:sz w:val="24"/>
              </w:rPr>
              <w:t>эксперименты</w:t>
            </w:r>
            <w:r>
              <w:rPr>
                <w:spacing w:val="1"/>
                <w:sz w:val="24"/>
              </w:rPr>
              <w:t xml:space="preserve"> </w:t>
            </w:r>
            <w:r>
              <w:rPr>
                <w:sz w:val="24"/>
              </w:rPr>
              <w:t>для</w:t>
            </w:r>
            <w:r>
              <w:rPr>
                <w:spacing w:val="1"/>
                <w:sz w:val="24"/>
              </w:rPr>
              <w:t xml:space="preserve"> </w:t>
            </w:r>
            <w:r>
              <w:rPr>
                <w:sz w:val="24"/>
              </w:rPr>
              <w:t>доказательства</w:t>
            </w:r>
            <w:r>
              <w:rPr>
                <w:spacing w:val="1"/>
                <w:sz w:val="24"/>
              </w:rPr>
              <w:t xml:space="preserve"> </w:t>
            </w:r>
            <w:r>
              <w:rPr>
                <w:sz w:val="24"/>
              </w:rPr>
              <w:t>предположений</w:t>
            </w:r>
            <w:r>
              <w:rPr>
                <w:spacing w:val="1"/>
                <w:sz w:val="24"/>
              </w:rPr>
              <w:t xml:space="preserve"> </w:t>
            </w:r>
            <w:r>
              <w:rPr>
                <w:sz w:val="24"/>
              </w:rPr>
              <w:t>обеспечения</w:t>
            </w:r>
            <w:r>
              <w:rPr>
                <w:spacing w:val="1"/>
                <w:sz w:val="24"/>
              </w:rPr>
              <w:t xml:space="preserve"> </w:t>
            </w:r>
            <w:r>
              <w:rPr>
                <w:sz w:val="24"/>
              </w:rPr>
              <w:t>личной</w:t>
            </w:r>
            <w:r>
              <w:rPr>
                <w:spacing w:val="1"/>
                <w:sz w:val="24"/>
              </w:rPr>
              <w:t xml:space="preserve"> </w:t>
            </w:r>
            <w:r>
              <w:rPr>
                <w:sz w:val="24"/>
              </w:rPr>
              <w:t>безопасности;</w:t>
            </w:r>
          </w:p>
          <w:p w14:paraId="19A6EC6B" w14:textId="77777777" w:rsidR="00FF2DB4" w:rsidRDefault="00C34CCB">
            <w:pPr>
              <w:pStyle w:val="TableParagraph"/>
              <w:numPr>
                <w:ilvl w:val="0"/>
                <w:numId w:val="160"/>
              </w:numPr>
              <w:tabs>
                <w:tab w:val="left" w:pos="817"/>
              </w:tabs>
              <w:spacing w:before="1"/>
              <w:ind w:right="99" w:firstLine="0"/>
              <w:jc w:val="both"/>
              <w:rPr>
                <w:sz w:val="24"/>
              </w:rPr>
            </w:pPr>
            <w:r>
              <w:rPr>
                <w:sz w:val="24"/>
              </w:rPr>
              <w:t>творчески</w:t>
            </w:r>
            <w:r>
              <w:rPr>
                <w:spacing w:val="1"/>
                <w:sz w:val="24"/>
              </w:rPr>
              <w:t xml:space="preserve"> </w:t>
            </w:r>
            <w:r>
              <w:rPr>
                <w:sz w:val="24"/>
              </w:rPr>
              <w:t>решать</w:t>
            </w:r>
            <w:r>
              <w:rPr>
                <w:spacing w:val="1"/>
                <w:sz w:val="24"/>
              </w:rPr>
              <w:t xml:space="preserve"> </w:t>
            </w:r>
            <w:r>
              <w:rPr>
                <w:sz w:val="24"/>
              </w:rPr>
              <w:t>моделируемые</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безопасности</w:t>
            </w:r>
            <w:r>
              <w:rPr>
                <w:spacing w:val="1"/>
                <w:sz w:val="24"/>
              </w:rPr>
              <w:t xml:space="preserve"> </w:t>
            </w:r>
            <w:r>
              <w:rPr>
                <w:sz w:val="24"/>
              </w:rPr>
              <w:t>жизнедеятельности.</w:t>
            </w:r>
          </w:p>
        </w:tc>
      </w:tr>
    </w:tbl>
    <w:p w14:paraId="2C422591"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274C71A" w14:textId="77777777">
        <w:trPr>
          <w:trHeight w:val="9385"/>
        </w:trPr>
        <w:tc>
          <w:tcPr>
            <w:tcW w:w="2688" w:type="dxa"/>
          </w:tcPr>
          <w:p w14:paraId="00A7F675" w14:textId="77777777" w:rsidR="00FF2DB4" w:rsidRDefault="00FF2DB4">
            <w:pPr>
              <w:pStyle w:val="TableParagraph"/>
            </w:pPr>
          </w:p>
        </w:tc>
        <w:tc>
          <w:tcPr>
            <w:tcW w:w="6284" w:type="dxa"/>
          </w:tcPr>
          <w:p w14:paraId="46A6A49F" w14:textId="77777777" w:rsidR="00FF2DB4" w:rsidRDefault="00C34CCB">
            <w:pPr>
              <w:pStyle w:val="TableParagraph"/>
              <w:numPr>
                <w:ilvl w:val="0"/>
                <w:numId w:val="159"/>
              </w:numPr>
              <w:tabs>
                <w:tab w:val="left" w:pos="416"/>
              </w:tabs>
              <w:spacing w:line="261" w:lineRule="exact"/>
              <w:ind w:left="415" w:hanging="289"/>
              <w:jc w:val="both"/>
              <w:rPr>
                <w:sz w:val="24"/>
              </w:rPr>
            </w:pPr>
            <w:r>
              <w:rPr>
                <w:sz w:val="24"/>
              </w:rPr>
              <w:t>классифицировать</w:t>
            </w:r>
            <w:r>
              <w:rPr>
                <w:spacing w:val="2"/>
                <w:sz w:val="24"/>
              </w:rPr>
              <w:t xml:space="preserve"> </w:t>
            </w:r>
            <w:r>
              <w:rPr>
                <w:sz w:val="24"/>
              </w:rPr>
              <w:t>мероприятия</w:t>
            </w:r>
            <w:r>
              <w:rPr>
                <w:spacing w:val="58"/>
                <w:sz w:val="24"/>
              </w:rPr>
              <w:t xml:space="preserve"> </w:t>
            </w:r>
            <w:r>
              <w:rPr>
                <w:sz w:val="24"/>
              </w:rPr>
              <w:t>по</w:t>
            </w:r>
            <w:r>
              <w:rPr>
                <w:spacing w:val="58"/>
                <w:sz w:val="24"/>
              </w:rPr>
              <w:t xml:space="preserve"> </w:t>
            </w:r>
            <w:r>
              <w:rPr>
                <w:sz w:val="24"/>
              </w:rPr>
              <w:t>защите</w:t>
            </w:r>
            <w:r>
              <w:rPr>
                <w:spacing w:val="61"/>
                <w:sz w:val="24"/>
              </w:rPr>
              <w:t xml:space="preserve"> </w:t>
            </w:r>
            <w:r>
              <w:rPr>
                <w:sz w:val="24"/>
              </w:rPr>
              <w:t>населения</w:t>
            </w:r>
          </w:p>
          <w:p w14:paraId="0206317F" w14:textId="77777777" w:rsidR="00FF2DB4" w:rsidRDefault="00C34CCB">
            <w:pPr>
              <w:pStyle w:val="TableParagraph"/>
              <w:ind w:left="127"/>
              <w:jc w:val="both"/>
              <w:rPr>
                <w:sz w:val="24"/>
              </w:rPr>
            </w:pPr>
            <w:r>
              <w:rPr>
                <w:sz w:val="24"/>
              </w:rPr>
              <w:t>от</w:t>
            </w:r>
            <w:r>
              <w:rPr>
                <w:spacing w:val="-4"/>
                <w:sz w:val="24"/>
              </w:rPr>
              <w:t xml:space="preserve"> </w:t>
            </w:r>
            <w:r>
              <w:rPr>
                <w:sz w:val="24"/>
              </w:rPr>
              <w:t>чрезвычайных</w:t>
            </w:r>
            <w:r>
              <w:rPr>
                <w:spacing w:val="-2"/>
                <w:sz w:val="24"/>
              </w:rPr>
              <w:t xml:space="preserve"> </w:t>
            </w:r>
            <w:r>
              <w:rPr>
                <w:sz w:val="24"/>
              </w:rPr>
              <w:t>ситуаций</w:t>
            </w:r>
            <w:r>
              <w:rPr>
                <w:spacing w:val="-5"/>
                <w:sz w:val="24"/>
              </w:rPr>
              <w:t xml:space="preserve"> </w:t>
            </w:r>
            <w:r>
              <w:rPr>
                <w:sz w:val="24"/>
              </w:rPr>
              <w:t>природного</w:t>
            </w:r>
            <w:r>
              <w:rPr>
                <w:spacing w:val="-6"/>
                <w:sz w:val="24"/>
              </w:rPr>
              <w:t xml:space="preserve"> </w:t>
            </w:r>
            <w:r>
              <w:rPr>
                <w:sz w:val="24"/>
              </w:rPr>
              <w:t>характера;</w:t>
            </w:r>
          </w:p>
          <w:p w14:paraId="42A589E3" w14:textId="77777777" w:rsidR="00FF2DB4" w:rsidRDefault="00C34CCB">
            <w:pPr>
              <w:pStyle w:val="TableParagraph"/>
              <w:numPr>
                <w:ilvl w:val="0"/>
                <w:numId w:val="159"/>
              </w:numPr>
              <w:tabs>
                <w:tab w:val="left" w:pos="406"/>
              </w:tabs>
              <w:ind w:right="96" w:firstLine="0"/>
              <w:jc w:val="both"/>
              <w:rPr>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средства</w:t>
            </w:r>
            <w:r>
              <w:rPr>
                <w:spacing w:val="1"/>
                <w:sz w:val="24"/>
              </w:rPr>
              <w:t xml:space="preserve"> </w:t>
            </w:r>
            <w:r>
              <w:rPr>
                <w:sz w:val="24"/>
              </w:rPr>
              <w:t>индивидуальной</w:t>
            </w:r>
            <w:r>
              <w:rPr>
                <w:spacing w:val="1"/>
                <w:sz w:val="24"/>
              </w:rPr>
              <w:t xml:space="preserve"> </w:t>
            </w:r>
            <w:r>
              <w:rPr>
                <w:sz w:val="24"/>
              </w:rPr>
              <w:t>защиты;</w:t>
            </w:r>
          </w:p>
          <w:p w14:paraId="63A79E82" w14:textId="77777777" w:rsidR="00FF2DB4" w:rsidRDefault="00C34CCB">
            <w:pPr>
              <w:pStyle w:val="TableParagraph"/>
              <w:numPr>
                <w:ilvl w:val="0"/>
                <w:numId w:val="159"/>
              </w:numPr>
              <w:tabs>
                <w:tab w:val="left" w:pos="406"/>
              </w:tabs>
              <w:ind w:right="119" w:firstLine="0"/>
              <w:jc w:val="both"/>
              <w:rPr>
                <w:sz w:val="24"/>
              </w:rPr>
            </w:pPr>
            <w:r>
              <w:rPr>
                <w:sz w:val="24"/>
              </w:rPr>
              <w:t>характеризовать причины и последствия чрезвычайных</w:t>
            </w:r>
            <w:r>
              <w:rPr>
                <w:spacing w:val="-57"/>
                <w:sz w:val="24"/>
              </w:rPr>
              <w:t xml:space="preserve"> </w:t>
            </w:r>
            <w:r>
              <w:rPr>
                <w:sz w:val="24"/>
              </w:rPr>
              <w:t>ситуаций техногенного характера для личности, общества</w:t>
            </w:r>
            <w:r>
              <w:rPr>
                <w:spacing w:val="-57"/>
                <w:sz w:val="24"/>
              </w:rPr>
              <w:t xml:space="preserve"> </w:t>
            </w:r>
            <w:r>
              <w:rPr>
                <w:sz w:val="24"/>
              </w:rPr>
              <w:t>и</w:t>
            </w:r>
            <w:r>
              <w:rPr>
                <w:spacing w:val="-1"/>
                <w:sz w:val="24"/>
              </w:rPr>
              <w:t xml:space="preserve"> </w:t>
            </w:r>
            <w:r>
              <w:rPr>
                <w:sz w:val="24"/>
              </w:rPr>
              <w:t>государства;</w:t>
            </w:r>
          </w:p>
          <w:p w14:paraId="3078D84A" w14:textId="77777777" w:rsidR="00FF2DB4" w:rsidRDefault="00C34CCB">
            <w:pPr>
              <w:pStyle w:val="TableParagraph"/>
              <w:numPr>
                <w:ilvl w:val="0"/>
                <w:numId w:val="159"/>
              </w:numPr>
              <w:tabs>
                <w:tab w:val="left" w:pos="416"/>
              </w:tabs>
              <w:ind w:right="121" w:firstLine="0"/>
              <w:jc w:val="both"/>
              <w:rPr>
                <w:sz w:val="24"/>
              </w:rPr>
            </w:pPr>
            <w:r>
              <w:rPr>
                <w:sz w:val="24"/>
              </w:rPr>
              <w:t>предвидеть</w:t>
            </w:r>
            <w:r>
              <w:rPr>
                <w:spacing w:val="1"/>
                <w:sz w:val="24"/>
              </w:rPr>
              <w:t xml:space="preserve"> </w:t>
            </w:r>
            <w:r>
              <w:rPr>
                <w:sz w:val="24"/>
              </w:rPr>
              <w:t>опасности</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действовать</w:t>
            </w:r>
            <w:r>
              <w:rPr>
                <w:spacing w:val="1"/>
                <w:sz w:val="24"/>
              </w:rPr>
              <w:t xml:space="preserve"> </w:t>
            </w:r>
            <w:r>
              <w:rPr>
                <w:sz w:val="24"/>
              </w:rPr>
              <w:t>в</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техногенного</w:t>
            </w:r>
            <w:r>
              <w:rPr>
                <w:spacing w:val="-4"/>
                <w:sz w:val="24"/>
              </w:rPr>
              <w:t xml:space="preserve"> </w:t>
            </w:r>
            <w:r>
              <w:rPr>
                <w:sz w:val="24"/>
              </w:rPr>
              <w:t>характера;</w:t>
            </w:r>
          </w:p>
          <w:p w14:paraId="270E5A6A" w14:textId="77777777" w:rsidR="00FF2DB4" w:rsidRDefault="00C34CCB">
            <w:pPr>
              <w:pStyle w:val="TableParagraph"/>
              <w:numPr>
                <w:ilvl w:val="0"/>
                <w:numId w:val="159"/>
              </w:numPr>
              <w:tabs>
                <w:tab w:val="left" w:pos="416"/>
              </w:tabs>
              <w:ind w:right="117" w:firstLine="0"/>
              <w:jc w:val="both"/>
              <w:rPr>
                <w:sz w:val="24"/>
              </w:rPr>
            </w:pPr>
            <w:r>
              <w:rPr>
                <w:sz w:val="24"/>
              </w:rPr>
              <w:t>классифицировать</w:t>
            </w:r>
            <w:r>
              <w:rPr>
                <w:spacing w:val="1"/>
                <w:sz w:val="24"/>
              </w:rPr>
              <w:t xml:space="preserve"> </w:t>
            </w:r>
            <w:r>
              <w:rPr>
                <w:sz w:val="24"/>
              </w:rPr>
              <w:t>мероприятия</w:t>
            </w:r>
            <w:r>
              <w:rPr>
                <w:spacing w:val="1"/>
                <w:sz w:val="24"/>
              </w:rPr>
              <w:t xml:space="preserve"> </w:t>
            </w:r>
            <w:r>
              <w:rPr>
                <w:sz w:val="24"/>
              </w:rPr>
              <w:t>по</w:t>
            </w:r>
            <w:r>
              <w:rPr>
                <w:spacing w:val="1"/>
                <w:sz w:val="24"/>
              </w:rPr>
              <w:t xml:space="preserve"> </w:t>
            </w:r>
            <w:r>
              <w:rPr>
                <w:sz w:val="24"/>
              </w:rPr>
              <w:t>защите</w:t>
            </w:r>
            <w:r>
              <w:rPr>
                <w:spacing w:val="60"/>
                <w:sz w:val="24"/>
              </w:rPr>
              <w:t xml:space="preserve"> </w:t>
            </w:r>
            <w:r>
              <w:rPr>
                <w:sz w:val="24"/>
              </w:rPr>
              <w:t>населения</w:t>
            </w:r>
            <w:r>
              <w:rPr>
                <w:spacing w:val="-57"/>
                <w:sz w:val="24"/>
              </w:rPr>
              <w:t xml:space="preserve"> </w:t>
            </w:r>
            <w:r>
              <w:rPr>
                <w:sz w:val="24"/>
              </w:rPr>
              <w:t>от</w:t>
            </w:r>
            <w:r>
              <w:rPr>
                <w:spacing w:val="-2"/>
                <w:sz w:val="24"/>
              </w:rPr>
              <w:t xml:space="preserve"> </w:t>
            </w:r>
            <w:r>
              <w:rPr>
                <w:sz w:val="24"/>
              </w:rPr>
              <w:t>чрезвычайных ситуаций</w:t>
            </w:r>
            <w:r>
              <w:rPr>
                <w:spacing w:val="-3"/>
                <w:sz w:val="24"/>
              </w:rPr>
              <w:t xml:space="preserve"> </w:t>
            </w:r>
            <w:r>
              <w:rPr>
                <w:sz w:val="24"/>
              </w:rPr>
              <w:t>техногенного</w:t>
            </w:r>
            <w:r>
              <w:rPr>
                <w:spacing w:val="-4"/>
                <w:sz w:val="24"/>
              </w:rPr>
              <w:t xml:space="preserve"> </w:t>
            </w:r>
            <w:r>
              <w:rPr>
                <w:sz w:val="24"/>
              </w:rPr>
              <w:t>характера;</w:t>
            </w:r>
          </w:p>
          <w:p w14:paraId="6CAF4B94" w14:textId="77777777" w:rsidR="00FF2DB4" w:rsidRDefault="00C34CCB">
            <w:pPr>
              <w:pStyle w:val="TableParagraph"/>
              <w:numPr>
                <w:ilvl w:val="0"/>
                <w:numId w:val="159"/>
              </w:numPr>
              <w:tabs>
                <w:tab w:val="left" w:pos="406"/>
              </w:tabs>
              <w:spacing w:before="1"/>
              <w:ind w:left="405" w:hanging="279"/>
              <w:jc w:val="both"/>
              <w:rPr>
                <w:sz w:val="24"/>
              </w:rPr>
            </w:pPr>
            <w:r>
              <w:rPr>
                <w:sz w:val="24"/>
              </w:rPr>
              <w:t>безопасно</w:t>
            </w:r>
            <w:r>
              <w:rPr>
                <w:spacing w:val="-4"/>
                <w:sz w:val="24"/>
              </w:rPr>
              <w:t xml:space="preserve"> </w:t>
            </w:r>
            <w:r>
              <w:rPr>
                <w:sz w:val="24"/>
              </w:rPr>
              <w:t>действовать</w:t>
            </w:r>
            <w:r>
              <w:rPr>
                <w:spacing w:val="-3"/>
                <w:sz w:val="24"/>
              </w:rPr>
              <w:t xml:space="preserve"> </w:t>
            </w:r>
            <w:r>
              <w:rPr>
                <w:sz w:val="24"/>
              </w:rPr>
              <w:t>по</w:t>
            </w:r>
            <w:r>
              <w:rPr>
                <w:spacing w:val="-4"/>
                <w:sz w:val="24"/>
              </w:rPr>
              <w:t xml:space="preserve"> </w:t>
            </w:r>
            <w:r>
              <w:rPr>
                <w:sz w:val="24"/>
              </w:rPr>
              <w:t>сигналу</w:t>
            </w:r>
            <w:r>
              <w:rPr>
                <w:spacing w:val="-6"/>
                <w:sz w:val="24"/>
              </w:rPr>
              <w:t xml:space="preserve"> </w:t>
            </w:r>
            <w:r>
              <w:rPr>
                <w:sz w:val="24"/>
              </w:rPr>
              <w:t>«Внимание</w:t>
            </w:r>
            <w:r>
              <w:rPr>
                <w:spacing w:val="-5"/>
                <w:sz w:val="24"/>
              </w:rPr>
              <w:t xml:space="preserve"> </w:t>
            </w:r>
            <w:r>
              <w:rPr>
                <w:sz w:val="24"/>
              </w:rPr>
              <w:t>всем!»;</w:t>
            </w:r>
          </w:p>
          <w:p w14:paraId="1BF35A03" w14:textId="77777777" w:rsidR="00FF2DB4" w:rsidRDefault="00C34CCB">
            <w:pPr>
              <w:pStyle w:val="TableParagraph"/>
              <w:numPr>
                <w:ilvl w:val="0"/>
                <w:numId w:val="159"/>
              </w:numPr>
              <w:tabs>
                <w:tab w:val="left" w:pos="406"/>
              </w:tabs>
              <w:ind w:right="100" w:firstLine="0"/>
              <w:jc w:val="both"/>
              <w:rPr>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средства</w:t>
            </w:r>
            <w:r>
              <w:rPr>
                <w:spacing w:val="1"/>
                <w:sz w:val="24"/>
              </w:rPr>
              <w:t xml:space="preserve"> </w:t>
            </w:r>
            <w:r>
              <w:rPr>
                <w:sz w:val="24"/>
              </w:rPr>
              <w:t>индивидуальной</w:t>
            </w:r>
            <w:r>
              <w:rPr>
                <w:spacing w:val="1"/>
                <w:sz w:val="24"/>
              </w:rPr>
              <w:t xml:space="preserve"> </w:t>
            </w:r>
            <w:r>
              <w:rPr>
                <w:sz w:val="24"/>
              </w:rPr>
              <w:t>и</w:t>
            </w:r>
            <w:r>
              <w:rPr>
                <w:spacing w:val="1"/>
                <w:sz w:val="24"/>
              </w:rPr>
              <w:t xml:space="preserve"> </w:t>
            </w:r>
            <w:r>
              <w:rPr>
                <w:sz w:val="24"/>
              </w:rPr>
              <w:t>коллективной</w:t>
            </w:r>
            <w:r>
              <w:rPr>
                <w:spacing w:val="-3"/>
                <w:sz w:val="24"/>
              </w:rPr>
              <w:t xml:space="preserve"> </w:t>
            </w:r>
            <w:r>
              <w:rPr>
                <w:sz w:val="24"/>
              </w:rPr>
              <w:t>защиты;</w:t>
            </w:r>
          </w:p>
          <w:p w14:paraId="61D0F8A2" w14:textId="77777777" w:rsidR="00FF2DB4" w:rsidRDefault="00C34CCB">
            <w:pPr>
              <w:pStyle w:val="TableParagraph"/>
              <w:numPr>
                <w:ilvl w:val="0"/>
                <w:numId w:val="159"/>
              </w:numPr>
              <w:tabs>
                <w:tab w:val="left" w:pos="416"/>
              </w:tabs>
              <w:ind w:right="185" w:firstLine="0"/>
              <w:jc w:val="both"/>
              <w:rPr>
                <w:sz w:val="24"/>
              </w:rPr>
            </w:pPr>
            <w:r>
              <w:rPr>
                <w:sz w:val="24"/>
              </w:rPr>
              <w:t>комплектовать</w:t>
            </w:r>
            <w:r>
              <w:rPr>
                <w:spacing w:val="-5"/>
                <w:sz w:val="24"/>
              </w:rPr>
              <w:t xml:space="preserve"> </w:t>
            </w:r>
            <w:r>
              <w:rPr>
                <w:sz w:val="24"/>
              </w:rPr>
              <w:t>минимально</w:t>
            </w:r>
            <w:r>
              <w:rPr>
                <w:spacing w:val="-6"/>
                <w:sz w:val="24"/>
              </w:rPr>
              <w:t xml:space="preserve"> </w:t>
            </w:r>
            <w:r>
              <w:rPr>
                <w:sz w:val="24"/>
              </w:rPr>
              <w:t>необходимый</w:t>
            </w:r>
            <w:r>
              <w:rPr>
                <w:spacing w:val="-6"/>
                <w:sz w:val="24"/>
              </w:rPr>
              <w:t xml:space="preserve"> </w:t>
            </w:r>
            <w:r>
              <w:rPr>
                <w:sz w:val="24"/>
              </w:rPr>
              <w:t>набор</w:t>
            </w:r>
            <w:r>
              <w:rPr>
                <w:spacing w:val="-6"/>
                <w:sz w:val="24"/>
              </w:rPr>
              <w:t xml:space="preserve"> </w:t>
            </w:r>
            <w:r>
              <w:rPr>
                <w:sz w:val="24"/>
              </w:rPr>
              <w:t>вещей</w:t>
            </w:r>
            <w:r>
              <w:rPr>
                <w:spacing w:val="-57"/>
                <w:sz w:val="24"/>
              </w:rPr>
              <w:t xml:space="preserve"> </w:t>
            </w:r>
            <w:r>
              <w:rPr>
                <w:sz w:val="24"/>
              </w:rPr>
              <w:t>(документов,</w:t>
            </w:r>
            <w:r>
              <w:rPr>
                <w:spacing w:val="-1"/>
                <w:sz w:val="24"/>
              </w:rPr>
              <w:t xml:space="preserve"> </w:t>
            </w:r>
            <w:r>
              <w:rPr>
                <w:sz w:val="24"/>
              </w:rPr>
              <w:t>продуктов)</w:t>
            </w:r>
            <w:r>
              <w:rPr>
                <w:spacing w:val="-2"/>
                <w:sz w:val="24"/>
              </w:rPr>
              <w:t xml:space="preserve"> </w:t>
            </w:r>
            <w:r>
              <w:rPr>
                <w:sz w:val="24"/>
              </w:rPr>
              <w:t>в</w:t>
            </w:r>
            <w:r>
              <w:rPr>
                <w:spacing w:val="-2"/>
                <w:sz w:val="24"/>
              </w:rPr>
              <w:t xml:space="preserve"> </w:t>
            </w:r>
            <w:r>
              <w:rPr>
                <w:sz w:val="24"/>
              </w:rPr>
              <w:t>случае</w:t>
            </w:r>
            <w:r>
              <w:rPr>
                <w:spacing w:val="-1"/>
                <w:sz w:val="24"/>
              </w:rPr>
              <w:t xml:space="preserve"> </w:t>
            </w:r>
            <w:r>
              <w:rPr>
                <w:sz w:val="24"/>
              </w:rPr>
              <w:t>эвакуации;</w:t>
            </w:r>
          </w:p>
          <w:p w14:paraId="28DF4CFF" w14:textId="77777777" w:rsidR="00FF2DB4" w:rsidRDefault="00C34CCB">
            <w:pPr>
              <w:pStyle w:val="TableParagraph"/>
              <w:numPr>
                <w:ilvl w:val="0"/>
                <w:numId w:val="159"/>
              </w:numPr>
              <w:tabs>
                <w:tab w:val="left" w:pos="410"/>
                <w:tab w:val="left" w:pos="411"/>
              </w:tabs>
              <w:ind w:right="749" w:firstLine="0"/>
              <w:rPr>
                <w:sz w:val="24"/>
              </w:rPr>
            </w:pPr>
            <w:r>
              <w:rPr>
                <w:sz w:val="24"/>
              </w:rPr>
              <w:t>классифицировать и характеризовать явления</w:t>
            </w:r>
            <w:r>
              <w:rPr>
                <w:spacing w:val="1"/>
                <w:sz w:val="24"/>
              </w:rPr>
              <w:t xml:space="preserve"> </w:t>
            </w:r>
            <w:r>
              <w:rPr>
                <w:sz w:val="24"/>
              </w:rPr>
              <w:t>терроризма,</w:t>
            </w:r>
            <w:r>
              <w:rPr>
                <w:spacing w:val="-4"/>
                <w:sz w:val="24"/>
              </w:rPr>
              <w:t xml:space="preserve"> </w:t>
            </w:r>
            <w:r>
              <w:rPr>
                <w:sz w:val="24"/>
              </w:rPr>
              <w:t>экстремизма,</w:t>
            </w:r>
            <w:r>
              <w:rPr>
                <w:spacing w:val="-4"/>
                <w:sz w:val="24"/>
              </w:rPr>
              <w:t xml:space="preserve"> </w:t>
            </w:r>
            <w:r>
              <w:rPr>
                <w:sz w:val="24"/>
              </w:rPr>
              <w:t>наркотизма</w:t>
            </w:r>
            <w:r>
              <w:rPr>
                <w:spacing w:val="-4"/>
                <w:sz w:val="24"/>
              </w:rPr>
              <w:t xml:space="preserve"> </w:t>
            </w:r>
            <w:r>
              <w:rPr>
                <w:sz w:val="24"/>
              </w:rPr>
              <w:t>и</w:t>
            </w:r>
            <w:r>
              <w:rPr>
                <w:spacing w:val="-4"/>
                <w:sz w:val="24"/>
              </w:rPr>
              <w:t xml:space="preserve"> </w:t>
            </w:r>
            <w:r>
              <w:rPr>
                <w:sz w:val="24"/>
              </w:rPr>
              <w:t>последствия</w:t>
            </w:r>
          </w:p>
          <w:p w14:paraId="1999ACEE" w14:textId="77777777" w:rsidR="00FF2DB4" w:rsidRDefault="00C34CCB">
            <w:pPr>
              <w:pStyle w:val="TableParagraph"/>
              <w:ind w:left="127"/>
              <w:rPr>
                <w:sz w:val="24"/>
              </w:rPr>
            </w:pPr>
            <w:r>
              <w:rPr>
                <w:sz w:val="24"/>
              </w:rPr>
              <w:t>данных</w:t>
            </w:r>
            <w:r>
              <w:rPr>
                <w:spacing w:val="-2"/>
                <w:sz w:val="24"/>
              </w:rPr>
              <w:t xml:space="preserve"> </w:t>
            </w:r>
            <w:r>
              <w:rPr>
                <w:sz w:val="24"/>
              </w:rPr>
              <w:t>явлений</w:t>
            </w:r>
            <w:r>
              <w:rPr>
                <w:spacing w:val="-4"/>
                <w:sz w:val="24"/>
              </w:rPr>
              <w:t xml:space="preserve"> </w:t>
            </w:r>
            <w:r>
              <w:rPr>
                <w:sz w:val="24"/>
              </w:rPr>
              <w:t>для</w:t>
            </w:r>
            <w:r>
              <w:rPr>
                <w:spacing w:val="-2"/>
                <w:sz w:val="24"/>
              </w:rPr>
              <w:t xml:space="preserve"> </w:t>
            </w:r>
            <w:r>
              <w:rPr>
                <w:sz w:val="24"/>
              </w:rPr>
              <w:t>личности,</w:t>
            </w:r>
            <w:r>
              <w:rPr>
                <w:spacing w:val="-3"/>
                <w:sz w:val="24"/>
              </w:rPr>
              <w:t xml:space="preserve"> </w:t>
            </w:r>
            <w:r>
              <w:rPr>
                <w:sz w:val="24"/>
              </w:rPr>
              <w:t>общества</w:t>
            </w:r>
            <w:r>
              <w:rPr>
                <w:spacing w:val="-3"/>
                <w:sz w:val="24"/>
              </w:rPr>
              <w:t xml:space="preserve"> </w:t>
            </w:r>
            <w:r>
              <w:rPr>
                <w:sz w:val="24"/>
              </w:rPr>
              <w:t>и</w:t>
            </w:r>
            <w:r>
              <w:rPr>
                <w:spacing w:val="-2"/>
                <w:sz w:val="24"/>
              </w:rPr>
              <w:t xml:space="preserve"> </w:t>
            </w:r>
            <w:r>
              <w:rPr>
                <w:sz w:val="24"/>
              </w:rPr>
              <w:t>государства;</w:t>
            </w:r>
          </w:p>
          <w:p w14:paraId="378BD538" w14:textId="77777777" w:rsidR="00FF2DB4" w:rsidRDefault="00C34CCB">
            <w:pPr>
              <w:pStyle w:val="TableParagraph"/>
              <w:numPr>
                <w:ilvl w:val="0"/>
                <w:numId w:val="159"/>
              </w:numPr>
              <w:tabs>
                <w:tab w:val="left" w:pos="410"/>
                <w:tab w:val="left" w:pos="411"/>
              </w:tabs>
              <w:ind w:right="378" w:firstLine="0"/>
              <w:rPr>
                <w:sz w:val="24"/>
              </w:rPr>
            </w:pPr>
            <w:r>
              <w:rPr>
                <w:sz w:val="24"/>
              </w:rPr>
              <w:t>классифицировать</w:t>
            </w:r>
            <w:r>
              <w:rPr>
                <w:spacing w:val="-4"/>
                <w:sz w:val="24"/>
              </w:rPr>
              <w:t xml:space="preserve"> </w:t>
            </w:r>
            <w:r>
              <w:rPr>
                <w:sz w:val="24"/>
              </w:rPr>
              <w:t>мероприятия</w:t>
            </w:r>
            <w:r>
              <w:rPr>
                <w:spacing w:val="-4"/>
                <w:sz w:val="24"/>
              </w:rPr>
              <w:t xml:space="preserve"> </w:t>
            </w:r>
            <w:r>
              <w:rPr>
                <w:sz w:val="24"/>
              </w:rPr>
              <w:t>по</w:t>
            </w:r>
            <w:r>
              <w:rPr>
                <w:spacing w:val="-6"/>
                <w:sz w:val="24"/>
              </w:rPr>
              <w:t xml:space="preserve"> </w:t>
            </w:r>
            <w:r>
              <w:rPr>
                <w:sz w:val="24"/>
              </w:rPr>
              <w:t>защите</w:t>
            </w:r>
            <w:r>
              <w:rPr>
                <w:spacing w:val="-3"/>
                <w:sz w:val="24"/>
              </w:rPr>
              <w:t xml:space="preserve"> </w:t>
            </w:r>
            <w:r>
              <w:rPr>
                <w:sz w:val="24"/>
              </w:rPr>
              <w:t>населения</w:t>
            </w:r>
            <w:r>
              <w:rPr>
                <w:spacing w:val="-57"/>
                <w:sz w:val="24"/>
              </w:rPr>
              <w:t xml:space="preserve"> </w:t>
            </w:r>
            <w:r>
              <w:rPr>
                <w:sz w:val="24"/>
              </w:rPr>
              <w:t>от</w:t>
            </w:r>
            <w:r>
              <w:rPr>
                <w:spacing w:val="-1"/>
                <w:sz w:val="24"/>
              </w:rPr>
              <w:t xml:space="preserve"> </w:t>
            </w:r>
            <w:r>
              <w:rPr>
                <w:sz w:val="24"/>
              </w:rPr>
              <w:t>терроризма, экстремизма,</w:t>
            </w:r>
            <w:r>
              <w:rPr>
                <w:spacing w:val="-1"/>
                <w:sz w:val="24"/>
              </w:rPr>
              <w:t xml:space="preserve"> </w:t>
            </w:r>
            <w:r>
              <w:rPr>
                <w:sz w:val="24"/>
              </w:rPr>
              <w:t>наркотизма;</w:t>
            </w:r>
          </w:p>
          <w:p w14:paraId="0A7F8603" w14:textId="77777777" w:rsidR="00FF2DB4" w:rsidRDefault="00C34CCB">
            <w:pPr>
              <w:pStyle w:val="TableParagraph"/>
              <w:numPr>
                <w:ilvl w:val="0"/>
                <w:numId w:val="159"/>
              </w:numPr>
              <w:tabs>
                <w:tab w:val="left" w:pos="410"/>
                <w:tab w:val="left" w:pos="411"/>
              </w:tabs>
              <w:spacing w:before="1"/>
              <w:ind w:left="410" w:hanging="284"/>
              <w:rPr>
                <w:sz w:val="24"/>
              </w:rPr>
            </w:pPr>
            <w:r>
              <w:rPr>
                <w:sz w:val="24"/>
              </w:rPr>
              <w:t>адекватно</w:t>
            </w:r>
            <w:r>
              <w:rPr>
                <w:spacing w:val="-4"/>
                <w:sz w:val="24"/>
              </w:rPr>
              <w:t xml:space="preserve"> </w:t>
            </w:r>
            <w:r>
              <w:rPr>
                <w:sz w:val="24"/>
              </w:rPr>
              <w:t>оценивать</w:t>
            </w:r>
            <w:r>
              <w:rPr>
                <w:spacing w:val="-2"/>
                <w:sz w:val="24"/>
              </w:rPr>
              <w:t xml:space="preserve"> </w:t>
            </w:r>
            <w:r>
              <w:rPr>
                <w:sz w:val="24"/>
              </w:rPr>
              <w:t>ситуацию</w:t>
            </w:r>
            <w:r>
              <w:rPr>
                <w:spacing w:val="-4"/>
                <w:sz w:val="24"/>
              </w:rPr>
              <w:t xml:space="preserve"> </w:t>
            </w:r>
            <w:r>
              <w:rPr>
                <w:sz w:val="24"/>
              </w:rPr>
              <w:t>и</w:t>
            </w:r>
            <w:r>
              <w:rPr>
                <w:spacing w:val="-3"/>
                <w:sz w:val="24"/>
              </w:rPr>
              <w:t xml:space="preserve"> </w:t>
            </w:r>
            <w:r>
              <w:rPr>
                <w:sz w:val="24"/>
              </w:rPr>
              <w:t>безопасно</w:t>
            </w:r>
          </w:p>
          <w:p w14:paraId="5944CB33" w14:textId="77777777" w:rsidR="00FF2DB4" w:rsidRDefault="00C34CCB">
            <w:pPr>
              <w:pStyle w:val="TableParagraph"/>
              <w:ind w:left="127"/>
              <w:rPr>
                <w:sz w:val="24"/>
              </w:rPr>
            </w:pPr>
            <w:r>
              <w:rPr>
                <w:sz w:val="24"/>
              </w:rPr>
              <w:t>действовать</w:t>
            </w:r>
            <w:r>
              <w:rPr>
                <w:spacing w:val="-5"/>
                <w:sz w:val="24"/>
              </w:rPr>
              <w:t xml:space="preserve"> </w:t>
            </w:r>
            <w:r>
              <w:rPr>
                <w:sz w:val="24"/>
              </w:rPr>
              <w:t>при</w:t>
            </w:r>
            <w:r>
              <w:rPr>
                <w:spacing w:val="-6"/>
                <w:sz w:val="24"/>
              </w:rPr>
              <w:t xml:space="preserve"> </w:t>
            </w:r>
            <w:r>
              <w:rPr>
                <w:sz w:val="24"/>
              </w:rPr>
              <w:t>обнаружении</w:t>
            </w:r>
            <w:r>
              <w:rPr>
                <w:spacing w:val="-5"/>
                <w:sz w:val="24"/>
              </w:rPr>
              <w:t xml:space="preserve"> </w:t>
            </w:r>
            <w:r>
              <w:rPr>
                <w:sz w:val="24"/>
              </w:rPr>
              <w:t>неизвестного</w:t>
            </w:r>
            <w:r>
              <w:rPr>
                <w:spacing w:val="-6"/>
                <w:sz w:val="24"/>
              </w:rPr>
              <w:t xml:space="preserve"> </w:t>
            </w:r>
            <w:r>
              <w:rPr>
                <w:sz w:val="24"/>
              </w:rPr>
              <w:t>предмета,</w:t>
            </w:r>
            <w:r>
              <w:rPr>
                <w:spacing w:val="-57"/>
                <w:sz w:val="24"/>
              </w:rPr>
              <w:t xml:space="preserve"> </w:t>
            </w:r>
            <w:r>
              <w:rPr>
                <w:sz w:val="24"/>
              </w:rPr>
              <w:t>возможной угрозе взрыва (при взрыве) взрывного</w:t>
            </w:r>
            <w:r>
              <w:rPr>
                <w:spacing w:val="1"/>
                <w:sz w:val="24"/>
              </w:rPr>
              <w:t xml:space="preserve"> </w:t>
            </w:r>
            <w:r>
              <w:rPr>
                <w:sz w:val="24"/>
              </w:rPr>
              <w:t>устройства;</w:t>
            </w:r>
          </w:p>
          <w:p w14:paraId="3F344084" w14:textId="77777777" w:rsidR="00FF2DB4" w:rsidRDefault="00C34CCB">
            <w:pPr>
              <w:pStyle w:val="TableParagraph"/>
              <w:numPr>
                <w:ilvl w:val="0"/>
                <w:numId w:val="159"/>
              </w:numPr>
              <w:tabs>
                <w:tab w:val="left" w:pos="410"/>
                <w:tab w:val="left" w:pos="411"/>
              </w:tabs>
              <w:ind w:left="410" w:hanging="284"/>
              <w:rPr>
                <w:sz w:val="24"/>
              </w:rPr>
            </w:pPr>
            <w:r>
              <w:rPr>
                <w:sz w:val="24"/>
              </w:rPr>
              <w:t>адекватно</w:t>
            </w:r>
            <w:r>
              <w:rPr>
                <w:spacing w:val="-4"/>
                <w:sz w:val="24"/>
              </w:rPr>
              <w:t xml:space="preserve"> </w:t>
            </w:r>
            <w:r>
              <w:rPr>
                <w:sz w:val="24"/>
              </w:rPr>
              <w:t>оценивать</w:t>
            </w:r>
            <w:r>
              <w:rPr>
                <w:spacing w:val="-2"/>
                <w:sz w:val="24"/>
              </w:rPr>
              <w:t xml:space="preserve"> </w:t>
            </w:r>
            <w:r>
              <w:rPr>
                <w:sz w:val="24"/>
              </w:rPr>
              <w:t>ситуацию</w:t>
            </w:r>
            <w:r>
              <w:rPr>
                <w:spacing w:val="-4"/>
                <w:sz w:val="24"/>
              </w:rPr>
              <w:t xml:space="preserve"> </w:t>
            </w:r>
            <w:r>
              <w:rPr>
                <w:sz w:val="24"/>
              </w:rPr>
              <w:t>и</w:t>
            </w:r>
            <w:r>
              <w:rPr>
                <w:spacing w:val="-3"/>
                <w:sz w:val="24"/>
              </w:rPr>
              <w:t xml:space="preserve"> </w:t>
            </w:r>
            <w:r>
              <w:rPr>
                <w:sz w:val="24"/>
              </w:rPr>
              <w:t>безопасно</w:t>
            </w:r>
          </w:p>
          <w:p w14:paraId="529BCB63" w14:textId="77777777" w:rsidR="00FF2DB4" w:rsidRDefault="00C34CCB">
            <w:pPr>
              <w:pStyle w:val="TableParagraph"/>
              <w:ind w:left="127" w:right="260"/>
              <w:rPr>
                <w:sz w:val="24"/>
              </w:rPr>
            </w:pPr>
            <w:r>
              <w:rPr>
                <w:sz w:val="24"/>
              </w:rPr>
              <w:t>действовать при похищении или захвате в заложники</w:t>
            </w:r>
            <w:r>
              <w:rPr>
                <w:spacing w:val="1"/>
                <w:sz w:val="24"/>
              </w:rPr>
              <w:t xml:space="preserve"> </w:t>
            </w:r>
            <w:r>
              <w:rPr>
                <w:sz w:val="24"/>
              </w:rPr>
              <w:t>(попытки похищения) и при проведении мероприятий по</w:t>
            </w:r>
            <w:r>
              <w:rPr>
                <w:spacing w:val="-57"/>
                <w:sz w:val="24"/>
              </w:rPr>
              <w:t xml:space="preserve"> </w:t>
            </w:r>
            <w:r>
              <w:rPr>
                <w:sz w:val="24"/>
              </w:rPr>
              <w:t>освобождению</w:t>
            </w:r>
            <w:r>
              <w:rPr>
                <w:spacing w:val="-1"/>
                <w:sz w:val="24"/>
              </w:rPr>
              <w:t xml:space="preserve"> </w:t>
            </w:r>
            <w:r>
              <w:rPr>
                <w:sz w:val="24"/>
              </w:rPr>
              <w:t>заложников;</w:t>
            </w:r>
          </w:p>
          <w:p w14:paraId="3DD68116" w14:textId="77777777" w:rsidR="00FF2DB4" w:rsidRDefault="00C34CCB">
            <w:pPr>
              <w:pStyle w:val="TableParagraph"/>
              <w:numPr>
                <w:ilvl w:val="0"/>
                <w:numId w:val="159"/>
              </w:numPr>
              <w:tabs>
                <w:tab w:val="left" w:pos="415"/>
                <w:tab w:val="left" w:pos="416"/>
              </w:tabs>
              <w:ind w:right="431" w:firstLine="0"/>
              <w:rPr>
                <w:sz w:val="24"/>
              </w:rPr>
            </w:pPr>
            <w:r>
              <w:rPr>
                <w:sz w:val="24"/>
              </w:rPr>
              <w:t>классифицировать и характеризовать основные</w:t>
            </w:r>
            <w:r>
              <w:rPr>
                <w:spacing w:val="1"/>
                <w:sz w:val="24"/>
              </w:rPr>
              <w:t xml:space="preserve"> </w:t>
            </w:r>
            <w:r>
              <w:rPr>
                <w:sz w:val="24"/>
              </w:rPr>
              <w:t>положения</w:t>
            </w:r>
            <w:r>
              <w:rPr>
                <w:spacing w:val="-9"/>
                <w:sz w:val="24"/>
              </w:rPr>
              <w:t xml:space="preserve"> </w:t>
            </w:r>
            <w:r>
              <w:rPr>
                <w:sz w:val="24"/>
              </w:rPr>
              <w:t>законодательных</w:t>
            </w:r>
            <w:r>
              <w:rPr>
                <w:spacing w:val="-5"/>
                <w:sz w:val="24"/>
              </w:rPr>
              <w:t xml:space="preserve"> </w:t>
            </w:r>
            <w:r>
              <w:rPr>
                <w:sz w:val="24"/>
              </w:rPr>
              <w:t>актов,</w:t>
            </w:r>
            <w:r>
              <w:rPr>
                <w:spacing w:val="-6"/>
                <w:sz w:val="24"/>
              </w:rPr>
              <w:t xml:space="preserve"> </w:t>
            </w:r>
            <w:r>
              <w:rPr>
                <w:sz w:val="24"/>
              </w:rPr>
              <w:t>регламентирующих</w:t>
            </w:r>
            <w:r>
              <w:rPr>
                <w:spacing w:val="-57"/>
                <w:sz w:val="24"/>
              </w:rPr>
              <w:t xml:space="preserve"> </w:t>
            </w:r>
            <w:r>
              <w:rPr>
                <w:sz w:val="24"/>
              </w:rPr>
              <w:t>ответственность несовершеннолетних</w:t>
            </w:r>
            <w:r>
              <w:rPr>
                <w:spacing w:val="2"/>
                <w:sz w:val="24"/>
              </w:rPr>
              <w:t xml:space="preserve"> </w:t>
            </w:r>
            <w:r>
              <w:rPr>
                <w:sz w:val="24"/>
              </w:rPr>
              <w:t>за</w:t>
            </w:r>
            <w:r>
              <w:rPr>
                <w:spacing w:val="1"/>
                <w:sz w:val="24"/>
              </w:rPr>
              <w:t xml:space="preserve"> </w:t>
            </w:r>
            <w:r>
              <w:rPr>
                <w:sz w:val="24"/>
              </w:rPr>
              <w:t>правонарушения;</w:t>
            </w:r>
          </w:p>
          <w:p w14:paraId="692306F3" w14:textId="77777777" w:rsidR="00FF2DB4" w:rsidRDefault="00C34CCB">
            <w:pPr>
              <w:pStyle w:val="TableParagraph"/>
              <w:numPr>
                <w:ilvl w:val="0"/>
                <w:numId w:val="159"/>
              </w:numPr>
              <w:tabs>
                <w:tab w:val="left" w:pos="405"/>
                <w:tab w:val="left" w:pos="406"/>
              </w:tabs>
              <w:spacing w:line="270" w:lineRule="exact"/>
              <w:ind w:left="405" w:hanging="279"/>
              <w:rPr>
                <w:sz w:val="24"/>
              </w:rPr>
            </w:pPr>
            <w:r>
              <w:rPr>
                <w:sz w:val="24"/>
              </w:rPr>
              <w:t>классифицировать</w:t>
            </w:r>
            <w:r>
              <w:rPr>
                <w:spacing w:val="-1"/>
                <w:sz w:val="24"/>
              </w:rPr>
              <w:t xml:space="preserve"> </w:t>
            </w:r>
            <w:r>
              <w:rPr>
                <w:sz w:val="24"/>
              </w:rPr>
              <w:t>и характеризовать опасные</w:t>
            </w:r>
            <w:r>
              <w:rPr>
                <w:spacing w:val="-3"/>
                <w:sz w:val="24"/>
              </w:rPr>
              <w:t xml:space="preserve"> </w:t>
            </w:r>
            <w:r>
              <w:rPr>
                <w:sz w:val="24"/>
              </w:rPr>
              <w:t>ситуации</w:t>
            </w:r>
          </w:p>
        </w:tc>
        <w:tc>
          <w:tcPr>
            <w:tcW w:w="5924" w:type="dxa"/>
          </w:tcPr>
          <w:p w14:paraId="7FCE8FEF" w14:textId="77777777" w:rsidR="00FF2DB4" w:rsidRDefault="00FF2DB4">
            <w:pPr>
              <w:pStyle w:val="TableParagraph"/>
            </w:pPr>
          </w:p>
        </w:tc>
      </w:tr>
    </w:tbl>
    <w:p w14:paraId="4506ECEA" w14:textId="77777777" w:rsidR="00FF2DB4" w:rsidRDefault="00FF2DB4">
      <w:p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7C83F608" w14:textId="77777777">
        <w:trPr>
          <w:trHeight w:val="9385"/>
        </w:trPr>
        <w:tc>
          <w:tcPr>
            <w:tcW w:w="2688" w:type="dxa"/>
          </w:tcPr>
          <w:p w14:paraId="35BB96E3" w14:textId="77777777" w:rsidR="00FF2DB4" w:rsidRDefault="00FF2DB4">
            <w:pPr>
              <w:pStyle w:val="TableParagraph"/>
            </w:pPr>
          </w:p>
        </w:tc>
        <w:tc>
          <w:tcPr>
            <w:tcW w:w="6284" w:type="dxa"/>
          </w:tcPr>
          <w:p w14:paraId="7898600C" w14:textId="77777777" w:rsidR="00FF2DB4" w:rsidRDefault="00C34CCB">
            <w:pPr>
              <w:pStyle w:val="TableParagraph"/>
              <w:spacing w:line="261" w:lineRule="exact"/>
              <w:ind w:left="127"/>
              <w:rPr>
                <w:sz w:val="24"/>
              </w:rPr>
            </w:pPr>
            <w:r>
              <w:rPr>
                <w:sz w:val="24"/>
              </w:rPr>
              <w:t>в</w:t>
            </w:r>
            <w:r>
              <w:rPr>
                <w:spacing w:val="-3"/>
                <w:sz w:val="24"/>
              </w:rPr>
              <w:t xml:space="preserve"> </w:t>
            </w:r>
            <w:r>
              <w:rPr>
                <w:sz w:val="24"/>
              </w:rPr>
              <w:t>местах большого</w:t>
            </w:r>
            <w:r>
              <w:rPr>
                <w:spacing w:val="-2"/>
                <w:sz w:val="24"/>
              </w:rPr>
              <w:t xml:space="preserve"> </w:t>
            </w:r>
            <w:r>
              <w:rPr>
                <w:sz w:val="24"/>
              </w:rPr>
              <w:t>скопления</w:t>
            </w:r>
            <w:r>
              <w:rPr>
                <w:spacing w:val="-1"/>
                <w:sz w:val="24"/>
              </w:rPr>
              <w:t xml:space="preserve"> </w:t>
            </w:r>
            <w:r>
              <w:rPr>
                <w:sz w:val="24"/>
              </w:rPr>
              <w:t>людей;</w:t>
            </w:r>
          </w:p>
          <w:p w14:paraId="08A9A78C" w14:textId="77777777" w:rsidR="00FF2DB4" w:rsidRDefault="00C34CCB">
            <w:pPr>
              <w:pStyle w:val="TableParagraph"/>
              <w:numPr>
                <w:ilvl w:val="0"/>
                <w:numId w:val="158"/>
              </w:numPr>
              <w:tabs>
                <w:tab w:val="left" w:pos="410"/>
                <w:tab w:val="left" w:pos="411"/>
              </w:tabs>
              <w:ind w:right="371" w:firstLine="0"/>
              <w:rPr>
                <w:sz w:val="24"/>
              </w:rPr>
            </w:pPr>
            <w:r>
              <w:rPr>
                <w:sz w:val="24"/>
              </w:rPr>
              <w:t>предвидеть причины возникновения возможных</w:t>
            </w:r>
            <w:r>
              <w:rPr>
                <w:spacing w:val="1"/>
                <w:sz w:val="24"/>
              </w:rPr>
              <w:t xml:space="preserve"> </w:t>
            </w:r>
            <w:r>
              <w:rPr>
                <w:sz w:val="24"/>
              </w:rPr>
              <w:t>опасных</w:t>
            </w:r>
            <w:r>
              <w:rPr>
                <w:spacing w:val="-3"/>
                <w:sz w:val="24"/>
              </w:rPr>
              <w:t xml:space="preserve"> </w:t>
            </w:r>
            <w:r>
              <w:rPr>
                <w:sz w:val="24"/>
              </w:rPr>
              <w:t>ситуаций</w:t>
            </w:r>
            <w:r>
              <w:rPr>
                <w:spacing w:val="-3"/>
                <w:sz w:val="24"/>
              </w:rPr>
              <w:t xml:space="preserve"> </w:t>
            </w:r>
            <w:r>
              <w:rPr>
                <w:sz w:val="24"/>
              </w:rPr>
              <w:t>в</w:t>
            </w:r>
            <w:r>
              <w:rPr>
                <w:spacing w:val="-4"/>
                <w:sz w:val="24"/>
              </w:rPr>
              <w:t xml:space="preserve"> </w:t>
            </w:r>
            <w:r>
              <w:rPr>
                <w:sz w:val="24"/>
              </w:rPr>
              <w:t>местах</w:t>
            </w:r>
            <w:r>
              <w:rPr>
                <w:spacing w:val="-3"/>
                <w:sz w:val="24"/>
              </w:rPr>
              <w:t xml:space="preserve"> </w:t>
            </w:r>
            <w:r>
              <w:rPr>
                <w:sz w:val="24"/>
              </w:rPr>
              <w:t>большого</w:t>
            </w:r>
            <w:r>
              <w:rPr>
                <w:spacing w:val="-3"/>
                <w:sz w:val="24"/>
              </w:rPr>
              <w:t xml:space="preserve"> </w:t>
            </w:r>
            <w:r>
              <w:rPr>
                <w:sz w:val="24"/>
              </w:rPr>
              <w:t>скопления</w:t>
            </w:r>
            <w:r>
              <w:rPr>
                <w:spacing w:val="-3"/>
                <w:sz w:val="24"/>
              </w:rPr>
              <w:t xml:space="preserve"> </w:t>
            </w:r>
            <w:r>
              <w:rPr>
                <w:sz w:val="24"/>
              </w:rPr>
              <w:t>людей;</w:t>
            </w:r>
          </w:p>
          <w:p w14:paraId="6F8D4AA6" w14:textId="77777777" w:rsidR="00FF2DB4" w:rsidRDefault="00C34CCB">
            <w:pPr>
              <w:pStyle w:val="TableParagraph"/>
              <w:numPr>
                <w:ilvl w:val="0"/>
                <w:numId w:val="158"/>
              </w:numPr>
              <w:tabs>
                <w:tab w:val="left" w:pos="405"/>
                <w:tab w:val="left" w:pos="406"/>
                <w:tab w:val="left" w:pos="1813"/>
                <w:tab w:val="left" w:pos="3243"/>
                <w:tab w:val="left" w:pos="4628"/>
                <w:tab w:val="left" w:pos="5142"/>
              </w:tabs>
              <w:ind w:right="98" w:firstLine="0"/>
              <w:rPr>
                <w:sz w:val="24"/>
              </w:rPr>
            </w:pPr>
            <w:r>
              <w:rPr>
                <w:sz w:val="24"/>
              </w:rPr>
              <w:t>адекватно</w:t>
            </w:r>
            <w:r>
              <w:rPr>
                <w:sz w:val="24"/>
              </w:rPr>
              <w:tab/>
              <w:t>оценивать</w:t>
            </w:r>
            <w:r>
              <w:rPr>
                <w:sz w:val="24"/>
              </w:rPr>
              <w:tab/>
              <w:t>ситуацию</w:t>
            </w:r>
            <w:r>
              <w:rPr>
                <w:sz w:val="24"/>
              </w:rPr>
              <w:tab/>
              <w:t>и</w:t>
            </w:r>
            <w:r>
              <w:rPr>
                <w:sz w:val="24"/>
              </w:rPr>
              <w:tab/>
            </w:r>
            <w:r>
              <w:rPr>
                <w:spacing w:val="-1"/>
                <w:sz w:val="24"/>
              </w:rPr>
              <w:t>безопасно</w:t>
            </w:r>
            <w:r>
              <w:rPr>
                <w:spacing w:val="-57"/>
                <w:sz w:val="24"/>
              </w:rPr>
              <w:t xml:space="preserve"> </w:t>
            </w:r>
            <w:r>
              <w:rPr>
                <w:sz w:val="24"/>
              </w:rPr>
              <w:t>действовать в</w:t>
            </w:r>
            <w:r>
              <w:rPr>
                <w:spacing w:val="-2"/>
                <w:sz w:val="24"/>
              </w:rPr>
              <w:t xml:space="preserve"> </w:t>
            </w:r>
            <w:r>
              <w:rPr>
                <w:sz w:val="24"/>
              </w:rPr>
              <w:t>местах массового скопления людей;</w:t>
            </w:r>
          </w:p>
          <w:p w14:paraId="1A75A344" w14:textId="77777777" w:rsidR="00FF2DB4" w:rsidRDefault="00C34CCB">
            <w:pPr>
              <w:pStyle w:val="TableParagraph"/>
              <w:numPr>
                <w:ilvl w:val="0"/>
                <w:numId w:val="158"/>
              </w:numPr>
              <w:tabs>
                <w:tab w:val="left" w:pos="405"/>
                <w:tab w:val="left" w:pos="406"/>
                <w:tab w:val="left" w:pos="1799"/>
                <w:tab w:val="left" w:pos="3223"/>
                <w:tab w:val="left" w:pos="4705"/>
                <w:tab w:val="left" w:pos="5799"/>
              </w:tabs>
              <w:ind w:right="97" w:firstLine="0"/>
              <w:rPr>
                <w:sz w:val="24"/>
              </w:rPr>
            </w:pPr>
            <w:r>
              <w:rPr>
                <w:sz w:val="24"/>
              </w:rPr>
              <w:t>оповещать</w:t>
            </w:r>
            <w:r>
              <w:rPr>
                <w:sz w:val="24"/>
              </w:rPr>
              <w:tab/>
              <w:t>(вызывать)</w:t>
            </w:r>
            <w:r>
              <w:rPr>
                <w:sz w:val="24"/>
              </w:rPr>
              <w:tab/>
              <w:t>экстренные</w:t>
            </w:r>
            <w:r>
              <w:rPr>
                <w:sz w:val="24"/>
              </w:rPr>
              <w:tab/>
              <w:t>службы</w:t>
            </w:r>
            <w:r>
              <w:rPr>
                <w:sz w:val="24"/>
              </w:rPr>
              <w:tab/>
            </w:r>
            <w:r>
              <w:rPr>
                <w:spacing w:val="-2"/>
                <w:sz w:val="24"/>
              </w:rPr>
              <w:t>при</w:t>
            </w:r>
            <w:r>
              <w:rPr>
                <w:spacing w:val="-57"/>
                <w:sz w:val="24"/>
              </w:rPr>
              <w:t xml:space="preserve"> </w:t>
            </w:r>
            <w:r>
              <w:rPr>
                <w:sz w:val="24"/>
              </w:rPr>
              <w:t>чрезвычайной</w:t>
            </w:r>
            <w:r>
              <w:rPr>
                <w:spacing w:val="-1"/>
                <w:sz w:val="24"/>
              </w:rPr>
              <w:t xml:space="preserve"> </w:t>
            </w:r>
            <w:r>
              <w:rPr>
                <w:sz w:val="24"/>
              </w:rPr>
              <w:t>ситуации;</w:t>
            </w:r>
          </w:p>
          <w:p w14:paraId="2E051CFB" w14:textId="77777777" w:rsidR="00FF2DB4" w:rsidRDefault="00C34CCB">
            <w:pPr>
              <w:pStyle w:val="TableParagraph"/>
              <w:numPr>
                <w:ilvl w:val="0"/>
                <w:numId w:val="158"/>
              </w:numPr>
              <w:tabs>
                <w:tab w:val="left" w:pos="405"/>
                <w:tab w:val="left" w:pos="406"/>
              </w:tabs>
              <w:ind w:right="308" w:firstLine="0"/>
              <w:rPr>
                <w:sz w:val="24"/>
              </w:rPr>
            </w:pPr>
            <w:r>
              <w:rPr>
                <w:sz w:val="24"/>
              </w:rPr>
              <w:t>характеризовать</w:t>
            </w:r>
            <w:r>
              <w:rPr>
                <w:spacing w:val="-3"/>
                <w:sz w:val="24"/>
              </w:rPr>
              <w:t xml:space="preserve"> </w:t>
            </w:r>
            <w:r>
              <w:rPr>
                <w:sz w:val="24"/>
              </w:rPr>
              <w:t>безопасный</w:t>
            </w:r>
            <w:r>
              <w:rPr>
                <w:spacing w:val="-3"/>
                <w:sz w:val="24"/>
              </w:rPr>
              <w:t xml:space="preserve"> </w:t>
            </w:r>
            <w:r>
              <w:rPr>
                <w:sz w:val="24"/>
              </w:rPr>
              <w:t>и</w:t>
            </w:r>
            <w:r>
              <w:rPr>
                <w:spacing w:val="-3"/>
                <w:sz w:val="24"/>
              </w:rPr>
              <w:t xml:space="preserve"> </w:t>
            </w:r>
            <w:r>
              <w:rPr>
                <w:sz w:val="24"/>
              </w:rPr>
              <w:t>здоровый</w:t>
            </w:r>
            <w:r>
              <w:rPr>
                <w:spacing w:val="-3"/>
                <w:sz w:val="24"/>
              </w:rPr>
              <w:t xml:space="preserve"> </w:t>
            </w:r>
            <w:r>
              <w:rPr>
                <w:sz w:val="24"/>
              </w:rPr>
              <w:t>образ</w:t>
            </w:r>
            <w:r>
              <w:rPr>
                <w:spacing w:val="-5"/>
                <w:sz w:val="24"/>
              </w:rPr>
              <w:t xml:space="preserve"> </w:t>
            </w:r>
            <w:r>
              <w:rPr>
                <w:sz w:val="24"/>
              </w:rPr>
              <w:t>жизни,</w:t>
            </w:r>
            <w:r>
              <w:rPr>
                <w:spacing w:val="-57"/>
                <w:sz w:val="24"/>
              </w:rPr>
              <w:t xml:space="preserve"> </w:t>
            </w:r>
            <w:r>
              <w:rPr>
                <w:sz w:val="24"/>
              </w:rPr>
              <w:t>его составляющие и значение для личности, общества и</w:t>
            </w:r>
            <w:r>
              <w:rPr>
                <w:spacing w:val="1"/>
                <w:sz w:val="24"/>
              </w:rPr>
              <w:t xml:space="preserve"> </w:t>
            </w:r>
            <w:r>
              <w:rPr>
                <w:sz w:val="24"/>
              </w:rPr>
              <w:t>государства;</w:t>
            </w:r>
          </w:p>
          <w:p w14:paraId="15358248" w14:textId="77777777" w:rsidR="00FF2DB4" w:rsidRDefault="00C34CCB">
            <w:pPr>
              <w:pStyle w:val="TableParagraph"/>
              <w:numPr>
                <w:ilvl w:val="0"/>
                <w:numId w:val="158"/>
              </w:numPr>
              <w:tabs>
                <w:tab w:val="left" w:pos="405"/>
                <w:tab w:val="left" w:pos="406"/>
              </w:tabs>
              <w:spacing w:before="2"/>
              <w:ind w:right="95" w:firstLine="0"/>
            </w:pPr>
            <w:r>
              <w:t>классифицировать</w:t>
            </w:r>
            <w:r>
              <w:rPr>
                <w:spacing w:val="21"/>
              </w:rPr>
              <w:t xml:space="preserve"> </w:t>
            </w:r>
            <w:r>
              <w:t>мероприятия</w:t>
            </w:r>
            <w:r>
              <w:rPr>
                <w:spacing w:val="23"/>
              </w:rPr>
              <w:t xml:space="preserve"> </w:t>
            </w:r>
            <w:r>
              <w:t>и</w:t>
            </w:r>
            <w:r>
              <w:rPr>
                <w:spacing w:val="22"/>
              </w:rPr>
              <w:t xml:space="preserve"> </w:t>
            </w:r>
            <w:r>
              <w:t>факторы,</w:t>
            </w:r>
            <w:r>
              <w:rPr>
                <w:spacing w:val="24"/>
              </w:rPr>
              <w:t xml:space="preserve"> </w:t>
            </w:r>
            <w:r>
              <w:t>укрепляющие</w:t>
            </w:r>
            <w:r>
              <w:rPr>
                <w:spacing w:val="22"/>
              </w:rPr>
              <w:t xml:space="preserve"> </w:t>
            </w:r>
            <w:r>
              <w:t>и</w:t>
            </w:r>
            <w:r>
              <w:rPr>
                <w:spacing w:val="-52"/>
              </w:rPr>
              <w:t xml:space="preserve"> </w:t>
            </w:r>
            <w:r>
              <w:t>разрушающие</w:t>
            </w:r>
            <w:r>
              <w:rPr>
                <w:spacing w:val="-3"/>
              </w:rPr>
              <w:t xml:space="preserve"> </w:t>
            </w:r>
            <w:r>
              <w:t>здоровье;</w:t>
            </w:r>
          </w:p>
          <w:p w14:paraId="40D3C75E" w14:textId="77777777" w:rsidR="00FF2DB4" w:rsidRDefault="00C34CCB">
            <w:pPr>
              <w:pStyle w:val="TableParagraph"/>
              <w:numPr>
                <w:ilvl w:val="0"/>
                <w:numId w:val="158"/>
              </w:numPr>
              <w:tabs>
                <w:tab w:val="left" w:pos="405"/>
                <w:tab w:val="left" w:pos="406"/>
              </w:tabs>
              <w:spacing w:before="1"/>
              <w:ind w:right="96" w:firstLine="0"/>
            </w:pPr>
            <w:r>
              <w:t>планировать</w:t>
            </w:r>
            <w:r>
              <w:rPr>
                <w:spacing w:val="2"/>
              </w:rPr>
              <w:t xml:space="preserve"> </w:t>
            </w:r>
            <w:r>
              <w:t>профилактические</w:t>
            </w:r>
            <w:r>
              <w:rPr>
                <w:spacing w:val="2"/>
              </w:rPr>
              <w:t xml:space="preserve"> </w:t>
            </w:r>
            <w:r>
              <w:t>мероприятия</w:t>
            </w:r>
            <w:r>
              <w:rPr>
                <w:spacing w:val="3"/>
              </w:rPr>
              <w:t xml:space="preserve"> </w:t>
            </w:r>
            <w:r>
              <w:t>по</w:t>
            </w:r>
            <w:r>
              <w:rPr>
                <w:spacing w:val="2"/>
              </w:rPr>
              <w:t xml:space="preserve"> </w:t>
            </w:r>
            <w:r>
              <w:t>сохранению</w:t>
            </w:r>
            <w:r>
              <w:rPr>
                <w:spacing w:val="-52"/>
              </w:rPr>
              <w:t xml:space="preserve"> </w:t>
            </w:r>
            <w:r>
              <w:t>и</w:t>
            </w:r>
            <w:r>
              <w:rPr>
                <w:spacing w:val="-1"/>
              </w:rPr>
              <w:t xml:space="preserve"> </w:t>
            </w:r>
            <w:r>
              <w:t>укреплению своего здоровья;</w:t>
            </w:r>
          </w:p>
          <w:p w14:paraId="1794385E" w14:textId="77777777" w:rsidR="00FF2DB4" w:rsidRDefault="00C34CCB">
            <w:pPr>
              <w:pStyle w:val="TableParagraph"/>
              <w:numPr>
                <w:ilvl w:val="0"/>
                <w:numId w:val="158"/>
              </w:numPr>
              <w:tabs>
                <w:tab w:val="left" w:pos="410"/>
                <w:tab w:val="left" w:pos="411"/>
              </w:tabs>
              <w:spacing w:before="1"/>
              <w:ind w:right="141" w:firstLine="0"/>
            </w:pPr>
            <w:r>
              <w:t>адекватно оценивать нагрузку и профилактические занятия</w:t>
            </w:r>
            <w:r>
              <w:rPr>
                <w:spacing w:val="1"/>
              </w:rPr>
              <w:t xml:space="preserve"> </w:t>
            </w:r>
            <w:r>
              <w:t>по укреплению здоровья; планировать распорядок дня с учетом</w:t>
            </w:r>
            <w:r>
              <w:rPr>
                <w:spacing w:val="-52"/>
              </w:rPr>
              <w:t xml:space="preserve"> </w:t>
            </w:r>
            <w:r>
              <w:t>нагрузок;</w:t>
            </w:r>
          </w:p>
          <w:p w14:paraId="2C43321C" w14:textId="77777777" w:rsidR="00FF2DB4" w:rsidRDefault="00C34CCB">
            <w:pPr>
              <w:pStyle w:val="TableParagraph"/>
              <w:numPr>
                <w:ilvl w:val="0"/>
                <w:numId w:val="158"/>
              </w:numPr>
              <w:tabs>
                <w:tab w:val="left" w:pos="405"/>
                <w:tab w:val="left" w:pos="406"/>
              </w:tabs>
              <w:ind w:right="96" w:firstLine="0"/>
            </w:pPr>
            <w:r>
              <w:t>выявлять</w:t>
            </w:r>
            <w:r>
              <w:rPr>
                <w:spacing w:val="11"/>
              </w:rPr>
              <w:t xml:space="preserve"> </w:t>
            </w:r>
            <w:r>
              <w:t>мероприятия</w:t>
            </w:r>
            <w:r>
              <w:rPr>
                <w:spacing w:val="10"/>
              </w:rPr>
              <w:t xml:space="preserve"> </w:t>
            </w:r>
            <w:r>
              <w:t>и</w:t>
            </w:r>
            <w:r>
              <w:rPr>
                <w:spacing w:val="8"/>
              </w:rPr>
              <w:t xml:space="preserve"> </w:t>
            </w:r>
            <w:r>
              <w:t>факторы,</w:t>
            </w:r>
            <w:r>
              <w:rPr>
                <w:spacing w:val="11"/>
              </w:rPr>
              <w:t xml:space="preserve"> </w:t>
            </w:r>
            <w:r>
              <w:t>потенциально</w:t>
            </w:r>
            <w:r>
              <w:rPr>
                <w:spacing w:val="8"/>
              </w:rPr>
              <w:t xml:space="preserve"> </w:t>
            </w:r>
            <w:r>
              <w:t>опасные</w:t>
            </w:r>
            <w:r>
              <w:rPr>
                <w:spacing w:val="-52"/>
              </w:rPr>
              <w:t xml:space="preserve"> </w:t>
            </w:r>
            <w:r>
              <w:t>для здоровья;</w:t>
            </w:r>
          </w:p>
          <w:p w14:paraId="28E62C59" w14:textId="77777777" w:rsidR="00FF2DB4" w:rsidRDefault="00C34CCB">
            <w:pPr>
              <w:pStyle w:val="TableParagraph"/>
              <w:numPr>
                <w:ilvl w:val="0"/>
                <w:numId w:val="158"/>
              </w:numPr>
              <w:tabs>
                <w:tab w:val="left" w:pos="405"/>
                <w:tab w:val="left" w:pos="406"/>
              </w:tabs>
              <w:spacing w:line="252" w:lineRule="exact"/>
              <w:ind w:left="405" w:hanging="279"/>
            </w:pPr>
            <w:r>
              <w:t>безопасно</w:t>
            </w:r>
            <w:r>
              <w:rPr>
                <w:spacing w:val="-2"/>
              </w:rPr>
              <w:t xml:space="preserve"> </w:t>
            </w:r>
            <w:r>
              <w:t>использовать</w:t>
            </w:r>
            <w:r>
              <w:rPr>
                <w:spacing w:val="-4"/>
              </w:rPr>
              <w:t xml:space="preserve"> </w:t>
            </w:r>
            <w:r>
              <w:t>ресурсы</w:t>
            </w:r>
            <w:r>
              <w:rPr>
                <w:spacing w:val="-1"/>
              </w:rPr>
              <w:t xml:space="preserve"> </w:t>
            </w:r>
            <w:r>
              <w:t>интернета;</w:t>
            </w:r>
          </w:p>
          <w:p w14:paraId="21401372" w14:textId="77777777" w:rsidR="00FF2DB4" w:rsidRDefault="00C34CCB">
            <w:pPr>
              <w:pStyle w:val="TableParagraph"/>
              <w:numPr>
                <w:ilvl w:val="0"/>
                <w:numId w:val="158"/>
              </w:numPr>
              <w:tabs>
                <w:tab w:val="left" w:pos="405"/>
                <w:tab w:val="left" w:pos="406"/>
              </w:tabs>
              <w:spacing w:line="252" w:lineRule="exact"/>
              <w:ind w:left="405" w:hanging="279"/>
            </w:pPr>
            <w:r>
              <w:t>анализировать</w:t>
            </w:r>
            <w:r>
              <w:rPr>
                <w:spacing w:val="-2"/>
              </w:rPr>
              <w:t xml:space="preserve"> </w:t>
            </w:r>
            <w:r>
              <w:t>состояние</w:t>
            </w:r>
            <w:r>
              <w:rPr>
                <w:spacing w:val="-3"/>
              </w:rPr>
              <w:t xml:space="preserve"> </w:t>
            </w:r>
            <w:r>
              <w:t>своего</w:t>
            </w:r>
            <w:r>
              <w:rPr>
                <w:spacing w:val="-2"/>
              </w:rPr>
              <w:t xml:space="preserve"> </w:t>
            </w:r>
            <w:r>
              <w:t>здоровья;</w:t>
            </w:r>
          </w:p>
          <w:p w14:paraId="3236D056" w14:textId="77777777" w:rsidR="00FF2DB4" w:rsidRDefault="00C34CCB">
            <w:pPr>
              <w:pStyle w:val="TableParagraph"/>
              <w:numPr>
                <w:ilvl w:val="0"/>
                <w:numId w:val="158"/>
              </w:numPr>
              <w:tabs>
                <w:tab w:val="left" w:pos="405"/>
                <w:tab w:val="left" w:pos="406"/>
              </w:tabs>
              <w:spacing w:before="1" w:line="252" w:lineRule="exact"/>
              <w:ind w:left="405" w:hanging="279"/>
            </w:pPr>
            <w:r>
              <w:t>определять</w:t>
            </w:r>
            <w:r>
              <w:rPr>
                <w:spacing w:val="-6"/>
              </w:rPr>
              <w:t xml:space="preserve"> </w:t>
            </w:r>
            <w:r>
              <w:t>состояния</w:t>
            </w:r>
            <w:r>
              <w:rPr>
                <w:spacing w:val="-3"/>
              </w:rPr>
              <w:t xml:space="preserve"> </w:t>
            </w:r>
            <w:r>
              <w:t>оказания</w:t>
            </w:r>
            <w:r>
              <w:rPr>
                <w:spacing w:val="-4"/>
              </w:rPr>
              <w:t xml:space="preserve"> </w:t>
            </w:r>
            <w:r>
              <w:t>неотложной</w:t>
            </w:r>
            <w:r>
              <w:rPr>
                <w:spacing w:val="-3"/>
              </w:rPr>
              <w:t xml:space="preserve"> </w:t>
            </w:r>
            <w:r>
              <w:t>помощи;</w:t>
            </w:r>
          </w:p>
          <w:p w14:paraId="7BE33780" w14:textId="77777777" w:rsidR="00FF2DB4" w:rsidRDefault="00C34CCB">
            <w:pPr>
              <w:pStyle w:val="TableParagraph"/>
              <w:numPr>
                <w:ilvl w:val="0"/>
                <w:numId w:val="158"/>
              </w:numPr>
              <w:tabs>
                <w:tab w:val="left" w:pos="405"/>
                <w:tab w:val="left" w:pos="406"/>
                <w:tab w:val="left" w:pos="1857"/>
                <w:tab w:val="left" w:pos="3990"/>
                <w:tab w:val="left" w:pos="4419"/>
                <w:tab w:val="left" w:pos="5518"/>
              </w:tabs>
              <w:ind w:right="95" w:firstLine="0"/>
            </w:pPr>
            <w:r>
              <w:t>использовать</w:t>
            </w:r>
            <w:r>
              <w:tab/>
              <w:t xml:space="preserve">алгоритм  </w:t>
            </w:r>
            <w:r>
              <w:rPr>
                <w:spacing w:val="30"/>
              </w:rPr>
              <w:t xml:space="preserve"> </w:t>
            </w:r>
            <w:r>
              <w:t>действий</w:t>
            </w:r>
            <w:r>
              <w:tab/>
              <w:t>по</w:t>
            </w:r>
            <w:r>
              <w:tab/>
              <w:t>оказанию</w:t>
            </w:r>
            <w:r>
              <w:tab/>
            </w:r>
            <w:r>
              <w:rPr>
                <w:spacing w:val="-1"/>
              </w:rPr>
              <w:t>первой</w:t>
            </w:r>
            <w:r>
              <w:rPr>
                <w:spacing w:val="-52"/>
              </w:rPr>
              <w:t xml:space="preserve"> </w:t>
            </w:r>
            <w:r>
              <w:t>помощи;</w:t>
            </w:r>
          </w:p>
          <w:p w14:paraId="56D5158C" w14:textId="77777777" w:rsidR="00FF2DB4" w:rsidRDefault="00C34CCB">
            <w:pPr>
              <w:pStyle w:val="TableParagraph"/>
              <w:numPr>
                <w:ilvl w:val="0"/>
                <w:numId w:val="158"/>
              </w:numPr>
              <w:tabs>
                <w:tab w:val="left" w:pos="405"/>
                <w:tab w:val="left" w:pos="406"/>
              </w:tabs>
              <w:spacing w:line="252" w:lineRule="exact"/>
              <w:ind w:left="405" w:hanging="279"/>
            </w:pPr>
            <w:r>
              <w:t>классифицировать</w:t>
            </w:r>
            <w:r>
              <w:rPr>
                <w:spacing w:val="-6"/>
              </w:rPr>
              <w:t xml:space="preserve"> </w:t>
            </w:r>
            <w:r>
              <w:t>средства</w:t>
            </w:r>
            <w:r>
              <w:rPr>
                <w:spacing w:val="-3"/>
              </w:rPr>
              <w:t xml:space="preserve"> </w:t>
            </w:r>
            <w:r>
              <w:t>оказания</w:t>
            </w:r>
            <w:r>
              <w:rPr>
                <w:spacing w:val="-3"/>
              </w:rPr>
              <w:t xml:space="preserve"> </w:t>
            </w:r>
            <w:r>
              <w:t>первой</w:t>
            </w:r>
            <w:r>
              <w:rPr>
                <w:spacing w:val="-3"/>
              </w:rPr>
              <w:t xml:space="preserve"> </w:t>
            </w:r>
            <w:r>
              <w:t>помощи;</w:t>
            </w:r>
          </w:p>
          <w:p w14:paraId="47A87300" w14:textId="77777777" w:rsidR="00FF2DB4" w:rsidRDefault="00C34CCB">
            <w:pPr>
              <w:pStyle w:val="TableParagraph"/>
              <w:numPr>
                <w:ilvl w:val="0"/>
                <w:numId w:val="158"/>
              </w:numPr>
              <w:tabs>
                <w:tab w:val="left" w:pos="405"/>
                <w:tab w:val="left" w:pos="406"/>
              </w:tabs>
              <w:ind w:right="98" w:firstLine="0"/>
            </w:pPr>
            <w:r>
              <w:t>оказывать</w:t>
            </w:r>
            <w:r>
              <w:rPr>
                <w:spacing w:val="29"/>
              </w:rPr>
              <w:t xml:space="preserve"> </w:t>
            </w:r>
            <w:r>
              <w:t>первую</w:t>
            </w:r>
            <w:r>
              <w:rPr>
                <w:spacing w:val="29"/>
              </w:rPr>
              <w:t xml:space="preserve"> </w:t>
            </w:r>
            <w:r>
              <w:t>помощь</w:t>
            </w:r>
            <w:r>
              <w:rPr>
                <w:spacing w:val="29"/>
              </w:rPr>
              <w:t xml:space="preserve"> </w:t>
            </w:r>
            <w:r>
              <w:t>при</w:t>
            </w:r>
            <w:r>
              <w:rPr>
                <w:spacing w:val="28"/>
              </w:rPr>
              <w:t xml:space="preserve"> </w:t>
            </w:r>
            <w:r>
              <w:t>наружном</w:t>
            </w:r>
            <w:r>
              <w:rPr>
                <w:spacing w:val="28"/>
              </w:rPr>
              <w:t xml:space="preserve"> </w:t>
            </w:r>
            <w:r>
              <w:t>и</w:t>
            </w:r>
            <w:r>
              <w:rPr>
                <w:spacing w:val="26"/>
              </w:rPr>
              <w:t xml:space="preserve"> </w:t>
            </w:r>
            <w:r>
              <w:t>внутреннем</w:t>
            </w:r>
            <w:r>
              <w:rPr>
                <w:spacing w:val="-52"/>
              </w:rPr>
              <w:t xml:space="preserve"> </w:t>
            </w:r>
            <w:r>
              <w:t>кровотечении;</w:t>
            </w:r>
          </w:p>
          <w:p w14:paraId="2450AA5B" w14:textId="77777777" w:rsidR="00FF2DB4" w:rsidRDefault="00C34CCB">
            <w:pPr>
              <w:pStyle w:val="TableParagraph"/>
              <w:numPr>
                <w:ilvl w:val="0"/>
                <w:numId w:val="158"/>
              </w:numPr>
              <w:tabs>
                <w:tab w:val="left" w:pos="405"/>
                <w:tab w:val="left" w:pos="406"/>
              </w:tabs>
              <w:spacing w:line="252" w:lineRule="exact"/>
              <w:ind w:left="405" w:hanging="279"/>
            </w:pPr>
            <w:r>
              <w:t>извлекать</w:t>
            </w:r>
            <w:r>
              <w:rPr>
                <w:spacing w:val="-2"/>
              </w:rPr>
              <w:t xml:space="preserve"> </w:t>
            </w:r>
            <w:r>
              <w:t>инородное</w:t>
            </w:r>
            <w:r>
              <w:rPr>
                <w:spacing w:val="-1"/>
              </w:rPr>
              <w:t xml:space="preserve"> </w:t>
            </w:r>
            <w:r>
              <w:t>тело</w:t>
            </w:r>
            <w:r>
              <w:rPr>
                <w:spacing w:val="-4"/>
              </w:rPr>
              <w:t xml:space="preserve"> </w:t>
            </w:r>
            <w:r>
              <w:t>из</w:t>
            </w:r>
            <w:r>
              <w:rPr>
                <w:spacing w:val="-3"/>
              </w:rPr>
              <w:t xml:space="preserve"> </w:t>
            </w:r>
            <w:r>
              <w:t>верхних</w:t>
            </w:r>
            <w:r>
              <w:rPr>
                <w:spacing w:val="-1"/>
              </w:rPr>
              <w:t xml:space="preserve"> </w:t>
            </w:r>
            <w:r>
              <w:t>дыхательных</w:t>
            </w:r>
            <w:r>
              <w:rPr>
                <w:spacing w:val="-3"/>
              </w:rPr>
              <w:t xml:space="preserve"> </w:t>
            </w:r>
            <w:r>
              <w:t>путей;</w:t>
            </w:r>
          </w:p>
          <w:p w14:paraId="45A4395A" w14:textId="77777777" w:rsidR="00FF2DB4" w:rsidRDefault="00C34CCB">
            <w:pPr>
              <w:pStyle w:val="TableParagraph"/>
              <w:numPr>
                <w:ilvl w:val="0"/>
                <w:numId w:val="158"/>
              </w:numPr>
              <w:tabs>
                <w:tab w:val="left" w:pos="405"/>
                <w:tab w:val="left" w:pos="406"/>
              </w:tabs>
              <w:spacing w:line="252" w:lineRule="exact"/>
              <w:ind w:left="405" w:hanging="279"/>
            </w:pPr>
            <w:r>
              <w:t>оказывать</w:t>
            </w:r>
            <w:r>
              <w:rPr>
                <w:spacing w:val="-2"/>
              </w:rPr>
              <w:t xml:space="preserve"> </w:t>
            </w:r>
            <w:r>
              <w:t>первую</w:t>
            </w:r>
            <w:r>
              <w:rPr>
                <w:spacing w:val="-1"/>
              </w:rPr>
              <w:t xml:space="preserve"> </w:t>
            </w:r>
            <w:r>
              <w:t>помощь</w:t>
            </w:r>
            <w:r>
              <w:rPr>
                <w:spacing w:val="-2"/>
              </w:rPr>
              <w:t xml:space="preserve"> </w:t>
            </w:r>
            <w:r>
              <w:t>при</w:t>
            </w:r>
            <w:r>
              <w:rPr>
                <w:spacing w:val="-2"/>
              </w:rPr>
              <w:t xml:space="preserve"> </w:t>
            </w:r>
            <w:r>
              <w:t>ушибах;</w:t>
            </w:r>
          </w:p>
          <w:p w14:paraId="483918CC" w14:textId="77777777" w:rsidR="00FF2DB4" w:rsidRDefault="00C34CCB">
            <w:pPr>
              <w:pStyle w:val="TableParagraph"/>
              <w:numPr>
                <w:ilvl w:val="0"/>
                <w:numId w:val="158"/>
              </w:numPr>
              <w:tabs>
                <w:tab w:val="left" w:pos="405"/>
                <w:tab w:val="left" w:pos="406"/>
              </w:tabs>
              <w:spacing w:before="2" w:line="252" w:lineRule="exact"/>
              <w:ind w:left="405" w:hanging="279"/>
            </w:pPr>
            <w:r>
              <w:t>оказывать</w:t>
            </w:r>
            <w:r>
              <w:rPr>
                <w:spacing w:val="-2"/>
              </w:rPr>
              <w:t xml:space="preserve"> </w:t>
            </w:r>
            <w:r>
              <w:t>первую</w:t>
            </w:r>
            <w:r>
              <w:rPr>
                <w:spacing w:val="-2"/>
              </w:rPr>
              <w:t xml:space="preserve"> </w:t>
            </w:r>
            <w:r>
              <w:t>помощь</w:t>
            </w:r>
            <w:r>
              <w:rPr>
                <w:spacing w:val="-1"/>
              </w:rPr>
              <w:t xml:space="preserve"> </w:t>
            </w:r>
            <w:r>
              <w:t>при</w:t>
            </w:r>
            <w:r>
              <w:rPr>
                <w:spacing w:val="-3"/>
              </w:rPr>
              <w:t xml:space="preserve"> </w:t>
            </w:r>
            <w:r>
              <w:t>растяжениях;</w:t>
            </w:r>
          </w:p>
          <w:p w14:paraId="5179218D" w14:textId="77777777" w:rsidR="00FF2DB4" w:rsidRDefault="00C34CCB">
            <w:pPr>
              <w:pStyle w:val="TableParagraph"/>
              <w:numPr>
                <w:ilvl w:val="0"/>
                <w:numId w:val="158"/>
              </w:numPr>
              <w:tabs>
                <w:tab w:val="left" w:pos="405"/>
                <w:tab w:val="left" w:pos="406"/>
              </w:tabs>
              <w:spacing w:line="252" w:lineRule="exact"/>
              <w:ind w:left="405" w:hanging="279"/>
            </w:pPr>
            <w:r>
              <w:t>оказывать</w:t>
            </w:r>
            <w:r>
              <w:rPr>
                <w:spacing w:val="-2"/>
              </w:rPr>
              <w:t xml:space="preserve"> </w:t>
            </w:r>
            <w:r>
              <w:t>первую</w:t>
            </w:r>
            <w:r>
              <w:rPr>
                <w:spacing w:val="-1"/>
              </w:rPr>
              <w:t xml:space="preserve"> </w:t>
            </w:r>
            <w:r>
              <w:t>помощь</w:t>
            </w:r>
            <w:r>
              <w:rPr>
                <w:spacing w:val="-2"/>
              </w:rPr>
              <w:t xml:space="preserve"> </w:t>
            </w:r>
            <w:r>
              <w:t>при</w:t>
            </w:r>
            <w:r>
              <w:rPr>
                <w:spacing w:val="-2"/>
              </w:rPr>
              <w:t xml:space="preserve"> </w:t>
            </w:r>
            <w:r>
              <w:t>вывихах;</w:t>
            </w:r>
          </w:p>
          <w:p w14:paraId="2F08F717" w14:textId="77777777" w:rsidR="00FF2DB4" w:rsidRDefault="00C34CCB">
            <w:pPr>
              <w:pStyle w:val="TableParagraph"/>
              <w:numPr>
                <w:ilvl w:val="0"/>
                <w:numId w:val="158"/>
              </w:numPr>
              <w:tabs>
                <w:tab w:val="left" w:pos="405"/>
                <w:tab w:val="left" w:pos="406"/>
              </w:tabs>
              <w:spacing w:before="2" w:line="252" w:lineRule="exact"/>
              <w:ind w:left="405" w:hanging="279"/>
            </w:pPr>
            <w:r>
              <w:t>оказывать</w:t>
            </w:r>
            <w:r>
              <w:rPr>
                <w:spacing w:val="-2"/>
              </w:rPr>
              <w:t xml:space="preserve"> </w:t>
            </w:r>
            <w:r>
              <w:t>первую</w:t>
            </w:r>
            <w:r>
              <w:rPr>
                <w:spacing w:val="-2"/>
              </w:rPr>
              <w:t xml:space="preserve"> </w:t>
            </w:r>
            <w:r>
              <w:t>помощь</w:t>
            </w:r>
            <w:r>
              <w:rPr>
                <w:spacing w:val="-2"/>
              </w:rPr>
              <w:t xml:space="preserve"> </w:t>
            </w:r>
            <w:r>
              <w:t>при</w:t>
            </w:r>
            <w:r>
              <w:rPr>
                <w:spacing w:val="-2"/>
              </w:rPr>
              <w:t xml:space="preserve"> </w:t>
            </w:r>
            <w:r>
              <w:t>переломах;</w:t>
            </w:r>
          </w:p>
          <w:p w14:paraId="05FBF12B" w14:textId="77777777" w:rsidR="00FF2DB4" w:rsidRDefault="00C34CCB">
            <w:pPr>
              <w:pStyle w:val="TableParagraph"/>
              <w:numPr>
                <w:ilvl w:val="0"/>
                <w:numId w:val="158"/>
              </w:numPr>
              <w:tabs>
                <w:tab w:val="left" w:pos="405"/>
                <w:tab w:val="left" w:pos="406"/>
              </w:tabs>
              <w:spacing w:line="252" w:lineRule="exact"/>
              <w:ind w:left="405" w:hanging="279"/>
            </w:pPr>
            <w:r>
              <w:t>оказывать</w:t>
            </w:r>
            <w:r>
              <w:rPr>
                <w:spacing w:val="-2"/>
              </w:rPr>
              <w:t xml:space="preserve"> </w:t>
            </w:r>
            <w:r>
              <w:t>первую</w:t>
            </w:r>
            <w:r>
              <w:rPr>
                <w:spacing w:val="-2"/>
              </w:rPr>
              <w:t xml:space="preserve"> </w:t>
            </w:r>
            <w:r>
              <w:t>помощь</w:t>
            </w:r>
            <w:r>
              <w:rPr>
                <w:spacing w:val="-2"/>
              </w:rPr>
              <w:t xml:space="preserve"> </w:t>
            </w:r>
            <w:r>
              <w:t>при</w:t>
            </w:r>
            <w:r>
              <w:rPr>
                <w:spacing w:val="-2"/>
              </w:rPr>
              <w:t xml:space="preserve"> </w:t>
            </w:r>
            <w:r>
              <w:t>ожогах;</w:t>
            </w:r>
          </w:p>
          <w:p w14:paraId="2D5FC0DC" w14:textId="77777777" w:rsidR="00FF2DB4" w:rsidRDefault="00C34CCB">
            <w:pPr>
              <w:pStyle w:val="TableParagraph"/>
              <w:numPr>
                <w:ilvl w:val="0"/>
                <w:numId w:val="158"/>
              </w:numPr>
              <w:tabs>
                <w:tab w:val="left" w:pos="405"/>
                <w:tab w:val="left" w:pos="406"/>
              </w:tabs>
              <w:ind w:right="96" w:firstLine="0"/>
            </w:pPr>
            <w:r>
              <w:t>оказывать</w:t>
            </w:r>
            <w:r>
              <w:rPr>
                <w:spacing w:val="40"/>
              </w:rPr>
              <w:t xml:space="preserve"> </w:t>
            </w:r>
            <w:r>
              <w:t>первую</w:t>
            </w:r>
            <w:r>
              <w:rPr>
                <w:spacing w:val="40"/>
              </w:rPr>
              <w:t xml:space="preserve"> </w:t>
            </w:r>
            <w:r>
              <w:t>помощь</w:t>
            </w:r>
            <w:r>
              <w:rPr>
                <w:spacing w:val="40"/>
              </w:rPr>
              <w:t xml:space="preserve"> </w:t>
            </w:r>
            <w:r>
              <w:t>при</w:t>
            </w:r>
            <w:r>
              <w:rPr>
                <w:spacing w:val="38"/>
              </w:rPr>
              <w:t xml:space="preserve"> </w:t>
            </w:r>
            <w:r>
              <w:t>отморожениях</w:t>
            </w:r>
            <w:r>
              <w:rPr>
                <w:spacing w:val="37"/>
              </w:rPr>
              <w:t xml:space="preserve"> </w:t>
            </w:r>
            <w:r>
              <w:t>и</w:t>
            </w:r>
            <w:r>
              <w:rPr>
                <w:spacing w:val="39"/>
              </w:rPr>
              <w:t xml:space="preserve"> </w:t>
            </w:r>
            <w:r>
              <w:t>общем</w:t>
            </w:r>
            <w:r>
              <w:rPr>
                <w:spacing w:val="-52"/>
              </w:rPr>
              <w:t xml:space="preserve"> </w:t>
            </w:r>
            <w:r>
              <w:t>переохлаждении;</w:t>
            </w:r>
          </w:p>
          <w:p w14:paraId="4D768147" w14:textId="77777777" w:rsidR="00FF2DB4" w:rsidRDefault="00C34CCB">
            <w:pPr>
              <w:pStyle w:val="TableParagraph"/>
              <w:numPr>
                <w:ilvl w:val="0"/>
                <w:numId w:val="158"/>
              </w:numPr>
              <w:tabs>
                <w:tab w:val="left" w:pos="405"/>
                <w:tab w:val="left" w:pos="406"/>
              </w:tabs>
              <w:ind w:left="405" w:hanging="279"/>
            </w:pPr>
            <w:r>
              <w:t>оказывать</w:t>
            </w:r>
            <w:r>
              <w:rPr>
                <w:spacing w:val="-2"/>
              </w:rPr>
              <w:t xml:space="preserve"> </w:t>
            </w:r>
            <w:r>
              <w:t>первую</w:t>
            </w:r>
            <w:r>
              <w:rPr>
                <w:spacing w:val="-2"/>
              </w:rPr>
              <w:t xml:space="preserve"> </w:t>
            </w:r>
            <w:r>
              <w:t>помощь</w:t>
            </w:r>
            <w:r>
              <w:rPr>
                <w:spacing w:val="-2"/>
              </w:rPr>
              <w:t xml:space="preserve"> </w:t>
            </w:r>
            <w:r>
              <w:t>при</w:t>
            </w:r>
            <w:r>
              <w:rPr>
                <w:spacing w:val="-3"/>
              </w:rPr>
              <w:t xml:space="preserve"> </w:t>
            </w:r>
            <w:r>
              <w:t>отравлениях;</w:t>
            </w:r>
          </w:p>
        </w:tc>
        <w:tc>
          <w:tcPr>
            <w:tcW w:w="5924" w:type="dxa"/>
          </w:tcPr>
          <w:p w14:paraId="564A53F6" w14:textId="77777777" w:rsidR="00FF2DB4" w:rsidRDefault="00FF2DB4">
            <w:pPr>
              <w:pStyle w:val="TableParagraph"/>
            </w:pPr>
          </w:p>
        </w:tc>
      </w:tr>
    </w:tbl>
    <w:p w14:paraId="6D827FCC" w14:textId="77777777" w:rsidR="00FF2DB4" w:rsidRDefault="00FF2DB4">
      <w:pPr>
        <w:sectPr w:rsidR="00FF2DB4">
          <w:pgSz w:w="16840" w:h="11910" w:orient="landscape"/>
          <w:pgMar w:top="720" w:right="1220" w:bottom="168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08D25E43" w14:textId="77777777">
        <w:trPr>
          <w:trHeight w:val="9397"/>
        </w:trPr>
        <w:tc>
          <w:tcPr>
            <w:tcW w:w="2688" w:type="dxa"/>
          </w:tcPr>
          <w:p w14:paraId="426DAEB8" w14:textId="77777777" w:rsidR="00FF2DB4" w:rsidRDefault="00FF2DB4">
            <w:pPr>
              <w:pStyle w:val="TableParagraph"/>
              <w:rPr>
                <w:b/>
                <w:sz w:val="26"/>
              </w:rPr>
            </w:pPr>
          </w:p>
          <w:p w14:paraId="04D49B32" w14:textId="77777777" w:rsidR="00FF2DB4" w:rsidRDefault="00FF2DB4">
            <w:pPr>
              <w:pStyle w:val="TableParagraph"/>
              <w:rPr>
                <w:b/>
                <w:sz w:val="26"/>
              </w:rPr>
            </w:pPr>
          </w:p>
          <w:p w14:paraId="6B52722D" w14:textId="77777777" w:rsidR="00FF2DB4" w:rsidRDefault="00FF2DB4">
            <w:pPr>
              <w:pStyle w:val="TableParagraph"/>
              <w:rPr>
                <w:b/>
                <w:sz w:val="30"/>
              </w:rPr>
            </w:pPr>
          </w:p>
          <w:p w14:paraId="54F31E35" w14:textId="77777777" w:rsidR="00FF2DB4" w:rsidRDefault="00C34CCB">
            <w:pPr>
              <w:pStyle w:val="TableParagraph"/>
              <w:ind w:left="107" w:right="529"/>
              <w:rPr>
                <w:b/>
                <w:sz w:val="24"/>
              </w:rPr>
            </w:pPr>
            <w:r>
              <w:rPr>
                <w:b/>
                <w:sz w:val="24"/>
              </w:rPr>
              <w:t>«Основы духовно-</w:t>
            </w:r>
            <w:r>
              <w:rPr>
                <w:b/>
                <w:spacing w:val="-57"/>
                <w:sz w:val="24"/>
              </w:rPr>
              <w:t xml:space="preserve"> </w:t>
            </w:r>
            <w:r>
              <w:rPr>
                <w:b/>
                <w:sz w:val="24"/>
              </w:rPr>
              <w:t>нравственной</w:t>
            </w:r>
            <w:r>
              <w:rPr>
                <w:b/>
                <w:spacing w:val="1"/>
                <w:sz w:val="24"/>
              </w:rPr>
              <w:t xml:space="preserve"> </w:t>
            </w:r>
            <w:r>
              <w:rPr>
                <w:b/>
                <w:sz w:val="24"/>
              </w:rPr>
              <w:t>культуры народов</w:t>
            </w:r>
            <w:r>
              <w:rPr>
                <w:b/>
                <w:spacing w:val="-57"/>
                <w:sz w:val="24"/>
              </w:rPr>
              <w:t xml:space="preserve"> </w:t>
            </w:r>
            <w:r>
              <w:rPr>
                <w:b/>
                <w:sz w:val="24"/>
              </w:rPr>
              <w:t>России»</w:t>
            </w:r>
          </w:p>
        </w:tc>
        <w:tc>
          <w:tcPr>
            <w:tcW w:w="6284" w:type="dxa"/>
          </w:tcPr>
          <w:p w14:paraId="0DDACCD2" w14:textId="77777777" w:rsidR="00FF2DB4" w:rsidRDefault="00C34CCB">
            <w:pPr>
              <w:pStyle w:val="TableParagraph"/>
              <w:numPr>
                <w:ilvl w:val="0"/>
                <w:numId w:val="157"/>
              </w:numPr>
              <w:tabs>
                <w:tab w:val="left" w:pos="405"/>
                <w:tab w:val="left" w:pos="406"/>
              </w:tabs>
              <w:spacing w:line="242" w:lineRule="auto"/>
              <w:ind w:right="160" w:firstLine="19"/>
            </w:pPr>
            <w:r>
              <w:t>оказывать первую помощь при тепловом (солнечном) ударе;</w:t>
            </w:r>
            <w:r>
              <w:rPr>
                <w:spacing w:val="-52"/>
              </w:rPr>
              <w:t xml:space="preserve"> </w:t>
            </w:r>
            <w:r>
              <w:t>оказывать</w:t>
            </w:r>
            <w:r>
              <w:rPr>
                <w:spacing w:val="-1"/>
              </w:rPr>
              <w:t xml:space="preserve"> </w:t>
            </w:r>
            <w:r>
              <w:t>первую</w:t>
            </w:r>
            <w:r>
              <w:rPr>
                <w:spacing w:val="-1"/>
              </w:rPr>
              <w:t xml:space="preserve"> </w:t>
            </w:r>
            <w:r>
              <w:t>помощь при</w:t>
            </w:r>
            <w:r>
              <w:rPr>
                <w:spacing w:val="-2"/>
              </w:rPr>
              <w:t xml:space="preserve"> </w:t>
            </w:r>
            <w:r>
              <w:t>укусе</w:t>
            </w:r>
            <w:r>
              <w:rPr>
                <w:spacing w:val="-1"/>
              </w:rPr>
              <w:t xml:space="preserve"> </w:t>
            </w:r>
            <w:r>
              <w:t>насекомых и</w:t>
            </w:r>
            <w:r>
              <w:rPr>
                <w:spacing w:val="-2"/>
              </w:rPr>
              <w:t xml:space="preserve"> </w:t>
            </w:r>
            <w:r>
              <w:t>змей.</w:t>
            </w:r>
          </w:p>
          <w:p w14:paraId="1DF0478B" w14:textId="77777777" w:rsidR="00FF2DB4" w:rsidRDefault="00FF2DB4">
            <w:pPr>
              <w:pStyle w:val="TableParagraph"/>
              <w:spacing w:before="4"/>
              <w:rPr>
                <w:b/>
              </w:rPr>
            </w:pPr>
          </w:p>
          <w:p w14:paraId="25F55C44" w14:textId="77777777" w:rsidR="00FF2DB4" w:rsidRDefault="00C34CCB">
            <w:pPr>
              <w:pStyle w:val="TableParagraph"/>
              <w:ind w:left="127" w:right="122"/>
              <w:jc w:val="both"/>
              <w:rPr>
                <w:sz w:val="24"/>
              </w:rPr>
            </w:pPr>
            <w:r>
              <w:rPr>
                <w:sz w:val="24"/>
              </w:rPr>
              <w:t>Освоение</w:t>
            </w:r>
            <w:r>
              <w:rPr>
                <w:spacing w:val="1"/>
                <w:sz w:val="24"/>
              </w:rPr>
              <w:t xml:space="preserve"> </w:t>
            </w:r>
            <w:r>
              <w:rPr>
                <w:sz w:val="24"/>
              </w:rPr>
              <w:t>учебного</w:t>
            </w:r>
            <w:r>
              <w:rPr>
                <w:spacing w:val="1"/>
                <w:sz w:val="24"/>
              </w:rPr>
              <w:t xml:space="preserve"> </w:t>
            </w:r>
            <w:r>
              <w:rPr>
                <w:sz w:val="24"/>
              </w:rPr>
              <w:t>содержания</w:t>
            </w:r>
            <w:r>
              <w:rPr>
                <w:spacing w:val="1"/>
                <w:sz w:val="24"/>
              </w:rPr>
              <w:t xml:space="preserve"> </w:t>
            </w:r>
            <w:r>
              <w:rPr>
                <w:sz w:val="24"/>
              </w:rPr>
              <w:t>каждого</w:t>
            </w:r>
            <w:r>
              <w:rPr>
                <w:spacing w:val="1"/>
                <w:sz w:val="24"/>
              </w:rPr>
              <w:t xml:space="preserve"> </w:t>
            </w:r>
            <w:r>
              <w:rPr>
                <w:sz w:val="24"/>
              </w:rPr>
              <w:t>из</w:t>
            </w:r>
            <w:r>
              <w:rPr>
                <w:spacing w:val="1"/>
                <w:sz w:val="24"/>
              </w:rPr>
              <w:t xml:space="preserve"> </w:t>
            </w:r>
            <w:r>
              <w:rPr>
                <w:sz w:val="24"/>
              </w:rPr>
              <w:t>модулей,</w:t>
            </w:r>
            <w:r>
              <w:rPr>
                <w:spacing w:val="1"/>
                <w:sz w:val="24"/>
              </w:rPr>
              <w:t xml:space="preserve"> </w:t>
            </w:r>
            <w:r>
              <w:rPr>
                <w:sz w:val="24"/>
              </w:rPr>
              <w:t>входящих</w:t>
            </w:r>
            <w:r>
              <w:rPr>
                <w:spacing w:val="1"/>
                <w:sz w:val="24"/>
              </w:rPr>
              <w:t xml:space="preserve"> </w:t>
            </w:r>
            <w:r>
              <w:rPr>
                <w:sz w:val="24"/>
              </w:rPr>
              <w:t>в учебный курс,</w:t>
            </w:r>
            <w:r>
              <w:rPr>
                <w:spacing w:val="-1"/>
                <w:sz w:val="24"/>
              </w:rPr>
              <w:t xml:space="preserve"> </w:t>
            </w:r>
            <w:r>
              <w:rPr>
                <w:sz w:val="24"/>
              </w:rPr>
              <w:t>должно обеспечить:</w:t>
            </w:r>
          </w:p>
          <w:p w14:paraId="50E15C17" w14:textId="77777777" w:rsidR="00FF2DB4" w:rsidRDefault="00C34CCB">
            <w:pPr>
              <w:pStyle w:val="TableParagraph"/>
              <w:numPr>
                <w:ilvl w:val="0"/>
                <w:numId w:val="157"/>
              </w:numPr>
              <w:tabs>
                <w:tab w:val="left" w:pos="411"/>
              </w:tabs>
              <w:spacing w:before="2"/>
              <w:ind w:left="127" w:right="113" w:firstLine="0"/>
              <w:jc w:val="both"/>
            </w:pPr>
            <w:r>
              <w:t>понимание</w:t>
            </w:r>
            <w:r>
              <w:rPr>
                <w:spacing w:val="1"/>
              </w:rPr>
              <w:t xml:space="preserve"> </w:t>
            </w:r>
            <w:r>
              <w:t>значения</w:t>
            </w:r>
            <w:r>
              <w:rPr>
                <w:spacing w:val="1"/>
              </w:rPr>
              <w:t xml:space="preserve"> </w:t>
            </w:r>
            <w:r>
              <w:t>духовности,</w:t>
            </w:r>
            <w:r>
              <w:rPr>
                <w:spacing w:val="1"/>
              </w:rPr>
              <w:t xml:space="preserve"> </w:t>
            </w:r>
            <w:r>
              <w:t>нравственности,</w:t>
            </w:r>
            <w:r>
              <w:rPr>
                <w:spacing w:val="1"/>
              </w:rPr>
              <w:t xml:space="preserve"> </w:t>
            </w:r>
            <w:r>
              <w:t>морали,</w:t>
            </w:r>
            <w:r>
              <w:rPr>
                <w:spacing w:val="-52"/>
              </w:rPr>
              <w:t xml:space="preserve"> </w:t>
            </w:r>
            <w:r>
              <w:t>морально ответственного поведения в жизни человека, семьи,</w:t>
            </w:r>
            <w:r>
              <w:rPr>
                <w:spacing w:val="1"/>
              </w:rPr>
              <w:t xml:space="preserve"> </w:t>
            </w:r>
            <w:r>
              <w:t>общества;</w:t>
            </w:r>
          </w:p>
          <w:p w14:paraId="7096D1D1" w14:textId="77777777" w:rsidR="00FF2DB4" w:rsidRDefault="00C34CCB">
            <w:pPr>
              <w:pStyle w:val="TableParagraph"/>
              <w:numPr>
                <w:ilvl w:val="0"/>
                <w:numId w:val="157"/>
              </w:numPr>
              <w:tabs>
                <w:tab w:val="left" w:pos="401"/>
              </w:tabs>
              <w:ind w:left="127" w:right="112" w:firstLine="0"/>
              <w:jc w:val="both"/>
            </w:pPr>
            <w:r>
              <w:t>знание</w:t>
            </w:r>
            <w:r>
              <w:rPr>
                <w:spacing w:val="1"/>
              </w:rPr>
              <w:t xml:space="preserve"> </w:t>
            </w:r>
            <w:r>
              <w:t>основных</w:t>
            </w:r>
            <w:r>
              <w:rPr>
                <w:spacing w:val="1"/>
              </w:rPr>
              <w:t xml:space="preserve"> </w:t>
            </w:r>
            <w:r>
              <w:t>норм</w:t>
            </w:r>
            <w:r>
              <w:rPr>
                <w:spacing w:val="1"/>
              </w:rPr>
              <w:t xml:space="preserve"> </w:t>
            </w:r>
            <w:r>
              <w:t>светской</w:t>
            </w:r>
            <w:r>
              <w:rPr>
                <w:spacing w:val="1"/>
              </w:rPr>
              <w:t xml:space="preserve"> </w:t>
            </w:r>
            <w:r>
              <w:t>и</w:t>
            </w:r>
            <w:r>
              <w:rPr>
                <w:spacing w:val="1"/>
              </w:rPr>
              <w:t xml:space="preserve"> </w:t>
            </w:r>
            <w:r>
              <w:t>религиозной</w:t>
            </w:r>
            <w:r>
              <w:rPr>
                <w:spacing w:val="1"/>
              </w:rPr>
              <w:t xml:space="preserve"> </w:t>
            </w:r>
            <w:r>
              <w:t>морали,</w:t>
            </w:r>
            <w:r>
              <w:rPr>
                <w:spacing w:val="1"/>
              </w:rPr>
              <w:t xml:space="preserve"> </w:t>
            </w:r>
            <w:r>
              <w:t>религиозных</w:t>
            </w:r>
            <w:r>
              <w:rPr>
                <w:spacing w:val="1"/>
              </w:rPr>
              <w:t xml:space="preserve"> </w:t>
            </w:r>
            <w:r>
              <w:t>заповедей;</w:t>
            </w:r>
            <w:r>
              <w:rPr>
                <w:spacing w:val="1"/>
              </w:rPr>
              <w:t xml:space="preserve"> </w:t>
            </w:r>
            <w:r>
              <w:t>понимание</w:t>
            </w:r>
            <w:r>
              <w:rPr>
                <w:spacing w:val="1"/>
              </w:rPr>
              <w:t xml:space="preserve"> </w:t>
            </w:r>
            <w:r>
              <w:t>их</w:t>
            </w:r>
            <w:r>
              <w:rPr>
                <w:spacing w:val="1"/>
              </w:rPr>
              <w:t xml:space="preserve"> </w:t>
            </w:r>
            <w:r>
              <w:t>значения</w:t>
            </w:r>
            <w:r>
              <w:rPr>
                <w:spacing w:val="1"/>
              </w:rPr>
              <w:t xml:space="preserve"> </w:t>
            </w:r>
            <w:r>
              <w:t>в</w:t>
            </w:r>
            <w:r>
              <w:rPr>
                <w:spacing w:val="1"/>
              </w:rPr>
              <w:t xml:space="preserve"> </w:t>
            </w:r>
            <w:r>
              <w:t>жизни</w:t>
            </w:r>
            <w:r>
              <w:rPr>
                <w:spacing w:val="-52"/>
              </w:rPr>
              <w:t xml:space="preserve"> </w:t>
            </w:r>
            <w:r>
              <w:t>человека,</w:t>
            </w:r>
            <w:r>
              <w:rPr>
                <w:spacing w:val="-3"/>
              </w:rPr>
              <w:t xml:space="preserve"> </w:t>
            </w:r>
            <w:r>
              <w:t>семьи,</w:t>
            </w:r>
            <w:r>
              <w:rPr>
                <w:spacing w:val="-3"/>
              </w:rPr>
              <w:t xml:space="preserve"> </w:t>
            </w:r>
            <w:r>
              <w:t>общества;</w:t>
            </w:r>
          </w:p>
          <w:p w14:paraId="64FC3B9B" w14:textId="77777777" w:rsidR="00FF2DB4" w:rsidRDefault="00C34CCB">
            <w:pPr>
              <w:pStyle w:val="TableParagraph"/>
              <w:numPr>
                <w:ilvl w:val="0"/>
                <w:numId w:val="157"/>
              </w:numPr>
              <w:tabs>
                <w:tab w:val="left" w:pos="411"/>
              </w:tabs>
              <w:ind w:left="127" w:right="114" w:firstLine="0"/>
              <w:jc w:val="both"/>
            </w:pPr>
            <w:r>
              <w:t>формирование</w:t>
            </w:r>
            <w:r>
              <w:rPr>
                <w:spacing w:val="1"/>
              </w:rPr>
              <w:t xml:space="preserve"> </w:t>
            </w:r>
            <w:r>
              <w:t>первоначальных</w:t>
            </w:r>
            <w:r>
              <w:rPr>
                <w:spacing w:val="1"/>
              </w:rPr>
              <w:t xml:space="preserve"> </w:t>
            </w:r>
            <w:r>
              <w:t>представлений</w:t>
            </w:r>
            <w:r>
              <w:rPr>
                <w:spacing w:val="1"/>
              </w:rPr>
              <w:t xml:space="preserve"> </w:t>
            </w:r>
            <w:r>
              <w:t>об</w:t>
            </w:r>
            <w:r>
              <w:rPr>
                <w:spacing w:val="1"/>
              </w:rPr>
              <w:t xml:space="preserve"> </w:t>
            </w:r>
            <w:r>
              <w:t>исторических</w:t>
            </w:r>
            <w:r>
              <w:rPr>
                <w:spacing w:val="1"/>
              </w:rPr>
              <w:t xml:space="preserve"> </w:t>
            </w:r>
            <w:r>
              <w:t>и</w:t>
            </w:r>
            <w:r>
              <w:rPr>
                <w:spacing w:val="1"/>
              </w:rPr>
              <w:t xml:space="preserve"> </w:t>
            </w:r>
            <w:r>
              <w:t>культурологических</w:t>
            </w:r>
            <w:r>
              <w:rPr>
                <w:spacing w:val="1"/>
              </w:rPr>
              <w:t xml:space="preserve"> </w:t>
            </w:r>
            <w:r>
              <w:t>основах</w:t>
            </w:r>
            <w:r>
              <w:rPr>
                <w:spacing w:val="1"/>
              </w:rPr>
              <w:t xml:space="preserve"> </w:t>
            </w:r>
            <w:r>
              <w:t>традиционных</w:t>
            </w:r>
            <w:r>
              <w:rPr>
                <w:spacing w:val="1"/>
              </w:rPr>
              <w:t xml:space="preserve"> </w:t>
            </w:r>
            <w:r>
              <w:t>религий</w:t>
            </w:r>
            <w:r>
              <w:rPr>
                <w:spacing w:val="-2"/>
              </w:rPr>
              <w:t xml:space="preserve"> </w:t>
            </w:r>
            <w:r>
              <w:t>и светской этики</w:t>
            </w:r>
            <w:r>
              <w:rPr>
                <w:spacing w:val="-3"/>
              </w:rPr>
              <w:t xml:space="preserve"> </w:t>
            </w:r>
            <w:r>
              <w:t>в</w:t>
            </w:r>
            <w:r>
              <w:rPr>
                <w:spacing w:val="-1"/>
              </w:rPr>
              <w:t xml:space="preserve"> </w:t>
            </w:r>
            <w:r>
              <w:t>России;</w:t>
            </w:r>
          </w:p>
          <w:p w14:paraId="3B878CBD" w14:textId="77777777" w:rsidR="00FF2DB4" w:rsidRDefault="00C34CCB">
            <w:pPr>
              <w:pStyle w:val="TableParagraph"/>
              <w:numPr>
                <w:ilvl w:val="0"/>
                <w:numId w:val="157"/>
              </w:numPr>
              <w:tabs>
                <w:tab w:val="left" w:pos="411"/>
              </w:tabs>
              <w:spacing w:before="1"/>
              <w:ind w:left="127" w:right="116" w:firstLine="0"/>
              <w:jc w:val="both"/>
            </w:pPr>
            <w:r>
              <w:t>формирование уважительного отношения к традиционным</w:t>
            </w:r>
            <w:r>
              <w:rPr>
                <w:spacing w:val="1"/>
              </w:rPr>
              <w:t xml:space="preserve"> </w:t>
            </w:r>
            <w:r>
              <w:t>религиям</w:t>
            </w:r>
            <w:r>
              <w:rPr>
                <w:spacing w:val="-1"/>
              </w:rPr>
              <w:t xml:space="preserve"> </w:t>
            </w:r>
            <w:r>
              <w:t>и</w:t>
            </w:r>
            <w:r>
              <w:rPr>
                <w:spacing w:val="-1"/>
              </w:rPr>
              <w:t xml:space="preserve"> </w:t>
            </w:r>
            <w:r>
              <w:t>их представителям;</w:t>
            </w:r>
          </w:p>
          <w:p w14:paraId="5A2F09EC" w14:textId="77777777" w:rsidR="00FF2DB4" w:rsidRDefault="00C34CCB">
            <w:pPr>
              <w:pStyle w:val="TableParagraph"/>
              <w:numPr>
                <w:ilvl w:val="0"/>
                <w:numId w:val="157"/>
              </w:numPr>
              <w:tabs>
                <w:tab w:val="left" w:pos="416"/>
              </w:tabs>
              <w:ind w:left="127" w:right="116" w:firstLine="0"/>
              <w:jc w:val="both"/>
            </w:pPr>
            <w:r>
              <w:t>формирование</w:t>
            </w:r>
            <w:r>
              <w:rPr>
                <w:spacing w:val="1"/>
              </w:rPr>
              <w:t xml:space="preserve"> </w:t>
            </w:r>
            <w:r>
              <w:t>первоначального</w:t>
            </w:r>
            <w:r>
              <w:rPr>
                <w:spacing w:val="1"/>
              </w:rPr>
              <w:t xml:space="preserve"> </w:t>
            </w:r>
            <w:r>
              <w:t>представления</w:t>
            </w:r>
            <w:r>
              <w:rPr>
                <w:spacing w:val="1"/>
              </w:rPr>
              <w:t xml:space="preserve"> </w:t>
            </w:r>
            <w:r>
              <w:t>об</w:t>
            </w:r>
            <w:r>
              <w:rPr>
                <w:spacing w:val="-52"/>
              </w:rPr>
              <w:t xml:space="preserve"> </w:t>
            </w:r>
            <w:r>
              <w:t>отечественной религиознокультурной традиции как духовной</w:t>
            </w:r>
            <w:r>
              <w:rPr>
                <w:spacing w:val="1"/>
              </w:rPr>
              <w:t xml:space="preserve"> </w:t>
            </w:r>
            <w:r>
              <w:t>основе</w:t>
            </w:r>
            <w:r>
              <w:rPr>
                <w:spacing w:val="1"/>
              </w:rPr>
              <w:t xml:space="preserve"> </w:t>
            </w:r>
            <w:r>
              <w:t>многонационального</w:t>
            </w:r>
            <w:r>
              <w:rPr>
                <w:spacing w:val="1"/>
              </w:rPr>
              <w:t xml:space="preserve"> </w:t>
            </w:r>
            <w:r>
              <w:t>многоконфессионального</w:t>
            </w:r>
            <w:r>
              <w:rPr>
                <w:spacing w:val="1"/>
              </w:rPr>
              <w:t xml:space="preserve"> </w:t>
            </w:r>
            <w:r>
              <w:t>народа</w:t>
            </w:r>
            <w:r>
              <w:rPr>
                <w:spacing w:val="-52"/>
              </w:rPr>
              <w:t xml:space="preserve"> </w:t>
            </w:r>
            <w:r>
              <w:t>России;</w:t>
            </w:r>
          </w:p>
          <w:p w14:paraId="599C85B7" w14:textId="77777777" w:rsidR="00FF2DB4" w:rsidRDefault="00C34CCB">
            <w:pPr>
              <w:pStyle w:val="TableParagraph"/>
              <w:numPr>
                <w:ilvl w:val="0"/>
                <w:numId w:val="157"/>
              </w:numPr>
              <w:tabs>
                <w:tab w:val="left" w:pos="401"/>
              </w:tabs>
              <w:ind w:left="127" w:right="95" w:firstLine="0"/>
              <w:jc w:val="both"/>
            </w:pPr>
            <w:r>
              <w:t>знание,</w:t>
            </w:r>
            <w:r>
              <w:rPr>
                <w:spacing w:val="1"/>
              </w:rPr>
              <w:t xml:space="preserve"> </w:t>
            </w:r>
            <w:r>
              <w:t>понимание</w:t>
            </w:r>
            <w:r>
              <w:rPr>
                <w:spacing w:val="1"/>
              </w:rPr>
              <w:t xml:space="preserve"> </w:t>
            </w:r>
            <w:r>
              <w:t>и</w:t>
            </w:r>
            <w:r>
              <w:rPr>
                <w:spacing w:val="1"/>
              </w:rPr>
              <w:t xml:space="preserve"> </w:t>
            </w:r>
            <w:r>
              <w:t>принятие</w:t>
            </w:r>
            <w:r>
              <w:rPr>
                <w:spacing w:val="1"/>
              </w:rPr>
              <w:t xml:space="preserve"> </w:t>
            </w:r>
            <w:r>
              <w:t>личностью</w:t>
            </w:r>
            <w:r>
              <w:rPr>
                <w:spacing w:val="1"/>
              </w:rPr>
              <w:t xml:space="preserve"> </w:t>
            </w:r>
            <w:r>
              <w:t>ценностей:</w:t>
            </w:r>
            <w:r>
              <w:rPr>
                <w:spacing w:val="1"/>
              </w:rPr>
              <w:t xml:space="preserve"> </w:t>
            </w:r>
            <w:r>
              <w:t>Отечество,</w:t>
            </w:r>
            <w:r>
              <w:rPr>
                <w:spacing w:val="-1"/>
              </w:rPr>
              <w:t xml:space="preserve"> </w:t>
            </w:r>
            <w:r>
              <w:t>семья;</w:t>
            </w:r>
          </w:p>
          <w:p w14:paraId="64C2954B" w14:textId="77777777" w:rsidR="00FF2DB4" w:rsidRDefault="00C34CCB">
            <w:pPr>
              <w:pStyle w:val="TableParagraph"/>
              <w:numPr>
                <w:ilvl w:val="0"/>
                <w:numId w:val="157"/>
              </w:numPr>
              <w:tabs>
                <w:tab w:val="left" w:pos="401"/>
              </w:tabs>
              <w:ind w:left="127" w:right="96" w:firstLine="0"/>
              <w:jc w:val="both"/>
            </w:pPr>
            <w:r>
              <w:t>укрепление</w:t>
            </w:r>
            <w:r>
              <w:rPr>
                <w:spacing w:val="1"/>
              </w:rPr>
              <w:t xml:space="preserve"> </w:t>
            </w:r>
            <w:r>
              <w:t>средствами</w:t>
            </w:r>
            <w:r>
              <w:rPr>
                <w:spacing w:val="1"/>
              </w:rPr>
              <w:t xml:space="preserve"> </w:t>
            </w:r>
            <w:r>
              <w:t>образования</w:t>
            </w:r>
            <w:r>
              <w:rPr>
                <w:spacing w:val="1"/>
              </w:rPr>
              <w:t xml:space="preserve"> </w:t>
            </w:r>
            <w:r>
              <w:t>духовной</w:t>
            </w:r>
            <w:r>
              <w:rPr>
                <w:spacing w:val="1"/>
              </w:rPr>
              <w:t xml:space="preserve"> </w:t>
            </w:r>
            <w:r>
              <w:t>преемственности</w:t>
            </w:r>
            <w:r>
              <w:rPr>
                <w:spacing w:val="-1"/>
              </w:rPr>
              <w:t xml:space="preserve"> </w:t>
            </w:r>
            <w:r>
              <w:t>поколений.</w:t>
            </w:r>
          </w:p>
          <w:p w14:paraId="17E659F5" w14:textId="77777777" w:rsidR="00FF2DB4" w:rsidRDefault="00C34CCB">
            <w:pPr>
              <w:pStyle w:val="TableParagraph"/>
              <w:spacing w:before="58"/>
              <w:ind w:left="127"/>
              <w:jc w:val="both"/>
              <w:rPr>
                <w:sz w:val="24"/>
              </w:rPr>
            </w:pPr>
            <w:r>
              <w:rPr>
                <w:sz w:val="24"/>
              </w:rPr>
              <w:t xml:space="preserve">В   </w:t>
            </w:r>
            <w:r>
              <w:rPr>
                <w:spacing w:val="26"/>
                <w:sz w:val="24"/>
              </w:rPr>
              <w:t xml:space="preserve"> </w:t>
            </w:r>
            <w:r>
              <w:rPr>
                <w:sz w:val="24"/>
              </w:rPr>
              <w:t xml:space="preserve">результате    </w:t>
            </w:r>
            <w:r>
              <w:rPr>
                <w:spacing w:val="27"/>
                <w:sz w:val="24"/>
              </w:rPr>
              <w:t xml:space="preserve"> </w:t>
            </w:r>
            <w:r>
              <w:rPr>
                <w:sz w:val="24"/>
              </w:rPr>
              <w:t xml:space="preserve">изучения    </w:t>
            </w:r>
            <w:r>
              <w:rPr>
                <w:spacing w:val="27"/>
                <w:sz w:val="24"/>
              </w:rPr>
              <w:t xml:space="preserve"> </w:t>
            </w:r>
            <w:r>
              <w:rPr>
                <w:sz w:val="24"/>
              </w:rPr>
              <w:t>ОРКС</w:t>
            </w:r>
          </w:p>
          <w:p w14:paraId="7B15BB35" w14:textId="77777777" w:rsidR="00FF2DB4" w:rsidRDefault="00C34CCB">
            <w:pPr>
              <w:pStyle w:val="TableParagraph"/>
              <w:spacing w:before="5" w:line="275" w:lineRule="exact"/>
              <w:ind w:left="127"/>
              <w:jc w:val="both"/>
              <w:rPr>
                <w:b/>
                <w:i/>
                <w:sz w:val="24"/>
              </w:rPr>
            </w:pPr>
            <w:r>
              <w:rPr>
                <w:b/>
                <w:i/>
                <w:sz w:val="24"/>
              </w:rPr>
              <w:t>Ученик</w:t>
            </w:r>
            <w:r>
              <w:rPr>
                <w:b/>
                <w:i/>
                <w:spacing w:val="-3"/>
                <w:sz w:val="24"/>
              </w:rPr>
              <w:t xml:space="preserve"> </w:t>
            </w:r>
            <w:r>
              <w:rPr>
                <w:b/>
                <w:i/>
                <w:sz w:val="24"/>
              </w:rPr>
              <w:t>научится:</w:t>
            </w:r>
          </w:p>
          <w:p w14:paraId="0BBBCABB" w14:textId="77777777" w:rsidR="00FF2DB4" w:rsidRDefault="00C34CCB">
            <w:pPr>
              <w:pStyle w:val="TableParagraph"/>
              <w:numPr>
                <w:ilvl w:val="0"/>
                <w:numId w:val="157"/>
              </w:numPr>
              <w:tabs>
                <w:tab w:val="left" w:pos="410"/>
                <w:tab w:val="left" w:pos="411"/>
              </w:tabs>
              <w:ind w:left="127" w:right="95" w:firstLine="0"/>
            </w:pPr>
            <w:r>
              <w:t>описывать</w:t>
            </w:r>
            <w:r>
              <w:rPr>
                <w:spacing w:val="51"/>
              </w:rPr>
              <w:t xml:space="preserve"> </w:t>
            </w:r>
            <w:r>
              <w:t>различные</w:t>
            </w:r>
            <w:r>
              <w:rPr>
                <w:spacing w:val="48"/>
              </w:rPr>
              <w:t xml:space="preserve"> </w:t>
            </w:r>
            <w:r>
              <w:t>явления</w:t>
            </w:r>
            <w:r>
              <w:rPr>
                <w:spacing w:val="49"/>
              </w:rPr>
              <w:t xml:space="preserve"> </w:t>
            </w:r>
            <w:r>
              <w:t>религиозных</w:t>
            </w:r>
            <w:r>
              <w:rPr>
                <w:spacing w:val="50"/>
              </w:rPr>
              <w:t xml:space="preserve"> </w:t>
            </w:r>
            <w:r>
              <w:t>традиций</w:t>
            </w:r>
            <w:r>
              <w:rPr>
                <w:spacing w:val="49"/>
              </w:rPr>
              <w:t xml:space="preserve"> </w:t>
            </w:r>
            <w:r>
              <w:t>и</w:t>
            </w:r>
            <w:r>
              <w:rPr>
                <w:spacing w:val="-52"/>
              </w:rPr>
              <w:t xml:space="preserve"> </w:t>
            </w:r>
            <w:r>
              <w:t>культур;</w:t>
            </w:r>
          </w:p>
          <w:p w14:paraId="3E5D1FC1" w14:textId="77777777" w:rsidR="00FF2DB4" w:rsidRDefault="00C34CCB">
            <w:pPr>
              <w:pStyle w:val="TableParagraph"/>
              <w:numPr>
                <w:ilvl w:val="0"/>
                <w:numId w:val="157"/>
              </w:numPr>
              <w:tabs>
                <w:tab w:val="left" w:pos="401"/>
              </w:tabs>
              <w:ind w:left="127" w:right="98" w:firstLine="0"/>
            </w:pPr>
            <w:r>
              <w:t>устанавливать</w:t>
            </w:r>
            <w:r>
              <w:rPr>
                <w:spacing w:val="23"/>
              </w:rPr>
              <w:t xml:space="preserve"> </w:t>
            </w:r>
            <w:r>
              <w:t>взаимосвязь</w:t>
            </w:r>
            <w:r>
              <w:rPr>
                <w:spacing w:val="23"/>
              </w:rPr>
              <w:t xml:space="preserve"> </w:t>
            </w:r>
            <w:r>
              <w:t>между</w:t>
            </w:r>
            <w:r>
              <w:rPr>
                <w:spacing w:val="21"/>
              </w:rPr>
              <w:t xml:space="preserve"> </w:t>
            </w:r>
            <w:r>
              <w:t>религиозной</w:t>
            </w:r>
            <w:r>
              <w:rPr>
                <w:spacing w:val="19"/>
              </w:rPr>
              <w:t xml:space="preserve"> </w:t>
            </w:r>
            <w:r>
              <w:t>культурой</w:t>
            </w:r>
            <w:r>
              <w:rPr>
                <w:spacing w:val="22"/>
              </w:rPr>
              <w:t xml:space="preserve"> </w:t>
            </w:r>
            <w:r>
              <w:t>и</w:t>
            </w:r>
            <w:r>
              <w:rPr>
                <w:spacing w:val="-52"/>
              </w:rPr>
              <w:t xml:space="preserve"> </w:t>
            </w:r>
            <w:r>
              <w:t>поведением</w:t>
            </w:r>
            <w:r>
              <w:rPr>
                <w:spacing w:val="-1"/>
              </w:rPr>
              <w:t xml:space="preserve"> </w:t>
            </w:r>
            <w:r>
              <w:t>людей;</w:t>
            </w:r>
          </w:p>
          <w:p w14:paraId="15981552" w14:textId="77777777" w:rsidR="00FF2DB4" w:rsidRDefault="00C34CCB">
            <w:pPr>
              <w:pStyle w:val="TableParagraph"/>
              <w:numPr>
                <w:ilvl w:val="0"/>
                <w:numId w:val="157"/>
              </w:numPr>
              <w:tabs>
                <w:tab w:val="left" w:pos="415"/>
                <w:tab w:val="left" w:pos="416"/>
              </w:tabs>
              <w:spacing w:line="242" w:lineRule="auto"/>
              <w:ind w:left="127" w:right="116" w:firstLine="0"/>
            </w:pPr>
            <w:r>
              <w:t>излагать</w:t>
            </w:r>
            <w:r>
              <w:rPr>
                <w:spacing w:val="42"/>
              </w:rPr>
              <w:t xml:space="preserve"> </w:t>
            </w:r>
            <w:r>
              <w:t>свое</w:t>
            </w:r>
            <w:r>
              <w:rPr>
                <w:spacing w:val="42"/>
              </w:rPr>
              <w:t xml:space="preserve"> </w:t>
            </w:r>
            <w:r>
              <w:t>мнение</w:t>
            </w:r>
            <w:r>
              <w:rPr>
                <w:spacing w:val="40"/>
              </w:rPr>
              <w:t xml:space="preserve"> </w:t>
            </w:r>
            <w:r>
              <w:t>по</w:t>
            </w:r>
            <w:r>
              <w:rPr>
                <w:spacing w:val="41"/>
              </w:rPr>
              <w:t xml:space="preserve"> </w:t>
            </w:r>
            <w:r>
              <w:t>поводу</w:t>
            </w:r>
            <w:r>
              <w:rPr>
                <w:spacing w:val="40"/>
              </w:rPr>
              <w:t xml:space="preserve"> </w:t>
            </w:r>
            <w:r>
              <w:t>значения</w:t>
            </w:r>
            <w:r>
              <w:rPr>
                <w:spacing w:val="41"/>
              </w:rPr>
              <w:t xml:space="preserve"> </w:t>
            </w:r>
            <w:r>
              <w:t>религиозной</w:t>
            </w:r>
            <w:r>
              <w:rPr>
                <w:spacing w:val="-52"/>
              </w:rPr>
              <w:t xml:space="preserve"> </w:t>
            </w:r>
            <w:r>
              <w:t>культуры</w:t>
            </w:r>
            <w:r>
              <w:rPr>
                <w:spacing w:val="-1"/>
              </w:rPr>
              <w:t xml:space="preserve"> </w:t>
            </w:r>
            <w:r>
              <w:t>(культур) в</w:t>
            </w:r>
            <w:r>
              <w:rPr>
                <w:spacing w:val="-1"/>
              </w:rPr>
              <w:t xml:space="preserve"> </w:t>
            </w:r>
            <w:r>
              <w:t>жизни</w:t>
            </w:r>
            <w:r>
              <w:rPr>
                <w:spacing w:val="-1"/>
              </w:rPr>
              <w:t xml:space="preserve"> </w:t>
            </w:r>
            <w:r>
              <w:t>людей и</w:t>
            </w:r>
            <w:r>
              <w:rPr>
                <w:spacing w:val="-4"/>
              </w:rPr>
              <w:t xml:space="preserve"> </w:t>
            </w:r>
            <w:r>
              <w:t>общества;</w:t>
            </w:r>
          </w:p>
          <w:p w14:paraId="067694FA" w14:textId="77777777" w:rsidR="00FF2DB4" w:rsidRDefault="00C34CCB">
            <w:pPr>
              <w:pStyle w:val="TableParagraph"/>
              <w:numPr>
                <w:ilvl w:val="0"/>
                <w:numId w:val="157"/>
              </w:numPr>
              <w:tabs>
                <w:tab w:val="left" w:pos="410"/>
                <w:tab w:val="left" w:pos="411"/>
              </w:tabs>
              <w:spacing w:line="242" w:lineRule="auto"/>
              <w:ind w:left="127" w:right="94" w:firstLine="0"/>
            </w:pPr>
            <w:r>
              <w:t>соотносить</w:t>
            </w:r>
            <w:r>
              <w:rPr>
                <w:spacing w:val="3"/>
              </w:rPr>
              <w:t xml:space="preserve"> </w:t>
            </w:r>
            <w:r>
              <w:t>нравственные</w:t>
            </w:r>
            <w:r>
              <w:rPr>
                <w:spacing w:val="4"/>
              </w:rPr>
              <w:t xml:space="preserve"> </w:t>
            </w:r>
            <w:r>
              <w:t>формы</w:t>
            </w:r>
            <w:r>
              <w:rPr>
                <w:spacing w:val="4"/>
              </w:rPr>
              <w:t xml:space="preserve"> </w:t>
            </w:r>
            <w:r>
              <w:t>поведения</w:t>
            </w:r>
            <w:r>
              <w:rPr>
                <w:spacing w:val="3"/>
              </w:rPr>
              <w:t xml:space="preserve"> </w:t>
            </w:r>
            <w:r>
              <w:t>с</w:t>
            </w:r>
            <w:r>
              <w:rPr>
                <w:spacing w:val="2"/>
              </w:rPr>
              <w:t xml:space="preserve"> </w:t>
            </w:r>
            <w:r>
              <w:t>нормами</w:t>
            </w:r>
            <w:r>
              <w:rPr>
                <w:spacing w:val="-52"/>
              </w:rPr>
              <w:t xml:space="preserve"> </w:t>
            </w:r>
            <w:r>
              <w:t>религиозной</w:t>
            </w:r>
            <w:r>
              <w:rPr>
                <w:spacing w:val="-5"/>
              </w:rPr>
              <w:t xml:space="preserve"> </w:t>
            </w:r>
            <w:r>
              <w:t>культуры;</w:t>
            </w:r>
          </w:p>
          <w:p w14:paraId="0E3DF86A" w14:textId="77777777" w:rsidR="00FF2DB4" w:rsidRDefault="00C34CCB">
            <w:pPr>
              <w:pStyle w:val="TableParagraph"/>
              <w:numPr>
                <w:ilvl w:val="0"/>
                <w:numId w:val="157"/>
              </w:numPr>
              <w:tabs>
                <w:tab w:val="left" w:pos="410"/>
                <w:tab w:val="left" w:pos="411"/>
              </w:tabs>
              <w:ind w:left="127" w:right="112" w:firstLine="0"/>
            </w:pPr>
            <w:r>
              <w:t>строить</w:t>
            </w:r>
            <w:r>
              <w:rPr>
                <w:spacing w:val="31"/>
              </w:rPr>
              <w:t xml:space="preserve"> </w:t>
            </w:r>
            <w:r>
              <w:t>толерантное</w:t>
            </w:r>
            <w:r>
              <w:rPr>
                <w:spacing w:val="32"/>
              </w:rPr>
              <w:t xml:space="preserve"> </w:t>
            </w:r>
            <w:r>
              <w:t>отношение</w:t>
            </w:r>
            <w:r>
              <w:rPr>
                <w:spacing w:val="33"/>
              </w:rPr>
              <w:t xml:space="preserve"> </w:t>
            </w:r>
            <w:r>
              <w:t>с</w:t>
            </w:r>
            <w:r>
              <w:rPr>
                <w:spacing w:val="29"/>
              </w:rPr>
              <w:t xml:space="preserve"> </w:t>
            </w:r>
            <w:r>
              <w:t>представителями</w:t>
            </w:r>
            <w:r>
              <w:rPr>
                <w:spacing w:val="31"/>
              </w:rPr>
              <w:t xml:space="preserve"> </w:t>
            </w:r>
            <w:r>
              <w:t>разных</w:t>
            </w:r>
            <w:r>
              <w:rPr>
                <w:spacing w:val="-52"/>
              </w:rPr>
              <w:t xml:space="preserve"> </w:t>
            </w:r>
            <w:r>
              <w:t>мировоззрений</w:t>
            </w:r>
            <w:r>
              <w:rPr>
                <w:spacing w:val="-1"/>
              </w:rPr>
              <w:t xml:space="preserve"> </w:t>
            </w:r>
            <w:r>
              <w:t>и</w:t>
            </w:r>
            <w:r>
              <w:rPr>
                <w:spacing w:val="-1"/>
              </w:rPr>
              <w:t xml:space="preserve"> </w:t>
            </w:r>
            <w:r>
              <w:t>культурных традиций;</w:t>
            </w:r>
          </w:p>
        </w:tc>
        <w:tc>
          <w:tcPr>
            <w:tcW w:w="5924" w:type="dxa"/>
          </w:tcPr>
          <w:p w14:paraId="7A6FB9D2" w14:textId="77777777" w:rsidR="00FF2DB4" w:rsidRDefault="00FF2DB4">
            <w:pPr>
              <w:pStyle w:val="TableParagraph"/>
              <w:rPr>
                <w:b/>
                <w:sz w:val="26"/>
              </w:rPr>
            </w:pPr>
          </w:p>
          <w:p w14:paraId="2B3899C9" w14:textId="77777777" w:rsidR="00FF2DB4" w:rsidRDefault="00FF2DB4">
            <w:pPr>
              <w:pStyle w:val="TableParagraph"/>
              <w:rPr>
                <w:b/>
                <w:sz w:val="26"/>
              </w:rPr>
            </w:pPr>
          </w:p>
          <w:p w14:paraId="35708E75" w14:textId="77777777" w:rsidR="00FF2DB4" w:rsidRDefault="00C34CCB">
            <w:pPr>
              <w:pStyle w:val="TableParagraph"/>
              <w:spacing w:before="215"/>
              <w:ind w:left="127"/>
              <w:jc w:val="both"/>
              <w:rPr>
                <w:sz w:val="24"/>
              </w:rPr>
            </w:pPr>
            <w:r>
              <w:rPr>
                <w:sz w:val="24"/>
              </w:rPr>
              <w:t>Получит</w:t>
            </w:r>
            <w:r>
              <w:rPr>
                <w:spacing w:val="-4"/>
                <w:sz w:val="24"/>
              </w:rPr>
              <w:t xml:space="preserve"> </w:t>
            </w:r>
            <w:r>
              <w:rPr>
                <w:sz w:val="24"/>
              </w:rPr>
              <w:t>возможность</w:t>
            </w:r>
            <w:r>
              <w:rPr>
                <w:spacing w:val="-4"/>
                <w:sz w:val="24"/>
              </w:rPr>
              <w:t xml:space="preserve"> </w:t>
            </w:r>
            <w:r>
              <w:rPr>
                <w:sz w:val="24"/>
              </w:rPr>
              <w:t>научиться:</w:t>
            </w:r>
          </w:p>
          <w:p w14:paraId="3A16018F" w14:textId="77777777" w:rsidR="00FF2DB4" w:rsidRDefault="00C34CCB">
            <w:pPr>
              <w:pStyle w:val="TableParagraph"/>
              <w:numPr>
                <w:ilvl w:val="0"/>
                <w:numId w:val="156"/>
              </w:numPr>
              <w:tabs>
                <w:tab w:val="left" w:pos="406"/>
              </w:tabs>
              <w:spacing w:before="1"/>
              <w:ind w:right="119" w:firstLine="0"/>
              <w:jc w:val="both"/>
              <w:rPr>
                <w:sz w:val="24"/>
              </w:rPr>
            </w:pPr>
            <w:r>
              <w:rPr>
                <w:sz w:val="24"/>
              </w:rPr>
              <w:t>участвовать</w:t>
            </w:r>
            <w:r>
              <w:rPr>
                <w:spacing w:val="1"/>
                <w:sz w:val="24"/>
              </w:rPr>
              <w:t xml:space="preserve"> </w:t>
            </w:r>
            <w:r>
              <w:rPr>
                <w:sz w:val="24"/>
              </w:rPr>
              <w:t>в</w:t>
            </w:r>
            <w:r>
              <w:rPr>
                <w:spacing w:val="1"/>
                <w:sz w:val="24"/>
              </w:rPr>
              <w:t xml:space="preserve"> </w:t>
            </w:r>
            <w:r>
              <w:rPr>
                <w:sz w:val="24"/>
              </w:rPr>
              <w:t>диспутах:</w:t>
            </w:r>
            <w:r>
              <w:rPr>
                <w:spacing w:val="1"/>
                <w:sz w:val="24"/>
              </w:rPr>
              <w:t xml:space="preserve"> </w:t>
            </w:r>
            <w:r>
              <w:rPr>
                <w:sz w:val="24"/>
              </w:rPr>
              <w:t>слушать</w:t>
            </w:r>
            <w:r>
              <w:rPr>
                <w:spacing w:val="1"/>
                <w:sz w:val="24"/>
              </w:rPr>
              <w:t xml:space="preserve"> </w:t>
            </w:r>
            <w:r>
              <w:rPr>
                <w:sz w:val="24"/>
              </w:rPr>
              <w:t>собеседника</w:t>
            </w:r>
            <w:r>
              <w:rPr>
                <w:spacing w:val="1"/>
                <w:sz w:val="24"/>
              </w:rPr>
              <w:t xml:space="preserve"> </w:t>
            </w:r>
            <w:r>
              <w:rPr>
                <w:sz w:val="24"/>
              </w:rPr>
              <w:t>и</w:t>
            </w:r>
            <w:r>
              <w:rPr>
                <w:spacing w:val="1"/>
                <w:sz w:val="24"/>
              </w:rPr>
              <w:t xml:space="preserve"> </w:t>
            </w:r>
            <w:r>
              <w:rPr>
                <w:sz w:val="24"/>
              </w:rPr>
              <w:t>излагать</w:t>
            </w:r>
            <w:r>
              <w:rPr>
                <w:spacing w:val="1"/>
                <w:sz w:val="24"/>
              </w:rPr>
              <w:t xml:space="preserve"> </w:t>
            </w:r>
            <w:r>
              <w:rPr>
                <w:sz w:val="24"/>
              </w:rPr>
              <w:t>свое</w:t>
            </w:r>
            <w:r>
              <w:rPr>
                <w:spacing w:val="1"/>
                <w:sz w:val="24"/>
              </w:rPr>
              <w:t xml:space="preserve"> </w:t>
            </w:r>
            <w:r>
              <w:rPr>
                <w:sz w:val="24"/>
              </w:rPr>
              <w:t>мнение,</w:t>
            </w:r>
            <w:r>
              <w:rPr>
                <w:spacing w:val="1"/>
                <w:sz w:val="24"/>
              </w:rPr>
              <w:t xml:space="preserve"> </w:t>
            </w:r>
            <w:r>
              <w:rPr>
                <w:sz w:val="24"/>
              </w:rPr>
              <w:t>готовить</w:t>
            </w:r>
            <w:r>
              <w:rPr>
                <w:spacing w:val="1"/>
                <w:sz w:val="24"/>
              </w:rPr>
              <w:t xml:space="preserve"> </w:t>
            </w:r>
            <w:r>
              <w:rPr>
                <w:sz w:val="24"/>
              </w:rPr>
              <w:t>сообщения</w:t>
            </w:r>
            <w:r>
              <w:rPr>
                <w:spacing w:val="1"/>
                <w:sz w:val="24"/>
              </w:rPr>
              <w:t xml:space="preserve"> </w:t>
            </w:r>
            <w:r>
              <w:rPr>
                <w:sz w:val="24"/>
              </w:rPr>
              <w:t>по</w:t>
            </w:r>
            <w:r>
              <w:rPr>
                <w:spacing w:val="1"/>
                <w:sz w:val="24"/>
              </w:rPr>
              <w:t xml:space="preserve"> </w:t>
            </w:r>
            <w:r>
              <w:rPr>
                <w:sz w:val="24"/>
              </w:rPr>
              <w:t>выбранным</w:t>
            </w:r>
            <w:r>
              <w:rPr>
                <w:spacing w:val="1"/>
                <w:sz w:val="24"/>
              </w:rPr>
              <w:t xml:space="preserve"> </w:t>
            </w:r>
            <w:r>
              <w:rPr>
                <w:sz w:val="24"/>
              </w:rPr>
              <w:t>темам;</w:t>
            </w:r>
            <w:r>
              <w:rPr>
                <w:spacing w:val="1"/>
                <w:sz w:val="24"/>
              </w:rPr>
              <w:t xml:space="preserve"> </w:t>
            </w:r>
            <w:r>
              <w:rPr>
                <w:sz w:val="24"/>
              </w:rPr>
              <w:t>обобщить</w:t>
            </w:r>
            <w:r>
              <w:rPr>
                <w:spacing w:val="1"/>
                <w:sz w:val="24"/>
              </w:rPr>
              <w:t xml:space="preserve"> </w:t>
            </w:r>
            <w:r>
              <w:rPr>
                <w:sz w:val="24"/>
              </w:rPr>
              <w:t>ранее</w:t>
            </w:r>
            <w:r>
              <w:rPr>
                <w:spacing w:val="1"/>
                <w:sz w:val="24"/>
              </w:rPr>
              <w:t xml:space="preserve"> </w:t>
            </w:r>
            <w:r>
              <w:rPr>
                <w:sz w:val="24"/>
              </w:rPr>
              <w:t>изученный</w:t>
            </w:r>
            <w:r>
              <w:rPr>
                <w:spacing w:val="1"/>
                <w:sz w:val="24"/>
              </w:rPr>
              <w:t xml:space="preserve"> </w:t>
            </w:r>
            <w:r>
              <w:rPr>
                <w:sz w:val="24"/>
              </w:rPr>
              <w:t>материал,</w:t>
            </w:r>
            <w:r>
              <w:rPr>
                <w:spacing w:val="1"/>
                <w:sz w:val="24"/>
              </w:rPr>
              <w:t xml:space="preserve"> </w:t>
            </w:r>
            <w:r>
              <w:rPr>
                <w:sz w:val="24"/>
              </w:rPr>
              <w:t>освоить</w:t>
            </w:r>
            <w:r>
              <w:rPr>
                <w:spacing w:val="1"/>
                <w:sz w:val="24"/>
              </w:rPr>
              <w:t xml:space="preserve"> </w:t>
            </w:r>
            <w:r>
              <w:rPr>
                <w:sz w:val="24"/>
              </w:rPr>
              <w:t>его</w:t>
            </w:r>
            <w:r>
              <w:rPr>
                <w:spacing w:val="1"/>
                <w:sz w:val="24"/>
              </w:rPr>
              <w:t xml:space="preserve"> </w:t>
            </w:r>
            <w:r>
              <w:rPr>
                <w:sz w:val="24"/>
              </w:rPr>
              <w:t>еще</w:t>
            </w:r>
            <w:r>
              <w:rPr>
                <w:spacing w:val="1"/>
                <w:sz w:val="24"/>
              </w:rPr>
              <w:t xml:space="preserve"> </w:t>
            </w:r>
            <w:r>
              <w:rPr>
                <w:sz w:val="24"/>
              </w:rPr>
              <w:t>раз,</w:t>
            </w:r>
            <w:r>
              <w:rPr>
                <w:spacing w:val="1"/>
                <w:sz w:val="24"/>
              </w:rPr>
              <w:t xml:space="preserve"> </w:t>
            </w:r>
            <w:r>
              <w:rPr>
                <w:sz w:val="24"/>
              </w:rPr>
              <w:t>но</w:t>
            </w:r>
            <w:r>
              <w:rPr>
                <w:spacing w:val="1"/>
                <w:sz w:val="24"/>
              </w:rPr>
              <w:t xml:space="preserve"> </w:t>
            </w:r>
            <w:r>
              <w:rPr>
                <w:sz w:val="24"/>
              </w:rPr>
              <w:t>уже</w:t>
            </w:r>
            <w:r>
              <w:rPr>
                <w:spacing w:val="1"/>
                <w:sz w:val="24"/>
              </w:rPr>
              <w:t xml:space="preserve"> </w:t>
            </w:r>
            <w:r>
              <w:rPr>
                <w:sz w:val="24"/>
              </w:rPr>
              <w:t>в</w:t>
            </w:r>
            <w:r>
              <w:rPr>
                <w:spacing w:val="1"/>
                <w:sz w:val="24"/>
              </w:rPr>
              <w:t xml:space="preserve"> </w:t>
            </w:r>
            <w:r>
              <w:rPr>
                <w:sz w:val="24"/>
              </w:rPr>
              <w:t>активной,</w:t>
            </w:r>
            <w:r>
              <w:rPr>
                <w:spacing w:val="-57"/>
                <w:sz w:val="24"/>
              </w:rPr>
              <w:t xml:space="preserve"> </w:t>
            </w:r>
            <w:r>
              <w:rPr>
                <w:sz w:val="24"/>
              </w:rPr>
              <w:t>творческой,</w:t>
            </w:r>
            <w:r>
              <w:rPr>
                <w:spacing w:val="1"/>
                <w:sz w:val="24"/>
              </w:rPr>
              <w:t xml:space="preserve"> </w:t>
            </w:r>
            <w:r>
              <w:rPr>
                <w:sz w:val="24"/>
              </w:rPr>
              <w:t>деятельной</w:t>
            </w:r>
            <w:r>
              <w:rPr>
                <w:spacing w:val="1"/>
                <w:sz w:val="24"/>
              </w:rPr>
              <w:t xml:space="preserve"> </w:t>
            </w:r>
            <w:r>
              <w:rPr>
                <w:sz w:val="24"/>
              </w:rPr>
              <w:t>форме</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проектной</w:t>
            </w:r>
            <w:r>
              <w:rPr>
                <w:spacing w:val="-1"/>
                <w:sz w:val="24"/>
              </w:rPr>
              <w:t xml:space="preserve"> </w:t>
            </w:r>
            <w:r>
              <w:rPr>
                <w:sz w:val="24"/>
              </w:rPr>
              <w:t>работы);</w:t>
            </w:r>
          </w:p>
          <w:p w14:paraId="7946A9BB" w14:textId="77777777" w:rsidR="00FF2DB4" w:rsidRDefault="00C34CCB">
            <w:pPr>
              <w:pStyle w:val="TableParagraph"/>
              <w:numPr>
                <w:ilvl w:val="0"/>
                <w:numId w:val="156"/>
              </w:numPr>
              <w:tabs>
                <w:tab w:val="left" w:pos="406"/>
              </w:tabs>
              <w:ind w:right="121" w:firstLine="0"/>
              <w:jc w:val="both"/>
              <w:rPr>
                <w:sz w:val="24"/>
              </w:rPr>
            </w:pPr>
            <w:r>
              <w:rPr>
                <w:sz w:val="24"/>
              </w:rPr>
              <w:t>делать свой выбор в учебных моделях общественно</w:t>
            </w:r>
            <w:r>
              <w:rPr>
                <w:spacing w:val="1"/>
                <w:sz w:val="24"/>
              </w:rPr>
              <w:t xml:space="preserve"> </w:t>
            </w:r>
            <w:r>
              <w:rPr>
                <w:sz w:val="24"/>
              </w:rPr>
              <w:t>значимых</w:t>
            </w:r>
            <w:r>
              <w:rPr>
                <w:spacing w:val="-2"/>
                <w:sz w:val="24"/>
              </w:rPr>
              <w:t xml:space="preserve"> </w:t>
            </w:r>
            <w:r>
              <w:rPr>
                <w:sz w:val="24"/>
              </w:rPr>
              <w:t>жизненных ситуаций</w:t>
            </w:r>
            <w:r>
              <w:rPr>
                <w:spacing w:val="-2"/>
                <w:sz w:val="24"/>
              </w:rPr>
              <w:t xml:space="preserve"> </w:t>
            </w:r>
            <w:r>
              <w:rPr>
                <w:sz w:val="24"/>
              </w:rPr>
              <w:t>и</w:t>
            </w:r>
            <w:r>
              <w:rPr>
                <w:spacing w:val="-3"/>
                <w:sz w:val="24"/>
              </w:rPr>
              <w:t xml:space="preserve"> </w:t>
            </w:r>
            <w:r>
              <w:rPr>
                <w:sz w:val="24"/>
              </w:rPr>
              <w:t>отвечать</w:t>
            </w:r>
            <w:r>
              <w:rPr>
                <w:spacing w:val="-1"/>
                <w:sz w:val="24"/>
              </w:rPr>
              <w:t xml:space="preserve"> </w:t>
            </w:r>
            <w:r>
              <w:rPr>
                <w:sz w:val="24"/>
              </w:rPr>
              <w:t>за</w:t>
            </w:r>
            <w:r>
              <w:rPr>
                <w:spacing w:val="-3"/>
                <w:sz w:val="24"/>
              </w:rPr>
              <w:t xml:space="preserve"> </w:t>
            </w:r>
            <w:r>
              <w:rPr>
                <w:sz w:val="24"/>
              </w:rPr>
              <w:t>него;</w:t>
            </w:r>
          </w:p>
          <w:p w14:paraId="26EA6285" w14:textId="77777777" w:rsidR="00FF2DB4" w:rsidRDefault="00C34CCB">
            <w:pPr>
              <w:pStyle w:val="TableParagraph"/>
              <w:numPr>
                <w:ilvl w:val="0"/>
                <w:numId w:val="156"/>
              </w:numPr>
              <w:tabs>
                <w:tab w:val="left" w:pos="406"/>
              </w:tabs>
              <w:ind w:right="119" w:firstLine="0"/>
              <w:jc w:val="both"/>
              <w:rPr>
                <w:sz w:val="24"/>
              </w:rPr>
            </w:pPr>
            <w:r>
              <w:rPr>
                <w:sz w:val="24"/>
              </w:rPr>
              <w:t>договариваться</w:t>
            </w:r>
            <w:r>
              <w:rPr>
                <w:spacing w:val="1"/>
                <w:sz w:val="24"/>
              </w:rPr>
              <w:t xml:space="preserve"> </w:t>
            </w:r>
            <w:r>
              <w:rPr>
                <w:sz w:val="24"/>
              </w:rPr>
              <w:t>с</w:t>
            </w:r>
            <w:r>
              <w:rPr>
                <w:spacing w:val="1"/>
                <w:sz w:val="24"/>
              </w:rPr>
              <w:t xml:space="preserve"> </w:t>
            </w:r>
            <w:r>
              <w:rPr>
                <w:sz w:val="24"/>
              </w:rPr>
              <w:t>людьми,</w:t>
            </w:r>
            <w:r>
              <w:rPr>
                <w:spacing w:val="1"/>
                <w:sz w:val="24"/>
              </w:rPr>
              <w:t xml:space="preserve"> </w:t>
            </w:r>
            <w:r>
              <w:rPr>
                <w:sz w:val="24"/>
              </w:rPr>
              <w:t>предотвращая</w:t>
            </w:r>
            <w:r>
              <w:rPr>
                <w:spacing w:val="1"/>
                <w:sz w:val="24"/>
              </w:rPr>
              <w:t xml:space="preserve"> </w:t>
            </w:r>
            <w:r>
              <w:rPr>
                <w:sz w:val="24"/>
              </w:rPr>
              <w:t>или</w:t>
            </w:r>
            <w:r>
              <w:rPr>
                <w:spacing w:val="-57"/>
                <w:sz w:val="24"/>
              </w:rPr>
              <w:t xml:space="preserve"> </w:t>
            </w:r>
            <w:r>
              <w:rPr>
                <w:sz w:val="24"/>
              </w:rPr>
              <w:t>преодолевая</w:t>
            </w:r>
            <w:r>
              <w:rPr>
                <w:spacing w:val="1"/>
                <w:sz w:val="24"/>
              </w:rPr>
              <w:t xml:space="preserve"> </w:t>
            </w:r>
            <w:r>
              <w:rPr>
                <w:sz w:val="24"/>
              </w:rPr>
              <w:t>конфликты</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моделях</w:t>
            </w:r>
            <w:r>
              <w:rPr>
                <w:spacing w:val="1"/>
                <w:sz w:val="24"/>
              </w:rPr>
              <w:t xml:space="preserve"> </w:t>
            </w:r>
            <w:r>
              <w:rPr>
                <w:sz w:val="24"/>
              </w:rPr>
              <w:t>жизненных</w:t>
            </w:r>
            <w:r>
              <w:rPr>
                <w:spacing w:val="1"/>
                <w:sz w:val="24"/>
              </w:rPr>
              <w:t xml:space="preserve"> </w:t>
            </w:r>
            <w:r>
              <w:rPr>
                <w:sz w:val="24"/>
              </w:rPr>
              <w:t>ситуаций.</w:t>
            </w:r>
          </w:p>
        </w:tc>
      </w:tr>
    </w:tbl>
    <w:p w14:paraId="0976F0EF"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187BBA7" w14:textId="77777777">
        <w:trPr>
          <w:trHeight w:val="9385"/>
        </w:trPr>
        <w:tc>
          <w:tcPr>
            <w:tcW w:w="2688" w:type="dxa"/>
          </w:tcPr>
          <w:p w14:paraId="3305A3F7" w14:textId="77777777" w:rsidR="00FF2DB4" w:rsidRDefault="00FF2DB4">
            <w:pPr>
              <w:pStyle w:val="TableParagraph"/>
              <w:rPr>
                <w:b/>
                <w:sz w:val="26"/>
              </w:rPr>
            </w:pPr>
          </w:p>
          <w:p w14:paraId="7A701BD6" w14:textId="77777777" w:rsidR="00FF2DB4" w:rsidRDefault="00FF2DB4">
            <w:pPr>
              <w:pStyle w:val="TableParagraph"/>
              <w:rPr>
                <w:b/>
                <w:sz w:val="26"/>
              </w:rPr>
            </w:pPr>
          </w:p>
          <w:p w14:paraId="39E8CA2B" w14:textId="77777777" w:rsidR="00FF2DB4" w:rsidRDefault="00FF2DB4">
            <w:pPr>
              <w:pStyle w:val="TableParagraph"/>
              <w:rPr>
                <w:b/>
                <w:sz w:val="26"/>
              </w:rPr>
            </w:pPr>
          </w:p>
          <w:p w14:paraId="32A09CFA" w14:textId="77777777" w:rsidR="00FF2DB4" w:rsidRDefault="00FF2DB4">
            <w:pPr>
              <w:pStyle w:val="TableParagraph"/>
              <w:rPr>
                <w:b/>
                <w:sz w:val="26"/>
              </w:rPr>
            </w:pPr>
          </w:p>
          <w:p w14:paraId="56B2F5FD" w14:textId="42627BDB" w:rsidR="00FF2DB4" w:rsidRDefault="00C34CCB">
            <w:pPr>
              <w:pStyle w:val="TableParagraph"/>
              <w:spacing w:before="225"/>
              <w:ind w:left="107"/>
              <w:rPr>
                <w:b/>
                <w:sz w:val="24"/>
              </w:rPr>
            </w:pPr>
            <w:r>
              <w:rPr>
                <w:b/>
                <w:sz w:val="24"/>
              </w:rPr>
              <w:t>Т</w:t>
            </w:r>
            <w:r w:rsidR="0099776F">
              <w:rPr>
                <w:b/>
                <w:sz w:val="24"/>
              </w:rPr>
              <w:t>руд(т</w:t>
            </w:r>
            <w:r>
              <w:rPr>
                <w:b/>
                <w:sz w:val="24"/>
              </w:rPr>
              <w:t>ехнология</w:t>
            </w:r>
            <w:r w:rsidR="0099776F">
              <w:rPr>
                <w:b/>
                <w:sz w:val="24"/>
              </w:rPr>
              <w:t>)</w:t>
            </w:r>
          </w:p>
        </w:tc>
        <w:tc>
          <w:tcPr>
            <w:tcW w:w="6284" w:type="dxa"/>
          </w:tcPr>
          <w:p w14:paraId="2A93DC94" w14:textId="77777777" w:rsidR="00FF2DB4" w:rsidRDefault="00C34CCB">
            <w:pPr>
              <w:pStyle w:val="TableParagraph"/>
              <w:numPr>
                <w:ilvl w:val="0"/>
                <w:numId w:val="155"/>
              </w:numPr>
              <w:tabs>
                <w:tab w:val="left" w:pos="411"/>
              </w:tabs>
              <w:ind w:right="114" w:firstLine="0"/>
              <w:jc w:val="both"/>
            </w:pPr>
            <w:r>
              <w:t>осуществлять</w:t>
            </w:r>
            <w:r>
              <w:rPr>
                <w:spacing w:val="1"/>
              </w:rPr>
              <w:t xml:space="preserve"> </w:t>
            </w:r>
            <w:r>
              <w:t>поиск</w:t>
            </w:r>
            <w:r>
              <w:rPr>
                <w:spacing w:val="1"/>
              </w:rPr>
              <w:t xml:space="preserve"> </w:t>
            </w:r>
            <w:r>
              <w:t>необходимой</w:t>
            </w:r>
            <w:r>
              <w:rPr>
                <w:spacing w:val="1"/>
              </w:rPr>
              <w:t xml:space="preserve"> </w:t>
            </w:r>
            <w:r>
              <w:t>информации</w:t>
            </w:r>
            <w:r>
              <w:rPr>
                <w:spacing w:val="1"/>
              </w:rPr>
              <w:t xml:space="preserve"> </w:t>
            </w:r>
            <w:r>
              <w:t>для</w:t>
            </w:r>
            <w:r>
              <w:rPr>
                <w:spacing w:val="-52"/>
              </w:rPr>
              <w:t xml:space="preserve"> </w:t>
            </w:r>
            <w:r>
              <w:t>выполнения</w:t>
            </w:r>
            <w:r>
              <w:rPr>
                <w:spacing w:val="1"/>
              </w:rPr>
              <w:t xml:space="preserve"> </w:t>
            </w:r>
            <w:r>
              <w:t>заданий;</w:t>
            </w:r>
            <w:r>
              <w:rPr>
                <w:spacing w:val="1"/>
              </w:rPr>
              <w:t xml:space="preserve"> </w:t>
            </w:r>
            <w:r>
              <w:t>участвовать</w:t>
            </w:r>
            <w:r>
              <w:rPr>
                <w:spacing w:val="1"/>
              </w:rPr>
              <w:t xml:space="preserve"> </w:t>
            </w:r>
            <w:r>
              <w:t>в</w:t>
            </w:r>
            <w:r>
              <w:rPr>
                <w:spacing w:val="1"/>
              </w:rPr>
              <w:t xml:space="preserve"> </w:t>
            </w:r>
            <w:r>
              <w:t>диспутах:</w:t>
            </w:r>
            <w:r>
              <w:rPr>
                <w:spacing w:val="1"/>
              </w:rPr>
              <w:t xml:space="preserve"> </w:t>
            </w:r>
            <w:r>
              <w:t>слушать</w:t>
            </w:r>
            <w:r>
              <w:rPr>
                <w:spacing w:val="-52"/>
              </w:rPr>
              <w:t xml:space="preserve"> </w:t>
            </w:r>
            <w:r>
              <w:t>собеседника</w:t>
            </w:r>
            <w:r>
              <w:rPr>
                <w:spacing w:val="-1"/>
              </w:rPr>
              <w:t xml:space="preserve"> </w:t>
            </w:r>
            <w:r>
              <w:t>и излагать свое мнение;</w:t>
            </w:r>
          </w:p>
          <w:p w14:paraId="0581E24D" w14:textId="77777777" w:rsidR="00FF2DB4" w:rsidRDefault="00C34CCB">
            <w:pPr>
              <w:pStyle w:val="TableParagraph"/>
              <w:numPr>
                <w:ilvl w:val="0"/>
                <w:numId w:val="155"/>
              </w:numPr>
              <w:tabs>
                <w:tab w:val="left" w:pos="411"/>
              </w:tabs>
              <w:ind w:left="410"/>
              <w:jc w:val="both"/>
            </w:pPr>
            <w:r>
              <w:t>готовить</w:t>
            </w:r>
            <w:r>
              <w:rPr>
                <w:spacing w:val="-1"/>
              </w:rPr>
              <w:t xml:space="preserve"> </w:t>
            </w:r>
            <w:r>
              <w:t>сообщения</w:t>
            </w:r>
            <w:r>
              <w:rPr>
                <w:spacing w:val="-2"/>
              </w:rPr>
              <w:t xml:space="preserve"> </w:t>
            </w:r>
            <w:r>
              <w:t>по</w:t>
            </w:r>
            <w:r>
              <w:rPr>
                <w:spacing w:val="-1"/>
              </w:rPr>
              <w:t xml:space="preserve"> </w:t>
            </w:r>
            <w:r>
              <w:t>выбранным</w:t>
            </w:r>
            <w:r>
              <w:rPr>
                <w:spacing w:val="-1"/>
              </w:rPr>
              <w:t xml:space="preserve"> </w:t>
            </w:r>
            <w:r>
              <w:t>темам.</w:t>
            </w:r>
          </w:p>
          <w:p w14:paraId="62D350DA" w14:textId="77777777" w:rsidR="00FF2DB4" w:rsidRDefault="00FF2DB4">
            <w:pPr>
              <w:pStyle w:val="TableParagraph"/>
              <w:spacing w:before="9"/>
              <w:rPr>
                <w:b/>
              </w:rPr>
            </w:pPr>
          </w:p>
          <w:p w14:paraId="5FD1B3D4" w14:textId="77777777" w:rsidR="00FF2DB4" w:rsidRDefault="00C34CCB">
            <w:pPr>
              <w:pStyle w:val="TableParagraph"/>
              <w:ind w:left="108" w:right="118"/>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Федерального</w:t>
            </w:r>
            <w:r>
              <w:rPr>
                <w:spacing w:val="1"/>
                <w:sz w:val="24"/>
              </w:rPr>
              <w:t xml:space="preserve"> </w:t>
            </w:r>
            <w:r>
              <w:rPr>
                <w:sz w:val="24"/>
              </w:rPr>
              <w:t>государственного образовательного стандарта основного</w:t>
            </w:r>
            <w:r>
              <w:rPr>
                <w:spacing w:val="1"/>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к</w:t>
            </w:r>
            <w:r>
              <w:rPr>
                <w:spacing w:val="6"/>
                <w:sz w:val="24"/>
              </w:rPr>
              <w:t xml:space="preserve"> </w:t>
            </w:r>
            <w:r>
              <w:rPr>
                <w:sz w:val="24"/>
              </w:rPr>
              <w:t>результатам</w:t>
            </w:r>
            <w:r>
              <w:rPr>
                <w:spacing w:val="4"/>
                <w:sz w:val="24"/>
              </w:rPr>
              <w:t xml:space="preserve"> </w:t>
            </w:r>
            <w:r>
              <w:rPr>
                <w:sz w:val="24"/>
              </w:rPr>
              <w:t>предметной</w:t>
            </w:r>
            <w:r>
              <w:rPr>
                <w:spacing w:val="6"/>
                <w:sz w:val="24"/>
              </w:rPr>
              <w:t xml:space="preserve"> </w:t>
            </w:r>
            <w:r>
              <w:rPr>
                <w:sz w:val="24"/>
              </w:rPr>
              <w:t>области</w:t>
            </w:r>
          </w:p>
          <w:p w14:paraId="0AECB6CB" w14:textId="5A78A826" w:rsidR="00FF2DB4" w:rsidRDefault="00C34CCB">
            <w:pPr>
              <w:pStyle w:val="TableParagraph"/>
              <w:ind w:left="108" w:right="120"/>
              <w:jc w:val="both"/>
              <w:rPr>
                <w:sz w:val="24"/>
              </w:rPr>
            </w:pPr>
            <w:r>
              <w:rPr>
                <w:sz w:val="24"/>
              </w:rPr>
              <w:t>«Т</w:t>
            </w:r>
            <w:r w:rsidR="0099776F">
              <w:rPr>
                <w:sz w:val="24"/>
              </w:rPr>
              <w:t>руд(т</w:t>
            </w:r>
            <w:r>
              <w:rPr>
                <w:sz w:val="24"/>
              </w:rPr>
              <w:t>ехнология</w:t>
            </w:r>
            <w:r w:rsidR="0099776F">
              <w:rPr>
                <w:sz w:val="24"/>
              </w:rPr>
              <w:t>)</w:t>
            </w:r>
            <w:r>
              <w:rPr>
                <w:sz w:val="24"/>
              </w:rPr>
              <w:t>»,</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предмета</w:t>
            </w:r>
            <w:r>
              <w:rPr>
                <w:spacing w:val="3"/>
                <w:sz w:val="24"/>
              </w:rPr>
              <w:t xml:space="preserve"> </w:t>
            </w:r>
            <w:r>
              <w:rPr>
                <w:sz w:val="24"/>
              </w:rPr>
              <w:t>«Технология»</w:t>
            </w:r>
            <w:r>
              <w:rPr>
                <w:spacing w:val="-5"/>
                <w:sz w:val="24"/>
              </w:rPr>
              <w:t xml:space="preserve"> </w:t>
            </w:r>
            <w:r>
              <w:rPr>
                <w:sz w:val="24"/>
              </w:rPr>
              <w:t>отражают:</w:t>
            </w:r>
          </w:p>
          <w:p w14:paraId="362D3701" w14:textId="77777777" w:rsidR="00FF2DB4" w:rsidRDefault="00C34CCB">
            <w:pPr>
              <w:pStyle w:val="TableParagraph"/>
              <w:numPr>
                <w:ilvl w:val="0"/>
                <w:numId w:val="155"/>
              </w:numPr>
              <w:tabs>
                <w:tab w:val="left" w:pos="416"/>
              </w:tabs>
              <w:spacing w:before="2"/>
              <w:ind w:right="114" w:firstLine="0"/>
              <w:jc w:val="both"/>
            </w:pPr>
            <w:r>
              <w:t>осознание роли техники и технологий для прогрессивного</w:t>
            </w:r>
            <w:r>
              <w:rPr>
                <w:spacing w:val="1"/>
              </w:rPr>
              <w:t xml:space="preserve"> </w:t>
            </w:r>
            <w:r>
              <w:t>развития общества; формирование целостного представления о</w:t>
            </w:r>
            <w:r>
              <w:rPr>
                <w:spacing w:val="1"/>
              </w:rPr>
              <w:t xml:space="preserve"> </w:t>
            </w:r>
            <w:r>
              <w:t>техносфере, сущности технологической культуры и культуры</w:t>
            </w:r>
            <w:r>
              <w:rPr>
                <w:spacing w:val="1"/>
              </w:rPr>
              <w:t xml:space="preserve"> </w:t>
            </w:r>
            <w:r>
              <w:t>труда;</w:t>
            </w:r>
            <w:r>
              <w:rPr>
                <w:spacing w:val="1"/>
              </w:rPr>
              <w:t xml:space="preserve"> </w:t>
            </w:r>
            <w:r>
              <w:t>уяснение</w:t>
            </w:r>
            <w:r>
              <w:rPr>
                <w:spacing w:val="1"/>
              </w:rPr>
              <w:t xml:space="preserve"> </w:t>
            </w:r>
            <w:r>
              <w:t>социальных</w:t>
            </w:r>
            <w:r>
              <w:rPr>
                <w:spacing w:val="1"/>
              </w:rPr>
              <w:t xml:space="preserve"> </w:t>
            </w:r>
            <w:r>
              <w:t>и</w:t>
            </w:r>
            <w:r>
              <w:rPr>
                <w:spacing w:val="1"/>
              </w:rPr>
              <w:t xml:space="preserve"> </w:t>
            </w:r>
            <w:r>
              <w:t>экологических</w:t>
            </w:r>
            <w:r>
              <w:rPr>
                <w:spacing w:val="1"/>
              </w:rPr>
              <w:t xml:space="preserve"> </w:t>
            </w:r>
            <w:r>
              <w:t>последствий</w:t>
            </w:r>
            <w:r>
              <w:rPr>
                <w:spacing w:val="1"/>
              </w:rPr>
              <w:t xml:space="preserve"> </w:t>
            </w:r>
            <w:r>
              <w:t>развития технологий промышленного и сельскохозяйственного</w:t>
            </w:r>
            <w:r>
              <w:rPr>
                <w:spacing w:val="-52"/>
              </w:rPr>
              <w:t xml:space="preserve"> </w:t>
            </w:r>
            <w:r>
              <w:t>производства,</w:t>
            </w:r>
            <w:r>
              <w:rPr>
                <w:spacing w:val="-1"/>
              </w:rPr>
              <w:t xml:space="preserve"> </w:t>
            </w:r>
            <w:r>
              <w:t>энергетики</w:t>
            </w:r>
            <w:r>
              <w:rPr>
                <w:spacing w:val="-3"/>
              </w:rPr>
              <w:t xml:space="preserve"> </w:t>
            </w:r>
            <w:r>
              <w:t>и транспорта;</w:t>
            </w:r>
          </w:p>
          <w:p w14:paraId="7FA3F01C" w14:textId="77777777" w:rsidR="00FF2DB4" w:rsidRDefault="00C34CCB">
            <w:pPr>
              <w:pStyle w:val="TableParagraph"/>
              <w:numPr>
                <w:ilvl w:val="0"/>
                <w:numId w:val="155"/>
              </w:numPr>
              <w:tabs>
                <w:tab w:val="left" w:pos="416"/>
              </w:tabs>
              <w:ind w:right="113" w:firstLine="0"/>
              <w:jc w:val="both"/>
            </w:pPr>
            <w:r>
              <w:t>овладение методами учебно-исследовательской и проектной</w:t>
            </w:r>
            <w:r>
              <w:rPr>
                <w:spacing w:val="-52"/>
              </w:rPr>
              <w:t xml:space="preserve"> </w:t>
            </w:r>
            <w:r>
              <w:t>деятельности,</w:t>
            </w:r>
            <w:r>
              <w:rPr>
                <w:spacing w:val="1"/>
              </w:rPr>
              <w:t xml:space="preserve"> </w:t>
            </w:r>
            <w:r>
              <w:t>решения</w:t>
            </w:r>
            <w:r>
              <w:rPr>
                <w:spacing w:val="1"/>
              </w:rPr>
              <w:t xml:space="preserve"> </w:t>
            </w:r>
            <w:r>
              <w:t>творческих</w:t>
            </w:r>
            <w:r>
              <w:rPr>
                <w:spacing w:val="1"/>
              </w:rPr>
              <w:t xml:space="preserve"> </w:t>
            </w:r>
            <w:r>
              <w:t>задач,</w:t>
            </w:r>
            <w:r>
              <w:rPr>
                <w:spacing w:val="1"/>
              </w:rPr>
              <w:t xml:space="preserve"> </w:t>
            </w:r>
            <w:r>
              <w:t>моделирования,</w:t>
            </w:r>
            <w:r>
              <w:rPr>
                <w:spacing w:val="1"/>
              </w:rPr>
              <w:t xml:space="preserve"> </w:t>
            </w:r>
            <w:r>
              <w:t>конструирования</w:t>
            </w:r>
            <w:r>
              <w:rPr>
                <w:spacing w:val="1"/>
              </w:rPr>
              <w:t xml:space="preserve"> </w:t>
            </w:r>
            <w:r>
              <w:t>и</w:t>
            </w:r>
            <w:r>
              <w:rPr>
                <w:spacing w:val="1"/>
              </w:rPr>
              <w:t xml:space="preserve"> </w:t>
            </w:r>
            <w:r>
              <w:t>эстетического</w:t>
            </w:r>
            <w:r>
              <w:rPr>
                <w:spacing w:val="1"/>
              </w:rPr>
              <w:t xml:space="preserve"> </w:t>
            </w:r>
            <w:r>
              <w:t>оформления</w:t>
            </w:r>
            <w:r>
              <w:rPr>
                <w:spacing w:val="1"/>
              </w:rPr>
              <w:t xml:space="preserve"> </w:t>
            </w:r>
            <w:r>
              <w:t>изделий,</w:t>
            </w:r>
            <w:r>
              <w:rPr>
                <w:spacing w:val="1"/>
              </w:rPr>
              <w:t xml:space="preserve"> </w:t>
            </w:r>
            <w:r>
              <w:t>обеспечения</w:t>
            </w:r>
            <w:r>
              <w:rPr>
                <w:spacing w:val="-2"/>
              </w:rPr>
              <w:t xml:space="preserve"> </w:t>
            </w:r>
            <w:r>
              <w:t>сохранности</w:t>
            </w:r>
            <w:r>
              <w:rPr>
                <w:spacing w:val="-3"/>
              </w:rPr>
              <w:t xml:space="preserve"> </w:t>
            </w:r>
            <w:r>
              <w:t>продуктов</w:t>
            </w:r>
            <w:r>
              <w:rPr>
                <w:spacing w:val="-2"/>
              </w:rPr>
              <w:t xml:space="preserve"> </w:t>
            </w:r>
            <w:r>
              <w:t>труда;</w:t>
            </w:r>
          </w:p>
          <w:p w14:paraId="4F3F5EB4" w14:textId="77777777" w:rsidR="00FF2DB4" w:rsidRDefault="00C34CCB">
            <w:pPr>
              <w:pStyle w:val="TableParagraph"/>
              <w:numPr>
                <w:ilvl w:val="0"/>
                <w:numId w:val="155"/>
              </w:numPr>
              <w:tabs>
                <w:tab w:val="left" w:pos="411"/>
              </w:tabs>
              <w:spacing w:before="1" w:line="253" w:lineRule="exact"/>
              <w:ind w:left="410"/>
              <w:jc w:val="both"/>
            </w:pPr>
            <w:r>
              <w:t>овладение</w:t>
            </w:r>
            <w:r>
              <w:rPr>
                <w:spacing w:val="-2"/>
              </w:rPr>
              <w:t xml:space="preserve"> </w:t>
            </w:r>
            <w:r>
              <w:t>средствами</w:t>
            </w:r>
            <w:r>
              <w:rPr>
                <w:spacing w:val="-1"/>
              </w:rPr>
              <w:t xml:space="preserve"> </w:t>
            </w:r>
            <w:r>
              <w:t>и</w:t>
            </w:r>
            <w:r>
              <w:rPr>
                <w:spacing w:val="-3"/>
              </w:rPr>
              <w:t xml:space="preserve"> </w:t>
            </w:r>
            <w:r>
              <w:t>формами</w:t>
            </w:r>
            <w:r>
              <w:rPr>
                <w:spacing w:val="-3"/>
              </w:rPr>
              <w:t xml:space="preserve"> </w:t>
            </w:r>
            <w:r>
              <w:t>графического</w:t>
            </w:r>
          </w:p>
          <w:p w14:paraId="4D20F508" w14:textId="77777777" w:rsidR="00FF2DB4" w:rsidRDefault="00C34CCB">
            <w:pPr>
              <w:pStyle w:val="TableParagraph"/>
              <w:ind w:left="127" w:right="280"/>
              <w:jc w:val="both"/>
            </w:pPr>
            <w:r>
              <w:t>отображения объектов или процессов, правилами выполнения</w:t>
            </w:r>
            <w:r>
              <w:rPr>
                <w:spacing w:val="-52"/>
              </w:rPr>
              <w:t xml:space="preserve"> </w:t>
            </w:r>
            <w:r>
              <w:t>графической</w:t>
            </w:r>
            <w:r>
              <w:rPr>
                <w:spacing w:val="-1"/>
              </w:rPr>
              <w:t xml:space="preserve"> </w:t>
            </w:r>
            <w:r>
              <w:t>документации;</w:t>
            </w:r>
          </w:p>
          <w:p w14:paraId="0465255A" w14:textId="77777777" w:rsidR="00FF2DB4" w:rsidRDefault="00C34CCB">
            <w:pPr>
              <w:pStyle w:val="TableParagraph"/>
              <w:numPr>
                <w:ilvl w:val="0"/>
                <w:numId w:val="155"/>
              </w:numPr>
              <w:tabs>
                <w:tab w:val="left" w:pos="421"/>
              </w:tabs>
              <w:ind w:right="124" w:firstLine="0"/>
              <w:jc w:val="both"/>
            </w:pPr>
            <w:r>
              <w:t>формирование умений устанавливать взаимосвязь знаний по</w:t>
            </w:r>
            <w:r>
              <w:rPr>
                <w:spacing w:val="-52"/>
              </w:rPr>
              <w:t xml:space="preserve"> </w:t>
            </w:r>
            <w:r>
              <w:t>разным учебным предметам для решения прикладных учебных</w:t>
            </w:r>
            <w:r>
              <w:rPr>
                <w:spacing w:val="1"/>
              </w:rPr>
              <w:t xml:space="preserve"> </w:t>
            </w:r>
            <w:r>
              <w:t>задач;</w:t>
            </w:r>
          </w:p>
          <w:p w14:paraId="3756A152" w14:textId="77777777" w:rsidR="00FF2DB4" w:rsidRDefault="00C34CCB">
            <w:pPr>
              <w:pStyle w:val="TableParagraph"/>
              <w:numPr>
                <w:ilvl w:val="0"/>
                <w:numId w:val="155"/>
              </w:numPr>
              <w:tabs>
                <w:tab w:val="left" w:pos="406"/>
              </w:tabs>
              <w:ind w:right="113" w:firstLine="0"/>
              <w:jc w:val="both"/>
            </w:pPr>
            <w:r>
              <w:t>развитие</w:t>
            </w:r>
            <w:r>
              <w:rPr>
                <w:spacing w:val="1"/>
              </w:rPr>
              <w:t xml:space="preserve"> </w:t>
            </w:r>
            <w:r>
              <w:t>умений</w:t>
            </w:r>
            <w:r>
              <w:rPr>
                <w:spacing w:val="1"/>
              </w:rPr>
              <w:t xml:space="preserve"> </w:t>
            </w:r>
            <w:r>
              <w:t>применять</w:t>
            </w:r>
            <w:r>
              <w:rPr>
                <w:spacing w:val="1"/>
              </w:rPr>
              <w:t xml:space="preserve"> </w:t>
            </w:r>
            <w:r>
              <w:t>технологии</w:t>
            </w:r>
            <w:r>
              <w:rPr>
                <w:spacing w:val="1"/>
              </w:rPr>
              <w:t xml:space="preserve"> </w:t>
            </w:r>
            <w:r>
              <w:t>представления,</w:t>
            </w:r>
            <w:r>
              <w:rPr>
                <w:spacing w:val="1"/>
              </w:rPr>
              <w:t xml:space="preserve"> </w:t>
            </w:r>
            <w:r>
              <w:t>преобразования</w:t>
            </w:r>
            <w:r>
              <w:rPr>
                <w:spacing w:val="1"/>
              </w:rPr>
              <w:t xml:space="preserve"> </w:t>
            </w:r>
            <w:r>
              <w:t>и</w:t>
            </w:r>
            <w:r>
              <w:rPr>
                <w:spacing w:val="1"/>
              </w:rPr>
              <w:t xml:space="preserve"> </w:t>
            </w:r>
            <w:r>
              <w:t>использования</w:t>
            </w:r>
            <w:r>
              <w:rPr>
                <w:spacing w:val="1"/>
              </w:rPr>
              <w:t xml:space="preserve"> </w:t>
            </w:r>
            <w:r>
              <w:t>информации,</w:t>
            </w:r>
            <w:r>
              <w:rPr>
                <w:spacing w:val="1"/>
              </w:rPr>
              <w:t xml:space="preserve"> </w:t>
            </w:r>
            <w:r>
              <w:t>оценивать</w:t>
            </w:r>
            <w:r>
              <w:rPr>
                <w:spacing w:val="1"/>
              </w:rPr>
              <w:t xml:space="preserve"> </w:t>
            </w:r>
            <w:r>
              <w:t>возможности</w:t>
            </w:r>
            <w:r>
              <w:rPr>
                <w:spacing w:val="1"/>
              </w:rPr>
              <w:t xml:space="preserve"> </w:t>
            </w:r>
            <w:r>
              <w:t>и</w:t>
            </w:r>
            <w:r>
              <w:rPr>
                <w:spacing w:val="1"/>
              </w:rPr>
              <w:t xml:space="preserve"> </w:t>
            </w:r>
            <w:r>
              <w:t>области применения</w:t>
            </w:r>
            <w:r>
              <w:rPr>
                <w:spacing w:val="1"/>
              </w:rPr>
              <w:t xml:space="preserve"> </w:t>
            </w:r>
            <w:r>
              <w:t>средств и</w:t>
            </w:r>
            <w:r>
              <w:rPr>
                <w:spacing w:val="1"/>
              </w:rPr>
              <w:t xml:space="preserve"> </w:t>
            </w:r>
            <w:r>
              <w:t>инструментов</w:t>
            </w:r>
            <w:r>
              <w:rPr>
                <w:spacing w:val="1"/>
              </w:rPr>
              <w:t xml:space="preserve"> </w:t>
            </w:r>
            <w:r>
              <w:t>ИКТ в</w:t>
            </w:r>
            <w:r>
              <w:rPr>
                <w:spacing w:val="-2"/>
              </w:rPr>
              <w:t xml:space="preserve"> </w:t>
            </w:r>
            <w:r>
              <w:t>современном</w:t>
            </w:r>
            <w:r>
              <w:rPr>
                <w:spacing w:val="-1"/>
              </w:rPr>
              <w:t xml:space="preserve"> </w:t>
            </w:r>
            <w:r>
              <w:t>производстве</w:t>
            </w:r>
            <w:r>
              <w:rPr>
                <w:spacing w:val="-1"/>
              </w:rPr>
              <w:t xml:space="preserve"> </w:t>
            </w:r>
            <w:r>
              <w:t>или</w:t>
            </w:r>
            <w:r>
              <w:rPr>
                <w:spacing w:val="-1"/>
              </w:rPr>
              <w:t xml:space="preserve"> </w:t>
            </w:r>
            <w:r>
              <w:t>сфере</w:t>
            </w:r>
            <w:r>
              <w:rPr>
                <w:spacing w:val="-3"/>
              </w:rPr>
              <w:t xml:space="preserve"> </w:t>
            </w:r>
            <w:r>
              <w:t>обслуживания;</w:t>
            </w:r>
          </w:p>
          <w:p w14:paraId="1177A667" w14:textId="77777777" w:rsidR="00FF2DB4" w:rsidRDefault="00C34CCB">
            <w:pPr>
              <w:pStyle w:val="TableParagraph"/>
              <w:numPr>
                <w:ilvl w:val="0"/>
                <w:numId w:val="155"/>
              </w:numPr>
              <w:tabs>
                <w:tab w:val="left" w:pos="416"/>
              </w:tabs>
              <w:ind w:right="115" w:firstLine="0"/>
              <w:jc w:val="both"/>
            </w:pPr>
            <w:r>
              <w:t>формирование представлений о мире профессий, связанных</w:t>
            </w:r>
            <w:r>
              <w:rPr>
                <w:spacing w:val="1"/>
              </w:rPr>
              <w:t xml:space="preserve"> </w:t>
            </w:r>
            <w:r>
              <w:t>с</w:t>
            </w:r>
            <w:r>
              <w:rPr>
                <w:spacing w:val="1"/>
              </w:rPr>
              <w:t xml:space="preserve"> </w:t>
            </w:r>
            <w:r>
              <w:t>изучаемыми</w:t>
            </w:r>
            <w:r>
              <w:rPr>
                <w:spacing w:val="1"/>
              </w:rPr>
              <w:t xml:space="preserve"> </w:t>
            </w:r>
            <w:r>
              <w:t>технологиями,</w:t>
            </w:r>
            <w:r>
              <w:rPr>
                <w:spacing w:val="1"/>
              </w:rPr>
              <w:t xml:space="preserve"> </w:t>
            </w:r>
            <w:r>
              <w:t>их</w:t>
            </w:r>
            <w:r>
              <w:rPr>
                <w:spacing w:val="1"/>
              </w:rPr>
              <w:t xml:space="preserve"> </w:t>
            </w:r>
            <w:r>
              <w:t>востребованности</w:t>
            </w:r>
            <w:r>
              <w:rPr>
                <w:spacing w:val="1"/>
              </w:rPr>
              <w:t xml:space="preserve"> </w:t>
            </w:r>
            <w:r>
              <w:t>на</w:t>
            </w:r>
            <w:r>
              <w:rPr>
                <w:spacing w:val="1"/>
              </w:rPr>
              <w:t xml:space="preserve"> </w:t>
            </w:r>
            <w:r>
              <w:t>рынке</w:t>
            </w:r>
            <w:r>
              <w:rPr>
                <w:spacing w:val="-52"/>
              </w:rPr>
              <w:t xml:space="preserve"> </w:t>
            </w:r>
            <w:r>
              <w:t>труда.</w:t>
            </w:r>
          </w:p>
          <w:p w14:paraId="36376834" w14:textId="25A03B9F" w:rsidR="00FF2DB4" w:rsidRDefault="00C34CCB">
            <w:pPr>
              <w:pStyle w:val="TableParagraph"/>
              <w:ind w:left="127" w:right="115"/>
              <w:jc w:val="both"/>
            </w:pPr>
            <w:r>
              <w:t>При</w:t>
            </w:r>
            <w:r>
              <w:rPr>
                <w:spacing w:val="1"/>
              </w:rPr>
              <w:t xml:space="preserve"> </w:t>
            </w:r>
            <w:r>
              <w:t>формировании</w:t>
            </w:r>
            <w:r>
              <w:rPr>
                <w:spacing w:val="1"/>
              </w:rPr>
              <w:t xml:space="preserve"> </w:t>
            </w:r>
            <w:r>
              <w:t>перечня</w:t>
            </w:r>
            <w:r>
              <w:rPr>
                <w:spacing w:val="1"/>
              </w:rPr>
              <w:t xml:space="preserve"> </w:t>
            </w:r>
            <w:r>
              <w:t>планируемых</w:t>
            </w:r>
            <w:r>
              <w:rPr>
                <w:spacing w:val="56"/>
              </w:rPr>
              <w:t xml:space="preserve"> </w:t>
            </w:r>
            <w:r>
              <w:t>результатов</w:t>
            </w:r>
            <w:r>
              <w:rPr>
                <w:spacing w:val="1"/>
              </w:rPr>
              <w:t xml:space="preserve"> </w:t>
            </w:r>
            <w:r>
              <w:t>освоения</w:t>
            </w:r>
            <w:r>
              <w:rPr>
                <w:spacing w:val="1"/>
              </w:rPr>
              <w:t xml:space="preserve"> </w:t>
            </w:r>
            <w:r>
              <w:t>предмета</w:t>
            </w:r>
            <w:r>
              <w:rPr>
                <w:spacing w:val="1"/>
              </w:rPr>
              <w:t xml:space="preserve"> </w:t>
            </w:r>
            <w:r>
              <w:t>«Т</w:t>
            </w:r>
            <w:r w:rsidR="0099776F">
              <w:t>уд(т</w:t>
            </w:r>
            <w:r>
              <w:t>ехнология</w:t>
            </w:r>
            <w:r w:rsidR="0099776F">
              <w:t>)</w:t>
            </w:r>
            <w:r>
              <w:t>»</w:t>
            </w:r>
            <w:r>
              <w:rPr>
                <w:spacing w:val="1"/>
              </w:rPr>
              <w:t xml:space="preserve"> </w:t>
            </w:r>
            <w:r>
              <w:t>учтены</w:t>
            </w:r>
            <w:r>
              <w:rPr>
                <w:spacing w:val="1"/>
              </w:rPr>
              <w:t xml:space="preserve"> </w:t>
            </w:r>
            <w:r>
              <w:t>требования</w:t>
            </w:r>
            <w:r>
              <w:rPr>
                <w:spacing w:val="1"/>
              </w:rPr>
              <w:t xml:space="preserve"> </w:t>
            </w:r>
            <w:r>
              <w:t>Федерального</w:t>
            </w:r>
            <w:r>
              <w:rPr>
                <w:spacing w:val="35"/>
              </w:rPr>
              <w:t xml:space="preserve"> </w:t>
            </w:r>
            <w:r>
              <w:t>государственного</w:t>
            </w:r>
            <w:r>
              <w:rPr>
                <w:spacing w:val="38"/>
              </w:rPr>
              <w:t xml:space="preserve"> </w:t>
            </w:r>
            <w:r>
              <w:t>образовательного</w:t>
            </w:r>
            <w:r>
              <w:rPr>
                <w:spacing w:val="38"/>
              </w:rPr>
              <w:t xml:space="preserve"> </w:t>
            </w:r>
            <w:r>
              <w:t>стандарта</w:t>
            </w:r>
          </w:p>
        </w:tc>
        <w:tc>
          <w:tcPr>
            <w:tcW w:w="5924" w:type="dxa"/>
          </w:tcPr>
          <w:p w14:paraId="06A561DE" w14:textId="77777777" w:rsidR="00FF2DB4" w:rsidRDefault="00FF2DB4">
            <w:pPr>
              <w:pStyle w:val="TableParagraph"/>
              <w:rPr>
                <w:b/>
                <w:sz w:val="26"/>
              </w:rPr>
            </w:pPr>
          </w:p>
          <w:p w14:paraId="11A8465C" w14:textId="77777777" w:rsidR="00FF2DB4" w:rsidRDefault="00FF2DB4">
            <w:pPr>
              <w:pStyle w:val="TableParagraph"/>
              <w:rPr>
                <w:b/>
                <w:sz w:val="26"/>
              </w:rPr>
            </w:pPr>
          </w:p>
          <w:p w14:paraId="7FA0008C" w14:textId="77777777" w:rsidR="00FF2DB4" w:rsidRDefault="00FF2DB4">
            <w:pPr>
              <w:pStyle w:val="TableParagraph"/>
              <w:rPr>
                <w:b/>
                <w:sz w:val="26"/>
              </w:rPr>
            </w:pPr>
          </w:p>
          <w:p w14:paraId="384205DA" w14:textId="77777777" w:rsidR="00FF2DB4" w:rsidRDefault="00FF2DB4">
            <w:pPr>
              <w:pStyle w:val="TableParagraph"/>
              <w:rPr>
                <w:b/>
                <w:sz w:val="26"/>
              </w:rPr>
            </w:pPr>
          </w:p>
          <w:p w14:paraId="57E753EF" w14:textId="77777777" w:rsidR="00FF2DB4" w:rsidRDefault="00C34CCB">
            <w:pPr>
              <w:pStyle w:val="TableParagraph"/>
              <w:spacing w:before="170"/>
              <w:ind w:left="108"/>
              <w:rPr>
                <w:sz w:val="24"/>
              </w:rPr>
            </w:pPr>
            <w:r>
              <w:rPr>
                <w:sz w:val="24"/>
              </w:rPr>
              <w:t>Результаты,</w:t>
            </w:r>
            <w:r>
              <w:rPr>
                <w:spacing w:val="41"/>
                <w:sz w:val="24"/>
              </w:rPr>
              <w:t xml:space="preserve"> </w:t>
            </w:r>
            <w:r>
              <w:rPr>
                <w:sz w:val="24"/>
              </w:rPr>
              <w:t>заявленные</w:t>
            </w:r>
            <w:r>
              <w:rPr>
                <w:spacing w:val="41"/>
                <w:sz w:val="24"/>
              </w:rPr>
              <w:t xml:space="preserve"> </w:t>
            </w:r>
            <w:r>
              <w:rPr>
                <w:sz w:val="24"/>
              </w:rPr>
              <w:t>образовательной</w:t>
            </w:r>
            <w:r>
              <w:rPr>
                <w:spacing w:val="41"/>
                <w:sz w:val="24"/>
              </w:rPr>
              <w:t xml:space="preserve"> </w:t>
            </w:r>
            <w:r>
              <w:rPr>
                <w:sz w:val="24"/>
              </w:rPr>
              <w:t>программой</w:t>
            </w:r>
          </w:p>
          <w:p w14:paraId="608BEC90" w14:textId="4379C5B8" w:rsidR="00FF2DB4" w:rsidRDefault="00C34CCB">
            <w:pPr>
              <w:pStyle w:val="TableParagraph"/>
              <w:ind w:left="108"/>
              <w:rPr>
                <w:sz w:val="24"/>
              </w:rPr>
            </w:pPr>
            <w:r>
              <w:rPr>
                <w:sz w:val="24"/>
              </w:rPr>
              <w:t>«Т</w:t>
            </w:r>
            <w:r w:rsidR="0099776F">
              <w:rPr>
                <w:sz w:val="24"/>
              </w:rPr>
              <w:t>руд(т</w:t>
            </w:r>
            <w:r>
              <w:rPr>
                <w:sz w:val="24"/>
              </w:rPr>
              <w:t>ехнология</w:t>
            </w:r>
            <w:r w:rsidR="0099776F">
              <w:rPr>
                <w:sz w:val="24"/>
              </w:rPr>
              <w:t>)</w:t>
            </w:r>
            <w:r>
              <w:rPr>
                <w:sz w:val="24"/>
              </w:rPr>
              <w:t>»</w:t>
            </w:r>
            <w:r>
              <w:rPr>
                <w:spacing w:val="-9"/>
                <w:sz w:val="24"/>
              </w:rPr>
              <w:t xml:space="preserve"> </w:t>
            </w:r>
            <w:r>
              <w:rPr>
                <w:sz w:val="24"/>
              </w:rPr>
              <w:t>по блокам</w:t>
            </w:r>
            <w:r>
              <w:rPr>
                <w:spacing w:val="-2"/>
                <w:sz w:val="24"/>
              </w:rPr>
              <w:t xml:space="preserve"> </w:t>
            </w:r>
            <w:r>
              <w:rPr>
                <w:sz w:val="24"/>
              </w:rPr>
              <w:t>содержания</w:t>
            </w:r>
          </w:p>
          <w:p w14:paraId="72FF2A00" w14:textId="77777777" w:rsidR="00FF2DB4" w:rsidRDefault="00C34CCB">
            <w:pPr>
              <w:pStyle w:val="TableParagraph"/>
              <w:tabs>
                <w:tab w:val="left" w:pos="1799"/>
                <w:tab w:val="left" w:pos="3581"/>
                <w:tab w:val="left" w:pos="5663"/>
              </w:tabs>
              <w:ind w:left="127" w:right="120"/>
              <w:rPr>
                <w:sz w:val="24"/>
              </w:rPr>
            </w:pPr>
            <w:r>
              <w:rPr>
                <w:sz w:val="24"/>
              </w:rPr>
              <w:t>Современные</w:t>
            </w:r>
            <w:r>
              <w:rPr>
                <w:sz w:val="24"/>
              </w:rPr>
              <w:tab/>
              <w:t>материальные,</w:t>
            </w:r>
            <w:r>
              <w:rPr>
                <w:sz w:val="24"/>
              </w:rPr>
              <w:tab/>
              <w:t>информационные</w:t>
            </w:r>
            <w:r>
              <w:rPr>
                <w:sz w:val="24"/>
              </w:rPr>
              <w:tab/>
            </w:r>
            <w:r>
              <w:rPr>
                <w:spacing w:val="-5"/>
                <w:sz w:val="24"/>
              </w:rPr>
              <w:t>и</w:t>
            </w:r>
            <w:r>
              <w:rPr>
                <w:spacing w:val="-57"/>
                <w:sz w:val="24"/>
              </w:rPr>
              <w:t xml:space="preserve"> </w:t>
            </w:r>
            <w:r>
              <w:rPr>
                <w:sz w:val="24"/>
              </w:rPr>
              <w:t>гуманитарные технологии и перспективы их развития</w:t>
            </w:r>
            <w:r>
              <w:rPr>
                <w:spacing w:val="1"/>
                <w:sz w:val="24"/>
              </w:rPr>
              <w:t xml:space="preserve"> </w:t>
            </w:r>
            <w:r>
              <w:rPr>
                <w:sz w:val="24"/>
              </w:rPr>
              <w:t>Выпускник</w:t>
            </w:r>
            <w:r>
              <w:rPr>
                <w:spacing w:val="-1"/>
                <w:sz w:val="24"/>
              </w:rPr>
              <w:t xml:space="preserve"> </w:t>
            </w:r>
            <w:r>
              <w:rPr>
                <w:sz w:val="24"/>
              </w:rPr>
              <w:t>научится:</w:t>
            </w:r>
          </w:p>
          <w:p w14:paraId="41FB2C19" w14:textId="77777777" w:rsidR="00FF2DB4" w:rsidRDefault="00C34CCB">
            <w:pPr>
              <w:pStyle w:val="TableParagraph"/>
              <w:numPr>
                <w:ilvl w:val="0"/>
                <w:numId w:val="154"/>
              </w:numPr>
              <w:tabs>
                <w:tab w:val="left" w:pos="416"/>
              </w:tabs>
              <w:ind w:right="113" w:firstLine="0"/>
              <w:jc w:val="both"/>
              <w:rPr>
                <w:sz w:val="24"/>
              </w:rPr>
            </w:pPr>
            <w:r>
              <w:rPr>
                <w:sz w:val="24"/>
              </w:rPr>
              <w:t>называть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актуальные</w:t>
            </w:r>
            <w:r>
              <w:rPr>
                <w:spacing w:val="-57"/>
                <w:sz w:val="24"/>
              </w:rPr>
              <w:t xml:space="preserve"> </w:t>
            </w:r>
            <w:r>
              <w:rPr>
                <w:sz w:val="24"/>
              </w:rPr>
              <w:t>управленческие,</w:t>
            </w:r>
            <w:r>
              <w:rPr>
                <w:spacing w:val="1"/>
                <w:sz w:val="24"/>
              </w:rPr>
              <w:t xml:space="preserve"> </w:t>
            </w:r>
            <w:r>
              <w:rPr>
                <w:sz w:val="24"/>
              </w:rPr>
              <w:t>медицинские,</w:t>
            </w:r>
            <w:r>
              <w:rPr>
                <w:spacing w:val="1"/>
                <w:sz w:val="24"/>
              </w:rPr>
              <w:t xml:space="preserve"> </w:t>
            </w:r>
            <w:r>
              <w:rPr>
                <w:sz w:val="24"/>
              </w:rPr>
              <w:t>информационные</w:t>
            </w:r>
            <w:r>
              <w:rPr>
                <w:spacing w:val="-57"/>
                <w:sz w:val="24"/>
              </w:rPr>
              <w:t xml:space="preserve"> </w:t>
            </w:r>
            <w:r>
              <w:rPr>
                <w:sz w:val="24"/>
              </w:rPr>
              <w:t>технологии,</w:t>
            </w:r>
            <w:r>
              <w:rPr>
                <w:spacing w:val="1"/>
                <w:sz w:val="24"/>
              </w:rPr>
              <w:t xml:space="preserve"> </w:t>
            </w:r>
            <w:r>
              <w:rPr>
                <w:sz w:val="24"/>
              </w:rPr>
              <w:t>технологии</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машиностроения,</w:t>
            </w:r>
            <w:r>
              <w:rPr>
                <w:spacing w:val="1"/>
                <w:sz w:val="24"/>
              </w:rPr>
              <w:t xml:space="preserve"> </w:t>
            </w:r>
            <w:r>
              <w:rPr>
                <w:sz w:val="24"/>
              </w:rPr>
              <w:t>биотехнологии,</w:t>
            </w:r>
            <w:r>
              <w:rPr>
                <w:spacing w:val="1"/>
                <w:sz w:val="24"/>
              </w:rPr>
              <w:t xml:space="preserve"> </w:t>
            </w:r>
            <w:r>
              <w:rPr>
                <w:sz w:val="24"/>
              </w:rPr>
              <w:t>нанотехнологии;</w:t>
            </w:r>
          </w:p>
          <w:p w14:paraId="5BD79CB6" w14:textId="77777777" w:rsidR="00FF2DB4" w:rsidRDefault="00C34CCB">
            <w:pPr>
              <w:pStyle w:val="TableParagraph"/>
              <w:numPr>
                <w:ilvl w:val="0"/>
                <w:numId w:val="154"/>
              </w:numPr>
              <w:tabs>
                <w:tab w:val="left" w:pos="416"/>
              </w:tabs>
              <w:ind w:right="116" w:firstLine="0"/>
              <w:jc w:val="both"/>
              <w:rPr>
                <w:sz w:val="24"/>
              </w:rPr>
            </w:pPr>
            <w:r>
              <w:rPr>
                <w:sz w:val="24"/>
              </w:rPr>
              <w:t>называть</w:t>
            </w:r>
            <w:r>
              <w:rPr>
                <w:spacing w:val="1"/>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перспективные</w:t>
            </w:r>
            <w:r>
              <w:rPr>
                <w:spacing w:val="-57"/>
                <w:sz w:val="24"/>
              </w:rPr>
              <w:t xml:space="preserve"> </w:t>
            </w:r>
            <w:r>
              <w:rPr>
                <w:sz w:val="24"/>
              </w:rPr>
              <w:t>управленческие,</w:t>
            </w:r>
            <w:r>
              <w:rPr>
                <w:spacing w:val="1"/>
                <w:sz w:val="24"/>
              </w:rPr>
              <w:t xml:space="preserve"> </w:t>
            </w:r>
            <w:r>
              <w:rPr>
                <w:sz w:val="24"/>
              </w:rPr>
              <w:t>медицинские,</w:t>
            </w:r>
            <w:r>
              <w:rPr>
                <w:spacing w:val="1"/>
                <w:sz w:val="24"/>
              </w:rPr>
              <w:t xml:space="preserve"> </w:t>
            </w:r>
            <w:r>
              <w:rPr>
                <w:sz w:val="24"/>
              </w:rPr>
              <w:t>информационные</w:t>
            </w:r>
            <w:r>
              <w:rPr>
                <w:spacing w:val="-57"/>
                <w:sz w:val="24"/>
              </w:rPr>
              <w:t xml:space="preserve"> </w:t>
            </w:r>
            <w:r>
              <w:rPr>
                <w:sz w:val="24"/>
              </w:rPr>
              <w:t>технологии,</w:t>
            </w:r>
            <w:r>
              <w:rPr>
                <w:spacing w:val="1"/>
                <w:sz w:val="24"/>
              </w:rPr>
              <w:t xml:space="preserve"> </w:t>
            </w:r>
            <w:r>
              <w:rPr>
                <w:sz w:val="24"/>
              </w:rPr>
              <w:t>технологии</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материалов,</w:t>
            </w:r>
            <w:r>
              <w:rPr>
                <w:spacing w:val="1"/>
                <w:sz w:val="24"/>
              </w:rPr>
              <w:t xml:space="preserve"> </w:t>
            </w:r>
            <w:r>
              <w:rPr>
                <w:sz w:val="24"/>
              </w:rPr>
              <w:t>машиностроения,</w:t>
            </w:r>
            <w:r>
              <w:rPr>
                <w:spacing w:val="1"/>
                <w:sz w:val="24"/>
              </w:rPr>
              <w:t xml:space="preserve"> </w:t>
            </w:r>
            <w:r>
              <w:rPr>
                <w:sz w:val="24"/>
              </w:rPr>
              <w:t>биотехнологии,</w:t>
            </w:r>
            <w:r>
              <w:rPr>
                <w:spacing w:val="1"/>
                <w:sz w:val="24"/>
              </w:rPr>
              <w:t xml:space="preserve"> </w:t>
            </w:r>
            <w:r>
              <w:rPr>
                <w:sz w:val="24"/>
              </w:rPr>
              <w:t>нанотехнологии;</w:t>
            </w:r>
          </w:p>
          <w:p w14:paraId="79A3E5F4" w14:textId="77777777" w:rsidR="00FF2DB4" w:rsidRDefault="00C34CCB">
            <w:pPr>
              <w:pStyle w:val="TableParagraph"/>
              <w:numPr>
                <w:ilvl w:val="0"/>
                <w:numId w:val="154"/>
              </w:numPr>
              <w:tabs>
                <w:tab w:val="left" w:pos="416"/>
              </w:tabs>
              <w:spacing w:before="1"/>
              <w:ind w:right="118" w:firstLine="0"/>
              <w:jc w:val="both"/>
              <w:rPr>
                <w:sz w:val="24"/>
              </w:rPr>
            </w:pPr>
            <w:r>
              <w:rPr>
                <w:sz w:val="24"/>
              </w:rPr>
              <w:t>объяснять</w:t>
            </w:r>
            <w:r>
              <w:rPr>
                <w:spacing w:val="1"/>
                <w:sz w:val="24"/>
              </w:rPr>
              <w:t xml:space="preserve"> </w:t>
            </w:r>
            <w:r>
              <w:rPr>
                <w:sz w:val="24"/>
              </w:rPr>
              <w:t>на</w:t>
            </w:r>
            <w:r>
              <w:rPr>
                <w:spacing w:val="1"/>
                <w:sz w:val="24"/>
              </w:rPr>
              <w:t xml:space="preserve"> </w:t>
            </w:r>
            <w:r>
              <w:rPr>
                <w:sz w:val="24"/>
              </w:rPr>
              <w:t>произвольно</w:t>
            </w:r>
            <w:r>
              <w:rPr>
                <w:spacing w:val="1"/>
                <w:sz w:val="24"/>
              </w:rPr>
              <w:t xml:space="preserve"> </w:t>
            </w:r>
            <w:r>
              <w:rPr>
                <w:sz w:val="24"/>
              </w:rPr>
              <w:t>избранных</w:t>
            </w:r>
            <w:r>
              <w:rPr>
                <w:spacing w:val="1"/>
                <w:sz w:val="24"/>
              </w:rPr>
              <w:t xml:space="preserve"> </w:t>
            </w:r>
            <w:r>
              <w:rPr>
                <w:sz w:val="24"/>
              </w:rPr>
              <w:t>примерах</w:t>
            </w:r>
            <w:r>
              <w:rPr>
                <w:spacing w:val="1"/>
                <w:sz w:val="24"/>
              </w:rPr>
              <w:t xml:space="preserve"> </w:t>
            </w:r>
            <w:r>
              <w:rPr>
                <w:sz w:val="24"/>
              </w:rPr>
              <w:t>принципиальные</w:t>
            </w:r>
            <w:r>
              <w:rPr>
                <w:spacing w:val="1"/>
                <w:sz w:val="24"/>
              </w:rPr>
              <w:t xml:space="preserve"> </w:t>
            </w:r>
            <w:r>
              <w:rPr>
                <w:sz w:val="24"/>
              </w:rPr>
              <w:t>отличия</w:t>
            </w:r>
            <w:r>
              <w:rPr>
                <w:spacing w:val="1"/>
                <w:sz w:val="24"/>
              </w:rPr>
              <w:t xml:space="preserve"> </w:t>
            </w:r>
            <w:r>
              <w:rPr>
                <w:sz w:val="24"/>
              </w:rPr>
              <w:t>современных</w:t>
            </w:r>
            <w:r>
              <w:rPr>
                <w:spacing w:val="1"/>
                <w:sz w:val="24"/>
              </w:rPr>
              <w:t xml:space="preserve"> </w:t>
            </w:r>
            <w:r>
              <w:rPr>
                <w:sz w:val="24"/>
              </w:rPr>
              <w:t>технологий</w:t>
            </w:r>
            <w:r>
              <w:rPr>
                <w:spacing w:val="1"/>
                <w:sz w:val="24"/>
              </w:rPr>
              <w:t xml:space="preserve"> </w:t>
            </w:r>
            <w:r>
              <w:rPr>
                <w:sz w:val="24"/>
              </w:rPr>
              <w:t>производства</w:t>
            </w:r>
            <w:r>
              <w:rPr>
                <w:spacing w:val="1"/>
                <w:sz w:val="24"/>
              </w:rPr>
              <w:t xml:space="preserve"> </w:t>
            </w:r>
            <w:r>
              <w:rPr>
                <w:sz w:val="24"/>
              </w:rPr>
              <w:t>материальных</w:t>
            </w:r>
            <w:r>
              <w:rPr>
                <w:spacing w:val="1"/>
                <w:sz w:val="24"/>
              </w:rPr>
              <w:t xml:space="preserve"> </w:t>
            </w:r>
            <w:r>
              <w:rPr>
                <w:sz w:val="24"/>
              </w:rPr>
              <w:t>продуктов</w:t>
            </w:r>
            <w:r>
              <w:rPr>
                <w:spacing w:val="1"/>
                <w:sz w:val="24"/>
              </w:rPr>
              <w:t xml:space="preserve"> </w:t>
            </w:r>
            <w:r>
              <w:rPr>
                <w:sz w:val="24"/>
              </w:rPr>
              <w:t>от</w:t>
            </w:r>
            <w:r>
              <w:rPr>
                <w:spacing w:val="1"/>
                <w:sz w:val="24"/>
              </w:rPr>
              <w:t xml:space="preserve"> </w:t>
            </w:r>
            <w:r>
              <w:rPr>
                <w:sz w:val="24"/>
              </w:rPr>
              <w:t>традиционных</w:t>
            </w:r>
            <w:r>
              <w:rPr>
                <w:spacing w:val="24"/>
                <w:sz w:val="24"/>
              </w:rPr>
              <w:t xml:space="preserve"> </w:t>
            </w:r>
            <w:r>
              <w:rPr>
                <w:sz w:val="24"/>
              </w:rPr>
              <w:t>технологий,</w:t>
            </w:r>
            <w:r>
              <w:rPr>
                <w:spacing w:val="25"/>
                <w:sz w:val="24"/>
              </w:rPr>
              <w:t xml:space="preserve"> </w:t>
            </w:r>
            <w:r>
              <w:rPr>
                <w:sz w:val="24"/>
              </w:rPr>
              <w:t>связывая</w:t>
            </w:r>
            <w:r>
              <w:rPr>
                <w:spacing w:val="25"/>
                <w:sz w:val="24"/>
              </w:rPr>
              <w:t xml:space="preserve"> </w:t>
            </w:r>
            <w:r>
              <w:rPr>
                <w:sz w:val="24"/>
              </w:rPr>
              <w:t>свои</w:t>
            </w:r>
            <w:r>
              <w:rPr>
                <w:spacing w:val="26"/>
                <w:sz w:val="24"/>
              </w:rPr>
              <w:t xml:space="preserve"> </w:t>
            </w:r>
            <w:r>
              <w:rPr>
                <w:sz w:val="24"/>
              </w:rPr>
              <w:t>объяснения</w:t>
            </w:r>
            <w:r>
              <w:rPr>
                <w:spacing w:val="-58"/>
                <w:sz w:val="24"/>
              </w:rPr>
              <w:t xml:space="preserve"> </w:t>
            </w:r>
            <w:r>
              <w:rPr>
                <w:sz w:val="24"/>
              </w:rPr>
              <w:t>с</w:t>
            </w:r>
            <w:r>
              <w:rPr>
                <w:spacing w:val="1"/>
                <w:sz w:val="24"/>
              </w:rPr>
              <w:t xml:space="preserve"> </w:t>
            </w:r>
            <w:r>
              <w:rPr>
                <w:sz w:val="24"/>
              </w:rPr>
              <w:t>принципиальными</w:t>
            </w:r>
            <w:r>
              <w:rPr>
                <w:spacing w:val="1"/>
                <w:sz w:val="24"/>
              </w:rPr>
              <w:t xml:space="preserve"> </w:t>
            </w:r>
            <w:r>
              <w:rPr>
                <w:sz w:val="24"/>
              </w:rPr>
              <w:t>алгоритмами,</w:t>
            </w:r>
            <w:r>
              <w:rPr>
                <w:spacing w:val="1"/>
                <w:sz w:val="24"/>
              </w:rPr>
              <w:t xml:space="preserve"> </w:t>
            </w:r>
            <w:r>
              <w:rPr>
                <w:sz w:val="24"/>
              </w:rPr>
              <w:t>способами</w:t>
            </w:r>
            <w:r>
              <w:rPr>
                <w:spacing w:val="1"/>
                <w:sz w:val="24"/>
              </w:rPr>
              <w:t xml:space="preserve"> </w:t>
            </w:r>
            <w:r>
              <w:rPr>
                <w:sz w:val="24"/>
              </w:rPr>
              <w:t>обработки</w:t>
            </w:r>
            <w:r>
              <w:rPr>
                <w:spacing w:val="1"/>
                <w:sz w:val="24"/>
              </w:rPr>
              <w:t xml:space="preserve"> </w:t>
            </w:r>
            <w:r>
              <w:rPr>
                <w:sz w:val="24"/>
              </w:rPr>
              <w:t>ресурсов,</w:t>
            </w:r>
            <w:r>
              <w:rPr>
                <w:spacing w:val="1"/>
                <w:sz w:val="24"/>
              </w:rPr>
              <w:t xml:space="preserve"> </w:t>
            </w:r>
            <w:r>
              <w:rPr>
                <w:sz w:val="24"/>
              </w:rPr>
              <w:t>свойствами</w:t>
            </w:r>
            <w:r>
              <w:rPr>
                <w:spacing w:val="1"/>
                <w:sz w:val="24"/>
              </w:rPr>
              <w:t xml:space="preserve"> </w:t>
            </w:r>
            <w:r>
              <w:rPr>
                <w:sz w:val="24"/>
              </w:rPr>
              <w:t>продуктов</w:t>
            </w:r>
            <w:r>
              <w:rPr>
                <w:spacing w:val="1"/>
                <w:sz w:val="24"/>
              </w:rPr>
              <w:t xml:space="preserve"> </w:t>
            </w:r>
            <w:r>
              <w:rPr>
                <w:sz w:val="24"/>
              </w:rPr>
              <w:t>современных производственных технологий и мерой</w:t>
            </w:r>
            <w:r>
              <w:rPr>
                <w:spacing w:val="1"/>
                <w:sz w:val="24"/>
              </w:rPr>
              <w:t xml:space="preserve"> </w:t>
            </w:r>
            <w:r>
              <w:rPr>
                <w:sz w:val="24"/>
              </w:rPr>
              <w:t>их</w:t>
            </w:r>
            <w:r>
              <w:rPr>
                <w:spacing w:val="-1"/>
                <w:sz w:val="24"/>
              </w:rPr>
              <w:t xml:space="preserve"> </w:t>
            </w:r>
            <w:r>
              <w:rPr>
                <w:sz w:val="24"/>
              </w:rPr>
              <w:t>технологической</w:t>
            </w:r>
            <w:r>
              <w:rPr>
                <w:spacing w:val="2"/>
                <w:sz w:val="24"/>
              </w:rPr>
              <w:t xml:space="preserve"> </w:t>
            </w:r>
            <w:r>
              <w:rPr>
                <w:sz w:val="24"/>
              </w:rPr>
              <w:t>чистоты;</w:t>
            </w:r>
          </w:p>
          <w:p w14:paraId="1FB9BACD" w14:textId="77777777" w:rsidR="00FF2DB4" w:rsidRDefault="00C34CCB">
            <w:pPr>
              <w:pStyle w:val="TableParagraph"/>
              <w:numPr>
                <w:ilvl w:val="0"/>
                <w:numId w:val="154"/>
              </w:numPr>
              <w:tabs>
                <w:tab w:val="left" w:pos="416"/>
              </w:tabs>
              <w:ind w:right="120" w:firstLine="0"/>
              <w:jc w:val="both"/>
              <w:rPr>
                <w:sz w:val="24"/>
              </w:rPr>
            </w:pPr>
            <w:r>
              <w:rPr>
                <w:sz w:val="24"/>
              </w:rPr>
              <w:t>проводить</w:t>
            </w:r>
            <w:r>
              <w:rPr>
                <w:spacing w:val="1"/>
                <w:sz w:val="24"/>
              </w:rPr>
              <w:t xml:space="preserve"> </w:t>
            </w:r>
            <w:r>
              <w:rPr>
                <w:sz w:val="24"/>
              </w:rPr>
              <w:t>мониторинг</w:t>
            </w:r>
            <w:r>
              <w:rPr>
                <w:spacing w:val="1"/>
                <w:sz w:val="24"/>
              </w:rPr>
              <w:t xml:space="preserve"> </w:t>
            </w:r>
            <w:r>
              <w:rPr>
                <w:sz w:val="24"/>
              </w:rPr>
              <w:t>развития</w:t>
            </w:r>
            <w:r>
              <w:rPr>
                <w:spacing w:val="1"/>
                <w:sz w:val="24"/>
              </w:rPr>
              <w:t xml:space="preserve"> </w:t>
            </w:r>
            <w:r>
              <w:rPr>
                <w:sz w:val="24"/>
              </w:rPr>
              <w:t>технологий</w:t>
            </w:r>
            <w:r>
              <w:rPr>
                <w:spacing w:val="1"/>
                <w:sz w:val="24"/>
              </w:rPr>
              <w:t xml:space="preserve"> </w:t>
            </w:r>
            <w:r>
              <w:rPr>
                <w:sz w:val="24"/>
              </w:rPr>
              <w:t>произвольно избранной отрасли на основе работы с</w:t>
            </w:r>
            <w:r>
              <w:rPr>
                <w:spacing w:val="1"/>
                <w:sz w:val="24"/>
              </w:rPr>
              <w:t xml:space="preserve"> </w:t>
            </w:r>
            <w:r>
              <w:rPr>
                <w:sz w:val="24"/>
              </w:rPr>
              <w:t>информационными</w:t>
            </w:r>
            <w:r>
              <w:rPr>
                <w:spacing w:val="-4"/>
                <w:sz w:val="24"/>
              </w:rPr>
              <w:t xml:space="preserve"> </w:t>
            </w:r>
            <w:r>
              <w:rPr>
                <w:sz w:val="24"/>
              </w:rPr>
              <w:t>источниками</w:t>
            </w:r>
            <w:r>
              <w:rPr>
                <w:spacing w:val="-2"/>
                <w:sz w:val="24"/>
              </w:rPr>
              <w:t xml:space="preserve"> </w:t>
            </w:r>
            <w:r>
              <w:rPr>
                <w:sz w:val="24"/>
              </w:rPr>
              <w:t>различных видов.</w:t>
            </w:r>
          </w:p>
          <w:p w14:paraId="33401960" w14:textId="77777777" w:rsidR="00FF2DB4" w:rsidRDefault="00C34CCB">
            <w:pPr>
              <w:pStyle w:val="TableParagraph"/>
              <w:spacing w:before="1"/>
              <w:ind w:left="127"/>
              <w:jc w:val="both"/>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3D1A359E" w14:textId="77777777" w:rsidR="00FF2DB4" w:rsidRDefault="00C34CCB">
            <w:pPr>
              <w:pStyle w:val="TableParagraph"/>
              <w:numPr>
                <w:ilvl w:val="0"/>
                <w:numId w:val="154"/>
              </w:numPr>
              <w:tabs>
                <w:tab w:val="left" w:pos="411"/>
                <w:tab w:val="left" w:pos="2317"/>
                <w:tab w:val="left" w:pos="4524"/>
              </w:tabs>
              <w:spacing w:line="270" w:lineRule="atLeast"/>
              <w:ind w:right="119" w:firstLine="0"/>
              <w:jc w:val="both"/>
              <w:rPr>
                <w:sz w:val="24"/>
              </w:rPr>
            </w:pPr>
            <w:r>
              <w:rPr>
                <w:sz w:val="24"/>
              </w:rPr>
              <w:t>приводить</w:t>
            </w:r>
            <w:r>
              <w:rPr>
                <w:sz w:val="24"/>
              </w:rPr>
              <w:tab/>
              <w:t>рассуждения,</w:t>
            </w:r>
            <w:r>
              <w:rPr>
                <w:sz w:val="24"/>
              </w:rPr>
              <w:tab/>
            </w:r>
            <w:r>
              <w:rPr>
                <w:spacing w:val="-1"/>
                <w:sz w:val="24"/>
              </w:rPr>
              <w:t>содержащие</w:t>
            </w:r>
            <w:r>
              <w:rPr>
                <w:spacing w:val="-58"/>
                <w:sz w:val="24"/>
              </w:rPr>
              <w:t xml:space="preserve"> </w:t>
            </w:r>
            <w:r>
              <w:rPr>
                <w:sz w:val="24"/>
              </w:rPr>
              <w:t>аргументированные</w:t>
            </w:r>
            <w:r>
              <w:rPr>
                <w:spacing w:val="37"/>
                <w:sz w:val="24"/>
              </w:rPr>
              <w:t xml:space="preserve"> </w:t>
            </w:r>
            <w:r>
              <w:rPr>
                <w:sz w:val="24"/>
              </w:rPr>
              <w:t>оценки</w:t>
            </w:r>
            <w:r>
              <w:rPr>
                <w:spacing w:val="37"/>
                <w:sz w:val="24"/>
              </w:rPr>
              <w:t xml:space="preserve"> </w:t>
            </w:r>
            <w:r>
              <w:rPr>
                <w:sz w:val="24"/>
              </w:rPr>
              <w:t>и</w:t>
            </w:r>
            <w:r>
              <w:rPr>
                <w:spacing w:val="37"/>
                <w:sz w:val="24"/>
              </w:rPr>
              <w:t xml:space="preserve"> </w:t>
            </w:r>
            <w:r>
              <w:rPr>
                <w:sz w:val="24"/>
              </w:rPr>
              <w:t>прогнозы</w:t>
            </w:r>
            <w:r>
              <w:rPr>
                <w:spacing w:val="35"/>
                <w:sz w:val="24"/>
              </w:rPr>
              <w:t xml:space="preserve"> </w:t>
            </w:r>
            <w:r>
              <w:rPr>
                <w:sz w:val="24"/>
              </w:rPr>
              <w:t>развития</w:t>
            </w:r>
          </w:p>
        </w:tc>
      </w:tr>
    </w:tbl>
    <w:p w14:paraId="3F36B38F"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AE2B27C" w14:textId="77777777">
        <w:trPr>
          <w:trHeight w:val="9385"/>
        </w:trPr>
        <w:tc>
          <w:tcPr>
            <w:tcW w:w="2688" w:type="dxa"/>
          </w:tcPr>
          <w:p w14:paraId="30935023" w14:textId="77777777" w:rsidR="00FF2DB4" w:rsidRDefault="00FF2DB4">
            <w:pPr>
              <w:pStyle w:val="TableParagraph"/>
            </w:pPr>
          </w:p>
        </w:tc>
        <w:tc>
          <w:tcPr>
            <w:tcW w:w="6284" w:type="dxa"/>
          </w:tcPr>
          <w:p w14:paraId="1E762ABB" w14:textId="77777777" w:rsidR="00FF2DB4" w:rsidRDefault="00C34CCB">
            <w:pPr>
              <w:pStyle w:val="TableParagraph"/>
              <w:ind w:left="127" w:right="114"/>
              <w:jc w:val="both"/>
            </w:pPr>
            <w:r>
              <w:t>основного</w:t>
            </w:r>
            <w:r>
              <w:rPr>
                <w:spacing w:val="1"/>
              </w:rPr>
              <w:t xml:space="preserve"> </w:t>
            </w:r>
            <w:r>
              <w:t>образования</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 и требования индивидуализации обучения, в связи</w:t>
            </w:r>
            <w:r>
              <w:rPr>
                <w:spacing w:val="1"/>
              </w:rPr>
              <w:t xml:space="preserve"> </w:t>
            </w:r>
            <w:r>
              <w:t>с</w:t>
            </w:r>
            <w:r>
              <w:rPr>
                <w:spacing w:val="1"/>
              </w:rPr>
              <w:t xml:space="preserve"> </w:t>
            </w:r>
            <w:r>
              <w:t>чем</w:t>
            </w:r>
            <w:r>
              <w:rPr>
                <w:spacing w:val="1"/>
              </w:rPr>
              <w:t xml:space="preserve"> </w:t>
            </w:r>
            <w:r>
              <w:t>в</w:t>
            </w:r>
            <w:r>
              <w:rPr>
                <w:spacing w:val="1"/>
              </w:rPr>
              <w:t xml:space="preserve"> </w:t>
            </w:r>
            <w:r>
              <w:t>программу</w:t>
            </w:r>
            <w:r>
              <w:rPr>
                <w:spacing w:val="1"/>
              </w:rPr>
              <w:t xml:space="preserve"> </w:t>
            </w:r>
            <w:r>
              <w:t>включены</w:t>
            </w:r>
            <w:r>
              <w:rPr>
                <w:spacing w:val="1"/>
              </w:rPr>
              <w:t xml:space="preserve"> </w:t>
            </w:r>
            <w:r>
              <w:t>результаты</w:t>
            </w:r>
            <w:r>
              <w:rPr>
                <w:spacing w:val="1"/>
              </w:rPr>
              <w:t xml:space="preserve"> </w:t>
            </w:r>
            <w:r>
              <w:t>базового</w:t>
            </w:r>
            <w:r>
              <w:rPr>
                <w:spacing w:val="1"/>
              </w:rPr>
              <w:t xml:space="preserve"> </w:t>
            </w:r>
            <w:r>
              <w:t>уровня,</w:t>
            </w:r>
            <w:r>
              <w:rPr>
                <w:spacing w:val="1"/>
              </w:rPr>
              <w:t xml:space="preserve"> </w:t>
            </w:r>
            <w:r>
              <w:t>обязательного</w:t>
            </w:r>
            <w:r>
              <w:rPr>
                <w:spacing w:val="1"/>
              </w:rPr>
              <w:t xml:space="preserve"> </w:t>
            </w:r>
            <w:r>
              <w:t>к</w:t>
            </w:r>
            <w:r>
              <w:rPr>
                <w:spacing w:val="1"/>
              </w:rPr>
              <w:t xml:space="preserve"> </w:t>
            </w:r>
            <w:r>
              <w:t>освоению</w:t>
            </w:r>
            <w:r>
              <w:rPr>
                <w:spacing w:val="1"/>
              </w:rPr>
              <w:t xml:space="preserve"> </w:t>
            </w:r>
            <w:r>
              <w:t>всеми</w:t>
            </w:r>
            <w:r>
              <w:rPr>
                <w:spacing w:val="1"/>
              </w:rPr>
              <w:t xml:space="preserve"> </w:t>
            </w:r>
            <w:r>
              <w:t>обучающимися,</w:t>
            </w:r>
            <w:r>
              <w:rPr>
                <w:spacing w:val="1"/>
              </w:rPr>
              <w:t xml:space="preserve"> </w:t>
            </w:r>
            <w:r>
              <w:t>и</w:t>
            </w:r>
            <w:r>
              <w:rPr>
                <w:spacing w:val="1"/>
              </w:rPr>
              <w:t xml:space="preserve"> </w:t>
            </w:r>
            <w:r>
              <w:t>повышенного</w:t>
            </w:r>
            <w:r>
              <w:rPr>
                <w:spacing w:val="-1"/>
              </w:rPr>
              <w:t xml:space="preserve"> </w:t>
            </w:r>
            <w:r>
              <w:t>уровня</w:t>
            </w:r>
            <w:r>
              <w:rPr>
                <w:spacing w:val="-2"/>
              </w:rPr>
              <w:t xml:space="preserve"> </w:t>
            </w:r>
            <w:r>
              <w:t>(в</w:t>
            </w:r>
            <w:r>
              <w:rPr>
                <w:spacing w:val="-2"/>
              </w:rPr>
              <w:t xml:space="preserve"> </w:t>
            </w:r>
            <w:r>
              <w:t>списке выделены</w:t>
            </w:r>
            <w:r>
              <w:rPr>
                <w:spacing w:val="-1"/>
              </w:rPr>
              <w:t xml:space="preserve"> </w:t>
            </w:r>
            <w:r>
              <w:t>курсивом).</w:t>
            </w:r>
          </w:p>
          <w:p w14:paraId="3651FD82" w14:textId="77777777" w:rsidR="00FF2DB4" w:rsidRDefault="00C34CCB">
            <w:pPr>
              <w:pStyle w:val="TableParagraph"/>
              <w:ind w:left="127"/>
              <w:rPr>
                <w:sz w:val="24"/>
              </w:rPr>
            </w:pPr>
            <w:r>
              <w:rPr>
                <w:sz w:val="24"/>
              </w:rPr>
              <w:t>Формирование</w:t>
            </w:r>
            <w:r>
              <w:rPr>
                <w:spacing w:val="32"/>
                <w:sz w:val="24"/>
              </w:rPr>
              <w:t xml:space="preserve"> </w:t>
            </w:r>
            <w:r>
              <w:rPr>
                <w:sz w:val="24"/>
              </w:rPr>
              <w:t>технологической</w:t>
            </w:r>
            <w:r>
              <w:rPr>
                <w:spacing w:val="34"/>
                <w:sz w:val="24"/>
              </w:rPr>
              <w:t xml:space="preserve"> </w:t>
            </w:r>
            <w:r>
              <w:rPr>
                <w:sz w:val="24"/>
              </w:rPr>
              <w:t>культуры</w:t>
            </w:r>
            <w:r>
              <w:rPr>
                <w:spacing w:val="35"/>
                <w:sz w:val="24"/>
              </w:rPr>
              <w:t xml:space="preserve"> </w:t>
            </w:r>
            <w:r>
              <w:rPr>
                <w:sz w:val="24"/>
              </w:rPr>
              <w:t>и</w:t>
            </w:r>
            <w:r>
              <w:rPr>
                <w:spacing w:val="34"/>
                <w:sz w:val="24"/>
              </w:rPr>
              <w:t xml:space="preserve"> </w:t>
            </w:r>
            <w:r>
              <w:rPr>
                <w:sz w:val="24"/>
              </w:rPr>
              <w:t>проектно-</w:t>
            </w:r>
            <w:r>
              <w:rPr>
                <w:spacing w:val="-57"/>
                <w:sz w:val="24"/>
              </w:rPr>
              <w:t xml:space="preserve"> </w:t>
            </w:r>
            <w:r>
              <w:rPr>
                <w:sz w:val="24"/>
              </w:rPr>
              <w:t>технологического</w:t>
            </w:r>
            <w:r>
              <w:rPr>
                <w:spacing w:val="-1"/>
                <w:sz w:val="24"/>
              </w:rPr>
              <w:t xml:space="preserve"> </w:t>
            </w:r>
            <w:r>
              <w:rPr>
                <w:sz w:val="24"/>
              </w:rPr>
              <w:t>мышления обучающихся</w:t>
            </w:r>
          </w:p>
          <w:p w14:paraId="02773933" w14:textId="77777777" w:rsidR="00FF2DB4" w:rsidRDefault="00C34CCB">
            <w:pPr>
              <w:pStyle w:val="TableParagraph"/>
              <w:ind w:left="127"/>
              <w:rPr>
                <w:sz w:val="24"/>
              </w:rPr>
            </w:pPr>
            <w:r>
              <w:rPr>
                <w:sz w:val="24"/>
              </w:rPr>
              <w:t>Выпускник</w:t>
            </w:r>
            <w:r>
              <w:rPr>
                <w:spacing w:val="-5"/>
                <w:sz w:val="24"/>
              </w:rPr>
              <w:t xml:space="preserve"> </w:t>
            </w:r>
            <w:r>
              <w:rPr>
                <w:sz w:val="24"/>
              </w:rPr>
              <w:t>научится:</w:t>
            </w:r>
          </w:p>
          <w:p w14:paraId="32DA0C41" w14:textId="77777777" w:rsidR="00FF2DB4" w:rsidRDefault="00C34CCB">
            <w:pPr>
              <w:pStyle w:val="TableParagraph"/>
              <w:ind w:left="127"/>
              <w:rPr>
                <w:sz w:val="24"/>
              </w:rPr>
            </w:pPr>
            <w:r>
              <w:rPr>
                <w:sz w:val="24"/>
              </w:rPr>
              <w:t>о следовать технологии, в том числе в процессе</w:t>
            </w:r>
            <w:r>
              <w:rPr>
                <w:spacing w:val="1"/>
                <w:sz w:val="24"/>
              </w:rPr>
              <w:t xml:space="preserve"> </w:t>
            </w:r>
            <w:r>
              <w:rPr>
                <w:sz w:val="24"/>
              </w:rPr>
              <w:t>изготовления субъективно нового продукта; о оценивать</w:t>
            </w:r>
            <w:r>
              <w:rPr>
                <w:spacing w:val="1"/>
                <w:sz w:val="24"/>
              </w:rPr>
              <w:t xml:space="preserve"> </w:t>
            </w:r>
            <w:r>
              <w:rPr>
                <w:sz w:val="24"/>
              </w:rPr>
              <w:t>условия</w:t>
            </w:r>
            <w:r>
              <w:rPr>
                <w:spacing w:val="-2"/>
                <w:sz w:val="24"/>
              </w:rPr>
              <w:t xml:space="preserve"> </w:t>
            </w:r>
            <w:r>
              <w:rPr>
                <w:sz w:val="24"/>
              </w:rPr>
              <w:t>применимости</w:t>
            </w:r>
            <w:r>
              <w:rPr>
                <w:spacing w:val="-3"/>
                <w:sz w:val="24"/>
              </w:rPr>
              <w:t xml:space="preserve"> </w:t>
            </w:r>
            <w:r>
              <w:rPr>
                <w:sz w:val="24"/>
              </w:rPr>
              <w:t>технологии</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6"/>
                <w:sz w:val="24"/>
              </w:rPr>
              <w:t xml:space="preserve"> </w:t>
            </w:r>
            <w:r>
              <w:rPr>
                <w:sz w:val="24"/>
              </w:rPr>
              <w:t>с</w:t>
            </w:r>
            <w:r>
              <w:rPr>
                <w:spacing w:val="-3"/>
                <w:sz w:val="24"/>
              </w:rPr>
              <w:t xml:space="preserve"> </w:t>
            </w:r>
            <w:r>
              <w:rPr>
                <w:sz w:val="24"/>
              </w:rPr>
              <w:t>позиций</w:t>
            </w:r>
            <w:r>
              <w:rPr>
                <w:spacing w:val="-57"/>
                <w:sz w:val="24"/>
              </w:rPr>
              <w:t xml:space="preserve"> </w:t>
            </w:r>
            <w:r>
              <w:rPr>
                <w:sz w:val="24"/>
              </w:rPr>
              <w:t>экологической</w:t>
            </w:r>
            <w:r>
              <w:rPr>
                <w:spacing w:val="-1"/>
                <w:sz w:val="24"/>
              </w:rPr>
              <w:t xml:space="preserve"> </w:t>
            </w:r>
            <w:r>
              <w:rPr>
                <w:sz w:val="24"/>
              </w:rPr>
              <w:t>защищенности;</w:t>
            </w:r>
          </w:p>
          <w:p w14:paraId="7214F254" w14:textId="77777777" w:rsidR="00FF2DB4" w:rsidRDefault="00C34CCB">
            <w:pPr>
              <w:pStyle w:val="TableParagraph"/>
              <w:ind w:left="127" w:right="116"/>
              <w:jc w:val="both"/>
              <w:rPr>
                <w:sz w:val="24"/>
              </w:rPr>
            </w:pPr>
            <w:r>
              <w:rPr>
                <w:sz w:val="24"/>
              </w:rPr>
              <w:t>о</w:t>
            </w:r>
            <w:r>
              <w:rPr>
                <w:spacing w:val="1"/>
                <w:sz w:val="24"/>
              </w:rPr>
              <w:t xml:space="preserve"> </w:t>
            </w:r>
            <w:r>
              <w:rPr>
                <w:sz w:val="24"/>
              </w:rPr>
              <w:t>прогнозировать</w:t>
            </w:r>
            <w:r>
              <w:rPr>
                <w:spacing w:val="1"/>
                <w:sz w:val="24"/>
              </w:rPr>
              <w:t xml:space="preserve"> </w:t>
            </w:r>
            <w:r>
              <w:rPr>
                <w:sz w:val="24"/>
              </w:rPr>
              <w:t>по</w:t>
            </w:r>
            <w:r>
              <w:rPr>
                <w:spacing w:val="1"/>
                <w:sz w:val="24"/>
              </w:rPr>
              <w:t xml:space="preserve"> </w:t>
            </w:r>
            <w:r>
              <w:rPr>
                <w:sz w:val="24"/>
              </w:rPr>
              <w:t>известной</w:t>
            </w:r>
            <w:r>
              <w:rPr>
                <w:spacing w:val="1"/>
                <w:sz w:val="24"/>
              </w:rPr>
              <w:t xml:space="preserve"> </w:t>
            </w:r>
            <w:r>
              <w:rPr>
                <w:sz w:val="24"/>
              </w:rPr>
              <w:t>технологии</w:t>
            </w:r>
            <w:r>
              <w:rPr>
                <w:spacing w:val="1"/>
                <w:sz w:val="24"/>
              </w:rPr>
              <w:t xml:space="preserve"> </w:t>
            </w:r>
            <w:r>
              <w:rPr>
                <w:sz w:val="24"/>
              </w:rPr>
              <w:t>выходы</w:t>
            </w:r>
            <w:r>
              <w:rPr>
                <w:spacing w:val="1"/>
                <w:sz w:val="24"/>
              </w:rPr>
              <w:t xml:space="preserve"> </w:t>
            </w:r>
            <w:r>
              <w:rPr>
                <w:sz w:val="24"/>
              </w:rPr>
              <w:t>(характеристики</w:t>
            </w:r>
            <w:r>
              <w:rPr>
                <w:spacing w:val="1"/>
                <w:sz w:val="24"/>
              </w:rPr>
              <w:t xml:space="preserve"> </w:t>
            </w:r>
            <w:r>
              <w:rPr>
                <w:sz w:val="24"/>
              </w:rPr>
              <w:t>продукта) 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изменения</w:t>
            </w:r>
            <w:r>
              <w:rPr>
                <w:spacing w:val="1"/>
                <w:sz w:val="24"/>
              </w:rPr>
              <w:t xml:space="preserve"> </w:t>
            </w:r>
            <w:r>
              <w:rPr>
                <w:sz w:val="24"/>
              </w:rPr>
              <w:t>входов</w:t>
            </w:r>
            <w:r>
              <w:rPr>
                <w:spacing w:val="1"/>
                <w:sz w:val="24"/>
              </w:rPr>
              <w:t xml:space="preserve"> </w:t>
            </w:r>
            <w:r>
              <w:rPr>
                <w:sz w:val="24"/>
              </w:rPr>
              <w:t>/</w:t>
            </w:r>
            <w:r>
              <w:rPr>
                <w:spacing w:val="1"/>
                <w:sz w:val="24"/>
              </w:rPr>
              <w:t xml:space="preserve"> </w:t>
            </w:r>
            <w:r>
              <w:rPr>
                <w:sz w:val="24"/>
              </w:rPr>
              <w:t>параметров</w:t>
            </w:r>
            <w:r>
              <w:rPr>
                <w:spacing w:val="1"/>
                <w:sz w:val="24"/>
              </w:rPr>
              <w:t xml:space="preserve"> </w:t>
            </w:r>
            <w:r>
              <w:rPr>
                <w:sz w:val="24"/>
              </w:rPr>
              <w:t>/</w:t>
            </w:r>
            <w:r>
              <w:rPr>
                <w:spacing w:val="1"/>
                <w:sz w:val="24"/>
              </w:rPr>
              <w:t xml:space="preserve"> </w:t>
            </w:r>
            <w:r>
              <w:rPr>
                <w:sz w:val="24"/>
              </w:rPr>
              <w:t>ресурсов,</w:t>
            </w:r>
            <w:r>
              <w:rPr>
                <w:spacing w:val="1"/>
                <w:sz w:val="24"/>
              </w:rPr>
              <w:t xml:space="preserve"> </w:t>
            </w:r>
            <w:r>
              <w:rPr>
                <w:sz w:val="24"/>
              </w:rPr>
              <w:t>проверяет</w:t>
            </w:r>
            <w:r>
              <w:rPr>
                <w:spacing w:val="1"/>
                <w:sz w:val="24"/>
              </w:rPr>
              <w:t xml:space="preserve"> </w:t>
            </w:r>
            <w:r>
              <w:rPr>
                <w:sz w:val="24"/>
              </w:rPr>
              <w:t>прогнозы</w:t>
            </w:r>
            <w:r>
              <w:rPr>
                <w:spacing w:val="1"/>
                <w:sz w:val="24"/>
              </w:rPr>
              <w:t xml:space="preserve"> </w:t>
            </w:r>
            <w:r>
              <w:rPr>
                <w:sz w:val="24"/>
              </w:rPr>
              <w:t>опытно-экспериментальным</w:t>
            </w:r>
            <w:r>
              <w:rPr>
                <w:spacing w:val="1"/>
                <w:sz w:val="24"/>
              </w:rPr>
              <w:t xml:space="preserve"> </w:t>
            </w:r>
            <w:r>
              <w:rPr>
                <w:sz w:val="24"/>
              </w:rPr>
              <w:t>путем,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самостоятельно</w:t>
            </w:r>
            <w:r>
              <w:rPr>
                <w:spacing w:val="-2"/>
                <w:sz w:val="24"/>
              </w:rPr>
              <w:t xml:space="preserve"> </w:t>
            </w:r>
            <w:r>
              <w:rPr>
                <w:sz w:val="24"/>
              </w:rPr>
              <w:t>планируя</w:t>
            </w:r>
            <w:r>
              <w:rPr>
                <w:spacing w:val="1"/>
                <w:sz w:val="24"/>
              </w:rPr>
              <w:t xml:space="preserve"> </w:t>
            </w:r>
            <w:r>
              <w:rPr>
                <w:sz w:val="24"/>
              </w:rPr>
              <w:t>такого</w:t>
            </w:r>
            <w:r>
              <w:rPr>
                <w:spacing w:val="-2"/>
                <w:sz w:val="24"/>
              </w:rPr>
              <w:t xml:space="preserve"> </w:t>
            </w:r>
            <w:r>
              <w:rPr>
                <w:sz w:val="24"/>
              </w:rPr>
              <w:t>рода</w:t>
            </w:r>
            <w:r>
              <w:rPr>
                <w:spacing w:val="-2"/>
                <w:sz w:val="24"/>
              </w:rPr>
              <w:t xml:space="preserve"> </w:t>
            </w:r>
            <w:r>
              <w:rPr>
                <w:sz w:val="24"/>
              </w:rPr>
              <w:t>эксперименты;</w:t>
            </w:r>
          </w:p>
          <w:p w14:paraId="28A173C2" w14:textId="77777777" w:rsidR="00FF2DB4" w:rsidRDefault="00C34CCB">
            <w:pPr>
              <w:pStyle w:val="TableParagraph"/>
              <w:ind w:left="127" w:right="115"/>
              <w:jc w:val="both"/>
              <w:rPr>
                <w:sz w:val="24"/>
              </w:rPr>
            </w:pPr>
            <w:r>
              <w:rPr>
                <w:sz w:val="24"/>
              </w:rPr>
              <w:t>о</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ситуации</w:t>
            </w:r>
            <w:r>
              <w:rPr>
                <w:spacing w:val="1"/>
                <w:sz w:val="24"/>
              </w:rPr>
              <w:t xml:space="preserve"> </w:t>
            </w:r>
            <w:r>
              <w:rPr>
                <w:sz w:val="24"/>
              </w:rPr>
              <w:t>оптимизировать</w:t>
            </w:r>
            <w:r>
              <w:rPr>
                <w:spacing w:val="1"/>
                <w:sz w:val="24"/>
              </w:rPr>
              <w:t xml:space="preserve"> </w:t>
            </w:r>
            <w:r>
              <w:rPr>
                <w:sz w:val="24"/>
              </w:rPr>
              <w:t>базовые</w:t>
            </w:r>
            <w:r>
              <w:rPr>
                <w:spacing w:val="1"/>
                <w:sz w:val="24"/>
              </w:rPr>
              <w:t xml:space="preserve"> </w:t>
            </w:r>
            <w:r>
              <w:rPr>
                <w:sz w:val="24"/>
              </w:rPr>
              <w:t>технологии</w:t>
            </w:r>
            <w:r>
              <w:rPr>
                <w:spacing w:val="1"/>
                <w:sz w:val="24"/>
              </w:rPr>
              <w:t xml:space="preserve"> </w:t>
            </w:r>
            <w:r>
              <w:rPr>
                <w:sz w:val="24"/>
              </w:rPr>
              <w:t>(затратность</w:t>
            </w:r>
            <w:r>
              <w:rPr>
                <w:spacing w:val="1"/>
                <w:sz w:val="24"/>
              </w:rPr>
              <w:t xml:space="preserve"> </w:t>
            </w:r>
            <w:r>
              <w:rPr>
                <w:sz w:val="24"/>
              </w:rPr>
              <w:t>-</w:t>
            </w:r>
            <w:r>
              <w:rPr>
                <w:spacing w:val="1"/>
                <w:sz w:val="24"/>
              </w:rPr>
              <w:t xml:space="preserve"> </w:t>
            </w:r>
            <w:r>
              <w:rPr>
                <w:sz w:val="24"/>
              </w:rPr>
              <w:t>качество),</w:t>
            </w:r>
            <w:r>
              <w:rPr>
                <w:spacing w:val="1"/>
                <w:sz w:val="24"/>
              </w:rPr>
              <w:t xml:space="preserve"> </w:t>
            </w:r>
            <w:r>
              <w:rPr>
                <w:sz w:val="24"/>
              </w:rPr>
              <w:t>проводит</w:t>
            </w:r>
            <w:r>
              <w:rPr>
                <w:spacing w:val="1"/>
                <w:sz w:val="24"/>
              </w:rPr>
              <w:t xml:space="preserve"> </w:t>
            </w:r>
            <w:r>
              <w:rPr>
                <w:sz w:val="24"/>
              </w:rPr>
              <w:t>анализ</w:t>
            </w:r>
            <w:r>
              <w:rPr>
                <w:spacing w:val="1"/>
                <w:sz w:val="24"/>
              </w:rPr>
              <w:t xml:space="preserve"> </w:t>
            </w:r>
            <w:r>
              <w:rPr>
                <w:sz w:val="24"/>
              </w:rPr>
              <w:t>альтернативных</w:t>
            </w:r>
            <w:r>
              <w:rPr>
                <w:spacing w:val="1"/>
                <w:sz w:val="24"/>
              </w:rPr>
              <w:t xml:space="preserve"> </w:t>
            </w:r>
            <w:r>
              <w:rPr>
                <w:sz w:val="24"/>
              </w:rPr>
              <w:t>ресурсов,</w:t>
            </w:r>
            <w:r>
              <w:rPr>
                <w:spacing w:val="1"/>
                <w:sz w:val="24"/>
              </w:rPr>
              <w:t xml:space="preserve"> </w:t>
            </w:r>
            <w:r>
              <w:rPr>
                <w:sz w:val="24"/>
              </w:rPr>
              <w:t>соединяет</w:t>
            </w:r>
            <w:r>
              <w:rPr>
                <w:spacing w:val="1"/>
                <w:sz w:val="24"/>
              </w:rPr>
              <w:t xml:space="preserve"> </w:t>
            </w:r>
            <w:r>
              <w:rPr>
                <w:sz w:val="24"/>
              </w:rPr>
              <w:t>в</w:t>
            </w:r>
            <w:r>
              <w:rPr>
                <w:spacing w:val="1"/>
                <w:sz w:val="24"/>
              </w:rPr>
              <w:t xml:space="preserve"> </w:t>
            </w:r>
            <w:r>
              <w:rPr>
                <w:sz w:val="24"/>
              </w:rPr>
              <w:t>единый</w:t>
            </w:r>
            <w:r>
              <w:rPr>
                <w:spacing w:val="1"/>
                <w:sz w:val="24"/>
              </w:rPr>
              <w:t xml:space="preserve"> </w:t>
            </w:r>
            <w:r>
              <w:rPr>
                <w:sz w:val="24"/>
              </w:rPr>
              <w:t>план</w:t>
            </w:r>
            <w:r>
              <w:rPr>
                <w:spacing w:val="1"/>
                <w:sz w:val="24"/>
              </w:rPr>
              <w:t xml:space="preserve"> </w:t>
            </w:r>
            <w:r>
              <w:rPr>
                <w:sz w:val="24"/>
              </w:rPr>
              <w:t>несколько</w:t>
            </w:r>
            <w:r>
              <w:rPr>
                <w:spacing w:val="1"/>
                <w:sz w:val="24"/>
              </w:rPr>
              <w:t xml:space="preserve"> </w:t>
            </w:r>
            <w:r>
              <w:rPr>
                <w:sz w:val="24"/>
              </w:rPr>
              <w:t>технологий</w:t>
            </w:r>
            <w:r>
              <w:rPr>
                <w:spacing w:val="1"/>
                <w:sz w:val="24"/>
              </w:rPr>
              <w:t xml:space="preserve"> </w:t>
            </w:r>
            <w:r>
              <w:rPr>
                <w:sz w:val="24"/>
              </w:rPr>
              <w:t>без</w:t>
            </w:r>
            <w:r>
              <w:rPr>
                <w:spacing w:val="1"/>
                <w:sz w:val="24"/>
              </w:rPr>
              <w:t xml:space="preserve"> </w:t>
            </w:r>
            <w:r>
              <w:rPr>
                <w:sz w:val="24"/>
              </w:rPr>
              <w:t>их</w:t>
            </w:r>
            <w:r>
              <w:rPr>
                <w:spacing w:val="1"/>
                <w:sz w:val="24"/>
              </w:rPr>
              <w:t xml:space="preserve"> </w:t>
            </w:r>
            <w:r>
              <w:rPr>
                <w:sz w:val="24"/>
              </w:rPr>
              <w:t>видоизменения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сложносоставного</w:t>
            </w:r>
            <w:r>
              <w:rPr>
                <w:spacing w:val="1"/>
                <w:sz w:val="24"/>
              </w:rPr>
              <w:t xml:space="preserve"> </w:t>
            </w:r>
            <w:r>
              <w:rPr>
                <w:sz w:val="24"/>
              </w:rPr>
              <w:t>материального</w:t>
            </w:r>
            <w:r>
              <w:rPr>
                <w:spacing w:val="1"/>
                <w:sz w:val="24"/>
              </w:rPr>
              <w:t xml:space="preserve"> </w:t>
            </w:r>
            <w:r>
              <w:rPr>
                <w:sz w:val="24"/>
              </w:rPr>
              <w:t>или</w:t>
            </w:r>
            <w:r>
              <w:rPr>
                <w:spacing w:val="1"/>
                <w:sz w:val="24"/>
              </w:rPr>
              <w:t xml:space="preserve"> </w:t>
            </w:r>
            <w:r>
              <w:rPr>
                <w:sz w:val="24"/>
              </w:rPr>
              <w:t>информационного</w:t>
            </w:r>
            <w:r>
              <w:rPr>
                <w:spacing w:val="-4"/>
                <w:sz w:val="24"/>
              </w:rPr>
              <w:t xml:space="preserve"> </w:t>
            </w:r>
            <w:r>
              <w:rPr>
                <w:sz w:val="24"/>
              </w:rPr>
              <w:t>продукта;</w:t>
            </w:r>
          </w:p>
          <w:p w14:paraId="54E29B0A" w14:textId="77777777" w:rsidR="00FF2DB4" w:rsidRDefault="00C34CCB">
            <w:pPr>
              <w:pStyle w:val="TableParagraph"/>
              <w:ind w:left="127"/>
              <w:jc w:val="both"/>
              <w:rPr>
                <w:sz w:val="24"/>
              </w:rPr>
            </w:pPr>
            <w:r>
              <w:rPr>
                <w:sz w:val="24"/>
              </w:rPr>
              <w:t>о</w:t>
            </w:r>
            <w:r>
              <w:rPr>
                <w:spacing w:val="-2"/>
                <w:sz w:val="24"/>
              </w:rPr>
              <w:t xml:space="preserve"> </w:t>
            </w:r>
            <w:r>
              <w:rPr>
                <w:sz w:val="24"/>
              </w:rPr>
              <w:t>проводить</w:t>
            </w:r>
            <w:r>
              <w:rPr>
                <w:spacing w:val="-2"/>
                <w:sz w:val="24"/>
              </w:rPr>
              <w:t xml:space="preserve"> </w:t>
            </w:r>
            <w:r>
              <w:rPr>
                <w:sz w:val="24"/>
              </w:rPr>
              <w:t>оценку</w:t>
            </w:r>
            <w:r>
              <w:rPr>
                <w:spacing w:val="-6"/>
                <w:sz w:val="24"/>
              </w:rPr>
              <w:t xml:space="preserve"> </w:t>
            </w:r>
            <w:r>
              <w:rPr>
                <w:sz w:val="24"/>
              </w:rPr>
              <w:t>и</w:t>
            </w:r>
            <w:r>
              <w:rPr>
                <w:spacing w:val="-2"/>
                <w:sz w:val="24"/>
              </w:rPr>
              <w:t xml:space="preserve"> </w:t>
            </w:r>
            <w:r>
              <w:rPr>
                <w:sz w:val="24"/>
              </w:rPr>
              <w:t>испытание</w:t>
            </w:r>
            <w:r>
              <w:rPr>
                <w:spacing w:val="-3"/>
                <w:sz w:val="24"/>
              </w:rPr>
              <w:t xml:space="preserve"> </w:t>
            </w:r>
            <w:r>
              <w:rPr>
                <w:sz w:val="24"/>
              </w:rPr>
              <w:t>полученного</w:t>
            </w:r>
            <w:r>
              <w:rPr>
                <w:spacing w:val="-1"/>
                <w:sz w:val="24"/>
              </w:rPr>
              <w:t xml:space="preserve"> </w:t>
            </w:r>
            <w:r>
              <w:rPr>
                <w:sz w:val="24"/>
              </w:rPr>
              <w:t>продукта;</w:t>
            </w:r>
          </w:p>
          <w:p w14:paraId="1462A601" w14:textId="77777777" w:rsidR="00FF2DB4" w:rsidRDefault="00C34CCB">
            <w:pPr>
              <w:pStyle w:val="TableParagraph"/>
              <w:ind w:left="127" w:right="122"/>
              <w:jc w:val="both"/>
              <w:rPr>
                <w:sz w:val="24"/>
              </w:rPr>
            </w:pPr>
            <w:r>
              <w:rPr>
                <w:sz w:val="24"/>
              </w:rPr>
              <w:t>о</w:t>
            </w:r>
            <w:r>
              <w:rPr>
                <w:spacing w:val="1"/>
                <w:sz w:val="24"/>
              </w:rPr>
              <w:t xml:space="preserve"> </w:t>
            </w:r>
            <w:r>
              <w:rPr>
                <w:sz w:val="24"/>
              </w:rPr>
              <w:t>проводить</w:t>
            </w:r>
            <w:r>
              <w:rPr>
                <w:spacing w:val="1"/>
                <w:sz w:val="24"/>
              </w:rPr>
              <w:t xml:space="preserve"> </w:t>
            </w:r>
            <w:r>
              <w:rPr>
                <w:sz w:val="24"/>
              </w:rPr>
              <w:t>анализ</w:t>
            </w:r>
            <w:r>
              <w:rPr>
                <w:spacing w:val="1"/>
                <w:sz w:val="24"/>
              </w:rPr>
              <w:t xml:space="preserve"> </w:t>
            </w:r>
            <w:r>
              <w:rPr>
                <w:sz w:val="24"/>
              </w:rPr>
              <w:t>потребностей</w:t>
            </w:r>
            <w:r>
              <w:rPr>
                <w:spacing w:val="1"/>
                <w:sz w:val="24"/>
              </w:rPr>
              <w:t xml:space="preserve"> </w:t>
            </w:r>
            <w:r>
              <w:rPr>
                <w:sz w:val="24"/>
              </w:rPr>
              <w:t>в</w:t>
            </w:r>
            <w:r>
              <w:rPr>
                <w:spacing w:val="1"/>
                <w:sz w:val="24"/>
              </w:rPr>
              <w:t xml:space="preserve"> </w:t>
            </w:r>
            <w:r>
              <w:rPr>
                <w:sz w:val="24"/>
              </w:rPr>
              <w:t>тех</w:t>
            </w:r>
            <w:r>
              <w:rPr>
                <w:spacing w:val="1"/>
                <w:sz w:val="24"/>
              </w:rPr>
              <w:t xml:space="preserve"> </w:t>
            </w:r>
            <w:r>
              <w:rPr>
                <w:sz w:val="24"/>
              </w:rPr>
              <w:t>или</w:t>
            </w:r>
            <w:r>
              <w:rPr>
                <w:spacing w:val="1"/>
                <w:sz w:val="24"/>
              </w:rPr>
              <w:t xml:space="preserve"> </w:t>
            </w:r>
            <w:r>
              <w:rPr>
                <w:sz w:val="24"/>
              </w:rPr>
              <w:t>иных</w:t>
            </w:r>
            <w:r>
              <w:rPr>
                <w:spacing w:val="1"/>
                <w:sz w:val="24"/>
              </w:rPr>
              <w:t xml:space="preserve"> </w:t>
            </w:r>
            <w:r>
              <w:rPr>
                <w:sz w:val="24"/>
              </w:rPr>
              <w:t>материальных</w:t>
            </w:r>
            <w:r>
              <w:rPr>
                <w:spacing w:val="-2"/>
                <w:sz w:val="24"/>
              </w:rPr>
              <w:t xml:space="preserve"> </w:t>
            </w:r>
            <w:r>
              <w:rPr>
                <w:sz w:val="24"/>
              </w:rPr>
              <w:t>или</w:t>
            </w:r>
            <w:r>
              <w:rPr>
                <w:spacing w:val="-3"/>
                <w:sz w:val="24"/>
              </w:rPr>
              <w:t xml:space="preserve"> </w:t>
            </w:r>
            <w:r>
              <w:rPr>
                <w:sz w:val="24"/>
              </w:rPr>
              <w:t>информационных</w:t>
            </w:r>
            <w:r>
              <w:rPr>
                <w:spacing w:val="-1"/>
                <w:sz w:val="24"/>
              </w:rPr>
              <w:t xml:space="preserve"> </w:t>
            </w:r>
            <w:r>
              <w:rPr>
                <w:sz w:val="24"/>
              </w:rPr>
              <w:t>продуктах;</w:t>
            </w:r>
          </w:p>
          <w:p w14:paraId="27871FE6" w14:textId="77777777" w:rsidR="00FF2DB4" w:rsidRDefault="00C34CCB">
            <w:pPr>
              <w:pStyle w:val="TableParagraph"/>
              <w:ind w:left="127" w:right="117"/>
              <w:jc w:val="both"/>
              <w:rPr>
                <w:sz w:val="24"/>
              </w:rPr>
            </w:pPr>
            <w:r>
              <w:rPr>
                <w:sz w:val="24"/>
              </w:rPr>
              <w:t>о описывать технологическое решение с помощью текста,</w:t>
            </w:r>
            <w:r>
              <w:rPr>
                <w:spacing w:val="1"/>
                <w:sz w:val="24"/>
              </w:rPr>
              <w:t xml:space="preserve"> </w:t>
            </w:r>
            <w:r>
              <w:rPr>
                <w:sz w:val="24"/>
              </w:rPr>
              <w:t>рисунков,</w:t>
            </w:r>
            <w:r>
              <w:rPr>
                <w:spacing w:val="-1"/>
                <w:sz w:val="24"/>
              </w:rPr>
              <w:t xml:space="preserve"> </w:t>
            </w:r>
            <w:r>
              <w:rPr>
                <w:sz w:val="24"/>
              </w:rPr>
              <w:t>графического изображения;</w:t>
            </w:r>
          </w:p>
          <w:p w14:paraId="05DF827D" w14:textId="77777777" w:rsidR="00FF2DB4" w:rsidRDefault="00C34CCB">
            <w:pPr>
              <w:pStyle w:val="TableParagraph"/>
              <w:ind w:left="127" w:right="117"/>
              <w:jc w:val="both"/>
              <w:rPr>
                <w:sz w:val="24"/>
              </w:rPr>
            </w:pPr>
            <w:r>
              <w:rPr>
                <w:sz w:val="24"/>
              </w:rPr>
              <w:t>о</w:t>
            </w:r>
            <w:r>
              <w:rPr>
                <w:spacing w:val="1"/>
                <w:sz w:val="24"/>
              </w:rPr>
              <w:t xml:space="preserve"> </w:t>
            </w:r>
            <w:r>
              <w:rPr>
                <w:sz w:val="24"/>
              </w:rPr>
              <w:t>анализировать</w:t>
            </w:r>
            <w:r>
              <w:rPr>
                <w:spacing w:val="1"/>
                <w:sz w:val="24"/>
              </w:rPr>
              <w:t xml:space="preserve"> </w:t>
            </w:r>
            <w:r>
              <w:rPr>
                <w:sz w:val="24"/>
              </w:rPr>
              <w:t>возможные</w:t>
            </w:r>
            <w:r>
              <w:rPr>
                <w:spacing w:val="1"/>
                <w:sz w:val="24"/>
              </w:rPr>
              <w:t xml:space="preserve"> </w:t>
            </w:r>
            <w:r>
              <w:rPr>
                <w:sz w:val="24"/>
              </w:rPr>
              <w:t>технологические</w:t>
            </w:r>
            <w:r>
              <w:rPr>
                <w:spacing w:val="1"/>
                <w:sz w:val="24"/>
              </w:rPr>
              <w:t xml:space="preserve"> </w:t>
            </w:r>
            <w:r>
              <w:rPr>
                <w:sz w:val="24"/>
              </w:rPr>
              <w:t>решения,</w:t>
            </w:r>
            <w:r>
              <w:rPr>
                <w:spacing w:val="1"/>
                <w:sz w:val="24"/>
              </w:rPr>
              <w:t xml:space="preserve"> </w:t>
            </w:r>
            <w:r>
              <w:rPr>
                <w:sz w:val="24"/>
              </w:rPr>
              <w:t>определять</w:t>
            </w:r>
            <w:r>
              <w:rPr>
                <w:spacing w:val="1"/>
                <w:sz w:val="24"/>
              </w:rPr>
              <w:t xml:space="preserve"> </w:t>
            </w:r>
            <w:r>
              <w:rPr>
                <w:sz w:val="24"/>
              </w:rPr>
              <w:t>их</w:t>
            </w:r>
            <w:r>
              <w:rPr>
                <w:spacing w:val="1"/>
                <w:sz w:val="24"/>
              </w:rPr>
              <w:t xml:space="preserve"> </w:t>
            </w:r>
            <w:r>
              <w:rPr>
                <w:sz w:val="24"/>
              </w:rPr>
              <w:t>достоинства</w:t>
            </w:r>
            <w:r>
              <w:rPr>
                <w:spacing w:val="1"/>
                <w:sz w:val="24"/>
              </w:rPr>
              <w:t xml:space="preserve"> </w:t>
            </w:r>
            <w:r>
              <w:rPr>
                <w:sz w:val="24"/>
              </w:rPr>
              <w:t>и</w:t>
            </w:r>
            <w:r>
              <w:rPr>
                <w:spacing w:val="1"/>
                <w:sz w:val="24"/>
              </w:rPr>
              <w:t xml:space="preserve"> </w:t>
            </w:r>
            <w:r>
              <w:rPr>
                <w:sz w:val="24"/>
              </w:rPr>
              <w:t>недостатки</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заданной</w:t>
            </w:r>
            <w:r>
              <w:rPr>
                <w:spacing w:val="-1"/>
                <w:sz w:val="24"/>
              </w:rPr>
              <w:t xml:space="preserve"> </w:t>
            </w:r>
            <w:r>
              <w:rPr>
                <w:sz w:val="24"/>
              </w:rPr>
              <w:t>ситуации;</w:t>
            </w:r>
          </w:p>
          <w:p w14:paraId="6A9DB745" w14:textId="77777777" w:rsidR="00FF2DB4" w:rsidRDefault="00C34CCB">
            <w:pPr>
              <w:pStyle w:val="TableParagraph"/>
              <w:ind w:left="127" w:right="112"/>
              <w:jc w:val="both"/>
              <w:rPr>
                <w:sz w:val="24"/>
              </w:rPr>
            </w:pPr>
            <w:r>
              <w:rPr>
                <w:sz w:val="24"/>
              </w:rPr>
              <w:t>о</w:t>
            </w:r>
            <w:r>
              <w:rPr>
                <w:spacing w:val="1"/>
                <w:sz w:val="24"/>
              </w:rPr>
              <w:t xml:space="preserve"> </w:t>
            </w:r>
            <w:r>
              <w:rPr>
                <w:sz w:val="24"/>
              </w:rPr>
              <w:t>проводить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разработку</w:t>
            </w:r>
            <w:r>
              <w:rPr>
                <w:spacing w:val="1"/>
                <w:sz w:val="24"/>
              </w:rPr>
              <w:t xml:space="preserve"> </w:t>
            </w:r>
            <w:r>
              <w:rPr>
                <w:sz w:val="24"/>
              </w:rPr>
              <w:t>и</w:t>
            </w:r>
            <w:r>
              <w:rPr>
                <w:spacing w:val="1"/>
                <w:sz w:val="24"/>
              </w:rPr>
              <w:t xml:space="preserve"> </w:t>
            </w:r>
            <w:r>
              <w:rPr>
                <w:sz w:val="24"/>
              </w:rPr>
              <w:t>/</w:t>
            </w:r>
            <w:r>
              <w:rPr>
                <w:spacing w:val="1"/>
                <w:sz w:val="24"/>
              </w:rPr>
              <w:t xml:space="preserve"> </w:t>
            </w:r>
            <w:r>
              <w:rPr>
                <w:sz w:val="24"/>
              </w:rPr>
              <w:t>или</w:t>
            </w:r>
            <w:r>
              <w:rPr>
                <w:spacing w:val="1"/>
                <w:sz w:val="24"/>
              </w:rPr>
              <w:t xml:space="preserve"> </w:t>
            </w:r>
            <w:r>
              <w:rPr>
                <w:sz w:val="24"/>
              </w:rPr>
              <w:t>реализацию</w:t>
            </w:r>
            <w:r>
              <w:rPr>
                <w:spacing w:val="1"/>
                <w:sz w:val="24"/>
              </w:rPr>
              <w:t xml:space="preserve"> </w:t>
            </w:r>
            <w:r>
              <w:rPr>
                <w:sz w:val="24"/>
              </w:rPr>
              <w:t>прикладных</w:t>
            </w:r>
            <w:r>
              <w:rPr>
                <w:spacing w:val="1"/>
                <w:sz w:val="24"/>
              </w:rPr>
              <w:t xml:space="preserve"> </w:t>
            </w:r>
            <w:r>
              <w:rPr>
                <w:sz w:val="24"/>
              </w:rPr>
              <w:t>проектов,</w:t>
            </w:r>
            <w:r>
              <w:rPr>
                <w:spacing w:val="1"/>
                <w:sz w:val="24"/>
              </w:rPr>
              <w:t xml:space="preserve"> </w:t>
            </w:r>
            <w:r>
              <w:rPr>
                <w:sz w:val="24"/>
              </w:rPr>
              <w:t>предполагающих:</w:t>
            </w:r>
            <w:r>
              <w:rPr>
                <w:spacing w:val="1"/>
                <w:sz w:val="24"/>
              </w:rPr>
              <w:t xml:space="preserve"> </w:t>
            </w:r>
            <w:r>
              <w:rPr>
                <w:sz w:val="24"/>
              </w:rPr>
              <w:t>о</w:t>
            </w:r>
            <w:r>
              <w:rPr>
                <w:spacing w:val="1"/>
                <w:sz w:val="24"/>
              </w:rPr>
              <w:t xml:space="preserve"> </w:t>
            </w:r>
            <w:r>
              <w:rPr>
                <w:sz w:val="24"/>
              </w:rPr>
              <w:t>изготовление</w:t>
            </w:r>
            <w:r>
              <w:rPr>
                <w:spacing w:val="11"/>
                <w:sz w:val="24"/>
              </w:rPr>
              <w:t xml:space="preserve"> </w:t>
            </w:r>
            <w:r>
              <w:rPr>
                <w:sz w:val="24"/>
              </w:rPr>
              <w:t>материального</w:t>
            </w:r>
            <w:r>
              <w:rPr>
                <w:spacing w:val="12"/>
                <w:sz w:val="24"/>
              </w:rPr>
              <w:t xml:space="preserve"> </w:t>
            </w:r>
            <w:r>
              <w:rPr>
                <w:sz w:val="24"/>
              </w:rPr>
              <w:t>продукта</w:t>
            </w:r>
            <w:r>
              <w:rPr>
                <w:spacing w:val="14"/>
                <w:sz w:val="24"/>
              </w:rPr>
              <w:t xml:space="preserve"> </w:t>
            </w:r>
            <w:r>
              <w:rPr>
                <w:sz w:val="24"/>
              </w:rPr>
              <w:t>на</w:t>
            </w:r>
            <w:r>
              <w:rPr>
                <w:spacing w:val="11"/>
                <w:sz w:val="24"/>
              </w:rPr>
              <w:t xml:space="preserve"> </w:t>
            </w:r>
            <w:r>
              <w:rPr>
                <w:sz w:val="24"/>
              </w:rPr>
              <w:t>основе</w:t>
            </w:r>
          </w:p>
        </w:tc>
        <w:tc>
          <w:tcPr>
            <w:tcW w:w="5924" w:type="dxa"/>
          </w:tcPr>
          <w:p w14:paraId="3F8CC54E" w14:textId="77777777" w:rsidR="00FF2DB4" w:rsidRDefault="00C34CCB">
            <w:pPr>
              <w:pStyle w:val="TableParagraph"/>
              <w:tabs>
                <w:tab w:val="left" w:pos="1511"/>
                <w:tab w:val="left" w:pos="1832"/>
                <w:tab w:val="left" w:pos="2753"/>
                <w:tab w:val="left" w:pos="4078"/>
                <w:tab w:val="left" w:pos="5661"/>
              </w:tabs>
              <w:spacing w:line="242" w:lineRule="auto"/>
              <w:ind w:left="127" w:right="120"/>
              <w:rPr>
                <w:b/>
                <w:sz w:val="24"/>
              </w:rPr>
            </w:pPr>
            <w:r>
              <w:rPr>
                <w:sz w:val="24"/>
              </w:rPr>
              <w:t>технологий</w:t>
            </w:r>
            <w:r>
              <w:rPr>
                <w:sz w:val="24"/>
              </w:rPr>
              <w:tab/>
              <w:t>в</w:t>
            </w:r>
            <w:r>
              <w:rPr>
                <w:sz w:val="24"/>
              </w:rPr>
              <w:tab/>
              <w:t>сферах</w:t>
            </w:r>
            <w:r>
              <w:rPr>
                <w:sz w:val="24"/>
              </w:rPr>
              <w:tab/>
              <w:t>медицины,</w:t>
            </w:r>
            <w:r>
              <w:rPr>
                <w:sz w:val="24"/>
              </w:rPr>
              <w:tab/>
              <w:t>производства</w:t>
            </w:r>
            <w:r>
              <w:rPr>
                <w:sz w:val="24"/>
              </w:rPr>
              <w:tab/>
            </w:r>
            <w:r>
              <w:rPr>
                <w:spacing w:val="-3"/>
                <w:sz w:val="24"/>
              </w:rPr>
              <w:t>и</w:t>
            </w:r>
            <w:r>
              <w:rPr>
                <w:spacing w:val="-57"/>
                <w:sz w:val="24"/>
              </w:rPr>
              <w:t xml:space="preserve"> </w:t>
            </w:r>
            <w:r>
              <w:rPr>
                <w:sz w:val="24"/>
              </w:rPr>
              <w:t>обработки материалов, машиностроения, производства</w:t>
            </w:r>
            <w:r>
              <w:rPr>
                <w:spacing w:val="-57"/>
                <w:sz w:val="24"/>
              </w:rPr>
              <w:t xml:space="preserve"> </w:t>
            </w:r>
            <w:r>
              <w:rPr>
                <w:sz w:val="24"/>
              </w:rPr>
              <w:t>продуктов питания, сервиса, информационной сфере.</w:t>
            </w:r>
            <w:r>
              <w:rPr>
                <w:spacing w:val="1"/>
                <w:sz w:val="24"/>
              </w:rPr>
              <w:t xml:space="preserve"> </w:t>
            </w:r>
            <w:r>
              <w:rPr>
                <w:b/>
                <w:sz w:val="24"/>
              </w:rPr>
              <w:t>Выпускник</w:t>
            </w:r>
            <w:r>
              <w:rPr>
                <w:b/>
                <w:spacing w:val="-2"/>
                <w:sz w:val="24"/>
              </w:rPr>
              <w:t xml:space="preserve"> </w:t>
            </w:r>
            <w:r>
              <w:rPr>
                <w:b/>
                <w:sz w:val="24"/>
              </w:rPr>
              <w:t>получит возможность</w:t>
            </w:r>
            <w:r>
              <w:rPr>
                <w:b/>
                <w:spacing w:val="-1"/>
                <w:sz w:val="24"/>
              </w:rPr>
              <w:t xml:space="preserve"> </w:t>
            </w:r>
            <w:r>
              <w:rPr>
                <w:b/>
                <w:sz w:val="24"/>
              </w:rPr>
              <w:t>научиться:</w:t>
            </w:r>
          </w:p>
          <w:p w14:paraId="167A291D" w14:textId="77777777" w:rsidR="00FF2DB4" w:rsidRDefault="00C34CCB">
            <w:pPr>
              <w:pStyle w:val="TableParagraph"/>
              <w:numPr>
                <w:ilvl w:val="0"/>
                <w:numId w:val="153"/>
              </w:numPr>
              <w:tabs>
                <w:tab w:val="left" w:pos="426"/>
              </w:tabs>
              <w:ind w:right="103" w:firstLine="0"/>
              <w:jc w:val="both"/>
              <w:rPr>
                <w:sz w:val="24"/>
              </w:rPr>
            </w:pPr>
            <w:r>
              <w:rPr>
                <w:sz w:val="24"/>
              </w:rPr>
              <w:t>выявлять и формулировать проблему, требующую</w:t>
            </w:r>
            <w:r>
              <w:rPr>
                <w:spacing w:val="1"/>
                <w:sz w:val="24"/>
              </w:rPr>
              <w:t xml:space="preserve"> </w:t>
            </w:r>
            <w:r>
              <w:rPr>
                <w:sz w:val="24"/>
              </w:rPr>
              <w:t>технологического</w:t>
            </w:r>
            <w:r>
              <w:rPr>
                <w:spacing w:val="-1"/>
                <w:sz w:val="24"/>
              </w:rPr>
              <w:t xml:space="preserve"> </w:t>
            </w:r>
            <w:r>
              <w:rPr>
                <w:sz w:val="24"/>
              </w:rPr>
              <w:t>решения;</w:t>
            </w:r>
          </w:p>
          <w:p w14:paraId="678806F6" w14:textId="77777777" w:rsidR="00FF2DB4" w:rsidRDefault="00C34CCB">
            <w:pPr>
              <w:pStyle w:val="TableParagraph"/>
              <w:numPr>
                <w:ilvl w:val="0"/>
                <w:numId w:val="153"/>
              </w:numPr>
              <w:tabs>
                <w:tab w:val="left" w:pos="447"/>
              </w:tabs>
              <w:ind w:right="136" w:firstLine="0"/>
              <w:jc w:val="both"/>
              <w:rPr>
                <w:sz w:val="24"/>
              </w:rPr>
            </w:pPr>
            <w:r>
              <w:rPr>
                <w:sz w:val="24"/>
              </w:rPr>
              <w:t>модифицировать</w:t>
            </w:r>
            <w:r>
              <w:rPr>
                <w:spacing w:val="1"/>
                <w:sz w:val="24"/>
              </w:rPr>
              <w:t xml:space="preserve"> </w:t>
            </w:r>
            <w:r>
              <w:rPr>
                <w:sz w:val="24"/>
              </w:rPr>
              <w:t>имеющиеся</w:t>
            </w:r>
            <w:r>
              <w:rPr>
                <w:spacing w:val="1"/>
                <w:sz w:val="24"/>
              </w:rPr>
              <w:t xml:space="preserve"> </w:t>
            </w:r>
            <w:r>
              <w:rPr>
                <w:sz w:val="24"/>
              </w:rPr>
              <w:t>продукты</w:t>
            </w:r>
            <w:r>
              <w:rPr>
                <w:spacing w:val="1"/>
                <w:sz w:val="24"/>
              </w:rPr>
              <w:t xml:space="preserve"> </w:t>
            </w:r>
            <w:r>
              <w:rPr>
                <w:sz w:val="24"/>
              </w:rPr>
              <w:t>в</w:t>
            </w:r>
            <w:r>
              <w:rPr>
                <w:spacing w:val="-57"/>
                <w:sz w:val="24"/>
              </w:rPr>
              <w:t xml:space="preserve"> </w:t>
            </w:r>
            <w:r>
              <w:rPr>
                <w:sz w:val="24"/>
              </w:rPr>
              <w:t>соответствии с ситуацией / заказом / потребностью /</w:t>
            </w:r>
            <w:r>
              <w:rPr>
                <w:spacing w:val="1"/>
                <w:sz w:val="24"/>
              </w:rPr>
              <w:t xml:space="preserve"> </w:t>
            </w:r>
            <w:r>
              <w:rPr>
                <w:sz w:val="24"/>
              </w:rPr>
              <w:t>задачей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характеристиками</w:t>
            </w:r>
            <w:r>
              <w:rPr>
                <w:spacing w:val="1"/>
                <w:sz w:val="24"/>
              </w:rPr>
              <w:t xml:space="preserve"> </w:t>
            </w:r>
            <w:r>
              <w:rPr>
                <w:sz w:val="24"/>
              </w:rPr>
              <w:t>разрабатывать</w:t>
            </w:r>
            <w:r>
              <w:rPr>
                <w:spacing w:val="1"/>
                <w:sz w:val="24"/>
              </w:rPr>
              <w:t xml:space="preserve"> </w:t>
            </w:r>
            <w:r>
              <w:rPr>
                <w:sz w:val="24"/>
              </w:rPr>
              <w:t>технологию</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базовой технологии;</w:t>
            </w:r>
          </w:p>
          <w:p w14:paraId="68800BDE" w14:textId="77777777" w:rsidR="00FF2DB4" w:rsidRDefault="00C34CCB">
            <w:pPr>
              <w:pStyle w:val="TableParagraph"/>
              <w:numPr>
                <w:ilvl w:val="0"/>
                <w:numId w:val="153"/>
              </w:numPr>
              <w:tabs>
                <w:tab w:val="left" w:pos="457"/>
              </w:tabs>
              <w:ind w:right="137" w:firstLine="0"/>
              <w:jc w:val="both"/>
              <w:rPr>
                <w:sz w:val="24"/>
              </w:rPr>
            </w:pPr>
            <w:r>
              <w:rPr>
                <w:sz w:val="24"/>
              </w:rPr>
              <w:t>технологизировать</w:t>
            </w:r>
            <w:r>
              <w:rPr>
                <w:spacing w:val="1"/>
                <w:sz w:val="24"/>
              </w:rPr>
              <w:t xml:space="preserve"> </w:t>
            </w:r>
            <w:r>
              <w:rPr>
                <w:sz w:val="24"/>
              </w:rPr>
              <w:t>свой</w:t>
            </w:r>
            <w:r>
              <w:rPr>
                <w:spacing w:val="1"/>
                <w:sz w:val="24"/>
              </w:rPr>
              <w:t xml:space="preserve"> </w:t>
            </w:r>
            <w:r>
              <w:rPr>
                <w:sz w:val="24"/>
              </w:rPr>
              <w:t>опыт,</w:t>
            </w:r>
            <w:r>
              <w:rPr>
                <w:spacing w:val="1"/>
                <w:sz w:val="24"/>
              </w:rPr>
              <w:t xml:space="preserve"> </w:t>
            </w:r>
            <w:r>
              <w:rPr>
                <w:sz w:val="24"/>
              </w:rPr>
              <w:t>представлять</w:t>
            </w:r>
            <w:r>
              <w:rPr>
                <w:spacing w:val="1"/>
                <w:sz w:val="24"/>
              </w:rPr>
              <w:t xml:space="preserve"> </w:t>
            </w:r>
            <w:r>
              <w:rPr>
                <w:sz w:val="24"/>
              </w:rPr>
              <w:t>на</w:t>
            </w:r>
            <w:r>
              <w:rPr>
                <w:spacing w:val="-57"/>
                <w:sz w:val="24"/>
              </w:rPr>
              <w:t xml:space="preserve"> </w:t>
            </w:r>
            <w:r>
              <w:rPr>
                <w:sz w:val="24"/>
              </w:rPr>
              <w:t>основе</w:t>
            </w:r>
            <w:r>
              <w:rPr>
                <w:spacing w:val="1"/>
                <w:sz w:val="24"/>
              </w:rPr>
              <w:t xml:space="preserve"> </w:t>
            </w:r>
            <w:r>
              <w:rPr>
                <w:sz w:val="24"/>
              </w:rPr>
              <w:t>ретроспективного</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унификации</w:t>
            </w:r>
            <w:r>
              <w:rPr>
                <w:spacing w:val="1"/>
                <w:sz w:val="24"/>
              </w:rPr>
              <w:t xml:space="preserve"> </w:t>
            </w:r>
            <w:r>
              <w:rPr>
                <w:sz w:val="24"/>
              </w:rPr>
              <w:t>деятельности</w:t>
            </w:r>
            <w:r>
              <w:rPr>
                <w:spacing w:val="1"/>
                <w:sz w:val="24"/>
              </w:rPr>
              <w:t xml:space="preserve"> </w:t>
            </w:r>
            <w:r>
              <w:rPr>
                <w:sz w:val="24"/>
              </w:rPr>
              <w:t>описание</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инструкции</w:t>
            </w:r>
            <w:r>
              <w:rPr>
                <w:spacing w:val="1"/>
                <w:sz w:val="24"/>
              </w:rPr>
              <w:t xml:space="preserve"> </w:t>
            </w:r>
            <w:r>
              <w:rPr>
                <w:sz w:val="24"/>
              </w:rPr>
              <w:t>или</w:t>
            </w:r>
            <w:r>
              <w:rPr>
                <w:spacing w:val="1"/>
                <w:sz w:val="24"/>
              </w:rPr>
              <w:t xml:space="preserve"> </w:t>
            </w:r>
            <w:r>
              <w:rPr>
                <w:sz w:val="24"/>
              </w:rPr>
              <w:t>технологической</w:t>
            </w:r>
            <w:r>
              <w:rPr>
                <w:spacing w:val="-1"/>
                <w:sz w:val="24"/>
              </w:rPr>
              <w:t xml:space="preserve"> </w:t>
            </w:r>
            <w:r>
              <w:rPr>
                <w:sz w:val="24"/>
              </w:rPr>
              <w:t>карты;</w:t>
            </w:r>
          </w:p>
          <w:p w14:paraId="13543132" w14:textId="77777777" w:rsidR="00FF2DB4" w:rsidRDefault="00C34CCB">
            <w:pPr>
              <w:pStyle w:val="TableParagraph"/>
              <w:numPr>
                <w:ilvl w:val="0"/>
                <w:numId w:val="153"/>
              </w:numPr>
              <w:tabs>
                <w:tab w:val="left" w:pos="426"/>
              </w:tabs>
              <w:ind w:left="425" w:hanging="277"/>
              <w:jc w:val="both"/>
              <w:rPr>
                <w:sz w:val="24"/>
              </w:rPr>
            </w:pPr>
            <w:r>
              <w:rPr>
                <w:sz w:val="24"/>
              </w:rPr>
              <w:t>оценивать</w:t>
            </w:r>
            <w:r>
              <w:rPr>
                <w:spacing w:val="58"/>
                <w:sz w:val="24"/>
              </w:rPr>
              <w:t xml:space="preserve"> </w:t>
            </w:r>
            <w:r>
              <w:rPr>
                <w:sz w:val="24"/>
              </w:rPr>
              <w:t>коммерческий</w:t>
            </w:r>
            <w:r>
              <w:rPr>
                <w:spacing w:val="119"/>
                <w:sz w:val="24"/>
              </w:rPr>
              <w:t xml:space="preserve"> </w:t>
            </w:r>
            <w:r>
              <w:rPr>
                <w:sz w:val="24"/>
              </w:rPr>
              <w:t>потенциал</w:t>
            </w:r>
            <w:r>
              <w:rPr>
                <w:spacing w:val="118"/>
                <w:sz w:val="24"/>
              </w:rPr>
              <w:t xml:space="preserve"> </w:t>
            </w:r>
            <w:r>
              <w:rPr>
                <w:sz w:val="24"/>
              </w:rPr>
              <w:t>продукта</w:t>
            </w:r>
            <w:r>
              <w:rPr>
                <w:spacing w:val="118"/>
                <w:sz w:val="24"/>
              </w:rPr>
              <w:t xml:space="preserve"> </w:t>
            </w:r>
            <w:r>
              <w:rPr>
                <w:sz w:val="24"/>
              </w:rPr>
              <w:t>и</w:t>
            </w:r>
          </w:p>
          <w:p w14:paraId="1FF01412" w14:textId="77777777" w:rsidR="00FF2DB4" w:rsidRDefault="00C34CCB">
            <w:pPr>
              <w:pStyle w:val="TableParagraph"/>
              <w:ind w:left="149"/>
              <w:rPr>
                <w:sz w:val="24"/>
              </w:rPr>
            </w:pPr>
            <w:r>
              <w:rPr>
                <w:sz w:val="24"/>
              </w:rPr>
              <w:t>/или</w:t>
            </w:r>
            <w:r>
              <w:rPr>
                <w:spacing w:val="-2"/>
                <w:sz w:val="24"/>
              </w:rPr>
              <w:t xml:space="preserve"> </w:t>
            </w:r>
            <w:r>
              <w:rPr>
                <w:sz w:val="24"/>
              </w:rPr>
              <w:t>технологии.</w:t>
            </w:r>
          </w:p>
          <w:p w14:paraId="583EC643" w14:textId="77777777" w:rsidR="00FF2DB4" w:rsidRDefault="00C34CCB">
            <w:pPr>
              <w:pStyle w:val="TableParagraph"/>
              <w:ind w:left="149" w:right="138"/>
              <w:rPr>
                <w:sz w:val="24"/>
              </w:rPr>
            </w:pPr>
            <w:r>
              <w:rPr>
                <w:sz w:val="24"/>
              </w:rPr>
              <w:t>Построение</w:t>
            </w:r>
            <w:r>
              <w:rPr>
                <w:spacing w:val="43"/>
                <w:sz w:val="24"/>
              </w:rPr>
              <w:t xml:space="preserve"> </w:t>
            </w:r>
            <w:r>
              <w:rPr>
                <w:sz w:val="24"/>
              </w:rPr>
              <w:t>образовательных</w:t>
            </w:r>
            <w:r>
              <w:rPr>
                <w:spacing w:val="46"/>
                <w:sz w:val="24"/>
              </w:rPr>
              <w:t xml:space="preserve"> </w:t>
            </w:r>
            <w:r>
              <w:rPr>
                <w:sz w:val="24"/>
              </w:rPr>
              <w:t>траекторий</w:t>
            </w:r>
            <w:r>
              <w:rPr>
                <w:spacing w:val="45"/>
                <w:sz w:val="24"/>
              </w:rPr>
              <w:t xml:space="preserve"> </w:t>
            </w:r>
            <w:r>
              <w:rPr>
                <w:sz w:val="24"/>
              </w:rPr>
              <w:t>и</w:t>
            </w:r>
            <w:r>
              <w:rPr>
                <w:spacing w:val="46"/>
                <w:sz w:val="24"/>
              </w:rPr>
              <w:t xml:space="preserve"> </w:t>
            </w:r>
            <w:r>
              <w:rPr>
                <w:sz w:val="24"/>
              </w:rPr>
              <w:t>планов</w:t>
            </w:r>
            <w:r>
              <w:rPr>
                <w:spacing w:val="44"/>
                <w:sz w:val="24"/>
              </w:rPr>
              <w:t xml:space="preserve"> </w:t>
            </w:r>
            <w:r>
              <w:rPr>
                <w:sz w:val="24"/>
              </w:rPr>
              <w:t>в</w:t>
            </w:r>
            <w:r>
              <w:rPr>
                <w:spacing w:val="-57"/>
                <w:sz w:val="24"/>
              </w:rPr>
              <w:t xml:space="preserve"> </w:t>
            </w:r>
            <w:r>
              <w:rPr>
                <w:sz w:val="24"/>
              </w:rPr>
              <w:t>области профессионального</w:t>
            </w:r>
            <w:r>
              <w:rPr>
                <w:spacing w:val="-1"/>
                <w:sz w:val="24"/>
              </w:rPr>
              <w:t xml:space="preserve"> </w:t>
            </w:r>
            <w:r>
              <w:rPr>
                <w:sz w:val="24"/>
              </w:rPr>
              <w:t>самоопределения</w:t>
            </w:r>
          </w:p>
          <w:p w14:paraId="7B48DC5E" w14:textId="77777777" w:rsidR="00FF2DB4" w:rsidRDefault="00C34CCB">
            <w:pPr>
              <w:pStyle w:val="TableParagraph"/>
              <w:ind w:left="149"/>
              <w:rPr>
                <w:sz w:val="24"/>
              </w:rPr>
            </w:pPr>
            <w:r>
              <w:rPr>
                <w:sz w:val="24"/>
              </w:rPr>
              <w:t>Выпускник</w:t>
            </w:r>
            <w:r>
              <w:rPr>
                <w:spacing w:val="-5"/>
                <w:sz w:val="24"/>
              </w:rPr>
              <w:t xml:space="preserve"> </w:t>
            </w:r>
            <w:r>
              <w:rPr>
                <w:sz w:val="24"/>
              </w:rPr>
              <w:t>научится:</w:t>
            </w:r>
          </w:p>
          <w:p w14:paraId="353AEECC" w14:textId="77777777" w:rsidR="00FF2DB4" w:rsidRDefault="00C34CCB">
            <w:pPr>
              <w:pStyle w:val="TableParagraph"/>
              <w:numPr>
                <w:ilvl w:val="0"/>
                <w:numId w:val="153"/>
              </w:numPr>
              <w:tabs>
                <w:tab w:val="left" w:pos="426"/>
                <w:tab w:val="left" w:pos="2977"/>
                <w:tab w:val="left" w:pos="4608"/>
              </w:tabs>
              <w:ind w:right="135" w:firstLine="0"/>
              <w:jc w:val="both"/>
              <w:rPr>
                <w:sz w:val="24"/>
              </w:rPr>
            </w:pPr>
            <w:r>
              <w:rPr>
                <w:sz w:val="24"/>
              </w:rPr>
              <w:t>характеризовать</w:t>
            </w:r>
            <w:r>
              <w:rPr>
                <w:sz w:val="24"/>
              </w:rPr>
              <w:tab/>
              <w:t>группы</w:t>
            </w:r>
            <w:r>
              <w:rPr>
                <w:sz w:val="24"/>
              </w:rPr>
              <w:tab/>
              <w:t>профессий,</w:t>
            </w:r>
            <w:r>
              <w:rPr>
                <w:spacing w:val="-58"/>
                <w:sz w:val="24"/>
              </w:rPr>
              <w:t xml:space="preserve"> </w:t>
            </w:r>
            <w:r>
              <w:rPr>
                <w:sz w:val="24"/>
              </w:rPr>
              <w:t>обслуживающих</w:t>
            </w:r>
            <w:r>
              <w:rPr>
                <w:spacing w:val="1"/>
                <w:sz w:val="24"/>
              </w:rPr>
              <w:t xml:space="preserve"> </w:t>
            </w:r>
            <w:r>
              <w:rPr>
                <w:sz w:val="24"/>
              </w:rPr>
              <w:t>технологии</w:t>
            </w:r>
            <w:r>
              <w:rPr>
                <w:spacing w:val="1"/>
                <w:sz w:val="24"/>
              </w:rPr>
              <w:t xml:space="preserve"> </w:t>
            </w:r>
            <w:r>
              <w:rPr>
                <w:sz w:val="24"/>
              </w:rPr>
              <w:t>в</w:t>
            </w:r>
            <w:r>
              <w:rPr>
                <w:spacing w:val="1"/>
                <w:sz w:val="24"/>
              </w:rPr>
              <w:t xml:space="preserve"> </w:t>
            </w:r>
            <w:r>
              <w:rPr>
                <w:sz w:val="24"/>
              </w:rPr>
              <w:t>сферах</w:t>
            </w:r>
            <w:r>
              <w:rPr>
                <w:spacing w:val="1"/>
                <w:sz w:val="24"/>
              </w:rPr>
              <w:t xml:space="preserve"> </w:t>
            </w:r>
            <w:r>
              <w:rPr>
                <w:sz w:val="24"/>
              </w:rPr>
              <w:t>медицины,</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материалов,</w:t>
            </w:r>
            <w:r>
              <w:rPr>
                <w:spacing w:val="-57"/>
                <w:sz w:val="24"/>
              </w:rPr>
              <w:t xml:space="preserve"> </w:t>
            </w:r>
            <w:r>
              <w:rPr>
                <w:sz w:val="24"/>
              </w:rPr>
              <w:t>машиностроения,</w:t>
            </w:r>
            <w:r>
              <w:rPr>
                <w:spacing w:val="1"/>
                <w:sz w:val="24"/>
              </w:rPr>
              <w:t xml:space="preserve"> </w:t>
            </w:r>
            <w:r>
              <w:rPr>
                <w:sz w:val="24"/>
              </w:rPr>
              <w:t>производства</w:t>
            </w:r>
            <w:r>
              <w:rPr>
                <w:spacing w:val="1"/>
                <w:sz w:val="24"/>
              </w:rPr>
              <w:t xml:space="preserve"> </w:t>
            </w:r>
            <w:r>
              <w:rPr>
                <w:sz w:val="24"/>
              </w:rPr>
              <w:t>продуктов</w:t>
            </w:r>
            <w:r>
              <w:rPr>
                <w:spacing w:val="1"/>
                <w:sz w:val="24"/>
              </w:rPr>
              <w:t xml:space="preserve"> </w:t>
            </w:r>
            <w:r>
              <w:rPr>
                <w:sz w:val="24"/>
              </w:rPr>
              <w:t>питания,</w:t>
            </w:r>
            <w:r>
              <w:rPr>
                <w:spacing w:val="1"/>
                <w:sz w:val="24"/>
              </w:rPr>
              <w:t xml:space="preserve"> </w:t>
            </w:r>
            <w:r>
              <w:rPr>
                <w:sz w:val="24"/>
              </w:rPr>
              <w:t>сервиса,</w:t>
            </w:r>
            <w:r>
              <w:rPr>
                <w:spacing w:val="1"/>
                <w:sz w:val="24"/>
              </w:rPr>
              <w:t xml:space="preserve"> </w:t>
            </w:r>
            <w:r>
              <w:rPr>
                <w:sz w:val="24"/>
              </w:rPr>
              <w:t>информационной</w:t>
            </w:r>
            <w:r>
              <w:rPr>
                <w:spacing w:val="1"/>
                <w:sz w:val="24"/>
              </w:rPr>
              <w:t xml:space="preserve"> </w:t>
            </w:r>
            <w:r>
              <w:rPr>
                <w:sz w:val="24"/>
              </w:rPr>
              <w:t>сфере,</w:t>
            </w:r>
            <w:r>
              <w:rPr>
                <w:spacing w:val="1"/>
                <w:sz w:val="24"/>
              </w:rPr>
              <w:t xml:space="preserve"> </w:t>
            </w:r>
            <w:r>
              <w:rPr>
                <w:sz w:val="24"/>
              </w:rPr>
              <w:t>описывает</w:t>
            </w:r>
            <w:r>
              <w:rPr>
                <w:spacing w:val="1"/>
                <w:sz w:val="24"/>
              </w:rPr>
              <w:t xml:space="preserve"> </w:t>
            </w:r>
            <w:r>
              <w:rPr>
                <w:sz w:val="24"/>
              </w:rPr>
              <w:t>тенденции</w:t>
            </w:r>
            <w:r>
              <w:rPr>
                <w:spacing w:val="-3"/>
                <w:sz w:val="24"/>
              </w:rPr>
              <w:t xml:space="preserve"> </w:t>
            </w:r>
            <w:r>
              <w:rPr>
                <w:sz w:val="24"/>
              </w:rPr>
              <w:t>их</w:t>
            </w:r>
            <w:r>
              <w:rPr>
                <w:spacing w:val="2"/>
                <w:sz w:val="24"/>
              </w:rPr>
              <w:t xml:space="preserve"> </w:t>
            </w:r>
            <w:r>
              <w:rPr>
                <w:sz w:val="24"/>
              </w:rPr>
              <w:t>развития,</w:t>
            </w:r>
          </w:p>
          <w:p w14:paraId="30E7CA46" w14:textId="77777777" w:rsidR="00FF2DB4" w:rsidRDefault="00C34CCB">
            <w:pPr>
              <w:pStyle w:val="TableParagraph"/>
              <w:numPr>
                <w:ilvl w:val="0"/>
                <w:numId w:val="153"/>
              </w:numPr>
              <w:tabs>
                <w:tab w:val="left" w:pos="423"/>
              </w:tabs>
              <w:ind w:right="98" w:firstLine="0"/>
              <w:jc w:val="both"/>
              <w:rPr>
                <w:sz w:val="24"/>
              </w:rPr>
            </w:pPr>
            <w:r>
              <w:rPr>
                <w:sz w:val="24"/>
              </w:rPr>
              <w:t>характеризовать ситуацию на региональном рынке</w:t>
            </w:r>
            <w:r>
              <w:rPr>
                <w:spacing w:val="1"/>
                <w:sz w:val="24"/>
              </w:rPr>
              <w:t xml:space="preserve"> </w:t>
            </w:r>
            <w:r>
              <w:rPr>
                <w:sz w:val="24"/>
              </w:rPr>
              <w:t>труда,</w:t>
            </w:r>
            <w:r>
              <w:rPr>
                <w:spacing w:val="-1"/>
                <w:sz w:val="24"/>
              </w:rPr>
              <w:t xml:space="preserve"> </w:t>
            </w:r>
            <w:r>
              <w:rPr>
                <w:sz w:val="24"/>
              </w:rPr>
              <w:t>называет тенденции</w:t>
            </w:r>
            <w:r>
              <w:rPr>
                <w:spacing w:val="-1"/>
                <w:sz w:val="24"/>
              </w:rPr>
              <w:t xml:space="preserve"> </w:t>
            </w:r>
            <w:r>
              <w:rPr>
                <w:sz w:val="24"/>
              </w:rPr>
              <w:t>ее</w:t>
            </w:r>
            <w:r>
              <w:rPr>
                <w:spacing w:val="-1"/>
                <w:sz w:val="24"/>
              </w:rPr>
              <w:t xml:space="preserve"> </w:t>
            </w:r>
            <w:r>
              <w:rPr>
                <w:sz w:val="24"/>
              </w:rPr>
              <w:t>развития,</w:t>
            </w:r>
          </w:p>
          <w:p w14:paraId="4747A1D1" w14:textId="77777777" w:rsidR="00FF2DB4" w:rsidRDefault="00C34CCB">
            <w:pPr>
              <w:pStyle w:val="TableParagraph"/>
              <w:numPr>
                <w:ilvl w:val="0"/>
                <w:numId w:val="153"/>
              </w:numPr>
              <w:tabs>
                <w:tab w:val="left" w:pos="433"/>
              </w:tabs>
              <w:ind w:right="141" w:firstLine="0"/>
              <w:jc w:val="both"/>
              <w:rPr>
                <w:sz w:val="24"/>
              </w:rPr>
            </w:pPr>
            <w:r>
              <w:rPr>
                <w:sz w:val="24"/>
              </w:rPr>
              <w:t>разъясняет социальное значение групп профессий,</w:t>
            </w:r>
            <w:r>
              <w:rPr>
                <w:spacing w:val="1"/>
                <w:sz w:val="24"/>
              </w:rPr>
              <w:t xml:space="preserve"> </w:t>
            </w:r>
            <w:r>
              <w:rPr>
                <w:sz w:val="24"/>
              </w:rPr>
              <w:t>востребованных на</w:t>
            </w:r>
            <w:r>
              <w:rPr>
                <w:spacing w:val="-2"/>
                <w:sz w:val="24"/>
              </w:rPr>
              <w:t xml:space="preserve"> </w:t>
            </w:r>
            <w:r>
              <w:rPr>
                <w:sz w:val="24"/>
              </w:rPr>
              <w:t>региональном</w:t>
            </w:r>
            <w:r>
              <w:rPr>
                <w:spacing w:val="-2"/>
                <w:sz w:val="24"/>
              </w:rPr>
              <w:t xml:space="preserve"> </w:t>
            </w:r>
            <w:r>
              <w:rPr>
                <w:sz w:val="24"/>
              </w:rPr>
              <w:t>рынке</w:t>
            </w:r>
            <w:r>
              <w:rPr>
                <w:spacing w:val="-2"/>
                <w:sz w:val="24"/>
              </w:rPr>
              <w:t xml:space="preserve"> </w:t>
            </w:r>
            <w:r>
              <w:rPr>
                <w:sz w:val="24"/>
              </w:rPr>
              <w:t>труда,</w:t>
            </w:r>
          </w:p>
          <w:p w14:paraId="2217A638" w14:textId="77777777" w:rsidR="00FF2DB4" w:rsidRDefault="00C34CCB">
            <w:pPr>
              <w:pStyle w:val="TableParagraph"/>
              <w:numPr>
                <w:ilvl w:val="0"/>
                <w:numId w:val="153"/>
              </w:numPr>
              <w:tabs>
                <w:tab w:val="left" w:pos="423"/>
              </w:tabs>
              <w:ind w:right="99" w:firstLine="0"/>
              <w:jc w:val="both"/>
              <w:rPr>
                <w:sz w:val="24"/>
              </w:rPr>
            </w:pPr>
            <w:r>
              <w:rPr>
                <w:sz w:val="24"/>
              </w:rPr>
              <w:t>характеризовать</w:t>
            </w:r>
            <w:r>
              <w:rPr>
                <w:spacing w:val="1"/>
                <w:sz w:val="24"/>
              </w:rPr>
              <w:t xml:space="preserve"> </w:t>
            </w:r>
            <w:r>
              <w:rPr>
                <w:sz w:val="24"/>
              </w:rPr>
              <w:t>группы</w:t>
            </w:r>
            <w:r>
              <w:rPr>
                <w:spacing w:val="1"/>
                <w:sz w:val="24"/>
              </w:rPr>
              <w:t xml:space="preserve"> </w:t>
            </w:r>
            <w:r>
              <w:rPr>
                <w:sz w:val="24"/>
              </w:rPr>
              <w:t>предприятий</w:t>
            </w:r>
            <w:r>
              <w:rPr>
                <w:spacing w:val="1"/>
                <w:sz w:val="24"/>
              </w:rPr>
              <w:t xml:space="preserve"> </w:t>
            </w:r>
            <w:r>
              <w:rPr>
                <w:sz w:val="24"/>
              </w:rPr>
              <w:t>региона</w:t>
            </w:r>
            <w:r>
              <w:rPr>
                <w:spacing w:val="1"/>
                <w:sz w:val="24"/>
              </w:rPr>
              <w:t xml:space="preserve"> </w:t>
            </w:r>
            <w:r>
              <w:rPr>
                <w:sz w:val="24"/>
              </w:rPr>
              <w:t>проживания,</w:t>
            </w:r>
          </w:p>
          <w:p w14:paraId="00507D47" w14:textId="77777777" w:rsidR="00FF2DB4" w:rsidRDefault="00C34CCB">
            <w:pPr>
              <w:pStyle w:val="TableParagraph"/>
              <w:numPr>
                <w:ilvl w:val="0"/>
                <w:numId w:val="153"/>
              </w:numPr>
              <w:tabs>
                <w:tab w:val="left" w:pos="433"/>
              </w:tabs>
              <w:spacing w:line="270" w:lineRule="atLeast"/>
              <w:ind w:right="138" w:firstLine="0"/>
              <w:jc w:val="both"/>
              <w:rPr>
                <w:sz w:val="24"/>
              </w:rPr>
            </w:pPr>
            <w:r>
              <w:rPr>
                <w:sz w:val="24"/>
              </w:rPr>
              <w:t>характеризовать</w:t>
            </w:r>
            <w:r>
              <w:rPr>
                <w:spacing w:val="1"/>
                <w:sz w:val="24"/>
              </w:rPr>
              <w:t xml:space="preserve"> </w:t>
            </w:r>
            <w:r>
              <w:rPr>
                <w:sz w:val="24"/>
              </w:rPr>
              <w:t>учреждения</w:t>
            </w:r>
            <w:r>
              <w:rPr>
                <w:spacing w:val="1"/>
                <w:sz w:val="24"/>
              </w:rPr>
              <w:t xml:space="preserve"> </w:t>
            </w:r>
            <w:r>
              <w:rPr>
                <w:sz w:val="24"/>
              </w:rPr>
              <w:t>профессионального</w:t>
            </w:r>
            <w:r>
              <w:rPr>
                <w:spacing w:val="-57"/>
                <w:sz w:val="24"/>
              </w:rPr>
              <w:t xml:space="preserve"> </w:t>
            </w:r>
            <w:r>
              <w:rPr>
                <w:sz w:val="24"/>
              </w:rPr>
              <w:t>образования</w:t>
            </w:r>
            <w:r>
              <w:rPr>
                <w:spacing w:val="19"/>
                <w:sz w:val="24"/>
              </w:rPr>
              <w:t xml:space="preserve"> </w:t>
            </w:r>
            <w:r>
              <w:rPr>
                <w:sz w:val="24"/>
              </w:rPr>
              <w:t>различного</w:t>
            </w:r>
            <w:r>
              <w:rPr>
                <w:spacing w:val="22"/>
                <w:sz w:val="24"/>
              </w:rPr>
              <w:t xml:space="preserve"> </w:t>
            </w:r>
            <w:r>
              <w:rPr>
                <w:sz w:val="24"/>
              </w:rPr>
              <w:t>уровня,</w:t>
            </w:r>
            <w:r>
              <w:rPr>
                <w:spacing w:val="19"/>
                <w:sz w:val="24"/>
              </w:rPr>
              <w:t xml:space="preserve"> </w:t>
            </w:r>
            <w:r>
              <w:rPr>
                <w:sz w:val="24"/>
              </w:rPr>
              <w:t>расположенные</w:t>
            </w:r>
            <w:r>
              <w:rPr>
                <w:spacing w:val="18"/>
                <w:sz w:val="24"/>
              </w:rPr>
              <w:t xml:space="preserve"> </w:t>
            </w:r>
            <w:r>
              <w:rPr>
                <w:sz w:val="24"/>
              </w:rPr>
              <w:t>на</w:t>
            </w:r>
          </w:p>
        </w:tc>
      </w:tr>
    </w:tbl>
    <w:p w14:paraId="55E60089" w14:textId="77777777" w:rsidR="00FF2DB4" w:rsidRDefault="00FF2DB4">
      <w:pPr>
        <w:spacing w:line="270" w:lineRule="atLeast"/>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3B13CBE9" w14:textId="77777777">
        <w:trPr>
          <w:trHeight w:val="9385"/>
        </w:trPr>
        <w:tc>
          <w:tcPr>
            <w:tcW w:w="2688" w:type="dxa"/>
          </w:tcPr>
          <w:p w14:paraId="73AF668D" w14:textId="77777777" w:rsidR="00FF2DB4" w:rsidRDefault="00FF2DB4">
            <w:pPr>
              <w:pStyle w:val="TableParagraph"/>
              <w:rPr>
                <w:sz w:val="24"/>
              </w:rPr>
            </w:pPr>
          </w:p>
        </w:tc>
        <w:tc>
          <w:tcPr>
            <w:tcW w:w="6284" w:type="dxa"/>
          </w:tcPr>
          <w:p w14:paraId="2AFE26CF" w14:textId="77777777" w:rsidR="00FF2DB4" w:rsidRDefault="00C34CCB">
            <w:pPr>
              <w:pStyle w:val="TableParagraph"/>
              <w:ind w:left="127" w:right="112"/>
              <w:jc w:val="both"/>
              <w:rPr>
                <w:sz w:val="24"/>
              </w:rPr>
            </w:pPr>
            <w:r>
              <w:rPr>
                <w:sz w:val="24"/>
              </w:rPr>
              <w:t>технологической</w:t>
            </w:r>
            <w:r>
              <w:rPr>
                <w:spacing w:val="1"/>
                <w:sz w:val="24"/>
              </w:rPr>
              <w:t xml:space="preserve"> </w:t>
            </w:r>
            <w:r>
              <w:rPr>
                <w:sz w:val="24"/>
              </w:rPr>
              <w:t>документации</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элементарных (не требующих регулирования) и сложных</w:t>
            </w:r>
            <w:r>
              <w:rPr>
                <w:spacing w:val="1"/>
                <w:sz w:val="24"/>
              </w:rPr>
              <w:t xml:space="preserve"> </w:t>
            </w:r>
            <w:r>
              <w:rPr>
                <w:sz w:val="24"/>
              </w:rPr>
              <w:t>(требующих</w:t>
            </w:r>
            <w:r>
              <w:rPr>
                <w:spacing w:val="1"/>
                <w:sz w:val="24"/>
              </w:rPr>
              <w:t xml:space="preserve"> </w:t>
            </w:r>
            <w:r>
              <w:rPr>
                <w:sz w:val="24"/>
              </w:rPr>
              <w:t>регулирования</w:t>
            </w:r>
            <w:r>
              <w:rPr>
                <w:spacing w:val="1"/>
                <w:sz w:val="24"/>
              </w:rPr>
              <w:t xml:space="preserve"> </w:t>
            </w:r>
            <w:r>
              <w:rPr>
                <w:sz w:val="24"/>
              </w:rPr>
              <w:t>/</w:t>
            </w:r>
            <w:r>
              <w:rPr>
                <w:spacing w:val="1"/>
                <w:sz w:val="24"/>
              </w:rPr>
              <w:t xml:space="preserve"> </w:t>
            </w:r>
            <w:r>
              <w:rPr>
                <w:sz w:val="24"/>
              </w:rPr>
              <w:t>настройки)</w:t>
            </w:r>
            <w:r>
              <w:rPr>
                <w:spacing w:val="1"/>
                <w:sz w:val="24"/>
              </w:rPr>
              <w:t xml:space="preserve"> </w:t>
            </w:r>
            <w:r>
              <w:rPr>
                <w:sz w:val="24"/>
              </w:rPr>
              <w:t>рабочих</w:t>
            </w:r>
            <w:r>
              <w:rPr>
                <w:spacing w:val="1"/>
                <w:sz w:val="24"/>
              </w:rPr>
              <w:t xml:space="preserve"> </w:t>
            </w:r>
            <w:r>
              <w:rPr>
                <w:sz w:val="24"/>
              </w:rPr>
              <w:t>инструментов</w:t>
            </w:r>
            <w:r>
              <w:rPr>
                <w:spacing w:val="1"/>
                <w:sz w:val="24"/>
              </w:rPr>
              <w:t xml:space="preserve"> </w:t>
            </w:r>
            <w:r>
              <w:rPr>
                <w:sz w:val="24"/>
              </w:rPr>
              <w:t>/</w:t>
            </w:r>
            <w:r>
              <w:rPr>
                <w:spacing w:val="1"/>
                <w:sz w:val="24"/>
              </w:rPr>
              <w:t xml:space="preserve"> </w:t>
            </w:r>
            <w:r>
              <w:rPr>
                <w:sz w:val="24"/>
              </w:rPr>
              <w:t>технологического</w:t>
            </w:r>
            <w:r>
              <w:rPr>
                <w:spacing w:val="1"/>
                <w:sz w:val="24"/>
              </w:rPr>
              <w:t xml:space="preserve"> </w:t>
            </w:r>
            <w:r>
              <w:rPr>
                <w:sz w:val="24"/>
              </w:rPr>
              <w:t>оборудования;</w:t>
            </w:r>
            <w:r>
              <w:rPr>
                <w:spacing w:val="1"/>
                <w:sz w:val="24"/>
              </w:rPr>
              <w:t xml:space="preserve"> </w:t>
            </w:r>
            <w:r>
              <w:rPr>
                <w:sz w:val="24"/>
              </w:rPr>
              <w:t>о</w:t>
            </w:r>
            <w:r>
              <w:rPr>
                <w:spacing w:val="1"/>
                <w:sz w:val="24"/>
              </w:rPr>
              <w:t xml:space="preserve"> </w:t>
            </w:r>
            <w:r>
              <w:rPr>
                <w:sz w:val="24"/>
              </w:rPr>
              <w:t>модификацию</w:t>
            </w:r>
            <w:r>
              <w:rPr>
                <w:spacing w:val="1"/>
                <w:sz w:val="24"/>
              </w:rPr>
              <w:t xml:space="preserve"> </w:t>
            </w:r>
            <w:r>
              <w:rPr>
                <w:sz w:val="24"/>
              </w:rPr>
              <w:t>материального</w:t>
            </w:r>
            <w:r>
              <w:rPr>
                <w:spacing w:val="1"/>
                <w:sz w:val="24"/>
              </w:rPr>
              <w:t xml:space="preserve"> </w:t>
            </w:r>
            <w:r>
              <w:rPr>
                <w:sz w:val="24"/>
              </w:rPr>
              <w:t>продукта</w:t>
            </w:r>
            <w:r>
              <w:rPr>
                <w:spacing w:val="1"/>
                <w:sz w:val="24"/>
              </w:rPr>
              <w:t xml:space="preserve"> </w:t>
            </w:r>
            <w:r>
              <w:rPr>
                <w:sz w:val="24"/>
              </w:rPr>
              <w:t>по</w:t>
            </w:r>
            <w:r>
              <w:rPr>
                <w:spacing w:val="1"/>
                <w:sz w:val="24"/>
              </w:rPr>
              <w:t xml:space="preserve"> </w:t>
            </w:r>
            <w:r>
              <w:rPr>
                <w:sz w:val="24"/>
              </w:rPr>
              <w:t>технической</w:t>
            </w:r>
            <w:r>
              <w:rPr>
                <w:spacing w:val="1"/>
                <w:sz w:val="24"/>
              </w:rPr>
              <w:t xml:space="preserve"> </w:t>
            </w:r>
            <w:r>
              <w:rPr>
                <w:sz w:val="24"/>
              </w:rPr>
              <w:t>документации и изменения параметров технологического</w:t>
            </w:r>
            <w:r>
              <w:rPr>
                <w:spacing w:val="1"/>
                <w:sz w:val="24"/>
              </w:rPr>
              <w:t xml:space="preserve"> </w:t>
            </w:r>
            <w:r>
              <w:rPr>
                <w:sz w:val="24"/>
              </w:rPr>
              <w:t>процесса для получения заданных свойств материального</w:t>
            </w:r>
            <w:r>
              <w:rPr>
                <w:spacing w:val="1"/>
                <w:sz w:val="24"/>
              </w:rPr>
              <w:t xml:space="preserve"> </w:t>
            </w:r>
            <w:r>
              <w:rPr>
                <w:sz w:val="24"/>
              </w:rPr>
              <w:t>продукта;</w:t>
            </w:r>
          </w:p>
          <w:p w14:paraId="7323A924" w14:textId="77777777" w:rsidR="00FF2DB4" w:rsidRDefault="00C34CCB">
            <w:pPr>
              <w:pStyle w:val="TableParagraph"/>
              <w:ind w:left="149" w:right="147"/>
              <w:jc w:val="both"/>
              <w:rPr>
                <w:sz w:val="24"/>
              </w:rPr>
            </w:pPr>
            <w:r>
              <w:rPr>
                <w:sz w:val="24"/>
              </w:rPr>
              <w:t>о</w:t>
            </w:r>
            <w:r>
              <w:rPr>
                <w:spacing w:val="-2"/>
                <w:sz w:val="24"/>
              </w:rPr>
              <w:t xml:space="preserve"> </w:t>
            </w:r>
            <w:r>
              <w:rPr>
                <w:sz w:val="24"/>
              </w:rPr>
              <w:t>определение</w:t>
            </w:r>
            <w:r>
              <w:rPr>
                <w:spacing w:val="-2"/>
                <w:sz w:val="24"/>
              </w:rPr>
              <w:t xml:space="preserve"> </w:t>
            </w:r>
            <w:r>
              <w:rPr>
                <w:sz w:val="24"/>
              </w:rPr>
              <w:t>характеристик</w:t>
            </w:r>
            <w:r>
              <w:rPr>
                <w:spacing w:val="-4"/>
                <w:sz w:val="24"/>
              </w:rPr>
              <w:t xml:space="preserve"> </w:t>
            </w:r>
            <w:r>
              <w:rPr>
                <w:sz w:val="24"/>
              </w:rPr>
              <w:t>и</w:t>
            </w:r>
            <w:r>
              <w:rPr>
                <w:spacing w:val="-1"/>
                <w:sz w:val="24"/>
              </w:rPr>
              <w:t xml:space="preserve"> </w:t>
            </w:r>
            <w:r>
              <w:rPr>
                <w:sz w:val="24"/>
              </w:rPr>
              <w:t>разработку</w:t>
            </w:r>
            <w:r>
              <w:rPr>
                <w:spacing w:val="-9"/>
                <w:sz w:val="24"/>
              </w:rPr>
              <w:t xml:space="preserve"> </w:t>
            </w:r>
            <w:r>
              <w:rPr>
                <w:sz w:val="24"/>
              </w:rPr>
              <w:t>материального</w:t>
            </w:r>
            <w:r>
              <w:rPr>
                <w:spacing w:val="-58"/>
                <w:sz w:val="24"/>
              </w:rPr>
              <w:t xml:space="preserve"> </w:t>
            </w:r>
            <w:r>
              <w:rPr>
                <w:sz w:val="24"/>
              </w:rPr>
              <w:t>продукта, включая его моделирование в информационной</w:t>
            </w:r>
            <w:r>
              <w:rPr>
                <w:spacing w:val="-57"/>
                <w:sz w:val="24"/>
              </w:rPr>
              <w:t xml:space="preserve"> </w:t>
            </w:r>
            <w:r>
              <w:rPr>
                <w:sz w:val="24"/>
              </w:rPr>
              <w:t>среде</w:t>
            </w:r>
            <w:r>
              <w:rPr>
                <w:spacing w:val="-2"/>
                <w:sz w:val="24"/>
              </w:rPr>
              <w:t xml:space="preserve"> </w:t>
            </w:r>
            <w:r>
              <w:rPr>
                <w:sz w:val="24"/>
              </w:rPr>
              <w:t>(конструкторе); о</w:t>
            </w:r>
            <w:r>
              <w:rPr>
                <w:spacing w:val="-1"/>
                <w:sz w:val="24"/>
              </w:rPr>
              <w:t xml:space="preserve"> </w:t>
            </w:r>
            <w:r>
              <w:rPr>
                <w:sz w:val="24"/>
              </w:rPr>
              <w:t>встраивание</w:t>
            </w:r>
            <w:r>
              <w:rPr>
                <w:spacing w:val="-1"/>
                <w:sz w:val="24"/>
              </w:rPr>
              <w:t xml:space="preserve"> </w:t>
            </w:r>
            <w:r>
              <w:rPr>
                <w:sz w:val="24"/>
              </w:rPr>
              <w:t>созданного</w:t>
            </w:r>
          </w:p>
          <w:p w14:paraId="3A1CB108" w14:textId="77777777" w:rsidR="00FF2DB4" w:rsidRDefault="00C34CCB">
            <w:pPr>
              <w:pStyle w:val="TableParagraph"/>
              <w:ind w:left="149"/>
              <w:rPr>
                <w:sz w:val="24"/>
              </w:rPr>
            </w:pPr>
            <w:r>
              <w:rPr>
                <w:sz w:val="24"/>
              </w:rPr>
              <w:t>информационного продукта в заданную оболочку; о</w:t>
            </w:r>
            <w:r>
              <w:rPr>
                <w:spacing w:val="1"/>
                <w:sz w:val="24"/>
              </w:rPr>
              <w:t xml:space="preserve"> </w:t>
            </w:r>
            <w:r>
              <w:rPr>
                <w:sz w:val="24"/>
              </w:rPr>
              <w:t>изготовление</w:t>
            </w:r>
            <w:r>
              <w:rPr>
                <w:spacing w:val="-6"/>
                <w:sz w:val="24"/>
              </w:rPr>
              <w:t xml:space="preserve"> </w:t>
            </w:r>
            <w:r>
              <w:rPr>
                <w:sz w:val="24"/>
              </w:rPr>
              <w:t>информационного</w:t>
            </w:r>
            <w:r>
              <w:rPr>
                <w:spacing w:val="-5"/>
                <w:sz w:val="24"/>
              </w:rPr>
              <w:t xml:space="preserve"> </w:t>
            </w:r>
            <w:r>
              <w:rPr>
                <w:sz w:val="24"/>
              </w:rPr>
              <w:t>продукта</w:t>
            </w:r>
            <w:r>
              <w:rPr>
                <w:spacing w:val="-6"/>
                <w:sz w:val="24"/>
              </w:rPr>
              <w:t xml:space="preserve"> </w:t>
            </w:r>
            <w:r>
              <w:rPr>
                <w:sz w:val="24"/>
              </w:rPr>
              <w:t>по</w:t>
            </w:r>
            <w:r>
              <w:rPr>
                <w:spacing w:val="-5"/>
                <w:sz w:val="24"/>
              </w:rPr>
              <w:t xml:space="preserve"> </w:t>
            </w:r>
            <w:r>
              <w:rPr>
                <w:sz w:val="24"/>
              </w:rPr>
              <w:t>заданному</w:t>
            </w:r>
            <w:r>
              <w:rPr>
                <w:spacing w:val="-57"/>
                <w:sz w:val="24"/>
              </w:rPr>
              <w:t xml:space="preserve"> </w:t>
            </w:r>
            <w:r>
              <w:rPr>
                <w:sz w:val="24"/>
              </w:rPr>
              <w:t>алгоритму в заданной оболочке; о проводить и</w:t>
            </w:r>
            <w:r>
              <w:rPr>
                <w:spacing w:val="1"/>
                <w:sz w:val="24"/>
              </w:rPr>
              <w:t xml:space="preserve"> </w:t>
            </w:r>
            <w:r>
              <w:rPr>
                <w:sz w:val="24"/>
              </w:rPr>
              <w:t>анализировать разработку и / или реализацию</w:t>
            </w:r>
            <w:r>
              <w:rPr>
                <w:spacing w:val="1"/>
                <w:sz w:val="24"/>
              </w:rPr>
              <w:t xml:space="preserve"> </w:t>
            </w:r>
            <w:r>
              <w:rPr>
                <w:sz w:val="24"/>
              </w:rPr>
              <w:t>технологических</w:t>
            </w:r>
            <w:r>
              <w:rPr>
                <w:spacing w:val="1"/>
                <w:sz w:val="24"/>
              </w:rPr>
              <w:t xml:space="preserve"> </w:t>
            </w:r>
            <w:r>
              <w:rPr>
                <w:sz w:val="24"/>
              </w:rPr>
              <w:t>проектов,</w:t>
            </w:r>
            <w:r>
              <w:rPr>
                <w:spacing w:val="-1"/>
                <w:sz w:val="24"/>
              </w:rPr>
              <w:t xml:space="preserve"> </w:t>
            </w:r>
            <w:r>
              <w:rPr>
                <w:sz w:val="24"/>
              </w:rPr>
              <w:t>предполагающих:</w:t>
            </w:r>
          </w:p>
          <w:p w14:paraId="79C0498F" w14:textId="77777777" w:rsidR="00FF2DB4" w:rsidRDefault="00C34CCB">
            <w:pPr>
              <w:pStyle w:val="TableParagraph"/>
              <w:ind w:left="149" w:right="135"/>
              <w:jc w:val="both"/>
              <w:rPr>
                <w:sz w:val="24"/>
              </w:rPr>
            </w:pPr>
            <w:r>
              <w:rPr>
                <w:sz w:val="24"/>
              </w:rPr>
              <w:t>о</w:t>
            </w:r>
            <w:r>
              <w:rPr>
                <w:spacing w:val="1"/>
                <w:sz w:val="24"/>
              </w:rPr>
              <w:t xml:space="preserve"> </w:t>
            </w:r>
            <w:r>
              <w:rPr>
                <w:sz w:val="24"/>
              </w:rPr>
              <w:t>оптимизацию</w:t>
            </w:r>
            <w:r>
              <w:rPr>
                <w:spacing w:val="1"/>
                <w:sz w:val="24"/>
              </w:rPr>
              <w:t xml:space="preserve"> </w:t>
            </w:r>
            <w:r>
              <w:rPr>
                <w:sz w:val="24"/>
              </w:rPr>
              <w:t>заданного</w:t>
            </w:r>
            <w:r>
              <w:rPr>
                <w:spacing w:val="1"/>
                <w:sz w:val="24"/>
              </w:rPr>
              <w:t xml:space="preserve"> </w:t>
            </w:r>
            <w:r>
              <w:rPr>
                <w:sz w:val="24"/>
              </w:rPr>
              <w:t>способа</w:t>
            </w:r>
            <w:r>
              <w:rPr>
                <w:spacing w:val="1"/>
                <w:sz w:val="24"/>
              </w:rPr>
              <w:t xml:space="preserve"> </w:t>
            </w:r>
            <w:r>
              <w:rPr>
                <w:sz w:val="24"/>
              </w:rPr>
              <w:t>(технологии)</w:t>
            </w:r>
            <w:r>
              <w:rPr>
                <w:spacing w:val="1"/>
                <w:sz w:val="24"/>
              </w:rPr>
              <w:t xml:space="preserve"> </w:t>
            </w:r>
            <w:r>
              <w:rPr>
                <w:sz w:val="24"/>
              </w:rPr>
              <w:t>получения требующегося материального продукта (после</w:t>
            </w:r>
            <w:r>
              <w:rPr>
                <w:spacing w:val="1"/>
                <w:sz w:val="24"/>
              </w:rPr>
              <w:t xml:space="preserve"> </w:t>
            </w:r>
            <w:r>
              <w:rPr>
                <w:sz w:val="24"/>
              </w:rPr>
              <w:t>его</w:t>
            </w:r>
            <w:r>
              <w:rPr>
                <w:spacing w:val="-2"/>
                <w:sz w:val="24"/>
              </w:rPr>
              <w:t xml:space="preserve"> </w:t>
            </w:r>
            <w:r>
              <w:rPr>
                <w:sz w:val="24"/>
              </w:rPr>
              <w:t>применения в</w:t>
            </w:r>
            <w:r>
              <w:rPr>
                <w:spacing w:val="-2"/>
                <w:sz w:val="24"/>
              </w:rPr>
              <w:t xml:space="preserve"> </w:t>
            </w:r>
            <w:r>
              <w:rPr>
                <w:sz w:val="24"/>
              </w:rPr>
              <w:t>собственной практике);</w:t>
            </w:r>
          </w:p>
          <w:p w14:paraId="60D2E1FE" w14:textId="77777777" w:rsidR="00FF2DB4" w:rsidRDefault="00C34CCB">
            <w:pPr>
              <w:pStyle w:val="TableParagraph"/>
              <w:ind w:left="149" w:right="136"/>
              <w:jc w:val="both"/>
              <w:rPr>
                <w:sz w:val="24"/>
              </w:rPr>
            </w:pPr>
            <w:r>
              <w:rPr>
                <w:sz w:val="24"/>
              </w:rPr>
              <w:t>о</w:t>
            </w:r>
            <w:r>
              <w:rPr>
                <w:spacing w:val="1"/>
                <w:sz w:val="24"/>
              </w:rPr>
              <w:t xml:space="preserve"> </w:t>
            </w:r>
            <w:r>
              <w:rPr>
                <w:sz w:val="24"/>
              </w:rPr>
              <w:t>обобщение</w:t>
            </w:r>
            <w:r>
              <w:rPr>
                <w:spacing w:val="1"/>
                <w:sz w:val="24"/>
              </w:rPr>
              <w:t xml:space="preserve"> </w:t>
            </w:r>
            <w:r>
              <w:rPr>
                <w:sz w:val="24"/>
              </w:rPr>
              <w:t>прецедентов</w:t>
            </w:r>
            <w:r>
              <w:rPr>
                <w:spacing w:val="1"/>
                <w:sz w:val="24"/>
              </w:rPr>
              <w:t xml:space="preserve"> </w:t>
            </w:r>
            <w:r>
              <w:rPr>
                <w:sz w:val="24"/>
              </w:rPr>
              <w:t>получения</w:t>
            </w:r>
            <w:r>
              <w:rPr>
                <w:spacing w:val="1"/>
                <w:sz w:val="24"/>
              </w:rPr>
              <w:t xml:space="preserve"> </w:t>
            </w:r>
            <w:r>
              <w:rPr>
                <w:sz w:val="24"/>
              </w:rPr>
              <w:t>продуктов</w:t>
            </w:r>
            <w:r>
              <w:rPr>
                <w:spacing w:val="1"/>
                <w:sz w:val="24"/>
              </w:rPr>
              <w:t xml:space="preserve"> </w:t>
            </w:r>
            <w:r>
              <w:rPr>
                <w:sz w:val="24"/>
              </w:rPr>
              <w:t>одной</w:t>
            </w:r>
            <w:r>
              <w:rPr>
                <w:spacing w:val="1"/>
                <w:sz w:val="24"/>
              </w:rPr>
              <w:t xml:space="preserve"> </w:t>
            </w:r>
            <w:r>
              <w:rPr>
                <w:sz w:val="24"/>
              </w:rPr>
              <w:t>группы</w:t>
            </w:r>
            <w:r>
              <w:rPr>
                <w:spacing w:val="1"/>
                <w:sz w:val="24"/>
              </w:rPr>
              <w:t xml:space="preserve"> </w:t>
            </w:r>
            <w:r>
              <w:rPr>
                <w:sz w:val="24"/>
              </w:rPr>
              <w:t>различными</w:t>
            </w:r>
            <w:r>
              <w:rPr>
                <w:spacing w:val="1"/>
                <w:sz w:val="24"/>
              </w:rPr>
              <w:t xml:space="preserve"> </w:t>
            </w:r>
            <w:r>
              <w:rPr>
                <w:sz w:val="24"/>
              </w:rPr>
              <w:t>субъектами</w:t>
            </w:r>
            <w:r>
              <w:rPr>
                <w:spacing w:val="1"/>
                <w:sz w:val="24"/>
              </w:rPr>
              <w:t xml:space="preserve"> </w:t>
            </w:r>
            <w:r>
              <w:rPr>
                <w:sz w:val="24"/>
              </w:rPr>
              <w:t>(опыта),</w:t>
            </w:r>
            <w:r>
              <w:rPr>
                <w:spacing w:val="1"/>
                <w:sz w:val="24"/>
              </w:rPr>
              <w:t xml:space="preserve"> </w:t>
            </w:r>
            <w:r>
              <w:rPr>
                <w:sz w:val="24"/>
              </w:rPr>
              <w:t>анализ</w:t>
            </w:r>
            <w:r>
              <w:rPr>
                <w:spacing w:val="-57"/>
                <w:sz w:val="24"/>
              </w:rPr>
              <w:t xml:space="preserve"> </w:t>
            </w:r>
            <w:r>
              <w:rPr>
                <w:sz w:val="24"/>
              </w:rPr>
              <w:t>потребительских</w:t>
            </w:r>
            <w:r>
              <w:rPr>
                <w:spacing w:val="1"/>
                <w:sz w:val="24"/>
              </w:rPr>
              <w:t xml:space="preserve"> </w:t>
            </w:r>
            <w:r>
              <w:rPr>
                <w:sz w:val="24"/>
              </w:rPr>
              <w:t>свойств</w:t>
            </w:r>
            <w:r>
              <w:rPr>
                <w:spacing w:val="1"/>
                <w:sz w:val="24"/>
              </w:rPr>
              <w:t xml:space="preserve"> </w:t>
            </w:r>
            <w:r>
              <w:rPr>
                <w:sz w:val="24"/>
              </w:rPr>
              <w:t>данных</w:t>
            </w:r>
            <w:r>
              <w:rPr>
                <w:spacing w:val="1"/>
                <w:sz w:val="24"/>
              </w:rPr>
              <w:t xml:space="preserve"> </w:t>
            </w:r>
            <w:r>
              <w:rPr>
                <w:sz w:val="24"/>
              </w:rPr>
              <w:t>продуктов,</w:t>
            </w:r>
            <w:r>
              <w:rPr>
                <w:spacing w:val="1"/>
                <w:sz w:val="24"/>
              </w:rPr>
              <w:t xml:space="preserve"> </w:t>
            </w:r>
            <w:r>
              <w:rPr>
                <w:sz w:val="24"/>
              </w:rPr>
              <w:t>запросов</w:t>
            </w:r>
            <w:r>
              <w:rPr>
                <w:spacing w:val="1"/>
                <w:sz w:val="24"/>
              </w:rPr>
              <w:t xml:space="preserve"> </w:t>
            </w:r>
            <w:r>
              <w:rPr>
                <w:sz w:val="24"/>
              </w:rPr>
              <w:t>групп</w:t>
            </w:r>
            <w:r>
              <w:rPr>
                <w:spacing w:val="1"/>
                <w:sz w:val="24"/>
              </w:rPr>
              <w:t xml:space="preserve"> </w:t>
            </w:r>
            <w:r>
              <w:rPr>
                <w:sz w:val="24"/>
              </w:rPr>
              <w:t>их</w:t>
            </w:r>
            <w:r>
              <w:rPr>
                <w:spacing w:val="1"/>
                <w:sz w:val="24"/>
              </w:rPr>
              <w:t xml:space="preserve"> </w:t>
            </w:r>
            <w:r>
              <w:rPr>
                <w:sz w:val="24"/>
              </w:rPr>
              <w:t>потребителей,</w:t>
            </w:r>
            <w:r>
              <w:rPr>
                <w:spacing w:val="1"/>
                <w:sz w:val="24"/>
              </w:rPr>
              <w:t xml:space="preserve"> </w:t>
            </w:r>
            <w:r>
              <w:rPr>
                <w:sz w:val="24"/>
              </w:rPr>
              <w:t>условий</w:t>
            </w:r>
            <w:r>
              <w:rPr>
                <w:spacing w:val="1"/>
                <w:sz w:val="24"/>
              </w:rPr>
              <w:t xml:space="preserve"> </w:t>
            </w:r>
            <w:r>
              <w:rPr>
                <w:sz w:val="24"/>
              </w:rPr>
              <w:t>производства</w:t>
            </w:r>
            <w:r>
              <w:rPr>
                <w:spacing w:val="1"/>
                <w:sz w:val="24"/>
              </w:rPr>
              <w:t xml:space="preserve"> </w:t>
            </w:r>
            <w:r>
              <w:rPr>
                <w:sz w:val="24"/>
              </w:rPr>
              <w:t>с</w:t>
            </w:r>
            <w:r>
              <w:rPr>
                <w:spacing w:val="1"/>
                <w:sz w:val="24"/>
              </w:rPr>
              <w:t xml:space="preserve"> </w:t>
            </w:r>
            <w:r>
              <w:rPr>
                <w:sz w:val="24"/>
              </w:rPr>
              <w:t>выработкой</w:t>
            </w:r>
            <w:r>
              <w:rPr>
                <w:spacing w:val="1"/>
                <w:sz w:val="24"/>
              </w:rPr>
              <w:t xml:space="preserve"> </w:t>
            </w:r>
            <w:r>
              <w:rPr>
                <w:sz w:val="24"/>
              </w:rPr>
              <w:t>(процессированием,</w:t>
            </w:r>
            <w:r>
              <w:rPr>
                <w:spacing w:val="1"/>
                <w:sz w:val="24"/>
              </w:rPr>
              <w:t xml:space="preserve"> </w:t>
            </w:r>
            <w:r>
              <w:rPr>
                <w:sz w:val="24"/>
              </w:rPr>
              <w:t>регламентацией)</w:t>
            </w:r>
            <w:r>
              <w:rPr>
                <w:spacing w:val="-57"/>
                <w:sz w:val="24"/>
              </w:rPr>
              <w:t xml:space="preserve"> </w:t>
            </w:r>
            <w:r>
              <w:rPr>
                <w:sz w:val="24"/>
              </w:rPr>
              <w:t>технологии</w:t>
            </w:r>
            <w:r>
              <w:rPr>
                <w:spacing w:val="1"/>
                <w:sz w:val="24"/>
              </w:rPr>
              <w:t xml:space="preserve"> </w:t>
            </w:r>
            <w:r>
              <w:rPr>
                <w:sz w:val="24"/>
              </w:rPr>
              <w:t>производства</w:t>
            </w:r>
            <w:r>
              <w:rPr>
                <w:spacing w:val="1"/>
                <w:sz w:val="24"/>
              </w:rPr>
              <w:t xml:space="preserve"> </w:t>
            </w:r>
            <w:r>
              <w:rPr>
                <w:sz w:val="24"/>
              </w:rPr>
              <w:t>данного</w:t>
            </w:r>
            <w:r>
              <w:rPr>
                <w:spacing w:val="1"/>
                <w:sz w:val="24"/>
              </w:rPr>
              <w:t xml:space="preserve"> </w:t>
            </w:r>
            <w:r>
              <w:rPr>
                <w:sz w:val="24"/>
              </w:rPr>
              <w:t>продукта</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пилотного</w:t>
            </w:r>
            <w:r>
              <w:rPr>
                <w:spacing w:val="1"/>
                <w:sz w:val="24"/>
              </w:rPr>
              <w:t xml:space="preserve"> </w:t>
            </w:r>
            <w:r>
              <w:rPr>
                <w:sz w:val="24"/>
              </w:rPr>
              <w:t>применения;</w:t>
            </w:r>
            <w:r>
              <w:rPr>
                <w:spacing w:val="1"/>
                <w:sz w:val="24"/>
              </w:rPr>
              <w:t xml:space="preserve"> </w:t>
            </w:r>
            <w:r>
              <w:rPr>
                <w:sz w:val="24"/>
              </w:rPr>
              <w:t>разработку</w:t>
            </w:r>
            <w:r>
              <w:rPr>
                <w:spacing w:val="1"/>
                <w:sz w:val="24"/>
              </w:rPr>
              <w:t xml:space="preserve"> </w:t>
            </w:r>
            <w:r>
              <w:rPr>
                <w:sz w:val="24"/>
              </w:rPr>
              <w:t>инструкций,</w:t>
            </w:r>
            <w:r>
              <w:rPr>
                <w:spacing w:val="1"/>
                <w:sz w:val="24"/>
              </w:rPr>
              <w:t xml:space="preserve"> </w:t>
            </w:r>
            <w:r>
              <w:rPr>
                <w:sz w:val="24"/>
              </w:rPr>
              <w:t>технологических карт для исполнителей, согласование с</w:t>
            </w:r>
            <w:r>
              <w:rPr>
                <w:spacing w:val="1"/>
                <w:sz w:val="24"/>
              </w:rPr>
              <w:t xml:space="preserve"> </w:t>
            </w:r>
            <w:r>
              <w:rPr>
                <w:sz w:val="24"/>
              </w:rPr>
              <w:t>заинтересованными</w:t>
            </w:r>
            <w:r>
              <w:rPr>
                <w:spacing w:val="-1"/>
                <w:sz w:val="24"/>
              </w:rPr>
              <w:t xml:space="preserve"> </w:t>
            </w:r>
            <w:r>
              <w:rPr>
                <w:sz w:val="24"/>
              </w:rPr>
              <w:t>субъектами;</w:t>
            </w:r>
          </w:p>
          <w:p w14:paraId="1534AE9C" w14:textId="77777777" w:rsidR="00FF2DB4" w:rsidRDefault="00C34CCB">
            <w:pPr>
              <w:pStyle w:val="TableParagraph"/>
              <w:ind w:left="149" w:right="323"/>
              <w:rPr>
                <w:sz w:val="24"/>
              </w:rPr>
            </w:pPr>
            <w:r>
              <w:rPr>
                <w:sz w:val="24"/>
              </w:rPr>
              <w:t>о</w:t>
            </w:r>
            <w:r>
              <w:rPr>
                <w:spacing w:val="-2"/>
                <w:sz w:val="24"/>
              </w:rPr>
              <w:t xml:space="preserve"> </w:t>
            </w:r>
            <w:r>
              <w:rPr>
                <w:sz w:val="24"/>
              </w:rPr>
              <w:t>разработку</w:t>
            </w:r>
            <w:r>
              <w:rPr>
                <w:spacing w:val="-8"/>
                <w:sz w:val="24"/>
              </w:rPr>
              <w:t xml:space="preserve"> </w:t>
            </w:r>
            <w:r>
              <w:rPr>
                <w:sz w:val="24"/>
              </w:rPr>
              <w:t>(комбинирование,</w:t>
            </w:r>
            <w:r>
              <w:rPr>
                <w:spacing w:val="-2"/>
                <w:sz w:val="24"/>
              </w:rPr>
              <w:t xml:space="preserve"> </w:t>
            </w:r>
            <w:r>
              <w:rPr>
                <w:sz w:val="24"/>
              </w:rPr>
              <w:t>изменение</w:t>
            </w:r>
            <w:r>
              <w:rPr>
                <w:spacing w:val="-2"/>
                <w:sz w:val="24"/>
              </w:rPr>
              <w:t xml:space="preserve"> </w:t>
            </w:r>
            <w:r>
              <w:rPr>
                <w:sz w:val="24"/>
              </w:rPr>
              <w:t>параметров</w:t>
            </w:r>
            <w:r>
              <w:rPr>
                <w:spacing w:val="-2"/>
                <w:sz w:val="24"/>
              </w:rPr>
              <w:t xml:space="preserve"> </w:t>
            </w:r>
            <w:r>
              <w:rPr>
                <w:sz w:val="24"/>
              </w:rPr>
              <w:t>и</w:t>
            </w:r>
            <w:r>
              <w:rPr>
                <w:spacing w:val="-57"/>
                <w:sz w:val="24"/>
              </w:rPr>
              <w:t xml:space="preserve"> </w:t>
            </w:r>
            <w:r>
              <w:rPr>
                <w:sz w:val="24"/>
              </w:rPr>
              <w:t>требований к ресурсам) технологии получения</w:t>
            </w:r>
            <w:r>
              <w:rPr>
                <w:spacing w:val="1"/>
                <w:sz w:val="24"/>
              </w:rPr>
              <w:t xml:space="preserve"> </w:t>
            </w:r>
            <w:r>
              <w:rPr>
                <w:sz w:val="24"/>
              </w:rPr>
              <w:t>материального</w:t>
            </w:r>
            <w:r>
              <w:rPr>
                <w:spacing w:val="-1"/>
                <w:sz w:val="24"/>
              </w:rPr>
              <w:t xml:space="preserve"> </w:t>
            </w:r>
            <w:r>
              <w:rPr>
                <w:sz w:val="24"/>
              </w:rPr>
              <w:t>и</w:t>
            </w:r>
            <w:r>
              <w:rPr>
                <w:spacing w:val="-1"/>
                <w:sz w:val="24"/>
              </w:rPr>
              <w:t xml:space="preserve"> </w:t>
            </w:r>
            <w:r>
              <w:rPr>
                <w:sz w:val="24"/>
              </w:rPr>
              <w:t>информационного</w:t>
            </w:r>
            <w:r>
              <w:rPr>
                <w:spacing w:val="-4"/>
                <w:sz w:val="24"/>
              </w:rPr>
              <w:t xml:space="preserve"> </w:t>
            </w:r>
            <w:r>
              <w:rPr>
                <w:sz w:val="24"/>
              </w:rPr>
              <w:t>продукта с</w:t>
            </w:r>
          </w:p>
          <w:p w14:paraId="211B4847" w14:textId="77777777" w:rsidR="00FF2DB4" w:rsidRDefault="00C34CCB">
            <w:pPr>
              <w:pStyle w:val="TableParagraph"/>
              <w:ind w:left="149" w:right="643"/>
              <w:rPr>
                <w:sz w:val="24"/>
              </w:rPr>
            </w:pPr>
            <w:r>
              <w:rPr>
                <w:sz w:val="24"/>
              </w:rPr>
              <w:t>заданными</w:t>
            </w:r>
            <w:r>
              <w:rPr>
                <w:spacing w:val="-4"/>
                <w:sz w:val="24"/>
              </w:rPr>
              <w:t xml:space="preserve"> </w:t>
            </w:r>
            <w:r>
              <w:rPr>
                <w:sz w:val="24"/>
              </w:rPr>
              <w:t>свойствами;</w:t>
            </w:r>
            <w:r>
              <w:rPr>
                <w:spacing w:val="-2"/>
                <w:sz w:val="24"/>
              </w:rPr>
              <w:t xml:space="preserve"> </w:t>
            </w:r>
            <w:r>
              <w:rPr>
                <w:sz w:val="24"/>
              </w:rPr>
              <w:t>о</w:t>
            </w:r>
            <w:r>
              <w:rPr>
                <w:spacing w:val="-3"/>
                <w:sz w:val="24"/>
              </w:rPr>
              <w:t xml:space="preserve"> </w:t>
            </w:r>
            <w:r>
              <w:rPr>
                <w:sz w:val="24"/>
              </w:rPr>
              <w:t>проводить</w:t>
            </w:r>
            <w:r>
              <w:rPr>
                <w:spacing w:val="-4"/>
                <w:sz w:val="24"/>
              </w:rPr>
              <w:t xml:space="preserve"> </w:t>
            </w:r>
            <w:r>
              <w:rPr>
                <w:sz w:val="24"/>
              </w:rPr>
              <w:t>и</w:t>
            </w:r>
            <w:r>
              <w:rPr>
                <w:spacing w:val="-3"/>
                <w:sz w:val="24"/>
              </w:rPr>
              <w:t xml:space="preserve"> </w:t>
            </w:r>
            <w:r>
              <w:rPr>
                <w:sz w:val="24"/>
              </w:rPr>
              <w:t>анализировать</w:t>
            </w:r>
            <w:r>
              <w:rPr>
                <w:spacing w:val="-57"/>
                <w:sz w:val="24"/>
              </w:rPr>
              <w:t xml:space="preserve"> </w:t>
            </w:r>
            <w:r>
              <w:rPr>
                <w:sz w:val="24"/>
              </w:rPr>
              <w:t>разработку</w:t>
            </w:r>
            <w:r>
              <w:rPr>
                <w:spacing w:val="-9"/>
                <w:sz w:val="24"/>
              </w:rPr>
              <w:t xml:space="preserve"> </w:t>
            </w:r>
            <w:r>
              <w:rPr>
                <w:sz w:val="24"/>
              </w:rPr>
              <w:t>и / или</w:t>
            </w:r>
            <w:r>
              <w:rPr>
                <w:spacing w:val="1"/>
                <w:sz w:val="24"/>
              </w:rPr>
              <w:t xml:space="preserve"> </w:t>
            </w:r>
            <w:r>
              <w:rPr>
                <w:sz w:val="24"/>
              </w:rPr>
              <w:t>реализацию проектов,</w:t>
            </w:r>
          </w:p>
          <w:p w14:paraId="2EB088B6" w14:textId="77777777" w:rsidR="00FF2DB4" w:rsidRDefault="00C34CCB">
            <w:pPr>
              <w:pStyle w:val="TableParagraph"/>
              <w:spacing w:line="270" w:lineRule="exact"/>
              <w:ind w:left="149"/>
              <w:rPr>
                <w:sz w:val="24"/>
              </w:rPr>
            </w:pPr>
            <w:r>
              <w:rPr>
                <w:sz w:val="24"/>
              </w:rPr>
              <w:t>предполагающих:</w:t>
            </w:r>
            <w:r>
              <w:rPr>
                <w:spacing w:val="-2"/>
                <w:sz w:val="24"/>
              </w:rPr>
              <w:t xml:space="preserve"> </w:t>
            </w:r>
            <w:r>
              <w:rPr>
                <w:sz w:val="24"/>
              </w:rPr>
              <w:t>о</w:t>
            </w:r>
            <w:r>
              <w:rPr>
                <w:spacing w:val="-4"/>
                <w:sz w:val="24"/>
              </w:rPr>
              <w:t xml:space="preserve"> </w:t>
            </w:r>
            <w:r>
              <w:rPr>
                <w:sz w:val="24"/>
              </w:rPr>
              <w:t>планирование</w:t>
            </w:r>
            <w:r>
              <w:rPr>
                <w:spacing w:val="-5"/>
                <w:sz w:val="24"/>
              </w:rPr>
              <w:t xml:space="preserve"> </w:t>
            </w:r>
            <w:r>
              <w:rPr>
                <w:sz w:val="24"/>
              </w:rPr>
              <w:t>(разработку)</w:t>
            </w:r>
          </w:p>
        </w:tc>
        <w:tc>
          <w:tcPr>
            <w:tcW w:w="5924" w:type="dxa"/>
          </w:tcPr>
          <w:p w14:paraId="45797B71" w14:textId="77777777" w:rsidR="00FF2DB4" w:rsidRDefault="00C34CCB">
            <w:pPr>
              <w:pStyle w:val="TableParagraph"/>
              <w:ind w:left="149" w:right="138"/>
              <w:jc w:val="both"/>
              <w:rPr>
                <w:sz w:val="24"/>
              </w:rPr>
            </w:pPr>
            <w:r>
              <w:rPr>
                <w:sz w:val="24"/>
              </w:rPr>
              <w:t>территории</w:t>
            </w:r>
            <w:r>
              <w:rPr>
                <w:spacing w:val="1"/>
                <w:sz w:val="24"/>
              </w:rPr>
              <w:t xml:space="preserve"> </w:t>
            </w:r>
            <w:r>
              <w:rPr>
                <w:sz w:val="24"/>
              </w:rPr>
              <w:t>проживания</w:t>
            </w:r>
            <w:r>
              <w:rPr>
                <w:spacing w:val="1"/>
                <w:sz w:val="24"/>
              </w:rPr>
              <w:t xml:space="preserve"> </w:t>
            </w:r>
            <w:r>
              <w:rPr>
                <w:sz w:val="24"/>
              </w:rPr>
              <w:t>обучающегося,</w:t>
            </w:r>
            <w:r>
              <w:rPr>
                <w:spacing w:val="1"/>
                <w:sz w:val="24"/>
              </w:rPr>
              <w:t xml:space="preserve"> </w:t>
            </w:r>
            <w:r>
              <w:rPr>
                <w:sz w:val="24"/>
              </w:rPr>
              <w:t>об</w:t>
            </w:r>
            <w:r>
              <w:rPr>
                <w:spacing w:val="1"/>
                <w:sz w:val="24"/>
              </w:rPr>
              <w:t xml:space="preserve"> </w:t>
            </w:r>
            <w:r>
              <w:rPr>
                <w:sz w:val="24"/>
              </w:rPr>
              <w:t>оказываемых ими образовательных услугах, условиях</w:t>
            </w:r>
            <w:r>
              <w:rPr>
                <w:spacing w:val="1"/>
                <w:sz w:val="24"/>
              </w:rPr>
              <w:t xml:space="preserve"> </w:t>
            </w:r>
            <w:r>
              <w:rPr>
                <w:sz w:val="24"/>
              </w:rPr>
              <w:t>поступления</w:t>
            </w:r>
            <w:r>
              <w:rPr>
                <w:spacing w:val="-1"/>
                <w:sz w:val="24"/>
              </w:rPr>
              <w:t xml:space="preserve"> </w:t>
            </w:r>
            <w:r>
              <w:rPr>
                <w:sz w:val="24"/>
              </w:rPr>
              <w:t>и</w:t>
            </w:r>
            <w:r>
              <w:rPr>
                <w:spacing w:val="-1"/>
                <w:sz w:val="24"/>
              </w:rPr>
              <w:t xml:space="preserve"> </w:t>
            </w:r>
            <w:r>
              <w:rPr>
                <w:sz w:val="24"/>
              </w:rPr>
              <w:t>особенностях</w:t>
            </w:r>
            <w:r>
              <w:rPr>
                <w:spacing w:val="2"/>
                <w:sz w:val="24"/>
              </w:rPr>
              <w:t xml:space="preserve"> </w:t>
            </w:r>
            <w:r>
              <w:rPr>
                <w:sz w:val="24"/>
              </w:rPr>
              <w:t>обучения,</w:t>
            </w:r>
          </w:p>
          <w:p w14:paraId="60818946" w14:textId="77777777" w:rsidR="00FF2DB4" w:rsidRDefault="00C34CCB">
            <w:pPr>
              <w:pStyle w:val="TableParagraph"/>
              <w:numPr>
                <w:ilvl w:val="0"/>
                <w:numId w:val="152"/>
              </w:numPr>
              <w:tabs>
                <w:tab w:val="left" w:pos="406"/>
              </w:tabs>
              <w:ind w:right="98" w:firstLine="0"/>
              <w:jc w:val="both"/>
              <w:rPr>
                <w:sz w:val="24"/>
              </w:rPr>
            </w:pPr>
            <w:r>
              <w:rPr>
                <w:sz w:val="24"/>
              </w:rPr>
              <w:t>анализировать</w:t>
            </w:r>
            <w:r>
              <w:rPr>
                <w:spacing w:val="1"/>
                <w:sz w:val="24"/>
              </w:rPr>
              <w:t xml:space="preserve"> </w:t>
            </w:r>
            <w:r>
              <w:rPr>
                <w:sz w:val="24"/>
              </w:rPr>
              <w:t>свои</w:t>
            </w:r>
            <w:r>
              <w:rPr>
                <w:spacing w:val="1"/>
                <w:sz w:val="24"/>
              </w:rPr>
              <w:t xml:space="preserve"> </w:t>
            </w:r>
            <w:r>
              <w:rPr>
                <w:sz w:val="24"/>
              </w:rPr>
              <w:t>мотивы</w:t>
            </w:r>
            <w:r>
              <w:rPr>
                <w:spacing w:val="1"/>
                <w:sz w:val="24"/>
              </w:rPr>
              <w:t xml:space="preserve"> </w:t>
            </w:r>
            <w:r>
              <w:rPr>
                <w:sz w:val="24"/>
              </w:rPr>
              <w:t>и</w:t>
            </w:r>
            <w:r>
              <w:rPr>
                <w:spacing w:val="1"/>
                <w:sz w:val="24"/>
              </w:rPr>
              <w:t xml:space="preserve"> </w:t>
            </w:r>
            <w:r>
              <w:rPr>
                <w:sz w:val="24"/>
              </w:rPr>
              <w:t>причины</w:t>
            </w:r>
            <w:r>
              <w:rPr>
                <w:spacing w:val="60"/>
                <w:sz w:val="24"/>
              </w:rPr>
              <w:t xml:space="preserve"> </w:t>
            </w:r>
            <w:r>
              <w:rPr>
                <w:sz w:val="24"/>
              </w:rPr>
              <w:t>принятия</w:t>
            </w:r>
            <w:r>
              <w:rPr>
                <w:spacing w:val="1"/>
                <w:sz w:val="24"/>
              </w:rPr>
              <w:t xml:space="preserve"> </w:t>
            </w:r>
            <w:r>
              <w:rPr>
                <w:sz w:val="24"/>
              </w:rPr>
              <w:t>тех или иных</w:t>
            </w:r>
            <w:r>
              <w:rPr>
                <w:spacing w:val="2"/>
                <w:sz w:val="24"/>
              </w:rPr>
              <w:t xml:space="preserve"> </w:t>
            </w:r>
            <w:r>
              <w:rPr>
                <w:sz w:val="24"/>
              </w:rPr>
              <w:t>решений,</w:t>
            </w:r>
          </w:p>
          <w:p w14:paraId="647C197F" w14:textId="77777777" w:rsidR="00FF2DB4" w:rsidRDefault="00C34CCB">
            <w:pPr>
              <w:pStyle w:val="TableParagraph"/>
              <w:numPr>
                <w:ilvl w:val="0"/>
                <w:numId w:val="152"/>
              </w:numPr>
              <w:tabs>
                <w:tab w:val="left" w:pos="411"/>
              </w:tabs>
              <w:ind w:right="121" w:firstLine="0"/>
              <w:jc w:val="both"/>
              <w:rPr>
                <w:sz w:val="24"/>
              </w:rPr>
            </w:pPr>
            <w:r>
              <w:rPr>
                <w:sz w:val="24"/>
              </w:rPr>
              <w:t>анализировать</w:t>
            </w:r>
            <w:r>
              <w:rPr>
                <w:spacing w:val="1"/>
                <w:sz w:val="24"/>
              </w:rPr>
              <w:t xml:space="preserve"> </w:t>
            </w:r>
            <w:r>
              <w:rPr>
                <w:sz w:val="24"/>
              </w:rPr>
              <w:t>результаты</w:t>
            </w:r>
            <w:r>
              <w:rPr>
                <w:spacing w:val="1"/>
                <w:sz w:val="24"/>
              </w:rPr>
              <w:t xml:space="preserve"> </w:t>
            </w:r>
            <w:r>
              <w:rPr>
                <w:sz w:val="24"/>
              </w:rPr>
              <w:t>и</w:t>
            </w:r>
            <w:r>
              <w:rPr>
                <w:spacing w:val="1"/>
                <w:sz w:val="24"/>
              </w:rPr>
              <w:t xml:space="preserve"> </w:t>
            </w:r>
            <w:r>
              <w:rPr>
                <w:sz w:val="24"/>
              </w:rPr>
              <w:t>последствия</w:t>
            </w:r>
            <w:r>
              <w:rPr>
                <w:spacing w:val="1"/>
                <w:sz w:val="24"/>
              </w:rPr>
              <w:t xml:space="preserve"> </w:t>
            </w:r>
            <w:r>
              <w:rPr>
                <w:sz w:val="24"/>
              </w:rPr>
              <w:t>своих</w:t>
            </w:r>
            <w:r>
              <w:rPr>
                <w:spacing w:val="-57"/>
                <w:sz w:val="24"/>
              </w:rPr>
              <w:t xml:space="preserve"> </w:t>
            </w:r>
            <w:r>
              <w:rPr>
                <w:sz w:val="24"/>
              </w:rPr>
              <w:t>решений,</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выбором</w:t>
            </w:r>
            <w:r>
              <w:rPr>
                <w:spacing w:val="1"/>
                <w:sz w:val="24"/>
              </w:rPr>
              <w:t xml:space="preserve"> </w:t>
            </w:r>
            <w:r>
              <w:rPr>
                <w:sz w:val="24"/>
              </w:rPr>
              <w:t>и</w:t>
            </w:r>
            <w:r>
              <w:rPr>
                <w:spacing w:val="1"/>
                <w:sz w:val="24"/>
              </w:rPr>
              <w:t xml:space="preserve"> </w:t>
            </w:r>
            <w:r>
              <w:rPr>
                <w:sz w:val="24"/>
              </w:rPr>
              <w:t>реализацией</w:t>
            </w:r>
            <w:r>
              <w:rPr>
                <w:spacing w:val="-57"/>
                <w:sz w:val="24"/>
              </w:rPr>
              <w:t xml:space="preserve"> </w:t>
            </w:r>
            <w:r>
              <w:rPr>
                <w:sz w:val="24"/>
              </w:rPr>
              <w:t>образовательной</w:t>
            </w:r>
            <w:r>
              <w:rPr>
                <w:spacing w:val="-1"/>
                <w:sz w:val="24"/>
              </w:rPr>
              <w:t xml:space="preserve"> </w:t>
            </w:r>
            <w:r>
              <w:rPr>
                <w:sz w:val="24"/>
              </w:rPr>
              <w:t>траектории,</w:t>
            </w:r>
          </w:p>
          <w:p w14:paraId="07EAF987" w14:textId="77777777" w:rsidR="00FF2DB4" w:rsidRDefault="00C34CCB">
            <w:pPr>
              <w:pStyle w:val="TableParagraph"/>
              <w:numPr>
                <w:ilvl w:val="0"/>
                <w:numId w:val="152"/>
              </w:numPr>
              <w:tabs>
                <w:tab w:val="left" w:pos="416"/>
              </w:tabs>
              <w:ind w:right="117" w:firstLine="0"/>
              <w:jc w:val="both"/>
              <w:rPr>
                <w:sz w:val="24"/>
              </w:rPr>
            </w:pPr>
            <w:r>
              <w:rPr>
                <w:sz w:val="24"/>
              </w:rPr>
              <w:t>анализировать свои возможности и предпочтения,</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освоением</w:t>
            </w:r>
            <w:r>
              <w:rPr>
                <w:spacing w:val="1"/>
                <w:sz w:val="24"/>
              </w:rPr>
              <w:t xml:space="preserve"> </w:t>
            </w:r>
            <w:r>
              <w:rPr>
                <w:sz w:val="24"/>
              </w:rPr>
              <w:t>определенного</w:t>
            </w:r>
            <w:r>
              <w:rPr>
                <w:spacing w:val="1"/>
                <w:sz w:val="24"/>
              </w:rPr>
              <w:t xml:space="preserve"> </w:t>
            </w:r>
            <w:r>
              <w:rPr>
                <w:sz w:val="24"/>
              </w:rPr>
              <w:t>уровня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реализацией</w:t>
            </w:r>
            <w:r>
              <w:rPr>
                <w:spacing w:val="1"/>
                <w:sz w:val="24"/>
              </w:rPr>
              <w:t xml:space="preserve"> </w:t>
            </w:r>
            <w:r>
              <w:rPr>
                <w:sz w:val="24"/>
              </w:rPr>
              <w:t>тех</w:t>
            </w:r>
            <w:r>
              <w:rPr>
                <w:spacing w:val="1"/>
                <w:sz w:val="24"/>
              </w:rPr>
              <w:t xml:space="preserve"> </w:t>
            </w:r>
            <w:r>
              <w:rPr>
                <w:sz w:val="24"/>
              </w:rPr>
              <w:t>или</w:t>
            </w:r>
            <w:r>
              <w:rPr>
                <w:spacing w:val="1"/>
                <w:sz w:val="24"/>
              </w:rPr>
              <w:t xml:space="preserve"> </w:t>
            </w:r>
            <w:r>
              <w:rPr>
                <w:sz w:val="24"/>
              </w:rPr>
              <w:t>иных</w:t>
            </w:r>
            <w:r>
              <w:rPr>
                <w:spacing w:val="1"/>
                <w:sz w:val="24"/>
              </w:rPr>
              <w:t xml:space="preserve"> </w:t>
            </w:r>
            <w:r>
              <w:rPr>
                <w:sz w:val="24"/>
              </w:rPr>
              <w:t>видов деятельности,</w:t>
            </w:r>
          </w:p>
          <w:p w14:paraId="5C736218" w14:textId="77777777" w:rsidR="00FF2DB4" w:rsidRDefault="00C34CCB">
            <w:pPr>
              <w:pStyle w:val="TableParagraph"/>
              <w:numPr>
                <w:ilvl w:val="0"/>
                <w:numId w:val="152"/>
              </w:numPr>
              <w:tabs>
                <w:tab w:val="left" w:pos="411"/>
              </w:tabs>
              <w:ind w:right="117" w:firstLine="0"/>
              <w:jc w:val="both"/>
              <w:rPr>
                <w:sz w:val="24"/>
              </w:rPr>
            </w:pPr>
            <w:r>
              <w:rPr>
                <w:sz w:val="24"/>
              </w:rPr>
              <w:t>получит</w:t>
            </w:r>
            <w:r>
              <w:rPr>
                <w:spacing w:val="1"/>
                <w:sz w:val="24"/>
              </w:rPr>
              <w:t xml:space="preserve"> </w:t>
            </w:r>
            <w:r>
              <w:rPr>
                <w:sz w:val="24"/>
              </w:rPr>
              <w:t>опыт</w:t>
            </w:r>
            <w:r>
              <w:rPr>
                <w:spacing w:val="1"/>
                <w:sz w:val="24"/>
              </w:rPr>
              <w:t xml:space="preserve"> </w:t>
            </w:r>
            <w:r>
              <w:rPr>
                <w:sz w:val="24"/>
              </w:rPr>
              <w:t>наблюдения</w:t>
            </w:r>
            <w:r>
              <w:rPr>
                <w:spacing w:val="61"/>
                <w:sz w:val="24"/>
              </w:rPr>
              <w:t xml:space="preserve"> </w:t>
            </w:r>
            <w:r>
              <w:rPr>
                <w:sz w:val="24"/>
              </w:rPr>
              <w:t>(изучения),</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современными</w:t>
            </w:r>
            <w:r>
              <w:rPr>
                <w:spacing w:val="1"/>
                <w:sz w:val="24"/>
              </w:rPr>
              <w:t xml:space="preserve"> </w:t>
            </w:r>
            <w:r>
              <w:rPr>
                <w:sz w:val="24"/>
              </w:rPr>
              <w:t>производствами</w:t>
            </w:r>
            <w:r>
              <w:rPr>
                <w:spacing w:val="1"/>
                <w:sz w:val="24"/>
              </w:rPr>
              <w:t xml:space="preserve"> </w:t>
            </w:r>
            <w:r>
              <w:rPr>
                <w:sz w:val="24"/>
              </w:rPr>
              <w:t>в</w:t>
            </w:r>
            <w:r>
              <w:rPr>
                <w:spacing w:val="1"/>
                <w:sz w:val="24"/>
              </w:rPr>
              <w:t xml:space="preserve"> </w:t>
            </w:r>
            <w:r>
              <w:rPr>
                <w:sz w:val="24"/>
              </w:rPr>
              <w:t>сферах</w:t>
            </w:r>
            <w:r>
              <w:rPr>
                <w:spacing w:val="1"/>
                <w:sz w:val="24"/>
              </w:rPr>
              <w:t xml:space="preserve"> </w:t>
            </w:r>
            <w:r>
              <w:rPr>
                <w:sz w:val="24"/>
              </w:rPr>
              <w:t>медицины,</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материалов,</w:t>
            </w:r>
            <w:r>
              <w:rPr>
                <w:spacing w:val="61"/>
                <w:sz w:val="24"/>
              </w:rPr>
              <w:t xml:space="preserve"> </w:t>
            </w:r>
            <w:r>
              <w:rPr>
                <w:sz w:val="24"/>
              </w:rPr>
              <w:t>машиностроения,</w:t>
            </w:r>
            <w:r>
              <w:rPr>
                <w:spacing w:val="61"/>
                <w:sz w:val="24"/>
              </w:rPr>
              <w:t xml:space="preserve"> </w:t>
            </w:r>
            <w:r>
              <w:rPr>
                <w:sz w:val="24"/>
              </w:rPr>
              <w:t>производства</w:t>
            </w:r>
            <w:r>
              <w:rPr>
                <w:spacing w:val="-57"/>
                <w:sz w:val="24"/>
              </w:rPr>
              <w:t xml:space="preserve"> </w:t>
            </w:r>
            <w:r>
              <w:rPr>
                <w:sz w:val="24"/>
              </w:rPr>
              <w:t>продуктов питания, сервиса, информационной сфере и</w:t>
            </w:r>
            <w:r>
              <w:rPr>
                <w:spacing w:val="-57"/>
                <w:sz w:val="24"/>
              </w:rPr>
              <w:t xml:space="preserve"> </w:t>
            </w:r>
            <w:r>
              <w:rPr>
                <w:sz w:val="24"/>
              </w:rPr>
              <w:t>деятельностью</w:t>
            </w:r>
            <w:r>
              <w:rPr>
                <w:spacing w:val="-3"/>
                <w:sz w:val="24"/>
              </w:rPr>
              <w:t xml:space="preserve"> </w:t>
            </w:r>
            <w:r>
              <w:rPr>
                <w:sz w:val="24"/>
              </w:rPr>
              <w:t>занятых в</w:t>
            </w:r>
            <w:r>
              <w:rPr>
                <w:spacing w:val="-2"/>
                <w:sz w:val="24"/>
              </w:rPr>
              <w:t xml:space="preserve"> </w:t>
            </w:r>
            <w:r>
              <w:rPr>
                <w:sz w:val="24"/>
              </w:rPr>
              <w:t>них</w:t>
            </w:r>
            <w:r>
              <w:rPr>
                <w:spacing w:val="2"/>
                <w:sz w:val="24"/>
              </w:rPr>
              <w:t xml:space="preserve"> </w:t>
            </w:r>
            <w:r>
              <w:rPr>
                <w:sz w:val="24"/>
              </w:rPr>
              <w:t>работников,</w:t>
            </w:r>
          </w:p>
          <w:p w14:paraId="51871972" w14:textId="77777777" w:rsidR="00FF2DB4" w:rsidRDefault="00C34CCB">
            <w:pPr>
              <w:pStyle w:val="TableParagraph"/>
              <w:numPr>
                <w:ilvl w:val="0"/>
                <w:numId w:val="152"/>
              </w:numPr>
              <w:tabs>
                <w:tab w:val="left" w:pos="416"/>
                <w:tab w:val="left" w:pos="1936"/>
                <w:tab w:val="left" w:pos="3128"/>
                <w:tab w:val="left" w:pos="4574"/>
              </w:tabs>
              <w:ind w:right="117" w:firstLine="0"/>
              <w:jc w:val="both"/>
              <w:rPr>
                <w:sz w:val="24"/>
              </w:rPr>
            </w:pPr>
            <w:r>
              <w:rPr>
                <w:sz w:val="24"/>
              </w:rPr>
              <w:t>получит</w:t>
            </w:r>
            <w:r>
              <w:rPr>
                <w:sz w:val="24"/>
              </w:rPr>
              <w:tab/>
              <w:t>опыт</w:t>
            </w:r>
            <w:r>
              <w:rPr>
                <w:sz w:val="24"/>
              </w:rPr>
              <w:tab/>
              <w:t>поиска,</w:t>
            </w:r>
            <w:r>
              <w:rPr>
                <w:sz w:val="24"/>
              </w:rPr>
              <w:tab/>
              <w:t>извлечения,</w:t>
            </w:r>
            <w:r>
              <w:rPr>
                <w:spacing w:val="-58"/>
                <w:sz w:val="24"/>
              </w:rPr>
              <w:t xml:space="preserve"> </w:t>
            </w:r>
            <w:r>
              <w:rPr>
                <w:sz w:val="24"/>
              </w:rPr>
              <w:t>структурирования</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перспективах</w:t>
            </w:r>
            <w:r>
              <w:rPr>
                <w:spacing w:val="1"/>
                <w:sz w:val="24"/>
              </w:rPr>
              <w:t xml:space="preserve"> </w:t>
            </w:r>
            <w:r>
              <w:rPr>
                <w:sz w:val="24"/>
              </w:rPr>
              <w:t>развития</w:t>
            </w:r>
            <w:r>
              <w:rPr>
                <w:spacing w:val="1"/>
                <w:sz w:val="24"/>
              </w:rPr>
              <w:t xml:space="preserve"> </w:t>
            </w:r>
            <w:r>
              <w:rPr>
                <w:sz w:val="24"/>
              </w:rPr>
              <w:t>современных</w:t>
            </w:r>
            <w:r>
              <w:rPr>
                <w:spacing w:val="1"/>
                <w:sz w:val="24"/>
              </w:rPr>
              <w:t xml:space="preserve"> </w:t>
            </w:r>
            <w:r>
              <w:rPr>
                <w:sz w:val="24"/>
              </w:rPr>
              <w:t>производств</w:t>
            </w:r>
            <w:r>
              <w:rPr>
                <w:spacing w:val="1"/>
                <w:sz w:val="24"/>
              </w:rPr>
              <w:t xml:space="preserve"> </w:t>
            </w:r>
            <w:r>
              <w:rPr>
                <w:sz w:val="24"/>
              </w:rPr>
              <w:t>в</w:t>
            </w:r>
            <w:r>
              <w:rPr>
                <w:spacing w:val="1"/>
                <w:sz w:val="24"/>
              </w:rPr>
              <w:t xml:space="preserve"> </w:t>
            </w:r>
            <w:r>
              <w:rPr>
                <w:sz w:val="24"/>
              </w:rPr>
              <w:t>регионе</w:t>
            </w:r>
            <w:r>
              <w:rPr>
                <w:spacing w:val="1"/>
                <w:sz w:val="24"/>
              </w:rPr>
              <w:t xml:space="preserve"> </w:t>
            </w:r>
            <w:r>
              <w:rPr>
                <w:sz w:val="24"/>
              </w:rPr>
              <w:t>проживания,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актуальном</w:t>
            </w:r>
            <w:r>
              <w:rPr>
                <w:spacing w:val="1"/>
                <w:sz w:val="24"/>
              </w:rPr>
              <w:t xml:space="preserve"> </w:t>
            </w:r>
            <w:r>
              <w:rPr>
                <w:sz w:val="24"/>
              </w:rPr>
              <w:t>состоянии</w:t>
            </w:r>
            <w:r>
              <w:rPr>
                <w:spacing w:val="1"/>
                <w:sz w:val="24"/>
              </w:rPr>
              <w:t xml:space="preserve"> </w:t>
            </w:r>
            <w:r>
              <w:rPr>
                <w:sz w:val="24"/>
              </w:rPr>
              <w:t>и</w:t>
            </w:r>
            <w:r>
              <w:rPr>
                <w:spacing w:val="1"/>
                <w:sz w:val="24"/>
              </w:rPr>
              <w:t xml:space="preserve"> </w:t>
            </w:r>
            <w:r>
              <w:rPr>
                <w:sz w:val="24"/>
              </w:rPr>
              <w:t>перспективах</w:t>
            </w:r>
            <w:r>
              <w:rPr>
                <w:spacing w:val="1"/>
                <w:sz w:val="24"/>
              </w:rPr>
              <w:t xml:space="preserve"> </w:t>
            </w:r>
            <w:r>
              <w:rPr>
                <w:sz w:val="24"/>
              </w:rPr>
              <w:t>развития</w:t>
            </w:r>
            <w:r>
              <w:rPr>
                <w:spacing w:val="-57"/>
                <w:sz w:val="24"/>
              </w:rPr>
              <w:t xml:space="preserve"> </w:t>
            </w:r>
            <w:r>
              <w:rPr>
                <w:sz w:val="24"/>
              </w:rPr>
              <w:t>регионального</w:t>
            </w:r>
            <w:r>
              <w:rPr>
                <w:spacing w:val="-1"/>
                <w:sz w:val="24"/>
              </w:rPr>
              <w:t xml:space="preserve"> </w:t>
            </w:r>
            <w:r>
              <w:rPr>
                <w:sz w:val="24"/>
              </w:rPr>
              <w:t>рынка</w:t>
            </w:r>
            <w:r>
              <w:rPr>
                <w:spacing w:val="-1"/>
                <w:sz w:val="24"/>
              </w:rPr>
              <w:t xml:space="preserve"> </w:t>
            </w:r>
            <w:r>
              <w:rPr>
                <w:sz w:val="24"/>
              </w:rPr>
              <w:t>труда.</w:t>
            </w:r>
          </w:p>
          <w:p w14:paraId="46E80560" w14:textId="77777777" w:rsidR="00FF2DB4" w:rsidRDefault="00C34CCB">
            <w:pPr>
              <w:pStyle w:val="TableParagraph"/>
              <w:ind w:left="127"/>
              <w:jc w:val="both"/>
              <w:rPr>
                <w:sz w:val="24"/>
              </w:rPr>
            </w:pPr>
            <w:r>
              <w:rPr>
                <w:sz w:val="24"/>
              </w:rPr>
              <w:t>Выпускник</w:t>
            </w:r>
            <w:r>
              <w:rPr>
                <w:spacing w:val="-5"/>
                <w:sz w:val="24"/>
              </w:rPr>
              <w:t xml:space="preserve"> </w:t>
            </w:r>
            <w:r>
              <w:rPr>
                <w:sz w:val="24"/>
              </w:rPr>
              <w:t>получит</w:t>
            </w:r>
            <w:r>
              <w:rPr>
                <w:spacing w:val="-5"/>
                <w:sz w:val="24"/>
              </w:rPr>
              <w:t xml:space="preserve"> </w:t>
            </w:r>
            <w:r>
              <w:rPr>
                <w:sz w:val="24"/>
              </w:rPr>
              <w:t>возможность</w:t>
            </w:r>
            <w:r>
              <w:rPr>
                <w:spacing w:val="-4"/>
                <w:sz w:val="24"/>
              </w:rPr>
              <w:t xml:space="preserve"> </w:t>
            </w:r>
            <w:r>
              <w:rPr>
                <w:sz w:val="24"/>
              </w:rPr>
              <w:t>научиться:</w:t>
            </w:r>
          </w:p>
          <w:p w14:paraId="4E232158" w14:textId="77777777" w:rsidR="00FF2DB4" w:rsidRDefault="00C34CCB">
            <w:pPr>
              <w:pStyle w:val="TableParagraph"/>
              <w:numPr>
                <w:ilvl w:val="0"/>
                <w:numId w:val="152"/>
              </w:numPr>
              <w:tabs>
                <w:tab w:val="left" w:pos="416"/>
              </w:tabs>
              <w:ind w:right="118" w:firstLine="0"/>
              <w:jc w:val="both"/>
              <w:rPr>
                <w:sz w:val="24"/>
              </w:rPr>
            </w:pPr>
            <w:r>
              <w:rPr>
                <w:sz w:val="24"/>
              </w:rPr>
              <w:t>предлагать</w:t>
            </w:r>
            <w:r>
              <w:rPr>
                <w:spacing w:val="1"/>
                <w:sz w:val="24"/>
              </w:rPr>
              <w:t xml:space="preserve"> </w:t>
            </w:r>
            <w:r>
              <w:rPr>
                <w:sz w:val="24"/>
              </w:rPr>
              <w:t>альтернативные</w:t>
            </w:r>
            <w:r>
              <w:rPr>
                <w:spacing w:val="1"/>
                <w:sz w:val="24"/>
              </w:rPr>
              <w:t xml:space="preserve"> </w:t>
            </w:r>
            <w:r>
              <w:rPr>
                <w:sz w:val="24"/>
              </w:rPr>
              <w:t>варианты</w:t>
            </w:r>
            <w:r>
              <w:rPr>
                <w:spacing w:val="1"/>
                <w:sz w:val="24"/>
              </w:rPr>
              <w:t xml:space="preserve"> </w:t>
            </w:r>
            <w:r>
              <w:rPr>
                <w:sz w:val="24"/>
              </w:rPr>
              <w:t>траекторий</w:t>
            </w:r>
            <w:r>
              <w:rPr>
                <w:spacing w:val="1"/>
                <w:sz w:val="24"/>
              </w:rPr>
              <w:t xml:space="preserve"> </w:t>
            </w:r>
            <w:r>
              <w:rPr>
                <w:sz w:val="24"/>
              </w:rPr>
              <w:t>профессионального образования для занятия заданных</w:t>
            </w:r>
            <w:r>
              <w:rPr>
                <w:spacing w:val="-57"/>
                <w:sz w:val="24"/>
              </w:rPr>
              <w:t xml:space="preserve"> </w:t>
            </w:r>
            <w:r>
              <w:rPr>
                <w:sz w:val="24"/>
              </w:rPr>
              <w:t>должностей;</w:t>
            </w:r>
          </w:p>
          <w:p w14:paraId="34C31545" w14:textId="77777777" w:rsidR="00FF2DB4" w:rsidRDefault="00C34CCB">
            <w:pPr>
              <w:pStyle w:val="TableParagraph"/>
              <w:numPr>
                <w:ilvl w:val="0"/>
                <w:numId w:val="152"/>
              </w:numPr>
              <w:tabs>
                <w:tab w:val="left" w:pos="411"/>
              </w:tabs>
              <w:ind w:right="118" w:firstLine="0"/>
              <w:jc w:val="both"/>
              <w:rPr>
                <w:sz w:val="24"/>
              </w:rPr>
            </w:pPr>
            <w:r>
              <w:rPr>
                <w:sz w:val="24"/>
              </w:rPr>
              <w:t>анализировать</w:t>
            </w:r>
            <w:r>
              <w:rPr>
                <w:spacing w:val="1"/>
                <w:sz w:val="24"/>
              </w:rPr>
              <w:t xml:space="preserve"> </w:t>
            </w:r>
            <w:r>
              <w:rPr>
                <w:sz w:val="24"/>
              </w:rPr>
              <w:t>социальный</w:t>
            </w:r>
            <w:r>
              <w:rPr>
                <w:spacing w:val="1"/>
                <w:sz w:val="24"/>
              </w:rPr>
              <w:t xml:space="preserve"> </w:t>
            </w:r>
            <w:r>
              <w:rPr>
                <w:sz w:val="24"/>
              </w:rPr>
              <w:t>статус</w:t>
            </w:r>
            <w:r>
              <w:rPr>
                <w:spacing w:val="1"/>
                <w:sz w:val="24"/>
              </w:rPr>
              <w:t xml:space="preserve"> </w:t>
            </w:r>
            <w:r>
              <w:rPr>
                <w:sz w:val="24"/>
              </w:rPr>
              <w:t>произвольно</w:t>
            </w:r>
            <w:r>
              <w:rPr>
                <w:spacing w:val="1"/>
                <w:sz w:val="24"/>
              </w:rPr>
              <w:t xml:space="preserve"> </w:t>
            </w:r>
            <w:r>
              <w:rPr>
                <w:sz w:val="24"/>
              </w:rPr>
              <w:t>заданной</w:t>
            </w:r>
            <w:r>
              <w:rPr>
                <w:spacing w:val="1"/>
                <w:sz w:val="24"/>
              </w:rPr>
              <w:t xml:space="preserve"> </w:t>
            </w:r>
            <w:r>
              <w:rPr>
                <w:sz w:val="24"/>
              </w:rPr>
              <w:t>социально-профессиональной</w:t>
            </w:r>
            <w:r>
              <w:rPr>
                <w:spacing w:val="1"/>
                <w:sz w:val="24"/>
              </w:rPr>
              <w:t xml:space="preserve"> </w:t>
            </w:r>
            <w:r>
              <w:rPr>
                <w:sz w:val="24"/>
              </w:rPr>
              <w:t>группы</w:t>
            </w:r>
            <w:r>
              <w:rPr>
                <w:spacing w:val="1"/>
                <w:sz w:val="24"/>
              </w:rPr>
              <w:t xml:space="preserve"> </w:t>
            </w:r>
            <w:r>
              <w:rPr>
                <w:sz w:val="24"/>
              </w:rPr>
              <w:t>из</w:t>
            </w:r>
            <w:r>
              <w:rPr>
                <w:spacing w:val="1"/>
                <w:sz w:val="24"/>
              </w:rPr>
              <w:t xml:space="preserve"> </w:t>
            </w:r>
            <w:r>
              <w:rPr>
                <w:sz w:val="24"/>
              </w:rPr>
              <w:t>числа</w:t>
            </w:r>
            <w:r>
              <w:rPr>
                <w:spacing w:val="1"/>
                <w:sz w:val="24"/>
              </w:rPr>
              <w:t xml:space="preserve"> </w:t>
            </w:r>
            <w:r>
              <w:rPr>
                <w:sz w:val="24"/>
              </w:rPr>
              <w:t>профессий,</w:t>
            </w:r>
            <w:r>
              <w:rPr>
                <w:spacing w:val="1"/>
                <w:sz w:val="24"/>
              </w:rPr>
              <w:t xml:space="preserve"> </w:t>
            </w:r>
            <w:r>
              <w:rPr>
                <w:sz w:val="24"/>
              </w:rPr>
              <w:t>обслуживающих</w:t>
            </w:r>
            <w:r>
              <w:rPr>
                <w:spacing w:val="1"/>
                <w:sz w:val="24"/>
              </w:rPr>
              <w:t xml:space="preserve"> </w:t>
            </w:r>
            <w:r>
              <w:rPr>
                <w:sz w:val="24"/>
              </w:rPr>
              <w:t>технологии</w:t>
            </w:r>
            <w:r>
              <w:rPr>
                <w:spacing w:val="1"/>
                <w:sz w:val="24"/>
              </w:rPr>
              <w:t xml:space="preserve"> </w:t>
            </w:r>
            <w:r>
              <w:rPr>
                <w:sz w:val="24"/>
              </w:rPr>
              <w:t>в</w:t>
            </w:r>
            <w:r>
              <w:rPr>
                <w:spacing w:val="1"/>
                <w:sz w:val="24"/>
              </w:rPr>
              <w:t xml:space="preserve"> </w:t>
            </w:r>
            <w:r>
              <w:rPr>
                <w:sz w:val="24"/>
              </w:rPr>
              <w:t>сферах</w:t>
            </w:r>
            <w:r>
              <w:rPr>
                <w:spacing w:val="1"/>
                <w:sz w:val="24"/>
              </w:rPr>
              <w:t xml:space="preserve"> </w:t>
            </w:r>
            <w:r>
              <w:rPr>
                <w:sz w:val="24"/>
              </w:rPr>
              <w:t>медицины,</w:t>
            </w:r>
            <w:r>
              <w:rPr>
                <w:spacing w:val="1"/>
                <w:sz w:val="24"/>
              </w:rPr>
              <w:t xml:space="preserve"> </w:t>
            </w:r>
            <w:r>
              <w:rPr>
                <w:sz w:val="24"/>
              </w:rPr>
              <w:t>производства</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материалов,</w:t>
            </w:r>
            <w:r>
              <w:rPr>
                <w:spacing w:val="13"/>
                <w:sz w:val="24"/>
              </w:rPr>
              <w:t xml:space="preserve"> </w:t>
            </w:r>
            <w:r>
              <w:rPr>
                <w:sz w:val="24"/>
              </w:rPr>
              <w:t>машиностроения,</w:t>
            </w:r>
            <w:r>
              <w:rPr>
                <w:spacing w:val="13"/>
                <w:sz w:val="24"/>
              </w:rPr>
              <w:t xml:space="preserve"> </w:t>
            </w:r>
            <w:r>
              <w:rPr>
                <w:sz w:val="24"/>
              </w:rPr>
              <w:t>производства</w:t>
            </w:r>
          </w:p>
        </w:tc>
      </w:tr>
    </w:tbl>
    <w:p w14:paraId="01828D4E" w14:textId="77777777" w:rsidR="00FF2DB4" w:rsidRDefault="00FF2DB4">
      <w:pPr>
        <w:jc w:val="both"/>
        <w:rPr>
          <w:sz w:val="24"/>
        </w:rPr>
        <w:sectPr w:rsidR="00FF2DB4">
          <w:pgSz w:w="16840" w:h="11910" w:orient="landscape"/>
          <w:pgMar w:top="720" w:right="1220" w:bottom="1600" w:left="500" w:header="0" w:footer="1403"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284"/>
        <w:gridCol w:w="5924"/>
      </w:tblGrid>
      <w:tr w:rsidR="00FF2DB4" w14:paraId="2194E9B3" w14:textId="77777777">
        <w:trPr>
          <w:trHeight w:val="3036"/>
        </w:trPr>
        <w:tc>
          <w:tcPr>
            <w:tcW w:w="2688" w:type="dxa"/>
          </w:tcPr>
          <w:p w14:paraId="08738CC8" w14:textId="77777777" w:rsidR="00FF2DB4" w:rsidRDefault="00FF2DB4">
            <w:pPr>
              <w:pStyle w:val="TableParagraph"/>
              <w:rPr>
                <w:sz w:val="24"/>
              </w:rPr>
            </w:pPr>
          </w:p>
        </w:tc>
        <w:tc>
          <w:tcPr>
            <w:tcW w:w="6284" w:type="dxa"/>
          </w:tcPr>
          <w:p w14:paraId="53EC84E9" w14:textId="77777777" w:rsidR="00FF2DB4" w:rsidRDefault="00C34CCB">
            <w:pPr>
              <w:pStyle w:val="TableParagraph"/>
              <w:ind w:left="149" w:right="579"/>
              <w:rPr>
                <w:sz w:val="24"/>
              </w:rPr>
            </w:pPr>
            <w:r>
              <w:rPr>
                <w:sz w:val="24"/>
              </w:rPr>
              <w:t>материального продукта в соответствии с задачей</w:t>
            </w:r>
            <w:r>
              <w:rPr>
                <w:spacing w:val="1"/>
                <w:sz w:val="24"/>
              </w:rPr>
              <w:t xml:space="preserve"> </w:t>
            </w:r>
            <w:r>
              <w:rPr>
                <w:sz w:val="24"/>
              </w:rPr>
              <w:t>собственной</w:t>
            </w:r>
            <w:r>
              <w:rPr>
                <w:spacing w:val="-4"/>
                <w:sz w:val="24"/>
              </w:rPr>
              <w:t xml:space="preserve"> </w:t>
            </w:r>
            <w:r>
              <w:rPr>
                <w:sz w:val="24"/>
              </w:rPr>
              <w:t>деятельности</w:t>
            </w:r>
            <w:r>
              <w:rPr>
                <w:spacing w:val="-3"/>
                <w:sz w:val="24"/>
              </w:rPr>
              <w:t xml:space="preserve"> </w:t>
            </w:r>
            <w:r>
              <w:rPr>
                <w:sz w:val="24"/>
              </w:rPr>
              <w:t>(включая</w:t>
            </w:r>
            <w:r>
              <w:rPr>
                <w:spacing w:val="-3"/>
                <w:sz w:val="24"/>
              </w:rPr>
              <w:t xml:space="preserve"> </w:t>
            </w:r>
            <w:r>
              <w:rPr>
                <w:sz w:val="24"/>
              </w:rPr>
              <w:t>моделирование</w:t>
            </w:r>
            <w:r>
              <w:rPr>
                <w:spacing w:val="-5"/>
                <w:sz w:val="24"/>
              </w:rPr>
              <w:t xml:space="preserve"> </w:t>
            </w:r>
            <w:r>
              <w:rPr>
                <w:sz w:val="24"/>
              </w:rPr>
              <w:t>и</w:t>
            </w:r>
            <w:r>
              <w:rPr>
                <w:spacing w:val="-57"/>
                <w:sz w:val="24"/>
              </w:rPr>
              <w:t xml:space="preserve"> </w:t>
            </w:r>
            <w:r>
              <w:rPr>
                <w:sz w:val="24"/>
              </w:rPr>
              <w:t>разработку</w:t>
            </w:r>
            <w:r>
              <w:rPr>
                <w:spacing w:val="-8"/>
                <w:sz w:val="24"/>
              </w:rPr>
              <w:t xml:space="preserve"> </w:t>
            </w:r>
            <w:r>
              <w:rPr>
                <w:sz w:val="24"/>
              </w:rPr>
              <w:t>документации);</w:t>
            </w:r>
          </w:p>
          <w:p w14:paraId="33B3C316" w14:textId="77777777" w:rsidR="00FF2DB4" w:rsidRDefault="00C34CCB">
            <w:pPr>
              <w:pStyle w:val="TableParagraph"/>
              <w:spacing w:line="270" w:lineRule="atLeast"/>
              <w:ind w:left="149" w:right="284"/>
              <w:rPr>
                <w:sz w:val="24"/>
              </w:rPr>
            </w:pPr>
            <w:r>
              <w:rPr>
                <w:sz w:val="24"/>
              </w:rPr>
              <w:t>о</w:t>
            </w:r>
            <w:r>
              <w:rPr>
                <w:spacing w:val="-4"/>
                <w:sz w:val="24"/>
              </w:rPr>
              <w:t xml:space="preserve"> </w:t>
            </w:r>
            <w:r>
              <w:rPr>
                <w:sz w:val="24"/>
              </w:rPr>
              <w:t>планирование</w:t>
            </w:r>
            <w:r>
              <w:rPr>
                <w:spacing w:val="-5"/>
                <w:sz w:val="24"/>
              </w:rPr>
              <w:t xml:space="preserve"> </w:t>
            </w:r>
            <w:r>
              <w:rPr>
                <w:sz w:val="24"/>
              </w:rPr>
              <w:t>(разработку)</w:t>
            </w:r>
            <w:r>
              <w:rPr>
                <w:spacing w:val="-3"/>
                <w:sz w:val="24"/>
              </w:rPr>
              <w:t xml:space="preserve"> </w:t>
            </w:r>
            <w:r>
              <w:rPr>
                <w:sz w:val="24"/>
              </w:rPr>
              <w:t>материального</w:t>
            </w:r>
            <w:r>
              <w:rPr>
                <w:spacing w:val="-4"/>
                <w:sz w:val="24"/>
              </w:rPr>
              <w:t xml:space="preserve"> </w:t>
            </w:r>
            <w:r>
              <w:rPr>
                <w:sz w:val="24"/>
              </w:rPr>
              <w:t>продукта</w:t>
            </w:r>
            <w:r>
              <w:rPr>
                <w:spacing w:val="-4"/>
                <w:sz w:val="24"/>
              </w:rPr>
              <w:t xml:space="preserve"> </w:t>
            </w:r>
            <w:r>
              <w:rPr>
                <w:sz w:val="24"/>
              </w:rPr>
              <w:t>на</w:t>
            </w:r>
            <w:r>
              <w:rPr>
                <w:spacing w:val="-57"/>
                <w:sz w:val="24"/>
              </w:rPr>
              <w:t xml:space="preserve"> </w:t>
            </w:r>
            <w:r>
              <w:rPr>
                <w:sz w:val="24"/>
              </w:rPr>
              <w:t>основе самостоятельно проведенных исследований</w:t>
            </w:r>
            <w:r>
              <w:rPr>
                <w:spacing w:val="1"/>
                <w:sz w:val="24"/>
              </w:rPr>
              <w:t xml:space="preserve"> </w:t>
            </w:r>
            <w:r>
              <w:rPr>
                <w:sz w:val="24"/>
              </w:rPr>
              <w:t>потребительских интересов; о разработку плана</w:t>
            </w:r>
            <w:r>
              <w:rPr>
                <w:spacing w:val="1"/>
                <w:sz w:val="24"/>
              </w:rPr>
              <w:t xml:space="preserve"> </w:t>
            </w:r>
            <w:r>
              <w:rPr>
                <w:sz w:val="24"/>
              </w:rPr>
              <w:t>продвижения продукта; о проводить и анализировать</w:t>
            </w:r>
            <w:r>
              <w:rPr>
                <w:spacing w:val="1"/>
                <w:sz w:val="24"/>
              </w:rPr>
              <w:t xml:space="preserve"> </w:t>
            </w:r>
            <w:r>
              <w:rPr>
                <w:sz w:val="24"/>
              </w:rPr>
              <w:t>конструирование механизмов, простейших роботов,</w:t>
            </w:r>
            <w:r>
              <w:rPr>
                <w:spacing w:val="1"/>
                <w:sz w:val="24"/>
              </w:rPr>
              <w:t xml:space="preserve"> </w:t>
            </w:r>
            <w:r>
              <w:rPr>
                <w:sz w:val="24"/>
              </w:rPr>
              <w:t>позволяющих решить конкретные задачи (с помощью</w:t>
            </w:r>
            <w:r>
              <w:rPr>
                <w:spacing w:val="1"/>
                <w:sz w:val="24"/>
              </w:rPr>
              <w:t xml:space="preserve"> </w:t>
            </w:r>
            <w:r>
              <w:rPr>
                <w:sz w:val="24"/>
              </w:rPr>
              <w:t>стандартных простых механизмов, с помощью</w:t>
            </w:r>
            <w:r>
              <w:rPr>
                <w:spacing w:val="1"/>
                <w:sz w:val="24"/>
              </w:rPr>
              <w:t xml:space="preserve"> </w:t>
            </w:r>
            <w:r>
              <w:rPr>
                <w:sz w:val="24"/>
              </w:rPr>
              <w:t>материального</w:t>
            </w:r>
            <w:r>
              <w:rPr>
                <w:spacing w:val="-2"/>
                <w:sz w:val="24"/>
              </w:rPr>
              <w:t xml:space="preserve"> </w:t>
            </w:r>
            <w:r>
              <w:rPr>
                <w:sz w:val="24"/>
              </w:rPr>
              <w:t>или виртуального</w:t>
            </w:r>
            <w:r>
              <w:rPr>
                <w:spacing w:val="-1"/>
                <w:sz w:val="24"/>
              </w:rPr>
              <w:t xml:space="preserve"> </w:t>
            </w:r>
            <w:r>
              <w:rPr>
                <w:sz w:val="24"/>
              </w:rPr>
              <w:t>конструктора).</w:t>
            </w:r>
          </w:p>
        </w:tc>
        <w:tc>
          <w:tcPr>
            <w:tcW w:w="5924" w:type="dxa"/>
          </w:tcPr>
          <w:p w14:paraId="124FFC76" w14:textId="77777777" w:rsidR="00FF2DB4" w:rsidRDefault="00C34CCB">
            <w:pPr>
              <w:pStyle w:val="TableParagraph"/>
              <w:spacing w:line="264" w:lineRule="exact"/>
              <w:ind w:left="127"/>
              <w:rPr>
                <w:sz w:val="24"/>
              </w:rPr>
            </w:pPr>
            <w:r>
              <w:rPr>
                <w:sz w:val="24"/>
              </w:rPr>
              <w:t>продуктов</w:t>
            </w:r>
            <w:r>
              <w:rPr>
                <w:spacing w:val="-3"/>
                <w:sz w:val="24"/>
              </w:rPr>
              <w:t xml:space="preserve"> </w:t>
            </w:r>
            <w:r>
              <w:rPr>
                <w:sz w:val="24"/>
              </w:rPr>
              <w:t>питания,</w:t>
            </w:r>
            <w:r>
              <w:rPr>
                <w:spacing w:val="-2"/>
                <w:sz w:val="24"/>
              </w:rPr>
              <w:t xml:space="preserve"> </w:t>
            </w:r>
            <w:r>
              <w:rPr>
                <w:sz w:val="24"/>
              </w:rPr>
              <w:t>сервиса,</w:t>
            </w:r>
            <w:r>
              <w:rPr>
                <w:spacing w:val="-3"/>
                <w:sz w:val="24"/>
              </w:rPr>
              <w:t xml:space="preserve"> </w:t>
            </w:r>
            <w:r>
              <w:rPr>
                <w:sz w:val="24"/>
              </w:rPr>
              <w:t>информационной</w:t>
            </w:r>
            <w:r>
              <w:rPr>
                <w:spacing w:val="-4"/>
                <w:sz w:val="24"/>
              </w:rPr>
              <w:t xml:space="preserve"> </w:t>
            </w:r>
            <w:r>
              <w:rPr>
                <w:sz w:val="24"/>
              </w:rPr>
              <w:t>сфере.</w:t>
            </w:r>
          </w:p>
        </w:tc>
      </w:tr>
    </w:tbl>
    <w:p w14:paraId="68D63FA8" w14:textId="77777777" w:rsidR="00FF2DB4" w:rsidRDefault="00FF2DB4">
      <w:pPr>
        <w:spacing w:line="264" w:lineRule="exact"/>
        <w:rPr>
          <w:sz w:val="24"/>
        </w:rPr>
        <w:sectPr w:rsidR="00FF2DB4">
          <w:pgSz w:w="16840" w:h="11910" w:orient="landscape"/>
          <w:pgMar w:top="720" w:right="1220" w:bottom="1600" w:left="500" w:header="0" w:footer="1403" w:gutter="0"/>
          <w:cols w:space="720"/>
        </w:sectPr>
      </w:pPr>
    </w:p>
    <w:p w14:paraId="7E5502BE" w14:textId="77777777" w:rsidR="00FF2DB4" w:rsidRDefault="00C34CCB">
      <w:pPr>
        <w:pStyle w:val="a5"/>
        <w:numPr>
          <w:ilvl w:val="1"/>
          <w:numId w:val="338"/>
        </w:numPr>
        <w:tabs>
          <w:tab w:val="left" w:pos="1940"/>
        </w:tabs>
        <w:spacing w:before="75"/>
        <w:ind w:left="1939" w:hanging="421"/>
        <w:jc w:val="left"/>
        <w:rPr>
          <w:b/>
          <w:sz w:val="24"/>
        </w:rPr>
      </w:pPr>
      <w:r>
        <w:rPr>
          <w:b/>
          <w:sz w:val="24"/>
        </w:rPr>
        <w:t>Система</w:t>
      </w:r>
      <w:r>
        <w:rPr>
          <w:b/>
          <w:spacing w:val="-5"/>
          <w:sz w:val="24"/>
        </w:rPr>
        <w:t xml:space="preserve"> </w:t>
      </w:r>
      <w:r>
        <w:rPr>
          <w:b/>
          <w:sz w:val="24"/>
        </w:rPr>
        <w:t>оценки</w:t>
      </w:r>
      <w:r>
        <w:rPr>
          <w:b/>
          <w:spacing w:val="-4"/>
          <w:sz w:val="24"/>
        </w:rPr>
        <w:t xml:space="preserve"> </w:t>
      </w:r>
      <w:r>
        <w:rPr>
          <w:b/>
          <w:sz w:val="24"/>
        </w:rPr>
        <w:t>достижения</w:t>
      </w:r>
      <w:r>
        <w:rPr>
          <w:b/>
          <w:spacing w:val="-3"/>
          <w:sz w:val="24"/>
        </w:rPr>
        <w:t xml:space="preserve"> </w:t>
      </w:r>
      <w:r>
        <w:rPr>
          <w:b/>
          <w:sz w:val="24"/>
        </w:rPr>
        <w:t>планируемых</w:t>
      </w:r>
      <w:r>
        <w:rPr>
          <w:b/>
          <w:spacing w:val="-5"/>
          <w:sz w:val="24"/>
        </w:rPr>
        <w:t xml:space="preserve"> </w:t>
      </w:r>
      <w:r>
        <w:rPr>
          <w:b/>
          <w:sz w:val="24"/>
        </w:rPr>
        <w:t>результатов</w:t>
      </w:r>
    </w:p>
    <w:p w14:paraId="1E5736C0" w14:textId="77777777" w:rsidR="00FF2DB4" w:rsidRDefault="00C34CCB">
      <w:pPr>
        <w:pStyle w:val="3"/>
        <w:ind w:left="1332"/>
      </w:pPr>
      <w:r>
        <w:t>освоения</w:t>
      </w:r>
      <w:r>
        <w:rPr>
          <w:spacing w:val="-2"/>
        </w:rPr>
        <w:t xml:space="preserve"> </w:t>
      </w:r>
      <w:r>
        <w:t>основной</w:t>
      </w:r>
      <w:r>
        <w:rPr>
          <w:spacing w:val="-1"/>
        </w:rPr>
        <w:t xml:space="preserve"> </w:t>
      </w:r>
      <w:r>
        <w:t>образовательной</w:t>
      </w:r>
      <w:r>
        <w:rPr>
          <w:spacing w:val="-3"/>
        </w:rPr>
        <w:t xml:space="preserve"> </w:t>
      </w:r>
      <w:r>
        <w:t>программы</w:t>
      </w:r>
      <w:r>
        <w:rPr>
          <w:spacing w:val="-2"/>
        </w:rPr>
        <w:t xml:space="preserve"> </w:t>
      </w:r>
      <w:r>
        <w:t>основного</w:t>
      </w:r>
      <w:r>
        <w:rPr>
          <w:spacing w:val="-2"/>
        </w:rPr>
        <w:t xml:space="preserve"> </w:t>
      </w:r>
      <w:r>
        <w:t>общего</w:t>
      </w:r>
      <w:r>
        <w:rPr>
          <w:spacing w:val="-1"/>
        </w:rPr>
        <w:t xml:space="preserve"> </w:t>
      </w:r>
      <w:r>
        <w:t>образования.</w:t>
      </w:r>
    </w:p>
    <w:p w14:paraId="12DC23D1" w14:textId="77777777" w:rsidR="00FF2DB4" w:rsidRDefault="00FF2DB4">
      <w:pPr>
        <w:pStyle w:val="a3"/>
        <w:ind w:left="0"/>
        <w:jc w:val="left"/>
        <w:rPr>
          <w:b/>
        </w:rPr>
      </w:pPr>
    </w:p>
    <w:p w14:paraId="2256C804" w14:textId="77777777" w:rsidR="00FF2DB4" w:rsidRDefault="00C34CCB">
      <w:pPr>
        <w:pStyle w:val="a5"/>
        <w:numPr>
          <w:ilvl w:val="2"/>
          <w:numId w:val="338"/>
        </w:numPr>
        <w:tabs>
          <w:tab w:val="left" w:pos="5015"/>
        </w:tabs>
        <w:spacing w:line="274" w:lineRule="exact"/>
        <w:ind w:hanging="601"/>
        <w:jc w:val="both"/>
        <w:rPr>
          <w:b/>
          <w:sz w:val="24"/>
        </w:rPr>
      </w:pPr>
      <w:r>
        <w:rPr>
          <w:b/>
          <w:sz w:val="24"/>
        </w:rPr>
        <w:t>Общие</w:t>
      </w:r>
      <w:r>
        <w:rPr>
          <w:b/>
          <w:spacing w:val="-3"/>
          <w:sz w:val="24"/>
        </w:rPr>
        <w:t xml:space="preserve"> </w:t>
      </w:r>
      <w:r>
        <w:rPr>
          <w:b/>
          <w:sz w:val="24"/>
        </w:rPr>
        <w:t>положения</w:t>
      </w:r>
    </w:p>
    <w:p w14:paraId="7644190B" w14:textId="77777777" w:rsidR="00FF2DB4" w:rsidRDefault="00C34CCB">
      <w:pPr>
        <w:pStyle w:val="a3"/>
        <w:ind w:right="119" w:firstLine="453"/>
      </w:pPr>
      <w:r>
        <w:t>Основными</w:t>
      </w:r>
      <w:r>
        <w:rPr>
          <w:spacing w:val="1"/>
        </w:rPr>
        <w:t xml:space="preserve"> </w:t>
      </w:r>
      <w:r>
        <w:t>направлениями</w:t>
      </w:r>
      <w:r>
        <w:rPr>
          <w:spacing w:val="1"/>
        </w:rPr>
        <w:t xml:space="preserve"> </w:t>
      </w:r>
      <w:r>
        <w:t>и</w:t>
      </w:r>
      <w:r>
        <w:rPr>
          <w:spacing w:val="1"/>
        </w:rPr>
        <w:t xml:space="preserve"> </w:t>
      </w:r>
      <w:r>
        <w:t>целями</w:t>
      </w:r>
      <w:r>
        <w:rPr>
          <w:spacing w:val="1"/>
        </w:rPr>
        <w:t xml:space="preserve"> </w:t>
      </w:r>
      <w:r>
        <w:t>оценочной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57"/>
        </w:rPr>
        <w:t xml:space="preserve"> </w:t>
      </w:r>
      <w:r>
        <w:t>Стандарта являются оценка образовательных достижений обучающихся (с целью итоговой оценки) и</w:t>
      </w:r>
      <w:r>
        <w:rPr>
          <w:spacing w:val="1"/>
        </w:rPr>
        <w:t xml:space="preserve"> </w:t>
      </w:r>
      <w:r>
        <w:t>оценка результатов деятельности МОУ</w:t>
      </w:r>
      <w:r>
        <w:rPr>
          <w:spacing w:val="1"/>
        </w:rPr>
        <w:t xml:space="preserve"> </w:t>
      </w:r>
      <w:r w:rsidR="00373BA4">
        <w:rPr>
          <w:spacing w:val="1"/>
        </w:rPr>
        <w:t>«Щербининская О</w:t>
      </w:r>
      <w:r>
        <w:t>ОШ</w:t>
      </w:r>
      <w:r w:rsidR="00373BA4">
        <w:t>»</w:t>
      </w:r>
      <w:r>
        <w:t xml:space="preserve"> и педагогических кадров (соответственно с</w:t>
      </w:r>
      <w:r>
        <w:rPr>
          <w:spacing w:val="1"/>
        </w:rPr>
        <w:t xml:space="preserve"> </w:t>
      </w:r>
      <w:r>
        <w:t>целями</w:t>
      </w:r>
      <w:r>
        <w:rPr>
          <w:spacing w:val="-1"/>
        </w:rPr>
        <w:t xml:space="preserve"> </w:t>
      </w:r>
      <w:r>
        <w:t>аккредитации и</w:t>
      </w:r>
      <w:r>
        <w:rPr>
          <w:spacing w:val="-2"/>
        </w:rPr>
        <w:t xml:space="preserve"> </w:t>
      </w:r>
      <w:r>
        <w:t>аттестации).</w:t>
      </w:r>
    </w:p>
    <w:p w14:paraId="2D81A1CD" w14:textId="77777777" w:rsidR="00373BA4" w:rsidRDefault="00C34CCB" w:rsidP="00373BA4">
      <w:pPr>
        <w:pStyle w:val="a3"/>
        <w:ind w:right="116" w:firstLine="453"/>
      </w:pPr>
      <w:r>
        <w:t xml:space="preserve">В соответствии с ФГОС ООО основным </w:t>
      </w:r>
      <w:r>
        <w:rPr>
          <w:b/>
        </w:rPr>
        <w:t xml:space="preserve">объектом </w:t>
      </w:r>
      <w:r>
        <w:t>системы оценки результатов образования, её</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rPr>
          <w:b/>
        </w:rPr>
        <w:t>требования</w:t>
      </w:r>
      <w:r>
        <w:rPr>
          <w:b/>
          <w:spacing w:val="1"/>
        </w:rPr>
        <w:t xml:space="preserve"> </w:t>
      </w:r>
      <w:r>
        <w:rPr>
          <w:b/>
        </w:rPr>
        <w:t>Стандарта,</w:t>
      </w:r>
      <w:r>
        <w:rPr>
          <w:b/>
          <w:spacing w:val="61"/>
        </w:rPr>
        <w:t xml:space="preserve"> </w:t>
      </w:r>
      <w:r>
        <w:t>которые</w:t>
      </w:r>
      <w:r>
        <w:rPr>
          <w:spacing w:val="1"/>
        </w:rPr>
        <w:t xml:space="preserve"> </w:t>
      </w:r>
      <w:r>
        <w:t xml:space="preserve">конкретизируются в </w:t>
      </w:r>
      <w:r>
        <w:rPr>
          <w:b/>
        </w:rPr>
        <w:t xml:space="preserve">планируемых результатах </w:t>
      </w:r>
      <w:r>
        <w:t>освоения обучающимися основной образовательной</w:t>
      </w:r>
      <w:r>
        <w:rPr>
          <w:spacing w:val="1"/>
        </w:rPr>
        <w:t xml:space="preserve"> </w:t>
      </w:r>
      <w:r>
        <w:t>программы</w:t>
      </w:r>
      <w:r>
        <w:rPr>
          <w:spacing w:val="-1"/>
        </w:rPr>
        <w:t xml:space="preserve"> </w:t>
      </w:r>
      <w:r>
        <w:t>основного общего</w:t>
      </w:r>
      <w:r>
        <w:rPr>
          <w:spacing w:val="-1"/>
        </w:rPr>
        <w:t xml:space="preserve"> </w:t>
      </w:r>
      <w:r>
        <w:t>образования</w:t>
      </w:r>
      <w:r>
        <w:rPr>
          <w:spacing w:val="1"/>
        </w:rPr>
        <w:t xml:space="preserve"> </w:t>
      </w:r>
      <w:r>
        <w:t>МОУ</w:t>
      </w:r>
      <w:r w:rsidR="00373BA4">
        <w:t xml:space="preserve">  «Щербининская ООШ»</w:t>
      </w:r>
    </w:p>
    <w:p w14:paraId="6128F10A" w14:textId="77777777" w:rsidR="00FF2DB4" w:rsidRDefault="00C34CCB" w:rsidP="00373BA4">
      <w:pPr>
        <w:pStyle w:val="a3"/>
        <w:ind w:right="116" w:firstLine="453"/>
      </w:pPr>
      <w:r>
        <w:t>Итоговая оценка результатов освоения основной образовательной программы основного общего</w:t>
      </w:r>
      <w:r>
        <w:rPr>
          <w:spacing w:val="1"/>
        </w:rPr>
        <w:t xml:space="preserve"> </w:t>
      </w:r>
      <w:r>
        <w:t>образования</w:t>
      </w:r>
      <w:r>
        <w:rPr>
          <w:spacing w:val="-2"/>
        </w:rPr>
        <w:t xml:space="preserve"> </w:t>
      </w:r>
      <w:r>
        <w:t>определяется</w:t>
      </w:r>
      <w:r>
        <w:rPr>
          <w:spacing w:val="-1"/>
        </w:rPr>
        <w:t xml:space="preserve"> </w:t>
      </w:r>
      <w:r>
        <w:t>по</w:t>
      </w:r>
      <w:r>
        <w:rPr>
          <w:spacing w:val="-1"/>
        </w:rPr>
        <w:t xml:space="preserve"> </w:t>
      </w:r>
      <w:r>
        <w:t>результатам</w:t>
      </w:r>
      <w:r>
        <w:rPr>
          <w:spacing w:val="-3"/>
        </w:rPr>
        <w:t xml:space="preserve"> </w:t>
      </w:r>
      <w:r>
        <w:t>промежуточной</w:t>
      </w:r>
      <w:r>
        <w:rPr>
          <w:spacing w:val="-1"/>
        </w:rPr>
        <w:t xml:space="preserve"> </w:t>
      </w:r>
      <w:r>
        <w:t>и</w:t>
      </w:r>
      <w:r>
        <w:rPr>
          <w:spacing w:val="-1"/>
        </w:rPr>
        <w:t xml:space="preserve"> </w:t>
      </w:r>
      <w:r>
        <w:t>итоговой</w:t>
      </w:r>
      <w:r>
        <w:rPr>
          <w:spacing w:val="-3"/>
        </w:rPr>
        <w:t xml:space="preserve"> </w:t>
      </w:r>
      <w:r>
        <w:t>аттестации</w:t>
      </w:r>
      <w:r>
        <w:rPr>
          <w:spacing w:val="-2"/>
        </w:rPr>
        <w:t xml:space="preserve"> </w:t>
      </w:r>
      <w:r>
        <w:t>обучающихся.</w:t>
      </w:r>
    </w:p>
    <w:p w14:paraId="7AB3F5FB" w14:textId="77777777" w:rsidR="00FF2DB4" w:rsidRDefault="00C34CCB">
      <w:pPr>
        <w:pStyle w:val="a3"/>
        <w:ind w:right="117" w:firstLine="453"/>
        <w:rPr>
          <w:b/>
          <w:i/>
        </w:rPr>
      </w:pPr>
      <w:r>
        <w:rPr>
          <w:b/>
          <w:i/>
        </w:rPr>
        <w:t>Результаты</w:t>
      </w:r>
      <w:r>
        <w:rPr>
          <w:b/>
          <w:i/>
          <w:spacing w:val="1"/>
        </w:rPr>
        <w:t xml:space="preserve"> </w:t>
      </w:r>
      <w:r>
        <w:rPr>
          <w:b/>
          <w:i/>
        </w:rPr>
        <w:t>промежуточной</w:t>
      </w:r>
      <w:r>
        <w:rPr>
          <w:b/>
          <w:i/>
          <w:spacing w:val="1"/>
        </w:rPr>
        <w:t xml:space="preserve"> </w:t>
      </w:r>
      <w:r>
        <w:rPr>
          <w:b/>
          <w:i/>
        </w:rPr>
        <w:t>аттестации,</w:t>
      </w:r>
      <w:r>
        <w:rPr>
          <w:b/>
          <w:i/>
          <w:spacing w:val="1"/>
        </w:rPr>
        <w:t xml:space="preserve"> </w:t>
      </w:r>
      <w:r>
        <w:t>представляющие</w:t>
      </w:r>
      <w:r>
        <w:rPr>
          <w:spacing w:val="1"/>
        </w:rPr>
        <w:t xml:space="preserve"> </w:t>
      </w:r>
      <w:r>
        <w:t>собой</w:t>
      </w:r>
      <w:r>
        <w:rPr>
          <w:spacing w:val="6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rPr>
          <w:b/>
          <w:i/>
        </w:rPr>
        <w:t>отражают</w:t>
      </w:r>
      <w:r>
        <w:rPr>
          <w:b/>
          <w:i/>
          <w:spacing w:val="1"/>
        </w:rPr>
        <w:t xml:space="preserve"> </w:t>
      </w:r>
      <w:r>
        <w:rPr>
          <w:b/>
          <w:i/>
        </w:rPr>
        <w:t>динамику</w:t>
      </w:r>
      <w:r>
        <w:rPr>
          <w:b/>
          <w:i/>
          <w:spacing w:val="1"/>
        </w:rPr>
        <w:t xml:space="preserve"> </w:t>
      </w:r>
      <w:r>
        <w:t>формирования</w:t>
      </w:r>
      <w:r>
        <w:rPr>
          <w:spacing w:val="1"/>
        </w:rPr>
        <w:t xml:space="preserve"> </w:t>
      </w:r>
      <w:r>
        <w:t>их</w:t>
      </w:r>
      <w:r>
        <w:rPr>
          <w:spacing w:val="1"/>
        </w:rPr>
        <w:t xml:space="preserve"> </w:t>
      </w:r>
      <w:r>
        <w:t>способности</w:t>
      </w:r>
      <w:r>
        <w:rPr>
          <w:spacing w:val="1"/>
        </w:rPr>
        <w:t xml:space="preserve"> </w:t>
      </w:r>
      <w:r>
        <w:t>к</w:t>
      </w:r>
      <w:r>
        <w:rPr>
          <w:spacing w:val="1"/>
        </w:rPr>
        <w:t xml:space="preserve"> </w:t>
      </w:r>
      <w:r>
        <w:t>решению</w:t>
      </w:r>
      <w:r>
        <w:rPr>
          <w:spacing w:val="1"/>
        </w:rPr>
        <w:t xml:space="preserve"> </w:t>
      </w:r>
      <w:r>
        <w:t>учебно-практических</w:t>
      </w:r>
      <w:r>
        <w:rPr>
          <w:spacing w:val="1"/>
        </w:rPr>
        <w:t xml:space="preserve"> </w:t>
      </w:r>
      <w:r>
        <w:t>и</w:t>
      </w:r>
      <w:r>
        <w:rPr>
          <w:spacing w:val="1"/>
        </w:rPr>
        <w:t xml:space="preserve"> </w:t>
      </w:r>
      <w:r>
        <w:t>учебно-</w:t>
      </w:r>
      <w:r>
        <w:rPr>
          <w:spacing w:val="1"/>
        </w:rPr>
        <w:t xml:space="preserve"> </w:t>
      </w:r>
      <w:r>
        <w:t>познавательных</w:t>
      </w:r>
      <w:r>
        <w:rPr>
          <w:spacing w:val="16"/>
        </w:rPr>
        <w:t xml:space="preserve"> </w:t>
      </w:r>
      <w:r>
        <w:t>задач</w:t>
      </w:r>
      <w:r>
        <w:rPr>
          <w:spacing w:val="14"/>
        </w:rPr>
        <w:t xml:space="preserve"> </w:t>
      </w:r>
      <w:r>
        <w:t>и</w:t>
      </w:r>
      <w:r>
        <w:rPr>
          <w:spacing w:val="20"/>
        </w:rPr>
        <w:t xml:space="preserve"> </w:t>
      </w:r>
      <w:r>
        <w:t>навыков</w:t>
      </w:r>
      <w:r>
        <w:rPr>
          <w:spacing w:val="14"/>
        </w:rPr>
        <w:t xml:space="preserve"> </w:t>
      </w:r>
      <w:r>
        <w:t>проектной</w:t>
      </w:r>
      <w:r>
        <w:rPr>
          <w:spacing w:val="15"/>
        </w:rPr>
        <w:t xml:space="preserve"> </w:t>
      </w:r>
      <w:r>
        <w:t>деятельности.</w:t>
      </w:r>
      <w:r>
        <w:rPr>
          <w:spacing w:val="16"/>
        </w:rPr>
        <w:t xml:space="preserve"> </w:t>
      </w:r>
      <w:r>
        <w:t>Промежуточная</w:t>
      </w:r>
      <w:r>
        <w:rPr>
          <w:spacing w:val="17"/>
        </w:rPr>
        <w:t xml:space="preserve"> </w:t>
      </w:r>
      <w:r>
        <w:t>аттестация</w:t>
      </w:r>
      <w:r>
        <w:rPr>
          <w:spacing w:val="16"/>
        </w:rPr>
        <w:t xml:space="preserve"> </w:t>
      </w:r>
      <w:r>
        <w:t>осуществляется</w:t>
      </w:r>
      <w:r>
        <w:rPr>
          <w:spacing w:val="-57"/>
        </w:rPr>
        <w:t xml:space="preserve"> </w:t>
      </w:r>
      <w:r>
        <w:t>в</w:t>
      </w:r>
      <w:r>
        <w:rPr>
          <w:spacing w:val="1"/>
        </w:rPr>
        <w:t xml:space="preserve"> </w:t>
      </w:r>
      <w:r>
        <w:t>ходе</w:t>
      </w:r>
      <w:r>
        <w:rPr>
          <w:spacing w:val="1"/>
        </w:rPr>
        <w:t xml:space="preserve"> </w:t>
      </w:r>
      <w:r>
        <w:t>совместной</w:t>
      </w:r>
      <w:r>
        <w:rPr>
          <w:spacing w:val="1"/>
        </w:rPr>
        <w:t xml:space="preserve"> </w:t>
      </w:r>
      <w:r>
        <w:t>оценочной</w:t>
      </w:r>
      <w:r>
        <w:rPr>
          <w:spacing w:val="1"/>
        </w:rPr>
        <w:t xml:space="preserve"> </w:t>
      </w:r>
      <w:r>
        <w:t>деятельности</w:t>
      </w:r>
      <w:r>
        <w:rPr>
          <w:spacing w:val="1"/>
        </w:rPr>
        <w:t xml:space="preserve"> </w:t>
      </w:r>
      <w:r>
        <w:t>педагогов</w:t>
      </w:r>
      <w:r>
        <w:rPr>
          <w:spacing w:val="1"/>
        </w:rPr>
        <w:t xml:space="preserve"> </w:t>
      </w:r>
      <w:r>
        <w:t>и</w:t>
      </w:r>
      <w:r>
        <w:rPr>
          <w:spacing w:val="1"/>
        </w:rPr>
        <w:t xml:space="preserve"> </w:t>
      </w:r>
      <w:r>
        <w:t>обучающихся,</w:t>
      </w:r>
      <w:r>
        <w:rPr>
          <w:spacing w:val="1"/>
        </w:rPr>
        <w:t xml:space="preserve"> </w:t>
      </w:r>
      <w:r>
        <w:t>т.</w:t>
      </w:r>
      <w:r>
        <w:rPr>
          <w:spacing w:val="1"/>
        </w:rPr>
        <w:t xml:space="preserve"> </w:t>
      </w:r>
      <w:r>
        <w:t>е.</w:t>
      </w:r>
      <w:r>
        <w:rPr>
          <w:spacing w:val="1"/>
        </w:rPr>
        <w:t xml:space="preserve"> </w:t>
      </w:r>
      <w:r>
        <w:t>является</w:t>
      </w:r>
      <w:r>
        <w:rPr>
          <w:spacing w:val="1"/>
        </w:rPr>
        <w:t xml:space="preserve"> </w:t>
      </w:r>
      <w:r>
        <w:rPr>
          <w:b/>
          <w:i/>
        </w:rPr>
        <w:t>внутренней</w:t>
      </w:r>
      <w:r>
        <w:rPr>
          <w:b/>
          <w:i/>
          <w:spacing w:val="1"/>
        </w:rPr>
        <w:t xml:space="preserve"> </w:t>
      </w:r>
      <w:r>
        <w:rPr>
          <w:b/>
          <w:i/>
        </w:rPr>
        <w:t>оценкой.</w:t>
      </w:r>
    </w:p>
    <w:p w14:paraId="64F086DB" w14:textId="77777777" w:rsidR="00FF2DB4" w:rsidRDefault="00C34CCB">
      <w:pPr>
        <w:spacing w:before="4"/>
        <w:ind w:left="139" w:right="124" w:firstLine="453"/>
        <w:jc w:val="both"/>
        <w:rPr>
          <w:sz w:val="24"/>
        </w:rPr>
      </w:pPr>
      <w:r>
        <w:rPr>
          <w:b/>
          <w:i/>
          <w:sz w:val="24"/>
        </w:rPr>
        <w:t>Результаты</w:t>
      </w:r>
      <w:r>
        <w:rPr>
          <w:b/>
          <w:i/>
          <w:spacing w:val="1"/>
          <w:sz w:val="24"/>
        </w:rPr>
        <w:t xml:space="preserve"> </w:t>
      </w:r>
      <w:r>
        <w:rPr>
          <w:b/>
          <w:i/>
          <w:sz w:val="24"/>
        </w:rPr>
        <w:t>итоговой</w:t>
      </w:r>
      <w:r>
        <w:rPr>
          <w:b/>
          <w:i/>
          <w:spacing w:val="1"/>
          <w:sz w:val="24"/>
        </w:rPr>
        <w:t xml:space="preserve"> </w:t>
      </w:r>
      <w:r>
        <w:rPr>
          <w:b/>
          <w:i/>
          <w:sz w:val="24"/>
        </w:rPr>
        <w:t>аттестации</w:t>
      </w:r>
      <w:r>
        <w:rPr>
          <w:b/>
          <w:i/>
          <w:spacing w:val="1"/>
          <w:sz w:val="24"/>
        </w:rPr>
        <w:t xml:space="preserve"> </w:t>
      </w:r>
      <w:r>
        <w:rPr>
          <w:b/>
          <w:i/>
          <w:sz w:val="24"/>
        </w:rPr>
        <w:t>выпускников</w:t>
      </w:r>
      <w:r>
        <w:rPr>
          <w:b/>
          <w:i/>
          <w:spacing w:val="1"/>
          <w:sz w:val="24"/>
        </w:rPr>
        <w:t xml:space="preserve"> </w:t>
      </w:r>
      <w:r>
        <w:rPr>
          <w:b/>
          <w:i/>
          <w:sz w:val="24"/>
        </w:rPr>
        <w:t>(в</w:t>
      </w:r>
      <w:r>
        <w:rPr>
          <w:b/>
          <w:i/>
          <w:spacing w:val="1"/>
          <w:sz w:val="24"/>
        </w:rPr>
        <w:t xml:space="preserve"> </w:t>
      </w:r>
      <w:r>
        <w:rPr>
          <w:b/>
          <w:i/>
          <w:sz w:val="24"/>
        </w:rPr>
        <w:t>том</w:t>
      </w:r>
      <w:r>
        <w:rPr>
          <w:b/>
          <w:i/>
          <w:spacing w:val="1"/>
          <w:sz w:val="24"/>
        </w:rPr>
        <w:t xml:space="preserve"> </w:t>
      </w:r>
      <w:r>
        <w:rPr>
          <w:b/>
          <w:i/>
          <w:sz w:val="24"/>
        </w:rPr>
        <w:t>числе</w:t>
      </w:r>
      <w:r>
        <w:rPr>
          <w:b/>
          <w:i/>
          <w:spacing w:val="61"/>
          <w:sz w:val="24"/>
        </w:rPr>
        <w:t xml:space="preserve"> </w:t>
      </w:r>
      <w:r>
        <w:rPr>
          <w:b/>
          <w:i/>
          <w:sz w:val="24"/>
        </w:rPr>
        <w:t>государственной)</w:t>
      </w:r>
      <w:r>
        <w:rPr>
          <w:b/>
          <w:i/>
          <w:spacing w:val="1"/>
          <w:sz w:val="24"/>
        </w:rPr>
        <w:t xml:space="preserve"> </w:t>
      </w:r>
      <w:r>
        <w:rPr>
          <w:sz w:val="24"/>
        </w:rPr>
        <w:t>характеризуют</w:t>
      </w:r>
      <w:r>
        <w:rPr>
          <w:spacing w:val="1"/>
          <w:sz w:val="24"/>
        </w:rPr>
        <w:t xml:space="preserve"> </w:t>
      </w:r>
      <w:r>
        <w:rPr>
          <w:sz w:val="24"/>
        </w:rPr>
        <w:t>уровень достижения предметных и метапредметных результатов освоения 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1"/>
          <w:sz w:val="24"/>
        </w:rPr>
        <w:t xml:space="preserve"> </w:t>
      </w:r>
      <w:r>
        <w:rPr>
          <w:sz w:val="24"/>
        </w:rPr>
        <w:t>Государственная</w:t>
      </w:r>
      <w:r>
        <w:rPr>
          <w:spacing w:val="1"/>
          <w:sz w:val="24"/>
        </w:rPr>
        <w:t xml:space="preserve"> </w:t>
      </w:r>
      <w:r>
        <w:rPr>
          <w:sz w:val="24"/>
        </w:rPr>
        <w:t>(итоговая)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осуществляется</w:t>
      </w:r>
      <w:r>
        <w:rPr>
          <w:spacing w:val="1"/>
          <w:sz w:val="24"/>
        </w:rPr>
        <w:t xml:space="preserve"> </w:t>
      </w:r>
      <w:r>
        <w:rPr>
          <w:sz w:val="24"/>
        </w:rPr>
        <w:t>внешними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образовательному</w:t>
      </w:r>
      <w:r>
        <w:rPr>
          <w:spacing w:val="-2"/>
          <w:sz w:val="24"/>
        </w:rPr>
        <w:t xml:space="preserve"> </w:t>
      </w:r>
      <w:r>
        <w:rPr>
          <w:sz w:val="24"/>
        </w:rPr>
        <w:t>учреждению) органами,</w:t>
      </w:r>
      <w:r>
        <w:rPr>
          <w:spacing w:val="-1"/>
          <w:sz w:val="24"/>
        </w:rPr>
        <w:t xml:space="preserve"> </w:t>
      </w:r>
      <w:r>
        <w:rPr>
          <w:sz w:val="24"/>
        </w:rPr>
        <w:t>т.</w:t>
      </w:r>
      <w:r>
        <w:rPr>
          <w:spacing w:val="4"/>
          <w:sz w:val="24"/>
        </w:rPr>
        <w:t xml:space="preserve"> </w:t>
      </w:r>
      <w:r>
        <w:rPr>
          <w:sz w:val="24"/>
        </w:rPr>
        <w:t>е. является</w:t>
      </w:r>
      <w:r>
        <w:rPr>
          <w:spacing w:val="1"/>
          <w:sz w:val="24"/>
        </w:rPr>
        <w:t xml:space="preserve"> </w:t>
      </w:r>
      <w:r>
        <w:rPr>
          <w:b/>
          <w:i/>
          <w:sz w:val="24"/>
        </w:rPr>
        <w:t>внешней</w:t>
      </w:r>
      <w:r>
        <w:rPr>
          <w:b/>
          <w:i/>
          <w:spacing w:val="-1"/>
          <w:sz w:val="24"/>
        </w:rPr>
        <w:t xml:space="preserve"> </w:t>
      </w:r>
      <w:r>
        <w:rPr>
          <w:b/>
          <w:i/>
          <w:sz w:val="24"/>
        </w:rPr>
        <w:t>оценкой</w:t>
      </w:r>
      <w:r>
        <w:rPr>
          <w:sz w:val="24"/>
        </w:rPr>
        <w:t>.</w:t>
      </w:r>
    </w:p>
    <w:p w14:paraId="7A727651" w14:textId="77777777" w:rsidR="00FF2DB4" w:rsidRDefault="00C34CCB">
      <w:pPr>
        <w:pStyle w:val="a3"/>
        <w:ind w:right="118" w:firstLine="453"/>
      </w:pPr>
      <w:r>
        <w:t>Основным</w:t>
      </w:r>
      <w:r>
        <w:rPr>
          <w:spacing w:val="1"/>
        </w:rPr>
        <w:t xml:space="preserve"> </w:t>
      </w:r>
      <w:r>
        <w:t>объектом,</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rPr>
          <w:b/>
        </w:rPr>
        <w:t>итоговой</w:t>
      </w:r>
      <w:r>
        <w:rPr>
          <w:b/>
          <w:spacing w:val="1"/>
        </w:rPr>
        <w:t xml:space="preserve"> </w:t>
      </w:r>
      <w:r>
        <w:rPr>
          <w:b/>
        </w:rPr>
        <w:t>оценки</w:t>
      </w:r>
      <w:r>
        <w:rPr>
          <w:b/>
          <w:spacing w:val="1"/>
        </w:rPr>
        <w:t xml:space="preserve"> </w:t>
      </w:r>
      <w:r>
        <w:t>подготовки</w:t>
      </w:r>
      <w:r>
        <w:rPr>
          <w:spacing w:val="1"/>
        </w:rPr>
        <w:t xml:space="preserve"> </w:t>
      </w:r>
      <w:r>
        <w:t>выпускников на ступени основного общего образования в соответствии со структурой планируемых</w:t>
      </w:r>
      <w:r>
        <w:rPr>
          <w:spacing w:val="1"/>
        </w:rPr>
        <w:t xml:space="preserve"> </w:t>
      </w:r>
      <w:r>
        <w:t>результатов</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составляющие</w:t>
      </w:r>
      <w:r>
        <w:rPr>
          <w:spacing w:val="1"/>
        </w:rPr>
        <w:t xml:space="preserve"> </w:t>
      </w:r>
      <w:r>
        <w:t>содержание</w:t>
      </w:r>
      <w:r>
        <w:rPr>
          <w:spacing w:val="1"/>
        </w:rPr>
        <w:t xml:space="preserve"> </w:t>
      </w:r>
      <w:r>
        <w:t>блоков</w:t>
      </w:r>
      <w:r>
        <w:rPr>
          <w:spacing w:val="1"/>
        </w:rPr>
        <w:t xml:space="preserve"> </w:t>
      </w:r>
      <w:r>
        <w:t>«Выпускник</w:t>
      </w:r>
      <w:r>
        <w:rPr>
          <w:spacing w:val="1"/>
        </w:rPr>
        <w:t xml:space="preserve"> </w:t>
      </w:r>
      <w:r>
        <w:t>научится»</w:t>
      </w:r>
      <w:r>
        <w:rPr>
          <w:spacing w:val="-7"/>
        </w:rPr>
        <w:t xml:space="preserve"> </w:t>
      </w:r>
      <w:r>
        <w:t>всех</w:t>
      </w:r>
      <w:r>
        <w:rPr>
          <w:spacing w:val="2"/>
        </w:rPr>
        <w:t xml:space="preserve"> </w:t>
      </w:r>
      <w:r>
        <w:t>изучаемых</w:t>
      </w:r>
      <w:r>
        <w:rPr>
          <w:spacing w:val="1"/>
        </w:rPr>
        <w:t xml:space="preserve"> </w:t>
      </w:r>
      <w:r>
        <w:t>программ.</w:t>
      </w:r>
    </w:p>
    <w:p w14:paraId="1431FDCF" w14:textId="77777777" w:rsidR="00FF2DB4" w:rsidRDefault="00C34CCB">
      <w:pPr>
        <w:pStyle w:val="a3"/>
        <w:ind w:right="117" w:firstLine="453"/>
      </w:pPr>
      <w:r>
        <w:t xml:space="preserve">При </w:t>
      </w:r>
      <w:r>
        <w:rPr>
          <w:b/>
        </w:rPr>
        <w:t>оценке результатов деятельности МОУ</w:t>
      </w:r>
      <w:r>
        <w:rPr>
          <w:b/>
          <w:spacing w:val="1"/>
        </w:rPr>
        <w:t xml:space="preserve"> </w:t>
      </w:r>
      <w:r w:rsidR="00373BA4">
        <w:rPr>
          <w:b/>
        </w:rPr>
        <w:t xml:space="preserve"> «Щербининская О</w:t>
      </w:r>
      <w:r>
        <w:rPr>
          <w:b/>
        </w:rPr>
        <w:t xml:space="preserve">ОШ, </w:t>
      </w:r>
      <w:r>
        <w:t>основным объектом оценки, её</w:t>
      </w:r>
      <w:r>
        <w:rPr>
          <w:spacing w:val="-57"/>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 программы, составляющие содержание блоков «Выпускник научится» и «Выпускник</w:t>
      </w:r>
      <w:r>
        <w:rPr>
          <w:spacing w:val="1"/>
        </w:rPr>
        <w:t xml:space="preserve"> </w:t>
      </w:r>
      <w:r>
        <w:t>получит возможность научиться» всех изучаемых программ. Основными процедурами этой оценки</w:t>
      </w:r>
      <w:r>
        <w:rPr>
          <w:spacing w:val="1"/>
        </w:rPr>
        <w:t xml:space="preserve"> </w:t>
      </w:r>
      <w:r>
        <w:t>служат</w:t>
      </w:r>
      <w:r>
        <w:rPr>
          <w:spacing w:val="1"/>
        </w:rPr>
        <w:t xml:space="preserve"> </w:t>
      </w:r>
      <w:r>
        <w:t>аккредитация</w:t>
      </w:r>
      <w:r>
        <w:rPr>
          <w:spacing w:val="1"/>
        </w:rPr>
        <w:t xml:space="preserve"> </w:t>
      </w:r>
      <w:r>
        <w:t>образовательного</w:t>
      </w:r>
      <w:r>
        <w:rPr>
          <w:spacing w:val="1"/>
        </w:rPr>
        <w:t xml:space="preserve"> </w:t>
      </w:r>
      <w:r>
        <w:t>учреждения,</w:t>
      </w:r>
      <w:r>
        <w:rPr>
          <w:spacing w:val="1"/>
        </w:rPr>
        <w:t xml:space="preserve"> </w:t>
      </w:r>
      <w:r>
        <w:t>аттестация</w:t>
      </w:r>
      <w:r>
        <w:rPr>
          <w:spacing w:val="1"/>
        </w:rPr>
        <w:t xml:space="preserve"> </w:t>
      </w:r>
      <w:r>
        <w:t>педагогических</w:t>
      </w:r>
      <w:r>
        <w:rPr>
          <w:spacing w:val="1"/>
        </w:rPr>
        <w:t xml:space="preserve"> </w:t>
      </w:r>
      <w:r>
        <w:t>кадров,</w:t>
      </w:r>
      <w:r>
        <w:rPr>
          <w:spacing w:val="1"/>
        </w:rPr>
        <w:t xml:space="preserve"> </w:t>
      </w:r>
      <w:r>
        <w:t>а</w:t>
      </w:r>
      <w:r>
        <w:rPr>
          <w:spacing w:val="1"/>
        </w:rPr>
        <w:t xml:space="preserve"> </w:t>
      </w:r>
      <w:r>
        <w:t>также</w:t>
      </w:r>
      <w:r>
        <w:rPr>
          <w:spacing w:val="1"/>
        </w:rPr>
        <w:t xml:space="preserve"> </w:t>
      </w:r>
      <w:r>
        <w:t>мониторинговые</w:t>
      </w:r>
      <w:r>
        <w:rPr>
          <w:spacing w:val="-3"/>
        </w:rPr>
        <w:t xml:space="preserve"> </w:t>
      </w:r>
      <w:r>
        <w:t>исследования разного</w:t>
      </w:r>
      <w:r>
        <w:rPr>
          <w:spacing w:val="2"/>
        </w:rPr>
        <w:t xml:space="preserve"> </w:t>
      </w:r>
      <w:r>
        <w:t>уровня.</w:t>
      </w:r>
    </w:p>
    <w:p w14:paraId="5CE2B5C1" w14:textId="77777777" w:rsidR="00FF2DB4" w:rsidRDefault="00C34CCB">
      <w:pPr>
        <w:ind w:left="139" w:right="118" w:firstLine="453"/>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Стандарта</w:t>
      </w:r>
      <w:r>
        <w:rPr>
          <w:spacing w:val="1"/>
          <w:sz w:val="24"/>
        </w:rPr>
        <w:t xml:space="preserve"> </w:t>
      </w:r>
      <w:r>
        <w:rPr>
          <w:sz w:val="24"/>
        </w:rPr>
        <w:t>предоставление</w:t>
      </w:r>
      <w:r>
        <w:rPr>
          <w:spacing w:val="1"/>
          <w:sz w:val="24"/>
        </w:rPr>
        <w:t xml:space="preserve"> </w:t>
      </w:r>
      <w:r>
        <w:rPr>
          <w:sz w:val="24"/>
        </w:rPr>
        <w:t>и</w:t>
      </w:r>
      <w:r>
        <w:rPr>
          <w:spacing w:val="61"/>
          <w:sz w:val="24"/>
        </w:rPr>
        <w:t xml:space="preserve"> </w:t>
      </w:r>
      <w:r>
        <w:rPr>
          <w:sz w:val="24"/>
        </w:rPr>
        <w:t>использование</w:t>
      </w:r>
      <w:r>
        <w:rPr>
          <w:spacing w:val="1"/>
          <w:sz w:val="24"/>
        </w:rPr>
        <w:t xml:space="preserve"> </w:t>
      </w:r>
      <w:r>
        <w:rPr>
          <w:b/>
          <w:i/>
          <w:sz w:val="24"/>
        </w:rPr>
        <w:t>персонифицированной</w:t>
      </w:r>
      <w:r>
        <w:rPr>
          <w:b/>
          <w:i/>
          <w:spacing w:val="1"/>
          <w:sz w:val="24"/>
        </w:rPr>
        <w:t xml:space="preserve"> </w:t>
      </w:r>
      <w:r>
        <w:rPr>
          <w:b/>
          <w:i/>
          <w:sz w:val="24"/>
        </w:rPr>
        <w:t>информации</w:t>
      </w:r>
      <w:r>
        <w:rPr>
          <w:b/>
          <w:i/>
          <w:spacing w:val="1"/>
          <w:sz w:val="24"/>
        </w:rPr>
        <w:t xml:space="preserve"> </w:t>
      </w:r>
      <w:r>
        <w:rPr>
          <w:sz w:val="24"/>
        </w:rPr>
        <w:t>возможно</w:t>
      </w:r>
      <w:r>
        <w:rPr>
          <w:spacing w:val="1"/>
          <w:sz w:val="24"/>
        </w:rPr>
        <w:t xml:space="preserve"> </w:t>
      </w:r>
      <w:r>
        <w:rPr>
          <w:sz w:val="24"/>
        </w:rPr>
        <w:t>только</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процедур</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обучающихся. Во всех иных процедурах допустимо предоставление и использование исключительно</w:t>
      </w:r>
      <w:r>
        <w:rPr>
          <w:spacing w:val="1"/>
          <w:sz w:val="24"/>
        </w:rPr>
        <w:t xml:space="preserve"> </w:t>
      </w:r>
      <w:r>
        <w:rPr>
          <w:b/>
          <w:i/>
          <w:sz w:val="24"/>
        </w:rPr>
        <w:t xml:space="preserve">неперсонифицированной (анонимной) информации </w:t>
      </w:r>
      <w:r>
        <w:rPr>
          <w:sz w:val="24"/>
        </w:rPr>
        <w:t>о достигаемых обучающимися образовательных</w:t>
      </w:r>
      <w:r>
        <w:rPr>
          <w:spacing w:val="1"/>
          <w:sz w:val="24"/>
        </w:rPr>
        <w:t xml:space="preserve"> </w:t>
      </w:r>
      <w:r>
        <w:rPr>
          <w:sz w:val="24"/>
        </w:rPr>
        <w:t>результатах.</w:t>
      </w:r>
    </w:p>
    <w:p w14:paraId="006398DD" w14:textId="77777777" w:rsidR="00FF2DB4" w:rsidRDefault="00C34CCB">
      <w:pPr>
        <w:spacing w:before="196"/>
        <w:ind w:left="139" w:right="116" w:firstLine="453"/>
        <w:jc w:val="both"/>
        <w:rPr>
          <w:sz w:val="24"/>
        </w:rPr>
      </w:pPr>
      <w:r>
        <w:rPr>
          <w:sz w:val="24"/>
        </w:rPr>
        <w:t>Система</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 xml:space="preserve">программы основного общего образования предполагает </w:t>
      </w:r>
      <w:r>
        <w:rPr>
          <w:b/>
          <w:i/>
          <w:sz w:val="24"/>
        </w:rPr>
        <w:t>комплексный подход к оценке результатов</w:t>
      </w:r>
      <w:r>
        <w:rPr>
          <w:b/>
          <w:i/>
          <w:spacing w:val="1"/>
          <w:sz w:val="24"/>
        </w:rPr>
        <w:t xml:space="preserve"> </w:t>
      </w:r>
      <w:r>
        <w:rPr>
          <w:sz w:val="24"/>
        </w:rPr>
        <w:t>образования,</w:t>
      </w:r>
      <w:r>
        <w:rPr>
          <w:spacing w:val="1"/>
          <w:sz w:val="24"/>
        </w:rPr>
        <w:t xml:space="preserve"> </w:t>
      </w:r>
      <w:r>
        <w:rPr>
          <w:sz w:val="24"/>
        </w:rPr>
        <w:t>позволяющий</w:t>
      </w:r>
      <w:r>
        <w:rPr>
          <w:spacing w:val="1"/>
          <w:sz w:val="24"/>
        </w:rPr>
        <w:t xml:space="preserve"> </w:t>
      </w:r>
      <w:r>
        <w:rPr>
          <w:sz w:val="24"/>
        </w:rPr>
        <w:t>вести</w:t>
      </w:r>
      <w:r>
        <w:rPr>
          <w:spacing w:val="1"/>
          <w:sz w:val="24"/>
        </w:rPr>
        <w:t xml:space="preserve"> </w:t>
      </w:r>
      <w:r>
        <w:rPr>
          <w:sz w:val="24"/>
        </w:rPr>
        <w:t>оценку</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всех</w:t>
      </w:r>
      <w:r>
        <w:rPr>
          <w:spacing w:val="1"/>
          <w:sz w:val="24"/>
        </w:rPr>
        <w:t xml:space="preserve"> </w:t>
      </w:r>
      <w:r>
        <w:rPr>
          <w:sz w:val="24"/>
        </w:rPr>
        <w:t>трёх</w:t>
      </w:r>
      <w:r>
        <w:rPr>
          <w:spacing w:val="1"/>
          <w:sz w:val="24"/>
        </w:rPr>
        <w:t xml:space="preserve"> </w:t>
      </w:r>
      <w:r>
        <w:rPr>
          <w:sz w:val="24"/>
        </w:rPr>
        <w:t>групп</w:t>
      </w:r>
      <w:r>
        <w:rPr>
          <w:spacing w:val="1"/>
          <w:sz w:val="24"/>
        </w:rPr>
        <w:t xml:space="preserve"> </w:t>
      </w:r>
      <w:r>
        <w:rPr>
          <w:sz w:val="24"/>
        </w:rPr>
        <w:t>результатов</w:t>
      </w:r>
      <w:r>
        <w:rPr>
          <w:spacing w:val="1"/>
          <w:sz w:val="24"/>
        </w:rPr>
        <w:t xml:space="preserve"> </w:t>
      </w:r>
      <w:r>
        <w:rPr>
          <w:sz w:val="24"/>
        </w:rPr>
        <w:t xml:space="preserve">образования: </w:t>
      </w:r>
      <w:r>
        <w:rPr>
          <w:b/>
          <w:i/>
          <w:sz w:val="24"/>
        </w:rPr>
        <w:t>личностных, метапредметных</w:t>
      </w:r>
      <w:r>
        <w:rPr>
          <w:b/>
          <w:i/>
          <w:spacing w:val="2"/>
          <w:sz w:val="24"/>
        </w:rPr>
        <w:t xml:space="preserve"> </w:t>
      </w:r>
      <w:r>
        <w:rPr>
          <w:sz w:val="24"/>
        </w:rPr>
        <w:t xml:space="preserve">и </w:t>
      </w:r>
      <w:r>
        <w:rPr>
          <w:b/>
          <w:i/>
          <w:sz w:val="24"/>
        </w:rPr>
        <w:t>предметных</w:t>
      </w:r>
      <w:r>
        <w:rPr>
          <w:sz w:val="24"/>
        </w:rPr>
        <w:t>.</w:t>
      </w:r>
    </w:p>
    <w:p w14:paraId="07EC1168" w14:textId="77777777" w:rsidR="00FF2DB4" w:rsidRDefault="00C34CCB">
      <w:pPr>
        <w:pStyle w:val="a3"/>
        <w:spacing w:before="201"/>
        <w:ind w:right="120" w:firstLine="453"/>
      </w:pPr>
      <w:r>
        <w:t xml:space="preserve">Система оценки предусматривает </w:t>
      </w:r>
      <w:r>
        <w:rPr>
          <w:b/>
          <w:i/>
        </w:rPr>
        <w:t xml:space="preserve">уровневый подход </w:t>
      </w:r>
      <w:r>
        <w:t>к содержанию оценки и инструментарию для</w:t>
      </w:r>
      <w:r>
        <w:rPr>
          <w:spacing w:val="1"/>
        </w:rPr>
        <w:t xml:space="preserve"> </w:t>
      </w:r>
      <w:r>
        <w:t>оценки достижения планируемых результатов, а также к представлению и интерпретации результатов</w:t>
      </w:r>
      <w:r>
        <w:rPr>
          <w:spacing w:val="1"/>
        </w:rPr>
        <w:t xml:space="preserve"> </w:t>
      </w:r>
      <w:r>
        <w:t>измерений.</w:t>
      </w:r>
    </w:p>
    <w:p w14:paraId="06648253" w14:textId="77777777" w:rsidR="00FF2DB4" w:rsidRDefault="00C34CCB">
      <w:pPr>
        <w:pStyle w:val="a3"/>
        <w:spacing w:before="1"/>
        <w:ind w:right="119" w:firstLine="453"/>
      </w:pPr>
      <w:r>
        <w:t>Одним</w:t>
      </w:r>
      <w:r>
        <w:rPr>
          <w:spacing w:val="1"/>
        </w:rPr>
        <w:t xml:space="preserve"> </w:t>
      </w:r>
      <w:r>
        <w:t>из</w:t>
      </w:r>
      <w:r>
        <w:rPr>
          <w:spacing w:val="1"/>
        </w:rPr>
        <w:t xml:space="preserve"> </w:t>
      </w:r>
      <w:r>
        <w:t>проявлений</w:t>
      </w:r>
      <w:r>
        <w:rPr>
          <w:spacing w:val="1"/>
        </w:rPr>
        <w:t xml:space="preserve"> </w:t>
      </w:r>
      <w:r>
        <w:t>уровневого</w:t>
      </w:r>
      <w:r>
        <w:rPr>
          <w:spacing w:val="1"/>
        </w:rPr>
        <w:t xml:space="preserve"> </w:t>
      </w:r>
      <w:r>
        <w:t>подхода</w:t>
      </w:r>
      <w:r>
        <w:rPr>
          <w:spacing w:val="1"/>
        </w:rPr>
        <w:t xml:space="preserve"> </w:t>
      </w:r>
      <w:r>
        <w:t>является</w:t>
      </w:r>
      <w:r>
        <w:rPr>
          <w:spacing w:val="1"/>
        </w:rPr>
        <w:t xml:space="preserve"> </w:t>
      </w:r>
      <w:r>
        <w:t>оценка</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на</w:t>
      </w:r>
      <w:r>
        <w:rPr>
          <w:spacing w:val="1"/>
        </w:rPr>
        <w:t xml:space="preserve"> </w:t>
      </w:r>
      <w:r>
        <w:t>основе</w:t>
      </w:r>
      <w:r>
        <w:rPr>
          <w:spacing w:val="1"/>
        </w:rPr>
        <w:t xml:space="preserve"> </w:t>
      </w:r>
      <w:r>
        <w:t>«метода</w:t>
      </w:r>
      <w:r>
        <w:rPr>
          <w:spacing w:val="1"/>
        </w:rPr>
        <w:t xml:space="preserve"> </w:t>
      </w:r>
      <w:r>
        <w:t>сложения»,</w:t>
      </w:r>
      <w:r>
        <w:rPr>
          <w:spacing w:val="1"/>
        </w:rPr>
        <w:t xml:space="preserve"> </w:t>
      </w:r>
      <w:r>
        <w:t>при</w:t>
      </w:r>
      <w:r>
        <w:rPr>
          <w:spacing w:val="1"/>
        </w:rPr>
        <w:t xml:space="preserve"> </w:t>
      </w:r>
      <w:r>
        <w:t>котором</w:t>
      </w:r>
      <w:r>
        <w:rPr>
          <w:spacing w:val="1"/>
        </w:rPr>
        <w:t xml:space="preserve"> </w:t>
      </w:r>
      <w:r>
        <w:t>фиксируется</w:t>
      </w:r>
      <w:r>
        <w:rPr>
          <w:spacing w:val="1"/>
        </w:rPr>
        <w:t xml:space="preserve"> </w:t>
      </w:r>
      <w:r>
        <w:t>достижение</w:t>
      </w:r>
      <w:r>
        <w:rPr>
          <w:spacing w:val="61"/>
        </w:rPr>
        <w:t xml:space="preserve"> </w:t>
      </w:r>
      <w:r>
        <w:t>уровня,</w:t>
      </w:r>
      <w:r>
        <w:rPr>
          <w:spacing w:val="1"/>
        </w:rPr>
        <w:t xml:space="preserve"> </w:t>
      </w:r>
      <w:r>
        <w:t>необходимого</w:t>
      </w:r>
      <w:r>
        <w:rPr>
          <w:spacing w:val="41"/>
        </w:rPr>
        <w:t xml:space="preserve"> </w:t>
      </w:r>
      <w:r>
        <w:t>для</w:t>
      </w:r>
      <w:r>
        <w:rPr>
          <w:spacing w:val="44"/>
        </w:rPr>
        <w:t xml:space="preserve"> </w:t>
      </w:r>
      <w:r>
        <w:t>успешного</w:t>
      </w:r>
      <w:r>
        <w:rPr>
          <w:spacing w:val="41"/>
        </w:rPr>
        <w:t xml:space="preserve"> </w:t>
      </w:r>
      <w:r>
        <w:t>продолжения</w:t>
      </w:r>
      <w:r>
        <w:rPr>
          <w:spacing w:val="39"/>
        </w:rPr>
        <w:t xml:space="preserve"> </w:t>
      </w:r>
      <w:r>
        <w:t>образования</w:t>
      </w:r>
      <w:r>
        <w:rPr>
          <w:spacing w:val="41"/>
        </w:rPr>
        <w:t xml:space="preserve"> </w:t>
      </w:r>
      <w:r>
        <w:t>и</w:t>
      </w:r>
      <w:r>
        <w:rPr>
          <w:spacing w:val="42"/>
        </w:rPr>
        <w:t xml:space="preserve"> </w:t>
      </w:r>
      <w:r>
        <w:t>реально</w:t>
      </w:r>
      <w:r>
        <w:rPr>
          <w:spacing w:val="41"/>
        </w:rPr>
        <w:t xml:space="preserve"> </w:t>
      </w:r>
      <w:r>
        <w:t>достигаемого</w:t>
      </w:r>
      <w:r>
        <w:rPr>
          <w:spacing w:val="41"/>
        </w:rPr>
        <w:t xml:space="preserve"> </w:t>
      </w:r>
      <w:r>
        <w:t>большинством</w:t>
      </w:r>
    </w:p>
    <w:p w14:paraId="58E86D34" w14:textId="77777777" w:rsidR="00FF2DB4" w:rsidRDefault="00FF2DB4">
      <w:pPr>
        <w:sectPr w:rsidR="00FF2DB4">
          <w:footerReference w:type="default" r:id="rId14"/>
          <w:pgSz w:w="11920" w:h="16850"/>
          <w:pgMar w:top="780" w:right="640" w:bottom="1560" w:left="300" w:header="0" w:footer="1365" w:gutter="0"/>
          <w:cols w:space="720"/>
        </w:sectPr>
      </w:pPr>
    </w:p>
    <w:p w14:paraId="67B24446" w14:textId="77777777" w:rsidR="00FF2DB4" w:rsidRDefault="00C34CCB">
      <w:pPr>
        <w:pStyle w:val="a3"/>
        <w:spacing w:before="70"/>
        <w:ind w:right="133"/>
        <w:jc w:val="left"/>
      </w:pPr>
      <w:r>
        <w:t>учащихся,</w:t>
      </w:r>
      <w:r>
        <w:rPr>
          <w:spacing w:val="1"/>
        </w:rPr>
        <w:t xml:space="preserve"> </w:t>
      </w:r>
      <w:r>
        <w:t>и</w:t>
      </w:r>
      <w:r>
        <w:rPr>
          <w:spacing w:val="1"/>
        </w:rPr>
        <w:t xml:space="preserve"> </w:t>
      </w:r>
      <w:r>
        <w:t>его</w:t>
      </w:r>
      <w:r>
        <w:rPr>
          <w:spacing w:val="1"/>
        </w:rPr>
        <w:t xml:space="preserve"> </w:t>
      </w:r>
      <w:r>
        <w:t>превышение,</w:t>
      </w:r>
      <w:r>
        <w:rPr>
          <w:spacing w:val="1"/>
        </w:rPr>
        <w:t xml:space="preserve"> </w:t>
      </w:r>
      <w:r>
        <w:t>что</w:t>
      </w:r>
      <w:r>
        <w:rPr>
          <w:spacing w:val="1"/>
        </w:rPr>
        <w:t xml:space="preserve"> </w:t>
      </w:r>
      <w:r>
        <w:t>позволяет</w:t>
      </w:r>
      <w:r>
        <w:rPr>
          <w:spacing w:val="1"/>
        </w:rPr>
        <w:t xml:space="preserve"> </w:t>
      </w:r>
      <w:r>
        <w:t>выстраивать</w:t>
      </w:r>
      <w:r>
        <w:rPr>
          <w:spacing w:val="1"/>
        </w:rPr>
        <w:t xml:space="preserve"> </w:t>
      </w:r>
      <w:r>
        <w:t>индивидуальные</w:t>
      </w:r>
      <w:r>
        <w:rPr>
          <w:spacing w:val="1"/>
        </w:rPr>
        <w:t xml:space="preserve"> </w:t>
      </w:r>
      <w:r>
        <w:t>траектории</w:t>
      </w:r>
      <w:r>
        <w:rPr>
          <w:spacing w:val="1"/>
        </w:rPr>
        <w:t xml:space="preserve"> </w:t>
      </w:r>
      <w:r>
        <w:t>движения</w:t>
      </w:r>
      <w:r>
        <w:rPr>
          <w:spacing w:val="1"/>
        </w:rPr>
        <w:t xml:space="preserve"> </w:t>
      </w:r>
      <w:r>
        <w:t>с</w:t>
      </w:r>
      <w:r>
        <w:rPr>
          <w:spacing w:val="-57"/>
        </w:rPr>
        <w:t xml:space="preserve"> </w:t>
      </w:r>
      <w:r>
        <w:t>учётом</w:t>
      </w:r>
      <w:r>
        <w:rPr>
          <w:spacing w:val="-4"/>
        </w:rPr>
        <w:t xml:space="preserve"> </w:t>
      </w:r>
      <w:r>
        <w:t>зоны</w:t>
      </w:r>
      <w:r>
        <w:rPr>
          <w:spacing w:val="-3"/>
        </w:rPr>
        <w:t xml:space="preserve"> </w:t>
      </w:r>
      <w:r>
        <w:t>ближайшего</w:t>
      </w:r>
      <w:r>
        <w:rPr>
          <w:spacing w:val="-4"/>
        </w:rPr>
        <w:t xml:space="preserve"> </w:t>
      </w:r>
      <w:r>
        <w:t>развития,</w:t>
      </w:r>
      <w:r>
        <w:rPr>
          <w:spacing w:val="-3"/>
        </w:rPr>
        <w:t xml:space="preserve"> </w:t>
      </w:r>
      <w:r>
        <w:t>формировать</w:t>
      </w:r>
      <w:r>
        <w:rPr>
          <w:spacing w:val="-2"/>
        </w:rPr>
        <w:t xml:space="preserve"> </w:t>
      </w:r>
      <w:r>
        <w:t>положительную</w:t>
      </w:r>
      <w:r>
        <w:rPr>
          <w:spacing w:val="2"/>
        </w:rPr>
        <w:t xml:space="preserve"> </w:t>
      </w:r>
      <w:r>
        <w:t>учебную</w:t>
      </w:r>
      <w:r>
        <w:rPr>
          <w:spacing w:val="-3"/>
        </w:rPr>
        <w:t xml:space="preserve"> </w:t>
      </w:r>
      <w:r>
        <w:t>и</w:t>
      </w:r>
      <w:r>
        <w:rPr>
          <w:spacing w:val="-3"/>
        </w:rPr>
        <w:t xml:space="preserve"> </w:t>
      </w:r>
      <w:r>
        <w:t>социальную</w:t>
      </w:r>
      <w:r>
        <w:rPr>
          <w:spacing w:val="-1"/>
        </w:rPr>
        <w:t xml:space="preserve"> </w:t>
      </w:r>
      <w:r>
        <w:t>мотивацию.</w:t>
      </w:r>
    </w:p>
    <w:p w14:paraId="3CF22951" w14:textId="77777777" w:rsidR="00FF2DB4" w:rsidRDefault="00FF2DB4">
      <w:pPr>
        <w:pStyle w:val="a3"/>
        <w:spacing w:before="3"/>
        <w:ind w:left="0"/>
        <w:jc w:val="left"/>
      </w:pPr>
    </w:p>
    <w:p w14:paraId="3127D3E1" w14:textId="77777777" w:rsidR="00FF2DB4" w:rsidRDefault="00C34CCB">
      <w:pPr>
        <w:ind w:left="592"/>
        <w:rPr>
          <w:sz w:val="24"/>
        </w:rPr>
      </w:pPr>
      <w:r>
        <w:rPr>
          <w:sz w:val="24"/>
        </w:rPr>
        <w:t>К</w:t>
      </w:r>
      <w:r>
        <w:rPr>
          <w:spacing w:val="-2"/>
          <w:sz w:val="24"/>
        </w:rPr>
        <w:t xml:space="preserve"> </w:t>
      </w:r>
      <w:r>
        <w:rPr>
          <w:b/>
          <w:sz w:val="24"/>
        </w:rPr>
        <w:t>компетенции</w:t>
      </w:r>
      <w:r>
        <w:rPr>
          <w:b/>
          <w:spacing w:val="-1"/>
          <w:sz w:val="24"/>
        </w:rPr>
        <w:t xml:space="preserve"> </w:t>
      </w:r>
      <w:r>
        <w:rPr>
          <w:b/>
          <w:sz w:val="24"/>
        </w:rPr>
        <w:t>МОУ</w:t>
      </w:r>
      <w:r w:rsidR="00373BA4">
        <w:rPr>
          <w:b/>
          <w:sz w:val="24"/>
        </w:rPr>
        <w:t xml:space="preserve"> «Щербининская О</w:t>
      </w:r>
      <w:r>
        <w:rPr>
          <w:b/>
          <w:sz w:val="24"/>
        </w:rPr>
        <w:t>ОШ</w:t>
      </w:r>
      <w:r w:rsidR="00373BA4">
        <w:rPr>
          <w:b/>
          <w:sz w:val="24"/>
        </w:rPr>
        <w:t>»</w:t>
      </w:r>
      <w:r>
        <w:rPr>
          <w:b/>
          <w:spacing w:val="-3"/>
          <w:sz w:val="24"/>
        </w:rPr>
        <w:t xml:space="preserve"> </w:t>
      </w:r>
      <w:r>
        <w:rPr>
          <w:sz w:val="24"/>
        </w:rPr>
        <w:t>относится:</w:t>
      </w:r>
    </w:p>
    <w:p w14:paraId="5FF83534" w14:textId="77777777" w:rsidR="00FF2DB4" w:rsidRDefault="00C34CCB">
      <w:pPr>
        <w:pStyle w:val="a5"/>
        <w:numPr>
          <w:ilvl w:val="3"/>
          <w:numId w:val="338"/>
        </w:numPr>
        <w:tabs>
          <w:tab w:val="left" w:pos="853"/>
        </w:tabs>
        <w:spacing w:before="199"/>
        <w:ind w:left="139" w:right="119" w:firstLine="453"/>
        <w:jc w:val="both"/>
        <w:rPr>
          <w:sz w:val="24"/>
        </w:rPr>
      </w:pPr>
      <w:r>
        <w:rPr>
          <w:sz w:val="24"/>
        </w:rPr>
        <w:t>описание</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а) промежуточной</w:t>
      </w:r>
      <w:r>
        <w:rPr>
          <w:spacing w:val="1"/>
          <w:sz w:val="24"/>
        </w:rPr>
        <w:t xml:space="preserve"> </w:t>
      </w:r>
      <w:r>
        <w:rPr>
          <w:sz w:val="24"/>
        </w:rPr>
        <w:t>аттестации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урочной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б) итоговой</w:t>
      </w:r>
      <w:r>
        <w:rPr>
          <w:spacing w:val="1"/>
          <w:sz w:val="24"/>
        </w:rPr>
        <w:t xml:space="preserve"> </w:t>
      </w:r>
      <w:r>
        <w:rPr>
          <w:sz w:val="24"/>
        </w:rPr>
        <w:t>оценки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не</w:t>
      </w:r>
      <w:r>
        <w:rPr>
          <w:spacing w:val="1"/>
          <w:sz w:val="24"/>
        </w:rPr>
        <w:t xml:space="preserve"> </w:t>
      </w:r>
      <w:r>
        <w:rPr>
          <w:sz w:val="24"/>
        </w:rPr>
        <w:t>выносимым</w:t>
      </w:r>
      <w:r>
        <w:rPr>
          <w:spacing w:val="1"/>
          <w:sz w:val="24"/>
        </w:rPr>
        <w:t xml:space="preserve"> </w:t>
      </w:r>
      <w:r>
        <w:rPr>
          <w:sz w:val="24"/>
        </w:rPr>
        <w:t>на</w:t>
      </w:r>
      <w:r>
        <w:rPr>
          <w:spacing w:val="1"/>
          <w:sz w:val="24"/>
        </w:rPr>
        <w:t xml:space="preserve"> </w:t>
      </w:r>
      <w:r>
        <w:rPr>
          <w:sz w:val="24"/>
        </w:rPr>
        <w:t>государственную</w:t>
      </w:r>
      <w:r>
        <w:rPr>
          <w:spacing w:val="1"/>
          <w:sz w:val="24"/>
        </w:rPr>
        <w:t xml:space="preserve"> </w:t>
      </w:r>
      <w:r>
        <w:rPr>
          <w:sz w:val="24"/>
        </w:rPr>
        <w:t>(итоговую)</w:t>
      </w:r>
      <w:r>
        <w:rPr>
          <w:spacing w:val="1"/>
          <w:sz w:val="24"/>
        </w:rPr>
        <w:t xml:space="preserve"> </w:t>
      </w:r>
      <w:r>
        <w:rPr>
          <w:sz w:val="24"/>
        </w:rPr>
        <w:t>аттестацию</w:t>
      </w:r>
      <w:r>
        <w:rPr>
          <w:spacing w:val="1"/>
          <w:sz w:val="24"/>
        </w:rPr>
        <w:t xml:space="preserve"> </w:t>
      </w:r>
      <w:r>
        <w:rPr>
          <w:sz w:val="24"/>
        </w:rPr>
        <w:t>обучающихся;</w:t>
      </w:r>
      <w:r>
        <w:rPr>
          <w:spacing w:val="1"/>
          <w:sz w:val="24"/>
        </w:rPr>
        <w:t xml:space="preserve"> </w:t>
      </w:r>
      <w:r>
        <w:rPr>
          <w:sz w:val="24"/>
        </w:rPr>
        <w:t>в) оценки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обучающихся;</w:t>
      </w:r>
    </w:p>
    <w:p w14:paraId="501DFD42" w14:textId="77777777" w:rsidR="00FF2DB4" w:rsidRDefault="00C34CCB">
      <w:pPr>
        <w:pStyle w:val="a5"/>
        <w:numPr>
          <w:ilvl w:val="3"/>
          <w:numId w:val="338"/>
        </w:numPr>
        <w:tabs>
          <w:tab w:val="left" w:pos="853"/>
        </w:tabs>
        <w:ind w:left="139" w:right="117" w:firstLine="453"/>
        <w:jc w:val="both"/>
        <w:rPr>
          <w:sz w:val="24"/>
        </w:rPr>
      </w:pPr>
      <w:r>
        <w:rPr>
          <w:sz w:val="24"/>
        </w:rPr>
        <w:t>адаптация</w:t>
      </w:r>
      <w:r>
        <w:rPr>
          <w:spacing w:val="1"/>
          <w:sz w:val="24"/>
        </w:rPr>
        <w:t xml:space="preserve"> </w:t>
      </w:r>
      <w:r>
        <w:rPr>
          <w:sz w:val="24"/>
        </w:rPr>
        <w:t>инструментария</w:t>
      </w:r>
      <w:r>
        <w:rPr>
          <w:spacing w:val="1"/>
          <w:sz w:val="24"/>
        </w:rPr>
        <w:t xml:space="preserve"> </w:t>
      </w:r>
      <w:r>
        <w:rPr>
          <w:sz w:val="24"/>
        </w:rPr>
        <w:t>для</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разработанного</w:t>
      </w:r>
      <w:r>
        <w:rPr>
          <w:spacing w:val="1"/>
          <w:sz w:val="24"/>
        </w:rPr>
        <w:t xml:space="preserve"> </w:t>
      </w:r>
      <w:r>
        <w:rPr>
          <w:sz w:val="24"/>
        </w:rPr>
        <w:t>на</w:t>
      </w:r>
      <w:r>
        <w:rPr>
          <w:spacing w:val="1"/>
          <w:sz w:val="24"/>
        </w:rPr>
        <w:t xml:space="preserve"> </w:t>
      </w:r>
      <w:r>
        <w:rPr>
          <w:sz w:val="24"/>
        </w:rPr>
        <w:t>федеральном</w:t>
      </w:r>
      <w:r>
        <w:rPr>
          <w:spacing w:val="1"/>
          <w:sz w:val="24"/>
        </w:rPr>
        <w:t xml:space="preserve"> </w:t>
      </w:r>
      <w:r>
        <w:rPr>
          <w:sz w:val="24"/>
        </w:rPr>
        <w:t>уровне,</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организации:</w:t>
      </w:r>
      <w:r>
        <w:rPr>
          <w:spacing w:val="1"/>
          <w:sz w:val="24"/>
        </w:rPr>
        <w:t xml:space="preserve"> </w:t>
      </w:r>
      <w:r>
        <w:rPr>
          <w:sz w:val="24"/>
        </w:rPr>
        <w:t>а) оценки</w:t>
      </w:r>
      <w:r>
        <w:rPr>
          <w:spacing w:val="1"/>
          <w:sz w:val="24"/>
        </w:rPr>
        <w:t xml:space="preserve"> </w:t>
      </w:r>
      <w:r>
        <w:rPr>
          <w:sz w:val="24"/>
        </w:rPr>
        <w:t>достижения</w:t>
      </w:r>
      <w:r>
        <w:rPr>
          <w:spacing w:val="1"/>
          <w:sz w:val="24"/>
        </w:rPr>
        <w:t xml:space="preserve"> </w:t>
      </w:r>
      <w:r>
        <w:rPr>
          <w:sz w:val="24"/>
        </w:rPr>
        <w:t>планируемых</w:t>
      </w:r>
      <w:r>
        <w:rPr>
          <w:spacing w:val="-57"/>
          <w:sz w:val="24"/>
        </w:rPr>
        <w:t xml:space="preserve"> </w:t>
      </w:r>
      <w:r>
        <w:rPr>
          <w:sz w:val="24"/>
        </w:rPr>
        <w:t>результатов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текущего</w:t>
      </w:r>
      <w:r>
        <w:rPr>
          <w:spacing w:val="1"/>
          <w:sz w:val="24"/>
        </w:rPr>
        <w:t xml:space="preserve"> </w:t>
      </w:r>
      <w:r>
        <w:rPr>
          <w:sz w:val="24"/>
        </w:rPr>
        <w:t>и</w:t>
      </w:r>
      <w:r>
        <w:rPr>
          <w:spacing w:val="1"/>
          <w:sz w:val="24"/>
        </w:rPr>
        <w:t xml:space="preserve"> </w:t>
      </w:r>
      <w:r>
        <w:rPr>
          <w:sz w:val="24"/>
        </w:rPr>
        <w:t>тематического</w:t>
      </w:r>
      <w:r>
        <w:rPr>
          <w:spacing w:val="1"/>
          <w:sz w:val="24"/>
        </w:rPr>
        <w:t xml:space="preserve"> </w:t>
      </w:r>
      <w:r>
        <w:rPr>
          <w:sz w:val="24"/>
        </w:rPr>
        <w:t>контроля;</w:t>
      </w:r>
      <w:r>
        <w:rPr>
          <w:spacing w:val="1"/>
          <w:sz w:val="24"/>
        </w:rPr>
        <w:t xml:space="preserve"> </w:t>
      </w:r>
      <w:r>
        <w:rPr>
          <w:sz w:val="24"/>
        </w:rPr>
        <w:t>б) промежуточной</w:t>
      </w:r>
      <w:r>
        <w:rPr>
          <w:spacing w:val="1"/>
          <w:sz w:val="24"/>
        </w:rPr>
        <w:t xml:space="preserve"> </w:t>
      </w:r>
      <w:r>
        <w:rPr>
          <w:sz w:val="24"/>
        </w:rPr>
        <w:t>аттестации</w:t>
      </w:r>
      <w:r>
        <w:rPr>
          <w:spacing w:val="1"/>
          <w:sz w:val="24"/>
        </w:rPr>
        <w:t xml:space="preserve"> </w:t>
      </w:r>
      <w:r>
        <w:rPr>
          <w:sz w:val="24"/>
        </w:rPr>
        <w:t>(системы</w:t>
      </w:r>
      <w:r>
        <w:rPr>
          <w:spacing w:val="-57"/>
          <w:sz w:val="24"/>
        </w:rPr>
        <w:t xml:space="preserve"> </w:t>
      </w:r>
      <w:r>
        <w:rPr>
          <w:sz w:val="24"/>
        </w:rPr>
        <w:t>внутришкольного</w:t>
      </w:r>
      <w:r>
        <w:rPr>
          <w:spacing w:val="1"/>
          <w:sz w:val="24"/>
        </w:rPr>
        <w:t xml:space="preserve"> </w:t>
      </w:r>
      <w:r>
        <w:rPr>
          <w:sz w:val="24"/>
        </w:rPr>
        <w:t>мониторинга);</w:t>
      </w:r>
      <w:r>
        <w:rPr>
          <w:spacing w:val="1"/>
          <w:sz w:val="24"/>
        </w:rPr>
        <w:t xml:space="preserve"> </w:t>
      </w:r>
      <w:r>
        <w:rPr>
          <w:sz w:val="24"/>
        </w:rPr>
        <w:t>в) 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не</w:t>
      </w:r>
      <w:r>
        <w:rPr>
          <w:spacing w:val="1"/>
          <w:sz w:val="24"/>
        </w:rPr>
        <w:t xml:space="preserve"> </w:t>
      </w:r>
      <w:r>
        <w:rPr>
          <w:sz w:val="24"/>
        </w:rPr>
        <w:t>выносимым</w:t>
      </w:r>
      <w:r>
        <w:rPr>
          <w:spacing w:val="1"/>
          <w:sz w:val="24"/>
        </w:rPr>
        <w:t xml:space="preserve"> </w:t>
      </w:r>
      <w:r>
        <w:rPr>
          <w:sz w:val="24"/>
        </w:rPr>
        <w:t>на</w:t>
      </w:r>
      <w:r>
        <w:rPr>
          <w:spacing w:val="1"/>
          <w:sz w:val="24"/>
        </w:rPr>
        <w:t xml:space="preserve"> </w:t>
      </w:r>
      <w:r>
        <w:rPr>
          <w:sz w:val="24"/>
        </w:rPr>
        <w:t>государственную</w:t>
      </w:r>
      <w:r>
        <w:rPr>
          <w:spacing w:val="-1"/>
          <w:sz w:val="24"/>
        </w:rPr>
        <w:t xml:space="preserve"> </w:t>
      </w:r>
      <w:r>
        <w:rPr>
          <w:sz w:val="24"/>
        </w:rPr>
        <w:t>итоговую аттестацию;</w:t>
      </w:r>
    </w:p>
    <w:p w14:paraId="2989A000" w14:textId="77777777" w:rsidR="00FF2DB4" w:rsidRDefault="00C34CCB">
      <w:pPr>
        <w:pStyle w:val="a5"/>
        <w:numPr>
          <w:ilvl w:val="3"/>
          <w:numId w:val="338"/>
        </w:numPr>
        <w:tabs>
          <w:tab w:val="left" w:pos="853"/>
        </w:tabs>
        <w:spacing w:before="1"/>
        <w:ind w:left="139" w:right="122" w:firstLine="453"/>
        <w:jc w:val="both"/>
        <w:rPr>
          <w:sz w:val="24"/>
        </w:rPr>
      </w:pPr>
      <w:r>
        <w:rPr>
          <w:sz w:val="24"/>
        </w:rPr>
        <w:t>адаптация (при необходимости — разработка) инструментария для итоговой оценки достижения</w:t>
      </w:r>
      <w:r>
        <w:rPr>
          <w:spacing w:val="-57"/>
          <w:sz w:val="24"/>
        </w:rPr>
        <w:t xml:space="preserve"> </w:t>
      </w:r>
      <w:r>
        <w:rPr>
          <w:sz w:val="24"/>
        </w:rPr>
        <w:t>планируемых</w:t>
      </w:r>
      <w:r>
        <w:rPr>
          <w:spacing w:val="-1"/>
          <w:sz w:val="24"/>
        </w:rPr>
        <w:t xml:space="preserve"> </w:t>
      </w:r>
      <w:r>
        <w:rPr>
          <w:sz w:val="24"/>
        </w:rPr>
        <w:t>результатов</w:t>
      </w:r>
      <w:r>
        <w:rPr>
          <w:spacing w:val="-2"/>
          <w:sz w:val="24"/>
        </w:rPr>
        <w:t xml:space="preserve"> </w:t>
      </w:r>
      <w:r>
        <w:rPr>
          <w:sz w:val="24"/>
        </w:rPr>
        <w:t>по</w:t>
      </w:r>
      <w:r>
        <w:rPr>
          <w:spacing w:val="-2"/>
          <w:sz w:val="24"/>
        </w:rPr>
        <w:t xml:space="preserve"> </w:t>
      </w:r>
      <w:r>
        <w:rPr>
          <w:sz w:val="24"/>
        </w:rPr>
        <w:t>предметам</w:t>
      </w:r>
      <w:r>
        <w:rPr>
          <w:spacing w:val="-2"/>
          <w:sz w:val="24"/>
        </w:rPr>
        <w:t xml:space="preserve"> </w:t>
      </w:r>
      <w:r>
        <w:rPr>
          <w:sz w:val="24"/>
        </w:rPr>
        <w:t>и/или</w:t>
      </w:r>
      <w:r>
        <w:rPr>
          <w:spacing w:val="-4"/>
          <w:sz w:val="24"/>
        </w:rPr>
        <w:t xml:space="preserve"> </w:t>
      </w:r>
      <w:r>
        <w:rPr>
          <w:sz w:val="24"/>
        </w:rPr>
        <w:t>междисциплинарным</w:t>
      </w:r>
      <w:r>
        <w:rPr>
          <w:spacing w:val="-4"/>
          <w:sz w:val="24"/>
        </w:rPr>
        <w:t xml:space="preserve"> </w:t>
      </w:r>
      <w:r>
        <w:rPr>
          <w:sz w:val="24"/>
        </w:rPr>
        <w:t>программам,</w:t>
      </w:r>
      <w:r>
        <w:rPr>
          <w:spacing w:val="-2"/>
          <w:sz w:val="24"/>
        </w:rPr>
        <w:t xml:space="preserve"> </w:t>
      </w:r>
      <w:r>
        <w:rPr>
          <w:sz w:val="24"/>
        </w:rPr>
        <w:t>вводимым</w:t>
      </w:r>
      <w:r>
        <w:rPr>
          <w:spacing w:val="7"/>
          <w:sz w:val="24"/>
        </w:rPr>
        <w:t xml:space="preserve"> </w:t>
      </w:r>
      <w:r>
        <w:rPr>
          <w:sz w:val="24"/>
        </w:rPr>
        <w:t>школой;</w:t>
      </w:r>
    </w:p>
    <w:p w14:paraId="1FCBDD5E" w14:textId="77777777" w:rsidR="00FF2DB4" w:rsidRDefault="00C34CCB">
      <w:pPr>
        <w:pStyle w:val="a5"/>
        <w:numPr>
          <w:ilvl w:val="3"/>
          <w:numId w:val="338"/>
        </w:numPr>
        <w:tabs>
          <w:tab w:val="left" w:pos="853"/>
        </w:tabs>
        <w:ind w:left="852" w:hanging="261"/>
        <w:jc w:val="both"/>
        <w:rPr>
          <w:sz w:val="24"/>
        </w:rPr>
      </w:pPr>
      <w:r>
        <w:rPr>
          <w:sz w:val="24"/>
        </w:rPr>
        <w:t>адаптация</w:t>
      </w:r>
      <w:r>
        <w:rPr>
          <w:spacing w:val="-3"/>
          <w:sz w:val="24"/>
        </w:rPr>
        <w:t xml:space="preserve"> </w:t>
      </w:r>
      <w:r>
        <w:rPr>
          <w:sz w:val="24"/>
        </w:rPr>
        <w:t>или</w:t>
      </w:r>
      <w:r>
        <w:rPr>
          <w:spacing w:val="-1"/>
          <w:sz w:val="24"/>
        </w:rPr>
        <w:t xml:space="preserve"> </w:t>
      </w:r>
      <w:r>
        <w:rPr>
          <w:sz w:val="24"/>
        </w:rPr>
        <w:t>разработка</w:t>
      </w:r>
      <w:r>
        <w:rPr>
          <w:spacing w:val="-4"/>
          <w:sz w:val="24"/>
        </w:rPr>
        <w:t xml:space="preserve"> </w:t>
      </w:r>
      <w:r>
        <w:rPr>
          <w:sz w:val="24"/>
        </w:rPr>
        <w:t>модели</w:t>
      </w:r>
      <w:r>
        <w:rPr>
          <w:spacing w:val="-2"/>
          <w:sz w:val="24"/>
        </w:rPr>
        <w:t xml:space="preserve"> </w:t>
      </w:r>
      <w:r>
        <w:rPr>
          <w:sz w:val="24"/>
        </w:rPr>
        <w:t>и</w:t>
      </w:r>
      <w:r>
        <w:rPr>
          <w:spacing w:val="-3"/>
          <w:sz w:val="24"/>
        </w:rPr>
        <w:t xml:space="preserve"> </w:t>
      </w:r>
      <w:r>
        <w:rPr>
          <w:sz w:val="24"/>
        </w:rPr>
        <w:t>инструментария</w:t>
      </w:r>
      <w:r>
        <w:rPr>
          <w:spacing w:val="-3"/>
          <w:sz w:val="24"/>
        </w:rPr>
        <w:t xml:space="preserve"> </w:t>
      </w:r>
      <w:r>
        <w:rPr>
          <w:sz w:val="24"/>
        </w:rPr>
        <w:t>для</w:t>
      </w:r>
      <w:r>
        <w:rPr>
          <w:spacing w:val="-3"/>
          <w:sz w:val="24"/>
        </w:rPr>
        <w:t xml:space="preserve"> </w:t>
      </w:r>
      <w:r>
        <w:rPr>
          <w:sz w:val="24"/>
        </w:rPr>
        <w:t>организации</w:t>
      </w:r>
      <w:r>
        <w:rPr>
          <w:spacing w:val="-3"/>
          <w:sz w:val="24"/>
        </w:rPr>
        <w:t xml:space="preserve"> </w:t>
      </w:r>
      <w:r>
        <w:rPr>
          <w:sz w:val="24"/>
        </w:rPr>
        <w:t>стартовой</w:t>
      </w:r>
      <w:r>
        <w:rPr>
          <w:spacing w:val="-3"/>
          <w:sz w:val="24"/>
        </w:rPr>
        <w:t xml:space="preserve"> </w:t>
      </w:r>
      <w:r>
        <w:rPr>
          <w:sz w:val="24"/>
        </w:rPr>
        <w:t>диагностики;</w:t>
      </w:r>
    </w:p>
    <w:p w14:paraId="6AF82FEB" w14:textId="77777777" w:rsidR="00FF2DB4" w:rsidRDefault="00C34CCB">
      <w:pPr>
        <w:pStyle w:val="a5"/>
        <w:numPr>
          <w:ilvl w:val="3"/>
          <w:numId w:val="338"/>
        </w:numPr>
        <w:tabs>
          <w:tab w:val="left" w:pos="853"/>
        </w:tabs>
        <w:ind w:left="139" w:right="129" w:firstLine="453"/>
        <w:jc w:val="both"/>
        <w:rPr>
          <w:sz w:val="24"/>
        </w:rPr>
      </w:pPr>
      <w:r>
        <w:rPr>
          <w:sz w:val="24"/>
        </w:rPr>
        <w:t>адаптация</w:t>
      </w:r>
      <w:r>
        <w:rPr>
          <w:spacing w:val="1"/>
          <w:sz w:val="24"/>
        </w:rPr>
        <w:t xml:space="preserve"> </w:t>
      </w:r>
      <w:r>
        <w:rPr>
          <w:sz w:val="24"/>
        </w:rPr>
        <w:t>или</w:t>
      </w:r>
      <w:r>
        <w:rPr>
          <w:spacing w:val="1"/>
          <w:sz w:val="24"/>
        </w:rPr>
        <w:t xml:space="preserve"> </w:t>
      </w:r>
      <w:r>
        <w:rPr>
          <w:sz w:val="24"/>
        </w:rPr>
        <w:t>разработка</w:t>
      </w:r>
      <w:r>
        <w:rPr>
          <w:spacing w:val="1"/>
          <w:sz w:val="24"/>
        </w:rPr>
        <w:t xml:space="preserve"> </w:t>
      </w:r>
      <w:r>
        <w:rPr>
          <w:sz w:val="24"/>
        </w:rPr>
        <w:t>модели</w:t>
      </w:r>
      <w:r>
        <w:rPr>
          <w:spacing w:val="1"/>
          <w:sz w:val="24"/>
        </w:rPr>
        <w:t xml:space="preserve"> </w:t>
      </w:r>
      <w:r>
        <w:rPr>
          <w:sz w:val="24"/>
        </w:rPr>
        <w:t>и</w:t>
      </w:r>
      <w:r>
        <w:rPr>
          <w:spacing w:val="1"/>
          <w:sz w:val="24"/>
        </w:rPr>
        <w:t xml:space="preserve"> </w:t>
      </w:r>
      <w:r>
        <w:rPr>
          <w:sz w:val="24"/>
        </w:rPr>
        <w:t>инструментария</w:t>
      </w:r>
      <w:r>
        <w:rPr>
          <w:spacing w:val="1"/>
          <w:sz w:val="24"/>
        </w:rPr>
        <w:t xml:space="preserve"> </w:t>
      </w:r>
      <w:r>
        <w:rPr>
          <w:sz w:val="24"/>
        </w:rPr>
        <w:t>для</w:t>
      </w:r>
      <w:r>
        <w:rPr>
          <w:spacing w:val="1"/>
          <w:sz w:val="24"/>
        </w:rPr>
        <w:t xml:space="preserve"> </w:t>
      </w:r>
      <w:r>
        <w:rPr>
          <w:sz w:val="24"/>
        </w:rPr>
        <w:t>оценки</w:t>
      </w:r>
      <w:r>
        <w:rPr>
          <w:spacing w:val="1"/>
          <w:sz w:val="24"/>
        </w:rPr>
        <w:t xml:space="preserve"> </w:t>
      </w:r>
      <w:r>
        <w:rPr>
          <w:sz w:val="24"/>
        </w:rPr>
        <w:t>деятельности</w:t>
      </w:r>
      <w:r>
        <w:rPr>
          <w:spacing w:val="1"/>
          <w:sz w:val="24"/>
        </w:rPr>
        <w:t xml:space="preserve"> </w:t>
      </w:r>
      <w:r>
        <w:rPr>
          <w:sz w:val="24"/>
        </w:rPr>
        <w:t>педагогов</w:t>
      </w:r>
      <w:r>
        <w:rPr>
          <w:spacing w:val="60"/>
          <w:sz w:val="24"/>
        </w:rPr>
        <w:t xml:space="preserve"> </w:t>
      </w:r>
      <w:r>
        <w:rPr>
          <w:sz w:val="24"/>
        </w:rPr>
        <w:t>и</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в</w:t>
      </w:r>
      <w:r>
        <w:rPr>
          <w:spacing w:val="-2"/>
          <w:sz w:val="24"/>
        </w:rPr>
        <w:t xml:space="preserve"> </w:t>
      </w:r>
      <w:r>
        <w:rPr>
          <w:sz w:val="24"/>
        </w:rPr>
        <w:t>целях организации системы внутришкольного</w:t>
      </w:r>
      <w:r>
        <w:rPr>
          <w:spacing w:val="-1"/>
          <w:sz w:val="24"/>
        </w:rPr>
        <w:t xml:space="preserve"> </w:t>
      </w:r>
      <w:r>
        <w:rPr>
          <w:sz w:val="24"/>
        </w:rPr>
        <w:t>контроля.</w:t>
      </w:r>
    </w:p>
    <w:p w14:paraId="4E53433B" w14:textId="77777777" w:rsidR="00FF2DB4" w:rsidRDefault="00FF2DB4">
      <w:pPr>
        <w:pStyle w:val="a3"/>
        <w:spacing w:before="5"/>
        <w:ind w:left="0"/>
        <w:jc w:val="left"/>
      </w:pPr>
    </w:p>
    <w:p w14:paraId="6B4707D2" w14:textId="77777777" w:rsidR="00FF2DB4" w:rsidRDefault="00C34CCB">
      <w:pPr>
        <w:pStyle w:val="3"/>
        <w:numPr>
          <w:ilvl w:val="2"/>
          <w:numId w:val="338"/>
        </w:numPr>
        <w:tabs>
          <w:tab w:val="left" w:pos="3513"/>
        </w:tabs>
        <w:ind w:left="3512" w:hanging="602"/>
        <w:jc w:val="left"/>
      </w:pPr>
      <w:r>
        <w:t>Особенности</w:t>
      </w:r>
      <w:r>
        <w:rPr>
          <w:spacing w:val="-3"/>
        </w:rPr>
        <w:t xml:space="preserve"> </w:t>
      </w:r>
      <w:r>
        <w:t>оценки</w:t>
      </w:r>
      <w:r>
        <w:rPr>
          <w:spacing w:val="-2"/>
        </w:rPr>
        <w:t xml:space="preserve"> </w:t>
      </w:r>
      <w:r>
        <w:t>личностных</w:t>
      </w:r>
      <w:r>
        <w:rPr>
          <w:spacing w:val="-5"/>
        </w:rPr>
        <w:t xml:space="preserve"> </w:t>
      </w:r>
      <w:r>
        <w:t>результатов</w:t>
      </w:r>
    </w:p>
    <w:p w14:paraId="1F03F7E1" w14:textId="77777777" w:rsidR="00FF2DB4" w:rsidRDefault="00C34CCB">
      <w:pPr>
        <w:pStyle w:val="a3"/>
        <w:spacing w:before="194"/>
        <w:ind w:right="116" w:firstLine="453"/>
      </w:pPr>
      <w:r>
        <w:rPr>
          <w:b/>
        </w:rPr>
        <w:t xml:space="preserve">Оценка личностных результатов </w:t>
      </w:r>
      <w:r>
        <w:t>представляет собой оценку достижения обучающимися в ходе</w:t>
      </w:r>
      <w:r>
        <w:rPr>
          <w:spacing w:val="1"/>
        </w:rPr>
        <w:t xml:space="preserve"> </w:t>
      </w:r>
      <w:r>
        <w:t>их</w:t>
      </w:r>
      <w:r>
        <w:rPr>
          <w:spacing w:val="1"/>
        </w:rPr>
        <w:t xml:space="preserve"> </w:t>
      </w:r>
      <w:r>
        <w:t>личностного</w:t>
      </w:r>
      <w:r>
        <w:rPr>
          <w:spacing w:val="1"/>
        </w:rPr>
        <w:t xml:space="preserve"> </w:t>
      </w:r>
      <w:r>
        <w:t>развития</w:t>
      </w:r>
      <w:r>
        <w:rPr>
          <w:spacing w:val="1"/>
        </w:rPr>
        <w:t xml:space="preserve"> </w:t>
      </w:r>
      <w:r>
        <w:t>планируемых</w:t>
      </w:r>
      <w:r>
        <w:rPr>
          <w:spacing w:val="1"/>
        </w:rPr>
        <w:t xml:space="preserve"> </w:t>
      </w:r>
      <w:r>
        <w:t>результатов,</w:t>
      </w:r>
      <w:r>
        <w:rPr>
          <w:spacing w:val="1"/>
        </w:rPr>
        <w:t xml:space="preserve"> </w:t>
      </w:r>
      <w:r>
        <w:t>представленных</w:t>
      </w:r>
      <w:r>
        <w:rPr>
          <w:spacing w:val="1"/>
        </w:rPr>
        <w:t xml:space="preserve"> </w:t>
      </w:r>
      <w:r>
        <w:t>в</w:t>
      </w:r>
      <w:r>
        <w:rPr>
          <w:spacing w:val="1"/>
        </w:rPr>
        <w:t xml:space="preserve"> </w:t>
      </w:r>
      <w:r>
        <w:t>разделе</w:t>
      </w:r>
      <w:r>
        <w:rPr>
          <w:spacing w:val="1"/>
        </w:rPr>
        <w:t xml:space="preserve"> </w:t>
      </w:r>
      <w:r>
        <w:t>«Личностные</w:t>
      </w:r>
      <w:r>
        <w:rPr>
          <w:spacing w:val="1"/>
        </w:rPr>
        <w:t xml:space="preserve"> </w:t>
      </w:r>
      <w:r>
        <w:t>универсальные</w:t>
      </w:r>
      <w:r>
        <w:rPr>
          <w:spacing w:val="1"/>
        </w:rPr>
        <w:t xml:space="preserve"> </w:t>
      </w:r>
      <w:r>
        <w:t>учебные</w:t>
      </w:r>
      <w:r>
        <w:rPr>
          <w:spacing w:val="-3"/>
        </w:rPr>
        <w:t xml:space="preserve"> </w:t>
      </w:r>
      <w:r>
        <w:t>действия»</w:t>
      </w:r>
      <w:r>
        <w:rPr>
          <w:spacing w:val="-9"/>
        </w:rPr>
        <w:t xml:space="preserve"> </w:t>
      </w:r>
      <w:r>
        <w:t>программы</w:t>
      </w:r>
      <w:r>
        <w:rPr>
          <w:spacing w:val="-1"/>
        </w:rPr>
        <w:t xml:space="preserve"> </w:t>
      </w:r>
      <w:r>
        <w:t>формирования</w:t>
      </w:r>
      <w:r>
        <w:rPr>
          <w:spacing w:val="1"/>
        </w:rPr>
        <w:t xml:space="preserve"> </w:t>
      </w:r>
      <w:r>
        <w:t>универсальных</w:t>
      </w:r>
      <w:r>
        <w:rPr>
          <w:spacing w:val="2"/>
        </w:rPr>
        <w:t xml:space="preserve"> </w:t>
      </w:r>
      <w:r>
        <w:t>учебных</w:t>
      </w:r>
      <w:r>
        <w:rPr>
          <w:spacing w:val="-1"/>
        </w:rPr>
        <w:t xml:space="preserve"> </w:t>
      </w:r>
      <w:r>
        <w:t>действий.</w:t>
      </w:r>
    </w:p>
    <w:p w14:paraId="76493E7D" w14:textId="77777777" w:rsidR="00FF2DB4" w:rsidRDefault="00C34CCB">
      <w:pPr>
        <w:pStyle w:val="a3"/>
        <w:spacing w:before="1"/>
        <w:ind w:right="127" w:firstLine="453"/>
      </w:pPr>
      <w:r>
        <w:t>Формирование</w:t>
      </w:r>
      <w:r>
        <w:rPr>
          <w:spacing w:val="1"/>
        </w:rPr>
        <w:t xml:space="preserve"> </w:t>
      </w:r>
      <w:r>
        <w:t>личностных</w:t>
      </w:r>
      <w:r>
        <w:rPr>
          <w:spacing w:val="1"/>
        </w:rPr>
        <w:t xml:space="preserve"> </w:t>
      </w:r>
      <w:r>
        <w:t>результатов</w:t>
      </w:r>
      <w:r>
        <w:rPr>
          <w:spacing w:val="1"/>
        </w:rPr>
        <w:t xml:space="preserve"> </w:t>
      </w:r>
      <w:r>
        <w:t>обеспечивается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всех</w:t>
      </w:r>
      <w:r>
        <w:rPr>
          <w:spacing w:val="1"/>
        </w:rPr>
        <w:t xml:space="preserve"> </w:t>
      </w:r>
      <w:r>
        <w:t>компонентов</w:t>
      </w:r>
      <w:r>
        <w:rPr>
          <w:spacing w:val="1"/>
        </w:rPr>
        <w:t xml:space="preserve"> </w:t>
      </w:r>
      <w:r>
        <w:t>образовательного</w:t>
      </w:r>
      <w:r>
        <w:rPr>
          <w:spacing w:val="-2"/>
        </w:rPr>
        <w:t xml:space="preserve"> </w:t>
      </w:r>
      <w:r>
        <w:t>процесса,</w:t>
      </w:r>
      <w:r>
        <w:rPr>
          <w:spacing w:val="-1"/>
        </w:rPr>
        <w:t xml:space="preserve"> </w:t>
      </w:r>
      <w:r>
        <w:t>включая</w:t>
      </w:r>
      <w:r>
        <w:rPr>
          <w:spacing w:val="-1"/>
        </w:rPr>
        <w:t xml:space="preserve"> </w:t>
      </w:r>
      <w:r>
        <w:t>внеурочную</w:t>
      </w:r>
      <w:r>
        <w:rPr>
          <w:spacing w:val="1"/>
        </w:rPr>
        <w:t xml:space="preserve"> </w:t>
      </w:r>
      <w:r>
        <w:t>деятельность,</w:t>
      </w:r>
      <w:r>
        <w:rPr>
          <w:spacing w:val="-1"/>
        </w:rPr>
        <w:t xml:space="preserve"> </w:t>
      </w:r>
      <w:r>
        <w:t>реализуемую</w:t>
      </w:r>
      <w:r>
        <w:rPr>
          <w:spacing w:val="-1"/>
        </w:rPr>
        <w:t xml:space="preserve"> </w:t>
      </w:r>
      <w:r>
        <w:t>семьёй</w:t>
      </w:r>
      <w:r>
        <w:rPr>
          <w:spacing w:val="-1"/>
        </w:rPr>
        <w:t xml:space="preserve"> </w:t>
      </w:r>
      <w:r>
        <w:t>и</w:t>
      </w:r>
      <w:r>
        <w:rPr>
          <w:spacing w:val="-1"/>
        </w:rPr>
        <w:t xml:space="preserve"> </w:t>
      </w:r>
      <w:r>
        <w:t>школой.</w:t>
      </w:r>
    </w:p>
    <w:p w14:paraId="72EF33BF" w14:textId="77777777" w:rsidR="00FF2DB4" w:rsidRDefault="00C34CCB">
      <w:pPr>
        <w:pStyle w:val="a3"/>
        <w:ind w:right="117" w:firstLine="453"/>
      </w:pPr>
      <w:r>
        <w:t xml:space="preserve">Основным </w:t>
      </w:r>
      <w:r>
        <w:rPr>
          <w:b/>
        </w:rPr>
        <w:t xml:space="preserve">объектом </w:t>
      </w:r>
      <w:r>
        <w:t>оценки личностных результатов служит сформированность универсальных</w:t>
      </w:r>
      <w:r>
        <w:rPr>
          <w:spacing w:val="1"/>
        </w:rPr>
        <w:t xml:space="preserve"> </w:t>
      </w:r>
      <w:r>
        <w:t>учебных действий, включаемых в</w:t>
      </w:r>
      <w:r>
        <w:rPr>
          <w:spacing w:val="-1"/>
        </w:rPr>
        <w:t xml:space="preserve"> </w:t>
      </w:r>
      <w:r>
        <w:t>следующие</w:t>
      </w:r>
      <w:r>
        <w:rPr>
          <w:spacing w:val="1"/>
        </w:rPr>
        <w:t xml:space="preserve"> </w:t>
      </w:r>
      <w:r>
        <w:t>три основных</w:t>
      </w:r>
      <w:r>
        <w:rPr>
          <w:spacing w:val="7"/>
        </w:rPr>
        <w:t xml:space="preserve"> </w:t>
      </w:r>
      <w:r>
        <w:t>блока:</w:t>
      </w:r>
    </w:p>
    <w:p w14:paraId="5DA12DC8" w14:textId="77777777" w:rsidR="00FF2DB4" w:rsidRDefault="00C34CCB">
      <w:pPr>
        <w:pStyle w:val="a5"/>
        <w:numPr>
          <w:ilvl w:val="0"/>
          <w:numId w:val="151"/>
        </w:numPr>
        <w:tabs>
          <w:tab w:val="left" w:pos="853"/>
        </w:tabs>
        <w:ind w:hanging="261"/>
        <w:rPr>
          <w:sz w:val="24"/>
        </w:rPr>
      </w:pPr>
      <w:r>
        <w:rPr>
          <w:sz w:val="24"/>
        </w:rPr>
        <w:t>сформированность</w:t>
      </w:r>
      <w:r>
        <w:rPr>
          <w:spacing w:val="-2"/>
          <w:sz w:val="24"/>
        </w:rPr>
        <w:t xml:space="preserve"> </w:t>
      </w:r>
      <w:r>
        <w:rPr>
          <w:i/>
          <w:sz w:val="24"/>
        </w:rPr>
        <w:t>основ</w:t>
      </w:r>
      <w:r>
        <w:rPr>
          <w:i/>
          <w:spacing w:val="-4"/>
          <w:sz w:val="24"/>
        </w:rPr>
        <w:t xml:space="preserve"> </w:t>
      </w:r>
      <w:r>
        <w:rPr>
          <w:i/>
          <w:sz w:val="24"/>
        </w:rPr>
        <w:t>гражданской</w:t>
      </w:r>
      <w:r>
        <w:rPr>
          <w:i/>
          <w:spacing w:val="-3"/>
          <w:sz w:val="24"/>
        </w:rPr>
        <w:t xml:space="preserve"> </w:t>
      </w:r>
      <w:r>
        <w:rPr>
          <w:i/>
          <w:sz w:val="24"/>
        </w:rPr>
        <w:t>идентичности</w:t>
      </w:r>
      <w:r>
        <w:rPr>
          <w:i/>
          <w:spacing w:val="-2"/>
          <w:sz w:val="24"/>
        </w:rPr>
        <w:t xml:space="preserve"> </w:t>
      </w:r>
      <w:r>
        <w:rPr>
          <w:sz w:val="24"/>
        </w:rPr>
        <w:t>личности;</w:t>
      </w:r>
    </w:p>
    <w:p w14:paraId="0B663431" w14:textId="77777777" w:rsidR="00FF2DB4" w:rsidRDefault="00C34CCB">
      <w:pPr>
        <w:pStyle w:val="a5"/>
        <w:numPr>
          <w:ilvl w:val="0"/>
          <w:numId w:val="151"/>
        </w:numPr>
        <w:tabs>
          <w:tab w:val="left" w:pos="853"/>
        </w:tabs>
        <w:ind w:left="139" w:right="117" w:firstLine="453"/>
        <w:rPr>
          <w:sz w:val="24"/>
        </w:rPr>
      </w:pPr>
      <w:r>
        <w:rPr>
          <w:sz w:val="24"/>
        </w:rPr>
        <w:t>готовность</w:t>
      </w:r>
      <w:r>
        <w:rPr>
          <w:spacing w:val="22"/>
          <w:sz w:val="24"/>
        </w:rPr>
        <w:t xml:space="preserve"> </w:t>
      </w:r>
      <w:r>
        <w:rPr>
          <w:sz w:val="24"/>
        </w:rPr>
        <w:t>к</w:t>
      </w:r>
      <w:r>
        <w:rPr>
          <w:spacing w:val="20"/>
          <w:sz w:val="24"/>
        </w:rPr>
        <w:t xml:space="preserve"> </w:t>
      </w:r>
      <w:r>
        <w:rPr>
          <w:sz w:val="24"/>
        </w:rPr>
        <w:t>переходу</w:t>
      </w:r>
      <w:r>
        <w:rPr>
          <w:spacing w:val="16"/>
          <w:sz w:val="24"/>
        </w:rPr>
        <w:t xml:space="preserve"> </w:t>
      </w:r>
      <w:r>
        <w:rPr>
          <w:sz w:val="24"/>
        </w:rPr>
        <w:t>к</w:t>
      </w:r>
      <w:r>
        <w:rPr>
          <w:spacing w:val="25"/>
          <w:sz w:val="24"/>
        </w:rPr>
        <w:t xml:space="preserve"> </w:t>
      </w:r>
      <w:r>
        <w:rPr>
          <w:i/>
          <w:sz w:val="24"/>
        </w:rPr>
        <w:t>самообразованию</w:t>
      </w:r>
      <w:r>
        <w:rPr>
          <w:i/>
          <w:spacing w:val="23"/>
          <w:sz w:val="24"/>
        </w:rPr>
        <w:t xml:space="preserve"> </w:t>
      </w:r>
      <w:r>
        <w:rPr>
          <w:i/>
          <w:sz w:val="24"/>
        </w:rPr>
        <w:t>на</w:t>
      </w:r>
      <w:r>
        <w:rPr>
          <w:i/>
          <w:spacing w:val="21"/>
          <w:sz w:val="24"/>
        </w:rPr>
        <w:t xml:space="preserve"> </w:t>
      </w:r>
      <w:r>
        <w:rPr>
          <w:i/>
          <w:sz w:val="24"/>
        </w:rPr>
        <w:t>основе</w:t>
      </w:r>
      <w:r>
        <w:rPr>
          <w:i/>
          <w:spacing w:val="20"/>
          <w:sz w:val="24"/>
        </w:rPr>
        <w:t xml:space="preserve"> </w:t>
      </w:r>
      <w:r>
        <w:rPr>
          <w:i/>
          <w:sz w:val="24"/>
        </w:rPr>
        <w:t>учебно-познавательной</w:t>
      </w:r>
      <w:r>
        <w:rPr>
          <w:i/>
          <w:spacing w:val="21"/>
          <w:sz w:val="24"/>
        </w:rPr>
        <w:t xml:space="preserve"> </w:t>
      </w:r>
      <w:r>
        <w:rPr>
          <w:i/>
          <w:sz w:val="24"/>
        </w:rPr>
        <w:t>мотивации</w:t>
      </w:r>
      <w:r>
        <w:rPr>
          <w:sz w:val="24"/>
        </w:rPr>
        <w:t>,</w:t>
      </w:r>
      <w:r>
        <w:rPr>
          <w:spacing w:val="21"/>
          <w:sz w:val="24"/>
        </w:rPr>
        <w:t xml:space="preserve"> </w:t>
      </w:r>
      <w:r>
        <w:rPr>
          <w:sz w:val="24"/>
        </w:rPr>
        <w:t>в</w:t>
      </w:r>
      <w:r>
        <w:rPr>
          <w:spacing w:val="20"/>
          <w:sz w:val="24"/>
        </w:rPr>
        <w:t xml:space="preserve"> </w:t>
      </w:r>
      <w:r>
        <w:rPr>
          <w:sz w:val="24"/>
        </w:rPr>
        <w:t>том</w:t>
      </w:r>
      <w:r>
        <w:rPr>
          <w:spacing w:val="-57"/>
          <w:sz w:val="24"/>
        </w:rPr>
        <w:t xml:space="preserve"> </w:t>
      </w:r>
      <w:r>
        <w:rPr>
          <w:sz w:val="24"/>
        </w:rPr>
        <w:t>числе</w:t>
      </w:r>
      <w:r>
        <w:rPr>
          <w:spacing w:val="-2"/>
          <w:sz w:val="24"/>
        </w:rPr>
        <w:t xml:space="preserve"> </w:t>
      </w:r>
      <w:r>
        <w:rPr>
          <w:sz w:val="24"/>
        </w:rPr>
        <w:t>готовность</w:t>
      </w:r>
      <w:r>
        <w:rPr>
          <w:spacing w:val="1"/>
          <w:sz w:val="24"/>
        </w:rPr>
        <w:t xml:space="preserve"> </w:t>
      </w:r>
      <w:r>
        <w:rPr>
          <w:sz w:val="24"/>
        </w:rPr>
        <w:t>к</w:t>
      </w:r>
      <w:r>
        <w:rPr>
          <w:spacing w:val="2"/>
          <w:sz w:val="24"/>
        </w:rPr>
        <w:t xml:space="preserve"> </w:t>
      </w:r>
      <w:r>
        <w:rPr>
          <w:i/>
          <w:sz w:val="24"/>
        </w:rPr>
        <w:t>выбору</w:t>
      </w:r>
      <w:r>
        <w:rPr>
          <w:i/>
          <w:spacing w:val="-1"/>
          <w:sz w:val="24"/>
        </w:rPr>
        <w:t xml:space="preserve"> </w:t>
      </w:r>
      <w:r>
        <w:rPr>
          <w:i/>
          <w:sz w:val="24"/>
        </w:rPr>
        <w:t>направления</w:t>
      </w:r>
      <w:r>
        <w:rPr>
          <w:i/>
          <w:spacing w:val="-2"/>
          <w:sz w:val="24"/>
        </w:rPr>
        <w:t xml:space="preserve"> </w:t>
      </w:r>
      <w:r>
        <w:rPr>
          <w:i/>
          <w:sz w:val="24"/>
        </w:rPr>
        <w:t>профильного образования</w:t>
      </w:r>
      <w:r>
        <w:rPr>
          <w:sz w:val="24"/>
        </w:rPr>
        <w:t>;</w:t>
      </w:r>
    </w:p>
    <w:p w14:paraId="6AECE9CE" w14:textId="77777777" w:rsidR="00FF2DB4" w:rsidRDefault="00C34CCB">
      <w:pPr>
        <w:pStyle w:val="a5"/>
        <w:numPr>
          <w:ilvl w:val="0"/>
          <w:numId w:val="151"/>
        </w:numPr>
        <w:tabs>
          <w:tab w:val="left" w:pos="853"/>
        </w:tabs>
        <w:ind w:left="139" w:right="117" w:firstLine="453"/>
        <w:rPr>
          <w:sz w:val="24"/>
        </w:rPr>
      </w:pPr>
      <w:r>
        <w:rPr>
          <w:sz w:val="24"/>
        </w:rPr>
        <w:t>сформированность</w:t>
      </w:r>
      <w:r>
        <w:rPr>
          <w:spacing w:val="1"/>
          <w:sz w:val="24"/>
        </w:rPr>
        <w:t xml:space="preserve"> </w:t>
      </w:r>
      <w:r>
        <w:rPr>
          <w:i/>
          <w:sz w:val="24"/>
        </w:rPr>
        <w:t>социальных</w:t>
      </w:r>
      <w:r>
        <w:rPr>
          <w:i/>
          <w:spacing w:val="1"/>
          <w:sz w:val="24"/>
        </w:rPr>
        <w:t xml:space="preserve"> </w:t>
      </w:r>
      <w:r>
        <w:rPr>
          <w:i/>
          <w:sz w:val="24"/>
        </w:rPr>
        <w:t>компетенций</w:t>
      </w:r>
      <w:r>
        <w:rPr>
          <w:sz w:val="24"/>
        </w:rPr>
        <w:t>,</w:t>
      </w:r>
      <w:r>
        <w:rPr>
          <w:spacing w:val="1"/>
          <w:sz w:val="24"/>
        </w:rPr>
        <w:t xml:space="preserve"> </w:t>
      </w:r>
      <w:r>
        <w:rPr>
          <w:sz w:val="24"/>
        </w:rPr>
        <w:t>включая</w:t>
      </w:r>
      <w:r>
        <w:rPr>
          <w:spacing w:val="1"/>
          <w:sz w:val="24"/>
        </w:rPr>
        <w:t xml:space="preserve"> </w:t>
      </w:r>
      <w:r>
        <w:rPr>
          <w:sz w:val="24"/>
        </w:rPr>
        <w:t>ценностно-смысловые</w:t>
      </w:r>
      <w:r>
        <w:rPr>
          <w:spacing w:val="1"/>
          <w:sz w:val="24"/>
        </w:rPr>
        <w:t xml:space="preserve"> </w:t>
      </w:r>
      <w:r>
        <w:rPr>
          <w:sz w:val="24"/>
        </w:rPr>
        <w:t>установки</w:t>
      </w:r>
      <w:r>
        <w:rPr>
          <w:spacing w:val="1"/>
          <w:sz w:val="24"/>
        </w:rPr>
        <w:t xml:space="preserve"> </w:t>
      </w:r>
      <w:r>
        <w:rPr>
          <w:sz w:val="24"/>
        </w:rPr>
        <w:t>и</w:t>
      </w:r>
      <w:r>
        <w:rPr>
          <w:spacing w:val="-57"/>
          <w:sz w:val="24"/>
        </w:rPr>
        <w:t xml:space="preserve"> </w:t>
      </w:r>
      <w:r>
        <w:rPr>
          <w:sz w:val="24"/>
        </w:rPr>
        <w:t>моральные</w:t>
      </w:r>
      <w:r>
        <w:rPr>
          <w:spacing w:val="-3"/>
          <w:sz w:val="24"/>
        </w:rPr>
        <w:t xml:space="preserve"> </w:t>
      </w:r>
      <w:r>
        <w:rPr>
          <w:sz w:val="24"/>
        </w:rPr>
        <w:t>нормы, опыт</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межличностных</w:t>
      </w:r>
      <w:r>
        <w:rPr>
          <w:spacing w:val="2"/>
          <w:sz w:val="24"/>
        </w:rPr>
        <w:t xml:space="preserve"> </w:t>
      </w:r>
      <w:r>
        <w:rPr>
          <w:sz w:val="24"/>
        </w:rPr>
        <w:t>отношений,</w:t>
      </w:r>
      <w:r>
        <w:rPr>
          <w:spacing w:val="-4"/>
          <w:sz w:val="24"/>
        </w:rPr>
        <w:t xml:space="preserve"> </w:t>
      </w:r>
      <w:r>
        <w:rPr>
          <w:sz w:val="24"/>
        </w:rPr>
        <w:t>правосознание.</w:t>
      </w:r>
    </w:p>
    <w:p w14:paraId="1DD271E8" w14:textId="77777777" w:rsidR="00FF2DB4" w:rsidRDefault="00C34CCB">
      <w:pPr>
        <w:ind w:left="139" w:right="115" w:firstLine="453"/>
        <w:jc w:val="both"/>
        <w:rPr>
          <w:sz w:val="24"/>
        </w:rPr>
      </w:pPr>
      <w:r>
        <w:rPr>
          <w:sz w:val="24"/>
        </w:rPr>
        <w:t>В соответствии с требованиями Стандарта</w:t>
      </w:r>
      <w:r>
        <w:rPr>
          <w:spacing w:val="60"/>
          <w:sz w:val="24"/>
        </w:rPr>
        <w:t xml:space="preserve"> </w:t>
      </w:r>
      <w:r>
        <w:rPr>
          <w:b/>
          <w:sz w:val="24"/>
        </w:rPr>
        <w:t>достижение личностных результатов не выносится</w:t>
      </w:r>
      <w:r>
        <w:rPr>
          <w:b/>
          <w:spacing w:val="1"/>
          <w:sz w:val="24"/>
        </w:rPr>
        <w:t xml:space="preserve"> </w:t>
      </w:r>
      <w:r>
        <w:rPr>
          <w:b/>
          <w:sz w:val="24"/>
        </w:rPr>
        <w:t>на</w:t>
      </w:r>
      <w:r>
        <w:rPr>
          <w:b/>
          <w:spacing w:val="1"/>
          <w:sz w:val="24"/>
        </w:rPr>
        <w:t xml:space="preserve"> </w:t>
      </w:r>
      <w:r>
        <w:rPr>
          <w:b/>
          <w:sz w:val="24"/>
        </w:rPr>
        <w:t>итоговую</w:t>
      </w:r>
      <w:r>
        <w:rPr>
          <w:b/>
          <w:spacing w:val="1"/>
          <w:sz w:val="24"/>
        </w:rPr>
        <w:t xml:space="preserve"> </w:t>
      </w:r>
      <w:r>
        <w:rPr>
          <w:b/>
          <w:sz w:val="24"/>
        </w:rPr>
        <w:t>оценку</w:t>
      </w:r>
      <w:r>
        <w:rPr>
          <w:b/>
          <w:spacing w:val="1"/>
          <w:sz w:val="24"/>
        </w:rPr>
        <w:t xml:space="preserve"> </w:t>
      </w:r>
      <w:r>
        <w:rPr>
          <w:b/>
          <w:sz w:val="24"/>
        </w:rPr>
        <w:t>обучающихся</w:t>
      </w:r>
      <w:r>
        <w:rPr>
          <w:sz w:val="24"/>
        </w:rPr>
        <w:t>,</w:t>
      </w:r>
      <w:r>
        <w:rPr>
          <w:spacing w:val="1"/>
          <w:sz w:val="24"/>
        </w:rPr>
        <w:t xml:space="preserve"> </w:t>
      </w:r>
      <w:r>
        <w:rPr>
          <w:sz w:val="24"/>
        </w:rPr>
        <w:t>а</w:t>
      </w:r>
      <w:r>
        <w:rPr>
          <w:spacing w:val="1"/>
          <w:sz w:val="24"/>
        </w:rPr>
        <w:t xml:space="preserve"> </w:t>
      </w:r>
      <w:r>
        <w:rPr>
          <w:sz w:val="24"/>
        </w:rPr>
        <w:t>является</w:t>
      </w:r>
      <w:r>
        <w:rPr>
          <w:spacing w:val="1"/>
          <w:sz w:val="24"/>
        </w:rPr>
        <w:t xml:space="preserve"> </w:t>
      </w:r>
      <w:r>
        <w:rPr>
          <w:sz w:val="24"/>
        </w:rPr>
        <w:t>предметом</w:t>
      </w:r>
      <w:r>
        <w:rPr>
          <w:spacing w:val="1"/>
          <w:sz w:val="24"/>
        </w:rPr>
        <w:t xml:space="preserve"> </w:t>
      </w:r>
      <w:r>
        <w:rPr>
          <w:sz w:val="24"/>
        </w:rPr>
        <w:t>оценки</w:t>
      </w:r>
      <w:r>
        <w:rPr>
          <w:spacing w:val="1"/>
          <w:sz w:val="24"/>
        </w:rPr>
        <w:t xml:space="preserve"> </w:t>
      </w:r>
      <w:r>
        <w:rPr>
          <w:sz w:val="24"/>
        </w:rPr>
        <w:t>эффективности</w:t>
      </w:r>
      <w:r>
        <w:rPr>
          <w:spacing w:val="1"/>
          <w:sz w:val="24"/>
        </w:rPr>
        <w:t xml:space="preserve"> </w:t>
      </w:r>
      <w:r>
        <w:rPr>
          <w:sz w:val="24"/>
        </w:rPr>
        <w:t>воспитательно-</w:t>
      </w:r>
      <w:r>
        <w:rPr>
          <w:spacing w:val="-57"/>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образовательного</w:t>
      </w:r>
      <w:r>
        <w:rPr>
          <w:spacing w:val="2"/>
          <w:sz w:val="24"/>
        </w:rPr>
        <w:t xml:space="preserve"> </w:t>
      </w:r>
      <w:r>
        <w:rPr>
          <w:sz w:val="24"/>
        </w:rPr>
        <w:t>учреждения.</w:t>
      </w:r>
    </w:p>
    <w:p w14:paraId="2D68A4AE" w14:textId="77777777" w:rsidR="00FF2DB4" w:rsidRDefault="00C34CCB">
      <w:pPr>
        <w:pStyle w:val="a3"/>
        <w:spacing w:before="1"/>
        <w:ind w:right="120" w:firstLine="453"/>
      </w:pPr>
      <w:r>
        <w:t>Результаты</w:t>
      </w:r>
      <w:r>
        <w:rPr>
          <w:spacing w:val="1"/>
        </w:rPr>
        <w:t xml:space="preserve"> </w:t>
      </w:r>
      <w:r>
        <w:t>мониторинговых</w:t>
      </w:r>
      <w:r>
        <w:rPr>
          <w:spacing w:val="1"/>
        </w:rPr>
        <w:t xml:space="preserve"> </w:t>
      </w:r>
      <w:r>
        <w:t>исследований</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принятия</w:t>
      </w:r>
      <w:r>
        <w:rPr>
          <w:spacing w:val="1"/>
        </w:rPr>
        <w:t xml:space="preserve"> </w:t>
      </w:r>
      <w:r>
        <w:t>различных</w:t>
      </w:r>
      <w:r>
        <w:rPr>
          <w:spacing w:val="1"/>
        </w:rPr>
        <w:t xml:space="preserve"> </w:t>
      </w:r>
      <w:r>
        <w:t>управленческих</w:t>
      </w:r>
      <w:r>
        <w:rPr>
          <w:spacing w:val="1"/>
        </w:rPr>
        <w:t xml:space="preserve"> </w:t>
      </w:r>
      <w:r>
        <w:t>решений.</w:t>
      </w:r>
    </w:p>
    <w:p w14:paraId="2282610F" w14:textId="77777777" w:rsidR="00FF2DB4" w:rsidRDefault="00C34CCB">
      <w:pPr>
        <w:ind w:left="139" w:right="117" w:firstLine="453"/>
        <w:jc w:val="both"/>
        <w:rPr>
          <w:sz w:val="24"/>
        </w:rPr>
      </w:pPr>
      <w:r>
        <w:rPr>
          <w:sz w:val="24"/>
        </w:rPr>
        <w:t>В</w:t>
      </w:r>
      <w:r>
        <w:rPr>
          <w:spacing w:val="1"/>
          <w:sz w:val="24"/>
        </w:rPr>
        <w:t xml:space="preserve"> </w:t>
      </w:r>
      <w:r>
        <w:rPr>
          <w:sz w:val="24"/>
        </w:rPr>
        <w:t>текущем</w:t>
      </w:r>
      <w:r>
        <w:rPr>
          <w:spacing w:val="1"/>
          <w:sz w:val="24"/>
        </w:rPr>
        <w:t xml:space="preserve"> </w:t>
      </w:r>
      <w:r>
        <w:rPr>
          <w:sz w:val="24"/>
        </w:rPr>
        <w:t>образовательном</w:t>
      </w:r>
      <w:r>
        <w:rPr>
          <w:spacing w:val="1"/>
          <w:sz w:val="24"/>
        </w:rPr>
        <w:t xml:space="preserve"> </w:t>
      </w:r>
      <w:r>
        <w:rPr>
          <w:sz w:val="24"/>
        </w:rPr>
        <w:t>процессе</w:t>
      </w:r>
      <w:r>
        <w:rPr>
          <w:spacing w:val="1"/>
          <w:sz w:val="24"/>
        </w:rPr>
        <w:t xml:space="preserve"> </w:t>
      </w:r>
      <w:r>
        <w:rPr>
          <w:b/>
          <w:i/>
          <w:sz w:val="24"/>
        </w:rPr>
        <w:t>возможна</w:t>
      </w:r>
      <w:r>
        <w:rPr>
          <w:b/>
          <w:i/>
          <w:spacing w:val="1"/>
          <w:sz w:val="24"/>
        </w:rPr>
        <w:t xml:space="preserve"> </w:t>
      </w:r>
      <w:r>
        <w:rPr>
          <w:b/>
          <w:i/>
          <w:sz w:val="24"/>
        </w:rPr>
        <w:t>ограниченная</w:t>
      </w:r>
      <w:r>
        <w:rPr>
          <w:b/>
          <w:i/>
          <w:spacing w:val="1"/>
          <w:sz w:val="24"/>
        </w:rPr>
        <w:t xml:space="preserve"> </w:t>
      </w:r>
      <w:r>
        <w:rPr>
          <w:b/>
          <w:i/>
          <w:sz w:val="24"/>
        </w:rPr>
        <w:t>оценка</w:t>
      </w:r>
      <w:r>
        <w:rPr>
          <w:b/>
          <w:i/>
          <w:spacing w:val="1"/>
          <w:sz w:val="24"/>
        </w:rPr>
        <w:t xml:space="preserve"> </w:t>
      </w:r>
      <w:r>
        <w:rPr>
          <w:sz w:val="24"/>
        </w:rPr>
        <w:t>сформированности</w:t>
      </w:r>
      <w:r>
        <w:rPr>
          <w:spacing w:val="-57"/>
          <w:sz w:val="24"/>
        </w:rPr>
        <w:t xml:space="preserve"> </w:t>
      </w:r>
      <w:r>
        <w:rPr>
          <w:sz w:val="24"/>
        </w:rPr>
        <w:t>отдельных</w:t>
      </w:r>
      <w:r>
        <w:rPr>
          <w:spacing w:val="1"/>
          <w:sz w:val="24"/>
        </w:rPr>
        <w:t xml:space="preserve"> </w:t>
      </w:r>
      <w:r>
        <w:rPr>
          <w:sz w:val="24"/>
        </w:rPr>
        <w:t>личностных</w:t>
      </w:r>
      <w:r>
        <w:rPr>
          <w:spacing w:val="-1"/>
          <w:sz w:val="24"/>
        </w:rPr>
        <w:t xml:space="preserve"> </w:t>
      </w:r>
      <w:r>
        <w:rPr>
          <w:sz w:val="24"/>
        </w:rPr>
        <w:t>результатов, проявляющихся в:</w:t>
      </w:r>
    </w:p>
    <w:p w14:paraId="7ED2389D" w14:textId="77777777" w:rsidR="00FF2DB4" w:rsidRDefault="00C34CCB">
      <w:pPr>
        <w:pStyle w:val="a5"/>
        <w:numPr>
          <w:ilvl w:val="0"/>
          <w:numId w:val="150"/>
        </w:numPr>
        <w:tabs>
          <w:tab w:val="left" w:pos="853"/>
        </w:tabs>
        <w:ind w:hanging="261"/>
        <w:jc w:val="both"/>
        <w:rPr>
          <w:sz w:val="24"/>
        </w:rPr>
      </w:pPr>
      <w:r>
        <w:rPr>
          <w:sz w:val="24"/>
        </w:rPr>
        <w:t>соблюдении</w:t>
      </w:r>
      <w:r>
        <w:rPr>
          <w:spacing w:val="-1"/>
          <w:sz w:val="24"/>
        </w:rPr>
        <w:t xml:space="preserve"> </w:t>
      </w:r>
      <w:r>
        <w:rPr>
          <w:i/>
          <w:sz w:val="24"/>
        </w:rPr>
        <w:t>норм</w:t>
      </w:r>
      <w:r>
        <w:rPr>
          <w:i/>
          <w:spacing w:val="-3"/>
          <w:sz w:val="24"/>
        </w:rPr>
        <w:t xml:space="preserve"> </w:t>
      </w:r>
      <w:r>
        <w:rPr>
          <w:i/>
          <w:sz w:val="24"/>
        </w:rPr>
        <w:t>и</w:t>
      </w:r>
      <w:r>
        <w:rPr>
          <w:i/>
          <w:spacing w:val="-2"/>
          <w:sz w:val="24"/>
        </w:rPr>
        <w:t xml:space="preserve"> </w:t>
      </w:r>
      <w:r>
        <w:rPr>
          <w:i/>
          <w:sz w:val="24"/>
        </w:rPr>
        <w:t>правил</w:t>
      </w:r>
      <w:r>
        <w:rPr>
          <w:i/>
          <w:spacing w:val="-2"/>
          <w:sz w:val="24"/>
        </w:rPr>
        <w:t xml:space="preserve"> </w:t>
      </w:r>
      <w:r>
        <w:rPr>
          <w:i/>
          <w:sz w:val="24"/>
        </w:rPr>
        <w:t>поведения</w:t>
      </w:r>
      <w:r>
        <w:rPr>
          <w:sz w:val="24"/>
        </w:rPr>
        <w:t>,</w:t>
      </w:r>
      <w:r>
        <w:rPr>
          <w:spacing w:val="-1"/>
          <w:sz w:val="24"/>
        </w:rPr>
        <w:t xml:space="preserve"> </w:t>
      </w:r>
      <w:r>
        <w:rPr>
          <w:sz w:val="24"/>
        </w:rPr>
        <w:t>принятых в</w:t>
      </w:r>
      <w:r>
        <w:rPr>
          <w:spacing w:val="-2"/>
          <w:sz w:val="24"/>
        </w:rPr>
        <w:t xml:space="preserve"> </w:t>
      </w:r>
      <w:r>
        <w:rPr>
          <w:sz w:val="24"/>
        </w:rPr>
        <w:t>школе;</w:t>
      </w:r>
    </w:p>
    <w:p w14:paraId="61D2D9C4" w14:textId="77777777" w:rsidR="00FF2DB4" w:rsidRDefault="00C34CCB">
      <w:pPr>
        <w:pStyle w:val="a5"/>
        <w:numPr>
          <w:ilvl w:val="0"/>
          <w:numId w:val="150"/>
        </w:numPr>
        <w:tabs>
          <w:tab w:val="left" w:pos="855"/>
        </w:tabs>
        <w:ind w:left="139" w:right="115" w:firstLine="453"/>
        <w:jc w:val="both"/>
        <w:rPr>
          <w:sz w:val="24"/>
        </w:rPr>
      </w:pPr>
      <w:r>
        <w:rPr>
          <w:sz w:val="24"/>
        </w:rPr>
        <w:t xml:space="preserve">участии в </w:t>
      </w:r>
      <w:r>
        <w:rPr>
          <w:i/>
          <w:sz w:val="24"/>
        </w:rPr>
        <w:t xml:space="preserve">общественной жизни </w:t>
      </w:r>
      <w:r>
        <w:rPr>
          <w:sz w:val="24"/>
        </w:rPr>
        <w:t>школы и ближайшего социального окружения, общественно-</w:t>
      </w:r>
      <w:r>
        <w:rPr>
          <w:spacing w:val="1"/>
          <w:sz w:val="24"/>
        </w:rPr>
        <w:t xml:space="preserve"> </w:t>
      </w:r>
      <w:r>
        <w:rPr>
          <w:sz w:val="24"/>
        </w:rPr>
        <w:t>полезной</w:t>
      </w:r>
      <w:r>
        <w:rPr>
          <w:spacing w:val="-1"/>
          <w:sz w:val="24"/>
        </w:rPr>
        <w:t xml:space="preserve"> </w:t>
      </w:r>
      <w:r>
        <w:rPr>
          <w:sz w:val="24"/>
        </w:rPr>
        <w:t>деятельности;</w:t>
      </w:r>
    </w:p>
    <w:p w14:paraId="70F9226C" w14:textId="77777777" w:rsidR="00FF2DB4" w:rsidRDefault="00C34CCB">
      <w:pPr>
        <w:pStyle w:val="a5"/>
        <w:numPr>
          <w:ilvl w:val="0"/>
          <w:numId w:val="150"/>
        </w:numPr>
        <w:tabs>
          <w:tab w:val="left" w:pos="851"/>
        </w:tabs>
        <w:ind w:left="850" w:hanging="259"/>
        <w:jc w:val="both"/>
        <w:rPr>
          <w:sz w:val="24"/>
        </w:rPr>
      </w:pPr>
      <w:r>
        <w:rPr>
          <w:i/>
          <w:sz w:val="24"/>
        </w:rPr>
        <w:t>прилежании</w:t>
      </w:r>
      <w:r>
        <w:rPr>
          <w:i/>
          <w:spacing w:val="-3"/>
          <w:sz w:val="24"/>
        </w:rPr>
        <w:t xml:space="preserve"> </w:t>
      </w:r>
      <w:r>
        <w:rPr>
          <w:i/>
          <w:sz w:val="24"/>
        </w:rPr>
        <w:t>и</w:t>
      </w:r>
      <w:r>
        <w:rPr>
          <w:i/>
          <w:spacing w:val="-2"/>
          <w:sz w:val="24"/>
        </w:rPr>
        <w:t xml:space="preserve"> </w:t>
      </w:r>
      <w:r>
        <w:rPr>
          <w:i/>
          <w:sz w:val="24"/>
        </w:rPr>
        <w:t>ответственности</w:t>
      </w:r>
      <w:r>
        <w:rPr>
          <w:i/>
          <w:spacing w:val="-2"/>
          <w:sz w:val="24"/>
        </w:rPr>
        <w:t xml:space="preserve"> </w:t>
      </w:r>
      <w:r>
        <w:rPr>
          <w:sz w:val="24"/>
        </w:rPr>
        <w:t>за</w:t>
      </w:r>
      <w:r>
        <w:rPr>
          <w:spacing w:val="-3"/>
          <w:sz w:val="24"/>
        </w:rPr>
        <w:t xml:space="preserve"> </w:t>
      </w:r>
      <w:r>
        <w:rPr>
          <w:sz w:val="24"/>
        </w:rPr>
        <w:t>результаты</w:t>
      </w:r>
      <w:r>
        <w:rPr>
          <w:spacing w:val="-2"/>
          <w:sz w:val="24"/>
        </w:rPr>
        <w:t xml:space="preserve"> </w:t>
      </w:r>
      <w:r>
        <w:rPr>
          <w:sz w:val="24"/>
        </w:rPr>
        <w:t>обучения;</w:t>
      </w:r>
    </w:p>
    <w:p w14:paraId="20AA6A7E" w14:textId="77777777" w:rsidR="00FF2DB4" w:rsidRDefault="00C34CCB">
      <w:pPr>
        <w:pStyle w:val="a5"/>
        <w:numPr>
          <w:ilvl w:val="0"/>
          <w:numId w:val="150"/>
        </w:numPr>
        <w:tabs>
          <w:tab w:val="left" w:pos="853"/>
        </w:tabs>
        <w:ind w:left="139" w:right="120" w:firstLine="453"/>
        <w:jc w:val="both"/>
        <w:rPr>
          <w:sz w:val="24"/>
        </w:rPr>
      </w:pPr>
      <w:r>
        <w:rPr>
          <w:sz w:val="24"/>
        </w:rPr>
        <w:t xml:space="preserve">готовности и способности делать </w:t>
      </w:r>
      <w:r>
        <w:rPr>
          <w:i/>
          <w:sz w:val="24"/>
        </w:rPr>
        <w:t xml:space="preserve">осознанный выбор </w:t>
      </w:r>
      <w:r>
        <w:rPr>
          <w:sz w:val="24"/>
        </w:rPr>
        <w:t>своей образовательной траектории, в том</w:t>
      </w:r>
      <w:r>
        <w:rPr>
          <w:spacing w:val="1"/>
          <w:sz w:val="24"/>
        </w:rPr>
        <w:t xml:space="preserve"> </w:t>
      </w:r>
      <w:r>
        <w:rPr>
          <w:sz w:val="24"/>
        </w:rPr>
        <w:t>числе выбор направления профильного образования, проектирование индивидуального учебного плана</w:t>
      </w:r>
      <w:r>
        <w:rPr>
          <w:spacing w:val="1"/>
          <w:sz w:val="24"/>
        </w:rPr>
        <w:t xml:space="preserve"> </w:t>
      </w:r>
      <w:r>
        <w:rPr>
          <w:sz w:val="24"/>
        </w:rPr>
        <w:t>на</w:t>
      </w:r>
      <w:r>
        <w:rPr>
          <w:spacing w:val="-2"/>
          <w:sz w:val="24"/>
        </w:rPr>
        <w:t xml:space="preserve"> </w:t>
      </w:r>
      <w:r>
        <w:rPr>
          <w:sz w:val="24"/>
        </w:rPr>
        <w:t>старшей ступени общего</w:t>
      </w:r>
      <w:r>
        <w:rPr>
          <w:spacing w:val="-1"/>
          <w:sz w:val="24"/>
        </w:rPr>
        <w:t xml:space="preserve"> </w:t>
      </w:r>
      <w:r>
        <w:rPr>
          <w:sz w:val="24"/>
        </w:rPr>
        <w:t>образования;</w:t>
      </w:r>
    </w:p>
    <w:p w14:paraId="44C434EC" w14:textId="77777777" w:rsidR="00FF2DB4" w:rsidRDefault="00C34CCB">
      <w:pPr>
        <w:pStyle w:val="a5"/>
        <w:numPr>
          <w:ilvl w:val="0"/>
          <w:numId w:val="150"/>
        </w:numPr>
        <w:tabs>
          <w:tab w:val="left" w:pos="853"/>
        </w:tabs>
        <w:ind w:left="139" w:right="123" w:firstLine="453"/>
        <w:jc w:val="both"/>
        <w:rPr>
          <w:sz w:val="24"/>
        </w:rPr>
      </w:pPr>
      <w:r>
        <w:rPr>
          <w:i/>
          <w:sz w:val="24"/>
        </w:rPr>
        <w:t>ценностно-смысловых</w:t>
      </w:r>
      <w:r>
        <w:rPr>
          <w:i/>
          <w:spacing w:val="1"/>
          <w:sz w:val="24"/>
        </w:rPr>
        <w:t xml:space="preserve"> </w:t>
      </w:r>
      <w:r>
        <w:rPr>
          <w:i/>
          <w:sz w:val="24"/>
        </w:rPr>
        <w:t>установках</w:t>
      </w:r>
      <w:r>
        <w:rPr>
          <w:i/>
          <w:spacing w:val="1"/>
          <w:sz w:val="24"/>
        </w:rPr>
        <w:t xml:space="preserve"> </w:t>
      </w:r>
      <w:r>
        <w:rPr>
          <w:sz w:val="24"/>
        </w:rPr>
        <w:t>обучающихся,</w:t>
      </w:r>
      <w:r>
        <w:rPr>
          <w:spacing w:val="1"/>
          <w:sz w:val="24"/>
        </w:rPr>
        <w:t xml:space="preserve"> </w:t>
      </w:r>
      <w:r>
        <w:rPr>
          <w:sz w:val="24"/>
        </w:rPr>
        <w:t>формируемых</w:t>
      </w:r>
      <w:r>
        <w:rPr>
          <w:spacing w:val="1"/>
          <w:sz w:val="24"/>
        </w:rPr>
        <w:t xml:space="preserve"> </w:t>
      </w:r>
      <w:r>
        <w:rPr>
          <w:sz w:val="24"/>
        </w:rPr>
        <w:t>средствами</w:t>
      </w:r>
      <w:r>
        <w:rPr>
          <w:spacing w:val="1"/>
          <w:sz w:val="24"/>
        </w:rPr>
        <w:t xml:space="preserve"> </w:t>
      </w:r>
      <w:r>
        <w:rPr>
          <w:sz w:val="24"/>
        </w:rPr>
        <w:t>различных</w:t>
      </w:r>
      <w:r>
        <w:rPr>
          <w:spacing w:val="1"/>
          <w:sz w:val="24"/>
        </w:rPr>
        <w:t xml:space="preserve"> </w:t>
      </w:r>
      <w:r>
        <w:rPr>
          <w:sz w:val="24"/>
        </w:rPr>
        <w:t>предметов</w:t>
      </w:r>
      <w:r>
        <w:rPr>
          <w:spacing w:val="-1"/>
          <w:sz w:val="24"/>
        </w:rPr>
        <w:t xml:space="preserve"> </w:t>
      </w:r>
      <w:r>
        <w:rPr>
          <w:sz w:val="24"/>
        </w:rPr>
        <w:t>в</w:t>
      </w:r>
      <w:r>
        <w:rPr>
          <w:spacing w:val="-1"/>
          <w:sz w:val="24"/>
        </w:rPr>
        <w:t xml:space="preserve"> </w:t>
      </w:r>
      <w:r>
        <w:rPr>
          <w:sz w:val="24"/>
        </w:rPr>
        <w:t>рамках</w:t>
      </w:r>
      <w:r>
        <w:rPr>
          <w:spacing w:val="2"/>
          <w:sz w:val="24"/>
        </w:rPr>
        <w:t xml:space="preserve"> </w:t>
      </w:r>
      <w:r>
        <w:rPr>
          <w:sz w:val="24"/>
        </w:rPr>
        <w:t>системы общего</w:t>
      </w:r>
      <w:r>
        <w:rPr>
          <w:spacing w:val="-1"/>
          <w:sz w:val="24"/>
        </w:rPr>
        <w:t xml:space="preserve"> </w:t>
      </w:r>
      <w:r>
        <w:rPr>
          <w:sz w:val="24"/>
        </w:rPr>
        <w:t>образования.</w:t>
      </w:r>
    </w:p>
    <w:p w14:paraId="362F10B6" w14:textId="77777777" w:rsidR="00FF2DB4" w:rsidRDefault="00FF2DB4">
      <w:pPr>
        <w:jc w:val="both"/>
        <w:rPr>
          <w:sz w:val="24"/>
        </w:rPr>
        <w:sectPr w:rsidR="00FF2DB4">
          <w:pgSz w:w="11920" w:h="16850"/>
          <w:pgMar w:top="780" w:right="640" w:bottom="1580" w:left="300" w:header="0" w:footer="1365" w:gutter="0"/>
          <w:cols w:space="720"/>
        </w:sectPr>
      </w:pPr>
    </w:p>
    <w:p w14:paraId="46A0DAD4" w14:textId="77777777" w:rsidR="00FF2DB4" w:rsidRDefault="00C34CCB">
      <w:pPr>
        <w:pStyle w:val="3"/>
        <w:numPr>
          <w:ilvl w:val="2"/>
          <w:numId w:val="338"/>
        </w:numPr>
        <w:tabs>
          <w:tab w:val="left" w:pos="3261"/>
        </w:tabs>
        <w:spacing w:before="77"/>
        <w:ind w:left="3260" w:hanging="602"/>
        <w:jc w:val="left"/>
      </w:pPr>
      <w:r>
        <w:t>Особенности</w:t>
      </w:r>
      <w:r>
        <w:rPr>
          <w:spacing w:val="-5"/>
        </w:rPr>
        <w:t xml:space="preserve"> </w:t>
      </w:r>
      <w:r>
        <w:t>оценки</w:t>
      </w:r>
      <w:r>
        <w:rPr>
          <w:spacing w:val="-4"/>
        </w:rPr>
        <w:t xml:space="preserve"> </w:t>
      </w:r>
      <w:r>
        <w:t>метапредметных</w:t>
      </w:r>
      <w:r>
        <w:rPr>
          <w:spacing w:val="-7"/>
        </w:rPr>
        <w:t xml:space="preserve"> </w:t>
      </w:r>
      <w:r>
        <w:t>результатов</w:t>
      </w:r>
    </w:p>
    <w:p w14:paraId="23F7C026" w14:textId="77777777" w:rsidR="00FF2DB4" w:rsidRDefault="00C34CCB">
      <w:pPr>
        <w:pStyle w:val="a3"/>
        <w:spacing w:before="195"/>
        <w:ind w:right="119" w:firstLine="453"/>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38"/>
        </w:rPr>
        <w:t xml:space="preserve"> </w:t>
      </w:r>
      <w:r>
        <w:t>освоения</w:t>
      </w:r>
      <w:r>
        <w:rPr>
          <w:spacing w:val="38"/>
        </w:rPr>
        <w:t xml:space="preserve"> </w:t>
      </w:r>
      <w:r>
        <w:t>основной</w:t>
      </w:r>
      <w:r>
        <w:rPr>
          <w:spacing w:val="39"/>
        </w:rPr>
        <w:t xml:space="preserve"> </w:t>
      </w:r>
      <w:r>
        <w:t>образовательной</w:t>
      </w:r>
      <w:r>
        <w:rPr>
          <w:spacing w:val="37"/>
        </w:rPr>
        <w:t xml:space="preserve"> </w:t>
      </w:r>
      <w:r>
        <w:t>программы,</w:t>
      </w:r>
      <w:r>
        <w:rPr>
          <w:spacing w:val="40"/>
        </w:rPr>
        <w:t xml:space="preserve"> </w:t>
      </w:r>
      <w:r>
        <w:t>представленных</w:t>
      </w:r>
      <w:r>
        <w:rPr>
          <w:spacing w:val="40"/>
        </w:rPr>
        <w:t xml:space="preserve"> </w:t>
      </w:r>
      <w:r>
        <w:t>в</w:t>
      </w:r>
      <w:r>
        <w:rPr>
          <w:spacing w:val="38"/>
        </w:rPr>
        <w:t xml:space="preserve"> </w:t>
      </w:r>
      <w:r>
        <w:t>разделах</w:t>
      </w:r>
    </w:p>
    <w:p w14:paraId="72933011" w14:textId="77777777" w:rsidR="00FF2DB4" w:rsidRDefault="00C34CCB">
      <w:pPr>
        <w:pStyle w:val="a3"/>
        <w:ind w:right="122"/>
      </w:pP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программы</w:t>
      </w:r>
      <w:r>
        <w:rPr>
          <w:spacing w:val="1"/>
        </w:rPr>
        <w:t xml:space="preserve"> </w:t>
      </w:r>
      <w:r>
        <w:t>формирования</w:t>
      </w:r>
      <w:r>
        <w:rPr>
          <w:spacing w:val="1"/>
        </w:rPr>
        <w:t xml:space="preserve"> </w:t>
      </w:r>
      <w:r>
        <w:t>универсальных учебных действий, а также планируемых результатов, представленных во всех разделах</w:t>
      </w:r>
      <w:r>
        <w:rPr>
          <w:spacing w:val="-57"/>
        </w:rPr>
        <w:t xml:space="preserve"> </w:t>
      </w:r>
      <w:r>
        <w:t>междисциплинарных</w:t>
      </w:r>
      <w:r>
        <w:rPr>
          <w:spacing w:val="3"/>
        </w:rPr>
        <w:t xml:space="preserve"> </w:t>
      </w:r>
      <w:r>
        <w:t>учебных</w:t>
      </w:r>
      <w:r>
        <w:rPr>
          <w:spacing w:val="1"/>
        </w:rPr>
        <w:t xml:space="preserve"> </w:t>
      </w:r>
      <w:r>
        <w:t>программ.</w:t>
      </w:r>
    </w:p>
    <w:p w14:paraId="13A7FA35" w14:textId="77777777" w:rsidR="00FF2DB4" w:rsidRDefault="00C34CCB">
      <w:pPr>
        <w:pStyle w:val="a3"/>
        <w:ind w:right="126" w:firstLine="453"/>
      </w:pP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за</w:t>
      </w:r>
      <w:r>
        <w:rPr>
          <w:spacing w:val="1"/>
        </w:rPr>
        <w:t xml:space="preserve"> </w:t>
      </w:r>
      <w:r>
        <w:t>счёт</w:t>
      </w:r>
      <w:r>
        <w:rPr>
          <w:spacing w:val="1"/>
        </w:rPr>
        <w:t xml:space="preserve"> </w:t>
      </w:r>
      <w:r>
        <w:t>основных</w:t>
      </w:r>
      <w:r>
        <w:rPr>
          <w:spacing w:val="1"/>
        </w:rPr>
        <w:t xml:space="preserve"> </w:t>
      </w:r>
      <w:r>
        <w:t>компонентов</w:t>
      </w:r>
      <w:r>
        <w:rPr>
          <w:spacing w:val="1"/>
        </w:rPr>
        <w:t xml:space="preserve"> </w:t>
      </w:r>
      <w:r>
        <w:t>образовательного</w:t>
      </w:r>
      <w:r>
        <w:rPr>
          <w:spacing w:val="-1"/>
        </w:rPr>
        <w:t xml:space="preserve"> </w:t>
      </w:r>
      <w:r>
        <w:t>процесса —</w:t>
      </w:r>
      <w:r>
        <w:rPr>
          <w:spacing w:val="5"/>
        </w:rPr>
        <w:t xml:space="preserve"> </w:t>
      </w:r>
      <w:r>
        <w:t>учебных</w:t>
      </w:r>
      <w:r>
        <w:rPr>
          <w:spacing w:val="1"/>
        </w:rPr>
        <w:t xml:space="preserve"> </w:t>
      </w:r>
      <w:r>
        <w:t>предметов.</w:t>
      </w:r>
    </w:p>
    <w:p w14:paraId="2E368AD0" w14:textId="77777777" w:rsidR="00FF2DB4" w:rsidRDefault="00C34CCB">
      <w:pPr>
        <w:pStyle w:val="a3"/>
        <w:ind w:left="592"/>
      </w:pPr>
      <w:r>
        <w:t>Основным</w:t>
      </w:r>
      <w:r>
        <w:rPr>
          <w:spacing w:val="-4"/>
        </w:rPr>
        <w:t xml:space="preserve"> </w:t>
      </w:r>
      <w:r>
        <w:rPr>
          <w:b/>
        </w:rPr>
        <w:t>объектом</w:t>
      </w:r>
      <w:r>
        <w:rPr>
          <w:b/>
          <w:spacing w:val="-2"/>
        </w:rPr>
        <w:t xml:space="preserve"> </w:t>
      </w:r>
      <w:r>
        <w:t>оценки</w:t>
      </w:r>
      <w:r>
        <w:rPr>
          <w:spacing w:val="-3"/>
        </w:rPr>
        <w:t xml:space="preserve"> </w:t>
      </w:r>
      <w:r>
        <w:t>метапредметных</w:t>
      </w:r>
      <w:r>
        <w:rPr>
          <w:spacing w:val="-3"/>
        </w:rPr>
        <w:t xml:space="preserve"> </w:t>
      </w:r>
      <w:r>
        <w:t>результатов</w:t>
      </w:r>
      <w:r>
        <w:rPr>
          <w:spacing w:val="-2"/>
        </w:rPr>
        <w:t xml:space="preserve"> </w:t>
      </w:r>
      <w:r>
        <w:t>является:</w:t>
      </w:r>
    </w:p>
    <w:p w14:paraId="7D7812F1" w14:textId="77777777" w:rsidR="00FF2DB4" w:rsidRDefault="00C34CCB">
      <w:pPr>
        <w:pStyle w:val="a5"/>
        <w:numPr>
          <w:ilvl w:val="0"/>
          <w:numId w:val="149"/>
        </w:numPr>
        <w:tabs>
          <w:tab w:val="left" w:pos="737"/>
          <w:tab w:val="left" w:pos="2235"/>
          <w:tab w:val="left" w:pos="2590"/>
          <w:tab w:val="left" w:pos="3940"/>
          <w:tab w:val="left" w:pos="4283"/>
          <w:tab w:val="left" w:pos="5508"/>
          <w:tab w:val="left" w:pos="7480"/>
          <w:tab w:val="left" w:pos="8479"/>
          <w:tab w:val="left" w:pos="8954"/>
        </w:tabs>
        <w:ind w:right="113" w:firstLine="453"/>
        <w:rPr>
          <w:sz w:val="24"/>
        </w:rPr>
      </w:pPr>
      <w:r>
        <w:rPr>
          <w:sz w:val="24"/>
        </w:rPr>
        <w:t>способность</w:t>
      </w:r>
      <w:r>
        <w:rPr>
          <w:sz w:val="24"/>
        </w:rPr>
        <w:tab/>
        <w:t>и</w:t>
      </w:r>
      <w:r>
        <w:rPr>
          <w:sz w:val="24"/>
        </w:rPr>
        <w:tab/>
        <w:t>готовность</w:t>
      </w:r>
      <w:r>
        <w:rPr>
          <w:sz w:val="24"/>
        </w:rPr>
        <w:tab/>
        <w:t>к</w:t>
      </w:r>
      <w:r>
        <w:rPr>
          <w:sz w:val="24"/>
        </w:rPr>
        <w:tab/>
        <w:t>освоению</w:t>
      </w:r>
      <w:r>
        <w:rPr>
          <w:sz w:val="24"/>
        </w:rPr>
        <w:tab/>
        <w:t>систематических</w:t>
      </w:r>
      <w:r>
        <w:rPr>
          <w:sz w:val="24"/>
        </w:rPr>
        <w:tab/>
        <w:t>знаний,</w:t>
      </w:r>
      <w:r>
        <w:rPr>
          <w:sz w:val="24"/>
        </w:rPr>
        <w:tab/>
        <w:t>их</w:t>
      </w:r>
      <w:r>
        <w:rPr>
          <w:sz w:val="24"/>
        </w:rPr>
        <w:tab/>
        <w:t>самостоятельному</w:t>
      </w:r>
      <w:r>
        <w:rPr>
          <w:spacing w:val="-57"/>
          <w:sz w:val="24"/>
        </w:rPr>
        <w:t xml:space="preserve"> </w:t>
      </w:r>
      <w:r>
        <w:rPr>
          <w:sz w:val="24"/>
        </w:rPr>
        <w:t>пополнению,</w:t>
      </w:r>
      <w:r>
        <w:rPr>
          <w:spacing w:val="-4"/>
          <w:sz w:val="24"/>
        </w:rPr>
        <w:t xml:space="preserve"> </w:t>
      </w:r>
      <w:r>
        <w:rPr>
          <w:sz w:val="24"/>
        </w:rPr>
        <w:t>переносу</w:t>
      </w:r>
      <w:r>
        <w:rPr>
          <w:spacing w:val="-3"/>
          <w:sz w:val="24"/>
        </w:rPr>
        <w:t xml:space="preserve"> </w:t>
      </w:r>
      <w:r>
        <w:rPr>
          <w:sz w:val="24"/>
        </w:rPr>
        <w:t>и интеграции;</w:t>
      </w:r>
    </w:p>
    <w:p w14:paraId="027BAF66" w14:textId="77777777" w:rsidR="00FF2DB4" w:rsidRDefault="00C34CCB">
      <w:pPr>
        <w:pStyle w:val="a5"/>
        <w:numPr>
          <w:ilvl w:val="0"/>
          <w:numId w:val="149"/>
        </w:numPr>
        <w:tabs>
          <w:tab w:val="left" w:pos="737"/>
        </w:tabs>
        <w:spacing w:before="1"/>
        <w:ind w:left="736" w:hanging="145"/>
        <w:rPr>
          <w:sz w:val="24"/>
        </w:rPr>
      </w:pPr>
      <w:r>
        <w:rPr>
          <w:sz w:val="24"/>
        </w:rPr>
        <w:t>способность</w:t>
      </w:r>
      <w:r>
        <w:rPr>
          <w:spacing w:val="-2"/>
          <w:sz w:val="24"/>
        </w:rPr>
        <w:t xml:space="preserve"> </w:t>
      </w:r>
      <w:r>
        <w:rPr>
          <w:sz w:val="24"/>
        </w:rPr>
        <w:t>к</w:t>
      </w:r>
      <w:r>
        <w:rPr>
          <w:spacing w:val="-3"/>
          <w:sz w:val="24"/>
        </w:rPr>
        <w:t xml:space="preserve"> </w:t>
      </w:r>
      <w:r>
        <w:rPr>
          <w:sz w:val="24"/>
        </w:rPr>
        <w:t>сотрудничеству</w:t>
      </w:r>
      <w:r>
        <w:rPr>
          <w:spacing w:val="-8"/>
          <w:sz w:val="24"/>
        </w:rPr>
        <w:t xml:space="preserve"> </w:t>
      </w:r>
      <w:r>
        <w:rPr>
          <w:sz w:val="24"/>
        </w:rPr>
        <w:t>и</w:t>
      </w:r>
      <w:r>
        <w:rPr>
          <w:spacing w:val="-3"/>
          <w:sz w:val="24"/>
        </w:rPr>
        <w:t xml:space="preserve"> </w:t>
      </w:r>
      <w:r>
        <w:rPr>
          <w:sz w:val="24"/>
        </w:rPr>
        <w:t>коммуникации;</w:t>
      </w:r>
    </w:p>
    <w:p w14:paraId="5E049BAB" w14:textId="77777777" w:rsidR="00FF2DB4" w:rsidRDefault="00C34CCB">
      <w:pPr>
        <w:pStyle w:val="a5"/>
        <w:numPr>
          <w:ilvl w:val="0"/>
          <w:numId w:val="149"/>
        </w:numPr>
        <w:tabs>
          <w:tab w:val="left" w:pos="737"/>
        </w:tabs>
        <w:ind w:right="126" w:firstLine="453"/>
        <w:rPr>
          <w:sz w:val="24"/>
        </w:rPr>
      </w:pPr>
      <w:r>
        <w:rPr>
          <w:sz w:val="24"/>
        </w:rPr>
        <w:t>способность</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личностно и</w:t>
      </w:r>
      <w:r>
        <w:rPr>
          <w:spacing w:val="1"/>
          <w:sz w:val="24"/>
        </w:rPr>
        <w:t xml:space="preserve"> </w:t>
      </w:r>
      <w:r>
        <w:rPr>
          <w:sz w:val="24"/>
        </w:rPr>
        <w:t>социально значимых</w:t>
      </w:r>
      <w:r>
        <w:rPr>
          <w:spacing w:val="1"/>
          <w:sz w:val="24"/>
        </w:rPr>
        <w:t xml:space="preserve"> </w:t>
      </w:r>
      <w:r>
        <w:rPr>
          <w:sz w:val="24"/>
        </w:rPr>
        <w:t>проблем</w:t>
      </w:r>
      <w:r>
        <w:rPr>
          <w:spacing w:val="1"/>
          <w:sz w:val="24"/>
        </w:rPr>
        <w:t xml:space="preserve"> </w:t>
      </w:r>
      <w:r>
        <w:rPr>
          <w:sz w:val="24"/>
        </w:rPr>
        <w:t>и</w:t>
      </w:r>
      <w:r>
        <w:rPr>
          <w:spacing w:val="1"/>
          <w:sz w:val="24"/>
        </w:rPr>
        <w:t xml:space="preserve"> </w:t>
      </w:r>
      <w:r>
        <w:rPr>
          <w:sz w:val="24"/>
        </w:rPr>
        <w:t>воплощению найденных</w:t>
      </w:r>
      <w:r>
        <w:rPr>
          <w:spacing w:val="-57"/>
          <w:sz w:val="24"/>
        </w:rPr>
        <w:t xml:space="preserve"> </w:t>
      </w:r>
      <w:r>
        <w:rPr>
          <w:sz w:val="24"/>
        </w:rPr>
        <w:t>решений</w:t>
      </w:r>
      <w:r>
        <w:rPr>
          <w:spacing w:val="-1"/>
          <w:sz w:val="24"/>
        </w:rPr>
        <w:t xml:space="preserve"> </w:t>
      </w:r>
      <w:r>
        <w:rPr>
          <w:sz w:val="24"/>
        </w:rPr>
        <w:t>в</w:t>
      </w:r>
      <w:r>
        <w:rPr>
          <w:spacing w:val="-1"/>
          <w:sz w:val="24"/>
        </w:rPr>
        <w:t xml:space="preserve"> </w:t>
      </w:r>
      <w:r>
        <w:rPr>
          <w:sz w:val="24"/>
        </w:rPr>
        <w:t>практику;</w:t>
      </w:r>
    </w:p>
    <w:p w14:paraId="71D4D120" w14:textId="77777777" w:rsidR="00FF2DB4" w:rsidRDefault="00C34CCB">
      <w:pPr>
        <w:pStyle w:val="a5"/>
        <w:numPr>
          <w:ilvl w:val="0"/>
          <w:numId w:val="149"/>
        </w:numPr>
        <w:tabs>
          <w:tab w:val="left" w:pos="737"/>
        </w:tabs>
        <w:ind w:left="736" w:hanging="145"/>
        <w:rPr>
          <w:sz w:val="24"/>
        </w:rPr>
      </w:pPr>
      <w:r>
        <w:rPr>
          <w:sz w:val="24"/>
        </w:rPr>
        <w:t>способность</w:t>
      </w:r>
      <w:r>
        <w:rPr>
          <w:spacing w:val="-2"/>
          <w:sz w:val="24"/>
        </w:rPr>
        <w:t xml:space="preserve"> </w:t>
      </w:r>
      <w:r>
        <w:rPr>
          <w:sz w:val="24"/>
        </w:rPr>
        <w:t>и</w:t>
      </w:r>
      <w:r>
        <w:rPr>
          <w:spacing w:val="-3"/>
          <w:sz w:val="24"/>
        </w:rPr>
        <w:t xml:space="preserve"> </w:t>
      </w:r>
      <w:r>
        <w:rPr>
          <w:sz w:val="24"/>
        </w:rPr>
        <w:t>готовность</w:t>
      </w:r>
      <w:r>
        <w:rPr>
          <w:spacing w:val="-2"/>
          <w:sz w:val="24"/>
        </w:rPr>
        <w:t xml:space="preserve"> </w:t>
      </w:r>
      <w:r>
        <w:rPr>
          <w:sz w:val="24"/>
        </w:rPr>
        <w:t>к</w:t>
      </w:r>
      <w:r>
        <w:rPr>
          <w:spacing w:val="-3"/>
          <w:sz w:val="24"/>
        </w:rPr>
        <w:t xml:space="preserve"> </w:t>
      </w:r>
      <w:r>
        <w:rPr>
          <w:sz w:val="24"/>
        </w:rPr>
        <w:t>использованию</w:t>
      </w:r>
      <w:r>
        <w:rPr>
          <w:spacing w:val="-4"/>
          <w:sz w:val="24"/>
        </w:rPr>
        <w:t xml:space="preserve"> </w:t>
      </w:r>
      <w:r>
        <w:rPr>
          <w:sz w:val="24"/>
        </w:rPr>
        <w:t>ИКТ</w:t>
      </w:r>
      <w:r>
        <w:rPr>
          <w:spacing w:val="-4"/>
          <w:sz w:val="24"/>
        </w:rPr>
        <w:t xml:space="preserve"> </w:t>
      </w:r>
      <w:r>
        <w:rPr>
          <w:sz w:val="24"/>
        </w:rPr>
        <w:t>в</w:t>
      </w:r>
      <w:r>
        <w:rPr>
          <w:spacing w:val="-4"/>
          <w:sz w:val="24"/>
        </w:rPr>
        <w:t xml:space="preserve"> </w:t>
      </w:r>
      <w:r>
        <w:rPr>
          <w:sz w:val="24"/>
        </w:rPr>
        <w:t>целях обучения</w:t>
      </w:r>
      <w:r>
        <w:rPr>
          <w:spacing w:val="-3"/>
          <w:sz w:val="24"/>
        </w:rPr>
        <w:t xml:space="preserve"> </w:t>
      </w:r>
      <w:r>
        <w:rPr>
          <w:sz w:val="24"/>
        </w:rPr>
        <w:t>и</w:t>
      </w:r>
      <w:r>
        <w:rPr>
          <w:spacing w:val="-3"/>
          <w:sz w:val="24"/>
        </w:rPr>
        <w:t xml:space="preserve"> </w:t>
      </w:r>
      <w:r>
        <w:rPr>
          <w:sz w:val="24"/>
        </w:rPr>
        <w:t>развития;</w:t>
      </w:r>
    </w:p>
    <w:p w14:paraId="0C67BFF3" w14:textId="77777777" w:rsidR="00FF2DB4" w:rsidRDefault="00C34CCB">
      <w:pPr>
        <w:pStyle w:val="a5"/>
        <w:numPr>
          <w:ilvl w:val="0"/>
          <w:numId w:val="149"/>
        </w:numPr>
        <w:tabs>
          <w:tab w:val="left" w:pos="737"/>
        </w:tabs>
        <w:ind w:left="736" w:hanging="145"/>
        <w:rPr>
          <w:sz w:val="24"/>
        </w:rPr>
      </w:pPr>
      <w:r>
        <w:rPr>
          <w:sz w:val="24"/>
        </w:rPr>
        <w:t>способность</w:t>
      </w:r>
      <w:r>
        <w:rPr>
          <w:spacing w:val="-2"/>
          <w:sz w:val="24"/>
        </w:rPr>
        <w:t xml:space="preserve"> </w:t>
      </w:r>
      <w:r>
        <w:rPr>
          <w:sz w:val="24"/>
        </w:rPr>
        <w:t>к</w:t>
      </w:r>
      <w:r>
        <w:rPr>
          <w:spacing w:val="-3"/>
          <w:sz w:val="24"/>
        </w:rPr>
        <w:t xml:space="preserve"> </w:t>
      </w:r>
      <w:r>
        <w:rPr>
          <w:sz w:val="24"/>
        </w:rPr>
        <w:t>самоорганизации,</w:t>
      </w:r>
      <w:r>
        <w:rPr>
          <w:spacing w:val="-3"/>
          <w:sz w:val="24"/>
        </w:rPr>
        <w:t xml:space="preserve"> </w:t>
      </w:r>
      <w:r>
        <w:rPr>
          <w:sz w:val="24"/>
        </w:rPr>
        <w:t>саморегуляции</w:t>
      </w:r>
      <w:r>
        <w:rPr>
          <w:spacing w:val="-4"/>
          <w:sz w:val="24"/>
        </w:rPr>
        <w:t xml:space="preserve"> </w:t>
      </w:r>
      <w:r>
        <w:rPr>
          <w:sz w:val="24"/>
        </w:rPr>
        <w:t>и</w:t>
      </w:r>
      <w:r>
        <w:rPr>
          <w:spacing w:val="-3"/>
          <w:sz w:val="24"/>
        </w:rPr>
        <w:t xml:space="preserve"> </w:t>
      </w:r>
      <w:r>
        <w:rPr>
          <w:sz w:val="24"/>
        </w:rPr>
        <w:t>рефлексии.</w:t>
      </w:r>
    </w:p>
    <w:p w14:paraId="033B828E" w14:textId="77777777" w:rsidR="00FF2DB4" w:rsidRDefault="00C34CCB">
      <w:pPr>
        <w:pStyle w:val="a3"/>
        <w:ind w:right="119" w:firstLine="453"/>
      </w:pPr>
      <w:r>
        <w:t>Оценка достижения метапредметных результатов может проводиться в ходе различных процедур.</w:t>
      </w:r>
      <w:r>
        <w:rPr>
          <w:spacing w:val="1"/>
        </w:rPr>
        <w:t xml:space="preserve"> </w:t>
      </w:r>
      <w:r>
        <w:t>Основной</w:t>
      </w:r>
      <w:r>
        <w:rPr>
          <w:spacing w:val="1"/>
        </w:rPr>
        <w:t xml:space="preserve"> </w:t>
      </w:r>
      <w:r>
        <w:t>процедурой</w:t>
      </w:r>
      <w:r>
        <w:rPr>
          <w:spacing w:val="1"/>
        </w:rPr>
        <w:t xml:space="preserve"> </w:t>
      </w:r>
      <w:r>
        <w:t>итоговой</w:t>
      </w:r>
      <w:r>
        <w:rPr>
          <w:spacing w:val="1"/>
        </w:rPr>
        <w:t xml:space="preserve"> </w:t>
      </w:r>
      <w:r>
        <w:t>оценки</w:t>
      </w:r>
      <w:r>
        <w:rPr>
          <w:spacing w:val="1"/>
        </w:rPr>
        <w:t xml:space="preserve"> </w:t>
      </w:r>
      <w:r>
        <w:t>достижения метапредметных</w:t>
      </w:r>
      <w:r>
        <w:rPr>
          <w:spacing w:val="1"/>
        </w:rPr>
        <w:t xml:space="preserve"> </w:t>
      </w:r>
      <w:r>
        <w:t>результатов является</w:t>
      </w:r>
      <w:r>
        <w:rPr>
          <w:spacing w:val="1"/>
        </w:rPr>
        <w:t xml:space="preserve"> </w:t>
      </w:r>
      <w:r>
        <w:rPr>
          <w:i/>
        </w:rPr>
        <w:t>защита</w:t>
      </w:r>
      <w:r>
        <w:rPr>
          <w:i/>
          <w:spacing w:val="1"/>
        </w:rPr>
        <w:t xml:space="preserve"> </w:t>
      </w:r>
      <w:r>
        <w:rPr>
          <w:i/>
        </w:rPr>
        <w:t>итогового</w:t>
      </w:r>
      <w:r>
        <w:rPr>
          <w:i/>
          <w:spacing w:val="-1"/>
        </w:rPr>
        <w:t xml:space="preserve"> </w:t>
      </w:r>
      <w:r>
        <w:rPr>
          <w:i/>
        </w:rPr>
        <w:t>индивидуального проекта</w:t>
      </w:r>
      <w:r>
        <w:t>.</w:t>
      </w:r>
    </w:p>
    <w:p w14:paraId="1D0C3AAF" w14:textId="77777777" w:rsidR="00FF2DB4" w:rsidRDefault="00C34CCB">
      <w:pPr>
        <w:pStyle w:val="a3"/>
        <w:ind w:right="127" w:firstLine="453"/>
      </w:pPr>
      <w:r>
        <w:t>Дополнительным источником данных о достижении отдельных метапредметных результатов могут</w:t>
      </w:r>
      <w:r>
        <w:rPr>
          <w:spacing w:val="-57"/>
        </w:rPr>
        <w:t xml:space="preserve"> </w:t>
      </w:r>
      <w:r>
        <w:t>служить</w:t>
      </w:r>
      <w:r>
        <w:rPr>
          <w:spacing w:val="-2"/>
        </w:rPr>
        <w:t xml:space="preserve"> </w:t>
      </w:r>
      <w:r>
        <w:t>результаты</w:t>
      </w:r>
      <w:r>
        <w:rPr>
          <w:spacing w:val="-1"/>
        </w:rPr>
        <w:t xml:space="preserve"> </w:t>
      </w:r>
      <w:r>
        <w:t>выполнения</w:t>
      </w:r>
      <w:r>
        <w:rPr>
          <w:spacing w:val="-2"/>
        </w:rPr>
        <w:t xml:space="preserve"> </w:t>
      </w:r>
      <w:r>
        <w:t>проверочных</w:t>
      </w:r>
      <w:r>
        <w:rPr>
          <w:spacing w:val="-3"/>
        </w:rPr>
        <w:t xml:space="preserve"> </w:t>
      </w:r>
      <w:r>
        <w:t>работ</w:t>
      </w:r>
      <w:r>
        <w:rPr>
          <w:spacing w:val="-2"/>
        </w:rPr>
        <w:t xml:space="preserve"> </w:t>
      </w:r>
      <w:r>
        <w:t>(как</w:t>
      </w:r>
      <w:r>
        <w:rPr>
          <w:spacing w:val="-2"/>
        </w:rPr>
        <w:t xml:space="preserve"> </w:t>
      </w:r>
      <w:r>
        <w:t>правило,</w:t>
      </w:r>
      <w:r>
        <w:rPr>
          <w:spacing w:val="-3"/>
        </w:rPr>
        <w:t xml:space="preserve"> </w:t>
      </w:r>
      <w:r>
        <w:t>тематических)</w:t>
      </w:r>
      <w:r>
        <w:rPr>
          <w:spacing w:val="-2"/>
        </w:rPr>
        <w:t xml:space="preserve"> </w:t>
      </w:r>
      <w:r>
        <w:t>по</w:t>
      </w:r>
      <w:r>
        <w:rPr>
          <w:spacing w:val="-3"/>
        </w:rPr>
        <w:t xml:space="preserve"> </w:t>
      </w:r>
      <w:r>
        <w:t>всем</w:t>
      </w:r>
      <w:r>
        <w:rPr>
          <w:spacing w:val="-3"/>
        </w:rPr>
        <w:t xml:space="preserve"> </w:t>
      </w:r>
      <w:r>
        <w:t>предметам.</w:t>
      </w:r>
    </w:p>
    <w:p w14:paraId="79340EC9" w14:textId="77777777" w:rsidR="00FF2DB4" w:rsidRDefault="00C34CCB">
      <w:pPr>
        <w:pStyle w:val="a3"/>
        <w:ind w:right="124" w:firstLine="453"/>
      </w:pPr>
      <w:r>
        <w:t>В ходе текущей, тематической, промежуточной оценки может быть оценено достижение таких</w:t>
      </w:r>
      <w:r>
        <w:rPr>
          <w:spacing w:val="1"/>
        </w:rPr>
        <w:t xml:space="preserve"> </w:t>
      </w:r>
      <w:r>
        <w:t>коммуникативных и регулятивных действий, которые трудно или нецелесообразно проверять в ходе</w:t>
      </w:r>
      <w:r>
        <w:rPr>
          <w:spacing w:val="1"/>
        </w:rPr>
        <w:t xml:space="preserve"> </w:t>
      </w:r>
      <w:r>
        <w:t>стандартизированной итоговой проверочной работы, например уровень сформированности навыков</w:t>
      </w:r>
      <w:r>
        <w:rPr>
          <w:spacing w:val="1"/>
        </w:rPr>
        <w:t xml:space="preserve"> </w:t>
      </w:r>
      <w:r>
        <w:t>сотрудничества</w:t>
      </w:r>
      <w:r>
        <w:rPr>
          <w:spacing w:val="-2"/>
        </w:rPr>
        <w:t xml:space="preserve"> </w:t>
      </w:r>
      <w:r>
        <w:t>или</w:t>
      </w:r>
      <w:r>
        <w:rPr>
          <w:spacing w:val="2"/>
        </w:rPr>
        <w:t xml:space="preserve"> </w:t>
      </w:r>
      <w:r>
        <w:t>самоорганизации.</w:t>
      </w:r>
    </w:p>
    <w:p w14:paraId="5D28233D" w14:textId="77777777" w:rsidR="00FF2DB4" w:rsidRDefault="00C34CCB">
      <w:pPr>
        <w:pStyle w:val="a3"/>
        <w:ind w:right="117" w:firstLine="453"/>
      </w:pPr>
      <w:r>
        <w:t>Оценка достижения метапредметных результатов ведётся также в рамках системы промежуточной</w:t>
      </w:r>
      <w:r>
        <w:rPr>
          <w:spacing w:val="1"/>
        </w:rPr>
        <w:t xml:space="preserve"> </w:t>
      </w:r>
      <w:r>
        <w:t xml:space="preserve">аттестации. </w:t>
      </w:r>
      <w:r>
        <w:rPr>
          <w:b/>
          <w:i/>
        </w:rPr>
        <w:t>Для оценки динамики формирования и уровня сформированности метапредметных</w:t>
      </w:r>
      <w:r>
        <w:rPr>
          <w:b/>
          <w:i/>
          <w:spacing w:val="1"/>
        </w:rPr>
        <w:t xml:space="preserve"> </w:t>
      </w:r>
      <w:r>
        <w:rPr>
          <w:b/>
          <w:i/>
        </w:rPr>
        <w:t>результатов</w:t>
      </w:r>
      <w:r>
        <w:rPr>
          <w:b/>
          <w:i/>
          <w:spacing w:val="1"/>
        </w:rPr>
        <w:t xml:space="preserve"> </w:t>
      </w:r>
      <w:r>
        <w:t>в</w:t>
      </w:r>
      <w:r>
        <w:rPr>
          <w:spacing w:val="1"/>
        </w:rPr>
        <w:t xml:space="preserve"> </w:t>
      </w:r>
      <w:r>
        <w:t>системе</w:t>
      </w:r>
      <w:r>
        <w:rPr>
          <w:spacing w:val="1"/>
        </w:rPr>
        <w:t xml:space="preserve"> </w:t>
      </w:r>
      <w:r>
        <w:t>внутришкольного</w:t>
      </w:r>
      <w:r>
        <w:rPr>
          <w:spacing w:val="1"/>
        </w:rPr>
        <w:t xml:space="preserve"> </w:t>
      </w:r>
      <w:r>
        <w:t>мониторинга</w:t>
      </w:r>
      <w:r>
        <w:rPr>
          <w:spacing w:val="1"/>
        </w:rPr>
        <w:t xml:space="preserve"> </w:t>
      </w:r>
      <w:r>
        <w:t>образовательных</w:t>
      </w:r>
      <w:r>
        <w:rPr>
          <w:spacing w:val="1"/>
        </w:rPr>
        <w:t xml:space="preserve"> </w:t>
      </w:r>
      <w:r>
        <w:t>достижений</w:t>
      </w:r>
      <w:r>
        <w:rPr>
          <w:spacing w:val="1"/>
        </w:rPr>
        <w:t xml:space="preserve"> </w:t>
      </w:r>
      <w:r>
        <w:t>все</w:t>
      </w:r>
      <w:r>
        <w:rPr>
          <w:spacing w:val="1"/>
        </w:rPr>
        <w:t xml:space="preserve"> </w:t>
      </w:r>
      <w:r>
        <w:t>вышеперечисленные данные (способность к сотрудничеству и коммуникации, решению проблем и др.)</w:t>
      </w:r>
      <w:r>
        <w:rPr>
          <w:spacing w:val="1"/>
        </w:rPr>
        <w:t xml:space="preserve"> </w:t>
      </w:r>
      <w:r>
        <w:t>наиболее</w:t>
      </w:r>
      <w:r>
        <w:rPr>
          <w:spacing w:val="-4"/>
        </w:rPr>
        <w:t xml:space="preserve"> </w:t>
      </w:r>
      <w:r>
        <w:t>целесообразно</w:t>
      </w:r>
      <w:r>
        <w:rPr>
          <w:spacing w:val="-1"/>
        </w:rPr>
        <w:t xml:space="preserve"> </w:t>
      </w:r>
      <w:r>
        <w:t>фиксировать</w:t>
      </w:r>
      <w:r>
        <w:rPr>
          <w:spacing w:val="-2"/>
        </w:rPr>
        <w:t xml:space="preserve"> </w:t>
      </w:r>
      <w:r>
        <w:t>и</w:t>
      </w:r>
      <w:r>
        <w:rPr>
          <w:spacing w:val="-1"/>
        </w:rPr>
        <w:t xml:space="preserve"> </w:t>
      </w:r>
      <w:r>
        <w:t>анализировать в</w:t>
      </w:r>
      <w:r>
        <w:rPr>
          <w:spacing w:val="-2"/>
        </w:rPr>
        <w:t xml:space="preserve"> </w:t>
      </w:r>
      <w:r>
        <w:t>соответствии</w:t>
      </w:r>
      <w:r>
        <w:rPr>
          <w:spacing w:val="-3"/>
        </w:rPr>
        <w:t xml:space="preserve"> </w:t>
      </w:r>
      <w:r>
        <w:t>с</w:t>
      </w:r>
      <w:r>
        <w:rPr>
          <w:spacing w:val="-2"/>
        </w:rPr>
        <w:t xml:space="preserve"> </w:t>
      </w:r>
      <w:r>
        <w:t>разработанными</w:t>
      </w:r>
      <w:r>
        <w:rPr>
          <w:spacing w:val="6"/>
        </w:rPr>
        <w:t xml:space="preserve"> </w:t>
      </w:r>
      <w:r>
        <w:t>школой:</w:t>
      </w:r>
    </w:p>
    <w:p w14:paraId="67DCBC7D" w14:textId="77777777" w:rsidR="00FF2DB4" w:rsidRDefault="00C34CCB">
      <w:pPr>
        <w:pStyle w:val="a3"/>
        <w:ind w:left="592" w:right="120"/>
      </w:pPr>
      <w:r>
        <w:t>а) программой формирования планируемых результатов освоения междисциплинарных программ;</w:t>
      </w:r>
      <w:r>
        <w:rPr>
          <w:spacing w:val="1"/>
        </w:rPr>
        <w:t xml:space="preserve"> </w:t>
      </w:r>
      <w:r>
        <w:t>б)</w:t>
      </w:r>
      <w:r>
        <w:rPr>
          <w:spacing w:val="-3"/>
        </w:rPr>
        <w:t xml:space="preserve"> </w:t>
      </w:r>
      <w:r>
        <w:t>системой</w:t>
      </w:r>
      <w:r>
        <w:rPr>
          <w:spacing w:val="46"/>
        </w:rPr>
        <w:t xml:space="preserve"> </w:t>
      </w:r>
      <w:r>
        <w:t>промежуточной</w:t>
      </w:r>
      <w:r>
        <w:rPr>
          <w:spacing w:val="44"/>
        </w:rPr>
        <w:t xml:space="preserve"> </w:t>
      </w:r>
      <w:r>
        <w:t>аттестации</w:t>
      </w:r>
      <w:r>
        <w:rPr>
          <w:spacing w:val="44"/>
        </w:rPr>
        <w:t xml:space="preserve"> </w:t>
      </w:r>
      <w:r>
        <w:t>(внутришкольным</w:t>
      </w:r>
      <w:r>
        <w:rPr>
          <w:spacing w:val="42"/>
        </w:rPr>
        <w:t xml:space="preserve"> </w:t>
      </w:r>
      <w:r>
        <w:t>мониторингом</w:t>
      </w:r>
      <w:r>
        <w:rPr>
          <w:spacing w:val="43"/>
        </w:rPr>
        <w:t xml:space="preserve"> </w:t>
      </w:r>
      <w:r>
        <w:t>образовательных</w:t>
      </w:r>
    </w:p>
    <w:p w14:paraId="1A3805BE" w14:textId="77777777" w:rsidR="00FF2DB4" w:rsidRDefault="00C34CCB">
      <w:pPr>
        <w:pStyle w:val="a3"/>
      </w:pPr>
      <w:r>
        <w:t>достижений)</w:t>
      </w:r>
      <w:r>
        <w:rPr>
          <w:spacing w:val="-4"/>
        </w:rPr>
        <w:t xml:space="preserve"> </w:t>
      </w:r>
      <w:r>
        <w:t>обучающихся</w:t>
      </w:r>
      <w:r>
        <w:rPr>
          <w:spacing w:val="-3"/>
        </w:rPr>
        <w:t xml:space="preserve"> </w:t>
      </w:r>
      <w:r>
        <w:t>в</w:t>
      </w:r>
      <w:r>
        <w:rPr>
          <w:spacing w:val="-4"/>
        </w:rPr>
        <w:t xml:space="preserve"> </w:t>
      </w:r>
      <w:r>
        <w:t>рамках урочной</w:t>
      </w:r>
      <w:r>
        <w:rPr>
          <w:spacing w:val="-3"/>
        </w:rPr>
        <w:t xml:space="preserve"> </w:t>
      </w:r>
      <w:r>
        <w:t>и</w:t>
      </w:r>
      <w:r>
        <w:rPr>
          <w:spacing w:val="-4"/>
        </w:rPr>
        <w:t xml:space="preserve"> </w:t>
      </w:r>
      <w:r>
        <w:t>внеурочной</w:t>
      </w:r>
      <w:r>
        <w:rPr>
          <w:spacing w:val="-3"/>
        </w:rPr>
        <w:t xml:space="preserve"> </w:t>
      </w:r>
      <w:r>
        <w:t>деятельности;</w:t>
      </w:r>
    </w:p>
    <w:p w14:paraId="724106F0" w14:textId="77777777" w:rsidR="00FF2DB4" w:rsidRDefault="00C34CCB">
      <w:pPr>
        <w:pStyle w:val="a3"/>
        <w:ind w:right="119" w:firstLine="453"/>
      </w:pPr>
      <w:r>
        <w:t>в) системой</w:t>
      </w:r>
      <w:r>
        <w:rPr>
          <w:spacing w:val="1"/>
        </w:rPr>
        <w:t xml:space="preserve"> </w:t>
      </w:r>
      <w:r>
        <w:t>итоговой</w:t>
      </w:r>
      <w:r>
        <w:rPr>
          <w:spacing w:val="1"/>
        </w:rPr>
        <w:t xml:space="preserve"> </w:t>
      </w:r>
      <w:r>
        <w:t>оценки</w:t>
      </w:r>
      <w:r>
        <w:rPr>
          <w:spacing w:val="1"/>
        </w:rPr>
        <w:t xml:space="preserve"> </w:t>
      </w:r>
      <w:r>
        <w:t>по</w:t>
      </w:r>
      <w:r>
        <w:rPr>
          <w:spacing w:val="1"/>
        </w:rPr>
        <w:t xml:space="preserve"> </w:t>
      </w:r>
      <w:r>
        <w:t>предметам,</w:t>
      </w:r>
      <w:r>
        <w:rPr>
          <w:spacing w:val="1"/>
        </w:rPr>
        <w:t xml:space="preserve"> </w:t>
      </w:r>
      <w:r>
        <w:t>не</w:t>
      </w:r>
      <w:r>
        <w:rPr>
          <w:spacing w:val="1"/>
        </w:rPr>
        <w:t xml:space="preserve"> </w:t>
      </w:r>
      <w:r>
        <w:t>выносимым</w:t>
      </w:r>
      <w:r>
        <w:rPr>
          <w:spacing w:val="1"/>
        </w:rPr>
        <w:t xml:space="preserve"> </w:t>
      </w:r>
      <w:r>
        <w:t>на</w:t>
      </w:r>
      <w:r>
        <w:rPr>
          <w:spacing w:val="1"/>
        </w:rPr>
        <w:t xml:space="preserve"> </w:t>
      </w:r>
      <w:r>
        <w:t>государственную</w:t>
      </w:r>
      <w:r>
        <w:rPr>
          <w:spacing w:val="1"/>
        </w:rPr>
        <w:t xml:space="preserve"> </w:t>
      </w:r>
      <w:r>
        <w:t>(итоговую)</w:t>
      </w:r>
      <w:r>
        <w:rPr>
          <w:spacing w:val="1"/>
        </w:rPr>
        <w:t xml:space="preserve"> </w:t>
      </w:r>
      <w:r>
        <w:t>аттестацию</w:t>
      </w:r>
      <w:r>
        <w:rPr>
          <w:spacing w:val="-1"/>
        </w:rPr>
        <w:t xml:space="preserve"> </w:t>
      </w:r>
      <w:r>
        <w:t>обучающихся;</w:t>
      </w:r>
    </w:p>
    <w:p w14:paraId="43B418E0" w14:textId="77777777" w:rsidR="00FF2DB4" w:rsidRDefault="00C34CCB">
      <w:pPr>
        <w:pStyle w:val="a3"/>
        <w:ind w:right="118" w:firstLine="453"/>
      </w:pPr>
      <w:r>
        <w:t>г) инструментарием</w:t>
      </w:r>
      <w:r>
        <w:rPr>
          <w:spacing w:val="1"/>
        </w:rPr>
        <w:t xml:space="preserve"> </w:t>
      </w:r>
      <w:r>
        <w:t>для</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рамках</w:t>
      </w:r>
      <w:r>
        <w:rPr>
          <w:spacing w:val="1"/>
        </w:rPr>
        <w:t xml:space="preserve"> </w:t>
      </w:r>
      <w:r>
        <w:t>текущего</w:t>
      </w:r>
      <w:r>
        <w:rPr>
          <w:spacing w:val="1"/>
        </w:rPr>
        <w:t xml:space="preserve"> </w:t>
      </w:r>
      <w:r>
        <w:t>и</w:t>
      </w:r>
      <w:r>
        <w:rPr>
          <w:spacing w:val="1"/>
        </w:rPr>
        <w:t xml:space="preserve"> </w:t>
      </w:r>
      <w:r>
        <w:t>тематического контроля, промежуточной аттестации (внутришкольного мониторинга образовательных</w:t>
      </w:r>
      <w:r>
        <w:rPr>
          <w:spacing w:val="1"/>
        </w:rPr>
        <w:t xml:space="preserve"> </w:t>
      </w:r>
      <w:r>
        <w:t>достижений),</w:t>
      </w:r>
      <w:r>
        <w:rPr>
          <w:spacing w:val="1"/>
        </w:rPr>
        <w:t xml:space="preserve"> </w:t>
      </w:r>
      <w:r>
        <w:t>итоговой</w:t>
      </w:r>
      <w:r>
        <w:rPr>
          <w:spacing w:val="1"/>
        </w:rPr>
        <w:t xml:space="preserve"> </w:t>
      </w:r>
      <w:r>
        <w:t>аттестации</w:t>
      </w:r>
      <w:r>
        <w:rPr>
          <w:spacing w:val="1"/>
        </w:rPr>
        <w:t xml:space="preserve"> </w:t>
      </w:r>
      <w:r>
        <w:t>по</w:t>
      </w:r>
      <w:r>
        <w:rPr>
          <w:spacing w:val="1"/>
        </w:rPr>
        <w:t xml:space="preserve"> </w:t>
      </w:r>
      <w:r>
        <w:t>предметам,</w:t>
      </w:r>
      <w:r>
        <w:rPr>
          <w:spacing w:val="1"/>
        </w:rPr>
        <w:t xml:space="preserve"> </w:t>
      </w:r>
      <w:r>
        <w:t>не</w:t>
      </w:r>
      <w:r>
        <w:rPr>
          <w:spacing w:val="1"/>
        </w:rPr>
        <w:t xml:space="preserve"> </w:t>
      </w:r>
      <w:r>
        <w:t>выносимым</w:t>
      </w:r>
      <w:r>
        <w:rPr>
          <w:spacing w:val="1"/>
        </w:rPr>
        <w:t xml:space="preserve"> </w:t>
      </w:r>
      <w:r>
        <w:t>на</w:t>
      </w:r>
      <w:r>
        <w:rPr>
          <w:spacing w:val="1"/>
        </w:rPr>
        <w:t xml:space="preserve"> </w:t>
      </w:r>
      <w:r>
        <w:t>государственную</w:t>
      </w:r>
      <w:r>
        <w:rPr>
          <w:spacing w:val="1"/>
        </w:rPr>
        <w:t xml:space="preserve"> </w:t>
      </w:r>
      <w:r>
        <w:t>(итоговую)</w:t>
      </w:r>
      <w:r>
        <w:rPr>
          <w:spacing w:val="1"/>
        </w:rPr>
        <w:t xml:space="preserve"> </w:t>
      </w:r>
      <w:r>
        <w:t>аттестацию.</w:t>
      </w:r>
    </w:p>
    <w:p w14:paraId="6F2B3498" w14:textId="77777777" w:rsidR="00FF2DB4" w:rsidRDefault="00C34CCB">
      <w:pPr>
        <w:pStyle w:val="a3"/>
        <w:ind w:right="121" w:firstLine="453"/>
      </w:pPr>
      <w:r>
        <w:t>При</w:t>
      </w:r>
      <w:r>
        <w:rPr>
          <w:spacing w:val="1"/>
        </w:rPr>
        <w:t xml:space="preserve"> </w:t>
      </w:r>
      <w:r>
        <w:t>этом</w:t>
      </w:r>
      <w:r>
        <w:rPr>
          <w:spacing w:val="1"/>
        </w:rPr>
        <w:t xml:space="preserve"> </w:t>
      </w:r>
      <w:r>
        <w:t>обязательными</w:t>
      </w:r>
      <w:r>
        <w:rPr>
          <w:spacing w:val="1"/>
        </w:rPr>
        <w:t xml:space="preserve"> </w:t>
      </w:r>
      <w:r>
        <w:t>составляющими</w:t>
      </w:r>
      <w:r>
        <w:rPr>
          <w:spacing w:val="1"/>
        </w:rPr>
        <w:t xml:space="preserve"> </w:t>
      </w:r>
      <w:r>
        <w:t>системы</w:t>
      </w:r>
      <w:r>
        <w:rPr>
          <w:spacing w:val="1"/>
        </w:rPr>
        <w:t xml:space="preserve"> </w:t>
      </w:r>
      <w:r>
        <w:t>внутришкольного</w:t>
      </w:r>
      <w:r>
        <w:rPr>
          <w:spacing w:val="1"/>
        </w:rPr>
        <w:t xml:space="preserve"> </w:t>
      </w:r>
      <w:r>
        <w:t>мониторинга</w:t>
      </w:r>
      <w:r>
        <w:rPr>
          <w:spacing w:val="1"/>
        </w:rPr>
        <w:t xml:space="preserve"> </w:t>
      </w:r>
      <w:r>
        <w:t>образовательных достижений являются материалы:</w:t>
      </w:r>
    </w:p>
    <w:p w14:paraId="678DA8A6" w14:textId="77777777" w:rsidR="00FF2DB4" w:rsidRDefault="00C34CCB">
      <w:pPr>
        <w:pStyle w:val="a5"/>
        <w:numPr>
          <w:ilvl w:val="0"/>
          <w:numId w:val="149"/>
        </w:numPr>
        <w:tabs>
          <w:tab w:val="left" w:pos="737"/>
        </w:tabs>
        <w:ind w:left="736" w:hanging="145"/>
        <w:jc w:val="both"/>
        <w:rPr>
          <w:sz w:val="24"/>
        </w:rPr>
      </w:pPr>
      <w:r>
        <w:rPr>
          <w:i/>
          <w:sz w:val="24"/>
        </w:rPr>
        <w:t>стартовой</w:t>
      </w:r>
      <w:r>
        <w:rPr>
          <w:i/>
          <w:spacing w:val="-3"/>
          <w:sz w:val="24"/>
        </w:rPr>
        <w:t xml:space="preserve"> </w:t>
      </w:r>
      <w:r>
        <w:rPr>
          <w:i/>
          <w:sz w:val="24"/>
        </w:rPr>
        <w:t>диагностики</w:t>
      </w:r>
      <w:r>
        <w:rPr>
          <w:sz w:val="24"/>
        </w:rPr>
        <w:t>;</w:t>
      </w:r>
    </w:p>
    <w:p w14:paraId="408BC4D7" w14:textId="77777777" w:rsidR="00FF2DB4" w:rsidRDefault="00C34CCB">
      <w:pPr>
        <w:pStyle w:val="a5"/>
        <w:numPr>
          <w:ilvl w:val="0"/>
          <w:numId w:val="149"/>
        </w:numPr>
        <w:tabs>
          <w:tab w:val="left" w:pos="737"/>
        </w:tabs>
        <w:ind w:left="736" w:hanging="145"/>
        <w:jc w:val="both"/>
        <w:rPr>
          <w:sz w:val="24"/>
        </w:rPr>
      </w:pPr>
      <w:r>
        <w:rPr>
          <w:sz w:val="24"/>
        </w:rPr>
        <w:t>текущего</w:t>
      </w:r>
      <w:r>
        <w:rPr>
          <w:spacing w:val="-4"/>
          <w:sz w:val="24"/>
        </w:rPr>
        <w:t xml:space="preserve"> </w:t>
      </w:r>
      <w:r>
        <w:rPr>
          <w:sz w:val="24"/>
        </w:rPr>
        <w:t>выполнения</w:t>
      </w:r>
      <w:r>
        <w:rPr>
          <w:spacing w:val="-3"/>
          <w:sz w:val="24"/>
        </w:rPr>
        <w:t xml:space="preserve"> </w:t>
      </w:r>
      <w:r>
        <w:rPr>
          <w:i/>
          <w:sz w:val="24"/>
        </w:rPr>
        <w:t>учебных</w:t>
      </w:r>
      <w:r>
        <w:rPr>
          <w:i/>
          <w:spacing w:val="-3"/>
          <w:sz w:val="24"/>
        </w:rPr>
        <w:t xml:space="preserve"> </w:t>
      </w:r>
      <w:r>
        <w:rPr>
          <w:i/>
          <w:sz w:val="24"/>
        </w:rPr>
        <w:t>исследований и</w:t>
      </w:r>
      <w:r>
        <w:rPr>
          <w:i/>
          <w:spacing w:val="-2"/>
          <w:sz w:val="24"/>
        </w:rPr>
        <w:t xml:space="preserve"> </w:t>
      </w:r>
      <w:r>
        <w:rPr>
          <w:i/>
          <w:sz w:val="24"/>
        </w:rPr>
        <w:t>учебных</w:t>
      </w:r>
      <w:r>
        <w:rPr>
          <w:i/>
          <w:spacing w:val="-4"/>
          <w:sz w:val="24"/>
        </w:rPr>
        <w:t xml:space="preserve"> </w:t>
      </w:r>
      <w:r>
        <w:rPr>
          <w:i/>
          <w:sz w:val="24"/>
        </w:rPr>
        <w:t>проектов</w:t>
      </w:r>
      <w:r>
        <w:rPr>
          <w:sz w:val="24"/>
        </w:rPr>
        <w:t>;</w:t>
      </w:r>
    </w:p>
    <w:p w14:paraId="4D0B5275" w14:textId="77777777" w:rsidR="00FF2DB4" w:rsidRDefault="00C34CCB">
      <w:pPr>
        <w:pStyle w:val="a5"/>
        <w:numPr>
          <w:ilvl w:val="0"/>
          <w:numId w:val="149"/>
        </w:numPr>
        <w:tabs>
          <w:tab w:val="left" w:pos="737"/>
        </w:tabs>
        <w:ind w:right="115" w:firstLine="453"/>
        <w:jc w:val="both"/>
        <w:rPr>
          <w:sz w:val="24"/>
        </w:rPr>
      </w:pPr>
      <w:r>
        <w:rPr>
          <w:i/>
          <w:sz w:val="24"/>
        </w:rPr>
        <w:t>промежуточных и итоговых комплексных работ на межпредметной основе</w:t>
      </w:r>
      <w:r>
        <w:rPr>
          <w:sz w:val="24"/>
        </w:rPr>
        <w:t>, направленных на</w:t>
      </w:r>
      <w:r>
        <w:rPr>
          <w:spacing w:val="1"/>
          <w:sz w:val="24"/>
        </w:rPr>
        <w:t xml:space="preserve"> </w:t>
      </w:r>
      <w:r>
        <w:rPr>
          <w:sz w:val="24"/>
        </w:rPr>
        <w:t>оценку сформированности познавательных, регулятивных и коммуникативных действий при решении</w:t>
      </w:r>
      <w:r>
        <w:rPr>
          <w:spacing w:val="1"/>
          <w:sz w:val="24"/>
        </w:rPr>
        <w:t xml:space="preserve"> </w:t>
      </w:r>
      <w:r>
        <w:rPr>
          <w:sz w:val="24"/>
        </w:rPr>
        <w:t>учебно-познавательных</w:t>
      </w:r>
      <w:r>
        <w:rPr>
          <w:spacing w:val="-1"/>
          <w:sz w:val="24"/>
        </w:rPr>
        <w:t xml:space="preserve"> </w:t>
      </w:r>
      <w:r>
        <w:rPr>
          <w:sz w:val="24"/>
        </w:rPr>
        <w:t>и</w:t>
      </w:r>
      <w:r>
        <w:rPr>
          <w:spacing w:val="2"/>
          <w:sz w:val="24"/>
        </w:rPr>
        <w:t xml:space="preserve"> </w:t>
      </w:r>
      <w:r>
        <w:rPr>
          <w:sz w:val="24"/>
        </w:rPr>
        <w:t>учебно-практических</w:t>
      </w:r>
      <w:r>
        <w:rPr>
          <w:spacing w:val="-1"/>
          <w:sz w:val="24"/>
        </w:rPr>
        <w:t xml:space="preserve"> </w:t>
      </w:r>
      <w:r>
        <w:rPr>
          <w:sz w:val="24"/>
        </w:rPr>
        <w:t>задач, основанных</w:t>
      </w:r>
      <w:r>
        <w:rPr>
          <w:spacing w:val="3"/>
          <w:sz w:val="24"/>
        </w:rPr>
        <w:t xml:space="preserve"> </w:t>
      </w:r>
      <w:r>
        <w:rPr>
          <w:sz w:val="24"/>
        </w:rPr>
        <w:t>на</w:t>
      </w:r>
      <w:r>
        <w:rPr>
          <w:spacing w:val="-2"/>
          <w:sz w:val="24"/>
        </w:rPr>
        <w:t xml:space="preserve"> </w:t>
      </w:r>
      <w:r>
        <w:rPr>
          <w:sz w:val="24"/>
        </w:rPr>
        <w:t>работе</w:t>
      </w:r>
      <w:r>
        <w:rPr>
          <w:spacing w:val="-2"/>
          <w:sz w:val="24"/>
        </w:rPr>
        <w:t xml:space="preserve"> </w:t>
      </w:r>
      <w:r>
        <w:rPr>
          <w:sz w:val="24"/>
        </w:rPr>
        <w:t>с</w:t>
      </w:r>
      <w:r>
        <w:rPr>
          <w:spacing w:val="-1"/>
          <w:sz w:val="24"/>
        </w:rPr>
        <w:t xml:space="preserve"> </w:t>
      </w:r>
      <w:r>
        <w:rPr>
          <w:sz w:val="24"/>
        </w:rPr>
        <w:t>текстом;</w:t>
      </w:r>
    </w:p>
    <w:p w14:paraId="466730FD" w14:textId="77777777" w:rsidR="00FF2DB4" w:rsidRDefault="00C34CCB">
      <w:pPr>
        <w:pStyle w:val="a5"/>
        <w:numPr>
          <w:ilvl w:val="0"/>
          <w:numId w:val="149"/>
        </w:numPr>
        <w:tabs>
          <w:tab w:val="left" w:pos="737"/>
        </w:tabs>
        <w:ind w:right="115" w:firstLine="453"/>
        <w:jc w:val="both"/>
        <w:rPr>
          <w:sz w:val="24"/>
        </w:rPr>
      </w:pPr>
      <w:r>
        <w:rPr>
          <w:sz w:val="24"/>
        </w:rPr>
        <w:t>текущего выполнения выборочных</w:t>
      </w:r>
      <w:r>
        <w:rPr>
          <w:spacing w:val="1"/>
          <w:sz w:val="24"/>
        </w:rPr>
        <w:t xml:space="preserve"> </w:t>
      </w:r>
      <w:r>
        <w:rPr>
          <w:i/>
          <w:sz w:val="24"/>
        </w:rPr>
        <w:t xml:space="preserve">учебно-практических и учебно-познавательных заданий </w:t>
      </w:r>
      <w:r>
        <w:rPr>
          <w:sz w:val="24"/>
        </w:rPr>
        <w:t>на</w:t>
      </w:r>
      <w:r>
        <w:rPr>
          <w:spacing w:val="1"/>
          <w:sz w:val="24"/>
        </w:rPr>
        <w:t xml:space="preserve"> </w:t>
      </w:r>
      <w:r>
        <w:rPr>
          <w:sz w:val="24"/>
        </w:rPr>
        <w:t>оценку способности и готовности учащихся к освоению систематических знаний, их самостоятельному</w:t>
      </w:r>
      <w:r>
        <w:rPr>
          <w:spacing w:val="1"/>
          <w:sz w:val="24"/>
        </w:rPr>
        <w:t xml:space="preserve"> </w:t>
      </w:r>
      <w:r>
        <w:rPr>
          <w:sz w:val="24"/>
        </w:rPr>
        <w:t>пополнению,</w:t>
      </w:r>
      <w:r>
        <w:rPr>
          <w:spacing w:val="1"/>
          <w:sz w:val="24"/>
        </w:rPr>
        <w:t xml:space="preserve"> </w:t>
      </w:r>
      <w:r>
        <w:rPr>
          <w:sz w:val="24"/>
        </w:rPr>
        <w:t>переносу</w:t>
      </w:r>
      <w:r>
        <w:rPr>
          <w:spacing w:val="1"/>
          <w:sz w:val="24"/>
        </w:rPr>
        <w:t xml:space="preserve"> </w:t>
      </w:r>
      <w:r>
        <w:rPr>
          <w:sz w:val="24"/>
        </w:rPr>
        <w:t>и</w:t>
      </w:r>
      <w:r>
        <w:rPr>
          <w:spacing w:val="1"/>
          <w:sz w:val="24"/>
        </w:rPr>
        <w:t xml:space="preserve"> </w:t>
      </w:r>
      <w:r>
        <w:rPr>
          <w:sz w:val="24"/>
        </w:rPr>
        <w:t>интеграции;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сотрудничеству</w:t>
      </w:r>
      <w:r>
        <w:rPr>
          <w:spacing w:val="1"/>
          <w:sz w:val="24"/>
        </w:rPr>
        <w:t xml:space="preserve"> </w:t>
      </w:r>
      <w:r>
        <w:rPr>
          <w:sz w:val="24"/>
        </w:rPr>
        <w:t>и</w:t>
      </w:r>
      <w:r>
        <w:rPr>
          <w:spacing w:val="1"/>
          <w:sz w:val="24"/>
        </w:rPr>
        <w:t xml:space="preserve"> </w:t>
      </w:r>
      <w:r>
        <w:rPr>
          <w:sz w:val="24"/>
        </w:rPr>
        <w:t>коммуникации,</w:t>
      </w:r>
      <w:r>
        <w:rPr>
          <w:spacing w:val="1"/>
          <w:sz w:val="24"/>
        </w:rPr>
        <w:t xml:space="preserve"> </w:t>
      </w:r>
      <w:r>
        <w:rPr>
          <w:sz w:val="24"/>
        </w:rPr>
        <w:t>к</w:t>
      </w:r>
      <w:r>
        <w:rPr>
          <w:spacing w:val="1"/>
          <w:sz w:val="24"/>
        </w:rPr>
        <w:t xml:space="preserve"> </w:t>
      </w:r>
      <w:r>
        <w:rPr>
          <w:sz w:val="24"/>
        </w:rPr>
        <w:t>решению</w:t>
      </w:r>
      <w:r>
        <w:rPr>
          <w:spacing w:val="-57"/>
          <w:sz w:val="24"/>
        </w:rPr>
        <w:t xml:space="preserve"> </w:t>
      </w:r>
      <w:r>
        <w:rPr>
          <w:sz w:val="24"/>
        </w:rPr>
        <w:t>личностно</w:t>
      </w:r>
      <w:r>
        <w:rPr>
          <w:spacing w:val="26"/>
          <w:sz w:val="24"/>
        </w:rPr>
        <w:t xml:space="preserve"> </w:t>
      </w:r>
      <w:r>
        <w:rPr>
          <w:sz w:val="24"/>
        </w:rPr>
        <w:t>и</w:t>
      </w:r>
      <w:r>
        <w:rPr>
          <w:spacing w:val="29"/>
          <w:sz w:val="24"/>
        </w:rPr>
        <w:t xml:space="preserve"> </w:t>
      </w:r>
      <w:r>
        <w:rPr>
          <w:sz w:val="24"/>
        </w:rPr>
        <w:t>социально</w:t>
      </w:r>
      <w:r>
        <w:rPr>
          <w:spacing w:val="28"/>
          <w:sz w:val="24"/>
        </w:rPr>
        <w:t xml:space="preserve"> </w:t>
      </w:r>
      <w:r>
        <w:rPr>
          <w:sz w:val="24"/>
        </w:rPr>
        <w:t>значимых</w:t>
      </w:r>
      <w:r>
        <w:rPr>
          <w:spacing w:val="31"/>
          <w:sz w:val="24"/>
        </w:rPr>
        <w:t xml:space="preserve"> </w:t>
      </w:r>
      <w:r>
        <w:rPr>
          <w:sz w:val="24"/>
        </w:rPr>
        <w:t>проблем</w:t>
      </w:r>
      <w:r>
        <w:rPr>
          <w:spacing w:val="27"/>
          <w:sz w:val="24"/>
        </w:rPr>
        <w:t xml:space="preserve"> </w:t>
      </w:r>
      <w:r>
        <w:rPr>
          <w:sz w:val="24"/>
        </w:rPr>
        <w:t>и</w:t>
      </w:r>
      <w:r>
        <w:rPr>
          <w:spacing w:val="29"/>
          <w:sz w:val="24"/>
        </w:rPr>
        <w:t xml:space="preserve"> </w:t>
      </w:r>
      <w:r>
        <w:rPr>
          <w:sz w:val="24"/>
        </w:rPr>
        <w:t>воплощению</w:t>
      </w:r>
      <w:r>
        <w:rPr>
          <w:spacing w:val="29"/>
          <w:sz w:val="24"/>
        </w:rPr>
        <w:t xml:space="preserve"> </w:t>
      </w:r>
      <w:r>
        <w:rPr>
          <w:sz w:val="24"/>
        </w:rPr>
        <w:t>решений</w:t>
      </w:r>
      <w:r>
        <w:rPr>
          <w:spacing w:val="29"/>
          <w:sz w:val="24"/>
        </w:rPr>
        <w:t xml:space="preserve"> </w:t>
      </w:r>
      <w:r>
        <w:rPr>
          <w:sz w:val="24"/>
        </w:rPr>
        <w:t>в</w:t>
      </w:r>
      <w:r>
        <w:rPr>
          <w:spacing w:val="26"/>
          <w:sz w:val="24"/>
        </w:rPr>
        <w:t xml:space="preserve"> </w:t>
      </w:r>
      <w:r>
        <w:rPr>
          <w:sz w:val="24"/>
        </w:rPr>
        <w:t>практику;</w:t>
      </w:r>
      <w:r>
        <w:rPr>
          <w:spacing w:val="29"/>
          <w:sz w:val="24"/>
        </w:rPr>
        <w:t xml:space="preserve"> </w:t>
      </w:r>
      <w:r>
        <w:rPr>
          <w:sz w:val="24"/>
        </w:rPr>
        <w:t>способности</w:t>
      </w:r>
      <w:r>
        <w:rPr>
          <w:spacing w:val="25"/>
          <w:sz w:val="24"/>
        </w:rPr>
        <w:t xml:space="preserve"> </w:t>
      </w:r>
      <w:r>
        <w:rPr>
          <w:sz w:val="24"/>
        </w:rPr>
        <w:t>и</w:t>
      </w:r>
    </w:p>
    <w:p w14:paraId="7FCF359E" w14:textId="77777777" w:rsidR="00FF2DB4" w:rsidRDefault="00FF2DB4">
      <w:pPr>
        <w:jc w:val="both"/>
        <w:rPr>
          <w:sz w:val="24"/>
        </w:rPr>
        <w:sectPr w:rsidR="00FF2DB4">
          <w:pgSz w:w="11920" w:h="16850"/>
          <w:pgMar w:top="780" w:right="640" w:bottom="1580" w:left="300" w:header="0" w:footer="1365" w:gutter="0"/>
          <w:cols w:space="720"/>
        </w:sectPr>
      </w:pPr>
    </w:p>
    <w:p w14:paraId="4B48FB30" w14:textId="77777777" w:rsidR="00FF2DB4" w:rsidRDefault="00C34CCB">
      <w:pPr>
        <w:pStyle w:val="a3"/>
        <w:spacing w:before="70"/>
        <w:jc w:val="left"/>
      </w:pPr>
      <w:r>
        <w:t>готовности</w:t>
      </w:r>
      <w:r>
        <w:rPr>
          <w:spacing w:val="4"/>
        </w:rPr>
        <w:t xml:space="preserve"> </w:t>
      </w:r>
      <w:r>
        <w:t>к</w:t>
      </w:r>
      <w:r>
        <w:rPr>
          <w:spacing w:val="2"/>
        </w:rPr>
        <w:t xml:space="preserve"> </w:t>
      </w:r>
      <w:r>
        <w:t>использованию</w:t>
      </w:r>
      <w:r>
        <w:rPr>
          <w:spacing w:val="4"/>
        </w:rPr>
        <w:t xml:space="preserve"> </w:t>
      </w:r>
      <w:r>
        <w:t>ИКТ</w:t>
      </w:r>
      <w:r>
        <w:rPr>
          <w:spacing w:val="1"/>
        </w:rPr>
        <w:t xml:space="preserve"> </w:t>
      </w:r>
      <w:r>
        <w:t>в</w:t>
      </w:r>
      <w:r>
        <w:rPr>
          <w:spacing w:val="3"/>
        </w:rPr>
        <w:t xml:space="preserve"> </w:t>
      </w:r>
      <w:r>
        <w:t>целях</w:t>
      </w:r>
      <w:r>
        <w:rPr>
          <w:spacing w:val="1"/>
        </w:rPr>
        <w:t xml:space="preserve"> </w:t>
      </w:r>
      <w:r>
        <w:t>обучения</w:t>
      </w:r>
      <w:r>
        <w:rPr>
          <w:spacing w:val="3"/>
        </w:rPr>
        <w:t xml:space="preserve"> </w:t>
      </w:r>
      <w:r>
        <w:t>и</w:t>
      </w:r>
      <w:r>
        <w:rPr>
          <w:spacing w:val="2"/>
        </w:rPr>
        <w:t xml:space="preserve"> </w:t>
      </w:r>
      <w:r>
        <w:t>развития;</w:t>
      </w:r>
      <w:r>
        <w:rPr>
          <w:spacing w:val="58"/>
        </w:rPr>
        <w:t xml:space="preserve"> </w:t>
      </w:r>
      <w:r>
        <w:t>способности</w:t>
      </w:r>
      <w:r>
        <w:rPr>
          <w:spacing w:val="3"/>
        </w:rPr>
        <w:t xml:space="preserve"> </w:t>
      </w:r>
      <w:r>
        <w:t>к</w:t>
      </w:r>
      <w:r>
        <w:rPr>
          <w:spacing w:val="4"/>
        </w:rPr>
        <w:t xml:space="preserve"> </w:t>
      </w:r>
      <w:r>
        <w:t>самоорганизации,</w:t>
      </w:r>
      <w:r>
        <w:rPr>
          <w:spacing w:val="-57"/>
        </w:rPr>
        <w:t xml:space="preserve"> </w:t>
      </w:r>
      <w:r>
        <w:t>саморегуляции</w:t>
      </w:r>
      <w:r>
        <w:rPr>
          <w:spacing w:val="-1"/>
        </w:rPr>
        <w:t xml:space="preserve"> </w:t>
      </w:r>
      <w:r>
        <w:t>и рефлексии;</w:t>
      </w:r>
    </w:p>
    <w:p w14:paraId="49D945F7" w14:textId="77777777" w:rsidR="00FF2DB4" w:rsidRDefault="00C34CCB">
      <w:pPr>
        <w:pStyle w:val="a5"/>
        <w:numPr>
          <w:ilvl w:val="0"/>
          <w:numId w:val="149"/>
        </w:numPr>
        <w:tabs>
          <w:tab w:val="left" w:pos="737"/>
        </w:tabs>
        <w:ind w:left="736" w:hanging="145"/>
        <w:rPr>
          <w:sz w:val="24"/>
        </w:rPr>
      </w:pPr>
      <w:r>
        <w:rPr>
          <w:i/>
          <w:sz w:val="24"/>
        </w:rPr>
        <w:t>защиты</w:t>
      </w:r>
      <w:r>
        <w:rPr>
          <w:i/>
          <w:spacing w:val="-2"/>
          <w:sz w:val="24"/>
        </w:rPr>
        <w:t xml:space="preserve"> </w:t>
      </w:r>
      <w:r>
        <w:rPr>
          <w:i/>
          <w:sz w:val="24"/>
        </w:rPr>
        <w:t>итогового</w:t>
      </w:r>
      <w:r>
        <w:rPr>
          <w:i/>
          <w:spacing w:val="-2"/>
          <w:sz w:val="24"/>
        </w:rPr>
        <w:t xml:space="preserve"> </w:t>
      </w:r>
      <w:r>
        <w:rPr>
          <w:i/>
          <w:sz w:val="24"/>
        </w:rPr>
        <w:t>индивидуального</w:t>
      </w:r>
      <w:r>
        <w:rPr>
          <w:i/>
          <w:spacing w:val="-2"/>
          <w:sz w:val="24"/>
        </w:rPr>
        <w:t xml:space="preserve"> </w:t>
      </w:r>
      <w:r>
        <w:rPr>
          <w:i/>
          <w:sz w:val="24"/>
        </w:rPr>
        <w:t>проекта</w:t>
      </w:r>
      <w:r>
        <w:rPr>
          <w:sz w:val="24"/>
        </w:rPr>
        <w:t>.</w:t>
      </w:r>
    </w:p>
    <w:p w14:paraId="2F5DF34B" w14:textId="77777777" w:rsidR="00FF2DB4" w:rsidRDefault="00FF2DB4">
      <w:pPr>
        <w:pStyle w:val="a3"/>
        <w:spacing w:before="8"/>
        <w:ind w:left="0"/>
        <w:jc w:val="left"/>
      </w:pPr>
    </w:p>
    <w:p w14:paraId="424B4090" w14:textId="77777777" w:rsidR="00FF2DB4" w:rsidRDefault="00C34CCB">
      <w:pPr>
        <w:pStyle w:val="3"/>
        <w:ind w:left="1973"/>
      </w:pPr>
      <w:r>
        <w:t>Особенности</w:t>
      </w:r>
      <w:r>
        <w:rPr>
          <w:spacing w:val="-4"/>
        </w:rPr>
        <w:t xml:space="preserve"> </w:t>
      </w:r>
      <w:r>
        <w:t>оценки</w:t>
      </w:r>
      <w:r>
        <w:rPr>
          <w:spacing w:val="-3"/>
        </w:rPr>
        <w:t xml:space="preserve"> </w:t>
      </w:r>
      <w:r>
        <w:t>индивидуального</w:t>
      </w:r>
      <w:r>
        <w:rPr>
          <w:spacing w:val="-4"/>
        </w:rPr>
        <w:t xml:space="preserve"> </w:t>
      </w:r>
      <w:r>
        <w:t>проекта</w:t>
      </w:r>
    </w:p>
    <w:p w14:paraId="5BF8B69E" w14:textId="77777777" w:rsidR="00FF2DB4" w:rsidRDefault="00C34CCB">
      <w:pPr>
        <w:pStyle w:val="a3"/>
        <w:spacing w:before="194"/>
        <w:ind w:right="117" w:firstLine="453"/>
      </w:pPr>
      <w:r>
        <w:t>Индивидуальный</w:t>
      </w:r>
      <w:r>
        <w:rPr>
          <w:spacing w:val="1"/>
        </w:rPr>
        <w:t xml:space="preserve"> </w:t>
      </w:r>
      <w:r>
        <w:t>итоговой</w:t>
      </w:r>
      <w:r>
        <w:rPr>
          <w:spacing w:val="1"/>
        </w:rPr>
        <w:t xml:space="preserve"> </w:t>
      </w:r>
      <w:r>
        <w:t>проект</w:t>
      </w:r>
      <w:r>
        <w:rPr>
          <w:spacing w:val="1"/>
        </w:rPr>
        <w:t xml:space="preserve"> </w:t>
      </w:r>
      <w:r>
        <w:t>представляет</w:t>
      </w:r>
      <w:r>
        <w:rPr>
          <w:spacing w:val="1"/>
        </w:rPr>
        <w:t xml:space="preserve"> </w:t>
      </w:r>
      <w:r>
        <w:t>собой</w:t>
      </w:r>
      <w:r>
        <w:rPr>
          <w:spacing w:val="1"/>
        </w:rPr>
        <w:t xml:space="preserve"> </w:t>
      </w:r>
      <w:r>
        <w:t>учебный</w:t>
      </w:r>
      <w:r>
        <w:rPr>
          <w:spacing w:val="1"/>
        </w:rPr>
        <w:t xml:space="preserve"> </w:t>
      </w:r>
      <w:r>
        <w:t>проект,</w:t>
      </w:r>
      <w:r>
        <w:rPr>
          <w:spacing w:val="1"/>
        </w:rPr>
        <w:t xml:space="preserve"> </w:t>
      </w:r>
      <w:r>
        <w:t>выполняемый</w:t>
      </w:r>
      <w:r>
        <w:rPr>
          <w:spacing w:val="1"/>
        </w:rPr>
        <w:t xml:space="preserve"> </w:t>
      </w:r>
      <w:r>
        <w:t>обучающимся в рамках одного или нескольких учебных предметов с целью продемонстрировать свои</w:t>
      </w:r>
      <w:r>
        <w:rPr>
          <w:spacing w:val="1"/>
        </w:rPr>
        <w:t xml:space="preserve"> </w:t>
      </w:r>
      <w:r>
        <w:t>достижения в самостоятельном освоении содержания и методов избранных областей знаний и/или</w:t>
      </w:r>
      <w:r>
        <w:rPr>
          <w:spacing w:val="1"/>
        </w:rPr>
        <w:t xml:space="preserve"> </w:t>
      </w:r>
      <w:r>
        <w:t>видов деятельности и способность проектировать и осуществлять целесообразную и результативную</w:t>
      </w:r>
      <w:r>
        <w:rPr>
          <w:spacing w:val="1"/>
        </w:rPr>
        <w:t xml:space="preserve"> </w:t>
      </w:r>
      <w:r>
        <w:t>деятельность</w:t>
      </w:r>
      <w:r>
        <w:rPr>
          <w:spacing w:val="1"/>
        </w:rPr>
        <w:t xml:space="preserve"> </w:t>
      </w:r>
      <w:r>
        <w:t>(учебно-познавательную,</w:t>
      </w:r>
      <w:r>
        <w:rPr>
          <w:spacing w:val="1"/>
        </w:rPr>
        <w:t xml:space="preserve"> </w:t>
      </w:r>
      <w:r>
        <w:t>конструкторскую,</w:t>
      </w:r>
      <w:r>
        <w:rPr>
          <w:spacing w:val="1"/>
        </w:rPr>
        <w:t xml:space="preserve"> </w:t>
      </w:r>
      <w:r>
        <w:t>социальную,</w:t>
      </w:r>
      <w:r>
        <w:rPr>
          <w:spacing w:val="1"/>
        </w:rPr>
        <w:t xml:space="preserve"> </w:t>
      </w:r>
      <w:r>
        <w:t>художественно-творческую,</w:t>
      </w:r>
      <w:r>
        <w:rPr>
          <w:spacing w:val="1"/>
        </w:rPr>
        <w:t xml:space="preserve"> </w:t>
      </w:r>
      <w:r>
        <w:t>иную).</w:t>
      </w:r>
    </w:p>
    <w:p w14:paraId="6F82B139" w14:textId="77777777" w:rsidR="00FF2DB4" w:rsidRDefault="00C34CCB">
      <w:pPr>
        <w:pStyle w:val="a3"/>
        <w:ind w:right="128" w:firstLine="453"/>
      </w:pPr>
      <w:r>
        <w:t>Выполнение</w:t>
      </w:r>
      <w:r>
        <w:rPr>
          <w:spacing w:val="1"/>
        </w:rPr>
        <w:t xml:space="preserve"> </w:t>
      </w:r>
      <w:r>
        <w:t>индивидуального</w:t>
      </w:r>
      <w:r>
        <w:rPr>
          <w:spacing w:val="1"/>
        </w:rPr>
        <w:t xml:space="preserve"> </w:t>
      </w:r>
      <w:r>
        <w:t>итогового</w:t>
      </w:r>
      <w:r>
        <w:rPr>
          <w:spacing w:val="1"/>
        </w:rPr>
        <w:t xml:space="preserve"> </w:t>
      </w:r>
      <w:r>
        <w:t>проекта</w:t>
      </w:r>
      <w:r>
        <w:rPr>
          <w:spacing w:val="1"/>
        </w:rPr>
        <w:t xml:space="preserve"> </w:t>
      </w:r>
      <w:r>
        <w:t>обязательно</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его</w:t>
      </w:r>
      <w:r>
        <w:rPr>
          <w:spacing w:val="1"/>
        </w:rPr>
        <w:t xml:space="preserve"> </w:t>
      </w:r>
      <w:r>
        <w:t>невыполнение</w:t>
      </w:r>
      <w:r>
        <w:rPr>
          <w:spacing w:val="-4"/>
        </w:rPr>
        <w:t xml:space="preserve"> </w:t>
      </w:r>
      <w:r>
        <w:t>равноценно</w:t>
      </w:r>
      <w:r>
        <w:rPr>
          <w:spacing w:val="-2"/>
        </w:rPr>
        <w:t xml:space="preserve"> </w:t>
      </w:r>
      <w:r>
        <w:t>получению</w:t>
      </w:r>
      <w:r>
        <w:rPr>
          <w:spacing w:val="-2"/>
        </w:rPr>
        <w:t xml:space="preserve"> </w:t>
      </w:r>
      <w:r>
        <w:t>неудовлетворительной</w:t>
      </w:r>
      <w:r>
        <w:rPr>
          <w:spacing w:val="-2"/>
        </w:rPr>
        <w:t xml:space="preserve"> </w:t>
      </w:r>
      <w:r>
        <w:t>оценки</w:t>
      </w:r>
      <w:r>
        <w:rPr>
          <w:spacing w:val="-5"/>
        </w:rPr>
        <w:t xml:space="preserve"> </w:t>
      </w:r>
      <w:r>
        <w:t>по</w:t>
      </w:r>
      <w:r>
        <w:rPr>
          <w:spacing w:val="-2"/>
        </w:rPr>
        <w:t xml:space="preserve"> </w:t>
      </w:r>
      <w:r>
        <w:t>любому</w:t>
      </w:r>
      <w:r>
        <w:rPr>
          <w:spacing w:val="-5"/>
        </w:rPr>
        <w:t xml:space="preserve"> </w:t>
      </w:r>
      <w:r>
        <w:t>учебному</w:t>
      </w:r>
      <w:r>
        <w:rPr>
          <w:spacing w:val="-7"/>
        </w:rPr>
        <w:t xml:space="preserve"> </w:t>
      </w:r>
      <w:r>
        <w:t>предмету.</w:t>
      </w:r>
    </w:p>
    <w:p w14:paraId="03D5D225" w14:textId="77777777" w:rsidR="00FF2DB4" w:rsidRDefault="00C34CCB">
      <w:pPr>
        <w:spacing w:before="1"/>
        <w:ind w:left="139" w:right="120" w:firstLine="453"/>
        <w:jc w:val="both"/>
        <w:rPr>
          <w:sz w:val="24"/>
        </w:rPr>
      </w:pP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целями</w:t>
      </w:r>
      <w:r>
        <w:rPr>
          <w:spacing w:val="1"/>
          <w:sz w:val="24"/>
        </w:rPr>
        <w:t xml:space="preserve"> </w:t>
      </w:r>
      <w:r>
        <w:rPr>
          <w:sz w:val="24"/>
        </w:rPr>
        <w:t>подготовки</w:t>
      </w:r>
      <w:r>
        <w:rPr>
          <w:spacing w:val="1"/>
          <w:sz w:val="24"/>
        </w:rPr>
        <w:t xml:space="preserve"> </w:t>
      </w:r>
      <w:r>
        <w:rPr>
          <w:sz w:val="24"/>
        </w:rPr>
        <w:t>проекта</w:t>
      </w:r>
      <w:r>
        <w:rPr>
          <w:spacing w:val="1"/>
          <w:sz w:val="24"/>
        </w:rPr>
        <w:t xml:space="preserve"> </w:t>
      </w:r>
      <w:r>
        <w:rPr>
          <w:b/>
          <w:sz w:val="24"/>
        </w:rPr>
        <w:t>в</w:t>
      </w:r>
      <w:r>
        <w:rPr>
          <w:b/>
          <w:spacing w:val="1"/>
          <w:sz w:val="24"/>
        </w:rPr>
        <w:t xml:space="preserve"> </w:t>
      </w:r>
      <w:r>
        <w:rPr>
          <w:b/>
          <w:sz w:val="24"/>
        </w:rPr>
        <w:t>МОУ</w:t>
      </w:r>
      <w:r>
        <w:rPr>
          <w:b/>
          <w:spacing w:val="1"/>
          <w:sz w:val="24"/>
        </w:rPr>
        <w:t xml:space="preserve"> </w:t>
      </w:r>
      <w:r w:rsidR="00373BA4">
        <w:rPr>
          <w:b/>
          <w:spacing w:val="1"/>
          <w:sz w:val="24"/>
        </w:rPr>
        <w:t>«Щербининская О</w:t>
      </w:r>
      <w:r>
        <w:rPr>
          <w:b/>
          <w:sz w:val="24"/>
        </w:rPr>
        <w:t>ОШ</w:t>
      </w:r>
      <w:r w:rsidR="00373BA4">
        <w:rPr>
          <w:b/>
          <w:sz w:val="24"/>
        </w:rPr>
        <w:t>»</w:t>
      </w:r>
      <w:r>
        <w:rPr>
          <w:b/>
          <w:spacing w:val="1"/>
          <w:sz w:val="24"/>
        </w:rPr>
        <w:t xml:space="preserve"> </w:t>
      </w:r>
      <w:r>
        <w:rPr>
          <w:b/>
          <w:sz w:val="24"/>
        </w:rPr>
        <w:t>для</w:t>
      </w:r>
      <w:r>
        <w:rPr>
          <w:b/>
          <w:spacing w:val="1"/>
          <w:sz w:val="24"/>
        </w:rPr>
        <w:t xml:space="preserve"> </w:t>
      </w:r>
      <w:r>
        <w:rPr>
          <w:b/>
          <w:sz w:val="24"/>
        </w:rPr>
        <w:t>каждого</w:t>
      </w:r>
      <w:r>
        <w:rPr>
          <w:b/>
          <w:spacing w:val="1"/>
          <w:sz w:val="24"/>
        </w:rPr>
        <w:t xml:space="preserve"> </w:t>
      </w:r>
      <w:r>
        <w:rPr>
          <w:b/>
          <w:sz w:val="24"/>
        </w:rPr>
        <w:t>обучающегося</w:t>
      </w:r>
      <w:r>
        <w:rPr>
          <w:b/>
          <w:spacing w:val="1"/>
          <w:sz w:val="24"/>
        </w:rPr>
        <w:t xml:space="preserve"> </w:t>
      </w:r>
      <w:r>
        <w:rPr>
          <w:b/>
          <w:sz w:val="24"/>
        </w:rPr>
        <w:t>разрабатываются план, программа</w:t>
      </w:r>
      <w:r>
        <w:rPr>
          <w:b/>
          <w:spacing w:val="1"/>
          <w:sz w:val="24"/>
        </w:rPr>
        <w:t xml:space="preserve"> </w:t>
      </w:r>
      <w:r>
        <w:rPr>
          <w:b/>
          <w:sz w:val="24"/>
        </w:rPr>
        <w:t>подготовки проекта</w:t>
      </w:r>
      <w:r>
        <w:rPr>
          <w:sz w:val="24"/>
        </w:rPr>
        <w:t>, которые, как минимум,</w:t>
      </w:r>
      <w:r>
        <w:rPr>
          <w:spacing w:val="1"/>
          <w:sz w:val="24"/>
        </w:rPr>
        <w:t xml:space="preserve"> </w:t>
      </w:r>
      <w:r>
        <w:rPr>
          <w:sz w:val="24"/>
        </w:rPr>
        <w:t>должны</w:t>
      </w:r>
      <w:r>
        <w:rPr>
          <w:spacing w:val="-1"/>
          <w:sz w:val="24"/>
        </w:rPr>
        <w:t xml:space="preserve"> </w:t>
      </w:r>
      <w:r>
        <w:rPr>
          <w:sz w:val="24"/>
        </w:rPr>
        <w:t>включать</w:t>
      </w:r>
      <w:r>
        <w:rPr>
          <w:spacing w:val="1"/>
          <w:sz w:val="24"/>
        </w:rPr>
        <w:t xml:space="preserve"> </w:t>
      </w:r>
      <w:r>
        <w:rPr>
          <w:sz w:val="24"/>
        </w:rPr>
        <w:t>требования по следующим рубрикам:</w:t>
      </w:r>
    </w:p>
    <w:p w14:paraId="3CEB816D" w14:textId="77777777" w:rsidR="00FF2DB4" w:rsidRDefault="00C34CCB">
      <w:pPr>
        <w:pStyle w:val="a5"/>
        <w:numPr>
          <w:ilvl w:val="0"/>
          <w:numId w:val="149"/>
        </w:numPr>
        <w:tabs>
          <w:tab w:val="left" w:pos="737"/>
        </w:tabs>
        <w:ind w:left="736" w:hanging="145"/>
        <w:rPr>
          <w:sz w:val="24"/>
        </w:rPr>
      </w:pPr>
      <w:r>
        <w:rPr>
          <w:sz w:val="24"/>
        </w:rPr>
        <w:t>организация</w:t>
      </w:r>
      <w:r>
        <w:rPr>
          <w:spacing w:val="-4"/>
          <w:sz w:val="24"/>
        </w:rPr>
        <w:t xml:space="preserve"> </w:t>
      </w:r>
      <w:r>
        <w:rPr>
          <w:sz w:val="24"/>
        </w:rPr>
        <w:t>проектной</w:t>
      </w:r>
      <w:r>
        <w:rPr>
          <w:spacing w:val="-4"/>
          <w:sz w:val="24"/>
        </w:rPr>
        <w:t xml:space="preserve"> </w:t>
      </w:r>
      <w:r>
        <w:rPr>
          <w:sz w:val="24"/>
        </w:rPr>
        <w:t>деятельности;</w:t>
      </w:r>
    </w:p>
    <w:p w14:paraId="31D0FDFA" w14:textId="77777777" w:rsidR="00FF2DB4" w:rsidRDefault="00C34CCB">
      <w:pPr>
        <w:pStyle w:val="a5"/>
        <w:numPr>
          <w:ilvl w:val="0"/>
          <w:numId w:val="149"/>
        </w:numPr>
        <w:tabs>
          <w:tab w:val="left" w:pos="737"/>
        </w:tabs>
        <w:spacing w:line="275" w:lineRule="exact"/>
        <w:ind w:left="736" w:hanging="145"/>
        <w:rPr>
          <w:sz w:val="24"/>
        </w:rPr>
      </w:pPr>
      <w:r>
        <w:rPr>
          <w:sz w:val="24"/>
        </w:rPr>
        <w:t>содержание</w:t>
      </w:r>
      <w:r>
        <w:rPr>
          <w:spacing w:val="-5"/>
          <w:sz w:val="24"/>
        </w:rPr>
        <w:t xml:space="preserve"> </w:t>
      </w:r>
      <w:r>
        <w:rPr>
          <w:sz w:val="24"/>
        </w:rPr>
        <w:t>и</w:t>
      </w:r>
      <w:r>
        <w:rPr>
          <w:spacing w:val="-3"/>
          <w:sz w:val="24"/>
        </w:rPr>
        <w:t xml:space="preserve"> </w:t>
      </w:r>
      <w:r>
        <w:rPr>
          <w:sz w:val="24"/>
        </w:rPr>
        <w:t>направленность</w:t>
      </w:r>
      <w:r>
        <w:rPr>
          <w:spacing w:val="-2"/>
          <w:sz w:val="24"/>
        </w:rPr>
        <w:t xml:space="preserve"> </w:t>
      </w:r>
      <w:r>
        <w:rPr>
          <w:sz w:val="24"/>
        </w:rPr>
        <w:t>проекта;</w:t>
      </w:r>
    </w:p>
    <w:p w14:paraId="39AC2F52" w14:textId="77777777" w:rsidR="00FF2DB4" w:rsidRDefault="00C34CCB">
      <w:pPr>
        <w:pStyle w:val="a5"/>
        <w:numPr>
          <w:ilvl w:val="0"/>
          <w:numId w:val="149"/>
        </w:numPr>
        <w:tabs>
          <w:tab w:val="left" w:pos="737"/>
        </w:tabs>
        <w:spacing w:line="275" w:lineRule="exact"/>
        <w:ind w:left="736" w:hanging="145"/>
        <w:rPr>
          <w:sz w:val="24"/>
        </w:rPr>
      </w:pPr>
      <w:r>
        <w:rPr>
          <w:sz w:val="24"/>
        </w:rPr>
        <w:t>защита</w:t>
      </w:r>
      <w:r>
        <w:rPr>
          <w:spacing w:val="-1"/>
          <w:sz w:val="24"/>
        </w:rPr>
        <w:t xml:space="preserve"> </w:t>
      </w:r>
      <w:r>
        <w:rPr>
          <w:sz w:val="24"/>
        </w:rPr>
        <w:t>проекта;</w:t>
      </w:r>
    </w:p>
    <w:p w14:paraId="1DA02BEA" w14:textId="77777777" w:rsidR="00FF2DB4" w:rsidRDefault="00C34CCB">
      <w:pPr>
        <w:pStyle w:val="a5"/>
        <w:numPr>
          <w:ilvl w:val="0"/>
          <w:numId w:val="149"/>
        </w:numPr>
        <w:tabs>
          <w:tab w:val="left" w:pos="737"/>
        </w:tabs>
        <w:ind w:left="736" w:hanging="145"/>
        <w:rPr>
          <w:sz w:val="24"/>
        </w:rPr>
      </w:pPr>
      <w:r>
        <w:rPr>
          <w:sz w:val="24"/>
        </w:rPr>
        <w:t>критерии</w:t>
      </w:r>
      <w:r>
        <w:rPr>
          <w:spacing w:val="-3"/>
          <w:sz w:val="24"/>
        </w:rPr>
        <w:t xml:space="preserve"> </w:t>
      </w:r>
      <w:r>
        <w:rPr>
          <w:sz w:val="24"/>
        </w:rPr>
        <w:t>оценки</w:t>
      </w:r>
      <w:r>
        <w:rPr>
          <w:spacing w:val="-5"/>
          <w:sz w:val="24"/>
        </w:rPr>
        <w:t xml:space="preserve"> </w:t>
      </w:r>
      <w:r>
        <w:rPr>
          <w:sz w:val="24"/>
        </w:rPr>
        <w:t>проектной</w:t>
      </w:r>
      <w:r>
        <w:rPr>
          <w:spacing w:val="-3"/>
          <w:sz w:val="24"/>
        </w:rPr>
        <w:t xml:space="preserve"> </w:t>
      </w:r>
      <w:r>
        <w:rPr>
          <w:sz w:val="24"/>
        </w:rPr>
        <w:t>деятельности.</w:t>
      </w:r>
    </w:p>
    <w:p w14:paraId="24C182A8" w14:textId="77777777" w:rsidR="00FF2DB4" w:rsidRDefault="00C34CCB">
      <w:pPr>
        <w:pStyle w:val="a3"/>
        <w:ind w:right="118" w:firstLine="453"/>
      </w:pPr>
      <w:r>
        <w:rPr>
          <w:b/>
        </w:rPr>
        <w:t xml:space="preserve">Требования к организации проектной деятельности </w:t>
      </w:r>
      <w:r>
        <w:t>должны включать положения о том, что</w:t>
      </w:r>
      <w:r>
        <w:rPr>
          <w:spacing w:val="1"/>
        </w:rPr>
        <w:t xml:space="preserve"> </w:t>
      </w:r>
      <w:r>
        <w:t>обучающиеся сами выбирают как тему проекта, так и руководителя проекта. Тема проекта должна быть</w:t>
      </w:r>
      <w:r>
        <w:rPr>
          <w:spacing w:val="-57"/>
        </w:rPr>
        <w:t xml:space="preserve"> </w:t>
      </w:r>
      <w:r>
        <w:t>утверждена</w:t>
      </w:r>
      <w:r>
        <w:rPr>
          <w:spacing w:val="1"/>
        </w:rPr>
        <w:t xml:space="preserve"> </w:t>
      </w:r>
      <w:r>
        <w:t>директором</w:t>
      </w:r>
      <w:r>
        <w:rPr>
          <w:spacing w:val="1"/>
        </w:rPr>
        <w:t xml:space="preserve"> </w:t>
      </w:r>
      <w:r>
        <w:t>школы.</w:t>
      </w:r>
      <w:r>
        <w:rPr>
          <w:spacing w:val="1"/>
        </w:rPr>
        <w:t xml:space="preserve"> </w:t>
      </w:r>
      <w:r>
        <w:t>План</w:t>
      </w:r>
      <w:r>
        <w:rPr>
          <w:spacing w:val="1"/>
        </w:rPr>
        <w:t xml:space="preserve"> </w:t>
      </w:r>
      <w:r>
        <w:t>реализации</w:t>
      </w:r>
      <w:r>
        <w:rPr>
          <w:spacing w:val="1"/>
        </w:rPr>
        <w:t xml:space="preserve"> </w:t>
      </w:r>
      <w:r>
        <w:t>проекта</w:t>
      </w:r>
      <w:r>
        <w:rPr>
          <w:spacing w:val="1"/>
        </w:rPr>
        <w:t xml:space="preserve"> </w:t>
      </w:r>
      <w:r>
        <w:t>разрабатывается</w:t>
      </w:r>
      <w:r>
        <w:rPr>
          <w:spacing w:val="1"/>
        </w:rPr>
        <w:t xml:space="preserve"> </w:t>
      </w:r>
      <w:r>
        <w:t>учащимся</w:t>
      </w:r>
      <w:r>
        <w:rPr>
          <w:spacing w:val="1"/>
        </w:rPr>
        <w:t xml:space="preserve"> </w:t>
      </w:r>
      <w:r>
        <w:t>совместно</w:t>
      </w:r>
      <w:r>
        <w:rPr>
          <w:spacing w:val="1"/>
        </w:rPr>
        <w:t xml:space="preserve"> </w:t>
      </w:r>
      <w:r>
        <w:t>с</w:t>
      </w:r>
      <w:r>
        <w:rPr>
          <w:spacing w:val="1"/>
        </w:rPr>
        <w:t xml:space="preserve"> </w:t>
      </w:r>
      <w:r>
        <w:t>руководителем</w:t>
      </w:r>
      <w:r>
        <w:rPr>
          <w:spacing w:val="-2"/>
        </w:rPr>
        <w:t xml:space="preserve"> </w:t>
      </w:r>
      <w:r>
        <w:t>проекта.</w:t>
      </w:r>
    </w:p>
    <w:p w14:paraId="2EBE27EC" w14:textId="77777777" w:rsidR="00FF2DB4" w:rsidRDefault="00C34CCB">
      <w:pPr>
        <w:spacing w:before="1"/>
        <w:ind w:left="139" w:right="115" w:firstLine="453"/>
        <w:jc w:val="both"/>
        <w:rPr>
          <w:sz w:val="24"/>
        </w:rPr>
      </w:pPr>
      <w:r>
        <w:rPr>
          <w:sz w:val="24"/>
        </w:rPr>
        <w:t>В</w:t>
      </w:r>
      <w:r>
        <w:rPr>
          <w:spacing w:val="1"/>
          <w:sz w:val="24"/>
        </w:rPr>
        <w:t xml:space="preserve"> </w:t>
      </w:r>
      <w:r>
        <w:rPr>
          <w:sz w:val="24"/>
        </w:rPr>
        <w:t>разделе</w:t>
      </w:r>
      <w:r>
        <w:rPr>
          <w:spacing w:val="1"/>
          <w:sz w:val="24"/>
        </w:rPr>
        <w:t xml:space="preserve"> </w:t>
      </w:r>
      <w:r>
        <w:rPr>
          <w:sz w:val="24"/>
        </w:rPr>
        <w:t>о</w:t>
      </w:r>
      <w:r>
        <w:rPr>
          <w:spacing w:val="1"/>
          <w:sz w:val="24"/>
        </w:rPr>
        <w:t xml:space="preserve"> </w:t>
      </w:r>
      <w:r>
        <w:rPr>
          <w:b/>
          <w:sz w:val="24"/>
        </w:rPr>
        <w:t>требованиях</w:t>
      </w:r>
      <w:r>
        <w:rPr>
          <w:b/>
          <w:spacing w:val="1"/>
          <w:sz w:val="24"/>
        </w:rPr>
        <w:t xml:space="preserve"> </w:t>
      </w:r>
      <w:r>
        <w:rPr>
          <w:b/>
          <w:sz w:val="24"/>
        </w:rPr>
        <w:t>к</w:t>
      </w:r>
      <w:r>
        <w:rPr>
          <w:b/>
          <w:spacing w:val="1"/>
          <w:sz w:val="24"/>
        </w:rPr>
        <w:t xml:space="preserve"> </w:t>
      </w:r>
      <w:r>
        <w:rPr>
          <w:b/>
          <w:sz w:val="24"/>
        </w:rPr>
        <w:t>содержанию</w:t>
      </w:r>
      <w:r>
        <w:rPr>
          <w:b/>
          <w:spacing w:val="1"/>
          <w:sz w:val="24"/>
        </w:rPr>
        <w:t xml:space="preserve"> </w:t>
      </w:r>
      <w:r>
        <w:rPr>
          <w:b/>
          <w:sz w:val="24"/>
        </w:rPr>
        <w:t>и</w:t>
      </w:r>
      <w:r>
        <w:rPr>
          <w:b/>
          <w:spacing w:val="1"/>
          <w:sz w:val="24"/>
        </w:rPr>
        <w:t xml:space="preserve"> </w:t>
      </w:r>
      <w:r>
        <w:rPr>
          <w:b/>
          <w:sz w:val="24"/>
        </w:rPr>
        <w:t>направленности</w:t>
      </w:r>
      <w:r>
        <w:rPr>
          <w:b/>
          <w:spacing w:val="1"/>
          <w:sz w:val="24"/>
        </w:rPr>
        <w:t xml:space="preserve"> </w:t>
      </w:r>
      <w:r>
        <w:rPr>
          <w:b/>
          <w:sz w:val="24"/>
        </w:rPr>
        <w:t>проекта</w:t>
      </w:r>
      <w:r>
        <w:rPr>
          <w:b/>
          <w:spacing w:val="1"/>
          <w:sz w:val="24"/>
        </w:rPr>
        <w:t xml:space="preserve"> </w:t>
      </w:r>
      <w:r>
        <w:rPr>
          <w:sz w:val="24"/>
        </w:rPr>
        <w:t>обязательным</w:t>
      </w:r>
      <w:r>
        <w:rPr>
          <w:spacing w:val="1"/>
          <w:sz w:val="24"/>
        </w:rPr>
        <w:t xml:space="preserve"> </w:t>
      </w:r>
      <w:r>
        <w:rPr>
          <w:sz w:val="24"/>
        </w:rPr>
        <w:t>является</w:t>
      </w:r>
      <w:r>
        <w:rPr>
          <w:spacing w:val="-57"/>
          <w:sz w:val="24"/>
        </w:rPr>
        <w:t xml:space="preserve"> </w:t>
      </w:r>
      <w:r>
        <w:rPr>
          <w:sz w:val="24"/>
        </w:rPr>
        <w:t>указание на то, что результат проектной деятельности должен иметь практическую направленность. В</w:t>
      </w:r>
      <w:r>
        <w:rPr>
          <w:spacing w:val="1"/>
          <w:sz w:val="24"/>
        </w:rPr>
        <w:t xml:space="preserve"> </w:t>
      </w:r>
      <w:r>
        <w:rPr>
          <w:sz w:val="24"/>
        </w:rPr>
        <w:t xml:space="preserve">этом разделе описываются также: а) возможные </w:t>
      </w:r>
      <w:r>
        <w:rPr>
          <w:i/>
          <w:sz w:val="24"/>
        </w:rPr>
        <w:t xml:space="preserve">типы работ и формы их представления </w:t>
      </w:r>
      <w:r>
        <w:rPr>
          <w:sz w:val="24"/>
        </w:rPr>
        <w:t xml:space="preserve">и б) </w:t>
      </w:r>
      <w:r>
        <w:rPr>
          <w:i/>
          <w:sz w:val="24"/>
        </w:rPr>
        <w:t>состав</w:t>
      </w:r>
      <w:r>
        <w:rPr>
          <w:i/>
          <w:spacing w:val="1"/>
          <w:sz w:val="24"/>
        </w:rPr>
        <w:t xml:space="preserve"> </w:t>
      </w:r>
      <w:r>
        <w:rPr>
          <w:i/>
          <w:sz w:val="24"/>
        </w:rPr>
        <w:t>материалов</w:t>
      </w:r>
      <w:r>
        <w:rPr>
          <w:sz w:val="24"/>
        </w:rPr>
        <w:t>,</w:t>
      </w:r>
      <w:r>
        <w:rPr>
          <w:spacing w:val="-1"/>
          <w:sz w:val="24"/>
        </w:rPr>
        <w:t xml:space="preserve"> </w:t>
      </w:r>
      <w:r>
        <w:rPr>
          <w:sz w:val="24"/>
        </w:rPr>
        <w:t>которые</w:t>
      </w:r>
      <w:r>
        <w:rPr>
          <w:spacing w:val="-2"/>
          <w:sz w:val="24"/>
        </w:rPr>
        <w:t xml:space="preserve"> </w:t>
      </w:r>
      <w:r>
        <w:rPr>
          <w:sz w:val="24"/>
        </w:rPr>
        <w:t>должны быть</w:t>
      </w:r>
      <w:r>
        <w:rPr>
          <w:spacing w:val="-1"/>
          <w:sz w:val="24"/>
        </w:rPr>
        <w:t xml:space="preserve"> </w:t>
      </w:r>
      <w:r>
        <w:rPr>
          <w:sz w:val="24"/>
        </w:rPr>
        <w:t>подготовлены</w:t>
      </w:r>
      <w:r>
        <w:rPr>
          <w:spacing w:val="-1"/>
          <w:sz w:val="24"/>
        </w:rPr>
        <w:t xml:space="preserve"> </w:t>
      </w:r>
      <w:r>
        <w:rPr>
          <w:sz w:val="24"/>
        </w:rPr>
        <w:t>по завершении</w:t>
      </w:r>
      <w:r>
        <w:rPr>
          <w:spacing w:val="-1"/>
          <w:sz w:val="24"/>
        </w:rPr>
        <w:t xml:space="preserve"> </w:t>
      </w:r>
      <w:r>
        <w:rPr>
          <w:sz w:val="24"/>
        </w:rPr>
        <w:t>проекта</w:t>
      </w:r>
      <w:r>
        <w:rPr>
          <w:spacing w:val="-1"/>
          <w:sz w:val="24"/>
        </w:rPr>
        <w:t xml:space="preserve"> </w:t>
      </w:r>
      <w:r>
        <w:rPr>
          <w:sz w:val="24"/>
        </w:rPr>
        <w:t>для его</w:t>
      </w:r>
      <w:r>
        <w:rPr>
          <w:spacing w:val="-2"/>
          <w:sz w:val="24"/>
        </w:rPr>
        <w:t xml:space="preserve"> </w:t>
      </w:r>
      <w:r>
        <w:rPr>
          <w:sz w:val="24"/>
        </w:rPr>
        <w:t>защиты.</w:t>
      </w:r>
    </w:p>
    <w:p w14:paraId="500E47C0" w14:textId="77777777" w:rsidR="00FF2DB4" w:rsidRDefault="00C34CCB">
      <w:pPr>
        <w:spacing w:line="242" w:lineRule="auto"/>
        <w:ind w:left="139" w:right="121" w:firstLine="453"/>
        <w:jc w:val="both"/>
        <w:rPr>
          <w:sz w:val="24"/>
        </w:rPr>
      </w:pPr>
      <w:r>
        <w:rPr>
          <w:sz w:val="24"/>
        </w:rPr>
        <w:t>Так,</w:t>
      </w:r>
      <w:r>
        <w:rPr>
          <w:spacing w:val="1"/>
          <w:sz w:val="24"/>
        </w:rPr>
        <w:t xml:space="preserve"> </w:t>
      </w:r>
      <w:r>
        <w:rPr>
          <w:sz w:val="24"/>
        </w:rPr>
        <w:t>например,</w:t>
      </w:r>
      <w:r>
        <w:rPr>
          <w:spacing w:val="1"/>
          <w:sz w:val="24"/>
        </w:rPr>
        <w:t xml:space="preserve"> </w:t>
      </w:r>
      <w:r>
        <w:rPr>
          <w:i/>
          <w:sz w:val="24"/>
        </w:rPr>
        <w:t>результатом</w:t>
      </w:r>
      <w:r>
        <w:rPr>
          <w:i/>
          <w:spacing w:val="1"/>
          <w:sz w:val="24"/>
        </w:rPr>
        <w:t xml:space="preserve"> </w:t>
      </w:r>
      <w:r>
        <w:rPr>
          <w:i/>
          <w:sz w:val="24"/>
        </w:rPr>
        <w:t>(продуктом)</w:t>
      </w:r>
      <w:r>
        <w:rPr>
          <w:i/>
          <w:spacing w:val="1"/>
          <w:sz w:val="24"/>
        </w:rPr>
        <w:t xml:space="preserve"> </w:t>
      </w:r>
      <w:r>
        <w:rPr>
          <w:i/>
          <w:sz w:val="24"/>
        </w:rPr>
        <w:t>проектной</w:t>
      </w:r>
      <w:r>
        <w:rPr>
          <w:i/>
          <w:spacing w:val="1"/>
          <w:sz w:val="24"/>
        </w:rPr>
        <w:t xml:space="preserve"> </w:t>
      </w:r>
      <w:r>
        <w:rPr>
          <w:i/>
          <w:sz w:val="24"/>
        </w:rPr>
        <w:t>деятельности</w:t>
      </w:r>
      <w:r>
        <w:rPr>
          <w:i/>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любая</w:t>
      </w:r>
      <w:r>
        <w:rPr>
          <w:spacing w:val="1"/>
          <w:sz w:val="24"/>
        </w:rPr>
        <w:t xml:space="preserve"> </w:t>
      </w:r>
      <w:r>
        <w:rPr>
          <w:sz w:val="24"/>
        </w:rPr>
        <w:t>из</w:t>
      </w:r>
      <w:r>
        <w:rPr>
          <w:spacing w:val="1"/>
          <w:sz w:val="24"/>
        </w:rPr>
        <w:t xml:space="preserve"> </w:t>
      </w:r>
      <w:r>
        <w:rPr>
          <w:sz w:val="24"/>
        </w:rPr>
        <w:t>следующих</w:t>
      </w:r>
      <w:r>
        <w:rPr>
          <w:spacing w:val="1"/>
          <w:sz w:val="24"/>
        </w:rPr>
        <w:t xml:space="preserve"> </w:t>
      </w:r>
      <w:r>
        <w:rPr>
          <w:sz w:val="24"/>
        </w:rPr>
        <w:t>работ:</w:t>
      </w:r>
    </w:p>
    <w:p w14:paraId="4EE3615F" w14:textId="77777777" w:rsidR="00FF2DB4" w:rsidRDefault="00C34CCB">
      <w:pPr>
        <w:pStyle w:val="a3"/>
        <w:spacing w:before="196" w:line="242" w:lineRule="auto"/>
        <w:ind w:right="125" w:firstLine="453"/>
      </w:pPr>
      <w:r>
        <w:t xml:space="preserve">а) </w:t>
      </w:r>
      <w:r>
        <w:rPr>
          <w:i/>
        </w:rPr>
        <w:t xml:space="preserve">письменная работа </w:t>
      </w:r>
      <w:r>
        <w:t>(эссе, реферат, аналитические материалы, обзорные материалы, отчёты о</w:t>
      </w:r>
      <w:r>
        <w:rPr>
          <w:spacing w:val="1"/>
        </w:rPr>
        <w:t xml:space="preserve"> </w:t>
      </w:r>
      <w:r>
        <w:t>проведённых</w:t>
      </w:r>
      <w:r>
        <w:rPr>
          <w:spacing w:val="-2"/>
        </w:rPr>
        <w:t xml:space="preserve"> </w:t>
      </w:r>
      <w:r>
        <w:t>исследованиях, стендовый доклад и</w:t>
      </w:r>
      <w:r>
        <w:rPr>
          <w:spacing w:val="1"/>
        </w:rPr>
        <w:t xml:space="preserve"> </w:t>
      </w:r>
      <w:r>
        <w:t>др.);</w:t>
      </w:r>
    </w:p>
    <w:p w14:paraId="041B6470" w14:textId="77777777" w:rsidR="00FF2DB4" w:rsidRDefault="00C34CCB">
      <w:pPr>
        <w:pStyle w:val="a3"/>
        <w:spacing w:before="194"/>
        <w:ind w:right="117" w:firstLine="453"/>
      </w:pPr>
      <w:r>
        <w:t xml:space="preserve">б) </w:t>
      </w:r>
      <w:r>
        <w:rPr>
          <w:i/>
        </w:rPr>
        <w:t>художественная</w:t>
      </w:r>
      <w:r>
        <w:rPr>
          <w:i/>
          <w:spacing w:val="1"/>
        </w:rPr>
        <w:t xml:space="preserve"> </w:t>
      </w:r>
      <w:r>
        <w:rPr>
          <w:i/>
        </w:rPr>
        <w:t>творческая</w:t>
      </w:r>
      <w:r>
        <w:rPr>
          <w:i/>
          <w:spacing w:val="1"/>
        </w:rPr>
        <w:t xml:space="preserve"> </w:t>
      </w:r>
      <w:r>
        <w:rPr>
          <w:i/>
        </w:rPr>
        <w:t>работа</w:t>
      </w:r>
      <w:r>
        <w:rPr>
          <w:i/>
          <w:spacing w:val="1"/>
        </w:rPr>
        <w:t xml:space="preserve"> </w:t>
      </w:r>
      <w:r>
        <w:t>(в</w:t>
      </w:r>
      <w:r>
        <w:rPr>
          <w:spacing w:val="1"/>
        </w:rPr>
        <w:t xml:space="preserve"> </w:t>
      </w:r>
      <w:r>
        <w:t>области</w:t>
      </w:r>
      <w:r>
        <w:rPr>
          <w:spacing w:val="1"/>
        </w:rPr>
        <w:t xml:space="preserve"> </w:t>
      </w:r>
      <w:r>
        <w:t>литературы,</w:t>
      </w:r>
      <w:r>
        <w:rPr>
          <w:spacing w:val="1"/>
        </w:rPr>
        <w:t xml:space="preserve"> </w:t>
      </w:r>
      <w:r>
        <w:t>музыки,</w:t>
      </w:r>
      <w:r>
        <w:rPr>
          <w:spacing w:val="1"/>
        </w:rPr>
        <w:t xml:space="preserve"> </w:t>
      </w:r>
      <w:r>
        <w:t>изобразительного</w:t>
      </w:r>
      <w:r>
        <w:rPr>
          <w:spacing w:val="1"/>
        </w:rPr>
        <w:t xml:space="preserve"> </w:t>
      </w:r>
      <w:r>
        <w:t>искусства, экранных искусств), представленная в виде прозаического или стихотворного произведения,</w:t>
      </w:r>
      <w:r>
        <w:rPr>
          <w:spacing w:val="-57"/>
        </w:rPr>
        <w:t xml:space="preserve"> </w:t>
      </w:r>
      <w:r>
        <w:t>инсценировки, художественной декламации, исполнения музыкального произведения, компьютерной</w:t>
      </w:r>
      <w:r>
        <w:rPr>
          <w:spacing w:val="1"/>
        </w:rPr>
        <w:t xml:space="preserve"> </w:t>
      </w:r>
      <w:r>
        <w:t>анимации</w:t>
      </w:r>
      <w:r>
        <w:rPr>
          <w:spacing w:val="-3"/>
        </w:rPr>
        <w:t xml:space="preserve"> </w:t>
      </w:r>
      <w:r>
        <w:t>и др.;</w:t>
      </w:r>
    </w:p>
    <w:p w14:paraId="29E8D7E2" w14:textId="77777777" w:rsidR="00FF2DB4" w:rsidRDefault="00C34CCB">
      <w:pPr>
        <w:ind w:left="592"/>
        <w:jc w:val="both"/>
        <w:rPr>
          <w:sz w:val="24"/>
        </w:rPr>
      </w:pPr>
      <w:r>
        <w:rPr>
          <w:sz w:val="24"/>
        </w:rPr>
        <w:t>в)</w:t>
      </w:r>
      <w:r>
        <w:rPr>
          <w:spacing w:val="-4"/>
          <w:sz w:val="24"/>
        </w:rPr>
        <w:t xml:space="preserve"> </w:t>
      </w:r>
      <w:r>
        <w:rPr>
          <w:i/>
          <w:sz w:val="24"/>
        </w:rPr>
        <w:t>материальный</w:t>
      </w:r>
      <w:r>
        <w:rPr>
          <w:i/>
          <w:spacing w:val="-3"/>
          <w:sz w:val="24"/>
        </w:rPr>
        <w:t xml:space="preserve"> </w:t>
      </w:r>
      <w:r>
        <w:rPr>
          <w:i/>
          <w:sz w:val="24"/>
        </w:rPr>
        <w:t>объект,</w:t>
      </w:r>
      <w:r>
        <w:rPr>
          <w:i/>
          <w:spacing w:val="-2"/>
          <w:sz w:val="24"/>
        </w:rPr>
        <w:t xml:space="preserve"> </w:t>
      </w:r>
      <w:r>
        <w:rPr>
          <w:i/>
          <w:sz w:val="24"/>
        </w:rPr>
        <w:t>макет</w:t>
      </w:r>
      <w:r>
        <w:rPr>
          <w:sz w:val="24"/>
        </w:rPr>
        <w:t>,</w:t>
      </w:r>
      <w:r>
        <w:rPr>
          <w:spacing w:val="-3"/>
          <w:sz w:val="24"/>
        </w:rPr>
        <w:t xml:space="preserve"> </w:t>
      </w:r>
      <w:r>
        <w:rPr>
          <w:sz w:val="24"/>
        </w:rPr>
        <w:t>иное</w:t>
      </w:r>
      <w:r>
        <w:rPr>
          <w:spacing w:val="-3"/>
          <w:sz w:val="24"/>
        </w:rPr>
        <w:t xml:space="preserve"> </w:t>
      </w:r>
      <w:r>
        <w:rPr>
          <w:sz w:val="24"/>
        </w:rPr>
        <w:t>конструкторское</w:t>
      </w:r>
      <w:r>
        <w:rPr>
          <w:spacing w:val="-3"/>
          <w:sz w:val="24"/>
        </w:rPr>
        <w:t xml:space="preserve"> </w:t>
      </w:r>
      <w:r>
        <w:rPr>
          <w:sz w:val="24"/>
        </w:rPr>
        <w:t>изделие;</w:t>
      </w:r>
    </w:p>
    <w:p w14:paraId="64AEBF9B" w14:textId="77777777" w:rsidR="00FF2DB4" w:rsidRDefault="00C34CCB">
      <w:pPr>
        <w:ind w:left="139" w:right="124" w:firstLine="453"/>
        <w:jc w:val="both"/>
        <w:rPr>
          <w:sz w:val="24"/>
        </w:rPr>
      </w:pPr>
      <w:r>
        <w:rPr>
          <w:sz w:val="24"/>
        </w:rPr>
        <w:t xml:space="preserve">г) </w:t>
      </w:r>
      <w:r>
        <w:rPr>
          <w:i/>
          <w:sz w:val="24"/>
        </w:rPr>
        <w:t>отчётные</w:t>
      </w:r>
      <w:r>
        <w:rPr>
          <w:i/>
          <w:spacing w:val="1"/>
          <w:sz w:val="24"/>
        </w:rPr>
        <w:t xml:space="preserve"> </w:t>
      </w:r>
      <w:r>
        <w:rPr>
          <w:i/>
          <w:sz w:val="24"/>
        </w:rPr>
        <w:t>материалы</w:t>
      </w:r>
      <w:r>
        <w:rPr>
          <w:i/>
          <w:spacing w:val="1"/>
          <w:sz w:val="24"/>
        </w:rPr>
        <w:t xml:space="preserve"> </w:t>
      </w:r>
      <w:r>
        <w:rPr>
          <w:i/>
          <w:sz w:val="24"/>
        </w:rPr>
        <w:t>по</w:t>
      </w:r>
      <w:r>
        <w:rPr>
          <w:i/>
          <w:spacing w:val="1"/>
          <w:sz w:val="24"/>
        </w:rPr>
        <w:t xml:space="preserve"> </w:t>
      </w:r>
      <w:r>
        <w:rPr>
          <w:i/>
          <w:sz w:val="24"/>
        </w:rPr>
        <w:t>социальному</w:t>
      </w:r>
      <w:r>
        <w:rPr>
          <w:i/>
          <w:spacing w:val="1"/>
          <w:sz w:val="24"/>
        </w:rPr>
        <w:t xml:space="preserve"> </w:t>
      </w:r>
      <w:r>
        <w:rPr>
          <w:i/>
          <w:sz w:val="24"/>
        </w:rPr>
        <w:t>проекту</w:t>
      </w:r>
      <w:r>
        <w:rPr>
          <w:sz w:val="24"/>
        </w:rPr>
        <w:t>,</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включать</w:t>
      </w:r>
      <w:r>
        <w:rPr>
          <w:spacing w:val="1"/>
          <w:sz w:val="24"/>
        </w:rPr>
        <w:t xml:space="preserve"> </w:t>
      </w:r>
      <w:r>
        <w:rPr>
          <w:sz w:val="24"/>
        </w:rPr>
        <w:t>как</w:t>
      </w:r>
      <w:r>
        <w:rPr>
          <w:spacing w:val="1"/>
          <w:sz w:val="24"/>
        </w:rPr>
        <w:t xml:space="preserve"> </w:t>
      </w:r>
      <w:r>
        <w:rPr>
          <w:sz w:val="24"/>
        </w:rPr>
        <w:t>тексты,</w:t>
      </w:r>
      <w:r>
        <w:rPr>
          <w:spacing w:val="1"/>
          <w:sz w:val="24"/>
        </w:rPr>
        <w:t xml:space="preserve"> </w:t>
      </w:r>
      <w:r>
        <w:rPr>
          <w:sz w:val="24"/>
        </w:rPr>
        <w:t>так</w:t>
      </w:r>
      <w:r>
        <w:rPr>
          <w:spacing w:val="1"/>
          <w:sz w:val="24"/>
        </w:rPr>
        <w:t xml:space="preserve"> </w:t>
      </w:r>
      <w:r>
        <w:rPr>
          <w:sz w:val="24"/>
        </w:rPr>
        <w:t>и</w:t>
      </w:r>
      <w:r>
        <w:rPr>
          <w:spacing w:val="-57"/>
          <w:sz w:val="24"/>
        </w:rPr>
        <w:t xml:space="preserve"> </w:t>
      </w:r>
      <w:r>
        <w:rPr>
          <w:sz w:val="24"/>
        </w:rPr>
        <w:t>мультимедийные</w:t>
      </w:r>
      <w:r>
        <w:rPr>
          <w:spacing w:val="-3"/>
          <w:sz w:val="24"/>
        </w:rPr>
        <w:t xml:space="preserve"> </w:t>
      </w:r>
      <w:r>
        <w:rPr>
          <w:sz w:val="24"/>
        </w:rPr>
        <w:t>продукты.</w:t>
      </w:r>
    </w:p>
    <w:p w14:paraId="1EF99A97" w14:textId="77777777" w:rsidR="00FF2DB4" w:rsidRDefault="00C34CCB">
      <w:pPr>
        <w:pStyle w:val="a3"/>
        <w:ind w:right="125" w:firstLine="453"/>
      </w:pPr>
      <w:r>
        <w:t>В</w:t>
      </w:r>
      <w:r>
        <w:rPr>
          <w:spacing w:val="1"/>
        </w:rPr>
        <w:t xml:space="preserve"> </w:t>
      </w:r>
      <w:r>
        <w:rPr>
          <w:i/>
        </w:rPr>
        <w:t>состав</w:t>
      </w:r>
      <w:r>
        <w:rPr>
          <w:i/>
          <w:spacing w:val="1"/>
        </w:rPr>
        <w:t xml:space="preserve"> </w:t>
      </w:r>
      <w:r>
        <w:rPr>
          <w:i/>
        </w:rPr>
        <w:t>материалов</w:t>
      </w:r>
      <w:r>
        <w:t>,</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подготовлены</w:t>
      </w:r>
      <w:r>
        <w:rPr>
          <w:spacing w:val="1"/>
        </w:rPr>
        <w:t xml:space="preserve"> </w:t>
      </w:r>
      <w:r>
        <w:t>по</w:t>
      </w:r>
      <w:r>
        <w:rPr>
          <w:spacing w:val="1"/>
        </w:rPr>
        <w:t xml:space="preserve"> </w:t>
      </w:r>
      <w:r>
        <w:t>завершению</w:t>
      </w:r>
      <w:r>
        <w:rPr>
          <w:spacing w:val="1"/>
        </w:rPr>
        <w:t xml:space="preserve"> </w:t>
      </w:r>
      <w:r>
        <w:t>проекта</w:t>
      </w:r>
      <w:r>
        <w:rPr>
          <w:spacing w:val="1"/>
        </w:rPr>
        <w:t xml:space="preserve"> </w:t>
      </w:r>
      <w:r>
        <w:t>для</w:t>
      </w:r>
      <w:r>
        <w:rPr>
          <w:spacing w:val="1"/>
        </w:rPr>
        <w:t xml:space="preserve"> </w:t>
      </w:r>
      <w:r>
        <w:t>его</w:t>
      </w:r>
      <w:r>
        <w:rPr>
          <w:spacing w:val="1"/>
        </w:rPr>
        <w:t xml:space="preserve"> </w:t>
      </w:r>
      <w:r>
        <w:t>защиты,</w:t>
      </w:r>
      <w:r>
        <w:rPr>
          <w:spacing w:val="-1"/>
        </w:rPr>
        <w:t xml:space="preserve"> </w:t>
      </w:r>
      <w:r>
        <w:t>в</w:t>
      </w:r>
      <w:r>
        <w:rPr>
          <w:spacing w:val="-1"/>
        </w:rPr>
        <w:t xml:space="preserve"> </w:t>
      </w:r>
      <w:r>
        <w:t>обязательном</w:t>
      </w:r>
      <w:r>
        <w:rPr>
          <w:spacing w:val="-1"/>
        </w:rPr>
        <w:t xml:space="preserve"> </w:t>
      </w:r>
      <w:r>
        <w:t>порядке</w:t>
      </w:r>
      <w:r>
        <w:rPr>
          <w:spacing w:val="-1"/>
        </w:rPr>
        <w:t xml:space="preserve"> </w:t>
      </w:r>
      <w:r>
        <w:t>включаются:</w:t>
      </w:r>
    </w:p>
    <w:p w14:paraId="68AC614E" w14:textId="77777777" w:rsidR="00FF2DB4" w:rsidRDefault="00C34CCB">
      <w:pPr>
        <w:pStyle w:val="a5"/>
        <w:numPr>
          <w:ilvl w:val="0"/>
          <w:numId w:val="148"/>
        </w:numPr>
        <w:tabs>
          <w:tab w:val="left" w:pos="853"/>
        </w:tabs>
        <w:ind w:right="121" w:firstLine="453"/>
        <w:jc w:val="both"/>
        <w:rPr>
          <w:sz w:val="24"/>
        </w:rPr>
      </w:pPr>
      <w:r>
        <w:rPr>
          <w:sz w:val="24"/>
        </w:rPr>
        <w:t>выносимый</w:t>
      </w:r>
      <w:r>
        <w:rPr>
          <w:spacing w:val="1"/>
          <w:sz w:val="24"/>
        </w:rPr>
        <w:t xml:space="preserve"> </w:t>
      </w:r>
      <w:r>
        <w:rPr>
          <w:sz w:val="24"/>
        </w:rPr>
        <w:t>на</w:t>
      </w:r>
      <w:r>
        <w:rPr>
          <w:spacing w:val="1"/>
          <w:sz w:val="24"/>
        </w:rPr>
        <w:t xml:space="preserve"> </w:t>
      </w:r>
      <w:r>
        <w:rPr>
          <w:sz w:val="24"/>
        </w:rPr>
        <w:t>защиту</w:t>
      </w:r>
      <w:r>
        <w:rPr>
          <w:spacing w:val="1"/>
          <w:sz w:val="24"/>
        </w:rPr>
        <w:t xml:space="preserve"> </w:t>
      </w:r>
      <w:r>
        <w:rPr>
          <w:i/>
          <w:sz w:val="24"/>
        </w:rPr>
        <w:t>продукт</w:t>
      </w:r>
      <w:r>
        <w:rPr>
          <w:i/>
          <w:spacing w:val="1"/>
          <w:sz w:val="24"/>
        </w:rPr>
        <w:t xml:space="preserve"> </w:t>
      </w:r>
      <w:r>
        <w:rPr>
          <w:i/>
          <w:sz w:val="24"/>
        </w:rPr>
        <w:t>проектной</w:t>
      </w:r>
      <w:r>
        <w:rPr>
          <w:i/>
          <w:spacing w:val="1"/>
          <w:sz w:val="24"/>
        </w:rPr>
        <w:t xml:space="preserve"> </w:t>
      </w:r>
      <w:r>
        <w:rPr>
          <w:i/>
          <w:sz w:val="24"/>
        </w:rPr>
        <w:t>деятельности</w:t>
      </w:r>
      <w:r>
        <w:rPr>
          <w:sz w:val="24"/>
        </w:rPr>
        <w:t>,</w:t>
      </w:r>
      <w:r>
        <w:rPr>
          <w:spacing w:val="1"/>
          <w:sz w:val="24"/>
        </w:rPr>
        <w:t xml:space="preserve"> </w:t>
      </w:r>
      <w:r>
        <w:rPr>
          <w:sz w:val="24"/>
        </w:rPr>
        <w:t>представленный</w:t>
      </w:r>
      <w:r>
        <w:rPr>
          <w:spacing w:val="1"/>
          <w:sz w:val="24"/>
        </w:rPr>
        <w:t xml:space="preserve"> </w:t>
      </w:r>
      <w:r>
        <w:rPr>
          <w:sz w:val="24"/>
        </w:rPr>
        <w:t>в</w:t>
      </w:r>
      <w:r>
        <w:rPr>
          <w:spacing w:val="1"/>
          <w:sz w:val="24"/>
        </w:rPr>
        <w:t xml:space="preserve"> </w:t>
      </w:r>
      <w:r>
        <w:rPr>
          <w:sz w:val="24"/>
        </w:rPr>
        <w:t>одной</w:t>
      </w:r>
      <w:r>
        <w:rPr>
          <w:spacing w:val="61"/>
          <w:sz w:val="24"/>
        </w:rPr>
        <w:t xml:space="preserve"> </w:t>
      </w:r>
      <w:r>
        <w:rPr>
          <w:sz w:val="24"/>
        </w:rPr>
        <w:t>из</w:t>
      </w:r>
      <w:r>
        <w:rPr>
          <w:spacing w:val="-57"/>
          <w:sz w:val="24"/>
        </w:rPr>
        <w:t xml:space="preserve"> </w:t>
      </w:r>
      <w:r>
        <w:rPr>
          <w:sz w:val="24"/>
        </w:rPr>
        <w:t>описанных</w:t>
      </w:r>
      <w:r>
        <w:rPr>
          <w:spacing w:val="1"/>
          <w:sz w:val="24"/>
        </w:rPr>
        <w:t xml:space="preserve"> </w:t>
      </w:r>
      <w:r>
        <w:rPr>
          <w:sz w:val="24"/>
        </w:rPr>
        <w:t>выше</w:t>
      </w:r>
      <w:r>
        <w:rPr>
          <w:spacing w:val="-1"/>
          <w:sz w:val="24"/>
        </w:rPr>
        <w:t xml:space="preserve"> </w:t>
      </w:r>
      <w:r>
        <w:rPr>
          <w:sz w:val="24"/>
        </w:rPr>
        <w:t>форм;</w:t>
      </w:r>
    </w:p>
    <w:p w14:paraId="381DCDFF" w14:textId="77777777" w:rsidR="00FF2DB4" w:rsidRDefault="00C34CCB">
      <w:pPr>
        <w:pStyle w:val="a5"/>
        <w:numPr>
          <w:ilvl w:val="0"/>
          <w:numId w:val="148"/>
        </w:numPr>
        <w:tabs>
          <w:tab w:val="left" w:pos="853"/>
        </w:tabs>
        <w:ind w:right="116" w:firstLine="453"/>
        <w:jc w:val="both"/>
        <w:rPr>
          <w:sz w:val="24"/>
        </w:rPr>
      </w:pPr>
      <w:r>
        <w:rPr>
          <w:sz w:val="24"/>
        </w:rPr>
        <w:t xml:space="preserve">подготовленная учащимся </w:t>
      </w:r>
      <w:r>
        <w:rPr>
          <w:i/>
          <w:sz w:val="24"/>
        </w:rPr>
        <w:t xml:space="preserve">краткая пояснительная записка к проекту </w:t>
      </w:r>
      <w:r>
        <w:rPr>
          <w:sz w:val="24"/>
        </w:rPr>
        <w:t>(объёмом не более одной</w:t>
      </w:r>
      <w:r>
        <w:rPr>
          <w:spacing w:val="1"/>
          <w:sz w:val="24"/>
        </w:rPr>
        <w:t xml:space="preserve"> </w:t>
      </w:r>
      <w:r>
        <w:rPr>
          <w:sz w:val="24"/>
        </w:rPr>
        <w:t xml:space="preserve">машинописной страницы) с указанием </w:t>
      </w:r>
      <w:r>
        <w:rPr>
          <w:sz w:val="24"/>
          <w:u w:val="single"/>
        </w:rPr>
        <w:t>для всех проектов</w:t>
      </w:r>
      <w:r>
        <w:rPr>
          <w:sz w:val="24"/>
        </w:rPr>
        <w:t>: а) исходного замысла, цели и назначения</w:t>
      </w:r>
      <w:r>
        <w:rPr>
          <w:spacing w:val="1"/>
          <w:sz w:val="24"/>
        </w:rPr>
        <w:t xml:space="preserve"> </w:t>
      </w:r>
      <w:r>
        <w:rPr>
          <w:sz w:val="24"/>
        </w:rPr>
        <w:t>проекта;</w:t>
      </w:r>
      <w:r>
        <w:rPr>
          <w:spacing w:val="1"/>
          <w:sz w:val="24"/>
        </w:rPr>
        <w:t xml:space="preserve"> </w:t>
      </w:r>
      <w:r>
        <w:rPr>
          <w:sz w:val="24"/>
        </w:rPr>
        <w:t>б) краткого</w:t>
      </w:r>
      <w:r>
        <w:rPr>
          <w:spacing w:val="1"/>
          <w:sz w:val="24"/>
        </w:rPr>
        <w:t xml:space="preserve"> </w:t>
      </w:r>
      <w:r>
        <w:rPr>
          <w:sz w:val="24"/>
        </w:rPr>
        <w:t>описания</w:t>
      </w:r>
      <w:r>
        <w:rPr>
          <w:spacing w:val="1"/>
          <w:sz w:val="24"/>
        </w:rPr>
        <w:t xml:space="preserve"> </w:t>
      </w:r>
      <w:r>
        <w:rPr>
          <w:sz w:val="24"/>
        </w:rPr>
        <w:t>хода</w:t>
      </w:r>
      <w:r>
        <w:rPr>
          <w:spacing w:val="1"/>
          <w:sz w:val="24"/>
        </w:rPr>
        <w:t xml:space="preserve"> </w:t>
      </w:r>
      <w:r>
        <w:rPr>
          <w:sz w:val="24"/>
        </w:rPr>
        <w:t>выполнения</w:t>
      </w:r>
      <w:r>
        <w:rPr>
          <w:spacing w:val="1"/>
          <w:sz w:val="24"/>
        </w:rPr>
        <w:t xml:space="preserve"> </w:t>
      </w:r>
      <w:r>
        <w:rPr>
          <w:sz w:val="24"/>
        </w:rPr>
        <w:t>проекта</w:t>
      </w:r>
      <w:r>
        <w:rPr>
          <w:spacing w:val="1"/>
          <w:sz w:val="24"/>
        </w:rPr>
        <w:t xml:space="preserve"> </w:t>
      </w:r>
      <w:r>
        <w:rPr>
          <w:sz w:val="24"/>
        </w:rPr>
        <w:t>и</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в) списка</w:t>
      </w:r>
      <w:r>
        <w:rPr>
          <w:spacing w:val="1"/>
          <w:sz w:val="24"/>
        </w:rPr>
        <w:t xml:space="preserve"> </w:t>
      </w:r>
      <w:r>
        <w:rPr>
          <w:sz w:val="24"/>
        </w:rPr>
        <w:t xml:space="preserve">использованных источников. Для </w:t>
      </w:r>
      <w:r>
        <w:rPr>
          <w:sz w:val="24"/>
          <w:u w:val="single"/>
        </w:rPr>
        <w:t>конструкторских проектов</w:t>
      </w:r>
      <w:r>
        <w:rPr>
          <w:sz w:val="24"/>
        </w:rPr>
        <w:t xml:space="preserve"> в пояснительную записку, кроме того,</w:t>
      </w:r>
      <w:r>
        <w:rPr>
          <w:spacing w:val="1"/>
          <w:sz w:val="24"/>
        </w:rPr>
        <w:t xml:space="preserve"> </w:t>
      </w:r>
      <w:r>
        <w:rPr>
          <w:sz w:val="24"/>
        </w:rPr>
        <w:t xml:space="preserve">включается описание особенностей конструкторских решений, для </w:t>
      </w:r>
      <w:r>
        <w:rPr>
          <w:sz w:val="24"/>
          <w:u w:val="single"/>
        </w:rPr>
        <w:t>социальных проектов</w:t>
      </w:r>
      <w:r>
        <w:rPr>
          <w:sz w:val="24"/>
        </w:rPr>
        <w:t xml:space="preserve"> — описание</w:t>
      </w:r>
      <w:r>
        <w:rPr>
          <w:spacing w:val="1"/>
          <w:sz w:val="24"/>
        </w:rPr>
        <w:t xml:space="preserve"> </w:t>
      </w:r>
      <w:r>
        <w:rPr>
          <w:sz w:val="24"/>
        </w:rPr>
        <w:t>эффектов/эффекта</w:t>
      </w:r>
      <w:r>
        <w:rPr>
          <w:spacing w:val="-1"/>
          <w:sz w:val="24"/>
        </w:rPr>
        <w:t xml:space="preserve"> </w:t>
      </w:r>
      <w:r>
        <w:rPr>
          <w:sz w:val="24"/>
        </w:rPr>
        <w:t>от реализации</w:t>
      </w:r>
      <w:r>
        <w:rPr>
          <w:spacing w:val="-2"/>
          <w:sz w:val="24"/>
        </w:rPr>
        <w:t xml:space="preserve"> </w:t>
      </w:r>
      <w:r>
        <w:rPr>
          <w:sz w:val="24"/>
        </w:rPr>
        <w:t>проекта;</w:t>
      </w:r>
    </w:p>
    <w:p w14:paraId="6A746F40" w14:textId="77777777" w:rsidR="00FF2DB4" w:rsidRDefault="00FF2DB4">
      <w:pPr>
        <w:jc w:val="both"/>
        <w:rPr>
          <w:sz w:val="24"/>
        </w:rPr>
        <w:sectPr w:rsidR="00FF2DB4">
          <w:pgSz w:w="11920" w:h="16850"/>
          <w:pgMar w:top="780" w:right="640" w:bottom="1580" w:left="300" w:header="0" w:footer="1365" w:gutter="0"/>
          <w:cols w:space="720"/>
        </w:sectPr>
      </w:pPr>
    </w:p>
    <w:p w14:paraId="0FDCCC42" w14:textId="77777777" w:rsidR="00FF2DB4" w:rsidRDefault="00C34CCB">
      <w:pPr>
        <w:pStyle w:val="a5"/>
        <w:numPr>
          <w:ilvl w:val="0"/>
          <w:numId w:val="148"/>
        </w:numPr>
        <w:tabs>
          <w:tab w:val="left" w:pos="853"/>
        </w:tabs>
        <w:spacing w:before="70"/>
        <w:ind w:right="116" w:firstLine="453"/>
        <w:jc w:val="both"/>
        <w:rPr>
          <w:sz w:val="24"/>
        </w:rPr>
      </w:pPr>
      <w:r>
        <w:rPr>
          <w:i/>
          <w:sz w:val="24"/>
        </w:rPr>
        <w:t xml:space="preserve">краткий отзыв руководителя, </w:t>
      </w:r>
      <w:r>
        <w:rPr>
          <w:sz w:val="24"/>
        </w:rPr>
        <w:t>содержащий краткую характеристику работы учащегося в ходе</w:t>
      </w:r>
      <w:r>
        <w:rPr>
          <w:spacing w:val="1"/>
          <w:sz w:val="24"/>
        </w:rPr>
        <w:t xml:space="preserve"> </w:t>
      </w:r>
      <w:r>
        <w:rPr>
          <w:sz w:val="24"/>
        </w:rPr>
        <w:t>выполнения</w:t>
      </w:r>
      <w:r>
        <w:rPr>
          <w:spacing w:val="1"/>
          <w:sz w:val="24"/>
        </w:rPr>
        <w:t xml:space="preserve"> </w:t>
      </w:r>
      <w:r>
        <w:rPr>
          <w:sz w:val="24"/>
        </w:rPr>
        <w:t>проекта,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а) инициативности</w:t>
      </w:r>
      <w:r>
        <w:rPr>
          <w:spacing w:val="1"/>
          <w:sz w:val="24"/>
        </w:rPr>
        <w:t xml:space="preserve"> </w:t>
      </w:r>
      <w:r>
        <w:rPr>
          <w:sz w:val="24"/>
        </w:rPr>
        <w:t>и</w:t>
      </w:r>
      <w:r>
        <w:rPr>
          <w:spacing w:val="1"/>
          <w:sz w:val="24"/>
        </w:rPr>
        <w:t xml:space="preserve"> </w:t>
      </w:r>
      <w:r>
        <w:rPr>
          <w:sz w:val="24"/>
        </w:rPr>
        <w:t>самостоятельности;</w:t>
      </w:r>
      <w:r>
        <w:rPr>
          <w:spacing w:val="60"/>
          <w:sz w:val="24"/>
        </w:rPr>
        <w:t xml:space="preserve"> </w:t>
      </w:r>
      <w:r>
        <w:rPr>
          <w:sz w:val="24"/>
        </w:rPr>
        <w:t>б) ответственности</w:t>
      </w:r>
      <w:r>
        <w:rPr>
          <w:spacing w:val="1"/>
          <w:sz w:val="24"/>
        </w:rPr>
        <w:t xml:space="preserve"> </w:t>
      </w:r>
      <w:r>
        <w:rPr>
          <w:sz w:val="24"/>
        </w:rPr>
        <w:t>(включая</w:t>
      </w:r>
      <w:r>
        <w:rPr>
          <w:spacing w:val="8"/>
          <w:sz w:val="24"/>
        </w:rPr>
        <w:t xml:space="preserve"> </w:t>
      </w:r>
      <w:r>
        <w:rPr>
          <w:sz w:val="24"/>
        </w:rPr>
        <w:t>динамику</w:t>
      </w:r>
      <w:r>
        <w:rPr>
          <w:spacing w:val="2"/>
          <w:sz w:val="24"/>
        </w:rPr>
        <w:t xml:space="preserve"> </w:t>
      </w:r>
      <w:r>
        <w:rPr>
          <w:sz w:val="24"/>
        </w:rPr>
        <w:t>отношения</w:t>
      </w:r>
      <w:r>
        <w:rPr>
          <w:spacing w:val="9"/>
          <w:sz w:val="24"/>
        </w:rPr>
        <w:t xml:space="preserve"> </w:t>
      </w:r>
      <w:r>
        <w:rPr>
          <w:sz w:val="24"/>
        </w:rPr>
        <w:t>к</w:t>
      </w:r>
      <w:r>
        <w:rPr>
          <w:spacing w:val="10"/>
          <w:sz w:val="24"/>
        </w:rPr>
        <w:t xml:space="preserve"> </w:t>
      </w:r>
      <w:r>
        <w:rPr>
          <w:sz w:val="24"/>
        </w:rPr>
        <w:t>выполняемой</w:t>
      </w:r>
      <w:r>
        <w:rPr>
          <w:spacing w:val="8"/>
          <w:sz w:val="24"/>
        </w:rPr>
        <w:t xml:space="preserve"> </w:t>
      </w:r>
      <w:r>
        <w:rPr>
          <w:sz w:val="24"/>
        </w:rPr>
        <w:t>работе);</w:t>
      </w:r>
      <w:r>
        <w:rPr>
          <w:spacing w:val="9"/>
          <w:sz w:val="24"/>
        </w:rPr>
        <w:t xml:space="preserve"> </w:t>
      </w:r>
      <w:r>
        <w:rPr>
          <w:sz w:val="24"/>
        </w:rPr>
        <w:t>в)</w:t>
      </w:r>
      <w:r>
        <w:rPr>
          <w:spacing w:val="2"/>
          <w:sz w:val="24"/>
        </w:rPr>
        <w:t xml:space="preserve"> </w:t>
      </w:r>
      <w:r>
        <w:rPr>
          <w:sz w:val="24"/>
        </w:rPr>
        <w:t>исполнительской</w:t>
      </w:r>
      <w:r>
        <w:rPr>
          <w:spacing w:val="9"/>
          <w:sz w:val="24"/>
        </w:rPr>
        <w:t xml:space="preserve"> </w:t>
      </w:r>
      <w:r>
        <w:rPr>
          <w:sz w:val="24"/>
        </w:rPr>
        <w:t>дисциплины.</w:t>
      </w:r>
      <w:r>
        <w:rPr>
          <w:spacing w:val="9"/>
          <w:sz w:val="24"/>
        </w:rPr>
        <w:t xml:space="preserve"> </w:t>
      </w:r>
      <w:r>
        <w:rPr>
          <w:sz w:val="24"/>
        </w:rPr>
        <w:t>При</w:t>
      </w:r>
      <w:r>
        <w:rPr>
          <w:spacing w:val="10"/>
          <w:sz w:val="24"/>
        </w:rPr>
        <w:t xml:space="preserve"> </w:t>
      </w:r>
      <w:r>
        <w:rPr>
          <w:sz w:val="24"/>
        </w:rPr>
        <w:t>наличии</w:t>
      </w:r>
      <w:r>
        <w:rPr>
          <w:spacing w:val="-58"/>
          <w:sz w:val="24"/>
        </w:rPr>
        <w:t xml:space="preserve"> </w:t>
      </w:r>
      <w:r>
        <w:rPr>
          <w:sz w:val="24"/>
        </w:rPr>
        <w:t>в выполненной</w:t>
      </w:r>
      <w:r>
        <w:rPr>
          <w:spacing w:val="1"/>
          <w:sz w:val="24"/>
        </w:rPr>
        <w:t xml:space="preserve"> </w:t>
      </w:r>
      <w:r>
        <w:rPr>
          <w:sz w:val="24"/>
        </w:rPr>
        <w:t>работе соответствующих</w:t>
      </w:r>
      <w:r>
        <w:rPr>
          <w:spacing w:val="1"/>
          <w:sz w:val="24"/>
        </w:rPr>
        <w:t xml:space="preserve"> </w:t>
      </w:r>
      <w:r>
        <w:rPr>
          <w:sz w:val="24"/>
        </w:rPr>
        <w:t>оснований</w:t>
      </w:r>
      <w:r>
        <w:rPr>
          <w:spacing w:val="1"/>
          <w:sz w:val="24"/>
        </w:rPr>
        <w:t xml:space="preserve"> </w:t>
      </w:r>
      <w:r>
        <w:rPr>
          <w:sz w:val="24"/>
        </w:rPr>
        <w:t>в отзыве может</w:t>
      </w:r>
      <w:r>
        <w:rPr>
          <w:spacing w:val="1"/>
          <w:sz w:val="24"/>
        </w:rPr>
        <w:t xml:space="preserve"> </w:t>
      </w:r>
      <w:r>
        <w:rPr>
          <w:sz w:val="24"/>
        </w:rPr>
        <w:t>быть</w:t>
      </w:r>
      <w:r>
        <w:rPr>
          <w:spacing w:val="1"/>
          <w:sz w:val="24"/>
        </w:rPr>
        <w:t xml:space="preserve"> </w:t>
      </w:r>
      <w:r>
        <w:rPr>
          <w:sz w:val="24"/>
        </w:rPr>
        <w:t>также отмечена новизна</w:t>
      </w:r>
      <w:r>
        <w:rPr>
          <w:spacing w:val="1"/>
          <w:sz w:val="24"/>
        </w:rPr>
        <w:t xml:space="preserve"> </w:t>
      </w:r>
      <w:r>
        <w:rPr>
          <w:sz w:val="24"/>
        </w:rPr>
        <w:t>подхода</w:t>
      </w:r>
      <w:r>
        <w:rPr>
          <w:spacing w:val="1"/>
          <w:sz w:val="24"/>
        </w:rPr>
        <w:t xml:space="preserve"> </w:t>
      </w:r>
      <w:r>
        <w:rPr>
          <w:sz w:val="24"/>
        </w:rPr>
        <w:t>и/или</w:t>
      </w:r>
      <w:r>
        <w:rPr>
          <w:spacing w:val="1"/>
          <w:sz w:val="24"/>
        </w:rPr>
        <w:t xml:space="preserve"> </w:t>
      </w:r>
      <w:r>
        <w:rPr>
          <w:sz w:val="24"/>
        </w:rPr>
        <w:t>полученных</w:t>
      </w:r>
      <w:r>
        <w:rPr>
          <w:spacing w:val="1"/>
          <w:sz w:val="24"/>
        </w:rPr>
        <w:t xml:space="preserve"> </w:t>
      </w:r>
      <w:r>
        <w:rPr>
          <w:sz w:val="24"/>
        </w:rPr>
        <w:t>решений,</w:t>
      </w:r>
      <w:r>
        <w:rPr>
          <w:spacing w:val="1"/>
          <w:sz w:val="24"/>
        </w:rPr>
        <w:t xml:space="preserve"> </w:t>
      </w:r>
      <w:r>
        <w:rPr>
          <w:sz w:val="24"/>
        </w:rPr>
        <w:t>актуальность</w:t>
      </w:r>
      <w:r>
        <w:rPr>
          <w:spacing w:val="1"/>
          <w:sz w:val="24"/>
        </w:rPr>
        <w:t xml:space="preserve"> </w:t>
      </w:r>
      <w:r>
        <w:rPr>
          <w:sz w:val="24"/>
        </w:rPr>
        <w:t>и</w:t>
      </w:r>
      <w:r>
        <w:rPr>
          <w:spacing w:val="1"/>
          <w:sz w:val="24"/>
        </w:rPr>
        <w:t xml:space="preserve"> </w:t>
      </w:r>
      <w:r>
        <w:rPr>
          <w:sz w:val="24"/>
        </w:rPr>
        <w:t>практическая</w:t>
      </w:r>
      <w:r>
        <w:rPr>
          <w:spacing w:val="1"/>
          <w:sz w:val="24"/>
        </w:rPr>
        <w:t xml:space="preserve"> </w:t>
      </w:r>
      <w:r>
        <w:rPr>
          <w:sz w:val="24"/>
        </w:rPr>
        <w:t>значимость</w:t>
      </w:r>
      <w:r>
        <w:rPr>
          <w:spacing w:val="61"/>
          <w:sz w:val="24"/>
        </w:rPr>
        <w:t xml:space="preserve"> </w:t>
      </w:r>
      <w:r>
        <w:rPr>
          <w:sz w:val="24"/>
        </w:rPr>
        <w:t>полученных</w:t>
      </w:r>
      <w:r>
        <w:rPr>
          <w:spacing w:val="1"/>
          <w:sz w:val="24"/>
        </w:rPr>
        <w:t xml:space="preserve"> </w:t>
      </w:r>
      <w:r>
        <w:rPr>
          <w:sz w:val="24"/>
        </w:rPr>
        <w:t>результатов.</w:t>
      </w:r>
    </w:p>
    <w:p w14:paraId="2494C9EF" w14:textId="77777777" w:rsidR="00FF2DB4" w:rsidRDefault="00C34CCB">
      <w:pPr>
        <w:pStyle w:val="a3"/>
        <w:spacing w:before="1"/>
        <w:ind w:right="126" w:firstLine="453"/>
      </w:pPr>
      <w:r>
        <w:t>Общим</w:t>
      </w:r>
      <w:r>
        <w:rPr>
          <w:spacing w:val="1"/>
        </w:rPr>
        <w:t xml:space="preserve"> </w:t>
      </w:r>
      <w:r>
        <w:t>требованием</w:t>
      </w:r>
      <w:r>
        <w:rPr>
          <w:spacing w:val="1"/>
        </w:rPr>
        <w:t xml:space="preserve"> </w:t>
      </w:r>
      <w:r>
        <w:t>ко</w:t>
      </w:r>
      <w:r>
        <w:rPr>
          <w:spacing w:val="1"/>
        </w:rPr>
        <w:t xml:space="preserve"> </w:t>
      </w:r>
      <w:r>
        <w:t>всем</w:t>
      </w:r>
      <w:r>
        <w:rPr>
          <w:spacing w:val="1"/>
        </w:rPr>
        <w:t xml:space="preserve"> </w:t>
      </w:r>
      <w:r>
        <w:t>работам</w:t>
      </w:r>
      <w:r>
        <w:rPr>
          <w:spacing w:val="1"/>
        </w:rPr>
        <w:t xml:space="preserve"> </w:t>
      </w:r>
      <w:r>
        <w:t>является</w:t>
      </w:r>
      <w:r>
        <w:rPr>
          <w:spacing w:val="1"/>
        </w:rPr>
        <w:t xml:space="preserve"> </w:t>
      </w:r>
      <w:r>
        <w:t>необходимость</w:t>
      </w:r>
      <w:r>
        <w:rPr>
          <w:spacing w:val="1"/>
        </w:rPr>
        <w:t xml:space="preserve"> </w:t>
      </w:r>
      <w:r>
        <w:t>соблюдения</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цитирования,</w:t>
      </w:r>
      <w:r>
        <w:rPr>
          <w:spacing w:val="-1"/>
        </w:rPr>
        <w:t xml:space="preserve"> </w:t>
      </w:r>
      <w:r>
        <w:t>ссылок на</w:t>
      </w:r>
      <w:r>
        <w:rPr>
          <w:spacing w:val="-1"/>
        </w:rPr>
        <w:t xml:space="preserve"> </w:t>
      </w:r>
      <w:r>
        <w:t>различные</w:t>
      </w:r>
      <w:r>
        <w:rPr>
          <w:spacing w:val="-2"/>
        </w:rPr>
        <w:t xml:space="preserve"> </w:t>
      </w:r>
      <w:r>
        <w:t>источники.</w:t>
      </w:r>
    </w:p>
    <w:p w14:paraId="7B139403" w14:textId="77777777" w:rsidR="00FF2DB4" w:rsidRDefault="00C34CCB">
      <w:pPr>
        <w:pStyle w:val="a3"/>
        <w:ind w:right="119" w:firstLine="453"/>
      </w:pPr>
      <w:r>
        <w:t xml:space="preserve">В разделе о </w:t>
      </w:r>
      <w:r>
        <w:rPr>
          <w:b/>
        </w:rPr>
        <w:t xml:space="preserve">требованиях к защите проекта </w:t>
      </w:r>
      <w:r>
        <w:t>указывается, что защита осуществляется в процессе</w:t>
      </w:r>
      <w:r>
        <w:rPr>
          <w:spacing w:val="1"/>
        </w:rPr>
        <w:t xml:space="preserve"> </w:t>
      </w:r>
      <w:r>
        <w:t>специально организованной деятельности комиссии образовательного учреждения или на школьной</w:t>
      </w:r>
      <w:r>
        <w:rPr>
          <w:spacing w:val="1"/>
        </w:rPr>
        <w:t xml:space="preserve"> </w:t>
      </w:r>
      <w:r>
        <w:t>конференции. Последняя форма предпочтительнее, так как имеется возможность публично представить</w:t>
      </w:r>
      <w:r>
        <w:rPr>
          <w:spacing w:val="-57"/>
        </w:rPr>
        <w:t xml:space="preserve"> </w:t>
      </w:r>
      <w:r>
        <w:t>результаты</w:t>
      </w:r>
      <w:r>
        <w:rPr>
          <w:spacing w:val="1"/>
        </w:rPr>
        <w:t xml:space="preserve"> </w:t>
      </w:r>
      <w:r>
        <w:t>работы</w:t>
      </w:r>
      <w:r>
        <w:rPr>
          <w:spacing w:val="1"/>
        </w:rPr>
        <w:t xml:space="preserve"> </w:t>
      </w:r>
      <w:r>
        <w:t>над</w:t>
      </w:r>
      <w:r>
        <w:rPr>
          <w:spacing w:val="1"/>
        </w:rPr>
        <w:t xml:space="preserve"> </w:t>
      </w:r>
      <w:r>
        <w:t>проектами</w:t>
      </w:r>
      <w:r>
        <w:rPr>
          <w:spacing w:val="1"/>
        </w:rPr>
        <w:t xml:space="preserve"> </w:t>
      </w:r>
      <w:r>
        <w:t>и</w:t>
      </w:r>
      <w:r>
        <w:rPr>
          <w:spacing w:val="1"/>
        </w:rPr>
        <w:t xml:space="preserve"> </w:t>
      </w:r>
      <w:r>
        <w:t>продемонстрировать</w:t>
      </w:r>
      <w:r>
        <w:rPr>
          <w:spacing w:val="1"/>
        </w:rPr>
        <w:t xml:space="preserve"> </w:t>
      </w:r>
      <w:r>
        <w:t>уровень</w:t>
      </w:r>
      <w:r>
        <w:rPr>
          <w:spacing w:val="1"/>
        </w:rPr>
        <w:t xml:space="preserve"> </w:t>
      </w:r>
      <w:r>
        <w:t>овладения</w:t>
      </w:r>
      <w:r>
        <w:rPr>
          <w:spacing w:val="1"/>
        </w:rPr>
        <w:t xml:space="preserve"> </w:t>
      </w:r>
      <w:r>
        <w:t>обучающимися</w:t>
      </w:r>
      <w:r>
        <w:rPr>
          <w:spacing w:val="1"/>
        </w:rPr>
        <w:t xml:space="preserve"> </w:t>
      </w:r>
      <w:r>
        <w:t>отдельными</w:t>
      </w:r>
      <w:r>
        <w:rPr>
          <w:spacing w:val="-1"/>
        </w:rPr>
        <w:t xml:space="preserve"> </w:t>
      </w:r>
      <w:r>
        <w:t>элементами проектной деятельности.</w:t>
      </w:r>
    </w:p>
    <w:p w14:paraId="39222E27" w14:textId="77777777" w:rsidR="00FF2DB4" w:rsidRDefault="00C34CCB">
      <w:pPr>
        <w:pStyle w:val="a3"/>
        <w:ind w:right="129" w:firstLine="453"/>
      </w:pPr>
      <w:r>
        <w:t>Результаты выполнения проекта оцениваются по итогам рассмотрения комиссией представленного</w:t>
      </w:r>
      <w:r>
        <w:rPr>
          <w:spacing w:val="-57"/>
        </w:rPr>
        <w:t xml:space="preserve"> </w:t>
      </w:r>
      <w:r>
        <w:t>продукта</w:t>
      </w:r>
      <w:r>
        <w:rPr>
          <w:spacing w:val="-2"/>
        </w:rPr>
        <w:t xml:space="preserve"> </w:t>
      </w:r>
      <w:r>
        <w:t>с</w:t>
      </w:r>
      <w:r>
        <w:rPr>
          <w:spacing w:val="-3"/>
        </w:rPr>
        <w:t xml:space="preserve"> </w:t>
      </w:r>
      <w:r>
        <w:t>краткой</w:t>
      </w:r>
      <w:r>
        <w:rPr>
          <w:spacing w:val="-2"/>
        </w:rPr>
        <w:t xml:space="preserve"> </w:t>
      </w:r>
      <w:r>
        <w:t>пояснительной</w:t>
      </w:r>
      <w:r>
        <w:rPr>
          <w:spacing w:val="-1"/>
        </w:rPr>
        <w:t xml:space="preserve"> </w:t>
      </w:r>
      <w:r>
        <w:t>запиской,</w:t>
      </w:r>
      <w:r>
        <w:rPr>
          <w:spacing w:val="-4"/>
        </w:rPr>
        <w:t xml:space="preserve"> </w:t>
      </w:r>
      <w:r>
        <w:t>презентации</w:t>
      </w:r>
      <w:r>
        <w:rPr>
          <w:spacing w:val="-1"/>
        </w:rPr>
        <w:t xml:space="preserve"> </w:t>
      </w:r>
      <w:r>
        <w:t>обучающегося</w:t>
      </w:r>
      <w:r>
        <w:rPr>
          <w:spacing w:val="-2"/>
        </w:rPr>
        <w:t xml:space="preserve"> </w:t>
      </w:r>
      <w:r>
        <w:t>и</w:t>
      </w:r>
      <w:r>
        <w:rPr>
          <w:spacing w:val="-1"/>
        </w:rPr>
        <w:t xml:space="preserve"> </w:t>
      </w:r>
      <w:r>
        <w:t>отзыва</w:t>
      </w:r>
      <w:r>
        <w:rPr>
          <w:spacing w:val="-3"/>
        </w:rPr>
        <w:t xml:space="preserve"> </w:t>
      </w:r>
      <w:r>
        <w:t>руководителя.</w:t>
      </w:r>
    </w:p>
    <w:p w14:paraId="6F5159C5" w14:textId="77777777" w:rsidR="00FF2DB4" w:rsidRDefault="00C34CCB">
      <w:pPr>
        <w:pStyle w:val="a3"/>
        <w:ind w:right="123" w:firstLine="453"/>
      </w:pPr>
      <w:r>
        <w:rPr>
          <w:b/>
        </w:rPr>
        <w:t>Критерии</w:t>
      </w:r>
      <w:r>
        <w:rPr>
          <w:b/>
          <w:spacing w:val="1"/>
        </w:rPr>
        <w:t xml:space="preserve"> </w:t>
      </w:r>
      <w:r>
        <w:rPr>
          <w:b/>
        </w:rPr>
        <w:t>оценки</w:t>
      </w:r>
      <w:r>
        <w:rPr>
          <w:b/>
          <w:spacing w:val="1"/>
        </w:rPr>
        <w:t xml:space="preserve"> </w:t>
      </w:r>
      <w:r>
        <w:rPr>
          <w:b/>
        </w:rPr>
        <w:t>проектной</w:t>
      </w:r>
      <w:r>
        <w:rPr>
          <w:b/>
          <w:spacing w:val="1"/>
        </w:rPr>
        <w:t xml:space="preserve"> </w:t>
      </w:r>
      <w:r>
        <w:rPr>
          <w:b/>
        </w:rPr>
        <w:t>работы</w:t>
      </w:r>
      <w:r>
        <w:rPr>
          <w:b/>
          <w:spacing w:val="1"/>
        </w:rPr>
        <w:t xml:space="preserve"> </w:t>
      </w:r>
      <w:r>
        <w:t>разрабатываются</w:t>
      </w:r>
      <w:r>
        <w:rPr>
          <w:spacing w:val="1"/>
        </w:rPr>
        <w:t xml:space="preserve"> </w:t>
      </w:r>
      <w:r>
        <w:t>с</w:t>
      </w:r>
      <w:r>
        <w:rPr>
          <w:spacing w:val="1"/>
        </w:rPr>
        <w:t xml:space="preserve"> </w:t>
      </w:r>
      <w:r>
        <w:t>учётом</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проектной</w:t>
      </w:r>
      <w:r>
        <w:rPr>
          <w:spacing w:val="1"/>
        </w:rPr>
        <w:t xml:space="preserve"> </w:t>
      </w:r>
      <w:r>
        <w:t>деятельности</w:t>
      </w:r>
      <w:r>
        <w:rPr>
          <w:spacing w:val="1"/>
        </w:rPr>
        <w:t xml:space="preserve"> </w:t>
      </w:r>
      <w:r>
        <w:t>на</w:t>
      </w:r>
      <w:r>
        <w:rPr>
          <w:spacing w:val="1"/>
        </w:rPr>
        <w:t xml:space="preserve"> </w:t>
      </w:r>
      <w:r>
        <w:t>данном</w:t>
      </w:r>
      <w:r>
        <w:rPr>
          <w:spacing w:val="1"/>
        </w:rPr>
        <w:t xml:space="preserve"> </w:t>
      </w:r>
      <w:r>
        <w:t>этапе</w:t>
      </w:r>
      <w:r>
        <w:rPr>
          <w:spacing w:val="1"/>
        </w:rPr>
        <w:t xml:space="preserve"> </w:t>
      </w:r>
      <w:r>
        <w:t>образования.</w:t>
      </w:r>
      <w:r>
        <w:rPr>
          <w:spacing w:val="1"/>
        </w:rPr>
        <w:t xml:space="preserve"> </w:t>
      </w:r>
      <w:r>
        <w:t>Индивидуальный</w:t>
      </w:r>
      <w:r>
        <w:rPr>
          <w:spacing w:val="1"/>
        </w:rPr>
        <w:t xml:space="preserve"> </w:t>
      </w:r>
      <w:r>
        <w:t>проект</w:t>
      </w:r>
      <w:r>
        <w:rPr>
          <w:spacing w:val="1"/>
        </w:rPr>
        <w:t xml:space="preserve"> </w:t>
      </w:r>
      <w:r>
        <w:t>целесообразно</w:t>
      </w:r>
      <w:r>
        <w:rPr>
          <w:spacing w:val="1"/>
        </w:rPr>
        <w:t xml:space="preserve"> </w:t>
      </w:r>
      <w:r>
        <w:t>оценивать</w:t>
      </w:r>
      <w:r>
        <w:rPr>
          <w:spacing w:val="1"/>
        </w:rPr>
        <w:t xml:space="preserve"> </w:t>
      </w:r>
      <w:r>
        <w:t>по</w:t>
      </w:r>
      <w:r>
        <w:rPr>
          <w:spacing w:val="1"/>
        </w:rPr>
        <w:t xml:space="preserve"> </w:t>
      </w:r>
      <w:r>
        <w:t>следующим</w:t>
      </w:r>
      <w:r>
        <w:rPr>
          <w:spacing w:val="-2"/>
        </w:rPr>
        <w:t xml:space="preserve"> </w:t>
      </w:r>
      <w:r>
        <w:t>критериям:</w:t>
      </w:r>
    </w:p>
    <w:p w14:paraId="1EEDBEF9" w14:textId="77777777" w:rsidR="00FF2DB4" w:rsidRDefault="00C34CCB">
      <w:pPr>
        <w:pStyle w:val="a5"/>
        <w:numPr>
          <w:ilvl w:val="0"/>
          <w:numId w:val="147"/>
        </w:numPr>
        <w:tabs>
          <w:tab w:val="left" w:pos="834"/>
        </w:tabs>
        <w:ind w:right="118" w:firstLine="453"/>
        <w:jc w:val="both"/>
        <w:rPr>
          <w:sz w:val="24"/>
        </w:rPr>
      </w:pPr>
      <w:r>
        <w:rPr>
          <w:b/>
          <w:sz w:val="24"/>
        </w:rPr>
        <w:t>Способность</w:t>
      </w:r>
      <w:r>
        <w:rPr>
          <w:b/>
          <w:spacing w:val="1"/>
          <w:sz w:val="24"/>
        </w:rPr>
        <w:t xml:space="preserve"> </w:t>
      </w:r>
      <w:r>
        <w:rPr>
          <w:b/>
          <w:sz w:val="24"/>
        </w:rPr>
        <w:t>к</w:t>
      </w:r>
      <w:r>
        <w:rPr>
          <w:b/>
          <w:spacing w:val="1"/>
          <w:sz w:val="24"/>
        </w:rPr>
        <w:t xml:space="preserve"> </w:t>
      </w:r>
      <w:r>
        <w:rPr>
          <w:b/>
          <w:sz w:val="24"/>
        </w:rPr>
        <w:t>самостоятельному</w:t>
      </w:r>
      <w:r>
        <w:rPr>
          <w:b/>
          <w:spacing w:val="1"/>
          <w:sz w:val="24"/>
        </w:rPr>
        <w:t xml:space="preserve"> </w:t>
      </w:r>
      <w:r>
        <w:rPr>
          <w:b/>
          <w:sz w:val="24"/>
        </w:rPr>
        <w:t>приобретению</w:t>
      </w:r>
      <w:r>
        <w:rPr>
          <w:b/>
          <w:spacing w:val="1"/>
          <w:sz w:val="24"/>
        </w:rPr>
        <w:t xml:space="preserve"> </w:t>
      </w:r>
      <w:r>
        <w:rPr>
          <w:b/>
          <w:sz w:val="24"/>
        </w:rPr>
        <w:t>знаний</w:t>
      </w:r>
      <w:r>
        <w:rPr>
          <w:b/>
          <w:spacing w:val="1"/>
          <w:sz w:val="24"/>
        </w:rPr>
        <w:t xml:space="preserve"> </w:t>
      </w:r>
      <w:r>
        <w:rPr>
          <w:b/>
          <w:sz w:val="24"/>
        </w:rPr>
        <w:t>и</w:t>
      </w:r>
      <w:r>
        <w:rPr>
          <w:b/>
          <w:spacing w:val="1"/>
          <w:sz w:val="24"/>
        </w:rPr>
        <w:t xml:space="preserve"> </w:t>
      </w:r>
      <w:r>
        <w:rPr>
          <w:b/>
          <w:sz w:val="24"/>
        </w:rPr>
        <w:t>решению</w:t>
      </w:r>
      <w:r>
        <w:rPr>
          <w:b/>
          <w:spacing w:val="1"/>
          <w:sz w:val="24"/>
        </w:rPr>
        <w:t xml:space="preserve"> </w:t>
      </w:r>
      <w:r>
        <w:rPr>
          <w:b/>
          <w:sz w:val="24"/>
        </w:rPr>
        <w:t>проблем</w:t>
      </w:r>
      <w:r>
        <w:rPr>
          <w:sz w:val="24"/>
        </w:rPr>
        <w:t>,</w:t>
      </w:r>
      <w:r>
        <w:rPr>
          <w:spacing w:val="1"/>
          <w:sz w:val="24"/>
        </w:rPr>
        <w:t xml:space="preserve"> </w:t>
      </w:r>
      <w:r>
        <w:rPr>
          <w:sz w:val="24"/>
        </w:rPr>
        <w:t>проявляющаяся в умении поставить проблему и выбрать адекватные способы её решения, включая</w:t>
      </w:r>
      <w:r>
        <w:rPr>
          <w:spacing w:val="1"/>
          <w:sz w:val="24"/>
        </w:rPr>
        <w:t xml:space="preserve"> </w:t>
      </w:r>
      <w:r>
        <w:rPr>
          <w:sz w:val="24"/>
        </w:rPr>
        <w:t>поиск и обработку информации, формулировку выводов и/или обоснование и реализацию/апробацию</w:t>
      </w:r>
      <w:r>
        <w:rPr>
          <w:spacing w:val="1"/>
          <w:sz w:val="24"/>
        </w:rPr>
        <w:t xml:space="preserve"> </w:t>
      </w:r>
      <w:r>
        <w:rPr>
          <w:sz w:val="24"/>
        </w:rPr>
        <w:t>принятого решения, обоснование и создание модели, прогноза, модели, макета, объекта, творческого</w:t>
      </w:r>
      <w:r>
        <w:rPr>
          <w:spacing w:val="1"/>
          <w:sz w:val="24"/>
        </w:rPr>
        <w:t xml:space="preserve"> </w:t>
      </w:r>
      <w:r>
        <w:rPr>
          <w:sz w:val="24"/>
        </w:rPr>
        <w:t>решения</w:t>
      </w:r>
      <w:r>
        <w:rPr>
          <w:spacing w:val="1"/>
          <w:sz w:val="24"/>
        </w:rPr>
        <w:t xml:space="preserve"> </w:t>
      </w:r>
      <w:r>
        <w:rPr>
          <w:sz w:val="24"/>
        </w:rPr>
        <w:t>и</w:t>
      </w:r>
      <w:r>
        <w:rPr>
          <w:spacing w:val="1"/>
          <w:sz w:val="24"/>
        </w:rPr>
        <w:t xml:space="preserve"> </w:t>
      </w:r>
      <w:r>
        <w:rPr>
          <w:sz w:val="24"/>
        </w:rPr>
        <w:t>т. п.</w:t>
      </w:r>
      <w:r>
        <w:rPr>
          <w:spacing w:val="1"/>
          <w:sz w:val="24"/>
        </w:rPr>
        <w:t xml:space="preserve"> </w:t>
      </w:r>
      <w:r>
        <w:rPr>
          <w:sz w:val="24"/>
        </w:rPr>
        <w:t>Данный</w:t>
      </w:r>
      <w:r>
        <w:rPr>
          <w:spacing w:val="1"/>
          <w:sz w:val="24"/>
        </w:rPr>
        <w:t xml:space="preserve"> </w:t>
      </w:r>
      <w:r>
        <w:rPr>
          <w:sz w:val="24"/>
        </w:rPr>
        <w:t>критерий</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включает</w:t>
      </w:r>
      <w:r>
        <w:rPr>
          <w:spacing w:val="1"/>
          <w:sz w:val="24"/>
        </w:rPr>
        <w:t xml:space="preserve"> </w:t>
      </w:r>
      <w:r>
        <w:rPr>
          <w:sz w:val="24"/>
        </w:rPr>
        <w:t>оценку</w:t>
      </w:r>
      <w:r>
        <w:rPr>
          <w:spacing w:val="1"/>
          <w:sz w:val="24"/>
        </w:rPr>
        <w:t xml:space="preserve"> </w:t>
      </w:r>
      <w:r>
        <w:rPr>
          <w:sz w:val="24"/>
        </w:rPr>
        <w:t>сформированности</w:t>
      </w:r>
      <w:r>
        <w:rPr>
          <w:spacing w:val="60"/>
          <w:sz w:val="24"/>
        </w:rPr>
        <w:t xml:space="preserve"> </w:t>
      </w:r>
      <w:r>
        <w:rPr>
          <w:sz w:val="24"/>
        </w:rPr>
        <w:t>познавательных</w:t>
      </w:r>
      <w:r>
        <w:rPr>
          <w:spacing w:val="1"/>
          <w:sz w:val="24"/>
        </w:rPr>
        <w:t xml:space="preserve"> </w:t>
      </w:r>
      <w:r>
        <w:rPr>
          <w:sz w:val="24"/>
        </w:rPr>
        <w:t>учебных действий.</w:t>
      </w:r>
    </w:p>
    <w:p w14:paraId="21C41938" w14:textId="77777777" w:rsidR="00FF2DB4" w:rsidRDefault="00C34CCB">
      <w:pPr>
        <w:pStyle w:val="a5"/>
        <w:numPr>
          <w:ilvl w:val="0"/>
          <w:numId w:val="147"/>
        </w:numPr>
        <w:tabs>
          <w:tab w:val="left" w:pos="834"/>
        </w:tabs>
        <w:spacing w:before="1"/>
        <w:ind w:right="122" w:firstLine="453"/>
        <w:jc w:val="both"/>
        <w:rPr>
          <w:sz w:val="24"/>
        </w:rPr>
      </w:pPr>
      <w:r>
        <w:rPr>
          <w:b/>
          <w:sz w:val="24"/>
        </w:rPr>
        <w:t>Сформированность</w:t>
      </w:r>
      <w:r>
        <w:rPr>
          <w:b/>
          <w:spacing w:val="1"/>
          <w:sz w:val="24"/>
        </w:rPr>
        <w:t xml:space="preserve"> </w:t>
      </w:r>
      <w:r>
        <w:rPr>
          <w:b/>
          <w:sz w:val="24"/>
        </w:rPr>
        <w:t>предметных</w:t>
      </w:r>
      <w:r>
        <w:rPr>
          <w:b/>
          <w:spacing w:val="1"/>
          <w:sz w:val="24"/>
        </w:rPr>
        <w:t xml:space="preserve"> </w:t>
      </w:r>
      <w:r>
        <w:rPr>
          <w:b/>
          <w:sz w:val="24"/>
        </w:rPr>
        <w:t>знаний</w:t>
      </w:r>
      <w:r>
        <w:rPr>
          <w:b/>
          <w:spacing w:val="1"/>
          <w:sz w:val="24"/>
        </w:rPr>
        <w:t xml:space="preserve"> </w:t>
      </w:r>
      <w:r>
        <w:rPr>
          <w:b/>
          <w:sz w:val="24"/>
        </w:rPr>
        <w:t>и</w:t>
      </w:r>
      <w:r>
        <w:rPr>
          <w:b/>
          <w:spacing w:val="1"/>
          <w:sz w:val="24"/>
        </w:rPr>
        <w:t xml:space="preserve"> </w:t>
      </w:r>
      <w:r>
        <w:rPr>
          <w:b/>
          <w:sz w:val="24"/>
        </w:rPr>
        <w:t>способов</w:t>
      </w:r>
      <w:r>
        <w:rPr>
          <w:b/>
          <w:spacing w:val="1"/>
          <w:sz w:val="24"/>
        </w:rPr>
        <w:t xml:space="preserve"> </w:t>
      </w:r>
      <w:r>
        <w:rPr>
          <w:b/>
          <w:sz w:val="24"/>
        </w:rPr>
        <w:t>действий</w:t>
      </w:r>
      <w:r>
        <w:rPr>
          <w:sz w:val="24"/>
        </w:rPr>
        <w:t>,</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раскрыть</w:t>
      </w:r>
      <w:r>
        <w:rPr>
          <w:spacing w:val="1"/>
          <w:sz w:val="24"/>
        </w:rPr>
        <w:t xml:space="preserve"> </w:t>
      </w:r>
      <w:r>
        <w:rPr>
          <w:sz w:val="24"/>
        </w:rPr>
        <w:t>содержание</w:t>
      </w:r>
      <w:r>
        <w:rPr>
          <w:spacing w:val="1"/>
          <w:sz w:val="24"/>
        </w:rPr>
        <w:t xml:space="preserve"> </w:t>
      </w:r>
      <w:r>
        <w:rPr>
          <w:sz w:val="24"/>
        </w:rPr>
        <w:t>работы,</w:t>
      </w:r>
      <w:r>
        <w:rPr>
          <w:spacing w:val="1"/>
          <w:sz w:val="24"/>
        </w:rPr>
        <w:t xml:space="preserve"> </w:t>
      </w:r>
      <w:r>
        <w:rPr>
          <w:sz w:val="24"/>
        </w:rPr>
        <w:t>грамотно</w:t>
      </w:r>
      <w:r>
        <w:rPr>
          <w:spacing w:val="1"/>
          <w:sz w:val="24"/>
        </w:rPr>
        <w:t xml:space="preserve"> </w:t>
      </w:r>
      <w:r>
        <w:rPr>
          <w:sz w:val="24"/>
        </w:rPr>
        <w:t>и</w:t>
      </w:r>
      <w:r>
        <w:rPr>
          <w:spacing w:val="1"/>
          <w:sz w:val="24"/>
        </w:rPr>
        <w:t xml:space="preserve"> </w:t>
      </w:r>
      <w:r>
        <w:rPr>
          <w:sz w:val="24"/>
        </w:rPr>
        <w:t>обоснованно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рассматриваемой</w:t>
      </w:r>
      <w:r>
        <w:rPr>
          <w:spacing w:val="1"/>
          <w:sz w:val="24"/>
        </w:rPr>
        <w:t xml:space="preserve"> </w:t>
      </w:r>
      <w:r>
        <w:rPr>
          <w:sz w:val="24"/>
        </w:rPr>
        <w:t>проблемой/темой</w:t>
      </w:r>
      <w:r>
        <w:rPr>
          <w:spacing w:val="-1"/>
          <w:sz w:val="24"/>
        </w:rPr>
        <w:t xml:space="preserve"> </w:t>
      </w:r>
      <w:r>
        <w:rPr>
          <w:sz w:val="24"/>
        </w:rPr>
        <w:t>использовать</w:t>
      </w:r>
      <w:r>
        <w:rPr>
          <w:spacing w:val="-1"/>
          <w:sz w:val="24"/>
        </w:rPr>
        <w:t xml:space="preserve"> </w:t>
      </w:r>
      <w:r>
        <w:rPr>
          <w:sz w:val="24"/>
        </w:rPr>
        <w:t>имеющиеся</w:t>
      </w:r>
      <w:r>
        <w:rPr>
          <w:spacing w:val="-1"/>
          <w:sz w:val="24"/>
        </w:rPr>
        <w:t xml:space="preserve"> </w:t>
      </w:r>
      <w:r>
        <w:rPr>
          <w:sz w:val="24"/>
        </w:rPr>
        <w:t>знания и способы</w:t>
      </w:r>
      <w:r>
        <w:rPr>
          <w:spacing w:val="-1"/>
          <w:sz w:val="24"/>
        </w:rPr>
        <w:t xml:space="preserve"> </w:t>
      </w:r>
      <w:r>
        <w:rPr>
          <w:sz w:val="24"/>
        </w:rPr>
        <w:t>действий.</w:t>
      </w:r>
    </w:p>
    <w:p w14:paraId="7B084D1C" w14:textId="77777777" w:rsidR="00FF2DB4" w:rsidRDefault="00C34CCB">
      <w:pPr>
        <w:pStyle w:val="a5"/>
        <w:numPr>
          <w:ilvl w:val="0"/>
          <w:numId w:val="147"/>
        </w:numPr>
        <w:tabs>
          <w:tab w:val="left" w:pos="834"/>
        </w:tabs>
        <w:ind w:right="120" w:firstLine="453"/>
        <w:jc w:val="both"/>
        <w:rPr>
          <w:sz w:val="24"/>
        </w:rPr>
      </w:pPr>
      <w:r>
        <w:rPr>
          <w:b/>
          <w:sz w:val="24"/>
        </w:rPr>
        <w:t>Сформированность</w:t>
      </w:r>
      <w:r>
        <w:rPr>
          <w:b/>
          <w:spacing w:val="1"/>
          <w:sz w:val="24"/>
        </w:rPr>
        <w:t xml:space="preserve"> </w:t>
      </w:r>
      <w:r>
        <w:rPr>
          <w:b/>
          <w:sz w:val="24"/>
        </w:rPr>
        <w:t>регулятивных</w:t>
      </w:r>
      <w:r>
        <w:rPr>
          <w:b/>
          <w:spacing w:val="1"/>
          <w:sz w:val="24"/>
        </w:rPr>
        <w:t xml:space="preserve"> </w:t>
      </w:r>
      <w:r>
        <w:rPr>
          <w:b/>
          <w:sz w:val="24"/>
        </w:rPr>
        <w:t>действий</w:t>
      </w:r>
      <w:r>
        <w:rPr>
          <w:sz w:val="24"/>
        </w:rPr>
        <w:t>,</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самостоятельно</w:t>
      </w:r>
      <w:r>
        <w:rPr>
          <w:spacing w:val="1"/>
          <w:sz w:val="24"/>
        </w:rPr>
        <w:t xml:space="preserve"> </w:t>
      </w:r>
      <w:r>
        <w:rPr>
          <w:sz w:val="24"/>
        </w:rPr>
        <w:t>планировать и управлять своей познавательной деятельностью во времени, использовать ресурсные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целей,</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конструктивных</w:t>
      </w:r>
      <w:r>
        <w:rPr>
          <w:spacing w:val="1"/>
          <w:sz w:val="24"/>
        </w:rPr>
        <w:t xml:space="preserve"> </w:t>
      </w:r>
      <w:r>
        <w:rPr>
          <w:sz w:val="24"/>
        </w:rPr>
        <w:t>стратегий</w:t>
      </w:r>
      <w:r>
        <w:rPr>
          <w:spacing w:val="1"/>
          <w:sz w:val="24"/>
        </w:rPr>
        <w:t xml:space="preserve"> </w:t>
      </w:r>
      <w:r>
        <w:rPr>
          <w:sz w:val="24"/>
        </w:rPr>
        <w:t>в</w:t>
      </w:r>
      <w:r>
        <w:rPr>
          <w:spacing w:val="1"/>
          <w:sz w:val="24"/>
        </w:rPr>
        <w:t xml:space="preserve"> </w:t>
      </w:r>
      <w:r>
        <w:rPr>
          <w:sz w:val="24"/>
        </w:rPr>
        <w:t>трудных</w:t>
      </w:r>
      <w:r>
        <w:rPr>
          <w:spacing w:val="1"/>
          <w:sz w:val="24"/>
        </w:rPr>
        <w:t xml:space="preserve"> </w:t>
      </w:r>
      <w:r>
        <w:rPr>
          <w:sz w:val="24"/>
        </w:rPr>
        <w:t>ситуациях.</w:t>
      </w:r>
    </w:p>
    <w:p w14:paraId="08832E3A" w14:textId="77777777" w:rsidR="00FF2DB4" w:rsidRDefault="00C34CCB">
      <w:pPr>
        <w:pStyle w:val="a5"/>
        <w:numPr>
          <w:ilvl w:val="0"/>
          <w:numId w:val="147"/>
        </w:numPr>
        <w:tabs>
          <w:tab w:val="left" w:pos="834"/>
        </w:tabs>
        <w:ind w:right="121" w:firstLine="453"/>
        <w:jc w:val="both"/>
        <w:rPr>
          <w:sz w:val="24"/>
        </w:rPr>
      </w:pPr>
      <w:r>
        <w:rPr>
          <w:b/>
          <w:sz w:val="24"/>
        </w:rPr>
        <w:t>Сформированность коммуникативных действий</w:t>
      </w:r>
      <w:r>
        <w:rPr>
          <w:sz w:val="24"/>
        </w:rPr>
        <w:t>, проявляющаяся в умении ясно изложить и</w:t>
      </w:r>
      <w:r>
        <w:rPr>
          <w:spacing w:val="1"/>
          <w:sz w:val="24"/>
        </w:rPr>
        <w:t xml:space="preserve"> </w:t>
      </w:r>
      <w:r>
        <w:rPr>
          <w:sz w:val="24"/>
        </w:rPr>
        <w:t>оформить</w:t>
      </w:r>
      <w:r>
        <w:rPr>
          <w:spacing w:val="-1"/>
          <w:sz w:val="24"/>
        </w:rPr>
        <w:t xml:space="preserve"> </w:t>
      </w:r>
      <w:r>
        <w:rPr>
          <w:sz w:val="24"/>
        </w:rPr>
        <w:t>выполненную</w:t>
      </w:r>
      <w:r>
        <w:rPr>
          <w:spacing w:val="-1"/>
          <w:sz w:val="24"/>
        </w:rPr>
        <w:t xml:space="preserve"> </w:t>
      </w:r>
      <w:r>
        <w:rPr>
          <w:sz w:val="24"/>
        </w:rPr>
        <w:t>работу,</w:t>
      </w:r>
      <w:r>
        <w:rPr>
          <w:spacing w:val="-2"/>
          <w:sz w:val="24"/>
        </w:rPr>
        <w:t xml:space="preserve"> </w:t>
      </w:r>
      <w:r>
        <w:rPr>
          <w:sz w:val="24"/>
        </w:rPr>
        <w:t>представить её</w:t>
      </w:r>
      <w:r>
        <w:rPr>
          <w:spacing w:val="-3"/>
          <w:sz w:val="24"/>
        </w:rPr>
        <w:t xml:space="preserve"> </w:t>
      </w:r>
      <w:r>
        <w:rPr>
          <w:sz w:val="24"/>
        </w:rPr>
        <w:t>результаты,</w:t>
      </w:r>
      <w:r>
        <w:rPr>
          <w:spacing w:val="-1"/>
          <w:sz w:val="24"/>
        </w:rPr>
        <w:t xml:space="preserve"> </w:t>
      </w:r>
      <w:r>
        <w:rPr>
          <w:sz w:val="24"/>
        </w:rPr>
        <w:t>аргументированно</w:t>
      </w:r>
      <w:r>
        <w:rPr>
          <w:spacing w:val="-2"/>
          <w:sz w:val="24"/>
        </w:rPr>
        <w:t xml:space="preserve"> </w:t>
      </w:r>
      <w:r>
        <w:rPr>
          <w:sz w:val="24"/>
        </w:rPr>
        <w:t>ответить</w:t>
      </w:r>
      <w:r>
        <w:rPr>
          <w:spacing w:val="-2"/>
          <w:sz w:val="24"/>
        </w:rPr>
        <w:t xml:space="preserve"> </w:t>
      </w:r>
      <w:r>
        <w:rPr>
          <w:sz w:val="24"/>
        </w:rPr>
        <w:t>на</w:t>
      </w:r>
      <w:r>
        <w:rPr>
          <w:spacing w:val="-2"/>
          <w:sz w:val="24"/>
        </w:rPr>
        <w:t xml:space="preserve"> </w:t>
      </w:r>
      <w:r>
        <w:rPr>
          <w:sz w:val="24"/>
        </w:rPr>
        <w:t>вопросы.</w:t>
      </w:r>
    </w:p>
    <w:p w14:paraId="2B910EB5" w14:textId="77777777" w:rsidR="00FF2DB4" w:rsidRDefault="00C34CCB">
      <w:pPr>
        <w:pStyle w:val="a3"/>
        <w:ind w:right="128" w:firstLine="453"/>
      </w:pPr>
      <w:r>
        <w:t>Результаты</w:t>
      </w:r>
      <w:r>
        <w:rPr>
          <w:spacing w:val="1"/>
        </w:rPr>
        <w:t xml:space="preserve"> </w:t>
      </w:r>
      <w:r>
        <w:t>выполненного</w:t>
      </w:r>
      <w:r>
        <w:rPr>
          <w:spacing w:val="1"/>
        </w:rPr>
        <w:t xml:space="preserve"> </w:t>
      </w:r>
      <w:r>
        <w:t>проекта</w:t>
      </w:r>
      <w:r>
        <w:rPr>
          <w:spacing w:val="1"/>
        </w:rPr>
        <w:t xml:space="preserve"> </w:t>
      </w:r>
      <w:r>
        <w:t>могут</w:t>
      </w:r>
      <w:r>
        <w:rPr>
          <w:spacing w:val="1"/>
        </w:rPr>
        <w:t xml:space="preserve"> </w:t>
      </w:r>
      <w:r>
        <w:t>быть</w:t>
      </w:r>
      <w:r>
        <w:rPr>
          <w:spacing w:val="1"/>
        </w:rPr>
        <w:t xml:space="preserve"> </w:t>
      </w:r>
      <w:r>
        <w:t>описаны</w:t>
      </w:r>
      <w:r>
        <w:rPr>
          <w:spacing w:val="1"/>
        </w:rPr>
        <w:t xml:space="preserve"> </w:t>
      </w:r>
      <w:r>
        <w:t>на</w:t>
      </w:r>
      <w:r>
        <w:rPr>
          <w:spacing w:val="1"/>
        </w:rPr>
        <w:t xml:space="preserve"> </w:t>
      </w:r>
      <w:r>
        <w:t>основе</w:t>
      </w:r>
      <w:r>
        <w:rPr>
          <w:spacing w:val="1"/>
        </w:rPr>
        <w:t xml:space="preserve"> </w:t>
      </w:r>
      <w:r>
        <w:t>интегрального</w:t>
      </w:r>
      <w:r>
        <w:rPr>
          <w:spacing w:val="1"/>
        </w:rPr>
        <w:t xml:space="preserve"> </w:t>
      </w:r>
      <w:r>
        <w:t>(уровневого)</w:t>
      </w:r>
      <w:r>
        <w:rPr>
          <w:spacing w:val="-57"/>
        </w:rPr>
        <w:t xml:space="preserve"> </w:t>
      </w:r>
      <w:r>
        <w:t>подхода</w:t>
      </w:r>
      <w:r>
        <w:rPr>
          <w:spacing w:val="-2"/>
        </w:rPr>
        <w:t xml:space="preserve"> </w:t>
      </w:r>
      <w:r>
        <w:t>или</w:t>
      </w:r>
      <w:r>
        <w:rPr>
          <w:spacing w:val="-2"/>
        </w:rPr>
        <w:t xml:space="preserve"> </w:t>
      </w:r>
      <w:r>
        <w:t>на</w:t>
      </w:r>
      <w:r>
        <w:rPr>
          <w:spacing w:val="-1"/>
        </w:rPr>
        <w:t xml:space="preserve"> </w:t>
      </w:r>
      <w:r>
        <w:t>основе</w:t>
      </w:r>
      <w:r>
        <w:rPr>
          <w:spacing w:val="-2"/>
        </w:rPr>
        <w:t xml:space="preserve"> </w:t>
      </w:r>
      <w:r>
        <w:t>аналитического подхода.</w:t>
      </w:r>
    </w:p>
    <w:p w14:paraId="76EE12F6" w14:textId="77777777" w:rsidR="00FF2DB4" w:rsidRDefault="00C34CCB">
      <w:pPr>
        <w:pStyle w:val="a3"/>
        <w:ind w:right="118" w:firstLine="453"/>
      </w:pPr>
      <w:r>
        <w:t>При</w:t>
      </w:r>
      <w:r>
        <w:rPr>
          <w:spacing w:val="1"/>
        </w:rPr>
        <w:t xml:space="preserve"> </w:t>
      </w:r>
      <w:r>
        <w:rPr>
          <w:b/>
          <w:i/>
        </w:rPr>
        <w:t>интегральном</w:t>
      </w:r>
      <w:r>
        <w:rPr>
          <w:b/>
          <w:i/>
          <w:spacing w:val="1"/>
        </w:rPr>
        <w:t xml:space="preserve"> </w:t>
      </w:r>
      <w:r>
        <w:rPr>
          <w:b/>
          <w:i/>
        </w:rPr>
        <w:t>описании</w:t>
      </w:r>
      <w:r>
        <w:rPr>
          <w:b/>
          <w:i/>
          <w:spacing w:val="1"/>
        </w:rPr>
        <w:t xml:space="preserve"> </w:t>
      </w:r>
      <w:r>
        <w:t>результатов</w:t>
      </w:r>
      <w:r>
        <w:rPr>
          <w:spacing w:val="1"/>
        </w:rPr>
        <w:t xml:space="preserve"> </w:t>
      </w:r>
      <w:r>
        <w:t>выполнения</w:t>
      </w:r>
      <w:r>
        <w:rPr>
          <w:spacing w:val="1"/>
        </w:rPr>
        <w:t xml:space="preserve"> </w:t>
      </w:r>
      <w:r>
        <w:t>проекта</w:t>
      </w:r>
      <w:r>
        <w:rPr>
          <w:spacing w:val="1"/>
        </w:rPr>
        <w:t xml:space="preserve"> </w:t>
      </w:r>
      <w:r>
        <w:t>вывод</w:t>
      </w:r>
      <w:r>
        <w:rPr>
          <w:spacing w:val="1"/>
        </w:rPr>
        <w:t xml:space="preserve"> </w:t>
      </w:r>
      <w:r>
        <w:t>об</w:t>
      </w:r>
      <w:r>
        <w:rPr>
          <w:spacing w:val="61"/>
        </w:rPr>
        <w:t xml:space="preserve"> </w:t>
      </w:r>
      <w:r>
        <w:t>уровне</w:t>
      </w:r>
      <w:r>
        <w:rPr>
          <w:spacing w:val="-57"/>
        </w:rPr>
        <w:t xml:space="preserve"> </w:t>
      </w:r>
      <w:r>
        <w:t>сформированности навыков проектной деятельности делается на основе оценки всей совокупности</w:t>
      </w:r>
      <w:r>
        <w:rPr>
          <w:spacing w:val="1"/>
        </w:rPr>
        <w:t xml:space="preserve"> </w:t>
      </w:r>
      <w:r>
        <w:t>основных элементов проекта (продукта и пояснительной записки, отзыва, презентации) по каждому из</w:t>
      </w:r>
      <w:r>
        <w:rPr>
          <w:spacing w:val="1"/>
        </w:rPr>
        <w:t xml:space="preserve"> </w:t>
      </w:r>
      <w:r>
        <w:t>четырёх</w:t>
      </w:r>
      <w:r>
        <w:rPr>
          <w:spacing w:val="1"/>
        </w:rPr>
        <w:t xml:space="preserve"> </w:t>
      </w:r>
      <w:r>
        <w:t>названных</w:t>
      </w:r>
      <w:r>
        <w:rPr>
          <w:spacing w:val="2"/>
        </w:rPr>
        <w:t xml:space="preserve"> </w:t>
      </w:r>
      <w:r>
        <w:t>выше</w:t>
      </w:r>
      <w:r>
        <w:rPr>
          <w:spacing w:val="-1"/>
        </w:rPr>
        <w:t xml:space="preserve"> </w:t>
      </w:r>
      <w:r>
        <w:t>критериев.</w:t>
      </w:r>
    </w:p>
    <w:p w14:paraId="265A6613" w14:textId="77777777" w:rsidR="00FF2DB4" w:rsidRDefault="00C34CCB">
      <w:pPr>
        <w:pStyle w:val="a3"/>
        <w:spacing w:before="1"/>
        <w:ind w:right="117" w:firstLine="453"/>
      </w:pPr>
      <w:r>
        <w:t>При</w:t>
      </w:r>
      <w:r>
        <w:rPr>
          <w:spacing w:val="1"/>
        </w:rPr>
        <w:t xml:space="preserve"> </w:t>
      </w:r>
      <w:r>
        <w:t>этом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принятой</w:t>
      </w:r>
      <w:r>
        <w:rPr>
          <w:spacing w:val="1"/>
        </w:rPr>
        <w:t xml:space="preserve"> </w:t>
      </w:r>
      <w:r>
        <w:t>системой</w:t>
      </w:r>
      <w:r>
        <w:rPr>
          <w:spacing w:val="1"/>
        </w:rPr>
        <w:t xml:space="preserve"> </w:t>
      </w:r>
      <w:r>
        <w:t>оценки</w:t>
      </w:r>
      <w:r>
        <w:rPr>
          <w:spacing w:val="1"/>
        </w:rPr>
        <w:t xml:space="preserve"> </w:t>
      </w:r>
      <w:r>
        <w:t>целесообразно</w:t>
      </w:r>
      <w:r>
        <w:rPr>
          <w:spacing w:val="1"/>
        </w:rPr>
        <w:t xml:space="preserve"> </w:t>
      </w:r>
      <w:r>
        <w:t>выделять</w:t>
      </w:r>
      <w:r>
        <w:rPr>
          <w:spacing w:val="1"/>
        </w:rPr>
        <w:t xml:space="preserve"> </w:t>
      </w:r>
      <w:r>
        <w:t>два</w:t>
      </w:r>
      <w:r>
        <w:rPr>
          <w:spacing w:val="1"/>
        </w:rPr>
        <w:t xml:space="preserve"> </w:t>
      </w:r>
      <w:r>
        <w:t>уровня</w:t>
      </w:r>
      <w:r>
        <w:rPr>
          <w:spacing w:val="1"/>
        </w:rPr>
        <w:t xml:space="preserve"> </w:t>
      </w:r>
      <w:r>
        <w:t>сформированности</w:t>
      </w:r>
      <w:r>
        <w:rPr>
          <w:spacing w:val="1"/>
        </w:rPr>
        <w:t xml:space="preserve"> </w:t>
      </w:r>
      <w:r>
        <w:t>навыков</w:t>
      </w:r>
      <w:r>
        <w:rPr>
          <w:spacing w:val="1"/>
        </w:rPr>
        <w:t xml:space="preserve"> </w:t>
      </w:r>
      <w:r>
        <w:t>проектной</w:t>
      </w:r>
      <w:r>
        <w:rPr>
          <w:spacing w:val="1"/>
        </w:rPr>
        <w:t xml:space="preserve"> </w:t>
      </w:r>
      <w:r>
        <w:t>деятельности:</w:t>
      </w:r>
      <w:r>
        <w:rPr>
          <w:spacing w:val="1"/>
        </w:rPr>
        <w:t xml:space="preserve"> </w:t>
      </w:r>
      <w:r>
        <w:rPr>
          <w:i/>
        </w:rPr>
        <w:t>базовый</w:t>
      </w:r>
      <w:r>
        <w:rPr>
          <w:i/>
          <w:spacing w:val="1"/>
        </w:rPr>
        <w:t xml:space="preserve"> </w:t>
      </w:r>
      <w:r>
        <w:t>и</w:t>
      </w:r>
      <w:r>
        <w:rPr>
          <w:spacing w:val="1"/>
        </w:rPr>
        <w:t xml:space="preserve"> </w:t>
      </w:r>
      <w:r>
        <w:rPr>
          <w:i/>
        </w:rPr>
        <w:t>повышенный</w:t>
      </w:r>
      <w:r>
        <w:t>.</w:t>
      </w:r>
      <w:r>
        <w:rPr>
          <w:spacing w:val="1"/>
        </w:rPr>
        <w:t xml:space="preserve"> </w:t>
      </w:r>
      <w:r>
        <w:t>Главное</w:t>
      </w:r>
      <w:r>
        <w:rPr>
          <w:spacing w:val="1"/>
        </w:rPr>
        <w:t xml:space="preserve"> </w:t>
      </w:r>
      <w:r>
        <w:t>отличие</w:t>
      </w:r>
      <w:r>
        <w:rPr>
          <w:spacing w:val="1"/>
        </w:rPr>
        <w:t xml:space="preserve"> </w:t>
      </w:r>
      <w:r>
        <w:t xml:space="preserve">выделенных уровней состоит в </w:t>
      </w:r>
      <w:r>
        <w:rPr>
          <w:u w:val="single"/>
        </w:rPr>
        <w:t>степени самостоятельности</w:t>
      </w:r>
      <w:r>
        <w:t xml:space="preserve"> обучающегося в ходе выполнения проекта,</w:t>
      </w:r>
      <w:r>
        <w:rPr>
          <w:spacing w:val="1"/>
        </w:rPr>
        <w:t xml:space="preserve"> </w:t>
      </w:r>
      <w:r>
        <w:t>поэтому</w:t>
      </w:r>
      <w:r>
        <w:rPr>
          <w:spacing w:val="1"/>
        </w:rPr>
        <w:t xml:space="preserve"> </w:t>
      </w:r>
      <w:r>
        <w:t>выявление</w:t>
      </w:r>
      <w:r>
        <w:rPr>
          <w:spacing w:val="1"/>
        </w:rPr>
        <w:t xml:space="preserve"> </w:t>
      </w:r>
      <w:r>
        <w:t>и</w:t>
      </w:r>
      <w:r>
        <w:rPr>
          <w:spacing w:val="1"/>
        </w:rPr>
        <w:t xml:space="preserve"> </w:t>
      </w:r>
      <w:r>
        <w:t>фиксация</w:t>
      </w:r>
      <w:r>
        <w:rPr>
          <w:spacing w:val="1"/>
        </w:rPr>
        <w:t xml:space="preserve"> </w:t>
      </w:r>
      <w:r>
        <w:t>в</w:t>
      </w:r>
      <w:r>
        <w:rPr>
          <w:spacing w:val="1"/>
        </w:rPr>
        <w:t xml:space="preserve"> </w:t>
      </w:r>
      <w:r>
        <w:t>ходе</w:t>
      </w:r>
      <w:r>
        <w:rPr>
          <w:spacing w:val="1"/>
        </w:rPr>
        <w:t xml:space="preserve"> </w:t>
      </w:r>
      <w:r>
        <w:t>защиты</w:t>
      </w:r>
      <w:r>
        <w:rPr>
          <w:spacing w:val="1"/>
        </w:rPr>
        <w:t xml:space="preserve"> </w:t>
      </w:r>
      <w:r>
        <w:t>того,</w:t>
      </w:r>
      <w:r>
        <w:rPr>
          <w:spacing w:val="1"/>
        </w:rPr>
        <w:t xml:space="preserve"> </w:t>
      </w:r>
      <w:r>
        <w:t>что</w:t>
      </w:r>
      <w:r>
        <w:rPr>
          <w:spacing w:val="1"/>
        </w:rPr>
        <w:t xml:space="preserve"> </w:t>
      </w:r>
      <w:r>
        <w:t>обучающийся</w:t>
      </w:r>
      <w:r>
        <w:rPr>
          <w:spacing w:val="1"/>
        </w:rPr>
        <w:t xml:space="preserve"> </w:t>
      </w:r>
      <w:r>
        <w:t>способен</w:t>
      </w:r>
      <w:r>
        <w:rPr>
          <w:spacing w:val="1"/>
        </w:rPr>
        <w:t xml:space="preserve"> </w:t>
      </w:r>
      <w:r>
        <w:t>выполнять</w:t>
      </w:r>
      <w:r>
        <w:rPr>
          <w:spacing w:val="1"/>
        </w:rPr>
        <w:t xml:space="preserve"> </w:t>
      </w:r>
      <w:r>
        <w:t>самостоятельно,</w:t>
      </w:r>
      <w:r>
        <w:rPr>
          <w:spacing w:val="1"/>
        </w:rPr>
        <w:t xml:space="preserve"> </w:t>
      </w:r>
      <w:r>
        <w:t>а</w:t>
      </w:r>
      <w:r>
        <w:rPr>
          <w:spacing w:val="1"/>
        </w:rPr>
        <w:t xml:space="preserve"> </w:t>
      </w:r>
      <w:r>
        <w:t>что</w:t>
      </w:r>
      <w:r>
        <w:rPr>
          <w:spacing w:val="1"/>
        </w:rPr>
        <w:t xml:space="preserve"> </w:t>
      </w:r>
      <w:r>
        <w:t>—</w:t>
      </w:r>
      <w:r>
        <w:rPr>
          <w:spacing w:val="1"/>
        </w:rPr>
        <w:t xml:space="preserve"> </w:t>
      </w:r>
      <w:r>
        <w:t>только</w:t>
      </w:r>
      <w:r>
        <w:rPr>
          <w:spacing w:val="1"/>
        </w:rPr>
        <w:t xml:space="preserve"> </w:t>
      </w:r>
      <w:r>
        <w:t>с</w:t>
      </w:r>
      <w:r>
        <w:rPr>
          <w:spacing w:val="1"/>
        </w:rPr>
        <w:t xml:space="preserve"> </w:t>
      </w:r>
      <w:r>
        <w:t>помощью</w:t>
      </w:r>
      <w:r>
        <w:rPr>
          <w:spacing w:val="1"/>
        </w:rPr>
        <w:t xml:space="preserve"> </w:t>
      </w:r>
      <w:r>
        <w:t>руководителя</w:t>
      </w:r>
      <w:r>
        <w:rPr>
          <w:spacing w:val="1"/>
        </w:rPr>
        <w:t xml:space="preserve"> </w:t>
      </w:r>
      <w:r>
        <w:t>проекта,</w:t>
      </w:r>
      <w:r>
        <w:rPr>
          <w:spacing w:val="1"/>
        </w:rPr>
        <w:t xml:space="preserve"> </w:t>
      </w:r>
      <w:r>
        <w:t>являются</w:t>
      </w:r>
      <w:r>
        <w:rPr>
          <w:spacing w:val="1"/>
        </w:rPr>
        <w:t xml:space="preserve"> </w:t>
      </w:r>
      <w:r>
        <w:t>основной</w:t>
      </w:r>
      <w:r>
        <w:rPr>
          <w:spacing w:val="1"/>
        </w:rPr>
        <w:t xml:space="preserve"> </w:t>
      </w:r>
      <w:r>
        <w:t>задачей</w:t>
      </w:r>
      <w:r>
        <w:rPr>
          <w:spacing w:val="1"/>
        </w:rPr>
        <w:t xml:space="preserve"> </w:t>
      </w:r>
      <w:r>
        <w:t>оценочной</w:t>
      </w:r>
      <w:r>
        <w:rPr>
          <w:spacing w:val="-1"/>
        </w:rPr>
        <w:t xml:space="preserve"> </w:t>
      </w:r>
      <w:r>
        <w:t>деятельности.</w:t>
      </w:r>
    </w:p>
    <w:p w14:paraId="750AA05F" w14:textId="77777777" w:rsidR="00FF2DB4" w:rsidRDefault="00C34CCB">
      <w:pPr>
        <w:pStyle w:val="a3"/>
        <w:ind w:left="592"/>
      </w:pPr>
      <w:r>
        <w:t>Решение</w:t>
      </w:r>
      <w:r>
        <w:rPr>
          <w:spacing w:val="53"/>
        </w:rPr>
        <w:t xml:space="preserve"> </w:t>
      </w:r>
      <w:r>
        <w:t>о</w:t>
      </w:r>
      <w:r>
        <w:rPr>
          <w:spacing w:val="55"/>
        </w:rPr>
        <w:t xml:space="preserve"> </w:t>
      </w:r>
      <w:r>
        <w:t>том,</w:t>
      </w:r>
      <w:r>
        <w:rPr>
          <w:spacing w:val="54"/>
        </w:rPr>
        <w:t xml:space="preserve"> </w:t>
      </w:r>
      <w:r>
        <w:t>что</w:t>
      </w:r>
      <w:r>
        <w:rPr>
          <w:spacing w:val="53"/>
        </w:rPr>
        <w:t xml:space="preserve"> </w:t>
      </w:r>
      <w:r>
        <w:t>проект</w:t>
      </w:r>
      <w:r>
        <w:rPr>
          <w:spacing w:val="55"/>
        </w:rPr>
        <w:t xml:space="preserve"> </w:t>
      </w:r>
      <w:r>
        <w:t>выполнен</w:t>
      </w:r>
      <w:r>
        <w:rPr>
          <w:spacing w:val="54"/>
        </w:rPr>
        <w:t xml:space="preserve"> </w:t>
      </w:r>
      <w:r>
        <w:t>на</w:t>
      </w:r>
      <w:r>
        <w:rPr>
          <w:spacing w:val="53"/>
        </w:rPr>
        <w:t xml:space="preserve"> </w:t>
      </w:r>
      <w:r>
        <w:t>повышенном</w:t>
      </w:r>
      <w:r>
        <w:rPr>
          <w:spacing w:val="57"/>
        </w:rPr>
        <w:t xml:space="preserve"> </w:t>
      </w:r>
      <w:r>
        <w:t>уровне,</w:t>
      </w:r>
      <w:r>
        <w:rPr>
          <w:spacing w:val="54"/>
        </w:rPr>
        <w:t xml:space="preserve"> </w:t>
      </w:r>
      <w:r>
        <w:t>принимается</w:t>
      </w:r>
      <w:r>
        <w:rPr>
          <w:spacing w:val="55"/>
        </w:rPr>
        <w:t xml:space="preserve"> </w:t>
      </w:r>
      <w:r>
        <w:t>при</w:t>
      </w:r>
      <w:r>
        <w:rPr>
          <w:spacing w:val="64"/>
        </w:rPr>
        <w:t xml:space="preserve"> </w:t>
      </w:r>
      <w:r>
        <w:t>условии,</w:t>
      </w:r>
      <w:r>
        <w:rPr>
          <w:spacing w:val="55"/>
        </w:rPr>
        <w:t xml:space="preserve"> </w:t>
      </w:r>
      <w:r>
        <w:t>что:</w:t>
      </w:r>
    </w:p>
    <w:p w14:paraId="33B74291" w14:textId="77777777" w:rsidR="00FF2DB4" w:rsidRDefault="00C34CCB">
      <w:pPr>
        <w:pStyle w:val="a3"/>
        <w:ind w:right="116"/>
      </w:pPr>
      <w:r>
        <w:t>1) такая</w:t>
      </w:r>
      <w:r>
        <w:rPr>
          <w:spacing w:val="1"/>
        </w:rPr>
        <w:t xml:space="preserve"> </w:t>
      </w:r>
      <w:r>
        <w:t>оценка</w:t>
      </w:r>
      <w:r>
        <w:rPr>
          <w:spacing w:val="1"/>
        </w:rPr>
        <w:t xml:space="preserve"> </w:t>
      </w:r>
      <w:r>
        <w:t>выставлена</w:t>
      </w:r>
      <w:r>
        <w:rPr>
          <w:spacing w:val="1"/>
        </w:rPr>
        <w:t xml:space="preserve"> </w:t>
      </w:r>
      <w:r>
        <w:t>комиссией</w:t>
      </w:r>
      <w:r>
        <w:rPr>
          <w:spacing w:val="1"/>
        </w:rPr>
        <w:t xml:space="preserve"> </w:t>
      </w:r>
      <w:r>
        <w:t>по</w:t>
      </w:r>
      <w:r>
        <w:rPr>
          <w:spacing w:val="1"/>
        </w:rPr>
        <w:t xml:space="preserve"> </w:t>
      </w:r>
      <w:r>
        <w:t>каждому</w:t>
      </w:r>
      <w:r>
        <w:rPr>
          <w:spacing w:val="1"/>
        </w:rPr>
        <w:t xml:space="preserve"> </w:t>
      </w:r>
      <w:r>
        <w:t>из</w:t>
      </w:r>
      <w:r>
        <w:rPr>
          <w:spacing w:val="1"/>
        </w:rPr>
        <w:t xml:space="preserve"> </w:t>
      </w:r>
      <w:r>
        <w:t>трёх</w:t>
      </w:r>
      <w:r>
        <w:rPr>
          <w:spacing w:val="1"/>
        </w:rPr>
        <w:t xml:space="preserve"> </w:t>
      </w:r>
      <w:r>
        <w:t>предъявляемых</w:t>
      </w:r>
      <w:r>
        <w:rPr>
          <w:spacing w:val="61"/>
        </w:rPr>
        <w:t xml:space="preserve"> </w:t>
      </w:r>
      <w:r>
        <w:t>критериев,</w:t>
      </w:r>
      <w:r>
        <w:rPr>
          <w:spacing w:val="1"/>
        </w:rPr>
        <w:t xml:space="preserve"> </w:t>
      </w:r>
      <w:r>
        <w:t>характеризующих</w:t>
      </w:r>
      <w:r>
        <w:rPr>
          <w:spacing w:val="1"/>
        </w:rPr>
        <w:t xml:space="preserve"> </w:t>
      </w:r>
      <w:r>
        <w:t>сформированность</w:t>
      </w:r>
      <w:r>
        <w:rPr>
          <w:spacing w:val="1"/>
        </w:rPr>
        <w:t xml:space="preserve"> </w:t>
      </w:r>
      <w:r>
        <w:t>метапредметных</w:t>
      </w:r>
      <w:r>
        <w:rPr>
          <w:spacing w:val="1"/>
        </w:rPr>
        <w:t xml:space="preserve"> </w:t>
      </w:r>
      <w:r>
        <w:t>умений</w:t>
      </w:r>
      <w:r>
        <w:rPr>
          <w:spacing w:val="1"/>
        </w:rPr>
        <w:t xml:space="preserve"> </w:t>
      </w:r>
      <w:r>
        <w:t>(способности</w:t>
      </w:r>
      <w:r>
        <w:rPr>
          <w:spacing w:val="1"/>
        </w:rPr>
        <w:t xml:space="preserve"> </w:t>
      </w:r>
      <w:r>
        <w:t>к</w:t>
      </w:r>
      <w:r>
        <w:rPr>
          <w:spacing w:val="1"/>
        </w:rPr>
        <w:t xml:space="preserve"> </w:t>
      </w:r>
      <w:r>
        <w:t>самостоятельному</w:t>
      </w:r>
      <w:r>
        <w:rPr>
          <w:spacing w:val="1"/>
        </w:rPr>
        <w:t xml:space="preserve"> </w:t>
      </w:r>
      <w:r>
        <w:t>приобретению</w:t>
      </w:r>
      <w:r>
        <w:rPr>
          <w:spacing w:val="1"/>
        </w:rPr>
        <w:t xml:space="preserve"> </w:t>
      </w:r>
      <w:r>
        <w:t>знаний</w:t>
      </w:r>
      <w:r>
        <w:rPr>
          <w:spacing w:val="1"/>
        </w:rPr>
        <w:t xml:space="preserve"> </w:t>
      </w:r>
      <w:r>
        <w:t>и</w:t>
      </w:r>
      <w:r>
        <w:rPr>
          <w:spacing w:val="1"/>
        </w:rPr>
        <w:t xml:space="preserve"> </w:t>
      </w:r>
      <w:r>
        <w:t>решению</w:t>
      </w:r>
      <w:r>
        <w:rPr>
          <w:spacing w:val="1"/>
        </w:rPr>
        <w:t xml:space="preserve"> </w:t>
      </w:r>
      <w:r>
        <w:t>проблем,</w:t>
      </w:r>
      <w:r>
        <w:rPr>
          <w:spacing w:val="1"/>
        </w:rPr>
        <w:t xml:space="preserve"> </w:t>
      </w:r>
      <w:r>
        <w:t>сформированности</w:t>
      </w:r>
      <w:r>
        <w:rPr>
          <w:spacing w:val="1"/>
        </w:rPr>
        <w:t xml:space="preserve"> </w:t>
      </w:r>
      <w:r>
        <w:t>регулятивных</w:t>
      </w:r>
      <w:r>
        <w:rPr>
          <w:spacing w:val="1"/>
        </w:rPr>
        <w:t xml:space="preserve"> </w:t>
      </w:r>
      <w:r>
        <w:t>действий</w:t>
      </w:r>
      <w:r>
        <w:rPr>
          <w:spacing w:val="1"/>
        </w:rPr>
        <w:t xml:space="preserve"> </w:t>
      </w:r>
      <w:r>
        <w:t>и</w:t>
      </w:r>
      <w:r>
        <w:rPr>
          <w:spacing w:val="1"/>
        </w:rPr>
        <w:t xml:space="preserve"> </w:t>
      </w:r>
      <w:r>
        <w:t>сформированности коммуникативных действий). Сформированность предметных знаний и способов</w:t>
      </w:r>
      <w:r>
        <w:rPr>
          <w:spacing w:val="1"/>
        </w:rPr>
        <w:t xml:space="preserve"> </w:t>
      </w:r>
      <w:r>
        <w:t>действий может быть</w:t>
      </w:r>
      <w:r>
        <w:rPr>
          <w:spacing w:val="1"/>
        </w:rPr>
        <w:t xml:space="preserve"> </w:t>
      </w:r>
      <w:r>
        <w:t>зафиксирована</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2)</w:t>
      </w:r>
      <w:r>
        <w:rPr>
          <w:spacing w:val="2"/>
        </w:rPr>
        <w:t xml:space="preserve"> </w:t>
      </w:r>
      <w:r>
        <w:t>ни</w:t>
      </w:r>
      <w:r>
        <w:rPr>
          <w:spacing w:val="1"/>
        </w:rPr>
        <w:t xml:space="preserve"> </w:t>
      </w:r>
      <w:r>
        <w:t>один</w:t>
      </w:r>
      <w:r>
        <w:rPr>
          <w:spacing w:val="1"/>
        </w:rPr>
        <w:t xml:space="preserve"> </w:t>
      </w:r>
      <w:r>
        <w:t>из</w:t>
      </w:r>
      <w:r>
        <w:rPr>
          <w:spacing w:val="1"/>
        </w:rPr>
        <w:t xml:space="preserve"> </w:t>
      </w:r>
      <w:r>
        <w:t>обязательных</w:t>
      </w:r>
      <w:r>
        <w:rPr>
          <w:spacing w:val="2"/>
        </w:rPr>
        <w:t xml:space="preserve"> </w:t>
      </w:r>
      <w:r>
        <w:t>элементов</w:t>
      </w:r>
      <w:r>
        <w:rPr>
          <w:spacing w:val="-2"/>
        </w:rPr>
        <w:t xml:space="preserve"> </w:t>
      </w:r>
      <w:r>
        <w:t>проекта</w:t>
      </w:r>
    </w:p>
    <w:p w14:paraId="18817771" w14:textId="77777777" w:rsidR="00FF2DB4" w:rsidRDefault="00FF2DB4">
      <w:pPr>
        <w:sectPr w:rsidR="00FF2DB4">
          <w:pgSz w:w="11920" w:h="16850"/>
          <w:pgMar w:top="780" w:right="640" w:bottom="1580" w:left="300" w:header="0" w:footer="1365" w:gutter="0"/>
          <w:cols w:space="720"/>
        </w:sectPr>
      </w:pPr>
    </w:p>
    <w:p w14:paraId="39CFD775" w14:textId="77777777" w:rsidR="00FF2DB4" w:rsidRDefault="00C34CCB">
      <w:pPr>
        <w:pStyle w:val="a3"/>
        <w:spacing w:before="70"/>
        <w:ind w:right="118"/>
      </w:pPr>
      <w:r>
        <w:t>(продукт, пояснительная записка, отзыв руководителя или презентация) не даёт оснований для иного</w:t>
      </w:r>
      <w:r>
        <w:rPr>
          <w:spacing w:val="1"/>
        </w:rPr>
        <w:t xml:space="preserve"> </w:t>
      </w:r>
      <w:r>
        <w:t>решения.</w:t>
      </w:r>
    </w:p>
    <w:p w14:paraId="75898030" w14:textId="77777777" w:rsidR="00FF2DB4" w:rsidRDefault="00C34CCB">
      <w:pPr>
        <w:pStyle w:val="a3"/>
        <w:ind w:right="116" w:firstLine="453"/>
      </w:pPr>
      <w:r>
        <w:t>Решение о том, что проект выполнен на базовом уровне, принимается при условии, что: 1) такая</w:t>
      </w:r>
      <w:r>
        <w:rPr>
          <w:spacing w:val="1"/>
        </w:rPr>
        <w:t xml:space="preserve"> </w:t>
      </w:r>
      <w:r>
        <w:t xml:space="preserve">оценка выставлена комиссией по каждому из предъявляемых критериев; 2) продемонстрированы </w:t>
      </w:r>
      <w:r>
        <w:rPr>
          <w:u w:val="single"/>
        </w:rPr>
        <w:t>все</w:t>
      </w:r>
      <w:r>
        <w:rPr>
          <w:spacing w:val="1"/>
        </w:rPr>
        <w:t xml:space="preserve"> </w:t>
      </w:r>
      <w:r>
        <w:t>обязательные</w:t>
      </w:r>
      <w:r>
        <w:rPr>
          <w:spacing w:val="1"/>
        </w:rPr>
        <w:t xml:space="preserve"> </w:t>
      </w:r>
      <w:r>
        <w:t>элементы</w:t>
      </w:r>
      <w:r>
        <w:rPr>
          <w:spacing w:val="1"/>
        </w:rPr>
        <w:t xml:space="preserve"> </w:t>
      </w:r>
      <w:r>
        <w:t>проекта:</w:t>
      </w:r>
      <w:r>
        <w:rPr>
          <w:spacing w:val="1"/>
        </w:rPr>
        <w:t xml:space="preserve"> </w:t>
      </w:r>
      <w:r>
        <w:t>завершённый</w:t>
      </w:r>
      <w:r>
        <w:rPr>
          <w:spacing w:val="1"/>
        </w:rPr>
        <w:t xml:space="preserve"> </w:t>
      </w:r>
      <w:r>
        <w:t>продукт,</w:t>
      </w:r>
      <w:r>
        <w:rPr>
          <w:spacing w:val="1"/>
        </w:rPr>
        <w:t xml:space="preserve"> </w:t>
      </w:r>
      <w:r>
        <w:t>отвечающий</w:t>
      </w:r>
      <w:r>
        <w:rPr>
          <w:spacing w:val="1"/>
        </w:rPr>
        <w:t xml:space="preserve"> </w:t>
      </w:r>
      <w:r>
        <w:t>исходному</w:t>
      </w:r>
      <w:r>
        <w:rPr>
          <w:spacing w:val="1"/>
        </w:rPr>
        <w:t xml:space="preserve"> </w:t>
      </w:r>
      <w:r>
        <w:t>замыслу,</w:t>
      </w:r>
      <w:r>
        <w:rPr>
          <w:spacing w:val="1"/>
        </w:rPr>
        <w:t xml:space="preserve"> </w:t>
      </w:r>
      <w:r>
        <w:t>список</w:t>
      </w:r>
      <w:r>
        <w:rPr>
          <w:spacing w:val="1"/>
        </w:rPr>
        <w:t xml:space="preserve"> </w:t>
      </w:r>
      <w:r>
        <w:t>использованных</w:t>
      </w:r>
      <w:r>
        <w:rPr>
          <w:spacing w:val="1"/>
        </w:rPr>
        <w:t xml:space="preserve"> </w:t>
      </w:r>
      <w:r>
        <w:t>источников,</w:t>
      </w:r>
      <w:r>
        <w:rPr>
          <w:spacing w:val="1"/>
        </w:rPr>
        <w:t xml:space="preserve"> </w:t>
      </w:r>
      <w:r>
        <w:t>положительный</w:t>
      </w:r>
      <w:r>
        <w:rPr>
          <w:spacing w:val="1"/>
        </w:rPr>
        <w:t xml:space="preserve"> </w:t>
      </w:r>
      <w:r>
        <w:t>отзыв</w:t>
      </w:r>
      <w:r>
        <w:rPr>
          <w:spacing w:val="1"/>
        </w:rPr>
        <w:t xml:space="preserve"> </w:t>
      </w:r>
      <w:r>
        <w:t>руководителя,</w:t>
      </w:r>
      <w:r>
        <w:rPr>
          <w:spacing w:val="1"/>
        </w:rPr>
        <w:t xml:space="preserve"> </w:t>
      </w:r>
      <w:r>
        <w:t>презентация</w:t>
      </w:r>
      <w:r>
        <w:rPr>
          <w:spacing w:val="1"/>
        </w:rPr>
        <w:t xml:space="preserve"> </w:t>
      </w:r>
      <w:r>
        <w:t>проекта;</w:t>
      </w:r>
      <w:r>
        <w:rPr>
          <w:spacing w:val="60"/>
        </w:rPr>
        <w:t xml:space="preserve"> </w:t>
      </w:r>
      <w:r>
        <w:t>3) даны</w:t>
      </w:r>
      <w:r>
        <w:rPr>
          <w:spacing w:val="1"/>
        </w:rPr>
        <w:t xml:space="preserve"> </w:t>
      </w:r>
      <w:r>
        <w:t>ответы</w:t>
      </w:r>
      <w:r>
        <w:rPr>
          <w:spacing w:val="-1"/>
        </w:rPr>
        <w:t xml:space="preserve"> </w:t>
      </w:r>
      <w:r>
        <w:t>на</w:t>
      </w:r>
      <w:r>
        <w:rPr>
          <w:spacing w:val="-1"/>
        </w:rPr>
        <w:t xml:space="preserve"> </w:t>
      </w:r>
      <w:r>
        <w:t>вопросы.</w:t>
      </w:r>
    </w:p>
    <w:p w14:paraId="3707A5BA" w14:textId="77777777" w:rsidR="00FF2DB4" w:rsidRDefault="00C34CCB">
      <w:pPr>
        <w:pStyle w:val="a3"/>
        <w:spacing w:before="1"/>
        <w:ind w:right="124" w:firstLine="453"/>
      </w:pPr>
      <w:r>
        <w:t>Таким</w:t>
      </w:r>
      <w:r>
        <w:rPr>
          <w:spacing w:val="1"/>
        </w:rPr>
        <w:t xml:space="preserve"> </w:t>
      </w:r>
      <w:r>
        <w:t>образом,</w:t>
      </w:r>
      <w:r>
        <w:rPr>
          <w:spacing w:val="1"/>
        </w:rPr>
        <w:t xml:space="preserve"> </w:t>
      </w:r>
      <w:r>
        <w:t>качество</w:t>
      </w:r>
      <w:r>
        <w:rPr>
          <w:spacing w:val="1"/>
        </w:rPr>
        <w:t xml:space="preserve"> </w:t>
      </w:r>
      <w:r>
        <w:t>выполненного</w:t>
      </w:r>
      <w:r>
        <w:rPr>
          <w:spacing w:val="1"/>
        </w:rPr>
        <w:t xml:space="preserve"> </w:t>
      </w:r>
      <w:r>
        <w:t>проекта</w:t>
      </w:r>
      <w:r>
        <w:rPr>
          <w:spacing w:val="1"/>
        </w:rPr>
        <w:t xml:space="preserve"> </w:t>
      </w:r>
      <w:r>
        <w:t>и</w:t>
      </w:r>
      <w:r>
        <w:rPr>
          <w:spacing w:val="1"/>
        </w:rPr>
        <w:t xml:space="preserve"> </w:t>
      </w:r>
      <w:r>
        <w:t>предлагаемый</w:t>
      </w:r>
      <w:r>
        <w:rPr>
          <w:spacing w:val="1"/>
        </w:rPr>
        <w:t xml:space="preserve"> </w:t>
      </w:r>
      <w:r>
        <w:t>подход</w:t>
      </w:r>
      <w:r>
        <w:rPr>
          <w:spacing w:val="1"/>
        </w:rPr>
        <w:t xml:space="preserve"> </w:t>
      </w:r>
      <w:r>
        <w:t>к</w:t>
      </w:r>
      <w:r>
        <w:rPr>
          <w:spacing w:val="1"/>
        </w:rPr>
        <w:t xml:space="preserve"> </w:t>
      </w:r>
      <w:r>
        <w:t>описанию</w:t>
      </w:r>
      <w:r>
        <w:rPr>
          <w:spacing w:val="1"/>
        </w:rPr>
        <w:t xml:space="preserve"> </w:t>
      </w:r>
      <w:r>
        <w:t>его</w:t>
      </w:r>
      <w:r>
        <w:rPr>
          <w:spacing w:val="1"/>
        </w:rPr>
        <w:t xml:space="preserve"> </w:t>
      </w:r>
      <w:r>
        <w:t>результатов позволяют в целом оценить способность учащихся производить значимый для себя и/или</w:t>
      </w:r>
      <w:r>
        <w:rPr>
          <w:spacing w:val="1"/>
        </w:rPr>
        <w:t xml:space="preserve"> </w:t>
      </w:r>
      <w:r>
        <w:t>для</w:t>
      </w:r>
      <w:r>
        <w:rPr>
          <w:spacing w:val="1"/>
        </w:rPr>
        <w:t xml:space="preserve"> </w:t>
      </w:r>
      <w:r>
        <w:t>других</w:t>
      </w:r>
      <w:r>
        <w:rPr>
          <w:spacing w:val="1"/>
        </w:rPr>
        <w:t xml:space="preserve"> </w:t>
      </w:r>
      <w:r>
        <w:t>людей</w:t>
      </w:r>
      <w:r>
        <w:rPr>
          <w:spacing w:val="1"/>
        </w:rPr>
        <w:t xml:space="preserve"> </w:t>
      </w:r>
      <w:r>
        <w:t>продукт,</w:t>
      </w:r>
      <w:r>
        <w:rPr>
          <w:spacing w:val="1"/>
        </w:rPr>
        <w:t xml:space="preserve"> </w:t>
      </w:r>
      <w:r>
        <w:t>наличие</w:t>
      </w:r>
      <w:r>
        <w:rPr>
          <w:spacing w:val="1"/>
        </w:rPr>
        <w:t xml:space="preserve"> </w:t>
      </w:r>
      <w:r>
        <w:t>творческого</w:t>
      </w:r>
      <w:r>
        <w:rPr>
          <w:spacing w:val="1"/>
        </w:rPr>
        <w:t xml:space="preserve"> </w:t>
      </w:r>
      <w:r>
        <w:t>потенциала,</w:t>
      </w:r>
      <w:r>
        <w:rPr>
          <w:spacing w:val="1"/>
        </w:rPr>
        <w:t xml:space="preserve"> </w:t>
      </w:r>
      <w:r>
        <w:t>способность</w:t>
      </w:r>
      <w:r>
        <w:rPr>
          <w:spacing w:val="1"/>
        </w:rPr>
        <w:t xml:space="preserve"> </w:t>
      </w:r>
      <w:r>
        <w:t>довести</w:t>
      </w:r>
      <w:r>
        <w:rPr>
          <w:spacing w:val="1"/>
        </w:rPr>
        <w:t xml:space="preserve"> </w:t>
      </w:r>
      <w:r>
        <w:t>дело</w:t>
      </w:r>
      <w:r>
        <w:rPr>
          <w:spacing w:val="1"/>
        </w:rPr>
        <w:t xml:space="preserve"> </w:t>
      </w:r>
      <w:r>
        <w:t>до</w:t>
      </w:r>
      <w:r>
        <w:rPr>
          <w:spacing w:val="1"/>
        </w:rPr>
        <w:t xml:space="preserve"> </w:t>
      </w:r>
      <w:r>
        <w:t>конца,</w:t>
      </w:r>
      <w:r>
        <w:rPr>
          <w:spacing w:val="-57"/>
        </w:rPr>
        <w:t xml:space="preserve"> </w:t>
      </w:r>
      <w:r>
        <w:t>ответственность и другие</w:t>
      </w:r>
      <w:r>
        <w:rPr>
          <w:spacing w:val="-1"/>
        </w:rPr>
        <w:t xml:space="preserve"> </w:t>
      </w:r>
      <w:r>
        <w:t>качества, формируемые</w:t>
      </w:r>
      <w:r>
        <w:rPr>
          <w:spacing w:val="-2"/>
        </w:rPr>
        <w:t xml:space="preserve"> </w:t>
      </w:r>
      <w:r>
        <w:t>в</w:t>
      </w:r>
      <w:r>
        <w:rPr>
          <w:spacing w:val="-1"/>
        </w:rPr>
        <w:t xml:space="preserve"> </w:t>
      </w:r>
      <w:r>
        <w:t>школе.</w:t>
      </w:r>
    </w:p>
    <w:p w14:paraId="3B6DA6D0" w14:textId="77777777" w:rsidR="00FF2DB4" w:rsidRDefault="00FF2DB4">
      <w:pPr>
        <w:pStyle w:val="a3"/>
        <w:ind w:left="0"/>
        <w:jc w:val="left"/>
        <w:rPr>
          <w:sz w:val="26"/>
        </w:rPr>
      </w:pPr>
    </w:p>
    <w:p w14:paraId="78A55605" w14:textId="77777777" w:rsidR="00FF2DB4" w:rsidRDefault="00C34CCB">
      <w:pPr>
        <w:pStyle w:val="3"/>
        <w:numPr>
          <w:ilvl w:val="2"/>
          <w:numId w:val="338"/>
        </w:numPr>
        <w:tabs>
          <w:tab w:val="left" w:pos="3515"/>
        </w:tabs>
        <w:spacing w:before="186"/>
        <w:ind w:left="3514" w:hanging="601"/>
        <w:jc w:val="left"/>
      </w:pPr>
      <w:r>
        <w:t>Особенности</w:t>
      </w:r>
      <w:r>
        <w:rPr>
          <w:spacing w:val="-5"/>
        </w:rPr>
        <w:t xml:space="preserve"> </w:t>
      </w:r>
      <w:r>
        <w:t>оценки</w:t>
      </w:r>
      <w:r>
        <w:rPr>
          <w:spacing w:val="-6"/>
        </w:rPr>
        <w:t xml:space="preserve"> </w:t>
      </w:r>
      <w:r>
        <w:t>предметных</w:t>
      </w:r>
      <w:r>
        <w:rPr>
          <w:spacing w:val="-4"/>
        </w:rPr>
        <w:t xml:space="preserve"> </w:t>
      </w:r>
      <w:r>
        <w:t>результатов</w:t>
      </w:r>
    </w:p>
    <w:p w14:paraId="79E2038F" w14:textId="77777777" w:rsidR="00FF2DB4" w:rsidRDefault="00C34CCB">
      <w:pPr>
        <w:pStyle w:val="a3"/>
        <w:spacing w:before="192"/>
        <w:ind w:right="124" w:firstLine="453"/>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обучающимся</w:t>
      </w:r>
      <w:r>
        <w:rPr>
          <w:spacing w:val="1"/>
        </w:rPr>
        <w:t xml:space="preserve"> </w:t>
      </w:r>
      <w:r>
        <w:t>планируемых результатов по отдельным</w:t>
      </w:r>
      <w:r>
        <w:rPr>
          <w:spacing w:val="-2"/>
        </w:rPr>
        <w:t xml:space="preserve"> </w:t>
      </w:r>
      <w:r>
        <w:t>предметам.</w:t>
      </w:r>
    </w:p>
    <w:p w14:paraId="6EAF8DFE" w14:textId="77777777" w:rsidR="00FF2DB4" w:rsidRDefault="00C34CCB">
      <w:pPr>
        <w:pStyle w:val="a3"/>
        <w:ind w:right="126" w:firstLine="453"/>
      </w:pPr>
      <w:r>
        <w:t>Формирование этих результатов обеспечивается за счёт основных компонентов образовательного</w:t>
      </w:r>
      <w:r>
        <w:rPr>
          <w:spacing w:val="1"/>
        </w:rPr>
        <w:t xml:space="preserve"> </w:t>
      </w:r>
      <w:r>
        <w:t>процесса</w:t>
      </w:r>
      <w:r>
        <w:rPr>
          <w:spacing w:val="-2"/>
        </w:rPr>
        <w:t xml:space="preserve"> </w:t>
      </w:r>
      <w:r>
        <w:t>—</w:t>
      </w:r>
      <w:r>
        <w:rPr>
          <w:spacing w:val="4"/>
        </w:rPr>
        <w:t xml:space="preserve"> </w:t>
      </w:r>
      <w:r>
        <w:t>учебных</w:t>
      </w:r>
      <w:r>
        <w:rPr>
          <w:spacing w:val="1"/>
        </w:rPr>
        <w:t xml:space="preserve"> </w:t>
      </w:r>
      <w:r>
        <w:t>предметов.</w:t>
      </w:r>
    </w:p>
    <w:p w14:paraId="5FE72BA7" w14:textId="77777777" w:rsidR="00FF2DB4" w:rsidRDefault="00C34CCB">
      <w:pPr>
        <w:pStyle w:val="a3"/>
        <w:ind w:right="117" w:firstLine="453"/>
      </w:pPr>
      <w:r>
        <w:t xml:space="preserve">Основным </w:t>
      </w:r>
      <w:r>
        <w:rPr>
          <w:b/>
        </w:rPr>
        <w:t xml:space="preserve">объектом </w:t>
      </w:r>
      <w:r>
        <w:t>оценки предметных результатов в соответствии с требованиями Стандарта</w:t>
      </w:r>
      <w:r>
        <w:rPr>
          <w:spacing w:val="1"/>
        </w:rPr>
        <w:t xml:space="preserve"> </w:t>
      </w:r>
      <w:r>
        <w:t>является способность к решению учебно-познавательных и учебно-практических задач, основанных на</w:t>
      </w:r>
      <w:r>
        <w:rPr>
          <w:spacing w:val="1"/>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способов</w:t>
      </w:r>
      <w:r>
        <w:rPr>
          <w:spacing w:val="1"/>
        </w:rPr>
        <w:t xml:space="preserve"> </w:t>
      </w:r>
      <w:r>
        <w:t>действий,</w:t>
      </w:r>
      <w:r>
        <w:rPr>
          <w:spacing w:val="1"/>
        </w:rPr>
        <w:t xml:space="preserve"> </w:t>
      </w:r>
      <w:r>
        <w:t>релевантных</w:t>
      </w:r>
      <w:r>
        <w:rPr>
          <w:spacing w:val="1"/>
        </w:rPr>
        <w:t xml:space="preserve"> </w:t>
      </w:r>
      <w:r>
        <w:t>содержанию</w:t>
      </w:r>
      <w:r>
        <w:rPr>
          <w:spacing w:val="1"/>
        </w:rPr>
        <w:t xml:space="preserve"> </w:t>
      </w:r>
      <w:r>
        <w:t>учебных предметов, в том числе метапредметных (познавательных, регулятивных, коммуникативных)</w:t>
      </w:r>
      <w:r>
        <w:rPr>
          <w:spacing w:val="1"/>
        </w:rPr>
        <w:t xml:space="preserve"> </w:t>
      </w:r>
      <w:r>
        <w:t>действий.</w:t>
      </w:r>
    </w:p>
    <w:p w14:paraId="4282928A" w14:textId="77777777" w:rsidR="00FF2DB4" w:rsidRDefault="00C34CCB">
      <w:pPr>
        <w:ind w:left="139" w:right="125" w:firstLine="453"/>
        <w:jc w:val="right"/>
        <w:rPr>
          <w:sz w:val="24"/>
        </w:rPr>
      </w:pPr>
      <w:r>
        <w:rPr>
          <w:sz w:val="24"/>
        </w:rPr>
        <w:t>Система</w:t>
      </w:r>
      <w:r>
        <w:rPr>
          <w:spacing w:val="29"/>
          <w:sz w:val="24"/>
        </w:rPr>
        <w:t xml:space="preserve"> </w:t>
      </w:r>
      <w:r>
        <w:rPr>
          <w:sz w:val="24"/>
        </w:rPr>
        <w:t>оценки</w:t>
      </w:r>
      <w:r>
        <w:rPr>
          <w:spacing w:val="31"/>
          <w:sz w:val="24"/>
        </w:rPr>
        <w:t xml:space="preserve"> </w:t>
      </w:r>
      <w:r>
        <w:rPr>
          <w:sz w:val="24"/>
        </w:rPr>
        <w:t>предметных</w:t>
      </w:r>
      <w:r>
        <w:rPr>
          <w:spacing w:val="32"/>
          <w:sz w:val="24"/>
        </w:rPr>
        <w:t xml:space="preserve"> </w:t>
      </w:r>
      <w:r>
        <w:rPr>
          <w:sz w:val="24"/>
        </w:rPr>
        <w:t>результатов</w:t>
      </w:r>
      <w:r>
        <w:rPr>
          <w:spacing w:val="30"/>
          <w:sz w:val="24"/>
        </w:rPr>
        <w:t xml:space="preserve"> </w:t>
      </w:r>
      <w:r>
        <w:rPr>
          <w:sz w:val="24"/>
        </w:rPr>
        <w:t>освоения</w:t>
      </w:r>
      <w:r>
        <w:rPr>
          <w:spacing w:val="35"/>
          <w:sz w:val="24"/>
        </w:rPr>
        <w:t xml:space="preserve"> </w:t>
      </w:r>
      <w:r>
        <w:rPr>
          <w:sz w:val="24"/>
        </w:rPr>
        <w:t>учебных</w:t>
      </w:r>
      <w:r>
        <w:rPr>
          <w:spacing w:val="32"/>
          <w:sz w:val="24"/>
        </w:rPr>
        <w:t xml:space="preserve"> </w:t>
      </w:r>
      <w:r>
        <w:rPr>
          <w:sz w:val="24"/>
        </w:rPr>
        <w:t>программ</w:t>
      </w:r>
      <w:r>
        <w:rPr>
          <w:spacing w:val="32"/>
          <w:sz w:val="24"/>
        </w:rPr>
        <w:t xml:space="preserve"> </w:t>
      </w:r>
      <w:r>
        <w:rPr>
          <w:sz w:val="24"/>
        </w:rPr>
        <w:t>с</w:t>
      </w:r>
      <w:r>
        <w:rPr>
          <w:spacing w:val="34"/>
          <w:sz w:val="24"/>
        </w:rPr>
        <w:t xml:space="preserve"> </w:t>
      </w:r>
      <w:r>
        <w:rPr>
          <w:sz w:val="24"/>
        </w:rPr>
        <w:t>учётом</w:t>
      </w:r>
      <w:r>
        <w:rPr>
          <w:spacing w:val="35"/>
          <w:sz w:val="24"/>
        </w:rPr>
        <w:t xml:space="preserve"> </w:t>
      </w:r>
      <w:r>
        <w:rPr>
          <w:sz w:val="24"/>
        </w:rPr>
        <w:t>уровневого</w:t>
      </w:r>
      <w:r>
        <w:rPr>
          <w:spacing w:val="-57"/>
          <w:sz w:val="24"/>
        </w:rPr>
        <w:t xml:space="preserve"> </w:t>
      </w:r>
      <w:r>
        <w:rPr>
          <w:sz w:val="24"/>
        </w:rPr>
        <w:t>подхода,</w:t>
      </w:r>
      <w:r>
        <w:rPr>
          <w:spacing w:val="1"/>
          <w:sz w:val="24"/>
        </w:rPr>
        <w:t xml:space="preserve"> </w:t>
      </w:r>
      <w:r>
        <w:rPr>
          <w:sz w:val="24"/>
        </w:rPr>
        <w:t>принятого в Стандарте,</w:t>
      </w:r>
      <w:r>
        <w:rPr>
          <w:spacing w:val="1"/>
          <w:sz w:val="24"/>
        </w:rPr>
        <w:t xml:space="preserve"> </w:t>
      </w:r>
      <w:r>
        <w:rPr>
          <w:sz w:val="24"/>
        </w:rPr>
        <w:t>предполагает</w:t>
      </w:r>
      <w:r>
        <w:rPr>
          <w:spacing w:val="1"/>
          <w:sz w:val="24"/>
        </w:rPr>
        <w:t xml:space="preserve"> </w:t>
      </w:r>
      <w:r>
        <w:rPr>
          <w:b/>
          <w:sz w:val="24"/>
        </w:rPr>
        <w:t>выделение</w:t>
      </w:r>
      <w:r>
        <w:rPr>
          <w:b/>
          <w:spacing w:val="1"/>
          <w:sz w:val="24"/>
        </w:rPr>
        <w:t xml:space="preserve"> </w:t>
      </w:r>
      <w:r>
        <w:rPr>
          <w:b/>
          <w:sz w:val="24"/>
        </w:rPr>
        <w:t>базового</w:t>
      </w:r>
      <w:r>
        <w:rPr>
          <w:b/>
          <w:spacing w:val="1"/>
          <w:sz w:val="24"/>
        </w:rPr>
        <w:t xml:space="preserve"> </w:t>
      </w:r>
      <w:r>
        <w:rPr>
          <w:b/>
          <w:sz w:val="24"/>
        </w:rPr>
        <w:t>уровня достижений как точки</w:t>
      </w:r>
      <w:r>
        <w:rPr>
          <w:b/>
          <w:spacing w:val="-57"/>
          <w:sz w:val="24"/>
        </w:rPr>
        <w:t xml:space="preserve"> </w:t>
      </w:r>
      <w:r>
        <w:rPr>
          <w:b/>
          <w:sz w:val="24"/>
        </w:rPr>
        <w:t>отсчёта</w:t>
      </w:r>
      <w:r>
        <w:rPr>
          <w:b/>
          <w:spacing w:val="-4"/>
          <w:sz w:val="24"/>
        </w:rPr>
        <w:t xml:space="preserve"> </w:t>
      </w:r>
      <w:r>
        <w:rPr>
          <w:sz w:val="24"/>
        </w:rPr>
        <w:t>при</w:t>
      </w:r>
      <w:r>
        <w:rPr>
          <w:spacing w:val="-3"/>
          <w:sz w:val="24"/>
        </w:rPr>
        <w:t xml:space="preserve"> </w:t>
      </w:r>
      <w:r>
        <w:rPr>
          <w:sz w:val="24"/>
        </w:rPr>
        <w:t>построении</w:t>
      </w:r>
      <w:r>
        <w:rPr>
          <w:spacing w:val="-3"/>
          <w:sz w:val="24"/>
        </w:rPr>
        <w:t xml:space="preserve"> </w:t>
      </w:r>
      <w:r>
        <w:rPr>
          <w:sz w:val="24"/>
        </w:rPr>
        <w:t>всей</w:t>
      </w:r>
      <w:r>
        <w:rPr>
          <w:spacing w:val="-3"/>
          <w:sz w:val="24"/>
        </w:rPr>
        <w:t xml:space="preserve"> </w:t>
      </w:r>
      <w:r>
        <w:rPr>
          <w:sz w:val="24"/>
        </w:rPr>
        <w:t>системы</w:t>
      </w:r>
      <w:r>
        <w:rPr>
          <w:spacing w:val="-3"/>
          <w:sz w:val="24"/>
        </w:rPr>
        <w:t xml:space="preserve"> </w:t>
      </w:r>
      <w:r>
        <w:rPr>
          <w:sz w:val="24"/>
        </w:rPr>
        <w:t>оценки</w:t>
      </w:r>
      <w:r>
        <w:rPr>
          <w:spacing w:val="-5"/>
          <w:sz w:val="24"/>
        </w:rPr>
        <w:t xml:space="preserve"> </w:t>
      </w:r>
      <w:r>
        <w:rPr>
          <w:sz w:val="24"/>
        </w:rPr>
        <w:t>и</w:t>
      </w:r>
      <w:r>
        <w:rPr>
          <w:spacing w:val="-3"/>
          <w:sz w:val="24"/>
        </w:rPr>
        <w:t xml:space="preserve"> </w:t>
      </w:r>
      <w:r>
        <w:rPr>
          <w:sz w:val="24"/>
        </w:rPr>
        <w:t>организации</w:t>
      </w:r>
      <w:r>
        <w:rPr>
          <w:spacing w:val="-3"/>
          <w:sz w:val="24"/>
        </w:rPr>
        <w:t xml:space="preserve"> </w:t>
      </w:r>
      <w:r>
        <w:rPr>
          <w:sz w:val="24"/>
        </w:rPr>
        <w:t>индивидуальной</w:t>
      </w:r>
      <w:r>
        <w:rPr>
          <w:spacing w:val="-3"/>
          <w:sz w:val="24"/>
        </w:rPr>
        <w:t xml:space="preserve"> </w:t>
      </w:r>
      <w:r>
        <w:rPr>
          <w:sz w:val="24"/>
        </w:rPr>
        <w:t>работы</w:t>
      </w:r>
      <w:r>
        <w:rPr>
          <w:spacing w:val="-3"/>
          <w:sz w:val="24"/>
        </w:rPr>
        <w:t xml:space="preserve"> </w:t>
      </w:r>
      <w:r>
        <w:rPr>
          <w:sz w:val="24"/>
        </w:rPr>
        <w:t>с</w:t>
      </w:r>
      <w:r>
        <w:rPr>
          <w:spacing w:val="-5"/>
          <w:sz w:val="24"/>
        </w:rPr>
        <w:t xml:space="preserve"> </w:t>
      </w:r>
      <w:r>
        <w:rPr>
          <w:sz w:val="24"/>
        </w:rPr>
        <w:t>обучающимися.</w:t>
      </w:r>
    </w:p>
    <w:p w14:paraId="263C8F0D" w14:textId="77777777" w:rsidR="00FF2DB4" w:rsidRDefault="00C34CCB">
      <w:pPr>
        <w:pStyle w:val="a3"/>
        <w:spacing w:before="1"/>
        <w:ind w:right="128" w:firstLine="453"/>
      </w:pPr>
      <w:r>
        <w:t>Реальные</w:t>
      </w:r>
      <w:r>
        <w:rPr>
          <w:spacing w:val="21"/>
        </w:rPr>
        <w:t xml:space="preserve"> </w:t>
      </w:r>
      <w:r>
        <w:t>достижения</w:t>
      </w:r>
      <w:r>
        <w:rPr>
          <w:spacing w:val="18"/>
        </w:rPr>
        <w:t xml:space="preserve"> </w:t>
      </w:r>
      <w:r>
        <w:t>обучающихся</w:t>
      </w:r>
      <w:r>
        <w:rPr>
          <w:spacing w:val="23"/>
        </w:rPr>
        <w:t xml:space="preserve"> </w:t>
      </w:r>
      <w:r>
        <w:t>могут</w:t>
      </w:r>
      <w:r>
        <w:rPr>
          <w:spacing w:val="23"/>
        </w:rPr>
        <w:t xml:space="preserve"> </w:t>
      </w:r>
      <w:r>
        <w:t>соответствовать</w:t>
      </w:r>
      <w:r>
        <w:rPr>
          <w:spacing w:val="24"/>
        </w:rPr>
        <w:t xml:space="preserve"> </w:t>
      </w:r>
      <w:r>
        <w:t>базовому</w:t>
      </w:r>
      <w:r>
        <w:rPr>
          <w:spacing w:val="23"/>
        </w:rPr>
        <w:t xml:space="preserve"> </w:t>
      </w:r>
      <w:r>
        <w:t>уровню,</w:t>
      </w:r>
      <w:r>
        <w:rPr>
          <w:spacing w:val="23"/>
        </w:rPr>
        <w:t xml:space="preserve"> </w:t>
      </w:r>
      <w:r>
        <w:t>а</w:t>
      </w:r>
      <w:r>
        <w:rPr>
          <w:spacing w:val="23"/>
        </w:rPr>
        <w:t xml:space="preserve"> </w:t>
      </w:r>
      <w:r>
        <w:t>могут</w:t>
      </w:r>
      <w:r>
        <w:rPr>
          <w:spacing w:val="23"/>
        </w:rPr>
        <w:t xml:space="preserve"> </w:t>
      </w:r>
      <w:r>
        <w:t>отличаться</w:t>
      </w:r>
      <w:r>
        <w:rPr>
          <w:spacing w:val="-58"/>
        </w:rPr>
        <w:t xml:space="preserve"> </w:t>
      </w:r>
      <w:r>
        <w:t>от</w:t>
      </w:r>
      <w:r>
        <w:rPr>
          <w:spacing w:val="-1"/>
        </w:rPr>
        <w:t xml:space="preserve"> </w:t>
      </w:r>
      <w:r>
        <w:t>него</w:t>
      </w:r>
      <w:r>
        <w:rPr>
          <w:spacing w:val="-1"/>
        </w:rPr>
        <w:t xml:space="preserve"> </w:t>
      </w:r>
      <w:r>
        <w:t>как в</w:t>
      </w:r>
      <w:r>
        <w:rPr>
          <w:spacing w:val="-1"/>
        </w:rPr>
        <w:t xml:space="preserve"> </w:t>
      </w:r>
      <w:r>
        <w:t>сторону</w:t>
      </w:r>
      <w:r>
        <w:rPr>
          <w:spacing w:val="-8"/>
        </w:rPr>
        <w:t xml:space="preserve"> </w:t>
      </w:r>
      <w:r>
        <w:t>превышения, так и</w:t>
      </w:r>
      <w:r>
        <w:rPr>
          <w:spacing w:val="1"/>
        </w:rPr>
        <w:t xml:space="preserve"> </w:t>
      </w:r>
      <w:r>
        <w:t>в</w:t>
      </w:r>
      <w:r>
        <w:rPr>
          <w:spacing w:val="-1"/>
        </w:rPr>
        <w:t xml:space="preserve"> </w:t>
      </w:r>
      <w:r>
        <w:t>сторону</w:t>
      </w:r>
      <w:r>
        <w:rPr>
          <w:spacing w:val="-5"/>
        </w:rPr>
        <w:t xml:space="preserve"> </w:t>
      </w:r>
      <w:r>
        <w:t>недостижения.</w:t>
      </w:r>
    </w:p>
    <w:p w14:paraId="7C48B42B" w14:textId="77777777" w:rsidR="00FF2DB4" w:rsidRDefault="00C34CCB">
      <w:pPr>
        <w:pStyle w:val="a3"/>
        <w:ind w:right="124" w:firstLine="453"/>
      </w:pPr>
      <w:r>
        <w:t>Практика</w:t>
      </w:r>
      <w:r>
        <w:rPr>
          <w:spacing w:val="1"/>
        </w:rPr>
        <w:t xml:space="preserve"> </w:t>
      </w:r>
      <w:r>
        <w:t>показывает,</w:t>
      </w:r>
      <w:r>
        <w:rPr>
          <w:spacing w:val="1"/>
        </w:rPr>
        <w:t xml:space="preserve"> </w:t>
      </w:r>
      <w:r>
        <w:t>что</w:t>
      </w:r>
      <w:r>
        <w:rPr>
          <w:spacing w:val="1"/>
        </w:rPr>
        <w:t xml:space="preserve"> </w:t>
      </w:r>
      <w:r>
        <w:t>для</w:t>
      </w:r>
      <w:r>
        <w:rPr>
          <w:spacing w:val="1"/>
        </w:rPr>
        <w:t xml:space="preserve"> </w:t>
      </w:r>
      <w:r>
        <w:t>описания</w:t>
      </w:r>
      <w:r>
        <w:rPr>
          <w:spacing w:val="1"/>
        </w:rPr>
        <w:t xml:space="preserve"> </w:t>
      </w:r>
      <w:r>
        <w:t>достижений</w:t>
      </w:r>
      <w:r>
        <w:rPr>
          <w:spacing w:val="1"/>
        </w:rPr>
        <w:t xml:space="preserve"> </w:t>
      </w:r>
      <w:r>
        <w:t>обучающихся</w:t>
      </w:r>
      <w:r>
        <w:rPr>
          <w:spacing w:val="1"/>
        </w:rPr>
        <w:t xml:space="preserve"> </w:t>
      </w:r>
      <w:r>
        <w:t>целесообразно</w:t>
      </w:r>
      <w:r>
        <w:rPr>
          <w:spacing w:val="1"/>
        </w:rPr>
        <w:t xml:space="preserve"> </w:t>
      </w:r>
      <w:r>
        <w:t>установить</w:t>
      </w:r>
      <w:r>
        <w:rPr>
          <w:spacing w:val="1"/>
        </w:rPr>
        <w:t xml:space="preserve"> </w:t>
      </w:r>
      <w:r>
        <w:t>следующие</w:t>
      </w:r>
      <w:r>
        <w:rPr>
          <w:spacing w:val="-2"/>
        </w:rPr>
        <w:t xml:space="preserve"> </w:t>
      </w:r>
      <w:r>
        <w:t>пять</w:t>
      </w:r>
      <w:r>
        <w:rPr>
          <w:spacing w:val="3"/>
        </w:rPr>
        <w:t xml:space="preserve"> </w:t>
      </w:r>
      <w:r>
        <w:t>уровней.</w:t>
      </w:r>
    </w:p>
    <w:p w14:paraId="0C34DCA5" w14:textId="77777777" w:rsidR="00FF2DB4" w:rsidRDefault="00C34CCB">
      <w:pPr>
        <w:pStyle w:val="a3"/>
        <w:ind w:right="113" w:firstLine="453"/>
      </w:pPr>
      <w:r>
        <w:rPr>
          <w:b/>
        </w:rPr>
        <w:t xml:space="preserve">Базовый уровень достижений </w:t>
      </w:r>
      <w:r>
        <w:t>— уровень, который демонстрирует освоение учебных действий с</w:t>
      </w:r>
      <w:r>
        <w:rPr>
          <w:spacing w:val="1"/>
        </w:rPr>
        <w:t xml:space="preserve"> </w:t>
      </w:r>
      <w:r>
        <w:t>опорной системой знаний в рамках диапазона (круга) выделенных задач. Овладение базовым уровнем</w:t>
      </w:r>
      <w:r>
        <w:rPr>
          <w:spacing w:val="1"/>
        </w:rPr>
        <w:t xml:space="preserve"> </w:t>
      </w:r>
      <w:r>
        <w:t>является</w:t>
      </w:r>
      <w:r>
        <w:rPr>
          <w:spacing w:val="1"/>
        </w:rPr>
        <w:t xml:space="preserve"> </w:t>
      </w:r>
      <w:r>
        <w:t>достаточным</w:t>
      </w:r>
      <w:r>
        <w:rPr>
          <w:spacing w:val="1"/>
        </w:rPr>
        <w:t xml:space="preserve"> </w:t>
      </w:r>
      <w:r>
        <w:t>для</w:t>
      </w:r>
      <w:r>
        <w:rPr>
          <w:spacing w:val="1"/>
        </w:rPr>
        <w:t xml:space="preserve"> </w:t>
      </w:r>
      <w:r>
        <w:t>продолжения</w:t>
      </w:r>
      <w:r>
        <w:rPr>
          <w:spacing w:val="1"/>
        </w:rPr>
        <w:t xml:space="preserve"> </w:t>
      </w:r>
      <w:r>
        <w:t>обучения</w:t>
      </w:r>
      <w:r>
        <w:rPr>
          <w:spacing w:val="1"/>
        </w:rPr>
        <w:t xml:space="preserve"> </w:t>
      </w:r>
      <w:r>
        <w:t>на</w:t>
      </w:r>
      <w:r>
        <w:rPr>
          <w:spacing w:val="1"/>
        </w:rPr>
        <w:t xml:space="preserve"> </w:t>
      </w:r>
      <w:r>
        <w:t>следующей</w:t>
      </w:r>
      <w:r>
        <w:rPr>
          <w:spacing w:val="1"/>
        </w:rPr>
        <w:t xml:space="preserve"> </w:t>
      </w:r>
      <w:r>
        <w:t>ступени</w:t>
      </w:r>
      <w:r>
        <w:rPr>
          <w:spacing w:val="1"/>
        </w:rPr>
        <w:t xml:space="preserve"> </w:t>
      </w:r>
      <w:r>
        <w:t>образования,</w:t>
      </w:r>
      <w:r>
        <w:rPr>
          <w:spacing w:val="1"/>
        </w:rPr>
        <w:t xml:space="preserve"> </w:t>
      </w:r>
      <w:r>
        <w:t>но</w:t>
      </w:r>
      <w:r>
        <w:rPr>
          <w:spacing w:val="1"/>
        </w:rPr>
        <w:t xml:space="preserve"> </w:t>
      </w:r>
      <w:r>
        <w:t>не</w:t>
      </w:r>
      <w:r>
        <w:rPr>
          <w:spacing w:val="1"/>
        </w:rPr>
        <w:t xml:space="preserve"> </w:t>
      </w:r>
      <w:r>
        <w:t>по</w:t>
      </w:r>
      <w:r>
        <w:rPr>
          <w:spacing w:val="1"/>
        </w:rPr>
        <w:t xml:space="preserve"> </w:t>
      </w:r>
      <w:r>
        <w:t>профильному направлению. Достижению базового уровня соответствует оценке «удовлетворительно»</w:t>
      </w:r>
      <w:r>
        <w:rPr>
          <w:spacing w:val="1"/>
        </w:rPr>
        <w:t xml:space="preserve"> </w:t>
      </w:r>
      <w:r>
        <w:t>(или отметка</w:t>
      </w:r>
      <w:r>
        <w:rPr>
          <w:spacing w:val="1"/>
        </w:rPr>
        <w:t xml:space="preserve"> </w:t>
      </w:r>
      <w:r>
        <w:t>«3».).</w:t>
      </w:r>
    </w:p>
    <w:p w14:paraId="630165B4" w14:textId="77777777" w:rsidR="00FF2DB4" w:rsidRDefault="00C34CCB">
      <w:pPr>
        <w:pStyle w:val="a3"/>
        <w:spacing w:before="1"/>
        <w:ind w:right="117" w:firstLine="453"/>
      </w:pPr>
      <w:r>
        <w:t>Превышение базового уровня свидетельствует об усвоении опорной системы знаний на уровне</w:t>
      </w:r>
      <w:r>
        <w:rPr>
          <w:spacing w:val="1"/>
        </w:rPr>
        <w:t xml:space="preserve"> </w:t>
      </w:r>
      <w:r>
        <w:t>осознанного</w:t>
      </w:r>
      <w:r>
        <w:rPr>
          <w:spacing w:val="1"/>
        </w:rPr>
        <w:t xml:space="preserve"> </w:t>
      </w:r>
      <w:r>
        <w:t>произвольного</w:t>
      </w:r>
      <w:r>
        <w:rPr>
          <w:spacing w:val="1"/>
        </w:rPr>
        <w:t xml:space="preserve"> </w:t>
      </w:r>
      <w:r>
        <w:t>овладения</w:t>
      </w:r>
      <w:r>
        <w:rPr>
          <w:spacing w:val="1"/>
        </w:rPr>
        <w:t xml:space="preserve"> </w:t>
      </w:r>
      <w:r>
        <w:t>учебными</w:t>
      </w:r>
      <w:r>
        <w:rPr>
          <w:spacing w:val="1"/>
        </w:rPr>
        <w:t xml:space="preserve"> </w:t>
      </w:r>
      <w:r>
        <w:t>действиями,</w:t>
      </w:r>
      <w:r>
        <w:rPr>
          <w:spacing w:val="1"/>
        </w:rPr>
        <w:t xml:space="preserve"> </w:t>
      </w:r>
      <w:r>
        <w:t>а</w:t>
      </w:r>
      <w:r>
        <w:rPr>
          <w:spacing w:val="1"/>
        </w:rPr>
        <w:t xml:space="preserve"> </w:t>
      </w:r>
      <w:r>
        <w:t>также</w:t>
      </w:r>
      <w:r>
        <w:rPr>
          <w:spacing w:val="1"/>
        </w:rPr>
        <w:t xml:space="preserve"> </w:t>
      </w:r>
      <w:r>
        <w:t>о</w:t>
      </w:r>
      <w:r>
        <w:rPr>
          <w:spacing w:val="1"/>
        </w:rPr>
        <w:t xml:space="preserve"> </w:t>
      </w:r>
      <w:r>
        <w:t>кругозоре,</w:t>
      </w:r>
      <w:r>
        <w:rPr>
          <w:spacing w:val="1"/>
        </w:rPr>
        <w:t xml:space="preserve"> </w:t>
      </w:r>
      <w:r>
        <w:t>широте</w:t>
      </w:r>
      <w:r>
        <w:rPr>
          <w:spacing w:val="1"/>
        </w:rPr>
        <w:t xml:space="preserve"> </w:t>
      </w:r>
      <w:r>
        <w:t>(или</w:t>
      </w:r>
      <w:r>
        <w:rPr>
          <w:spacing w:val="1"/>
        </w:rPr>
        <w:t xml:space="preserve"> </w:t>
      </w:r>
      <w:r>
        <w:t>избирательности)</w:t>
      </w:r>
      <w:r>
        <w:rPr>
          <w:spacing w:val="1"/>
        </w:rPr>
        <w:t xml:space="preserve"> </w:t>
      </w:r>
      <w:r>
        <w:t>интересов.</w:t>
      </w:r>
      <w:r>
        <w:rPr>
          <w:spacing w:val="1"/>
        </w:rPr>
        <w:t xml:space="preserve"> </w:t>
      </w:r>
      <w:r>
        <w:t>Целесообразно</w:t>
      </w:r>
      <w:r>
        <w:rPr>
          <w:spacing w:val="1"/>
        </w:rPr>
        <w:t xml:space="preserve"> </w:t>
      </w:r>
      <w:r>
        <w:t>выделить</w:t>
      </w:r>
      <w:r>
        <w:rPr>
          <w:spacing w:val="1"/>
        </w:rPr>
        <w:t xml:space="preserve"> </w:t>
      </w:r>
      <w:r>
        <w:t>следующие</w:t>
      </w:r>
      <w:r>
        <w:rPr>
          <w:spacing w:val="1"/>
        </w:rPr>
        <w:t xml:space="preserve"> </w:t>
      </w:r>
      <w:r>
        <w:t>два</w:t>
      </w:r>
      <w:r>
        <w:rPr>
          <w:spacing w:val="1"/>
        </w:rPr>
        <w:t xml:space="preserve"> </w:t>
      </w:r>
      <w:r>
        <w:t>уровня,</w:t>
      </w:r>
      <w:r>
        <w:rPr>
          <w:spacing w:val="1"/>
        </w:rPr>
        <w:t xml:space="preserve"> </w:t>
      </w:r>
      <w:r>
        <w:rPr>
          <w:b/>
        </w:rPr>
        <w:t>превышающие</w:t>
      </w:r>
      <w:r>
        <w:rPr>
          <w:b/>
          <w:spacing w:val="1"/>
        </w:rPr>
        <w:t xml:space="preserve"> </w:t>
      </w:r>
      <w:r>
        <w:rPr>
          <w:b/>
        </w:rPr>
        <w:t>базовый</w:t>
      </w:r>
      <w:r>
        <w:t>:</w:t>
      </w:r>
    </w:p>
    <w:p w14:paraId="47A79A55" w14:textId="77777777" w:rsidR="00FF2DB4" w:rsidRDefault="00C34CCB">
      <w:pPr>
        <w:pStyle w:val="a5"/>
        <w:numPr>
          <w:ilvl w:val="0"/>
          <w:numId w:val="146"/>
        </w:numPr>
        <w:tabs>
          <w:tab w:val="left" w:pos="737"/>
        </w:tabs>
        <w:ind w:left="736" w:hanging="145"/>
        <w:jc w:val="both"/>
        <w:rPr>
          <w:sz w:val="24"/>
        </w:rPr>
      </w:pPr>
      <w:r>
        <w:rPr>
          <w:b/>
          <w:sz w:val="24"/>
        </w:rPr>
        <w:t>повышенный</w:t>
      </w:r>
      <w:r>
        <w:rPr>
          <w:b/>
          <w:spacing w:val="-2"/>
          <w:sz w:val="24"/>
        </w:rPr>
        <w:t xml:space="preserve"> </w:t>
      </w:r>
      <w:r>
        <w:rPr>
          <w:b/>
          <w:sz w:val="24"/>
        </w:rPr>
        <w:t>уровень</w:t>
      </w:r>
      <w:r>
        <w:rPr>
          <w:b/>
          <w:spacing w:val="-3"/>
          <w:sz w:val="24"/>
        </w:rPr>
        <w:t xml:space="preserve"> </w:t>
      </w:r>
      <w:r>
        <w:rPr>
          <w:sz w:val="24"/>
        </w:rPr>
        <w:t>достижения</w:t>
      </w:r>
      <w:r>
        <w:rPr>
          <w:spacing w:val="-6"/>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оценка</w:t>
      </w:r>
      <w:r>
        <w:rPr>
          <w:spacing w:val="-1"/>
          <w:sz w:val="24"/>
        </w:rPr>
        <w:t xml:space="preserve"> </w:t>
      </w:r>
      <w:r>
        <w:rPr>
          <w:sz w:val="24"/>
        </w:rPr>
        <w:t>«хорошо»</w:t>
      </w:r>
      <w:r>
        <w:rPr>
          <w:spacing w:val="-9"/>
          <w:sz w:val="24"/>
        </w:rPr>
        <w:t xml:space="preserve"> </w:t>
      </w:r>
      <w:r>
        <w:rPr>
          <w:sz w:val="24"/>
        </w:rPr>
        <w:t>(отметка</w:t>
      </w:r>
      <w:r>
        <w:rPr>
          <w:spacing w:val="-1"/>
          <w:sz w:val="24"/>
        </w:rPr>
        <w:t xml:space="preserve"> </w:t>
      </w:r>
      <w:r>
        <w:rPr>
          <w:sz w:val="24"/>
        </w:rPr>
        <w:t>«4»);</w:t>
      </w:r>
    </w:p>
    <w:p w14:paraId="03D896F5" w14:textId="77777777" w:rsidR="00FF2DB4" w:rsidRDefault="00C34CCB">
      <w:pPr>
        <w:pStyle w:val="a5"/>
        <w:numPr>
          <w:ilvl w:val="0"/>
          <w:numId w:val="146"/>
        </w:numPr>
        <w:tabs>
          <w:tab w:val="left" w:pos="737"/>
        </w:tabs>
        <w:ind w:left="736" w:hanging="145"/>
        <w:jc w:val="both"/>
        <w:rPr>
          <w:sz w:val="24"/>
        </w:rPr>
      </w:pPr>
      <w:r>
        <w:rPr>
          <w:b/>
          <w:sz w:val="24"/>
        </w:rPr>
        <w:t>высокий</w:t>
      </w:r>
      <w:r>
        <w:rPr>
          <w:b/>
          <w:spacing w:val="-4"/>
          <w:sz w:val="24"/>
        </w:rPr>
        <w:t xml:space="preserve"> </w:t>
      </w:r>
      <w:r>
        <w:rPr>
          <w:b/>
          <w:sz w:val="24"/>
        </w:rPr>
        <w:t>уровень</w:t>
      </w:r>
      <w:r>
        <w:rPr>
          <w:b/>
          <w:spacing w:val="-3"/>
          <w:sz w:val="24"/>
        </w:rPr>
        <w:t xml:space="preserve"> </w:t>
      </w:r>
      <w:r>
        <w:rPr>
          <w:sz w:val="24"/>
        </w:rPr>
        <w:t>достижения</w:t>
      </w:r>
      <w:r>
        <w:rPr>
          <w:spacing w:val="-7"/>
          <w:sz w:val="24"/>
        </w:rPr>
        <w:t xml:space="preserve"> </w:t>
      </w:r>
      <w:r>
        <w:rPr>
          <w:sz w:val="24"/>
        </w:rPr>
        <w:t>планируемых</w:t>
      </w:r>
      <w:r>
        <w:rPr>
          <w:spacing w:val="-2"/>
          <w:sz w:val="24"/>
        </w:rPr>
        <w:t xml:space="preserve"> </w:t>
      </w:r>
      <w:r>
        <w:rPr>
          <w:sz w:val="24"/>
        </w:rPr>
        <w:t>результатов,</w:t>
      </w:r>
      <w:r>
        <w:rPr>
          <w:spacing w:val="-4"/>
          <w:sz w:val="24"/>
        </w:rPr>
        <w:t xml:space="preserve"> </w:t>
      </w:r>
      <w:r>
        <w:rPr>
          <w:sz w:val="24"/>
        </w:rPr>
        <w:t>оценка</w:t>
      </w:r>
      <w:r>
        <w:rPr>
          <w:spacing w:val="-1"/>
          <w:sz w:val="24"/>
        </w:rPr>
        <w:t xml:space="preserve"> </w:t>
      </w:r>
      <w:r>
        <w:rPr>
          <w:sz w:val="24"/>
        </w:rPr>
        <w:t>«отлично»</w:t>
      </w:r>
      <w:r>
        <w:rPr>
          <w:spacing w:val="-10"/>
          <w:sz w:val="24"/>
        </w:rPr>
        <w:t xml:space="preserve"> </w:t>
      </w:r>
      <w:r>
        <w:rPr>
          <w:sz w:val="24"/>
        </w:rPr>
        <w:t>(отметка «5»).</w:t>
      </w:r>
    </w:p>
    <w:p w14:paraId="2723F3F2" w14:textId="77777777" w:rsidR="00FF2DB4" w:rsidRDefault="00C34CCB">
      <w:pPr>
        <w:pStyle w:val="a3"/>
        <w:ind w:right="125" w:firstLine="453"/>
      </w:pPr>
      <w:r>
        <w:t>Повышенный</w:t>
      </w:r>
      <w:r>
        <w:rPr>
          <w:spacing w:val="1"/>
        </w:rPr>
        <w:t xml:space="preserve"> </w:t>
      </w:r>
      <w:r>
        <w:t>и</w:t>
      </w:r>
      <w:r>
        <w:rPr>
          <w:spacing w:val="1"/>
        </w:rPr>
        <w:t xml:space="preserve"> </w:t>
      </w:r>
      <w:r>
        <w:t>высокий</w:t>
      </w:r>
      <w:r>
        <w:rPr>
          <w:spacing w:val="1"/>
        </w:rPr>
        <w:t xml:space="preserve"> </w:t>
      </w:r>
      <w:r>
        <w:t>уровни</w:t>
      </w:r>
      <w:r>
        <w:rPr>
          <w:spacing w:val="1"/>
        </w:rPr>
        <w:t xml:space="preserve"> </w:t>
      </w:r>
      <w:r>
        <w:t>достижения</w:t>
      </w:r>
      <w:r>
        <w:rPr>
          <w:spacing w:val="1"/>
        </w:rPr>
        <w:t xml:space="preserve"> </w:t>
      </w:r>
      <w:r>
        <w:t>отличаются</w:t>
      </w:r>
      <w:r>
        <w:rPr>
          <w:spacing w:val="1"/>
        </w:rPr>
        <w:t xml:space="preserve"> </w:t>
      </w:r>
      <w:r>
        <w:t>по</w:t>
      </w:r>
      <w:r>
        <w:rPr>
          <w:spacing w:val="1"/>
        </w:rPr>
        <w:t xml:space="preserve"> </w:t>
      </w:r>
      <w:r>
        <w:t>полноте</w:t>
      </w:r>
      <w:r>
        <w:rPr>
          <w:spacing w:val="1"/>
        </w:rPr>
        <w:t xml:space="preserve"> </w:t>
      </w:r>
      <w:r>
        <w:t>освоения</w:t>
      </w:r>
      <w:r>
        <w:rPr>
          <w:spacing w:val="1"/>
        </w:rPr>
        <w:t xml:space="preserve"> </w:t>
      </w:r>
      <w:r>
        <w:t>планируемых</w:t>
      </w:r>
      <w:r>
        <w:rPr>
          <w:spacing w:val="1"/>
        </w:rPr>
        <w:t xml:space="preserve"> </w:t>
      </w:r>
      <w:r>
        <w:t>результатов,</w:t>
      </w:r>
      <w:r>
        <w:rPr>
          <w:spacing w:val="1"/>
        </w:rPr>
        <w:t xml:space="preserve"> </w:t>
      </w:r>
      <w:r>
        <w:t>уровню</w:t>
      </w:r>
      <w:r>
        <w:rPr>
          <w:spacing w:val="1"/>
        </w:rPr>
        <w:t xml:space="preserve"> </w:t>
      </w:r>
      <w:r>
        <w:t>овладения</w:t>
      </w:r>
      <w:r>
        <w:rPr>
          <w:spacing w:val="1"/>
        </w:rPr>
        <w:t xml:space="preserve"> </w:t>
      </w:r>
      <w:r>
        <w:t>учебными</w:t>
      </w:r>
      <w:r>
        <w:rPr>
          <w:spacing w:val="1"/>
        </w:rPr>
        <w:t xml:space="preserve"> </w:t>
      </w:r>
      <w:r>
        <w:t>действиями</w:t>
      </w:r>
      <w:r>
        <w:rPr>
          <w:spacing w:val="1"/>
        </w:rPr>
        <w:t xml:space="preserve"> </w:t>
      </w:r>
      <w:r>
        <w:t>и</w:t>
      </w:r>
      <w:r>
        <w:rPr>
          <w:spacing w:val="1"/>
        </w:rPr>
        <w:t xml:space="preserve"> </w:t>
      </w:r>
      <w:r>
        <w:t>сформированностью</w:t>
      </w:r>
      <w:r>
        <w:rPr>
          <w:spacing w:val="1"/>
        </w:rPr>
        <w:t xml:space="preserve"> </w:t>
      </w:r>
      <w:r>
        <w:t>интересов</w:t>
      </w:r>
      <w:r>
        <w:rPr>
          <w:spacing w:val="1"/>
        </w:rPr>
        <w:t xml:space="preserve"> </w:t>
      </w:r>
      <w:r>
        <w:t>к</w:t>
      </w:r>
      <w:r>
        <w:rPr>
          <w:spacing w:val="1"/>
        </w:rPr>
        <w:t xml:space="preserve"> </w:t>
      </w:r>
      <w:r>
        <w:t>данной</w:t>
      </w:r>
      <w:r>
        <w:rPr>
          <w:spacing w:val="1"/>
        </w:rPr>
        <w:t xml:space="preserve"> </w:t>
      </w:r>
      <w:r>
        <w:t>предметной</w:t>
      </w:r>
      <w:r>
        <w:rPr>
          <w:spacing w:val="-1"/>
        </w:rPr>
        <w:t xml:space="preserve"> </w:t>
      </w:r>
      <w:r>
        <w:t>области.</w:t>
      </w:r>
    </w:p>
    <w:p w14:paraId="29525492" w14:textId="77777777" w:rsidR="00FF2DB4" w:rsidRDefault="00C34CCB">
      <w:pPr>
        <w:pStyle w:val="a3"/>
        <w:ind w:right="121" w:firstLine="453"/>
      </w:pPr>
      <w:r>
        <w:t>Индивидуальные траектории обучения обучающихся, демонстрирующих повышенный и высокий</w:t>
      </w:r>
      <w:r>
        <w:rPr>
          <w:spacing w:val="1"/>
        </w:rPr>
        <w:t xml:space="preserve"> </w:t>
      </w:r>
      <w:r>
        <w:t>уровни достижений, целесообразно формировать с учётом интересов этих обучающихся и их планов на</w:t>
      </w:r>
      <w:r>
        <w:rPr>
          <w:spacing w:val="-57"/>
        </w:rPr>
        <w:t xml:space="preserve"> </w:t>
      </w:r>
      <w:r>
        <w:t>будущее. При наличии устойчивых интересов к учебному предмету и основательной подготовки по</w:t>
      </w:r>
      <w:r>
        <w:rPr>
          <w:spacing w:val="1"/>
        </w:rPr>
        <w:t xml:space="preserve"> </w:t>
      </w:r>
      <w:r>
        <w:t>нему</w:t>
      </w:r>
      <w:r>
        <w:rPr>
          <w:spacing w:val="1"/>
        </w:rPr>
        <w:t xml:space="preserve"> </w:t>
      </w:r>
      <w:r>
        <w:t>такие</w:t>
      </w:r>
      <w:r>
        <w:rPr>
          <w:spacing w:val="1"/>
        </w:rPr>
        <w:t xml:space="preserve"> </w:t>
      </w:r>
      <w:r>
        <w:t>обучающиеся</w:t>
      </w:r>
      <w:r>
        <w:rPr>
          <w:spacing w:val="1"/>
        </w:rPr>
        <w:t xml:space="preserve"> </w:t>
      </w:r>
      <w:r>
        <w:t>могут</w:t>
      </w:r>
      <w:r>
        <w:rPr>
          <w:spacing w:val="1"/>
        </w:rPr>
        <w:t xml:space="preserve"> </w:t>
      </w:r>
      <w:r>
        <w:t>быть</w:t>
      </w:r>
      <w:r>
        <w:rPr>
          <w:spacing w:val="1"/>
        </w:rPr>
        <w:t xml:space="preserve"> </w:t>
      </w:r>
      <w:r>
        <w:t>вовлечены</w:t>
      </w:r>
      <w:r>
        <w:rPr>
          <w:spacing w:val="1"/>
        </w:rPr>
        <w:t xml:space="preserve"> </w:t>
      </w:r>
      <w:r>
        <w:t>в</w:t>
      </w:r>
      <w:r>
        <w:rPr>
          <w:spacing w:val="1"/>
        </w:rPr>
        <w:t xml:space="preserve"> </w:t>
      </w:r>
      <w:r>
        <w:t>проектную</w:t>
      </w:r>
      <w:r>
        <w:rPr>
          <w:spacing w:val="1"/>
        </w:rPr>
        <w:t xml:space="preserve"> </w:t>
      </w:r>
      <w:r>
        <w:t>деятельность</w:t>
      </w:r>
      <w:r>
        <w:rPr>
          <w:spacing w:val="1"/>
        </w:rPr>
        <w:t xml:space="preserve"> </w:t>
      </w:r>
      <w:r>
        <w:t>по</w:t>
      </w:r>
      <w:r>
        <w:rPr>
          <w:spacing w:val="1"/>
        </w:rPr>
        <w:t xml:space="preserve"> </w:t>
      </w:r>
      <w:r>
        <w:t>предмету</w:t>
      </w:r>
      <w:r>
        <w:rPr>
          <w:spacing w:val="1"/>
        </w:rPr>
        <w:t xml:space="preserve"> </w:t>
      </w:r>
      <w:r>
        <w:t>и</w:t>
      </w:r>
      <w:r>
        <w:rPr>
          <w:spacing w:val="1"/>
        </w:rPr>
        <w:t xml:space="preserve"> </w:t>
      </w:r>
      <w:r>
        <w:t>сориентированы</w:t>
      </w:r>
      <w:r>
        <w:rPr>
          <w:spacing w:val="-1"/>
        </w:rPr>
        <w:t xml:space="preserve"> </w:t>
      </w:r>
      <w:r>
        <w:t>на</w:t>
      </w:r>
      <w:r>
        <w:rPr>
          <w:spacing w:val="-1"/>
        </w:rPr>
        <w:t xml:space="preserve"> </w:t>
      </w:r>
      <w:r>
        <w:t>продолжение</w:t>
      </w:r>
      <w:r>
        <w:rPr>
          <w:spacing w:val="-2"/>
        </w:rPr>
        <w:t xml:space="preserve"> </w:t>
      </w:r>
      <w:r>
        <w:t>обучения в</w:t>
      </w:r>
      <w:r>
        <w:rPr>
          <w:spacing w:val="-1"/>
        </w:rPr>
        <w:t xml:space="preserve"> </w:t>
      </w:r>
      <w:r>
        <w:t>старших</w:t>
      </w:r>
      <w:r>
        <w:rPr>
          <w:spacing w:val="-2"/>
        </w:rPr>
        <w:t xml:space="preserve"> </w:t>
      </w:r>
      <w:r>
        <w:t>классах</w:t>
      </w:r>
      <w:r>
        <w:rPr>
          <w:spacing w:val="2"/>
        </w:rPr>
        <w:t xml:space="preserve"> </w:t>
      </w:r>
      <w:r>
        <w:t>по</w:t>
      </w:r>
      <w:r>
        <w:rPr>
          <w:spacing w:val="-1"/>
        </w:rPr>
        <w:t xml:space="preserve"> </w:t>
      </w:r>
      <w:r>
        <w:t>данному</w:t>
      </w:r>
      <w:r>
        <w:rPr>
          <w:spacing w:val="-5"/>
        </w:rPr>
        <w:t xml:space="preserve"> </w:t>
      </w:r>
      <w:r>
        <w:t>профилю.</w:t>
      </w:r>
    </w:p>
    <w:p w14:paraId="56832DB8" w14:textId="77777777" w:rsidR="00FF2DB4" w:rsidRDefault="00C34CCB">
      <w:pPr>
        <w:pStyle w:val="a3"/>
        <w:ind w:right="117" w:firstLine="453"/>
      </w:pPr>
      <w:r>
        <w:t xml:space="preserve">Для описания подготовки учащихся, уровень достижений которых </w:t>
      </w:r>
      <w:r>
        <w:rPr>
          <w:b/>
        </w:rPr>
        <w:t>ниже базового</w:t>
      </w:r>
      <w:r>
        <w:t>, целесообразно</w:t>
      </w:r>
      <w:r>
        <w:rPr>
          <w:spacing w:val="1"/>
        </w:rPr>
        <w:t xml:space="preserve"> </w:t>
      </w:r>
      <w:r>
        <w:t>выделить также два</w:t>
      </w:r>
      <w:r>
        <w:rPr>
          <w:spacing w:val="1"/>
        </w:rPr>
        <w:t xml:space="preserve"> </w:t>
      </w:r>
      <w:r>
        <w:t>уровня:</w:t>
      </w:r>
    </w:p>
    <w:p w14:paraId="017DCD08" w14:textId="77777777" w:rsidR="00FF2DB4" w:rsidRDefault="00FF2DB4">
      <w:pPr>
        <w:sectPr w:rsidR="00FF2DB4">
          <w:pgSz w:w="11920" w:h="16850"/>
          <w:pgMar w:top="780" w:right="640" w:bottom="1580" w:left="300" w:header="0" w:footer="1365" w:gutter="0"/>
          <w:cols w:space="720"/>
        </w:sectPr>
      </w:pPr>
    </w:p>
    <w:p w14:paraId="522F4F92" w14:textId="77777777" w:rsidR="00FF2DB4" w:rsidRDefault="00C34CCB">
      <w:pPr>
        <w:pStyle w:val="a5"/>
        <w:numPr>
          <w:ilvl w:val="0"/>
          <w:numId w:val="146"/>
        </w:numPr>
        <w:tabs>
          <w:tab w:val="left" w:pos="737"/>
        </w:tabs>
        <w:spacing w:before="70"/>
        <w:ind w:left="736" w:hanging="145"/>
        <w:jc w:val="both"/>
        <w:rPr>
          <w:sz w:val="24"/>
        </w:rPr>
      </w:pPr>
      <w:r>
        <w:rPr>
          <w:b/>
          <w:sz w:val="24"/>
        </w:rPr>
        <w:t>пониженный</w:t>
      </w:r>
      <w:r>
        <w:rPr>
          <w:b/>
          <w:spacing w:val="-4"/>
          <w:sz w:val="24"/>
        </w:rPr>
        <w:t xml:space="preserve"> </w:t>
      </w:r>
      <w:r>
        <w:rPr>
          <w:b/>
          <w:sz w:val="24"/>
        </w:rPr>
        <w:t>уровень</w:t>
      </w:r>
      <w:r>
        <w:rPr>
          <w:b/>
          <w:spacing w:val="-2"/>
          <w:sz w:val="24"/>
        </w:rPr>
        <w:t xml:space="preserve"> </w:t>
      </w:r>
      <w:r>
        <w:rPr>
          <w:sz w:val="24"/>
        </w:rPr>
        <w:t>достижений,</w:t>
      </w:r>
      <w:r>
        <w:rPr>
          <w:spacing w:val="-4"/>
          <w:sz w:val="24"/>
        </w:rPr>
        <w:t xml:space="preserve"> </w:t>
      </w:r>
      <w:r>
        <w:rPr>
          <w:sz w:val="24"/>
        </w:rPr>
        <w:t>оценка</w:t>
      </w:r>
      <w:r>
        <w:rPr>
          <w:spacing w:val="-1"/>
          <w:sz w:val="24"/>
        </w:rPr>
        <w:t xml:space="preserve"> </w:t>
      </w:r>
      <w:r>
        <w:rPr>
          <w:sz w:val="24"/>
        </w:rPr>
        <w:t>«неудовлетворительно»</w:t>
      </w:r>
      <w:r>
        <w:rPr>
          <w:spacing w:val="-9"/>
          <w:sz w:val="24"/>
        </w:rPr>
        <w:t xml:space="preserve"> </w:t>
      </w:r>
      <w:r>
        <w:rPr>
          <w:sz w:val="24"/>
        </w:rPr>
        <w:t>(отметка</w:t>
      </w:r>
      <w:r>
        <w:rPr>
          <w:spacing w:val="-1"/>
          <w:sz w:val="24"/>
        </w:rPr>
        <w:t xml:space="preserve"> </w:t>
      </w:r>
      <w:r>
        <w:rPr>
          <w:sz w:val="24"/>
        </w:rPr>
        <w:t>«2»);</w:t>
      </w:r>
    </w:p>
    <w:p w14:paraId="7C0C7F8F" w14:textId="77777777" w:rsidR="00FF2DB4" w:rsidRDefault="00C34CCB">
      <w:pPr>
        <w:pStyle w:val="a5"/>
        <w:numPr>
          <w:ilvl w:val="0"/>
          <w:numId w:val="146"/>
        </w:numPr>
        <w:tabs>
          <w:tab w:val="left" w:pos="737"/>
        </w:tabs>
        <w:ind w:left="736" w:hanging="145"/>
        <w:jc w:val="both"/>
        <w:rPr>
          <w:sz w:val="24"/>
        </w:rPr>
      </w:pPr>
      <w:r>
        <w:rPr>
          <w:b/>
          <w:sz w:val="24"/>
        </w:rPr>
        <w:t>низкий</w:t>
      </w:r>
      <w:r>
        <w:rPr>
          <w:b/>
          <w:spacing w:val="-4"/>
          <w:sz w:val="24"/>
        </w:rPr>
        <w:t xml:space="preserve"> </w:t>
      </w:r>
      <w:r>
        <w:rPr>
          <w:b/>
          <w:sz w:val="24"/>
        </w:rPr>
        <w:t>уровень</w:t>
      </w:r>
      <w:r>
        <w:rPr>
          <w:b/>
          <w:spacing w:val="-3"/>
          <w:sz w:val="24"/>
        </w:rPr>
        <w:t xml:space="preserve"> </w:t>
      </w:r>
      <w:r>
        <w:rPr>
          <w:sz w:val="24"/>
        </w:rPr>
        <w:t>достижений,</w:t>
      </w:r>
      <w:r>
        <w:rPr>
          <w:spacing w:val="-4"/>
          <w:sz w:val="24"/>
        </w:rPr>
        <w:t xml:space="preserve"> </w:t>
      </w:r>
      <w:r>
        <w:rPr>
          <w:sz w:val="24"/>
        </w:rPr>
        <w:t>оценка</w:t>
      </w:r>
      <w:r>
        <w:rPr>
          <w:spacing w:val="-2"/>
          <w:sz w:val="24"/>
        </w:rPr>
        <w:t xml:space="preserve"> </w:t>
      </w:r>
      <w:r>
        <w:rPr>
          <w:sz w:val="24"/>
        </w:rPr>
        <w:t>«плохо»</w:t>
      </w:r>
      <w:r>
        <w:rPr>
          <w:spacing w:val="-7"/>
          <w:sz w:val="24"/>
        </w:rPr>
        <w:t xml:space="preserve"> </w:t>
      </w:r>
      <w:r>
        <w:rPr>
          <w:sz w:val="24"/>
        </w:rPr>
        <w:t>(отметка</w:t>
      </w:r>
      <w:r>
        <w:rPr>
          <w:spacing w:val="-1"/>
          <w:sz w:val="24"/>
        </w:rPr>
        <w:t xml:space="preserve"> </w:t>
      </w:r>
      <w:r>
        <w:rPr>
          <w:sz w:val="24"/>
        </w:rPr>
        <w:t>«1»).</w:t>
      </w:r>
    </w:p>
    <w:p w14:paraId="06868F5B" w14:textId="77777777" w:rsidR="00FF2DB4" w:rsidRDefault="00C34CCB">
      <w:pPr>
        <w:pStyle w:val="a3"/>
        <w:ind w:right="128" w:firstLine="453"/>
      </w:pPr>
      <w:r>
        <w:t>Недостижение</w:t>
      </w:r>
      <w:r>
        <w:rPr>
          <w:spacing w:val="1"/>
        </w:rPr>
        <w:t xml:space="preserve"> </w:t>
      </w:r>
      <w:r>
        <w:t>базового</w:t>
      </w:r>
      <w:r>
        <w:rPr>
          <w:spacing w:val="1"/>
        </w:rPr>
        <w:t xml:space="preserve"> </w:t>
      </w:r>
      <w:r>
        <w:t>уровня</w:t>
      </w:r>
      <w:r>
        <w:rPr>
          <w:spacing w:val="1"/>
        </w:rPr>
        <w:t xml:space="preserve"> </w:t>
      </w:r>
      <w:r>
        <w:t>(пониженный</w:t>
      </w:r>
      <w:r>
        <w:rPr>
          <w:spacing w:val="1"/>
        </w:rPr>
        <w:t xml:space="preserve"> </w:t>
      </w:r>
      <w:r>
        <w:t>и</w:t>
      </w:r>
      <w:r>
        <w:rPr>
          <w:spacing w:val="1"/>
        </w:rPr>
        <w:t xml:space="preserve"> </w:t>
      </w:r>
      <w:r>
        <w:t>низкий</w:t>
      </w:r>
      <w:r>
        <w:rPr>
          <w:spacing w:val="1"/>
        </w:rPr>
        <w:t xml:space="preserve"> </w:t>
      </w:r>
      <w:r>
        <w:t>уровни</w:t>
      </w:r>
      <w:r>
        <w:rPr>
          <w:spacing w:val="1"/>
        </w:rPr>
        <w:t xml:space="preserve"> </w:t>
      </w:r>
      <w:r>
        <w:t>достижений)</w:t>
      </w:r>
      <w:r>
        <w:rPr>
          <w:spacing w:val="1"/>
        </w:rPr>
        <w:t xml:space="preserve"> </w:t>
      </w:r>
      <w:r>
        <w:t>фиксируется</w:t>
      </w:r>
      <w:r>
        <w:rPr>
          <w:spacing w:val="1"/>
        </w:rPr>
        <w:t xml:space="preserve"> </w:t>
      </w:r>
      <w:r>
        <w:t>в</w:t>
      </w:r>
      <w:r>
        <w:rPr>
          <w:spacing w:val="1"/>
        </w:rPr>
        <w:t xml:space="preserve"> </w:t>
      </w:r>
      <w:r>
        <w:t>зависимости от</w:t>
      </w:r>
      <w:r>
        <w:rPr>
          <w:spacing w:val="-1"/>
        </w:rPr>
        <w:t xml:space="preserve"> </w:t>
      </w:r>
      <w:r>
        <w:t>объёма</w:t>
      </w:r>
      <w:r>
        <w:rPr>
          <w:spacing w:val="-1"/>
        </w:rPr>
        <w:t xml:space="preserve"> </w:t>
      </w:r>
      <w:r>
        <w:t>и</w:t>
      </w:r>
      <w:r>
        <w:rPr>
          <w:spacing w:val="2"/>
        </w:rPr>
        <w:t xml:space="preserve"> </w:t>
      </w:r>
      <w:r>
        <w:t>уровня</w:t>
      </w:r>
      <w:r>
        <w:rPr>
          <w:spacing w:val="-1"/>
        </w:rPr>
        <w:t xml:space="preserve"> </w:t>
      </w:r>
      <w:r>
        <w:t>освоенного и</w:t>
      </w:r>
      <w:r>
        <w:rPr>
          <w:spacing w:val="-1"/>
        </w:rPr>
        <w:t xml:space="preserve"> </w:t>
      </w:r>
      <w:r>
        <w:t>неосвоенного содержания</w:t>
      </w:r>
      <w:r>
        <w:rPr>
          <w:spacing w:val="-1"/>
        </w:rPr>
        <w:t xml:space="preserve"> </w:t>
      </w:r>
      <w:r>
        <w:t>предмета.</w:t>
      </w:r>
    </w:p>
    <w:p w14:paraId="73365A04" w14:textId="77777777" w:rsidR="00FF2DB4" w:rsidRDefault="00C34CCB">
      <w:pPr>
        <w:pStyle w:val="a3"/>
        <w:spacing w:before="1"/>
        <w:ind w:right="115" w:firstLine="453"/>
      </w:pPr>
      <w:r>
        <w:t xml:space="preserve">Как правило, </w:t>
      </w:r>
      <w:r>
        <w:rPr>
          <w:b/>
        </w:rPr>
        <w:t xml:space="preserve">пониженный уровень </w:t>
      </w:r>
      <w:r>
        <w:t>достижений свидетельствует об отсутствии систематической</w:t>
      </w:r>
      <w:r>
        <w:rPr>
          <w:spacing w:val="1"/>
        </w:rPr>
        <w:t xml:space="preserve"> </w:t>
      </w:r>
      <w:r>
        <w:t>базовой подготовки, о том, что обучающимся не освоено даже и половины планируемых результатов,</w:t>
      </w:r>
      <w:r>
        <w:rPr>
          <w:spacing w:val="1"/>
        </w:rPr>
        <w:t xml:space="preserve"> </w:t>
      </w:r>
      <w:r>
        <w:t>которые осваивает большинство обучающихся, о том, что имеются значительные пробелы в знаниях,</w:t>
      </w:r>
      <w:r>
        <w:rPr>
          <w:spacing w:val="1"/>
        </w:rPr>
        <w:t xml:space="preserve"> </w:t>
      </w:r>
      <w:r>
        <w:t>дальнейшее</w:t>
      </w:r>
      <w:r>
        <w:rPr>
          <w:spacing w:val="1"/>
        </w:rPr>
        <w:t xml:space="preserve"> </w:t>
      </w:r>
      <w:r>
        <w:t>обучение</w:t>
      </w:r>
      <w:r>
        <w:rPr>
          <w:spacing w:val="1"/>
        </w:rPr>
        <w:t xml:space="preserve"> </w:t>
      </w:r>
      <w:r>
        <w:t>затруднено.</w:t>
      </w:r>
      <w:r>
        <w:rPr>
          <w:spacing w:val="1"/>
        </w:rPr>
        <w:t xml:space="preserve"> </w:t>
      </w:r>
      <w:r>
        <w:t>При</w:t>
      </w:r>
      <w:r>
        <w:rPr>
          <w:spacing w:val="1"/>
        </w:rPr>
        <w:t xml:space="preserve"> </w:t>
      </w:r>
      <w:r>
        <w:t>этом</w:t>
      </w:r>
      <w:r>
        <w:rPr>
          <w:spacing w:val="1"/>
        </w:rPr>
        <w:t xml:space="preserve"> </w:t>
      </w:r>
      <w:r>
        <w:t>обучающийся</w:t>
      </w:r>
      <w:r>
        <w:rPr>
          <w:spacing w:val="1"/>
        </w:rPr>
        <w:t xml:space="preserve"> </w:t>
      </w:r>
      <w:r>
        <w:t>может</w:t>
      </w:r>
      <w:r>
        <w:rPr>
          <w:spacing w:val="1"/>
        </w:rPr>
        <w:t xml:space="preserve"> </w:t>
      </w:r>
      <w:r>
        <w:t>выполнять</w:t>
      </w:r>
      <w:r>
        <w:rPr>
          <w:spacing w:val="1"/>
        </w:rPr>
        <w:t xml:space="preserve"> </w:t>
      </w:r>
      <w:r>
        <w:t>отдельные</w:t>
      </w:r>
      <w:r>
        <w:rPr>
          <w:spacing w:val="1"/>
        </w:rPr>
        <w:t xml:space="preserve"> </w:t>
      </w:r>
      <w:r>
        <w:t>задания</w:t>
      </w:r>
      <w:r>
        <w:rPr>
          <w:spacing w:val="1"/>
        </w:rPr>
        <w:t xml:space="preserve"> </w:t>
      </w:r>
      <w:r>
        <w:t>повышенного уровня. Данная группа обучающихся (в среднем в ходе обучения составляющая около</w:t>
      </w:r>
      <w:r>
        <w:rPr>
          <w:spacing w:val="1"/>
        </w:rPr>
        <w:t xml:space="preserve"> </w:t>
      </w:r>
      <w:r>
        <w:t>10%) требует специальной диагностики затруднений в обучении, пробелов в системе знаний и оказании</w:t>
      </w:r>
      <w:r>
        <w:rPr>
          <w:spacing w:val="-57"/>
        </w:rPr>
        <w:t xml:space="preserve"> </w:t>
      </w:r>
      <w:r>
        <w:t>целенаправленной</w:t>
      </w:r>
      <w:r>
        <w:rPr>
          <w:spacing w:val="-1"/>
        </w:rPr>
        <w:t xml:space="preserve"> </w:t>
      </w:r>
      <w:r>
        <w:t>помощи в</w:t>
      </w:r>
      <w:r>
        <w:rPr>
          <w:spacing w:val="-2"/>
        </w:rPr>
        <w:t xml:space="preserve"> </w:t>
      </w:r>
      <w:r>
        <w:t>достижении базового</w:t>
      </w:r>
      <w:r>
        <w:rPr>
          <w:spacing w:val="1"/>
        </w:rPr>
        <w:t xml:space="preserve"> </w:t>
      </w:r>
      <w:r>
        <w:t>уровня.</w:t>
      </w:r>
    </w:p>
    <w:p w14:paraId="072841FE" w14:textId="77777777" w:rsidR="00FF2DB4" w:rsidRDefault="00C34CCB">
      <w:pPr>
        <w:pStyle w:val="a3"/>
        <w:ind w:right="120" w:firstLine="453"/>
      </w:pPr>
      <w:r>
        <w:rPr>
          <w:b/>
        </w:rPr>
        <w:t xml:space="preserve">Низкий уровень </w:t>
      </w:r>
      <w:r>
        <w:t>освоения планируемых результатов свидетельствует о наличии только отдельных</w:t>
      </w:r>
      <w:r>
        <w:rPr>
          <w:spacing w:val="-57"/>
        </w:rPr>
        <w:t xml:space="preserve"> </w:t>
      </w:r>
      <w:r>
        <w:t>фрагментарных знаний по предмету, дальнейшее обучение практически невозможно. Обучающимся,</w:t>
      </w:r>
      <w:r>
        <w:rPr>
          <w:spacing w:val="1"/>
        </w:rPr>
        <w:t xml:space="preserve"> </w:t>
      </w:r>
      <w:r>
        <w:t>которые демонстрируют низкий уровень достижений, требуется специальная помощь не только по</w:t>
      </w:r>
      <w:r>
        <w:rPr>
          <w:spacing w:val="1"/>
        </w:rPr>
        <w:t xml:space="preserve"> </w:t>
      </w:r>
      <w:r>
        <w:t xml:space="preserve">учебному предмету, но и по </w:t>
      </w:r>
      <w:r>
        <w:rPr>
          <w:u w:val="single"/>
        </w:rPr>
        <w:t>формированию мотивации к обучению</w:t>
      </w:r>
      <w:r>
        <w:t>, развитию интереса к изучаемой</w:t>
      </w:r>
      <w:r>
        <w:rPr>
          <w:spacing w:val="1"/>
        </w:rPr>
        <w:t xml:space="preserve"> </w:t>
      </w:r>
      <w:r>
        <w:t>предметной области, пониманию значимости предмета для жизни и др. Только наличие положительной</w:t>
      </w:r>
      <w:r>
        <w:rPr>
          <w:spacing w:val="-57"/>
        </w:rPr>
        <w:t xml:space="preserve"> </w:t>
      </w:r>
      <w:r>
        <w:t>мотивации</w:t>
      </w:r>
      <w:r>
        <w:rPr>
          <w:spacing w:val="-2"/>
        </w:rPr>
        <w:t xml:space="preserve"> </w:t>
      </w:r>
      <w:r>
        <w:t>может</w:t>
      </w:r>
      <w:r>
        <w:rPr>
          <w:spacing w:val="-2"/>
        </w:rPr>
        <w:t xml:space="preserve"> </w:t>
      </w:r>
      <w:r>
        <w:t>стать</w:t>
      </w:r>
      <w:r>
        <w:rPr>
          <w:spacing w:val="-4"/>
        </w:rPr>
        <w:t xml:space="preserve"> </w:t>
      </w:r>
      <w:r>
        <w:t>основой</w:t>
      </w:r>
      <w:r>
        <w:rPr>
          <w:spacing w:val="-2"/>
        </w:rPr>
        <w:t xml:space="preserve"> </w:t>
      </w:r>
      <w:r>
        <w:t>ликвидации</w:t>
      </w:r>
      <w:r>
        <w:rPr>
          <w:spacing w:val="-1"/>
        </w:rPr>
        <w:t xml:space="preserve"> </w:t>
      </w:r>
      <w:r>
        <w:t>пробелов</w:t>
      </w:r>
      <w:r>
        <w:rPr>
          <w:spacing w:val="-3"/>
        </w:rPr>
        <w:t xml:space="preserve"> </w:t>
      </w:r>
      <w:r>
        <w:t>в</w:t>
      </w:r>
      <w:r>
        <w:rPr>
          <w:spacing w:val="-3"/>
        </w:rPr>
        <w:t xml:space="preserve"> </w:t>
      </w:r>
      <w:r>
        <w:t>обучении</w:t>
      </w:r>
      <w:r>
        <w:rPr>
          <w:spacing w:val="-2"/>
        </w:rPr>
        <w:t xml:space="preserve"> </w:t>
      </w:r>
      <w:r>
        <w:t>для</w:t>
      </w:r>
      <w:r>
        <w:rPr>
          <w:spacing w:val="-1"/>
        </w:rPr>
        <w:t xml:space="preserve"> </w:t>
      </w:r>
      <w:r>
        <w:t>данной</w:t>
      </w:r>
      <w:r>
        <w:rPr>
          <w:spacing w:val="-2"/>
        </w:rPr>
        <w:t xml:space="preserve"> </w:t>
      </w:r>
      <w:r>
        <w:t>группы</w:t>
      </w:r>
      <w:r>
        <w:rPr>
          <w:spacing w:val="-2"/>
        </w:rPr>
        <w:t xml:space="preserve"> </w:t>
      </w:r>
      <w:r>
        <w:t>обучающихся.</w:t>
      </w:r>
    </w:p>
    <w:p w14:paraId="2E786E8A" w14:textId="77777777" w:rsidR="00FF2DB4" w:rsidRDefault="00C34CCB">
      <w:pPr>
        <w:pStyle w:val="a3"/>
        <w:ind w:right="125" w:firstLine="453"/>
      </w:pPr>
      <w:r>
        <w:t>Описанный</w:t>
      </w:r>
      <w:r>
        <w:rPr>
          <w:spacing w:val="1"/>
        </w:rPr>
        <w:t xml:space="preserve"> </w:t>
      </w:r>
      <w:r>
        <w:t>выше</w:t>
      </w:r>
      <w:r>
        <w:rPr>
          <w:spacing w:val="1"/>
        </w:rPr>
        <w:t xml:space="preserve"> </w:t>
      </w:r>
      <w:r>
        <w:t>подход</w:t>
      </w:r>
      <w:r>
        <w:rPr>
          <w:spacing w:val="1"/>
        </w:rPr>
        <w:t xml:space="preserve"> </w:t>
      </w:r>
      <w:r>
        <w:t>целесообразно</w:t>
      </w:r>
      <w:r>
        <w:rPr>
          <w:spacing w:val="1"/>
        </w:rPr>
        <w:t xml:space="preserve"> </w:t>
      </w:r>
      <w:r>
        <w:t>применять</w:t>
      </w:r>
      <w:r>
        <w:rPr>
          <w:spacing w:val="1"/>
        </w:rPr>
        <w:t xml:space="preserve"> </w:t>
      </w:r>
      <w:r>
        <w:t>в</w:t>
      </w:r>
      <w:r>
        <w:rPr>
          <w:spacing w:val="1"/>
        </w:rPr>
        <w:t xml:space="preserve"> </w:t>
      </w:r>
      <w:r>
        <w:t>ходе</w:t>
      </w:r>
      <w:r>
        <w:rPr>
          <w:spacing w:val="1"/>
        </w:rPr>
        <w:t xml:space="preserve"> </w:t>
      </w:r>
      <w:r>
        <w:t>различных</w:t>
      </w:r>
      <w:r>
        <w:rPr>
          <w:spacing w:val="1"/>
        </w:rPr>
        <w:t xml:space="preserve"> </w:t>
      </w:r>
      <w:r>
        <w:t>процедур</w:t>
      </w:r>
      <w:r>
        <w:rPr>
          <w:spacing w:val="1"/>
        </w:rPr>
        <w:t xml:space="preserve"> </w:t>
      </w:r>
      <w:r>
        <w:t>оценивания:</w:t>
      </w:r>
      <w:r>
        <w:rPr>
          <w:spacing w:val="1"/>
        </w:rPr>
        <w:t xml:space="preserve"> </w:t>
      </w:r>
      <w:r>
        <w:t>текущего,</w:t>
      </w:r>
      <w:r>
        <w:rPr>
          <w:spacing w:val="-2"/>
        </w:rPr>
        <w:t xml:space="preserve"> </w:t>
      </w:r>
      <w:r>
        <w:t>промежуточного и итогового.</w:t>
      </w:r>
    </w:p>
    <w:p w14:paraId="5D355FA0" w14:textId="77777777" w:rsidR="00FF2DB4" w:rsidRDefault="00C34CCB">
      <w:pPr>
        <w:ind w:left="139" w:right="115" w:firstLine="453"/>
        <w:jc w:val="both"/>
        <w:rPr>
          <w:sz w:val="24"/>
        </w:rPr>
      </w:pPr>
      <w:r>
        <w:rPr>
          <w:b/>
          <w:i/>
          <w:sz w:val="24"/>
        </w:rPr>
        <w:t>Для</w:t>
      </w:r>
      <w:r>
        <w:rPr>
          <w:b/>
          <w:i/>
          <w:spacing w:val="1"/>
          <w:sz w:val="24"/>
        </w:rPr>
        <w:t xml:space="preserve"> </w:t>
      </w:r>
      <w:r>
        <w:rPr>
          <w:b/>
          <w:i/>
          <w:sz w:val="24"/>
        </w:rPr>
        <w:t>оценки</w:t>
      </w:r>
      <w:r>
        <w:rPr>
          <w:b/>
          <w:i/>
          <w:spacing w:val="1"/>
          <w:sz w:val="24"/>
        </w:rPr>
        <w:t xml:space="preserve"> </w:t>
      </w:r>
      <w:r>
        <w:rPr>
          <w:b/>
          <w:i/>
          <w:sz w:val="24"/>
        </w:rPr>
        <w:t>динамики</w:t>
      </w:r>
      <w:r>
        <w:rPr>
          <w:b/>
          <w:i/>
          <w:spacing w:val="1"/>
          <w:sz w:val="24"/>
        </w:rPr>
        <w:t xml:space="preserve"> </w:t>
      </w:r>
      <w:r>
        <w:rPr>
          <w:b/>
          <w:i/>
          <w:sz w:val="24"/>
        </w:rPr>
        <w:t>формирования</w:t>
      </w:r>
      <w:r>
        <w:rPr>
          <w:b/>
          <w:i/>
          <w:spacing w:val="1"/>
          <w:sz w:val="24"/>
        </w:rPr>
        <w:t xml:space="preserve"> </w:t>
      </w:r>
      <w:r>
        <w:rPr>
          <w:b/>
          <w:i/>
          <w:sz w:val="24"/>
        </w:rPr>
        <w:t>предметных</w:t>
      </w:r>
      <w:r>
        <w:rPr>
          <w:b/>
          <w:i/>
          <w:spacing w:val="1"/>
          <w:sz w:val="24"/>
        </w:rPr>
        <w:t xml:space="preserve"> </w:t>
      </w:r>
      <w:r>
        <w:rPr>
          <w:b/>
          <w:i/>
          <w:sz w:val="24"/>
        </w:rPr>
        <w:t>результатов</w:t>
      </w:r>
      <w:r>
        <w:rPr>
          <w:b/>
          <w:i/>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внутришкольного</w:t>
      </w:r>
      <w:r>
        <w:rPr>
          <w:spacing w:val="-57"/>
          <w:sz w:val="24"/>
        </w:rPr>
        <w:t xml:space="preserve"> </w:t>
      </w:r>
      <w:r>
        <w:rPr>
          <w:sz w:val="24"/>
        </w:rPr>
        <w:t>мониторинга</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целесообразно</w:t>
      </w:r>
      <w:r>
        <w:rPr>
          <w:spacing w:val="1"/>
          <w:sz w:val="24"/>
        </w:rPr>
        <w:t xml:space="preserve"> </w:t>
      </w:r>
      <w:r>
        <w:rPr>
          <w:sz w:val="24"/>
        </w:rPr>
        <w:t>фиксировать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данные</w:t>
      </w:r>
      <w:r>
        <w:rPr>
          <w:spacing w:val="1"/>
          <w:sz w:val="24"/>
        </w:rPr>
        <w:t xml:space="preserve"> </w:t>
      </w:r>
      <w:r>
        <w:rPr>
          <w:sz w:val="24"/>
        </w:rPr>
        <w:t>о</w:t>
      </w:r>
      <w:r>
        <w:rPr>
          <w:spacing w:val="1"/>
          <w:sz w:val="24"/>
        </w:rPr>
        <w:t xml:space="preserve"> </w:t>
      </w:r>
      <w:r>
        <w:rPr>
          <w:sz w:val="24"/>
        </w:rPr>
        <w:t xml:space="preserve">сформированности умений и навыков, способствующих </w:t>
      </w:r>
      <w:r>
        <w:rPr>
          <w:b/>
          <w:sz w:val="24"/>
        </w:rPr>
        <w:t>освоению систематических знаний</w:t>
      </w:r>
      <w:r>
        <w:rPr>
          <w:sz w:val="24"/>
        </w:rPr>
        <w:t>, в том</w:t>
      </w:r>
      <w:r>
        <w:rPr>
          <w:spacing w:val="1"/>
          <w:sz w:val="24"/>
        </w:rPr>
        <w:t xml:space="preserve"> </w:t>
      </w:r>
      <w:r>
        <w:rPr>
          <w:sz w:val="24"/>
        </w:rPr>
        <w:t>числе:</w:t>
      </w:r>
    </w:p>
    <w:p w14:paraId="63A25F81" w14:textId="77777777" w:rsidR="00FF2DB4" w:rsidRDefault="00C34CCB">
      <w:pPr>
        <w:pStyle w:val="a5"/>
        <w:numPr>
          <w:ilvl w:val="0"/>
          <w:numId w:val="146"/>
        </w:numPr>
        <w:tabs>
          <w:tab w:val="left" w:pos="737"/>
        </w:tabs>
        <w:spacing w:before="1"/>
        <w:ind w:left="736" w:hanging="145"/>
        <w:jc w:val="both"/>
        <w:rPr>
          <w:i/>
          <w:sz w:val="24"/>
        </w:rPr>
      </w:pPr>
      <w:r>
        <w:rPr>
          <w:i/>
          <w:sz w:val="24"/>
        </w:rPr>
        <w:t>первичному</w:t>
      </w:r>
      <w:r>
        <w:rPr>
          <w:i/>
          <w:spacing w:val="78"/>
          <w:sz w:val="24"/>
        </w:rPr>
        <w:t xml:space="preserve"> </w:t>
      </w:r>
      <w:r>
        <w:rPr>
          <w:i/>
          <w:sz w:val="24"/>
        </w:rPr>
        <w:t xml:space="preserve">ознакомлению,  </w:t>
      </w:r>
      <w:r>
        <w:rPr>
          <w:i/>
          <w:spacing w:val="18"/>
          <w:sz w:val="24"/>
        </w:rPr>
        <w:t xml:space="preserve"> </w:t>
      </w:r>
      <w:r>
        <w:rPr>
          <w:i/>
          <w:sz w:val="24"/>
        </w:rPr>
        <w:t xml:space="preserve">отработке  </w:t>
      </w:r>
      <w:r>
        <w:rPr>
          <w:i/>
          <w:spacing w:val="18"/>
          <w:sz w:val="24"/>
        </w:rPr>
        <w:t xml:space="preserve"> </w:t>
      </w:r>
      <w:r>
        <w:rPr>
          <w:i/>
          <w:sz w:val="24"/>
        </w:rPr>
        <w:t xml:space="preserve">и  </w:t>
      </w:r>
      <w:r>
        <w:rPr>
          <w:i/>
          <w:spacing w:val="18"/>
          <w:sz w:val="24"/>
        </w:rPr>
        <w:t xml:space="preserve"> </w:t>
      </w:r>
      <w:r>
        <w:rPr>
          <w:i/>
          <w:sz w:val="24"/>
        </w:rPr>
        <w:t xml:space="preserve">осознанию  </w:t>
      </w:r>
      <w:r>
        <w:rPr>
          <w:i/>
          <w:spacing w:val="20"/>
          <w:sz w:val="24"/>
        </w:rPr>
        <w:t xml:space="preserve"> </w:t>
      </w:r>
      <w:r>
        <w:rPr>
          <w:i/>
          <w:sz w:val="24"/>
        </w:rPr>
        <w:t xml:space="preserve">теоретических  </w:t>
      </w:r>
      <w:r>
        <w:rPr>
          <w:i/>
          <w:spacing w:val="18"/>
          <w:sz w:val="24"/>
        </w:rPr>
        <w:t xml:space="preserve"> </w:t>
      </w:r>
      <w:r>
        <w:rPr>
          <w:i/>
          <w:sz w:val="24"/>
        </w:rPr>
        <w:t xml:space="preserve">моделей  </w:t>
      </w:r>
      <w:r>
        <w:rPr>
          <w:i/>
          <w:spacing w:val="18"/>
          <w:sz w:val="24"/>
        </w:rPr>
        <w:t xml:space="preserve"> </w:t>
      </w:r>
      <w:r>
        <w:rPr>
          <w:i/>
          <w:sz w:val="24"/>
        </w:rPr>
        <w:t xml:space="preserve">и  </w:t>
      </w:r>
      <w:r>
        <w:rPr>
          <w:i/>
          <w:spacing w:val="19"/>
          <w:sz w:val="24"/>
        </w:rPr>
        <w:t xml:space="preserve"> </w:t>
      </w:r>
      <w:r>
        <w:rPr>
          <w:i/>
          <w:sz w:val="24"/>
        </w:rPr>
        <w:t>понятий</w:t>
      </w:r>
    </w:p>
    <w:p w14:paraId="6736C4A8" w14:textId="77777777" w:rsidR="00FF2DB4" w:rsidRDefault="00C34CCB">
      <w:pPr>
        <w:ind w:left="139"/>
        <w:jc w:val="both"/>
        <w:rPr>
          <w:sz w:val="24"/>
        </w:rPr>
      </w:pPr>
      <w:r>
        <w:rPr>
          <w:sz w:val="24"/>
        </w:rPr>
        <w:t>(общенаучных</w:t>
      </w:r>
      <w:r>
        <w:rPr>
          <w:spacing w:val="-2"/>
          <w:sz w:val="24"/>
        </w:rPr>
        <w:t xml:space="preserve"> </w:t>
      </w:r>
      <w:r>
        <w:rPr>
          <w:sz w:val="24"/>
        </w:rPr>
        <w:t>и</w:t>
      </w:r>
      <w:r>
        <w:rPr>
          <w:spacing w:val="-2"/>
          <w:sz w:val="24"/>
        </w:rPr>
        <w:t xml:space="preserve"> </w:t>
      </w:r>
      <w:r>
        <w:rPr>
          <w:sz w:val="24"/>
        </w:rPr>
        <w:t>базовых</w:t>
      </w:r>
      <w:r>
        <w:rPr>
          <w:spacing w:val="-2"/>
          <w:sz w:val="24"/>
        </w:rPr>
        <w:t xml:space="preserve"> </w:t>
      </w:r>
      <w:r>
        <w:rPr>
          <w:sz w:val="24"/>
        </w:rPr>
        <w:t>для</w:t>
      </w:r>
      <w:r>
        <w:rPr>
          <w:spacing w:val="-2"/>
          <w:sz w:val="24"/>
        </w:rPr>
        <w:t xml:space="preserve"> </w:t>
      </w:r>
      <w:r>
        <w:rPr>
          <w:sz w:val="24"/>
        </w:rPr>
        <w:t>данной</w:t>
      </w:r>
      <w:r>
        <w:rPr>
          <w:spacing w:val="-2"/>
          <w:sz w:val="24"/>
        </w:rPr>
        <w:t xml:space="preserve"> </w:t>
      </w:r>
      <w:r>
        <w:rPr>
          <w:sz w:val="24"/>
        </w:rPr>
        <w:t>области</w:t>
      </w:r>
      <w:r>
        <w:rPr>
          <w:spacing w:val="-4"/>
          <w:sz w:val="24"/>
        </w:rPr>
        <w:t xml:space="preserve"> </w:t>
      </w:r>
      <w:r>
        <w:rPr>
          <w:sz w:val="24"/>
        </w:rPr>
        <w:t>знания),</w:t>
      </w:r>
      <w:r>
        <w:rPr>
          <w:spacing w:val="1"/>
          <w:sz w:val="24"/>
        </w:rPr>
        <w:t xml:space="preserve"> </w:t>
      </w:r>
      <w:r>
        <w:rPr>
          <w:i/>
          <w:sz w:val="24"/>
        </w:rPr>
        <w:t>стандартных</w:t>
      </w:r>
      <w:r>
        <w:rPr>
          <w:i/>
          <w:spacing w:val="-4"/>
          <w:sz w:val="24"/>
        </w:rPr>
        <w:t xml:space="preserve"> </w:t>
      </w:r>
      <w:r>
        <w:rPr>
          <w:i/>
          <w:sz w:val="24"/>
        </w:rPr>
        <w:t>алгоритмов</w:t>
      </w:r>
      <w:r>
        <w:rPr>
          <w:i/>
          <w:spacing w:val="-3"/>
          <w:sz w:val="24"/>
        </w:rPr>
        <w:t xml:space="preserve"> </w:t>
      </w:r>
      <w:r>
        <w:rPr>
          <w:i/>
          <w:sz w:val="24"/>
        </w:rPr>
        <w:t>и</w:t>
      </w:r>
      <w:r>
        <w:rPr>
          <w:i/>
          <w:spacing w:val="-2"/>
          <w:sz w:val="24"/>
        </w:rPr>
        <w:t xml:space="preserve"> </w:t>
      </w:r>
      <w:r>
        <w:rPr>
          <w:i/>
          <w:sz w:val="24"/>
        </w:rPr>
        <w:t>процедур</w:t>
      </w:r>
      <w:r>
        <w:rPr>
          <w:sz w:val="24"/>
        </w:rPr>
        <w:t>;</w:t>
      </w:r>
    </w:p>
    <w:p w14:paraId="3B235758" w14:textId="77777777" w:rsidR="00FF2DB4" w:rsidRDefault="00C34CCB">
      <w:pPr>
        <w:pStyle w:val="a5"/>
        <w:numPr>
          <w:ilvl w:val="0"/>
          <w:numId w:val="146"/>
        </w:numPr>
        <w:tabs>
          <w:tab w:val="left" w:pos="737"/>
        </w:tabs>
        <w:ind w:right="115" w:firstLine="453"/>
        <w:jc w:val="both"/>
        <w:rPr>
          <w:sz w:val="24"/>
        </w:rPr>
      </w:pPr>
      <w:r>
        <w:rPr>
          <w:i/>
          <w:sz w:val="24"/>
        </w:rPr>
        <w:t xml:space="preserve">выявлению и осознанию сущности и особенностей </w:t>
      </w:r>
      <w:r>
        <w:rPr>
          <w:sz w:val="24"/>
        </w:rPr>
        <w:t>изучаемых объектов, процессов и явлений</w:t>
      </w:r>
      <w:r>
        <w:rPr>
          <w:spacing w:val="1"/>
          <w:sz w:val="24"/>
        </w:rPr>
        <w:t xml:space="preserve"> </w:t>
      </w:r>
      <w:r>
        <w:rPr>
          <w:sz w:val="24"/>
        </w:rPr>
        <w:t>действительности</w:t>
      </w:r>
      <w:r>
        <w:rPr>
          <w:spacing w:val="1"/>
          <w:sz w:val="24"/>
        </w:rPr>
        <w:t xml:space="preserve"> </w:t>
      </w:r>
      <w:r>
        <w:rPr>
          <w:sz w:val="24"/>
        </w:rPr>
        <w:t>(природных,</w:t>
      </w:r>
      <w:r>
        <w:rPr>
          <w:spacing w:val="1"/>
          <w:sz w:val="24"/>
        </w:rPr>
        <w:t xml:space="preserve"> </w:t>
      </w:r>
      <w:r>
        <w:rPr>
          <w:sz w:val="24"/>
        </w:rPr>
        <w:t>социальных,</w:t>
      </w:r>
      <w:r>
        <w:rPr>
          <w:spacing w:val="1"/>
          <w:sz w:val="24"/>
        </w:rPr>
        <w:t xml:space="preserve"> </w:t>
      </w:r>
      <w:r>
        <w:rPr>
          <w:sz w:val="24"/>
        </w:rPr>
        <w:t>культурных,</w:t>
      </w:r>
      <w:r>
        <w:rPr>
          <w:spacing w:val="1"/>
          <w:sz w:val="24"/>
        </w:rPr>
        <w:t xml:space="preserve"> </w:t>
      </w:r>
      <w:r>
        <w:rPr>
          <w:sz w:val="24"/>
        </w:rPr>
        <w:t>технических</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 xml:space="preserve">содержанием конкретного учебного предмета, </w:t>
      </w:r>
      <w:r>
        <w:rPr>
          <w:i/>
          <w:sz w:val="24"/>
        </w:rPr>
        <w:t xml:space="preserve">созданию и использованию моделей </w:t>
      </w:r>
      <w:r>
        <w:rPr>
          <w:sz w:val="24"/>
        </w:rPr>
        <w:t>изучаемых объектов</w:t>
      </w:r>
      <w:r>
        <w:rPr>
          <w:spacing w:val="1"/>
          <w:sz w:val="24"/>
        </w:rPr>
        <w:t xml:space="preserve"> </w:t>
      </w:r>
      <w:r>
        <w:rPr>
          <w:sz w:val="24"/>
        </w:rPr>
        <w:t>и</w:t>
      </w:r>
      <w:r>
        <w:rPr>
          <w:spacing w:val="-1"/>
          <w:sz w:val="24"/>
        </w:rPr>
        <w:t xml:space="preserve"> </w:t>
      </w:r>
      <w:r>
        <w:rPr>
          <w:sz w:val="24"/>
        </w:rPr>
        <w:t>процессов, схем;</w:t>
      </w:r>
    </w:p>
    <w:p w14:paraId="55DA9D8A" w14:textId="77777777" w:rsidR="00FF2DB4" w:rsidRDefault="00C34CCB">
      <w:pPr>
        <w:pStyle w:val="a5"/>
        <w:numPr>
          <w:ilvl w:val="0"/>
          <w:numId w:val="146"/>
        </w:numPr>
        <w:tabs>
          <w:tab w:val="left" w:pos="737"/>
        </w:tabs>
        <w:ind w:right="119" w:firstLine="453"/>
        <w:jc w:val="both"/>
        <w:rPr>
          <w:sz w:val="24"/>
        </w:rPr>
      </w:pPr>
      <w:r>
        <w:rPr>
          <w:i/>
          <w:sz w:val="24"/>
        </w:rPr>
        <w:t>выявлению</w:t>
      </w:r>
      <w:r>
        <w:rPr>
          <w:i/>
          <w:spacing w:val="1"/>
          <w:sz w:val="24"/>
        </w:rPr>
        <w:t xml:space="preserve"> </w:t>
      </w:r>
      <w:r>
        <w:rPr>
          <w:i/>
          <w:sz w:val="24"/>
        </w:rPr>
        <w:t>и</w:t>
      </w:r>
      <w:r>
        <w:rPr>
          <w:i/>
          <w:spacing w:val="1"/>
          <w:sz w:val="24"/>
        </w:rPr>
        <w:t xml:space="preserve"> </w:t>
      </w:r>
      <w:r>
        <w:rPr>
          <w:i/>
          <w:sz w:val="24"/>
        </w:rPr>
        <w:t>анализу</w:t>
      </w:r>
      <w:r>
        <w:rPr>
          <w:i/>
          <w:spacing w:val="1"/>
          <w:sz w:val="24"/>
        </w:rPr>
        <w:t xml:space="preserve"> </w:t>
      </w:r>
      <w:r>
        <w:rPr>
          <w:i/>
          <w:sz w:val="24"/>
        </w:rPr>
        <w:t>существенных</w:t>
      </w:r>
      <w:r>
        <w:rPr>
          <w:i/>
          <w:spacing w:val="1"/>
          <w:sz w:val="24"/>
        </w:rPr>
        <w:t xml:space="preserve"> </w:t>
      </w:r>
      <w:r>
        <w:rPr>
          <w:i/>
          <w:sz w:val="24"/>
        </w:rPr>
        <w:t>и</w:t>
      </w:r>
      <w:r>
        <w:rPr>
          <w:i/>
          <w:spacing w:val="1"/>
          <w:sz w:val="24"/>
        </w:rPr>
        <w:t xml:space="preserve"> </w:t>
      </w:r>
      <w:r>
        <w:rPr>
          <w:i/>
          <w:sz w:val="24"/>
        </w:rPr>
        <w:t>устойчивых</w:t>
      </w:r>
      <w:r>
        <w:rPr>
          <w:i/>
          <w:spacing w:val="1"/>
          <w:sz w:val="24"/>
        </w:rPr>
        <w:t xml:space="preserve"> </w:t>
      </w:r>
      <w:r>
        <w:rPr>
          <w:i/>
          <w:sz w:val="24"/>
        </w:rPr>
        <w:t>связей</w:t>
      </w:r>
      <w:r>
        <w:rPr>
          <w:i/>
          <w:spacing w:val="1"/>
          <w:sz w:val="24"/>
        </w:rPr>
        <w:t xml:space="preserve"> </w:t>
      </w:r>
      <w:r>
        <w:rPr>
          <w:i/>
          <w:sz w:val="24"/>
        </w:rPr>
        <w:t>и</w:t>
      </w:r>
      <w:r>
        <w:rPr>
          <w:i/>
          <w:spacing w:val="1"/>
          <w:sz w:val="24"/>
        </w:rPr>
        <w:t xml:space="preserve"> </w:t>
      </w:r>
      <w:r>
        <w:rPr>
          <w:i/>
          <w:sz w:val="24"/>
        </w:rPr>
        <w:t>отношений</w:t>
      </w:r>
      <w:r>
        <w:rPr>
          <w:i/>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и</w:t>
      </w:r>
      <w:r>
        <w:rPr>
          <w:spacing w:val="1"/>
          <w:sz w:val="24"/>
        </w:rPr>
        <w:t xml:space="preserve"> </w:t>
      </w:r>
      <w:r>
        <w:rPr>
          <w:sz w:val="24"/>
        </w:rPr>
        <w:t>процессами.</w:t>
      </w:r>
    </w:p>
    <w:p w14:paraId="3EDA976B" w14:textId="77777777" w:rsidR="00FF2DB4" w:rsidRDefault="00C34CCB">
      <w:pPr>
        <w:pStyle w:val="a3"/>
        <w:ind w:left="592"/>
      </w:pPr>
      <w:r>
        <w:t>При</w:t>
      </w:r>
      <w:r>
        <w:rPr>
          <w:spacing w:val="-4"/>
        </w:rPr>
        <w:t xml:space="preserve"> </w:t>
      </w:r>
      <w:r>
        <w:t>этом</w:t>
      </w:r>
      <w:r>
        <w:rPr>
          <w:spacing w:val="-4"/>
        </w:rPr>
        <w:t xml:space="preserve"> </w:t>
      </w:r>
      <w:r>
        <w:t>обязательными</w:t>
      </w:r>
      <w:r>
        <w:rPr>
          <w:spacing w:val="-3"/>
        </w:rPr>
        <w:t xml:space="preserve"> </w:t>
      </w:r>
      <w:r>
        <w:t>составляющими</w:t>
      </w:r>
      <w:r>
        <w:rPr>
          <w:spacing w:val="-3"/>
        </w:rPr>
        <w:t xml:space="preserve"> </w:t>
      </w:r>
      <w:r>
        <w:t>системы</w:t>
      </w:r>
      <w:r>
        <w:rPr>
          <w:spacing w:val="-3"/>
        </w:rPr>
        <w:t xml:space="preserve"> </w:t>
      </w:r>
      <w:r>
        <w:t>накопленной</w:t>
      </w:r>
      <w:r>
        <w:rPr>
          <w:spacing w:val="-3"/>
        </w:rPr>
        <w:t xml:space="preserve"> </w:t>
      </w:r>
      <w:r>
        <w:t>оценки</w:t>
      </w:r>
      <w:r>
        <w:rPr>
          <w:spacing w:val="-3"/>
        </w:rPr>
        <w:t xml:space="preserve"> </w:t>
      </w:r>
      <w:r>
        <w:t>являются</w:t>
      </w:r>
      <w:r>
        <w:rPr>
          <w:spacing w:val="-3"/>
        </w:rPr>
        <w:t xml:space="preserve"> </w:t>
      </w:r>
      <w:r>
        <w:t>материалы:</w:t>
      </w:r>
    </w:p>
    <w:p w14:paraId="62EFA701" w14:textId="77777777" w:rsidR="00FF2DB4" w:rsidRDefault="00C34CCB">
      <w:pPr>
        <w:pStyle w:val="a5"/>
        <w:numPr>
          <w:ilvl w:val="0"/>
          <w:numId w:val="146"/>
        </w:numPr>
        <w:tabs>
          <w:tab w:val="left" w:pos="737"/>
        </w:tabs>
        <w:ind w:left="736" w:hanging="145"/>
        <w:rPr>
          <w:sz w:val="24"/>
        </w:rPr>
      </w:pPr>
      <w:r>
        <w:rPr>
          <w:i/>
          <w:sz w:val="24"/>
        </w:rPr>
        <w:t>стартовой</w:t>
      </w:r>
      <w:r>
        <w:rPr>
          <w:i/>
          <w:spacing w:val="-3"/>
          <w:sz w:val="24"/>
        </w:rPr>
        <w:t xml:space="preserve"> </w:t>
      </w:r>
      <w:r>
        <w:rPr>
          <w:i/>
          <w:sz w:val="24"/>
        </w:rPr>
        <w:t>диагностики</w:t>
      </w:r>
      <w:r>
        <w:rPr>
          <w:sz w:val="24"/>
        </w:rPr>
        <w:t>;</w:t>
      </w:r>
    </w:p>
    <w:p w14:paraId="1EE6C7FA" w14:textId="77777777" w:rsidR="00FF2DB4" w:rsidRDefault="00C34CCB">
      <w:pPr>
        <w:pStyle w:val="a5"/>
        <w:numPr>
          <w:ilvl w:val="0"/>
          <w:numId w:val="146"/>
        </w:numPr>
        <w:tabs>
          <w:tab w:val="left" w:pos="737"/>
        </w:tabs>
        <w:ind w:left="736" w:hanging="145"/>
        <w:rPr>
          <w:sz w:val="24"/>
        </w:rPr>
      </w:pPr>
      <w:r>
        <w:rPr>
          <w:i/>
          <w:sz w:val="24"/>
        </w:rPr>
        <w:t>тематических</w:t>
      </w:r>
      <w:r>
        <w:rPr>
          <w:i/>
          <w:spacing w:val="-2"/>
          <w:sz w:val="24"/>
        </w:rPr>
        <w:t xml:space="preserve"> </w:t>
      </w:r>
      <w:r>
        <w:rPr>
          <w:i/>
          <w:sz w:val="24"/>
        </w:rPr>
        <w:t>и</w:t>
      </w:r>
      <w:r>
        <w:rPr>
          <w:i/>
          <w:spacing w:val="-2"/>
          <w:sz w:val="24"/>
        </w:rPr>
        <w:t xml:space="preserve"> </w:t>
      </w:r>
      <w:r>
        <w:rPr>
          <w:i/>
          <w:sz w:val="24"/>
        </w:rPr>
        <w:t>итоговых</w:t>
      </w:r>
      <w:r>
        <w:rPr>
          <w:i/>
          <w:spacing w:val="-3"/>
          <w:sz w:val="24"/>
        </w:rPr>
        <w:t xml:space="preserve"> </w:t>
      </w:r>
      <w:r>
        <w:rPr>
          <w:i/>
          <w:sz w:val="24"/>
        </w:rPr>
        <w:t>проверочных</w:t>
      </w:r>
      <w:r>
        <w:rPr>
          <w:i/>
          <w:spacing w:val="-2"/>
          <w:sz w:val="24"/>
        </w:rPr>
        <w:t xml:space="preserve"> </w:t>
      </w:r>
      <w:r>
        <w:rPr>
          <w:i/>
          <w:sz w:val="24"/>
        </w:rPr>
        <w:t>работ</w:t>
      </w:r>
      <w:r>
        <w:rPr>
          <w:i/>
          <w:spacing w:val="-3"/>
          <w:sz w:val="24"/>
        </w:rPr>
        <w:t xml:space="preserve"> </w:t>
      </w:r>
      <w:r>
        <w:rPr>
          <w:i/>
          <w:sz w:val="24"/>
        </w:rPr>
        <w:t>по</w:t>
      </w:r>
      <w:r>
        <w:rPr>
          <w:i/>
          <w:spacing w:val="-2"/>
          <w:sz w:val="24"/>
        </w:rPr>
        <w:t xml:space="preserve"> </w:t>
      </w:r>
      <w:r>
        <w:rPr>
          <w:i/>
          <w:sz w:val="24"/>
        </w:rPr>
        <w:t>всем учебным</w:t>
      </w:r>
      <w:r>
        <w:rPr>
          <w:i/>
          <w:spacing w:val="-2"/>
          <w:sz w:val="24"/>
        </w:rPr>
        <w:t xml:space="preserve"> </w:t>
      </w:r>
      <w:r>
        <w:rPr>
          <w:i/>
          <w:sz w:val="24"/>
        </w:rPr>
        <w:t>предметам</w:t>
      </w:r>
      <w:r>
        <w:rPr>
          <w:sz w:val="24"/>
        </w:rPr>
        <w:t>;</w:t>
      </w:r>
    </w:p>
    <w:p w14:paraId="169289E7" w14:textId="77777777" w:rsidR="00FF2DB4" w:rsidRDefault="00C34CCB">
      <w:pPr>
        <w:pStyle w:val="a5"/>
        <w:numPr>
          <w:ilvl w:val="0"/>
          <w:numId w:val="146"/>
        </w:numPr>
        <w:tabs>
          <w:tab w:val="left" w:pos="797"/>
        </w:tabs>
        <w:ind w:left="796" w:hanging="205"/>
        <w:rPr>
          <w:sz w:val="24"/>
        </w:rPr>
      </w:pPr>
      <w:r>
        <w:rPr>
          <w:i/>
          <w:sz w:val="24"/>
        </w:rPr>
        <w:t>творческих</w:t>
      </w:r>
      <w:r>
        <w:rPr>
          <w:i/>
          <w:spacing w:val="-3"/>
          <w:sz w:val="24"/>
        </w:rPr>
        <w:t xml:space="preserve"> </w:t>
      </w:r>
      <w:r>
        <w:rPr>
          <w:i/>
          <w:sz w:val="24"/>
        </w:rPr>
        <w:t>работ</w:t>
      </w:r>
      <w:r>
        <w:rPr>
          <w:sz w:val="24"/>
        </w:rPr>
        <w:t>,</w:t>
      </w:r>
      <w:r>
        <w:rPr>
          <w:spacing w:val="-3"/>
          <w:sz w:val="24"/>
        </w:rPr>
        <w:t xml:space="preserve"> </w:t>
      </w:r>
      <w:r>
        <w:rPr>
          <w:sz w:val="24"/>
        </w:rPr>
        <w:t>включая учебные</w:t>
      </w:r>
      <w:r>
        <w:rPr>
          <w:spacing w:val="-5"/>
          <w:sz w:val="24"/>
        </w:rPr>
        <w:t xml:space="preserve"> </w:t>
      </w:r>
      <w:r>
        <w:rPr>
          <w:sz w:val="24"/>
        </w:rPr>
        <w:t>исследования</w:t>
      </w:r>
      <w:r>
        <w:rPr>
          <w:spacing w:val="-2"/>
          <w:sz w:val="24"/>
        </w:rPr>
        <w:t xml:space="preserve"> </w:t>
      </w:r>
      <w:r>
        <w:rPr>
          <w:sz w:val="24"/>
        </w:rPr>
        <w:t>и учебные</w:t>
      </w:r>
      <w:r>
        <w:rPr>
          <w:spacing w:val="-4"/>
          <w:sz w:val="24"/>
        </w:rPr>
        <w:t xml:space="preserve"> </w:t>
      </w:r>
      <w:r>
        <w:rPr>
          <w:sz w:val="24"/>
        </w:rPr>
        <w:t>проекты.</w:t>
      </w:r>
    </w:p>
    <w:p w14:paraId="0EC132B8" w14:textId="77777777" w:rsidR="00FF2DB4" w:rsidRDefault="00C34CCB">
      <w:pPr>
        <w:pStyle w:val="a3"/>
        <w:ind w:right="123" w:firstLine="453"/>
      </w:pPr>
      <w:r>
        <w:t>Решение</w:t>
      </w:r>
      <w:r>
        <w:rPr>
          <w:spacing w:val="1"/>
        </w:rPr>
        <w:t xml:space="preserve"> </w:t>
      </w:r>
      <w:r>
        <w:t>о</w:t>
      </w:r>
      <w:r>
        <w:rPr>
          <w:spacing w:val="1"/>
        </w:rPr>
        <w:t xml:space="preserve"> </w:t>
      </w:r>
      <w:r>
        <w:t>достижении</w:t>
      </w:r>
      <w:r>
        <w:rPr>
          <w:spacing w:val="1"/>
        </w:rPr>
        <w:t xml:space="preserve"> </w:t>
      </w:r>
      <w:r>
        <w:t>или</w:t>
      </w:r>
      <w:r>
        <w:rPr>
          <w:spacing w:val="1"/>
        </w:rPr>
        <w:t xml:space="preserve"> </w:t>
      </w:r>
      <w:r>
        <w:t>недостижении</w:t>
      </w:r>
      <w:r>
        <w:rPr>
          <w:spacing w:val="1"/>
        </w:rPr>
        <w:t xml:space="preserve"> </w:t>
      </w:r>
      <w:r>
        <w:t>планируемых</w:t>
      </w:r>
      <w:r>
        <w:rPr>
          <w:spacing w:val="1"/>
        </w:rPr>
        <w:t xml:space="preserve"> </w:t>
      </w:r>
      <w:r>
        <w:t>результатов</w:t>
      </w:r>
      <w:r>
        <w:rPr>
          <w:spacing w:val="1"/>
        </w:rPr>
        <w:t xml:space="preserve"> </w:t>
      </w:r>
      <w:r>
        <w:t>или</w:t>
      </w:r>
      <w:r>
        <w:rPr>
          <w:spacing w:val="1"/>
        </w:rPr>
        <w:t xml:space="preserve"> </w:t>
      </w:r>
      <w:r>
        <w:t>об</w:t>
      </w:r>
      <w:r>
        <w:rPr>
          <w:spacing w:val="1"/>
        </w:rPr>
        <w:t xml:space="preserve"> </w:t>
      </w:r>
      <w:r>
        <w:t>освоении</w:t>
      </w:r>
      <w:r>
        <w:rPr>
          <w:spacing w:val="1"/>
        </w:rPr>
        <w:t xml:space="preserve"> </w:t>
      </w:r>
      <w:r>
        <w:t>или</w:t>
      </w:r>
      <w:r>
        <w:rPr>
          <w:spacing w:val="1"/>
        </w:rPr>
        <w:t xml:space="preserve"> </w:t>
      </w:r>
      <w:r>
        <w:t>неосвоении</w:t>
      </w:r>
      <w:r>
        <w:rPr>
          <w:spacing w:val="1"/>
        </w:rPr>
        <w:t xml:space="preserve"> </w:t>
      </w:r>
      <w:r>
        <w:t>учебного</w:t>
      </w:r>
      <w:r>
        <w:rPr>
          <w:spacing w:val="1"/>
        </w:rPr>
        <w:t xml:space="preserve"> </w:t>
      </w:r>
      <w:r>
        <w:t>материала</w:t>
      </w:r>
      <w:r>
        <w:rPr>
          <w:spacing w:val="1"/>
        </w:rPr>
        <w:t xml:space="preserve"> </w:t>
      </w:r>
      <w:r>
        <w:t>принимается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выполнения</w:t>
      </w:r>
      <w:r>
        <w:rPr>
          <w:spacing w:val="1"/>
        </w:rPr>
        <w:t xml:space="preserve"> </w:t>
      </w:r>
      <w:r>
        <w:t>заданий</w:t>
      </w:r>
      <w:r>
        <w:rPr>
          <w:spacing w:val="1"/>
        </w:rPr>
        <w:t xml:space="preserve"> </w:t>
      </w:r>
      <w:r>
        <w:t>базового</w:t>
      </w:r>
      <w:r>
        <w:rPr>
          <w:spacing w:val="-57"/>
        </w:rPr>
        <w:t xml:space="preserve"> </w:t>
      </w:r>
      <w:r>
        <w:t>уровня. В период введения Стандарта критерий достижения/освоения учебного материала задаётся как</w:t>
      </w:r>
      <w:r>
        <w:rPr>
          <w:spacing w:val="1"/>
        </w:rPr>
        <w:t xml:space="preserve"> </w:t>
      </w:r>
      <w:r>
        <w:t>выполнение не менее 50% заданий базового уровня или получение 50% от максимального балла за</w:t>
      </w:r>
      <w:r>
        <w:rPr>
          <w:spacing w:val="1"/>
        </w:rPr>
        <w:t xml:space="preserve"> </w:t>
      </w:r>
      <w:r>
        <w:t>выполнение</w:t>
      </w:r>
      <w:r>
        <w:rPr>
          <w:spacing w:val="-2"/>
        </w:rPr>
        <w:t xml:space="preserve"> </w:t>
      </w:r>
      <w:r>
        <w:t>заданий базового</w:t>
      </w:r>
      <w:r>
        <w:rPr>
          <w:spacing w:val="1"/>
        </w:rPr>
        <w:t xml:space="preserve"> </w:t>
      </w:r>
      <w:r>
        <w:t>уровня.</w:t>
      </w:r>
    </w:p>
    <w:p w14:paraId="24C3817B" w14:textId="77777777" w:rsidR="00FF2DB4" w:rsidRDefault="00FF2DB4">
      <w:pPr>
        <w:pStyle w:val="a3"/>
        <w:spacing w:before="6"/>
        <w:ind w:left="0"/>
        <w:jc w:val="left"/>
      </w:pPr>
    </w:p>
    <w:p w14:paraId="7B4B0DD8" w14:textId="77777777" w:rsidR="00FF2DB4" w:rsidRDefault="00C34CCB">
      <w:pPr>
        <w:pStyle w:val="3"/>
        <w:numPr>
          <w:ilvl w:val="2"/>
          <w:numId w:val="338"/>
        </w:numPr>
        <w:tabs>
          <w:tab w:val="left" w:pos="1479"/>
        </w:tabs>
        <w:spacing w:line="242" w:lineRule="auto"/>
        <w:ind w:left="1618" w:right="406" w:hanging="740"/>
        <w:jc w:val="left"/>
      </w:pPr>
      <w:r>
        <w:t>Система внутришкольного мониторинга образовательных достижений и портфель</w:t>
      </w:r>
      <w:r>
        <w:rPr>
          <w:spacing w:val="-57"/>
        </w:rPr>
        <w:t xml:space="preserve"> </w:t>
      </w:r>
      <w:r>
        <w:t>достижений</w:t>
      </w:r>
      <w:r>
        <w:rPr>
          <w:spacing w:val="-1"/>
        </w:rPr>
        <w:t xml:space="preserve"> </w:t>
      </w:r>
      <w:r>
        <w:t>как</w:t>
      </w:r>
      <w:r>
        <w:rPr>
          <w:spacing w:val="-3"/>
        </w:rPr>
        <w:t xml:space="preserve"> </w:t>
      </w:r>
      <w:r>
        <w:t>инструменты</w:t>
      </w:r>
      <w:r>
        <w:rPr>
          <w:spacing w:val="-1"/>
        </w:rPr>
        <w:t xml:space="preserve"> </w:t>
      </w:r>
      <w:r>
        <w:t>динамики</w:t>
      </w:r>
      <w:r>
        <w:rPr>
          <w:spacing w:val="-1"/>
        </w:rPr>
        <w:t xml:space="preserve"> </w:t>
      </w:r>
      <w:r>
        <w:t>образовательных</w:t>
      </w:r>
      <w:r>
        <w:rPr>
          <w:spacing w:val="-1"/>
        </w:rPr>
        <w:t xml:space="preserve"> </w:t>
      </w:r>
      <w:r>
        <w:t>достижений</w:t>
      </w:r>
    </w:p>
    <w:p w14:paraId="095F0039" w14:textId="77777777" w:rsidR="00FF2DB4" w:rsidRDefault="00C34CCB">
      <w:pPr>
        <w:pStyle w:val="a3"/>
        <w:spacing w:before="189"/>
        <w:ind w:right="120" w:firstLine="453"/>
      </w:pPr>
      <w:r>
        <w:t>Внутришкольный</w:t>
      </w:r>
      <w:r>
        <w:rPr>
          <w:spacing w:val="1"/>
        </w:rPr>
        <w:t xml:space="preserve"> </w:t>
      </w:r>
      <w:r>
        <w:t>мониторинг</w:t>
      </w:r>
      <w:r>
        <w:rPr>
          <w:spacing w:val="1"/>
        </w:rPr>
        <w:t xml:space="preserve"> </w:t>
      </w:r>
      <w:r>
        <w:t>образовательных</w:t>
      </w:r>
      <w:r>
        <w:rPr>
          <w:spacing w:val="1"/>
        </w:rPr>
        <w:t xml:space="preserve"> </w:t>
      </w:r>
      <w:r>
        <w:t>достижений</w:t>
      </w:r>
      <w:r>
        <w:rPr>
          <w:spacing w:val="1"/>
        </w:rPr>
        <w:t xml:space="preserve"> </w:t>
      </w:r>
      <w:r>
        <w:t>ведётся</w:t>
      </w:r>
      <w:r>
        <w:rPr>
          <w:spacing w:val="1"/>
        </w:rPr>
        <w:t xml:space="preserve"> </w:t>
      </w:r>
      <w:r>
        <w:t>каждым</w:t>
      </w:r>
      <w:r>
        <w:rPr>
          <w:spacing w:val="1"/>
        </w:rPr>
        <w:t xml:space="preserve"> </w:t>
      </w:r>
      <w:r>
        <w:t>учителем-</w:t>
      </w:r>
      <w:r>
        <w:rPr>
          <w:spacing w:val="1"/>
        </w:rPr>
        <w:t xml:space="preserve"> </w:t>
      </w:r>
      <w:r>
        <w:t>предметником и фиксируется с помощью оценочных листов, классных журналов, дневников учащихся</w:t>
      </w:r>
      <w:r>
        <w:rPr>
          <w:spacing w:val="1"/>
        </w:rPr>
        <w:t xml:space="preserve"> </w:t>
      </w:r>
      <w:r>
        <w:t>на</w:t>
      </w:r>
      <w:r>
        <w:rPr>
          <w:spacing w:val="-2"/>
        </w:rPr>
        <w:t xml:space="preserve"> </w:t>
      </w:r>
      <w:r>
        <w:t>бумажных</w:t>
      </w:r>
      <w:r>
        <w:rPr>
          <w:spacing w:val="1"/>
        </w:rPr>
        <w:t xml:space="preserve"> </w:t>
      </w:r>
      <w:r>
        <w:t>или электронных</w:t>
      </w:r>
      <w:r>
        <w:rPr>
          <w:spacing w:val="2"/>
        </w:rPr>
        <w:t xml:space="preserve"> </w:t>
      </w:r>
      <w:r>
        <w:t>носителях.</w:t>
      </w:r>
    </w:p>
    <w:p w14:paraId="1C983BCA" w14:textId="77777777" w:rsidR="00FF2DB4" w:rsidRDefault="00C34CCB">
      <w:pPr>
        <w:pStyle w:val="a3"/>
        <w:ind w:right="126" w:firstLine="453"/>
      </w:pPr>
      <w:r>
        <w:t>Отдельные элементы из системы внутришкольного мониторинга могут быть включены в портфель</w:t>
      </w:r>
      <w:r>
        <w:rPr>
          <w:spacing w:val="1"/>
        </w:rPr>
        <w:t xml:space="preserve"> </w:t>
      </w:r>
      <w:r>
        <w:t>достижений</w:t>
      </w:r>
      <w:r>
        <w:rPr>
          <w:spacing w:val="2"/>
        </w:rPr>
        <w:t xml:space="preserve"> </w:t>
      </w:r>
      <w:r>
        <w:t>ученика.</w:t>
      </w:r>
      <w:r>
        <w:rPr>
          <w:spacing w:val="-1"/>
        </w:rPr>
        <w:t xml:space="preserve"> </w:t>
      </w:r>
      <w:r>
        <w:t>Основными целями</w:t>
      </w:r>
      <w:r>
        <w:rPr>
          <w:spacing w:val="-1"/>
        </w:rPr>
        <w:t xml:space="preserve"> </w:t>
      </w:r>
      <w:r>
        <w:t>такого включения</w:t>
      </w:r>
      <w:r>
        <w:rPr>
          <w:spacing w:val="-1"/>
        </w:rPr>
        <w:t xml:space="preserve"> </w:t>
      </w:r>
      <w:r>
        <w:t>могут</w:t>
      </w:r>
      <w:r>
        <w:rPr>
          <w:spacing w:val="1"/>
        </w:rPr>
        <w:t xml:space="preserve"> </w:t>
      </w:r>
      <w:r>
        <w:t>служить:</w:t>
      </w:r>
    </w:p>
    <w:p w14:paraId="173A66E3" w14:textId="77777777" w:rsidR="00FF2DB4" w:rsidRDefault="00C34CCB">
      <w:pPr>
        <w:pStyle w:val="a5"/>
        <w:numPr>
          <w:ilvl w:val="0"/>
          <w:numId w:val="146"/>
        </w:numPr>
        <w:tabs>
          <w:tab w:val="left" w:pos="737"/>
        </w:tabs>
        <w:ind w:right="117" w:firstLine="453"/>
        <w:jc w:val="both"/>
        <w:rPr>
          <w:sz w:val="24"/>
        </w:rPr>
      </w:pPr>
      <w:r>
        <w:rPr>
          <w:sz w:val="24"/>
          <w:u w:val="single"/>
        </w:rPr>
        <w:t>педагогические</w:t>
      </w:r>
      <w:r>
        <w:rPr>
          <w:spacing w:val="1"/>
          <w:sz w:val="24"/>
          <w:u w:val="single"/>
        </w:rPr>
        <w:t xml:space="preserve"> </w:t>
      </w:r>
      <w:r>
        <w:rPr>
          <w:sz w:val="24"/>
          <w:u w:val="single"/>
        </w:rPr>
        <w:t>показания</w:t>
      </w:r>
      <w:r>
        <w:rPr>
          <w:sz w:val="24"/>
        </w:rPr>
        <w:t>,</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необходимостью</w:t>
      </w:r>
      <w:r>
        <w:rPr>
          <w:spacing w:val="1"/>
          <w:sz w:val="24"/>
        </w:rPr>
        <w:t xml:space="preserve"> </w:t>
      </w:r>
      <w:r>
        <w:rPr>
          <w:sz w:val="24"/>
        </w:rPr>
        <w:t>стимулировать</w:t>
      </w:r>
      <w:r>
        <w:rPr>
          <w:spacing w:val="1"/>
          <w:sz w:val="24"/>
        </w:rPr>
        <w:t xml:space="preserve"> </w:t>
      </w:r>
      <w:r>
        <w:rPr>
          <w:sz w:val="24"/>
        </w:rPr>
        <w:t>и/или</w:t>
      </w:r>
      <w:r>
        <w:rPr>
          <w:spacing w:val="1"/>
          <w:sz w:val="24"/>
        </w:rPr>
        <w:t xml:space="preserve"> </w:t>
      </w:r>
      <w:r>
        <w:rPr>
          <w:sz w:val="24"/>
        </w:rPr>
        <w:t>поддерживать</w:t>
      </w:r>
      <w:r>
        <w:rPr>
          <w:spacing w:val="1"/>
          <w:sz w:val="24"/>
        </w:rPr>
        <w:t xml:space="preserve"> </w:t>
      </w:r>
      <w:r>
        <w:rPr>
          <w:sz w:val="24"/>
        </w:rPr>
        <w:t>учебную</w:t>
      </w:r>
      <w:r>
        <w:rPr>
          <w:spacing w:val="1"/>
          <w:sz w:val="24"/>
        </w:rPr>
        <w:t xml:space="preserve"> </w:t>
      </w:r>
      <w:r>
        <w:rPr>
          <w:sz w:val="24"/>
        </w:rPr>
        <w:t>мотивацию</w:t>
      </w:r>
      <w:r>
        <w:rPr>
          <w:spacing w:val="1"/>
          <w:sz w:val="24"/>
        </w:rPr>
        <w:t xml:space="preserve"> </w:t>
      </w:r>
      <w:r>
        <w:rPr>
          <w:sz w:val="24"/>
        </w:rPr>
        <w:t>обучающихся,</w:t>
      </w:r>
      <w:r>
        <w:rPr>
          <w:spacing w:val="1"/>
          <w:sz w:val="24"/>
        </w:rPr>
        <w:t xml:space="preserve"> </w:t>
      </w:r>
      <w:r>
        <w:rPr>
          <w:sz w:val="24"/>
        </w:rPr>
        <w:t>поощрять</w:t>
      </w:r>
      <w:r>
        <w:rPr>
          <w:spacing w:val="1"/>
          <w:sz w:val="24"/>
        </w:rPr>
        <w:t xml:space="preserve"> </w:t>
      </w:r>
      <w:r>
        <w:rPr>
          <w:sz w:val="24"/>
        </w:rPr>
        <w:t>их</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самостоятельность,</w:t>
      </w:r>
      <w:r>
        <w:rPr>
          <w:spacing w:val="1"/>
          <w:sz w:val="24"/>
        </w:rPr>
        <w:t xml:space="preserve"> </w:t>
      </w:r>
      <w:r>
        <w:rPr>
          <w:sz w:val="24"/>
        </w:rPr>
        <w:t>расширять</w:t>
      </w:r>
      <w:r>
        <w:rPr>
          <w:spacing w:val="1"/>
          <w:sz w:val="24"/>
        </w:rPr>
        <w:t xml:space="preserve"> </w:t>
      </w:r>
      <w:r>
        <w:rPr>
          <w:sz w:val="24"/>
        </w:rPr>
        <w:t>возможности</w:t>
      </w:r>
      <w:r>
        <w:rPr>
          <w:spacing w:val="45"/>
          <w:sz w:val="24"/>
        </w:rPr>
        <w:t xml:space="preserve"> </w:t>
      </w:r>
      <w:r>
        <w:rPr>
          <w:sz w:val="24"/>
        </w:rPr>
        <w:t>обучения</w:t>
      </w:r>
      <w:r>
        <w:rPr>
          <w:spacing w:val="44"/>
          <w:sz w:val="24"/>
        </w:rPr>
        <w:t xml:space="preserve"> </w:t>
      </w:r>
      <w:r>
        <w:rPr>
          <w:sz w:val="24"/>
        </w:rPr>
        <w:t>и</w:t>
      </w:r>
      <w:r>
        <w:rPr>
          <w:spacing w:val="45"/>
          <w:sz w:val="24"/>
        </w:rPr>
        <w:t xml:space="preserve"> </w:t>
      </w:r>
      <w:r>
        <w:rPr>
          <w:sz w:val="24"/>
        </w:rPr>
        <w:t>самообучения,</w:t>
      </w:r>
      <w:r>
        <w:rPr>
          <w:spacing w:val="43"/>
          <w:sz w:val="24"/>
        </w:rPr>
        <w:t xml:space="preserve"> </w:t>
      </w:r>
      <w:r>
        <w:rPr>
          <w:sz w:val="24"/>
        </w:rPr>
        <w:t>развивать</w:t>
      </w:r>
      <w:r>
        <w:rPr>
          <w:spacing w:val="46"/>
          <w:sz w:val="24"/>
        </w:rPr>
        <w:t xml:space="preserve"> </w:t>
      </w:r>
      <w:r>
        <w:rPr>
          <w:sz w:val="24"/>
        </w:rPr>
        <w:t>навыки</w:t>
      </w:r>
      <w:r>
        <w:rPr>
          <w:spacing w:val="45"/>
          <w:sz w:val="24"/>
        </w:rPr>
        <w:t xml:space="preserve"> </w:t>
      </w:r>
      <w:r>
        <w:rPr>
          <w:sz w:val="24"/>
        </w:rPr>
        <w:t>рефлексивной</w:t>
      </w:r>
      <w:r>
        <w:rPr>
          <w:spacing w:val="42"/>
          <w:sz w:val="24"/>
        </w:rPr>
        <w:t xml:space="preserve"> </w:t>
      </w:r>
      <w:r>
        <w:rPr>
          <w:sz w:val="24"/>
        </w:rPr>
        <w:t>и</w:t>
      </w:r>
      <w:r>
        <w:rPr>
          <w:spacing w:val="45"/>
          <w:sz w:val="24"/>
        </w:rPr>
        <w:t xml:space="preserve"> </w:t>
      </w:r>
      <w:r>
        <w:rPr>
          <w:sz w:val="24"/>
        </w:rPr>
        <w:t>оценочной</w:t>
      </w:r>
      <w:r>
        <w:rPr>
          <w:spacing w:val="45"/>
          <w:sz w:val="24"/>
        </w:rPr>
        <w:t xml:space="preserve"> </w:t>
      </w:r>
      <w:r>
        <w:rPr>
          <w:sz w:val="24"/>
        </w:rPr>
        <w:t>(в</w:t>
      </w:r>
      <w:r>
        <w:rPr>
          <w:spacing w:val="41"/>
          <w:sz w:val="24"/>
        </w:rPr>
        <w:t xml:space="preserve"> </w:t>
      </w:r>
      <w:r>
        <w:rPr>
          <w:sz w:val="24"/>
        </w:rPr>
        <w:t>том</w:t>
      </w:r>
      <w:r>
        <w:rPr>
          <w:spacing w:val="43"/>
          <w:sz w:val="24"/>
        </w:rPr>
        <w:t xml:space="preserve"> </w:t>
      </w:r>
      <w:r>
        <w:rPr>
          <w:sz w:val="24"/>
        </w:rPr>
        <w:t>числе</w:t>
      </w:r>
    </w:p>
    <w:p w14:paraId="3689D647" w14:textId="77777777" w:rsidR="00FF2DB4" w:rsidRDefault="00FF2DB4">
      <w:pPr>
        <w:jc w:val="both"/>
        <w:rPr>
          <w:sz w:val="24"/>
        </w:rPr>
        <w:sectPr w:rsidR="00FF2DB4">
          <w:pgSz w:w="11920" w:h="16850"/>
          <w:pgMar w:top="780" w:right="640" w:bottom="1580" w:left="300" w:header="0" w:footer="1365" w:gutter="0"/>
          <w:cols w:space="720"/>
        </w:sectPr>
      </w:pPr>
    </w:p>
    <w:p w14:paraId="60EE2407" w14:textId="77777777" w:rsidR="00FF2DB4" w:rsidRDefault="00C34CCB">
      <w:pPr>
        <w:pStyle w:val="a3"/>
        <w:spacing w:before="70"/>
        <w:ind w:right="118"/>
      </w:pPr>
      <w:r>
        <w:t>самооценочной)</w:t>
      </w:r>
      <w:r>
        <w:rPr>
          <w:spacing w:val="1"/>
        </w:rPr>
        <w:t xml:space="preserve"> </w:t>
      </w:r>
      <w:r>
        <w:t>деятельности,</w:t>
      </w:r>
      <w:r>
        <w:rPr>
          <w:spacing w:val="1"/>
        </w:rPr>
        <w:t xml:space="preserve"> </w:t>
      </w:r>
      <w:r>
        <w:t>способствовать</w:t>
      </w:r>
      <w:r>
        <w:rPr>
          <w:spacing w:val="1"/>
        </w:rPr>
        <w:t xml:space="preserve"> </w:t>
      </w:r>
      <w:r>
        <w:t>становлению</w:t>
      </w:r>
      <w:r>
        <w:rPr>
          <w:spacing w:val="1"/>
        </w:rPr>
        <w:t xml:space="preserve"> </w:t>
      </w:r>
      <w:r>
        <w:t>избирательности</w:t>
      </w:r>
      <w:r>
        <w:rPr>
          <w:spacing w:val="1"/>
        </w:rPr>
        <w:t xml:space="preserve"> </w:t>
      </w:r>
      <w:r>
        <w:t>познавательных</w:t>
      </w:r>
      <w:r>
        <w:rPr>
          <w:spacing w:val="1"/>
        </w:rPr>
        <w:t xml:space="preserve"> </w:t>
      </w:r>
      <w:r>
        <w:t>интересов,</w:t>
      </w:r>
      <w:r>
        <w:rPr>
          <w:spacing w:val="-1"/>
        </w:rPr>
        <w:t xml:space="preserve"> </w:t>
      </w:r>
      <w:r>
        <w:t>повышать</w:t>
      </w:r>
      <w:r>
        <w:rPr>
          <w:spacing w:val="1"/>
        </w:rPr>
        <w:t xml:space="preserve"> </w:t>
      </w:r>
      <w:r>
        <w:t>статус</w:t>
      </w:r>
      <w:r>
        <w:rPr>
          <w:spacing w:val="2"/>
        </w:rPr>
        <w:t xml:space="preserve"> </w:t>
      </w:r>
      <w:r>
        <w:t>ученика</w:t>
      </w:r>
      <w:r>
        <w:rPr>
          <w:spacing w:val="-1"/>
        </w:rPr>
        <w:t xml:space="preserve"> </w:t>
      </w:r>
      <w:r>
        <w:t>(например,</w:t>
      </w:r>
      <w:r>
        <w:rPr>
          <w:spacing w:val="-1"/>
        </w:rPr>
        <w:t xml:space="preserve"> </w:t>
      </w:r>
      <w:r>
        <w:t>в</w:t>
      </w:r>
      <w:r>
        <w:rPr>
          <w:spacing w:val="-1"/>
        </w:rPr>
        <w:t xml:space="preserve"> </w:t>
      </w:r>
      <w:r>
        <w:t>детском</w:t>
      </w:r>
      <w:r>
        <w:rPr>
          <w:spacing w:val="-1"/>
        </w:rPr>
        <w:t xml:space="preserve"> </w:t>
      </w:r>
      <w:r>
        <w:t>коллективе, в</w:t>
      </w:r>
      <w:r>
        <w:rPr>
          <w:spacing w:val="-2"/>
        </w:rPr>
        <w:t xml:space="preserve"> </w:t>
      </w:r>
      <w:r>
        <w:t>семье);</w:t>
      </w:r>
    </w:p>
    <w:p w14:paraId="2AE91043" w14:textId="77777777" w:rsidR="00FF2DB4" w:rsidRDefault="00C34CCB">
      <w:pPr>
        <w:pStyle w:val="a5"/>
        <w:numPr>
          <w:ilvl w:val="0"/>
          <w:numId w:val="146"/>
        </w:numPr>
        <w:tabs>
          <w:tab w:val="left" w:pos="737"/>
        </w:tabs>
        <w:ind w:right="121" w:firstLine="453"/>
        <w:jc w:val="both"/>
        <w:rPr>
          <w:sz w:val="24"/>
        </w:rPr>
      </w:pPr>
      <w:r>
        <w:rPr>
          <w:sz w:val="24"/>
        </w:rPr>
        <w:t>соображения, связанные с</w:t>
      </w:r>
      <w:r>
        <w:rPr>
          <w:spacing w:val="1"/>
          <w:sz w:val="24"/>
        </w:rPr>
        <w:t xml:space="preserve"> </w:t>
      </w:r>
      <w:r>
        <w:rPr>
          <w:sz w:val="24"/>
          <w:u w:val="single"/>
        </w:rPr>
        <w:t>возможным использованием</w:t>
      </w:r>
      <w:r>
        <w:rPr>
          <w:spacing w:val="1"/>
          <w:sz w:val="24"/>
        </w:rPr>
        <w:t xml:space="preserve"> </w:t>
      </w:r>
      <w:r>
        <w:rPr>
          <w:sz w:val="24"/>
        </w:rPr>
        <w:t>учащимися портфеля достижений при</w:t>
      </w:r>
      <w:r>
        <w:rPr>
          <w:spacing w:val="1"/>
          <w:sz w:val="24"/>
        </w:rPr>
        <w:t xml:space="preserve"> </w:t>
      </w:r>
      <w:r>
        <w:rPr>
          <w:sz w:val="24"/>
        </w:rPr>
        <w:t>выборе</w:t>
      </w:r>
      <w:r>
        <w:rPr>
          <w:spacing w:val="-2"/>
          <w:sz w:val="24"/>
        </w:rPr>
        <w:t xml:space="preserve"> </w:t>
      </w:r>
      <w:r>
        <w:rPr>
          <w:sz w:val="24"/>
        </w:rPr>
        <w:t>направления профильного образования.</w:t>
      </w:r>
    </w:p>
    <w:p w14:paraId="4A21AD83" w14:textId="77777777" w:rsidR="00FF2DB4" w:rsidRDefault="00C34CCB">
      <w:pPr>
        <w:pStyle w:val="a3"/>
        <w:spacing w:before="1"/>
        <w:ind w:right="120" w:firstLine="453"/>
      </w:pPr>
      <w:r>
        <w:t>Портфель достижений представляет собой специально организованную подборку работ, которые</w:t>
      </w:r>
      <w:r>
        <w:rPr>
          <w:spacing w:val="1"/>
        </w:rPr>
        <w:t xml:space="preserve"> </w:t>
      </w:r>
      <w:r>
        <w:t>демонстрируют</w:t>
      </w:r>
      <w:r>
        <w:rPr>
          <w:spacing w:val="3"/>
        </w:rPr>
        <w:t xml:space="preserve"> </w:t>
      </w:r>
      <w:r>
        <w:t>усилия,</w:t>
      </w:r>
      <w:r>
        <w:rPr>
          <w:spacing w:val="-1"/>
        </w:rPr>
        <w:t xml:space="preserve"> </w:t>
      </w:r>
      <w:r>
        <w:t>прогресс</w:t>
      </w:r>
      <w:r>
        <w:rPr>
          <w:spacing w:val="-2"/>
        </w:rPr>
        <w:t xml:space="preserve"> </w:t>
      </w:r>
      <w:r>
        <w:t>и</w:t>
      </w:r>
      <w:r>
        <w:rPr>
          <w:spacing w:val="-1"/>
        </w:rPr>
        <w:t xml:space="preserve"> </w:t>
      </w:r>
      <w:r>
        <w:t>достижения</w:t>
      </w:r>
      <w:r>
        <w:rPr>
          <w:spacing w:val="-4"/>
        </w:rPr>
        <w:t xml:space="preserve"> </w:t>
      </w:r>
      <w:r>
        <w:t>обучающегося</w:t>
      </w:r>
      <w:r>
        <w:rPr>
          <w:spacing w:val="-1"/>
        </w:rPr>
        <w:t xml:space="preserve"> </w:t>
      </w:r>
      <w:r>
        <w:t>в</w:t>
      </w:r>
      <w:r>
        <w:rPr>
          <w:spacing w:val="-2"/>
        </w:rPr>
        <w:t xml:space="preserve"> </w:t>
      </w:r>
      <w:r>
        <w:t>интересующих</w:t>
      </w:r>
      <w:r>
        <w:rPr>
          <w:spacing w:val="1"/>
        </w:rPr>
        <w:t xml:space="preserve"> </w:t>
      </w:r>
      <w:r>
        <w:t>его</w:t>
      </w:r>
      <w:r>
        <w:rPr>
          <w:spacing w:val="-3"/>
        </w:rPr>
        <w:t xml:space="preserve"> </w:t>
      </w:r>
      <w:r>
        <w:t>областях.</w:t>
      </w:r>
    </w:p>
    <w:p w14:paraId="090A45E5" w14:textId="77777777" w:rsidR="00FF2DB4" w:rsidRDefault="00C34CCB">
      <w:pPr>
        <w:pStyle w:val="a3"/>
        <w:ind w:right="118" w:firstLine="453"/>
      </w:pPr>
      <w:r>
        <w:t>В</w:t>
      </w:r>
      <w:r>
        <w:rPr>
          <w:spacing w:val="1"/>
        </w:rPr>
        <w:t xml:space="preserve"> </w:t>
      </w:r>
      <w:r>
        <w:t>состав</w:t>
      </w:r>
      <w:r>
        <w:rPr>
          <w:spacing w:val="1"/>
        </w:rPr>
        <w:t xml:space="preserve"> </w:t>
      </w:r>
      <w:r>
        <w:t>портфеля</w:t>
      </w:r>
      <w:r>
        <w:rPr>
          <w:spacing w:val="1"/>
        </w:rPr>
        <w:t xml:space="preserve"> </w:t>
      </w:r>
      <w:r>
        <w:t>достижений</w:t>
      </w:r>
      <w:r>
        <w:rPr>
          <w:spacing w:val="1"/>
        </w:rPr>
        <w:t xml:space="preserve"> </w:t>
      </w:r>
      <w:r>
        <w:t>могут</w:t>
      </w:r>
      <w:r>
        <w:rPr>
          <w:spacing w:val="1"/>
        </w:rPr>
        <w:t xml:space="preserve"> </w:t>
      </w:r>
      <w:r>
        <w:t>включаться</w:t>
      </w:r>
      <w:r>
        <w:rPr>
          <w:spacing w:val="1"/>
        </w:rPr>
        <w:t xml:space="preserve"> </w:t>
      </w:r>
      <w:r>
        <w:t>результаты,</w:t>
      </w:r>
      <w:r>
        <w:rPr>
          <w:spacing w:val="1"/>
        </w:rPr>
        <w:t xml:space="preserve"> </w:t>
      </w:r>
      <w:r>
        <w:t>достигнутые</w:t>
      </w:r>
      <w:r>
        <w:rPr>
          <w:spacing w:val="1"/>
        </w:rPr>
        <w:t xml:space="preserve"> </w:t>
      </w:r>
      <w:r>
        <w:t>обучающимся</w:t>
      </w:r>
      <w:r>
        <w:rPr>
          <w:spacing w:val="60"/>
        </w:rPr>
        <w:t xml:space="preserve"> </w:t>
      </w:r>
      <w:r>
        <w:t>не</w:t>
      </w:r>
      <w:r>
        <w:rPr>
          <w:spacing w:val="1"/>
        </w:rPr>
        <w:t xml:space="preserve"> </w:t>
      </w:r>
      <w:r>
        <w:t>только</w:t>
      </w:r>
      <w:r>
        <w:rPr>
          <w:spacing w:val="1"/>
        </w:rPr>
        <w:t xml:space="preserve"> </w:t>
      </w:r>
      <w:r>
        <w:t>в</w:t>
      </w:r>
      <w:r>
        <w:rPr>
          <w:spacing w:val="1"/>
        </w:rPr>
        <w:t xml:space="preserve"> </w:t>
      </w:r>
      <w:r>
        <w:t>ходе</w:t>
      </w:r>
      <w:r>
        <w:rPr>
          <w:spacing w:val="1"/>
        </w:rPr>
        <w:t xml:space="preserve"> </w:t>
      </w:r>
      <w:r>
        <w:t>учебной</w:t>
      </w:r>
      <w:r>
        <w:rPr>
          <w:spacing w:val="1"/>
        </w:rPr>
        <w:t xml:space="preserve"> </w:t>
      </w:r>
      <w:r>
        <w:t>деятельности,</w:t>
      </w:r>
      <w:r>
        <w:rPr>
          <w:spacing w:val="1"/>
        </w:rPr>
        <w:t xml:space="preserve"> </w:t>
      </w:r>
      <w:r>
        <w:t>но</w:t>
      </w:r>
      <w:r>
        <w:rPr>
          <w:spacing w:val="1"/>
        </w:rPr>
        <w:t xml:space="preserve"> </w:t>
      </w:r>
      <w:r>
        <w:t>и</w:t>
      </w:r>
      <w:r>
        <w:rPr>
          <w:spacing w:val="1"/>
        </w:rPr>
        <w:t xml:space="preserve"> </w:t>
      </w:r>
      <w:r>
        <w:t>в</w:t>
      </w:r>
      <w:r>
        <w:rPr>
          <w:spacing w:val="1"/>
        </w:rPr>
        <w:t xml:space="preserve"> </w:t>
      </w:r>
      <w:r>
        <w:t>иных</w:t>
      </w:r>
      <w:r>
        <w:rPr>
          <w:spacing w:val="1"/>
        </w:rPr>
        <w:t xml:space="preserve"> </w:t>
      </w:r>
      <w:r>
        <w:t>формах</w:t>
      </w:r>
      <w:r>
        <w:rPr>
          <w:spacing w:val="1"/>
        </w:rPr>
        <w:t xml:space="preserve"> </w:t>
      </w:r>
      <w:r>
        <w:t>активности:</w:t>
      </w:r>
      <w:r>
        <w:rPr>
          <w:spacing w:val="1"/>
        </w:rPr>
        <w:t xml:space="preserve"> </w:t>
      </w:r>
      <w:r>
        <w:t>творческой,</w:t>
      </w:r>
      <w:r>
        <w:rPr>
          <w:spacing w:val="1"/>
        </w:rPr>
        <w:t xml:space="preserve"> </w:t>
      </w:r>
      <w:r>
        <w:t>социальной,</w:t>
      </w:r>
      <w:r>
        <w:rPr>
          <w:spacing w:val="1"/>
        </w:rPr>
        <w:t xml:space="preserve"> </w:t>
      </w:r>
      <w:r>
        <w:t>коммуникативной, физкультурно-оздоровительной, трудовой деятельности, протекающей как в рамках</w:t>
      </w:r>
      <w:r>
        <w:rPr>
          <w:spacing w:val="1"/>
        </w:rPr>
        <w:t xml:space="preserve"> </w:t>
      </w:r>
      <w:r>
        <w:t>повседневной</w:t>
      </w:r>
      <w:r>
        <w:rPr>
          <w:spacing w:val="1"/>
        </w:rPr>
        <w:t xml:space="preserve"> </w:t>
      </w:r>
      <w:r>
        <w:t>школьной</w:t>
      </w:r>
      <w:r>
        <w:rPr>
          <w:spacing w:val="1"/>
        </w:rPr>
        <w:t xml:space="preserve"> </w:t>
      </w:r>
      <w:r>
        <w:t>практики,</w:t>
      </w:r>
      <w:r>
        <w:rPr>
          <w:spacing w:val="1"/>
        </w:rPr>
        <w:t xml:space="preserve"> </w:t>
      </w:r>
      <w:r>
        <w:t>так</w:t>
      </w:r>
      <w:r>
        <w:rPr>
          <w:spacing w:val="1"/>
        </w:rPr>
        <w:t xml:space="preserve"> </w:t>
      </w:r>
      <w:r>
        <w:t>и</w:t>
      </w:r>
      <w:r>
        <w:rPr>
          <w:spacing w:val="1"/>
        </w:rPr>
        <w:t xml:space="preserve"> </w:t>
      </w:r>
      <w:r>
        <w:t>за</w:t>
      </w:r>
      <w:r>
        <w:rPr>
          <w:spacing w:val="1"/>
        </w:rPr>
        <w:t xml:space="preserve"> </w:t>
      </w:r>
      <w:r>
        <w:t>её</w:t>
      </w:r>
      <w:r>
        <w:rPr>
          <w:spacing w:val="1"/>
        </w:rPr>
        <w:t xml:space="preserve"> </w:t>
      </w:r>
      <w:r>
        <w:t>пределами,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результаты</w:t>
      </w:r>
      <w:r>
        <w:rPr>
          <w:spacing w:val="1"/>
        </w:rPr>
        <w:t xml:space="preserve"> </w:t>
      </w:r>
      <w:r>
        <w:t>участия</w:t>
      </w:r>
      <w:r>
        <w:rPr>
          <w:spacing w:val="60"/>
        </w:rPr>
        <w:t xml:space="preserve"> </w:t>
      </w:r>
      <w:r>
        <w:t>в</w:t>
      </w:r>
      <w:r>
        <w:rPr>
          <w:spacing w:val="1"/>
        </w:rPr>
        <w:t xml:space="preserve"> </w:t>
      </w:r>
      <w:r>
        <w:t>олимпиадах,</w:t>
      </w:r>
      <w:r>
        <w:rPr>
          <w:spacing w:val="1"/>
        </w:rPr>
        <w:t xml:space="preserve"> </w:t>
      </w:r>
      <w:r>
        <w:t>конкурсах,</w:t>
      </w:r>
      <w:r>
        <w:rPr>
          <w:spacing w:val="1"/>
        </w:rPr>
        <w:t xml:space="preserve"> </w:t>
      </w:r>
      <w:r>
        <w:t>смотрах,</w:t>
      </w:r>
      <w:r>
        <w:rPr>
          <w:spacing w:val="1"/>
        </w:rPr>
        <w:t xml:space="preserve"> </w:t>
      </w:r>
      <w:r>
        <w:t>выставках,</w:t>
      </w:r>
      <w:r>
        <w:rPr>
          <w:spacing w:val="1"/>
        </w:rPr>
        <w:t xml:space="preserve"> </w:t>
      </w:r>
      <w:r>
        <w:t>концертах,</w:t>
      </w:r>
      <w:r>
        <w:rPr>
          <w:spacing w:val="1"/>
        </w:rPr>
        <w:t xml:space="preserve"> </w:t>
      </w:r>
      <w:r>
        <w:t>спортивных</w:t>
      </w:r>
      <w:r>
        <w:rPr>
          <w:spacing w:val="1"/>
        </w:rPr>
        <w:t xml:space="preserve"> </w:t>
      </w:r>
      <w:r>
        <w:t>мероприятиях,</w:t>
      </w:r>
      <w:r>
        <w:rPr>
          <w:spacing w:val="1"/>
        </w:rPr>
        <w:t xml:space="preserve"> </w:t>
      </w:r>
      <w:r>
        <w:t>различные</w:t>
      </w:r>
      <w:r>
        <w:rPr>
          <w:spacing w:val="1"/>
        </w:rPr>
        <w:t xml:space="preserve"> </w:t>
      </w:r>
      <w:r>
        <w:t>творческие</w:t>
      </w:r>
      <w:r>
        <w:rPr>
          <w:spacing w:val="-2"/>
        </w:rPr>
        <w:t xml:space="preserve"> </w:t>
      </w:r>
      <w:r>
        <w:t>работы, поделки и др.</w:t>
      </w:r>
    </w:p>
    <w:p w14:paraId="6A282AB8" w14:textId="77777777" w:rsidR="00FF2DB4" w:rsidRDefault="00C34CCB">
      <w:pPr>
        <w:pStyle w:val="a3"/>
        <w:ind w:right="120" w:firstLine="453"/>
      </w:pPr>
      <w:r>
        <w:t>Учитывая основные педагогические задачи основного общего образования и основную область</w:t>
      </w:r>
      <w:r>
        <w:rPr>
          <w:spacing w:val="1"/>
        </w:rPr>
        <w:t xml:space="preserve"> </w:t>
      </w:r>
      <w:r>
        <w:t>использования</w:t>
      </w:r>
      <w:r>
        <w:rPr>
          <w:spacing w:val="1"/>
        </w:rPr>
        <w:t xml:space="preserve"> </w:t>
      </w:r>
      <w:r>
        <w:t>портфеля</w:t>
      </w:r>
      <w:r>
        <w:rPr>
          <w:spacing w:val="1"/>
        </w:rPr>
        <w:t xml:space="preserve"> </w:t>
      </w:r>
      <w:r>
        <w:t>достижений</w:t>
      </w:r>
      <w:r>
        <w:rPr>
          <w:spacing w:val="1"/>
        </w:rPr>
        <w:t xml:space="preserve"> </w:t>
      </w:r>
      <w:r>
        <w:t>подростков,</w:t>
      </w:r>
      <w:r>
        <w:rPr>
          <w:spacing w:val="1"/>
        </w:rPr>
        <w:t xml:space="preserve"> </w:t>
      </w:r>
      <w:r>
        <w:t>в</w:t>
      </w:r>
      <w:r>
        <w:rPr>
          <w:spacing w:val="1"/>
        </w:rPr>
        <w:t xml:space="preserve"> </w:t>
      </w:r>
      <w:r>
        <w:t>его</w:t>
      </w:r>
      <w:r>
        <w:rPr>
          <w:spacing w:val="1"/>
        </w:rPr>
        <w:t xml:space="preserve"> </w:t>
      </w:r>
      <w:r>
        <w:t>состав</w:t>
      </w:r>
      <w:r>
        <w:rPr>
          <w:spacing w:val="1"/>
        </w:rPr>
        <w:t xml:space="preserve"> </w:t>
      </w:r>
      <w:r>
        <w:t>целесообразно</w:t>
      </w:r>
      <w:r>
        <w:rPr>
          <w:spacing w:val="1"/>
        </w:rPr>
        <w:t xml:space="preserve"> </w:t>
      </w:r>
      <w:r>
        <w:t>включать</w:t>
      </w:r>
      <w:r>
        <w:rPr>
          <w:spacing w:val="1"/>
        </w:rPr>
        <w:t xml:space="preserve"> </w:t>
      </w:r>
      <w:r>
        <w:t>работы,</w:t>
      </w:r>
      <w:r>
        <w:rPr>
          <w:spacing w:val="1"/>
        </w:rPr>
        <w:t xml:space="preserve"> </w:t>
      </w:r>
      <w:r>
        <w:t>демонстрирующие</w:t>
      </w:r>
      <w:r>
        <w:rPr>
          <w:spacing w:val="-2"/>
        </w:rPr>
        <w:t xml:space="preserve"> </w:t>
      </w:r>
      <w:r>
        <w:t>динамику:</w:t>
      </w:r>
    </w:p>
    <w:p w14:paraId="21FBCE74" w14:textId="77777777" w:rsidR="00FF2DB4" w:rsidRDefault="00C34CCB">
      <w:pPr>
        <w:pStyle w:val="a5"/>
        <w:numPr>
          <w:ilvl w:val="0"/>
          <w:numId w:val="146"/>
        </w:numPr>
        <w:tabs>
          <w:tab w:val="left" w:pos="737"/>
        </w:tabs>
        <w:ind w:right="124" w:firstLine="453"/>
        <w:jc w:val="both"/>
        <w:rPr>
          <w:sz w:val="24"/>
        </w:rPr>
      </w:pPr>
      <w:r>
        <w:rPr>
          <w:sz w:val="24"/>
        </w:rPr>
        <w:t>становления</w:t>
      </w:r>
      <w:r>
        <w:rPr>
          <w:spacing w:val="1"/>
          <w:sz w:val="24"/>
        </w:rPr>
        <w:t xml:space="preserve"> </w:t>
      </w:r>
      <w:r>
        <w:rPr>
          <w:sz w:val="24"/>
        </w:rPr>
        <w:t>устойчивых</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61"/>
          <w:sz w:val="24"/>
        </w:rPr>
        <w:t xml:space="preserve"> </w:t>
      </w:r>
      <w:r>
        <w:rPr>
          <w:sz w:val="24"/>
        </w:rPr>
        <w:t>числе</w:t>
      </w:r>
      <w:r>
        <w:rPr>
          <w:spacing w:val="1"/>
          <w:sz w:val="24"/>
        </w:rPr>
        <w:t xml:space="preserve"> </w:t>
      </w:r>
      <w:r>
        <w:rPr>
          <w:sz w:val="24"/>
        </w:rPr>
        <w:t>сопровождающего</w:t>
      </w:r>
      <w:r>
        <w:rPr>
          <w:spacing w:val="3"/>
          <w:sz w:val="24"/>
        </w:rPr>
        <w:t xml:space="preserve"> </w:t>
      </w:r>
      <w:r>
        <w:rPr>
          <w:sz w:val="24"/>
        </w:rPr>
        <w:t>успехами в</w:t>
      </w:r>
      <w:r>
        <w:rPr>
          <w:spacing w:val="-1"/>
          <w:sz w:val="24"/>
        </w:rPr>
        <w:t xml:space="preserve"> </w:t>
      </w:r>
      <w:r>
        <w:rPr>
          <w:sz w:val="24"/>
        </w:rPr>
        <w:t>различных</w:t>
      </w:r>
      <w:r>
        <w:rPr>
          <w:spacing w:val="3"/>
          <w:sz w:val="24"/>
        </w:rPr>
        <w:t xml:space="preserve"> </w:t>
      </w:r>
      <w:r>
        <w:rPr>
          <w:sz w:val="24"/>
        </w:rPr>
        <w:t>учебных</w:t>
      </w:r>
      <w:r>
        <w:rPr>
          <w:spacing w:val="-1"/>
          <w:sz w:val="24"/>
        </w:rPr>
        <w:t xml:space="preserve"> </w:t>
      </w:r>
      <w:r>
        <w:rPr>
          <w:sz w:val="24"/>
        </w:rPr>
        <w:t>предметах;</w:t>
      </w:r>
    </w:p>
    <w:p w14:paraId="542C0A69" w14:textId="77777777" w:rsidR="00FF2DB4" w:rsidRDefault="00C34CCB">
      <w:pPr>
        <w:pStyle w:val="a5"/>
        <w:numPr>
          <w:ilvl w:val="0"/>
          <w:numId w:val="146"/>
        </w:numPr>
        <w:tabs>
          <w:tab w:val="left" w:pos="737"/>
        </w:tabs>
        <w:ind w:right="122" w:firstLine="453"/>
        <w:jc w:val="both"/>
        <w:rPr>
          <w:sz w:val="24"/>
        </w:rPr>
      </w:pPr>
      <w:r>
        <w:rPr>
          <w:sz w:val="24"/>
        </w:rPr>
        <w:t>формирования способности к целеполаганию, самостоятельной постановке новых учебных задач</w:t>
      </w:r>
      <w:r>
        <w:rPr>
          <w:spacing w:val="1"/>
          <w:sz w:val="24"/>
        </w:rPr>
        <w:t xml:space="preserve"> </w:t>
      </w:r>
      <w:r>
        <w:rPr>
          <w:sz w:val="24"/>
        </w:rPr>
        <w:t>и</w:t>
      </w:r>
      <w:r>
        <w:rPr>
          <w:spacing w:val="-1"/>
          <w:sz w:val="24"/>
        </w:rPr>
        <w:t xml:space="preserve"> </w:t>
      </w:r>
      <w:r>
        <w:rPr>
          <w:sz w:val="24"/>
        </w:rPr>
        <w:t>проектированию собственной</w:t>
      </w:r>
      <w:r>
        <w:rPr>
          <w:spacing w:val="3"/>
          <w:sz w:val="24"/>
        </w:rPr>
        <w:t xml:space="preserve"> </w:t>
      </w:r>
      <w:r>
        <w:rPr>
          <w:sz w:val="24"/>
        </w:rPr>
        <w:t>учебной деятельности.</w:t>
      </w:r>
    </w:p>
    <w:p w14:paraId="389848EB" w14:textId="77777777" w:rsidR="00FF2DB4" w:rsidRDefault="00C34CCB">
      <w:pPr>
        <w:pStyle w:val="a3"/>
        <w:ind w:right="119" w:firstLine="453"/>
      </w:pPr>
      <w:r>
        <w:t>Решение об использовании портфеля достижений в рамках системы внутренней оценки принимает</w:t>
      </w:r>
      <w:r>
        <w:rPr>
          <w:spacing w:val="1"/>
        </w:rPr>
        <w:t xml:space="preserve"> </w:t>
      </w:r>
      <w:r>
        <w:t>школа. Отбор работ для портфеля достижений ведётся самим обучающимся совместно с классным</w:t>
      </w:r>
      <w:r>
        <w:rPr>
          <w:spacing w:val="1"/>
        </w:rPr>
        <w:t xml:space="preserve"> </w:t>
      </w:r>
      <w:r>
        <w:t>руководителем и при участии семьи. Включение каких-либо материалов в портфель достижений без</w:t>
      </w:r>
      <w:r>
        <w:rPr>
          <w:spacing w:val="1"/>
        </w:rPr>
        <w:t xml:space="preserve"> </w:t>
      </w:r>
      <w:r>
        <w:t>согласия</w:t>
      </w:r>
      <w:r>
        <w:rPr>
          <w:spacing w:val="-1"/>
        </w:rPr>
        <w:t xml:space="preserve"> </w:t>
      </w:r>
      <w:r>
        <w:t>обучающегося</w:t>
      </w:r>
      <w:r>
        <w:rPr>
          <w:spacing w:val="2"/>
        </w:rPr>
        <w:t xml:space="preserve"> </w:t>
      </w:r>
      <w:r>
        <w:t>не</w:t>
      </w:r>
      <w:r>
        <w:rPr>
          <w:spacing w:val="-1"/>
        </w:rPr>
        <w:t xml:space="preserve"> </w:t>
      </w:r>
      <w:r>
        <w:t>допускается.</w:t>
      </w:r>
    </w:p>
    <w:p w14:paraId="453232FE" w14:textId="77777777" w:rsidR="00FF2DB4" w:rsidRDefault="00FF2DB4">
      <w:pPr>
        <w:pStyle w:val="a3"/>
        <w:ind w:left="0"/>
        <w:jc w:val="left"/>
        <w:rPr>
          <w:sz w:val="26"/>
        </w:rPr>
      </w:pPr>
    </w:p>
    <w:p w14:paraId="31DB0906" w14:textId="77777777" w:rsidR="00FF2DB4" w:rsidRDefault="00FF2DB4">
      <w:pPr>
        <w:pStyle w:val="a3"/>
        <w:ind w:left="0"/>
        <w:jc w:val="left"/>
        <w:rPr>
          <w:sz w:val="26"/>
        </w:rPr>
      </w:pPr>
    </w:p>
    <w:p w14:paraId="3AF60159" w14:textId="77777777" w:rsidR="00FF2DB4" w:rsidRDefault="00FF2DB4">
      <w:pPr>
        <w:pStyle w:val="a3"/>
        <w:ind w:left="0"/>
        <w:jc w:val="left"/>
        <w:rPr>
          <w:sz w:val="26"/>
        </w:rPr>
      </w:pPr>
    </w:p>
    <w:p w14:paraId="0A9E88D4" w14:textId="77777777" w:rsidR="00FF2DB4" w:rsidRDefault="00FF2DB4">
      <w:pPr>
        <w:pStyle w:val="a3"/>
        <w:spacing w:before="8"/>
        <w:ind w:left="0"/>
        <w:jc w:val="left"/>
        <w:rPr>
          <w:sz w:val="22"/>
        </w:rPr>
      </w:pPr>
    </w:p>
    <w:p w14:paraId="7EF3EA27" w14:textId="77777777" w:rsidR="00FF2DB4" w:rsidRDefault="00C34CCB">
      <w:pPr>
        <w:pStyle w:val="3"/>
        <w:numPr>
          <w:ilvl w:val="2"/>
          <w:numId w:val="338"/>
        </w:numPr>
        <w:tabs>
          <w:tab w:val="left" w:pos="1215"/>
        </w:tabs>
        <w:ind w:left="1214" w:hanging="601"/>
        <w:jc w:val="both"/>
      </w:pPr>
      <w:r>
        <w:t>Итоговая</w:t>
      </w:r>
      <w:r>
        <w:rPr>
          <w:spacing w:val="-1"/>
        </w:rPr>
        <w:t xml:space="preserve"> </w:t>
      </w:r>
      <w:r>
        <w:t>оценка</w:t>
      </w:r>
      <w:r>
        <w:rPr>
          <w:spacing w:val="-4"/>
        </w:rPr>
        <w:t xml:space="preserve"> </w:t>
      </w:r>
      <w:r>
        <w:t>выпускника</w:t>
      </w:r>
      <w:r>
        <w:rPr>
          <w:spacing w:val="-4"/>
        </w:rPr>
        <w:t xml:space="preserve"> </w:t>
      </w:r>
      <w:r>
        <w:t>и</w:t>
      </w:r>
      <w:r>
        <w:rPr>
          <w:spacing w:val="-1"/>
        </w:rPr>
        <w:t xml:space="preserve"> </w:t>
      </w:r>
      <w:r>
        <w:t>её</w:t>
      </w:r>
      <w:r>
        <w:rPr>
          <w:spacing w:val="-2"/>
        </w:rPr>
        <w:t xml:space="preserve"> </w:t>
      </w:r>
      <w:r>
        <w:t>использование</w:t>
      </w:r>
      <w:r>
        <w:rPr>
          <w:spacing w:val="-2"/>
        </w:rPr>
        <w:t xml:space="preserve"> </w:t>
      </w:r>
      <w:r>
        <w:t>при</w:t>
      </w:r>
      <w:r>
        <w:rPr>
          <w:spacing w:val="-3"/>
        </w:rPr>
        <w:t xml:space="preserve"> </w:t>
      </w:r>
      <w:r>
        <w:t>переходе</w:t>
      </w:r>
      <w:r>
        <w:rPr>
          <w:spacing w:val="-2"/>
        </w:rPr>
        <w:t xml:space="preserve"> </w:t>
      </w:r>
      <w:r>
        <w:t>от</w:t>
      </w:r>
      <w:r>
        <w:rPr>
          <w:spacing w:val="1"/>
        </w:rPr>
        <w:t xml:space="preserve"> </w:t>
      </w:r>
      <w:r>
        <w:t>основного</w:t>
      </w:r>
      <w:r>
        <w:rPr>
          <w:spacing w:val="-1"/>
        </w:rPr>
        <w:t xml:space="preserve"> </w:t>
      </w:r>
      <w:r>
        <w:t>к</w:t>
      </w:r>
      <w:r>
        <w:rPr>
          <w:spacing w:val="-1"/>
        </w:rPr>
        <w:t xml:space="preserve"> </w:t>
      </w:r>
      <w:r>
        <w:t>среднему</w:t>
      </w:r>
    </w:p>
    <w:p w14:paraId="6E6AE2C2" w14:textId="77777777" w:rsidR="00FF2DB4" w:rsidRDefault="00C34CCB">
      <w:pPr>
        <w:spacing w:before="2"/>
        <w:ind w:left="4340"/>
        <w:rPr>
          <w:b/>
          <w:sz w:val="24"/>
        </w:rPr>
      </w:pPr>
      <w:r>
        <w:rPr>
          <w:b/>
          <w:sz w:val="24"/>
        </w:rPr>
        <w:t>общему</w:t>
      </w:r>
      <w:r>
        <w:rPr>
          <w:b/>
          <w:spacing w:val="-3"/>
          <w:sz w:val="24"/>
        </w:rPr>
        <w:t xml:space="preserve"> </w:t>
      </w:r>
      <w:r>
        <w:rPr>
          <w:b/>
          <w:sz w:val="24"/>
        </w:rPr>
        <w:t>образованию</w:t>
      </w:r>
    </w:p>
    <w:p w14:paraId="158A31C7" w14:textId="77777777" w:rsidR="00FF2DB4" w:rsidRDefault="00C34CCB">
      <w:pPr>
        <w:spacing w:before="192"/>
        <w:ind w:left="139" w:right="120" w:firstLine="453"/>
        <w:jc w:val="both"/>
        <w:rPr>
          <w:sz w:val="24"/>
        </w:rPr>
      </w:pPr>
      <w:r>
        <w:rPr>
          <w:sz w:val="24"/>
        </w:rPr>
        <w:t xml:space="preserve">На итоговую оценку на ступени основного общего образования выносятся </w:t>
      </w:r>
      <w:r>
        <w:rPr>
          <w:i/>
          <w:sz w:val="24"/>
        </w:rPr>
        <w:t>только предметные и</w:t>
      </w:r>
      <w:r>
        <w:rPr>
          <w:i/>
          <w:spacing w:val="1"/>
          <w:sz w:val="24"/>
        </w:rPr>
        <w:t xml:space="preserve"> </w:t>
      </w:r>
      <w:r>
        <w:rPr>
          <w:i/>
          <w:sz w:val="24"/>
        </w:rPr>
        <w:t>метапредметные результаты</w:t>
      </w:r>
      <w:r>
        <w:rPr>
          <w:sz w:val="24"/>
        </w:rPr>
        <w:t>, описанные в разделе «Выпускник научится» планируемых результатов</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14:paraId="71A45829" w14:textId="77777777" w:rsidR="00FF2DB4" w:rsidRDefault="00C34CCB">
      <w:pPr>
        <w:pStyle w:val="a3"/>
        <w:ind w:left="592"/>
      </w:pPr>
      <w:r>
        <w:t>Итоговая</w:t>
      </w:r>
      <w:r>
        <w:rPr>
          <w:spacing w:val="-3"/>
        </w:rPr>
        <w:t xml:space="preserve"> </w:t>
      </w:r>
      <w:r>
        <w:t>оценка</w:t>
      </w:r>
      <w:r>
        <w:rPr>
          <w:spacing w:val="-4"/>
        </w:rPr>
        <w:t xml:space="preserve"> </w:t>
      </w:r>
      <w:r>
        <w:t>выпускника</w:t>
      </w:r>
      <w:r>
        <w:rPr>
          <w:spacing w:val="-4"/>
        </w:rPr>
        <w:t xml:space="preserve"> </w:t>
      </w:r>
      <w:r>
        <w:t>формируется</w:t>
      </w:r>
      <w:r>
        <w:rPr>
          <w:spacing w:val="-3"/>
        </w:rPr>
        <w:t xml:space="preserve"> </w:t>
      </w:r>
      <w:r>
        <w:t>на</w:t>
      </w:r>
      <w:r>
        <w:rPr>
          <w:spacing w:val="-2"/>
        </w:rPr>
        <w:t xml:space="preserve"> </w:t>
      </w:r>
      <w:r>
        <w:t>основе:</w:t>
      </w:r>
    </w:p>
    <w:p w14:paraId="48D717ED" w14:textId="77777777" w:rsidR="00FF2DB4" w:rsidRDefault="00C34CCB">
      <w:pPr>
        <w:pStyle w:val="a5"/>
        <w:numPr>
          <w:ilvl w:val="0"/>
          <w:numId w:val="146"/>
        </w:numPr>
        <w:tabs>
          <w:tab w:val="left" w:pos="737"/>
        </w:tabs>
        <w:ind w:right="126" w:firstLine="453"/>
        <w:jc w:val="both"/>
        <w:rPr>
          <w:sz w:val="24"/>
        </w:rPr>
      </w:pPr>
      <w:r>
        <w:rPr>
          <w:sz w:val="24"/>
        </w:rPr>
        <w:t>результатов</w:t>
      </w:r>
      <w:r>
        <w:rPr>
          <w:spacing w:val="1"/>
          <w:sz w:val="24"/>
        </w:rPr>
        <w:t xml:space="preserve"> </w:t>
      </w:r>
      <w:r>
        <w:rPr>
          <w:sz w:val="24"/>
        </w:rPr>
        <w:t>внутришкольного</w:t>
      </w:r>
      <w:r>
        <w:rPr>
          <w:spacing w:val="1"/>
          <w:sz w:val="24"/>
        </w:rPr>
        <w:t xml:space="preserve"> </w:t>
      </w:r>
      <w:r>
        <w:rPr>
          <w:sz w:val="24"/>
        </w:rPr>
        <w:t>мониторинга образовательных</w:t>
      </w:r>
      <w:r>
        <w:rPr>
          <w:spacing w:val="1"/>
          <w:sz w:val="24"/>
        </w:rPr>
        <w:t xml:space="preserve"> </w:t>
      </w:r>
      <w:r>
        <w:rPr>
          <w:sz w:val="24"/>
        </w:rPr>
        <w:t>достижений по</w:t>
      </w:r>
      <w:r>
        <w:rPr>
          <w:spacing w:val="1"/>
          <w:sz w:val="24"/>
        </w:rPr>
        <w:t xml:space="preserve"> </w:t>
      </w:r>
      <w:r>
        <w:rPr>
          <w:sz w:val="24"/>
        </w:rPr>
        <w:t>всем</w:t>
      </w:r>
      <w:r>
        <w:rPr>
          <w:spacing w:val="1"/>
          <w:sz w:val="24"/>
        </w:rPr>
        <w:t xml:space="preserve"> </w:t>
      </w:r>
      <w:r>
        <w:rPr>
          <w:sz w:val="24"/>
        </w:rPr>
        <w:t>предметам,</w:t>
      </w:r>
      <w:r>
        <w:rPr>
          <w:spacing w:val="1"/>
          <w:sz w:val="24"/>
        </w:rPr>
        <w:t xml:space="preserve"> </w:t>
      </w:r>
      <w:r>
        <w:rPr>
          <w:sz w:val="24"/>
        </w:rPr>
        <w:t>зафиксированных в оценочных листах, в том числе за промежуточные и итоговые комплексные работы</w:t>
      </w:r>
      <w:r>
        <w:rPr>
          <w:spacing w:val="1"/>
          <w:sz w:val="24"/>
        </w:rPr>
        <w:t xml:space="preserve"> </w:t>
      </w:r>
      <w:r>
        <w:rPr>
          <w:sz w:val="24"/>
        </w:rPr>
        <w:t>на</w:t>
      </w:r>
      <w:r>
        <w:rPr>
          <w:spacing w:val="-2"/>
          <w:sz w:val="24"/>
        </w:rPr>
        <w:t xml:space="preserve"> </w:t>
      </w:r>
      <w:r>
        <w:rPr>
          <w:sz w:val="24"/>
        </w:rPr>
        <w:t>межпредметной основе;</w:t>
      </w:r>
    </w:p>
    <w:p w14:paraId="7EBDC2D3" w14:textId="77777777" w:rsidR="00FF2DB4" w:rsidRDefault="00C34CCB">
      <w:pPr>
        <w:pStyle w:val="a5"/>
        <w:numPr>
          <w:ilvl w:val="0"/>
          <w:numId w:val="146"/>
        </w:numPr>
        <w:tabs>
          <w:tab w:val="left" w:pos="737"/>
        </w:tabs>
        <w:spacing w:before="1"/>
        <w:ind w:left="736" w:hanging="145"/>
        <w:jc w:val="both"/>
        <w:rPr>
          <w:sz w:val="24"/>
        </w:rPr>
      </w:pPr>
      <w:r>
        <w:rPr>
          <w:sz w:val="24"/>
        </w:rPr>
        <w:t>оценок</w:t>
      </w:r>
      <w:r>
        <w:rPr>
          <w:spacing w:val="-2"/>
          <w:sz w:val="24"/>
        </w:rPr>
        <w:t xml:space="preserve"> </w:t>
      </w:r>
      <w:r>
        <w:rPr>
          <w:sz w:val="24"/>
        </w:rPr>
        <w:t>за</w:t>
      </w:r>
      <w:r>
        <w:rPr>
          <w:spacing w:val="-3"/>
          <w:sz w:val="24"/>
        </w:rPr>
        <w:t xml:space="preserve"> </w:t>
      </w:r>
      <w:r>
        <w:rPr>
          <w:sz w:val="24"/>
        </w:rPr>
        <w:t>выполнение</w:t>
      </w:r>
      <w:r>
        <w:rPr>
          <w:spacing w:val="-5"/>
          <w:sz w:val="24"/>
        </w:rPr>
        <w:t xml:space="preserve"> </w:t>
      </w:r>
      <w:r>
        <w:rPr>
          <w:sz w:val="24"/>
        </w:rPr>
        <w:t>итоговых</w:t>
      </w:r>
      <w:r>
        <w:rPr>
          <w:spacing w:val="-1"/>
          <w:sz w:val="24"/>
        </w:rPr>
        <w:t xml:space="preserve"> </w:t>
      </w:r>
      <w:r>
        <w:rPr>
          <w:sz w:val="24"/>
        </w:rPr>
        <w:t>работ</w:t>
      </w:r>
      <w:r>
        <w:rPr>
          <w:spacing w:val="-3"/>
          <w:sz w:val="24"/>
        </w:rPr>
        <w:t xml:space="preserve"> </w:t>
      </w:r>
      <w:r>
        <w:rPr>
          <w:sz w:val="24"/>
        </w:rPr>
        <w:t>по</w:t>
      </w:r>
      <w:r>
        <w:rPr>
          <w:spacing w:val="-2"/>
          <w:sz w:val="24"/>
        </w:rPr>
        <w:t xml:space="preserve"> </w:t>
      </w:r>
      <w:r>
        <w:rPr>
          <w:sz w:val="24"/>
        </w:rPr>
        <w:t>всем</w:t>
      </w:r>
      <w:r>
        <w:rPr>
          <w:spacing w:val="-1"/>
          <w:sz w:val="24"/>
        </w:rPr>
        <w:t xml:space="preserve"> </w:t>
      </w:r>
      <w:r>
        <w:rPr>
          <w:sz w:val="24"/>
        </w:rPr>
        <w:t>учебным</w:t>
      </w:r>
      <w:r>
        <w:rPr>
          <w:spacing w:val="-3"/>
          <w:sz w:val="24"/>
        </w:rPr>
        <w:t xml:space="preserve"> </w:t>
      </w:r>
      <w:r>
        <w:rPr>
          <w:sz w:val="24"/>
        </w:rPr>
        <w:t>предметам;</w:t>
      </w:r>
    </w:p>
    <w:p w14:paraId="50E80FCA" w14:textId="77777777" w:rsidR="00FF2DB4" w:rsidRDefault="00C34CCB">
      <w:pPr>
        <w:pStyle w:val="a5"/>
        <w:numPr>
          <w:ilvl w:val="0"/>
          <w:numId w:val="146"/>
        </w:numPr>
        <w:tabs>
          <w:tab w:val="left" w:pos="737"/>
        </w:tabs>
        <w:ind w:left="736" w:hanging="145"/>
        <w:jc w:val="both"/>
        <w:rPr>
          <w:sz w:val="24"/>
        </w:rPr>
      </w:pPr>
      <w:r>
        <w:rPr>
          <w:sz w:val="24"/>
        </w:rPr>
        <w:t>оценки</w:t>
      </w:r>
      <w:r>
        <w:rPr>
          <w:spacing w:val="-4"/>
          <w:sz w:val="24"/>
        </w:rPr>
        <w:t xml:space="preserve"> </w:t>
      </w:r>
      <w:r>
        <w:rPr>
          <w:sz w:val="24"/>
        </w:rPr>
        <w:t>за</w:t>
      </w:r>
      <w:r>
        <w:rPr>
          <w:spacing w:val="-2"/>
          <w:sz w:val="24"/>
        </w:rPr>
        <w:t xml:space="preserve"> </w:t>
      </w:r>
      <w:r>
        <w:rPr>
          <w:sz w:val="24"/>
        </w:rPr>
        <w:t>выполнение</w:t>
      </w:r>
      <w:r>
        <w:rPr>
          <w:spacing w:val="-2"/>
          <w:sz w:val="24"/>
        </w:rPr>
        <w:t xml:space="preserve"> </w:t>
      </w:r>
      <w:r>
        <w:rPr>
          <w:sz w:val="24"/>
        </w:rPr>
        <w:t>и</w:t>
      </w:r>
      <w:r>
        <w:rPr>
          <w:spacing w:val="-1"/>
          <w:sz w:val="24"/>
        </w:rPr>
        <w:t xml:space="preserve"> </w:t>
      </w:r>
      <w:r>
        <w:rPr>
          <w:sz w:val="24"/>
        </w:rPr>
        <w:t>защиту</w:t>
      </w:r>
      <w:r>
        <w:rPr>
          <w:spacing w:val="-10"/>
          <w:sz w:val="24"/>
        </w:rPr>
        <w:t xml:space="preserve"> </w:t>
      </w:r>
      <w:r>
        <w:rPr>
          <w:sz w:val="24"/>
        </w:rPr>
        <w:t>индивидуального</w:t>
      </w:r>
      <w:r>
        <w:rPr>
          <w:spacing w:val="-1"/>
          <w:sz w:val="24"/>
        </w:rPr>
        <w:t xml:space="preserve"> </w:t>
      </w:r>
      <w:r>
        <w:rPr>
          <w:sz w:val="24"/>
        </w:rPr>
        <w:t>проекта;</w:t>
      </w:r>
    </w:p>
    <w:p w14:paraId="71B28B07" w14:textId="77777777" w:rsidR="00FF2DB4" w:rsidRDefault="00C34CCB">
      <w:pPr>
        <w:pStyle w:val="a5"/>
        <w:numPr>
          <w:ilvl w:val="0"/>
          <w:numId w:val="146"/>
        </w:numPr>
        <w:tabs>
          <w:tab w:val="left" w:pos="737"/>
        </w:tabs>
        <w:ind w:left="736" w:hanging="145"/>
        <w:jc w:val="both"/>
        <w:rPr>
          <w:sz w:val="24"/>
        </w:rPr>
      </w:pPr>
      <w:r>
        <w:rPr>
          <w:sz w:val="24"/>
        </w:rPr>
        <w:t>оценок</w:t>
      </w:r>
      <w:r>
        <w:rPr>
          <w:spacing w:val="-3"/>
          <w:sz w:val="24"/>
        </w:rPr>
        <w:t xml:space="preserve"> </w:t>
      </w:r>
      <w:r>
        <w:rPr>
          <w:sz w:val="24"/>
        </w:rPr>
        <w:t>за</w:t>
      </w:r>
      <w:r>
        <w:rPr>
          <w:spacing w:val="-3"/>
          <w:sz w:val="24"/>
        </w:rPr>
        <w:t xml:space="preserve"> </w:t>
      </w:r>
      <w:r>
        <w:rPr>
          <w:sz w:val="24"/>
        </w:rPr>
        <w:t>работы,</w:t>
      </w:r>
      <w:r>
        <w:rPr>
          <w:spacing w:val="-2"/>
          <w:sz w:val="24"/>
        </w:rPr>
        <w:t xml:space="preserve"> </w:t>
      </w:r>
      <w:r>
        <w:rPr>
          <w:sz w:val="24"/>
        </w:rPr>
        <w:t>выносимые</w:t>
      </w:r>
      <w:r>
        <w:rPr>
          <w:spacing w:val="-5"/>
          <w:sz w:val="24"/>
        </w:rPr>
        <w:t xml:space="preserve"> </w:t>
      </w:r>
      <w:r>
        <w:rPr>
          <w:sz w:val="24"/>
        </w:rPr>
        <w:t>на</w:t>
      </w:r>
      <w:r>
        <w:rPr>
          <w:spacing w:val="-3"/>
          <w:sz w:val="24"/>
        </w:rPr>
        <w:t xml:space="preserve"> </w:t>
      </w:r>
      <w:r>
        <w:rPr>
          <w:sz w:val="24"/>
        </w:rPr>
        <w:t>государственную</w:t>
      </w:r>
      <w:r>
        <w:rPr>
          <w:spacing w:val="2"/>
          <w:sz w:val="24"/>
        </w:rPr>
        <w:t xml:space="preserve"> </w:t>
      </w:r>
      <w:r>
        <w:rPr>
          <w:sz w:val="24"/>
        </w:rPr>
        <w:t>(итоговую)</w:t>
      </w:r>
      <w:r>
        <w:rPr>
          <w:spacing w:val="-4"/>
          <w:sz w:val="24"/>
        </w:rPr>
        <w:t xml:space="preserve"> </w:t>
      </w:r>
      <w:r>
        <w:rPr>
          <w:sz w:val="24"/>
        </w:rPr>
        <w:t>аттестацию</w:t>
      </w:r>
      <w:r>
        <w:rPr>
          <w:spacing w:val="-2"/>
          <w:sz w:val="24"/>
        </w:rPr>
        <w:t xml:space="preserve"> </w:t>
      </w:r>
      <w:r>
        <w:rPr>
          <w:sz w:val="24"/>
        </w:rPr>
        <w:t>(далее</w:t>
      </w:r>
      <w:r>
        <w:rPr>
          <w:spacing w:val="-1"/>
          <w:sz w:val="24"/>
        </w:rPr>
        <w:t xml:space="preserve"> </w:t>
      </w:r>
      <w:r>
        <w:rPr>
          <w:sz w:val="24"/>
        </w:rPr>
        <w:t>—</w:t>
      </w:r>
      <w:r>
        <w:rPr>
          <w:spacing w:val="-2"/>
          <w:sz w:val="24"/>
        </w:rPr>
        <w:t xml:space="preserve"> </w:t>
      </w:r>
      <w:r>
        <w:rPr>
          <w:sz w:val="24"/>
        </w:rPr>
        <w:t>ГИА).</w:t>
      </w:r>
    </w:p>
    <w:p w14:paraId="698C72CB" w14:textId="77777777" w:rsidR="00FF2DB4" w:rsidRDefault="00C34CCB">
      <w:pPr>
        <w:pStyle w:val="a3"/>
        <w:ind w:right="117" w:firstLine="453"/>
      </w:pPr>
      <w:r>
        <w:t>При</w:t>
      </w:r>
      <w:r>
        <w:rPr>
          <w:spacing w:val="1"/>
        </w:rPr>
        <w:t xml:space="preserve"> </w:t>
      </w:r>
      <w:r>
        <w:t>этом</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характеризуют</w:t>
      </w:r>
      <w:r>
        <w:rPr>
          <w:spacing w:val="1"/>
        </w:rPr>
        <w:t xml:space="preserve"> </w:t>
      </w:r>
      <w:r>
        <w:t>выполнение</w:t>
      </w:r>
      <w:r>
        <w:rPr>
          <w:spacing w:val="1"/>
        </w:rPr>
        <w:t xml:space="preserve"> </w:t>
      </w:r>
      <w:r>
        <w:t>всей</w:t>
      </w:r>
      <w:r>
        <w:rPr>
          <w:spacing w:val="1"/>
        </w:rPr>
        <w:t xml:space="preserve"> </w:t>
      </w:r>
      <w:r>
        <w:t>совокупности планируемых результатов, а также динамику образовательных достижений обучающихся</w:t>
      </w:r>
      <w:r>
        <w:rPr>
          <w:spacing w:val="-57"/>
        </w:rPr>
        <w:t xml:space="preserve"> </w:t>
      </w:r>
      <w:r>
        <w:t>за период обучения. А оценки за итоговые работы, индивидуальный проект и работы, выносимые на</w:t>
      </w:r>
      <w:r>
        <w:rPr>
          <w:spacing w:val="1"/>
        </w:rPr>
        <w:t xml:space="preserve"> </w:t>
      </w:r>
      <w:r>
        <w:t>ГИА,</w:t>
      </w:r>
      <w:r>
        <w:rPr>
          <w:spacing w:val="1"/>
        </w:rPr>
        <w:t xml:space="preserve"> </w:t>
      </w:r>
      <w:r>
        <w:t>характеризуют</w:t>
      </w:r>
      <w:r>
        <w:rPr>
          <w:spacing w:val="1"/>
        </w:rPr>
        <w:t xml:space="preserve"> </w:t>
      </w:r>
      <w:r>
        <w:t>уровень</w:t>
      </w:r>
      <w:r>
        <w:rPr>
          <w:spacing w:val="1"/>
        </w:rPr>
        <w:t xml:space="preserve"> </w:t>
      </w:r>
      <w:r>
        <w:t>усвоения</w:t>
      </w:r>
      <w:r>
        <w:rPr>
          <w:spacing w:val="1"/>
        </w:rPr>
        <w:t xml:space="preserve"> </w:t>
      </w:r>
      <w:r>
        <w:t>обучающимися</w:t>
      </w:r>
      <w:r>
        <w:rPr>
          <w:spacing w:val="1"/>
        </w:rPr>
        <w:t xml:space="preserve"> </w:t>
      </w:r>
      <w:r>
        <w:t>опорной</w:t>
      </w:r>
      <w:r>
        <w:rPr>
          <w:spacing w:val="1"/>
        </w:rPr>
        <w:t xml:space="preserve"> </w:t>
      </w:r>
      <w:r>
        <w:t>системы</w:t>
      </w:r>
      <w:r>
        <w:rPr>
          <w:spacing w:val="1"/>
        </w:rPr>
        <w:t xml:space="preserve"> </w:t>
      </w:r>
      <w:r>
        <w:t>знаний</w:t>
      </w:r>
      <w:r>
        <w:rPr>
          <w:spacing w:val="1"/>
        </w:rPr>
        <w:t xml:space="preserve"> </w:t>
      </w:r>
      <w:r>
        <w:t>по</w:t>
      </w:r>
      <w:r>
        <w:rPr>
          <w:spacing w:val="1"/>
        </w:rPr>
        <w:t xml:space="preserve"> </w:t>
      </w:r>
      <w:r>
        <w:t>изучаемым</w:t>
      </w:r>
      <w:r>
        <w:rPr>
          <w:spacing w:val="1"/>
        </w:rPr>
        <w:t xml:space="preserve"> </w:t>
      </w:r>
      <w:r>
        <w:t>предметам,</w:t>
      </w:r>
      <w:r>
        <w:rPr>
          <w:spacing w:val="-1"/>
        </w:rPr>
        <w:t xml:space="preserve"> </w:t>
      </w:r>
      <w:r>
        <w:t>а</w:t>
      </w:r>
      <w:r>
        <w:rPr>
          <w:spacing w:val="-1"/>
        </w:rPr>
        <w:t xml:space="preserve"> </w:t>
      </w:r>
      <w:r>
        <w:t>также</w:t>
      </w:r>
      <w:r>
        <w:rPr>
          <w:spacing w:val="4"/>
        </w:rPr>
        <w:t xml:space="preserve"> </w:t>
      </w:r>
      <w:r>
        <w:t>уровень</w:t>
      </w:r>
      <w:r>
        <w:rPr>
          <w:spacing w:val="-1"/>
        </w:rPr>
        <w:t xml:space="preserve"> </w:t>
      </w:r>
      <w:r>
        <w:t>овладения метапредметными действиями.</w:t>
      </w:r>
    </w:p>
    <w:p w14:paraId="4C1CBB46" w14:textId="77777777" w:rsidR="00FF2DB4" w:rsidRDefault="00C34CCB" w:rsidP="00373BA4">
      <w:pPr>
        <w:pStyle w:val="a3"/>
        <w:ind w:right="126" w:firstLine="453"/>
        <w:rPr>
          <w:b/>
        </w:rPr>
      </w:pPr>
      <w:r>
        <w:t>На основании этих оценок делаются выводы о достижении планируемых результатов (на базовом</w:t>
      </w:r>
      <w:r>
        <w:rPr>
          <w:spacing w:val="1"/>
        </w:rPr>
        <w:t xml:space="preserve"> </w:t>
      </w:r>
      <w:r>
        <w:t>или</w:t>
      </w:r>
      <w:r>
        <w:rPr>
          <w:spacing w:val="1"/>
        </w:rPr>
        <w:t xml:space="preserve"> </w:t>
      </w:r>
      <w:r>
        <w:t>повышенном</w:t>
      </w:r>
      <w:r>
        <w:rPr>
          <w:spacing w:val="1"/>
        </w:rPr>
        <w:t xml:space="preserve"> </w:t>
      </w:r>
      <w:r>
        <w:t>уровне)</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а</w:t>
      </w:r>
      <w:r>
        <w:rPr>
          <w:spacing w:val="1"/>
        </w:rPr>
        <w:t xml:space="preserve"> </w:t>
      </w:r>
      <w:r>
        <w:t>также</w:t>
      </w:r>
      <w:r>
        <w:rPr>
          <w:spacing w:val="1"/>
        </w:rPr>
        <w:t xml:space="preserve"> </w:t>
      </w:r>
      <w:r>
        <w:t>об</w:t>
      </w:r>
      <w:r>
        <w:rPr>
          <w:spacing w:val="1"/>
        </w:rPr>
        <w:t xml:space="preserve"> </w:t>
      </w:r>
      <w:r>
        <w:t>овладении</w:t>
      </w:r>
      <w:r>
        <w:rPr>
          <w:spacing w:val="1"/>
        </w:rPr>
        <w:t xml:space="preserve"> </w:t>
      </w:r>
      <w:r>
        <w:t>обучающимся</w:t>
      </w:r>
      <w:r>
        <w:rPr>
          <w:spacing w:val="1"/>
        </w:rPr>
        <w:t xml:space="preserve"> </w:t>
      </w:r>
      <w:r>
        <w:t>основными</w:t>
      </w:r>
      <w:r>
        <w:rPr>
          <w:spacing w:val="1"/>
        </w:rPr>
        <w:t xml:space="preserve"> </w:t>
      </w:r>
      <w:r>
        <w:t>познавательными,</w:t>
      </w:r>
      <w:r>
        <w:rPr>
          <w:spacing w:val="1"/>
        </w:rPr>
        <w:t xml:space="preserve"> </w:t>
      </w:r>
      <w:r>
        <w:t>регулятивными</w:t>
      </w:r>
      <w:r>
        <w:rPr>
          <w:spacing w:val="1"/>
        </w:rPr>
        <w:t xml:space="preserve"> </w:t>
      </w:r>
      <w:r>
        <w:t>и</w:t>
      </w:r>
      <w:r>
        <w:rPr>
          <w:spacing w:val="1"/>
        </w:rPr>
        <w:t xml:space="preserve"> </w:t>
      </w:r>
      <w:r>
        <w:t>коммуникативными</w:t>
      </w:r>
      <w:r>
        <w:rPr>
          <w:spacing w:val="1"/>
        </w:rPr>
        <w:t xml:space="preserve"> </w:t>
      </w:r>
      <w:r>
        <w:t>действиями</w:t>
      </w:r>
      <w:r>
        <w:rPr>
          <w:spacing w:val="1"/>
        </w:rPr>
        <w:t xml:space="preserve"> </w:t>
      </w:r>
      <w:r>
        <w:t>и</w:t>
      </w:r>
      <w:r>
        <w:rPr>
          <w:spacing w:val="1"/>
        </w:rPr>
        <w:t xml:space="preserve"> </w:t>
      </w:r>
      <w:r>
        <w:t>приобретении</w:t>
      </w:r>
      <w:r>
        <w:rPr>
          <w:spacing w:val="1"/>
        </w:rPr>
        <w:t xml:space="preserve"> </w:t>
      </w:r>
      <w:r>
        <w:t>способности</w:t>
      </w:r>
      <w:r>
        <w:rPr>
          <w:spacing w:val="-1"/>
        </w:rPr>
        <w:t xml:space="preserve"> </w:t>
      </w:r>
      <w:r>
        <w:t>к</w:t>
      </w:r>
      <w:r>
        <w:rPr>
          <w:spacing w:val="-3"/>
        </w:rPr>
        <w:t xml:space="preserve"> </w:t>
      </w:r>
      <w:r>
        <w:t>проектированию</w:t>
      </w:r>
      <w:r>
        <w:rPr>
          <w:spacing w:val="-1"/>
        </w:rPr>
        <w:t xml:space="preserve"> </w:t>
      </w:r>
      <w:r>
        <w:t>и</w:t>
      </w:r>
      <w:r>
        <w:rPr>
          <w:spacing w:val="-1"/>
        </w:rPr>
        <w:t xml:space="preserve"> </w:t>
      </w:r>
      <w:r>
        <w:t>осуществлению</w:t>
      </w:r>
      <w:r>
        <w:rPr>
          <w:spacing w:val="-3"/>
        </w:rPr>
        <w:t xml:space="preserve"> </w:t>
      </w:r>
      <w:r>
        <w:t>целесоо</w:t>
      </w:r>
      <w:r w:rsidR="00373BA4">
        <w:t>»</w:t>
      </w:r>
      <w:r>
        <w:rPr>
          <w:spacing w:val="1"/>
        </w:rPr>
        <w:t xml:space="preserve"> </w:t>
      </w:r>
      <w:r>
        <w:t>на</w:t>
      </w:r>
      <w:r>
        <w:rPr>
          <w:spacing w:val="1"/>
        </w:rPr>
        <w:t xml:space="preserve"> </w:t>
      </w:r>
      <w:r>
        <w:t>основе</w:t>
      </w:r>
      <w:r>
        <w:rPr>
          <w:spacing w:val="1"/>
        </w:rPr>
        <w:t xml:space="preserve"> </w:t>
      </w:r>
      <w:r>
        <w:t>выводов,</w:t>
      </w:r>
      <w:r>
        <w:rPr>
          <w:spacing w:val="1"/>
        </w:rPr>
        <w:t xml:space="preserve"> </w:t>
      </w:r>
      <w:r>
        <w:t>сделанных</w:t>
      </w:r>
      <w:r>
        <w:rPr>
          <w:spacing w:val="1"/>
        </w:rPr>
        <w:t xml:space="preserve"> </w:t>
      </w:r>
      <w:r>
        <w:t>классными</w:t>
      </w:r>
      <w:r>
        <w:rPr>
          <w:spacing w:val="1"/>
        </w:rPr>
        <w:t xml:space="preserve"> </w:t>
      </w:r>
      <w:r>
        <w:t>руководителями и учителями отдельных предметов по каждому выпускнику, рассматривает вопрос об</w:t>
      </w:r>
      <w:r>
        <w:rPr>
          <w:spacing w:val="1"/>
        </w:rPr>
        <w:t xml:space="preserve"> </w:t>
      </w:r>
      <w:r>
        <w:rPr>
          <w:b/>
        </w:rPr>
        <w:t>успешном</w:t>
      </w:r>
      <w:r>
        <w:rPr>
          <w:b/>
          <w:spacing w:val="19"/>
        </w:rPr>
        <w:t xml:space="preserve"> </w:t>
      </w:r>
      <w:r>
        <w:rPr>
          <w:b/>
        </w:rPr>
        <w:t>освоении</w:t>
      </w:r>
      <w:r>
        <w:rPr>
          <w:b/>
          <w:spacing w:val="20"/>
        </w:rPr>
        <w:t xml:space="preserve"> </w:t>
      </w:r>
      <w:r>
        <w:rPr>
          <w:b/>
        </w:rPr>
        <w:t>данным</w:t>
      </w:r>
      <w:r>
        <w:rPr>
          <w:b/>
          <w:spacing w:val="19"/>
        </w:rPr>
        <w:t xml:space="preserve"> </w:t>
      </w:r>
      <w:r>
        <w:rPr>
          <w:b/>
        </w:rPr>
        <w:t>обучающимся</w:t>
      </w:r>
      <w:r>
        <w:rPr>
          <w:b/>
          <w:spacing w:val="19"/>
        </w:rPr>
        <w:t xml:space="preserve"> </w:t>
      </w:r>
      <w:r>
        <w:rPr>
          <w:b/>
        </w:rPr>
        <w:t>основной</w:t>
      </w:r>
      <w:r>
        <w:rPr>
          <w:b/>
          <w:spacing w:val="20"/>
        </w:rPr>
        <w:t xml:space="preserve"> </w:t>
      </w:r>
      <w:r>
        <w:rPr>
          <w:b/>
        </w:rPr>
        <w:t>образовательной</w:t>
      </w:r>
      <w:r>
        <w:rPr>
          <w:b/>
          <w:spacing w:val="17"/>
        </w:rPr>
        <w:t xml:space="preserve"> </w:t>
      </w:r>
      <w:r>
        <w:rPr>
          <w:b/>
        </w:rPr>
        <w:t>программы</w:t>
      </w:r>
      <w:r>
        <w:rPr>
          <w:b/>
          <w:spacing w:val="16"/>
        </w:rPr>
        <w:t xml:space="preserve"> </w:t>
      </w:r>
      <w:r>
        <w:rPr>
          <w:b/>
        </w:rPr>
        <w:t>основного</w:t>
      </w:r>
    </w:p>
    <w:p w14:paraId="05494AFE" w14:textId="77777777" w:rsidR="00FF2DB4" w:rsidRDefault="00FF2DB4">
      <w:pPr>
        <w:spacing w:line="242" w:lineRule="auto"/>
        <w:jc w:val="both"/>
        <w:rPr>
          <w:sz w:val="24"/>
        </w:rPr>
        <w:sectPr w:rsidR="00FF2DB4">
          <w:pgSz w:w="11920" w:h="16850"/>
          <w:pgMar w:top="780" w:right="640" w:bottom="1560" w:left="300" w:header="0" w:footer="1365" w:gutter="0"/>
          <w:cols w:space="720"/>
        </w:sectPr>
      </w:pPr>
    </w:p>
    <w:p w14:paraId="67CEAE97" w14:textId="77777777" w:rsidR="00FF2DB4" w:rsidRDefault="00C34CCB">
      <w:pPr>
        <w:pStyle w:val="3"/>
        <w:spacing w:before="75"/>
        <w:ind w:left="139" w:right="116"/>
        <w:jc w:val="both"/>
      </w:pPr>
      <w:r>
        <w:t>общего образования и выдачи документа государственного образца об уровне образования —</w:t>
      </w:r>
      <w:r>
        <w:rPr>
          <w:spacing w:val="1"/>
        </w:rPr>
        <w:t xml:space="preserve"> </w:t>
      </w:r>
      <w:r>
        <w:t>аттестата</w:t>
      </w:r>
      <w:r>
        <w:rPr>
          <w:spacing w:val="-1"/>
        </w:rPr>
        <w:t xml:space="preserve"> </w:t>
      </w:r>
      <w:r>
        <w:t>об основном</w:t>
      </w:r>
      <w:r>
        <w:rPr>
          <w:spacing w:val="-3"/>
        </w:rPr>
        <w:t xml:space="preserve"> </w:t>
      </w:r>
      <w:r>
        <w:t>общем</w:t>
      </w:r>
      <w:r>
        <w:rPr>
          <w:spacing w:val="-1"/>
        </w:rPr>
        <w:t xml:space="preserve"> </w:t>
      </w:r>
      <w:r>
        <w:t>образовании.</w:t>
      </w:r>
    </w:p>
    <w:p w14:paraId="7F0CB928" w14:textId="77777777" w:rsidR="00FF2DB4" w:rsidRDefault="00C34CCB">
      <w:pPr>
        <w:ind w:left="139" w:right="117" w:firstLine="453"/>
        <w:jc w:val="both"/>
        <w:rPr>
          <w:sz w:val="24"/>
        </w:rPr>
      </w:pPr>
      <w:r>
        <w:rPr>
          <w:sz w:val="24"/>
        </w:rPr>
        <w:t>В случае если полученные обучающимся итоговые оценки не позволяют сделать однозначного</w:t>
      </w:r>
      <w:r>
        <w:rPr>
          <w:spacing w:val="1"/>
          <w:sz w:val="24"/>
        </w:rPr>
        <w:t xml:space="preserve"> </w:t>
      </w:r>
      <w:r>
        <w:rPr>
          <w:sz w:val="24"/>
        </w:rPr>
        <w:t>вывода о</w:t>
      </w:r>
      <w:r>
        <w:rPr>
          <w:spacing w:val="1"/>
          <w:sz w:val="24"/>
        </w:rPr>
        <w:t xml:space="preserve"> </w:t>
      </w:r>
      <w:r>
        <w:rPr>
          <w:sz w:val="24"/>
        </w:rPr>
        <w:t>достижении планируемых</w:t>
      </w:r>
      <w:r>
        <w:rPr>
          <w:spacing w:val="1"/>
          <w:sz w:val="24"/>
        </w:rPr>
        <w:t xml:space="preserve"> </w:t>
      </w:r>
      <w:r>
        <w:rPr>
          <w:sz w:val="24"/>
        </w:rPr>
        <w:t>результатов,</w:t>
      </w:r>
      <w:r>
        <w:rPr>
          <w:spacing w:val="1"/>
          <w:sz w:val="24"/>
        </w:rPr>
        <w:t xml:space="preserve"> </w:t>
      </w:r>
      <w:r>
        <w:rPr>
          <w:sz w:val="24"/>
        </w:rPr>
        <w:t>решение о</w:t>
      </w:r>
      <w:r>
        <w:rPr>
          <w:spacing w:val="1"/>
          <w:sz w:val="24"/>
        </w:rPr>
        <w:t xml:space="preserve"> </w:t>
      </w:r>
      <w:r>
        <w:rPr>
          <w:b/>
          <w:sz w:val="24"/>
        </w:rPr>
        <w:t>выдаче документа</w:t>
      </w:r>
      <w:r>
        <w:rPr>
          <w:b/>
          <w:spacing w:val="1"/>
          <w:sz w:val="24"/>
        </w:rPr>
        <w:t xml:space="preserve"> </w:t>
      </w:r>
      <w:r>
        <w:rPr>
          <w:b/>
          <w:sz w:val="24"/>
        </w:rPr>
        <w:t>государственного</w:t>
      </w:r>
      <w:r>
        <w:rPr>
          <w:b/>
          <w:spacing w:val="1"/>
          <w:sz w:val="24"/>
        </w:rPr>
        <w:t xml:space="preserve"> </w:t>
      </w:r>
      <w:r>
        <w:rPr>
          <w:b/>
          <w:sz w:val="24"/>
        </w:rPr>
        <w:t>образца</w:t>
      </w:r>
      <w:r>
        <w:rPr>
          <w:b/>
          <w:spacing w:val="1"/>
          <w:sz w:val="24"/>
        </w:rPr>
        <w:t xml:space="preserve"> </w:t>
      </w:r>
      <w:r>
        <w:rPr>
          <w:b/>
          <w:sz w:val="24"/>
        </w:rPr>
        <w:t>об</w:t>
      </w:r>
      <w:r>
        <w:rPr>
          <w:b/>
          <w:spacing w:val="1"/>
          <w:sz w:val="24"/>
        </w:rPr>
        <w:t xml:space="preserve"> </w:t>
      </w:r>
      <w:r>
        <w:rPr>
          <w:b/>
          <w:sz w:val="24"/>
        </w:rPr>
        <w:t>уровне</w:t>
      </w:r>
      <w:r>
        <w:rPr>
          <w:b/>
          <w:spacing w:val="1"/>
          <w:sz w:val="24"/>
        </w:rPr>
        <w:t xml:space="preserve"> </w:t>
      </w:r>
      <w:r>
        <w:rPr>
          <w:b/>
          <w:sz w:val="24"/>
        </w:rPr>
        <w:t>образования</w:t>
      </w:r>
      <w:r>
        <w:rPr>
          <w:b/>
          <w:spacing w:val="1"/>
          <w:sz w:val="24"/>
        </w:rPr>
        <w:t xml:space="preserve"> </w:t>
      </w:r>
      <w:r>
        <w:rPr>
          <w:b/>
          <w:sz w:val="24"/>
        </w:rPr>
        <w:t>–</w:t>
      </w:r>
      <w:r>
        <w:rPr>
          <w:b/>
          <w:spacing w:val="1"/>
          <w:sz w:val="24"/>
        </w:rPr>
        <w:t xml:space="preserve"> </w:t>
      </w:r>
      <w:r>
        <w:rPr>
          <w:b/>
          <w:sz w:val="24"/>
        </w:rPr>
        <w:t>аттестата</w:t>
      </w:r>
      <w:r>
        <w:rPr>
          <w:b/>
          <w:spacing w:val="1"/>
          <w:sz w:val="24"/>
        </w:rPr>
        <w:t xml:space="preserve"> </w:t>
      </w:r>
      <w:r>
        <w:rPr>
          <w:b/>
          <w:sz w:val="24"/>
        </w:rPr>
        <w:t>об</w:t>
      </w:r>
      <w:r>
        <w:rPr>
          <w:b/>
          <w:spacing w:val="1"/>
          <w:sz w:val="24"/>
        </w:rPr>
        <w:t xml:space="preserve"> </w:t>
      </w:r>
      <w:r>
        <w:rPr>
          <w:b/>
          <w:sz w:val="24"/>
        </w:rPr>
        <w:t>основном</w:t>
      </w:r>
      <w:r>
        <w:rPr>
          <w:b/>
          <w:spacing w:val="1"/>
          <w:sz w:val="24"/>
        </w:rPr>
        <w:t xml:space="preserve"> </w:t>
      </w:r>
      <w:r>
        <w:rPr>
          <w:b/>
          <w:sz w:val="24"/>
        </w:rPr>
        <w:t>общем</w:t>
      </w:r>
      <w:r>
        <w:rPr>
          <w:b/>
          <w:spacing w:val="1"/>
          <w:sz w:val="24"/>
        </w:rPr>
        <w:t xml:space="preserve"> </w:t>
      </w:r>
      <w:r>
        <w:rPr>
          <w:b/>
          <w:sz w:val="24"/>
        </w:rPr>
        <w:t>образовании</w:t>
      </w:r>
      <w:r>
        <w:rPr>
          <w:b/>
          <w:spacing w:val="1"/>
          <w:sz w:val="24"/>
        </w:rPr>
        <w:t xml:space="preserve"> </w:t>
      </w:r>
      <w:r>
        <w:rPr>
          <w:sz w:val="24"/>
        </w:rPr>
        <w:t>принимается</w:t>
      </w:r>
      <w:r>
        <w:rPr>
          <w:spacing w:val="1"/>
          <w:sz w:val="24"/>
        </w:rPr>
        <w:t xml:space="preserve"> </w:t>
      </w:r>
      <w:r>
        <w:rPr>
          <w:sz w:val="24"/>
        </w:rPr>
        <w:t>педагогическим советом с учётом динамики образовательных достижений выпускника и контекстной</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условиях</w:t>
      </w:r>
      <w:r>
        <w:rPr>
          <w:spacing w:val="1"/>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его</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регламентированных</w:t>
      </w:r>
      <w:r>
        <w:rPr>
          <w:spacing w:val="1"/>
          <w:sz w:val="24"/>
        </w:rPr>
        <w:t xml:space="preserve"> </w:t>
      </w:r>
      <w:r>
        <w:rPr>
          <w:sz w:val="24"/>
        </w:rPr>
        <w:t>процедур,</w:t>
      </w:r>
      <w:r>
        <w:rPr>
          <w:spacing w:val="1"/>
          <w:sz w:val="24"/>
        </w:rPr>
        <w:t xml:space="preserve"> </w:t>
      </w:r>
      <w:r>
        <w:rPr>
          <w:sz w:val="24"/>
        </w:rPr>
        <w:t>устанавливаемых Министерством</w:t>
      </w:r>
      <w:r>
        <w:rPr>
          <w:spacing w:val="-1"/>
          <w:sz w:val="24"/>
        </w:rPr>
        <w:t xml:space="preserve"> </w:t>
      </w:r>
      <w:r>
        <w:rPr>
          <w:sz w:val="24"/>
        </w:rPr>
        <w:t>образования</w:t>
      </w:r>
      <w:r>
        <w:rPr>
          <w:spacing w:val="2"/>
          <w:sz w:val="24"/>
        </w:rPr>
        <w:t xml:space="preserve"> </w:t>
      </w:r>
      <w:r>
        <w:rPr>
          <w:sz w:val="24"/>
        </w:rPr>
        <w:t>и</w:t>
      </w:r>
      <w:r>
        <w:rPr>
          <w:spacing w:val="-1"/>
          <w:sz w:val="24"/>
        </w:rPr>
        <w:t xml:space="preserve"> </w:t>
      </w:r>
      <w:r>
        <w:rPr>
          <w:sz w:val="24"/>
        </w:rPr>
        <w:t>науки Российской</w:t>
      </w:r>
      <w:r>
        <w:rPr>
          <w:spacing w:val="-1"/>
          <w:sz w:val="24"/>
        </w:rPr>
        <w:t xml:space="preserve"> </w:t>
      </w:r>
      <w:r>
        <w:rPr>
          <w:sz w:val="24"/>
        </w:rPr>
        <w:t>Федерации.</w:t>
      </w:r>
    </w:p>
    <w:p w14:paraId="26283FB9" w14:textId="77777777" w:rsidR="00FF2DB4" w:rsidRDefault="00C34CCB">
      <w:pPr>
        <w:ind w:left="139" w:right="115" w:firstLine="453"/>
        <w:jc w:val="both"/>
        <w:rPr>
          <w:sz w:val="24"/>
        </w:rPr>
      </w:pPr>
      <w:r>
        <w:rPr>
          <w:sz w:val="24"/>
        </w:rPr>
        <w:t>Решение</w:t>
      </w:r>
      <w:r>
        <w:rPr>
          <w:spacing w:val="28"/>
          <w:sz w:val="24"/>
        </w:rPr>
        <w:t xml:space="preserve"> </w:t>
      </w:r>
      <w:r>
        <w:rPr>
          <w:b/>
          <w:sz w:val="24"/>
        </w:rPr>
        <w:t>о</w:t>
      </w:r>
      <w:r>
        <w:rPr>
          <w:b/>
          <w:spacing w:val="27"/>
          <w:sz w:val="24"/>
        </w:rPr>
        <w:t xml:space="preserve"> </w:t>
      </w:r>
      <w:r>
        <w:rPr>
          <w:b/>
          <w:sz w:val="24"/>
        </w:rPr>
        <w:t>выдаче</w:t>
      </w:r>
      <w:r>
        <w:rPr>
          <w:b/>
          <w:spacing w:val="26"/>
          <w:sz w:val="24"/>
        </w:rPr>
        <w:t xml:space="preserve"> </w:t>
      </w:r>
      <w:r>
        <w:rPr>
          <w:b/>
          <w:sz w:val="24"/>
        </w:rPr>
        <w:t>документа</w:t>
      </w:r>
      <w:r>
        <w:rPr>
          <w:b/>
          <w:spacing w:val="27"/>
          <w:sz w:val="24"/>
        </w:rPr>
        <w:t xml:space="preserve"> </w:t>
      </w:r>
      <w:r>
        <w:rPr>
          <w:b/>
          <w:sz w:val="24"/>
        </w:rPr>
        <w:t>государственного</w:t>
      </w:r>
      <w:r>
        <w:rPr>
          <w:b/>
          <w:spacing w:val="27"/>
          <w:sz w:val="24"/>
        </w:rPr>
        <w:t xml:space="preserve"> </w:t>
      </w:r>
      <w:r>
        <w:rPr>
          <w:b/>
          <w:sz w:val="24"/>
        </w:rPr>
        <w:t>образца</w:t>
      </w:r>
      <w:r>
        <w:rPr>
          <w:b/>
          <w:spacing w:val="28"/>
          <w:sz w:val="24"/>
        </w:rPr>
        <w:t xml:space="preserve"> </w:t>
      </w:r>
      <w:r>
        <w:rPr>
          <w:b/>
          <w:sz w:val="24"/>
        </w:rPr>
        <w:t>об</w:t>
      </w:r>
      <w:r>
        <w:rPr>
          <w:b/>
          <w:spacing w:val="27"/>
          <w:sz w:val="24"/>
        </w:rPr>
        <w:t xml:space="preserve"> </w:t>
      </w:r>
      <w:r>
        <w:rPr>
          <w:b/>
          <w:sz w:val="24"/>
        </w:rPr>
        <w:t>уровне</w:t>
      </w:r>
      <w:r>
        <w:rPr>
          <w:b/>
          <w:spacing w:val="26"/>
          <w:sz w:val="24"/>
        </w:rPr>
        <w:t xml:space="preserve"> </w:t>
      </w:r>
      <w:r>
        <w:rPr>
          <w:b/>
          <w:sz w:val="24"/>
        </w:rPr>
        <w:t>образования</w:t>
      </w:r>
      <w:r>
        <w:rPr>
          <w:b/>
          <w:spacing w:val="33"/>
          <w:sz w:val="24"/>
        </w:rPr>
        <w:t xml:space="preserve"> </w:t>
      </w:r>
      <w:r>
        <w:rPr>
          <w:b/>
          <w:sz w:val="24"/>
        </w:rPr>
        <w:t>—</w:t>
      </w:r>
      <w:r>
        <w:rPr>
          <w:b/>
          <w:spacing w:val="27"/>
          <w:sz w:val="24"/>
        </w:rPr>
        <w:t xml:space="preserve"> </w:t>
      </w:r>
      <w:r>
        <w:rPr>
          <w:b/>
          <w:sz w:val="24"/>
        </w:rPr>
        <w:t>аттестата</w:t>
      </w:r>
      <w:r>
        <w:rPr>
          <w:b/>
          <w:spacing w:val="-58"/>
          <w:sz w:val="24"/>
        </w:rPr>
        <w:t xml:space="preserve"> </w:t>
      </w:r>
      <w:r>
        <w:rPr>
          <w:b/>
          <w:sz w:val="24"/>
        </w:rPr>
        <w:t>об</w:t>
      </w:r>
      <w:r>
        <w:rPr>
          <w:b/>
          <w:spacing w:val="1"/>
          <w:sz w:val="24"/>
        </w:rPr>
        <w:t xml:space="preserve"> </w:t>
      </w:r>
      <w:r>
        <w:rPr>
          <w:b/>
          <w:sz w:val="24"/>
        </w:rPr>
        <w:t>основном</w:t>
      </w:r>
      <w:r>
        <w:rPr>
          <w:b/>
          <w:spacing w:val="1"/>
          <w:sz w:val="24"/>
        </w:rPr>
        <w:t xml:space="preserve"> </w:t>
      </w:r>
      <w:r>
        <w:rPr>
          <w:b/>
          <w:sz w:val="24"/>
        </w:rPr>
        <w:t>общем</w:t>
      </w:r>
      <w:r>
        <w:rPr>
          <w:b/>
          <w:spacing w:val="1"/>
          <w:sz w:val="24"/>
        </w:rPr>
        <w:t xml:space="preserve"> </w:t>
      </w:r>
      <w:r>
        <w:rPr>
          <w:b/>
          <w:sz w:val="24"/>
        </w:rPr>
        <w:t>образовании</w:t>
      </w:r>
      <w:r>
        <w:rPr>
          <w:b/>
          <w:spacing w:val="1"/>
          <w:sz w:val="24"/>
        </w:rPr>
        <w:t xml:space="preserve"> </w:t>
      </w:r>
      <w:r>
        <w:rPr>
          <w:sz w:val="24"/>
        </w:rPr>
        <w:t>принимается</w:t>
      </w:r>
      <w:r>
        <w:rPr>
          <w:spacing w:val="1"/>
          <w:sz w:val="24"/>
        </w:rPr>
        <w:t xml:space="preserve"> </w:t>
      </w:r>
      <w:r>
        <w:rPr>
          <w:sz w:val="24"/>
        </w:rPr>
        <w:t>одновременно</w:t>
      </w:r>
      <w:r>
        <w:rPr>
          <w:spacing w:val="1"/>
          <w:sz w:val="24"/>
        </w:rPr>
        <w:t xml:space="preserve"> </w:t>
      </w:r>
      <w:r>
        <w:rPr>
          <w:sz w:val="24"/>
        </w:rPr>
        <w:t>с</w:t>
      </w:r>
      <w:r>
        <w:rPr>
          <w:spacing w:val="1"/>
          <w:sz w:val="24"/>
        </w:rPr>
        <w:t xml:space="preserve"> </w:t>
      </w:r>
      <w:r>
        <w:rPr>
          <w:sz w:val="24"/>
        </w:rPr>
        <w:t>рассмотрением</w:t>
      </w:r>
      <w:r>
        <w:rPr>
          <w:spacing w:val="1"/>
          <w:sz w:val="24"/>
        </w:rPr>
        <w:t xml:space="preserve"> </w:t>
      </w:r>
      <w:r>
        <w:rPr>
          <w:sz w:val="24"/>
        </w:rPr>
        <w:t>и</w:t>
      </w:r>
      <w:r>
        <w:rPr>
          <w:spacing w:val="1"/>
          <w:sz w:val="24"/>
        </w:rPr>
        <w:t xml:space="preserve"> </w:t>
      </w:r>
      <w:r>
        <w:rPr>
          <w:sz w:val="24"/>
        </w:rPr>
        <w:t>утверждением</w:t>
      </w:r>
      <w:r>
        <w:rPr>
          <w:spacing w:val="1"/>
          <w:sz w:val="24"/>
        </w:rPr>
        <w:t xml:space="preserve"> </w:t>
      </w:r>
      <w:r>
        <w:rPr>
          <w:b/>
          <w:sz w:val="24"/>
        </w:rPr>
        <w:t>характеристики</w:t>
      </w:r>
      <w:r>
        <w:rPr>
          <w:b/>
          <w:spacing w:val="1"/>
          <w:sz w:val="24"/>
        </w:rPr>
        <w:t xml:space="preserve"> </w:t>
      </w:r>
      <w:r>
        <w:rPr>
          <w:b/>
          <w:sz w:val="24"/>
        </w:rPr>
        <w:t>обучающегося,</w:t>
      </w:r>
      <w:r>
        <w:rPr>
          <w:b/>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которой</w:t>
      </w:r>
      <w:r>
        <w:rPr>
          <w:spacing w:val="1"/>
          <w:sz w:val="24"/>
        </w:rPr>
        <w:t xml:space="preserve"> </w:t>
      </w:r>
      <w:r>
        <w:rPr>
          <w:sz w:val="24"/>
        </w:rPr>
        <w:t>осуществляется</w:t>
      </w:r>
      <w:r>
        <w:rPr>
          <w:spacing w:val="1"/>
          <w:sz w:val="24"/>
        </w:rPr>
        <w:t xml:space="preserve"> </w:t>
      </w:r>
      <w:r>
        <w:rPr>
          <w:sz w:val="24"/>
        </w:rPr>
        <w:t>приём</w:t>
      </w:r>
      <w:r>
        <w:rPr>
          <w:spacing w:val="1"/>
          <w:sz w:val="24"/>
        </w:rPr>
        <w:t xml:space="preserve"> </w:t>
      </w:r>
      <w:r>
        <w:rPr>
          <w:sz w:val="24"/>
        </w:rPr>
        <w:t>в</w:t>
      </w:r>
      <w:r>
        <w:rPr>
          <w:spacing w:val="1"/>
          <w:sz w:val="24"/>
        </w:rPr>
        <w:t xml:space="preserve"> </w:t>
      </w:r>
      <w:r>
        <w:rPr>
          <w:sz w:val="24"/>
        </w:rPr>
        <w:t>профильные</w:t>
      </w:r>
      <w:r>
        <w:rPr>
          <w:spacing w:val="1"/>
          <w:sz w:val="24"/>
        </w:rPr>
        <w:t xml:space="preserve"> </w:t>
      </w:r>
      <w:r>
        <w:rPr>
          <w:sz w:val="24"/>
        </w:rPr>
        <w:t>классы</w:t>
      </w:r>
      <w:r>
        <w:rPr>
          <w:spacing w:val="1"/>
          <w:sz w:val="24"/>
        </w:rPr>
        <w:t xml:space="preserve"> </w:t>
      </w:r>
      <w:r>
        <w:rPr>
          <w:sz w:val="24"/>
        </w:rPr>
        <w:t>старшей</w:t>
      </w:r>
      <w:r>
        <w:rPr>
          <w:spacing w:val="-1"/>
          <w:sz w:val="24"/>
        </w:rPr>
        <w:t xml:space="preserve"> </w:t>
      </w:r>
      <w:r>
        <w:rPr>
          <w:sz w:val="24"/>
        </w:rPr>
        <w:t>школы. В</w:t>
      </w:r>
      <w:r>
        <w:rPr>
          <w:spacing w:val="-2"/>
          <w:sz w:val="24"/>
        </w:rPr>
        <w:t xml:space="preserve"> </w:t>
      </w:r>
      <w:r>
        <w:rPr>
          <w:sz w:val="24"/>
        </w:rPr>
        <w:t>характеристике обучающегося:</w:t>
      </w:r>
    </w:p>
    <w:p w14:paraId="71217059" w14:textId="77777777" w:rsidR="00FF2DB4" w:rsidRDefault="00C34CCB">
      <w:pPr>
        <w:pStyle w:val="a5"/>
        <w:numPr>
          <w:ilvl w:val="0"/>
          <w:numId w:val="146"/>
        </w:numPr>
        <w:tabs>
          <w:tab w:val="left" w:pos="737"/>
        </w:tabs>
        <w:ind w:left="736" w:hanging="145"/>
        <w:jc w:val="both"/>
        <w:rPr>
          <w:sz w:val="24"/>
        </w:rPr>
      </w:pPr>
      <w:r>
        <w:rPr>
          <w:sz w:val="24"/>
        </w:rPr>
        <w:t>отмечаются</w:t>
      </w:r>
      <w:r>
        <w:rPr>
          <w:spacing w:val="-3"/>
          <w:sz w:val="24"/>
        </w:rPr>
        <w:t xml:space="preserve"> </w:t>
      </w:r>
      <w:r>
        <w:rPr>
          <w:sz w:val="24"/>
        </w:rPr>
        <w:t>образовательные</w:t>
      </w:r>
      <w:r>
        <w:rPr>
          <w:spacing w:val="-5"/>
          <w:sz w:val="24"/>
        </w:rPr>
        <w:t xml:space="preserve"> </w:t>
      </w:r>
      <w:r>
        <w:rPr>
          <w:sz w:val="24"/>
        </w:rPr>
        <w:t>достижения</w:t>
      </w:r>
      <w:r>
        <w:rPr>
          <w:spacing w:val="-3"/>
          <w:sz w:val="24"/>
        </w:rPr>
        <w:t xml:space="preserve"> </w:t>
      </w:r>
      <w:r>
        <w:rPr>
          <w:sz w:val="24"/>
        </w:rPr>
        <w:t>и</w:t>
      </w:r>
      <w:r>
        <w:rPr>
          <w:spacing w:val="-4"/>
          <w:sz w:val="24"/>
        </w:rPr>
        <w:t xml:space="preserve"> </w:t>
      </w:r>
      <w:r>
        <w:rPr>
          <w:sz w:val="24"/>
        </w:rPr>
        <w:t>положительные</w:t>
      </w:r>
      <w:r>
        <w:rPr>
          <w:spacing w:val="-5"/>
          <w:sz w:val="24"/>
        </w:rPr>
        <w:t xml:space="preserve"> </w:t>
      </w:r>
      <w:r>
        <w:rPr>
          <w:sz w:val="24"/>
        </w:rPr>
        <w:t>качества</w:t>
      </w:r>
      <w:r>
        <w:rPr>
          <w:spacing w:val="-2"/>
          <w:sz w:val="24"/>
        </w:rPr>
        <w:t xml:space="preserve"> </w:t>
      </w:r>
      <w:r>
        <w:rPr>
          <w:sz w:val="24"/>
        </w:rPr>
        <w:t>обучающегося;</w:t>
      </w:r>
    </w:p>
    <w:p w14:paraId="2AE005DD" w14:textId="77777777" w:rsidR="00FF2DB4" w:rsidRDefault="00C34CCB">
      <w:pPr>
        <w:pStyle w:val="a5"/>
        <w:numPr>
          <w:ilvl w:val="0"/>
          <w:numId w:val="146"/>
        </w:numPr>
        <w:tabs>
          <w:tab w:val="left" w:pos="737"/>
        </w:tabs>
        <w:ind w:right="128" w:firstLine="453"/>
        <w:jc w:val="both"/>
        <w:rPr>
          <w:sz w:val="24"/>
        </w:rPr>
      </w:pPr>
      <w:r>
        <w:rPr>
          <w:sz w:val="24"/>
        </w:rPr>
        <w:t>даются педагогические рекомендации к выбору направлений профильного образования с учётом</w:t>
      </w:r>
      <w:r>
        <w:rPr>
          <w:spacing w:val="1"/>
          <w:sz w:val="24"/>
        </w:rPr>
        <w:t xml:space="preserve"> </w:t>
      </w:r>
      <w:r>
        <w:rPr>
          <w:sz w:val="24"/>
        </w:rPr>
        <w:t>выбора,</w:t>
      </w:r>
      <w:r>
        <w:rPr>
          <w:spacing w:val="-1"/>
          <w:sz w:val="24"/>
        </w:rPr>
        <w:t xml:space="preserve"> </w:t>
      </w:r>
      <w:r>
        <w:rPr>
          <w:sz w:val="24"/>
        </w:rPr>
        <w:t>сделанного</w:t>
      </w:r>
      <w:r>
        <w:rPr>
          <w:spacing w:val="-1"/>
          <w:sz w:val="24"/>
        </w:rPr>
        <w:t xml:space="preserve"> </w:t>
      </w:r>
      <w:r>
        <w:rPr>
          <w:sz w:val="24"/>
        </w:rPr>
        <w:t>выпускником,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учётом</w:t>
      </w:r>
      <w:r>
        <w:rPr>
          <w:spacing w:val="3"/>
          <w:sz w:val="24"/>
        </w:rPr>
        <w:t xml:space="preserve"> </w:t>
      </w:r>
      <w:r>
        <w:rPr>
          <w:sz w:val="24"/>
        </w:rPr>
        <w:t>успехов и</w:t>
      </w:r>
      <w:r>
        <w:rPr>
          <w:spacing w:val="-1"/>
          <w:sz w:val="24"/>
        </w:rPr>
        <w:t xml:space="preserve"> </w:t>
      </w:r>
      <w:r>
        <w:rPr>
          <w:sz w:val="24"/>
        </w:rPr>
        <w:t>проблем</w:t>
      </w:r>
      <w:r>
        <w:rPr>
          <w:spacing w:val="-2"/>
          <w:sz w:val="24"/>
        </w:rPr>
        <w:t xml:space="preserve"> </w:t>
      </w:r>
      <w:r>
        <w:rPr>
          <w:sz w:val="24"/>
        </w:rPr>
        <w:t>обучающегося.</w:t>
      </w:r>
    </w:p>
    <w:p w14:paraId="6F4DA8C1" w14:textId="77777777" w:rsidR="00FF2DB4" w:rsidRDefault="00C34CCB">
      <w:pPr>
        <w:pStyle w:val="a3"/>
        <w:spacing w:line="242" w:lineRule="auto"/>
        <w:ind w:right="128" w:firstLine="453"/>
      </w:pPr>
      <w:r>
        <w:t>Все выводы и оценки, включаемые в характеристику, должны быть подтверждены материалами</w:t>
      </w:r>
      <w:r>
        <w:rPr>
          <w:spacing w:val="1"/>
        </w:rPr>
        <w:t xml:space="preserve"> </w:t>
      </w:r>
      <w:r>
        <w:t>мониторинга</w:t>
      </w:r>
      <w:r>
        <w:rPr>
          <w:spacing w:val="-1"/>
        </w:rPr>
        <w:t xml:space="preserve"> </w:t>
      </w:r>
      <w:r>
        <w:t>образовательных достижений и</w:t>
      </w:r>
      <w:r>
        <w:rPr>
          <w:spacing w:val="-1"/>
        </w:rPr>
        <w:t xml:space="preserve"> </w:t>
      </w:r>
      <w:r>
        <w:t>другими</w:t>
      </w:r>
      <w:r>
        <w:rPr>
          <w:spacing w:val="-1"/>
        </w:rPr>
        <w:t xml:space="preserve"> </w:t>
      </w:r>
      <w:r>
        <w:t>объективными</w:t>
      </w:r>
      <w:r>
        <w:rPr>
          <w:spacing w:val="-2"/>
        </w:rPr>
        <w:t xml:space="preserve"> </w:t>
      </w:r>
      <w:r>
        <w:t>показателями.</w:t>
      </w:r>
    </w:p>
    <w:p w14:paraId="114FDA2B" w14:textId="77777777" w:rsidR="00FF2DB4" w:rsidRDefault="00C34CCB">
      <w:pPr>
        <w:pStyle w:val="3"/>
        <w:numPr>
          <w:ilvl w:val="2"/>
          <w:numId w:val="338"/>
        </w:numPr>
        <w:tabs>
          <w:tab w:val="left" w:pos="2792"/>
        </w:tabs>
        <w:spacing w:before="200"/>
        <w:ind w:left="2791" w:hanging="601"/>
        <w:jc w:val="left"/>
      </w:pPr>
      <w:r>
        <w:t>Оценка</w:t>
      </w:r>
      <w:r>
        <w:rPr>
          <w:spacing w:val="-4"/>
        </w:rPr>
        <w:t xml:space="preserve"> </w:t>
      </w:r>
      <w:r>
        <w:t>результатов</w:t>
      </w:r>
      <w:r>
        <w:rPr>
          <w:spacing w:val="-4"/>
        </w:rPr>
        <w:t xml:space="preserve"> </w:t>
      </w:r>
      <w:r>
        <w:t>деятельности</w:t>
      </w:r>
      <w:r>
        <w:rPr>
          <w:spacing w:val="-1"/>
        </w:rPr>
        <w:t xml:space="preserve"> </w:t>
      </w:r>
      <w:r>
        <w:t>МОУ</w:t>
      </w:r>
      <w:r>
        <w:rPr>
          <w:spacing w:val="-5"/>
        </w:rPr>
        <w:t xml:space="preserve"> </w:t>
      </w:r>
      <w:r w:rsidR="00373BA4">
        <w:rPr>
          <w:spacing w:val="-5"/>
        </w:rPr>
        <w:t xml:space="preserve"> «Щербининская О</w:t>
      </w:r>
      <w:r>
        <w:t>ОШ</w:t>
      </w:r>
      <w:r w:rsidR="00373BA4">
        <w:t>»</w:t>
      </w:r>
    </w:p>
    <w:p w14:paraId="3F716662" w14:textId="77777777" w:rsidR="00FF2DB4" w:rsidRDefault="00C34CCB">
      <w:pPr>
        <w:pStyle w:val="a3"/>
        <w:spacing w:before="192"/>
        <w:ind w:right="122" w:firstLine="453"/>
      </w:pPr>
      <w:r>
        <w:t>Оценка</w:t>
      </w:r>
      <w:r>
        <w:rPr>
          <w:spacing w:val="1"/>
        </w:rPr>
        <w:t xml:space="preserve"> </w:t>
      </w:r>
      <w:r>
        <w:t>результатов</w:t>
      </w:r>
      <w:r>
        <w:rPr>
          <w:spacing w:val="1"/>
        </w:rPr>
        <w:t xml:space="preserve"> </w:t>
      </w:r>
      <w:r>
        <w:t>деятельности</w:t>
      </w:r>
      <w:r>
        <w:rPr>
          <w:spacing w:val="1"/>
        </w:rPr>
        <w:t xml:space="preserve"> </w:t>
      </w:r>
      <w:r>
        <w:t>МОУ</w:t>
      </w:r>
      <w:r>
        <w:rPr>
          <w:spacing w:val="1"/>
        </w:rPr>
        <w:t xml:space="preserve"> </w:t>
      </w:r>
      <w:r w:rsidR="00373BA4">
        <w:rPr>
          <w:spacing w:val="1"/>
        </w:rPr>
        <w:t>«Щербининская О</w:t>
      </w:r>
      <w:r>
        <w:t>ОШ</w:t>
      </w:r>
      <w:r w:rsidR="00373BA4">
        <w:t>»</w:t>
      </w:r>
      <w:r>
        <w:rPr>
          <w:spacing w:val="1"/>
        </w:rPr>
        <w:t xml:space="preserve"> </w:t>
      </w:r>
      <w:r>
        <w:t>осуществляется</w:t>
      </w:r>
      <w:r>
        <w:rPr>
          <w:spacing w:val="1"/>
        </w:rPr>
        <w:t xml:space="preserve"> </w:t>
      </w:r>
      <w:r>
        <w:t>в</w:t>
      </w:r>
      <w:r>
        <w:rPr>
          <w:spacing w:val="1"/>
        </w:rPr>
        <w:t xml:space="preserve"> </w:t>
      </w:r>
      <w:r>
        <w:t>ходе</w:t>
      </w:r>
      <w:r>
        <w:rPr>
          <w:spacing w:val="61"/>
        </w:rPr>
        <w:t xml:space="preserve"> </w:t>
      </w:r>
      <w:r>
        <w:t>его</w:t>
      </w:r>
      <w:r>
        <w:rPr>
          <w:spacing w:val="1"/>
        </w:rPr>
        <w:t xml:space="preserve"> </w:t>
      </w:r>
      <w:r>
        <w:t>аккредитации,</w:t>
      </w:r>
      <w:r>
        <w:rPr>
          <w:spacing w:val="1"/>
        </w:rPr>
        <w:t xml:space="preserve"> </w:t>
      </w:r>
      <w:r>
        <w:t>а</w:t>
      </w:r>
      <w:r>
        <w:rPr>
          <w:spacing w:val="1"/>
        </w:rPr>
        <w:t xml:space="preserve"> </w:t>
      </w:r>
      <w:r>
        <w:t>также</w:t>
      </w:r>
      <w:r>
        <w:rPr>
          <w:spacing w:val="1"/>
        </w:rPr>
        <w:t xml:space="preserve"> </w:t>
      </w:r>
      <w:r>
        <w:t>в</w:t>
      </w:r>
      <w:r>
        <w:rPr>
          <w:spacing w:val="1"/>
        </w:rPr>
        <w:t xml:space="preserve"> </w:t>
      </w:r>
      <w:r>
        <w:t>рамках</w:t>
      </w:r>
      <w:r>
        <w:rPr>
          <w:spacing w:val="1"/>
        </w:rPr>
        <w:t xml:space="preserve"> </w:t>
      </w:r>
      <w:r>
        <w:t>аттестации</w:t>
      </w:r>
      <w:r>
        <w:rPr>
          <w:spacing w:val="1"/>
        </w:rPr>
        <w:t xml:space="preserve"> </w:t>
      </w:r>
      <w:r>
        <w:t>педагогических</w:t>
      </w:r>
      <w:r>
        <w:rPr>
          <w:spacing w:val="1"/>
        </w:rPr>
        <w:t xml:space="preserve"> </w:t>
      </w:r>
      <w:r>
        <w:t>кадров.</w:t>
      </w:r>
      <w:r>
        <w:rPr>
          <w:spacing w:val="1"/>
        </w:rPr>
        <w:t xml:space="preserve"> </w:t>
      </w:r>
      <w:r>
        <w:t>Она</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итоговой</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основного общего</w:t>
      </w:r>
      <w:r>
        <w:rPr>
          <w:spacing w:val="-1"/>
        </w:rPr>
        <w:t xml:space="preserve"> </w:t>
      </w:r>
      <w:r>
        <w:t>образования</w:t>
      </w:r>
      <w:r>
        <w:rPr>
          <w:spacing w:val="-1"/>
        </w:rPr>
        <w:t xml:space="preserve"> </w:t>
      </w:r>
      <w:r>
        <w:t>с</w:t>
      </w:r>
      <w:r>
        <w:rPr>
          <w:spacing w:val="1"/>
        </w:rPr>
        <w:t xml:space="preserve"> </w:t>
      </w:r>
      <w:r>
        <w:t>учётом:</w:t>
      </w:r>
    </w:p>
    <w:p w14:paraId="7C71915E" w14:textId="77777777" w:rsidR="00FF2DB4" w:rsidRDefault="00C34CCB">
      <w:pPr>
        <w:pStyle w:val="a5"/>
        <w:numPr>
          <w:ilvl w:val="0"/>
          <w:numId w:val="146"/>
        </w:numPr>
        <w:tabs>
          <w:tab w:val="left" w:pos="737"/>
        </w:tabs>
        <w:ind w:right="117" w:firstLine="453"/>
        <w:rPr>
          <w:sz w:val="24"/>
        </w:rPr>
      </w:pPr>
      <w:r>
        <w:rPr>
          <w:sz w:val="24"/>
        </w:rPr>
        <w:t>результатов</w:t>
      </w:r>
      <w:r>
        <w:rPr>
          <w:spacing w:val="9"/>
          <w:sz w:val="24"/>
        </w:rPr>
        <w:t xml:space="preserve"> </w:t>
      </w:r>
      <w:r>
        <w:rPr>
          <w:sz w:val="24"/>
        </w:rPr>
        <w:t>мониторинговых</w:t>
      </w:r>
      <w:r>
        <w:rPr>
          <w:spacing w:val="11"/>
          <w:sz w:val="24"/>
        </w:rPr>
        <w:t xml:space="preserve"> </w:t>
      </w:r>
      <w:r>
        <w:rPr>
          <w:sz w:val="24"/>
        </w:rPr>
        <w:t>исследований</w:t>
      </w:r>
      <w:r>
        <w:rPr>
          <w:spacing w:val="10"/>
          <w:sz w:val="24"/>
        </w:rPr>
        <w:t xml:space="preserve"> </w:t>
      </w:r>
      <w:r>
        <w:rPr>
          <w:sz w:val="24"/>
        </w:rPr>
        <w:t>разного</w:t>
      </w:r>
      <w:r>
        <w:rPr>
          <w:spacing w:val="11"/>
          <w:sz w:val="24"/>
        </w:rPr>
        <w:t xml:space="preserve"> </w:t>
      </w:r>
      <w:r>
        <w:rPr>
          <w:sz w:val="24"/>
        </w:rPr>
        <w:t>уровня</w:t>
      </w:r>
      <w:r>
        <w:rPr>
          <w:spacing w:val="17"/>
          <w:sz w:val="24"/>
        </w:rPr>
        <w:t xml:space="preserve"> </w:t>
      </w:r>
      <w:r>
        <w:rPr>
          <w:sz w:val="24"/>
        </w:rPr>
        <w:t>(муниципального,</w:t>
      </w:r>
      <w:r>
        <w:rPr>
          <w:spacing w:val="9"/>
          <w:sz w:val="24"/>
        </w:rPr>
        <w:t xml:space="preserve"> </w:t>
      </w:r>
      <w:r>
        <w:rPr>
          <w:sz w:val="24"/>
        </w:rPr>
        <w:t>регионального,</w:t>
      </w:r>
      <w:r>
        <w:rPr>
          <w:spacing w:val="-57"/>
          <w:sz w:val="24"/>
        </w:rPr>
        <w:t xml:space="preserve"> </w:t>
      </w:r>
      <w:r>
        <w:rPr>
          <w:sz w:val="24"/>
        </w:rPr>
        <w:t>федерального);</w:t>
      </w:r>
    </w:p>
    <w:p w14:paraId="2BE2C633" w14:textId="77777777" w:rsidR="00FF2DB4" w:rsidRDefault="00C34CCB">
      <w:pPr>
        <w:pStyle w:val="a5"/>
        <w:numPr>
          <w:ilvl w:val="0"/>
          <w:numId w:val="146"/>
        </w:numPr>
        <w:tabs>
          <w:tab w:val="left" w:pos="740"/>
        </w:tabs>
        <w:ind w:left="739" w:hanging="148"/>
        <w:rPr>
          <w:sz w:val="24"/>
        </w:rPr>
      </w:pPr>
      <w:r>
        <w:rPr>
          <w:sz w:val="24"/>
        </w:rPr>
        <w:t>условий</w:t>
      </w:r>
      <w:r>
        <w:rPr>
          <w:spacing w:val="-3"/>
          <w:sz w:val="24"/>
        </w:rPr>
        <w:t xml:space="preserve"> </w:t>
      </w:r>
      <w:r>
        <w:rPr>
          <w:sz w:val="24"/>
        </w:rPr>
        <w:t>реализации</w:t>
      </w:r>
      <w:r>
        <w:rPr>
          <w:spacing w:val="-3"/>
          <w:sz w:val="24"/>
        </w:rPr>
        <w:t xml:space="preserve"> </w:t>
      </w:r>
      <w:r>
        <w:rPr>
          <w:sz w:val="24"/>
        </w:rPr>
        <w:t>основной</w:t>
      </w:r>
      <w:r>
        <w:rPr>
          <w:spacing w:val="-2"/>
          <w:sz w:val="24"/>
        </w:rPr>
        <w:t xml:space="preserve"> </w:t>
      </w:r>
      <w:r>
        <w:rPr>
          <w:sz w:val="24"/>
        </w:rPr>
        <w:t>образовательной</w:t>
      </w:r>
      <w:r>
        <w:rPr>
          <w:spacing w:val="-3"/>
          <w:sz w:val="24"/>
        </w:rPr>
        <w:t xml:space="preserve"> </w:t>
      </w:r>
      <w:r>
        <w:rPr>
          <w:sz w:val="24"/>
        </w:rPr>
        <w:t>программы</w:t>
      </w:r>
      <w:r>
        <w:rPr>
          <w:spacing w:val="-3"/>
          <w:sz w:val="24"/>
        </w:rPr>
        <w:t xml:space="preserve"> </w:t>
      </w:r>
      <w:r>
        <w:rPr>
          <w:sz w:val="24"/>
        </w:rPr>
        <w:t>основного</w:t>
      </w:r>
      <w:r>
        <w:rPr>
          <w:spacing w:val="-2"/>
          <w:sz w:val="24"/>
        </w:rPr>
        <w:t xml:space="preserve"> </w:t>
      </w:r>
      <w:r>
        <w:rPr>
          <w:sz w:val="24"/>
        </w:rPr>
        <w:t>общего</w:t>
      </w:r>
      <w:r>
        <w:rPr>
          <w:spacing w:val="-4"/>
          <w:sz w:val="24"/>
        </w:rPr>
        <w:t xml:space="preserve"> </w:t>
      </w:r>
      <w:r>
        <w:rPr>
          <w:sz w:val="24"/>
        </w:rPr>
        <w:t>образования;</w:t>
      </w:r>
    </w:p>
    <w:p w14:paraId="35DA6087" w14:textId="77777777" w:rsidR="00FF2DB4" w:rsidRDefault="00C34CCB">
      <w:pPr>
        <w:pStyle w:val="a5"/>
        <w:numPr>
          <w:ilvl w:val="0"/>
          <w:numId w:val="146"/>
        </w:numPr>
        <w:tabs>
          <w:tab w:val="left" w:pos="737"/>
        </w:tabs>
        <w:ind w:left="736" w:hanging="145"/>
        <w:rPr>
          <w:sz w:val="24"/>
        </w:rPr>
      </w:pPr>
      <w:r>
        <w:rPr>
          <w:sz w:val="24"/>
        </w:rPr>
        <w:t>особенностей</w:t>
      </w:r>
      <w:r>
        <w:rPr>
          <w:spacing w:val="-4"/>
          <w:sz w:val="24"/>
        </w:rPr>
        <w:t xml:space="preserve"> </w:t>
      </w:r>
      <w:r>
        <w:rPr>
          <w:sz w:val="24"/>
        </w:rPr>
        <w:t>контингента</w:t>
      </w:r>
      <w:r>
        <w:rPr>
          <w:spacing w:val="-3"/>
          <w:sz w:val="24"/>
        </w:rPr>
        <w:t xml:space="preserve"> </w:t>
      </w:r>
      <w:r>
        <w:rPr>
          <w:sz w:val="24"/>
        </w:rPr>
        <w:t>обучающихся.</w:t>
      </w:r>
    </w:p>
    <w:p w14:paraId="15B5F842" w14:textId="77777777" w:rsidR="00FF2DB4" w:rsidRDefault="00C34CCB">
      <w:pPr>
        <w:pStyle w:val="a3"/>
        <w:ind w:right="116" w:firstLine="453"/>
      </w:pPr>
      <w:r>
        <w:t>Предметом оценки в ходе данных процедур является также</w:t>
      </w:r>
      <w:r>
        <w:rPr>
          <w:spacing w:val="1"/>
        </w:rPr>
        <w:t xml:space="preserve"> </w:t>
      </w:r>
      <w:r>
        <w:rPr>
          <w:i/>
        </w:rPr>
        <w:t>текущая оценочная деятельность</w:t>
      </w:r>
      <w:r>
        <w:rPr>
          <w:i/>
          <w:spacing w:val="1"/>
        </w:rPr>
        <w:t xml:space="preserve"> </w:t>
      </w:r>
      <w:r>
        <w:t>образовательного учреждения и педагогов и, в частности, отслеживание динамики образовательных</w:t>
      </w:r>
      <w:r>
        <w:rPr>
          <w:spacing w:val="1"/>
        </w:rPr>
        <w:t xml:space="preserve"> </w:t>
      </w:r>
      <w:r>
        <w:t>достижений</w:t>
      </w:r>
      <w:r>
        <w:rPr>
          <w:spacing w:val="-1"/>
        </w:rPr>
        <w:t xml:space="preserve"> </w:t>
      </w:r>
      <w:r>
        <w:t>выпускников основной</w:t>
      </w:r>
      <w:r>
        <w:rPr>
          <w:spacing w:val="-1"/>
        </w:rPr>
        <w:t xml:space="preserve"> </w:t>
      </w:r>
      <w:r>
        <w:t>школы</w:t>
      </w:r>
      <w:r>
        <w:rPr>
          <w:spacing w:val="3"/>
        </w:rPr>
        <w:t xml:space="preserve"> </w:t>
      </w:r>
      <w:r>
        <w:t xml:space="preserve">МОУ </w:t>
      </w:r>
      <w:r w:rsidR="00373BA4">
        <w:t>«Щербининская О</w:t>
      </w:r>
      <w:r>
        <w:t>ОШ</w:t>
      </w:r>
      <w:r w:rsidR="00373BA4">
        <w:t>»</w:t>
      </w:r>
      <w:r>
        <w:t>.</w:t>
      </w:r>
    </w:p>
    <w:p w14:paraId="0101ADF5" w14:textId="77777777" w:rsidR="00FF2DB4" w:rsidRDefault="00FF2DB4">
      <w:pPr>
        <w:pStyle w:val="a3"/>
        <w:ind w:left="0"/>
        <w:jc w:val="left"/>
        <w:rPr>
          <w:sz w:val="26"/>
        </w:rPr>
      </w:pPr>
    </w:p>
    <w:p w14:paraId="387B4966" w14:textId="77777777" w:rsidR="00FF2DB4" w:rsidRDefault="00C34CCB">
      <w:pPr>
        <w:pStyle w:val="3"/>
        <w:spacing w:before="181"/>
        <w:ind w:left="2899"/>
      </w:pPr>
      <w:r>
        <w:t>2.</w:t>
      </w:r>
      <w:r>
        <w:rPr>
          <w:spacing w:val="-4"/>
        </w:rPr>
        <w:t xml:space="preserve"> </w:t>
      </w:r>
      <w:r>
        <w:t>СОДЕРЖАТЕЛЬНЫЙ</w:t>
      </w:r>
      <w:r>
        <w:rPr>
          <w:spacing w:val="-4"/>
        </w:rPr>
        <w:t xml:space="preserve"> </w:t>
      </w:r>
      <w:r>
        <w:t>РАЗДЕЛ</w:t>
      </w:r>
    </w:p>
    <w:p w14:paraId="6CBBAD23" w14:textId="77777777" w:rsidR="00FF2DB4" w:rsidRDefault="00C34CCB">
      <w:pPr>
        <w:pStyle w:val="a5"/>
        <w:numPr>
          <w:ilvl w:val="1"/>
          <w:numId w:val="145"/>
        </w:numPr>
        <w:tabs>
          <w:tab w:val="left" w:pos="2715"/>
        </w:tabs>
        <w:ind w:right="1820" w:hanging="1251"/>
        <w:jc w:val="left"/>
        <w:rPr>
          <w:b/>
          <w:sz w:val="24"/>
        </w:rPr>
      </w:pPr>
      <w:r>
        <w:rPr>
          <w:b/>
          <w:sz w:val="24"/>
        </w:rPr>
        <w:t>Программа развития универсальных учебных действий на</w:t>
      </w:r>
      <w:r>
        <w:rPr>
          <w:b/>
          <w:spacing w:val="-57"/>
          <w:sz w:val="24"/>
        </w:rPr>
        <w:t xml:space="preserve"> </w:t>
      </w:r>
      <w:r>
        <w:rPr>
          <w:b/>
          <w:sz w:val="24"/>
        </w:rPr>
        <w:t>ступени</w:t>
      </w:r>
      <w:r>
        <w:rPr>
          <w:b/>
          <w:spacing w:val="-1"/>
          <w:sz w:val="24"/>
        </w:rPr>
        <w:t xml:space="preserve"> </w:t>
      </w:r>
      <w:r>
        <w:rPr>
          <w:b/>
          <w:sz w:val="24"/>
        </w:rPr>
        <w:t>основного общего образования.</w:t>
      </w:r>
    </w:p>
    <w:p w14:paraId="76EE1045" w14:textId="77777777" w:rsidR="00FF2DB4" w:rsidRDefault="00FF2DB4">
      <w:pPr>
        <w:pStyle w:val="a3"/>
        <w:spacing w:before="8"/>
        <w:ind w:left="0"/>
        <w:jc w:val="left"/>
        <w:rPr>
          <w:b/>
          <w:sz w:val="23"/>
        </w:rPr>
      </w:pPr>
    </w:p>
    <w:p w14:paraId="25F33150" w14:textId="77777777" w:rsidR="00FF2DB4" w:rsidRDefault="00C34CCB">
      <w:pPr>
        <w:pStyle w:val="a3"/>
        <w:ind w:left="592"/>
      </w:pPr>
      <w:r>
        <w:t>Программа</w:t>
      </w:r>
      <w:r>
        <w:rPr>
          <w:spacing w:val="23"/>
        </w:rPr>
        <w:t xml:space="preserve"> </w:t>
      </w:r>
      <w:r>
        <w:t>развития</w:t>
      </w:r>
      <w:r>
        <w:rPr>
          <w:spacing w:val="26"/>
        </w:rPr>
        <w:t xml:space="preserve"> </w:t>
      </w:r>
      <w:r>
        <w:t>универсальных</w:t>
      </w:r>
      <w:r>
        <w:rPr>
          <w:spacing w:val="26"/>
        </w:rPr>
        <w:t xml:space="preserve"> </w:t>
      </w:r>
      <w:r>
        <w:t>учебных</w:t>
      </w:r>
      <w:r>
        <w:rPr>
          <w:spacing w:val="24"/>
        </w:rPr>
        <w:t xml:space="preserve"> </w:t>
      </w:r>
      <w:r>
        <w:t>действий</w:t>
      </w:r>
      <w:r>
        <w:rPr>
          <w:spacing w:val="23"/>
        </w:rPr>
        <w:t xml:space="preserve"> </w:t>
      </w:r>
      <w:r>
        <w:t>на</w:t>
      </w:r>
      <w:r>
        <w:rPr>
          <w:spacing w:val="23"/>
        </w:rPr>
        <w:t xml:space="preserve"> </w:t>
      </w:r>
      <w:r>
        <w:t>ступени</w:t>
      </w:r>
      <w:r>
        <w:rPr>
          <w:spacing w:val="24"/>
        </w:rPr>
        <w:t xml:space="preserve"> </w:t>
      </w:r>
      <w:r>
        <w:t>основного</w:t>
      </w:r>
      <w:r>
        <w:rPr>
          <w:spacing w:val="24"/>
        </w:rPr>
        <w:t xml:space="preserve"> </w:t>
      </w:r>
      <w:r>
        <w:t>образования</w:t>
      </w:r>
      <w:r>
        <w:rPr>
          <w:spacing w:val="22"/>
        </w:rPr>
        <w:t xml:space="preserve"> </w:t>
      </w:r>
      <w:r>
        <w:t>(далее</w:t>
      </w:r>
    </w:p>
    <w:p w14:paraId="7DB7827B" w14:textId="77777777" w:rsidR="00FF2DB4" w:rsidRDefault="00C34CCB">
      <w:pPr>
        <w:pStyle w:val="a3"/>
        <w:ind w:right="121"/>
      </w:pPr>
      <w:r>
        <w:t>— программа развития универсальных учебных действий) конкретизирует требования Стандарта к</w:t>
      </w:r>
      <w:r>
        <w:rPr>
          <w:spacing w:val="1"/>
        </w:rPr>
        <w:t xml:space="preserve"> </w:t>
      </w:r>
      <w:r>
        <w:t>личностным и метапредметным результатам освоения основной образовательной программы основного</w:t>
      </w:r>
      <w:r>
        <w:rPr>
          <w:spacing w:val="-57"/>
        </w:rPr>
        <w:t xml:space="preserve"> </w:t>
      </w:r>
      <w:r>
        <w:t>общего образования, дополняет традиционное содержание образовательно-воспитательных программ и</w:t>
      </w:r>
      <w:r>
        <w:rPr>
          <w:spacing w:val="-57"/>
        </w:rPr>
        <w:t xml:space="preserve"> </w:t>
      </w:r>
      <w:r>
        <w:t>служит основой для разработки примерных программ учебных предметов, курсов, дисциплин, а также</w:t>
      </w:r>
      <w:r>
        <w:rPr>
          <w:spacing w:val="1"/>
        </w:rPr>
        <w:t xml:space="preserve"> </w:t>
      </w:r>
      <w:r>
        <w:t>программ</w:t>
      </w:r>
      <w:r>
        <w:rPr>
          <w:spacing w:val="-2"/>
        </w:rPr>
        <w:t xml:space="preserve"> </w:t>
      </w:r>
      <w:r>
        <w:t>внеурочной деятельности.</w:t>
      </w:r>
    </w:p>
    <w:p w14:paraId="0415A046" w14:textId="77777777" w:rsidR="00FF2DB4" w:rsidRDefault="00C34CCB">
      <w:pPr>
        <w:pStyle w:val="a3"/>
        <w:ind w:left="592"/>
      </w:pPr>
      <w:r>
        <w:t>Программа</w:t>
      </w:r>
      <w:r>
        <w:rPr>
          <w:spacing w:val="-5"/>
        </w:rPr>
        <w:t xml:space="preserve"> </w:t>
      </w:r>
      <w:r>
        <w:t>развития</w:t>
      </w:r>
      <w:r>
        <w:rPr>
          <w:spacing w:val="-2"/>
        </w:rPr>
        <w:t xml:space="preserve"> </w:t>
      </w:r>
      <w:r>
        <w:t>универсальных учебных</w:t>
      </w:r>
      <w:r>
        <w:rPr>
          <w:spacing w:val="2"/>
        </w:rPr>
        <w:t xml:space="preserve"> </w:t>
      </w:r>
      <w:r>
        <w:t>действий</w:t>
      </w:r>
      <w:r>
        <w:rPr>
          <w:spacing w:val="-4"/>
        </w:rPr>
        <w:t xml:space="preserve"> </w:t>
      </w:r>
      <w:r>
        <w:t>(УУД)</w:t>
      </w:r>
      <w:r>
        <w:rPr>
          <w:spacing w:val="-4"/>
        </w:rPr>
        <w:t xml:space="preserve"> </w:t>
      </w:r>
      <w:r>
        <w:t>в</w:t>
      </w:r>
      <w:r>
        <w:rPr>
          <w:spacing w:val="-5"/>
        </w:rPr>
        <w:t xml:space="preserve"> </w:t>
      </w:r>
      <w:r>
        <w:t>основной</w:t>
      </w:r>
      <w:r>
        <w:rPr>
          <w:spacing w:val="-3"/>
        </w:rPr>
        <w:t xml:space="preserve"> </w:t>
      </w:r>
      <w:r>
        <w:t>школе</w:t>
      </w:r>
      <w:r>
        <w:rPr>
          <w:spacing w:val="-5"/>
        </w:rPr>
        <w:t xml:space="preserve"> </w:t>
      </w:r>
      <w:r>
        <w:t>определяет:</w:t>
      </w:r>
    </w:p>
    <w:p w14:paraId="4CB24D02" w14:textId="77777777" w:rsidR="00FF2DB4" w:rsidRDefault="00C34CCB">
      <w:pPr>
        <w:pStyle w:val="a3"/>
        <w:spacing w:before="10" w:line="237" w:lineRule="auto"/>
        <w:ind w:right="120" w:firstLine="453"/>
      </w:pPr>
      <w:r>
        <w:rPr>
          <w:rFonts w:ascii="Calibri" w:hAnsi="Calibri"/>
        </w:rPr>
        <w:t xml:space="preserve">— </w:t>
      </w:r>
      <w:r>
        <w:t>цели и задачи взаимодействия педагогов и обучающихся по развитию универсальных учебных</w:t>
      </w:r>
      <w:r>
        <w:rPr>
          <w:spacing w:val="1"/>
        </w:rPr>
        <w:t xml:space="preserve"> </w:t>
      </w:r>
      <w:r>
        <w:t>действий в основной школе, описание основных подходов, обеспечивающих эффективное их усвоение</w:t>
      </w:r>
      <w:r>
        <w:rPr>
          <w:spacing w:val="1"/>
        </w:rPr>
        <w:t xml:space="preserve"> </w:t>
      </w:r>
      <w:r>
        <w:t>обучающимися,</w:t>
      </w:r>
      <w:r>
        <w:rPr>
          <w:spacing w:val="1"/>
        </w:rPr>
        <w:t xml:space="preserve"> </w:t>
      </w:r>
      <w:r>
        <w:t>взаимосвязи</w:t>
      </w:r>
      <w:r>
        <w:rPr>
          <w:spacing w:val="1"/>
        </w:rPr>
        <w:t xml:space="preserve"> </w:t>
      </w:r>
      <w:r>
        <w:t>содержания</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по</w:t>
      </w:r>
      <w:r>
        <w:rPr>
          <w:spacing w:val="1"/>
        </w:rPr>
        <w:t xml:space="preserve"> </w:t>
      </w:r>
      <w:r>
        <w:t>развитию</w:t>
      </w:r>
      <w:r>
        <w:rPr>
          <w:spacing w:val="-3"/>
        </w:rPr>
        <w:t xml:space="preserve"> </w:t>
      </w:r>
      <w:r>
        <w:t>УУД;</w:t>
      </w:r>
    </w:p>
    <w:p w14:paraId="6F412CAD" w14:textId="77777777" w:rsidR="00FF2DB4" w:rsidRDefault="00C34CCB">
      <w:pPr>
        <w:pStyle w:val="a5"/>
        <w:numPr>
          <w:ilvl w:val="0"/>
          <w:numId w:val="144"/>
        </w:numPr>
        <w:tabs>
          <w:tab w:val="left" w:pos="894"/>
        </w:tabs>
        <w:spacing w:before="1"/>
        <w:ind w:right="124" w:firstLine="453"/>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усвоения</w:t>
      </w:r>
      <w:r>
        <w:rPr>
          <w:spacing w:val="1"/>
          <w:sz w:val="24"/>
        </w:rPr>
        <w:t xml:space="preserve"> </w:t>
      </w:r>
      <w:r>
        <w:rPr>
          <w:sz w:val="24"/>
        </w:rPr>
        <w:t>обучающимися</w:t>
      </w:r>
      <w:r>
        <w:rPr>
          <w:spacing w:val="1"/>
          <w:sz w:val="24"/>
        </w:rPr>
        <w:t xml:space="preserve"> </w:t>
      </w:r>
      <w:r>
        <w:rPr>
          <w:sz w:val="24"/>
        </w:rPr>
        <w:t>познавательных,</w:t>
      </w:r>
      <w:r>
        <w:rPr>
          <w:spacing w:val="1"/>
          <w:sz w:val="24"/>
        </w:rPr>
        <w:t xml:space="preserve"> </w:t>
      </w:r>
      <w:r>
        <w:rPr>
          <w:sz w:val="24"/>
        </w:rPr>
        <w:t>регулятивных</w:t>
      </w:r>
      <w:r>
        <w:rPr>
          <w:spacing w:val="1"/>
          <w:sz w:val="24"/>
        </w:rPr>
        <w:t xml:space="preserve"> </w:t>
      </w:r>
      <w:r>
        <w:rPr>
          <w:sz w:val="24"/>
        </w:rPr>
        <w:t>и</w:t>
      </w:r>
      <w:r>
        <w:rPr>
          <w:spacing w:val="1"/>
          <w:sz w:val="24"/>
        </w:rPr>
        <w:t xml:space="preserve"> </w:t>
      </w:r>
      <w:r>
        <w:rPr>
          <w:sz w:val="24"/>
        </w:rPr>
        <w:t>коммуникативных универсальных учебных действий, показатели уровней и степени владения ими, их</w:t>
      </w:r>
      <w:r>
        <w:rPr>
          <w:spacing w:val="1"/>
          <w:sz w:val="24"/>
        </w:rPr>
        <w:t xml:space="preserve"> </w:t>
      </w:r>
      <w:r>
        <w:rPr>
          <w:sz w:val="24"/>
        </w:rPr>
        <w:t>взаимосвязь</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результатами</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60"/>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w:t>
      </w:r>
    </w:p>
    <w:p w14:paraId="325BD8B7" w14:textId="77777777" w:rsidR="00FF2DB4" w:rsidRDefault="00FF2DB4">
      <w:pPr>
        <w:jc w:val="both"/>
        <w:rPr>
          <w:sz w:val="24"/>
        </w:rPr>
        <w:sectPr w:rsidR="00FF2DB4">
          <w:pgSz w:w="11920" w:h="16850"/>
          <w:pgMar w:top="780" w:right="640" w:bottom="1580" w:left="300" w:header="0" w:footer="1365" w:gutter="0"/>
          <w:cols w:space="720"/>
        </w:sectPr>
      </w:pPr>
    </w:p>
    <w:p w14:paraId="0895C5AB" w14:textId="77777777" w:rsidR="00FF2DB4" w:rsidRDefault="00C34CCB">
      <w:pPr>
        <w:pStyle w:val="a5"/>
        <w:numPr>
          <w:ilvl w:val="0"/>
          <w:numId w:val="144"/>
        </w:numPr>
        <w:tabs>
          <w:tab w:val="left" w:pos="894"/>
        </w:tabs>
        <w:spacing w:before="70"/>
        <w:ind w:right="121" w:firstLine="453"/>
        <w:jc w:val="both"/>
        <w:rPr>
          <w:sz w:val="24"/>
        </w:rPr>
      </w:pPr>
      <w:r>
        <w:rPr>
          <w:sz w:val="24"/>
        </w:rPr>
        <w:t>ценностные ориентиры развития универсальных учебный действий, место и формы развития</w:t>
      </w:r>
      <w:r>
        <w:rPr>
          <w:spacing w:val="1"/>
          <w:sz w:val="24"/>
        </w:rPr>
        <w:t xml:space="preserve"> </w:t>
      </w:r>
      <w:r>
        <w:rPr>
          <w:sz w:val="24"/>
        </w:rPr>
        <w:t>УУД: образовательные области, учебные предметы, внеурочные занятия и т. п. Связь универсальных</w:t>
      </w:r>
      <w:r>
        <w:rPr>
          <w:spacing w:val="1"/>
          <w:sz w:val="24"/>
        </w:rPr>
        <w:t xml:space="preserve"> </w:t>
      </w:r>
      <w:r>
        <w:rPr>
          <w:sz w:val="24"/>
        </w:rPr>
        <w:t>учебных действий с</w:t>
      </w:r>
      <w:r>
        <w:rPr>
          <w:spacing w:val="-1"/>
          <w:sz w:val="24"/>
        </w:rPr>
        <w:t xml:space="preserve"> </w:t>
      </w:r>
      <w:r>
        <w:rPr>
          <w:sz w:val="24"/>
        </w:rPr>
        <w:t>содержанием</w:t>
      </w:r>
      <w:r>
        <w:rPr>
          <w:spacing w:val="3"/>
          <w:sz w:val="24"/>
        </w:rPr>
        <w:t xml:space="preserve"> </w:t>
      </w:r>
      <w:r>
        <w:rPr>
          <w:sz w:val="24"/>
        </w:rPr>
        <w:t>учебных предметов;</w:t>
      </w:r>
    </w:p>
    <w:p w14:paraId="74CCD4C9" w14:textId="77777777" w:rsidR="00FF2DB4" w:rsidRDefault="00C34CCB">
      <w:pPr>
        <w:pStyle w:val="a5"/>
        <w:numPr>
          <w:ilvl w:val="0"/>
          <w:numId w:val="144"/>
        </w:numPr>
        <w:tabs>
          <w:tab w:val="left" w:pos="894"/>
        </w:tabs>
        <w:spacing w:before="1"/>
        <w:ind w:right="124" w:firstLine="453"/>
        <w:jc w:val="both"/>
        <w:rPr>
          <w:sz w:val="24"/>
        </w:rPr>
      </w:pPr>
      <w:r>
        <w:rPr>
          <w:sz w:val="24"/>
        </w:rPr>
        <w:t>основные направления деятельности по развитию УУД в основной школе, описание технологии</w:t>
      </w:r>
      <w:r>
        <w:rPr>
          <w:spacing w:val="1"/>
          <w:sz w:val="24"/>
        </w:rPr>
        <w:t xml:space="preserve"> </w:t>
      </w:r>
      <w:r>
        <w:rPr>
          <w:sz w:val="24"/>
        </w:rPr>
        <w:t>включения</w:t>
      </w:r>
      <w:r>
        <w:rPr>
          <w:spacing w:val="-2"/>
          <w:sz w:val="24"/>
        </w:rPr>
        <w:t xml:space="preserve"> </w:t>
      </w:r>
      <w:r>
        <w:rPr>
          <w:sz w:val="24"/>
        </w:rPr>
        <w:t>развивающих</w:t>
      </w:r>
      <w:r>
        <w:rPr>
          <w:spacing w:val="-2"/>
          <w:sz w:val="24"/>
        </w:rPr>
        <w:t xml:space="preserve"> </w:t>
      </w:r>
      <w:r>
        <w:rPr>
          <w:sz w:val="24"/>
        </w:rPr>
        <w:t>задач</w:t>
      </w:r>
      <w:r>
        <w:rPr>
          <w:spacing w:val="-2"/>
          <w:sz w:val="24"/>
        </w:rPr>
        <w:t xml:space="preserve"> </w:t>
      </w:r>
      <w:r>
        <w:rPr>
          <w:sz w:val="24"/>
        </w:rPr>
        <w:t>как</w:t>
      </w:r>
      <w:r>
        <w:rPr>
          <w:spacing w:val="-2"/>
          <w:sz w:val="24"/>
        </w:rPr>
        <w:t xml:space="preserve"> </w:t>
      </w:r>
      <w:r>
        <w:rPr>
          <w:sz w:val="24"/>
        </w:rPr>
        <w:t>в урочную,</w:t>
      </w:r>
      <w:r>
        <w:rPr>
          <w:spacing w:val="-1"/>
          <w:sz w:val="24"/>
        </w:rPr>
        <w:t xml:space="preserve"> </w:t>
      </w:r>
      <w:r>
        <w:rPr>
          <w:sz w:val="24"/>
        </w:rPr>
        <w:t>так</w:t>
      </w:r>
      <w:r>
        <w:rPr>
          <w:spacing w:val="-2"/>
          <w:sz w:val="24"/>
        </w:rPr>
        <w:t xml:space="preserve"> </w:t>
      </w:r>
      <w:r>
        <w:rPr>
          <w:sz w:val="24"/>
        </w:rPr>
        <w:t>и внеурочную</w:t>
      </w:r>
      <w:r>
        <w:rPr>
          <w:spacing w:val="-1"/>
          <w:sz w:val="24"/>
        </w:rPr>
        <w:t xml:space="preserve"> </w:t>
      </w:r>
      <w:r>
        <w:rPr>
          <w:sz w:val="24"/>
        </w:rPr>
        <w:t>деятельность</w:t>
      </w:r>
      <w:r>
        <w:rPr>
          <w:spacing w:val="-1"/>
          <w:sz w:val="24"/>
        </w:rPr>
        <w:t xml:space="preserve"> </w:t>
      </w:r>
      <w:r>
        <w:rPr>
          <w:sz w:val="24"/>
        </w:rPr>
        <w:t>обучающихся;</w:t>
      </w:r>
    </w:p>
    <w:p w14:paraId="710C0E8A" w14:textId="77777777" w:rsidR="00FF2DB4" w:rsidRDefault="00C34CCB">
      <w:pPr>
        <w:pStyle w:val="a5"/>
        <w:numPr>
          <w:ilvl w:val="0"/>
          <w:numId w:val="144"/>
        </w:numPr>
        <w:tabs>
          <w:tab w:val="left" w:pos="896"/>
        </w:tabs>
        <w:ind w:left="895" w:hanging="304"/>
        <w:jc w:val="both"/>
        <w:rPr>
          <w:sz w:val="24"/>
        </w:rPr>
      </w:pPr>
      <w:r>
        <w:rPr>
          <w:sz w:val="24"/>
        </w:rPr>
        <w:t>условия</w:t>
      </w:r>
      <w:r>
        <w:rPr>
          <w:spacing w:val="-3"/>
          <w:sz w:val="24"/>
        </w:rPr>
        <w:t xml:space="preserve"> </w:t>
      </w:r>
      <w:r>
        <w:rPr>
          <w:sz w:val="24"/>
        </w:rPr>
        <w:t>развития</w:t>
      </w:r>
      <w:r>
        <w:rPr>
          <w:spacing w:val="-2"/>
          <w:sz w:val="24"/>
        </w:rPr>
        <w:t xml:space="preserve"> </w:t>
      </w:r>
      <w:r>
        <w:rPr>
          <w:sz w:val="24"/>
        </w:rPr>
        <w:t>УУД;</w:t>
      </w:r>
    </w:p>
    <w:p w14:paraId="7696B725" w14:textId="77777777" w:rsidR="00FF2DB4" w:rsidRDefault="00C34CCB">
      <w:pPr>
        <w:pStyle w:val="a5"/>
        <w:numPr>
          <w:ilvl w:val="0"/>
          <w:numId w:val="144"/>
        </w:numPr>
        <w:tabs>
          <w:tab w:val="left" w:pos="894"/>
        </w:tabs>
        <w:ind w:right="123" w:firstLine="453"/>
        <w:jc w:val="both"/>
        <w:rPr>
          <w:sz w:val="24"/>
        </w:rPr>
      </w:pPr>
      <w:r>
        <w:rPr>
          <w:sz w:val="24"/>
        </w:rPr>
        <w:t>преемственность</w:t>
      </w:r>
      <w:r>
        <w:rPr>
          <w:spacing w:val="1"/>
          <w:sz w:val="24"/>
        </w:rPr>
        <w:t xml:space="preserve"> </w:t>
      </w:r>
      <w:r>
        <w:rPr>
          <w:sz w:val="24"/>
        </w:rPr>
        <w:t>программы</w:t>
      </w:r>
      <w:r>
        <w:rPr>
          <w:spacing w:val="1"/>
          <w:sz w:val="24"/>
        </w:rPr>
        <w:t xml:space="preserve"> </w:t>
      </w:r>
      <w:r>
        <w:rPr>
          <w:sz w:val="24"/>
        </w:rPr>
        <w:t>развития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переходе</w:t>
      </w:r>
      <w:r>
        <w:rPr>
          <w:spacing w:val="1"/>
          <w:sz w:val="24"/>
        </w:rPr>
        <w:t xml:space="preserve"> </w:t>
      </w:r>
      <w:r>
        <w:rPr>
          <w:sz w:val="24"/>
        </w:rPr>
        <w:t>от</w:t>
      </w:r>
      <w:r>
        <w:rPr>
          <w:spacing w:val="1"/>
          <w:sz w:val="24"/>
        </w:rPr>
        <w:t xml:space="preserve"> </w:t>
      </w:r>
      <w:r>
        <w:rPr>
          <w:sz w:val="24"/>
        </w:rPr>
        <w:t>начального</w:t>
      </w:r>
      <w:r>
        <w:rPr>
          <w:spacing w:val="-1"/>
          <w:sz w:val="24"/>
        </w:rPr>
        <w:t xml:space="preserve"> </w:t>
      </w:r>
      <w:r>
        <w:rPr>
          <w:sz w:val="24"/>
        </w:rPr>
        <w:t>к основному</w:t>
      </w:r>
      <w:r>
        <w:rPr>
          <w:spacing w:val="-3"/>
          <w:sz w:val="24"/>
        </w:rPr>
        <w:t xml:space="preserve"> </w:t>
      </w:r>
      <w:r>
        <w:rPr>
          <w:sz w:val="24"/>
        </w:rPr>
        <w:t>общему</w:t>
      </w:r>
      <w:r>
        <w:rPr>
          <w:spacing w:val="-5"/>
          <w:sz w:val="24"/>
        </w:rPr>
        <w:t xml:space="preserve"> </w:t>
      </w:r>
      <w:r>
        <w:rPr>
          <w:sz w:val="24"/>
        </w:rPr>
        <w:t>образованию.</w:t>
      </w:r>
    </w:p>
    <w:p w14:paraId="0EFCFFC1" w14:textId="77777777" w:rsidR="00FF2DB4" w:rsidRDefault="00C34CCB">
      <w:pPr>
        <w:pStyle w:val="a3"/>
        <w:ind w:right="122" w:firstLine="453"/>
      </w:pPr>
      <w:r>
        <w:t>Целью</w:t>
      </w:r>
      <w:r>
        <w:rPr>
          <w:spacing w:val="1"/>
        </w:rPr>
        <w:t xml:space="preserve"> </w:t>
      </w:r>
      <w:r>
        <w:t>программы</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является</w:t>
      </w:r>
      <w:r>
        <w:rPr>
          <w:spacing w:val="1"/>
        </w:rPr>
        <w:t xml:space="preserve"> </w:t>
      </w:r>
      <w:r>
        <w:t>обеспечение</w:t>
      </w:r>
      <w:r>
        <w:rPr>
          <w:spacing w:val="1"/>
        </w:rPr>
        <w:t xml:space="preserve"> </w:t>
      </w:r>
      <w:r>
        <w:t>умения</w:t>
      </w:r>
      <w:r>
        <w:rPr>
          <w:spacing w:val="1"/>
        </w:rPr>
        <w:t xml:space="preserve"> </w:t>
      </w:r>
      <w:r>
        <w:t>школьников учиться, дальнейшее развитие способности к самосовершенствованию и саморазвитию, а</w:t>
      </w:r>
      <w:r>
        <w:rPr>
          <w:spacing w:val="1"/>
        </w:rPr>
        <w:t xml:space="preserve"> </w:t>
      </w:r>
      <w:r>
        <w:t>также</w:t>
      </w:r>
      <w:r>
        <w:rPr>
          <w:spacing w:val="1"/>
        </w:rPr>
        <w:t xml:space="preserve"> </w:t>
      </w:r>
      <w:r>
        <w:t>реализация</w:t>
      </w:r>
      <w:r>
        <w:rPr>
          <w:spacing w:val="1"/>
        </w:rPr>
        <w:t xml:space="preserve"> </w:t>
      </w:r>
      <w:r>
        <w:t>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Стандарта,</w:t>
      </w:r>
      <w:r>
        <w:rPr>
          <w:spacing w:val="1"/>
        </w:rPr>
        <w:t xml:space="preserve"> </w:t>
      </w:r>
      <w:r>
        <w:t>и</w:t>
      </w:r>
      <w:r>
        <w:rPr>
          <w:spacing w:val="1"/>
        </w:rPr>
        <w:t xml:space="preserve"> </w:t>
      </w:r>
      <w:r>
        <w:t>развивающего</w:t>
      </w:r>
      <w:r>
        <w:rPr>
          <w:spacing w:val="-2"/>
        </w:rPr>
        <w:t xml:space="preserve"> </w:t>
      </w:r>
      <w:r>
        <w:t>потенциала</w:t>
      </w:r>
      <w:r>
        <w:rPr>
          <w:spacing w:val="-1"/>
        </w:rPr>
        <w:t xml:space="preserve"> </w:t>
      </w:r>
      <w:r>
        <w:t>среднего</w:t>
      </w:r>
      <w:r>
        <w:rPr>
          <w:spacing w:val="2"/>
        </w:rPr>
        <w:t xml:space="preserve"> </w:t>
      </w:r>
      <w:r>
        <w:t>общего образования.</w:t>
      </w:r>
    </w:p>
    <w:p w14:paraId="1AEC4597" w14:textId="77777777" w:rsidR="00FF2DB4" w:rsidRDefault="00C34CCB">
      <w:pPr>
        <w:pStyle w:val="a3"/>
        <w:ind w:right="120" w:firstLine="453"/>
      </w:pPr>
      <w:r>
        <w:t>Развитие</w:t>
      </w:r>
      <w:r>
        <w:rPr>
          <w:spacing w:val="1"/>
        </w:rPr>
        <w:t xml:space="preserve"> </w:t>
      </w:r>
      <w:r>
        <w:t>системы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составе</w:t>
      </w:r>
      <w:r>
        <w:rPr>
          <w:spacing w:val="1"/>
        </w:rPr>
        <w:t xml:space="preserve"> </w:t>
      </w:r>
      <w:r>
        <w:t>личностных,</w:t>
      </w:r>
      <w:r>
        <w:rPr>
          <w:spacing w:val="1"/>
        </w:rPr>
        <w:t xml:space="preserve"> </w:t>
      </w:r>
      <w:r>
        <w:t>регулятивных,</w:t>
      </w:r>
      <w:r>
        <w:rPr>
          <w:spacing w:val="1"/>
        </w:rPr>
        <w:t xml:space="preserve"> </w:t>
      </w:r>
      <w:r>
        <w:t>познавательных и коммуникативных действий, определяющих развитие психологических способностей</w:t>
      </w:r>
      <w:r>
        <w:rPr>
          <w:spacing w:val="-57"/>
        </w:rPr>
        <w:t xml:space="preserve"> </w:t>
      </w:r>
      <w:r>
        <w:t>личности, осуществляется с учётом возрастных особенностей развития личностной и познавательной</w:t>
      </w:r>
      <w:r>
        <w:rPr>
          <w:spacing w:val="1"/>
        </w:rPr>
        <w:t xml:space="preserve"> </w:t>
      </w:r>
      <w:r>
        <w:t>сфер подростка. Универсальные учебные действия представляют собой целостную систему, в которой</w:t>
      </w:r>
      <w:r>
        <w:rPr>
          <w:spacing w:val="1"/>
        </w:rPr>
        <w:t xml:space="preserve"> </w:t>
      </w:r>
      <w:r>
        <w:t>происхождение и развитие каждого вида учебного действия определяется его отношением с другими</w:t>
      </w:r>
      <w:r>
        <w:rPr>
          <w:spacing w:val="1"/>
        </w:rPr>
        <w:t xml:space="preserve"> </w:t>
      </w:r>
      <w:r>
        <w:t>видами</w:t>
      </w:r>
      <w:r>
        <w:rPr>
          <w:spacing w:val="2"/>
        </w:rPr>
        <w:t xml:space="preserve"> </w:t>
      </w:r>
      <w:r>
        <w:t>учебных</w:t>
      </w:r>
      <w:r>
        <w:rPr>
          <w:spacing w:val="1"/>
        </w:rPr>
        <w:t xml:space="preserve"> </w:t>
      </w:r>
      <w:r>
        <w:t>действий и</w:t>
      </w:r>
      <w:r>
        <w:rPr>
          <w:spacing w:val="-1"/>
        </w:rPr>
        <w:t xml:space="preserve"> </w:t>
      </w:r>
      <w:r>
        <w:t>общей логикой возрастного</w:t>
      </w:r>
      <w:r>
        <w:rPr>
          <w:spacing w:val="-1"/>
        </w:rPr>
        <w:t xml:space="preserve"> </w:t>
      </w:r>
      <w:r>
        <w:t>развития.</w:t>
      </w:r>
    </w:p>
    <w:p w14:paraId="7536675A" w14:textId="77777777" w:rsidR="00FF2DB4" w:rsidRDefault="00C34CCB">
      <w:pPr>
        <w:pStyle w:val="a3"/>
        <w:ind w:right="121" w:firstLine="453"/>
      </w:pPr>
      <w:r>
        <w:t>По мере формирования в начальных классах личностных действий ученика (смыслообразование и</w:t>
      </w:r>
      <w:r>
        <w:rPr>
          <w:spacing w:val="1"/>
        </w:rPr>
        <w:t xml:space="preserve"> </w:t>
      </w:r>
      <w:r>
        <w:t>самоопределение, нравственно-этическая ориентация) функционирование и развитие 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претерпевают значительные изменения. Регуляция общения, кооперации и сотрудничества проектирует</w:t>
      </w:r>
      <w:r>
        <w:rPr>
          <w:spacing w:val="-57"/>
        </w:rPr>
        <w:t xml:space="preserve"> </w:t>
      </w:r>
      <w:r>
        <w:t>определённые достижения и результаты подростка, что вторично приводит к изменению характера его</w:t>
      </w:r>
      <w:r>
        <w:rPr>
          <w:spacing w:val="1"/>
        </w:rPr>
        <w:t xml:space="preserve"> </w:t>
      </w:r>
      <w:r>
        <w:t>общения</w:t>
      </w:r>
      <w:r>
        <w:rPr>
          <w:spacing w:val="-1"/>
        </w:rPr>
        <w:t xml:space="preserve"> </w:t>
      </w:r>
      <w:r>
        <w:t>и Я-концепции.</w:t>
      </w:r>
    </w:p>
    <w:p w14:paraId="4327DC0F" w14:textId="77777777" w:rsidR="00FF2DB4" w:rsidRDefault="00C34CCB">
      <w:pPr>
        <w:pStyle w:val="a3"/>
        <w:spacing w:before="1"/>
        <w:ind w:right="118" w:firstLine="453"/>
      </w:pPr>
      <w:r>
        <w:t>Исходя из того что в подростковом возрасте ведущей становится деятельность межличностного</w:t>
      </w:r>
      <w:r>
        <w:rPr>
          <w:spacing w:val="1"/>
        </w:rPr>
        <w:t xml:space="preserve"> </w:t>
      </w:r>
      <w:r>
        <w:t>общения,</w:t>
      </w:r>
      <w:r>
        <w:rPr>
          <w:spacing w:val="1"/>
        </w:rPr>
        <w:t xml:space="preserve"> </w:t>
      </w:r>
      <w:r>
        <w:t>приоритетное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УУД</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приобретают</w:t>
      </w:r>
      <w:r>
        <w:rPr>
          <w:spacing w:val="1"/>
        </w:rPr>
        <w:t xml:space="preserve"> </w:t>
      </w:r>
      <w:r>
        <w:t>коммуникативные</w:t>
      </w:r>
      <w:r>
        <w:rPr>
          <w:spacing w:val="1"/>
        </w:rPr>
        <w:t xml:space="preserve"> </w:t>
      </w:r>
      <w:r>
        <w:t>учебные действия. В этом смысле задача начальной школы «учить ученика учиться» должна быть</w:t>
      </w:r>
      <w:r>
        <w:rPr>
          <w:spacing w:val="1"/>
        </w:rPr>
        <w:t xml:space="preserve"> </w:t>
      </w:r>
      <w:r>
        <w:t>трансформирована</w:t>
      </w:r>
      <w:r>
        <w:rPr>
          <w:spacing w:val="-3"/>
        </w:rPr>
        <w:t xml:space="preserve"> </w:t>
      </w:r>
      <w:r>
        <w:t>в</w:t>
      </w:r>
      <w:r>
        <w:rPr>
          <w:spacing w:val="-2"/>
        </w:rPr>
        <w:t xml:space="preserve"> </w:t>
      </w:r>
      <w:r>
        <w:t>новую</w:t>
      </w:r>
      <w:r>
        <w:rPr>
          <w:spacing w:val="-1"/>
        </w:rPr>
        <w:t xml:space="preserve"> </w:t>
      </w:r>
      <w:r>
        <w:t>задачу</w:t>
      </w:r>
      <w:r>
        <w:rPr>
          <w:spacing w:val="-6"/>
        </w:rPr>
        <w:t xml:space="preserve"> </w:t>
      </w:r>
      <w:r>
        <w:t>для</w:t>
      </w:r>
      <w:r>
        <w:rPr>
          <w:spacing w:val="-1"/>
        </w:rPr>
        <w:t xml:space="preserve"> </w:t>
      </w:r>
      <w:r>
        <w:t>основной</w:t>
      </w:r>
      <w:r>
        <w:rPr>
          <w:spacing w:val="-1"/>
        </w:rPr>
        <w:t xml:space="preserve"> </w:t>
      </w:r>
      <w:r>
        <w:t>школы</w:t>
      </w:r>
      <w:r>
        <w:rPr>
          <w:spacing w:val="1"/>
        </w:rPr>
        <w:t xml:space="preserve"> </w:t>
      </w:r>
      <w:r>
        <w:t>—</w:t>
      </w:r>
      <w:r>
        <w:rPr>
          <w:spacing w:val="1"/>
        </w:rPr>
        <w:t xml:space="preserve"> </w:t>
      </w:r>
      <w:r>
        <w:t>«учить</w:t>
      </w:r>
      <w:r>
        <w:rPr>
          <w:spacing w:val="2"/>
        </w:rPr>
        <w:t xml:space="preserve"> </w:t>
      </w:r>
      <w:r>
        <w:t>ученика учиться</w:t>
      </w:r>
      <w:r>
        <w:rPr>
          <w:spacing w:val="-2"/>
        </w:rPr>
        <w:t xml:space="preserve"> </w:t>
      </w:r>
      <w:r>
        <w:t>в</w:t>
      </w:r>
      <w:r>
        <w:rPr>
          <w:spacing w:val="-2"/>
        </w:rPr>
        <w:t xml:space="preserve"> </w:t>
      </w:r>
      <w:r>
        <w:t>общении».</w:t>
      </w:r>
    </w:p>
    <w:p w14:paraId="6B3208BC" w14:textId="77777777" w:rsidR="00FF2DB4" w:rsidRDefault="00FF2DB4">
      <w:pPr>
        <w:pStyle w:val="a3"/>
        <w:spacing w:before="5"/>
        <w:ind w:left="0"/>
        <w:jc w:val="left"/>
      </w:pPr>
    </w:p>
    <w:p w14:paraId="7985F39A" w14:textId="77777777" w:rsidR="00FF2DB4" w:rsidRDefault="00C34CCB">
      <w:pPr>
        <w:pStyle w:val="3"/>
        <w:spacing w:line="274" w:lineRule="exact"/>
        <w:ind w:left="996"/>
        <w:jc w:val="both"/>
      </w:pPr>
      <w:r>
        <w:t>Планируемые</w:t>
      </w:r>
      <w:r>
        <w:rPr>
          <w:spacing w:val="-5"/>
        </w:rPr>
        <w:t xml:space="preserve"> </w:t>
      </w:r>
      <w:r>
        <w:t>результаты</w:t>
      </w:r>
      <w:r>
        <w:rPr>
          <w:spacing w:val="-2"/>
        </w:rPr>
        <w:t xml:space="preserve"> </w:t>
      </w:r>
      <w:r>
        <w:t>усвоения</w:t>
      </w:r>
      <w:r>
        <w:rPr>
          <w:spacing w:val="-2"/>
        </w:rPr>
        <w:t xml:space="preserve"> </w:t>
      </w:r>
      <w:r>
        <w:t>обучающимися</w:t>
      </w:r>
      <w:r>
        <w:rPr>
          <w:spacing w:val="-3"/>
        </w:rPr>
        <w:t xml:space="preserve"> </w:t>
      </w:r>
      <w:r>
        <w:t>универсальных</w:t>
      </w:r>
      <w:r>
        <w:rPr>
          <w:spacing w:val="-2"/>
        </w:rPr>
        <w:t xml:space="preserve"> </w:t>
      </w:r>
      <w:r>
        <w:t>учебных</w:t>
      </w:r>
      <w:r>
        <w:rPr>
          <w:spacing w:val="-2"/>
        </w:rPr>
        <w:t xml:space="preserve"> </w:t>
      </w:r>
      <w:r>
        <w:t>действий</w:t>
      </w:r>
    </w:p>
    <w:p w14:paraId="22DF5CF3" w14:textId="77777777" w:rsidR="00FF2DB4" w:rsidRDefault="00C34CCB">
      <w:pPr>
        <w:pStyle w:val="a3"/>
        <w:ind w:right="120" w:firstLine="453"/>
      </w:pPr>
      <w:r>
        <w:t>В результате изучения базовых и дополнительных учебных предметов, а также в ходе внеурочной</w:t>
      </w:r>
      <w:r>
        <w:rPr>
          <w:spacing w:val="1"/>
        </w:rPr>
        <w:t xml:space="preserve"> </w:t>
      </w:r>
      <w:r>
        <w:t>деятельности</w:t>
      </w:r>
      <w:r>
        <w:rPr>
          <w:spacing w:val="1"/>
        </w:rPr>
        <w:t xml:space="preserve"> </w:t>
      </w:r>
      <w:r>
        <w:t>у</w:t>
      </w:r>
      <w:r>
        <w:rPr>
          <w:spacing w:val="1"/>
        </w:rPr>
        <w:t xml:space="preserve"> </w:t>
      </w:r>
      <w:r>
        <w:t>выпускников</w:t>
      </w:r>
      <w:r>
        <w:rPr>
          <w:spacing w:val="1"/>
        </w:rPr>
        <w:t xml:space="preserve"> </w:t>
      </w:r>
      <w:r>
        <w:t>основной</w:t>
      </w:r>
      <w:r>
        <w:rPr>
          <w:spacing w:val="1"/>
        </w:rPr>
        <w:t xml:space="preserve"> </w:t>
      </w:r>
      <w:r>
        <w:t>школы</w:t>
      </w:r>
      <w:r>
        <w:rPr>
          <w:spacing w:val="1"/>
        </w:rPr>
        <w:t xml:space="preserve"> </w:t>
      </w:r>
      <w:r>
        <w:t>будут</w:t>
      </w:r>
      <w:r>
        <w:rPr>
          <w:spacing w:val="1"/>
        </w:rPr>
        <w:t xml:space="preserve"> </w:t>
      </w:r>
      <w:r>
        <w:t>сформированы</w:t>
      </w:r>
      <w:r>
        <w:rPr>
          <w:spacing w:val="1"/>
        </w:rPr>
        <w:t xml:space="preserve"> </w:t>
      </w:r>
      <w:r>
        <w:t>личностные,</w:t>
      </w:r>
      <w:r>
        <w:rPr>
          <w:spacing w:val="1"/>
        </w:rPr>
        <w:t xml:space="preserve"> </w:t>
      </w:r>
      <w:r>
        <w:t>познавательные,</w:t>
      </w:r>
      <w:r>
        <w:rPr>
          <w:spacing w:val="1"/>
        </w:rPr>
        <w:t xml:space="preserve"> </w:t>
      </w:r>
      <w:r>
        <w:t>коммуникативные</w:t>
      </w:r>
      <w:r>
        <w:rPr>
          <w:spacing w:val="1"/>
        </w:rPr>
        <w:t xml:space="preserve"> </w:t>
      </w:r>
      <w:r>
        <w:t>и</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как</w:t>
      </w:r>
      <w:r>
        <w:rPr>
          <w:spacing w:val="1"/>
        </w:rPr>
        <w:t xml:space="preserve"> </w:t>
      </w:r>
      <w:r>
        <w:t>основа</w:t>
      </w:r>
      <w:r>
        <w:rPr>
          <w:spacing w:val="1"/>
        </w:rPr>
        <w:t xml:space="preserve"> </w:t>
      </w:r>
      <w:r>
        <w:t>учебного</w:t>
      </w:r>
      <w:r>
        <w:rPr>
          <w:spacing w:val="-57"/>
        </w:rPr>
        <w:t xml:space="preserve"> </w:t>
      </w:r>
      <w:r>
        <w:t>сотрудничества</w:t>
      </w:r>
      <w:r>
        <w:rPr>
          <w:spacing w:val="-2"/>
        </w:rPr>
        <w:t xml:space="preserve"> </w:t>
      </w:r>
      <w:r>
        <w:t>и</w:t>
      </w:r>
      <w:r>
        <w:rPr>
          <w:spacing w:val="5"/>
        </w:rPr>
        <w:t xml:space="preserve"> </w:t>
      </w:r>
      <w:r>
        <w:t>умения</w:t>
      </w:r>
      <w:r>
        <w:rPr>
          <w:spacing w:val="2"/>
        </w:rPr>
        <w:t xml:space="preserve"> </w:t>
      </w:r>
      <w:r>
        <w:t>учиться в</w:t>
      </w:r>
      <w:r>
        <w:rPr>
          <w:spacing w:val="-1"/>
        </w:rPr>
        <w:t xml:space="preserve"> </w:t>
      </w:r>
      <w:r>
        <w:t>общении.</w:t>
      </w:r>
    </w:p>
    <w:p w14:paraId="6DFD8F72" w14:textId="77777777" w:rsidR="00FF2DB4" w:rsidRDefault="00FF2DB4">
      <w:pPr>
        <w:pStyle w:val="a3"/>
        <w:spacing w:before="2"/>
        <w:ind w:left="0"/>
        <w:jc w:val="left"/>
      </w:pPr>
    </w:p>
    <w:p w14:paraId="3374F8F5" w14:textId="77777777" w:rsidR="00FF2DB4" w:rsidRDefault="00C34CCB">
      <w:pPr>
        <w:pStyle w:val="3"/>
        <w:spacing w:line="274" w:lineRule="exact"/>
        <w:jc w:val="both"/>
      </w:pPr>
      <w:r>
        <w:t>Технологии</w:t>
      </w:r>
      <w:r>
        <w:rPr>
          <w:spacing w:val="-3"/>
        </w:rPr>
        <w:t xml:space="preserve"> </w:t>
      </w:r>
      <w:r>
        <w:t>развития</w:t>
      </w:r>
      <w:r>
        <w:rPr>
          <w:spacing w:val="-5"/>
        </w:rPr>
        <w:t xml:space="preserve"> </w:t>
      </w:r>
      <w:r>
        <w:t>универсальных</w:t>
      </w:r>
      <w:r>
        <w:rPr>
          <w:spacing w:val="-2"/>
        </w:rPr>
        <w:t xml:space="preserve"> </w:t>
      </w:r>
      <w:r>
        <w:t>учебных</w:t>
      </w:r>
      <w:r>
        <w:rPr>
          <w:spacing w:val="-2"/>
        </w:rPr>
        <w:t xml:space="preserve"> </w:t>
      </w:r>
      <w:r>
        <w:t>действий</w:t>
      </w:r>
    </w:p>
    <w:p w14:paraId="297FA240" w14:textId="77777777" w:rsidR="00FF2DB4" w:rsidRDefault="00C34CCB">
      <w:pPr>
        <w:pStyle w:val="a3"/>
        <w:ind w:right="118" w:firstLine="453"/>
      </w:pPr>
      <w:r>
        <w:t>Так же как и в начальной школе, в основе развития УУД в основной школе лежит системно-</w:t>
      </w:r>
      <w:r>
        <w:rPr>
          <w:spacing w:val="1"/>
        </w:rPr>
        <w:t xml:space="preserve"> </w:t>
      </w:r>
      <w:r>
        <w:t>деятельностный подход. В соответствии с ним именно активность обучающегося признаётся основой</w:t>
      </w:r>
      <w:r>
        <w:rPr>
          <w:spacing w:val="1"/>
        </w:rPr>
        <w:t xml:space="preserve"> </w:t>
      </w:r>
      <w:r>
        <w:t>достижения развивающих целей образования — знания не передаются в готовом виде, а добываются</w:t>
      </w:r>
      <w:r>
        <w:rPr>
          <w:spacing w:val="1"/>
        </w:rPr>
        <w:t xml:space="preserve"> </w:t>
      </w:r>
      <w:r>
        <w:t>самими</w:t>
      </w:r>
      <w:r>
        <w:rPr>
          <w:spacing w:val="1"/>
        </w:rPr>
        <w:t xml:space="preserve"> </w:t>
      </w:r>
      <w:r>
        <w:t>обучающимися</w:t>
      </w:r>
      <w:r>
        <w:rPr>
          <w:spacing w:val="1"/>
        </w:rPr>
        <w:t xml:space="preserve"> </w:t>
      </w:r>
      <w:r>
        <w:t>в</w:t>
      </w:r>
      <w:r>
        <w:rPr>
          <w:spacing w:val="1"/>
        </w:rPr>
        <w:t xml:space="preserve"> </w:t>
      </w:r>
      <w:r>
        <w:t>процессе</w:t>
      </w:r>
      <w:r>
        <w:rPr>
          <w:spacing w:val="1"/>
        </w:rPr>
        <w:t xml:space="preserve"> </w:t>
      </w:r>
      <w:r>
        <w:t>познавательной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практике</w:t>
      </w:r>
      <w:r>
        <w:rPr>
          <w:spacing w:val="-57"/>
        </w:rPr>
        <w:t xml:space="preserve"> </w:t>
      </w:r>
      <w:r>
        <w:t>отмечается переход от обучения как презентации системы знаний к активной работе обучающихся над</w:t>
      </w:r>
      <w:r>
        <w:rPr>
          <w:spacing w:val="1"/>
        </w:rPr>
        <w:t xml:space="preserve"> </w:t>
      </w:r>
      <w:r>
        <w:t>заданиями, непосредственно связанными с проблемами реальной жизни. Признание активной роли</w:t>
      </w:r>
      <w:r>
        <w:rPr>
          <w:spacing w:val="1"/>
        </w:rPr>
        <w:t xml:space="preserve"> </w:t>
      </w:r>
      <w:r>
        <w:t>обучающегося</w:t>
      </w:r>
      <w:r>
        <w:rPr>
          <w:spacing w:val="1"/>
        </w:rPr>
        <w:t xml:space="preserve"> </w:t>
      </w:r>
      <w:r>
        <w:t>в</w:t>
      </w:r>
      <w:r>
        <w:rPr>
          <w:spacing w:val="1"/>
        </w:rPr>
        <w:t xml:space="preserve"> </w:t>
      </w:r>
      <w:r>
        <w:t>учении</w:t>
      </w:r>
      <w:r>
        <w:rPr>
          <w:spacing w:val="1"/>
        </w:rPr>
        <w:t xml:space="preserve"> </w:t>
      </w:r>
      <w:r>
        <w:t>приводит</w:t>
      </w:r>
      <w:r>
        <w:rPr>
          <w:spacing w:val="1"/>
        </w:rPr>
        <w:t xml:space="preserve"> </w:t>
      </w:r>
      <w:r>
        <w:t>к</w:t>
      </w:r>
      <w:r>
        <w:rPr>
          <w:spacing w:val="1"/>
        </w:rPr>
        <w:t xml:space="preserve"> </w:t>
      </w:r>
      <w:r>
        <w:t>изменению</w:t>
      </w:r>
      <w:r>
        <w:rPr>
          <w:spacing w:val="1"/>
        </w:rPr>
        <w:t xml:space="preserve"> </w:t>
      </w:r>
      <w:r>
        <w:t>представлений</w:t>
      </w:r>
      <w:r>
        <w:rPr>
          <w:spacing w:val="1"/>
        </w:rPr>
        <w:t xml:space="preserve"> </w:t>
      </w:r>
      <w:r>
        <w:t>о</w:t>
      </w:r>
      <w:r>
        <w:rPr>
          <w:spacing w:val="1"/>
        </w:rPr>
        <w:t xml:space="preserve"> </w:t>
      </w:r>
      <w:r>
        <w:t>содержании</w:t>
      </w:r>
      <w:r>
        <w:rPr>
          <w:spacing w:val="1"/>
        </w:rPr>
        <w:t xml:space="preserve"> </w:t>
      </w:r>
      <w:r>
        <w:t>взаимодействия</w:t>
      </w:r>
      <w:r>
        <w:rPr>
          <w:spacing w:val="1"/>
        </w:rPr>
        <w:t xml:space="preserve"> </w:t>
      </w:r>
      <w:r>
        <w:t>обучающегося с учителем и одноклассниками. Оно принимает характер сотрудничества. Единоличное</w:t>
      </w:r>
      <w:r>
        <w:rPr>
          <w:spacing w:val="1"/>
        </w:rPr>
        <w:t xml:space="preserve"> </w:t>
      </w:r>
      <w:r>
        <w:t>руководство учителя в этом сотрудничестве замещается активным участием обучающихся в выборе</w:t>
      </w:r>
      <w:r>
        <w:rPr>
          <w:spacing w:val="1"/>
        </w:rPr>
        <w:t xml:space="preserve"> </w:t>
      </w:r>
      <w:r>
        <w:t>методов</w:t>
      </w:r>
      <w:r>
        <w:rPr>
          <w:spacing w:val="1"/>
        </w:rPr>
        <w:t xml:space="preserve"> </w:t>
      </w:r>
      <w:r>
        <w:t>обучения.</w:t>
      </w:r>
      <w:r>
        <w:rPr>
          <w:spacing w:val="1"/>
        </w:rPr>
        <w:t xml:space="preserve"> </w:t>
      </w:r>
      <w:r>
        <w:t>Всё</w:t>
      </w:r>
      <w:r>
        <w:rPr>
          <w:spacing w:val="1"/>
        </w:rPr>
        <w:t xml:space="preserve"> </w:t>
      </w:r>
      <w:r>
        <w:t>это</w:t>
      </w:r>
      <w:r>
        <w:rPr>
          <w:spacing w:val="1"/>
        </w:rPr>
        <w:t xml:space="preserve"> </w:t>
      </w:r>
      <w:r>
        <w:t>придаёт</w:t>
      </w:r>
      <w:r>
        <w:rPr>
          <w:spacing w:val="1"/>
        </w:rPr>
        <w:t xml:space="preserve"> </w:t>
      </w:r>
      <w:r>
        <w:t>особую</w:t>
      </w:r>
      <w:r>
        <w:rPr>
          <w:spacing w:val="1"/>
        </w:rPr>
        <w:t xml:space="preserve"> </w:t>
      </w:r>
      <w:r>
        <w:t>актуальность</w:t>
      </w:r>
      <w:r>
        <w:rPr>
          <w:spacing w:val="1"/>
        </w:rPr>
        <w:t xml:space="preserve"> </w:t>
      </w:r>
      <w:r>
        <w:t>задаче</w:t>
      </w:r>
      <w:r>
        <w:rPr>
          <w:spacing w:val="1"/>
        </w:rPr>
        <w:t xml:space="preserve"> </w:t>
      </w:r>
      <w:r>
        <w:t>развития</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универсальных</w:t>
      </w:r>
      <w:r>
        <w:rPr>
          <w:spacing w:val="2"/>
        </w:rPr>
        <w:t xml:space="preserve"> </w:t>
      </w:r>
      <w:r>
        <w:t>учебных</w:t>
      </w:r>
      <w:r>
        <w:rPr>
          <w:spacing w:val="2"/>
        </w:rPr>
        <w:t xml:space="preserve"> </w:t>
      </w:r>
      <w:r>
        <w:t>действий.</w:t>
      </w:r>
    </w:p>
    <w:p w14:paraId="20804386" w14:textId="77777777" w:rsidR="00FF2DB4" w:rsidRDefault="00C34CCB">
      <w:pPr>
        <w:pStyle w:val="a3"/>
        <w:ind w:right="129" w:firstLine="453"/>
      </w:pPr>
      <w:r>
        <w:t>Развитие</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целесообразно</w:t>
      </w:r>
      <w:r>
        <w:rPr>
          <w:spacing w:val="1"/>
        </w:rPr>
        <w:t xml:space="preserve"> </w:t>
      </w:r>
      <w:r>
        <w:t>в</w:t>
      </w:r>
      <w:r>
        <w:rPr>
          <w:spacing w:val="1"/>
        </w:rPr>
        <w:t xml:space="preserve"> </w:t>
      </w:r>
      <w:r>
        <w:t>рамках</w:t>
      </w:r>
      <w:r>
        <w:rPr>
          <w:spacing w:val="1"/>
        </w:rPr>
        <w:t xml:space="preserve"> </w:t>
      </w:r>
      <w:r>
        <w:t>использования</w:t>
      </w:r>
      <w:r>
        <w:rPr>
          <w:spacing w:val="1"/>
        </w:rPr>
        <w:t xml:space="preserve"> </w:t>
      </w:r>
      <w:r>
        <w:t>возможностей</w:t>
      </w:r>
      <w:r>
        <w:rPr>
          <w:spacing w:val="1"/>
        </w:rPr>
        <w:t xml:space="preserve"> </w:t>
      </w:r>
      <w:r>
        <w:t>современной</w:t>
      </w:r>
      <w:r>
        <w:rPr>
          <w:spacing w:val="-1"/>
        </w:rPr>
        <w:t xml:space="preserve"> </w:t>
      </w:r>
      <w:r>
        <w:t>информационной образовательной среды как:</w:t>
      </w:r>
    </w:p>
    <w:p w14:paraId="73AB3016" w14:textId="77777777" w:rsidR="00FF2DB4" w:rsidRDefault="00FF2DB4">
      <w:pPr>
        <w:sectPr w:rsidR="00FF2DB4">
          <w:pgSz w:w="11920" w:h="16850"/>
          <w:pgMar w:top="780" w:right="640" w:bottom="1580" w:left="300" w:header="0" w:footer="1365" w:gutter="0"/>
          <w:cols w:space="720"/>
        </w:sectPr>
      </w:pPr>
    </w:p>
    <w:p w14:paraId="0960B5FB" w14:textId="77777777" w:rsidR="00FF2DB4" w:rsidRDefault="00C34CCB">
      <w:pPr>
        <w:pStyle w:val="a5"/>
        <w:numPr>
          <w:ilvl w:val="0"/>
          <w:numId w:val="143"/>
        </w:numPr>
        <w:tabs>
          <w:tab w:val="left" w:pos="737"/>
        </w:tabs>
        <w:spacing w:before="70"/>
        <w:ind w:right="124" w:firstLine="453"/>
        <w:jc w:val="both"/>
        <w:rPr>
          <w:sz w:val="24"/>
        </w:rPr>
      </w:pPr>
      <w:r>
        <w:rPr>
          <w:sz w:val="24"/>
        </w:rPr>
        <w:t>средства</w:t>
      </w:r>
      <w:r>
        <w:rPr>
          <w:spacing w:val="1"/>
          <w:sz w:val="24"/>
        </w:rPr>
        <w:t xml:space="preserve"> </w:t>
      </w:r>
      <w:r>
        <w:rPr>
          <w:sz w:val="24"/>
        </w:rPr>
        <w:t>обучения,</w:t>
      </w:r>
      <w:r>
        <w:rPr>
          <w:spacing w:val="1"/>
          <w:sz w:val="24"/>
        </w:rPr>
        <w:t xml:space="preserve"> </w:t>
      </w:r>
      <w:r>
        <w:rPr>
          <w:sz w:val="24"/>
        </w:rPr>
        <w:t>повышающего</w:t>
      </w:r>
      <w:r>
        <w:rPr>
          <w:spacing w:val="1"/>
          <w:sz w:val="24"/>
        </w:rPr>
        <w:t xml:space="preserve"> </w:t>
      </w:r>
      <w:r>
        <w:rPr>
          <w:sz w:val="24"/>
        </w:rPr>
        <w:t>эффективность</w:t>
      </w:r>
      <w:r>
        <w:rPr>
          <w:spacing w:val="1"/>
          <w:sz w:val="24"/>
        </w:rPr>
        <w:t xml:space="preserve"> </w:t>
      </w:r>
      <w:r>
        <w:rPr>
          <w:sz w:val="24"/>
        </w:rPr>
        <w:t>и</w:t>
      </w:r>
      <w:r>
        <w:rPr>
          <w:spacing w:val="1"/>
          <w:sz w:val="24"/>
        </w:rPr>
        <w:t xml:space="preserve"> </w:t>
      </w:r>
      <w:r>
        <w:rPr>
          <w:sz w:val="24"/>
        </w:rPr>
        <w:t>качество</w:t>
      </w:r>
      <w:r>
        <w:rPr>
          <w:spacing w:val="1"/>
          <w:sz w:val="24"/>
        </w:rPr>
        <w:t xml:space="preserve"> </w:t>
      </w:r>
      <w:r>
        <w:rPr>
          <w:sz w:val="24"/>
        </w:rPr>
        <w:t>подготовки</w:t>
      </w:r>
      <w:r>
        <w:rPr>
          <w:spacing w:val="1"/>
          <w:sz w:val="24"/>
        </w:rPr>
        <w:t xml:space="preserve"> </w:t>
      </w:r>
      <w:r>
        <w:rPr>
          <w:sz w:val="24"/>
        </w:rPr>
        <w:t>школьников,</w:t>
      </w:r>
      <w:r>
        <w:rPr>
          <w:spacing w:val="1"/>
          <w:sz w:val="24"/>
        </w:rPr>
        <w:t xml:space="preserve"> </w:t>
      </w:r>
      <w:r>
        <w:rPr>
          <w:sz w:val="24"/>
        </w:rPr>
        <w:t>организующего оперативную консультационную помощь в целях формирования культуры</w:t>
      </w:r>
      <w:r>
        <w:rPr>
          <w:spacing w:val="1"/>
          <w:sz w:val="24"/>
        </w:rPr>
        <w:t xml:space="preserve"> </w:t>
      </w:r>
      <w:r>
        <w:rPr>
          <w:sz w:val="24"/>
        </w:rPr>
        <w:t>учебной</w:t>
      </w:r>
      <w:r>
        <w:rPr>
          <w:spacing w:val="1"/>
          <w:sz w:val="24"/>
        </w:rPr>
        <w:t xml:space="preserve"> </w:t>
      </w:r>
      <w:r>
        <w:rPr>
          <w:sz w:val="24"/>
        </w:rPr>
        <w:t>деятельности в</w:t>
      </w:r>
      <w:r>
        <w:rPr>
          <w:spacing w:val="-1"/>
          <w:sz w:val="24"/>
        </w:rPr>
        <w:t xml:space="preserve"> </w:t>
      </w:r>
      <w:r>
        <w:rPr>
          <w:sz w:val="24"/>
        </w:rPr>
        <w:t>ОУ;</w:t>
      </w:r>
    </w:p>
    <w:p w14:paraId="5E320692" w14:textId="77777777" w:rsidR="00FF2DB4" w:rsidRDefault="00C34CCB">
      <w:pPr>
        <w:pStyle w:val="a5"/>
        <w:numPr>
          <w:ilvl w:val="0"/>
          <w:numId w:val="143"/>
        </w:numPr>
        <w:tabs>
          <w:tab w:val="left" w:pos="737"/>
        </w:tabs>
        <w:spacing w:before="1"/>
        <w:ind w:right="120" w:firstLine="453"/>
        <w:jc w:val="both"/>
        <w:rPr>
          <w:sz w:val="24"/>
        </w:rPr>
      </w:pPr>
      <w:r>
        <w:rPr>
          <w:sz w:val="24"/>
        </w:rPr>
        <w:t>инструмента познания за счёт формирования навыков исследовательской деятельности путём</w:t>
      </w:r>
      <w:r>
        <w:rPr>
          <w:spacing w:val="1"/>
          <w:sz w:val="24"/>
        </w:rPr>
        <w:t xml:space="preserve"> </w:t>
      </w:r>
      <w:r>
        <w:rPr>
          <w:sz w:val="24"/>
        </w:rPr>
        <w:t>моделирования работы научных лабораторий, организации совместных учебных и исследовательских</w:t>
      </w:r>
      <w:r>
        <w:rPr>
          <w:spacing w:val="1"/>
          <w:sz w:val="24"/>
        </w:rPr>
        <w:t xml:space="preserve"> </w:t>
      </w:r>
      <w:r>
        <w:rPr>
          <w:sz w:val="24"/>
        </w:rPr>
        <w:t>работ</w:t>
      </w:r>
      <w:r>
        <w:rPr>
          <w:spacing w:val="1"/>
          <w:sz w:val="24"/>
        </w:rPr>
        <w:t xml:space="preserve"> </w:t>
      </w:r>
      <w:r>
        <w:rPr>
          <w:sz w:val="24"/>
        </w:rPr>
        <w:t>учеников</w:t>
      </w:r>
      <w:r>
        <w:rPr>
          <w:spacing w:val="1"/>
          <w:sz w:val="24"/>
        </w:rPr>
        <w:t xml:space="preserve"> </w:t>
      </w:r>
      <w:r>
        <w:rPr>
          <w:sz w:val="24"/>
        </w:rPr>
        <w:t>и</w:t>
      </w:r>
      <w:r>
        <w:rPr>
          <w:spacing w:val="1"/>
          <w:sz w:val="24"/>
        </w:rPr>
        <w:t xml:space="preserve"> </w:t>
      </w:r>
      <w:r>
        <w:rPr>
          <w:sz w:val="24"/>
        </w:rPr>
        <w:t>учителей,</w:t>
      </w:r>
      <w:r>
        <w:rPr>
          <w:spacing w:val="1"/>
          <w:sz w:val="24"/>
        </w:rPr>
        <w:t xml:space="preserve"> </w:t>
      </w:r>
      <w:r>
        <w:rPr>
          <w:sz w:val="24"/>
        </w:rPr>
        <w:t>возможностей</w:t>
      </w:r>
      <w:r>
        <w:rPr>
          <w:spacing w:val="1"/>
          <w:sz w:val="24"/>
        </w:rPr>
        <w:t xml:space="preserve"> </w:t>
      </w:r>
      <w:r>
        <w:rPr>
          <w:sz w:val="24"/>
        </w:rPr>
        <w:t>оперативной</w:t>
      </w:r>
      <w:r>
        <w:rPr>
          <w:spacing w:val="1"/>
          <w:sz w:val="24"/>
        </w:rPr>
        <w:t xml:space="preserve"> </w:t>
      </w:r>
      <w:r>
        <w:rPr>
          <w:sz w:val="24"/>
        </w:rPr>
        <w:t>и</w:t>
      </w:r>
      <w:r>
        <w:rPr>
          <w:spacing w:val="1"/>
          <w:sz w:val="24"/>
        </w:rPr>
        <w:t xml:space="preserve"> </w:t>
      </w:r>
      <w:r>
        <w:rPr>
          <w:sz w:val="24"/>
        </w:rPr>
        <w:t>самостоятельной</w:t>
      </w:r>
      <w:r>
        <w:rPr>
          <w:spacing w:val="1"/>
          <w:sz w:val="24"/>
        </w:rPr>
        <w:t xml:space="preserve"> </w:t>
      </w:r>
      <w:r>
        <w:rPr>
          <w:sz w:val="24"/>
        </w:rPr>
        <w:t>обработки</w:t>
      </w:r>
      <w:r>
        <w:rPr>
          <w:spacing w:val="1"/>
          <w:sz w:val="24"/>
        </w:rPr>
        <w:t xml:space="preserve"> </w:t>
      </w:r>
      <w:r>
        <w:rPr>
          <w:sz w:val="24"/>
        </w:rPr>
        <w:t>результатов</w:t>
      </w:r>
      <w:r>
        <w:rPr>
          <w:spacing w:val="1"/>
          <w:sz w:val="24"/>
        </w:rPr>
        <w:t xml:space="preserve"> </w:t>
      </w:r>
      <w:r>
        <w:rPr>
          <w:sz w:val="24"/>
        </w:rPr>
        <w:t>экспериментальной</w:t>
      </w:r>
      <w:r>
        <w:rPr>
          <w:spacing w:val="-1"/>
          <w:sz w:val="24"/>
        </w:rPr>
        <w:t xml:space="preserve"> </w:t>
      </w:r>
      <w:r>
        <w:rPr>
          <w:sz w:val="24"/>
        </w:rPr>
        <w:t>деятельности;</w:t>
      </w:r>
    </w:p>
    <w:p w14:paraId="4032E535" w14:textId="77777777" w:rsidR="00FF2DB4" w:rsidRDefault="00C34CCB">
      <w:pPr>
        <w:pStyle w:val="a5"/>
        <w:numPr>
          <w:ilvl w:val="0"/>
          <w:numId w:val="143"/>
        </w:numPr>
        <w:tabs>
          <w:tab w:val="left" w:pos="737"/>
        </w:tabs>
        <w:ind w:right="127" w:firstLine="453"/>
        <w:jc w:val="both"/>
        <w:rPr>
          <w:sz w:val="24"/>
        </w:rPr>
      </w:pPr>
      <w:r>
        <w:rPr>
          <w:sz w:val="24"/>
        </w:rPr>
        <w:t>средства</w:t>
      </w:r>
      <w:r>
        <w:rPr>
          <w:spacing w:val="1"/>
          <w:sz w:val="24"/>
        </w:rPr>
        <w:t xml:space="preserve"> </w:t>
      </w:r>
      <w:r>
        <w:rPr>
          <w:sz w:val="24"/>
        </w:rPr>
        <w:t>телекоммуникации,</w:t>
      </w:r>
      <w:r>
        <w:rPr>
          <w:spacing w:val="1"/>
          <w:sz w:val="24"/>
        </w:rPr>
        <w:t xml:space="preserve"> </w:t>
      </w:r>
      <w:r>
        <w:rPr>
          <w:sz w:val="24"/>
        </w:rPr>
        <w:t>формирующего</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получения</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из разнообразных</w:t>
      </w:r>
      <w:r>
        <w:rPr>
          <w:spacing w:val="-1"/>
          <w:sz w:val="24"/>
        </w:rPr>
        <w:t xml:space="preserve"> </w:t>
      </w:r>
      <w:r>
        <w:rPr>
          <w:sz w:val="24"/>
        </w:rPr>
        <w:t>источников;</w:t>
      </w:r>
    </w:p>
    <w:p w14:paraId="7B8FF7BE" w14:textId="77777777" w:rsidR="00FF2DB4" w:rsidRDefault="00C34CCB">
      <w:pPr>
        <w:pStyle w:val="a5"/>
        <w:numPr>
          <w:ilvl w:val="0"/>
          <w:numId w:val="143"/>
        </w:numPr>
        <w:tabs>
          <w:tab w:val="left" w:pos="737"/>
        </w:tabs>
        <w:ind w:left="736" w:hanging="145"/>
        <w:jc w:val="both"/>
        <w:rPr>
          <w:sz w:val="24"/>
        </w:rPr>
      </w:pPr>
      <w:r>
        <w:rPr>
          <w:sz w:val="24"/>
        </w:rPr>
        <w:t>средства</w:t>
      </w:r>
      <w:r>
        <w:rPr>
          <w:spacing w:val="-4"/>
          <w:sz w:val="24"/>
        </w:rPr>
        <w:t xml:space="preserve"> </w:t>
      </w:r>
      <w:r>
        <w:rPr>
          <w:sz w:val="24"/>
        </w:rPr>
        <w:t>развития</w:t>
      </w:r>
      <w:r>
        <w:rPr>
          <w:spacing w:val="-2"/>
          <w:sz w:val="24"/>
        </w:rPr>
        <w:t xml:space="preserve"> </w:t>
      </w:r>
      <w:r>
        <w:rPr>
          <w:sz w:val="24"/>
        </w:rPr>
        <w:t>личности</w:t>
      </w:r>
      <w:r>
        <w:rPr>
          <w:spacing w:val="-2"/>
          <w:sz w:val="24"/>
        </w:rPr>
        <w:t xml:space="preserve"> </w:t>
      </w:r>
      <w:r>
        <w:rPr>
          <w:sz w:val="24"/>
        </w:rPr>
        <w:t>за</w:t>
      </w:r>
      <w:r>
        <w:rPr>
          <w:spacing w:val="-3"/>
          <w:sz w:val="24"/>
        </w:rPr>
        <w:t xml:space="preserve"> </w:t>
      </w:r>
      <w:r>
        <w:rPr>
          <w:sz w:val="24"/>
        </w:rPr>
        <w:t>счёт</w:t>
      </w:r>
      <w:r>
        <w:rPr>
          <w:spacing w:val="-3"/>
          <w:sz w:val="24"/>
        </w:rPr>
        <w:t xml:space="preserve"> </w:t>
      </w:r>
      <w:r>
        <w:rPr>
          <w:sz w:val="24"/>
        </w:rPr>
        <w:t>формирования</w:t>
      </w:r>
      <w:r>
        <w:rPr>
          <w:spacing w:val="-2"/>
          <w:sz w:val="24"/>
        </w:rPr>
        <w:t xml:space="preserve"> </w:t>
      </w:r>
      <w:r>
        <w:rPr>
          <w:sz w:val="24"/>
        </w:rPr>
        <w:t>навыков</w:t>
      </w:r>
      <w:r>
        <w:rPr>
          <w:spacing w:val="-3"/>
          <w:sz w:val="24"/>
        </w:rPr>
        <w:t xml:space="preserve"> </w:t>
      </w:r>
      <w:r>
        <w:rPr>
          <w:sz w:val="24"/>
        </w:rPr>
        <w:t>культуры</w:t>
      </w:r>
      <w:r>
        <w:rPr>
          <w:spacing w:val="-1"/>
          <w:sz w:val="24"/>
        </w:rPr>
        <w:t xml:space="preserve"> </w:t>
      </w:r>
      <w:r>
        <w:rPr>
          <w:sz w:val="24"/>
        </w:rPr>
        <w:t>общения;</w:t>
      </w:r>
    </w:p>
    <w:p w14:paraId="5D203DE4" w14:textId="77777777" w:rsidR="00FF2DB4" w:rsidRDefault="00C34CCB">
      <w:pPr>
        <w:pStyle w:val="a5"/>
        <w:numPr>
          <w:ilvl w:val="0"/>
          <w:numId w:val="143"/>
        </w:numPr>
        <w:tabs>
          <w:tab w:val="left" w:pos="737"/>
        </w:tabs>
        <w:ind w:left="736" w:hanging="145"/>
        <w:jc w:val="both"/>
        <w:rPr>
          <w:sz w:val="24"/>
        </w:rPr>
      </w:pPr>
      <w:r>
        <w:rPr>
          <w:sz w:val="24"/>
        </w:rPr>
        <w:t>эффективного</w:t>
      </w:r>
      <w:r>
        <w:rPr>
          <w:spacing w:val="-3"/>
          <w:sz w:val="24"/>
        </w:rPr>
        <w:t xml:space="preserve"> </w:t>
      </w:r>
      <w:r>
        <w:rPr>
          <w:sz w:val="24"/>
        </w:rPr>
        <w:t>инструмента</w:t>
      </w:r>
      <w:r>
        <w:rPr>
          <w:spacing w:val="-2"/>
          <w:sz w:val="24"/>
        </w:rPr>
        <w:t xml:space="preserve"> </w:t>
      </w:r>
      <w:r>
        <w:rPr>
          <w:sz w:val="24"/>
        </w:rPr>
        <w:t>контроля</w:t>
      </w:r>
      <w:r>
        <w:rPr>
          <w:spacing w:val="-2"/>
          <w:sz w:val="24"/>
        </w:rPr>
        <w:t xml:space="preserve"> </w:t>
      </w:r>
      <w:r>
        <w:rPr>
          <w:sz w:val="24"/>
        </w:rPr>
        <w:t>и</w:t>
      </w:r>
      <w:r>
        <w:rPr>
          <w:spacing w:val="-4"/>
          <w:sz w:val="24"/>
        </w:rPr>
        <w:t xml:space="preserve"> </w:t>
      </w:r>
      <w:r>
        <w:rPr>
          <w:sz w:val="24"/>
        </w:rPr>
        <w:t>коррекции</w:t>
      </w:r>
      <w:r>
        <w:rPr>
          <w:spacing w:val="-2"/>
          <w:sz w:val="24"/>
        </w:rPr>
        <w:t xml:space="preserve"> </w:t>
      </w:r>
      <w:r>
        <w:rPr>
          <w:sz w:val="24"/>
        </w:rPr>
        <w:t>результатов</w:t>
      </w:r>
      <w:r>
        <w:rPr>
          <w:spacing w:val="2"/>
          <w:sz w:val="24"/>
        </w:rPr>
        <w:t xml:space="preserve"> </w:t>
      </w:r>
      <w:r>
        <w:rPr>
          <w:sz w:val="24"/>
        </w:rPr>
        <w:t>учебной</w:t>
      </w:r>
      <w:r>
        <w:rPr>
          <w:spacing w:val="-2"/>
          <w:sz w:val="24"/>
        </w:rPr>
        <w:t xml:space="preserve"> </w:t>
      </w:r>
      <w:r>
        <w:rPr>
          <w:sz w:val="24"/>
        </w:rPr>
        <w:t>деятельности.</w:t>
      </w:r>
    </w:p>
    <w:p w14:paraId="38F3360F" w14:textId="77777777" w:rsidR="00FF2DB4" w:rsidRDefault="00C34CCB">
      <w:pPr>
        <w:pStyle w:val="a3"/>
        <w:ind w:right="124" w:firstLine="453"/>
      </w:pPr>
      <w:r>
        <w:t>Решение</w:t>
      </w:r>
      <w:r>
        <w:rPr>
          <w:spacing w:val="1"/>
        </w:rPr>
        <w:t xml:space="preserve"> </w:t>
      </w:r>
      <w:r>
        <w:t>задачи</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происходит</w:t>
      </w:r>
      <w:r>
        <w:rPr>
          <w:spacing w:val="1"/>
        </w:rPr>
        <w:t xml:space="preserve"> </w:t>
      </w:r>
      <w:r>
        <w:t>не</w:t>
      </w:r>
      <w:r>
        <w:rPr>
          <w:spacing w:val="-57"/>
        </w:rPr>
        <w:t xml:space="preserve"> </w:t>
      </w:r>
      <w:r>
        <w:t>только на занятиях по отдельным учебным предметам, но и в ходе внеурочной деятельности, а также в</w:t>
      </w:r>
      <w:r>
        <w:rPr>
          <w:spacing w:val="1"/>
        </w:rPr>
        <w:t xml:space="preserve"> </w:t>
      </w:r>
      <w:r>
        <w:t>рамках надпредметных</w:t>
      </w:r>
      <w:r>
        <w:rPr>
          <w:spacing w:val="-2"/>
        </w:rPr>
        <w:t xml:space="preserve"> </w:t>
      </w:r>
      <w:r>
        <w:t>программ</w:t>
      </w:r>
      <w:r>
        <w:rPr>
          <w:spacing w:val="-2"/>
        </w:rPr>
        <w:t xml:space="preserve"> </w:t>
      </w:r>
      <w:r>
        <w:t>курсов</w:t>
      </w:r>
      <w:r>
        <w:rPr>
          <w:spacing w:val="-1"/>
        </w:rPr>
        <w:t xml:space="preserve"> </w:t>
      </w:r>
      <w:r>
        <w:t>и</w:t>
      </w:r>
      <w:r>
        <w:rPr>
          <w:spacing w:val="-1"/>
        </w:rPr>
        <w:t xml:space="preserve"> </w:t>
      </w:r>
      <w:r>
        <w:t>дисциплин</w:t>
      </w:r>
      <w:r>
        <w:rPr>
          <w:spacing w:val="-1"/>
        </w:rPr>
        <w:t xml:space="preserve"> </w:t>
      </w:r>
      <w:r>
        <w:t>(факультативов,</w:t>
      </w:r>
      <w:r>
        <w:rPr>
          <w:spacing w:val="4"/>
        </w:rPr>
        <w:t xml:space="preserve"> </w:t>
      </w:r>
      <w:r>
        <w:t>кружков,</w:t>
      </w:r>
      <w:r>
        <w:rPr>
          <w:spacing w:val="-1"/>
        </w:rPr>
        <w:t xml:space="preserve"> </w:t>
      </w:r>
      <w:r>
        <w:t>элективов).</w:t>
      </w:r>
    </w:p>
    <w:p w14:paraId="656DBC4E" w14:textId="77777777" w:rsidR="00FF2DB4" w:rsidRDefault="00C34CCB">
      <w:pPr>
        <w:pStyle w:val="a3"/>
        <w:ind w:right="120" w:firstLine="453"/>
      </w:pPr>
      <w:r>
        <w:t>Среди технологий, методов и приёмов развития УУД в основной школе особое место занимают</w:t>
      </w:r>
      <w:r>
        <w:rPr>
          <w:spacing w:val="1"/>
        </w:rPr>
        <w:t xml:space="preserve"> </w:t>
      </w:r>
      <w:r>
        <w:t>учебные</w:t>
      </w:r>
      <w:r>
        <w:rPr>
          <w:spacing w:val="1"/>
        </w:rPr>
        <w:t xml:space="preserve"> </w:t>
      </w:r>
      <w:r>
        <w:t>ситуации,</w:t>
      </w:r>
      <w:r>
        <w:rPr>
          <w:spacing w:val="1"/>
        </w:rPr>
        <w:t xml:space="preserve"> </w:t>
      </w:r>
      <w:r>
        <w:t>которые</w:t>
      </w:r>
      <w:r>
        <w:rPr>
          <w:spacing w:val="1"/>
        </w:rPr>
        <w:t xml:space="preserve"> </w:t>
      </w:r>
      <w:r>
        <w:t>специализированы</w:t>
      </w:r>
      <w:r>
        <w:rPr>
          <w:spacing w:val="1"/>
        </w:rPr>
        <w:t xml:space="preserve"> </w:t>
      </w:r>
      <w:r>
        <w:t>для</w:t>
      </w:r>
      <w:r>
        <w:rPr>
          <w:spacing w:val="1"/>
        </w:rPr>
        <w:t xml:space="preserve"> </w:t>
      </w:r>
      <w:r>
        <w:t>развития</w:t>
      </w:r>
      <w:r>
        <w:rPr>
          <w:spacing w:val="1"/>
        </w:rPr>
        <w:t xml:space="preserve"> </w:t>
      </w:r>
      <w:r>
        <w:t>определённых</w:t>
      </w:r>
      <w:r>
        <w:rPr>
          <w:spacing w:val="1"/>
        </w:rPr>
        <w:t xml:space="preserve"> </w:t>
      </w:r>
      <w:r>
        <w:t>УУД.</w:t>
      </w:r>
      <w:r>
        <w:rPr>
          <w:spacing w:val="1"/>
        </w:rPr>
        <w:t xml:space="preserve"> </w:t>
      </w:r>
      <w:r>
        <w:t>Они</w:t>
      </w:r>
      <w:r>
        <w:rPr>
          <w:spacing w:val="1"/>
        </w:rPr>
        <w:t xml:space="preserve"> </w:t>
      </w:r>
      <w:r>
        <w:t>могут</w:t>
      </w:r>
      <w:r>
        <w:rPr>
          <w:spacing w:val="1"/>
        </w:rPr>
        <w:t xml:space="preserve"> </w:t>
      </w:r>
      <w:r>
        <w:t>быть</w:t>
      </w:r>
      <w:r>
        <w:rPr>
          <w:spacing w:val="-57"/>
        </w:rPr>
        <w:t xml:space="preserve"> </w:t>
      </w:r>
      <w:r>
        <w:t>построены</w:t>
      </w:r>
      <w:r>
        <w:rPr>
          <w:spacing w:val="1"/>
        </w:rPr>
        <w:t xml:space="preserve"> </w:t>
      </w:r>
      <w:r>
        <w:t>на</w:t>
      </w:r>
      <w:r>
        <w:rPr>
          <w:spacing w:val="1"/>
        </w:rPr>
        <w:t xml:space="preserve"> </w:t>
      </w:r>
      <w:r>
        <w:t>предметном</w:t>
      </w:r>
      <w:r>
        <w:rPr>
          <w:spacing w:val="1"/>
        </w:rPr>
        <w:t xml:space="preserve"> </w:t>
      </w:r>
      <w:r>
        <w:t>содержании</w:t>
      </w:r>
      <w:r>
        <w:rPr>
          <w:spacing w:val="1"/>
        </w:rPr>
        <w:t xml:space="preserve"> </w:t>
      </w:r>
      <w:r>
        <w:t>и</w:t>
      </w:r>
      <w:r>
        <w:rPr>
          <w:spacing w:val="1"/>
        </w:rPr>
        <w:t xml:space="preserve"> </w:t>
      </w:r>
      <w:r>
        <w:t>носить</w:t>
      </w:r>
      <w:r>
        <w:rPr>
          <w:spacing w:val="1"/>
        </w:rPr>
        <w:t xml:space="preserve"> </w:t>
      </w:r>
      <w:r>
        <w:t>надпредметный</w:t>
      </w:r>
      <w:r>
        <w:rPr>
          <w:spacing w:val="1"/>
        </w:rPr>
        <w:t xml:space="preserve"> </w:t>
      </w:r>
      <w:r>
        <w:t>характер.</w:t>
      </w:r>
      <w:r>
        <w:rPr>
          <w:spacing w:val="1"/>
        </w:rPr>
        <w:t xml:space="preserve"> </w:t>
      </w:r>
      <w:r>
        <w:t>Типология</w:t>
      </w:r>
      <w:r>
        <w:rPr>
          <w:spacing w:val="60"/>
        </w:rPr>
        <w:t xml:space="preserve"> </w:t>
      </w:r>
      <w:r>
        <w:t>учебных</w:t>
      </w:r>
      <w:r>
        <w:rPr>
          <w:spacing w:val="1"/>
        </w:rPr>
        <w:t xml:space="preserve"> </w:t>
      </w:r>
      <w:r>
        <w:t>ситуаций</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может</w:t>
      </w:r>
      <w:r>
        <w:rPr>
          <w:spacing w:val="-1"/>
        </w:rPr>
        <w:t xml:space="preserve"> </w:t>
      </w:r>
      <w:r>
        <w:t>быть</w:t>
      </w:r>
      <w:r>
        <w:rPr>
          <w:spacing w:val="1"/>
        </w:rPr>
        <w:t xml:space="preserve"> </w:t>
      </w:r>
      <w:r>
        <w:t>представлена</w:t>
      </w:r>
      <w:r>
        <w:rPr>
          <w:spacing w:val="-2"/>
        </w:rPr>
        <w:t xml:space="preserve"> </w:t>
      </w:r>
      <w:r>
        <w:t>такими ситуациями,</w:t>
      </w:r>
      <w:r>
        <w:rPr>
          <w:spacing w:val="-1"/>
        </w:rPr>
        <w:t xml:space="preserve"> </w:t>
      </w:r>
      <w:r>
        <w:t>как:</w:t>
      </w:r>
    </w:p>
    <w:p w14:paraId="3DDDFAE4" w14:textId="77777777" w:rsidR="00FF2DB4" w:rsidRDefault="00C34CCB">
      <w:pPr>
        <w:pStyle w:val="a5"/>
        <w:numPr>
          <w:ilvl w:val="0"/>
          <w:numId w:val="143"/>
        </w:numPr>
        <w:tabs>
          <w:tab w:val="left" w:pos="737"/>
        </w:tabs>
        <w:ind w:right="121" w:firstLine="453"/>
        <w:jc w:val="both"/>
        <w:rPr>
          <w:sz w:val="24"/>
        </w:rPr>
      </w:pPr>
      <w:r>
        <w:rPr>
          <w:i/>
          <w:sz w:val="24"/>
        </w:rPr>
        <w:t xml:space="preserve">ситуация-проблема </w:t>
      </w:r>
      <w:r>
        <w:rPr>
          <w:sz w:val="24"/>
        </w:rPr>
        <w:t>— прототип реальной проблемы, которая требует оперативного решения (с</w:t>
      </w:r>
      <w:r>
        <w:rPr>
          <w:spacing w:val="1"/>
          <w:sz w:val="24"/>
        </w:rPr>
        <w:t xml:space="preserve"> </w:t>
      </w:r>
      <w:r>
        <w:rPr>
          <w:sz w:val="24"/>
        </w:rPr>
        <w:t>помощью</w:t>
      </w:r>
      <w:r>
        <w:rPr>
          <w:spacing w:val="-2"/>
          <w:sz w:val="24"/>
        </w:rPr>
        <w:t xml:space="preserve"> </w:t>
      </w:r>
      <w:r>
        <w:rPr>
          <w:sz w:val="24"/>
        </w:rPr>
        <w:t>подобной</w:t>
      </w:r>
      <w:r>
        <w:rPr>
          <w:spacing w:val="-1"/>
          <w:sz w:val="24"/>
        </w:rPr>
        <w:t xml:space="preserve"> </w:t>
      </w:r>
      <w:r>
        <w:rPr>
          <w:sz w:val="24"/>
        </w:rPr>
        <w:t>ситуации</w:t>
      </w:r>
      <w:r>
        <w:rPr>
          <w:spacing w:val="-1"/>
          <w:sz w:val="24"/>
        </w:rPr>
        <w:t xml:space="preserve"> </w:t>
      </w:r>
      <w:r>
        <w:rPr>
          <w:sz w:val="24"/>
        </w:rPr>
        <w:t>можно</w:t>
      </w:r>
      <w:r>
        <w:rPr>
          <w:spacing w:val="-1"/>
          <w:sz w:val="24"/>
        </w:rPr>
        <w:t xml:space="preserve"> </w:t>
      </w:r>
      <w:r>
        <w:rPr>
          <w:sz w:val="24"/>
        </w:rPr>
        <w:t>вырабатывать</w:t>
      </w:r>
      <w:r>
        <w:rPr>
          <w:spacing w:val="2"/>
          <w:sz w:val="24"/>
        </w:rPr>
        <w:t xml:space="preserve"> </w:t>
      </w:r>
      <w:r>
        <w:rPr>
          <w:sz w:val="24"/>
        </w:rPr>
        <w:t>умения</w:t>
      </w:r>
      <w:r>
        <w:rPr>
          <w:spacing w:val="-1"/>
          <w:sz w:val="24"/>
        </w:rPr>
        <w:t xml:space="preserve"> </w:t>
      </w:r>
      <w:r>
        <w:rPr>
          <w:sz w:val="24"/>
        </w:rPr>
        <w:t>по</w:t>
      </w:r>
      <w:r>
        <w:rPr>
          <w:spacing w:val="-1"/>
          <w:sz w:val="24"/>
        </w:rPr>
        <w:t xml:space="preserve"> </w:t>
      </w:r>
      <w:r>
        <w:rPr>
          <w:sz w:val="24"/>
        </w:rPr>
        <w:t>поиску</w:t>
      </w:r>
      <w:r>
        <w:rPr>
          <w:spacing w:val="-7"/>
          <w:sz w:val="24"/>
        </w:rPr>
        <w:t xml:space="preserve"> </w:t>
      </w:r>
      <w:r>
        <w:rPr>
          <w:sz w:val="24"/>
        </w:rPr>
        <w:t>оптимального</w:t>
      </w:r>
      <w:r>
        <w:rPr>
          <w:spacing w:val="-1"/>
          <w:sz w:val="24"/>
        </w:rPr>
        <w:t xml:space="preserve"> </w:t>
      </w:r>
      <w:r>
        <w:rPr>
          <w:sz w:val="24"/>
        </w:rPr>
        <w:t>решения);</w:t>
      </w:r>
    </w:p>
    <w:p w14:paraId="07EECEA7" w14:textId="77777777" w:rsidR="00FF2DB4" w:rsidRDefault="00C34CCB">
      <w:pPr>
        <w:pStyle w:val="a5"/>
        <w:numPr>
          <w:ilvl w:val="0"/>
          <w:numId w:val="143"/>
        </w:numPr>
        <w:tabs>
          <w:tab w:val="left" w:pos="737"/>
        </w:tabs>
        <w:spacing w:before="1"/>
        <w:ind w:right="125" w:firstLine="453"/>
        <w:jc w:val="both"/>
        <w:rPr>
          <w:sz w:val="24"/>
        </w:rPr>
      </w:pPr>
      <w:r>
        <w:rPr>
          <w:i/>
          <w:sz w:val="24"/>
        </w:rPr>
        <w:t xml:space="preserve">ситуация-иллюстрация </w:t>
      </w:r>
      <w:r>
        <w:rPr>
          <w:sz w:val="24"/>
        </w:rPr>
        <w:t>— прототип реальной ситуации, которая включается в качестве факта в</w:t>
      </w:r>
      <w:r>
        <w:rPr>
          <w:spacing w:val="1"/>
          <w:sz w:val="24"/>
        </w:rPr>
        <w:t xml:space="preserve"> </w:t>
      </w:r>
      <w:r>
        <w:rPr>
          <w:sz w:val="24"/>
        </w:rPr>
        <w:t>лекционный материал (визуальная образная ситуация, представленная средствами ИКТ, вырабатывает</w:t>
      </w:r>
      <w:r>
        <w:rPr>
          <w:spacing w:val="1"/>
          <w:sz w:val="24"/>
        </w:rPr>
        <w:t xml:space="preserve"> </w:t>
      </w:r>
      <w:r>
        <w:rPr>
          <w:sz w:val="24"/>
        </w:rPr>
        <w:t>умение</w:t>
      </w:r>
      <w:r>
        <w:rPr>
          <w:spacing w:val="-2"/>
          <w:sz w:val="24"/>
        </w:rPr>
        <w:t xml:space="preserve"> </w:t>
      </w:r>
      <w:r>
        <w:rPr>
          <w:sz w:val="24"/>
        </w:rPr>
        <w:t>визуализировать информацию для</w:t>
      </w:r>
      <w:r>
        <w:rPr>
          <w:spacing w:val="-3"/>
          <w:sz w:val="24"/>
        </w:rPr>
        <w:t xml:space="preserve"> </w:t>
      </w:r>
      <w:r>
        <w:rPr>
          <w:sz w:val="24"/>
        </w:rPr>
        <w:t>нахождения</w:t>
      </w:r>
      <w:r>
        <w:rPr>
          <w:spacing w:val="5"/>
          <w:sz w:val="24"/>
        </w:rPr>
        <w:t xml:space="preserve"> </w:t>
      </w:r>
      <w:r>
        <w:rPr>
          <w:sz w:val="24"/>
        </w:rPr>
        <w:t>более</w:t>
      </w:r>
      <w:r>
        <w:rPr>
          <w:spacing w:val="-3"/>
          <w:sz w:val="24"/>
        </w:rPr>
        <w:t xml:space="preserve"> </w:t>
      </w:r>
      <w:r>
        <w:rPr>
          <w:sz w:val="24"/>
        </w:rPr>
        <w:t>простого способа</w:t>
      </w:r>
      <w:r>
        <w:rPr>
          <w:spacing w:val="-2"/>
          <w:sz w:val="24"/>
        </w:rPr>
        <w:t xml:space="preserve"> </w:t>
      </w:r>
      <w:r>
        <w:rPr>
          <w:sz w:val="24"/>
        </w:rPr>
        <w:t>её</w:t>
      </w:r>
      <w:r>
        <w:rPr>
          <w:spacing w:val="-2"/>
          <w:sz w:val="24"/>
        </w:rPr>
        <w:t xml:space="preserve"> </w:t>
      </w:r>
      <w:r>
        <w:rPr>
          <w:sz w:val="24"/>
        </w:rPr>
        <w:t>решения);</w:t>
      </w:r>
    </w:p>
    <w:p w14:paraId="6F7A9DA1" w14:textId="77777777" w:rsidR="00FF2DB4" w:rsidRDefault="00C34CCB">
      <w:pPr>
        <w:pStyle w:val="a5"/>
        <w:numPr>
          <w:ilvl w:val="0"/>
          <w:numId w:val="143"/>
        </w:numPr>
        <w:tabs>
          <w:tab w:val="left" w:pos="737"/>
        </w:tabs>
        <w:ind w:right="126" w:firstLine="453"/>
        <w:jc w:val="both"/>
        <w:rPr>
          <w:sz w:val="24"/>
        </w:rPr>
      </w:pPr>
      <w:r>
        <w:rPr>
          <w:i/>
          <w:sz w:val="24"/>
        </w:rPr>
        <w:t xml:space="preserve">ситуация-оценка </w:t>
      </w:r>
      <w:r>
        <w:rPr>
          <w:sz w:val="24"/>
        </w:rPr>
        <w:t>— прототип реальной ситуации с готовым предполагаемым решением, которое</w:t>
      </w:r>
      <w:r>
        <w:rPr>
          <w:spacing w:val="1"/>
          <w:sz w:val="24"/>
        </w:rPr>
        <w:t xml:space="preserve"> </w:t>
      </w:r>
      <w:r>
        <w:rPr>
          <w:sz w:val="24"/>
        </w:rPr>
        <w:t>следует</w:t>
      </w:r>
      <w:r>
        <w:rPr>
          <w:spacing w:val="-1"/>
          <w:sz w:val="24"/>
        </w:rPr>
        <w:t xml:space="preserve"> </w:t>
      </w:r>
      <w:r>
        <w:rPr>
          <w:sz w:val="24"/>
        </w:rPr>
        <w:t>оценить,</w:t>
      </w:r>
      <w:r>
        <w:rPr>
          <w:spacing w:val="-3"/>
          <w:sz w:val="24"/>
        </w:rPr>
        <w:t xml:space="preserve"> </w:t>
      </w:r>
      <w:r>
        <w:rPr>
          <w:sz w:val="24"/>
        </w:rPr>
        <w:t>и предложить</w:t>
      </w:r>
      <w:r>
        <w:rPr>
          <w:spacing w:val="1"/>
          <w:sz w:val="24"/>
        </w:rPr>
        <w:t xml:space="preserve"> </w:t>
      </w:r>
      <w:r>
        <w:rPr>
          <w:sz w:val="24"/>
        </w:rPr>
        <w:t>своё</w:t>
      </w:r>
      <w:r>
        <w:rPr>
          <w:spacing w:val="-2"/>
          <w:sz w:val="24"/>
        </w:rPr>
        <w:t xml:space="preserve"> </w:t>
      </w:r>
      <w:r>
        <w:rPr>
          <w:sz w:val="24"/>
        </w:rPr>
        <w:t>адекватное</w:t>
      </w:r>
      <w:r>
        <w:rPr>
          <w:spacing w:val="-2"/>
          <w:sz w:val="24"/>
        </w:rPr>
        <w:t xml:space="preserve"> </w:t>
      </w:r>
      <w:r>
        <w:rPr>
          <w:sz w:val="24"/>
        </w:rPr>
        <w:t>решение;</w:t>
      </w:r>
    </w:p>
    <w:p w14:paraId="4DFE15D6" w14:textId="77777777" w:rsidR="00FF2DB4" w:rsidRDefault="00C34CCB">
      <w:pPr>
        <w:pStyle w:val="a5"/>
        <w:numPr>
          <w:ilvl w:val="0"/>
          <w:numId w:val="143"/>
        </w:numPr>
        <w:tabs>
          <w:tab w:val="left" w:pos="737"/>
        </w:tabs>
        <w:ind w:right="119" w:firstLine="453"/>
        <w:jc w:val="both"/>
        <w:rPr>
          <w:sz w:val="24"/>
        </w:rPr>
      </w:pPr>
      <w:r>
        <w:rPr>
          <w:i/>
          <w:sz w:val="24"/>
        </w:rPr>
        <w:t xml:space="preserve">ситуация-тренинг </w:t>
      </w:r>
      <w:r>
        <w:rPr>
          <w:sz w:val="24"/>
        </w:rPr>
        <w:t>— прототип стандартной или другой ситуации (тренинг возможно проводить</w:t>
      </w:r>
      <w:r>
        <w:rPr>
          <w:spacing w:val="1"/>
          <w:sz w:val="24"/>
        </w:rPr>
        <w:t xml:space="preserve"> </w:t>
      </w:r>
      <w:r>
        <w:rPr>
          <w:sz w:val="24"/>
        </w:rPr>
        <w:t>как</w:t>
      </w:r>
      <w:r>
        <w:rPr>
          <w:spacing w:val="-1"/>
          <w:sz w:val="24"/>
        </w:rPr>
        <w:t xml:space="preserve"> </w:t>
      </w:r>
      <w:r>
        <w:rPr>
          <w:sz w:val="24"/>
        </w:rPr>
        <w:t>по описанию ситуации,</w:t>
      </w:r>
      <w:r>
        <w:rPr>
          <w:spacing w:val="-3"/>
          <w:sz w:val="24"/>
        </w:rPr>
        <w:t xml:space="preserve"> </w:t>
      </w:r>
      <w:r>
        <w:rPr>
          <w:sz w:val="24"/>
        </w:rPr>
        <w:t>так и</w:t>
      </w:r>
      <w:r>
        <w:rPr>
          <w:spacing w:val="-1"/>
          <w:sz w:val="24"/>
        </w:rPr>
        <w:t xml:space="preserve"> </w:t>
      </w:r>
      <w:r>
        <w:rPr>
          <w:sz w:val="24"/>
        </w:rPr>
        <w:t>по её</w:t>
      </w:r>
      <w:r>
        <w:rPr>
          <w:spacing w:val="-2"/>
          <w:sz w:val="24"/>
        </w:rPr>
        <w:t xml:space="preserve"> </w:t>
      </w:r>
      <w:r>
        <w:rPr>
          <w:sz w:val="24"/>
        </w:rPr>
        <w:t>решению).</w:t>
      </w:r>
    </w:p>
    <w:p w14:paraId="27987F65" w14:textId="77777777" w:rsidR="00FF2DB4" w:rsidRDefault="00C34CCB">
      <w:pPr>
        <w:pStyle w:val="a3"/>
        <w:ind w:firstLine="453"/>
        <w:jc w:val="left"/>
      </w:pPr>
      <w:r>
        <w:t>Наряду</w:t>
      </w:r>
      <w:r>
        <w:rPr>
          <w:spacing w:val="28"/>
        </w:rPr>
        <w:t xml:space="preserve"> </w:t>
      </w:r>
      <w:r>
        <w:t>с</w:t>
      </w:r>
      <w:r>
        <w:rPr>
          <w:spacing w:val="37"/>
        </w:rPr>
        <w:t xml:space="preserve"> </w:t>
      </w:r>
      <w:r>
        <w:t>учебными</w:t>
      </w:r>
      <w:r>
        <w:rPr>
          <w:spacing w:val="34"/>
        </w:rPr>
        <w:t xml:space="preserve"> </w:t>
      </w:r>
      <w:r>
        <w:t>ситуациями</w:t>
      </w:r>
      <w:r>
        <w:rPr>
          <w:spacing w:val="33"/>
        </w:rPr>
        <w:t xml:space="preserve"> </w:t>
      </w:r>
      <w:r>
        <w:t>для</w:t>
      </w:r>
      <w:r>
        <w:rPr>
          <w:spacing w:val="34"/>
        </w:rPr>
        <w:t xml:space="preserve"> </w:t>
      </w:r>
      <w:r>
        <w:t>развития</w:t>
      </w:r>
      <w:r>
        <w:rPr>
          <w:spacing w:val="31"/>
        </w:rPr>
        <w:t xml:space="preserve"> </w:t>
      </w:r>
      <w:r>
        <w:t>УУД</w:t>
      </w:r>
      <w:r>
        <w:rPr>
          <w:spacing w:val="33"/>
        </w:rPr>
        <w:t xml:space="preserve"> </w:t>
      </w:r>
      <w:r>
        <w:t>в</w:t>
      </w:r>
      <w:r>
        <w:rPr>
          <w:spacing w:val="33"/>
        </w:rPr>
        <w:t xml:space="preserve"> </w:t>
      </w:r>
      <w:r>
        <w:t>основной</w:t>
      </w:r>
      <w:r>
        <w:rPr>
          <w:spacing w:val="34"/>
        </w:rPr>
        <w:t xml:space="preserve"> </w:t>
      </w:r>
      <w:r>
        <w:t>школе</w:t>
      </w:r>
      <w:r>
        <w:rPr>
          <w:spacing w:val="33"/>
        </w:rPr>
        <w:t xml:space="preserve"> </w:t>
      </w:r>
      <w:r>
        <w:t>используются</w:t>
      </w:r>
      <w:r>
        <w:rPr>
          <w:spacing w:val="36"/>
        </w:rPr>
        <w:t xml:space="preserve"> </w:t>
      </w:r>
      <w:r>
        <w:t>следующие</w:t>
      </w:r>
      <w:r>
        <w:rPr>
          <w:spacing w:val="-57"/>
        </w:rPr>
        <w:t xml:space="preserve"> </w:t>
      </w:r>
      <w:r>
        <w:t>типы</w:t>
      </w:r>
      <w:r>
        <w:rPr>
          <w:spacing w:val="-4"/>
        </w:rPr>
        <w:t xml:space="preserve"> </w:t>
      </w:r>
      <w:r>
        <w:t>задач.</w:t>
      </w:r>
    </w:p>
    <w:p w14:paraId="205C1890" w14:textId="77777777" w:rsidR="00FF2DB4" w:rsidRDefault="00C34CCB">
      <w:pPr>
        <w:ind w:left="592"/>
        <w:rPr>
          <w:i/>
          <w:sz w:val="24"/>
        </w:rPr>
      </w:pPr>
      <w:r>
        <w:rPr>
          <w:i/>
          <w:sz w:val="24"/>
        </w:rPr>
        <w:t>Личностные</w:t>
      </w:r>
      <w:r>
        <w:rPr>
          <w:i/>
          <w:spacing w:val="-5"/>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z w:val="24"/>
        </w:rPr>
        <w:t>действия:</w:t>
      </w:r>
    </w:p>
    <w:p w14:paraId="0827221C" w14:textId="77777777" w:rsidR="00FF2DB4" w:rsidRDefault="00C34CCB">
      <w:pPr>
        <w:pStyle w:val="a5"/>
        <w:numPr>
          <w:ilvl w:val="0"/>
          <w:numId w:val="144"/>
        </w:numPr>
        <w:tabs>
          <w:tab w:val="left" w:pos="894"/>
        </w:tabs>
        <w:ind w:left="893" w:hanging="302"/>
        <w:rPr>
          <w:sz w:val="24"/>
        </w:rPr>
      </w:pPr>
      <w:r>
        <w:rPr>
          <w:sz w:val="24"/>
        </w:rPr>
        <w:t>на</w:t>
      </w:r>
      <w:r>
        <w:rPr>
          <w:spacing w:val="-4"/>
          <w:sz w:val="24"/>
        </w:rPr>
        <w:t xml:space="preserve"> </w:t>
      </w:r>
      <w:r>
        <w:rPr>
          <w:sz w:val="24"/>
        </w:rPr>
        <w:t>личностное</w:t>
      </w:r>
      <w:r>
        <w:rPr>
          <w:spacing w:val="-3"/>
          <w:sz w:val="24"/>
        </w:rPr>
        <w:t xml:space="preserve"> </w:t>
      </w:r>
      <w:r>
        <w:rPr>
          <w:sz w:val="24"/>
        </w:rPr>
        <w:t>самоопределение;</w:t>
      </w:r>
    </w:p>
    <w:p w14:paraId="60543ED2" w14:textId="77777777" w:rsidR="00FF2DB4" w:rsidRDefault="00C34CCB">
      <w:pPr>
        <w:pStyle w:val="a5"/>
        <w:numPr>
          <w:ilvl w:val="0"/>
          <w:numId w:val="144"/>
        </w:numPr>
        <w:tabs>
          <w:tab w:val="left" w:pos="894"/>
        </w:tabs>
        <w:ind w:left="893" w:hanging="302"/>
        <w:rPr>
          <w:sz w:val="24"/>
        </w:rPr>
      </w:pPr>
      <w:r>
        <w:rPr>
          <w:sz w:val="24"/>
        </w:rPr>
        <w:t>на</w:t>
      </w:r>
      <w:r>
        <w:rPr>
          <w:spacing w:val="-4"/>
          <w:sz w:val="24"/>
        </w:rPr>
        <w:t xml:space="preserve"> </w:t>
      </w:r>
      <w:r>
        <w:rPr>
          <w:sz w:val="24"/>
        </w:rPr>
        <w:t>развитие</w:t>
      </w:r>
      <w:r>
        <w:rPr>
          <w:spacing w:val="-4"/>
          <w:sz w:val="24"/>
        </w:rPr>
        <w:t xml:space="preserve"> </w:t>
      </w:r>
      <w:r>
        <w:rPr>
          <w:sz w:val="24"/>
        </w:rPr>
        <w:t>Я-концепции;</w:t>
      </w:r>
    </w:p>
    <w:p w14:paraId="1AFAF667"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смыслообразование;</w:t>
      </w:r>
    </w:p>
    <w:p w14:paraId="28CB876A"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мотивацию;</w:t>
      </w:r>
    </w:p>
    <w:p w14:paraId="2316B79D" w14:textId="77777777" w:rsidR="00FF2DB4" w:rsidRDefault="00C34CCB">
      <w:pPr>
        <w:pStyle w:val="a5"/>
        <w:numPr>
          <w:ilvl w:val="0"/>
          <w:numId w:val="144"/>
        </w:numPr>
        <w:tabs>
          <w:tab w:val="left" w:pos="894"/>
        </w:tabs>
        <w:ind w:left="893" w:hanging="302"/>
        <w:rPr>
          <w:sz w:val="24"/>
        </w:rPr>
      </w:pPr>
      <w:r>
        <w:rPr>
          <w:sz w:val="24"/>
        </w:rPr>
        <w:t>на</w:t>
      </w:r>
      <w:r>
        <w:rPr>
          <w:spacing w:val="-6"/>
          <w:sz w:val="24"/>
        </w:rPr>
        <w:t xml:space="preserve"> </w:t>
      </w:r>
      <w:r>
        <w:rPr>
          <w:sz w:val="24"/>
        </w:rPr>
        <w:t>нравственно-этическое</w:t>
      </w:r>
      <w:r>
        <w:rPr>
          <w:spacing w:val="-5"/>
          <w:sz w:val="24"/>
        </w:rPr>
        <w:t xml:space="preserve"> </w:t>
      </w:r>
      <w:r>
        <w:rPr>
          <w:sz w:val="24"/>
        </w:rPr>
        <w:t>оценивание.</w:t>
      </w:r>
    </w:p>
    <w:p w14:paraId="398ECE2A" w14:textId="77777777" w:rsidR="00FF2DB4" w:rsidRDefault="00C34CCB">
      <w:pPr>
        <w:ind w:left="592"/>
        <w:rPr>
          <w:i/>
          <w:sz w:val="24"/>
        </w:rPr>
      </w:pPr>
      <w:r>
        <w:rPr>
          <w:i/>
          <w:sz w:val="24"/>
        </w:rPr>
        <w:t>Коммуникативные</w:t>
      </w:r>
      <w:r>
        <w:rPr>
          <w:i/>
          <w:spacing w:val="-5"/>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14:paraId="3687E9B7" w14:textId="77777777" w:rsidR="00FF2DB4" w:rsidRDefault="00C34CCB">
      <w:pPr>
        <w:pStyle w:val="a5"/>
        <w:numPr>
          <w:ilvl w:val="0"/>
          <w:numId w:val="144"/>
        </w:numPr>
        <w:tabs>
          <w:tab w:val="left" w:pos="894"/>
        </w:tabs>
        <w:spacing w:before="1"/>
        <w:ind w:left="893" w:hanging="302"/>
        <w:rPr>
          <w:sz w:val="24"/>
        </w:rPr>
      </w:pPr>
      <w:r>
        <w:rPr>
          <w:sz w:val="24"/>
        </w:rPr>
        <w:t>на</w:t>
      </w:r>
      <w:r>
        <w:rPr>
          <w:spacing w:val="-3"/>
          <w:sz w:val="24"/>
        </w:rPr>
        <w:t xml:space="preserve"> </w:t>
      </w:r>
      <w:r>
        <w:rPr>
          <w:sz w:val="24"/>
        </w:rPr>
        <w:t>учёт</w:t>
      </w:r>
      <w:r>
        <w:rPr>
          <w:spacing w:val="-3"/>
          <w:sz w:val="24"/>
        </w:rPr>
        <w:t xml:space="preserve"> </w:t>
      </w:r>
      <w:r>
        <w:rPr>
          <w:sz w:val="24"/>
        </w:rPr>
        <w:t>позиции</w:t>
      </w:r>
      <w:r>
        <w:rPr>
          <w:spacing w:val="-3"/>
          <w:sz w:val="24"/>
        </w:rPr>
        <w:t xml:space="preserve"> </w:t>
      </w:r>
      <w:r>
        <w:rPr>
          <w:sz w:val="24"/>
        </w:rPr>
        <w:t>партнёра;</w:t>
      </w:r>
    </w:p>
    <w:p w14:paraId="171DDDC3" w14:textId="77777777" w:rsidR="00FF2DB4" w:rsidRDefault="00C34CCB">
      <w:pPr>
        <w:pStyle w:val="a5"/>
        <w:numPr>
          <w:ilvl w:val="0"/>
          <w:numId w:val="144"/>
        </w:numPr>
        <w:tabs>
          <w:tab w:val="left" w:pos="894"/>
        </w:tabs>
        <w:ind w:left="893" w:hanging="302"/>
        <w:rPr>
          <w:sz w:val="24"/>
        </w:rPr>
      </w:pPr>
      <w:r>
        <w:rPr>
          <w:sz w:val="24"/>
        </w:rPr>
        <w:t>на</w:t>
      </w:r>
      <w:r>
        <w:rPr>
          <w:spacing w:val="-5"/>
          <w:sz w:val="24"/>
        </w:rPr>
        <w:t xml:space="preserve"> </w:t>
      </w:r>
      <w:r>
        <w:rPr>
          <w:sz w:val="24"/>
        </w:rPr>
        <w:t>организацию</w:t>
      </w:r>
      <w:r>
        <w:rPr>
          <w:spacing w:val="-3"/>
          <w:sz w:val="24"/>
        </w:rPr>
        <w:t xml:space="preserve"> </w:t>
      </w:r>
      <w:r>
        <w:rPr>
          <w:sz w:val="24"/>
        </w:rPr>
        <w:t>и</w:t>
      </w:r>
      <w:r>
        <w:rPr>
          <w:spacing w:val="-3"/>
          <w:sz w:val="24"/>
        </w:rPr>
        <w:t xml:space="preserve"> </w:t>
      </w:r>
      <w:r>
        <w:rPr>
          <w:sz w:val="24"/>
        </w:rPr>
        <w:t>осуществление</w:t>
      </w:r>
      <w:r>
        <w:rPr>
          <w:spacing w:val="-4"/>
          <w:sz w:val="24"/>
        </w:rPr>
        <w:t xml:space="preserve"> </w:t>
      </w:r>
      <w:r>
        <w:rPr>
          <w:sz w:val="24"/>
        </w:rPr>
        <w:t>сотрудничества;</w:t>
      </w:r>
    </w:p>
    <w:p w14:paraId="6FD131DE"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передачу</w:t>
      </w:r>
      <w:r>
        <w:rPr>
          <w:spacing w:val="-6"/>
          <w:sz w:val="24"/>
        </w:rPr>
        <w:t xml:space="preserve"> </w:t>
      </w:r>
      <w:r>
        <w:rPr>
          <w:sz w:val="24"/>
        </w:rPr>
        <w:t>информации</w:t>
      </w:r>
      <w:r>
        <w:rPr>
          <w:spacing w:val="-3"/>
          <w:sz w:val="24"/>
        </w:rPr>
        <w:t xml:space="preserve"> </w:t>
      </w:r>
      <w:r>
        <w:rPr>
          <w:sz w:val="24"/>
        </w:rPr>
        <w:t>и</w:t>
      </w:r>
      <w:r>
        <w:rPr>
          <w:spacing w:val="-2"/>
          <w:sz w:val="24"/>
        </w:rPr>
        <w:t xml:space="preserve"> </w:t>
      </w:r>
      <w:r>
        <w:rPr>
          <w:sz w:val="24"/>
        </w:rPr>
        <w:t>отображению</w:t>
      </w:r>
      <w:r>
        <w:rPr>
          <w:spacing w:val="-3"/>
          <w:sz w:val="24"/>
        </w:rPr>
        <w:t xml:space="preserve"> </w:t>
      </w:r>
      <w:r>
        <w:rPr>
          <w:sz w:val="24"/>
        </w:rPr>
        <w:t>предметного</w:t>
      </w:r>
      <w:r>
        <w:rPr>
          <w:spacing w:val="-2"/>
          <w:sz w:val="24"/>
        </w:rPr>
        <w:t xml:space="preserve"> </w:t>
      </w:r>
      <w:r>
        <w:rPr>
          <w:sz w:val="24"/>
        </w:rPr>
        <w:t>содержания;</w:t>
      </w:r>
    </w:p>
    <w:p w14:paraId="4772FC0C" w14:textId="77777777" w:rsidR="00FF2DB4" w:rsidRDefault="00C34CCB">
      <w:pPr>
        <w:pStyle w:val="a5"/>
        <w:numPr>
          <w:ilvl w:val="0"/>
          <w:numId w:val="144"/>
        </w:numPr>
        <w:tabs>
          <w:tab w:val="left" w:pos="894"/>
        </w:tabs>
        <w:ind w:left="893" w:hanging="302"/>
        <w:rPr>
          <w:sz w:val="24"/>
        </w:rPr>
      </w:pPr>
      <w:r>
        <w:rPr>
          <w:sz w:val="24"/>
        </w:rPr>
        <w:t>тренинги</w:t>
      </w:r>
      <w:r>
        <w:rPr>
          <w:spacing w:val="-6"/>
          <w:sz w:val="24"/>
        </w:rPr>
        <w:t xml:space="preserve"> </w:t>
      </w:r>
      <w:r>
        <w:rPr>
          <w:sz w:val="24"/>
        </w:rPr>
        <w:t>коммуникативных</w:t>
      </w:r>
      <w:r>
        <w:rPr>
          <w:spacing w:val="-3"/>
          <w:sz w:val="24"/>
        </w:rPr>
        <w:t xml:space="preserve"> </w:t>
      </w:r>
      <w:r>
        <w:rPr>
          <w:sz w:val="24"/>
        </w:rPr>
        <w:t>навыков;</w:t>
      </w:r>
    </w:p>
    <w:p w14:paraId="213C2F81" w14:textId="77777777" w:rsidR="00FF2DB4" w:rsidRDefault="00C34CCB">
      <w:pPr>
        <w:pStyle w:val="a5"/>
        <w:numPr>
          <w:ilvl w:val="0"/>
          <w:numId w:val="144"/>
        </w:numPr>
        <w:tabs>
          <w:tab w:val="left" w:pos="894"/>
        </w:tabs>
        <w:ind w:left="893" w:hanging="302"/>
        <w:rPr>
          <w:sz w:val="24"/>
        </w:rPr>
      </w:pPr>
      <w:r>
        <w:rPr>
          <w:sz w:val="24"/>
        </w:rPr>
        <w:t>ролевые</w:t>
      </w:r>
      <w:r>
        <w:rPr>
          <w:spacing w:val="-4"/>
          <w:sz w:val="24"/>
        </w:rPr>
        <w:t xml:space="preserve"> </w:t>
      </w:r>
      <w:r>
        <w:rPr>
          <w:sz w:val="24"/>
        </w:rPr>
        <w:t>игры;</w:t>
      </w:r>
    </w:p>
    <w:p w14:paraId="1CF724DB" w14:textId="77777777" w:rsidR="00FF2DB4" w:rsidRDefault="00C34CCB">
      <w:pPr>
        <w:pStyle w:val="a5"/>
        <w:numPr>
          <w:ilvl w:val="0"/>
          <w:numId w:val="144"/>
        </w:numPr>
        <w:tabs>
          <w:tab w:val="left" w:pos="894"/>
        </w:tabs>
        <w:ind w:left="893" w:hanging="302"/>
        <w:rPr>
          <w:sz w:val="24"/>
        </w:rPr>
      </w:pPr>
      <w:r>
        <w:rPr>
          <w:sz w:val="24"/>
        </w:rPr>
        <w:t>групповые</w:t>
      </w:r>
      <w:r>
        <w:rPr>
          <w:spacing w:val="-5"/>
          <w:sz w:val="24"/>
        </w:rPr>
        <w:t xml:space="preserve"> </w:t>
      </w:r>
      <w:r>
        <w:rPr>
          <w:sz w:val="24"/>
        </w:rPr>
        <w:t>игры.</w:t>
      </w:r>
    </w:p>
    <w:p w14:paraId="504DB9DA" w14:textId="77777777" w:rsidR="00FF2DB4" w:rsidRDefault="00C34CCB">
      <w:pPr>
        <w:ind w:left="592"/>
        <w:rPr>
          <w:i/>
          <w:sz w:val="24"/>
        </w:rPr>
      </w:pPr>
      <w:r>
        <w:rPr>
          <w:i/>
          <w:sz w:val="24"/>
        </w:rPr>
        <w:t>Познавательные</w:t>
      </w:r>
      <w:r>
        <w:rPr>
          <w:i/>
          <w:spacing w:val="-7"/>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z w:val="24"/>
        </w:rPr>
        <w:t>действия:</w:t>
      </w:r>
    </w:p>
    <w:p w14:paraId="50DFC74C" w14:textId="77777777" w:rsidR="00FF2DB4" w:rsidRDefault="00C34CCB">
      <w:pPr>
        <w:pStyle w:val="a5"/>
        <w:numPr>
          <w:ilvl w:val="0"/>
          <w:numId w:val="144"/>
        </w:numPr>
        <w:tabs>
          <w:tab w:val="left" w:pos="894"/>
        </w:tabs>
        <w:ind w:left="893" w:hanging="302"/>
        <w:rPr>
          <w:sz w:val="24"/>
        </w:rPr>
      </w:pPr>
      <w:r>
        <w:rPr>
          <w:sz w:val="24"/>
        </w:rPr>
        <w:t>задачи</w:t>
      </w:r>
      <w:r>
        <w:rPr>
          <w:spacing w:val="-2"/>
          <w:sz w:val="24"/>
        </w:rPr>
        <w:t xml:space="preserve"> </w:t>
      </w:r>
      <w:r>
        <w:rPr>
          <w:sz w:val="24"/>
        </w:rPr>
        <w:t>и</w:t>
      </w:r>
      <w:r>
        <w:rPr>
          <w:spacing w:val="-2"/>
          <w:sz w:val="24"/>
        </w:rPr>
        <w:t xml:space="preserve"> </w:t>
      </w:r>
      <w:r>
        <w:rPr>
          <w:sz w:val="24"/>
        </w:rPr>
        <w:t>проекты</w:t>
      </w:r>
      <w:r>
        <w:rPr>
          <w:spacing w:val="-4"/>
          <w:sz w:val="24"/>
        </w:rPr>
        <w:t xml:space="preserve"> </w:t>
      </w:r>
      <w:r>
        <w:rPr>
          <w:sz w:val="24"/>
        </w:rPr>
        <w:t>на</w:t>
      </w:r>
      <w:r>
        <w:rPr>
          <w:spacing w:val="-3"/>
          <w:sz w:val="24"/>
        </w:rPr>
        <w:t xml:space="preserve"> </w:t>
      </w:r>
      <w:r>
        <w:rPr>
          <w:sz w:val="24"/>
        </w:rPr>
        <w:t>выстраивание</w:t>
      </w:r>
      <w:r>
        <w:rPr>
          <w:spacing w:val="-3"/>
          <w:sz w:val="24"/>
        </w:rPr>
        <w:t xml:space="preserve"> </w:t>
      </w:r>
      <w:r>
        <w:rPr>
          <w:sz w:val="24"/>
        </w:rPr>
        <w:t>стратегии</w:t>
      </w:r>
      <w:r>
        <w:rPr>
          <w:spacing w:val="-1"/>
          <w:sz w:val="24"/>
        </w:rPr>
        <w:t xml:space="preserve"> </w:t>
      </w:r>
      <w:r>
        <w:rPr>
          <w:sz w:val="24"/>
        </w:rPr>
        <w:t>поиска</w:t>
      </w:r>
      <w:r>
        <w:rPr>
          <w:spacing w:val="-3"/>
          <w:sz w:val="24"/>
        </w:rPr>
        <w:t xml:space="preserve"> </w:t>
      </w:r>
      <w:r>
        <w:rPr>
          <w:sz w:val="24"/>
        </w:rPr>
        <w:t>решения</w:t>
      </w:r>
      <w:r>
        <w:rPr>
          <w:spacing w:val="-4"/>
          <w:sz w:val="24"/>
        </w:rPr>
        <w:t xml:space="preserve"> </w:t>
      </w:r>
      <w:r>
        <w:rPr>
          <w:sz w:val="24"/>
        </w:rPr>
        <w:t>задач;</w:t>
      </w:r>
    </w:p>
    <w:p w14:paraId="33ED860D" w14:textId="77777777" w:rsidR="00FF2DB4" w:rsidRDefault="00C34CCB">
      <w:pPr>
        <w:pStyle w:val="a5"/>
        <w:numPr>
          <w:ilvl w:val="0"/>
          <w:numId w:val="144"/>
        </w:numPr>
        <w:tabs>
          <w:tab w:val="left" w:pos="894"/>
        </w:tabs>
        <w:ind w:left="893" w:hanging="302"/>
        <w:rPr>
          <w:sz w:val="24"/>
        </w:rPr>
      </w:pPr>
      <w:r>
        <w:rPr>
          <w:sz w:val="24"/>
        </w:rPr>
        <w:t>задачи</w:t>
      </w:r>
      <w:r>
        <w:rPr>
          <w:spacing w:val="-2"/>
          <w:sz w:val="24"/>
        </w:rPr>
        <w:t xml:space="preserve"> </w:t>
      </w:r>
      <w:r>
        <w:rPr>
          <w:sz w:val="24"/>
        </w:rPr>
        <w:t>и</w:t>
      </w:r>
      <w:r>
        <w:rPr>
          <w:spacing w:val="-2"/>
          <w:sz w:val="24"/>
        </w:rPr>
        <w:t xml:space="preserve"> </w:t>
      </w:r>
      <w:r>
        <w:rPr>
          <w:sz w:val="24"/>
        </w:rPr>
        <w:t>проекты</w:t>
      </w:r>
      <w:r>
        <w:rPr>
          <w:spacing w:val="-4"/>
          <w:sz w:val="24"/>
        </w:rPr>
        <w:t xml:space="preserve"> </w:t>
      </w:r>
      <w:r>
        <w:rPr>
          <w:sz w:val="24"/>
        </w:rPr>
        <w:t>на</w:t>
      </w:r>
      <w:r>
        <w:rPr>
          <w:spacing w:val="-3"/>
          <w:sz w:val="24"/>
        </w:rPr>
        <w:t xml:space="preserve"> </w:t>
      </w:r>
      <w:r>
        <w:rPr>
          <w:sz w:val="24"/>
        </w:rPr>
        <w:t>сериацию,</w:t>
      </w:r>
      <w:r>
        <w:rPr>
          <w:spacing w:val="-2"/>
          <w:sz w:val="24"/>
        </w:rPr>
        <w:t xml:space="preserve"> </w:t>
      </w:r>
      <w:r>
        <w:rPr>
          <w:sz w:val="24"/>
        </w:rPr>
        <w:t>сравнение,</w:t>
      </w:r>
      <w:r>
        <w:rPr>
          <w:spacing w:val="-1"/>
          <w:sz w:val="24"/>
        </w:rPr>
        <w:t xml:space="preserve"> </w:t>
      </w:r>
      <w:r>
        <w:rPr>
          <w:sz w:val="24"/>
        </w:rPr>
        <w:t>оценивание;</w:t>
      </w:r>
    </w:p>
    <w:p w14:paraId="3A3C7997" w14:textId="77777777" w:rsidR="00FF2DB4" w:rsidRDefault="00C34CCB">
      <w:pPr>
        <w:pStyle w:val="a5"/>
        <w:numPr>
          <w:ilvl w:val="0"/>
          <w:numId w:val="144"/>
        </w:numPr>
        <w:tabs>
          <w:tab w:val="left" w:pos="894"/>
        </w:tabs>
        <w:ind w:left="893" w:hanging="302"/>
        <w:rPr>
          <w:sz w:val="24"/>
        </w:rPr>
      </w:pPr>
      <w:r>
        <w:rPr>
          <w:sz w:val="24"/>
        </w:rPr>
        <w:t>задачи</w:t>
      </w:r>
      <w:r>
        <w:rPr>
          <w:spacing w:val="-4"/>
          <w:sz w:val="24"/>
        </w:rPr>
        <w:t xml:space="preserve"> </w:t>
      </w:r>
      <w:r>
        <w:rPr>
          <w:sz w:val="24"/>
        </w:rPr>
        <w:t>и</w:t>
      </w:r>
      <w:r>
        <w:rPr>
          <w:spacing w:val="-3"/>
          <w:sz w:val="24"/>
        </w:rPr>
        <w:t xml:space="preserve"> </w:t>
      </w:r>
      <w:r>
        <w:rPr>
          <w:sz w:val="24"/>
        </w:rPr>
        <w:t>проекты</w:t>
      </w:r>
      <w:r>
        <w:rPr>
          <w:spacing w:val="-6"/>
          <w:sz w:val="24"/>
        </w:rPr>
        <w:t xml:space="preserve"> </w:t>
      </w:r>
      <w:r>
        <w:rPr>
          <w:sz w:val="24"/>
        </w:rPr>
        <w:t>на</w:t>
      </w:r>
      <w:r>
        <w:rPr>
          <w:spacing w:val="-4"/>
          <w:sz w:val="24"/>
        </w:rPr>
        <w:t xml:space="preserve"> </w:t>
      </w:r>
      <w:r>
        <w:rPr>
          <w:sz w:val="24"/>
        </w:rPr>
        <w:t>проведение</w:t>
      </w:r>
      <w:r>
        <w:rPr>
          <w:spacing w:val="-4"/>
          <w:sz w:val="24"/>
        </w:rPr>
        <w:t xml:space="preserve"> </w:t>
      </w:r>
      <w:r>
        <w:rPr>
          <w:sz w:val="24"/>
        </w:rPr>
        <w:t>эмпирического</w:t>
      </w:r>
      <w:r>
        <w:rPr>
          <w:spacing w:val="-3"/>
          <w:sz w:val="24"/>
        </w:rPr>
        <w:t xml:space="preserve"> </w:t>
      </w:r>
      <w:r>
        <w:rPr>
          <w:sz w:val="24"/>
        </w:rPr>
        <w:t>исследования;</w:t>
      </w:r>
    </w:p>
    <w:p w14:paraId="3D1159AB" w14:textId="77777777" w:rsidR="00FF2DB4" w:rsidRDefault="00C34CCB">
      <w:pPr>
        <w:pStyle w:val="a5"/>
        <w:numPr>
          <w:ilvl w:val="0"/>
          <w:numId w:val="144"/>
        </w:numPr>
        <w:tabs>
          <w:tab w:val="left" w:pos="894"/>
        </w:tabs>
        <w:ind w:left="893" w:hanging="302"/>
        <w:rPr>
          <w:sz w:val="24"/>
        </w:rPr>
      </w:pPr>
      <w:r>
        <w:rPr>
          <w:sz w:val="24"/>
        </w:rPr>
        <w:t>задачи</w:t>
      </w:r>
      <w:r>
        <w:rPr>
          <w:spacing w:val="-3"/>
          <w:sz w:val="24"/>
        </w:rPr>
        <w:t xml:space="preserve"> </w:t>
      </w:r>
      <w:r>
        <w:rPr>
          <w:sz w:val="24"/>
        </w:rPr>
        <w:t>и</w:t>
      </w:r>
      <w:r>
        <w:rPr>
          <w:spacing w:val="-2"/>
          <w:sz w:val="24"/>
        </w:rPr>
        <w:t xml:space="preserve"> </w:t>
      </w:r>
      <w:r>
        <w:rPr>
          <w:sz w:val="24"/>
        </w:rPr>
        <w:t>проекты</w:t>
      </w:r>
      <w:r>
        <w:rPr>
          <w:spacing w:val="-5"/>
          <w:sz w:val="24"/>
        </w:rPr>
        <w:t xml:space="preserve"> </w:t>
      </w:r>
      <w:r>
        <w:rPr>
          <w:sz w:val="24"/>
        </w:rPr>
        <w:t>на</w:t>
      </w:r>
      <w:r>
        <w:rPr>
          <w:spacing w:val="-4"/>
          <w:sz w:val="24"/>
        </w:rPr>
        <w:t xml:space="preserve"> </w:t>
      </w:r>
      <w:r>
        <w:rPr>
          <w:sz w:val="24"/>
        </w:rPr>
        <w:t>проведение</w:t>
      </w:r>
      <w:r>
        <w:rPr>
          <w:spacing w:val="-3"/>
          <w:sz w:val="24"/>
        </w:rPr>
        <w:t xml:space="preserve"> </w:t>
      </w:r>
      <w:r>
        <w:rPr>
          <w:sz w:val="24"/>
        </w:rPr>
        <w:t>теоретического</w:t>
      </w:r>
      <w:r>
        <w:rPr>
          <w:spacing w:val="-2"/>
          <w:sz w:val="24"/>
        </w:rPr>
        <w:t xml:space="preserve"> </w:t>
      </w:r>
      <w:r>
        <w:rPr>
          <w:sz w:val="24"/>
        </w:rPr>
        <w:t>исследования;</w:t>
      </w:r>
    </w:p>
    <w:p w14:paraId="5DA9B75B" w14:textId="77777777" w:rsidR="00FF2DB4" w:rsidRDefault="00C34CCB">
      <w:pPr>
        <w:pStyle w:val="a5"/>
        <w:numPr>
          <w:ilvl w:val="0"/>
          <w:numId w:val="144"/>
        </w:numPr>
        <w:tabs>
          <w:tab w:val="left" w:pos="894"/>
        </w:tabs>
        <w:spacing w:before="1"/>
        <w:ind w:left="893" w:hanging="302"/>
        <w:rPr>
          <w:sz w:val="24"/>
        </w:rPr>
      </w:pPr>
      <w:r>
        <w:rPr>
          <w:sz w:val="24"/>
        </w:rPr>
        <w:t>задачи</w:t>
      </w:r>
      <w:r>
        <w:rPr>
          <w:spacing w:val="-2"/>
          <w:sz w:val="24"/>
        </w:rPr>
        <w:t xml:space="preserve"> </w:t>
      </w:r>
      <w:r>
        <w:rPr>
          <w:sz w:val="24"/>
        </w:rPr>
        <w:t>на</w:t>
      </w:r>
      <w:r>
        <w:rPr>
          <w:spacing w:val="-3"/>
          <w:sz w:val="24"/>
        </w:rPr>
        <w:t xml:space="preserve"> </w:t>
      </w:r>
      <w:r>
        <w:rPr>
          <w:sz w:val="24"/>
        </w:rPr>
        <w:t>смысловое</w:t>
      </w:r>
      <w:r>
        <w:rPr>
          <w:spacing w:val="-1"/>
          <w:sz w:val="24"/>
        </w:rPr>
        <w:t xml:space="preserve"> </w:t>
      </w:r>
      <w:r>
        <w:rPr>
          <w:sz w:val="24"/>
        </w:rPr>
        <w:t>чтение.</w:t>
      </w:r>
    </w:p>
    <w:p w14:paraId="52EC0DC7" w14:textId="77777777" w:rsidR="00FF2DB4" w:rsidRDefault="00C34CCB">
      <w:pPr>
        <w:ind w:left="592"/>
        <w:rPr>
          <w:i/>
          <w:sz w:val="24"/>
        </w:rPr>
      </w:pPr>
      <w:r>
        <w:rPr>
          <w:i/>
          <w:sz w:val="24"/>
        </w:rPr>
        <w:t>Регулятивные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z w:val="24"/>
        </w:rPr>
        <w:t>действия:</w:t>
      </w:r>
    </w:p>
    <w:p w14:paraId="44D95E77" w14:textId="77777777" w:rsidR="00FF2DB4" w:rsidRDefault="00C34CCB">
      <w:pPr>
        <w:pStyle w:val="a5"/>
        <w:numPr>
          <w:ilvl w:val="0"/>
          <w:numId w:val="144"/>
        </w:numPr>
        <w:tabs>
          <w:tab w:val="left" w:pos="894"/>
        </w:tabs>
        <w:ind w:left="893" w:hanging="302"/>
        <w:rPr>
          <w:sz w:val="24"/>
        </w:rPr>
      </w:pPr>
      <w:r>
        <w:rPr>
          <w:sz w:val="24"/>
        </w:rPr>
        <w:t>на</w:t>
      </w:r>
      <w:r>
        <w:rPr>
          <w:spacing w:val="-4"/>
          <w:sz w:val="24"/>
        </w:rPr>
        <w:t xml:space="preserve"> </w:t>
      </w:r>
      <w:r>
        <w:rPr>
          <w:sz w:val="24"/>
        </w:rPr>
        <w:t>планирование;</w:t>
      </w:r>
    </w:p>
    <w:p w14:paraId="6209C688"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рефлексию;</w:t>
      </w:r>
    </w:p>
    <w:p w14:paraId="2C123E4D" w14:textId="77777777" w:rsidR="00FF2DB4" w:rsidRDefault="00FF2DB4">
      <w:pPr>
        <w:rPr>
          <w:sz w:val="24"/>
        </w:rPr>
        <w:sectPr w:rsidR="00FF2DB4">
          <w:pgSz w:w="11920" w:h="16850"/>
          <w:pgMar w:top="780" w:right="640" w:bottom="1580" w:left="300" w:header="0" w:footer="1365" w:gutter="0"/>
          <w:cols w:space="720"/>
        </w:sectPr>
      </w:pPr>
    </w:p>
    <w:p w14:paraId="52ECE338" w14:textId="77777777" w:rsidR="00FF2DB4" w:rsidRDefault="00C34CCB">
      <w:pPr>
        <w:pStyle w:val="a5"/>
        <w:numPr>
          <w:ilvl w:val="0"/>
          <w:numId w:val="144"/>
        </w:numPr>
        <w:tabs>
          <w:tab w:val="left" w:pos="894"/>
        </w:tabs>
        <w:spacing w:before="70"/>
        <w:ind w:left="893" w:hanging="302"/>
        <w:rPr>
          <w:sz w:val="24"/>
        </w:rPr>
      </w:pPr>
      <w:r>
        <w:rPr>
          <w:sz w:val="24"/>
        </w:rPr>
        <w:t>на</w:t>
      </w:r>
      <w:r>
        <w:rPr>
          <w:spacing w:val="-2"/>
          <w:sz w:val="24"/>
        </w:rPr>
        <w:t xml:space="preserve"> </w:t>
      </w:r>
      <w:r>
        <w:rPr>
          <w:sz w:val="24"/>
        </w:rPr>
        <w:t>ориентировку</w:t>
      </w:r>
      <w:r>
        <w:rPr>
          <w:spacing w:val="-7"/>
          <w:sz w:val="24"/>
        </w:rPr>
        <w:t xml:space="preserve"> </w:t>
      </w:r>
      <w:r>
        <w:rPr>
          <w:sz w:val="24"/>
        </w:rPr>
        <w:t>в</w:t>
      </w:r>
      <w:r>
        <w:rPr>
          <w:spacing w:val="-1"/>
          <w:sz w:val="24"/>
        </w:rPr>
        <w:t xml:space="preserve"> </w:t>
      </w:r>
      <w:r>
        <w:rPr>
          <w:sz w:val="24"/>
        </w:rPr>
        <w:t>ситуации;</w:t>
      </w:r>
    </w:p>
    <w:p w14:paraId="64D5AD9D" w14:textId="77777777" w:rsidR="00FF2DB4" w:rsidRDefault="00C34CCB">
      <w:pPr>
        <w:pStyle w:val="a5"/>
        <w:numPr>
          <w:ilvl w:val="0"/>
          <w:numId w:val="144"/>
        </w:numPr>
        <w:tabs>
          <w:tab w:val="left" w:pos="894"/>
        </w:tabs>
        <w:ind w:left="893" w:hanging="302"/>
        <w:rPr>
          <w:sz w:val="24"/>
        </w:rPr>
      </w:pPr>
      <w:r>
        <w:rPr>
          <w:sz w:val="24"/>
        </w:rPr>
        <w:t>на</w:t>
      </w:r>
      <w:r>
        <w:rPr>
          <w:spacing w:val="-4"/>
          <w:sz w:val="24"/>
        </w:rPr>
        <w:t xml:space="preserve"> </w:t>
      </w:r>
      <w:r>
        <w:rPr>
          <w:sz w:val="24"/>
        </w:rPr>
        <w:t>прогнозирование;</w:t>
      </w:r>
    </w:p>
    <w:p w14:paraId="74724ACE" w14:textId="77777777" w:rsidR="00FF2DB4" w:rsidRDefault="00C34CCB">
      <w:pPr>
        <w:pStyle w:val="a5"/>
        <w:numPr>
          <w:ilvl w:val="0"/>
          <w:numId w:val="144"/>
        </w:numPr>
        <w:tabs>
          <w:tab w:val="left" w:pos="894"/>
        </w:tabs>
        <w:ind w:left="893" w:hanging="302"/>
        <w:rPr>
          <w:sz w:val="24"/>
        </w:rPr>
      </w:pPr>
      <w:r>
        <w:rPr>
          <w:sz w:val="24"/>
        </w:rPr>
        <w:t>на</w:t>
      </w:r>
      <w:r>
        <w:rPr>
          <w:spacing w:val="-4"/>
          <w:sz w:val="24"/>
        </w:rPr>
        <w:t xml:space="preserve"> </w:t>
      </w:r>
      <w:r>
        <w:rPr>
          <w:sz w:val="24"/>
        </w:rPr>
        <w:t>целеполагание;</w:t>
      </w:r>
    </w:p>
    <w:p w14:paraId="5FACBAD1" w14:textId="77777777" w:rsidR="00FF2DB4" w:rsidRDefault="00C34CCB">
      <w:pPr>
        <w:pStyle w:val="a5"/>
        <w:numPr>
          <w:ilvl w:val="0"/>
          <w:numId w:val="144"/>
        </w:numPr>
        <w:tabs>
          <w:tab w:val="left" w:pos="894"/>
        </w:tabs>
        <w:spacing w:before="1"/>
        <w:ind w:left="893" w:hanging="302"/>
        <w:rPr>
          <w:sz w:val="24"/>
        </w:rPr>
      </w:pPr>
      <w:r>
        <w:rPr>
          <w:sz w:val="24"/>
        </w:rPr>
        <w:t>на</w:t>
      </w:r>
      <w:r>
        <w:rPr>
          <w:spacing w:val="-4"/>
          <w:sz w:val="24"/>
        </w:rPr>
        <w:t xml:space="preserve"> </w:t>
      </w:r>
      <w:r>
        <w:rPr>
          <w:sz w:val="24"/>
        </w:rPr>
        <w:t>оценивание;</w:t>
      </w:r>
    </w:p>
    <w:p w14:paraId="0087D90B"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принятие</w:t>
      </w:r>
      <w:r>
        <w:rPr>
          <w:spacing w:val="-2"/>
          <w:sz w:val="24"/>
        </w:rPr>
        <w:t xml:space="preserve"> </w:t>
      </w:r>
      <w:r>
        <w:rPr>
          <w:sz w:val="24"/>
        </w:rPr>
        <w:t>решения;</w:t>
      </w:r>
    </w:p>
    <w:p w14:paraId="769E2ACC"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самоконтроль;</w:t>
      </w:r>
    </w:p>
    <w:p w14:paraId="2CDCCFF8" w14:textId="77777777" w:rsidR="00FF2DB4" w:rsidRDefault="00C34CCB">
      <w:pPr>
        <w:pStyle w:val="a5"/>
        <w:numPr>
          <w:ilvl w:val="0"/>
          <w:numId w:val="144"/>
        </w:numPr>
        <w:tabs>
          <w:tab w:val="left" w:pos="894"/>
        </w:tabs>
        <w:ind w:left="893" w:hanging="302"/>
        <w:rPr>
          <w:sz w:val="24"/>
        </w:rPr>
      </w:pPr>
      <w:r>
        <w:rPr>
          <w:sz w:val="24"/>
        </w:rPr>
        <w:t>на</w:t>
      </w:r>
      <w:r>
        <w:rPr>
          <w:spacing w:val="-3"/>
          <w:sz w:val="24"/>
        </w:rPr>
        <w:t xml:space="preserve"> </w:t>
      </w:r>
      <w:r>
        <w:rPr>
          <w:sz w:val="24"/>
        </w:rPr>
        <w:t>коррекцию.</w:t>
      </w:r>
    </w:p>
    <w:p w14:paraId="2E2325DA" w14:textId="77777777" w:rsidR="00FF2DB4" w:rsidRDefault="00C34CCB">
      <w:pPr>
        <w:pStyle w:val="a3"/>
        <w:ind w:right="113" w:firstLine="453"/>
      </w:pPr>
      <w:r>
        <w:t>Развитию регулятивных универсальных учебных действий способствует также использование в</w:t>
      </w:r>
      <w:r>
        <w:rPr>
          <w:spacing w:val="1"/>
        </w:rPr>
        <w:t xml:space="preserve"> </w:t>
      </w:r>
      <w:r>
        <w:t>учебном процессе системы таких индивидуальных или групповых учебных заданий, которые наделяют</w:t>
      </w:r>
      <w:r>
        <w:rPr>
          <w:spacing w:val="1"/>
        </w:rPr>
        <w:t xml:space="preserve"> </w:t>
      </w:r>
      <w:r>
        <w:t>учащихся</w:t>
      </w:r>
      <w:r>
        <w:rPr>
          <w:spacing w:val="1"/>
        </w:rPr>
        <w:t xml:space="preserve"> </w:t>
      </w:r>
      <w:r>
        <w:t>функциями</w:t>
      </w:r>
      <w:r>
        <w:rPr>
          <w:spacing w:val="1"/>
        </w:rPr>
        <w:t xml:space="preserve"> </w:t>
      </w:r>
      <w:r>
        <w:t>организации</w:t>
      </w:r>
      <w:r>
        <w:rPr>
          <w:spacing w:val="1"/>
        </w:rPr>
        <w:t xml:space="preserve"> </w:t>
      </w:r>
      <w:r>
        <w:t>их</w:t>
      </w:r>
      <w:r>
        <w:rPr>
          <w:spacing w:val="1"/>
        </w:rPr>
        <w:t xml:space="preserve"> </w:t>
      </w:r>
      <w:r>
        <w:t>выполнения:</w:t>
      </w:r>
      <w:r>
        <w:rPr>
          <w:spacing w:val="1"/>
        </w:rPr>
        <w:t xml:space="preserve"> </w:t>
      </w:r>
      <w:r>
        <w:t>планирования</w:t>
      </w:r>
      <w:r>
        <w:rPr>
          <w:spacing w:val="1"/>
        </w:rPr>
        <w:t xml:space="preserve"> </w:t>
      </w:r>
      <w:r>
        <w:t>этапов</w:t>
      </w:r>
      <w:r>
        <w:rPr>
          <w:spacing w:val="1"/>
        </w:rPr>
        <w:t xml:space="preserve"> </w:t>
      </w:r>
      <w:r>
        <w:t>выполнения</w:t>
      </w:r>
      <w:r>
        <w:rPr>
          <w:spacing w:val="1"/>
        </w:rPr>
        <w:t xml:space="preserve"> </w:t>
      </w:r>
      <w:r>
        <w:t>работы,</w:t>
      </w:r>
      <w:r>
        <w:rPr>
          <w:spacing w:val="1"/>
        </w:rPr>
        <w:t xml:space="preserve"> </w:t>
      </w:r>
      <w:r>
        <w:t>отслеживания продвижения в выполнении задания, соблюдения графика подготовки и предоставления</w:t>
      </w:r>
      <w:r>
        <w:rPr>
          <w:spacing w:val="1"/>
        </w:rPr>
        <w:t xml:space="preserve"> </w:t>
      </w:r>
      <w:r>
        <w:t>материалов,</w:t>
      </w:r>
      <w:r>
        <w:rPr>
          <w:spacing w:val="1"/>
        </w:rPr>
        <w:t xml:space="preserve"> </w:t>
      </w:r>
      <w:r>
        <w:t>поиска</w:t>
      </w:r>
      <w:r>
        <w:rPr>
          <w:spacing w:val="1"/>
        </w:rPr>
        <w:t xml:space="preserve"> </w:t>
      </w:r>
      <w:r>
        <w:t>необходимых</w:t>
      </w:r>
      <w:r>
        <w:rPr>
          <w:spacing w:val="1"/>
        </w:rPr>
        <w:t xml:space="preserve"> </w:t>
      </w:r>
      <w:r>
        <w:t>ресурсов,</w:t>
      </w:r>
      <w:r>
        <w:rPr>
          <w:spacing w:val="1"/>
        </w:rPr>
        <w:t xml:space="preserve"> </w:t>
      </w:r>
      <w:r>
        <w:t>распределения</w:t>
      </w:r>
      <w:r>
        <w:rPr>
          <w:spacing w:val="1"/>
        </w:rPr>
        <w:t xml:space="preserve"> </w:t>
      </w:r>
      <w:r>
        <w:t>обязанностей</w:t>
      </w:r>
      <w:r>
        <w:rPr>
          <w:spacing w:val="1"/>
        </w:rPr>
        <w:t xml:space="preserve"> </w:t>
      </w:r>
      <w:r>
        <w:t>и</w:t>
      </w:r>
      <w:r>
        <w:rPr>
          <w:spacing w:val="1"/>
        </w:rPr>
        <w:t xml:space="preserve"> </w:t>
      </w:r>
      <w:r>
        <w:t>контроля</w:t>
      </w:r>
      <w:r>
        <w:rPr>
          <w:spacing w:val="1"/>
        </w:rPr>
        <w:t xml:space="preserve"> </w:t>
      </w:r>
      <w:r>
        <w:t>качества</w:t>
      </w:r>
      <w:r>
        <w:rPr>
          <w:spacing w:val="1"/>
        </w:rPr>
        <w:t xml:space="preserve"> </w:t>
      </w:r>
      <w:r>
        <w:t>выполнения работы, — при минимизации пошагового контроля со стороны учителя. Примерами такого</w:t>
      </w:r>
      <w:r>
        <w:rPr>
          <w:spacing w:val="-57"/>
        </w:rPr>
        <w:t xml:space="preserve"> </w:t>
      </w:r>
      <w:r>
        <w:t>рода</w:t>
      </w:r>
      <w:r>
        <w:rPr>
          <w:spacing w:val="1"/>
        </w:rPr>
        <w:t xml:space="preserve"> </w:t>
      </w:r>
      <w:r>
        <w:t>заданий</w:t>
      </w:r>
      <w:r>
        <w:rPr>
          <w:spacing w:val="1"/>
        </w:rPr>
        <w:t xml:space="preserve"> </w:t>
      </w:r>
      <w:r>
        <w:t>служат:</w:t>
      </w:r>
      <w:r>
        <w:rPr>
          <w:spacing w:val="1"/>
        </w:rPr>
        <w:t xml:space="preserve"> </w:t>
      </w:r>
      <w:r>
        <w:t>подготовка</w:t>
      </w:r>
      <w:r>
        <w:rPr>
          <w:spacing w:val="1"/>
        </w:rPr>
        <w:t xml:space="preserve"> </w:t>
      </w:r>
      <w:r>
        <w:t>спортивного</w:t>
      </w:r>
      <w:r>
        <w:rPr>
          <w:spacing w:val="1"/>
        </w:rPr>
        <w:t xml:space="preserve"> </w:t>
      </w:r>
      <w:r>
        <w:t>праздника (концерта,</w:t>
      </w:r>
      <w:r>
        <w:rPr>
          <w:spacing w:val="1"/>
        </w:rPr>
        <w:t xml:space="preserve"> </w:t>
      </w:r>
      <w:r>
        <w:t>выставки</w:t>
      </w:r>
      <w:r>
        <w:rPr>
          <w:spacing w:val="1"/>
        </w:rPr>
        <w:t xml:space="preserve"> </w:t>
      </w:r>
      <w:r>
        <w:t>поделок</w:t>
      </w:r>
      <w:r>
        <w:rPr>
          <w:spacing w:val="1"/>
        </w:rPr>
        <w:t xml:space="preserve"> </w:t>
      </w:r>
      <w:r>
        <w:t>и т. п.)</w:t>
      </w:r>
      <w:r>
        <w:rPr>
          <w:spacing w:val="1"/>
        </w:rPr>
        <w:t xml:space="preserve"> </w:t>
      </w:r>
      <w:r>
        <w:t>для</w:t>
      </w:r>
      <w:r>
        <w:rPr>
          <w:spacing w:val="1"/>
        </w:rPr>
        <w:t xml:space="preserve"> </w:t>
      </w:r>
      <w:r>
        <w:t>младших</w:t>
      </w:r>
      <w:r>
        <w:rPr>
          <w:spacing w:val="1"/>
        </w:rPr>
        <w:t xml:space="preserve"> </w:t>
      </w:r>
      <w:r>
        <w:t>школьников; подготовка</w:t>
      </w:r>
      <w:r>
        <w:rPr>
          <w:spacing w:val="1"/>
        </w:rPr>
        <w:t xml:space="preserve"> </w:t>
      </w:r>
      <w:r>
        <w:t>материалов</w:t>
      </w:r>
      <w:r>
        <w:rPr>
          <w:spacing w:val="1"/>
        </w:rPr>
        <w:t xml:space="preserve"> </w:t>
      </w:r>
      <w:r>
        <w:t>для</w:t>
      </w:r>
      <w:r>
        <w:rPr>
          <w:spacing w:val="1"/>
        </w:rPr>
        <w:t xml:space="preserve"> </w:t>
      </w:r>
      <w:r>
        <w:t>школьного</w:t>
      </w:r>
      <w:r>
        <w:rPr>
          <w:spacing w:val="1"/>
        </w:rPr>
        <w:t xml:space="preserve"> </w:t>
      </w:r>
      <w:r>
        <w:t>сайта</w:t>
      </w:r>
      <w:r>
        <w:rPr>
          <w:spacing w:val="1"/>
        </w:rPr>
        <w:t xml:space="preserve"> </w:t>
      </w:r>
      <w:r>
        <w:t>(стенгазеты,</w:t>
      </w:r>
      <w:r>
        <w:rPr>
          <w:spacing w:val="1"/>
        </w:rPr>
        <w:t xml:space="preserve"> </w:t>
      </w:r>
      <w:r>
        <w:t>выставки</w:t>
      </w:r>
      <w:r>
        <w:rPr>
          <w:spacing w:val="1"/>
        </w:rPr>
        <w:t xml:space="preserve"> </w:t>
      </w:r>
      <w:r>
        <w:t>и</w:t>
      </w:r>
      <w:r>
        <w:rPr>
          <w:spacing w:val="1"/>
        </w:rPr>
        <w:t xml:space="preserve"> </w:t>
      </w:r>
      <w:r>
        <w:t>т. д.);</w:t>
      </w:r>
      <w:r>
        <w:rPr>
          <w:spacing w:val="1"/>
        </w:rPr>
        <w:t xml:space="preserve"> </w:t>
      </w:r>
      <w:r>
        <w:t>ведение читательских дневников, дневников самонаблюдений, дневников наблюдений за природными</w:t>
      </w:r>
      <w:r>
        <w:rPr>
          <w:spacing w:val="1"/>
        </w:rPr>
        <w:t xml:space="preserve"> </w:t>
      </w:r>
      <w:r>
        <w:t>явлениями;</w:t>
      </w:r>
      <w:r>
        <w:rPr>
          <w:spacing w:val="1"/>
        </w:rPr>
        <w:t xml:space="preserve"> </w:t>
      </w:r>
      <w:r>
        <w:t>ведение</w:t>
      </w:r>
      <w:r>
        <w:rPr>
          <w:spacing w:val="1"/>
        </w:rPr>
        <w:t xml:space="preserve"> </w:t>
      </w:r>
      <w:r>
        <w:t>протоколов</w:t>
      </w:r>
      <w:r>
        <w:rPr>
          <w:spacing w:val="1"/>
        </w:rPr>
        <w:t xml:space="preserve"> </w:t>
      </w:r>
      <w:r>
        <w:t>выполнения</w:t>
      </w:r>
      <w:r>
        <w:rPr>
          <w:spacing w:val="1"/>
        </w:rPr>
        <w:t xml:space="preserve"> </w:t>
      </w:r>
      <w:r>
        <w:t>учебного</w:t>
      </w:r>
      <w:r>
        <w:rPr>
          <w:spacing w:val="1"/>
        </w:rPr>
        <w:t xml:space="preserve"> </w:t>
      </w:r>
      <w:r>
        <w:t>задания;</w:t>
      </w:r>
      <w:r>
        <w:rPr>
          <w:spacing w:val="1"/>
        </w:rPr>
        <w:t xml:space="preserve"> </w:t>
      </w:r>
      <w:r>
        <w:t>выполнение</w:t>
      </w:r>
      <w:r>
        <w:rPr>
          <w:spacing w:val="1"/>
        </w:rPr>
        <w:t xml:space="preserve"> </w:t>
      </w:r>
      <w:r>
        <w:t>различных</w:t>
      </w:r>
      <w:r>
        <w:rPr>
          <w:spacing w:val="1"/>
        </w:rPr>
        <w:t xml:space="preserve"> </w:t>
      </w:r>
      <w:r>
        <w:t>творческих</w:t>
      </w:r>
      <w:r>
        <w:rPr>
          <w:spacing w:val="1"/>
        </w:rPr>
        <w:t xml:space="preserve"> </w:t>
      </w:r>
      <w:r>
        <w:t>работ, предусматривающих сбор и обработку информации, подготовку предварительного наброска,</w:t>
      </w:r>
      <w:r>
        <w:rPr>
          <w:spacing w:val="1"/>
        </w:rPr>
        <w:t xml:space="preserve"> </w:t>
      </w:r>
      <w:r>
        <w:t>черновой</w:t>
      </w:r>
      <w:r>
        <w:rPr>
          <w:spacing w:val="-1"/>
        </w:rPr>
        <w:t xml:space="preserve"> </w:t>
      </w:r>
      <w:r>
        <w:t>и окончательной версий, обсуждение</w:t>
      </w:r>
      <w:r>
        <w:rPr>
          <w:spacing w:val="-1"/>
        </w:rPr>
        <w:t xml:space="preserve"> </w:t>
      </w:r>
      <w:r>
        <w:t>и</w:t>
      </w:r>
      <w:r>
        <w:rPr>
          <w:spacing w:val="-1"/>
        </w:rPr>
        <w:t xml:space="preserve"> </w:t>
      </w:r>
      <w:r>
        <w:t>презентацию.</w:t>
      </w:r>
    </w:p>
    <w:p w14:paraId="156FDDFC" w14:textId="77777777" w:rsidR="00FF2DB4" w:rsidRDefault="00C34CCB">
      <w:pPr>
        <w:pStyle w:val="a3"/>
        <w:ind w:right="118" w:firstLine="453"/>
      </w:pPr>
      <w:r>
        <w:t>Одним из путей повышения мотивации и эффективности учебной деятельности в основной школе</w:t>
      </w:r>
      <w:r>
        <w:rPr>
          <w:spacing w:val="1"/>
        </w:rPr>
        <w:t xml:space="preserve"> </w:t>
      </w:r>
      <w:r>
        <w:t>является включение обучающихся в учебно-исследовательскую и проектную деятельность, имеющую</w:t>
      </w:r>
      <w:r>
        <w:rPr>
          <w:spacing w:val="1"/>
        </w:rPr>
        <w:t xml:space="preserve"> </w:t>
      </w:r>
      <w:r>
        <w:t>следующие</w:t>
      </w:r>
      <w:r>
        <w:rPr>
          <w:spacing w:val="-2"/>
        </w:rPr>
        <w:t xml:space="preserve"> </w:t>
      </w:r>
      <w:r>
        <w:t>особенности:</w:t>
      </w:r>
    </w:p>
    <w:p w14:paraId="7FA3D274" w14:textId="77777777" w:rsidR="00FF2DB4" w:rsidRDefault="00C34CCB">
      <w:pPr>
        <w:pStyle w:val="a5"/>
        <w:numPr>
          <w:ilvl w:val="0"/>
          <w:numId w:val="142"/>
        </w:numPr>
        <w:tabs>
          <w:tab w:val="left" w:pos="853"/>
        </w:tabs>
        <w:spacing w:before="1"/>
        <w:ind w:right="123" w:firstLine="453"/>
        <w:jc w:val="both"/>
        <w:rPr>
          <w:sz w:val="24"/>
        </w:rPr>
      </w:pPr>
      <w:r>
        <w:rPr>
          <w:sz w:val="24"/>
        </w:rPr>
        <w:t>цели и задачи этих видов деятельности обучающихся определяются как их личностными, так и</w:t>
      </w:r>
      <w:r>
        <w:rPr>
          <w:spacing w:val="1"/>
          <w:sz w:val="24"/>
        </w:rPr>
        <w:t xml:space="preserve"> </w:t>
      </w:r>
      <w:r>
        <w:rPr>
          <w:sz w:val="24"/>
        </w:rPr>
        <w:t>социальными мотивами. Это означает, что такая деятельность направлена не только на повышение</w:t>
      </w:r>
      <w:r>
        <w:rPr>
          <w:spacing w:val="1"/>
          <w:sz w:val="24"/>
        </w:rPr>
        <w:t xml:space="preserve"> </w:t>
      </w:r>
      <w:r>
        <w:rPr>
          <w:sz w:val="24"/>
        </w:rPr>
        <w:t>компетентности подростков в предметной области определённых учебных дисциплин, на развитие их</w:t>
      </w:r>
      <w:r>
        <w:rPr>
          <w:spacing w:val="1"/>
          <w:sz w:val="24"/>
        </w:rPr>
        <w:t xml:space="preserve"> </w:t>
      </w:r>
      <w:r>
        <w:rPr>
          <w:sz w:val="24"/>
        </w:rPr>
        <w:t>способностей,</w:t>
      </w:r>
      <w:r>
        <w:rPr>
          <w:spacing w:val="-1"/>
          <w:sz w:val="24"/>
        </w:rPr>
        <w:t xml:space="preserve"> </w:t>
      </w:r>
      <w:r>
        <w:rPr>
          <w:sz w:val="24"/>
        </w:rPr>
        <w:t>но и</w:t>
      </w:r>
      <w:r>
        <w:rPr>
          <w:spacing w:val="-2"/>
          <w:sz w:val="24"/>
        </w:rPr>
        <w:t xml:space="preserve"> </w:t>
      </w:r>
      <w:r>
        <w:rPr>
          <w:sz w:val="24"/>
        </w:rPr>
        <w:t>на</w:t>
      </w:r>
      <w:r>
        <w:rPr>
          <w:spacing w:val="-2"/>
          <w:sz w:val="24"/>
        </w:rPr>
        <w:t xml:space="preserve"> </w:t>
      </w:r>
      <w:r>
        <w:rPr>
          <w:sz w:val="24"/>
        </w:rPr>
        <w:t>создание</w:t>
      </w:r>
      <w:r>
        <w:rPr>
          <w:spacing w:val="-1"/>
          <w:sz w:val="24"/>
        </w:rPr>
        <w:t xml:space="preserve"> </w:t>
      </w:r>
      <w:r>
        <w:rPr>
          <w:sz w:val="24"/>
        </w:rPr>
        <w:t>продукта, имеющего</w:t>
      </w:r>
      <w:r>
        <w:rPr>
          <w:spacing w:val="-2"/>
          <w:sz w:val="24"/>
        </w:rPr>
        <w:t xml:space="preserve"> </w:t>
      </w:r>
      <w:r>
        <w:rPr>
          <w:sz w:val="24"/>
        </w:rPr>
        <w:t>значимость</w:t>
      </w:r>
      <w:r>
        <w:rPr>
          <w:spacing w:val="1"/>
          <w:sz w:val="24"/>
        </w:rPr>
        <w:t xml:space="preserve"> </w:t>
      </w:r>
      <w:r>
        <w:rPr>
          <w:sz w:val="24"/>
        </w:rPr>
        <w:t>для</w:t>
      </w:r>
      <w:r>
        <w:rPr>
          <w:spacing w:val="-2"/>
          <w:sz w:val="24"/>
        </w:rPr>
        <w:t xml:space="preserve"> </w:t>
      </w:r>
      <w:r>
        <w:rPr>
          <w:sz w:val="24"/>
        </w:rPr>
        <w:t>других;</w:t>
      </w:r>
    </w:p>
    <w:p w14:paraId="4ACD9809" w14:textId="77777777" w:rsidR="00FF2DB4" w:rsidRDefault="00C34CCB">
      <w:pPr>
        <w:pStyle w:val="a5"/>
        <w:numPr>
          <w:ilvl w:val="0"/>
          <w:numId w:val="142"/>
        </w:numPr>
        <w:tabs>
          <w:tab w:val="left" w:pos="855"/>
        </w:tabs>
        <w:ind w:right="117" w:firstLine="453"/>
        <w:jc w:val="both"/>
        <w:rPr>
          <w:sz w:val="24"/>
        </w:rPr>
      </w:pPr>
      <w:r>
        <w:rPr>
          <w:sz w:val="24"/>
        </w:rPr>
        <w:t>учебно-исследовательская и проектная деятельность должна быть организована таким образом,</w:t>
      </w:r>
      <w:r>
        <w:rPr>
          <w:spacing w:val="1"/>
          <w:sz w:val="24"/>
        </w:rPr>
        <w:t xml:space="preserve"> </w:t>
      </w:r>
      <w:r>
        <w:rPr>
          <w:sz w:val="24"/>
        </w:rPr>
        <w:t>чтобы обучающиеся смогли реализовать свои потребности в общении со значимыми, референтными</w:t>
      </w:r>
      <w:r>
        <w:rPr>
          <w:spacing w:val="1"/>
          <w:sz w:val="24"/>
        </w:rPr>
        <w:t xml:space="preserve"> </w:t>
      </w:r>
      <w:r>
        <w:rPr>
          <w:sz w:val="24"/>
        </w:rPr>
        <w:t>группами</w:t>
      </w:r>
      <w:r>
        <w:rPr>
          <w:spacing w:val="1"/>
          <w:sz w:val="24"/>
        </w:rPr>
        <w:t xml:space="preserve"> </w:t>
      </w:r>
      <w:r>
        <w:rPr>
          <w:sz w:val="24"/>
        </w:rPr>
        <w:t>одноклассников,</w:t>
      </w:r>
      <w:r>
        <w:rPr>
          <w:spacing w:val="1"/>
          <w:sz w:val="24"/>
        </w:rPr>
        <w:t xml:space="preserve"> </w:t>
      </w:r>
      <w:r>
        <w:rPr>
          <w:sz w:val="24"/>
        </w:rPr>
        <w:t>учителей</w:t>
      </w:r>
      <w:r>
        <w:rPr>
          <w:spacing w:val="1"/>
          <w:sz w:val="24"/>
        </w:rPr>
        <w:t xml:space="preserve"> </w:t>
      </w:r>
      <w:r>
        <w:rPr>
          <w:sz w:val="24"/>
        </w:rPr>
        <w:t>и</w:t>
      </w:r>
      <w:r>
        <w:rPr>
          <w:spacing w:val="1"/>
          <w:sz w:val="24"/>
        </w:rPr>
        <w:t xml:space="preserve"> </w:t>
      </w:r>
      <w:r>
        <w:rPr>
          <w:sz w:val="24"/>
        </w:rPr>
        <w:t>т. д.</w:t>
      </w:r>
      <w:r>
        <w:rPr>
          <w:spacing w:val="1"/>
          <w:sz w:val="24"/>
        </w:rPr>
        <w:t xml:space="preserve"> </w:t>
      </w:r>
      <w:r>
        <w:rPr>
          <w:sz w:val="24"/>
        </w:rPr>
        <w:t>Строя</w:t>
      </w:r>
      <w:r>
        <w:rPr>
          <w:spacing w:val="1"/>
          <w:sz w:val="24"/>
        </w:rPr>
        <w:t xml:space="preserve"> </w:t>
      </w:r>
      <w:r>
        <w:rPr>
          <w:sz w:val="24"/>
        </w:rPr>
        <w:t>различного</w:t>
      </w:r>
      <w:r>
        <w:rPr>
          <w:spacing w:val="1"/>
          <w:sz w:val="24"/>
        </w:rPr>
        <w:t xml:space="preserve"> </w:t>
      </w:r>
      <w:r>
        <w:rPr>
          <w:sz w:val="24"/>
        </w:rPr>
        <w:t>рода</w:t>
      </w:r>
      <w:r>
        <w:rPr>
          <w:spacing w:val="1"/>
          <w:sz w:val="24"/>
        </w:rPr>
        <w:t xml:space="preserve"> </w:t>
      </w:r>
      <w:r>
        <w:rPr>
          <w:sz w:val="24"/>
        </w:rPr>
        <w:t>отношения</w:t>
      </w:r>
      <w:r>
        <w:rPr>
          <w:spacing w:val="1"/>
          <w:sz w:val="24"/>
        </w:rPr>
        <w:t xml:space="preserve"> </w:t>
      </w:r>
      <w:r>
        <w:rPr>
          <w:sz w:val="24"/>
        </w:rPr>
        <w:t>в</w:t>
      </w:r>
      <w:r>
        <w:rPr>
          <w:spacing w:val="61"/>
          <w:sz w:val="24"/>
        </w:rPr>
        <w:t xml:space="preserve"> </w:t>
      </w:r>
      <w:r>
        <w:rPr>
          <w:sz w:val="24"/>
        </w:rPr>
        <w:t>ходе</w:t>
      </w:r>
      <w:r>
        <w:rPr>
          <w:spacing w:val="1"/>
          <w:sz w:val="24"/>
        </w:rPr>
        <w:t xml:space="preserve"> </w:t>
      </w:r>
      <w:r>
        <w:rPr>
          <w:sz w:val="24"/>
        </w:rPr>
        <w:t>целенаправленной,</w:t>
      </w:r>
      <w:r>
        <w:rPr>
          <w:spacing w:val="1"/>
          <w:sz w:val="24"/>
        </w:rPr>
        <w:t xml:space="preserve"> </w:t>
      </w:r>
      <w:r>
        <w:rPr>
          <w:sz w:val="24"/>
        </w:rPr>
        <w:t>поисковой,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продуктивной</w:t>
      </w:r>
      <w:r>
        <w:rPr>
          <w:spacing w:val="1"/>
          <w:sz w:val="24"/>
        </w:rPr>
        <w:t xml:space="preserve"> </w:t>
      </w:r>
      <w:r>
        <w:rPr>
          <w:sz w:val="24"/>
        </w:rPr>
        <w:t>деятельности,</w:t>
      </w:r>
      <w:r>
        <w:rPr>
          <w:spacing w:val="1"/>
          <w:sz w:val="24"/>
        </w:rPr>
        <w:t xml:space="preserve"> </w:t>
      </w:r>
      <w:r>
        <w:rPr>
          <w:sz w:val="24"/>
        </w:rPr>
        <w:t>подростки</w:t>
      </w:r>
      <w:r>
        <w:rPr>
          <w:spacing w:val="1"/>
          <w:sz w:val="24"/>
        </w:rPr>
        <w:t xml:space="preserve"> </w:t>
      </w:r>
      <w:r>
        <w:rPr>
          <w:sz w:val="24"/>
        </w:rPr>
        <w:t>овладевают</w:t>
      </w:r>
      <w:r>
        <w:rPr>
          <w:spacing w:val="1"/>
          <w:sz w:val="24"/>
        </w:rPr>
        <w:t xml:space="preserve"> </w:t>
      </w:r>
      <w:r>
        <w:rPr>
          <w:sz w:val="24"/>
        </w:rPr>
        <w:t>нормами</w:t>
      </w:r>
      <w:r>
        <w:rPr>
          <w:spacing w:val="1"/>
          <w:sz w:val="24"/>
        </w:rPr>
        <w:t xml:space="preserve"> </w:t>
      </w:r>
      <w:r>
        <w:rPr>
          <w:sz w:val="24"/>
        </w:rPr>
        <w:t>взаимоотношений</w:t>
      </w:r>
      <w:r>
        <w:rPr>
          <w:spacing w:val="1"/>
          <w:sz w:val="24"/>
        </w:rPr>
        <w:t xml:space="preserve"> </w:t>
      </w:r>
      <w:r>
        <w:rPr>
          <w:sz w:val="24"/>
        </w:rPr>
        <w:t>с</w:t>
      </w:r>
      <w:r>
        <w:rPr>
          <w:spacing w:val="1"/>
          <w:sz w:val="24"/>
        </w:rPr>
        <w:t xml:space="preserve"> </w:t>
      </w:r>
      <w:r>
        <w:rPr>
          <w:sz w:val="24"/>
        </w:rPr>
        <w:t>разными</w:t>
      </w:r>
      <w:r>
        <w:rPr>
          <w:spacing w:val="1"/>
          <w:sz w:val="24"/>
        </w:rPr>
        <w:t xml:space="preserve"> </w:t>
      </w:r>
      <w:r>
        <w:rPr>
          <w:sz w:val="24"/>
        </w:rPr>
        <w:t>людьми,</w:t>
      </w:r>
      <w:r>
        <w:rPr>
          <w:spacing w:val="1"/>
          <w:sz w:val="24"/>
        </w:rPr>
        <w:t xml:space="preserve"> </w:t>
      </w:r>
      <w:r>
        <w:rPr>
          <w:sz w:val="24"/>
        </w:rPr>
        <w:t>умениями</w:t>
      </w:r>
      <w:r>
        <w:rPr>
          <w:spacing w:val="1"/>
          <w:sz w:val="24"/>
        </w:rPr>
        <w:t xml:space="preserve"> </w:t>
      </w:r>
      <w:r>
        <w:rPr>
          <w:sz w:val="24"/>
        </w:rPr>
        <w:t>переходить</w:t>
      </w:r>
      <w:r>
        <w:rPr>
          <w:spacing w:val="1"/>
          <w:sz w:val="24"/>
        </w:rPr>
        <w:t xml:space="preserve"> </w:t>
      </w:r>
      <w:r>
        <w:rPr>
          <w:sz w:val="24"/>
        </w:rPr>
        <w:t>от</w:t>
      </w:r>
      <w:r>
        <w:rPr>
          <w:spacing w:val="1"/>
          <w:sz w:val="24"/>
        </w:rPr>
        <w:t xml:space="preserve"> </w:t>
      </w:r>
      <w:r>
        <w:rPr>
          <w:sz w:val="24"/>
        </w:rPr>
        <w:t>одного</w:t>
      </w:r>
      <w:r>
        <w:rPr>
          <w:spacing w:val="1"/>
          <w:sz w:val="24"/>
        </w:rPr>
        <w:t xml:space="preserve"> </w:t>
      </w:r>
      <w:r>
        <w:rPr>
          <w:sz w:val="24"/>
        </w:rPr>
        <w:t>вида</w:t>
      </w:r>
      <w:r>
        <w:rPr>
          <w:spacing w:val="1"/>
          <w:sz w:val="24"/>
        </w:rPr>
        <w:t xml:space="preserve"> </w:t>
      </w:r>
      <w:r>
        <w:rPr>
          <w:sz w:val="24"/>
        </w:rPr>
        <w:t>общения</w:t>
      </w:r>
      <w:r>
        <w:rPr>
          <w:spacing w:val="1"/>
          <w:sz w:val="24"/>
        </w:rPr>
        <w:t xml:space="preserve"> </w:t>
      </w:r>
      <w:r>
        <w:rPr>
          <w:sz w:val="24"/>
        </w:rPr>
        <w:t>к</w:t>
      </w:r>
      <w:r>
        <w:rPr>
          <w:spacing w:val="1"/>
          <w:sz w:val="24"/>
        </w:rPr>
        <w:t xml:space="preserve"> </w:t>
      </w:r>
      <w:r>
        <w:rPr>
          <w:sz w:val="24"/>
        </w:rPr>
        <w:t>другому,</w:t>
      </w:r>
      <w:r>
        <w:rPr>
          <w:spacing w:val="1"/>
          <w:sz w:val="24"/>
        </w:rPr>
        <w:t xml:space="preserve"> </w:t>
      </w:r>
      <w:r>
        <w:rPr>
          <w:sz w:val="24"/>
        </w:rPr>
        <w:t>приобретают</w:t>
      </w:r>
      <w:r>
        <w:rPr>
          <w:spacing w:val="1"/>
          <w:sz w:val="24"/>
        </w:rPr>
        <w:t xml:space="preserve"> </w:t>
      </w:r>
      <w:r>
        <w:rPr>
          <w:sz w:val="24"/>
        </w:rPr>
        <w:t>навыки</w:t>
      </w:r>
      <w:r>
        <w:rPr>
          <w:spacing w:val="1"/>
          <w:sz w:val="24"/>
        </w:rPr>
        <w:t xml:space="preserve"> </w:t>
      </w:r>
      <w:r>
        <w:rPr>
          <w:sz w:val="24"/>
        </w:rPr>
        <w:t>индивидуальной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и</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коллективе;</w:t>
      </w:r>
    </w:p>
    <w:p w14:paraId="4C4E80B0" w14:textId="77777777" w:rsidR="00FF2DB4" w:rsidRDefault="00C34CCB">
      <w:pPr>
        <w:pStyle w:val="a5"/>
        <w:numPr>
          <w:ilvl w:val="0"/>
          <w:numId w:val="142"/>
        </w:numPr>
        <w:tabs>
          <w:tab w:val="left" w:pos="853"/>
        </w:tabs>
        <w:ind w:right="113" w:firstLine="453"/>
        <w:jc w:val="both"/>
        <w:rPr>
          <w:sz w:val="24"/>
        </w:rPr>
      </w:pPr>
      <w:r>
        <w:rPr>
          <w:sz w:val="24"/>
        </w:rPr>
        <w:t>организация учебно-исследовательских и проектных работ школьников обеспечивает сочетание</w:t>
      </w:r>
      <w:r>
        <w:rPr>
          <w:spacing w:val="1"/>
          <w:sz w:val="24"/>
        </w:rPr>
        <w:t xml:space="preserve"> </w:t>
      </w:r>
      <w:r>
        <w:rPr>
          <w:sz w:val="24"/>
        </w:rPr>
        <w:t>различных видов познавательной деятельности. В этих видах деятельности могут быть востребованы</w:t>
      </w:r>
      <w:r>
        <w:rPr>
          <w:spacing w:val="1"/>
          <w:sz w:val="24"/>
        </w:rPr>
        <w:t xml:space="preserve"> </w:t>
      </w:r>
      <w:r>
        <w:rPr>
          <w:sz w:val="24"/>
        </w:rPr>
        <w:t>практически любые способности подростков, реализованы личные пристрастия к тому или иному виду</w:t>
      </w:r>
      <w:r>
        <w:rPr>
          <w:spacing w:val="1"/>
          <w:sz w:val="24"/>
        </w:rPr>
        <w:t xml:space="preserve"> </w:t>
      </w:r>
      <w:r>
        <w:rPr>
          <w:sz w:val="24"/>
        </w:rPr>
        <w:t>деятельности.</w:t>
      </w:r>
    </w:p>
    <w:p w14:paraId="7AABBD98" w14:textId="77777777" w:rsidR="00FF2DB4" w:rsidRDefault="00C34CCB">
      <w:pPr>
        <w:pStyle w:val="a3"/>
        <w:spacing w:before="1"/>
        <w:ind w:left="592"/>
        <w:jc w:val="left"/>
      </w:pPr>
      <w:r>
        <w:t>При</w:t>
      </w:r>
      <w:r>
        <w:rPr>
          <w:spacing w:val="-4"/>
        </w:rPr>
        <w:t xml:space="preserve"> </w:t>
      </w:r>
      <w:r>
        <w:t>построении</w:t>
      </w:r>
      <w:r>
        <w:rPr>
          <w:spacing w:val="-1"/>
        </w:rPr>
        <w:t xml:space="preserve"> </w:t>
      </w:r>
      <w:r>
        <w:t>учебно-исследовательского</w:t>
      </w:r>
      <w:r>
        <w:rPr>
          <w:spacing w:val="-3"/>
        </w:rPr>
        <w:t xml:space="preserve"> </w:t>
      </w:r>
      <w:r>
        <w:t>процесса</w:t>
      </w:r>
      <w:r>
        <w:rPr>
          <w:spacing w:val="-1"/>
        </w:rPr>
        <w:t xml:space="preserve"> </w:t>
      </w:r>
      <w:r>
        <w:t>учителю</w:t>
      </w:r>
      <w:r>
        <w:rPr>
          <w:spacing w:val="-4"/>
        </w:rPr>
        <w:t xml:space="preserve"> </w:t>
      </w:r>
      <w:r>
        <w:t>важно</w:t>
      </w:r>
      <w:r>
        <w:rPr>
          <w:spacing w:val="-2"/>
        </w:rPr>
        <w:t xml:space="preserve"> </w:t>
      </w:r>
      <w:r>
        <w:t>учесть</w:t>
      </w:r>
      <w:r>
        <w:rPr>
          <w:spacing w:val="-2"/>
        </w:rPr>
        <w:t xml:space="preserve"> </w:t>
      </w:r>
      <w:r>
        <w:t>следующие</w:t>
      </w:r>
      <w:r>
        <w:rPr>
          <w:spacing w:val="-5"/>
        </w:rPr>
        <w:t xml:space="preserve"> </w:t>
      </w:r>
      <w:r>
        <w:t>моменты:</w:t>
      </w:r>
    </w:p>
    <w:p w14:paraId="2995725F" w14:textId="77777777" w:rsidR="00FF2DB4" w:rsidRDefault="00C34CCB">
      <w:pPr>
        <w:pStyle w:val="a5"/>
        <w:numPr>
          <w:ilvl w:val="0"/>
          <w:numId w:val="144"/>
        </w:numPr>
        <w:tabs>
          <w:tab w:val="left" w:pos="894"/>
        </w:tabs>
        <w:ind w:right="127" w:firstLine="453"/>
        <w:rPr>
          <w:sz w:val="24"/>
        </w:rPr>
      </w:pPr>
      <w:r>
        <w:rPr>
          <w:sz w:val="24"/>
        </w:rPr>
        <w:t>тема</w:t>
      </w:r>
      <w:r>
        <w:rPr>
          <w:spacing w:val="37"/>
          <w:sz w:val="24"/>
        </w:rPr>
        <w:t xml:space="preserve"> </w:t>
      </w:r>
      <w:r>
        <w:rPr>
          <w:sz w:val="24"/>
        </w:rPr>
        <w:t>исследования</w:t>
      </w:r>
      <w:r>
        <w:rPr>
          <w:spacing w:val="38"/>
          <w:sz w:val="24"/>
        </w:rPr>
        <w:t xml:space="preserve"> </w:t>
      </w:r>
      <w:r>
        <w:rPr>
          <w:sz w:val="24"/>
        </w:rPr>
        <w:t>должна</w:t>
      </w:r>
      <w:r>
        <w:rPr>
          <w:spacing w:val="37"/>
          <w:sz w:val="24"/>
        </w:rPr>
        <w:t xml:space="preserve"> </w:t>
      </w:r>
      <w:r>
        <w:rPr>
          <w:sz w:val="24"/>
        </w:rPr>
        <w:t>быть</w:t>
      </w:r>
      <w:r>
        <w:rPr>
          <w:spacing w:val="37"/>
          <w:sz w:val="24"/>
        </w:rPr>
        <w:t xml:space="preserve"> </w:t>
      </w:r>
      <w:r>
        <w:rPr>
          <w:sz w:val="24"/>
        </w:rPr>
        <w:t>на</w:t>
      </w:r>
      <w:r>
        <w:rPr>
          <w:spacing w:val="38"/>
          <w:sz w:val="24"/>
        </w:rPr>
        <w:t xml:space="preserve"> </w:t>
      </w:r>
      <w:r>
        <w:rPr>
          <w:sz w:val="24"/>
        </w:rPr>
        <w:t>самом</w:t>
      </w:r>
      <w:r>
        <w:rPr>
          <w:spacing w:val="40"/>
          <w:sz w:val="24"/>
        </w:rPr>
        <w:t xml:space="preserve"> </w:t>
      </w:r>
      <w:r>
        <w:rPr>
          <w:sz w:val="24"/>
        </w:rPr>
        <w:t>деле</w:t>
      </w:r>
      <w:r>
        <w:rPr>
          <w:spacing w:val="37"/>
          <w:sz w:val="24"/>
        </w:rPr>
        <w:t xml:space="preserve"> </w:t>
      </w:r>
      <w:r>
        <w:rPr>
          <w:sz w:val="24"/>
        </w:rPr>
        <w:t>интересна</w:t>
      </w:r>
      <w:r>
        <w:rPr>
          <w:spacing w:val="37"/>
          <w:sz w:val="24"/>
        </w:rPr>
        <w:t xml:space="preserve"> </w:t>
      </w:r>
      <w:r>
        <w:rPr>
          <w:sz w:val="24"/>
        </w:rPr>
        <w:t>для</w:t>
      </w:r>
      <w:r>
        <w:rPr>
          <w:spacing w:val="41"/>
          <w:sz w:val="24"/>
        </w:rPr>
        <w:t xml:space="preserve"> </w:t>
      </w:r>
      <w:r>
        <w:rPr>
          <w:sz w:val="24"/>
        </w:rPr>
        <w:t>ученика</w:t>
      </w:r>
      <w:r>
        <w:rPr>
          <w:spacing w:val="38"/>
          <w:sz w:val="24"/>
        </w:rPr>
        <w:t xml:space="preserve"> </w:t>
      </w:r>
      <w:r>
        <w:rPr>
          <w:sz w:val="24"/>
        </w:rPr>
        <w:t>и</w:t>
      </w:r>
      <w:r>
        <w:rPr>
          <w:spacing w:val="39"/>
          <w:sz w:val="24"/>
        </w:rPr>
        <w:t xml:space="preserve"> </w:t>
      </w:r>
      <w:r>
        <w:rPr>
          <w:sz w:val="24"/>
        </w:rPr>
        <w:t>совпадать</w:t>
      </w:r>
      <w:r>
        <w:rPr>
          <w:spacing w:val="40"/>
          <w:sz w:val="24"/>
        </w:rPr>
        <w:t xml:space="preserve"> </w:t>
      </w:r>
      <w:r>
        <w:rPr>
          <w:sz w:val="24"/>
        </w:rPr>
        <w:t>с</w:t>
      </w:r>
      <w:r>
        <w:rPr>
          <w:spacing w:val="35"/>
          <w:sz w:val="24"/>
        </w:rPr>
        <w:t xml:space="preserve"> </w:t>
      </w:r>
      <w:r>
        <w:rPr>
          <w:sz w:val="24"/>
        </w:rPr>
        <w:t>кругом</w:t>
      </w:r>
      <w:r>
        <w:rPr>
          <w:spacing w:val="-57"/>
          <w:sz w:val="24"/>
        </w:rPr>
        <w:t xml:space="preserve"> </w:t>
      </w:r>
      <w:r>
        <w:rPr>
          <w:sz w:val="24"/>
        </w:rPr>
        <w:t>интереса учителя;</w:t>
      </w:r>
    </w:p>
    <w:p w14:paraId="65516D9E" w14:textId="77777777" w:rsidR="00FF2DB4" w:rsidRDefault="00C34CCB">
      <w:pPr>
        <w:pStyle w:val="a5"/>
        <w:numPr>
          <w:ilvl w:val="0"/>
          <w:numId w:val="144"/>
        </w:numPr>
        <w:tabs>
          <w:tab w:val="left" w:pos="894"/>
        </w:tabs>
        <w:ind w:right="124" w:firstLine="453"/>
        <w:rPr>
          <w:sz w:val="24"/>
        </w:rPr>
      </w:pPr>
      <w:r>
        <w:rPr>
          <w:sz w:val="24"/>
        </w:rPr>
        <w:t>необходимо,</w:t>
      </w:r>
      <w:r>
        <w:rPr>
          <w:spacing w:val="24"/>
          <w:sz w:val="24"/>
        </w:rPr>
        <w:t xml:space="preserve"> </w:t>
      </w:r>
      <w:r>
        <w:rPr>
          <w:sz w:val="24"/>
        </w:rPr>
        <w:t>чтобы</w:t>
      </w:r>
      <w:r>
        <w:rPr>
          <w:spacing w:val="24"/>
          <w:sz w:val="24"/>
        </w:rPr>
        <w:t xml:space="preserve"> </w:t>
      </w:r>
      <w:r>
        <w:rPr>
          <w:sz w:val="24"/>
        </w:rPr>
        <w:t>обучающийся</w:t>
      </w:r>
      <w:r>
        <w:rPr>
          <w:spacing w:val="24"/>
          <w:sz w:val="24"/>
        </w:rPr>
        <w:t xml:space="preserve"> </w:t>
      </w:r>
      <w:r>
        <w:rPr>
          <w:sz w:val="24"/>
        </w:rPr>
        <w:t>хорошо</w:t>
      </w:r>
      <w:r>
        <w:rPr>
          <w:spacing w:val="25"/>
          <w:sz w:val="24"/>
        </w:rPr>
        <w:t xml:space="preserve"> </w:t>
      </w:r>
      <w:r>
        <w:rPr>
          <w:sz w:val="24"/>
        </w:rPr>
        <w:t>осознавал</w:t>
      </w:r>
      <w:r>
        <w:rPr>
          <w:spacing w:val="25"/>
          <w:sz w:val="24"/>
        </w:rPr>
        <w:t xml:space="preserve"> </w:t>
      </w:r>
      <w:r>
        <w:rPr>
          <w:sz w:val="24"/>
        </w:rPr>
        <w:t>суть</w:t>
      </w:r>
      <w:r>
        <w:rPr>
          <w:spacing w:val="25"/>
          <w:sz w:val="24"/>
        </w:rPr>
        <w:t xml:space="preserve"> </w:t>
      </w:r>
      <w:r>
        <w:rPr>
          <w:sz w:val="24"/>
        </w:rPr>
        <w:t>проблемы,</w:t>
      </w:r>
      <w:r>
        <w:rPr>
          <w:spacing w:val="24"/>
          <w:sz w:val="24"/>
        </w:rPr>
        <w:t xml:space="preserve"> </w:t>
      </w:r>
      <w:r>
        <w:rPr>
          <w:sz w:val="24"/>
        </w:rPr>
        <w:t>иначе</w:t>
      </w:r>
      <w:r>
        <w:rPr>
          <w:spacing w:val="25"/>
          <w:sz w:val="24"/>
        </w:rPr>
        <w:t xml:space="preserve"> </w:t>
      </w:r>
      <w:r>
        <w:rPr>
          <w:sz w:val="24"/>
        </w:rPr>
        <w:t>весь</w:t>
      </w:r>
      <w:r>
        <w:rPr>
          <w:spacing w:val="25"/>
          <w:sz w:val="24"/>
        </w:rPr>
        <w:t xml:space="preserve"> </w:t>
      </w:r>
      <w:r>
        <w:rPr>
          <w:sz w:val="24"/>
        </w:rPr>
        <w:t>ход</w:t>
      </w:r>
      <w:r>
        <w:rPr>
          <w:spacing w:val="25"/>
          <w:sz w:val="24"/>
        </w:rPr>
        <w:t xml:space="preserve"> </w:t>
      </w:r>
      <w:r>
        <w:rPr>
          <w:sz w:val="24"/>
        </w:rPr>
        <w:t>поиска</w:t>
      </w:r>
      <w:r>
        <w:rPr>
          <w:spacing w:val="23"/>
          <w:sz w:val="24"/>
        </w:rPr>
        <w:t xml:space="preserve"> </w:t>
      </w:r>
      <w:r>
        <w:rPr>
          <w:sz w:val="24"/>
        </w:rPr>
        <w:t>её</w:t>
      </w:r>
      <w:r>
        <w:rPr>
          <w:spacing w:val="-57"/>
          <w:sz w:val="24"/>
        </w:rPr>
        <w:t xml:space="preserve"> </w:t>
      </w:r>
      <w:r>
        <w:rPr>
          <w:sz w:val="24"/>
        </w:rPr>
        <w:t>решения</w:t>
      </w:r>
      <w:r>
        <w:rPr>
          <w:spacing w:val="-2"/>
          <w:sz w:val="24"/>
        </w:rPr>
        <w:t xml:space="preserve"> </w:t>
      </w:r>
      <w:r>
        <w:rPr>
          <w:sz w:val="24"/>
        </w:rPr>
        <w:t>будет</w:t>
      </w:r>
      <w:r>
        <w:rPr>
          <w:spacing w:val="-1"/>
          <w:sz w:val="24"/>
        </w:rPr>
        <w:t xml:space="preserve"> </w:t>
      </w:r>
      <w:r>
        <w:rPr>
          <w:sz w:val="24"/>
        </w:rPr>
        <w:t>бессмыслен,</w:t>
      </w:r>
      <w:r>
        <w:rPr>
          <w:spacing w:val="-1"/>
          <w:sz w:val="24"/>
        </w:rPr>
        <w:t xml:space="preserve"> </w:t>
      </w:r>
      <w:r>
        <w:rPr>
          <w:sz w:val="24"/>
        </w:rPr>
        <w:t>даже</w:t>
      </w:r>
      <w:r>
        <w:rPr>
          <w:spacing w:val="-4"/>
          <w:sz w:val="24"/>
        </w:rPr>
        <w:t xml:space="preserve"> </w:t>
      </w:r>
      <w:r>
        <w:rPr>
          <w:sz w:val="24"/>
        </w:rPr>
        <w:t>если он</w:t>
      </w:r>
      <w:r>
        <w:rPr>
          <w:spacing w:val="-1"/>
          <w:sz w:val="24"/>
        </w:rPr>
        <w:t xml:space="preserve"> </w:t>
      </w:r>
      <w:r>
        <w:rPr>
          <w:sz w:val="24"/>
        </w:rPr>
        <w:t>будет</w:t>
      </w:r>
      <w:r>
        <w:rPr>
          <w:spacing w:val="1"/>
          <w:sz w:val="24"/>
        </w:rPr>
        <w:t xml:space="preserve"> </w:t>
      </w:r>
      <w:r>
        <w:rPr>
          <w:sz w:val="24"/>
        </w:rPr>
        <w:t>проведён</w:t>
      </w:r>
      <w:r>
        <w:rPr>
          <w:spacing w:val="1"/>
          <w:sz w:val="24"/>
        </w:rPr>
        <w:t xml:space="preserve"> </w:t>
      </w:r>
      <w:r>
        <w:rPr>
          <w:sz w:val="24"/>
        </w:rPr>
        <w:t>учителем</w:t>
      </w:r>
      <w:r>
        <w:rPr>
          <w:spacing w:val="-2"/>
          <w:sz w:val="24"/>
        </w:rPr>
        <w:t xml:space="preserve"> </w:t>
      </w:r>
      <w:r>
        <w:rPr>
          <w:sz w:val="24"/>
        </w:rPr>
        <w:t>безукоризненно</w:t>
      </w:r>
      <w:r>
        <w:rPr>
          <w:spacing w:val="-4"/>
          <w:sz w:val="24"/>
        </w:rPr>
        <w:t xml:space="preserve"> </w:t>
      </w:r>
      <w:r>
        <w:rPr>
          <w:sz w:val="24"/>
        </w:rPr>
        <w:t>правильно;</w:t>
      </w:r>
    </w:p>
    <w:p w14:paraId="7FE72EB2" w14:textId="77777777" w:rsidR="00FF2DB4" w:rsidRDefault="00C34CCB">
      <w:pPr>
        <w:pStyle w:val="a5"/>
        <w:numPr>
          <w:ilvl w:val="0"/>
          <w:numId w:val="144"/>
        </w:numPr>
        <w:tabs>
          <w:tab w:val="left" w:pos="894"/>
          <w:tab w:val="left" w:pos="2423"/>
          <w:tab w:val="left" w:pos="3149"/>
          <w:tab w:val="left" w:pos="4143"/>
          <w:tab w:val="left" w:pos="4759"/>
          <w:tab w:val="left" w:pos="6245"/>
          <w:tab w:val="left" w:pos="7533"/>
          <w:tab w:val="left" w:pos="9450"/>
          <w:tab w:val="left" w:pos="10614"/>
        </w:tabs>
        <w:ind w:right="118" w:firstLine="453"/>
        <w:rPr>
          <w:sz w:val="24"/>
        </w:rPr>
      </w:pPr>
      <w:r>
        <w:rPr>
          <w:sz w:val="24"/>
        </w:rPr>
        <w:t>организация</w:t>
      </w:r>
      <w:r>
        <w:rPr>
          <w:sz w:val="24"/>
        </w:rPr>
        <w:tab/>
        <w:t>хода</w:t>
      </w:r>
      <w:r>
        <w:rPr>
          <w:sz w:val="24"/>
        </w:rPr>
        <w:tab/>
        <w:t>работы</w:t>
      </w:r>
      <w:r>
        <w:rPr>
          <w:sz w:val="24"/>
        </w:rPr>
        <w:tab/>
        <w:t>над</w:t>
      </w:r>
      <w:r>
        <w:rPr>
          <w:sz w:val="24"/>
        </w:rPr>
        <w:tab/>
        <w:t>раскрытием</w:t>
      </w:r>
      <w:r>
        <w:rPr>
          <w:sz w:val="24"/>
        </w:rPr>
        <w:tab/>
        <w:t>проблемы</w:t>
      </w:r>
      <w:r>
        <w:rPr>
          <w:sz w:val="24"/>
        </w:rPr>
        <w:tab/>
        <w:t>исследования</w:t>
      </w:r>
      <w:r>
        <w:rPr>
          <w:sz w:val="24"/>
        </w:rPr>
        <w:tab/>
        <w:t>строится</w:t>
      </w:r>
      <w:r>
        <w:rPr>
          <w:sz w:val="24"/>
        </w:rPr>
        <w:tab/>
        <w:t>на</w:t>
      </w:r>
      <w:r>
        <w:rPr>
          <w:spacing w:val="-57"/>
          <w:sz w:val="24"/>
        </w:rPr>
        <w:t xml:space="preserve"> </w:t>
      </w:r>
      <w:r>
        <w:rPr>
          <w:sz w:val="24"/>
        </w:rPr>
        <w:t>взаимоответственности учителя и</w:t>
      </w:r>
      <w:r>
        <w:rPr>
          <w:spacing w:val="2"/>
          <w:sz w:val="24"/>
        </w:rPr>
        <w:t xml:space="preserve"> </w:t>
      </w:r>
      <w:r>
        <w:rPr>
          <w:sz w:val="24"/>
        </w:rPr>
        <w:t>ученика</w:t>
      </w:r>
      <w:r>
        <w:rPr>
          <w:spacing w:val="-1"/>
          <w:sz w:val="24"/>
        </w:rPr>
        <w:t xml:space="preserve"> </w:t>
      </w:r>
      <w:r>
        <w:rPr>
          <w:sz w:val="24"/>
        </w:rPr>
        <w:t>друг</w:t>
      </w:r>
      <w:r>
        <w:rPr>
          <w:spacing w:val="-2"/>
          <w:sz w:val="24"/>
        </w:rPr>
        <w:t xml:space="preserve"> </w:t>
      </w:r>
      <w:r>
        <w:rPr>
          <w:sz w:val="24"/>
        </w:rPr>
        <w:t>перед другом</w:t>
      </w:r>
      <w:r>
        <w:rPr>
          <w:spacing w:val="-2"/>
          <w:sz w:val="24"/>
        </w:rPr>
        <w:t xml:space="preserve"> </w:t>
      </w:r>
      <w:r>
        <w:rPr>
          <w:sz w:val="24"/>
        </w:rPr>
        <w:t>и взаимопомощи;</w:t>
      </w:r>
    </w:p>
    <w:p w14:paraId="62F75CDF" w14:textId="77777777" w:rsidR="00FF2DB4" w:rsidRDefault="00C34CCB">
      <w:pPr>
        <w:pStyle w:val="a5"/>
        <w:numPr>
          <w:ilvl w:val="0"/>
          <w:numId w:val="144"/>
        </w:numPr>
        <w:tabs>
          <w:tab w:val="left" w:pos="894"/>
        </w:tabs>
        <w:ind w:right="120" w:firstLine="453"/>
        <w:rPr>
          <w:sz w:val="24"/>
        </w:rPr>
      </w:pPr>
      <w:r>
        <w:rPr>
          <w:sz w:val="24"/>
        </w:rPr>
        <w:t>раскрытие</w:t>
      </w:r>
      <w:r>
        <w:rPr>
          <w:spacing w:val="25"/>
          <w:sz w:val="24"/>
        </w:rPr>
        <w:t xml:space="preserve"> </w:t>
      </w:r>
      <w:r>
        <w:rPr>
          <w:sz w:val="24"/>
        </w:rPr>
        <w:t>проблемы</w:t>
      </w:r>
      <w:r>
        <w:rPr>
          <w:spacing w:val="25"/>
          <w:sz w:val="24"/>
        </w:rPr>
        <w:t xml:space="preserve"> </w:t>
      </w:r>
      <w:r>
        <w:rPr>
          <w:sz w:val="24"/>
        </w:rPr>
        <w:t>в</w:t>
      </w:r>
      <w:r>
        <w:rPr>
          <w:spacing w:val="26"/>
          <w:sz w:val="24"/>
        </w:rPr>
        <w:t xml:space="preserve"> </w:t>
      </w:r>
      <w:r>
        <w:rPr>
          <w:sz w:val="24"/>
        </w:rPr>
        <w:t>первую</w:t>
      </w:r>
      <w:r>
        <w:rPr>
          <w:spacing w:val="27"/>
          <w:sz w:val="24"/>
        </w:rPr>
        <w:t xml:space="preserve"> </w:t>
      </w:r>
      <w:r>
        <w:rPr>
          <w:sz w:val="24"/>
        </w:rPr>
        <w:t>очередь</w:t>
      </w:r>
      <w:r>
        <w:rPr>
          <w:spacing w:val="27"/>
          <w:sz w:val="24"/>
        </w:rPr>
        <w:t xml:space="preserve"> </w:t>
      </w:r>
      <w:r>
        <w:rPr>
          <w:sz w:val="24"/>
        </w:rPr>
        <w:t>должно</w:t>
      </w:r>
      <w:r>
        <w:rPr>
          <w:spacing w:val="26"/>
          <w:sz w:val="24"/>
        </w:rPr>
        <w:t xml:space="preserve"> </w:t>
      </w:r>
      <w:r>
        <w:rPr>
          <w:sz w:val="24"/>
        </w:rPr>
        <w:t>приносить</w:t>
      </w:r>
      <w:r>
        <w:rPr>
          <w:spacing w:val="28"/>
          <w:sz w:val="24"/>
        </w:rPr>
        <w:t xml:space="preserve"> </w:t>
      </w:r>
      <w:r>
        <w:rPr>
          <w:sz w:val="24"/>
        </w:rPr>
        <w:t>что-то</w:t>
      </w:r>
      <w:r>
        <w:rPr>
          <w:spacing w:val="24"/>
          <w:sz w:val="24"/>
        </w:rPr>
        <w:t xml:space="preserve"> </w:t>
      </w:r>
      <w:r>
        <w:rPr>
          <w:sz w:val="24"/>
        </w:rPr>
        <w:t>новое</w:t>
      </w:r>
      <w:r>
        <w:rPr>
          <w:spacing w:val="27"/>
          <w:sz w:val="24"/>
        </w:rPr>
        <w:t xml:space="preserve"> </w:t>
      </w:r>
      <w:r>
        <w:rPr>
          <w:sz w:val="24"/>
        </w:rPr>
        <w:t>ученику,</w:t>
      </w:r>
      <w:r>
        <w:rPr>
          <w:spacing w:val="26"/>
          <w:sz w:val="24"/>
        </w:rPr>
        <w:t xml:space="preserve"> </w:t>
      </w:r>
      <w:r>
        <w:rPr>
          <w:sz w:val="24"/>
        </w:rPr>
        <w:t>а</w:t>
      </w:r>
      <w:r>
        <w:rPr>
          <w:spacing w:val="28"/>
          <w:sz w:val="24"/>
        </w:rPr>
        <w:t xml:space="preserve"> </w:t>
      </w:r>
      <w:r>
        <w:rPr>
          <w:sz w:val="24"/>
        </w:rPr>
        <w:t>уже</w:t>
      </w:r>
      <w:r>
        <w:rPr>
          <w:spacing w:val="25"/>
          <w:sz w:val="24"/>
        </w:rPr>
        <w:t xml:space="preserve"> </w:t>
      </w:r>
      <w:r>
        <w:rPr>
          <w:sz w:val="24"/>
        </w:rPr>
        <w:t>потом</w:t>
      </w:r>
      <w:r>
        <w:rPr>
          <w:spacing w:val="-57"/>
          <w:sz w:val="24"/>
        </w:rPr>
        <w:t xml:space="preserve"> </w:t>
      </w:r>
      <w:r>
        <w:rPr>
          <w:sz w:val="24"/>
        </w:rPr>
        <w:t>науке.</w:t>
      </w:r>
    </w:p>
    <w:p w14:paraId="46B2BABE" w14:textId="77777777" w:rsidR="00FF2DB4" w:rsidRDefault="00C34CCB">
      <w:pPr>
        <w:pStyle w:val="a3"/>
        <w:ind w:left="592" w:right="133"/>
        <w:jc w:val="left"/>
      </w:pPr>
      <w:r>
        <w:t>Учебно-исследовательская и проектная деятельность имеет как общие, так и специфические черты.</w:t>
      </w:r>
      <w:r>
        <w:rPr>
          <w:spacing w:val="-57"/>
        </w:rPr>
        <w:t xml:space="preserve"> </w:t>
      </w:r>
      <w:r>
        <w:t xml:space="preserve">К </w:t>
      </w:r>
      <w:r>
        <w:rPr>
          <w:i/>
        </w:rPr>
        <w:t>общим характеристикам</w:t>
      </w:r>
      <w:r>
        <w:rPr>
          <w:i/>
          <w:spacing w:val="1"/>
        </w:rPr>
        <w:t xml:space="preserve"> </w:t>
      </w:r>
      <w:r>
        <w:t>следует отнести:</w:t>
      </w:r>
    </w:p>
    <w:p w14:paraId="51B2DBCC" w14:textId="77777777" w:rsidR="00FF2DB4" w:rsidRDefault="00C34CCB">
      <w:pPr>
        <w:pStyle w:val="a5"/>
        <w:numPr>
          <w:ilvl w:val="0"/>
          <w:numId w:val="143"/>
        </w:numPr>
        <w:tabs>
          <w:tab w:val="left" w:pos="737"/>
        </w:tabs>
        <w:spacing w:before="1"/>
        <w:ind w:left="736" w:hanging="145"/>
        <w:rPr>
          <w:sz w:val="24"/>
        </w:rPr>
      </w:pPr>
      <w:r>
        <w:rPr>
          <w:sz w:val="24"/>
        </w:rPr>
        <w:t>практически</w:t>
      </w:r>
      <w:r>
        <w:rPr>
          <w:spacing w:val="-4"/>
          <w:sz w:val="24"/>
        </w:rPr>
        <w:t xml:space="preserve"> </w:t>
      </w:r>
      <w:r>
        <w:rPr>
          <w:sz w:val="24"/>
        </w:rPr>
        <w:t>значимые</w:t>
      </w:r>
      <w:r>
        <w:rPr>
          <w:spacing w:val="-4"/>
          <w:sz w:val="24"/>
        </w:rPr>
        <w:t xml:space="preserve"> </w:t>
      </w:r>
      <w:r>
        <w:rPr>
          <w:sz w:val="24"/>
        </w:rPr>
        <w:t>цели</w:t>
      </w:r>
      <w:r>
        <w:rPr>
          <w:spacing w:val="-1"/>
          <w:sz w:val="24"/>
        </w:rPr>
        <w:t xml:space="preserve"> </w:t>
      </w:r>
      <w:r>
        <w:rPr>
          <w:sz w:val="24"/>
        </w:rPr>
        <w:t>и</w:t>
      </w:r>
      <w:r>
        <w:rPr>
          <w:spacing w:val="-3"/>
          <w:sz w:val="24"/>
        </w:rPr>
        <w:t xml:space="preserve"> </w:t>
      </w:r>
      <w:r>
        <w:rPr>
          <w:sz w:val="24"/>
        </w:rPr>
        <w:t>задачи</w:t>
      </w:r>
      <w:r>
        <w:rPr>
          <w:spacing w:val="1"/>
          <w:sz w:val="24"/>
        </w:rPr>
        <w:t xml:space="preserve"> </w:t>
      </w:r>
      <w:r>
        <w:rPr>
          <w:sz w:val="24"/>
        </w:rPr>
        <w:t>учебно-исследовательской</w:t>
      </w:r>
      <w:r>
        <w:rPr>
          <w:spacing w:val="-2"/>
          <w:sz w:val="24"/>
        </w:rPr>
        <w:t xml:space="preserve"> </w:t>
      </w:r>
      <w:r>
        <w:rPr>
          <w:sz w:val="24"/>
        </w:rPr>
        <w:t>и</w:t>
      </w:r>
      <w:r>
        <w:rPr>
          <w:spacing w:val="-2"/>
          <w:sz w:val="24"/>
        </w:rPr>
        <w:t xml:space="preserve"> </w:t>
      </w:r>
      <w:r>
        <w:rPr>
          <w:sz w:val="24"/>
        </w:rPr>
        <w:t>проектной</w:t>
      </w:r>
      <w:r>
        <w:rPr>
          <w:spacing w:val="-2"/>
          <w:sz w:val="24"/>
        </w:rPr>
        <w:t xml:space="preserve"> </w:t>
      </w:r>
      <w:r>
        <w:rPr>
          <w:sz w:val="24"/>
        </w:rPr>
        <w:t>деятельности;</w:t>
      </w:r>
    </w:p>
    <w:p w14:paraId="55A6F39B" w14:textId="77777777" w:rsidR="00FF2DB4" w:rsidRDefault="00C34CCB">
      <w:pPr>
        <w:pStyle w:val="a5"/>
        <w:numPr>
          <w:ilvl w:val="0"/>
          <w:numId w:val="143"/>
        </w:numPr>
        <w:tabs>
          <w:tab w:val="left" w:pos="737"/>
        </w:tabs>
        <w:ind w:right="116" w:firstLine="453"/>
        <w:rPr>
          <w:sz w:val="24"/>
        </w:rPr>
      </w:pPr>
      <w:r>
        <w:rPr>
          <w:sz w:val="24"/>
        </w:rPr>
        <w:t>структуру</w:t>
      </w:r>
      <w:r>
        <w:rPr>
          <w:spacing w:val="57"/>
          <w:sz w:val="24"/>
        </w:rPr>
        <w:t xml:space="preserve"> </w:t>
      </w:r>
      <w:r>
        <w:rPr>
          <w:sz w:val="24"/>
        </w:rPr>
        <w:t>проектной</w:t>
      </w:r>
      <w:r>
        <w:rPr>
          <w:spacing w:val="60"/>
          <w:sz w:val="24"/>
        </w:rPr>
        <w:t xml:space="preserve"> </w:t>
      </w:r>
      <w:r>
        <w:rPr>
          <w:sz w:val="24"/>
        </w:rPr>
        <w:t>и</w:t>
      </w:r>
      <w:r>
        <w:rPr>
          <w:spacing w:val="5"/>
          <w:sz w:val="24"/>
        </w:rPr>
        <w:t xml:space="preserve"> </w:t>
      </w:r>
      <w:r>
        <w:rPr>
          <w:sz w:val="24"/>
        </w:rPr>
        <w:t>учебно-исследовательской</w:t>
      </w:r>
      <w:r>
        <w:rPr>
          <w:spacing w:val="3"/>
          <w:sz w:val="24"/>
        </w:rPr>
        <w:t xml:space="preserve"> </w:t>
      </w:r>
      <w:r>
        <w:rPr>
          <w:sz w:val="24"/>
        </w:rPr>
        <w:t>деятельности,</w:t>
      </w:r>
      <w:r>
        <w:rPr>
          <w:spacing w:val="59"/>
          <w:sz w:val="24"/>
        </w:rPr>
        <w:t xml:space="preserve"> </w:t>
      </w:r>
      <w:r>
        <w:rPr>
          <w:sz w:val="24"/>
        </w:rPr>
        <w:t>которая</w:t>
      </w:r>
      <w:r>
        <w:rPr>
          <w:spacing w:val="1"/>
          <w:sz w:val="24"/>
        </w:rPr>
        <w:t xml:space="preserve"> </w:t>
      </w:r>
      <w:r>
        <w:rPr>
          <w:sz w:val="24"/>
        </w:rPr>
        <w:t>включает</w:t>
      </w:r>
      <w:r>
        <w:rPr>
          <w:spacing w:val="2"/>
          <w:sz w:val="24"/>
        </w:rPr>
        <w:t xml:space="preserve"> </w:t>
      </w:r>
      <w:r>
        <w:rPr>
          <w:sz w:val="24"/>
        </w:rPr>
        <w:t>общие</w:t>
      </w:r>
      <w:r>
        <w:rPr>
          <w:spacing w:val="-57"/>
          <w:sz w:val="24"/>
        </w:rPr>
        <w:t xml:space="preserve"> </w:t>
      </w:r>
      <w:r>
        <w:rPr>
          <w:sz w:val="24"/>
        </w:rPr>
        <w:t>компоненты:</w:t>
      </w:r>
      <w:r>
        <w:rPr>
          <w:spacing w:val="54"/>
          <w:sz w:val="24"/>
        </w:rPr>
        <w:t xml:space="preserve"> </w:t>
      </w:r>
      <w:r>
        <w:rPr>
          <w:sz w:val="24"/>
        </w:rPr>
        <w:t>анализ</w:t>
      </w:r>
      <w:r>
        <w:rPr>
          <w:spacing w:val="57"/>
          <w:sz w:val="24"/>
        </w:rPr>
        <w:t xml:space="preserve"> </w:t>
      </w:r>
      <w:r>
        <w:rPr>
          <w:sz w:val="24"/>
        </w:rPr>
        <w:t>актуальности</w:t>
      </w:r>
      <w:r>
        <w:rPr>
          <w:spacing w:val="56"/>
          <w:sz w:val="24"/>
        </w:rPr>
        <w:t xml:space="preserve"> </w:t>
      </w:r>
      <w:r>
        <w:rPr>
          <w:sz w:val="24"/>
        </w:rPr>
        <w:t>проводимого</w:t>
      </w:r>
      <w:r>
        <w:rPr>
          <w:spacing w:val="55"/>
          <w:sz w:val="24"/>
        </w:rPr>
        <w:t xml:space="preserve"> </w:t>
      </w:r>
      <w:r>
        <w:rPr>
          <w:sz w:val="24"/>
        </w:rPr>
        <w:t>исследования;</w:t>
      </w:r>
      <w:r>
        <w:rPr>
          <w:spacing w:val="57"/>
          <w:sz w:val="24"/>
        </w:rPr>
        <w:t xml:space="preserve"> </w:t>
      </w:r>
      <w:r>
        <w:rPr>
          <w:sz w:val="24"/>
        </w:rPr>
        <w:t>целеполагание,</w:t>
      </w:r>
      <w:r>
        <w:rPr>
          <w:spacing w:val="56"/>
          <w:sz w:val="24"/>
        </w:rPr>
        <w:t xml:space="preserve"> </w:t>
      </w:r>
      <w:r>
        <w:rPr>
          <w:sz w:val="24"/>
        </w:rPr>
        <w:t>формулировку</w:t>
      </w:r>
      <w:r>
        <w:rPr>
          <w:spacing w:val="49"/>
          <w:sz w:val="24"/>
        </w:rPr>
        <w:t xml:space="preserve"> </w:t>
      </w:r>
      <w:r>
        <w:rPr>
          <w:sz w:val="24"/>
        </w:rPr>
        <w:t>задач,</w:t>
      </w:r>
    </w:p>
    <w:p w14:paraId="00DC5AA1" w14:textId="77777777" w:rsidR="00FF2DB4" w:rsidRDefault="00FF2DB4">
      <w:pPr>
        <w:rPr>
          <w:sz w:val="24"/>
        </w:rPr>
        <w:sectPr w:rsidR="00FF2DB4">
          <w:pgSz w:w="11920" w:h="16850"/>
          <w:pgMar w:top="780" w:right="640" w:bottom="1580" w:left="300" w:header="0" w:footer="1365" w:gutter="0"/>
          <w:cols w:space="720"/>
        </w:sectPr>
      </w:pPr>
    </w:p>
    <w:p w14:paraId="208D7362" w14:textId="77777777" w:rsidR="00FF2DB4" w:rsidRDefault="00C34CCB">
      <w:pPr>
        <w:pStyle w:val="a3"/>
        <w:spacing w:before="70"/>
        <w:ind w:right="121"/>
      </w:pPr>
      <w:r>
        <w:t>которые следует решить; выбор средств и методов, адекватных поставленным целям; планирование,</w:t>
      </w:r>
      <w:r>
        <w:rPr>
          <w:spacing w:val="1"/>
        </w:rPr>
        <w:t xml:space="preserve"> </w:t>
      </w:r>
      <w:r>
        <w:t>определение</w:t>
      </w:r>
      <w:r>
        <w:rPr>
          <w:spacing w:val="1"/>
        </w:rPr>
        <w:t xml:space="preserve"> </w:t>
      </w:r>
      <w:r>
        <w:t>последовательности</w:t>
      </w:r>
      <w:r>
        <w:rPr>
          <w:spacing w:val="1"/>
        </w:rPr>
        <w:t xml:space="preserve"> </w:t>
      </w:r>
      <w:r>
        <w:t>и</w:t>
      </w:r>
      <w:r>
        <w:rPr>
          <w:spacing w:val="1"/>
        </w:rPr>
        <w:t xml:space="preserve"> </w:t>
      </w:r>
      <w:r>
        <w:t>сроков</w:t>
      </w:r>
      <w:r>
        <w:rPr>
          <w:spacing w:val="1"/>
        </w:rPr>
        <w:t xml:space="preserve"> </w:t>
      </w:r>
      <w:r>
        <w:t>работ;</w:t>
      </w:r>
      <w:r>
        <w:rPr>
          <w:spacing w:val="1"/>
        </w:rPr>
        <w:t xml:space="preserve"> </w:t>
      </w:r>
      <w:r>
        <w:t>проведение</w:t>
      </w:r>
      <w:r>
        <w:rPr>
          <w:spacing w:val="1"/>
        </w:rPr>
        <w:t xml:space="preserve"> </w:t>
      </w:r>
      <w:r>
        <w:t>проектных</w:t>
      </w:r>
      <w:r>
        <w:rPr>
          <w:spacing w:val="1"/>
        </w:rPr>
        <w:t xml:space="preserve"> </w:t>
      </w:r>
      <w:r>
        <w:t>работ</w:t>
      </w:r>
      <w:r>
        <w:rPr>
          <w:spacing w:val="1"/>
        </w:rPr>
        <w:t xml:space="preserve"> </w:t>
      </w:r>
      <w:r>
        <w:t>или</w:t>
      </w:r>
      <w:r>
        <w:rPr>
          <w:spacing w:val="1"/>
        </w:rPr>
        <w:t xml:space="preserve"> </w:t>
      </w:r>
      <w:r>
        <w:t>исследования;</w:t>
      </w:r>
      <w:r>
        <w:rPr>
          <w:spacing w:val="1"/>
        </w:rPr>
        <w:t xml:space="preserve"> </w:t>
      </w:r>
      <w:r>
        <w:t>оформление</w:t>
      </w:r>
      <w:r>
        <w:rPr>
          <w:spacing w:val="1"/>
        </w:rPr>
        <w:t xml:space="preserve"> </w:t>
      </w:r>
      <w:r>
        <w:t>результатов</w:t>
      </w:r>
      <w:r>
        <w:rPr>
          <w:spacing w:val="1"/>
        </w:rPr>
        <w:t xml:space="preserve"> </w:t>
      </w:r>
      <w:r>
        <w:t>работ</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проекта</w:t>
      </w:r>
      <w:r>
        <w:rPr>
          <w:spacing w:val="1"/>
        </w:rPr>
        <w:t xml:space="preserve"> </w:t>
      </w:r>
      <w:r>
        <w:t>или</w:t>
      </w:r>
      <w:r>
        <w:rPr>
          <w:spacing w:val="1"/>
        </w:rPr>
        <w:t xml:space="preserve"> </w:t>
      </w:r>
      <w:r>
        <w:t>целями</w:t>
      </w:r>
      <w:r>
        <w:rPr>
          <w:spacing w:val="1"/>
        </w:rPr>
        <w:t xml:space="preserve"> </w:t>
      </w:r>
      <w:r>
        <w:t>исследования;</w:t>
      </w:r>
      <w:r>
        <w:rPr>
          <w:spacing w:val="1"/>
        </w:rPr>
        <w:t xml:space="preserve"> </w:t>
      </w:r>
      <w:r>
        <w:t>представление</w:t>
      </w:r>
      <w:r>
        <w:rPr>
          <w:spacing w:val="-2"/>
        </w:rPr>
        <w:t xml:space="preserve"> </w:t>
      </w:r>
      <w:r>
        <w:t>результатов в</w:t>
      </w:r>
      <w:r>
        <w:rPr>
          <w:spacing w:val="-1"/>
        </w:rPr>
        <w:t xml:space="preserve"> </w:t>
      </w:r>
      <w:r>
        <w:t>соответствующем использованию виде;</w:t>
      </w:r>
    </w:p>
    <w:p w14:paraId="6D904679" w14:textId="77777777" w:rsidR="00FF2DB4" w:rsidRDefault="00C34CCB">
      <w:pPr>
        <w:pStyle w:val="a5"/>
        <w:numPr>
          <w:ilvl w:val="0"/>
          <w:numId w:val="143"/>
        </w:numPr>
        <w:tabs>
          <w:tab w:val="left" w:pos="737"/>
        </w:tabs>
        <w:spacing w:before="1"/>
        <w:ind w:right="114" w:firstLine="453"/>
        <w:jc w:val="both"/>
        <w:rPr>
          <w:sz w:val="24"/>
        </w:rPr>
      </w:pPr>
      <w:r>
        <w:rPr>
          <w:sz w:val="24"/>
        </w:rPr>
        <w:t>компетентность</w:t>
      </w:r>
      <w:r>
        <w:rPr>
          <w:spacing w:val="1"/>
          <w:sz w:val="24"/>
        </w:rPr>
        <w:t xml:space="preserve"> </w:t>
      </w:r>
      <w:r>
        <w:rPr>
          <w:sz w:val="24"/>
        </w:rPr>
        <w:t>в</w:t>
      </w:r>
      <w:r>
        <w:rPr>
          <w:spacing w:val="1"/>
          <w:sz w:val="24"/>
        </w:rPr>
        <w:t xml:space="preserve"> </w:t>
      </w:r>
      <w:r>
        <w:rPr>
          <w:sz w:val="24"/>
        </w:rPr>
        <w:t>выбранной</w:t>
      </w:r>
      <w:r>
        <w:rPr>
          <w:spacing w:val="1"/>
          <w:sz w:val="24"/>
        </w:rPr>
        <w:t xml:space="preserve"> </w:t>
      </w:r>
      <w:r>
        <w:rPr>
          <w:sz w:val="24"/>
        </w:rPr>
        <w:t>сфере</w:t>
      </w:r>
      <w:r>
        <w:rPr>
          <w:spacing w:val="1"/>
          <w:sz w:val="24"/>
        </w:rPr>
        <w:t xml:space="preserve"> </w:t>
      </w:r>
      <w:r>
        <w:rPr>
          <w:sz w:val="24"/>
        </w:rPr>
        <w:t>исследования,</w:t>
      </w:r>
      <w:r>
        <w:rPr>
          <w:spacing w:val="1"/>
          <w:sz w:val="24"/>
        </w:rPr>
        <w:t xml:space="preserve"> </w:t>
      </w:r>
      <w:r>
        <w:rPr>
          <w:sz w:val="24"/>
        </w:rPr>
        <w:t>творческую</w:t>
      </w:r>
      <w:r>
        <w:rPr>
          <w:spacing w:val="1"/>
          <w:sz w:val="24"/>
        </w:rPr>
        <w:t xml:space="preserve"> </w:t>
      </w:r>
      <w:r>
        <w:rPr>
          <w:sz w:val="24"/>
        </w:rPr>
        <w:t>активность,</w:t>
      </w:r>
      <w:r>
        <w:rPr>
          <w:spacing w:val="1"/>
          <w:sz w:val="24"/>
        </w:rPr>
        <w:t xml:space="preserve"> </w:t>
      </w:r>
      <w:r>
        <w:rPr>
          <w:sz w:val="24"/>
        </w:rPr>
        <w:t>собранность,</w:t>
      </w:r>
      <w:r>
        <w:rPr>
          <w:spacing w:val="1"/>
          <w:sz w:val="24"/>
        </w:rPr>
        <w:t xml:space="preserve"> </w:t>
      </w:r>
      <w:r>
        <w:rPr>
          <w:sz w:val="24"/>
        </w:rPr>
        <w:t>аккуратность,</w:t>
      </w:r>
      <w:r>
        <w:rPr>
          <w:spacing w:val="-1"/>
          <w:sz w:val="24"/>
        </w:rPr>
        <w:t xml:space="preserve"> </w:t>
      </w:r>
      <w:r>
        <w:rPr>
          <w:sz w:val="24"/>
        </w:rPr>
        <w:t>целеустремлённость, высокую мотивацию.</w:t>
      </w:r>
    </w:p>
    <w:p w14:paraId="52EC8D6C" w14:textId="77777777" w:rsidR="00FF2DB4" w:rsidRDefault="00C34CCB">
      <w:pPr>
        <w:pStyle w:val="a3"/>
        <w:ind w:right="117" w:firstLine="453"/>
      </w:pPr>
      <w:r>
        <w:t>Итогами</w:t>
      </w:r>
      <w:r>
        <w:rPr>
          <w:spacing w:val="1"/>
        </w:rPr>
        <w:t xml:space="preserve"> </w:t>
      </w:r>
      <w:r>
        <w:t>проектной</w:t>
      </w:r>
      <w:r>
        <w:rPr>
          <w:spacing w:val="1"/>
        </w:rPr>
        <w:t xml:space="preserve"> </w:t>
      </w:r>
      <w:r>
        <w:t>и</w:t>
      </w:r>
      <w:r>
        <w:rPr>
          <w:spacing w:val="1"/>
        </w:rPr>
        <w:t xml:space="preserve"> </w:t>
      </w:r>
      <w:r>
        <w:t>учебно-исследовательской</w:t>
      </w:r>
      <w:r>
        <w:rPr>
          <w:spacing w:val="1"/>
        </w:rPr>
        <w:t xml:space="preserve"> </w:t>
      </w:r>
      <w:r>
        <w:t>деятельности</w:t>
      </w:r>
      <w:r>
        <w:rPr>
          <w:spacing w:val="1"/>
        </w:rPr>
        <w:t xml:space="preserve"> </w:t>
      </w:r>
      <w:r>
        <w:t>следует</w:t>
      </w:r>
      <w:r>
        <w:rPr>
          <w:spacing w:val="1"/>
        </w:rPr>
        <w:t xml:space="preserve"> </w:t>
      </w:r>
      <w:r>
        <w:t>считать</w:t>
      </w:r>
      <w:r>
        <w:rPr>
          <w:spacing w:val="1"/>
        </w:rPr>
        <w:t xml:space="preserve"> </w:t>
      </w:r>
      <w:r>
        <w:t>не</w:t>
      </w:r>
      <w:r>
        <w:rPr>
          <w:spacing w:val="1"/>
        </w:rPr>
        <w:t xml:space="preserve"> </w:t>
      </w:r>
      <w:r>
        <w:t>столько</w:t>
      </w:r>
      <w:r>
        <w:rPr>
          <w:spacing w:val="-57"/>
        </w:rPr>
        <w:t xml:space="preserve"> </w:t>
      </w:r>
      <w:r>
        <w:t>предметные</w:t>
      </w:r>
      <w:r>
        <w:rPr>
          <w:spacing w:val="1"/>
        </w:rPr>
        <w:t xml:space="preserve"> </w:t>
      </w:r>
      <w:r>
        <w:t>результаты,</w:t>
      </w:r>
      <w:r>
        <w:rPr>
          <w:spacing w:val="1"/>
        </w:rPr>
        <w:t xml:space="preserve"> </w:t>
      </w:r>
      <w:r>
        <w:t>сколько</w:t>
      </w:r>
      <w:r>
        <w:rPr>
          <w:spacing w:val="1"/>
        </w:rPr>
        <w:t xml:space="preserve"> </w:t>
      </w:r>
      <w:r>
        <w:t>интеллектуальное,</w:t>
      </w:r>
      <w:r>
        <w:rPr>
          <w:spacing w:val="1"/>
        </w:rPr>
        <w:t xml:space="preserve"> </w:t>
      </w:r>
      <w:r>
        <w:t>личностное</w:t>
      </w:r>
      <w:r>
        <w:rPr>
          <w:spacing w:val="1"/>
        </w:rPr>
        <w:t xml:space="preserve"> </w:t>
      </w:r>
      <w:r>
        <w:t>развитие</w:t>
      </w:r>
      <w:r>
        <w:rPr>
          <w:spacing w:val="1"/>
        </w:rPr>
        <w:t xml:space="preserve"> </w:t>
      </w:r>
      <w:r>
        <w:t>школьников,</w:t>
      </w:r>
      <w:r>
        <w:rPr>
          <w:spacing w:val="1"/>
        </w:rPr>
        <w:t xml:space="preserve"> </w:t>
      </w:r>
      <w:r>
        <w:t>рост</w:t>
      </w:r>
      <w:r>
        <w:rPr>
          <w:spacing w:val="1"/>
        </w:rPr>
        <w:t xml:space="preserve"> </w:t>
      </w:r>
      <w:r>
        <w:t>их</w:t>
      </w:r>
      <w:r>
        <w:rPr>
          <w:spacing w:val="-57"/>
        </w:rPr>
        <w:t xml:space="preserve"> </w:t>
      </w:r>
      <w:r>
        <w:t>компетентности</w:t>
      </w:r>
      <w:r>
        <w:rPr>
          <w:spacing w:val="1"/>
        </w:rPr>
        <w:t xml:space="preserve"> </w:t>
      </w:r>
      <w:r>
        <w:t>в</w:t>
      </w:r>
      <w:r>
        <w:rPr>
          <w:spacing w:val="1"/>
        </w:rPr>
        <w:t xml:space="preserve"> </w:t>
      </w:r>
      <w:r>
        <w:t>выбранной</w:t>
      </w:r>
      <w:r>
        <w:rPr>
          <w:spacing w:val="1"/>
        </w:rPr>
        <w:t xml:space="preserve"> </w:t>
      </w:r>
      <w:r>
        <w:t>для</w:t>
      </w:r>
      <w:r>
        <w:rPr>
          <w:spacing w:val="1"/>
        </w:rPr>
        <w:t xml:space="preserve"> </w:t>
      </w:r>
      <w:r>
        <w:t>исследования</w:t>
      </w:r>
      <w:r>
        <w:rPr>
          <w:spacing w:val="1"/>
        </w:rPr>
        <w:t xml:space="preserve"> </w:t>
      </w:r>
      <w:r>
        <w:t>или</w:t>
      </w:r>
      <w:r>
        <w:rPr>
          <w:spacing w:val="1"/>
        </w:rPr>
        <w:t xml:space="preserve"> </w:t>
      </w:r>
      <w:r>
        <w:t>проекта</w:t>
      </w:r>
      <w:r>
        <w:rPr>
          <w:spacing w:val="1"/>
        </w:rPr>
        <w:t xml:space="preserve"> </w:t>
      </w:r>
      <w:r>
        <w:t>сфере,</w:t>
      </w:r>
      <w:r>
        <w:rPr>
          <w:spacing w:val="61"/>
        </w:rPr>
        <w:t xml:space="preserve"> </w:t>
      </w:r>
      <w:r>
        <w:t>формирование</w:t>
      </w:r>
      <w:r>
        <w:rPr>
          <w:spacing w:val="61"/>
        </w:rPr>
        <w:t xml:space="preserve"> </w:t>
      </w:r>
      <w:r>
        <w:t>умения</w:t>
      </w:r>
      <w:r>
        <w:rPr>
          <w:spacing w:val="1"/>
        </w:rPr>
        <w:t xml:space="preserve"> </w:t>
      </w:r>
      <w:r>
        <w:t>сотрудничать</w:t>
      </w:r>
      <w:r>
        <w:rPr>
          <w:spacing w:val="1"/>
        </w:rPr>
        <w:t xml:space="preserve"> </w:t>
      </w:r>
      <w:r>
        <w:t>в</w:t>
      </w:r>
      <w:r>
        <w:rPr>
          <w:spacing w:val="1"/>
        </w:rPr>
        <w:t xml:space="preserve"> </w:t>
      </w:r>
      <w:r>
        <w:t>коллективе</w:t>
      </w:r>
      <w:r>
        <w:rPr>
          <w:spacing w:val="1"/>
        </w:rPr>
        <w:t xml:space="preserve"> </w:t>
      </w:r>
      <w:r>
        <w:t>и</w:t>
      </w:r>
      <w:r>
        <w:rPr>
          <w:spacing w:val="1"/>
        </w:rPr>
        <w:t xml:space="preserve"> </w:t>
      </w:r>
      <w:r>
        <w:t>самостоятельно</w:t>
      </w:r>
      <w:r>
        <w:rPr>
          <w:spacing w:val="1"/>
        </w:rPr>
        <w:t xml:space="preserve"> </w:t>
      </w:r>
      <w:r>
        <w:t>работать,</w:t>
      </w:r>
      <w:r>
        <w:rPr>
          <w:spacing w:val="1"/>
        </w:rPr>
        <w:t xml:space="preserve"> </w:t>
      </w:r>
      <w:r>
        <w:t>уяснение</w:t>
      </w:r>
      <w:r>
        <w:rPr>
          <w:spacing w:val="1"/>
        </w:rPr>
        <w:t xml:space="preserve"> </w:t>
      </w:r>
      <w:r>
        <w:t>сущности</w:t>
      </w:r>
      <w:r>
        <w:rPr>
          <w:spacing w:val="1"/>
        </w:rPr>
        <w:t xml:space="preserve"> </w:t>
      </w:r>
      <w:r>
        <w:t>творческой</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работы,</w:t>
      </w:r>
      <w:r>
        <w:rPr>
          <w:spacing w:val="1"/>
        </w:rPr>
        <w:t xml:space="preserve"> </w:t>
      </w:r>
      <w:r>
        <w:t>которая</w:t>
      </w:r>
      <w:r>
        <w:rPr>
          <w:spacing w:val="1"/>
        </w:rPr>
        <w:t xml:space="preserve"> </w:t>
      </w:r>
      <w:r>
        <w:t>рассматривается</w:t>
      </w:r>
      <w:r>
        <w:rPr>
          <w:spacing w:val="1"/>
        </w:rPr>
        <w:t xml:space="preserve"> </w:t>
      </w:r>
      <w:r>
        <w:t>как</w:t>
      </w:r>
      <w:r>
        <w:rPr>
          <w:spacing w:val="1"/>
        </w:rPr>
        <w:t xml:space="preserve"> </w:t>
      </w:r>
      <w:r>
        <w:t>показатель</w:t>
      </w:r>
      <w:r>
        <w:rPr>
          <w:spacing w:val="1"/>
        </w:rPr>
        <w:t xml:space="preserve"> </w:t>
      </w:r>
      <w:r>
        <w:t>успешности</w:t>
      </w:r>
      <w:r>
        <w:rPr>
          <w:spacing w:val="1"/>
        </w:rPr>
        <w:t xml:space="preserve"> </w:t>
      </w:r>
      <w:r>
        <w:t>(неуспешности)</w:t>
      </w:r>
      <w:r>
        <w:rPr>
          <w:spacing w:val="-1"/>
        </w:rPr>
        <w:t xml:space="preserve"> </w:t>
      </w:r>
      <w:r>
        <w:t>исследовательской деятельности.</w:t>
      </w:r>
    </w:p>
    <w:p w14:paraId="57FA5B66" w14:textId="77777777" w:rsidR="00FF2DB4" w:rsidRDefault="00C34CCB">
      <w:pPr>
        <w:pStyle w:val="a3"/>
        <w:ind w:right="118" w:firstLine="453"/>
      </w:pPr>
      <w:r>
        <w:t>Типология</w:t>
      </w:r>
      <w:r>
        <w:rPr>
          <w:spacing w:val="1"/>
        </w:rPr>
        <w:t xml:space="preserve"> </w:t>
      </w:r>
      <w:r>
        <w:t>форм</w:t>
      </w:r>
      <w:r>
        <w:rPr>
          <w:spacing w:val="1"/>
        </w:rPr>
        <w:t xml:space="preserve"> </w:t>
      </w:r>
      <w:r>
        <w:t>организации</w:t>
      </w:r>
      <w:r>
        <w:rPr>
          <w:spacing w:val="1"/>
        </w:rPr>
        <w:t xml:space="preserve"> </w:t>
      </w:r>
      <w:r>
        <w:t>проектной</w:t>
      </w:r>
      <w:r>
        <w:rPr>
          <w:spacing w:val="1"/>
        </w:rPr>
        <w:t xml:space="preserve"> </w:t>
      </w:r>
      <w:r>
        <w:t>деятельности</w:t>
      </w:r>
      <w:r>
        <w:rPr>
          <w:spacing w:val="1"/>
        </w:rPr>
        <w:t xml:space="preserve"> </w:t>
      </w:r>
      <w:r>
        <w:t>(проектов)</w:t>
      </w:r>
      <w:r>
        <w:rPr>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представлена</w:t>
      </w:r>
      <w:r>
        <w:rPr>
          <w:spacing w:val="-2"/>
        </w:rPr>
        <w:t xml:space="preserve"> </w:t>
      </w:r>
      <w:r>
        <w:t>по следующим</w:t>
      </w:r>
      <w:r>
        <w:rPr>
          <w:spacing w:val="-1"/>
        </w:rPr>
        <w:t xml:space="preserve"> </w:t>
      </w:r>
      <w:r>
        <w:t>основаниям:</w:t>
      </w:r>
    </w:p>
    <w:p w14:paraId="3A9138DD" w14:textId="77777777" w:rsidR="00FF2DB4" w:rsidRDefault="00C34CCB">
      <w:pPr>
        <w:pStyle w:val="a5"/>
        <w:numPr>
          <w:ilvl w:val="0"/>
          <w:numId w:val="143"/>
        </w:numPr>
        <w:tabs>
          <w:tab w:val="left" w:pos="737"/>
        </w:tabs>
        <w:ind w:right="122" w:firstLine="453"/>
        <w:jc w:val="both"/>
        <w:rPr>
          <w:sz w:val="24"/>
        </w:rPr>
      </w:pPr>
      <w:r>
        <w:rPr>
          <w:sz w:val="24"/>
        </w:rPr>
        <w:t>видам</w:t>
      </w:r>
      <w:r>
        <w:rPr>
          <w:spacing w:val="1"/>
          <w:sz w:val="24"/>
        </w:rPr>
        <w:t xml:space="preserve"> </w:t>
      </w:r>
      <w:r>
        <w:rPr>
          <w:sz w:val="24"/>
        </w:rPr>
        <w:t>проектов:</w:t>
      </w:r>
      <w:r>
        <w:rPr>
          <w:spacing w:val="1"/>
          <w:sz w:val="24"/>
        </w:rPr>
        <w:t xml:space="preserve"> </w:t>
      </w:r>
      <w:r>
        <w:rPr>
          <w:sz w:val="24"/>
        </w:rPr>
        <w:t>информационный</w:t>
      </w:r>
      <w:r>
        <w:rPr>
          <w:spacing w:val="1"/>
          <w:sz w:val="24"/>
        </w:rPr>
        <w:t xml:space="preserve"> </w:t>
      </w:r>
      <w:r>
        <w:rPr>
          <w:sz w:val="24"/>
        </w:rPr>
        <w:t>(поисковый),</w:t>
      </w:r>
      <w:r>
        <w:rPr>
          <w:spacing w:val="1"/>
          <w:sz w:val="24"/>
        </w:rPr>
        <w:t xml:space="preserve"> </w:t>
      </w:r>
      <w:r>
        <w:rPr>
          <w:sz w:val="24"/>
        </w:rPr>
        <w:t>исследовательский,</w:t>
      </w:r>
      <w:r>
        <w:rPr>
          <w:spacing w:val="1"/>
          <w:sz w:val="24"/>
        </w:rPr>
        <w:t xml:space="preserve"> </w:t>
      </w:r>
      <w:r>
        <w:rPr>
          <w:sz w:val="24"/>
        </w:rPr>
        <w:t>творческий,</w:t>
      </w:r>
      <w:r>
        <w:rPr>
          <w:spacing w:val="1"/>
          <w:sz w:val="24"/>
        </w:rPr>
        <w:t xml:space="preserve"> </w:t>
      </w:r>
      <w:r>
        <w:rPr>
          <w:sz w:val="24"/>
        </w:rPr>
        <w:t>социальный,</w:t>
      </w:r>
      <w:r>
        <w:rPr>
          <w:spacing w:val="1"/>
          <w:sz w:val="24"/>
        </w:rPr>
        <w:t xml:space="preserve"> </w:t>
      </w:r>
      <w:r>
        <w:rPr>
          <w:sz w:val="24"/>
        </w:rPr>
        <w:t>прикладной</w:t>
      </w:r>
      <w:r>
        <w:rPr>
          <w:spacing w:val="1"/>
          <w:sz w:val="24"/>
        </w:rPr>
        <w:t xml:space="preserve"> </w:t>
      </w:r>
      <w:r>
        <w:rPr>
          <w:sz w:val="24"/>
        </w:rPr>
        <w:t>(практико-ориентированный),</w:t>
      </w:r>
      <w:r>
        <w:rPr>
          <w:spacing w:val="1"/>
          <w:sz w:val="24"/>
        </w:rPr>
        <w:t xml:space="preserve"> </w:t>
      </w:r>
      <w:r>
        <w:rPr>
          <w:sz w:val="24"/>
        </w:rPr>
        <w:t>игровой</w:t>
      </w:r>
      <w:r>
        <w:rPr>
          <w:spacing w:val="1"/>
          <w:sz w:val="24"/>
        </w:rPr>
        <w:t xml:space="preserve"> </w:t>
      </w:r>
      <w:r>
        <w:rPr>
          <w:sz w:val="24"/>
        </w:rPr>
        <w:t>(ролевой),</w:t>
      </w:r>
      <w:r>
        <w:rPr>
          <w:spacing w:val="1"/>
          <w:sz w:val="24"/>
        </w:rPr>
        <w:t xml:space="preserve"> </w:t>
      </w:r>
      <w:r>
        <w:rPr>
          <w:sz w:val="24"/>
        </w:rPr>
        <w:t>инновационный</w:t>
      </w:r>
      <w:r>
        <w:rPr>
          <w:spacing w:val="1"/>
          <w:sz w:val="24"/>
        </w:rPr>
        <w:t xml:space="preserve"> </w:t>
      </w:r>
      <w:r>
        <w:rPr>
          <w:sz w:val="24"/>
        </w:rPr>
        <w:t>(предполагающий</w:t>
      </w:r>
      <w:r>
        <w:rPr>
          <w:spacing w:val="1"/>
          <w:sz w:val="24"/>
        </w:rPr>
        <w:t xml:space="preserve"> </w:t>
      </w:r>
      <w:r>
        <w:rPr>
          <w:sz w:val="24"/>
        </w:rPr>
        <w:t>организационно-экономический</w:t>
      </w:r>
      <w:r>
        <w:rPr>
          <w:spacing w:val="-1"/>
          <w:sz w:val="24"/>
        </w:rPr>
        <w:t xml:space="preserve"> </w:t>
      </w:r>
      <w:r>
        <w:rPr>
          <w:sz w:val="24"/>
        </w:rPr>
        <w:t>механизм</w:t>
      </w:r>
      <w:r>
        <w:rPr>
          <w:spacing w:val="-1"/>
          <w:sz w:val="24"/>
        </w:rPr>
        <w:t xml:space="preserve"> </w:t>
      </w:r>
      <w:r>
        <w:rPr>
          <w:sz w:val="24"/>
        </w:rPr>
        <w:t>внедрения);</w:t>
      </w:r>
    </w:p>
    <w:p w14:paraId="703F43D5" w14:textId="77777777" w:rsidR="00FF2DB4" w:rsidRDefault="00C34CCB">
      <w:pPr>
        <w:pStyle w:val="a5"/>
        <w:numPr>
          <w:ilvl w:val="0"/>
          <w:numId w:val="143"/>
        </w:numPr>
        <w:tabs>
          <w:tab w:val="left" w:pos="737"/>
        </w:tabs>
        <w:ind w:right="125" w:firstLine="453"/>
        <w:jc w:val="both"/>
        <w:rPr>
          <w:sz w:val="24"/>
        </w:rPr>
      </w:pPr>
      <w:r>
        <w:rPr>
          <w:sz w:val="24"/>
        </w:rPr>
        <w:t>содержанию:</w:t>
      </w:r>
      <w:r>
        <w:rPr>
          <w:spacing w:val="1"/>
          <w:sz w:val="24"/>
        </w:rPr>
        <w:t xml:space="preserve"> </w:t>
      </w:r>
      <w:r>
        <w:rPr>
          <w:sz w:val="24"/>
        </w:rPr>
        <w:t>монопредметный,</w:t>
      </w:r>
      <w:r>
        <w:rPr>
          <w:spacing w:val="1"/>
          <w:sz w:val="24"/>
        </w:rPr>
        <w:t xml:space="preserve"> </w:t>
      </w:r>
      <w:r>
        <w:rPr>
          <w:sz w:val="24"/>
        </w:rPr>
        <w:t>метапредметный,</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области</w:t>
      </w:r>
      <w:r>
        <w:rPr>
          <w:spacing w:val="1"/>
          <w:sz w:val="24"/>
        </w:rPr>
        <w:t xml:space="preserve"> </w:t>
      </w:r>
      <w:r>
        <w:rPr>
          <w:sz w:val="24"/>
        </w:rPr>
        <w:t>знаний</w:t>
      </w:r>
      <w:r>
        <w:rPr>
          <w:spacing w:val="1"/>
          <w:sz w:val="24"/>
        </w:rPr>
        <w:t xml:space="preserve"> </w:t>
      </w:r>
      <w:r>
        <w:rPr>
          <w:sz w:val="24"/>
        </w:rPr>
        <w:t>(нескольким</w:t>
      </w:r>
      <w:r>
        <w:rPr>
          <w:spacing w:val="-57"/>
          <w:sz w:val="24"/>
        </w:rPr>
        <w:t xml:space="preserve"> </w:t>
      </w:r>
      <w:r>
        <w:rPr>
          <w:sz w:val="24"/>
        </w:rPr>
        <w:t>областям),</w:t>
      </w:r>
      <w:r>
        <w:rPr>
          <w:spacing w:val="-1"/>
          <w:sz w:val="24"/>
        </w:rPr>
        <w:t xml:space="preserve"> </w:t>
      </w:r>
      <w:r>
        <w:rPr>
          <w:sz w:val="24"/>
        </w:rPr>
        <w:t>относящийся к области</w:t>
      </w:r>
      <w:r>
        <w:rPr>
          <w:spacing w:val="1"/>
          <w:sz w:val="24"/>
        </w:rPr>
        <w:t xml:space="preserve"> </w:t>
      </w:r>
      <w:r>
        <w:rPr>
          <w:sz w:val="24"/>
        </w:rPr>
        <w:t>деятельности и пр.;</w:t>
      </w:r>
    </w:p>
    <w:p w14:paraId="461A4282" w14:textId="77777777" w:rsidR="00FF2DB4" w:rsidRDefault="00C34CCB">
      <w:pPr>
        <w:pStyle w:val="a5"/>
        <w:numPr>
          <w:ilvl w:val="0"/>
          <w:numId w:val="143"/>
        </w:numPr>
        <w:tabs>
          <w:tab w:val="left" w:pos="737"/>
        </w:tabs>
        <w:ind w:left="736" w:hanging="145"/>
        <w:jc w:val="both"/>
        <w:rPr>
          <w:sz w:val="24"/>
        </w:rPr>
      </w:pPr>
      <w:r>
        <w:rPr>
          <w:sz w:val="24"/>
        </w:rPr>
        <w:t>количеству</w:t>
      </w:r>
      <w:r>
        <w:rPr>
          <w:spacing w:val="17"/>
          <w:sz w:val="24"/>
        </w:rPr>
        <w:t xml:space="preserve"> </w:t>
      </w:r>
      <w:r>
        <w:rPr>
          <w:sz w:val="24"/>
        </w:rPr>
        <w:t>участников:</w:t>
      </w:r>
      <w:r>
        <w:rPr>
          <w:spacing w:val="18"/>
          <w:sz w:val="24"/>
        </w:rPr>
        <w:t xml:space="preserve"> </w:t>
      </w:r>
      <w:r>
        <w:rPr>
          <w:sz w:val="24"/>
        </w:rPr>
        <w:t>индивидуальный,</w:t>
      </w:r>
      <w:r>
        <w:rPr>
          <w:spacing w:val="18"/>
          <w:sz w:val="24"/>
        </w:rPr>
        <w:t xml:space="preserve"> </w:t>
      </w:r>
      <w:r>
        <w:rPr>
          <w:sz w:val="24"/>
        </w:rPr>
        <w:t>парный,</w:t>
      </w:r>
      <w:r>
        <w:rPr>
          <w:spacing w:val="17"/>
          <w:sz w:val="24"/>
        </w:rPr>
        <w:t xml:space="preserve"> </w:t>
      </w:r>
      <w:r>
        <w:rPr>
          <w:sz w:val="24"/>
        </w:rPr>
        <w:t>малогрупповой</w:t>
      </w:r>
      <w:r>
        <w:rPr>
          <w:spacing w:val="18"/>
          <w:sz w:val="24"/>
        </w:rPr>
        <w:t xml:space="preserve"> </w:t>
      </w:r>
      <w:r>
        <w:rPr>
          <w:sz w:val="24"/>
        </w:rPr>
        <w:t>(до</w:t>
      </w:r>
      <w:r>
        <w:rPr>
          <w:spacing w:val="17"/>
          <w:sz w:val="24"/>
        </w:rPr>
        <w:t xml:space="preserve"> </w:t>
      </w:r>
      <w:r>
        <w:rPr>
          <w:sz w:val="24"/>
        </w:rPr>
        <w:t>5</w:t>
      </w:r>
      <w:r>
        <w:rPr>
          <w:spacing w:val="17"/>
          <w:sz w:val="24"/>
        </w:rPr>
        <w:t xml:space="preserve"> </w:t>
      </w:r>
      <w:r>
        <w:rPr>
          <w:sz w:val="24"/>
        </w:rPr>
        <w:t>человек),</w:t>
      </w:r>
      <w:r>
        <w:rPr>
          <w:spacing w:val="17"/>
          <w:sz w:val="24"/>
        </w:rPr>
        <w:t xml:space="preserve"> </w:t>
      </w:r>
      <w:r>
        <w:rPr>
          <w:sz w:val="24"/>
        </w:rPr>
        <w:t>групповой</w:t>
      </w:r>
      <w:r>
        <w:rPr>
          <w:spacing w:val="19"/>
          <w:sz w:val="24"/>
        </w:rPr>
        <w:t xml:space="preserve"> </w:t>
      </w:r>
      <w:r>
        <w:rPr>
          <w:sz w:val="24"/>
        </w:rPr>
        <w:t>(до</w:t>
      </w:r>
    </w:p>
    <w:p w14:paraId="78764014" w14:textId="77777777" w:rsidR="00FF2DB4" w:rsidRDefault="00C34CCB">
      <w:pPr>
        <w:pStyle w:val="a3"/>
        <w:spacing w:before="1"/>
        <w:ind w:right="126"/>
      </w:pPr>
      <w:r>
        <w:t>15</w:t>
      </w:r>
      <w:r>
        <w:rPr>
          <w:spacing w:val="1"/>
        </w:rPr>
        <w:t xml:space="preserve"> </w:t>
      </w:r>
      <w:r>
        <w:t>человек),</w:t>
      </w:r>
      <w:r>
        <w:rPr>
          <w:spacing w:val="1"/>
        </w:rPr>
        <w:t xml:space="preserve"> </w:t>
      </w:r>
      <w:r>
        <w:t>коллективный</w:t>
      </w:r>
      <w:r>
        <w:rPr>
          <w:spacing w:val="1"/>
        </w:rPr>
        <w:t xml:space="preserve"> </w:t>
      </w:r>
      <w:r>
        <w:t>(класс</w:t>
      </w:r>
      <w:r>
        <w:rPr>
          <w:spacing w:val="1"/>
        </w:rPr>
        <w:t xml:space="preserve"> </w:t>
      </w:r>
      <w:r>
        <w:t>и</w:t>
      </w:r>
      <w:r>
        <w:rPr>
          <w:spacing w:val="1"/>
        </w:rPr>
        <w:t xml:space="preserve"> </w:t>
      </w:r>
      <w:r>
        <w:t>более</w:t>
      </w:r>
      <w:r>
        <w:rPr>
          <w:spacing w:val="1"/>
        </w:rPr>
        <w:t xml:space="preserve"> </w:t>
      </w:r>
      <w:r>
        <w:t>в</w:t>
      </w:r>
      <w:r>
        <w:rPr>
          <w:spacing w:val="1"/>
        </w:rPr>
        <w:t xml:space="preserve"> </w:t>
      </w:r>
      <w:r>
        <w:t>рамках</w:t>
      </w:r>
      <w:r>
        <w:rPr>
          <w:spacing w:val="1"/>
        </w:rPr>
        <w:t xml:space="preserve"> </w:t>
      </w:r>
      <w:r>
        <w:t>школы),</w:t>
      </w:r>
      <w:r>
        <w:rPr>
          <w:spacing w:val="1"/>
        </w:rPr>
        <w:t xml:space="preserve"> </w:t>
      </w:r>
      <w:r>
        <w:t>муниципальный,</w:t>
      </w:r>
      <w:r>
        <w:rPr>
          <w:spacing w:val="61"/>
        </w:rPr>
        <w:t xml:space="preserve"> </w:t>
      </w:r>
      <w:r>
        <w:t>городской,</w:t>
      </w:r>
      <w:r>
        <w:rPr>
          <w:spacing w:val="1"/>
        </w:rPr>
        <w:t xml:space="preserve"> </w:t>
      </w:r>
      <w:r>
        <w:t>всероссийский,</w:t>
      </w:r>
      <w:r>
        <w:rPr>
          <w:spacing w:val="1"/>
        </w:rPr>
        <w:t xml:space="preserve"> </w:t>
      </w:r>
      <w:r>
        <w:t>международный,</w:t>
      </w:r>
      <w:r>
        <w:rPr>
          <w:spacing w:val="1"/>
        </w:rPr>
        <w:t xml:space="preserve"> </w:t>
      </w:r>
      <w:r>
        <w:t>сетевой</w:t>
      </w:r>
      <w:r>
        <w:rPr>
          <w:spacing w:val="1"/>
        </w:rPr>
        <w:t xml:space="preserve"> </w:t>
      </w:r>
      <w:r>
        <w:t>(в рамках</w:t>
      </w:r>
      <w:r>
        <w:rPr>
          <w:spacing w:val="1"/>
        </w:rPr>
        <w:t xml:space="preserve"> </w:t>
      </w:r>
      <w:r>
        <w:t>сложившейся</w:t>
      </w:r>
      <w:r>
        <w:rPr>
          <w:spacing w:val="1"/>
        </w:rPr>
        <w:t xml:space="preserve"> </w:t>
      </w:r>
      <w:r>
        <w:t>партнёрской</w:t>
      </w:r>
      <w:r>
        <w:rPr>
          <w:spacing w:val="1"/>
        </w:rPr>
        <w:t xml:space="preserve"> </w:t>
      </w:r>
      <w:r>
        <w:t>сети,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Интернете);</w:t>
      </w:r>
    </w:p>
    <w:p w14:paraId="6B852AB6" w14:textId="77777777" w:rsidR="00FF2DB4" w:rsidRDefault="00C34CCB">
      <w:pPr>
        <w:pStyle w:val="a5"/>
        <w:numPr>
          <w:ilvl w:val="0"/>
          <w:numId w:val="3"/>
        </w:numPr>
        <w:tabs>
          <w:tab w:val="left" w:pos="737"/>
        </w:tabs>
        <w:ind w:right="122" w:firstLine="453"/>
        <w:jc w:val="both"/>
        <w:rPr>
          <w:sz w:val="24"/>
        </w:rPr>
      </w:pPr>
      <w:r>
        <w:rPr>
          <w:sz w:val="24"/>
        </w:rPr>
        <w:t>длительности (продолжительности) проекта: от проекта-урока до вертикального многолетнего</w:t>
      </w:r>
      <w:r>
        <w:rPr>
          <w:spacing w:val="1"/>
          <w:sz w:val="24"/>
        </w:rPr>
        <w:t xml:space="preserve"> </w:t>
      </w:r>
      <w:r>
        <w:rPr>
          <w:sz w:val="24"/>
        </w:rPr>
        <w:t>проекта;</w:t>
      </w:r>
    </w:p>
    <w:p w14:paraId="6EC4743C" w14:textId="77777777" w:rsidR="00FF2DB4" w:rsidRDefault="00C34CCB">
      <w:pPr>
        <w:pStyle w:val="a5"/>
        <w:numPr>
          <w:ilvl w:val="0"/>
          <w:numId w:val="3"/>
        </w:numPr>
        <w:tabs>
          <w:tab w:val="left" w:pos="737"/>
        </w:tabs>
        <w:ind w:right="124" w:firstLine="453"/>
        <w:jc w:val="both"/>
        <w:rPr>
          <w:sz w:val="24"/>
        </w:rPr>
      </w:pPr>
      <w:r>
        <w:rPr>
          <w:sz w:val="24"/>
        </w:rPr>
        <w:t>дидактической</w:t>
      </w:r>
      <w:r>
        <w:rPr>
          <w:spacing w:val="1"/>
          <w:sz w:val="24"/>
        </w:rPr>
        <w:t xml:space="preserve"> </w:t>
      </w:r>
      <w:r>
        <w:rPr>
          <w:sz w:val="24"/>
        </w:rPr>
        <w:t>цели:</w:t>
      </w:r>
      <w:r>
        <w:rPr>
          <w:spacing w:val="1"/>
          <w:sz w:val="24"/>
        </w:rPr>
        <w:t xml:space="preserve"> </w:t>
      </w:r>
      <w:r>
        <w:rPr>
          <w:sz w:val="24"/>
        </w:rPr>
        <w:t>ознакомление</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методами</w:t>
      </w:r>
      <w:r>
        <w:rPr>
          <w:spacing w:val="1"/>
          <w:sz w:val="24"/>
        </w:rPr>
        <w:t xml:space="preserve"> </w:t>
      </w:r>
      <w:r>
        <w:rPr>
          <w:sz w:val="24"/>
        </w:rPr>
        <w:t>и</w:t>
      </w:r>
      <w:r>
        <w:rPr>
          <w:spacing w:val="1"/>
          <w:sz w:val="24"/>
        </w:rPr>
        <w:t xml:space="preserve"> </w:t>
      </w:r>
      <w:r>
        <w:rPr>
          <w:sz w:val="24"/>
        </w:rPr>
        <w:t>технологиями</w:t>
      </w:r>
      <w:r>
        <w:rPr>
          <w:spacing w:val="1"/>
          <w:sz w:val="24"/>
        </w:rPr>
        <w:t xml:space="preserve"> </w:t>
      </w:r>
      <w:r>
        <w:rPr>
          <w:sz w:val="24"/>
        </w:rPr>
        <w:t>проектной</w:t>
      </w:r>
      <w:r>
        <w:rPr>
          <w:spacing w:val="-57"/>
          <w:sz w:val="24"/>
        </w:rPr>
        <w:t xml:space="preserve"> </w:t>
      </w:r>
      <w:r>
        <w:rPr>
          <w:sz w:val="24"/>
        </w:rPr>
        <w:t>деятельности, обеспечение индивидуализации и дифференциации обучения, поддержка мотивации в</w:t>
      </w:r>
      <w:r>
        <w:rPr>
          <w:spacing w:val="1"/>
          <w:sz w:val="24"/>
        </w:rPr>
        <w:t xml:space="preserve"> </w:t>
      </w:r>
      <w:r>
        <w:rPr>
          <w:sz w:val="24"/>
        </w:rPr>
        <w:t>обучении,</w:t>
      </w:r>
      <w:r>
        <w:rPr>
          <w:spacing w:val="-1"/>
          <w:sz w:val="24"/>
        </w:rPr>
        <w:t xml:space="preserve"> </w:t>
      </w:r>
      <w:r>
        <w:rPr>
          <w:sz w:val="24"/>
        </w:rPr>
        <w:t>реализация потенциала</w:t>
      </w:r>
      <w:r>
        <w:rPr>
          <w:spacing w:val="3"/>
          <w:sz w:val="24"/>
        </w:rPr>
        <w:t xml:space="preserve"> </w:t>
      </w:r>
      <w:r>
        <w:rPr>
          <w:sz w:val="24"/>
        </w:rPr>
        <w:t>личности и</w:t>
      </w:r>
      <w:r>
        <w:rPr>
          <w:spacing w:val="-2"/>
          <w:sz w:val="24"/>
        </w:rPr>
        <w:t xml:space="preserve"> </w:t>
      </w:r>
      <w:r>
        <w:rPr>
          <w:sz w:val="24"/>
        </w:rPr>
        <w:t>пр.</w:t>
      </w:r>
    </w:p>
    <w:p w14:paraId="01AC2633" w14:textId="77777777" w:rsidR="00FF2DB4" w:rsidRDefault="00C34CCB">
      <w:pPr>
        <w:pStyle w:val="a3"/>
        <w:ind w:right="116" w:firstLine="453"/>
      </w:pPr>
      <w:r>
        <w:t>Особое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УУД</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имеет</w:t>
      </w:r>
      <w:r>
        <w:rPr>
          <w:spacing w:val="1"/>
        </w:rPr>
        <w:t xml:space="preserve"> </w:t>
      </w:r>
      <w:r>
        <w:t>индивидуальный</w:t>
      </w:r>
      <w:r>
        <w:rPr>
          <w:spacing w:val="1"/>
        </w:rPr>
        <w:t xml:space="preserve"> </w:t>
      </w:r>
      <w:r>
        <w:t>проект,</w:t>
      </w:r>
      <w:r>
        <w:rPr>
          <w:spacing w:val="1"/>
        </w:rPr>
        <w:t xml:space="preserve"> </w:t>
      </w:r>
      <w:r>
        <w:t>представляющий</w:t>
      </w:r>
      <w:r>
        <w:rPr>
          <w:spacing w:val="1"/>
        </w:rPr>
        <w:t xml:space="preserve"> </w:t>
      </w:r>
      <w:r>
        <w:t>собой</w:t>
      </w:r>
      <w:r>
        <w:rPr>
          <w:spacing w:val="1"/>
        </w:rPr>
        <w:t xml:space="preserve"> </w:t>
      </w:r>
      <w:r>
        <w:t>самостоятельную</w:t>
      </w:r>
      <w:r>
        <w:rPr>
          <w:spacing w:val="1"/>
        </w:rPr>
        <w:t xml:space="preserve"> </w:t>
      </w:r>
      <w:r>
        <w:t>работу,</w:t>
      </w:r>
      <w:r>
        <w:rPr>
          <w:spacing w:val="1"/>
        </w:rPr>
        <w:t xml:space="preserve"> </w:t>
      </w:r>
      <w:r>
        <w:t>осуществляемую</w:t>
      </w:r>
      <w:r>
        <w:rPr>
          <w:spacing w:val="1"/>
        </w:rPr>
        <w:t xml:space="preserve"> </w:t>
      </w:r>
      <w:r>
        <w:t>обучающимся</w:t>
      </w:r>
      <w:r>
        <w:rPr>
          <w:spacing w:val="1"/>
        </w:rPr>
        <w:t xml:space="preserve"> </w:t>
      </w:r>
      <w:r>
        <w:t>на</w:t>
      </w:r>
      <w:r>
        <w:rPr>
          <w:spacing w:val="1"/>
        </w:rPr>
        <w:t xml:space="preserve"> </w:t>
      </w:r>
      <w:r>
        <w:t>протяжении</w:t>
      </w:r>
      <w:r>
        <w:rPr>
          <w:spacing w:val="1"/>
        </w:rPr>
        <w:t xml:space="preserve"> </w:t>
      </w:r>
      <w:r>
        <w:t>длительного периода, возможно в течение всего</w:t>
      </w:r>
      <w:r>
        <w:rPr>
          <w:spacing w:val="60"/>
        </w:rPr>
        <w:t xml:space="preserve"> </w:t>
      </w:r>
      <w:r>
        <w:t>учебного года. В ходе такой работы подросток —</w:t>
      </w:r>
      <w:r>
        <w:rPr>
          <w:spacing w:val="1"/>
        </w:rPr>
        <w:t xml:space="preserve"> </w:t>
      </w:r>
      <w:r>
        <w:t>автор проекта — самостоятельно или с небольшой помощью педагога получает возможность научиться</w:t>
      </w:r>
      <w:r>
        <w:rPr>
          <w:spacing w:val="-57"/>
        </w:rPr>
        <w:t xml:space="preserve"> </w:t>
      </w:r>
      <w:r>
        <w:t>планировать и работать по плану — это один из важнейших не только учебных, но и социальных</w:t>
      </w:r>
      <w:r>
        <w:rPr>
          <w:spacing w:val="1"/>
        </w:rPr>
        <w:t xml:space="preserve"> </w:t>
      </w:r>
      <w:r>
        <w:t>навыков,</w:t>
      </w:r>
      <w:r>
        <w:rPr>
          <w:spacing w:val="-1"/>
        </w:rPr>
        <w:t xml:space="preserve"> </w:t>
      </w:r>
      <w:r>
        <w:t>которым</w:t>
      </w:r>
      <w:r>
        <w:rPr>
          <w:spacing w:val="-2"/>
        </w:rPr>
        <w:t xml:space="preserve"> </w:t>
      </w:r>
      <w:r>
        <w:t>должен овладеть</w:t>
      </w:r>
      <w:r>
        <w:rPr>
          <w:spacing w:val="1"/>
        </w:rPr>
        <w:t xml:space="preserve"> </w:t>
      </w:r>
      <w:r>
        <w:t>школьник.</w:t>
      </w:r>
    </w:p>
    <w:p w14:paraId="44422481" w14:textId="77777777" w:rsidR="00FF2DB4" w:rsidRDefault="00C34CCB">
      <w:pPr>
        <w:pStyle w:val="a3"/>
        <w:ind w:right="123" w:firstLine="453"/>
      </w:pPr>
      <w:r>
        <w:t>Работая над проектом, подростки имеют возможность в полной мере реализовать познавательный</w:t>
      </w:r>
      <w:r>
        <w:rPr>
          <w:spacing w:val="1"/>
        </w:rPr>
        <w:t xml:space="preserve"> </w:t>
      </w:r>
      <w:r>
        <w:t>мотив,</w:t>
      </w:r>
      <w:r>
        <w:rPr>
          <w:spacing w:val="-2"/>
        </w:rPr>
        <w:t xml:space="preserve"> </w:t>
      </w:r>
      <w:r>
        <w:t>выбирая</w:t>
      </w:r>
      <w:r>
        <w:rPr>
          <w:spacing w:val="-1"/>
        </w:rPr>
        <w:t xml:space="preserve"> </w:t>
      </w:r>
      <w:r>
        <w:t>темы, связанные</w:t>
      </w:r>
      <w:r>
        <w:rPr>
          <w:spacing w:val="-3"/>
        </w:rPr>
        <w:t xml:space="preserve"> </w:t>
      </w:r>
      <w:r>
        <w:t>со своими</w:t>
      </w:r>
      <w:r>
        <w:rPr>
          <w:spacing w:val="2"/>
        </w:rPr>
        <w:t xml:space="preserve"> </w:t>
      </w:r>
      <w:r>
        <w:t>увлечениями, а</w:t>
      </w:r>
      <w:r>
        <w:rPr>
          <w:spacing w:val="-2"/>
        </w:rPr>
        <w:t xml:space="preserve"> </w:t>
      </w:r>
      <w:r>
        <w:t>иногда</w:t>
      </w:r>
      <w:r>
        <w:rPr>
          <w:spacing w:val="-2"/>
        </w:rPr>
        <w:t xml:space="preserve"> </w:t>
      </w:r>
      <w:r>
        <w:t>и с</w:t>
      </w:r>
      <w:r>
        <w:rPr>
          <w:spacing w:val="-5"/>
        </w:rPr>
        <w:t xml:space="preserve"> </w:t>
      </w:r>
      <w:r>
        <w:t>личными проблемами.</w:t>
      </w:r>
    </w:p>
    <w:p w14:paraId="387F48A0" w14:textId="77777777" w:rsidR="00FF2DB4" w:rsidRDefault="00C34CCB">
      <w:pPr>
        <w:pStyle w:val="a3"/>
        <w:spacing w:before="1"/>
        <w:ind w:right="115" w:firstLine="453"/>
      </w:pPr>
      <w:r>
        <w:t>Одной из особенностей работы над проектом является самооценивание хода и результата работы.</w:t>
      </w:r>
      <w:r>
        <w:rPr>
          <w:spacing w:val="1"/>
        </w:rPr>
        <w:t xml:space="preserve"> </w:t>
      </w:r>
      <w:r>
        <w:t>Это позволяет, оглянувшись назад, увидеть допущенные просчёты (на первых порах это переоценка</w:t>
      </w:r>
      <w:r>
        <w:rPr>
          <w:spacing w:val="1"/>
        </w:rPr>
        <w:t xml:space="preserve"> </w:t>
      </w:r>
      <w:r>
        <w:t>собственных сил, неправильное распределение времени, неумение работать с информацией, вовремя</w:t>
      </w:r>
      <w:r>
        <w:rPr>
          <w:spacing w:val="1"/>
        </w:rPr>
        <w:t xml:space="preserve"> </w:t>
      </w:r>
      <w:r>
        <w:t>обратиться</w:t>
      </w:r>
      <w:r>
        <w:rPr>
          <w:spacing w:val="-1"/>
        </w:rPr>
        <w:t xml:space="preserve"> </w:t>
      </w:r>
      <w:r>
        <w:t>за</w:t>
      </w:r>
      <w:r>
        <w:rPr>
          <w:spacing w:val="-1"/>
        </w:rPr>
        <w:t xml:space="preserve"> </w:t>
      </w:r>
      <w:r>
        <w:t>помощью).</w:t>
      </w:r>
    </w:p>
    <w:p w14:paraId="0611F1DA" w14:textId="77777777" w:rsidR="00FF2DB4" w:rsidRDefault="00C34CCB">
      <w:pPr>
        <w:pStyle w:val="a3"/>
        <w:ind w:right="117" w:firstLine="453"/>
      </w:pPr>
      <w:r>
        <w:t>Проектная</w:t>
      </w:r>
      <w:r>
        <w:rPr>
          <w:spacing w:val="30"/>
        </w:rPr>
        <w:t xml:space="preserve"> </w:t>
      </w:r>
      <w:r>
        <w:t>форма</w:t>
      </w:r>
      <w:r>
        <w:rPr>
          <w:spacing w:val="30"/>
        </w:rPr>
        <w:t xml:space="preserve"> </w:t>
      </w:r>
      <w:r>
        <w:t>сотрудничества</w:t>
      </w:r>
      <w:r>
        <w:rPr>
          <w:spacing w:val="32"/>
        </w:rPr>
        <w:t xml:space="preserve"> </w:t>
      </w:r>
      <w:r>
        <w:t>предполагает</w:t>
      </w:r>
      <w:r>
        <w:rPr>
          <w:spacing w:val="32"/>
        </w:rPr>
        <w:t xml:space="preserve"> </w:t>
      </w:r>
      <w:r>
        <w:t>совокупность</w:t>
      </w:r>
      <w:r>
        <w:rPr>
          <w:spacing w:val="32"/>
        </w:rPr>
        <w:t xml:space="preserve"> </w:t>
      </w:r>
      <w:r>
        <w:t>способов,</w:t>
      </w:r>
      <w:r>
        <w:rPr>
          <w:spacing w:val="31"/>
        </w:rPr>
        <w:t xml:space="preserve"> </w:t>
      </w:r>
      <w:r>
        <w:t>направленных</w:t>
      </w:r>
      <w:r>
        <w:rPr>
          <w:spacing w:val="33"/>
        </w:rPr>
        <w:t xml:space="preserve"> </w:t>
      </w:r>
      <w:r>
        <w:t>не</w:t>
      </w:r>
      <w:r>
        <w:rPr>
          <w:spacing w:val="27"/>
        </w:rPr>
        <w:t xml:space="preserve"> </w:t>
      </w:r>
      <w:r>
        <w:t>только</w:t>
      </w:r>
      <w:r>
        <w:rPr>
          <w:spacing w:val="-57"/>
        </w:rPr>
        <w:t xml:space="preserve"> </w:t>
      </w:r>
      <w:r>
        <w:t>на</w:t>
      </w:r>
      <w:r>
        <w:rPr>
          <w:spacing w:val="1"/>
        </w:rPr>
        <w:t xml:space="preserve"> </w:t>
      </w:r>
      <w:r>
        <w:t>обмен</w:t>
      </w:r>
      <w:r>
        <w:rPr>
          <w:spacing w:val="1"/>
        </w:rPr>
        <w:t xml:space="preserve"> </w:t>
      </w:r>
      <w:r>
        <w:t>информацией</w:t>
      </w:r>
      <w:r>
        <w:rPr>
          <w:spacing w:val="1"/>
        </w:rPr>
        <w:t xml:space="preserve"> </w:t>
      </w:r>
      <w:r>
        <w:t>и</w:t>
      </w:r>
      <w:r>
        <w:rPr>
          <w:spacing w:val="1"/>
        </w:rPr>
        <w:t xml:space="preserve"> </w:t>
      </w:r>
      <w:r>
        <w:t>действиями,</w:t>
      </w:r>
      <w:r>
        <w:rPr>
          <w:spacing w:val="1"/>
        </w:rPr>
        <w:t xml:space="preserve"> </w:t>
      </w:r>
      <w:r>
        <w:t>но</w:t>
      </w:r>
      <w:r>
        <w:rPr>
          <w:spacing w:val="1"/>
        </w:rPr>
        <w:t xml:space="preserve"> </w:t>
      </w:r>
      <w:r>
        <w:t>и</w:t>
      </w:r>
      <w:r>
        <w:rPr>
          <w:spacing w:val="1"/>
        </w:rPr>
        <w:t xml:space="preserve"> </w:t>
      </w:r>
      <w:r>
        <w:t>на</w:t>
      </w:r>
      <w:r>
        <w:rPr>
          <w:spacing w:val="1"/>
        </w:rPr>
        <w:t xml:space="preserve"> </w:t>
      </w:r>
      <w:r>
        <w:t>тонкую</w:t>
      </w:r>
      <w:r>
        <w:rPr>
          <w:spacing w:val="1"/>
        </w:rPr>
        <w:t xml:space="preserve"> </w:t>
      </w:r>
      <w:r>
        <w:t>организацию</w:t>
      </w:r>
      <w:r>
        <w:rPr>
          <w:spacing w:val="1"/>
        </w:rPr>
        <w:t xml:space="preserve"> </w:t>
      </w:r>
      <w:r>
        <w:t>совместной</w:t>
      </w:r>
      <w:r>
        <w:rPr>
          <w:spacing w:val="60"/>
        </w:rPr>
        <w:t xml:space="preserve"> </w:t>
      </w:r>
      <w:r>
        <w:t>деятельности</w:t>
      </w:r>
      <w:r>
        <w:rPr>
          <w:spacing w:val="1"/>
        </w:rPr>
        <w:t xml:space="preserve"> </w:t>
      </w:r>
      <w:r>
        <w:t>партнёров.</w:t>
      </w:r>
      <w:r>
        <w:rPr>
          <w:spacing w:val="1"/>
        </w:rPr>
        <w:t xml:space="preserve"> </w:t>
      </w:r>
      <w:r>
        <w:t>Такая</w:t>
      </w:r>
      <w:r>
        <w:rPr>
          <w:spacing w:val="1"/>
        </w:rPr>
        <w:t xml:space="preserve"> </w:t>
      </w:r>
      <w:r>
        <w:t>деятельность</w:t>
      </w:r>
      <w:r>
        <w:rPr>
          <w:spacing w:val="1"/>
        </w:rPr>
        <w:t xml:space="preserve"> </w:t>
      </w:r>
      <w:r>
        <w:t>ориентирована</w:t>
      </w:r>
      <w:r>
        <w:rPr>
          <w:spacing w:val="1"/>
        </w:rPr>
        <w:t xml:space="preserve"> </w:t>
      </w:r>
      <w:r>
        <w:t>на</w:t>
      </w:r>
      <w:r>
        <w:rPr>
          <w:spacing w:val="1"/>
        </w:rPr>
        <w:t xml:space="preserve"> </w:t>
      </w:r>
      <w:r>
        <w:t>удовлетворение</w:t>
      </w:r>
      <w:r>
        <w:rPr>
          <w:spacing w:val="1"/>
        </w:rPr>
        <w:t xml:space="preserve"> </w:t>
      </w:r>
      <w:r>
        <w:t>эмоционально-психологических</w:t>
      </w:r>
      <w:r>
        <w:rPr>
          <w:spacing w:val="1"/>
        </w:rPr>
        <w:t xml:space="preserve"> </w:t>
      </w:r>
      <w:r>
        <w:t>потребностей</w:t>
      </w:r>
      <w:r>
        <w:rPr>
          <w:spacing w:val="-1"/>
        </w:rPr>
        <w:t xml:space="preserve"> </w:t>
      </w:r>
      <w:r>
        <w:t>партнёров на</w:t>
      </w:r>
      <w:r>
        <w:rPr>
          <w:spacing w:val="-1"/>
        </w:rPr>
        <w:t xml:space="preserve"> </w:t>
      </w:r>
      <w:r>
        <w:t>основе</w:t>
      </w:r>
      <w:r>
        <w:rPr>
          <w:spacing w:val="-3"/>
        </w:rPr>
        <w:t xml:space="preserve"> </w:t>
      </w:r>
      <w:r>
        <w:t>развития соответствующих</w:t>
      </w:r>
      <w:r>
        <w:rPr>
          <w:spacing w:val="2"/>
        </w:rPr>
        <w:t xml:space="preserve"> </w:t>
      </w:r>
      <w:r>
        <w:t>УУД,</w:t>
      </w:r>
      <w:r>
        <w:rPr>
          <w:spacing w:val="-1"/>
        </w:rPr>
        <w:t xml:space="preserve"> </w:t>
      </w:r>
      <w:r>
        <w:t>а</w:t>
      </w:r>
      <w:r>
        <w:rPr>
          <w:spacing w:val="-3"/>
        </w:rPr>
        <w:t xml:space="preserve"> </w:t>
      </w:r>
      <w:r>
        <w:t>именно:</w:t>
      </w:r>
    </w:p>
    <w:p w14:paraId="7977F5DC" w14:textId="77777777" w:rsidR="00FF2DB4" w:rsidRDefault="00C34CCB">
      <w:pPr>
        <w:pStyle w:val="a5"/>
        <w:numPr>
          <w:ilvl w:val="0"/>
          <w:numId w:val="3"/>
        </w:numPr>
        <w:tabs>
          <w:tab w:val="left" w:pos="737"/>
        </w:tabs>
        <w:ind w:left="736" w:hanging="145"/>
        <w:rPr>
          <w:sz w:val="24"/>
        </w:rPr>
      </w:pPr>
      <w:r>
        <w:rPr>
          <w:sz w:val="24"/>
        </w:rPr>
        <w:t>оказывать поддержку</w:t>
      </w:r>
      <w:r>
        <w:rPr>
          <w:spacing w:val="-7"/>
          <w:sz w:val="24"/>
        </w:rPr>
        <w:t xml:space="preserve"> </w:t>
      </w:r>
      <w:r>
        <w:rPr>
          <w:sz w:val="24"/>
        </w:rPr>
        <w:t>и</w:t>
      </w:r>
      <w:r>
        <w:rPr>
          <w:spacing w:val="-1"/>
          <w:sz w:val="24"/>
        </w:rPr>
        <w:t xml:space="preserve"> </w:t>
      </w:r>
      <w:r>
        <w:rPr>
          <w:sz w:val="24"/>
        </w:rPr>
        <w:t>содействие</w:t>
      </w:r>
      <w:r>
        <w:rPr>
          <w:spacing w:val="-2"/>
          <w:sz w:val="24"/>
        </w:rPr>
        <w:t xml:space="preserve"> </w:t>
      </w:r>
      <w:r>
        <w:rPr>
          <w:sz w:val="24"/>
        </w:rPr>
        <w:t>тем,</w:t>
      </w:r>
      <w:r>
        <w:rPr>
          <w:spacing w:val="-1"/>
          <w:sz w:val="24"/>
        </w:rPr>
        <w:t xml:space="preserve"> </w:t>
      </w:r>
      <w:r>
        <w:rPr>
          <w:sz w:val="24"/>
        </w:rPr>
        <w:t>от</w:t>
      </w:r>
      <w:r>
        <w:rPr>
          <w:spacing w:val="-1"/>
          <w:sz w:val="24"/>
        </w:rPr>
        <w:t xml:space="preserve"> </w:t>
      </w:r>
      <w:r>
        <w:rPr>
          <w:sz w:val="24"/>
        </w:rPr>
        <w:t>кого</w:t>
      </w:r>
      <w:r>
        <w:rPr>
          <w:spacing w:val="-1"/>
          <w:sz w:val="24"/>
        </w:rPr>
        <w:t xml:space="preserve"> </w:t>
      </w:r>
      <w:r>
        <w:rPr>
          <w:sz w:val="24"/>
        </w:rPr>
        <w:t>зависит</w:t>
      </w:r>
      <w:r>
        <w:rPr>
          <w:spacing w:val="-1"/>
          <w:sz w:val="24"/>
        </w:rPr>
        <w:t xml:space="preserve"> </w:t>
      </w:r>
      <w:r>
        <w:rPr>
          <w:sz w:val="24"/>
        </w:rPr>
        <w:t>достижение</w:t>
      </w:r>
      <w:r>
        <w:rPr>
          <w:spacing w:val="-2"/>
          <w:sz w:val="24"/>
        </w:rPr>
        <w:t xml:space="preserve"> </w:t>
      </w:r>
      <w:r>
        <w:rPr>
          <w:sz w:val="24"/>
        </w:rPr>
        <w:t>цели;</w:t>
      </w:r>
    </w:p>
    <w:p w14:paraId="0A1FE592" w14:textId="77777777" w:rsidR="00FF2DB4" w:rsidRDefault="00C34CCB">
      <w:pPr>
        <w:pStyle w:val="a5"/>
        <w:numPr>
          <w:ilvl w:val="0"/>
          <w:numId w:val="3"/>
        </w:numPr>
        <w:tabs>
          <w:tab w:val="left" w:pos="737"/>
        </w:tabs>
        <w:ind w:left="736" w:hanging="145"/>
        <w:rPr>
          <w:sz w:val="24"/>
        </w:rPr>
      </w:pPr>
      <w:r>
        <w:rPr>
          <w:sz w:val="24"/>
        </w:rPr>
        <w:t>обеспечивать</w:t>
      </w:r>
      <w:r>
        <w:rPr>
          <w:spacing w:val="-2"/>
          <w:sz w:val="24"/>
        </w:rPr>
        <w:t xml:space="preserve"> </w:t>
      </w:r>
      <w:r>
        <w:rPr>
          <w:sz w:val="24"/>
        </w:rPr>
        <w:t>бесконфликтную</w:t>
      </w:r>
      <w:r>
        <w:rPr>
          <w:spacing w:val="-3"/>
          <w:sz w:val="24"/>
        </w:rPr>
        <w:t xml:space="preserve"> </w:t>
      </w:r>
      <w:r>
        <w:rPr>
          <w:sz w:val="24"/>
        </w:rPr>
        <w:t>совместную</w:t>
      </w:r>
      <w:r>
        <w:rPr>
          <w:spacing w:val="-3"/>
          <w:sz w:val="24"/>
        </w:rPr>
        <w:t xml:space="preserve"> </w:t>
      </w:r>
      <w:r>
        <w:rPr>
          <w:sz w:val="24"/>
        </w:rPr>
        <w:t>работу</w:t>
      </w:r>
      <w:r>
        <w:rPr>
          <w:spacing w:val="-8"/>
          <w:sz w:val="24"/>
        </w:rPr>
        <w:t xml:space="preserve"> </w:t>
      </w:r>
      <w:r>
        <w:rPr>
          <w:sz w:val="24"/>
        </w:rPr>
        <w:t>в</w:t>
      </w:r>
      <w:r>
        <w:rPr>
          <w:spacing w:val="-4"/>
          <w:sz w:val="24"/>
        </w:rPr>
        <w:t xml:space="preserve"> </w:t>
      </w:r>
      <w:r>
        <w:rPr>
          <w:sz w:val="24"/>
        </w:rPr>
        <w:t>группе;</w:t>
      </w:r>
    </w:p>
    <w:p w14:paraId="04B6D434" w14:textId="77777777" w:rsidR="00FF2DB4" w:rsidRDefault="00C34CCB">
      <w:pPr>
        <w:pStyle w:val="a5"/>
        <w:numPr>
          <w:ilvl w:val="0"/>
          <w:numId w:val="3"/>
        </w:numPr>
        <w:tabs>
          <w:tab w:val="left" w:pos="740"/>
        </w:tabs>
        <w:ind w:left="739" w:hanging="148"/>
        <w:rPr>
          <w:sz w:val="24"/>
        </w:rPr>
      </w:pPr>
      <w:r>
        <w:rPr>
          <w:sz w:val="24"/>
        </w:rPr>
        <w:t>устанавливать</w:t>
      </w:r>
      <w:r>
        <w:rPr>
          <w:spacing w:val="-4"/>
          <w:sz w:val="24"/>
        </w:rPr>
        <w:t xml:space="preserve"> </w:t>
      </w:r>
      <w:r>
        <w:rPr>
          <w:sz w:val="24"/>
        </w:rPr>
        <w:t>с</w:t>
      </w:r>
      <w:r>
        <w:rPr>
          <w:spacing w:val="-5"/>
          <w:sz w:val="24"/>
        </w:rPr>
        <w:t xml:space="preserve"> </w:t>
      </w:r>
      <w:r>
        <w:rPr>
          <w:sz w:val="24"/>
        </w:rPr>
        <w:t>партнёрами</w:t>
      </w:r>
      <w:r>
        <w:rPr>
          <w:spacing w:val="-4"/>
          <w:sz w:val="24"/>
        </w:rPr>
        <w:t xml:space="preserve"> </w:t>
      </w:r>
      <w:r>
        <w:rPr>
          <w:sz w:val="24"/>
        </w:rPr>
        <w:t>отношения</w:t>
      </w:r>
      <w:r>
        <w:rPr>
          <w:spacing w:val="-5"/>
          <w:sz w:val="24"/>
        </w:rPr>
        <w:t xml:space="preserve"> </w:t>
      </w:r>
      <w:r>
        <w:rPr>
          <w:sz w:val="24"/>
        </w:rPr>
        <w:t>взаимопонимания;</w:t>
      </w:r>
    </w:p>
    <w:p w14:paraId="74F79146" w14:textId="77777777" w:rsidR="00FF2DB4" w:rsidRDefault="00C34CCB">
      <w:pPr>
        <w:pStyle w:val="a5"/>
        <w:numPr>
          <w:ilvl w:val="0"/>
          <w:numId w:val="3"/>
        </w:numPr>
        <w:tabs>
          <w:tab w:val="left" w:pos="737"/>
        </w:tabs>
        <w:spacing w:before="1"/>
        <w:ind w:left="736" w:hanging="145"/>
        <w:rPr>
          <w:sz w:val="24"/>
        </w:rPr>
      </w:pPr>
      <w:r>
        <w:rPr>
          <w:sz w:val="24"/>
        </w:rPr>
        <w:t>проводить</w:t>
      </w:r>
      <w:r>
        <w:rPr>
          <w:spacing w:val="-4"/>
          <w:sz w:val="24"/>
        </w:rPr>
        <w:t xml:space="preserve"> </w:t>
      </w:r>
      <w:r>
        <w:rPr>
          <w:sz w:val="24"/>
        </w:rPr>
        <w:t>эффективные</w:t>
      </w:r>
      <w:r>
        <w:rPr>
          <w:spacing w:val="-4"/>
          <w:sz w:val="24"/>
        </w:rPr>
        <w:t xml:space="preserve"> </w:t>
      </w:r>
      <w:r>
        <w:rPr>
          <w:sz w:val="24"/>
        </w:rPr>
        <w:t>групповые</w:t>
      </w:r>
      <w:r>
        <w:rPr>
          <w:spacing w:val="-4"/>
          <w:sz w:val="24"/>
        </w:rPr>
        <w:t xml:space="preserve"> </w:t>
      </w:r>
      <w:r>
        <w:rPr>
          <w:sz w:val="24"/>
        </w:rPr>
        <w:t>обсуждения;</w:t>
      </w:r>
    </w:p>
    <w:p w14:paraId="588D2815" w14:textId="77777777" w:rsidR="00FF2DB4" w:rsidRDefault="00C34CCB">
      <w:pPr>
        <w:pStyle w:val="a5"/>
        <w:numPr>
          <w:ilvl w:val="0"/>
          <w:numId w:val="3"/>
        </w:numPr>
        <w:tabs>
          <w:tab w:val="left" w:pos="737"/>
        </w:tabs>
        <w:ind w:right="128" w:firstLine="453"/>
        <w:rPr>
          <w:sz w:val="24"/>
        </w:rPr>
      </w:pPr>
      <w:r>
        <w:rPr>
          <w:sz w:val="24"/>
        </w:rPr>
        <w:t>обеспечивать</w:t>
      </w:r>
      <w:r>
        <w:rPr>
          <w:spacing w:val="40"/>
          <w:sz w:val="24"/>
        </w:rPr>
        <w:t xml:space="preserve"> </w:t>
      </w:r>
      <w:r>
        <w:rPr>
          <w:sz w:val="24"/>
        </w:rPr>
        <w:t>обмен</w:t>
      </w:r>
      <w:r>
        <w:rPr>
          <w:spacing w:val="39"/>
          <w:sz w:val="24"/>
        </w:rPr>
        <w:t xml:space="preserve"> </w:t>
      </w:r>
      <w:r>
        <w:rPr>
          <w:sz w:val="24"/>
        </w:rPr>
        <w:t>знаниями</w:t>
      </w:r>
      <w:r>
        <w:rPr>
          <w:spacing w:val="37"/>
          <w:sz w:val="24"/>
        </w:rPr>
        <w:t xml:space="preserve"> </w:t>
      </w:r>
      <w:r>
        <w:rPr>
          <w:sz w:val="24"/>
        </w:rPr>
        <w:t>между</w:t>
      </w:r>
      <w:r>
        <w:rPr>
          <w:spacing w:val="34"/>
          <w:sz w:val="24"/>
        </w:rPr>
        <w:t xml:space="preserve"> </w:t>
      </w:r>
      <w:r>
        <w:rPr>
          <w:sz w:val="24"/>
        </w:rPr>
        <w:t>членами</w:t>
      </w:r>
      <w:r>
        <w:rPr>
          <w:spacing w:val="39"/>
          <w:sz w:val="24"/>
        </w:rPr>
        <w:t xml:space="preserve"> </w:t>
      </w:r>
      <w:r>
        <w:rPr>
          <w:sz w:val="24"/>
        </w:rPr>
        <w:t>группы</w:t>
      </w:r>
      <w:r>
        <w:rPr>
          <w:spacing w:val="38"/>
          <w:sz w:val="24"/>
        </w:rPr>
        <w:t xml:space="preserve"> </w:t>
      </w:r>
      <w:r>
        <w:rPr>
          <w:sz w:val="24"/>
        </w:rPr>
        <w:t>для</w:t>
      </w:r>
      <w:r>
        <w:rPr>
          <w:spacing w:val="39"/>
          <w:sz w:val="24"/>
        </w:rPr>
        <w:t xml:space="preserve"> </w:t>
      </w:r>
      <w:r>
        <w:rPr>
          <w:sz w:val="24"/>
        </w:rPr>
        <w:t>принятия</w:t>
      </w:r>
      <w:r>
        <w:rPr>
          <w:spacing w:val="38"/>
          <w:sz w:val="24"/>
        </w:rPr>
        <w:t xml:space="preserve"> </w:t>
      </w:r>
      <w:r>
        <w:rPr>
          <w:sz w:val="24"/>
        </w:rPr>
        <w:t>эффективных</w:t>
      </w:r>
      <w:r>
        <w:rPr>
          <w:spacing w:val="41"/>
          <w:sz w:val="24"/>
        </w:rPr>
        <w:t xml:space="preserve"> </w:t>
      </w:r>
      <w:r>
        <w:rPr>
          <w:sz w:val="24"/>
        </w:rPr>
        <w:t>совместных</w:t>
      </w:r>
      <w:r>
        <w:rPr>
          <w:spacing w:val="-57"/>
          <w:sz w:val="24"/>
        </w:rPr>
        <w:t xml:space="preserve"> </w:t>
      </w:r>
      <w:r>
        <w:rPr>
          <w:sz w:val="24"/>
        </w:rPr>
        <w:t>решений;</w:t>
      </w:r>
    </w:p>
    <w:p w14:paraId="3A479EFF" w14:textId="77777777" w:rsidR="00FF2DB4" w:rsidRDefault="00FF2DB4">
      <w:pPr>
        <w:rPr>
          <w:sz w:val="24"/>
        </w:rPr>
        <w:sectPr w:rsidR="00FF2DB4">
          <w:pgSz w:w="11920" w:h="16850"/>
          <w:pgMar w:top="780" w:right="640" w:bottom="1580" w:left="300" w:header="0" w:footer="1365" w:gutter="0"/>
          <w:cols w:space="720"/>
        </w:sectPr>
      </w:pPr>
    </w:p>
    <w:p w14:paraId="68AB6FA8" w14:textId="77777777" w:rsidR="00FF2DB4" w:rsidRDefault="00C34CCB">
      <w:pPr>
        <w:pStyle w:val="a5"/>
        <w:numPr>
          <w:ilvl w:val="0"/>
          <w:numId w:val="3"/>
        </w:numPr>
        <w:tabs>
          <w:tab w:val="left" w:pos="737"/>
        </w:tabs>
        <w:spacing w:before="70"/>
        <w:ind w:right="129" w:firstLine="453"/>
        <w:jc w:val="both"/>
        <w:rPr>
          <w:sz w:val="24"/>
        </w:rPr>
      </w:pPr>
      <w:r>
        <w:rPr>
          <w:sz w:val="24"/>
        </w:rPr>
        <w:t>чётко</w:t>
      </w:r>
      <w:r>
        <w:rPr>
          <w:spacing w:val="1"/>
          <w:sz w:val="24"/>
        </w:rPr>
        <w:t xml:space="preserve"> </w:t>
      </w:r>
      <w:r>
        <w:rPr>
          <w:sz w:val="24"/>
        </w:rPr>
        <w:t>формулировать</w:t>
      </w:r>
      <w:r>
        <w:rPr>
          <w:spacing w:val="1"/>
          <w:sz w:val="24"/>
        </w:rPr>
        <w:t xml:space="preserve"> </w:t>
      </w:r>
      <w:r>
        <w:rPr>
          <w:sz w:val="24"/>
        </w:rPr>
        <w:t>цели</w:t>
      </w:r>
      <w:r>
        <w:rPr>
          <w:spacing w:val="1"/>
          <w:sz w:val="24"/>
        </w:rPr>
        <w:t xml:space="preserve"> </w:t>
      </w:r>
      <w:r>
        <w:rPr>
          <w:sz w:val="24"/>
        </w:rPr>
        <w:t>группы</w:t>
      </w:r>
      <w:r>
        <w:rPr>
          <w:spacing w:val="1"/>
          <w:sz w:val="24"/>
        </w:rPr>
        <w:t xml:space="preserve"> </w:t>
      </w:r>
      <w:r>
        <w:rPr>
          <w:sz w:val="24"/>
        </w:rPr>
        <w:t>и</w:t>
      </w:r>
      <w:r>
        <w:rPr>
          <w:spacing w:val="1"/>
          <w:sz w:val="24"/>
        </w:rPr>
        <w:t xml:space="preserve"> </w:t>
      </w:r>
      <w:r>
        <w:rPr>
          <w:sz w:val="24"/>
        </w:rPr>
        <w:t>позволять</w:t>
      </w:r>
      <w:r>
        <w:rPr>
          <w:spacing w:val="1"/>
          <w:sz w:val="24"/>
        </w:rPr>
        <w:t xml:space="preserve"> </w:t>
      </w:r>
      <w:r>
        <w:rPr>
          <w:sz w:val="24"/>
        </w:rPr>
        <w:t>её</w:t>
      </w:r>
      <w:r>
        <w:rPr>
          <w:spacing w:val="1"/>
          <w:sz w:val="24"/>
        </w:rPr>
        <w:t xml:space="preserve"> </w:t>
      </w:r>
      <w:r>
        <w:rPr>
          <w:sz w:val="24"/>
        </w:rPr>
        <w:t>участникам</w:t>
      </w:r>
      <w:r>
        <w:rPr>
          <w:spacing w:val="1"/>
          <w:sz w:val="24"/>
        </w:rPr>
        <w:t xml:space="preserve"> </w:t>
      </w:r>
      <w:r>
        <w:rPr>
          <w:sz w:val="24"/>
        </w:rPr>
        <w:t>проявлять</w:t>
      </w:r>
      <w:r>
        <w:rPr>
          <w:spacing w:val="1"/>
          <w:sz w:val="24"/>
        </w:rPr>
        <w:t xml:space="preserve"> </w:t>
      </w:r>
      <w:r>
        <w:rPr>
          <w:sz w:val="24"/>
        </w:rPr>
        <w:t>инициативу</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этих</w:t>
      </w:r>
      <w:r>
        <w:rPr>
          <w:spacing w:val="2"/>
          <w:sz w:val="24"/>
        </w:rPr>
        <w:t xml:space="preserve"> </w:t>
      </w:r>
      <w:r>
        <w:rPr>
          <w:sz w:val="24"/>
        </w:rPr>
        <w:t>целей;</w:t>
      </w:r>
    </w:p>
    <w:p w14:paraId="13E763C4" w14:textId="77777777" w:rsidR="00FF2DB4" w:rsidRDefault="00C34CCB">
      <w:pPr>
        <w:pStyle w:val="a5"/>
        <w:numPr>
          <w:ilvl w:val="0"/>
          <w:numId w:val="3"/>
        </w:numPr>
        <w:tabs>
          <w:tab w:val="left" w:pos="737"/>
        </w:tabs>
        <w:ind w:left="736" w:hanging="145"/>
        <w:jc w:val="both"/>
        <w:rPr>
          <w:sz w:val="24"/>
        </w:rPr>
      </w:pPr>
      <w:r>
        <w:rPr>
          <w:sz w:val="24"/>
        </w:rPr>
        <w:t>адекватно</w:t>
      </w:r>
      <w:r>
        <w:rPr>
          <w:spacing w:val="-3"/>
          <w:sz w:val="24"/>
        </w:rPr>
        <w:t xml:space="preserve"> </w:t>
      </w:r>
      <w:r>
        <w:rPr>
          <w:sz w:val="24"/>
        </w:rPr>
        <w:t>реагировать на</w:t>
      </w:r>
      <w:r>
        <w:rPr>
          <w:spacing w:val="-3"/>
          <w:sz w:val="24"/>
        </w:rPr>
        <w:t xml:space="preserve"> </w:t>
      </w:r>
      <w:r>
        <w:rPr>
          <w:sz w:val="24"/>
        </w:rPr>
        <w:t>нужды</w:t>
      </w:r>
      <w:r>
        <w:rPr>
          <w:spacing w:val="-2"/>
          <w:sz w:val="24"/>
        </w:rPr>
        <w:t xml:space="preserve"> </w:t>
      </w:r>
      <w:r>
        <w:rPr>
          <w:sz w:val="24"/>
        </w:rPr>
        <w:t>других.</w:t>
      </w:r>
    </w:p>
    <w:p w14:paraId="2EEB009D" w14:textId="77777777" w:rsidR="00FF2DB4" w:rsidRDefault="00C34CCB">
      <w:pPr>
        <w:pStyle w:val="a3"/>
        <w:spacing w:before="1"/>
        <w:ind w:right="120" w:firstLine="453"/>
      </w:pPr>
      <w:r>
        <w:t>Проектная</w:t>
      </w:r>
      <w:r>
        <w:rPr>
          <w:spacing w:val="1"/>
        </w:rPr>
        <w:t xml:space="preserve"> </w:t>
      </w:r>
      <w:r>
        <w:t>деятельность</w:t>
      </w:r>
      <w:r>
        <w:rPr>
          <w:spacing w:val="1"/>
        </w:rPr>
        <w:t xml:space="preserve"> </w:t>
      </w:r>
      <w:r>
        <w:t>способствует</w:t>
      </w:r>
      <w:r>
        <w:rPr>
          <w:spacing w:val="1"/>
        </w:rPr>
        <w:t xml:space="preserve"> </w:t>
      </w:r>
      <w:r>
        <w:t>развитию</w:t>
      </w:r>
      <w:r>
        <w:rPr>
          <w:spacing w:val="1"/>
        </w:rPr>
        <w:t xml:space="preserve"> </w:t>
      </w:r>
      <w:r>
        <w:t>адекватной</w:t>
      </w:r>
      <w:r>
        <w:rPr>
          <w:spacing w:val="1"/>
        </w:rPr>
        <w:t xml:space="preserve"> </w:t>
      </w:r>
      <w:r>
        <w:t>самооценки,</w:t>
      </w:r>
      <w:r>
        <w:rPr>
          <w:spacing w:val="1"/>
        </w:rPr>
        <w:t xml:space="preserve"> </w:t>
      </w:r>
      <w:r>
        <w:t>формированию</w:t>
      </w:r>
      <w:r>
        <w:rPr>
          <w:spacing w:val="-57"/>
        </w:rPr>
        <w:t xml:space="preserve"> </w:t>
      </w:r>
      <w:r>
        <w:t>позитивной</w:t>
      </w:r>
      <w:r>
        <w:rPr>
          <w:spacing w:val="1"/>
        </w:rPr>
        <w:t xml:space="preserve"> </w:t>
      </w:r>
      <w:r>
        <w:t>Я-концепции</w:t>
      </w:r>
      <w:r>
        <w:rPr>
          <w:spacing w:val="1"/>
        </w:rPr>
        <w:t xml:space="preserve"> </w:t>
      </w:r>
      <w:r>
        <w:t>(опыт</w:t>
      </w:r>
      <w:r>
        <w:rPr>
          <w:spacing w:val="1"/>
        </w:rPr>
        <w:t xml:space="preserve"> </w:t>
      </w:r>
      <w:r>
        <w:t>интересной</w:t>
      </w:r>
      <w:r>
        <w:rPr>
          <w:spacing w:val="1"/>
        </w:rPr>
        <w:t xml:space="preserve"> </w:t>
      </w:r>
      <w:r>
        <w:t>работы</w:t>
      </w:r>
      <w:r>
        <w:rPr>
          <w:spacing w:val="1"/>
        </w:rPr>
        <w:t xml:space="preserve"> </w:t>
      </w:r>
      <w:r>
        <w:t>и</w:t>
      </w:r>
      <w:r>
        <w:rPr>
          <w:spacing w:val="1"/>
        </w:rPr>
        <w:t xml:space="preserve"> </w:t>
      </w:r>
      <w:r>
        <w:t>публичной</w:t>
      </w:r>
      <w:r>
        <w:rPr>
          <w:spacing w:val="1"/>
        </w:rPr>
        <w:t xml:space="preserve"> </w:t>
      </w:r>
      <w:r>
        <w:t>демонстрации</w:t>
      </w:r>
      <w:r>
        <w:rPr>
          <w:spacing w:val="1"/>
        </w:rPr>
        <w:t xml:space="preserve"> </w:t>
      </w:r>
      <w:r>
        <w:t>её</w:t>
      </w:r>
      <w:r>
        <w:rPr>
          <w:spacing w:val="1"/>
        </w:rPr>
        <w:t xml:space="preserve"> </w:t>
      </w:r>
      <w:r>
        <w:t>результатов),</w:t>
      </w:r>
      <w:r>
        <w:rPr>
          <w:spacing w:val="1"/>
        </w:rPr>
        <w:t xml:space="preserve"> </w:t>
      </w:r>
      <w:r>
        <w:t>развитию информационной компетентности. При правильной организации именно групповые формы</w:t>
      </w:r>
      <w:r>
        <w:rPr>
          <w:spacing w:val="1"/>
        </w:rPr>
        <w:t xml:space="preserve"> </w:t>
      </w:r>
      <w:r>
        <w:t>учебной деятельности помогают формированию у обучающихся уважительного отношения к мнению</w:t>
      </w:r>
      <w:r>
        <w:rPr>
          <w:spacing w:val="1"/>
        </w:rPr>
        <w:t xml:space="preserve"> </w:t>
      </w:r>
      <w:r>
        <w:t>одноклассников,</w:t>
      </w:r>
      <w:r>
        <w:rPr>
          <w:spacing w:val="1"/>
        </w:rPr>
        <w:t xml:space="preserve"> </w:t>
      </w:r>
      <w:r>
        <w:t>воспитывают</w:t>
      </w:r>
      <w:r>
        <w:rPr>
          <w:spacing w:val="1"/>
        </w:rPr>
        <w:t xml:space="preserve"> </w:t>
      </w:r>
      <w:r>
        <w:t>в</w:t>
      </w:r>
      <w:r>
        <w:rPr>
          <w:spacing w:val="1"/>
        </w:rPr>
        <w:t xml:space="preserve"> </w:t>
      </w:r>
      <w:r>
        <w:t>них</w:t>
      </w:r>
      <w:r>
        <w:rPr>
          <w:spacing w:val="1"/>
        </w:rPr>
        <w:t xml:space="preserve"> </w:t>
      </w:r>
      <w:r>
        <w:t>терпимость,</w:t>
      </w:r>
      <w:r>
        <w:rPr>
          <w:spacing w:val="1"/>
        </w:rPr>
        <w:t xml:space="preserve"> </w:t>
      </w:r>
      <w:r>
        <w:t>открытость,</w:t>
      </w:r>
      <w:r>
        <w:rPr>
          <w:spacing w:val="1"/>
        </w:rPr>
        <w:t xml:space="preserve"> </w:t>
      </w:r>
      <w:r>
        <w:t>тактичность,</w:t>
      </w:r>
      <w:r>
        <w:rPr>
          <w:spacing w:val="1"/>
        </w:rPr>
        <w:t xml:space="preserve"> </w:t>
      </w:r>
      <w:r>
        <w:t>готовность</w:t>
      </w:r>
      <w:r>
        <w:rPr>
          <w:spacing w:val="1"/>
        </w:rPr>
        <w:t xml:space="preserve"> </w:t>
      </w:r>
      <w:r>
        <w:t>прийти</w:t>
      </w:r>
      <w:r>
        <w:rPr>
          <w:spacing w:val="1"/>
        </w:rPr>
        <w:t xml:space="preserve"> </w:t>
      </w:r>
      <w:r>
        <w:t>на</w:t>
      </w:r>
      <w:r>
        <w:rPr>
          <w:spacing w:val="1"/>
        </w:rPr>
        <w:t xml:space="preserve"> </w:t>
      </w:r>
      <w:r>
        <w:t>помощь</w:t>
      </w:r>
      <w:r>
        <w:rPr>
          <w:spacing w:val="-1"/>
        </w:rPr>
        <w:t xml:space="preserve"> </w:t>
      </w:r>
      <w:r>
        <w:t>и другие</w:t>
      </w:r>
      <w:r>
        <w:rPr>
          <w:spacing w:val="-1"/>
        </w:rPr>
        <w:t xml:space="preserve"> </w:t>
      </w:r>
      <w:r>
        <w:t>ценные</w:t>
      </w:r>
      <w:r>
        <w:rPr>
          <w:spacing w:val="-2"/>
        </w:rPr>
        <w:t xml:space="preserve"> </w:t>
      </w:r>
      <w:r>
        <w:t>личностные</w:t>
      </w:r>
      <w:r>
        <w:rPr>
          <w:spacing w:val="-2"/>
        </w:rPr>
        <w:t xml:space="preserve"> </w:t>
      </w:r>
      <w:r>
        <w:t>качества.</w:t>
      </w:r>
    </w:p>
    <w:p w14:paraId="08835989" w14:textId="77777777" w:rsidR="00FF2DB4" w:rsidRDefault="00C34CCB">
      <w:pPr>
        <w:pStyle w:val="a3"/>
        <w:ind w:right="118" w:firstLine="453"/>
      </w:pPr>
      <w:r>
        <w:t>Для</w:t>
      </w:r>
      <w:r>
        <w:rPr>
          <w:spacing w:val="1"/>
        </w:rPr>
        <w:t xml:space="preserve"> </w:t>
      </w:r>
      <w:r>
        <w:t>успешного</w:t>
      </w:r>
      <w:r>
        <w:rPr>
          <w:spacing w:val="1"/>
        </w:rPr>
        <w:t xml:space="preserve"> </w:t>
      </w:r>
      <w:r>
        <w:t>осуществления</w:t>
      </w:r>
      <w:r>
        <w:rPr>
          <w:spacing w:val="1"/>
        </w:rPr>
        <w:t xml:space="preserve"> </w:t>
      </w:r>
      <w:r>
        <w:t>учебно-исследовательской</w:t>
      </w:r>
      <w:r>
        <w:rPr>
          <w:spacing w:val="1"/>
        </w:rPr>
        <w:t xml:space="preserve"> </w:t>
      </w:r>
      <w:r>
        <w:t>деятельности</w:t>
      </w:r>
      <w:r>
        <w:rPr>
          <w:spacing w:val="1"/>
        </w:rPr>
        <w:t xml:space="preserve"> </w:t>
      </w:r>
      <w:r>
        <w:t>обучающиеся</w:t>
      </w:r>
      <w:r>
        <w:rPr>
          <w:spacing w:val="1"/>
        </w:rPr>
        <w:t xml:space="preserve"> </w:t>
      </w:r>
      <w:r>
        <w:t>должны</w:t>
      </w:r>
      <w:r>
        <w:rPr>
          <w:spacing w:val="1"/>
        </w:rPr>
        <w:t xml:space="preserve"> </w:t>
      </w:r>
      <w:r>
        <w:t>овладеть следующими</w:t>
      </w:r>
      <w:r>
        <w:rPr>
          <w:spacing w:val="3"/>
        </w:rPr>
        <w:t xml:space="preserve"> </w:t>
      </w:r>
      <w:r>
        <w:t>действиями:</w:t>
      </w:r>
    </w:p>
    <w:p w14:paraId="320E8FB9" w14:textId="77777777" w:rsidR="00FF2DB4" w:rsidRDefault="00C34CCB">
      <w:pPr>
        <w:pStyle w:val="a5"/>
        <w:numPr>
          <w:ilvl w:val="0"/>
          <w:numId w:val="3"/>
        </w:numPr>
        <w:tabs>
          <w:tab w:val="left" w:pos="737"/>
        </w:tabs>
        <w:ind w:left="736" w:hanging="145"/>
        <w:rPr>
          <w:sz w:val="24"/>
        </w:rPr>
      </w:pPr>
      <w:r>
        <w:rPr>
          <w:sz w:val="24"/>
        </w:rPr>
        <w:t>постановка</w:t>
      </w:r>
      <w:r>
        <w:rPr>
          <w:spacing w:val="-3"/>
          <w:sz w:val="24"/>
        </w:rPr>
        <w:t xml:space="preserve"> </w:t>
      </w:r>
      <w:r>
        <w:rPr>
          <w:sz w:val="24"/>
        </w:rPr>
        <w:t>проблемы</w:t>
      </w:r>
      <w:r>
        <w:rPr>
          <w:spacing w:val="-2"/>
          <w:sz w:val="24"/>
        </w:rPr>
        <w:t xml:space="preserve"> </w:t>
      </w:r>
      <w:r>
        <w:rPr>
          <w:sz w:val="24"/>
        </w:rPr>
        <w:t>и</w:t>
      </w:r>
      <w:r>
        <w:rPr>
          <w:spacing w:val="-2"/>
          <w:sz w:val="24"/>
        </w:rPr>
        <w:t xml:space="preserve"> </w:t>
      </w:r>
      <w:r>
        <w:rPr>
          <w:sz w:val="24"/>
        </w:rPr>
        <w:t>аргументирование</w:t>
      </w:r>
      <w:r>
        <w:rPr>
          <w:spacing w:val="-3"/>
          <w:sz w:val="24"/>
        </w:rPr>
        <w:t xml:space="preserve"> </w:t>
      </w:r>
      <w:r>
        <w:rPr>
          <w:sz w:val="24"/>
        </w:rPr>
        <w:t>её</w:t>
      </w:r>
      <w:r>
        <w:rPr>
          <w:spacing w:val="-4"/>
          <w:sz w:val="24"/>
        </w:rPr>
        <w:t xml:space="preserve"> </w:t>
      </w:r>
      <w:r>
        <w:rPr>
          <w:sz w:val="24"/>
        </w:rPr>
        <w:t>актуальности;</w:t>
      </w:r>
    </w:p>
    <w:p w14:paraId="73AC7376" w14:textId="77777777" w:rsidR="00FF2DB4" w:rsidRDefault="00C34CCB">
      <w:pPr>
        <w:pStyle w:val="a5"/>
        <w:numPr>
          <w:ilvl w:val="0"/>
          <w:numId w:val="3"/>
        </w:numPr>
        <w:tabs>
          <w:tab w:val="left" w:pos="737"/>
        </w:tabs>
        <w:ind w:left="736" w:hanging="145"/>
        <w:rPr>
          <w:sz w:val="24"/>
        </w:rPr>
      </w:pPr>
      <w:r>
        <w:rPr>
          <w:sz w:val="24"/>
        </w:rPr>
        <w:t>формулировка</w:t>
      </w:r>
      <w:r>
        <w:rPr>
          <w:spacing w:val="-3"/>
          <w:sz w:val="24"/>
        </w:rPr>
        <w:t xml:space="preserve"> </w:t>
      </w:r>
      <w:r>
        <w:rPr>
          <w:sz w:val="24"/>
        </w:rPr>
        <w:t>гипотезы</w:t>
      </w:r>
      <w:r>
        <w:rPr>
          <w:spacing w:val="-2"/>
          <w:sz w:val="24"/>
        </w:rPr>
        <w:t xml:space="preserve"> </w:t>
      </w:r>
      <w:r>
        <w:rPr>
          <w:sz w:val="24"/>
        </w:rPr>
        <w:t>исследования</w:t>
      </w:r>
      <w:r>
        <w:rPr>
          <w:spacing w:val="-2"/>
          <w:sz w:val="24"/>
        </w:rPr>
        <w:t xml:space="preserve"> </w:t>
      </w:r>
      <w:r>
        <w:rPr>
          <w:sz w:val="24"/>
        </w:rPr>
        <w:t>и</w:t>
      </w:r>
      <w:r>
        <w:rPr>
          <w:spacing w:val="-2"/>
          <w:sz w:val="24"/>
        </w:rPr>
        <w:t xml:space="preserve"> </w:t>
      </w:r>
      <w:r>
        <w:rPr>
          <w:sz w:val="24"/>
        </w:rPr>
        <w:t>раскрытие</w:t>
      </w:r>
      <w:r>
        <w:rPr>
          <w:spacing w:val="-3"/>
          <w:sz w:val="24"/>
        </w:rPr>
        <w:t xml:space="preserve"> </w:t>
      </w:r>
      <w:r>
        <w:rPr>
          <w:sz w:val="24"/>
        </w:rPr>
        <w:t>замысла</w:t>
      </w:r>
      <w:r>
        <w:rPr>
          <w:spacing w:val="1"/>
          <w:sz w:val="24"/>
        </w:rPr>
        <w:t xml:space="preserve"> </w:t>
      </w:r>
      <w:r>
        <w:rPr>
          <w:sz w:val="24"/>
        </w:rPr>
        <w:t>—</w:t>
      </w:r>
      <w:r>
        <w:rPr>
          <w:spacing w:val="-2"/>
          <w:sz w:val="24"/>
        </w:rPr>
        <w:t xml:space="preserve"> </w:t>
      </w:r>
      <w:r>
        <w:rPr>
          <w:sz w:val="24"/>
        </w:rPr>
        <w:t>сущности</w:t>
      </w:r>
      <w:r>
        <w:rPr>
          <w:spacing w:val="-1"/>
          <w:sz w:val="24"/>
        </w:rPr>
        <w:t xml:space="preserve"> </w:t>
      </w:r>
      <w:r>
        <w:rPr>
          <w:sz w:val="24"/>
        </w:rPr>
        <w:t>будущей</w:t>
      </w:r>
      <w:r>
        <w:rPr>
          <w:spacing w:val="-2"/>
          <w:sz w:val="24"/>
        </w:rPr>
        <w:t xml:space="preserve"> </w:t>
      </w:r>
      <w:r>
        <w:rPr>
          <w:sz w:val="24"/>
        </w:rPr>
        <w:t>деятельности;</w:t>
      </w:r>
    </w:p>
    <w:p w14:paraId="39D66C1B" w14:textId="77777777" w:rsidR="00FF2DB4" w:rsidRDefault="00C34CCB">
      <w:pPr>
        <w:pStyle w:val="a5"/>
        <w:numPr>
          <w:ilvl w:val="0"/>
          <w:numId w:val="3"/>
        </w:numPr>
        <w:tabs>
          <w:tab w:val="left" w:pos="737"/>
        </w:tabs>
        <w:ind w:left="736" w:hanging="145"/>
        <w:rPr>
          <w:sz w:val="24"/>
        </w:rPr>
      </w:pPr>
      <w:r>
        <w:rPr>
          <w:sz w:val="24"/>
        </w:rPr>
        <w:t>планирование</w:t>
      </w:r>
      <w:r>
        <w:rPr>
          <w:spacing w:val="-7"/>
          <w:sz w:val="24"/>
        </w:rPr>
        <w:t xml:space="preserve"> </w:t>
      </w:r>
      <w:r>
        <w:rPr>
          <w:sz w:val="24"/>
        </w:rPr>
        <w:t>исследовательских</w:t>
      </w:r>
      <w:r>
        <w:rPr>
          <w:spacing w:val="-1"/>
          <w:sz w:val="24"/>
        </w:rPr>
        <w:t xml:space="preserve"> </w:t>
      </w:r>
      <w:r>
        <w:rPr>
          <w:sz w:val="24"/>
        </w:rPr>
        <w:t>работ</w:t>
      </w:r>
      <w:r>
        <w:rPr>
          <w:spacing w:val="-5"/>
          <w:sz w:val="24"/>
        </w:rPr>
        <w:t xml:space="preserve"> </w:t>
      </w:r>
      <w:r>
        <w:rPr>
          <w:sz w:val="24"/>
        </w:rPr>
        <w:t>и</w:t>
      </w:r>
      <w:r>
        <w:rPr>
          <w:spacing w:val="-3"/>
          <w:sz w:val="24"/>
        </w:rPr>
        <w:t xml:space="preserve"> </w:t>
      </w:r>
      <w:r>
        <w:rPr>
          <w:sz w:val="24"/>
        </w:rPr>
        <w:t>выбор</w:t>
      </w:r>
      <w:r>
        <w:rPr>
          <w:spacing w:val="-3"/>
          <w:sz w:val="24"/>
        </w:rPr>
        <w:t xml:space="preserve"> </w:t>
      </w:r>
      <w:r>
        <w:rPr>
          <w:sz w:val="24"/>
        </w:rPr>
        <w:t>необходимого</w:t>
      </w:r>
      <w:r>
        <w:rPr>
          <w:spacing w:val="-3"/>
          <w:sz w:val="24"/>
        </w:rPr>
        <w:t xml:space="preserve"> </w:t>
      </w:r>
      <w:r>
        <w:rPr>
          <w:sz w:val="24"/>
        </w:rPr>
        <w:t>инструментария;</w:t>
      </w:r>
    </w:p>
    <w:p w14:paraId="71FE138F" w14:textId="77777777" w:rsidR="00FF2DB4" w:rsidRDefault="00C34CCB">
      <w:pPr>
        <w:pStyle w:val="a5"/>
        <w:numPr>
          <w:ilvl w:val="0"/>
          <w:numId w:val="3"/>
        </w:numPr>
        <w:tabs>
          <w:tab w:val="left" w:pos="737"/>
        </w:tabs>
        <w:ind w:right="127" w:firstLine="453"/>
        <w:rPr>
          <w:sz w:val="24"/>
        </w:rPr>
      </w:pPr>
      <w:r>
        <w:rPr>
          <w:sz w:val="24"/>
        </w:rPr>
        <w:t>собственно</w:t>
      </w:r>
      <w:r>
        <w:rPr>
          <w:spacing w:val="38"/>
          <w:sz w:val="24"/>
        </w:rPr>
        <w:t xml:space="preserve"> </w:t>
      </w:r>
      <w:r>
        <w:rPr>
          <w:sz w:val="24"/>
        </w:rPr>
        <w:t>проведение</w:t>
      </w:r>
      <w:r>
        <w:rPr>
          <w:spacing w:val="37"/>
          <w:sz w:val="24"/>
        </w:rPr>
        <w:t xml:space="preserve"> </w:t>
      </w:r>
      <w:r>
        <w:rPr>
          <w:sz w:val="24"/>
        </w:rPr>
        <w:t>исследования</w:t>
      </w:r>
      <w:r>
        <w:rPr>
          <w:spacing w:val="38"/>
          <w:sz w:val="24"/>
        </w:rPr>
        <w:t xml:space="preserve"> </w:t>
      </w:r>
      <w:r>
        <w:rPr>
          <w:sz w:val="24"/>
        </w:rPr>
        <w:t>с</w:t>
      </w:r>
      <w:r>
        <w:rPr>
          <w:spacing w:val="39"/>
          <w:sz w:val="24"/>
        </w:rPr>
        <w:t xml:space="preserve"> </w:t>
      </w:r>
      <w:r>
        <w:rPr>
          <w:sz w:val="24"/>
        </w:rPr>
        <w:t>обязательным</w:t>
      </w:r>
      <w:r>
        <w:rPr>
          <w:spacing w:val="37"/>
          <w:sz w:val="24"/>
        </w:rPr>
        <w:t xml:space="preserve"> </w:t>
      </w:r>
      <w:r>
        <w:rPr>
          <w:sz w:val="24"/>
        </w:rPr>
        <w:t>поэтапным</w:t>
      </w:r>
      <w:r>
        <w:rPr>
          <w:spacing w:val="37"/>
          <w:sz w:val="24"/>
        </w:rPr>
        <w:t xml:space="preserve"> </w:t>
      </w:r>
      <w:r>
        <w:rPr>
          <w:sz w:val="24"/>
        </w:rPr>
        <w:t>контролем</w:t>
      </w:r>
      <w:r>
        <w:rPr>
          <w:spacing w:val="37"/>
          <w:sz w:val="24"/>
        </w:rPr>
        <w:t xml:space="preserve"> </w:t>
      </w:r>
      <w:r>
        <w:rPr>
          <w:sz w:val="24"/>
        </w:rPr>
        <w:t>и</w:t>
      </w:r>
      <w:r>
        <w:rPr>
          <w:spacing w:val="39"/>
          <w:sz w:val="24"/>
        </w:rPr>
        <w:t xml:space="preserve"> </w:t>
      </w:r>
      <w:r>
        <w:rPr>
          <w:sz w:val="24"/>
        </w:rPr>
        <w:t>коррекцией</w:t>
      </w:r>
      <w:r>
        <w:rPr>
          <w:spacing w:val="-57"/>
          <w:sz w:val="24"/>
        </w:rPr>
        <w:t xml:space="preserve"> </w:t>
      </w:r>
      <w:r>
        <w:rPr>
          <w:sz w:val="24"/>
        </w:rPr>
        <w:t>результатов</w:t>
      </w:r>
      <w:r>
        <w:rPr>
          <w:spacing w:val="-1"/>
          <w:sz w:val="24"/>
        </w:rPr>
        <w:t xml:space="preserve"> </w:t>
      </w:r>
      <w:r>
        <w:rPr>
          <w:sz w:val="24"/>
        </w:rPr>
        <w:t>работ;</w:t>
      </w:r>
    </w:p>
    <w:p w14:paraId="3B41474A" w14:textId="77777777" w:rsidR="00FF2DB4" w:rsidRDefault="00C34CCB">
      <w:pPr>
        <w:pStyle w:val="a5"/>
        <w:numPr>
          <w:ilvl w:val="0"/>
          <w:numId w:val="3"/>
        </w:numPr>
        <w:tabs>
          <w:tab w:val="left" w:pos="737"/>
        </w:tabs>
        <w:ind w:left="736" w:hanging="145"/>
        <w:rPr>
          <w:sz w:val="24"/>
        </w:rPr>
      </w:pPr>
      <w:r>
        <w:rPr>
          <w:sz w:val="24"/>
        </w:rPr>
        <w:t>оформление</w:t>
      </w:r>
      <w:r>
        <w:rPr>
          <w:spacing w:val="-4"/>
          <w:sz w:val="24"/>
        </w:rPr>
        <w:t xml:space="preserve"> </w:t>
      </w:r>
      <w:r>
        <w:rPr>
          <w:sz w:val="24"/>
        </w:rPr>
        <w:t>результатов</w:t>
      </w:r>
      <w:r>
        <w:rPr>
          <w:spacing w:val="-2"/>
          <w:sz w:val="24"/>
        </w:rPr>
        <w:t xml:space="preserve"> </w:t>
      </w:r>
      <w:r>
        <w:rPr>
          <w:sz w:val="24"/>
        </w:rPr>
        <w:t>учебно-исследовательской</w:t>
      </w:r>
      <w:r>
        <w:rPr>
          <w:spacing w:val="-2"/>
          <w:sz w:val="24"/>
        </w:rPr>
        <w:t xml:space="preserve"> </w:t>
      </w:r>
      <w:r>
        <w:rPr>
          <w:sz w:val="24"/>
        </w:rPr>
        <w:t>деятельности</w:t>
      </w:r>
      <w:r>
        <w:rPr>
          <w:spacing w:val="-3"/>
          <w:sz w:val="24"/>
        </w:rPr>
        <w:t xml:space="preserve"> </w:t>
      </w:r>
      <w:r>
        <w:rPr>
          <w:sz w:val="24"/>
        </w:rPr>
        <w:t>как</w:t>
      </w:r>
      <w:r>
        <w:rPr>
          <w:spacing w:val="-5"/>
          <w:sz w:val="24"/>
        </w:rPr>
        <w:t xml:space="preserve"> </w:t>
      </w:r>
      <w:r>
        <w:rPr>
          <w:sz w:val="24"/>
        </w:rPr>
        <w:t>конечного</w:t>
      </w:r>
      <w:r>
        <w:rPr>
          <w:spacing w:val="-1"/>
          <w:sz w:val="24"/>
        </w:rPr>
        <w:t xml:space="preserve"> </w:t>
      </w:r>
      <w:r>
        <w:rPr>
          <w:sz w:val="24"/>
        </w:rPr>
        <w:t>продукта;</w:t>
      </w:r>
    </w:p>
    <w:p w14:paraId="5258C2EA" w14:textId="77777777" w:rsidR="00FF2DB4" w:rsidRDefault="00C34CCB">
      <w:pPr>
        <w:pStyle w:val="a5"/>
        <w:numPr>
          <w:ilvl w:val="0"/>
          <w:numId w:val="3"/>
        </w:numPr>
        <w:tabs>
          <w:tab w:val="left" w:pos="737"/>
        </w:tabs>
        <w:ind w:right="124" w:firstLine="453"/>
        <w:rPr>
          <w:sz w:val="24"/>
        </w:rPr>
      </w:pPr>
      <w:r>
        <w:rPr>
          <w:sz w:val="24"/>
        </w:rPr>
        <w:t>представление</w:t>
      </w:r>
      <w:r>
        <w:rPr>
          <w:spacing w:val="1"/>
          <w:sz w:val="24"/>
        </w:rPr>
        <w:t xml:space="preserve"> </w:t>
      </w:r>
      <w:r>
        <w:rPr>
          <w:sz w:val="24"/>
        </w:rPr>
        <w:t>результатов</w:t>
      </w:r>
      <w:r>
        <w:rPr>
          <w:spacing w:val="2"/>
          <w:sz w:val="24"/>
        </w:rPr>
        <w:t xml:space="preserve"> </w:t>
      </w:r>
      <w:r>
        <w:rPr>
          <w:sz w:val="24"/>
        </w:rPr>
        <w:t>исследования</w:t>
      </w:r>
      <w:r>
        <w:rPr>
          <w:spacing w:val="2"/>
          <w:sz w:val="24"/>
        </w:rPr>
        <w:t xml:space="preserve"> </w:t>
      </w:r>
      <w:r>
        <w:rPr>
          <w:sz w:val="24"/>
        </w:rPr>
        <w:t>широкому</w:t>
      </w:r>
      <w:r>
        <w:rPr>
          <w:spacing w:val="-2"/>
          <w:sz w:val="24"/>
        </w:rPr>
        <w:t xml:space="preserve"> </w:t>
      </w:r>
      <w:r>
        <w:rPr>
          <w:sz w:val="24"/>
        </w:rPr>
        <w:t>кругу</w:t>
      </w:r>
      <w:r>
        <w:rPr>
          <w:spacing w:val="-3"/>
          <w:sz w:val="24"/>
        </w:rPr>
        <w:t xml:space="preserve"> </w:t>
      </w:r>
      <w:r>
        <w:rPr>
          <w:sz w:val="24"/>
        </w:rPr>
        <w:t>заинтересованных</w:t>
      </w:r>
      <w:r>
        <w:rPr>
          <w:spacing w:val="4"/>
          <w:sz w:val="24"/>
        </w:rPr>
        <w:t xml:space="preserve"> </w:t>
      </w:r>
      <w:r>
        <w:rPr>
          <w:sz w:val="24"/>
        </w:rPr>
        <w:t>лиц</w:t>
      </w:r>
      <w:r>
        <w:rPr>
          <w:spacing w:val="3"/>
          <w:sz w:val="24"/>
        </w:rPr>
        <w:t xml:space="preserve"> </w:t>
      </w:r>
      <w:r>
        <w:rPr>
          <w:sz w:val="24"/>
        </w:rPr>
        <w:t>для</w:t>
      </w:r>
      <w:r>
        <w:rPr>
          <w:spacing w:val="4"/>
          <w:sz w:val="24"/>
        </w:rPr>
        <w:t xml:space="preserve"> </w:t>
      </w:r>
      <w:r>
        <w:rPr>
          <w:sz w:val="24"/>
        </w:rPr>
        <w:t>обсуждения</w:t>
      </w:r>
      <w:r>
        <w:rPr>
          <w:spacing w:val="-57"/>
          <w:sz w:val="24"/>
        </w:rPr>
        <w:t xml:space="preserve"> </w:t>
      </w:r>
      <w:r>
        <w:rPr>
          <w:sz w:val="24"/>
        </w:rPr>
        <w:t>и</w:t>
      </w:r>
      <w:r>
        <w:rPr>
          <w:spacing w:val="-1"/>
          <w:sz w:val="24"/>
        </w:rPr>
        <w:t xml:space="preserve"> </w:t>
      </w:r>
      <w:r>
        <w:rPr>
          <w:sz w:val="24"/>
        </w:rPr>
        <w:t>возможного дальнейшего</w:t>
      </w:r>
      <w:r>
        <w:rPr>
          <w:spacing w:val="-1"/>
          <w:sz w:val="24"/>
        </w:rPr>
        <w:t xml:space="preserve"> </w:t>
      </w:r>
      <w:r>
        <w:rPr>
          <w:sz w:val="24"/>
        </w:rPr>
        <w:t>практического использования.</w:t>
      </w:r>
    </w:p>
    <w:p w14:paraId="323A6D77" w14:textId="77777777" w:rsidR="00FF2DB4" w:rsidRDefault="00C34CCB">
      <w:pPr>
        <w:pStyle w:val="a3"/>
        <w:ind w:right="118" w:firstLine="453"/>
      </w:pPr>
      <w:r>
        <w:t>Специфика</w:t>
      </w:r>
      <w:r>
        <w:rPr>
          <w:spacing w:val="1"/>
        </w:rPr>
        <w:t xml:space="preserve"> </w:t>
      </w:r>
      <w:r>
        <w:t>учебно-исследовательской</w:t>
      </w:r>
      <w:r>
        <w:rPr>
          <w:spacing w:val="1"/>
        </w:rPr>
        <w:t xml:space="preserve"> </w:t>
      </w:r>
      <w:r>
        <w:t>деятельности</w:t>
      </w:r>
      <w:r>
        <w:rPr>
          <w:spacing w:val="1"/>
        </w:rPr>
        <w:t xml:space="preserve"> </w:t>
      </w:r>
      <w:r>
        <w:t>определяет</w:t>
      </w:r>
      <w:r>
        <w:rPr>
          <w:spacing w:val="1"/>
        </w:rPr>
        <w:t xml:space="preserve"> </w:t>
      </w:r>
      <w:r>
        <w:t>многообразие</w:t>
      </w:r>
      <w:r>
        <w:rPr>
          <w:spacing w:val="1"/>
        </w:rPr>
        <w:t xml:space="preserve"> </w:t>
      </w:r>
      <w:r>
        <w:t>форм</w:t>
      </w:r>
      <w:r>
        <w:rPr>
          <w:spacing w:val="1"/>
        </w:rPr>
        <w:t xml:space="preserve"> </w:t>
      </w:r>
      <w:r>
        <w:t>её</w:t>
      </w:r>
      <w:r>
        <w:rPr>
          <w:spacing w:val="1"/>
        </w:rPr>
        <w:t xml:space="preserve"> </w:t>
      </w:r>
      <w:r>
        <w:t>организации. В зависимости от урочных и внеурочных занятий учебно-исследовательская деятельность</w:t>
      </w:r>
      <w:r>
        <w:rPr>
          <w:spacing w:val="-57"/>
        </w:rPr>
        <w:t xml:space="preserve"> </w:t>
      </w:r>
      <w:r>
        <w:t>может</w:t>
      </w:r>
      <w:r>
        <w:rPr>
          <w:spacing w:val="-1"/>
        </w:rPr>
        <w:t xml:space="preserve"> </w:t>
      </w:r>
      <w:r>
        <w:t>приобретать</w:t>
      </w:r>
      <w:r>
        <w:rPr>
          <w:spacing w:val="1"/>
        </w:rPr>
        <w:t xml:space="preserve"> </w:t>
      </w:r>
      <w:r>
        <w:t>разные</w:t>
      </w:r>
      <w:r>
        <w:rPr>
          <w:spacing w:val="-2"/>
        </w:rPr>
        <w:t xml:space="preserve"> </w:t>
      </w:r>
      <w:r>
        <w:t>формы.</w:t>
      </w:r>
    </w:p>
    <w:p w14:paraId="06863BA3" w14:textId="77777777" w:rsidR="00FF2DB4" w:rsidRDefault="00C34CCB">
      <w:pPr>
        <w:spacing w:before="1"/>
        <w:ind w:left="139" w:right="124" w:firstLine="453"/>
        <w:jc w:val="both"/>
        <w:rPr>
          <w:i/>
          <w:sz w:val="24"/>
        </w:rPr>
      </w:pPr>
      <w:r>
        <w:rPr>
          <w:i/>
          <w:sz w:val="24"/>
        </w:rPr>
        <w:t>Формы организации учебно-исследовательской деятельности на урочных занятиях могут быть</w:t>
      </w:r>
      <w:r>
        <w:rPr>
          <w:i/>
          <w:spacing w:val="1"/>
          <w:sz w:val="24"/>
        </w:rPr>
        <w:t xml:space="preserve"> </w:t>
      </w:r>
      <w:r>
        <w:rPr>
          <w:i/>
          <w:sz w:val="24"/>
        </w:rPr>
        <w:t>следующими:</w:t>
      </w:r>
    </w:p>
    <w:p w14:paraId="66AA81AD" w14:textId="77777777" w:rsidR="00FF2DB4" w:rsidRDefault="00C34CCB">
      <w:pPr>
        <w:pStyle w:val="a5"/>
        <w:numPr>
          <w:ilvl w:val="0"/>
          <w:numId w:val="3"/>
        </w:numPr>
        <w:tabs>
          <w:tab w:val="left" w:pos="740"/>
        </w:tabs>
        <w:ind w:left="739" w:hanging="148"/>
        <w:jc w:val="both"/>
        <w:rPr>
          <w:sz w:val="24"/>
        </w:rPr>
      </w:pPr>
      <w:r>
        <w:rPr>
          <w:sz w:val="24"/>
        </w:rPr>
        <w:t>урок-исследование,</w:t>
      </w:r>
      <w:r>
        <w:rPr>
          <w:spacing w:val="52"/>
          <w:sz w:val="24"/>
        </w:rPr>
        <w:t xml:space="preserve"> </w:t>
      </w:r>
      <w:r>
        <w:rPr>
          <w:sz w:val="24"/>
        </w:rPr>
        <w:t>урок-лаборатория,</w:t>
      </w:r>
      <w:r>
        <w:rPr>
          <w:spacing w:val="53"/>
          <w:sz w:val="24"/>
        </w:rPr>
        <w:t xml:space="preserve"> </w:t>
      </w:r>
      <w:r>
        <w:rPr>
          <w:sz w:val="24"/>
        </w:rPr>
        <w:t>урок</w:t>
      </w:r>
      <w:r>
        <w:rPr>
          <w:spacing w:val="52"/>
          <w:sz w:val="24"/>
        </w:rPr>
        <w:t xml:space="preserve"> </w:t>
      </w:r>
      <w:r>
        <w:rPr>
          <w:sz w:val="24"/>
        </w:rPr>
        <w:t>—</w:t>
      </w:r>
      <w:r>
        <w:rPr>
          <w:spacing w:val="51"/>
          <w:sz w:val="24"/>
        </w:rPr>
        <w:t xml:space="preserve"> </w:t>
      </w:r>
      <w:r>
        <w:rPr>
          <w:sz w:val="24"/>
        </w:rPr>
        <w:t>творческий</w:t>
      </w:r>
      <w:r>
        <w:rPr>
          <w:spacing w:val="51"/>
          <w:sz w:val="24"/>
        </w:rPr>
        <w:t xml:space="preserve"> </w:t>
      </w:r>
      <w:r>
        <w:rPr>
          <w:sz w:val="24"/>
        </w:rPr>
        <w:t>отчёт,</w:t>
      </w:r>
      <w:r>
        <w:rPr>
          <w:spacing w:val="51"/>
          <w:sz w:val="24"/>
        </w:rPr>
        <w:t xml:space="preserve"> </w:t>
      </w:r>
      <w:r>
        <w:rPr>
          <w:sz w:val="24"/>
        </w:rPr>
        <w:t>урок</w:t>
      </w:r>
      <w:r>
        <w:rPr>
          <w:spacing w:val="51"/>
          <w:sz w:val="24"/>
        </w:rPr>
        <w:t xml:space="preserve"> </w:t>
      </w:r>
      <w:r>
        <w:rPr>
          <w:sz w:val="24"/>
        </w:rPr>
        <w:t>изобретательства,</w:t>
      </w:r>
      <w:r>
        <w:rPr>
          <w:spacing w:val="53"/>
          <w:sz w:val="24"/>
        </w:rPr>
        <w:t xml:space="preserve"> </w:t>
      </w:r>
      <w:r>
        <w:rPr>
          <w:sz w:val="24"/>
        </w:rPr>
        <w:t>урок</w:t>
      </w:r>
    </w:p>
    <w:p w14:paraId="363DC328" w14:textId="77777777" w:rsidR="00FF2DB4" w:rsidRDefault="00C34CCB">
      <w:pPr>
        <w:pStyle w:val="a3"/>
        <w:ind w:right="115"/>
      </w:pPr>
      <w:r>
        <w:t>«Удивительное рядом», урок — рассказ об учёных, урок — защита исследовательских проектов, урок-</w:t>
      </w:r>
      <w:r>
        <w:rPr>
          <w:spacing w:val="1"/>
        </w:rPr>
        <w:t xml:space="preserve"> </w:t>
      </w:r>
      <w:r w:rsidR="00FE0B20">
        <w:t>экспертиза.</w:t>
      </w:r>
    </w:p>
    <w:p w14:paraId="7A74B24A" w14:textId="77777777" w:rsidR="00FF2DB4" w:rsidRDefault="00C34CCB">
      <w:pPr>
        <w:pStyle w:val="a5"/>
        <w:numPr>
          <w:ilvl w:val="0"/>
          <w:numId w:val="3"/>
        </w:numPr>
        <w:tabs>
          <w:tab w:val="left" w:pos="740"/>
        </w:tabs>
        <w:ind w:right="119" w:firstLine="453"/>
        <w:jc w:val="both"/>
        <w:rPr>
          <w:sz w:val="24"/>
        </w:rPr>
      </w:pPr>
      <w:r>
        <w:rPr>
          <w:sz w:val="24"/>
        </w:rPr>
        <w:t>учебный</w:t>
      </w:r>
      <w:r>
        <w:rPr>
          <w:spacing w:val="1"/>
          <w:sz w:val="24"/>
        </w:rPr>
        <w:t xml:space="preserve"> </w:t>
      </w:r>
      <w:r>
        <w:rPr>
          <w:sz w:val="24"/>
        </w:rPr>
        <w:t>эксперимент,</w:t>
      </w:r>
      <w:r>
        <w:rPr>
          <w:spacing w:val="1"/>
          <w:sz w:val="24"/>
        </w:rPr>
        <w:t xml:space="preserve"> </w:t>
      </w:r>
      <w:r>
        <w:rPr>
          <w:sz w:val="24"/>
        </w:rPr>
        <w:t>который</w:t>
      </w:r>
      <w:r>
        <w:rPr>
          <w:spacing w:val="1"/>
          <w:sz w:val="24"/>
        </w:rPr>
        <w:t xml:space="preserve"> </w:t>
      </w:r>
      <w:r>
        <w:rPr>
          <w:sz w:val="24"/>
        </w:rPr>
        <w:t>позволяет</w:t>
      </w:r>
      <w:r>
        <w:rPr>
          <w:spacing w:val="1"/>
          <w:sz w:val="24"/>
        </w:rPr>
        <w:t xml:space="preserve"> </w:t>
      </w:r>
      <w:r>
        <w:rPr>
          <w:sz w:val="24"/>
        </w:rPr>
        <w:t>организовать</w:t>
      </w:r>
      <w:r>
        <w:rPr>
          <w:spacing w:val="1"/>
          <w:sz w:val="24"/>
        </w:rPr>
        <w:t xml:space="preserve"> </w:t>
      </w:r>
      <w:r>
        <w:rPr>
          <w:sz w:val="24"/>
        </w:rPr>
        <w:t>освоение</w:t>
      </w:r>
      <w:r>
        <w:rPr>
          <w:spacing w:val="1"/>
          <w:sz w:val="24"/>
        </w:rPr>
        <w:t xml:space="preserve"> </w:t>
      </w:r>
      <w:r>
        <w:rPr>
          <w:sz w:val="24"/>
        </w:rPr>
        <w:t>таких</w:t>
      </w:r>
      <w:r>
        <w:rPr>
          <w:spacing w:val="1"/>
          <w:sz w:val="24"/>
        </w:rPr>
        <w:t xml:space="preserve"> </w:t>
      </w:r>
      <w:r>
        <w:rPr>
          <w:sz w:val="24"/>
        </w:rPr>
        <w:t>элементов</w:t>
      </w:r>
      <w:r>
        <w:rPr>
          <w:spacing w:val="1"/>
          <w:sz w:val="24"/>
        </w:rPr>
        <w:t xml:space="preserve"> </w:t>
      </w:r>
      <w:r>
        <w:rPr>
          <w:sz w:val="24"/>
        </w:rPr>
        <w:t>исследовательской деятельности, как планирование и проведение эксперимента, обработка и анализ его</w:t>
      </w:r>
      <w:r>
        <w:rPr>
          <w:spacing w:val="-57"/>
          <w:sz w:val="24"/>
        </w:rPr>
        <w:t xml:space="preserve"> </w:t>
      </w:r>
      <w:r>
        <w:rPr>
          <w:sz w:val="24"/>
        </w:rPr>
        <w:t>результатов;</w:t>
      </w:r>
    </w:p>
    <w:p w14:paraId="69E8BC23" w14:textId="77777777" w:rsidR="00FF2DB4" w:rsidRDefault="00C34CCB">
      <w:pPr>
        <w:pStyle w:val="a5"/>
        <w:numPr>
          <w:ilvl w:val="0"/>
          <w:numId w:val="3"/>
        </w:numPr>
        <w:tabs>
          <w:tab w:val="left" w:pos="737"/>
        </w:tabs>
        <w:ind w:right="126" w:firstLine="453"/>
        <w:jc w:val="both"/>
        <w:rPr>
          <w:sz w:val="24"/>
        </w:rPr>
      </w:pPr>
      <w:r>
        <w:rPr>
          <w:sz w:val="24"/>
        </w:rPr>
        <w:t>домашнее задание исследовательского характера может сочетать в себе разнообразные виды,</w:t>
      </w:r>
      <w:r>
        <w:rPr>
          <w:spacing w:val="1"/>
          <w:sz w:val="24"/>
        </w:rPr>
        <w:t xml:space="preserve"> </w:t>
      </w:r>
      <w:r>
        <w:rPr>
          <w:sz w:val="24"/>
        </w:rPr>
        <w:t>причём</w:t>
      </w:r>
      <w:r>
        <w:rPr>
          <w:spacing w:val="-2"/>
          <w:sz w:val="24"/>
        </w:rPr>
        <w:t xml:space="preserve"> </w:t>
      </w:r>
      <w:r>
        <w:rPr>
          <w:sz w:val="24"/>
        </w:rPr>
        <w:t>позволяет</w:t>
      </w:r>
      <w:r>
        <w:rPr>
          <w:spacing w:val="-1"/>
          <w:sz w:val="24"/>
        </w:rPr>
        <w:t xml:space="preserve"> </w:t>
      </w:r>
      <w:r>
        <w:rPr>
          <w:sz w:val="24"/>
        </w:rPr>
        <w:t>провести</w:t>
      </w:r>
      <w:r>
        <w:rPr>
          <w:spacing w:val="2"/>
          <w:sz w:val="24"/>
        </w:rPr>
        <w:t xml:space="preserve"> </w:t>
      </w:r>
      <w:r>
        <w:rPr>
          <w:sz w:val="24"/>
        </w:rPr>
        <w:t>учебное</w:t>
      </w:r>
      <w:r>
        <w:rPr>
          <w:spacing w:val="-1"/>
          <w:sz w:val="24"/>
        </w:rPr>
        <w:t xml:space="preserve"> </w:t>
      </w:r>
      <w:r>
        <w:rPr>
          <w:sz w:val="24"/>
        </w:rPr>
        <w:t>исследование,</w:t>
      </w:r>
      <w:r>
        <w:rPr>
          <w:spacing w:val="-1"/>
          <w:sz w:val="24"/>
        </w:rPr>
        <w:t xml:space="preserve"> </w:t>
      </w:r>
      <w:r>
        <w:rPr>
          <w:sz w:val="24"/>
        </w:rPr>
        <w:t>достаточно</w:t>
      </w:r>
      <w:r>
        <w:rPr>
          <w:spacing w:val="-1"/>
          <w:sz w:val="24"/>
        </w:rPr>
        <w:t xml:space="preserve"> </w:t>
      </w:r>
      <w:r>
        <w:rPr>
          <w:sz w:val="24"/>
        </w:rPr>
        <w:t>протяжённое</w:t>
      </w:r>
      <w:r>
        <w:rPr>
          <w:spacing w:val="-1"/>
          <w:sz w:val="24"/>
        </w:rPr>
        <w:t xml:space="preserve"> </w:t>
      </w:r>
      <w:r>
        <w:rPr>
          <w:sz w:val="24"/>
        </w:rPr>
        <w:t>во</w:t>
      </w:r>
      <w:r>
        <w:rPr>
          <w:spacing w:val="-2"/>
          <w:sz w:val="24"/>
        </w:rPr>
        <w:t xml:space="preserve"> </w:t>
      </w:r>
      <w:r>
        <w:rPr>
          <w:sz w:val="24"/>
        </w:rPr>
        <w:t>времени.</w:t>
      </w:r>
    </w:p>
    <w:p w14:paraId="20868347" w14:textId="77777777" w:rsidR="00FF2DB4" w:rsidRDefault="00C34CCB">
      <w:pPr>
        <w:ind w:left="139" w:right="124" w:firstLine="453"/>
        <w:jc w:val="both"/>
        <w:rPr>
          <w:i/>
          <w:sz w:val="24"/>
        </w:rPr>
      </w:pPr>
      <w:r>
        <w:rPr>
          <w:i/>
          <w:sz w:val="24"/>
        </w:rPr>
        <w:t>Формы</w:t>
      </w:r>
      <w:r>
        <w:rPr>
          <w:i/>
          <w:spacing w:val="1"/>
          <w:sz w:val="24"/>
        </w:rPr>
        <w:t xml:space="preserve"> </w:t>
      </w:r>
      <w:r>
        <w:rPr>
          <w:i/>
          <w:sz w:val="24"/>
        </w:rPr>
        <w:t>организации</w:t>
      </w:r>
      <w:r>
        <w:rPr>
          <w:i/>
          <w:spacing w:val="1"/>
          <w:sz w:val="24"/>
        </w:rPr>
        <w:t xml:space="preserve"> </w:t>
      </w:r>
      <w:r>
        <w:rPr>
          <w:i/>
          <w:sz w:val="24"/>
        </w:rPr>
        <w:t>учебно-исследовательской</w:t>
      </w:r>
      <w:r>
        <w:rPr>
          <w:i/>
          <w:spacing w:val="1"/>
          <w:sz w:val="24"/>
        </w:rPr>
        <w:t xml:space="preserve"> </w:t>
      </w:r>
      <w:r>
        <w:rPr>
          <w:i/>
          <w:sz w:val="24"/>
        </w:rPr>
        <w:t>деятельности</w:t>
      </w:r>
      <w:r>
        <w:rPr>
          <w:i/>
          <w:spacing w:val="1"/>
          <w:sz w:val="24"/>
        </w:rPr>
        <w:t xml:space="preserve"> </w:t>
      </w:r>
      <w:r>
        <w:rPr>
          <w:i/>
          <w:sz w:val="24"/>
        </w:rPr>
        <w:t>на</w:t>
      </w:r>
      <w:r>
        <w:rPr>
          <w:i/>
          <w:spacing w:val="1"/>
          <w:sz w:val="24"/>
        </w:rPr>
        <w:t xml:space="preserve"> </w:t>
      </w:r>
      <w:r>
        <w:rPr>
          <w:i/>
          <w:sz w:val="24"/>
        </w:rPr>
        <w:t>внеурочных</w:t>
      </w:r>
      <w:r>
        <w:rPr>
          <w:i/>
          <w:spacing w:val="1"/>
          <w:sz w:val="24"/>
        </w:rPr>
        <w:t xml:space="preserve"> </w:t>
      </w:r>
      <w:r>
        <w:rPr>
          <w:i/>
          <w:sz w:val="24"/>
        </w:rPr>
        <w:t>занятиях</w:t>
      </w:r>
      <w:r>
        <w:rPr>
          <w:i/>
          <w:spacing w:val="60"/>
          <w:sz w:val="24"/>
        </w:rPr>
        <w:t xml:space="preserve"> </w:t>
      </w:r>
      <w:r>
        <w:rPr>
          <w:i/>
          <w:sz w:val="24"/>
        </w:rPr>
        <w:t>могут</w:t>
      </w:r>
      <w:r>
        <w:rPr>
          <w:i/>
          <w:spacing w:val="1"/>
          <w:sz w:val="24"/>
        </w:rPr>
        <w:t xml:space="preserve"> </w:t>
      </w:r>
      <w:r>
        <w:rPr>
          <w:i/>
          <w:sz w:val="24"/>
        </w:rPr>
        <w:t>быть</w:t>
      </w:r>
      <w:r>
        <w:rPr>
          <w:i/>
          <w:spacing w:val="-2"/>
          <w:sz w:val="24"/>
        </w:rPr>
        <w:t xml:space="preserve"> </w:t>
      </w:r>
      <w:r>
        <w:rPr>
          <w:i/>
          <w:sz w:val="24"/>
        </w:rPr>
        <w:t>следующими:</w:t>
      </w:r>
    </w:p>
    <w:p w14:paraId="6366F83B" w14:textId="77777777" w:rsidR="00FF2DB4" w:rsidRDefault="00C34CCB">
      <w:pPr>
        <w:pStyle w:val="a5"/>
        <w:numPr>
          <w:ilvl w:val="0"/>
          <w:numId w:val="3"/>
        </w:numPr>
        <w:tabs>
          <w:tab w:val="left" w:pos="737"/>
        </w:tabs>
        <w:ind w:left="736" w:hanging="145"/>
        <w:jc w:val="both"/>
        <w:rPr>
          <w:sz w:val="24"/>
        </w:rPr>
      </w:pPr>
      <w:r>
        <w:rPr>
          <w:sz w:val="24"/>
        </w:rPr>
        <w:t>исследовательская</w:t>
      </w:r>
      <w:r>
        <w:rPr>
          <w:spacing w:val="-4"/>
          <w:sz w:val="24"/>
        </w:rPr>
        <w:t xml:space="preserve"> </w:t>
      </w:r>
      <w:r>
        <w:rPr>
          <w:sz w:val="24"/>
        </w:rPr>
        <w:t>практика</w:t>
      </w:r>
      <w:r>
        <w:rPr>
          <w:spacing w:val="-3"/>
          <w:sz w:val="24"/>
        </w:rPr>
        <w:t xml:space="preserve"> </w:t>
      </w:r>
      <w:r>
        <w:rPr>
          <w:sz w:val="24"/>
        </w:rPr>
        <w:t>обучающихся;</w:t>
      </w:r>
    </w:p>
    <w:p w14:paraId="004DED8B" w14:textId="77777777" w:rsidR="00FF2DB4" w:rsidRDefault="00C34CCB">
      <w:pPr>
        <w:pStyle w:val="a5"/>
        <w:numPr>
          <w:ilvl w:val="0"/>
          <w:numId w:val="3"/>
        </w:numPr>
        <w:tabs>
          <w:tab w:val="left" w:pos="737"/>
        </w:tabs>
        <w:ind w:right="119" w:firstLine="453"/>
        <w:jc w:val="both"/>
        <w:rPr>
          <w:sz w:val="24"/>
        </w:rPr>
      </w:pPr>
      <w:r>
        <w:rPr>
          <w:sz w:val="24"/>
        </w:rPr>
        <w:t>образовательные</w:t>
      </w:r>
      <w:r>
        <w:rPr>
          <w:spacing w:val="1"/>
          <w:sz w:val="24"/>
        </w:rPr>
        <w:t xml:space="preserve"> </w:t>
      </w:r>
      <w:r>
        <w:rPr>
          <w:sz w:val="24"/>
        </w:rPr>
        <w:t>экспедиции</w:t>
      </w:r>
      <w:r>
        <w:rPr>
          <w:spacing w:val="1"/>
          <w:sz w:val="24"/>
        </w:rPr>
        <w:t xml:space="preserve"> </w:t>
      </w:r>
      <w:r>
        <w:rPr>
          <w:sz w:val="24"/>
        </w:rPr>
        <w:t>—</w:t>
      </w:r>
      <w:r>
        <w:rPr>
          <w:spacing w:val="1"/>
          <w:sz w:val="24"/>
        </w:rPr>
        <w:t xml:space="preserve"> </w:t>
      </w:r>
      <w:r>
        <w:rPr>
          <w:sz w:val="24"/>
        </w:rPr>
        <w:t>походы,</w:t>
      </w:r>
      <w:r>
        <w:rPr>
          <w:spacing w:val="1"/>
          <w:sz w:val="24"/>
        </w:rPr>
        <w:t xml:space="preserve"> </w:t>
      </w:r>
      <w:r>
        <w:rPr>
          <w:sz w:val="24"/>
        </w:rPr>
        <w:t>поездки,</w:t>
      </w:r>
      <w:r>
        <w:rPr>
          <w:spacing w:val="1"/>
          <w:sz w:val="24"/>
        </w:rPr>
        <w:t xml:space="preserve"> </w:t>
      </w:r>
      <w:r>
        <w:rPr>
          <w:sz w:val="24"/>
        </w:rPr>
        <w:t>экскурсии</w:t>
      </w:r>
      <w:r>
        <w:rPr>
          <w:spacing w:val="1"/>
          <w:sz w:val="24"/>
        </w:rPr>
        <w:t xml:space="preserve"> </w:t>
      </w:r>
      <w:r>
        <w:rPr>
          <w:sz w:val="24"/>
        </w:rPr>
        <w:t>с</w:t>
      </w:r>
      <w:r>
        <w:rPr>
          <w:spacing w:val="1"/>
          <w:sz w:val="24"/>
        </w:rPr>
        <w:t xml:space="preserve"> </w:t>
      </w:r>
      <w:r>
        <w:rPr>
          <w:sz w:val="24"/>
        </w:rPr>
        <w:t>чётко</w:t>
      </w:r>
      <w:r>
        <w:rPr>
          <w:spacing w:val="1"/>
          <w:sz w:val="24"/>
        </w:rPr>
        <w:t xml:space="preserve"> </w:t>
      </w:r>
      <w:r>
        <w:rPr>
          <w:sz w:val="24"/>
        </w:rPr>
        <w:t>обозначенными</w:t>
      </w:r>
      <w:r>
        <w:rPr>
          <w:spacing w:val="1"/>
          <w:sz w:val="24"/>
        </w:rPr>
        <w:t xml:space="preserve"> </w:t>
      </w:r>
      <w:r>
        <w:rPr>
          <w:sz w:val="24"/>
        </w:rPr>
        <w:t>образовательными</w:t>
      </w:r>
      <w:r>
        <w:rPr>
          <w:spacing w:val="1"/>
          <w:sz w:val="24"/>
        </w:rPr>
        <w:t xml:space="preserve"> </w:t>
      </w:r>
      <w:r>
        <w:rPr>
          <w:sz w:val="24"/>
        </w:rPr>
        <w:t>целями,</w:t>
      </w:r>
      <w:r>
        <w:rPr>
          <w:spacing w:val="1"/>
          <w:sz w:val="24"/>
        </w:rPr>
        <w:t xml:space="preserve"> </w:t>
      </w:r>
      <w:r>
        <w:rPr>
          <w:sz w:val="24"/>
        </w:rPr>
        <w:t>программой</w:t>
      </w:r>
      <w:r>
        <w:rPr>
          <w:spacing w:val="1"/>
          <w:sz w:val="24"/>
        </w:rPr>
        <w:t xml:space="preserve"> </w:t>
      </w:r>
      <w:r>
        <w:rPr>
          <w:sz w:val="24"/>
        </w:rPr>
        <w:t>деятельности,</w:t>
      </w:r>
      <w:r>
        <w:rPr>
          <w:spacing w:val="1"/>
          <w:sz w:val="24"/>
        </w:rPr>
        <w:t xml:space="preserve"> </w:t>
      </w:r>
      <w:r>
        <w:rPr>
          <w:sz w:val="24"/>
        </w:rPr>
        <w:t>продуманными</w:t>
      </w:r>
      <w:r>
        <w:rPr>
          <w:spacing w:val="1"/>
          <w:sz w:val="24"/>
        </w:rPr>
        <w:t xml:space="preserve"> </w:t>
      </w:r>
      <w:r>
        <w:rPr>
          <w:sz w:val="24"/>
        </w:rPr>
        <w:t>формами</w:t>
      </w:r>
      <w:r>
        <w:rPr>
          <w:spacing w:val="1"/>
          <w:sz w:val="24"/>
        </w:rPr>
        <w:t xml:space="preserve"> </w:t>
      </w:r>
      <w:r>
        <w:rPr>
          <w:sz w:val="24"/>
        </w:rPr>
        <w:t>контроля.</w:t>
      </w:r>
      <w:r>
        <w:rPr>
          <w:spacing w:val="-57"/>
          <w:sz w:val="24"/>
        </w:rPr>
        <w:t xml:space="preserve"> </w:t>
      </w:r>
      <w:r>
        <w:rPr>
          <w:sz w:val="24"/>
        </w:rPr>
        <w:t>Образовательные</w:t>
      </w:r>
      <w:r>
        <w:rPr>
          <w:spacing w:val="9"/>
          <w:sz w:val="24"/>
        </w:rPr>
        <w:t xml:space="preserve"> </w:t>
      </w:r>
      <w:r>
        <w:rPr>
          <w:sz w:val="24"/>
        </w:rPr>
        <w:t>экспедиции</w:t>
      </w:r>
      <w:r>
        <w:rPr>
          <w:spacing w:val="12"/>
          <w:sz w:val="24"/>
        </w:rPr>
        <w:t xml:space="preserve"> </w:t>
      </w:r>
      <w:r>
        <w:rPr>
          <w:sz w:val="24"/>
        </w:rPr>
        <w:t>предусматривают</w:t>
      </w:r>
      <w:r>
        <w:rPr>
          <w:spacing w:val="11"/>
          <w:sz w:val="24"/>
        </w:rPr>
        <w:t xml:space="preserve"> </w:t>
      </w:r>
      <w:r>
        <w:rPr>
          <w:sz w:val="24"/>
        </w:rPr>
        <w:t>активную</w:t>
      </w:r>
      <w:r>
        <w:rPr>
          <w:spacing w:val="11"/>
          <w:sz w:val="24"/>
        </w:rPr>
        <w:t xml:space="preserve"> </w:t>
      </w:r>
      <w:r>
        <w:rPr>
          <w:sz w:val="24"/>
        </w:rPr>
        <w:t>образовательную</w:t>
      </w:r>
      <w:r>
        <w:rPr>
          <w:spacing w:val="12"/>
          <w:sz w:val="24"/>
        </w:rPr>
        <w:t xml:space="preserve"> </w:t>
      </w:r>
      <w:r>
        <w:rPr>
          <w:sz w:val="24"/>
        </w:rPr>
        <w:t>деятельность</w:t>
      </w:r>
      <w:r>
        <w:rPr>
          <w:spacing w:val="12"/>
          <w:sz w:val="24"/>
        </w:rPr>
        <w:t xml:space="preserve"> </w:t>
      </w:r>
      <w:r>
        <w:rPr>
          <w:sz w:val="24"/>
        </w:rPr>
        <w:t>школьников,</w:t>
      </w:r>
      <w:r>
        <w:rPr>
          <w:spacing w:val="-57"/>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и исследовательского характера;</w:t>
      </w:r>
    </w:p>
    <w:p w14:paraId="489E9582" w14:textId="77777777" w:rsidR="00FF2DB4" w:rsidRDefault="00C34CCB">
      <w:pPr>
        <w:pStyle w:val="a5"/>
        <w:numPr>
          <w:ilvl w:val="0"/>
          <w:numId w:val="3"/>
        </w:numPr>
        <w:tabs>
          <w:tab w:val="left" w:pos="737"/>
        </w:tabs>
        <w:spacing w:before="1"/>
        <w:ind w:right="117" w:firstLine="453"/>
        <w:jc w:val="both"/>
        <w:rPr>
          <w:sz w:val="24"/>
        </w:rPr>
      </w:pPr>
      <w:r>
        <w:rPr>
          <w:sz w:val="24"/>
        </w:rPr>
        <w:t>факультативные занятия, элективные курсы, предполагающие углублённое изучение предмета,</w:t>
      </w:r>
      <w:r>
        <w:rPr>
          <w:spacing w:val="1"/>
          <w:sz w:val="24"/>
        </w:rPr>
        <w:t xml:space="preserve"> </w:t>
      </w:r>
      <w:r>
        <w:rPr>
          <w:sz w:val="24"/>
        </w:rPr>
        <w:t>дающие</w:t>
      </w:r>
      <w:r>
        <w:rPr>
          <w:spacing w:val="1"/>
          <w:sz w:val="24"/>
        </w:rPr>
        <w:t xml:space="preserve"> </w:t>
      </w:r>
      <w:r>
        <w:rPr>
          <w:sz w:val="24"/>
        </w:rPr>
        <w:t>большие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на</w:t>
      </w:r>
      <w:r>
        <w:rPr>
          <w:spacing w:val="1"/>
          <w:sz w:val="24"/>
        </w:rPr>
        <w:t xml:space="preserve"> </w:t>
      </w:r>
      <w:r>
        <w:rPr>
          <w:sz w:val="24"/>
        </w:rPr>
        <w:t>них</w:t>
      </w:r>
      <w:r>
        <w:rPr>
          <w:spacing w:val="1"/>
          <w:sz w:val="24"/>
        </w:rPr>
        <w:t xml:space="preserve"> </w:t>
      </w:r>
      <w:r>
        <w:rPr>
          <w:sz w:val="24"/>
        </w:rPr>
        <w:t>учебно-исследовательской</w:t>
      </w:r>
      <w:r>
        <w:rPr>
          <w:spacing w:val="1"/>
          <w:sz w:val="24"/>
        </w:rPr>
        <w:t xml:space="preserve"> </w:t>
      </w:r>
      <w:r>
        <w:rPr>
          <w:sz w:val="24"/>
        </w:rPr>
        <w:t>деятельности</w:t>
      </w:r>
      <w:r>
        <w:rPr>
          <w:spacing w:val="1"/>
          <w:sz w:val="24"/>
        </w:rPr>
        <w:t xml:space="preserve"> </w:t>
      </w:r>
      <w:r>
        <w:rPr>
          <w:sz w:val="24"/>
        </w:rPr>
        <w:t>обучающихся;</w:t>
      </w:r>
    </w:p>
    <w:p w14:paraId="06DA75EC" w14:textId="77777777" w:rsidR="00FF2DB4" w:rsidRDefault="00C34CCB">
      <w:pPr>
        <w:pStyle w:val="a5"/>
        <w:numPr>
          <w:ilvl w:val="0"/>
          <w:numId w:val="3"/>
        </w:numPr>
        <w:tabs>
          <w:tab w:val="left" w:pos="740"/>
        </w:tabs>
        <w:spacing w:before="1"/>
        <w:ind w:right="121" w:firstLine="453"/>
        <w:jc w:val="both"/>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конкурсах,</w:t>
      </w:r>
      <w:r>
        <w:rPr>
          <w:spacing w:val="1"/>
          <w:sz w:val="24"/>
        </w:rPr>
        <w:t xml:space="preserve"> </w:t>
      </w:r>
      <w:r>
        <w:rPr>
          <w:sz w:val="24"/>
        </w:rPr>
        <w:t>конференциях,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дистанционных,</w:t>
      </w:r>
      <w:r>
        <w:rPr>
          <w:spacing w:val="-57"/>
          <w:sz w:val="24"/>
        </w:rPr>
        <w:t xml:space="preserve"> </w:t>
      </w:r>
      <w:r>
        <w:rPr>
          <w:sz w:val="24"/>
        </w:rPr>
        <w:t>предметных</w:t>
      </w:r>
      <w:r>
        <w:rPr>
          <w:spacing w:val="1"/>
          <w:sz w:val="24"/>
        </w:rPr>
        <w:t xml:space="preserve"> </w:t>
      </w:r>
      <w:r>
        <w:rPr>
          <w:sz w:val="24"/>
        </w:rPr>
        <w:t>неделях,</w:t>
      </w:r>
      <w:r>
        <w:rPr>
          <w:spacing w:val="1"/>
          <w:sz w:val="24"/>
        </w:rPr>
        <w:t xml:space="preserve"> </w:t>
      </w:r>
      <w:r>
        <w:rPr>
          <w:sz w:val="24"/>
        </w:rPr>
        <w:t>интеллектуальных</w:t>
      </w:r>
      <w:r>
        <w:rPr>
          <w:spacing w:val="1"/>
          <w:sz w:val="24"/>
        </w:rPr>
        <w:t xml:space="preserve"> </w:t>
      </w:r>
      <w:r>
        <w:rPr>
          <w:sz w:val="24"/>
        </w:rPr>
        <w:t>марафонах</w:t>
      </w:r>
      <w:r>
        <w:rPr>
          <w:spacing w:val="1"/>
          <w:sz w:val="24"/>
        </w:rPr>
        <w:t xml:space="preserve"> </w:t>
      </w:r>
      <w:r>
        <w:rPr>
          <w:sz w:val="24"/>
        </w:rPr>
        <w:t>предполагает</w:t>
      </w:r>
      <w:r>
        <w:rPr>
          <w:spacing w:val="1"/>
          <w:sz w:val="24"/>
        </w:rPr>
        <w:t xml:space="preserve"> </w:t>
      </w:r>
      <w:r>
        <w:rPr>
          <w:sz w:val="24"/>
        </w:rPr>
        <w:t>выполнение</w:t>
      </w:r>
      <w:r>
        <w:rPr>
          <w:spacing w:val="1"/>
          <w:sz w:val="24"/>
        </w:rPr>
        <w:t xml:space="preserve"> </w:t>
      </w:r>
      <w:r>
        <w:rPr>
          <w:sz w:val="24"/>
        </w:rPr>
        <w:t>ими</w:t>
      </w:r>
      <w:r>
        <w:rPr>
          <w:spacing w:val="1"/>
          <w:sz w:val="24"/>
        </w:rPr>
        <w:t xml:space="preserve"> </w:t>
      </w:r>
      <w:r>
        <w:rPr>
          <w:sz w:val="24"/>
        </w:rPr>
        <w:t>учебных</w:t>
      </w:r>
      <w:r>
        <w:rPr>
          <w:spacing w:val="1"/>
          <w:sz w:val="24"/>
        </w:rPr>
        <w:t xml:space="preserve"> </w:t>
      </w:r>
      <w:r>
        <w:rPr>
          <w:sz w:val="24"/>
        </w:rPr>
        <w:t>исследований</w:t>
      </w:r>
      <w:r>
        <w:rPr>
          <w:spacing w:val="-1"/>
          <w:sz w:val="24"/>
        </w:rPr>
        <w:t xml:space="preserve"> </w:t>
      </w:r>
      <w:r>
        <w:rPr>
          <w:sz w:val="24"/>
        </w:rPr>
        <w:t>или</w:t>
      </w:r>
      <w:r>
        <w:rPr>
          <w:spacing w:val="-2"/>
          <w:sz w:val="24"/>
        </w:rPr>
        <w:t xml:space="preserve"> </w:t>
      </w:r>
      <w:r>
        <w:rPr>
          <w:sz w:val="24"/>
        </w:rPr>
        <w:t>их</w:t>
      </w:r>
      <w:r>
        <w:rPr>
          <w:spacing w:val="2"/>
          <w:sz w:val="24"/>
        </w:rPr>
        <w:t xml:space="preserve"> </w:t>
      </w:r>
      <w:r>
        <w:rPr>
          <w:sz w:val="24"/>
        </w:rPr>
        <w:t>элементов</w:t>
      </w:r>
      <w:r>
        <w:rPr>
          <w:spacing w:val="-1"/>
          <w:sz w:val="24"/>
        </w:rPr>
        <w:t xml:space="preserve"> </w:t>
      </w:r>
      <w:r>
        <w:rPr>
          <w:sz w:val="24"/>
        </w:rPr>
        <w:t>в</w:t>
      </w:r>
      <w:r>
        <w:rPr>
          <w:spacing w:val="-1"/>
          <w:sz w:val="24"/>
        </w:rPr>
        <w:t xml:space="preserve"> </w:t>
      </w:r>
      <w:r>
        <w:rPr>
          <w:sz w:val="24"/>
        </w:rPr>
        <w:t>рамках</w:t>
      </w:r>
      <w:r>
        <w:rPr>
          <w:spacing w:val="2"/>
          <w:sz w:val="24"/>
        </w:rPr>
        <w:t xml:space="preserve"> </w:t>
      </w:r>
      <w:r>
        <w:rPr>
          <w:sz w:val="24"/>
        </w:rPr>
        <w:t>данных</w:t>
      </w:r>
      <w:r>
        <w:rPr>
          <w:spacing w:val="1"/>
          <w:sz w:val="24"/>
        </w:rPr>
        <w:t xml:space="preserve"> </w:t>
      </w:r>
      <w:r>
        <w:rPr>
          <w:sz w:val="24"/>
        </w:rPr>
        <w:t>мероприятий.</w:t>
      </w:r>
    </w:p>
    <w:p w14:paraId="05EA8A7F" w14:textId="77777777" w:rsidR="00FF2DB4" w:rsidRDefault="00FF2DB4">
      <w:pPr>
        <w:jc w:val="both"/>
        <w:rPr>
          <w:sz w:val="24"/>
        </w:rPr>
        <w:sectPr w:rsidR="00FF2DB4">
          <w:pgSz w:w="11920" w:h="16850"/>
          <w:pgMar w:top="780" w:right="640" w:bottom="1580" w:left="300" w:header="0" w:footer="1365" w:gutter="0"/>
          <w:cols w:space="720"/>
        </w:sectPr>
      </w:pPr>
    </w:p>
    <w:p w14:paraId="11CFE09D" w14:textId="77777777" w:rsidR="00FF2DB4" w:rsidRDefault="00C34CCB">
      <w:pPr>
        <w:pStyle w:val="a3"/>
        <w:spacing w:before="70"/>
        <w:ind w:right="115" w:firstLine="453"/>
      </w:pPr>
      <w:r>
        <w:t>Многообразие</w:t>
      </w:r>
      <w:r>
        <w:rPr>
          <w:spacing w:val="1"/>
        </w:rPr>
        <w:t xml:space="preserve"> </w:t>
      </w:r>
      <w:r>
        <w:t>форм</w:t>
      </w:r>
      <w:r>
        <w:rPr>
          <w:spacing w:val="1"/>
        </w:rPr>
        <w:t xml:space="preserve"> </w:t>
      </w:r>
      <w:r>
        <w:t>учебно-исследовательской</w:t>
      </w:r>
      <w:r>
        <w:rPr>
          <w:spacing w:val="1"/>
        </w:rPr>
        <w:t xml:space="preserve"> </w:t>
      </w:r>
      <w:r>
        <w:t>деятельности</w:t>
      </w:r>
      <w:r>
        <w:rPr>
          <w:spacing w:val="1"/>
        </w:rPr>
        <w:t xml:space="preserve"> </w:t>
      </w:r>
      <w:r>
        <w:t>позволяет</w:t>
      </w:r>
      <w:r>
        <w:rPr>
          <w:spacing w:val="1"/>
        </w:rPr>
        <w:t xml:space="preserve"> </w:t>
      </w:r>
      <w:r>
        <w:t>обеспечить</w:t>
      </w:r>
      <w:r>
        <w:rPr>
          <w:spacing w:val="1"/>
        </w:rPr>
        <w:t xml:space="preserve"> </w:t>
      </w:r>
      <w:r>
        <w:t>подлинную</w:t>
      </w:r>
      <w:r>
        <w:rPr>
          <w:spacing w:val="1"/>
        </w:rPr>
        <w:t xml:space="preserve"> </w:t>
      </w:r>
      <w:r>
        <w:t>интеграцию</w:t>
      </w:r>
      <w:r>
        <w:rPr>
          <w:spacing w:val="47"/>
        </w:rPr>
        <w:t xml:space="preserve"> </w:t>
      </w:r>
      <w:r>
        <w:t>урочной</w:t>
      </w:r>
      <w:r>
        <w:rPr>
          <w:spacing w:val="45"/>
        </w:rPr>
        <w:t xml:space="preserve"> </w:t>
      </w:r>
      <w:r>
        <w:t>и</w:t>
      </w:r>
      <w:r>
        <w:rPr>
          <w:spacing w:val="45"/>
        </w:rPr>
        <w:t xml:space="preserve"> </w:t>
      </w:r>
      <w:r>
        <w:t>внеурочной</w:t>
      </w:r>
      <w:r>
        <w:rPr>
          <w:spacing w:val="45"/>
        </w:rPr>
        <w:t xml:space="preserve"> </w:t>
      </w:r>
      <w:r>
        <w:t>деятельности</w:t>
      </w:r>
      <w:r>
        <w:rPr>
          <w:spacing w:val="46"/>
        </w:rPr>
        <w:t xml:space="preserve"> </w:t>
      </w:r>
      <w:r>
        <w:t>обучающихся</w:t>
      </w:r>
      <w:r>
        <w:rPr>
          <w:spacing w:val="44"/>
        </w:rPr>
        <w:t xml:space="preserve"> </w:t>
      </w:r>
      <w:r>
        <w:t>по</w:t>
      </w:r>
      <w:r>
        <w:rPr>
          <w:spacing w:val="44"/>
        </w:rPr>
        <w:t xml:space="preserve"> </w:t>
      </w:r>
      <w:r>
        <w:t>развитию</w:t>
      </w:r>
      <w:r>
        <w:rPr>
          <w:spacing w:val="47"/>
        </w:rPr>
        <w:t xml:space="preserve"> </w:t>
      </w:r>
      <w:r>
        <w:t>у</w:t>
      </w:r>
      <w:r>
        <w:rPr>
          <w:spacing w:val="38"/>
        </w:rPr>
        <w:t xml:space="preserve"> </w:t>
      </w:r>
      <w:r>
        <w:t>них</w:t>
      </w:r>
      <w:r>
        <w:rPr>
          <w:spacing w:val="46"/>
        </w:rPr>
        <w:t xml:space="preserve"> </w:t>
      </w:r>
      <w:r>
        <w:t>УУД.</w:t>
      </w:r>
      <w:r>
        <w:rPr>
          <w:spacing w:val="43"/>
        </w:rPr>
        <w:t xml:space="preserve"> </w:t>
      </w:r>
      <w:r>
        <w:t>Стержнем</w:t>
      </w:r>
      <w:r>
        <w:rPr>
          <w:spacing w:val="-58"/>
        </w:rPr>
        <w:t xml:space="preserve"> </w:t>
      </w:r>
      <w:r>
        <w:t>этой</w:t>
      </w:r>
      <w:r>
        <w:rPr>
          <w:spacing w:val="1"/>
        </w:rPr>
        <w:t xml:space="preserve"> </w:t>
      </w:r>
      <w:r>
        <w:t>интеграции</w:t>
      </w:r>
      <w:r>
        <w:rPr>
          <w:spacing w:val="1"/>
        </w:rPr>
        <w:t xml:space="preserve"> </w:t>
      </w:r>
      <w:r>
        <w:t>является</w:t>
      </w:r>
      <w:r>
        <w:rPr>
          <w:spacing w:val="1"/>
        </w:rPr>
        <w:t xml:space="preserve"> </w:t>
      </w:r>
      <w:r>
        <w:t>системно-деятельностный</w:t>
      </w:r>
      <w:r>
        <w:rPr>
          <w:spacing w:val="1"/>
        </w:rPr>
        <w:t xml:space="preserve"> </w:t>
      </w:r>
      <w:r>
        <w:t>подход</w:t>
      </w:r>
      <w:r>
        <w:rPr>
          <w:spacing w:val="1"/>
        </w:rPr>
        <w:t xml:space="preserve"> </w:t>
      </w:r>
      <w:r>
        <w:t>как</w:t>
      </w:r>
      <w:r>
        <w:rPr>
          <w:spacing w:val="1"/>
        </w:rPr>
        <w:t xml:space="preserve"> </w:t>
      </w:r>
      <w:r>
        <w:t>принцип</w:t>
      </w:r>
      <w:r>
        <w:rPr>
          <w:spacing w:val="61"/>
        </w:rPr>
        <w:t xml:space="preserve"> </w:t>
      </w:r>
      <w:r>
        <w:t>организации</w:t>
      </w:r>
      <w:r>
        <w:rPr>
          <w:spacing w:val="1"/>
        </w:rPr>
        <w:t xml:space="preserve"> </w:t>
      </w:r>
      <w:r>
        <w:t>образовательного процесса в основной</w:t>
      </w:r>
      <w:r>
        <w:rPr>
          <w:spacing w:val="1"/>
        </w:rPr>
        <w:t xml:space="preserve"> </w:t>
      </w:r>
      <w:r>
        <w:t>школе. Ещё одной</w:t>
      </w:r>
      <w:r>
        <w:rPr>
          <w:spacing w:val="1"/>
        </w:rPr>
        <w:t xml:space="preserve"> </w:t>
      </w:r>
      <w:r>
        <w:t>особенностью</w:t>
      </w:r>
      <w:r>
        <w:rPr>
          <w:spacing w:val="1"/>
        </w:rPr>
        <w:t xml:space="preserve"> </w:t>
      </w:r>
      <w:r>
        <w:t>учебно-исследовательской</w:t>
      </w:r>
      <w:r>
        <w:rPr>
          <w:spacing w:val="1"/>
        </w:rPr>
        <w:t xml:space="preserve"> </w:t>
      </w:r>
      <w:r>
        <w:t>деятельности является её связь с проектной деятельностью обучающихся. Как было</w:t>
      </w:r>
      <w:r>
        <w:rPr>
          <w:spacing w:val="1"/>
        </w:rPr>
        <w:t xml:space="preserve"> </w:t>
      </w:r>
      <w:r>
        <w:t>указано выше,</w:t>
      </w:r>
      <w:r>
        <w:rPr>
          <w:spacing w:val="1"/>
        </w:rPr>
        <w:t xml:space="preserve"> </w:t>
      </w:r>
      <w:r>
        <w:t>одним из видов учебных проектов является исследовательский проект, где при сохранении всех черт</w:t>
      </w:r>
      <w:r>
        <w:rPr>
          <w:spacing w:val="1"/>
        </w:rPr>
        <w:t xml:space="preserve"> </w:t>
      </w:r>
      <w:r>
        <w:t>проектной</w:t>
      </w:r>
      <w:r>
        <w:rPr>
          <w:spacing w:val="-1"/>
        </w:rPr>
        <w:t xml:space="preserve"> </w:t>
      </w:r>
      <w:r>
        <w:t>деятельности</w:t>
      </w:r>
      <w:r>
        <w:rPr>
          <w:spacing w:val="-1"/>
        </w:rPr>
        <w:t xml:space="preserve"> </w:t>
      </w:r>
      <w:r>
        <w:t>обучающихся</w:t>
      </w:r>
      <w:r>
        <w:rPr>
          <w:spacing w:val="-1"/>
        </w:rPr>
        <w:t xml:space="preserve"> </w:t>
      </w:r>
      <w:r>
        <w:t>одним</w:t>
      </w:r>
      <w:r>
        <w:rPr>
          <w:spacing w:val="-5"/>
        </w:rPr>
        <w:t xml:space="preserve"> </w:t>
      </w:r>
      <w:r>
        <w:t>из её</w:t>
      </w:r>
      <w:r>
        <w:rPr>
          <w:spacing w:val="-2"/>
        </w:rPr>
        <w:t xml:space="preserve"> </w:t>
      </w:r>
      <w:r>
        <w:t>компонентов</w:t>
      </w:r>
      <w:r>
        <w:rPr>
          <w:spacing w:val="-1"/>
        </w:rPr>
        <w:t xml:space="preserve"> </w:t>
      </w:r>
      <w:r>
        <w:t>выступает</w:t>
      </w:r>
      <w:r>
        <w:rPr>
          <w:spacing w:val="-1"/>
        </w:rPr>
        <w:t xml:space="preserve"> </w:t>
      </w:r>
      <w:r>
        <w:t>исследование.</w:t>
      </w:r>
    </w:p>
    <w:p w14:paraId="6EE89C88" w14:textId="77777777" w:rsidR="00FF2DB4" w:rsidRDefault="00C34CCB">
      <w:pPr>
        <w:pStyle w:val="a3"/>
        <w:spacing w:before="1"/>
        <w:ind w:left="592"/>
      </w:pPr>
      <w:r>
        <w:t>При</w:t>
      </w:r>
      <w:r>
        <w:rPr>
          <w:spacing w:val="-3"/>
        </w:rPr>
        <w:t xml:space="preserve"> </w:t>
      </w:r>
      <w:r>
        <w:t>этом</w:t>
      </w:r>
      <w:r>
        <w:rPr>
          <w:spacing w:val="-3"/>
        </w:rPr>
        <w:t xml:space="preserve"> </w:t>
      </w:r>
      <w:r>
        <w:t>необходимо</w:t>
      </w:r>
      <w:r>
        <w:rPr>
          <w:spacing w:val="-3"/>
        </w:rPr>
        <w:t xml:space="preserve"> </w:t>
      </w:r>
      <w:r>
        <w:t>соблюдать</w:t>
      </w:r>
      <w:r>
        <w:rPr>
          <w:spacing w:val="-1"/>
        </w:rPr>
        <w:t xml:space="preserve"> </w:t>
      </w:r>
      <w:r>
        <w:t>ряд условий:</w:t>
      </w:r>
    </w:p>
    <w:p w14:paraId="6CCA01C4" w14:textId="77777777" w:rsidR="00FF2DB4" w:rsidRDefault="00C34CCB">
      <w:pPr>
        <w:pStyle w:val="a5"/>
        <w:numPr>
          <w:ilvl w:val="0"/>
          <w:numId w:val="3"/>
        </w:numPr>
        <w:tabs>
          <w:tab w:val="left" w:pos="737"/>
        </w:tabs>
        <w:ind w:right="123" w:firstLine="453"/>
        <w:jc w:val="both"/>
        <w:rPr>
          <w:sz w:val="24"/>
        </w:rPr>
      </w:pPr>
      <w:r>
        <w:rPr>
          <w:sz w:val="24"/>
        </w:rPr>
        <w:t>проект</w:t>
      </w:r>
      <w:r>
        <w:rPr>
          <w:spacing w:val="1"/>
          <w:sz w:val="24"/>
        </w:rPr>
        <w:t xml:space="preserve"> </w:t>
      </w:r>
      <w:r>
        <w:rPr>
          <w:sz w:val="24"/>
        </w:rPr>
        <w:t>или</w:t>
      </w:r>
      <w:r>
        <w:rPr>
          <w:spacing w:val="1"/>
          <w:sz w:val="24"/>
        </w:rPr>
        <w:t xml:space="preserve"> </w:t>
      </w:r>
      <w:r>
        <w:rPr>
          <w:sz w:val="24"/>
        </w:rPr>
        <w:t>учебное</w:t>
      </w:r>
      <w:r>
        <w:rPr>
          <w:spacing w:val="1"/>
          <w:sz w:val="24"/>
        </w:rPr>
        <w:t xml:space="preserve"> </w:t>
      </w:r>
      <w:r>
        <w:rPr>
          <w:sz w:val="24"/>
        </w:rPr>
        <w:t>исследование</w:t>
      </w:r>
      <w:r>
        <w:rPr>
          <w:spacing w:val="1"/>
          <w:sz w:val="24"/>
        </w:rPr>
        <w:t xml:space="preserve"> </w:t>
      </w:r>
      <w:r>
        <w:rPr>
          <w:sz w:val="24"/>
        </w:rPr>
        <w:t>должны</w:t>
      </w:r>
      <w:r>
        <w:rPr>
          <w:spacing w:val="1"/>
          <w:sz w:val="24"/>
        </w:rPr>
        <w:t xml:space="preserve"> </w:t>
      </w:r>
      <w:r>
        <w:rPr>
          <w:sz w:val="24"/>
        </w:rPr>
        <w:t>быть</w:t>
      </w:r>
      <w:r>
        <w:rPr>
          <w:spacing w:val="1"/>
          <w:sz w:val="24"/>
        </w:rPr>
        <w:t xml:space="preserve"> </w:t>
      </w:r>
      <w:r>
        <w:rPr>
          <w:sz w:val="24"/>
        </w:rPr>
        <w:t>выполнимыми</w:t>
      </w:r>
      <w:r>
        <w:rPr>
          <w:spacing w:val="1"/>
          <w:sz w:val="24"/>
        </w:rPr>
        <w:t xml:space="preserve"> </w:t>
      </w:r>
      <w:r>
        <w:rPr>
          <w:sz w:val="24"/>
        </w:rPr>
        <w:t>и</w:t>
      </w:r>
      <w:r>
        <w:rPr>
          <w:spacing w:val="1"/>
          <w:sz w:val="24"/>
        </w:rPr>
        <w:t xml:space="preserve"> </w:t>
      </w:r>
      <w:r>
        <w:rPr>
          <w:sz w:val="24"/>
        </w:rPr>
        <w:t>соответствовать</w:t>
      </w:r>
      <w:r>
        <w:rPr>
          <w:spacing w:val="1"/>
          <w:sz w:val="24"/>
        </w:rPr>
        <w:t xml:space="preserve"> </w:t>
      </w:r>
      <w:r>
        <w:rPr>
          <w:sz w:val="24"/>
        </w:rPr>
        <w:t>возрасту,</w:t>
      </w:r>
      <w:r>
        <w:rPr>
          <w:spacing w:val="1"/>
          <w:sz w:val="24"/>
        </w:rPr>
        <w:t xml:space="preserve"> </w:t>
      </w:r>
      <w:r>
        <w:rPr>
          <w:sz w:val="24"/>
        </w:rPr>
        <w:t>способностям</w:t>
      </w:r>
      <w:r>
        <w:rPr>
          <w:spacing w:val="-1"/>
          <w:sz w:val="24"/>
        </w:rPr>
        <w:t xml:space="preserve"> </w:t>
      </w:r>
      <w:r>
        <w:rPr>
          <w:sz w:val="24"/>
        </w:rPr>
        <w:t>и возможностям обучающегося;</w:t>
      </w:r>
    </w:p>
    <w:p w14:paraId="1CB2BFDB" w14:textId="77777777" w:rsidR="00FF2DB4" w:rsidRDefault="00C34CCB">
      <w:pPr>
        <w:pStyle w:val="a5"/>
        <w:numPr>
          <w:ilvl w:val="0"/>
          <w:numId w:val="3"/>
        </w:numPr>
        <w:tabs>
          <w:tab w:val="left" w:pos="737"/>
        </w:tabs>
        <w:ind w:right="123" w:firstLine="453"/>
        <w:jc w:val="both"/>
        <w:rPr>
          <w:sz w:val="24"/>
        </w:rPr>
      </w:pPr>
      <w:r>
        <w:rPr>
          <w:sz w:val="24"/>
        </w:rPr>
        <w:t>для выполнения проекта должны быть все условия — информационные ресурсы, мастерские,</w:t>
      </w:r>
      <w:r>
        <w:rPr>
          <w:spacing w:val="1"/>
          <w:sz w:val="24"/>
        </w:rPr>
        <w:t xml:space="preserve"> </w:t>
      </w:r>
      <w:r>
        <w:rPr>
          <w:sz w:val="24"/>
        </w:rPr>
        <w:t>клубы,</w:t>
      </w:r>
      <w:r>
        <w:rPr>
          <w:spacing w:val="-1"/>
          <w:sz w:val="24"/>
        </w:rPr>
        <w:t xml:space="preserve"> </w:t>
      </w:r>
      <w:r>
        <w:rPr>
          <w:sz w:val="24"/>
        </w:rPr>
        <w:t>школьные</w:t>
      </w:r>
      <w:r>
        <w:rPr>
          <w:spacing w:val="-2"/>
          <w:sz w:val="24"/>
        </w:rPr>
        <w:t xml:space="preserve"> </w:t>
      </w:r>
      <w:r>
        <w:rPr>
          <w:sz w:val="24"/>
        </w:rPr>
        <w:t>научные</w:t>
      </w:r>
      <w:r>
        <w:rPr>
          <w:spacing w:val="-2"/>
          <w:sz w:val="24"/>
        </w:rPr>
        <w:t xml:space="preserve"> </w:t>
      </w:r>
      <w:r>
        <w:rPr>
          <w:sz w:val="24"/>
        </w:rPr>
        <w:t>общества;</w:t>
      </w:r>
    </w:p>
    <w:p w14:paraId="1076ED95" w14:textId="77777777" w:rsidR="00FF2DB4" w:rsidRDefault="00C34CCB">
      <w:pPr>
        <w:pStyle w:val="a5"/>
        <w:numPr>
          <w:ilvl w:val="0"/>
          <w:numId w:val="3"/>
        </w:numPr>
        <w:tabs>
          <w:tab w:val="left" w:pos="737"/>
        </w:tabs>
        <w:ind w:right="123" w:firstLine="453"/>
        <w:jc w:val="both"/>
        <w:rPr>
          <w:sz w:val="24"/>
        </w:rPr>
      </w:pPr>
      <w:r>
        <w:rPr>
          <w:sz w:val="24"/>
        </w:rPr>
        <w:t>обучающиеся должны быть подготовлены к выполнению проектов и учебных исследований как в</w:t>
      </w:r>
      <w:r>
        <w:rPr>
          <w:spacing w:val="1"/>
          <w:sz w:val="24"/>
        </w:rPr>
        <w:t xml:space="preserve"> </w:t>
      </w:r>
      <w:r>
        <w:rPr>
          <w:sz w:val="24"/>
        </w:rPr>
        <w:t>части ориентации при выборе темы проекта или учебного исследования, так и в части конкретных</w:t>
      </w:r>
      <w:r>
        <w:rPr>
          <w:spacing w:val="1"/>
          <w:sz w:val="24"/>
        </w:rPr>
        <w:t xml:space="preserve"> </w:t>
      </w:r>
      <w:r>
        <w:rPr>
          <w:sz w:val="24"/>
        </w:rPr>
        <w:t>приёмов,</w:t>
      </w:r>
      <w:r>
        <w:rPr>
          <w:spacing w:val="-2"/>
          <w:sz w:val="24"/>
        </w:rPr>
        <w:t xml:space="preserve"> </w:t>
      </w:r>
      <w:r>
        <w:rPr>
          <w:sz w:val="24"/>
        </w:rPr>
        <w:t>технологий</w:t>
      </w:r>
      <w:r>
        <w:rPr>
          <w:spacing w:val="-3"/>
          <w:sz w:val="24"/>
        </w:rPr>
        <w:t xml:space="preserve"> </w:t>
      </w:r>
      <w:r>
        <w:rPr>
          <w:sz w:val="24"/>
        </w:rPr>
        <w:t>и</w:t>
      </w:r>
      <w:r>
        <w:rPr>
          <w:spacing w:val="-4"/>
          <w:sz w:val="24"/>
        </w:rPr>
        <w:t xml:space="preserve"> </w:t>
      </w:r>
      <w:r>
        <w:rPr>
          <w:sz w:val="24"/>
        </w:rPr>
        <w:t>методов,</w:t>
      </w:r>
      <w:r>
        <w:rPr>
          <w:spacing w:val="-1"/>
          <w:sz w:val="24"/>
        </w:rPr>
        <w:t xml:space="preserve"> </w:t>
      </w:r>
      <w:r>
        <w:rPr>
          <w:sz w:val="24"/>
        </w:rPr>
        <w:t>необходимых</w:t>
      </w:r>
      <w:r>
        <w:rPr>
          <w:spacing w:val="-2"/>
          <w:sz w:val="24"/>
        </w:rPr>
        <w:t xml:space="preserve"> </w:t>
      </w:r>
      <w:r>
        <w:rPr>
          <w:sz w:val="24"/>
        </w:rPr>
        <w:t>для успешной</w:t>
      </w:r>
      <w:r>
        <w:rPr>
          <w:spacing w:val="-1"/>
          <w:sz w:val="24"/>
        </w:rPr>
        <w:t xml:space="preserve"> </w:t>
      </w:r>
      <w:r>
        <w:rPr>
          <w:sz w:val="24"/>
        </w:rPr>
        <w:t>реализации</w:t>
      </w:r>
      <w:r>
        <w:rPr>
          <w:spacing w:val="-2"/>
          <w:sz w:val="24"/>
        </w:rPr>
        <w:t xml:space="preserve"> </w:t>
      </w:r>
      <w:r>
        <w:rPr>
          <w:sz w:val="24"/>
        </w:rPr>
        <w:t>выбранного</w:t>
      </w:r>
      <w:r>
        <w:rPr>
          <w:spacing w:val="-1"/>
          <w:sz w:val="24"/>
        </w:rPr>
        <w:t xml:space="preserve"> </w:t>
      </w:r>
      <w:r>
        <w:rPr>
          <w:sz w:val="24"/>
        </w:rPr>
        <w:t>вида</w:t>
      </w:r>
      <w:r>
        <w:rPr>
          <w:spacing w:val="-2"/>
          <w:sz w:val="24"/>
        </w:rPr>
        <w:t xml:space="preserve"> </w:t>
      </w:r>
      <w:r>
        <w:rPr>
          <w:sz w:val="24"/>
        </w:rPr>
        <w:t>проекта;</w:t>
      </w:r>
    </w:p>
    <w:p w14:paraId="3D85295F" w14:textId="77777777" w:rsidR="00FF2DB4" w:rsidRDefault="00C34CCB">
      <w:pPr>
        <w:pStyle w:val="a5"/>
        <w:numPr>
          <w:ilvl w:val="0"/>
          <w:numId w:val="3"/>
        </w:numPr>
        <w:tabs>
          <w:tab w:val="left" w:pos="737"/>
        </w:tabs>
        <w:ind w:right="123" w:firstLine="453"/>
        <w:jc w:val="both"/>
        <w:rPr>
          <w:sz w:val="24"/>
        </w:rPr>
      </w:pPr>
      <w:r>
        <w:rPr>
          <w:sz w:val="24"/>
        </w:rPr>
        <w:t>необходимо обеспечить педагогическое сопровождение проекта как в отношении выбора темы и</w:t>
      </w:r>
      <w:r>
        <w:rPr>
          <w:spacing w:val="1"/>
          <w:sz w:val="24"/>
        </w:rPr>
        <w:t xml:space="preserve"> </w:t>
      </w:r>
      <w:r>
        <w:rPr>
          <w:sz w:val="24"/>
        </w:rPr>
        <w:t>содержания (научное руководство), так и в отношении собственно работы и используемых методов</w:t>
      </w:r>
      <w:r>
        <w:rPr>
          <w:spacing w:val="1"/>
          <w:sz w:val="24"/>
        </w:rPr>
        <w:t xml:space="preserve"> </w:t>
      </w:r>
      <w:r>
        <w:rPr>
          <w:sz w:val="24"/>
        </w:rPr>
        <w:t>(методическое</w:t>
      </w:r>
      <w:r>
        <w:rPr>
          <w:spacing w:val="-2"/>
          <w:sz w:val="24"/>
        </w:rPr>
        <w:t xml:space="preserve"> </w:t>
      </w:r>
      <w:r>
        <w:rPr>
          <w:sz w:val="24"/>
        </w:rPr>
        <w:t>руководство);</w:t>
      </w:r>
    </w:p>
    <w:p w14:paraId="3890FCDA" w14:textId="77777777" w:rsidR="00FF2DB4" w:rsidRDefault="00C34CCB">
      <w:pPr>
        <w:pStyle w:val="a5"/>
        <w:numPr>
          <w:ilvl w:val="0"/>
          <w:numId w:val="3"/>
        </w:numPr>
        <w:tabs>
          <w:tab w:val="left" w:pos="737"/>
        </w:tabs>
        <w:ind w:right="119" w:firstLine="453"/>
        <w:jc w:val="both"/>
        <w:rPr>
          <w:sz w:val="24"/>
        </w:rPr>
      </w:pPr>
      <w:r>
        <w:rPr>
          <w:sz w:val="24"/>
        </w:rPr>
        <w:t>необходимо</w:t>
      </w:r>
      <w:r>
        <w:rPr>
          <w:spacing w:val="1"/>
          <w:sz w:val="24"/>
        </w:rPr>
        <w:t xml:space="preserve"> </w:t>
      </w:r>
      <w:r>
        <w:rPr>
          <w:sz w:val="24"/>
        </w:rPr>
        <w:t>использовать</w:t>
      </w:r>
      <w:r>
        <w:rPr>
          <w:spacing w:val="1"/>
          <w:sz w:val="24"/>
        </w:rPr>
        <w:t xml:space="preserve"> </w:t>
      </w:r>
      <w:r>
        <w:rPr>
          <w:sz w:val="24"/>
        </w:rPr>
        <w:t>для</w:t>
      </w:r>
      <w:r>
        <w:rPr>
          <w:spacing w:val="1"/>
          <w:sz w:val="24"/>
        </w:rPr>
        <w:t xml:space="preserve"> </w:t>
      </w:r>
      <w:r>
        <w:rPr>
          <w:sz w:val="24"/>
        </w:rPr>
        <w:t>начинающих</w:t>
      </w:r>
      <w:r>
        <w:rPr>
          <w:spacing w:val="1"/>
          <w:sz w:val="24"/>
        </w:rPr>
        <w:t xml:space="preserve"> </w:t>
      </w:r>
      <w:r>
        <w:rPr>
          <w:sz w:val="24"/>
        </w:rPr>
        <w:t>дневник</w:t>
      </w:r>
      <w:r>
        <w:rPr>
          <w:spacing w:val="1"/>
          <w:sz w:val="24"/>
        </w:rPr>
        <w:t xml:space="preserve"> </w:t>
      </w:r>
      <w:r>
        <w:rPr>
          <w:sz w:val="24"/>
        </w:rPr>
        <w:t>самоконтроля,</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отражаются</w:t>
      </w:r>
      <w:r>
        <w:rPr>
          <w:spacing w:val="1"/>
          <w:sz w:val="24"/>
        </w:rPr>
        <w:t xml:space="preserve"> </w:t>
      </w:r>
      <w:r>
        <w:rPr>
          <w:sz w:val="24"/>
        </w:rPr>
        <w:t>элементы самоанализа в ходе работы и который используется при составлении отчётов и во время</w:t>
      </w:r>
      <w:r>
        <w:rPr>
          <w:spacing w:val="1"/>
          <w:sz w:val="24"/>
        </w:rPr>
        <w:t xml:space="preserve"> </w:t>
      </w:r>
      <w:r>
        <w:rPr>
          <w:sz w:val="24"/>
        </w:rPr>
        <w:t>собеседований</w:t>
      </w:r>
      <w:r>
        <w:rPr>
          <w:spacing w:val="-1"/>
          <w:sz w:val="24"/>
        </w:rPr>
        <w:t xml:space="preserve"> </w:t>
      </w:r>
      <w:r>
        <w:rPr>
          <w:sz w:val="24"/>
        </w:rPr>
        <w:t>с</w:t>
      </w:r>
      <w:r>
        <w:rPr>
          <w:spacing w:val="-1"/>
          <w:sz w:val="24"/>
        </w:rPr>
        <w:t xml:space="preserve"> </w:t>
      </w:r>
      <w:r>
        <w:rPr>
          <w:sz w:val="24"/>
        </w:rPr>
        <w:t>руководителями проекта;</w:t>
      </w:r>
    </w:p>
    <w:p w14:paraId="2D40FAC8" w14:textId="77777777" w:rsidR="00FF2DB4" w:rsidRDefault="00C34CCB">
      <w:pPr>
        <w:pStyle w:val="a5"/>
        <w:numPr>
          <w:ilvl w:val="0"/>
          <w:numId w:val="3"/>
        </w:numPr>
        <w:tabs>
          <w:tab w:val="left" w:pos="737"/>
        </w:tabs>
        <w:spacing w:before="1"/>
        <w:ind w:right="125" w:firstLine="453"/>
        <w:jc w:val="both"/>
        <w:rPr>
          <w:sz w:val="24"/>
        </w:rPr>
      </w:pPr>
      <w:r>
        <w:rPr>
          <w:sz w:val="24"/>
        </w:rPr>
        <w:t>необходимо</w:t>
      </w:r>
      <w:r>
        <w:rPr>
          <w:spacing w:val="1"/>
          <w:sz w:val="24"/>
        </w:rPr>
        <w:t xml:space="preserve"> </w:t>
      </w:r>
      <w:r>
        <w:rPr>
          <w:sz w:val="24"/>
        </w:rPr>
        <w:t>наличие</w:t>
      </w:r>
      <w:r>
        <w:rPr>
          <w:spacing w:val="1"/>
          <w:sz w:val="24"/>
        </w:rPr>
        <w:t xml:space="preserve"> </w:t>
      </w:r>
      <w:r>
        <w:rPr>
          <w:sz w:val="24"/>
        </w:rPr>
        <w:t>ясной</w:t>
      </w:r>
      <w:r>
        <w:rPr>
          <w:spacing w:val="1"/>
          <w:sz w:val="24"/>
        </w:rPr>
        <w:t xml:space="preserve"> </w:t>
      </w:r>
      <w:r>
        <w:rPr>
          <w:sz w:val="24"/>
        </w:rPr>
        <w:t>и</w:t>
      </w:r>
      <w:r>
        <w:rPr>
          <w:spacing w:val="1"/>
          <w:sz w:val="24"/>
        </w:rPr>
        <w:t xml:space="preserve"> </w:t>
      </w:r>
      <w:r>
        <w:rPr>
          <w:sz w:val="24"/>
        </w:rPr>
        <w:t>простой</w:t>
      </w:r>
      <w:r>
        <w:rPr>
          <w:spacing w:val="1"/>
          <w:sz w:val="24"/>
        </w:rPr>
        <w:t xml:space="preserve"> </w:t>
      </w:r>
      <w:r>
        <w:rPr>
          <w:sz w:val="24"/>
        </w:rPr>
        <w:t>критериальной</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итогового</w:t>
      </w:r>
      <w:r>
        <w:rPr>
          <w:spacing w:val="1"/>
          <w:sz w:val="24"/>
        </w:rPr>
        <w:t xml:space="preserve"> </w:t>
      </w:r>
      <w:r>
        <w:rPr>
          <w:sz w:val="24"/>
        </w:rPr>
        <w:t>результата</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проекту</w:t>
      </w:r>
      <w:r>
        <w:rPr>
          <w:spacing w:val="1"/>
          <w:sz w:val="24"/>
        </w:rPr>
        <w:t xml:space="preserve"> </w:t>
      </w:r>
      <w:r>
        <w:rPr>
          <w:sz w:val="24"/>
        </w:rPr>
        <w:t>и</w:t>
      </w:r>
      <w:r>
        <w:rPr>
          <w:spacing w:val="1"/>
          <w:sz w:val="24"/>
        </w:rPr>
        <w:t xml:space="preserve"> </w:t>
      </w:r>
      <w:r>
        <w:rPr>
          <w:sz w:val="24"/>
        </w:rPr>
        <w:t>индивидуального</w:t>
      </w:r>
      <w:r>
        <w:rPr>
          <w:spacing w:val="1"/>
          <w:sz w:val="24"/>
        </w:rPr>
        <w:t xml:space="preserve"> </w:t>
      </w:r>
      <w:r>
        <w:rPr>
          <w:sz w:val="24"/>
        </w:rPr>
        <w:t>вклада</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группового</w:t>
      </w:r>
      <w:r>
        <w:rPr>
          <w:spacing w:val="1"/>
          <w:sz w:val="24"/>
        </w:rPr>
        <w:t xml:space="preserve"> </w:t>
      </w:r>
      <w:r>
        <w:rPr>
          <w:sz w:val="24"/>
        </w:rPr>
        <w:t>характера</w:t>
      </w:r>
      <w:r>
        <w:rPr>
          <w:spacing w:val="1"/>
          <w:sz w:val="24"/>
        </w:rPr>
        <w:t xml:space="preserve"> </w:t>
      </w:r>
      <w:r>
        <w:rPr>
          <w:sz w:val="24"/>
        </w:rPr>
        <w:t>проекта</w:t>
      </w:r>
      <w:r>
        <w:rPr>
          <w:spacing w:val="1"/>
          <w:sz w:val="24"/>
        </w:rPr>
        <w:t xml:space="preserve"> </w:t>
      </w:r>
      <w:r>
        <w:rPr>
          <w:sz w:val="24"/>
        </w:rPr>
        <w:t>или</w:t>
      </w:r>
      <w:r>
        <w:rPr>
          <w:spacing w:val="1"/>
          <w:sz w:val="24"/>
        </w:rPr>
        <w:t xml:space="preserve"> </w:t>
      </w:r>
      <w:r>
        <w:rPr>
          <w:sz w:val="24"/>
        </w:rPr>
        <w:t>исследования)</w:t>
      </w:r>
      <w:r>
        <w:rPr>
          <w:spacing w:val="-2"/>
          <w:sz w:val="24"/>
        </w:rPr>
        <w:t xml:space="preserve"> </w:t>
      </w:r>
      <w:r>
        <w:rPr>
          <w:sz w:val="24"/>
        </w:rPr>
        <w:t>каждого участника;</w:t>
      </w:r>
    </w:p>
    <w:p w14:paraId="30E19E5A" w14:textId="77777777" w:rsidR="00FF2DB4" w:rsidRDefault="00C34CCB">
      <w:pPr>
        <w:pStyle w:val="a5"/>
        <w:numPr>
          <w:ilvl w:val="0"/>
          <w:numId w:val="3"/>
        </w:numPr>
        <w:tabs>
          <w:tab w:val="left" w:pos="737"/>
        </w:tabs>
        <w:ind w:right="122" w:firstLine="453"/>
        <w:jc w:val="both"/>
        <w:rPr>
          <w:sz w:val="24"/>
        </w:rPr>
      </w:pPr>
      <w:r>
        <w:rPr>
          <w:sz w:val="24"/>
        </w:rPr>
        <w:t>результаты и продукты проектной или исследовательской работы должны быть презентованы,</w:t>
      </w:r>
      <w:r>
        <w:rPr>
          <w:spacing w:val="1"/>
          <w:sz w:val="24"/>
        </w:rPr>
        <w:t xml:space="preserve"> </w:t>
      </w:r>
      <w:r>
        <w:rPr>
          <w:sz w:val="24"/>
        </w:rPr>
        <w:t>получить оценку и признание достижений в форме общественной конкурсной защиты, проводимой в</w:t>
      </w:r>
      <w:r>
        <w:rPr>
          <w:spacing w:val="1"/>
          <w:sz w:val="24"/>
        </w:rPr>
        <w:t xml:space="preserve"> </w:t>
      </w:r>
      <w:r>
        <w:rPr>
          <w:sz w:val="24"/>
        </w:rPr>
        <w:t>очной</w:t>
      </w:r>
      <w:r>
        <w:rPr>
          <w:spacing w:val="-1"/>
          <w:sz w:val="24"/>
        </w:rPr>
        <w:t xml:space="preserve"> </w:t>
      </w:r>
      <w:r>
        <w:rPr>
          <w:sz w:val="24"/>
        </w:rPr>
        <w:t>форме</w:t>
      </w:r>
      <w:r>
        <w:rPr>
          <w:spacing w:val="-3"/>
          <w:sz w:val="24"/>
        </w:rPr>
        <w:t xml:space="preserve"> </w:t>
      </w:r>
      <w:r>
        <w:rPr>
          <w:sz w:val="24"/>
        </w:rPr>
        <w:t>или</w:t>
      </w:r>
      <w:r>
        <w:rPr>
          <w:spacing w:val="-2"/>
          <w:sz w:val="24"/>
        </w:rPr>
        <w:t xml:space="preserve"> </w:t>
      </w:r>
      <w:r>
        <w:rPr>
          <w:sz w:val="24"/>
        </w:rPr>
        <w:t>путём размещения в</w:t>
      </w:r>
      <w:r>
        <w:rPr>
          <w:spacing w:val="-2"/>
          <w:sz w:val="24"/>
        </w:rPr>
        <w:t xml:space="preserve"> </w:t>
      </w:r>
      <w:r>
        <w:rPr>
          <w:sz w:val="24"/>
        </w:rPr>
        <w:t>открытых</w:t>
      </w:r>
      <w:r>
        <w:rPr>
          <w:spacing w:val="1"/>
          <w:sz w:val="24"/>
        </w:rPr>
        <w:t xml:space="preserve"> </w:t>
      </w:r>
      <w:r>
        <w:rPr>
          <w:sz w:val="24"/>
        </w:rPr>
        <w:t>ресурсах</w:t>
      </w:r>
      <w:r>
        <w:rPr>
          <w:spacing w:val="1"/>
          <w:sz w:val="24"/>
        </w:rPr>
        <w:t xml:space="preserve"> </w:t>
      </w:r>
      <w:r>
        <w:rPr>
          <w:sz w:val="24"/>
        </w:rPr>
        <w:t>Интернета для</w:t>
      </w:r>
      <w:r>
        <w:rPr>
          <w:spacing w:val="-2"/>
          <w:sz w:val="24"/>
        </w:rPr>
        <w:t xml:space="preserve"> </w:t>
      </w:r>
      <w:r>
        <w:rPr>
          <w:sz w:val="24"/>
        </w:rPr>
        <w:t>обсуждения.</w:t>
      </w:r>
    </w:p>
    <w:p w14:paraId="5A84B869" w14:textId="77777777" w:rsidR="00FF2DB4" w:rsidRDefault="00FF2DB4">
      <w:pPr>
        <w:pStyle w:val="a3"/>
        <w:ind w:left="0"/>
        <w:jc w:val="left"/>
        <w:rPr>
          <w:sz w:val="26"/>
        </w:rPr>
      </w:pPr>
    </w:p>
    <w:p w14:paraId="30A38C8E" w14:textId="77777777" w:rsidR="00FF2DB4" w:rsidRDefault="00C34CCB">
      <w:pPr>
        <w:pStyle w:val="3"/>
        <w:spacing w:before="183"/>
        <w:ind w:left="580" w:right="111"/>
        <w:jc w:val="center"/>
      </w:pPr>
      <w:r>
        <w:t>Условия</w:t>
      </w:r>
      <w:r>
        <w:rPr>
          <w:spacing w:val="-4"/>
        </w:rPr>
        <w:t xml:space="preserve"> </w:t>
      </w:r>
      <w:r>
        <w:t>и</w:t>
      </w:r>
      <w:r>
        <w:rPr>
          <w:spacing w:val="-2"/>
        </w:rPr>
        <w:t xml:space="preserve"> </w:t>
      </w:r>
      <w:r>
        <w:t>средства</w:t>
      </w:r>
      <w:r>
        <w:rPr>
          <w:spacing w:val="-4"/>
        </w:rPr>
        <w:t xml:space="preserve"> </w:t>
      </w:r>
      <w:r>
        <w:t>формирования</w:t>
      </w:r>
      <w:r>
        <w:rPr>
          <w:spacing w:val="-3"/>
        </w:rPr>
        <w:t xml:space="preserve"> </w:t>
      </w:r>
      <w:r>
        <w:t>универсальных</w:t>
      </w:r>
      <w:r>
        <w:rPr>
          <w:spacing w:val="-3"/>
        </w:rPr>
        <w:t xml:space="preserve"> </w:t>
      </w:r>
      <w:r>
        <w:t>учебных</w:t>
      </w:r>
      <w:r>
        <w:rPr>
          <w:spacing w:val="-3"/>
        </w:rPr>
        <w:t xml:space="preserve"> </w:t>
      </w:r>
      <w:r>
        <w:t>действий</w:t>
      </w:r>
    </w:p>
    <w:p w14:paraId="0D53F975" w14:textId="77777777" w:rsidR="00FF2DB4" w:rsidRDefault="00C34CCB">
      <w:pPr>
        <w:pStyle w:val="4"/>
        <w:spacing w:before="200" w:line="274" w:lineRule="exact"/>
        <w:jc w:val="both"/>
      </w:pPr>
      <w:r>
        <w:t>Учебное</w:t>
      </w:r>
      <w:r>
        <w:rPr>
          <w:spacing w:val="-4"/>
        </w:rPr>
        <w:t xml:space="preserve"> </w:t>
      </w:r>
      <w:r>
        <w:t>сотрудничество</w:t>
      </w:r>
    </w:p>
    <w:p w14:paraId="6995B71F" w14:textId="77777777" w:rsidR="00FF2DB4" w:rsidRDefault="00C34CCB">
      <w:pPr>
        <w:pStyle w:val="a3"/>
        <w:ind w:right="118" w:firstLine="453"/>
      </w:pPr>
      <w:r>
        <w:t>На ступени основного общего образования дети активно включаются в совместные занятия. Хотя</w:t>
      </w:r>
      <w:r>
        <w:rPr>
          <w:spacing w:val="1"/>
        </w:rPr>
        <w:t xml:space="preserve"> </w:t>
      </w:r>
      <w:r>
        <w:t xml:space="preserve">учебная деятельность по своему характеру остаётся преимущественно </w:t>
      </w:r>
      <w:r>
        <w:rPr>
          <w:i/>
        </w:rPr>
        <w:t>индивидуальной</w:t>
      </w:r>
      <w:r>
        <w:t>, тем не менее</w:t>
      </w:r>
      <w:r>
        <w:rPr>
          <w:spacing w:val="1"/>
        </w:rPr>
        <w:t xml:space="preserve"> </w:t>
      </w:r>
      <w:r>
        <w:rPr>
          <w:i/>
        </w:rPr>
        <w:t>вокруг</w:t>
      </w:r>
      <w:r>
        <w:rPr>
          <w:i/>
          <w:spacing w:val="1"/>
        </w:rPr>
        <w:t xml:space="preserve"> </w:t>
      </w:r>
      <w:r>
        <w:t>неё</w:t>
      </w:r>
      <w:r>
        <w:rPr>
          <w:spacing w:val="1"/>
        </w:rPr>
        <w:t xml:space="preserve"> </w:t>
      </w:r>
      <w:r>
        <w:t>(например,</w:t>
      </w:r>
      <w:r>
        <w:rPr>
          <w:spacing w:val="1"/>
        </w:rPr>
        <w:t xml:space="preserve"> </w:t>
      </w:r>
      <w:r>
        <w:t>на</w:t>
      </w:r>
      <w:r>
        <w:rPr>
          <w:spacing w:val="1"/>
        </w:rPr>
        <w:t xml:space="preserve"> </w:t>
      </w:r>
      <w:r>
        <w:t>переменах,</w:t>
      </w:r>
      <w:r>
        <w:rPr>
          <w:spacing w:val="1"/>
        </w:rPr>
        <w:t xml:space="preserve"> </w:t>
      </w:r>
      <w:r>
        <w:t>в</w:t>
      </w:r>
      <w:r>
        <w:rPr>
          <w:spacing w:val="1"/>
        </w:rPr>
        <w:t xml:space="preserve"> </w:t>
      </w:r>
      <w:r>
        <w:t>групповых</w:t>
      </w:r>
      <w:r>
        <w:rPr>
          <w:spacing w:val="1"/>
        </w:rPr>
        <w:t xml:space="preserve"> </w:t>
      </w:r>
      <w:r>
        <w:t>играх,</w:t>
      </w:r>
      <w:r>
        <w:rPr>
          <w:spacing w:val="1"/>
        </w:rPr>
        <w:t xml:space="preserve"> </w:t>
      </w:r>
      <w:r>
        <w:t>спортивных</w:t>
      </w:r>
      <w:r>
        <w:rPr>
          <w:spacing w:val="1"/>
        </w:rPr>
        <w:t xml:space="preserve"> </w:t>
      </w:r>
      <w:r>
        <w:t>соревнованиях,</w:t>
      </w:r>
      <w:r>
        <w:rPr>
          <w:spacing w:val="1"/>
        </w:rPr>
        <w:t xml:space="preserve"> </w:t>
      </w:r>
      <w:r>
        <w:t>в</w:t>
      </w:r>
      <w:r>
        <w:rPr>
          <w:spacing w:val="1"/>
        </w:rPr>
        <w:t xml:space="preserve"> </w:t>
      </w:r>
      <w:r>
        <w:t>домашней</w:t>
      </w:r>
      <w:r>
        <w:rPr>
          <w:spacing w:val="1"/>
        </w:rPr>
        <w:t xml:space="preserve"> </w:t>
      </w:r>
      <w:r>
        <w:t xml:space="preserve">обстановке и т. д.) нередко возникает настоящее сотрудничество обучающихся: дети </w:t>
      </w:r>
      <w:r>
        <w:rPr>
          <w:i/>
        </w:rPr>
        <w:t xml:space="preserve">помогают </w:t>
      </w:r>
      <w:r>
        <w:t>друг</w:t>
      </w:r>
      <w:r>
        <w:rPr>
          <w:spacing w:val="1"/>
        </w:rPr>
        <w:t xml:space="preserve"> </w:t>
      </w:r>
      <w:r>
        <w:t>другу,</w:t>
      </w:r>
      <w:r>
        <w:rPr>
          <w:spacing w:val="-1"/>
        </w:rPr>
        <w:t xml:space="preserve"> </w:t>
      </w:r>
      <w:r>
        <w:t>осуществляют</w:t>
      </w:r>
      <w:r>
        <w:rPr>
          <w:spacing w:val="2"/>
        </w:rPr>
        <w:t xml:space="preserve"> </w:t>
      </w:r>
      <w:r>
        <w:rPr>
          <w:i/>
        </w:rPr>
        <w:t xml:space="preserve">взаимоконтроль  </w:t>
      </w:r>
      <w:r>
        <w:t>и</w:t>
      </w:r>
      <w:r>
        <w:rPr>
          <w:spacing w:val="1"/>
        </w:rPr>
        <w:t xml:space="preserve"> </w:t>
      </w:r>
      <w:r>
        <w:t>т. д.</w:t>
      </w:r>
    </w:p>
    <w:p w14:paraId="2F9F1441" w14:textId="77777777" w:rsidR="00FF2DB4" w:rsidRDefault="00C34CCB">
      <w:pPr>
        <w:pStyle w:val="a3"/>
        <w:ind w:right="120" w:firstLine="453"/>
      </w:pPr>
      <w:r>
        <w:t xml:space="preserve">В условиях </w:t>
      </w:r>
      <w:r>
        <w:rPr>
          <w:i/>
        </w:rPr>
        <w:t xml:space="preserve">специально организуемого учебного сотрудничества </w:t>
      </w:r>
      <w:r>
        <w:t>формирование коммуникативных</w:t>
      </w:r>
      <w:r>
        <w:rPr>
          <w:spacing w:val="1"/>
        </w:rPr>
        <w:t xml:space="preserve"> </w:t>
      </w:r>
      <w:r>
        <w:t>действий происходит более интенсивно (т. е. в более ранние сроки), с более высокими показателями и в</w:t>
      </w:r>
      <w:r>
        <w:rPr>
          <w:spacing w:val="-57"/>
        </w:rPr>
        <w:t xml:space="preserve"> </w:t>
      </w:r>
      <w:r>
        <w:t>более широком спектре. К числу основных составляющих организации совместного действия можно</w:t>
      </w:r>
      <w:r>
        <w:rPr>
          <w:spacing w:val="1"/>
        </w:rPr>
        <w:t xml:space="preserve"> </w:t>
      </w:r>
      <w:r>
        <w:t>отнести:</w:t>
      </w:r>
    </w:p>
    <w:p w14:paraId="04D8BBFD" w14:textId="77777777" w:rsidR="00FF2DB4" w:rsidRDefault="00C34CCB">
      <w:pPr>
        <w:pStyle w:val="a5"/>
        <w:numPr>
          <w:ilvl w:val="0"/>
          <w:numId w:val="3"/>
        </w:numPr>
        <w:tabs>
          <w:tab w:val="left" w:pos="737"/>
        </w:tabs>
        <w:ind w:right="127" w:firstLine="453"/>
        <w:jc w:val="both"/>
        <w:rPr>
          <w:sz w:val="24"/>
        </w:rPr>
      </w:pPr>
      <w:r>
        <w:rPr>
          <w:sz w:val="24"/>
        </w:rPr>
        <w:t>распределение</w:t>
      </w:r>
      <w:r>
        <w:rPr>
          <w:spacing w:val="1"/>
          <w:sz w:val="24"/>
        </w:rPr>
        <w:t xml:space="preserve"> </w:t>
      </w:r>
      <w:r>
        <w:rPr>
          <w:sz w:val="24"/>
        </w:rPr>
        <w:t>начальных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операций,</w:t>
      </w:r>
      <w:r>
        <w:rPr>
          <w:spacing w:val="1"/>
          <w:sz w:val="24"/>
        </w:rPr>
        <w:t xml:space="preserve"> </w:t>
      </w:r>
      <w:r>
        <w:rPr>
          <w:sz w:val="24"/>
        </w:rPr>
        <w:t>заданное</w:t>
      </w:r>
      <w:r>
        <w:rPr>
          <w:spacing w:val="1"/>
          <w:sz w:val="24"/>
        </w:rPr>
        <w:t xml:space="preserve"> </w:t>
      </w:r>
      <w:r>
        <w:rPr>
          <w:sz w:val="24"/>
        </w:rPr>
        <w:t>предметным</w:t>
      </w:r>
      <w:r>
        <w:rPr>
          <w:spacing w:val="1"/>
          <w:sz w:val="24"/>
        </w:rPr>
        <w:t xml:space="preserve"> </w:t>
      </w:r>
      <w:r>
        <w:rPr>
          <w:sz w:val="24"/>
        </w:rPr>
        <w:t>условием</w:t>
      </w:r>
      <w:r>
        <w:rPr>
          <w:spacing w:val="1"/>
          <w:sz w:val="24"/>
        </w:rPr>
        <w:t xml:space="preserve"> </w:t>
      </w:r>
      <w:r>
        <w:rPr>
          <w:sz w:val="24"/>
        </w:rPr>
        <w:t>совместной</w:t>
      </w:r>
      <w:r>
        <w:rPr>
          <w:spacing w:val="1"/>
          <w:sz w:val="24"/>
        </w:rPr>
        <w:t xml:space="preserve"> </w:t>
      </w:r>
      <w:r>
        <w:rPr>
          <w:sz w:val="24"/>
        </w:rPr>
        <w:t>работы;</w:t>
      </w:r>
    </w:p>
    <w:p w14:paraId="09B07922" w14:textId="77777777" w:rsidR="00FF2DB4" w:rsidRDefault="00C34CCB">
      <w:pPr>
        <w:pStyle w:val="a5"/>
        <w:numPr>
          <w:ilvl w:val="0"/>
          <w:numId w:val="3"/>
        </w:numPr>
        <w:tabs>
          <w:tab w:val="left" w:pos="737"/>
        </w:tabs>
        <w:ind w:right="125" w:firstLine="453"/>
        <w:jc w:val="both"/>
        <w:rPr>
          <w:sz w:val="24"/>
        </w:rPr>
      </w:pPr>
      <w:r>
        <w:rPr>
          <w:sz w:val="24"/>
        </w:rPr>
        <w:t>обмен</w:t>
      </w:r>
      <w:r>
        <w:rPr>
          <w:spacing w:val="1"/>
          <w:sz w:val="24"/>
        </w:rPr>
        <w:t xml:space="preserve"> </w:t>
      </w:r>
      <w:r>
        <w:rPr>
          <w:sz w:val="24"/>
        </w:rPr>
        <w:t>способами</w:t>
      </w:r>
      <w:r>
        <w:rPr>
          <w:spacing w:val="1"/>
          <w:sz w:val="24"/>
        </w:rPr>
        <w:t xml:space="preserve"> </w:t>
      </w:r>
      <w:r>
        <w:rPr>
          <w:sz w:val="24"/>
        </w:rPr>
        <w:t>действия,</w:t>
      </w:r>
      <w:r>
        <w:rPr>
          <w:spacing w:val="1"/>
          <w:sz w:val="24"/>
        </w:rPr>
        <w:t xml:space="preserve"> </w:t>
      </w:r>
      <w:r>
        <w:rPr>
          <w:sz w:val="24"/>
        </w:rPr>
        <w:t>обусловленный</w:t>
      </w:r>
      <w:r>
        <w:rPr>
          <w:spacing w:val="1"/>
          <w:sz w:val="24"/>
        </w:rPr>
        <w:t xml:space="preserve"> </w:t>
      </w:r>
      <w:r>
        <w:rPr>
          <w:sz w:val="24"/>
        </w:rPr>
        <w:t>необходимостью</w:t>
      </w:r>
      <w:r>
        <w:rPr>
          <w:spacing w:val="1"/>
          <w:sz w:val="24"/>
        </w:rPr>
        <w:t xml:space="preserve"> </w:t>
      </w:r>
      <w:r>
        <w:rPr>
          <w:sz w:val="24"/>
        </w:rPr>
        <w:t>включения</w:t>
      </w:r>
      <w:r>
        <w:rPr>
          <w:spacing w:val="1"/>
          <w:sz w:val="24"/>
        </w:rPr>
        <w:t xml:space="preserve"> </w:t>
      </w:r>
      <w:r>
        <w:rPr>
          <w:sz w:val="24"/>
        </w:rPr>
        <w:t>различных</w:t>
      </w:r>
      <w:r>
        <w:rPr>
          <w:spacing w:val="1"/>
          <w:sz w:val="24"/>
        </w:rPr>
        <w:t xml:space="preserve"> </w:t>
      </w:r>
      <w:r>
        <w:rPr>
          <w:sz w:val="24"/>
        </w:rPr>
        <w:t>для</w:t>
      </w:r>
      <w:r>
        <w:rPr>
          <w:spacing w:val="1"/>
          <w:sz w:val="24"/>
        </w:rPr>
        <w:t xml:space="preserve"> </w:t>
      </w:r>
      <w:r>
        <w:rPr>
          <w:sz w:val="24"/>
        </w:rPr>
        <w:t>участников</w:t>
      </w:r>
      <w:r>
        <w:rPr>
          <w:spacing w:val="-1"/>
          <w:sz w:val="24"/>
        </w:rPr>
        <w:t xml:space="preserve"> </w:t>
      </w:r>
      <w:r>
        <w:rPr>
          <w:sz w:val="24"/>
        </w:rPr>
        <w:t>моделей</w:t>
      </w:r>
      <w:r>
        <w:rPr>
          <w:spacing w:val="-1"/>
          <w:sz w:val="24"/>
        </w:rPr>
        <w:t xml:space="preserve"> </w:t>
      </w:r>
      <w:r>
        <w:rPr>
          <w:sz w:val="24"/>
        </w:rPr>
        <w:t>действия</w:t>
      </w:r>
      <w:r>
        <w:rPr>
          <w:spacing w:val="-1"/>
          <w:sz w:val="24"/>
        </w:rPr>
        <w:t xml:space="preserve"> </w:t>
      </w:r>
      <w:r>
        <w:rPr>
          <w:sz w:val="24"/>
        </w:rPr>
        <w:t>в</w:t>
      </w:r>
      <w:r>
        <w:rPr>
          <w:spacing w:val="-2"/>
          <w:sz w:val="24"/>
        </w:rPr>
        <w:t xml:space="preserve"> </w:t>
      </w:r>
      <w:r>
        <w:rPr>
          <w:sz w:val="24"/>
        </w:rPr>
        <w:t>качестве</w:t>
      </w:r>
      <w:r>
        <w:rPr>
          <w:spacing w:val="-2"/>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продукта</w:t>
      </w:r>
      <w:r>
        <w:rPr>
          <w:spacing w:val="-2"/>
          <w:sz w:val="24"/>
        </w:rPr>
        <w:t xml:space="preserve"> </w:t>
      </w:r>
      <w:r>
        <w:rPr>
          <w:sz w:val="24"/>
        </w:rPr>
        <w:t>совместной</w:t>
      </w:r>
      <w:r>
        <w:rPr>
          <w:spacing w:val="-1"/>
          <w:sz w:val="24"/>
        </w:rPr>
        <w:t xml:space="preserve"> </w:t>
      </w:r>
      <w:r>
        <w:rPr>
          <w:sz w:val="24"/>
        </w:rPr>
        <w:t>работы;</w:t>
      </w:r>
    </w:p>
    <w:p w14:paraId="5223C4DF" w14:textId="77777777" w:rsidR="00FF2DB4" w:rsidRDefault="00C34CCB">
      <w:pPr>
        <w:pStyle w:val="a5"/>
        <w:numPr>
          <w:ilvl w:val="0"/>
          <w:numId w:val="3"/>
        </w:numPr>
        <w:tabs>
          <w:tab w:val="left" w:pos="737"/>
        </w:tabs>
        <w:ind w:right="123" w:firstLine="453"/>
        <w:jc w:val="both"/>
        <w:rPr>
          <w:sz w:val="24"/>
        </w:rPr>
      </w:pPr>
      <w:r>
        <w:rPr>
          <w:sz w:val="24"/>
        </w:rPr>
        <w:t>взаимопонимание,</w:t>
      </w:r>
      <w:r>
        <w:rPr>
          <w:spacing w:val="1"/>
          <w:sz w:val="24"/>
        </w:rPr>
        <w:t xml:space="preserve"> </w:t>
      </w:r>
      <w:r>
        <w:rPr>
          <w:sz w:val="24"/>
        </w:rPr>
        <w:t>определяющее</w:t>
      </w:r>
      <w:r>
        <w:rPr>
          <w:spacing w:val="1"/>
          <w:sz w:val="24"/>
        </w:rPr>
        <w:t xml:space="preserve"> </w:t>
      </w:r>
      <w:r>
        <w:rPr>
          <w:sz w:val="24"/>
        </w:rPr>
        <w:t>для</w:t>
      </w:r>
      <w:r>
        <w:rPr>
          <w:spacing w:val="1"/>
          <w:sz w:val="24"/>
        </w:rPr>
        <w:t xml:space="preserve"> </w:t>
      </w:r>
      <w:r>
        <w:rPr>
          <w:sz w:val="24"/>
        </w:rPr>
        <w:t>участников</w:t>
      </w:r>
      <w:r>
        <w:rPr>
          <w:spacing w:val="1"/>
          <w:sz w:val="24"/>
        </w:rPr>
        <w:t xml:space="preserve"> </w:t>
      </w:r>
      <w:r>
        <w:rPr>
          <w:sz w:val="24"/>
        </w:rPr>
        <w:t>характер</w:t>
      </w:r>
      <w:r>
        <w:rPr>
          <w:spacing w:val="1"/>
          <w:sz w:val="24"/>
        </w:rPr>
        <w:t xml:space="preserve"> </w:t>
      </w:r>
      <w:r>
        <w:rPr>
          <w:sz w:val="24"/>
        </w:rPr>
        <w:t>включения</w:t>
      </w:r>
      <w:r>
        <w:rPr>
          <w:spacing w:val="1"/>
          <w:sz w:val="24"/>
        </w:rPr>
        <w:t xml:space="preserve"> </w:t>
      </w:r>
      <w:r>
        <w:rPr>
          <w:sz w:val="24"/>
        </w:rPr>
        <w:t>различных</w:t>
      </w:r>
      <w:r>
        <w:rPr>
          <w:spacing w:val="1"/>
          <w:sz w:val="24"/>
        </w:rPr>
        <w:t xml:space="preserve"> </w:t>
      </w:r>
      <w:r>
        <w:rPr>
          <w:sz w:val="24"/>
        </w:rPr>
        <w:t>моделей</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общий</w:t>
      </w:r>
      <w:r>
        <w:rPr>
          <w:spacing w:val="1"/>
          <w:sz w:val="24"/>
        </w:rPr>
        <w:t xml:space="preserve"> </w:t>
      </w:r>
      <w:r>
        <w:rPr>
          <w:sz w:val="24"/>
        </w:rPr>
        <w:t>способ</w:t>
      </w:r>
      <w:r>
        <w:rPr>
          <w:spacing w:val="1"/>
          <w:sz w:val="24"/>
        </w:rPr>
        <w:t xml:space="preserve"> </w:t>
      </w:r>
      <w:r>
        <w:rPr>
          <w:sz w:val="24"/>
        </w:rPr>
        <w:t>деятельности</w:t>
      </w:r>
      <w:r>
        <w:rPr>
          <w:spacing w:val="1"/>
          <w:sz w:val="24"/>
        </w:rPr>
        <w:t xml:space="preserve"> </w:t>
      </w:r>
      <w:r>
        <w:rPr>
          <w:sz w:val="24"/>
        </w:rPr>
        <w:t>(взаимопонимание</w:t>
      </w:r>
      <w:r>
        <w:rPr>
          <w:spacing w:val="1"/>
          <w:sz w:val="24"/>
        </w:rPr>
        <w:t xml:space="preserve"> </w:t>
      </w:r>
      <w:r>
        <w:rPr>
          <w:sz w:val="24"/>
        </w:rPr>
        <w:t>позволяет</w:t>
      </w:r>
      <w:r>
        <w:rPr>
          <w:spacing w:val="1"/>
          <w:sz w:val="24"/>
        </w:rPr>
        <w:t xml:space="preserve"> </w:t>
      </w:r>
      <w:r>
        <w:rPr>
          <w:sz w:val="24"/>
        </w:rPr>
        <w:t>установить</w:t>
      </w:r>
      <w:r>
        <w:rPr>
          <w:spacing w:val="1"/>
          <w:sz w:val="24"/>
        </w:rPr>
        <w:t xml:space="preserve"> </w:t>
      </w:r>
      <w:r>
        <w:rPr>
          <w:sz w:val="24"/>
        </w:rPr>
        <w:t>соответствие</w:t>
      </w:r>
      <w:r>
        <w:rPr>
          <w:spacing w:val="1"/>
          <w:sz w:val="24"/>
        </w:rPr>
        <w:t xml:space="preserve"> </w:t>
      </w:r>
      <w:r>
        <w:rPr>
          <w:sz w:val="24"/>
        </w:rPr>
        <w:t>собственного</w:t>
      </w:r>
      <w:r>
        <w:rPr>
          <w:spacing w:val="-2"/>
          <w:sz w:val="24"/>
        </w:rPr>
        <w:t xml:space="preserve"> </w:t>
      </w:r>
      <w:r>
        <w:rPr>
          <w:sz w:val="24"/>
        </w:rPr>
        <w:t>действия</w:t>
      </w:r>
      <w:r>
        <w:rPr>
          <w:spacing w:val="-2"/>
          <w:sz w:val="24"/>
        </w:rPr>
        <w:t xml:space="preserve"> </w:t>
      </w:r>
      <w:r>
        <w:rPr>
          <w:sz w:val="24"/>
        </w:rPr>
        <w:t>и</w:t>
      </w:r>
      <w:r>
        <w:rPr>
          <w:spacing w:val="-2"/>
          <w:sz w:val="24"/>
        </w:rPr>
        <w:t xml:space="preserve"> </w:t>
      </w:r>
      <w:r>
        <w:rPr>
          <w:sz w:val="24"/>
        </w:rPr>
        <w:t>его</w:t>
      </w:r>
      <w:r>
        <w:rPr>
          <w:spacing w:val="-2"/>
          <w:sz w:val="24"/>
        </w:rPr>
        <w:t xml:space="preserve"> </w:t>
      </w:r>
      <w:r>
        <w:rPr>
          <w:sz w:val="24"/>
        </w:rPr>
        <w:t>продукта</w:t>
      </w:r>
      <w:r>
        <w:rPr>
          <w:spacing w:val="-2"/>
          <w:sz w:val="24"/>
        </w:rPr>
        <w:t xml:space="preserve"> </w:t>
      </w:r>
      <w:r>
        <w:rPr>
          <w:sz w:val="24"/>
        </w:rPr>
        <w:t>и</w:t>
      </w:r>
      <w:r>
        <w:rPr>
          <w:spacing w:val="-2"/>
          <w:sz w:val="24"/>
        </w:rPr>
        <w:t xml:space="preserve"> </w:t>
      </w:r>
      <w:r>
        <w:rPr>
          <w:sz w:val="24"/>
        </w:rPr>
        <w:t>действия</w:t>
      </w:r>
      <w:r>
        <w:rPr>
          <w:spacing w:val="-1"/>
          <w:sz w:val="24"/>
        </w:rPr>
        <w:t xml:space="preserve"> </w:t>
      </w:r>
      <w:r>
        <w:rPr>
          <w:sz w:val="24"/>
        </w:rPr>
        <w:t>другого</w:t>
      </w:r>
      <w:r>
        <w:rPr>
          <w:spacing w:val="2"/>
          <w:sz w:val="24"/>
        </w:rPr>
        <w:t xml:space="preserve"> </w:t>
      </w:r>
      <w:r>
        <w:rPr>
          <w:sz w:val="24"/>
        </w:rPr>
        <w:t>участника,</w:t>
      </w:r>
      <w:r>
        <w:rPr>
          <w:spacing w:val="-2"/>
          <w:sz w:val="24"/>
        </w:rPr>
        <w:t xml:space="preserve"> </w:t>
      </w:r>
      <w:r>
        <w:rPr>
          <w:sz w:val="24"/>
        </w:rPr>
        <w:t>включённого</w:t>
      </w:r>
      <w:r>
        <w:rPr>
          <w:spacing w:val="-2"/>
          <w:sz w:val="24"/>
        </w:rPr>
        <w:t xml:space="preserve"> </w:t>
      </w:r>
      <w:r>
        <w:rPr>
          <w:sz w:val="24"/>
        </w:rPr>
        <w:t>в</w:t>
      </w:r>
      <w:r>
        <w:rPr>
          <w:spacing w:val="-2"/>
          <w:sz w:val="24"/>
        </w:rPr>
        <w:t xml:space="preserve"> </w:t>
      </w:r>
      <w:r>
        <w:rPr>
          <w:sz w:val="24"/>
        </w:rPr>
        <w:t>деятельность);</w:t>
      </w:r>
    </w:p>
    <w:p w14:paraId="41448FB4" w14:textId="77777777" w:rsidR="00FF2DB4" w:rsidRDefault="00C34CCB">
      <w:pPr>
        <w:pStyle w:val="a5"/>
        <w:numPr>
          <w:ilvl w:val="0"/>
          <w:numId w:val="3"/>
        </w:numPr>
        <w:tabs>
          <w:tab w:val="left" w:pos="737"/>
        </w:tabs>
        <w:ind w:right="130" w:firstLine="453"/>
        <w:jc w:val="both"/>
        <w:rPr>
          <w:sz w:val="24"/>
        </w:rPr>
      </w:pPr>
      <w:r>
        <w:rPr>
          <w:sz w:val="24"/>
        </w:rPr>
        <w:t>коммуникацию</w:t>
      </w:r>
      <w:r>
        <w:rPr>
          <w:spacing w:val="1"/>
          <w:sz w:val="24"/>
        </w:rPr>
        <w:t xml:space="preserve"> </w:t>
      </w:r>
      <w:r>
        <w:rPr>
          <w:sz w:val="24"/>
        </w:rPr>
        <w:t>(общение),</w:t>
      </w:r>
      <w:r>
        <w:rPr>
          <w:spacing w:val="1"/>
          <w:sz w:val="24"/>
        </w:rPr>
        <w:t xml:space="preserve"> </w:t>
      </w:r>
      <w:r>
        <w:rPr>
          <w:sz w:val="24"/>
        </w:rPr>
        <w:t>обеспечивающую</w:t>
      </w:r>
      <w:r>
        <w:rPr>
          <w:spacing w:val="1"/>
          <w:sz w:val="24"/>
        </w:rPr>
        <w:t xml:space="preserve"> </w:t>
      </w:r>
      <w:r>
        <w:rPr>
          <w:sz w:val="24"/>
        </w:rPr>
        <w:t>реализацию</w:t>
      </w:r>
      <w:r>
        <w:rPr>
          <w:spacing w:val="1"/>
          <w:sz w:val="24"/>
        </w:rPr>
        <w:t xml:space="preserve"> </w:t>
      </w:r>
      <w:r>
        <w:rPr>
          <w:sz w:val="24"/>
        </w:rPr>
        <w:t>процессов</w:t>
      </w:r>
      <w:r>
        <w:rPr>
          <w:spacing w:val="1"/>
          <w:sz w:val="24"/>
        </w:rPr>
        <w:t xml:space="preserve"> </w:t>
      </w:r>
      <w:r>
        <w:rPr>
          <w:sz w:val="24"/>
        </w:rPr>
        <w:t>распределения,</w:t>
      </w:r>
      <w:r>
        <w:rPr>
          <w:spacing w:val="1"/>
          <w:sz w:val="24"/>
        </w:rPr>
        <w:t xml:space="preserve"> </w:t>
      </w:r>
      <w:r>
        <w:rPr>
          <w:sz w:val="24"/>
        </w:rPr>
        <w:t>обмена</w:t>
      </w:r>
      <w:r>
        <w:rPr>
          <w:spacing w:val="1"/>
          <w:sz w:val="24"/>
        </w:rPr>
        <w:t xml:space="preserve"> </w:t>
      </w:r>
      <w:r>
        <w:rPr>
          <w:sz w:val="24"/>
        </w:rPr>
        <w:t>и</w:t>
      </w:r>
      <w:r>
        <w:rPr>
          <w:spacing w:val="-57"/>
          <w:sz w:val="24"/>
        </w:rPr>
        <w:t xml:space="preserve"> </w:t>
      </w:r>
      <w:r>
        <w:rPr>
          <w:sz w:val="24"/>
        </w:rPr>
        <w:t>взаимопонимания;</w:t>
      </w:r>
    </w:p>
    <w:p w14:paraId="7E49CD6B" w14:textId="77777777" w:rsidR="00FF2DB4" w:rsidRDefault="00FF2DB4">
      <w:pPr>
        <w:jc w:val="both"/>
        <w:rPr>
          <w:sz w:val="24"/>
        </w:rPr>
        <w:sectPr w:rsidR="00FF2DB4">
          <w:pgSz w:w="11920" w:h="16850"/>
          <w:pgMar w:top="780" w:right="640" w:bottom="1580" w:left="300" w:header="0" w:footer="1365" w:gutter="0"/>
          <w:cols w:space="720"/>
        </w:sectPr>
      </w:pPr>
    </w:p>
    <w:p w14:paraId="705A8AB0" w14:textId="77777777" w:rsidR="00FF2DB4" w:rsidRDefault="00C34CCB">
      <w:pPr>
        <w:pStyle w:val="a5"/>
        <w:numPr>
          <w:ilvl w:val="0"/>
          <w:numId w:val="3"/>
        </w:numPr>
        <w:tabs>
          <w:tab w:val="left" w:pos="737"/>
        </w:tabs>
        <w:spacing w:before="70"/>
        <w:ind w:right="125" w:firstLine="453"/>
        <w:jc w:val="both"/>
        <w:rPr>
          <w:sz w:val="24"/>
        </w:rPr>
      </w:pPr>
      <w:r>
        <w:rPr>
          <w:sz w:val="24"/>
        </w:rPr>
        <w:t>планирование общих способов работы, основанное на предвидении и определении участниками</w:t>
      </w:r>
      <w:r>
        <w:rPr>
          <w:spacing w:val="1"/>
          <w:sz w:val="24"/>
        </w:rPr>
        <w:t xml:space="preserve"> </w:t>
      </w:r>
      <w:r>
        <w:rPr>
          <w:sz w:val="24"/>
        </w:rPr>
        <w:t>адекватных</w:t>
      </w:r>
      <w:r>
        <w:rPr>
          <w:spacing w:val="1"/>
          <w:sz w:val="24"/>
        </w:rPr>
        <w:t xml:space="preserve"> </w:t>
      </w:r>
      <w:r>
        <w:rPr>
          <w:sz w:val="24"/>
        </w:rPr>
        <w:t>задаче</w:t>
      </w:r>
      <w:r>
        <w:rPr>
          <w:spacing w:val="1"/>
          <w:sz w:val="24"/>
        </w:rPr>
        <w:t xml:space="preserve"> </w:t>
      </w:r>
      <w:r>
        <w:rPr>
          <w:sz w:val="24"/>
        </w:rPr>
        <w:t>условий</w:t>
      </w:r>
      <w:r>
        <w:rPr>
          <w:spacing w:val="1"/>
          <w:sz w:val="24"/>
        </w:rPr>
        <w:t xml:space="preserve"> </w:t>
      </w:r>
      <w:r>
        <w:rPr>
          <w:sz w:val="24"/>
        </w:rPr>
        <w:t>протекания деятельности</w:t>
      </w:r>
      <w:r>
        <w:rPr>
          <w:spacing w:val="1"/>
          <w:sz w:val="24"/>
        </w:rPr>
        <w:t xml:space="preserve"> </w:t>
      </w:r>
      <w:r>
        <w:rPr>
          <w:sz w:val="24"/>
        </w:rPr>
        <w:t>и построения соответствующих</w:t>
      </w:r>
      <w:r>
        <w:rPr>
          <w:spacing w:val="1"/>
          <w:sz w:val="24"/>
        </w:rPr>
        <w:t xml:space="preserve"> </w:t>
      </w:r>
      <w:r>
        <w:rPr>
          <w:sz w:val="24"/>
        </w:rPr>
        <w:t>схем</w:t>
      </w:r>
      <w:r>
        <w:rPr>
          <w:spacing w:val="1"/>
          <w:sz w:val="24"/>
        </w:rPr>
        <w:t xml:space="preserve"> </w:t>
      </w:r>
      <w:r>
        <w:rPr>
          <w:sz w:val="24"/>
        </w:rPr>
        <w:t>(планов</w:t>
      </w:r>
      <w:r>
        <w:rPr>
          <w:spacing w:val="1"/>
          <w:sz w:val="24"/>
        </w:rPr>
        <w:t xml:space="preserve"> </w:t>
      </w:r>
      <w:r>
        <w:rPr>
          <w:sz w:val="24"/>
        </w:rPr>
        <w:t>работы);</w:t>
      </w:r>
    </w:p>
    <w:p w14:paraId="5C8775DA" w14:textId="77777777" w:rsidR="00FF2DB4" w:rsidRDefault="00C34CCB">
      <w:pPr>
        <w:pStyle w:val="a5"/>
        <w:numPr>
          <w:ilvl w:val="0"/>
          <w:numId w:val="3"/>
        </w:numPr>
        <w:tabs>
          <w:tab w:val="left" w:pos="737"/>
        </w:tabs>
        <w:spacing w:before="1"/>
        <w:ind w:right="120" w:firstLine="453"/>
        <w:jc w:val="both"/>
        <w:rPr>
          <w:sz w:val="24"/>
        </w:rPr>
      </w:pPr>
      <w:r>
        <w:rPr>
          <w:sz w:val="24"/>
        </w:rPr>
        <w:t>рефлексию,</w:t>
      </w:r>
      <w:r>
        <w:rPr>
          <w:spacing w:val="1"/>
          <w:sz w:val="24"/>
        </w:rPr>
        <w:t xml:space="preserve"> </w:t>
      </w:r>
      <w:r>
        <w:rPr>
          <w:sz w:val="24"/>
        </w:rPr>
        <w:t>обеспечивающую</w:t>
      </w:r>
      <w:r>
        <w:rPr>
          <w:spacing w:val="1"/>
          <w:sz w:val="24"/>
        </w:rPr>
        <w:t xml:space="preserve"> </w:t>
      </w:r>
      <w:r>
        <w:rPr>
          <w:sz w:val="24"/>
        </w:rPr>
        <w:t>преодоление</w:t>
      </w:r>
      <w:r>
        <w:rPr>
          <w:spacing w:val="1"/>
          <w:sz w:val="24"/>
        </w:rPr>
        <w:t xml:space="preserve"> </w:t>
      </w:r>
      <w:r>
        <w:rPr>
          <w:sz w:val="24"/>
        </w:rPr>
        <w:t>ограничений</w:t>
      </w:r>
      <w:r>
        <w:rPr>
          <w:spacing w:val="1"/>
          <w:sz w:val="24"/>
        </w:rPr>
        <w:t xml:space="preserve"> </w:t>
      </w:r>
      <w:r>
        <w:rPr>
          <w:sz w:val="24"/>
        </w:rPr>
        <w:t>собственного</w:t>
      </w:r>
      <w:r>
        <w:rPr>
          <w:spacing w:val="1"/>
          <w:sz w:val="24"/>
        </w:rPr>
        <w:t xml:space="preserve"> </w:t>
      </w:r>
      <w:r>
        <w:rPr>
          <w:sz w:val="24"/>
        </w:rPr>
        <w:t>действия</w:t>
      </w:r>
      <w:r>
        <w:rPr>
          <w:spacing w:val="1"/>
          <w:sz w:val="24"/>
        </w:rPr>
        <w:t xml:space="preserve"> </w:t>
      </w:r>
      <w:r>
        <w:rPr>
          <w:sz w:val="24"/>
        </w:rPr>
        <w:t>относительно</w:t>
      </w:r>
      <w:r>
        <w:rPr>
          <w:spacing w:val="1"/>
          <w:sz w:val="24"/>
        </w:rPr>
        <w:t xml:space="preserve"> </w:t>
      </w:r>
      <w:r>
        <w:rPr>
          <w:sz w:val="24"/>
        </w:rPr>
        <w:t>общей</w:t>
      </w:r>
      <w:r>
        <w:rPr>
          <w:spacing w:val="-1"/>
          <w:sz w:val="24"/>
        </w:rPr>
        <w:t xml:space="preserve"> </w:t>
      </w:r>
      <w:r>
        <w:rPr>
          <w:sz w:val="24"/>
        </w:rPr>
        <w:t>схемы деятельности.</w:t>
      </w:r>
    </w:p>
    <w:p w14:paraId="53C10609" w14:textId="77777777" w:rsidR="00FF2DB4" w:rsidRDefault="00FF2DB4">
      <w:pPr>
        <w:pStyle w:val="a3"/>
        <w:spacing w:before="4"/>
        <w:ind w:left="0"/>
        <w:jc w:val="left"/>
      </w:pPr>
    </w:p>
    <w:p w14:paraId="2F1158F1" w14:textId="77777777" w:rsidR="00FF2DB4" w:rsidRDefault="00C34CCB">
      <w:pPr>
        <w:pStyle w:val="4"/>
        <w:spacing w:line="274" w:lineRule="exact"/>
        <w:jc w:val="both"/>
      </w:pPr>
      <w:r>
        <w:t>Совместная</w:t>
      </w:r>
      <w:r>
        <w:rPr>
          <w:spacing w:val="-9"/>
        </w:rPr>
        <w:t xml:space="preserve"> </w:t>
      </w:r>
      <w:r>
        <w:t>деятельность</w:t>
      </w:r>
    </w:p>
    <w:p w14:paraId="478DEEF1" w14:textId="77777777" w:rsidR="00FF2DB4" w:rsidRDefault="00C34CCB">
      <w:pPr>
        <w:pStyle w:val="a3"/>
        <w:ind w:right="119" w:firstLine="453"/>
      </w:pPr>
      <w:r>
        <w:t>Под совместной деятельностью понимается обмен действиями и операциями, а также вербальными</w:t>
      </w:r>
      <w:r>
        <w:rPr>
          <w:spacing w:val="-57"/>
        </w:rPr>
        <w:t xml:space="preserve"> </w:t>
      </w:r>
      <w:r>
        <w:t>и невербальными средствами между учителем и учениками и между самими обучающимися в процессе</w:t>
      </w:r>
      <w:r>
        <w:rPr>
          <w:spacing w:val="-57"/>
        </w:rPr>
        <w:t xml:space="preserve"> </w:t>
      </w:r>
      <w:r>
        <w:t>формирования</w:t>
      </w:r>
      <w:r>
        <w:rPr>
          <w:spacing w:val="-1"/>
        </w:rPr>
        <w:t xml:space="preserve"> </w:t>
      </w:r>
      <w:r>
        <w:t>знаний</w:t>
      </w:r>
      <w:r>
        <w:rPr>
          <w:spacing w:val="-2"/>
        </w:rPr>
        <w:t xml:space="preserve"> </w:t>
      </w:r>
      <w:r>
        <w:t>и</w:t>
      </w:r>
      <w:r>
        <w:rPr>
          <w:spacing w:val="3"/>
        </w:rPr>
        <w:t xml:space="preserve"> </w:t>
      </w:r>
      <w:r>
        <w:t>умений.</w:t>
      </w:r>
    </w:p>
    <w:p w14:paraId="2B1461C7" w14:textId="77777777" w:rsidR="00FF2DB4" w:rsidRDefault="00C34CCB">
      <w:pPr>
        <w:pStyle w:val="a3"/>
        <w:ind w:right="125" w:firstLine="453"/>
      </w:pPr>
      <w:r>
        <w:t>Совместная учебная деятельность характеризуется умением каждого из участников ставить цели</w:t>
      </w:r>
      <w:r>
        <w:rPr>
          <w:spacing w:val="1"/>
        </w:rPr>
        <w:t xml:space="preserve"> </w:t>
      </w:r>
      <w:r>
        <w:t>совместной</w:t>
      </w:r>
      <w:r>
        <w:rPr>
          <w:spacing w:val="1"/>
        </w:rPr>
        <w:t xml:space="preserve"> </w:t>
      </w:r>
      <w:r>
        <w:t>работы,</w:t>
      </w:r>
      <w:r>
        <w:rPr>
          <w:spacing w:val="1"/>
        </w:rPr>
        <w:t xml:space="preserve"> </w:t>
      </w:r>
      <w:r>
        <w:t>определять</w:t>
      </w:r>
      <w:r>
        <w:rPr>
          <w:spacing w:val="1"/>
        </w:rPr>
        <w:t xml:space="preserve"> </w:t>
      </w:r>
      <w:r>
        <w:t>способы</w:t>
      </w:r>
      <w:r>
        <w:rPr>
          <w:spacing w:val="1"/>
        </w:rPr>
        <w:t xml:space="preserve"> </w:t>
      </w:r>
      <w:r>
        <w:t>совместного</w:t>
      </w:r>
      <w:r>
        <w:rPr>
          <w:spacing w:val="1"/>
        </w:rPr>
        <w:t xml:space="preserve"> </w:t>
      </w:r>
      <w:r>
        <w:t>выполнения</w:t>
      </w:r>
      <w:r>
        <w:rPr>
          <w:spacing w:val="1"/>
        </w:rPr>
        <w:t xml:space="preserve"> </w:t>
      </w:r>
      <w:r>
        <w:t>заданий</w:t>
      </w:r>
      <w:r>
        <w:rPr>
          <w:spacing w:val="1"/>
        </w:rPr>
        <w:t xml:space="preserve"> </w:t>
      </w:r>
      <w:r>
        <w:t>и</w:t>
      </w:r>
      <w:r>
        <w:rPr>
          <w:spacing w:val="1"/>
        </w:rPr>
        <w:t xml:space="preserve"> </w:t>
      </w:r>
      <w:r>
        <w:t>средства</w:t>
      </w:r>
      <w:r>
        <w:rPr>
          <w:spacing w:val="1"/>
        </w:rPr>
        <w:t xml:space="preserve"> </w:t>
      </w:r>
      <w:r>
        <w:t>контроля,</w:t>
      </w:r>
      <w:r>
        <w:rPr>
          <w:spacing w:val="1"/>
        </w:rPr>
        <w:t xml:space="preserve"> </w:t>
      </w:r>
      <w:r>
        <w:t>перестраивать</w:t>
      </w:r>
      <w:r>
        <w:rPr>
          <w:spacing w:val="1"/>
        </w:rPr>
        <w:t xml:space="preserve"> </w:t>
      </w:r>
      <w:r>
        <w:t>свою</w:t>
      </w:r>
      <w:r>
        <w:rPr>
          <w:spacing w:val="1"/>
        </w:rPr>
        <w:t xml:space="preserve"> </w:t>
      </w:r>
      <w:r>
        <w:t>деятельность</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изменившихся</w:t>
      </w:r>
      <w:r>
        <w:rPr>
          <w:spacing w:val="1"/>
        </w:rPr>
        <w:t xml:space="preserve"> </w:t>
      </w:r>
      <w:r>
        <w:t>условий</w:t>
      </w:r>
      <w:r>
        <w:rPr>
          <w:spacing w:val="1"/>
        </w:rPr>
        <w:t xml:space="preserve"> </w:t>
      </w:r>
      <w:r>
        <w:t>её</w:t>
      </w:r>
      <w:r>
        <w:rPr>
          <w:spacing w:val="1"/>
        </w:rPr>
        <w:t xml:space="preserve"> </w:t>
      </w:r>
      <w:r>
        <w:t>совместного</w:t>
      </w:r>
      <w:r>
        <w:rPr>
          <w:spacing w:val="1"/>
        </w:rPr>
        <w:t xml:space="preserve"> </w:t>
      </w:r>
      <w:r>
        <w:t>осуществления,</w:t>
      </w:r>
      <w:r>
        <w:rPr>
          <w:spacing w:val="-2"/>
        </w:rPr>
        <w:t xml:space="preserve"> </w:t>
      </w:r>
      <w:r>
        <w:t>понимать и</w:t>
      </w:r>
      <w:r>
        <w:rPr>
          <w:spacing w:val="1"/>
        </w:rPr>
        <w:t xml:space="preserve"> </w:t>
      </w:r>
      <w:r>
        <w:t>учитывать при</w:t>
      </w:r>
      <w:r>
        <w:rPr>
          <w:spacing w:val="-2"/>
        </w:rPr>
        <w:t xml:space="preserve"> </w:t>
      </w:r>
      <w:r>
        <w:t>выполнении</w:t>
      </w:r>
      <w:r>
        <w:rPr>
          <w:spacing w:val="-1"/>
        </w:rPr>
        <w:t xml:space="preserve"> </w:t>
      </w:r>
      <w:r>
        <w:t>задания</w:t>
      </w:r>
      <w:r>
        <w:rPr>
          <w:spacing w:val="-4"/>
        </w:rPr>
        <w:t xml:space="preserve"> </w:t>
      </w:r>
      <w:r>
        <w:t>позиции</w:t>
      </w:r>
      <w:r>
        <w:rPr>
          <w:spacing w:val="-2"/>
        </w:rPr>
        <w:t xml:space="preserve"> </w:t>
      </w:r>
      <w:r>
        <w:t>других</w:t>
      </w:r>
      <w:r>
        <w:rPr>
          <w:spacing w:val="3"/>
        </w:rPr>
        <w:t xml:space="preserve"> </w:t>
      </w:r>
      <w:r>
        <w:t>участников.</w:t>
      </w:r>
    </w:p>
    <w:p w14:paraId="47F7DB0C" w14:textId="77777777" w:rsidR="00FF2DB4" w:rsidRDefault="00C34CCB">
      <w:pPr>
        <w:pStyle w:val="a3"/>
        <w:ind w:right="122" w:firstLine="453"/>
      </w:pPr>
      <w:r>
        <w:t>Деятельность учителя на уроке предполагает организацию совместного действия детей как внутри</w:t>
      </w:r>
      <w:r>
        <w:rPr>
          <w:spacing w:val="1"/>
        </w:rPr>
        <w:t xml:space="preserve"> </w:t>
      </w:r>
      <w:r>
        <w:t>одной группы, так и между группами: учитель направляет обучающихся на совместное выполнение</w:t>
      </w:r>
      <w:r>
        <w:rPr>
          <w:spacing w:val="1"/>
        </w:rPr>
        <w:t xml:space="preserve"> </w:t>
      </w:r>
      <w:r>
        <w:t>задания.</w:t>
      </w:r>
    </w:p>
    <w:p w14:paraId="0A9B2757" w14:textId="77777777" w:rsidR="00FF2DB4" w:rsidRDefault="00C34CCB">
      <w:pPr>
        <w:pStyle w:val="a3"/>
        <w:ind w:left="592"/>
      </w:pPr>
      <w:r>
        <w:t>Цели</w:t>
      </w:r>
      <w:r>
        <w:rPr>
          <w:spacing w:val="-3"/>
        </w:rPr>
        <w:t xml:space="preserve"> </w:t>
      </w:r>
      <w:r>
        <w:t>организации</w:t>
      </w:r>
      <w:r>
        <w:rPr>
          <w:spacing w:val="-3"/>
        </w:rPr>
        <w:t xml:space="preserve"> </w:t>
      </w:r>
      <w:r>
        <w:t>работы</w:t>
      </w:r>
      <w:r>
        <w:rPr>
          <w:spacing w:val="-3"/>
        </w:rPr>
        <w:t xml:space="preserve"> </w:t>
      </w:r>
      <w:r>
        <w:t>в</w:t>
      </w:r>
      <w:r>
        <w:rPr>
          <w:spacing w:val="-4"/>
        </w:rPr>
        <w:t xml:space="preserve"> </w:t>
      </w:r>
      <w:r>
        <w:t>группе:</w:t>
      </w:r>
    </w:p>
    <w:p w14:paraId="7D40EF1F" w14:textId="77777777" w:rsidR="00FF2DB4" w:rsidRDefault="00C34CCB">
      <w:pPr>
        <w:pStyle w:val="a5"/>
        <w:numPr>
          <w:ilvl w:val="0"/>
          <w:numId w:val="3"/>
        </w:numPr>
        <w:tabs>
          <w:tab w:val="left" w:pos="737"/>
        </w:tabs>
        <w:ind w:left="736" w:hanging="145"/>
        <w:rPr>
          <w:sz w:val="24"/>
        </w:rPr>
      </w:pPr>
      <w:r>
        <w:rPr>
          <w:sz w:val="24"/>
        </w:rPr>
        <w:t>создание</w:t>
      </w:r>
      <w:r>
        <w:rPr>
          <w:spacing w:val="-3"/>
          <w:sz w:val="24"/>
        </w:rPr>
        <w:t xml:space="preserve"> </w:t>
      </w:r>
      <w:r>
        <w:rPr>
          <w:sz w:val="24"/>
        </w:rPr>
        <w:t>учебной</w:t>
      </w:r>
      <w:r>
        <w:rPr>
          <w:spacing w:val="-4"/>
          <w:sz w:val="24"/>
        </w:rPr>
        <w:t xml:space="preserve"> </w:t>
      </w:r>
      <w:r>
        <w:rPr>
          <w:sz w:val="24"/>
        </w:rPr>
        <w:t>мотивации;</w:t>
      </w:r>
    </w:p>
    <w:p w14:paraId="3F227325" w14:textId="77777777" w:rsidR="00FF2DB4" w:rsidRDefault="00C34CCB">
      <w:pPr>
        <w:pStyle w:val="a5"/>
        <w:numPr>
          <w:ilvl w:val="0"/>
          <w:numId w:val="3"/>
        </w:numPr>
        <w:tabs>
          <w:tab w:val="left" w:pos="737"/>
        </w:tabs>
        <w:ind w:left="736" w:hanging="145"/>
        <w:rPr>
          <w:sz w:val="24"/>
        </w:rPr>
      </w:pPr>
      <w:r>
        <w:rPr>
          <w:sz w:val="24"/>
        </w:rPr>
        <w:t>пробуждение</w:t>
      </w:r>
      <w:r>
        <w:rPr>
          <w:spacing w:val="-6"/>
          <w:sz w:val="24"/>
        </w:rPr>
        <w:t xml:space="preserve"> </w:t>
      </w:r>
      <w:r>
        <w:rPr>
          <w:sz w:val="24"/>
        </w:rPr>
        <w:t>в</w:t>
      </w:r>
      <w:r>
        <w:rPr>
          <w:spacing w:val="-3"/>
          <w:sz w:val="24"/>
        </w:rPr>
        <w:t xml:space="preserve"> </w:t>
      </w:r>
      <w:r>
        <w:rPr>
          <w:sz w:val="24"/>
        </w:rPr>
        <w:t>учениках</w:t>
      </w:r>
      <w:r>
        <w:rPr>
          <w:spacing w:val="-3"/>
          <w:sz w:val="24"/>
        </w:rPr>
        <w:t xml:space="preserve"> </w:t>
      </w:r>
      <w:r>
        <w:rPr>
          <w:sz w:val="24"/>
        </w:rPr>
        <w:t>познавательного</w:t>
      </w:r>
      <w:r>
        <w:rPr>
          <w:spacing w:val="-7"/>
          <w:sz w:val="24"/>
        </w:rPr>
        <w:t xml:space="preserve"> </w:t>
      </w:r>
      <w:r>
        <w:rPr>
          <w:sz w:val="24"/>
        </w:rPr>
        <w:t>интереса;</w:t>
      </w:r>
    </w:p>
    <w:p w14:paraId="27A82816" w14:textId="77777777" w:rsidR="00FF2DB4" w:rsidRDefault="00C34CCB">
      <w:pPr>
        <w:pStyle w:val="a5"/>
        <w:numPr>
          <w:ilvl w:val="0"/>
          <w:numId w:val="3"/>
        </w:numPr>
        <w:tabs>
          <w:tab w:val="left" w:pos="737"/>
        </w:tabs>
        <w:ind w:left="736" w:hanging="145"/>
        <w:rPr>
          <w:sz w:val="24"/>
        </w:rPr>
      </w:pPr>
      <w:r>
        <w:rPr>
          <w:sz w:val="24"/>
        </w:rPr>
        <w:t>развитие</w:t>
      </w:r>
      <w:r>
        <w:rPr>
          <w:spacing w:val="-2"/>
          <w:sz w:val="24"/>
        </w:rPr>
        <w:t xml:space="preserve"> </w:t>
      </w:r>
      <w:r>
        <w:rPr>
          <w:sz w:val="24"/>
        </w:rPr>
        <w:t>стремления</w:t>
      </w:r>
      <w:r>
        <w:rPr>
          <w:spacing w:val="-4"/>
          <w:sz w:val="24"/>
        </w:rPr>
        <w:t xml:space="preserve"> </w:t>
      </w:r>
      <w:r>
        <w:rPr>
          <w:sz w:val="24"/>
        </w:rPr>
        <w:t>к</w:t>
      </w:r>
      <w:r>
        <w:rPr>
          <w:spacing w:val="1"/>
          <w:sz w:val="24"/>
        </w:rPr>
        <w:t xml:space="preserve"> </w:t>
      </w:r>
      <w:r>
        <w:rPr>
          <w:sz w:val="24"/>
        </w:rPr>
        <w:t>успеху</w:t>
      </w:r>
      <w:r>
        <w:rPr>
          <w:spacing w:val="-6"/>
          <w:sz w:val="24"/>
        </w:rPr>
        <w:t xml:space="preserve"> </w:t>
      </w:r>
      <w:r>
        <w:rPr>
          <w:sz w:val="24"/>
        </w:rPr>
        <w:t>и</w:t>
      </w:r>
      <w:r>
        <w:rPr>
          <w:spacing w:val="-1"/>
          <w:sz w:val="24"/>
        </w:rPr>
        <w:t xml:space="preserve"> </w:t>
      </w:r>
      <w:r>
        <w:rPr>
          <w:sz w:val="24"/>
        </w:rPr>
        <w:t>одобрению;</w:t>
      </w:r>
    </w:p>
    <w:p w14:paraId="79169F11" w14:textId="77777777" w:rsidR="00FF2DB4" w:rsidRDefault="00C34CCB">
      <w:pPr>
        <w:pStyle w:val="a5"/>
        <w:numPr>
          <w:ilvl w:val="0"/>
          <w:numId w:val="3"/>
        </w:numPr>
        <w:tabs>
          <w:tab w:val="left" w:pos="737"/>
        </w:tabs>
        <w:ind w:left="736" w:hanging="145"/>
        <w:rPr>
          <w:sz w:val="24"/>
        </w:rPr>
      </w:pPr>
      <w:r>
        <w:rPr>
          <w:sz w:val="24"/>
        </w:rPr>
        <w:t>снятие</w:t>
      </w:r>
      <w:r>
        <w:rPr>
          <w:spacing w:val="-3"/>
          <w:sz w:val="24"/>
        </w:rPr>
        <w:t xml:space="preserve"> </w:t>
      </w:r>
      <w:r>
        <w:rPr>
          <w:sz w:val="24"/>
        </w:rPr>
        <w:t>неуверенности</w:t>
      </w:r>
      <w:r>
        <w:rPr>
          <w:spacing w:val="-1"/>
          <w:sz w:val="24"/>
        </w:rPr>
        <w:t xml:space="preserve"> </w:t>
      </w:r>
      <w:r>
        <w:rPr>
          <w:sz w:val="24"/>
        </w:rPr>
        <w:t>в</w:t>
      </w:r>
      <w:r>
        <w:rPr>
          <w:spacing w:val="-2"/>
          <w:sz w:val="24"/>
        </w:rPr>
        <w:t xml:space="preserve"> </w:t>
      </w:r>
      <w:r>
        <w:rPr>
          <w:sz w:val="24"/>
        </w:rPr>
        <w:t>себе,</w:t>
      </w:r>
      <w:r>
        <w:rPr>
          <w:spacing w:val="-2"/>
          <w:sz w:val="24"/>
        </w:rPr>
        <w:t xml:space="preserve"> </w:t>
      </w:r>
      <w:r>
        <w:rPr>
          <w:sz w:val="24"/>
        </w:rPr>
        <w:t>боязни</w:t>
      </w:r>
      <w:r>
        <w:rPr>
          <w:spacing w:val="-2"/>
          <w:sz w:val="24"/>
        </w:rPr>
        <w:t xml:space="preserve"> </w:t>
      </w:r>
      <w:r>
        <w:rPr>
          <w:sz w:val="24"/>
        </w:rPr>
        <w:t>сделать ошибку</w:t>
      </w:r>
      <w:r>
        <w:rPr>
          <w:spacing w:val="-10"/>
          <w:sz w:val="24"/>
        </w:rPr>
        <w:t xml:space="preserve"> </w:t>
      </w:r>
      <w:r>
        <w:rPr>
          <w:sz w:val="24"/>
        </w:rPr>
        <w:t>и</w:t>
      </w:r>
      <w:r>
        <w:rPr>
          <w:spacing w:val="-1"/>
          <w:sz w:val="24"/>
        </w:rPr>
        <w:t xml:space="preserve"> </w:t>
      </w:r>
      <w:r>
        <w:rPr>
          <w:sz w:val="24"/>
        </w:rPr>
        <w:t>получить</w:t>
      </w:r>
      <w:r>
        <w:rPr>
          <w:spacing w:val="-1"/>
          <w:sz w:val="24"/>
        </w:rPr>
        <w:t xml:space="preserve"> </w:t>
      </w:r>
      <w:r>
        <w:rPr>
          <w:sz w:val="24"/>
        </w:rPr>
        <w:t>за</w:t>
      </w:r>
      <w:r>
        <w:rPr>
          <w:spacing w:val="-3"/>
          <w:sz w:val="24"/>
        </w:rPr>
        <w:t xml:space="preserve"> </w:t>
      </w:r>
      <w:r>
        <w:rPr>
          <w:sz w:val="24"/>
        </w:rPr>
        <w:t>это</w:t>
      </w:r>
      <w:r>
        <w:rPr>
          <w:spacing w:val="-1"/>
          <w:sz w:val="24"/>
        </w:rPr>
        <w:t xml:space="preserve"> </w:t>
      </w:r>
      <w:r>
        <w:rPr>
          <w:sz w:val="24"/>
        </w:rPr>
        <w:t>порицание;</w:t>
      </w:r>
    </w:p>
    <w:p w14:paraId="73E14F86" w14:textId="77777777" w:rsidR="00FF2DB4" w:rsidRDefault="00C34CCB">
      <w:pPr>
        <w:pStyle w:val="a5"/>
        <w:numPr>
          <w:ilvl w:val="0"/>
          <w:numId w:val="3"/>
        </w:numPr>
        <w:tabs>
          <w:tab w:val="left" w:pos="737"/>
        </w:tabs>
        <w:ind w:left="736" w:hanging="145"/>
        <w:rPr>
          <w:sz w:val="24"/>
        </w:rPr>
      </w:pPr>
      <w:r>
        <w:rPr>
          <w:sz w:val="24"/>
        </w:rPr>
        <w:t>развитие</w:t>
      </w:r>
      <w:r>
        <w:rPr>
          <w:spacing w:val="-4"/>
          <w:sz w:val="24"/>
        </w:rPr>
        <w:t xml:space="preserve"> </w:t>
      </w:r>
      <w:r>
        <w:rPr>
          <w:sz w:val="24"/>
        </w:rPr>
        <w:t>способности</w:t>
      </w:r>
      <w:r>
        <w:rPr>
          <w:spacing w:val="-2"/>
          <w:sz w:val="24"/>
        </w:rPr>
        <w:t xml:space="preserve"> </w:t>
      </w:r>
      <w:r>
        <w:rPr>
          <w:sz w:val="24"/>
        </w:rPr>
        <w:t>к</w:t>
      </w:r>
      <w:r>
        <w:rPr>
          <w:spacing w:val="-2"/>
          <w:sz w:val="24"/>
        </w:rPr>
        <w:t xml:space="preserve"> </w:t>
      </w:r>
      <w:r>
        <w:rPr>
          <w:sz w:val="24"/>
        </w:rPr>
        <w:t>самостоятельной</w:t>
      </w:r>
      <w:r>
        <w:rPr>
          <w:spacing w:val="-3"/>
          <w:sz w:val="24"/>
        </w:rPr>
        <w:t xml:space="preserve"> </w:t>
      </w:r>
      <w:r>
        <w:rPr>
          <w:sz w:val="24"/>
        </w:rPr>
        <w:t>оценке</w:t>
      </w:r>
      <w:r>
        <w:rPr>
          <w:spacing w:val="-3"/>
          <w:sz w:val="24"/>
        </w:rPr>
        <w:t xml:space="preserve"> </w:t>
      </w:r>
      <w:r>
        <w:rPr>
          <w:sz w:val="24"/>
        </w:rPr>
        <w:t>своей</w:t>
      </w:r>
      <w:r>
        <w:rPr>
          <w:spacing w:val="-2"/>
          <w:sz w:val="24"/>
        </w:rPr>
        <w:t xml:space="preserve"> </w:t>
      </w:r>
      <w:r>
        <w:rPr>
          <w:sz w:val="24"/>
        </w:rPr>
        <w:t>работы;</w:t>
      </w:r>
    </w:p>
    <w:p w14:paraId="25B4CDBA" w14:textId="77777777" w:rsidR="00FF2DB4" w:rsidRDefault="00C34CCB">
      <w:pPr>
        <w:pStyle w:val="a5"/>
        <w:numPr>
          <w:ilvl w:val="0"/>
          <w:numId w:val="3"/>
        </w:numPr>
        <w:tabs>
          <w:tab w:val="left" w:pos="737"/>
        </w:tabs>
        <w:ind w:left="736" w:hanging="145"/>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общаться</w:t>
      </w:r>
      <w:r>
        <w:rPr>
          <w:spacing w:val="-3"/>
          <w:sz w:val="24"/>
        </w:rPr>
        <w:t xml:space="preserve"> </w:t>
      </w:r>
      <w:r>
        <w:rPr>
          <w:sz w:val="24"/>
        </w:rPr>
        <w:t>и</w:t>
      </w:r>
      <w:r>
        <w:rPr>
          <w:spacing w:val="-3"/>
          <w:sz w:val="24"/>
        </w:rPr>
        <w:t xml:space="preserve"> </w:t>
      </w:r>
      <w:r>
        <w:rPr>
          <w:sz w:val="24"/>
        </w:rPr>
        <w:t>взаимодействовать</w:t>
      </w:r>
      <w:r>
        <w:rPr>
          <w:spacing w:val="-2"/>
          <w:sz w:val="24"/>
        </w:rPr>
        <w:t xml:space="preserve"> </w:t>
      </w:r>
      <w:r>
        <w:rPr>
          <w:sz w:val="24"/>
        </w:rPr>
        <w:t>с</w:t>
      </w:r>
      <w:r>
        <w:rPr>
          <w:spacing w:val="-4"/>
          <w:sz w:val="24"/>
        </w:rPr>
        <w:t xml:space="preserve"> </w:t>
      </w:r>
      <w:r>
        <w:rPr>
          <w:sz w:val="24"/>
        </w:rPr>
        <w:t>другими</w:t>
      </w:r>
      <w:r>
        <w:rPr>
          <w:spacing w:val="-2"/>
          <w:sz w:val="24"/>
        </w:rPr>
        <w:t xml:space="preserve"> </w:t>
      </w:r>
      <w:r>
        <w:rPr>
          <w:sz w:val="24"/>
        </w:rPr>
        <w:t>обучающимися.</w:t>
      </w:r>
    </w:p>
    <w:p w14:paraId="244530C3" w14:textId="77777777" w:rsidR="00FF2DB4" w:rsidRDefault="00C34CCB">
      <w:pPr>
        <w:pStyle w:val="a3"/>
        <w:ind w:right="121" w:firstLine="453"/>
      </w:pPr>
      <w:r>
        <w:t>Для организации групповой работы класс делится на группы по 3—6 человек, чаще всего по 4</w:t>
      </w:r>
      <w:r>
        <w:rPr>
          <w:spacing w:val="1"/>
        </w:rPr>
        <w:t xml:space="preserve"> </w:t>
      </w:r>
      <w:r>
        <w:t>человека.</w:t>
      </w:r>
      <w:r>
        <w:rPr>
          <w:spacing w:val="1"/>
        </w:rPr>
        <w:t xml:space="preserve"> </w:t>
      </w:r>
      <w:r>
        <w:t>Задание</w:t>
      </w:r>
      <w:r>
        <w:rPr>
          <w:spacing w:val="1"/>
        </w:rPr>
        <w:t xml:space="preserve"> </w:t>
      </w:r>
      <w:r>
        <w:t>даётся</w:t>
      </w:r>
      <w:r>
        <w:rPr>
          <w:spacing w:val="1"/>
        </w:rPr>
        <w:t xml:space="preserve"> </w:t>
      </w:r>
      <w:r>
        <w:t>группе,</w:t>
      </w:r>
      <w:r>
        <w:rPr>
          <w:spacing w:val="1"/>
        </w:rPr>
        <w:t xml:space="preserve"> </w:t>
      </w:r>
      <w:r>
        <w:t>а</w:t>
      </w:r>
      <w:r>
        <w:rPr>
          <w:spacing w:val="1"/>
        </w:rPr>
        <w:t xml:space="preserve"> </w:t>
      </w:r>
      <w:r>
        <w:t>не</w:t>
      </w:r>
      <w:r>
        <w:rPr>
          <w:spacing w:val="1"/>
        </w:rPr>
        <w:t xml:space="preserve"> </w:t>
      </w:r>
      <w:r>
        <w:t>отдельному</w:t>
      </w:r>
      <w:r>
        <w:rPr>
          <w:spacing w:val="1"/>
        </w:rPr>
        <w:t xml:space="preserve"> </w:t>
      </w:r>
      <w:r>
        <w:t>ученику.</w:t>
      </w:r>
      <w:r>
        <w:rPr>
          <w:spacing w:val="1"/>
        </w:rPr>
        <w:t xml:space="preserve"> </w:t>
      </w:r>
      <w:r>
        <w:t>Занятия</w:t>
      </w:r>
      <w:r>
        <w:rPr>
          <w:spacing w:val="1"/>
        </w:rPr>
        <w:t xml:space="preserve"> </w:t>
      </w:r>
      <w:r>
        <w:t>могут</w:t>
      </w:r>
      <w:r>
        <w:rPr>
          <w:spacing w:val="1"/>
        </w:rPr>
        <w:t xml:space="preserve"> </w:t>
      </w:r>
      <w:r>
        <w:t>проходить</w:t>
      </w:r>
      <w:r>
        <w:rPr>
          <w:spacing w:val="1"/>
        </w:rPr>
        <w:t xml:space="preserve"> </w:t>
      </w:r>
      <w:r>
        <w:t>в</w:t>
      </w:r>
      <w:r>
        <w:rPr>
          <w:spacing w:val="1"/>
        </w:rPr>
        <w:t xml:space="preserve"> </w:t>
      </w:r>
      <w:r>
        <w:t>форме</w:t>
      </w:r>
      <w:r>
        <w:rPr>
          <w:spacing w:val="1"/>
        </w:rPr>
        <w:t xml:space="preserve"> </w:t>
      </w:r>
      <w:r>
        <w:t>соревнования</w:t>
      </w:r>
      <w:r>
        <w:rPr>
          <w:spacing w:val="1"/>
        </w:rPr>
        <w:t xml:space="preserve"> </w:t>
      </w:r>
      <w:r>
        <w:t>двух</w:t>
      </w:r>
      <w:r>
        <w:rPr>
          <w:spacing w:val="1"/>
        </w:rPr>
        <w:t xml:space="preserve"> </w:t>
      </w:r>
      <w:r>
        <w:t>команд.</w:t>
      </w:r>
      <w:r>
        <w:rPr>
          <w:spacing w:val="1"/>
        </w:rPr>
        <w:t xml:space="preserve"> </w:t>
      </w:r>
      <w:r>
        <w:t>Командные</w:t>
      </w:r>
      <w:r>
        <w:rPr>
          <w:spacing w:val="1"/>
        </w:rPr>
        <w:t xml:space="preserve"> </w:t>
      </w:r>
      <w:r>
        <w:t>соревнования</w:t>
      </w:r>
      <w:r>
        <w:rPr>
          <w:spacing w:val="1"/>
        </w:rPr>
        <w:t xml:space="preserve"> </w:t>
      </w:r>
      <w:r>
        <w:t>позволяют</w:t>
      </w:r>
      <w:r>
        <w:rPr>
          <w:spacing w:val="1"/>
        </w:rPr>
        <w:t xml:space="preserve"> </w:t>
      </w:r>
      <w:r>
        <w:t>актуализировать</w:t>
      </w:r>
      <w:r>
        <w:rPr>
          <w:spacing w:val="1"/>
        </w:rPr>
        <w:t xml:space="preserve"> </w:t>
      </w:r>
      <w:r>
        <w:t>у</w:t>
      </w:r>
      <w:r>
        <w:rPr>
          <w:spacing w:val="60"/>
        </w:rPr>
        <w:t xml:space="preserve"> </w:t>
      </w:r>
      <w:r>
        <w:t>обучающихся</w:t>
      </w:r>
      <w:r>
        <w:rPr>
          <w:spacing w:val="1"/>
        </w:rPr>
        <w:t xml:space="preserve"> </w:t>
      </w:r>
      <w:r>
        <w:t>мотив</w:t>
      </w:r>
      <w:r>
        <w:rPr>
          <w:spacing w:val="-2"/>
        </w:rPr>
        <w:t xml:space="preserve"> </w:t>
      </w:r>
      <w:r>
        <w:t>выигрыша</w:t>
      </w:r>
      <w:r>
        <w:rPr>
          <w:spacing w:val="-2"/>
        </w:rPr>
        <w:t xml:space="preserve"> </w:t>
      </w:r>
      <w:r>
        <w:t>и тем</w:t>
      </w:r>
      <w:r>
        <w:rPr>
          <w:spacing w:val="-1"/>
        </w:rPr>
        <w:t xml:space="preserve"> </w:t>
      </w:r>
      <w:r>
        <w:t>самым</w:t>
      </w:r>
      <w:r>
        <w:rPr>
          <w:spacing w:val="-2"/>
        </w:rPr>
        <w:t xml:space="preserve"> </w:t>
      </w:r>
      <w:r>
        <w:t>пробудить</w:t>
      </w:r>
      <w:r>
        <w:rPr>
          <w:spacing w:val="1"/>
        </w:rPr>
        <w:t xml:space="preserve"> </w:t>
      </w:r>
      <w:r>
        <w:t>интерес</w:t>
      </w:r>
      <w:r>
        <w:rPr>
          <w:spacing w:val="-1"/>
        </w:rPr>
        <w:t xml:space="preserve"> </w:t>
      </w:r>
      <w:r>
        <w:t>к</w:t>
      </w:r>
      <w:r>
        <w:rPr>
          <w:spacing w:val="-1"/>
        </w:rPr>
        <w:t xml:space="preserve"> </w:t>
      </w:r>
      <w:r>
        <w:t>выполняемой деятельности.</w:t>
      </w:r>
    </w:p>
    <w:p w14:paraId="0D6C7AAA" w14:textId="77777777" w:rsidR="00FF2DB4" w:rsidRDefault="00C34CCB">
      <w:pPr>
        <w:pStyle w:val="a3"/>
        <w:ind w:left="592"/>
      </w:pPr>
      <w:r>
        <w:t>Можно</w:t>
      </w:r>
      <w:r>
        <w:rPr>
          <w:spacing w:val="-4"/>
        </w:rPr>
        <w:t xml:space="preserve"> </w:t>
      </w:r>
      <w:r>
        <w:t>выделить</w:t>
      </w:r>
      <w:r>
        <w:rPr>
          <w:spacing w:val="-2"/>
        </w:rPr>
        <w:t xml:space="preserve"> </w:t>
      </w:r>
      <w:r>
        <w:t>три</w:t>
      </w:r>
      <w:r>
        <w:rPr>
          <w:spacing w:val="-4"/>
        </w:rPr>
        <w:t xml:space="preserve"> </w:t>
      </w:r>
      <w:r>
        <w:t>принципа</w:t>
      </w:r>
      <w:r>
        <w:rPr>
          <w:spacing w:val="-4"/>
        </w:rPr>
        <w:t xml:space="preserve"> </w:t>
      </w:r>
      <w:r>
        <w:t>организации</w:t>
      </w:r>
      <w:r>
        <w:rPr>
          <w:spacing w:val="-4"/>
        </w:rPr>
        <w:t xml:space="preserve"> </w:t>
      </w:r>
      <w:r>
        <w:t>совместной</w:t>
      </w:r>
      <w:r>
        <w:rPr>
          <w:spacing w:val="-3"/>
        </w:rPr>
        <w:t xml:space="preserve"> </w:t>
      </w:r>
      <w:r>
        <w:t>деятельности:</w:t>
      </w:r>
    </w:p>
    <w:p w14:paraId="15AA8CB9" w14:textId="77777777" w:rsidR="00FF2DB4" w:rsidRDefault="00C34CCB">
      <w:pPr>
        <w:pStyle w:val="a5"/>
        <w:numPr>
          <w:ilvl w:val="0"/>
          <w:numId w:val="141"/>
        </w:numPr>
        <w:tabs>
          <w:tab w:val="left" w:pos="853"/>
        </w:tabs>
        <w:ind w:hanging="261"/>
        <w:rPr>
          <w:sz w:val="24"/>
        </w:rPr>
      </w:pPr>
      <w:r>
        <w:rPr>
          <w:sz w:val="24"/>
        </w:rPr>
        <w:t>принцип</w:t>
      </w:r>
      <w:r>
        <w:rPr>
          <w:spacing w:val="-5"/>
          <w:sz w:val="24"/>
        </w:rPr>
        <w:t xml:space="preserve"> </w:t>
      </w:r>
      <w:r>
        <w:rPr>
          <w:sz w:val="24"/>
        </w:rPr>
        <w:t>индивидуальных</w:t>
      </w:r>
      <w:r>
        <w:rPr>
          <w:spacing w:val="-3"/>
          <w:sz w:val="24"/>
        </w:rPr>
        <w:t xml:space="preserve"> </w:t>
      </w:r>
      <w:r>
        <w:rPr>
          <w:sz w:val="24"/>
        </w:rPr>
        <w:t>вкладов;</w:t>
      </w:r>
    </w:p>
    <w:p w14:paraId="4AE55B31" w14:textId="77777777" w:rsidR="00FF2DB4" w:rsidRDefault="00C34CCB">
      <w:pPr>
        <w:pStyle w:val="a5"/>
        <w:numPr>
          <w:ilvl w:val="0"/>
          <w:numId w:val="141"/>
        </w:numPr>
        <w:tabs>
          <w:tab w:val="left" w:pos="853"/>
        </w:tabs>
        <w:ind w:left="139" w:right="130" w:firstLine="453"/>
        <w:rPr>
          <w:sz w:val="24"/>
        </w:rPr>
      </w:pPr>
      <w:r>
        <w:rPr>
          <w:sz w:val="24"/>
        </w:rPr>
        <w:t>позиционный принцип, при котором важно столкновение и координация разных позиций членов</w:t>
      </w:r>
      <w:r>
        <w:rPr>
          <w:spacing w:val="-57"/>
          <w:sz w:val="24"/>
        </w:rPr>
        <w:t xml:space="preserve"> </w:t>
      </w:r>
      <w:r>
        <w:rPr>
          <w:sz w:val="24"/>
        </w:rPr>
        <w:t>группы;</w:t>
      </w:r>
    </w:p>
    <w:p w14:paraId="5BE8334D" w14:textId="77777777" w:rsidR="00FF2DB4" w:rsidRDefault="00C34CCB">
      <w:pPr>
        <w:pStyle w:val="a5"/>
        <w:numPr>
          <w:ilvl w:val="0"/>
          <w:numId w:val="141"/>
        </w:numPr>
        <w:tabs>
          <w:tab w:val="left" w:pos="853"/>
        </w:tabs>
        <w:ind w:left="139" w:right="124" w:firstLine="453"/>
        <w:rPr>
          <w:sz w:val="24"/>
        </w:rPr>
      </w:pPr>
      <w:r>
        <w:rPr>
          <w:sz w:val="24"/>
        </w:rPr>
        <w:t>принцип</w:t>
      </w:r>
      <w:r>
        <w:rPr>
          <w:spacing w:val="16"/>
          <w:sz w:val="24"/>
        </w:rPr>
        <w:t xml:space="preserve"> </w:t>
      </w:r>
      <w:r>
        <w:rPr>
          <w:sz w:val="24"/>
        </w:rPr>
        <w:t>содержательного</w:t>
      </w:r>
      <w:r>
        <w:rPr>
          <w:spacing w:val="16"/>
          <w:sz w:val="24"/>
        </w:rPr>
        <w:t xml:space="preserve"> </w:t>
      </w:r>
      <w:r>
        <w:rPr>
          <w:sz w:val="24"/>
        </w:rPr>
        <w:t>распределения</w:t>
      </w:r>
      <w:r>
        <w:rPr>
          <w:spacing w:val="16"/>
          <w:sz w:val="24"/>
        </w:rPr>
        <w:t xml:space="preserve"> </w:t>
      </w:r>
      <w:r>
        <w:rPr>
          <w:sz w:val="24"/>
        </w:rPr>
        <w:t>действий,</w:t>
      </w:r>
      <w:r>
        <w:rPr>
          <w:spacing w:val="16"/>
          <w:sz w:val="24"/>
        </w:rPr>
        <w:t xml:space="preserve"> </w:t>
      </w:r>
      <w:r>
        <w:rPr>
          <w:sz w:val="24"/>
        </w:rPr>
        <w:t>при</w:t>
      </w:r>
      <w:r>
        <w:rPr>
          <w:spacing w:val="16"/>
          <w:sz w:val="24"/>
        </w:rPr>
        <w:t xml:space="preserve"> </w:t>
      </w:r>
      <w:r>
        <w:rPr>
          <w:sz w:val="24"/>
        </w:rPr>
        <w:t>котором</w:t>
      </w:r>
      <w:r>
        <w:rPr>
          <w:spacing w:val="16"/>
          <w:sz w:val="24"/>
        </w:rPr>
        <w:t xml:space="preserve"> </w:t>
      </w:r>
      <w:r>
        <w:rPr>
          <w:sz w:val="24"/>
        </w:rPr>
        <w:t>за</w:t>
      </w:r>
      <w:r>
        <w:rPr>
          <w:spacing w:val="16"/>
          <w:sz w:val="24"/>
        </w:rPr>
        <w:t xml:space="preserve"> </w:t>
      </w:r>
      <w:r>
        <w:rPr>
          <w:sz w:val="24"/>
        </w:rPr>
        <w:t>обучающимися</w:t>
      </w:r>
      <w:r>
        <w:rPr>
          <w:spacing w:val="16"/>
          <w:sz w:val="24"/>
        </w:rPr>
        <w:t xml:space="preserve"> </w:t>
      </w:r>
      <w:r>
        <w:rPr>
          <w:sz w:val="24"/>
        </w:rPr>
        <w:t>закреплены</w:t>
      </w:r>
      <w:r>
        <w:rPr>
          <w:spacing w:val="-57"/>
          <w:sz w:val="24"/>
        </w:rPr>
        <w:t xml:space="preserve"> </w:t>
      </w:r>
      <w:r>
        <w:rPr>
          <w:sz w:val="24"/>
        </w:rPr>
        <w:t>определённые</w:t>
      </w:r>
      <w:r>
        <w:rPr>
          <w:spacing w:val="-3"/>
          <w:sz w:val="24"/>
        </w:rPr>
        <w:t xml:space="preserve"> </w:t>
      </w:r>
      <w:r>
        <w:rPr>
          <w:sz w:val="24"/>
        </w:rPr>
        <w:t>модели</w:t>
      </w:r>
      <w:r>
        <w:rPr>
          <w:spacing w:val="1"/>
          <w:sz w:val="24"/>
        </w:rPr>
        <w:t xml:space="preserve"> </w:t>
      </w:r>
      <w:r>
        <w:rPr>
          <w:sz w:val="24"/>
        </w:rPr>
        <w:t>действий.</w:t>
      </w:r>
    </w:p>
    <w:p w14:paraId="7604FC44" w14:textId="77777777" w:rsidR="00FF2DB4" w:rsidRDefault="00C34CCB">
      <w:pPr>
        <w:pStyle w:val="a3"/>
        <w:ind w:right="121" w:firstLine="453"/>
      </w:pPr>
      <w:r>
        <w:t>Группа может быть составлена из обучающегося, имеющего высокий уровень интеллектуального</w:t>
      </w:r>
      <w:r>
        <w:rPr>
          <w:spacing w:val="1"/>
        </w:rPr>
        <w:t xml:space="preserve"> </w:t>
      </w:r>
      <w:r>
        <w:t>развития,</w:t>
      </w:r>
      <w:r>
        <w:rPr>
          <w:spacing w:val="1"/>
        </w:rPr>
        <w:t xml:space="preserve"> </w:t>
      </w:r>
      <w:r>
        <w:t>обучающегося</w:t>
      </w:r>
      <w:r>
        <w:rPr>
          <w:spacing w:val="1"/>
        </w:rPr>
        <w:t xml:space="preserve"> </w:t>
      </w:r>
      <w:r>
        <w:t>с</w:t>
      </w:r>
      <w:r>
        <w:rPr>
          <w:spacing w:val="1"/>
        </w:rPr>
        <w:t xml:space="preserve"> </w:t>
      </w:r>
      <w:r>
        <w:t>недостаточным</w:t>
      </w:r>
      <w:r>
        <w:rPr>
          <w:spacing w:val="1"/>
        </w:rPr>
        <w:t xml:space="preserve"> </w:t>
      </w:r>
      <w:r>
        <w:t>уровнем</w:t>
      </w:r>
      <w:r>
        <w:rPr>
          <w:spacing w:val="1"/>
        </w:rPr>
        <w:t xml:space="preserve"> </w:t>
      </w:r>
      <w:r>
        <w:t>компетенции</w:t>
      </w:r>
      <w:r>
        <w:rPr>
          <w:spacing w:val="1"/>
        </w:rPr>
        <w:t xml:space="preserve"> </w:t>
      </w:r>
      <w:r>
        <w:t>в</w:t>
      </w:r>
      <w:r>
        <w:rPr>
          <w:spacing w:val="1"/>
        </w:rPr>
        <w:t xml:space="preserve"> </w:t>
      </w:r>
      <w:r>
        <w:t>изучаемом</w:t>
      </w:r>
      <w:r>
        <w:rPr>
          <w:spacing w:val="1"/>
        </w:rPr>
        <w:t xml:space="preserve"> </w:t>
      </w:r>
      <w:r>
        <w:t>предмете</w:t>
      </w:r>
      <w:r>
        <w:rPr>
          <w:spacing w:val="61"/>
        </w:rPr>
        <w:t xml:space="preserve"> </w:t>
      </w:r>
      <w:r>
        <w:t>и</w:t>
      </w:r>
      <w:r>
        <w:rPr>
          <w:spacing w:val="1"/>
        </w:rPr>
        <w:t xml:space="preserve"> </w:t>
      </w:r>
      <w:r>
        <w:t>обучающегося с низким уровнем познавательной активности. Кроме того, группы могут быть созданы</w:t>
      </w:r>
      <w:r>
        <w:rPr>
          <w:spacing w:val="1"/>
        </w:rPr>
        <w:t xml:space="preserve"> </w:t>
      </w:r>
      <w:r>
        <w:t>на</w:t>
      </w:r>
      <w:r>
        <w:rPr>
          <w:spacing w:val="1"/>
        </w:rPr>
        <w:t xml:space="preserve"> </w:t>
      </w:r>
      <w:r>
        <w:t>основе</w:t>
      </w:r>
      <w:r>
        <w:rPr>
          <w:spacing w:val="1"/>
        </w:rPr>
        <w:t xml:space="preserve"> </w:t>
      </w:r>
      <w:r>
        <w:t>пожеланий</w:t>
      </w:r>
      <w:r>
        <w:rPr>
          <w:spacing w:val="1"/>
        </w:rPr>
        <w:t xml:space="preserve"> </w:t>
      </w:r>
      <w:r>
        <w:t>самих</w:t>
      </w:r>
      <w:r>
        <w:rPr>
          <w:spacing w:val="1"/>
        </w:rPr>
        <w:t xml:space="preserve"> </w:t>
      </w:r>
      <w:r>
        <w:t>обучающихся:</w:t>
      </w:r>
      <w:r>
        <w:rPr>
          <w:spacing w:val="1"/>
        </w:rPr>
        <w:t xml:space="preserve"> </w:t>
      </w:r>
      <w:r>
        <w:t>по</w:t>
      </w:r>
      <w:r>
        <w:rPr>
          <w:spacing w:val="1"/>
        </w:rPr>
        <w:t xml:space="preserve"> </w:t>
      </w:r>
      <w:r>
        <w:t>сходным</w:t>
      </w:r>
      <w:r>
        <w:rPr>
          <w:spacing w:val="1"/>
        </w:rPr>
        <w:t xml:space="preserve"> </w:t>
      </w:r>
      <w:r>
        <w:t>интересам,</w:t>
      </w:r>
      <w:r>
        <w:rPr>
          <w:spacing w:val="1"/>
        </w:rPr>
        <w:t xml:space="preserve"> </w:t>
      </w:r>
      <w:r>
        <w:t>стилям</w:t>
      </w:r>
      <w:r>
        <w:rPr>
          <w:spacing w:val="1"/>
        </w:rPr>
        <w:t xml:space="preserve"> </w:t>
      </w:r>
      <w:r>
        <w:t>работы,</w:t>
      </w:r>
      <w:r>
        <w:rPr>
          <w:spacing w:val="1"/>
        </w:rPr>
        <w:t xml:space="preserve"> </w:t>
      </w:r>
      <w:r>
        <w:t>дружеским</w:t>
      </w:r>
      <w:r>
        <w:rPr>
          <w:spacing w:val="1"/>
        </w:rPr>
        <w:t xml:space="preserve"> </w:t>
      </w:r>
      <w:r>
        <w:t>отношениям</w:t>
      </w:r>
      <w:r>
        <w:rPr>
          <w:spacing w:val="-4"/>
        </w:rPr>
        <w:t xml:space="preserve"> </w:t>
      </w:r>
      <w:r>
        <w:t>и т. п.</w:t>
      </w:r>
    </w:p>
    <w:p w14:paraId="384EC11A" w14:textId="77777777" w:rsidR="00FF2DB4" w:rsidRDefault="00C34CCB">
      <w:pPr>
        <w:pStyle w:val="a3"/>
        <w:ind w:left="592"/>
      </w:pPr>
      <w:r>
        <w:t>Роли</w:t>
      </w:r>
      <w:r>
        <w:rPr>
          <w:spacing w:val="-2"/>
        </w:rPr>
        <w:t xml:space="preserve"> </w:t>
      </w:r>
      <w:r>
        <w:t>обучающихся</w:t>
      </w:r>
      <w:r>
        <w:rPr>
          <w:spacing w:val="-3"/>
        </w:rPr>
        <w:t xml:space="preserve"> </w:t>
      </w:r>
      <w:r>
        <w:t>при</w:t>
      </w:r>
      <w:r>
        <w:rPr>
          <w:spacing w:val="-5"/>
        </w:rPr>
        <w:t xml:space="preserve"> </w:t>
      </w:r>
      <w:r>
        <w:t>работе</w:t>
      </w:r>
      <w:r>
        <w:rPr>
          <w:spacing w:val="-3"/>
        </w:rPr>
        <w:t xml:space="preserve"> </w:t>
      </w:r>
      <w:r>
        <w:t>в</w:t>
      </w:r>
      <w:r>
        <w:rPr>
          <w:spacing w:val="-4"/>
        </w:rPr>
        <w:t xml:space="preserve"> </w:t>
      </w:r>
      <w:r>
        <w:t>группе</w:t>
      </w:r>
      <w:r>
        <w:rPr>
          <w:spacing w:val="-4"/>
        </w:rPr>
        <w:t xml:space="preserve"> </w:t>
      </w:r>
      <w:r>
        <w:t>могут</w:t>
      </w:r>
      <w:r>
        <w:rPr>
          <w:spacing w:val="4"/>
        </w:rPr>
        <w:t xml:space="preserve"> </w:t>
      </w:r>
      <w:r>
        <w:t>распределяться</w:t>
      </w:r>
      <w:r>
        <w:rPr>
          <w:spacing w:val="-3"/>
        </w:rPr>
        <w:t xml:space="preserve"> </w:t>
      </w:r>
      <w:r>
        <w:t>по-разному:</w:t>
      </w:r>
    </w:p>
    <w:p w14:paraId="4052DAC9" w14:textId="77777777" w:rsidR="00FF2DB4" w:rsidRDefault="00C34CCB">
      <w:pPr>
        <w:pStyle w:val="a5"/>
        <w:numPr>
          <w:ilvl w:val="0"/>
          <w:numId w:val="3"/>
        </w:numPr>
        <w:tabs>
          <w:tab w:val="left" w:pos="737"/>
        </w:tabs>
        <w:ind w:left="736" w:hanging="145"/>
        <w:jc w:val="both"/>
        <w:rPr>
          <w:sz w:val="24"/>
        </w:rPr>
      </w:pPr>
      <w:r>
        <w:rPr>
          <w:sz w:val="24"/>
        </w:rPr>
        <w:t>все</w:t>
      </w:r>
      <w:r>
        <w:rPr>
          <w:spacing w:val="-5"/>
          <w:sz w:val="24"/>
        </w:rPr>
        <w:t xml:space="preserve"> </w:t>
      </w:r>
      <w:r>
        <w:rPr>
          <w:sz w:val="24"/>
        </w:rPr>
        <w:t>роли</w:t>
      </w:r>
      <w:r>
        <w:rPr>
          <w:spacing w:val="-2"/>
          <w:sz w:val="24"/>
        </w:rPr>
        <w:t xml:space="preserve"> </w:t>
      </w:r>
      <w:r>
        <w:rPr>
          <w:sz w:val="24"/>
        </w:rPr>
        <w:t>заранее</w:t>
      </w:r>
      <w:r>
        <w:rPr>
          <w:spacing w:val="-4"/>
          <w:sz w:val="24"/>
        </w:rPr>
        <w:t xml:space="preserve"> </w:t>
      </w:r>
      <w:r>
        <w:rPr>
          <w:sz w:val="24"/>
        </w:rPr>
        <w:t>распределены</w:t>
      </w:r>
      <w:r>
        <w:rPr>
          <w:spacing w:val="1"/>
          <w:sz w:val="24"/>
        </w:rPr>
        <w:t xml:space="preserve"> </w:t>
      </w:r>
      <w:r>
        <w:rPr>
          <w:sz w:val="24"/>
        </w:rPr>
        <w:t>учителем;</w:t>
      </w:r>
    </w:p>
    <w:p w14:paraId="45A030C7" w14:textId="77777777" w:rsidR="00FF2DB4" w:rsidRDefault="00C34CCB">
      <w:pPr>
        <w:pStyle w:val="a5"/>
        <w:numPr>
          <w:ilvl w:val="0"/>
          <w:numId w:val="3"/>
        </w:numPr>
        <w:tabs>
          <w:tab w:val="left" w:pos="737"/>
        </w:tabs>
        <w:ind w:right="118" w:firstLine="453"/>
        <w:jc w:val="both"/>
        <w:rPr>
          <w:sz w:val="24"/>
        </w:rPr>
      </w:pPr>
      <w:r>
        <w:rPr>
          <w:sz w:val="24"/>
        </w:rPr>
        <w:t>роли участников смешаны: для части обучающихся они строго заданы и неизменны в течение</w:t>
      </w:r>
      <w:r>
        <w:rPr>
          <w:spacing w:val="1"/>
          <w:sz w:val="24"/>
        </w:rPr>
        <w:t xml:space="preserve"> </w:t>
      </w:r>
      <w:r>
        <w:rPr>
          <w:sz w:val="24"/>
        </w:rPr>
        <w:t>всего процесса решения задачи, другая часть группы определяет роли самостоятельно, исходя из своего</w:t>
      </w:r>
      <w:r>
        <w:rPr>
          <w:spacing w:val="-57"/>
          <w:sz w:val="24"/>
        </w:rPr>
        <w:t xml:space="preserve"> </w:t>
      </w:r>
      <w:r>
        <w:rPr>
          <w:sz w:val="24"/>
        </w:rPr>
        <w:t>желания;</w:t>
      </w:r>
    </w:p>
    <w:p w14:paraId="2D7C2161" w14:textId="77777777" w:rsidR="00FF2DB4" w:rsidRDefault="00C34CCB">
      <w:pPr>
        <w:pStyle w:val="a5"/>
        <w:numPr>
          <w:ilvl w:val="0"/>
          <w:numId w:val="3"/>
        </w:numPr>
        <w:tabs>
          <w:tab w:val="left" w:pos="740"/>
        </w:tabs>
        <w:ind w:left="739" w:hanging="148"/>
        <w:jc w:val="both"/>
        <w:rPr>
          <w:sz w:val="24"/>
        </w:rPr>
      </w:pPr>
      <w:r>
        <w:rPr>
          <w:sz w:val="24"/>
        </w:rPr>
        <w:t>участники</w:t>
      </w:r>
      <w:r>
        <w:rPr>
          <w:spacing w:val="-3"/>
          <w:sz w:val="24"/>
        </w:rPr>
        <w:t xml:space="preserve"> </w:t>
      </w:r>
      <w:r>
        <w:rPr>
          <w:sz w:val="24"/>
        </w:rPr>
        <w:t>группы</w:t>
      </w:r>
      <w:r>
        <w:rPr>
          <w:spacing w:val="-3"/>
          <w:sz w:val="24"/>
        </w:rPr>
        <w:t xml:space="preserve"> </w:t>
      </w:r>
      <w:r>
        <w:rPr>
          <w:sz w:val="24"/>
        </w:rPr>
        <w:t>сами</w:t>
      </w:r>
      <w:r>
        <w:rPr>
          <w:spacing w:val="-3"/>
          <w:sz w:val="24"/>
        </w:rPr>
        <w:t xml:space="preserve"> </w:t>
      </w:r>
      <w:r>
        <w:rPr>
          <w:sz w:val="24"/>
        </w:rPr>
        <w:t>выбирают</w:t>
      </w:r>
      <w:r>
        <w:rPr>
          <w:spacing w:val="-2"/>
          <w:sz w:val="24"/>
        </w:rPr>
        <w:t xml:space="preserve"> </w:t>
      </w:r>
      <w:r>
        <w:rPr>
          <w:sz w:val="24"/>
        </w:rPr>
        <w:t>себе</w:t>
      </w:r>
      <w:r>
        <w:rPr>
          <w:spacing w:val="-4"/>
          <w:sz w:val="24"/>
        </w:rPr>
        <w:t xml:space="preserve"> </w:t>
      </w:r>
      <w:r>
        <w:rPr>
          <w:sz w:val="24"/>
        </w:rPr>
        <w:t>роли.</w:t>
      </w:r>
    </w:p>
    <w:p w14:paraId="0E194CF9" w14:textId="77777777" w:rsidR="00FF2DB4" w:rsidRDefault="00C34CCB">
      <w:pPr>
        <w:pStyle w:val="a3"/>
        <w:ind w:right="115" w:firstLine="453"/>
      </w:pPr>
      <w:r>
        <w:t>Во</w:t>
      </w:r>
      <w:r>
        <w:rPr>
          <w:spacing w:val="1"/>
        </w:rPr>
        <w:t xml:space="preserve"> </w:t>
      </w:r>
      <w:r>
        <w:t>время</w:t>
      </w:r>
      <w:r>
        <w:rPr>
          <w:spacing w:val="1"/>
        </w:rPr>
        <w:t xml:space="preserve"> </w:t>
      </w:r>
      <w:r>
        <w:t>работы</w:t>
      </w:r>
      <w:r>
        <w:rPr>
          <w:spacing w:val="1"/>
        </w:rPr>
        <w:t xml:space="preserve"> </w:t>
      </w:r>
      <w:r>
        <w:t>обучающихся</w:t>
      </w:r>
      <w:r>
        <w:rPr>
          <w:spacing w:val="1"/>
        </w:rPr>
        <w:t xml:space="preserve"> </w:t>
      </w:r>
      <w:r>
        <w:t>в</w:t>
      </w:r>
      <w:r>
        <w:rPr>
          <w:spacing w:val="1"/>
        </w:rPr>
        <w:t xml:space="preserve"> </w:t>
      </w:r>
      <w:r>
        <w:t>группах</w:t>
      </w:r>
      <w:r>
        <w:rPr>
          <w:spacing w:val="1"/>
        </w:rPr>
        <w:t xml:space="preserve"> </w:t>
      </w:r>
      <w:r>
        <w:t>учитель</w:t>
      </w:r>
      <w:r>
        <w:rPr>
          <w:spacing w:val="1"/>
        </w:rPr>
        <w:t xml:space="preserve"> </w:t>
      </w:r>
      <w:r>
        <w:t>может</w:t>
      </w:r>
      <w:r>
        <w:rPr>
          <w:spacing w:val="1"/>
        </w:rPr>
        <w:t xml:space="preserve"> </w:t>
      </w:r>
      <w:r>
        <w:t>занимать</w:t>
      </w:r>
      <w:r>
        <w:rPr>
          <w:spacing w:val="1"/>
        </w:rPr>
        <w:t xml:space="preserve"> </w:t>
      </w:r>
      <w:r>
        <w:t>следующие</w:t>
      </w:r>
      <w:r>
        <w:rPr>
          <w:spacing w:val="1"/>
        </w:rPr>
        <w:t xml:space="preserve"> </w:t>
      </w:r>
      <w:r>
        <w:t>позиции</w:t>
      </w:r>
      <w:r>
        <w:rPr>
          <w:spacing w:val="1"/>
        </w:rPr>
        <w:t xml:space="preserve"> </w:t>
      </w:r>
      <w:r>
        <w:t>—</w:t>
      </w:r>
      <w:r>
        <w:rPr>
          <w:spacing w:val="1"/>
        </w:rPr>
        <w:t xml:space="preserve"> </w:t>
      </w:r>
      <w:r>
        <w:t>руководителя,</w:t>
      </w:r>
      <w:r>
        <w:rPr>
          <w:spacing w:val="1"/>
        </w:rPr>
        <w:t xml:space="preserve"> </w:t>
      </w:r>
      <w:r>
        <w:t>«режиссёра»</w:t>
      </w:r>
      <w:r>
        <w:rPr>
          <w:spacing w:val="1"/>
        </w:rPr>
        <w:t xml:space="preserve"> </w:t>
      </w:r>
      <w:r>
        <w:t>группы;</w:t>
      </w:r>
      <w:r>
        <w:rPr>
          <w:spacing w:val="1"/>
        </w:rPr>
        <w:t xml:space="preserve"> </w:t>
      </w:r>
      <w:r>
        <w:t>выполнять</w:t>
      </w:r>
      <w:r>
        <w:rPr>
          <w:spacing w:val="1"/>
        </w:rPr>
        <w:t xml:space="preserve"> </w:t>
      </w:r>
      <w:r>
        <w:t>функции</w:t>
      </w:r>
      <w:r>
        <w:rPr>
          <w:spacing w:val="1"/>
        </w:rPr>
        <w:t xml:space="preserve"> </w:t>
      </w:r>
      <w:r>
        <w:t>одного</w:t>
      </w:r>
      <w:r>
        <w:rPr>
          <w:spacing w:val="1"/>
        </w:rPr>
        <w:t xml:space="preserve"> </w:t>
      </w:r>
      <w:r>
        <w:t>из</w:t>
      </w:r>
      <w:r>
        <w:rPr>
          <w:spacing w:val="1"/>
        </w:rPr>
        <w:t xml:space="preserve"> </w:t>
      </w:r>
      <w:r>
        <w:t>участников</w:t>
      </w:r>
      <w:r>
        <w:rPr>
          <w:spacing w:val="1"/>
        </w:rPr>
        <w:t xml:space="preserve"> </w:t>
      </w:r>
      <w:r>
        <w:t>группы;</w:t>
      </w:r>
      <w:r>
        <w:rPr>
          <w:spacing w:val="61"/>
        </w:rPr>
        <w:t xml:space="preserve"> </w:t>
      </w:r>
      <w:r>
        <w:t>быть</w:t>
      </w:r>
      <w:r>
        <w:rPr>
          <w:spacing w:val="1"/>
        </w:rPr>
        <w:t xml:space="preserve"> </w:t>
      </w:r>
      <w:r>
        <w:t>экспертом, отслеживающим и оценивающим ход и результаты групповой работы, наблюдателем за</w:t>
      </w:r>
      <w:r>
        <w:rPr>
          <w:spacing w:val="1"/>
        </w:rPr>
        <w:t xml:space="preserve"> </w:t>
      </w:r>
      <w:r>
        <w:t>работой</w:t>
      </w:r>
      <w:r>
        <w:rPr>
          <w:spacing w:val="-1"/>
        </w:rPr>
        <w:t xml:space="preserve"> </w:t>
      </w:r>
      <w:r>
        <w:t>группы.</w:t>
      </w:r>
    </w:p>
    <w:p w14:paraId="7BAAB1EA" w14:textId="77777777" w:rsidR="00FF2DB4" w:rsidRDefault="00C34CCB">
      <w:pPr>
        <w:pStyle w:val="a3"/>
        <w:spacing w:before="1"/>
        <w:ind w:right="122" w:firstLine="453"/>
      </w:pPr>
      <w:r>
        <w:t>Частным случаем групповой совместной деятельности обучающихся является работа парами. Эта</w:t>
      </w:r>
      <w:r>
        <w:rPr>
          <w:spacing w:val="1"/>
        </w:rPr>
        <w:t xml:space="preserve"> </w:t>
      </w:r>
      <w:r>
        <w:t>форма</w:t>
      </w:r>
      <w:r>
        <w:rPr>
          <w:spacing w:val="30"/>
        </w:rPr>
        <w:t xml:space="preserve"> </w:t>
      </w:r>
      <w:r>
        <w:t>учебной</w:t>
      </w:r>
      <w:r>
        <w:rPr>
          <w:spacing w:val="31"/>
        </w:rPr>
        <w:t xml:space="preserve"> </w:t>
      </w:r>
      <w:r>
        <w:t>деятельности</w:t>
      </w:r>
      <w:r>
        <w:rPr>
          <w:spacing w:val="31"/>
        </w:rPr>
        <w:t xml:space="preserve"> </w:t>
      </w:r>
      <w:r>
        <w:t>может</w:t>
      </w:r>
      <w:r>
        <w:rPr>
          <w:spacing w:val="31"/>
        </w:rPr>
        <w:t xml:space="preserve"> </w:t>
      </w:r>
      <w:r>
        <w:t>быть</w:t>
      </w:r>
      <w:r>
        <w:rPr>
          <w:spacing w:val="31"/>
        </w:rPr>
        <w:t xml:space="preserve"> </w:t>
      </w:r>
      <w:r>
        <w:t>использована</w:t>
      </w:r>
      <w:r>
        <w:rPr>
          <w:spacing w:val="26"/>
        </w:rPr>
        <w:t xml:space="preserve"> </w:t>
      </w:r>
      <w:r>
        <w:t>как</w:t>
      </w:r>
      <w:r>
        <w:rPr>
          <w:spacing w:val="31"/>
        </w:rPr>
        <w:t xml:space="preserve"> </w:t>
      </w:r>
      <w:r>
        <w:t>на</w:t>
      </w:r>
      <w:r>
        <w:rPr>
          <w:spacing w:val="29"/>
        </w:rPr>
        <w:t xml:space="preserve"> </w:t>
      </w:r>
      <w:r>
        <w:t>этапе</w:t>
      </w:r>
      <w:r>
        <w:rPr>
          <w:spacing w:val="28"/>
        </w:rPr>
        <w:t xml:space="preserve"> </w:t>
      </w:r>
      <w:r>
        <w:t>предварительной</w:t>
      </w:r>
      <w:r>
        <w:rPr>
          <w:spacing w:val="31"/>
        </w:rPr>
        <w:t xml:space="preserve"> </w:t>
      </w:r>
      <w:r>
        <w:t>ориентировки,</w:t>
      </w:r>
    </w:p>
    <w:p w14:paraId="5E784675" w14:textId="77777777" w:rsidR="00FF2DB4" w:rsidRDefault="00FF2DB4">
      <w:pPr>
        <w:sectPr w:rsidR="00FF2DB4">
          <w:pgSz w:w="11920" w:h="16850"/>
          <w:pgMar w:top="780" w:right="640" w:bottom="1580" w:left="300" w:header="0" w:footer="1365" w:gutter="0"/>
          <w:cols w:space="720"/>
        </w:sectPr>
      </w:pPr>
    </w:p>
    <w:p w14:paraId="4733D86F" w14:textId="77777777" w:rsidR="00FF2DB4" w:rsidRDefault="00C34CCB">
      <w:pPr>
        <w:pStyle w:val="a3"/>
        <w:spacing w:before="70"/>
        <w:ind w:right="127"/>
      </w:pPr>
      <w:r>
        <w:t>когда</w:t>
      </w:r>
      <w:r>
        <w:rPr>
          <w:spacing w:val="1"/>
        </w:rPr>
        <w:t xml:space="preserve"> </w:t>
      </w:r>
      <w:r>
        <w:t>школьники</w:t>
      </w:r>
      <w:r>
        <w:rPr>
          <w:spacing w:val="1"/>
        </w:rPr>
        <w:t xml:space="preserve"> </w:t>
      </w:r>
      <w:r>
        <w:t>выделяют</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или</w:t>
      </w:r>
      <w:r>
        <w:rPr>
          <w:spacing w:val="1"/>
        </w:rPr>
        <w:t xml:space="preserve"> </w:t>
      </w:r>
      <w:r>
        <w:t>самостоятельно)</w:t>
      </w:r>
      <w:r>
        <w:rPr>
          <w:spacing w:val="1"/>
        </w:rPr>
        <w:t xml:space="preserve"> </w:t>
      </w:r>
      <w:r>
        <w:t>содержание</w:t>
      </w:r>
      <w:r>
        <w:rPr>
          <w:spacing w:val="1"/>
        </w:rPr>
        <w:t xml:space="preserve"> </w:t>
      </w:r>
      <w:r>
        <w:t>новых</w:t>
      </w:r>
      <w:r>
        <w:rPr>
          <w:spacing w:val="1"/>
        </w:rPr>
        <w:t xml:space="preserve"> </w:t>
      </w:r>
      <w:r>
        <w:t>для</w:t>
      </w:r>
      <w:r>
        <w:rPr>
          <w:spacing w:val="1"/>
        </w:rPr>
        <w:t xml:space="preserve"> </w:t>
      </w:r>
      <w:r>
        <w:t>них</w:t>
      </w:r>
      <w:r>
        <w:rPr>
          <w:spacing w:val="-57"/>
        </w:rPr>
        <w:t xml:space="preserve"> </w:t>
      </w:r>
      <w:r>
        <w:t>знаний,</w:t>
      </w:r>
      <w:r>
        <w:rPr>
          <w:spacing w:val="-1"/>
        </w:rPr>
        <w:t xml:space="preserve"> </w:t>
      </w:r>
      <w:r>
        <w:t>так</w:t>
      </w:r>
      <w:r>
        <w:rPr>
          <w:spacing w:val="-2"/>
        </w:rPr>
        <w:t xml:space="preserve"> </w:t>
      </w:r>
      <w:r>
        <w:t>и</w:t>
      </w:r>
      <w:r>
        <w:rPr>
          <w:spacing w:val="-1"/>
        </w:rPr>
        <w:t xml:space="preserve"> </w:t>
      </w:r>
      <w:r>
        <w:t>на</w:t>
      </w:r>
      <w:r>
        <w:rPr>
          <w:spacing w:val="-1"/>
        </w:rPr>
        <w:t xml:space="preserve"> </w:t>
      </w:r>
      <w:r>
        <w:t>этапе</w:t>
      </w:r>
      <w:r>
        <w:rPr>
          <w:spacing w:val="-2"/>
        </w:rPr>
        <w:t xml:space="preserve"> </w:t>
      </w:r>
      <w:r>
        <w:t>отработки материала</w:t>
      </w:r>
      <w:r>
        <w:rPr>
          <w:spacing w:val="-2"/>
        </w:rPr>
        <w:t xml:space="preserve"> </w:t>
      </w:r>
      <w:r>
        <w:t>и контроля</w:t>
      </w:r>
      <w:r>
        <w:rPr>
          <w:spacing w:val="-1"/>
        </w:rPr>
        <w:t xml:space="preserve"> </w:t>
      </w:r>
      <w:r>
        <w:t>за</w:t>
      </w:r>
      <w:r>
        <w:rPr>
          <w:spacing w:val="-1"/>
        </w:rPr>
        <w:t xml:space="preserve"> </w:t>
      </w:r>
      <w:r>
        <w:t>процессом</w:t>
      </w:r>
      <w:r>
        <w:rPr>
          <w:spacing w:val="2"/>
        </w:rPr>
        <w:t xml:space="preserve"> </w:t>
      </w:r>
      <w:r>
        <w:t>усвоения.</w:t>
      </w:r>
    </w:p>
    <w:p w14:paraId="2B0303AD" w14:textId="77777777" w:rsidR="00FF2DB4" w:rsidRDefault="00C34CCB">
      <w:pPr>
        <w:pStyle w:val="a3"/>
        <w:ind w:left="592"/>
      </w:pPr>
      <w:r>
        <w:t>В</w:t>
      </w:r>
      <w:r>
        <w:rPr>
          <w:spacing w:val="-5"/>
        </w:rPr>
        <w:t xml:space="preserve"> </w:t>
      </w:r>
      <w:r>
        <w:t>качестве</w:t>
      </w:r>
      <w:r>
        <w:rPr>
          <w:spacing w:val="-3"/>
        </w:rPr>
        <w:t xml:space="preserve"> </w:t>
      </w:r>
      <w:r>
        <w:t>вариантов</w:t>
      </w:r>
      <w:r>
        <w:rPr>
          <w:spacing w:val="-2"/>
        </w:rPr>
        <w:t xml:space="preserve"> </w:t>
      </w:r>
      <w:r>
        <w:t>работы</w:t>
      </w:r>
      <w:r>
        <w:rPr>
          <w:spacing w:val="-2"/>
        </w:rPr>
        <w:t xml:space="preserve"> </w:t>
      </w:r>
      <w:r>
        <w:t>парами</w:t>
      </w:r>
      <w:r>
        <w:rPr>
          <w:spacing w:val="-2"/>
        </w:rPr>
        <w:t xml:space="preserve"> </w:t>
      </w:r>
      <w:r>
        <w:t>можно</w:t>
      </w:r>
      <w:r>
        <w:rPr>
          <w:spacing w:val="-2"/>
        </w:rPr>
        <w:t xml:space="preserve"> </w:t>
      </w:r>
      <w:r>
        <w:t>назвать</w:t>
      </w:r>
      <w:r>
        <w:rPr>
          <w:spacing w:val="-2"/>
        </w:rPr>
        <w:t xml:space="preserve"> </w:t>
      </w:r>
      <w:r>
        <w:t>следующие:</w:t>
      </w:r>
    </w:p>
    <w:p w14:paraId="2DB0C629" w14:textId="77777777" w:rsidR="00FF2DB4" w:rsidRDefault="00C34CCB">
      <w:pPr>
        <w:pStyle w:val="a5"/>
        <w:numPr>
          <w:ilvl w:val="0"/>
          <w:numId w:val="140"/>
        </w:numPr>
        <w:tabs>
          <w:tab w:val="left" w:pos="867"/>
        </w:tabs>
        <w:spacing w:before="1"/>
        <w:ind w:right="124" w:firstLine="453"/>
        <w:jc w:val="both"/>
        <w:rPr>
          <w:sz w:val="24"/>
        </w:rPr>
      </w:pPr>
      <w:r>
        <w:rPr>
          <w:sz w:val="24"/>
        </w:rPr>
        <w:t>ученики, сидящие за одной партой, получают одно и то же задание; вначале каждый выполняет</w:t>
      </w:r>
      <w:r>
        <w:rPr>
          <w:spacing w:val="1"/>
          <w:sz w:val="24"/>
        </w:rPr>
        <w:t xml:space="preserve"> </w:t>
      </w:r>
      <w:r>
        <w:rPr>
          <w:sz w:val="24"/>
        </w:rPr>
        <w:t>задание самостоятельно, затем они обмениваются тетрадями, проверяют правильность полученного</w:t>
      </w:r>
      <w:r>
        <w:rPr>
          <w:spacing w:val="1"/>
          <w:sz w:val="24"/>
        </w:rPr>
        <w:t xml:space="preserve"> </w:t>
      </w:r>
      <w:r>
        <w:rPr>
          <w:sz w:val="24"/>
        </w:rPr>
        <w:t>результата</w:t>
      </w:r>
      <w:r>
        <w:rPr>
          <w:spacing w:val="-1"/>
          <w:sz w:val="24"/>
        </w:rPr>
        <w:t xml:space="preserve"> </w:t>
      </w:r>
      <w:r>
        <w:rPr>
          <w:sz w:val="24"/>
        </w:rPr>
        <w:t>и</w:t>
      </w:r>
      <w:r>
        <w:rPr>
          <w:spacing w:val="2"/>
          <w:sz w:val="24"/>
        </w:rPr>
        <w:t xml:space="preserve"> </w:t>
      </w:r>
      <w:r>
        <w:rPr>
          <w:sz w:val="24"/>
        </w:rPr>
        <w:t>указывают</w:t>
      </w:r>
      <w:r>
        <w:rPr>
          <w:spacing w:val="1"/>
          <w:sz w:val="24"/>
        </w:rPr>
        <w:t xml:space="preserve"> </w:t>
      </w:r>
      <w:r>
        <w:rPr>
          <w:sz w:val="24"/>
        </w:rPr>
        <w:t>друг</w:t>
      </w:r>
      <w:r>
        <w:rPr>
          <w:spacing w:val="-1"/>
          <w:sz w:val="24"/>
        </w:rPr>
        <w:t xml:space="preserve"> </w:t>
      </w:r>
      <w:r>
        <w:rPr>
          <w:sz w:val="24"/>
        </w:rPr>
        <w:t>другу</w:t>
      </w:r>
      <w:r>
        <w:rPr>
          <w:spacing w:val="-5"/>
          <w:sz w:val="24"/>
        </w:rPr>
        <w:t xml:space="preserve"> </w:t>
      </w:r>
      <w:r>
        <w:rPr>
          <w:sz w:val="24"/>
        </w:rPr>
        <w:t>на</w:t>
      </w:r>
      <w:r>
        <w:rPr>
          <w:spacing w:val="-2"/>
          <w:sz w:val="24"/>
        </w:rPr>
        <w:t xml:space="preserve"> </w:t>
      </w:r>
      <w:r>
        <w:rPr>
          <w:sz w:val="24"/>
        </w:rPr>
        <w:t>ошибки,</w:t>
      </w:r>
      <w:r>
        <w:rPr>
          <w:spacing w:val="-3"/>
          <w:sz w:val="24"/>
        </w:rPr>
        <w:t xml:space="preserve"> </w:t>
      </w:r>
      <w:r>
        <w:rPr>
          <w:sz w:val="24"/>
        </w:rPr>
        <w:t>если</w:t>
      </w:r>
      <w:r>
        <w:rPr>
          <w:spacing w:val="1"/>
          <w:sz w:val="24"/>
        </w:rPr>
        <w:t xml:space="preserve"> </w:t>
      </w:r>
      <w:r>
        <w:rPr>
          <w:sz w:val="24"/>
        </w:rPr>
        <w:t>они</w:t>
      </w:r>
      <w:r>
        <w:rPr>
          <w:spacing w:val="-1"/>
          <w:sz w:val="24"/>
        </w:rPr>
        <w:t xml:space="preserve"> </w:t>
      </w:r>
      <w:r>
        <w:rPr>
          <w:sz w:val="24"/>
        </w:rPr>
        <w:t>будут обнаружены;</w:t>
      </w:r>
    </w:p>
    <w:p w14:paraId="71AEE337" w14:textId="77777777" w:rsidR="00FF2DB4" w:rsidRDefault="00C34CCB">
      <w:pPr>
        <w:pStyle w:val="a5"/>
        <w:numPr>
          <w:ilvl w:val="0"/>
          <w:numId w:val="140"/>
        </w:numPr>
        <w:tabs>
          <w:tab w:val="left" w:pos="855"/>
        </w:tabs>
        <w:ind w:right="126" w:firstLine="453"/>
        <w:jc w:val="both"/>
        <w:rPr>
          <w:sz w:val="24"/>
        </w:rPr>
      </w:pPr>
      <w:r>
        <w:rPr>
          <w:sz w:val="24"/>
        </w:rPr>
        <w:t>ученики поочерёдно выполняют общее задание, используя те определённые знания и средства,</w:t>
      </w:r>
      <w:r>
        <w:rPr>
          <w:spacing w:val="1"/>
          <w:sz w:val="24"/>
        </w:rPr>
        <w:t xml:space="preserve"> </w:t>
      </w:r>
      <w:r>
        <w:rPr>
          <w:sz w:val="24"/>
        </w:rPr>
        <w:t>которые</w:t>
      </w:r>
      <w:r>
        <w:rPr>
          <w:spacing w:val="-2"/>
          <w:sz w:val="24"/>
        </w:rPr>
        <w:t xml:space="preserve"> </w:t>
      </w:r>
      <w:r>
        <w:rPr>
          <w:sz w:val="24"/>
        </w:rPr>
        <w:t>имеются</w:t>
      </w:r>
      <w:r>
        <w:rPr>
          <w:spacing w:val="1"/>
          <w:sz w:val="24"/>
        </w:rPr>
        <w:t xml:space="preserve"> </w:t>
      </w:r>
      <w:r>
        <w:rPr>
          <w:sz w:val="24"/>
        </w:rPr>
        <w:t>у</w:t>
      </w:r>
      <w:r>
        <w:rPr>
          <w:spacing w:val="-5"/>
          <w:sz w:val="24"/>
        </w:rPr>
        <w:t xml:space="preserve"> </w:t>
      </w:r>
      <w:r>
        <w:rPr>
          <w:sz w:val="24"/>
        </w:rPr>
        <w:t>каждого;</w:t>
      </w:r>
    </w:p>
    <w:p w14:paraId="5D4FAA64" w14:textId="77777777" w:rsidR="00FF2DB4" w:rsidRDefault="00C34CCB">
      <w:pPr>
        <w:pStyle w:val="a5"/>
        <w:numPr>
          <w:ilvl w:val="0"/>
          <w:numId w:val="140"/>
        </w:numPr>
        <w:tabs>
          <w:tab w:val="left" w:pos="853"/>
        </w:tabs>
        <w:ind w:right="114" w:firstLine="453"/>
        <w:jc w:val="both"/>
        <w:rPr>
          <w:sz w:val="24"/>
        </w:rPr>
      </w:pPr>
      <w:r>
        <w:rPr>
          <w:sz w:val="24"/>
        </w:rPr>
        <w:t>обмен</w:t>
      </w:r>
      <w:r>
        <w:rPr>
          <w:spacing w:val="1"/>
          <w:sz w:val="24"/>
        </w:rPr>
        <w:t xml:space="preserve"> </w:t>
      </w:r>
      <w:r>
        <w:rPr>
          <w:sz w:val="24"/>
        </w:rPr>
        <w:t>заданиями:</w:t>
      </w:r>
      <w:r>
        <w:rPr>
          <w:spacing w:val="1"/>
          <w:sz w:val="24"/>
        </w:rPr>
        <w:t xml:space="preserve"> </w:t>
      </w:r>
      <w:r>
        <w:rPr>
          <w:sz w:val="24"/>
        </w:rPr>
        <w:t>каждый</w:t>
      </w:r>
      <w:r>
        <w:rPr>
          <w:spacing w:val="1"/>
          <w:sz w:val="24"/>
        </w:rPr>
        <w:t xml:space="preserve"> </w:t>
      </w:r>
      <w:r>
        <w:rPr>
          <w:sz w:val="24"/>
        </w:rPr>
        <w:t>из</w:t>
      </w:r>
      <w:r>
        <w:rPr>
          <w:spacing w:val="1"/>
          <w:sz w:val="24"/>
        </w:rPr>
        <w:t xml:space="preserve"> </w:t>
      </w:r>
      <w:r>
        <w:rPr>
          <w:sz w:val="24"/>
        </w:rPr>
        <w:t>соседей</w:t>
      </w:r>
      <w:r>
        <w:rPr>
          <w:spacing w:val="1"/>
          <w:sz w:val="24"/>
        </w:rPr>
        <w:t xml:space="preserve"> </w:t>
      </w:r>
      <w:r>
        <w:rPr>
          <w:sz w:val="24"/>
        </w:rPr>
        <w:t>по</w:t>
      </w:r>
      <w:r>
        <w:rPr>
          <w:spacing w:val="1"/>
          <w:sz w:val="24"/>
        </w:rPr>
        <w:t xml:space="preserve"> </w:t>
      </w:r>
      <w:r>
        <w:rPr>
          <w:sz w:val="24"/>
        </w:rPr>
        <w:t>парте</w:t>
      </w:r>
      <w:r>
        <w:rPr>
          <w:spacing w:val="1"/>
          <w:sz w:val="24"/>
        </w:rPr>
        <w:t xml:space="preserve"> </w:t>
      </w:r>
      <w:r>
        <w:rPr>
          <w:sz w:val="24"/>
        </w:rPr>
        <w:t>получает</w:t>
      </w:r>
      <w:r>
        <w:rPr>
          <w:spacing w:val="1"/>
          <w:sz w:val="24"/>
        </w:rPr>
        <w:t xml:space="preserve"> </w:t>
      </w:r>
      <w:r>
        <w:rPr>
          <w:sz w:val="24"/>
        </w:rPr>
        <w:t>лист</w:t>
      </w:r>
      <w:r>
        <w:rPr>
          <w:spacing w:val="1"/>
          <w:sz w:val="24"/>
        </w:rPr>
        <w:t xml:space="preserve"> </w:t>
      </w:r>
      <w:r>
        <w:rPr>
          <w:sz w:val="24"/>
        </w:rPr>
        <w:t>с</w:t>
      </w:r>
      <w:r>
        <w:rPr>
          <w:spacing w:val="1"/>
          <w:sz w:val="24"/>
        </w:rPr>
        <w:t xml:space="preserve"> </w:t>
      </w:r>
      <w:r>
        <w:rPr>
          <w:sz w:val="24"/>
        </w:rPr>
        <w:t>заданиями,</w:t>
      </w:r>
      <w:r>
        <w:rPr>
          <w:spacing w:val="1"/>
          <w:sz w:val="24"/>
        </w:rPr>
        <w:t xml:space="preserve"> </w:t>
      </w:r>
      <w:r>
        <w:rPr>
          <w:sz w:val="24"/>
        </w:rPr>
        <w:t>составленными</w:t>
      </w:r>
      <w:r>
        <w:rPr>
          <w:spacing w:val="1"/>
          <w:sz w:val="24"/>
        </w:rPr>
        <w:t xml:space="preserve"> </w:t>
      </w:r>
      <w:r>
        <w:rPr>
          <w:sz w:val="24"/>
        </w:rPr>
        <w:t>другими учениками. Они выполняют задания, советуясь друг с другом. Если оба не справляются с</w:t>
      </w:r>
      <w:r>
        <w:rPr>
          <w:spacing w:val="1"/>
          <w:sz w:val="24"/>
        </w:rPr>
        <w:t xml:space="preserve"> </w:t>
      </w:r>
      <w:r>
        <w:rPr>
          <w:sz w:val="24"/>
        </w:rPr>
        <w:t>заданиями,</w:t>
      </w:r>
      <w:r>
        <w:rPr>
          <w:spacing w:val="1"/>
          <w:sz w:val="24"/>
        </w:rPr>
        <w:t xml:space="preserve"> </w:t>
      </w:r>
      <w:r>
        <w:rPr>
          <w:sz w:val="24"/>
        </w:rPr>
        <w:t>они</w:t>
      </w:r>
      <w:r>
        <w:rPr>
          <w:spacing w:val="1"/>
          <w:sz w:val="24"/>
        </w:rPr>
        <w:t xml:space="preserve"> </w:t>
      </w:r>
      <w:r>
        <w:rPr>
          <w:sz w:val="24"/>
        </w:rPr>
        <w:t>могут</w:t>
      </w:r>
      <w:r>
        <w:rPr>
          <w:spacing w:val="1"/>
          <w:sz w:val="24"/>
        </w:rPr>
        <w:t xml:space="preserve"> </w:t>
      </w:r>
      <w:r>
        <w:rPr>
          <w:sz w:val="24"/>
        </w:rPr>
        <w:t>обратиться</w:t>
      </w:r>
      <w:r>
        <w:rPr>
          <w:spacing w:val="1"/>
          <w:sz w:val="24"/>
        </w:rPr>
        <w:t xml:space="preserve"> </w:t>
      </w:r>
      <w:r>
        <w:rPr>
          <w:sz w:val="24"/>
        </w:rPr>
        <w:t>к</w:t>
      </w:r>
      <w:r>
        <w:rPr>
          <w:spacing w:val="1"/>
          <w:sz w:val="24"/>
        </w:rPr>
        <w:t xml:space="preserve"> </w:t>
      </w:r>
      <w:r>
        <w:rPr>
          <w:sz w:val="24"/>
        </w:rPr>
        <w:t>авторам</w:t>
      </w:r>
      <w:r>
        <w:rPr>
          <w:spacing w:val="1"/>
          <w:sz w:val="24"/>
        </w:rPr>
        <w:t xml:space="preserve"> </w:t>
      </w:r>
      <w:r>
        <w:rPr>
          <w:sz w:val="24"/>
        </w:rPr>
        <w:t>заданий</w:t>
      </w:r>
      <w:r>
        <w:rPr>
          <w:spacing w:val="1"/>
          <w:sz w:val="24"/>
        </w:rPr>
        <w:t xml:space="preserve"> </w:t>
      </w:r>
      <w:r>
        <w:rPr>
          <w:sz w:val="24"/>
        </w:rPr>
        <w:t>за</w:t>
      </w:r>
      <w:r>
        <w:rPr>
          <w:spacing w:val="1"/>
          <w:sz w:val="24"/>
        </w:rPr>
        <w:t xml:space="preserve"> </w:t>
      </w:r>
      <w:r>
        <w:rPr>
          <w:sz w:val="24"/>
        </w:rPr>
        <w:t>помощью.</w:t>
      </w:r>
      <w:r>
        <w:rPr>
          <w:spacing w:val="1"/>
          <w:sz w:val="24"/>
        </w:rPr>
        <w:t xml:space="preserve"> </w:t>
      </w:r>
      <w:r>
        <w:rPr>
          <w:sz w:val="24"/>
        </w:rPr>
        <w:t>После</w:t>
      </w:r>
      <w:r>
        <w:rPr>
          <w:spacing w:val="1"/>
          <w:sz w:val="24"/>
        </w:rPr>
        <w:t xml:space="preserve"> </w:t>
      </w:r>
      <w:r>
        <w:rPr>
          <w:sz w:val="24"/>
        </w:rPr>
        <w:t>завершения</w:t>
      </w:r>
      <w:r>
        <w:rPr>
          <w:spacing w:val="1"/>
          <w:sz w:val="24"/>
        </w:rPr>
        <w:t xml:space="preserve"> </w:t>
      </w:r>
      <w:r>
        <w:rPr>
          <w:sz w:val="24"/>
        </w:rPr>
        <w:t>выполнения</w:t>
      </w:r>
      <w:r>
        <w:rPr>
          <w:spacing w:val="1"/>
          <w:sz w:val="24"/>
        </w:rPr>
        <w:t xml:space="preserve"> </w:t>
      </w:r>
      <w:r>
        <w:rPr>
          <w:sz w:val="24"/>
        </w:rPr>
        <w:t>заданий ученики возвращают работы авторам для проверки. Если авторы нашли ошибку, они должны</w:t>
      </w:r>
      <w:r>
        <w:rPr>
          <w:spacing w:val="1"/>
          <w:sz w:val="24"/>
        </w:rPr>
        <w:t xml:space="preserve"> </w:t>
      </w:r>
      <w:r>
        <w:rPr>
          <w:sz w:val="24"/>
        </w:rPr>
        <w:t>показать её ученикам, обсудить её и попросить исправить.</w:t>
      </w:r>
      <w:r>
        <w:rPr>
          <w:spacing w:val="1"/>
          <w:sz w:val="24"/>
        </w:rPr>
        <w:t xml:space="preserve"> </w:t>
      </w:r>
      <w:r>
        <w:rPr>
          <w:sz w:val="24"/>
        </w:rPr>
        <w:t>Ученики, в свою очередь, могут также</w:t>
      </w:r>
      <w:r>
        <w:rPr>
          <w:spacing w:val="1"/>
          <w:sz w:val="24"/>
        </w:rPr>
        <w:t xml:space="preserve"> </w:t>
      </w:r>
      <w:r>
        <w:rPr>
          <w:sz w:val="24"/>
        </w:rPr>
        <w:t>оценить</w:t>
      </w:r>
      <w:r>
        <w:rPr>
          <w:spacing w:val="-1"/>
          <w:sz w:val="24"/>
        </w:rPr>
        <w:t xml:space="preserve"> </w:t>
      </w:r>
      <w:r>
        <w:rPr>
          <w:sz w:val="24"/>
        </w:rPr>
        <w:t>качество предложенных</w:t>
      </w:r>
      <w:r>
        <w:rPr>
          <w:spacing w:val="-2"/>
          <w:sz w:val="24"/>
        </w:rPr>
        <w:t xml:space="preserve"> </w:t>
      </w:r>
      <w:r>
        <w:rPr>
          <w:sz w:val="24"/>
        </w:rPr>
        <w:t>заданий (сложность, оригинальность</w:t>
      </w:r>
      <w:r>
        <w:rPr>
          <w:spacing w:val="-1"/>
          <w:sz w:val="24"/>
        </w:rPr>
        <w:t xml:space="preserve"> </w:t>
      </w:r>
      <w:r>
        <w:rPr>
          <w:sz w:val="24"/>
        </w:rPr>
        <w:t>и т.</w:t>
      </w:r>
      <w:r>
        <w:rPr>
          <w:spacing w:val="-3"/>
          <w:sz w:val="24"/>
        </w:rPr>
        <w:t xml:space="preserve"> </w:t>
      </w:r>
      <w:r>
        <w:rPr>
          <w:sz w:val="24"/>
        </w:rPr>
        <w:t>п.).</w:t>
      </w:r>
    </w:p>
    <w:p w14:paraId="5448B071" w14:textId="77777777" w:rsidR="00FF2DB4" w:rsidRDefault="00C34CCB">
      <w:pPr>
        <w:pStyle w:val="a3"/>
        <w:ind w:right="122" w:firstLine="453"/>
      </w:pPr>
      <w:r>
        <w:t>Учитель получает возможность реально осуществлять дифференцированный и индивидуальный</w:t>
      </w:r>
      <w:r>
        <w:rPr>
          <w:spacing w:val="1"/>
        </w:rPr>
        <w:t xml:space="preserve"> </w:t>
      </w:r>
      <w:r>
        <w:t>подход к обучающимся: учитывать их способности, темп работы, взаимную склонность при делении</w:t>
      </w:r>
      <w:r>
        <w:rPr>
          <w:spacing w:val="1"/>
        </w:rPr>
        <w:t xml:space="preserve"> </w:t>
      </w:r>
      <w:r>
        <w:t>класса на группы, давать группам задания, различные по трудности, уделят больше внимания слабым</w:t>
      </w:r>
      <w:r>
        <w:rPr>
          <w:spacing w:val="1"/>
        </w:rPr>
        <w:t xml:space="preserve"> </w:t>
      </w:r>
      <w:r>
        <w:t>учащимся.</w:t>
      </w:r>
    </w:p>
    <w:p w14:paraId="03A5D165" w14:textId="77777777" w:rsidR="00FF2DB4" w:rsidRDefault="00C34CCB">
      <w:pPr>
        <w:pStyle w:val="4"/>
        <w:spacing w:before="5" w:line="274" w:lineRule="exact"/>
        <w:jc w:val="both"/>
      </w:pPr>
      <w:r>
        <w:t>Разновозрастное</w:t>
      </w:r>
      <w:r>
        <w:rPr>
          <w:spacing w:val="-4"/>
        </w:rPr>
        <w:t xml:space="preserve"> </w:t>
      </w:r>
      <w:r>
        <w:t>сотрудничество</w:t>
      </w:r>
    </w:p>
    <w:p w14:paraId="0B5ECA37" w14:textId="77777777" w:rsidR="00FF2DB4" w:rsidRDefault="00C34CCB">
      <w:pPr>
        <w:pStyle w:val="a3"/>
        <w:ind w:right="117" w:firstLine="453"/>
      </w:pPr>
      <w:r>
        <w:t>Особое место в развитии коммуникативных и кооперативных компетенций школьников может</w:t>
      </w:r>
      <w:r>
        <w:rPr>
          <w:spacing w:val="1"/>
        </w:rPr>
        <w:t xml:space="preserve"> </w:t>
      </w:r>
      <w:r>
        <w:t>принадлежать</w:t>
      </w:r>
      <w:r>
        <w:rPr>
          <w:spacing w:val="1"/>
        </w:rPr>
        <w:t xml:space="preserve"> </w:t>
      </w:r>
      <w:r>
        <w:t>такой</w:t>
      </w:r>
      <w:r>
        <w:rPr>
          <w:spacing w:val="1"/>
        </w:rPr>
        <w:t xml:space="preserve"> </w:t>
      </w:r>
      <w:r>
        <w:t>форме</w:t>
      </w:r>
      <w:r>
        <w:rPr>
          <w:spacing w:val="1"/>
        </w:rPr>
        <w:t xml:space="preserve"> </w:t>
      </w:r>
      <w:r>
        <w:t>организации</w:t>
      </w:r>
      <w:r>
        <w:rPr>
          <w:spacing w:val="1"/>
        </w:rPr>
        <w:t xml:space="preserve"> </w:t>
      </w:r>
      <w:r>
        <w:t>обучения,</w:t>
      </w:r>
      <w:r>
        <w:rPr>
          <w:spacing w:val="1"/>
        </w:rPr>
        <w:t xml:space="preserve"> </w:t>
      </w:r>
      <w:r>
        <w:t>как</w:t>
      </w:r>
      <w:r>
        <w:rPr>
          <w:spacing w:val="1"/>
        </w:rPr>
        <w:t xml:space="preserve"> </w:t>
      </w:r>
      <w:r>
        <w:t>разновозрастное</w:t>
      </w:r>
      <w:r>
        <w:rPr>
          <w:spacing w:val="1"/>
        </w:rPr>
        <w:t xml:space="preserve"> </w:t>
      </w:r>
      <w:r>
        <w:t>сотрудничество.</w:t>
      </w:r>
      <w:r>
        <w:rPr>
          <w:spacing w:val="1"/>
        </w:rPr>
        <w:t xml:space="preserve"> </w:t>
      </w:r>
      <w:r>
        <w:t>Чтобы</w:t>
      </w:r>
      <w:r>
        <w:rPr>
          <w:spacing w:val="1"/>
        </w:rPr>
        <w:t xml:space="preserve"> </w:t>
      </w:r>
      <w:r>
        <w:t>научиться учить себя, т. е. овладеть деятельностью учения, школьнику нужно поработать в позиции</w:t>
      </w:r>
      <w:r>
        <w:rPr>
          <w:spacing w:val="1"/>
        </w:rPr>
        <w:t xml:space="preserve"> </w:t>
      </w:r>
      <w:r>
        <w:t>учителя</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другому</w:t>
      </w:r>
      <w:r>
        <w:rPr>
          <w:spacing w:val="1"/>
        </w:rPr>
        <w:t xml:space="preserve"> </w:t>
      </w:r>
      <w:r>
        <w:t>(пробую</w:t>
      </w:r>
      <w:r>
        <w:rPr>
          <w:spacing w:val="1"/>
        </w:rPr>
        <w:t xml:space="preserve"> </w:t>
      </w:r>
      <w:r>
        <w:t>учить</w:t>
      </w:r>
      <w:r>
        <w:rPr>
          <w:spacing w:val="1"/>
        </w:rPr>
        <w:t xml:space="preserve"> </w:t>
      </w:r>
      <w:r>
        <w:t>других)</w:t>
      </w:r>
      <w:r>
        <w:rPr>
          <w:spacing w:val="1"/>
        </w:rPr>
        <w:t xml:space="preserve"> </w:t>
      </w:r>
      <w:r>
        <w:t>или</w:t>
      </w:r>
      <w:r>
        <w:rPr>
          <w:spacing w:val="1"/>
        </w:rPr>
        <w:t xml:space="preserve"> </w:t>
      </w:r>
      <w:r>
        <w:t>к</w:t>
      </w:r>
      <w:r>
        <w:rPr>
          <w:spacing w:val="1"/>
        </w:rPr>
        <w:t xml:space="preserve"> </w:t>
      </w:r>
      <w:r>
        <w:t>самому</w:t>
      </w:r>
      <w:r>
        <w:rPr>
          <w:spacing w:val="1"/>
        </w:rPr>
        <w:t xml:space="preserve"> </w:t>
      </w:r>
      <w:r>
        <w:t>себе</w:t>
      </w:r>
      <w:r>
        <w:rPr>
          <w:spacing w:val="1"/>
        </w:rPr>
        <w:t xml:space="preserve"> </w:t>
      </w:r>
      <w:r>
        <w:t>(учу</w:t>
      </w:r>
      <w:r>
        <w:rPr>
          <w:spacing w:val="1"/>
        </w:rPr>
        <w:t xml:space="preserve"> </w:t>
      </w:r>
      <w:r>
        <w:t>себя</w:t>
      </w:r>
      <w:r>
        <w:rPr>
          <w:spacing w:val="1"/>
        </w:rPr>
        <w:t xml:space="preserve"> </w:t>
      </w:r>
      <w:r>
        <w:t>сам).</w:t>
      </w:r>
      <w:r>
        <w:rPr>
          <w:spacing w:val="1"/>
        </w:rPr>
        <w:t xml:space="preserve"> </w:t>
      </w:r>
      <w:r>
        <w:t>Разновозрастное</w:t>
      </w:r>
      <w:r>
        <w:rPr>
          <w:spacing w:val="1"/>
        </w:rPr>
        <w:t xml:space="preserve"> </w:t>
      </w:r>
      <w:r>
        <w:t>учебное</w:t>
      </w:r>
      <w:r>
        <w:rPr>
          <w:spacing w:val="1"/>
        </w:rPr>
        <w:t xml:space="preserve"> </w:t>
      </w:r>
      <w:r>
        <w:t>сотрудничество</w:t>
      </w:r>
      <w:r>
        <w:rPr>
          <w:spacing w:val="1"/>
        </w:rPr>
        <w:t xml:space="preserve"> </w:t>
      </w:r>
      <w:r>
        <w:t>предполагает,</w:t>
      </w:r>
      <w:r>
        <w:rPr>
          <w:spacing w:val="1"/>
        </w:rPr>
        <w:t xml:space="preserve"> </w:t>
      </w:r>
      <w:r>
        <w:t>что</w:t>
      </w:r>
      <w:r>
        <w:rPr>
          <w:spacing w:val="1"/>
        </w:rPr>
        <w:t xml:space="preserve"> </w:t>
      </w:r>
      <w:r>
        <w:t>младшим</w:t>
      </w:r>
      <w:r>
        <w:rPr>
          <w:spacing w:val="1"/>
        </w:rPr>
        <w:t xml:space="preserve"> </w:t>
      </w:r>
      <w:r>
        <w:t>подросткам</w:t>
      </w:r>
      <w:r>
        <w:rPr>
          <w:spacing w:val="1"/>
        </w:rPr>
        <w:t xml:space="preserve"> </w:t>
      </w:r>
      <w:r>
        <w:t>предоставляется</w:t>
      </w:r>
      <w:r>
        <w:rPr>
          <w:spacing w:val="1"/>
        </w:rPr>
        <w:t xml:space="preserve"> </w:t>
      </w:r>
      <w:r>
        <w:t>новое</w:t>
      </w:r>
      <w:r>
        <w:rPr>
          <w:spacing w:val="-3"/>
        </w:rPr>
        <w:t xml:space="preserve"> </w:t>
      </w:r>
      <w:r>
        <w:t>место в</w:t>
      </w:r>
      <w:r>
        <w:rPr>
          <w:spacing w:val="1"/>
        </w:rPr>
        <w:t xml:space="preserve"> </w:t>
      </w:r>
      <w:r>
        <w:t>системе</w:t>
      </w:r>
      <w:r>
        <w:rPr>
          <w:spacing w:val="1"/>
        </w:rPr>
        <w:t xml:space="preserve"> </w:t>
      </w:r>
      <w:r>
        <w:t>учебных отношений (например,</w:t>
      </w:r>
      <w:r>
        <w:rPr>
          <w:spacing w:val="-1"/>
        </w:rPr>
        <w:t xml:space="preserve"> </w:t>
      </w:r>
      <w:r>
        <w:t>роль</w:t>
      </w:r>
      <w:r>
        <w:rPr>
          <w:spacing w:val="3"/>
        </w:rPr>
        <w:t xml:space="preserve"> </w:t>
      </w:r>
      <w:r>
        <w:t>учителя</w:t>
      </w:r>
      <w:r>
        <w:rPr>
          <w:spacing w:val="-1"/>
        </w:rPr>
        <w:t xml:space="preserve"> </w:t>
      </w:r>
      <w:r>
        <w:t>в</w:t>
      </w:r>
      <w:r>
        <w:rPr>
          <w:spacing w:val="-1"/>
        </w:rPr>
        <w:t xml:space="preserve"> </w:t>
      </w:r>
      <w:r>
        <w:t>1—2</w:t>
      </w:r>
      <w:r>
        <w:rPr>
          <w:spacing w:val="-1"/>
        </w:rPr>
        <w:t xml:space="preserve"> </w:t>
      </w:r>
      <w:r>
        <w:t>классах).</w:t>
      </w:r>
    </w:p>
    <w:p w14:paraId="4E804E23" w14:textId="77777777" w:rsidR="00FF2DB4" w:rsidRDefault="00C34CCB">
      <w:pPr>
        <w:pStyle w:val="a3"/>
        <w:ind w:right="118" w:firstLine="453"/>
      </w:pPr>
      <w:r>
        <w:t>Эта работа обучающихся в позиции учителя выгодно отличается от их работы в позиции ученика в</w:t>
      </w:r>
      <w:r>
        <w:rPr>
          <w:spacing w:val="1"/>
        </w:rPr>
        <w:t xml:space="preserve"> </w:t>
      </w:r>
      <w:r>
        <w:t>мотивационном отношении. Ситуация разновозрастного учебного сотрудничества является мощным</w:t>
      </w:r>
      <w:r>
        <w:rPr>
          <w:spacing w:val="1"/>
        </w:rPr>
        <w:t xml:space="preserve"> </w:t>
      </w:r>
      <w:r>
        <w:t>резервом</w:t>
      </w:r>
      <w:r>
        <w:rPr>
          <w:spacing w:val="1"/>
        </w:rPr>
        <w:t xml:space="preserve"> </w:t>
      </w:r>
      <w:r>
        <w:t>повышения</w:t>
      </w:r>
      <w:r>
        <w:rPr>
          <w:spacing w:val="1"/>
        </w:rPr>
        <w:t xml:space="preserve"> </w:t>
      </w:r>
      <w:r>
        <w:t>учебной</w:t>
      </w:r>
      <w:r>
        <w:rPr>
          <w:spacing w:val="1"/>
        </w:rPr>
        <w:t xml:space="preserve"> </w:t>
      </w:r>
      <w:r>
        <w:t>мотивации</w:t>
      </w:r>
      <w:r>
        <w:rPr>
          <w:spacing w:val="1"/>
        </w:rPr>
        <w:t xml:space="preserve"> </w:t>
      </w:r>
      <w:r>
        <w:t>в</w:t>
      </w:r>
      <w:r>
        <w:rPr>
          <w:spacing w:val="1"/>
        </w:rPr>
        <w:t xml:space="preserve"> </w:t>
      </w:r>
      <w:r>
        <w:t>критический</w:t>
      </w:r>
      <w:r>
        <w:rPr>
          <w:spacing w:val="1"/>
        </w:rPr>
        <w:t xml:space="preserve"> </w:t>
      </w:r>
      <w:r>
        <w:t>период</w:t>
      </w:r>
      <w:r>
        <w:rPr>
          <w:spacing w:val="1"/>
        </w:rPr>
        <w:t xml:space="preserve"> </w:t>
      </w:r>
      <w:r>
        <w:t>развития</w:t>
      </w:r>
      <w:r>
        <w:rPr>
          <w:spacing w:val="1"/>
        </w:rPr>
        <w:t xml:space="preserve"> </w:t>
      </w:r>
      <w:r>
        <w:t>учащихся.</w:t>
      </w:r>
      <w:r>
        <w:rPr>
          <w:spacing w:val="1"/>
        </w:rPr>
        <w:t xml:space="preserve"> </w:t>
      </w:r>
      <w:r>
        <w:t>Она</w:t>
      </w:r>
      <w:r>
        <w:rPr>
          <w:spacing w:val="1"/>
        </w:rPr>
        <w:t xml:space="preserve"> </w:t>
      </w:r>
      <w:r>
        <w:t>создаёт</w:t>
      </w:r>
      <w:r>
        <w:rPr>
          <w:spacing w:val="1"/>
        </w:rPr>
        <w:t xml:space="preserve"> </w:t>
      </w:r>
      <w:r>
        <w:t>условия для опробования, анализа и обобщения освоенных ими средств и способов учебных действий,</w:t>
      </w:r>
      <w:r>
        <w:rPr>
          <w:spacing w:val="1"/>
        </w:rPr>
        <w:t xml:space="preserve"> </w:t>
      </w:r>
      <w:r>
        <w:t>помогает</w:t>
      </w:r>
      <w:r>
        <w:rPr>
          <w:spacing w:val="1"/>
        </w:rPr>
        <w:t xml:space="preserve"> </w:t>
      </w:r>
      <w:r>
        <w:t>самостоятельно</w:t>
      </w:r>
      <w:r>
        <w:rPr>
          <w:spacing w:val="1"/>
        </w:rPr>
        <w:t xml:space="preserve"> </w:t>
      </w:r>
      <w:r>
        <w:t>(не</w:t>
      </w:r>
      <w:r>
        <w:rPr>
          <w:spacing w:val="1"/>
        </w:rPr>
        <w:t xml:space="preserve"> </w:t>
      </w:r>
      <w:r>
        <w:t>только</w:t>
      </w:r>
      <w:r>
        <w:rPr>
          <w:spacing w:val="1"/>
        </w:rPr>
        <w:t xml:space="preserve"> </w:t>
      </w:r>
      <w:r>
        <w:t>для</w:t>
      </w:r>
      <w:r>
        <w:rPr>
          <w:spacing w:val="1"/>
        </w:rPr>
        <w:t xml:space="preserve"> </w:t>
      </w:r>
      <w:r>
        <w:t>себя,</w:t>
      </w:r>
      <w:r>
        <w:rPr>
          <w:spacing w:val="1"/>
        </w:rPr>
        <w:t xml:space="preserve"> </w:t>
      </w:r>
      <w:r>
        <w:t>но</w:t>
      </w:r>
      <w:r>
        <w:rPr>
          <w:spacing w:val="1"/>
        </w:rPr>
        <w:t xml:space="preserve"> </w:t>
      </w:r>
      <w:r>
        <w:t>и</w:t>
      </w:r>
      <w:r>
        <w:rPr>
          <w:spacing w:val="1"/>
        </w:rPr>
        <w:t xml:space="preserve"> </w:t>
      </w:r>
      <w:r>
        <w:t>для</w:t>
      </w:r>
      <w:r>
        <w:rPr>
          <w:spacing w:val="1"/>
        </w:rPr>
        <w:t xml:space="preserve"> </w:t>
      </w:r>
      <w:r>
        <w:t>других)</w:t>
      </w:r>
      <w:r>
        <w:rPr>
          <w:spacing w:val="1"/>
        </w:rPr>
        <w:t xml:space="preserve"> </w:t>
      </w:r>
      <w:r>
        <w:t>выстраивать</w:t>
      </w:r>
      <w:r>
        <w:rPr>
          <w:spacing w:val="1"/>
        </w:rPr>
        <w:t xml:space="preserve"> </w:t>
      </w:r>
      <w:r>
        <w:t>алгоритм</w:t>
      </w:r>
      <w:r>
        <w:rPr>
          <w:spacing w:val="1"/>
        </w:rPr>
        <w:t xml:space="preserve"> </w:t>
      </w:r>
      <w:r>
        <w:t>учебных</w:t>
      </w:r>
      <w:r>
        <w:rPr>
          <w:spacing w:val="1"/>
        </w:rPr>
        <w:t xml:space="preserve"> </w:t>
      </w:r>
      <w:r>
        <w:t>действий,</w:t>
      </w:r>
      <w:r>
        <w:rPr>
          <w:spacing w:val="-1"/>
        </w:rPr>
        <w:t xml:space="preserve"> </w:t>
      </w:r>
      <w:r>
        <w:t>отбирать</w:t>
      </w:r>
      <w:r>
        <w:rPr>
          <w:spacing w:val="-1"/>
        </w:rPr>
        <w:t xml:space="preserve"> </w:t>
      </w:r>
      <w:r>
        <w:t>необходимые</w:t>
      </w:r>
      <w:r>
        <w:rPr>
          <w:spacing w:val="-2"/>
        </w:rPr>
        <w:t xml:space="preserve"> </w:t>
      </w:r>
      <w:r>
        <w:t>средства</w:t>
      </w:r>
      <w:r>
        <w:rPr>
          <w:spacing w:val="-1"/>
        </w:rPr>
        <w:t xml:space="preserve"> </w:t>
      </w:r>
      <w:r>
        <w:t>для их</w:t>
      </w:r>
      <w:r>
        <w:rPr>
          <w:spacing w:val="1"/>
        </w:rPr>
        <w:t xml:space="preserve"> </w:t>
      </w:r>
      <w:r>
        <w:t>осуществления.</w:t>
      </w:r>
    </w:p>
    <w:p w14:paraId="2B426A5C" w14:textId="77777777" w:rsidR="00FF2DB4" w:rsidRDefault="00C34CCB">
      <w:pPr>
        <w:pStyle w:val="4"/>
        <w:spacing w:before="3" w:line="274" w:lineRule="exact"/>
        <w:jc w:val="both"/>
      </w:pPr>
      <w:r>
        <w:t>Проектная</w:t>
      </w:r>
      <w:r>
        <w:rPr>
          <w:spacing w:val="-4"/>
        </w:rPr>
        <w:t xml:space="preserve"> </w:t>
      </w:r>
      <w:r>
        <w:t>деятельность</w:t>
      </w:r>
      <w:r>
        <w:rPr>
          <w:spacing w:val="-3"/>
        </w:rPr>
        <w:t xml:space="preserve"> </w:t>
      </w:r>
      <w:r>
        <w:t>обучающихся</w:t>
      </w:r>
      <w:r>
        <w:rPr>
          <w:spacing w:val="-2"/>
        </w:rPr>
        <w:t xml:space="preserve"> </w:t>
      </w:r>
      <w:r>
        <w:t>как</w:t>
      </w:r>
      <w:r>
        <w:rPr>
          <w:spacing w:val="-4"/>
        </w:rPr>
        <w:t xml:space="preserve"> </w:t>
      </w:r>
      <w:r>
        <w:t>форма</w:t>
      </w:r>
      <w:r>
        <w:rPr>
          <w:spacing w:val="-2"/>
        </w:rPr>
        <w:t xml:space="preserve"> </w:t>
      </w:r>
      <w:r>
        <w:t>сотрудничества</w:t>
      </w:r>
    </w:p>
    <w:p w14:paraId="2DF71680" w14:textId="77777777" w:rsidR="00FF2DB4" w:rsidRDefault="00C34CCB">
      <w:pPr>
        <w:pStyle w:val="a3"/>
        <w:ind w:right="118" w:firstLine="453"/>
      </w:pPr>
      <w:r>
        <w:t>Средняя ступень школьного образования является исключительно благоприятным периодом для</w:t>
      </w:r>
      <w:r>
        <w:rPr>
          <w:spacing w:val="1"/>
        </w:rPr>
        <w:t xml:space="preserve"> </w:t>
      </w:r>
      <w:r>
        <w:t xml:space="preserve">развития коммуникативных способностей и </w:t>
      </w:r>
      <w:r>
        <w:rPr>
          <w:i/>
        </w:rPr>
        <w:t>сотрудничества</w:t>
      </w:r>
      <w:r>
        <w:t xml:space="preserve">, </w:t>
      </w:r>
      <w:r>
        <w:rPr>
          <w:i/>
        </w:rPr>
        <w:t xml:space="preserve">кооперации </w:t>
      </w:r>
      <w:r>
        <w:t>между детьми, а также для</w:t>
      </w:r>
      <w:r>
        <w:rPr>
          <w:spacing w:val="1"/>
        </w:rPr>
        <w:t xml:space="preserve"> </w:t>
      </w:r>
      <w:r>
        <w:t>вхождения в проектную (продуктивную) деятельность. Исходными умениями здесь могут выступать:</w:t>
      </w:r>
      <w:r>
        <w:rPr>
          <w:spacing w:val="1"/>
        </w:rPr>
        <w:t xml:space="preserve"> </w:t>
      </w:r>
      <w:r>
        <w:t>соблюдение</w:t>
      </w:r>
      <w:r>
        <w:rPr>
          <w:spacing w:val="1"/>
        </w:rPr>
        <w:t xml:space="preserve"> </w:t>
      </w:r>
      <w:r>
        <w:t>договорённости</w:t>
      </w:r>
      <w:r>
        <w:rPr>
          <w:spacing w:val="1"/>
        </w:rPr>
        <w:t xml:space="preserve"> </w:t>
      </w:r>
      <w:r>
        <w:t>о</w:t>
      </w:r>
      <w:r>
        <w:rPr>
          <w:spacing w:val="1"/>
        </w:rPr>
        <w:t xml:space="preserve"> </w:t>
      </w:r>
      <w:r>
        <w:t>правилах</w:t>
      </w:r>
      <w:r>
        <w:rPr>
          <w:spacing w:val="1"/>
        </w:rPr>
        <w:t xml:space="preserve"> </w:t>
      </w:r>
      <w:r>
        <w:t>взаимодействия</w:t>
      </w:r>
      <w:r>
        <w:rPr>
          <w:spacing w:val="1"/>
        </w:rPr>
        <w:t xml:space="preserve"> </w:t>
      </w:r>
      <w:r>
        <w:t>(один</w:t>
      </w:r>
      <w:r>
        <w:rPr>
          <w:spacing w:val="1"/>
        </w:rPr>
        <w:t xml:space="preserve"> </w:t>
      </w:r>
      <w:r>
        <w:t>отвечает</w:t>
      </w:r>
      <w:r>
        <w:rPr>
          <w:spacing w:val="1"/>
        </w:rPr>
        <w:t xml:space="preserve"> </w:t>
      </w:r>
      <w:r>
        <w:t>—</w:t>
      </w:r>
      <w:r>
        <w:rPr>
          <w:spacing w:val="60"/>
        </w:rPr>
        <w:t xml:space="preserve"> </w:t>
      </w:r>
      <w:r>
        <w:t>остальные</w:t>
      </w:r>
      <w:r>
        <w:rPr>
          <w:spacing w:val="60"/>
        </w:rPr>
        <w:t xml:space="preserve"> </w:t>
      </w:r>
      <w:r>
        <w:t>слушают);</w:t>
      </w:r>
      <w:r>
        <w:rPr>
          <w:spacing w:val="1"/>
        </w:rPr>
        <w:t xml:space="preserve"> </w:t>
      </w:r>
      <w:r>
        <w:t>оценка ответа товарища только после завершения его выступления; правила работы в группе, паре;</w:t>
      </w:r>
      <w:r>
        <w:rPr>
          <w:spacing w:val="1"/>
        </w:rPr>
        <w:t xml:space="preserve"> </w:t>
      </w:r>
      <w:r>
        <w:t>действия</w:t>
      </w:r>
      <w:r>
        <w:rPr>
          <w:spacing w:val="-1"/>
        </w:rPr>
        <w:t xml:space="preserve"> </w:t>
      </w:r>
      <w:r>
        <w:t>обучающихся на</w:t>
      </w:r>
      <w:r>
        <w:rPr>
          <w:spacing w:val="-1"/>
        </w:rPr>
        <w:t xml:space="preserve"> </w:t>
      </w:r>
      <w:r>
        <w:t>основе</w:t>
      </w:r>
      <w:r>
        <w:rPr>
          <w:spacing w:val="-2"/>
        </w:rPr>
        <w:t xml:space="preserve"> </w:t>
      </w:r>
      <w:r>
        <w:t>заданного эталона</w:t>
      </w:r>
      <w:r>
        <w:rPr>
          <w:spacing w:val="3"/>
        </w:rPr>
        <w:t xml:space="preserve"> </w:t>
      </w:r>
      <w:r>
        <w:t>и т.</w:t>
      </w:r>
      <w:r>
        <w:rPr>
          <w:spacing w:val="-1"/>
        </w:rPr>
        <w:t xml:space="preserve"> </w:t>
      </w:r>
      <w:r>
        <w:t>д.</w:t>
      </w:r>
    </w:p>
    <w:p w14:paraId="7B27067C" w14:textId="77777777" w:rsidR="00FF2DB4" w:rsidRDefault="00C34CCB">
      <w:pPr>
        <w:pStyle w:val="a3"/>
        <w:ind w:left="592"/>
      </w:pPr>
      <w:r>
        <w:t>Целесообразно</w:t>
      </w:r>
      <w:r>
        <w:rPr>
          <w:spacing w:val="-4"/>
        </w:rPr>
        <w:t xml:space="preserve"> </w:t>
      </w:r>
      <w:r>
        <w:t>разделять</w:t>
      </w:r>
      <w:r>
        <w:rPr>
          <w:spacing w:val="-3"/>
        </w:rPr>
        <w:t xml:space="preserve"> </w:t>
      </w:r>
      <w:r>
        <w:t>разные</w:t>
      </w:r>
      <w:r>
        <w:rPr>
          <w:spacing w:val="-6"/>
        </w:rPr>
        <w:t xml:space="preserve"> </w:t>
      </w:r>
      <w:r>
        <w:t>типы</w:t>
      </w:r>
      <w:r>
        <w:rPr>
          <w:spacing w:val="-3"/>
        </w:rPr>
        <w:t xml:space="preserve"> </w:t>
      </w:r>
      <w:r>
        <w:t>ситуаций</w:t>
      </w:r>
      <w:r>
        <w:rPr>
          <w:spacing w:val="-4"/>
        </w:rPr>
        <w:t xml:space="preserve"> </w:t>
      </w:r>
      <w:r>
        <w:t>сотрудничества.</w:t>
      </w:r>
    </w:p>
    <w:p w14:paraId="2330C905" w14:textId="77777777" w:rsidR="00FF2DB4" w:rsidRDefault="00C34CCB">
      <w:pPr>
        <w:pStyle w:val="a5"/>
        <w:numPr>
          <w:ilvl w:val="0"/>
          <w:numId w:val="139"/>
        </w:numPr>
        <w:tabs>
          <w:tab w:val="left" w:pos="834"/>
        </w:tabs>
        <w:ind w:right="119" w:firstLine="453"/>
        <w:jc w:val="both"/>
        <w:rPr>
          <w:sz w:val="24"/>
        </w:rPr>
      </w:pPr>
      <w:r>
        <w:rPr>
          <w:sz w:val="24"/>
        </w:rPr>
        <w:t>Ситуация</w:t>
      </w:r>
      <w:r>
        <w:rPr>
          <w:spacing w:val="1"/>
          <w:sz w:val="24"/>
        </w:rPr>
        <w:t xml:space="preserve"> </w:t>
      </w:r>
      <w:r>
        <w:rPr>
          <w:i/>
          <w:sz w:val="24"/>
        </w:rPr>
        <w:t>сотрудничества</w:t>
      </w:r>
      <w:r>
        <w:rPr>
          <w:i/>
          <w:spacing w:val="1"/>
          <w:sz w:val="24"/>
        </w:rPr>
        <w:t xml:space="preserve"> </w:t>
      </w:r>
      <w:r>
        <w:rPr>
          <w:i/>
          <w:sz w:val="24"/>
        </w:rPr>
        <w:t>со</w:t>
      </w:r>
      <w:r>
        <w:rPr>
          <w:i/>
          <w:spacing w:val="1"/>
          <w:sz w:val="24"/>
        </w:rPr>
        <w:t xml:space="preserve"> </w:t>
      </w:r>
      <w:r>
        <w:rPr>
          <w:i/>
          <w:sz w:val="24"/>
        </w:rPr>
        <w:t>сверстниками</w:t>
      </w:r>
      <w:r>
        <w:rPr>
          <w:i/>
          <w:spacing w:val="1"/>
          <w:sz w:val="24"/>
        </w:rPr>
        <w:t xml:space="preserve"> </w:t>
      </w:r>
      <w:r>
        <w:rPr>
          <w:i/>
          <w:sz w:val="24"/>
        </w:rPr>
        <w:t>с</w:t>
      </w:r>
      <w:r>
        <w:rPr>
          <w:i/>
          <w:spacing w:val="1"/>
          <w:sz w:val="24"/>
        </w:rPr>
        <w:t xml:space="preserve"> </w:t>
      </w:r>
      <w:r>
        <w:rPr>
          <w:i/>
          <w:sz w:val="24"/>
        </w:rPr>
        <w:t>распределением</w:t>
      </w:r>
      <w:r>
        <w:rPr>
          <w:i/>
          <w:spacing w:val="1"/>
          <w:sz w:val="24"/>
        </w:rPr>
        <w:t xml:space="preserve"> </w:t>
      </w:r>
      <w:r>
        <w:rPr>
          <w:i/>
          <w:sz w:val="24"/>
        </w:rPr>
        <w:t>функций</w:t>
      </w:r>
      <w:r>
        <w:rPr>
          <w:sz w:val="24"/>
        </w:rPr>
        <w:t>.</w:t>
      </w:r>
      <w:r>
        <w:rPr>
          <w:spacing w:val="1"/>
          <w:sz w:val="24"/>
        </w:rPr>
        <w:t xml:space="preserve"> </w:t>
      </w:r>
      <w:r>
        <w:rPr>
          <w:sz w:val="24"/>
        </w:rPr>
        <w:t>Способность</w:t>
      </w:r>
      <w:r>
        <w:rPr>
          <w:spacing w:val="1"/>
          <w:sz w:val="24"/>
        </w:rPr>
        <w:t xml:space="preserve"> </w:t>
      </w:r>
      <w:r>
        <w:rPr>
          <w:sz w:val="24"/>
        </w:rPr>
        <w:t>сформулировать вопрос, помогающий добыть информацию, недостающую для успешного действия,</w:t>
      </w:r>
      <w:r>
        <w:rPr>
          <w:spacing w:val="1"/>
          <w:sz w:val="24"/>
        </w:rPr>
        <w:t xml:space="preserve"> </w:t>
      </w:r>
      <w:r>
        <w:rPr>
          <w:sz w:val="24"/>
        </w:rPr>
        <w:t>является существенным показателем</w:t>
      </w:r>
      <w:r>
        <w:rPr>
          <w:spacing w:val="1"/>
          <w:sz w:val="24"/>
        </w:rPr>
        <w:t xml:space="preserve"> </w:t>
      </w:r>
      <w:r>
        <w:rPr>
          <w:sz w:val="24"/>
        </w:rPr>
        <w:t>учебной инициативности обучающегося, перехода от позиции</w:t>
      </w:r>
      <w:r>
        <w:rPr>
          <w:spacing w:val="1"/>
          <w:sz w:val="24"/>
        </w:rPr>
        <w:t xml:space="preserve"> </w:t>
      </w:r>
      <w:r>
        <w:rPr>
          <w:sz w:val="24"/>
        </w:rPr>
        <w:t>обучаемого</w:t>
      </w:r>
      <w:r>
        <w:rPr>
          <w:spacing w:val="-1"/>
          <w:sz w:val="24"/>
        </w:rPr>
        <w:t xml:space="preserve"> </w:t>
      </w:r>
      <w:r>
        <w:rPr>
          <w:sz w:val="24"/>
        </w:rPr>
        <w:t>к позиции</w:t>
      </w:r>
      <w:r>
        <w:rPr>
          <w:spacing w:val="-3"/>
          <w:sz w:val="24"/>
        </w:rPr>
        <w:t xml:space="preserve"> </w:t>
      </w:r>
      <w:r>
        <w:rPr>
          <w:sz w:val="24"/>
        </w:rPr>
        <w:t>учащего</w:t>
      </w:r>
      <w:r>
        <w:rPr>
          <w:spacing w:val="-1"/>
          <w:sz w:val="24"/>
        </w:rPr>
        <w:t xml:space="preserve"> </w:t>
      </w:r>
      <w:r>
        <w:rPr>
          <w:sz w:val="24"/>
        </w:rPr>
        <w:t>себя</w:t>
      </w:r>
      <w:r>
        <w:rPr>
          <w:spacing w:val="-1"/>
          <w:sz w:val="24"/>
        </w:rPr>
        <w:t xml:space="preserve"> </w:t>
      </w:r>
      <w:r>
        <w:rPr>
          <w:sz w:val="24"/>
        </w:rPr>
        <w:t>самостоятельно с</w:t>
      </w:r>
      <w:r>
        <w:rPr>
          <w:spacing w:val="-2"/>
          <w:sz w:val="24"/>
        </w:rPr>
        <w:t xml:space="preserve"> </w:t>
      </w:r>
      <w:r>
        <w:rPr>
          <w:sz w:val="24"/>
        </w:rPr>
        <w:t>помощью других</w:t>
      </w:r>
      <w:r>
        <w:rPr>
          <w:spacing w:val="1"/>
          <w:sz w:val="24"/>
        </w:rPr>
        <w:t xml:space="preserve"> </w:t>
      </w:r>
      <w:r>
        <w:rPr>
          <w:sz w:val="24"/>
        </w:rPr>
        <w:t>людей.</w:t>
      </w:r>
    </w:p>
    <w:p w14:paraId="219C95F7" w14:textId="77777777" w:rsidR="00FF2DB4" w:rsidRDefault="00C34CCB">
      <w:pPr>
        <w:pStyle w:val="a5"/>
        <w:numPr>
          <w:ilvl w:val="0"/>
          <w:numId w:val="139"/>
        </w:numPr>
        <w:tabs>
          <w:tab w:val="left" w:pos="834"/>
        </w:tabs>
        <w:ind w:right="123" w:firstLine="453"/>
        <w:jc w:val="both"/>
        <w:rPr>
          <w:sz w:val="24"/>
        </w:rPr>
      </w:pPr>
      <w:r>
        <w:rPr>
          <w:sz w:val="24"/>
        </w:rPr>
        <w:t xml:space="preserve">Ситуация </w:t>
      </w:r>
      <w:r>
        <w:rPr>
          <w:i/>
          <w:sz w:val="24"/>
        </w:rPr>
        <w:t>сотрудничества со взрослым с распределением функций</w:t>
      </w:r>
      <w:r>
        <w:rPr>
          <w:sz w:val="24"/>
        </w:rPr>
        <w:t>. Эта ситуация отличается от</w:t>
      </w:r>
      <w:r>
        <w:rPr>
          <w:spacing w:val="1"/>
          <w:sz w:val="24"/>
        </w:rPr>
        <w:t xml:space="preserve"> </w:t>
      </w:r>
      <w:r>
        <w:rPr>
          <w:sz w:val="24"/>
        </w:rPr>
        <w:t>предыдущей тем, что партнёром обучающегося выступает не сверстник, а взрослый. Здесь требуется</w:t>
      </w:r>
      <w:r>
        <w:rPr>
          <w:spacing w:val="1"/>
          <w:sz w:val="24"/>
        </w:rPr>
        <w:t xml:space="preserve"> </w:t>
      </w:r>
      <w:r>
        <w:rPr>
          <w:sz w:val="24"/>
        </w:rPr>
        <w:t>способность</w:t>
      </w:r>
      <w:r>
        <w:rPr>
          <w:spacing w:val="1"/>
          <w:sz w:val="24"/>
        </w:rPr>
        <w:t xml:space="preserve"> </w:t>
      </w:r>
      <w:r>
        <w:rPr>
          <w:sz w:val="24"/>
        </w:rPr>
        <w:t>обучающегося</w:t>
      </w:r>
      <w:r>
        <w:rPr>
          <w:spacing w:val="1"/>
          <w:sz w:val="24"/>
        </w:rPr>
        <w:t xml:space="preserve"> </w:t>
      </w:r>
      <w:r>
        <w:rPr>
          <w:sz w:val="24"/>
        </w:rPr>
        <w:t>проявлять</w:t>
      </w:r>
      <w:r>
        <w:rPr>
          <w:spacing w:val="1"/>
          <w:sz w:val="24"/>
        </w:rPr>
        <w:t xml:space="preserve"> </w:t>
      </w:r>
      <w:r>
        <w:rPr>
          <w:sz w:val="24"/>
        </w:rPr>
        <w:t>инициативу в</w:t>
      </w:r>
      <w:r>
        <w:rPr>
          <w:spacing w:val="1"/>
          <w:sz w:val="24"/>
        </w:rPr>
        <w:t xml:space="preserve"> </w:t>
      </w:r>
      <w:r>
        <w:rPr>
          <w:sz w:val="24"/>
        </w:rPr>
        <w:t>ситуации</w:t>
      </w:r>
      <w:r>
        <w:rPr>
          <w:spacing w:val="1"/>
          <w:sz w:val="24"/>
        </w:rPr>
        <w:t xml:space="preserve"> </w:t>
      </w:r>
      <w:r>
        <w:rPr>
          <w:sz w:val="24"/>
        </w:rPr>
        <w:t>неопределённой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вопросов</w:t>
      </w:r>
      <w:r>
        <w:rPr>
          <w:spacing w:val="-1"/>
          <w:sz w:val="24"/>
        </w:rPr>
        <w:t xml:space="preserve"> </w:t>
      </w:r>
      <w:r>
        <w:rPr>
          <w:sz w:val="24"/>
        </w:rPr>
        <w:t>получать</w:t>
      </w:r>
      <w:r>
        <w:rPr>
          <w:spacing w:val="1"/>
          <w:sz w:val="24"/>
        </w:rPr>
        <w:t xml:space="preserve"> </w:t>
      </w:r>
      <w:r>
        <w:rPr>
          <w:sz w:val="24"/>
        </w:rPr>
        <w:t>недостающую информацию.</w:t>
      </w:r>
    </w:p>
    <w:p w14:paraId="0F31F3B5" w14:textId="77777777" w:rsidR="00FF2DB4" w:rsidRDefault="00C34CCB">
      <w:pPr>
        <w:pStyle w:val="a5"/>
        <w:numPr>
          <w:ilvl w:val="0"/>
          <w:numId w:val="139"/>
        </w:numPr>
        <w:tabs>
          <w:tab w:val="left" w:pos="834"/>
        </w:tabs>
        <w:ind w:left="833" w:hanging="242"/>
        <w:jc w:val="both"/>
        <w:rPr>
          <w:sz w:val="24"/>
        </w:rPr>
      </w:pPr>
      <w:r>
        <w:rPr>
          <w:sz w:val="24"/>
        </w:rPr>
        <w:t>Ситуация</w:t>
      </w:r>
      <w:r>
        <w:rPr>
          <w:spacing w:val="-3"/>
          <w:sz w:val="24"/>
        </w:rPr>
        <w:t xml:space="preserve"> </w:t>
      </w:r>
      <w:r>
        <w:rPr>
          <w:i/>
          <w:sz w:val="24"/>
        </w:rPr>
        <w:t>взаимодействия</w:t>
      </w:r>
      <w:r>
        <w:rPr>
          <w:i/>
          <w:spacing w:val="-3"/>
          <w:sz w:val="24"/>
        </w:rPr>
        <w:t xml:space="preserve"> </w:t>
      </w:r>
      <w:r>
        <w:rPr>
          <w:i/>
          <w:sz w:val="24"/>
        </w:rPr>
        <w:t>со</w:t>
      </w:r>
      <w:r>
        <w:rPr>
          <w:i/>
          <w:spacing w:val="-3"/>
          <w:sz w:val="24"/>
        </w:rPr>
        <w:t xml:space="preserve"> </w:t>
      </w:r>
      <w:r>
        <w:rPr>
          <w:i/>
          <w:sz w:val="24"/>
        </w:rPr>
        <w:t>сверстниками</w:t>
      </w:r>
      <w:r>
        <w:rPr>
          <w:i/>
          <w:spacing w:val="-1"/>
          <w:sz w:val="24"/>
        </w:rPr>
        <w:t xml:space="preserve"> </w:t>
      </w:r>
      <w:r>
        <w:rPr>
          <w:i/>
          <w:sz w:val="24"/>
        </w:rPr>
        <w:t>без</w:t>
      </w:r>
      <w:r>
        <w:rPr>
          <w:i/>
          <w:spacing w:val="-4"/>
          <w:sz w:val="24"/>
        </w:rPr>
        <w:t xml:space="preserve"> </w:t>
      </w:r>
      <w:r>
        <w:rPr>
          <w:i/>
          <w:sz w:val="24"/>
        </w:rPr>
        <w:t>чёткого</w:t>
      </w:r>
      <w:r>
        <w:rPr>
          <w:i/>
          <w:spacing w:val="-4"/>
          <w:sz w:val="24"/>
        </w:rPr>
        <w:t xml:space="preserve"> </w:t>
      </w:r>
      <w:r>
        <w:rPr>
          <w:i/>
          <w:sz w:val="24"/>
        </w:rPr>
        <w:t>разделения</w:t>
      </w:r>
      <w:r>
        <w:rPr>
          <w:i/>
          <w:spacing w:val="-3"/>
          <w:sz w:val="24"/>
        </w:rPr>
        <w:t xml:space="preserve"> </w:t>
      </w:r>
      <w:r>
        <w:rPr>
          <w:i/>
          <w:sz w:val="24"/>
        </w:rPr>
        <w:t>функций</w:t>
      </w:r>
      <w:r>
        <w:rPr>
          <w:sz w:val="24"/>
        </w:rPr>
        <w:t>.</w:t>
      </w:r>
    </w:p>
    <w:p w14:paraId="0A5F2B77" w14:textId="77777777" w:rsidR="00FF2DB4" w:rsidRDefault="00C34CCB">
      <w:pPr>
        <w:pStyle w:val="a5"/>
        <w:numPr>
          <w:ilvl w:val="0"/>
          <w:numId w:val="139"/>
        </w:numPr>
        <w:tabs>
          <w:tab w:val="left" w:pos="834"/>
        </w:tabs>
        <w:ind w:left="833" w:hanging="242"/>
        <w:jc w:val="both"/>
        <w:rPr>
          <w:sz w:val="24"/>
        </w:rPr>
      </w:pPr>
      <w:r>
        <w:rPr>
          <w:sz w:val="24"/>
        </w:rPr>
        <w:t>Ситуация</w:t>
      </w:r>
      <w:r>
        <w:rPr>
          <w:spacing w:val="-3"/>
          <w:sz w:val="24"/>
        </w:rPr>
        <w:t xml:space="preserve"> </w:t>
      </w:r>
      <w:r>
        <w:rPr>
          <w:i/>
          <w:sz w:val="24"/>
        </w:rPr>
        <w:t>конфликтного</w:t>
      </w:r>
      <w:r>
        <w:rPr>
          <w:i/>
          <w:spacing w:val="-4"/>
          <w:sz w:val="24"/>
        </w:rPr>
        <w:t xml:space="preserve"> </w:t>
      </w:r>
      <w:r>
        <w:rPr>
          <w:i/>
          <w:sz w:val="24"/>
        </w:rPr>
        <w:t>взаимодействия</w:t>
      </w:r>
      <w:r>
        <w:rPr>
          <w:i/>
          <w:spacing w:val="-5"/>
          <w:sz w:val="24"/>
        </w:rPr>
        <w:t xml:space="preserve"> </w:t>
      </w:r>
      <w:r>
        <w:rPr>
          <w:i/>
          <w:sz w:val="24"/>
        </w:rPr>
        <w:t>со</w:t>
      </w:r>
      <w:r>
        <w:rPr>
          <w:i/>
          <w:spacing w:val="-2"/>
          <w:sz w:val="24"/>
        </w:rPr>
        <w:t xml:space="preserve"> </w:t>
      </w:r>
      <w:r>
        <w:rPr>
          <w:i/>
          <w:sz w:val="24"/>
        </w:rPr>
        <w:t>сверстниками</w:t>
      </w:r>
      <w:r>
        <w:rPr>
          <w:sz w:val="24"/>
        </w:rPr>
        <w:t>.</w:t>
      </w:r>
    </w:p>
    <w:p w14:paraId="00133D5D" w14:textId="77777777" w:rsidR="00FF2DB4" w:rsidRDefault="00C34CCB">
      <w:pPr>
        <w:pStyle w:val="a3"/>
        <w:ind w:right="116" w:firstLine="453"/>
      </w:pPr>
      <w:r>
        <w:t>Последние</w:t>
      </w:r>
      <w:r>
        <w:rPr>
          <w:spacing w:val="1"/>
        </w:rPr>
        <w:t xml:space="preserve"> </w:t>
      </w:r>
      <w:r>
        <w:t>две</w:t>
      </w:r>
      <w:r>
        <w:rPr>
          <w:spacing w:val="1"/>
        </w:rPr>
        <w:t xml:space="preserve"> </w:t>
      </w:r>
      <w:r>
        <w:t>ситуации</w:t>
      </w:r>
      <w:r>
        <w:rPr>
          <w:spacing w:val="1"/>
        </w:rPr>
        <w:t xml:space="preserve"> </w:t>
      </w:r>
      <w:r>
        <w:t>позволяют</w:t>
      </w:r>
      <w:r>
        <w:rPr>
          <w:spacing w:val="1"/>
        </w:rPr>
        <w:t xml:space="preserve"> </w:t>
      </w:r>
      <w:r>
        <w:t>выделить</w:t>
      </w:r>
      <w:r>
        <w:rPr>
          <w:spacing w:val="1"/>
        </w:rPr>
        <w:t xml:space="preserve"> </w:t>
      </w:r>
      <w:r>
        <w:t>индивидуальные</w:t>
      </w:r>
      <w:r>
        <w:rPr>
          <w:spacing w:val="1"/>
        </w:rPr>
        <w:t xml:space="preserve"> </w:t>
      </w:r>
      <w:r>
        <w:t>стили</w:t>
      </w:r>
      <w:r>
        <w:rPr>
          <w:spacing w:val="1"/>
        </w:rPr>
        <w:t xml:space="preserve"> </w:t>
      </w:r>
      <w:r>
        <w:t>сотрудничества,</w:t>
      </w:r>
      <w:r>
        <w:rPr>
          <w:spacing w:val="1"/>
        </w:rPr>
        <w:t xml:space="preserve"> </w:t>
      </w:r>
      <w:r>
        <w:t>свойственные</w:t>
      </w:r>
      <w:r>
        <w:rPr>
          <w:spacing w:val="20"/>
        </w:rPr>
        <w:t xml:space="preserve"> </w:t>
      </w:r>
      <w:r>
        <w:t>детям:</w:t>
      </w:r>
      <w:r>
        <w:rPr>
          <w:spacing w:val="21"/>
        </w:rPr>
        <w:t xml:space="preserve"> </w:t>
      </w:r>
      <w:r>
        <w:t>склонность</w:t>
      </w:r>
      <w:r>
        <w:rPr>
          <w:spacing w:val="20"/>
        </w:rPr>
        <w:t xml:space="preserve"> </w:t>
      </w:r>
      <w:r>
        <w:t>к</w:t>
      </w:r>
      <w:r>
        <w:rPr>
          <w:spacing w:val="21"/>
        </w:rPr>
        <w:t xml:space="preserve"> </w:t>
      </w:r>
      <w:r>
        <w:t>лидерству,</w:t>
      </w:r>
      <w:r>
        <w:rPr>
          <w:spacing w:val="20"/>
        </w:rPr>
        <w:t xml:space="preserve"> </w:t>
      </w:r>
      <w:r>
        <w:t>подчинению,</w:t>
      </w:r>
      <w:r>
        <w:rPr>
          <w:spacing w:val="20"/>
        </w:rPr>
        <w:t xml:space="preserve"> </w:t>
      </w:r>
      <w:r>
        <w:t>агрессивность,</w:t>
      </w:r>
      <w:r>
        <w:rPr>
          <w:spacing w:val="20"/>
        </w:rPr>
        <w:t xml:space="preserve"> </w:t>
      </w:r>
      <w:r>
        <w:t>индивидуалистические</w:t>
      </w:r>
    </w:p>
    <w:p w14:paraId="7D25D70C" w14:textId="77777777" w:rsidR="00FF2DB4" w:rsidRDefault="00FF2DB4">
      <w:pPr>
        <w:sectPr w:rsidR="00FF2DB4">
          <w:pgSz w:w="11920" w:h="16850"/>
          <w:pgMar w:top="780" w:right="640" w:bottom="1580" w:left="300" w:header="0" w:footer="1365" w:gutter="0"/>
          <w:cols w:space="720"/>
        </w:sectPr>
      </w:pPr>
    </w:p>
    <w:p w14:paraId="2FB7E564" w14:textId="77777777" w:rsidR="00FF2DB4" w:rsidRDefault="00C34CCB">
      <w:pPr>
        <w:pStyle w:val="a3"/>
        <w:spacing w:before="70"/>
      </w:pPr>
      <w:r>
        <w:t>тенденции</w:t>
      </w:r>
      <w:r>
        <w:rPr>
          <w:spacing w:val="-3"/>
        </w:rPr>
        <w:t xml:space="preserve"> </w:t>
      </w:r>
      <w:r>
        <w:t>и</w:t>
      </w:r>
      <w:r>
        <w:rPr>
          <w:spacing w:val="-1"/>
        </w:rPr>
        <w:t xml:space="preserve"> </w:t>
      </w:r>
      <w:r>
        <w:t>пр.</w:t>
      </w:r>
    </w:p>
    <w:p w14:paraId="3CE80286" w14:textId="77777777" w:rsidR="00FF2DB4" w:rsidRDefault="00C34CCB">
      <w:pPr>
        <w:pStyle w:val="a3"/>
        <w:ind w:right="126" w:firstLine="453"/>
      </w:pPr>
      <w:r>
        <w:t>Установлено, что у обучающихся, занимающихся проектной деятельностью, учебная мотивация</w:t>
      </w:r>
      <w:r>
        <w:rPr>
          <w:spacing w:val="1"/>
        </w:rPr>
        <w:t xml:space="preserve"> </w:t>
      </w:r>
      <w:r>
        <w:t>учения</w:t>
      </w:r>
      <w:r>
        <w:rPr>
          <w:spacing w:val="1"/>
        </w:rPr>
        <w:t xml:space="preserve"> </w:t>
      </w:r>
      <w:r>
        <w:t>в</w:t>
      </w:r>
      <w:r>
        <w:rPr>
          <w:spacing w:val="1"/>
        </w:rPr>
        <w:t xml:space="preserve"> </w:t>
      </w:r>
      <w:r>
        <w:t>целом</w:t>
      </w:r>
      <w:r>
        <w:rPr>
          <w:spacing w:val="1"/>
        </w:rPr>
        <w:t xml:space="preserve"> </w:t>
      </w:r>
      <w:r>
        <w:t>выражена</w:t>
      </w:r>
      <w:r>
        <w:rPr>
          <w:spacing w:val="1"/>
        </w:rPr>
        <w:t xml:space="preserve"> </w:t>
      </w:r>
      <w:r>
        <w:t>выше.</w:t>
      </w:r>
      <w:r>
        <w:rPr>
          <w:spacing w:val="1"/>
        </w:rPr>
        <w:t xml:space="preserve"> </w:t>
      </w:r>
      <w:r>
        <w:t>Кроме</w:t>
      </w:r>
      <w:r>
        <w:rPr>
          <w:spacing w:val="1"/>
        </w:rPr>
        <w:t xml:space="preserve"> </w:t>
      </w:r>
      <w:r>
        <w:t>того,</w:t>
      </w:r>
      <w:r>
        <w:rPr>
          <w:spacing w:val="1"/>
        </w:rPr>
        <w:t xml:space="preserve"> </w:t>
      </w:r>
      <w:r>
        <w:t>с</w:t>
      </w:r>
      <w:r>
        <w:rPr>
          <w:spacing w:val="1"/>
        </w:rPr>
        <w:t xml:space="preserve"> </w:t>
      </w:r>
      <w:r>
        <w:t>помощью</w:t>
      </w:r>
      <w:r>
        <w:rPr>
          <w:spacing w:val="1"/>
        </w:rPr>
        <w:t xml:space="preserve"> </w:t>
      </w:r>
      <w:r>
        <w:t>проектной</w:t>
      </w:r>
      <w:r>
        <w:rPr>
          <w:spacing w:val="1"/>
        </w:rPr>
        <w:t xml:space="preserve"> </w:t>
      </w:r>
      <w:r>
        <w:t>деятельности</w:t>
      </w:r>
      <w:r>
        <w:rPr>
          <w:spacing w:val="1"/>
        </w:rPr>
        <w:t xml:space="preserve"> </w:t>
      </w:r>
      <w:r>
        <w:t>может</w:t>
      </w:r>
      <w:r>
        <w:rPr>
          <w:spacing w:val="1"/>
        </w:rPr>
        <w:t xml:space="preserve"> </w:t>
      </w:r>
      <w:r>
        <w:t>быть</w:t>
      </w:r>
      <w:r>
        <w:rPr>
          <w:spacing w:val="1"/>
        </w:rPr>
        <w:t xml:space="preserve"> </w:t>
      </w:r>
      <w:r>
        <w:t>существенно</w:t>
      </w:r>
      <w:r>
        <w:rPr>
          <w:spacing w:val="-1"/>
        </w:rPr>
        <w:t xml:space="preserve"> </w:t>
      </w:r>
      <w:r>
        <w:t>снижена</w:t>
      </w:r>
      <w:r>
        <w:rPr>
          <w:spacing w:val="-1"/>
        </w:rPr>
        <w:t xml:space="preserve"> </w:t>
      </w:r>
      <w:r>
        <w:t>школьная тревожность.</w:t>
      </w:r>
    </w:p>
    <w:p w14:paraId="2BB59650" w14:textId="77777777" w:rsidR="00FF2DB4" w:rsidRDefault="00C34CCB">
      <w:pPr>
        <w:pStyle w:val="4"/>
        <w:spacing w:before="5" w:line="274" w:lineRule="exact"/>
      </w:pPr>
      <w:r>
        <w:t>Дискуссия</w:t>
      </w:r>
    </w:p>
    <w:p w14:paraId="70544769" w14:textId="77777777" w:rsidR="00FF2DB4" w:rsidRDefault="00C34CCB">
      <w:pPr>
        <w:pStyle w:val="a3"/>
        <w:ind w:right="115" w:firstLine="453"/>
      </w:pPr>
      <w:r>
        <w:t>Диалог</w:t>
      </w:r>
      <w:r>
        <w:rPr>
          <w:spacing w:val="1"/>
        </w:rPr>
        <w:t xml:space="preserve"> </w:t>
      </w:r>
      <w:r>
        <w:t>обучающихся</w:t>
      </w:r>
      <w:r>
        <w:rPr>
          <w:spacing w:val="1"/>
        </w:rPr>
        <w:t xml:space="preserve"> </w:t>
      </w:r>
      <w:r>
        <w:t>может</w:t>
      </w:r>
      <w:r>
        <w:rPr>
          <w:spacing w:val="1"/>
        </w:rPr>
        <w:t xml:space="preserve"> </w:t>
      </w:r>
      <w:r>
        <w:t>проходить</w:t>
      </w:r>
      <w:r>
        <w:rPr>
          <w:spacing w:val="1"/>
        </w:rPr>
        <w:t xml:space="preserve"> </w:t>
      </w:r>
      <w:r>
        <w:t>не</w:t>
      </w:r>
      <w:r>
        <w:rPr>
          <w:spacing w:val="1"/>
        </w:rPr>
        <w:t xml:space="preserve"> </w:t>
      </w:r>
      <w:r>
        <w:t>только</w:t>
      </w:r>
      <w:r>
        <w:rPr>
          <w:spacing w:val="1"/>
        </w:rPr>
        <w:t xml:space="preserve"> </w:t>
      </w:r>
      <w:r>
        <w:t>в</w:t>
      </w:r>
      <w:r>
        <w:rPr>
          <w:spacing w:val="1"/>
        </w:rPr>
        <w:t xml:space="preserve"> </w:t>
      </w:r>
      <w:r>
        <w:t>устной,</w:t>
      </w:r>
      <w:r>
        <w:rPr>
          <w:spacing w:val="1"/>
        </w:rPr>
        <w:t xml:space="preserve"> </w:t>
      </w:r>
      <w:r>
        <w:t>но</w:t>
      </w:r>
      <w:r>
        <w:rPr>
          <w:spacing w:val="1"/>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На</w:t>
      </w:r>
      <w:r>
        <w:rPr>
          <w:spacing w:val="1"/>
        </w:rPr>
        <w:t xml:space="preserve"> </w:t>
      </w:r>
      <w:r>
        <w:t>определённом этапе эффективным средством работы обучающихся со своей и чужой точками зрения</w:t>
      </w:r>
      <w:r>
        <w:rPr>
          <w:spacing w:val="1"/>
        </w:rPr>
        <w:t xml:space="preserve"> </w:t>
      </w:r>
      <w:r>
        <w:t xml:space="preserve">может стать </w:t>
      </w:r>
      <w:r>
        <w:rPr>
          <w:i/>
        </w:rPr>
        <w:t>письменная дискуссия</w:t>
      </w:r>
      <w:r>
        <w:t>. В начальной школе на протяжении более чем 3 лет совместные</w:t>
      </w:r>
      <w:r>
        <w:rPr>
          <w:spacing w:val="1"/>
        </w:rPr>
        <w:t xml:space="preserve"> </w:t>
      </w:r>
      <w:r>
        <w:t>действия</w:t>
      </w:r>
      <w:r>
        <w:rPr>
          <w:spacing w:val="1"/>
        </w:rPr>
        <w:t xml:space="preserve"> </w:t>
      </w:r>
      <w:r>
        <w:t>обучающихся</w:t>
      </w:r>
      <w:r>
        <w:rPr>
          <w:spacing w:val="1"/>
        </w:rPr>
        <w:t xml:space="preserve"> </w:t>
      </w:r>
      <w:r>
        <w:t>строятся</w:t>
      </w:r>
      <w:r>
        <w:rPr>
          <w:spacing w:val="1"/>
        </w:rPr>
        <w:t xml:space="preserve"> </w:t>
      </w:r>
      <w:r>
        <w:t>преимущественно</w:t>
      </w:r>
      <w:r>
        <w:rPr>
          <w:spacing w:val="1"/>
        </w:rPr>
        <w:t xml:space="preserve"> </w:t>
      </w:r>
      <w:r>
        <w:t>через</w:t>
      </w:r>
      <w:r>
        <w:rPr>
          <w:spacing w:val="1"/>
        </w:rPr>
        <w:t xml:space="preserve"> </w:t>
      </w:r>
      <w:r>
        <w:rPr>
          <w:i/>
        </w:rPr>
        <w:t>устные</w:t>
      </w:r>
      <w:r>
        <w:rPr>
          <w:i/>
          <w:spacing w:val="1"/>
        </w:rPr>
        <w:t xml:space="preserve"> </w:t>
      </w:r>
      <w:r>
        <w:rPr>
          <w:i/>
        </w:rPr>
        <w:t>формы</w:t>
      </w:r>
      <w:r>
        <w:rPr>
          <w:i/>
          <w:spacing w:val="1"/>
        </w:rPr>
        <w:t xml:space="preserve"> </w:t>
      </w:r>
      <w:r>
        <w:rPr>
          <w:i/>
        </w:rPr>
        <w:t>учебных</w:t>
      </w:r>
      <w:r>
        <w:rPr>
          <w:i/>
          <w:spacing w:val="1"/>
        </w:rPr>
        <w:t xml:space="preserve"> </w:t>
      </w:r>
      <w:r>
        <w:rPr>
          <w:i/>
        </w:rPr>
        <w:t>диалогов</w:t>
      </w:r>
      <w:r>
        <w:rPr>
          <w:i/>
          <w:spacing w:val="1"/>
        </w:rPr>
        <w:t xml:space="preserve"> </w:t>
      </w:r>
      <w:r>
        <w:t>с</w:t>
      </w:r>
      <w:r>
        <w:rPr>
          <w:spacing w:val="1"/>
        </w:rPr>
        <w:t xml:space="preserve"> </w:t>
      </w:r>
      <w:r>
        <w:t>одноклассниками</w:t>
      </w:r>
      <w:r>
        <w:rPr>
          <w:spacing w:val="-3"/>
        </w:rPr>
        <w:t xml:space="preserve"> </w:t>
      </w:r>
      <w:r>
        <w:t>и</w:t>
      </w:r>
      <w:r>
        <w:rPr>
          <w:spacing w:val="3"/>
        </w:rPr>
        <w:t xml:space="preserve"> </w:t>
      </w:r>
      <w:r>
        <w:t>учителем.</w:t>
      </w:r>
    </w:p>
    <w:p w14:paraId="6C448ADE" w14:textId="77777777" w:rsidR="00FF2DB4" w:rsidRDefault="00C34CCB">
      <w:pPr>
        <w:pStyle w:val="a3"/>
        <w:ind w:right="115" w:firstLine="453"/>
      </w:pPr>
      <w:r>
        <w:t>Устная дискуссия помогает ребёнку сформировать свою точку зрения, отличить её от других точек</w:t>
      </w:r>
      <w:r>
        <w:rPr>
          <w:spacing w:val="1"/>
        </w:rPr>
        <w:t xml:space="preserve"> </w:t>
      </w:r>
      <w:r>
        <w:t>зрения, а также скоординировать разные точки зрения для достижения общей цели. Вместе с тем для</w:t>
      </w:r>
      <w:r>
        <w:rPr>
          <w:spacing w:val="1"/>
        </w:rPr>
        <w:t xml:space="preserve"> </w:t>
      </w:r>
      <w:r>
        <w:t>становления</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очень</w:t>
      </w:r>
      <w:r>
        <w:rPr>
          <w:spacing w:val="1"/>
        </w:rPr>
        <w:t xml:space="preserve"> </w:t>
      </w:r>
      <w:r>
        <w:t>важно</w:t>
      </w:r>
      <w:r>
        <w:rPr>
          <w:spacing w:val="1"/>
        </w:rPr>
        <w:t xml:space="preserve"> </w:t>
      </w:r>
      <w:r>
        <w:t>развивать</w:t>
      </w:r>
      <w:r>
        <w:rPr>
          <w:spacing w:val="1"/>
        </w:rPr>
        <w:t xml:space="preserve"> </w:t>
      </w:r>
      <w:r>
        <w:t>письменную</w:t>
      </w:r>
      <w:r>
        <w:rPr>
          <w:spacing w:val="1"/>
        </w:rPr>
        <w:t xml:space="preserve"> </w:t>
      </w:r>
      <w:r>
        <w:t>форму</w:t>
      </w:r>
      <w:r>
        <w:rPr>
          <w:spacing w:val="1"/>
        </w:rPr>
        <w:t xml:space="preserve"> </w:t>
      </w:r>
      <w:r>
        <w:t>диалогического</w:t>
      </w:r>
      <w:r>
        <w:rPr>
          <w:spacing w:val="1"/>
        </w:rPr>
        <w:t xml:space="preserve"> </w:t>
      </w:r>
      <w:r>
        <w:t>взаимодействия</w:t>
      </w:r>
      <w:r>
        <w:rPr>
          <w:spacing w:val="1"/>
        </w:rPr>
        <w:t xml:space="preserve"> </w:t>
      </w:r>
      <w:r>
        <w:t>с</w:t>
      </w:r>
      <w:r>
        <w:rPr>
          <w:spacing w:val="1"/>
        </w:rPr>
        <w:t xml:space="preserve"> </w:t>
      </w:r>
      <w:r>
        <w:t>другими</w:t>
      </w:r>
      <w:r>
        <w:rPr>
          <w:spacing w:val="1"/>
        </w:rPr>
        <w:t xml:space="preserve"> </w:t>
      </w:r>
      <w:r>
        <w:t>и</w:t>
      </w:r>
      <w:r>
        <w:rPr>
          <w:spacing w:val="1"/>
        </w:rPr>
        <w:t xml:space="preserve"> </w:t>
      </w:r>
      <w:r>
        <w:t>самим</w:t>
      </w:r>
      <w:r>
        <w:rPr>
          <w:spacing w:val="1"/>
        </w:rPr>
        <w:t xml:space="preserve"> </w:t>
      </w:r>
      <w:r>
        <w:t>собой.</w:t>
      </w:r>
      <w:r>
        <w:rPr>
          <w:spacing w:val="1"/>
        </w:rPr>
        <w:t xml:space="preserve"> </w:t>
      </w:r>
      <w:r>
        <w:t>Наиболее</w:t>
      </w:r>
      <w:r>
        <w:rPr>
          <w:spacing w:val="1"/>
        </w:rPr>
        <w:t xml:space="preserve"> </w:t>
      </w:r>
      <w:r>
        <w:t>удобное</w:t>
      </w:r>
      <w:r>
        <w:rPr>
          <w:spacing w:val="1"/>
        </w:rPr>
        <w:t xml:space="preserve"> </w:t>
      </w:r>
      <w:r>
        <w:t>время</w:t>
      </w:r>
      <w:r>
        <w:rPr>
          <w:spacing w:val="1"/>
        </w:rPr>
        <w:t xml:space="preserve"> </w:t>
      </w:r>
      <w:r>
        <w:t>для</w:t>
      </w:r>
      <w:r>
        <w:rPr>
          <w:spacing w:val="1"/>
        </w:rPr>
        <w:t xml:space="preserve"> </w:t>
      </w:r>
      <w:r>
        <w:t>этого</w:t>
      </w:r>
      <w:r>
        <w:rPr>
          <w:spacing w:val="1"/>
        </w:rPr>
        <w:t xml:space="preserve"> </w:t>
      </w:r>
      <w:r>
        <w:t>—</w:t>
      </w:r>
      <w:r>
        <w:rPr>
          <w:spacing w:val="1"/>
        </w:rPr>
        <w:t xml:space="preserve"> </w:t>
      </w:r>
      <w:r>
        <w:t>основное</w:t>
      </w:r>
      <w:r>
        <w:rPr>
          <w:spacing w:val="1"/>
        </w:rPr>
        <w:t xml:space="preserve"> </w:t>
      </w:r>
      <w:r>
        <w:t>звено</w:t>
      </w:r>
      <w:r>
        <w:rPr>
          <w:spacing w:val="1"/>
        </w:rPr>
        <w:t xml:space="preserve"> </w:t>
      </w:r>
      <w:r>
        <w:t>школы</w:t>
      </w:r>
      <w:r>
        <w:rPr>
          <w:spacing w:val="1"/>
        </w:rPr>
        <w:t xml:space="preserve"> </w:t>
      </w:r>
      <w:r>
        <w:t>(5—8</w:t>
      </w:r>
      <w:r>
        <w:rPr>
          <w:spacing w:val="1"/>
        </w:rPr>
        <w:t xml:space="preserve"> </w:t>
      </w:r>
      <w:r>
        <w:t>классы),</w:t>
      </w:r>
      <w:r>
        <w:rPr>
          <w:spacing w:val="1"/>
        </w:rPr>
        <w:t xml:space="preserve"> </w:t>
      </w:r>
      <w:r>
        <w:t>где</w:t>
      </w:r>
      <w:r>
        <w:rPr>
          <w:spacing w:val="1"/>
        </w:rPr>
        <w:t xml:space="preserve"> </w:t>
      </w:r>
      <w:r>
        <w:t>может</w:t>
      </w:r>
      <w:r>
        <w:rPr>
          <w:spacing w:val="1"/>
        </w:rPr>
        <w:t xml:space="preserve"> </w:t>
      </w:r>
      <w:r>
        <w:t>произойти</w:t>
      </w:r>
      <w:r>
        <w:rPr>
          <w:spacing w:val="1"/>
        </w:rPr>
        <w:t xml:space="preserve"> </w:t>
      </w:r>
      <w:r>
        <w:t>следующий</w:t>
      </w:r>
      <w:r>
        <w:rPr>
          <w:spacing w:val="1"/>
        </w:rPr>
        <w:t xml:space="preserve"> </w:t>
      </w:r>
      <w:r>
        <w:t>шаг</w:t>
      </w:r>
      <w:r>
        <w:rPr>
          <w:spacing w:val="1"/>
        </w:rPr>
        <w:t xml:space="preserve"> </w:t>
      </w:r>
      <w:r>
        <w:t>в</w:t>
      </w:r>
      <w:r>
        <w:rPr>
          <w:spacing w:val="1"/>
        </w:rPr>
        <w:t xml:space="preserve"> </w:t>
      </w:r>
      <w:r>
        <w:t>развитии</w:t>
      </w:r>
      <w:r>
        <w:rPr>
          <w:spacing w:val="1"/>
        </w:rPr>
        <w:t xml:space="preserve"> </w:t>
      </w:r>
      <w:r>
        <w:t>учебного</w:t>
      </w:r>
      <w:r>
        <w:rPr>
          <w:spacing w:val="-57"/>
        </w:rPr>
        <w:t xml:space="preserve"> </w:t>
      </w:r>
      <w:r>
        <w:t>сотрудничества</w:t>
      </w:r>
      <w:r>
        <w:rPr>
          <w:spacing w:val="-1"/>
        </w:rPr>
        <w:t xml:space="preserve"> </w:t>
      </w:r>
      <w:r>
        <w:t>— переход</w:t>
      </w:r>
      <w:r>
        <w:rPr>
          <w:spacing w:val="-3"/>
        </w:rPr>
        <w:t xml:space="preserve"> </w:t>
      </w:r>
      <w:r>
        <w:t>к письменным</w:t>
      </w:r>
      <w:r>
        <w:rPr>
          <w:spacing w:val="-3"/>
        </w:rPr>
        <w:t xml:space="preserve"> </w:t>
      </w:r>
      <w:r>
        <w:t>формам</w:t>
      </w:r>
      <w:r>
        <w:rPr>
          <w:spacing w:val="-1"/>
        </w:rPr>
        <w:t xml:space="preserve"> </w:t>
      </w:r>
      <w:r>
        <w:t>ведения дискуссии.</w:t>
      </w:r>
    </w:p>
    <w:p w14:paraId="1C904D14" w14:textId="77777777" w:rsidR="00FF2DB4" w:rsidRDefault="00C34CCB">
      <w:pPr>
        <w:ind w:left="592"/>
        <w:jc w:val="both"/>
        <w:rPr>
          <w:sz w:val="24"/>
        </w:rPr>
      </w:pPr>
      <w:r>
        <w:rPr>
          <w:sz w:val="24"/>
        </w:rPr>
        <w:t>Выделяются</w:t>
      </w:r>
      <w:r>
        <w:rPr>
          <w:spacing w:val="-2"/>
          <w:sz w:val="24"/>
        </w:rPr>
        <w:t xml:space="preserve"> </w:t>
      </w:r>
      <w:r>
        <w:rPr>
          <w:sz w:val="24"/>
        </w:rPr>
        <w:t>следующие</w:t>
      </w:r>
      <w:r>
        <w:rPr>
          <w:spacing w:val="-2"/>
          <w:sz w:val="24"/>
        </w:rPr>
        <w:t xml:space="preserve"> </w:t>
      </w:r>
      <w:r>
        <w:rPr>
          <w:i/>
          <w:sz w:val="24"/>
        </w:rPr>
        <w:t>функции</w:t>
      </w:r>
      <w:r>
        <w:rPr>
          <w:i/>
          <w:spacing w:val="-2"/>
          <w:sz w:val="24"/>
        </w:rPr>
        <w:t xml:space="preserve"> </w:t>
      </w:r>
      <w:r>
        <w:rPr>
          <w:i/>
          <w:sz w:val="24"/>
        </w:rPr>
        <w:t>письменной</w:t>
      </w:r>
      <w:r>
        <w:rPr>
          <w:i/>
          <w:spacing w:val="-2"/>
          <w:sz w:val="24"/>
        </w:rPr>
        <w:t xml:space="preserve"> </w:t>
      </w:r>
      <w:r>
        <w:rPr>
          <w:i/>
          <w:sz w:val="24"/>
        </w:rPr>
        <w:t>дискуссии</w:t>
      </w:r>
      <w:r>
        <w:rPr>
          <w:sz w:val="24"/>
        </w:rPr>
        <w:t>:</w:t>
      </w:r>
    </w:p>
    <w:p w14:paraId="66E9B76E" w14:textId="77777777" w:rsidR="00FF2DB4" w:rsidRDefault="00C34CCB">
      <w:pPr>
        <w:pStyle w:val="a5"/>
        <w:numPr>
          <w:ilvl w:val="0"/>
          <w:numId w:val="3"/>
        </w:numPr>
        <w:tabs>
          <w:tab w:val="left" w:pos="737"/>
        </w:tabs>
        <w:ind w:right="119" w:firstLine="453"/>
        <w:jc w:val="both"/>
        <w:rPr>
          <w:sz w:val="24"/>
        </w:rPr>
      </w:pPr>
      <w:r>
        <w:rPr>
          <w:sz w:val="24"/>
        </w:rPr>
        <w:t>чтение и понимание письменно изложенной точки зрения других людей как переходная учебная</w:t>
      </w:r>
      <w:r>
        <w:rPr>
          <w:spacing w:val="1"/>
          <w:sz w:val="24"/>
        </w:rPr>
        <w:t xml:space="preserve"> </w:t>
      </w:r>
      <w:r>
        <w:rPr>
          <w:sz w:val="24"/>
        </w:rPr>
        <w:t>форма от устной дискуссии, характерной для начального этапа образования, к мысленному диалогу с</w:t>
      </w:r>
      <w:r>
        <w:rPr>
          <w:spacing w:val="1"/>
          <w:sz w:val="24"/>
        </w:rPr>
        <w:t xml:space="preserve"> </w:t>
      </w:r>
      <w:r>
        <w:rPr>
          <w:sz w:val="24"/>
        </w:rPr>
        <w:t>авторами научных и научно-популярных текстов, из которых старшие подростки получают сведения о</w:t>
      </w:r>
      <w:r>
        <w:rPr>
          <w:spacing w:val="1"/>
          <w:sz w:val="24"/>
        </w:rPr>
        <w:t xml:space="preserve"> </w:t>
      </w:r>
      <w:r>
        <w:rPr>
          <w:sz w:val="24"/>
        </w:rPr>
        <w:t>взглядах</w:t>
      </w:r>
      <w:r>
        <w:rPr>
          <w:spacing w:val="-2"/>
          <w:sz w:val="24"/>
        </w:rPr>
        <w:t xml:space="preserve"> </w:t>
      </w:r>
      <w:r>
        <w:rPr>
          <w:sz w:val="24"/>
        </w:rPr>
        <w:t>на</w:t>
      </w:r>
      <w:r>
        <w:rPr>
          <w:spacing w:val="-1"/>
          <w:sz w:val="24"/>
        </w:rPr>
        <w:t xml:space="preserve"> </w:t>
      </w:r>
      <w:r>
        <w:rPr>
          <w:sz w:val="24"/>
        </w:rPr>
        <w:t>проблемы, существующие</w:t>
      </w:r>
      <w:r>
        <w:rPr>
          <w:spacing w:val="-1"/>
          <w:sz w:val="24"/>
        </w:rPr>
        <w:t xml:space="preserve"> </w:t>
      </w:r>
      <w:r>
        <w:rPr>
          <w:sz w:val="24"/>
        </w:rPr>
        <w:t>в</w:t>
      </w:r>
      <w:r>
        <w:rPr>
          <w:spacing w:val="-2"/>
          <w:sz w:val="24"/>
        </w:rPr>
        <w:t xml:space="preserve"> </w:t>
      </w:r>
      <w:r>
        <w:rPr>
          <w:sz w:val="24"/>
        </w:rPr>
        <w:t>разных</w:t>
      </w:r>
      <w:r>
        <w:rPr>
          <w:spacing w:val="2"/>
          <w:sz w:val="24"/>
        </w:rPr>
        <w:t xml:space="preserve"> </w:t>
      </w:r>
      <w:r>
        <w:rPr>
          <w:sz w:val="24"/>
        </w:rPr>
        <w:t>областях</w:t>
      </w:r>
      <w:r>
        <w:rPr>
          <w:spacing w:val="2"/>
          <w:sz w:val="24"/>
        </w:rPr>
        <w:t xml:space="preserve"> </w:t>
      </w:r>
      <w:r>
        <w:rPr>
          <w:sz w:val="24"/>
        </w:rPr>
        <w:t>знаний;</w:t>
      </w:r>
    </w:p>
    <w:p w14:paraId="2F2ED586" w14:textId="77777777" w:rsidR="00FF2DB4" w:rsidRDefault="00C34CCB">
      <w:pPr>
        <w:pStyle w:val="a5"/>
        <w:numPr>
          <w:ilvl w:val="0"/>
          <w:numId w:val="3"/>
        </w:numPr>
        <w:tabs>
          <w:tab w:val="left" w:pos="740"/>
        </w:tabs>
        <w:ind w:right="128" w:firstLine="453"/>
        <w:jc w:val="both"/>
        <w:rPr>
          <w:sz w:val="24"/>
        </w:rPr>
      </w:pPr>
      <w:r>
        <w:rPr>
          <w:sz w:val="24"/>
        </w:rPr>
        <w:t>усиление письменного оформления мысли за счёт развития речи младших подростков, умения</w:t>
      </w:r>
      <w:r>
        <w:rPr>
          <w:spacing w:val="1"/>
          <w:sz w:val="24"/>
        </w:rPr>
        <w:t xml:space="preserve"> </w:t>
      </w:r>
      <w:r>
        <w:rPr>
          <w:sz w:val="24"/>
        </w:rPr>
        <w:t>формулировать своё мнение</w:t>
      </w:r>
      <w:r>
        <w:rPr>
          <w:spacing w:val="-1"/>
          <w:sz w:val="24"/>
        </w:rPr>
        <w:t xml:space="preserve"> </w:t>
      </w:r>
      <w:r>
        <w:rPr>
          <w:sz w:val="24"/>
        </w:rPr>
        <w:t>так, чтобы</w:t>
      </w:r>
      <w:r>
        <w:rPr>
          <w:spacing w:val="-1"/>
          <w:sz w:val="24"/>
        </w:rPr>
        <w:t xml:space="preserve"> </w:t>
      </w:r>
      <w:r>
        <w:rPr>
          <w:sz w:val="24"/>
        </w:rPr>
        <w:t>быть</w:t>
      </w:r>
      <w:r>
        <w:rPr>
          <w:spacing w:val="-2"/>
          <w:sz w:val="24"/>
        </w:rPr>
        <w:t xml:space="preserve"> </w:t>
      </w:r>
      <w:r>
        <w:rPr>
          <w:sz w:val="24"/>
        </w:rPr>
        <w:t>понятым другими;</w:t>
      </w:r>
    </w:p>
    <w:p w14:paraId="32C23200" w14:textId="77777777" w:rsidR="00FF2DB4" w:rsidRDefault="00C34CCB">
      <w:pPr>
        <w:pStyle w:val="a5"/>
        <w:numPr>
          <w:ilvl w:val="0"/>
          <w:numId w:val="3"/>
        </w:numPr>
        <w:tabs>
          <w:tab w:val="left" w:pos="737"/>
        </w:tabs>
        <w:ind w:right="123" w:firstLine="453"/>
        <w:jc w:val="both"/>
        <w:rPr>
          <w:sz w:val="24"/>
        </w:rPr>
      </w:pPr>
      <w:r>
        <w:rPr>
          <w:sz w:val="24"/>
        </w:rPr>
        <w:t>письменная</w:t>
      </w:r>
      <w:r>
        <w:rPr>
          <w:spacing w:val="1"/>
          <w:sz w:val="24"/>
        </w:rPr>
        <w:t xml:space="preserve"> </w:t>
      </w:r>
      <w:r>
        <w:rPr>
          <w:sz w:val="24"/>
        </w:rPr>
        <w:t>речь</w:t>
      </w:r>
      <w:r>
        <w:rPr>
          <w:spacing w:val="1"/>
          <w:sz w:val="24"/>
        </w:rPr>
        <w:t xml:space="preserve"> </w:t>
      </w:r>
      <w:r>
        <w:rPr>
          <w:sz w:val="24"/>
        </w:rPr>
        <w:t>как</w:t>
      </w:r>
      <w:r>
        <w:rPr>
          <w:spacing w:val="1"/>
          <w:sz w:val="24"/>
        </w:rPr>
        <w:t xml:space="preserve"> </w:t>
      </w:r>
      <w:r>
        <w:rPr>
          <w:sz w:val="24"/>
        </w:rPr>
        <w:t>средство</w:t>
      </w:r>
      <w:r>
        <w:rPr>
          <w:spacing w:val="1"/>
          <w:sz w:val="24"/>
        </w:rPr>
        <w:t xml:space="preserve"> </w:t>
      </w:r>
      <w:r>
        <w:rPr>
          <w:sz w:val="24"/>
        </w:rPr>
        <w:t>развития</w:t>
      </w:r>
      <w:r>
        <w:rPr>
          <w:spacing w:val="1"/>
          <w:sz w:val="24"/>
        </w:rPr>
        <w:t xml:space="preserve"> </w:t>
      </w:r>
      <w:r>
        <w:rPr>
          <w:sz w:val="24"/>
        </w:rPr>
        <w:t>теоретического</w:t>
      </w:r>
      <w:r>
        <w:rPr>
          <w:spacing w:val="1"/>
          <w:sz w:val="24"/>
        </w:rPr>
        <w:t xml:space="preserve"> </w:t>
      </w:r>
      <w:r>
        <w:rPr>
          <w:sz w:val="24"/>
        </w:rPr>
        <w:t>мышления</w:t>
      </w:r>
      <w:r>
        <w:rPr>
          <w:spacing w:val="1"/>
          <w:sz w:val="24"/>
        </w:rPr>
        <w:t xml:space="preserve"> </w:t>
      </w:r>
      <w:r>
        <w:rPr>
          <w:sz w:val="24"/>
        </w:rPr>
        <w:t>школьника</w:t>
      </w:r>
      <w:r>
        <w:rPr>
          <w:spacing w:val="1"/>
          <w:sz w:val="24"/>
        </w:rPr>
        <w:t xml:space="preserve"> </w:t>
      </w:r>
      <w:r>
        <w:rPr>
          <w:sz w:val="24"/>
        </w:rPr>
        <w:t>содействует</w:t>
      </w:r>
      <w:r>
        <w:rPr>
          <w:spacing w:val="1"/>
          <w:sz w:val="24"/>
        </w:rPr>
        <w:t xml:space="preserve"> </w:t>
      </w:r>
      <w:r>
        <w:rPr>
          <w:sz w:val="24"/>
        </w:rPr>
        <w:t>фиксированию</w:t>
      </w:r>
      <w:r>
        <w:rPr>
          <w:spacing w:val="1"/>
          <w:sz w:val="24"/>
        </w:rPr>
        <w:t xml:space="preserve"> </w:t>
      </w:r>
      <w:r>
        <w:rPr>
          <w:sz w:val="24"/>
        </w:rPr>
        <w:t>наиболее</w:t>
      </w:r>
      <w:r>
        <w:rPr>
          <w:spacing w:val="1"/>
          <w:sz w:val="24"/>
        </w:rPr>
        <w:t xml:space="preserve"> </w:t>
      </w:r>
      <w:r>
        <w:rPr>
          <w:sz w:val="24"/>
        </w:rPr>
        <w:t>важных</w:t>
      </w:r>
      <w:r>
        <w:rPr>
          <w:spacing w:val="1"/>
          <w:sz w:val="24"/>
        </w:rPr>
        <w:t xml:space="preserve"> </w:t>
      </w:r>
      <w:r>
        <w:rPr>
          <w:sz w:val="24"/>
        </w:rPr>
        <w:t>моментов</w:t>
      </w:r>
      <w:r>
        <w:rPr>
          <w:spacing w:val="1"/>
          <w:sz w:val="24"/>
        </w:rPr>
        <w:t xml:space="preserve"> </w:t>
      </w:r>
      <w:r>
        <w:rPr>
          <w:sz w:val="24"/>
        </w:rPr>
        <w:t>в</w:t>
      </w:r>
      <w:r>
        <w:rPr>
          <w:spacing w:val="1"/>
          <w:sz w:val="24"/>
        </w:rPr>
        <w:t xml:space="preserve"> </w:t>
      </w:r>
      <w:r>
        <w:rPr>
          <w:sz w:val="24"/>
        </w:rPr>
        <w:t>изучаемом</w:t>
      </w:r>
      <w:r>
        <w:rPr>
          <w:spacing w:val="1"/>
          <w:sz w:val="24"/>
        </w:rPr>
        <w:t xml:space="preserve"> </w:t>
      </w:r>
      <w:r>
        <w:rPr>
          <w:sz w:val="24"/>
        </w:rPr>
        <w:t>тексте</w:t>
      </w:r>
      <w:r>
        <w:rPr>
          <w:spacing w:val="1"/>
          <w:sz w:val="24"/>
        </w:rPr>
        <w:t xml:space="preserve"> </w:t>
      </w:r>
      <w:r>
        <w:rPr>
          <w:sz w:val="24"/>
        </w:rPr>
        <w:t>(определение</w:t>
      </w:r>
      <w:r>
        <w:rPr>
          <w:spacing w:val="1"/>
          <w:sz w:val="24"/>
        </w:rPr>
        <w:t xml:space="preserve"> </w:t>
      </w:r>
      <w:r>
        <w:rPr>
          <w:sz w:val="24"/>
        </w:rPr>
        <w:t>новой</w:t>
      </w:r>
      <w:r>
        <w:rPr>
          <w:spacing w:val="1"/>
          <w:sz w:val="24"/>
        </w:rPr>
        <w:t xml:space="preserve"> </w:t>
      </w:r>
      <w:r>
        <w:rPr>
          <w:sz w:val="24"/>
        </w:rPr>
        <w:t>проблемы,</w:t>
      </w:r>
      <w:r>
        <w:rPr>
          <w:spacing w:val="1"/>
          <w:sz w:val="24"/>
        </w:rPr>
        <w:t xml:space="preserve"> </w:t>
      </w:r>
      <w:r>
        <w:rPr>
          <w:sz w:val="24"/>
        </w:rPr>
        <w:t>установление</w:t>
      </w:r>
      <w:r>
        <w:rPr>
          <w:spacing w:val="1"/>
          <w:sz w:val="24"/>
        </w:rPr>
        <w:t xml:space="preserve"> </w:t>
      </w:r>
      <w:r>
        <w:rPr>
          <w:sz w:val="24"/>
        </w:rPr>
        <w:t>противоречия,</w:t>
      </w:r>
      <w:r>
        <w:rPr>
          <w:spacing w:val="1"/>
          <w:sz w:val="24"/>
        </w:rPr>
        <w:t xml:space="preserve"> </w:t>
      </w:r>
      <w:r>
        <w:rPr>
          <w:sz w:val="24"/>
        </w:rPr>
        <w:t>высказывание</w:t>
      </w:r>
      <w:r>
        <w:rPr>
          <w:spacing w:val="1"/>
          <w:sz w:val="24"/>
        </w:rPr>
        <w:t xml:space="preserve"> </w:t>
      </w:r>
      <w:r>
        <w:rPr>
          <w:sz w:val="24"/>
        </w:rPr>
        <w:t>гипотез,</w:t>
      </w:r>
      <w:r>
        <w:rPr>
          <w:spacing w:val="1"/>
          <w:sz w:val="24"/>
        </w:rPr>
        <w:t xml:space="preserve"> </w:t>
      </w:r>
      <w:r>
        <w:rPr>
          <w:sz w:val="24"/>
        </w:rPr>
        <w:t>выявление</w:t>
      </w:r>
      <w:r>
        <w:rPr>
          <w:spacing w:val="1"/>
          <w:sz w:val="24"/>
        </w:rPr>
        <w:t xml:space="preserve"> </w:t>
      </w:r>
      <w:r>
        <w:rPr>
          <w:sz w:val="24"/>
        </w:rPr>
        <w:t>способов</w:t>
      </w:r>
      <w:r>
        <w:rPr>
          <w:spacing w:val="1"/>
          <w:sz w:val="24"/>
        </w:rPr>
        <w:t xml:space="preserve"> </w:t>
      </w:r>
      <w:r>
        <w:rPr>
          <w:sz w:val="24"/>
        </w:rPr>
        <w:t>их</w:t>
      </w:r>
      <w:r>
        <w:rPr>
          <w:spacing w:val="1"/>
          <w:sz w:val="24"/>
        </w:rPr>
        <w:t xml:space="preserve"> </w:t>
      </w:r>
      <w:r>
        <w:rPr>
          <w:sz w:val="24"/>
        </w:rPr>
        <w:t>проверки,</w:t>
      </w:r>
      <w:r>
        <w:rPr>
          <w:spacing w:val="1"/>
          <w:sz w:val="24"/>
        </w:rPr>
        <w:t xml:space="preserve"> </w:t>
      </w:r>
      <w:r>
        <w:rPr>
          <w:sz w:val="24"/>
        </w:rPr>
        <w:t>фиксация</w:t>
      </w:r>
      <w:r>
        <w:rPr>
          <w:spacing w:val="1"/>
          <w:sz w:val="24"/>
        </w:rPr>
        <w:t xml:space="preserve"> </w:t>
      </w:r>
      <w:r>
        <w:rPr>
          <w:sz w:val="24"/>
        </w:rPr>
        <w:t>выводов</w:t>
      </w:r>
      <w:r>
        <w:rPr>
          <w:spacing w:val="-2"/>
          <w:sz w:val="24"/>
        </w:rPr>
        <w:t xml:space="preserve"> </w:t>
      </w:r>
      <w:r>
        <w:rPr>
          <w:sz w:val="24"/>
        </w:rPr>
        <w:t>и др.);</w:t>
      </w:r>
    </w:p>
    <w:p w14:paraId="5F04E5F1" w14:textId="77777777" w:rsidR="00FF2DB4" w:rsidRDefault="00C34CCB">
      <w:pPr>
        <w:pStyle w:val="a5"/>
        <w:numPr>
          <w:ilvl w:val="0"/>
          <w:numId w:val="3"/>
        </w:numPr>
        <w:tabs>
          <w:tab w:val="left" w:pos="737"/>
        </w:tabs>
        <w:ind w:right="119" w:firstLine="453"/>
        <w:jc w:val="both"/>
        <w:rPr>
          <w:sz w:val="24"/>
        </w:rPr>
      </w:pPr>
      <w:r>
        <w:rPr>
          <w:sz w:val="24"/>
        </w:rPr>
        <w:t>предоставление при организации на уроке письменной дискуссии возможности высказаться всем</w:t>
      </w:r>
      <w:r>
        <w:rPr>
          <w:spacing w:val="1"/>
          <w:sz w:val="24"/>
        </w:rPr>
        <w:t xml:space="preserve"> </w:t>
      </w:r>
      <w:r>
        <w:rPr>
          <w:sz w:val="24"/>
        </w:rPr>
        <w:t>желающим, даже тем детям, которые по разным причинам (неуверенность, застенчивость, медленный</w:t>
      </w:r>
      <w:r>
        <w:rPr>
          <w:spacing w:val="1"/>
          <w:sz w:val="24"/>
        </w:rPr>
        <w:t xml:space="preserve"> </w:t>
      </w:r>
      <w:r>
        <w:rPr>
          <w:sz w:val="24"/>
        </w:rPr>
        <w:t>темп</w:t>
      </w:r>
      <w:r>
        <w:rPr>
          <w:spacing w:val="1"/>
          <w:sz w:val="24"/>
        </w:rPr>
        <w:t xml:space="preserve"> </w:t>
      </w:r>
      <w:r>
        <w:rPr>
          <w:sz w:val="24"/>
        </w:rPr>
        <w:t>деятельности,</w:t>
      </w:r>
      <w:r>
        <w:rPr>
          <w:spacing w:val="1"/>
          <w:sz w:val="24"/>
        </w:rPr>
        <w:t xml:space="preserve"> </w:t>
      </w:r>
      <w:r>
        <w:rPr>
          <w:sz w:val="24"/>
        </w:rPr>
        <w:t>предпочтение</w:t>
      </w:r>
      <w:r>
        <w:rPr>
          <w:spacing w:val="1"/>
          <w:sz w:val="24"/>
        </w:rPr>
        <w:t xml:space="preserve"> </w:t>
      </w:r>
      <w:r>
        <w:rPr>
          <w:sz w:val="24"/>
        </w:rPr>
        <w:t>роли</w:t>
      </w:r>
      <w:r>
        <w:rPr>
          <w:spacing w:val="1"/>
          <w:sz w:val="24"/>
        </w:rPr>
        <w:t xml:space="preserve"> </w:t>
      </w:r>
      <w:r>
        <w:rPr>
          <w:sz w:val="24"/>
        </w:rPr>
        <w:t>слушателя)</w:t>
      </w:r>
      <w:r>
        <w:rPr>
          <w:spacing w:val="1"/>
          <w:sz w:val="24"/>
        </w:rPr>
        <w:t xml:space="preserve"> </w:t>
      </w:r>
      <w:r>
        <w:rPr>
          <w:sz w:val="24"/>
        </w:rPr>
        <w:t>не</w:t>
      </w:r>
      <w:r>
        <w:rPr>
          <w:spacing w:val="1"/>
          <w:sz w:val="24"/>
        </w:rPr>
        <w:t xml:space="preserve"> </w:t>
      </w:r>
      <w:r>
        <w:rPr>
          <w:sz w:val="24"/>
        </w:rPr>
        <w:t>участвуют</w:t>
      </w:r>
      <w:r>
        <w:rPr>
          <w:spacing w:val="1"/>
          <w:sz w:val="24"/>
        </w:rPr>
        <w:t xml:space="preserve"> </w:t>
      </w:r>
      <w:r>
        <w:rPr>
          <w:sz w:val="24"/>
        </w:rPr>
        <w:t>в</w:t>
      </w:r>
      <w:r>
        <w:rPr>
          <w:spacing w:val="1"/>
          <w:sz w:val="24"/>
        </w:rPr>
        <w:t xml:space="preserve"> </w:t>
      </w:r>
      <w:r>
        <w:rPr>
          <w:sz w:val="24"/>
        </w:rPr>
        <w:t>устных</w:t>
      </w:r>
      <w:r>
        <w:rPr>
          <w:spacing w:val="1"/>
          <w:sz w:val="24"/>
        </w:rPr>
        <w:t xml:space="preserve"> </w:t>
      </w:r>
      <w:r>
        <w:rPr>
          <w:sz w:val="24"/>
        </w:rPr>
        <w:t>обсуждениях,</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дополнительной</w:t>
      </w:r>
      <w:r>
        <w:rPr>
          <w:spacing w:val="-1"/>
          <w:sz w:val="24"/>
        </w:rPr>
        <w:t xml:space="preserve"> </w:t>
      </w:r>
      <w:r>
        <w:rPr>
          <w:sz w:val="24"/>
        </w:rPr>
        <w:t>возможности</w:t>
      </w:r>
      <w:r>
        <w:rPr>
          <w:spacing w:val="1"/>
          <w:sz w:val="24"/>
        </w:rPr>
        <w:t xml:space="preserve"> </w:t>
      </w:r>
      <w:r>
        <w:rPr>
          <w:sz w:val="24"/>
        </w:rPr>
        <w:t>концентрации внимания</w:t>
      </w:r>
      <w:r>
        <w:rPr>
          <w:spacing w:val="-1"/>
          <w:sz w:val="24"/>
        </w:rPr>
        <w:t xml:space="preserve"> </w:t>
      </w:r>
      <w:r>
        <w:rPr>
          <w:sz w:val="24"/>
        </w:rPr>
        <w:t>детей</w:t>
      </w:r>
      <w:r>
        <w:rPr>
          <w:spacing w:val="-2"/>
          <w:sz w:val="24"/>
        </w:rPr>
        <w:t xml:space="preserve"> </w:t>
      </w:r>
      <w:r>
        <w:rPr>
          <w:sz w:val="24"/>
        </w:rPr>
        <w:t>на</w:t>
      </w:r>
      <w:r>
        <w:rPr>
          <w:spacing w:val="1"/>
          <w:sz w:val="24"/>
        </w:rPr>
        <w:t xml:space="preserve"> </w:t>
      </w:r>
      <w:r>
        <w:rPr>
          <w:sz w:val="24"/>
        </w:rPr>
        <w:t>уроке.</w:t>
      </w:r>
    </w:p>
    <w:p w14:paraId="59F63461" w14:textId="77777777" w:rsidR="00FF2DB4" w:rsidRDefault="00C34CCB">
      <w:pPr>
        <w:pStyle w:val="4"/>
        <w:spacing w:before="4" w:line="274" w:lineRule="exact"/>
        <w:ind w:left="580" w:right="108"/>
        <w:jc w:val="center"/>
      </w:pPr>
      <w:r>
        <w:t>Тренинги</w:t>
      </w:r>
    </w:p>
    <w:p w14:paraId="5544414F" w14:textId="77777777" w:rsidR="00FF2DB4" w:rsidRDefault="00C34CCB">
      <w:pPr>
        <w:pStyle w:val="a3"/>
        <w:ind w:right="115" w:firstLine="453"/>
      </w:pPr>
      <w:r>
        <w:t>Наиболее</w:t>
      </w:r>
      <w:r>
        <w:rPr>
          <w:spacing w:val="1"/>
        </w:rPr>
        <w:t xml:space="preserve"> </w:t>
      </w:r>
      <w:r>
        <w:t>эффективным</w:t>
      </w:r>
      <w:r>
        <w:rPr>
          <w:spacing w:val="1"/>
        </w:rPr>
        <w:t xml:space="preserve"> </w:t>
      </w:r>
      <w:r>
        <w:t>способом</w:t>
      </w:r>
      <w:r>
        <w:rPr>
          <w:spacing w:val="1"/>
        </w:rPr>
        <w:t xml:space="preserve"> </w:t>
      </w:r>
      <w:r>
        <w:t>психологической</w:t>
      </w:r>
      <w:r>
        <w:rPr>
          <w:spacing w:val="1"/>
        </w:rPr>
        <w:t xml:space="preserve"> </w:t>
      </w:r>
      <w:r>
        <w:t>коррекции</w:t>
      </w:r>
      <w:r>
        <w:rPr>
          <w:spacing w:val="1"/>
        </w:rPr>
        <w:t xml:space="preserve"> </w:t>
      </w:r>
      <w:r>
        <w:t>когнитивных</w:t>
      </w:r>
      <w:r>
        <w:rPr>
          <w:spacing w:val="1"/>
        </w:rPr>
        <w:t xml:space="preserve"> </w:t>
      </w:r>
      <w:r>
        <w:t>и</w:t>
      </w:r>
      <w:r>
        <w:rPr>
          <w:spacing w:val="1"/>
        </w:rPr>
        <w:t xml:space="preserve"> </w:t>
      </w:r>
      <w:r>
        <w:t>эмоционально-</w:t>
      </w:r>
      <w:r>
        <w:rPr>
          <w:spacing w:val="1"/>
        </w:rPr>
        <w:t xml:space="preserve"> </w:t>
      </w:r>
      <w:r>
        <w:t>личностных компонентов рефлексивных способностей могут выступать разные формы и программы</w:t>
      </w:r>
      <w:r>
        <w:rPr>
          <w:spacing w:val="1"/>
        </w:rPr>
        <w:t xml:space="preserve"> </w:t>
      </w:r>
      <w:r>
        <w:rPr>
          <w:i/>
        </w:rPr>
        <w:t>тренингов</w:t>
      </w:r>
      <w:r>
        <w:rPr>
          <w:i/>
          <w:spacing w:val="1"/>
        </w:rPr>
        <w:t xml:space="preserve"> </w:t>
      </w:r>
      <w:r>
        <w:t>для</w:t>
      </w:r>
      <w:r>
        <w:rPr>
          <w:spacing w:val="1"/>
        </w:rPr>
        <w:t xml:space="preserve"> </w:t>
      </w:r>
      <w:r>
        <w:t>подростков.</w:t>
      </w:r>
      <w:r>
        <w:rPr>
          <w:spacing w:val="1"/>
        </w:rPr>
        <w:t xml:space="preserve"> </w:t>
      </w:r>
      <w:r>
        <w:t>Программы</w:t>
      </w:r>
      <w:r>
        <w:rPr>
          <w:spacing w:val="1"/>
        </w:rPr>
        <w:t xml:space="preserve"> </w:t>
      </w:r>
      <w:r>
        <w:t>тренингов</w:t>
      </w:r>
      <w:r>
        <w:rPr>
          <w:spacing w:val="1"/>
        </w:rPr>
        <w:t xml:space="preserve"> </w:t>
      </w:r>
      <w:r>
        <w:t>позволяют</w:t>
      </w:r>
      <w:r>
        <w:rPr>
          <w:spacing w:val="1"/>
        </w:rPr>
        <w:t xml:space="preserve"> </w:t>
      </w:r>
      <w:r>
        <w:t>ставить</w:t>
      </w:r>
      <w:r>
        <w:rPr>
          <w:spacing w:val="1"/>
        </w:rPr>
        <w:t xml:space="preserve"> </w:t>
      </w:r>
      <w:r>
        <w:t>и</w:t>
      </w:r>
      <w:r>
        <w:rPr>
          <w:spacing w:val="1"/>
        </w:rPr>
        <w:t xml:space="preserve"> </w:t>
      </w:r>
      <w:r>
        <w:t>достигать</w:t>
      </w:r>
      <w:r>
        <w:rPr>
          <w:spacing w:val="1"/>
        </w:rPr>
        <w:t xml:space="preserve"> </w:t>
      </w:r>
      <w:r>
        <w:t>следующих</w:t>
      </w:r>
      <w:r>
        <w:rPr>
          <w:spacing w:val="1"/>
        </w:rPr>
        <w:t xml:space="preserve"> </w:t>
      </w:r>
      <w:r>
        <w:t>конкретных</w:t>
      </w:r>
      <w:r>
        <w:rPr>
          <w:spacing w:val="-2"/>
        </w:rPr>
        <w:t xml:space="preserve"> </w:t>
      </w:r>
      <w:r>
        <w:t>целей:</w:t>
      </w:r>
    </w:p>
    <w:p w14:paraId="368A45E5" w14:textId="77777777" w:rsidR="00FF2DB4" w:rsidRDefault="00C34CCB">
      <w:pPr>
        <w:pStyle w:val="a5"/>
        <w:numPr>
          <w:ilvl w:val="0"/>
          <w:numId w:val="3"/>
        </w:numPr>
        <w:tabs>
          <w:tab w:val="left" w:pos="737"/>
        </w:tabs>
        <w:ind w:right="128" w:firstLine="453"/>
        <w:rPr>
          <w:sz w:val="24"/>
        </w:rPr>
      </w:pPr>
      <w:r>
        <w:rPr>
          <w:sz w:val="24"/>
        </w:rPr>
        <w:t>вырабатывать</w:t>
      </w:r>
      <w:r>
        <w:rPr>
          <w:spacing w:val="18"/>
          <w:sz w:val="24"/>
        </w:rPr>
        <w:t xml:space="preserve"> </w:t>
      </w:r>
      <w:r>
        <w:rPr>
          <w:sz w:val="24"/>
        </w:rPr>
        <w:t>положительное</w:t>
      </w:r>
      <w:r>
        <w:rPr>
          <w:spacing w:val="17"/>
          <w:sz w:val="24"/>
        </w:rPr>
        <w:t xml:space="preserve"> </w:t>
      </w:r>
      <w:r>
        <w:rPr>
          <w:sz w:val="24"/>
        </w:rPr>
        <w:t>отношение</w:t>
      </w:r>
      <w:r>
        <w:rPr>
          <w:spacing w:val="17"/>
          <w:sz w:val="24"/>
        </w:rPr>
        <w:t xml:space="preserve"> </w:t>
      </w:r>
      <w:r>
        <w:rPr>
          <w:sz w:val="24"/>
        </w:rPr>
        <w:t>друг</w:t>
      </w:r>
      <w:r>
        <w:rPr>
          <w:spacing w:val="17"/>
          <w:sz w:val="24"/>
        </w:rPr>
        <w:t xml:space="preserve"> </w:t>
      </w:r>
      <w:r>
        <w:rPr>
          <w:sz w:val="24"/>
        </w:rPr>
        <w:t>к</w:t>
      </w:r>
      <w:r>
        <w:rPr>
          <w:spacing w:val="18"/>
          <w:sz w:val="24"/>
        </w:rPr>
        <w:t xml:space="preserve"> </w:t>
      </w:r>
      <w:r>
        <w:rPr>
          <w:sz w:val="24"/>
        </w:rPr>
        <w:t>другу</w:t>
      </w:r>
      <w:r>
        <w:rPr>
          <w:spacing w:val="13"/>
          <w:sz w:val="24"/>
        </w:rPr>
        <w:t xml:space="preserve"> </w:t>
      </w:r>
      <w:r>
        <w:rPr>
          <w:sz w:val="24"/>
        </w:rPr>
        <w:t>и</w:t>
      </w:r>
      <w:r>
        <w:rPr>
          <w:spacing w:val="26"/>
          <w:sz w:val="24"/>
        </w:rPr>
        <w:t xml:space="preserve"> </w:t>
      </w:r>
      <w:r>
        <w:rPr>
          <w:sz w:val="24"/>
        </w:rPr>
        <w:t>умение</w:t>
      </w:r>
      <w:r>
        <w:rPr>
          <w:spacing w:val="16"/>
          <w:sz w:val="24"/>
        </w:rPr>
        <w:t xml:space="preserve"> </w:t>
      </w:r>
      <w:r>
        <w:rPr>
          <w:sz w:val="24"/>
        </w:rPr>
        <w:t>общаться</w:t>
      </w:r>
      <w:r>
        <w:rPr>
          <w:spacing w:val="17"/>
          <w:sz w:val="24"/>
        </w:rPr>
        <w:t xml:space="preserve"> </w:t>
      </w:r>
      <w:r>
        <w:rPr>
          <w:sz w:val="24"/>
        </w:rPr>
        <w:t>так,</w:t>
      </w:r>
      <w:r>
        <w:rPr>
          <w:spacing w:val="18"/>
          <w:sz w:val="24"/>
        </w:rPr>
        <w:t xml:space="preserve"> </w:t>
      </w:r>
      <w:r>
        <w:rPr>
          <w:sz w:val="24"/>
        </w:rPr>
        <w:t>чтобы</w:t>
      </w:r>
      <w:r>
        <w:rPr>
          <w:spacing w:val="17"/>
          <w:sz w:val="24"/>
        </w:rPr>
        <w:t xml:space="preserve"> </w:t>
      </w:r>
      <w:r>
        <w:rPr>
          <w:sz w:val="24"/>
        </w:rPr>
        <w:t>общение</w:t>
      </w:r>
      <w:r>
        <w:rPr>
          <w:spacing w:val="19"/>
          <w:sz w:val="24"/>
        </w:rPr>
        <w:t xml:space="preserve"> </w:t>
      </w:r>
      <w:r>
        <w:rPr>
          <w:sz w:val="24"/>
        </w:rPr>
        <w:t>с</w:t>
      </w:r>
      <w:r>
        <w:rPr>
          <w:spacing w:val="-57"/>
          <w:sz w:val="24"/>
        </w:rPr>
        <w:t xml:space="preserve"> </w:t>
      </w:r>
      <w:r>
        <w:rPr>
          <w:sz w:val="24"/>
        </w:rPr>
        <w:t>тобой</w:t>
      </w:r>
      <w:r>
        <w:rPr>
          <w:spacing w:val="-1"/>
          <w:sz w:val="24"/>
        </w:rPr>
        <w:t xml:space="preserve"> </w:t>
      </w:r>
      <w:r>
        <w:rPr>
          <w:sz w:val="24"/>
        </w:rPr>
        <w:t>приносило</w:t>
      </w:r>
      <w:r>
        <w:rPr>
          <w:spacing w:val="-1"/>
          <w:sz w:val="24"/>
        </w:rPr>
        <w:t xml:space="preserve"> </w:t>
      </w:r>
      <w:r>
        <w:rPr>
          <w:sz w:val="24"/>
        </w:rPr>
        <w:t>радость</w:t>
      </w:r>
      <w:r>
        <w:rPr>
          <w:spacing w:val="1"/>
          <w:sz w:val="24"/>
        </w:rPr>
        <w:t xml:space="preserve"> </w:t>
      </w:r>
      <w:r>
        <w:rPr>
          <w:sz w:val="24"/>
        </w:rPr>
        <w:t>окружающим;</w:t>
      </w:r>
    </w:p>
    <w:p w14:paraId="71A845FE" w14:textId="77777777" w:rsidR="00FF2DB4" w:rsidRDefault="00C34CCB">
      <w:pPr>
        <w:pStyle w:val="a5"/>
        <w:numPr>
          <w:ilvl w:val="0"/>
          <w:numId w:val="3"/>
        </w:numPr>
        <w:tabs>
          <w:tab w:val="left" w:pos="737"/>
        </w:tabs>
        <w:ind w:left="736" w:hanging="145"/>
        <w:rPr>
          <w:sz w:val="24"/>
        </w:rPr>
      </w:pPr>
      <w:r>
        <w:rPr>
          <w:sz w:val="24"/>
        </w:rPr>
        <w:t>развивать</w:t>
      </w:r>
      <w:r>
        <w:rPr>
          <w:spacing w:val="-4"/>
          <w:sz w:val="24"/>
        </w:rPr>
        <w:t xml:space="preserve"> </w:t>
      </w:r>
      <w:r>
        <w:rPr>
          <w:sz w:val="24"/>
        </w:rPr>
        <w:t>навыки</w:t>
      </w:r>
      <w:r>
        <w:rPr>
          <w:spacing w:val="-5"/>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группе;</w:t>
      </w:r>
    </w:p>
    <w:p w14:paraId="5F921F60" w14:textId="77777777" w:rsidR="00FF2DB4" w:rsidRDefault="00C34CCB">
      <w:pPr>
        <w:pStyle w:val="a5"/>
        <w:numPr>
          <w:ilvl w:val="0"/>
          <w:numId w:val="3"/>
        </w:numPr>
        <w:tabs>
          <w:tab w:val="left" w:pos="737"/>
          <w:tab w:val="left" w:pos="1729"/>
          <w:tab w:val="left" w:pos="3533"/>
          <w:tab w:val="left" w:pos="4917"/>
          <w:tab w:val="left" w:pos="5377"/>
          <w:tab w:val="left" w:pos="6823"/>
          <w:tab w:val="left" w:pos="8877"/>
          <w:tab w:val="left" w:pos="10734"/>
        </w:tabs>
        <w:ind w:right="121" w:firstLine="453"/>
        <w:rPr>
          <w:sz w:val="24"/>
        </w:rPr>
      </w:pPr>
      <w:r>
        <w:rPr>
          <w:sz w:val="24"/>
        </w:rPr>
        <w:t>создать</w:t>
      </w:r>
      <w:r>
        <w:rPr>
          <w:sz w:val="24"/>
        </w:rPr>
        <w:tab/>
        <w:t>положительное</w:t>
      </w:r>
      <w:r>
        <w:rPr>
          <w:sz w:val="24"/>
        </w:rPr>
        <w:tab/>
        <w:t>настроение</w:t>
      </w:r>
      <w:r>
        <w:rPr>
          <w:sz w:val="24"/>
        </w:rPr>
        <w:tab/>
        <w:t>на</w:t>
      </w:r>
      <w:r>
        <w:rPr>
          <w:sz w:val="24"/>
        </w:rPr>
        <w:tab/>
        <w:t>дальнейшее</w:t>
      </w:r>
      <w:r>
        <w:rPr>
          <w:sz w:val="24"/>
        </w:rPr>
        <w:tab/>
        <w:t>продолжительное</w:t>
      </w:r>
      <w:r>
        <w:rPr>
          <w:sz w:val="24"/>
        </w:rPr>
        <w:tab/>
        <w:t>взаимодействие</w:t>
      </w:r>
      <w:r>
        <w:rPr>
          <w:sz w:val="24"/>
        </w:rPr>
        <w:tab/>
        <w:t>в</w:t>
      </w:r>
      <w:r>
        <w:rPr>
          <w:spacing w:val="-57"/>
          <w:sz w:val="24"/>
        </w:rPr>
        <w:t xml:space="preserve"> </w:t>
      </w:r>
      <w:r>
        <w:rPr>
          <w:sz w:val="24"/>
        </w:rPr>
        <w:t>тренинговой</w:t>
      </w:r>
      <w:r>
        <w:rPr>
          <w:spacing w:val="-1"/>
          <w:sz w:val="24"/>
        </w:rPr>
        <w:t xml:space="preserve"> </w:t>
      </w:r>
      <w:r>
        <w:rPr>
          <w:sz w:val="24"/>
        </w:rPr>
        <w:t>группе;</w:t>
      </w:r>
    </w:p>
    <w:p w14:paraId="03CA9AB1" w14:textId="77777777" w:rsidR="00FF2DB4" w:rsidRDefault="00C34CCB">
      <w:pPr>
        <w:pStyle w:val="a5"/>
        <w:numPr>
          <w:ilvl w:val="0"/>
          <w:numId w:val="3"/>
        </w:numPr>
        <w:tabs>
          <w:tab w:val="left" w:pos="737"/>
        </w:tabs>
        <w:ind w:left="736" w:hanging="145"/>
        <w:rPr>
          <w:sz w:val="24"/>
        </w:rPr>
      </w:pPr>
      <w:r>
        <w:rPr>
          <w:sz w:val="24"/>
        </w:rPr>
        <w:t>развивать</w:t>
      </w:r>
      <w:r>
        <w:rPr>
          <w:spacing w:val="-3"/>
          <w:sz w:val="24"/>
        </w:rPr>
        <w:t xml:space="preserve"> </w:t>
      </w:r>
      <w:r>
        <w:rPr>
          <w:sz w:val="24"/>
        </w:rPr>
        <w:t>невербальные</w:t>
      </w:r>
      <w:r>
        <w:rPr>
          <w:spacing w:val="-6"/>
          <w:sz w:val="24"/>
        </w:rPr>
        <w:t xml:space="preserve"> </w:t>
      </w:r>
      <w:r>
        <w:rPr>
          <w:sz w:val="24"/>
        </w:rPr>
        <w:t>навыки</w:t>
      </w:r>
      <w:r>
        <w:rPr>
          <w:spacing w:val="-4"/>
          <w:sz w:val="24"/>
        </w:rPr>
        <w:t xml:space="preserve"> </w:t>
      </w:r>
      <w:r>
        <w:rPr>
          <w:sz w:val="24"/>
        </w:rPr>
        <w:t>общения;</w:t>
      </w:r>
    </w:p>
    <w:p w14:paraId="0E9D3299" w14:textId="77777777" w:rsidR="00FF2DB4" w:rsidRDefault="00C34CCB">
      <w:pPr>
        <w:pStyle w:val="a5"/>
        <w:numPr>
          <w:ilvl w:val="0"/>
          <w:numId w:val="3"/>
        </w:numPr>
        <w:tabs>
          <w:tab w:val="left" w:pos="737"/>
        </w:tabs>
        <w:ind w:left="736" w:hanging="145"/>
        <w:rPr>
          <w:sz w:val="24"/>
        </w:rPr>
      </w:pPr>
      <w:r>
        <w:rPr>
          <w:sz w:val="24"/>
        </w:rPr>
        <w:t>развивать</w:t>
      </w:r>
      <w:r>
        <w:rPr>
          <w:spacing w:val="-4"/>
          <w:sz w:val="24"/>
        </w:rPr>
        <w:t xml:space="preserve"> </w:t>
      </w:r>
      <w:r>
        <w:rPr>
          <w:sz w:val="24"/>
        </w:rPr>
        <w:t>навыки</w:t>
      </w:r>
      <w:r>
        <w:rPr>
          <w:spacing w:val="-5"/>
          <w:sz w:val="24"/>
        </w:rPr>
        <w:t xml:space="preserve"> </w:t>
      </w:r>
      <w:r>
        <w:rPr>
          <w:sz w:val="24"/>
        </w:rPr>
        <w:t>самопознания;</w:t>
      </w:r>
    </w:p>
    <w:p w14:paraId="3FAAD732" w14:textId="77777777" w:rsidR="00FF2DB4" w:rsidRDefault="00C34CCB">
      <w:pPr>
        <w:pStyle w:val="a5"/>
        <w:numPr>
          <w:ilvl w:val="0"/>
          <w:numId w:val="3"/>
        </w:numPr>
        <w:tabs>
          <w:tab w:val="left" w:pos="737"/>
        </w:tabs>
        <w:ind w:left="736" w:hanging="145"/>
        <w:rPr>
          <w:sz w:val="24"/>
        </w:rPr>
      </w:pPr>
      <w:r>
        <w:rPr>
          <w:sz w:val="24"/>
        </w:rPr>
        <w:t>развивать</w:t>
      </w:r>
      <w:r>
        <w:rPr>
          <w:spacing w:val="-3"/>
          <w:sz w:val="24"/>
        </w:rPr>
        <w:t xml:space="preserve"> </w:t>
      </w:r>
      <w:r>
        <w:rPr>
          <w:sz w:val="24"/>
        </w:rPr>
        <w:t>навыки</w:t>
      </w:r>
      <w:r>
        <w:rPr>
          <w:spacing w:val="-4"/>
          <w:sz w:val="24"/>
        </w:rPr>
        <w:t xml:space="preserve"> </w:t>
      </w:r>
      <w:r>
        <w:rPr>
          <w:sz w:val="24"/>
        </w:rPr>
        <w:t>восприятия</w:t>
      </w:r>
      <w:r>
        <w:rPr>
          <w:spacing w:val="-3"/>
          <w:sz w:val="24"/>
        </w:rPr>
        <w:t xml:space="preserve"> </w:t>
      </w:r>
      <w:r>
        <w:rPr>
          <w:sz w:val="24"/>
        </w:rPr>
        <w:t>и</w:t>
      </w:r>
      <w:r>
        <w:rPr>
          <w:spacing w:val="-6"/>
          <w:sz w:val="24"/>
        </w:rPr>
        <w:t xml:space="preserve"> </w:t>
      </w:r>
      <w:r>
        <w:rPr>
          <w:sz w:val="24"/>
        </w:rPr>
        <w:t>понимания</w:t>
      </w:r>
      <w:r>
        <w:rPr>
          <w:spacing w:val="-3"/>
          <w:sz w:val="24"/>
        </w:rPr>
        <w:t xml:space="preserve"> </w:t>
      </w:r>
      <w:r>
        <w:rPr>
          <w:sz w:val="24"/>
        </w:rPr>
        <w:t>других</w:t>
      </w:r>
      <w:r>
        <w:rPr>
          <w:spacing w:val="-2"/>
          <w:sz w:val="24"/>
        </w:rPr>
        <w:t xml:space="preserve"> </w:t>
      </w:r>
      <w:r>
        <w:rPr>
          <w:sz w:val="24"/>
        </w:rPr>
        <w:t>людей;</w:t>
      </w:r>
    </w:p>
    <w:p w14:paraId="180E7B2C" w14:textId="77777777" w:rsidR="00FF2DB4" w:rsidRDefault="00C34CCB">
      <w:pPr>
        <w:pStyle w:val="a5"/>
        <w:numPr>
          <w:ilvl w:val="0"/>
          <w:numId w:val="3"/>
        </w:numPr>
        <w:tabs>
          <w:tab w:val="left" w:pos="740"/>
        </w:tabs>
        <w:ind w:left="739" w:hanging="148"/>
        <w:rPr>
          <w:sz w:val="24"/>
        </w:rPr>
      </w:pPr>
      <w:r>
        <w:rPr>
          <w:sz w:val="24"/>
        </w:rPr>
        <w:t>учиться</w:t>
      </w:r>
      <w:r>
        <w:rPr>
          <w:spacing w:val="-4"/>
          <w:sz w:val="24"/>
        </w:rPr>
        <w:t xml:space="preserve"> </w:t>
      </w:r>
      <w:r>
        <w:rPr>
          <w:sz w:val="24"/>
        </w:rPr>
        <w:t>познавать</w:t>
      </w:r>
      <w:r>
        <w:rPr>
          <w:spacing w:val="-3"/>
          <w:sz w:val="24"/>
        </w:rPr>
        <w:t xml:space="preserve"> </w:t>
      </w:r>
      <w:r>
        <w:rPr>
          <w:sz w:val="24"/>
        </w:rPr>
        <w:t>себя</w:t>
      </w:r>
      <w:r>
        <w:rPr>
          <w:spacing w:val="-4"/>
          <w:sz w:val="24"/>
        </w:rPr>
        <w:t xml:space="preserve"> </w:t>
      </w:r>
      <w:r>
        <w:rPr>
          <w:sz w:val="24"/>
        </w:rPr>
        <w:t>через</w:t>
      </w:r>
      <w:r>
        <w:rPr>
          <w:spacing w:val="-4"/>
          <w:sz w:val="24"/>
        </w:rPr>
        <w:t xml:space="preserve"> </w:t>
      </w:r>
      <w:r>
        <w:rPr>
          <w:sz w:val="24"/>
        </w:rPr>
        <w:t>восприятие</w:t>
      </w:r>
      <w:r>
        <w:rPr>
          <w:spacing w:val="-4"/>
          <w:sz w:val="24"/>
        </w:rPr>
        <w:t xml:space="preserve"> </w:t>
      </w:r>
      <w:r>
        <w:rPr>
          <w:sz w:val="24"/>
        </w:rPr>
        <w:t>другого;</w:t>
      </w:r>
    </w:p>
    <w:p w14:paraId="7E9810EF" w14:textId="77777777" w:rsidR="00FF2DB4" w:rsidRDefault="00C34CCB">
      <w:pPr>
        <w:pStyle w:val="a5"/>
        <w:numPr>
          <w:ilvl w:val="0"/>
          <w:numId w:val="3"/>
        </w:numPr>
        <w:tabs>
          <w:tab w:val="left" w:pos="737"/>
        </w:tabs>
        <w:ind w:left="736" w:hanging="145"/>
        <w:rPr>
          <w:sz w:val="24"/>
        </w:rPr>
      </w:pPr>
      <w:r>
        <w:rPr>
          <w:sz w:val="24"/>
        </w:rPr>
        <w:t>получить</w:t>
      </w:r>
      <w:r>
        <w:rPr>
          <w:spacing w:val="-3"/>
          <w:sz w:val="24"/>
        </w:rPr>
        <w:t xml:space="preserve"> </w:t>
      </w:r>
      <w:r>
        <w:rPr>
          <w:sz w:val="24"/>
        </w:rPr>
        <w:t>представление</w:t>
      </w:r>
      <w:r>
        <w:rPr>
          <w:spacing w:val="-5"/>
          <w:sz w:val="24"/>
        </w:rPr>
        <w:t xml:space="preserve"> </w:t>
      </w:r>
      <w:r>
        <w:rPr>
          <w:sz w:val="24"/>
        </w:rPr>
        <w:t>о «неверных</w:t>
      </w:r>
      <w:r>
        <w:rPr>
          <w:spacing w:val="-3"/>
          <w:sz w:val="24"/>
        </w:rPr>
        <w:t xml:space="preserve"> </w:t>
      </w:r>
      <w:r>
        <w:rPr>
          <w:sz w:val="24"/>
        </w:rPr>
        <w:t>средствах</w:t>
      </w:r>
      <w:r>
        <w:rPr>
          <w:spacing w:val="-2"/>
          <w:sz w:val="24"/>
        </w:rPr>
        <w:t xml:space="preserve"> </w:t>
      </w:r>
      <w:r>
        <w:rPr>
          <w:sz w:val="24"/>
        </w:rPr>
        <w:t>общения»;</w:t>
      </w:r>
    </w:p>
    <w:p w14:paraId="2ACEABBE" w14:textId="77777777" w:rsidR="00FF2DB4" w:rsidRDefault="00C34CCB">
      <w:pPr>
        <w:pStyle w:val="a5"/>
        <w:numPr>
          <w:ilvl w:val="0"/>
          <w:numId w:val="3"/>
        </w:numPr>
        <w:tabs>
          <w:tab w:val="left" w:pos="737"/>
        </w:tabs>
        <w:ind w:left="736" w:hanging="145"/>
        <w:rPr>
          <w:sz w:val="24"/>
        </w:rPr>
      </w:pPr>
      <w:r>
        <w:rPr>
          <w:sz w:val="24"/>
        </w:rPr>
        <w:t>развивать</w:t>
      </w:r>
      <w:r>
        <w:rPr>
          <w:spacing w:val="-5"/>
          <w:sz w:val="24"/>
        </w:rPr>
        <w:t xml:space="preserve"> </w:t>
      </w:r>
      <w:r>
        <w:rPr>
          <w:sz w:val="24"/>
        </w:rPr>
        <w:t>положительную</w:t>
      </w:r>
      <w:r>
        <w:rPr>
          <w:spacing w:val="-5"/>
          <w:sz w:val="24"/>
        </w:rPr>
        <w:t xml:space="preserve"> </w:t>
      </w:r>
      <w:r>
        <w:rPr>
          <w:sz w:val="24"/>
        </w:rPr>
        <w:t>самооценку;</w:t>
      </w:r>
    </w:p>
    <w:p w14:paraId="559F68DF" w14:textId="77777777" w:rsidR="00FF2DB4" w:rsidRDefault="00C34CCB">
      <w:pPr>
        <w:pStyle w:val="a5"/>
        <w:numPr>
          <w:ilvl w:val="0"/>
          <w:numId w:val="3"/>
        </w:numPr>
        <w:tabs>
          <w:tab w:val="left" w:pos="737"/>
        </w:tabs>
        <w:ind w:left="736" w:hanging="145"/>
        <w:rPr>
          <w:sz w:val="24"/>
        </w:rPr>
      </w:pPr>
      <w:r>
        <w:rPr>
          <w:sz w:val="24"/>
        </w:rPr>
        <w:t>сформировать</w:t>
      </w:r>
      <w:r>
        <w:rPr>
          <w:spacing w:val="-2"/>
          <w:sz w:val="24"/>
        </w:rPr>
        <w:t xml:space="preserve"> </w:t>
      </w:r>
      <w:r>
        <w:rPr>
          <w:sz w:val="24"/>
        </w:rPr>
        <w:t>чувство уверенности</w:t>
      </w:r>
      <w:r>
        <w:rPr>
          <w:spacing w:val="-1"/>
          <w:sz w:val="24"/>
        </w:rPr>
        <w:t xml:space="preserve"> </w:t>
      </w:r>
      <w:r>
        <w:rPr>
          <w:sz w:val="24"/>
        </w:rPr>
        <w:t>в</w:t>
      </w:r>
      <w:r>
        <w:rPr>
          <w:spacing w:val="-3"/>
          <w:sz w:val="24"/>
        </w:rPr>
        <w:t xml:space="preserve"> </w:t>
      </w:r>
      <w:r>
        <w:rPr>
          <w:sz w:val="24"/>
        </w:rPr>
        <w:t>себе</w:t>
      </w:r>
      <w:r>
        <w:rPr>
          <w:spacing w:val="-3"/>
          <w:sz w:val="24"/>
        </w:rPr>
        <w:t xml:space="preserve"> </w:t>
      </w:r>
      <w:r>
        <w:rPr>
          <w:sz w:val="24"/>
        </w:rPr>
        <w:t>и</w:t>
      </w:r>
      <w:r>
        <w:rPr>
          <w:spacing w:val="-2"/>
          <w:sz w:val="24"/>
        </w:rPr>
        <w:t xml:space="preserve"> </w:t>
      </w:r>
      <w:r>
        <w:rPr>
          <w:sz w:val="24"/>
        </w:rPr>
        <w:t>осознание</w:t>
      </w:r>
      <w:r>
        <w:rPr>
          <w:spacing w:val="-3"/>
          <w:sz w:val="24"/>
        </w:rPr>
        <w:t xml:space="preserve"> </w:t>
      </w:r>
      <w:r>
        <w:rPr>
          <w:sz w:val="24"/>
        </w:rPr>
        <w:t>себя</w:t>
      </w:r>
      <w:r>
        <w:rPr>
          <w:spacing w:val="-3"/>
          <w:sz w:val="24"/>
        </w:rPr>
        <w:t xml:space="preserve"> </w:t>
      </w:r>
      <w:r>
        <w:rPr>
          <w:sz w:val="24"/>
        </w:rPr>
        <w:t>в</w:t>
      </w:r>
      <w:r>
        <w:rPr>
          <w:spacing w:val="-3"/>
          <w:sz w:val="24"/>
        </w:rPr>
        <w:t xml:space="preserve"> </w:t>
      </w:r>
      <w:r>
        <w:rPr>
          <w:sz w:val="24"/>
        </w:rPr>
        <w:t>новом</w:t>
      </w:r>
      <w:r>
        <w:rPr>
          <w:spacing w:val="-4"/>
          <w:sz w:val="24"/>
        </w:rPr>
        <w:t xml:space="preserve"> </w:t>
      </w:r>
      <w:r>
        <w:rPr>
          <w:sz w:val="24"/>
        </w:rPr>
        <w:t>качестве;</w:t>
      </w:r>
    </w:p>
    <w:p w14:paraId="5F870C79" w14:textId="77777777" w:rsidR="00FF2DB4" w:rsidRDefault="00C34CCB">
      <w:pPr>
        <w:pStyle w:val="a5"/>
        <w:numPr>
          <w:ilvl w:val="0"/>
          <w:numId w:val="3"/>
        </w:numPr>
        <w:tabs>
          <w:tab w:val="left" w:pos="737"/>
        </w:tabs>
        <w:ind w:left="736" w:hanging="145"/>
        <w:rPr>
          <w:sz w:val="24"/>
        </w:rPr>
      </w:pPr>
      <w:r>
        <w:rPr>
          <w:sz w:val="24"/>
        </w:rPr>
        <w:t>познакомить</w:t>
      </w:r>
      <w:r>
        <w:rPr>
          <w:spacing w:val="-6"/>
          <w:sz w:val="24"/>
        </w:rPr>
        <w:t xml:space="preserve"> </w:t>
      </w:r>
      <w:r>
        <w:rPr>
          <w:sz w:val="24"/>
        </w:rPr>
        <w:t>с</w:t>
      </w:r>
      <w:r>
        <w:rPr>
          <w:spacing w:val="-7"/>
          <w:sz w:val="24"/>
        </w:rPr>
        <w:t xml:space="preserve"> </w:t>
      </w:r>
      <w:r>
        <w:rPr>
          <w:sz w:val="24"/>
        </w:rPr>
        <w:t>понятием</w:t>
      </w:r>
      <w:r>
        <w:rPr>
          <w:spacing w:val="-3"/>
          <w:sz w:val="24"/>
        </w:rPr>
        <w:t xml:space="preserve"> </w:t>
      </w:r>
      <w:r>
        <w:rPr>
          <w:sz w:val="24"/>
        </w:rPr>
        <w:t>«конфликт»;</w:t>
      </w:r>
    </w:p>
    <w:p w14:paraId="5AF67983" w14:textId="77777777" w:rsidR="00FF2DB4" w:rsidRDefault="00C34CCB">
      <w:pPr>
        <w:pStyle w:val="a5"/>
        <w:numPr>
          <w:ilvl w:val="0"/>
          <w:numId w:val="3"/>
        </w:numPr>
        <w:tabs>
          <w:tab w:val="left" w:pos="737"/>
        </w:tabs>
        <w:ind w:left="736" w:hanging="145"/>
        <w:rPr>
          <w:sz w:val="24"/>
        </w:rPr>
      </w:pPr>
      <w:r>
        <w:rPr>
          <w:sz w:val="24"/>
        </w:rPr>
        <w:t>определить</w:t>
      </w:r>
      <w:r>
        <w:rPr>
          <w:spacing w:val="-3"/>
          <w:sz w:val="24"/>
        </w:rPr>
        <w:t xml:space="preserve"> </w:t>
      </w:r>
      <w:r>
        <w:rPr>
          <w:sz w:val="24"/>
        </w:rPr>
        <w:t>особенности</w:t>
      </w:r>
      <w:r>
        <w:rPr>
          <w:spacing w:val="-3"/>
          <w:sz w:val="24"/>
        </w:rPr>
        <w:t xml:space="preserve"> </w:t>
      </w:r>
      <w:r>
        <w:rPr>
          <w:sz w:val="24"/>
        </w:rPr>
        <w:t>поведения</w:t>
      </w:r>
      <w:r>
        <w:rPr>
          <w:spacing w:val="-4"/>
          <w:sz w:val="24"/>
        </w:rPr>
        <w:t xml:space="preserve"> </w:t>
      </w:r>
      <w:r>
        <w:rPr>
          <w:sz w:val="24"/>
        </w:rPr>
        <w:t>в</w:t>
      </w:r>
      <w:r>
        <w:rPr>
          <w:spacing w:val="-7"/>
          <w:sz w:val="24"/>
        </w:rPr>
        <w:t xml:space="preserve"> </w:t>
      </w:r>
      <w:r>
        <w:rPr>
          <w:sz w:val="24"/>
        </w:rPr>
        <w:t>конфликтной</w:t>
      </w:r>
      <w:r>
        <w:rPr>
          <w:spacing w:val="-3"/>
          <w:sz w:val="24"/>
        </w:rPr>
        <w:t xml:space="preserve"> </w:t>
      </w:r>
      <w:r>
        <w:rPr>
          <w:sz w:val="24"/>
        </w:rPr>
        <w:t>ситуации;</w:t>
      </w:r>
    </w:p>
    <w:p w14:paraId="3CA08496" w14:textId="77777777" w:rsidR="00FF2DB4" w:rsidRDefault="00C34CCB">
      <w:pPr>
        <w:pStyle w:val="a5"/>
        <w:numPr>
          <w:ilvl w:val="0"/>
          <w:numId w:val="3"/>
        </w:numPr>
        <w:tabs>
          <w:tab w:val="left" w:pos="737"/>
        </w:tabs>
        <w:ind w:left="736" w:hanging="145"/>
        <w:rPr>
          <w:sz w:val="24"/>
        </w:rPr>
      </w:pPr>
      <w:r>
        <w:rPr>
          <w:sz w:val="24"/>
        </w:rPr>
        <w:t>обучить</w:t>
      </w:r>
      <w:r>
        <w:rPr>
          <w:spacing w:val="-3"/>
          <w:sz w:val="24"/>
        </w:rPr>
        <w:t xml:space="preserve"> </w:t>
      </w:r>
      <w:r>
        <w:rPr>
          <w:sz w:val="24"/>
        </w:rPr>
        <w:t>способам</w:t>
      </w:r>
      <w:r>
        <w:rPr>
          <w:spacing w:val="-4"/>
          <w:sz w:val="24"/>
        </w:rPr>
        <w:t xml:space="preserve"> </w:t>
      </w:r>
      <w:r>
        <w:rPr>
          <w:sz w:val="24"/>
        </w:rPr>
        <w:t>выхода</w:t>
      </w:r>
      <w:r>
        <w:rPr>
          <w:spacing w:val="-4"/>
          <w:sz w:val="24"/>
        </w:rPr>
        <w:t xml:space="preserve"> </w:t>
      </w:r>
      <w:r>
        <w:rPr>
          <w:sz w:val="24"/>
        </w:rPr>
        <w:t>из</w:t>
      </w:r>
      <w:r>
        <w:rPr>
          <w:spacing w:val="-3"/>
          <w:sz w:val="24"/>
        </w:rPr>
        <w:t xml:space="preserve"> </w:t>
      </w:r>
      <w:r>
        <w:rPr>
          <w:sz w:val="24"/>
        </w:rPr>
        <w:t>конфликтной</w:t>
      </w:r>
      <w:r>
        <w:rPr>
          <w:spacing w:val="-3"/>
          <w:sz w:val="24"/>
        </w:rPr>
        <w:t xml:space="preserve"> </w:t>
      </w:r>
      <w:r>
        <w:rPr>
          <w:sz w:val="24"/>
        </w:rPr>
        <w:t>ситуации;</w:t>
      </w:r>
    </w:p>
    <w:p w14:paraId="750B3AD7" w14:textId="77777777" w:rsidR="00FF2DB4" w:rsidRDefault="00FF2DB4">
      <w:pPr>
        <w:rPr>
          <w:sz w:val="24"/>
        </w:rPr>
        <w:sectPr w:rsidR="00FF2DB4">
          <w:pgSz w:w="11920" w:h="16850"/>
          <w:pgMar w:top="780" w:right="640" w:bottom="1580" w:left="300" w:header="0" w:footer="1365" w:gutter="0"/>
          <w:cols w:space="720"/>
        </w:sectPr>
      </w:pPr>
    </w:p>
    <w:p w14:paraId="4ADD4DD4" w14:textId="77777777" w:rsidR="00FF2DB4" w:rsidRDefault="00C34CCB">
      <w:pPr>
        <w:pStyle w:val="a5"/>
        <w:numPr>
          <w:ilvl w:val="0"/>
          <w:numId w:val="3"/>
        </w:numPr>
        <w:tabs>
          <w:tab w:val="left" w:pos="737"/>
        </w:tabs>
        <w:spacing w:before="70"/>
        <w:ind w:left="736" w:hanging="145"/>
        <w:rPr>
          <w:sz w:val="24"/>
        </w:rPr>
      </w:pPr>
      <w:r>
        <w:rPr>
          <w:sz w:val="24"/>
        </w:rPr>
        <w:t>отработать</w:t>
      </w:r>
      <w:r>
        <w:rPr>
          <w:spacing w:val="-4"/>
          <w:sz w:val="24"/>
        </w:rPr>
        <w:t xml:space="preserve"> </w:t>
      </w:r>
      <w:r>
        <w:rPr>
          <w:sz w:val="24"/>
        </w:rPr>
        <w:t>ситуации</w:t>
      </w:r>
      <w:r>
        <w:rPr>
          <w:spacing w:val="-4"/>
          <w:sz w:val="24"/>
        </w:rPr>
        <w:t xml:space="preserve"> </w:t>
      </w:r>
      <w:r>
        <w:rPr>
          <w:sz w:val="24"/>
        </w:rPr>
        <w:t>предотвращения</w:t>
      </w:r>
      <w:r>
        <w:rPr>
          <w:spacing w:val="-4"/>
          <w:sz w:val="24"/>
        </w:rPr>
        <w:t xml:space="preserve"> </w:t>
      </w:r>
      <w:r>
        <w:rPr>
          <w:sz w:val="24"/>
        </w:rPr>
        <w:t>конфликтов;</w:t>
      </w:r>
    </w:p>
    <w:p w14:paraId="26FFA472" w14:textId="77777777" w:rsidR="00FF2DB4" w:rsidRDefault="00C34CCB">
      <w:pPr>
        <w:pStyle w:val="a5"/>
        <w:numPr>
          <w:ilvl w:val="0"/>
          <w:numId w:val="3"/>
        </w:numPr>
        <w:tabs>
          <w:tab w:val="left" w:pos="737"/>
        </w:tabs>
        <w:ind w:left="736" w:hanging="145"/>
        <w:rPr>
          <w:sz w:val="24"/>
        </w:rPr>
      </w:pPr>
      <w:r>
        <w:rPr>
          <w:sz w:val="24"/>
        </w:rPr>
        <w:t>закрепить</w:t>
      </w:r>
      <w:r>
        <w:rPr>
          <w:spacing w:val="-4"/>
          <w:sz w:val="24"/>
        </w:rPr>
        <w:t xml:space="preserve"> </w:t>
      </w:r>
      <w:r>
        <w:rPr>
          <w:sz w:val="24"/>
        </w:rPr>
        <w:t>навыки</w:t>
      </w:r>
      <w:r>
        <w:rPr>
          <w:spacing w:val="-5"/>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конфликтной</w:t>
      </w:r>
      <w:r>
        <w:rPr>
          <w:spacing w:val="-5"/>
          <w:sz w:val="24"/>
        </w:rPr>
        <w:t xml:space="preserve"> </w:t>
      </w:r>
      <w:r>
        <w:rPr>
          <w:sz w:val="24"/>
        </w:rPr>
        <w:t>ситуации;</w:t>
      </w:r>
    </w:p>
    <w:p w14:paraId="38546881" w14:textId="77777777" w:rsidR="00FF2DB4" w:rsidRDefault="00C34CCB">
      <w:pPr>
        <w:pStyle w:val="a5"/>
        <w:numPr>
          <w:ilvl w:val="0"/>
          <w:numId w:val="3"/>
        </w:numPr>
        <w:tabs>
          <w:tab w:val="left" w:pos="737"/>
        </w:tabs>
        <w:ind w:left="736" w:hanging="145"/>
        <w:rPr>
          <w:sz w:val="24"/>
        </w:rPr>
      </w:pPr>
      <w:r>
        <w:rPr>
          <w:sz w:val="24"/>
        </w:rPr>
        <w:t>снизить</w:t>
      </w:r>
      <w:r>
        <w:rPr>
          <w:spacing w:val="-2"/>
          <w:sz w:val="24"/>
        </w:rPr>
        <w:t xml:space="preserve"> </w:t>
      </w:r>
      <w:r>
        <w:rPr>
          <w:sz w:val="24"/>
        </w:rPr>
        <w:t>уровень</w:t>
      </w:r>
      <w:r>
        <w:rPr>
          <w:spacing w:val="-3"/>
          <w:sz w:val="24"/>
        </w:rPr>
        <w:t xml:space="preserve"> </w:t>
      </w:r>
      <w:r>
        <w:rPr>
          <w:sz w:val="24"/>
        </w:rPr>
        <w:t>конфликтности</w:t>
      </w:r>
      <w:r>
        <w:rPr>
          <w:spacing w:val="-5"/>
          <w:sz w:val="24"/>
        </w:rPr>
        <w:t xml:space="preserve"> </w:t>
      </w:r>
      <w:r>
        <w:rPr>
          <w:sz w:val="24"/>
        </w:rPr>
        <w:t>подростков.</w:t>
      </w:r>
    </w:p>
    <w:p w14:paraId="1939F475" w14:textId="77777777" w:rsidR="00FF2DB4" w:rsidRDefault="00C34CCB">
      <w:pPr>
        <w:pStyle w:val="a3"/>
        <w:spacing w:before="1"/>
        <w:ind w:right="115" w:firstLine="453"/>
      </w:pPr>
      <w:r>
        <w:t>Групповая</w:t>
      </w:r>
      <w:r>
        <w:rPr>
          <w:spacing w:val="1"/>
        </w:rPr>
        <w:t xml:space="preserve"> </w:t>
      </w:r>
      <w:r>
        <w:t>игра</w:t>
      </w:r>
      <w:r>
        <w:rPr>
          <w:spacing w:val="1"/>
        </w:rPr>
        <w:t xml:space="preserve"> </w:t>
      </w:r>
      <w:r>
        <w:t>и</w:t>
      </w:r>
      <w:r>
        <w:rPr>
          <w:spacing w:val="1"/>
        </w:rPr>
        <w:t xml:space="preserve"> </w:t>
      </w:r>
      <w:r>
        <w:t>другие</w:t>
      </w:r>
      <w:r>
        <w:rPr>
          <w:spacing w:val="1"/>
        </w:rPr>
        <w:t xml:space="preserve"> </w:t>
      </w:r>
      <w:r>
        <w:t>виды</w:t>
      </w:r>
      <w:r>
        <w:rPr>
          <w:spacing w:val="1"/>
        </w:rPr>
        <w:t xml:space="preserve"> </w:t>
      </w:r>
      <w:r>
        <w:t>совместной</w:t>
      </w:r>
      <w:r>
        <w:rPr>
          <w:spacing w:val="1"/>
        </w:rPr>
        <w:t xml:space="preserve"> </w:t>
      </w:r>
      <w:r>
        <w:t>деятельности</w:t>
      </w:r>
      <w:r>
        <w:rPr>
          <w:spacing w:val="1"/>
        </w:rPr>
        <w:t xml:space="preserve"> </w:t>
      </w:r>
      <w:r>
        <w:t>в</w:t>
      </w:r>
      <w:r>
        <w:rPr>
          <w:spacing w:val="1"/>
        </w:rPr>
        <w:t xml:space="preserve"> </w:t>
      </w:r>
      <w:r>
        <w:t>ходе</w:t>
      </w:r>
      <w:r>
        <w:rPr>
          <w:spacing w:val="1"/>
        </w:rPr>
        <w:t xml:space="preserve"> </w:t>
      </w:r>
      <w:r>
        <w:t>тренинга</w:t>
      </w:r>
      <w:r>
        <w:rPr>
          <w:spacing w:val="1"/>
        </w:rPr>
        <w:t xml:space="preserve"> </w:t>
      </w:r>
      <w:r>
        <w:t>вырабатывают</w:t>
      </w:r>
      <w:r>
        <w:rPr>
          <w:spacing w:val="-57"/>
        </w:rPr>
        <w:t xml:space="preserve"> </w:t>
      </w:r>
      <w:r>
        <w:t>необходимые навыки социального взаимодействия, умение подчиняться коллективной дисциплине и в</w:t>
      </w:r>
      <w:r>
        <w:rPr>
          <w:spacing w:val="1"/>
        </w:rPr>
        <w:t xml:space="preserve"> </w:t>
      </w:r>
      <w:r>
        <w:t>то же время отстаивать свои права. В тренинге создаётся специфический вид эмоционального контакта.</w:t>
      </w:r>
      <w:r>
        <w:rPr>
          <w:spacing w:val="-57"/>
        </w:rPr>
        <w:t xml:space="preserve"> </w:t>
      </w:r>
      <w:r>
        <w:t>Сознание</w:t>
      </w:r>
      <w:r>
        <w:rPr>
          <w:spacing w:val="1"/>
        </w:rPr>
        <w:t xml:space="preserve"> </w:t>
      </w:r>
      <w:r>
        <w:t>групповой</w:t>
      </w:r>
      <w:r>
        <w:rPr>
          <w:spacing w:val="1"/>
        </w:rPr>
        <w:t xml:space="preserve"> </w:t>
      </w:r>
      <w:r>
        <w:t>принадлежности,</w:t>
      </w:r>
      <w:r>
        <w:rPr>
          <w:spacing w:val="1"/>
        </w:rPr>
        <w:t xml:space="preserve"> </w:t>
      </w:r>
      <w:r>
        <w:t>солидарности,</w:t>
      </w:r>
      <w:r>
        <w:rPr>
          <w:spacing w:val="1"/>
        </w:rPr>
        <w:t xml:space="preserve"> </w:t>
      </w:r>
      <w:r>
        <w:t>товарищеской</w:t>
      </w:r>
      <w:r>
        <w:rPr>
          <w:spacing w:val="1"/>
        </w:rPr>
        <w:t xml:space="preserve"> </w:t>
      </w:r>
      <w:r>
        <w:t>взаимопомощи</w:t>
      </w:r>
      <w:r>
        <w:rPr>
          <w:spacing w:val="1"/>
        </w:rPr>
        <w:t xml:space="preserve"> </w:t>
      </w:r>
      <w:r>
        <w:t>даёт</w:t>
      </w:r>
      <w:r>
        <w:rPr>
          <w:spacing w:val="1"/>
        </w:rPr>
        <w:t xml:space="preserve"> </w:t>
      </w:r>
      <w:r>
        <w:t>подростку</w:t>
      </w:r>
      <w:r>
        <w:rPr>
          <w:spacing w:val="1"/>
        </w:rPr>
        <w:t xml:space="preserve"> </w:t>
      </w:r>
      <w:r>
        <w:t>чувство</w:t>
      </w:r>
      <w:r>
        <w:rPr>
          <w:spacing w:val="-1"/>
        </w:rPr>
        <w:t xml:space="preserve"> </w:t>
      </w:r>
      <w:r>
        <w:t>благополучия</w:t>
      </w:r>
      <w:r>
        <w:rPr>
          <w:spacing w:val="2"/>
        </w:rPr>
        <w:t xml:space="preserve"> </w:t>
      </w:r>
      <w:r>
        <w:t>и</w:t>
      </w:r>
      <w:r>
        <w:rPr>
          <w:spacing w:val="3"/>
        </w:rPr>
        <w:t xml:space="preserve"> </w:t>
      </w:r>
      <w:r>
        <w:t>устойчивости.</w:t>
      </w:r>
    </w:p>
    <w:p w14:paraId="5F63ECF1" w14:textId="77777777" w:rsidR="00FF2DB4" w:rsidRDefault="00C34CCB">
      <w:pPr>
        <w:pStyle w:val="a3"/>
        <w:ind w:right="115" w:firstLine="453"/>
      </w:pPr>
      <w:r>
        <w:t>В</w:t>
      </w:r>
      <w:r>
        <w:rPr>
          <w:spacing w:val="1"/>
        </w:rPr>
        <w:t xml:space="preserve"> </w:t>
      </w:r>
      <w:r>
        <w:t>ходе</w:t>
      </w:r>
      <w:r>
        <w:rPr>
          <w:spacing w:val="1"/>
        </w:rPr>
        <w:t xml:space="preserve"> </w:t>
      </w:r>
      <w:r>
        <w:t>тренингов</w:t>
      </w:r>
      <w:r>
        <w:rPr>
          <w:spacing w:val="1"/>
        </w:rPr>
        <w:t xml:space="preserve"> </w:t>
      </w:r>
      <w:r>
        <w:t>коммуникативной</w:t>
      </w:r>
      <w:r>
        <w:rPr>
          <w:spacing w:val="1"/>
        </w:rPr>
        <w:t xml:space="preserve"> </w:t>
      </w:r>
      <w:r>
        <w:t>компетентности</w:t>
      </w:r>
      <w:r>
        <w:rPr>
          <w:spacing w:val="1"/>
        </w:rPr>
        <w:t xml:space="preserve"> </w:t>
      </w:r>
      <w:r>
        <w:t>подростков</w:t>
      </w:r>
      <w:r>
        <w:rPr>
          <w:spacing w:val="1"/>
        </w:rPr>
        <w:t xml:space="preserve"> </w:t>
      </w:r>
      <w:r>
        <w:t>необходимо</w:t>
      </w:r>
      <w:r>
        <w:rPr>
          <w:spacing w:val="1"/>
        </w:rPr>
        <w:t xml:space="preserve"> </w:t>
      </w:r>
      <w:r>
        <w:t>также</w:t>
      </w:r>
      <w:r>
        <w:rPr>
          <w:spacing w:val="1"/>
        </w:rPr>
        <w:t xml:space="preserve"> </w:t>
      </w:r>
      <w:r>
        <w:t>уделять</w:t>
      </w:r>
      <w:r>
        <w:rPr>
          <w:spacing w:val="1"/>
        </w:rPr>
        <w:t xml:space="preserve"> </w:t>
      </w:r>
      <w:r>
        <w:t>внимание</w:t>
      </w:r>
      <w:r>
        <w:rPr>
          <w:spacing w:val="1"/>
        </w:rPr>
        <w:t xml:space="preserve"> </w:t>
      </w:r>
      <w:r>
        <w:t>вопросам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выработке</w:t>
      </w:r>
      <w:r>
        <w:rPr>
          <w:spacing w:val="1"/>
        </w:rPr>
        <w:t xml:space="preserve"> </w:t>
      </w:r>
      <w:r>
        <w:t>элементарных</w:t>
      </w:r>
      <w:r>
        <w:rPr>
          <w:spacing w:val="1"/>
        </w:rPr>
        <w:t xml:space="preserve"> </w:t>
      </w:r>
      <w:r>
        <w:t>правил</w:t>
      </w:r>
      <w:r>
        <w:rPr>
          <w:spacing w:val="1"/>
        </w:rPr>
        <w:t xml:space="preserve"> </w:t>
      </w:r>
      <w:r>
        <w:t>вежливости</w:t>
      </w:r>
      <w:r>
        <w:rPr>
          <w:spacing w:val="1"/>
        </w:rPr>
        <w:t xml:space="preserve"> </w:t>
      </w:r>
      <w:r>
        <w:t>—</w:t>
      </w:r>
      <w:r>
        <w:rPr>
          <w:spacing w:val="1"/>
        </w:rPr>
        <w:t xml:space="preserve"> </w:t>
      </w:r>
      <w:r>
        <w:t>повседневному</w:t>
      </w:r>
      <w:r>
        <w:rPr>
          <w:spacing w:val="1"/>
        </w:rPr>
        <w:t xml:space="preserve"> </w:t>
      </w:r>
      <w:r>
        <w:t>этикету.</w:t>
      </w:r>
      <w:r>
        <w:rPr>
          <w:spacing w:val="1"/>
        </w:rPr>
        <w:t xml:space="preserve"> </w:t>
      </w:r>
      <w:r>
        <w:t>Очень</w:t>
      </w:r>
      <w:r>
        <w:rPr>
          <w:spacing w:val="1"/>
        </w:rPr>
        <w:t xml:space="preserve"> </w:t>
      </w:r>
      <w:r>
        <w:t>важно,</w:t>
      </w:r>
      <w:r>
        <w:rPr>
          <w:spacing w:val="1"/>
        </w:rPr>
        <w:t xml:space="preserve"> </w:t>
      </w:r>
      <w:r>
        <w:t>чтобы</w:t>
      </w:r>
      <w:r>
        <w:rPr>
          <w:spacing w:val="1"/>
        </w:rPr>
        <w:t xml:space="preserve"> </w:t>
      </w:r>
      <w:r>
        <w:t>современные</w:t>
      </w:r>
      <w:r>
        <w:rPr>
          <w:spacing w:val="1"/>
        </w:rPr>
        <w:t xml:space="preserve"> </w:t>
      </w:r>
      <w:r>
        <w:t>подростки</w:t>
      </w:r>
      <w:r>
        <w:rPr>
          <w:spacing w:val="1"/>
        </w:rPr>
        <w:t xml:space="preserve"> </w:t>
      </w:r>
      <w:r>
        <w:t>осознавали,</w:t>
      </w:r>
      <w:r>
        <w:rPr>
          <w:spacing w:val="1"/>
        </w:rPr>
        <w:t xml:space="preserve"> </w:t>
      </w:r>
      <w:r>
        <w:t>что</w:t>
      </w:r>
      <w:r>
        <w:rPr>
          <w:spacing w:val="1"/>
        </w:rPr>
        <w:t xml:space="preserve"> </w:t>
      </w:r>
      <w:r>
        <w:t>культура</w:t>
      </w:r>
      <w:r>
        <w:rPr>
          <w:spacing w:val="1"/>
        </w:rPr>
        <w:t xml:space="preserve"> </w:t>
      </w:r>
      <w:r>
        <w:t>поведения является неотъемлемой составляющей системы межличностного общения. Через ролевое</w:t>
      </w:r>
      <w:r>
        <w:rPr>
          <w:spacing w:val="1"/>
        </w:rPr>
        <w:t xml:space="preserve"> </w:t>
      </w:r>
      <w:r>
        <w:t>проигрывание</w:t>
      </w:r>
      <w:r>
        <w:rPr>
          <w:spacing w:val="-2"/>
        </w:rPr>
        <w:t xml:space="preserve"> </w:t>
      </w:r>
      <w:r>
        <w:t>успешно</w:t>
      </w:r>
      <w:r>
        <w:rPr>
          <w:spacing w:val="-2"/>
        </w:rPr>
        <w:t xml:space="preserve"> </w:t>
      </w:r>
      <w:r>
        <w:t>отрабатываются</w:t>
      </w:r>
      <w:r>
        <w:rPr>
          <w:spacing w:val="-2"/>
        </w:rPr>
        <w:t xml:space="preserve"> </w:t>
      </w:r>
      <w:r>
        <w:t>навыки</w:t>
      </w:r>
      <w:r>
        <w:rPr>
          <w:spacing w:val="-1"/>
        </w:rPr>
        <w:t xml:space="preserve"> </w:t>
      </w:r>
      <w:r>
        <w:t>культуры</w:t>
      </w:r>
      <w:r>
        <w:rPr>
          <w:spacing w:val="-2"/>
        </w:rPr>
        <w:t xml:space="preserve"> </w:t>
      </w:r>
      <w:r>
        <w:t>общения,</w:t>
      </w:r>
      <w:r>
        <w:rPr>
          <w:spacing w:val="-1"/>
        </w:rPr>
        <w:t xml:space="preserve"> </w:t>
      </w:r>
      <w:r>
        <w:t>усваиваются</w:t>
      </w:r>
      <w:r>
        <w:rPr>
          <w:spacing w:val="-2"/>
        </w:rPr>
        <w:t xml:space="preserve"> </w:t>
      </w:r>
      <w:r>
        <w:t>знания</w:t>
      </w:r>
      <w:r>
        <w:rPr>
          <w:spacing w:val="-2"/>
        </w:rPr>
        <w:t xml:space="preserve"> </w:t>
      </w:r>
      <w:r>
        <w:t>этикета.</w:t>
      </w:r>
    </w:p>
    <w:p w14:paraId="1785BB7C" w14:textId="77777777" w:rsidR="00FF2DB4" w:rsidRDefault="00FF2DB4">
      <w:pPr>
        <w:pStyle w:val="a3"/>
        <w:spacing w:before="5"/>
        <w:ind w:left="0"/>
        <w:jc w:val="left"/>
      </w:pPr>
    </w:p>
    <w:p w14:paraId="00764709" w14:textId="77777777" w:rsidR="00FF2DB4" w:rsidRDefault="00C34CCB">
      <w:pPr>
        <w:pStyle w:val="4"/>
        <w:spacing w:line="274" w:lineRule="exact"/>
        <w:jc w:val="both"/>
      </w:pPr>
      <w:r>
        <w:t>Общий</w:t>
      </w:r>
      <w:r>
        <w:rPr>
          <w:spacing w:val="-1"/>
        </w:rPr>
        <w:t xml:space="preserve"> </w:t>
      </w:r>
      <w:r>
        <w:t>приём</w:t>
      </w:r>
      <w:r>
        <w:rPr>
          <w:spacing w:val="-4"/>
        </w:rPr>
        <w:t xml:space="preserve"> </w:t>
      </w:r>
      <w:r>
        <w:t>доказательства</w:t>
      </w:r>
    </w:p>
    <w:p w14:paraId="548FE695" w14:textId="77777777" w:rsidR="00FF2DB4" w:rsidRDefault="00C34CCB">
      <w:pPr>
        <w:pStyle w:val="a3"/>
        <w:ind w:right="121" w:firstLine="453"/>
      </w:pPr>
      <w:r>
        <w:t>Доказательства могут выступать в процессе обучения в разнообразных функциях: как средство</w:t>
      </w:r>
      <w:r>
        <w:rPr>
          <w:spacing w:val="1"/>
        </w:rPr>
        <w:t xml:space="preserve"> </w:t>
      </w:r>
      <w:r>
        <w:t>развития логического мышления обучающихся; как приём активизации мыслительной деятельности;</w:t>
      </w:r>
      <w:r>
        <w:rPr>
          <w:spacing w:val="1"/>
        </w:rPr>
        <w:t xml:space="preserve"> </w:t>
      </w:r>
      <w:r>
        <w:t>как</w:t>
      </w:r>
      <w:r>
        <w:rPr>
          <w:spacing w:val="1"/>
        </w:rPr>
        <w:t xml:space="preserve"> </w:t>
      </w:r>
      <w:r>
        <w:t>особый</w:t>
      </w:r>
      <w:r>
        <w:rPr>
          <w:spacing w:val="1"/>
        </w:rPr>
        <w:t xml:space="preserve"> </w:t>
      </w:r>
      <w:r>
        <w:t>способ</w:t>
      </w:r>
      <w:r>
        <w:rPr>
          <w:spacing w:val="1"/>
        </w:rPr>
        <w:t xml:space="preserve"> </w:t>
      </w:r>
      <w:r>
        <w:t>организации</w:t>
      </w:r>
      <w:r>
        <w:rPr>
          <w:spacing w:val="1"/>
        </w:rPr>
        <w:t xml:space="preserve"> </w:t>
      </w:r>
      <w:r>
        <w:t>усвоения</w:t>
      </w:r>
      <w:r>
        <w:rPr>
          <w:spacing w:val="1"/>
        </w:rPr>
        <w:t xml:space="preserve"> </w:t>
      </w:r>
      <w:r>
        <w:t>знаний;</w:t>
      </w:r>
      <w:r>
        <w:rPr>
          <w:spacing w:val="1"/>
        </w:rPr>
        <w:t xml:space="preserve"> </w:t>
      </w:r>
      <w:r>
        <w:t>иногда</w:t>
      </w:r>
      <w:r>
        <w:rPr>
          <w:spacing w:val="1"/>
        </w:rPr>
        <w:t xml:space="preserve"> </w:t>
      </w:r>
      <w:r>
        <w:t>как</w:t>
      </w:r>
      <w:r>
        <w:rPr>
          <w:spacing w:val="1"/>
        </w:rPr>
        <w:t xml:space="preserve"> </w:t>
      </w:r>
      <w:r>
        <w:t>единственно</w:t>
      </w:r>
      <w:r>
        <w:rPr>
          <w:spacing w:val="1"/>
        </w:rPr>
        <w:t xml:space="preserve"> </w:t>
      </w:r>
      <w:r>
        <w:t>возможная</w:t>
      </w:r>
      <w:r>
        <w:rPr>
          <w:spacing w:val="61"/>
        </w:rPr>
        <w:t xml:space="preserve"> </w:t>
      </w:r>
      <w:r>
        <w:t>форма</w:t>
      </w:r>
      <w:r>
        <w:rPr>
          <w:spacing w:val="1"/>
        </w:rPr>
        <w:t xml:space="preserve"> </w:t>
      </w:r>
      <w:r>
        <w:t>адекватной</w:t>
      </w:r>
      <w:r>
        <w:rPr>
          <w:spacing w:val="1"/>
        </w:rPr>
        <w:t xml:space="preserve"> </w:t>
      </w:r>
      <w:r>
        <w:t>передачи</w:t>
      </w:r>
      <w:r>
        <w:rPr>
          <w:spacing w:val="1"/>
        </w:rPr>
        <w:t xml:space="preserve"> </w:t>
      </w:r>
      <w:r>
        <w:t>определённого</w:t>
      </w:r>
      <w:r>
        <w:rPr>
          <w:spacing w:val="1"/>
        </w:rPr>
        <w:t xml:space="preserve"> </w:t>
      </w:r>
      <w:r>
        <w:t>содержания,</w:t>
      </w:r>
      <w:r>
        <w:rPr>
          <w:spacing w:val="1"/>
        </w:rPr>
        <w:t xml:space="preserve"> </w:t>
      </w:r>
      <w:r>
        <w:t>обеспечивающая</w:t>
      </w:r>
      <w:r>
        <w:rPr>
          <w:spacing w:val="1"/>
        </w:rPr>
        <w:t xml:space="preserve"> </w:t>
      </w:r>
      <w:r>
        <w:t>последовательность</w:t>
      </w:r>
      <w:r>
        <w:rPr>
          <w:spacing w:val="1"/>
        </w:rPr>
        <w:t xml:space="preserve"> </w:t>
      </w:r>
      <w:r>
        <w:t>и</w:t>
      </w:r>
      <w:r>
        <w:rPr>
          <w:spacing w:val="1"/>
        </w:rPr>
        <w:t xml:space="preserve"> </w:t>
      </w:r>
      <w:r>
        <w:t>непротиворечивость</w:t>
      </w:r>
      <w:r>
        <w:rPr>
          <w:spacing w:val="1"/>
        </w:rPr>
        <w:t xml:space="preserve"> </w:t>
      </w:r>
      <w:r>
        <w:t>выводов;</w:t>
      </w:r>
      <w:r>
        <w:rPr>
          <w:spacing w:val="1"/>
        </w:rPr>
        <w:t xml:space="preserve"> </w:t>
      </w:r>
      <w:r>
        <w:t>как</w:t>
      </w:r>
      <w:r>
        <w:rPr>
          <w:spacing w:val="1"/>
        </w:rPr>
        <w:t xml:space="preserve"> </w:t>
      </w:r>
      <w:r>
        <w:t>средство</w:t>
      </w:r>
      <w:r>
        <w:rPr>
          <w:spacing w:val="1"/>
        </w:rPr>
        <w:t xml:space="preserve"> </w:t>
      </w:r>
      <w:r>
        <w:t>формирования</w:t>
      </w:r>
      <w:r>
        <w:rPr>
          <w:spacing w:val="1"/>
        </w:rPr>
        <w:t xml:space="preserve"> </w:t>
      </w:r>
      <w:r>
        <w:t>и</w:t>
      </w:r>
      <w:r>
        <w:rPr>
          <w:spacing w:val="1"/>
        </w:rPr>
        <w:t xml:space="preserve"> </w:t>
      </w:r>
      <w:r>
        <w:t>проявления</w:t>
      </w:r>
      <w:r>
        <w:rPr>
          <w:spacing w:val="1"/>
        </w:rPr>
        <w:t xml:space="preserve"> </w:t>
      </w:r>
      <w:r>
        <w:t>поисковых,</w:t>
      </w:r>
      <w:r>
        <w:rPr>
          <w:spacing w:val="60"/>
        </w:rPr>
        <w:t xml:space="preserve"> </w:t>
      </w:r>
      <w:r>
        <w:t>творческих</w:t>
      </w:r>
      <w:r>
        <w:rPr>
          <w:spacing w:val="1"/>
        </w:rPr>
        <w:t xml:space="preserve"> </w:t>
      </w:r>
      <w:r>
        <w:t>умений</w:t>
      </w:r>
      <w:r>
        <w:rPr>
          <w:spacing w:val="-1"/>
        </w:rPr>
        <w:t xml:space="preserve"> </w:t>
      </w:r>
      <w:r>
        <w:t>и навыков</w:t>
      </w:r>
      <w:r>
        <w:rPr>
          <w:spacing w:val="1"/>
        </w:rPr>
        <w:t xml:space="preserve"> </w:t>
      </w:r>
      <w:r>
        <w:t>учащихся.</w:t>
      </w:r>
    </w:p>
    <w:p w14:paraId="2F8DB274" w14:textId="77777777" w:rsidR="00FF2DB4" w:rsidRDefault="00C34CCB">
      <w:pPr>
        <w:pStyle w:val="a3"/>
        <w:ind w:right="126" w:firstLine="453"/>
      </w:pPr>
      <w:r>
        <w:t>Понятие доказательства и</w:t>
      </w:r>
      <w:r>
        <w:rPr>
          <w:spacing w:val="1"/>
        </w:rPr>
        <w:t xml:space="preserve"> </w:t>
      </w:r>
      <w:r>
        <w:t>его структурные элементы рассматривают</w:t>
      </w:r>
      <w:r>
        <w:rPr>
          <w:spacing w:val="1"/>
        </w:rPr>
        <w:t xml:space="preserve"> </w:t>
      </w:r>
      <w:r>
        <w:t>с двух</w:t>
      </w:r>
      <w:r>
        <w:rPr>
          <w:spacing w:val="1"/>
        </w:rPr>
        <w:t xml:space="preserve"> </w:t>
      </w:r>
      <w:r>
        <w:t>точек</w:t>
      </w:r>
      <w:r>
        <w:rPr>
          <w:spacing w:val="1"/>
        </w:rPr>
        <w:t xml:space="preserve"> </w:t>
      </w:r>
      <w:r>
        <w:t>зрения: как</w:t>
      </w:r>
      <w:r>
        <w:rPr>
          <w:spacing w:val="1"/>
        </w:rPr>
        <w:t xml:space="preserve"> </w:t>
      </w:r>
      <w:r>
        <w:t>результат и как процесс. Обучение доказательству в школе предполагает формирование умений по</w:t>
      </w:r>
      <w:r>
        <w:rPr>
          <w:spacing w:val="1"/>
        </w:rPr>
        <w:t xml:space="preserve"> </w:t>
      </w:r>
      <w:r>
        <w:t>решению</w:t>
      </w:r>
      <w:r>
        <w:rPr>
          <w:spacing w:val="-1"/>
        </w:rPr>
        <w:t xml:space="preserve"> </w:t>
      </w:r>
      <w:r>
        <w:t>следующих</w:t>
      </w:r>
      <w:r>
        <w:rPr>
          <w:spacing w:val="2"/>
        </w:rPr>
        <w:t xml:space="preserve"> </w:t>
      </w:r>
      <w:r>
        <w:t>задач:</w:t>
      </w:r>
    </w:p>
    <w:p w14:paraId="6A03E6A7" w14:textId="77777777" w:rsidR="00FF2DB4" w:rsidRDefault="00C34CCB">
      <w:pPr>
        <w:pStyle w:val="a5"/>
        <w:numPr>
          <w:ilvl w:val="0"/>
          <w:numId w:val="3"/>
        </w:numPr>
        <w:tabs>
          <w:tab w:val="left" w:pos="737"/>
        </w:tabs>
        <w:ind w:left="736" w:hanging="145"/>
        <w:rPr>
          <w:sz w:val="24"/>
        </w:rPr>
      </w:pPr>
      <w:r>
        <w:rPr>
          <w:sz w:val="24"/>
        </w:rPr>
        <w:t>анализ</w:t>
      </w:r>
      <w:r>
        <w:rPr>
          <w:spacing w:val="-6"/>
          <w:sz w:val="24"/>
        </w:rPr>
        <w:t xml:space="preserve"> </w:t>
      </w:r>
      <w:r>
        <w:rPr>
          <w:sz w:val="24"/>
        </w:rPr>
        <w:t>и</w:t>
      </w:r>
      <w:r>
        <w:rPr>
          <w:spacing w:val="-5"/>
          <w:sz w:val="24"/>
        </w:rPr>
        <w:t xml:space="preserve"> </w:t>
      </w:r>
      <w:r>
        <w:rPr>
          <w:sz w:val="24"/>
        </w:rPr>
        <w:t>воспроизведение</w:t>
      </w:r>
      <w:r>
        <w:rPr>
          <w:spacing w:val="-6"/>
          <w:sz w:val="24"/>
        </w:rPr>
        <w:t xml:space="preserve"> </w:t>
      </w:r>
      <w:r>
        <w:rPr>
          <w:sz w:val="24"/>
        </w:rPr>
        <w:t>готовых</w:t>
      </w:r>
      <w:r>
        <w:rPr>
          <w:spacing w:val="-4"/>
          <w:sz w:val="24"/>
        </w:rPr>
        <w:t xml:space="preserve"> </w:t>
      </w:r>
      <w:r>
        <w:rPr>
          <w:sz w:val="24"/>
        </w:rPr>
        <w:t>доказательств;</w:t>
      </w:r>
    </w:p>
    <w:p w14:paraId="32B47EB1" w14:textId="77777777" w:rsidR="00FF2DB4" w:rsidRDefault="00C34CCB">
      <w:pPr>
        <w:pStyle w:val="a5"/>
        <w:numPr>
          <w:ilvl w:val="0"/>
          <w:numId w:val="3"/>
        </w:numPr>
        <w:tabs>
          <w:tab w:val="left" w:pos="737"/>
        </w:tabs>
        <w:ind w:left="736" w:hanging="145"/>
        <w:rPr>
          <w:sz w:val="24"/>
        </w:rPr>
      </w:pPr>
      <w:r>
        <w:rPr>
          <w:sz w:val="24"/>
        </w:rPr>
        <w:t>опровержение</w:t>
      </w:r>
      <w:r>
        <w:rPr>
          <w:spacing w:val="-4"/>
          <w:sz w:val="24"/>
        </w:rPr>
        <w:t xml:space="preserve"> </w:t>
      </w:r>
      <w:r>
        <w:rPr>
          <w:sz w:val="24"/>
        </w:rPr>
        <w:t>предложенных</w:t>
      </w:r>
      <w:r>
        <w:rPr>
          <w:spacing w:val="-2"/>
          <w:sz w:val="24"/>
        </w:rPr>
        <w:t xml:space="preserve"> </w:t>
      </w:r>
      <w:r>
        <w:rPr>
          <w:sz w:val="24"/>
        </w:rPr>
        <w:t>доказательств;</w:t>
      </w:r>
    </w:p>
    <w:p w14:paraId="516D26F7" w14:textId="77777777" w:rsidR="00FF2DB4" w:rsidRDefault="00C34CCB">
      <w:pPr>
        <w:pStyle w:val="a5"/>
        <w:numPr>
          <w:ilvl w:val="0"/>
          <w:numId w:val="3"/>
        </w:numPr>
        <w:tabs>
          <w:tab w:val="left" w:pos="737"/>
        </w:tabs>
        <w:spacing w:line="242" w:lineRule="auto"/>
        <w:ind w:left="592" w:right="847" w:firstLine="0"/>
        <w:rPr>
          <w:sz w:val="24"/>
        </w:rPr>
      </w:pPr>
      <w:r>
        <w:rPr>
          <w:sz w:val="24"/>
        </w:rPr>
        <w:t>самостоятельный поиск, конструирование и осуществление доказательства.</w:t>
      </w:r>
      <w:r>
        <w:rPr>
          <w:spacing w:val="1"/>
          <w:sz w:val="24"/>
        </w:rPr>
        <w:t xml:space="preserve"> </w:t>
      </w:r>
      <w:r>
        <w:rPr>
          <w:sz w:val="24"/>
        </w:rPr>
        <w:t>Необходимость</w:t>
      </w:r>
      <w:r>
        <w:rPr>
          <w:spacing w:val="-5"/>
          <w:sz w:val="24"/>
        </w:rPr>
        <w:t xml:space="preserve"> </w:t>
      </w:r>
      <w:r>
        <w:rPr>
          <w:sz w:val="24"/>
        </w:rPr>
        <w:t>использования</w:t>
      </w:r>
      <w:r>
        <w:rPr>
          <w:spacing w:val="-4"/>
          <w:sz w:val="24"/>
        </w:rPr>
        <w:t xml:space="preserve"> </w:t>
      </w:r>
      <w:r>
        <w:rPr>
          <w:sz w:val="24"/>
        </w:rPr>
        <w:t>обучающимися</w:t>
      </w:r>
      <w:r>
        <w:rPr>
          <w:spacing w:val="-4"/>
          <w:sz w:val="24"/>
        </w:rPr>
        <w:t xml:space="preserve"> </w:t>
      </w:r>
      <w:r>
        <w:rPr>
          <w:sz w:val="24"/>
        </w:rPr>
        <w:t>доказательства</w:t>
      </w:r>
      <w:r>
        <w:rPr>
          <w:spacing w:val="-5"/>
          <w:sz w:val="24"/>
        </w:rPr>
        <w:t xml:space="preserve"> </w:t>
      </w:r>
      <w:r>
        <w:rPr>
          <w:sz w:val="24"/>
        </w:rPr>
        <w:t>возникает</w:t>
      </w:r>
      <w:r>
        <w:rPr>
          <w:spacing w:val="-3"/>
          <w:sz w:val="24"/>
        </w:rPr>
        <w:t xml:space="preserve"> </w:t>
      </w:r>
      <w:r>
        <w:rPr>
          <w:sz w:val="24"/>
        </w:rPr>
        <w:t>в</w:t>
      </w:r>
      <w:r>
        <w:rPr>
          <w:spacing w:val="-5"/>
          <w:sz w:val="24"/>
        </w:rPr>
        <w:t xml:space="preserve"> </w:t>
      </w:r>
      <w:r>
        <w:rPr>
          <w:sz w:val="24"/>
        </w:rPr>
        <w:t>ситуациях,</w:t>
      </w:r>
      <w:r>
        <w:rPr>
          <w:spacing w:val="-4"/>
          <w:sz w:val="24"/>
        </w:rPr>
        <w:t xml:space="preserve"> </w:t>
      </w:r>
      <w:r>
        <w:rPr>
          <w:sz w:val="24"/>
        </w:rPr>
        <w:t>когда:</w:t>
      </w:r>
    </w:p>
    <w:p w14:paraId="637CA353" w14:textId="77777777" w:rsidR="00FF2DB4" w:rsidRDefault="00C34CCB">
      <w:pPr>
        <w:pStyle w:val="a5"/>
        <w:numPr>
          <w:ilvl w:val="0"/>
          <w:numId w:val="3"/>
        </w:numPr>
        <w:tabs>
          <w:tab w:val="left" w:pos="740"/>
        </w:tabs>
        <w:spacing w:before="192"/>
        <w:ind w:left="739" w:hanging="148"/>
        <w:jc w:val="both"/>
        <w:rPr>
          <w:sz w:val="24"/>
        </w:rPr>
      </w:pPr>
      <w:r>
        <w:rPr>
          <w:sz w:val="24"/>
        </w:rPr>
        <w:t>учитель</w:t>
      </w:r>
      <w:r>
        <w:rPr>
          <w:spacing w:val="-3"/>
          <w:sz w:val="24"/>
        </w:rPr>
        <w:t xml:space="preserve"> </w:t>
      </w:r>
      <w:r>
        <w:rPr>
          <w:sz w:val="24"/>
        </w:rPr>
        <w:t>сам</w:t>
      </w:r>
      <w:r>
        <w:rPr>
          <w:spacing w:val="-3"/>
          <w:sz w:val="24"/>
        </w:rPr>
        <w:t xml:space="preserve"> </w:t>
      </w:r>
      <w:r>
        <w:rPr>
          <w:sz w:val="24"/>
        </w:rPr>
        <w:t>формулирует</w:t>
      </w:r>
      <w:r>
        <w:rPr>
          <w:spacing w:val="-2"/>
          <w:sz w:val="24"/>
        </w:rPr>
        <w:t xml:space="preserve"> </w:t>
      </w:r>
      <w:r>
        <w:rPr>
          <w:sz w:val="24"/>
        </w:rPr>
        <w:t>то</w:t>
      </w:r>
      <w:r>
        <w:rPr>
          <w:spacing w:val="-2"/>
          <w:sz w:val="24"/>
        </w:rPr>
        <w:t xml:space="preserve"> </w:t>
      </w:r>
      <w:r>
        <w:rPr>
          <w:sz w:val="24"/>
        </w:rPr>
        <w:t>или</w:t>
      </w:r>
      <w:r>
        <w:rPr>
          <w:spacing w:val="-1"/>
          <w:sz w:val="24"/>
        </w:rPr>
        <w:t xml:space="preserve"> </w:t>
      </w:r>
      <w:r>
        <w:rPr>
          <w:sz w:val="24"/>
        </w:rPr>
        <w:t>иное</w:t>
      </w:r>
      <w:r>
        <w:rPr>
          <w:spacing w:val="-3"/>
          <w:sz w:val="24"/>
        </w:rPr>
        <w:t xml:space="preserve"> </w:t>
      </w:r>
      <w:r>
        <w:rPr>
          <w:sz w:val="24"/>
        </w:rPr>
        <w:t>положение</w:t>
      </w:r>
      <w:r>
        <w:rPr>
          <w:spacing w:val="-3"/>
          <w:sz w:val="24"/>
        </w:rPr>
        <w:t xml:space="preserve"> </w:t>
      </w:r>
      <w:r>
        <w:rPr>
          <w:sz w:val="24"/>
        </w:rPr>
        <w:t>и</w:t>
      </w:r>
      <w:r>
        <w:rPr>
          <w:spacing w:val="-2"/>
          <w:sz w:val="24"/>
        </w:rPr>
        <w:t xml:space="preserve"> </w:t>
      </w:r>
      <w:r>
        <w:rPr>
          <w:sz w:val="24"/>
        </w:rPr>
        <w:t>предлагает</w:t>
      </w:r>
      <w:r>
        <w:rPr>
          <w:spacing w:val="-2"/>
          <w:sz w:val="24"/>
        </w:rPr>
        <w:t xml:space="preserve"> </w:t>
      </w:r>
      <w:r>
        <w:rPr>
          <w:sz w:val="24"/>
        </w:rPr>
        <w:t>обучающимся</w:t>
      </w:r>
      <w:r>
        <w:rPr>
          <w:spacing w:val="3"/>
          <w:sz w:val="24"/>
        </w:rPr>
        <w:t xml:space="preserve"> </w:t>
      </w:r>
      <w:r>
        <w:rPr>
          <w:sz w:val="24"/>
        </w:rPr>
        <w:t>доказать</w:t>
      </w:r>
      <w:r>
        <w:rPr>
          <w:spacing w:val="-1"/>
          <w:sz w:val="24"/>
        </w:rPr>
        <w:t xml:space="preserve"> </w:t>
      </w:r>
      <w:r>
        <w:rPr>
          <w:sz w:val="24"/>
        </w:rPr>
        <w:t>его;</w:t>
      </w:r>
    </w:p>
    <w:p w14:paraId="3F929FF0" w14:textId="77777777" w:rsidR="00FF2DB4" w:rsidRDefault="00C34CCB">
      <w:pPr>
        <w:pStyle w:val="a5"/>
        <w:numPr>
          <w:ilvl w:val="0"/>
          <w:numId w:val="3"/>
        </w:numPr>
        <w:tabs>
          <w:tab w:val="left" w:pos="740"/>
        </w:tabs>
        <w:ind w:right="125" w:firstLine="453"/>
        <w:jc w:val="both"/>
        <w:rPr>
          <w:sz w:val="24"/>
        </w:rPr>
      </w:pPr>
      <w:r>
        <w:rPr>
          <w:sz w:val="24"/>
        </w:rPr>
        <w:t>учитель</w:t>
      </w:r>
      <w:r>
        <w:rPr>
          <w:spacing w:val="1"/>
          <w:sz w:val="24"/>
        </w:rPr>
        <w:t xml:space="preserve"> </w:t>
      </w:r>
      <w:r>
        <w:rPr>
          <w:sz w:val="24"/>
        </w:rPr>
        <w:t>ставит</w:t>
      </w:r>
      <w:r>
        <w:rPr>
          <w:spacing w:val="1"/>
          <w:sz w:val="24"/>
        </w:rPr>
        <w:t xml:space="preserve"> </w:t>
      </w:r>
      <w:r>
        <w:rPr>
          <w:sz w:val="24"/>
        </w:rPr>
        <w:t>проблему,</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решения</w:t>
      </w:r>
      <w:r>
        <w:rPr>
          <w:spacing w:val="1"/>
          <w:sz w:val="24"/>
        </w:rPr>
        <w:t xml:space="preserve"> </w:t>
      </w:r>
      <w:r>
        <w:rPr>
          <w:sz w:val="24"/>
        </w:rPr>
        <w:t>которой</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возникает</w:t>
      </w:r>
      <w:r>
        <w:rPr>
          <w:spacing w:val="1"/>
          <w:sz w:val="24"/>
        </w:rPr>
        <w:t xml:space="preserve"> </w:t>
      </w:r>
      <w:r>
        <w:rPr>
          <w:sz w:val="24"/>
        </w:rPr>
        <w:t>потребность</w:t>
      </w:r>
      <w:r>
        <w:rPr>
          <w:spacing w:val="1"/>
          <w:sz w:val="24"/>
        </w:rPr>
        <w:t xml:space="preserve"> </w:t>
      </w:r>
      <w:r>
        <w:rPr>
          <w:sz w:val="24"/>
        </w:rPr>
        <w:t>доказать правильность</w:t>
      </w:r>
      <w:r>
        <w:rPr>
          <w:spacing w:val="-2"/>
          <w:sz w:val="24"/>
        </w:rPr>
        <w:t xml:space="preserve"> </w:t>
      </w:r>
      <w:r>
        <w:rPr>
          <w:sz w:val="24"/>
        </w:rPr>
        <w:t>(истинность) выбранного</w:t>
      </w:r>
      <w:r>
        <w:rPr>
          <w:spacing w:val="-2"/>
          <w:sz w:val="24"/>
        </w:rPr>
        <w:t xml:space="preserve"> </w:t>
      </w:r>
      <w:r>
        <w:rPr>
          <w:sz w:val="24"/>
        </w:rPr>
        <w:t>пути</w:t>
      </w:r>
      <w:r>
        <w:rPr>
          <w:spacing w:val="1"/>
          <w:sz w:val="24"/>
        </w:rPr>
        <w:t xml:space="preserve"> </w:t>
      </w:r>
      <w:r>
        <w:rPr>
          <w:sz w:val="24"/>
        </w:rPr>
        <w:t>решения.</w:t>
      </w:r>
    </w:p>
    <w:p w14:paraId="770E8C88" w14:textId="77777777" w:rsidR="00FF2DB4" w:rsidRDefault="00C34CCB">
      <w:pPr>
        <w:pStyle w:val="a3"/>
        <w:ind w:right="129" w:firstLine="453"/>
      </w:pPr>
      <w:r>
        <w:t>В</w:t>
      </w:r>
      <w:r>
        <w:rPr>
          <w:spacing w:val="1"/>
        </w:rPr>
        <w:t xml:space="preserve"> </w:t>
      </w:r>
      <w:r>
        <w:t>этих</w:t>
      </w:r>
      <w:r>
        <w:rPr>
          <w:spacing w:val="1"/>
        </w:rPr>
        <w:t xml:space="preserve"> </w:t>
      </w:r>
      <w:r>
        <w:t>случаях</w:t>
      </w:r>
      <w:r>
        <w:rPr>
          <w:spacing w:val="1"/>
        </w:rPr>
        <w:t xml:space="preserve"> </w:t>
      </w:r>
      <w:r>
        <w:t>для</w:t>
      </w:r>
      <w:r>
        <w:rPr>
          <w:spacing w:val="1"/>
        </w:rPr>
        <w:t xml:space="preserve"> </w:t>
      </w:r>
      <w:r>
        <w:t>выполнения</w:t>
      </w:r>
      <w:r>
        <w:rPr>
          <w:spacing w:val="1"/>
        </w:rPr>
        <w:t xml:space="preserve"> </w:t>
      </w:r>
      <w:r>
        <w:t>предлагаемых</w:t>
      </w:r>
      <w:r>
        <w:rPr>
          <w:spacing w:val="1"/>
        </w:rPr>
        <w:t xml:space="preserve"> </w:t>
      </w:r>
      <w:r>
        <w:t>заданий</w:t>
      </w:r>
      <w:r>
        <w:rPr>
          <w:spacing w:val="1"/>
        </w:rPr>
        <w:t xml:space="preserve"> </w:t>
      </w:r>
      <w:r>
        <w:t>обучающийся</w:t>
      </w:r>
      <w:r>
        <w:rPr>
          <w:spacing w:val="1"/>
        </w:rPr>
        <w:t xml:space="preserve"> </w:t>
      </w:r>
      <w:r>
        <w:t>должен</w:t>
      </w:r>
      <w:r>
        <w:rPr>
          <w:spacing w:val="1"/>
        </w:rPr>
        <w:t xml:space="preserve"> </w:t>
      </w:r>
      <w:r>
        <w:t>владеть</w:t>
      </w:r>
      <w:r>
        <w:rPr>
          <w:spacing w:val="1"/>
        </w:rPr>
        <w:t xml:space="preserve"> </w:t>
      </w:r>
      <w:r>
        <w:t>деятельностью</w:t>
      </w:r>
      <w:r>
        <w:rPr>
          <w:spacing w:val="-2"/>
        </w:rPr>
        <w:t xml:space="preserve"> </w:t>
      </w:r>
      <w:r>
        <w:t>доказательства</w:t>
      </w:r>
      <w:r>
        <w:rPr>
          <w:spacing w:val="-2"/>
        </w:rPr>
        <w:t xml:space="preserve"> </w:t>
      </w:r>
      <w:r>
        <w:t>как</w:t>
      </w:r>
      <w:r>
        <w:rPr>
          <w:spacing w:val="-1"/>
        </w:rPr>
        <w:t xml:space="preserve"> </w:t>
      </w:r>
      <w:r>
        <w:t>одним</w:t>
      </w:r>
      <w:r>
        <w:rPr>
          <w:spacing w:val="-2"/>
        </w:rPr>
        <w:t xml:space="preserve"> </w:t>
      </w:r>
      <w:r>
        <w:t>из</w:t>
      </w:r>
      <w:r>
        <w:rPr>
          <w:spacing w:val="2"/>
        </w:rPr>
        <w:t xml:space="preserve"> </w:t>
      </w:r>
      <w:r>
        <w:t>универсальных логических</w:t>
      </w:r>
      <w:r>
        <w:rPr>
          <w:spacing w:val="-2"/>
        </w:rPr>
        <w:t xml:space="preserve"> </w:t>
      </w:r>
      <w:r>
        <w:t>приёмов</w:t>
      </w:r>
      <w:r>
        <w:rPr>
          <w:spacing w:val="-1"/>
        </w:rPr>
        <w:t xml:space="preserve"> </w:t>
      </w:r>
      <w:r>
        <w:t>мышления.</w:t>
      </w:r>
    </w:p>
    <w:p w14:paraId="04322F27" w14:textId="77777777" w:rsidR="00FF2DB4" w:rsidRDefault="00C34CCB">
      <w:pPr>
        <w:pStyle w:val="a3"/>
        <w:ind w:right="124" w:firstLine="453"/>
      </w:pPr>
      <w:r>
        <w:t>Доказательство</w:t>
      </w:r>
      <w:r>
        <w:rPr>
          <w:spacing w:val="1"/>
        </w:rPr>
        <w:t xml:space="preserve"> </w:t>
      </w:r>
      <w:r>
        <w:t>в</w:t>
      </w:r>
      <w:r>
        <w:rPr>
          <w:spacing w:val="1"/>
        </w:rPr>
        <w:t xml:space="preserve"> </w:t>
      </w:r>
      <w:r>
        <w:t>широком</w:t>
      </w:r>
      <w:r>
        <w:rPr>
          <w:spacing w:val="1"/>
        </w:rPr>
        <w:t xml:space="preserve"> </w:t>
      </w:r>
      <w:r>
        <w:t>смысле</w:t>
      </w:r>
      <w:r>
        <w:rPr>
          <w:spacing w:val="1"/>
        </w:rPr>
        <w:t xml:space="preserve"> </w:t>
      </w:r>
      <w:r>
        <w:t>—</w:t>
      </w:r>
      <w:r>
        <w:rPr>
          <w:spacing w:val="1"/>
        </w:rPr>
        <w:t xml:space="preserve"> </w:t>
      </w:r>
      <w:r>
        <w:t>это</w:t>
      </w:r>
      <w:r>
        <w:rPr>
          <w:spacing w:val="1"/>
        </w:rPr>
        <w:t xml:space="preserve"> </w:t>
      </w:r>
      <w:r>
        <w:t>процедура,</w:t>
      </w:r>
      <w:r>
        <w:rPr>
          <w:spacing w:val="1"/>
        </w:rPr>
        <w:t xml:space="preserve"> </w:t>
      </w:r>
      <w:r>
        <w:t>с</w:t>
      </w:r>
      <w:r>
        <w:rPr>
          <w:spacing w:val="1"/>
        </w:rPr>
        <w:t xml:space="preserve"> </w:t>
      </w:r>
      <w:r>
        <w:t>помощью</w:t>
      </w:r>
      <w:r>
        <w:rPr>
          <w:spacing w:val="1"/>
        </w:rPr>
        <w:t xml:space="preserve"> </w:t>
      </w:r>
      <w:r>
        <w:t>которой</w:t>
      </w:r>
      <w:r>
        <w:rPr>
          <w:spacing w:val="1"/>
        </w:rPr>
        <w:t xml:space="preserve"> </w:t>
      </w:r>
      <w:r>
        <w:t>устанавливается</w:t>
      </w:r>
      <w:r>
        <w:rPr>
          <w:spacing w:val="1"/>
        </w:rPr>
        <w:t xml:space="preserve"> </w:t>
      </w:r>
      <w:r>
        <w:t>истинность какого-либо суждения. Суть доказательства состоит в соотнесении суждения, истинность</w:t>
      </w:r>
      <w:r>
        <w:rPr>
          <w:spacing w:val="1"/>
        </w:rPr>
        <w:t xml:space="preserve"> </w:t>
      </w:r>
      <w:r>
        <w:t>которого доказывается, либо с реальным положением вещей, либо с другими суждениями, истинность</w:t>
      </w:r>
      <w:r>
        <w:rPr>
          <w:spacing w:val="1"/>
        </w:rPr>
        <w:t xml:space="preserve"> </w:t>
      </w:r>
      <w:r>
        <w:t>которых</w:t>
      </w:r>
      <w:r>
        <w:rPr>
          <w:spacing w:val="-1"/>
        </w:rPr>
        <w:t xml:space="preserve"> </w:t>
      </w:r>
      <w:r>
        <w:t>несомненна</w:t>
      </w:r>
      <w:r>
        <w:rPr>
          <w:spacing w:val="-1"/>
        </w:rPr>
        <w:t xml:space="preserve"> </w:t>
      </w:r>
      <w:r>
        <w:t>или</w:t>
      </w:r>
      <w:r>
        <w:rPr>
          <w:spacing w:val="3"/>
        </w:rPr>
        <w:t xml:space="preserve"> </w:t>
      </w:r>
      <w:r>
        <w:t>уже</w:t>
      </w:r>
      <w:r>
        <w:rPr>
          <w:spacing w:val="-2"/>
        </w:rPr>
        <w:t xml:space="preserve"> </w:t>
      </w:r>
      <w:r>
        <w:t>доказана.</w:t>
      </w:r>
    </w:p>
    <w:p w14:paraId="14479475" w14:textId="77777777" w:rsidR="00FF2DB4" w:rsidRDefault="00C34CCB">
      <w:pPr>
        <w:pStyle w:val="a3"/>
        <w:spacing w:before="1"/>
        <w:ind w:left="592"/>
      </w:pPr>
      <w:r>
        <w:t>Любое</w:t>
      </w:r>
      <w:r>
        <w:rPr>
          <w:spacing w:val="-4"/>
        </w:rPr>
        <w:t xml:space="preserve"> </w:t>
      </w:r>
      <w:r>
        <w:t>доказательство</w:t>
      </w:r>
      <w:r>
        <w:rPr>
          <w:spacing w:val="-2"/>
        </w:rPr>
        <w:t xml:space="preserve"> </w:t>
      </w:r>
      <w:r>
        <w:t>включает:</w:t>
      </w:r>
    </w:p>
    <w:p w14:paraId="19170334" w14:textId="77777777" w:rsidR="00FF2DB4" w:rsidRDefault="00C34CCB">
      <w:pPr>
        <w:pStyle w:val="a5"/>
        <w:numPr>
          <w:ilvl w:val="0"/>
          <w:numId w:val="3"/>
        </w:numPr>
        <w:tabs>
          <w:tab w:val="left" w:pos="737"/>
        </w:tabs>
        <w:ind w:left="736" w:hanging="145"/>
        <w:jc w:val="both"/>
        <w:rPr>
          <w:sz w:val="24"/>
        </w:rPr>
      </w:pPr>
      <w:r>
        <w:rPr>
          <w:i/>
          <w:sz w:val="24"/>
        </w:rPr>
        <w:t>тезис</w:t>
      </w:r>
      <w:r>
        <w:rPr>
          <w:i/>
          <w:spacing w:val="-5"/>
          <w:sz w:val="24"/>
        </w:rPr>
        <w:t xml:space="preserve"> </w:t>
      </w:r>
      <w:r>
        <w:rPr>
          <w:sz w:val="24"/>
        </w:rPr>
        <w:t>—</w:t>
      </w:r>
      <w:r>
        <w:rPr>
          <w:spacing w:val="-4"/>
          <w:sz w:val="24"/>
        </w:rPr>
        <w:t xml:space="preserve"> </w:t>
      </w:r>
      <w:r>
        <w:rPr>
          <w:sz w:val="24"/>
        </w:rPr>
        <w:t>суждение</w:t>
      </w:r>
      <w:r>
        <w:rPr>
          <w:spacing w:val="-4"/>
          <w:sz w:val="24"/>
        </w:rPr>
        <w:t xml:space="preserve"> </w:t>
      </w:r>
      <w:r>
        <w:rPr>
          <w:sz w:val="24"/>
        </w:rPr>
        <w:t>(утверждение),</w:t>
      </w:r>
      <w:r>
        <w:rPr>
          <w:spacing w:val="-4"/>
          <w:sz w:val="24"/>
        </w:rPr>
        <w:t xml:space="preserve"> </w:t>
      </w:r>
      <w:r>
        <w:rPr>
          <w:sz w:val="24"/>
        </w:rPr>
        <w:t>истинность</w:t>
      </w:r>
      <w:r>
        <w:rPr>
          <w:spacing w:val="-3"/>
          <w:sz w:val="24"/>
        </w:rPr>
        <w:t xml:space="preserve"> </w:t>
      </w:r>
      <w:r>
        <w:rPr>
          <w:sz w:val="24"/>
        </w:rPr>
        <w:t>которого</w:t>
      </w:r>
      <w:r>
        <w:rPr>
          <w:spacing w:val="-5"/>
          <w:sz w:val="24"/>
        </w:rPr>
        <w:t xml:space="preserve"> </w:t>
      </w:r>
      <w:r>
        <w:rPr>
          <w:sz w:val="24"/>
        </w:rPr>
        <w:t>доказывается;</w:t>
      </w:r>
    </w:p>
    <w:p w14:paraId="22E2AC4C" w14:textId="77777777" w:rsidR="00FF2DB4" w:rsidRDefault="00C34CCB">
      <w:pPr>
        <w:pStyle w:val="a5"/>
        <w:numPr>
          <w:ilvl w:val="0"/>
          <w:numId w:val="3"/>
        </w:numPr>
        <w:tabs>
          <w:tab w:val="left" w:pos="737"/>
        </w:tabs>
        <w:ind w:right="120" w:firstLine="453"/>
        <w:jc w:val="both"/>
        <w:rPr>
          <w:sz w:val="24"/>
        </w:rPr>
      </w:pPr>
      <w:r>
        <w:rPr>
          <w:i/>
          <w:sz w:val="24"/>
        </w:rPr>
        <w:t>аргументы</w:t>
      </w:r>
      <w:r>
        <w:rPr>
          <w:i/>
          <w:spacing w:val="1"/>
          <w:sz w:val="24"/>
        </w:rPr>
        <w:t xml:space="preserve"> </w:t>
      </w:r>
      <w:r>
        <w:rPr>
          <w:sz w:val="24"/>
        </w:rPr>
        <w:t>(основания,</w:t>
      </w:r>
      <w:r>
        <w:rPr>
          <w:spacing w:val="1"/>
          <w:sz w:val="24"/>
        </w:rPr>
        <w:t xml:space="preserve"> </w:t>
      </w:r>
      <w:r>
        <w:rPr>
          <w:sz w:val="24"/>
        </w:rPr>
        <w:t>доводы)</w:t>
      </w:r>
      <w:r>
        <w:rPr>
          <w:spacing w:val="1"/>
          <w:sz w:val="24"/>
        </w:rPr>
        <w:t xml:space="preserve"> </w:t>
      </w:r>
      <w:r>
        <w:rPr>
          <w:sz w:val="24"/>
        </w:rPr>
        <w:t>—</w:t>
      </w:r>
      <w:r>
        <w:rPr>
          <w:spacing w:val="1"/>
          <w:sz w:val="24"/>
        </w:rPr>
        <w:t xml:space="preserve"> </w:t>
      </w:r>
      <w:r>
        <w:rPr>
          <w:sz w:val="24"/>
        </w:rPr>
        <w:t>используемые</w:t>
      </w:r>
      <w:r>
        <w:rPr>
          <w:spacing w:val="1"/>
          <w:sz w:val="24"/>
        </w:rPr>
        <w:t xml:space="preserve"> </w:t>
      </w:r>
      <w:r>
        <w:rPr>
          <w:sz w:val="24"/>
        </w:rPr>
        <w:t>в</w:t>
      </w:r>
      <w:r>
        <w:rPr>
          <w:spacing w:val="1"/>
          <w:sz w:val="24"/>
        </w:rPr>
        <w:t xml:space="preserve"> </w:t>
      </w:r>
      <w:r>
        <w:rPr>
          <w:sz w:val="24"/>
        </w:rPr>
        <w:t>доказательстве</w:t>
      </w:r>
      <w:r>
        <w:rPr>
          <w:spacing w:val="1"/>
          <w:sz w:val="24"/>
        </w:rPr>
        <w:t xml:space="preserve"> </w:t>
      </w:r>
      <w:r>
        <w:rPr>
          <w:sz w:val="24"/>
        </w:rPr>
        <w:t>уже</w:t>
      </w:r>
      <w:r>
        <w:rPr>
          <w:spacing w:val="1"/>
          <w:sz w:val="24"/>
        </w:rPr>
        <w:t xml:space="preserve"> </w:t>
      </w:r>
      <w:r>
        <w:rPr>
          <w:sz w:val="24"/>
        </w:rPr>
        <w:t>известные</w:t>
      </w:r>
      <w:r>
        <w:rPr>
          <w:spacing w:val="1"/>
          <w:sz w:val="24"/>
        </w:rPr>
        <w:t xml:space="preserve"> </w:t>
      </w:r>
      <w:r>
        <w:rPr>
          <w:sz w:val="24"/>
        </w:rPr>
        <w:t>удостоверенные</w:t>
      </w:r>
      <w:r>
        <w:rPr>
          <w:spacing w:val="1"/>
          <w:sz w:val="24"/>
        </w:rPr>
        <w:t xml:space="preserve"> </w:t>
      </w:r>
      <w:r>
        <w:rPr>
          <w:sz w:val="24"/>
        </w:rPr>
        <w:t>факты,</w:t>
      </w:r>
      <w:r>
        <w:rPr>
          <w:spacing w:val="1"/>
          <w:sz w:val="24"/>
        </w:rPr>
        <w:t xml:space="preserve"> </w:t>
      </w:r>
      <w:r>
        <w:rPr>
          <w:sz w:val="24"/>
        </w:rPr>
        <w:t>определения</w:t>
      </w:r>
      <w:r>
        <w:rPr>
          <w:spacing w:val="1"/>
          <w:sz w:val="24"/>
        </w:rPr>
        <w:t xml:space="preserve"> </w:t>
      </w:r>
      <w:r>
        <w:rPr>
          <w:sz w:val="24"/>
        </w:rPr>
        <w:t>исходных</w:t>
      </w:r>
      <w:r>
        <w:rPr>
          <w:spacing w:val="1"/>
          <w:sz w:val="24"/>
        </w:rPr>
        <w:t xml:space="preserve"> </w:t>
      </w:r>
      <w:r>
        <w:rPr>
          <w:sz w:val="24"/>
        </w:rPr>
        <w:t>понятий,</w:t>
      </w:r>
      <w:r>
        <w:rPr>
          <w:spacing w:val="1"/>
          <w:sz w:val="24"/>
        </w:rPr>
        <w:t xml:space="preserve"> </w:t>
      </w:r>
      <w:r>
        <w:rPr>
          <w:sz w:val="24"/>
        </w:rPr>
        <w:t>аксиомы,</w:t>
      </w:r>
      <w:r>
        <w:rPr>
          <w:spacing w:val="1"/>
          <w:sz w:val="24"/>
        </w:rPr>
        <w:t xml:space="preserve"> </w:t>
      </w:r>
      <w:r>
        <w:rPr>
          <w:sz w:val="24"/>
        </w:rPr>
        <w:t>утверждения,</w:t>
      </w:r>
      <w:r>
        <w:rPr>
          <w:spacing w:val="1"/>
          <w:sz w:val="24"/>
        </w:rPr>
        <w:t xml:space="preserve"> </w:t>
      </w:r>
      <w:r>
        <w:rPr>
          <w:sz w:val="24"/>
        </w:rPr>
        <w:t>из</w:t>
      </w:r>
      <w:r>
        <w:rPr>
          <w:spacing w:val="1"/>
          <w:sz w:val="24"/>
        </w:rPr>
        <w:t xml:space="preserve"> </w:t>
      </w:r>
      <w:r>
        <w:rPr>
          <w:sz w:val="24"/>
        </w:rPr>
        <w:t>которых</w:t>
      </w:r>
      <w:r>
        <w:rPr>
          <w:spacing w:val="1"/>
          <w:sz w:val="24"/>
        </w:rPr>
        <w:t xml:space="preserve"> </w:t>
      </w:r>
      <w:r>
        <w:rPr>
          <w:sz w:val="24"/>
        </w:rPr>
        <w:t>необходимо</w:t>
      </w:r>
      <w:r>
        <w:rPr>
          <w:spacing w:val="-1"/>
          <w:sz w:val="24"/>
        </w:rPr>
        <w:t xml:space="preserve"> </w:t>
      </w:r>
      <w:r>
        <w:rPr>
          <w:sz w:val="24"/>
        </w:rPr>
        <w:t>следует истинность</w:t>
      </w:r>
      <w:r>
        <w:rPr>
          <w:spacing w:val="1"/>
          <w:sz w:val="24"/>
        </w:rPr>
        <w:t xml:space="preserve"> </w:t>
      </w:r>
      <w:r>
        <w:rPr>
          <w:sz w:val="24"/>
        </w:rPr>
        <w:t>доказываемого тезиса;</w:t>
      </w:r>
    </w:p>
    <w:p w14:paraId="6CF8A13F" w14:textId="77777777" w:rsidR="00FF2DB4" w:rsidRDefault="00C34CCB">
      <w:pPr>
        <w:pStyle w:val="a5"/>
        <w:numPr>
          <w:ilvl w:val="0"/>
          <w:numId w:val="3"/>
        </w:numPr>
        <w:tabs>
          <w:tab w:val="left" w:pos="737"/>
        </w:tabs>
        <w:ind w:right="115" w:firstLine="453"/>
        <w:jc w:val="both"/>
        <w:rPr>
          <w:sz w:val="24"/>
        </w:rPr>
      </w:pPr>
      <w:r>
        <w:rPr>
          <w:i/>
          <w:sz w:val="24"/>
        </w:rPr>
        <w:t xml:space="preserve">демонстрация </w:t>
      </w:r>
      <w:r>
        <w:rPr>
          <w:sz w:val="24"/>
        </w:rPr>
        <w:t>— последовательность умозаключений — рассуждений, в ходе которых из одного</w:t>
      </w:r>
      <w:r>
        <w:rPr>
          <w:spacing w:val="1"/>
          <w:sz w:val="24"/>
        </w:rPr>
        <w:t xml:space="preserve"> </w:t>
      </w:r>
      <w:r>
        <w:rPr>
          <w:sz w:val="24"/>
        </w:rPr>
        <w:t>или</w:t>
      </w:r>
      <w:r>
        <w:rPr>
          <w:spacing w:val="1"/>
          <w:sz w:val="24"/>
        </w:rPr>
        <w:t xml:space="preserve"> </w:t>
      </w:r>
      <w:r>
        <w:rPr>
          <w:sz w:val="24"/>
        </w:rPr>
        <w:t>нескольких</w:t>
      </w:r>
      <w:r>
        <w:rPr>
          <w:spacing w:val="1"/>
          <w:sz w:val="24"/>
        </w:rPr>
        <w:t xml:space="preserve"> </w:t>
      </w:r>
      <w:r>
        <w:rPr>
          <w:sz w:val="24"/>
        </w:rPr>
        <w:t>аргументов</w:t>
      </w:r>
      <w:r>
        <w:rPr>
          <w:spacing w:val="1"/>
          <w:sz w:val="24"/>
        </w:rPr>
        <w:t xml:space="preserve"> </w:t>
      </w:r>
      <w:r>
        <w:rPr>
          <w:sz w:val="24"/>
        </w:rPr>
        <w:t>(оснований)</w:t>
      </w:r>
      <w:r>
        <w:rPr>
          <w:spacing w:val="1"/>
          <w:sz w:val="24"/>
        </w:rPr>
        <w:t xml:space="preserve"> </w:t>
      </w:r>
      <w:r>
        <w:rPr>
          <w:sz w:val="24"/>
        </w:rPr>
        <w:t>выводится</w:t>
      </w:r>
      <w:r>
        <w:rPr>
          <w:spacing w:val="1"/>
          <w:sz w:val="24"/>
        </w:rPr>
        <w:t xml:space="preserve"> </w:t>
      </w:r>
      <w:r>
        <w:rPr>
          <w:sz w:val="24"/>
        </w:rPr>
        <w:t>новое</w:t>
      </w:r>
      <w:r>
        <w:rPr>
          <w:spacing w:val="1"/>
          <w:sz w:val="24"/>
        </w:rPr>
        <w:t xml:space="preserve"> </w:t>
      </w:r>
      <w:r>
        <w:rPr>
          <w:sz w:val="24"/>
        </w:rPr>
        <w:t>суждение,</w:t>
      </w:r>
      <w:r>
        <w:rPr>
          <w:spacing w:val="1"/>
          <w:sz w:val="24"/>
        </w:rPr>
        <w:t xml:space="preserve"> </w:t>
      </w:r>
      <w:r>
        <w:rPr>
          <w:sz w:val="24"/>
        </w:rPr>
        <w:t>логически</w:t>
      </w:r>
      <w:r>
        <w:rPr>
          <w:spacing w:val="1"/>
          <w:sz w:val="24"/>
        </w:rPr>
        <w:t xml:space="preserve"> </w:t>
      </w:r>
      <w:r>
        <w:rPr>
          <w:sz w:val="24"/>
        </w:rPr>
        <w:t>вытекающее</w:t>
      </w:r>
      <w:r>
        <w:rPr>
          <w:spacing w:val="1"/>
          <w:sz w:val="24"/>
        </w:rPr>
        <w:t xml:space="preserve"> </w:t>
      </w:r>
      <w:r>
        <w:rPr>
          <w:sz w:val="24"/>
        </w:rPr>
        <w:t>из</w:t>
      </w:r>
      <w:r>
        <w:rPr>
          <w:spacing w:val="1"/>
          <w:sz w:val="24"/>
        </w:rPr>
        <w:t xml:space="preserve"> </w:t>
      </w:r>
      <w:r>
        <w:rPr>
          <w:sz w:val="24"/>
        </w:rPr>
        <w:t>аргументов</w:t>
      </w:r>
      <w:r>
        <w:rPr>
          <w:spacing w:val="-1"/>
          <w:sz w:val="24"/>
        </w:rPr>
        <w:t xml:space="preserve"> </w:t>
      </w:r>
      <w:r>
        <w:rPr>
          <w:sz w:val="24"/>
        </w:rPr>
        <w:t>и</w:t>
      </w:r>
      <w:r>
        <w:rPr>
          <w:spacing w:val="1"/>
          <w:sz w:val="24"/>
        </w:rPr>
        <w:t xml:space="preserve"> </w:t>
      </w:r>
      <w:r>
        <w:rPr>
          <w:sz w:val="24"/>
        </w:rPr>
        <w:t>называемое</w:t>
      </w:r>
      <w:r>
        <w:rPr>
          <w:spacing w:val="-2"/>
          <w:sz w:val="24"/>
        </w:rPr>
        <w:t xml:space="preserve"> </w:t>
      </w:r>
      <w:r>
        <w:rPr>
          <w:sz w:val="24"/>
        </w:rPr>
        <w:t>заключением; это и</w:t>
      </w:r>
      <w:r>
        <w:rPr>
          <w:spacing w:val="-1"/>
          <w:sz w:val="24"/>
        </w:rPr>
        <w:t xml:space="preserve"> </w:t>
      </w:r>
      <w:r>
        <w:rPr>
          <w:sz w:val="24"/>
        </w:rPr>
        <w:t>есть</w:t>
      </w:r>
      <w:r>
        <w:rPr>
          <w:spacing w:val="1"/>
          <w:sz w:val="24"/>
        </w:rPr>
        <w:t xml:space="preserve"> </w:t>
      </w:r>
      <w:r>
        <w:rPr>
          <w:sz w:val="24"/>
        </w:rPr>
        <w:t>доказываемый тезис.</w:t>
      </w:r>
    </w:p>
    <w:p w14:paraId="194ECC39" w14:textId="77777777" w:rsidR="00FF2DB4" w:rsidRDefault="00C34CCB">
      <w:pPr>
        <w:pStyle w:val="a3"/>
        <w:spacing w:line="242" w:lineRule="auto"/>
        <w:ind w:right="117" w:firstLine="453"/>
      </w:pPr>
      <w:r>
        <w:t>В целях обеспечения освоения обучающимися деятельности доказательства в работе учителей,</w:t>
      </w:r>
      <w:r>
        <w:rPr>
          <w:spacing w:val="1"/>
        </w:rPr>
        <w:t xml:space="preserve"> </w:t>
      </w:r>
      <w:r>
        <w:t>наряду с обучением школьников конкретному доказательству тех или иных теорем, особое внимание</w:t>
      </w:r>
      <w:r>
        <w:rPr>
          <w:spacing w:val="1"/>
        </w:rPr>
        <w:t xml:space="preserve"> </w:t>
      </w:r>
      <w:r>
        <w:t>должно</w:t>
      </w:r>
      <w:r>
        <w:rPr>
          <w:spacing w:val="1"/>
        </w:rPr>
        <w:t xml:space="preserve"> </w:t>
      </w:r>
      <w:r>
        <w:t>уделяться</w:t>
      </w:r>
      <w:r>
        <w:rPr>
          <w:spacing w:val="-1"/>
        </w:rPr>
        <w:t xml:space="preserve"> </w:t>
      </w:r>
      <w:r>
        <w:t>вооружению обучающихся</w:t>
      </w:r>
      <w:r>
        <w:rPr>
          <w:spacing w:val="-4"/>
        </w:rPr>
        <w:t xml:space="preserve"> </w:t>
      </w:r>
      <w:r>
        <w:t>обобщённым</w:t>
      </w:r>
      <w:r>
        <w:rPr>
          <w:spacing w:val="1"/>
        </w:rPr>
        <w:t xml:space="preserve"> </w:t>
      </w:r>
      <w:r>
        <w:t>умением доказывать.</w:t>
      </w:r>
    </w:p>
    <w:p w14:paraId="7EFD748E" w14:textId="77777777" w:rsidR="00FE0B20" w:rsidRDefault="00C34CCB" w:rsidP="00FE0B20">
      <w:pPr>
        <w:pStyle w:val="4"/>
        <w:spacing w:before="199"/>
      </w:pPr>
      <w:r>
        <w:t>Рефлексия</w:t>
      </w:r>
    </w:p>
    <w:p w14:paraId="5C6D6139" w14:textId="77777777" w:rsidR="00FF2DB4" w:rsidRDefault="00C34CCB" w:rsidP="00FE0B20">
      <w:pPr>
        <w:pStyle w:val="4"/>
        <w:spacing w:before="199"/>
      </w:pPr>
      <w:r>
        <w:t>В</w:t>
      </w:r>
      <w:r>
        <w:rPr>
          <w:spacing w:val="1"/>
        </w:rPr>
        <w:t xml:space="preserve"> </w:t>
      </w:r>
      <w:r>
        <w:t>наиболее</w:t>
      </w:r>
      <w:r>
        <w:rPr>
          <w:spacing w:val="1"/>
        </w:rPr>
        <w:t xml:space="preserve"> </w:t>
      </w:r>
      <w:r>
        <w:t>широком</w:t>
      </w:r>
      <w:r>
        <w:rPr>
          <w:spacing w:val="1"/>
        </w:rPr>
        <w:t xml:space="preserve"> </w:t>
      </w:r>
      <w:r>
        <w:t>значении</w:t>
      </w:r>
      <w:r>
        <w:rPr>
          <w:spacing w:val="1"/>
        </w:rPr>
        <w:t xml:space="preserve"> </w:t>
      </w:r>
      <w:r>
        <w:rPr>
          <w:i w:val="0"/>
        </w:rPr>
        <w:t>рефлексия</w:t>
      </w:r>
      <w:r>
        <w:rPr>
          <w:i w:val="0"/>
          <w:spacing w:val="1"/>
        </w:rPr>
        <w:t xml:space="preserve"> </w:t>
      </w:r>
      <w:r>
        <w:rPr>
          <w:i w:val="0"/>
        </w:rPr>
        <w:t>рассматривается</w:t>
      </w:r>
      <w:r>
        <w:rPr>
          <w:i w:val="0"/>
          <w:spacing w:val="1"/>
        </w:rPr>
        <w:t xml:space="preserve"> </w:t>
      </w:r>
      <w:r>
        <w:rPr>
          <w:i w:val="0"/>
        </w:rPr>
        <w:t>как</w:t>
      </w:r>
      <w:r>
        <w:rPr>
          <w:i w:val="0"/>
          <w:spacing w:val="1"/>
        </w:rPr>
        <w:t xml:space="preserve"> </w:t>
      </w:r>
      <w:r>
        <w:rPr>
          <w:i w:val="0"/>
        </w:rPr>
        <w:t>специфически</w:t>
      </w:r>
      <w:r>
        <w:rPr>
          <w:i w:val="0"/>
          <w:spacing w:val="1"/>
        </w:rPr>
        <w:t xml:space="preserve"> </w:t>
      </w:r>
      <w:r>
        <w:rPr>
          <w:i w:val="0"/>
        </w:rPr>
        <w:t>человеческая</w:t>
      </w:r>
      <w:r>
        <w:rPr>
          <w:i w:val="0"/>
          <w:spacing w:val="1"/>
        </w:rPr>
        <w:t xml:space="preserve"> </w:t>
      </w:r>
      <w:r>
        <w:rPr>
          <w:i w:val="0"/>
        </w:rPr>
        <w:t>способность, которая позволяет субъекту делать собственные мысли, эмоциональные состояния,</w:t>
      </w:r>
      <w:r>
        <w:rPr>
          <w:i w:val="0"/>
          <w:spacing w:val="1"/>
        </w:rPr>
        <w:t xml:space="preserve"> </w:t>
      </w:r>
      <w:r>
        <w:rPr>
          <w:i w:val="0"/>
        </w:rPr>
        <w:t>действия и межличностные отношения предметом специального рассмотрения (анализа и оценки) и</w:t>
      </w:r>
      <w:r>
        <w:rPr>
          <w:i w:val="0"/>
          <w:spacing w:val="1"/>
        </w:rPr>
        <w:t xml:space="preserve"> </w:t>
      </w:r>
      <w:r>
        <w:rPr>
          <w:i w:val="0"/>
        </w:rPr>
        <w:t>практического</w:t>
      </w:r>
      <w:r>
        <w:rPr>
          <w:i w:val="0"/>
          <w:spacing w:val="1"/>
        </w:rPr>
        <w:t xml:space="preserve"> </w:t>
      </w:r>
      <w:r>
        <w:rPr>
          <w:i w:val="0"/>
        </w:rPr>
        <w:t>преобразования.</w:t>
      </w:r>
      <w:r>
        <w:rPr>
          <w:i w:val="0"/>
          <w:spacing w:val="1"/>
        </w:rPr>
        <w:t xml:space="preserve"> </w:t>
      </w:r>
      <w:r>
        <w:t>Задача</w:t>
      </w:r>
      <w:r>
        <w:rPr>
          <w:spacing w:val="1"/>
        </w:rPr>
        <w:t xml:space="preserve"> </w:t>
      </w:r>
      <w:r>
        <w:t>рефлексии</w:t>
      </w:r>
      <w:r>
        <w:rPr>
          <w:spacing w:val="1"/>
        </w:rPr>
        <w:t xml:space="preserve"> </w:t>
      </w:r>
      <w:r>
        <w:t>—</w:t>
      </w:r>
      <w:r>
        <w:rPr>
          <w:spacing w:val="1"/>
        </w:rPr>
        <w:t xml:space="preserve"> </w:t>
      </w:r>
      <w:r>
        <w:t>осознание</w:t>
      </w:r>
      <w:r>
        <w:rPr>
          <w:spacing w:val="1"/>
        </w:rPr>
        <w:t xml:space="preserve"> </w:t>
      </w:r>
      <w:r>
        <w:t>внешнего</w:t>
      </w:r>
      <w:r>
        <w:rPr>
          <w:spacing w:val="1"/>
        </w:rPr>
        <w:t xml:space="preserve"> </w:t>
      </w:r>
      <w:r>
        <w:t>и</w:t>
      </w:r>
      <w:r>
        <w:rPr>
          <w:spacing w:val="1"/>
        </w:rPr>
        <w:t xml:space="preserve"> </w:t>
      </w:r>
      <w:r>
        <w:t>внутреннего</w:t>
      </w:r>
      <w:r>
        <w:rPr>
          <w:spacing w:val="1"/>
        </w:rPr>
        <w:t xml:space="preserve"> </w:t>
      </w:r>
      <w:r>
        <w:t>опыта</w:t>
      </w:r>
      <w:r>
        <w:rPr>
          <w:spacing w:val="1"/>
        </w:rPr>
        <w:t xml:space="preserve"> </w:t>
      </w:r>
      <w:r>
        <w:t>субъекта</w:t>
      </w:r>
      <w:r>
        <w:rPr>
          <w:spacing w:val="-1"/>
        </w:rPr>
        <w:t xml:space="preserve"> </w:t>
      </w:r>
      <w:r>
        <w:t>и его</w:t>
      </w:r>
      <w:r>
        <w:rPr>
          <w:spacing w:val="-1"/>
        </w:rPr>
        <w:t xml:space="preserve"> </w:t>
      </w:r>
      <w:r>
        <w:t>отражение</w:t>
      </w:r>
      <w:r>
        <w:rPr>
          <w:spacing w:val="-1"/>
        </w:rPr>
        <w:t xml:space="preserve"> </w:t>
      </w:r>
      <w:r>
        <w:t>в</w:t>
      </w:r>
      <w:r>
        <w:rPr>
          <w:spacing w:val="-1"/>
        </w:rPr>
        <w:t xml:space="preserve"> </w:t>
      </w:r>
      <w:r>
        <w:t>той</w:t>
      </w:r>
      <w:r>
        <w:rPr>
          <w:spacing w:val="1"/>
        </w:rPr>
        <w:t xml:space="preserve"> </w:t>
      </w:r>
      <w:r>
        <w:t>или</w:t>
      </w:r>
      <w:r>
        <w:rPr>
          <w:spacing w:val="-1"/>
        </w:rPr>
        <w:t xml:space="preserve"> </w:t>
      </w:r>
      <w:r>
        <w:t>иной форме.</w:t>
      </w:r>
    </w:p>
    <w:p w14:paraId="6B37A870" w14:textId="77777777" w:rsidR="00FF2DB4" w:rsidRDefault="00C34CCB">
      <w:pPr>
        <w:pStyle w:val="a3"/>
        <w:spacing w:before="1"/>
        <w:ind w:right="116" w:firstLine="453"/>
      </w:pPr>
      <w:r>
        <w:t xml:space="preserve">Выделяются </w:t>
      </w:r>
      <w:r>
        <w:rPr>
          <w:i/>
        </w:rPr>
        <w:t xml:space="preserve">три основные сферы </w:t>
      </w:r>
      <w:r>
        <w:t xml:space="preserve">существования рефлексии. Во-первых, это </w:t>
      </w:r>
      <w:r>
        <w:rPr>
          <w:i/>
        </w:rPr>
        <w:t>сфера коммуникации</w:t>
      </w:r>
      <w:r>
        <w:rPr>
          <w:i/>
          <w:spacing w:val="1"/>
        </w:rPr>
        <w:t xml:space="preserve"> </w:t>
      </w:r>
      <w:r>
        <w:rPr>
          <w:i/>
        </w:rPr>
        <w:t>и</w:t>
      </w:r>
      <w:r>
        <w:rPr>
          <w:i/>
          <w:spacing w:val="1"/>
        </w:rPr>
        <w:t xml:space="preserve"> </w:t>
      </w:r>
      <w:r>
        <w:rPr>
          <w:i/>
        </w:rPr>
        <w:t>кооперации</w:t>
      </w:r>
      <w:r>
        <w:t>,</w:t>
      </w:r>
      <w:r>
        <w:rPr>
          <w:spacing w:val="1"/>
        </w:rPr>
        <w:t xml:space="preserve"> </w:t>
      </w:r>
      <w:r>
        <w:t>где</w:t>
      </w:r>
      <w:r>
        <w:rPr>
          <w:spacing w:val="1"/>
        </w:rPr>
        <w:t xml:space="preserve"> </w:t>
      </w:r>
      <w:r>
        <w:t>рефлексия</w:t>
      </w:r>
      <w:r>
        <w:rPr>
          <w:spacing w:val="1"/>
        </w:rPr>
        <w:t xml:space="preserve"> </w:t>
      </w:r>
      <w:r>
        <w:t>является</w:t>
      </w:r>
      <w:r>
        <w:rPr>
          <w:spacing w:val="1"/>
        </w:rPr>
        <w:t xml:space="preserve"> </w:t>
      </w:r>
      <w:r>
        <w:t>механизмом</w:t>
      </w:r>
      <w:r>
        <w:rPr>
          <w:spacing w:val="1"/>
        </w:rPr>
        <w:t xml:space="preserve"> </w:t>
      </w:r>
      <w:r>
        <w:t>выхода</w:t>
      </w:r>
      <w:r>
        <w:rPr>
          <w:spacing w:val="1"/>
        </w:rPr>
        <w:t xml:space="preserve"> </w:t>
      </w:r>
      <w:r>
        <w:t>в</w:t>
      </w:r>
      <w:r>
        <w:rPr>
          <w:spacing w:val="1"/>
        </w:rPr>
        <w:t xml:space="preserve"> </w:t>
      </w:r>
      <w:r>
        <w:t>позицию</w:t>
      </w:r>
      <w:r>
        <w:rPr>
          <w:spacing w:val="1"/>
        </w:rPr>
        <w:t xml:space="preserve"> </w:t>
      </w:r>
      <w:r>
        <w:t>«над» и</w:t>
      </w:r>
      <w:r>
        <w:rPr>
          <w:spacing w:val="1"/>
        </w:rPr>
        <w:t xml:space="preserve"> </w:t>
      </w:r>
      <w:r>
        <w:t>позицию</w:t>
      </w:r>
      <w:r>
        <w:rPr>
          <w:spacing w:val="1"/>
        </w:rPr>
        <w:t xml:space="preserve"> </w:t>
      </w:r>
      <w:r>
        <w:t>«вне»</w:t>
      </w:r>
      <w:r>
        <w:rPr>
          <w:spacing w:val="1"/>
        </w:rPr>
        <w:t xml:space="preserve"> </w:t>
      </w:r>
      <w:r>
        <w:t>—</w:t>
      </w:r>
      <w:r>
        <w:rPr>
          <w:spacing w:val="1"/>
        </w:rPr>
        <w:t xml:space="preserve"> </w:t>
      </w:r>
      <w:r>
        <w:t>позиции, обеспечивающие координацию действий и организацию взаимопонимания партнёров. В этом</w:t>
      </w:r>
      <w:r>
        <w:rPr>
          <w:spacing w:val="1"/>
        </w:rPr>
        <w:t xml:space="preserve"> </w:t>
      </w:r>
      <w:r>
        <w:t>контексте рефлексивные действия необходимы для того, чтобы опознать задачу как новую, выяснить,</w:t>
      </w:r>
      <w:r>
        <w:rPr>
          <w:spacing w:val="1"/>
        </w:rPr>
        <w:t xml:space="preserve"> </w:t>
      </w:r>
      <w:r>
        <w:t>каких средств недостаёт</w:t>
      </w:r>
      <w:r>
        <w:rPr>
          <w:spacing w:val="-1"/>
        </w:rPr>
        <w:t xml:space="preserve"> </w:t>
      </w:r>
      <w:r>
        <w:t>для</w:t>
      </w:r>
      <w:r>
        <w:rPr>
          <w:spacing w:val="-2"/>
        </w:rPr>
        <w:t xml:space="preserve"> </w:t>
      </w:r>
      <w:r>
        <w:t>её</w:t>
      </w:r>
      <w:r>
        <w:rPr>
          <w:spacing w:val="-2"/>
        </w:rPr>
        <w:t xml:space="preserve"> </w:t>
      </w:r>
      <w:r>
        <w:t>решения,</w:t>
      </w:r>
      <w:r>
        <w:rPr>
          <w:spacing w:val="-1"/>
        </w:rPr>
        <w:t xml:space="preserve"> </w:t>
      </w:r>
      <w:r>
        <w:t>и</w:t>
      </w:r>
      <w:r>
        <w:rPr>
          <w:spacing w:val="-1"/>
        </w:rPr>
        <w:t xml:space="preserve"> </w:t>
      </w:r>
      <w:r>
        <w:t>ответить</w:t>
      </w:r>
      <w:r>
        <w:rPr>
          <w:spacing w:val="-2"/>
        </w:rPr>
        <w:t xml:space="preserve"> </w:t>
      </w:r>
      <w:r>
        <w:t>на</w:t>
      </w:r>
      <w:r>
        <w:rPr>
          <w:spacing w:val="-2"/>
        </w:rPr>
        <w:t xml:space="preserve"> </w:t>
      </w:r>
      <w:r>
        <w:t>первый</w:t>
      </w:r>
      <w:r>
        <w:rPr>
          <w:spacing w:val="-1"/>
        </w:rPr>
        <w:t xml:space="preserve"> </w:t>
      </w:r>
      <w:r>
        <w:t>вопрос</w:t>
      </w:r>
      <w:r>
        <w:rPr>
          <w:spacing w:val="-2"/>
        </w:rPr>
        <w:t xml:space="preserve"> </w:t>
      </w:r>
      <w:r>
        <w:t>самообучения:</w:t>
      </w:r>
      <w:r>
        <w:rPr>
          <w:spacing w:val="-1"/>
        </w:rPr>
        <w:t xml:space="preserve"> </w:t>
      </w:r>
      <w:r>
        <w:t>чему</w:t>
      </w:r>
      <w:r>
        <w:rPr>
          <w:spacing w:val="-2"/>
        </w:rPr>
        <w:t xml:space="preserve"> </w:t>
      </w:r>
      <w:r>
        <w:t>учиться?</w:t>
      </w:r>
    </w:p>
    <w:p w14:paraId="5145BDA2" w14:textId="77777777" w:rsidR="00FF2DB4" w:rsidRDefault="00C34CCB">
      <w:pPr>
        <w:pStyle w:val="a3"/>
        <w:ind w:right="122" w:firstLine="453"/>
      </w:pPr>
      <w:r>
        <w:t xml:space="preserve">Во-вторых, это </w:t>
      </w:r>
      <w:r>
        <w:rPr>
          <w:i/>
        </w:rPr>
        <w:t xml:space="preserve">сфера мыслительных процессов, </w:t>
      </w:r>
      <w:r>
        <w:t>направленных на решение задач: здесь рефлексия</w:t>
      </w:r>
      <w:r>
        <w:rPr>
          <w:spacing w:val="1"/>
        </w:rPr>
        <w:t xml:space="preserve"> </w:t>
      </w:r>
      <w:r>
        <w:t>нужна</w:t>
      </w:r>
      <w:r>
        <w:rPr>
          <w:spacing w:val="1"/>
        </w:rPr>
        <w:t xml:space="preserve"> </w:t>
      </w:r>
      <w:r>
        <w:t>для</w:t>
      </w:r>
      <w:r>
        <w:rPr>
          <w:spacing w:val="1"/>
        </w:rPr>
        <w:t xml:space="preserve"> </w:t>
      </w:r>
      <w:r>
        <w:t>осознания</w:t>
      </w:r>
      <w:r>
        <w:rPr>
          <w:spacing w:val="1"/>
        </w:rPr>
        <w:t xml:space="preserve"> </w:t>
      </w:r>
      <w:r>
        <w:t>субъектом</w:t>
      </w:r>
      <w:r>
        <w:rPr>
          <w:spacing w:val="1"/>
        </w:rPr>
        <w:t xml:space="preserve"> </w:t>
      </w:r>
      <w:r>
        <w:t>совершаемых</w:t>
      </w:r>
      <w:r>
        <w:rPr>
          <w:spacing w:val="1"/>
        </w:rPr>
        <w:t xml:space="preserve"> </w:t>
      </w:r>
      <w:r>
        <w:t>действий</w:t>
      </w:r>
      <w:r>
        <w:rPr>
          <w:spacing w:val="1"/>
        </w:rPr>
        <w:t xml:space="preserve"> </w:t>
      </w:r>
      <w:r>
        <w:t>и</w:t>
      </w:r>
      <w:r>
        <w:rPr>
          <w:spacing w:val="1"/>
        </w:rPr>
        <w:t xml:space="preserve"> </w:t>
      </w:r>
      <w:r>
        <w:t>выделения</w:t>
      </w:r>
      <w:r>
        <w:rPr>
          <w:spacing w:val="1"/>
        </w:rPr>
        <w:t xml:space="preserve"> </w:t>
      </w:r>
      <w:r>
        <w:t>их</w:t>
      </w:r>
      <w:r>
        <w:rPr>
          <w:spacing w:val="1"/>
        </w:rPr>
        <w:t xml:space="preserve"> </w:t>
      </w:r>
      <w:r>
        <w:t>оснований.</w:t>
      </w:r>
      <w:r>
        <w:rPr>
          <w:spacing w:val="1"/>
        </w:rPr>
        <w:t xml:space="preserve"> </w:t>
      </w:r>
      <w:r>
        <w:t>В</w:t>
      </w:r>
      <w:r>
        <w:rPr>
          <w:spacing w:val="1"/>
        </w:rPr>
        <w:t xml:space="preserve"> </w:t>
      </w:r>
      <w:r>
        <w:t>рамках</w:t>
      </w:r>
      <w:r>
        <w:rPr>
          <w:spacing w:val="1"/>
        </w:rPr>
        <w:t xml:space="preserve"> </w:t>
      </w:r>
      <w:r>
        <w:t>исследований</w:t>
      </w:r>
      <w:r>
        <w:rPr>
          <w:spacing w:val="1"/>
        </w:rPr>
        <w:t xml:space="preserve"> </w:t>
      </w:r>
      <w:r>
        <w:t>этой</w:t>
      </w:r>
      <w:r>
        <w:rPr>
          <w:spacing w:val="1"/>
        </w:rPr>
        <w:t xml:space="preserve"> </w:t>
      </w:r>
      <w:r>
        <w:t>сферы</w:t>
      </w:r>
      <w:r>
        <w:rPr>
          <w:spacing w:val="1"/>
        </w:rPr>
        <w:t xml:space="preserve"> </w:t>
      </w:r>
      <w:r>
        <w:t>и</w:t>
      </w:r>
      <w:r>
        <w:rPr>
          <w:spacing w:val="1"/>
        </w:rPr>
        <w:t xml:space="preserve"> </w:t>
      </w:r>
      <w:r>
        <w:t>сформировалось</w:t>
      </w:r>
      <w:r>
        <w:rPr>
          <w:spacing w:val="1"/>
        </w:rPr>
        <w:t xml:space="preserve"> </w:t>
      </w:r>
      <w:r>
        <w:t>широко</w:t>
      </w:r>
      <w:r>
        <w:rPr>
          <w:spacing w:val="1"/>
        </w:rPr>
        <w:t xml:space="preserve"> </w:t>
      </w:r>
      <w:r>
        <w:t>распространённое</w:t>
      </w:r>
      <w:r>
        <w:rPr>
          <w:spacing w:val="1"/>
        </w:rPr>
        <w:t xml:space="preserve"> </w:t>
      </w:r>
      <w:r>
        <w:t>понимание</w:t>
      </w:r>
      <w:r>
        <w:rPr>
          <w:spacing w:val="61"/>
        </w:rPr>
        <w:t xml:space="preserve"> </w:t>
      </w:r>
      <w:r>
        <w:t>феномена</w:t>
      </w:r>
      <w:r>
        <w:rPr>
          <w:spacing w:val="1"/>
        </w:rPr>
        <w:t xml:space="preserve"> </w:t>
      </w:r>
      <w:r>
        <w:t>рефлексии</w:t>
      </w:r>
      <w:r>
        <w:rPr>
          <w:spacing w:val="1"/>
        </w:rPr>
        <w:t xml:space="preserve"> </w:t>
      </w:r>
      <w:r>
        <w:t>в</w:t>
      </w:r>
      <w:r>
        <w:rPr>
          <w:spacing w:val="1"/>
        </w:rPr>
        <w:t xml:space="preserve"> </w:t>
      </w:r>
      <w:r>
        <w:t>качестве</w:t>
      </w:r>
      <w:r>
        <w:rPr>
          <w:spacing w:val="1"/>
        </w:rPr>
        <w:t xml:space="preserve"> </w:t>
      </w:r>
      <w:r>
        <w:t>направленности</w:t>
      </w:r>
      <w:r>
        <w:rPr>
          <w:spacing w:val="1"/>
        </w:rPr>
        <w:t xml:space="preserve"> </w:t>
      </w:r>
      <w:r>
        <w:t>мышления</w:t>
      </w:r>
      <w:r>
        <w:rPr>
          <w:spacing w:val="1"/>
        </w:rPr>
        <w:t xml:space="preserve"> </w:t>
      </w:r>
      <w:r>
        <w:t>на</w:t>
      </w:r>
      <w:r>
        <w:rPr>
          <w:spacing w:val="1"/>
        </w:rPr>
        <w:t xml:space="preserve"> </w:t>
      </w:r>
      <w:r>
        <w:t>самоё</w:t>
      </w:r>
      <w:r>
        <w:rPr>
          <w:spacing w:val="1"/>
        </w:rPr>
        <w:t xml:space="preserve"> </w:t>
      </w:r>
      <w:r>
        <w:t>себя,</w:t>
      </w:r>
      <w:r>
        <w:rPr>
          <w:spacing w:val="1"/>
        </w:rPr>
        <w:t xml:space="preserve"> </w:t>
      </w:r>
      <w:r>
        <w:t>на</w:t>
      </w:r>
      <w:r>
        <w:rPr>
          <w:spacing w:val="1"/>
        </w:rPr>
        <w:t xml:space="preserve"> </w:t>
      </w:r>
      <w:r>
        <w:t>собственные</w:t>
      </w:r>
      <w:r>
        <w:rPr>
          <w:spacing w:val="1"/>
        </w:rPr>
        <w:t xml:space="preserve"> </w:t>
      </w:r>
      <w:r>
        <w:t>процессы</w:t>
      </w:r>
      <w:r>
        <w:rPr>
          <w:spacing w:val="1"/>
        </w:rPr>
        <w:t xml:space="preserve"> </w:t>
      </w:r>
      <w:r>
        <w:t>и</w:t>
      </w:r>
      <w:r>
        <w:rPr>
          <w:spacing w:val="1"/>
        </w:rPr>
        <w:t xml:space="preserve"> </w:t>
      </w:r>
      <w:r>
        <w:t>собственные</w:t>
      </w:r>
      <w:r>
        <w:rPr>
          <w:spacing w:val="-3"/>
        </w:rPr>
        <w:t xml:space="preserve"> </w:t>
      </w:r>
      <w:r>
        <w:t>продукты.</w:t>
      </w:r>
    </w:p>
    <w:p w14:paraId="7B88CDE2" w14:textId="77777777" w:rsidR="00FF2DB4" w:rsidRDefault="00C34CCB">
      <w:pPr>
        <w:pStyle w:val="a3"/>
        <w:ind w:right="121" w:firstLine="453"/>
      </w:pPr>
      <w:r>
        <w:t xml:space="preserve">В-третьих, это </w:t>
      </w:r>
      <w:r>
        <w:rPr>
          <w:i/>
        </w:rPr>
        <w:t>сфера самосознания</w:t>
      </w:r>
      <w:r>
        <w:t>, нуждающаяся в рефлексии при самоопределении внутренних</w:t>
      </w:r>
      <w:r>
        <w:rPr>
          <w:spacing w:val="1"/>
        </w:rPr>
        <w:t xml:space="preserve"> </w:t>
      </w:r>
      <w:r>
        <w:t>ориентиров</w:t>
      </w:r>
      <w:r>
        <w:rPr>
          <w:spacing w:val="1"/>
        </w:rPr>
        <w:t xml:space="preserve"> </w:t>
      </w:r>
      <w:r>
        <w:t>и</w:t>
      </w:r>
      <w:r>
        <w:rPr>
          <w:spacing w:val="1"/>
        </w:rPr>
        <w:t xml:space="preserve"> </w:t>
      </w:r>
      <w:r>
        <w:t>способов</w:t>
      </w:r>
      <w:r>
        <w:rPr>
          <w:spacing w:val="1"/>
        </w:rPr>
        <w:t xml:space="preserve"> </w:t>
      </w:r>
      <w:r>
        <w:t>разграничения</w:t>
      </w:r>
      <w:r>
        <w:rPr>
          <w:spacing w:val="1"/>
        </w:rPr>
        <w:t xml:space="preserve"> </w:t>
      </w:r>
      <w:r>
        <w:t>Я</w:t>
      </w:r>
      <w:r>
        <w:rPr>
          <w:spacing w:val="1"/>
        </w:rPr>
        <w:t xml:space="preserve"> </w:t>
      </w:r>
      <w:r>
        <w:t>и</w:t>
      </w:r>
      <w:r>
        <w:rPr>
          <w:spacing w:val="1"/>
        </w:rPr>
        <w:t xml:space="preserve"> </w:t>
      </w:r>
      <w:r>
        <w:t>не-Я.</w:t>
      </w:r>
      <w:r>
        <w:rPr>
          <w:spacing w:val="1"/>
        </w:rPr>
        <w:t xml:space="preserve"> </w:t>
      </w:r>
      <w:r>
        <w:t>В</w:t>
      </w:r>
      <w:r>
        <w:rPr>
          <w:spacing w:val="1"/>
        </w:rPr>
        <w:t xml:space="preserve"> </w:t>
      </w:r>
      <w:r>
        <w:t>конкретно-практическом</w:t>
      </w:r>
      <w:r>
        <w:rPr>
          <w:spacing w:val="61"/>
        </w:rPr>
        <w:t xml:space="preserve"> </w:t>
      </w:r>
      <w:r>
        <w:t>плане</w:t>
      </w:r>
      <w:r>
        <w:rPr>
          <w:spacing w:val="61"/>
        </w:rPr>
        <w:t xml:space="preserve"> </w:t>
      </w:r>
      <w:r>
        <w:t>развитая</w:t>
      </w:r>
      <w:r>
        <w:rPr>
          <w:spacing w:val="1"/>
        </w:rPr>
        <w:t xml:space="preserve"> </w:t>
      </w:r>
      <w:r>
        <w:t>способность обучающихся к рефлексии своих действий предполагает осознание ими всех компонентов</w:t>
      </w:r>
      <w:r>
        <w:rPr>
          <w:spacing w:val="1"/>
        </w:rPr>
        <w:t xml:space="preserve"> </w:t>
      </w:r>
      <w:r>
        <w:t>учебной</w:t>
      </w:r>
      <w:r>
        <w:rPr>
          <w:spacing w:val="-1"/>
        </w:rPr>
        <w:t xml:space="preserve"> </w:t>
      </w:r>
      <w:r>
        <w:t>деятельности:</w:t>
      </w:r>
    </w:p>
    <w:p w14:paraId="4A4F55BB" w14:textId="77777777" w:rsidR="00FF2DB4" w:rsidRDefault="00C34CCB">
      <w:pPr>
        <w:pStyle w:val="a5"/>
        <w:numPr>
          <w:ilvl w:val="0"/>
          <w:numId w:val="3"/>
        </w:numPr>
        <w:tabs>
          <w:tab w:val="left" w:pos="737"/>
        </w:tabs>
        <w:ind w:right="117" w:firstLine="453"/>
        <w:jc w:val="both"/>
        <w:rPr>
          <w:sz w:val="24"/>
        </w:rPr>
      </w:pPr>
      <w:r>
        <w:rPr>
          <w:sz w:val="24"/>
        </w:rPr>
        <w:t>осознание учебной задачи (что такое задача? какие шаги необходимо осуществить для решения</w:t>
      </w:r>
      <w:r>
        <w:rPr>
          <w:spacing w:val="1"/>
          <w:sz w:val="24"/>
        </w:rPr>
        <w:t xml:space="preserve"> </w:t>
      </w:r>
      <w:r>
        <w:rPr>
          <w:sz w:val="24"/>
        </w:rPr>
        <w:t>любой задачи?</w:t>
      </w:r>
      <w:r>
        <w:rPr>
          <w:spacing w:val="1"/>
          <w:sz w:val="24"/>
        </w:rPr>
        <w:t xml:space="preserve"> </w:t>
      </w:r>
      <w:r>
        <w:rPr>
          <w:sz w:val="24"/>
        </w:rPr>
        <w:t>что</w:t>
      </w:r>
      <w:r>
        <w:rPr>
          <w:spacing w:val="-1"/>
          <w:sz w:val="24"/>
        </w:rPr>
        <w:t xml:space="preserve"> </w:t>
      </w:r>
      <w:r>
        <w:rPr>
          <w:sz w:val="24"/>
        </w:rPr>
        <w:t>нужно, чтобы</w:t>
      </w:r>
      <w:r>
        <w:rPr>
          <w:spacing w:val="-1"/>
          <w:sz w:val="24"/>
        </w:rPr>
        <w:t xml:space="preserve"> </w:t>
      </w:r>
      <w:r>
        <w:rPr>
          <w:sz w:val="24"/>
        </w:rPr>
        <w:t>решить</w:t>
      </w:r>
      <w:r>
        <w:rPr>
          <w:spacing w:val="1"/>
          <w:sz w:val="24"/>
        </w:rPr>
        <w:t xml:space="preserve"> </w:t>
      </w:r>
      <w:r>
        <w:rPr>
          <w:sz w:val="24"/>
        </w:rPr>
        <w:t>данную</w:t>
      </w:r>
      <w:r>
        <w:rPr>
          <w:spacing w:val="1"/>
          <w:sz w:val="24"/>
        </w:rPr>
        <w:t xml:space="preserve"> </w:t>
      </w:r>
      <w:r>
        <w:rPr>
          <w:sz w:val="24"/>
        </w:rPr>
        <w:t>конкретную задачу?);</w:t>
      </w:r>
    </w:p>
    <w:p w14:paraId="6098BFDF" w14:textId="77777777" w:rsidR="00FF2DB4" w:rsidRDefault="00C34CCB">
      <w:pPr>
        <w:pStyle w:val="a5"/>
        <w:numPr>
          <w:ilvl w:val="0"/>
          <w:numId w:val="3"/>
        </w:numPr>
        <w:tabs>
          <w:tab w:val="left" w:pos="737"/>
        </w:tabs>
        <w:spacing w:before="1"/>
        <w:ind w:right="125" w:firstLine="453"/>
        <w:jc w:val="both"/>
        <w:rPr>
          <w:sz w:val="24"/>
        </w:rPr>
      </w:pPr>
      <w:r>
        <w:rPr>
          <w:sz w:val="24"/>
        </w:rPr>
        <w:t>понимание цели учебной деятельности (чему я научился на уроке? каких целей добился? чему</w:t>
      </w:r>
      <w:r>
        <w:rPr>
          <w:spacing w:val="1"/>
          <w:sz w:val="24"/>
        </w:rPr>
        <w:t xml:space="preserve"> </w:t>
      </w:r>
      <w:r>
        <w:rPr>
          <w:sz w:val="24"/>
        </w:rPr>
        <w:t>можно</w:t>
      </w:r>
      <w:r>
        <w:rPr>
          <w:spacing w:val="-1"/>
          <w:sz w:val="24"/>
        </w:rPr>
        <w:t xml:space="preserve"> </w:t>
      </w:r>
      <w:r>
        <w:rPr>
          <w:sz w:val="24"/>
        </w:rPr>
        <w:t>было научиться ещё?);</w:t>
      </w:r>
    </w:p>
    <w:p w14:paraId="5F05BF27" w14:textId="77777777" w:rsidR="00FF2DB4" w:rsidRDefault="00C34CCB">
      <w:pPr>
        <w:pStyle w:val="a5"/>
        <w:numPr>
          <w:ilvl w:val="0"/>
          <w:numId w:val="3"/>
        </w:numPr>
        <w:tabs>
          <w:tab w:val="left" w:pos="737"/>
        </w:tabs>
        <w:ind w:right="118" w:firstLine="453"/>
        <w:jc w:val="both"/>
        <w:rPr>
          <w:sz w:val="24"/>
        </w:rPr>
      </w:pPr>
      <w:r>
        <w:rPr>
          <w:sz w:val="24"/>
        </w:rPr>
        <w:t>оценка</w:t>
      </w:r>
      <w:r>
        <w:rPr>
          <w:spacing w:val="1"/>
          <w:sz w:val="24"/>
        </w:rPr>
        <w:t xml:space="preserve"> </w:t>
      </w:r>
      <w:r>
        <w:rPr>
          <w:sz w:val="24"/>
        </w:rPr>
        <w:t>обучающимся</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специфичных</w:t>
      </w:r>
      <w:r>
        <w:rPr>
          <w:spacing w:val="1"/>
          <w:sz w:val="24"/>
        </w:rPr>
        <w:t xml:space="preserve"> </w:t>
      </w:r>
      <w:r>
        <w:rPr>
          <w:sz w:val="24"/>
        </w:rPr>
        <w:t>и</w:t>
      </w:r>
      <w:r>
        <w:rPr>
          <w:spacing w:val="1"/>
          <w:sz w:val="24"/>
        </w:rPr>
        <w:t xml:space="preserve"> </w:t>
      </w:r>
      <w:r>
        <w:rPr>
          <w:sz w:val="24"/>
        </w:rPr>
        <w:t>инвариантных</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различным учебным предметам (выделение и осознание общих способов действия, выделение общего</w:t>
      </w:r>
      <w:r>
        <w:rPr>
          <w:spacing w:val="1"/>
          <w:sz w:val="24"/>
        </w:rPr>
        <w:t xml:space="preserve"> </w:t>
      </w:r>
      <w:r>
        <w:rPr>
          <w:sz w:val="24"/>
        </w:rPr>
        <w:t>инвариантного</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предметах,</w:t>
      </w:r>
      <w:r>
        <w:rPr>
          <w:spacing w:val="1"/>
          <w:sz w:val="24"/>
        </w:rPr>
        <w:t xml:space="preserve"> </w:t>
      </w:r>
      <w:r>
        <w:rPr>
          <w:sz w:val="24"/>
        </w:rPr>
        <w:t>в</w:t>
      </w:r>
      <w:r>
        <w:rPr>
          <w:spacing w:val="1"/>
          <w:sz w:val="24"/>
        </w:rPr>
        <w:t xml:space="preserve"> </w:t>
      </w:r>
      <w:r>
        <w:rPr>
          <w:sz w:val="24"/>
        </w:rPr>
        <w:t>выполнении</w:t>
      </w:r>
      <w:r>
        <w:rPr>
          <w:spacing w:val="1"/>
          <w:sz w:val="24"/>
        </w:rPr>
        <w:t xml:space="preserve"> </w:t>
      </w:r>
      <w:r>
        <w:rPr>
          <w:sz w:val="24"/>
        </w:rPr>
        <w:t>разных</w:t>
      </w:r>
      <w:r>
        <w:rPr>
          <w:spacing w:val="1"/>
          <w:sz w:val="24"/>
        </w:rPr>
        <w:t xml:space="preserve"> </w:t>
      </w:r>
      <w:r>
        <w:rPr>
          <w:sz w:val="24"/>
        </w:rPr>
        <w:t>заданий;</w:t>
      </w:r>
      <w:r>
        <w:rPr>
          <w:spacing w:val="1"/>
          <w:sz w:val="24"/>
        </w:rPr>
        <w:t xml:space="preserve"> </w:t>
      </w:r>
      <w:r>
        <w:rPr>
          <w:sz w:val="24"/>
        </w:rPr>
        <w:t>осознанность</w:t>
      </w:r>
      <w:r>
        <w:rPr>
          <w:spacing w:val="1"/>
          <w:sz w:val="24"/>
        </w:rPr>
        <w:t xml:space="preserve"> </w:t>
      </w:r>
      <w:r>
        <w:rPr>
          <w:sz w:val="24"/>
        </w:rPr>
        <w:t>конкретных операций,</w:t>
      </w:r>
      <w:r>
        <w:rPr>
          <w:spacing w:val="-3"/>
          <w:sz w:val="24"/>
        </w:rPr>
        <w:t xml:space="preserve"> </w:t>
      </w:r>
      <w:r>
        <w:rPr>
          <w:sz w:val="24"/>
        </w:rPr>
        <w:t>необходимых для</w:t>
      </w:r>
      <w:r>
        <w:rPr>
          <w:spacing w:val="-1"/>
          <w:sz w:val="24"/>
        </w:rPr>
        <w:t xml:space="preserve"> </w:t>
      </w:r>
      <w:r>
        <w:rPr>
          <w:sz w:val="24"/>
        </w:rPr>
        <w:t>решения</w:t>
      </w:r>
      <w:r>
        <w:rPr>
          <w:spacing w:val="-1"/>
          <w:sz w:val="24"/>
        </w:rPr>
        <w:t xml:space="preserve"> </w:t>
      </w:r>
      <w:r>
        <w:rPr>
          <w:sz w:val="24"/>
        </w:rPr>
        <w:t>познавательных</w:t>
      </w:r>
      <w:r>
        <w:rPr>
          <w:spacing w:val="-1"/>
          <w:sz w:val="24"/>
        </w:rPr>
        <w:t xml:space="preserve"> </w:t>
      </w:r>
      <w:r>
        <w:rPr>
          <w:sz w:val="24"/>
        </w:rPr>
        <w:t>задач).</w:t>
      </w:r>
    </w:p>
    <w:p w14:paraId="7A831FA5" w14:textId="77777777" w:rsidR="00FF2DB4" w:rsidRDefault="00C34CCB">
      <w:pPr>
        <w:pStyle w:val="a3"/>
        <w:spacing w:line="242" w:lineRule="auto"/>
        <w:ind w:right="126" w:firstLine="453"/>
      </w:pPr>
      <w:r>
        <w:t>Соответственно развитию рефлексии будет способствовать</w:t>
      </w:r>
      <w:r>
        <w:rPr>
          <w:spacing w:val="1"/>
        </w:rPr>
        <w:t xml:space="preserve"> </w:t>
      </w:r>
      <w:r>
        <w:t>организация учебной деятельности,</w:t>
      </w:r>
      <w:r>
        <w:rPr>
          <w:spacing w:val="1"/>
        </w:rPr>
        <w:t xml:space="preserve"> </w:t>
      </w:r>
      <w:r>
        <w:t>отвечающая</w:t>
      </w:r>
      <w:r>
        <w:rPr>
          <w:spacing w:val="1"/>
        </w:rPr>
        <w:t xml:space="preserve"> </w:t>
      </w:r>
      <w:r>
        <w:t>следующим</w:t>
      </w:r>
      <w:r>
        <w:rPr>
          <w:spacing w:val="-1"/>
        </w:rPr>
        <w:t xml:space="preserve"> </w:t>
      </w:r>
      <w:r>
        <w:t>критериям:</w:t>
      </w:r>
    </w:p>
    <w:p w14:paraId="1361ED0A" w14:textId="77777777" w:rsidR="00FF2DB4" w:rsidRDefault="00C34CCB">
      <w:pPr>
        <w:pStyle w:val="a5"/>
        <w:numPr>
          <w:ilvl w:val="0"/>
          <w:numId w:val="3"/>
        </w:numPr>
        <w:tabs>
          <w:tab w:val="left" w:pos="737"/>
        </w:tabs>
        <w:spacing w:before="194"/>
        <w:ind w:left="736" w:hanging="145"/>
        <w:rPr>
          <w:sz w:val="24"/>
        </w:rPr>
      </w:pPr>
      <w:r>
        <w:rPr>
          <w:sz w:val="24"/>
        </w:rPr>
        <w:t>постановка</w:t>
      </w:r>
      <w:r>
        <w:rPr>
          <w:spacing w:val="-3"/>
          <w:sz w:val="24"/>
        </w:rPr>
        <w:t xml:space="preserve"> </w:t>
      </w:r>
      <w:r>
        <w:rPr>
          <w:sz w:val="24"/>
        </w:rPr>
        <w:t>всякой</w:t>
      </w:r>
      <w:r>
        <w:rPr>
          <w:spacing w:val="-2"/>
          <w:sz w:val="24"/>
        </w:rPr>
        <w:t xml:space="preserve"> </w:t>
      </w:r>
      <w:r>
        <w:rPr>
          <w:sz w:val="24"/>
        </w:rPr>
        <w:t>новой</w:t>
      </w:r>
      <w:r>
        <w:rPr>
          <w:spacing w:val="-3"/>
          <w:sz w:val="24"/>
        </w:rPr>
        <w:t xml:space="preserve"> </w:t>
      </w:r>
      <w:r>
        <w:rPr>
          <w:sz w:val="24"/>
        </w:rPr>
        <w:t>задачи</w:t>
      </w:r>
      <w:r>
        <w:rPr>
          <w:spacing w:val="-2"/>
          <w:sz w:val="24"/>
        </w:rPr>
        <w:t xml:space="preserve"> </w:t>
      </w:r>
      <w:r>
        <w:rPr>
          <w:sz w:val="24"/>
        </w:rPr>
        <w:t>как</w:t>
      </w:r>
      <w:r>
        <w:rPr>
          <w:spacing w:val="-2"/>
          <w:sz w:val="24"/>
        </w:rPr>
        <w:t xml:space="preserve"> </w:t>
      </w:r>
      <w:r>
        <w:rPr>
          <w:sz w:val="24"/>
        </w:rPr>
        <w:t>задачи</w:t>
      </w:r>
      <w:r>
        <w:rPr>
          <w:spacing w:val="-3"/>
          <w:sz w:val="24"/>
        </w:rPr>
        <w:t xml:space="preserve"> </w:t>
      </w:r>
      <w:r>
        <w:rPr>
          <w:sz w:val="24"/>
        </w:rPr>
        <w:t>с</w:t>
      </w:r>
      <w:r>
        <w:rPr>
          <w:spacing w:val="-3"/>
          <w:sz w:val="24"/>
        </w:rPr>
        <w:t xml:space="preserve"> </w:t>
      </w:r>
      <w:r>
        <w:rPr>
          <w:sz w:val="24"/>
        </w:rPr>
        <w:t>недостающими</w:t>
      </w:r>
      <w:r>
        <w:rPr>
          <w:spacing w:val="-2"/>
          <w:sz w:val="24"/>
        </w:rPr>
        <w:t xml:space="preserve"> </w:t>
      </w:r>
      <w:r>
        <w:rPr>
          <w:sz w:val="24"/>
        </w:rPr>
        <w:t>данными;</w:t>
      </w:r>
    </w:p>
    <w:p w14:paraId="2ECF41EB" w14:textId="77777777" w:rsidR="00FF2DB4" w:rsidRDefault="00C34CCB">
      <w:pPr>
        <w:pStyle w:val="a5"/>
        <w:numPr>
          <w:ilvl w:val="0"/>
          <w:numId w:val="3"/>
        </w:numPr>
        <w:tabs>
          <w:tab w:val="left" w:pos="737"/>
        </w:tabs>
        <w:ind w:left="736" w:hanging="145"/>
        <w:rPr>
          <w:sz w:val="24"/>
        </w:rPr>
      </w:pPr>
      <w:r>
        <w:rPr>
          <w:sz w:val="24"/>
        </w:rPr>
        <w:t>анализ</w:t>
      </w:r>
      <w:r>
        <w:rPr>
          <w:spacing w:val="-2"/>
          <w:sz w:val="24"/>
        </w:rPr>
        <w:t xml:space="preserve"> </w:t>
      </w:r>
      <w:r>
        <w:rPr>
          <w:sz w:val="24"/>
        </w:rPr>
        <w:t>наличия</w:t>
      </w:r>
      <w:r>
        <w:rPr>
          <w:spacing w:val="-1"/>
          <w:sz w:val="24"/>
        </w:rPr>
        <w:t xml:space="preserve"> </w:t>
      </w:r>
      <w:r>
        <w:rPr>
          <w:sz w:val="24"/>
        </w:rPr>
        <w:t>способов</w:t>
      </w:r>
      <w:r>
        <w:rPr>
          <w:spacing w:val="-2"/>
          <w:sz w:val="24"/>
        </w:rPr>
        <w:t xml:space="preserve"> </w:t>
      </w:r>
      <w:r>
        <w:rPr>
          <w:sz w:val="24"/>
        </w:rPr>
        <w:t>и</w:t>
      </w:r>
      <w:r>
        <w:rPr>
          <w:spacing w:val="-1"/>
          <w:sz w:val="24"/>
        </w:rPr>
        <w:t xml:space="preserve"> </w:t>
      </w:r>
      <w:r>
        <w:rPr>
          <w:sz w:val="24"/>
        </w:rPr>
        <w:t>средств</w:t>
      </w:r>
      <w:r>
        <w:rPr>
          <w:spacing w:val="-1"/>
          <w:sz w:val="24"/>
        </w:rPr>
        <w:t xml:space="preserve"> </w:t>
      </w:r>
      <w:r>
        <w:rPr>
          <w:sz w:val="24"/>
        </w:rPr>
        <w:t>выполнения</w:t>
      </w:r>
      <w:r>
        <w:rPr>
          <w:spacing w:val="-2"/>
          <w:sz w:val="24"/>
        </w:rPr>
        <w:t xml:space="preserve"> </w:t>
      </w:r>
      <w:r>
        <w:rPr>
          <w:sz w:val="24"/>
        </w:rPr>
        <w:t>задачи;</w:t>
      </w:r>
    </w:p>
    <w:p w14:paraId="6020B16E" w14:textId="77777777" w:rsidR="00FF2DB4" w:rsidRDefault="00C34CCB">
      <w:pPr>
        <w:pStyle w:val="a5"/>
        <w:numPr>
          <w:ilvl w:val="0"/>
          <w:numId w:val="3"/>
        </w:numPr>
        <w:tabs>
          <w:tab w:val="left" w:pos="737"/>
        </w:tabs>
        <w:ind w:left="736" w:hanging="145"/>
        <w:rPr>
          <w:sz w:val="24"/>
        </w:rPr>
      </w:pPr>
      <w:r>
        <w:rPr>
          <w:sz w:val="24"/>
        </w:rPr>
        <w:t>оценка</w:t>
      </w:r>
      <w:r>
        <w:rPr>
          <w:spacing w:val="-5"/>
          <w:sz w:val="24"/>
        </w:rPr>
        <w:t xml:space="preserve"> </w:t>
      </w:r>
      <w:r>
        <w:rPr>
          <w:sz w:val="24"/>
        </w:rPr>
        <w:t>своей</w:t>
      </w:r>
      <w:r>
        <w:rPr>
          <w:spacing w:val="-3"/>
          <w:sz w:val="24"/>
        </w:rPr>
        <w:t xml:space="preserve"> </w:t>
      </w:r>
      <w:r>
        <w:rPr>
          <w:sz w:val="24"/>
        </w:rPr>
        <w:t>готовности</w:t>
      </w:r>
      <w:r>
        <w:rPr>
          <w:spacing w:val="-2"/>
          <w:sz w:val="24"/>
        </w:rPr>
        <w:t xml:space="preserve"> </w:t>
      </w:r>
      <w:r>
        <w:rPr>
          <w:sz w:val="24"/>
        </w:rPr>
        <w:t>к</w:t>
      </w:r>
      <w:r>
        <w:rPr>
          <w:spacing w:val="-3"/>
          <w:sz w:val="24"/>
        </w:rPr>
        <w:t xml:space="preserve"> </w:t>
      </w:r>
      <w:r>
        <w:rPr>
          <w:sz w:val="24"/>
        </w:rPr>
        <w:t>решению</w:t>
      </w:r>
      <w:r>
        <w:rPr>
          <w:spacing w:val="-5"/>
          <w:sz w:val="24"/>
        </w:rPr>
        <w:t xml:space="preserve"> </w:t>
      </w:r>
      <w:r>
        <w:rPr>
          <w:sz w:val="24"/>
        </w:rPr>
        <w:t>проблемы;</w:t>
      </w:r>
    </w:p>
    <w:p w14:paraId="6143B9BA" w14:textId="77777777" w:rsidR="00FF2DB4" w:rsidRDefault="00C34CCB">
      <w:pPr>
        <w:pStyle w:val="a5"/>
        <w:numPr>
          <w:ilvl w:val="0"/>
          <w:numId w:val="3"/>
        </w:numPr>
        <w:tabs>
          <w:tab w:val="left" w:pos="737"/>
        </w:tabs>
        <w:ind w:right="125" w:firstLine="453"/>
        <w:jc w:val="both"/>
        <w:rPr>
          <w:sz w:val="24"/>
        </w:rPr>
      </w:pPr>
      <w:r>
        <w:rPr>
          <w:sz w:val="24"/>
        </w:rPr>
        <w:t>самостоятельный</w:t>
      </w:r>
      <w:r>
        <w:rPr>
          <w:spacing w:val="1"/>
          <w:sz w:val="24"/>
        </w:rPr>
        <w:t xml:space="preserve"> </w:t>
      </w:r>
      <w:r>
        <w:rPr>
          <w:sz w:val="24"/>
        </w:rPr>
        <w:t>поиск</w:t>
      </w:r>
      <w:r>
        <w:rPr>
          <w:spacing w:val="1"/>
          <w:sz w:val="24"/>
        </w:rPr>
        <w:t xml:space="preserve"> </w:t>
      </w:r>
      <w:r>
        <w:rPr>
          <w:sz w:val="24"/>
        </w:rPr>
        <w:t>недостающей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любом</w:t>
      </w:r>
      <w:r>
        <w:rPr>
          <w:spacing w:val="1"/>
          <w:sz w:val="24"/>
        </w:rPr>
        <w:t xml:space="preserve"> </w:t>
      </w:r>
      <w:r>
        <w:rPr>
          <w:sz w:val="24"/>
        </w:rPr>
        <w:t>«хранилище»</w:t>
      </w:r>
      <w:r>
        <w:rPr>
          <w:spacing w:val="1"/>
          <w:sz w:val="24"/>
        </w:rPr>
        <w:t xml:space="preserve"> </w:t>
      </w:r>
      <w:r>
        <w:rPr>
          <w:sz w:val="24"/>
        </w:rPr>
        <w:t>(учебнике,</w:t>
      </w:r>
      <w:r>
        <w:rPr>
          <w:spacing w:val="1"/>
          <w:sz w:val="24"/>
        </w:rPr>
        <w:t xml:space="preserve"> </w:t>
      </w:r>
      <w:r>
        <w:rPr>
          <w:sz w:val="24"/>
        </w:rPr>
        <w:t>справочнике,</w:t>
      </w:r>
      <w:r>
        <w:rPr>
          <w:spacing w:val="-1"/>
          <w:sz w:val="24"/>
        </w:rPr>
        <w:t xml:space="preserve"> </w:t>
      </w:r>
      <w:r>
        <w:rPr>
          <w:sz w:val="24"/>
        </w:rPr>
        <w:t>книге,</w:t>
      </w:r>
      <w:r>
        <w:rPr>
          <w:spacing w:val="2"/>
          <w:sz w:val="24"/>
        </w:rPr>
        <w:t xml:space="preserve"> </w:t>
      </w:r>
      <w:r>
        <w:rPr>
          <w:sz w:val="24"/>
        </w:rPr>
        <w:t>у</w:t>
      </w:r>
      <w:r>
        <w:rPr>
          <w:spacing w:val="-1"/>
          <w:sz w:val="24"/>
        </w:rPr>
        <w:t xml:space="preserve"> </w:t>
      </w:r>
      <w:r>
        <w:rPr>
          <w:sz w:val="24"/>
        </w:rPr>
        <w:t>учителя);</w:t>
      </w:r>
    </w:p>
    <w:p w14:paraId="7E38FC91" w14:textId="77777777" w:rsidR="00FF2DB4" w:rsidRDefault="00C34CCB">
      <w:pPr>
        <w:pStyle w:val="a5"/>
        <w:numPr>
          <w:ilvl w:val="0"/>
          <w:numId w:val="3"/>
        </w:numPr>
        <w:tabs>
          <w:tab w:val="left" w:pos="737"/>
        </w:tabs>
        <w:ind w:right="117" w:firstLine="453"/>
        <w:jc w:val="both"/>
        <w:rPr>
          <w:sz w:val="24"/>
        </w:rPr>
      </w:pPr>
      <w:r>
        <w:rPr>
          <w:sz w:val="24"/>
        </w:rPr>
        <w:t>самостоятельное изобретение недостающего способа действия (практически это перевод учебной</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творческую).</w:t>
      </w:r>
    </w:p>
    <w:p w14:paraId="6B3E4B5F" w14:textId="77777777" w:rsidR="00FF2DB4" w:rsidRDefault="00C34CCB">
      <w:pPr>
        <w:pStyle w:val="a3"/>
        <w:spacing w:before="1"/>
        <w:ind w:right="118" w:firstLine="453"/>
      </w:pPr>
      <w:r>
        <w:t>Формирование</w:t>
      </w:r>
      <w:r>
        <w:rPr>
          <w:spacing w:val="1"/>
        </w:rPr>
        <w:t xml:space="preserve"> </w:t>
      </w:r>
      <w:r>
        <w:t>у</w:t>
      </w:r>
      <w:r>
        <w:rPr>
          <w:spacing w:val="1"/>
        </w:rPr>
        <w:t xml:space="preserve"> </w:t>
      </w:r>
      <w:r>
        <w:t>школьников</w:t>
      </w:r>
      <w:r>
        <w:rPr>
          <w:spacing w:val="1"/>
        </w:rPr>
        <w:t xml:space="preserve"> </w:t>
      </w:r>
      <w:r>
        <w:t>привычки</w:t>
      </w:r>
      <w:r>
        <w:rPr>
          <w:spacing w:val="1"/>
        </w:rPr>
        <w:t xml:space="preserve"> </w:t>
      </w:r>
      <w:r>
        <w:t>к</w:t>
      </w:r>
      <w:r>
        <w:rPr>
          <w:spacing w:val="1"/>
        </w:rPr>
        <w:t xml:space="preserve"> </w:t>
      </w:r>
      <w:r>
        <w:rPr>
          <w:i/>
        </w:rPr>
        <w:t>систематическому</w:t>
      </w:r>
      <w:r>
        <w:rPr>
          <w:i/>
          <w:spacing w:val="1"/>
        </w:rPr>
        <w:t xml:space="preserve"> </w:t>
      </w:r>
      <w:r>
        <w:rPr>
          <w:i/>
        </w:rPr>
        <w:t>развёрнутому</w:t>
      </w:r>
      <w:r>
        <w:rPr>
          <w:i/>
          <w:spacing w:val="1"/>
        </w:rPr>
        <w:t xml:space="preserve"> </w:t>
      </w:r>
      <w:r>
        <w:rPr>
          <w:i/>
        </w:rPr>
        <w:t>словесному</w:t>
      </w:r>
      <w:r>
        <w:rPr>
          <w:i/>
          <w:spacing w:val="1"/>
        </w:rPr>
        <w:t xml:space="preserve"> </w:t>
      </w:r>
      <w:r>
        <w:rPr>
          <w:i/>
        </w:rPr>
        <w:t xml:space="preserve">разъяснению всех совершаемых действий </w:t>
      </w:r>
      <w:r>
        <w:t>(а это возможно только в условиях совместной деятельности</w:t>
      </w:r>
      <w:r>
        <w:rPr>
          <w:spacing w:val="1"/>
        </w:rPr>
        <w:t xml:space="preserve"> </w:t>
      </w:r>
      <w:r>
        <w:t>или</w:t>
      </w:r>
      <w:r>
        <w:rPr>
          <w:spacing w:val="1"/>
        </w:rPr>
        <w:t xml:space="preserve"> </w:t>
      </w:r>
      <w:r>
        <w:t>учебного</w:t>
      </w:r>
      <w:r>
        <w:rPr>
          <w:spacing w:val="1"/>
        </w:rPr>
        <w:t xml:space="preserve"> </w:t>
      </w:r>
      <w:r>
        <w:t>сотрудничества)</w:t>
      </w:r>
      <w:r>
        <w:rPr>
          <w:spacing w:val="1"/>
        </w:rPr>
        <w:t xml:space="preserve"> </w:t>
      </w:r>
      <w:r>
        <w:t>способствует</w:t>
      </w:r>
      <w:r>
        <w:rPr>
          <w:spacing w:val="1"/>
        </w:rPr>
        <w:t xml:space="preserve"> </w:t>
      </w:r>
      <w:r>
        <w:t>возникновению</w:t>
      </w:r>
      <w:r>
        <w:rPr>
          <w:spacing w:val="1"/>
        </w:rPr>
        <w:t xml:space="preserve"> </w:t>
      </w:r>
      <w:r>
        <w:rPr>
          <w:i/>
        </w:rPr>
        <w:t>рефлексии</w:t>
      </w:r>
      <w:r>
        <w:t>,</w:t>
      </w:r>
      <w:r>
        <w:rPr>
          <w:spacing w:val="1"/>
        </w:rPr>
        <w:t xml:space="preserve"> </w:t>
      </w:r>
      <w:r>
        <w:t>иначе</w:t>
      </w:r>
      <w:r>
        <w:rPr>
          <w:spacing w:val="1"/>
        </w:rPr>
        <w:t xml:space="preserve"> </w:t>
      </w:r>
      <w:r>
        <w:t>говоря,</w:t>
      </w:r>
      <w:r>
        <w:rPr>
          <w:spacing w:val="1"/>
        </w:rPr>
        <w:t xml:space="preserve"> </w:t>
      </w:r>
      <w:r>
        <w:t>способности</w:t>
      </w:r>
      <w:r>
        <w:rPr>
          <w:spacing w:val="-57"/>
        </w:rPr>
        <w:t xml:space="preserve"> </w:t>
      </w:r>
      <w:r>
        <w:t>рассматривать и оценивать собственные действия, умения анализировать содержание и процесс своей</w:t>
      </w:r>
      <w:r>
        <w:rPr>
          <w:spacing w:val="1"/>
        </w:rPr>
        <w:t xml:space="preserve"> </w:t>
      </w:r>
      <w:r>
        <w:t>мыслительной деятельности. «Что я делаю? Как я делаю?</w:t>
      </w:r>
      <w:r>
        <w:rPr>
          <w:spacing w:val="1"/>
        </w:rPr>
        <w:t xml:space="preserve"> </w:t>
      </w:r>
      <w:r>
        <w:t>Почему я делаю так, а не иначе?»</w:t>
      </w:r>
      <w:r>
        <w:rPr>
          <w:spacing w:val="60"/>
        </w:rPr>
        <w:t xml:space="preserve"> </w:t>
      </w:r>
      <w:r>
        <w:t>— в</w:t>
      </w:r>
      <w:r>
        <w:rPr>
          <w:spacing w:val="1"/>
        </w:rPr>
        <w:t xml:space="preserve"> </w:t>
      </w:r>
      <w:r>
        <w:t>ответах</w:t>
      </w:r>
      <w:r>
        <w:rPr>
          <w:spacing w:val="1"/>
        </w:rPr>
        <w:t xml:space="preserve"> </w:t>
      </w:r>
      <w:r>
        <w:t>на</w:t>
      </w:r>
      <w:r>
        <w:rPr>
          <w:spacing w:val="1"/>
        </w:rPr>
        <w:t xml:space="preserve"> </w:t>
      </w:r>
      <w:r>
        <w:t>такие</w:t>
      </w:r>
      <w:r>
        <w:rPr>
          <w:spacing w:val="1"/>
        </w:rPr>
        <w:t xml:space="preserve"> </w:t>
      </w:r>
      <w:r>
        <w:t>вопросы</w:t>
      </w:r>
      <w:r>
        <w:rPr>
          <w:spacing w:val="1"/>
        </w:rPr>
        <w:t xml:space="preserve"> </w:t>
      </w:r>
      <w:r>
        <w:t>о</w:t>
      </w:r>
      <w:r>
        <w:rPr>
          <w:spacing w:val="1"/>
        </w:rPr>
        <w:t xml:space="preserve"> </w:t>
      </w:r>
      <w:r>
        <w:t>собственных</w:t>
      </w:r>
      <w:r>
        <w:rPr>
          <w:spacing w:val="1"/>
        </w:rPr>
        <w:t xml:space="preserve"> </w:t>
      </w:r>
      <w:r>
        <w:t>действиях</w:t>
      </w:r>
      <w:r>
        <w:rPr>
          <w:spacing w:val="1"/>
        </w:rPr>
        <w:t xml:space="preserve"> </w:t>
      </w:r>
      <w:r>
        <w:t>и</w:t>
      </w:r>
      <w:r>
        <w:rPr>
          <w:spacing w:val="1"/>
        </w:rPr>
        <w:t xml:space="preserve"> </w:t>
      </w:r>
      <w:r>
        <w:t>рождается</w:t>
      </w:r>
      <w:r>
        <w:rPr>
          <w:spacing w:val="1"/>
        </w:rPr>
        <w:t xml:space="preserve"> </w:t>
      </w:r>
      <w:r>
        <w:rPr>
          <w:i/>
        </w:rPr>
        <w:t>рефлексия</w:t>
      </w:r>
      <w:r>
        <w:t>.</w:t>
      </w:r>
      <w:r>
        <w:rPr>
          <w:spacing w:val="1"/>
        </w:rPr>
        <w:t xml:space="preserve"> </w:t>
      </w:r>
      <w:r>
        <w:t>В</w:t>
      </w:r>
      <w:r>
        <w:rPr>
          <w:spacing w:val="1"/>
        </w:rPr>
        <w:t xml:space="preserve"> </w:t>
      </w:r>
      <w:r>
        <w:t>конечном</w:t>
      </w:r>
      <w:r>
        <w:rPr>
          <w:spacing w:val="60"/>
        </w:rPr>
        <w:t xml:space="preserve"> </w:t>
      </w:r>
      <w:r>
        <w:t>счёте</w:t>
      </w:r>
      <w:r>
        <w:rPr>
          <w:spacing w:val="1"/>
        </w:rPr>
        <w:t xml:space="preserve"> </w:t>
      </w:r>
      <w:r>
        <w:t xml:space="preserve">рефлексия даёт возможность человеку определять подлинные </w:t>
      </w:r>
      <w:r>
        <w:rPr>
          <w:i/>
        </w:rPr>
        <w:t xml:space="preserve">основания </w:t>
      </w:r>
      <w:r>
        <w:t>собственных действий при</w:t>
      </w:r>
      <w:r>
        <w:rPr>
          <w:spacing w:val="1"/>
        </w:rPr>
        <w:t xml:space="preserve"> </w:t>
      </w:r>
      <w:r>
        <w:t>решении</w:t>
      </w:r>
      <w:r>
        <w:rPr>
          <w:spacing w:val="-1"/>
        </w:rPr>
        <w:t xml:space="preserve"> </w:t>
      </w:r>
      <w:r>
        <w:t>задач.</w:t>
      </w:r>
    </w:p>
    <w:p w14:paraId="4FDE6FBA" w14:textId="77777777" w:rsidR="00FF2DB4" w:rsidRDefault="00C34CCB">
      <w:pPr>
        <w:pStyle w:val="a3"/>
        <w:ind w:right="118" w:firstLine="453"/>
      </w:pPr>
      <w:r>
        <w:t>В</w:t>
      </w:r>
      <w:r>
        <w:rPr>
          <w:spacing w:val="1"/>
        </w:rPr>
        <w:t xml:space="preserve"> </w:t>
      </w:r>
      <w:r>
        <w:rPr>
          <w:i/>
        </w:rPr>
        <w:t>процессе</w:t>
      </w:r>
      <w:r>
        <w:rPr>
          <w:i/>
          <w:spacing w:val="1"/>
        </w:rPr>
        <w:t xml:space="preserve"> </w:t>
      </w:r>
      <w:r>
        <w:rPr>
          <w:i/>
        </w:rPr>
        <w:t>совместной</w:t>
      </w:r>
      <w:r>
        <w:rPr>
          <w:i/>
          <w:spacing w:val="1"/>
        </w:rPr>
        <w:t xml:space="preserve"> </w:t>
      </w:r>
      <w:r>
        <w:rPr>
          <w:i/>
        </w:rPr>
        <w:t>коллективно-распределённой</w:t>
      </w:r>
      <w:r>
        <w:rPr>
          <w:i/>
          <w:spacing w:val="1"/>
        </w:rPr>
        <w:t xml:space="preserve"> </w:t>
      </w:r>
      <w:r>
        <w:rPr>
          <w:i/>
        </w:rPr>
        <w:t>деятельности</w:t>
      </w:r>
      <w:r>
        <w:rPr>
          <w:i/>
          <w:spacing w:val="1"/>
        </w:rPr>
        <w:t xml:space="preserve"> </w:t>
      </w:r>
      <w:r>
        <w:t>с</w:t>
      </w:r>
      <w:r>
        <w:rPr>
          <w:spacing w:val="1"/>
        </w:rPr>
        <w:t xml:space="preserve"> </w:t>
      </w:r>
      <w:r>
        <w:t>учителем</w:t>
      </w:r>
      <w:r>
        <w:rPr>
          <w:spacing w:val="1"/>
        </w:rPr>
        <w:t xml:space="preserve"> </w:t>
      </w:r>
      <w:r>
        <w:t>и</w:t>
      </w:r>
      <w:r>
        <w:rPr>
          <w:spacing w:val="1"/>
        </w:rPr>
        <w:t xml:space="preserve"> </w:t>
      </w:r>
      <w:r>
        <w:t>особенно</w:t>
      </w:r>
      <w:r>
        <w:rPr>
          <w:spacing w:val="1"/>
        </w:rPr>
        <w:t xml:space="preserve"> </w:t>
      </w:r>
      <w:r>
        <w:t>с</w:t>
      </w:r>
      <w:r>
        <w:rPr>
          <w:spacing w:val="1"/>
        </w:rPr>
        <w:t xml:space="preserve"> </w:t>
      </w:r>
      <w:r>
        <w:t>одноклассниками</w:t>
      </w:r>
      <w:r>
        <w:rPr>
          <w:spacing w:val="1"/>
        </w:rPr>
        <w:t xml:space="preserve"> </w:t>
      </w:r>
      <w:r>
        <w:t>у</w:t>
      </w:r>
      <w:r>
        <w:rPr>
          <w:spacing w:val="1"/>
        </w:rPr>
        <w:t xml:space="preserve"> </w:t>
      </w:r>
      <w:r>
        <w:t>детей</w:t>
      </w:r>
      <w:r>
        <w:rPr>
          <w:spacing w:val="1"/>
        </w:rPr>
        <w:t xml:space="preserve"> </w:t>
      </w:r>
      <w:r>
        <w:t>преодолевается</w:t>
      </w:r>
      <w:r>
        <w:rPr>
          <w:spacing w:val="1"/>
        </w:rPr>
        <w:t xml:space="preserve"> </w:t>
      </w:r>
      <w:r>
        <w:t>эгоцентрическая</w:t>
      </w:r>
      <w:r>
        <w:rPr>
          <w:spacing w:val="1"/>
        </w:rPr>
        <w:t xml:space="preserve"> </w:t>
      </w:r>
      <w:r>
        <w:t>позиция</w:t>
      </w:r>
      <w:r>
        <w:rPr>
          <w:spacing w:val="1"/>
        </w:rPr>
        <w:t xml:space="preserve"> </w:t>
      </w:r>
      <w:r>
        <w:t>и</w:t>
      </w:r>
      <w:r>
        <w:rPr>
          <w:spacing w:val="1"/>
        </w:rPr>
        <w:t xml:space="preserve"> </w:t>
      </w:r>
      <w:r>
        <w:t>развивается</w:t>
      </w:r>
      <w:r>
        <w:rPr>
          <w:spacing w:val="1"/>
        </w:rPr>
        <w:t xml:space="preserve"> </w:t>
      </w:r>
      <w:r>
        <w:t>децентрация,</w:t>
      </w:r>
      <w:r>
        <w:rPr>
          <w:spacing w:val="1"/>
        </w:rPr>
        <w:t xml:space="preserve"> </w:t>
      </w:r>
      <w:r>
        <w:t>понимаемая</w:t>
      </w:r>
      <w:r>
        <w:rPr>
          <w:spacing w:val="1"/>
        </w:rPr>
        <w:t xml:space="preserve"> </w:t>
      </w:r>
      <w:r>
        <w:t>как</w:t>
      </w:r>
      <w:r>
        <w:rPr>
          <w:spacing w:val="1"/>
        </w:rPr>
        <w:t xml:space="preserve"> </w:t>
      </w:r>
      <w:r>
        <w:t>способность</w:t>
      </w:r>
      <w:r>
        <w:rPr>
          <w:spacing w:val="1"/>
        </w:rPr>
        <w:t xml:space="preserve"> </w:t>
      </w:r>
      <w:r>
        <w:t>строить</w:t>
      </w:r>
      <w:r>
        <w:rPr>
          <w:spacing w:val="1"/>
        </w:rPr>
        <w:t xml:space="preserve"> </w:t>
      </w:r>
      <w:r>
        <w:t>своё</w:t>
      </w:r>
      <w:r>
        <w:rPr>
          <w:spacing w:val="1"/>
        </w:rPr>
        <w:t xml:space="preserve"> </w:t>
      </w:r>
      <w:r>
        <w:t>действие</w:t>
      </w:r>
      <w:r>
        <w:rPr>
          <w:spacing w:val="1"/>
        </w:rPr>
        <w:t xml:space="preserve"> </w:t>
      </w:r>
      <w:r>
        <w:t>с</w:t>
      </w:r>
      <w:r>
        <w:rPr>
          <w:spacing w:val="1"/>
        </w:rPr>
        <w:t xml:space="preserve"> </w:t>
      </w:r>
      <w:r>
        <w:t>учётом</w:t>
      </w:r>
      <w:r>
        <w:rPr>
          <w:spacing w:val="1"/>
        </w:rPr>
        <w:t xml:space="preserve"> </w:t>
      </w:r>
      <w:r>
        <w:t>действий</w:t>
      </w:r>
      <w:r>
        <w:rPr>
          <w:spacing w:val="1"/>
        </w:rPr>
        <w:t xml:space="preserve"> </w:t>
      </w:r>
      <w:r>
        <w:t>партнёра,</w:t>
      </w:r>
      <w:r>
        <w:rPr>
          <w:spacing w:val="1"/>
        </w:rPr>
        <w:t xml:space="preserve"> </w:t>
      </w:r>
      <w:r>
        <w:t>понимать</w:t>
      </w:r>
      <w:r>
        <w:rPr>
          <w:spacing w:val="1"/>
        </w:rPr>
        <w:t xml:space="preserve"> </w:t>
      </w:r>
      <w:r>
        <w:t>относительность</w:t>
      </w:r>
      <w:r>
        <w:rPr>
          <w:spacing w:val="-2"/>
        </w:rPr>
        <w:t xml:space="preserve"> </w:t>
      </w:r>
      <w:r>
        <w:t>и субъективность</w:t>
      </w:r>
      <w:r>
        <w:rPr>
          <w:spacing w:val="1"/>
        </w:rPr>
        <w:t xml:space="preserve"> </w:t>
      </w:r>
      <w:r>
        <w:t>отдельного</w:t>
      </w:r>
      <w:r>
        <w:rPr>
          <w:spacing w:val="-3"/>
        </w:rPr>
        <w:t xml:space="preserve"> </w:t>
      </w:r>
      <w:r>
        <w:t>частного</w:t>
      </w:r>
      <w:r>
        <w:rPr>
          <w:spacing w:val="-1"/>
        </w:rPr>
        <w:t xml:space="preserve"> </w:t>
      </w:r>
      <w:r>
        <w:t>мнения.</w:t>
      </w:r>
    </w:p>
    <w:p w14:paraId="237101EC" w14:textId="77777777" w:rsidR="00FF2DB4" w:rsidRDefault="00C34CCB">
      <w:pPr>
        <w:pStyle w:val="a3"/>
        <w:ind w:right="125" w:firstLine="453"/>
      </w:pPr>
      <w:r>
        <w:rPr>
          <w:i/>
        </w:rPr>
        <w:t>Кооперация</w:t>
      </w:r>
      <w:r>
        <w:rPr>
          <w:i/>
          <w:spacing w:val="1"/>
        </w:rPr>
        <w:t xml:space="preserve"> </w:t>
      </w:r>
      <w:r>
        <w:rPr>
          <w:i/>
        </w:rPr>
        <w:t>со</w:t>
      </w:r>
      <w:r>
        <w:rPr>
          <w:i/>
          <w:spacing w:val="1"/>
        </w:rPr>
        <w:t xml:space="preserve"> </w:t>
      </w:r>
      <w:r>
        <w:rPr>
          <w:i/>
        </w:rPr>
        <w:t>сверстниками</w:t>
      </w:r>
      <w:r>
        <w:rPr>
          <w:i/>
          <w:spacing w:val="1"/>
        </w:rPr>
        <w:t xml:space="preserve"> </w:t>
      </w:r>
      <w:r>
        <w:t>не</w:t>
      </w:r>
      <w:r>
        <w:rPr>
          <w:spacing w:val="1"/>
        </w:rPr>
        <w:t xml:space="preserve"> </w:t>
      </w:r>
      <w:r>
        <w:t>только</w:t>
      </w:r>
      <w:r>
        <w:rPr>
          <w:spacing w:val="1"/>
        </w:rPr>
        <w:t xml:space="preserve"> </w:t>
      </w:r>
      <w:r>
        <w:t>создаёт</w:t>
      </w:r>
      <w:r>
        <w:rPr>
          <w:spacing w:val="1"/>
        </w:rPr>
        <w:t xml:space="preserve"> </w:t>
      </w:r>
      <w:r>
        <w:t>условия</w:t>
      </w:r>
      <w:r>
        <w:rPr>
          <w:spacing w:val="1"/>
        </w:rPr>
        <w:t xml:space="preserve"> </w:t>
      </w:r>
      <w:r>
        <w:t>для</w:t>
      </w:r>
      <w:r>
        <w:rPr>
          <w:spacing w:val="1"/>
        </w:rPr>
        <w:t xml:space="preserve"> </w:t>
      </w:r>
      <w:r>
        <w:t>преодоления</w:t>
      </w:r>
      <w:r>
        <w:rPr>
          <w:spacing w:val="1"/>
        </w:rPr>
        <w:t xml:space="preserve"> </w:t>
      </w:r>
      <w:r>
        <w:t>эгоцентризма</w:t>
      </w:r>
      <w:r>
        <w:rPr>
          <w:spacing w:val="1"/>
        </w:rPr>
        <w:t xml:space="preserve"> </w:t>
      </w:r>
      <w:r>
        <w:t>как</w:t>
      </w:r>
      <w:r>
        <w:rPr>
          <w:spacing w:val="1"/>
        </w:rPr>
        <w:t xml:space="preserve"> </w:t>
      </w:r>
      <w:r>
        <w:t>познавательной</w:t>
      </w:r>
      <w:r>
        <w:rPr>
          <w:spacing w:val="1"/>
        </w:rPr>
        <w:t xml:space="preserve"> </w:t>
      </w:r>
      <w:r>
        <w:t>позиции,</w:t>
      </w:r>
      <w:r>
        <w:rPr>
          <w:spacing w:val="1"/>
        </w:rPr>
        <w:t xml:space="preserve"> </w:t>
      </w:r>
      <w:r>
        <w:t>но</w:t>
      </w:r>
      <w:r>
        <w:rPr>
          <w:spacing w:val="1"/>
        </w:rPr>
        <w:t xml:space="preserve"> </w:t>
      </w:r>
      <w:r>
        <w:t>и</w:t>
      </w:r>
      <w:r>
        <w:rPr>
          <w:spacing w:val="1"/>
        </w:rPr>
        <w:t xml:space="preserve"> </w:t>
      </w:r>
      <w:r>
        <w:t>способствует</w:t>
      </w:r>
      <w:r>
        <w:rPr>
          <w:spacing w:val="1"/>
        </w:rPr>
        <w:t xml:space="preserve"> </w:t>
      </w:r>
      <w:r>
        <w:t>личностной</w:t>
      </w:r>
      <w:r>
        <w:rPr>
          <w:spacing w:val="1"/>
        </w:rPr>
        <w:t xml:space="preserve"> </w:t>
      </w:r>
      <w:r>
        <w:t>децентрации.</w:t>
      </w:r>
      <w:r>
        <w:rPr>
          <w:spacing w:val="1"/>
        </w:rPr>
        <w:t xml:space="preserve"> </w:t>
      </w:r>
      <w:r>
        <w:t>Своевременное</w:t>
      </w:r>
      <w:r>
        <w:rPr>
          <w:spacing w:val="1"/>
        </w:rPr>
        <w:t xml:space="preserve"> </w:t>
      </w:r>
      <w:r>
        <w:t>обретение</w:t>
      </w:r>
      <w:r>
        <w:rPr>
          <w:spacing w:val="1"/>
        </w:rPr>
        <w:t xml:space="preserve"> </w:t>
      </w:r>
      <w:r>
        <w:t>механизмов</w:t>
      </w:r>
      <w:r>
        <w:rPr>
          <w:spacing w:val="19"/>
        </w:rPr>
        <w:t xml:space="preserve"> </w:t>
      </w:r>
      <w:r>
        <w:t>децентрации</w:t>
      </w:r>
      <w:r>
        <w:rPr>
          <w:spacing w:val="22"/>
        </w:rPr>
        <w:t xml:space="preserve"> </w:t>
      </w:r>
      <w:r>
        <w:t>служит</w:t>
      </w:r>
      <w:r>
        <w:rPr>
          <w:spacing w:val="21"/>
        </w:rPr>
        <w:t xml:space="preserve"> </w:t>
      </w:r>
      <w:r>
        <w:t>мощной</w:t>
      </w:r>
      <w:r>
        <w:rPr>
          <w:spacing w:val="22"/>
        </w:rPr>
        <w:t xml:space="preserve"> </w:t>
      </w:r>
      <w:r>
        <w:t>профилактикой</w:t>
      </w:r>
      <w:r>
        <w:rPr>
          <w:spacing w:val="22"/>
        </w:rPr>
        <w:t xml:space="preserve"> </w:t>
      </w:r>
      <w:r>
        <w:t>эгоцентрической</w:t>
      </w:r>
      <w:r>
        <w:rPr>
          <w:spacing w:val="21"/>
        </w:rPr>
        <w:t xml:space="preserve"> </w:t>
      </w:r>
      <w:r>
        <w:t>направленности</w:t>
      </w:r>
      <w:r>
        <w:rPr>
          <w:spacing w:val="22"/>
        </w:rPr>
        <w:t xml:space="preserve"> </w:t>
      </w:r>
      <w:r>
        <w:t>личности,</w:t>
      </w:r>
    </w:p>
    <w:p w14:paraId="41637BEC" w14:textId="77777777" w:rsidR="00FF2DB4" w:rsidRDefault="00FF2DB4">
      <w:pPr>
        <w:sectPr w:rsidR="00FF2DB4">
          <w:pgSz w:w="11920" w:h="16850"/>
          <w:pgMar w:top="780" w:right="640" w:bottom="1580" w:left="300" w:header="0" w:footer="1365" w:gutter="0"/>
          <w:cols w:space="720"/>
        </w:sectPr>
      </w:pPr>
    </w:p>
    <w:p w14:paraId="2095E7A0" w14:textId="77777777" w:rsidR="00FF2DB4" w:rsidRDefault="00C34CCB">
      <w:pPr>
        <w:pStyle w:val="a3"/>
        <w:spacing w:before="70"/>
        <w:ind w:right="124"/>
      </w:pPr>
      <w:r>
        <w:t>т. е. стремления человека удовлетворять свои желания и отстаивать свои цели, планы, взгляды без</w:t>
      </w:r>
      <w:r>
        <w:rPr>
          <w:spacing w:val="1"/>
        </w:rPr>
        <w:t xml:space="preserve"> </w:t>
      </w:r>
      <w:r>
        <w:t>должной</w:t>
      </w:r>
      <w:r>
        <w:rPr>
          <w:spacing w:val="-1"/>
        </w:rPr>
        <w:t xml:space="preserve"> </w:t>
      </w:r>
      <w:r>
        <w:t>координации</w:t>
      </w:r>
      <w:r>
        <w:rPr>
          <w:spacing w:val="-2"/>
        </w:rPr>
        <w:t xml:space="preserve"> </w:t>
      </w:r>
      <w:r>
        <w:t>этих</w:t>
      </w:r>
      <w:r>
        <w:rPr>
          <w:spacing w:val="4"/>
        </w:rPr>
        <w:t xml:space="preserve"> </w:t>
      </w:r>
      <w:r>
        <w:t>устремлений</w:t>
      </w:r>
      <w:r>
        <w:rPr>
          <w:spacing w:val="-1"/>
        </w:rPr>
        <w:t xml:space="preserve"> </w:t>
      </w:r>
      <w:r>
        <w:t>с</w:t>
      </w:r>
      <w:r>
        <w:rPr>
          <w:spacing w:val="-1"/>
        </w:rPr>
        <w:t xml:space="preserve"> </w:t>
      </w:r>
      <w:r>
        <w:t>другими людьми.</w:t>
      </w:r>
    </w:p>
    <w:p w14:paraId="31E3A544" w14:textId="77777777" w:rsidR="00FF2DB4" w:rsidRDefault="00C34CCB">
      <w:pPr>
        <w:ind w:left="139" w:right="118" w:firstLine="453"/>
        <w:jc w:val="both"/>
        <w:rPr>
          <w:sz w:val="24"/>
        </w:rPr>
      </w:pPr>
      <w:r>
        <w:rPr>
          <w:i/>
          <w:sz w:val="24"/>
        </w:rPr>
        <w:t>Коммуникативная деятельность в рамках специально организованного учебного сотрудничества</w:t>
      </w:r>
      <w:r>
        <w:rPr>
          <w:i/>
          <w:spacing w:val="1"/>
          <w:sz w:val="24"/>
        </w:rPr>
        <w:t xml:space="preserve"> </w:t>
      </w:r>
      <w:r>
        <w:rPr>
          <w:sz w:val="24"/>
        </w:rPr>
        <w:t xml:space="preserve">учеников с взрослыми и сверстниками сопровождается яркими </w:t>
      </w:r>
      <w:r>
        <w:rPr>
          <w:i/>
          <w:sz w:val="24"/>
        </w:rPr>
        <w:t xml:space="preserve">эмоциональными </w:t>
      </w:r>
      <w:r>
        <w:rPr>
          <w:sz w:val="24"/>
        </w:rPr>
        <w:t>переживаниями, ведёт</w:t>
      </w:r>
      <w:r>
        <w:rPr>
          <w:spacing w:val="1"/>
          <w:sz w:val="24"/>
        </w:rPr>
        <w:t xml:space="preserve"> </w:t>
      </w:r>
      <w:r>
        <w:rPr>
          <w:sz w:val="24"/>
        </w:rPr>
        <w:t>к</w:t>
      </w:r>
      <w:r>
        <w:rPr>
          <w:spacing w:val="1"/>
          <w:sz w:val="24"/>
        </w:rPr>
        <w:t xml:space="preserve"> </w:t>
      </w:r>
      <w:r>
        <w:rPr>
          <w:sz w:val="24"/>
        </w:rPr>
        <w:t>усложнению</w:t>
      </w:r>
      <w:r>
        <w:rPr>
          <w:spacing w:val="1"/>
          <w:sz w:val="24"/>
        </w:rPr>
        <w:t xml:space="preserve"> </w:t>
      </w:r>
      <w:r>
        <w:rPr>
          <w:sz w:val="24"/>
        </w:rPr>
        <w:t>эмоциональных</w:t>
      </w:r>
      <w:r>
        <w:rPr>
          <w:spacing w:val="1"/>
          <w:sz w:val="24"/>
        </w:rPr>
        <w:t xml:space="preserve"> </w:t>
      </w:r>
      <w:r>
        <w:rPr>
          <w:sz w:val="24"/>
        </w:rPr>
        <w:t>оценок</w:t>
      </w:r>
      <w:r>
        <w:rPr>
          <w:spacing w:val="1"/>
          <w:sz w:val="24"/>
        </w:rPr>
        <w:t xml:space="preserve"> </w:t>
      </w:r>
      <w:r>
        <w:rPr>
          <w:sz w:val="24"/>
        </w:rPr>
        <w:t>за</w:t>
      </w:r>
      <w:r>
        <w:rPr>
          <w:spacing w:val="1"/>
          <w:sz w:val="24"/>
        </w:rPr>
        <w:t xml:space="preserve"> </w:t>
      </w:r>
      <w:r>
        <w:rPr>
          <w:sz w:val="24"/>
        </w:rPr>
        <w:t>счёт</w:t>
      </w:r>
      <w:r>
        <w:rPr>
          <w:spacing w:val="1"/>
          <w:sz w:val="24"/>
        </w:rPr>
        <w:t xml:space="preserve"> </w:t>
      </w:r>
      <w:r>
        <w:rPr>
          <w:sz w:val="24"/>
        </w:rPr>
        <w:t>появления</w:t>
      </w:r>
      <w:r>
        <w:rPr>
          <w:spacing w:val="1"/>
          <w:sz w:val="24"/>
        </w:rPr>
        <w:t xml:space="preserve"> </w:t>
      </w:r>
      <w:r>
        <w:rPr>
          <w:sz w:val="24"/>
        </w:rPr>
        <w:t>интеллектуальных</w:t>
      </w:r>
      <w:r>
        <w:rPr>
          <w:spacing w:val="1"/>
          <w:sz w:val="24"/>
        </w:rPr>
        <w:t xml:space="preserve"> </w:t>
      </w:r>
      <w:r>
        <w:rPr>
          <w:sz w:val="24"/>
        </w:rPr>
        <w:t>эмоций</w:t>
      </w:r>
      <w:r>
        <w:rPr>
          <w:spacing w:val="1"/>
          <w:sz w:val="24"/>
        </w:rPr>
        <w:t xml:space="preserve"> </w:t>
      </w:r>
      <w:r>
        <w:rPr>
          <w:sz w:val="24"/>
        </w:rPr>
        <w:t>(заинтересованность,</w:t>
      </w:r>
      <w:r>
        <w:rPr>
          <w:spacing w:val="1"/>
          <w:sz w:val="24"/>
        </w:rPr>
        <w:t xml:space="preserve"> </w:t>
      </w:r>
      <w:r>
        <w:rPr>
          <w:sz w:val="24"/>
        </w:rPr>
        <w:t>сосредоточенность,</w:t>
      </w:r>
      <w:r>
        <w:rPr>
          <w:spacing w:val="1"/>
          <w:sz w:val="24"/>
        </w:rPr>
        <w:t xml:space="preserve"> </w:t>
      </w:r>
      <w:r>
        <w:rPr>
          <w:sz w:val="24"/>
        </w:rPr>
        <w:t>раздумье)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результате</w:t>
      </w:r>
      <w:r>
        <w:rPr>
          <w:spacing w:val="1"/>
          <w:sz w:val="24"/>
        </w:rPr>
        <w:t xml:space="preserve"> </w:t>
      </w:r>
      <w:r>
        <w:rPr>
          <w:sz w:val="24"/>
        </w:rPr>
        <w:t>способствует</w:t>
      </w:r>
      <w:r>
        <w:rPr>
          <w:spacing w:val="1"/>
          <w:sz w:val="24"/>
        </w:rPr>
        <w:t xml:space="preserve"> </w:t>
      </w:r>
      <w:r>
        <w:rPr>
          <w:sz w:val="24"/>
        </w:rPr>
        <w:t>формированию</w:t>
      </w:r>
      <w:r>
        <w:rPr>
          <w:spacing w:val="1"/>
          <w:sz w:val="24"/>
        </w:rPr>
        <w:t xml:space="preserve"> </w:t>
      </w:r>
      <w:r>
        <w:rPr>
          <w:i/>
          <w:sz w:val="24"/>
        </w:rPr>
        <w:t>эмпатического</w:t>
      </w:r>
      <w:r>
        <w:rPr>
          <w:i/>
          <w:spacing w:val="-1"/>
          <w:sz w:val="24"/>
        </w:rPr>
        <w:t xml:space="preserve"> </w:t>
      </w:r>
      <w:r>
        <w:rPr>
          <w:sz w:val="24"/>
        </w:rPr>
        <w:t>отношения друг</w:t>
      </w:r>
      <w:r>
        <w:rPr>
          <w:spacing w:val="-1"/>
          <w:sz w:val="24"/>
        </w:rPr>
        <w:t xml:space="preserve"> </w:t>
      </w:r>
      <w:r>
        <w:rPr>
          <w:sz w:val="24"/>
        </w:rPr>
        <w:t>к другу.</w:t>
      </w:r>
    </w:p>
    <w:p w14:paraId="0547E7C4" w14:textId="77777777" w:rsidR="00FF2DB4" w:rsidRDefault="00C34CCB">
      <w:pPr>
        <w:pStyle w:val="4"/>
        <w:spacing w:before="5" w:line="274" w:lineRule="exact"/>
        <w:jc w:val="both"/>
      </w:pPr>
      <w:r>
        <w:t>Педагогическое</w:t>
      </w:r>
      <w:r>
        <w:rPr>
          <w:spacing w:val="-3"/>
        </w:rPr>
        <w:t xml:space="preserve"> </w:t>
      </w:r>
      <w:r>
        <w:t>общение</w:t>
      </w:r>
    </w:p>
    <w:p w14:paraId="3292F750" w14:textId="77777777" w:rsidR="00FF2DB4" w:rsidRDefault="00C34CCB">
      <w:pPr>
        <w:pStyle w:val="a3"/>
        <w:ind w:right="124" w:firstLine="453"/>
      </w:pPr>
      <w:r>
        <w:t>Наряду с учебным сотрудничеством со сверстниками важную роль в развитии коммуникативных</w:t>
      </w:r>
      <w:r>
        <w:rPr>
          <w:spacing w:val="1"/>
        </w:rPr>
        <w:t xml:space="preserve"> </w:t>
      </w:r>
      <w:r>
        <w:t>действий</w:t>
      </w:r>
      <w:r>
        <w:rPr>
          <w:spacing w:val="1"/>
        </w:rPr>
        <w:t xml:space="preserve"> </w:t>
      </w:r>
      <w:r>
        <w:t>играет</w:t>
      </w:r>
      <w:r>
        <w:rPr>
          <w:spacing w:val="1"/>
        </w:rPr>
        <w:t xml:space="preserve"> </w:t>
      </w:r>
      <w:r>
        <w:t>сотрудничество</w:t>
      </w:r>
      <w:r>
        <w:rPr>
          <w:spacing w:val="1"/>
        </w:rPr>
        <w:t xml:space="preserve"> </w:t>
      </w:r>
      <w:r>
        <w:t>с</w:t>
      </w:r>
      <w:r>
        <w:rPr>
          <w:spacing w:val="1"/>
        </w:rPr>
        <w:t xml:space="preserve"> </w:t>
      </w:r>
      <w:r>
        <w:t>учителем,</w:t>
      </w:r>
      <w:r>
        <w:rPr>
          <w:spacing w:val="1"/>
        </w:rPr>
        <w:t xml:space="preserve"> </w:t>
      </w:r>
      <w:r>
        <w:t>что</w:t>
      </w:r>
      <w:r>
        <w:rPr>
          <w:spacing w:val="1"/>
        </w:rPr>
        <w:t xml:space="preserve"> </w:t>
      </w:r>
      <w:r>
        <w:t>обусловливает</w:t>
      </w:r>
      <w:r>
        <w:rPr>
          <w:spacing w:val="1"/>
        </w:rPr>
        <w:t xml:space="preserve"> </w:t>
      </w:r>
      <w:r>
        <w:t>высокий</w:t>
      </w:r>
      <w:r>
        <w:rPr>
          <w:spacing w:val="1"/>
        </w:rPr>
        <w:t xml:space="preserve"> </w:t>
      </w:r>
      <w:r>
        <w:t>уровень</w:t>
      </w:r>
      <w:r>
        <w:rPr>
          <w:spacing w:val="1"/>
        </w:rPr>
        <w:t xml:space="preserve"> </w:t>
      </w:r>
      <w:r>
        <w:t>требований</w:t>
      </w:r>
      <w:r>
        <w:rPr>
          <w:spacing w:val="60"/>
        </w:rPr>
        <w:t xml:space="preserve"> </w:t>
      </w:r>
      <w:r>
        <w:t>к</w:t>
      </w:r>
      <w:r>
        <w:rPr>
          <w:spacing w:val="1"/>
        </w:rPr>
        <w:t xml:space="preserve"> </w:t>
      </w:r>
      <w:r>
        <w:t>качеству</w:t>
      </w:r>
      <w:r>
        <w:rPr>
          <w:spacing w:val="-6"/>
        </w:rPr>
        <w:t xml:space="preserve"> </w:t>
      </w:r>
      <w:r>
        <w:t>педагогического общения.</w:t>
      </w:r>
    </w:p>
    <w:p w14:paraId="4B2678E0" w14:textId="77777777" w:rsidR="00FF2DB4" w:rsidRDefault="00FF2DB4">
      <w:pPr>
        <w:pStyle w:val="a3"/>
        <w:ind w:left="0"/>
        <w:jc w:val="left"/>
        <w:rPr>
          <w:sz w:val="26"/>
        </w:rPr>
      </w:pPr>
    </w:p>
    <w:p w14:paraId="1DF807C9" w14:textId="77777777" w:rsidR="00FF2DB4" w:rsidRDefault="00C34CCB">
      <w:pPr>
        <w:pStyle w:val="3"/>
        <w:numPr>
          <w:ilvl w:val="1"/>
          <w:numId w:val="145"/>
        </w:numPr>
        <w:tabs>
          <w:tab w:val="left" w:pos="3130"/>
        </w:tabs>
        <w:spacing w:before="185"/>
        <w:ind w:left="3130"/>
        <w:jc w:val="left"/>
      </w:pPr>
      <w:r>
        <w:t>Программы</w:t>
      </w:r>
      <w:r>
        <w:rPr>
          <w:spacing w:val="-4"/>
        </w:rPr>
        <w:t xml:space="preserve"> </w:t>
      </w:r>
      <w:r>
        <w:t>отдельных</w:t>
      </w:r>
      <w:r>
        <w:rPr>
          <w:spacing w:val="-2"/>
        </w:rPr>
        <w:t xml:space="preserve"> </w:t>
      </w:r>
      <w:r>
        <w:t>учебных</w:t>
      </w:r>
      <w:r>
        <w:rPr>
          <w:spacing w:val="-2"/>
        </w:rPr>
        <w:t xml:space="preserve"> </w:t>
      </w:r>
      <w:r>
        <w:t>предметов,</w:t>
      </w:r>
      <w:r>
        <w:rPr>
          <w:spacing w:val="-2"/>
        </w:rPr>
        <w:t xml:space="preserve"> </w:t>
      </w:r>
      <w:r>
        <w:t>курсов</w:t>
      </w:r>
    </w:p>
    <w:p w14:paraId="4F4F7EC3" w14:textId="77777777" w:rsidR="00FF2DB4" w:rsidRDefault="00C34CCB">
      <w:pPr>
        <w:pStyle w:val="a5"/>
        <w:numPr>
          <w:ilvl w:val="2"/>
          <w:numId w:val="145"/>
        </w:numPr>
        <w:tabs>
          <w:tab w:val="left" w:pos="5015"/>
        </w:tabs>
        <w:spacing w:before="196"/>
        <w:ind w:hanging="601"/>
        <w:jc w:val="both"/>
        <w:rPr>
          <w:b/>
          <w:sz w:val="24"/>
        </w:rPr>
      </w:pPr>
      <w:r>
        <w:rPr>
          <w:b/>
          <w:sz w:val="24"/>
        </w:rPr>
        <w:t>Общие</w:t>
      </w:r>
      <w:r>
        <w:rPr>
          <w:b/>
          <w:spacing w:val="-3"/>
          <w:sz w:val="24"/>
        </w:rPr>
        <w:t xml:space="preserve"> </w:t>
      </w:r>
      <w:r>
        <w:rPr>
          <w:b/>
          <w:sz w:val="24"/>
        </w:rPr>
        <w:t>положения</w:t>
      </w:r>
    </w:p>
    <w:p w14:paraId="37BEE964" w14:textId="77777777" w:rsidR="00FF2DB4" w:rsidRDefault="00C34CCB">
      <w:pPr>
        <w:pStyle w:val="3"/>
        <w:spacing w:before="5" w:line="235" w:lineRule="auto"/>
        <w:ind w:left="139" w:right="126" w:firstLine="453"/>
        <w:jc w:val="both"/>
        <w:rPr>
          <w:b w:val="0"/>
        </w:rPr>
      </w:pPr>
      <w:r>
        <w:t>Как</w:t>
      </w:r>
      <w:r>
        <w:rPr>
          <w:spacing w:val="1"/>
        </w:rPr>
        <w:t xml:space="preserve"> </w:t>
      </w:r>
      <w:r>
        <w:t>указывалось</w:t>
      </w:r>
      <w:r>
        <w:rPr>
          <w:spacing w:val="1"/>
        </w:rPr>
        <w:t xml:space="preserve"> </w:t>
      </w:r>
      <w:r>
        <w:t>в</w:t>
      </w:r>
      <w:r>
        <w:rPr>
          <w:spacing w:val="1"/>
        </w:rPr>
        <w:t xml:space="preserve"> </w:t>
      </w:r>
      <w:r>
        <w:t>предыдущих</w:t>
      </w:r>
      <w:r>
        <w:rPr>
          <w:spacing w:val="1"/>
        </w:rPr>
        <w:t xml:space="preserve"> </w:t>
      </w:r>
      <w:r>
        <w:t>разделах,</w:t>
      </w:r>
      <w:r>
        <w:rPr>
          <w:spacing w:val="1"/>
        </w:rPr>
        <w:t xml:space="preserve"> </w:t>
      </w:r>
      <w:r>
        <w:t>учебная</w:t>
      </w:r>
      <w:r>
        <w:rPr>
          <w:spacing w:val="1"/>
        </w:rPr>
        <w:t xml:space="preserve"> </w:t>
      </w:r>
      <w:r>
        <w:t>деятельность</w:t>
      </w:r>
      <w:r>
        <w:rPr>
          <w:spacing w:val="1"/>
        </w:rPr>
        <w:t xml:space="preserve"> </w:t>
      </w:r>
      <w:r>
        <w:t>на</w:t>
      </w:r>
      <w:r>
        <w:rPr>
          <w:spacing w:val="61"/>
        </w:rPr>
        <w:t xml:space="preserve"> </w:t>
      </w:r>
      <w:r>
        <w:t>этой</w:t>
      </w:r>
      <w:r>
        <w:rPr>
          <w:spacing w:val="61"/>
        </w:rPr>
        <w:t xml:space="preserve"> </w:t>
      </w:r>
      <w:r>
        <w:t>ступени</w:t>
      </w:r>
      <w:r>
        <w:rPr>
          <w:spacing w:val="1"/>
        </w:rPr>
        <w:t xml:space="preserve"> </w:t>
      </w:r>
      <w:r>
        <w:t>образования</w:t>
      </w:r>
      <w:r>
        <w:rPr>
          <w:spacing w:val="-1"/>
        </w:rPr>
        <w:t xml:space="preserve"> </w:t>
      </w:r>
      <w:r>
        <w:t>приобретает</w:t>
      </w:r>
      <w:r>
        <w:rPr>
          <w:spacing w:val="1"/>
        </w:rPr>
        <w:t xml:space="preserve"> </w:t>
      </w:r>
      <w:r>
        <w:t>черты</w:t>
      </w:r>
      <w:r>
        <w:rPr>
          <w:spacing w:val="-1"/>
        </w:rPr>
        <w:t xml:space="preserve"> </w:t>
      </w:r>
      <w:r>
        <w:t>деятельности</w:t>
      </w:r>
      <w:r>
        <w:rPr>
          <w:spacing w:val="-2"/>
        </w:rPr>
        <w:t xml:space="preserve"> </w:t>
      </w:r>
      <w:r>
        <w:t>по саморазвитию</w:t>
      </w:r>
      <w:r>
        <w:rPr>
          <w:spacing w:val="-2"/>
        </w:rPr>
        <w:t xml:space="preserve"> </w:t>
      </w:r>
      <w:r>
        <w:t>и</w:t>
      </w:r>
      <w:r>
        <w:rPr>
          <w:spacing w:val="-2"/>
        </w:rPr>
        <w:t xml:space="preserve"> </w:t>
      </w:r>
      <w:r>
        <w:t>самообразованию</w:t>
      </w:r>
      <w:r>
        <w:rPr>
          <w:b w:val="0"/>
        </w:rPr>
        <w:t>.</w:t>
      </w:r>
    </w:p>
    <w:p w14:paraId="320C600B" w14:textId="77777777" w:rsidR="00FF2DB4" w:rsidRDefault="00C34CCB">
      <w:pPr>
        <w:spacing w:before="2"/>
        <w:ind w:left="139" w:right="113" w:firstLine="453"/>
        <w:jc w:val="both"/>
        <w:rPr>
          <w:sz w:val="24"/>
        </w:rPr>
      </w:pPr>
      <w:r>
        <w:rPr>
          <w:sz w:val="24"/>
        </w:rPr>
        <w:t>В средних классах у обучающихся на основе усвоения научных понятий закладываются основы</w:t>
      </w:r>
      <w:r>
        <w:rPr>
          <w:spacing w:val="1"/>
          <w:sz w:val="24"/>
        </w:rPr>
        <w:t xml:space="preserve"> </w:t>
      </w:r>
      <w:r>
        <w:rPr>
          <w:i/>
          <w:sz w:val="24"/>
        </w:rPr>
        <w:t xml:space="preserve">теоретического, формального </w:t>
      </w:r>
      <w:r>
        <w:rPr>
          <w:sz w:val="24"/>
        </w:rPr>
        <w:t xml:space="preserve">и </w:t>
      </w:r>
      <w:r>
        <w:rPr>
          <w:i/>
          <w:sz w:val="24"/>
        </w:rPr>
        <w:t xml:space="preserve">рефлексивного мышления, </w:t>
      </w:r>
      <w:r>
        <w:rPr>
          <w:sz w:val="24"/>
        </w:rPr>
        <w:t xml:space="preserve">появляются </w:t>
      </w:r>
      <w:r>
        <w:rPr>
          <w:i/>
          <w:sz w:val="24"/>
        </w:rPr>
        <w:t xml:space="preserve">способности рассуждать </w:t>
      </w:r>
      <w:r>
        <w:rPr>
          <w:sz w:val="24"/>
        </w:rPr>
        <w:t>на</w:t>
      </w:r>
      <w:r>
        <w:rPr>
          <w:spacing w:val="1"/>
          <w:sz w:val="24"/>
        </w:rPr>
        <w:t xml:space="preserve"> </w:t>
      </w:r>
      <w:r>
        <w:rPr>
          <w:sz w:val="24"/>
        </w:rPr>
        <w:t>основе общих посылок, у</w:t>
      </w:r>
      <w:r>
        <w:rPr>
          <w:i/>
          <w:sz w:val="24"/>
        </w:rPr>
        <w:t>мение оперировать гипотезами как отличительный инструмент научного</w:t>
      </w:r>
      <w:r>
        <w:rPr>
          <w:i/>
          <w:spacing w:val="1"/>
          <w:sz w:val="24"/>
        </w:rPr>
        <w:t xml:space="preserve"> </w:t>
      </w:r>
      <w:r>
        <w:rPr>
          <w:i/>
          <w:sz w:val="24"/>
        </w:rPr>
        <w:t xml:space="preserve">рассуждения. Контролируемой и управляемой </w:t>
      </w:r>
      <w:r>
        <w:rPr>
          <w:sz w:val="24"/>
        </w:rPr>
        <w:t xml:space="preserve">становится </w:t>
      </w:r>
      <w:r>
        <w:rPr>
          <w:i/>
          <w:sz w:val="24"/>
        </w:rPr>
        <w:t xml:space="preserve">речь </w:t>
      </w:r>
      <w:r>
        <w:rPr>
          <w:sz w:val="24"/>
        </w:rPr>
        <w:t>(обучающийся способен осознанно и</w:t>
      </w:r>
      <w:r>
        <w:rPr>
          <w:spacing w:val="1"/>
          <w:sz w:val="24"/>
        </w:rPr>
        <w:t xml:space="preserve"> </w:t>
      </w:r>
      <w:r>
        <w:rPr>
          <w:sz w:val="24"/>
        </w:rPr>
        <w:t>произвольно</w:t>
      </w:r>
      <w:r>
        <w:rPr>
          <w:spacing w:val="1"/>
          <w:sz w:val="24"/>
        </w:rPr>
        <w:t xml:space="preserve"> </w:t>
      </w:r>
      <w:r>
        <w:rPr>
          <w:sz w:val="24"/>
        </w:rPr>
        <w:t>строить</w:t>
      </w:r>
      <w:r>
        <w:rPr>
          <w:spacing w:val="1"/>
          <w:sz w:val="24"/>
        </w:rPr>
        <w:t xml:space="preserve"> </w:t>
      </w:r>
      <w:r>
        <w:rPr>
          <w:sz w:val="24"/>
        </w:rPr>
        <w:t>свой</w:t>
      </w:r>
      <w:r>
        <w:rPr>
          <w:spacing w:val="1"/>
          <w:sz w:val="24"/>
        </w:rPr>
        <w:t xml:space="preserve"> </w:t>
      </w:r>
      <w:r>
        <w:rPr>
          <w:sz w:val="24"/>
        </w:rPr>
        <w:t>рассказ)</w:t>
      </w:r>
      <w:r>
        <w:rPr>
          <w:i/>
          <w:sz w:val="24"/>
        </w:rPr>
        <w:t>,</w:t>
      </w:r>
      <w:r>
        <w:rPr>
          <w:i/>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другие</w:t>
      </w:r>
      <w:r>
        <w:rPr>
          <w:spacing w:val="1"/>
          <w:sz w:val="24"/>
        </w:rPr>
        <w:t xml:space="preserve"> </w:t>
      </w:r>
      <w:r>
        <w:rPr>
          <w:sz w:val="24"/>
        </w:rPr>
        <w:t>высшие</w:t>
      </w:r>
      <w:r>
        <w:rPr>
          <w:spacing w:val="1"/>
          <w:sz w:val="24"/>
        </w:rPr>
        <w:t xml:space="preserve"> </w:t>
      </w:r>
      <w:r>
        <w:rPr>
          <w:sz w:val="24"/>
        </w:rPr>
        <w:t>психические</w:t>
      </w:r>
      <w:r>
        <w:rPr>
          <w:spacing w:val="1"/>
          <w:sz w:val="24"/>
        </w:rPr>
        <w:t xml:space="preserve"> </w:t>
      </w:r>
      <w:r>
        <w:rPr>
          <w:sz w:val="24"/>
        </w:rPr>
        <w:t>функции —</w:t>
      </w:r>
      <w:r>
        <w:rPr>
          <w:spacing w:val="1"/>
          <w:sz w:val="24"/>
        </w:rPr>
        <w:t xml:space="preserve"> </w:t>
      </w:r>
      <w:r>
        <w:rPr>
          <w:sz w:val="24"/>
        </w:rPr>
        <w:t>внимание</w:t>
      </w:r>
      <w:r>
        <w:rPr>
          <w:spacing w:val="60"/>
          <w:sz w:val="24"/>
        </w:rPr>
        <w:t xml:space="preserve"> </w:t>
      </w:r>
      <w:r>
        <w:rPr>
          <w:sz w:val="24"/>
        </w:rPr>
        <w:t>и</w:t>
      </w:r>
      <w:r>
        <w:rPr>
          <w:spacing w:val="1"/>
          <w:sz w:val="24"/>
        </w:rPr>
        <w:t xml:space="preserve"> </w:t>
      </w:r>
      <w:r>
        <w:rPr>
          <w:sz w:val="24"/>
        </w:rPr>
        <w:t xml:space="preserve">память. У подростков впервые начинает наблюдаться </w:t>
      </w:r>
      <w:r>
        <w:rPr>
          <w:i/>
          <w:sz w:val="24"/>
        </w:rPr>
        <w:t>умение длительное время удерживать внимание</w:t>
      </w:r>
      <w:r>
        <w:rPr>
          <w:i/>
          <w:spacing w:val="1"/>
          <w:sz w:val="24"/>
        </w:rPr>
        <w:t xml:space="preserve"> </w:t>
      </w:r>
      <w:r>
        <w:rPr>
          <w:i/>
          <w:sz w:val="24"/>
        </w:rPr>
        <w:t>на</w:t>
      </w:r>
      <w:r>
        <w:rPr>
          <w:i/>
          <w:spacing w:val="61"/>
          <w:sz w:val="24"/>
        </w:rPr>
        <w:t xml:space="preserve"> </w:t>
      </w:r>
      <w:r>
        <w:rPr>
          <w:i/>
          <w:sz w:val="24"/>
        </w:rPr>
        <w:t>отвлечённом,</w:t>
      </w:r>
      <w:r>
        <w:rPr>
          <w:i/>
          <w:spacing w:val="61"/>
          <w:sz w:val="24"/>
        </w:rPr>
        <w:t xml:space="preserve"> </w:t>
      </w:r>
      <w:r>
        <w:rPr>
          <w:i/>
          <w:sz w:val="24"/>
        </w:rPr>
        <w:t>логически</w:t>
      </w:r>
      <w:r>
        <w:rPr>
          <w:i/>
          <w:spacing w:val="61"/>
          <w:sz w:val="24"/>
        </w:rPr>
        <w:t xml:space="preserve"> </w:t>
      </w:r>
      <w:r>
        <w:rPr>
          <w:i/>
          <w:sz w:val="24"/>
        </w:rPr>
        <w:t>организованном</w:t>
      </w:r>
      <w:r>
        <w:rPr>
          <w:i/>
          <w:spacing w:val="61"/>
          <w:sz w:val="24"/>
        </w:rPr>
        <w:t xml:space="preserve"> </w:t>
      </w:r>
      <w:r>
        <w:rPr>
          <w:i/>
          <w:sz w:val="24"/>
        </w:rPr>
        <w:t>материале.</w:t>
      </w:r>
      <w:r>
        <w:rPr>
          <w:i/>
          <w:spacing w:val="61"/>
          <w:sz w:val="24"/>
        </w:rPr>
        <w:t xml:space="preserve"> </w:t>
      </w:r>
      <w:r>
        <w:rPr>
          <w:i/>
          <w:sz w:val="24"/>
        </w:rPr>
        <w:t>Интеллектуализируется</w:t>
      </w:r>
      <w:r>
        <w:rPr>
          <w:i/>
          <w:spacing w:val="61"/>
          <w:sz w:val="24"/>
        </w:rPr>
        <w:t xml:space="preserve"> </w:t>
      </w:r>
      <w:r>
        <w:rPr>
          <w:sz w:val="24"/>
        </w:rPr>
        <w:t>процесс</w:t>
      </w:r>
      <w:r>
        <w:rPr>
          <w:spacing w:val="1"/>
          <w:sz w:val="24"/>
        </w:rPr>
        <w:t xml:space="preserve"> </w:t>
      </w:r>
      <w:r>
        <w:rPr>
          <w:i/>
          <w:sz w:val="24"/>
        </w:rPr>
        <w:t xml:space="preserve">восприятия </w:t>
      </w:r>
      <w:r>
        <w:rPr>
          <w:sz w:val="24"/>
        </w:rPr>
        <w:t>—</w:t>
      </w:r>
      <w:r>
        <w:rPr>
          <w:spacing w:val="1"/>
          <w:sz w:val="24"/>
        </w:rPr>
        <w:t xml:space="preserve"> </w:t>
      </w:r>
      <w:r>
        <w:rPr>
          <w:sz w:val="24"/>
        </w:rPr>
        <w:t>отыскание</w:t>
      </w:r>
      <w:r>
        <w:rPr>
          <w:spacing w:val="1"/>
          <w:sz w:val="24"/>
        </w:rPr>
        <w:t xml:space="preserve"> </w:t>
      </w:r>
      <w:r>
        <w:rPr>
          <w:sz w:val="24"/>
        </w:rPr>
        <w:t>и</w:t>
      </w:r>
      <w:r>
        <w:rPr>
          <w:spacing w:val="1"/>
          <w:sz w:val="24"/>
        </w:rPr>
        <w:t xml:space="preserve"> </w:t>
      </w:r>
      <w:r>
        <w:rPr>
          <w:sz w:val="24"/>
        </w:rPr>
        <w:t>выделение</w:t>
      </w:r>
      <w:r>
        <w:rPr>
          <w:spacing w:val="1"/>
          <w:sz w:val="24"/>
        </w:rPr>
        <w:t xml:space="preserve"> </w:t>
      </w:r>
      <w:r>
        <w:rPr>
          <w:sz w:val="24"/>
        </w:rPr>
        <w:t>значимых,</w:t>
      </w:r>
      <w:r>
        <w:rPr>
          <w:spacing w:val="1"/>
          <w:sz w:val="24"/>
        </w:rPr>
        <w:t xml:space="preserve"> </w:t>
      </w:r>
      <w:r>
        <w:rPr>
          <w:sz w:val="24"/>
        </w:rPr>
        <w:t>существенных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причинно-следственных</w:t>
      </w:r>
      <w:r>
        <w:rPr>
          <w:spacing w:val="1"/>
          <w:sz w:val="24"/>
        </w:rPr>
        <w:t xml:space="preserve"> </w:t>
      </w:r>
      <w:r>
        <w:rPr>
          <w:sz w:val="24"/>
        </w:rPr>
        <w:t xml:space="preserve">зависимостей при работе с наглядным материалом, т. е. происходит подчинение процессу </w:t>
      </w:r>
      <w:r>
        <w:rPr>
          <w:i/>
          <w:sz w:val="24"/>
        </w:rPr>
        <w:t>осмысления</w:t>
      </w:r>
      <w:r>
        <w:rPr>
          <w:i/>
          <w:spacing w:val="1"/>
          <w:sz w:val="24"/>
        </w:rPr>
        <w:t xml:space="preserve"> </w:t>
      </w:r>
      <w:r>
        <w:rPr>
          <w:sz w:val="24"/>
        </w:rPr>
        <w:t>первичных</w:t>
      </w:r>
      <w:r>
        <w:rPr>
          <w:spacing w:val="-2"/>
          <w:sz w:val="24"/>
        </w:rPr>
        <w:t xml:space="preserve"> </w:t>
      </w:r>
      <w:r>
        <w:rPr>
          <w:sz w:val="24"/>
        </w:rPr>
        <w:t>зрительных</w:t>
      </w:r>
      <w:r>
        <w:rPr>
          <w:spacing w:val="-1"/>
          <w:sz w:val="24"/>
        </w:rPr>
        <w:t xml:space="preserve"> </w:t>
      </w:r>
      <w:r>
        <w:rPr>
          <w:sz w:val="24"/>
        </w:rPr>
        <w:t>ощущений.</w:t>
      </w:r>
    </w:p>
    <w:p w14:paraId="1FCD611C" w14:textId="77777777" w:rsidR="00FF2DB4" w:rsidRDefault="00C34CCB">
      <w:pPr>
        <w:pStyle w:val="a3"/>
        <w:ind w:right="123" w:firstLine="453"/>
      </w:pPr>
      <w:r>
        <w:t>Особенностью содержания современного основного общего образования является не только ответ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обучающийся</w:t>
      </w:r>
      <w:r>
        <w:rPr>
          <w:spacing w:val="1"/>
        </w:rPr>
        <w:t xml:space="preserve"> </w:t>
      </w:r>
      <w:r>
        <w:t>должен</w:t>
      </w:r>
      <w:r>
        <w:rPr>
          <w:spacing w:val="1"/>
        </w:rPr>
        <w:t xml:space="preserve"> </w:t>
      </w:r>
      <w:r>
        <w:t>знать</w:t>
      </w:r>
      <w:r>
        <w:rPr>
          <w:spacing w:val="1"/>
        </w:rPr>
        <w:t xml:space="preserve"> </w:t>
      </w:r>
      <w:r>
        <w:t>(запомнить,</w:t>
      </w:r>
      <w:r>
        <w:rPr>
          <w:spacing w:val="1"/>
        </w:rPr>
        <w:t xml:space="preserve"> </w:t>
      </w:r>
      <w:r>
        <w:t>воспроизвести),</w:t>
      </w:r>
      <w:r>
        <w:rPr>
          <w:spacing w:val="1"/>
        </w:rPr>
        <w:t xml:space="preserve"> </w:t>
      </w:r>
      <w:r>
        <w:t>но</w:t>
      </w:r>
      <w:r>
        <w:rPr>
          <w:spacing w:val="1"/>
        </w:rPr>
        <w:t xml:space="preserve"> </w:t>
      </w:r>
      <w:r>
        <w:t>и</w:t>
      </w:r>
      <w:r>
        <w:rPr>
          <w:spacing w:val="1"/>
        </w:rPr>
        <w:t xml:space="preserve"> </w:t>
      </w:r>
      <w:r>
        <w:t>формирование</w:t>
      </w:r>
      <w:r>
        <w:rPr>
          <w:spacing w:val="1"/>
        </w:rPr>
        <w:t xml:space="preserve"> </w:t>
      </w:r>
      <w:r>
        <w:t>универсальных учебных действий в личностных, коммуникативных, познавательных, регулятивных</w:t>
      </w:r>
      <w:r>
        <w:rPr>
          <w:spacing w:val="1"/>
        </w:rPr>
        <w:t xml:space="preserve"> </w:t>
      </w:r>
      <w:r>
        <w:t>сферах,</w:t>
      </w:r>
      <w:r>
        <w:rPr>
          <w:spacing w:val="-2"/>
        </w:rPr>
        <w:t xml:space="preserve"> </w:t>
      </w:r>
      <w:r>
        <w:t>обеспечивающих</w:t>
      </w:r>
      <w:r>
        <w:rPr>
          <w:spacing w:val="1"/>
        </w:rPr>
        <w:t xml:space="preserve"> </w:t>
      </w:r>
      <w:r>
        <w:t>способность</w:t>
      </w:r>
      <w:r>
        <w:rPr>
          <w:spacing w:val="-1"/>
        </w:rPr>
        <w:t xml:space="preserve"> </w:t>
      </w:r>
      <w:r>
        <w:t>к</w:t>
      </w:r>
      <w:r>
        <w:rPr>
          <w:spacing w:val="-1"/>
        </w:rPr>
        <w:t xml:space="preserve"> </w:t>
      </w:r>
      <w:r>
        <w:t>организации</w:t>
      </w:r>
      <w:r>
        <w:rPr>
          <w:spacing w:val="-1"/>
        </w:rPr>
        <w:t xml:space="preserve"> </w:t>
      </w:r>
      <w:r>
        <w:t>самостоятельной</w:t>
      </w:r>
      <w:r>
        <w:rPr>
          <w:spacing w:val="1"/>
        </w:rPr>
        <w:t xml:space="preserve"> </w:t>
      </w:r>
      <w:r>
        <w:t>учебной</w:t>
      </w:r>
      <w:r>
        <w:rPr>
          <w:spacing w:val="-1"/>
        </w:rPr>
        <w:t xml:space="preserve"> </w:t>
      </w:r>
      <w:r>
        <w:t>деятельности.</w:t>
      </w:r>
    </w:p>
    <w:p w14:paraId="25134438" w14:textId="77777777" w:rsidR="00FF2DB4" w:rsidRDefault="00C34CCB">
      <w:pPr>
        <w:pStyle w:val="a3"/>
        <w:ind w:right="116" w:firstLine="453"/>
      </w:pPr>
      <w:r>
        <w:t>Уровень</w:t>
      </w:r>
      <w:r>
        <w:rPr>
          <w:spacing w:val="1"/>
        </w:rPr>
        <w:t xml:space="preserve"> </w:t>
      </w:r>
      <w:r>
        <w:t>сформированности</w:t>
      </w:r>
      <w:r>
        <w:rPr>
          <w:spacing w:val="1"/>
        </w:rPr>
        <w:t xml:space="preserve"> </w:t>
      </w:r>
      <w:r>
        <w:t>УУД</w:t>
      </w:r>
      <w:r>
        <w:rPr>
          <w:spacing w:val="1"/>
        </w:rPr>
        <w:t xml:space="preserve"> </w:t>
      </w:r>
      <w:r>
        <w:t>в</w:t>
      </w:r>
      <w:r>
        <w:rPr>
          <w:spacing w:val="1"/>
        </w:rPr>
        <w:t xml:space="preserve"> </w:t>
      </w:r>
      <w:r>
        <w:t>полной</w:t>
      </w:r>
      <w:r>
        <w:rPr>
          <w:spacing w:val="1"/>
        </w:rPr>
        <w:t xml:space="preserve"> </w:t>
      </w:r>
      <w:r>
        <w:t>мере</w:t>
      </w:r>
      <w:r>
        <w:rPr>
          <w:spacing w:val="1"/>
        </w:rPr>
        <w:t xml:space="preserve"> </w:t>
      </w:r>
      <w:r>
        <w:t>зависит</w:t>
      </w:r>
      <w:r>
        <w:rPr>
          <w:spacing w:val="1"/>
        </w:rPr>
        <w:t xml:space="preserve"> </w:t>
      </w:r>
      <w:r>
        <w:t>от</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сотрудничества,</w:t>
      </w:r>
      <w:r>
        <w:rPr>
          <w:spacing w:val="1"/>
        </w:rPr>
        <w:t xml:space="preserve"> </w:t>
      </w:r>
      <w:r>
        <w:t>познавательной,</w:t>
      </w:r>
      <w:r>
        <w:rPr>
          <w:spacing w:val="1"/>
        </w:rPr>
        <w:t xml:space="preserve"> </w:t>
      </w:r>
      <w:r>
        <w:t>творческой,</w:t>
      </w:r>
      <w:r>
        <w:rPr>
          <w:spacing w:val="1"/>
        </w:rPr>
        <w:t xml:space="preserve"> </w:t>
      </w:r>
      <w:r>
        <w:t>художественно-эстетической</w:t>
      </w:r>
      <w:r>
        <w:rPr>
          <w:spacing w:val="1"/>
        </w:rPr>
        <w:t xml:space="preserve"> </w:t>
      </w:r>
      <w:r>
        <w:t>и</w:t>
      </w:r>
      <w:r>
        <w:rPr>
          <w:spacing w:val="1"/>
        </w:rPr>
        <w:t xml:space="preserve"> </w:t>
      </w:r>
      <w:r>
        <w:t>коммуникативной деятельности</w:t>
      </w:r>
      <w:r>
        <w:rPr>
          <w:spacing w:val="1"/>
        </w:rPr>
        <w:t xml:space="preserve"> </w:t>
      </w:r>
      <w:r>
        <w:t>обучающихся. Это определило необходимость выделить в</w:t>
      </w:r>
      <w:r>
        <w:rPr>
          <w:spacing w:val="1"/>
        </w:rPr>
        <w:t xml:space="preserve"> </w:t>
      </w:r>
      <w:r>
        <w:t>рабочих</w:t>
      </w:r>
      <w:r>
        <w:rPr>
          <w:spacing w:val="1"/>
        </w:rPr>
        <w:t xml:space="preserve"> </w:t>
      </w:r>
      <w:r>
        <w:t>программах не только содержание знаний, но и содержание видов деятельности, которое включает</w:t>
      </w:r>
      <w:r>
        <w:rPr>
          <w:spacing w:val="1"/>
        </w:rPr>
        <w:t xml:space="preserve"> </w:t>
      </w:r>
      <w:r>
        <w:t>конкретные УУД,</w:t>
      </w:r>
      <w:r>
        <w:rPr>
          <w:spacing w:val="1"/>
        </w:rPr>
        <w:t xml:space="preserve"> </w:t>
      </w:r>
      <w:r>
        <w:t>обеспечивающие творческое применение знаний для</w:t>
      </w:r>
      <w:r>
        <w:rPr>
          <w:spacing w:val="1"/>
        </w:rPr>
        <w:t xml:space="preserve"> </w:t>
      </w:r>
      <w:r>
        <w:t>решения</w:t>
      </w:r>
      <w:r>
        <w:rPr>
          <w:spacing w:val="1"/>
        </w:rPr>
        <w:t xml:space="preserve"> </w:t>
      </w:r>
      <w:r>
        <w:t>жизненных</w:t>
      </w:r>
      <w:r>
        <w:rPr>
          <w:spacing w:val="1"/>
        </w:rPr>
        <w:t xml:space="preserve"> </w:t>
      </w:r>
      <w:r>
        <w:t>задач,</w:t>
      </w:r>
      <w:r>
        <w:rPr>
          <w:spacing w:val="1"/>
        </w:rPr>
        <w:t xml:space="preserve"> </w:t>
      </w:r>
      <w:r>
        <w:t>социального и учебно-исследовательского проектирования. Именно этот аспект рабочих программ даёт</w:t>
      </w:r>
      <w:r>
        <w:rPr>
          <w:spacing w:val="-57"/>
        </w:rPr>
        <w:t xml:space="preserve"> </w:t>
      </w:r>
      <w:r>
        <w:t>основание</w:t>
      </w:r>
      <w:r>
        <w:rPr>
          <w:spacing w:val="1"/>
        </w:rPr>
        <w:t xml:space="preserve"> </w:t>
      </w:r>
      <w:r>
        <w:t>для</w:t>
      </w:r>
      <w:r>
        <w:rPr>
          <w:spacing w:val="1"/>
        </w:rPr>
        <w:t xml:space="preserve"> </w:t>
      </w:r>
      <w:r>
        <w:t>утверждения</w:t>
      </w:r>
      <w:r>
        <w:rPr>
          <w:spacing w:val="1"/>
        </w:rPr>
        <w:t xml:space="preserve"> </w:t>
      </w:r>
      <w:r>
        <w:t>гуманистической,</w:t>
      </w:r>
      <w:r>
        <w:rPr>
          <w:spacing w:val="1"/>
        </w:rPr>
        <w:t xml:space="preserve"> </w:t>
      </w:r>
      <w:r>
        <w:t>личностно</w:t>
      </w:r>
      <w:r>
        <w:rPr>
          <w:spacing w:val="1"/>
        </w:rPr>
        <w:t xml:space="preserve"> </w:t>
      </w:r>
      <w:r>
        <w:t>и</w:t>
      </w:r>
      <w:r>
        <w:rPr>
          <w:spacing w:val="1"/>
        </w:rPr>
        <w:t xml:space="preserve"> </w:t>
      </w:r>
      <w:r>
        <w:t>социально</w:t>
      </w:r>
      <w:r>
        <w:rPr>
          <w:spacing w:val="61"/>
        </w:rPr>
        <w:t xml:space="preserve"> </w:t>
      </w:r>
      <w:r>
        <w:t>ориентированной</w:t>
      </w:r>
      <w:r>
        <w:rPr>
          <w:spacing w:val="1"/>
        </w:rPr>
        <w:t xml:space="preserve"> </w:t>
      </w:r>
      <w:r>
        <w:t>направленности процесса</w:t>
      </w:r>
      <w:r>
        <w:rPr>
          <w:spacing w:val="-2"/>
        </w:rPr>
        <w:t xml:space="preserve"> </w:t>
      </w:r>
      <w:r>
        <w:t>образования на</w:t>
      </w:r>
      <w:r>
        <w:rPr>
          <w:spacing w:val="-2"/>
        </w:rPr>
        <w:t xml:space="preserve"> </w:t>
      </w:r>
      <w:r>
        <w:t>данной ступени</w:t>
      </w:r>
      <w:r>
        <w:rPr>
          <w:spacing w:val="-1"/>
        </w:rPr>
        <w:t xml:space="preserve"> </w:t>
      </w:r>
      <w:r>
        <w:t>общего</w:t>
      </w:r>
      <w:r>
        <w:rPr>
          <w:spacing w:val="-1"/>
        </w:rPr>
        <w:t xml:space="preserve"> </w:t>
      </w:r>
      <w:r>
        <w:t>образования.</w:t>
      </w:r>
    </w:p>
    <w:p w14:paraId="6F2CD209" w14:textId="77777777" w:rsidR="00FF2DB4" w:rsidRDefault="00C34CCB">
      <w:pPr>
        <w:pStyle w:val="a3"/>
        <w:spacing w:before="1"/>
        <w:ind w:right="118" w:firstLine="453"/>
      </w:pPr>
      <w:r>
        <w:t>В соответствии с системно-деятельностным подходом, составляющим методологическую основу</w:t>
      </w:r>
      <w:r>
        <w:rPr>
          <w:spacing w:val="1"/>
        </w:rPr>
        <w:t xml:space="preserve"> </w:t>
      </w:r>
      <w:r>
        <w:t>требований Стандарта, содержание планируемых результатов описывает и характеризует обобщённые</w:t>
      </w:r>
      <w:r>
        <w:rPr>
          <w:spacing w:val="1"/>
        </w:rPr>
        <w:t xml:space="preserve"> </w:t>
      </w:r>
      <w:r>
        <w:t>способы действий с учебным материалом</w:t>
      </w:r>
      <w:r>
        <w:rPr>
          <w:i/>
        </w:rPr>
        <w:t xml:space="preserve">, </w:t>
      </w:r>
      <w:r>
        <w:t>позволяющие учащимся успешно решать учебные и учебно-</w:t>
      </w:r>
      <w:r>
        <w:rPr>
          <w:spacing w:val="1"/>
        </w:rPr>
        <w:t xml:space="preserve"> </w:t>
      </w:r>
      <w:r>
        <w:t>практические задачи, в том числе задачи, направленные на отработку теоретических моделей и понятий</w:t>
      </w:r>
      <w:r>
        <w:rPr>
          <w:spacing w:val="-57"/>
        </w:rPr>
        <w:t xml:space="preserve"> </w:t>
      </w:r>
      <w:r>
        <w:t>и</w:t>
      </w:r>
      <w:r>
        <w:rPr>
          <w:spacing w:val="-1"/>
        </w:rPr>
        <w:t xml:space="preserve"> </w:t>
      </w:r>
      <w:r>
        <w:t>задачи</w:t>
      </w:r>
      <w:r>
        <w:rPr>
          <w:spacing w:val="-1"/>
        </w:rPr>
        <w:t xml:space="preserve"> </w:t>
      </w:r>
      <w:r>
        <w:t>по</w:t>
      </w:r>
      <w:r>
        <w:rPr>
          <w:spacing w:val="-1"/>
        </w:rPr>
        <w:t xml:space="preserve"> </w:t>
      </w:r>
      <w:r>
        <w:t>возможности максимально</w:t>
      </w:r>
      <w:r>
        <w:rPr>
          <w:spacing w:val="-1"/>
        </w:rPr>
        <w:t xml:space="preserve"> </w:t>
      </w:r>
      <w:r>
        <w:t>приближенные</w:t>
      </w:r>
      <w:r>
        <w:rPr>
          <w:spacing w:val="-2"/>
        </w:rPr>
        <w:t xml:space="preserve"> </w:t>
      </w:r>
      <w:r>
        <w:t>к</w:t>
      </w:r>
      <w:r>
        <w:rPr>
          <w:spacing w:val="-1"/>
        </w:rPr>
        <w:t xml:space="preserve"> </w:t>
      </w:r>
      <w:r>
        <w:t>реальным</w:t>
      </w:r>
      <w:r>
        <w:rPr>
          <w:spacing w:val="-3"/>
        </w:rPr>
        <w:t xml:space="preserve"> </w:t>
      </w:r>
      <w:r>
        <w:t>жизненным</w:t>
      </w:r>
      <w:r>
        <w:rPr>
          <w:spacing w:val="-3"/>
        </w:rPr>
        <w:t xml:space="preserve"> </w:t>
      </w:r>
      <w:r>
        <w:t>ситуациям.</w:t>
      </w:r>
    </w:p>
    <w:p w14:paraId="25829E3B" w14:textId="77777777" w:rsidR="00FF2DB4" w:rsidRDefault="00C34CCB">
      <w:pPr>
        <w:pStyle w:val="a3"/>
        <w:ind w:left="592"/>
      </w:pPr>
      <w:r>
        <w:t>Рабочие</w:t>
      </w:r>
      <w:r>
        <w:rPr>
          <w:spacing w:val="-3"/>
        </w:rPr>
        <w:t xml:space="preserve"> </w:t>
      </w:r>
      <w:r>
        <w:t>программы</w:t>
      </w:r>
      <w:r>
        <w:rPr>
          <w:spacing w:val="-2"/>
        </w:rPr>
        <w:t xml:space="preserve"> </w:t>
      </w:r>
      <w:r>
        <w:t>по</w:t>
      </w:r>
      <w:r>
        <w:rPr>
          <w:spacing w:val="-2"/>
        </w:rPr>
        <w:t xml:space="preserve"> </w:t>
      </w:r>
      <w:r>
        <w:t>учебным</w:t>
      </w:r>
      <w:r>
        <w:rPr>
          <w:spacing w:val="-4"/>
        </w:rPr>
        <w:t xml:space="preserve"> </w:t>
      </w:r>
      <w:r>
        <w:t>предметам</w:t>
      </w:r>
      <w:r>
        <w:rPr>
          <w:spacing w:val="-1"/>
        </w:rPr>
        <w:t xml:space="preserve"> </w:t>
      </w:r>
      <w:r>
        <w:t>включают:</w:t>
      </w:r>
    </w:p>
    <w:p w14:paraId="1EFCF3C2" w14:textId="77777777" w:rsidR="00FF2DB4" w:rsidRDefault="00C34CCB">
      <w:pPr>
        <w:pStyle w:val="a5"/>
        <w:numPr>
          <w:ilvl w:val="0"/>
          <w:numId w:val="138"/>
        </w:numPr>
        <w:tabs>
          <w:tab w:val="left" w:pos="853"/>
          <w:tab w:val="left" w:pos="2658"/>
          <w:tab w:val="left" w:pos="3736"/>
          <w:tab w:val="left" w:pos="4067"/>
          <w:tab w:val="left" w:pos="5118"/>
          <w:tab w:val="left" w:pos="7237"/>
          <w:tab w:val="left" w:pos="8118"/>
          <w:tab w:val="left" w:pos="8820"/>
          <w:tab w:val="left" w:pos="10094"/>
        </w:tabs>
        <w:ind w:right="125" w:firstLine="453"/>
        <w:rPr>
          <w:sz w:val="24"/>
        </w:rPr>
      </w:pPr>
      <w:r>
        <w:rPr>
          <w:sz w:val="24"/>
        </w:rPr>
        <w:t>пояснительную</w:t>
      </w:r>
      <w:r>
        <w:rPr>
          <w:sz w:val="24"/>
        </w:rPr>
        <w:tab/>
        <w:t>записку,</w:t>
      </w:r>
      <w:r>
        <w:rPr>
          <w:sz w:val="24"/>
        </w:rPr>
        <w:tab/>
        <w:t>в</w:t>
      </w:r>
      <w:r>
        <w:rPr>
          <w:sz w:val="24"/>
        </w:rPr>
        <w:tab/>
        <w:t>которой</w:t>
      </w:r>
      <w:r>
        <w:rPr>
          <w:sz w:val="24"/>
        </w:rPr>
        <w:tab/>
        <w:t>конкретизируются</w:t>
      </w:r>
      <w:r>
        <w:rPr>
          <w:sz w:val="24"/>
        </w:rPr>
        <w:tab/>
        <w:t>общие</w:t>
      </w:r>
      <w:r>
        <w:rPr>
          <w:sz w:val="24"/>
        </w:rPr>
        <w:tab/>
        <w:t>цели</w:t>
      </w:r>
      <w:r>
        <w:rPr>
          <w:sz w:val="24"/>
        </w:rPr>
        <w:tab/>
        <w:t>основного</w:t>
      </w:r>
      <w:r>
        <w:rPr>
          <w:sz w:val="24"/>
        </w:rPr>
        <w:tab/>
      </w:r>
      <w:r>
        <w:rPr>
          <w:spacing w:val="-1"/>
          <w:sz w:val="24"/>
        </w:rPr>
        <w:t>общего</w:t>
      </w:r>
      <w:r>
        <w:rPr>
          <w:spacing w:val="-57"/>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учётом специфики</w:t>
      </w:r>
      <w:r>
        <w:rPr>
          <w:spacing w:val="3"/>
          <w:sz w:val="24"/>
        </w:rPr>
        <w:t xml:space="preserve"> </w:t>
      </w:r>
      <w:r>
        <w:rPr>
          <w:sz w:val="24"/>
        </w:rPr>
        <w:t>учебного</w:t>
      </w:r>
      <w:r>
        <w:rPr>
          <w:spacing w:val="-1"/>
          <w:sz w:val="24"/>
        </w:rPr>
        <w:t xml:space="preserve"> </w:t>
      </w:r>
      <w:r>
        <w:rPr>
          <w:sz w:val="24"/>
        </w:rPr>
        <w:t>предмета;</w:t>
      </w:r>
    </w:p>
    <w:p w14:paraId="69202766" w14:textId="77777777" w:rsidR="00FF2DB4" w:rsidRDefault="00C34CCB">
      <w:pPr>
        <w:pStyle w:val="a5"/>
        <w:numPr>
          <w:ilvl w:val="0"/>
          <w:numId w:val="138"/>
        </w:numPr>
        <w:tabs>
          <w:tab w:val="left" w:pos="853"/>
        </w:tabs>
        <w:spacing w:before="1"/>
        <w:ind w:left="852" w:hanging="261"/>
        <w:rPr>
          <w:sz w:val="24"/>
        </w:rPr>
      </w:pPr>
      <w:r>
        <w:rPr>
          <w:sz w:val="24"/>
        </w:rPr>
        <w:t>общую</w:t>
      </w:r>
      <w:r>
        <w:rPr>
          <w:spacing w:val="-3"/>
          <w:sz w:val="24"/>
        </w:rPr>
        <w:t xml:space="preserve"> </w:t>
      </w:r>
      <w:r>
        <w:rPr>
          <w:sz w:val="24"/>
        </w:rPr>
        <w:t>характеристику</w:t>
      </w:r>
      <w:r>
        <w:rPr>
          <w:spacing w:val="-3"/>
          <w:sz w:val="24"/>
        </w:rPr>
        <w:t xml:space="preserve"> </w:t>
      </w:r>
      <w:r>
        <w:rPr>
          <w:sz w:val="24"/>
        </w:rPr>
        <w:t>учебного</w:t>
      </w:r>
      <w:r>
        <w:rPr>
          <w:spacing w:val="-3"/>
          <w:sz w:val="24"/>
        </w:rPr>
        <w:t xml:space="preserve"> </w:t>
      </w:r>
      <w:r>
        <w:rPr>
          <w:sz w:val="24"/>
        </w:rPr>
        <w:t>предмета,</w:t>
      </w:r>
      <w:r>
        <w:rPr>
          <w:spacing w:val="-1"/>
          <w:sz w:val="24"/>
        </w:rPr>
        <w:t xml:space="preserve"> </w:t>
      </w:r>
      <w:r>
        <w:rPr>
          <w:sz w:val="24"/>
        </w:rPr>
        <w:t>курса;</w:t>
      </w:r>
    </w:p>
    <w:p w14:paraId="119470AA" w14:textId="77777777" w:rsidR="00FF2DB4" w:rsidRDefault="00C34CCB">
      <w:pPr>
        <w:pStyle w:val="a5"/>
        <w:numPr>
          <w:ilvl w:val="0"/>
          <w:numId w:val="138"/>
        </w:numPr>
        <w:tabs>
          <w:tab w:val="left" w:pos="853"/>
        </w:tabs>
        <w:ind w:left="852" w:hanging="261"/>
        <w:rPr>
          <w:sz w:val="24"/>
        </w:rPr>
      </w:pPr>
      <w:r>
        <w:rPr>
          <w:sz w:val="24"/>
        </w:rPr>
        <w:t>описание</w:t>
      </w:r>
      <w:r>
        <w:rPr>
          <w:spacing w:val="-4"/>
          <w:sz w:val="24"/>
        </w:rPr>
        <w:t xml:space="preserve"> </w:t>
      </w:r>
      <w:r>
        <w:rPr>
          <w:sz w:val="24"/>
        </w:rPr>
        <w:t>места</w:t>
      </w:r>
      <w:r>
        <w:rPr>
          <w:spacing w:val="1"/>
          <w:sz w:val="24"/>
        </w:rPr>
        <w:t xml:space="preserve"> </w:t>
      </w:r>
      <w:r>
        <w:rPr>
          <w:sz w:val="24"/>
        </w:rPr>
        <w:t>учебного</w:t>
      </w:r>
      <w:r>
        <w:rPr>
          <w:spacing w:val="-2"/>
          <w:sz w:val="24"/>
        </w:rPr>
        <w:t xml:space="preserve"> </w:t>
      </w:r>
      <w:r>
        <w:rPr>
          <w:sz w:val="24"/>
        </w:rPr>
        <w:t>предмета,</w:t>
      </w:r>
      <w:r>
        <w:rPr>
          <w:spacing w:val="-3"/>
          <w:sz w:val="24"/>
        </w:rPr>
        <w:t xml:space="preserve"> </w:t>
      </w:r>
      <w:r>
        <w:rPr>
          <w:sz w:val="24"/>
        </w:rPr>
        <w:t>курса</w:t>
      </w:r>
      <w:r>
        <w:rPr>
          <w:spacing w:val="-1"/>
          <w:sz w:val="24"/>
        </w:rPr>
        <w:t xml:space="preserve"> </w:t>
      </w:r>
      <w:r>
        <w:rPr>
          <w:sz w:val="24"/>
        </w:rPr>
        <w:t>в</w:t>
      </w:r>
      <w:r>
        <w:rPr>
          <w:spacing w:val="-2"/>
          <w:sz w:val="24"/>
        </w:rPr>
        <w:t xml:space="preserve"> </w:t>
      </w:r>
      <w:r>
        <w:rPr>
          <w:sz w:val="24"/>
        </w:rPr>
        <w:t>учебном</w:t>
      </w:r>
      <w:r>
        <w:rPr>
          <w:spacing w:val="-3"/>
          <w:sz w:val="24"/>
        </w:rPr>
        <w:t xml:space="preserve"> </w:t>
      </w:r>
      <w:r>
        <w:rPr>
          <w:sz w:val="24"/>
        </w:rPr>
        <w:t>плане;</w:t>
      </w:r>
    </w:p>
    <w:p w14:paraId="06B2DFDC" w14:textId="77777777" w:rsidR="00FF2DB4" w:rsidRDefault="00C34CCB">
      <w:pPr>
        <w:pStyle w:val="a5"/>
        <w:numPr>
          <w:ilvl w:val="0"/>
          <w:numId w:val="138"/>
        </w:numPr>
        <w:tabs>
          <w:tab w:val="left" w:pos="853"/>
        </w:tabs>
        <w:ind w:right="124" w:firstLine="453"/>
        <w:rPr>
          <w:sz w:val="24"/>
        </w:rPr>
      </w:pPr>
      <w:r>
        <w:rPr>
          <w:sz w:val="24"/>
        </w:rPr>
        <w:t>личностные,</w:t>
      </w:r>
      <w:r>
        <w:rPr>
          <w:spacing w:val="8"/>
          <w:sz w:val="24"/>
        </w:rPr>
        <w:t xml:space="preserve"> </w:t>
      </w:r>
      <w:r>
        <w:rPr>
          <w:sz w:val="24"/>
        </w:rPr>
        <w:t>метапредметные</w:t>
      </w:r>
      <w:r>
        <w:rPr>
          <w:spacing w:val="7"/>
          <w:sz w:val="24"/>
        </w:rPr>
        <w:t xml:space="preserve"> </w:t>
      </w:r>
      <w:r>
        <w:rPr>
          <w:sz w:val="24"/>
        </w:rPr>
        <w:t>и</w:t>
      </w:r>
      <w:r>
        <w:rPr>
          <w:spacing w:val="9"/>
          <w:sz w:val="24"/>
        </w:rPr>
        <w:t xml:space="preserve"> </w:t>
      </w:r>
      <w:r>
        <w:rPr>
          <w:sz w:val="24"/>
        </w:rPr>
        <w:t>предметные</w:t>
      </w:r>
      <w:r>
        <w:rPr>
          <w:spacing w:val="7"/>
          <w:sz w:val="24"/>
        </w:rPr>
        <w:t xml:space="preserve"> </w:t>
      </w:r>
      <w:r>
        <w:rPr>
          <w:sz w:val="24"/>
        </w:rPr>
        <w:t>результаты</w:t>
      </w:r>
      <w:r>
        <w:rPr>
          <w:spacing w:val="8"/>
          <w:sz w:val="24"/>
        </w:rPr>
        <w:t xml:space="preserve"> </w:t>
      </w:r>
      <w:r>
        <w:rPr>
          <w:sz w:val="24"/>
        </w:rPr>
        <w:t>освоения</w:t>
      </w:r>
      <w:r>
        <w:rPr>
          <w:spacing w:val="8"/>
          <w:sz w:val="24"/>
        </w:rPr>
        <w:t xml:space="preserve"> </w:t>
      </w:r>
      <w:r>
        <w:rPr>
          <w:sz w:val="24"/>
        </w:rPr>
        <w:t>конкретного</w:t>
      </w:r>
      <w:r>
        <w:rPr>
          <w:spacing w:val="11"/>
          <w:sz w:val="24"/>
        </w:rPr>
        <w:t xml:space="preserve"> </w:t>
      </w:r>
      <w:r>
        <w:rPr>
          <w:sz w:val="24"/>
        </w:rPr>
        <w:t>учебного</w:t>
      </w:r>
      <w:r>
        <w:rPr>
          <w:spacing w:val="-57"/>
          <w:sz w:val="24"/>
        </w:rPr>
        <w:t xml:space="preserve"> </w:t>
      </w:r>
      <w:r>
        <w:rPr>
          <w:sz w:val="24"/>
        </w:rPr>
        <w:t>предмета,</w:t>
      </w:r>
      <w:r>
        <w:rPr>
          <w:spacing w:val="-1"/>
          <w:sz w:val="24"/>
        </w:rPr>
        <w:t xml:space="preserve"> </w:t>
      </w:r>
      <w:r>
        <w:rPr>
          <w:sz w:val="24"/>
        </w:rPr>
        <w:t>курса;</w:t>
      </w:r>
    </w:p>
    <w:p w14:paraId="1742B3F2" w14:textId="77777777" w:rsidR="00FF2DB4" w:rsidRDefault="00FF2DB4">
      <w:pPr>
        <w:rPr>
          <w:sz w:val="24"/>
        </w:rPr>
        <w:sectPr w:rsidR="00FF2DB4">
          <w:pgSz w:w="11920" w:h="16850"/>
          <w:pgMar w:top="780" w:right="640" w:bottom="1580" w:left="300" w:header="0" w:footer="1365" w:gutter="0"/>
          <w:cols w:space="720"/>
        </w:sectPr>
      </w:pPr>
    </w:p>
    <w:p w14:paraId="74FE0727" w14:textId="77777777" w:rsidR="00FF2DB4" w:rsidRDefault="00C34CCB">
      <w:pPr>
        <w:pStyle w:val="a5"/>
        <w:numPr>
          <w:ilvl w:val="0"/>
          <w:numId w:val="138"/>
        </w:numPr>
        <w:tabs>
          <w:tab w:val="left" w:pos="853"/>
        </w:tabs>
        <w:spacing w:before="70"/>
        <w:ind w:left="852" w:hanging="261"/>
        <w:jc w:val="both"/>
        <w:rPr>
          <w:sz w:val="24"/>
        </w:rPr>
      </w:pPr>
      <w:r>
        <w:rPr>
          <w:sz w:val="24"/>
        </w:rPr>
        <w:t>содержание</w:t>
      </w:r>
      <w:r>
        <w:rPr>
          <w:spacing w:val="-1"/>
          <w:sz w:val="24"/>
        </w:rPr>
        <w:t xml:space="preserve"> </w:t>
      </w:r>
      <w:r>
        <w:rPr>
          <w:sz w:val="24"/>
        </w:rPr>
        <w:t>учебного</w:t>
      </w:r>
      <w:r>
        <w:rPr>
          <w:spacing w:val="-4"/>
          <w:sz w:val="24"/>
        </w:rPr>
        <w:t xml:space="preserve"> </w:t>
      </w:r>
      <w:r>
        <w:rPr>
          <w:sz w:val="24"/>
        </w:rPr>
        <w:t>предмета,</w:t>
      </w:r>
      <w:r>
        <w:rPr>
          <w:spacing w:val="-3"/>
          <w:sz w:val="24"/>
        </w:rPr>
        <w:t xml:space="preserve"> </w:t>
      </w:r>
      <w:r>
        <w:rPr>
          <w:sz w:val="24"/>
        </w:rPr>
        <w:t>курса;</w:t>
      </w:r>
    </w:p>
    <w:p w14:paraId="506564DE" w14:textId="77777777" w:rsidR="00FF2DB4" w:rsidRDefault="00C34CCB">
      <w:pPr>
        <w:pStyle w:val="a5"/>
        <w:numPr>
          <w:ilvl w:val="0"/>
          <w:numId w:val="138"/>
        </w:numPr>
        <w:tabs>
          <w:tab w:val="left" w:pos="853"/>
        </w:tabs>
        <w:ind w:left="852" w:hanging="261"/>
        <w:jc w:val="both"/>
        <w:rPr>
          <w:sz w:val="24"/>
        </w:rPr>
      </w:pPr>
      <w:r>
        <w:rPr>
          <w:sz w:val="24"/>
        </w:rPr>
        <w:t>тематическое</w:t>
      </w:r>
      <w:r>
        <w:rPr>
          <w:spacing w:val="-4"/>
          <w:sz w:val="24"/>
        </w:rPr>
        <w:t xml:space="preserve"> </w:t>
      </w:r>
      <w:r>
        <w:rPr>
          <w:sz w:val="24"/>
        </w:rPr>
        <w:t>планирование</w:t>
      </w:r>
      <w:r>
        <w:rPr>
          <w:spacing w:val="-3"/>
          <w:sz w:val="24"/>
        </w:rPr>
        <w:t xml:space="preserve"> </w:t>
      </w:r>
      <w:r>
        <w:rPr>
          <w:sz w:val="24"/>
        </w:rPr>
        <w:t>с</w:t>
      </w:r>
      <w:r>
        <w:rPr>
          <w:spacing w:val="-4"/>
          <w:sz w:val="24"/>
        </w:rPr>
        <w:t xml:space="preserve"> </w:t>
      </w:r>
      <w:r>
        <w:rPr>
          <w:sz w:val="24"/>
        </w:rPr>
        <w:t>определением</w:t>
      </w:r>
      <w:r>
        <w:rPr>
          <w:spacing w:val="-1"/>
          <w:sz w:val="24"/>
        </w:rPr>
        <w:t xml:space="preserve"> </w:t>
      </w:r>
      <w:r>
        <w:rPr>
          <w:sz w:val="24"/>
        </w:rPr>
        <w:t>основных</w:t>
      </w:r>
      <w:r>
        <w:rPr>
          <w:spacing w:val="-2"/>
          <w:sz w:val="24"/>
        </w:rPr>
        <w:t xml:space="preserve"> </w:t>
      </w:r>
      <w:r>
        <w:rPr>
          <w:sz w:val="24"/>
        </w:rPr>
        <w:t>видов</w:t>
      </w:r>
      <w:r>
        <w:rPr>
          <w:spacing w:val="-1"/>
          <w:sz w:val="24"/>
        </w:rPr>
        <w:t xml:space="preserve"> </w:t>
      </w:r>
      <w:r>
        <w:rPr>
          <w:sz w:val="24"/>
        </w:rPr>
        <w:t>учебной</w:t>
      </w:r>
      <w:r>
        <w:rPr>
          <w:spacing w:val="4"/>
          <w:sz w:val="24"/>
        </w:rPr>
        <w:t xml:space="preserve"> </w:t>
      </w:r>
      <w:r>
        <w:rPr>
          <w:sz w:val="24"/>
        </w:rPr>
        <w:t>деятельности;</w:t>
      </w:r>
    </w:p>
    <w:p w14:paraId="5CDB82AC" w14:textId="77777777" w:rsidR="00FF2DB4" w:rsidRDefault="00C34CCB">
      <w:pPr>
        <w:pStyle w:val="a5"/>
        <w:numPr>
          <w:ilvl w:val="0"/>
          <w:numId w:val="138"/>
        </w:numPr>
        <w:tabs>
          <w:tab w:val="left" w:pos="853"/>
        </w:tabs>
        <w:ind w:right="118" w:firstLine="453"/>
        <w:jc w:val="both"/>
        <w:rPr>
          <w:sz w:val="24"/>
        </w:rPr>
      </w:pPr>
      <w:r>
        <w:rPr>
          <w:sz w:val="24"/>
        </w:rPr>
        <w:t>описание</w:t>
      </w:r>
      <w:r>
        <w:rPr>
          <w:spacing w:val="1"/>
          <w:sz w:val="24"/>
        </w:rPr>
        <w:t xml:space="preserve"> </w:t>
      </w:r>
      <w:r>
        <w:rPr>
          <w:sz w:val="24"/>
        </w:rPr>
        <w:t>учебно-методического</w:t>
      </w:r>
      <w:r>
        <w:rPr>
          <w:spacing w:val="1"/>
          <w:sz w:val="24"/>
        </w:rPr>
        <w:t xml:space="preserve"> </w:t>
      </w:r>
      <w:r>
        <w:rPr>
          <w:sz w:val="24"/>
        </w:rPr>
        <w:t>и</w:t>
      </w:r>
      <w:r>
        <w:rPr>
          <w:spacing w:val="1"/>
          <w:sz w:val="24"/>
        </w:rPr>
        <w:t xml:space="preserve"> </w:t>
      </w:r>
      <w:r>
        <w:rPr>
          <w:sz w:val="24"/>
        </w:rPr>
        <w:t>материально-технического</w:t>
      </w:r>
      <w:r>
        <w:rPr>
          <w:spacing w:val="1"/>
          <w:sz w:val="24"/>
        </w:rPr>
        <w:t xml:space="preserve"> </w:t>
      </w:r>
      <w:r>
        <w:rPr>
          <w:sz w:val="24"/>
        </w:rPr>
        <w:t>обеспечения</w:t>
      </w:r>
      <w:r>
        <w:rPr>
          <w:spacing w:val="1"/>
          <w:sz w:val="24"/>
        </w:rPr>
        <w:t xml:space="preserve"> </w:t>
      </w:r>
      <w:r>
        <w:rPr>
          <w:sz w:val="24"/>
        </w:rPr>
        <w:t>образовательного</w:t>
      </w:r>
      <w:r>
        <w:rPr>
          <w:spacing w:val="1"/>
          <w:sz w:val="24"/>
        </w:rPr>
        <w:t xml:space="preserve"> </w:t>
      </w:r>
      <w:r>
        <w:rPr>
          <w:sz w:val="24"/>
        </w:rPr>
        <w:t>процесса;</w:t>
      </w:r>
    </w:p>
    <w:p w14:paraId="6C30DB25" w14:textId="77777777" w:rsidR="00FF2DB4" w:rsidRDefault="00C34CCB">
      <w:pPr>
        <w:pStyle w:val="a5"/>
        <w:numPr>
          <w:ilvl w:val="0"/>
          <w:numId w:val="138"/>
        </w:numPr>
        <w:tabs>
          <w:tab w:val="left" w:pos="853"/>
        </w:tabs>
        <w:spacing w:before="1"/>
        <w:ind w:left="852" w:hanging="261"/>
        <w:jc w:val="both"/>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изучения</w:t>
      </w:r>
      <w:r>
        <w:rPr>
          <w:spacing w:val="-2"/>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курса.</w:t>
      </w:r>
    </w:p>
    <w:p w14:paraId="29541267" w14:textId="77777777" w:rsidR="00FF2DB4" w:rsidRDefault="00C34CCB">
      <w:pPr>
        <w:pStyle w:val="a3"/>
        <w:ind w:right="114" w:firstLine="453"/>
      </w:pPr>
      <w:r>
        <w:t>В</w:t>
      </w:r>
      <w:r>
        <w:rPr>
          <w:spacing w:val="1"/>
        </w:rPr>
        <w:t xml:space="preserve"> </w:t>
      </w:r>
      <w:r>
        <w:t>данном</w:t>
      </w:r>
      <w:r>
        <w:rPr>
          <w:spacing w:val="1"/>
        </w:rPr>
        <w:t xml:space="preserve"> </w:t>
      </w:r>
      <w:r>
        <w:t>разделе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57"/>
        </w:rPr>
        <w:t xml:space="preserve"> </w:t>
      </w:r>
      <w:r>
        <w:t>приводится</w:t>
      </w:r>
      <w:r>
        <w:rPr>
          <w:spacing w:val="1"/>
        </w:rPr>
        <w:t xml:space="preserve"> </w:t>
      </w:r>
      <w:r>
        <w:t>основное</w:t>
      </w:r>
      <w:r>
        <w:rPr>
          <w:spacing w:val="1"/>
        </w:rPr>
        <w:t xml:space="preserve"> </w:t>
      </w:r>
      <w:r>
        <w:t>содержание</w:t>
      </w:r>
      <w:r>
        <w:rPr>
          <w:spacing w:val="1"/>
        </w:rPr>
        <w:t xml:space="preserve"> </w:t>
      </w:r>
      <w:r>
        <w:t>курсов</w:t>
      </w:r>
      <w:r>
        <w:rPr>
          <w:spacing w:val="1"/>
        </w:rPr>
        <w:t xml:space="preserve"> </w:t>
      </w:r>
      <w:r>
        <w:t>по</w:t>
      </w:r>
      <w:r>
        <w:rPr>
          <w:spacing w:val="1"/>
        </w:rPr>
        <w:t xml:space="preserve"> </w:t>
      </w:r>
      <w:r>
        <w:t>всем</w:t>
      </w:r>
      <w:r>
        <w:rPr>
          <w:spacing w:val="1"/>
        </w:rPr>
        <w:t xml:space="preserve"> </w:t>
      </w:r>
      <w:r>
        <w:t>обязательным</w:t>
      </w:r>
      <w:r>
        <w:rPr>
          <w:spacing w:val="1"/>
        </w:rPr>
        <w:t xml:space="preserve"> </w:t>
      </w:r>
      <w:r>
        <w:t>предметам</w:t>
      </w:r>
      <w:r>
        <w:rPr>
          <w:spacing w:val="1"/>
        </w:rPr>
        <w:t xml:space="preserve"> </w:t>
      </w:r>
      <w:r>
        <w:t>на</w:t>
      </w:r>
      <w:r>
        <w:rPr>
          <w:spacing w:val="1"/>
        </w:rPr>
        <w:t xml:space="preserve"> </w:t>
      </w:r>
      <w:r>
        <w:t>ступени</w:t>
      </w:r>
      <w:r>
        <w:rPr>
          <w:spacing w:val="1"/>
        </w:rPr>
        <w:t xml:space="preserve"> </w:t>
      </w:r>
      <w:r>
        <w:t>основного</w:t>
      </w:r>
      <w:r>
        <w:rPr>
          <w:spacing w:val="1"/>
        </w:rPr>
        <w:t xml:space="preserve"> </w:t>
      </w:r>
      <w:r>
        <w:t>общего образования (за исключением родного языка и родной литературы), которое должно быть в</w:t>
      </w:r>
      <w:r>
        <w:rPr>
          <w:spacing w:val="1"/>
        </w:rPr>
        <w:t xml:space="preserve"> </w:t>
      </w:r>
      <w:r>
        <w:t>полном</w:t>
      </w:r>
      <w:r>
        <w:rPr>
          <w:spacing w:val="-3"/>
        </w:rPr>
        <w:t xml:space="preserve"> </w:t>
      </w:r>
      <w:r>
        <w:t>объёме</w:t>
      </w:r>
      <w:r>
        <w:rPr>
          <w:spacing w:val="-3"/>
        </w:rPr>
        <w:t xml:space="preserve"> </w:t>
      </w:r>
      <w:r>
        <w:t>отражено</w:t>
      </w:r>
      <w:r>
        <w:rPr>
          <w:spacing w:val="-2"/>
        </w:rPr>
        <w:t xml:space="preserve"> </w:t>
      </w:r>
      <w:r>
        <w:t>в</w:t>
      </w:r>
      <w:r>
        <w:rPr>
          <w:spacing w:val="-3"/>
        </w:rPr>
        <w:t xml:space="preserve"> </w:t>
      </w:r>
      <w:r>
        <w:t>соответствующих разделах рабочих</w:t>
      </w:r>
      <w:r>
        <w:rPr>
          <w:spacing w:val="-2"/>
        </w:rPr>
        <w:t xml:space="preserve"> </w:t>
      </w:r>
      <w:r>
        <w:t>программ</w:t>
      </w:r>
      <w:r>
        <w:rPr>
          <w:spacing w:val="1"/>
        </w:rPr>
        <w:t xml:space="preserve"> </w:t>
      </w:r>
      <w:r>
        <w:t>учебных</w:t>
      </w:r>
      <w:r>
        <w:rPr>
          <w:spacing w:val="-1"/>
        </w:rPr>
        <w:t xml:space="preserve"> </w:t>
      </w:r>
      <w:r>
        <w:t>предметов,</w:t>
      </w:r>
      <w:r>
        <w:rPr>
          <w:spacing w:val="-3"/>
        </w:rPr>
        <w:t xml:space="preserve"> </w:t>
      </w:r>
      <w:r>
        <w:t>курсов.</w:t>
      </w:r>
    </w:p>
    <w:p w14:paraId="1952CBEB" w14:textId="77777777" w:rsidR="00FF2DB4" w:rsidRDefault="00C34CCB">
      <w:pPr>
        <w:pStyle w:val="a3"/>
        <w:ind w:right="121" w:firstLine="453"/>
      </w:pPr>
      <w:r>
        <w:t>Полное</w:t>
      </w:r>
      <w:r>
        <w:rPr>
          <w:spacing w:val="27"/>
        </w:rPr>
        <w:t xml:space="preserve"> </w:t>
      </w:r>
      <w:r>
        <w:t>изложение</w:t>
      </w:r>
      <w:r>
        <w:rPr>
          <w:spacing w:val="29"/>
        </w:rPr>
        <w:t xml:space="preserve"> </w:t>
      </w:r>
      <w:r>
        <w:t>рабочих</w:t>
      </w:r>
      <w:r>
        <w:rPr>
          <w:spacing w:val="30"/>
        </w:rPr>
        <w:t xml:space="preserve"> </w:t>
      </w:r>
      <w:r>
        <w:t>программ</w:t>
      </w:r>
      <w:r>
        <w:rPr>
          <w:spacing w:val="29"/>
        </w:rPr>
        <w:t xml:space="preserve"> </w:t>
      </w:r>
      <w:r>
        <w:t>учебных</w:t>
      </w:r>
      <w:r>
        <w:rPr>
          <w:spacing w:val="28"/>
        </w:rPr>
        <w:t xml:space="preserve"> </w:t>
      </w:r>
      <w:r>
        <w:t>предметов,</w:t>
      </w:r>
      <w:r>
        <w:rPr>
          <w:spacing w:val="28"/>
        </w:rPr>
        <w:t xml:space="preserve"> </w:t>
      </w:r>
      <w:r>
        <w:t>курсов,</w:t>
      </w:r>
      <w:r>
        <w:rPr>
          <w:spacing w:val="28"/>
        </w:rPr>
        <w:t xml:space="preserve"> </w:t>
      </w:r>
      <w:r>
        <w:t>предусмотренных</w:t>
      </w:r>
      <w:r>
        <w:rPr>
          <w:spacing w:val="29"/>
        </w:rPr>
        <w:t xml:space="preserve"> </w:t>
      </w:r>
      <w:r>
        <w:t>к</w:t>
      </w:r>
      <w:r>
        <w:rPr>
          <w:spacing w:val="26"/>
        </w:rPr>
        <w:t xml:space="preserve"> </w:t>
      </w:r>
      <w:r>
        <w:t>изучению</w:t>
      </w:r>
      <w:r>
        <w:rPr>
          <w:spacing w:val="-57"/>
        </w:rPr>
        <w:t xml:space="preserve"> </w:t>
      </w:r>
      <w:r>
        <w:t>на ступени основного общего образования, в соответствии со структурой, установленной в Стандарте,</w:t>
      </w:r>
      <w:r>
        <w:rPr>
          <w:spacing w:val="1"/>
        </w:rPr>
        <w:t xml:space="preserve"> </w:t>
      </w:r>
      <w:r>
        <w:t>приведено</w:t>
      </w:r>
      <w:r>
        <w:rPr>
          <w:spacing w:val="-1"/>
        </w:rPr>
        <w:t xml:space="preserve"> </w:t>
      </w:r>
      <w:r>
        <w:t>в</w:t>
      </w:r>
      <w:r>
        <w:rPr>
          <w:spacing w:val="-1"/>
        </w:rPr>
        <w:t xml:space="preserve"> </w:t>
      </w:r>
      <w:r>
        <w:t>Приложении</w:t>
      </w:r>
      <w:r>
        <w:rPr>
          <w:spacing w:val="-1"/>
        </w:rPr>
        <w:t xml:space="preserve"> </w:t>
      </w:r>
      <w:r>
        <w:t>к данной</w:t>
      </w:r>
      <w:r>
        <w:rPr>
          <w:spacing w:val="-1"/>
        </w:rPr>
        <w:t xml:space="preserve"> </w:t>
      </w:r>
      <w:r>
        <w:t>основной образовательной программе.</w:t>
      </w:r>
    </w:p>
    <w:p w14:paraId="1865A953" w14:textId="77777777" w:rsidR="00FF2DB4" w:rsidRDefault="00FF2DB4">
      <w:pPr>
        <w:pStyle w:val="a3"/>
        <w:spacing w:before="5"/>
        <w:ind w:left="0"/>
        <w:jc w:val="left"/>
      </w:pPr>
    </w:p>
    <w:p w14:paraId="0F1D9C6A" w14:textId="77777777" w:rsidR="00FF2DB4" w:rsidRDefault="00C34CCB">
      <w:pPr>
        <w:pStyle w:val="a5"/>
        <w:numPr>
          <w:ilvl w:val="2"/>
          <w:numId w:val="145"/>
        </w:numPr>
        <w:tabs>
          <w:tab w:val="left" w:pos="1477"/>
        </w:tabs>
        <w:ind w:left="1476" w:hanging="601"/>
        <w:jc w:val="left"/>
        <w:rPr>
          <w:b/>
          <w:i/>
          <w:sz w:val="24"/>
        </w:rPr>
      </w:pPr>
      <w:r>
        <w:rPr>
          <w:b/>
          <w:i/>
          <w:sz w:val="24"/>
        </w:rPr>
        <w:t>Основное</w:t>
      </w:r>
      <w:r>
        <w:rPr>
          <w:b/>
          <w:i/>
          <w:spacing w:val="-4"/>
          <w:sz w:val="24"/>
        </w:rPr>
        <w:t xml:space="preserve"> </w:t>
      </w:r>
      <w:r>
        <w:rPr>
          <w:b/>
          <w:i/>
          <w:sz w:val="24"/>
        </w:rPr>
        <w:t>содержание</w:t>
      </w:r>
      <w:r>
        <w:rPr>
          <w:b/>
          <w:i/>
          <w:spacing w:val="-3"/>
          <w:sz w:val="24"/>
        </w:rPr>
        <w:t xml:space="preserve"> </w:t>
      </w:r>
      <w:r>
        <w:rPr>
          <w:b/>
          <w:i/>
          <w:sz w:val="24"/>
        </w:rPr>
        <w:t>учебных</w:t>
      </w:r>
      <w:r>
        <w:rPr>
          <w:b/>
          <w:i/>
          <w:spacing w:val="-2"/>
          <w:sz w:val="24"/>
        </w:rPr>
        <w:t xml:space="preserve"> </w:t>
      </w:r>
      <w:r>
        <w:rPr>
          <w:b/>
          <w:i/>
          <w:sz w:val="24"/>
        </w:rPr>
        <w:t>предметов</w:t>
      </w:r>
      <w:r>
        <w:rPr>
          <w:b/>
          <w:i/>
          <w:spacing w:val="-4"/>
          <w:sz w:val="24"/>
        </w:rPr>
        <w:t xml:space="preserve"> </w:t>
      </w:r>
      <w:r>
        <w:rPr>
          <w:b/>
          <w:i/>
          <w:sz w:val="24"/>
        </w:rPr>
        <w:t>на</w:t>
      </w:r>
      <w:r>
        <w:rPr>
          <w:b/>
          <w:i/>
          <w:spacing w:val="-3"/>
          <w:sz w:val="24"/>
        </w:rPr>
        <w:t xml:space="preserve"> </w:t>
      </w:r>
      <w:r>
        <w:rPr>
          <w:b/>
          <w:i/>
          <w:sz w:val="24"/>
        </w:rPr>
        <w:t>ступени</w:t>
      </w:r>
      <w:r>
        <w:rPr>
          <w:b/>
          <w:i/>
          <w:spacing w:val="-2"/>
          <w:sz w:val="24"/>
        </w:rPr>
        <w:t xml:space="preserve"> </w:t>
      </w:r>
      <w:r>
        <w:rPr>
          <w:b/>
          <w:i/>
          <w:sz w:val="24"/>
        </w:rPr>
        <w:t>основного</w:t>
      </w:r>
      <w:r>
        <w:rPr>
          <w:b/>
          <w:i/>
          <w:spacing w:val="-2"/>
          <w:sz w:val="24"/>
        </w:rPr>
        <w:t xml:space="preserve"> </w:t>
      </w:r>
      <w:r>
        <w:rPr>
          <w:b/>
          <w:i/>
          <w:sz w:val="24"/>
        </w:rPr>
        <w:t>общего</w:t>
      </w:r>
      <w:r>
        <w:rPr>
          <w:b/>
          <w:i/>
          <w:spacing w:val="-3"/>
          <w:sz w:val="24"/>
        </w:rPr>
        <w:t xml:space="preserve"> </w:t>
      </w:r>
      <w:r>
        <w:rPr>
          <w:b/>
          <w:i/>
          <w:sz w:val="24"/>
        </w:rPr>
        <w:t>образования</w:t>
      </w:r>
    </w:p>
    <w:p w14:paraId="7E063804" w14:textId="77777777" w:rsidR="00FF2DB4" w:rsidRDefault="00FF2DB4">
      <w:pPr>
        <w:pStyle w:val="a3"/>
        <w:spacing w:before="2"/>
        <w:ind w:left="0"/>
        <w:jc w:val="left"/>
        <w:rPr>
          <w:b/>
          <w:i/>
          <w:sz w:val="16"/>
        </w:rPr>
      </w:pPr>
    </w:p>
    <w:p w14:paraId="4F9FE36B" w14:textId="77777777" w:rsidR="00FF2DB4" w:rsidRDefault="00C34CCB">
      <w:pPr>
        <w:pStyle w:val="3"/>
        <w:spacing w:before="90"/>
        <w:ind w:left="580" w:right="108"/>
        <w:jc w:val="center"/>
      </w:pPr>
      <w:r>
        <w:t>Русский</w:t>
      </w:r>
      <w:r>
        <w:rPr>
          <w:spacing w:val="-2"/>
        </w:rPr>
        <w:t xml:space="preserve"> </w:t>
      </w:r>
      <w:r>
        <w:t>язык</w:t>
      </w:r>
    </w:p>
    <w:p w14:paraId="43E4645A" w14:textId="77777777" w:rsidR="00FF2DB4" w:rsidRDefault="00C34CCB">
      <w:pPr>
        <w:spacing w:before="3"/>
        <w:ind w:left="567" w:right="7747"/>
        <w:jc w:val="center"/>
        <w:rPr>
          <w:b/>
          <w:sz w:val="24"/>
        </w:rPr>
      </w:pPr>
      <w:r>
        <w:rPr>
          <w:b/>
          <w:sz w:val="24"/>
        </w:rPr>
        <w:t>Речь</w:t>
      </w:r>
      <w:r>
        <w:rPr>
          <w:b/>
          <w:spacing w:val="-1"/>
          <w:sz w:val="24"/>
        </w:rPr>
        <w:t xml:space="preserve"> </w:t>
      </w:r>
      <w:r>
        <w:rPr>
          <w:b/>
          <w:sz w:val="24"/>
        </w:rPr>
        <w:t>и</w:t>
      </w:r>
      <w:r>
        <w:rPr>
          <w:b/>
          <w:spacing w:val="-1"/>
          <w:sz w:val="24"/>
        </w:rPr>
        <w:t xml:space="preserve"> </w:t>
      </w:r>
      <w:r>
        <w:rPr>
          <w:b/>
          <w:sz w:val="24"/>
        </w:rPr>
        <w:t>речевое</w:t>
      </w:r>
      <w:r>
        <w:rPr>
          <w:b/>
          <w:spacing w:val="-2"/>
          <w:sz w:val="24"/>
        </w:rPr>
        <w:t xml:space="preserve"> </w:t>
      </w:r>
      <w:r>
        <w:rPr>
          <w:b/>
          <w:sz w:val="24"/>
        </w:rPr>
        <w:t>общение</w:t>
      </w:r>
    </w:p>
    <w:p w14:paraId="2BEA9A6D" w14:textId="77777777" w:rsidR="00FF2DB4" w:rsidRDefault="00FF2DB4">
      <w:pPr>
        <w:pStyle w:val="a3"/>
        <w:spacing w:before="1"/>
        <w:ind w:left="0"/>
        <w:jc w:val="left"/>
        <w:rPr>
          <w:b/>
          <w:sz w:val="9"/>
        </w:rPr>
      </w:pPr>
    </w:p>
    <w:p w14:paraId="6233173F" w14:textId="77777777" w:rsidR="00FF2DB4" w:rsidRDefault="00C34CCB">
      <w:pPr>
        <w:pStyle w:val="a5"/>
        <w:numPr>
          <w:ilvl w:val="0"/>
          <w:numId w:val="137"/>
        </w:numPr>
        <w:tabs>
          <w:tab w:val="left" w:pos="834"/>
        </w:tabs>
        <w:spacing w:before="92" w:line="237" w:lineRule="auto"/>
        <w:ind w:right="129" w:firstLine="453"/>
        <w:jc w:val="both"/>
        <w:rPr>
          <w:sz w:val="24"/>
        </w:rPr>
      </w:pPr>
      <w:r>
        <w:rPr>
          <w:sz w:val="24"/>
        </w:rPr>
        <w:t>Речь и речевое общение. Речевая ситуация. Речь устная и письменная. Речь диалогическая и</w:t>
      </w:r>
      <w:r>
        <w:rPr>
          <w:spacing w:val="1"/>
          <w:sz w:val="24"/>
        </w:rPr>
        <w:t xml:space="preserve"> </w:t>
      </w:r>
      <w:r>
        <w:rPr>
          <w:sz w:val="24"/>
        </w:rPr>
        <w:t>монологическая.</w:t>
      </w:r>
      <w:r>
        <w:rPr>
          <w:spacing w:val="-1"/>
          <w:sz w:val="24"/>
        </w:rPr>
        <w:t xml:space="preserve"> </w:t>
      </w:r>
      <w:r>
        <w:rPr>
          <w:sz w:val="24"/>
        </w:rPr>
        <w:t>Монолог и</w:t>
      </w:r>
      <w:r>
        <w:rPr>
          <w:spacing w:val="1"/>
          <w:sz w:val="24"/>
        </w:rPr>
        <w:t xml:space="preserve"> </w:t>
      </w:r>
      <w:r>
        <w:rPr>
          <w:sz w:val="24"/>
        </w:rPr>
        <w:t>его</w:t>
      </w:r>
      <w:r>
        <w:rPr>
          <w:spacing w:val="-1"/>
          <w:sz w:val="24"/>
        </w:rPr>
        <w:t xml:space="preserve"> </w:t>
      </w:r>
      <w:r>
        <w:rPr>
          <w:sz w:val="24"/>
        </w:rPr>
        <w:t>виды. Диалог</w:t>
      </w:r>
      <w:r>
        <w:rPr>
          <w:spacing w:val="-2"/>
          <w:sz w:val="24"/>
        </w:rPr>
        <w:t xml:space="preserve"> </w:t>
      </w:r>
      <w:r>
        <w:rPr>
          <w:sz w:val="24"/>
        </w:rPr>
        <w:t>и его</w:t>
      </w:r>
      <w:r>
        <w:rPr>
          <w:spacing w:val="-1"/>
          <w:sz w:val="24"/>
        </w:rPr>
        <w:t xml:space="preserve"> </w:t>
      </w:r>
      <w:r>
        <w:rPr>
          <w:sz w:val="24"/>
        </w:rPr>
        <w:t>виды.</w:t>
      </w:r>
    </w:p>
    <w:p w14:paraId="5D0FA8F2" w14:textId="77777777" w:rsidR="00FF2DB4" w:rsidRDefault="00C34CCB">
      <w:pPr>
        <w:pStyle w:val="a5"/>
        <w:numPr>
          <w:ilvl w:val="0"/>
          <w:numId w:val="137"/>
        </w:numPr>
        <w:tabs>
          <w:tab w:val="left" w:pos="834"/>
        </w:tabs>
        <w:spacing w:before="1"/>
        <w:ind w:right="122" w:firstLine="453"/>
        <w:jc w:val="both"/>
        <w:rPr>
          <w:sz w:val="24"/>
        </w:rPr>
      </w:pPr>
      <w:r>
        <w:rPr>
          <w:sz w:val="24"/>
        </w:rPr>
        <w:t>Осознание</w:t>
      </w:r>
      <w:r>
        <w:rPr>
          <w:spacing w:val="1"/>
          <w:sz w:val="24"/>
        </w:rPr>
        <w:t xml:space="preserve"> </w:t>
      </w:r>
      <w:r>
        <w:rPr>
          <w:sz w:val="24"/>
        </w:rPr>
        <w:t>основных</w:t>
      </w:r>
      <w:r>
        <w:rPr>
          <w:spacing w:val="1"/>
          <w:sz w:val="24"/>
        </w:rPr>
        <w:t xml:space="preserve"> </w:t>
      </w:r>
      <w:r>
        <w:rPr>
          <w:sz w:val="24"/>
        </w:rPr>
        <w:t>особенностей</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анализ</w:t>
      </w:r>
      <w:r>
        <w:rPr>
          <w:spacing w:val="1"/>
          <w:sz w:val="24"/>
        </w:rPr>
        <w:t xml:space="preserve"> </w:t>
      </w:r>
      <w:r>
        <w:rPr>
          <w:sz w:val="24"/>
        </w:rPr>
        <w:t>образцов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 речи. Различение диалогической и монологической речи. Владение различными видами</w:t>
      </w:r>
      <w:r>
        <w:rPr>
          <w:spacing w:val="1"/>
          <w:sz w:val="24"/>
        </w:rPr>
        <w:t xml:space="preserve"> </w:t>
      </w:r>
      <w:r>
        <w:rPr>
          <w:sz w:val="24"/>
        </w:rPr>
        <w:t>монолога и диалога. Понимание коммуникативных целей и мотивов говорящего в разных ситуациях</w:t>
      </w:r>
      <w:r>
        <w:rPr>
          <w:spacing w:val="1"/>
          <w:sz w:val="24"/>
        </w:rPr>
        <w:t xml:space="preserve"> </w:t>
      </w:r>
      <w:r>
        <w:rPr>
          <w:sz w:val="24"/>
        </w:rPr>
        <w:t>общения. Владение нормами речевого поведения в типичных ситуациях формального и неформального</w:t>
      </w:r>
      <w:r>
        <w:rPr>
          <w:spacing w:val="-57"/>
          <w:sz w:val="24"/>
        </w:rPr>
        <w:t xml:space="preserve"> </w:t>
      </w:r>
      <w:r>
        <w:rPr>
          <w:sz w:val="24"/>
        </w:rPr>
        <w:t>межличностного</w:t>
      </w:r>
      <w:r>
        <w:rPr>
          <w:spacing w:val="-1"/>
          <w:sz w:val="24"/>
        </w:rPr>
        <w:t xml:space="preserve"> </w:t>
      </w:r>
      <w:r>
        <w:rPr>
          <w:sz w:val="24"/>
        </w:rPr>
        <w:t>общения.</w:t>
      </w:r>
    </w:p>
    <w:p w14:paraId="3CD13CAF" w14:textId="77777777" w:rsidR="00FF2DB4" w:rsidRDefault="00FF2DB4">
      <w:pPr>
        <w:pStyle w:val="a3"/>
        <w:spacing w:before="7"/>
        <w:ind w:left="0"/>
        <w:jc w:val="left"/>
      </w:pPr>
    </w:p>
    <w:p w14:paraId="4211C736" w14:textId="77777777" w:rsidR="00FF2DB4" w:rsidRDefault="00C34CCB">
      <w:pPr>
        <w:pStyle w:val="3"/>
      </w:pPr>
      <w:r>
        <w:t>Речевая</w:t>
      </w:r>
      <w:r>
        <w:rPr>
          <w:spacing w:val="-4"/>
        </w:rPr>
        <w:t xml:space="preserve"> </w:t>
      </w:r>
      <w:r>
        <w:t>деятельность</w:t>
      </w:r>
    </w:p>
    <w:p w14:paraId="3F1440F4" w14:textId="77777777" w:rsidR="00FF2DB4" w:rsidRDefault="00C34CCB">
      <w:pPr>
        <w:pStyle w:val="a5"/>
        <w:numPr>
          <w:ilvl w:val="0"/>
          <w:numId w:val="136"/>
        </w:numPr>
        <w:tabs>
          <w:tab w:val="left" w:pos="834"/>
        </w:tabs>
        <w:spacing w:before="195"/>
        <w:ind w:right="1709" w:firstLine="0"/>
        <w:jc w:val="both"/>
        <w:rPr>
          <w:sz w:val="24"/>
        </w:rPr>
      </w:pPr>
      <w:r>
        <w:rPr>
          <w:sz w:val="24"/>
        </w:rPr>
        <w:t>Виды речевой деятельности: чтение, аудирование (слушание), говорение, письмо.</w:t>
      </w:r>
      <w:r>
        <w:rPr>
          <w:spacing w:val="-57"/>
          <w:sz w:val="24"/>
        </w:rPr>
        <w:t xml:space="preserve"> </w:t>
      </w:r>
      <w:r>
        <w:rPr>
          <w:sz w:val="24"/>
        </w:rPr>
        <w:t>Культура чтения, аудирования,</w:t>
      </w:r>
      <w:r>
        <w:rPr>
          <w:spacing w:val="-1"/>
          <w:sz w:val="24"/>
        </w:rPr>
        <w:t xml:space="preserve"> </w:t>
      </w:r>
      <w:r>
        <w:rPr>
          <w:sz w:val="24"/>
        </w:rPr>
        <w:t>говорения и</w:t>
      </w:r>
      <w:r>
        <w:rPr>
          <w:spacing w:val="-2"/>
          <w:sz w:val="24"/>
        </w:rPr>
        <w:t xml:space="preserve"> </w:t>
      </w:r>
      <w:r>
        <w:rPr>
          <w:sz w:val="24"/>
        </w:rPr>
        <w:t>письма.</w:t>
      </w:r>
    </w:p>
    <w:p w14:paraId="070C9E6C" w14:textId="77777777" w:rsidR="00FF2DB4" w:rsidRDefault="00C34CCB">
      <w:pPr>
        <w:pStyle w:val="a5"/>
        <w:numPr>
          <w:ilvl w:val="0"/>
          <w:numId w:val="136"/>
        </w:numPr>
        <w:tabs>
          <w:tab w:val="left" w:pos="834"/>
        </w:tabs>
        <w:ind w:left="139" w:right="123" w:firstLine="453"/>
        <w:jc w:val="both"/>
        <w:rPr>
          <w:sz w:val="24"/>
        </w:rPr>
      </w:pPr>
      <w:r>
        <w:rPr>
          <w:sz w:val="24"/>
        </w:rPr>
        <w:t>Овладение</w:t>
      </w:r>
      <w:r>
        <w:rPr>
          <w:spacing w:val="1"/>
          <w:sz w:val="24"/>
        </w:rPr>
        <w:t xml:space="preserve"> </w:t>
      </w:r>
      <w:r>
        <w:rPr>
          <w:sz w:val="24"/>
        </w:rPr>
        <w:t>основными</w:t>
      </w:r>
      <w:r>
        <w:rPr>
          <w:spacing w:val="1"/>
          <w:sz w:val="24"/>
        </w:rPr>
        <w:t xml:space="preserve"> </w:t>
      </w:r>
      <w:r>
        <w:rPr>
          <w:sz w:val="24"/>
        </w:rPr>
        <w:t>видами</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Адекватное</w:t>
      </w:r>
      <w:r>
        <w:rPr>
          <w:spacing w:val="1"/>
          <w:sz w:val="24"/>
        </w:rPr>
        <w:t xml:space="preserve"> </w:t>
      </w:r>
      <w:r>
        <w:rPr>
          <w:sz w:val="24"/>
        </w:rPr>
        <w:t>понимание</w:t>
      </w:r>
      <w:r>
        <w:rPr>
          <w:spacing w:val="1"/>
          <w:sz w:val="24"/>
        </w:rPr>
        <w:t xml:space="preserve"> </w:t>
      </w:r>
      <w:r>
        <w:rPr>
          <w:sz w:val="24"/>
        </w:rPr>
        <w:t>основной</w:t>
      </w:r>
      <w:r>
        <w:rPr>
          <w:spacing w:val="1"/>
          <w:sz w:val="24"/>
        </w:rPr>
        <w:t xml:space="preserve"> </w:t>
      </w:r>
      <w:r>
        <w:rPr>
          <w:sz w:val="24"/>
        </w:rPr>
        <w:t>и</w:t>
      </w:r>
      <w:r>
        <w:rPr>
          <w:spacing w:val="1"/>
          <w:sz w:val="24"/>
        </w:rPr>
        <w:t xml:space="preserve"> </w:t>
      </w:r>
      <w:r>
        <w:rPr>
          <w:sz w:val="24"/>
        </w:rPr>
        <w:t>дополнительной информации текста, воспринимаемого зрительно или на слух. Передача содержания</w:t>
      </w:r>
      <w:r>
        <w:rPr>
          <w:spacing w:val="1"/>
          <w:sz w:val="24"/>
        </w:rPr>
        <w:t xml:space="preserve"> </w:t>
      </w:r>
      <w:r>
        <w:rPr>
          <w:sz w:val="24"/>
        </w:rPr>
        <w:t>прочитанного или прослушанного текста в сжатом или развёрнутом виде в соответствии с ситуацией</w:t>
      </w:r>
      <w:r>
        <w:rPr>
          <w:spacing w:val="1"/>
          <w:sz w:val="24"/>
        </w:rPr>
        <w:t xml:space="preserve"> </w:t>
      </w:r>
      <w:r>
        <w:rPr>
          <w:sz w:val="24"/>
        </w:rPr>
        <w:t>речевого</w:t>
      </w:r>
      <w:r>
        <w:rPr>
          <w:spacing w:val="1"/>
          <w:sz w:val="24"/>
        </w:rPr>
        <w:t xml:space="preserve"> </w:t>
      </w:r>
      <w:r>
        <w:rPr>
          <w:sz w:val="24"/>
        </w:rPr>
        <w:t>общения.</w:t>
      </w:r>
      <w:r>
        <w:rPr>
          <w:spacing w:val="1"/>
          <w:sz w:val="24"/>
        </w:rPr>
        <w:t xml:space="preserve"> </w:t>
      </w:r>
      <w:r>
        <w:rPr>
          <w:sz w:val="24"/>
        </w:rPr>
        <w:t>Овладение</w:t>
      </w:r>
      <w:r>
        <w:rPr>
          <w:spacing w:val="1"/>
          <w:sz w:val="24"/>
        </w:rPr>
        <w:t xml:space="preserve"> </w:t>
      </w:r>
      <w:r>
        <w:rPr>
          <w:sz w:val="24"/>
        </w:rPr>
        <w:t>практическими</w:t>
      </w:r>
      <w:r>
        <w:rPr>
          <w:spacing w:val="1"/>
          <w:sz w:val="24"/>
        </w:rPr>
        <w:t xml:space="preserve"> </w:t>
      </w:r>
      <w:r>
        <w:rPr>
          <w:sz w:val="24"/>
        </w:rPr>
        <w:t>умениями</w:t>
      </w:r>
      <w:r>
        <w:rPr>
          <w:spacing w:val="1"/>
          <w:sz w:val="24"/>
        </w:rPr>
        <w:t xml:space="preserve"> </w:t>
      </w:r>
      <w:r>
        <w:rPr>
          <w:sz w:val="24"/>
        </w:rPr>
        <w:t>просмотрового,</w:t>
      </w:r>
      <w:r>
        <w:rPr>
          <w:spacing w:val="1"/>
          <w:sz w:val="24"/>
        </w:rPr>
        <w:t xml:space="preserve"> </w:t>
      </w:r>
      <w:r>
        <w:rPr>
          <w:sz w:val="24"/>
        </w:rPr>
        <w:t>ознакомительного,</w:t>
      </w:r>
      <w:r>
        <w:rPr>
          <w:spacing w:val="1"/>
          <w:sz w:val="24"/>
        </w:rPr>
        <w:t xml:space="preserve"> </w:t>
      </w:r>
      <w:r>
        <w:rPr>
          <w:sz w:val="24"/>
        </w:rPr>
        <w:t>изучающего чтения, приёмами работы с учебной книгой и другими информационными источниками.</w:t>
      </w:r>
      <w:r>
        <w:rPr>
          <w:spacing w:val="1"/>
          <w:sz w:val="24"/>
        </w:rPr>
        <w:t xml:space="preserve"> </w:t>
      </w:r>
      <w:r>
        <w:rPr>
          <w:sz w:val="24"/>
        </w:rPr>
        <w:t>Овладение</w:t>
      </w:r>
      <w:r>
        <w:rPr>
          <w:spacing w:val="1"/>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аудирования.</w:t>
      </w:r>
      <w:r>
        <w:rPr>
          <w:spacing w:val="1"/>
          <w:sz w:val="24"/>
        </w:rPr>
        <w:t xml:space="preserve"> </w:t>
      </w:r>
      <w:r>
        <w:rPr>
          <w:sz w:val="24"/>
        </w:rPr>
        <w:t>Изложение</w:t>
      </w:r>
      <w:r>
        <w:rPr>
          <w:spacing w:val="1"/>
          <w:sz w:val="24"/>
        </w:rPr>
        <w:t xml:space="preserve"> </w:t>
      </w:r>
      <w:r>
        <w:rPr>
          <w:sz w:val="24"/>
        </w:rPr>
        <w:t>содержания</w:t>
      </w:r>
      <w:r>
        <w:rPr>
          <w:spacing w:val="1"/>
          <w:sz w:val="24"/>
        </w:rPr>
        <w:t xml:space="preserve"> </w:t>
      </w:r>
      <w:r>
        <w:rPr>
          <w:sz w:val="24"/>
        </w:rPr>
        <w:t>прослушанного</w:t>
      </w:r>
      <w:r>
        <w:rPr>
          <w:spacing w:val="61"/>
          <w:sz w:val="24"/>
        </w:rPr>
        <w:t xml:space="preserve"> </w:t>
      </w:r>
      <w:r>
        <w:rPr>
          <w:sz w:val="24"/>
        </w:rPr>
        <w:t>или</w:t>
      </w:r>
      <w:r>
        <w:rPr>
          <w:spacing w:val="1"/>
          <w:sz w:val="24"/>
        </w:rPr>
        <w:t xml:space="preserve"> </w:t>
      </w:r>
      <w:r>
        <w:rPr>
          <w:sz w:val="24"/>
        </w:rPr>
        <w:t>прочитанного</w:t>
      </w:r>
      <w:r>
        <w:rPr>
          <w:spacing w:val="-1"/>
          <w:sz w:val="24"/>
        </w:rPr>
        <w:t xml:space="preserve"> </w:t>
      </w:r>
      <w:r>
        <w:rPr>
          <w:sz w:val="24"/>
        </w:rPr>
        <w:t>текста (подробное, сжатое, выборочное).</w:t>
      </w:r>
    </w:p>
    <w:p w14:paraId="0A26372E" w14:textId="77777777" w:rsidR="00FF2DB4" w:rsidRDefault="00C34CCB">
      <w:pPr>
        <w:pStyle w:val="a3"/>
        <w:spacing w:before="1"/>
        <w:ind w:right="121" w:firstLine="453"/>
      </w:pPr>
      <w:r>
        <w:t>Создание устных и письменных монологических, а также устных диалогических высказываний</w:t>
      </w:r>
      <w:r>
        <w:rPr>
          <w:spacing w:val="1"/>
        </w:rPr>
        <w:t xml:space="preserve"> </w:t>
      </w:r>
      <w:r>
        <w:t>разной</w:t>
      </w:r>
      <w:r>
        <w:rPr>
          <w:spacing w:val="1"/>
        </w:rPr>
        <w:t xml:space="preserve"> </w:t>
      </w:r>
      <w:r>
        <w:t>коммуникативной</w:t>
      </w:r>
      <w:r>
        <w:rPr>
          <w:spacing w:val="1"/>
        </w:rPr>
        <w:t xml:space="preserve"> </w:t>
      </w:r>
      <w:r>
        <w:t>направленности</w:t>
      </w:r>
      <w:r>
        <w:rPr>
          <w:spacing w:val="1"/>
        </w:rPr>
        <w:t xml:space="preserve"> </w:t>
      </w:r>
      <w:r>
        <w:t>с</w:t>
      </w:r>
      <w:r>
        <w:rPr>
          <w:spacing w:val="1"/>
        </w:rPr>
        <w:t xml:space="preserve"> </w:t>
      </w:r>
      <w:r>
        <w:t>учётом</w:t>
      </w:r>
      <w:r>
        <w:rPr>
          <w:spacing w:val="1"/>
        </w:rPr>
        <w:t xml:space="preserve"> </w:t>
      </w:r>
      <w:r>
        <w:t>целей</w:t>
      </w:r>
      <w:r>
        <w:rPr>
          <w:spacing w:val="1"/>
        </w:rPr>
        <w:t xml:space="preserve"> </w:t>
      </w:r>
      <w:r>
        <w:t>и</w:t>
      </w:r>
      <w:r>
        <w:rPr>
          <w:spacing w:val="1"/>
        </w:rPr>
        <w:t xml:space="preserve"> </w:t>
      </w:r>
      <w:r>
        <w:t>ситуации</w:t>
      </w:r>
      <w:r>
        <w:rPr>
          <w:spacing w:val="1"/>
        </w:rPr>
        <w:t xml:space="preserve"> </w:t>
      </w:r>
      <w:r>
        <w:t>общения.</w:t>
      </w:r>
      <w:r>
        <w:rPr>
          <w:spacing w:val="61"/>
        </w:rPr>
        <w:t xml:space="preserve"> </w:t>
      </w:r>
      <w:r>
        <w:t>Отбор</w:t>
      </w:r>
      <w:r>
        <w:rPr>
          <w:spacing w:val="61"/>
        </w:rPr>
        <w:t xml:space="preserve"> </w:t>
      </w:r>
      <w:r>
        <w:t>и</w:t>
      </w:r>
      <w:r>
        <w:rPr>
          <w:spacing w:val="1"/>
        </w:rPr>
        <w:t xml:space="preserve"> </w:t>
      </w:r>
      <w:r>
        <w:t>систематизация</w:t>
      </w:r>
      <w:r>
        <w:rPr>
          <w:spacing w:val="1"/>
        </w:rPr>
        <w:t xml:space="preserve"> </w:t>
      </w:r>
      <w:r>
        <w:t>материала</w:t>
      </w:r>
      <w:r>
        <w:rPr>
          <w:spacing w:val="1"/>
        </w:rPr>
        <w:t xml:space="preserve"> </w:t>
      </w:r>
      <w:r>
        <w:t>на</w:t>
      </w:r>
      <w:r>
        <w:rPr>
          <w:spacing w:val="1"/>
        </w:rPr>
        <w:t xml:space="preserve"> </w:t>
      </w:r>
      <w:r>
        <w:t>определённую</w:t>
      </w:r>
      <w:r>
        <w:rPr>
          <w:spacing w:val="1"/>
        </w:rPr>
        <w:t xml:space="preserve"> </w:t>
      </w:r>
      <w:r>
        <w:t>тему;</w:t>
      </w:r>
      <w:r>
        <w:rPr>
          <w:spacing w:val="1"/>
        </w:rPr>
        <w:t xml:space="preserve"> </w:t>
      </w:r>
      <w:r>
        <w:t>поиск,</w:t>
      </w:r>
      <w:r>
        <w:rPr>
          <w:spacing w:val="1"/>
        </w:rPr>
        <w:t xml:space="preserve"> </w:t>
      </w:r>
      <w:r>
        <w:t>анализ</w:t>
      </w:r>
      <w:r>
        <w:rPr>
          <w:spacing w:val="1"/>
        </w:rPr>
        <w:t xml:space="preserve"> </w:t>
      </w:r>
      <w:r>
        <w:t>и</w:t>
      </w:r>
      <w:r>
        <w:rPr>
          <w:spacing w:val="1"/>
        </w:rPr>
        <w:t xml:space="preserve"> </w:t>
      </w:r>
      <w:r>
        <w:t>преобразование</w:t>
      </w:r>
      <w:r>
        <w:rPr>
          <w:spacing w:val="1"/>
        </w:rPr>
        <w:t xml:space="preserve"> </w:t>
      </w:r>
      <w:r>
        <w:t>информации,</w:t>
      </w:r>
      <w:r>
        <w:rPr>
          <w:spacing w:val="1"/>
        </w:rPr>
        <w:t xml:space="preserve"> </w:t>
      </w:r>
      <w:r>
        <w:t>извлеченной</w:t>
      </w:r>
      <w:r>
        <w:rPr>
          <w:spacing w:val="-3"/>
        </w:rPr>
        <w:t xml:space="preserve"> </w:t>
      </w:r>
      <w:r>
        <w:t>из различных</w:t>
      </w:r>
      <w:r>
        <w:rPr>
          <w:spacing w:val="-1"/>
        </w:rPr>
        <w:t xml:space="preserve"> </w:t>
      </w:r>
      <w:r>
        <w:t>источников.</w:t>
      </w:r>
    </w:p>
    <w:p w14:paraId="771F9E0C" w14:textId="77777777" w:rsidR="00FF2DB4" w:rsidRDefault="00FF2DB4">
      <w:pPr>
        <w:pStyle w:val="a3"/>
        <w:spacing w:before="7"/>
        <w:ind w:left="0"/>
        <w:jc w:val="left"/>
      </w:pPr>
    </w:p>
    <w:p w14:paraId="12FF375C" w14:textId="77777777" w:rsidR="00FF2DB4" w:rsidRDefault="00C34CCB">
      <w:pPr>
        <w:pStyle w:val="3"/>
      </w:pPr>
      <w:r>
        <w:t>Текст</w:t>
      </w:r>
    </w:p>
    <w:p w14:paraId="63FB87C8" w14:textId="77777777" w:rsidR="00FF2DB4" w:rsidRDefault="00C34CCB">
      <w:pPr>
        <w:pStyle w:val="a5"/>
        <w:numPr>
          <w:ilvl w:val="0"/>
          <w:numId w:val="135"/>
        </w:numPr>
        <w:tabs>
          <w:tab w:val="left" w:pos="834"/>
        </w:tabs>
        <w:spacing w:before="192"/>
        <w:ind w:right="120" w:firstLine="453"/>
        <w:jc w:val="left"/>
        <w:rPr>
          <w:sz w:val="24"/>
        </w:rPr>
      </w:pPr>
      <w:r>
        <w:rPr>
          <w:sz w:val="24"/>
        </w:rPr>
        <w:t>Понятие</w:t>
      </w:r>
      <w:r>
        <w:rPr>
          <w:spacing w:val="5"/>
          <w:sz w:val="24"/>
        </w:rPr>
        <w:t xml:space="preserve"> </w:t>
      </w:r>
      <w:r>
        <w:rPr>
          <w:sz w:val="24"/>
        </w:rPr>
        <w:t>текста,</w:t>
      </w:r>
      <w:r>
        <w:rPr>
          <w:spacing w:val="5"/>
          <w:sz w:val="24"/>
        </w:rPr>
        <w:t xml:space="preserve"> </w:t>
      </w:r>
      <w:r>
        <w:rPr>
          <w:sz w:val="24"/>
        </w:rPr>
        <w:t>основные</w:t>
      </w:r>
      <w:r>
        <w:rPr>
          <w:spacing w:val="5"/>
          <w:sz w:val="24"/>
        </w:rPr>
        <w:t xml:space="preserve"> </w:t>
      </w:r>
      <w:r>
        <w:rPr>
          <w:sz w:val="24"/>
        </w:rPr>
        <w:t>признаки</w:t>
      </w:r>
      <w:r>
        <w:rPr>
          <w:spacing w:val="4"/>
          <w:sz w:val="24"/>
        </w:rPr>
        <w:t xml:space="preserve"> </w:t>
      </w:r>
      <w:r>
        <w:rPr>
          <w:sz w:val="24"/>
        </w:rPr>
        <w:t>текста</w:t>
      </w:r>
      <w:r>
        <w:rPr>
          <w:spacing w:val="6"/>
          <w:sz w:val="24"/>
        </w:rPr>
        <w:t xml:space="preserve"> </w:t>
      </w:r>
      <w:r>
        <w:rPr>
          <w:sz w:val="24"/>
        </w:rPr>
        <w:t>(членимость,</w:t>
      </w:r>
      <w:r>
        <w:rPr>
          <w:spacing w:val="6"/>
          <w:sz w:val="24"/>
        </w:rPr>
        <w:t xml:space="preserve"> </w:t>
      </w:r>
      <w:r>
        <w:rPr>
          <w:sz w:val="24"/>
        </w:rPr>
        <w:t>смысловая</w:t>
      </w:r>
      <w:r>
        <w:rPr>
          <w:spacing w:val="8"/>
          <w:sz w:val="24"/>
        </w:rPr>
        <w:t xml:space="preserve"> </w:t>
      </w:r>
      <w:r>
        <w:rPr>
          <w:sz w:val="24"/>
        </w:rPr>
        <w:t>цельность,</w:t>
      </w:r>
      <w:r>
        <w:rPr>
          <w:spacing w:val="12"/>
          <w:sz w:val="24"/>
        </w:rPr>
        <w:t xml:space="preserve"> </w:t>
      </w:r>
      <w:r>
        <w:rPr>
          <w:sz w:val="24"/>
        </w:rPr>
        <w:t>связность).</w:t>
      </w:r>
      <w:r>
        <w:rPr>
          <w:spacing w:val="3"/>
          <w:sz w:val="24"/>
        </w:rPr>
        <w:t xml:space="preserve"> </w:t>
      </w:r>
      <w:r>
        <w:rPr>
          <w:sz w:val="24"/>
        </w:rPr>
        <w:t>Тема,</w:t>
      </w:r>
      <w:r>
        <w:rPr>
          <w:spacing w:val="-57"/>
          <w:sz w:val="24"/>
        </w:rPr>
        <w:t xml:space="preserve"> </w:t>
      </w:r>
      <w:r>
        <w:rPr>
          <w:sz w:val="24"/>
        </w:rPr>
        <w:t>основная</w:t>
      </w:r>
      <w:r>
        <w:rPr>
          <w:spacing w:val="-1"/>
          <w:sz w:val="24"/>
        </w:rPr>
        <w:t xml:space="preserve"> </w:t>
      </w:r>
      <w:r>
        <w:rPr>
          <w:sz w:val="24"/>
        </w:rPr>
        <w:t>мысль текста.</w:t>
      </w:r>
      <w:r>
        <w:rPr>
          <w:spacing w:val="1"/>
          <w:sz w:val="24"/>
        </w:rPr>
        <w:t xml:space="preserve"> </w:t>
      </w:r>
      <w:r>
        <w:rPr>
          <w:sz w:val="24"/>
        </w:rPr>
        <w:t>Микротема</w:t>
      </w:r>
      <w:r>
        <w:rPr>
          <w:spacing w:val="-1"/>
          <w:sz w:val="24"/>
        </w:rPr>
        <w:t xml:space="preserve"> </w:t>
      </w:r>
      <w:r>
        <w:rPr>
          <w:sz w:val="24"/>
        </w:rPr>
        <w:t>текста.</w:t>
      </w:r>
    </w:p>
    <w:p w14:paraId="4394E8CF" w14:textId="77777777" w:rsidR="00FF2DB4" w:rsidRDefault="00C34CCB">
      <w:pPr>
        <w:pStyle w:val="a3"/>
        <w:ind w:firstLine="453"/>
        <w:jc w:val="left"/>
      </w:pPr>
      <w:r>
        <w:t>Средства</w:t>
      </w:r>
      <w:r>
        <w:rPr>
          <w:spacing w:val="3"/>
        </w:rPr>
        <w:t xml:space="preserve"> </w:t>
      </w:r>
      <w:r>
        <w:t>связи</w:t>
      </w:r>
      <w:r>
        <w:rPr>
          <w:spacing w:val="5"/>
        </w:rPr>
        <w:t xml:space="preserve"> </w:t>
      </w:r>
      <w:r>
        <w:t>предложений</w:t>
      </w:r>
      <w:r>
        <w:rPr>
          <w:spacing w:val="5"/>
        </w:rPr>
        <w:t xml:space="preserve"> </w:t>
      </w:r>
      <w:r>
        <w:t>и</w:t>
      </w:r>
      <w:r>
        <w:rPr>
          <w:spacing w:val="5"/>
        </w:rPr>
        <w:t xml:space="preserve"> </w:t>
      </w:r>
      <w:r>
        <w:t>частей</w:t>
      </w:r>
      <w:r>
        <w:rPr>
          <w:spacing w:val="5"/>
        </w:rPr>
        <w:t xml:space="preserve"> </w:t>
      </w:r>
      <w:r>
        <w:t>текста.</w:t>
      </w:r>
      <w:r>
        <w:rPr>
          <w:spacing w:val="1"/>
        </w:rPr>
        <w:t xml:space="preserve"> </w:t>
      </w:r>
      <w:r>
        <w:t>Абзац</w:t>
      </w:r>
      <w:r>
        <w:rPr>
          <w:spacing w:val="5"/>
        </w:rPr>
        <w:t xml:space="preserve"> </w:t>
      </w:r>
      <w:r>
        <w:t>как</w:t>
      </w:r>
      <w:r>
        <w:rPr>
          <w:spacing w:val="5"/>
        </w:rPr>
        <w:t xml:space="preserve"> </w:t>
      </w:r>
      <w:r>
        <w:t>средство</w:t>
      </w:r>
      <w:r>
        <w:rPr>
          <w:spacing w:val="5"/>
        </w:rPr>
        <w:t xml:space="preserve"> </w:t>
      </w:r>
      <w:r>
        <w:t>композиционно-стилистического</w:t>
      </w:r>
      <w:r>
        <w:rPr>
          <w:spacing w:val="-57"/>
        </w:rPr>
        <w:t xml:space="preserve"> </w:t>
      </w:r>
      <w:r>
        <w:t>членения</w:t>
      </w:r>
      <w:r>
        <w:rPr>
          <w:spacing w:val="-1"/>
        </w:rPr>
        <w:t xml:space="preserve"> </w:t>
      </w:r>
      <w:r>
        <w:t>текста.</w:t>
      </w:r>
    </w:p>
    <w:p w14:paraId="42B42F48" w14:textId="77777777" w:rsidR="00FF2DB4" w:rsidRDefault="00C34CCB">
      <w:pPr>
        <w:pStyle w:val="a3"/>
        <w:spacing w:before="1"/>
        <w:ind w:left="592"/>
        <w:jc w:val="left"/>
      </w:pPr>
      <w:r>
        <w:t>Функционально-смысловые</w:t>
      </w:r>
      <w:r>
        <w:rPr>
          <w:spacing w:val="20"/>
        </w:rPr>
        <w:t xml:space="preserve"> </w:t>
      </w:r>
      <w:r>
        <w:t>типы</w:t>
      </w:r>
      <w:r>
        <w:rPr>
          <w:spacing w:val="21"/>
        </w:rPr>
        <w:t xml:space="preserve"> </w:t>
      </w:r>
      <w:r>
        <w:t>речи:</w:t>
      </w:r>
      <w:r>
        <w:rPr>
          <w:spacing w:val="22"/>
        </w:rPr>
        <w:t xml:space="preserve"> </w:t>
      </w:r>
      <w:r>
        <w:t>описание,</w:t>
      </w:r>
      <w:r>
        <w:rPr>
          <w:spacing w:val="21"/>
        </w:rPr>
        <w:t xml:space="preserve"> </w:t>
      </w:r>
      <w:r>
        <w:t>повествование,</w:t>
      </w:r>
      <w:r>
        <w:rPr>
          <w:spacing w:val="21"/>
        </w:rPr>
        <w:t xml:space="preserve"> </w:t>
      </w:r>
      <w:r>
        <w:t>рассуждение.</w:t>
      </w:r>
      <w:r>
        <w:rPr>
          <w:spacing w:val="21"/>
        </w:rPr>
        <w:t xml:space="preserve"> </w:t>
      </w:r>
      <w:r>
        <w:t>Структура</w:t>
      </w:r>
      <w:r>
        <w:rPr>
          <w:spacing w:val="23"/>
        </w:rPr>
        <w:t xml:space="preserve"> </w:t>
      </w:r>
      <w:r>
        <w:t>текста.</w:t>
      </w:r>
    </w:p>
    <w:p w14:paraId="1586AE15" w14:textId="77777777" w:rsidR="00FF2DB4" w:rsidRDefault="00C34CCB">
      <w:pPr>
        <w:pStyle w:val="a3"/>
        <w:jc w:val="left"/>
      </w:pPr>
      <w:r>
        <w:t>План</w:t>
      </w:r>
      <w:r>
        <w:rPr>
          <w:spacing w:val="-3"/>
        </w:rPr>
        <w:t xml:space="preserve"> </w:t>
      </w:r>
      <w:r>
        <w:t>и</w:t>
      </w:r>
      <w:r>
        <w:rPr>
          <w:spacing w:val="-3"/>
        </w:rPr>
        <w:t xml:space="preserve"> </w:t>
      </w:r>
      <w:r>
        <w:t>тезисы</w:t>
      </w:r>
      <w:r>
        <w:rPr>
          <w:spacing w:val="-3"/>
        </w:rPr>
        <w:t xml:space="preserve"> </w:t>
      </w:r>
      <w:r>
        <w:t>как</w:t>
      </w:r>
      <w:r>
        <w:rPr>
          <w:spacing w:val="-3"/>
        </w:rPr>
        <w:t xml:space="preserve"> </w:t>
      </w:r>
      <w:r>
        <w:t>виды</w:t>
      </w:r>
      <w:r>
        <w:rPr>
          <w:spacing w:val="-3"/>
        </w:rPr>
        <w:t xml:space="preserve"> </w:t>
      </w:r>
      <w:r>
        <w:t>информационной</w:t>
      </w:r>
      <w:r>
        <w:rPr>
          <w:spacing w:val="-3"/>
        </w:rPr>
        <w:t xml:space="preserve"> </w:t>
      </w:r>
      <w:r>
        <w:t>переработки</w:t>
      </w:r>
      <w:r>
        <w:rPr>
          <w:spacing w:val="-3"/>
        </w:rPr>
        <w:t xml:space="preserve"> </w:t>
      </w:r>
      <w:r>
        <w:t>текста.</w:t>
      </w:r>
    </w:p>
    <w:p w14:paraId="6AD115B2" w14:textId="77777777" w:rsidR="00FF2DB4" w:rsidRDefault="00C34CCB">
      <w:pPr>
        <w:pStyle w:val="a5"/>
        <w:numPr>
          <w:ilvl w:val="0"/>
          <w:numId w:val="135"/>
        </w:numPr>
        <w:tabs>
          <w:tab w:val="left" w:pos="848"/>
        </w:tabs>
        <w:spacing w:before="11" w:line="230" w:lineRule="auto"/>
        <w:ind w:left="859" w:right="123" w:hanging="361"/>
        <w:jc w:val="left"/>
        <w:rPr>
          <w:sz w:val="28"/>
        </w:rPr>
      </w:pPr>
      <w:r>
        <w:rPr>
          <w:sz w:val="24"/>
        </w:rPr>
        <w:t>Анализ</w:t>
      </w:r>
      <w:r>
        <w:rPr>
          <w:spacing w:val="27"/>
          <w:sz w:val="24"/>
        </w:rPr>
        <w:t xml:space="preserve"> </w:t>
      </w:r>
      <w:r>
        <w:rPr>
          <w:sz w:val="24"/>
        </w:rPr>
        <w:t>текста</w:t>
      </w:r>
      <w:r>
        <w:rPr>
          <w:spacing w:val="28"/>
          <w:sz w:val="24"/>
        </w:rPr>
        <w:t xml:space="preserve"> </w:t>
      </w:r>
      <w:r>
        <w:rPr>
          <w:sz w:val="24"/>
        </w:rPr>
        <w:t>с</w:t>
      </w:r>
      <w:r>
        <w:rPr>
          <w:spacing w:val="28"/>
          <w:sz w:val="24"/>
        </w:rPr>
        <w:t xml:space="preserve"> </w:t>
      </w:r>
      <w:r>
        <w:rPr>
          <w:sz w:val="24"/>
        </w:rPr>
        <w:t>точки</w:t>
      </w:r>
      <w:r>
        <w:rPr>
          <w:spacing w:val="29"/>
          <w:sz w:val="24"/>
        </w:rPr>
        <w:t xml:space="preserve"> </w:t>
      </w:r>
      <w:r>
        <w:rPr>
          <w:sz w:val="24"/>
        </w:rPr>
        <w:t>зрения</w:t>
      </w:r>
      <w:r>
        <w:rPr>
          <w:spacing w:val="28"/>
          <w:sz w:val="24"/>
        </w:rPr>
        <w:t xml:space="preserve"> </w:t>
      </w:r>
      <w:r>
        <w:rPr>
          <w:sz w:val="24"/>
        </w:rPr>
        <w:t>его</w:t>
      </w:r>
      <w:r>
        <w:rPr>
          <w:spacing w:val="26"/>
          <w:sz w:val="24"/>
        </w:rPr>
        <w:t xml:space="preserve"> </w:t>
      </w:r>
      <w:r>
        <w:rPr>
          <w:sz w:val="24"/>
        </w:rPr>
        <w:t>темы,</w:t>
      </w:r>
      <w:r>
        <w:rPr>
          <w:spacing w:val="28"/>
          <w:sz w:val="24"/>
        </w:rPr>
        <w:t xml:space="preserve"> </w:t>
      </w:r>
      <w:r>
        <w:rPr>
          <w:sz w:val="24"/>
        </w:rPr>
        <w:t>основной</w:t>
      </w:r>
      <w:r>
        <w:rPr>
          <w:spacing w:val="29"/>
          <w:sz w:val="24"/>
        </w:rPr>
        <w:t xml:space="preserve"> </w:t>
      </w:r>
      <w:r>
        <w:rPr>
          <w:sz w:val="24"/>
        </w:rPr>
        <w:t>мысли,</w:t>
      </w:r>
      <w:r>
        <w:rPr>
          <w:spacing w:val="28"/>
          <w:sz w:val="24"/>
        </w:rPr>
        <w:t xml:space="preserve"> </w:t>
      </w:r>
      <w:r>
        <w:rPr>
          <w:sz w:val="24"/>
        </w:rPr>
        <w:t>структуры,</w:t>
      </w:r>
      <w:r>
        <w:rPr>
          <w:spacing w:val="28"/>
          <w:sz w:val="24"/>
        </w:rPr>
        <w:t xml:space="preserve"> </w:t>
      </w:r>
      <w:r>
        <w:rPr>
          <w:sz w:val="24"/>
        </w:rPr>
        <w:t>принадлежности</w:t>
      </w:r>
      <w:r>
        <w:rPr>
          <w:spacing w:val="28"/>
          <w:sz w:val="24"/>
        </w:rPr>
        <w:t xml:space="preserve"> </w:t>
      </w:r>
      <w:r>
        <w:rPr>
          <w:sz w:val="24"/>
        </w:rPr>
        <w:t>к</w:t>
      </w:r>
      <w:r>
        <w:rPr>
          <w:spacing w:val="-57"/>
          <w:sz w:val="24"/>
        </w:rPr>
        <w:t xml:space="preserve"> </w:t>
      </w:r>
      <w:r>
        <w:rPr>
          <w:sz w:val="24"/>
        </w:rPr>
        <w:t>функционально-смысловому</w:t>
      </w:r>
      <w:r>
        <w:rPr>
          <w:spacing w:val="3"/>
          <w:sz w:val="24"/>
        </w:rPr>
        <w:t xml:space="preserve"> </w:t>
      </w:r>
      <w:r>
        <w:rPr>
          <w:sz w:val="24"/>
        </w:rPr>
        <w:t>типу</w:t>
      </w:r>
      <w:r>
        <w:rPr>
          <w:spacing w:val="5"/>
          <w:sz w:val="24"/>
        </w:rPr>
        <w:t xml:space="preserve"> </w:t>
      </w:r>
      <w:r>
        <w:rPr>
          <w:sz w:val="24"/>
        </w:rPr>
        <w:t>речи.</w:t>
      </w:r>
      <w:r>
        <w:rPr>
          <w:spacing w:val="10"/>
          <w:sz w:val="24"/>
        </w:rPr>
        <w:t xml:space="preserve"> </w:t>
      </w:r>
      <w:r>
        <w:rPr>
          <w:sz w:val="24"/>
        </w:rPr>
        <w:t>Деление</w:t>
      </w:r>
      <w:r>
        <w:rPr>
          <w:spacing w:val="9"/>
          <w:sz w:val="24"/>
        </w:rPr>
        <w:t xml:space="preserve"> </w:t>
      </w:r>
      <w:r>
        <w:rPr>
          <w:sz w:val="24"/>
        </w:rPr>
        <w:t>текста</w:t>
      </w:r>
      <w:r>
        <w:rPr>
          <w:spacing w:val="7"/>
          <w:sz w:val="24"/>
        </w:rPr>
        <w:t xml:space="preserve"> </w:t>
      </w:r>
      <w:r>
        <w:rPr>
          <w:sz w:val="24"/>
        </w:rPr>
        <w:t>на</w:t>
      </w:r>
      <w:r>
        <w:rPr>
          <w:spacing w:val="9"/>
          <w:sz w:val="24"/>
        </w:rPr>
        <w:t xml:space="preserve"> </w:t>
      </w:r>
      <w:r>
        <w:rPr>
          <w:sz w:val="24"/>
        </w:rPr>
        <w:t>смысловые</w:t>
      </w:r>
      <w:r>
        <w:rPr>
          <w:spacing w:val="9"/>
          <w:sz w:val="24"/>
        </w:rPr>
        <w:t xml:space="preserve"> </w:t>
      </w:r>
      <w:r>
        <w:rPr>
          <w:sz w:val="24"/>
        </w:rPr>
        <w:t>части</w:t>
      </w:r>
      <w:r>
        <w:rPr>
          <w:spacing w:val="12"/>
          <w:sz w:val="24"/>
        </w:rPr>
        <w:t xml:space="preserve"> </w:t>
      </w:r>
      <w:r>
        <w:rPr>
          <w:sz w:val="24"/>
        </w:rPr>
        <w:t>и</w:t>
      </w:r>
      <w:r>
        <w:rPr>
          <w:spacing w:val="11"/>
          <w:sz w:val="24"/>
        </w:rPr>
        <w:t xml:space="preserve"> </w:t>
      </w:r>
      <w:r>
        <w:rPr>
          <w:sz w:val="24"/>
        </w:rPr>
        <w:t>составление</w:t>
      </w:r>
    </w:p>
    <w:p w14:paraId="723A4519" w14:textId="77777777" w:rsidR="00FF2DB4" w:rsidRDefault="00FF2DB4">
      <w:pPr>
        <w:spacing w:line="230" w:lineRule="auto"/>
        <w:rPr>
          <w:sz w:val="28"/>
        </w:rPr>
        <w:sectPr w:rsidR="00FF2DB4">
          <w:pgSz w:w="11920" w:h="16850"/>
          <w:pgMar w:top="780" w:right="640" w:bottom="1580" w:left="300" w:header="0" w:footer="1365" w:gutter="0"/>
          <w:cols w:space="720"/>
        </w:sectPr>
      </w:pPr>
    </w:p>
    <w:p w14:paraId="4079BE9A" w14:textId="77777777" w:rsidR="00FF2DB4" w:rsidRDefault="00C34CCB">
      <w:pPr>
        <w:pStyle w:val="a3"/>
        <w:spacing w:before="70"/>
        <w:ind w:left="859" w:right="119"/>
      </w:pPr>
      <w:r>
        <w:t>плана.</w:t>
      </w:r>
      <w:r>
        <w:rPr>
          <w:spacing w:val="1"/>
        </w:rPr>
        <w:t xml:space="preserve"> </w:t>
      </w:r>
      <w:r>
        <w:t>Определение</w:t>
      </w:r>
      <w:r>
        <w:rPr>
          <w:spacing w:val="1"/>
        </w:rPr>
        <w:t xml:space="preserve"> </w:t>
      </w:r>
      <w:r>
        <w:t>средств</w:t>
      </w:r>
      <w:r>
        <w:rPr>
          <w:spacing w:val="1"/>
        </w:rPr>
        <w:t xml:space="preserve"> </w:t>
      </w:r>
      <w:r>
        <w:t>и</w:t>
      </w:r>
      <w:r>
        <w:rPr>
          <w:spacing w:val="1"/>
        </w:rPr>
        <w:t xml:space="preserve"> </w:t>
      </w:r>
      <w:r>
        <w:t>способов</w:t>
      </w:r>
      <w:r>
        <w:rPr>
          <w:spacing w:val="1"/>
        </w:rPr>
        <w:t xml:space="preserve"> </w:t>
      </w:r>
      <w:r>
        <w:t>связи</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Анализ</w:t>
      </w:r>
      <w:r>
        <w:rPr>
          <w:spacing w:val="1"/>
        </w:rPr>
        <w:t xml:space="preserve"> </w:t>
      </w:r>
      <w:r>
        <w:t>языковых</w:t>
      </w:r>
      <w:r>
        <w:rPr>
          <w:spacing w:val="1"/>
        </w:rPr>
        <w:t xml:space="preserve"> </w:t>
      </w:r>
      <w:r>
        <w:t>особенностей текста. Выбор языковых средств в зависимости от цели, темы, основной мысли,</w:t>
      </w:r>
      <w:r>
        <w:rPr>
          <w:spacing w:val="1"/>
        </w:rPr>
        <w:t xml:space="preserve"> </w:t>
      </w:r>
      <w:r>
        <w:t>адресата,</w:t>
      </w:r>
      <w:r>
        <w:rPr>
          <w:spacing w:val="1"/>
        </w:rPr>
        <w:t xml:space="preserve"> </w:t>
      </w:r>
      <w:r>
        <w:t>ситуации</w:t>
      </w:r>
      <w:r>
        <w:rPr>
          <w:spacing w:val="1"/>
        </w:rPr>
        <w:t xml:space="preserve"> </w:t>
      </w:r>
      <w:r>
        <w:t>и</w:t>
      </w:r>
      <w:r>
        <w:rPr>
          <w:spacing w:val="1"/>
        </w:rPr>
        <w:t xml:space="preserve"> </w:t>
      </w:r>
      <w:r>
        <w:t>условий</w:t>
      </w:r>
      <w:r>
        <w:rPr>
          <w:spacing w:val="1"/>
        </w:rPr>
        <w:t xml:space="preserve"> </w:t>
      </w:r>
      <w:r>
        <w:t>общения.</w:t>
      </w:r>
      <w:r>
        <w:rPr>
          <w:spacing w:val="1"/>
        </w:rPr>
        <w:t xml:space="preserve"> </w:t>
      </w:r>
      <w:r>
        <w:t>Создание</w:t>
      </w:r>
      <w:r>
        <w:rPr>
          <w:spacing w:val="1"/>
        </w:rPr>
        <w:t xml:space="preserve"> </w:t>
      </w:r>
      <w:r>
        <w:t>текстов</w:t>
      </w:r>
      <w:r>
        <w:rPr>
          <w:spacing w:val="1"/>
        </w:rPr>
        <w:t xml:space="preserve"> </w:t>
      </w:r>
      <w:r>
        <w:t>различного</w:t>
      </w:r>
      <w:r>
        <w:rPr>
          <w:spacing w:val="1"/>
        </w:rPr>
        <w:t xml:space="preserve"> </w:t>
      </w:r>
      <w:r>
        <w:t>типа,</w:t>
      </w:r>
      <w:r>
        <w:rPr>
          <w:spacing w:val="1"/>
        </w:rPr>
        <w:t xml:space="preserve"> </w:t>
      </w:r>
      <w:r>
        <w:t>стиля,</w:t>
      </w:r>
      <w:r>
        <w:rPr>
          <w:spacing w:val="1"/>
        </w:rPr>
        <w:t xml:space="preserve"> </w:t>
      </w:r>
      <w:r>
        <w:t>жанра.</w:t>
      </w:r>
      <w:r>
        <w:rPr>
          <w:spacing w:val="1"/>
        </w:rPr>
        <w:t xml:space="preserve"> </w:t>
      </w:r>
      <w:r>
        <w:t>Соблюдение норм построения текста (логичность, последова-тельность, связность, соответствие</w:t>
      </w:r>
      <w:r>
        <w:rPr>
          <w:spacing w:val="1"/>
        </w:rPr>
        <w:t xml:space="preserve"> </w:t>
      </w:r>
      <w:r>
        <w:t>теме</w:t>
      </w:r>
      <w:r>
        <w:rPr>
          <w:spacing w:val="1"/>
        </w:rPr>
        <w:t xml:space="preserve"> </w:t>
      </w:r>
      <w:r>
        <w:t>и</w:t>
      </w:r>
      <w:r>
        <w:rPr>
          <w:spacing w:val="1"/>
        </w:rPr>
        <w:t xml:space="preserve"> </w:t>
      </w:r>
      <w:r>
        <w:t>др.).</w:t>
      </w:r>
      <w:r>
        <w:rPr>
          <w:spacing w:val="1"/>
        </w:rPr>
        <w:t xml:space="preserve"> </w:t>
      </w:r>
      <w:r>
        <w:t>Оценивание</w:t>
      </w:r>
      <w:r>
        <w:rPr>
          <w:spacing w:val="1"/>
        </w:rPr>
        <w:t xml:space="preserve"> </w:t>
      </w:r>
      <w:r>
        <w:t>и</w:t>
      </w:r>
      <w:r>
        <w:rPr>
          <w:spacing w:val="1"/>
        </w:rPr>
        <w:t xml:space="preserve"> </w:t>
      </w:r>
      <w:r>
        <w:t>редактирование</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речевого</w:t>
      </w:r>
      <w:r>
        <w:rPr>
          <w:spacing w:val="1"/>
        </w:rPr>
        <w:t xml:space="preserve"> </w:t>
      </w:r>
      <w:r>
        <w:t>высказывания.</w:t>
      </w:r>
      <w:r>
        <w:rPr>
          <w:spacing w:val="1"/>
        </w:rPr>
        <w:t xml:space="preserve"> </w:t>
      </w:r>
      <w:r>
        <w:t>Составление</w:t>
      </w:r>
      <w:r>
        <w:rPr>
          <w:spacing w:val="-2"/>
        </w:rPr>
        <w:t xml:space="preserve"> </w:t>
      </w:r>
      <w:r>
        <w:t>плана</w:t>
      </w:r>
      <w:r>
        <w:rPr>
          <w:spacing w:val="-1"/>
        </w:rPr>
        <w:t xml:space="preserve"> </w:t>
      </w:r>
      <w:r>
        <w:t>текста, тезисов.</w:t>
      </w:r>
    </w:p>
    <w:p w14:paraId="1991F0CA" w14:textId="77777777" w:rsidR="00FF2DB4" w:rsidRDefault="00FF2DB4">
      <w:pPr>
        <w:pStyle w:val="a3"/>
        <w:spacing w:before="8"/>
        <w:ind w:left="0"/>
        <w:jc w:val="left"/>
      </w:pPr>
    </w:p>
    <w:p w14:paraId="0ECF3CDE" w14:textId="77777777" w:rsidR="00FF2DB4" w:rsidRDefault="00C34CCB">
      <w:pPr>
        <w:pStyle w:val="3"/>
      </w:pPr>
      <w:r>
        <w:t>Функциональные</w:t>
      </w:r>
      <w:r>
        <w:rPr>
          <w:spacing w:val="-4"/>
        </w:rPr>
        <w:t xml:space="preserve"> </w:t>
      </w:r>
      <w:r>
        <w:t>разновидности</w:t>
      </w:r>
      <w:r>
        <w:rPr>
          <w:spacing w:val="-1"/>
        </w:rPr>
        <w:t xml:space="preserve"> </w:t>
      </w:r>
      <w:r>
        <w:t>языка.</w:t>
      </w:r>
    </w:p>
    <w:p w14:paraId="3F5ECF10" w14:textId="77777777" w:rsidR="00FF2DB4" w:rsidRDefault="00C34CCB">
      <w:pPr>
        <w:pStyle w:val="a5"/>
        <w:numPr>
          <w:ilvl w:val="1"/>
          <w:numId w:val="135"/>
        </w:numPr>
        <w:tabs>
          <w:tab w:val="left" w:pos="834"/>
        </w:tabs>
        <w:spacing w:before="194"/>
        <w:ind w:right="126" w:firstLine="453"/>
        <w:jc w:val="both"/>
        <w:rPr>
          <w:sz w:val="24"/>
        </w:rPr>
      </w:pPr>
      <w:r>
        <w:rPr>
          <w:sz w:val="24"/>
        </w:rPr>
        <w:t>Функциональные разновидности</w:t>
      </w:r>
      <w:r>
        <w:rPr>
          <w:spacing w:val="1"/>
          <w:sz w:val="24"/>
        </w:rPr>
        <w:t xml:space="preserve"> </w:t>
      </w:r>
      <w:r>
        <w:rPr>
          <w:sz w:val="24"/>
        </w:rPr>
        <w:t>языка: разговорный язык; функциональные стили: научный,</w:t>
      </w:r>
      <w:r>
        <w:rPr>
          <w:spacing w:val="1"/>
          <w:sz w:val="24"/>
        </w:rPr>
        <w:t xml:space="preserve"> </w:t>
      </w:r>
      <w:r>
        <w:rPr>
          <w:sz w:val="24"/>
        </w:rPr>
        <w:t>публицистический,</w:t>
      </w:r>
      <w:r>
        <w:rPr>
          <w:spacing w:val="-1"/>
          <w:sz w:val="24"/>
        </w:rPr>
        <w:t xml:space="preserve"> </w:t>
      </w:r>
      <w:r>
        <w:rPr>
          <w:sz w:val="24"/>
        </w:rPr>
        <w:t>официально-деловой; язык</w:t>
      </w:r>
      <w:r>
        <w:rPr>
          <w:spacing w:val="-3"/>
          <w:sz w:val="24"/>
        </w:rPr>
        <w:t xml:space="preserve"> </w:t>
      </w:r>
      <w:r>
        <w:rPr>
          <w:sz w:val="24"/>
        </w:rPr>
        <w:t>художественной литературы.</w:t>
      </w:r>
    </w:p>
    <w:p w14:paraId="333A7E6B" w14:textId="77777777" w:rsidR="00FF2DB4" w:rsidRDefault="00C34CCB">
      <w:pPr>
        <w:pStyle w:val="a3"/>
        <w:ind w:right="122" w:firstLine="453"/>
      </w:pPr>
      <w:r>
        <w:t>Основные</w:t>
      </w:r>
      <w:r>
        <w:rPr>
          <w:spacing w:val="1"/>
        </w:rPr>
        <w:t xml:space="preserve"> </w:t>
      </w:r>
      <w:r>
        <w:t>жанры</w:t>
      </w:r>
      <w:r>
        <w:rPr>
          <w:spacing w:val="1"/>
        </w:rPr>
        <w:t xml:space="preserve"> </w:t>
      </w:r>
      <w:r>
        <w:t>научного</w:t>
      </w:r>
      <w:r>
        <w:rPr>
          <w:spacing w:val="1"/>
        </w:rPr>
        <w:t xml:space="preserve"> </w:t>
      </w:r>
      <w:r>
        <w:t>(отзыв,</w:t>
      </w:r>
      <w:r>
        <w:rPr>
          <w:spacing w:val="1"/>
        </w:rPr>
        <w:t xml:space="preserve"> </w:t>
      </w:r>
      <w:r>
        <w:t>выступление,</w:t>
      </w:r>
      <w:r>
        <w:rPr>
          <w:spacing w:val="1"/>
        </w:rPr>
        <w:t xml:space="preserve"> </w:t>
      </w:r>
      <w:r>
        <w:t>доклад),</w:t>
      </w:r>
      <w:r>
        <w:rPr>
          <w:spacing w:val="1"/>
        </w:rPr>
        <w:t xml:space="preserve"> </w:t>
      </w:r>
      <w:r>
        <w:t>публицистического</w:t>
      </w:r>
      <w:r>
        <w:rPr>
          <w:spacing w:val="1"/>
        </w:rPr>
        <w:t xml:space="preserve"> </w:t>
      </w:r>
      <w:r>
        <w:t>(выступление,</w:t>
      </w:r>
      <w:r>
        <w:rPr>
          <w:spacing w:val="1"/>
        </w:rPr>
        <w:t xml:space="preserve"> </w:t>
      </w:r>
      <w:r>
        <w:t>интервью),</w:t>
      </w:r>
      <w:r>
        <w:rPr>
          <w:spacing w:val="1"/>
        </w:rPr>
        <w:t xml:space="preserve"> </w:t>
      </w:r>
      <w:r>
        <w:t>официально-делового</w:t>
      </w:r>
      <w:r>
        <w:rPr>
          <w:spacing w:val="1"/>
        </w:rPr>
        <w:t xml:space="preserve"> </w:t>
      </w:r>
      <w:r>
        <w:t>(расписка,</w:t>
      </w:r>
      <w:r>
        <w:rPr>
          <w:spacing w:val="1"/>
        </w:rPr>
        <w:t xml:space="preserve"> </w:t>
      </w:r>
      <w:r>
        <w:t>доверенность,</w:t>
      </w:r>
      <w:r>
        <w:rPr>
          <w:spacing w:val="1"/>
        </w:rPr>
        <w:t xml:space="preserve"> </w:t>
      </w:r>
      <w:r>
        <w:t>заявление)</w:t>
      </w:r>
      <w:r>
        <w:rPr>
          <w:spacing w:val="1"/>
        </w:rPr>
        <w:t xml:space="preserve"> </w:t>
      </w:r>
      <w:r>
        <w:t>стилей,</w:t>
      </w:r>
      <w:r>
        <w:rPr>
          <w:spacing w:val="1"/>
        </w:rPr>
        <w:t xml:space="preserve"> </w:t>
      </w:r>
      <w:r>
        <w:t>разговорной</w:t>
      </w:r>
      <w:r>
        <w:rPr>
          <w:spacing w:val="1"/>
        </w:rPr>
        <w:t xml:space="preserve"> </w:t>
      </w:r>
      <w:r>
        <w:t>речи</w:t>
      </w:r>
      <w:r>
        <w:rPr>
          <w:spacing w:val="1"/>
        </w:rPr>
        <w:t xml:space="preserve"> </w:t>
      </w:r>
      <w:r>
        <w:t>(рассказ,</w:t>
      </w:r>
      <w:r>
        <w:rPr>
          <w:spacing w:val="-1"/>
        </w:rPr>
        <w:t xml:space="preserve"> </w:t>
      </w:r>
      <w:r>
        <w:t>беседа).</w:t>
      </w:r>
    </w:p>
    <w:p w14:paraId="66108E09" w14:textId="77777777" w:rsidR="00FF2DB4" w:rsidRDefault="00C34CCB">
      <w:pPr>
        <w:pStyle w:val="a5"/>
        <w:numPr>
          <w:ilvl w:val="0"/>
          <w:numId w:val="135"/>
        </w:numPr>
        <w:tabs>
          <w:tab w:val="left" w:pos="848"/>
        </w:tabs>
        <w:spacing w:before="5" w:line="237" w:lineRule="auto"/>
        <w:ind w:left="859" w:right="118" w:hanging="361"/>
        <w:jc w:val="both"/>
        <w:rPr>
          <w:sz w:val="28"/>
        </w:rPr>
      </w:pPr>
      <w:r>
        <w:rPr>
          <w:sz w:val="24"/>
        </w:rPr>
        <w:t>Установление принадлежности текста к определённой функциональ-ной разновидности языка.</w:t>
      </w:r>
      <w:r>
        <w:rPr>
          <w:spacing w:val="1"/>
          <w:sz w:val="24"/>
        </w:rPr>
        <w:t xml:space="preserve"> </w:t>
      </w:r>
      <w:r>
        <w:rPr>
          <w:sz w:val="24"/>
        </w:rPr>
        <w:t>Создание</w:t>
      </w:r>
      <w:r>
        <w:rPr>
          <w:spacing w:val="1"/>
          <w:sz w:val="24"/>
        </w:rPr>
        <w:t xml:space="preserve"> </w:t>
      </w:r>
      <w:r>
        <w:rPr>
          <w:sz w:val="24"/>
        </w:rPr>
        <w:t>письменных</w:t>
      </w:r>
      <w:r>
        <w:rPr>
          <w:spacing w:val="1"/>
          <w:sz w:val="24"/>
        </w:rPr>
        <w:t xml:space="preserve"> </w:t>
      </w:r>
      <w:r>
        <w:rPr>
          <w:sz w:val="24"/>
        </w:rPr>
        <w:t>высказываний</w:t>
      </w:r>
      <w:r>
        <w:rPr>
          <w:spacing w:val="1"/>
          <w:sz w:val="24"/>
        </w:rPr>
        <w:t xml:space="preserve"> </w:t>
      </w:r>
      <w:r>
        <w:rPr>
          <w:sz w:val="24"/>
        </w:rPr>
        <w:t>разных</w:t>
      </w:r>
      <w:r>
        <w:rPr>
          <w:spacing w:val="1"/>
          <w:sz w:val="24"/>
        </w:rPr>
        <w:t xml:space="preserve"> </w:t>
      </w:r>
      <w:r>
        <w:rPr>
          <w:sz w:val="24"/>
        </w:rPr>
        <w:t>стилей,</w:t>
      </w:r>
      <w:r>
        <w:rPr>
          <w:spacing w:val="1"/>
          <w:sz w:val="24"/>
        </w:rPr>
        <w:t xml:space="preserve"> </w:t>
      </w:r>
      <w:r>
        <w:rPr>
          <w:sz w:val="24"/>
        </w:rPr>
        <w:t>жанров</w:t>
      </w:r>
      <w:r>
        <w:rPr>
          <w:spacing w:val="1"/>
          <w:sz w:val="24"/>
        </w:rPr>
        <w:t xml:space="preserve"> </w:t>
      </w:r>
      <w:r>
        <w:rPr>
          <w:sz w:val="24"/>
        </w:rPr>
        <w:t>и</w:t>
      </w:r>
      <w:r>
        <w:rPr>
          <w:spacing w:val="1"/>
          <w:sz w:val="24"/>
        </w:rPr>
        <w:t xml:space="preserve"> </w:t>
      </w:r>
      <w:r>
        <w:rPr>
          <w:sz w:val="24"/>
        </w:rPr>
        <w:t>типов</w:t>
      </w:r>
      <w:r>
        <w:rPr>
          <w:spacing w:val="1"/>
          <w:sz w:val="24"/>
        </w:rPr>
        <w:t xml:space="preserve"> </w:t>
      </w:r>
      <w:r>
        <w:rPr>
          <w:sz w:val="24"/>
        </w:rPr>
        <w:t>речи:</w:t>
      </w:r>
      <w:r>
        <w:rPr>
          <w:spacing w:val="1"/>
          <w:sz w:val="24"/>
        </w:rPr>
        <w:t xml:space="preserve"> </w:t>
      </w:r>
      <w:r>
        <w:rPr>
          <w:sz w:val="24"/>
        </w:rPr>
        <w:t>тезисы,</w:t>
      </w:r>
      <w:r>
        <w:rPr>
          <w:spacing w:val="1"/>
          <w:sz w:val="24"/>
        </w:rPr>
        <w:t xml:space="preserve"> </w:t>
      </w:r>
      <w:r>
        <w:rPr>
          <w:sz w:val="24"/>
        </w:rPr>
        <w:t>отзыв,</w:t>
      </w:r>
      <w:r>
        <w:rPr>
          <w:spacing w:val="1"/>
          <w:sz w:val="24"/>
        </w:rPr>
        <w:t xml:space="preserve"> </w:t>
      </w:r>
      <w:r>
        <w:rPr>
          <w:sz w:val="24"/>
        </w:rPr>
        <w:t>письмо,</w:t>
      </w:r>
      <w:r>
        <w:rPr>
          <w:spacing w:val="1"/>
          <w:sz w:val="24"/>
        </w:rPr>
        <w:t xml:space="preserve"> </w:t>
      </w:r>
      <w:r>
        <w:rPr>
          <w:sz w:val="24"/>
        </w:rPr>
        <w:t>расписка,</w:t>
      </w:r>
      <w:r>
        <w:rPr>
          <w:spacing w:val="1"/>
          <w:sz w:val="24"/>
        </w:rPr>
        <w:t xml:space="preserve"> </w:t>
      </w:r>
      <w:r>
        <w:rPr>
          <w:sz w:val="24"/>
        </w:rPr>
        <w:t>доверенность,</w:t>
      </w:r>
      <w:r>
        <w:rPr>
          <w:spacing w:val="1"/>
          <w:sz w:val="24"/>
        </w:rPr>
        <w:t xml:space="preserve"> </w:t>
      </w:r>
      <w:r>
        <w:rPr>
          <w:sz w:val="24"/>
        </w:rPr>
        <w:t>заявление,</w:t>
      </w:r>
      <w:r>
        <w:rPr>
          <w:spacing w:val="1"/>
          <w:sz w:val="24"/>
        </w:rPr>
        <w:t xml:space="preserve"> </w:t>
      </w:r>
      <w:r>
        <w:rPr>
          <w:sz w:val="24"/>
        </w:rPr>
        <w:t>повествование,</w:t>
      </w:r>
      <w:r>
        <w:rPr>
          <w:spacing w:val="1"/>
          <w:sz w:val="24"/>
        </w:rPr>
        <w:t xml:space="preserve"> </w:t>
      </w:r>
      <w:r>
        <w:rPr>
          <w:sz w:val="24"/>
        </w:rPr>
        <w:t>описание,</w:t>
      </w:r>
      <w:r>
        <w:rPr>
          <w:spacing w:val="61"/>
          <w:sz w:val="24"/>
        </w:rPr>
        <w:t xml:space="preserve"> </w:t>
      </w:r>
      <w:r>
        <w:rPr>
          <w:sz w:val="24"/>
        </w:rPr>
        <w:t>рассуждение.</w:t>
      </w:r>
      <w:r>
        <w:rPr>
          <w:spacing w:val="1"/>
          <w:sz w:val="24"/>
        </w:rPr>
        <w:t xml:space="preserve"> </w:t>
      </w:r>
      <w:r>
        <w:rPr>
          <w:sz w:val="24"/>
        </w:rPr>
        <w:t>Выступление</w:t>
      </w:r>
      <w:r>
        <w:rPr>
          <w:spacing w:val="-2"/>
          <w:sz w:val="24"/>
        </w:rPr>
        <w:t xml:space="preserve"> </w:t>
      </w:r>
      <w:r>
        <w:rPr>
          <w:sz w:val="24"/>
        </w:rPr>
        <w:t>перед</w:t>
      </w:r>
      <w:r>
        <w:rPr>
          <w:spacing w:val="-1"/>
          <w:sz w:val="24"/>
        </w:rPr>
        <w:t xml:space="preserve"> </w:t>
      </w:r>
      <w:r>
        <w:rPr>
          <w:sz w:val="24"/>
        </w:rPr>
        <w:t>аудиторией</w:t>
      </w:r>
      <w:r>
        <w:rPr>
          <w:spacing w:val="-1"/>
          <w:sz w:val="24"/>
        </w:rPr>
        <w:t xml:space="preserve"> </w:t>
      </w:r>
      <w:r>
        <w:rPr>
          <w:sz w:val="24"/>
        </w:rPr>
        <w:t>сверстников с</w:t>
      </w:r>
      <w:r>
        <w:rPr>
          <w:spacing w:val="-3"/>
          <w:sz w:val="24"/>
        </w:rPr>
        <w:t xml:space="preserve"> </w:t>
      </w:r>
      <w:r>
        <w:rPr>
          <w:sz w:val="24"/>
        </w:rPr>
        <w:t>небольшими</w:t>
      </w:r>
      <w:r>
        <w:rPr>
          <w:spacing w:val="-1"/>
          <w:sz w:val="24"/>
        </w:rPr>
        <w:t xml:space="preserve"> </w:t>
      </w:r>
      <w:r>
        <w:rPr>
          <w:sz w:val="24"/>
        </w:rPr>
        <w:t>сообщениями,</w:t>
      </w:r>
      <w:r>
        <w:rPr>
          <w:spacing w:val="-1"/>
          <w:sz w:val="24"/>
        </w:rPr>
        <w:t xml:space="preserve"> </w:t>
      </w:r>
      <w:r>
        <w:rPr>
          <w:sz w:val="24"/>
        </w:rPr>
        <w:t>докладом.</w:t>
      </w:r>
    </w:p>
    <w:p w14:paraId="2425CDD5" w14:textId="77777777" w:rsidR="00FF2DB4" w:rsidRDefault="00FF2DB4">
      <w:pPr>
        <w:pStyle w:val="a3"/>
        <w:spacing w:before="5"/>
        <w:ind w:left="0"/>
        <w:jc w:val="left"/>
      </w:pPr>
    </w:p>
    <w:p w14:paraId="595620B2" w14:textId="77777777" w:rsidR="00FF2DB4" w:rsidRDefault="00C34CCB">
      <w:pPr>
        <w:pStyle w:val="3"/>
      </w:pPr>
      <w:r>
        <w:t>Общие</w:t>
      </w:r>
      <w:r>
        <w:rPr>
          <w:spacing w:val="-1"/>
        </w:rPr>
        <w:t xml:space="preserve"> </w:t>
      </w:r>
      <w:r>
        <w:t>сведения</w:t>
      </w:r>
      <w:r>
        <w:rPr>
          <w:spacing w:val="-1"/>
        </w:rPr>
        <w:t xml:space="preserve"> </w:t>
      </w:r>
      <w:r>
        <w:t>о</w:t>
      </w:r>
      <w:r>
        <w:rPr>
          <w:spacing w:val="-1"/>
        </w:rPr>
        <w:t xml:space="preserve"> </w:t>
      </w:r>
      <w:r>
        <w:t>языке.</w:t>
      </w:r>
    </w:p>
    <w:p w14:paraId="58312EF8" w14:textId="77777777" w:rsidR="00FF2DB4" w:rsidRDefault="00C34CCB">
      <w:pPr>
        <w:pStyle w:val="a5"/>
        <w:numPr>
          <w:ilvl w:val="1"/>
          <w:numId w:val="135"/>
        </w:numPr>
        <w:tabs>
          <w:tab w:val="left" w:pos="834"/>
        </w:tabs>
        <w:spacing w:before="192"/>
        <w:ind w:right="123" w:firstLine="453"/>
        <w:rPr>
          <w:sz w:val="24"/>
        </w:rPr>
      </w:pPr>
      <w:r>
        <w:rPr>
          <w:sz w:val="24"/>
        </w:rPr>
        <w:t>Русский</w:t>
      </w:r>
      <w:r>
        <w:rPr>
          <w:spacing w:val="28"/>
          <w:sz w:val="24"/>
        </w:rPr>
        <w:t xml:space="preserve"> </w:t>
      </w:r>
      <w:r>
        <w:rPr>
          <w:sz w:val="24"/>
        </w:rPr>
        <w:t>язык</w:t>
      </w:r>
      <w:r>
        <w:rPr>
          <w:spacing w:val="30"/>
          <w:sz w:val="24"/>
        </w:rPr>
        <w:t xml:space="preserve"> </w:t>
      </w:r>
      <w:r>
        <w:rPr>
          <w:sz w:val="24"/>
        </w:rPr>
        <w:t>—</w:t>
      </w:r>
      <w:r>
        <w:rPr>
          <w:spacing w:val="25"/>
          <w:sz w:val="24"/>
        </w:rPr>
        <w:t xml:space="preserve"> </w:t>
      </w:r>
      <w:r>
        <w:rPr>
          <w:sz w:val="24"/>
        </w:rPr>
        <w:t>национальный</w:t>
      </w:r>
      <w:r>
        <w:rPr>
          <w:spacing w:val="28"/>
          <w:sz w:val="24"/>
        </w:rPr>
        <w:t xml:space="preserve"> </w:t>
      </w:r>
      <w:r>
        <w:rPr>
          <w:sz w:val="24"/>
        </w:rPr>
        <w:t>язык</w:t>
      </w:r>
      <w:r>
        <w:rPr>
          <w:spacing w:val="28"/>
          <w:sz w:val="24"/>
        </w:rPr>
        <w:t xml:space="preserve"> </w:t>
      </w:r>
      <w:r>
        <w:rPr>
          <w:sz w:val="24"/>
        </w:rPr>
        <w:t>русского</w:t>
      </w:r>
      <w:r>
        <w:rPr>
          <w:spacing w:val="27"/>
          <w:sz w:val="24"/>
        </w:rPr>
        <w:t xml:space="preserve"> </w:t>
      </w:r>
      <w:r>
        <w:rPr>
          <w:sz w:val="24"/>
        </w:rPr>
        <w:t>народа,</w:t>
      </w:r>
      <w:r>
        <w:rPr>
          <w:spacing w:val="27"/>
          <w:sz w:val="24"/>
        </w:rPr>
        <w:t xml:space="preserve"> </w:t>
      </w:r>
      <w:r>
        <w:rPr>
          <w:sz w:val="24"/>
        </w:rPr>
        <w:t>государственный</w:t>
      </w:r>
      <w:r>
        <w:rPr>
          <w:spacing w:val="28"/>
          <w:sz w:val="24"/>
        </w:rPr>
        <w:t xml:space="preserve"> </w:t>
      </w:r>
      <w:r>
        <w:rPr>
          <w:sz w:val="24"/>
        </w:rPr>
        <w:t>язык</w:t>
      </w:r>
      <w:r>
        <w:rPr>
          <w:spacing w:val="28"/>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язык межнационального</w:t>
      </w:r>
      <w:r>
        <w:rPr>
          <w:spacing w:val="-1"/>
          <w:sz w:val="24"/>
        </w:rPr>
        <w:t xml:space="preserve"> </w:t>
      </w:r>
      <w:r>
        <w:rPr>
          <w:sz w:val="24"/>
        </w:rPr>
        <w:t>общения. Русский</w:t>
      </w:r>
      <w:r>
        <w:rPr>
          <w:spacing w:val="-1"/>
          <w:sz w:val="24"/>
        </w:rPr>
        <w:t xml:space="preserve"> </w:t>
      </w:r>
      <w:r>
        <w:rPr>
          <w:sz w:val="24"/>
        </w:rPr>
        <w:t>язык</w:t>
      </w:r>
      <w:r>
        <w:rPr>
          <w:spacing w:val="-1"/>
          <w:sz w:val="24"/>
        </w:rPr>
        <w:t xml:space="preserve"> </w:t>
      </w:r>
      <w:r>
        <w:rPr>
          <w:sz w:val="24"/>
        </w:rPr>
        <w:t>в</w:t>
      </w:r>
      <w:r>
        <w:rPr>
          <w:spacing w:val="-1"/>
          <w:sz w:val="24"/>
        </w:rPr>
        <w:t xml:space="preserve"> </w:t>
      </w:r>
      <w:r>
        <w:rPr>
          <w:sz w:val="24"/>
        </w:rPr>
        <w:t>современном</w:t>
      </w:r>
      <w:r>
        <w:rPr>
          <w:spacing w:val="-2"/>
          <w:sz w:val="24"/>
        </w:rPr>
        <w:t xml:space="preserve"> </w:t>
      </w:r>
      <w:r>
        <w:rPr>
          <w:sz w:val="24"/>
        </w:rPr>
        <w:t>мире.</w:t>
      </w:r>
    </w:p>
    <w:p w14:paraId="71E3C5EB" w14:textId="77777777" w:rsidR="00FF2DB4" w:rsidRDefault="00C34CCB">
      <w:pPr>
        <w:pStyle w:val="a3"/>
        <w:ind w:firstLine="453"/>
        <w:jc w:val="left"/>
      </w:pPr>
      <w:r>
        <w:t>Русский</w:t>
      </w:r>
      <w:r>
        <w:rPr>
          <w:spacing w:val="43"/>
        </w:rPr>
        <w:t xml:space="preserve"> </w:t>
      </w:r>
      <w:r>
        <w:t>язык</w:t>
      </w:r>
      <w:r>
        <w:rPr>
          <w:spacing w:val="42"/>
        </w:rPr>
        <w:t xml:space="preserve"> </w:t>
      </w:r>
      <w:r>
        <w:t>в</w:t>
      </w:r>
      <w:r>
        <w:rPr>
          <w:spacing w:val="42"/>
        </w:rPr>
        <w:t xml:space="preserve"> </w:t>
      </w:r>
      <w:r>
        <w:t>кругу</w:t>
      </w:r>
      <w:r>
        <w:rPr>
          <w:spacing w:val="39"/>
        </w:rPr>
        <w:t xml:space="preserve"> </w:t>
      </w:r>
      <w:r>
        <w:t>других</w:t>
      </w:r>
      <w:r>
        <w:rPr>
          <w:spacing w:val="44"/>
        </w:rPr>
        <w:t xml:space="preserve"> </w:t>
      </w:r>
      <w:r>
        <w:t>славянских</w:t>
      </w:r>
      <w:r>
        <w:rPr>
          <w:spacing w:val="45"/>
        </w:rPr>
        <w:t xml:space="preserve"> </w:t>
      </w:r>
      <w:r>
        <w:t>языков.</w:t>
      </w:r>
      <w:r>
        <w:rPr>
          <w:spacing w:val="42"/>
        </w:rPr>
        <w:t xml:space="preserve"> </w:t>
      </w:r>
      <w:r>
        <w:t>Роль</w:t>
      </w:r>
      <w:r>
        <w:rPr>
          <w:spacing w:val="43"/>
        </w:rPr>
        <w:t xml:space="preserve"> </w:t>
      </w:r>
      <w:r>
        <w:t>старославянского</w:t>
      </w:r>
      <w:r>
        <w:rPr>
          <w:spacing w:val="43"/>
        </w:rPr>
        <w:t xml:space="preserve"> </w:t>
      </w:r>
      <w:r>
        <w:t>(церковнославянского)</w:t>
      </w:r>
      <w:r>
        <w:rPr>
          <w:spacing w:val="-57"/>
        </w:rPr>
        <w:t xml:space="preserve"> </w:t>
      </w:r>
      <w:r>
        <w:t>языка</w:t>
      </w:r>
      <w:r>
        <w:rPr>
          <w:spacing w:val="-1"/>
        </w:rPr>
        <w:t xml:space="preserve"> </w:t>
      </w:r>
      <w:r>
        <w:t>в</w:t>
      </w:r>
      <w:r>
        <w:rPr>
          <w:spacing w:val="-1"/>
        </w:rPr>
        <w:t xml:space="preserve"> </w:t>
      </w:r>
      <w:r>
        <w:t>развитии русского языка.</w:t>
      </w:r>
    </w:p>
    <w:p w14:paraId="4A2CC2CE" w14:textId="77777777" w:rsidR="00FF2DB4" w:rsidRDefault="00C34CCB">
      <w:pPr>
        <w:pStyle w:val="a3"/>
        <w:ind w:firstLine="453"/>
        <w:jc w:val="left"/>
      </w:pPr>
      <w:r>
        <w:t>Русский</w:t>
      </w:r>
      <w:r>
        <w:rPr>
          <w:spacing w:val="14"/>
        </w:rPr>
        <w:t xml:space="preserve"> </w:t>
      </w:r>
      <w:r>
        <w:t>язык</w:t>
      </w:r>
      <w:r>
        <w:rPr>
          <w:spacing w:val="14"/>
        </w:rPr>
        <w:t xml:space="preserve"> </w:t>
      </w:r>
      <w:r>
        <w:t>как</w:t>
      </w:r>
      <w:r>
        <w:rPr>
          <w:spacing w:val="14"/>
        </w:rPr>
        <w:t xml:space="preserve"> </w:t>
      </w:r>
      <w:r>
        <w:t>развивающееся</w:t>
      </w:r>
      <w:r>
        <w:rPr>
          <w:spacing w:val="13"/>
        </w:rPr>
        <w:t xml:space="preserve"> </w:t>
      </w:r>
      <w:r>
        <w:t>явление.</w:t>
      </w:r>
      <w:r>
        <w:rPr>
          <w:spacing w:val="13"/>
        </w:rPr>
        <w:t xml:space="preserve"> </w:t>
      </w:r>
      <w:r>
        <w:t>Формы</w:t>
      </w:r>
      <w:r>
        <w:rPr>
          <w:spacing w:val="13"/>
        </w:rPr>
        <w:t xml:space="preserve"> </w:t>
      </w:r>
      <w:r>
        <w:t>функционирования</w:t>
      </w:r>
      <w:r>
        <w:rPr>
          <w:spacing w:val="13"/>
        </w:rPr>
        <w:t xml:space="preserve"> </w:t>
      </w:r>
      <w:r>
        <w:t>современного</w:t>
      </w:r>
      <w:r>
        <w:rPr>
          <w:spacing w:val="13"/>
        </w:rPr>
        <w:t xml:space="preserve"> </w:t>
      </w:r>
      <w:r>
        <w:t>русского</w:t>
      </w:r>
      <w:r>
        <w:rPr>
          <w:spacing w:val="-57"/>
        </w:rPr>
        <w:t xml:space="preserve"> </w:t>
      </w:r>
      <w:r>
        <w:t>языка:</w:t>
      </w:r>
      <w:r>
        <w:rPr>
          <w:spacing w:val="-2"/>
        </w:rPr>
        <w:t xml:space="preserve"> </w:t>
      </w:r>
      <w:r>
        <w:t>литературный</w:t>
      </w:r>
      <w:r>
        <w:rPr>
          <w:spacing w:val="-1"/>
        </w:rPr>
        <w:t xml:space="preserve"> </w:t>
      </w:r>
      <w:r>
        <w:t>язык,</w:t>
      </w:r>
      <w:r>
        <w:rPr>
          <w:spacing w:val="-1"/>
        </w:rPr>
        <w:t xml:space="preserve"> </w:t>
      </w:r>
      <w:r>
        <w:t>диалекты,</w:t>
      </w:r>
      <w:r>
        <w:rPr>
          <w:spacing w:val="-1"/>
        </w:rPr>
        <w:t xml:space="preserve"> </w:t>
      </w:r>
      <w:r>
        <w:t>просторечие,</w:t>
      </w:r>
      <w:r>
        <w:rPr>
          <w:spacing w:val="-1"/>
        </w:rPr>
        <w:t xml:space="preserve"> </w:t>
      </w:r>
      <w:r>
        <w:t>профессиональные</w:t>
      </w:r>
      <w:r>
        <w:rPr>
          <w:spacing w:val="-3"/>
        </w:rPr>
        <w:t xml:space="preserve"> </w:t>
      </w:r>
      <w:r>
        <w:t>разновидности,</w:t>
      </w:r>
      <w:r>
        <w:rPr>
          <w:spacing w:val="-1"/>
        </w:rPr>
        <w:t xml:space="preserve"> </w:t>
      </w:r>
      <w:r>
        <w:t>жаргон.</w:t>
      </w:r>
    </w:p>
    <w:p w14:paraId="323A2B2F" w14:textId="77777777" w:rsidR="00FF2DB4" w:rsidRDefault="00C34CCB">
      <w:pPr>
        <w:pStyle w:val="a3"/>
        <w:ind w:firstLine="453"/>
        <w:jc w:val="left"/>
      </w:pPr>
      <w:r>
        <w:t>Русский</w:t>
      </w:r>
      <w:r>
        <w:rPr>
          <w:spacing w:val="24"/>
        </w:rPr>
        <w:t xml:space="preserve"> </w:t>
      </w:r>
      <w:r>
        <w:t>язык</w:t>
      </w:r>
      <w:r>
        <w:rPr>
          <w:spacing w:val="24"/>
        </w:rPr>
        <w:t xml:space="preserve"> </w:t>
      </w:r>
      <w:r>
        <w:t>—</w:t>
      </w:r>
      <w:r>
        <w:rPr>
          <w:spacing w:val="23"/>
        </w:rPr>
        <w:t xml:space="preserve"> </w:t>
      </w:r>
      <w:r>
        <w:t>язык</w:t>
      </w:r>
      <w:r>
        <w:rPr>
          <w:spacing w:val="22"/>
        </w:rPr>
        <w:t xml:space="preserve"> </w:t>
      </w:r>
      <w:r>
        <w:t>русской</w:t>
      </w:r>
      <w:r>
        <w:rPr>
          <w:spacing w:val="24"/>
        </w:rPr>
        <w:t xml:space="preserve"> </w:t>
      </w:r>
      <w:r>
        <w:t>художественной</w:t>
      </w:r>
      <w:r>
        <w:rPr>
          <w:spacing w:val="24"/>
        </w:rPr>
        <w:t xml:space="preserve"> </w:t>
      </w:r>
      <w:r>
        <w:t>литературы.</w:t>
      </w:r>
      <w:r>
        <w:rPr>
          <w:spacing w:val="22"/>
        </w:rPr>
        <w:t xml:space="preserve"> </w:t>
      </w:r>
      <w:r>
        <w:t>Основные</w:t>
      </w:r>
      <w:r>
        <w:rPr>
          <w:spacing w:val="21"/>
        </w:rPr>
        <w:t xml:space="preserve"> </w:t>
      </w:r>
      <w:r>
        <w:t>изобразительные</w:t>
      </w:r>
      <w:r>
        <w:rPr>
          <w:spacing w:val="21"/>
        </w:rPr>
        <w:t xml:space="preserve"> </w:t>
      </w:r>
      <w:r>
        <w:t>средства</w:t>
      </w:r>
      <w:r>
        <w:rPr>
          <w:spacing w:val="-57"/>
        </w:rPr>
        <w:t xml:space="preserve"> </w:t>
      </w:r>
      <w:r>
        <w:t>русского</w:t>
      </w:r>
      <w:r>
        <w:rPr>
          <w:spacing w:val="-1"/>
        </w:rPr>
        <w:t xml:space="preserve"> </w:t>
      </w:r>
      <w:r>
        <w:t>языка.</w:t>
      </w:r>
    </w:p>
    <w:p w14:paraId="7C977573" w14:textId="77777777" w:rsidR="00FF2DB4" w:rsidRDefault="00C34CCB">
      <w:pPr>
        <w:pStyle w:val="a3"/>
        <w:ind w:left="592" w:right="6265"/>
        <w:jc w:val="left"/>
      </w:pPr>
      <w:r>
        <w:t>Лингвистика как наука о языке.</w:t>
      </w:r>
      <w:r>
        <w:rPr>
          <w:spacing w:val="1"/>
        </w:rPr>
        <w:t xml:space="preserve"> </w:t>
      </w:r>
      <w:r>
        <w:t>Основные</w:t>
      </w:r>
      <w:r>
        <w:rPr>
          <w:spacing w:val="-6"/>
        </w:rPr>
        <w:t xml:space="preserve"> </w:t>
      </w:r>
      <w:r>
        <w:t>разделы</w:t>
      </w:r>
      <w:r>
        <w:rPr>
          <w:spacing w:val="-5"/>
        </w:rPr>
        <w:t xml:space="preserve"> </w:t>
      </w:r>
      <w:r>
        <w:t>лингвистики.</w:t>
      </w:r>
    </w:p>
    <w:p w14:paraId="5981B2A3" w14:textId="77777777" w:rsidR="00FF2DB4" w:rsidRDefault="00C34CCB">
      <w:pPr>
        <w:pStyle w:val="a3"/>
        <w:ind w:left="592"/>
        <w:jc w:val="left"/>
      </w:pPr>
      <w:r>
        <w:t>Выдающиеся</w:t>
      </w:r>
      <w:r>
        <w:rPr>
          <w:spacing w:val="-3"/>
        </w:rPr>
        <w:t xml:space="preserve"> </w:t>
      </w:r>
      <w:r>
        <w:t>отечественные</w:t>
      </w:r>
      <w:r>
        <w:rPr>
          <w:spacing w:val="-5"/>
        </w:rPr>
        <w:t xml:space="preserve"> </w:t>
      </w:r>
      <w:r>
        <w:t>лингвисты.</w:t>
      </w:r>
    </w:p>
    <w:p w14:paraId="5FAF0CC7" w14:textId="77777777" w:rsidR="00FF2DB4" w:rsidRDefault="00C34CCB">
      <w:pPr>
        <w:pStyle w:val="a5"/>
        <w:numPr>
          <w:ilvl w:val="1"/>
          <w:numId w:val="135"/>
        </w:numPr>
        <w:tabs>
          <w:tab w:val="left" w:pos="834"/>
        </w:tabs>
        <w:ind w:right="129" w:firstLine="453"/>
        <w:rPr>
          <w:sz w:val="24"/>
        </w:rPr>
      </w:pPr>
      <w:r>
        <w:rPr>
          <w:sz w:val="24"/>
        </w:rPr>
        <w:t>Осознание</w:t>
      </w:r>
      <w:r>
        <w:rPr>
          <w:spacing w:val="49"/>
          <w:sz w:val="24"/>
        </w:rPr>
        <w:t xml:space="preserve"> </w:t>
      </w:r>
      <w:r>
        <w:rPr>
          <w:sz w:val="24"/>
        </w:rPr>
        <w:t>важности</w:t>
      </w:r>
      <w:r>
        <w:rPr>
          <w:spacing w:val="50"/>
          <w:sz w:val="24"/>
        </w:rPr>
        <w:t xml:space="preserve"> </w:t>
      </w:r>
      <w:r>
        <w:rPr>
          <w:sz w:val="24"/>
        </w:rPr>
        <w:t>коммуникативных</w:t>
      </w:r>
      <w:r>
        <w:rPr>
          <w:spacing w:val="54"/>
          <w:sz w:val="24"/>
        </w:rPr>
        <w:t xml:space="preserve"> </w:t>
      </w:r>
      <w:r>
        <w:rPr>
          <w:sz w:val="24"/>
        </w:rPr>
        <w:t>умений</w:t>
      </w:r>
      <w:r>
        <w:rPr>
          <w:spacing w:val="51"/>
          <w:sz w:val="24"/>
        </w:rPr>
        <w:t xml:space="preserve"> </w:t>
      </w:r>
      <w:r>
        <w:rPr>
          <w:sz w:val="24"/>
        </w:rPr>
        <w:t>в</w:t>
      </w:r>
      <w:r>
        <w:rPr>
          <w:spacing w:val="50"/>
          <w:sz w:val="24"/>
        </w:rPr>
        <w:t xml:space="preserve"> </w:t>
      </w:r>
      <w:r>
        <w:rPr>
          <w:sz w:val="24"/>
        </w:rPr>
        <w:t>жизни</w:t>
      </w:r>
      <w:r>
        <w:rPr>
          <w:spacing w:val="50"/>
          <w:sz w:val="24"/>
        </w:rPr>
        <w:t xml:space="preserve"> </w:t>
      </w:r>
      <w:r>
        <w:rPr>
          <w:sz w:val="24"/>
        </w:rPr>
        <w:t>человека,</w:t>
      </w:r>
      <w:r>
        <w:rPr>
          <w:spacing w:val="50"/>
          <w:sz w:val="24"/>
        </w:rPr>
        <w:t xml:space="preserve"> </w:t>
      </w:r>
      <w:r>
        <w:rPr>
          <w:sz w:val="24"/>
        </w:rPr>
        <w:t>понимание</w:t>
      </w:r>
      <w:r>
        <w:rPr>
          <w:spacing w:val="50"/>
          <w:sz w:val="24"/>
        </w:rPr>
        <w:t xml:space="preserve"> </w:t>
      </w:r>
      <w:r>
        <w:rPr>
          <w:sz w:val="24"/>
        </w:rPr>
        <w:t>роли</w:t>
      </w:r>
      <w:r>
        <w:rPr>
          <w:spacing w:val="50"/>
          <w:sz w:val="24"/>
        </w:rPr>
        <w:t xml:space="preserve"> </w:t>
      </w:r>
      <w:r>
        <w:rPr>
          <w:sz w:val="24"/>
        </w:rPr>
        <w:t>русского</w:t>
      </w:r>
      <w:r>
        <w:rPr>
          <w:spacing w:val="-57"/>
          <w:sz w:val="24"/>
        </w:rPr>
        <w:t xml:space="preserve"> </w:t>
      </w:r>
      <w:r>
        <w:rPr>
          <w:sz w:val="24"/>
        </w:rPr>
        <w:t>языка</w:t>
      </w:r>
      <w:r>
        <w:rPr>
          <w:spacing w:val="-1"/>
          <w:sz w:val="24"/>
        </w:rPr>
        <w:t xml:space="preserve"> </w:t>
      </w:r>
      <w:r>
        <w:rPr>
          <w:sz w:val="24"/>
        </w:rPr>
        <w:t>в</w:t>
      </w:r>
      <w:r>
        <w:rPr>
          <w:spacing w:val="-1"/>
          <w:sz w:val="24"/>
        </w:rPr>
        <w:t xml:space="preserve"> </w:t>
      </w:r>
      <w:r>
        <w:rPr>
          <w:sz w:val="24"/>
        </w:rPr>
        <w:t>жизни общества</w:t>
      </w:r>
      <w:r>
        <w:rPr>
          <w:spacing w:val="-1"/>
          <w:sz w:val="24"/>
        </w:rPr>
        <w:t xml:space="preserve"> </w:t>
      </w:r>
      <w:r>
        <w:rPr>
          <w:sz w:val="24"/>
        </w:rPr>
        <w:t>и государства,</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14:paraId="598A07E8" w14:textId="77777777" w:rsidR="00FF2DB4" w:rsidRDefault="00C34CCB">
      <w:pPr>
        <w:pStyle w:val="a3"/>
        <w:tabs>
          <w:tab w:val="left" w:pos="2103"/>
          <w:tab w:val="left" w:pos="3388"/>
          <w:tab w:val="left" w:pos="4389"/>
          <w:tab w:val="left" w:pos="6202"/>
          <w:tab w:val="left" w:pos="7296"/>
          <w:tab w:val="left" w:pos="7762"/>
          <w:tab w:val="left" w:pos="9358"/>
        </w:tabs>
        <w:ind w:right="118" w:firstLine="453"/>
        <w:jc w:val="left"/>
      </w:pPr>
      <w:r>
        <w:t>Понимание</w:t>
      </w:r>
      <w:r>
        <w:tab/>
        <w:t>различий</w:t>
      </w:r>
      <w:r>
        <w:tab/>
        <w:t>между</w:t>
      </w:r>
      <w:r>
        <w:tab/>
        <w:t>литературным</w:t>
      </w:r>
      <w:r>
        <w:tab/>
        <w:t>языком</w:t>
      </w:r>
      <w:r>
        <w:tab/>
        <w:t>и</w:t>
      </w:r>
      <w:r>
        <w:tab/>
        <w:t>диалектами,</w:t>
      </w:r>
      <w:r>
        <w:tab/>
        <w:t>просторечием,</w:t>
      </w:r>
      <w:r>
        <w:rPr>
          <w:spacing w:val="-57"/>
        </w:rPr>
        <w:t xml:space="preserve"> </w:t>
      </w:r>
      <w:r>
        <w:t>профессиональными</w:t>
      </w:r>
      <w:r>
        <w:rPr>
          <w:spacing w:val="-1"/>
        </w:rPr>
        <w:t xml:space="preserve"> </w:t>
      </w:r>
      <w:r>
        <w:t>разновидностями языка, жаргоном.</w:t>
      </w:r>
    </w:p>
    <w:p w14:paraId="1F5E326A" w14:textId="77777777" w:rsidR="00FF2DB4" w:rsidRDefault="00C34CCB">
      <w:pPr>
        <w:pStyle w:val="a3"/>
        <w:spacing w:before="1"/>
        <w:ind w:firstLine="453"/>
        <w:jc w:val="left"/>
      </w:pPr>
      <w:r>
        <w:t>Осознание</w:t>
      </w:r>
      <w:r>
        <w:rPr>
          <w:spacing w:val="29"/>
        </w:rPr>
        <w:t xml:space="preserve"> </w:t>
      </w:r>
      <w:r>
        <w:t>красоты,</w:t>
      </w:r>
      <w:r>
        <w:rPr>
          <w:spacing w:val="30"/>
        </w:rPr>
        <w:t xml:space="preserve"> </w:t>
      </w:r>
      <w:r>
        <w:t>богатства,</w:t>
      </w:r>
      <w:r>
        <w:rPr>
          <w:spacing w:val="31"/>
        </w:rPr>
        <w:t xml:space="preserve"> </w:t>
      </w:r>
      <w:r>
        <w:t>выразительности</w:t>
      </w:r>
      <w:r>
        <w:rPr>
          <w:spacing w:val="32"/>
        </w:rPr>
        <w:t xml:space="preserve"> </w:t>
      </w:r>
      <w:r>
        <w:t>русского</w:t>
      </w:r>
      <w:r>
        <w:rPr>
          <w:spacing w:val="30"/>
        </w:rPr>
        <w:t xml:space="preserve"> </w:t>
      </w:r>
      <w:r>
        <w:t>языка.</w:t>
      </w:r>
      <w:r>
        <w:rPr>
          <w:spacing w:val="33"/>
        </w:rPr>
        <w:t xml:space="preserve"> </w:t>
      </w:r>
      <w:r>
        <w:t>Наблюдение</w:t>
      </w:r>
      <w:r>
        <w:rPr>
          <w:spacing w:val="29"/>
        </w:rPr>
        <w:t xml:space="preserve"> </w:t>
      </w:r>
      <w:r>
        <w:t>за</w:t>
      </w:r>
      <w:r>
        <w:rPr>
          <w:spacing w:val="30"/>
        </w:rPr>
        <w:t xml:space="preserve"> </w:t>
      </w:r>
      <w:r>
        <w:t>использованием</w:t>
      </w:r>
      <w:r>
        <w:rPr>
          <w:spacing w:val="-57"/>
        </w:rPr>
        <w:t xml:space="preserve"> </w:t>
      </w:r>
      <w:r>
        <w:t>изобразительных средств языка в</w:t>
      </w:r>
      <w:r>
        <w:rPr>
          <w:spacing w:val="-1"/>
        </w:rPr>
        <w:t xml:space="preserve"> </w:t>
      </w:r>
      <w:r>
        <w:t>художественных</w:t>
      </w:r>
      <w:r>
        <w:rPr>
          <w:spacing w:val="-1"/>
        </w:rPr>
        <w:t xml:space="preserve"> </w:t>
      </w:r>
      <w:r>
        <w:t>текстах.</w:t>
      </w:r>
    </w:p>
    <w:p w14:paraId="7BC0CBE5" w14:textId="77777777" w:rsidR="00FF2DB4" w:rsidRDefault="00FF2DB4">
      <w:pPr>
        <w:pStyle w:val="a3"/>
        <w:spacing w:before="7"/>
        <w:ind w:left="0"/>
        <w:jc w:val="left"/>
      </w:pPr>
    </w:p>
    <w:p w14:paraId="2E5B03A8" w14:textId="77777777" w:rsidR="00FF2DB4" w:rsidRDefault="00C34CCB">
      <w:pPr>
        <w:pStyle w:val="3"/>
      </w:pPr>
      <w:r>
        <w:t>Фонетика</w:t>
      </w:r>
      <w:r>
        <w:rPr>
          <w:spacing w:val="-1"/>
        </w:rPr>
        <w:t xml:space="preserve"> </w:t>
      </w:r>
      <w:r>
        <w:t>и</w:t>
      </w:r>
      <w:r>
        <w:rPr>
          <w:spacing w:val="-1"/>
        </w:rPr>
        <w:t xml:space="preserve"> </w:t>
      </w:r>
      <w:r>
        <w:t>орфоэпия.</w:t>
      </w:r>
    </w:p>
    <w:p w14:paraId="74A81A6C" w14:textId="77777777" w:rsidR="00FF2DB4" w:rsidRDefault="00C34CCB">
      <w:pPr>
        <w:pStyle w:val="a5"/>
        <w:numPr>
          <w:ilvl w:val="0"/>
          <w:numId w:val="134"/>
        </w:numPr>
        <w:tabs>
          <w:tab w:val="left" w:pos="834"/>
        </w:tabs>
        <w:spacing w:before="195"/>
        <w:ind w:hanging="242"/>
        <w:jc w:val="both"/>
        <w:rPr>
          <w:sz w:val="24"/>
        </w:rPr>
      </w:pPr>
      <w:r>
        <w:rPr>
          <w:sz w:val="24"/>
        </w:rPr>
        <w:t>Фонетика</w:t>
      </w:r>
      <w:r>
        <w:rPr>
          <w:spacing w:val="-4"/>
          <w:sz w:val="24"/>
        </w:rPr>
        <w:t xml:space="preserve"> </w:t>
      </w:r>
      <w:r>
        <w:rPr>
          <w:sz w:val="24"/>
        </w:rPr>
        <w:t>как</w:t>
      </w:r>
      <w:r>
        <w:rPr>
          <w:spacing w:val="-2"/>
          <w:sz w:val="24"/>
        </w:rPr>
        <w:t xml:space="preserve"> </w:t>
      </w:r>
      <w:r>
        <w:rPr>
          <w:sz w:val="24"/>
        </w:rPr>
        <w:t>раздел</w:t>
      </w:r>
      <w:r>
        <w:rPr>
          <w:spacing w:val="-3"/>
          <w:sz w:val="24"/>
        </w:rPr>
        <w:t xml:space="preserve"> </w:t>
      </w:r>
      <w:r>
        <w:rPr>
          <w:sz w:val="24"/>
        </w:rPr>
        <w:t>лингвистики.</w:t>
      </w:r>
    </w:p>
    <w:p w14:paraId="700A8BA1" w14:textId="77777777" w:rsidR="00FF2DB4" w:rsidRDefault="00C34CCB">
      <w:pPr>
        <w:pStyle w:val="a3"/>
        <w:ind w:right="131" w:firstLine="453"/>
      </w:pPr>
      <w:r>
        <w:t>Звук как единица языка. Система гласных звуков. Система согласных звуков. Изменение звуков в</w:t>
      </w:r>
      <w:r>
        <w:rPr>
          <w:spacing w:val="1"/>
        </w:rPr>
        <w:t xml:space="preserve"> </w:t>
      </w:r>
      <w:r>
        <w:t>речевом</w:t>
      </w:r>
      <w:r>
        <w:rPr>
          <w:spacing w:val="-2"/>
        </w:rPr>
        <w:t xml:space="preserve"> </w:t>
      </w:r>
      <w:r>
        <w:t>потоке. Элементы</w:t>
      </w:r>
      <w:r>
        <w:rPr>
          <w:spacing w:val="-1"/>
        </w:rPr>
        <w:t xml:space="preserve"> </w:t>
      </w:r>
      <w:r>
        <w:t>фонетической транскрипции.</w:t>
      </w:r>
      <w:r>
        <w:rPr>
          <w:spacing w:val="-3"/>
        </w:rPr>
        <w:t xml:space="preserve"> </w:t>
      </w:r>
      <w:r>
        <w:t>Слог.</w:t>
      </w:r>
      <w:r>
        <w:rPr>
          <w:spacing w:val="-2"/>
        </w:rPr>
        <w:t xml:space="preserve"> </w:t>
      </w:r>
      <w:r>
        <w:t>Ударение.</w:t>
      </w:r>
    </w:p>
    <w:p w14:paraId="5F9B9CFE" w14:textId="77777777" w:rsidR="00FF2DB4" w:rsidRDefault="00C34CCB">
      <w:pPr>
        <w:pStyle w:val="a3"/>
        <w:ind w:left="592" w:right="492"/>
      </w:pPr>
      <w:r>
        <w:t>Орфоэпия как раздел лингвистики. Основные правила нормативного произношения и ударения.</w:t>
      </w:r>
      <w:r>
        <w:rPr>
          <w:spacing w:val="-57"/>
        </w:rPr>
        <w:t xml:space="preserve"> </w:t>
      </w:r>
      <w:r>
        <w:t>Орфоэпический</w:t>
      </w:r>
      <w:r>
        <w:rPr>
          <w:spacing w:val="-1"/>
        </w:rPr>
        <w:t xml:space="preserve"> </w:t>
      </w:r>
      <w:r>
        <w:t>словарь.</w:t>
      </w:r>
    </w:p>
    <w:p w14:paraId="6FE29FB3" w14:textId="77777777" w:rsidR="00FF2DB4" w:rsidRDefault="00C34CCB">
      <w:pPr>
        <w:pStyle w:val="a5"/>
        <w:numPr>
          <w:ilvl w:val="0"/>
          <w:numId w:val="134"/>
        </w:numPr>
        <w:tabs>
          <w:tab w:val="left" w:pos="834"/>
        </w:tabs>
        <w:ind w:left="139" w:right="124" w:firstLine="453"/>
        <w:jc w:val="both"/>
        <w:rPr>
          <w:sz w:val="24"/>
        </w:rPr>
      </w:pPr>
      <w:r>
        <w:rPr>
          <w:sz w:val="24"/>
        </w:rPr>
        <w:t>Совершенствование</w:t>
      </w:r>
      <w:r>
        <w:rPr>
          <w:spacing w:val="1"/>
          <w:sz w:val="24"/>
        </w:rPr>
        <w:t xml:space="preserve"> </w:t>
      </w:r>
      <w:r>
        <w:rPr>
          <w:sz w:val="24"/>
        </w:rPr>
        <w:t>навыков</w:t>
      </w:r>
      <w:r>
        <w:rPr>
          <w:spacing w:val="1"/>
          <w:sz w:val="24"/>
        </w:rPr>
        <w:t xml:space="preserve"> </w:t>
      </w:r>
      <w:r>
        <w:rPr>
          <w:sz w:val="24"/>
        </w:rPr>
        <w:t>различения</w:t>
      </w:r>
      <w:r>
        <w:rPr>
          <w:spacing w:val="1"/>
          <w:sz w:val="24"/>
        </w:rPr>
        <w:t xml:space="preserve"> </w:t>
      </w:r>
      <w:r>
        <w:rPr>
          <w:sz w:val="24"/>
        </w:rPr>
        <w:t>ударных</w:t>
      </w:r>
      <w:r>
        <w:rPr>
          <w:spacing w:val="1"/>
          <w:sz w:val="24"/>
        </w:rPr>
        <w:t xml:space="preserve"> </w:t>
      </w:r>
      <w:r>
        <w:rPr>
          <w:sz w:val="24"/>
        </w:rPr>
        <w:t>и</w:t>
      </w:r>
      <w:r>
        <w:rPr>
          <w:spacing w:val="1"/>
          <w:sz w:val="24"/>
        </w:rPr>
        <w:t xml:space="preserve"> </w:t>
      </w:r>
      <w:r>
        <w:rPr>
          <w:sz w:val="24"/>
        </w:rPr>
        <w:t>безударных</w:t>
      </w:r>
      <w:r>
        <w:rPr>
          <w:spacing w:val="1"/>
          <w:sz w:val="24"/>
        </w:rPr>
        <w:t xml:space="preserve"> </w:t>
      </w:r>
      <w:r>
        <w:rPr>
          <w:sz w:val="24"/>
        </w:rPr>
        <w:t>гласных,</w:t>
      </w:r>
      <w:r>
        <w:rPr>
          <w:spacing w:val="1"/>
          <w:sz w:val="24"/>
        </w:rPr>
        <w:t xml:space="preserve"> </w:t>
      </w:r>
      <w:r>
        <w:rPr>
          <w:sz w:val="24"/>
        </w:rPr>
        <w:t>звонких</w:t>
      </w:r>
      <w:r>
        <w:rPr>
          <w:spacing w:val="1"/>
          <w:sz w:val="24"/>
        </w:rPr>
        <w:t xml:space="preserve"> </w:t>
      </w:r>
      <w:r>
        <w:rPr>
          <w:sz w:val="24"/>
        </w:rPr>
        <w:t>и</w:t>
      </w:r>
      <w:r>
        <w:rPr>
          <w:spacing w:val="1"/>
          <w:sz w:val="24"/>
        </w:rPr>
        <w:t xml:space="preserve"> </w:t>
      </w:r>
      <w:r>
        <w:rPr>
          <w:sz w:val="24"/>
        </w:rPr>
        <w:t>глухих,</w:t>
      </w:r>
      <w:r>
        <w:rPr>
          <w:spacing w:val="-57"/>
          <w:sz w:val="24"/>
        </w:rPr>
        <w:t xml:space="preserve"> </w:t>
      </w:r>
      <w:r>
        <w:rPr>
          <w:sz w:val="24"/>
        </w:rPr>
        <w:t>твёрдых</w:t>
      </w:r>
      <w:r>
        <w:rPr>
          <w:spacing w:val="1"/>
          <w:sz w:val="24"/>
        </w:rPr>
        <w:t xml:space="preserve"> </w:t>
      </w:r>
      <w:r>
        <w:rPr>
          <w:sz w:val="24"/>
        </w:rPr>
        <w:t>и</w:t>
      </w:r>
      <w:r>
        <w:rPr>
          <w:spacing w:val="1"/>
          <w:sz w:val="24"/>
        </w:rPr>
        <w:t xml:space="preserve"> </w:t>
      </w:r>
      <w:r>
        <w:rPr>
          <w:sz w:val="24"/>
        </w:rPr>
        <w:t>мягких</w:t>
      </w:r>
      <w:r>
        <w:rPr>
          <w:spacing w:val="1"/>
          <w:sz w:val="24"/>
        </w:rPr>
        <w:t xml:space="preserve"> </w:t>
      </w:r>
      <w:r>
        <w:rPr>
          <w:sz w:val="24"/>
        </w:rPr>
        <w:t>согласных.</w:t>
      </w:r>
      <w:r>
        <w:rPr>
          <w:spacing w:val="1"/>
          <w:sz w:val="24"/>
        </w:rPr>
        <w:t xml:space="preserve"> </w:t>
      </w:r>
      <w:r>
        <w:rPr>
          <w:sz w:val="24"/>
        </w:rPr>
        <w:t>Объяснение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элементов</w:t>
      </w:r>
      <w:r>
        <w:rPr>
          <w:spacing w:val="1"/>
          <w:sz w:val="24"/>
        </w:rPr>
        <w:t xml:space="preserve"> </w:t>
      </w:r>
      <w:r>
        <w:rPr>
          <w:sz w:val="24"/>
        </w:rPr>
        <w:t>транскрипции</w:t>
      </w:r>
      <w:r>
        <w:rPr>
          <w:spacing w:val="1"/>
          <w:sz w:val="24"/>
        </w:rPr>
        <w:t xml:space="preserve"> </w:t>
      </w:r>
      <w:r>
        <w:rPr>
          <w:sz w:val="24"/>
        </w:rPr>
        <w:t>особенностей</w:t>
      </w:r>
      <w:r>
        <w:rPr>
          <w:spacing w:val="1"/>
          <w:sz w:val="24"/>
        </w:rPr>
        <w:t xml:space="preserve"> </w:t>
      </w:r>
      <w:r>
        <w:rPr>
          <w:sz w:val="24"/>
        </w:rPr>
        <w:t>произношения</w:t>
      </w:r>
      <w:r>
        <w:rPr>
          <w:spacing w:val="-4"/>
          <w:sz w:val="24"/>
        </w:rPr>
        <w:t xml:space="preserve"> </w:t>
      </w:r>
      <w:r>
        <w:rPr>
          <w:sz w:val="24"/>
        </w:rPr>
        <w:t>и написания</w:t>
      </w:r>
      <w:r>
        <w:rPr>
          <w:spacing w:val="-1"/>
          <w:sz w:val="24"/>
        </w:rPr>
        <w:t xml:space="preserve"> </w:t>
      </w:r>
      <w:r>
        <w:rPr>
          <w:sz w:val="24"/>
        </w:rPr>
        <w:t>слов.</w:t>
      </w:r>
      <w:r>
        <w:rPr>
          <w:spacing w:val="-1"/>
          <w:sz w:val="24"/>
        </w:rPr>
        <w:t xml:space="preserve"> </w:t>
      </w:r>
      <w:r>
        <w:rPr>
          <w:sz w:val="24"/>
        </w:rPr>
        <w:t>Проведение</w:t>
      </w:r>
      <w:r>
        <w:rPr>
          <w:spacing w:val="-1"/>
          <w:sz w:val="24"/>
        </w:rPr>
        <w:t xml:space="preserve"> </w:t>
      </w:r>
      <w:r>
        <w:rPr>
          <w:sz w:val="24"/>
        </w:rPr>
        <w:t>фонетического</w:t>
      </w:r>
      <w:r>
        <w:rPr>
          <w:spacing w:val="-1"/>
          <w:sz w:val="24"/>
        </w:rPr>
        <w:t xml:space="preserve"> </w:t>
      </w:r>
      <w:r>
        <w:rPr>
          <w:sz w:val="24"/>
        </w:rPr>
        <w:t>разбора</w:t>
      </w:r>
      <w:r>
        <w:rPr>
          <w:spacing w:val="-1"/>
          <w:sz w:val="24"/>
        </w:rPr>
        <w:t xml:space="preserve"> </w:t>
      </w:r>
      <w:r>
        <w:rPr>
          <w:sz w:val="24"/>
        </w:rPr>
        <w:t>слов.</w:t>
      </w:r>
    </w:p>
    <w:p w14:paraId="641597A7" w14:textId="77777777" w:rsidR="00FF2DB4" w:rsidRDefault="00C34CCB">
      <w:pPr>
        <w:pStyle w:val="a3"/>
        <w:ind w:right="123" w:firstLine="453"/>
      </w:pPr>
      <w:r>
        <w:t>Нормативное</w:t>
      </w:r>
      <w:r>
        <w:rPr>
          <w:spacing w:val="1"/>
        </w:rPr>
        <w:t xml:space="preserve"> </w:t>
      </w:r>
      <w:r>
        <w:t>произношение</w:t>
      </w:r>
      <w:r>
        <w:rPr>
          <w:spacing w:val="1"/>
        </w:rPr>
        <w:t xml:space="preserve"> </w:t>
      </w:r>
      <w:r>
        <w:t>слов.</w:t>
      </w:r>
      <w:r>
        <w:rPr>
          <w:spacing w:val="1"/>
        </w:rPr>
        <w:t xml:space="preserve"> </w:t>
      </w:r>
      <w:r>
        <w:t>Оценка</w:t>
      </w:r>
      <w:r>
        <w:rPr>
          <w:spacing w:val="1"/>
        </w:rPr>
        <w:t xml:space="preserve"> </w:t>
      </w:r>
      <w:r>
        <w:t>собственной</w:t>
      </w:r>
      <w:r>
        <w:rPr>
          <w:spacing w:val="1"/>
        </w:rPr>
        <w:t xml:space="preserve"> </w:t>
      </w:r>
      <w:r>
        <w:t>и</w:t>
      </w:r>
      <w:r>
        <w:rPr>
          <w:spacing w:val="1"/>
        </w:rPr>
        <w:t xml:space="preserve"> </w:t>
      </w:r>
      <w:r>
        <w:t>чужой</w:t>
      </w:r>
      <w:r>
        <w:rPr>
          <w:spacing w:val="1"/>
        </w:rPr>
        <w:t xml:space="preserve"> </w:t>
      </w:r>
      <w:r>
        <w:t>речи</w:t>
      </w:r>
      <w:r>
        <w:rPr>
          <w:spacing w:val="1"/>
        </w:rPr>
        <w:t xml:space="preserve"> </w:t>
      </w:r>
      <w:r>
        <w:t>с</w:t>
      </w:r>
      <w:r>
        <w:rPr>
          <w:spacing w:val="1"/>
        </w:rPr>
        <w:t xml:space="preserve"> </w:t>
      </w:r>
      <w:r>
        <w:t>точки</w:t>
      </w:r>
      <w:r>
        <w:rPr>
          <w:spacing w:val="61"/>
        </w:rPr>
        <w:t xml:space="preserve"> </w:t>
      </w:r>
      <w:r>
        <w:t>зрения</w:t>
      </w:r>
      <w:r>
        <w:rPr>
          <w:spacing w:val="1"/>
        </w:rPr>
        <w:t xml:space="preserve"> </w:t>
      </w:r>
      <w:r>
        <w:t>орфоэпической</w:t>
      </w:r>
      <w:r>
        <w:rPr>
          <w:spacing w:val="-3"/>
        </w:rPr>
        <w:t xml:space="preserve"> </w:t>
      </w:r>
      <w:r>
        <w:t>правильности.</w:t>
      </w:r>
    </w:p>
    <w:p w14:paraId="2B67C4CD" w14:textId="77777777" w:rsidR="00FF2DB4" w:rsidRDefault="00C34CCB">
      <w:pPr>
        <w:pStyle w:val="a3"/>
        <w:ind w:left="592"/>
      </w:pPr>
      <w:r>
        <w:t>Применение</w:t>
      </w:r>
      <w:r>
        <w:rPr>
          <w:spacing w:val="-5"/>
        </w:rPr>
        <w:t xml:space="preserve"> </w:t>
      </w:r>
      <w:r>
        <w:t>фонетико-орфоэпических</w:t>
      </w:r>
      <w:r>
        <w:rPr>
          <w:spacing w:val="-4"/>
        </w:rPr>
        <w:t xml:space="preserve"> </w:t>
      </w:r>
      <w:r>
        <w:t>знаний</w:t>
      </w:r>
      <w:r>
        <w:rPr>
          <w:spacing w:val="-5"/>
        </w:rPr>
        <w:t xml:space="preserve"> </w:t>
      </w:r>
      <w:r>
        <w:t>и умений</w:t>
      </w:r>
      <w:r>
        <w:rPr>
          <w:spacing w:val="-3"/>
        </w:rPr>
        <w:t xml:space="preserve"> </w:t>
      </w:r>
      <w:r>
        <w:t>в</w:t>
      </w:r>
      <w:r>
        <w:rPr>
          <w:spacing w:val="-4"/>
        </w:rPr>
        <w:t xml:space="preserve"> </w:t>
      </w:r>
      <w:r>
        <w:t>собственной</w:t>
      </w:r>
      <w:r>
        <w:rPr>
          <w:spacing w:val="-3"/>
        </w:rPr>
        <w:t xml:space="preserve"> </w:t>
      </w:r>
      <w:r>
        <w:t>речевой</w:t>
      </w:r>
      <w:r>
        <w:rPr>
          <w:spacing w:val="-3"/>
        </w:rPr>
        <w:t xml:space="preserve"> </w:t>
      </w:r>
      <w:r>
        <w:t>практике.</w:t>
      </w:r>
    </w:p>
    <w:p w14:paraId="46F5ABDD" w14:textId="77777777" w:rsidR="00FF2DB4" w:rsidRDefault="00FF2DB4">
      <w:pPr>
        <w:sectPr w:rsidR="00FF2DB4">
          <w:pgSz w:w="11920" w:h="16850"/>
          <w:pgMar w:top="780" w:right="640" w:bottom="1580" w:left="300" w:header="0" w:footer="1365" w:gutter="0"/>
          <w:cols w:space="720"/>
        </w:sectPr>
      </w:pPr>
    </w:p>
    <w:p w14:paraId="59CF0A63" w14:textId="77777777" w:rsidR="00FF2DB4" w:rsidRDefault="00C34CCB">
      <w:pPr>
        <w:pStyle w:val="a3"/>
        <w:spacing w:before="70"/>
        <w:ind w:left="592"/>
        <w:jc w:val="left"/>
      </w:pPr>
      <w:r>
        <w:t>Использование</w:t>
      </w:r>
      <w:r>
        <w:rPr>
          <w:spacing w:val="-5"/>
        </w:rPr>
        <w:t xml:space="preserve"> </w:t>
      </w:r>
      <w:r>
        <w:t>орфоэпического</w:t>
      </w:r>
      <w:r>
        <w:rPr>
          <w:spacing w:val="-4"/>
        </w:rPr>
        <w:t xml:space="preserve"> </w:t>
      </w:r>
      <w:r>
        <w:t>словаря</w:t>
      </w:r>
      <w:r>
        <w:rPr>
          <w:spacing w:val="-4"/>
        </w:rPr>
        <w:t xml:space="preserve"> </w:t>
      </w:r>
      <w:r>
        <w:t>для</w:t>
      </w:r>
      <w:r>
        <w:rPr>
          <w:spacing w:val="-4"/>
        </w:rPr>
        <w:t xml:space="preserve"> </w:t>
      </w:r>
      <w:r>
        <w:t>овладения</w:t>
      </w:r>
      <w:r>
        <w:rPr>
          <w:spacing w:val="-4"/>
        </w:rPr>
        <w:t xml:space="preserve"> </w:t>
      </w:r>
      <w:r>
        <w:t>произносительной</w:t>
      </w:r>
      <w:r>
        <w:rPr>
          <w:spacing w:val="-5"/>
        </w:rPr>
        <w:t xml:space="preserve"> </w:t>
      </w:r>
      <w:r>
        <w:t>культурой.</w:t>
      </w:r>
    </w:p>
    <w:p w14:paraId="76CE4E47" w14:textId="77777777" w:rsidR="00FF2DB4" w:rsidRDefault="00FF2DB4">
      <w:pPr>
        <w:pStyle w:val="a3"/>
        <w:spacing w:before="7"/>
        <w:ind w:left="0"/>
        <w:jc w:val="left"/>
      </w:pPr>
    </w:p>
    <w:p w14:paraId="639E0396" w14:textId="77777777" w:rsidR="00FF2DB4" w:rsidRDefault="00C34CCB">
      <w:pPr>
        <w:pStyle w:val="3"/>
        <w:spacing w:before="1"/>
      </w:pPr>
      <w:r>
        <w:t>Графика.</w:t>
      </w:r>
    </w:p>
    <w:p w14:paraId="3FFC6CD5" w14:textId="77777777" w:rsidR="00FF2DB4" w:rsidRDefault="00C34CCB">
      <w:pPr>
        <w:pStyle w:val="a5"/>
        <w:numPr>
          <w:ilvl w:val="0"/>
          <w:numId w:val="133"/>
        </w:numPr>
        <w:tabs>
          <w:tab w:val="left" w:pos="834"/>
        </w:tabs>
        <w:spacing w:before="194"/>
        <w:ind w:right="127" w:firstLine="453"/>
        <w:jc w:val="both"/>
        <w:rPr>
          <w:sz w:val="24"/>
        </w:rPr>
      </w:pPr>
      <w:r>
        <w:rPr>
          <w:sz w:val="24"/>
        </w:rPr>
        <w:t>Графика как раздел лингвистики. Соотношение звука и буквы. Обозначение на письме твёрдости</w:t>
      </w:r>
      <w:r>
        <w:rPr>
          <w:spacing w:val="-57"/>
          <w:sz w:val="24"/>
        </w:rPr>
        <w:t xml:space="preserve"> </w:t>
      </w:r>
      <w:r>
        <w:rPr>
          <w:sz w:val="24"/>
        </w:rPr>
        <w:t>и</w:t>
      </w:r>
      <w:r>
        <w:rPr>
          <w:spacing w:val="-1"/>
          <w:sz w:val="24"/>
        </w:rPr>
        <w:t xml:space="preserve"> </w:t>
      </w:r>
      <w:r>
        <w:rPr>
          <w:sz w:val="24"/>
        </w:rPr>
        <w:t>мягкости</w:t>
      </w:r>
      <w:r>
        <w:rPr>
          <w:spacing w:val="1"/>
          <w:sz w:val="24"/>
        </w:rPr>
        <w:t xml:space="preserve"> </w:t>
      </w:r>
      <w:r>
        <w:rPr>
          <w:sz w:val="24"/>
        </w:rPr>
        <w:t>согласных.</w:t>
      </w:r>
      <w:r>
        <w:rPr>
          <w:spacing w:val="-3"/>
          <w:sz w:val="24"/>
        </w:rPr>
        <w:t xml:space="preserve"> </w:t>
      </w:r>
      <w:r>
        <w:rPr>
          <w:sz w:val="24"/>
        </w:rPr>
        <w:t>Способы обозначения</w:t>
      </w:r>
      <w:r>
        <w:rPr>
          <w:spacing w:val="-3"/>
          <w:sz w:val="24"/>
        </w:rPr>
        <w:t xml:space="preserve"> </w:t>
      </w:r>
      <w:r>
        <w:rPr>
          <w:sz w:val="24"/>
        </w:rPr>
        <w:t>[j’].</w:t>
      </w:r>
    </w:p>
    <w:p w14:paraId="51E7EAF7" w14:textId="77777777" w:rsidR="00FF2DB4" w:rsidRDefault="00C34CCB">
      <w:pPr>
        <w:pStyle w:val="a5"/>
        <w:numPr>
          <w:ilvl w:val="0"/>
          <w:numId w:val="133"/>
        </w:numPr>
        <w:tabs>
          <w:tab w:val="left" w:pos="834"/>
        </w:tabs>
        <w:ind w:right="119" w:firstLine="453"/>
        <w:jc w:val="both"/>
        <w:rPr>
          <w:sz w:val="24"/>
        </w:rPr>
      </w:pPr>
      <w:r>
        <w:rPr>
          <w:sz w:val="24"/>
        </w:rPr>
        <w:t>Совершенствование</w:t>
      </w:r>
      <w:r>
        <w:rPr>
          <w:spacing w:val="1"/>
          <w:sz w:val="24"/>
        </w:rPr>
        <w:t xml:space="preserve"> </w:t>
      </w:r>
      <w:r>
        <w:rPr>
          <w:sz w:val="24"/>
        </w:rPr>
        <w:t>навыков</w:t>
      </w:r>
      <w:r>
        <w:rPr>
          <w:spacing w:val="1"/>
          <w:sz w:val="24"/>
        </w:rPr>
        <w:t xml:space="preserve"> </w:t>
      </w:r>
      <w:r>
        <w:rPr>
          <w:sz w:val="24"/>
        </w:rPr>
        <w:t>сопоставления</w:t>
      </w:r>
      <w:r>
        <w:rPr>
          <w:spacing w:val="1"/>
          <w:sz w:val="24"/>
        </w:rPr>
        <w:t xml:space="preserve"> </w:t>
      </w:r>
      <w:r>
        <w:rPr>
          <w:sz w:val="24"/>
        </w:rPr>
        <w:t>звукового</w:t>
      </w:r>
      <w:r>
        <w:rPr>
          <w:spacing w:val="1"/>
          <w:sz w:val="24"/>
        </w:rPr>
        <w:t xml:space="preserve"> </w:t>
      </w:r>
      <w:r>
        <w:rPr>
          <w:sz w:val="24"/>
        </w:rPr>
        <w:t>и</w:t>
      </w:r>
      <w:r>
        <w:rPr>
          <w:spacing w:val="1"/>
          <w:sz w:val="24"/>
        </w:rPr>
        <w:t xml:space="preserve"> </w:t>
      </w:r>
      <w:r>
        <w:rPr>
          <w:sz w:val="24"/>
        </w:rPr>
        <w:t>буквенного</w:t>
      </w:r>
      <w:r>
        <w:rPr>
          <w:spacing w:val="1"/>
          <w:sz w:val="24"/>
        </w:rPr>
        <w:t xml:space="preserve"> </w:t>
      </w:r>
      <w:r>
        <w:rPr>
          <w:sz w:val="24"/>
        </w:rPr>
        <w:t>состава</w:t>
      </w:r>
      <w:r>
        <w:rPr>
          <w:spacing w:val="1"/>
          <w:sz w:val="24"/>
        </w:rPr>
        <w:t xml:space="preserve"> </w:t>
      </w:r>
      <w:r>
        <w:rPr>
          <w:sz w:val="24"/>
        </w:rPr>
        <w:t>слова.</w:t>
      </w:r>
      <w:r>
        <w:rPr>
          <w:spacing w:val="1"/>
          <w:sz w:val="24"/>
        </w:rPr>
        <w:t xml:space="preserve"> </w:t>
      </w:r>
      <w:r>
        <w:rPr>
          <w:sz w:val="24"/>
        </w:rPr>
        <w:t>Использование знания алфавита при поиске информации в словарях, справочниках, энциклопедиях,</w:t>
      </w:r>
      <w:r>
        <w:rPr>
          <w:spacing w:val="1"/>
          <w:sz w:val="24"/>
        </w:rPr>
        <w:t xml:space="preserve"> </w:t>
      </w:r>
      <w:r>
        <w:rPr>
          <w:sz w:val="24"/>
        </w:rPr>
        <w:t>SMS-сообщениях.</w:t>
      </w:r>
    </w:p>
    <w:p w14:paraId="492DD96D" w14:textId="77777777" w:rsidR="00FF2DB4" w:rsidRDefault="00FF2DB4">
      <w:pPr>
        <w:pStyle w:val="a3"/>
        <w:spacing w:before="7"/>
        <w:ind w:left="0"/>
        <w:jc w:val="left"/>
      </w:pPr>
    </w:p>
    <w:p w14:paraId="7EFB0050" w14:textId="77777777" w:rsidR="00FF2DB4" w:rsidRDefault="00C34CCB">
      <w:pPr>
        <w:pStyle w:val="3"/>
      </w:pPr>
      <w:r>
        <w:t>Морфемика</w:t>
      </w:r>
      <w:r>
        <w:rPr>
          <w:spacing w:val="-2"/>
        </w:rPr>
        <w:t xml:space="preserve"> </w:t>
      </w:r>
      <w:r>
        <w:t>и</w:t>
      </w:r>
      <w:r>
        <w:rPr>
          <w:spacing w:val="-1"/>
        </w:rPr>
        <w:t xml:space="preserve"> </w:t>
      </w:r>
      <w:r>
        <w:t>словообразование.</w:t>
      </w:r>
    </w:p>
    <w:p w14:paraId="7E47F578" w14:textId="77777777" w:rsidR="00FF2DB4" w:rsidRDefault="00C34CCB">
      <w:pPr>
        <w:pStyle w:val="a5"/>
        <w:numPr>
          <w:ilvl w:val="0"/>
          <w:numId w:val="132"/>
        </w:numPr>
        <w:tabs>
          <w:tab w:val="left" w:pos="834"/>
        </w:tabs>
        <w:spacing w:before="192"/>
        <w:ind w:right="566" w:firstLine="0"/>
        <w:rPr>
          <w:sz w:val="24"/>
        </w:rPr>
      </w:pPr>
      <w:r>
        <w:rPr>
          <w:sz w:val="24"/>
        </w:rPr>
        <w:t>Морфемика как раздел лингвистики. Морфема как минимальная значимая единица языка.</w:t>
      </w:r>
      <w:r>
        <w:rPr>
          <w:spacing w:val="1"/>
          <w:sz w:val="24"/>
        </w:rPr>
        <w:t xml:space="preserve"> </w:t>
      </w:r>
      <w:r>
        <w:rPr>
          <w:sz w:val="24"/>
        </w:rPr>
        <w:t>Словообразующие и формообразующие морфемы. Окончание как формообразующая морфема.</w:t>
      </w:r>
      <w:r>
        <w:rPr>
          <w:spacing w:val="-57"/>
          <w:sz w:val="24"/>
        </w:rPr>
        <w:t xml:space="preserve"> </w:t>
      </w:r>
      <w:r>
        <w:rPr>
          <w:sz w:val="24"/>
        </w:rPr>
        <w:t>Приставка,</w:t>
      </w:r>
      <w:r>
        <w:rPr>
          <w:spacing w:val="-1"/>
          <w:sz w:val="24"/>
        </w:rPr>
        <w:t xml:space="preserve"> </w:t>
      </w:r>
      <w:r>
        <w:rPr>
          <w:sz w:val="24"/>
        </w:rPr>
        <w:t>суффикс</w:t>
      </w:r>
      <w:r>
        <w:rPr>
          <w:spacing w:val="-1"/>
          <w:sz w:val="24"/>
        </w:rPr>
        <w:t xml:space="preserve"> </w:t>
      </w:r>
      <w:r>
        <w:rPr>
          <w:sz w:val="24"/>
        </w:rPr>
        <w:t>как словообразующие</w:t>
      </w:r>
      <w:r>
        <w:rPr>
          <w:spacing w:val="-1"/>
          <w:sz w:val="24"/>
        </w:rPr>
        <w:t xml:space="preserve"> </w:t>
      </w:r>
      <w:r>
        <w:rPr>
          <w:sz w:val="24"/>
        </w:rPr>
        <w:t>морфемы.</w:t>
      </w:r>
    </w:p>
    <w:p w14:paraId="29A0F8E7" w14:textId="77777777" w:rsidR="00FF2DB4" w:rsidRDefault="00C34CCB">
      <w:pPr>
        <w:pStyle w:val="a3"/>
        <w:tabs>
          <w:tab w:val="left" w:pos="2252"/>
          <w:tab w:val="left" w:pos="3938"/>
          <w:tab w:val="left" w:pos="5317"/>
          <w:tab w:val="left" w:pos="5708"/>
          <w:tab w:val="left" w:pos="7005"/>
          <w:tab w:val="left" w:pos="7917"/>
          <w:tab w:val="left" w:pos="9068"/>
          <w:tab w:val="left" w:pos="9588"/>
        </w:tabs>
        <w:spacing w:before="1"/>
        <w:ind w:left="592" w:right="116"/>
        <w:jc w:val="left"/>
      </w:pPr>
      <w:r>
        <w:t>Корень. Однокоренные слова. Чередование гласных и согласных в корнях слов. Варианты морфем.</w:t>
      </w:r>
      <w:r>
        <w:rPr>
          <w:spacing w:val="1"/>
        </w:rPr>
        <w:t xml:space="preserve"> </w:t>
      </w:r>
      <w:r>
        <w:t>Возможность</w:t>
      </w:r>
      <w:r>
        <w:tab/>
        <w:t>исторических</w:t>
      </w:r>
      <w:r>
        <w:tab/>
        <w:t>изменений</w:t>
      </w:r>
      <w:r>
        <w:tab/>
        <w:t>в</w:t>
      </w:r>
      <w:r>
        <w:tab/>
        <w:t>структуре</w:t>
      </w:r>
      <w:r>
        <w:tab/>
        <w:t>слова.</w:t>
      </w:r>
      <w:r>
        <w:tab/>
        <w:t>Понятие</w:t>
      </w:r>
      <w:r>
        <w:tab/>
        <w:t>об</w:t>
      </w:r>
      <w:r>
        <w:tab/>
        <w:t>этимологии.</w:t>
      </w:r>
    </w:p>
    <w:p w14:paraId="1F797695" w14:textId="77777777" w:rsidR="00FF2DB4" w:rsidRDefault="00C34CCB">
      <w:pPr>
        <w:pStyle w:val="a3"/>
        <w:jc w:val="left"/>
      </w:pPr>
      <w:r>
        <w:t>Этимологический</w:t>
      </w:r>
      <w:r>
        <w:rPr>
          <w:spacing w:val="-4"/>
        </w:rPr>
        <w:t xml:space="preserve"> </w:t>
      </w:r>
      <w:r>
        <w:t>словарь.</w:t>
      </w:r>
    </w:p>
    <w:p w14:paraId="11C7029B" w14:textId="77777777" w:rsidR="00FF2DB4" w:rsidRDefault="00C34CCB">
      <w:pPr>
        <w:pStyle w:val="a3"/>
        <w:ind w:right="125" w:firstLine="453"/>
      </w:pPr>
      <w:r>
        <w:t>Словообразование как раздел лингвистики. Исходная (производящая) основа и словообразующая</w:t>
      </w:r>
      <w:r>
        <w:rPr>
          <w:spacing w:val="1"/>
        </w:rPr>
        <w:t xml:space="preserve"> </w:t>
      </w:r>
      <w:r>
        <w:t>морфема.</w:t>
      </w:r>
    </w:p>
    <w:p w14:paraId="1ABBAAEF" w14:textId="77777777" w:rsidR="00FF2DB4" w:rsidRDefault="00C34CCB">
      <w:pPr>
        <w:pStyle w:val="a3"/>
        <w:ind w:right="118" w:firstLine="453"/>
      </w:pPr>
      <w:r>
        <w:t>Основные</w:t>
      </w:r>
      <w:r>
        <w:rPr>
          <w:spacing w:val="1"/>
        </w:rPr>
        <w:t xml:space="preserve"> </w:t>
      </w:r>
      <w:r>
        <w:t>способы</w:t>
      </w:r>
      <w:r>
        <w:rPr>
          <w:spacing w:val="1"/>
        </w:rPr>
        <w:t xml:space="preserve"> </w:t>
      </w:r>
      <w:r>
        <w:t>образования</w:t>
      </w:r>
      <w:r>
        <w:rPr>
          <w:spacing w:val="1"/>
        </w:rPr>
        <w:t xml:space="preserve"> </w:t>
      </w:r>
      <w:r>
        <w:t>слов:</w:t>
      </w:r>
      <w:r>
        <w:rPr>
          <w:spacing w:val="1"/>
        </w:rPr>
        <w:t xml:space="preserve"> </w:t>
      </w:r>
      <w:r>
        <w:t>приставочный,</w:t>
      </w:r>
      <w:r>
        <w:rPr>
          <w:spacing w:val="1"/>
        </w:rPr>
        <w:t xml:space="preserve"> </w:t>
      </w:r>
      <w:r>
        <w:t>суффиксальный,</w:t>
      </w:r>
      <w:r>
        <w:rPr>
          <w:spacing w:val="1"/>
        </w:rPr>
        <w:t xml:space="preserve"> </w:t>
      </w:r>
      <w:r>
        <w:t>приставочно-</w:t>
      </w:r>
      <w:r>
        <w:rPr>
          <w:spacing w:val="1"/>
        </w:rPr>
        <w:t xml:space="preserve"> </w:t>
      </w:r>
      <w:r>
        <w:t>суффиксальный, бессуффиксный; сложение и его виды; переход слова из одной части речи в другую;</w:t>
      </w:r>
      <w:r>
        <w:rPr>
          <w:spacing w:val="1"/>
        </w:rPr>
        <w:t xml:space="preserve"> </w:t>
      </w:r>
      <w:r>
        <w:t>сращение</w:t>
      </w:r>
      <w:r>
        <w:rPr>
          <w:spacing w:val="1"/>
        </w:rPr>
        <w:t xml:space="preserve"> </w:t>
      </w:r>
      <w:r>
        <w:t>сочетания</w:t>
      </w:r>
      <w:r>
        <w:rPr>
          <w:spacing w:val="1"/>
        </w:rPr>
        <w:t xml:space="preserve"> </w:t>
      </w:r>
      <w:r>
        <w:t>слов</w:t>
      </w:r>
      <w:r>
        <w:rPr>
          <w:spacing w:val="1"/>
        </w:rPr>
        <w:t xml:space="preserve"> </w:t>
      </w:r>
      <w:r>
        <w:t>в</w:t>
      </w:r>
      <w:r>
        <w:rPr>
          <w:spacing w:val="1"/>
        </w:rPr>
        <w:t xml:space="preserve"> </w:t>
      </w:r>
      <w:r>
        <w:t>слово.</w:t>
      </w:r>
      <w:r>
        <w:rPr>
          <w:spacing w:val="1"/>
        </w:rPr>
        <w:t xml:space="preserve"> </w:t>
      </w:r>
      <w:r>
        <w:t>Словообразовательная</w:t>
      </w:r>
      <w:r>
        <w:rPr>
          <w:spacing w:val="1"/>
        </w:rPr>
        <w:t xml:space="preserve"> </w:t>
      </w:r>
      <w:r>
        <w:t>пара,</w:t>
      </w:r>
      <w:r>
        <w:rPr>
          <w:spacing w:val="1"/>
        </w:rPr>
        <w:t xml:space="preserve"> </w:t>
      </w:r>
      <w:r>
        <w:t>словообразовательная</w:t>
      </w:r>
      <w:r>
        <w:rPr>
          <w:spacing w:val="1"/>
        </w:rPr>
        <w:t xml:space="preserve"> </w:t>
      </w:r>
      <w:r>
        <w:t>цепочка.</w:t>
      </w:r>
      <w:r>
        <w:rPr>
          <w:spacing w:val="-57"/>
        </w:rPr>
        <w:t xml:space="preserve"> </w:t>
      </w:r>
      <w:r>
        <w:t>Словообразова-тельное</w:t>
      </w:r>
      <w:r>
        <w:rPr>
          <w:spacing w:val="-2"/>
        </w:rPr>
        <w:t xml:space="preserve"> </w:t>
      </w:r>
      <w:r>
        <w:t>гнездо слов.</w:t>
      </w:r>
    </w:p>
    <w:p w14:paraId="2C995643" w14:textId="77777777" w:rsidR="00FF2DB4" w:rsidRDefault="00C34CCB">
      <w:pPr>
        <w:pStyle w:val="a3"/>
        <w:ind w:left="592" w:right="4801"/>
      </w:pPr>
      <w:r>
        <w:t>Словообразовательный и морфемный словари.</w:t>
      </w:r>
      <w:r>
        <w:rPr>
          <w:spacing w:val="1"/>
        </w:rPr>
        <w:t xml:space="preserve"> </w:t>
      </w:r>
      <w:r>
        <w:t>Основные</w:t>
      </w:r>
      <w:r>
        <w:rPr>
          <w:spacing w:val="-5"/>
        </w:rPr>
        <w:t xml:space="preserve"> </w:t>
      </w:r>
      <w:r>
        <w:t>выразительные</w:t>
      </w:r>
      <w:r>
        <w:rPr>
          <w:spacing w:val="-5"/>
        </w:rPr>
        <w:t xml:space="preserve"> </w:t>
      </w:r>
      <w:r>
        <w:t>средства</w:t>
      </w:r>
      <w:r>
        <w:rPr>
          <w:spacing w:val="-3"/>
        </w:rPr>
        <w:t xml:space="preserve"> </w:t>
      </w:r>
      <w:r>
        <w:t>словообразования.</w:t>
      </w:r>
    </w:p>
    <w:p w14:paraId="118F0E1A" w14:textId="77777777" w:rsidR="00FF2DB4" w:rsidRDefault="00C34CCB">
      <w:pPr>
        <w:pStyle w:val="a5"/>
        <w:numPr>
          <w:ilvl w:val="0"/>
          <w:numId w:val="132"/>
        </w:numPr>
        <w:tabs>
          <w:tab w:val="left" w:pos="834"/>
        </w:tabs>
        <w:spacing w:before="1"/>
        <w:ind w:left="139" w:right="127" w:firstLine="453"/>
        <w:rPr>
          <w:sz w:val="24"/>
        </w:rPr>
      </w:pPr>
      <w:r>
        <w:rPr>
          <w:sz w:val="24"/>
        </w:rPr>
        <w:t>Осмысление</w:t>
      </w:r>
      <w:r>
        <w:rPr>
          <w:spacing w:val="11"/>
          <w:sz w:val="24"/>
        </w:rPr>
        <w:t xml:space="preserve"> </w:t>
      </w:r>
      <w:r>
        <w:rPr>
          <w:sz w:val="24"/>
        </w:rPr>
        <w:t>морфемы</w:t>
      </w:r>
      <w:r>
        <w:rPr>
          <w:spacing w:val="11"/>
          <w:sz w:val="24"/>
        </w:rPr>
        <w:t xml:space="preserve"> </w:t>
      </w:r>
      <w:r>
        <w:rPr>
          <w:sz w:val="24"/>
        </w:rPr>
        <w:t>как</w:t>
      </w:r>
      <w:r>
        <w:rPr>
          <w:spacing w:val="12"/>
          <w:sz w:val="24"/>
        </w:rPr>
        <w:t xml:space="preserve"> </w:t>
      </w:r>
      <w:r>
        <w:rPr>
          <w:sz w:val="24"/>
        </w:rPr>
        <w:t>значимой</w:t>
      </w:r>
      <w:r>
        <w:rPr>
          <w:spacing w:val="13"/>
          <w:sz w:val="24"/>
        </w:rPr>
        <w:t xml:space="preserve"> </w:t>
      </w:r>
      <w:r>
        <w:rPr>
          <w:sz w:val="24"/>
        </w:rPr>
        <w:t>единицы</w:t>
      </w:r>
      <w:r>
        <w:rPr>
          <w:spacing w:val="11"/>
          <w:sz w:val="24"/>
        </w:rPr>
        <w:t xml:space="preserve"> </w:t>
      </w:r>
      <w:r>
        <w:rPr>
          <w:sz w:val="24"/>
        </w:rPr>
        <w:t>языка.</w:t>
      </w:r>
      <w:r>
        <w:rPr>
          <w:spacing w:val="11"/>
          <w:sz w:val="24"/>
        </w:rPr>
        <w:t xml:space="preserve"> </w:t>
      </w:r>
      <w:r>
        <w:rPr>
          <w:sz w:val="24"/>
        </w:rPr>
        <w:t>Осознание</w:t>
      </w:r>
      <w:r>
        <w:rPr>
          <w:spacing w:val="11"/>
          <w:sz w:val="24"/>
        </w:rPr>
        <w:t xml:space="preserve"> </w:t>
      </w:r>
      <w:r>
        <w:rPr>
          <w:sz w:val="24"/>
        </w:rPr>
        <w:t>роли</w:t>
      </w:r>
      <w:r>
        <w:rPr>
          <w:spacing w:val="13"/>
          <w:sz w:val="24"/>
        </w:rPr>
        <w:t xml:space="preserve"> </w:t>
      </w:r>
      <w:r>
        <w:rPr>
          <w:sz w:val="24"/>
        </w:rPr>
        <w:t>морфем</w:t>
      </w:r>
      <w:r>
        <w:rPr>
          <w:spacing w:val="10"/>
          <w:sz w:val="24"/>
        </w:rPr>
        <w:t xml:space="preserve"> </w:t>
      </w:r>
      <w:r>
        <w:rPr>
          <w:sz w:val="24"/>
        </w:rPr>
        <w:t>в</w:t>
      </w:r>
      <w:r>
        <w:rPr>
          <w:spacing w:val="11"/>
          <w:sz w:val="24"/>
        </w:rPr>
        <w:t xml:space="preserve"> </w:t>
      </w:r>
      <w:r>
        <w:rPr>
          <w:sz w:val="24"/>
        </w:rPr>
        <w:t>процессах</w:t>
      </w:r>
      <w:r>
        <w:rPr>
          <w:spacing w:val="-57"/>
          <w:sz w:val="24"/>
        </w:rPr>
        <w:t xml:space="preserve"> </w:t>
      </w:r>
      <w:r>
        <w:rPr>
          <w:sz w:val="24"/>
        </w:rPr>
        <w:t>формо-</w:t>
      </w:r>
      <w:r>
        <w:rPr>
          <w:spacing w:val="-2"/>
          <w:sz w:val="24"/>
        </w:rPr>
        <w:t xml:space="preserve"> </w:t>
      </w:r>
      <w:r>
        <w:rPr>
          <w:sz w:val="24"/>
        </w:rPr>
        <w:t>и словообразования.</w:t>
      </w:r>
    </w:p>
    <w:p w14:paraId="381CB30B" w14:textId="77777777" w:rsidR="00FF2DB4" w:rsidRDefault="00C34CCB">
      <w:pPr>
        <w:pStyle w:val="a3"/>
        <w:ind w:right="133" w:firstLine="453"/>
        <w:jc w:val="left"/>
      </w:pPr>
      <w:r>
        <w:t>Определение</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построение</w:t>
      </w:r>
      <w:r>
        <w:rPr>
          <w:spacing w:val="1"/>
        </w:rPr>
        <w:t xml:space="preserve"> </w:t>
      </w:r>
      <w:r>
        <w:t>словообразовательных</w:t>
      </w:r>
      <w:r>
        <w:rPr>
          <w:spacing w:val="1"/>
        </w:rPr>
        <w:t xml:space="preserve"> </w:t>
      </w:r>
      <w:r>
        <w:t>цепочек</w:t>
      </w:r>
      <w:r>
        <w:rPr>
          <w:spacing w:val="-57"/>
        </w:rPr>
        <w:t xml:space="preserve"> </w:t>
      </w:r>
      <w:r>
        <w:t>слов.</w:t>
      </w:r>
    </w:p>
    <w:p w14:paraId="400D7E4B" w14:textId="77777777" w:rsidR="00FF2DB4" w:rsidRDefault="00C34CCB">
      <w:pPr>
        <w:pStyle w:val="a3"/>
        <w:ind w:left="592"/>
        <w:jc w:val="left"/>
      </w:pPr>
      <w:r>
        <w:t>Применение</w:t>
      </w:r>
      <w:r>
        <w:rPr>
          <w:spacing w:val="-4"/>
        </w:rPr>
        <w:t xml:space="preserve"> </w:t>
      </w:r>
      <w:r>
        <w:t>знаний</w:t>
      </w:r>
      <w:r>
        <w:rPr>
          <w:spacing w:val="-5"/>
        </w:rPr>
        <w:t xml:space="preserve"> </w:t>
      </w:r>
      <w:r>
        <w:t>и умений</w:t>
      </w:r>
      <w:r>
        <w:rPr>
          <w:spacing w:val="2"/>
        </w:rPr>
        <w:t xml:space="preserve"> </w:t>
      </w:r>
      <w:r>
        <w:t>по</w:t>
      </w:r>
      <w:r>
        <w:rPr>
          <w:spacing w:val="-3"/>
        </w:rPr>
        <w:t xml:space="preserve"> </w:t>
      </w:r>
      <w:r>
        <w:t>морфемике</w:t>
      </w:r>
      <w:r>
        <w:rPr>
          <w:spacing w:val="-4"/>
        </w:rPr>
        <w:t xml:space="preserve"> </w:t>
      </w:r>
      <w:r>
        <w:t>и</w:t>
      </w:r>
      <w:r>
        <w:rPr>
          <w:spacing w:val="-4"/>
        </w:rPr>
        <w:t xml:space="preserve"> </w:t>
      </w:r>
      <w:r>
        <w:t>словообразованию</w:t>
      </w:r>
      <w:r>
        <w:rPr>
          <w:spacing w:val="-3"/>
        </w:rPr>
        <w:t xml:space="preserve"> </w:t>
      </w:r>
      <w:r>
        <w:t>в</w:t>
      </w:r>
      <w:r>
        <w:rPr>
          <w:spacing w:val="-4"/>
        </w:rPr>
        <w:t xml:space="preserve"> </w:t>
      </w:r>
      <w:r>
        <w:t>практике</w:t>
      </w:r>
      <w:r>
        <w:rPr>
          <w:spacing w:val="-4"/>
        </w:rPr>
        <w:t xml:space="preserve"> </w:t>
      </w:r>
      <w:r>
        <w:t>правописания.</w:t>
      </w:r>
    </w:p>
    <w:p w14:paraId="60B2E028" w14:textId="77777777" w:rsidR="00FF2DB4" w:rsidRDefault="00C34CCB">
      <w:pPr>
        <w:pStyle w:val="a3"/>
        <w:ind w:firstLine="453"/>
        <w:jc w:val="left"/>
      </w:pPr>
      <w:r>
        <w:t>Использование словообразовательного,</w:t>
      </w:r>
      <w:r>
        <w:rPr>
          <w:spacing w:val="1"/>
        </w:rPr>
        <w:t xml:space="preserve"> </w:t>
      </w:r>
      <w:r>
        <w:t>морфемного</w:t>
      </w:r>
      <w:r>
        <w:rPr>
          <w:spacing w:val="1"/>
        </w:rPr>
        <w:t xml:space="preserve"> </w:t>
      </w:r>
      <w:r>
        <w:t>и</w:t>
      </w:r>
      <w:r>
        <w:rPr>
          <w:spacing w:val="1"/>
        </w:rPr>
        <w:t xml:space="preserve"> </w:t>
      </w:r>
      <w:r>
        <w:t>этимологического</w:t>
      </w:r>
      <w:r>
        <w:rPr>
          <w:spacing w:val="1"/>
        </w:rPr>
        <w:t xml:space="preserve"> </w:t>
      </w:r>
      <w:r>
        <w:t>словарей</w:t>
      </w:r>
      <w:r>
        <w:rPr>
          <w:spacing w:val="1"/>
        </w:rPr>
        <w:t xml:space="preserve"> </w:t>
      </w:r>
      <w:r>
        <w:t>при</w:t>
      </w:r>
      <w:r>
        <w:rPr>
          <w:spacing w:val="1"/>
        </w:rPr>
        <w:t xml:space="preserve"> </w:t>
      </w:r>
      <w:r>
        <w:t>решении</w:t>
      </w:r>
      <w:r>
        <w:rPr>
          <w:spacing w:val="-57"/>
        </w:rPr>
        <w:t xml:space="preserve"> </w:t>
      </w:r>
      <w:r>
        <w:t>разнообразных</w:t>
      </w:r>
      <w:r>
        <w:rPr>
          <w:spacing w:val="3"/>
        </w:rPr>
        <w:t xml:space="preserve"> </w:t>
      </w:r>
      <w:r>
        <w:t>учебных</w:t>
      </w:r>
      <w:r>
        <w:rPr>
          <w:spacing w:val="1"/>
        </w:rPr>
        <w:t xml:space="preserve"> </w:t>
      </w:r>
      <w:r>
        <w:t>задач.</w:t>
      </w:r>
    </w:p>
    <w:p w14:paraId="494E415D" w14:textId="77777777" w:rsidR="00FF2DB4" w:rsidRDefault="00FF2DB4">
      <w:pPr>
        <w:pStyle w:val="a3"/>
        <w:spacing w:before="7"/>
        <w:ind w:left="0"/>
        <w:jc w:val="left"/>
      </w:pPr>
    </w:p>
    <w:p w14:paraId="5A2E56AA" w14:textId="77777777" w:rsidR="00FF2DB4" w:rsidRDefault="00C34CCB">
      <w:pPr>
        <w:pStyle w:val="3"/>
        <w:jc w:val="both"/>
      </w:pPr>
      <w:r>
        <w:t>Лексикология</w:t>
      </w:r>
      <w:r>
        <w:rPr>
          <w:spacing w:val="-3"/>
        </w:rPr>
        <w:t xml:space="preserve"> </w:t>
      </w:r>
      <w:r>
        <w:t>и</w:t>
      </w:r>
      <w:r>
        <w:rPr>
          <w:spacing w:val="-3"/>
        </w:rPr>
        <w:t xml:space="preserve"> </w:t>
      </w:r>
      <w:r>
        <w:t>фразеология.</w:t>
      </w:r>
    </w:p>
    <w:p w14:paraId="3EBF9558" w14:textId="77777777" w:rsidR="00FF2DB4" w:rsidRDefault="00C34CCB">
      <w:pPr>
        <w:pStyle w:val="a5"/>
        <w:numPr>
          <w:ilvl w:val="0"/>
          <w:numId w:val="131"/>
        </w:numPr>
        <w:tabs>
          <w:tab w:val="left" w:pos="834"/>
        </w:tabs>
        <w:spacing w:before="193"/>
        <w:ind w:right="123" w:firstLine="453"/>
        <w:jc w:val="both"/>
        <w:rPr>
          <w:sz w:val="24"/>
        </w:rPr>
      </w:pPr>
      <w:r>
        <w:rPr>
          <w:sz w:val="24"/>
        </w:rPr>
        <w:t>Лексикология как раздел лингвистики. Слово как единица языка. Лексическое значение слова.</w:t>
      </w:r>
      <w:r>
        <w:rPr>
          <w:spacing w:val="1"/>
          <w:sz w:val="24"/>
        </w:rPr>
        <w:t xml:space="preserve"> </w:t>
      </w:r>
      <w:r>
        <w:rPr>
          <w:sz w:val="24"/>
        </w:rPr>
        <w:t>Однозначные и многозначные слова; прямое и переносное значения слова. Переносное значение слов</w:t>
      </w:r>
      <w:r>
        <w:rPr>
          <w:spacing w:val="1"/>
          <w:sz w:val="24"/>
        </w:rPr>
        <w:t xml:space="preserve"> </w:t>
      </w:r>
      <w:r>
        <w:rPr>
          <w:sz w:val="24"/>
        </w:rPr>
        <w:t>как основа</w:t>
      </w:r>
      <w:r>
        <w:rPr>
          <w:spacing w:val="-3"/>
          <w:sz w:val="24"/>
        </w:rPr>
        <w:t xml:space="preserve"> </w:t>
      </w:r>
      <w:r>
        <w:rPr>
          <w:sz w:val="24"/>
        </w:rPr>
        <w:t>тропов.</w:t>
      </w:r>
    </w:p>
    <w:p w14:paraId="56D125C9" w14:textId="77777777" w:rsidR="00FF2DB4" w:rsidRDefault="00C34CCB">
      <w:pPr>
        <w:pStyle w:val="a3"/>
        <w:ind w:left="592"/>
      </w:pPr>
      <w:r>
        <w:t>Тематические</w:t>
      </w:r>
      <w:r>
        <w:rPr>
          <w:spacing w:val="-4"/>
        </w:rPr>
        <w:t xml:space="preserve"> </w:t>
      </w:r>
      <w:r>
        <w:t>группы</w:t>
      </w:r>
      <w:r>
        <w:rPr>
          <w:spacing w:val="-2"/>
        </w:rPr>
        <w:t xml:space="preserve"> </w:t>
      </w:r>
      <w:r>
        <w:t>слов.</w:t>
      </w:r>
      <w:r>
        <w:rPr>
          <w:spacing w:val="-3"/>
        </w:rPr>
        <w:t xml:space="preserve"> </w:t>
      </w:r>
      <w:r>
        <w:t>Толковые</w:t>
      </w:r>
      <w:r>
        <w:rPr>
          <w:spacing w:val="-5"/>
        </w:rPr>
        <w:t xml:space="preserve"> </w:t>
      </w:r>
      <w:r>
        <w:t>словари</w:t>
      </w:r>
      <w:r>
        <w:rPr>
          <w:spacing w:val="1"/>
        </w:rPr>
        <w:t xml:space="preserve"> </w:t>
      </w:r>
      <w:r>
        <w:t>русского</w:t>
      </w:r>
      <w:r>
        <w:rPr>
          <w:spacing w:val="-3"/>
        </w:rPr>
        <w:t xml:space="preserve"> </w:t>
      </w:r>
      <w:r>
        <w:t>языка.</w:t>
      </w:r>
    </w:p>
    <w:p w14:paraId="30A3818A" w14:textId="77777777" w:rsidR="00FF2DB4" w:rsidRDefault="00C34CCB">
      <w:pPr>
        <w:pStyle w:val="a3"/>
        <w:ind w:left="592"/>
      </w:pPr>
      <w:r>
        <w:t>Синонимы.</w:t>
      </w:r>
      <w:r>
        <w:rPr>
          <w:spacing w:val="-3"/>
        </w:rPr>
        <w:t xml:space="preserve"> </w:t>
      </w:r>
      <w:r>
        <w:t>Антонимы.</w:t>
      </w:r>
      <w:r>
        <w:rPr>
          <w:spacing w:val="-5"/>
        </w:rPr>
        <w:t xml:space="preserve"> </w:t>
      </w:r>
      <w:r>
        <w:t>Омонимы.</w:t>
      </w:r>
      <w:r>
        <w:rPr>
          <w:spacing w:val="-2"/>
        </w:rPr>
        <w:t xml:space="preserve"> </w:t>
      </w:r>
      <w:r>
        <w:t>Словари</w:t>
      </w:r>
      <w:r>
        <w:rPr>
          <w:spacing w:val="-3"/>
        </w:rPr>
        <w:t xml:space="preserve"> </w:t>
      </w:r>
      <w:r>
        <w:t>синонимов</w:t>
      </w:r>
      <w:r>
        <w:rPr>
          <w:spacing w:val="-2"/>
        </w:rPr>
        <w:t xml:space="preserve"> </w:t>
      </w:r>
      <w:r>
        <w:t>и</w:t>
      </w:r>
      <w:r>
        <w:rPr>
          <w:spacing w:val="-3"/>
        </w:rPr>
        <w:t xml:space="preserve"> </w:t>
      </w:r>
      <w:r>
        <w:t>антонимов</w:t>
      </w:r>
      <w:r>
        <w:rPr>
          <w:spacing w:val="-2"/>
        </w:rPr>
        <w:t xml:space="preserve"> </w:t>
      </w:r>
      <w:r>
        <w:t>русского</w:t>
      </w:r>
      <w:r>
        <w:rPr>
          <w:spacing w:val="-2"/>
        </w:rPr>
        <w:t xml:space="preserve"> </w:t>
      </w:r>
      <w:r>
        <w:t>языка.</w:t>
      </w:r>
    </w:p>
    <w:p w14:paraId="0BAD45BB" w14:textId="77777777" w:rsidR="00FF2DB4" w:rsidRDefault="00C34CCB">
      <w:pPr>
        <w:pStyle w:val="a3"/>
        <w:ind w:firstLine="453"/>
        <w:jc w:val="left"/>
      </w:pPr>
      <w:r>
        <w:t>Лексика</w:t>
      </w:r>
      <w:r>
        <w:rPr>
          <w:spacing w:val="43"/>
        </w:rPr>
        <w:t xml:space="preserve"> </w:t>
      </w:r>
      <w:r>
        <w:t>русского</w:t>
      </w:r>
      <w:r>
        <w:rPr>
          <w:spacing w:val="45"/>
        </w:rPr>
        <w:t xml:space="preserve"> </w:t>
      </w:r>
      <w:r>
        <w:t>языка</w:t>
      </w:r>
      <w:r>
        <w:rPr>
          <w:spacing w:val="45"/>
        </w:rPr>
        <w:t xml:space="preserve"> </w:t>
      </w:r>
      <w:r>
        <w:t>с</w:t>
      </w:r>
      <w:r>
        <w:rPr>
          <w:spacing w:val="44"/>
        </w:rPr>
        <w:t xml:space="preserve"> </w:t>
      </w:r>
      <w:r>
        <w:t>точки</w:t>
      </w:r>
      <w:r>
        <w:rPr>
          <w:spacing w:val="46"/>
        </w:rPr>
        <w:t xml:space="preserve"> </w:t>
      </w:r>
      <w:r>
        <w:t>зрения</w:t>
      </w:r>
      <w:r>
        <w:rPr>
          <w:spacing w:val="44"/>
        </w:rPr>
        <w:t xml:space="preserve"> </w:t>
      </w:r>
      <w:r>
        <w:t>её</w:t>
      </w:r>
      <w:r>
        <w:rPr>
          <w:spacing w:val="44"/>
        </w:rPr>
        <w:t xml:space="preserve"> </w:t>
      </w:r>
      <w:r>
        <w:t>происхождения:</w:t>
      </w:r>
      <w:r>
        <w:rPr>
          <w:spacing w:val="46"/>
        </w:rPr>
        <w:t xml:space="preserve"> </w:t>
      </w:r>
      <w:r>
        <w:t>исконно</w:t>
      </w:r>
      <w:r>
        <w:rPr>
          <w:spacing w:val="45"/>
        </w:rPr>
        <w:t xml:space="preserve"> </w:t>
      </w:r>
      <w:r>
        <w:t>русские</w:t>
      </w:r>
      <w:r>
        <w:rPr>
          <w:spacing w:val="44"/>
        </w:rPr>
        <w:t xml:space="preserve"> </w:t>
      </w:r>
      <w:r>
        <w:t>и</w:t>
      </w:r>
      <w:r>
        <w:rPr>
          <w:spacing w:val="45"/>
        </w:rPr>
        <w:t xml:space="preserve"> </w:t>
      </w:r>
      <w:r>
        <w:t>заимствованные</w:t>
      </w:r>
      <w:r>
        <w:rPr>
          <w:spacing w:val="-57"/>
        </w:rPr>
        <w:t xml:space="preserve"> </w:t>
      </w:r>
      <w:r>
        <w:t>слова.</w:t>
      </w:r>
      <w:r>
        <w:rPr>
          <w:spacing w:val="-1"/>
        </w:rPr>
        <w:t xml:space="preserve"> </w:t>
      </w:r>
      <w:r>
        <w:t>Словари иностранных</w:t>
      </w:r>
      <w:r>
        <w:rPr>
          <w:spacing w:val="2"/>
        </w:rPr>
        <w:t xml:space="preserve"> </w:t>
      </w:r>
      <w:r>
        <w:t>слов.</w:t>
      </w:r>
    </w:p>
    <w:p w14:paraId="1158CC10" w14:textId="77777777" w:rsidR="00FF2DB4" w:rsidRDefault="00C34CCB">
      <w:pPr>
        <w:pStyle w:val="a3"/>
        <w:ind w:firstLine="453"/>
        <w:jc w:val="left"/>
      </w:pPr>
      <w:r>
        <w:t>Лексика</w:t>
      </w:r>
      <w:r>
        <w:rPr>
          <w:spacing w:val="18"/>
        </w:rPr>
        <w:t xml:space="preserve"> </w:t>
      </w:r>
      <w:r>
        <w:t>русского</w:t>
      </w:r>
      <w:r>
        <w:rPr>
          <w:spacing w:val="19"/>
        </w:rPr>
        <w:t xml:space="preserve"> </w:t>
      </w:r>
      <w:r>
        <w:t>языка</w:t>
      </w:r>
      <w:r>
        <w:rPr>
          <w:spacing w:val="19"/>
        </w:rPr>
        <w:t xml:space="preserve"> </w:t>
      </w:r>
      <w:r>
        <w:t>с</w:t>
      </w:r>
      <w:r>
        <w:rPr>
          <w:spacing w:val="20"/>
        </w:rPr>
        <w:t xml:space="preserve"> </w:t>
      </w:r>
      <w:r>
        <w:t>точки</w:t>
      </w:r>
      <w:r>
        <w:rPr>
          <w:spacing w:val="20"/>
        </w:rPr>
        <w:t xml:space="preserve"> </w:t>
      </w:r>
      <w:r>
        <w:t>зрения</w:t>
      </w:r>
      <w:r>
        <w:rPr>
          <w:spacing w:val="19"/>
        </w:rPr>
        <w:t xml:space="preserve"> </w:t>
      </w:r>
      <w:r>
        <w:t>её</w:t>
      </w:r>
      <w:r>
        <w:rPr>
          <w:spacing w:val="19"/>
        </w:rPr>
        <w:t xml:space="preserve"> </w:t>
      </w:r>
      <w:r>
        <w:t>активного</w:t>
      </w:r>
      <w:r>
        <w:rPr>
          <w:spacing w:val="19"/>
        </w:rPr>
        <w:t xml:space="preserve"> </w:t>
      </w:r>
      <w:r>
        <w:t>и</w:t>
      </w:r>
      <w:r>
        <w:rPr>
          <w:spacing w:val="20"/>
        </w:rPr>
        <w:t xml:space="preserve"> </w:t>
      </w:r>
      <w:r>
        <w:t>пассивного</w:t>
      </w:r>
      <w:r>
        <w:rPr>
          <w:spacing w:val="20"/>
        </w:rPr>
        <w:t xml:space="preserve"> </w:t>
      </w:r>
      <w:r>
        <w:t>запаса.</w:t>
      </w:r>
      <w:r>
        <w:rPr>
          <w:spacing w:val="19"/>
        </w:rPr>
        <w:t xml:space="preserve"> </w:t>
      </w:r>
      <w:r>
        <w:t>Архаизмы,</w:t>
      </w:r>
      <w:r>
        <w:rPr>
          <w:spacing w:val="18"/>
        </w:rPr>
        <w:t xml:space="preserve"> </w:t>
      </w:r>
      <w:r>
        <w:t>историзмы,</w:t>
      </w:r>
      <w:r>
        <w:rPr>
          <w:spacing w:val="-57"/>
        </w:rPr>
        <w:t xml:space="preserve"> </w:t>
      </w:r>
      <w:r>
        <w:t>неологизмы.</w:t>
      </w:r>
    </w:p>
    <w:p w14:paraId="16992CF9" w14:textId="77777777" w:rsidR="00FF2DB4" w:rsidRDefault="00C34CCB">
      <w:pPr>
        <w:pStyle w:val="a3"/>
        <w:ind w:left="592"/>
        <w:jc w:val="left"/>
      </w:pPr>
      <w:r>
        <w:t>Лексика</w:t>
      </w:r>
      <w:r>
        <w:rPr>
          <w:spacing w:val="54"/>
        </w:rPr>
        <w:t xml:space="preserve"> </w:t>
      </w:r>
      <w:r>
        <w:t>русского</w:t>
      </w:r>
      <w:r>
        <w:rPr>
          <w:spacing w:val="56"/>
        </w:rPr>
        <w:t xml:space="preserve"> </w:t>
      </w:r>
      <w:r>
        <w:t>языка</w:t>
      </w:r>
      <w:r>
        <w:rPr>
          <w:spacing w:val="56"/>
        </w:rPr>
        <w:t xml:space="preserve"> </w:t>
      </w:r>
      <w:r>
        <w:t>с</w:t>
      </w:r>
      <w:r>
        <w:rPr>
          <w:spacing w:val="55"/>
        </w:rPr>
        <w:t xml:space="preserve"> </w:t>
      </w:r>
      <w:r>
        <w:t>точки</w:t>
      </w:r>
      <w:r>
        <w:rPr>
          <w:spacing w:val="55"/>
        </w:rPr>
        <w:t xml:space="preserve"> </w:t>
      </w:r>
      <w:r>
        <w:t>зрения</w:t>
      </w:r>
      <w:r>
        <w:rPr>
          <w:spacing w:val="55"/>
        </w:rPr>
        <w:t xml:space="preserve"> </w:t>
      </w:r>
      <w:r>
        <w:t>сферы</w:t>
      </w:r>
      <w:r>
        <w:rPr>
          <w:spacing w:val="56"/>
        </w:rPr>
        <w:t xml:space="preserve"> </w:t>
      </w:r>
      <w:r>
        <w:t>её</w:t>
      </w:r>
      <w:r>
        <w:rPr>
          <w:spacing w:val="58"/>
        </w:rPr>
        <w:t xml:space="preserve"> </w:t>
      </w:r>
      <w:r>
        <w:t>употребления.</w:t>
      </w:r>
      <w:r>
        <w:rPr>
          <w:spacing w:val="56"/>
        </w:rPr>
        <w:t xml:space="preserve"> </w:t>
      </w:r>
      <w:r>
        <w:t>Общеупотребительные</w:t>
      </w:r>
      <w:r>
        <w:rPr>
          <w:spacing w:val="55"/>
        </w:rPr>
        <w:t xml:space="preserve"> </w:t>
      </w:r>
      <w:r>
        <w:t>слова.</w:t>
      </w:r>
    </w:p>
    <w:p w14:paraId="0D5F17EA" w14:textId="77777777" w:rsidR="00FF2DB4" w:rsidRDefault="00C34CCB">
      <w:pPr>
        <w:pStyle w:val="a3"/>
        <w:jc w:val="left"/>
      </w:pPr>
      <w:r>
        <w:t>Диалектные</w:t>
      </w:r>
      <w:r>
        <w:rPr>
          <w:spacing w:val="-5"/>
        </w:rPr>
        <w:t xml:space="preserve"> </w:t>
      </w:r>
      <w:r>
        <w:t>слова.</w:t>
      </w:r>
      <w:r>
        <w:rPr>
          <w:spacing w:val="-3"/>
        </w:rPr>
        <w:t xml:space="preserve"> </w:t>
      </w:r>
      <w:r>
        <w:t>Термины</w:t>
      </w:r>
      <w:r>
        <w:rPr>
          <w:spacing w:val="-3"/>
        </w:rPr>
        <w:t xml:space="preserve"> </w:t>
      </w:r>
      <w:r>
        <w:t>и</w:t>
      </w:r>
      <w:r>
        <w:rPr>
          <w:spacing w:val="-3"/>
        </w:rPr>
        <w:t xml:space="preserve"> </w:t>
      </w:r>
      <w:r>
        <w:t>профессионализмы.</w:t>
      </w:r>
      <w:r>
        <w:rPr>
          <w:spacing w:val="-3"/>
        </w:rPr>
        <w:t xml:space="preserve"> </w:t>
      </w:r>
      <w:r>
        <w:t>Жаргонная</w:t>
      </w:r>
      <w:r>
        <w:rPr>
          <w:spacing w:val="-3"/>
        </w:rPr>
        <w:t xml:space="preserve"> </w:t>
      </w:r>
      <w:r>
        <w:t>лексика.</w:t>
      </w:r>
    </w:p>
    <w:p w14:paraId="14251C1D" w14:textId="77777777" w:rsidR="00FF2DB4" w:rsidRDefault="00C34CCB">
      <w:pPr>
        <w:pStyle w:val="a3"/>
        <w:ind w:left="592"/>
        <w:jc w:val="left"/>
      </w:pPr>
      <w:r>
        <w:t>Стилистические</w:t>
      </w:r>
      <w:r>
        <w:rPr>
          <w:spacing w:val="-3"/>
        </w:rPr>
        <w:t xml:space="preserve"> </w:t>
      </w:r>
      <w:r>
        <w:t>пласты</w:t>
      </w:r>
      <w:r>
        <w:rPr>
          <w:spacing w:val="-2"/>
        </w:rPr>
        <w:t xml:space="preserve"> </w:t>
      </w:r>
      <w:r>
        <w:t>лексики.</w:t>
      </w:r>
    </w:p>
    <w:p w14:paraId="6EB44F89" w14:textId="77777777" w:rsidR="00FF2DB4" w:rsidRDefault="00C34CCB">
      <w:pPr>
        <w:pStyle w:val="a3"/>
        <w:tabs>
          <w:tab w:val="left" w:pos="2113"/>
          <w:tab w:val="left" w:pos="2660"/>
          <w:tab w:val="left" w:pos="3533"/>
          <w:tab w:val="left" w:pos="5101"/>
          <w:tab w:val="left" w:pos="6977"/>
          <w:tab w:val="left" w:pos="8414"/>
          <w:tab w:val="left" w:pos="9752"/>
        </w:tabs>
        <w:ind w:right="117" w:firstLine="453"/>
        <w:jc w:val="left"/>
      </w:pPr>
      <w:r>
        <w:t>Фразеология</w:t>
      </w:r>
      <w:r>
        <w:tab/>
        <w:t>как</w:t>
      </w:r>
      <w:r>
        <w:tab/>
        <w:t>раздел</w:t>
      </w:r>
      <w:r>
        <w:tab/>
        <w:t>лингвистики.</w:t>
      </w:r>
      <w:r>
        <w:tab/>
        <w:t>Фразеологизмы.</w:t>
      </w:r>
      <w:r>
        <w:tab/>
        <w:t>Пословицы,</w:t>
      </w:r>
      <w:r>
        <w:tab/>
        <w:t>поговорки,</w:t>
      </w:r>
      <w:r>
        <w:tab/>
        <w:t>афоризмы,</w:t>
      </w:r>
      <w:r>
        <w:rPr>
          <w:spacing w:val="-57"/>
        </w:rPr>
        <w:t xml:space="preserve"> </w:t>
      </w:r>
      <w:r>
        <w:t>крылатые</w:t>
      </w:r>
      <w:r>
        <w:rPr>
          <w:spacing w:val="-2"/>
        </w:rPr>
        <w:t xml:space="preserve"> </w:t>
      </w:r>
      <w:r>
        <w:t>слова. Фразеологические</w:t>
      </w:r>
      <w:r>
        <w:rPr>
          <w:spacing w:val="-1"/>
        </w:rPr>
        <w:t xml:space="preserve"> </w:t>
      </w:r>
      <w:r>
        <w:t>словари.</w:t>
      </w:r>
    </w:p>
    <w:p w14:paraId="165C3428" w14:textId="77777777" w:rsidR="00FF2DB4" w:rsidRDefault="00C34CCB">
      <w:pPr>
        <w:pStyle w:val="a3"/>
        <w:spacing w:before="1"/>
        <w:ind w:left="592"/>
        <w:jc w:val="left"/>
      </w:pPr>
      <w:r>
        <w:t>Разные</w:t>
      </w:r>
      <w:r>
        <w:rPr>
          <w:spacing w:val="-4"/>
        </w:rPr>
        <w:t xml:space="preserve"> </w:t>
      </w:r>
      <w:r>
        <w:t>виды</w:t>
      </w:r>
      <w:r>
        <w:rPr>
          <w:spacing w:val="-1"/>
        </w:rPr>
        <w:t xml:space="preserve"> </w:t>
      </w:r>
      <w:r>
        <w:t>лексических словарей</w:t>
      </w:r>
      <w:r>
        <w:rPr>
          <w:spacing w:val="-2"/>
        </w:rPr>
        <w:t xml:space="preserve"> </w:t>
      </w:r>
      <w:r>
        <w:t>и</w:t>
      </w:r>
      <w:r>
        <w:rPr>
          <w:spacing w:val="-3"/>
        </w:rPr>
        <w:t xml:space="preserve"> </w:t>
      </w:r>
      <w:r>
        <w:t>их роль</w:t>
      </w:r>
      <w:r>
        <w:rPr>
          <w:spacing w:val="-1"/>
        </w:rPr>
        <w:t xml:space="preserve"> </w:t>
      </w:r>
      <w:r>
        <w:t>в</w:t>
      </w:r>
      <w:r>
        <w:rPr>
          <w:spacing w:val="-4"/>
        </w:rPr>
        <w:t xml:space="preserve"> </w:t>
      </w:r>
      <w:r>
        <w:t>овладении</w:t>
      </w:r>
      <w:r>
        <w:rPr>
          <w:spacing w:val="-2"/>
        </w:rPr>
        <w:t xml:space="preserve"> </w:t>
      </w:r>
      <w:r>
        <w:t>словарным</w:t>
      </w:r>
      <w:r>
        <w:rPr>
          <w:spacing w:val="-3"/>
        </w:rPr>
        <w:t xml:space="preserve"> </w:t>
      </w:r>
      <w:r>
        <w:t>богатством</w:t>
      </w:r>
      <w:r>
        <w:rPr>
          <w:spacing w:val="-2"/>
        </w:rPr>
        <w:t xml:space="preserve"> </w:t>
      </w:r>
      <w:r>
        <w:t>родного</w:t>
      </w:r>
      <w:r>
        <w:rPr>
          <w:spacing w:val="-1"/>
        </w:rPr>
        <w:t xml:space="preserve"> </w:t>
      </w:r>
      <w:r>
        <w:t>языка.</w:t>
      </w:r>
    </w:p>
    <w:p w14:paraId="6A499FE5" w14:textId="77777777" w:rsidR="00FF2DB4" w:rsidRDefault="00FF2DB4">
      <w:pPr>
        <w:sectPr w:rsidR="00FF2DB4">
          <w:pgSz w:w="11920" w:h="16850"/>
          <w:pgMar w:top="780" w:right="640" w:bottom="1580" w:left="300" w:header="0" w:footer="1365" w:gutter="0"/>
          <w:cols w:space="720"/>
        </w:sectPr>
      </w:pPr>
    </w:p>
    <w:p w14:paraId="25880B54" w14:textId="77777777" w:rsidR="00FF2DB4" w:rsidRDefault="00C34CCB">
      <w:pPr>
        <w:pStyle w:val="a5"/>
        <w:numPr>
          <w:ilvl w:val="0"/>
          <w:numId w:val="131"/>
        </w:numPr>
        <w:tabs>
          <w:tab w:val="left" w:pos="834"/>
        </w:tabs>
        <w:spacing w:before="70"/>
        <w:ind w:right="125" w:firstLine="453"/>
        <w:jc w:val="both"/>
        <w:rPr>
          <w:sz w:val="24"/>
        </w:rPr>
      </w:pPr>
      <w:r>
        <w:rPr>
          <w:sz w:val="24"/>
        </w:rPr>
        <w:t>Дифференциация</w:t>
      </w:r>
      <w:r>
        <w:rPr>
          <w:spacing w:val="1"/>
          <w:sz w:val="24"/>
        </w:rPr>
        <w:t xml:space="preserve"> </w:t>
      </w:r>
      <w:r>
        <w:rPr>
          <w:sz w:val="24"/>
        </w:rPr>
        <w:t>лексики</w:t>
      </w:r>
      <w:r>
        <w:rPr>
          <w:spacing w:val="1"/>
          <w:sz w:val="24"/>
        </w:rPr>
        <w:t xml:space="preserve"> </w:t>
      </w:r>
      <w:r>
        <w:rPr>
          <w:sz w:val="24"/>
        </w:rPr>
        <w:t>по</w:t>
      </w:r>
      <w:r>
        <w:rPr>
          <w:spacing w:val="1"/>
          <w:sz w:val="24"/>
        </w:rPr>
        <w:t xml:space="preserve"> </w:t>
      </w:r>
      <w:r>
        <w:rPr>
          <w:sz w:val="24"/>
        </w:rPr>
        <w:t>типам</w:t>
      </w:r>
      <w:r>
        <w:rPr>
          <w:spacing w:val="1"/>
          <w:sz w:val="24"/>
        </w:rPr>
        <w:t xml:space="preserve"> </w:t>
      </w:r>
      <w:r>
        <w:rPr>
          <w:sz w:val="24"/>
        </w:rPr>
        <w:t>лексического</w:t>
      </w:r>
      <w:r>
        <w:rPr>
          <w:spacing w:val="1"/>
          <w:sz w:val="24"/>
        </w:rPr>
        <w:t xml:space="preserve"> </w:t>
      </w:r>
      <w:r>
        <w:rPr>
          <w:sz w:val="24"/>
        </w:rPr>
        <w:t>значения</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её</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пассивного</w:t>
      </w:r>
      <w:r>
        <w:rPr>
          <w:spacing w:val="1"/>
          <w:sz w:val="24"/>
        </w:rPr>
        <w:t xml:space="preserve"> </w:t>
      </w:r>
      <w:r>
        <w:rPr>
          <w:sz w:val="24"/>
        </w:rPr>
        <w:t>запаса,</w:t>
      </w:r>
      <w:r>
        <w:rPr>
          <w:spacing w:val="1"/>
          <w:sz w:val="24"/>
        </w:rPr>
        <w:t xml:space="preserve"> </w:t>
      </w:r>
      <w:r>
        <w:rPr>
          <w:sz w:val="24"/>
        </w:rPr>
        <w:t>происхождения,</w:t>
      </w:r>
      <w:r>
        <w:rPr>
          <w:spacing w:val="1"/>
          <w:sz w:val="24"/>
        </w:rPr>
        <w:t xml:space="preserve"> </w:t>
      </w:r>
      <w:r>
        <w:rPr>
          <w:sz w:val="24"/>
        </w:rPr>
        <w:t>сферы</w:t>
      </w:r>
      <w:r>
        <w:rPr>
          <w:spacing w:val="1"/>
          <w:sz w:val="24"/>
        </w:rPr>
        <w:t xml:space="preserve"> </w:t>
      </w:r>
      <w:r>
        <w:rPr>
          <w:sz w:val="24"/>
        </w:rPr>
        <w:t>употребления, экспрессивной</w:t>
      </w:r>
      <w:r>
        <w:rPr>
          <w:spacing w:val="1"/>
          <w:sz w:val="24"/>
        </w:rPr>
        <w:t xml:space="preserve"> </w:t>
      </w:r>
      <w:r>
        <w:rPr>
          <w:sz w:val="24"/>
        </w:rPr>
        <w:t>окраски</w:t>
      </w:r>
      <w:r>
        <w:rPr>
          <w:spacing w:val="1"/>
          <w:sz w:val="24"/>
        </w:rPr>
        <w:t xml:space="preserve"> </w:t>
      </w:r>
      <w:r>
        <w:rPr>
          <w:sz w:val="24"/>
        </w:rPr>
        <w:t>и</w:t>
      </w:r>
      <w:r>
        <w:rPr>
          <w:spacing w:val="1"/>
          <w:sz w:val="24"/>
        </w:rPr>
        <w:t xml:space="preserve"> </w:t>
      </w:r>
      <w:r>
        <w:rPr>
          <w:sz w:val="24"/>
        </w:rPr>
        <w:t>стилистической</w:t>
      </w:r>
      <w:r>
        <w:rPr>
          <w:spacing w:val="1"/>
          <w:sz w:val="24"/>
        </w:rPr>
        <w:t xml:space="preserve"> </w:t>
      </w:r>
      <w:r>
        <w:rPr>
          <w:sz w:val="24"/>
        </w:rPr>
        <w:t>принадлежности.</w:t>
      </w:r>
    </w:p>
    <w:p w14:paraId="6F276802" w14:textId="77777777" w:rsidR="00FF2DB4" w:rsidRDefault="00C34CCB">
      <w:pPr>
        <w:pStyle w:val="a3"/>
        <w:spacing w:before="1"/>
        <w:ind w:right="126" w:firstLine="453"/>
      </w:pPr>
      <w:r>
        <w:t>Употребление лексических средств в соответствии со значением и ситуацией общения. Оценка</w:t>
      </w:r>
      <w:r>
        <w:rPr>
          <w:spacing w:val="1"/>
        </w:rPr>
        <w:t xml:space="preserve"> </w:t>
      </w:r>
      <w:r>
        <w:t>своей</w:t>
      </w:r>
      <w:r>
        <w:rPr>
          <w:spacing w:val="-1"/>
        </w:rPr>
        <w:t xml:space="preserve"> </w:t>
      </w:r>
      <w:r>
        <w:t>и</w:t>
      </w:r>
      <w:r>
        <w:rPr>
          <w:spacing w:val="-1"/>
        </w:rPr>
        <w:t xml:space="preserve"> </w:t>
      </w:r>
      <w:r>
        <w:t>чужой</w:t>
      </w:r>
      <w:r>
        <w:rPr>
          <w:spacing w:val="-1"/>
        </w:rPr>
        <w:t xml:space="preserve"> </w:t>
      </w:r>
      <w:r>
        <w:t>речи</w:t>
      </w:r>
      <w:r>
        <w:rPr>
          <w:spacing w:val="-1"/>
        </w:rPr>
        <w:t xml:space="preserve"> </w:t>
      </w:r>
      <w:r>
        <w:t>с</w:t>
      </w:r>
      <w:r>
        <w:rPr>
          <w:spacing w:val="-2"/>
        </w:rPr>
        <w:t xml:space="preserve"> </w:t>
      </w:r>
      <w:r>
        <w:t>точки зрения</w:t>
      </w:r>
      <w:r>
        <w:rPr>
          <w:spacing w:val="-1"/>
        </w:rPr>
        <w:t xml:space="preserve"> </w:t>
      </w:r>
      <w:r>
        <w:t>точного,</w:t>
      </w:r>
      <w:r>
        <w:rPr>
          <w:spacing w:val="1"/>
        </w:rPr>
        <w:t xml:space="preserve"> </w:t>
      </w:r>
      <w:r>
        <w:t>уместного</w:t>
      </w:r>
      <w:r>
        <w:rPr>
          <w:spacing w:val="-1"/>
        </w:rPr>
        <w:t xml:space="preserve"> </w:t>
      </w:r>
      <w:r>
        <w:t>и</w:t>
      </w:r>
      <w:r>
        <w:rPr>
          <w:spacing w:val="-1"/>
        </w:rPr>
        <w:t xml:space="preserve"> </w:t>
      </w:r>
      <w:r>
        <w:t>выразительного словоупотребления.</w:t>
      </w:r>
    </w:p>
    <w:p w14:paraId="55CE1467" w14:textId="77777777" w:rsidR="00FF2DB4" w:rsidRDefault="00C34CCB">
      <w:pPr>
        <w:pStyle w:val="a3"/>
        <w:ind w:left="592"/>
      </w:pPr>
      <w:r>
        <w:t>Проведение</w:t>
      </w:r>
      <w:r>
        <w:rPr>
          <w:spacing w:val="-4"/>
        </w:rPr>
        <w:t xml:space="preserve"> </w:t>
      </w:r>
      <w:r>
        <w:t>лексического</w:t>
      </w:r>
      <w:r>
        <w:rPr>
          <w:spacing w:val="-4"/>
        </w:rPr>
        <w:t xml:space="preserve"> </w:t>
      </w:r>
      <w:r>
        <w:t>разбора</w:t>
      </w:r>
      <w:r>
        <w:rPr>
          <w:spacing w:val="-4"/>
        </w:rPr>
        <w:t xml:space="preserve"> </w:t>
      </w:r>
      <w:r>
        <w:t>слов.</w:t>
      </w:r>
    </w:p>
    <w:p w14:paraId="5DF1A109" w14:textId="77777777" w:rsidR="00FF2DB4" w:rsidRDefault="00C34CCB">
      <w:pPr>
        <w:pStyle w:val="a3"/>
        <w:ind w:right="124" w:firstLine="453"/>
      </w:pPr>
      <w:r>
        <w:t>Извлечение</w:t>
      </w:r>
      <w:r>
        <w:rPr>
          <w:spacing w:val="1"/>
        </w:rPr>
        <w:t xml:space="preserve"> </w:t>
      </w:r>
      <w:r>
        <w:t>необходимой</w:t>
      </w:r>
      <w:r>
        <w:rPr>
          <w:spacing w:val="1"/>
        </w:rPr>
        <w:t xml:space="preserve"> </w:t>
      </w:r>
      <w:r>
        <w:t>информации</w:t>
      </w:r>
      <w:r>
        <w:rPr>
          <w:spacing w:val="1"/>
        </w:rPr>
        <w:t xml:space="preserve"> </w:t>
      </w:r>
      <w:r>
        <w:t>из</w:t>
      </w:r>
      <w:r>
        <w:rPr>
          <w:spacing w:val="1"/>
        </w:rPr>
        <w:t xml:space="preserve"> </w:t>
      </w:r>
      <w:r>
        <w:t>лексических</w:t>
      </w:r>
      <w:r>
        <w:rPr>
          <w:spacing w:val="1"/>
        </w:rPr>
        <w:t xml:space="preserve"> </w:t>
      </w:r>
      <w:r>
        <w:t>словарей</w:t>
      </w:r>
      <w:r>
        <w:rPr>
          <w:spacing w:val="1"/>
        </w:rPr>
        <w:t xml:space="preserve"> </w:t>
      </w:r>
      <w:r>
        <w:t>различных</w:t>
      </w:r>
      <w:r>
        <w:rPr>
          <w:spacing w:val="1"/>
        </w:rPr>
        <w:t xml:space="preserve"> </w:t>
      </w:r>
      <w:r>
        <w:t>типов</w:t>
      </w:r>
      <w:r>
        <w:rPr>
          <w:spacing w:val="1"/>
        </w:rPr>
        <w:t xml:space="preserve"> </w:t>
      </w:r>
      <w:r>
        <w:t>(толкового</w:t>
      </w:r>
      <w:r>
        <w:rPr>
          <w:spacing w:val="1"/>
        </w:rPr>
        <w:t xml:space="preserve"> </w:t>
      </w:r>
      <w:r>
        <w:t>словаря,</w:t>
      </w:r>
      <w:r>
        <w:rPr>
          <w:spacing w:val="1"/>
        </w:rPr>
        <w:t xml:space="preserve"> </w:t>
      </w:r>
      <w:r>
        <w:t>словарей</w:t>
      </w:r>
      <w:r>
        <w:rPr>
          <w:spacing w:val="1"/>
        </w:rPr>
        <w:t xml:space="preserve"> </w:t>
      </w:r>
      <w:r>
        <w:t>синонимов,</w:t>
      </w:r>
      <w:r>
        <w:rPr>
          <w:spacing w:val="1"/>
        </w:rPr>
        <w:t xml:space="preserve"> </w:t>
      </w:r>
      <w:r>
        <w:t>антонимов,</w:t>
      </w:r>
      <w:r>
        <w:rPr>
          <w:spacing w:val="1"/>
        </w:rPr>
        <w:t xml:space="preserve"> </w:t>
      </w:r>
      <w:r>
        <w:t>устаревших</w:t>
      </w:r>
      <w:r>
        <w:rPr>
          <w:spacing w:val="1"/>
        </w:rPr>
        <w:t xml:space="preserve"> </w:t>
      </w:r>
      <w:r>
        <w:t>слов,</w:t>
      </w:r>
      <w:r>
        <w:rPr>
          <w:spacing w:val="1"/>
        </w:rPr>
        <w:t xml:space="preserve"> </w:t>
      </w:r>
      <w:r>
        <w:t>иностранных</w:t>
      </w:r>
      <w:r>
        <w:rPr>
          <w:spacing w:val="1"/>
        </w:rPr>
        <w:t xml:space="preserve"> </w:t>
      </w:r>
      <w:r>
        <w:t>слов,</w:t>
      </w:r>
      <w:r>
        <w:rPr>
          <w:spacing w:val="1"/>
        </w:rPr>
        <w:t xml:space="preserve"> </w:t>
      </w:r>
      <w:r>
        <w:t>фразеологического</w:t>
      </w:r>
      <w:r>
        <w:rPr>
          <w:spacing w:val="1"/>
        </w:rPr>
        <w:t xml:space="preserve"> </w:t>
      </w:r>
      <w:r>
        <w:t>словаря</w:t>
      </w:r>
      <w:r>
        <w:rPr>
          <w:spacing w:val="-1"/>
        </w:rPr>
        <w:t xml:space="preserve"> </w:t>
      </w:r>
      <w:r>
        <w:t>и др.) и использование</w:t>
      </w:r>
      <w:r>
        <w:rPr>
          <w:spacing w:val="-1"/>
        </w:rPr>
        <w:t xml:space="preserve"> </w:t>
      </w:r>
      <w:r>
        <w:t>её</w:t>
      </w:r>
      <w:r>
        <w:rPr>
          <w:spacing w:val="-2"/>
        </w:rPr>
        <w:t xml:space="preserve"> </w:t>
      </w:r>
      <w:r>
        <w:t>в</w:t>
      </w:r>
      <w:r>
        <w:rPr>
          <w:spacing w:val="-1"/>
        </w:rPr>
        <w:t xml:space="preserve"> </w:t>
      </w:r>
      <w:r>
        <w:t>различных видах</w:t>
      </w:r>
      <w:r>
        <w:rPr>
          <w:spacing w:val="2"/>
        </w:rPr>
        <w:t xml:space="preserve"> </w:t>
      </w:r>
      <w:r>
        <w:t>деятельности.</w:t>
      </w:r>
    </w:p>
    <w:p w14:paraId="19BBCC82" w14:textId="77777777" w:rsidR="00FF2DB4" w:rsidRDefault="00FF2DB4">
      <w:pPr>
        <w:pStyle w:val="a3"/>
        <w:spacing w:before="7"/>
        <w:ind w:left="0"/>
        <w:jc w:val="left"/>
      </w:pPr>
    </w:p>
    <w:p w14:paraId="54A162D4" w14:textId="77777777" w:rsidR="00FF2DB4" w:rsidRDefault="00C34CCB">
      <w:pPr>
        <w:pStyle w:val="3"/>
      </w:pPr>
      <w:r>
        <w:t>Морфология.</w:t>
      </w:r>
    </w:p>
    <w:p w14:paraId="4E59436B" w14:textId="77777777" w:rsidR="00FF2DB4" w:rsidRDefault="00C34CCB">
      <w:pPr>
        <w:pStyle w:val="a5"/>
        <w:numPr>
          <w:ilvl w:val="0"/>
          <w:numId w:val="130"/>
        </w:numPr>
        <w:tabs>
          <w:tab w:val="left" w:pos="834"/>
        </w:tabs>
        <w:spacing w:before="194"/>
        <w:ind w:hanging="242"/>
        <w:jc w:val="both"/>
        <w:rPr>
          <w:sz w:val="24"/>
        </w:rPr>
      </w:pPr>
      <w:r>
        <w:rPr>
          <w:sz w:val="24"/>
        </w:rPr>
        <w:t>Морфология</w:t>
      </w:r>
      <w:r>
        <w:rPr>
          <w:spacing w:val="-3"/>
          <w:sz w:val="24"/>
        </w:rPr>
        <w:t xml:space="preserve"> </w:t>
      </w:r>
      <w:r>
        <w:rPr>
          <w:sz w:val="24"/>
        </w:rPr>
        <w:t>как</w:t>
      </w:r>
      <w:r>
        <w:rPr>
          <w:spacing w:val="-3"/>
          <w:sz w:val="24"/>
        </w:rPr>
        <w:t xml:space="preserve"> </w:t>
      </w:r>
      <w:r>
        <w:rPr>
          <w:sz w:val="24"/>
        </w:rPr>
        <w:t>раздел</w:t>
      </w:r>
      <w:r>
        <w:rPr>
          <w:spacing w:val="-3"/>
          <w:sz w:val="24"/>
        </w:rPr>
        <w:t xml:space="preserve"> </w:t>
      </w:r>
      <w:r>
        <w:rPr>
          <w:sz w:val="24"/>
        </w:rPr>
        <w:t>грамматики.</w:t>
      </w:r>
    </w:p>
    <w:p w14:paraId="517C48FF" w14:textId="77777777" w:rsidR="00FF2DB4" w:rsidRDefault="00C34CCB">
      <w:pPr>
        <w:pStyle w:val="a3"/>
        <w:spacing w:before="1"/>
        <w:ind w:left="592" w:right="124"/>
      </w:pPr>
      <w:r>
        <w:t>Части речи как лексико-грамматические разряды слов. Система частей речи в русском языке.</w:t>
      </w:r>
      <w:r>
        <w:rPr>
          <w:spacing w:val="1"/>
        </w:rPr>
        <w:t xml:space="preserve"> </w:t>
      </w:r>
      <w:r>
        <w:t>Самостоятельные</w:t>
      </w:r>
      <w:r>
        <w:rPr>
          <w:spacing w:val="1"/>
        </w:rPr>
        <w:t xml:space="preserve"> </w:t>
      </w:r>
      <w:r>
        <w:t>(знаменательные)</w:t>
      </w:r>
      <w:r>
        <w:rPr>
          <w:spacing w:val="2"/>
        </w:rPr>
        <w:t xml:space="preserve"> </w:t>
      </w:r>
      <w:r>
        <w:t>части</w:t>
      </w:r>
      <w:r>
        <w:rPr>
          <w:spacing w:val="3"/>
        </w:rPr>
        <w:t xml:space="preserve"> </w:t>
      </w:r>
      <w:r>
        <w:t>речи.</w:t>
      </w:r>
      <w:r>
        <w:rPr>
          <w:spacing w:val="2"/>
        </w:rPr>
        <w:t xml:space="preserve"> </w:t>
      </w:r>
      <w:r>
        <w:t>Общее</w:t>
      </w:r>
      <w:r>
        <w:rPr>
          <w:spacing w:val="59"/>
        </w:rPr>
        <w:t xml:space="preserve"> </w:t>
      </w:r>
      <w:r>
        <w:t>грамматическое</w:t>
      </w:r>
      <w:r>
        <w:rPr>
          <w:spacing w:val="2"/>
        </w:rPr>
        <w:t xml:space="preserve"> </w:t>
      </w:r>
      <w:r>
        <w:t>значение,</w:t>
      </w:r>
    </w:p>
    <w:p w14:paraId="28093269" w14:textId="77777777" w:rsidR="00FF2DB4" w:rsidRDefault="00C34CCB">
      <w:pPr>
        <w:pStyle w:val="a3"/>
        <w:ind w:right="123"/>
      </w:pPr>
      <w:r>
        <w:t>морфологические и синтаксические свойства имени существительного, имени прилагательного, имени</w:t>
      </w:r>
      <w:r>
        <w:rPr>
          <w:spacing w:val="1"/>
        </w:rPr>
        <w:t xml:space="preserve"> </w:t>
      </w:r>
      <w:r>
        <w:t>числительного,</w:t>
      </w:r>
      <w:r>
        <w:rPr>
          <w:spacing w:val="1"/>
        </w:rPr>
        <w:t xml:space="preserve"> </w:t>
      </w:r>
      <w:r>
        <w:t>местоимения,</w:t>
      </w:r>
      <w:r>
        <w:rPr>
          <w:spacing w:val="1"/>
        </w:rPr>
        <w:t xml:space="preserve"> </w:t>
      </w:r>
      <w:r>
        <w:t>глагола,</w:t>
      </w:r>
      <w:r>
        <w:rPr>
          <w:spacing w:val="1"/>
        </w:rPr>
        <w:t xml:space="preserve"> </w:t>
      </w:r>
      <w:r>
        <w:t>наречия.</w:t>
      </w:r>
      <w:r>
        <w:rPr>
          <w:spacing w:val="1"/>
        </w:rPr>
        <w:t xml:space="preserve"> </w:t>
      </w:r>
      <w:r>
        <w:t>Место</w:t>
      </w:r>
      <w:r>
        <w:rPr>
          <w:spacing w:val="1"/>
        </w:rPr>
        <w:t xml:space="preserve"> </w:t>
      </w:r>
      <w:r>
        <w:t>причастия,</w:t>
      </w:r>
      <w:r>
        <w:rPr>
          <w:spacing w:val="1"/>
        </w:rPr>
        <w:t xml:space="preserve"> </w:t>
      </w:r>
      <w:r>
        <w:t>деепричастия,</w:t>
      </w:r>
      <w:r>
        <w:rPr>
          <w:spacing w:val="1"/>
        </w:rPr>
        <w:t xml:space="preserve"> </w:t>
      </w:r>
      <w:r>
        <w:t>слов</w:t>
      </w:r>
      <w:r>
        <w:rPr>
          <w:spacing w:val="1"/>
        </w:rPr>
        <w:t xml:space="preserve"> </w:t>
      </w:r>
      <w:r>
        <w:t>категории</w:t>
      </w:r>
      <w:r>
        <w:rPr>
          <w:spacing w:val="1"/>
        </w:rPr>
        <w:t xml:space="preserve"> </w:t>
      </w:r>
      <w:r>
        <w:t>состояния</w:t>
      </w:r>
      <w:r>
        <w:rPr>
          <w:spacing w:val="-1"/>
        </w:rPr>
        <w:t xml:space="preserve"> </w:t>
      </w:r>
      <w:r>
        <w:t>в</w:t>
      </w:r>
      <w:r>
        <w:rPr>
          <w:spacing w:val="-1"/>
        </w:rPr>
        <w:t xml:space="preserve"> </w:t>
      </w:r>
      <w:r>
        <w:t>системе</w:t>
      </w:r>
      <w:r>
        <w:rPr>
          <w:spacing w:val="-1"/>
        </w:rPr>
        <w:t xml:space="preserve"> </w:t>
      </w:r>
      <w:r>
        <w:t>частей речи.</w:t>
      </w:r>
    </w:p>
    <w:p w14:paraId="03DF9C79" w14:textId="77777777" w:rsidR="00FF2DB4" w:rsidRDefault="00C34CCB">
      <w:pPr>
        <w:pStyle w:val="a3"/>
        <w:spacing w:before="2" w:line="237" w:lineRule="auto"/>
        <w:ind w:left="592" w:right="628"/>
        <w:jc w:val="left"/>
      </w:pPr>
      <w:r>
        <w:t>Служебные части речи, их разряды по значению, структуре и синтаксическому употреблению.</w:t>
      </w:r>
      <w:r>
        <w:rPr>
          <w:spacing w:val="-57"/>
        </w:rPr>
        <w:t xml:space="preserve"> </w:t>
      </w:r>
      <w:r>
        <w:t>Междометия</w:t>
      </w:r>
      <w:r>
        <w:rPr>
          <w:spacing w:val="-1"/>
        </w:rPr>
        <w:t xml:space="preserve"> </w:t>
      </w:r>
      <w:r>
        <w:t>и звукоподражательные</w:t>
      </w:r>
      <w:r>
        <w:rPr>
          <w:spacing w:val="-2"/>
        </w:rPr>
        <w:t xml:space="preserve"> </w:t>
      </w:r>
      <w:r>
        <w:t>слова.</w:t>
      </w:r>
    </w:p>
    <w:p w14:paraId="34827585" w14:textId="77777777" w:rsidR="00FF2DB4" w:rsidRDefault="00C34CCB">
      <w:pPr>
        <w:pStyle w:val="a3"/>
        <w:spacing w:before="1"/>
        <w:ind w:left="592" w:right="6265"/>
        <w:jc w:val="left"/>
      </w:pPr>
      <w:r>
        <w:t>Омонимия слов разных частей речи.</w:t>
      </w:r>
      <w:r>
        <w:rPr>
          <w:spacing w:val="1"/>
        </w:rPr>
        <w:t xml:space="preserve"> </w:t>
      </w:r>
      <w:r>
        <w:t>Словари</w:t>
      </w:r>
      <w:r>
        <w:rPr>
          <w:spacing w:val="-6"/>
        </w:rPr>
        <w:t xml:space="preserve"> </w:t>
      </w:r>
      <w:r>
        <w:t>грамматических</w:t>
      </w:r>
      <w:r>
        <w:rPr>
          <w:spacing w:val="-6"/>
        </w:rPr>
        <w:t xml:space="preserve"> </w:t>
      </w:r>
      <w:r>
        <w:t>трудностей.</w:t>
      </w:r>
    </w:p>
    <w:p w14:paraId="0BE34590" w14:textId="77777777" w:rsidR="00FF2DB4" w:rsidRDefault="00C34CCB">
      <w:pPr>
        <w:pStyle w:val="a5"/>
        <w:numPr>
          <w:ilvl w:val="0"/>
          <w:numId w:val="130"/>
        </w:numPr>
        <w:tabs>
          <w:tab w:val="left" w:pos="834"/>
        </w:tabs>
        <w:ind w:left="139" w:right="125" w:firstLine="453"/>
        <w:jc w:val="both"/>
        <w:rPr>
          <w:sz w:val="24"/>
        </w:rPr>
      </w:pPr>
      <w:r>
        <w:rPr>
          <w:sz w:val="24"/>
        </w:rPr>
        <w:t>Распознавание</w:t>
      </w:r>
      <w:r>
        <w:rPr>
          <w:spacing w:val="1"/>
          <w:sz w:val="24"/>
        </w:rPr>
        <w:t xml:space="preserve"> </w:t>
      </w:r>
      <w:r>
        <w:rPr>
          <w:sz w:val="24"/>
        </w:rPr>
        <w:t>частей</w:t>
      </w:r>
      <w:r>
        <w:rPr>
          <w:spacing w:val="1"/>
          <w:sz w:val="24"/>
        </w:rPr>
        <w:t xml:space="preserve"> </w:t>
      </w:r>
      <w:r>
        <w:rPr>
          <w:sz w:val="24"/>
        </w:rPr>
        <w:t>речи</w:t>
      </w:r>
      <w:r>
        <w:rPr>
          <w:spacing w:val="1"/>
          <w:sz w:val="24"/>
        </w:rPr>
        <w:t xml:space="preserve"> </w:t>
      </w:r>
      <w:r>
        <w:rPr>
          <w:sz w:val="24"/>
        </w:rPr>
        <w:t>по</w:t>
      </w:r>
      <w:r>
        <w:rPr>
          <w:spacing w:val="1"/>
          <w:sz w:val="24"/>
        </w:rPr>
        <w:t xml:space="preserve"> </w:t>
      </w:r>
      <w:r>
        <w:rPr>
          <w:sz w:val="24"/>
        </w:rPr>
        <w:t>грамматическому</w:t>
      </w:r>
      <w:r>
        <w:rPr>
          <w:spacing w:val="1"/>
          <w:sz w:val="24"/>
        </w:rPr>
        <w:t xml:space="preserve"> </w:t>
      </w:r>
      <w:r>
        <w:rPr>
          <w:sz w:val="24"/>
        </w:rPr>
        <w:t>значению,</w:t>
      </w:r>
      <w:r>
        <w:rPr>
          <w:spacing w:val="1"/>
          <w:sz w:val="24"/>
        </w:rPr>
        <w:t xml:space="preserve"> </w:t>
      </w:r>
      <w:r>
        <w:rPr>
          <w:sz w:val="24"/>
        </w:rPr>
        <w:t>морфологическим</w:t>
      </w:r>
      <w:r>
        <w:rPr>
          <w:spacing w:val="1"/>
          <w:sz w:val="24"/>
        </w:rPr>
        <w:t xml:space="preserve"> </w:t>
      </w:r>
      <w:r>
        <w:rPr>
          <w:sz w:val="24"/>
        </w:rPr>
        <w:t>признакам</w:t>
      </w:r>
      <w:r>
        <w:rPr>
          <w:spacing w:val="1"/>
          <w:sz w:val="24"/>
        </w:rPr>
        <w:t xml:space="preserve"> </w:t>
      </w:r>
      <w:r>
        <w:rPr>
          <w:sz w:val="24"/>
        </w:rPr>
        <w:t>и</w:t>
      </w:r>
      <w:r>
        <w:rPr>
          <w:spacing w:val="1"/>
          <w:sz w:val="24"/>
        </w:rPr>
        <w:t xml:space="preserve"> </w:t>
      </w:r>
      <w:r>
        <w:rPr>
          <w:sz w:val="24"/>
        </w:rPr>
        <w:t>синтаксической роли. Проведение морфологического разбора слов разных частей речи. Нормативное</w:t>
      </w:r>
      <w:r>
        <w:rPr>
          <w:spacing w:val="1"/>
          <w:sz w:val="24"/>
        </w:rPr>
        <w:t xml:space="preserve"> </w:t>
      </w:r>
      <w:r>
        <w:rPr>
          <w:sz w:val="24"/>
        </w:rPr>
        <w:t>употребление форм слов различных частей речи. Применение морфологических знаний и умений в</w:t>
      </w:r>
      <w:r>
        <w:rPr>
          <w:spacing w:val="1"/>
          <w:sz w:val="24"/>
        </w:rPr>
        <w:t xml:space="preserve"> </w:t>
      </w:r>
      <w:r>
        <w:rPr>
          <w:sz w:val="24"/>
        </w:rPr>
        <w:t>практике</w:t>
      </w:r>
      <w:r>
        <w:rPr>
          <w:spacing w:val="-1"/>
          <w:sz w:val="24"/>
        </w:rPr>
        <w:t xml:space="preserve"> </w:t>
      </w:r>
      <w:r>
        <w:rPr>
          <w:sz w:val="24"/>
        </w:rPr>
        <w:t>правописания.</w:t>
      </w:r>
    </w:p>
    <w:p w14:paraId="28F05B6A" w14:textId="77777777" w:rsidR="00FF2DB4" w:rsidRDefault="00C34CCB">
      <w:pPr>
        <w:pStyle w:val="a3"/>
        <w:spacing w:before="1"/>
        <w:ind w:left="592"/>
      </w:pPr>
      <w:r>
        <w:t>Использование</w:t>
      </w:r>
      <w:r>
        <w:rPr>
          <w:spacing w:val="-5"/>
        </w:rPr>
        <w:t xml:space="preserve"> </w:t>
      </w:r>
      <w:r>
        <w:t>словарей</w:t>
      </w:r>
      <w:r>
        <w:rPr>
          <w:spacing w:val="-3"/>
        </w:rPr>
        <w:t xml:space="preserve"> </w:t>
      </w:r>
      <w:r>
        <w:t>грамматических</w:t>
      </w:r>
      <w:r>
        <w:rPr>
          <w:spacing w:val="-1"/>
        </w:rPr>
        <w:t xml:space="preserve"> </w:t>
      </w:r>
      <w:r>
        <w:t>трудностей</w:t>
      </w:r>
      <w:r>
        <w:rPr>
          <w:spacing w:val="-4"/>
        </w:rPr>
        <w:t xml:space="preserve"> </w:t>
      </w:r>
      <w:r>
        <w:t>в</w:t>
      </w:r>
      <w:r>
        <w:rPr>
          <w:spacing w:val="-4"/>
        </w:rPr>
        <w:t xml:space="preserve"> </w:t>
      </w:r>
      <w:r>
        <w:t>речевой</w:t>
      </w:r>
      <w:r>
        <w:rPr>
          <w:spacing w:val="-3"/>
        </w:rPr>
        <w:t xml:space="preserve"> </w:t>
      </w:r>
      <w:r>
        <w:t>практике.</w:t>
      </w:r>
    </w:p>
    <w:p w14:paraId="27EFAA88" w14:textId="77777777" w:rsidR="00FF2DB4" w:rsidRDefault="00FF2DB4">
      <w:pPr>
        <w:pStyle w:val="a3"/>
        <w:spacing w:before="4"/>
        <w:ind w:left="0"/>
        <w:jc w:val="left"/>
      </w:pPr>
    </w:p>
    <w:p w14:paraId="306DDFA6" w14:textId="77777777" w:rsidR="00FF2DB4" w:rsidRDefault="00C34CCB">
      <w:pPr>
        <w:pStyle w:val="3"/>
        <w:spacing w:before="1"/>
      </w:pPr>
      <w:r>
        <w:t>Синтаксис.</w:t>
      </w:r>
    </w:p>
    <w:p w14:paraId="0229BEA5" w14:textId="77777777" w:rsidR="00FF2DB4" w:rsidRDefault="00FF2DB4">
      <w:pPr>
        <w:pStyle w:val="a3"/>
        <w:spacing w:before="6"/>
        <w:ind w:left="0"/>
        <w:jc w:val="left"/>
        <w:rPr>
          <w:b/>
          <w:sz w:val="23"/>
        </w:rPr>
      </w:pPr>
    </w:p>
    <w:p w14:paraId="16838388" w14:textId="77777777" w:rsidR="00FF2DB4" w:rsidRDefault="00C34CCB">
      <w:pPr>
        <w:pStyle w:val="a5"/>
        <w:numPr>
          <w:ilvl w:val="0"/>
          <w:numId w:val="129"/>
        </w:numPr>
        <w:tabs>
          <w:tab w:val="left" w:pos="834"/>
        </w:tabs>
        <w:ind w:right="120" w:firstLine="0"/>
        <w:jc w:val="both"/>
        <w:rPr>
          <w:sz w:val="24"/>
        </w:rPr>
      </w:pPr>
      <w:r>
        <w:rPr>
          <w:sz w:val="24"/>
        </w:rPr>
        <w:t>Синтаксис как раздел грамматики. Словосочетание и предложение как единицы синтаксиса.</w:t>
      </w:r>
      <w:r>
        <w:rPr>
          <w:spacing w:val="1"/>
          <w:sz w:val="24"/>
        </w:rPr>
        <w:t xml:space="preserve"> </w:t>
      </w:r>
      <w:r>
        <w:rPr>
          <w:sz w:val="24"/>
        </w:rPr>
        <w:t>Словосочетание</w:t>
      </w:r>
      <w:r>
        <w:rPr>
          <w:spacing w:val="-4"/>
          <w:sz w:val="24"/>
        </w:rPr>
        <w:t xml:space="preserve"> </w:t>
      </w:r>
      <w:r>
        <w:rPr>
          <w:sz w:val="24"/>
        </w:rPr>
        <w:t>как</w:t>
      </w:r>
      <w:r>
        <w:rPr>
          <w:spacing w:val="-2"/>
          <w:sz w:val="24"/>
        </w:rPr>
        <w:t xml:space="preserve"> </w:t>
      </w:r>
      <w:r>
        <w:rPr>
          <w:sz w:val="24"/>
        </w:rPr>
        <w:t>синтаксическая</w:t>
      </w:r>
      <w:r>
        <w:rPr>
          <w:spacing w:val="-2"/>
          <w:sz w:val="24"/>
        </w:rPr>
        <w:t xml:space="preserve"> </w:t>
      </w:r>
      <w:r>
        <w:rPr>
          <w:sz w:val="24"/>
        </w:rPr>
        <w:t>единица,</w:t>
      </w:r>
      <w:r>
        <w:rPr>
          <w:spacing w:val="-5"/>
          <w:sz w:val="24"/>
        </w:rPr>
        <w:t xml:space="preserve"> </w:t>
      </w:r>
      <w:r>
        <w:rPr>
          <w:sz w:val="24"/>
        </w:rPr>
        <w:t>типы</w:t>
      </w:r>
      <w:r>
        <w:rPr>
          <w:spacing w:val="-2"/>
          <w:sz w:val="24"/>
        </w:rPr>
        <w:t xml:space="preserve"> </w:t>
      </w:r>
      <w:r>
        <w:rPr>
          <w:sz w:val="24"/>
        </w:rPr>
        <w:t>словосочетаний.</w:t>
      </w:r>
      <w:r>
        <w:rPr>
          <w:spacing w:val="-6"/>
          <w:sz w:val="24"/>
        </w:rPr>
        <w:t xml:space="preserve"> </w:t>
      </w:r>
      <w:r>
        <w:rPr>
          <w:sz w:val="24"/>
        </w:rPr>
        <w:t>Виды</w:t>
      </w:r>
      <w:r>
        <w:rPr>
          <w:spacing w:val="-2"/>
          <w:sz w:val="24"/>
        </w:rPr>
        <w:t xml:space="preserve"> </w:t>
      </w:r>
      <w:r>
        <w:rPr>
          <w:sz w:val="24"/>
        </w:rPr>
        <w:t>связи</w:t>
      </w:r>
      <w:r>
        <w:rPr>
          <w:spacing w:val="-2"/>
          <w:sz w:val="24"/>
        </w:rPr>
        <w:t xml:space="preserve"> </w:t>
      </w:r>
      <w:r>
        <w:rPr>
          <w:sz w:val="24"/>
        </w:rPr>
        <w:t>в</w:t>
      </w:r>
      <w:r>
        <w:rPr>
          <w:spacing w:val="-3"/>
          <w:sz w:val="24"/>
        </w:rPr>
        <w:t xml:space="preserve"> </w:t>
      </w:r>
      <w:r>
        <w:rPr>
          <w:sz w:val="24"/>
        </w:rPr>
        <w:t>словосочетании.</w:t>
      </w:r>
    </w:p>
    <w:p w14:paraId="4E59A5BD" w14:textId="77777777" w:rsidR="00FF2DB4" w:rsidRDefault="00C34CCB">
      <w:pPr>
        <w:pStyle w:val="a3"/>
        <w:ind w:right="120" w:firstLine="453"/>
      </w:pP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и</w:t>
      </w:r>
      <w:r>
        <w:rPr>
          <w:spacing w:val="1"/>
        </w:rPr>
        <w:t xml:space="preserve"> </w:t>
      </w:r>
      <w:r>
        <w:t>эмоциональной</w:t>
      </w:r>
      <w:r>
        <w:rPr>
          <w:spacing w:val="1"/>
        </w:rPr>
        <w:t xml:space="preserve"> </w:t>
      </w:r>
      <w:r>
        <w:t>окраске.</w:t>
      </w:r>
      <w:r>
        <w:rPr>
          <w:spacing w:val="1"/>
        </w:rPr>
        <w:t xml:space="preserve"> </w:t>
      </w:r>
      <w:r>
        <w:t>Грамматическая</w:t>
      </w:r>
      <w:r>
        <w:rPr>
          <w:spacing w:val="1"/>
        </w:rPr>
        <w:t xml:space="preserve"> </w:t>
      </w:r>
      <w:r>
        <w:t>основа</w:t>
      </w:r>
      <w:r>
        <w:rPr>
          <w:spacing w:val="1"/>
        </w:rPr>
        <w:t xml:space="preserve"> </w:t>
      </w:r>
      <w:r>
        <w:t>предложения,</w:t>
      </w:r>
      <w:r>
        <w:rPr>
          <w:spacing w:val="-1"/>
        </w:rPr>
        <w:t xml:space="preserve"> </w:t>
      </w:r>
      <w:r>
        <w:t>главные</w:t>
      </w:r>
      <w:r>
        <w:rPr>
          <w:spacing w:val="-3"/>
        </w:rPr>
        <w:t xml:space="preserve"> </w:t>
      </w:r>
      <w:r>
        <w:t>и</w:t>
      </w:r>
      <w:r>
        <w:rPr>
          <w:spacing w:val="-1"/>
        </w:rPr>
        <w:t xml:space="preserve"> </w:t>
      </w:r>
      <w:r>
        <w:t>второстепенные</w:t>
      </w:r>
      <w:r>
        <w:rPr>
          <w:spacing w:val="-3"/>
        </w:rPr>
        <w:t xml:space="preserve"> </w:t>
      </w:r>
      <w:r>
        <w:t>члены,</w:t>
      </w:r>
      <w:r>
        <w:rPr>
          <w:spacing w:val="-1"/>
        </w:rPr>
        <w:t xml:space="preserve"> </w:t>
      </w:r>
      <w:r>
        <w:t>способы</w:t>
      </w:r>
      <w:r>
        <w:rPr>
          <w:spacing w:val="-1"/>
        </w:rPr>
        <w:t xml:space="preserve"> </w:t>
      </w:r>
      <w:r>
        <w:t>их</w:t>
      </w:r>
      <w:r>
        <w:rPr>
          <w:spacing w:val="1"/>
        </w:rPr>
        <w:t xml:space="preserve"> </w:t>
      </w:r>
      <w:r>
        <w:t>выражения.</w:t>
      </w:r>
      <w:r>
        <w:rPr>
          <w:spacing w:val="-1"/>
        </w:rPr>
        <w:t xml:space="preserve"> </w:t>
      </w:r>
      <w:r>
        <w:t>Виды</w:t>
      </w:r>
      <w:r>
        <w:rPr>
          <w:spacing w:val="-1"/>
        </w:rPr>
        <w:t xml:space="preserve"> </w:t>
      </w:r>
      <w:r>
        <w:t>сказуемого.</w:t>
      </w:r>
    </w:p>
    <w:p w14:paraId="60383061" w14:textId="77777777" w:rsidR="00FF2DB4" w:rsidRDefault="00C34CCB">
      <w:pPr>
        <w:pStyle w:val="a3"/>
        <w:ind w:right="127" w:firstLine="453"/>
      </w:pPr>
      <w:r>
        <w:t>Структурные типы простых предложений: двусоставные и односоставные, распространённые и</w:t>
      </w:r>
      <w:r>
        <w:rPr>
          <w:spacing w:val="1"/>
        </w:rPr>
        <w:t xml:space="preserve"> </w:t>
      </w:r>
      <w:r>
        <w:t>нераспространённые,</w:t>
      </w:r>
      <w:r>
        <w:rPr>
          <w:spacing w:val="-2"/>
        </w:rPr>
        <w:t xml:space="preserve"> </w:t>
      </w:r>
      <w:r>
        <w:t>предложения</w:t>
      </w:r>
      <w:r>
        <w:rPr>
          <w:spacing w:val="-1"/>
        </w:rPr>
        <w:t xml:space="preserve"> </w:t>
      </w:r>
      <w:r>
        <w:t>осложнённой</w:t>
      </w:r>
      <w:r>
        <w:rPr>
          <w:spacing w:val="-1"/>
        </w:rPr>
        <w:t xml:space="preserve"> </w:t>
      </w:r>
      <w:r>
        <w:t>и</w:t>
      </w:r>
      <w:r>
        <w:rPr>
          <w:spacing w:val="-2"/>
        </w:rPr>
        <w:t xml:space="preserve"> </w:t>
      </w:r>
      <w:r>
        <w:t>неосложнённой</w:t>
      </w:r>
      <w:r>
        <w:rPr>
          <w:spacing w:val="-1"/>
        </w:rPr>
        <w:t xml:space="preserve"> </w:t>
      </w:r>
      <w:r>
        <w:t>структуры,</w:t>
      </w:r>
      <w:r>
        <w:rPr>
          <w:spacing w:val="-1"/>
        </w:rPr>
        <w:t xml:space="preserve"> </w:t>
      </w:r>
      <w:r>
        <w:t>полные</w:t>
      </w:r>
      <w:r>
        <w:rPr>
          <w:spacing w:val="-4"/>
        </w:rPr>
        <w:t xml:space="preserve"> </w:t>
      </w:r>
      <w:r>
        <w:t>и</w:t>
      </w:r>
      <w:r>
        <w:rPr>
          <w:spacing w:val="-1"/>
        </w:rPr>
        <w:t xml:space="preserve"> </w:t>
      </w:r>
      <w:r>
        <w:t>неполные.</w:t>
      </w:r>
    </w:p>
    <w:p w14:paraId="66A4E894" w14:textId="77777777" w:rsidR="00FF2DB4" w:rsidRDefault="00C34CCB">
      <w:pPr>
        <w:pStyle w:val="a3"/>
        <w:spacing w:before="1"/>
        <w:ind w:left="592"/>
      </w:pPr>
      <w:r>
        <w:t>Виды</w:t>
      </w:r>
      <w:r>
        <w:rPr>
          <w:spacing w:val="-3"/>
        </w:rPr>
        <w:t xml:space="preserve"> </w:t>
      </w:r>
      <w:r>
        <w:t>односоставных</w:t>
      </w:r>
      <w:r>
        <w:rPr>
          <w:spacing w:val="-1"/>
        </w:rPr>
        <w:t xml:space="preserve"> </w:t>
      </w:r>
      <w:r>
        <w:t>предложений.</w:t>
      </w:r>
    </w:p>
    <w:p w14:paraId="5F7B72D2" w14:textId="77777777" w:rsidR="00FF2DB4" w:rsidRDefault="00C34CCB">
      <w:pPr>
        <w:pStyle w:val="a3"/>
        <w:ind w:right="126" w:firstLine="453"/>
      </w:pPr>
      <w:r>
        <w:t>Предложения</w:t>
      </w:r>
      <w:r>
        <w:rPr>
          <w:spacing w:val="1"/>
        </w:rPr>
        <w:t xml:space="preserve"> </w:t>
      </w:r>
      <w:r>
        <w:t>осложнённой</w:t>
      </w:r>
      <w:r>
        <w:rPr>
          <w:spacing w:val="1"/>
        </w:rPr>
        <w:t xml:space="preserve"> </w:t>
      </w:r>
      <w:r>
        <w:t>структуры.</w:t>
      </w:r>
      <w:r>
        <w:rPr>
          <w:spacing w:val="1"/>
        </w:rPr>
        <w:t xml:space="preserve"> </w:t>
      </w:r>
      <w:r>
        <w:t>Однородные</w:t>
      </w:r>
      <w:r>
        <w:rPr>
          <w:spacing w:val="1"/>
        </w:rPr>
        <w:t xml:space="preserve"> </w:t>
      </w:r>
      <w:r>
        <w:t>члены</w:t>
      </w:r>
      <w:r>
        <w:rPr>
          <w:spacing w:val="1"/>
        </w:rPr>
        <w:t xml:space="preserve"> </w:t>
      </w:r>
      <w:r>
        <w:t>предложения,</w:t>
      </w:r>
      <w:r>
        <w:rPr>
          <w:spacing w:val="1"/>
        </w:rPr>
        <w:t xml:space="preserve"> </w:t>
      </w:r>
      <w:r>
        <w:t>обособленные</w:t>
      </w:r>
      <w:r>
        <w:rPr>
          <w:spacing w:val="1"/>
        </w:rPr>
        <w:t xml:space="preserve"> </w:t>
      </w:r>
      <w:r>
        <w:t>члены</w:t>
      </w:r>
      <w:r>
        <w:rPr>
          <w:spacing w:val="1"/>
        </w:rPr>
        <w:t xml:space="preserve"> </w:t>
      </w:r>
      <w:r>
        <w:t>предложения,</w:t>
      </w:r>
      <w:r>
        <w:rPr>
          <w:spacing w:val="-1"/>
        </w:rPr>
        <w:t xml:space="preserve"> </w:t>
      </w:r>
      <w:r>
        <w:t>обращение, вводные</w:t>
      </w:r>
      <w:r>
        <w:rPr>
          <w:spacing w:val="-2"/>
        </w:rPr>
        <w:t xml:space="preserve"> </w:t>
      </w:r>
      <w:r>
        <w:t>и вставные</w:t>
      </w:r>
      <w:r>
        <w:rPr>
          <w:spacing w:val="-1"/>
        </w:rPr>
        <w:t xml:space="preserve"> </w:t>
      </w:r>
      <w:r>
        <w:t>конструкции.</w:t>
      </w:r>
    </w:p>
    <w:p w14:paraId="1DF0C233" w14:textId="77777777" w:rsidR="00FF2DB4" w:rsidRDefault="00C34CCB">
      <w:pPr>
        <w:pStyle w:val="a3"/>
        <w:ind w:right="118" w:firstLine="453"/>
      </w:pPr>
      <w:r>
        <w:t>Классификация сложных предложений. Средства выражения синтаксических отношений между</w:t>
      </w:r>
      <w:r>
        <w:rPr>
          <w:spacing w:val="1"/>
        </w:rPr>
        <w:t xml:space="preserve"> </w:t>
      </w:r>
      <w:r>
        <w:t>частями</w:t>
      </w:r>
      <w:r>
        <w:rPr>
          <w:spacing w:val="1"/>
        </w:rPr>
        <w:t xml:space="preserve"> </w:t>
      </w:r>
      <w:r>
        <w:t>сложного</w:t>
      </w:r>
      <w:r>
        <w:rPr>
          <w:spacing w:val="1"/>
        </w:rPr>
        <w:t xml:space="preserve"> </w:t>
      </w:r>
      <w:r>
        <w:t>предложения.</w:t>
      </w:r>
      <w:r>
        <w:rPr>
          <w:spacing w:val="1"/>
        </w:rPr>
        <w:t xml:space="preserve"> </w:t>
      </w:r>
      <w:r>
        <w:t>Сложные</w:t>
      </w:r>
      <w:r>
        <w:rPr>
          <w:spacing w:val="1"/>
        </w:rPr>
        <w:t xml:space="preserve"> </w:t>
      </w:r>
      <w:r>
        <w:t>предложения</w:t>
      </w:r>
      <w:r>
        <w:rPr>
          <w:spacing w:val="1"/>
        </w:rPr>
        <w:t xml:space="preserve"> </w:t>
      </w:r>
      <w:r>
        <w:t>союзные</w:t>
      </w:r>
      <w:r>
        <w:rPr>
          <w:spacing w:val="1"/>
        </w:rPr>
        <w:t xml:space="preserve"> </w:t>
      </w:r>
      <w:r>
        <w:t>(сложносочинённые,</w:t>
      </w:r>
      <w:r>
        <w:rPr>
          <w:spacing w:val="1"/>
        </w:rPr>
        <w:t xml:space="preserve"> </w:t>
      </w:r>
      <w:r>
        <w:t>сложноподчинённые)</w:t>
      </w:r>
      <w:r>
        <w:rPr>
          <w:spacing w:val="-1"/>
        </w:rPr>
        <w:t xml:space="preserve"> </w:t>
      </w:r>
      <w:r>
        <w:t>и</w:t>
      </w:r>
      <w:r>
        <w:rPr>
          <w:spacing w:val="-3"/>
        </w:rPr>
        <w:t xml:space="preserve"> </w:t>
      </w:r>
      <w:r>
        <w:t>бессоюзные. Сложные</w:t>
      </w:r>
      <w:r>
        <w:rPr>
          <w:spacing w:val="-3"/>
        </w:rPr>
        <w:t xml:space="preserve"> </w:t>
      </w:r>
      <w:r>
        <w:t>предложения</w:t>
      </w:r>
      <w:r>
        <w:rPr>
          <w:spacing w:val="-1"/>
        </w:rPr>
        <w:t xml:space="preserve"> </w:t>
      </w:r>
      <w:r>
        <w:t>с</w:t>
      </w:r>
      <w:r>
        <w:rPr>
          <w:spacing w:val="-1"/>
        </w:rPr>
        <w:t xml:space="preserve"> </w:t>
      </w:r>
      <w:r>
        <w:t>различными</w:t>
      </w:r>
      <w:r>
        <w:rPr>
          <w:spacing w:val="-1"/>
        </w:rPr>
        <w:t xml:space="preserve"> </w:t>
      </w:r>
      <w:r>
        <w:t>видами связи.</w:t>
      </w:r>
    </w:p>
    <w:p w14:paraId="3856E52F" w14:textId="77777777" w:rsidR="00FF2DB4" w:rsidRDefault="00C34CCB">
      <w:pPr>
        <w:pStyle w:val="a3"/>
        <w:ind w:left="592"/>
      </w:pPr>
      <w:r>
        <w:t>Способы</w:t>
      </w:r>
      <w:r>
        <w:rPr>
          <w:spacing w:val="-3"/>
        </w:rPr>
        <w:t xml:space="preserve"> </w:t>
      </w:r>
      <w:r>
        <w:t>передачи</w:t>
      </w:r>
      <w:r>
        <w:rPr>
          <w:spacing w:val="-2"/>
        </w:rPr>
        <w:t xml:space="preserve"> </w:t>
      </w:r>
      <w:r>
        <w:t>чужой</w:t>
      </w:r>
      <w:r>
        <w:rPr>
          <w:spacing w:val="-2"/>
        </w:rPr>
        <w:t xml:space="preserve"> </w:t>
      </w:r>
      <w:r>
        <w:t>речи.</w:t>
      </w:r>
    </w:p>
    <w:p w14:paraId="78A320ED" w14:textId="77777777" w:rsidR="00FF2DB4" w:rsidRDefault="00C34CCB">
      <w:pPr>
        <w:pStyle w:val="a5"/>
        <w:numPr>
          <w:ilvl w:val="0"/>
          <w:numId w:val="129"/>
        </w:numPr>
        <w:tabs>
          <w:tab w:val="left" w:pos="834"/>
        </w:tabs>
        <w:ind w:left="139" w:right="120" w:firstLine="453"/>
        <w:jc w:val="both"/>
        <w:rPr>
          <w:sz w:val="24"/>
        </w:rPr>
      </w:pPr>
      <w:r>
        <w:rPr>
          <w:sz w:val="24"/>
        </w:rPr>
        <w:t>Проведение</w:t>
      </w:r>
      <w:r>
        <w:rPr>
          <w:spacing w:val="1"/>
          <w:sz w:val="24"/>
        </w:rPr>
        <w:t xml:space="preserve"> </w:t>
      </w:r>
      <w:r>
        <w:rPr>
          <w:sz w:val="24"/>
        </w:rPr>
        <w:t>синтаксического</w:t>
      </w:r>
      <w:r>
        <w:rPr>
          <w:spacing w:val="1"/>
          <w:sz w:val="24"/>
        </w:rPr>
        <w:t xml:space="preserve"> </w:t>
      </w:r>
      <w:r>
        <w:rPr>
          <w:sz w:val="24"/>
        </w:rPr>
        <w:t>разбора</w:t>
      </w:r>
      <w:r>
        <w:rPr>
          <w:spacing w:val="1"/>
          <w:sz w:val="24"/>
        </w:rPr>
        <w:t xml:space="preserve"> </w:t>
      </w:r>
      <w:r>
        <w:rPr>
          <w:sz w:val="24"/>
        </w:rPr>
        <w:t>словосочетаний</w:t>
      </w:r>
      <w:r>
        <w:rPr>
          <w:spacing w:val="1"/>
          <w:sz w:val="24"/>
        </w:rPr>
        <w:t xml:space="preserve"> </w:t>
      </w:r>
      <w:r>
        <w:rPr>
          <w:sz w:val="24"/>
        </w:rPr>
        <w:t>и</w:t>
      </w:r>
      <w:r>
        <w:rPr>
          <w:spacing w:val="1"/>
          <w:sz w:val="24"/>
        </w:rPr>
        <w:t xml:space="preserve"> </w:t>
      </w:r>
      <w:r>
        <w:rPr>
          <w:sz w:val="24"/>
        </w:rPr>
        <w:t>предложений</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Анализ</w:t>
      </w:r>
      <w:r>
        <w:rPr>
          <w:spacing w:val="1"/>
          <w:sz w:val="24"/>
        </w:rPr>
        <w:t xml:space="preserve"> </w:t>
      </w:r>
      <w:r>
        <w:rPr>
          <w:sz w:val="24"/>
        </w:rPr>
        <w:t>разнообразных</w:t>
      </w:r>
      <w:r>
        <w:rPr>
          <w:spacing w:val="1"/>
          <w:sz w:val="24"/>
        </w:rPr>
        <w:t xml:space="preserve"> </w:t>
      </w:r>
      <w:r>
        <w:rPr>
          <w:sz w:val="24"/>
        </w:rPr>
        <w:t>синтаксических</w:t>
      </w:r>
      <w:r>
        <w:rPr>
          <w:spacing w:val="1"/>
          <w:sz w:val="24"/>
        </w:rPr>
        <w:t xml:space="preserve"> </w:t>
      </w:r>
      <w:r>
        <w:rPr>
          <w:sz w:val="24"/>
        </w:rPr>
        <w:t>конструкций</w:t>
      </w:r>
      <w:r>
        <w:rPr>
          <w:spacing w:val="1"/>
          <w:sz w:val="24"/>
        </w:rPr>
        <w:t xml:space="preserve"> </w:t>
      </w:r>
      <w:r>
        <w:rPr>
          <w:sz w:val="24"/>
        </w:rPr>
        <w:t>и</w:t>
      </w:r>
      <w:r>
        <w:rPr>
          <w:spacing w:val="1"/>
          <w:sz w:val="24"/>
        </w:rPr>
        <w:t xml:space="preserve"> </w:t>
      </w:r>
      <w:r>
        <w:rPr>
          <w:sz w:val="24"/>
        </w:rPr>
        <w:t>правильное</w:t>
      </w:r>
      <w:r>
        <w:rPr>
          <w:spacing w:val="1"/>
          <w:sz w:val="24"/>
        </w:rPr>
        <w:t xml:space="preserve"> </w:t>
      </w:r>
      <w:r>
        <w:rPr>
          <w:sz w:val="24"/>
        </w:rPr>
        <w:t>употребление</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речи.</w:t>
      </w:r>
      <w:r>
        <w:rPr>
          <w:spacing w:val="61"/>
          <w:sz w:val="24"/>
        </w:rPr>
        <w:t xml:space="preserve"> </w:t>
      </w:r>
      <w:r>
        <w:rPr>
          <w:sz w:val="24"/>
        </w:rPr>
        <w:t>Оценка</w:t>
      </w:r>
      <w:r>
        <w:rPr>
          <w:spacing w:val="1"/>
          <w:sz w:val="24"/>
        </w:rPr>
        <w:t xml:space="preserve"> </w:t>
      </w:r>
      <w:r>
        <w:rPr>
          <w:sz w:val="24"/>
        </w:rPr>
        <w:t>собственной и чужой речи с точки зрения правильности, уместности и выразительности употребления</w:t>
      </w:r>
      <w:r>
        <w:rPr>
          <w:spacing w:val="1"/>
          <w:sz w:val="24"/>
        </w:rPr>
        <w:t xml:space="preserve"> </w:t>
      </w:r>
      <w:r>
        <w:rPr>
          <w:sz w:val="24"/>
        </w:rPr>
        <w:t>синтаксических</w:t>
      </w:r>
      <w:r>
        <w:rPr>
          <w:spacing w:val="1"/>
          <w:sz w:val="24"/>
        </w:rPr>
        <w:t xml:space="preserve"> </w:t>
      </w:r>
      <w:r>
        <w:rPr>
          <w:sz w:val="24"/>
        </w:rPr>
        <w:t>конструкций.</w:t>
      </w:r>
      <w:r>
        <w:rPr>
          <w:spacing w:val="1"/>
          <w:sz w:val="24"/>
        </w:rPr>
        <w:t xml:space="preserve"> </w:t>
      </w:r>
      <w:r>
        <w:rPr>
          <w:sz w:val="24"/>
        </w:rPr>
        <w:t>Использование</w:t>
      </w:r>
      <w:r>
        <w:rPr>
          <w:spacing w:val="1"/>
          <w:sz w:val="24"/>
        </w:rPr>
        <w:t xml:space="preserve"> </w:t>
      </w:r>
      <w:r>
        <w:rPr>
          <w:sz w:val="24"/>
        </w:rPr>
        <w:t>синонимических</w:t>
      </w:r>
      <w:r>
        <w:rPr>
          <w:spacing w:val="1"/>
          <w:sz w:val="24"/>
        </w:rPr>
        <w:t xml:space="preserve"> </w:t>
      </w:r>
      <w:r>
        <w:rPr>
          <w:sz w:val="24"/>
        </w:rPr>
        <w:t>конструкций</w:t>
      </w:r>
      <w:r>
        <w:rPr>
          <w:spacing w:val="1"/>
          <w:sz w:val="24"/>
        </w:rPr>
        <w:t xml:space="preserve"> </w:t>
      </w:r>
      <w:r>
        <w:rPr>
          <w:sz w:val="24"/>
        </w:rPr>
        <w:t>для</w:t>
      </w:r>
      <w:r>
        <w:rPr>
          <w:spacing w:val="1"/>
          <w:sz w:val="24"/>
        </w:rPr>
        <w:t xml:space="preserve"> </w:t>
      </w:r>
      <w:r>
        <w:rPr>
          <w:sz w:val="24"/>
        </w:rPr>
        <w:t>более</w:t>
      </w:r>
      <w:r>
        <w:rPr>
          <w:spacing w:val="1"/>
          <w:sz w:val="24"/>
        </w:rPr>
        <w:t xml:space="preserve"> </w:t>
      </w:r>
      <w:r>
        <w:rPr>
          <w:sz w:val="24"/>
        </w:rPr>
        <w:t>точного</w:t>
      </w:r>
      <w:r>
        <w:rPr>
          <w:spacing w:val="1"/>
          <w:sz w:val="24"/>
        </w:rPr>
        <w:t xml:space="preserve"> </w:t>
      </w:r>
      <w:r>
        <w:rPr>
          <w:sz w:val="24"/>
        </w:rPr>
        <w:t>выражения</w:t>
      </w:r>
      <w:r>
        <w:rPr>
          <w:spacing w:val="-1"/>
          <w:sz w:val="24"/>
        </w:rPr>
        <w:t xml:space="preserve"> </w:t>
      </w:r>
      <w:r>
        <w:rPr>
          <w:sz w:val="24"/>
        </w:rPr>
        <w:t>мысли</w:t>
      </w:r>
      <w:r>
        <w:rPr>
          <w:spacing w:val="1"/>
          <w:sz w:val="24"/>
        </w:rPr>
        <w:t xml:space="preserve"> </w:t>
      </w:r>
      <w:r>
        <w:rPr>
          <w:sz w:val="24"/>
        </w:rPr>
        <w:t>и</w:t>
      </w:r>
      <w:r>
        <w:rPr>
          <w:spacing w:val="3"/>
          <w:sz w:val="24"/>
        </w:rPr>
        <w:t xml:space="preserve"> </w:t>
      </w:r>
      <w:r>
        <w:rPr>
          <w:sz w:val="24"/>
        </w:rPr>
        <w:t>усиления выразительности</w:t>
      </w:r>
      <w:r>
        <w:rPr>
          <w:spacing w:val="-1"/>
          <w:sz w:val="24"/>
        </w:rPr>
        <w:t xml:space="preserve"> </w:t>
      </w:r>
      <w:r>
        <w:rPr>
          <w:sz w:val="24"/>
        </w:rPr>
        <w:t>речи.</w:t>
      </w:r>
    </w:p>
    <w:p w14:paraId="253310AC" w14:textId="77777777" w:rsidR="00FF2DB4" w:rsidRDefault="00C34CCB">
      <w:pPr>
        <w:pStyle w:val="a3"/>
        <w:spacing w:before="1"/>
        <w:ind w:left="592"/>
      </w:pPr>
      <w:r>
        <w:t>Применение</w:t>
      </w:r>
      <w:r>
        <w:rPr>
          <w:spacing w:val="-5"/>
        </w:rPr>
        <w:t xml:space="preserve"> </w:t>
      </w:r>
      <w:r>
        <w:t>синтаксических</w:t>
      </w:r>
      <w:r>
        <w:rPr>
          <w:spacing w:val="-4"/>
        </w:rPr>
        <w:t xml:space="preserve"> </w:t>
      </w:r>
      <w:r>
        <w:t>знаний</w:t>
      </w:r>
      <w:r>
        <w:rPr>
          <w:spacing w:val="-6"/>
        </w:rPr>
        <w:t xml:space="preserve"> </w:t>
      </w:r>
      <w:r>
        <w:t>и</w:t>
      </w:r>
      <w:r>
        <w:rPr>
          <w:spacing w:val="-1"/>
        </w:rPr>
        <w:t xml:space="preserve"> </w:t>
      </w:r>
      <w:r>
        <w:t>умений</w:t>
      </w:r>
      <w:r>
        <w:rPr>
          <w:spacing w:val="-3"/>
        </w:rPr>
        <w:t xml:space="preserve"> </w:t>
      </w:r>
      <w:r>
        <w:t>в</w:t>
      </w:r>
      <w:r>
        <w:rPr>
          <w:spacing w:val="-5"/>
        </w:rPr>
        <w:t xml:space="preserve"> </w:t>
      </w:r>
      <w:r>
        <w:t>практике</w:t>
      </w:r>
      <w:r>
        <w:rPr>
          <w:spacing w:val="-7"/>
        </w:rPr>
        <w:t xml:space="preserve"> </w:t>
      </w:r>
      <w:r>
        <w:t>правописания.</w:t>
      </w:r>
    </w:p>
    <w:p w14:paraId="3313519B" w14:textId="77777777" w:rsidR="00FF2DB4" w:rsidRDefault="00FF2DB4">
      <w:pPr>
        <w:pStyle w:val="a3"/>
        <w:spacing w:before="4"/>
        <w:ind w:left="0"/>
        <w:jc w:val="left"/>
      </w:pPr>
    </w:p>
    <w:p w14:paraId="072E66DA" w14:textId="77777777" w:rsidR="00FF2DB4" w:rsidRDefault="00C34CCB">
      <w:pPr>
        <w:pStyle w:val="3"/>
        <w:spacing w:before="1"/>
      </w:pPr>
      <w:r>
        <w:t>Правописание:</w:t>
      </w:r>
      <w:r>
        <w:rPr>
          <w:spacing w:val="-2"/>
        </w:rPr>
        <w:t xml:space="preserve"> </w:t>
      </w:r>
      <w:r>
        <w:t>орфография</w:t>
      </w:r>
      <w:r>
        <w:rPr>
          <w:spacing w:val="-2"/>
        </w:rPr>
        <w:t xml:space="preserve"> </w:t>
      </w:r>
      <w:r>
        <w:t>и</w:t>
      </w:r>
      <w:r>
        <w:rPr>
          <w:spacing w:val="-2"/>
        </w:rPr>
        <w:t xml:space="preserve"> </w:t>
      </w:r>
      <w:r>
        <w:t>пунктуация.</w:t>
      </w:r>
    </w:p>
    <w:p w14:paraId="1A2C6DDF" w14:textId="77777777" w:rsidR="00FF2DB4" w:rsidRDefault="00FF2DB4">
      <w:pPr>
        <w:sectPr w:rsidR="00FF2DB4">
          <w:pgSz w:w="11920" w:h="16850"/>
          <w:pgMar w:top="780" w:right="640" w:bottom="1580" w:left="300" w:header="0" w:footer="1365" w:gutter="0"/>
          <w:cols w:space="720"/>
        </w:sectPr>
      </w:pPr>
    </w:p>
    <w:p w14:paraId="357FD217" w14:textId="77777777" w:rsidR="00FF2DB4" w:rsidRDefault="00C34CCB">
      <w:pPr>
        <w:pStyle w:val="a5"/>
        <w:numPr>
          <w:ilvl w:val="0"/>
          <w:numId w:val="128"/>
        </w:numPr>
        <w:tabs>
          <w:tab w:val="left" w:pos="834"/>
        </w:tabs>
        <w:spacing w:before="70"/>
        <w:ind w:right="2633" w:firstLine="0"/>
        <w:rPr>
          <w:sz w:val="24"/>
        </w:rPr>
      </w:pPr>
      <w:r>
        <w:rPr>
          <w:sz w:val="24"/>
        </w:rPr>
        <w:t>Орфография как система правил правописания. Понятие орфограммы.</w:t>
      </w:r>
      <w:r>
        <w:rPr>
          <w:spacing w:val="1"/>
          <w:sz w:val="24"/>
        </w:rPr>
        <w:t xml:space="preserve"> </w:t>
      </w:r>
      <w:r>
        <w:rPr>
          <w:sz w:val="24"/>
        </w:rPr>
        <w:t xml:space="preserve">Правописание гласных и согласных в составе морфем. Правописание </w:t>
      </w:r>
      <w:r>
        <w:rPr>
          <w:i/>
          <w:sz w:val="24"/>
        </w:rPr>
        <w:t xml:space="preserve">ъ </w:t>
      </w:r>
      <w:r>
        <w:rPr>
          <w:sz w:val="24"/>
        </w:rPr>
        <w:t xml:space="preserve">и </w:t>
      </w:r>
      <w:r>
        <w:rPr>
          <w:i/>
          <w:sz w:val="24"/>
        </w:rPr>
        <w:t>ь.</w:t>
      </w:r>
      <w:r>
        <w:rPr>
          <w:i/>
          <w:spacing w:val="-57"/>
          <w:sz w:val="24"/>
        </w:rPr>
        <w:t xml:space="preserve"> </w:t>
      </w:r>
      <w:r>
        <w:rPr>
          <w:sz w:val="24"/>
        </w:rPr>
        <w:t>Слитные,</w:t>
      </w:r>
      <w:r>
        <w:rPr>
          <w:spacing w:val="-1"/>
          <w:sz w:val="24"/>
        </w:rPr>
        <w:t xml:space="preserve"> </w:t>
      </w:r>
      <w:r>
        <w:rPr>
          <w:sz w:val="24"/>
        </w:rPr>
        <w:t>дефисные</w:t>
      </w:r>
      <w:r>
        <w:rPr>
          <w:spacing w:val="-2"/>
          <w:sz w:val="24"/>
        </w:rPr>
        <w:t xml:space="preserve"> </w:t>
      </w:r>
      <w:r>
        <w:rPr>
          <w:sz w:val="24"/>
        </w:rPr>
        <w:t>и раздельные</w:t>
      </w:r>
      <w:r>
        <w:rPr>
          <w:spacing w:val="-2"/>
          <w:sz w:val="24"/>
        </w:rPr>
        <w:t xml:space="preserve"> </w:t>
      </w:r>
      <w:r>
        <w:rPr>
          <w:sz w:val="24"/>
        </w:rPr>
        <w:t>написания.</w:t>
      </w:r>
    </w:p>
    <w:p w14:paraId="03AB7A2D" w14:textId="77777777" w:rsidR="00FF2DB4" w:rsidRDefault="00C34CCB">
      <w:pPr>
        <w:pStyle w:val="a3"/>
        <w:spacing w:before="1"/>
        <w:ind w:left="592" w:right="5787"/>
        <w:jc w:val="left"/>
      </w:pPr>
      <w:r>
        <w:t>Употребление прописной и строчной буквы.</w:t>
      </w:r>
      <w:r>
        <w:rPr>
          <w:spacing w:val="-57"/>
        </w:rPr>
        <w:t xml:space="preserve"> </w:t>
      </w:r>
      <w:r>
        <w:t>Перенос</w:t>
      </w:r>
      <w:r>
        <w:rPr>
          <w:spacing w:val="-2"/>
        </w:rPr>
        <w:t xml:space="preserve"> </w:t>
      </w:r>
      <w:r>
        <w:t>слов.</w:t>
      </w:r>
    </w:p>
    <w:p w14:paraId="647ABE34" w14:textId="77777777" w:rsidR="00FF2DB4" w:rsidRDefault="00C34CCB">
      <w:pPr>
        <w:pStyle w:val="a3"/>
        <w:ind w:left="592" w:right="5111"/>
        <w:jc w:val="left"/>
      </w:pPr>
      <w:r>
        <w:t>Орфографические словари и справочники.</w:t>
      </w:r>
      <w:r>
        <w:rPr>
          <w:spacing w:val="1"/>
        </w:rPr>
        <w:t xml:space="preserve"> </w:t>
      </w:r>
      <w:r>
        <w:t>Пунктуация</w:t>
      </w:r>
      <w:r>
        <w:rPr>
          <w:spacing w:val="-4"/>
        </w:rPr>
        <w:t xml:space="preserve"> </w:t>
      </w:r>
      <w:r>
        <w:t>как</w:t>
      </w:r>
      <w:r>
        <w:rPr>
          <w:spacing w:val="-3"/>
        </w:rPr>
        <w:t xml:space="preserve"> </w:t>
      </w:r>
      <w:r>
        <w:t>система</w:t>
      </w:r>
      <w:r>
        <w:rPr>
          <w:spacing w:val="-4"/>
        </w:rPr>
        <w:t xml:space="preserve"> </w:t>
      </w:r>
      <w:r>
        <w:t>правил</w:t>
      </w:r>
      <w:r>
        <w:rPr>
          <w:spacing w:val="-4"/>
        </w:rPr>
        <w:t xml:space="preserve"> </w:t>
      </w:r>
      <w:r>
        <w:t>правописания.</w:t>
      </w:r>
    </w:p>
    <w:p w14:paraId="53DFB106" w14:textId="77777777" w:rsidR="00FF2DB4" w:rsidRDefault="00C34CCB">
      <w:pPr>
        <w:pStyle w:val="a3"/>
        <w:ind w:left="592" w:right="2753"/>
        <w:jc w:val="left"/>
      </w:pPr>
      <w:r>
        <w:t>Знаки препинания и их функции. Одиночные и парные знаки препинания.</w:t>
      </w:r>
      <w:r>
        <w:rPr>
          <w:spacing w:val="-57"/>
        </w:rPr>
        <w:t xml:space="preserve"> </w:t>
      </w:r>
      <w:r>
        <w:t>Знаки</w:t>
      </w:r>
      <w:r>
        <w:rPr>
          <w:spacing w:val="-1"/>
        </w:rPr>
        <w:t xml:space="preserve"> </w:t>
      </w:r>
      <w:r>
        <w:t>препинания в</w:t>
      </w:r>
      <w:r>
        <w:rPr>
          <w:spacing w:val="-1"/>
        </w:rPr>
        <w:t xml:space="preserve"> </w:t>
      </w:r>
      <w:r>
        <w:t>конце</w:t>
      </w:r>
      <w:r>
        <w:rPr>
          <w:spacing w:val="-1"/>
        </w:rPr>
        <w:t xml:space="preserve"> </w:t>
      </w:r>
      <w:r>
        <w:t>предложения.</w:t>
      </w:r>
    </w:p>
    <w:p w14:paraId="47970EBE" w14:textId="77777777" w:rsidR="00FF2DB4" w:rsidRDefault="00C34CCB">
      <w:pPr>
        <w:pStyle w:val="a3"/>
        <w:ind w:left="592" w:right="4223"/>
        <w:jc w:val="left"/>
      </w:pPr>
      <w:r>
        <w:t>Знаки препинания в простом неосложнённом предложении.</w:t>
      </w:r>
      <w:r>
        <w:rPr>
          <w:spacing w:val="-57"/>
        </w:rPr>
        <w:t xml:space="preserve"> </w:t>
      </w:r>
      <w:r>
        <w:t>Знаки</w:t>
      </w:r>
      <w:r>
        <w:rPr>
          <w:spacing w:val="-2"/>
        </w:rPr>
        <w:t xml:space="preserve"> </w:t>
      </w:r>
      <w:r>
        <w:t>препинания</w:t>
      </w:r>
      <w:r>
        <w:rPr>
          <w:spacing w:val="-1"/>
        </w:rPr>
        <w:t xml:space="preserve"> </w:t>
      </w:r>
      <w:r>
        <w:t>в</w:t>
      </w:r>
      <w:r>
        <w:rPr>
          <w:spacing w:val="-3"/>
        </w:rPr>
        <w:t xml:space="preserve"> </w:t>
      </w:r>
      <w:r>
        <w:t>простом</w:t>
      </w:r>
      <w:r>
        <w:rPr>
          <w:spacing w:val="-1"/>
        </w:rPr>
        <w:t xml:space="preserve"> </w:t>
      </w:r>
      <w:r>
        <w:t>осложнённом</w:t>
      </w:r>
      <w:r>
        <w:rPr>
          <w:spacing w:val="-3"/>
        </w:rPr>
        <w:t xml:space="preserve"> </w:t>
      </w:r>
      <w:r>
        <w:t>предложении.</w:t>
      </w:r>
    </w:p>
    <w:p w14:paraId="091D6784" w14:textId="77777777" w:rsidR="00FF2DB4" w:rsidRDefault="00C34CCB">
      <w:pPr>
        <w:pStyle w:val="a3"/>
        <w:tabs>
          <w:tab w:val="left" w:pos="1477"/>
          <w:tab w:val="left" w:pos="2977"/>
          <w:tab w:val="left" w:pos="3376"/>
          <w:tab w:val="left" w:pos="4573"/>
          <w:tab w:val="left" w:pos="6302"/>
          <w:tab w:val="left" w:pos="8644"/>
        </w:tabs>
        <w:ind w:right="120" w:firstLine="453"/>
        <w:jc w:val="left"/>
      </w:pPr>
      <w:r>
        <w:t>Знаки</w:t>
      </w:r>
      <w:r>
        <w:tab/>
        <w:t>препинания</w:t>
      </w:r>
      <w:r>
        <w:tab/>
        <w:t>в</w:t>
      </w:r>
      <w:r>
        <w:tab/>
        <w:t>сложном</w:t>
      </w:r>
      <w:r>
        <w:tab/>
        <w:t>предложении:</w:t>
      </w:r>
      <w:r>
        <w:tab/>
        <w:t>сложносочинённом,</w:t>
      </w:r>
      <w:r>
        <w:tab/>
        <w:t>сложноподчинённом,</w:t>
      </w:r>
      <w:r>
        <w:rPr>
          <w:spacing w:val="-57"/>
        </w:rPr>
        <w:t xml:space="preserve"> </w:t>
      </w:r>
      <w:r>
        <w:t>бессоюзном,</w:t>
      </w:r>
      <w:r>
        <w:rPr>
          <w:spacing w:val="-1"/>
        </w:rPr>
        <w:t xml:space="preserve"> </w:t>
      </w:r>
      <w:r>
        <w:t>а</w:t>
      </w:r>
      <w:r>
        <w:rPr>
          <w:spacing w:val="-1"/>
        </w:rPr>
        <w:t xml:space="preserve"> </w:t>
      </w:r>
      <w:r>
        <w:t>также в</w:t>
      </w:r>
      <w:r>
        <w:rPr>
          <w:spacing w:val="1"/>
        </w:rPr>
        <w:t xml:space="preserve"> </w:t>
      </w:r>
      <w:r>
        <w:t>сложном</w:t>
      </w:r>
      <w:r>
        <w:rPr>
          <w:spacing w:val="-2"/>
        </w:rPr>
        <w:t xml:space="preserve"> </w:t>
      </w:r>
      <w:r>
        <w:t>предложении</w:t>
      </w:r>
      <w:r>
        <w:rPr>
          <w:spacing w:val="-2"/>
        </w:rPr>
        <w:t xml:space="preserve"> </w:t>
      </w:r>
      <w:r>
        <w:t>с</w:t>
      </w:r>
      <w:r>
        <w:rPr>
          <w:spacing w:val="-1"/>
        </w:rPr>
        <w:t xml:space="preserve"> </w:t>
      </w:r>
      <w:r>
        <w:t>разными видами связи.</w:t>
      </w:r>
    </w:p>
    <w:p w14:paraId="4818FA49" w14:textId="77777777" w:rsidR="00FF2DB4" w:rsidRDefault="00C34CCB">
      <w:pPr>
        <w:pStyle w:val="a3"/>
        <w:ind w:left="592" w:right="3963"/>
        <w:jc w:val="left"/>
      </w:pPr>
      <w:r>
        <w:t>Знаки препинания при прямой речи и цитировании, в диалоге.</w:t>
      </w:r>
      <w:r>
        <w:rPr>
          <w:spacing w:val="-57"/>
        </w:rPr>
        <w:t xml:space="preserve"> </w:t>
      </w:r>
      <w:r>
        <w:t>Сочетание</w:t>
      </w:r>
      <w:r>
        <w:rPr>
          <w:spacing w:val="-2"/>
        </w:rPr>
        <w:t xml:space="preserve"> </w:t>
      </w:r>
      <w:r>
        <w:t>знаков препинания.</w:t>
      </w:r>
    </w:p>
    <w:p w14:paraId="0146995E" w14:textId="77777777" w:rsidR="00FF2DB4" w:rsidRDefault="00C34CCB">
      <w:pPr>
        <w:pStyle w:val="a5"/>
        <w:numPr>
          <w:ilvl w:val="0"/>
          <w:numId w:val="128"/>
        </w:numPr>
        <w:tabs>
          <w:tab w:val="left" w:pos="834"/>
        </w:tabs>
        <w:ind w:left="139" w:right="115" w:firstLine="453"/>
        <w:jc w:val="both"/>
        <w:rPr>
          <w:sz w:val="24"/>
        </w:rPr>
      </w:pPr>
      <w:r>
        <w:rPr>
          <w:sz w:val="24"/>
        </w:rPr>
        <w:t>Овладение</w:t>
      </w:r>
      <w:r>
        <w:rPr>
          <w:spacing w:val="1"/>
          <w:sz w:val="24"/>
        </w:rPr>
        <w:t xml:space="preserve"> </w:t>
      </w:r>
      <w:r>
        <w:rPr>
          <w:sz w:val="24"/>
        </w:rPr>
        <w:t>орфографической</w:t>
      </w:r>
      <w:r>
        <w:rPr>
          <w:spacing w:val="1"/>
          <w:sz w:val="24"/>
        </w:rPr>
        <w:t xml:space="preserve"> </w:t>
      </w:r>
      <w:r>
        <w:rPr>
          <w:sz w:val="24"/>
        </w:rPr>
        <w:t>и</w:t>
      </w:r>
      <w:r>
        <w:rPr>
          <w:spacing w:val="1"/>
          <w:sz w:val="24"/>
        </w:rPr>
        <w:t xml:space="preserve"> </w:t>
      </w:r>
      <w:r>
        <w:rPr>
          <w:sz w:val="24"/>
        </w:rPr>
        <w:t>пунктуационной</w:t>
      </w:r>
      <w:r>
        <w:rPr>
          <w:spacing w:val="1"/>
          <w:sz w:val="24"/>
        </w:rPr>
        <w:t xml:space="preserve"> </w:t>
      </w:r>
      <w:r>
        <w:rPr>
          <w:sz w:val="24"/>
        </w:rPr>
        <w:t>зоркостью.</w:t>
      </w:r>
      <w:r>
        <w:rPr>
          <w:spacing w:val="1"/>
          <w:sz w:val="24"/>
        </w:rPr>
        <w:t xml:space="preserve"> </w:t>
      </w:r>
      <w:r>
        <w:rPr>
          <w:sz w:val="24"/>
        </w:rPr>
        <w:t>Соблюдение</w:t>
      </w:r>
      <w:r>
        <w:rPr>
          <w:spacing w:val="1"/>
          <w:sz w:val="24"/>
        </w:rPr>
        <w:t xml:space="preserve"> </w:t>
      </w:r>
      <w:r>
        <w:rPr>
          <w:sz w:val="24"/>
        </w:rPr>
        <w:t>основных</w:t>
      </w:r>
      <w:r>
        <w:rPr>
          <w:spacing w:val="-57"/>
          <w:sz w:val="24"/>
        </w:rPr>
        <w:t xml:space="preserve"> </w:t>
      </w:r>
      <w:r>
        <w:rPr>
          <w:sz w:val="24"/>
        </w:rPr>
        <w:t>орфографических и пунктуационных норм в письменной речи. Опора на фонетический, морфемно-</w:t>
      </w:r>
      <w:r>
        <w:rPr>
          <w:spacing w:val="1"/>
          <w:sz w:val="24"/>
        </w:rPr>
        <w:t xml:space="preserve"> </w:t>
      </w:r>
      <w:r>
        <w:rPr>
          <w:sz w:val="24"/>
        </w:rPr>
        <w:t>словообразовательный и морфологический анализ при выборе правильного написания слова. Опора на</w:t>
      </w:r>
      <w:r>
        <w:rPr>
          <w:spacing w:val="1"/>
          <w:sz w:val="24"/>
        </w:rPr>
        <w:t xml:space="preserve"> </w:t>
      </w:r>
      <w:r>
        <w:rPr>
          <w:sz w:val="24"/>
        </w:rPr>
        <w:t>грамматико-интонационный</w:t>
      </w:r>
      <w:r>
        <w:rPr>
          <w:spacing w:val="-3"/>
          <w:sz w:val="24"/>
        </w:rPr>
        <w:t xml:space="preserve"> </w:t>
      </w:r>
      <w:r>
        <w:rPr>
          <w:sz w:val="24"/>
        </w:rPr>
        <w:t>анализ</w:t>
      </w:r>
      <w:r>
        <w:rPr>
          <w:spacing w:val="-3"/>
          <w:sz w:val="24"/>
        </w:rPr>
        <w:t xml:space="preserve"> </w:t>
      </w:r>
      <w:r>
        <w:rPr>
          <w:sz w:val="24"/>
        </w:rPr>
        <w:t>при</w:t>
      </w:r>
      <w:r>
        <w:rPr>
          <w:spacing w:val="-2"/>
          <w:sz w:val="24"/>
        </w:rPr>
        <w:t xml:space="preserve"> </w:t>
      </w:r>
      <w:r>
        <w:rPr>
          <w:sz w:val="24"/>
        </w:rPr>
        <w:t>объяснении</w:t>
      </w:r>
      <w:r>
        <w:rPr>
          <w:spacing w:val="-3"/>
          <w:sz w:val="24"/>
        </w:rPr>
        <w:t xml:space="preserve"> </w:t>
      </w:r>
      <w:r>
        <w:rPr>
          <w:sz w:val="24"/>
        </w:rPr>
        <w:t>расстановки</w:t>
      </w:r>
      <w:r>
        <w:rPr>
          <w:spacing w:val="-1"/>
          <w:sz w:val="24"/>
        </w:rPr>
        <w:t xml:space="preserve"> </w:t>
      </w:r>
      <w:r>
        <w:rPr>
          <w:sz w:val="24"/>
        </w:rPr>
        <w:t>знаков</w:t>
      </w:r>
      <w:r>
        <w:rPr>
          <w:spacing w:val="-3"/>
          <w:sz w:val="24"/>
        </w:rPr>
        <w:t xml:space="preserve"> </w:t>
      </w:r>
      <w:r>
        <w:rPr>
          <w:sz w:val="24"/>
        </w:rPr>
        <w:t>препинания</w:t>
      </w:r>
      <w:r>
        <w:rPr>
          <w:spacing w:val="-2"/>
          <w:sz w:val="24"/>
        </w:rPr>
        <w:t xml:space="preserve"> </w:t>
      </w:r>
      <w:r>
        <w:rPr>
          <w:sz w:val="24"/>
        </w:rPr>
        <w:t>в</w:t>
      </w:r>
      <w:r>
        <w:rPr>
          <w:spacing w:val="-4"/>
          <w:sz w:val="24"/>
        </w:rPr>
        <w:t xml:space="preserve"> </w:t>
      </w:r>
      <w:r>
        <w:rPr>
          <w:sz w:val="24"/>
        </w:rPr>
        <w:t>предложении.</w:t>
      </w:r>
    </w:p>
    <w:p w14:paraId="0C764C45" w14:textId="77777777" w:rsidR="00FF2DB4" w:rsidRDefault="00C34CCB">
      <w:pPr>
        <w:pStyle w:val="a3"/>
        <w:ind w:right="128" w:firstLine="453"/>
      </w:pPr>
      <w:r>
        <w:t>Использование</w:t>
      </w:r>
      <w:r>
        <w:rPr>
          <w:spacing w:val="1"/>
        </w:rPr>
        <w:t xml:space="preserve"> </w:t>
      </w:r>
      <w:r>
        <w:t>орфографических</w:t>
      </w:r>
      <w:r>
        <w:rPr>
          <w:spacing w:val="1"/>
        </w:rPr>
        <w:t xml:space="preserve"> </w:t>
      </w:r>
      <w:r>
        <w:t>словарей</w:t>
      </w:r>
      <w:r>
        <w:rPr>
          <w:spacing w:val="1"/>
        </w:rPr>
        <w:t xml:space="preserve"> </w:t>
      </w:r>
      <w:r>
        <w:t>и</w:t>
      </w:r>
      <w:r>
        <w:rPr>
          <w:spacing w:val="1"/>
        </w:rPr>
        <w:t xml:space="preserve"> </w:t>
      </w:r>
      <w:r>
        <w:t>справочников</w:t>
      </w:r>
      <w:r>
        <w:rPr>
          <w:spacing w:val="1"/>
        </w:rPr>
        <w:t xml:space="preserve"> </w:t>
      </w:r>
      <w:r>
        <w:t>по</w:t>
      </w:r>
      <w:r>
        <w:rPr>
          <w:spacing w:val="1"/>
        </w:rPr>
        <w:t xml:space="preserve"> </w:t>
      </w:r>
      <w:r>
        <w:t>правописанию</w:t>
      </w:r>
      <w:r>
        <w:rPr>
          <w:spacing w:val="1"/>
        </w:rPr>
        <w:t xml:space="preserve"> </w:t>
      </w:r>
      <w:r>
        <w:t>для</w:t>
      </w:r>
      <w:r>
        <w:rPr>
          <w:spacing w:val="1"/>
        </w:rPr>
        <w:t xml:space="preserve"> </w:t>
      </w:r>
      <w:r>
        <w:t>решения</w:t>
      </w:r>
      <w:r>
        <w:rPr>
          <w:spacing w:val="1"/>
        </w:rPr>
        <w:t xml:space="preserve"> </w:t>
      </w:r>
      <w:r>
        <w:t>орфографических</w:t>
      </w:r>
      <w:r>
        <w:rPr>
          <w:spacing w:val="-2"/>
        </w:rPr>
        <w:t xml:space="preserve"> </w:t>
      </w:r>
      <w:r>
        <w:t>и пунктуационных</w:t>
      </w:r>
      <w:r>
        <w:rPr>
          <w:spacing w:val="-1"/>
        </w:rPr>
        <w:t xml:space="preserve"> </w:t>
      </w:r>
      <w:r>
        <w:t>проблем.</w:t>
      </w:r>
    </w:p>
    <w:p w14:paraId="3158B17C" w14:textId="77777777" w:rsidR="00FF2DB4" w:rsidRDefault="00FF2DB4">
      <w:pPr>
        <w:pStyle w:val="a3"/>
        <w:spacing w:before="8"/>
        <w:ind w:left="0"/>
        <w:jc w:val="left"/>
      </w:pPr>
    </w:p>
    <w:p w14:paraId="329DACCA" w14:textId="77777777" w:rsidR="00FF2DB4" w:rsidRDefault="00C34CCB">
      <w:pPr>
        <w:spacing w:before="1"/>
        <w:ind w:left="4179"/>
        <w:jc w:val="both"/>
        <w:rPr>
          <w:b/>
          <w:sz w:val="27"/>
        </w:rPr>
      </w:pPr>
      <w:r>
        <w:rPr>
          <w:b/>
          <w:sz w:val="27"/>
        </w:rPr>
        <w:t>Родной</w:t>
      </w:r>
      <w:r>
        <w:rPr>
          <w:b/>
          <w:spacing w:val="-5"/>
          <w:sz w:val="27"/>
        </w:rPr>
        <w:t xml:space="preserve"> </w:t>
      </w:r>
      <w:r>
        <w:rPr>
          <w:b/>
          <w:sz w:val="27"/>
        </w:rPr>
        <w:t>русский</w:t>
      </w:r>
      <w:r>
        <w:rPr>
          <w:b/>
          <w:spacing w:val="-3"/>
          <w:sz w:val="27"/>
        </w:rPr>
        <w:t xml:space="preserve"> </w:t>
      </w:r>
      <w:r>
        <w:rPr>
          <w:b/>
          <w:sz w:val="27"/>
        </w:rPr>
        <w:t>язык</w:t>
      </w:r>
    </w:p>
    <w:p w14:paraId="65FA8F32" w14:textId="77777777" w:rsidR="00FF2DB4" w:rsidRDefault="00C34CCB">
      <w:pPr>
        <w:pStyle w:val="a3"/>
        <w:spacing w:before="10" w:line="256" w:lineRule="auto"/>
        <w:ind w:right="119"/>
      </w:pPr>
      <w:r>
        <w:t>Русский язык - государственный язык Российской Федерации, средство межнационального общения и</w:t>
      </w:r>
      <w:r>
        <w:rPr>
          <w:spacing w:val="1"/>
        </w:rPr>
        <w:t xml:space="preserve"> </w:t>
      </w:r>
      <w:r>
        <w:t>консолидации народов России, основа формирования гражданской идентичности в поликультурном</w:t>
      </w:r>
      <w:r>
        <w:rPr>
          <w:spacing w:val="1"/>
        </w:rPr>
        <w:t xml:space="preserve"> </w:t>
      </w:r>
      <w:r>
        <w:t>обществе.</w:t>
      </w:r>
    </w:p>
    <w:p w14:paraId="58545022" w14:textId="77777777" w:rsidR="00FF2DB4" w:rsidRDefault="00C34CCB">
      <w:pPr>
        <w:pStyle w:val="a3"/>
        <w:spacing w:line="256" w:lineRule="auto"/>
        <w:ind w:right="120"/>
      </w:pPr>
      <w:r>
        <w:t>Русский</w:t>
      </w:r>
      <w:r>
        <w:rPr>
          <w:spacing w:val="1"/>
        </w:rPr>
        <w:t xml:space="preserve"> </w:t>
      </w:r>
      <w:r>
        <w:t>язык</w:t>
      </w:r>
      <w:r>
        <w:rPr>
          <w:spacing w:val="1"/>
        </w:rPr>
        <w:t xml:space="preserve"> </w:t>
      </w:r>
      <w:r>
        <w:t>является</w:t>
      </w:r>
      <w:r>
        <w:rPr>
          <w:spacing w:val="1"/>
        </w:rPr>
        <w:t xml:space="preserve"> </w:t>
      </w:r>
      <w:r>
        <w:t>родным</w:t>
      </w:r>
      <w:r>
        <w:rPr>
          <w:spacing w:val="1"/>
        </w:rPr>
        <w:t xml:space="preserve"> </w:t>
      </w:r>
      <w:r>
        <w:t>языком</w:t>
      </w:r>
      <w:r>
        <w:rPr>
          <w:spacing w:val="1"/>
        </w:rPr>
        <w:t xml:space="preserve"> </w:t>
      </w:r>
      <w:r>
        <w:t>русского</w:t>
      </w:r>
      <w:r>
        <w:rPr>
          <w:spacing w:val="1"/>
        </w:rPr>
        <w:t xml:space="preserve"> </w:t>
      </w:r>
      <w:r>
        <w:t>народа,</w:t>
      </w:r>
      <w:r>
        <w:rPr>
          <w:spacing w:val="1"/>
        </w:rPr>
        <w:t xml:space="preserve"> </w:t>
      </w:r>
      <w:r>
        <w:t>основой</w:t>
      </w:r>
      <w:r>
        <w:rPr>
          <w:spacing w:val="1"/>
        </w:rPr>
        <w:t xml:space="preserve"> </w:t>
      </w:r>
      <w:r>
        <w:t>его</w:t>
      </w:r>
      <w:r>
        <w:rPr>
          <w:spacing w:val="1"/>
        </w:rPr>
        <w:t xml:space="preserve"> </w:t>
      </w:r>
      <w:r>
        <w:t>духовной</w:t>
      </w:r>
      <w:r>
        <w:rPr>
          <w:spacing w:val="1"/>
        </w:rPr>
        <w:t xml:space="preserve"> </w:t>
      </w:r>
      <w:r>
        <w:t>культуры.</w:t>
      </w:r>
      <w:r>
        <w:rPr>
          <w:spacing w:val="60"/>
        </w:rPr>
        <w:t xml:space="preserve"> </w:t>
      </w:r>
      <w:r>
        <w:t>Он</w:t>
      </w:r>
      <w:r>
        <w:rPr>
          <w:spacing w:val="1"/>
        </w:rPr>
        <w:t xml:space="preserve"> </w:t>
      </w:r>
      <w:r>
        <w:t>формирует и объединяет нацию, связывает поколения, обеспечивает преемственность и постоянное</w:t>
      </w:r>
      <w:r>
        <w:rPr>
          <w:spacing w:val="1"/>
        </w:rPr>
        <w:t xml:space="preserve"> </w:t>
      </w:r>
      <w:r>
        <w:t>обновление</w:t>
      </w:r>
      <w:r>
        <w:rPr>
          <w:spacing w:val="1"/>
        </w:rPr>
        <w:t xml:space="preserve"> </w:t>
      </w:r>
      <w:r>
        <w:t>национальной</w:t>
      </w:r>
      <w:r>
        <w:rPr>
          <w:spacing w:val="1"/>
        </w:rPr>
        <w:t xml:space="preserve"> </w:t>
      </w:r>
      <w:r>
        <w:t>культуры.</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владение</w:t>
      </w:r>
      <w:r>
        <w:rPr>
          <w:spacing w:val="1"/>
        </w:rPr>
        <w:t xml:space="preserve"> </w:t>
      </w:r>
      <w:r>
        <w:t>им</w:t>
      </w:r>
      <w:r>
        <w:rPr>
          <w:spacing w:val="1"/>
        </w:rPr>
        <w:t xml:space="preserve"> </w:t>
      </w:r>
      <w:r>
        <w:t>-</w:t>
      </w:r>
      <w:r>
        <w:rPr>
          <w:spacing w:val="1"/>
        </w:rPr>
        <w:t xml:space="preserve"> </w:t>
      </w:r>
      <w:r>
        <w:t>могучее</w:t>
      </w:r>
      <w:r>
        <w:rPr>
          <w:spacing w:val="1"/>
        </w:rPr>
        <w:t xml:space="preserve"> </w:t>
      </w:r>
      <w:r>
        <w:t>средство</w:t>
      </w:r>
      <w:r>
        <w:rPr>
          <w:spacing w:val="1"/>
        </w:rPr>
        <w:t xml:space="preserve"> </w:t>
      </w:r>
      <w:r>
        <w:t>приобщения к духовному богатству русской культуры и литературы, основной канал социализации</w:t>
      </w:r>
      <w:r>
        <w:rPr>
          <w:spacing w:val="1"/>
        </w:rPr>
        <w:t xml:space="preserve"> </w:t>
      </w:r>
      <w:r>
        <w:t>личности,</w:t>
      </w:r>
      <w:r>
        <w:rPr>
          <w:spacing w:val="-4"/>
        </w:rPr>
        <w:t xml:space="preserve"> </w:t>
      </w:r>
      <w:r>
        <w:t>приобщения</w:t>
      </w:r>
      <w:r>
        <w:rPr>
          <w:spacing w:val="-3"/>
        </w:rPr>
        <w:t xml:space="preserve"> </w:t>
      </w:r>
      <w:r>
        <w:t>её</w:t>
      </w:r>
      <w:r>
        <w:rPr>
          <w:spacing w:val="-1"/>
        </w:rPr>
        <w:t xml:space="preserve"> </w:t>
      </w:r>
      <w:r>
        <w:t>к культурно-историческому</w:t>
      </w:r>
      <w:r>
        <w:rPr>
          <w:spacing w:val="-5"/>
        </w:rPr>
        <w:t xml:space="preserve"> </w:t>
      </w:r>
      <w:r>
        <w:t>опыту</w:t>
      </w:r>
      <w:r>
        <w:rPr>
          <w:spacing w:val="-5"/>
        </w:rPr>
        <w:t xml:space="preserve"> </w:t>
      </w:r>
      <w:r>
        <w:t>человечества.</w:t>
      </w:r>
    </w:p>
    <w:p w14:paraId="35931E24" w14:textId="77777777" w:rsidR="00FF2DB4" w:rsidRDefault="00C34CCB">
      <w:pPr>
        <w:pStyle w:val="a3"/>
        <w:spacing w:line="256" w:lineRule="auto"/>
        <w:ind w:right="124"/>
      </w:pPr>
      <w:r>
        <w:t>Родной</w:t>
      </w:r>
      <w:r>
        <w:rPr>
          <w:spacing w:val="1"/>
        </w:rPr>
        <w:t xml:space="preserve"> </w:t>
      </w:r>
      <w:r>
        <w:t>язык,</w:t>
      </w:r>
      <w:r>
        <w:rPr>
          <w:spacing w:val="1"/>
        </w:rPr>
        <w:t xml:space="preserve"> </w:t>
      </w:r>
      <w:r>
        <w:t>выполняя</w:t>
      </w:r>
      <w:r>
        <w:rPr>
          <w:spacing w:val="1"/>
        </w:rPr>
        <w:t xml:space="preserve"> </w:t>
      </w:r>
      <w:r>
        <w:t>свои</w:t>
      </w:r>
      <w:r>
        <w:rPr>
          <w:spacing w:val="1"/>
        </w:rPr>
        <w:t xml:space="preserve"> </w:t>
      </w:r>
      <w:r>
        <w:t>базовые</w:t>
      </w:r>
      <w:r>
        <w:rPr>
          <w:spacing w:val="1"/>
        </w:rPr>
        <w:t xml:space="preserve"> </w:t>
      </w:r>
      <w:r>
        <w:t>функции</w:t>
      </w:r>
      <w:r>
        <w:rPr>
          <w:spacing w:val="1"/>
        </w:rPr>
        <w:t xml:space="preserve"> </w:t>
      </w:r>
      <w:r>
        <w:t>общения</w:t>
      </w:r>
      <w:r>
        <w:rPr>
          <w:spacing w:val="1"/>
        </w:rPr>
        <w:t xml:space="preserve"> </w:t>
      </w:r>
      <w:r>
        <w:t>и</w:t>
      </w:r>
      <w:r>
        <w:rPr>
          <w:spacing w:val="1"/>
        </w:rPr>
        <w:t xml:space="preserve"> </w:t>
      </w:r>
      <w:r>
        <w:t>выражения</w:t>
      </w:r>
      <w:r>
        <w:rPr>
          <w:spacing w:val="1"/>
        </w:rPr>
        <w:t xml:space="preserve"> </w:t>
      </w:r>
      <w:r>
        <w:t>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людей,</w:t>
      </w:r>
      <w:r>
        <w:rPr>
          <w:spacing w:val="1"/>
        </w:rPr>
        <w:t xml:space="preserve"> </w:t>
      </w:r>
      <w:r>
        <w:t>участвует</w:t>
      </w:r>
      <w:r>
        <w:rPr>
          <w:spacing w:val="1"/>
        </w:rPr>
        <w:t xml:space="preserve"> </w:t>
      </w:r>
      <w:r>
        <w:t>в</w:t>
      </w:r>
      <w:r>
        <w:rPr>
          <w:spacing w:val="1"/>
        </w:rPr>
        <w:t xml:space="preserve"> </w:t>
      </w:r>
      <w:r>
        <w:t>формировании</w:t>
      </w:r>
      <w:r>
        <w:rPr>
          <w:spacing w:val="1"/>
        </w:rPr>
        <w:t xml:space="preserve"> </w:t>
      </w:r>
      <w:r>
        <w:t>сознания,</w:t>
      </w:r>
      <w:r>
        <w:rPr>
          <w:spacing w:val="1"/>
        </w:rPr>
        <w:t xml:space="preserve"> </w:t>
      </w:r>
      <w:r>
        <w:t>самосознания</w:t>
      </w:r>
      <w:r>
        <w:rPr>
          <w:spacing w:val="1"/>
        </w:rPr>
        <w:t xml:space="preserve"> </w:t>
      </w:r>
      <w:r>
        <w:t>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 культурных традиций и истории народа, говорящего на нём. Высокий уровень владения</w:t>
      </w:r>
      <w:r>
        <w:rPr>
          <w:spacing w:val="1"/>
        </w:rPr>
        <w:t xml:space="preserve"> </w:t>
      </w:r>
      <w:r>
        <w:t>родным языком определяет способность аналитически мыслить, успешность в овладении способами</w:t>
      </w:r>
      <w:r>
        <w:rPr>
          <w:spacing w:val="1"/>
        </w:rPr>
        <w:t xml:space="preserve"> </w:t>
      </w:r>
      <w:r>
        <w:t>интеллектуальной деятельности, умениями убедительно выражать свои мысли и точно понимать мысли</w:t>
      </w:r>
      <w:r>
        <w:rPr>
          <w:spacing w:val="-57"/>
        </w:rPr>
        <w:t xml:space="preserve"> </w:t>
      </w:r>
      <w:r>
        <w:t>других</w:t>
      </w:r>
      <w:r>
        <w:rPr>
          <w:spacing w:val="1"/>
        </w:rPr>
        <w:t xml:space="preserve"> </w:t>
      </w:r>
      <w:r>
        <w:t>людей,</w:t>
      </w:r>
      <w:r>
        <w:rPr>
          <w:spacing w:val="1"/>
        </w:rPr>
        <w:t xml:space="preserve"> </w:t>
      </w:r>
      <w:r>
        <w:t>извлекать</w:t>
      </w:r>
      <w:r>
        <w:rPr>
          <w:spacing w:val="1"/>
        </w:rPr>
        <w:t xml:space="preserve"> </w:t>
      </w:r>
      <w:r>
        <w:t>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ориентироваться</w:t>
      </w:r>
      <w:r>
        <w:rPr>
          <w:spacing w:val="1"/>
        </w:rPr>
        <w:t xml:space="preserve"> </w:t>
      </w:r>
      <w:r>
        <w:t>в</w:t>
      </w:r>
      <w:r>
        <w:rPr>
          <w:spacing w:val="1"/>
        </w:rPr>
        <w:t xml:space="preserve"> </w:t>
      </w:r>
      <w:r>
        <w:t>ключевых</w:t>
      </w:r>
      <w:r>
        <w:rPr>
          <w:spacing w:val="1"/>
        </w:rPr>
        <w:t xml:space="preserve"> </w:t>
      </w:r>
      <w:r>
        <w:t>проблемах</w:t>
      </w:r>
      <w:r>
        <w:rPr>
          <w:spacing w:val="1"/>
        </w:rPr>
        <w:t xml:space="preserve"> </w:t>
      </w:r>
      <w:r>
        <w:t>современной жизни</w:t>
      </w:r>
      <w:r>
        <w:rPr>
          <w:spacing w:val="-1"/>
        </w:rPr>
        <w:t xml:space="preserve"> </w:t>
      </w:r>
      <w:r>
        <w:t>и</w:t>
      </w:r>
      <w:r>
        <w:rPr>
          <w:spacing w:val="-1"/>
        </w:rPr>
        <w:t xml:space="preserve"> </w:t>
      </w:r>
      <w:r>
        <w:t>в</w:t>
      </w:r>
      <w:r>
        <w:rPr>
          <w:spacing w:val="-3"/>
        </w:rPr>
        <w:t xml:space="preserve"> </w:t>
      </w:r>
      <w:r>
        <w:t>мире</w:t>
      </w:r>
      <w:r>
        <w:rPr>
          <w:spacing w:val="-2"/>
        </w:rPr>
        <w:t xml:space="preserve"> </w:t>
      </w:r>
      <w:r>
        <w:t>духовно-нравственных</w:t>
      </w:r>
      <w:r>
        <w:rPr>
          <w:spacing w:val="1"/>
        </w:rPr>
        <w:t xml:space="preserve"> </w:t>
      </w:r>
      <w:r>
        <w:t>ценностей.</w:t>
      </w:r>
    </w:p>
    <w:p w14:paraId="67F8133B" w14:textId="77777777" w:rsidR="00FF2DB4" w:rsidRDefault="00C34CCB">
      <w:pPr>
        <w:pStyle w:val="a3"/>
        <w:spacing w:line="256" w:lineRule="auto"/>
        <w:ind w:right="117"/>
      </w:pPr>
      <w:r>
        <w:t>Обучение</w:t>
      </w:r>
      <w:r>
        <w:rPr>
          <w:spacing w:val="1"/>
        </w:rPr>
        <w:t xml:space="preserve"> </w:t>
      </w:r>
      <w:r>
        <w:t>русскому</w:t>
      </w:r>
      <w:r>
        <w:rPr>
          <w:spacing w:val="1"/>
        </w:rPr>
        <w:t xml:space="preserve"> </w:t>
      </w:r>
      <w:r>
        <w:t>родному</w:t>
      </w:r>
      <w:r>
        <w:rPr>
          <w:spacing w:val="1"/>
        </w:rPr>
        <w:t xml:space="preserve"> </w:t>
      </w:r>
      <w:r>
        <w:t>языку</w:t>
      </w:r>
      <w:r>
        <w:rPr>
          <w:spacing w:val="1"/>
        </w:rPr>
        <w:t xml:space="preserve"> </w:t>
      </w:r>
      <w:r>
        <w:t>совершенствует</w:t>
      </w:r>
      <w:r>
        <w:rPr>
          <w:spacing w:val="1"/>
        </w:rPr>
        <w:t xml:space="preserve"> </w:t>
      </w:r>
      <w:r>
        <w:t>нравственную</w:t>
      </w:r>
      <w:r>
        <w:rPr>
          <w:spacing w:val="1"/>
        </w:rPr>
        <w:t xml:space="preserve"> </w:t>
      </w:r>
      <w:r>
        <w:t>и</w:t>
      </w:r>
      <w:r>
        <w:rPr>
          <w:spacing w:val="1"/>
        </w:rPr>
        <w:t xml:space="preserve"> </w:t>
      </w:r>
      <w:r>
        <w:t>коммуникативную</w:t>
      </w:r>
      <w:r>
        <w:rPr>
          <w:spacing w:val="1"/>
        </w:rPr>
        <w:t xml:space="preserve"> </w:t>
      </w:r>
      <w:r>
        <w:t>культуру</w:t>
      </w:r>
      <w:r>
        <w:rPr>
          <w:spacing w:val="1"/>
        </w:rPr>
        <w:t xml:space="preserve"> </w:t>
      </w:r>
      <w:r>
        <w:t>ученика. Будучи формой хранения и усвоения различных знаний, русский язык неразрывно связан со</w:t>
      </w:r>
      <w:r>
        <w:rPr>
          <w:spacing w:val="1"/>
        </w:rPr>
        <w:t xml:space="preserve"> </w:t>
      </w:r>
      <w:r>
        <w:t>всеми школьными предметами, имеет особый статус: является не только объектом изучения, но и</w:t>
      </w:r>
      <w:r>
        <w:rPr>
          <w:spacing w:val="1"/>
        </w:rPr>
        <w:t xml:space="preserve"> </w:t>
      </w:r>
      <w:r>
        <w:t>средством</w:t>
      </w:r>
      <w:r>
        <w:rPr>
          <w:spacing w:val="1"/>
        </w:rPr>
        <w:t xml:space="preserve"> </w:t>
      </w:r>
      <w:r>
        <w:t>обучения.</w:t>
      </w:r>
      <w:r>
        <w:rPr>
          <w:spacing w:val="1"/>
        </w:rPr>
        <w:t xml:space="preserve"> </w:t>
      </w:r>
      <w:r>
        <w:t>Он</w:t>
      </w:r>
      <w:r>
        <w:rPr>
          <w:spacing w:val="1"/>
        </w:rPr>
        <w:t xml:space="preserve"> </w:t>
      </w:r>
      <w:r>
        <w:t>влияет</w:t>
      </w:r>
      <w:r>
        <w:rPr>
          <w:spacing w:val="1"/>
        </w:rPr>
        <w:t xml:space="preserve"> </w:t>
      </w:r>
      <w:r>
        <w:t>на</w:t>
      </w:r>
      <w:r>
        <w:rPr>
          <w:spacing w:val="1"/>
        </w:rPr>
        <w:t xml:space="preserve"> </w:t>
      </w:r>
      <w:r>
        <w:t>качество</w:t>
      </w:r>
      <w:r>
        <w:rPr>
          <w:spacing w:val="1"/>
        </w:rPr>
        <w:t xml:space="preserve"> </w:t>
      </w:r>
      <w:r>
        <w:t>усвоения</w:t>
      </w:r>
      <w:r>
        <w:rPr>
          <w:spacing w:val="1"/>
        </w:rPr>
        <w:t xml:space="preserve"> </w:t>
      </w:r>
      <w:r>
        <w:t>всех</w:t>
      </w:r>
      <w:r>
        <w:rPr>
          <w:spacing w:val="1"/>
        </w:rPr>
        <w:t xml:space="preserve"> </w:t>
      </w:r>
      <w:r>
        <w:t>других</w:t>
      </w:r>
      <w:r>
        <w:rPr>
          <w:spacing w:val="1"/>
        </w:rPr>
        <w:t xml:space="preserve"> </w:t>
      </w:r>
      <w:r>
        <w:t>школьных</w:t>
      </w:r>
      <w:r>
        <w:rPr>
          <w:spacing w:val="1"/>
        </w:rPr>
        <w:t xml:space="preserve"> </w:t>
      </w:r>
      <w:r>
        <w:t>предметов,</w:t>
      </w:r>
      <w:r>
        <w:rPr>
          <w:spacing w:val="1"/>
        </w:rPr>
        <w:t xml:space="preserve"> </w:t>
      </w:r>
      <w:r>
        <w:t>а</w:t>
      </w:r>
      <w:r>
        <w:rPr>
          <w:spacing w:val="60"/>
        </w:rPr>
        <w:t xml:space="preserve"> </w:t>
      </w:r>
      <w:r>
        <w:t>в</w:t>
      </w:r>
      <w:r>
        <w:rPr>
          <w:spacing w:val="1"/>
        </w:rPr>
        <w:t xml:space="preserve"> </w:t>
      </w:r>
      <w:r>
        <w:t>дальнейшем</w:t>
      </w:r>
      <w:r>
        <w:rPr>
          <w:spacing w:val="-2"/>
        </w:rPr>
        <w:t xml:space="preserve"> </w:t>
      </w:r>
      <w:r>
        <w:t>способствует овладению будущей профессией.</w:t>
      </w:r>
    </w:p>
    <w:p w14:paraId="3306BB91" w14:textId="77777777" w:rsidR="00FF2DB4" w:rsidRDefault="00C34CCB">
      <w:pPr>
        <w:pStyle w:val="a3"/>
        <w:spacing w:line="256" w:lineRule="auto"/>
        <w:ind w:right="120"/>
      </w:pPr>
      <w:r>
        <w:t>Содержание</w:t>
      </w:r>
      <w:r>
        <w:rPr>
          <w:spacing w:val="1"/>
        </w:rPr>
        <w:t xml:space="preserve"> </w:t>
      </w:r>
      <w:r>
        <w:t>курса</w:t>
      </w:r>
      <w:r>
        <w:rPr>
          <w:spacing w:val="1"/>
        </w:rPr>
        <w:t xml:space="preserve"> </w:t>
      </w:r>
      <w:r>
        <w:t>«Родной</w:t>
      </w:r>
      <w:r>
        <w:rPr>
          <w:spacing w:val="1"/>
        </w:rPr>
        <w:t xml:space="preserve"> </w:t>
      </w:r>
      <w:r>
        <w:t>язык»</w:t>
      </w:r>
      <w:r>
        <w:rPr>
          <w:spacing w:val="1"/>
        </w:rPr>
        <w:t xml:space="preserve"> </w:t>
      </w:r>
      <w:r>
        <w:t>направлено</w:t>
      </w:r>
      <w:r>
        <w:rPr>
          <w:spacing w:val="1"/>
        </w:rPr>
        <w:t xml:space="preserve"> </w:t>
      </w:r>
      <w:r>
        <w:t>на</w:t>
      </w:r>
      <w:r>
        <w:rPr>
          <w:spacing w:val="1"/>
        </w:rPr>
        <w:t xml:space="preserve"> </w:t>
      </w:r>
      <w:r>
        <w:t>удовлетворение</w:t>
      </w:r>
      <w:r>
        <w:rPr>
          <w:spacing w:val="1"/>
        </w:rPr>
        <w:t xml:space="preserve"> </w:t>
      </w:r>
      <w:r>
        <w:t>потребности</w:t>
      </w:r>
      <w:r>
        <w:rPr>
          <w:spacing w:val="1"/>
        </w:rPr>
        <w:t xml:space="preserve"> </w:t>
      </w:r>
      <w:r>
        <w:t>обучающихся</w:t>
      </w:r>
      <w:r>
        <w:rPr>
          <w:spacing w:val="60"/>
        </w:rPr>
        <w:t xml:space="preserve"> </w:t>
      </w:r>
      <w:r>
        <w:t>в</w:t>
      </w:r>
      <w:r>
        <w:rPr>
          <w:spacing w:val="1"/>
        </w:rPr>
        <w:t xml:space="preserve"> </w:t>
      </w:r>
      <w:r>
        <w:t>изучении родного языка как инструмента познания национальной культуры и самореализации в ней.</w:t>
      </w:r>
      <w:r>
        <w:rPr>
          <w:spacing w:val="1"/>
        </w:rPr>
        <w:t xml:space="preserve"> </w:t>
      </w:r>
      <w:r>
        <w:t>Учебный предмет «Родной язык» не ущемляет права тех обучающихся, кто изучает иные (не русский)</w:t>
      </w:r>
      <w:r>
        <w:rPr>
          <w:spacing w:val="1"/>
        </w:rPr>
        <w:t xml:space="preserve"> </w:t>
      </w:r>
      <w:r>
        <w:t>родные</w:t>
      </w:r>
      <w:r>
        <w:rPr>
          <w:spacing w:val="1"/>
        </w:rPr>
        <w:t xml:space="preserve"> </w:t>
      </w:r>
      <w:r>
        <w:t>языки.</w:t>
      </w:r>
      <w:r>
        <w:rPr>
          <w:spacing w:val="1"/>
        </w:rPr>
        <w:t xml:space="preserve"> </w:t>
      </w:r>
      <w:r>
        <w:t>Поэтому</w:t>
      </w:r>
      <w:r>
        <w:rPr>
          <w:spacing w:val="1"/>
        </w:rPr>
        <w:t xml:space="preserve"> </w:t>
      </w:r>
      <w:r>
        <w:t>учебное</w:t>
      </w:r>
      <w:r>
        <w:rPr>
          <w:spacing w:val="1"/>
        </w:rPr>
        <w:t xml:space="preserve"> </w:t>
      </w:r>
      <w:r>
        <w:t>время,</w:t>
      </w:r>
      <w:r>
        <w:rPr>
          <w:spacing w:val="1"/>
        </w:rPr>
        <w:t xml:space="preserve"> </w:t>
      </w:r>
      <w:r>
        <w:t>отведённое</w:t>
      </w:r>
      <w:r>
        <w:rPr>
          <w:spacing w:val="1"/>
        </w:rPr>
        <w:t xml:space="preserve"> </w:t>
      </w:r>
      <w:r>
        <w:t>на</w:t>
      </w:r>
      <w:r>
        <w:rPr>
          <w:spacing w:val="1"/>
        </w:rPr>
        <w:t xml:space="preserve"> </w:t>
      </w:r>
      <w:r>
        <w:t>изучение</w:t>
      </w:r>
      <w:r>
        <w:rPr>
          <w:spacing w:val="1"/>
        </w:rPr>
        <w:t xml:space="preserve"> </w:t>
      </w:r>
      <w:r>
        <w:t>данной</w:t>
      </w:r>
      <w:r>
        <w:rPr>
          <w:spacing w:val="1"/>
        </w:rPr>
        <w:t xml:space="preserve"> </w:t>
      </w:r>
      <w:r>
        <w:t>дисциплины,</w:t>
      </w:r>
      <w:r>
        <w:rPr>
          <w:spacing w:val="1"/>
        </w:rPr>
        <w:t xml:space="preserve"> </w:t>
      </w:r>
      <w:r>
        <w:t>не</w:t>
      </w:r>
      <w:r>
        <w:rPr>
          <w:spacing w:val="1"/>
        </w:rPr>
        <w:t xml:space="preserve"> </w:t>
      </w:r>
      <w:r>
        <w:t>может</w:t>
      </w:r>
      <w:r>
        <w:rPr>
          <w:spacing w:val="1"/>
        </w:rPr>
        <w:t xml:space="preserve"> </w:t>
      </w:r>
      <w:r>
        <w:t>рассматриваться</w:t>
      </w:r>
      <w:r>
        <w:rPr>
          <w:spacing w:val="-2"/>
        </w:rPr>
        <w:t xml:space="preserve"> </w:t>
      </w:r>
      <w:r>
        <w:t>как</w:t>
      </w:r>
      <w:r>
        <w:rPr>
          <w:spacing w:val="-1"/>
        </w:rPr>
        <w:t xml:space="preserve"> </w:t>
      </w:r>
      <w:r>
        <w:t>время</w:t>
      </w:r>
      <w:r>
        <w:rPr>
          <w:spacing w:val="-1"/>
        </w:rPr>
        <w:t xml:space="preserve"> </w:t>
      </w:r>
      <w:r>
        <w:t>для</w:t>
      </w:r>
      <w:r>
        <w:rPr>
          <w:spacing w:val="1"/>
        </w:rPr>
        <w:t xml:space="preserve"> </w:t>
      </w:r>
      <w:r>
        <w:t>углублённого</w:t>
      </w:r>
      <w:r>
        <w:rPr>
          <w:spacing w:val="-1"/>
        </w:rPr>
        <w:t xml:space="preserve"> </w:t>
      </w:r>
      <w:r>
        <w:t>изучения</w:t>
      </w:r>
      <w:r>
        <w:rPr>
          <w:spacing w:val="-1"/>
        </w:rPr>
        <w:t xml:space="preserve"> </w:t>
      </w:r>
      <w:r>
        <w:t>основного</w:t>
      </w:r>
      <w:r>
        <w:rPr>
          <w:spacing w:val="-1"/>
        </w:rPr>
        <w:t xml:space="preserve"> </w:t>
      </w:r>
      <w:r>
        <w:t>курса</w:t>
      </w:r>
      <w:r>
        <w:rPr>
          <w:spacing w:val="2"/>
        </w:rPr>
        <w:t xml:space="preserve"> </w:t>
      </w:r>
      <w:r>
        <w:t>«Русский</w:t>
      </w:r>
      <w:r>
        <w:rPr>
          <w:spacing w:val="-1"/>
        </w:rPr>
        <w:t xml:space="preserve"> </w:t>
      </w:r>
      <w:r>
        <w:t>язык».</w:t>
      </w:r>
    </w:p>
    <w:p w14:paraId="24566A31" w14:textId="77777777" w:rsidR="00FF2DB4" w:rsidRDefault="00FF2DB4">
      <w:pPr>
        <w:spacing w:line="256" w:lineRule="auto"/>
        <w:sectPr w:rsidR="00FF2DB4">
          <w:pgSz w:w="11920" w:h="16850"/>
          <w:pgMar w:top="780" w:right="640" w:bottom="1580" w:left="300" w:header="0" w:footer="1365" w:gutter="0"/>
          <w:cols w:space="720"/>
        </w:sectPr>
      </w:pPr>
    </w:p>
    <w:p w14:paraId="22349C57" w14:textId="77777777" w:rsidR="00FF2DB4" w:rsidRDefault="00C34CCB">
      <w:pPr>
        <w:pStyle w:val="a3"/>
        <w:spacing w:before="69" w:line="256" w:lineRule="auto"/>
        <w:ind w:right="118"/>
      </w:pPr>
      <w:r>
        <w:t>В</w:t>
      </w:r>
      <w:r>
        <w:rPr>
          <w:spacing w:val="6"/>
        </w:rPr>
        <w:t xml:space="preserve"> </w:t>
      </w:r>
      <w:r>
        <w:t>содержании</w:t>
      </w:r>
      <w:r>
        <w:rPr>
          <w:spacing w:val="9"/>
        </w:rPr>
        <w:t xml:space="preserve"> </w:t>
      </w:r>
      <w:r>
        <w:t>курса</w:t>
      </w:r>
      <w:r>
        <w:rPr>
          <w:spacing w:val="11"/>
        </w:rPr>
        <w:t xml:space="preserve"> </w:t>
      </w:r>
      <w:r>
        <w:t>«Родной</w:t>
      </w:r>
      <w:r>
        <w:rPr>
          <w:spacing w:val="7"/>
        </w:rPr>
        <w:t xml:space="preserve"> </w:t>
      </w:r>
      <w:r>
        <w:t>язык»</w:t>
      </w:r>
      <w:r>
        <w:rPr>
          <w:spacing w:val="-1"/>
        </w:rPr>
        <w:t xml:space="preserve"> </w:t>
      </w:r>
      <w:r>
        <w:t>предусматривается</w:t>
      </w:r>
      <w:r>
        <w:rPr>
          <w:spacing w:val="8"/>
        </w:rPr>
        <w:t xml:space="preserve"> </w:t>
      </w:r>
      <w:r>
        <w:t>расширение</w:t>
      </w:r>
      <w:r>
        <w:rPr>
          <w:spacing w:val="7"/>
        </w:rPr>
        <w:t xml:space="preserve"> </w:t>
      </w:r>
      <w:r>
        <w:t>сведений,</w:t>
      </w:r>
      <w:r>
        <w:rPr>
          <w:spacing w:val="8"/>
        </w:rPr>
        <w:t xml:space="preserve"> </w:t>
      </w:r>
      <w:r>
        <w:t>имеющих</w:t>
      </w:r>
      <w:r>
        <w:rPr>
          <w:spacing w:val="9"/>
        </w:rPr>
        <w:t xml:space="preserve"> </w:t>
      </w:r>
      <w:r>
        <w:t>отношение</w:t>
      </w:r>
      <w:r>
        <w:rPr>
          <w:spacing w:val="7"/>
        </w:rPr>
        <w:t xml:space="preserve"> </w:t>
      </w:r>
      <w:r>
        <w:t>не</w:t>
      </w:r>
      <w:r>
        <w:rPr>
          <w:spacing w:val="-58"/>
        </w:rPr>
        <w:t xml:space="preserve"> </w:t>
      </w:r>
      <w:r>
        <w:t>к</w:t>
      </w:r>
      <w:r>
        <w:rPr>
          <w:spacing w:val="1"/>
        </w:rPr>
        <w:t xml:space="preserve"> </w:t>
      </w:r>
      <w:r>
        <w:t>внутреннему системному</w:t>
      </w:r>
      <w:r>
        <w:rPr>
          <w:spacing w:val="1"/>
        </w:rPr>
        <w:t xml:space="preserve"> </w:t>
      </w:r>
      <w:r>
        <w:t>устройству языка, а к</w:t>
      </w:r>
      <w:r>
        <w:rPr>
          <w:spacing w:val="1"/>
        </w:rPr>
        <w:t xml:space="preserve"> </w:t>
      </w:r>
      <w:r>
        <w:t>вопросам реализации</w:t>
      </w:r>
      <w:r>
        <w:rPr>
          <w:spacing w:val="1"/>
        </w:rPr>
        <w:t xml:space="preserve"> </w:t>
      </w:r>
      <w:r>
        <w:t>языковой</w:t>
      </w:r>
      <w:r>
        <w:rPr>
          <w:spacing w:val="1"/>
        </w:rPr>
        <w:t xml:space="preserve"> </w:t>
      </w:r>
      <w:r>
        <w:t>системы в речи,</w:t>
      </w:r>
      <w:r>
        <w:rPr>
          <w:spacing w:val="1"/>
        </w:rPr>
        <w:t xml:space="preserve"> </w:t>
      </w:r>
      <w:r>
        <w:t>внешней стороне существования языка: к многообразным связям русского языка с цивилизацией и</w:t>
      </w:r>
      <w:r>
        <w:rPr>
          <w:spacing w:val="1"/>
        </w:rPr>
        <w:t xml:space="preserve"> </w:t>
      </w:r>
      <w:r>
        <w:t>культурой,</w:t>
      </w:r>
      <w:r>
        <w:rPr>
          <w:spacing w:val="1"/>
        </w:rPr>
        <w:t xml:space="preserve"> </w:t>
      </w:r>
      <w:r>
        <w:t>государством</w:t>
      </w:r>
      <w:r>
        <w:rPr>
          <w:spacing w:val="1"/>
        </w:rPr>
        <w:t xml:space="preserve"> </w:t>
      </w:r>
      <w:r>
        <w:t>и</w:t>
      </w:r>
      <w:r>
        <w:rPr>
          <w:spacing w:val="1"/>
        </w:rPr>
        <w:t xml:space="preserve"> </w:t>
      </w:r>
      <w:r>
        <w:t>обществом.</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отражает</w:t>
      </w:r>
      <w:r>
        <w:rPr>
          <w:spacing w:val="1"/>
        </w:rPr>
        <w:t xml:space="preserve"> </w:t>
      </w:r>
      <w:r>
        <w:t>социокультурный</w:t>
      </w:r>
      <w:r>
        <w:rPr>
          <w:spacing w:val="1"/>
        </w:rPr>
        <w:t xml:space="preserve"> </w:t>
      </w:r>
      <w:r>
        <w:t>контекст существования русского языка, в частности, те языковые аспекты, которые обнаруживают</w:t>
      </w:r>
      <w:r>
        <w:rPr>
          <w:spacing w:val="1"/>
        </w:rPr>
        <w:t xml:space="preserve"> </w:t>
      </w:r>
      <w:r>
        <w:t>прямую,</w:t>
      </w:r>
      <w:r>
        <w:rPr>
          <w:spacing w:val="-1"/>
        </w:rPr>
        <w:t xml:space="preserve"> </w:t>
      </w:r>
      <w:r>
        <w:t>непосредственную культурно-историческую обусловленность.</w:t>
      </w:r>
    </w:p>
    <w:p w14:paraId="575E7478" w14:textId="77777777" w:rsidR="00FF2DB4" w:rsidRDefault="00C34CCB">
      <w:pPr>
        <w:pStyle w:val="a3"/>
        <w:spacing w:line="256" w:lineRule="auto"/>
        <w:ind w:right="120"/>
      </w:pPr>
      <w:r>
        <w:t>Важнейшими задачами курса являются приобщение обучающихся к фактам русской языковой истории</w:t>
      </w:r>
      <w:r>
        <w:rPr>
          <w:spacing w:val="1"/>
        </w:rPr>
        <w:t xml:space="preserve"> </w:t>
      </w:r>
      <w:r>
        <w:t>в связи с историей русского народа, формирование преставлений школьников о сходстве и различиях</w:t>
      </w:r>
      <w:r>
        <w:rPr>
          <w:spacing w:val="1"/>
        </w:rPr>
        <w:t xml:space="preserve"> </w:t>
      </w:r>
      <w:r>
        <w:t>русского и других</w:t>
      </w:r>
      <w:r>
        <w:rPr>
          <w:spacing w:val="1"/>
        </w:rPr>
        <w:t xml:space="preserve"> </w:t>
      </w:r>
      <w:r>
        <w:t>языков в контексте богатства и своеобразия языков, национальных традиций и</w:t>
      </w:r>
      <w:r>
        <w:rPr>
          <w:spacing w:val="1"/>
        </w:rPr>
        <w:t xml:space="preserve"> </w:t>
      </w:r>
      <w:r>
        <w:t>культур</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расширение</w:t>
      </w:r>
      <w:r>
        <w:rPr>
          <w:spacing w:val="1"/>
        </w:rPr>
        <w:t xml:space="preserve"> </w:t>
      </w:r>
      <w:r>
        <w:t>представлений</w:t>
      </w:r>
      <w:r>
        <w:rPr>
          <w:spacing w:val="1"/>
        </w:rPr>
        <w:t xml:space="preserve"> </w:t>
      </w:r>
      <w:r>
        <w:t>о</w:t>
      </w:r>
      <w:r>
        <w:rPr>
          <w:spacing w:val="1"/>
        </w:rPr>
        <w:t xml:space="preserve"> </w:t>
      </w:r>
      <w:r>
        <w:t>русской</w:t>
      </w:r>
      <w:r>
        <w:rPr>
          <w:spacing w:val="1"/>
        </w:rPr>
        <w:t xml:space="preserve"> </w:t>
      </w:r>
      <w:r>
        <w:t>языковой</w:t>
      </w:r>
      <w:r>
        <w:rPr>
          <w:spacing w:val="1"/>
        </w:rPr>
        <w:t xml:space="preserve"> </w:t>
      </w:r>
      <w:r>
        <w:t>картине</w:t>
      </w:r>
      <w:r>
        <w:rPr>
          <w:spacing w:val="1"/>
        </w:rPr>
        <w:t xml:space="preserve"> </w:t>
      </w:r>
      <w:r>
        <w:t>мира,</w:t>
      </w:r>
      <w:r>
        <w:rPr>
          <w:spacing w:val="1"/>
        </w:rPr>
        <w:t xml:space="preserve"> </w:t>
      </w:r>
      <w:r>
        <w:t>о</w:t>
      </w:r>
      <w:r>
        <w:rPr>
          <w:spacing w:val="-57"/>
        </w:rPr>
        <w:t xml:space="preserve"> </w:t>
      </w:r>
      <w:r>
        <w:t>национальном языке как базе общезначимых нравственно-интеллектуальных ценностей, поведенческих</w:t>
      </w:r>
      <w:r>
        <w:rPr>
          <w:spacing w:val="-57"/>
        </w:rPr>
        <w:t xml:space="preserve"> </w:t>
      </w:r>
      <w:r>
        <w:t>стереотипов</w:t>
      </w:r>
      <w:r>
        <w:rPr>
          <w:spacing w:val="1"/>
        </w:rPr>
        <w:t xml:space="preserve"> </w:t>
      </w:r>
      <w:r>
        <w:t>и</w:t>
      </w:r>
      <w:r>
        <w:rPr>
          <w:spacing w:val="1"/>
        </w:rPr>
        <w:t xml:space="preserve"> </w:t>
      </w:r>
      <w:r>
        <w:t>т.п.,</w:t>
      </w:r>
      <w:r>
        <w:rPr>
          <w:spacing w:val="1"/>
        </w:rPr>
        <w:t xml:space="preserve"> </w:t>
      </w:r>
      <w:r>
        <w:t>что</w:t>
      </w:r>
      <w:r>
        <w:rPr>
          <w:spacing w:val="1"/>
        </w:rPr>
        <w:t xml:space="preserve"> </w:t>
      </w:r>
      <w:r>
        <w:t>способствует</w:t>
      </w:r>
      <w:r>
        <w:rPr>
          <w:spacing w:val="1"/>
        </w:rPr>
        <w:t xml:space="preserve"> </w:t>
      </w:r>
      <w:r>
        <w:t>воспитанию</w:t>
      </w:r>
      <w:r>
        <w:rPr>
          <w:spacing w:val="1"/>
        </w:rPr>
        <w:t xml:space="preserve"> </w:t>
      </w:r>
      <w:r>
        <w:t>патриотического</w:t>
      </w:r>
      <w:r>
        <w:rPr>
          <w:spacing w:val="1"/>
        </w:rPr>
        <w:t xml:space="preserve"> </w:t>
      </w:r>
      <w:r>
        <w:t>чувства,</w:t>
      </w:r>
      <w:r>
        <w:rPr>
          <w:spacing w:val="1"/>
        </w:rPr>
        <w:t xml:space="preserve"> </w:t>
      </w:r>
      <w:r>
        <w:t>гражданственности,</w:t>
      </w:r>
      <w:r>
        <w:rPr>
          <w:spacing w:val="1"/>
        </w:rPr>
        <w:t xml:space="preserve"> </w:t>
      </w:r>
      <w:r>
        <w:t>национального</w:t>
      </w:r>
      <w:r>
        <w:rPr>
          <w:spacing w:val="-3"/>
        </w:rPr>
        <w:t xml:space="preserve"> </w:t>
      </w:r>
      <w:r>
        <w:t>самосознания</w:t>
      </w:r>
      <w:r>
        <w:rPr>
          <w:spacing w:val="-4"/>
        </w:rPr>
        <w:t xml:space="preserve"> </w:t>
      </w:r>
      <w:r>
        <w:t>и уважения</w:t>
      </w:r>
      <w:r>
        <w:rPr>
          <w:spacing w:val="-2"/>
        </w:rPr>
        <w:t xml:space="preserve"> </w:t>
      </w:r>
      <w:r>
        <w:t>к</w:t>
      </w:r>
      <w:r>
        <w:rPr>
          <w:spacing w:val="-2"/>
        </w:rPr>
        <w:t xml:space="preserve"> </w:t>
      </w:r>
      <w:r>
        <w:t>языкам</w:t>
      </w:r>
      <w:r>
        <w:rPr>
          <w:spacing w:val="-3"/>
        </w:rPr>
        <w:t xml:space="preserve"> </w:t>
      </w:r>
      <w:r>
        <w:t>и</w:t>
      </w:r>
      <w:r>
        <w:rPr>
          <w:spacing w:val="-2"/>
        </w:rPr>
        <w:t xml:space="preserve"> </w:t>
      </w:r>
      <w:r>
        <w:t>культурам</w:t>
      </w:r>
      <w:r>
        <w:rPr>
          <w:spacing w:val="-3"/>
        </w:rPr>
        <w:t xml:space="preserve"> </w:t>
      </w:r>
      <w:r>
        <w:t>других народов</w:t>
      </w:r>
      <w:r>
        <w:rPr>
          <w:spacing w:val="-2"/>
        </w:rPr>
        <w:t xml:space="preserve"> </w:t>
      </w:r>
      <w:r>
        <w:t>нашей</w:t>
      </w:r>
      <w:r>
        <w:rPr>
          <w:spacing w:val="-2"/>
        </w:rPr>
        <w:t xml:space="preserve"> </w:t>
      </w:r>
      <w:r>
        <w:t>страны</w:t>
      </w:r>
      <w:r>
        <w:rPr>
          <w:spacing w:val="-2"/>
        </w:rPr>
        <w:t xml:space="preserve"> </w:t>
      </w:r>
      <w:r>
        <w:t>и</w:t>
      </w:r>
      <w:r>
        <w:rPr>
          <w:spacing w:val="-2"/>
        </w:rPr>
        <w:t xml:space="preserve"> </w:t>
      </w:r>
      <w:r>
        <w:t>мира.</w:t>
      </w:r>
    </w:p>
    <w:p w14:paraId="5DA708A4" w14:textId="77777777" w:rsidR="00FF2DB4" w:rsidRDefault="00C34CCB">
      <w:pPr>
        <w:pStyle w:val="a3"/>
        <w:spacing w:line="269" w:lineRule="exact"/>
      </w:pPr>
      <w:r>
        <w:t>Основные</w:t>
      </w:r>
      <w:r>
        <w:rPr>
          <w:spacing w:val="-5"/>
        </w:rPr>
        <w:t xml:space="preserve"> </w:t>
      </w:r>
      <w:r>
        <w:t>содержательные</w:t>
      </w:r>
      <w:r>
        <w:rPr>
          <w:spacing w:val="-5"/>
        </w:rPr>
        <w:t xml:space="preserve"> </w:t>
      </w:r>
      <w:r>
        <w:t>линии</w:t>
      </w:r>
      <w:r>
        <w:rPr>
          <w:spacing w:val="-2"/>
        </w:rPr>
        <w:t xml:space="preserve"> </w:t>
      </w:r>
      <w:r>
        <w:t>программы</w:t>
      </w:r>
      <w:r>
        <w:rPr>
          <w:spacing w:val="-3"/>
        </w:rPr>
        <w:t xml:space="preserve"> </w:t>
      </w:r>
      <w:r>
        <w:t>учебного</w:t>
      </w:r>
      <w:r>
        <w:rPr>
          <w:spacing w:val="-2"/>
        </w:rPr>
        <w:t xml:space="preserve"> </w:t>
      </w:r>
      <w:r>
        <w:t>предмета</w:t>
      </w:r>
      <w:r>
        <w:rPr>
          <w:spacing w:val="5"/>
        </w:rPr>
        <w:t xml:space="preserve"> </w:t>
      </w:r>
      <w:r>
        <w:t>«Родной</w:t>
      </w:r>
      <w:r>
        <w:rPr>
          <w:spacing w:val="-3"/>
        </w:rPr>
        <w:t xml:space="preserve"> </w:t>
      </w:r>
      <w:r>
        <w:t>язык»</w:t>
      </w:r>
    </w:p>
    <w:p w14:paraId="6C036EBE" w14:textId="77777777" w:rsidR="00FF2DB4" w:rsidRDefault="00C34CCB">
      <w:pPr>
        <w:pStyle w:val="a3"/>
        <w:spacing w:before="10" w:line="256" w:lineRule="auto"/>
        <w:ind w:right="124"/>
      </w:pPr>
      <w:r>
        <w:t>Как</w:t>
      </w:r>
      <w:r>
        <w:rPr>
          <w:spacing w:val="1"/>
        </w:rPr>
        <w:t xml:space="preserve"> </w:t>
      </w:r>
      <w:r>
        <w:t>курс,</w:t>
      </w:r>
      <w:r>
        <w:rPr>
          <w:spacing w:val="1"/>
        </w:rPr>
        <w:t xml:space="preserve"> </w:t>
      </w:r>
      <w:r>
        <w:t>имеющий</w:t>
      </w:r>
      <w:r>
        <w:rPr>
          <w:spacing w:val="1"/>
        </w:rPr>
        <w:t xml:space="preserve"> </w:t>
      </w:r>
      <w:r>
        <w:t>частный</w:t>
      </w:r>
      <w:r>
        <w:rPr>
          <w:spacing w:val="1"/>
        </w:rPr>
        <w:t xml:space="preserve"> </w:t>
      </w:r>
      <w:r>
        <w:t>характер,</w:t>
      </w:r>
      <w:r>
        <w:rPr>
          <w:spacing w:val="1"/>
        </w:rPr>
        <w:t xml:space="preserve"> </w:t>
      </w:r>
      <w:r>
        <w:t>школьный</w:t>
      </w:r>
      <w:r>
        <w:rPr>
          <w:spacing w:val="1"/>
        </w:rPr>
        <w:t xml:space="preserve"> </w:t>
      </w:r>
      <w:r>
        <w:t>курс</w:t>
      </w:r>
      <w:r>
        <w:rPr>
          <w:spacing w:val="1"/>
        </w:rPr>
        <w:t xml:space="preserve"> </w:t>
      </w:r>
      <w:r>
        <w:t>русского</w:t>
      </w:r>
      <w:r>
        <w:rPr>
          <w:spacing w:val="1"/>
        </w:rPr>
        <w:t xml:space="preserve"> </w:t>
      </w:r>
      <w:r>
        <w:t>родного</w:t>
      </w:r>
      <w:r>
        <w:rPr>
          <w:spacing w:val="1"/>
        </w:rPr>
        <w:t xml:space="preserve"> </w:t>
      </w:r>
      <w:r>
        <w:t>языка</w:t>
      </w:r>
      <w:r>
        <w:rPr>
          <w:spacing w:val="1"/>
        </w:rPr>
        <w:t xml:space="preserve"> </w:t>
      </w:r>
      <w:r>
        <w:t>опирается</w:t>
      </w:r>
      <w:r>
        <w:rPr>
          <w:spacing w:val="1"/>
        </w:rPr>
        <w:t xml:space="preserve"> </w:t>
      </w:r>
      <w:r>
        <w:t>на</w:t>
      </w:r>
      <w:r>
        <w:rPr>
          <w:spacing w:val="1"/>
        </w:rPr>
        <w:t xml:space="preserve"> </w:t>
      </w:r>
      <w:r>
        <w:t>содержание</w:t>
      </w:r>
      <w:r>
        <w:rPr>
          <w:spacing w:val="1"/>
        </w:rPr>
        <w:t xml:space="preserve"> </w:t>
      </w:r>
      <w:r>
        <w:t>основного</w:t>
      </w:r>
      <w:r>
        <w:rPr>
          <w:spacing w:val="1"/>
        </w:rPr>
        <w:t xml:space="preserve"> </w:t>
      </w:r>
      <w:r>
        <w:t>курса,</w:t>
      </w:r>
      <w:r>
        <w:rPr>
          <w:spacing w:val="1"/>
        </w:rPr>
        <w:t xml:space="preserve"> </w:t>
      </w:r>
      <w:r>
        <w:t>представленного</w:t>
      </w:r>
      <w:r>
        <w:rPr>
          <w:spacing w:val="1"/>
        </w:rPr>
        <w:t xml:space="preserve"> </w:t>
      </w:r>
      <w:r>
        <w:t>в</w:t>
      </w:r>
      <w:r>
        <w:rPr>
          <w:spacing w:val="1"/>
        </w:rPr>
        <w:t xml:space="preserve"> </w:t>
      </w:r>
      <w:r>
        <w:t>образовательной</w:t>
      </w:r>
      <w:r>
        <w:rPr>
          <w:spacing w:val="1"/>
        </w:rPr>
        <w:t xml:space="preserve"> </w:t>
      </w:r>
      <w:r>
        <w:t>области</w:t>
      </w:r>
      <w:r>
        <w:rPr>
          <w:spacing w:val="1"/>
        </w:rPr>
        <w:t xml:space="preserve"> </w:t>
      </w:r>
      <w:r>
        <w:t>«Русский</w:t>
      </w:r>
      <w:r>
        <w:rPr>
          <w:spacing w:val="1"/>
        </w:rPr>
        <w:t xml:space="preserve"> </w:t>
      </w:r>
      <w:r>
        <w:t>язык</w:t>
      </w:r>
      <w:r>
        <w:rPr>
          <w:spacing w:val="61"/>
        </w:rPr>
        <w:t xml:space="preserve"> </w:t>
      </w:r>
      <w:r>
        <w:t>и</w:t>
      </w:r>
      <w:r>
        <w:rPr>
          <w:spacing w:val="1"/>
        </w:rPr>
        <w:t xml:space="preserve"> </w:t>
      </w:r>
      <w:r>
        <w:t>литература»,</w:t>
      </w:r>
      <w:r>
        <w:rPr>
          <w:spacing w:val="1"/>
        </w:rPr>
        <w:t xml:space="preserve"> </w:t>
      </w:r>
      <w:r>
        <w:t>сопровождает</w:t>
      </w:r>
      <w:r>
        <w:rPr>
          <w:spacing w:val="1"/>
        </w:rPr>
        <w:t xml:space="preserve"> </w:t>
      </w:r>
      <w:r>
        <w:t>и</w:t>
      </w:r>
      <w:r>
        <w:rPr>
          <w:spacing w:val="1"/>
        </w:rPr>
        <w:t xml:space="preserve"> </w:t>
      </w:r>
      <w:r>
        <w:t>поддерживает</w:t>
      </w:r>
      <w:r>
        <w:rPr>
          <w:spacing w:val="1"/>
        </w:rPr>
        <w:t xml:space="preserve"> </w:t>
      </w:r>
      <w:r>
        <w:t>его.</w:t>
      </w:r>
      <w:r>
        <w:rPr>
          <w:spacing w:val="1"/>
        </w:rPr>
        <w:t xml:space="preserve"> </w:t>
      </w:r>
      <w:r>
        <w:t>Основные</w:t>
      </w:r>
      <w:r>
        <w:rPr>
          <w:spacing w:val="1"/>
        </w:rPr>
        <w:t xml:space="preserve"> </w:t>
      </w:r>
      <w:r>
        <w:t>содержательные</w:t>
      </w:r>
      <w:r>
        <w:rPr>
          <w:spacing w:val="1"/>
        </w:rPr>
        <w:t xml:space="preserve"> </w:t>
      </w:r>
      <w:r>
        <w:t>линии</w:t>
      </w:r>
      <w:r>
        <w:rPr>
          <w:spacing w:val="1"/>
        </w:rPr>
        <w:t xml:space="preserve"> </w:t>
      </w:r>
      <w:r>
        <w:t>настоящей</w:t>
      </w:r>
      <w:r>
        <w:rPr>
          <w:spacing w:val="1"/>
        </w:rPr>
        <w:t xml:space="preserve"> </w:t>
      </w:r>
      <w:r>
        <w:t>программы (блоки программы) соотносятся с основными содержательными линиями основного курса</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но</w:t>
      </w:r>
      <w:r>
        <w:rPr>
          <w:spacing w:val="1"/>
        </w:rPr>
        <w:t xml:space="preserve"> </w:t>
      </w:r>
      <w:r>
        <w:t>не</w:t>
      </w:r>
      <w:r>
        <w:rPr>
          <w:spacing w:val="1"/>
        </w:rPr>
        <w:t xml:space="preserve"> </w:t>
      </w:r>
      <w:r>
        <w:t>дублируют</w:t>
      </w:r>
      <w:r>
        <w:rPr>
          <w:spacing w:val="1"/>
        </w:rPr>
        <w:t xml:space="preserve"> </w:t>
      </w:r>
      <w:r>
        <w:t>их</w:t>
      </w:r>
      <w:r>
        <w:rPr>
          <w:spacing w:val="1"/>
        </w:rPr>
        <w:t xml:space="preserve"> </w:t>
      </w:r>
      <w:r>
        <w:t>и</w:t>
      </w:r>
      <w:r>
        <w:rPr>
          <w:spacing w:val="1"/>
        </w:rPr>
        <w:t xml:space="preserve"> </w:t>
      </w:r>
      <w:r>
        <w:t>имеют</w:t>
      </w:r>
      <w:r>
        <w:rPr>
          <w:spacing w:val="1"/>
        </w:rPr>
        <w:t xml:space="preserve"> </w:t>
      </w:r>
      <w:r>
        <w:t>преимущественно</w:t>
      </w:r>
      <w:r>
        <w:rPr>
          <w:spacing w:val="1"/>
        </w:rPr>
        <w:t xml:space="preserve"> </w:t>
      </w:r>
      <w:r>
        <w:t>практико-ориентированный</w:t>
      </w:r>
      <w:r>
        <w:rPr>
          <w:spacing w:val="-3"/>
        </w:rPr>
        <w:t xml:space="preserve"> </w:t>
      </w:r>
      <w:r>
        <w:t>характер.</w:t>
      </w:r>
    </w:p>
    <w:p w14:paraId="5ABC4FD4" w14:textId="77777777" w:rsidR="00FF2DB4" w:rsidRDefault="00C34CCB">
      <w:pPr>
        <w:pStyle w:val="a3"/>
        <w:spacing w:line="268" w:lineRule="exact"/>
      </w:pPr>
      <w:r>
        <w:t>В</w:t>
      </w:r>
      <w:r>
        <w:rPr>
          <w:spacing w:val="-3"/>
        </w:rPr>
        <w:t xml:space="preserve"> </w:t>
      </w:r>
      <w:r>
        <w:t>соответствии</w:t>
      </w:r>
      <w:r>
        <w:rPr>
          <w:spacing w:val="-1"/>
        </w:rPr>
        <w:t xml:space="preserve"> </w:t>
      </w:r>
      <w:r>
        <w:t>с</w:t>
      </w:r>
      <w:r>
        <w:rPr>
          <w:spacing w:val="-2"/>
        </w:rPr>
        <w:t xml:space="preserve"> </w:t>
      </w:r>
      <w:r>
        <w:t>этим</w:t>
      </w:r>
      <w:r>
        <w:rPr>
          <w:spacing w:val="-5"/>
        </w:rPr>
        <w:t xml:space="preserve"> </w:t>
      </w:r>
      <w:r>
        <w:t>в</w:t>
      </w:r>
      <w:r>
        <w:rPr>
          <w:spacing w:val="-2"/>
        </w:rPr>
        <w:t xml:space="preserve"> </w:t>
      </w:r>
      <w:r>
        <w:t>программе</w:t>
      </w:r>
      <w:r>
        <w:rPr>
          <w:spacing w:val="-2"/>
        </w:rPr>
        <w:t xml:space="preserve"> </w:t>
      </w:r>
      <w:r>
        <w:t>выделяются следующие</w:t>
      </w:r>
      <w:r>
        <w:rPr>
          <w:spacing w:val="-2"/>
        </w:rPr>
        <w:t xml:space="preserve"> </w:t>
      </w:r>
      <w:r>
        <w:t>блоки:</w:t>
      </w:r>
    </w:p>
    <w:p w14:paraId="054F6BEF" w14:textId="77777777" w:rsidR="00FF2DB4" w:rsidRDefault="00C34CCB">
      <w:pPr>
        <w:pStyle w:val="a3"/>
        <w:spacing w:before="19" w:line="256" w:lineRule="auto"/>
        <w:ind w:right="120"/>
      </w:pPr>
      <w:r>
        <w:t>В</w:t>
      </w:r>
      <w:r>
        <w:rPr>
          <w:spacing w:val="1"/>
        </w:rPr>
        <w:t xml:space="preserve"> </w:t>
      </w:r>
      <w:r>
        <w:t>первом</w:t>
      </w:r>
      <w:r>
        <w:rPr>
          <w:spacing w:val="1"/>
        </w:rPr>
        <w:t xml:space="preserve"> </w:t>
      </w:r>
      <w:r>
        <w:t>блоке</w:t>
      </w:r>
      <w:r>
        <w:rPr>
          <w:spacing w:val="1"/>
        </w:rPr>
        <w:t xml:space="preserve"> </w:t>
      </w:r>
      <w:r>
        <w:t xml:space="preserve">- </w:t>
      </w:r>
      <w:r>
        <w:rPr>
          <w:b/>
        </w:rPr>
        <w:t>«Язык</w:t>
      </w:r>
      <w:r>
        <w:rPr>
          <w:b/>
          <w:spacing w:val="1"/>
        </w:rPr>
        <w:t xml:space="preserve"> </w:t>
      </w:r>
      <w:r>
        <w:rPr>
          <w:b/>
        </w:rPr>
        <w:t>и</w:t>
      </w:r>
      <w:r>
        <w:rPr>
          <w:b/>
          <w:spacing w:val="1"/>
        </w:rPr>
        <w:t xml:space="preserve"> </w:t>
      </w:r>
      <w:r>
        <w:rPr>
          <w:b/>
        </w:rPr>
        <w:t xml:space="preserve">культура» </w:t>
      </w:r>
      <w:r>
        <w:t>-</w:t>
      </w:r>
      <w:r>
        <w:rPr>
          <w:spacing w:val="1"/>
        </w:rPr>
        <w:t xml:space="preserve"> </w:t>
      </w:r>
      <w:r>
        <w:t>представлено</w:t>
      </w:r>
      <w:r>
        <w:rPr>
          <w:spacing w:val="1"/>
        </w:rPr>
        <w:t xml:space="preserve"> </w:t>
      </w:r>
      <w:r>
        <w:t>содержание,</w:t>
      </w:r>
      <w:r>
        <w:rPr>
          <w:spacing w:val="1"/>
        </w:rPr>
        <w:t xml:space="preserve"> </w:t>
      </w:r>
      <w:r>
        <w:t>изучение</w:t>
      </w:r>
      <w:r>
        <w:rPr>
          <w:spacing w:val="1"/>
        </w:rPr>
        <w:t xml:space="preserve"> </w:t>
      </w:r>
      <w:r>
        <w:t>которого</w:t>
      </w:r>
      <w:r>
        <w:rPr>
          <w:spacing w:val="1"/>
        </w:rPr>
        <w:t xml:space="preserve"> </w:t>
      </w:r>
      <w:r>
        <w:t>позволит</w:t>
      </w:r>
      <w:r>
        <w:rPr>
          <w:spacing w:val="1"/>
        </w:rPr>
        <w:t xml:space="preserve"> </w:t>
      </w:r>
      <w:r>
        <w:t>раскрыть взаимосвязь языка и истории, языка и материальной и духовной культуры русского народа,</w:t>
      </w:r>
      <w:r>
        <w:rPr>
          <w:spacing w:val="1"/>
        </w:rPr>
        <w:t xml:space="preserve"> </w:t>
      </w:r>
      <w:r>
        <w:t>национальнокультурную специфику русского языка, обеспечит овладение нормами русского речевого</w:t>
      </w:r>
      <w:r>
        <w:rPr>
          <w:spacing w:val="1"/>
        </w:rPr>
        <w:t xml:space="preserve"> </w:t>
      </w:r>
      <w:r>
        <w:t>этикета в различных</w:t>
      </w:r>
      <w:r>
        <w:rPr>
          <w:spacing w:val="1"/>
        </w:rPr>
        <w:t xml:space="preserve"> </w:t>
      </w:r>
      <w:r>
        <w:t>сферах</w:t>
      </w:r>
      <w:r>
        <w:rPr>
          <w:spacing w:val="1"/>
        </w:rPr>
        <w:t xml:space="preserve"> </w:t>
      </w:r>
      <w:r>
        <w:t>общения, выявление общего и</w:t>
      </w:r>
      <w:r>
        <w:rPr>
          <w:spacing w:val="1"/>
        </w:rPr>
        <w:t xml:space="preserve"> </w:t>
      </w:r>
      <w:r>
        <w:t>специфического в языках</w:t>
      </w:r>
      <w:r>
        <w:rPr>
          <w:spacing w:val="1"/>
        </w:rPr>
        <w:t xml:space="preserve"> </w:t>
      </w:r>
      <w:r>
        <w:t>и</w:t>
      </w:r>
      <w:r>
        <w:rPr>
          <w:spacing w:val="1"/>
        </w:rPr>
        <w:t xml:space="preserve"> </w:t>
      </w:r>
      <w:r>
        <w:t>культурах</w:t>
      </w:r>
      <w:r>
        <w:rPr>
          <w:spacing w:val="1"/>
        </w:rPr>
        <w:t xml:space="preserve"> </w:t>
      </w:r>
      <w:r>
        <w:t>русского</w:t>
      </w:r>
      <w:r>
        <w:rPr>
          <w:spacing w:val="-2"/>
        </w:rPr>
        <w:t xml:space="preserve"> </w:t>
      </w:r>
      <w:r>
        <w:t>и</w:t>
      </w:r>
      <w:r>
        <w:rPr>
          <w:spacing w:val="-1"/>
        </w:rPr>
        <w:t xml:space="preserve"> </w:t>
      </w:r>
      <w:r>
        <w:t>других</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овладение</w:t>
      </w:r>
      <w:r>
        <w:rPr>
          <w:spacing w:val="1"/>
        </w:rPr>
        <w:t xml:space="preserve"> </w:t>
      </w:r>
      <w:r>
        <w:t>культурой</w:t>
      </w:r>
      <w:r>
        <w:rPr>
          <w:spacing w:val="-1"/>
        </w:rPr>
        <w:t xml:space="preserve"> </w:t>
      </w:r>
      <w:r>
        <w:t>межнационального</w:t>
      </w:r>
      <w:r>
        <w:rPr>
          <w:spacing w:val="-1"/>
        </w:rPr>
        <w:t xml:space="preserve"> </w:t>
      </w:r>
      <w:r>
        <w:t>общения.</w:t>
      </w:r>
    </w:p>
    <w:p w14:paraId="52EC6339" w14:textId="77777777" w:rsidR="00FF2DB4" w:rsidRDefault="00C34CCB">
      <w:pPr>
        <w:pStyle w:val="a3"/>
        <w:spacing w:line="256" w:lineRule="auto"/>
        <w:ind w:right="119"/>
      </w:pPr>
      <w:r>
        <w:t>Второй</w:t>
      </w:r>
      <w:r>
        <w:rPr>
          <w:spacing w:val="1"/>
        </w:rPr>
        <w:t xml:space="preserve"> </w:t>
      </w:r>
      <w:r>
        <w:t>блок</w:t>
      </w:r>
      <w:r>
        <w:rPr>
          <w:spacing w:val="1"/>
        </w:rPr>
        <w:t xml:space="preserve"> </w:t>
      </w:r>
      <w:r>
        <w:t xml:space="preserve">- </w:t>
      </w:r>
      <w:r>
        <w:rPr>
          <w:b/>
        </w:rPr>
        <w:t>«Культура</w:t>
      </w:r>
      <w:r>
        <w:rPr>
          <w:b/>
          <w:spacing w:val="1"/>
        </w:rPr>
        <w:t xml:space="preserve"> </w:t>
      </w:r>
      <w:r>
        <w:rPr>
          <w:b/>
        </w:rPr>
        <w:t xml:space="preserve">речи» </w:t>
      </w:r>
      <w:r>
        <w:t>-</w:t>
      </w:r>
      <w:r>
        <w:rPr>
          <w:spacing w:val="1"/>
        </w:rPr>
        <w:t xml:space="preserve"> </w:t>
      </w:r>
      <w:r>
        <w:t>ориентирован</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учащихся</w:t>
      </w:r>
      <w:r>
        <w:rPr>
          <w:spacing w:val="1"/>
        </w:rPr>
        <w:t xml:space="preserve"> </w:t>
      </w:r>
      <w:r>
        <w:t>ответственного</w:t>
      </w:r>
      <w:r>
        <w:rPr>
          <w:spacing w:val="1"/>
        </w:rPr>
        <w:t xml:space="preserve"> </w:t>
      </w:r>
      <w:r>
        <w:t>и</w:t>
      </w:r>
      <w:r>
        <w:rPr>
          <w:spacing w:val="1"/>
        </w:rPr>
        <w:t xml:space="preserve"> </w:t>
      </w:r>
      <w:r>
        <w:t>осознанного отношения к использованию русского языка во всех сферах жизни, повышение речевой</w:t>
      </w:r>
      <w:r>
        <w:rPr>
          <w:spacing w:val="1"/>
        </w:rPr>
        <w:t xml:space="preserve"> </w:t>
      </w:r>
      <w:r>
        <w:t>культуры подрастающего поколения, практическое овладение культурой речи: навыками сознательного</w:t>
      </w:r>
      <w:r>
        <w:rPr>
          <w:spacing w:val="-57"/>
        </w:rPr>
        <w:t xml:space="preserve"> </w:t>
      </w:r>
      <w:r>
        <w:t>и произвольного использования норм русского литературного языка для создания правильной речи и</w:t>
      </w:r>
      <w:r>
        <w:rPr>
          <w:spacing w:val="1"/>
        </w:rPr>
        <w:t xml:space="preserve"> </w:t>
      </w:r>
      <w:r>
        <w:t>конструирования</w:t>
      </w:r>
      <w:r>
        <w:rPr>
          <w:spacing w:val="1"/>
        </w:rPr>
        <w:t xml:space="preserve"> </w:t>
      </w:r>
      <w:r>
        <w:t>речевых</w:t>
      </w:r>
      <w:r>
        <w:rPr>
          <w:spacing w:val="1"/>
        </w:rPr>
        <w:t xml:space="preserve"> </w:t>
      </w:r>
      <w:r>
        <w:t>высказываний</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w:t>
      </w:r>
      <w:r>
        <w:rPr>
          <w:spacing w:val="1"/>
        </w:rPr>
        <w:t xml:space="preserve"> </w:t>
      </w:r>
      <w:r>
        <w:t>учётом</w:t>
      </w:r>
      <w:r>
        <w:rPr>
          <w:spacing w:val="1"/>
        </w:rPr>
        <w:t xml:space="preserve"> </w:t>
      </w:r>
      <w:r>
        <w:t>требований</w:t>
      </w:r>
      <w:r>
        <w:rPr>
          <w:spacing w:val="1"/>
        </w:rPr>
        <w:t xml:space="preserve"> </w:t>
      </w:r>
      <w:r>
        <w:t>уместности, точности, логичности, чистоты, богатства и выразительности; понимание вариантов норм;</w:t>
      </w:r>
      <w:r>
        <w:rPr>
          <w:spacing w:val="1"/>
        </w:rPr>
        <w:t xml:space="preserve"> </w:t>
      </w:r>
      <w:r>
        <w:t>развитие</w:t>
      </w:r>
      <w:r>
        <w:rPr>
          <w:spacing w:val="1"/>
        </w:rPr>
        <w:t xml:space="preserve"> </w:t>
      </w:r>
      <w:r>
        <w:t>потребности</w:t>
      </w:r>
      <w:r>
        <w:rPr>
          <w:spacing w:val="1"/>
        </w:rPr>
        <w:t xml:space="preserve"> </w:t>
      </w:r>
      <w:r>
        <w:t>обращаться</w:t>
      </w:r>
      <w:r>
        <w:rPr>
          <w:spacing w:val="1"/>
        </w:rPr>
        <w:t xml:space="preserve"> </w:t>
      </w:r>
      <w:r>
        <w:t>к</w:t>
      </w:r>
      <w:r>
        <w:rPr>
          <w:spacing w:val="1"/>
        </w:rPr>
        <w:t xml:space="preserve"> </w:t>
      </w:r>
      <w:r>
        <w:t>нормативным</w:t>
      </w:r>
      <w:r>
        <w:rPr>
          <w:spacing w:val="1"/>
        </w:rPr>
        <w:t xml:space="preserve"> </w:t>
      </w:r>
      <w:r>
        <w:t>словарям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и</w:t>
      </w:r>
      <w:r>
        <w:rPr>
          <w:spacing w:val="-1"/>
        </w:rPr>
        <w:t xml:space="preserve"> </w:t>
      </w:r>
      <w:r>
        <w:t>совершенствование</w:t>
      </w:r>
      <w:r>
        <w:rPr>
          <w:spacing w:val="1"/>
        </w:rPr>
        <w:t xml:space="preserve"> </w:t>
      </w:r>
      <w:r>
        <w:t>умений пользоваться ими.</w:t>
      </w:r>
    </w:p>
    <w:p w14:paraId="51A772C6" w14:textId="77777777" w:rsidR="00FF2DB4" w:rsidRDefault="00C34CCB">
      <w:pPr>
        <w:pStyle w:val="a3"/>
        <w:spacing w:line="256" w:lineRule="auto"/>
        <w:ind w:right="116"/>
      </w:pPr>
      <w:r>
        <w:t xml:space="preserve">В третьем блоке - </w:t>
      </w:r>
      <w:r>
        <w:rPr>
          <w:b/>
        </w:rPr>
        <w:t xml:space="preserve">«Речь. Речевая деятельность. Текст» </w:t>
      </w:r>
      <w:r>
        <w:t>- представлено содержание, направленное на</w:t>
      </w:r>
      <w:r>
        <w:rPr>
          <w:spacing w:val="1"/>
        </w:rPr>
        <w:t xml:space="preserve"> </w:t>
      </w:r>
      <w:r>
        <w:t>совершенствование видов речевой деятельности в их взаимосвязи и культуры устной и письменной</w:t>
      </w:r>
      <w:r>
        <w:rPr>
          <w:spacing w:val="1"/>
        </w:rPr>
        <w:t xml:space="preserve"> </w:t>
      </w:r>
      <w:r>
        <w:t>речи, развитие базовых умений и навыков использования языка в жизненно важных для школьников</w:t>
      </w:r>
      <w:r>
        <w:rPr>
          <w:spacing w:val="1"/>
        </w:rPr>
        <w:t xml:space="preserve"> </w:t>
      </w:r>
      <w:r>
        <w:t>ситуациях общения: умений определять цели коммуникации, оценивать речевую ситуацию, учитывать</w:t>
      </w:r>
      <w:r>
        <w:rPr>
          <w:spacing w:val="1"/>
        </w:rPr>
        <w:t xml:space="preserve"> </w:t>
      </w:r>
      <w:r>
        <w:t>коммуникативные</w:t>
      </w:r>
      <w:r>
        <w:rPr>
          <w:spacing w:val="1"/>
        </w:rPr>
        <w:t xml:space="preserve"> </w:t>
      </w:r>
      <w:r>
        <w:t>намерения</w:t>
      </w:r>
      <w:r>
        <w:rPr>
          <w:spacing w:val="1"/>
        </w:rPr>
        <w:t xml:space="preserve"> </w:t>
      </w:r>
      <w:r>
        <w:t>партнёра,</w:t>
      </w:r>
      <w:r>
        <w:rPr>
          <w:spacing w:val="1"/>
        </w:rPr>
        <w:t xml:space="preserve"> </w:t>
      </w:r>
      <w:r>
        <w:t>выбирать</w:t>
      </w:r>
      <w:r>
        <w:rPr>
          <w:spacing w:val="1"/>
        </w:rPr>
        <w:t xml:space="preserve"> </w:t>
      </w:r>
      <w:r>
        <w:t>адекватные</w:t>
      </w:r>
      <w:r>
        <w:rPr>
          <w:spacing w:val="1"/>
        </w:rPr>
        <w:t xml:space="preserve"> </w:t>
      </w:r>
      <w:r>
        <w:t>стратегии</w:t>
      </w:r>
      <w:r>
        <w:rPr>
          <w:spacing w:val="1"/>
        </w:rPr>
        <w:t xml:space="preserve"> </w:t>
      </w:r>
      <w:r>
        <w:t>коммуникации;</w:t>
      </w:r>
      <w:r>
        <w:rPr>
          <w:spacing w:val="1"/>
        </w:rPr>
        <w:t xml:space="preserve"> </w:t>
      </w:r>
      <w:r>
        <w:t>понимать,</w:t>
      </w:r>
      <w:r>
        <w:rPr>
          <w:spacing w:val="1"/>
        </w:rPr>
        <w:t xml:space="preserve"> </w:t>
      </w:r>
      <w:r>
        <w:t>анализировать и создавать тексты разных функциональносмысловых типов, жанров, стилистической</w:t>
      </w:r>
      <w:r>
        <w:rPr>
          <w:spacing w:val="1"/>
        </w:rPr>
        <w:t xml:space="preserve"> </w:t>
      </w:r>
      <w:r>
        <w:t>принадлежности.</w:t>
      </w:r>
    </w:p>
    <w:p w14:paraId="1FEAF371" w14:textId="77777777" w:rsidR="00FF2DB4" w:rsidRDefault="00FF2DB4">
      <w:pPr>
        <w:pStyle w:val="a3"/>
        <w:spacing w:before="3"/>
        <w:ind w:left="0"/>
        <w:jc w:val="left"/>
        <w:rPr>
          <w:sz w:val="23"/>
        </w:rPr>
      </w:pPr>
    </w:p>
    <w:p w14:paraId="138A03E8" w14:textId="77777777" w:rsidR="00FF2DB4" w:rsidRDefault="00C34CCB">
      <w:pPr>
        <w:pStyle w:val="a3"/>
        <w:spacing w:line="256" w:lineRule="auto"/>
        <w:ind w:right="122"/>
      </w:pP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2"/>
        </w:rPr>
        <w:t xml:space="preserve"> </w:t>
      </w:r>
      <w:r>
        <w:t>ПО</w:t>
      </w:r>
      <w:r>
        <w:rPr>
          <w:spacing w:val="-1"/>
        </w:rPr>
        <w:t xml:space="preserve"> </w:t>
      </w:r>
      <w:r>
        <w:t>РУССКОМУ</w:t>
      </w:r>
      <w:r>
        <w:rPr>
          <w:spacing w:val="-3"/>
        </w:rPr>
        <w:t xml:space="preserve"> </w:t>
      </w:r>
      <w:r>
        <w:t>РОДНОМУ</w:t>
      </w:r>
      <w:r>
        <w:rPr>
          <w:spacing w:val="-1"/>
        </w:rPr>
        <w:t xml:space="preserve"> </w:t>
      </w:r>
      <w:r>
        <w:t>ЯЗЫКУ</w:t>
      </w:r>
    </w:p>
    <w:p w14:paraId="30C48431" w14:textId="77777777" w:rsidR="00FF2DB4" w:rsidRDefault="00C34CCB">
      <w:pPr>
        <w:pStyle w:val="a3"/>
        <w:spacing w:line="274" w:lineRule="exact"/>
        <w:jc w:val="left"/>
      </w:pPr>
      <w:r>
        <w:t>Изучение</w:t>
      </w:r>
      <w:r>
        <w:rPr>
          <w:spacing w:val="-4"/>
        </w:rPr>
        <w:t xml:space="preserve"> </w:t>
      </w:r>
      <w:r>
        <w:t>предметной</w:t>
      </w:r>
      <w:r>
        <w:rPr>
          <w:spacing w:val="-2"/>
        </w:rPr>
        <w:t xml:space="preserve"> </w:t>
      </w:r>
      <w:r>
        <w:t>области</w:t>
      </w:r>
      <w:r>
        <w:rPr>
          <w:spacing w:val="3"/>
        </w:rPr>
        <w:t xml:space="preserve"> </w:t>
      </w:r>
      <w:r>
        <w:t>«Родной</w:t>
      </w:r>
      <w:r>
        <w:rPr>
          <w:spacing w:val="-2"/>
        </w:rPr>
        <w:t xml:space="preserve"> </w:t>
      </w:r>
      <w:r>
        <w:t>язык</w:t>
      </w:r>
      <w:r>
        <w:rPr>
          <w:spacing w:val="-3"/>
        </w:rPr>
        <w:t xml:space="preserve"> </w:t>
      </w:r>
      <w:r>
        <w:t>и</w:t>
      </w:r>
      <w:r>
        <w:rPr>
          <w:spacing w:val="-3"/>
        </w:rPr>
        <w:t xml:space="preserve"> </w:t>
      </w:r>
      <w:r>
        <w:t>родная</w:t>
      </w:r>
      <w:r>
        <w:rPr>
          <w:spacing w:val="-3"/>
        </w:rPr>
        <w:t xml:space="preserve"> </w:t>
      </w:r>
      <w:r>
        <w:t>литература»</w:t>
      </w:r>
      <w:r>
        <w:rPr>
          <w:spacing w:val="-8"/>
        </w:rPr>
        <w:t xml:space="preserve"> </w:t>
      </w:r>
      <w:r>
        <w:t>должно</w:t>
      </w:r>
      <w:r>
        <w:rPr>
          <w:spacing w:val="-2"/>
        </w:rPr>
        <w:t xml:space="preserve"> </w:t>
      </w:r>
      <w:r>
        <w:t>обеспечивать:</w:t>
      </w:r>
    </w:p>
    <w:p w14:paraId="7E102C61" w14:textId="77777777" w:rsidR="00FF2DB4" w:rsidRDefault="00C34CCB">
      <w:pPr>
        <w:pStyle w:val="a3"/>
        <w:spacing w:before="20" w:line="254" w:lineRule="auto"/>
        <w:jc w:val="left"/>
      </w:pPr>
      <w:r>
        <w:t>воспитание</w:t>
      </w:r>
      <w:r>
        <w:rPr>
          <w:spacing w:val="37"/>
        </w:rPr>
        <w:t xml:space="preserve"> </w:t>
      </w:r>
      <w:r>
        <w:t>ценностного</w:t>
      </w:r>
      <w:r>
        <w:rPr>
          <w:spacing w:val="39"/>
        </w:rPr>
        <w:t xml:space="preserve"> </w:t>
      </w:r>
      <w:r>
        <w:t>отношения</w:t>
      </w:r>
      <w:r>
        <w:rPr>
          <w:spacing w:val="36"/>
        </w:rPr>
        <w:t xml:space="preserve"> </w:t>
      </w:r>
      <w:r>
        <w:t>к</w:t>
      </w:r>
      <w:r>
        <w:rPr>
          <w:spacing w:val="40"/>
        </w:rPr>
        <w:t xml:space="preserve"> </w:t>
      </w:r>
      <w:r>
        <w:t>родному</w:t>
      </w:r>
      <w:r>
        <w:rPr>
          <w:spacing w:val="41"/>
        </w:rPr>
        <w:t xml:space="preserve"> </w:t>
      </w:r>
      <w:r>
        <w:t>языку</w:t>
      </w:r>
      <w:r>
        <w:rPr>
          <w:spacing w:val="34"/>
        </w:rPr>
        <w:t xml:space="preserve"> </w:t>
      </w:r>
      <w:r>
        <w:t>и</w:t>
      </w:r>
      <w:r>
        <w:rPr>
          <w:spacing w:val="39"/>
        </w:rPr>
        <w:t xml:space="preserve"> </w:t>
      </w:r>
      <w:r>
        <w:t>литературе</w:t>
      </w:r>
      <w:r>
        <w:rPr>
          <w:spacing w:val="41"/>
        </w:rPr>
        <w:t xml:space="preserve"> </w:t>
      </w:r>
      <w:r>
        <w:t>на</w:t>
      </w:r>
      <w:r>
        <w:rPr>
          <w:spacing w:val="37"/>
        </w:rPr>
        <w:t xml:space="preserve"> </w:t>
      </w:r>
      <w:r>
        <w:t>родном</w:t>
      </w:r>
      <w:r>
        <w:rPr>
          <w:spacing w:val="38"/>
        </w:rPr>
        <w:t xml:space="preserve"> </w:t>
      </w:r>
      <w:r>
        <w:t>языке</w:t>
      </w:r>
      <w:r>
        <w:rPr>
          <w:spacing w:val="39"/>
        </w:rPr>
        <w:t xml:space="preserve"> </w:t>
      </w:r>
      <w:r>
        <w:t>как</w:t>
      </w:r>
      <w:r>
        <w:rPr>
          <w:spacing w:val="36"/>
        </w:rPr>
        <w:t xml:space="preserve"> </w:t>
      </w:r>
      <w:r>
        <w:t>хранителю</w:t>
      </w:r>
      <w:r>
        <w:rPr>
          <w:spacing w:val="-57"/>
        </w:rPr>
        <w:t xml:space="preserve"> </w:t>
      </w:r>
      <w:r>
        <w:t>культуры,</w:t>
      </w:r>
      <w:r>
        <w:rPr>
          <w:spacing w:val="-1"/>
        </w:rPr>
        <w:t xml:space="preserve"> </w:t>
      </w:r>
      <w:r>
        <w:t>включение</w:t>
      </w:r>
      <w:r>
        <w:rPr>
          <w:spacing w:val="-1"/>
        </w:rPr>
        <w:t xml:space="preserve"> </w:t>
      </w:r>
      <w:r>
        <w:t>в</w:t>
      </w:r>
      <w:r>
        <w:rPr>
          <w:spacing w:val="1"/>
        </w:rPr>
        <w:t xml:space="preserve"> </w:t>
      </w:r>
      <w:r>
        <w:t>культурно-языковое</w:t>
      </w:r>
      <w:r>
        <w:rPr>
          <w:spacing w:val="-1"/>
        </w:rPr>
        <w:t xml:space="preserve"> </w:t>
      </w:r>
      <w:r>
        <w:t>поле</w:t>
      </w:r>
      <w:r>
        <w:rPr>
          <w:spacing w:val="-2"/>
        </w:rPr>
        <w:t xml:space="preserve"> </w:t>
      </w:r>
      <w:r>
        <w:t>своего</w:t>
      </w:r>
      <w:r>
        <w:rPr>
          <w:spacing w:val="-1"/>
        </w:rPr>
        <w:t xml:space="preserve"> </w:t>
      </w:r>
      <w:r>
        <w:t>народа;</w:t>
      </w:r>
    </w:p>
    <w:p w14:paraId="4D838A9C" w14:textId="77777777" w:rsidR="00FF2DB4" w:rsidRDefault="00C34CCB">
      <w:pPr>
        <w:pStyle w:val="a3"/>
        <w:spacing w:before="2"/>
        <w:jc w:val="left"/>
      </w:pPr>
      <w:r>
        <w:t>приобщение</w:t>
      </w:r>
      <w:r>
        <w:rPr>
          <w:spacing w:val="-4"/>
        </w:rPr>
        <w:t xml:space="preserve"> </w:t>
      </w:r>
      <w:r>
        <w:t>к</w:t>
      </w:r>
      <w:r>
        <w:rPr>
          <w:spacing w:val="-2"/>
        </w:rPr>
        <w:t xml:space="preserve"> </w:t>
      </w:r>
      <w:r>
        <w:t>литературному</w:t>
      </w:r>
      <w:r>
        <w:rPr>
          <w:spacing w:val="-7"/>
        </w:rPr>
        <w:t xml:space="preserve"> </w:t>
      </w:r>
      <w:r>
        <w:t>наследию</w:t>
      </w:r>
      <w:r>
        <w:rPr>
          <w:spacing w:val="-2"/>
        </w:rPr>
        <w:t xml:space="preserve"> </w:t>
      </w:r>
      <w:r>
        <w:t>своего народа;</w:t>
      </w:r>
    </w:p>
    <w:p w14:paraId="4A6968CC" w14:textId="77777777" w:rsidR="00FF2DB4" w:rsidRDefault="00FF2DB4">
      <w:pPr>
        <w:sectPr w:rsidR="00FF2DB4">
          <w:pgSz w:w="11920" w:h="16850"/>
          <w:pgMar w:top="800" w:right="640" w:bottom="1580" w:left="300" w:header="0" w:footer="1365" w:gutter="0"/>
          <w:cols w:space="720"/>
        </w:sectPr>
      </w:pPr>
    </w:p>
    <w:p w14:paraId="48E64A0D" w14:textId="77777777" w:rsidR="00FF2DB4" w:rsidRDefault="00C34CCB">
      <w:pPr>
        <w:pStyle w:val="a3"/>
        <w:spacing w:before="69"/>
      </w:pPr>
      <w:r>
        <w:t>формирование</w:t>
      </w:r>
      <w:r>
        <w:rPr>
          <w:spacing w:val="-4"/>
        </w:rPr>
        <w:t xml:space="preserve"> </w:t>
      </w:r>
      <w:r>
        <w:t>причастности</w:t>
      </w:r>
      <w:r>
        <w:rPr>
          <w:spacing w:val="-2"/>
        </w:rPr>
        <w:t xml:space="preserve"> </w:t>
      </w:r>
      <w:r>
        <w:t>к</w:t>
      </w:r>
      <w:r>
        <w:rPr>
          <w:spacing w:val="-3"/>
        </w:rPr>
        <w:t xml:space="preserve"> </w:t>
      </w:r>
      <w:r>
        <w:t>свершениям</w:t>
      </w:r>
      <w:r>
        <w:rPr>
          <w:spacing w:val="-4"/>
        </w:rPr>
        <w:t xml:space="preserve"> </w:t>
      </w:r>
      <w:r>
        <w:t>и</w:t>
      </w:r>
      <w:r>
        <w:rPr>
          <w:spacing w:val="-2"/>
        </w:rPr>
        <w:t xml:space="preserve"> </w:t>
      </w:r>
      <w:r>
        <w:t>традициям</w:t>
      </w:r>
      <w:r>
        <w:rPr>
          <w:spacing w:val="-4"/>
        </w:rPr>
        <w:t xml:space="preserve"> </w:t>
      </w:r>
      <w:r>
        <w:t>своего</w:t>
      </w:r>
      <w:r>
        <w:rPr>
          <w:spacing w:val="-4"/>
        </w:rPr>
        <w:t xml:space="preserve"> </w:t>
      </w:r>
      <w:r>
        <w:t>народа;</w:t>
      </w:r>
    </w:p>
    <w:p w14:paraId="45B3BCCC" w14:textId="77777777" w:rsidR="00FF2DB4" w:rsidRDefault="00C34CCB">
      <w:pPr>
        <w:pStyle w:val="a3"/>
        <w:spacing w:before="19" w:line="254" w:lineRule="auto"/>
        <w:ind w:right="125"/>
      </w:pPr>
      <w:r>
        <w:t>осознание исторической преемственности поколений, своей ответственности за сохранение культуры</w:t>
      </w:r>
      <w:r>
        <w:rPr>
          <w:spacing w:val="1"/>
        </w:rPr>
        <w:t xml:space="preserve"> </w:t>
      </w:r>
      <w:r>
        <w:t>народа;</w:t>
      </w:r>
    </w:p>
    <w:p w14:paraId="1B5EC36A" w14:textId="77777777" w:rsidR="00FF2DB4" w:rsidRDefault="00C34CCB">
      <w:pPr>
        <w:pStyle w:val="a3"/>
        <w:spacing w:before="4" w:line="256" w:lineRule="auto"/>
        <w:ind w:right="126"/>
      </w:pPr>
      <w:r>
        <w:t>обогащение</w:t>
      </w:r>
      <w:r>
        <w:rPr>
          <w:spacing w:val="1"/>
        </w:rPr>
        <w:t xml:space="preserve"> </w:t>
      </w:r>
      <w:r>
        <w:t>активного</w:t>
      </w:r>
      <w:r>
        <w:rPr>
          <w:spacing w:val="1"/>
        </w:rPr>
        <w:t xml:space="preserve"> </w:t>
      </w:r>
      <w:r>
        <w:t>и</w:t>
      </w:r>
      <w:r>
        <w:rPr>
          <w:spacing w:val="1"/>
        </w:rPr>
        <w:t xml:space="preserve"> </w:t>
      </w:r>
      <w:r>
        <w:t>потенциального</w:t>
      </w:r>
      <w:r>
        <w:rPr>
          <w:spacing w:val="1"/>
        </w:rPr>
        <w:t xml:space="preserve"> </w:t>
      </w:r>
      <w:r>
        <w:t>словарного</w:t>
      </w:r>
      <w:r>
        <w:rPr>
          <w:spacing w:val="1"/>
        </w:rPr>
        <w:t xml:space="preserve"> </w:t>
      </w:r>
      <w:r>
        <w:t>запаса,</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владения</w:t>
      </w:r>
      <w:r>
        <w:rPr>
          <w:spacing w:val="1"/>
        </w:rPr>
        <w:t xml:space="preserve"> </w:t>
      </w:r>
      <w:r>
        <w:t>родным</w:t>
      </w:r>
      <w:r>
        <w:rPr>
          <w:spacing w:val="1"/>
        </w:rPr>
        <w:t xml:space="preserve"> </w:t>
      </w:r>
      <w:r>
        <w:t>языком</w:t>
      </w:r>
      <w:r>
        <w:rPr>
          <w:spacing w:val="1"/>
        </w:rPr>
        <w:t xml:space="preserve"> </w:t>
      </w:r>
      <w:r>
        <w:t>во</w:t>
      </w:r>
      <w:r>
        <w:rPr>
          <w:spacing w:val="1"/>
        </w:rPr>
        <w:t xml:space="preserve"> </w:t>
      </w:r>
      <w:r>
        <w:t>всей</w:t>
      </w:r>
      <w:r>
        <w:rPr>
          <w:spacing w:val="1"/>
        </w:rPr>
        <w:t xml:space="preserve"> </w:t>
      </w:r>
      <w:r>
        <w:t>полноте</w:t>
      </w:r>
      <w:r>
        <w:rPr>
          <w:spacing w:val="1"/>
        </w:rPr>
        <w:t xml:space="preserve"> </w:t>
      </w:r>
      <w:r>
        <w:t>его</w:t>
      </w:r>
      <w:r>
        <w:rPr>
          <w:spacing w:val="1"/>
        </w:rPr>
        <w:t xml:space="preserve"> </w:t>
      </w:r>
      <w:r>
        <w:t>функциональных</w:t>
      </w:r>
      <w:r>
        <w:rPr>
          <w:spacing w:val="1"/>
        </w:rPr>
        <w:t xml:space="preserve"> </w:t>
      </w:r>
      <w:r>
        <w:t>возможностей</w:t>
      </w:r>
      <w:r>
        <w:rPr>
          <w:spacing w:val="1"/>
        </w:rPr>
        <w:t xml:space="preserve"> </w:t>
      </w:r>
      <w:r>
        <w:t>в</w:t>
      </w:r>
      <w:r>
        <w:rPr>
          <w:spacing w:val="1"/>
        </w:rPr>
        <w:t xml:space="preserve"> </w:t>
      </w:r>
      <w:r>
        <w:t>соответствии</w:t>
      </w:r>
      <w:r>
        <w:rPr>
          <w:spacing w:val="60"/>
        </w:rPr>
        <w:t xml:space="preserve"> </w:t>
      </w:r>
      <w:r>
        <w:t>с</w:t>
      </w:r>
      <w:r>
        <w:rPr>
          <w:spacing w:val="1"/>
        </w:rPr>
        <w:t xml:space="preserve"> </w:t>
      </w:r>
      <w:r>
        <w:t>нормами</w:t>
      </w:r>
      <w:r>
        <w:rPr>
          <w:spacing w:val="2"/>
        </w:rPr>
        <w:t xml:space="preserve"> </w:t>
      </w:r>
      <w:r>
        <w:t>устной и</w:t>
      </w:r>
      <w:r>
        <w:rPr>
          <w:spacing w:val="-1"/>
        </w:rPr>
        <w:t xml:space="preserve"> </w:t>
      </w:r>
      <w:r>
        <w:t>письменной речи, правилами</w:t>
      </w:r>
      <w:r>
        <w:rPr>
          <w:spacing w:val="-1"/>
        </w:rPr>
        <w:t xml:space="preserve"> </w:t>
      </w:r>
      <w:r>
        <w:t>речевого</w:t>
      </w:r>
      <w:r>
        <w:rPr>
          <w:spacing w:val="-1"/>
        </w:rPr>
        <w:t xml:space="preserve"> </w:t>
      </w:r>
      <w:r>
        <w:t>этикета;</w:t>
      </w:r>
    </w:p>
    <w:p w14:paraId="1D7B832A" w14:textId="77777777" w:rsidR="00FF2DB4" w:rsidRDefault="00C34CCB">
      <w:pPr>
        <w:pStyle w:val="a3"/>
        <w:spacing w:line="256" w:lineRule="auto"/>
        <w:ind w:right="113"/>
      </w:pPr>
      <w:r>
        <w:t>получение</w:t>
      </w:r>
      <w:r>
        <w:rPr>
          <w:spacing w:val="1"/>
        </w:rPr>
        <w:t xml:space="preserve"> </w:t>
      </w:r>
      <w:r>
        <w:t>знаний</w:t>
      </w:r>
      <w:r>
        <w:rPr>
          <w:spacing w:val="1"/>
        </w:rPr>
        <w:t xml:space="preserve"> </w:t>
      </w:r>
      <w:r>
        <w:t>о</w:t>
      </w:r>
      <w:r>
        <w:rPr>
          <w:spacing w:val="1"/>
        </w:rPr>
        <w:t xml:space="preserve"> </w:t>
      </w:r>
      <w:r>
        <w:t>родном</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и</w:t>
      </w:r>
      <w:r>
        <w:rPr>
          <w:spacing w:val="1"/>
        </w:rPr>
        <w:t xml:space="preserve"> </w:t>
      </w:r>
      <w:r>
        <w:t>как</w:t>
      </w:r>
      <w:r>
        <w:rPr>
          <w:spacing w:val="1"/>
        </w:rPr>
        <w:t xml:space="preserve"> </w:t>
      </w:r>
      <w:r>
        <w:t>развивающемся</w:t>
      </w:r>
      <w:r>
        <w:rPr>
          <w:spacing w:val="1"/>
        </w:rPr>
        <w:t xml:space="preserve"> </w:t>
      </w:r>
      <w:r>
        <w:t>явлении,</w:t>
      </w:r>
      <w:r>
        <w:rPr>
          <w:spacing w:val="1"/>
        </w:rPr>
        <w:t xml:space="preserve"> </w:t>
      </w:r>
      <w:r>
        <w:t>о</w:t>
      </w:r>
      <w:r>
        <w:rPr>
          <w:spacing w:val="1"/>
        </w:rPr>
        <w:t xml:space="preserve"> </w:t>
      </w:r>
      <w:r>
        <w:t>его</w:t>
      </w:r>
      <w:r>
        <w:rPr>
          <w:spacing w:val="1"/>
        </w:rPr>
        <w:t xml:space="preserve"> </w:t>
      </w:r>
      <w:r>
        <w:t>уровнях</w:t>
      </w:r>
      <w:r>
        <w:rPr>
          <w:spacing w:val="60"/>
        </w:rPr>
        <w:t xml:space="preserve"> </w:t>
      </w:r>
      <w:r>
        <w:t>и</w:t>
      </w:r>
      <w:r>
        <w:rPr>
          <w:spacing w:val="1"/>
        </w:rPr>
        <w:t xml:space="preserve"> </w:t>
      </w:r>
      <w:r>
        <w:t>единицах,</w:t>
      </w:r>
      <w:r>
        <w:rPr>
          <w:spacing w:val="1"/>
        </w:rPr>
        <w:t xml:space="preserve"> </w:t>
      </w:r>
      <w:r>
        <w:t>о</w:t>
      </w:r>
      <w:r>
        <w:rPr>
          <w:spacing w:val="1"/>
        </w:rPr>
        <w:t xml:space="preserve"> </w:t>
      </w:r>
      <w:r>
        <w:t>закономерностях</w:t>
      </w:r>
      <w:r>
        <w:rPr>
          <w:spacing w:val="1"/>
        </w:rPr>
        <w:t xml:space="preserve"> </w:t>
      </w:r>
      <w:r>
        <w:t>его</w:t>
      </w:r>
      <w:r>
        <w:rPr>
          <w:spacing w:val="1"/>
        </w:rPr>
        <w:t xml:space="preserve"> </w:t>
      </w:r>
      <w:r>
        <w:t>функционирования,</w:t>
      </w:r>
      <w:r>
        <w:rPr>
          <w:spacing w:val="1"/>
        </w:rPr>
        <w:t xml:space="preserve"> </w:t>
      </w:r>
      <w:r>
        <w:t>освоение</w:t>
      </w:r>
      <w:r>
        <w:rPr>
          <w:spacing w:val="1"/>
        </w:rPr>
        <w:t xml:space="preserve"> </w:t>
      </w:r>
      <w:r>
        <w:t>базовых</w:t>
      </w:r>
      <w:r>
        <w:rPr>
          <w:spacing w:val="1"/>
        </w:rPr>
        <w:t xml:space="preserve"> </w:t>
      </w:r>
      <w:r>
        <w:t>понятий</w:t>
      </w:r>
      <w:r>
        <w:rPr>
          <w:spacing w:val="1"/>
        </w:rPr>
        <w:t xml:space="preserve"> </w:t>
      </w:r>
      <w:r>
        <w:t>лингвистики,</w:t>
      </w:r>
      <w:r>
        <w:rPr>
          <w:spacing w:val="1"/>
        </w:rPr>
        <w:t xml:space="preserve"> </w:t>
      </w:r>
      <w:r>
        <w:t>формирование аналитических умений в отношении языковых единиц и текстов разных функционально-</w:t>
      </w:r>
      <w:r>
        <w:rPr>
          <w:spacing w:val="-57"/>
        </w:rPr>
        <w:t xml:space="preserve"> </w:t>
      </w:r>
      <w:r>
        <w:t>смысловых типов и</w:t>
      </w:r>
      <w:r>
        <w:rPr>
          <w:spacing w:val="1"/>
        </w:rPr>
        <w:t xml:space="preserve"> </w:t>
      </w:r>
      <w:r>
        <w:t>жанров.</w:t>
      </w:r>
    </w:p>
    <w:p w14:paraId="2663AAF1" w14:textId="77777777" w:rsidR="00FF2DB4" w:rsidRDefault="00C34CCB">
      <w:pPr>
        <w:pStyle w:val="a3"/>
        <w:spacing w:line="256" w:lineRule="auto"/>
        <w:ind w:right="121"/>
      </w:pPr>
      <w:r>
        <w:t>Предметные результаты изучения</w:t>
      </w:r>
      <w:r>
        <w:rPr>
          <w:spacing w:val="1"/>
        </w:rPr>
        <w:t xml:space="preserve"> </w:t>
      </w:r>
      <w:r>
        <w:t>учебного предмета</w:t>
      </w:r>
      <w:r>
        <w:rPr>
          <w:spacing w:val="1"/>
        </w:rPr>
        <w:t xml:space="preserve"> </w:t>
      </w:r>
      <w:r>
        <w:t>«Русский родной язык» на уровне основного</w:t>
      </w:r>
      <w:r>
        <w:rPr>
          <w:spacing w:val="1"/>
        </w:rPr>
        <w:t xml:space="preserve"> </w:t>
      </w:r>
      <w:r>
        <w:t>общего образования должны быть ориентированы на применение знаний, умений и навыков в учебных</w:t>
      </w:r>
      <w:r>
        <w:rPr>
          <w:spacing w:val="1"/>
        </w:rPr>
        <w:t xml:space="preserve"> </w:t>
      </w:r>
      <w:r>
        <w:t>ситуациях</w:t>
      </w:r>
      <w:r>
        <w:rPr>
          <w:spacing w:val="1"/>
        </w:rPr>
        <w:t xml:space="preserve"> </w:t>
      </w:r>
      <w:r>
        <w:t>и реальных</w:t>
      </w:r>
      <w:r>
        <w:rPr>
          <w:spacing w:val="-1"/>
        </w:rPr>
        <w:t xml:space="preserve"> </w:t>
      </w:r>
      <w:r>
        <w:t>жизненных</w:t>
      </w:r>
      <w:r>
        <w:rPr>
          <w:spacing w:val="4"/>
        </w:rPr>
        <w:t xml:space="preserve"> </w:t>
      </w:r>
      <w:r>
        <w:t>условиях</w:t>
      </w:r>
      <w:r>
        <w:rPr>
          <w:spacing w:val="1"/>
        </w:rPr>
        <w:t xml:space="preserve"> </w:t>
      </w:r>
      <w:r>
        <w:t>и</w:t>
      </w:r>
      <w:r>
        <w:rPr>
          <w:spacing w:val="-2"/>
        </w:rPr>
        <w:t xml:space="preserve"> </w:t>
      </w:r>
      <w:r>
        <w:t>отражать:</w:t>
      </w:r>
    </w:p>
    <w:p w14:paraId="58A19A5E" w14:textId="77777777" w:rsidR="00FF2DB4" w:rsidRDefault="00C34CCB">
      <w:pPr>
        <w:spacing w:line="254" w:lineRule="auto"/>
        <w:ind w:left="139" w:right="1068"/>
        <w:rPr>
          <w:sz w:val="24"/>
        </w:rPr>
      </w:pPr>
      <w:r>
        <w:rPr>
          <w:b/>
          <w:sz w:val="24"/>
        </w:rPr>
        <w:t>Понимание взаимосвязи языка, культуры и истории народа, говорящего на нём:</w:t>
      </w:r>
      <w:r>
        <w:rPr>
          <w:b/>
          <w:spacing w:val="1"/>
          <w:sz w:val="24"/>
        </w:rPr>
        <w:t xml:space="preserve"> </w:t>
      </w:r>
      <w:r>
        <w:rPr>
          <w:sz w:val="24"/>
        </w:rPr>
        <w:t>осознание роли русского родного языка в жизни общества и государства, в современном мире;</w:t>
      </w:r>
      <w:r>
        <w:rPr>
          <w:spacing w:val="-57"/>
          <w:sz w:val="24"/>
        </w:rPr>
        <w:t xml:space="preserve"> </w:t>
      </w:r>
      <w:r>
        <w:rPr>
          <w:sz w:val="24"/>
        </w:rPr>
        <w:t>осознание</w:t>
      </w:r>
      <w:r>
        <w:rPr>
          <w:spacing w:val="-2"/>
          <w:sz w:val="24"/>
        </w:rPr>
        <w:t xml:space="preserve"> </w:t>
      </w:r>
      <w:r>
        <w:rPr>
          <w:sz w:val="24"/>
        </w:rPr>
        <w:t>роли русского родного языка</w:t>
      </w:r>
      <w:r>
        <w:rPr>
          <w:spacing w:val="-1"/>
          <w:sz w:val="24"/>
        </w:rPr>
        <w:t xml:space="preserve"> </w:t>
      </w:r>
      <w:r>
        <w:rPr>
          <w:sz w:val="24"/>
        </w:rPr>
        <w:t>в</w:t>
      </w:r>
      <w:r>
        <w:rPr>
          <w:spacing w:val="-1"/>
          <w:sz w:val="24"/>
        </w:rPr>
        <w:t xml:space="preserve"> </w:t>
      </w:r>
      <w:r>
        <w:rPr>
          <w:sz w:val="24"/>
        </w:rPr>
        <w:t>жизни человека;</w:t>
      </w:r>
    </w:p>
    <w:p w14:paraId="4AABF88A" w14:textId="77777777" w:rsidR="00FF2DB4" w:rsidRDefault="00C34CCB">
      <w:pPr>
        <w:pStyle w:val="a3"/>
        <w:spacing w:line="256" w:lineRule="auto"/>
        <w:jc w:val="left"/>
      </w:pPr>
      <w:r>
        <w:t>осознание</w:t>
      </w:r>
      <w:r>
        <w:rPr>
          <w:spacing w:val="21"/>
        </w:rPr>
        <w:t xml:space="preserve"> </w:t>
      </w:r>
      <w:r>
        <w:t>языка</w:t>
      </w:r>
      <w:r>
        <w:rPr>
          <w:spacing w:val="22"/>
        </w:rPr>
        <w:t xml:space="preserve"> </w:t>
      </w:r>
      <w:r>
        <w:t>как</w:t>
      </w:r>
      <w:r>
        <w:rPr>
          <w:spacing w:val="23"/>
        </w:rPr>
        <w:t xml:space="preserve"> </w:t>
      </w:r>
      <w:r>
        <w:t>развивающегося</w:t>
      </w:r>
      <w:r>
        <w:rPr>
          <w:spacing w:val="23"/>
        </w:rPr>
        <w:t xml:space="preserve"> </w:t>
      </w:r>
      <w:r>
        <w:t>явления,</w:t>
      </w:r>
      <w:r>
        <w:rPr>
          <w:spacing w:val="22"/>
        </w:rPr>
        <w:t xml:space="preserve"> </w:t>
      </w:r>
      <w:r>
        <w:t>взаимосвязи</w:t>
      </w:r>
      <w:r>
        <w:rPr>
          <w:spacing w:val="24"/>
        </w:rPr>
        <w:t xml:space="preserve"> </w:t>
      </w:r>
      <w:r>
        <w:t>исторического</w:t>
      </w:r>
      <w:r>
        <w:rPr>
          <w:spacing w:val="23"/>
        </w:rPr>
        <w:t xml:space="preserve"> </w:t>
      </w:r>
      <w:r>
        <w:t>развития</w:t>
      </w:r>
      <w:r>
        <w:rPr>
          <w:spacing w:val="23"/>
        </w:rPr>
        <w:t xml:space="preserve"> </w:t>
      </w:r>
      <w:r>
        <w:t>языка</w:t>
      </w:r>
      <w:r>
        <w:rPr>
          <w:spacing w:val="21"/>
        </w:rPr>
        <w:t xml:space="preserve"> </w:t>
      </w:r>
      <w:r>
        <w:t>с</w:t>
      </w:r>
      <w:r>
        <w:rPr>
          <w:spacing w:val="22"/>
        </w:rPr>
        <w:t xml:space="preserve"> </w:t>
      </w:r>
      <w:r>
        <w:t>историей</w:t>
      </w:r>
      <w:r>
        <w:rPr>
          <w:spacing w:val="-57"/>
        </w:rPr>
        <w:t xml:space="preserve"> </w:t>
      </w:r>
      <w:r>
        <w:t>общества;</w:t>
      </w:r>
    </w:p>
    <w:p w14:paraId="426AB1A8" w14:textId="77777777" w:rsidR="00FF2DB4" w:rsidRDefault="00C34CCB">
      <w:pPr>
        <w:pStyle w:val="a3"/>
        <w:spacing w:line="273" w:lineRule="exact"/>
        <w:jc w:val="left"/>
      </w:pPr>
      <w:r>
        <w:t>осознание</w:t>
      </w:r>
      <w:r>
        <w:rPr>
          <w:spacing w:val="-5"/>
        </w:rPr>
        <w:t xml:space="preserve"> </w:t>
      </w:r>
      <w:r>
        <w:t>национального</w:t>
      </w:r>
      <w:r>
        <w:rPr>
          <w:spacing w:val="-4"/>
        </w:rPr>
        <w:t xml:space="preserve"> </w:t>
      </w:r>
      <w:r>
        <w:t>своеобразия,</w:t>
      </w:r>
      <w:r>
        <w:rPr>
          <w:spacing w:val="-3"/>
        </w:rPr>
        <w:t xml:space="preserve"> </w:t>
      </w:r>
      <w:r>
        <w:t>богатства,</w:t>
      </w:r>
      <w:r>
        <w:rPr>
          <w:spacing w:val="-4"/>
        </w:rPr>
        <w:t xml:space="preserve"> </w:t>
      </w:r>
      <w:r>
        <w:t>выразительности</w:t>
      </w:r>
      <w:r>
        <w:rPr>
          <w:spacing w:val="-2"/>
        </w:rPr>
        <w:t xml:space="preserve"> </w:t>
      </w:r>
      <w:r>
        <w:t>русского</w:t>
      </w:r>
      <w:r>
        <w:rPr>
          <w:spacing w:val="-4"/>
        </w:rPr>
        <w:t xml:space="preserve"> </w:t>
      </w:r>
      <w:r>
        <w:t>родного</w:t>
      </w:r>
      <w:r>
        <w:rPr>
          <w:spacing w:val="-3"/>
        </w:rPr>
        <w:t xml:space="preserve"> </w:t>
      </w:r>
      <w:r>
        <w:t>языка;</w:t>
      </w:r>
    </w:p>
    <w:p w14:paraId="122E469C" w14:textId="77777777" w:rsidR="00FF2DB4" w:rsidRDefault="00C34CCB">
      <w:pPr>
        <w:pStyle w:val="a3"/>
        <w:spacing w:before="10" w:line="254" w:lineRule="auto"/>
        <w:ind w:right="117"/>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слов</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правильное</w:t>
      </w:r>
      <w:r>
        <w:rPr>
          <w:spacing w:val="1"/>
        </w:rPr>
        <w:t xml:space="preserve"> </w:t>
      </w:r>
      <w:r>
        <w:t>употребление</w:t>
      </w:r>
      <w:r>
        <w:rPr>
          <w:spacing w:val="-2"/>
        </w:rPr>
        <w:t xml:space="preserve"> </w:t>
      </w:r>
      <w:r>
        <w:t>их</w:t>
      </w:r>
      <w:r>
        <w:rPr>
          <w:spacing w:val="2"/>
        </w:rPr>
        <w:t xml:space="preserve"> </w:t>
      </w:r>
      <w:r>
        <w:t>в</w:t>
      </w:r>
      <w:r>
        <w:rPr>
          <w:spacing w:val="-1"/>
        </w:rPr>
        <w:t xml:space="preserve"> </w:t>
      </w:r>
      <w:r>
        <w:t>речи;</w:t>
      </w:r>
    </w:p>
    <w:p w14:paraId="14579A94" w14:textId="77777777" w:rsidR="00FF2DB4" w:rsidRDefault="00C34CCB">
      <w:pPr>
        <w:pStyle w:val="a3"/>
        <w:spacing w:before="3" w:line="254" w:lineRule="auto"/>
        <w:ind w:right="116"/>
      </w:pPr>
      <w:r>
        <w:t>понимание слов с живой внутренней формой, специфическим оценочно-характеризующим значением;</w:t>
      </w:r>
      <w:r>
        <w:rPr>
          <w:spacing w:val="1"/>
        </w:rPr>
        <w:t xml:space="preserve"> </w:t>
      </w:r>
      <w:r>
        <w:t>осознание</w:t>
      </w:r>
      <w:r>
        <w:rPr>
          <w:spacing w:val="1"/>
        </w:rPr>
        <w:t xml:space="preserve"> </w:t>
      </w:r>
      <w:r>
        <w:t>национального</w:t>
      </w:r>
      <w:r>
        <w:rPr>
          <w:spacing w:val="1"/>
        </w:rPr>
        <w:t xml:space="preserve"> </w:t>
      </w:r>
      <w:r>
        <w:t>своеобразия</w:t>
      </w:r>
      <w:r>
        <w:rPr>
          <w:spacing w:val="1"/>
        </w:rPr>
        <w:t xml:space="preserve"> </w:t>
      </w:r>
      <w:r>
        <w:t>общеязыковых</w:t>
      </w:r>
      <w:r>
        <w:rPr>
          <w:spacing w:val="1"/>
        </w:rPr>
        <w:t xml:space="preserve"> </w:t>
      </w:r>
      <w:r>
        <w:t>и</w:t>
      </w:r>
      <w:r>
        <w:rPr>
          <w:spacing w:val="1"/>
        </w:rPr>
        <w:t xml:space="preserve"> </w:t>
      </w:r>
      <w:r>
        <w:t>художественных</w:t>
      </w:r>
      <w:r>
        <w:rPr>
          <w:spacing w:val="1"/>
        </w:rPr>
        <w:t xml:space="preserve"> </w:t>
      </w:r>
      <w:r>
        <w:t>метафор,</w:t>
      </w:r>
      <w:r>
        <w:rPr>
          <w:spacing w:val="1"/>
        </w:rPr>
        <w:t xml:space="preserve"> </w:t>
      </w:r>
      <w:r>
        <w:t>народных</w:t>
      </w:r>
      <w:r>
        <w:rPr>
          <w:spacing w:val="1"/>
        </w:rPr>
        <w:t xml:space="preserve"> </w:t>
      </w:r>
      <w:r>
        <w:t>и</w:t>
      </w:r>
      <w:r>
        <w:rPr>
          <w:spacing w:val="1"/>
        </w:rPr>
        <w:t xml:space="preserve"> </w:t>
      </w:r>
      <w:r>
        <w:t>поэтических слов-символов, обладающих традиционной метафорической образностью; распознавание,</w:t>
      </w:r>
      <w:r>
        <w:rPr>
          <w:spacing w:val="1"/>
        </w:rPr>
        <w:t xml:space="preserve"> </w:t>
      </w:r>
      <w:r>
        <w:t>характеристика.</w:t>
      </w:r>
    </w:p>
    <w:p w14:paraId="7FD1D350" w14:textId="77777777" w:rsidR="00FF2DB4" w:rsidRDefault="00C34CCB">
      <w:pPr>
        <w:pStyle w:val="a3"/>
        <w:spacing w:before="6" w:line="256" w:lineRule="auto"/>
        <w:ind w:right="118"/>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фразеологических</w:t>
      </w:r>
      <w:r>
        <w:rPr>
          <w:spacing w:val="1"/>
        </w:rPr>
        <w:t xml:space="preserve"> </w:t>
      </w:r>
      <w:r>
        <w:t>оборотов</w:t>
      </w:r>
      <w:r>
        <w:rPr>
          <w:spacing w:val="1"/>
        </w:rPr>
        <w:t xml:space="preserve"> </w:t>
      </w:r>
      <w:r>
        <w:t>с</w:t>
      </w:r>
      <w:r>
        <w:rPr>
          <w:spacing w:val="1"/>
        </w:rPr>
        <w:t xml:space="preserve"> </w:t>
      </w:r>
      <w:r>
        <w:t>национально-культурным</w:t>
      </w:r>
      <w:r>
        <w:rPr>
          <w:spacing w:val="1"/>
        </w:rPr>
        <w:t xml:space="preserve"> </w:t>
      </w:r>
      <w:r>
        <w:t>компонентом; комментирование истории происхождения таких фразеологических оборотов, уместное</w:t>
      </w:r>
      <w:r>
        <w:rPr>
          <w:spacing w:val="1"/>
        </w:rPr>
        <w:t xml:space="preserve"> </w:t>
      </w:r>
      <w:r>
        <w:t>употребление</w:t>
      </w:r>
      <w:r>
        <w:rPr>
          <w:spacing w:val="-2"/>
        </w:rPr>
        <w:t xml:space="preserve"> </w:t>
      </w:r>
      <w:r>
        <w:t>их</w:t>
      </w:r>
      <w:r>
        <w:rPr>
          <w:spacing w:val="2"/>
        </w:rPr>
        <w:t xml:space="preserve"> </w:t>
      </w:r>
      <w:r>
        <w:t>в</w:t>
      </w:r>
      <w:r>
        <w:rPr>
          <w:spacing w:val="-1"/>
        </w:rPr>
        <w:t xml:space="preserve"> </w:t>
      </w:r>
      <w:r>
        <w:t>современных ситуациях</w:t>
      </w:r>
      <w:r>
        <w:rPr>
          <w:spacing w:val="2"/>
        </w:rPr>
        <w:t xml:space="preserve"> </w:t>
      </w:r>
      <w:r>
        <w:t>речевого</w:t>
      </w:r>
      <w:r>
        <w:rPr>
          <w:spacing w:val="-1"/>
        </w:rPr>
        <w:t xml:space="preserve"> </w:t>
      </w:r>
      <w:r>
        <w:t>общения;</w:t>
      </w:r>
    </w:p>
    <w:p w14:paraId="2FA4A311" w14:textId="77777777" w:rsidR="00FF2DB4" w:rsidRDefault="00C34CCB">
      <w:pPr>
        <w:pStyle w:val="a3"/>
        <w:spacing w:line="256" w:lineRule="auto"/>
        <w:ind w:right="119"/>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знание</w:t>
      </w:r>
      <w:r>
        <w:rPr>
          <w:spacing w:val="1"/>
        </w:rPr>
        <w:t xml:space="preserve"> </w:t>
      </w:r>
      <w:r>
        <w:t>источников крылатых слов и выражений; правильное употребление пословиц, поговорок, крылатых</w:t>
      </w:r>
      <w:r>
        <w:rPr>
          <w:spacing w:val="1"/>
        </w:rPr>
        <w:t xml:space="preserve"> </w:t>
      </w:r>
      <w:r>
        <w:t>слов</w:t>
      </w:r>
      <w:r>
        <w:rPr>
          <w:spacing w:val="-2"/>
        </w:rPr>
        <w:t xml:space="preserve"> </w:t>
      </w:r>
      <w:r>
        <w:t>и выражений</w:t>
      </w:r>
      <w:r>
        <w:rPr>
          <w:spacing w:val="-1"/>
        </w:rPr>
        <w:t xml:space="preserve"> </w:t>
      </w:r>
      <w:r>
        <w:t>в</w:t>
      </w:r>
      <w:r>
        <w:rPr>
          <w:spacing w:val="-1"/>
        </w:rPr>
        <w:t xml:space="preserve"> </w:t>
      </w:r>
      <w:r>
        <w:t>современных</w:t>
      </w:r>
      <w:r>
        <w:rPr>
          <w:spacing w:val="1"/>
        </w:rPr>
        <w:t xml:space="preserve"> </w:t>
      </w:r>
      <w:r>
        <w:t>ситуациях</w:t>
      </w:r>
      <w:r>
        <w:rPr>
          <w:spacing w:val="1"/>
        </w:rPr>
        <w:t xml:space="preserve"> </w:t>
      </w:r>
      <w:r>
        <w:t>речевого</w:t>
      </w:r>
      <w:r>
        <w:rPr>
          <w:spacing w:val="-1"/>
        </w:rPr>
        <w:t xml:space="preserve"> </w:t>
      </w:r>
      <w:r>
        <w:t>общения;</w:t>
      </w:r>
    </w:p>
    <w:p w14:paraId="5A109885" w14:textId="77777777" w:rsidR="00FF2DB4" w:rsidRDefault="00C34CCB">
      <w:pPr>
        <w:pStyle w:val="a3"/>
        <w:spacing w:line="273" w:lineRule="exact"/>
      </w:pPr>
      <w:r>
        <w:t>характеристика</w:t>
      </w:r>
      <w:r>
        <w:rPr>
          <w:spacing w:val="-3"/>
        </w:rPr>
        <w:t xml:space="preserve"> </w:t>
      </w:r>
      <w:r>
        <w:t>лексики</w:t>
      </w:r>
      <w:r>
        <w:rPr>
          <w:spacing w:val="-2"/>
        </w:rPr>
        <w:t xml:space="preserve"> </w:t>
      </w:r>
      <w:r>
        <w:t>с</w:t>
      </w:r>
      <w:r>
        <w:rPr>
          <w:spacing w:val="-4"/>
        </w:rPr>
        <w:t xml:space="preserve"> </w:t>
      </w:r>
      <w:r>
        <w:t>точки</w:t>
      </w:r>
      <w:r>
        <w:rPr>
          <w:spacing w:val="-2"/>
        </w:rPr>
        <w:t xml:space="preserve"> </w:t>
      </w:r>
      <w:r>
        <w:t>зрения</w:t>
      </w:r>
      <w:r>
        <w:rPr>
          <w:spacing w:val="-5"/>
        </w:rPr>
        <w:t xml:space="preserve"> </w:t>
      </w:r>
      <w:r>
        <w:t>происхождения</w:t>
      </w:r>
    </w:p>
    <w:p w14:paraId="49B7FBE2" w14:textId="77777777" w:rsidR="00FF2DB4" w:rsidRDefault="00C34CCB">
      <w:pPr>
        <w:pStyle w:val="a3"/>
        <w:spacing w:before="12"/>
      </w:pPr>
      <w:r>
        <w:t>понимание</w:t>
      </w:r>
      <w:r>
        <w:rPr>
          <w:spacing w:val="-5"/>
        </w:rPr>
        <w:t xml:space="preserve"> </w:t>
      </w:r>
      <w:r>
        <w:t>роли</w:t>
      </w:r>
      <w:r>
        <w:rPr>
          <w:spacing w:val="-2"/>
        </w:rPr>
        <w:t xml:space="preserve"> </w:t>
      </w:r>
      <w:r>
        <w:t>заимствованной</w:t>
      </w:r>
      <w:r>
        <w:rPr>
          <w:spacing w:val="-3"/>
        </w:rPr>
        <w:t xml:space="preserve"> </w:t>
      </w:r>
      <w:r>
        <w:t>лексики</w:t>
      </w:r>
      <w:r>
        <w:rPr>
          <w:spacing w:val="-3"/>
        </w:rPr>
        <w:t xml:space="preserve"> </w:t>
      </w:r>
      <w:r>
        <w:t>в</w:t>
      </w:r>
      <w:r>
        <w:rPr>
          <w:spacing w:val="-4"/>
        </w:rPr>
        <w:t xml:space="preserve"> </w:t>
      </w:r>
      <w:r>
        <w:t>современном</w:t>
      </w:r>
      <w:r>
        <w:rPr>
          <w:spacing w:val="-4"/>
        </w:rPr>
        <w:t xml:space="preserve"> </w:t>
      </w:r>
      <w:r>
        <w:t>русском</w:t>
      </w:r>
      <w:r>
        <w:rPr>
          <w:spacing w:val="-4"/>
        </w:rPr>
        <w:t xml:space="preserve"> </w:t>
      </w:r>
      <w:r>
        <w:t>языке;</w:t>
      </w:r>
    </w:p>
    <w:p w14:paraId="3246F793" w14:textId="77777777" w:rsidR="00FF2DB4" w:rsidRDefault="00C34CCB">
      <w:pPr>
        <w:pStyle w:val="a3"/>
        <w:spacing w:before="20" w:line="254" w:lineRule="auto"/>
        <w:ind w:right="118"/>
      </w:pPr>
      <w:r>
        <w:t>понимание причин изменений в словарном составе языка, перераспределения пластов лексики между</w:t>
      </w:r>
      <w:r>
        <w:rPr>
          <w:spacing w:val="1"/>
        </w:rPr>
        <w:t xml:space="preserve"> </w:t>
      </w:r>
      <w:r>
        <w:t>активным</w:t>
      </w:r>
      <w:r>
        <w:rPr>
          <w:spacing w:val="-3"/>
        </w:rPr>
        <w:t xml:space="preserve"> </w:t>
      </w:r>
      <w:r>
        <w:t>и</w:t>
      </w:r>
      <w:r>
        <w:rPr>
          <w:spacing w:val="-2"/>
        </w:rPr>
        <w:t xml:space="preserve"> </w:t>
      </w:r>
      <w:r>
        <w:t>пассивным</w:t>
      </w:r>
      <w:r>
        <w:rPr>
          <w:spacing w:val="-2"/>
        </w:rPr>
        <w:t xml:space="preserve"> </w:t>
      </w:r>
      <w:r>
        <w:t>запасом</w:t>
      </w:r>
      <w:r>
        <w:rPr>
          <w:spacing w:val="-1"/>
        </w:rPr>
        <w:t xml:space="preserve"> </w:t>
      </w:r>
      <w:r>
        <w:t>слов;</w:t>
      </w:r>
    </w:p>
    <w:p w14:paraId="6794A083" w14:textId="77777777" w:rsidR="00FF2DB4" w:rsidRDefault="00C34CCB">
      <w:pPr>
        <w:pStyle w:val="a3"/>
        <w:spacing w:before="3" w:line="254" w:lineRule="auto"/>
        <w:ind w:right="128"/>
      </w:pPr>
      <w:r>
        <w:t>определение</w:t>
      </w:r>
      <w:r>
        <w:rPr>
          <w:spacing w:val="1"/>
        </w:rPr>
        <w:t xml:space="preserve"> </w:t>
      </w:r>
      <w:r>
        <w:t>различий</w:t>
      </w:r>
      <w:r>
        <w:rPr>
          <w:spacing w:val="1"/>
        </w:rPr>
        <w:t xml:space="preserve"> </w:t>
      </w:r>
      <w:r>
        <w:t>между литературным</w:t>
      </w:r>
      <w:r>
        <w:rPr>
          <w:spacing w:val="1"/>
        </w:rPr>
        <w:t xml:space="preserve"> </w:t>
      </w:r>
      <w:r>
        <w:t>языком</w:t>
      </w:r>
      <w:r>
        <w:rPr>
          <w:spacing w:val="1"/>
        </w:rPr>
        <w:t xml:space="preserve"> </w:t>
      </w:r>
      <w:r>
        <w:t>и</w:t>
      </w:r>
      <w:r>
        <w:rPr>
          <w:spacing w:val="1"/>
        </w:rPr>
        <w:t xml:space="preserve"> </w:t>
      </w:r>
      <w:r>
        <w:t>диалектами;</w:t>
      </w:r>
      <w:r>
        <w:rPr>
          <w:spacing w:val="1"/>
        </w:rPr>
        <w:t xml:space="preserve"> </w:t>
      </w:r>
      <w:r>
        <w:t>осознание</w:t>
      </w:r>
      <w:r>
        <w:rPr>
          <w:spacing w:val="1"/>
        </w:rPr>
        <w:t xml:space="preserve"> </w:t>
      </w:r>
      <w:r>
        <w:t>диалектов как</w:t>
      </w:r>
      <w:r>
        <w:rPr>
          <w:spacing w:val="1"/>
        </w:rPr>
        <w:t xml:space="preserve"> </w:t>
      </w:r>
      <w:r>
        <w:t>части</w:t>
      </w:r>
      <w:r>
        <w:rPr>
          <w:spacing w:val="1"/>
        </w:rPr>
        <w:t xml:space="preserve"> </w:t>
      </w:r>
      <w:r>
        <w:t>народной</w:t>
      </w:r>
      <w:r>
        <w:rPr>
          <w:spacing w:val="-3"/>
        </w:rPr>
        <w:t xml:space="preserve"> </w:t>
      </w:r>
      <w:r>
        <w:t>культуры;</w:t>
      </w:r>
      <w:r>
        <w:rPr>
          <w:spacing w:val="-1"/>
        </w:rPr>
        <w:t xml:space="preserve"> </w:t>
      </w:r>
      <w:r>
        <w:t>понимание</w:t>
      </w:r>
      <w:r>
        <w:rPr>
          <w:spacing w:val="-2"/>
        </w:rPr>
        <w:t xml:space="preserve"> </w:t>
      </w:r>
      <w:r>
        <w:t>национально-культурного своеобразия</w:t>
      </w:r>
      <w:r>
        <w:rPr>
          <w:spacing w:val="-1"/>
        </w:rPr>
        <w:t xml:space="preserve"> </w:t>
      </w:r>
      <w:r>
        <w:t>диалектизмов;</w:t>
      </w:r>
    </w:p>
    <w:p w14:paraId="4BDEA0D3" w14:textId="77777777" w:rsidR="00FF2DB4" w:rsidRDefault="00C34CCB">
      <w:pPr>
        <w:pStyle w:val="a3"/>
        <w:spacing w:before="2" w:line="254" w:lineRule="auto"/>
        <w:ind w:right="130"/>
      </w:pPr>
      <w:r>
        <w:t>соблюдение норм русского речевого этикета; понимание национальной специфики русского речевого</w:t>
      </w:r>
      <w:r>
        <w:rPr>
          <w:spacing w:val="1"/>
        </w:rPr>
        <w:t xml:space="preserve"> </w:t>
      </w:r>
      <w:r>
        <w:t>этикета</w:t>
      </w:r>
      <w:r>
        <w:rPr>
          <w:spacing w:val="-1"/>
        </w:rPr>
        <w:t xml:space="preserve"> </w:t>
      </w:r>
      <w:r>
        <w:t>по сравнению с</w:t>
      </w:r>
      <w:r>
        <w:rPr>
          <w:spacing w:val="-1"/>
        </w:rPr>
        <w:t xml:space="preserve"> </w:t>
      </w:r>
      <w:r>
        <w:t>речевым</w:t>
      </w:r>
      <w:r>
        <w:rPr>
          <w:spacing w:val="-1"/>
        </w:rPr>
        <w:t xml:space="preserve"> </w:t>
      </w:r>
      <w:r>
        <w:t>этикетом</w:t>
      </w:r>
      <w:r>
        <w:rPr>
          <w:spacing w:val="-1"/>
        </w:rPr>
        <w:t xml:space="preserve"> </w:t>
      </w:r>
      <w:r>
        <w:t>других</w:t>
      </w:r>
      <w:r>
        <w:rPr>
          <w:spacing w:val="-1"/>
        </w:rPr>
        <w:t xml:space="preserve"> </w:t>
      </w:r>
      <w:r>
        <w:t>народов;</w:t>
      </w:r>
    </w:p>
    <w:p w14:paraId="36CC9352" w14:textId="77777777" w:rsidR="00FF2DB4" w:rsidRDefault="00C34CCB">
      <w:pPr>
        <w:pStyle w:val="a3"/>
        <w:spacing w:before="3" w:line="256" w:lineRule="auto"/>
        <w:ind w:right="117"/>
      </w:pPr>
      <w:r>
        <w:t>использование словарей, в том числе мультимедийных, учитывая сведения о назначении конкретного</w:t>
      </w:r>
      <w:r>
        <w:rPr>
          <w:spacing w:val="1"/>
        </w:rPr>
        <w:t xml:space="preserve"> </w:t>
      </w:r>
      <w:r>
        <w:t>вида словаря, особенностях строения его словарной статьи: толковых словарей, словарей устаревших</w:t>
      </w:r>
      <w:r>
        <w:rPr>
          <w:spacing w:val="1"/>
        </w:rPr>
        <w:t xml:space="preserve"> </w:t>
      </w:r>
      <w:r>
        <w:t>слов,</w:t>
      </w:r>
      <w:r>
        <w:rPr>
          <w:spacing w:val="1"/>
        </w:rPr>
        <w:t xml:space="preserve"> </w:t>
      </w:r>
      <w:r>
        <w:t>словарей</w:t>
      </w:r>
      <w:r>
        <w:rPr>
          <w:spacing w:val="1"/>
        </w:rPr>
        <w:t xml:space="preserve"> </w:t>
      </w:r>
      <w:r>
        <w:t>иностранных</w:t>
      </w:r>
      <w:r>
        <w:rPr>
          <w:spacing w:val="1"/>
        </w:rPr>
        <w:t xml:space="preserve"> </w:t>
      </w:r>
      <w:r>
        <w:t>слов,</w:t>
      </w:r>
      <w:r>
        <w:rPr>
          <w:spacing w:val="1"/>
        </w:rPr>
        <w:t xml:space="preserve"> </w:t>
      </w:r>
      <w:r>
        <w:t>фразеологических</w:t>
      </w:r>
      <w:r>
        <w:rPr>
          <w:spacing w:val="1"/>
        </w:rPr>
        <w:t xml:space="preserve"> </w:t>
      </w:r>
      <w:r>
        <w:t>словарей,</w:t>
      </w:r>
      <w:r>
        <w:rPr>
          <w:spacing w:val="1"/>
        </w:rPr>
        <w:t xml:space="preserve"> </w:t>
      </w:r>
      <w:r>
        <w:t>этимологических</w:t>
      </w:r>
      <w:r>
        <w:rPr>
          <w:spacing w:val="1"/>
        </w:rPr>
        <w:t xml:space="preserve"> </w:t>
      </w:r>
      <w:r>
        <w:t>фразеологических</w:t>
      </w:r>
      <w:r>
        <w:rPr>
          <w:spacing w:val="1"/>
        </w:rPr>
        <w:t xml:space="preserve"> </w:t>
      </w:r>
      <w:r>
        <w:t>словарей, словарей пословиц и поговорок, крылатых слов и выражений; учебных этимологических</w:t>
      </w:r>
      <w:r>
        <w:rPr>
          <w:spacing w:val="1"/>
        </w:rPr>
        <w:t xml:space="preserve"> </w:t>
      </w:r>
      <w:r>
        <w:t>словарей;</w:t>
      </w:r>
      <w:r>
        <w:rPr>
          <w:spacing w:val="-1"/>
        </w:rPr>
        <w:t xml:space="preserve"> </w:t>
      </w:r>
      <w:r>
        <w:t>словарей синонимов,</w:t>
      </w:r>
      <w:r>
        <w:rPr>
          <w:spacing w:val="-1"/>
        </w:rPr>
        <w:t xml:space="preserve"> </w:t>
      </w:r>
      <w:r>
        <w:t>антонимов; словарей</w:t>
      </w:r>
      <w:r>
        <w:rPr>
          <w:spacing w:val="3"/>
        </w:rPr>
        <w:t xml:space="preserve"> </w:t>
      </w:r>
      <w:r>
        <w:t>эпитетов, метафор</w:t>
      </w:r>
      <w:r>
        <w:rPr>
          <w:spacing w:val="-1"/>
        </w:rPr>
        <w:t xml:space="preserve"> </w:t>
      </w:r>
      <w:r>
        <w:t>и</w:t>
      </w:r>
      <w:r>
        <w:rPr>
          <w:spacing w:val="1"/>
        </w:rPr>
        <w:t xml:space="preserve"> </w:t>
      </w:r>
      <w:r>
        <w:t>сравнений.</w:t>
      </w:r>
    </w:p>
    <w:p w14:paraId="613C945E" w14:textId="77777777" w:rsidR="00FF2DB4" w:rsidRDefault="00C34CCB">
      <w:pPr>
        <w:pStyle w:val="a5"/>
        <w:numPr>
          <w:ilvl w:val="0"/>
          <w:numId w:val="127"/>
        </w:numPr>
        <w:tabs>
          <w:tab w:val="left" w:pos="321"/>
        </w:tabs>
        <w:spacing w:line="256" w:lineRule="auto"/>
        <w:ind w:right="116" w:firstLine="0"/>
        <w:jc w:val="both"/>
        <w:rPr>
          <w:sz w:val="24"/>
        </w:rPr>
      </w:pPr>
      <w:r>
        <w:rPr>
          <w:b/>
          <w:sz w:val="24"/>
        </w:rPr>
        <w:t xml:space="preserve">Овладение основными нормами русского литературного языка </w:t>
      </w:r>
      <w:r>
        <w:rPr>
          <w:sz w:val="24"/>
        </w:rPr>
        <w:t>(орфоэпическими, лексическими,</w:t>
      </w:r>
      <w:r>
        <w:rPr>
          <w:spacing w:val="1"/>
          <w:sz w:val="24"/>
        </w:rPr>
        <w:t xml:space="preserve"> </w:t>
      </w:r>
      <w:r>
        <w:rPr>
          <w:sz w:val="24"/>
        </w:rPr>
        <w:t>грамматическими, стилистическими), нормами речевого этикета; приобретение опыта использования</w:t>
      </w:r>
      <w:r>
        <w:rPr>
          <w:spacing w:val="1"/>
          <w:sz w:val="24"/>
        </w:rPr>
        <w:t xml:space="preserve"> </w:t>
      </w:r>
      <w:r>
        <w:rPr>
          <w:sz w:val="24"/>
        </w:rPr>
        <w:t>языковых</w:t>
      </w:r>
      <w:r>
        <w:rPr>
          <w:spacing w:val="24"/>
          <w:sz w:val="24"/>
        </w:rPr>
        <w:t xml:space="preserve"> </w:t>
      </w:r>
      <w:r>
        <w:rPr>
          <w:sz w:val="24"/>
        </w:rPr>
        <w:t>норм</w:t>
      </w:r>
      <w:r>
        <w:rPr>
          <w:spacing w:val="24"/>
          <w:sz w:val="24"/>
        </w:rPr>
        <w:t xml:space="preserve"> </w:t>
      </w:r>
      <w:r>
        <w:rPr>
          <w:sz w:val="24"/>
        </w:rPr>
        <w:t>в</w:t>
      </w:r>
      <w:r>
        <w:rPr>
          <w:spacing w:val="24"/>
          <w:sz w:val="24"/>
        </w:rPr>
        <w:t xml:space="preserve"> </w:t>
      </w:r>
      <w:r>
        <w:rPr>
          <w:sz w:val="24"/>
        </w:rPr>
        <w:t>речевой</w:t>
      </w:r>
      <w:r>
        <w:rPr>
          <w:spacing w:val="26"/>
          <w:sz w:val="24"/>
        </w:rPr>
        <w:t xml:space="preserve"> </w:t>
      </w:r>
      <w:r>
        <w:rPr>
          <w:sz w:val="24"/>
        </w:rPr>
        <w:t>практике</w:t>
      </w:r>
      <w:r>
        <w:rPr>
          <w:spacing w:val="22"/>
          <w:sz w:val="24"/>
        </w:rPr>
        <w:t xml:space="preserve"> </w:t>
      </w:r>
      <w:r>
        <w:rPr>
          <w:sz w:val="24"/>
        </w:rPr>
        <w:t>при</w:t>
      </w:r>
      <w:r>
        <w:rPr>
          <w:spacing w:val="23"/>
          <w:sz w:val="24"/>
        </w:rPr>
        <w:t xml:space="preserve"> </w:t>
      </w:r>
      <w:r>
        <w:rPr>
          <w:sz w:val="24"/>
        </w:rPr>
        <w:t>создании</w:t>
      </w:r>
      <w:r>
        <w:rPr>
          <w:spacing w:val="28"/>
          <w:sz w:val="24"/>
        </w:rPr>
        <w:t xml:space="preserve"> </w:t>
      </w:r>
      <w:r>
        <w:rPr>
          <w:sz w:val="24"/>
        </w:rPr>
        <w:t>устных</w:t>
      </w:r>
      <w:r>
        <w:rPr>
          <w:spacing w:val="26"/>
          <w:sz w:val="24"/>
        </w:rPr>
        <w:t xml:space="preserve"> </w:t>
      </w:r>
      <w:r>
        <w:rPr>
          <w:sz w:val="24"/>
        </w:rPr>
        <w:t>и</w:t>
      </w:r>
      <w:r>
        <w:rPr>
          <w:spacing w:val="24"/>
          <w:sz w:val="24"/>
        </w:rPr>
        <w:t xml:space="preserve"> </w:t>
      </w:r>
      <w:r>
        <w:rPr>
          <w:sz w:val="24"/>
        </w:rPr>
        <w:t>письменных</w:t>
      </w:r>
      <w:r>
        <w:rPr>
          <w:spacing w:val="26"/>
          <w:sz w:val="24"/>
        </w:rPr>
        <w:t xml:space="preserve"> </w:t>
      </w:r>
      <w:r>
        <w:rPr>
          <w:sz w:val="24"/>
        </w:rPr>
        <w:t>высказываний;</w:t>
      </w:r>
      <w:r>
        <w:rPr>
          <w:spacing w:val="26"/>
          <w:sz w:val="24"/>
        </w:rPr>
        <w:t xml:space="preserve"> </w:t>
      </w:r>
      <w:r>
        <w:rPr>
          <w:sz w:val="24"/>
        </w:rPr>
        <w:t>стремление</w:t>
      </w:r>
      <w:r>
        <w:rPr>
          <w:spacing w:val="24"/>
          <w:sz w:val="24"/>
        </w:rPr>
        <w:t xml:space="preserve"> </w:t>
      </w:r>
      <w:r>
        <w:rPr>
          <w:sz w:val="24"/>
        </w:rPr>
        <w:t>к</w:t>
      </w:r>
    </w:p>
    <w:p w14:paraId="6C14C358" w14:textId="77777777" w:rsidR="00FF2DB4" w:rsidRDefault="00FF2DB4">
      <w:pPr>
        <w:spacing w:line="256" w:lineRule="auto"/>
        <w:jc w:val="both"/>
        <w:rPr>
          <w:sz w:val="24"/>
        </w:rPr>
        <w:sectPr w:rsidR="00FF2DB4">
          <w:pgSz w:w="11920" w:h="16850"/>
          <w:pgMar w:top="800" w:right="640" w:bottom="1580" w:left="300" w:header="0" w:footer="1365" w:gutter="0"/>
          <w:cols w:space="720"/>
        </w:sectPr>
      </w:pPr>
    </w:p>
    <w:p w14:paraId="73970811" w14:textId="77777777" w:rsidR="00FF2DB4" w:rsidRDefault="00C34CCB">
      <w:pPr>
        <w:pStyle w:val="a3"/>
        <w:spacing w:before="69" w:line="256" w:lineRule="auto"/>
        <w:ind w:right="125"/>
      </w:pPr>
      <w:r>
        <w:t>речевому</w:t>
      </w:r>
      <w:r>
        <w:rPr>
          <w:spacing w:val="1"/>
        </w:rPr>
        <w:t xml:space="preserve"> </w:t>
      </w:r>
      <w:r>
        <w:t>самосовершенствованию,</w:t>
      </w:r>
      <w:r>
        <w:rPr>
          <w:spacing w:val="1"/>
        </w:rPr>
        <w:t xml:space="preserve"> </w:t>
      </w:r>
      <w:r>
        <w:t>овладение</w:t>
      </w:r>
      <w:r>
        <w:rPr>
          <w:spacing w:val="1"/>
        </w:rPr>
        <w:t xml:space="preserve"> </w:t>
      </w:r>
      <w:r>
        <w:t>основными</w:t>
      </w:r>
      <w:r>
        <w:rPr>
          <w:spacing w:val="1"/>
        </w:rPr>
        <w:t xml:space="preserve"> </w:t>
      </w:r>
      <w:r>
        <w:t>стилистическими</w:t>
      </w:r>
      <w:r>
        <w:rPr>
          <w:spacing w:val="1"/>
        </w:rPr>
        <w:t xml:space="preserve"> </w:t>
      </w:r>
      <w:r>
        <w:t>ресурсами</w:t>
      </w:r>
      <w:r>
        <w:rPr>
          <w:spacing w:val="1"/>
        </w:rPr>
        <w:t xml:space="preserve"> </w:t>
      </w:r>
      <w:r>
        <w:t>лексики</w:t>
      </w:r>
      <w:r>
        <w:rPr>
          <w:spacing w:val="1"/>
        </w:rPr>
        <w:t xml:space="preserve"> </w:t>
      </w:r>
      <w:r>
        <w:t>и</w:t>
      </w:r>
      <w:r>
        <w:rPr>
          <w:spacing w:val="1"/>
        </w:rPr>
        <w:t xml:space="preserve"> </w:t>
      </w:r>
      <w:r>
        <w:t>фразеологии</w:t>
      </w:r>
      <w:r>
        <w:rPr>
          <w:spacing w:val="-1"/>
        </w:rPr>
        <w:t xml:space="preserve"> </w:t>
      </w:r>
      <w:r>
        <w:t>языка:</w:t>
      </w:r>
    </w:p>
    <w:p w14:paraId="041D732F" w14:textId="77777777" w:rsidR="00FF2DB4" w:rsidRDefault="00C34CCB">
      <w:pPr>
        <w:pStyle w:val="a3"/>
        <w:spacing w:line="256" w:lineRule="auto"/>
        <w:ind w:right="121"/>
      </w:pPr>
      <w:r>
        <w:t>осознание важности соблюдения норм современного русского литературного языка для культурного</w:t>
      </w:r>
      <w:r>
        <w:rPr>
          <w:spacing w:val="1"/>
        </w:rPr>
        <w:t xml:space="preserve"> </w:t>
      </w:r>
      <w:r>
        <w:t>человека;</w:t>
      </w:r>
    </w:p>
    <w:p w14:paraId="78D8810D" w14:textId="77777777" w:rsidR="00FF2DB4" w:rsidRDefault="00C34CCB">
      <w:pPr>
        <w:pStyle w:val="a3"/>
        <w:spacing w:line="256" w:lineRule="auto"/>
        <w:ind w:right="128"/>
      </w:pPr>
      <w:r>
        <w:t>анализ</w:t>
      </w:r>
      <w:r>
        <w:rPr>
          <w:spacing w:val="1"/>
        </w:rPr>
        <w:t xml:space="preserve"> </w:t>
      </w:r>
      <w:r>
        <w:t>и</w:t>
      </w:r>
      <w:r>
        <w:rPr>
          <w:spacing w:val="1"/>
        </w:rPr>
        <w:t xml:space="preserve"> </w:t>
      </w:r>
      <w:r>
        <w:t>оценивание</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чужой</w:t>
      </w:r>
      <w:r>
        <w:rPr>
          <w:spacing w:val="1"/>
        </w:rPr>
        <w:t xml:space="preserve"> </w:t>
      </w:r>
      <w:r>
        <w:t>и</w:t>
      </w:r>
      <w:r>
        <w:rPr>
          <w:spacing w:val="1"/>
        </w:rPr>
        <w:t xml:space="preserve"> </w:t>
      </w:r>
      <w:r>
        <w:t>собственной речи; корректировка речи с учетом её соответствия основными нормами литературного</w:t>
      </w:r>
      <w:r>
        <w:rPr>
          <w:spacing w:val="1"/>
        </w:rPr>
        <w:t xml:space="preserve"> </w:t>
      </w:r>
      <w:r>
        <w:t>языка;</w:t>
      </w:r>
    </w:p>
    <w:p w14:paraId="24DBCBA8" w14:textId="77777777" w:rsidR="00FF2DB4" w:rsidRDefault="00C34CCB">
      <w:pPr>
        <w:pStyle w:val="a3"/>
        <w:spacing w:line="254" w:lineRule="auto"/>
        <w:ind w:right="127"/>
      </w:pPr>
      <w:r>
        <w:t>соблюдение на письме и в устной речи норм современного русского литературного языка и правил</w:t>
      </w:r>
      <w:r>
        <w:rPr>
          <w:spacing w:val="1"/>
        </w:rPr>
        <w:t xml:space="preserve"> </w:t>
      </w:r>
      <w:r>
        <w:t>речевого</w:t>
      </w:r>
      <w:r>
        <w:rPr>
          <w:spacing w:val="-2"/>
        </w:rPr>
        <w:t xml:space="preserve"> </w:t>
      </w:r>
      <w:r>
        <w:t>этикета;</w:t>
      </w:r>
    </w:p>
    <w:p w14:paraId="1F20B04B" w14:textId="77777777" w:rsidR="00FF2DB4" w:rsidRDefault="00C34CCB">
      <w:pPr>
        <w:pStyle w:val="a3"/>
        <w:spacing w:line="256" w:lineRule="auto"/>
        <w:ind w:right="121"/>
      </w:pPr>
      <w:r>
        <w:t>обогащение активного и потенциального словарного запаса, расширение объёма используемых в речи</w:t>
      </w:r>
      <w:r>
        <w:rPr>
          <w:spacing w:val="1"/>
        </w:rPr>
        <w:t xml:space="preserve"> </w:t>
      </w:r>
      <w:r>
        <w:t>грамматических</w:t>
      </w:r>
      <w:r>
        <w:rPr>
          <w:spacing w:val="1"/>
        </w:rPr>
        <w:t xml:space="preserve"> </w:t>
      </w:r>
      <w:r>
        <w:t>средств</w:t>
      </w:r>
      <w:r>
        <w:rPr>
          <w:spacing w:val="1"/>
        </w:rPr>
        <w:t xml:space="preserve"> </w:t>
      </w:r>
      <w:r>
        <w:t>для</w:t>
      </w:r>
      <w:r>
        <w:rPr>
          <w:spacing w:val="1"/>
        </w:rPr>
        <w:t xml:space="preserve"> </w:t>
      </w:r>
      <w:r>
        <w:t>свободного</w:t>
      </w:r>
      <w:r>
        <w:rPr>
          <w:spacing w:val="1"/>
        </w:rPr>
        <w:t xml:space="preserve"> </w:t>
      </w:r>
      <w:r>
        <w:t>выражения</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адекватно</w:t>
      </w:r>
      <w:r>
        <w:rPr>
          <w:spacing w:val="1"/>
        </w:rPr>
        <w:t xml:space="preserve"> </w:t>
      </w:r>
      <w:r>
        <w:t>ситуации</w:t>
      </w:r>
      <w:r>
        <w:rPr>
          <w:spacing w:val="-1"/>
        </w:rPr>
        <w:t xml:space="preserve"> </w:t>
      </w:r>
      <w:r>
        <w:t>и стилю общения;</w:t>
      </w:r>
    </w:p>
    <w:p w14:paraId="4417F2EE" w14:textId="77777777" w:rsidR="00FF2DB4" w:rsidRDefault="00C34CCB">
      <w:pPr>
        <w:pStyle w:val="a3"/>
        <w:spacing w:line="271" w:lineRule="exact"/>
      </w:pPr>
      <w:r>
        <w:t>стремление</w:t>
      </w:r>
      <w:r>
        <w:rPr>
          <w:spacing w:val="-4"/>
        </w:rPr>
        <w:t xml:space="preserve"> </w:t>
      </w:r>
      <w:r>
        <w:t>к</w:t>
      </w:r>
      <w:r>
        <w:rPr>
          <w:spacing w:val="-3"/>
        </w:rPr>
        <w:t xml:space="preserve"> </w:t>
      </w:r>
      <w:r>
        <w:t>речевому</w:t>
      </w:r>
      <w:r>
        <w:rPr>
          <w:spacing w:val="-5"/>
        </w:rPr>
        <w:t xml:space="preserve"> </w:t>
      </w:r>
      <w:r>
        <w:t>самосовершенствованию;</w:t>
      </w:r>
    </w:p>
    <w:p w14:paraId="65CF6B73" w14:textId="77777777" w:rsidR="00FF2DB4" w:rsidRDefault="00C34CCB">
      <w:pPr>
        <w:pStyle w:val="a3"/>
        <w:spacing w:before="15"/>
      </w:pPr>
      <w:r>
        <w:t>формирование</w:t>
      </w:r>
      <w:r>
        <w:rPr>
          <w:spacing w:val="-4"/>
        </w:rPr>
        <w:t xml:space="preserve"> </w:t>
      </w:r>
      <w:r>
        <w:t>ответственности</w:t>
      </w:r>
      <w:r>
        <w:rPr>
          <w:spacing w:val="-1"/>
        </w:rPr>
        <w:t xml:space="preserve"> </w:t>
      </w:r>
      <w:r>
        <w:t>за</w:t>
      </w:r>
      <w:r>
        <w:rPr>
          <w:spacing w:val="-3"/>
        </w:rPr>
        <w:t xml:space="preserve"> </w:t>
      </w:r>
      <w:r>
        <w:t>языковую</w:t>
      </w:r>
      <w:r>
        <w:rPr>
          <w:spacing w:val="-3"/>
        </w:rPr>
        <w:t xml:space="preserve"> </w:t>
      </w:r>
      <w:r>
        <w:t>культуру</w:t>
      </w:r>
      <w:r>
        <w:rPr>
          <w:spacing w:val="-7"/>
        </w:rPr>
        <w:t xml:space="preserve"> </w:t>
      </w:r>
      <w:r>
        <w:t>как</w:t>
      </w:r>
      <w:r>
        <w:rPr>
          <w:spacing w:val="-2"/>
        </w:rPr>
        <w:t xml:space="preserve"> </w:t>
      </w:r>
      <w:r>
        <w:t>общечеловеческую</w:t>
      </w:r>
      <w:r>
        <w:rPr>
          <w:spacing w:val="-2"/>
        </w:rPr>
        <w:t xml:space="preserve"> </w:t>
      </w:r>
      <w:r>
        <w:t>ценность;</w:t>
      </w:r>
    </w:p>
    <w:p w14:paraId="615A168F" w14:textId="77777777" w:rsidR="00FF2DB4" w:rsidRDefault="00C34CCB">
      <w:pPr>
        <w:pStyle w:val="a3"/>
        <w:spacing w:before="17" w:line="256" w:lineRule="auto"/>
        <w:ind w:right="117"/>
      </w:pPr>
      <w:r>
        <w:t>осознанное расширение своей речевой практики, развитие культуры использования русского языка,</w:t>
      </w:r>
      <w:r>
        <w:rPr>
          <w:spacing w:val="1"/>
        </w:rPr>
        <w:t xml:space="preserve"> </w:t>
      </w:r>
      <w:r>
        <w:t>способности оценивать свои языковые умения, планировать и осуществлять их совершенствование и</w:t>
      </w:r>
      <w:r>
        <w:rPr>
          <w:spacing w:val="1"/>
        </w:rPr>
        <w:t xml:space="preserve"> </w:t>
      </w:r>
      <w:r>
        <w:t>развитие;</w:t>
      </w:r>
    </w:p>
    <w:p w14:paraId="5820487C" w14:textId="77777777" w:rsidR="00FF2DB4" w:rsidRDefault="00C34CCB">
      <w:pPr>
        <w:pStyle w:val="3"/>
        <w:spacing w:before="2" w:line="254" w:lineRule="auto"/>
        <w:ind w:left="139" w:right="127"/>
        <w:jc w:val="both"/>
      </w:pPr>
      <w:r>
        <w:t>соблюдение</w:t>
      </w:r>
      <w:r>
        <w:rPr>
          <w:spacing w:val="1"/>
        </w:rPr>
        <w:t xml:space="preserve"> </w:t>
      </w:r>
      <w:r>
        <w:t>основных</w:t>
      </w:r>
      <w:r>
        <w:rPr>
          <w:spacing w:val="1"/>
        </w:rPr>
        <w:t xml:space="preserve"> </w:t>
      </w:r>
      <w:r>
        <w:t>орфоэпических</w:t>
      </w:r>
      <w:r>
        <w:rPr>
          <w:spacing w:val="1"/>
        </w:rPr>
        <w:t xml:space="preserve"> </w:t>
      </w:r>
      <w:r>
        <w:t>и</w:t>
      </w:r>
      <w:r>
        <w:rPr>
          <w:spacing w:val="1"/>
        </w:rPr>
        <w:t xml:space="preserve"> </w:t>
      </w:r>
      <w:r>
        <w:t>акцентологических</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p>
    <w:p w14:paraId="6989A366" w14:textId="77777777" w:rsidR="00FF2DB4" w:rsidRDefault="00C34CCB">
      <w:pPr>
        <w:spacing w:before="3" w:line="254" w:lineRule="auto"/>
        <w:ind w:left="139" w:right="120"/>
        <w:jc w:val="both"/>
        <w:rPr>
          <w:sz w:val="24"/>
        </w:rPr>
      </w:pPr>
      <w:r>
        <w:rPr>
          <w:b/>
          <w:sz w:val="24"/>
        </w:rPr>
        <w:t xml:space="preserve">соблюдение   </w:t>
      </w:r>
      <w:r>
        <w:rPr>
          <w:b/>
          <w:spacing w:val="1"/>
          <w:sz w:val="24"/>
        </w:rPr>
        <w:t xml:space="preserve"> </w:t>
      </w:r>
      <w:r>
        <w:rPr>
          <w:b/>
          <w:sz w:val="24"/>
        </w:rPr>
        <w:t xml:space="preserve">основных   </w:t>
      </w:r>
      <w:r>
        <w:rPr>
          <w:b/>
          <w:spacing w:val="1"/>
          <w:sz w:val="24"/>
        </w:rPr>
        <w:t xml:space="preserve"> </w:t>
      </w:r>
      <w:r>
        <w:rPr>
          <w:b/>
          <w:sz w:val="24"/>
        </w:rPr>
        <w:t xml:space="preserve">лексических    </w:t>
      </w:r>
      <w:r>
        <w:rPr>
          <w:b/>
          <w:spacing w:val="1"/>
          <w:sz w:val="24"/>
        </w:rPr>
        <w:t xml:space="preserve"> </w:t>
      </w:r>
      <w:r>
        <w:rPr>
          <w:b/>
          <w:sz w:val="24"/>
        </w:rPr>
        <w:t xml:space="preserve">норм    </w:t>
      </w:r>
      <w:r>
        <w:rPr>
          <w:b/>
          <w:spacing w:val="1"/>
          <w:sz w:val="24"/>
        </w:rPr>
        <w:t xml:space="preserve"> </w:t>
      </w:r>
      <w:r>
        <w:rPr>
          <w:b/>
          <w:sz w:val="24"/>
        </w:rPr>
        <w:t xml:space="preserve">современного    </w:t>
      </w:r>
      <w:r>
        <w:rPr>
          <w:b/>
          <w:spacing w:val="1"/>
          <w:sz w:val="24"/>
        </w:rPr>
        <w:t xml:space="preserve"> </w:t>
      </w:r>
      <w:r>
        <w:rPr>
          <w:b/>
          <w:sz w:val="24"/>
        </w:rPr>
        <w:t xml:space="preserve">русского    </w:t>
      </w:r>
      <w:r>
        <w:rPr>
          <w:b/>
          <w:spacing w:val="1"/>
          <w:sz w:val="24"/>
        </w:rPr>
        <w:t xml:space="preserve"> </w:t>
      </w:r>
      <w:r>
        <w:rPr>
          <w:b/>
          <w:sz w:val="24"/>
        </w:rPr>
        <w:t>литературного</w:t>
      </w:r>
      <w:r>
        <w:rPr>
          <w:b/>
          <w:spacing w:val="1"/>
          <w:sz w:val="24"/>
        </w:rPr>
        <w:t xml:space="preserve"> </w:t>
      </w:r>
      <w:r>
        <w:rPr>
          <w:b/>
          <w:sz w:val="24"/>
        </w:rPr>
        <w:t xml:space="preserve">языка: </w:t>
      </w:r>
      <w:r>
        <w:rPr>
          <w:sz w:val="24"/>
        </w:rPr>
        <w:t>правильность выбора слова, максимально соответствующего обозначаемому им предмету или</w:t>
      </w:r>
      <w:r>
        <w:rPr>
          <w:spacing w:val="1"/>
          <w:sz w:val="24"/>
        </w:rPr>
        <w:t xml:space="preserve"> </w:t>
      </w:r>
      <w:r>
        <w:rPr>
          <w:sz w:val="24"/>
        </w:rPr>
        <w:t>явлению</w:t>
      </w:r>
      <w:r>
        <w:rPr>
          <w:spacing w:val="1"/>
          <w:sz w:val="24"/>
        </w:rPr>
        <w:t xml:space="preserve"> </w:t>
      </w:r>
      <w:r>
        <w:rPr>
          <w:sz w:val="24"/>
        </w:rPr>
        <w:t>реальной</w:t>
      </w:r>
      <w:r>
        <w:rPr>
          <w:spacing w:val="1"/>
          <w:sz w:val="24"/>
        </w:rPr>
        <w:t xml:space="preserve"> </w:t>
      </w:r>
      <w:r>
        <w:rPr>
          <w:sz w:val="24"/>
        </w:rPr>
        <w:t>действительности;</w:t>
      </w:r>
      <w:r>
        <w:rPr>
          <w:spacing w:val="1"/>
          <w:sz w:val="24"/>
        </w:rPr>
        <w:t xml:space="preserve"> </w:t>
      </w:r>
      <w:r>
        <w:rPr>
          <w:sz w:val="24"/>
        </w:rPr>
        <w:t>нормы</w:t>
      </w:r>
      <w:r>
        <w:rPr>
          <w:spacing w:val="1"/>
          <w:sz w:val="24"/>
        </w:rPr>
        <w:t xml:space="preserve"> </w:t>
      </w:r>
      <w:r>
        <w:rPr>
          <w:sz w:val="24"/>
        </w:rPr>
        <w:t>употребления</w:t>
      </w:r>
      <w:r>
        <w:rPr>
          <w:spacing w:val="1"/>
          <w:sz w:val="24"/>
        </w:rPr>
        <w:t xml:space="preserve"> </w:t>
      </w:r>
      <w:r>
        <w:rPr>
          <w:sz w:val="24"/>
        </w:rPr>
        <w:t>синонимов‚</w:t>
      </w:r>
      <w:r>
        <w:rPr>
          <w:spacing w:val="1"/>
          <w:sz w:val="24"/>
        </w:rPr>
        <w:t xml:space="preserve"> </w:t>
      </w:r>
      <w:r>
        <w:rPr>
          <w:sz w:val="24"/>
        </w:rPr>
        <w:t>антонимов‚</w:t>
      </w:r>
      <w:r>
        <w:rPr>
          <w:spacing w:val="1"/>
          <w:sz w:val="24"/>
        </w:rPr>
        <w:t xml:space="preserve"> </w:t>
      </w:r>
      <w:r>
        <w:rPr>
          <w:sz w:val="24"/>
        </w:rPr>
        <w:t>омонимов‚</w:t>
      </w:r>
      <w:r>
        <w:rPr>
          <w:spacing w:val="1"/>
          <w:sz w:val="24"/>
        </w:rPr>
        <w:t xml:space="preserve"> </w:t>
      </w:r>
      <w:r>
        <w:rPr>
          <w:sz w:val="24"/>
        </w:rPr>
        <w:t>паронимов;</w:t>
      </w:r>
      <w:r>
        <w:rPr>
          <w:spacing w:val="1"/>
          <w:sz w:val="24"/>
        </w:rPr>
        <w:t xml:space="preserve"> </w:t>
      </w:r>
      <w:r>
        <w:rPr>
          <w:sz w:val="24"/>
        </w:rPr>
        <w:t>употребление</w:t>
      </w:r>
      <w:r>
        <w:rPr>
          <w:spacing w:val="1"/>
          <w:sz w:val="24"/>
        </w:rPr>
        <w:t xml:space="preserve"> </w:t>
      </w:r>
      <w:r>
        <w:rPr>
          <w:sz w:val="24"/>
        </w:rPr>
        <w:t>слова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лексическим</w:t>
      </w:r>
      <w:r>
        <w:rPr>
          <w:spacing w:val="1"/>
          <w:sz w:val="24"/>
        </w:rPr>
        <w:t xml:space="preserve"> </w:t>
      </w:r>
      <w:r>
        <w:rPr>
          <w:sz w:val="24"/>
        </w:rPr>
        <w:t>значением</w:t>
      </w:r>
      <w:r>
        <w:rPr>
          <w:spacing w:val="1"/>
          <w:sz w:val="24"/>
        </w:rPr>
        <w:t xml:space="preserve"> </w:t>
      </w:r>
      <w:r>
        <w:rPr>
          <w:sz w:val="24"/>
        </w:rPr>
        <w:t>и</w:t>
      </w:r>
      <w:r>
        <w:rPr>
          <w:spacing w:val="1"/>
          <w:sz w:val="24"/>
        </w:rPr>
        <w:t xml:space="preserve"> </w:t>
      </w:r>
      <w:r>
        <w:rPr>
          <w:sz w:val="24"/>
        </w:rPr>
        <w:t>требованием</w:t>
      </w:r>
      <w:r>
        <w:rPr>
          <w:spacing w:val="-57"/>
          <w:sz w:val="24"/>
        </w:rPr>
        <w:t xml:space="preserve"> </w:t>
      </w:r>
      <w:r>
        <w:rPr>
          <w:sz w:val="24"/>
        </w:rPr>
        <w:t>лексической</w:t>
      </w:r>
      <w:r>
        <w:rPr>
          <w:spacing w:val="-1"/>
          <w:sz w:val="24"/>
        </w:rPr>
        <w:t xml:space="preserve"> </w:t>
      </w:r>
      <w:r>
        <w:rPr>
          <w:sz w:val="24"/>
        </w:rPr>
        <w:t>сочетаемости;</w:t>
      </w:r>
    </w:p>
    <w:p w14:paraId="604E5E8A" w14:textId="77777777" w:rsidR="00FF2DB4" w:rsidRDefault="00C34CCB">
      <w:pPr>
        <w:pStyle w:val="a3"/>
        <w:spacing w:before="2"/>
      </w:pPr>
      <w:r>
        <w:t>различение</w:t>
      </w:r>
      <w:r>
        <w:rPr>
          <w:spacing w:val="-5"/>
        </w:rPr>
        <w:t xml:space="preserve"> </w:t>
      </w:r>
      <w:r>
        <w:t>стилистических</w:t>
      </w:r>
      <w:r>
        <w:rPr>
          <w:spacing w:val="-1"/>
        </w:rPr>
        <w:t xml:space="preserve"> </w:t>
      </w:r>
      <w:r>
        <w:t>вариантов</w:t>
      </w:r>
      <w:r>
        <w:rPr>
          <w:spacing w:val="-4"/>
        </w:rPr>
        <w:t xml:space="preserve"> </w:t>
      </w:r>
      <w:r>
        <w:t>лексической</w:t>
      </w:r>
      <w:r>
        <w:rPr>
          <w:spacing w:val="-3"/>
        </w:rPr>
        <w:t xml:space="preserve"> </w:t>
      </w:r>
      <w:r>
        <w:t>нормы;</w:t>
      </w:r>
    </w:p>
    <w:p w14:paraId="398DAFD9" w14:textId="77777777" w:rsidR="00FF2DB4" w:rsidRDefault="00C34CCB">
      <w:pPr>
        <w:pStyle w:val="a3"/>
        <w:spacing w:before="19" w:line="254" w:lineRule="auto"/>
        <w:ind w:right="126"/>
      </w:pPr>
      <w:r>
        <w:t>употребление имён существительных, прилагательных, глаголов с учётом стилистических вариантов</w:t>
      </w:r>
      <w:r>
        <w:rPr>
          <w:spacing w:val="1"/>
        </w:rPr>
        <w:t xml:space="preserve"> </w:t>
      </w:r>
      <w:r>
        <w:t>лексической</w:t>
      </w:r>
      <w:r>
        <w:rPr>
          <w:spacing w:val="-1"/>
        </w:rPr>
        <w:t xml:space="preserve"> </w:t>
      </w:r>
      <w:r>
        <w:t>нормы;</w:t>
      </w:r>
    </w:p>
    <w:p w14:paraId="0B9FD7E6" w14:textId="77777777" w:rsidR="00FF2DB4" w:rsidRDefault="00C34CCB">
      <w:pPr>
        <w:pStyle w:val="a3"/>
        <w:spacing w:before="3" w:line="254" w:lineRule="auto"/>
        <w:ind w:right="127"/>
      </w:pPr>
      <w:r>
        <w:t>употребление</w:t>
      </w:r>
      <w:r>
        <w:rPr>
          <w:spacing w:val="1"/>
        </w:rPr>
        <w:t xml:space="preserve"> </w:t>
      </w:r>
      <w:r>
        <w:t>синонимов,</w:t>
      </w:r>
      <w:r>
        <w:rPr>
          <w:spacing w:val="1"/>
        </w:rPr>
        <w:t xml:space="preserve"> </w:t>
      </w:r>
      <w:r>
        <w:t>антонимов‚</w:t>
      </w:r>
      <w:r>
        <w:rPr>
          <w:spacing w:val="1"/>
        </w:rPr>
        <w:t xml:space="preserve"> </w:t>
      </w:r>
      <w:r>
        <w:t>омонимов</w:t>
      </w:r>
      <w:r>
        <w:rPr>
          <w:spacing w:val="1"/>
        </w:rPr>
        <w:t xml:space="preserve"> </w:t>
      </w:r>
      <w:r>
        <w:t>с</w:t>
      </w:r>
      <w:r>
        <w:rPr>
          <w:spacing w:val="1"/>
        </w:rPr>
        <w:t xml:space="preserve"> </w:t>
      </w:r>
      <w:r>
        <w:t>учётом</w:t>
      </w:r>
      <w:r>
        <w:rPr>
          <w:spacing w:val="1"/>
        </w:rPr>
        <w:t xml:space="preserve"> </w:t>
      </w:r>
      <w:r>
        <w:t>стилистических</w:t>
      </w:r>
      <w:r>
        <w:rPr>
          <w:spacing w:val="1"/>
        </w:rPr>
        <w:t xml:space="preserve"> </w:t>
      </w:r>
      <w:r>
        <w:t>вариантов</w:t>
      </w:r>
      <w:r>
        <w:rPr>
          <w:spacing w:val="1"/>
        </w:rPr>
        <w:t xml:space="preserve"> </w:t>
      </w:r>
      <w:r>
        <w:t>лексической</w:t>
      </w:r>
      <w:r>
        <w:rPr>
          <w:spacing w:val="1"/>
        </w:rPr>
        <w:t xml:space="preserve"> </w:t>
      </w:r>
      <w:r>
        <w:t>нормы;</w:t>
      </w:r>
    </w:p>
    <w:p w14:paraId="0E2A51A6" w14:textId="77777777" w:rsidR="00FF2DB4" w:rsidRDefault="00C34CCB">
      <w:pPr>
        <w:pStyle w:val="a3"/>
        <w:spacing w:before="3"/>
      </w:pPr>
      <w:r>
        <w:t>различение</w:t>
      </w:r>
      <w:r>
        <w:rPr>
          <w:spacing w:val="-4"/>
        </w:rPr>
        <w:t xml:space="preserve"> </w:t>
      </w:r>
      <w:r>
        <w:t>типичных</w:t>
      </w:r>
      <w:r>
        <w:rPr>
          <w:spacing w:val="-1"/>
        </w:rPr>
        <w:t xml:space="preserve"> </w:t>
      </w:r>
      <w:r>
        <w:t>речевых</w:t>
      </w:r>
      <w:r>
        <w:rPr>
          <w:spacing w:val="-1"/>
        </w:rPr>
        <w:t xml:space="preserve"> </w:t>
      </w:r>
      <w:r>
        <w:t>ошибок;</w:t>
      </w:r>
    </w:p>
    <w:p w14:paraId="088AFE89" w14:textId="77777777" w:rsidR="00FF2DB4" w:rsidRDefault="00C34CCB">
      <w:pPr>
        <w:pStyle w:val="a3"/>
        <w:spacing w:before="16" w:line="256" w:lineRule="auto"/>
        <w:ind w:right="4433"/>
        <w:jc w:val="left"/>
      </w:pPr>
      <w:r>
        <w:t>редактирование текста с целью исправления речевых ошибок;</w:t>
      </w:r>
      <w:r>
        <w:rPr>
          <w:spacing w:val="-57"/>
        </w:rPr>
        <w:t xml:space="preserve"> </w:t>
      </w:r>
      <w:r>
        <w:t>выявление</w:t>
      </w:r>
      <w:r>
        <w:rPr>
          <w:spacing w:val="-3"/>
        </w:rPr>
        <w:t xml:space="preserve"> </w:t>
      </w:r>
      <w:r>
        <w:t>и</w:t>
      </w:r>
      <w:r>
        <w:rPr>
          <w:spacing w:val="-1"/>
        </w:rPr>
        <w:t xml:space="preserve"> </w:t>
      </w:r>
      <w:r>
        <w:t>исправление</w:t>
      </w:r>
      <w:r>
        <w:rPr>
          <w:spacing w:val="-2"/>
        </w:rPr>
        <w:t xml:space="preserve"> </w:t>
      </w:r>
      <w:r>
        <w:t>речевых ошибок в устной</w:t>
      </w:r>
      <w:r>
        <w:rPr>
          <w:spacing w:val="-2"/>
        </w:rPr>
        <w:t xml:space="preserve"> </w:t>
      </w:r>
      <w:r>
        <w:t>речи;</w:t>
      </w:r>
    </w:p>
    <w:p w14:paraId="57538E35" w14:textId="77777777" w:rsidR="00FF2DB4" w:rsidRDefault="00C34CCB">
      <w:pPr>
        <w:spacing w:before="3" w:line="254" w:lineRule="auto"/>
        <w:ind w:left="139"/>
        <w:rPr>
          <w:sz w:val="24"/>
        </w:rPr>
      </w:pPr>
      <w:r>
        <w:rPr>
          <w:b/>
          <w:sz w:val="24"/>
        </w:rPr>
        <w:t>соблюдение основных грамматических норм современного русского литературного языка:</w:t>
      </w:r>
      <w:r>
        <w:rPr>
          <w:b/>
          <w:spacing w:val="1"/>
          <w:sz w:val="24"/>
        </w:rPr>
        <w:t xml:space="preserve"> </w:t>
      </w:r>
      <w:r>
        <w:rPr>
          <w:sz w:val="24"/>
        </w:rPr>
        <w:t>правильное</w:t>
      </w:r>
      <w:r>
        <w:rPr>
          <w:spacing w:val="30"/>
          <w:sz w:val="24"/>
        </w:rPr>
        <w:t xml:space="preserve"> </w:t>
      </w:r>
      <w:r>
        <w:rPr>
          <w:sz w:val="24"/>
        </w:rPr>
        <w:t>употребление</w:t>
      </w:r>
      <w:r>
        <w:rPr>
          <w:spacing w:val="28"/>
          <w:sz w:val="24"/>
        </w:rPr>
        <w:t xml:space="preserve"> </w:t>
      </w:r>
      <w:r>
        <w:rPr>
          <w:sz w:val="24"/>
        </w:rPr>
        <w:t>имён</w:t>
      </w:r>
      <w:r>
        <w:rPr>
          <w:spacing w:val="30"/>
          <w:sz w:val="24"/>
        </w:rPr>
        <w:t xml:space="preserve"> </w:t>
      </w:r>
      <w:r>
        <w:rPr>
          <w:sz w:val="24"/>
        </w:rPr>
        <w:t>существительных,</w:t>
      </w:r>
      <w:r>
        <w:rPr>
          <w:spacing w:val="29"/>
          <w:sz w:val="24"/>
        </w:rPr>
        <w:t xml:space="preserve"> </w:t>
      </w:r>
      <w:r>
        <w:rPr>
          <w:sz w:val="24"/>
        </w:rPr>
        <w:t>прилагательных,</w:t>
      </w:r>
      <w:r>
        <w:rPr>
          <w:spacing w:val="29"/>
          <w:sz w:val="24"/>
        </w:rPr>
        <w:t xml:space="preserve"> </w:t>
      </w:r>
      <w:r>
        <w:rPr>
          <w:sz w:val="24"/>
        </w:rPr>
        <w:t>глаголов</w:t>
      </w:r>
      <w:r>
        <w:rPr>
          <w:spacing w:val="29"/>
          <w:sz w:val="24"/>
        </w:rPr>
        <w:t xml:space="preserve"> </w:t>
      </w:r>
      <w:r>
        <w:rPr>
          <w:sz w:val="24"/>
        </w:rPr>
        <w:t>с</w:t>
      </w:r>
      <w:r>
        <w:rPr>
          <w:spacing w:val="33"/>
          <w:sz w:val="24"/>
        </w:rPr>
        <w:t xml:space="preserve"> </w:t>
      </w:r>
      <w:r>
        <w:rPr>
          <w:sz w:val="24"/>
        </w:rPr>
        <w:t>учётом</w:t>
      </w:r>
      <w:r>
        <w:rPr>
          <w:spacing w:val="31"/>
          <w:sz w:val="24"/>
        </w:rPr>
        <w:t xml:space="preserve"> </w:t>
      </w:r>
      <w:r>
        <w:rPr>
          <w:sz w:val="24"/>
        </w:rPr>
        <w:t>вариантов</w:t>
      </w:r>
      <w:r>
        <w:rPr>
          <w:spacing w:val="-57"/>
          <w:sz w:val="24"/>
        </w:rPr>
        <w:t xml:space="preserve"> </w:t>
      </w:r>
      <w:r>
        <w:rPr>
          <w:sz w:val="24"/>
        </w:rPr>
        <w:t>грамматической</w:t>
      </w:r>
      <w:r>
        <w:rPr>
          <w:spacing w:val="-1"/>
          <w:sz w:val="24"/>
        </w:rPr>
        <w:t xml:space="preserve"> </w:t>
      </w:r>
      <w:r>
        <w:rPr>
          <w:sz w:val="24"/>
        </w:rPr>
        <w:t>нормы;</w:t>
      </w:r>
    </w:p>
    <w:p w14:paraId="3B836930" w14:textId="77777777" w:rsidR="00FF2DB4" w:rsidRDefault="00C34CCB">
      <w:pPr>
        <w:pStyle w:val="a3"/>
        <w:spacing w:before="1" w:line="256" w:lineRule="auto"/>
        <w:jc w:val="left"/>
      </w:pPr>
      <w:r>
        <w:t>правильное</w:t>
      </w:r>
      <w:r>
        <w:rPr>
          <w:spacing w:val="39"/>
        </w:rPr>
        <w:t xml:space="preserve"> </w:t>
      </w:r>
      <w:r>
        <w:t>употребление</w:t>
      </w:r>
      <w:r>
        <w:rPr>
          <w:spacing w:val="36"/>
        </w:rPr>
        <w:t xml:space="preserve"> </w:t>
      </w:r>
      <w:r>
        <w:t>синонимических</w:t>
      </w:r>
      <w:r>
        <w:rPr>
          <w:spacing w:val="39"/>
        </w:rPr>
        <w:t xml:space="preserve"> </w:t>
      </w:r>
      <w:r>
        <w:t>грамматических</w:t>
      </w:r>
      <w:r>
        <w:rPr>
          <w:spacing w:val="39"/>
        </w:rPr>
        <w:t xml:space="preserve"> </w:t>
      </w:r>
      <w:r>
        <w:t>конструкций</w:t>
      </w:r>
      <w:r>
        <w:rPr>
          <w:spacing w:val="38"/>
        </w:rPr>
        <w:t xml:space="preserve"> </w:t>
      </w:r>
      <w:r>
        <w:t>с</w:t>
      </w:r>
      <w:r>
        <w:rPr>
          <w:spacing w:val="39"/>
        </w:rPr>
        <w:t xml:space="preserve"> </w:t>
      </w:r>
      <w:r>
        <w:t>учётом</w:t>
      </w:r>
      <w:r>
        <w:rPr>
          <w:spacing w:val="39"/>
        </w:rPr>
        <w:t xml:space="preserve"> </w:t>
      </w:r>
      <w:r>
        <w:t>смысловых</w:t>
      </w:r>
      <w:r>
        <w:rPr>
          <w:spacing w:val="39"/>
        </w:rPr>
        <w:t xml:space="preserve"> </w:t>
      </w:r>
      <w:r>
        <w:t>и</w:t>
      </w:r>
      <w:r>
        <w:rPr>
          <w:spacing w:val="-57"/>
        </w:rPr>
        <w:t xml:space="preserve"> </w:t>
      </w:r>
      <w:r>
        <w:t>стилистических особенностей; редактирование текста с целью исправления грамматических ошибок;</w:t>
      </w:r>
      <w:r>
        <w:rPr>
          <w:spacing w:val="1"/>
        </w:rPr>
        <w:t xml:space="preserve"> </w:t>
      </w:r>
      <w:r>
        <w:t>выявление</w:t>
      </w:r>
      <w:r>
        <w:rPr>
          <w:spacing w:val="-2"/>
        </w:rPr>
        <w:t xml:space="preserve"> </w:t>
      </w:r>
      <w:r>
        <w:t>и исправление</w:t>
      </w:r>
      <w:r>
        <w:rPr>
          <w:spacing w:val="-2"/>
        </w:rPr>
        <w:t xml:space="preserve"> </w:t>
      </w:r>
      <w:r>
        <w:t>грамматических</w:t>
      </w:r>
      <w:r>
        <w:rPr>
          <w:spacing w:val="2"/>
        </w:rPr>
        <w:t xml:space="preserve"> </w:t>
      </w:r>
      <w:r>
        <w:t>ошибок</w:t>
      </w:r>
      <w:r>
        <w:rPr>
          <w:spacing w:val="1"/>
        </w:rPr>
        <w:t xml:space="preserve"> </w:t>
      </w:r>
      <w:r>
        <w:t>в устной речи;</w:t>
      </w:r>
    </w:p>
    <w:p w14:paraId="3B67196D" w14:textId="77777777" w:rsidR="00FF2DB4" w:rsidRDefault="00C34CCB">
      <w:pPr>
        <w:spacing w:line="256" w:lineRule="auto"/>
        <w:ind w:left="139" w:right="117"/>
        <w:jc w:val="both"/>
        <w:rPr>
          <w:sz w:val="24"/>
        </w:rPr>
      </w:pPr>
      <w:r>
        <w:rPr>
          <w:b/>
          <w:sz w:val="24"/>
        </w:rPr>
        <w:t xml:space="preserve">соблюдение основных норм русского речевого этикета: </w:t>
      </w:r>
      <w:r>
        <w:rPr>
          <w:sz w:val="24"/>
        </w:rPr>
        <w:t>этикетные формы и формулы обращения;</w:t>
      </w:r>
      <w:r>
        <w:rPr>
          <w:spacing w:val="1"/>
          <w:sz w:val="24"/>
        </w:rPr>
        <w:t xml:space="preserve"> </w:t>
      </w:r>
      <w:r>
        <w:rPr>
          <w:sz w:val="24"/>
        </w:rPr>
        <w:t>этикетные</w:t>
      </w:r>
      <w:r>
        <w:rPr>
          <w:spacing w:val="1"/>
          <w:sz w:val="24"/>
        </w:rPr>
        <w:t xml:space="preserve"> </w:t>
      </w:r>
      <w:r>
        <w:rPr>
          <w:sz w:val="24"/>
        </w:rPr>
        <w:t>формы</w:t>
      </w:r>
      <w:r>
        <w:rPr>
          <w:spacing w:val="1"/>
          <w:sz w:val="24"/>
        </w:rPr>
        <w:t xml:space="preserve"> </w:t>
      </w:r>
      <w:r>
        <w:rPr>
          <w:sz w:val="24"/>
        </w:rPr>
        <w:t>обращения</w:t>
      </w:r>
      <w:r>
        <w:rPr>
          <w:spacing w:val="1"/>
          <w:sz w:val="24"/>
        </w:rPr>
        <w:t xml:space="preserve"> </w:t>
      </w:r>
      <w:r>
        <w:rPr>
          <w:sz w:val="24"/>
        </w:rPr>
        <w:t>в</w:t>
      </w:r>
      <w:r>
        <w:rPr>
          <w:spacing w:val="1"/>
          <w:sz w:val="24"/>
        </w:rPr>
        <w:t xml:space="preserve"> </w:t>
      </w:r>
      <w:r>
        <w:rPr>
          <w:sz w:val="24"/>
        </w:rPr>
        <w:t>официальной</w:t>
      </w:r>
      <w:r>
        <w:rPr>
          <w:spacing w:val="1"/>
          <w:sz w:val="24"/>
        </w:rPr>
        <w:t xml:space="preserve"> </w:t>
      </w:r>
      <w:r>
        <w:rPr>
          <w:sz w:val="24"/>
        </w:rPr>
        <w:t>и</w:t>
      </w:r>
      <w:r>
        <w:rPr>
          <w:spacing w:val="1"/>
          <w:sz w:val="24"/>
        </w:rPr>
        <w:t xml:space="preserve"> </w:t>
      </w:r>
      <w:r>
        <w:rPr>
          <w:sz w:val="24"/>
        </w:rPr>
        <w:t>неофициальной</w:t>
      </w:r>
      <w:r>
        <w:rPr>
          <w:spacing w:val="1"/>
          <w:sz w:val="24"/>
        </w:rPr>
        <w:t xml:space="preserve"> </w:t>
      </w:r>
      <w:r>
        <w:rPr>
          <w:sz w:val="24"/>
        </w:rPr>
        <w:t>речевой</w:t>
      </w:r>
      <w:r>
        <w:rPr>
          <w:spacing w:val="1"/>
          <w:sz w:val="24"/>
        </w:rPr>
        <w:t xml:space="preserve"> </w:t>
      </w:r>
      <w:r>
        <w:rPr>
          <w:sz w:val="24"/>
        </w:rPr>
        <w:t>ситуации;</w:t>
      </w:r>
      <w:r>
        <w:rPr>
          <w:spacing w:val="1"/>
          <w:sz w:val="24"/>
        </w:rPr>
        <w:t xml:space="preserve"> </w:t>
      </w:r>
      <w:r>
        <w:rPr>
          <w:sz w:val="24"/>
        </w:rPr>
        <w:t>современные</w:t>
      </w:r>
      <w:r>
        <w:rPr>
          <w:spacing w:val="1"/>
          <w:sz w:val="24"/>
        </w:rPr>
        <w:t xml:space="preserve"> </w:t>
      </w:r>
      <w:r>
        <w:rPr>
          <w:sz w:val="24"/>
        </w:rPr>
        <w:t>формулы</w:t>
      </w:r>
      <w:r>
        <w:rPr>
          <w:spacing w:val="-2"/>
          <w:sz w:val="24"/>
        </w:rPr>
        <w:t xml:space="preserve"> </w:t>
      </w:r>
      <w:r>
        <w:rPr>
          <w:sz w:val="24"/>
        </w:rPr>
        <w:t>обращения к</w:t>
      </w:r>
      <w:r>
        <w:rPr>
          <w:spacing w:val="-1"/>
          <w:sz w:val="24"/>
        </w:rPr>
        <w:t xml:space="preserve"> </w:t>
      </w:r>
      <w:r>
        <w:rPr>
          <w:sz w:val="24"/>
        </w:rPr>
        <w:t>незнакомому</w:t>
      </w:r>
      <w:r>
        <w:rPr>
          <w:spacing w:val="-6"/>
          <w:sz w:val="24"/>
        </w:rPr>
        <w:t xml:space="preserve"> </w:t>
      </w:r>
      <w:r>
        <w:rPr>
          <w:sz w:val="24"/>
        </w:rPr>
        <w:t>человеку;</w:t>
      </w:r>
      <w:r>
        <w:rPr>
          <w:spacing w:val="2"/>
          <w:sz w:val="24"/>
        </w:rPr>
        <w:t xml:space="preserve"> </w:t>
      </w:r>
      <w:r>
        <w:rPr>
          <w:sz w:val="24"/>
        </w:rPr>
        <w:t>употребление</w:t>
      </w:r>
      <w:r>
        <w:rPr>
          <w:spacing w:val="-2"/>
          <w:sz w:val="24"/>
        </w:rPr>
        <w:t xml:space="preserve"> </w:t>
      </w:r>
      <w:r>
        <w:rPr>
          <w:sz w:val="24"/>
        </w:rPr>
        <w:t>формы</w:t>
      </w:r>
      <w:r>
        <w:rPr>
          <w:spacing w:val="3"/>
          <w:sz w:val="24"/>
        </w:rPr>
        <w:t xml:space="preserve"> </w:t>
      </w:r>
      <w:r>
        <w:rPr>
          <w:sz w:val="24"/>
        </w:rPr>
        <w:t>«он»;</w:t>
      </w:r>
    </w:p>
    <w:p w14:paraId="7D472CE8" w14:textId="77777777" w:rsidR="00FF2DB4" w:rsidRDefault="00C34CCB">
      <w:pPr>
        <w:pStyle w:val="a3"/>
        <w:spacing w:line="254" w:lineRule="auto"/>
        <w:ind w:right="125"/>
      </w:pPr>
      <w:r>
        <w:t>соблюдение этикетных форм и устойчивых формул‚ принципов этикетного общения, лежащих в основе</w:t>
      </w:r>
      <w:r>
        <w:rPr>
          <w:spacing w:val="-57"/>
        </w:rPr>
        <w:t xml:space="preserve"> </w:t>
      </w:r>
      <w:r>
        <w:t>национального</w:t>
      </w:r>
      <w:r>
        <w:rPr>
          <w:spacing w:val="-1"/>
        </w:rPr>
        <w:t xml:space="preserve"> </w:t>
      </w:r>
      <w:r>
        <w:t>речевого</w:t>
      </w:r>
      <w:r>
        <w:rPr>
          <w:spacing w:val="-1"/>
        </w:rPr>
        <w:t xml:space="preserve"> </w:t>
      </w:r>
      <w:r>
        <w:t>этикета;</w:t>
      </w:r>
    </w:p>
    <w:p w14:paraId="2E92B6F8" w14:textId="77777777" w:rsidR="00FF2DB4" w:rsidRDefault="00C34CCB">
      <w:pPr>
        <w:pStyle w:val="a3"/>
      </w:pPr>
      <w:r>
        <w:t>соблюдение</w:t>
      </w:r>
      <w:r>
        <w:rPr>
          <w:spacing w:val="-4"/>
        </w:rPr>
        <w:t xml:space="preserve"> </w:t>
      </w:r>
      <w:r>
        <w:t>русской</w:t>
      </w:r>
      <w:r>
        <w:rPr>
          <w:spacing w:val="-3"/>
        </w:rPr>
        <w:t xml:space="preserve"> </w:t>
      </w:r>
      <w:r>
        <w:t>этикетной</w:t>
      </w:r>
      <w:r>
        <w:rPr>
          <w:spacing w:val="-3"/>
        </w:rPr>
        <w:t xml:space="preserve"> </w:t>
      </w:r>
      <w:r>
        <w:t>вербальной</w:t>
      </w:r>
      <w:r>
        <w:rPr>
          <w:spacing w:val="-5"/>
        </w:rPr>
        <w:t xml:space="preserve"> </w:t>
      </w:r>
      <w:r>
        <w:t>и</w:t>
      </w:r>
      <w:r>
        <w:rPr>
          <w:spacing w:val="-3"/>
        </w:rPr>
        <w:t xml:space="preserve"> </w:t>
      </w:r>
      <w:r>
        <w:t>невербальной</w:t>
      </w:r>
      <w:r>
        <w:rPr>
          <w:spacing w:val="-3"/>
        </w:rPr>
        <w:t xml:space="preserve"> </w:t>
      </w:r>
      <w:r>
        <w:t>манеры</w:t>
      </w:r>
      <w:r>
        <w:rPr>
          <w:spacing w:val="-3"/>
        </w:rPr>
        <w:t xml:space="preserve"> </w:t>
      </w:r>
      <w:r>
        <w:t>общения;</w:t>
      </w:r>
    </w:p>
    <w:p w14:paraId="4D821725" w14:textId="77777777" w:rsidR="00FF2DB4" w:rsidRDefault="00C34CCB">
      <w:pPr>
        <w:pStyle w:val="a3"/>
        <w:spacing w:before="12" w:line="256" w:lineRule="auto"/>
        <w:jc w:val="left"/>
      </w:pPr>
      <w:r>
        <w:t>использование</w:t>
      </w:r>
      <w:r>
        <w:rPr>
          <w:spacing w:val="19"/>
        </w:rPr>
        <w:t xml:space="preserve"> </w:t>
      </w:r>
      <w:r>
        <w:t>в</w:t>
      </w:r>
      <w:r>
        <w:rPr>
          <w:spacing w:val="20"/>
        </w:rPr>
        <w:t xml:space="preserve"> </w:t>
      </w:r>
      <w:r>
        <w:t>общении</w:t>
      </w:r>
      <w:r>
        <w:rPr>
          <w:spacing w:val="20"/>
        </w:rPr>
        <w:t xml:space="preserve"> </w:t>
      </w:r>
      <w:r>
        <w:t>этикетных</w:t>
      </w:r>
      <w:r>
        <w:rPr>
          <w:spacing w:val="22"/>
        </w:rPr>
        <w:t xml:space="preserve"> </w:t>
      </w:r>
      <w:r>
        <w:t>речевых</w:t>
      </w:r>
      <w:r>
        <w:rPr>
          <w:spacing w:val="22"/>
        </w:rPr>
        <w:t xml:space="preserve"> </w:t>
      </w:r>
      <w:r>
        <w:t>тактик</w:t>
      </w:r>
      <w:r>
        <w:rPr>
          <w:spacing w:val="21"/>
        </w:rPr>
        <w:t xml:space="preserve"> </w:t>
      </w:r>
      <w:r>
        <w:t>и</w:t>
      </w:r>
      <w:r>
        <w:rPr>
          <w:spacing w:val="21"/>
        </w:rPr>
        <w:t xml:space="preserve"> </w:t>
      </w:r>
      <w:r>
        <w:t>приёмов‚</w:t>
      </w:r>
      <w:r>
        <w:rPr>
          <w:spacing w:val="19"/>
        </w:rPr>
        <w:t xml:space="preserve"> </w:t>
      </w:r>
      <w:r>
        <w:t>помогающих</w:t>
      </w:r>
      <w:r>
        <w:rPr>
          <w:spacing w:val="20"/>
        </w:rPr>
        <w:t xml:space="preserve"> </w:t>
      </w:r>
      <w:r>
        <w:t>противостоять</w:t>
      </w:r>
      <w:r>
        <w:rPr>
          <w:spacing w:val="21"/>
        </w:rPr>
        <w:t xml:space="preserve"> </w:t>
      </w:r>
      <w:r>
        <w:t>речевой</w:t>
      </w:r>
      <w:r>
        <w:rPr>
          <w:spacing w:val="-57"/>
        </w:rPr>
        <w:t xml:space="preserve"> </w:t>
      </w:r>
      <w:r>
        <w:t>агрессии;</w:t>
      </w:r>
    </w:p>
    <w:p w14:paraId="12BEB21F" w14:textId="77777777" w:rsidR="00FF2DB4" w:rsidRDefault="00C34CCB">
      <w:pPr>
        <w:pStyle w:val="a3"/>
        <w:spacing w:line="256" w:lineRule="auto"/>
        <w:ind w:right="1068"/>
        <w:jc w:val="left"/>
      </w:pPr>
      <w:r>
        <w:t>использование при общении в электронной среде этики и русского речевого этикета;</w:t>
      </w:r>
      <w:r>
        <w:rPr>
          <w:spacing w:val="1"/>
        </w:rPr>
        <w:t xml:space="preserve"> </w:t>
      </w:r>
      <w:r>
        <w:t>соблюдение</w:t>
      </w:r>
      <w:r>
        <w:rPr>
          <w:spacing w:val="-4"/>
        </w:rPr>
        <w:t xml:space="preserve"> </w:t>
      </w:r>
      <w:r>
        <w:t>норм</w:t>
      </w:r>
      <w:r>
        <w:rPr>
          <w:spacing w:val="-4"/>
        </w:rPr>
        <w:t xml:space="preserve"> </w:t>
      </w:r>
      <w:r>
        <w:t>русского</w:t>
      </w:r>
      <w:r>
        <w:rPr>
          <w:spacing w:val="-3"/>
        </w:rPr>
        <w:t xml:space="preserve"> </w:t>
      </w:r>
      <w:r>
        <w:t>этикетного</w:t>
      </w:r>
      <w:r>
        <w:rPr>
          <w:spacing w:val="-3"/>
        </w:rPr>
        <w:t xml:space="preserve"> </w:t>
      </w:r>
      <w:r>
        <w:t>речевого</w:t>
      </w:r>
      <w:r>
        <w:rPr>
          <w:spacing w:val="-3"/>
        </w:rPr>
        <w:t xml:space="preserve"> </w:t>
      </w:r>
      <w:r>
        <w:t>поведения</w:t>
      </w:r>
      <w:r>
        <w:rPr>
          <w:spacing w:val="-3"/>
        </w:rPr>
        <w:t xml:space="preserve"> </w:t>
      </w:r>
      <w:r>
        <w:t>в</w:t>
      </w:r>
      <w:r>
        <w:rPr>
          <w:spacing w:val="-4"/>
        </w:rPr>
        <w:t xml:space="preserve"> </w:t>
      </w:r>
      <w:r>
        <w:t>ситуациях</w:t>
      </w:r>
      <w:r>
        <w:rPr>
          <w:spacing w:val="-1"/>
        </w:rPr>
        <w:t xml:space="preserve"> </w:t>
      </w:r>
      <w:r>
        <w:t>делового</w:t>
      </w:r>
      <w:r>
        <w:rPr>
          <w:spacing w:val="-3"/>
        </w:rPr>
        <w:t xml:space="preserve"> </w:t>
      </w:r>
      <w:r>
        <w:t>общения;</w:t>
      </w:r>
    </w:p>
    <w:p w14:paraId="38C41445" w14:textId="77777777" w:rsidR="00FF2DB4" w:rsidRDefault="00FF2DB4">
      <w:pPr>
        <w:spacing w:line="256" w:lineRule="auto"/>
        <w:sectPr w:rsidR="00FF2DB4">
          <w:pgSz w:w="11920" w:h="16850"/>
          <w:pgMar w:top="800" w:right="640" w:bottom="1580" w:left="300" w:header="0" w:footer="1365" w:gutter="0"/>
          <w:cols w:space="720"/>
        </w:sectPr>
      </w:pPr>
    </w:p>
    <w:p w14:paraId="554A8012" w14:textId="77777777" w:rsidR="00FF2DB4" w:rsidRDefault="00C34CCB">
      <w:pPr>
        <w:pStyle w:val="a3"/>
        <w:spacing w:before="69"/>
      </w:pPr>
      <w:r>
        <w:t>понимание</w:t>
      </w:r>
      <w:r>
        <w:rPr>
          <w:spacing w:val="-4"/>
        </w:rPr>
        <w:t xml:space="preserve"> </w:t>
      </w:r>
      <w:r>
        <w:t>активных</w:t>
      </w:r>
      <w:r>
        <w:rPr>
          <w:spacing w:val="-4"/>
        </w:rPr>
        <w:t xml:space="preserve"> </w:t>
      </w:r>
      <w:r>
        <w:t>процессов</w:t>
      </w:r>
      <w:r>
        <w:rPr>
          <w:spacing w:val="-2"/>
        </w:rPr>
        <w:t xml:space="preserve"> </w:t>
      </w:r>
      <w:r>
        <w:t>в</w:t>
      </w:r>
      <w:r>
        <w:rPr>
          <w:spacing w:val="-4"/>
        </w:rPr>
        <w:t xml:space="preserve"> </w:t>
      </w:r>
      <w:r>
        <w:t>русском</w:t>
      </w:r>
      <w:r>
        <w:rPr>
          <w:spacing w:val="-3"/>
        </w:rPr>
        <w:t xml:space="preserve"> </w:t>
      </w:r>
      <w:r>
        <w:t>речевом</w:t>
      </w:r>
      <w:r>
        <w:rPr>
          <w:spacing w:val="-5"/>
        </w:rPr>
        <w:t xml:space="preserve"> </w:t>
      </w:r>
      <w:r>
        <w:t>этикете;</w:t>
      </w:r>
    </w:p>
    <w:p w14:paraId="262006AF" w14:textId="77777777" w:rsidR="00FF2DB4" w:rsidRDefault="00C34CCB">
      <w:pPr>
        <w:spacing w:before="19" w:line="254" w:lineRule="auto"/>
        <w:ind w:left="139" w:right="117"/>
        <w:jc w:val="both"/>
        <w:rPr>
          <w:sz w:val="24"/>
        </w:rPr>
      </w:pPr>
      <w:r>
        <w:rPr>
          <w:b/>
          <w:sz w:val="24"/>
        </w:rPr>
        <w:t>соблюдение</w:t>
      </w:r>
      <w:r>
        <w:rPr>
          <w:b/>
          <w:spacing w:val="1"/>
          <w:sz w:val="24"/>
        </w:rPr>
        <w:t xml:space="preserve"> </w:t>
      </w:r>
      <w:r>
        <w:rPr>
          <w:b/>
          <w:sz w:val="24"/>
        </w:rPr>
        <w:t>основных</w:t>
      </w:r>
      <w:r>
        <w:rPr>
          <w:b/>
          <w:spacing w:val="1"/>
          <w:sz w:val="24"/>
        </w:rPr>
        <w:t xml:space="preserve"> </w:t>
      </w:r>
      <w:r>
        <w:rPr>
          <w:b/>
          <w:sz w:val="24"/>
        </w:rPr>
        <w:t>орфографических</w:t>
      </w:r>
      <w:r>
        <w:rPr>
          <w:b/>
          <w:spacing w:val="1"/>
          <w:sz w:val="24"/>
        </w:rPr>
        <w:t xml:space="preserve"> </w:t>
      </w:r>
      <w:r>
        <w:rPr>
          <w:b/>
          <w:sz w:val="24"/>
        </w:rPr>
        <w:t>норм</w:t>
      </w:r>
      <w:r>
        <w:rPr>
          <w:b/>
          <w:spacing w:val="1"/>
          <w:sz w:val="24"/>
        </w:rPr>
        <w:t xml:space="preserve"> </w:t>
      </w:r>
      <w:r>
        <w:rPr>
          <w:b/>
          <w:sz w:val="24"/>
        </w:rPr>
        <w:t>современного</w:t>
      </w:r>
      <w:r>
        <w:rPr>
          <w:b/>
          <w:spacing w:val="1"/>
          <w:sz w:val="24"/>
        </w:rPr>
        <w:t xml:space="preserve"> </w:t>
      </w:r>
      <w:r>
        <w:rPr>
          <w:b/>
          <w:sz w:val="24"/>
        </w:rPr>
        <w:t>русского</w:t>
      </w:r>
      <w:r>
        <w:rPr>
          <w:b/>
          <w:spacing w:val="1"/>
          <w:sz w:val="24"/>
        </w:rPr>
        <w:t xml:space="preserve"> </w:t>
      </w:r>
      <w:r>
        <w:rPr>
          <w:b/>
          <w:sz w:val="24"/>
        </w:rPr>
        <w:t>литературного</w:t>
      </w:r>
      <w:r>
        <w:rPr>
          <w:b/>
          <w:spacing w:val="1"/>
          <w:sz w:val="24"/>
        </w:rPr>
        <w:t xml:space="preserve"> </w:t>
      </w:r>
      <w:r>
        <w:rPr>
          <w:b/>
          <w:sz w:val="24"/>
        </w:rPr>
        <w:t xml:space="preserve">языка </w:t>
      </w:r>
      <w:r>
        <w:rPr>
          <w:sz w:val="24"/>
        </w:rPr>
        <w:t>(в</w:t>
      </w:r>
      <w:r>
        <w:rPr>
          <w:spacing w:val="1"/>
          <w:sz w:val="24"/>
        </w:rPr>
        <w:t xml:space="preserve"> </w:t>
      </w:r>
      <w:r>
        <w:rPr>
          <w:sz w:val="24"/>
        </w:rPr>
        <w:t>рамках</w:t>
      </w:r>
      <w:r>
        <w:rPr>
          <w:spacing w:val="1"/>
          <w:sz w:val="24"/>
        </w:rPr>
        <w:t xml:space="preserve"> </w:t>
      </w:r>
      <w:r>
        <w:rPr>
          <w:sz w:val="24"/>
        </w:rPr>
        <w:t>изученного в</w:t>
      </w:r>
      <w:r>
        <w:rPr>
          <w:spacing w:val="-1"/>
          <w:sz w:val="24"/>
        </w:rPr>
        <w:t xml:space="preserve"> </w:t>
      </w:r>
      <w:r>
        <w:rPr>
          <w:sz w:val="24"/>
        </w:rPr>
        <w:t>основном</w:t>
      </w:r>
      <w:r>
        <w:rPr>
          <w:spacing w:val="-1"/>
          <w:sz w:val="24"/>
        </w:rPr>
        <w:t xml:space="preserve"> </w:t>
      </w:r>
      <w:r>
        <w:rPr>
          <w:sz w:val="24"/>
        </w:rPr>
        <w:t>курсе);</w:t>
      </w:r>
    </w:p>
    <w:p w14:paraId="35AD40BD" w14:textId="77777777" w:rsidR="00FF2DB4" w:rsidRDefault="00C34CCB">
      <w:pPr>
        <w:spacing w:before="4" w:line="254" w:lineRule="auto"/>
        <w:ind w:left="139" w:right="115"/>
        <w:jc w:val="both"/>
        <w:rPr>
          <w:sz w:val="24"/>
        </w:rPr>
      </w:pPr>
      <w:r>
        <w:rPr>
          <w:b/>
          <w:sz w:val="24"/>
        </w:rPr>
        <w:t>соблюдение</w:t>
      </w:r>
      <w:r>
        <w:rPr>
          <w:b/>
          <w:spacing w:val="1"/>
          <w:sz w:val="24"/>
        </w:rPr>
        <w:t xml:space="preserve"> </w:t>
      </w:r>
      <w:r>
        <w:rPr>
          <w:b/>
          <w:sz w:val="24"/>
        </w:rPr>
        <w:t>основных</w:t>
      </w:r>
      <w:r>
        <w:rPr>
          <w:b/>
          <w:spacing w:val="1"/>
          <w:sz w:val="24"/>
        </w:rPr>
        <w:t xml:space="preserve"> </w:t>
      </w:r>
      <w:r>
        <w:rPr>
          <w:b/>
          <w:sz w:val="24"/>
        </w:rPr>
        <w:t>пунктуационных</w:t>
      </w:r>
      <w:r>
        <w:rPr>
          <w:b/>
          <w:spacing w:val="1"/>
          <w:sz w:val="24"/>
        </w:rPr>
        <w:t xml:space="preserve"> </w:t>
      </w:r>
      <w:r>
        <w:rPr>
          <w:b/>
          <w:sz w:val="24"/>
        </w:rPr>
        <w:t>норм</w:t>
      </w:r>
      <w:r>
        <w:rPr>
          <w:b/>
          <w:spacing w:val="1"/>
          <w:sz w:val="24"/>
        </w:rPr>
        <w:t xml:space="preserve"> </w:t>
      </w:r>
      <w:r>
        <w:rPr>
          <w:b/>
          <w:sz w:val="24"/>
        </w:rPr>
        <w:t>современного</w:t>
      </w:r>
      <w:r>
        <w:rPr>
          <w:b/>
          <w:spacing w:val="1"/>
          <w:sz w:val="24"/>
        </w:rPr>
        <w:t xml:space="preserve"> </w:t>
      </w:r>
      <w:r>
        <w:rPr>
          <w:b/>
          <w:sz w:val="24"/>
        </w:rPr>
        <w:t>русского</w:t>
      </w:r>
      <w:r>
        <w:rPr>
          <w:b/>
          <w:spacing w:val="1"/>
          <w:sz w:val="24"/>
        </w:rPr>
        <w:t xml:space="preserve"> </w:t>
      </w:r>
      <w:r>
        <w:rPr>
          <w:b/>
          <w:sz w:val="24"/>
        </w:rPr>
        <w:t>литературного</w:t>
      </w:r>
      <w:r>
        <w:rPr>
          <w:b/>
          <w:spacing w:val="1"/>
          <w:sz w:val="24"/>
        </w:rPr>
        <w:t xml:space="preserve"> </w:t>
      </w:r>
      <w:r>
        <w:rPr>
          <w:b/>
          <w:sz w:val="24"/>
        </w:rPr>
        <w:t xml:space="preserve">языки </w:t>
      </w:r>
      <w:r>
        <w:rPr>
          <w:sz w:val="24"/>
        </w:rPr>
        <w:t>(в</w:t>
      </w:r>
      <w:r>
        <w:rPr>
          <w:spacing w:val="1"/>
          <w:sz w:val="24"/>
        </w:rPr>
        <w:t xml:space="preserve"> </w:t>
      </w:r>
      <w:r>
        <w:rPr>
          <w:sz w:val="24"/>
        </w:rPr>
        <w:t>рамках</w:t>
      </w:r>
      <w:r>
        <w:rPr>
          <w:spacing w:val="1"/>
          <w:sz w:val="24"/>
        </w:rPr>
        <w:t xml:space="preserve"> </w:t>
      </w:r>
      <w:r>
        <w:rPr>
          <w:sz w:val="24"/>
        </w:rPr>
        <w:t>изученного в</w:t>
      </w:r>
      <w:r>
        <w:rPr>
          <w:spacing w:val="-1"/>
          <w:sz w:val="24"/>
        </w:rPr>
        <w:t xml:space="preserve"> </w:t>
      </w:r>
      <w:r>
        <w:rPr>
          <w:sz w:val="24"/>
        </w:rPr>
        <w:t>основном</w:t>
      </w:r>
      <w:r>
        <w:rPr>
          <w:spacing w:val="-1"/>
          <w:sz w:val="24"/>
        </w:rPr>
        <w:t xml:space="preserve"> </w:t>
      </w:r>
      <w:r>
        <w:rPr>
          <w:sz w:val="24"/>
        </w:rPr>
        <w:t>курсе);</w:t>
      </w:r>
    </w:p>
    <w:p w14:paraId="52997258" w14:textId="77777777" w:rsidR="00FF2DB4" w:rsidRDefault="00C34CCB">
      <w:pPr>
        <w:pStyle w:val="a3"/>
        <w:spacing w:before="3" w:line="254" w:lineRule="auto"/>
        <w:ind w:right="128"/>
      </w:pPr>
      <w:r>
        <w:t>использование</w:t>
      </w:r>
      <w:r>
        <w:rPr>
          <w:spacing w:val="1"/>
        </w:rPr>
        <w:t xml:space="preserve"> </w:t>
      </w:r>
      <w:r>
        <w:t>толковых,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лексического</w:t>
      </w:r>
      <w:r>
        <w:rPr>
          <w:spacing w:val="1"/>
        </w:rPr>
        <w:t xml:space="preserve"> </w:t>
      </w:r>
      <w:r>
        <w:t>значения слова, особенностей</w:t>
      </w:r>
      <w:r>
        <w:rPr>
          <w:spacing w:val="2"/>
        </w:rPr>
        <w:t xml:space="preserve"> </w:t>
      </w:r>
      <w:r>
        <w:t>употребления;</w:t>
      </w:r>
    </w:p>
    <w:p w14:paraId="63C47215" w14:textId="77777777" w:rsidR="00FF2DB4" w:rsidRDefault="00C34CCB">
      <w:pPr>
        <w:pStyle w:val="a3"/>
        <w:spacing w:before="3" w:line="254" w:lineRule="auto"/>
        <w:ind w:right="126"/>
      </w:pPr>
      <w:r>
        <w:t>использование</w:t>
      </w:r>
      <w:r>
        <w:rPr>
          <w:spacing w:val="1"/>
        </w:rPr>
        <w:t xml:space="preserve"> </w:t>
      </w:r>
      <w:r>
        <w:t>орфоэпических,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орфографических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нормативного произношения</w:t>
      </w:r>
      <w:r>
        <w:rPr>
          <w:spacing w:val="-1"/>
        </w:rPr>
        <w:t xml:space="preserve"> </w:t>
      </w:r>
      <w:r>
        <w:t>слова; вариантов</w:t>
      </w:r>
      <w:r>
        <w:rPr>
          <w:spacing w:val="-1"/>
        </w:rPr>
        <w:t xml:space="preserve"> </w:t>
      </w:r>
      <w:r>
        <w:t>произношения;</w:t>
      </w:r>
    </w:p>
    <w:p w14:paraId="025980DA" w14:textId="77777777" w:rsidR="00FF2DB4" w:rsidRDefault="00C34CCB">
      <w:pPr>
        <w:pStyle w:val="a3"/>
        <w:spacing w:before="3" w:line="256" w:lineRule="auto"/>
        <w:ind w:right="118"/>
      </w:pPr>
      <w:r>
        <w:t>использование словарей синонимов, антонимов‚ омонимов‚ паронимов для уточнения значения слов,</w:t>
      </w:r>
      <w:r>
        <w:rPr>
          <w:spacing w:val="1"/>
        </w:rPr>
        <w:t xml:space="preserve"> </w:t>
      </w:r>
      <w:r>
        <w:t>подбора</w:t>
      </w:r>
      <w:r>
        <w:rPr>
          <w:spacing w:val="1"/>
        </w:rPr>
        <w:t xml:space="preserve"> </w:t>
      </w:r>
      <w:r>
        <w:t>к</w:t>
      </w:r>
      <w:r>
        <w:rPr>
          <w:spacing w:val="1"/>
        </w:rPr>
        <w:t xml:space="preserve"> </w:t>
      </w:r>
      <w:r>
        <w:t>ним</w:t>
      </w:r>
      <w:r>
        <w:rPr>
          <w:spacing w:val="1"/>
        </w:rPr>
        <w:t xml:space="preserve"> </w:t>
      </w:r>
      <w:r>
        <w:t>синонимов,</w:t>
      </w:r>
      <w:r>
        <w:rPr>
          <w:spacing w:val="1"/>
        </w:rPr>
        <w:t xml:space="preserve"> </w:t>
      </w:r>
      <w:r>
        <w:t>антонимов‚</w:t>
      </w:r>
      <w:r>
        <w:rPr>
          <w:spacing w:val="1"/>
        </w:rPr>
        <w:t xml:space="preserve"> </w:t>
      </w:r>
      <w:r>
        <w:t>омонимов‚</w:t>
      </w:r>
      <w:r>
        <w:rPr>
          <w:spacing w:val="1"/>
        </w:rPr>
        <w:t xml:space="preserve"> </w:t>
      </w:r>
      <w:r>
        <w:t>паронимов,</w:t>
      </w:r>
      <w:r>
        <w:rPr>
          <w:spacing w:val="1"/>
        </w:rPr>
        <w:t xml:space="preserve"> </w:t>
      </w:r>
      <w:r>
        <w:t>а также</w:t>
      </w:r>
      <w:r>
        <w:rPr>
          <w:spacing w:val="1"/>
        </w:rPr>
        <w:t xml:space="preserve"> </w:t>
      </w:r>
      <w:r>
        <w:t>в</w:t>
      </w:r>
      <w:r>
        <w:rPr>
          <w:spacing w:val="1"/>
        </w:rPr>
        <w:t xml:space="preserve"> </w:t>
      </w:r>
      <w:r>
        <w:t>процессе</w:t>
      </w:r>
      <w:r>
        <w:rPr>
          <w:spacing w:val="1"/>
        </w:rPr>
        <w:t xml:space="preserve"> </w:t>
      </w:r>
      <w:r>
        <w:t>редактирования</w:t>
      </w:r>
      <w:r>
        <w:rPr>
          <w:spacing w:val="1"/>
        </w:rPr>
        <w:t xml:space="preserve"> </w:t>
      </w:r>
      <w:r>
        <w:t>текста;</w:t>
      </w:r>
    </w:p>
    <w:p w14:paraId="3EB0C9EB" w14:textId="77777777" w:rsidR="00FF2DB4" w:rsidRDefault="00C34CCB">
      <w:pPr>
        <w:pStyle w:val="a3"/>
        <w:spacing w:line="256" w:lineRule="auto"/>
        <w:ind w:right="123"/>
      </w:pPr>
      <w:r>
        <w:t>использование грамматических</w:t>
      </w:r>
      <w:r>
        <w:rPr>
          <w:spacing w:val="1"/>
        </w:rPr>
        <w:t xml:space="preserve"> </w:t>
      </w:r>
      <w:r>
        <w:t>словарей и справочников для</w:t>
      </w:r>
      <w:r>
        <w:rPr>
          <w:spacing w:val="1"/>
        </w:rPr>
        <w:t xml:space="preserve"> </w:t>
      </w:r>
      <w:r>
        <w:t>уточнения нормы формообразования,</w:t>
      </w:r>
      <w:r>
        <w:rPr>
          <w:spacing w:val="1"/>
        </w:rPr>
        <w:t xml:space="preserve"> </w:t>
      </w:r>
      <w:r>
        <w:t>словоизменения и построения словосочетания и предложения; опознавания вариантов грамматической</w:t>
      </w:r>
      <w:r>
        <w:rPr>
          <w:spacing w:val="1"/>
        </w:rPr>
        <w:t xml:space="preserve"> </w:t>
      </w:r>
      <w:r>
        <w:t>нормы;</w:t>
      </w:r>
      <w:r>
        <w:rPr>
          <w:spacing w:val="-1"/>
        </w:rPr>
        <w:t xml:space="preserve"> </w:t>
      </w:r>
      <w:r>
        <w:t>в</w:t>
      </w:r>
      <w:r>
        <w:rPr>
          <w:spacing w:val="-1"/>
        </w:rPr>
        <w:t xml:space="preserve"> </w:t>
      </w:r>
      <w:r>
        <w:t>процессе</w:t>
      </w:r>
      <w:r>
        <w:rPr>
          <w:spacing w:val="-1"/>
        </w:rPr>
        <w:t xml:space="preserve"> </w:t>
      </w:r>
      <w:r>
        <w:t>редактирования текста;</w:t>
      </w:r>
    </w:p>
    <w:p w14:paraId="1F3F01FC" w14:textId="77777777" w:rsidR="00FF2DB4" w:rsidRDefault="00C34CCB">
      <w:pPr>
        <w:pStyle w:val="a3"/>
        <w:spacing w:line="254" w:lineRule="auto"/>
        <w:ind w:right="126"/>
      </w:pPr>
      <w:r>
        <w:t>использование</w:t>
      </w:r>
      <w:r>
        <w:rPr>
          <w:spacing w:val="1"/>
        </w:rPr>
        <w:t xml:space="preserve"> </w:t>
      </w:r>
      <w:r>
        <w:t>орфографических</w:t>
      </w:r>
      <w:r>
        <w:rPr>
          <w:spacing w:val="1"/>
        </w:rPr>
        <w:t xml:space="preserve"> </w:t>
      </w:r>
      <w:r>
        <w:t>словарей</w:t>
      </w:r>
      <w:r>
        <w:rPr>
          <w:spacing w:val="1"/>
        </w:rPr>
        <w:t xml:space="preserve"> </w:t>
      </w:r>
      <w:r>
        <w:t>и</w:t>
      </w:r>
      <w:r>
        <w:rPr>
          <w:spacing w:val="1"/>
        </w:rPr>
        <w:t xml:space="preserve"> </w:t>
      </w:r>
      <w:r>
        <w:t>справочников</w:t>
      </w:r>
      <w:r>
        <w:rPr>
          <w:spacing w:val="1"/>
        </w:rPr>
        <w:t xml:space="preserve"> </w:t>
      </w:r>
      <w:r>
        <w:t>по</w:t>
      </w:r>
      <w:r>
        <w:rPr>
          <w:spacing w:val="1"/>
        </w:rPr>
        <w:t xml:space="preserve"> </w:t>
      </w:r>
      <w:r>
        <w:t>пунктуации</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написания слов</w:t>
      </w:r>
      <w:r>
        <w:rPr>
          <w:spacing w:val="-2"/>
        </w:rPr>
        <w:t xml:space="preserve"> </w:t>
      </w:r>
      <w:r>
        <w:t>и постановки</w:t>
      </w:r>
      <w:r>
        <w:rPr>
          <w:spacing w:val="-1"/>
        </w:rPr>
        <w:t xml:space="preserve"> </w:t>
      </w:r>
      <w:r>
        <w:t>знаков препинания</w:t>
      </w:r>
      <w:r>
        <w:rPr>
          <w:spacing w:val="-1"/>
        </w:rPr>
        <w:t xml:space="preserve"> </w:t>
      </w:r>
      <w:r>
        <w:t>в</w:t>
      </w:r>
      <w:r>
        <w:rPr>
          <w:spacing w:val="-3"/>
        </w:rPr>
        <w:t xml:space="preserve"> </w:t>
      </w:r>
      <w:r>
        <w:t>письменной</w:t>
      </w:r>
      <w:r>
        <w:rPr>
          <w:spacing w:val="-1"/>
        </w:rPr>
        <w:t xml:space="preserve"> </w:t>
      </w:r>
      <w:r>
        <w:t>речи.</w:t>
      </w:r>
    </w:p>
    <w:p w14:paraId="4F3BE136" w14:textId="77777777" w:rsidR="00FF2DB4" w:rsidRDefault="00C34CCB">
      <w:pPr>
        <w:pStyle w:val="3"/>
        <w:numPr>
          <w:ilvl w:val="0"/>
          <w:numId w:val="127"/>
        </w:numPr>
        <w:tabs>
          <w:tab w:val="left" w:pos="321"/>
        </w:tabs>
        <w:spacing w:line="256" w:lineRule="auto"/>
        <w:ind w:right="125" w:firstLine="0"/>
        <w:jc w:val="both"/>
      </w:pPr>
      <w:r>
        <w:t>Совершенствование различных видов устной и письменной речевой деятельности (говорения и</w:t>
      </w:r>
      <w:r>
        <w:rPr>
          <w:spacing w:val="1"/>
        </w:rPr>
        <w:t xml:space="preserve"> </w:t>
      </w:r>
      <w:r>
        <w:t>слушания, чтения и письма, общения при помощи современных средств устной и письменной</w:t>
      </w:r>
      <w:r>
        <w:rPr>
          <w:spacing w:val="1"/>
        </w:rPr>
        <w:t xml:space="preserve"> </w:t>
      </w:r>
      <w:r>
        <w:t>коммуникации):</w:t>
      </w:r>
    </w:p>
    <w:p w14:paraId="473BA517" w14:textId="77777777" w:rsidR="00FF2DB4" w:rsidRDefault="00C34CCB">
      <w:pPr>
        <w:pStyle w:val="a3"/>
        <w:spacing w:line="256" w:lineRule="auto"/>
        <w:ind w:right="119"/>
      </w:pPr>
      <w:r>
        <w:t>владение различными видами слушания (детальным, выборочным‚ ознакомительным, критическим‚</w:t>
      </w:r>
      <w:r>
        <w:rPr>
          <w:spacing w:val="1"/>
        </w:rPr>
        <w:t xml:space="preserve"> </w:t>
      </w:r>
      <w:r>
        <w:t>интерактивным) монологической речи, учебно-научных, художественных, публицистических текстов</w:t>
      </w:r>
      <w:r>
        <w:rPr>
          <w:spacing w:val="1"/>
        </w:rPr>
        <w:t xml:space="preserve"> </w:t>
      </w:r>
      <w:r>
        <w:t>различных</w:t>
      </w:r>
      <w:r>
        <w:rPr>
          <w:spacing w:val="1"/>
        </w:rPr>
        <w:t xml:space="preserve"> </w:t>
      </w:r>
      <w:r>
        <w:t>функционально-смысловых</w:t>
      </w:r>
      <w:r>
        <w:rPr>
          <w:spacing w:val="1"/>
        </w:rPr>
        <w:t xml:space="preserve"> </w:t>
      </w:r>
      <w:r>
        <w:t>типов речи;</w:t>
      </w:r>
    </w:p>
    <w:p w14:paraId="56394057" w14:textId="77777777" w:rsidR="00FF2DB4" w:rsidRDefault="00C34CCB">
      <w:pPr>
        <w:pStyle w:val="a3"/>
        <w:spacing w:line="256" w:lineRule="auto"/>
        <w:ind w:right="118"/>
      </w:pPr>
      <w:r>
        <w:t>владение</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(просмотровым,</w:t>
      </w:r>
      <w:r>
        <w:rPr>
          <w:spacing w:val="1"/>
        </w:rPr>
        <w:t xml:space="preserve"> </w:t>
      </w:r>
      <w:r>
        <w:t>ознакомительным,</w:t>
      </w:r>
      <w:r>
        <w:rPr>
          <w:spacing w:val="1"/>
        </w:rPr>
        <w:t xml:space="preserve"> </w:t>
      </w:r>
      <w:r>
        <w:t>изучающим,</w:t>
      </w:r>
      <w:r>
        <w:rPr>
          <w:spacing w:val="1"/>
        </w:rPr>
        <w:t xml:space="preserve"> </w:t>
      </w:r>
      <w:r>
        <w:t>поисковым)</w:t>
      </w:r>
      <w:r>
        <w:rPr>
          <w:spacing w:val="1"/>
        </w:rPr>
        <w:t xml:space="preserve"> </w:t>
      </w:r>
      <w:r>
        <w:t>учебно-научных, художественных, публицистических текстов различных функционально-смысловых</w:t>
      </w:r>
      <w:r>
        <w:rPr>
          <w:spacing w:val="1"/>
        </w:rPr>
        <w:t xml:space="preserve"> </w:t>
      </w:r>
      <w:r>
        <w:t>типов</w:t>
      </w:r>
      <w:r>
        <w:rPr>
          <w:spacing w:val="-1"/>
        </w:rPr>
        <w:t xml:space="preserve"> </w:t>
      </w:r>
      <w:r>
        <w:t>речи;</w:t>
      </w:r>
    </w:p>
    <w:p w14:paraId="6D663367" w14:textId="77777777" w:rsidR="00FF2DB4" w:rsidRDefault="00C34CCB">
      <w:pPr>
        <w:pStyle w:val="a3"/>
        <w:spacing w:line="256" w:lineRule="auto"/>
        <w:ind w:right="895"/>
      </w:pPr>
      <w:r>
        <w:t>умение дифференцировать и интегрировать информацию прочитанного и прослушанного текста</w:t>
      </w:r>
      <w:r>
        <w:rPr>
          <w:spacing w:val="-57"/>
        </w:rPr>
        <w:t xml:space="preserve"> </w:t>
      </w:r>
      <w:r>
        <w:t>умение</w:t>
      </w:r>
      <w:r>
        <w:rPr>
          <w:spacing w:val="-2"/>
        </w:rPr>
        <w:t xml:space="preserve"> </w:t>
      </w:r>
      <w:r>
        <w:t>соотносить</w:t>
      </w:r>
      <w:r>
        <w:rPr>
          <w:spacing w:val="1"/>
        </w:rPr>
        <w:t xml:space="preserve"> </w:t>
      </w:r>
      <w:r>
        <w:t>части прочитанного и</w:t>
      </w:r>
      <w:r>
        <w:rPr>
          <w:spacing w:val="-2"/>
        </w:rPr>
        <w:t xml:space="preserve"> </w:t>
      </w:r>
      <w:r>
        <w:t>прослушанного</w:t>
      </w:r>
      <w:r>
        <w:rPr>
          <w:spacing w:val="-1"/>
        </w:rPr>
        <w:t xml:space="preserve"> </w:t>
      </w:r>
      <w:r>
        <w:t>текста:</w:t>
      </w:r>
    </w:p>
    <w:p w14:paraId="04CEE28B" w14:textId="77777777" w:rsidR="00FF2DB4" w:rsidRDefault="00C34CCB">
      <w:pPr>
        <w:pStyle w:val="a3"/>
        <w:spacing w:line="256" w:lineRule="auto"/>
        <w:ind w:right="116"/>
      </w:pPr>
      <w:r>
        <w:t>владение умениями информационной переработки прослушанного или прочитанного текста; приёмами</w:t>
      </w:r>
      <w:r>
        <w:rPr>
          <w:spacing w:val="1"/>
        </w:rPr>
        <w:t xml:space="preserve"> </w:t>
      </w:r>
      <w:r>
        <w:t>работы</w:t>
      </w:r>
      <w:r>
        <w:rPr>
          <w:spacing w:val="1"/>
        </w:rPr>
        <w:t xml:space="preserve"> </w:t>
      </w:r>
      <w:r>
        <w:t>с</w:t>
      </w:r>
      <w:r>
        <w:rPr>
          <w:spacing w:val="1"/>
        </w:rPr>
        <w:t xml:space="preserve"> </w:t>
      </w:r>
      <w:r>
        <w:t>заголовком</w:t>
      </w:r>
      <w:r>
        <w:rPr>
          <w:spacing w:val="1"/>
        </w:rPr>
        <w:t xml:space="preserve"> </w:t>
      </w:r>
      <w:r>
        <w:t>текста,</w:t>
      </w:r>
      <w:r>
        <w:rPr>
          <w:spacing w:val="1"/>
        </w:rPr>
        <w:t xml:space="preserve"> </w:t>
      </w:r>
      <w:r>
        <w:t>оглавлением,</w:t>
      </w:r>
      <w:r>
        <w:rPr>
          <w:spacing w:val="1"/>
        </w:rPr>
        <w:t xml:space="preserve"> </w:t>
      </w:r>
      <w:r>
        <w:t>списком</w:t>
      </w:r>
      <w:r>
        <w:rPr>
          <w:spacing w:val="1"/>
        </w:rPr>
        <w:t xml:space="preserve"> </w:t>
      </w:r>
      <w:r>
        <w:t>литературы,</w:t>
      </w:r>
      <w:r>
        <w:rPr>
          <w:spacing w:val="1"/>
        </w:rPr>
        <w:t xml:space="preserve"> </w:t>
      </w:r>
      <w:r>
        <w:t>примечаниями</w:t>
      </w:r>
      <w:r>
        <w:rPr>
          <w:spacing w:val="1"/>
        </w:rPr>
        <w:t xml:space="preserve"> </w:t>
      </w:r>
      <w:r>
        <w:t>и</w:t>
      </w:r>
      <w:r>
        <w:rPr>
          <w:spacing w:val="1"/>
        </w:rPr>
        <w:t xml:space="preserve"> </w:t>
      </w:r>
      <w:r>
        <w:t>т.д.;</w:t>
      </w:r>
      <w:r>
        <w:rPr>
          <w:spacing w:val="1"/>
        </w:rPr>
        <w:t xml:space="preserve"> </w:t>
      </w:r>
      <w:r>
        <w:t>основными</w:t>
      </w:r>
      <w:r>
        <w:rPr>
          <w:spacing w:val="1"/>
        </w:rPr>
        <w:t xml:space="preserve"> </w:t>
      </w:r>
      <w:r>
        <w:t>способами и средствами получения, переработки и преобразования информации (аннотация, конспект);</w:t>
      </w:r>
      <w:r>
        <w:rPr>
          <w:spacing w:val="-57"/>
        </w:rPr>
        <w:t xml:space="preserve"> </w:t>
      </w:r>
      <w:r>
        <w:t>использование</w:t>
      </w:r>
      <w:r>
        <w:rPr>
          <w:spacing w:val="-2"/>
        </w:rPr>
        <w:t xml:space="preserve"> </w:t>
      </w:r>
      <w:r>
        <w:t>графиков,</w:t>
      </w:r>
      <w:r>
        <w:rPr>
          <w:spacing w:val="-1"/>
        </w:rPr>
        <w:t xml:space="preserve"> </w:t>
      </w:r>
      <w:r>
        <w:t>диаграмм,</w:t>
      </w:r>
      <w:r>
        <w:rPr>
          <w:spacing w:val="-1"/>
        </w:rPr>
        <w:t xml:space="preserve"> </w:t>
      </w:r>
      <w:r>
        <w:t>схем</w:t>
      </w:r>
      <w:r>
        <w:rPr>
          <w:spacing w:val="-1"/>
        </w:rPr>
        <w:t xml:space="preserve"> </w:t>
      </w:r>
      <w:r>
        <w:t>для</w:t>
      </w:r>
      <w:r>
        <w:rPr>
          <w:spacing w:val="-1"/>
        </w:rPr>
        <w:t xml:space="preserve"> </w:t>
      </w:r>
      <w:r>
        <w:t>представления информации;</w:t>
      </w:r>
    </w:p>
    <w:p w14:paraId="0FD5A62C" w14:textId="77777777" w:rsidR="00FF2DB4" w:rsidRDefault="00C34CCB">
      <w:pPr>
        <w:pStyle w:val="a3"/>
        <w:spacing w:line="271" w:lineRule="exact"/>
      </w:pPr>
      <w:r>
        <w:t>владение</w:t>
      </w:r>
      <w:r>
        <w:rPr>
          <w:spacing w:val="-5"/>
        </w:rPr>
        <w:t xml:space="preserve"> </w:t>
      </w:r>
      <w:r>
        <w:t>правилами</w:t>
      </w:r>
      <w:r>
        <w:rPr>
          <w:spacing w:val="-4"/>
        </w:rPr>
        <w:t xml:space="preserve"> </w:t>
      </w:r>
      <w:r>
        <w:t>информационной</w:t>
      </w:r>
      <w:r>
        <w:rPr>
          <w:spacing w:val="-4"/>
        </w:rPr>
        <w:t xml:space="preserve"> </w:t>
      </w:r>
      <w:r>
        <w:t>безопасности</w:t>
      </w:r>
      <w:r>
        <w:rPr>
          <w:spacing w:val="-3"/>
        </w:rPr>
        <w:t xml:space="preserve"> </w:t>
      </w:r>
      <w:r>
        <w:t>при</w:t>
      </w:r>
      <w:r>
        <w:rPr>
          <w:spacing w:val="-4"/>
        </w:rPr>
        <w:t xml:space="preserve"> </w:t>
      </w:r>
      <w:r>
        <w:t>общении</w:t>
      </w:r>
      <w:r>
        <w:rPr>
          <w:spacing w:val="-4"/>
        </w:rPr>
        <w:t xml:space="preserve"> </w:t>
      </w:r>
      <w:r>
        <w:t>в</w:t>
      </w:r>
      <w:r>
        <w:rPr>
          <w:spacing w:val="-4"/>
        </w:rPr>
        <w:t xml:space="preserve"> </w:t>
      </w:r>
      <w:r>
        <w:t>социальных</w:t>
      </w:r>
      <w:r>
        <w:rPr>
          <w:spacing w:val="-3"/>
        </w:rPr>
        <w:t xml:space="preserve"> </w:t>
      </w:r>
      <w:r>
        <w:t>сетях;</w:t>
      </w:r>
    </w:p>
    <w:p w14:paraId="125497E4" w14:textId="77777777" w:rsidR="00FF2DB4" w:rsidRDefault="00C34CCB">
      <w:pPr>
        <w:pStyle w:val="a3"/>
        <w:spacing w:line="256" w:lineRule="auto"/>
        <w:ind w:right="128"/>
      </w:pPr>
      <w:r>
        <w:t>уместное</w:t>
      </w:r>
      <w:r>
        <w:rPr>
          <w:spacing w:val="1"/>
        </w:rPr>
        <w:t xml:space="preserve"> </w:t>
      </w:r>
      <w:r>
        <w:t>использование</w:t>
      </w:r>
      <w:r>
        <w:rPr>
          <w:spacing w:val="1"/>
        </w:rPr>
        <w:t xml:space="preserve"> </w:t>
      </w:r>
      <w:r>
        <w:t>коммуникативных</w:t>
      </w:r>
      <w:r>
        <w:rPr>
          <w:spacing w:val="1"/>
        </w:rPr>
        <w:t xml:space="preserve"> </w:t>
      </w:r>
      <w:r>
        <w:t>стратегий</w:t>
      </w:r>
      <w:r>
        <w:rPr>
          <w:spacing w:val="1"/>
        </w:rPr>
        <w:t xml:space="preserve"> </w:t>
      </w:r>
      <w:r>
        <w:t>и</w:t>
      </w:r>
      <w:r>
        <w:rPr>
          <w:spacing w:val="1"/>
        </w:rPr>
        <w:t xml:space="preserve"> </w:t>
      </w:r>
      <w:r>
        <w:t>тактик</w:t>
      </w:r>
      <w:r>
        <w:rPr>
          <w:spacing w:val="1"/>
        </w:rPr>
        <w:t xml:space="preserve"> </w:t>
      </w:r>
      <w:r>
        <w:t>устного</w:t>
      </w:r>
      <w:r>
        <w:rPr>
          <w:spacing w:val="1"/>
        </w:rPr>
        <w:t xml:space="preserve"> </w:t>
      </w:r>
      <w:r>
        <w:t>общения:</w:t>
      </w:r>
      <w:r>
        <w:rPr>
          <w:spacing w:val="1"/>
        </w:rPr>
        <w:t xml:space="preserve"> </w:t>
      </w:r>
      <w:r>
        <w:t>убеждение,</w:t>
      </w:r>
      <w:r>
        <w:rPr>
          <w:spacing w:val="1"/>
        </w:rPr>
        <w:t xml:space="preserve"> </w:t>
      </w:r>
      <w:r>
        <w:t>комплимент,</w:t>
      </w:r>
      <w:r>
        <w:rPr>
          <w:spacing w:val="60"/>
        </w:rPr>
        <w:t xml:space="preserve"> </w:t>
      </w:r>
      <w:r>
        <w:t>уговаривание, похвала, самопрезентация, просьба, принесение извинений, поздравление;</w:t>
      </w:r>
      <w:r>
        <w:rPr>
          <w:spacing w:val="1"/>
        </w:rPr>
        <w:t xml:space="preserve"> </w:t>
      </w:r>
      <w:r>
        <w:t>и</w:t>
      </w:r>
      <w:r>
        <w:rPr>
          <w:spacing w:val="-2"/>
        </w:rPr>
        <w:t xml:space="preserve"> </w:t>
      </w:r>
      <w:r>
        <w:t>др.,</w:t>
      </w:r>
      <w:r>
        <w:rPr>
          <w:spacing w:val="-1"/>
        </w:rPr>
        <w:t xml:space="preserve"> </w:t>
      </w:r>
      <w:r>
        <w:t>сохранение</w:t>
      </w:r>
      <w:r>
        <w:rPr>
          <w:spacing w:val="-2"/>
        </w:rPr>
        <w:t xml:space="preserve"> </w:t>
      </w:r>
      <w:r>
        <w:t>инициативы</w:t>
      </w:r>
      <w:r>
        <w:rPr>
          <w:spacing w:val="-2"/>
        </w:rPr>
        <w:t xml:space="preserve"> </w:t>
      </w:r>
      <w:r>
        <w:t>в</w:t>
      </w:r>
      <w:r>
        <w:rPr>
          <w:spacing w:val="-2"/>
        </w:rPr>
        <w:t xml:space="preserve"> </w:t>
      </w:r>
      <w:r>
        <w:t>диалоге,</w:t>
      </w:r>
      <w:r>
        <w:rPr>
          <w:spacing w:val="1"/>
        </w:rPr>
        <w:t xml:space="preserve"> </w:t>
      </w:r>
      <w:r>
        <w:t>уклонение</w:t>
      </w:r>
      <w:r>
        <w:rPr>
          <w:spacing w:val="-2"/>
        </w:rPr>
        <w:t xml:space="preserve"> </w:t>
      </w:r>
      <w:r>
        <w:t>от</w:t>
      </w:r>
      <w:r>
        <w:rPr>
          <w:spacing w:val="-1"/>
        </w:rPr>
        <w:t xml:space="preserve"> </w:t>
      </w:r>
      <w:r>
        <w:t>инициативы,</w:t>
      </w:r>
      <w:r>
        <w:rPr>
          <w:spacing w:val="-1"/>
        </w:rPr>
        <w:t xml:space="preserve"> </w:t>
      </w:r>
      <w:r>
        <w:t>завершение</w:t>
      </w:r>
      <w:r>
        <w:rPr>
          <w:spacing w:val="-2"/>
        </w:rPr>
        <w:t xml:space="preserve"> </w:t>
      </w:r>
      <w:r>
        <w:t>диалога</w:t>
      </w:r>
      <w:r>
        <w:rPr>
          <w:spacing w:val="-2"/>
        </w:rPr>
        <w:t xml:space="preserve"> </w:t>
      </w:r>
      <w:r>
        <w:t>и</w:t>
      </w:r>
      <w:r>
        <w:rPr>
          <w:spacing w:val="-1"/>
        </w:rPr>
        <w:t xml:space="preserve"> </w:t>
      </w:r>
      <w:r>
        <w:t>др.</w:t>
      </w:r>
    </w:p>
    <w:p w14:paraId="5253B841" w14:textId="77777777" w:rsidR="00FF2DB4" w:rsidRDefault="00C34CCB">
      <w:pPr>
        <w:pStyle w:val="a3"/>
        <w:spacing w:line="271" w:lineRule="exact"/>
      </w:pPr>
      <w:r>
        <w:t>участие</w:t>
      </w:r>
      <w:r>
        <w:rPr>
          <w:spacing w:val="-3"/>
        </w:rPr>
        <w:t xml:space="preserve"> </w:t>
      </w:r>
      <w:r>
        <w:t>в</w:t>
      </w:r>
      <w:r>
        <w:rPr>
          <w:spacing w:val="-3"/>
        </w:rPr>
        <w:t xml:space="preserve"> </w:t>
      </w:r>
      <w:r>
        <w:t>беседе, споре,</w:t>
      </w:r>
      <w:r>
        <w:rPr>
          <w:spacing w:val="-2"/>
        </w:rPr>
        <w:t xml:space="preserve"> </w:t>
      </w:r>
      <w:r>
        <w:t>владение</w:t>
      </w:r>
      <w:r>
        <w:rPr>
          <w:spacing w:val="-2"/>
        </w:rPr>
        <w:t xml:space="preserve"> </w:t>
      </w:r>
      <w:r>
        <w:t>правилами</w:t>
      </w:r>
      <w:r>
        <w:rPr>
          <w:spacing w:val="-2"/>
        </w:rPr>
        <w:t xml:space="preserve"> </w:t>
      </w:r>
      <w:r>
        <w:t>корректного</w:t>
      </w:r>
      <w:r>
        <w:rPr>
          <w:spacing w:val="-2"/>
        </w:rPr>
        <w:t xml:space="preserve"> </w:t>
      </w:r>
      <w:r>
        <w:t>речевого</w:t>
      </w:r>
      <w:r>
        <w:rPr>
          <w:spacing w:val="-3"/>
        </w:rPr>
        <w:t xml:space="preserve"> </w:t>
      </w:r>
      <w:r>
        <w:t>поведения</w:t>
      </w:r>
      <w:r>
        <w:rPr>
          <w:spacing w:val="-1"/>
        </w:rPr>
        <w:t xml:space="preserve"> </w:t>
      </w:r>
      <w:r>
        <w:t>в</w:t>
      </w:r>
      <w:r>
        <w:rPr>
          <w:spacing w:val="-3"/>
        </w:rPr>
        <w:t xml:space="preserve"> </w:t>
      </w:r>
      <w:r>
        <w:t>споре;</w:t>
      </w:r>
    </w:p>
    <w:p w14:paraId="70D078D1" w14:textId="77777777" w:rsidR="00FF2DB4" w:rsidRDefault="00C34CCB">
      <w:pPr>
        <w:pStyle w:val="a3"/>
        <w:spacing w:before="19" w:line="256" w:lineRule="auto"/>
        <w:ind w:right="117"/>
      </w:pPr>
      <w:r>
        <w:t>умение строить устные учебно-научные сообщения (ответы на уроке) различных видов (ответ-анализ,</w:t>
      </w:r>
      <w:r>
        <w:rPr>
          <w:spacing w:val="1"/>
        </w:rPr>
        <w:t xml:space="preserve"> </w:t>
      </w:r>
      <w:r>
        <w:t>ответ-обобщение,</w:t>
      </w:r>
      <w:r>
        <w:rPr>
          <w:spacing w:val="1"/>
        </w:rPr>
        <w:t xml:space="preserve"> </w:t>
      </w:r>
      <w:r>
        <w:t>ответ-добавление,</w:t>
      </w:r>
      <w:r>
        <w:rPr>
          <w:spacing w:val="1"/>
        </w:rPr>
        <w:t xml:space="preserve"> </w:t>
      </w:r>
      <w:r>
        <w:t>ответ-группировка),</w:t>
      </w:r>
      <w:r>
        <w:rPr>
          <w:spacing w:val="1"/>
        </w:rPr>
        <w:t xml:space="preserve"> </w:t>
      </w:r>
      <w:r>
        <w:t>рецензию</w:t>
      </w:r>
      <w:r>
        <w:rPr>
          <w:spacing w:val="1"/>
        </w:rPr>
        <w:t xml:space="preserve"> </w:t>
      </w:r>
      <w:r>
        <w:t>на</w:t>
      </w:r>
      <w:r>
        <w:rPr>
          <w:spacing w:val="1"/>
        </w:rPr>
        <w:t xml:space="preserve"> </w:t>
      </w:r>
      <w:r>
        <w:t>проектную</w:t>
      </w:r>
      <w:r>
        <w:rPr>
          <w:spacing w:val="1"/>
        </w:rPr>
        <w:t xml:space="preserve"> </w:t>
      </w:r>
      <w:r>
        <w:t>работу</w:t>
      </w:r>
      <w:r>
        <w:rPr>
          <w:spacing w:val="1"/>
        </w:rPr>
        <w:t xml:space="preserve"> </w:t>
      </w:r>
      <w:r>
        <w:t>одноклассника,</w:t>
      </w:r>
      <w:r>
        <w:rPr>
          <w:spacing w:val="-1"/>
        </w:rPr>
        <w:t xml:space="preserve"> </w:t>
      </w:r>
      <w:r>
        <w:t>доклад; принимать</w:t>
      </w:r>
      <w:r>
        <w:rPr>
          <w:spacing w:val="2"/>
        </w:rPr>
        <w:t xml:space="preserve"> </w:t>
      </w:r>
      <w:r>
        <w:t>участие</w:t>
      </w:r>
      <w:r>
        <w:rPr>
          <w:spacing w:val="-1"/>
        </w:rPr>
        <w:t xml:space="preserve"> </w:t>
      </w:r>
      <w:r>
        <w:t>в</w:t>
      </w:r>
      <w:r>
        <w:rPr>
          <w:spacing w:val="4"/>
        </w:rPr>
        <w:t xml:space="preserve"> </w:t>
      </w:r>
      <w:r>
        <w:t>учебно-научной</w:t>
      </w:r>
      <w:r>
        <w:rPr>
          <w:spacing w:val="-1"/>
        </w:rPr>
        <w:t xml:space="preserve"> </w:t>
      </w:r>
      <w:r>
        <w:t>дискуссии;</w:t>
      </w:r>
    </w:p>
    <w:p w14:paraId="08B7D6A7" w14:textId="77777777" w:rsidR="00FF2DB4" w:rsidRDefault="00C34CCB">
      <w:pPr>
        <w:pStyle w:val="a3"/>
        <w:spacing w:line="256" w:lineRule="auto"/>
        <w:ind w:right="124"/>
      </w:pPr>
      <w:r>
        <w:t>владение</w:t>
      </w:r>
      <w:r>
        <w:rPr>
          <w:spacing w:val="1"/>
        </w:rPr>
        <w:t xml:space="preserve"> </w:t>
      </w:r>
      <w:r>
        <w:t>умениями</w:t>
      </w:r>
      <w:r>
        <w:rPr>
          <w:spacing w:val="1"/>
        </w:rPr>
        <w:t xml:space="preserve"> </w:t>
      </w:r>
      <w:r>
        <w:t>учебно-делового</w:t>
      </w:r>
      <w:r>
        <w:rPr>
          <w:spacing w:val="1"/>
        </w:rPr>
        <w:t xml:space="preserve"> </w:t>
      </w:r>
      <w:r>
        <w:t>общения:</w:t>
      </w:r>
      <w:r>
        <w:rPr>
          <w:spacing w:val="1"/>
        </w:rPr>
        <w:t xml:space="preserve"> </w:t>
      </w:r>
      <w:r>
        <w:t>убеждения</w:t>
      </w:r>
      <w:r>
        <w:rPr>
          <w:spacing w:val="1"/>
        </w:rPr>
        <w:t xml:space="preserve"> </w:t>
      </w:r>
      <w:r>
        <w:t>собеседника;</w:t>
      </w:r>
      <w:r>
        <w:rPr>
          <w:spacing w:val="1"/>
        </w:rPr>
        <w:t xml:space="preserve"> </w:t>
      </w:r>
      <w:r>
        <w:t>побуждения</w:t>
      </w:r>
      <w:r>
        <w:rPr>
          <w:spacing w:val="1"/>
        </w:rPr>
        <w:t xml:space="preserve"> </w:t>
      </w:r>
      <w:r>
        <w:t>собеседника</w:t>
      </w:r>
      <w:r>
        <w:rPr>
          <w:spacing w:val="1"/>
        </w:rPr>
        <w:t xml:space="preserve"> </w:t>
      </w:r>
      <w:r>
        <w:t>к</w:t>
      </w:r>
      <w:r>
        <w:rPr>
          <w:spacing w:val="-57"/>
        </w:rPr>
        <w:t xml:space="preserve"> </w:t>
      </w:r>
      <w:r>
        <w:t>действию;</w:t>
      </w:r>
      <w:r>
        <w:rPr>
          <w:spacing w:val="-1"/>
        </w:rPr>
        <w:t xml:space="preserve"> </w:t>
      </w:r>
      <w:r>
        <w:t>информирования об</w:t>
      </w:r>
      <w:r>
        <w:rPr>
          <w:spacing w:val="-1"/>
        </w:rPr>
        <w:t xml:space="preserve"> </w:t>
      </w:r>
      <w:r>
        <w:t>объекте; объяснения</w:t>
      </w:r>
      <w:r>
        <w:rPr>
          <w:spacing w:val="-1"/>
        </w:rPr>
        <w:t xml:space="preserve"> </w:t>
      </w:r>
      <w:r>
        <w:t>сущности</w:t>
      </w:r>
      <w:r>
        <w:rPr>
          <w:spacing w:val="1"/>
        </w:rPr>
        <w:t xml:space="preserve"> </w:t>
      </w:r>
      <w:r>
        <w:t>объекта; оценки;</w:t>
      </w:r>
    </w:p>
    <w:p w14:paraId="0FB2675D" w14:textId="77777777" w:rsidR="00FF2DB4" w:rsidRDefault="00C34CCB">
      <w:pPr>
        <w:pStyle w:val="a3"/>
        <w:spacing w:line="256" w:lineRule="auto"/>
        <w:ind w:right="117"/>
      </w:pPr>
      <w:r>
        <w:t>создание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текстов</w:t>
      </w:r>
      <w:r>
        <w:rPr>
          <w:spacing w:val="1"/>
        </w:rPr>
        <w:t xml:space="preserve"> </w:t>
      </w:r>
      <w:r>
        <w:t>описательного</w:t>
      </w:r>
      <w:r>
        <w:rPr>
          <w:spacing w:val="1"/>
        </w:rPr>
        <w:t xml:space="preserve"> </w:t>
      </w:r>
      <w:r>
        <w:t>типа:</w:t>
      </w:r>
      <w:r>
        <w:rPr>
          <w:spacing w:val="1"/>
        </w:rPr>
        <w:t xml:space="preserve"> </w:t>
      </w:r>
      <w:r>
        <w:t>определение,</w:t>
      </w:r>
      <w:r>
        <w:rPr>
          <w:spacing w:val="1"/>
        </w:rPr>
        <w:t xml:space="preserve"> </w:t>
      </w:r>
      <w:r>
        <w:t>дефиниция,</w:t>
      </w:r>
      <w:r>
        <w:rPr>
          <w:spacing w:val="1"/>
        </w:rPr>
        <w:t xml:space="preserve"> </w:t>
      </w:r>
      <w:r>
        <w:t>собственно</w:t>
      </w:r>
      <w:r>
        <w:rPr>
          <w:spacing w:val="1"/>
        </w:rPr>
        <w:t xml:space="preserve"> </w:t>
      </w:r>
      <w:r>
        <w:t>описание,</w:t>
      </w:r>
      <w:r>
        <w:rPr>
          <w:spacing w:val="-1"/>
        </w:rPr>
        <w:t xml:space="preserve"> </w:t>
      </w:r>
      <w:r>
        <w:t>пояснение;</w:t>
      </w:r>
    </w:p>
    <w:p w14:paraId="4A341215" w14:textId="77777777" w:rsidR="00FF2DB4" w:rsidRDefault="00C34CCB">
      <w:pPr>
        <w:pStyle w:val="a3"/>
        <w:spacing w:line="256" w:lineRule="auto"/>
        <w:ind w:right="122"/>
      </w:pPr>
      <w:r>
        <w:t>создание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текстов</w:t>
      </w:r>
      <w:r>
        <w:rPr>
          <w:spacing w:val="1"/>
        </w:rPr>
        <w:t xml:space="preserve"> </w:t>
      </w:r>
      <w:r>
        <w:t>аргументативного</w:t>
      </w:r>
      <w:r>
        <w:rPr>
          <w:spacing w:val="1"/>
        </w:rPr>
        <w:t xml:space="preserve"> </w:t>
      </w:r>
      <w:r>
        <w:t>типа</w:t>
      </w:r>
      <w:r>
        <w:rPr>
          <w:spacing w:val="1"/>
        </w:rPr>
        <w:t xml:space="preserve"> </w:t>
      </w:r>
      <w:r>
        <w:t>(рассуждение,</w:t>
      </w:r>
      <w:r>
        <w:rPr>
          <w:spacing w:val="1"/>
        </w:rPr>
        <w:t xml:space="preserve"> </w:t>
      </w:r>
      <w:r>
        <w:t>доказательство,</w:t>
      </w:r>
      <w:r>
        <w:rPr>
          <w:spacing w:val="-57"/>
        </w:rPr>
        <w:t xml:space="preserve"> </w:t>
      </w:r>
      <w:r>
        <w:t>объяснение) с использованием различных способов аргументации, опровержения доводов оппонента</w:t>
      </w:r>
      <w:r>
        <w:rPr>
          <w:spacing w:val="1"/>
        </w:rPr>
        <w:t xml:space="preserve"> </w:t>
      </w:r>
      <w:r>
        <w:t>(критика</w:t>
      </w:r>
      <w:r>
        <w:rPr>
          <w:spacing w:val="1"/>
        </w:rPr>
        <w:t xml:space="preserve"> </w:t>
      </w:r>
      <w:r>
        <w:t>тезиса,</w:t>
      </w:r>
      <w:r>
        <w:rPr>
          <w:spacing w:val="1"/>
        </w:rPr>
        <w:t xml:space="preserve"> </w:t>
      </w:r>
      <w:r>
        <w:t>критика</w:t>
      </w:r>
      <w:r>
        <w:rPr>
          <w:spacing w:val="1"/>
        </w:rPr>
        <w:t xml:space="preserve"> </w:t>
      </w:r>
      <w:r>
        <w:t>аргументов,</w:t>
      </w:r>
      <w:r>
        <w:rPr>
          <w:spacing w:val="1"/>
        </w:rPr>
        <w:t xml:space="preserve"> </w:t>
      </w:r>
      <w:r>
        <w:t>критика</w:t>
      </w:r>
      <w:r>
        <w:rPr>
          <w:spacing w:val="1"/>
        </w:rPr>
        <w:t xml:space="preserve"> </w:t>
      </w:r>
      <w:r>
        <w:t>демонстрации);</w:t>
      </w:r>
      <w:r>
        <w:rPr>
          <w:spacing w:val="1"/>
        </w:rPr>
        <w:t xml:space="preserve"> </w:t>
      </w:r>
      <w:r>
        <w:t>оценка</w:t>
      </w:r>
      <w:r>
        <w:rPr>
          <w:spacing w:val="1"/>
        </w:rPr>
        <w:t xml:space="preserve"> </w:t>
      </w:r>
      <w:r>
        <w:t>причин</w:t>
      </w:r>
      <w:r>
        <w:rPr>
          <w:spacing w:val="1"/>
        </w:rPr>
        <w:t xml:space="preserve"> </w:t>
      </w:r>
      <w:r>
        <w:t>неэффективной</w:t>
      </w:r>
      <w:r>
        <w:rPr>
          <w:spacing w:val="1"/>
        </w:rPr>
        <w:t xml:space="preserve"> </w:t>
      </w:r>
      <w:r>
        <w:t>аргументации</w:t>
      </w:r>
      <w:r>
        <w:rPr>
          <w:spacing w:val="-1"/>
        </w:rPr>
        <w:t xml:space="preserve"> </w:t>
      </w:r>
      <w:r>
        <w:t>в</w:t>
      </w:r>
      <w:r>
        <w:rPr>
          <w:spacing w:val="1"/>
        </w:rPr>
        <w:t xml:space="preserve"> </w:t>
      </w:r>
      <w:r>
        <w:t>учебно-научном</w:t>
      </w:r>
      <w:r>
        <w:rPr>
          <w:spacing w:val="-1"/>
        </w:rPr>
        <w:t xml:space="preserve"> </w:t>
      </w:r>
      <w:r>
        <w:t>общении;</w:t>
      </w:r>
    </w:p>
    <w:p w14:paraId="4AA68B6A" w14:textId="77777777" w:rsidR="00FF2DB4" w:rsidRDefault="00FF2DB4">
      <w:pPr>
        <w:spacing w:line="256" w:lineRule="auto"/>
        <w:sectPr w:rsidR="00FF2DB4">
          <w:pgSz w:w="11920" w:h="16850"/>
          <w:pgMar w:top="800" w:right="640" w:bottom="1580" w:left="300" w:header="0" w:footer="1365" w:gutter="0"/>
          <w:cols w:space="720"/>
        </w:sectPr>
      </w:pPr>
    </w:p>
    <w:p w14:paraId="723F4EE6" w14:textId="77777777" w:rsidR="00FF2DB4" w:rsidRDefault="00C34CCB">
      <w:pPr>
        <w:pStyle w:val="a3"/>
        <w:spacing w:before="69" w:line="256" w:lineRule="auto"/>
        <w:ind w:right="127"/>
      </w:pPr>
      <w:r>
        <w:t>создание текста как результата проектной (исследовательской) деятельности; оформление реферата в</w:t>
      </w:r>
      <w:r>
        <w:rPr>
          <w:spacing w:val="1"/>
        </w:rPr>
        <w:t xml:space="preserve"> </w:t>
      </w:r>
      <w:r>
        <w:t>письменной</w:t>
      </w:r>
      <w:r>
        <w:rPr>
          <w:spacing w:val="-1"/>
        </w:rPr>
        <w:t xml:space="preserve"> </w:t>
      </w:r>
      <w:r>
        <w:t>форме</w:t>
      </w:r>
      <w:r>
        <w:rPr>
          <w:spacing w:val="-2"/>
        </w:rPr>
        <w:t xml:space="preserve"> </w:t>
      </w:r>
      <w:r>
        <w:t>и представление</w:t>
      </w:r>
      <w:r>
        <w:rPr>
          <w:spacing w:val="-1"/>
        </w:rPr>
        <w:t xml:space="preserve"> </w:t>
      </w:r>
      <w:r>
        <w:t>его</w:t>
      </w:r>
      <w:r>
        <w:rPr>
          <w:spacing w:val="-2"/>
        </w:rPr>
        <w:t xml:space="preserve"> </w:t>
      </w:r>
      <w:r>
        <w:t>в</w:t>
      </w:r>
      <w:r>
        <w:rPr>
          <w:spacing w:val="4"/>
        </w:rPr>
        <w:t xml:space="preserve"> </w:t>
      </w:r>
      <w:r>
        <w:t>устной форме;</w:t>
      </w:r>
    </w:p>
    <w:p w14:paraId="01C2D541" w14:textId="77777777" w:rsidR="00FF2DB4" w:rsidRDefault="00C34CCB">
      <w:pPr>
        <w:pStyle w:val="a3"/>
        <w:spacing w:line="256" w:lineRule="auto"/>
        <w:ind w:right="123"/>
      </w:pPr>
      <w:r>
        <w:t>чтение, комплексный анализ и создание текстов публицистических жанров (девиз, слоган, путевые</w:t>
      </w:r>
      <w:r>
        <w:rPr>
          <w:spacing w:val="1"/>
        </w:rPr>
        <w:t xml:space="preserve"> </w:t>
      </w:r>
      <w:r>
        <w:t>записки,</w:t>
      </w:r>
      <w:r>
        <w:rPr>
          <w:spacing w:val="-1"/>
        </w:rPr>
        <w:t xml:space="preserve"> </w:t>
      </w:r>
      <w:r>
        <w:t>проблемный очерк; тексты</w:t>
      </w:r>
      <w:r>
        <w:rPr>
          <w:spacing w:val="-1"/>
        </w:rPr>
        <w:t xml:space="preserve"> </w:t>
      </w:r>
      <w:r>
        <w:t>рекламных</w:t>
      </w:r>
      <w:r>
        <w:rPr>
          <w:spacing w:val="1"/>
        </w:rPr>
        <w:t xml:space="preserve"> </w:t>
      </w:r>
      <w:r>
        <w:t>объявлений);</w:t>
      </w:r>
    </w:p>
    <w:p w14:paraId="2A7BD04B" w14:textId="77777777" w:rsidR="00FF2DB4" w:rsidRDefault="00C34CCB">
      <w:pPr>
        <w:pStyle w:val="a3"/>
        <w:spacing w:line="256" w:lineRule="auto"/>
        <w:ind w:right="126"/>
      </w:pPr>
      <w:r>
        <w:t>чтение, комплексный анализ и интерпретация текстов фольклора и художественных текстов или их</w:t>
      </w:r>
      <w:r>
        <w:rPr>
          <w:spacing w:val="1"/>
        </w:rPr>
        <w:t xml:space="preserve"> </w:t>
      </w:r>
      <w:r>
        <w:t>фрагментов;</w:t>
      </w:r>
    </w:p>
    <w:p w14:paraId="6AF29122" w14:textId="77777777" w:rsidR="00FF2DB4" w:rsidRDefault="00C34CCB">
      <w:pPr>
        <w:pStyle w:val="a3"/>
        <w:spacing w:line="256" w:lineRule="auto"/>
        <w:ind w:right="121"/>
      </w:pPr>
      <w:r>
        <w:t>оценивание устных и письменных речевых высказываний с точки зрения их эффективности, понимание</w:t>
      </w:r>
      <w:r>
        <w:rPr>
          <w:spacing w:val="-57"/>
        </w:rPr>
        <w:t xml:space="preserve"> </w:t>
      </w:r>
      <w:r>
        <w:t>основных причин коммуникативных неудач и объяснение их; оценивание собственной и чужой речи с</w:t>
      </w:r>
      <w:r>
        <w:rPr>
          <w:spacing w:val="1"/>
        </w:rPr>
        <w:t xml:space="preserve"> </w:t>
      </w:r>
      <w:r>
        <w:t>точки</w:t>
      </w:r>
      <w:r>
        <w:rPr>
          <w:spacing w:val="-1"/>
        </w:rPr>
        <w:t xml:space="preserve"> </w:t>
      </w:r>
      <w:r>
        <w:t>зрения точного,</w:t>
      </w:r>
      <w:r>
        <w:rPr>
          <w:spacing w:val="1"/>
        </w:rPr>
        <w:t xml:space="preserve"> </w:t>
      </w:r>
      <w:r>
        <w:t>уместного и выразительного</w:t>
      </w:r>
      <w:r>
        <w:rPr>
          <w:spacing w:val="-1"/>
        </w:rPr>
        <w:t xml:space="preserve"> </w:t>
      </w:r>
      <w:r>
        <w:t>словоупотребления;</w:t>
      </w:r>
    </w:p>
    <w:p w14:paraId="76B6A58E" w14:textId="77777777" w:rsidR="00FF2DB4" w:rsidRDefault="00C34CCB">
      <w:pPr>
        <w:pStyle w:val="a3"/>
        <w:spacing w:line="254" w:lineRule="auto"/>
        <w:ind w:right="120"/>
      </w:pPr>
      <w:r>
        <w:t>редактирование</w:t>
      </w:r>
      <w:r>
        <w:rPr>
          <w:spacing w:val="1"/>
        </w:rPr>
        <w:t xml:space="preserve"> </w:t>
      </w:r>
      <w:r>
        <w:t>собственных</w:t>
      </w:r>
      <w:r>
        <w:rPr>
          <w:spacing w:val="1"/>
        </w:rPr>
        <w:t xml:space="preserve"> </w:t>
      </w:r>
      <w:r>
        <w:t>текстов</w:t>
      </w:r>
      <w:r>
        <w:rPr>
          <w:spacing w:val="1"/>
        </w:rPr>
        <w:t xml:space="preserve"> </w:t>
      </w:r>
      <w:r>
        <w:t>с</w:t>
      </w:r>
      <w:r>
        <w:rPr>
          <w:spacing w:val="1"/>
        </w:rPr>
        <w:t xml:space="preserve"> </w:t>
      </w:r>
      <w:r>
        <w:t>целью</w:t>
      </w:r>
      <w:r>
        <w:rPr>
          <w:spacing w:val="1"/>
        </w:rPr>
        <w:t xml:space="preserve"> </w:t>
      </w:r>
      <w:r>
        <w:t>совершенствования</w:t>
      </w:r>
      <w:r>
        <w:rPr>
          <w:spacing w:val="1"/>
        </w:rPr>
        <w:t xml:space="preserve"> </w:t>
      </w:r>
      <w:r>
        <w:t>их</w:t>
      </w:r>
      <w:r>
        <w:rPr>
          <w:spacing w:val="1"/>
        </w:rPr>
        <w:t xml:space="preserve"> </w:t>
      </w:r>
      <w:r>
        <w:t>содержания</w:t>
      </w:r>
      <w:r>
        <w:rPr>
          <w:spacing w:val="1"/>
        </w:rPr>
        <w:t xml:space="preserve"> </w:t>
      </w:r>
      <w:r>
        <w:t>и</w:t>
      </w:r>
      <w:r>
        <w:rPr>
          <w:spacing w:val="1"/>
        </w:rPr>
        <w:t xml:space="preserve"> </w:t>
      </w:r>
      <w:r>
        <w:t>формы;</w:t>
      </w:r>
      <w:r>
        <w:rPr>
          <w:spacing w:val="1"/>
        </w:rPr>
        <w:t xml:space="preserve"> </w:t>
      </w:r>
      <w:r>
        <w:t>сопоставление</w:t>
      </w:r>
      <w:r>
        <w:rPr>
          <w:spacing w:val="-2"/>
        </w:rPr>
        <w:t xml:space="preserve"> </w:t>
      </w:r>
      <w:r>
        <w:t>чернового</w:t>
      </w:r>
      <w:r>
        <w:rPr>
          <w:spacing w:val="-1"/>
        </w:rPr>
        <w:t xml:space="preserve"> </w:t>
      </w:r>
      <w:r>
        <w:t>и отредактированного текстов.</w:t>
      </w:r>
    </w:p>
    <w:p w14:paraId="57FA417B" w14:textId="77777777" w:rsidR="00FF2DB4" w:rsidRDefault="00FF2DB4">
      <w:pPr>
        <w:pStyle w:val="a3"/>
        <w:spacing w:before="10"/>
        <w:ind w:left="0"/>
        <w:jc w:val="left"/>
      </w:pPr>
    </w:p>
    <w:p w14:paraId="36AEE021" w14:textId="77777777" w:rsidR="00FF2DB4" w:rsidRDefault="00C34CCB">
      <w:pPr>
        <w:pStyle w:val="a3"/>
        <w:spacing w:before="1"/>
      </w:pPr>
      <w:r>
        <w:t>ПЛАНИРУЕМЫЕ</w:t>
      </w:r>
      <w:r>
        <w:rPr>
          <w:spacing w:val="-5"/>
        </w:rPr>
        <w:t xml:space="preserve"> </w:t>
      </w:r>
      <w:r>
        <w:t>РЕЗУЛЬТАТЫ</w:t>
      </w:r>
      <w:r>
        <w:rPr>
          <w:spacing w:val="-4"/>
        </w:rPr>
        <w:t xml:space="preserve"> </w:t>
      </w:r>
      <w:r>
        <w:t>ОСВОЕНИЯ</w:t>
      </w:r>
      <w:r>
        <w:rPr>
          <w:spacing w:val="-4"/>
        </w:rPr>
        <w:t xml:space="preserve"> </w:t>
      </w:r>
      <w:r>
        <w:t>УЧЕБНОГО</w:t>
      </w:r>
      <w:r>
        <w:rPr>
          <w:spacing w:val="-4"/>
        </w:rPr>
        <w:t xml:space="preserve"> </w:t>
      </w:r>
      <w:r>
        <w:t>ПРЕДМЕТА</w:t>
      </w:r>
    </w:p>
    <w:p w14:paraId="6DD920A9" w14:textId="77777777" w:rsidR="00FF2DB4" w:rsidRDefault="00C34CCB">
      <w:pPr>
        <w:pStyle w:val="a3"/>
        <w:spacing w:before="19"/>
      </w:pPr>
      <w:r>
        <w:t>«РУССКИЙ</w:t>
      </w:r>
      <w:r>
        <w:rPr>
          <w:spacing w:val="-3"/>
        </w:rPr>
        <w:t xml:space="preserve"> </w:t>
      </w:r>
      <w:r>
        <w:t>РОДНОЙ ЯЗЫК»</w:t>
      </w:r>
    </w:p>
    <w:p w14:paraId="3DC6E8F5" w14:textId="77777777" w:rsidR="00FF2DB4" w:rsidRDefault="00C34CCB">
      <w:pPr>
        <w:pStyle w:val="a3"/>
        <w:spacing w:before="17"/>
        <w:jc w:val="left"/>
      </w:pPr>
      <w:r>
        <w:t>Личностные:</w:t>
      </w:r>
    </w:p>
    <w:p w14:paraId="12E3D8B2" w14:textId="77777777" w:rsidR="00FF2DB4" w:rsidRDefault="00C34CCB">
      <w:pPr>
        <w:pStyle w:val="a3"/>
        <w:spacing w:before="19" w:line="254" w:lineRule="auto"/>
        <w:jc w:val="left"/>
      </w:pPr>
      <w:r>
        <w:t>воспитание</w:t>
      </w:r>
      <w:r>
        <w:rPr>
          <w:spacing w:val="38"/>
        </w:rPr>
        <w:t xml:space="preserve"> </w:t>
      </w:r>
      <w:r>
        <w:t>ценностного</w:t>
      </w:r>
      <w:r>
        <w:rPr>
          <w:spacing w:val="39"/>
        </w:rPr>
        <w:t xml:space="preserve"> </w:t>
      </w:r>
      <w:r>
        <w:t>отношения</w:t>
      </w:r>
      <w:r>
        <w:rPr>
          <w:spacing w:val="37"/>
        </w:rPr>
        <w:t xml:space="preserve"> </w:t>
      </w:r>
      <w:r>
        <w:t>к</w:t>
      </w:r>
      <w:r>
        <w:rPr>
          <w:spacing w:val="40"/>
        </w:rPr>
        <w:t xml:space="preserve"> </w:t>
      </w:r>
      <w:r>
        <w:t>родному</w:t>
      </w:r>
      <w:r>
        <w:rPr>
          <w:spacing w:val="37"/>
        </w:rPr>
        <w:t xml:space="preserve"> </w:t>
      </w:r>
      <w:r>
        <w:t>языку</w:t>
      </w:r>
      <w:r>
        <w:rPr>
          <w:spacing w:val="34"/>
        </w:rPr>
        <w:t xml:space="preserve"> </w:t>
      </w:r>
      <w:r>
        <w:t>и</w:t>
      </w:r>
      <w:r>
        <w:rPr>
          <w:spacing w:val="40"/>
        </w:rPr>
        <w:t xml:space="preserve"> </w:t>
      </w:r>
      <w:r>
        <w:t>литературе</w:t>
      </w:r>
      <w:r>
        <w:rPr>
          <w:spacing w:val="41"/>
        </w:rPr>
        <w:t xml:space="preserve"> </w:t>
      </w:r>
      <w:r>
        <w:t>на</w:t>
      </w:r>
      <w:r>
        <w:rPr>
          <w:spacing w:val="39"/>
        </w:rPr>
        <w:t xml:space="preserve"> </w:t>
      </w:r>
      <w:r>
        <w:t>родном</w:t>
      </w:r>
      <w:r>
        <w:rPr>
          <w:spacing w:val="38"/>
        </w:rPr>
        <w:t xml:space="preserve"> </w:t>
      </w:r>
      <w:r>
        <w:t>языке</w:t>
      </w:r>
      <w:r>
        <w:rPr>
          <w:spacing w:val="39"/>
        </w:rPr>
        <w:t xml:space="preserve"> </w:t>
      </w:r>
      <w:r>
        <w:t>как</w:t>
      </w:r>
      <w:r>
        <w:rPr>
          <w:spacing w:val="37"/>
        </w:rPr>
        <w:t xml:space="preserve"> </w:t>
      </w:r>
      <w:r>
        <w:t>хранителю</w:t>
      </w:r>
      <w:r>
        <w:rPr>
          <w:spacing w:val="-57"/>
        </w:rPr>
        <w:t xml:space="preserve"> </w:t>
      </w:r>
      <w:r>
        <w:t>культуры,</w:t>
      </w:r>
      <w:r>
        <w:rPr>
          <w:spacing w:val="-1"/>
        </w:rPr>
        <w:t xml:space="preserve"> </w:t>
      </w:r>
      <w:r>
        <w:t>включение</w:t>
      </w:r>
      <w:r>
        <w:rPr>
          <w:spacing w:val="-1"/>
        </w:rPr>
        <w:t xml:space="preserve"> </w:t>
      </w:r>
      <w:r>
        <w:t>в</w:t>
      </w:r>
      <w:r>
        <w:rPr>
          <w:spacing w:val="1"/>
        </w:rPr>
        <w:t xml:space="preserve"> </w:t>
      </w:r>
      <w:r>
        <w:t>культурно</w:t>
      </w:r>
      <w:r>
        <w:rPr>
          <w:spacing w:val="2"/>
        </w:rPr>
        <w:t xml:space="preserve"> </w:t>
      </w:r>
      <w:r>
        <w:t>-</w:t>
      </w:r>
      <w:r>
        <w:rPr>
          <w:spacing w:val="-1"/>
        </w:rPr>
        <w:t xml:space="preserve"> </w:t>
      </w:r>
      <w:r>
        <w:t>языковое</w:t>
      </w:r>
      <w:r>
        <w:rPr>
          <w:spacing w:val="-1"/>
        </w:rPr>
        <w:t xml:space="preserve"> </w:t>
      </w:r>
      <w:r>
        <w:t>поле</w:t>
      </w:r>
      <w:r>
        <w:rPr>
          <w:spacing w:val="-1"/>
        </w:rPr>
        <w:t xml:space="preserve"> </w:t>
      </w:r>
      <w:r>
        <w:t>своего</w:t>
      </w:r>
      <w:r>
        <w:rPr>
          <w:spacing w:val="-2"/>
        </w:rPr>
        <w:t xml:space="preserve"> </w:t>
      </w:r>
      <w:r>
        <w:t>народа;</w:t>
      </w:r>
    </w:p>
    <w:p w14:paraId="49FCE866" w14:textId="77777777" w:rsidR="00FF2DB4" w:rsidRDefault="00C34CCB">
      <w:pPr>
        <w:pStyle w:val="a3"/>
        <w:spacing w:before="3"/>
        <w:jc w:val="left"/>
      </w:pPr>
      <w:r>
        <w:t>приобщение</w:t>
      </w:r>
      <w:r>
        <w:rPr>
          <w:spacing w:val="-4"/>
        </w:rPr>
        <w:t xml:space="preserve"> </w:t>
      </w:r>
      <w:r>
        <w:t>к</w:t>
      </w:r>
      <w:r>
        <w:rPr>
          <w:spacing w:val="-2"/>
        </w:rPr>
        <w:t xml:space="preserve"> </w:t>
      </w:r>
      <w:r>
        <w:t>литературному</w:t>
      </w:r>
      <w:r>
        <w:rPr>
          <w:spacing w:val="-7"/>
        </w:rPr>
        <w:t xml:space="preserve"> </w:t>
      </w:r>
      <w:r>
        <w:t>наследию</w:t>
      </w:r>
      <w:r>
        <w:rPr>
          <w:spacing w:val="-2"/>
        </w:rPr>
        <w:t xml:space="preserve"> </w:t>
      </w:r>
      <w:r>
        <w:t>своего народа;</w:t>
      </w:r>
    </w:p>
    <w:p w14:paraId="066C72B1" w14:textId="77777777" w:rsidR="00FF2DB4" w:rsidRDefault="00C34CCB">
      <w:pPr>
        <w:pStyle w:val="a3"/>
        <w:spacing w:before="17"/>
        <w:jc w:val="left"/>
      </w:pPr>
      <w:r>
        <w:t>формирование</w:t>
      </w:r>
      <w:r>
        <w:rPr>
          <w:spacing w:val="-4"/>
        </w:rPr>
        <w:t xml:space="preserve"> </w:t>
      </w:r>
      <w:r>
        <w:t>причастности</w:t>
      </w:r>
      <w:r>
        <w:rPr>
          <w:spacing w:val="-2"/>
        </w:rPr>
        <w:t xml:space="preserve"> </w:t>
      </w:r>
      <w:r>
        <w:t>к</w:t>
      </w:r>
      <w:r>
        <w:rPr>
          <w:spacing w:val="-3"/>
        </w:rPr>
        <w:t xml:space="preserve"> </w:t>
      </w:r>
      <w:r>
        <w:t>свершениям</w:t>
      </w:r>
      <w:r>
        <w:rPr>
          <w:spacing w:val="-4"/>
        </w:rPr>
        <w:t xml:space="preserve"> </w:t>
      </w:r>
      <w:r>
        <w:t>и</w:t>
      </w:r>
      <w:r>
        <w:rPr>
          <w:spacing w:val="-2"/>
        </w:rPr>
        <w:t xml:space="preserve"> </w:t>
      </w:r>
      <w:r>
        <w:t>традициям</w:t>
      </w:r>
      <w:r>
        <w:rPr>
          <w:spacing w:val="-4"/>
        </w:rPr>
        <w:t xml:space="preserve"> </w:t>
      </w:r>
      <w:r>
        <w:t>своего</w:t>
      </w:r>
      <w:r>
        <w:rPr>
          <w:spacing w:val="-4"/>
        </w:rPr>
        <w:t xml:space="preserve"> </w:t>
      </w:r>
      <w:r>
        <w:t>народа;</w:t>
      </w:r>
    </w:p>
    <w:p w14:paraId="0978976B" w14:textId="77777777" w:rsidR="00FF2DB4" w:rsidRDefault="00C34CCB">
      <w:pPr>
        <w:pStyle w:val="a3"/>
        <w:spacing w:before="19" w:line="254" w:lineRule="auto"/>
        <w:jc w:val="left"/>
      </w:pPr>
      <w:r>
        <w:t>осознание</w:t>
      </w:r>
      <w:r>
        <w:rPr>
          <w:spacing w:val="26"/>
        </w:rPr>
        <w:t xml:space="preserve"> </w:t>
      </w:r>
      <w:r>
        <w:t>исторической</w:t>
      </w:r>
      <w:r>
        <w:rPr>
          <w:spacing w:val="28"/>
        </w:rPr>
        <w:t xml:space="preserve"> </w:t>
      </w:r>
      <w:r>
        <w:t>преемственности</w:t>
      </w:r>
      <w:r>
        <w:rPr>
          <w:spacing w:val="28"/>
        </w:rPr>
        <w:t xml:space="preserve"> </w:t>
      </w:r>
      <w:r>
        <w:t>поколений,</w:t>
      </w:r>
      <w:r>
        <w:rPr>
          <w:spacing w:val="27"/>
        </w:rPr>
        <w:t xml:space="preserve"> </w:t>
      </w:r>
      <w:r>
        <w:t>своей</w:t>
      </w:r>
      <w:r>
        <w:rPr>
          <w:spacing w:val="27"/>
        </w:rPr>
        <w:t xml:space="preserve"> </w:t>
      </w:r>
      <w:r>
        <w:t>ответственности</w:t>
      </w:r>
      <w:r>
        <w:rPr>
          <w:spacing w:val="27"/>
        </w:rPr>
        <w:t xml:space="preserve"> </w:t>
      </w:r>
      <w:r>
        <w:t>за</w:t>
      </w:r>
      <w:r>
        <w:rPr>
          <w:spacing w:val="26"/>
        </w:rPr>
        <w:t xml:space="preserve"> </w:t>
      </w:r>
      <w:r>
        <w:t>сохранение</w:t>
      </w:r>
      <w:r>
        <w:rPr>
          <w:spacing w:val="24"/>
        </w:rPr>
        <w:t xml:space="preserve"> </w:t>
      </w:r>
      <w:r>
        <w:t>культуры</w:t>
      </w:r>
      <w:r>
        <w:rPr>
          <w:spacing w:val="-57"/>
        </w:rPr>
        <w:t xml:space="preserve"> </w:t>
      </w:r>
      <w:r>
        <w:t>народа.</w:t>
      </w:r>
    </w:p>
    <w:p w14:paraId="7255904D" w14:textId="77777777" w:rsidR="00FF2DB4" w:rsidRDefault="00C34CCB">
      <w:pPr>
        <w:pStyle w:val="a3"/>
        <w:spacing w:before="3"/>
        <w:jc w:val="left"/>
      </w:pPr>
      <w:r>
        <w:t>Метапредметные:</w:t>
      </w:r>
    </w:p>
    <w:p w14:paraId="578DCF29" w14:textId="77777777" w:rsidR="00FF2DB4" w:rsidRDefault="00C34CCB">
      <w:pPr>
        <w:pStyle w:val="a3"/>
        <w:spacing w:before="17" w:line="256" w:lineRule="auto"/>
        <w:ind w:right="126"/>
      </w:pPr>
      <w:r>
        <w:t>обогащение</w:t>
      </w:r>
      <w:r>
        <w:rPr>
          <w:spacing w:val="1"/>
        </w:rPr>
        <w:t xml:space="preserve"> </w:t>
      </w:r>
      <w:r>
        <w:t>активного</w:t>
      </w:r>
      <w:r>
        <w:rPr>
          <w:spacing w:val="1"/>
        </w:rPr>
        <w:t xml:space="preserve"> </w:t>
      </w:r>
      <w:r>
        <w:t>и</w:t>
      </w:r>
      <w:r>
        <w:rPr>
          <w:spacing w:val="1"/>
        </w:rPr>
        <w:t xml:space="preserve"> </w:t>
      </w:r>
      <w:r>
        <w:t>потенциального</w:t>
      </w:r>
      <w:r>
        <w:rPr>
          <w:spacing w:val="1"/>
        </w:rPr>
        <w:t xml:space="preserve"> </w:t>
      </w:r>
      <w:r>
        <w:t>словарного</w:t>
      </w:r>
      <w:r>
        <w:rPr>
          <w:spacing w:val="1"/>
        </w:rPr>
        <w:t xml:space="preserve"> </w:t>
      </w:r>
      <w:r>
        <w:t>запаса,</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владения</w:t>
      </w:r>
      <w:r>
        <w:rPr>
          <w:spacing w:val="1"/>
        </w:rPr>
        <w:t xml:space="preserve"> </w:t>
      </w:r>
      <w:r>
        <w:t>родным</w:t>
      </w:r>
      <w:r>
        <w:rPr>
          <w:spacing w:val="1"/>
        </w:rPr>
        <w:t xml:space="preserve"> </w:t>
      </w:r>
      <w:r>
        <w:t>языком</w:t>
      </w:r>
      <w:r>
        <w:rPr>
          <w:spacing w:val="1"/>
        </w:rPr>
        <w:t xml:space="preserve"> </w:t>
      </w:r>
      <w:r>
        <w:t>во</w:t>
      </w:r>
      <w:r>
        <w:rPr>
          <w:spacing w:val="1"/>
        </w:rPr>
        <w:t xml:space="preserve"> </w:t>
      </w:r>
      <w:r>
        <w:t>всей</w:t>
      </w:r>
      <w:r>
        <w:rPr>
          <w:spacing w:val="1"/>
        </w:rPr>
        <w:t xml:space="preserve"> </w:t>
      </w:r>
      <w:r>
        <w:t>полноте</w:t>
      </w:r>
      <w:r>
        <w:rPr>
          <w:spacing w:val="1"/>
        </w:rPr>
        <w:t xml:space="preserve"> </w:t>
      </w:r>
      <w:r>
        <w:t>его</w:t>
      </w:r>
      <w:r>
        <w:rPr>
          <w:spacing w:val="1"/>
        </w:rPr>
        <w:t xml:space="preserve"> </w:t>
      </w:r>
      <w:r>
        <w:t>функциональных</w:t>
      </w:r>
      <w:r>
        <w:rPr>
          <w:spacing w:val="1"/>
        </w:rPr>
        <w:t xml:space="preserve"> </w:t>
      </w:r>
      <w:r>
        <w:t>возможностей</w:t>
      </w:r>
      <w:r>
        <w:rPr>
          <w:spacing w:val="1"/>
        </w:rPr>
        <w:t xml:space="preserve"> </w:t>
      </w:r>
      <w:r>
        <w:t>в</w:t>
      </w:r>
      <w:r>
        <w:rPr>
          <w:spacing w:val="1"/>
        </w:rPr>
        <w:t xml:space="preserve"> </w:t>
      </w:r>
      <w:r>
        <w:t>соответствии</w:t>
      </w:r>
      <w:r>
        <w:rPr>
          <w:spacing w:val="60"/>
        </w:rPr>
        <w:t xml:space="preserve"> </w:t>
      </w:r>
      <w:r>
        <w:t>с</w:t>
      </w:r>
      <w:r>
        <w:rPr>
          <w:spacing w:val="1"/>
        </w:rPr>
        <w:t xml:space="preserve"> </w:t>
      </w:r>
      <w:r>
        <w:t>нормами</w:t>
      </w:r>
      <w:r>
        <w:rPr>
          <w:spacing w:val="2"/>
        </w:rPr>
        <w:t xml:space="preserve"> </w:t>
      </w:r>
      <w:r>
        <w:t>устной и</w:t>
      </w:r>
      <w:r>
        <w:rPr>
          <w:spacing w:val="-1"/>
        </w:rPr>
        <w:t xml:space="preserve"> </w:t>
      </w:r>
      <w:r>
        <w:t>письменной речи, правилами</w:t>
      </w:r>
      <w:r>
        <w:rPr>
          <w:spacing w:val="-1"/>
        </w:rPr>
        <w:t xml:space="preserve"> </w:t>
      </w:r>
      <w:r>
        <w:t>речевого</w:t>
      </w:r>
      <w:r>
        <w:rPr>
          <w:spacing w:val="-1"/>
        </w:rPr>
        <w:t xml:space="preserve"> </w:t>
      </w:r>
      <w:r>
        <w:t>этикета;</w:t>
      </w:r>
    </w:p>
    <w:p w14:paraId="76513507" w14:textId="77777777" w:rsidR="00FF2DB4" w:rsidRDefault="00C34CCB">
      <w:pPr>
        <w:pStyle w:val="a3"/>
        <w:spacing w:line="254" w:lineRule="auto"/>
        <w:ind w:right="113"/>
      </w:pPr>
      <w:r>
        <w:t>получение</w:t>
      </w:r>
      <w:r>
        <w:rPr>
          <w:spacing w:val="1"/>
        </w:rPr>
        <w:t xml:space="preserve"> </w:t>
      </w:r>
      <w:r>
        <w:t>знаний</w:t>
      </w:r>
      <w:r>
        <w:rPr>
          <w:spacing w:val="1"/>
        </w:rPr>
        <w:t xml:space="preserve"> </w:t>
      </w:r>
      <w:r>
        <w:t>о</w:t>
      </w:r>
      <w:r>
        <w:rPr>
          <w:spacing w:val="1"/>
        </w:rPr>
        <w:t xml:space="preserve"> </w:t>
      </w:r>
      <w:r>
        <w:t>родном</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и</w:t>
      </w:r>
      <w:r>
        <w:rPr>
          <w:spacing w:val="1"/>
        </w:rPr>
        <w:t xml:space="preserve"> </w:t>
      </w:r>
      <w:r>
        <w:t>как</w:t>
      </w:r>
      <w:r>
        <w:rPr>
          <w:spacing w:val="1"/>
        </w:rPr>
        <w:t xml:space="preserve"> </w:t>
      </w:r>
      <w:r>
        <w:t>развивающемся</w:t>
      </w:r>
      <w:r>
        <w:rPr>
          <w:spacing w:val="1"/>
        </w:rPr>
        <w:t xml:space="preserve"> </w:t>
      </w:r>
      <w:r>
        <w:t>явлении,</w:t>
      </w:r>
      <w:r>
        <w:rPr>
          <w:spacing w:val="1"/>
        </w:rPr>
        <w:t xml:space="preserve"> </w:t>
      </w:r>
      <w:r>
        <w:t>о</w:t>
      </w:r>
      <w:r>
        <w:rPr>
          <w:spacing w:val="1"/>
        </w:rPr>
        <w:t xml:space="preserve"> </w:t>
      </w:r>
      <w:r>
        <w:t>его</w:t>
      </w:r>
      <w:r>
        <w:rPr>
          <w:spacing w:val="1"/>
        </w:rPr>
        <w:t xml:space="preserve"> </w:t>
      </w:r>
      <w:r>
        <w:t>уровнях</w:t>
      </w:r>
      <w:r>
        <w:rPr>
          <w:spacing w:val="60"/>
        </w:rPr>
        <w:t xml:space="preserve"> </w:t>
      </w:r>
      <w:r>
        <w:t>и</w:t>
      </w:r>
      <w:r>
        <w:rPr>
          <w:spacing w:val="1"/>
        </w:rPr>
        <w:t xml:space="preserve"> </w:t>
      </w:r>
      <w:r>
        <w:t>единицах,</w:t>
      </w:r>
      <w:r>
        <w:rPr>
          <w:spacing w:val="1"/>
        </w:rPr>
        <w:t xml:space="preserve"> </w:t>
      </w:r>
      <w:r>
        <w:t>о</w:t>
      </w:r>
      <w:r>
        <w:rPr>
          <w:spacing w:val="1"/>
        </w:rPr>
        <w:t xml:space="preserve"> </w:t>
      </w:r>
      <w:r>
        <w:t>закономерностях</w:t>
      </w:r>
      <w:r>
        <w:rPr>
          <w:spacing w:val="1"/>
        </w:rPr>
        <w:t xml:space="preserve"> </w:t>
      </w:r>
      <w:r>
        <w:t>его</w:t>
      </w:r>
      <w:r>
        <w:rPr>
          <w:spacing w:val="1"/>
        </w:rPr>
        <w:t xml:space="preserve"> </w:t>
      </w:r>
      <w:r>
        <w:t>функционирования,</w:t>
      </w:r>
      <w:r>
        <w:rPr>
          <w:spacing w:val="1"/>
        </w:rPr>
        <w:t xml:space="preserve"> </w:t>
      </w:r>
      <w:r>
        <w:t>освоение</w:t>
      </w:r>
      <w:r>
        <w:rPr>
          <w:spacing w:val="1"/>
        </w:rPr>
        <w:t xml:space="preserve"> </w:t>
      </w:r>
      <w:r>
        <w:t>базовых</w:t>
      </w:r>
      <w:r>
        <w:rPr>
          <w:spacing w:val="1"/>
        </w:rPr>
        <w:t xml:space="preserve"> </w:t>
      </w:r>
      <w:r>
        <w:t>понятий</w:t>
      </w:r>
      <w:r>
        <w:rPr>
          <w:spacing w:val="1"/>
        </w:rPr>
        <w:t xml:space="preserve"> </w:t>
      </w:r>
      <w:r>
        <w:t>лингвистики,</w:t>
      </w:r>
      <w:r>
        <w:rPr>
          <w:spacing w:val="1"/>
        </w:rPr>
        <w:t xml:space="preserve"> </w:t>
      </w:r>
      <w:r>
        <w:t>формирование аналитических умений в отношении языковых единиц и текстов разных функционально-</w:t>
      </w:r>
      <w:r>
        <w:rPr>
          <w:spacing w:val="-57"/>
        </w:rPr>
        <w:t xml:space="preserve"> </w:t>
      </w:r>
      <w:r>
        <w:t>смысловых типов и</w:t>
      </w:r>
      <w:r>
        <w:rPr>
          <w:spacing w:val="1"/>
        </w:rPr>
        <w:t xml:space="preserve"> </w:t>
      </w:r>
      <w:r>
        <w:t>жанров.</w:t>
      </w:r>
    </w:p>
    <w:p w14:paraId="246C4548" w14:textId="77777777" w:rsidR="00FF2DB4" w:rsidRDefault="00C34CCB">
      <w:pPr>
        <w:pStyle w:val="a3"/>
        <w:spacing w:before="3"/>
        <w:jc w:val="left"/>
      </w:pPr>
      <w:r>
        <w:t>Предметные:</w:t>
      </w:r>
    </w:p>
    <w:p w14:paraId="68AA98D2" w14:textId="77777777" w:rsidR="00FF2DB4" w:rsidRDefault="00C34CCB">
      <w:pPr>
        <w:pStyle w:val="a3"/>
        <w:spacing w:before="17"/>
        <w:jc w:val="left"/>
      </w:pPr>
      <w:r>
        <w:rPr>
          <w:u w:val="single"/>
        </w:rPr>
        <w:t>Понимание</w:t>
      </w:r>
      <w:r>
        <w:rPr>
          <w:spacing w:val="-5"/>
          <w:u w:val="single"/>
        </w:rPr>
        <w:t xml:space="preserve"> </w:t>
      </w:r>
      <w:r>
        <w:rPr>
          <w:u w:val="single"/>
        </w:rPr>
        <w:t>взаимосвязи</w:t>
      </w:r>
      <w:r>
        <w:rPr>
          <w:spacing w:val="-3"/>
          <w:u w:val="single"/>
        </w:rPr>
        <w:t xml:space="preserve"> </w:t>
      </w:r>
      <w:r>
        <w:rPr>
          <w:u w:val="single"/>
        </w:rPr>
        <w:t>языка,</w:t>
      </w:r>
      <w:r>
        <w:rPr>
          <w:spacing w:val="-3"/>
          <w:u w:val="single"/>
        </w:rPr>
        <w:t xml:space="preserve"> </w:t>
      </w:r>
      <w:r>
        <w:rPr>
          <w:u w:val="single"/>
        </w:rPr>
        <w:t>культуры</w:t>
      </w:r>
      <w:r>
        <w:rPr>
          <w:spacing w:val="-3"/>
          <w:u w:val="single"/>
        </w:rPr>
        <w:t xml:space="preserve"> </w:t>
      </w:r>
      <w:r>
        <w:rPr>
          <w:u w:val="single"/>
        </w:rPr>
        <w:t>и</w:t>
      </w:r>
      <w:r>
        <w:rPr>
          <w:spacing w:val="-3"/>
          <w:u w:val="single"/>
        </w:rPr>
        <w:t xml:space="preserve"> </w:t>
      </w:r>
      <w:r>
        <w:rPr>
          <w:u w:val="single"/>
        </w:rPr>
        <w:t>истории</w:t>
      </w:r>
      <w:r>
        <w:rPr>
          <w:spacing w:val="-5"/>
          <w:u w:val="single"/>
        </w:rPr>
        <w:t xml:space="preserve"> </w:t>
      </w:r>
      <w:r>
        <w:rPr>
          <w:u w:val="single"/>
        </w:rPr>
        <w:t>народа,</w:t>
      </w:r>
      <w:r>
        <w:rPr>
          <w:spacing w:val="-4"/>
          <w:u w:val="single"/>
        </w:rPr>
        <w:t xml:space="preserve"> </w:t>
      </w:r>
      <w:r>
        <w:rPr>
          <w:u w:val="single"/>
        </w:rPr>
        <w:t>говорящего</w:t>
      </w:r>
      <w:r>
        <w:rPr>
          <w:spacing w:val="-4"/>
          <w:u w:val="single"/>
        </w:rPr>
        <w:t xml:space="preserve"> </w:t>
      </w:r>
      <w:r>
        <w:rPr>
          <w:u w:val="single"/>
        </w:rPr>
        <w:t>на</w:t>
      </w:r>
      <w:r>
        <w:rPr>
          <w:spacing w:val="2"/>
        </w:rPr>
        <w:t xml:space="preserve"> </w:t>
      </w:r>
      <w:r>
        <w:rPr>
          <w:u w:val="single"/>
        </w:rPr>
        <w:t>нём:</w:t>
      </w:r>
    </w:p>
    <w:p w14:paraId="73B59CEF" w14:textId="77777777" w:rsidR="00FF2DB4" w:rsidRDefault="00C34CCB">
      <w:pPr>
        <w:pStyle w:val="a3"/>
        <w:spacing w:before="19" w:line="254" w:lineRule="auto"/>
        <w:ind w:right="1068"/>
        <w:jc w:val="left"/>
      </w:pPr>
      <w:r>
        <w:t>осознание роли русского родного языка в жизни общества и государства, в современном мире;</w:t>
      </w:r>
      <w:r>
        <w:rPr>
          <w:spacing w:val="-57"/>
        </w:rPr>
        <w:t xml:space="preserve"> </w:t>
      </w:r>
      <w:r>
        <w:t>осознание</w:t>
      </w:r>
      <w:r>
        <w:rPr>
          <w:spacing w:val="-2"/>
        </w:rPr>
        <w:t xml:space="preserve"> </w:t>
      </w:r>
      <w:r>
        <w:t>роли</w:t>
      </w:r>
      <w:r>
        <w:rPr>
          <w:spacing w:val="1"/>
        </w:rPr>
        <w:t xml:space="preserve"> </w:t>
      </w:r>
      <w:r>
        <w:t>русского родного языка</w:t>
      </w:r>
      <w:r>
        <w:rPr>
          <w:spacing w:val="-1"/>
        </w:rPr>
        <w:t xml:space="preserve"> </w:t>
      </w:r>
      <w:r>
        <w:t>в</w:t>
      </w:r>
      <w:r>
        <w:rPr>
          <w:spacing w:val="-1"/>
        </w:rPr>
        <w:t xml:space="preserve"> </w:t>
      </w:r>
      <w:r>
        <w:t>жизни человека;</w:t>
      </w:r>
    </w:p>
    <w:p w14:paraId="19526534" w14:textId="77777777" w:rsidR="00FF2DB4" w:rsidRDefault="00C34CCB">
      <w:pPr>
        <w:pStyle w:val="a3"/>
        <w:spacing w:before="4" w:line="254" w:lineRule="auto"/>
        <w:jc w:val="left"/>
      </w:pPr>
      <w:r>
        <w:t>осознание</w:t>
      </w:r>
      <w:r>
        <w:rPr>
          <w:spacing w:val="21"/>
        </w:rPr>
        <w:t xml:space="preserve"> </w:t>
      </w:r>
      <w:r>
        <w:t>языка</w:t>
      </w:r>
      <w:r>
        <w:rPr>
          <w:spacing w:val="22"/>
        </w:rPr>
        <w:t xml:space="preserve"> </w:t>
      </w:r>
      <w:r>
        <w:t>как</w:t>
      </w:r>
      <w:r>
        <w:rPr>
          <w:spacing w:val="23"/>
        </w:rPr>
        <w:t xml:space="preserve"> </w:t>
      </w:r>
      <w:r>
        <w:t>развивающегося</w:t>
      </w:r>
      <w:r>
        <w:rPr>
          <w:spacing w:val="23"/>
        </w:rPr>
        <w:t xml:space="preserve"> </w:t>
      </w:r>
      <w:r>
        <w:t>явления,</w:t>
      </w:r>
      <w:r>
        <w:rPr>
          <w:spacing w:val="22"/>
        </w:rPr>
        <w:t xml:space="preserve"> </w:t>
      </w:r>
      <w:r>
        <w:t>взаимосвязи</w:t>
      </w:r>
      <w:r>
        <w:rPr>
          <w:spacing w:val="24"/>
        </w:rPr>
        <w:t xml:space="preserve"> </w:t>
      </w:r>
      <w:r>
        <w:t>исторического</w:t>
      </w:r>
      <w:r>
        <w:rPr>
          <w:spacing w:val="23"/>
        </w:rPr>
        <w:t xml:space="preserve"> </w:t>
      </w:r>
      <w:r>
        <w:t>развития</w:t>
      </w:r>
      <w:r>
        <w:rPr>
          <w:spacing w:val="23"/>
        </w:rPr>
        <w:t xml:space="preserve"> </w:t>
      </w:r>
      <w:r>
        <w:t>языка</w:t>
      </w:r>
      <w:r>
        <w:rPr>
          <w:spacing w:val="21"/>
        </w:rPr>
        <w:t xml:space="preserve"> </w:t>
      </w:r>
      <w:r>
        <w:t>с</w:t>
      </w:r>
      <w:r>
        <w:rPr>
          <w:spacing w:val="22"/>
        </w:rPr>
        <w:t xml:space="preserve"> </w:t>
      </w:r>
      <w:r>
        <w:t>историей</w:t>
      </w:r>
      <w:r>
        <w:rPr>
          <w:spacing w:val="-57"/>
        </w:rPr>
        <w:t xml:space="preserve"> </w:t>
      </w:r>
      <w:r>
        <w:t>общества;</w:t>
      </w:r>
    </w:p>
    <w:p w14:paraId="0901306B" w14:textId="77777777" w:rsidR="00FF2DB4" w:rsidRDefault="00C34CCB">
      <w:pPr>
        <w:pStyle w:val="a3"/>
        <w:spacing w:before="3"/>
        <w:jc w:val="left"/>
      </w:pPr>
      <w:r>
        <w:t>осознание</w:t>
      </w:r>
      <w:r>
        <w:rPr>
          <w:spacing w:val="-5"/>
        </w:rPr>
        <w:t xml:space="preserve"> </w:t>
      </w:r>
      <w:r>
        <w:t>национального</w:t>
      </w:r>
      <w:r>
        <w:rPr>
          <w:spacing w:val="-4"/>
        </w:rPr>
        <w:t xml:space="preserve"> </w:t>
      </w:r>
      <w:r>
        <w:t>своеобразия,</w:t>
      </w:r>
      <w:r>
        <w:rPr>
          <w:spacing w:val="-3"/>
        </w:rPr>
        <w:t xml:space="preserve"> </w:t>
      </w:r>
      <w:r>
        <w:t>богатства,</w:t>
      </w:r>
      <w:r>
        <w:rPr>
          <w:spacing w:val="-4"/>
        </w:rPr>
        <w:t xml:space="preserve"> </w:t>
      </w:r>
      <w:r>
        <w:t>выразительности</w:t>
      </w:r>
      <w:r>
        <w:rPr>
          <w:spacing w:val="-2"/>
        </w:rPr>
        <w:t xml:space="preserve"> </w:t>
      </w:r>
      <w:r>
        <w:t>русского</w:t>
      </w:r>
      <w:r>
        <w:rPr>
          <w:spacing w:val="2"/>
        </w:rPr>
        <w:t xml:space="preserve"> </w:t>
      </w:r>
      <w:r>
        <w:t>родного</w:t>
      </w:r>
      <w:r>
        <w:rPr>
          <w:spacing w:val="-3"/>
        </w:rPr>
        <w:t xml:space="preserve"> </w:t>
      </w:r>
      <w:r>
        <w:t>языка;</w:t>
      </w:r>
    </w:p>
    <w:p w14:paraId="0DAB3903" w14:textId="77777777" w:rsidR="00FF2DB4" w:rsidRDefault="00C34CCB">
      <w:pPr>
        <w:pStyle w:val="a3"/>
        <w:spacing w:before="16" w:line="256" w:lineRule="auto"/>
        <w:ind w:right="117"/>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слов</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правильное</w:t>
      </w:r>
      <w:r>
        <w:rPr>
          <w:spacing w:val="1"/>
        </w:rPr>
        <w:t xml:space="preserve"> </w:t>
      </w:r>
      <w:r>
        <w:t>употребление их</w:t>
      </w:r>
      <w:r>
        <w:rPr>
          <w:spacing w:val="1"/>
        </w:rPr>
        <w:t xml:space="preserve"> </w:t>
      </w:r>
      <w:r>
        <w:t>в речи; понимание особенностей</w:t>
      </w:r>
      <w:r>
        <w:rPr>
          <w:spacing w:val="1"/>
        </w:rPr>
        <w:t xml:space="preserve"> </w:t>
      </w:r>
      <w:r>
        <w:t>употребления слов с суффиксами субъективной</w:t>
      </w:r>
      <w:r>
        <w:rPr>
          <w:spacing w:val="1"/>
        </w:rPr>
        <w:t xml:space="preserve"> </w:t>
      </w:r>
      <w:r>
        <w:t>оценки в произведениях устного народного творчества и произведениях художественной литературы</w:t>
      </w:r>
      <w:r>
        <w:rPr>
          <w:spacing w:val="1"/>
        </w:rPr>
        <w:t xml:space="preserve"> </w:t>
      </w:r>
      <w:r>
        <w:t>разных</w:t>
      </w:r>
      <w:r>
        <w:rPr>
          <w:spacing w:val="-2"/>
        </w:rPr>
        <w:t xml:space="preserve"> </w:t>
      </w:r>
      <w:r>
        <w:t>исторических</w:t>
      </w:r>
      <w:r>
        <w:rPr>
          <w:spacing w:val="2"/>
        </w:rPr>
        <w:t xml:space="preserve"> </w:t>
      </w:r>
      <w:r>
        <w:t>эпох;</w:t>
      </w:r>
    </w:p>
    <w:p w14:paraId="7CB6EE25" w14:textId="77777777" w:rsidR="00FF2DB4" w:rsidRDefault="00C34CCB">
      <w:pPr>
        <w:pStyle w:val="a3"/>
        <w:spacing w:line="256" w:lineRule="auto"/>
        <w:ind w:right="118"/>
      </w:pPr>
      <w:r>
        <w:t>понимание слов с живой внутренней формой; осознание национального своеобразия общеязыковых и</w:t>
      </w:r>
      <w:r>
        <w:rPr>
          <w:spacing w:val="1"/>
        </w:rPr>
        <w:t xml:space="preserve"> </w:t>
      </w:r>
      <w:r>
        <w:t>художественных</w:t>
      </w:r>
      <w:r>
        <w:rPr>
          <w:spacing w:val="1"/>
        </w:rPr>
        <w:t xml:space="preserve"> </w:t>
      </w:r>
      <w:r>
        <w:t>метафор,</w:t>
      </w:r>
      <w:r>
        <w:rPr>
          <w:spacing w:val="1"/>
        </w:rPr>
        <w:t xml:space="preserve"> </w:t>
      </w:r>
      <w:r>
        <w:t>народных</w:t>
      </w:r>
      <w:r>
        <w:rPr>
          <w:spacing w:val="1"/>
        </w:rPr>
        <w:t xml:space="preserve"> </w:t>
      </w:r>
      <w:r>
        <w:t>и</w:t>
      </w:r>
      <w:r>
        <w:rPr>
          <w:spacing w:val="1"/>
        </w:rPr>
        <w:t xml:space="preserve"> </w:t>
      </w:r>
      <w:r>
        <w:t>поэтических</w:t>
      </w:r>
      <w:r>
        <w:rPr>
          <w:spacing w:val="1"/>
        </w:rPr>
        <w:t xml:space="preserve"> </w:t>
      </w:r>
      <w:r>
        <w:t>слов-символов,</w:t>
      </w:r>
      <w:r>
        <w:rPr>
          <w:spacing w:val="1"/>
        </w:rPr>
        <w:t xml:space="preserve"> </w:t>
      </w:r>
      <w:r>
        <w:t>обладающих</w:t>
      </w:r>
      <w:r>
        <w:rPr>
          <w:spacing w:val="1"/>
        </w:rPr>
        <w:t xml:space="preserve"> </w:t>
      </w:r>
      <w:r>
        <w:t>традиционной</w:t>
      </w:r>
      <w:r>
        <w:rPr>
          <w:spacing w:val="-57"/>
        </w:rPr>
        <w:t xml:space="preserve"> </w:t>
      </w:r>
      <w:r>
        <w:t>метафорической</w:t>
      </w:r>
      <w:r>
        <w:rPr>
          <w:spacing w:val="-1"/>
        </w:rPr>
        <w:t xml:space="preserve"> </w:t>
      </w:r>
      <w:r>
        <w:t>образностью; распознавание,</w:t>
      </w:r>
      <w:r>
        <w:rPr>
          <w:spacing w:val="-3"/>
        </w:rPr>
        <w:t xml:space="preserve"> </w:t>
      </w:r>
      <w:r>
        <w:t>характеристика.</w:t>
      </w:r>
    </w:p>
    <w:p w14:paraId="10DAFB47" w14:textId="77777777" w:rsidR="00FF2DB4" w:rsidRDefault="00C34CCB">
      <w:pPr>
        <w:pStyle w:val="a3"/>
        <w:spacing w:line="256" w:lineRule="auto"/>
        <w:ind w:right="118"/>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фразеологических</w:t>
      </w:r>
      <w:r>
        <w:rPr>
          <w:spacing w:val="1"/>
        </w:rPr>
        <w:t xml:space="preserve"> </w:t>
      </w:r>
      <w:r>
        <w:t>оборотов</w:t>
      </w:r>
      <w:r>
        <w:rPr>
          <w:spacing w:val="1"/>
        </w:rPr>
        <w:t xml:space="preserve"> </w:t>
      </w:r>
      <w:r>
        <w:t>с</w:t>
      </w:r>
      <w:r>
        <w:rPr>
          <w:spacing w:val="1"/>
        </w:rPr>
        <w:t xml:space="preserve"> </w:t>
      </w:r>
      <w:r>
        <w:t>национально-культурным</w:t>
      </w:r>
      <w:r>
        <w:rPr>
          <w:spacing w:val="1"/>
        </w:rPr>
        <w:t xml:space="preserve"> </w:t>
      </w:r>
      <w:r>
        <w:t>компонентом; комментирование истории происхождения таких фразеологических оборотов, уместное</w:t>
      </w:r>
      <w:r>
        <w:rPr>
          <w:spacing w:val="1"/>
        </w:rPr>
        <w:t xml:space="preserve"> </w:t>
      </w:r>
      <w:r>
        <w:t>употребление</w:t>
      </w:r>
      <w:r>
        <w:rPr>
          <w:spacing w:val="-2"/>
        </w:rPr>
        <w:t xml:space="preserve"> </w:t>
      </w:r>
      <w:r>
        <w:t>их</w:t>
      </w:r>
      <w:r>
        <w:rPr>
          <w:spacing w:val="2"/>
        </w:rPr>
        <w:t xml:space="preserve"> </w:t>
      </w:r>
      <w:r>
        <w:t>в</w:t>
      </w:r>
      <w:r>
        <w:rPr>
          <w:spacing w:val="-1"/>
        </w:rPr>
        <w:t xml:space="preserve"> </w:t>
      </w:r>
      <w:r>
        <w:t>современных ситуациях</w:t>
      </w:r>
      <w:r>
        <w:rPr>
          <w:spacing w:val="2"/>
        </w:rPr>
        <w:t xml:space="preserve"> </w:t>
      </w:r>
      <w:r>
        <w:t>речевого</w:t>
      </w:r>
      <w:r>
        <w:rPr>
          <w:spacing w:val="-1"/>
        </w:rPr>
        <w:t xml:space="preserve"> </w:t>
      </w:r>
      <w:r>
        <w:t>общения;</w:t>
      </w:r>
    </w:p>
    <w:p w14:paraId="3BE693C2" w14:textId="77777777" w:rsidR="00FF2DB4" w:rsidRDefault="00FF2DB4">
      <w:pPr>
        <w:spacing w:line="256" w:lineRule="auto"/>
        <w:sectPr w:rsidR="00FF2DB4">
          <w:pgSz w:w="11920" w:h="16850"/>
          <w:pgMar w:top="800" w:right="640" w:bottom="1580" w:left="300" w:header="0" w:footer="1365" w:gutter="0"/>
          <w:cols w:space="720"/>
        </w:sectPr>
      </w:pPr>
    </w:p>
    <w:p w14:paraId="17BF3F76" w14:textId="77777777" w:rsidR="00FF2DB4" w:rsidRDefault="00C34CCB">
      <w:pPr>
        <w:pStyle w:val="a3"/>
        <w:spacing w:before="69" w:line="256" w:lineRule="auto"/>
        <w:ind w:right="127"/>
      </w:pPr>
      <w:r>
        <w:t>понимание</w:t>
      </w:r>
      <w:r>
        <w:rPr>
          <w:spacing w:val="1"/>
        </w:rPr>
        <w:t xml:space="preserve"> </w:t>
      </w:r>
      <w:r>
        <w:t>и</w:t>
      </w:r>
      <w:r>
        <w:rPr>
          <w:spacing w:val="1"/>
        </w:rPr>
        <w:t xml:space="preserve"> </w:t>
      </w:r>
      <w:r>
        <w:t>истолкование</w:t>
      </w:r>
      <w:r>
        <w:rPr>
          <w:spacing w:val="1"/>
        </w:rPr>
        <w:t xml:space="preserve"> </w:t>
      </w:r>
      <w:r>
        <w:t>значения</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знание</w:t>
      </w:r>
      <w:r>
        <w:rPr>
          <w:spacing w:val="1"/>
        </w:rPr>
        <w:t xml:space="preserve"> </w:t>
      </w:r>
      <w:r>
        <w:t>источников крылатых слов и выражений; правильное употребление пословиц, поговорок, крылатых</w:t>
      </w:r>
      <w:r>
        <w:rPr>
          <w:spacing w:val="1"/>
        </w:rPr>
        <w:t xml:space="preserve"> </w:t>
      </w:r>
      <w:r>
        <w:t>слов</w:t>
      </w:r>
      <w:r>
        <w:rPr>
          <w:spacing w:val="-2"/>
        </w:rPr>
        <w:t xml:space="preserve"> </w:t>
      </w:r>
      <w:r>
        <w:t>и выражений в</w:t>
      </w:r>
      <w:r>
        <w:rPr>
          <w:spacing w:val="-2"/>
        </w:rPr>
        <w:t xml:space="preserve"> </w:t>
      </w:r>
      <w:r>
        <w:t>современных</w:t>
      </w:r>
      <w:r>
        <w:rPr>
          <w:spacing w:val="1"/>
        </w:rPr>
        <w:t xml:space="preserve"> </w:t>
      </w:r>
      <w:r>
        <w:t>ситуациях</w:t>
      </w:r>
      <w:r>
        <w:rPr>
          <w:spacing w:val="2"/>
        </w:rPr>
        <w:t xml:space="preserve"> </w:t>
      </w:r>
      <w:r>
        <w:t>речевого</w:t>
      </w:r>
      <w:r>
        <w:rPr>
          <w:spacing w:val="-2"/>
        </w:rPr>
        <w:t xml:space="preserve"> </w:t>
      </w:r>
      <w:r>
        <w:t>общения;</w:t>
      </w:r>
    </w:p>
    <w:p w14:paraId="1EF25E5F" w14:textId="77777777" w:rsidR="00FF2DB4" w:rsidRDefault="00C34CCB">
      <w:pPr>
        <w:pStyle w:val="a3"/>
        <w:spacing w:line="256" w:lineRule="auto"/>
        <w:ind w:right="128"/>
      </w:pPr>
      <w:r>
        <w:t>характеристика лексики с точки зрения происхождения: лексика исконно русская и заимствованная;</w:t>
      </w:r>
      <w:r>
        <w:rPr>
          <w:spacing w:val="1"/>
        </w:rPr>
        <w:t xml:space="preserve"> </w:t>
      </w:r>
      <w:r>
        <w:t>понимание процессов заимствования лексики как результата взаимодействия национальных культур;</w:t>
      </w:r>
      <w:r>
        <w:rPr>
          <w:spacing w:val="1"/>
        </w:rPr>
        <w:t xml:space="preserve"> </w:t>
      </w:r>
      <w:r>
        <w:t>характеристика</w:t>
      </w:r>
    </w:p>
    <w:p w14:paraId="531B2772" w14:textId="77777777" w:rsidR="00FF2DB4" w:rsidRDefault="00C34CCB">
      <w:pPr>
        <w:pStyle w:val="a3"/>
        <w:spacing w:line="256" w:lineRule="auto"/>
        <w:ind w:right="120"/>
      </w:pPr>
      <w:r>
        <w:t>заимствованных слов по языку-источнику (из славянских и неславянских языков), времени вхождения</w:t>
      </w:r>
      <w:r>
        <w:rPr>
          <w:spacing w:val="1"/>
        </w:rPr>
        <w:t xml:space="preserve"> </w:t>
      </w:r>
      <w:r>
        <w:t>(самые древние и более поздние); распознавание старославянизмов, понимание роли старославянского</w:t>
      </w:r>
      <w:r>
        <w:rPr>
          <w:spacing w:val="1"/>
        </w:rPr>
        <w:t xml:space="preserve"> </w:t>
      </w:r>
      <w:r>
        <w:t>языка</w:t>
      </w:r>
      <w:r>
        <w:rPr>
          <w:spacing w:val="1"/>
        </w:rPr>
        <w:t xml:space="preserve"> </w:t>
      </w:r>
      <w:r>
        <w:t>в</w:t>
      </w:r>
      <w:r>
        <w:rPr>
          <w:spacing w:val="1"/>
        </w:rPr>
        <w:t xml:space="preserve"> </w:t>
      </w:r>
      <w:r>
        <w:t>развитии</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стилистическая</w:t>
      </w:r>
      <w:r>
        <w:rPr>
          <w:spacing w:val="1"/>
        </w:rPr>
        <w:t xml:space="preserve"> </w:t>
      </w:r>
      <w:r>
        <w:t>характеристика</w:t>
      </w:r>
      <w:r>
        <w:rPr>
          <w:spacing w:val="1"/>
        </w:rPr>
        <w:t xml:space="preserve"> </w:t>
      </w:r>
      <w:r>
        <w:t>старославянизмов</w:t>
      </w:r>
      <w:r>
        <w:rPr>
          <w:spacing w:val="-57"/>
        </w:rPr>
        <w:t xml:space="preserve"> </w:t>
      </w:r>
      <w:r>
        <w:t>(стилистически</w:t>
      </w:r>
      <w:r>
        <w:rPr>
          <w:spacing w:val="1"/>
        </w:rPr>
        <w:t xml:space="preserve"> </w:t>
      </w:r>
      <w:r>
        <w:t>нейтральные, книжные,</w:t>
      </w:r>
      <w:r>
        <w:rPr>
          <w:spacing w:val="2"/>
        </w:rPr>
        <w:t xml:space="preserve"> </w:t>
      </w:r>
      <w:r>
        <w:t>устаревшие);</w:t>
      </w:r>
    </w:p>
    <w:p w14:paraId="53C51E73" w14:textId="77777777" w:rsidR="00FF2DB4" w:rsidRDefault="00C34CCB">
      <w:pPr>
        <w:pStyle w:val="a3"/>
        <w:spacing w:line="256" w:lineRule="auto"/>
        <w:ind w:right="117"/>
      </w:pPr>
      <w:r>
        <w:t>понимание</w:t>
      </w:r>
      <w:r>
        <w:rPr>
          <w:spacing w:val="1"/>
        </w:rPr>
        <w:t xml:space="preserve"> </w:t>
      </w:r>
      <w:r>
        <w:t>роли</w:t>
      </w:r>
      <w:r>
        <w:rPr>
          <w:spacing w:val="1"/>
        </w:rPr>
        <w:t xml:space="preserve"> </w:t>
      </w:r>
      <w:r>
        <w:t>заимствованной</w:t>
      </w:r>
      <w:r>
        <w:rPr>
          <w:spacing w:val="1"/>
        </w:rPr>
        <w:t xml:space="preserve"> </w:t>
      </w:r>
      <w:r>
        <w:t>лексики</w:t>
      </w:r>
      <w:r>
        <w:rPr>
          <w:spacing w:val="1"/>
        </w:rPr>
        <w:t xml:space="preserve"> </w:t>
      </w:r>
      <w:r>
        <w:t>в</w:t>
      </w:r>
      <w:r>
        <w:rPr>
          <w:spacing w:val="1"/>
        </w:rPr>
        <w:t xml:space="preserve"> </w:t>
      </w:r>
      <w:r>
        <w:t>современном</w:t>
      </w:r>
      <w:r>
        <w:rPr>
          <w:spacing w:val="1"/>
        </w:rPr>
        <w:t xml:space="preserve"> </w:t>
      </w:r>
      <w:r>
        <w:t>русском</w:t>
      </w:r>
      <w:r>
        <w:rPr>
          <w:spacing w:val="1"/>
        </w:rPr>
        <w:t xml:space="preserve"> </w:t>
      </w:r>
      <w:r>
        <w:t>языке;</w:t>
      </w:r>
      <w:r>
        <w:rPr>
          <w:spacing w:val="1"/>
        </w:rPr>
        <w:t xml:space="preserve"> </w:t>
      </w:r>
      <w:r>
        <w:t>распознавание</w:t>
      </w:r>
      <w:r>
        <w:rPr>
          <w:spacing w:val="1"/>
        </w:rPr>
        <w:t xml:space="preserve"> </w:t>
      </w:r>
      <w:r>
        <w:t>слов,</w:t>
      </w:r>
      <w:r>
        <w:rPr>
          <w:spacing w:val="-57"/>
        </w:rPr>
        <w:t xml:space="preserve"> </w:t>
      </w:r>
      <w:r>
        <w:t>заимствованных</w:t>
      </w:r>
      <w:r>
        <w:rPr>
          <w:spacing w:val="1"/>
        </w:rPr>
        <w:t xml:space="preserve"> </w:t>
      </w:r>
      <w:r>
        <w:t>русским</w:t>
      </w:r>
      <w:r>
        <w:rPr>
          <w:spacing w:val="1"/>
        </w:rPr>
        <w:t xml:space="preserve"> </w:t>
      </w:r>
      <w:r>
        <w:t>языком</w:t>
      </w:r>
      <w:r>
        <w:rPr>
          <w:spacing w:val="1"/>
        </w:rPr>
        <w:t xml:space="preserve"> </w:t>
      </w:r>
      <w:r>
        <w:t>из</w:t>
      </w:r>
      <w:r>
        <w:rPr>
          <w:spacing w:val="1"/>
        </w:rPr>
        <w:t xml:space="preserve"> </w:t>
      </w:r>
      <w:r>
        <w:t>языков</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общее</w:t>
      </w:r>
      <w:r>
        <w:rPr>
          <w:spacing w:val="1"/>
        </w:rPr>
        <w:t xml:space="preserve"> </w:t>
      </w:r>
      <w:r>
        <w:t>представление</w:t>
      </w:r>
      <w:r>
        <w:rPr>
          <w:spacing w:val="1"/>
        </w:rPr>
        <w:t xml:space="preserve"> </w:t>
      </w:r>
      <w:r>
        <w:t>об</w:t>
      </w:r>
      <w:r>
        <w:rPr>
          <w:spacing w:val="1"/>
        </w:rPr>
        <w:t xml:space="preserve"> </w:t>
      </w:r>
      <w:r>
        <w:t>особенностях</w:t>
      </w:r>
      <w:r>
        <w:rPr>
          <w:spacing w:val="1"/>
        </w:rPr>
        <w:t xml:space="preserve"> </w:t>
      </w:r>
      <w:r>
        <w:t>освоения</w:t>
      </w:r>
      <w:r>
        <w:rPr>
          <w:spacing w:val="1"/>
        </w:rPr>
        <w:t xml:space="preserve"> </w:t>
      </w:r>
      <w:r>
        <w:t>иноязычной</w:t>
      </w:r>
      <w:r>
        <w:rPr>
          <w:spacing w:val="1"/>
        </w:rPr>
        <w:t xml:space="preserve"> </w:t>
      </w:r>
      <w:r>
        <w:t>лексики;</w:t>
      </w:r>
      <w:r>
        <w:rPr>
          <w:spacing w:val="1"/>
        </w:rPr>
        <w:t xml:space="preserve"> </w:t>
      </w:r>
      <w:r>
        <w:t>определение</w:t>
      </w:r>
      <w:r>
        <w:rPr>
          <w:spacing w:val="1"/>
        </w:rPr>
        <w:t xml:space="preserve"> </w:t>
      </w:r>
      <w:r>
        <w:t>значения</w:t>
      </w:r>
      <w:r>
        <w:rPr>
          <w:spacing w:val="1"/>
        </w:rPr>
        <w:t xml:space="preserve"> </w:t>
      </w:r>
      <w:r>
        <w:t>лексических</w:t>
      </w:r>
      <w:r>
        <w:rPr>
          <w:spacing w:val="1"/>
        </w:rPr>
        <w:t xml:space="preserve"> </w:t>
      </w:r>
      <w:r>
        <w:t>заимствований</w:t>
      </w:r>
      <w:r>
        <w:rPr>
          <w:spacing w:val="1"/>
        </w:rPr>
        <w:t xml:space="preserve"> </w:t>
      </w:r>
      <w:r>
        <w:t>последних</w:t>
      </w:r>
      <w:r>
        <w:rPr>
          <w:spacing w:val="1"/>
        </w:rPr>
        <w:t xml:space="preserve"> </w:t>
      </w:r>
      <w:r>
        <w:t>десятилетий;</w:t>
      </w:r>
      <w:r>
        <w:rPr>
          <w:spacing w:val="1"/>
        </w:rPr>
        <w:t xml:space="preserve"> </w:t>
      </w:r>
      <w:r>
        <w:t>целесообразное</w:t>
      </w:r>
      <w:r>
        <w:rPr>
          <w:spacing w:val="1"/>
        </w:rPr>
        <w:t xml:space="preserve"> </w:t>
      </w:r>
      <w:r>
        <w:t>употребление</w:t>
      </w:r>
      <w:r>
        <w:rPr>
          <w:spacing w:val="1"/>
        </w:rPr>
        <w:t xml:space="preserve"> </w:t>
      </w:r>
      <w:r>
        <w:t>иноязычных</w:t>
      </w:r>
      <w:r>
        <w:rPr>
          <w:spacing w:val="1"/>
        </w:rPr>
        <w:t xml:space="preserve"> </w:t>
      </w:r>
      <w:r>
        <w:t xml:space="preserve">слов; </w:t>
      </w:r>
      <w:r>
        <w:rPr>
          <w:i/>
        </w:rPr>
        <w:t xml:space="preserve">S </w:t>
      </w:r>
      <w:r>
        <w:t>понимание</w:t>
      </w:r>
      <w:r>
        <w:rPr>
          <w:spacing w:val="1"/>
        </w:rPr>
        <w:t xml:space="preserve"> </w:t>
      </w:r>
      <w:r>
        <w:t>причин</w:t>
      </w:r>
      <w:r>
        <w:rPr>
          <w:spacing w:val="1"/>
        </w:rPr>
        <w:t xml:space="preserve"> </w:t>
      </w:r>
      <w:r>
        <w:t>изменений</w:t>
      </w:r>
      <w:r>
        <w:rPr>
          <w:spacing w:val="-1"/>
        </w:rPr>
        <w:t xml:space="preserve"> </w:t>
      </w:r>
      <w:r>
        <w:t>в</w:t>
      </w:r>
      <w:r>
        <w:rPr>
          <w:spacing w:val="-1"/>
        </w:rPr>
        <w:t xml:space="preserve"> </w:t>
      </w:r>
      <w:r>
        <w:t>словарном</w:t>
      </w:r>
      <w:r>
        <w:rPr>
          <w:spacing w:val="-1"/>
        </w:rPr>
        <w:t xml:space="preserve"> </w:t>
      </w:r>
      <w:r>
        <w:t>составе</w:t>
      </w:r>
      <w:r>
        <w:rPr>
          <w:spacing w:val="-1"/>
        </w:rPr>
        <w:t xml:space="preserve"> </w:t>
      </w:r>
      <w:r>
        <w:t>языка,</w:t>
      </w:r>
    </w:p>
    <w:p w14:paraId="4C2DFA0B" w14:textId="77777777" w:rsidR="00FF2DB4" w:rsidRDefault="00C34CCB">
      <w:pPr>
        <w:pStyle w:val="a3"/>
        <w:spacing w:line="256" w:lineRule="auto"/>
        <w:ind w:right="116"/>
      </w:pPr>
      <w:r>
        <w:t>перераспределения пластов лексики между активным и пассивным запасом слов; определение значения</w:t>
      </w:r>
      <w:r>
        <w:rPr>
          <w:spacing w:val="-57"/>
        </w:rPr>
        <w:t xml:space="preserve"> </w:t>
      </w:r>
      <w:r>
        <w:t>устаревших</w:t>
      </w:r>
      <w:r>
        <w:rPr>
          <w:spacing w:val="1"/>
        </w:rPr>
        <w:t xml:space="preserve"> </w:t>
      </w:r>
      <w:r>
        <w:t>слов</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определение</w:t>
      </w:r>
      <w:r>
        <w:rPr>
          <w:spacing w:val="1"/>
        </w:rPr>
        <w:t xml:space="preserve"> </w:t>
      </w:r>
      <w:r>
        <w:t>значения</w:t>
      </w:r>
      <w:r>
        <w:rPr>
          <w:spacing w:val="1"/>
        </w:rPr>
        <w:t xml:space="preserve"> </w:t>
      </w:r>
      <w:r>
        <w:t>современных</w:t>
      </w:r>
      <w:r>
        <w:rPr>
          <w:spacing w:val="1"/>
        </w:rPr>
        <w:t xml:space="preserve"> </w:t>
      </w:r>
      <w:r>
        <w:t>неологизмов,</w:t>
      </w:r>
      <w:r>
        <w:rPr>
          <w:spacing w:val="-4"/>
        </w:rPr>
        <w:t xml:space="preserve"> </w:t>
      </w:r>
      <w:r>
        <w:t>характеристика</w:t>
      </w:r>
      <w:r>
        <w:rPr>
          <w:spacing w:val="-2"/>
        </w:rPr>
        <w:t xml:space="preserve"> </w:t>
      </w:r>
      <w:r>
        <w:t>неологизмов</w:t>
      </w:r>
      <w:r>
        <w:rPr>
          <w:spacing w:val="-1"/>
        </w:rPr>
        <w:t xml:space="preserve"> </w:t>
      </w:r>
      <w:r>
        <w:t>по</w:t>
      </w:r>
      <w:r>
        <w:rPr>
          <w:spacing w:val="-1"/>
        </w:rPr>
        <w:t xml:space="preserve"> </w:t>
      </w:r>
      <w:r>
        <w:t>сфере</w:t>
      </w:r>
      <w:r>
        <w:rPr>
          <w:spacing w:val="2"/>
        </w:rPr>
        <w:t xml:space="preserve"> </w:t>
      </w:r>
      <w:r>
        <w:t>употребления</w:t>
      </w:r>
      <w:r>
        <w:rPr>
          <w:spacing w:val="-1"/>
        </w:rPr>
        <w:t xml:space="preserve"> </w:t>
      </w:r>
      <w:r>
        <w:t>и</w:t>
      </w:r>
      <w:r>
        <w:rPr>
          <w:spacing w:val="-1"/>
        </w:rPr>
        <w:t xml:space="preserve"> </w:t>
      </w:r>
      <w:r>
        <w:t>стилистической</w:t>
      </w:r>
      <w:r>
        <w:rPr>
          <w:spacing w:val="-1"/>
        </w:rPr>
        <w:t xml:space="preserve"> </w:t>
      </w:r>
      <w:r>
        <w:t>окраске;</w:t>
      </w:r>
    </w:p>
    <w:p w14:paraId="1ADE50CA" w14:textId="77777777" w:rsidR="00FF2DB4" w:rsidRDefault="00C34CCB">
      <w:pPr>
        <w:pStyle w:val="a3"/>
        <w:spacing w:line="256" w:lineRule="auto"/>
        <w:ind w:right="119"/>
      </w:pPr>
      <w:r>
        <w:t>определение</w:t>
      </w:r>
      <w:r>
        <w:rPr>
          <w:spacing w:val="1"/>
        </w:rPr>
        <w:t xml:space="preserve"> </w:t>
      </w:r>
      <w:r>
        <w:t>различий</w:t>
      </w:r>
      <w:r>
        <w:rPr>
          <w:spacing w:val="1"/>
        </w:rPr>
        <w:t xml:space="preserve"> </w:t>
      </w:r>
      <w:r>
        <w:t>между литературным</w:t>
      </w:r>
      <w:r>
        <w:rPr>
          <w:spacing w:val="1"/>
        </w:rPr>
        <w:t xml:space="preserve"> </w:t>
      </w:r>
      <w:r>
        <w:t>языком</w:t>
      </w:r>
      <w:r>
        <w:rPr>
          <w:spacing w:val="1"/>
        </w:rPr>
        <w:t xml:space="preserve"> </w:t>
      </w:r>
      <w:r>
        <w:t>и</w:t>
      </w:r>
      <w:r>
        <w:rPr>
          <w:spacing w:val="1"/>
        </w:rPr>
        <w:t xml:space="preserve"> </w:t>
      </w:r>
      <w:r>
        <w:t>диалектами;</w:t>
      </w:r>
      <w:r>
        <w:rPr>
          <w:spacing w:val="1"/>
        </w:rPr>
        <w:t xml:space="preserve"> </w:t>
      </w:r>
      <w:r>
        <w:t>осознание</w:t>
      </w:r>
      <w:r>
        <w:rPr>
          <w:spacing w:val="1"/>
        </w:rPr>
        <w:t xml:space="preserve"> </w:t>
      </w:r>
      <w:r>
        <w:t>диалектов</w:t>
      </w:r>
      <w:r>
        <w:rPr>
          <w:spacing w:val="1"/>
        </w:rPr>
        <w:t xml:space="preserve"> </w:t>
      </w:r>
      <w:r>
        <w:t>как</w:t>
      </w:r>
      <w:r>
        <w:rPr>
          <w:spacing w:val="1"/>
        </w:rPr>
        <w:t xml:space="preserve"> </w:t>
      </w:r>
      <w:r>
        <w:t>части</w:t>
      </w:r>
      <w:r>
        <w:rPr>
          <w:spacing w:val="1"/>
        </w:rPr>
        <w:t xml:space="preserve"> </w:t>
      </w:r>
      <w:r>
        <w:t>народной</w:t>
      </w:r>
      <w:r>
        <w:rPr>
          <w:spacing w:val="-3"/>
        </w:rPr>
        <w:t xml:space="preserve"> </w:t>
      </w:r>
      <w:r>
        <w:t>культуры;</w:t>
      </w:r>
      <w:r>
        <w:rPr>
          <w:spacing w:val="-1"/>
        </w:rPr>
        <w:t xml:space="preserve"> </w:t>
      </w:r>
      <w:r>
        <w:t>понимание</w:t>
      </w:r>
      <w:r>
        <w:rPr>
          <w:spacing w:val="-2"/>
        </w:rPr>
        <w:t xml:space="preserve"> </w:t>
      </w:r>
      <w:r>
        <w:t>национально-культурного своеобразия</w:t>
      </w:r>
      <w:r>
        <w:rPr>
          <w:spacing w:val="-1"/>
        </w:rPr>
        <w:t xml:space="preserve"> </w:t>
      </w:r>
      <w:r>
        <w:t>диалектизмов;</w:t>
      </w:r>
    </w:p>
    <w:p w14:paraId="5DCE1239" w14:textId="77777777" w:rsidR="00FF2DB4" w:rsidRDefault="00C34CCB">
      <w:pPr>
        <w:pStyle w:val="a3"/>
        <w:spacing w:line="256" w:lineRule="auto"/>
        <w:jc w:val="left"/>
      </w:pPr>
      <w:r>
        <w:t>осознание</w:t>
      </w:r>
      <w:r>
        <w:rPr>
          <w:spacing w:val="9"/>
        </w:rPr>
        <w:t xml:space="preserve"> </w:t>
      </w:r>
      <w:r>
        <w:t>изменений</w:t>
      </w:r>
      <w:r>
        <w:rPr>
          <w:spacing w:val="11"/>
        </w:rPr>
        <w:t xml:space="preserve"> </w:t>
      </w:r>
      <w:r>
        <w:t>в</w:t>
      </w:r>
      <w:r>
        <w:rPr>
          <w:spacing w:val="8"/>
        </w:rPr>
        <w:t xml:space="preserve"> </w:t>
      </w:r>
      <w:r>
        <w:t>языке</w:t>
      </w:r>
      <w:r>
        <w:rPr>
          <w:spacing w:val="9"/>
        </w:rPr>
        <w:t xml:space="preserve"> </w:t>
      </w:r>
      <w:r>
        <w:t>как</w:t>
      </w:r>
      <w:r>
        <w:rPr>
          <w:spacing w:val="10"/>
        </w:rPr>
        <w:t xml:space="preserve"> </w:t>
      </w:r>
      <w:r>
        <w:t>объективного</w:t>
      </w:r>
      <w:r>
        <w:rPr>
          <w:spacing w:val="10"/>
        </w:rPr>
        <w:t xml:space="preserve"> </w:t>
      </w:r>
      <w:r>
        <w:t>процесса;</w:t>
      </w:r>
      <w:r>
        <w:rPr>
          <w:spacing w:val="11"/>
        </w:rPr>
        <w:t xml:space="preserve"> </w:t>
      </w:r>
      <w:r>
        <w:t>понимание</w:t>
      </w:r>
      <w:r>
        <w:rPr>
          <w:spacing w:val="9"/>
        </w:rPr>
        <w:t xml:space="preserve"> </w:t>
      </w:r>
      <w:r>
        <w:t>внешних</w:t>
      </w:r>
      <w:r>
        <w:rPr>
          <w:spacing w:val="9"/>
        </w:rPr>
        <w:t xml:space="preserve"> </w:t>
      </w:r>
      <w:r>
        <w:t>и</w:t>
      </w:r>
      <w:r>
        <w:rPr>
          <w:spacing w:val="12"/>
        </w:rPr>
        <w:t xml:space="preserve"> </w:t>
      </w:r>
      <w:r>
        <w:t>внутренних</w:t>
      </w:r>
      <w:r>
        <w:rPr>
          <w:spacing w:val="12"/>
        </w:rPr>
        <w:t xml:space="preserve"> </w:t>
      </w:r>
      <w:r>
        <w:t>факторов</w:t>
      </w:r>
      <w:r>
        <w:rPr>
          <w:spacing w:val="-57"/>
        </w:rPr>
        <w:t xml:space="preserve"> </w:t>
      </w:r>
      <w:r>
        <w:t>языковых изменений; общее представление об активных процессах в современном русском языке;</w:t>
      </w:r>
      <w:r>
        <w:rPr>
          <w:spacing w:val="1"/>
        </w:rPr>
        <w:t xml:space="preserve"> </w:t>
      </w:r>
      <w:r>
        <w:t>соблюдение</w:t>
      </w:r>
      <w:r>
        <w:rPr>
          <w:spacing w:val="20"/>
        </w:rPr>
        <w:t xml:space="preserve"> </w:t>
      </w:r>
      <w:r>
        <w:t>норм</w:t>
      </w:r>
      <w:r>
        <w:rPr>
          <w:spacing w:val="21"/>
        </w:rPr>
        <w:t xml:space="preserve"> </w:t>
      </w:r>
      <w:r>
        <w:t>русского</w:t>
      </w:r>
      <w:r>
        <w:rPr>
          <w:spacing w:val="22"/>
        </w:rPr>
        <w:t xml:space="preserve"> </w:t>
      </w:r>
      <w:r>
        <w:t>речевого</w:t>
      </w:r>
      <w:r>
        <w:rPr>
          <w:spacing w:val="21"/>
        </w:rPr>
        <w:t xml:space="preserve"> </w:t>
      </w:r>
      <w:r>
        <w:t>этикета;</w:t>
      </w:r>
      <w:r>
        <w:rPr>
          <w:spacing w:val="22"/>
        </w:rPr>
        <w:t xml:space="preserve"> </w:t>
      </w:r>
      <w:r>
        <w:t>понимание</w:t>
      </w:r>
      <w:r>
        <w:rPr>
          <w:spacing w:val="21"/>
        </w:rPr>
        <w:t xml:space="preserve"> </w:t>
      </w:r>
      <w:r>
        <w:t>национальной</w:t>
      </w:r>
      <w:r>
        <w:rPr>
          <w:spacing w:val="23"/>
        </w:rPr>
        <w:t xml:space="preserve"> </w:t>
      </w:r>
      <w:r>
        <w:t>специфики</w:t>
      </w:r>
      <w:r>
        <w:rPr>
          <w:spacing w:val="23"/>
        </w:rPr>
        <w:t xml:space="preserve"> </w:t>
      </w:r>
      <w:r>
        <w:t>русского</w:t>
      </w:r>
      <w:r>
        <w:rPr>
          <w:spacing w:val="22"/>
        </w:rPr>
        <w:t xml:space="preserve"> </w:t>
      </w:r>
      <w:r>
        <w:t>речевого</w:t>
      </w:r>
      <w:r>
        <w:rPr>
          <w:spacing w:val="-57"/>
        </w:rPr>
        <w:t xml:space="preserve"> </w:t>
      </w:r>
      <w:r>
        <w:t>этикета</w:t>
      </w:r>
      <w:r>
        <w:rPr>
          <w:spacing w:val="-1"/>
        </w:rPr>
        <w:t xml:space="preserve"> </w:t>
      </w:r>
      <w:r>
        <w:t>по сравнению с</w:t>
      </w:r>
      <w:r>
        <w:rPr>
          <w:spacing w:val="-1"/>
        </w:rPr>
        <w:t xml:space="preserve"> </w:t>
      </w:r>
      <w:r>
        <w:t>речевым</w:t>
      </w:r>
      <w:r>
        <w:rPr>
          <w:spacing w:val="-1"/>
        </w:rPr>
        <w:t xml:space="preserve"> </w:t>
      </w:r>
      <w:r>
        <w:t>этикетом</w:t>
      </w:r>
      <w:r>
        <w:rPr>
          <w:spacing w:val="-1"/>
        </w:rPr>
        <w:t xml:space="preserve"> </w:t>
      </w:r>
      <w:r>
        <w:t>других</w:t>
      </w:r>
      <w:r>
        <w:rPr>
          <w:spacing w:val="-1"/>
        </w:rPr>
        <w:t xml:space="preserve"> </w:t>
      </w:r>
      <w:r>
        <w:t>народов;</w:t>
      </w:r>
    </w:p>
    <w:p w14:paraId="459E016E" w14:textId="77777777" w:rsidR="00FF2DB4" w:rsidRDefault="00C34CCB">
      <w:pPr>
        <w:pStyle w:val="a3"/>
        <w:spacing w:line="271" w:lineRule="exact"/>
        <w:jc w:val="left"/>
      </w:pPr>
      <w:r>
        <w:t>использование</w:t>
      </w:r>
      <w:r>
        <w:rPr>
          <w:spacing w:val="-5"/>
        </w:rPr>
        <w:t xml:space="preserve"> </w:t>
      </w:r>
      <w:r>
        <w:t>словарей,</w:t>
      </w:r>
      <w:r>
        <w:rPr>
          <w:spacing w:val="-3"/>
        </w:rPr>
        <w:t xml:space="preserve"> </w:t>
      </w:r>
      <w:r>
        <w:t>в</w:t>
      </w:r>
      <w:r>
        <w:rPr>
          <w:spacing w:val="-5"/>
        </w:rPr>
        <w:t xml:space="preserve"> </w:t>
      </w:r>
      <w:r>
        <w:t>том</w:t>
      </w:r>
      <w:r>
        <w:rPr>
          <w:spacing w:val="-3"/>
        </w:rPr>
        <w:t xml:space="preserve"> </w:t>
      </w:r>
      <w:r>
        <w:t>числе</w:t>
      </w:r>
      <w:r>
        <w:rPr>
          <w:spacing w:val="-4"/>
        </w:rPr>
        <w:t xml:space="preserve"> </w:t>
      </w:r>
      <w:r>
        <w:t>мультимедийных,</w:t>
      </w:r>
      <w:r>
        <w:rPr>
          <w:spacing w:val="-2"/>
        </w:rPr>
        <w:t xml:space="preserve"> </w:t>
      </w:r>
      <w:r>
        <w:t>учитывая</w:t>
      </w:r>
    </w:p>
    <w:p w14:paraId="59A9A1F1" w14:textId="77777777" w:rsidR="00FF2DB4" w:rsidRDefault="00C34CCB">
      <w:pPr>
        <w:pStyle w:val="a3"/>
        <w:spacing w:line="256" w:lineRule="auto"/>
        <w:ind w:right="124"/>
      </w:pPr>
      <w:r>
        <w:t>сведения</w:t>
      </w:r>
      <w:r>
        <w:rPr>
          <w:spacing w:val="1"/>
        </w:rPr>
        <w:t xml:space="preserve"> </w:t>
      </w:r>
      <w:r>
        <w:t>о</w:t>
      </w:r>
      <w:r>
        <w:rPr>
          <w:spacing w:val="1"/>
        </w:rPr>
        <w:t xml:space="preserve"> </w:t>
      </w:r>
      <w:r>
        <w:t>назначении</w:t>
      </w:r>
      <w:r>
        <w:rPr>
          <w:spacing w:val="1"/>
        </w:rPr>
        <w:t xml:space="preserve"> </w:t>
      </w:r>
      <w:r>
        <w:t>конкретного</w:t>
      </w:r>
      <w:r>
        <w:rPr>
          <w:spacing w:val="1"/>
        </w:rPr>
        <w:t xml:space="preserve"> </w:t>
      </w:r>
      <w:r>
        <w:t>вида</w:t>
      </w:r>
      <w:r>
        <w:rPr>
          <w:spacing w:val="1"/>
        </w:rPr>
        <w:t xml:space="preserve"> </w:t>
      </w:r>
      <w:r>
        <w:t>словаря,</w:t>
      </w:r>
      <w:r>
        <w:rPr>
          <w:spacing w:val="1"/>
        </w:rPr>
        <w:t xml:space="preserve"> </w:t>
      </w:r>
      <w:r>
        <w:t>особенностях</w:t>
      </w:r>
      <w:r>
        <w:rPr>
          <w:spacing w:val="1"/>
        </w:rPr>
        <w:t xml:space="preserve"> </w:t>
      </w:r>
      <w:r>
        <w:t>строения</w:t>
      </w:r>
      <w:r>
        <w:rPr>
          <w:spacing w:val="1"/>
        </w:rPr>
        <w:t xml:space="preserve"> </w:t>
      </w:r>
      <w:r>
        <w:t>его</w:t>
      </w:r>
      <w:r>
        <w:rPr>
          <w:spacing w:val="1"/>
        </w:rPr>
        <w:t xml:space="preserve"> </w:t>
      </w:r>
      <w:r>
        <w:t>словарной</w:t>
      </w:r>
      <w:r>
        <w:rPr>
          <w:spacing w:val="1"/>
        </w:rPr>
        <w:t xml:space="preserve"> </w:t>
      </w:r>
      <w:r>
        <w:t>статьи:</w:t>
      </w:r>
      <w:r>
        <w:rPr>
          <w:spacing w:val="1"/>
        </w:rPr>
        <w:t xml:space="preserve"> </w:t>
      </w:r>
      <w:r>
        <w:t>толковых</w:t>
      </w:r>
      <w:r>
        <w:rPr>
          <w:spacing w:val="1"/>
        </w:rPr>
        <w:t xml:space="preserve"> </w:t>
      </w:r>
      <w:r>
        <w:t>словарей,</w:t>
      </w:r>
      <w:r>
        <w:rPr>
          <w:spacing w:val="1"/>
        </w:rPr>
        <w:t xml:space="preserve"> </w:t>
      </w:r>
      <w:r>
        <w:t>словарей</w:t>
      </w:r>
      <w:r>
        <w:rPr>
          <w:spacing w:val="1"/>
        </w:rPr>
        <w:t xml:space="preserve"> </w:t>
      </w:r>
      <w:r>
        <w:t>устаревших</w:t>
      </w:r>
      <w:r>
        <w:rPr>
          <w:spacing w:val="1"/>
        </w:rPr>
        <w:t xml:space="preserve"> </w:t>
      </w:r>
      <w:r>
        <w:t>слов,</w:t>
      </w:r>
      <w:r>
        <w:rPr>
          <w:spacing w:val="1"/>
        </w:rPr>
        <w:t xml:space="preserve"> </w:t>
      </w:r>
      <w:r>
        <w:t>словарей</w:t>
      </w:r>
      <w:r>
        <w:rPr>
          <w:spacing w:val="1"/>
        </w:rPr>
        <w:t xml:space="preserve"> </w:t>
      </w:r>
      <w:r>
        <w:t>иностранных</w:t>
      </w:r>
      <w:r>
        <w:rPr>
          <w:spacing w:val="1"/>
        </w:rPr>
        <w:t xml:space="preserve"> </w:t>
      </w:r>
      <w:r>
        <w:t>слов,</w:t>
      </w:r>
      <w:r>
        <w:rPr>
          <w:spacing w:val="1"/>
        </w:rPr>
        <w:t xml:space="preserve"> </w:t>
      </w:r>
      <w:r>
        <w:t>фразеологических</w:t>
      </w:r>
      <w:r>
        <w:rPr>
          <w:spacing w:val="1"/>
        </w:rPr>
        <w:t xml:space="preserve"> </w:t>
      </w:r>
      <w:r>
        <w:t>словарей,</w:t>
      </w:r>
      <w:r>
        <w:rPr>
          <w:spacing w:val="1"/>
        </w:rPr>
        <w:t xml:space="preserve"> </w:t>
      </w:r>
      <w:r>
        <w:t>этимологических</w:t>
      </w:r>
      <w:r>
        <w:rPr>
          <w:spacing w:val="1"/>
        </w:rPr>
        <w:t xml:space="preserve"> </w:t>
      </w:r>
      <w:r>
        <w:t>фразеологических</w:t>
      </w:r>
      <w:r>
        <w:rPr>
          <w:spacing w:val="1"/>
        </w:rPr>
        <w:t xml:space="preserve"> </w:t>
      </w:r>
      <w:r>
        <w:t>словарей,</w:t>
      </w:r>
      <w:r>
        <w:rPr>
          <w:spacing w:val="1"/>
        </w:rPr>
        <w:t xml:space="preserve"> </w:t>
      </w:r>
      <w:r>
        <w:t>словарей</w:t>
      </w:r>
      <w:r>
        <w:rPr>
          <w:spacing w:val="1"/>
        </w:rPr>
        <w:t xml:space="preserve"> </w:t>
      </w:r>
      <w:r>
        <w:t>пословиц</w:t>
      </w:r>
      <w:r>
        <w:rPr>
          <w:spacing w:val="1"/>
        </w:rPr>
        <w:t xml:space="preserve"> </w:t>
      </w:r>
      <w:r>
        <w:t>и</w:t>
      </w:r>
      <w:r>
        <w:rPr>
          <w:spacing w:val="60"/>
        </w:rPr>
        <w:t xml:space="preserve"> </w:t>
      </w:r>
      <w:r>
        <w:t>поговорок, крылатых</w:t>
      </w:r>
      <w:r>
        <w:rPr>
          <w:spacing w:val="1"/>
        </w:rPr>
        <w:t xml:space="preserve"> </w:t>
      </w:r>
      <w:r>
        <w:t>слов и выражений;</w:t>
      </w:r>
      <w:r>
        <w:rPr>
          <w:spacing w:val="1"/>
        </w:rPr>
        <w:t xml:space="preserve"> </w:t>
      </w:r>
      <w:r>
        <w:t>учебных этимологических словарей; словарей</w:t>
      </w:r>
      <w:r>
        <w:rPr>
          <w:spacing w:val="1"/>
        </w:rPr>
        <w:t xml:space="preserve"> </w:t>
      </w:r>
      <w:r>
        <w:t>синонимов, антонимов; словарей</w:t>
      </w:r>
      <w:r>
        <w:rPr>
          <w:spacing w:val="1"/>
        </w:rPr>
        <w:t xml:space="preserve"> </w:t>
      </w:r>
      <w:r>
        <w:t>эпитетов,</w:t>
      </w:r>
      <w:r>
        <w:rPr>
          <w:spacing w:val="-1"/>
        </w:rPr>
        <w:t xml:space="preserve"> </w:t>
      </w:r>
      <w:r>
        <w:t>метафор и</w:t>
      </w:r>
      <w:r>
        <w:rPr>
          <w:spacing w:val="1"/>
        </w:rPr>
        <w:t xml:space="preserve"> </w:t>
      </w:r>
      <w:r>
        <w:t>сравнений.</w:t>
      </w:r>
    </w:p>
    <w:p w14:paraId="5BB6713E" w14:textId="77777777" w:rsidR="00FF2DB4" w:rsidRDefault="00C34CCB">
      <w:pPr>
        <w:pStyle w:val="a3"/>
        <w:spacing w:line="256" w:lineRule="auto"/>
        <w:ind w:right="121"/>
      </w:pPr>
      <w:r>
        <w:t>Овладение</w:t>
      </w:r>
      <w:r>
        <w:rPr>
          <w:spacing w:val="1"/>
        </w:rPr>
        <w:t xml:space="preserve"> </w:t>
      </w:r>
      <w:r>
        <w:t>основными</w:t>
      </w:r>
      <w:r>
        <w:rPr>
          <w:spacing w:val="1"/>
        </w:rPr>
        <w:t xml:space="preserve"> </w:t>
      </w:r>
      <w:r>
        <w:t>нормами</w:t>
      </w:r>
      <w:r>
        <w:rPr>
          <w:spacing w:val="1"/>
        </w:rPr>
        <w:t xml:space="preserve"> </w:t>
      </w:r>
      <w:r>
        <w:t>русского</w:t>
      </w:r>
      <w:r>
        <w:rPr>
          <w:spacing w:val="1"/>
        </w:rPr>
        <w:t xml:space="preserve"> </w:t>
      </w:r>
      <w:r>
        <w:t>литературного</w:t>
      </w:r>
      <w:r>
        <w:rPr>
          <w:spacing w:val="1"/>
        </w:rPr>
        <w:t xml:space="preserve"> </w:t>
      </w:r>
      <w:r>
        <w:t>языка (орфоэпическими,</w:t>
      </w:r>
      <w:r>
        <w:rPr>
          <w:spacing w:val="1"/>
        </w:rPr>
        <w:t xml:space="preserve"> </w:t>
      </w:r>
      <w:r>
        <w:t>лексическими,</w:t>
      </w:r>
      <w:r>
        <w:rPr>
          <w:spacing w:val="-57"/>
        </w:rPr>
        <w:t xml:space="preserve"> </w:t>
      </w:r>
      <w:r>
        <w:t>грамматическими, стилистическими), нормами речевого этикета; приобретение опыта использования</w:t>
      </w:r>
      <w:r>
        <w:rPr>
          <w:spacing w:val="1"/>
        </w:rPr>
        <w:t xml:space="preserve"> </w:t>
      </w:r>
      <w:r>
        <w:t>языковых</w:t>
      </w:r>
      <w:r>
        <w:rPr>
          <w:spacing w:val="-1"/>
        </w:rPr>
        <w:t xml:space="preserve"> </w:t>
      </w:r>
      <w:r>
        <w:t>норм</w:t>
      </w:r>
      <w:r>
        <w:rPr>
          <w:spacing w:val="-2"/>
        </w:rPr>
        <w:t xml:space="preserve"> </w:t>
      </w:r>
      <w:r>
        <w:t>в</w:t>
      </w:r>
      <w:r>
        <w:rPr>
          <w:spacing w:val="-2"/>
        </w:rPr>
        <w:t xml:space="preserve"> </w:t>
      </w:r>
      <w:r>
        <w:t>речевой</w:t>
      </w:r>
      <w:r>
        <w:rPr>
          <w:spacing w:val="-1"/>
        </w:rPr>
        <w:t xml:space="preserve"> </w:t>
      </w:r>
      <w:r>
        <w:t>практике</w:t>
      </w:r>
      <w:r>
        <w:rPr>
          <w:spacing w:val="-2"/>
        </w:rPr>
        <w:t xml:space="preserve"> </w:t>
      </w:r>
      <w:r>
        <w:t>при</w:t>
      </w:r>
      <w:r>
        <w:rPr>
          <w:spacing w:val="-1"/>
        </w:rPr>
        <w:t xml:space="preserve"> </w:t>
      </w:r>
      <w:r>
        <w:t>создании</w:t>
      </w:r>
      <w:r>
        <w:rPr>
          <w:spacing w:val="2"/>
        </w:rPr>
        <w:t xml:space="preserve"> </w:t>
      </w:r>
      <w:r>
        <w:t>устных и</w:t>
      </w:r>
      <w:r>
        <w:rPr>
          <w:spacing w:val="-1"/>
        </w:rPr>
        <w:t xml:space="preserve"> </w:t>
      </w:r>
      <w:r>
        <w:t>письменных</w:t>
      </w:r>
      <w:r>
        <w:rPr>
          <w:spacing w:val="1"/>
        </w:rPr>
        <w:t xml:space="preserve"> </w:t>
      </w:r>
      <w:r>
        <w:t>высказываний;</w:t>
      </w:r>
    </w:p>
    <w:p w14:paraId="01233770" w14:textId="77777777" w:rsidR="00FF2DB4" w:rsidRDefault="00C34CCB">
      <w:pPr>
        <w:pStyle w:val="a3"/>
        <w:spacing w:line="254" w:lineRule="auto"/>
        <w:ind w:right="122"/>
      </w:pPr>
      <w:r>
        <w:rPr>
          <w:u w:val="single"/>
        </w:rPr>
        <w:t>стремление к речевому самосовершенствованию, овладение основными</w:t>
      </w:r>
      <w:r>
        <w:t xml:space="preserve"> </w:t>
      </w:r>
      <w:r>
        <w:rPr>
          <w:u w:val="single"/>
        </w:rPr>
        <w:t>стилистическими ресурсами</w:t>
      </w:r>
      <w:r>
        <w:rPr>
          <w:spacing w:val="1"/>
        </w:rPr>
        <w:t xml:space="preserve"> </w:t>
      </w:r>
      <w:r>
        <w:rPr>
          <w:u w:val="single"/>
        </w:rPr>
        <w:t>лексики</w:t>
      </w:r>
      <w:r>
        <w:rPr>
          <w:spacing w:val="-3"/>
          <w:u w:val="single"/>
        </w:rPr>
        <w:t xml:space="preserve"> </w:t>
      </w:r>
      <w:r>
        <w:rPr>
          <w:u w:val="single"/>
        </w:rPr>
        <w:t>и фразеологии</w:t>
      </w:r>
      <w:r>
        <w:rPr>
          <w:spacing w:val="-2"/>
          <w:u w:val="single"/>
        </w:rPr>
        <w:t xml:space="preserve"> </w:t>
      </w:r>
      <w:r>
        <w:rPr>
          <w:u w:val="single"/>
        </w:rPr>
        <w:t>языка:</w:t>
      </w:r>
    </w:p>
    <w:p w14:paraId="3F1263FB" w14:textId="77777777" w:rsidR="00FF2DB4" w:rsidRDefault="00C34CCB">
      <w:pPr>
        <w:pStyle w:val="a3"/>
        <w:spacing w:line="254" w:lineRule="auto"/>
        <w:ind w:right="124"/>
      </w:pPr>
      <w:r>
        <w:t>осознание важности соблюдения норм современного русского литературного языка для культурного</w:t>
      </w:r>
      <w:r>
        <w:rPr>
          <w:spacing w:val="1"/>
        </w:rPr>
        <w:t xml:space="preserve"> </w:t>
      </w:r>
      <w:r>
        <w:t>человека;</w:t>
      </w:r>
    </w:p>
    <w:p w14:paraId="3F92790A" w14:textId="77777777" w:rsidR="00FF2DB4" w:rsidRDefault="00C34CCB">
      <w:pPr>
        <w:pStyle w:val="a3"/>
        <w:spacing w:line="256" w:lineRule="auto"/>
        <w:ind w:right="120"/>
      </w:pPr>
      <w:r>
        <w:t>анализ</w:t>
      </w:r>
      <w:r>
        <w:rPr>
          <w:spacing w:val="1"/>
        </w:rPr>
        <w:t xml:space="preserve"> </w:t>
      </w:r>
      <w:r>
        <w:t>и</w:t>
      </w:r>
      <w:r>
        <w:rPr>
          <w:spacing w:val="1"/>
        </w:rPr>
        <w:t xml:space="preserve"> </w:t>
      </w:r>
      <w:r>
        <w:t>оценивание</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чужой</w:t>
      </w:r>
      <w:r>
        <w:rPr>
          <w:spacing w:val="1"/>
        </w:rPr>
        <w:t xml:space="preserve"> </w:t>
      </w:r>
      <w:r>
        <w:t>и</w:t>
      </w:r>
      <w:r>
        <w:rPr>
          <w:spacing w:val="1"/>
        </w:rPr>
        <w:t xml:space="preserve"> </w:t>
      </w:r>
      <w:r>
        <w:t>собственной речи; корректировка речи с учетом её соответствия основными нормами литературного</w:t>
      </w:r>
      <w:r>
        <w:rPr>
          <w:spacing w:val="1"/>
        </w:rPr>
        <w:t xml:space="preserve"> </w:t>
      </w:r>
      <w:r>
        <w:t>языка;</w:t>
      </w:r>
    </w:p>
    <w:p w14:paraId="713A464D" w14:textId="77777777" w:rsidR="00FF2DB4" w:rsidRDefault="00C34CCB">
      <w:pPr>
        <w:pStyle w:val="a3"/>
        <w:spacing w:line="256" w:lineRule="auto"/>
        <w:ind w:right="127"/>
      </w:pPr>
      <w:r>
        <w:t>соблюдение на письме и в устной речи норм современного русского литературного языка и правил</w:t>
      </w:r>
      <w:r>
        <w:rPr>
          <w:spacing w:val="1"/>
        </w:rPr>
        <w:t xml:space="preserve"> </w:t>
      </w:r>
      <w:r>
        <w:t>речевого</w:t>
      </w:r>
      <w:r>
        <w:rPr>
          <w:spacing w:val="-2"/>
        </w:rPr>
        <w:t xml:space="preserve"> </w:t>
      </w:r>
      <w:r>
        <w:t>этикета;</w:t>
      </w:r>
    </w:p>
    <w:p w14:paraId="63A7F7B9" w14:textId="77777777" w:rsidR="00FF2DB4" w:rsidRDefault="00C34CCB">
      <w:pPr>
        <w:pStyle w:val="a3"/>
        <w:spacing w:line="256" w:lineRule="auto"/>
        <w:ind w:right="123"/>
      </w:pPr>
      <w:r>
        <w:t>обогащение активного и потенциального словарного запаса, расширение объёма используемых в речи</w:t>
      </w:r>
      <w:r>
        <w:rPr>
          <w:spacing w:val="1"/>
        </w:rPr>
        <w:t xml:space="preserve"> </w:t>
      </w:r>
      <w:r>
        <w:t>грамматических</w:t>
      </w:r>
      <w:r>
        <w:rPr>
          <w:spacing w:val="1"/>
        </w:rPr>
        <w:t xml:space="preserve"> </w:t>
      </w:r>
      <w:r>
        <w:t>средств</w:t>
      </w:r>
      <w:r>
        <w:rPr>
          <w:spacing w:val="1"/>
        </w:rPr>
        <w:t xml:space="preserve"> </w:t>
      </w:r>
      <w:r>
        <w:t>для</w:t>
      </w:r>
      <w:r>
        <w:rPr>
          <w:spacing w:val="1"/>
        </w:rPr>
        <w:t xml:space="preserve"> </w:t>
      </w:r>
      <w:r>
        <w:t>свободного</w:t>
      </w:r>
      <w:r>
        <w:rPr>
          <w:spacing w:val="1"/>
        </w:rPr>
        <w:t xml:space="preserve"> </w:t>
      </w:r>
      <w:r>
        <w:t>выражения</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адекватно</w:t>
      </w:r>
      <w:r>
        <w:rPr>
          <w:spacing w:val="1"/>
        </w:rPr>
        <w:t xml:space="preserve"> </w:t>
      </w:r>
      <w:r>
        <w:t>ситуации</w:t>
      </w:r>
      <w:r>
        <w:rPr>
          <w:spacing w:val="-1"/>
        </w:rPr>
        <w:t xml:space="preserve"> </w:t>
      </w:r>
      <w:r>
        <w:t>и стилю общения;</w:t>
      </w:r>
    </w:p>
    <w:p w14:paraId="3DD768DF" w14:textId="77777777" w:rsidR="00FF2DB4" w:rsidRDefault="00C34CCB">
      <w:pPr>
        <w:pStyle w:val="a3"/>
        <w:spacing w:line="274" w:lineRule="exact"/>
      </w:pPr>
      <w:r>
        <w:t>стремление</w:t>
      </w:r>
      <w:r>
        <w:rPr>
          <w:spacing w:val="-4"/>
        </w:rPr>
        <w:t xml:space="preserve"> </w:t>
      </w:r>
      <w:r>
        <w:t>к</w:t>
      </w:r>
      <w:r>
        <w:rPr>
          <w:spacing w:val="-3"/>
        </w:rPr>
        <w:t xml:space="preserve"> </w:t>
      </w:r>
      <w:r>
        <w:t>речевому</w:t>
      </w:r>
      <w:r>
        <w:rPr>
          <w:spacing w:val="-5"/>
        </w:rPr>
        <w:t xml:space="preserve"> </w:t>
      </w:r>
      <w:r>
        <w:t>самосовершенствованию;</w:t>
      </w:r>
    </w:p>
    <w:p w14:paraId="0BDF05BC" w14:textId="77777777" w:rsidR="00FF2DB4" w:rsidRDefault="00C34CCB">
      <w:pPr>
        <w:pStyle w:val="a3"/>
      </w:pPr>
      <w:r>
        <w:t>формирование</w:t>
      </w:r>
      <w:r>
        <w:rPr>
          <w:spacing w:val="-4"/>
        </w:rPr>
        <w:t xml:space="preserve"> </w:t>
      </w:r>
      <w:r>
        <w:t>ответственности</w:t>
      </w:r>
      <w:r>
        <w:rPr>
          <w:spacing w:val="-1"/>
        </w:rPr>
        <w:t xml:space="preserve"> </w:t>
      </w:r>
      <w:r>
        <w:t>за</w:t>
      </w:r>
      <w:r>
        <w:rPr>
          <w:spacing w:val="-3"/>
        </w:rPr>
        <w:t xml:space="preserve"> </w:t>
      </w:r>
      <w:r>
        <w:t>языковую</w:t>
      </w:r>
      <w:r>
        <w:rPr>
          <w:spacing w:val="-3"/>
        </w:rPr>
        <w:t xml:space="preserve"> </w:t>
      </w:r>
      <w:r>
        <w:t>культуру</w:t>
      </w:r>
      <w:r>
        <w:rPr>
          <w:spacing w:val="-7"/>
        </w:rPr>
        <w:t xml:space="preserve"> </w:t>
      </w:r>
      <w:r>
        <w:t>как</w:t>
      </w:r>
      <w:r>
        <w:rPr>
          <w:spacing w:val="-2"/>
        </w:rPr>
        <w:t xml:space="preserve"> </w:t>
      </w:r>
      <w:r>
        <w:t>общечеловеческую</w:t>
      </w:r>
      <w:r>
        <w:rPr>
          <w:spacing w:val="-2"/>
        </w:rPr>
        <w:t xml:space="preserve"> </w:t>
      </w:r>
      <w:r>
        <w:t>ценность;</w:t>
      </w:r>
    </w:p>
    <w:p w14:paraId="05EBC528" w14:textId="77777777" w:rsidR="00FF2DB4" w:rsidRDefault="00FF2DB4">
      <w:pPr>
        <w:sectPr w:rsidR="00FF2DB4">
          <w:pgSz w:w="11920" w:h="16850"/>
          <w:pgMar w:top="800" w:right="640" w:bottom="1580" w:left="300" w:header="0" w:footer="1365" w:gutter="0"/>
          <w:cols w:space="720"/>
        </w:sectPr>
      </w:pPr>
    </w:p>
    <w:p w14:paraId="40F74A6D" w14:textId="77777777" w:rsidR="00FF2DB4" w:rsidRDefault="00C34CCB">
      <w:pPr>
        <w:pStyle w:val="a3"/>
        <w:spacing w:before="69" w:line="256" w:lineRule="auto"/>
        <w:ind w:right="121"/>
      </w:pPr>
      <w:r>
        <w:t>осознанное расширение своей речевой практики, развитие культуры использования русского языка,</w:t>
      </w:r>
      <w:r>
        <w:rPr>
          <w:spacing w:val="1"/>
        </w:rPr>
        <w:t xml:space="preserve"> </w:t>
      </w:r>
      <w:r>
        <w:t>способности оценивать свои языковые умения, планировать и осуществлять их совершенствование и</w:t>
      </w:r>
      <w:r>
        <w:rPr>
          <w:spacing w:val="1"/>
        </w:rPr>
        <w:t xml:space="preserve"> </w:t>
      </w:r>
      <w:r>
        <w:t>развитие;</w:t>
      </w:r>
    </w:p>
    <w:p w14:paraId="69EF0898" w14:textId="77777777" w:rsidR="00FF2DB4" w:rsidRDefault="00C34CCB">
      <w:pPr>
        <w:pStyle w:val="a3"/>
        <w:spacing w:line="254" w:lineRule="auto"/>
        <w:ind w:right="120"/>
      </w:pPr>
      <w:r>
        <w:t>соблюдение</w:t>
      </w:r>
      <w:r>
        <w:rPr>
          <w:spacing w:val="1"/>
        </w:rPr>
        <w:t xml:space="preserve"> </w:t>
      </w:r>
      <w:r>
        <w:t>основных</w:t>
      </w:r>
      <w:r>
        <w:rPr>
          <w:spacing w:val="1"/>
        </w:rPr>
        <w:t xml:space="preserve"> </w:t>
      </w:r>
      <w:r>
        <w:t>орфоэпических</w:t>
      </w:r>
      <w:r>
        <w:rPr>
          <w:spacing w:val="1"/>
        </w:rPr>
        <w:t xml:space="preserve"> </w:t>
      </w:r>
      <w:r>
        <w:t>и</w:t>
      </w:r>
      <w:r>
        <w:rPr>
          <w:spacing w:val="1"/>
        </w:rPr>
        <w:t xml:space="preserve"> </w:t>
      </w:r>
      <w:r>
        <w:t>акцентологических</w:t>
      </w:r>
      <w:r>
        <w:rPr>
          <w:spacing w:val="1"/>
        </w:rPr>
        <w:t xml:space="preserve"> </w:t>
      </w:r>
      <w:r>
        <w:t>норм современного</w:t>
      </w:r>
      <w:r>
        <w:rPr>
          <w:spacing w:val="61"/>
        </w:rPr>
        <w:t xml:space="preserve"> </w:t>
      </w:r>
      <w:r>
        <w:t>русского</w:t>
      </w:r>
      <w:r>
        <w:rPr>
          <w:spacing w:val="1"/>
        </w:rPr>
        <w:t xml:space="preserve"> </w:t>
      </w:r>
      <w:r>
        <w:t>литературного языка:</w:t>
      </w:r>
    </w:p>
    <w:p w14:paraId="1229969F" w14:textId="77777777" w:rsidR="00FF2DB4" w:rsidRDefault="00C34CCB">
      <w:pPr>
        <w:pStyle w:val="a3"/>
        <w:spacing w:before="1" w:line="256" w:lineRule="auto"/>
        <w:ind w:right="128"/>
      </w:pPr>
      <w:r>
        <w:t>различение произносительных различий в русском языке, обусловленных темпом речи и стилями речи;</w:t>
      </w:r>
      <w:r>
        <w:rPr>
          <w:spacing w:val="1"/>
        </w:rPr>
        <w:t xml:space="preserve"> </w:t>
      </w:r>
      <w:r>
        <w:t>различение</w:t>
      </w:r>
      <w:r>
        <w:rPr>
          <w:spacing w:val="1"/>
        </w:rPr>
        <w:t xml:space="preserve"> </w:t>
      </w:r>
      <w:r>
        <w:t>вариантов</w:t>
      </w:r>
      <w:r>
        <w:rPr>
          <w:spacing w:val="1"/>
        </w:rPr>
        <w:t xml:space="preserve"> </w:t>
      </w:r>
      <w:r>
        <w:t>орфоэпической</w:t>
      </w:r>
      <w:r>
        <w:rPr>
          <w:spacing w:val="1"/>
        </w:rPr>
        <w:t xml:space="preserve"> </w:t>
      </w:r>
      <w:r>
        <w:t>и</w:t>
      </w:r>
      <w:r>
        <w:rPr>
          <w:spacing w:val="1"/>
        </w:rPr>
        <w:t xml:space="preserve"> </w:t>
      </w:r>
      <w:r>
        <w:t>акцентологической</w:t>
      </w:r>
      <w:r>
        <w:rPr>
          <w:spacing w:val="1"/>
        </w:rPr>
        <w:t xml:space="preserve"> </w:t>
      </w:r>
      <w:r>
        <w:t>нормы;</w:t>
      </w:r>
      <w:r>
        <w:rPr>
          <w:spacing w:val="1"/>
        </w:rPr>
        <w:t xml:space="preserve"> </w:t>
      </w:r>
      <w:r>
        <w:t>употребление</w:t>
      </w:r>
      <w:r>
        <w:rPr>
          <w:spacing w:val="1"/>
        </w:rPr>
        <w:t xml:space="preserve"> </w:t>
      </w:r>
      <w:r>
        <w:t>слов</w:t>
      </w:r>
      <w:r>
        <w:rPr>
          <w:spacing w:val="1"/>
        </w:rPr>
        <w:t xml:space="preserve"> </w:t>
      </w:r>
      <w:r>
        <w:t>с</w:t>
      </w:r>
      <w:r>
        <w:rPr>
          <w:spacing w:val="1"/>
        </w:rPr>
        <w:t xml:space="preserve"> </w:t>
      </w:r>
      <w:r>
        <w:t>учётом</w:t>
      </w:r>
      <w:r>
        <w:rPr>
          <w:spacing w:val="1"/>
        </w:rPr>
        <w:t xml:space="preserve"> </w:t>
      </w:r>
      <w:r>
        <w:t>произносительных</w:t>
      </w:r>
      <w:r>
        <w:rPr>
          <w:spacing w:val="1"/>
        </w:rPr>
        <w:t xml:space="preserve"> </w:t>
      </w:r>
      <w:r>
        <w:t>вариантов орфоэпической</w:t>
      </w:r>
      <w:r>
        <w:rPr>
          <w:spacing w:val="-2"/>
        </w:rPr>
        <w:t xml:space="preserve"> </w:t>
      </w:r>
      <w:r>
        <w:t>нормы;</w:t>
      </w:r>
    </w:p>
    <w:p w14:paraId="60841EB6" w14:textId="77777777" w:rsidR="00FF2DB4" w:rsidRDefault="00C34CCB">
      <w:pPr>
        <w:pStyle w:val="a3"/>
        <w:spacing w:line="256" w:lineRule="auto"/>
        <w:ind w:right="2708"/>
        <w:jc w:val="left"/>
      </w:pPr>
      <w:r>
        <w:t>употребление слов с учётом стилистических вариантов орфоэпической нормы;</w:t>
      </w:r>
      <w:r>
        <w:rPr>
          <w:spacing w:val="-57"/>
        </w:rPr>
        <w:t xml:space="preserve"> </w:t>
      </w:r>
      <w:r>
        <w:t>понимание</w:t>
      </w:r>
      <w:r>
        <w:rPr>
          <w:spacing w:val="-3"/>
        </w:rPr>
        <w:t xml:space="preserve"> </w:t>
      </w:r>
      <w:r>
        <w:t>активных</w:t>
      </w:r>
      <w:r>
        <w:rPr>
          <w:spacing w:val="-2"/>
        </w:rPr>
        <w:t xml:space="preserve"> </w:t>
      </w:r>
      <w:r>
        <w:t>процессов</w:t>
      </w:r>
      <w:r>
        <w:rPr>
          <w:spacing w:val="-1"/>
        </w:rPr>
        <w:t xml:space="preserve"> </w:t>
      </w:r>
      <w:r>
        <w:t>в</w:t>
      </w:r>
      <w:r>
        <w:rPr>
          <w:spacing w:val="-2"/>
        </w:rPr>
        <w:t xml:space="preserve"> </w:t>
      </w:r>
      <w:r>
        <w:t>области</w:t>
      </w:r>
      <w:r>
        <w:rPr>
          <w:spacing w:val="-1"/>
        </w:rPr>
        <w:t xml:space="preserve"> </w:t>
      </w:r>
      <w:r>
        <w:t>произношения</w:t>
      </w:r>
      <w:r>
        <w:rPr>
          <w:spacing w:val="-1"/>
        </w:rPr>
        <w:t xml:space="preserve"> </w:t>
      </w:r>
      <w:r>
        <w:t>и</w:t>
      </w:r>
      <w:r>
        <w:rPr>
          <w:spacing w:val="2"/>
        </w:rPr>
        <w:t xml:space="preserve"> </w:t>
      </w:r>
      <w:r>
        <w:t>ударения;</w:t>
      </w:r>
    </w:p>
    <w:p w14:paraId="479B1ADC" w14:textId="77777777" w:rsidR="00FF2DB4" w:rsidRDefault="00C34CCB">
      <w:pPr>
        <w:pStyle w:val="a3"/>
        <w:spacing w:line="256" w:lineRule="auto"/>
        <w:ind w:right="1884"/>
        <w:jc w:val="left"/>
      </w:pPr>
      <w:r>
        <w:rPr>
          <w:u w:val="single"/>
        </w:rPr>
        <w:t>соблюдение основных лексических норм современного русского литературного языка:</w:t>
      </w:r>
      <w:r>
        <w:rPr>
          <w:spacing w:val="-57"/>
        </w:rPr>
        <w:t xml:space="preserve"> </w:t>
      </w:r>
      <w:r>
        <w:t>нормы употребления синонимов,</w:t>
      </w:r>
      <w:r>
        <w:rPr>
          <w:spacing w:val="-1"/>
        </w:rPr>
        <w:t xml:space="preserve"> </w:t>
      </w:r>
      <w:r>
        <w:t>антонимов, омонимов,</w:t>
      </w:r>
      <w:r>
        <w:rPr>
          <w:spacing w:val="-1"/>
        </w:rPr>
        <w:t xml:space="preserve"> </w:t>
      </w:r>
      <w:r>
        <w:t>паронимов;</w:t>
      </w:r>
    </w:p>
    <w:p w14:paraId="24625599" w14:textId="77777777" w:rsidR="00FF2DB4" w:rsidRDefault="00C34CCB">
      <w:pPr>
        <w:pStyle w:val="a3"/>
        <w:spacing w:line="256" w:lineRule="auto"/>
        <w:jc w:val="left"/>
      </w:pPr>
      <w:r>
        <w:t>употребление</w:t>
      </w:r>
      <w:r>
        <w:rPr>
          <w:spacing w:val="49"/>
        </w:rPr>
        <w:t xml:space="preserve"> </w:t>
      </w:r>
      <w:r>
        <w:t>слова</w:t>
      </w:r>
      <w:r>
        <w:rPr>
          <w:spacing w:val="51"/>
        </w:rPr>
        <w:t xml:space="preserve"> </w:t>
      </w:r>
      <w:r>
        <w:t>в</w:t>
      </w:r>
      <w:r>
        <w:rPr>
          <w:spacing w:val="52"/>
        </w:rPr>
        <w:t xml:space="preserve"> </w:t>
      </w:r>
      <w:r>
        <w:t>соответствии</w:t>
      </w:r>
      <w:r>
        <w:rPr>
          <w:spacing w:val="51"/>
        </w:rPr>
        <w:t xml:space="preserve"> </w:t>
      </w:r>
      <w:r>
        <w:t>с</w:t>
      </w:r>
      <w:r>
        <w:rPr>
          <w:spacing w:val="49"/>
        </w:rPr>
        <w:t xml:space="preserve"> </w:t>
      </w:r>
      <w:r>
        <w:t>его</w:t>
      </w:r>
      <w:r>
        <w:rPr>
          <w:spacing w:val="52"/>
        </w:rPr>
        <w:t xml:space="preserve"> </w:t>
      </w:r>
      <w:r>
        <w:t>лексическим</w:t>
      </w:r>
      <w:r>
        <w:rPr>
          <w:spacing w:val="49"/>
        </w:rPr>
        <w:t xml:space="preserve"> </w:t>
      </w:r>
      <w:r>
        <w:t>значением</w:t>
      </w:r>
      <w:r>
        <w:rPr>
          <w:spacing w:val="49"/>
        </w:rPr>
        <w:t xml:space="preserve"> </w:t>
      </w:r>
      <w:r>
        <w:t>и</w:t>
      </w:r>
      <w:r>
        <w:rPr>
          <w:spacing w:val="51"/>
        </w:rPr>
        <w:t xml:space="preserve"> </w:t>
      </w:r>
      <w:r>
        <w:t>требованием</w:t>
      </w:r>
      <w:r>
        <w:rPr>
          <w:spacing w:val="52"/>
        </w:rPr>
        <w:t xml:space="preserve"> </w:t>
      </w:r>
      <w:r>
        <w:t>лексической</w:t>
      </w:r>
      <w:r>
        <w:rPr>
          <w:spacing w:val="-57"/>
        </w:rPr>
        <w:t xml:space="preserve"> </w:t>
      </w:r>
      <w:r>
        <w:t>сочетаемости;</w:t>
      </w:r>
    </w:p>
    <w:p w14:paraId="6B7A82BB" w14:textId="77777777" w:rsidR="00FF2DB4" w:rsidRDefault="00C34CCB">
      <w:pPr>
        <w:pStyle w:val="a3"/>
        <w:spacing w:line="256" w:lineRule="auto"/>
        <w:jc w:val="left"/>
      </w:pPr>
      <w:r>
        <w:t>употребление</w:t>
      </w:r>
      <w:r>
        <w:rPr>
          <w:spacing w:val="8"/>
        </w:rPr>
        <w:t xml:space="preserve"> </w:t>
      </w:r>
      <w:r>
        <w:t>терминов</w:t>
      </w:r>
      <w:r>
        <w:rPr>
          <w:spacing w:val="9"/>
        </w:rPr>
        <w:t xml:space="preserve"> </w:t>
      </w:r>
      <w:r>
        <w:t>в</w:t>
      </w:r>
      <w:r>
        <w:rPr>
          <w:spacing w:val="9"/>
        </w:rPr>
        <w:t xml:space="preserve"> </w:t>
      </w:r>
      <w:r>
        <w:t>научном</w:t>
      </w:r>
      <w:r>
        <w:rPr>
          <w:spacing w:val="11"/>
        </w:rPr>
        <w:t xml:space="preserve"> </w:t>
      </w:r>
      <w:r>
        <w:t>стиле</w:t>
      </w:r>
      <w:r>
        <w:rPr>
          <w:spacing w:val="9"/>
        </w:rPr>
        <w:t xml:space="preserve"> </w:t>
      </w:r>
      <w:r>
        <w:t>речи,</w:t>
      </w:r>
      <w:r>
        <w:rPr>
          <w:spacing w:val="9"/>
        </w:rPr>
        <w:t xml:space="preserve"> </w:t>
      </w:r>
      <w:r>
        <w:t>в</w:t>
      </w:r>
      <w:r>
        <w:rPr>
          <w:spacing w:val="9"/>
        </w:rPr>
        <w:t xml:space="preserve"> </w:t>
      </w:r>
      <w:r>
        <w:t>публицистике,</w:t>
      </w:r>
      <w:r>
        <w:rPr>
          <w:spacing w:val="9"/>
        </w:rPr>
        <w:t xml:space="preserve"> </w:t>
      </w:r>
      <w:r>
        <w:t>художественной</w:t>
      </w:r>
      <w:r>
        <w:rPr>
          <w:spacing w:val="10"/>
        </w:rPr>
        <w:t xml:space="preserve"> </w:t>
      </w:r>
      <w:r>
        <w:t>литературе,</w:t>
      </w:r>
      <w:r>
        <w:rPr>
          <w:spacing w:val="-57"/>
        </w:rPr>
        <w:t xml:space="preserve"> </w:t>
      </w:r>
      <w:r>
        <w:t>разговорной</w:t>
      </w:r>
      <w:r>
        <w:rPr>
          <w:spacing w:val="-1"/>
        </w:rPr>
        <w:t xml:space="preserve"> </w:t>
      </w:r>
      <w:r>
        <w:t>речи;</w:t>
      </w:r>
      <w:r>
        <w:rPr>
          <w:spacing w:val="-1"/>
        </w:rPr>
        <w:t xml:space="preserve"> </w:t>
      </w:r>
      <w:r>
        <w:t>опознавание</w:t>
      </w:r>
      <w:r>
        <w:rPr>
          <w:spacing w:val="-1"/>
        </w:rPr>
        <w:t xml:space="preserve"> </w:t>
      </w:r>
      <w:r>
        <w:t>частотных примеров</w:t>
      </w:r>
      <w:r>
        <w:rPr>
          <w:spacing w:val="-1"/>
        </w:rPr>
        <w:t xml:space="preserve"> </w:t>
      </w:r>
      <w:r>
        <w:t>тавтологии</w:t>
      </w:r>
      <w:r>
        <w:rPr>
          <w:spacing w:val="5"/>
        </w:rPr>
        <w:t xml:space="preserve"> </w:t>
      </w:r>
      <w:r>
        <w:t>и</w:t>
      </w:r>
      <w:r>
        <w:rPr>
          <w:spacing w:val="-1"/>
        </w:rPr>
        <w:t xml:space="preserve"> </w:t>
      </w:r>
      <w:r>
        <w:t>плеоназма;</w:t>
      </w:r>
    </w:p>
    <w:p w14:paraId="55F629F5" w14:textId="77777777" w:rsidR="00FF2DB4" w:rsidRDefault="00C34CCB">
      <w:pPr>
        <w:pStyle w:val="a3"/>
        <w:spacing w:line="273" w:lineRule="exact"/>
        <w:jc w:val="left"/>
      </w:pPr>
      <w:r>
        <w:t>различение</w:t>
      </w:r>
      <w:r>
        <w:rPr>
          <w:spacing w:val="-5"/>
        </w:rPr>
        <w:t xml:space="preserve"> </w:t>
      </w:r>
      <w:r>
        <w:t>стилистических</w:t>
      </w:r>
      <w:r>
        <w:rPr>
          <w:spacing w:val="-1"/>
        </w:rPr>
        <w:t xml:space="preserve"> </w:t>
      </w:r>
      <w:r>
        <w:t>вариантов</w:t>
      </w:r>
      <w:r>
        <w:rPr>
          <w:spacing w:val="-4"/>
        </w:rPr>
        <w:t xml:space="preserve"> </w:t>
      </w:r>
      <w:r>
        <w:t>лексической</w:t>
      </w:r>
      <w:r>
        <w:rPr>
          <w:spacing w:val="-3"/>
        </w:rPr>
        <w:t xml:space="preserve"> </w:t>
      </w:r>
      <w:r>
        <w:t>нормы;</w:t>
      </w:r>
    </w:p>
    <w:p w14:paraId="5FB476BE" w14:textId="77777777" w:rsidR="00FF2DB4" w:rsidRDefault="00C34CCB">
      <w:pPr>
        <w:pStyle w:val="a3"/>
        <w:spacing w:before="7" w:line="254" w:lineRule="auto"/>
        <w:jc w:val="left"/>
      </w:pPr>
      <w:r>
        <w:t>употребление</w:t>
      </w:r>
      <w:r>
        <w:rPr>
          <w:spacing w:val="33"/>
        </w:rPr>
        <w:t xml:space="preserve"> </w:t>
      </w:r>
      <w:r>
        <w:t>имён</w:t>
      </w:r>
      <w:r>
        <w:rPr>
          <w:spacing w:val="36"/>
        </w:rPr>
        <w:t xml:space="preserve"> </w:t>
      </w:r>
      <w:r>
        <w:t>существительных,</w:t>
      </w:r>
      <w:r>
        <w:rPr>
          <w:spacing w:val="31"/>
        </w:rPr>
        <w:t xml:space="preserve"> </w:t>
      </w:r>
      <w:r>
        <w:t>прилагательных,</w:t>
      </w:r>
      <w:r>
        <w:rPr>
          <w:spacing w:val="35"/>
        </w:rPr>
        <w:t xml:space="preserve"> </w:t>
      </w:r>
      <w:r>
        <w:t>глаголов</w:t>
      </w:r>
      <w:r>
        <w:rPr>
          <w:spacing w:val="33"/>
        </w:rPr>
        <w:t xml:space="preserve"> </w:t>
      </w:r>
      <w:r>
        <w:t>с</w:t>
      </w:r>
      <w:r>
        <w:rPr>
          <w:spacing w:val="36"/>
        </w:rPr>
        <w:t xml:space="preserve"> </w:t>
      </w:r>
      <w:r>
        <w:t>учётом</w:t>
      </w:r>
      <w:r>
        <w:rPr>
          <w:spacing w:val="34"/>
        </w:rPr>
        <w:t xml:space="preserve"> </w:t>
      </w:r>
      <w:r>
        <w:t>стилистических</w:t>
      </w:r>
      <w:r>
        <w:rPr>
          <w:spacing w:val="34"/>
        </w:rPr>
        <w:t xml:space="preserve"> </w:t>
      </w:r>
      <w:r>
        <w:t>вариантов</w:t>
      </w:r>
      <w:r>
        <w:rPr>
          <w:spacing w:val="-57"/>
        </w:rPr>
        <w:t xml:space="preserve"> </w:t>
      </w:r>
      <w:r>
        <w:t>лексической</w:t>
      </w:r>
      <w:r>
        <w:rPr>
          <w:spacing w:val="-1"/>
        </w:rPr>
        <w:t xml:space="preserve"> </w:t>
      </w:r>
      <w:r>
        <w:t>нормы;</w:t>
      </w:r>
    </w:p>
    <w:p w14:paraId="293C2F97" w14:textId="77777777" w:rsidR="00FF2DB4" w:rsidRDefault="00C34CCB">
      <w:pPr>
        <w:pStyle w:val="a3"/>
        <w:spacing w:before="3" w:line="254" w:lineRule="auto"/>
        <w:jc w:val="left"/>
      </w:pPr>
      <w:r>
        <w:t>употребление</w:t>
      </w:r>
      <w:r>
        <w:rPr>
          <w:spacing w:val="18"/>
        </w:rPr>
        <w:t xml:space="preserve"> </w:t>
      </w:r>
      <w:r>
        <w:t>синонимов,</w:t>
      </w:r>
      <w:r>
        <w:rPr>
          <w:spacing w:val="18"/>
        </w:rPr>
        <w:t xml:space="preserve"> </w:t>
      </w:r>
      <w:r>
        <w:t>антонимов,</w:t>
      </w:r>
      <w:r>
        <w:rPr>
          <w:spacing w:val="18"/>
        </w:rPr>
        <w:t xml:space="preserve"> </w:t>
      </w:r>
      <w:r>
        <w:t>омонимов</w:t>
      </w:r>
      <w:r>
        <w:rPr>
          <w:spacing w:val="18"/>
        </w:rPr>
        <w:t xml:space="preserve"> </w:t>
      </w:r>
      <w:r>
        <w:t>с</w:t>
      </w:r>
      <w:r>
        <w:rPr>
          <w:spacing w:val="25"/>
        </w:rPr>
        <w:t xml:space="preserve"> </w:t>
      </w:r>
      <w:r>
        <w:t>учётом</w:t>
      </w:r>
      <w:r>
        <w:rPr>
          <w:spacing w:val="19"/>
        </w:rPr>
        <w:t xml:space="preserve"> </w:t>
      </w:r>
      <w:r>
        <w:t>стилистических</w:t>
      </w:r>
      <w:r>
        <w:rPr>
          <w:spacing w:val="21"/>
        </w:rPr>
        <w:t xml:space="preserve"> </w:t>
      </w:r>
      <w:r>
        <w:t>вариантов</w:t>
      </w:r>
      <w:r>
        <w:rPr>
          <w:spacing w:val="19"/>
        </w:rPr>
        <w:t xml:space="preserve"> </w:t>
      </w:r>
      <w:r>
        <w:t>лексической</w:t>
      </w:r>
      <w:r>
        <w:rPr>
          <w:spacing w:val="-57"/>
        </w:rPr>
        <w:t xml:space="preserve"> </w:t>
      </w:r>
      <w:r>
        <w:t>нормы;</w:t>
      </w:r>
    </w:p>
    <w:p w14:paraId="04FA8229" w14:textId="77777777" w:rsidR="00FF2DB4" w:rsidRDefault="00C34CCB">
      <w:pPr>
        <w:pStyle w:val="a3"/>
        <w:spacing w:before="3"/>
        <w:jc w:val="left"/>
      </w:pPr>
      <w:r>
        <w:t>различение</w:t>
      </w:r>
      <w:r>
        <w:rPr>
          <w:spacing w:val="-4"/>
        </w:rPr>
        <w:t xml:space="preserve"> </w:t>
      </w:r>
      <w:r>
        <w:t>типичных</w:t>
      </w:r>
      <w:r>
        <w:rPr>
          <w:spacing w:val="-1"/>
        </w:rPr>
        <w:t xml:space="preserve"> </w:t>
      </w:r>
      <w:r>
        <w:t>речевых</w:t>
      </w:r>
      <w:r>
        <w:rPr>
          <w:spacing w:val="-1"/>
        </w:rPr>
        <w:t xml:space="preserve"> </w:t>
      </w:r>
      <w:r>
        <w:t>ошибок;</w:t>
      </w:r>
    </w:p>
    <w:p w14:paraId="19600B41" w14:textId="77777777" w:rsidR="00FF2DB4" w:rsidRDefault="00C34CCB">
      <w:pPr>
        <w:pStyle w:val="a3"/>
        <w:spacing w:before="17" w:line="256" w:lineRule="auto"/>
        <w:jc w:val="left"/>
      </w:pPr>
      <w:r>
        <w:t>редактирование</w:t>
      </w:r>
      <w:r>
        <w:rPr>
          <w:spacing w:val="8"/>
        </w:rPr>
        <w:t xml:space="preserve"> </w:t>
      </w:r>
      <w:r>
        <w:t>текста</w:t>
      </w:r>
      <w:r>
        <w:rPr>
          <w:spacing w:val="9"/>
        </w:rPr>
        <w:t xml:space="preserve"> </w:t>
      </w:r>
      <w:r>
        <w:t>с</w:t>
      </w:r>
      <w:r>
        <w:rPr>
          <w:spacing w:val="8"/>
        </w:rPr>
        <w:t xml:space="preserve"> </w:t>
      </w:r>
      <w:r>
        <w:t>целью</w:t>
      </w:r>
      <w:r>
        <w:rPr>
          <w:spacing w:val="10"/>
        </w:rPr>
        <w:t xml:space="preserve"> </w:t>
      </w:r>
      <w:r>
        <w:t>исправления</w:t>
      </w:r>
      <w:r>
        <w:rPr>
          <w:spacing w:val="7"/>
        </w:rPr>
        <w:t xml:space="preserve"> </w:t>
      </w:r>
      <w:r>
        <w:t>речевых</w:t>
      </w:r>
      <w:r>
        <w:rPr>
          <w:spacing w:val="11"/>
        </w:rPr>
        <w:t xml:space="preserve"> </w:t>
      </w:r>
      <w:r>
        <w:t>ошибок;</w:t>
      </w:r>
      <w:r>
        <w:rPr>
          <w:spacing w:val="10"/>
        </w:rPr>
        <w:t xml:space="preserve"> </w:t>
      </w:r>
      <w:r>
        <w:t>выявление</w:t>
      </w:r>
      <w:r>
        <w:rPr>
          <w:spacing w:val="8"/>
        </w:rPr>
        <w:t xml:space="preserve"> </w:t>
      </w:r>
      <w:r>
        <w:t>и</w:t>
      </w:r>
      <w:r>
        <w:rPr>
          <w:spacing w:val="10"/>
        </w:rPr>
        <w:t xml:space="preserve"> </w:t>
      </w:r>
      <w:r>
        <w:t>исправление</w:t>
      </w:r>
      <w:r>
        <w:rPr>
          <w:spacing w:val="8"/>
        </w:rPr>
        <w:t xml:space="preserve"> </w:t>
      </w:r>
      <w:r>
        <w:t>речевых</w:t>
      </w:r>
      <w:r>
        <w:rPr>
          <w:spacing w:val="-57"/>
        </w:rPr>
        <w:t xml:space="preserve"> </w:t>
      </w:r>
      <w:r>
        <w:t>ошибок в</w:t>
      </w:r>
      <w:r>
        <w:rPr>
          <w:spacing w:val="1"/>
        </w:rPr>
        <w:t xml:space="preserve"> </w:t>
      </w:r>
      <w:r>
        <w:t>устной речи;</w:t>
      </w:r>
    </w:p>
    <w:p w14:paraId="149C8479" w14:textId="77777777" w:rsidR="00FF2DB4" w:rsidRDefault="00C34CCB">
      <w:pPr>
        <w:pStyle w:val="a3"/>
        <w:spacing w:line="256" w:lineRule="auto"/>
        <w:ind w:right="1493"/>
        <w:jc w:val="left"/>
      </w:pPr>
      <w:r>
        <w:t>соблюдение основных грамматических норм современного русского литературного языка:</w:t>
      </w:r>
      <w:r>
        <w:rPr>
          <w:spacing w:val="-57"/>
        </w:rPr>
        <w:t xml:space="preserve"> </w:t>
      </w:r>
      <w:r>
        <w:t>различение</w:t>
      </w:r>
      <w:r>
        <w:rPr>
          <w:spacing w:val="-2"/>
        </w:rPr>
        <w:t xml:space="preserve"> </w:t>
      </w:r>
      <w:r>
        <w:t>вариантов грамматической нормы:</w:t>
      </w:r>
    </w:p>
    <w:p w14:paraId="5392D0DA" w14:textId="77777777" w:rsidR="00FF2DB4" w:rsidRDefault="00C34CCB">
      <w:pPr>
        <w:pStyle w:val="a3"/>
        <w:spacing w:line="256" w:lineRule="auto"/>
        <w:ind w:right="5111"/>
        <w:jc w:val="left"/>
      </w:pPr>
      <w:r>
        <w:t>соблюдение основных норм русского речевого этикета;</w:t>
      </w:r>
      <w:r>
        <w:rPr>
          <w:spacing w:val="-57"/>
        </w:rPr>
        <w:t xml:space="preserve"> </w:t>
      </w:r>
      <w:r>
        <w:t>ситуациях</w:t>
      </w:r>
      <w:r>
        <w:rPr>
          <w:spacing w:val="1"/>
        </w:rPr>
        <w:t xml:space="preserve"> </w:t>
      </w:r>
      <w:r>
        <w:t>делового</w:t>
      </w:r>
      <w:r>
        <w:rPr>
          <w:spacing w:val="-1"/>
        </w:rPr>
        <w:t xml:space="preserve"> </w:t>
      </w:r>
      <w:r>
        <w:t>общения;</w:t>
      </w:r>
    </w:p>
    <w:p w14:paraId="42630C31" w14:textId="77777777" w:rsidR="00FF2DB4" w:rsidRDefault="00C34CCB">
      <w:pPr>
        <w:pStyle w:val="a3"/>
        <w:spacing w:line="273" w:lineRule="exact"/>
        <w:jc w:val="left"/>
      </w:pPr>
      <w:r>
        <w:t>понимание</w:t>
      </w:r>
      <w:r>
        <w:rPr>
          <w:spacing w:val="-4"/>
        </w:rPr>
        <w:t xml:space="preserve"> </w:t>
      </w:r>
      <w:r>
        <w:t>активных</w:t>
      </w:r>
      <w:r>
        <w:rPr>
          <w:spacing w:val="-4"/>
        </w:rPr>
        <w:t xml:space="preserve"> </w:t>
      </w:r>
      <w:r>
        <w:t>процессов</w:t>
      </w:r>
      <w:r>
        <w:rPr>
          <w:spacing w:val="-2"/>
        </w:rPr>
        <w:t xml:space="preserve"> </w:t>
      </w:r>
      <w:r>
        <w:t>в</w:t>
      </w:r>
      <w:r>
        <w:rPr>
          <w:spacing w:val="-4"/>
        </w:rPr>
        <w:t xml:space="preserve"> </w:t>
      </w:r>
      <w:r>
        <w:t>русском</w:t>
      </w:r>
      <w:r>
        <w:rPr>
          <w:spacing w:val="-3"/>
        </w:rPr>
        <w:t xml:space="preserve"> </w:t>
      </w:r>
      <w:r>
        <w:t>речевом</w:t>
      </w:r>
      <w:r>
        <w:rPr>
          <w:spacing w:val="-5"/>
        </w:rPr>
        <w:t xml:space="preserve"> </w:t>
      </w:r>
      <w:r>
        <w:t>этикете;</w:t>
      </w:r>
    </w:p>
    <w:p w14:paraId="6CD79B33" w14:textId="77777777" w:rsidR="00FF2DB4" w:rsidRDefault="00C34CCB">
      <w:pPr>
        <w:pStyle w:val="a3"/>
        <w:spacing w:before="14" w:line="254" w:lineRule="auto"/>
        <w:ind w:right="119"/>
      </w:pPr>
      <w:r>
        <w:rPr>
          <w:u w:val="single"/>
        </w:rPr>
        <w:t>соблюдение основных орфографических норм современного русского</w:t>
      </w:r>
      <w:r>
        <w:t xml:space="preserve"> </w:t>
      </w:r>
      <w:r>
        <w:rPr>
          <w:u w:val="single"/>
        </w:rPr>
        <w:t>литературного языка</w:t>
      </w:r>
      <w:r>
        <w:t xml:space="preserve"> (в рамках</w:t>
      </w:r>
      <w:r>
        <w:rPr>
          <w:spacing w:val="1"/>
        </w:rPr>
        <w:t xml:space="preserve"> </w:t>
      </w:r>
      <w:r>
        <w:t>изученного</w:t>
      </w:r>
      <w:r>
        <w:rPr>
          <w:spacing w:val="-1"/>
        </w:rPr>
        <w:t xml:space="preserve"> </w:t>
      </w:r>
      <w:r>
        <w:t>в</w:t>
      </w:r>
      <w:r>
        <w:rPr>
          <w:spacing w:val="-1"/>
        </w:rPr>
        <w:t xml:space="preserve"> </w:t>
      </w:r>
      <w:r>
        <w:t>основном</w:t>
      </w:r>
      <w:r>
        <w:rPr>
          <w:spacing w:val="-1"/>
        </w:rPr>
        <w:t xml:space="preserve"> </w:t>
      </w:r>
      <w:r>
        <w:t>курсе);</w:t>
      </w:r>
    </w:p>
    <w:p w14:paraId="2669E6D8" w14:textId="77777777" w:rsidR="00FF2DB4" w:rsidRDefault="00C34CCB">
      <w:pPr>
        <w:pStyle w:val="a3"/>
        <w:spacing w:before="3" w:line="254" w:lineRule="auto"/>
        <w:ind w:right="119"/>
      </w:pPr>
      <w:r>
        <w:rPr>
          <w:u w:val="single"/>
        </w:rPr>
        <w:t>соблюдение основных пунктуационных норм современного русского</w:t>
      </w:r>
      <w:r>
        <w:t xml:space="preserve"> </w:t>
      </w:r>
      <w:r>
        <w:rPr>
          <w:u w:val="single"/>
        </w:rPr>
        <w:t>литературного языки</w:t>
      </w:r>
      <w:r>
        <w:t xml:space="preserve"> (в рамках</w:t>
      </w:r>
      <w:r>
        <w:rPr>
          <w:spacing w:val="1"/>
        </w:rPr>
        <w:t xml:space="preserve"> </w:t>
      </w:r>
      <w:r>
        <w:t>изученного</w:t>
      </w:r>
      <w:r>
        <w:rPr>
          <w:spacing w:val="-1"/>
        </w:rPr>
        <w:t xml:space="preserve"> </w:t>
      </w:r>
      <w:r>
        <w:t>в</w:t>
      </w:r>
      <w:r>
        <w:rPr>
          <w:spacing w:val="-1"/>
        </w:rPr>
        <w:t xml:space="preserve"> </w:t>
      </w:r>
      <w:r>
        <w:t>основном</w:t>
      </w:r>
      <w:r>
        <w:rPr>
          <w:spacing w:val="-1"/>
        </w:rPr>
        <w:t xml:space="preserve"> </w:t>
      </w:r>
      <w:r>
        <w:t>курсе);</w:t>
      </w:r>
    </w:p>
    <w:p w14:paraId="47C9B4ED" w14:textId="77777777" w:rsidR="00FF2DB4" w:rsidRDefault="00C34CCB">
      <w:pPr>
        <w:pStyle w:val="a3"/>
        <w:spacing w:before="3" w:line="254" w:lineRule="auto"/>
        <w:ind w:right="128"/>
      </w:pPr>
      <w:r>
        <w:t>использование</w:t>
      </w:r>
      <w:r>
        <w:rPr>
          <w:spacing w:val="1"/>
        </w:rPr>
        <w:t xml:space="preserve"> </w:t>
      </w:r>
      <w:r>
        <w:t>толковых,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лексического</w:t>
      </w:r>
      <w:r>
        <w:rPr>
          <w:spacing w:val="1"/>
        </w:rPr>
        <w:t xml:space="preserve"> </w:t>
      </w:r>
      <w:r>
        <w:t>значения</w:t>
      </w:r>
      <w:r>
        <w:rPr>
          <w:spacing w:val="-1"/>
        </w:rPr>
        <w:t xml:space="preserve"> </w:t>
      </w:r>
      <w:r>
        <w:t>слова, особенностей</w:t>
      </w:r>
      <w:r>
        <w:rPr>
          <w:spacing w:val="2"/>
        </w:rPr>
        <w:t xml:space="preserve"> </w:t>
      </w:r>
      <w:r>
        <w:t>употребления;</w:t>
      </w:r>
    </w:p>
    <w:p w14:paraId="202EB460" w14:textId="77777777" w:rsidR="00FF2DB4" w:rsidRDefault="00C34CCB">
      <w:pPr>
        <w:pStyle w:val="a3"/>
        <w:spacing w:before="3" w:line="254" w:lineRule="auto"/>
        <w:ind w:right="126"/>
      </w:pPr>
      <w:r>
        <w:t>использование</w:t>
      </w:r>
      <w:r>
        <w:rPr>
          <w:spacing w:val="1"/>
        </w:rPr>
        <w:t xml:space="preserve"> </w:t>
      </w:r>
      <w:r>
        <w:t>орфоэпических,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мультимедийных,</w:t>
      </w:r>
      <w:r>
        <w:rPr>
          <w:spacing w:val="1"/>
        </w:rPr>
        <w:t xml:space="preserve"> </w:t>
      </w:r>
      <w:r>
        <w:t>орфографических</w:t>
      </w:r>
      <w:r>
        <w:rPr>
          <w:spacing w:val="1"/>
        </w:rPr>
        <w:t xml:space="preserve"> </w:t>
      </w:r>
      <w:r>
        <w:t>словарей</w:t>
      </w:r>
      <w:r>
        <w:rPr>
          <w:spacing w:val="1"/>
        </w:rPr>
        <w:t xml:space="preserve"> </w:t>
      </w:r>
      <w:r>
        <w:t>для</w:t>
      </w:r>
      <w:r>
        <w:rPr>
          <w:spacing w:val="1"/>
        </w:rPr>
        <w:t xml:space="preserve"> </w:t>
      </w:r>
      <w:r>
        <w:t>определения</w:t>
      </w:r>
      <w:r>
        <w:rPr>
          <w:spacing w:val="-1"/>
        </w:rPr>
        <w:t xml:space="preserve"> </w:t>
      </w:r>
      <w:r>
        <w:t>нормативного произношения</w:t>
      </w:r>
      <w:r>
        <w:rPr>
          <w:spacing w:val="-1"/>
        </w:rPr>
        <w:t xml:space="preserve"> </w:t>
      </w:r>
      <w:r>
        <w:t>слова; вариантов</w:t>
      </w:r>
      <w:r>
        <w:rPr>
          <w:spacing w:val="-1"/>
        </w:rPr>
        <w:t xml:space="preserve"> </w:t>
      </w:r>
      <w:r>
        <w:t>произношения;</w:t>
      </w:r>
    </w:p>
    <w:p w14:paraId="3ACA9D45" w14:textId="77777777" w:rsidR="00FF2DB4" w:rsidRDefault="00C34CCB">
      <w:pPr>
        <w:pStyle w:val="a3"/>
        <w:spacing w:before="3" w:line="256" w:lineRule="auto"/>
        <w:ind w:right="119"/>
      </w:pPr>
      <w:r>
        <w:t>использование словарей синонимов, антонимов, омонимов, паронимов для уточнения значения слов,</w:t>
      </w:r>
      <w:r>
        <w:rPr>
          <w:spacing w:val="1"/>
        </w:rPr>
        <w:t xml:space="preserve"> </w:t>
      </w:r>
      <w:r>
        <w:t>подбора</w:t>
      </w:r>
      <w:r>
        <w:rPr>
          <w:spacing w:val="1"/>
        </w:rPr>
        <w:t xml:space="preserve"> </w:t>
      </w:r>
      <w:r>
        <w:t>к</w:t>
      </w:r>
      <w:r>
        <w:rPr>
          <w:spacing w:val="1"/>
        </w:rPr>
        <w:t xml:space="preserve"> </w:t>
      </w:r>
      <w:r>
        <w:t>ним</w:t>
      </w:r>
      <w:r>
        <w:rPr>
          <w:spacing w:val="1"/>
        </w:rPr>
        <w:t xml:space="preserve"> </w:t>
      </w:r>
      <w:r>
        <w:t>синонимов,</w:t>
      </w:r>
      <w:r>
        <w:rPr>
          <w:spacing w:val="1"/>
        </w:rPr>
        <w:t xml:space="preserve"> </w:t>
      </w:r>
      <w:r>
        <w:t>антонимов,</w:t>
      </w:r>
      <w:r>
        <w:rPr>
          <w:spacing w:val="1"/>
        </w:rPr>
        <w:t xml:space="preserve"> </w:t>
      </w:r>
      <w:r>
        <w:t>омонимов,</w:t>
      </w:r>
      <w:r>
        <w:rPr>
          <w:spacing w:val="1"/>
        </w:rPr>
        <w:t xml:space="preserve"> </w:t>
      </w:r>
      <w:r>
        <w:t>паронимов,</w:t>
      </w:r>
      <w:r>
        <w:rPr>
          <w:spacing w:val="1"/>
        </w:rPr>
        <w:t xml:space="preserve"> </w:t>
      </w:r>
      <w:r>
        <w:t>а</w:t>
      </w:r>
      <w:r>
        <w:rPr>
          <w:spacing w:val="1"/>
        </w:rPr>
        <w:t xml:space="preserve"> </w:t>
      </w:r>
      <w:r>
        <w:t>также</w:t>
      </w:r>
      <w:r>
        <w:rPr>
          <w:spacing w:val="1"/>
        </w:rPr>
        <w:t xml:space="preserve"> </w:t>
      </w:r>
      <w:r>
        <w:t>в</w:t>
      </w:r>
      <w:r>
        <w:rPr>
          <w:spacing w:val="1"/>
        </w:rPr>
        <w:t xml:space="preserve"> </w:t>
      </w:r>
      <w:r>
        <w:t>процессе</w:t>
      </w:r>
      <w:r>
        <w:rPr>
          <w:spacing w:val="1"/>
        </w:rPr>
        <w:t xml:space="preserve"> </w:t>
      </w:r>
      <w:r>
        <w:t>редактирования</w:t>
      </w:r>
      <w:r>
        <w:rPr>
          <w:spacing w:val="-57"/>
        </w:rPr>
        <w:t xml:space="preserve"> </w:t>
      </w:r>
      <w:r>
        <w:t>текста;</w:t>
      </w:r>
    </w:p>
    <w:p w14:paraId="0A00241B" w14:textId="77777777" w:rsidR="00FF2DB4" w:rsidRDefault="00C34CCB">
      <w:pPr>
        <w:pStyle w:val="a3"/>
        <w:spacing w:line="256" w:lineRule="auto"/>
        <w:ind w:right="123"/>
      </w:pPr>
      <w:r>
        <w:t>использование грамматических</w:t>
      </w:r>
      <w:r>
        <w:rPr>
          <w:spacing w:val="1"/>
        </w:rPr>
        <w:t xml:space="preserve"> </w:t>
      </w:r>
      <w:r>
        <w:t>словарей и справочников для</w:t>
      </w:r>
      <w:r>
        <w:rPr>
          <w:spacing w:val="1"/>
        </w:rPr>
        <w:t xml:space="preserve"> </w:t>
      </w:r>
      <w:r>
        <w:t>уточнения нормы формообразования,</w:t>
      </w:r>
      <w:r>
        <w:rPr>
          <w:spacing w:val="1"/>
        </w:rPr>
        <w:t xml:space="preserve"> </w:t>
      </w:r>
      <w:r>
        <w:t>словоизменения и построения словосочетания и предложения; опознавания вариантов грамматической</w:t>
      </w:r>
      <w:r>
        <w:rPr>
          <w:spacing w:val="1"/>
        </w:rPr>
        <w:t xml:space="preserve"> </w:t>
      </w:r>
      <w:r>
        <w:t>нормы;</w:t>
      </w:r>
      <w:r>
        <w:rPr>
          <w:spacing w:val="-1"/>
        </w:rPr>
        <w:t xml:space="preserve"> </w:t>
      </w:r>
      <w:r>
        <w:t>в</w:t>
      </w:r>
      <w:r>
        <w:rPr>
          <w:spacing w:val="-1"/>
        </w:rPr>
        <w:t xml:space="preserve"> </w:t>
      </w:r>
      <w:r>
        <w:t>процессе</w:t>
      </w:r>
      <w:r>
        <w:rPr>
          <w:spacing w:val="-1"/>
        </w:rPr>
        <w:t xml:space="preserve"> </w:t>
      </w:r>
      <w:r>
        <w:t>редактирования текста;</w:t>
      </w:r>
    </w:p>
    <w:p w14:paraId="4275D096" w14:textId="77777777" w:rsidR="00FF2DB4" w:rsidRDefault="00C34CCB">
      <w:pPr>
        <w:pStyle w:val="a3"/>
        <w:spacing w:line="254" w:lineRule="auto"/>
        <w:ind w:right="117"/>
      </w:pPr>
      <w:r>
        <w:t>использование</w:t>
      </w:r>
      <w:r>
        <w:rPr>
          <w:spacing w:val="1"/>
        </w:rPr>
        <w:t xml:space="preserve"> </w:t>
      </w:r>
      <w:r>
        <w:t>орфографических</w:t>
      </w:r>
      <w:r>
        <w:rPr>
          <w:spacing w:val="1"/>
        </w:rPr>
        <w:t xml:space="preserve"> </w:t>
      </w:r>
      <w:r>
        <w:t>словарей</w:t>
      </w:r>
      <w:r>
        <w:rPr>
          <w:spacing w:val="1"/>
        </w:rPr>
        <w:t xml:space="preserve"> </w:t>
      </w:r>
      <w:r>
        <w:t>и</w:t>
      </w:r>
      <w:r>
        <w:rPr>
          <w:spacing w:val="1"/>
        </w:rPr>
        <w:t xml:space="preserve"> </w:t>
      </w:r>
      <w:r>
        <w:t>справочников</w:t>
      </w:r>
      <w:r>
        <w:rPr>
          <w:spacing w:val="1"/>
        </w:rPr>
        <w:t xml:space="preserve"> </w:t>
      </w:r>
      <w:r>
        <w:t>по пунктуации</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написания</w:t>
      </w:r>
      <w:r>
        <w:rPr>
          <w:spacing w:val="-1"/>
        </w:rPr>
        <w:t xml:space="preserve"> </w:t>
      </w:r>
      <w:r>
        <w:t>слов</w:t>
      </w:r>
      <w:r>
        <w:rPr>
          <w:spacing w:val="-1"/>
        </w:rPr>
        <w:t xml:space="preserve"> </w:t>
      </w:r>
      <w:r>
        <w:t>и</w:t>
      </w:r>
      <w:r>
        <w:rPr>
          <w:spacing w:val="-1"/>
        </w:rPr>
        <w:t xml:space="preserve"> </w:t>
      </w:r>
      <w:r>
        <w:t>постановки знаков</w:t>
      </w:r>
      <w:r>
        <w:rPr>
          <w:spacing w:val="-1"/>
        </w:rPr>
        <w:t xml:space="preserve"> </w:t>
      </w:r>
      <w:r>
        <w:t>препинания в</w:t>
      </w:r>
      <w:r>
        <w:rPr>
          <w:spacing w:val="-4"/>
        </w:rPr>
        <w:t xml:space="preserve"> </w:t>
      </w:r>
      <w:r>
        <w:t>письменной речи.</w:t>
      </w:r>
    </w:p>
    <w:p w14:paraId="3CCFEDD9" w14:textId="77777777" w:rsidR="00FF2DB4" w:rsidRDefault="00C34CCB">
      <w:pPr>
        <w:pStyle w:val="a3"/>
        <w:spacing w:line="256" w:lineRule="auto"/>
        <w:ind w:right="124"/>
      </w:pPr>
      <w:r>
        <w:t>3.Совершенствование</w:t>
      </w:r>
      <w:r>
        <w:rPr>
          <w:spacing w:val="1"/>
        </w:rPr>
        <w:t xml:space="preserve"> </w:t>
      </w:r>
      <w:r>
        <w:t>различных</w:t>
      </w:r>
      <w:r>
        <w:rPr>
          <w:spacing w:val="1"/>
        </w:rPr>
        <w:t xml:space="preserve"> </w:t>
      </w:r>
      <w:r>
        <w:t>видов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речевой</w:t>
      </w:r>
      <w:r>
        <w:rPr>
          <w:spacing w:val="1"/>
        </w:rPr>
        <w:t xml:space="preserve"> </w:t>
      </w:r>
      <w:r>
        <w:t>деятельности</w:t>
      </w:r>
      <w:r>
        <w:rPr>
          <w:spacing w:val="1"/>
        </w:rPr>
        <w:t xml:space="preserve"> </w:t>
      </w:r>
      <w:r>
        <w:t>(говорения</w:t>
      </w:r>
      <w:r>
        <w:rPr>
          <w:spacing w:val="1"/>
        </w:rPr>
        <w:t xml:space="preserve"> </w:t>
      </w:r>
      <w:r>
        <w:t>и</w:t>
      </w:r>
      <w:r>
        <w:rPr>
          <w:spacing w:val="1"/>
        </w:rPr>
        <w:t xml:space="preserve"> </w:t>
      </w:r>
      <w:r>
        <w:t>слушания,</w:t>
      </w:r>
      <w:r>
        <w:rPr>
          <w:spacing w:val="1"/>
        </w:rPr>
        <w:t xml:space="preserve"> </w:t>
      </w:r>
      <w:r>
        <w:t>чтения</w:t>
      </w:r>
      <w:r>
        <w:rPr>
          <w:spacing w:val="1"/>
        </w:rPr>
        <w:t xml:space="preserve"> </w:t>
      </w:r>
      <w:r>
        <w:t>и</w:t>
      </w:r>
      <w:r>
        <w:rPr>
          <w:spacing w:val="1"/>
        </w:rPr>
        <w:t xml:space="preserve"> </w:t>
      </w:r>
      <w:r>
        <w:t>письма,</w:t>
      </w:r>
      <w:r>
        <w:rPr>
          <w:spacing w:val="1"/>
        </w:rPr>
        <w:t xml:space="preserve"> </w:t>
      </w:r>
      <w:r>
        <w:t>общения</w:t>
      </w:r>
      <w:r>
        <w:rPr>
          <w:spacing w:val="1"/>
        </w:rPr>
        <w:t xml:space="preserve"> </w:t>
      </w:r>
      <w:r>
        <w:t>при</w:t>
      </w:r>
      <w:r>
        <w:rPr>
          <w:spacing w:val="1"/>
        </w:rPr>
        <w:t xml:space="preserve"> </w:t>
      </w:r>
      <w:r>
        <w:t>помощи</w:t>
      </w:r>
      <w:r>
        <w:rPr>
          <w:spacing w:val="1"/>
        </w:rPr>
        <w:t xml:space="preserve"> </w:t>
      </w:r>
      <w:r>
        <w:t>современных</w:t>
      </w:r>
      <w:r>
        <w:rPr>
          <w:spacing w:val="1"/>
        </w:rPr>
        <w:t xml:space="preserve"> </w:t>
      </w:r>
      <w:r>
        <w:t>средств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коммуникации):</w:t>
      </w:r>
    </w:p>
    <w:p w14:paraId="0FE47221" w14:textId="77777777" w:rsidR="00FF2DB4" w:rsidRDefault="00FF2DB4">
      <w:pPr>
        <w:spacing w:line="256" w:lineRule="auto"/>
        <w:sectPr w:rsidR="00FF2DB4">
          <w:pgSz w:w="11920" w:h="16850"/>
          <w:pgMar w:top="800" w:right="640" w:bottom="1580" w:left="300" w:header="0" w:footer="1365" w:gutter="0"/>
          <w:cols w:space="720"/>
        </w:sectPr>
      </w:pPr>
    </w:p>
    <w:p w14:paraId="49FB1CBA" w14:textId="77777777" w:rsidR="00FF2DB4" w:rsidRDefault="00C34CCB">
      <w:pPr>
        <w:pStyle w:val="a3"/>
        <w:spacing w:before="69" w:line="256" w:lineRule="auto"/>
        <w:jc w:val="left"/>
      </w:pPr>
      <w:r>
        <w:t>владение</w:t>
      </w:r>
      <w:r>
        <w:rPr>
          <w:spacing w:val="1"/>
        </w:rPr>
        <w:t xml:space="preserve"> </w:t>
      </w:r>
      <w:r>
        <w:t>различными</w:t>
      </w:r>
      <w:r>
        <w:rPr>
          <w:spacing w:val="1"/>
        </w:rPr>
        <w:t xml:space="preserve"> </w:t>
      </w:r>
      <w:r>
        <w:t>видами</w:t>
      </w:r>
      <w:r>
        <w:rPr>
          <w:spacing w:val="1"/>
        </w:rPr>
        <w:t xml:space="preserve"> </w:t>
      </w:r>
      <w:r>
        <w:t>слушания</w:t>
      </w:r>
      <w:r>
        <w:rPr>
          <w:spacing w:val="1"/>
        </w:rPr>
        <w:t xml:space="preserve"> </w:t>
      </w:r>
      <w:r>
        <w:t>(детальным,</w:t>
      </w:r>
      <w:r>
        <w:rPr>
          <w:spacing w:val="1"/>
        </w:rPr>
        <w:t xml:space="preserve"> </w:t>
      </w:r>
      <w:r>
        <w:t>выборочным,</w:t>
      </w:r>
      <w:r>
        <w:rPr>
          <w:spacing w:val="1"/>
        </w:rPr>
        <w:t xml:space="preserve"> </w:t>
      </w:r>
      <w:r>
        <w:t>ознакомительным,</w:t>
      </w:r>
      <w:r>
        <w:rPr>
          <w:spacing w:val="1"/>
        </w:rPr>
        <w:t xml:space="preserve"> </w:t>
      </w:r>
      <w:r>
        <w:t>критическим,</w:t>
      </w:r>
      <w:r>
        <w:rPr>
          <w:spacing w:val="-57"/>
        </w:rPr>
        <w:t xml:space="preserve"> </w:t>
      </w:r>
      <w:r>
        <w:t>интерактивным)</w:t>
      </w:r>
      <w:r>
        <w:rPr>
          <w:spacing w:val="-1"/>
        </w:rPr>
        <w:t xml:space="preserve"> </w:t>
      </w:r>
      <w:r>
        <w:t>монологической речи,</w:t>
      </w:r>
    </w:p>
    <w:p w14:paraId="4189E303" w14:textId="77777777" w:rsidR="00FF2DB4" w:rsidRDefault="00C34CCB">
      <w:pPr>
        <w:pStyle w:val="a3"/>
        <w:spacing w:line="256" w:lineRule="auto"/>
        <w:jc w:val="left"/>
      </w:pPr>
      <w:r>
        <w:t>учебно-научных,</w:t>
      </w:r>
      <w:r>
        <w:rPr>
          <w:spacing w:val="42"/>
        </w:rPr>
        <w:t xml:space="preserve"> </w:t>
      </w:r>
      <w:r>
        <w:t>художественных,</w:t>
      </w:r>
      <w:r>
        <w:rPr>
          <w:spacing w:val="42"/>
        </w:rPr>
        <w:t xml:space="preserve"> </w:t>
      </w:r>
      <w:r>
        <w:t>публицистических</w:t>
      </w:r>
      <w:r>
        <w:rPr>
          <w:spacing w:val="45"/>
        </w:rPr>
        <w:t xml:space="preserve"> </w:t>
      </w:r>
      <w:r>
        <w:t>текстов</w:t>
      </w:r>
      <w:r>
        <w:rPr>
          <w:spacing w:val="42"/>
        </w:rPr>
        <w:t xml:space="preserve"> </w:t>
      </w:r>
      <w:r>
        <w:t>различных</w:t>
      </w:r>
      <w:r>
        <w:rPr>
          <w:spacing w:val="44"/>
        </w:rPr>
        <w:t xml:space="preserve"> </w:t>
      </w:r>
      <w:r>
        <w:t>функционально-смысловых</w:t>
      </w:r>
      <w:r>
        <w:rPr>
          <w:spacing w:val="-57"/>
        </w:rPr>
        <w:t xml:space="preserve"> </w:t>
      </w:r>
      <w:r>
        <w:t>типов</w:t>
      </w:r>
      <w:r>
        <w:rPr>
          <w:spacing w:val="-1"/>
        </w:rPr>
        <w:t xml:space="preserve"> </w:t>
      </w:r>
      <w:r>
        <w:t>речи;</w:t>
      </w:r>
    </w:p>
    <w:p w14:paraId="61D6C2F4" w14:textId="77777777" w:rsidR="00FF2DB4" w:rsidRDefault="00C34CCB">
      <w:pPr>
        <w:pStyle w:val="a3"/>
        <w:spacing w:line="256" w:lineRule="auto"/>
        <w:jc w:val="left"/>
      </w:pPr>
      <w:r>
        <w:t>владение</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учебно-научных,</w:t>
      </w:r>
      <w:r>
        <w:rPr>
          <w:spacing w:val="1"/>
        </w:rPr>
        <w:t xml:space="preserve"> </w:t>
      </w:r>
      <w:r>
        <w:t>художественных,</w:t>
      </w:r>
      <w:r>
        <w:rPr>
          <w:spacing w:val="1"/>
        </w:rPr>
        <w:t xml:space="preserve"> </w:t>
      </w:r>
      <w:r>
        <w:t>публицистических</w:t>
      </w:r>
      <w:r>
        <w:rPr>
          <w:spacing w:val="1"/>
        </w:rPr>
        <w:t xml:space="preserve"> </w:t>
      </w:r>
      <w:r>
        <w:t>текстов</w:t>
      </w:r>
      <w:r>
        <w:rPr>
          <w:spacing w:val="-57"/>
        </w:rPr>
        <w:t xml:space="preserve"> </w:t>
      </w:r>
      <w:r>
        <w:t>различных</w:t>
      </w:r>
      <w:r>
        <w:rPr>
          <w:spacing w:val="1"/>
        </w:rPr>
        <w:t xml:space="preserve"> </w:t>
      </w:r>
      <w:r>
        <w:t>функционально-смысловых</w:t>
      </w:r>
      <w:r>
        <w:rPr>
          <w:spacing w:val="1"/>
        </w:rPr>
        <w:t xml:space="preserve"> </w:t>
      </w:r>
      <w:r>
        <w:t>типов речи;</w:t>
      </w:r>
    </w:p>
    <w:p w14:paraId="0701F4D1" w14:textId="77777777" w:rsidR="00FF2DB4" w:rsidRDefault="00C34CCB">
      <w:pPr>
        <w:pStyle w:val="a3"/>
        <w:tabs>
          <w:tab w:val="left" w:pos="1107"/>
          <w:tab w:val="left" w:pos="2486"/>
          <w:tab w:val="left" w:pos="3283"/>
          <w:tab w:val="left" w:pos="4935"/>
          <w:tab w:val="left" w:pos="5295"/>
          <w:tab w:val="left" w:pos="7122"/>
          <w:tab w:val="left" w:pos="8068"/>
          <w:tab w:val="left" w:pos="9761"/>
        </w:tabs>
        <w:spacing w:line="256" w:lineRule="auto"/>
        <w:ind w:right="113"/>
        <w:jc w:val="left"/>
      </w:pPr>
      <w:r>
        <w:t>умение</w:t>
      </w:r>
      <w:r>
        <w:rPr>
          <w:spacing w:val="4"/>
        </w:rPr>
        <w:t xml:space="preserve"> </w:t>
      </w:r>
      <w:r>
        <w:t>дифференцировать</w:t>
      </w:r>
      <w:r>
        <w:rPr>
          <w:spacing w:val="7"/>
        </w:rPr>
        <w:t xml:space="preserve"> </w:t>
      </w:r>
      <w:r>
        <w:t>и</w:t>
      </w:r>
      <w:r>
        <w:rPr>
          <w:spacing w:val="6"/>
        </w:rPr>
        <w:t xml:space="preserve"> </w:t>
      </w:r>
      <w:r>
        <w:t>интегрировать</w:t>
      </w:r>
      <w:r>
        <w:rPr>
          <w:spacing w:val="5"/>
        </w:rPr>
        <w:t xml:space="preserve"> </w:t>
      </w:r>
      <w:r>
        <w:t>информацию</w:t>
      </w:r>
      <w:r>
        <w:rPr>
          <w:spacing w:val="6"/>
        </w:rPr>
        <w:t xml:space="preserve"> </w:t>
      </w:r>
      <w:r>
        <w:t>прочитанного</w:t>
      </w:r>
      <w:r>
        <w:rPr>
          <w:spacing w:val="5"/>
        </w:rPr>
        <w:t xml:space="preserve"> </w:t>
      </w:r>
      <w:r>
        <w:t>и</w:t>
      </w:r>
      <w:r>
        <w:rPr>
          <w:spacing w:val="6"/>
        </w:rPr>
        <w:t xml:space="preserve"> </w:t>
      </w:r>
      <w:r>
        <w:t>прослушанного</w:t>
      </w:r>
      <w:r>
        <w:rPr>
          <w:spacing w:val="6"/>
        </w:rPr>
        <w:t xml:space="preserve"> </w:t>
      </w:r>
      <w:r>
        <w:t>текста</w:t>
      </w:r>
      <w:r>
        <w:rPr>
          <w:spacing w:val="1"/>
        </w:rPr>
        <w:t xml:space="preserve"> </w:t>
      </w:r>
      <w:r>
        <w:t>умение</w:t>
      </w:r>
      <w:r>
        <w:tab/>
        <w:t>соотносить</w:t>
      </w:r>
      <w:r>
        <w:tab/>
        <w:t>части</w:t>
      </w:r>
      <w:r>
        <w:tab/>
        <w:t>прочитанного</w:t>
      </w:r>
      <w:r>
        <w:tab/>
        <w:t>и</w:t>
      </w:r>
      <w:r>
        <w:tab/>
        <w:t>прослушанного</w:t>
      </w:r>
      <w:r>
        <w:tab/>
        <w:t>текста:</w:t>
      </w:r>
      <w:r>
        <w:tab/>
        <w:t>устанавливать</w:t>
      </w:r>
      <w:r>
        <w:tab/>
        <w:t>причинно-</w:t>
      </w:r>
      <w:r>
        <w:rPr>
          <w:spacing w:val="-57"/>
        </w:rPr>
        <w:t xml:space="preserve"> </w:t>
      </w:r>
      <w:r>
        <w:t>следственные</w:t>
      </w:r>
      <w:r>
        <w:rPr>
          <w:spacing w:val="1"/>
        </w:rPr>
        <w:t xml:space="preserve"> </w:t>
      </w:r>
      <w:r>
        <w:t>отношения,</w:t>
      </w:r>
      <w:r>
        <w:rPr>
          <w:spacing w:val="2"/>
        </w:rPr>
        <w:t xml:space="preserve"> </w:t>
      </w:r>
      <w:r>
        <w:t>логические</w:t>
      </w:r>
      <w:r>
        <w:rPr>
          <w:spacing w:val="2"/>
        </w:rPr>
        <w:t xml:space="preserve"> </w:t>
      </w:r>
      <w:r>
        <w:t>связи</w:t>
      </w:r>
      <w:r>
        <w:rPr>
          <w:spacing w:val="3"/>
        </w:rPr>
        <w:t xml:space="preserve"> </w:t>
      </w:r>
      <w:r>
        <w:t>между</w:t>
      </w:r>
      <w:r>
        <w:rPr>
          <w:spacing w:val="1"/>
        </w:rPr>
        <w:t xml:space="preserve"> </w:t>
      </w:r>
      <w:r>
        <w:t>абзацами</w:t>
      </w:r>
      <w:r>
        <w:rPr>
          <w:spacing w:val="3"/>
        </w:rPr>
        <w:t xml:space="preserve"> </w:t>
      </w:r>
      <w:r>
        <w:t>и</w:t>
      </w:r>
      <w:r>
        <w:rPr>
          <w:spacing w:val="4"/>
        </w:rPr>
        <w:t xml:space="preserve"> </w:t>
      </w:r>
      <w:r>
        <w:t>частями</w:t>
      </w:r>
      <w:r>
        <w:rPr>
          <w:spacing w:val="3"/>
        </w:rPr>
        <w:t xml:space="preserve"> </w:t>
      </w:r>
      <w:r>
        <w:t>текста</w:t>
      </w:r>
      <w:r>
        <w:rPr>
          <w:spacing w:val="2"/>
        </w:rPr>
        <w:t xml:space="preserve"> </w:t>
      </w:r>
      <w:r>
        <w:t>и</w:t>
      </w:r>
      <w:r>
        <w:rPr>
          <w:spacing w:val="4"/>
        </w:rPr>
        <w:t xml:space="preserve"> </w:t>
      </w:r>
      <w:r>
        <w:t>определять</w:t>
      </w:r>
      <w:r>
        <w:rPr>
          <w:spacing w:val="1"/>
        </w:rPr>
        <w:t xml:space="preserve"> </w:t>
      </w:r>
      <w:r>
        <w:t>средства</w:t>
      </w:r>
      <w:r>
        <w:rPr>
          <w:spacing w:val="2"/>
        </w:rPr>
        <w:t xml:space="preserve"> </w:t>
      </w:r>
      <w:r>
        <w:t>их</w:t>
      </w:r>
      <w:r>
        <w:rPr>
          <w:spacing w:val="-57"/>
        </w:rPr>
        <w:t xml:space="preserve"> </w:t>
      </w:r>
      <w:r>
        <w:t>выражения;</w:t>
      </w:r>
      <w:r>
        <w:rPr>
          <w:spacing w:val="-1"/>
        </w:rPr>
        <w:t xml:space="preserve"> </w:t>
      </w:r>
      <w:r>
        <w:t>определять начало</w:t>
      </w:r>
      <w:r>
        <w:rPr>
          <w:spacing w:val="-2"/>
        </w:rPr>
        <w:t xml:space="preserve"> </w:t>
      </w:r>
      <w:r>
        <w:t>и</w:t>
      </w:r>
      <w:r>
        <w:rPr>
          <w:spacing w:val="1"/>
        </w:rPr>
        <w:t xml:space="preserve"> </w:t>
      </w:r>
      <w:r>
        <w:t>конец темы;</w:t>
      </w:r>
      <w:r>
        <w:rPr>
          <w:spacing w:val="-1"/>
        </w:rPr>
        <w:t xml:space="preserve"> </w:t>
      </w:r>
      <w:r>
        <w:t>выявлять</w:t>
      </w:r>
      <w:r>
        <w:rPr>
          <w:spacing w:val="1"/>
        </w:rPr>
        <w:t xml:space="preserve"> </w:t>
      </w:r>
      <w:r>
        <w:t>логический</w:t>
      </w:r>
      <w:r>
        <w:rPr>
          <w:spacing w:val="-3"/>
        </w:rPr>
        <w:t xml:space="preserve"> </w:t>
      </w:r>
      <w:r>
        <w:t>план текста;</w:t>
      </w:r>
    </w:p>
    <w:p w14:paraId="7119B829" w14:textId="77777777" w:rsidR="00FF2DB4" w:rsidRDefault="00C34CCB">
      <w:pPr>
        <w:pStyle w:val="a3"/>
        <w:spacing w:line="271" w:lineRule="exact"/>
        <w:jc w:val="left"/>
      </w:pPr>
      <w:r>
        <w:t>проведение</w:t>
      </w:r>
      <w:r>
        <w:rPr>
          <w:spacing w:val="-3"/>
        </w:rPr>
        <w:t xml:space="preserve"> </w:t>
      </w:r>
      <w:r>
        <w:t>анализа</w:t>
      </w:r>
      <w:r>
        <w:rPr>
          <w:spacing w:val="-3"/>
        </w:rPr>
        <w:t xml:space="preserve"> </w:t>
      </w:r>
      <w:r>
        <w:t>прослушанного</w:t>
      </w:r>
      <w:r>
        <w:rPr>
          <w:spacing w:val="-2"/>
        </w:rPr>
        <w:t xml:space="preserve"> </w:t>
      </w:r>
      <w:r>
        <w:t>или</w:t>
      </w:r>
      <w:r>
        <w:rPr>
          <w:spacing w:val="-3"/>
        </w:rPr>
        <w:t xml:space="preserve"> </w:t>
      </w:r>
      <w:r>
        <w:t>прочитанного</w:t>
      </w:r>
      <w:r>
        <w:rPr>
          <w:spacing w:val="-5"/>
        </w:rPr>
        <w:t xml:space="preserve"> </w:t>
      </w:r>
      <w:r>
        <w:t>текста</w:t>
      </w:r>
    </w:p>
    <w:p w14:paraId="02BAEC9E" w14:textId="77777777" w:rsidR="00FF2DB4" w:rsidRDefault="00C34CCB">
      <w:pPr>
        <w:pStyle w:val="a3"/>
        <w:spacing w:before="12" w:line="254" w:lineRule="auto"/>
        <w:ind w:right="117"/>
      </w:pPr>
      <w:r>
        <w:t>владение умениями информационной переработки прослушанного или прочитанного текста; владение</w:t>
      </w:r>
      <w:r>
        <w:rPr>
          <w:spacing w:val="1"/>
        </w:rPr>
        <w:t xml:space="preserve"> </w:t>
      </w:r>
      <w:r>
        <w:t>правилами</w:t>
      </w:r>
      <w:r>
        <w:rPr>
          <w:spacing w:val="-1"/>
        </w:rPr>
        <w:t xml:space="preserve"> </w:t>
      </w:r>
      <w:r>
        <w:t>информационной</w:t>
      </w:r>
      <w:r>
        <w:rPr>
          <w:spacing w:val="-2"/>
        </w:rPr>
        <w:t xml:space="preserve"> </w:t>
      </w:r>
      <w:r>
        <w:t>безопасности</w:t>
      </w:r>
      <w:r>
        <w:rPr>
          <w:spacing w:val="-2"/>
        </w:rPr>
        <w:t xml:space="preserve"> </w:t>
      </w:r>
      <w:r>
        <w:t>при</w:t>
      </w:r>
      <w:r>
        <w:rPr>
          <w:spacing w:val="-2"/>
        </w:rPr>
        <w:t xml:space="preserve"> </w:t>
      </w:r>
      <w:r>
        <w:t>общении</w:t>
      </w:r>
      <w:r>
        <w:rPr>
          <w:spacing w:val="-1"/>
        </w:rPr>
        <w:t xml:space="preserve"> </w:t>
      </w:r>
      <w:r>
        <w:t>в</w:t>
      </w:r>
      <w:r>
        <w:rPr>
          <w:spacing w:val="-1"/>
        </w:rPr>
        <w:t xml:space="preserve"> </w:t>
      </w:r>
      <w:r>
        <w:t>социальных</w:t>
      </w:r>
      <w:r>
        <w:rPr>
          <w:spacing w:val="-2"/>
        </w:rPr>
        <w:t xml:space="preserve"> </w:t>
      </w:r>
      <w:r>
        <w:t>сетях;</w:t>
      </w:r>
    </w:p>
    <w:p w14:paraId="58141648" w14:textId="77777777" w:rsidR="00FF2DB4" w:rsidRDefault="00C34CCB">
      <w:pPr>
        <w:pStyle w:val="a3"/>
        <w:spacing w:before="4" w:line="256" w:lineRule="auto"/>
        <w:ind w:right="121"/>
      </w:pPr>
      <w:r>
        <w:t>уместное</w:t>
      </w:r>
      <w:r>
        <w:rPr>
          <w:spacing w:val="1"/>
        </w:rPr>
        <w:t xml:space="preserve"> </w:t>
      </w:r>
      <w:r>
        <w:t>использование</w:t>
      </w:r>
      <w:r>
        <w:rPr>
          <w:spacing w:val="1"/>
        </w:rPr>
        <w:t xml:space="preserve"> </w:t>
      </w:r>
      <w:r>
        <w:t>коммуникативных</w:t>
      </w:r>
      <w:r>
        <w:rPr>
          <w:spacing w:val="1"/>
        </w:rPr>
        <w:t xml:space="preserve"> </w:t>
      </w:r>
      <w:r>
        <w:t>стратегий</w:t>
      </w:r>
      <w:r>
        <w:rPr>
          <w:spacing w:val="1"/>
        </w:rPr>
        <w:t xml:space="preserve"> </w:t>
      </w:r>
      <w:r>
        <w:t>и</w:t>
      </w:r>
      <w:r>
        <w:rPr>
          <w:spacing w:val="1"/>
        </w:rPr>
        <w:t xml:space="preserve"> </w:t>
      </w:r>
      <w:r>
        <w:t>тактик</w:t>
      </w:r>
      <w:r>
        <w:rPr>
          <w:spacing w:val="1"/>
        </w:rPr>
        <w:t xml:space="preserve"> </w:t>
      </w:r>
      <w:r>
        <w:t>устного</w:t>
      </w:r>
      <w:r>
        <w:rPr>
          <w:spacing w:val="1"/>
        </w:rPr>
        <w:t xml:space="preserve"> </w:t>
      </w:r>
      <w:r>
        <w:t>общения:</w:t>
      </w:r>
      <w:r>
        <w:rPr>
          <w:spacing w:val="1"/>
        </w:rPr>
        <w:t xml:space="preserve"> </w:t>
      </w:r>
      <w:r>
        <w:t>убеждение,</w:t>
      </w:r>
      <w:r>
        <w:rPr>
          <w:spacing w:val="1"/>
        </w:rPr>
        <w:t xml:space="preserve"> </w:t>
      </w:r>
      <w:r>
        <w:t>комплимент, уговаривание, похвала, самопрезентация, просьба,</w:t>
      </w:r>
      <w:r>
        <w:rPr>
          <w:spacing w:val="60"/>
        </w:rPr>
        <w:t xml:space="preserve"> </w:t>
      </w:r>
      <w:r>
        <w:t>принесение извинений, поздравление;</w:t>
      </w:r>
      <w:r>
        <w:rPr>
          <w:spacing w:val="1"/>
        </w:rPr>
        <w:t xml:space="preserve"> </w:t>
      </w:r>
      <w:r>
        <w:t>и</w:t>
      </w:r>
      <w:r>
        <w:rPr>
          <w:spacing w:val="-2"/>
        </w:rPr>
        <w:t xml:space="preserve"> </w:t>
      </w:r>
      <w:r>
        <w:t>др.,</w:t>
      </w:r>
      <w:r>
        <w:rPr>
          <w:spacing w:val="-1"/>
        </w:rPr>
        <w:t xml:space="preserve"> </w:t>
      </w:r>
      <w:r>
        <w:t>сохранение</w:t>
      </w:r>
      <w:r>
        <w:rPr>
          <w:spacing w:val="-2"/>
        </w:rPr>
        <w:t xml:space="preserve"> </w:t>
      </w:r>
      <w:r>
        <w:t>инициативы</w:t>
      </w:r>
      <w:r>
        <w:rPr>
          <w:spacing w:val="-2"/>
        </w:rPr>
        <w:t xml:space="preserve"> </w:t>
      </w:r>
      <w:r>
        <w:t>в</w:t>
      </w:r>
      <w:r>
        <w:rPr>
          <w:spacing w:val="-2"/>
        </w:rPr>
        <w:t xml:space="preserve"> </w:t>
      </w:r>
      <w:r>
        <w:t>диалоге,</w:t>
      </w:r>
      <w:r>
        <w:rPr>
          <w:spacing w:val="1"/>
        </w:rPr>
        <w:t xml:space="preserve"> </w:t>
      </w:r>
      <w:r>
        <w:t>уклонение</w:t>
      </w:r>
      <w:r>
        <w:rPr>
          <w:spacing w:val="-2"/>
        </w:rPr>
        <w:t xml:space="preserve"> </w:t>
      </w:r>
      <w:r>
        <w:t>от</w:t>
      </w:r>
      <w:r>
        <w:rPr>
          <w:spacing w:val="-1"/>
        </w:rPr>
        <w:t xml:space="preserve"> </w:t>
      </w:r>
      <w:r>
        <w:t>инициативы,</w:t>
      </w:r>
      <w:r>
        <w:rPr>
          <w:spacing w:val="-1"/>
        </w:rPr>
        <w:t xml:space="preserve"> </w:t>
      </w:r>
      <w:r>
        <w:t>завершение</w:t>
      </w:r>
      <w:r>
        <w:rPr>
          <w:spacing w:val="-2"/>
        </w:rPr>
        <w:t xml:space="preserve"> </w:t>
      </w:r>
      <w:r>
        <w:t>диалога</w:t>
      </w:r>
      <w:r>
        <w:rPr>
          <w:spacing w:val="-2"/>
        </w:rPr>
        <w:t xml:space="preserve"> </w:t>
      </w:r>
      <w:r>
        <w:t>и</w:t>
      </w:r>
      <w:r>
        <w:rPr>
          <w:spacing w:val="-1"/>
        </w:rPr>
        <w:t xml:space="preserve"> </w:t>
      </w:r>
      <w:r>
        <w:t>др.</w:t>
      </w:r>
    </w:p>
    <w:p w14:paraId="15A79A6F" w14:textId="77777777" w:rsidR="00FF2DB4" w:rsidRDefault="00C34CCB">
      <w:pPr>
        <w:pStyle w:val="a3"/>
        <w:spacing w:line="271" w:lineRule="exact"/>
      </w:pPr>
      <w:r>
        <w:t>участие</w:t>
      </w:r>
      <w:r>
        <w:rPr>
          <w:spacing w:val="-4"/>
        </w:rPr>
        <w:t xml:space="preserve"> </w:t>
      </w:r>
      <w:r>
        <w:t>в</w:t>
      </w:r>
      <w:r>
        <w:rPr>
          <w:spacing w:val="-3"/>
        </w:rPr>
        <w:t xml:space="preserve"> </w:t>
      </w:r>
      <w:r>
        <w:t>беседе, споре,</w:t>
      </w:r>
      <w:r>
        <w:rPr>
          <w:spacing w:val="-3"/>
        </w:rPr>
        <w:t xml:space="preserve"> </w:t>
      </w:r>
      <w:r>
        <w:t>владение</w:t>
      </w:r>
      <w:r>
        <w:rPr>
          <w:spacing w:val="-3"/>
        </w:rPr>
        <w:t xml:space="preserve"> </w:t>
      </w:r>
      <w:r>
        <w:t>правилами</w:t>
      </w:r>
      <w:r>
        <w:rPr>
          <w:spacing w:val="-2"/>
        </w:rPr>
        <w:t xml:space="preserve"> </w:t>
      </w:r>
      <w:r>
        <w:t>корректного</w:t>
      </w:r>
      <w:r>
        <w:rPr>
          <w:spacing w:val="-3"/>
        </w:rPr>
        <w:t xml:space="preserve"> </w:t>
      </w:r>
      <w:r>
        <w:t>речевого</w:t>
      </w:r>
      <w:r>
        <w:rPr>
          <w:spacing w:val="-3"/>
        </w:rPr>
        <w:t xml:space="preserve"> </w:t>
      </w:r>
      <w:r>
        <w:t>поведения</w:t>
      </w:r>
      <w:r>
        <w:rPr>
          <w:spacing w:val="-2"/>
        </w:rPr>
        <w:t xml:space="preserve"> </w:t>
      </w:r>
      <w:r>
        <w:t>в</w:t>
      </w:r>
      <w:r>
        <w:rPr>
          <w:spacing w:val="-3"/>
        </w:rPr>
        <w:t xml:space="preserve"> </w:t>
      </w:r>
      <w:r>
        <w:t>споре;</w:t>
      </w:r>
    </w:p>
    <w:p w14:paraId="59DC495F" w14:textId="77777777" w:rsidR="00FF2DB4" w:rsidRDefault="00C34CCB">
      <w:pPr>
        <w:pStyle w:val="a3"/>
        <w:spacing w:before="19" w:line="254" w:lineRule="auto"/>
        <w:ind w:right="118"/>
      </w:pPr>
      <w:r>
        <w:t>умение строить устные учебно-научные сообщения различных видов ,рецензию на проектную работу</w:t>
      </w:r>
      <w:r>
        <w:rPr>
          <w:spacing w:val="1"/>
        </w:rPr>
        <w:t xml:space="preserve"> </w:t>
      </w:r>
      <w:r>
        <w:t>одноклассника,</w:t>
      </w:r>
      <w:r>
        <w:rPr>
          <w:spacing w:val="-1"/>
        </w:rPr>
        <w:t xml:space="preserve"> </w:t>
      </w:r>
      <w:r>
        <w:t>доклад; принимать</w:t>
      </w:r>
      <w:r>
        <w:rPr>
          <w:spacing w:val="2"/>
        </w:rPr>
        <w:t xml:space="preserve"> </w:t>
      </w:r>
      <w:r>
        <w:t>участие</w:t>
      </w:r>
      <w:r>
        <w:rPr>
          <w:spacing w:val="-1"/>
        </w:rPr>
        <w:t xml:space="preserve"> </w:t>
      </w:r>
      <w:r>
        <w:t>в</w:t>
      </w:r>
      <w:r>
        <w:rPr>
          <w:spacing w:val="3"/>
        </w:rPr>
        <w:t xml:space="preserve"> </w:t>
      </w:r>
      <w:r>
        <w:t>учебно-научной дискуссии;</w:t>
      </w:r>
    </w:p>
    <w:p w14:paraId="72F7B26D" w14:textId="77777777" w:rsidR="00FF2DB4" w:rsidRDefault="00C34CCB">
      <w:pPr>
        <w:pStyle w:val="a3"/>
        <w:spacing w:before="3" w:line="254" w:lineRule="auto"/>
        <w:ind w:right="124"/>
      </w:pPr>
      <w:r>
        <w:t>владение</w:t>
      </w:r>
      <w:r>
        <w:rPr>
          <w:spacing w:val="1"/>
        </w:rPr>
        <w:t xml:space="preserve"> </w:t>
      </w:r>
      <w:r>
        <w:t>умениями</w:t>
      </w:r>
      <w:r>
        <w:rPr>
          <w:spacing w:val="1"/>
        </w:rPr>
        <w:t xml:space="preserve"> </w:t>
      </w:r>
      <w:r>
        <w:t>учебно-делового</w:t>
      </w:r>
      <w:r>
        <w:rPr>
          <w:spacing w:val="1"/>
        </w:rPr>
        <w:t xml:space="preserve"> </w:t>
      </w:r>
      <w:r>
        <w:t>общения:</w:t>
      </w:r>
      <w:r>
        <w:rPr>
          <w:spacing w:val="1"/>
        </w:rPr>
        <w:t xml:space="preserve"> </w:t>
      </w:r>
      <w:r>
        <w:t>убеждения</w:t>
      </w:r>
      <w:r>
        <w:rPr>
          <w:spacing w:val="1"/>
        </w:rPr>
        <w:t xml:space="preserve"> </w:t>
      </w:r>
      <w:r>
        <w:t>собеседника;</w:t>
      </w:r>
      <w:r>
        <w:rPr>
          <w:spacing w:val="1"/>
        </w:rPr>
        <w:t xml:space="preserve"> </w:t>
      </w:r>
      <w:r>
        <w:t>побуждения</w:t>
      </w:r>
      <w:r>
        <w:rPr>
          <w:spacing w:val="1"/>
        </w:rPr>
        <w:t xml:space="preserve"> </w:t>
      </w:r>
      <w:r>
        <w:t>собеседника</w:t>
      </w:r>
      <w:r>
        <w:rPr>
          <w:spacing w:val="1"/>
        </w:rPr>
        <w:t xml:space="preserve"> </w:t>
      </w:r>
      <w:r>
        <w:t>к</w:t>
      </w:r>
      <w:r>
        <w:rPr>
          <w:spacing w:val="-57"/>
        </w:rPr>
        <w:t xml:space="preserve"> </w:t>
      </w:r>
      <w:r>
        <w:t>действию;</w:t>
      </w:r>
      <w:r>
        <w:rPr>
          <w:spacing w:val="-1"/>
        </w:rPr>
        <w:t xml:space="preserve"> </w:t>
      </w:r>
      <w:r>
        <w:t>информирования об</w:t>
      </w:r>
      <w:r>
        <w:rPr>
          <w:spacing w:val="-1"/>
        </w:rPr>
        <w:t xml:space="preserve"> </w:t>
      </w:r>
      <w:r>
        <w:t>объекте; объяснения</w:t>
      </w:r>
      <w:r>
        <w:rPr>
          <w:spacing w:val="3"/>
        </w:rPr>
        <w:t xml:space="preserve"> </w:t>
      </w:r>
      <w:r>
        <w:t>сущности</w:t>
      </w:r>
      <w:r>
        <w:rPr>
          <w:spacing w:val="1"/>
        </w:rPr>
        <w:t xml:space="preserve"> </w:t>
      </w:r>
      <w:r>
        <w:t>объекта;</w:t>
      </w:r>
      <w:r>
        <w:rPr>
          <w:spacing w:val="-1"/>
        </w:rPr>
        <w:t xml:space="preserve"> </w:t>
      </w:r>
      <w:r>
        <w:t>оценки;</w:t>
      </w:r>
    </w:p>
    <w:p w14:paraId="2384F589" w14:textId="77777777" w:rsidR="00FF2DB4" w:rsidRDefault="00C34CCB">
      <w:pPr>
        <w:pStyle w:val="a3"/>
        <w:spacing w:before="3"/>
      </w:pPr>
      <w:r>
        <w:t>создание</w:t>
      </w:r>
      <w:r>
        <w:rPr>
          <w:spacing w:val="-3"/>
        </w:rPr>
        <w:t xml:space="preserve"> </w:t>
      </w:r>
      <w:r>
        <w:t>устных</w:t>
      </w:r>
      <w:r>
        <w:rPr>
          <w:spacing w:val="-2"/>
        </w:rPr>
        <w:t xml:space="preserve"> </w:t>
      </w:r>
      <w:r>
        <w:t>и</w:t>
      </w:r>
      <w:r>
        <w:rPr>
          <w:spacing w:val="-4"/>
        </w:rPr>
        <w:t xml:space="preserve"> </w:t>
      </w:r>
      <w:r>
        <w:t>письменных</w:t>
      </w:r>
      <w:r>
        <w:rPr>
          <w:spacing w:val="-3"/>
        </w:rPr>
        <w:t xml:space="preserve"> </w:t>
      </w:r>
      <w:r>
        <w:t>текстов</w:t>
      </w:r>
      <w:r>
        <w:rPr>
          <w:spacing w:val="-3"/>
        </w:rPr>
        <w:t xml:space="preserve"> </w:t>
      </w:r>
      <w:r>
        <w:t>описательного</w:t>
      </w:r>
      <w:r>
        <w:rPr>
          <w:spacing w:val="-2"/>
        </w:rPr>
        <w:t xml:space="preserve"> </w:t>
      </w:r>
      <w:r>
        <w:t>типа</w:t>
      </w:r>
    </w:p>
    <w:p w14:paraId="3ECC5F03" w14:textId="77777777" w:rsidR="00FF2DB4" w:rsidRDefault="00C34CCB">
      <w:pPr>
        <w:pStyle w:val="a3"/>
        <w:spacing w:before="17" w:line="256" w:lineRule="auto"/>
        <w:jc w:val="left"/>
      </w:pPr>
      <w:r>
        <w:t>создание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текстов</w:t>
      </w:r>
      <w:r>
        <w:rPr>
          <w:spacing w:val="1"/>
        </w:rPr>
        <w:t xml:space="preserve"> </w:t>
      </w:r>
      <w:r>
        <w:t>аргументативного</w:t>
      </w:r>
      <w:r>
        <w:rPr>
          <w:spacing w:val="1"/>
        </w:rPr>
        <w:t xml:space="preserve"> </w:t>
      </w:r>
      <w:r>
        <w:t>типа;</w:t>
      </w:r>
      <w:r>
        <w:rPr>
          <w:spacing w:val="1"/>
        </w:rPr>
        <w:t xml:space="preserve"> </w:t>
      </w:r>
      <w:r>
        <w:t>оценка</w:t>
      </w:r>
      <w:r>
        <w:rPr>
          <w:spacing w:val="1"/>
        </w:rPr>
        <w:t xml:space="preserve"> </w:t>
      </w:r>
      <w:r>
        <w:t>причин</w:t>
      </w:r>
      <w:r>
        <w:rPr>
          <w:spacing w:val="1"/>
        </w:rPr>
        <w:t xml:space="preserve"> </w:t>
      </w:r>
      <w:r>
        <w:t>неэффективной</w:t>
      </w:r>
      <w:r>
        <w:rPr>
          <w:spacing w:val="-58"/>
        </w:rPr>
        <w:t xml:space="preserve"> </w:t>
      </w:r>
      <w:r>
        <w:t>аргументации</w:t>
      </w:r>
      <w:r>
        <w:rPr>
          <w:spacing w:val="-1"/>
        </w:rPr>
        <w:t xml:space="preserve"> </w:t>
      </w:r>
      <w:r>
        <w:t>в</w:t>
      </w:r>
      <w:r>
        <w:rPr>
          <w:spacing w:val="1"/>
        </w:rPr>
        <w:t xml:space="preserve"> </w:t>
      </w:r>
      <w:r>
        <w:t>учебно-научном</w:t>
      </w:r>
      <w:r>
        <w:rPr>
          <w:spacing w:val="-1"/>
        </w:rPr>
        <w:t xml:space="preserve"> </w:t>
      </w:r>
      <w:r>
        <w:t>общении;</w:t>
      </w:r>
    </w:p>
    <w:p w14:paraId="4165D28D" w14:textId="77777777" w:rsidR="00FF2DB4" w:rsidRDefault="00C34CCB">
      <w:pPr>
        <w:pStyle w:val="a3"/>
        <w:spacing w:line="256" w:lineRule="auto"/>
        <w:jc w:val="left"/>
      </w:pPr>
      <w:r>
        <w:t>создание</w:t>
      </w:r>
      <w:r>
        <w:rPr>
          <w:spacing w:val="27"/>
        </w:rPr>
        <w:t xml:space="preserve"> </w:t>
      </w:r>
      <w:r>
        <w:t>текста</w:t>
      </w:r>
      <w:r>
        <w:rPr>
          <w:spacing w:val="25"/>
        </w:rPr>
        <w:t xml:space="preserve"> </w:t>
      </w:r>
      <w:r>
        <w:t>как</w:t>
      </w:r>
      <w:r>
        <w:rPr>
          <w:spacing w:val="28"/>
        </w:rPr>
        <w:t xml:space="preserve"> </w:t>
      </w:r>
      <w:r>
        <w:t>результата</w:t>
      </w:r>
      <w:r>
        <w:rPr>
          <w:spacing w:val="27"/>
        </w:rPr>
        <w:t xml:space="preserve"> </w:t>
      </w:r>
      <w:r>
        <w:t>проектной</w:t>
      </w:r>
      <w:r>
        <w:rPr>
          <w:spacing w:val="28"/>
        </w:rPr>
        <w:t xml:space="preserve"> </w:t>
      </w:r>
      <w:r>
        <w:t>(исследовательской)</w:t>
      </w:r>
      <w:r>
        <w:rPr>
          <w:spacing w:val="27"/>
        </w:rPr>
        <w:t xml:space="preserve"> </w:t>
      </w:r>
      <w:r>
        <w:t>деятельности;</w:t>
      </w:r>
      <w:r>
        <w:rPr>
          <w:spacing w:val="27"/>
        </w:rPr>
        <w:t xml:space="preserve"> </w:t>
      </w:r>
      <w:r>
        <w:t>оформление</w:t>
      </w:r>
      <w:r>
        <w:rPr>
          <w:spacing w:val="28"/>
        </w:rPr>
        <w:t xml:space="preserve"> </w:t>
      </w:r>
      <w:r>
        <w:t>реферата</w:t>
      </w:r>
      <w:r>
        <w:rPr>
          <w:spacing w:val="27"/>
        </w:rPr>
        <w:t xml:space="preserve"> </w:t>
      </w:r>
      <w:r>
        <w:t>в</w:t>
      </w:r>
      <w:r>
        <w:rPr>
          <w:spacing w:val="-57"/>
        </w:rPr>
        <w:t xml:space="preserve"> </w:t>
      </w:r>
      <w:r>
        <w:t>письменной</w:t>
      </w:r>
      <w:r>
        <w:rPr>
          <w:spacing w:val="-1"/>
        </w:rPr>
        <w:t xml:space="preserve"> </w:t>
      </w:r>
      <w:r>
        <w:t>форме</w:t>
      </w:r>
      <w:r>
        <w:rPr>
          <w:spacing w:val="-2"/>
        </w:rPr>
        <w:t xml:space="preserve"> </w:t>
      </w:r>
      <w:r>
        <w:t>и представление</w:t>
      </w:r>
      <w:r>
        <w:rPr>
          <w:spacing w:val="-1"/>
        </w:rPr>
        <w:t xml:space="preserve"> </w:t>
      </w:r>
      <w:r>
        <w:t>его</w:t>
      </w:r>
      <w:r>
        <w:rPr>
          <w:spacing w:val="-2"/>
        </w:rPr>
        <w:t xml:space="preserve"> </w:t>
      </w:r>
      <w:r>
        <w:t>в</w:t>
      </w:r>
      <w:r>
        <w:rPr>
          <w:spacing w:val="4"/>
        </w:rPr>
        <w:t xml:space="preserve"> </w:t>
      </w:r>
      <w:r>
        <w:t>устной форме;</w:t>
      </w:r>
    </w:p>
    <w:p w14:paraId="7A4B4A9A" w14:textId="77777777" w:rsidR="00FF2DB4" w:rsidRDefault="00C34CCB">
      <w:pPr>
        <w:pStyle w:val="a3"/>
        <w:spacing w:line="256" w:lineRule="auto"/>
        <w:jc w:val="left"/>
      </w:pPr>
      <w:r>
        <w:t>чтение,</w:t>
      </w:r>
      <w:r>
        <w:rPr>
          <w:spacing w:val="48"/>
        </w:rPr>
        <w:t xml:space="preserve"> </w:t>
      </w:r>
      <w:r>
        <w:t>комплексный</w:t>
      </w:r>
      <w:r>
        <w:rPr>
          <w:spacing w:val="47"/>
        </w:rPr>
        <w:t xml:space="preserve"> </w:t>
      </w:r>
      <w:r>
        <w:t>анализ</w:t>
      </w:r>
      <w:r>
        <w:rPr>
          <w:spacing w:val="48"/>
        </w:rPr>
        <w:t xml:space="preserve"> </w:t>
      </w:r>
      <w:r>
        <w:t>и</w:t>
      </w:r>
      <w:r>
        <w:rPr>
          <w:spacing w:val="49"/>
        </w:rPr>
        <w:t xml:space="preserve"> </w:t>
      </w:r>
      <w:r>
        <w:t>создание</w:t>
      </w:r>
      <w:r>
        <w:rPr>
          <w:spacing w:val="47"/>
        </w:rPr>
        <w:t xml:space="preserve"> </w:t>
      </w:r>
      <w:r>
        <w:t>текстов</w:t>
      </w:r>
      <w:r>
        <w:rPr>
          <w:spacing w:val="49"/>
        </w:rPr>
        <w:t xml:space="preserve"> </w:t>
      </w:r>
      <w:r>
        <w:t>публицистических</w:t>
      </w:r>
      <w:r>
        <w:rPr>
          <w:spacing w:val="50"/>
        </w:rPr>
        <w:t xml:space="preserve"> </w:t>
      </w:r>
      <w:r>
        <w:t>жанров</w:t>
      </w:r>
      <w:r>
        <w:rPr>
          <w:spacing w:val="45"/>
        </w:rPr>
        <w:t xml:space="preserve"> </w:t>
      </w:r>
      <w:r>
        <w:t>(девиз,</w:t>
      </w:r>
      <w:r>
        <w:rPr>
          <w:spacing w:val="49"/>
        </w:rPr>
        <w:t xml:space="preserve"> </w:t>
      </w:r>
      <w:r>
        <w:t>слоган,</w:t>
      </w:r>
      <w:r>
        <w:rPr>
          <w:spacing w:val="48"/>
        </w:rPr>
        <w:t xml:space="preserve"> </w:t>
      </w:r>
      <w:r>
        <w:t>путевые</w:t>
      </w:r>
      <w:r>
        <w:rPr>
          <w:spacing w:val="-57"/>
        </w:rPr>
        <w:t xml:space="preserve"> </w:t>
      </w:r>
      <w:r>
        <w:t>записки,</w:t>
      </w:r>
      <w:r>
        <w:rPr>
          <w:spacing w:val="-1"/>
        </w:rPr>
        <w:t xml:space="preserve"> </w:t>
      </w:r>
      <w:r>
        <w:t>проблемный очерк; тексты</w:t>
      </w:r>
      <w:r>
        <w:rPr>
          <w:spacing w:val="-1"/>
        </w:rPr>
        <w:t xml:space="preserve"> </w:t>
      </w:r>
      <w:r>
        <w:t>рекламных</w:t>
      </w:r>
      <w:r>
        <w:rPr>
          <w:spacing w:val="1"/>
        </w:rPr>
        <w:t xml:space="preserve"> </w:t>
      </w:r>
      <w:r>
        <w:t>объявлений);</w:t>
      </w:r>
    </w:p>
    <w:p w14:paraId="3579FEEA" w14:textId="77777777" w:rsidR="00FF2DB4" w:rsidRDefault="00C34CCB">
      <w:pPr>
        <w:pStyle w:val="a3"/>
        <w:spacing w:line="256" w:lineRule="auto"/>
        <w:jc w:val="left"/>
      </w:pPr>
      <w:r>
        <w:t>чтение,</w:t>
      </w:r>
      <w:r>
        <w:rPr>
          <w:spacing w:val="39"/>
        </w:rPr>
        <w:t xml:space="preserve"> </w:t>
      </w:r>
      <w:r>
        <w:t>комплексный</w:t>
      </w:r>
      <w:r>
        <w:rPr>
          <w:spacing w:val="41"/>
        </w:rPr>
        <w:t xml:space="preserve"> </w:t>
      </w:r>
      <w:r>
        <w:t>анализ</w:t>
      </w:r>
      <w:r>
        <w:rPr>
          <w:spacing w:val="38"/>
        </w:rPr>
        <w:t xml:space="preserve"> </w:t>
      </w:r>
      <w:r>
        <w:t>и</w:t>
      </w:r>
      <w:r>
        <w:rPr>
          <w:spacing w:val="39"/>
        </w:rPr>
        <w:t xml:space="preserve"> </w:t>
      </w:r>
      <w:r>
        <w:t>интерпретация</w:t>
      </w:r>
      <w:r>
        <w:rPr>
          <w:spacing w:val="38"/>
        </w:rPr>
        <w:t xml:space="preserve"> </w:t>
      </w:r>
      <w:r>
        <w:t>текстов</w:t>
      </w:r>
      <w:r>
        <w:rPr>
          <w:spacing w:val="39"/>
        </w:rPr>
        <w:t xml:space="preserve"> </w:t>
      </w:r>
      <w:r>
        <w:t>фольклора</w:t>
      </w:r>
      <w:r>
        <w:rPr>
          <w:spacing w:val="40"/>
        </w:rPr>
        <w:t xml:space="preserve"> </w:t>
      </w:r>
      <w:r>
        <w:t>и</w:t>
      </w:r>
      <w:r>
        <w:rPr>
          <w:spacing w:val="37"/>
        </w:rPr>
        <w:t xml:space="preserve"> </w:t>
      </w:r>
      <w:r>
        <w:t>художественных</w:t>
      </w:r>
      <w:r>
        <w:rPr>
          <w:spacing w:val="41"/>
        </w:rPr>
        <w:t xml:space="preserve"> </w:t>
      </w:r>
      <w:r>
        <w:t>текстов</w:t>
      </w:r>
      <w:r>
        <w:rPr>
          <w:spacing w:val="40"/>
        </w:rPr>
        <w:t xml:space="preserve"> </w:t>
      </w:r>
      <w:r>
        <w:t>или</w:t>
      </w:r>
      <w:r>
        <w:rPr>
          <w:spacing w:val="39"/>
        </w:rPr>
        <w:t xml:space="preserve"> </w:t>
      </w:r>
      <w:r>
        <w:t>их</w:t>
      </w:r>
      <w:r>
        <w:rPr>
          <w:spacing w:val="-57"/>
        </w:rPr>
        <w:t xml:space="preserve"> </w:t>
      </w:r>
      <w:r>
        <w:t>фрагментов;</w:t>
      </w:r>
    </w:p>
    <w:p w14:paraId="24353259" w14:textId="77777777" w:rsidR="00FF2DB4" w:rsidRDefault="00C34CCB">
      <w:pPr>
        <w:pStyle w:val="a3"/>
        <w:tabs>
          <w:tab w:val="left" w:pos="1973"/>
          <w:tab w:val="left" w:pos="3496"/>
          <w:tab w:val="left" w:pos="4475"/>
          <w:tab w:val="left" w:pos="4787"/>
          <w:tab w:val="left" w:pos="5638"/>
          <w:tab w:val="left" w:pos="7859"/>
          <w:tab w:val="left" w:pos="8315"/>
          <w:tab w:val="left" w:pos="9735"/>
          <w:tab w:val="left" w:pos="10070"/>
        </w:tabs>
        <w:spacing w:line="254" w:lineRule="exact"/>
        <w:jc w:val="left"/>
      </w:pPr>
      <w:r>
        <w:t>редактирование</w:t>
      </w:r>
      <w:r>
        <w:tab/>
        <w:t>собственных</w:t>
      </w:r>
      <w:r>
        <w:tab/>
        <w:t>текстов</w:t>
      </w:r>
      <w:r>
        <w:tab/>
        <w:t>с</w:t>
      </w:r>
      <w:r>
        <w:tab/>
        <w:t>целью</w:t>
      </w:r>
      <w:r>
        <w:tab/>
        <w:t>совершенствования</w:t>
      </w:r>
      <w:r>
        <w:tab/>
        <w:t>их</w:t>
      </w:r>
      <w:r>
        <w:tab/>
        <w:t>содержания</w:t>
      </w:r>
      <w:r>
        <w:tab/>
        <w:t>и</w:t>
      </w:r>
      <w:r>
        <w:tab/>
        <w:t>формы;</w:t>
      </w:r>
    </w:p>
    <w:p w14:paraId="27D943EB" w14:textId="77777777" w:rsidR="00FF2DB4" w:rsidRDefault="00C34CCB">
      <w:pPr>
        <w:pStyle w:val="a3"/>
        <w:jc w:val="left"/>
      </w:pPr>
      <w:r>
        <w:t>сопоставление</w:t>
      </w:r>
      <w:r>
        <w:rPr>
          <w:spacing w:val="-4"/>
        </w:rPr>
        <w:t xml:space="preserve"> </w:t>
      </w:r>
      <w:r>
        <w:t>чернового</w:t>
      </w:r>
      <w:r>
        <w:rPr>
          <w:spacing w:val="-3"/>
        </w:rPr>
        <w:t xml:space="preserve"> </w:t>
      </w:r>
      <w:r>
        <w:t>и</w:t>
      </w:r>
      <w:r>
        <w:rPr>
          <w:spacing w:val="-3"/>
        </w:rPr>
        <w:t xml:space="preserve"> </w:t>
      </w:r>
      <w:r>
        <w:t>отредактированного</w:t>
      </w:r>
      <w:r>
        <w:rPr>
          <w:spacing w:val="-2"/>
        </w:rPr>
        <w:t xml:space="preserve"> </w:t>
      </w:r>
      <w:r>
        <w:t>текстов.</w:t>
      </w:r>
    </w:p>
    <w:p w14:paraId="550F6211" w14:textId="77777777" w:rsidR="00FF2DB4" w:rsidRDefault="00FF2DB4">
      <w:pPr>
        <w:pStyle w:val="a3"/>
        <w:spacing w:before="8"/>
        <w:ind w:left="0"/>
        <w:jc w:val="left"/>
        <w:rPr>
          <w:sz w:val="26"/>
        </w:rPr>
      </w:pPr>
    </w:p>
    <w:p w14:paraId="4A31FBE5" w14:textId="77777777" w:rsidR="00FF2DB4" w:rsidRDefault="00C34CCB">
      <w:pPr>
        <w:pStyle w:val="a3"/>
      </w:pPr>
      <w:r>
        <w:t>СОДЕРЖАНИЕ</w:t>
      </w:r>
      <w:r>
        <w:rPr>
          <w:spacing w:val="-4"/>
        </w:rPr>
        <w:t xml:space="preserve"> </w:t>
      </w:r>
      <w:r>
        <w:t>УЧЕБНОГО</w:t>
      </w:r>
      <w:r>
        <w:rPr>
          <w:spacing w:val="-4"/>
        </w:rPr>
        <w:t xml:space="preserve"> </w:t>
      </w:r>
      <w:r>
        <w:t>ПРЕДМЕТА «РУССКИЙ</w:t>
      </w:r>
      <w:r>
        <w:rPr>
          <w:spacing w:val="-3"/>
        </w:rPr>
        <w:t xml:space="preserve"> </w:t>
      </w:r>
      <w:r>
        <w:t>РОДНОЙ</w:t>
      </w:r>
      <w:r>
        <w:rPr>
          <w:spacing w:val="-4"/>
        </w:rPr>
        <w:t xml:space="preserve"> </w:t>
      </w:r>
      <w:r>
        <w:t>ЯЗЫК»</w:t>
      </w:r>
    </w:p>
    <w:p w14:paraId="7A99523C" w14:textId="77777777" w:rsidR="00FF2DB4" w:rsidRDefault="00C34CCB">
      <w:pPr>
        <w:pStyle w:val="3"/>
        <w:spacing w:before="22"/>
        <w:ind w:left="139"/>
        <w:jc w:val="both"/>
      </w:pPr>
      <w:r>
        <w:t>Раздел</w:t>
      </w:r>
      <w:r>
        <w:rPr>
          <w:spacing w:val="-2"/>
        </w:rPr>
        <w:t xml:space="preserve"> </w:t>
      </w:r>
      <w:r>
        <w:t>1.</w:t>
      </w:r>
      <w:r>
        <w:rPr>
          <w:spacing w:val="1"/>
        </w:rPr>
        <w:t xml:space="preserve"> </w:t>
      </w:r>
      <w:r>
        <w:t>Язык</w:t>
      </w:r>
      <w:r>
        <w:rPr>
          <w:spacing w:val="-1"/>
        </w:rPr>
        <w:t xml:space="preserve"> </w:t>
      </w:r>
      <w:r>
        <w:t>и культура</w:t>
      </w:r>
      <w:r>
        <w:rPr>
          <w:spacing w:val="-1"/>
        </w:rPr>
        <w:t xml:space="preserve"> </w:t>
      </w:r>
      <w:r>
        <w:t>(2 ч).</w:t>
      </w:r>
    </w:p>
    <w:p w14:paraId="66F4C407" w14:textId="77777777" w:rsidR="00FF2DB4" w:rsidRDefault="00C34CCB">
      <w:pPr>
        <w:pStyle w:val="a3"/>
        <w:spacing w:before="14" w:line="254" w:lineRule="auto"/>
        <w:ind w:right="129"/>
      </w:pPr>
      <w:r>
        <w:t>Русский</w:t>
      </w:r>
      <w:r>
        <w:rPr>
          <w:spacing w:val="1"/>
        </w:rPr>
        <w:t xml:space="preserve"> </w:t>
      </w:r>
      <w:r>
        <w:t>язык</w:t>
      </w:r>
      <w:r>
        <w:rPr>
          <w:spacing w:val="1"/>
        </w:rPr>
        <w:t xml:space="preserve"> </w:t>
      </w:r>
      <w:r>
        <w:t>-</w:t>
      </w:r>
      <w:r>
        <w:rPr>
          <w:spacing w:val="1"/>
        </w:rPr>
        <w:t xml:space="preserve"> </w:t>
      </w:r>
      <w:r>
        <w:t>национальный</w:t>
      </w:r>
      <w:r>
        <w:rPr>
          <w:spacing w:val="1"/>
        </w:rPr>
        <w:t xml:space="preserve"> </w:t>
      </w:r>
      <w:r>
        <w:t>язык</w:t>
      </w:r>
      <w:r>
        <w:rPr>
          <w:spacing w:val="1"/>
        </w:rPr>
        <w:t xml:space="preserve"> </w:t>
      </w:r>
      <w:r>
        <w:t>русского</w:t>
      </w:r>
      <w:r>
        <w:rPr>
          <w:spacing w:val="1"/>
        </w:rPr>
        <w:t xml:space="preserve"> </w:t>
      </w:r>
      <w:r>
        <w:t>народа.</w:t>
      </w:r>
      <w:r>
        <w:rPr>
          <w:spacing w:val="1"/>
        </w:rPr>
        <w:t xml:space="preserve"> </w:t>
      </w:r>
      <w:r>
        <w:t>Язык</w:t>
      </w:r>
      <w:r>
        <w:rPr>
          <w:spacing w:val="1"/>
        </w:rPr>
        <w:t xml:space="preserve"> </w:t>
      </w:r>
      <w:r>
        <w:t>как</w:t>
      </w:r>
      <w:r>
        <w:rPr>
          <w:spacing w:val="1"/>
        </w:rPr>
        <w:t xml:space="preserve"> </w:t>
      </w:r>
      <w:r>
        <w:t>зеркало</w:t>
      </w:r>
      <w:r>
        <w:rPr>
          <w:spacing w:val="1"/>
        </w:rPr>
        <w:t xml:space="preserve"> </w:t>
      </w:r>
      <w:r>
        <w:t>национальной</w:t>
      </w:r>
      <w:r>
        <w:rPr>
          <w:spacing w:val="60"/>
        </w:rPr>
        <w:t xml:space="preserve"> </w:t>
      </w:r>
      <w:r>
        <w:t>культуры.</w:t>
      </w:r>
      <w:r>
        <w:rPr>
          <w:spacing w:val="1"/>
        </w:rPr>
        <w:t xml:space="preserve"> </w:t>
      </w:r>
      <w:r>
        <w:t>Краткая</w:t>
      </w:r>
      <w:r>
        <w:rPr>
          <w:spacing w:val="-1"/>
        </w:rPr>
        <w:t xml:space="preserve"> </w:t>
      </w:r>
      <w:r>
        <w:t>история русской</w:t>
      </w:r>
      <w:r>
        <w:rPr>
          <w:spacing w:val="-1"/>
        </w:rPr>
        <w:t xml:space="preserve"> </w:t>
      </w:r>
      <w:r>
        <w:t>письменности. Создание</w:t>
      </w:r>
      <w:r>
        <w:rPr>
          <w:spacing w:val="-2"/>
        </w:rPr>
        <w:t xml:space="preserve"> </w:t>
      </w:r>
      <w:r>
        <w:t>славянского алфавита.</w:t>
      </w:r>
    </w:p>
    <w:p w14:paraId="571120AD" w14:textId="77777777" w:rsidR="00FF2DB4" w:rsidRDefault="00C34CCB">
      <w:pPr>
        <w:pStyle w:val="a3"/>
        <w:spacing w:before="3" w:line="254" w:lineRule="auto"/>
        <w:ind w:right="122"/>
      </w:pPr>
      <w:r>
        <w:t>Крылатые</w:t>
      </w:r>
      <w:r>
        <w:rPr>
          <w:spacing w:val="1"/>
        </w:rPr>
        <w:t xml:space="preserve"> </w:t>
      </w:r>
      <w:r>
        <w:t>слова</w:t>
      </w:r>
      <w:r>
        <w:rPr>
          <w:spacing w:val="1"/>
        </w:rPr>
        <w:t xml:space="preserve"> </w:t>
      </w:r>
      <w:r>
        <w:t>и</w:t>
      </w:r>
      <w:r>
        <w:rPr>
          <w:spacing w:val="1"/>
        </w:rPr>
        <w:t xml:space="preserve"> </w:t>
      </w:r>
      <w:r>
        <w:t>выражения.</w:t>
      </w:r>
      <w:r>
        <w:rPr>
          <w:spacing w:val="1"/>
        </w:rPr>
        <w:t xml:space="preserve"> </w:t>
      </w:r>
      <w:r>
        <w:t>Русские</w:t>
      </w:r>
      <w:r>
        <w:rPr>
          <w:spacing w:val="1"/>
        </w:rPr>
        <w:t xml:space="preserve"> </w:t>
      </w:r>
      <w:r>
        <w:t>пословицы</w:t>
      </w:r>
      <w:r>
        <w:rPr>
          <w:spacing w:val="1"/>
        </w:rPr>
        <w:t xml:space="preserve"> </w:t>
      </w:r>
      <w:r>
        <w:t>и</w:t>
      </w:r>
      <w:r>
        <w:rPr>
          <w:spacing w:val="1"/>
        </w:rPr>
        <w:t xml:space="preserve"> </w:t>
      </w:r>
      <w:r>
        <w:t>поговорки.</w:t>
      </w:r>
      <w:r>
        <w:rPr>
          <w:spacing w:val="1"/>
        </w:rPr>
        <w:t xml:space="preserve"> </w:t>
      </w:r>
      <w:r>
        <w:t>Русские</w:t>
      </w:r>
      <w:r>
        <w:rPr>
          <w:spacing w:val="1"/>
        </w:rPr>
        <w:t xml:space="preserve"> </w:t>
      </w:r>
      <w:r>
        <w:t>имена.</w:t>
      </w:r>
      <w:r>
        <w:rPr>
          <w:spacing w:val="1"/>
        </w:rPr>
        <w:t xml:space="preserve"> </w:t>
      </w:r>
      <w:r>
        <w:t>Общеизвестные</w:t>
      </w:r>
      <w:r>
        <w:rPr>
          <w:spacing w:val="1"/>
        </w:rPr>
        <w:t xml:space="preserve"> </w:t>
      </w:r>
      <w:r>
        <w:t>старинные</w:t>
      </w:r>
      <w:r>
        <w:rPr>
          <w:spacing w:val="-3"/>
        </w:rPr>
        <w:t xml:space="preserve"> </w:t>
      </w:r>
      <w:r>
        <w:t>русские</w:t>
      </w:r>
      <w:r>
        <w:rPr>
          <w:spacing w:val="-1"/>
        </w:rPr>
        <w:t xml:space="preserve"> </w:t>
      </w:r>
      <w:r>
        <w:t>города. Происхождение</w:t>
      </w:r>
      <w:r>
        <w:rPr>
          <w:spacing w:val="-1"/>
        </w:rPr>
        <w:t xml:space="preserve"> </w:t>
      </w:r>
      <w:r>
        <w:t>их</w:t>
      </w:r>
      <w:r>
        <w:rPr>
          <w:spacing w:val="-1"/>
        </w:rPr>
        <w:t xml:space="preserve"> </w:t>
      </w:r>
      <w:r>
        <w:t>названий.</w:t>
      </w:r>
    </w:p>
    <w:p w14:paraId="471F6869" w14:textId="77777777" w:rsidR="00FF2DB4" w:rsidRDefault="00C34CCB">
      <w:pPr>
        <w:pStyle w:val="3"/>
        <w:spacing w:before="8"/>
        <w:ind w:left="139"/>
        <w:jc w:val="both"/>
      </w:pPr>
      <w:r>
        <w:t>Раздел</w:t>
      </w:r>
      <w:r>
        <w:rPr>
          <w:spacing w:val="-3"/>
        </w:rPr>
        <w:t xml:space="preserve"> </w:t>
      </w:r>
      <w:r>
        <w:t>2.</w:t>
      </w:r>
      <w:r>
        <w:rPr>
          <w:spacing w:val="-1"/>
        </w:rPr>
        <w:t xml:space="preserve"> </w:t>
      </w:r>
      <w:r>
        <w:t>Культура</w:t>
      </w:r>
      <w:r>
        <w:rPr>
          <w:spacing w:val="-1"/>
        </w:rPr>
        <w:t xml:space="preserve"> </w:t>
      </w:r>
      <w:r>
        <w:t>речи</w:t>
      </w:r>
      <w:r>
        <w:rPr>
          <w:spacing w:val="-1"/>
        </w:rPr>
        <w:t xml:space="preserve"> </w:t>
      </w:r>
      <w:r>
        <w:t>(4</w:t>
      </w:r>
      <w:r>
        <w:rPr>
          <w:spacing w:val="-1"/>
        </w:rPr>
        <w:t xml:space="preserve"> </w:t>
      </w:r>
      <w:r>
        <w:t>час).</w:t>
      </w:r>
    </w:p>
    <w:p w14:paraId="1AF55CA3" w14:textId="77777777" w:rsidR="00FF2DB4" w:rsidRDefault="00C34CCB">
      <w:pPr>
        <w:pStyle w:val="a3"/>
        <w:spacing w:before="12" w:line="256" w:lineRule="auto"/>
        <w:ind w:right="120"/>
      </w:pPr>
      <w:r>
        <w:rPr>
          <w:u w:val="single"/>
        </w:rPr>
        <w:t>Основные</w:t>
      </w:r>
      <w:r>
        <w:rPr>
          <w:spacing w:val="1"/>
          <w:u w:val="single"/>
        </w:rPr>
        <w:t xml:space="preserve"> </w:t>
      </w:r>
      <w:r>
        <w:rPr>
          <w:u w:val="single"/>
        </w:rPr>
        <w:t>орфоэпические</w:t>
      </w:r>
      <w:r>
        <w:rPr>
          <w:spacing w:val="1"/>
          <w:u w:val="single"/>
        </w:rPr>
        <w:t xml:space="preserve"> </w:t>
      </w:r>
      <w:r>
        <w:rPr>
          <w:u w:val="single"/>
        </w:rPr>
        <w:t>нормы современного</w:t>
      </w:r>
      <w:r>
        <w:rPr>
          <w:spacing w:val="1"/>
          <w:u w:val="single"/>
        </w:rPr>
        <w:t xml:space="preserve"> </w:t>
      </w:r>
      <w:r>
        <w:rPr>
          <w:u w:val="single"/>
        </w:rPr>
        <w:t>русского</w:t>
      </w:r>
      <w:r>
        <w:rPr>
          <w:spacing w:val="1"/>
          <w:u w:val="single"/>
        </w:rPr>
        <w:t xml:space="preserve"> </w:t>
      </w:r>
      <w:r>
        <w:rPr>
          <w:u w:val="single"/>
        </w:rPr>
        <w:t>литературного</w:t>
      </w:r>
      <w:r>
        <w:rPr>
          <w:spacing w:val="1"/>
          <w:u w:val="single"/>
        </w:rPr>
        <w:t xml:space="preserve"> </w:t>
      </w:r>
      <w:r>
        <w:rPr>
          <w:u w:val="single"/>
        </w:rPr>
        <w:t>языка.</w:t>
      </w:r>
      <w:r>
        <w:t xml:space="preserve"> Понятие</w:t>
      </w:r>
      <w:r>
        <w:rPr>
          <w:spacing w:val="1"/>
        </w:rPr>
        <w:t xml:space="preserve"> </w:t>
      </w:r>
      <w:r>
        <w:t>о</w:t>
      </w:r>
      <w:r>
        <w:rPr>
          <w:spacing w:val="1"/>
        </w:rPr>
        <w:t xml:space="preserve"> </w:t>
      </w:r>
      <w:r>
        <w:t>варианте</w:t>
      </w:r>
      <w:r>
        <w:rPr>
          <w:spacing w:val="1"/>
        </w:rPr>
        <w:t xml:space="preserve"> </w:t>
      </w:r>
      <w:r>
        <w:t>нормы.</w:t>
      </w:r>
      <w:r>
        <w:rPr>
          <w:spacing w:val="-1"/>
        </w:rPr>
        <w:t xml:space="preserve"> </w:t>
      </w:r>
      <w:r>
        <w:t>Роль звукописи</w:t>
      </w:r>
      <w:r>
        <w:rPr>
          <w:spacing w:val="-2"/>
        </w:rPr>
        <w:t xml:space="preserve"> </w:t>
      </w:r>
      <w:r>
        <w:t>в</w:t>
      </w:r>
      <w:r>
        <w:rPr>
          <w:spacing w:val="-1"/>
        </w:rPr>
        <w:t xml:space="preserve"> </w:t>
      </w:r>
      <w:r>
        <w:t>художественном</w:t>
      </w:r>
      <w:r>
        <w:rPr>
          <w:spacing w:val="-1"/>
        </w:rPr>
        <w:t xml:space="preserve"> </w:t>
      </w:r>
      <w:r>
        <w:t>тексте.</w:t>
      </w:r>
    </w:p>
    <w:p w14:paraId="51EFA08C" w14:textId="77777777" w:rsidR="00FF2DB4" w:rsidRDefault="00C34CCB">
      <w:pPr>
        <w:pStyle w:val="a3"/>
        <w:spacing w:line="256" w:lineRule="auto"/>
        <w:ind w:right="119"/>
      </w:pPr>
      <w:r>
        <w:rPr>
          <w:u w:val="single"/>
        </w:rPr>
        <w:t>Основные</w:t>
      </w:r>
      <w:r>
        <w:rPr>
          <w:spacing w:val="1"/>
          <w:u w:val="single"/>
        </w:rPr>
        <w:t xml:space="preserve"> </w:t>
      </w:r>
      <w:r>
        <w:rPr>
          <w:u w:val="single"/>
        </w:rPr>
        <w:t>лексические</w:t>
      </w:r>
      <w:r>
        <w:rPr>
          <w:spacing w:val="1"/>
          <w:u w:val="single"/>
        </w:rPr>
        <w:t xml:space="preserve"> </w:t>
      </w:r>
      <w:r>
        <w:rPr>
          <w:u w:val="single"/>
        </w:rPr>
        <w:t>нормы</w:t>
      </w:r>
      <w:r>
        <w:rPr>
          <w:spacing w:val="1"/>
          <w:u w:val="single"/>
        </w:rPr>
        <w:t xml:space="preserve"> </w:t>
      </w:r>
      <w:r>
        <w:rPr>
          <w:u w:val="single"/>
        </w:rPr>
        <w:t>современного</w:t>
      </w:r>
      <w:r>
        <w:rPr>
          <w:spacing w:val="1"/>
          <w:u w:val="single"/>
        </w:rPr>
        <w:t xml:space="preserve"> </w:t>
      </w:r>
      <w:r>
        <w:rPr>
          <w:u w:val="single"/>
        </w:rPr>
        <w:t>русского</w:t>
      </w:r>
      <w:r>
        <w:rPr>
          <w:spacing w:val="1"/>
          <w:u w:val="single"/>
        </w:rPr>
        <w:t xml:space="preserve"> </w:t>
      </w:r>
      <w:r>
        <w:rPr>
          <w:u w:val="single"/>
        </w:rPr>
        <w:t>литературного</w:t>
      </w:r>
      <w:r>
        <w:rPr>
          <w:spacing w:val="1"/>
          <w:u w:val="single"/>
        </w:rPr>
        <w:t xml:space="preserve"> </w:t>
      </w:r>
      <w:r>
        <w:rPr>
          <w:u w:val="single"/>
        </w:rPr>
        <w:t>языка.</w:t>
      </w:r>
      <w:r>
        <w:t xml:space="preserve"> Лексические</w:t>
      </w:r>
      <w:r>
        <w:rPr>
          <w:spacing w:val="1"/>
        </w:rPr>
        <w:t xml:space="preserve"> </w:t>
      </w:r>
      <w:r>
        <w:t>нормы</w:t>
      </w:r>
      <w:r>
        <w:rPr>
          <w:spacing w:val="1"/>
        </w:rPr>
        <w:t xml:space="preserve"> </w:t>
      </w:r>
      <w:r>
        <w:t>употребления имён существительных, прилагательных, глаголов в современном русском литературном</w:t>
      </w:r>
      <w:r>
        <w:rPr>
          <w:spacing w:val="1"/>
        </w:rPr>
        <w:t xml:space="preserve"> </w:t>
      </w:r>
      <w:r>
        <w:t>языке.</w:t>
      </w:r>
    </w:p>
    <w:p w14:paraId="70EEF1B3" w14:textId="77777777" w:rsidR="00FF2DB4" w:rsidRDefault="00C34CCB">
      <w:pPr>
        <w:pStyle w:val="a3"/>
        <w:spacing w:line="274" w:lineRule="exact"/>
        <w:jc w:val="left"/>
      </w:pPr>
      <w:r>
        <w:rPr>
          <w:u w:val="single"/>
        </w:rPr>
        <w:t>Основные</w:t>
      </w:r>
      <w:r>
        <w:rPr>
          <w:spacing w:val="-5"/>
          <w:u w:val="single"/>
        </w:rPr>
        <w:t xml:space="preserve"> </w:t>
      </w:r>
      <w:r>
        <w:rPr>
          <w:u w:val="single"/>
        </w:rPr>
        <w:t>грамматические</w:t>
      </w:r>
      <w:r>
        <w:rPr>
          <w:spacing w:val="-3"/>
          <w:u w:val="single"/>
        </w:rPr>
        <w:t xml:space="preserve"> </w:t>
      </w:r>
      <w:r>
        <w:rPr>
          <w:u w:val="single"/>
        </w:rPr>
        <w:t>нормы</w:t>
      </w:r>
      <w:r>
        <w:rPr>
          <w:spacing w:val="-2"/>
          <w:u w:val="single"/>
        </w:rPr>
        <w:t xml:space="preserve"> </w:t>
      </w:r>
      <w:r>
        <w:rPr>
          <w:u w:val="single"/>
        </w:rPr>
        <w:t>современного</w:t>
      </w:r>
      <w:r>
        <w:rPr>
          <w:spacing w:val="-3"/>
          <w:u w:val="single"/>
        </w:rPr>
        <w:t xml:space="preserve"> </w:t>
      </w:r>
      <w:r>
        <w:rPr>
          <w:u w:val="single"/>
        </w:rPr>
        <w:t>русского</w:t>
      </w:r>
      <w:r>
        <w:rPr>
          <w:spacing w:val="-2"/>
          <w:u w:val="single"/>
        </w:rPr>
        <w:t xml:space="preserve"> </w:t>
      </w:r>
      <w:r>
        <w:rPr>
          <w:u w:val="single"/>
        </w:rPr>
        <w:t>литературного</w:t>
      </w:r>
      <w:r>
        <w:rPr>
          <w:spacing w:val="-3"/>
          <w:u w:val="single"/>
        </w:rPr>
        <w:t xml:space="preserve"> </w:t>
      </w:r>
      <w:r>
        <w:rPr>
          <w:u w:val="single"/>
        </w:rPr>
        <w:t>языка.</w:t>
      </w:r>
    </w:p>
    <w:p w14:paraId="19BB4DE0" w14:textId="77777777" w:rsidR="00FF2DB4" w:rsidRDefault="00C34CCB">
      <w:pPr>
        <w:pStyle w:val="a3"/>
        <w:spacing w:before="14" w:line="256" w:lineRule="auto"/>
        <w:ind w:right="1088"/>
        <w:jc w:val="left"/>
      </w:pPr>
      <w:r>
        <w:t>Категория рода. Нормативные и ненормативные формы употребления имён существительных.</w:t>
      </w:r>
      <w:r>
        <w:rPr>
          <w:spacing w:val="-57"/>
        </w:rPr>
        <w:t xml:space="preserve"> </w:t>
      </w:r>
      <w:r>
        <w:rPr>
          <w:u w:val="single"/>
        </w:rPr>
        <w:t>Речевой</w:t>
      </w:r>
      <w:r>
        <w:rPr>
          <w:spacing w:val="-1"/>
          <w:u w:val="single"/>
        </w:rPr>
        <w:t xml:space="preserve"> </w:t>
      </w:r>
      <w:r>
        <w:rPr>
          <w:u w:val="single"/>
        </w:rPr>
        <w:t>этикет</w:t>
      </w:r>
    </w:p>
    <w:p w14:paraId="41A748F1" w14:textId="77777777" w:rsidR="00FF2DB4" w:rsidRDefault="00FF2DB4">
      <w:pPr>
        <w:spacing w:line="256" w:lineRule="auto"/>
        <w:sectPr w:rsidR="00FF2DB4">
          <w:pgSz w:w="11920" w:h="16850"/>
          <w:pgMar w:top="800" w:right="640" w:bottom="1580" w:left="300" w:header="0" w:footer="1365" w:gutter="0"/>
          <w:cols w:space="720"/>
        </w:sectPr>
      </w:pPr>
    </w:p>
    <w:p w14:paraId="49A612BA" w14:textId="77777777" w:rsidR="00FF2DB4" w:rsidRDefault="00C34CCB">
      <w:pPr>
        <w:pStyle w:val="a3"/>
        <w:spacing w:before="69" w:line="256" w:lineRule="auto"/>
        <w:jc w:val="left"/>
      </w:pPr>
      <w:r>
        <w:t>Правила</w:t>
      </w:r>
      <w:r>
        <w:rPr>
          <w:spacing w:val="26"/>
        </w:rPr>
        <w:t xml:space="preserve"> </w:t>
      </w:r>
      <w:r>
        <w:t>речевого</w:t>
      </w:r>
      <w:r>
        <w:rPr>
          <w:spacing w:val="27"/>
        </w:rPr>
        <w:t xml:space="preserve"> </w:t>
      </w:r>
      <w:r>
        <w:t>этикета.</w:t>
      </w:r>
      <w:r>
        <w:rPr>
          <w:spacing w:val="27"/>
        </w:rPr>
        <w:t xml:space="preserve"> </w:t>
      </w:r>
      <w:r>
        <w:t>Устойчивые</w:t>
      </w:r>
      <w:r>
        <w:rPr>
          <w:spacing w:val="27"/>
        </w:rPr>
        <w:t xml:space="preserve"> </w:t>
      </w:r>
      <w:r>
        <w:t>формулы</w:t>
      </w:r>
      <w:r>
        <w:rPr>
          <w:spacing w:val="27"/>
        </w:rPr>
        <w:t xml:space="preserve"> </w:t>
      </w:r>
      <w:r>
        <w:t>речевого</w:t>
      </w:r>
      <w:r>
        <w:rPr>
          <w:spacing w:val="27"/>
        </w:rPr>
        <w:t xml:space="preserve"> </w:t>
      </w:r>
      <w:r>
        <w:t>этикета</w:t>
      </w:r>
      <w:r>
        <w:rPr>
          <w:spacing w:val="27"/>
        </w:rPr>
        <w:t xml:space="preserve"> </w:t>
      </w:r>
      <w:r>
        <w:t>в</w:t>
      </w:r>
      <w:r>
        <w:rPr>
          <w:spacing w:val="27"/>
        </w:rPr>
        <w:t xml:space="preserve"> </w:t>
      </w:r>
      <w:r>
        <w:t>общении.</w:t>
      </w:r>
      <w:r>
        <w:rPr>
          <w:spacing w:val="27"/>
        </w:rPr>
        <w:t xml:space="preserve"> </w:t>
      </w:r>
      <w:r>
        <w:t>Обращение</w:t>
      </w:r>
      <w:r>
        <w:rPr>
          <w:spacing w:val="24"/>
        </w:rPr>
        <w:t xml:space="preserve"> </w:t>
      </w:r>
      <w:r>
        <w:t>в</w:t>
      </w:r>
      <w:r>
        <w:rPr>
          <w:spacing w:val="27"/>
        </w:rPr>
        <w:t xml:space="preserve"> </w:t>
      </w:r>
      <w:r>
        <w:t>русском</w:t>
      </w:r>
      <w:r>
        <w:rPr>
          <w:spacing w:val="-57"/>
        </w:rPr>
        <w:t xml:space="preserve"> </w:t>
      </w:r>
      <w:r>
        <w:t>речевом</w:t>
      </w:r>
      <w:r>
        <w:rPr>
          <w:spacing w:val="-2"/>
        </w:rPr>
        <w:t xml:space="preserve"> </w:t>
      </w:r>
      <w:r>
        <w:t>этикете. Современные</w:t>
      </w:r>
      <w:r>
        <w:rPr>
          <w:spacing w:val="-2"/>
        </w:rPr>
        <w:t xml:space="preserve"> </w:t>
      </w:r>
      <w:r>
        <w:t>формулы</w:t>
      </w:r>
      <w:r>
        <w:rPr>
          <w:spacing w:val="-1"/>
        </w:rPr>
        <w:t xml:space="preserve"> </w:t>
      </w:r>
      <w:r>
        <w:t>обращения к</w:t>
      </w:r>
      <w:r>
        <w:rPr>
          <w:spacing w:val="-1"/>
        </w:rPr>
        <w:t xml:space="preserve"> </w:t>
      </w:r>
      <w:r>
        <w:t>незнакомому</w:t>
      </w:r>
      <w:r>
        <w:rPr>
          <w:spacing w:val="-5"/>
        </w:rPr>
        <w:t xml:space="preserve"> </w:t>
      </w:r>
      <w:r>
        <w:t>человеку.</w:t>
      </w:r>
    </w:p>
    <w:p w14:paraId="032946DC" w14:textId="77777777" w:rsidR="00FF2DB4" w:rsidRDefault="00C34CCB">
      <w:pPr>
        <w:pStyle w:val="3"/>
        <w:spacing w:before="3"/>
        <w:ind w:left="139"/>
      </w:pPr>
      <w:r>
        <w:t>Раздел</w:t>
      </w:r>
      <w:r>
        <w:rPr>
          <w:spacing w:val="-3"/>
        </w:rPr>
        <w:t xml:space="preserve"> </w:t>
      </w:r>
      <w:r>
        <w:t>3. Речь.</w:t>
      </w:r>
      <w:r>
        <w:rPr>
          <w:spacing w:val="1"/>
        </w:rPr>
        <w:t xml:space="preserve"> </w:t>
      </w:r>
      <w:r>
        <w:t>Речевая</w:t>
      </w:r>
      <w:r>
        <w:rPr>
          <w:spacing w:val="-2"/>
        </w:rPr>
        <w:t xml:space="preserve"> </w:t>
      </w:r>
      <w:r>
        <w:t>деятельность.</w:t>
      </w:r>
      <w:r>
        <w:rPr>
          <w:spacing w:val="-4"/>
        </w:rPr>
        <w:t xml:space="preserve"> </w:t>
      </w:r>
      <w:r>
        <w:t>Текст</w:t>
      </w:r>
      <w:r>
        <w:rPr>
          <w:spacing w:val="-3"/>
        </w:rPr>
        <w:t xml:space="preserve"> </w:t>
      </w:r>
      <w:r>
        <w:t>(2</w:t>
      </w:r>
      <w:r>
        <w:rPr>
          <w:spacing w:val="-1"/>
        </w:rPr>
        <w:t xml:space="preserve"> </w:t>
      </w:r>
      <w:r>
        <w:t>ч)</w:t>
      </w:r>
    </w:p>
    <w:p w14:paraId="61901EDE" w14:textId="77777777" w:rsidR="00FF2DB4" w:rsidRDefault="00C34CCB">
      <w:pPr>
        <w:pStyle w:val="a3"/>
        <w:spacing w:before="14" w:line="254" w:lineRule="auto"/>
        <w:jc w:val="left"/>
      </w:pPr>
      <w:r>
        <w:t>Язык</w:t>
      </w:r>
      <w:r>
        <w:rPr>
          <w:spacing w:val="33"/>
        </w:rPr>
        <w:t xml:space="preserve"> </w:t>
      </w:r>
      <w:r>
        <w:t>и</w:t>
      </w:r>
      <w:r>
        <w:rPr>
          <w:spacing w:val="37"/>
        </w:rPr>
        <w:t xml:space="preserve"> </w:t>
      </w:r>
      <w:r>
        <w:t>речь.</w:t>
      </w:r>
      <w:r>
        <w:rPr>
          <w:spacing w:val="35"/>
        </w:rPr>
        <w:t xml:space="preserve"> </w:t>
      </w:r>
      <w:r>
        <w:t>Виды</w:t>
      </w:r>
      <w:r>
        <w:rPr>
          <w:spacing w:val="36"/>
        </w:rPr>
        <w:t xml:space="preserve"> </w:t>
      </w:r>
      <w:r>
        <w:t>речевой</w:t>
      </w:r>
      <w:r>
        <w:rPr>
          <w:spacing w:val="36"/>
        </w:rPr>
        <w:t xml:space="preserve"> </w:t>
      </w:r>
      <w:r>
        <w:t>деятельности.</w:t>
      </w:r>
      <w:r>
        <w:rPr>
          <w:spacing w:val="35"/>
        </w:rPr>
        <w:t xml:space="preserve"> </w:t>
      </w:r>
      <w:r>
        <w:t>Точность</w:t>
      </w:r>
      <w:r>
        <w:rPr>
          <w:spacing w:val="37"/>
        </w:rPr>
        <w:t xml:space="preserve"> </w:t>
      </w:r>
      <w:r>
        <w:t>и</w:t>
      </w:r>
      <w:r>
        <w:rPr>
          <w:spacing w:val="37"/>
        </w:rPr>
        <w:t xml:space="preserve"> </w:t>
      </w:r>
      <w:r>
        <w:t>логичность</w:t>
      </w:r>
      <w:r>
        <w:rPr>
          <w:spacing w:val="34"/>
        </w:rPr>
        <w:t xml:space="preserve"> </w:t>
      </w:r>
      <w:r>
        <w:t>речи.</w:t>
      </w:r>
      <w:r>
        <w:rPr>
          <w:spacing w:val="36"/>
        </w:rPr>
        <w:t xml:space="preserve"> </w:t>
      </w:r>
      <w:r>
        <w:t>Выразительность,</w:t>
      </w:r>
      <w:r>
        <w:rPr>
          <w:spacing w:val="36"/>
        </w:rPr>
        <w:t xml:space="preserve"> </w:t>
      </w:r>
      <w:r>
        <w:t>чистота</w:t>
      </w:r>
      <w:r>
        <w:rPr>
          <w:spacing w:val="34"/>
        </w:rPr>
        <w:t xml:space="preserve"> </w:t>
      </w:r>
      <w:r>
        <w:t>и</w:t>
      </w:r>
      <w:r>
        <w:rPr>
          <w:spacing w:val="-57"/>
        </w:rPr>
        <w:t xml:space="preserve"> </w:t>
      </w:r>
      <w:r>
        <w:t>богатство</w:t>
      </w:r>
      <w:r>
        <w:rPr>
          <w:spacing w:val="-1"/>
        </w:rPr>
        <w:t xml:space="preserve"> </w:t>
      </w:r>
      <w:r>
        <w:t>речи. Средства</w:t>
      </w:r>
      <w:r>
        <w:rPr>
          <w:spacing w:val="-2"/>
        </w:rPr>
        <w:t xml:space="preserve"> </w:t>
      </w:r>
      <w:r>
        <w:t>выразительной</w:t>
      </w:r>
      <w:r>
        <w:rPr>
          <w:spacing w:val="3"/>
        </w:rPr>
        <w:t xml:space="preserve"> </w:t>
      </w:r>
      <w:r>
        <w:t>устной</w:t>
      </w:r>
      <w:r>
        <w:rPr>
          <w:spacing w:val="-1"/>
        </w:rPr>
        <w:t xml:space="preserve"> </w:t>
      </w:r>
      <w:r>
        <w:t>речи. Формы</w:t>
      </w:r>
      <w:r>
        <w:rPr>
          <w:spacing w:val="-2"/>
        </w:rPr>
        <w:t xml:space="preserve"> </w:t>
      </w:r>
      <w:r>
        <w:t>речи.</w:t>
      </w:r>
    </w:p>
    <w:p w14:paraId="70FD0649" w14:textId="77777777" w:rsidR="00FF2DB4" w:rsidRDefault="00C34CCB">
      <w:pPr>
        <w:pStyle w:val="a3"/>
        <w:spacing w:before="3" w:line="254" w:lineRule="auto"/>
        <w:ind w:right="2042"/>
        <w:jc w:val="left"/>
      </w:pPr>
      <w:r>
        <w:rPr>
          <w:u w:val="single"/>
        </w:rPr>
        <w:t xml:space="preserve">Текст как единица языка и речи . </w:t>
      </w:r>
      <w:r>
        <w:t>Текст и его основные признаки. Как строится текст.</w:t>
      </w:r>
      <w:r>
        <w:rPr>
          <w:spacing w:val="-57"/>
        </w:rPr>
        <w:t xml:space="preserve"> </w:t>
      </w:r>
      <w:r>
        <w:t>Функциональные</w:t>
      </w:r>
      <w:r>
        <w:rPr>
          <w:spacing w:val="-4"/>
        </w:rPr>
        <w:t xml:space="preserve"> </w:t>
      </w:r>
      <w:r>
        <w:t>разновидности</w:t>
      </w:r>
      <w:r>
        <w:rPr>
          <w:spacing w:val="-1"/>
        </w:rPr>
        <w:t xml:space="preserve"> </w:t>
      </w:r>
      <w:r>
        <w:t>языка.</w:t>
      </w:r>
      <w:r>
        <w:rPr>
          <w:spacing w:val="-2"/>
        </w:rPr>
        <w:t xml:space="preserve"> </w:t>
      </w:r>
      <w:r>
        <w:t>Особенности</w:t>
      </w:r>
      <w:r>
        <w:rPr>
          <w:spacing w:val="-1"/>
        </w:rPr>
        <w:t xml:space="preserve"> </w:t>
      </w:r>
      <w:r>
        <w:t>языка</w:t>
      </w:r>
      <w:r>
        <w:rPr>
          <w:spacing w:val="-2"/>
        </w:rPr>
        <w:t xml:space="preserve"> </w:t>
      </w:r>
      <w:r>
        <w:t>фольклорных</w:t>
      </w:r>
      <w:r>
        <w:rPr>
          <w:spacing w:val="-2"/>
        </w:rPr>
        <w:t xml:space="preserve"> </w:t>
      </w:r>
      <w:r>
        <w:t>текстов.</w:t>
      </w:r>
    </w:p>
    <w:p w14:paraId="35E714FB" w14:textId="77777777" w:rsidR="00FF2DB4" w:rsidRDefault="00C34CCB">
      <w:pPr>
        <w:pStyle w:val="a5"/>
        <w:numPr>
          <w:ilvl w:val="0"/>
          <w:numId w:val="126"/>
        </w:numPr>
        <w:tabs>
          <w:tab w:val="left" w:pos="320"/>
        </w:tabs>
        <w:spacing w:before="3"/>
        <w:ind w:hanging="181"/>
        <w:rPr>
          <w:sz w:val="24"/>
        </w:rPr>
      </w:pPr>
      <w:r>
        <w:rPr>
          <w:sz w:val="24"/>
        </w:rPr>
        <w:t>класс</w:t>
      </w:r>
      <w:r>
        <w:rPr>
          <w:spacing w:val="-2"/>
          <w:sz w:val="24"/>
        </w:rPr>
        <w:t xml:space="preserve"> </w:t>
      </w:r>
      <w:r>
        <w:rPr>
          <w:sz w:val="24"/>
        </w:rPr>
        <w:t>(8</w:t>
      </w:r>
      <w:r>
        <w:rPr>
          <w:spacing w:val="-1"/>
          <w:sz w:val="24"/>
        </w:rPr>
        <w:t xml:space="preserve"> </w:t>
      </w:r>
      <w:r>
        <w:rPr>
          <w:sz w:val="24"/>
        </w:rPr>
        <w:t>ч)</w:t>
      </w:r>
    </w:p>
    <w:p w14:paraId="7D1CC1C3" w14:textId="77777777" w:rsidR="00FF2DB4" w:rsidRDefault="00C34CCB">
      <w:pPr>
        <w:pStyle w:val="3"/>
        <w:spacing w:before="22"/>
        <w:ind w:left="139"/>
      </w:pPr>
      <w:r>
        <w:t>Раздел</w:t>
      </w:r>
      <w:r>
        <w:rPr>
          <w:spacing w:val="-2"/>
        </w:rPr>
        <w:t xml:space="preserve"> </w:t>
      </w:r>
      <w:r>
        <w:t>1.</w:t>
      </w:r>
      <w:r>
        <w:rPr>
          <w:spacing w:val="1"/>
        </w:rPr>
        <w:t xml:space="preserve"> </w:t>
      </w:r>
      <w:r>
        <w:t>Язык</w:t>
      </w:r>
      <w:r>
        <w:rPr>
          <w:spacing w:val="-1"/>
        </w:rPr>
        <w:t xml:space="preserve"> </w:t>
      </w:r>
      <w:r>
        <w:t>и культура</w:t>
      </w:r>
      <w:r>
        <w:rPr>
          <w:spacing w:val="-1"/>
        </w:rPr>
        <w:t xml:space="preserve"> </w:t>
      </w:r>
      <w:r>
        <w:t>(2 ч)</w:t>
      </w:r>
    </w:p>
    <w:p w14:paraId="53425B36" w14:textId="77777777" w:rsidR="00FF2DB4" w:rsidRDefault="00C34CCB">
      <w:pPr>
        <w:pStyle w:val="a3"/>
        <w:spacing w:before="14" w:line="254" w:lineRule="auto"/>
        <w:ind w:right="119"/>
      </w:pPr>
      <w:r>
        <w:t>Краткая история русского литературного языка. Роль церковнославянского (старославянского) языка в</w:t>
      </w:r>
      <w:r>
        <w:rPr>
          <w:spacing w:val="1"/>
        </w:rPr>
        <w:t xml:space="preserve"> </w:t>
      </w:r>
      <w:r>
        <w:t>развитии</w:t>
      </w:r>
      <w:r>
        <w:rPr>
          <w:spacing w:val="-1"/>
        </w:rPr>
        <w:t xml:space="preserve"> </w:t>
      </w:r>
      <w:r>
        <w:t>русского языка. Диалекты</w:t>
      </w:r>
      <w:r>
        <w:rPr>
          <w:spacing w:val="-1"/>
        </w:rPr>
        <w:t xml:space="preserve"> </w:t>
      </w:r>
      <w:r>
        <w:t>как часть</w:t>
      </w:r>
      <w:r>
        <w:rPr>
          <w:spacing w:val="1"/>
        </w:rPr>
        <w:t xml:space="preserve"> </w:t>
      </w:r>
      <w:r>
        <w:t>народной</w:t>
      </w:r>
      <w:r>
        <w:rPr>
          <w:spacing w:val="-1"/>
        </w:rPr>
        <w:t xml:space="preserve"> </w:t>
      </w:r>
      <w:r>
        <w:t>культуры.</w:t>
      </w:r>
    </w:p>
    <w:p w14:paraId="33B20CBF" w14:textId="77777777" w:rsidR="00FF2DB4" w:rsidRDefault="00C34CCB">
      <w:pPr>
        <w:pStyle w:val="a3"/>
        <w:spacing w:before="3" w:line="256" w:lineRule="auto"/>
        <w:ind w:right="115"/>
      </w:pPr>
      <w:r>
        <w:t>Лексические</w:t>
      </w:r>
      <w:r>
        <w:rPr>
          <w:spacing w:val="1"/>
        </w:rPr>
        <w:t xml:space="preserve"> </w:t>
      </w:r>
      <w:r>
        <w:t>заимствования</w:t>
      </w:r>
      <w:r>
        <w:rPr>
          <w:spacing w:val="1"/>
        </w:rPr>
        <w:t xml:space="preserve"> </w:t>
      </w:r>
      <w:r>
        <w:t>как</w:t>
      </w:r>
      <w:r>
        <w:rPr>
          <w:spacing w:val="1"/>
        </w:rPr>
        <w:t xml:space="preserve"> </w:t>
      </w:r>
      <w:r>
        <w:t>результат</w:t>
      </w:r>
      <w:r>
        <w:rPr>
          <w:spacing w:val="1"/>
        </w:rPr>
        <w:t xml:space="preserve"> </w:t>
      </w:r>
      <w:r>
        <w:t>взаимодействия</w:t>
      </w:r>
      <w:r>
        <w:rPr>
          <w:spacing w:val="1"/>
        </w:rPr>
        <w:t xml:space="preserve"> </w:t>
      </w:r>
      <w:r>
        <w:t>национальных</w:t>
      </w:r>
      <w:r>
        <w:rPr>
          <w:spacing w:val="1"/>
        </w:rPr>
        <w:t xml:space="preserve"> </w:t>
      </w:r>
      <w:r>
        <w:t>культур.</w:t>
      </w:r>
      <w:r>
        <w:rPr>
          <w:spacing w:val="1"/>
        </w:rPr>
        <w:t xml:space="preserve"> </w:t>
      </w:r>
      <w:r>
        <w:t>Национально-</w:t>
      </w:r>
      <w:r>
        <w:rPr>
          <w:spacing w:val="1"/>
        </w:rPr>
        <w:t xml:space="preserve"> </w:t>
      </w:r>
      <w:r>
        <w:t>культурная специфика русской фразеологии. Роль заимствованной лексики в современном русском</w:t>
      </w:r>
      <w:r>
        <w:rPr>
          <w:spacing w:val="1"/>
        </w:rPr>
        <w:t xml:space="preserve"> </w:t>
      </w:r>
      <w:r>
        <w:t>языке.</w:t>
      </w:r>
    </w:p>
    <w:p w14:paraId="509FC4F7" w14:textId="77777777" w:rsidR="00FF2DB4" w:rsidRDefault="00C34CCB">
      <w:pPr>
        <w:pStyle w:val="3"/>
        <w:ind w:left="139"/>
        <w:jc w:val="both"/>
      </w:pPr>
      <w:r>
        <w:t>Раздел</w:t>
      </w:r>
      <w:r>
        <w:rPr>
          <w:spacing w:val="-2"/>
        </w:rPr>
        <w:t xml:space="preserve"> </w:t>
      </w:r>
      <w:r>
        <w:t>2.</w:t>
      </w:r>
      <w:r>
        <w:rPr>
          <w:spacing w:val="-1"/>
        </w:rPr>
        <w:t xml:space="preserve"> </w:t>
      </w:r>
      <w:r>
        <w:t>Культура</w:t>
      </w:r>
      <w:r>
        <w:rPr>
          <w:spacing w:val="-1"/>
        </w:rPr>
        <w:t xml:space="preserve"> </w:t>
      </w:r>
      <w:r>
        <w:t>речи</w:t>
      </w:r>
      <w:r>
        <w:rPr>
          <w:spacing w:val="-1"/>
        </w:rPr>
        <w:t xml:space="preserve"> </w:t>
      </w:r>
      <w:r>
        <w:t>(4</w:t>
      </w:r>
      <w:r>
        <w:rPr>
          <w:spacing w:val="-1"/>
        </w:rPr>
        <w:t xml:space="preserve"> </w:t>
      </w:r>
      <w:r>
        <w:t>ч)</w:t>
      </w:r>
    </w:p>
    <w:p w14:paraId="1C541FCF" w14:textId="77777777" w:rsidR="00FF2DB4" w:rsidRDefault="00C34CCB">
      <w:pPr>
        <w:pStyle w:val="a3"/>
        <w:tabs>
          <w:tab w:val="left" w:pos="1407"/>
          <w:tab w:val="left" w:pos="3201"/>
          <w:tab w:val="left" w:pos="5599"/>
          <w:tab w:val="left" w:pos="8297"/>
          <w:tab w:val="left" w:pos="9180"/>
        </w:tabs>
        <w:spacing w:before="15" w:line="254" w:lineRule="auto"/>
        <w:ind w:right="120"/>
        <w:jc w:val="left"/>
      </w:pPr>
      <w:r>
        <w:t>Основные</w:t>
      </w:r>
      <w:r>
        <w:tab/>
        <w:t>орфоэпические</w:t>
      </w:r>
      <w:r>
        <w:tab/>
        <w:t>нормы современного</w:t>
      </w:r>
      <w:r>
        <w:tab/>
        <w:t>русского литературного</w:t>
      </w:r>
      <w:r>
        <w:tab/>
        <w:t>языка.</w:t>
      </w:r>
      <w:r>
        <w:tab/>
        <w:t>Стилистические</w:t>
      </w:r>
      <w:r>
        <w:rPr>
          <w:spacing w:val="-57"/>
        </w:rPr>
        <w:t xml:space="preserve"> </w:t>
      </w:r>
      <w:r>
        <w:t>особенности произношения и ударения (литературные‚ разговорные‚ устарелые и профессиональные).</w:t>
      </w:r>
      <w:r>
        <w:rPr>
          <w:spacing w:val="1"/>
        </w:rPr>
        <w:t xml:space="preserve"> </w:t>
      </w:r>
      <w:r>
        <w:t>Основные</w:t>
      </w:r>
      <w:r>
        <w:rPr>
          <w:spacing w:val="16"/>
        </w:rPr>
        <w:t xml:space="preserve"> </w:t>
      </w:r>
      <w:r>
        <w:t>лексические</w:t>
      </w:r>
      <w:r>
        <w:rPr>
          <w:spacing w:val="16"/>
        </w:rPr>
        <w:t xml:space="preserve"> </w:t>
      </w:r>
      <w:r>
        <w:t>нормы</w:t>
      </w:r>
      <w:r>
        <w:rPr>
          <w:spacing w:val="16"/>
        </w:rPr>
        <w:t xml:space="preserve"> </w:t>
      </w:r>
      <w:r>
        <w:t>современного</w:t>
      </w:r>
      <w:r>
        <w:rPr>
          <w:spacing w:val="16"/>
        </w:rPr>
        <w:t xml:space="preserve"> </w:t>
      </w:r>
      <w:r>
        <w:t>русского</w:t>
      </w:r>
      <w:r>
        <w:rPr>
          <w:spacing w:val="3"/>
        </w:rPr>
        <w:t xml:space="preserve"> </w:t>
      </w:r>
      <w:r>
        <w:t>литературного</w:t>
      </w:r>
      <w:r>
        <w:rPr>
          <w:spacing w:val="16"/>
        </w:rPr>
        <w:t xml:space="preserve"> </w:t>
      </w:r>
      <w:r>
        <w:t>языка. Синонимы</w:t>
      </w:r>
      <w:r>
        <w:rPr>
          <w:spacing w:val="16"/>
        </w:rPr>
        <w:t xml:space="preserve"> </w:t>
      </w:r>
      <w:r>
        <w:t>и</w:t>
      </w:r>
      <w:r>
        <w:rPr>
          <w:spacing w:val="15"/>
        </w:rPr>
        <w:t xml:space="preserve"> </w:t>
      </w:r>
      <w:r>
        <w:t>точность</w:t>
      </w:r>
      <w:r>
        <w:rPr>
          <w:spacing w:val="-57"/>
        </w:rPr>
        <w:t xml:space="preserve"> </w:t>
      </w:r>
      <w:r>
        <w:t>речи.</w:t>
      </w:r>
      <w:r>
        <w:rPr>
          <w:spacing w:val="-2"/>
        </w:rPr>
        <w:t xml:space="preserve"> </w:t>
      </w:r>
      <w:r>
        <w:t>Смысловые‚</w:t>
      </w:r>
      <w:r>
        <w:rPr>
          <w:spacing w:val="-2"/>
        </w:rPr>
        <w:t xml:space="preserve"> </w:t>
      </w:r>
      <w:r>
        <w:t>стилистические</w:t>
      </w:r>
      <w:r>
        <w:rPr>
          <w:spacing w:val="-2"/>
        </w:rPr>
        <w:t xml:space="preserve"> </w:t>
      </w:r>
      <w:r>
        <w:t>особенности</w:t>
      </w:r>
      <w:r>
        <w:rPr>
          <w:spacing w:val="1"/>
        </w:rPr>
        <w:t xml:space="preserve"> </w:t>
      </w:r>
      <w:r>
        <w:t>употребления</w:t>
      </w:r>
      <w:r>
        <w:rPr>
          <w:spacing w:val="-1"/>
        </w:rPr>
        <w:t xml:space="preserve"> </w:t>
      </w:r>
      <w:r>
        <w:t>синонимов,</w:t>
      </w:r>
      <w:r>
        <w:rPr>
          <w:spacing w:val="-2"/>
        </w:rPr>
        <w:t xml:space="preserve"> </w:t>
      </w:r>
      <w:r>
        <w:t>антонимов,</w:t>
      </w:r>
      <w:r>
        <w:rPr>
          <w:spacing w:val="-2"/>
        </w:rPr>
        <w:t xml:space="preserve"> </w:t>
      </w:r>
      <w:r>
        <w:t>омонимов.</w:t>
      </w:r>
    </w:p>
    <w:p w14:paraId="62550723" w14:textId="77777777" w:rsidR="00FF2DB4" w:rsidRDefault="00C34CCB">
      <w:pPr>
        <w:pStyle w:val="a3"/>
        <w:spacing w:before="6" w:line="254" w:lineRule="auto"/>
        <w:jc w:val="left"/>
      </w:pPr>
      <w:r>
        <w:t>Основные грамматические нормы 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b/>
        </w:rPr>
        <w:t xml:space="preserve">. </w:t>
      </w:r>
      <w:r>
        <w:t>Нормы</w:t>
      </w:r>
      <w:r>
        <w:rPr>
          <w:spacing w:val="1"/>
        </w:rPr>
        <w:t xml:space="preserve"> </w:t>
      </w:r>
      <w:r>
        <w:t>употребления</w:t>
      </w:r>
      <w:r>
        <w:rPr>
          <w:spacing w:val="-57"/>
        </w:rPr>
        <w:t xml:space="preserve"> </w:t>
      </w:r>
      <w:r>
        <w:t>форм</w:t>
      </w:r>
      <w:r>
        <w:rPr>
          <w:spacing w:val="-1"/>
        </w:rPr>
        <w:t xml:space="preserve"> </w:t>
      </w:r>
      <w:r>
        <w:t>имен существительных</w:t>
      </w:r>
      <w:r>
        <w:rPr>
          <w:spacing w:val="2"/>
        </w:rPr>
        <w:t xml:space="preserve"> </w:t>
      </w:r>
      <w:r>
        <w:t>в</w:t>
      </w:r>
      <w:r>
        <w:rPr>
          <w:spacing w:val="-1"/>
        </w:rPr>
        <w:t xml:space="preserve"> </w:t>
      </w:r>
      <w:r>
        <w:t>соответствии с</w:t>
      </w:r>
      <w:r>
        <w:rPr>
          <w:spacing w:val="-2"/>
        </w:rPr>
        <w:t xml:space="preserve"> </w:t>
      </w:r>
      <w:r>
        <w:t>типом</w:t>
      </w:r>
      <w:r>
        <w:rPr>
          <w:spacing w:val="-1"/>
        </w:rPr>
        <w:t xml:space="preserve"> </w:t>
      </w:r>
      <w:r>
        <w:t>склонения.</w:t>
      </w:r>
    </w:p>
    <w:p w14:paraId="72FFB9BB" w14:textId="77777777" w:rsidR="00FF2DB4" w:rsidRDefault="00C34CCB">
      <w:pPr>
        <w:pStyle w:val="3"/>
        <w:spacing w:before="7"/>
        <w:ind w:left="139"/>
      </w:pPr>
      <w:r>
        <w:t>Речевой</w:t>
      </w:r>
      <w:r>
        <w:rPr>
          <w:spacing w:val="-3"/>
        </w:rPr>
        <w:t xml:space="preserve"> </w:t>
      </w:r>
      <w:r>
        <w:t>этикет</w:t>
      </w:r>
    </w:p>
    <w:p w14:paraId="578529FA" w14:textId="77777777" w:rsidR="00FF2DB4" w:rsidRDefault="00C34CCB">
      <w:pPr>
        <w:pStyle w:val="a3"/>
        <w:spacing w:before="12" w:line="256" w:lineRule="auto"/>
        <w:jc w:val="left"/>
      </w:pPr>
      <w:r>
        <w:t>Национальные</w:t>
      </w:r>
      <w:r>
        <w:rPr>
          <w:spacing w:val="13"/>
        </w:rPr>
        <w:t xml:space="preserve"> </w:t>
      </w:r>
      <w:r>
        <w:t>особенности</w:t>
      </w:r>
      <w:r>
        <w:rPr>
          <w:spacing w:val="16"/>
        </w:rPr>
        <w:t xml:space="preserve"> </w:t>
      </w:r>
      <w:r>
        <w:t>речевого</w:t>
      </w:r>
      <w:r>
        <w:rPr>
          <w:spacing w:val="14"/>
        </w:rPr>
        <w:t xml:space="preserve"> </w:t>
      </w:r>
      <w:r>
        <w:t>этикета.</w:t>
      </w:r>
      <w:r>
        <w:rPr>
          <w:spacing w:val="14"/>
        </w:rPr>
        <w:t xml:space="preserve"> </w:t>
      </w:r>
      <w:r>
        <w:t>Принципы</w:t>
      </w:r>
      <w:r>
        <w:rPr>
          <w:spacing w:val="14"/>
        </w:rPr>
        <w:t xml:space="preserve"> </w:t>
      </w:r>
      <w:r>
        <w:t>этикетного</w:t>
      </w:r>
      <w:r>
        <w:rPr>
          <w:spacing w:val="14"/>
        </w:rPr>
        <w:t xml:space="preserve"> </w:t>
      </w:r>
      <w:r>
        <w:t>общения,</w:t>
      </w:r>
      <w:r>
        <w:rPr>
          <w:spacing w:val="14"/>
        </w:rPr>
        <w:t xml:space="preserve"> </w:t>
      </w:r>
      <w:r>
        <w:t>лежащие</w:t>
      </w:r>
      <w:r>
        <w:rPr>
          <w:spacing w:val="14"/>
        </w:rPr>
        <w:t xml:space="preserve"> </w:t>
      </w:r>
      <w:r>
        <w:t>в</w:t>
      </w:r>
      <w:r>
        <w:rPr>
          <w:spacing w:val="14"/>
        </w:rPr>
        <w:t xml:space="preserve"> </w:t>
      </w:r>
      <w:r>
        <w:t>основе</w:t>
      </w:r>
      <w:r>
        <w:rPr>
          <w:spacing w:val="-57"/>
        </w:rPr>
        <w:t xml:space="preserve"> </w:t>
      </w:r>
      <w:r>
        <w:t>национального</w:t>
      </w:r>
      <w:r>
        <w:rPr>
          <w:spacing w:val="-1"/>
        </w:rPr>
        <w:t xml:space="preserve"> </w:t>
      </w:r>
      <w:r>
        <w:t>речевого</w:t>
      </w:r>
      <w:r>
        <w:rPr>
          <w:spacing w:val="-1"/>
        </w:rPr>
        <w:t xml:space="preserve"> </w:t>
      </w:r>
      <w:r>
        <w:t>этикета. Этика</w:t>
      </w:r>
      <w:r>
        <w:rPr>
          <w:spacing w:val="-2"/>
        </w:rPr>
        <w:t xml:space="preserve"> </w:t>
      </w:r>
      <w:r>
        <w:t>и речевой этикет.</w:t>
      </w:r>
    </w:p>
    <w:p w14:paraId="2AA83D27" w14:textId="77777777" w:rsidR="00FF2DB4" w:rsidRDefault="00C34CCB">
      <w:pPr>
        <w:pStyle w:val="3"/>
        <w:spacing w:before="3"/>
        <w:ind w:left="139"/>
      </w:pPr>
      <w:r>
        <w:t>Раздел</w:t>
      </w:r>
      <w:r>
        <w:rPr>
          <w:spacing w:val="-3"/>
        </w:rPr>
        <w:t xml:space="preserve"> </w:t>
      </w:r>
      <w:r>
        <w:t>3.</w:t>
      </w:r>
      <w:r>
        <w:rPr>
          <w:spacing w:val="1"/>
        </w:rPr>
        <w:t xml:space="preserve"> </w:t>
      </w:r>
      <w:r>
        <w:t>Речь. Речевая</w:t>
      </w:r>
      <w:r>
        <w:rPr>
          <w:spacing w:val="-1"/>
        </w:rPr>
        <w:t xml:space="preserve"> </w:t>
      </w:r>
      <w:r>
        <w:t>деятельность.</w:t>
      </w:r>
      <w:r>
        <w:rPr>
          <w:spacing w:val="-5"/>
        </w:rPr>
        <w:t xml:space="preserve"> </w:t>
      </w:r>
      <w:r>
        <w:t>Текст</w:t>
      </w:r>
      <w:r>
        <w:rPr>
          <w:spacing w:val="-2"/>
        </w:rPr>
        <w:t xml:space="preserve"> </w:t>
      </w:r>
      <w:r>
        <w:t>(2</w:t>
      </w:r>
      <w:r>
        <w:rPr>
          <w:spacing w:val="-2"/>
        </w:rPr>
        <w:t xml:space="preserve"> </w:t>
      </w:r>
      <w:r>
        <w:t>ч)</w:t>
      </w:r>
    </w:p>
    <w:p w14:paraId="133ED923" w14:textId="77777777" w:rsidR="00FF2DB4" w:rsidRDefault="00C34CCB">
      <w:pPr>
        <w:pStyle w:val="a3"/>
        <w:spacing w:before="14"/>
        <w:jc w:val="left"/>
      </w:pPr>
      <w:r>
        <w:t>Язык</w:t>
      </w:r>
      <w:r>
        <w:rPr>
          <w:spacing w:val="-2"/>
        </w:rPr>
        <w:t xml:space="preserve"> </w:t>
      </w:r>
      <w:r>
        <w:t>и</w:t>
      </w:r>
      <w:r>
        <w:rPr>
          <w:spacing w:val="-1"/>
        </w:rPr>
        <w:t xml:space="preserve"> </w:t>
      </w:r>
      <w:r>
        <w:t>речь.</w:t>
      </w:r>
      <w:r>
        <w:rPr>
          <w:spacing w:val="-2"/>
        </w:rPr>
        <w:t xml:space="preserve"> </w:t>
      </w:r>
      <w:r>
        <w:t>Виды</w:t>
      </w:r>
      <w:r>
        <w:rPr>
          <w:spacing w:val="-2"/>
        </w:rPr>
        <w:t xml:space="preserve"> </w:t>
      </w:r>
      <w:r>
        <w:t>речевой</w:t>
      </w:r>
      <w:r>
        <w:rPr>
          <w:spacing w:val="-2"/>
        </w:rPr>
        <w:t xml:space="preserve"> </w:t>
      </w:r>
      <w:r>
        <w:t>деятельности</w:t>
      </w:r>
    </w:p>
    <w:p w14:paraId="6D1CD0A1" w14:textId="77777777" w:rsidR="00FF2DB4" w:rsidRDefault="00C34CCB">
      <w:pPr>
        <w:pStyle w:val="a3"/>
        <w:spacing w:before="17"/>
        <w:jc w:val="left"/>
      </w:pPr>
      <w:r>
        <w:t>Эффективные</w:t>
      </w:r>
      <w:r>
        <w:rPr>
          <w:spacing w:val="-5"/>
        </w:rPr>
        <w:t xml:space="preserve"> </w:t>
      </w:r>
      <w:r>
        <w:t>приёмы</w:t>
      </w:r>
      <w:r>
        <w:rPr>
          <w:spacing w:val="-3"/>
        </w:rPr>
        <w:t xml:space="preserve"> </w:t>
      </w:r>
      <w:r>
        <w:t>чтения.</w:t>
      </w:r>
      <w:r>
        <w:rPr>
          <w:spacing w:val="-3"/>
        </w:rPr>
        <w:t xml:space="preserve"> </w:t>
      </w:r>
      <w:r>
        <w:t>Текст,</w:t>
      </w:r>
      <w:r>
        <w:rPr>
          <w:spacing w:val="-2"/>
        </w:rPr>
        <w:t xml:space="preserve"> </w:t>
      </w:r>
      <w:r>
        <w:t>тематическое</w:t>
      </w:r>
      <w:r>
        <w:rPr>
          <w:spacing w:val="-4"/>
        </w:rPr>
        <w:t xml:space="preserve"> </w:t>
      </w:r>
      <w:r>
        <w:t>единство</w:t>
      </w:r>
      <w:r>
        <w:rPr>
          <w:spacing w:val="-3"/>
        </w:rPr>
        <w:t xml:space="preserve"> </w:t>
      </w:r>
      <w:r>
        <w:t>текста.</w:t>
      </w:r>
    </w:p>
    <w:p w14:paraId="057CA42E" w14:textId="77777777" w:rsidR="00FF2DB4" w:rsidRDefault="00C34CCB">
      <w:pPr>
        <w:pStyle w:val="a3"/>
        <w:spacing w:before="20"/>
        <w:jc w:val="left"/>
      </w:pPr>
      <w:r>
        <w:t>Тексты</w:t>
      </w:r>
      <w:r>
        <w:rPr>
          <w:spacing w:val="-4"/>
        </w:rPr>
        <w:t xml:space="preserve"> </w:t>
      </w:r>
      <w:r>
        <w:t>описательного,</w:t>
      </w:r>
      <w:r>
        <w:rPr>
          <w:spacing w:val="-7"/>
        </w:rPr>
        <w:t xml:space="preserve"> </w:t>
      </w:r>
      <w:r>
        <w:t>повествовательного</w:t>
      </w:r>
      <w:r>
        <w:rPr>
          <w:spacing w:val="-3"/>
        </w:rPr>
        <w:t xml:space="preserve"> </w:t>
      </w:r>
      <w:r>
        <w:t>типа.</w:t>
      </w:r>
      <w:r>
        <w:rPr>
          <w:spacing w:val="-4"/>
        </w:rPr>
        <w:t xml:space="preserve"> </w:t>
      </w:r>
      <w:r>
        <w:t>Функциональные</w:t>
      </w:r>
      <w:r>
        <w:rPr>
          <w:spacing w:val="-6"/>
        </w:rPr>
        <w:t xml:space="preserve"> </w:t>
      </w:r>
      <w:r>
        <w:t>разновидности</w:t>
      </w:r>
      <w:r>
        <w:rPr>
          <w:spacing w:val="-3"/>
        </w:rPr>
        <w:t xml:space="preserve"> </w:t>
      </w:r>
      <w:r>
        <w:t>языка.</w:t>
      </w:r>
    </w:p>
    <w:p w14:paraId="19B33D93" w14:textId="77777777" w:rsidR="00FF2DB4" w:rsidRDefault="00FF2DB4">
      <w:pPr>
        <w:pStyle w:val="a3"/>
        <w:spacing w:before="1"/>
        <w:ind w:left="0"/>
        <w:jc w:val="left"/>
        <w:rPr>
          <w:sz w:val="27"/>
        </w:rPr>
      </w:pPr>
    </w:p>
    <w:p w14:paraId="0C4DE11C" w14:textId="77777777" w:rsidR="00FF2DB4" w:rsidRDefault="00C34CCB">
      <w:pPr>
        <w:pStyle w:val="a5"/>
        <w:numPr>
          <w:ilvl w:val="0"/>
          <w:numId w:val="126"/>
        </w:numPr>
        <w:tabs>
          <w:tab w:val="left" w:pos="320"/>
        </w:tabs>
        <w:ind w:hanging="181"/>
        <w:jc w:val="both"/>
        <w:rPr>
          <w:sz w:val="24"/>
        </w:rPr>
      </w:pPr>
      <w:r>
        <w:rPr>
          <w:sz w:val="24"/>
        </w:rPr>
        <w:t>класс</w:t>
      </w:r>
      <w:r>
        <w:rPr>
          <w:spacing w:val="-2"/>
          <w:sz w:val="24"/>
        </w:rPr>
        <w:t xml:space="preserve"> </w:t>
      </w:r>
      <w:r>
        <w:rPr>
          <w:sz w:val="24"/>
        </w:rPr>
        <w:t>(8</w:t>
      </w:r>
      <w:r>
        <w:rPr>
          <w:spacing w:val="-1"/>
          <w:sz w:val="24"/>
        </w:rPr>
        <w:t xml:space="preserve"> </w:t>
      </w:r>
      <w:r>
        <w:rPr>
          <w:sz w:val="24"/>
        </w:rPr>
        <w:t>ч)</w:t>
      </w:r>
    </w:p>
    <w:p w14:paraId="22C1A533" w14:textId="77777777" w:rsidR="00FF2DB4" w:rsidRDefault="00C34CCB">
      <w:pPr>
        <w:pStyle w:val="3"/>
        <w:spacing w:before="22"/>
        <w:ind w:left="139"/>
        <w:jc w:val="both"/>
      </w:pPr>
      <w:r>
        <w:t>Раздел</w:t>
      </w:r>
      <w:r>
        <w:rPr>
          <w:spacing w:val="-2"/>
        </w:rPr>
        <w:t xml:space="preserve"> </w:t>
      </w:r>
      <w:r>
        <w:t>1.</w:t>
      </w:r>
      <w:r>
        <w:rPr>
          <w:spacing w:val="1"/>
        </w:rPr>
        <w:t xml:space="preserve"> </w:t>
      </w:r>
      <w:r>
        <w:t>Язык</w:t>
      </w:r>
      <w:r>
        <w:rPr>
          <w:spacing w:val="-1"/>
        </w:rPr>
        <w:t xml:space="preserve"> </w:t>
      </w:r>
      <w:r>
        <w:t>и</w:t>
      </w:r>
      <w:r>
        <w:rPr>
          <w:spacing w:val="1"/>
        </w:rPr>
        <w:t xml:space="preserve"> </w:t>
      </w:r>
      <w:r>
        <w:t>культура</w:t>
      </w:r>
      <w:r>
        <w:rPr>
          <w:spacing w:val="-1"/>
        </w:rPr>
        <w:t xml:space="preserve"> </w:t>
      </w:r>
      <w:r>
        <w:t>(2</w:t>
      </w:r>
      <w:r>
        <w:rPr>
          <w:spacing w:val="-1"/>
        </w:rPr>
        <w:t xml:space="preserve"> </w:t>
      </w:r>
      <w:r>
        <w:t>часа)</w:t>
      </w:r>
    </w:p>
    <w:p w14:paraId="79EB4794" w14:textId="77777777" w:rsidR="00FF2DB4" w:rsidRDefault="00C34CCB">
      <w:pPr>
        <w:pStyle w:val="a3"/>
        <w:spacing w:before="14" w:line="256" w:lineRule="auto"/>
        <w:ind w:right="123"/>
      </w:pPr>
      <w:r>
        <w:t>Русский язык как развивающееся явление. Связь исторического развития языка с историей общества.</w:t>
      </w:r>
      <w:r>
        <w:rPr>
          <w:spacing w:val="1"/>
        </w:rPr>
        <w:t xml:space="preserve"> </w:t>
      </w:r>
      <w:r>
        <w:t>Факторы,</w:t>
      </w:r>
      <w:r>
        <w:rPr>
          <w:spacing w:val="1"/>
        </w:rPr>
        <w:t xml:space="preserve"> </w:t>
      </w:r>
      <w:r>
        <w:t>влияющие</w:t>
      </w:r>
      <w:r>
        <w:rPr>
          <w:spacing w:val="1"/>
        </w:rPr>
        <w:t xml:space="preserve"> </w:t>
      </w:r>
      <w:r>
        <w:t>на</w:t>
      </w:r>
      <w:r>
        <w:rPr>
          <w:spacing w:val="1"/>
        </w:rPr>
        <w:t xml:space="preserve"> </w:t>
      </w:r>
      <w:r>
        <w:t>развитие</w:t>
      </w:r>
      <w:r>
        <w:rPr>
          <w:spacing w:val="1"/>
        </w:rPr>
        <w:t xml:space="preserve"> </w:t>
      </w:r>
      <w:r>
        <w:t>языка.</w:t>
      </w:r>
      <w:r>
        <w:rPr>
          <w:spacing w:val="1"/>
        </w:rPr>
        <w:t xml:space="preserve"> </w:t>
      </w:r>
      <w:r>
        <w:t>Лексические</w:t>
      </w:r>
      <w:r>
        <w:rPr>
          <w:spacing w:val="1"/>
        </w:rPr>
        <w:t xml:space="preserve"> </w:t>
      </w:r>
      <w:r>
        <w:t>заимствования</w:t>
      </w:r>
      <w:r>
        <w:rPr>
          <w:spacing w:val="1"/>
        </w:rPr>
        <w:t xml:space="preserve"> </w:t>
      </w:r>
      <w:r>
        <w:t>последних</w:t>
      </w:r>
      <w:r>
        <w:rPr>
          <w:spacing w:val="1"/>
        </w:rPr>
        <w:t xml:space="preserve"> </w:t>
      </w:r>
      <w:r>
        <w:t>десятилетий.</w:t>
      </w:r>
      <w:r>
        <w:rPr>
          <w:spacing w:val="1"/>
        </w:rPr>
        <w:t xml:space="preserve"> </w:t>
      </w:r>
      <w:r>
        <w:t>Употребление</w:t>
      </w:r>
      <w:r>
        <w:rPr>
          <w:spacing w:val="-2"/>
        </w:rPr>
        <w:t xml:space="preserve"> </w:t>
      </w:r>
      <w:r>
        <w:t>иноязычных</w:t>
      </w:r>
      <w:r>
        <w:rPr>
          <w:spacing w:val="1"/>
        </w:rPr>
        <w:t xml:space="preserve"> </w:t>
      </w:r>
      <w:r>
        <w:t>слов</w:t>
      </w:r>
      <w:r>
        <w:rPr>
          <w:spacing w:val="-1"/>
        </w:rPr>
        <w:t xml:space="preserve"> </w:t>
      </w:r>
      <w:r>
        <w:t>как</w:t>
      </w:r>
      <w:r>
        <w:rPr>
          <w:spacing w:val="-2"/>
        </w:rPr>
        <w:t xml:space="preserve"> </w:t>
      </w:r>
      <w:r>
        <w:t>проблема</w:t>
      </w:r>
      <w:r>
        <w:rPr>
          <w:spacing w:val="-2"/>
        </w:rPr>
        <w:t xml:space="preserve"> </w:t>
      </w:r>
      <w:r>
        <w:t>культуры речи.</w:t>
      </w:r>
    </w:p>
    <w:p w14:paraId="5225DF7E" w14:textId="77777777" w:rsidR="00FF2DB4" w:rsidRDefault="00C34CCB">
      <w:pPr>
        <w:pStyle w:val="a3"/>
        <w:spacing w:line="271" w:lineRule="exact"/>
      </w:pPr>
      <w:r>
        <w:t>Раздел</w:t>
      </w:r>
      <w:r>
        <w:rPr>
          <w:spacing w:val="-2"/>
        </w:rPr>
        <w:t xml:space="preserve"> </w:t>
      </w:r>
      <w:r>
        <w:t>2.</w:t>
      </w:r>
      <w:r>
        <w:rPr>
          <w:spacing w:val="-1"/>
        </w:rPr>
        <w:t xml:space="preserve"> </w:t>
      </w:r>
      <w:r>
        <w:t>Культура</w:t>
      </w:r>
      <w:r>
        <w:rPr>
          <w:spacing w:val="-2"/>
        </w:rPr>
        <w:t xml:space="preserve"> </w:t>
      </w:r>
      <w:r>
        <w:t>речи</w:t>
      </w:r>
      <w:r>
        <w:rPr>
          <w:spacing w:val="-1"/>
        </w:rPr>
        <w:t xml:space="preserve"> </w:t>
      </w:r>
      <w:r>
        <w:t>(4</w:t>
      </w:r>
      <w:r>
        <w:rPr>
          <w:spacing w:val="-1"/>
        </w:rPr>
        <w:t xml:space="preserve"> </w:t>
      </w:r>
      <w:r>
        <w:t>ч)</w:t>
      </w:r>
    </w:p>
    <w:p w14:paraId="11FBBFD0" w14:textId="77777777" w:rsidR="00FF2DB4" w:rsidRDefault="00C34CCB">
      <w:pPr>
        <w:spacing w:before="19" w:line="254" w:lineRule="auto"/>
        <w:ind w:left="139" w:right="121"/>
        <w:jc w:val="both"/>
        <w:rPr>
          <w:sz w:val="24"/>
        </w:rPr>
      </w:pPr>
      <w:r>
        <w:rPr>
          <w:b/>
          <w:sz w:val="24"/>
        </w:rPr>
        <w:t xml:space="preserve">Основные орфоэпические нормы </w:t>
      </w:r>
      <w:r>
        <w:rPr>
          <w:sz w:val="24"/>
        </w:rPr>
        <w:t>современного русского литературного языка. Нормы ударения в</w:t>
      </w:r>
      <w:r>
        <w:rPr>
          <w:spacing w:val="1"/>
          <w:sz w:val="24"/>
        </w:rPr>
        <w:t xml:space="preserve"> </w:t>
      </w:r>
      <w:r>
        <w:rPr>
          <w:sz w:val="24"/>
        </w:rPr>
        <w:t>причастиях.</w:t>
      </w:r>
    </w:p>
    <w:p w14:paraId="01FA5CA4" w14:textId="77777777" w:rsidR="00FF2DB4" w:rsidRDefault="00C34CCB">
      <w:pPr>
        <w:spacing w:before="3" w:line="254" w:lineRule="auto"/>
        <w:ind w:left="139" w:right="119"/>
        <w:jc w:val="both"/>
        <w:rPr>
          <w:sz w:val="24"/>
        </w:rPr>
      </w:pPr>
      <w:r>
        <w:rPr>
          <w:b/>
          <w:sz w:val="24"/>
        </w:rPr>
        <w:t xml:space="preserve">Основные лексические нормы современного русского литературного языка. </w:t>
      </w:r>
      <w:r>
        <w:rPr>
          <w:sz w:val="24"/>
        </w:rPr>
        <w:t>Паронимы и точность</w:t>
      </w:r>
      <w:r>
        <w:rPr>
          <w:spacing w:val="-57"/>
          <w:sz w:val="24"/>
        </w:rPr>
        <w:t xml:space="preserve"> </w:t>
      </w:r>
      <w:r>
        <w:rPr>
          <w:sz w:val="24"/>
        </w:rPr>
        <w:t>речи.</w:t>
      </w:r>
      <w:r>
        <w:rPr>
          <w:spacing w:val="-1"/>
          <w:sz w:val="24"/>
        </w:rPr>
        <w:t xml:space="preserve"> </w:t>
      </w:r>
      <w:r>
        <w:rPr>
          <w:sz w:val="24"/>
        </w:rPr>
        <w:t>Типичные</w:t>
      </w:r>
      <w:r>
        <w:rPr>
          <w:spacing w:val="-2"/>
          <w:sz w:val="24"/>
        </w:rPr>
        <w:t xml:space="preserve"> </w:t>
      </w:r>
      <w:r>
        <w:rPr>
          <w:sz w:val="24"/>
        </w:rPr>
        <w:t>речевые</w:t>
      </w:r>
      <w:r>
        <w:rPr>
          <w:spacing w:val="-1"/>
          <w:sz w:val="24"/>
        </w:rPr>
        <w:t xml:space="preserve"> </w:t>
      </w:r>
      <w:r>
        <w:rPr>
          <w:sz w:val="24"/>
        </w:rPr>
        <w:t>ошибки,</w:t>
      </w:r>
      <w:r>
        <w:rPr>
          <w:spacing w:val="-1"/>
          <w:sz w:val="24"/>
        </w:rPr>
        <w:t xml:space="preserve"> </w:t>
      </w:r>
      <w:r>
        <w:rPr>
          <w:sz w:val="24"/>
        </w:rPr>
        <w:t>связанные</w:t>
      </w:r>
      <w:r>
        <w:rPr>
          <w:spacing w:val="-2"/>
          <w:sz w:val="24"/>
        </w:rPr>
        <w:t xml:space="preserve"> </w:t>
      </w:r>
      <w:r>
        <w:rPr>
          <w:sz w:val="24"/>
        </w:rPr>
        <w:t>с</w:t>
      </w:r>
      <w:r>
        <w:rPr>
          <w:spacing w:val="-1"/>
          <w:sz w:val="24"/>
        </w:rPr>
        <w:t xml:space="preserve"> </w:t>
      </w:r>
      <w:r>
        <w:rPr>
          <w:sz w:val="24"/>
        </w:rPr>
        <w:t>употреблением</w:t>
      </w:r>
      <w:r>
        <w:rPr>
          <w:spacing w:val="-2"/>
          <w:sz w:val="24"/>
        </w:rPr>
        <w:t xml:space="preserve"> </w:t>
      </w:r>
      <w:r>
        <w:rPr>
          <w:sz w:val="24"/>
        </w:rPr>
        <w:t>паронимов в</w:t>
      </w:r>
      <w:r>
        <w:rPr>
          <w:spacing w:val="-1"/>
          <w:sz w:val="24"/>
        </w:rPr>
        <w:t xml:space="preserve"> </w:t>
      </w:r>
      <w:r>
        <w:rPr>
          <w:sz w:val="24"/>
        </w:rPr>
        <w:t>речи.</w:t>
      </w:r>
    </w:p>
    <w:p w14:paraId="7CC0BD64" w14:textId="77777777" w:rsidR="00FF2DB4" w:rsidRDefault="00C34CCB">
      <w:pPr>
        <w:spacing w:before="3" w:line="256" w:lineRule="auto"/>
        <w:ind w:left="139" w:right="117"/>
        <w:jc w:val="both"/>
        <w:rPr>
          <w:sz w:val="24"/>
        </w:rPr>
      </w:pPr>
      <w:r>
        <w:rPr>
          <w:b/>
          <w:sz w:val="24"/>
        </w:rPr>
        <w:t>Основные</w:t>
      </w:r>
      <w:r>
        <w:rPr>
          <w:b/>
          <w:spacing w:val="1"/>
          <w:sz w:val="24"/>
        </w:rPr>
        <w:t xml:space="preserve"> </w:t>
      </w:r>
      <w:r>
        <w:rPr>
          <w:b/>
          <w:sz w:val="24"/>
        </w:rPr>
        <w:t>грамматические</w:t>
      </w:r>
      <w:r>
        <w:rPr>
          <w:b/>
          <w:spacing w:val="1"/>
          <w:sz w:val="24"/>
        </w:rPr>
        <w:t xml:space="preserve"> </w:t>
      </w:r>
      <w:r>
        <w:rPr>
          <w:b/>
          <w:sz w:val="24"/>
        </w:rPr>
        <w:t>нормы</w:t>
      </w:r>
      <w:r>
        <w:rPr>
          <w:b/>
          <w:spacing w:val="1"/>
          <w:sz w:val="24"/>
        </w:rPr>
        <w:t xml:space="preserve"> </w:t>
      </w:r>
      <w:r>
        <w:rPr>
          <w:b/>
          <w:sz w:val="24"/>
        </w:rPr>
        <w:t>современного</w:t>
      </w:r>
      <w:r>
        <w:rPr>
          <w:b/>
          <w:spacing w:val="1"/>
          <w:sz w:val="24"/>
        </w:rPr>
        <w:t xml:space="preserve"> </w:t>
      </w:r>
      <w:r>
        <w:rPr>
          <w:b/>
          <w:sz w:val="24"/>
        </w:rPr>
        <w:t>русского</w:t>
      </w:r>
      <w:r>
        <w:rPr>
          <w:b/>
          <w:spacing w:val="1"/>
          <w:sz w:val="24"/>
        </w:rPr>
        <w:t xml:space="preserve"> </w:t>
      </w:r>
      <w:r>
        <w:rPr>
          <w:b/>
          <w:sz w:val="24"/>
        </w:rPr>
        <w:t>литературного</w:t>
      </w:r>
      <w:r>
        <w:rPr>
          <w:b/>
          <w:spacing w:val="1"/>
          <w:sz w:val="24"/>
        </w:rPr>
        <w:t xml:space="preserve"> </w:t>
      </w:r>
      <w:r>
        <w:rPr>
          <w:b/>
          <w:sz w:val="24"/>
        </w:rPr>
        <w:t xml:space="preserve">языка. </w:t>
      </w:r>
      <w:r>
        <w:rPr>
          <w:sz w:val="24"/>
        </w:rPr>
        <w:t>Варианты</w:t>
      </w:r>
      <w:r>
        <w:rPr>
          <w:spacing w:val="1"/>
          <w:sz w:val="24"/>
        </w:rPr>
        <w:t xml:space="preserve"> </w:t>
      </w:r>
      <w:r>
        <w:rPr>
          <w:sz w:val="24"/>
        </w:rPr>
        <w:t>грамматической</w:t>
      </w:r>
      <w:r>
        <w:rPr>
          <w:spacing w:val="1"/>
          <w:sz w:val="24"/>
        </w:rPr>
        <w:t xml:space="preserve"> </w:t>
      </w:r>
      <w:r>
        <w:rPr>
          <w:sz w:val="24"/>
        </w:rPr>
        <w:t>нормы:</w:t>
      </w:r>
      <w:r>
        <w:rPr>
          <w:spacing w:val="1"/>
          <w:sz w:val="24"/>
        </w:rPr>
        <w:t xml:space="preserve"> </w:t>
      </w:r>
      <w:r>
        <w:rPr>
          <w:sz w:val="24"/>
        </w:rPr>
        <w:t>литературные</w:t>
      </w:r>
      <w:r>
        <w:rPr>
          <w:spacing w:val="1"/>
          <w:sz w:val="24"/>
        </w:rPr>
        <w:t xml:space="preserve"> </w:t>
      </w:r>
      <w:r>
        <w:rPr>
          <w:sz w:val="24"/>
        </w:rPr>
        <w:t>и</w:t>
      </w:r>
      <w:r>
        <w:rPr>
          <w:spacing w:val="1"/>
          <w:sz w:val="24"/>
        </w:rPr>
        <w:t xml:space="preserve"> </w:t>
      </w:r>
      <w:r>
        <w:rPr>
          <w:sz w:val="24"/>
        </w:rPr>
        <w:t>разговорные</w:t>
      </w:r>
      <w:r>
        <w:rPr>
          <w:spacing w:val="1"/>
          <w:sz w:val="24"/>
        </w:rPr>
        <w:t xml:space="preserve"> </w:t>
      </w:r>
      <w:r>
        <w:rPr>
          <w:sz w:val="24"/>
        </w:rPr>
        <w:t>падежные</w:t>
      </w:r>
      <w:r>
        <w:rPr>
          <w:spacing w:val="1"/>
          <w:sz w:val="24"/>
        </w:rPr>
        <w:t xml:space="preserve"> </w:t>
      </w:r>
      <w:r>
        <w:rPr>
          <w:sz w:val="24"/>
        </w:rPr>
        <w:t>формы</w:t>
      </w:r>
      <w:r>
        <w:rPr>
          <w:spacing w:val="1"/>
          <w:sz w:val="24"/>
        </w:rPr>
        <w:t xml:space="preserve"> </w:t>
      </w:r>
      <w:r>
        <w:rPr>
          <w:sz w:val="24"/>
        </w:rPr>
        <w:t>причастий,</w:t>
      </w:r>
      <w:r>
        <w:rPr>
          <w:spacing w:val="1"/>
          <w:sz w:val="24"/>
        </w:rPr>
        <w:t xml:space="preserve"> </w:t>
      </w:r>
      <w:r>
        <w:rPr>
          <w:sz w:val="24"/>
        </w:rPr>
        <w:t>деепричастий,</w:t>
      </w:r>
      <w:r>
        <w:rPr>
          <w:spacing w:val="1"/>
          <w:sz w:val="24"/>
        </w:rPr>
        <w:t xml:space="preserve"> </w:t>
      </w:r>
      <w:r>
        <w:rPr>
          <w:sz w:val="24"/>
        </w:rPr>
        <w:t>наречий.</w:t>
      </w:r>
      <w:r>
        <w:rPr>
          <w:spacing w:val="-1"/>
          <w:sz w:val="24"/>
        </w:rPr>
        <w:t xml:space="preserve"> </w:t>
      </w:r>
      <w:r>
        <w:rPr>
          <w:sz w:val="24"/>
        </w:rPr>
        <w:t>Отражение</w:t>
      </w:r>
      <w:r>
        <w:rPr>
          <w:spacing w:val="-2"/>
          <w:sz w:val="24"/>
        </w:rPr>
        <w:t xml:space="preserve"> </w:t>
      </w:r>
      <w:r>
        <w:rPr>
          <w:sz w:val="24"/>
        </w:rPr>
        <w:t>вариантов грамматической</w:t>
      </w:r>
      <w:r>
        <w:rPr>
          <w:spacing w:val="-1"/>
          <w:sz w:val="24"/>
        </w:rPr>
        <w:t xml:space="preserve"> </w:t>
      </w:r>
      <w:r>
        <w:rPr>
          <w:sz w:val="24"/>
        </w:rPr>
        <w:t>нормы в</w:t>
      </w:r>
      <w:r>
        <w:rPr>
          <w:spacing w:val="-2"/>
          <w:sz w:val="24"/>
        </w:rPr>
        <w:t xml:space="preserve"> </w:t>
      </w:r>
      <w:r>
        <w:rPr>
          <w:sz w:val="24"/>
        </w:rPr>
        <w:t>словарях</w:t>
      </w:r>
      <w:r>
        <w:rPr>
          <w:spacing w:val="1"/>
          <w:sz w:val="24"/>
        </w:rPr>
        <w:t xml:space="preserve"> </w:t>
      </w:r>
      <w:r>
        <w:rPr>
          <w:sz w:val="24"/>
        </w:rPr>
        <w:t>и справочниках.</w:t>
      </w:r>
    </w:p>
    <w:p w14:paraId="092E9FEB" w14:textId="77777777" w:rsidR="00FF2DB4" w:rsidRDefault="00C34CCB">
      <w:pPr>
        <w:pStyle w:val="3"/>
        <w:spacing w:line="276" w:lineRule="exact"/>
        <w:ind w:left="139"/>
        <w:jc w:val="both"/>
      </w:pPr>
      <w:r>
        <w:t>Речевой</w:t>
      </w:r>
      <w:r>
        <w:rPr>
          <w:spacing w:val="-3"/>
        </w:rPr>
        <w:t xml:space="preserve"> </w:t>
      </w:r>
      <w:r>
        <w:t>этикет</w:t>
      </w:r>
    </w:p>
    <w:p w14:paraId="5CB9A4DB" w14:textId="77777777" w:rsidR="00FF2DB4" w:rsidRDefault="00C34CCB">
      <w:pPr>
        <w:pStyle w:val="a3"/>
        <w:spacing w:before="15" w:line="256" w:lineRule="auto"/>
        <w:ind w:right="127"/>
      </w:pPr>
      <w:r>
        <w:t>Русская</w:t>
      </w:r>
      <w:r>
        <w:rPr>
          <w:spacing w:val="1"/>
        </w:rPr>
        <w:t xml:space="preserve"> </w:t>
      </w:r>
      <w:r>
        <w:t>этикетная</w:t>
      </w:r>
      <w:r>
        <w:rPr>
          <w:spacing w:val="1"/>
        </w:rPr>
        <w:t xml:space="preserve"> </w:t>
      </w:r>
      <w:r>
        <w:t>речевая</w:t>
      </w:r>
      <w:r>
        <w:rPr>
          <w:spacing w:val="1"/>
        </w:rPr>
        <w:t xml:space="preserve"> </w:t>
      </w:r>
      <w:r>
        <w:t>манера</w:t>
      </w:r>
      <w:r>
        <w:rPr>
          <w:spacing w:val="1"/>
        </w:rPr>
        <w:t xml:space="preserve"> </w:t>
      </w:r>
      <w:r>
        <w:t>общения:</w:t>
      </w:r>
      <w:r>
        <w:rPr>
          <w:spacing w:val="1"/>
        </w:rPr>
        <w:t xml:space="preserve"> </w:t>
      </w:r>
      <w:r>
        <w:t>умеренная</w:t>
      </w:r>
      <w:r>
        <w:rPr>
          <w:spacing w:val="1"/>
        </w:rPr>
        <w:t xml:space="preserve"> </w:t>
      </w:r>
      <w:r>
        <w:t>громкость</w:t>
      </w:r>
      <w:r>
        <w:rPr>
          <w:spacing w:val="1"/>
        </w:rPr>
        <w:t xml:space="preserve"> </w:t>
      </w:r>
      <w:r>
        <w:t>речи,</w:t>
      </w:r>
      <w:r>
        <w:rPr>
          <w:spacing w:val="1"/>
        </w:rPr>
        <w:t xml:space="preserve"> </w:t>
      </w:r>
      <w:r>
        <w:t>средний</w:t>
      </w:r>
      <w:r>
        <w:rPr>
          <w:spacing w:val="1"/>
        </w:rPr>
        <w:t xml:space="preserve"> </w:t>
      </w:r>
      <w:r>
        <w:t>темп</w:t>
      </w:r>
      <w:r>
        <w:rPr>
          <w:spacing w:val="1"/>
        </w:rPr>
        <w:t xml:space="preserve"> </w:t>
      </w:r>
      <w:r>
        <w:t>речи,</w:t>
      </w:r>
      <w:r>
        <w:rPr>
          <w:spacing w:val="1"/>
        </w:rPr>
        <w:t xml:space="preserve"> </w:t>
      </w:r>
      <w:r>
        <w:t>артикуляция, эмоциональность</w:t>
      </w:r>
      <w:r>
        <w:rPr>
          <w:spacing w:val="1"/>
        </w:rPr>
        <w:t xml:space="preserve"> </w:t>
      </w:r>
      <w:r>
        <w:t>речи, интонация. Запрет на</w:t>
      </w:r>
      <w:r>
        <w:rPr>
          <w:spacing w:val="1"/>
        </w:rPr>
        <w:t xml:space="preserve"> </w:t>
      </w:r>
      <w:r>
        <w:t>употребление грубых</w:t>
      </w:r>
      <w:r>
        <w:rPr>
          <w:spacing w:val="60"/>
        </w:rPr>
        <w:t xml:space="preserve"> </w:t>
      </w:r>
      <w:r>
        <w:t>слов, выражений,</w:t>
      </w:r>
      <w:r>
        <w:rPr>
          <w:spacing w:val="1"/>
        </w:rPr>
        <w:t xml:space="preserve"> </w:t>
      </w:r>
      <w:r>
        <w:t>фраз.</w:t>
      </w:r>
    </w:p>
    <w:p w14:paraId="58F63F06" w14:textId="77777777" w:rsidR="00FF2DB4" w:rsidRDefault="00C34CCB">
      <w:pPr>
        <w:pStyle w:val="3"/>
        <w:ind w:left="139"/>
        <w:jc w:val="both"/>
      </w:pPr>
      <w:r>
        <w:t>Раздел</w:t>
      </w:r>
      <w:r>
        <w:rPr>
          <w:spacing w:val="-3"/>
        </w:rPr>
        <w:t xml:space="preserve"> </w:t>
      </w:r>
      <w:r>
        <w:t>3.</w:t>
      </w:r>
      <w:r>
        <w:rPr>
          <w:spacing w:val="1"/>
        </w:rPr>
        <w:t xml:space="preserve"> </w:t>
      </w:r>
      <w:r>
        <w:t>Речь. Речевая</w:t>
      </w:r>
      <w:r>
        <w:rPr>
          <w:spacing w:val="-1"/>
        </w:rPr>
        <w:t xml:space="preserve"> </w:t>
      </w:r>
      <w:r>
        <w:t>деятельность.</w:t>
      </w:r>
      <w:r>
        <w:rPr>
          <w:spacing w:val="-4"/>
        </w:rPr>
        <w:t xml:space="preserve"> </w:t>
      </w:r>
      <w:r>
        <w:t>Текст</w:t>
      </w:r>
      <w:r>
        <w:rPr>
          <w:spacing w:val="-2"/>
        </w:rPr>
        <w:t xml:space="preserve"> </w:t>
      </w:r>
      <w:r>
        <w:t>(2</w:t>
      </w:r>
      <w:r>
        <w:rPr>
          <w:spacing w:val="-2"/>
        </w:rPr>
        <w:t xml:space="preserve"> </w:t>
      </w:r>
      <w:r>
        <w:t>ч)</w:t>
      </w:r>
    </w:p>
    <w:p w14:paraId="79DC9E5F" w14:textId="77777777" w:rsidR="00FF2DB4" w:rsidRDefault="00C34CCB">
      <w:pPr>
        <w:pStyle w:val="a3"/>
        <w:spacing w:before="14"/>
      </w:pPr>
      <w:r>
        <w:t>Язык</w:t>
      </w:r>
      <w:r>
        <w:rPr>
          <w:spacing w:val="-3"/>
        </w:rPr>
        <w:t xml:space="preserve"> </w:t>
      </w:r>
      <w:r>
        <w:t>и</w:t>
      </w:r>
      <w:r>
        <w:rPr>
          <w:spacing w:val="-1"/>
        </w:rPr>
        <w:t xml:space="preserve"> </w:t>
      </w:r>
      <w:r>
        <w:t>речь.</w:t>
      </w:r>
      <w:r>
        <w:rPr>
          <w:spacing w:val="-2"/>
        </w:rPr>
        <w:t xml:space="preserve"> </w:t>
      </w:r>
      <w:r>
        <w:t>Виды</w:t>
      </w:r>
      <w:r>
        <w:rPr>
          <w:spacing w:val="-3"/>
        </w:rPr>
        <w:t xml:space="preserve"> </w:t>
      </w:r>
      <w:r>
        <w:t>речевой</w:t>
      </w:r>
      <w:r>
        <w:rPr>
          <w:spacing w:val="-2"/>
        </w:rPr>
        <w:t xml:space="preserve"> </w:t>
      </w:r>
      <w:r>
        <w:t>деятельности.</w:t>
      </w:r>
      <w:r>
        <w:rPr>
          <w:spacing w:val="-5"/>
        </w:rPr>
        <w:t xml:space="preserve"> </w:t>
      </w:r>
      <w:r>
        <w:t>Коммуникативные</w:t>
      </w:r>
      <w:r>
        <w:rPr>
          <w:spacing w:val="-4"/>
        </w:rPr>
        <w:t xml:space="preserve"> </w:t>
      </w:r>
      <w:r>
        <w:t>стратегии</w:t>
      </w:r>
      <w:r>
        <w:rPr>
          <w:spacing w:val="-2"/>
        </w:rPr>
        <w:t xml:space="preserve"> </w:t>
      </w:r>
      <w:r>
        <w:t>и</w:t>
      </w:r>
      <w:r>
        <w:rPr>
          <w:spacing w:val="-2"/>
        </w:rPr>
        <w:t xml:space="preserve"> </w:t>
      </w:r>
      <w:r>
        <w:t>тактики</w:t>
      </w:r>
      <w:r>
        <w:rPr>
          <w:spacing w:val="1"/>
        </w:rPr>
        <w:t xml:space="preserve"> </w:t>
      </w:r>
      <w:r>
        <w:t>устного</w:t>
      </w:r>
      <w:r>
        <w:rPr>
          <w:spacing w:val="-2"/>
        </w:rPr>
        <w:t xml:space="preserve"> </w:t>
      </w:r>
      <w:r>
        <w:t>общения.</w:t>
      </w:r>
    </w:p>
    <w:p w14:paraId="1FB49082" w14:textId="77777777" w:rsidR="00FF2DB4" w:rsidRDefault="00FF2DB4">
      <w:pPr>
        <w:sectPr w:rsidR="00FF2DB4">
          <w:pgSz w:w="11920" w:h="16850"/>
          <w:pgMar w:top="800" w:right="640" w:bottom="1580" w:left="300" w:header="0" w:footer="1365" w:gutter="0"/>
          <w:cols w:space="720"/>
        </w:sectPr>
      </w:pPr>
    </w:p>
    <w:p w14:paraId="6D189793" w14:textId="77777777" w:rsidR="00FF2DB4" w:rsidRDefault="00C34CCB">
      <w:pPr>
        <w:pStyle w:val="a3"/>
        <w:spacing w:before="69" w:line="256" w:lineRule="auto"/>
        <w:ind w:right="1884"/>
        <w:jc w:val="left"/>
      </w:pPr>
      <w:r>
        <w:t>Текст как единица языка и речи. Виды абзацев. Функциональные разновидности языка</w:t>
      </w:r>
      <w:r>
        <w:rPr>
          <w:spacing w:val="-57"/>
        </w:rPr>
        <w:t xml:space="preserve"> </w:t>
      </w:r>
      <w:r>
        <w:t>Язык</w:t>
      </w:r>
      <w:r>
        <w:rPr>
          <w:spacing w:val="-3"/>
        </w:rPr>
        <w:t xml:space="preserve"> </w:t>
      </w:r>
      <w:r>
        <w:t>художественной литературы.</w:t>
      </w:r>
    </w:p>
    <w:p w14:paraId="637BE620" w14:textId="77777777" w:rsidR="00FF2DB4" w:rsidRDefault="00FF2DB4">
      <w:pPr>
        <w:pStyle w:val="a3"/>
        <w:spacing w:before="6"/>
        <w:ind w:left="0"/>
        <w:jc w:val="left"/>
        <w:rPr>
          <w:sz w:val="25"/>
        </w:rPr>
      </w:pPr>
    </w:p>
    <w:p w14:paraId="2338400E" w14:textId="77777777" w:rsidR="00FF2DB4" w:rsidRDefault="00C34CCB">
      <w:pPr>
        <w:pStyle w:val="a5"/>
        <w:numPr>
          <w:ilvl w:val="0"/>
          <w:numId w:val="126"/>
        </w:numPr>
        <w:tabs>
          <w:tab w:val="left" w:pos="320"/>
        </w:tabs>
        <w:ind w:hanging="181"/>
        <w:rPr>
          <w:sz w:val="24"/>
        </w:rPr>
      </w:pPr>
      <w:r>
        <w:rPr>
          <w:sz w:val="24"/>
        </w:rPr>
        <w:t>класс</w:t>
      </w:r>
      <w:r>
        <w:rPr>
          <w:spacing w:val="-2"/>
          <w:sz w:val="24"/>
        </w:rPr>
        <w:t xml:space="preserve"> </w:t>
      </w:r>
      <w:r>
        <w:rPr>
          <w:sz w:val="24"/>
        </w:rPr>
        <w:t>(8</w:t>
      </w:r>
      <w:r>
        <w:rPr>
          <w:spacing w:val="-1"/>
          <w:sz w:val="24"/>
        </w:rPr>
        <w:t xml:space="preserve"> </w:t>
      </w:r>
      <w:r>
        <w:rPr>
          <w:sz w:val="24"/>
        </w:rPr>
        <w:t>ч)</w:t>
      </w:r>
    </w:p>
    <w:p w14:paraId="3FFE182D" w14:textId="77777777" w:rsidR="00FF2DB4" w:rsidRDefault="00C34CCB">
      <w:pPr>
        <w:pStyle w:val="a3"/>
        <w:spacing w:before="17"/>
        <w:jc w:val="left"/>
      </w:pPr>
      <w:r>
        <w:t>Раздел</w:t>
      </w:r>
      <w:r>
        <w:rPr>
          <w:spacing w:val="-3"/>
        </w:rPr>
        <w:t xml:space="preserve"> </w:t>
      </w:r>
      <w:r>
        <w:t>1.</w:t>
      </w:r>
      <w:r>
        <w:rPr>
          <w:spacing w:val="-1"/>
        </w:rPr>
        <w:t xml:space="preserve"> </w:t>
      </w:r>
      <w:r>
        <w:t>Язык</w:t>
      </w:r>
      <w:r>
        <w:rPr>
          <w:spacing w:val="-3"/>
        </w:rPr>
        <w:t xml:space="preserve"> </w:t>
      </w:r>
      <w:r>
        <w:t>и</w:t>
      </w:r>
      <w:r>
        <w:rPr>
          <w:spacing w:val="-1"/>
        </w:rPr>
        <w:t xml:space="preserve"> </w:t>
      </w:r>
      <w:r>
        <w:t>культура</w:t>
      </w:r>
      <w:r>
        <w:rPr>
          <w:spacing w:val="-2"/>
        </w:rPr>
        <w:t xml:space="preserve"> </w:t>
      </w:r>
      <w:r>
        <w:t>(2</w:t>
      </w:r>
      <w:r>
        <w:rPr>
          <w:spacing w:val="-1"/>
        </w:rPr>
        <w:t xml:space="preserve"> </w:t>
      </w:r>
      <w:r>
        <w:t>ч)</w:t>
      </w:r>
    </w:p>
    <w:p w14:paraId="11F24DF1" w14:textId="77777777" w:rsidR="00FF2DB4" w:rsidRDefault="00C34CCB">
      <w:pPr>
        <w:pStyle w:val="a3"/>
        <w:spacing w:before="19" w:line="254" w:lineRule="auto"/>
        <w:jc w:val="left"/>
      </w:pPr>
      <w:r>
        <w:t>Исконно русская лексика. Собственно русские слова как основной источник развития лексики русского</w:t>
      </w:r>
      <w:r>
        <w:rPr>
          <w:spacing w:val="-57"/>
        </w:rPr>
        <w:t xml:space="preserve"> </w:t>
      </w:r>
      <w:r>
        <w:t>литературного</w:t>
      </w:r>
      <w:r>
        <w:rPr>
          <w:spacing w:val="-1"/>
        </w:rPr>
        <w:t xml:space="preserve"> </w:t>
      </w:r>
      <w:r>
        <w:t>языка.</w:t>
      </w:r>
    </w:p>
    <w:p w14:paraId="17A4D6FE" w14:textId="77777777" w:rsidR="00FF2DB4" w:rsidRDefault="00C34CCB">
      <w:pPr>
        <w:pStyle w:val="a3"/>
        <w:spacing w:before="3" w:line="254" w:lineRule="auto"/>
        <w:ind w:right="2574"/>
        <w:jc w:val="left"/>
      </w:pPr>
      <w:r>
        <w:t>Роль старославянизмов в развитии русского литературного языка и их приметы.</w:t>
      </w:r>
      <w:r>
        <w:rPr>
          <w:spacing w:val="-57"/>
        </w:rPr>
        <w:t xml:space="preserve"> </w:t>
      </w:r>
      <w:r>
        <w:t>Раздел</w:t>
      </w:r>
      <w:r>
        <w:rPr>
          <w:spacing w:val="-2"/>
        </w:rPr>
        <w:t xml:space="preserve"> </w:t>
      </w:r>
      <w:r>
        <w:t>2. Культура</w:t>
      </w:r>
      <w:r>
        <w:rPr>
          <w:spacing w:val="-1"/>
        </w:rPr>
        <w:t xml:space="preserve"> </w:t>
      </w:r>
      <w:r>
        <w:t>речи (4 ч)</w:t>
      </w:r>
    </w:p>
    <w:p w14:paraId="29D889D8" w14:textId="77777777" w:rsidR="00FF2DB4" w:rsidRDefault="00C34CCB">
      <w:pPr>
        <w:tabs>
          <w:tab w:val="left" w:pos="1521"/>
          <w:tab w:val="left" w:pos="3441"/>
          <w:tab w:val="left" w:pos="5937"/>
          <w:tab w:val="left" w:pos="7112"/>
          <w:tab w:val="left" w:pos="8877"/>
          <w:tab w:val="left" w:pos="9799"/>
        </w:tabs>
        <w:spacing w:before="3" w:line="254" w:lineRule="auto"/>
        <w:ind w:left="139" w:right="120"/>
        <w:rPr>
          <w:sz w:val="24"/>
        </w:rPr>
      </w:pPr>
      <w:r>
        <w:rPr>
          <w:b/>
          <w:sz w:val="24"/>
        </w:rPr>
        <w:t>Основные</w:t>
      </w:r>
      <w:r>
        <w:rPr>
          <w:b/>
          <w:sz w:val="24"/>
        </w:rPr>
        <w:tab/>
        <w:t>орфоэпические</w:t>
      </w:r>
      <w:r>
        <w:rPr>
          <w:b/>
          <w:sz w:val="24"/>
        </w:rPr>
        <w:tab/>
        <w:t xml:space="preserve">нормы </w:t>
      </w:r>
      <w:r>
        <w:rPr>
          <w:sz w:val="24"/>
        </w:rPr>
        <w:t>современного</w:t>
      </w:r>
      <w:r>
        <w:rPr>
          <w:sz w:val="24"/>
        </w:rPr>
        <w:tab/>
        <w:t>русского</w:t>
      </w:r>
      <w:r>
        <w:rPr>
          <w:sz w:val="24"/>
        </w:rPr>
        <w:tab/>
        <w:t>литературного</w:t>
      </w:r>
      <w:r>
        <w:rPr>
          <w:sz w:val="24"/>
        </w:rPr>
        <w:tab/>
        <w:t>языка.</w:t>
      </w:r>
      <w:r>
        <w:rPr>
          <w:sz w:val="24"/>
        </w:rPr>
        <w:tab/>
        <w:t>Типичные</w:t>
      </w:r>
      <w:r>
        <w:rPr>
          <w:spacing w:val="-57"/>
          <w:sz w:val="24"/>
        </w:rPr>
        <w:t xml:space="preserve"> </w:t>
      </w:r>
      <w:r>
        <w:rPr>
          <w:sz w:val="24"/>
        </w:rPr>
        <w:t>орфоэпические</w:t>
      </w:r>
      <w:r>
        <w:rPr>
          <w:spacing w:val="-2"/>
          <w:sz w:val="24"/>
        </w:rPr>
        <w:t xml:space="preserve"> </w:t>
      </w:r>
      <w:r>
        <w:rPr>
          <w:sz w:val="24"/>
        </w:rPr>
        <w:t>и акцентологические</w:t>
      </w:r>
      <w:r>
        <w:rPr>
          <w:spacing w:val="-1"/>
          <w:sz w:val="24"/>
        </w:rPr>
        <w:t xml:space="preserve"> </w:t>
      </w:r>
      <w:r>
        <w:rPr>
          <w:sz w:val="24"/>
        </w:rPr>
        <w:t>ошибки</w:t>
      </w:r>
      <w:r>
        <w:rPr>
          <w:spacing w:val="-1"/>
          <w:sz w:val="24"/>
        </w:rPr>
        <w:t xml:space="preserve"> </w:t>
      </w:r>
      <w:r>
        <w:rPr>
          <w:sz w:val="24"/>
        </w:rPr>
        <w:t>в</w:t>
      </w:r>
      <w:r>
        <w:rPr>
          <w:spacing w:val="-3"/>
          <w:sz w:val="24"/>
        </w:rPr>
        <w:t xml:space="preserve"> </w:t>
      </w:r>
      <w:r>
        <w:rPr>
          <w:sz w:val="24"/>
        </w:rPr>
        <w:t>современной речи.</w:t>
      </w:r>
    </w:p>
    <w:p w14:paraId="732CE674" w14:textId="77777777" w:rsidR="00FF2DB4" w:rsidRDefault="00C34CCB">
      <w:pPr>
        <w:spacing w:before="3" w:line="254" w:lineRule="auto"/>
        <w:ind w:left="139"/>
        <w:rPr>
          <w:sz w:val="24"/>
        </w:rPr>
      </w:pPr>
      <w:r>
        <w:rPr>
          <w:b/>
          <w:sz w:val="24"/>
        </w:rPr>
        <w:t>Основные</w:t>
      </w:r>
      <w:r>
        <w:rPr>
          <w:b/>
          <w:spacing w:val="25"/>
          <w:sz w:val="24"/>
        </w:rPr>
        <w:t xml:space="preserve"> </w:t>
      </w:r>
      <w:r>
        <w:rPr>
          <w:b/>
          <w:sz w:val="24"/>
        </w:rPr>
        <w:t>лексические</w:t>
      </w:r>
      <w:r>
        <w:rPr>
          <w:b/>
          <w:spacing w:val="25"/>
          <w:sz w:val="24"/>
        </w:rPr>
        <w:t xml:space="preserve"> </w:t>
      </w:r>
      <w:r>
        <w:rPr>
          <w:b/>
          <w:sz w:val="24"/>
        </w:rPr>
        <w:t>нормы</w:t>
      </w:r>
      <w:r>
        <w:rPr>
          <w:b/>
          <w:spacing w:val="26"/>
          <w:sz w:val="24"/>
        </w:rPr>
        <w:t xml:space="preserve"> </w:t>
      </w:r>
      <w:r>
        <w:rPr>
          <w:b/>
          <w:sz w:val="24"/>
        </w:rPr>
        <w:t>современного</w:t>
      </w:r>
      <w:r>
        <w:rPr>
          <w:b/>
          <w:spacing w:val="26"/>
          <w:sz w:val="24"/>
        </w:rPr>
        <w:t xml:space="preserve"> </w:t>
      </w:r>
      <w:r>
        <w:rPr>
          <w:b/>
          <w:sz w:val="24"/>
        </w:rPr>
        <w:t>русского</w:t>
      </w:r>
      <w:r>
        <w:rPr>
          <w:b/>
          <w:spacing w:val="26"/>
          <w:sz w:val="24"/>
        </w:rPr>
        <w:t xml:space="preserve"> </w:t>
      </w:r>
      <w:r>
        <w:rPr>
          <w:b/>
          <w:sz w:val="24"/>
        </w:rPr>
        <w:t>литературного</w:t>
      </w:r>
      <w:r>
        <w:rPr>
          <w:b/>
          <w:spacing w:val="26"/>
          <w:sz w:val="24"/>
        </w:rPr>
        <w:t xml:space="preserve"> </w:t>
      </w:r>
      <w:r>
        <w:rPr>
          <w:b/>
          <w:sz w:val="24"/>
        </w:rPr>
        <w:t>языка.</w:t>
      </w:r>
      <w:r>
        <w:rPr>
          <w:b/>
          <w:spacing w:val="6"/>
          <w:sz w:val="24"/>
        </w:rPr>
        <w:t xml:space="preserve"> </w:t>
      </w:r>
      <w:r>
        <w:rPr>
          <w:sz w:val="24"/>
        </w:rPr>
        <w:t>Терминология</w:t>
      </w:r>
      <w:r>
        <w:rPr>
          <w:spacing w:val="26"/>
          <w:sz w:val="24"/>
        </w:rPr>
        <w:t xml:space="preserve"> </w:t>
      </w:r>
      <w:r>
        <w:rPr>
          <w:sz w:val="24"/>
        </w:rPr>
        <w:t>и</w:t>
      </w:r>
      <w:r>
        <w:rPr>
          <w:spacing w:val="-57"/>
          <w:sz w:val="24"/>
        </w:rPr>
        <w:t xml:space="preserve"> </w:t>
      </w:r>
      <w:r>
        <w:rPr>
          <w:sz w:val="24"/>
        </w:rPr>
        <w:t>точность речи. Нормы употребления терминов</w:t>
      </w:r>
      <w:r>
        <w:rPr>
          <w:spacing w:val="-4"/>
          <w:sz w:val="24"/>
        </w:rPr>
        <w:t xml:space="preserve"> </w:t>
      </w:r>
      <w:r>
        <w:rPr>
          <w:sz w:val="24"/>
        </w:rPr>
        <w:t>в</w:t>
      </w:r>
      <w:r>
        <w:rPr>
          <w:spacing w:val="-1"/>
          <w:sz w:val="24"/>
        </w:rPr>
        <w:t xml:space="preserve"> </w:t>
      </w:r>
      <w:r>
        <w:rPr>
          <w:sz w:val="24"/>
        </w:rPr>
        <w:t>научном</w:t>
      </w:r>
      <w:r>
        <w:rPr>
          <w:spacing w:val="1"/>
          <w:sz w:val="24"/>
        </w:rPr>
        <w:t xml:space="preserve"> </w:t>
      </w:r>
      <w:r>
        <w:rPr>
          <w:sz w:val="24"/>
        </w:rPr>
        <w:t>стиле</w:t>
      </w:r>
      <w:r>
        <w:rPr>
          <w:spacing w:val="-1"/>
          <w:sz w:val="24"/>
        </w:rPr>
        <w:t xml:space="preserve"> </w:t>
      </w:r>
      <w:r>
        <w:rPr>
          <w:sz w:val="24"/>
        </w:rPr>
        <w:t>речи.</w:t>
      </w:r>
    </w:p>
    <w:p w14:paraId="1C91D8D1" w14:textId="77777777" w:rsidR="00FF2DB4" w:rsidRDefault="00C34CCB">
      <w:pPr>
        <w:spacing w:before="3" w:line="254" w:lineRule="auto"/>
        <w:ind w:left="139"/>
        <w:rPr>
          <w:sz w:val="24"/>
        </w:rPr>
      </w:pPr>
      <w:r>
        <w:rPr>
          <w:b/>
          <w:sz w:val="24"/>
        </w:rPr>
        <w:t>Основные</w:t>
      </w:r>
      <w:r>
        <w:rPr>
          <w:b/>
          <w:spacing w:val="10"/>
          <w:sz w:val="24"/>
        </w:rPr>
        <w:t xml:space="preserve"> </w:t>
      </w:r>
      <w:r>
        <w:rPr>
          <w:b/>
          <w:sz w:val="24"/>
        </w:rPr>
        <w:t>грамматические</w:t>
      </w:r>
      <w:r>
        <w:rPr>
          <w:b/>
          <w:spacing w:val="10"/>
          <w:sz w:val="24"/>
        </w:rPr>
        <w:t xml:space="preserve"> </w:t>
      </w:r>
      <w:r>
        <w:rPr>
          <w:b/>
          <w:sz w:val="24"/>
        </w:rPr>
        <w:t>нормы</w:t>
      </w:r>
      <w:r>
        <w:rPr>
          <w:b/>
          <w:spacing w:val="10"/>
          <w:sz w:val="24"/>
        </w:rPr>
        <w:t xml:space="preserve"> </w:t>
      </w:r>
      <w:r>
        <w:rPr>
          <w:b/>
          <w:sz w:val="24"/>
        </w:rPr>
        <w:t>современного</w:t>
      </w:r>
      <w:r>
        <w:rPr>
          <w:b/>
          <w:spacing w:val="11"/>
          <w:sz w:val="24"/>
        </w:rPr>
        <w:t xml:space="preserve"> </w:t>
      </w:r>
      <w:r>
        <w:rPr>
          <w:b/>
          <w:sz w:val="24"/>
        </w:rPr>
        <w:t>русского</w:t>
      </w:r>
      <w:r>
        <w:rPr>
          <w:b/>
          <w:spacing w:val="11"/>
          <w:sz w:val="24"/>
        </w:rPr>
        <w:t xml:space="preserve"> </w:t>
      </w:r>
      <w:r>
        <w:rPr>
          <w:b/>
          <w:sz w:val="24"/>
        </w:rPr>
        <w:t>литературного</w:t>
      </w:r>
      <w:r>
        <w:rPr>
          <w:b/>
          <w:spacing w:val="11"/>
          <w:sz w:val="24"/>
        </w:rPr>
        <w:t xml:space="preserve"> </w:t>
      </w:r>
      <w:r>
        <w:rPr>
          <w:b/>
          <w:sz w:val="24"/>
        </w:rPr>
        <w:t>языка.</w:t>
      </w:r>
      <w:r>
        <w:rPr>
          <w:b/>
          <w:spacing w:val="5"/>
          <w:sz w:val="24"/>
        </w:rPr>
        <w:t xml:space="preserve"> </w:t>
      </w:r>
      <w:r>
        <w:rPr>
          <w:sz w:val="24"/>
        </w:rPr>
        <w:t>Типичные</w:t>
      </w:r>
      <w:r>
        <w:rPr>
          <w:spacing w:val="-57"/>
          <w:sz w:val="24"/>
        </w:rPr>
        <w:t xml:space="preserve"> </w:t>
      </w:r>
      <w:r>
        <w:rPr>
          <w:sz w:val="24"/>
        </w:rPr>
        <w:t>грамматические</w:t>
      </w:r>
      <w:r>
        <w:rPr>
          <w:spacing w:val="-2"/>
          <w:sz w:val="24"/>
        </w:rPr>
        <w:t xml:space="preserve"> </w:t>
      </w:r>
      <w:r>
        <w:rPr>
          <w:sz w:val="24"/>
        </w:rPr>
        <w:t>ошибки. Нормы</w:t>
      </w:r>
      <w:r>
        <w:rPr>
          <w:spacing w:val="-1"/>
          <w:sz w:val="24"/>
        </w:rPr>
        <w:t xml:space="preserve"> </w:t>
      </w:r>
      <w:r>
        <w:rPr>
          <w:sz w:val="24"/>
        </w:rPr>
        <w:t>построения словосочетаний</w:t>
      </w:r>
      <w:r>
        <w:rPr>
          <w:spacing w:val="-1"/>
          <w:sz w:val="24"/>
        </w:rPr>
        <w:t xml:space="preserve"> </w:t>
      </w:r>
      <w:r>
        <w:rPr>
          <w:sz w:val="24"/>
        </w:rPr>
        <w:t>по типу</w:t>
      </w:r>
      <w:r>
        <w:rPr>
          <w:spacing w:val="-7"/>
          <w:sz w:val="24"/>
        </w:rPr>
        <w:t xml:space="preserve"> </w:t>
      </w:r>
      <w:r>
        <w:rPr>
          <w:sz w:val="24"/>
        </w:rPr>
        <w:t>согласования.</w:t>
      </w:r>
    </w:p>
    <w:p w14:paraId="22379A53" w14:textId="77777777" w:rsidR="00FF2DB4" w:rsidRDefault="00C34CCB">
      <w:pPr>
        <w:pStyle w:val="a3"/>
        <w:spacing w:before="3" w:line="254" w:lineRule="auto"/>
        <w:jc w:val="left"/>
      </w:pPr>
      <w:r>
        <w:rPr>
          <w:b/>
        </w:rPr>
        <w:t>Речевой</w:t>
      </w:r>
      <w:r>
        <w:rPr>
          <w:b/>
          <w:spacing w:val="45"/>
        </w:rPr>
        <w:t xml:space="preserve"> </w:t>
      </w:r>
      <w:r>
        <w:rPr>
          <w:b/>
        </w:rPr>
        <w:t>этикет.</w:t>
      </w:r>
      <w:r>
        <w:rPr>
          <w:b/>
          <w:spacing w:val="1"/>
        </w:rPr>
        <w:t xml:space="preserve"> </w:t>
      </w:r>
      <w:r>
        <w:t>Активные</w:t>
      </w:r>
      <w:r>
        <w:rPr>
          <w:spacing w:val="41"/>
        </w:rPr>
        <w:t xml:space="preserve"> </w:t>
      </w:r>
      <w:r>
        <w:t>процессы</w:t>
      </w:r>
      <w:r>
        <w:rPr>
          <w:spacing w:val="44"/>
        </w:rPr>
        <w:t xml:space="preserve"> </w:t>
      </w:r>
      <w:r>
        <w:t>в</w:t>
      </w:r>
      <w:r>
        <w:rPr>
          <w:spacing w:val="42"/>
        </w:rPr>
        <w:t xml:space="preserve"> </w:t>
      </w:r>
      <w:r>
        <w:t>речевом</w:t>
      </w:r>
      <w:r>
        <w:rPr>
          <w:spacing w:val="42"/>
        </w:rPr>
        <w:t xml:space="preserve"> </w:t>
      </w:r>
      <w:r>
        <w:t>этикете.</w:t>
      </w:r>
      <w:r>
        <w:rPr>
          <w:spacing w:val="43"/>
        </w:rPr>
        <w:t xml:space="preserve"> </w:t>
      </w:r>
      <w:r>
        <w:t>Новые</w:t>
      </w:r>
      <w:r>
        <w:rPr>
          <w:spacing w:val="41"/>
        </w:rPr>
        <w:t xml:space="preserve"> </w:t>
      </w:r>
      <w:r>
        <w:t>варианты</w:t>
      </w:r>
      <w:r>
        <w:rPr>
          <w:spacing w:val="43"/>
        </w:rPr>
        <w:t xml:space="preserve"> </w:t>
      </w:r>
      <w:r>
        <w:t>приветствия</w:t>
      </w:r>
      <w:r>
        <w:rPr>
          <w:spacing w:val="43"/>
        </w:rPr>
        <w:t xml:space="preserve"> </w:t>
      </w:r>
      <w:r>
        <w:t>и</w:t>
      </w:r>
      <w:r>
        <w:rPr>
          <w:spacing w:val="50"/>
        </w:rPr>
        <w:t xml:space="preserve"> </w:t>
      </w:r>
      <w:r>
        <w:t>прощания,</w:t>
      </w:r>
      <w:r>
        <w:rPr>
          <w:spacing w:val="-57"/>
        </w:rPr>
        <w:t xml:space="preserve"> </w:t>
      </w:r>
      <w:r>
        <w:t>возникшие</w:t>
      </w:r>
      <w:r>
        <w:rPr>
          <w:spacing w:val="-2"/>
        </w:rPr>
        <w:t xml:space="preserve"> </w:t>
      </w:r>
      <w:r>
        <w:t>в</w:t>
      </w:r>
      <w:r>
        <w:rPr>
          <w:spacing w:val="-1"/>
        </w:rPr>
        <w:t xml:space="preserve"> </w:t>
      </w:r>
      <w:r>
        <w:t>СМИ. Речевая агрессия.</w:t>
      </w:r>
    </w:p>
    <w:p w14:paraId="4A28382B" w14:textId="77777777" w:rsidR="00FF2DB4" w:rsidRDefault="00C34CCB">
      <w:pPr>
        <w:pStyle w:val="3"/>
        <w:spacing w:before="8"/>
        <w:ind w:left="139"/>
      </w:pPr>
      <w:r>
        <w:t>Раздел</w:t>
      </w:r>
      <w:r>
        <w:rPr>
          <w:spacing w:val="-3"/>
        </w:rPr>
        <w:t xml:space="preserve"> </w:t>
      </w:r>
      <w:r>
        <w:t>3. Речь.</w:t>
      </w:r>
      <w:r>
        <w:rPr>
          <w:spacing w:val="1"/>
        </w:rPr>
        <w:t xml:space="preserve"> </w:t>
      </w:r>
      <w:r>
        <w:t>Речевая</w:t>
      </w:r>
      <w:r>
        <w:rPr>
          <w:spacing w:val="-2"/>
        </w:rPr>
        <w:t xml:space="preserve"> </w:t>
      </w:r>
      <w:r>
        <w:t>деятельность.</w:t>
      </w:r>
      <w:r>
        <w:rPr>
          <w:spacing w:val="-4"/>
        </w:rPr>
        <w:t xml:space="preserve"> </w:t>
      </w:r>
      <w:r>
        <w:t>Текст</w:t>
      </w:r>
      <w:r>
        <w:rPr>
          <w:spacing w:val="-3"/>
        </w:rPr>
        <w:t xml:space="preserve"> </w:t>
      </w:r>
      <w:r>
        <w:t>(2</w:t>
      </w:r>
      <w:r>
        <w:rPr>
          <w:spacing w:val="-1"/>
        </w:rPr>
        <w:t xml:space="preserve"> </w:t>
      </w:r>
      <w:r>
        <w:t>ч)</w:t>
      </w:r>
    </w:p>
    <w:p w14:paraId="03FFB78B" w14:textId="77777777" w:rsidR="00FF2DB4" w:rsidRDefault="00C34CCB">
      <w:pPr>
        <w:pStyle w:val="a3"/>
        <w:spacing w:before="12"/>
        <w:jc w:val="left"/>
      </w:pPr>
      <w:r>
        <w:t>Язык</w:t>
      </w:r>
      <w:r>
        <w:rPr>
          <w:spacing w:val="-3"/>
        </w:rPr>
        <w:t xml:space="preserve"> </w:t>
      </w:r>
      <w:r>
        <w:t>и</w:t>
      </w:r>
      <w:r>
        <w:rPr>
          <w:spacing w:val="-1"/>
        </w:rPr>
        <w:t xml:space="preserve"> </w:t>
      </w:r>
      <w:r>
        <w:t>речь.</w:t>
      </w:r>
      <w:r>
        <w:rPr>
          <w:spacing w:val="-3"/>
        </w:rPr>
        <w:t xml:space="preserve"> </w:t>
      </w:r>
      <w:r>
        <w:t>Виды</w:t>
      </w:r>
      <w:r>
        <w:rPr>
          <w:spacing w:val="-2"/>
        </w:rPr>
        <w:t xml:space="preserve"> </w:t>
      </w:r>
      <w:r>
        <w:t>речевой</w:t>
      </w:r>
      <w:r>
        <w:rPr>
          <w:spacing w:val="-3"/>
        </w:rPr>
        <w:t xml:space="preserve"> </w:t>
      </w:r>
      <w:r>
        <w:t>деятельности.</w:t>
      </w:r>
      <w:r>
        <w:rPr>
          <w:spacing w:val="-2"/>
        </w:rPr>
        <w:t xml:space="preserve"> </w:t>
      </w:r>
      <w:r>
        <w:t>Эффективные</w:t>
      </w:r>
      <w:r>
        <w:rPr>
          <w:spacing w:val="-5"/>
        </w:rPr>
        <w:t xml:space="preserve"> </w:t>
      </w:r>
      <w:r>
        <w:t>приёмы</w:t>
      </w:r>
      <w:r>
        <w:rPr>
          <w:spacing w:val="-2"/>
        </w:rPr>
        <w:t xml:space="preserve"> </w:t>
      </w:r>
      <w:r>
        <w:t>слушания.</w:t>
      </w:r>
    </w:p>
    <w:p w14:paraId="043114E2" w14:textId="77777777" w:rsidR="00FF2DB4" w:rsidRDefault="00F30215">
      <w:pPr>
        <w:pStyle w:val="a3"/>
        <w:spacing w:before="19" w:line="254" w:lineRule="auto"/>
        <w:jc w:val="left"/>
      </w:pPr>
      <w:r>
        <w:pict w14:anchorId="70F94EB1">
          <v:rect id="_x0000_s1045" style="position:absolute;left:0;text-align:left;margin-left:213.3pt;margin-top:13.45pt;width:3pt;height:.6pt;z-index:-24856064;mso-position-horizontal-relative:page" fillcolor="black" stroked="f">
            <w10:wrap anchorx="page"/>
          </v:rect>
        </w:pict>
      </w:r>
      <w:r w:rsidR="00C34CCB">
        <w:t>Текст</w:t>
      </w:r>
      <w:r w:rsidR="00C34CCB">
        <w:rPr>
          <w:spacing w:val="38"/>
        </w:rPr>
        <w:t xml:space="preserve"> </w:t>
      </w:r>
      <w:r w:rsidR="00C34CCB">
        <w:t>как</w:t>
      </w:r>
      <w:r w:rsidR="00C34CCB">
        <w:rPr>
          <w:spacing w:val="37"/>
        </w:rPr>
        <w:t xml:space="preserve"> </w:t>
      </w:r>
      <w:r w:rsidR="00C34CCB">
        <w:t>единица</w:t>
      </w:r>
      <w:r w:rsidR="00C34CCB">
        <w:rPr>
          <w:spacing w:val="35"/>
        </w:rPr>
        <w:t xml:space="preserve"> </w:t>
      </w:r>
      <w:r w:rsidR="00C34CCB">
        <w:t>языка</w:t>
      </w:r>
      <w:r w:rsidR="00C34CCB">
        <w:rPr>
          <w:spacing w:val="36"/>
        </w:rPr>
        <w:t xml:space="preserve"> </w:t>
      </w:r>
      <w:r w:rsidR="00C34CCB">
        <w:t>и</w:t>
      </w:r>
      <w:r w:rsidR="00C34CCB">
        <w:rPr>
          <w:spacing w:val="37"/>
        </w:rPr>
        <w:t xml:space="preserve"> </w:t>
      </w:r>
      <w:r w:rsidR="00C34CCB">
        <w:t>речи.</w:t>
      </w:r>
      <w:r w:rsidR="00C34CCB">
        <w:rPr>
          <w:spacing w:val="1"/>
        </w:rPr>
        <w:t xml:space="preserve"> </w:t>
      </w:r>
      <w:r w:rsidR="00C34CCB">
        <w:t>Функциональные</w:t>
      </w:r>
      <w:r w:rsidR="00C34CCB">
        <w:rPr>
          <w:spacing w:val="35"/>
        </w:rPr>
        <w:t xml:space="preserve"> </w:t>
      </w:r>
      <w:r w:rsidR="00C34CCB">
        <w:t>разновидности</w:t>
      </w:r>
      <w:r w:rsidR="00C34CCB">
        <w:rPr>
          <w:spacing w:val="37"/>
        </w:rPr>
        <w:t xml:space="preserve"> </w:t>
      </w:r>
      <w:r w:rsidR="00C34CCB">
        <w:t>языка.</w:t>
      </w:r>
      <w:r w:rsidR="00C34CCB">
        <w:rPr>
          <w:spacing w:val="36"/>
        </w:rPr>
        <w:t xml:space="preserve"> </w:t>
      </w:r>
      <w:r w:rsidR="00C34CCB">
        <w:t>Язык</w:t>
      </w:r>
      <w:r w:rsidR="00C34CCB">
        <w:rPr>
          <w:spacing w:val="34"/>
        </w:rPr>
        <w:t xml:space="preserve"> </w:t>
      </w:r>
      <w:r w:rsidR="00C34CCB">
        <w:t>художественной</w:t>
      </w:r>
      <w:r w:rsidR="00C34CCB">
        <w:rPr>
          <w:spacing w:val="-57"/>
        </w:rPr>
        <w:t xml:space="preserve"> </w:t>
      </w:r>
      <w:r w:rsidR="00C34CCB">
        <w:t>литературы.</w:t>
      </w:r>
    </w:p>
    <w:p w14:paraId="69FADD38" w14:textId="77777777" w:rsidR="00FF2DB4" w:rsidRDefault="00C34CCB">
      <w:pPr>
        <w:pStyle w:val="a3"/>
        <w:spacing w:before="3"/>
        <w:jc w:val="left"/>
      </w:pPr>
      <w:r>
        <w:t>Сочинение</w:t>
      </w:r>
      <w:r>
        <w:rPr>
          <w:spacing w:val="-3"/>
        </w:rPr>
        <w:t xml:space="preserve"> </w:t>
      </w:r>
      <w:r>
        <w:t>в</w:t>
      </w:r>
      <w:r>
        <w:rPr>
          <w:spacing w:val="-3"/>
        </w:rPr>
        <w:t xml:space="preserve"> </w:t>
      </w:r>
      <w:r>
        <w:t>жанре</w:t>
      </w:r>
      <w:r>
        <w:rPr>
          <w:spacing w:val="-2"/>
        </w:rPr>
        <w:t xml:space="preserve"> </w:t>
      </w:r>
      <w:r>
        <w:t>письма</w:t>
      </w:r>
      <w:r>
        <w:rPr>
          <w:spacing w:val="-3"/>
        </w:rPr>
        <w:t xml:space="preserve"> </w:t>
      </w:r>
      <w:r>
        <w:t>другу</w:t>
      </w:r>
      <w:r>
        <w:rPr>
          <w:spacing w:val="-4"/>
        </w:rPr>
        <w:t xml:space="preserve"> </w:t>
      </w:r>
      <w:r>
        <w:t>(в</w:t>
      </w:r>
      <w:r>
        <w:rPr>
          <w:spacing w:val="-4"/>
        </w:rPr>
        <w:t xml:space="preserve"> </w:t>
      </w:r>
      <w:r>
        <w:t>том</w:t>
      </w:r>
      <w:r>
        <w:rPr>
          <w:spacing w:val="-1"/>
        </w:rPr>
        <w:t xml:space="preserve"> </w:t>
      </w:r>
      <w:r>
        <w:t>числе</w:t>
      </w:r>
      <w:r>
        <w:rPr>
          <w:spacing w:val="-1"/>
        </w:rPr>
        <w:t xml:space="preserve"> </w:t>
      </w:r>
      <w:r>
        <w:t>электронного),</w:t>
      </w:r>
      <w:r>
        <w:rPr>
          <w:spacing w:val="-2"/>
        </w:rPr>
        <w:t xml:space="preserve"> </w:t>
      </w:r>
      <w:r>
        <w:t>страницы</w:t>
      </w:r>
      <w:r>
        <w:rPr>
          <w:spacing w:val="-1"/>
        </w:rPr>
        <w:t xml:space="preserve"> </w:t>
      </w:r>
      <w:r>
        <w:t>дневника</w:t>
      </w:r>
      <w:r>
        <w:rPr>
          <w:spacing w:val="-3"/>
        </w:rPr>
        <w:t xml:space="preserve"> </w:t>
      </w:r>
      <w:r>
        <w:t>и</w:t>
      </w:r>
      <w:r>
        <w:rPr>
          <w:spacing w:val="-3"/>
        </w:rPr>
        <w:t xml:space="preserve"> </w:t>
      </w:r>
      <w:r>
        <w:t>т.д.</w:t>
      </w:r>
    </w:p>
    <w:p w14:paraId="5805933F" w14:textId="77777777" w:rsidR="00FF2DB4" w:rsidRDefault="00FF2DB4">
      <w:pPr>
        <w:pStyle w:val="a3"/>
        <w:spacing w:before="2"/>
        <w:ind w:left="0"/>
        <w:jc w:val="left"/>
        <w:rPr>
          <w:sz w:val="27"/>
        </w:rPr>
      </w:pPr>
    </w:p>
    <w:p w14:paraId="68EEB2EC" w14:textId="77777777" w:rsidR="00FF2DB4" w:rsidRDefault="00C34CCB">
      <w:pPr>
        <w:pStyle w:val="a5"/>
        <w:numPr>
          <w:ilvl w:val="0"/>
          <w:numId w:val="126"/>
        </w:numPr>
        <w:tabs>
          <w:tab w:val="left" w:pos="320"/>
        </w:tabs>
        <w:ind w:hanging="181"/>
        <w:rPr>
          <w:sz w:val="24"/>
        </w:rPr>
      </w:pPr>
      <w:r>
        <w:rPr>
          <w:sz w:val="24"/>
        </w:rPr>
        <w:t>класс</w:t>
      </w:r>
      <w:r>
        <w:rPr>
          <w:spacing w:val="-2"/>
          <w:sz w:val="24"/>
        </w:rPr>
        <w:t xml:space="preserve"> </w:t>
      </w:r>
      <w:r>
        <w:rPr>
          <w:sz w:val="24"/>
        </w:rPr>
        <w:t>(8</w:t>
      </w:r>
      <w:r>
        <w:rPr>
          <w:spacing w:val="-1"/>
          <w:sz w:val="24"/>
        </w:rPr>
        <w:t xml:space="preserve"> </w:t>
      </w:r>
      <w:r>
        <w:rPr>
          <w:sz w:val="24"/>
        </w:rPr>
        <w:t>ч)</w:t>
      </w:r>
    </w:p>
    <w:p w14:paraId="2852FC2D" w14:textId="77777777" w:rsidR="00FF2DB4" w:rsidRDefault="00C34CCB">
      <w:pPr>
        <w:pStyle w:val="a3"/>
        <w:spacing w:before="17"/>
        <w:jc w:val="left"/>
      </w:pPr>
      <w:r>
        <w:t>Раздел</w:t>
      </w:r>
      <w:r>
        <w:rPr>
          <w:spacing w:val="-3"/>
        </w:rPr>
        <w:t xml:space="preserve"> </w:t>
      </w:r>
      <w:r>
        <w:t>1.</w:t>
      </w:r>
      <w:r>
        <w:rPr>
          <w:spacing w:val="-1"/>
        </w:rPr>
        <w:t xml:space="preserve"> </w:t>
      </w:r>
      <w:r>
        <w:t>Язык</w:t>
      </w:r>
      <w:r>
        <w:rPr>
          <w:spacing w:val="-4"/>
        </w:rPr>
        <w:t xml:space="preserve"> </w:t>
      </w:r>
      <w:r>
        <w:t>и</w:t>
      </w:r>
      <w:r>
        <w:rPr>
          <w:spacing w:val="-1"/>
        </w:rPr>
        <w:t xml:space="preserve"> </w:t>
      </w:r>
      <w:r>
        <w:t>культура</w:t>
      </w:r>
      <w:r>
        <w:rPr>
          <w:spacing w:val="-2"/>
        </w:rPr>
        <w:t xml:space="preserve"> </w:t>
      </w:r>
      <w:r>
        <w:t>(2</w:t>
      </w:r>
      <w:r>
        <w:rPr>
          <w:spacing w:val="-2"/>
        </w:rPr>
        <w:t xml:space="preserve"> </w:t>
      </w:r>
      <w:r>
        <w:t>ч)</w:t>
      </w:r>
    </w:p>
    <w:p w14:paraId="12A1082B" w14:textId="77777777" w:rsidR="00FF2DB4" w:rsidRDefault="00C34CCB">
      <w:pPr>
        <w:pStyle w:val="a3"/>
        <w:spacing w:before="19" w:line="254" w:lineRule="auto"/>
        <w:jc w:val="left"/>
      </w:pPr>
      <w:r>
        <w:t>Русский</w:t>
      </w:r>
      <w:r>
        <w:rPr>
          <w:spacing w:val="15"/>
        </w:rPr>
        <w:t xml:space="preserve"> </w:t>
      </w:r>
      <w:r>
        <w:t>язык</w:t>
      </w:r>
      <w:r>
        <w:rPr>
          <w:spacing w:val="15"/>
        </w:rPr>
        <w:t xml:space="preserve"> </w:t>
      </w:r>
      <w:r>
        <w:t>как</w:t>
      </w:r>
      <w:r>
        <w:rPr>
          <w:spacing w:val="15"/>
        </w:rPr>
        <w:t xml:space="preserve"> </w:t>
      </w:r>
      <w:r>
        <w:t>зеркало</w:t>
      </w:r>
      <w:r>
        <w:rPr>
          <w:spacing w:val="14"/>
        </w:rPr>
        <w:t xml:space="preserve"> </w:t>
      </w:r>
      <w:r>
        <w:t>национальной</w:t>
      </w:r>
      <w:r>
        <w:rPr>
          <w:spacing w:val="15"/>
        </w:rPr>
        <w:t xml:space="preserve"> </w:t>
      </w:r>
      <w:r>
        <w:t>культуры</w:t>
      </w:r>
      <w:r>
        <w:rPr>
          <w:spacing w:val="16"/>
        </w:rPr>
        <w:t xml:space="preserve"> </w:t>
      </w:r>
      <w:r>
        <w:t>и</w:t>
      </w:r>
      <w:r>
        <w:rPr>
          <w:spacing w:val="16"/>
        </w:rPr>
        <w:t xml:space="preserve"> </w:t>
      </w:r>
      <w:r>
        <w:t>истории</w:t>
      </w:r>
      <w:r>
        <w:rPr>
          <w:spacing w:val="15"/>
        </w:rPr>
        <w:t xml:space="preserve"> </w:t>
      </w:r>
      <w:r>
        <w:t>народа.</w:t>
      </w:r>
      <w:r>
        <w:rPr>
          <w:spacing w:val="14"/>
        </w:rPr>
        <w:t xml:space="preserve"> </w:t>
      </w:r>
      <w:r>
        <w:t>Крылатые</w:t>
      </w:r>
      <w:r>
        <w:rPr>
          <w:spacing w:val="13"/>
        </w:rPr>
        <w:t xml:space="preserve"> </w:t>
      </w:r>
      <w:r>
        <w:t>слова</w:t>
      </w:r>
      <w:r>
        <w:rPr>
          <w:spacing w:val="13"/>
        </w:rPr>
        <w:t xml:space="preserve"> </w:t>
      </w:r>
      <w:r>
        <w:t>и</w:t>
      </w:r>
      <w:r>
        <w:rPr>
          <w:spacing w:val="15"/>
        </w:rPr>
        <w:t xml:space="preserve"> </w:t>
      </w:r>
      <w:r>
        <w:t>выражения</w:t>
      </w:r>
      <w:r>
        <w:rPr>
          <w:spacing w:val="15"/>
        </w:rPr>
        <w:t xml:space="preserve"> </w:t>
      </w:r>
      <w:r>
        <w:t>из</w:t>
      </w:r>
      <w:r>
        <w:rPr>
          <w:spacing w:val="-57"/>
        </w:rPr>
        <w:t xml:space="preserve"> </w:t>
      </w:r>
      <w:r>
        <w:t>произведений</w:t>
      </w:r>
      <w:r>
        <w:rPr>
          <w:spacing w:val="-3"/>
        </w:rPr>
        <w:t xml:space="preserve"> </w:t>
      </w:r>
      <w:r>
        <w:t>художественной</w:t>
      </w:r>
      <w:r>
        <w:rPr>
          <w:spacing w:val="-1"/>
        </w:rPr>
        <w:t xml:space="preserve"> </w:t>
      </w:r>
      <w:r>
        <w:t>литературы,</w:t>
      </w:r>
      <w:r>
        <w:rPr>
          <w:spacing w:val="-1"/>
        </w:rPr>
        <w:t xml:space="preserve"> </w:t>
      </w:r>
      <w:r>
        <w:t>кинофильмов,</w:t>
      </w:r>
      <w:r>
        <w:rPr>
          <w:spacing w:val="-1"/>
        </w:rPr>
        <w:t xml:space="preserve"> </w:t>
      </w:r>
      <w:r>
        <w:t>песен,</w:t>
      </w:r>
      <w:r>
        <w:rPr>
          <w:spacing w:val="-1"/>
        </w:rPr>
        <w:t xml:space="preserve"> </w:t>
      </w:r>
      <w:r>
        <w:t>рекламных текстов и</w:t>
      </w:r>
      <w:r>
        <w:rPr>
          <w:spacing w:val="-1"/>
        </w:rPr>
        <w:t xml:space="preserve"> </w:t>
      </w:r>
      <w:r>
        <w:t>т.п.</w:t>
      </w:r>
    </w:p>
    <w:p w14:paraId="46C3077A" w14:textId="77777777" w:rsidR="00FF2DB4" w:rsidRDefault="00C34CCB">
      <w:pPr>
        <w:pStyle w:val="a3"/>
        <w:spacing w:before="3" w:line="254" w:lineRule="auto"/>
        <w:ind w:right="1555"/>
        <w:jc w:val="left"/>
      </w:pPr>
      <w:r>
        <w:t>Развитие языка как объективный процесс. Стремительный рост словарного состава языка.</w:t>
      </w:r>
      <w:r>
        <w:rPr>
          <w:spacing w:val="-57"/>
        </w:rPr>
        <w:t xml:space="preserve"> </w:t>
      </w:r>
      <w:r>
        <w:t>Раздел</w:t>
      </w:r>
      <w:r>
        <w:rPr>
          <w:spacing w:val="-2"/>
        </w:rPr>
        <w:t xml:space="preserve"> </w:t>
      </w:r>
      <w:r>
        <w:t>2. Культура</w:t>
      </w:r>
      <w:r>
        <w:rPr>
          <w:spacing w:val="-1"/>
        </w:rPr>
        <w:t xml:space="preserve"> </w:t>
      </w:r>
      <w:r>
        <w:t>речи (4 ч)</w:t>
      </w:r>
    </w:p>
    <w:p w14:paraId="4302B374" w14:textId="77777777" w:rsidR="00FF2DB4" w:rsidRDefault="00C34CCB">
      <w:pPr>
        <w:tabs>
          <w:tab w:val="left" w:pos="1502"/>
          <w:tab w:val="left" w:pos="3399"/>
          <w:tab w:val="left" w:pos="5875"/>
          <w:tab w:val="left" w:pos="7028"/>
          <w:tab w:val="left" w:pos="8775"/>
          <w:tab w:val="left" w:pos="9674"/>
        </w:tabs>
        <w:spacing w:before="3" w:line="254" w:lineRule="auto"/>
        <w:ind w:left="139" w:right="115"/>
        <w:rPr>
          <w:sz w:val="24"/>
        </w:rPr>
      </w:pPr>
      <w:r>
        <w:rPr>
          <w:b/>
          <w:sz w:val="24"/>
        </w:rPr>
        <w:t>Основные</w:t>
      </w:r>
      <w:r>
        <w:rPr>
          <w:b/>
          <w:sz w:val="24"/>
        </w:rPr>
        <w:tab/>
        <w:t>орфоэпические</w:t>
      </w:r>
      <w:r>
        <w:rPr>
          <w:b/>
          <w:sz w:val="24"/>
        </w:rPr>
        <w:tab/>
        <w:t xml:space="preserve">нормы </w:t>
      </w:r>
      <w:r>
        <w:rPr>
          <w:sz w:val="24"/>
        </w:rPr>
        <w:t>современного</w:t>
      </w:r>
      <w:r>
        <w:rPr>
          <w:sz w:val="24"/>
        </w:rPr>
        <w:tab/>
        <w:t>русского</w:t>
      </w:r>
      <w:r>
        <w:rPr>
          <w:sz w:val="24"/>
        </w:rPr>
        <w:tab/>
        <w:t>литературного</w:t>
      </w:r>
      <w:r>
        <w:rPr>
          <w:sz w:val="24"/>
        </w:rPr>
        <w:tab/>
        <w:t>языка.</w:t>
      </w:r>
      <w:r>
        <w:rPr>
          <w:sz w:val="24"/>
        </w:rPr>
        <w:tab/>
        <w:t>Нарушение</w:t>
      </w:r>
      <w:r>
        <w:rPr>
          <w:spacing w:val="-57"/>
          <w:sz w:val="24"/>
        </w:rPr>
        <w:t xml:space="preserve"> </w:t>
      </w:r>
      <w:r>
        <w:rPr>
          <w:sz w:val="24"/>
        </w:rPr>
        <w:t>орфоэпической</w:t>
      </w:r>
      <w:r>
        <w:rPr>
          <w:spacing w:val="-3"/>
          <w:sz w:val="24"/>
        </w:rPr>
        <w:t xml:space="preserve"> </w:t>
      </w:r>
      <w:r>
        <w:rPr>
          <w:sz w:val="24"/>
        </w:rPr>
        <w:t>нормы как художественный приём.</w:t>
      </w:r>
    </w:p>
    <w:p w14:paraId="59AB44B4" w14:textId="77777777" w:rsidR="00FF2DB4" w:rsidRDefault="00C34CCB">
      <w:pPr>
        <w:spacing w:before="3" w:line="256" w:lineRule="auto"/>
        <w:ind w:left="139" w:right="120"/>
        <w:jc w:val="both"/>
        <w:rPr>
          <w:sz w:val="24"/>
        </w:rPr>
      </w:pPr>
      <w:r>
        <w:rPr>
          <w:b/>
          <w:sz w:val="24"/>
        </w:rPr>
        <w:t>Основные</w:t>
      </w:r>
      <w:r>
        <w:rPr>
          <w:b/>
          <w:spacing w:val="1"/>
          <w:sz w:val="24"/>
        </w:rPr>
        <w:t xml:space="preserve"> </w:t>
      </w:r>
      <w:r>
        <w:rPr>
          <w:b/>
          <w:sz w:val="24"/>
        </w:rPr>
        <w:t>лексические</w:t>
      </w:r>
      <w:r>
        <w:rPr>
          <w:b/>
          <w:spacing w:val="1"/>
          <w:sz w:val="24"/>
        </w:rPr>
        <w:t xml:space="preserve"> </w:t>
      </w:r>
      <w:r>
        <w:rPr>
          <w:b/>
          <w:sz w:val="24"/>
        </w:rPr>
        <w:t>нормы</w:t>
      </w:r>
      <w:r>
        <w:rPr>
          <w:b/>
          <w:spacing w:val="1"/>
          <w:sz w:val="24"/>
        </w:rPr>
        <w:t xml:space="preserve"> </w:t>
      </w:r>
      <w:r>
        <w:rPr>
          <w:b/>
          <w:sz w:val="24"/>
        </w:rPr>
        <w:t>современного</w:t>
      </w:r>
      <w:r>
        <w:rPr>
          <w:b/>
          <w:spacing w:val="1"/>
          <w:sz w:val="24"/>
        </w:rPr>
        <w:t xml:space="preserve"> </w:t>
      </w:r>
      <w:r>
        <w:rPr>
          <w:b/>
          <w:sz w:val="24"/>
        </w:rPr>
        <w:t>русского</w:t>
      </w:r>
      <w:r>
        <w:rPr>
          <w:b/>
          <w:spacing w:val="1"/>
          <w:sz w:val="24"/>
        </w:rPr>
        <w:t xml:space="preserve"> </w:t>
      </w:r>
      <w:r>
        <w:rPr>
          <w:b/>
          <w:sz w:val="24"/>
        </w:rPr>
        <w:t>литературного</w:t>
      </w:r>
      <w:r>
        <w:rPr>
          <w:b/>
          <w:spacing w:val="1"/>
          <w:sz w:val="24"/>
        </w:rPr>
        <w:t xml:space="preserve"> </w:t>
      </w:r>
      <w:r>
        <w:rPr>
          <w:b/>
          <w:sz w:val="24"/>
        </w:rPr>
        <w:t xml:space="preserve">языка. </w:t>
      </w:r>
      <w:r>
        <w:rPr>
          <w:sz w:val="24"/>
        </w:rPr>
        <w:t>Лексическая</w:t>
      </w:r>
      <w:r>
        <w:rPr>
          <w:spacing w:val="1"/>
          <w:sz w:val="24"/>
        </w:rPr>
        <w:t xml:space="preserve"> </w:t>
      </w:r>
      <w:r>
        <w:rPr>
          <w:sz w:val="24"/>
        </w:rPr>
        <w:t>сочетаемость слова и точность. Речевая избыточность и точность. Тавтология. Плеоназм. Типичные</w:t>
      </w:r>
      <w:r>
        <w:rPr>
          <w:spacing w:val="1"/>
          <w:sz w:val="24"/>
        </w:rPr>
        <w:t xml:space="preserve"> </w:t>
      </w:r>
      <w:r>
        <w:rPr>
          <w:sz w:val="24"/>
        </w:rPr>
        <w:t>ошибки,</w:t>
      </w:r>
      <w:r>
        <w:rPr>
          <w:spacing w:val="-1"/>
          <w:sz w:val="24"/>
        </w:rPr>
        <w:t xml:space="preserve"> </w:t>
      </w:r>
      <w:r>
        <w:rPr>
          <w:sz w:val="24"/>
        </w:rPr>
        <w:t>связанные</w:t>
      </w:r>
      <w:r>
        <w:rPr>
          <w:spacing w:val="-2"/>
          <w:sz w:val="24"/>
        </w:rPr>
        <w:t xml:space="preserve"> </w:t>
      </w:r>
      <w:r>
        <w:rPr>
          <w:sz w:val="24"/>
        </w:rPr>
        <w:t>с</w:t>
      </w:r>
      <w:r>
        <w:rPr>
          <w:spacing w:val="-1"/>
          <w:sz w:val="24"/>
        </w:rPr>
        <w:t xml:space="preserve"> </w:t>
      </w:r>
      <w:r>
        <w:rPr>
          <w:sz w:val="24"/>
        </w:rPr>
        <w:t>речевой</w:t>
      </w:r>
      <w:r>
        <w:rPr>
          <w:spacing w:val="3"/>
          <w:sz w:val="24"/>
        </w:rPr>
        <w:t xml:space="preserve"> </w:t>
      </w:r>
      <w:r>
        <w:rPr>
          <w:sz w:val="24"/>
        </w:rPr>
        <w:t>избыточностью.</w:t>
      </w:r>
    </w:p>
    <w:p w14:paraId="1A7785E2" w14:textId="77777777" w:rsidR="00FF2DB4" w:rsidRDefault="00C34CCB">
      <w:pPr>
        <w:spacing w:line="256" w:lineRule="auto"/>
        <w:ind w:left="139" w:right="116"/>
        <w:jc w:val="both"/>
        <w:rPr>
          <w:sz w:val="24"/>
        </w:rPr>
      </w:pPr>
      <w:r>
        <w:rPr>
          <w:b/>
          <w:sz w:val="24"/>
        </w:rPr>
        <w:t>Основные</w:t>
      </w:r>
      <w:r>
        <w:rPr>
          <w:b/>
          <w:spacing w:val="1"/>
          <w:sz w:val="24"/>
        </w:rPr>
        <w:t xml:space="preserve"> </w:t>
      </w:r>
      <w:r>
        <w:rPr>
          <w:b/>
          <w:sz w:val="24"/>
        </w:rPr>
        <w:t>грамматические</w:t>
      </w:r>
      <w:r>
        <w:rPr>
          <w:b/>
          <w:spacing w:val="1"/>
          <w:sz w:val="24"/>
        </w:rPr>
        <w:t xml:space="preserve"> </w:t>
      </w:r>
      <w:r>
        <w:rPr>
          <w:b/>
          <w:sz w:val="24"/>
        </w:rPr>
        <w:t>нормы</w:t>
      </w:r>
      <w:r>
        <w:rPr>
          <w:b/>
          <w:spacing w:val="1"/>
          <w:sz w:val="24"/>
        </w:rPr>
        <w:t xml:space="preserve"> </w:t>
      </w:r>
      <w:r>
        <w:rPr>
          <w:b/>
          <w:sz w:val="24"/>
        </w:rPr>
        <w:t>современного</w:t>
      </w:r>
      <w:r>
        <w:rPr>
          <w:b/>
          <w:spacing w:val="1"/>
          <w:sz w:val="24"/>
        </w:rPr>
        <w:t xml:space="preserve"> </w:t>
      </w:r>
      <w:r>
        <w:rPr>
          <w:b/>
          <w:sz w:val="24"/>
        </w:rPr>
        <w:t>русского</w:t>
      </w:r>
      <w:r>
        <w:rPr>
          <w:b/>
          <w:spacing w:val="1"/>
          <w:sz w:val="24"/>
        </w:rPr>
        <w:t xml:space="preserve"> </w:t>
      </w:r>
      <w:r>
        <w:rPr>
          <w:b/>
          <w:sz w:val="24"/>
        </w:rPr>
        <w:t>литературного</w:t>
      </w:r>
      <w:r>
        <w:rPr>
          <w:b/>
          <w:spacing w:val="1"/>
          <w:sz w:val="24"/>
        </w:rPr>
        <w:t xml:space="preserve"> </w:t>
      </w:r>
      <w:r>
        <w:rPr>
          <w:b/>
          <w:sz w:val="24"/>
        </w:rPr>
        <w:t xml:space="preserve">языка. </w:t>
      </w:r>
      <w:r>
        <w:rPr>
          <w:sz w:val="24"/>
        </w:rPr>
        <w:t>Типичные</w:t>
      </w:r>
      <w:r>
        <w:rPr>
          <w:spacing w:val="1"/>
          <w:sz w:val="24"/>
        </w:rPr>
        <w:t xml:space="preserve"> </w:t>
      </w:r>
      <w:r>
        <w:rPr>
          <w:sz w:val="24"/>
        </w:rPr>
        <w:t>грамматические ошибки. Правильное построение словосочетаний. Нормы употребления причастных и</w:t>
      </w:r>
      <w:r>
        <w:rPr>
          <w:spacing w:val="1"/>
          <w:sz w:val="24"/>
        </w:rPr>
        <w:t xml:space="preserve"> </w:t>
      </w:r>
      <w:r>
        <w:rPr>
          <w:sz w:val="24"/>
        </w:rPr>
        <w:t>деепричастных оборотов.</w:t>
      </w:r>
    </w:p>
    <w:p w14:paraId="7657F66E" w14:textId="77777777" w:rsidR="00FF2DB4" w:rsidRDefault="00C34CCB">
      <w:pPr>
        <w:pStyle w:val="a3"/>
        <w:spacing w:line="254" w:lineRule="auto"/>
        <w:ind w:right="115"/>
      </w:pPr>
      <w:r>
        <w:rPr>
          <w:b/>
        </w:rPr>
        <w:t xml:space="preserve">Речевой этикет. </w:t>
      </w:r>
      <w:r>
        <w:t>Этика и этикет в электронной среде общения. Этикет Интернет- переписки, интернет-</w:t>
      </w:r>
      <w:r>
        <w:rPr>
          <w:spacing w:val="1"/>
        </w:rPr>
        <w:t xml:space="preserve"> </w:t>
      </w:r>
      <w:r>
        <w:t>полемики,</w:t>
      </w:r>
      <w:r>
        <w:rPr>
          <w:spacing w:val="-4"/>
        </w:rPr>
        <w:t xml:space="preserve"> </w:t>
      </w:r>
      <w:r>
        <w:t>интернет-дискуссии.</w:t>
      </w:r>
    </w:p>
    <w:p w14:paraId="2795D72B" w14:textId="77777777" w:rsidR="00FF2DB4" w:rsidRDefault="00C34CCB">
      <w:pPr>
        <w:pStyle w:val="3"/>
        <w:ind w:left="139"/>
        <w:jc w:val="both"/>
      </w:pPr>
      <w:r>
        <w:t>Раздел</w:t>
      </w:r>
      <w:r>
        <w:rPr>
          <w:spacing w:val="-3"/>
        </w:rPr>
        <w:t xml:space="preserve"> </w:t>
      </w:r>
      <w:r>
        <w:t>3. Речь.</w:t>
      </w:r>
      <w:r>
        <w:rPr>
          <w:spacing w:val="1"/>
        </w:rPr>
        <w:t xml:space="preserve"> </w:t>
      </w:r>
      <w:r>
        <w:t>Речевая</w:t>
      </w:r>
      <w:r>
        <w:rPr>
          <w:spacing w:val="-2"/>
        </w:rPr>
        <w:t xml:space="preserve"> </w:t>
      </w:r>
      <w:r>
        <w:t>деятельность.</w:t>
      </w:r>
      <w:r>
        <w:rPr>
          <w:spacing w:val="-4"/>
        </w:rPr>
        <w:t xml:space="preserve"> </w:t>
      </w:r>
      <w:r>
        <w:t>Текст</w:t>
      </w:r>
      <w:r>
        <w:rPr>
          <w:spacing w:val="-3"/>
        </w:rPr>
        <w:t xml:space="preserve"> </w:t>
      </w:r>
      <w:r>
        <w:t>(2</w:t>
      </w:r>
      <w:r>
        <w:rPr>
          <w:spacing w:val="-1"/>
        </w:rPr>
        <w:t xml:space="preserve"> </w:t>
      </w:r>
      <w:r>
        <w:t>ч)</w:t>
      </w:r>
    </w:p>
    <w:p w14:paraId="3A6C542E" w14:textId="77777777" w:rsidR="00FF2DB4" w:rsidRDefault="00C34CCB">
      <w:pPr>
        <w:pStyle w:val="a3"/>
        <w:spacing w:before="12" w:line="256" w:lineRule="auto"/>
        <w:ind w:right="125"/>
      </w:pPr>
      <w:r>
        <w:t>Виды речевой деятельности. Русский язык в Интернете. Правила информационной безопасности при</w:t>
      </w:r>
      <w:r>
        <w:rPr>
          <w:spacing w:val="1"/>
        </w:rPr>
        <w:t xml:space="preserve"> </w:t>
      </w:r>
      <w:r>
        <w:t>общении</w:t>
      </w:r>
      <w:r>
        <w:rPr>
          <w:spacing w:val="-1"/>
        </w:rPr>
        <w:t xml:space="preserve"> </w:t>
      </w:r>
      <w:r>
        <w:t>в</w:t>
      </w:r>
      <w:r>
        <w:rPr>
          <w:spacing w:val="-1"/>
        </w:rPr>
        <w:t xml:space="preserve"> </w:t>
      </w:r>
      <w:r>
        <w:t>социальных</w:t>
      </w:r>
      <w:r>
        <w:rPr>
          <w:spacing w:val="-1"/>
        </w:rPr>
        <w:t xml:space="preserve"> </w:t>
      </w:r>
      <w:r>
        <w:t>сетях.</w:t>
      </w:r>
    </w:p>
    <w:p w14:paraId="68E62E18" w14:textId="77777777" w:rsidR="00FF2DB4" w:rsidRDefault="00C34CCB">
      <w:pPr>
        <w:pStyle w:val="a3"/>
        <w:spacing w:line="273" w:lineRule="exact"/>
      </w:pPr>
      <w:r>
        <w:t>Функциональные</w:t>
      </w:r>
      <w:r>
        <w:rPr>
          <w:spacing w:val="-7"/>
        </w:rPr>
        <w:t xml:space="preserve"> </w:t>
      </w:r>
      <w:r>
        <w:t>разновидности</w:t>
      </w:r>
      <w:r>
        <w:rPr>
          <w:spacing w:val="-3"/>
        </w:rPr>
        <w:t xml:space="preserve"> </w:t>
      </w:r>
      <w:r>
        <w:t>языка.</w:t>
      </w:r>
      <w:r>
        <w:rPr>
          <w:spacing w:val="-5"/>
        </w:rPr>
        <w:t xml:space="preserve"> </w:t>
      </w:r>
      <w:r>
        <w:t>Разговорная</w:t>
      </w:r>
      <w:r>
        <w:rPr>
          <w:spacing w:val="-4"/>
        </w:rPr>
        <w:t xml:space="preserve"> </w:t>
      </w:r>
      <w:r>
        <w:t>речь.</w:t>
      </w:r>
    </w:p>
    <w:p w14:paraId="61833033" w14:textId="77777777" w:rsidR="00FF2DB4" w:rsidRDefault="00C34CCB">
      <w:pPr>
        <w:pStyle w:val="a3"/>
      </w:pPr>
      <w:r>
        <w:t>Официально-деловой</w:t>
      </w:r>
      <w:r>
        <w:rPr>
          <w:spacing w:val="-3"/>
        </w:rPr>
        <w:t xml:space="preserve"> </w:t>
      </w:r>
      <w:r>
        <w:t>стиль.</w:t>
      </w:r>
      <w:r>
        <w:rPr>
          <w:spacing w:val="-2"/>
        </w:rPr>
        <w:t xml:space="preserve"> </w:t>
      </w:r>
      <w:r>
        <w:t>Деловое</w:t>
      </w:r>
      <w:r>
        <w:rPr>
          <w:spacing w:val="-5"/>
        </w:rPr>
        <w:t xml:space="preserve"> </w:t>
      </w:r>
      <w:r>
        <w:t>письмо,</w:t>
      </w:r>
      <w:r>
        <w:rPr>
          <w:spacing w:val="-5"/>
        </w:rPr>
        <w:t xml:space="preserve"> </w:t>
      </w:r>
      <w:r>
        <w:t>его</w:t>
      </w:r>
      <w:r>
        <w:rPr>
          <w:spacing w:val="-4"/>
        </w:rPr>
        <w:t xml:space="preserve"> </w:t>
      </w:r>
      <w:r>
        <w:t>структурные</w:t>
      </w:r>
      <w:r>
        <w:rPr>
          <w:spacing w:val="-4"/>
        </w:rPr>
        <w:t xml:space="preserve"> </w:t>
      </w:r>
      <w:r>
        <w:t>элементы</w:t>
      </w:r>
      <w:r>
        <w:rPr>
          <w:spacing w:val="-2"/>
        </w:rPr>
        <w:t xml:space="preserve"> </w:t>
      </w:r>
      <w:r>
        <w:t>и</w:t>
      </w:r>
      <w:r>
        <w:rPr>
          <w:spacing w:val="-2"/>
        </w:rPr>
        <w:t xml:space="preserve"> </w:t>
      </w:r>
      <w:r>
        <w:t>языковые</w:t>
      </w:r>
      <w:r>
        <w:rPr>
          <w:spacing w:val="-4"/>
        </w:rPr>
        <w:t xml:space="preserve"> </w:t>
      </w:r>
      <w:r>
        <w:t>особенности.</w:t>
      </w:r>
    </w:p>
    <w:p w14:paraId="00DCFA6F" w14:textId="77777777" w:rsidR="00FF2DB4" w:rsidRDefault="00FF2DB4">
      <w:pPr>
        <w:pStyle w:val="a3"/>
        <w:ind w:left="0"/>
        <w:jc w:val="left"/>
        <w:rPr>
          <w:sz w:val="26"/>
        </w:rPr>
      </w:pPr>
    </w:p>
    <w:p w14:paraId="38802900" w14:textId="77777777" w:rsidR="00FF2DB4" w:rsidRDefault="00C34CCB">
      <w:pPr>
        <w:pStyle w:val="3"/>
        <w:spacing w:before="223"/>
        <w:ind w:left="139"/>
      </w:pPr>
      <w:r>
        <w:t>Литература</w:t>
      </w:r>
    </w:p>
    <w:p w14:paraId="27B1B314" w14:textId="77777777" w:rsidR="00FF2DB4" w:rsidRDefault="00C34CCB">
      <w:pPr>
        <w:spacing w:before="2"/>
        <w:ind w:left="592"/>
        <w:rPr>
          <w:b/>
          <w:sz w:val="24"/>
        </w:rPr>
      </w:pPr>
      <w:r>
        <w:rPr>
          <w:b/>
          <w:sz w:val="24"/>
        </w:rPr>
        <w:t>Язык</w:t>
      </w:r>
      <w:r>
        <w:rPr>
          <w:b/>
          <w:spacing w:val="-1"/>
          <w:sz w:val="24"/>
        </w:rPr>
        <w:t xml:space="preserve"> </w:t>
      </w:r>
      <w:r>
        <w:rPr>
          <w:b/>
          <w:sz w:val="24"/>
        </w:rPr>
        <w:t>и культура.</w:t>
      </w:r>
    </w:p>
    <w:p w14:paraId="672FCF8B" w14:textId="77777777" w:rsidR="00FF2DB4" w:rsidRDefault="00FF2DB4">
      <w:pPr>
        <w:rPr>
          <w:sz w:val="24"/>
        </w:rPr>
        <w:sectPr w:rsidR="00FF2DB4">
          <w:pgSz w:w="11920" w:h="16850"/>
          <w:pgMar w:top="800" w:right="640" w:bottom="1580" w:left="300" w:header="0" w:footer="1365" w:gutter="0"/>
          <w:cols w:space="720"/>
        </w:sectPr>
      </w:pPr>
    </w:p>
    <w:p w14:paraId="3039FA10" w14:textId="77777777" w:rsidR="00FF2DB4" w:rsidRDefault="00C34CCB">
      <w:pPr>
        <w:pStyle w:val="a5"/>
        <w:numPr>
          <w:ilvl w:val="1"/>
          <w:numId w:val="126"/>
        </w:numPr>
        <w:tabs>
          <w:tab w:val="left" w:pos="834"/>
        </w:tabs>
        <w:spacing w:before="70"/>
        <w:ind w:hanging="242"/>
        <w:jc w:val="both"/>
        <w:rPr>
          <w:sz w:val="24"/>
        </w:rPr>
      </w:pPr>
      <w:r>
        <w:rPr>
          <w:sz w:val="24"/>
        </w:rPr>
        <w:t>Взаимосвязь</w:t>
      </w:r>
      <w:r>
        <w:rPr>
          <w:spacing w:val="-3"/>
          <w:sz w:val="24"/>
        </w:rPr>
        <w:t xml:space="preserve"> </w:t>
      </w:r>
      <w:r>
        <w:rPr>
          <w:sz w:val="24"/>
        </w:rPr>
        <w:t>языка</w:t>
      </w:r>
      <w:r>
        <w:rPr>
          <w:spacing w:val="-2"/>
          <w:sz w:val="24"/>
        </w:rPr>
        <w:t xml:space="preserve"> </w:t>
      </w:r>
      <w:r>
        <w:rPr>
          <w:sz w:val="24"/>
        </w:rPr>
        <w:t>и</w:t>
      </w:r>
      <w:r>
        <w:rPr>
          <w:spacing w:val="-5"/>
          <w:sz w:val="24"/>
        </w:rPr>
        <w:t xml:space="preserve"> </w:t>
      </w:r>
      <w:r>
        <w:rPr>
          <w:sz w:val="24"/>
        </w:rPr>
        <w:t>культуры,</w:t>
      </w:r>
      <w:r>
        <w:rPr>
          <w:spacing w:val="-2"/>
          <w:sz w:val="24"/>
        </w:rPr>
        <w:t xml:space="preserve"> </w:t>
      </w:r>
      <w:r>
        <w:rPr>
          <w:sz w:val="24"/>
        </w:rPr>
        <w:t>истории</w:t>
      </w:r>
      <w:r>
        <w:rPr>
          <w:spacing w:val="-3"/>
          <w:sz w:val="24"/>
        </w:rPr>
        <w:t xml:space="preserve"> </w:t>
      </w:r>
      <w:r>
        <w:rPr>
          <w:sz w:val="24"/>
        </w:rPr>
        <w:t>народа.</w:t>
      </w:r>
      <w:r>
        <w:rPr>
          <w:spacing w:val="-2"/>
          <w:sz w:val="24"/>
        </w:rPr>
        <w:t xml:space="preserve"> </w:t>
      </w:r>
      <w:r>
        <w:rPr>
          <w:sz w:val="24"/>
        </w:rPr>
        <w:t>Русский</w:t>
      </w:r>
      <w:r>
        <w:rPr>
          <w:spacing w:val="-3"/>
          <w:sz w:val="24"/>
        </w:rPr>
        <w:t xml:space="preserve"> </w:t>
      </w:r>
      <w:r>
        <w:rPr>
          <w:sz w:val="24"/>
        </w:rPr>
        <w:t>речевой</w:t>
      </w:r>
      <w:r>
        <w:rPr>
          <w:spacing w:val="-2"/>
          <w:sz w:val="24"/>
        </w:rPr>
        <w:t xml:space="preserve"> </w:t>
      </w:r>
      <w:r>
        <w:rPr>
          <w:sz w:val="24"/>
        </w:rPr>
        <w:t>этикет.</w:t>
      </w:r>
    </w:p>
    <w:p w14:paraId="3B3B073D" w14:textId="77777777" w:rsidR="00FF2DB4" w:rsidRDefault="00C34CCB">
      <w:pPr>
        <w:pStyle w:val="a5"/>
        <w:numPr>
          <w:ilvl w:val="1"/>
          <w:numId w:val="126"/>
        </w:numPr>
        <w:tabs>
          <w:tab w:val="left" w:pos="834"/>
        </w:tabs>
        <w:ind w:left="139" w:right="122" w:firstLine="453"/>
        <w:jc w:val="both"/>
        <w:rPr>
          <w:sz w:val="24"/>
        </w:rPr>
      </w:pPr>
      <w:r>
        <w:rPr>
          <w:sz w:val="24"/>
        </w:rPr>
        <w:t>Выявление</w:t>
      </w:r>
      <w:r>
        <w:rPr>
          <w:spacing w:val="1"/>
          <w:sz w:val="24"/>
        </w:rPr>
        <w:t xml:space="preserve"> </w:t>
      </w:r>
      <w:r>
        <w:rPr>
          <w:sz w:val="24"/>
        </w:rPr>
        <w:t>единиц</w:t>
      </w:r>
      <w:r>
        <w:rPr>
          <w:spacing w:val="1"/>
          <w:sz w:val="24"/>
        </w:rPr>
        <w:t xml:space="preserve"> </w:t>
      </w:r>
      <w:r>
        <w:rPr>
          <w:sz w:val="24"/>
        </w:rPr>
        <w:t>языка</w:t>
      </w:r>
      <w:r>
        <w:rPr>
          <w:spacing w:val="1"/>
          <w:sz w:val="24"/>
        </w:rPr>
        <w:t xml:space="preserve"> </w:t>
      </w:r>
      <w:r>
        <w:rPr>
          <w:sz w:val="24"/>
        </w:rPr>
        <w:t>с</w:t>
      </w:r>
      <w:r>
        <w:rPr>
          <w:spacing w:val="1"/>
          <w:sz w:val="24"/>
        </w:rPr>
        <w:t xml:space="preserve"> </w:t>
      </w:r>
      <w:r>
        <w:rPr>
          <w:sz w:val="24"/>
        </w:rPr>
        <w:t>национально-культурным</w:t>
      </w:r>
      <w:r>
        <w:rPr>
          <w:spacing w:val="1"/>
          <w:sz w:val="24"/>
        </w:rPr>
        <w:t xml:space="preserve"> </w:t>
      </w:r>
      <w:r>
        <w:rPr>
          <w:sz w:val="24"/>
        </w:rPr>
        <w:t>компонентом</w:t>
      </w:r>
      <w:r>
        <w:rPr>
          <w:spacing w:val="1"/>
          <w:sz w:val="24"/>
        </w:rPr>
        <w:t xml:space="preserve"> </w:t>
      </w:r>
      <w:r>
        <w:rPr>
          <w:sz w:val="24"/>
        </w:rPr>
        <w:t>значения,</w:t>
      </w:r>
      <w:r>
        <w:rPr>
          <w:spacing w:val="1"/>
          <w:sz w:val="24"/>
        </w:rPr>
        <w:t xml:space="preserve"> </w:t>
      </w:r>
      <w:r>
        <w:rPr>
          <w:sz w:val="24"/>
        </w:rPr>
        <w:t>объяснение</w:t>
      </w:r>
      <w:r>
        <w:rPr>
          <w:spacing w:val="1"/>
          <w:sz w:val="24"/>
        </w:rPr>
        <w:t xml:space="preserve"> </w:t>
      </w:r>
      <w:r>
        <w:rPr>
          <w:sz w:val="24"/>
        </w:rPr>
        <w:t>их</w:t>
      </w:r>
      <w:r>
        <w:rPr>
          <w:spacing w:val="-57"/>
          <w:sz w:val="24"/>
        </w:rPr>
        <w:t xml:space="preserve"> </w:t>
      </w:r>
      <w:r>
        <w:rPr>
          <w:sz w:val="24"/>
        </w:rPr>
        <w:t>значений</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лингвистических</w:t>
      </w:r>
      <w:r>
        <w:rPr>
          <w:spacing w:val="1"/>
          <w:sz w:val="24"/>
        </w:rPr>
        <w:t xml:space="preserve"> </w:t>
      </w:r>
      <w:r>
        <w:rPr>
          <w:sz w:val="24"/>
        </w:rPr>
        <w:t>словарей</w:t>
      </w:r>
      <w:r>
        <w:rPr>
          <w:spacing w:val="1"/>
          <w:sz w:val="24"/>
        </w:rPr>
        <w:t xml:space="preserve"> </w:t>
      </w:r>
      <w:r>
        <w:rPr>
          <w:sz w:val="24"/>
        </w:rPr>
        <w:t>(толковых,</w:t>
      </w:r>
      <w:r>
        <w:rPr>
          <w:spacing w:val="1"/>
          <w:sz w:val="24"/>
        </w:rPr>
        <w:t xml:space="preserve"> </w:t>
      </w:r>
      <w:r>
        <w:rPr>
          <w:sz w:val="24"/>
        </w:rPr>
        <w:t>этимологических</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Уместное</w:t>
      </w:r>
      <w:r>
        <w:rPr>
          <w:spacing w:val="1"/>
          <w:sz w:val="24"/>
        </w:rPr>
        <w:t xml:space="preserve"> </w:t>
      </w:r>
      <w:r>
        <w:rPr>
          <w:sz w:val="24"/>
        </w:rPr>
        <w:t>использование</w:t>
      </w:r>
      <w:r>
        <w:rPr>
          <w:spacing w:val="-3"/>
          <w:sz w:val="24"/>
        </w:rPr>
        <w:t xml:space="preserve"> </w:t>
      </w:r>
      <w:r>
        <w:rPr>
          <w:sz w:val="24"/>
        </w:rPr>
        <w:t>правил</w:t>
      </w:r>
      <w:r>
        <w:rPr>
          <w:spacing w:val="-4"/>
          <w:sz w:val="24"/>
        </w:rPr>
        <w:t xml:space="preserve"> </w:t>
      </w:r>
      <w:r>
        <w:rPr>
          <w:sz w:val="24"/>
        </w:rPr>
        <w:t>русского</w:t>
      </w:r>
      <w:r>
        <w:rPr>
          <w:spacing w:val="-1"/>
          <w:sz w:val="24"/>
        </w:rPr>
        <w:t xml:space="preserve"> </w:t>
      </w:r>
      <w:r>
        <w:rPr>
          <w:sz w:val="24"/>
        </w:rPr>
        <w:t>речевого</w:t>
      </w:r>
      <w:r>
        <w:rPr>
          <w:spacing w:val="-2"/>
          <w:sz w:val="24"/>
        </w:rPr>
        <w:t xml:space="preserve"> </w:t>
      </w:r>
      <w:r>
        <w:rPr>
          <w:sz w:val="24"/>
        </w:rPr>
        <w:t>этикета</w:t>
      </w:r>
      <w:r>
        <w:rPr>
          <w:spacing w:val="-1"/>
          <w:sz w:val="24"/>
        </w:rPr>
        <w:t xml:space="preserve"> </w:t>
      </w:r>
      <w:r>
        <w:rPr>
          <w:sz w:val="24"/>
        </w:rPr>
        <w:t>в</w:t>
      </w:r>
      <w:r>
        <w:rPr>
          <w:spacing w:val="2"/>
          <w:sz w:val="24"/>
        </w:rPr>
        <w:t xml:space="preserve"> </w:t>
      </w:r>
      <w:r>
        <w:rPr>
          <w:sz w:val="24"/>
        </w:rPr>
        <w:t>учебной</w:t>
      </w:r>
      <w:r>
        <w:rPr>
          <w:spacing w:val="-2"/>
          <w:sz w:val="24"/>
        </w:rPr>
        <w:t xml:space="preserve"> </w:t>
      </w:r>
      <w:r>
        <w:rPr>
          <w:sz w:val="24"/>
        </w:rPr>
        <w:t>деятельности и</w:t>
      </w:r>
      <w:r>
        <w:rPr>
          <w:spacing w:val="-1"/>
          <w:sz w:val="24"/>
        </w:rPr>
        <w:t xml:space="preserve"> </w:t>
      </w:r>
      <w:r>
        <w:rPr>
          <w:sz w:val="24"/>
        </w:rPr>
        <w:t>повседневной</w:t>
      </w:r>
      <w:r>
        <w:rPr>
          <w:spacing w:val="-1"/>
          <w:sz w:val="24"/>
        </w:rPr>
        <w:t xml:space="preserve"> </w:t>
      </w:r>
      <w:r>
        <w:rPr>
          <w:sz w:val="24"/>
        </w:rPr>
        <w:t>жизни.</w:t>
      </w:r>
    </w:p>
    <w:p w14:paraId="62917750" w14:textId="77777777" w:rsidR="00FF2DB4" w:rsidRDefault="00C34CCB">
      <w:pPr>
        <w:pStyle w:val="3"/>
        <w:spacing w:before="8"/>
        <w:jc w:val="both"/>
      </w:pPr>
      <w:r>
        <w:t>Русский</w:t>
      </w:r>
      <w:r>
        <w:rPr>
          <w:spacing w:val="-2"/>
        </w:rPr>
        <w:t xml:space="preserve"> </w:t>
      </w:r>
      <w:r>
        <w:t>фольклор.</w:t>
      </w:r>
    </w:p>
    <w:p w14:paraId="019B3532" w14:textId="77777777" w:rsidR="00FF2DB4" w:rsidRDefault="00C34CCB">
      <w:pPr>
        <w:pStyle w:val="a3"/>
        <w:spacing w:before="194"/>
        <w:ind w:left="592"/>
      </w:pPr>
      <w:r>
        <w:t>Малые</w:t>
      </w:r>
      <w:r>
        <w:rPr>
          <w:spacing w:val="-4"/>
        </w:rPr>
        <w:t xml:space="preserve"> </w:t>
      </w:r>
      <w:r>
        <w:t>жанры</w:t>
      </w:r>
      <w:r>
        <w:rPr>
          <w:spacing w:val="-1"/>
        </w:rPr>
        <w:t xml:space="preserve"> </w:t>
      </w:r>
      <w:r>
        <w:t>фольклора.</w:t>
      </w:r>
    </w:p>
    <w:p w14:paraId="3A547FAE" w14:textId="77777777" w:rsidR="00FF2DB4" w:rsidRDefault="00C34CCB">
      <w:pPr>
        <w:pStyle w:val="a3"/>
        <w:ind w:right="126" w:firstLine="453"/>
      </w:pPr>
      <w:r>
        <w:t>Пословица как воплощение житейской мудрости, отражение народного опыта. Темы пословиц.</w:t>
      </w:r>
      <w:r>
        <w:rPr>
          <w:spacing w:val="1"/>
        </w:rPr>
        <w:t xml:space="preserve"> </w:t>
      </w:r>
      <w:r>
        <w:t>Афористичность и поучительный характер пословиц. Поговорка как образное выражение. Загадка как</w:t>
      </w:r>
      <w:r>
        <w:rPr>
          <w:spacing w:val="1"/>
        </w:rPr>
        <w:t xml:space="preserve"> </w:t>
      </w:r>
      <w:r>
        <w:t>метафора,</w:t>
      </w:r>
      <w:r>
        <w:rPr>
          <w:spacing w:val="-1"/>
        </w:rPr>
        <w:t xml:space="preserve"> </w:t>
      </w:r>
      <w:r>
        <w:t>вид словесной игры.</w:t>
      </w:r>
    </w:p>
    <w:p w14:paraId="56B2F8BF" w14:textId="77777777" w:rsidR="00FF2DB4" w:rsidRDefault="00C34CCB">
      <w:pPr>
        <w:pStyle w:val="a3"/>
        <w:ind w:right="119" w:firstLine="453"/>
      </w:pPr>
      <w:r>
        <w:t>Сказки</w:t>
      </w:r>
      <w:r>
        <w:rPr>
          <w:spacing w:val="1"/>
        </w:rPr>
        <w:t xml:space="preserve"> </w:t>
      </w:r>
      <w:r>
        <w:t>(волшебные,</w:t>
      </w:r>
      <w:r>
        <w:rPr>
          <w:spacing w:val="1"/>
        </w:rPr>
        <w:t xml:space="preserve"> </w:t>
      </w:r>
      <w:r>
        <w:t>бытовые,</w:t>
      </w:r>
      <w:r>
        <w:rPr>
          <w:spacing w:val="1"/>
        </w:rPr>
        <w:t xml:space="preserve"> </w:t>
      </w:r>
      <w:r>
        <w:t>о</w:t>
      </w:r>
      <w:r>
        <w:rPr>
          <w:spacing w:val="1"/>
        </w:rPr>
        <w:t xml:space="preserve"> </w:t>
      </w:r>
      <w:r>
        <w:t>животных).</w:t>
      </w:r>
      <w:r>
        <w:rPr>
          <w:spacing w:val="1"/>
        </w:rPr>
        <w:t xml:space="preserve"> </w:t>
      </w:r>
      <w:r>
        <w:t>Сказка</w:t>
      </w:r>
      <w:r>
        <w:rPr>
          <w:spacing w:val="1"/>
        </w:rPr>
        <w:t xml:space="preserve"> </w:t>
      </w:r>
      <w:r>
        <w:t>как</w:t>
      </w:r>
      <w:r>
        <w:rPr>
          <w:spacing w:val="1"/>
        </w:rPr>
        <w:t xml:space="preserve"> </w:t>
      </w:r>
      <w:r>
        <w:t>выражение</w:t>
      </w:r>
      <w:r>
        <w:rPr>
          <w:spacing w:val="1"/>
        </w:rPr>
        <w:t xml:space="preserve"> </w:t>
      </w:r>
      <w:r>
        <w:t>народной</w:t>
      </w:r>
      <w:r>
        <w:rPr>
          <w:spacing w:val="1"/>
        </w:rPr>
        <w:t xml:space="preserve"> </w:t>
      </w:r>
      <w:r>
        <w:t>мудрости</w:t>
      </w:r>
      <w:r>
        <w:rPr>
          <w:spacing w:val="1"/>
        </w:rPr>
        <w:t xml:space="preserve"> </w:t>
      </w:r>
      <w:r>
        <w:t>и</w:t>
      </w:r>
      <w:r>
        <w:rPr>
          <w:spacing w:val="1"/>
        </w:rPr>
        <w:t xml:space="preserve"> </w:t>
      </w:r>
      <w:r>
        <w:t>нравственных</w:t>
      </w:r>
      <w:r>
        <w:rPr>
          <w:spacing w:val="1"/>
        </w:rPr>
        <w:t xml:space="preserve"> </w:t>
      </w:r>
      <w:r>
        <w:t>представлений</w:t>
      </w:r>
      <w:r>
        <w:rPr>
          <w:spacing w:val="1"/>
        </w:rPr>
        <w:t xml:space="preserve"> </w:t>
      </w:r>
      <w:r>
        <w:t>народа.</w:t>
      </w:r>
      <w:r>
        <w:rPr>
          <w:spacing w:val="1"/>
        </w:rPr>
        <w:t xml:space="preserve"> </w:t>
      </w:r>
      <w:r>
        <w:t>Виды</w:t>
      </w:r>
      <w:r>
        <w:rPr>
          <w:spacing w:val="1"/>
        </w:rPr>
        <w:t xml:space="preserve"> </w:t>
      </w:r>
      <w:r>
        <w:t>сказок</w:t>
      </w:r>
      <w:r>
        <w:rPr>
          <w:spacing w:val="1"/>
        </w:rPr>
        <w:t xml:space="preserve"> </w:t>
      </w:r>
      <w:r>
        <w:t>(волшебные,</w:t>
      </w:r>
      <w:r>
        <w:rPr>
          <w:spacing w:val="1"/>
        </w:rPr>
        <w:t xml:space="preserve"> </w:t>
      </w:r>
      <w:r>
        <w:t>бытовые,</w:t>
      </w:r>
      <w:r>
        <w:rPr>
          <w:spacing w:val="1"/>
        </w:rPr>
        <w:t xml:space="preserve"> </w:t>
      </w:r>
      <w:r>
        <w:t>сказки</w:t>
      </w:r>
      <w:r>
        <w:rPr>
          <w:spacing w:val="1"/>
        </w:rPr>
        <w:t xml:space="preserve"> </w:t>
      </w:r>
      <w:r>
        <w:t>о</w:t>
      </w:r>
      <w:r>
        <w:rPr>
          <w:spacing w:val="1"/>
        </w:rPr>
        <w:t xml:space="preserve"> </w:t>
      </w:r>
      <w:r>
        <w:t>животных).</w:t>
      </w:r>
      <w:r>
        <w:rPr>
          <w:spacing w:val="1"/>
        </w:rPr>
        <w:t xml:space="preserve"> </w:t>
      </w:r>
      <w:r>
        <w:t>Противопоставление мечты и действительности, добра и зла в сказках. Положительный герой и его</w:t>
      </w:r>
      <w:r>
        <w:rPr>
          <w:spacing w:val="1"/>
        </w:rPr>
        <w:t xml:space="preserve"> </w:t>
      </w:r>
      <w:r>
        <w:t>противники.</w:t>
      </w:r>
      <w:r>
        <w:rPr>
          <w:spacing w:val="-1"/>
        </w:rPr>
        <w:t xml:space="preserve"> </w:t>
      </w:r>
      <w:r>
        <w:t>Персонажи-животные, чудесные</w:t>
      </w:r>
      <w:r>
        <w:rPr>
          <w:spacing w:val="1"/>
        </w:rPr>
        <w:t xml:space="preserve"> </w:t>
      </w:r>
      <w:r>
        <w:t>предметы</w:t>
      </w:r>
      <w:r>
        <w:rPr>
          <w:spacing w:val="-1"/>
        </w:rPr>
        <w:t xml:space="preserve"> </w:t>
      </w:r>
      <w:r>
        <w:t>в</w:t>
      </w:r>
      <w:r>
        <w:rPr>
          <w:spacing w:val="-1"/>
        </w:rPr>
        <w:t xml:space="preserve"> </w:t>
      </w:r>
      <w:r>
        <w:t>сказках.</w:t>
      </w:r>
    </w:p>
    <w:p w14:paraId="2AFDA815" w14:textId="77777777" w:rsidR="00FF2DB4" w:rsidRDefault="00C34CCB">
      <w:pPr>
        <w:pStyle w:val="a3"/>
        <w:spacing w:before="1"/>
        <w:ind w:left="592"/>
      </w:pPr>
      <w:r>
        <w:t>Былина</w:t>
      </w:r>
      <w:r>
        <w:rPr>
          <w:spacing w:val="-2"/>
        </w:rPr>
        <w:t xml:space="preserve"> </w:t>
      </w:r>
      <w:r>
        <w:t>«Илья</w:t>
      </w:r>
      <w:r>
        <w:rPr>
          <w:spacing w:val="-4"/>
        </w:rPr>
        <w:t xml:space="preserve"> </w:t>
      </w:r>
      <w:r>
        <w:t>Муромец</w:t>
      </w:r>
      <w:r>
        <w:rPr>
          <w:spacing w:val="-5"/>
        </w:rPr>
        <w:t xml:space="preserve"> </w:t>
      </w:r>
      <w:r>
        <w:t>и</w:t>
      </w:r>
      <w:r>
        <w:rPr>
          <w:spacing w:val="-5"/>
        </w:rPr>
        <w:t xml:space="preserve"> </w:t>
      </w:r>
      <w:r>
        <w:t>Соловей-разбойник».</w:t>
      </w:r>
    </w:p>
    <w:p w14:paraId="6025E84C" w14:textId="77777777" w:rsidR="00FF2DB4" w:rsidRDefault="00C34CCB">
      <w:pPr>
        <w:pStyle w:val="a3"/>
        <w:ind w:left="592"/>
      </w:pPr>
      <w:r>
        <w:t>Воплощение</w:t>
      </w:r>
      <w:r>
        <w:rPr>
          <w:spacing w:val="53"/>
        </w:rPr>
        <w:t xml:space="preserve"> </w:t>
      </w:r>
      <w:r>
        <w:t>в</w:t>
      </w:r>
      <w:r>
        <w:rPr>
          <w:spacing w:val="111"/>
        </w:rPr>
        <w:t xml:space="preserve"> </w:t>
      </w:r>
      <w:r>
        <w:t>образе</w:t>
      </w:r>
      <w:r>
        <w:rPr>
          <w:spacing w:val="114"/>
        </w:rPr>
        <w:t xml:space="preserve"> </w:t>
      </w:r>
      <w:r>
        <w:t>богатыря</w:t>
      </w:r>
      <w:r>
        <w:rPr>
          <w:spacing w:val="113"/>
        </w:rPr>
        <w:t xml:space="preserve"> </w:t>
      </w:r>
      <w:r>
        <w:t>национального</w:t>
      </w:r>
      <w:r>
        <w:rPr>
          <w:spacing w:val="112"/>
        </w:rPr>
        <w:t xml:space="preserve"> </w:t>
      </w:r>
      <w:r>
        <w:t>характера,</w:t>
      </w:r>
      <w:r>
        <w:rPr>
          <w:spacing w:val="111"/>
        </w:rPr>
        <w:t xml:space="preserve"> </w:t>
      </w:r>
      <w:r>
        <w:t>нравственных</w:t>
      </w:r>
      <w:r>
        <w:rPr>
          <w:spacing w:val="114"/>
        </w:rPr>
        <w:t xml:space="preserve"> </w:t>
      </w:r>
      <w:r>
        <w:t>достоинств</w:t>
      </w:r>
      <w:r>
        <w:rPr>
          <w:spacing w:val="112"/>
        </w:rPr>
        <w:t xml:space="preserve"> </w:t>
      </w:r>
      <w:r>
        <w:t>героя.</w:t>
      </w:r>
    </w:p>
    <w:p w14:paraId="294D8E11" w14:textId="77777777" w:rsidR="00FF2DB4" w:rsidRDefault="00C34CCB">
      <w:pPr>
        <w:pStyle w:val="a3"/>
      </w:pPr>
      <w:r>
        <w:t>Прославление</w:t>
      </w:r>
      <w:r>
        <w:rPr>
          <w:spacing w:val="-6"/>
        </w:rPr>
        <w:t xml:space="preserve"> </w:t>
      </w:r>
      <w:r>
        <w:t>силы,</w:t>
      </w:r>
      <w:r>
        <w:rPr>
          <w:spacing w:val="-6"/>
        </w:rPr>
        <w:t xml:space="preserve"> </w:t>
      </w:r>
      <w:r>
        <w:t>мужества,</w:t>
      </w:r>
      <w:r>
        <w:rPr>
          <w:spacing w:val="-2"/>
        </w:rPr>
        <w:t xml:space="preserve"> </w:t>
      </w:r>
      <w:r>
        <w:t>справедливости,</w:t>
      </w:r>
      <w:r>
        <w:rPr>
          <w:spacing w:val="-5"/>
        </w:rPr>
        <w:t xml:space="preserve"> </w:t>
      </w:r>
      <w:r>
        <w:t>бескорыстного</w:t>
      </w:r>
      <w:r>
        <w:rPr>
          <w:spacing w:val="-5"/>
        </w:rPr>
        <w:t xml:space="preserve"> </w:t>
      </w:r>
      <w:r>
        <w:t>служения</w:t>
      </w:r>
      <w:r>
        <w:rPr>
          <w:spacing w:val="-4"/>
        </w:rPr>
        <w:t xml:space="preserve"> </w:t>
      </w:r>
      <w:r>
        <w:t>Отечеству.</w:t>
      </w:r>
    </w:p>
    <w:p w14:paraId="1F4FEF94" w14:textId="77777777" w:rsidR="00FF2DB4" w:rsidRDefault="00FF2DB4">
      <w:pPr>
        <w:pStyle w:val="a3"/>
        <w:spacing w:before="5"/>
        <w:ind w:left="0"/>
        <w:jc w:val="left"/>
      </w:pPr>
    </w:p>
    <w:p w14:paraId="58A6CC98" w14:textId="77777777" w:rsidR="00FF2DB4" w:rsidRDefault="00C34CCB">
      <w:pPr>
        <w:pStyle w:val="3"/>
        <w:spacing w:line="272" w:lineRule="exact"/>
        <w:jc w:val="both"/>
      </w:pPr>
      <w:r>
        <w:t>Древнерусская</w:t>
      </w:r>
      <w:r>
        <w:rPr>
          <w:spacing w:val="-1"/>
        </w:rPr>
        <w:t xml:space="preserve"> </w:t>
      </w:r>
      <w:r>
        <w:t>литература.</w:t>
      </w:r>
    </w:p>
    <w:p w14:paraId="1203B62B" w14:textId="77777777" w:rsidR="00FF2DB4" w:rsidRDefault="00C34CCB">
      <w:pPr>
        <w:pStyle w:val="a3"/>
        <w:spacing w:line="272" w:lineRule="exact"/>
        <w:ind w:left="592"/>
      </w:pPr>
      <w:r>
        <w:t>«Слово</w:t>
      </w:r>
      <w:r>
        <w:rPr>
          <w:spacing w:val="-4"/>
        </w:rPr>
        <w:t xml:space="preserve"> </w:t>
      </w:r>
      <w:r>
        <w:t>о</w:t>
      </w:r>
      <w:r>
        <w:rPr>
          <w:spacing w:val="-2"/>
        </w:rPr>
        <w:t xml:space="preserve"> </w:t>
      </w:r>
      <w:r>
        <w:t>полку</w:t>
      </w:r>
      <w:r>
        <w:rPr>
          <w:spacing w:val="-7"/>
        </w:rPr>
        <w:t xml:space="preserve"> </w:t>
      </w:r>
      <w:r>
        <w:t>Игореве».</w:t>
      </w:r>
    </w:p>
    <w:p w14:paraId="33704605" w14:textId="77777777" w:rsidR="00FF2DB4" w:rsidRDefault="00C34CCB">
      <w:pPr>
        <w:pStyle w:val="a3"/>
        <w:ind w:right="125" w:firstLine="453"/>
      </w:pPr>
      <w:r>
        <w:t>«Слово...» как</w:t>
      </w:r>
      <w:r>
        <w:rPr>
          <w:spacing w:val="1"/>
        </w:rPr>
        <w:t xml:space="preserve"> </w:t>
      </w:r>
      <w:r>
        <w:t>величайший памятник</w:t>
      </w:r>
      <w:r>
        <w:rPr>
          <w:spacing w:val="1"/>
        </w:rPr>
        <w:t xml:space="preserve"> </w:t>
      </w:r>
      <w:r>
        <w:t>литературы</w:t>
      </w:r>
      <w:r>
        <w:rPr>
          <w:spacing w:val="1"/>
        </w:rPr>
        <w:t xml:space="preserve"> </w:t>
      </w:r>
      <w:r>
        <w:t>Древней</w:t>
      </w:r>
      <w:r>
        <w:rPr>
          <w:spacing w:val="1"/>
        </w:rPr>
        <w:t xml:space="preserve"> </w:t>
      </w:r>
      <w:r>
        <w:t>Руси.</w:t>
      </w:r>
      <w:r>
        <w:rPr>
          <w:spacing w:val="1"/>
        </w:rPr>
        <w:t xml:space="preserve"> </w:t>
      </w:r>
      <w:r>
        <w:t>История</w:t>
      </w:r>
      <w:r>
        <w:rPr>
          <w:spacing w:val="1"/>
        </w:rPr>
        <w:t xml:space="preserve"> </w:t>
      </w:r>
      <w:r>
        <w:t>открытия</w:t>
      </w:r>
      <w:r>
        <w:rPr>
          <w:spacing w:val="1"/>
        </w:rPr>
        <w:t xml:space="preserve"> </w:t>
      </w:r>
      <w:r>
        <w:t>«Слова...».</w:t>
      </w:r>
      <w:r>
        <w:rPr>
          <w:spacing w:val="1"/>
        </w:rPr>
        <w:t xml:space="preserve"> </w:t>
      </w:r>
      <w:r>
        <w:t>Проблема авторства. Историческая основа памятника, его сюжет. Образы русских князей. Ярославна</w:t>
      </w:r>
      <w:r>
        <w:rPr>
          <w:spacing w:val="1"/>
        </w:rPr>
        <w:t xml:space="preserve"> </w:t>
      </w:r>
      <w:r>
        <w:t>как</w:t>
      </w:r>
      <w:r>
        <w:rPr>
          <w:spacing w:val="16"/>
        </w:rPr>
        <w:t xml:space="preserve"> </w:t>
      </w:r>
      <w:r>
        <w:t>идеальный</w:t>
      </w:r>
      <w:r>
        <w:rPr>
          <w:spacing w:val="16"/>
        </w:rPr>
        <w:t xml:space="preserve"> </w:t>
      </w:r>
      <w:r>
        <w:t>образ</w:t>
      </w:r>
      <w:r>
        <w:rPr>
          <w:spacing w:val="12"/>
        </w:rPr>
        <w:t xml:space="preserve"> </w:t>
      </w:r>
      <w:r>
        <w:t>русской</w:t>
      </w:r>
      <w:r>
        <w:rPr>
          <w:spacing w:val="16"/>
        </w:rPr>
        <w:t xml:space="preserve"> </w:t>
      </w:r>
      <w:r>
        <w:t>женщины.</w:t>
      </w:r>
      <w:r>
        <w:rPr>
          <w:spacing w:val="13"/>
        </w:rPr>
        <w:t xml:space="preserve"> </w:t>
      </w:r>
      <w:r>
        <w:t>Образ</w:t>
      </w:r>
      <w:r>
        <w:rPr>
          <w:spacing w:val="16"/>
        </w:rPr>
        <w:t xml:space="preserve"> </w:t>
      </w:r>
      <w:r>
        <w:t>Русской</w:t>
      </w:r>
      <w:r>
        <w:rPr>
          <w:spacing w:val="16"/>
        </w:rPr>
        <w:t xml:space="preserve"> </w:t>
      </w:r>
      <w:r>
        <w:t>земли.</w:t>
      </w:r>
      <w:r>
        <w:rPr>
          <w:spacing w:val="15"/>
        </w:rPr>
        <w:t xml:space="preserve"> </w:t>
      </w:r>
      <w:r>
        <w:t>Авторская</w:t>
      </w:r>
      <w:r>
        <w:rPr>
          <w:spacing w:val="15"/>
        </w:rPr>
        <w:t xml:space="preserve"> </w:t>
      </w:r>
      <w:r>
        <w:t>позиция</w:t>
      </w:r>
      <w:r>
        <w:rPr>
          <w:spacing w:val="15"/>
        </w:rPr>
        <w:t xml:space="preserve"> </w:t>
      </w:r>
      <w:r>
        <w:t>в</w:t>
      </w:r>
      <w:r>
        <w:rPr>
          <w:spacing w:val="17"/>
        </w:rPr>
        <w:t xml:space="preserve"> </w:t>
      </w:r>
      <w:r>
        <w:t>«Слове…».</w:t>
      </w:r>
    </w:p>
    <w:p w14:paraId="753B02B5" w14:textId="77777777" w:rsidR="00FF2DB4" w:rsidRDefault="00C34CCB">
      <w:pPr>
        <w:pStyle w:val="a3"/>
        <w:ind w:right="128"/>
      </w:pPr>
      <w:r>
        <w:t>«Золотое слово» Святослава и основная идея произведения. Соединение языческой и христианской</w:t>
      </w:r>
      <w:r>
        <w:rPr>
          <w:spacing w:val="1"/>
        </w:rPr>
        <w:t xml:space="preserve"> </w:t>
      </w:r>
      <w:r>
        <w:t>образности.</w:t>
      </w:r>
      <w:r>
        <w:rPr>
          <w:spacing w:val="-1"/>
        </w:rPr>
        <w:t xml:space="preserve"> </w:t>
      </w:r>
      <w:r>
        <w:t>Язык</w:t>
      </w:r>
      <w:r>
        <w:rPr>
          <w:spacing w:val="-2"/>
        </w:rPr>
        <w:t xml:space="preserve"> </w:t>
      </w:r>
      <w:r>
        <w:t>произведения. Переводы</w:t>
      </w:r>
      <w:r>
        <w:rPr>
          <w:spacing w:val="2"/>
        </w:rPr>
        <w:t xml:space="preserve"> </w:t>
      </w:r>
      <w:r>
        <w:t>«Слова...».</w:t>
      </w:r>
    </w:p>
    <w:p w14:paraId="73E3D23C" w14:textId="77777777" w:rsidR="00FF2DB4" w:rsidRDefault="00C34CCB">
      <w:pPr>
        <w:pStyle w:val="a3"/>
        <w:ind w:right="119" w:firstLine="453"/>
      </w:pPr>
      <w:r>
        <w:t>«Житие</w:t>
      </w:r>
      <w:r>
        <w:rPr>
          <w:spacing w:val="1"/>
        </w:rPr>
        <w:t xml:space="preserve"> </w:t>
      </w:r>
      <w:r>
        <w:t>Сергия</w:t>
      </w:r>
      <w:r>
        <w:rPr>
          <w:spacing w:val="1"/>
        </w:rPr>
        <w:t xml:space="preserve"> </w:t>
      </w:r>
      <w:r>
        <w:t>Радонежского»</w:t>
      </w:r>
      <w:r>
        <w:rPr>
          <w:spacing w:val="1"/>
        </w:rPr>
        <w:t xml:space="preserve"> </w:t>
      </w:r>
      <w:r>
        <w:t>(фрагменты).</w:t>
      </w:r>
      <w:r>
        <w:rPr>
          <w:spacing w:val="1"/>
        </w:rPr>
        <w:t xml:space="preserve"> </w:t>
      </w:r>
      <w:r>
        <w:t>Духовный</w:t>
      </w:r>
      <w:r>
        <w:rPr>
          <w:spacing w:val="1"/>
        </w:rPr>
        <w:t xml:space="preserve"> </w:t>
      </w:r>
      <w:r>
        <w:t>путь</w:t>
      </w:r>
      <w:r>
        <w:rPr>
          <w:spacing w:val="1"/>
        </w:rPr>
        <w:t xml:space="preserve"> </w:t>
      </w:r>
      <w:r>
        <w:t>Сергия</w:t>
      </w:r>
      <w:r>
        <w:rPr>
          <w:spacing w:val="1"/>
        </w:rPr>
        <w:t xml:space="preserve"> </w:t>
      </w:r>
      <w:r>
        <w:t>Радонежского.</w:t>
      </w:r>
      <w:r>
        <w:rPr>
          <w:spacing w:val="1"/>
        </w:rPr>
        <w:t xml:space="preserve"> </w:t>
      </w:r>
      <w:r>
        <w:t>Идейное</w:t>
      </w:r>
      <w:r>
        <w:rPr>
          <w:spacing w:val="1"/>
        </w:rPr>
        <w:t xml:space="preserve"> </w:t>
      </w:r>
      <w:r>
        <w:t>содержание</w:t>
      </w:r>
      <w:r>
        <w:rPr>
          <w:spacing w:val="1"/>
        </w:rPr>
        <w:t xml:space="preserve"> </w:t>
      </w:r>
      <w:r>
        <w:t>произведения.</w:t>
      </w:r>
      <w:r>
        <w:rPr>
          <w:spacing w:val="1"/>
        </w:rPr>
        <w:t xml:space="preserve"> </w:t>
      </w:r>
      <w:r>
        <w:t>Соответствие</w:t>
      </w:r>
      <w:r>
        <w:rPr>
          <w:spacing w:val="1"/>
        </w:rPr>
        <w:t xml:space="preserve"> </w:t>
      </w:r>
      <w:r>
        <w:t>образа</w:t>
      </w:r>
      <w:r>
        <w:rPr>
          <w:spacing w:val="1"/>
        </w:rPr>
        <w:t xml:space="preserve"> </w:t>
      </w:r>
      <w:r>
        <w:t>героя</w:t>
      </w:r>
      <w:r>
        <w:rPr>
          <w:spacing w:val="1"/>
        </w:rPr>
        <w:t xml:space="preserve"> </w:t>
      </w:r>
      <w:r>
        <w:t>и</w:t>
      </w:r>
      <w:r>
        <w:rPr>
          <w:spacing w:val="1"/>
        </w:rPr>
        <w:t xml:space="preserve"> </w:t>
      </w:r>
      <w:r>
        <w:t>его</w:t>
      </w:r>
      <w:r>
        <w:rPr>
          <w:spacing w:val="1"/>
        </w:rPr>
        <w:t xml:space="preserve"> </w:t>
      </w:r>
      <w:r>
        <w:t>жизненного</w:t>
      </w:r>
      <w:r>
        <w:rPr>
          <w:spacing w:val="1"/>
        </w:rPr>
        <w:t xml:space="preserve"> </w:t>
      </w:r>
      <w:r>
        <w:t>пути</w:t>
      </w:r>
      <w:r>
        <w:rPr>
          <w:spacing w:val="1"/>
        </w:rPr>
        <w:t xml:space="preserve"> </w:t>
      </w:r>
      <w:r>
        <w:t>канону</w:t>
      </w:r>
      <w:r>
        <w:rPr>
          <w:spacing w:val="1"/>
        </w:rPr>
        <w:t xml:space="preserve"> </w:t>
      </w:r>
      <w:r>
        <w:t>житийной</w:t>
      </w:r>
      <w:r>
        <w:rPr>
          <w:spacing w:val="1"/>
        </w:rPr>
        <w:t xml:space="preserve"> </w:t>
      </w:r>
      <w:r>
        <w:t>литературы. Сочетание исторического, бытового и чудесного в житии. Сила духа и святость героя.</w:t>
      </w:r>
      <w:r>
        <w:rPr>
          <w:spacing w:val="1"/>
        </w:rPr>
        <w:t xml:space="preserve"> </w:t>
      </w:r>
      <w:r>
        <w:t>Отражение</w:t>
      </w:r>
      <w:r>
        <w:rPr>
          <w:spacing w:val="1"/>
        </w:rPr>
        <w:t xml:space="preserve"> </w:t>
      </w:r>
      <w:r>
        <w:t>композиционных,</w:t>
      </w:r>
      <w:r>
        <w:rPr>
          <w:spacing w:val="1"/>
        </w:rPr>
        <w:t xml:space="preserve"> </w:t>
      </w:r>
      <w:r>
        <w:t>сюжетных,</w:t>
      </w:r>
      <w:r>
        <w:rPr>
          <w:spacing w:val="1"/>
        </w:rPr>
        <w:t xml:space="preserve"> </w:t>
      </w:r>
      <w:r>
        <w:t>стилистических</w:t>
      </w:r>
      <w:r>
        <w:rPr>
          <w:spacing w:val="1"/>
        </w:rPr>
        <w:t xml:space="preserve"> </w:t>
      </w:r>
      <w:r>
        <w:t>особенностей</w:t>
      </w:r>
      <w:r>
        <w:rPr>
          <w:spacing w:val="1"/>
        </w:rPr>
        <w:t xml:space="preserve"> </w:t>
      </w:r>
      <w:r>
        <w:t>житийной</w:t>
      </w:r>
      <w:r>
        <w:rPr>
          <w:spacing w:val="1"/>
        </w:rPr>
        <w:t xml:space="preserve"> </w:t>
      </w:r>
      <w:r>
        <w:t>литературы</w:t>
      </w:r>
      <w:r>
        <w:rPr>
          <w:spacing w:val="1"/>
        </w:rPr>
        <w:t xml:space="preserve"> </w:t>
      </w:r>
      <w:r>
        <w:t>в</w:t>
      </w:r>
      <w:r>
        <w:rPr>
          <w:spacing w:val="1"/>
        </w:rPr>
        <w:t xml:space="preserve"> </w:t>
      </w:r>
      <w:r>
        <w:t>историческом</w:t>
      </w:r>
      <w:r>
        <w:rPr>
          <w:spacing w:val="-2"/>
        </w:rPr>
        <w:t xml:space="preserve"> </w:t>
      </w:r>
      <w:r>
        <w:t>очерке</w:t>
      </w:r>
      <w:r>
        <w:rPr>
          <w:spacing w:val="-1"/>
        </w:rPr>
        <w:t xml:space="preserve"> </w:t>
      </w:r>
      <w:r>
        <w:t>Б.</w:t>
      </w:r>
      <w:r>
        <w:rPr>
          <w:spacing w:val="3"/>
        </w:rPr>
        <w:t xml:space="preserve"> </w:t>
      </w:r>
      <w:r>
        <w:t>К. Зайцева.</w:t>
      </w:r>
    </w:p>
    <w:p w14:paraId="06054B00" w14:textId="77777777" w:rsidR="00FF2DB4" w:rsidRDefault="00C34CCB">
      <w:pPr>
        <w:pStyle w:val="3"/>
        <w:spacing w:before="8"/>
        <w:jc w:val="both"/>
      </w:pPr>
      <w:r>
        <w:t>Русская</w:t>
      </w:r>
      <w:r>
        <w:rPr>
          <w:spacing w:val="-3"/>
        </w:rPr>
        <w:t xml:space="preserve"> </w:t>
      </w:r>
      <w:r>
        <w:t>литература</w:t>
      </w:r>
      <w:r>
        <w:rPr>
          <w:spacing w:val="-2"/>
        </w:rPr>
        <w:t xml:space="preserve"> </w:t>
      </w:r>
      <w:r>
        <w:t>XVIII в.</w:t>
      </w:r>
    </w:p>
    <w:p w14:paraId="141AF494" w14:textId="77777777" w:rsidR="00FF2DB4" w:rsidRDefault="00C34CCB">
      <w:pPr>
        <w:pStyle w:val="a3"/>
        <w:spacing w:before="194"/>
        <w:ind w:right="120" w:firstLine="453"/>
      </w:pPr>
      <w:r>
        <w:rPr>
          <w:b/>
        </w:rPr>
        <w:t xml:space="preserve">Д. И. Фонвизин. </w:t>
      </w:r>
      <w:r>
        <w:t>Комедия «Недоросль» (фрагменты). Социальная и нравственная проблематика</w:t>
      </w:r>
      <w:r>
        <w:rPr>
          <w:spacing w:val="1"/>
        </w:rPr>
        <w:t xml:space="preserve"> </w:t>
      </w:r>
      <w:r>
        <w:t>комедии. Сатирическая направленность. Проблемы воспитания, образования гражданина. Говорящие</w:t>
      </w:r>
      <w:r>
        <w:rPr>
          <w:spacing w:val="1"/>
        </w:rPr>
        <w:t xml:space="preserve"> </w:t>
      </w:r>
      <w:r>
        <w:t>фамилии и имена, речевые характеристики как средства создания образов персонажей. Смысл финала</w:t>
      </w:r>
      <w:r>
        <w:rPr>
          <w:spacing w:val="1"/>
        </w:rPr>
        <w:t xml:space="preserve"> </w:t>
      </w:r>
      <w:r>
        <w:t>комедии.</w:t>
      </w:r>
    </w:p>
    <w:p w14:paraId="6925805E" w14:textId="77777777" w:rsidR="00FF2DB4" w:rsidRDefault="00C34CCB">
      <w:pPr>
        <w:pStyle w:val="a3"/>
        <w:spacing w:before="200"/>
        <w:ind w:right="124" w:firstLine="453"/>
      </w:pPr>
      <w:r>
        <w:rPr>
          <w:b/>
        </w:rPr>
        <w:t xml:space="preserve">Н. М. Карамзин. </w:t>
      </w:r>
      <w:r>
        <w:t>Повесть «Бедная Лиза». Своеобразие проблематики произведения. Отражение</w:t>
      </w:r>
      <w:r>
        <w:rPr>
          <w:spacing w:val="1"/>
        </w:rPr>
        <w:t xml:space="preserve"> </w:t>
      </w:r>
      <w:r>
        <w:t>художественных принципов сентиментализма в повести. Конфликт истинных и ложных ценностей.</w:t>
      </w:r>
      <w:r>
        <w:rPr>
          <w:spacing w:val="1"/>
        </w:rPr>
        <w:t xml:space="preserve"> </w:t>
      </w:r>
      <w:r>
        <w:t>Изображение</w:t>
      </w:r>
      <w:r>
        <w:rPr>
          <w:spacing w:val="-2"/>
        </w:rPr>
        <w:t xml:space="preserve"> </w:t>
      </w:r>
      <w:r>
        <w:t>внутреннего</w:t>
      </w:r>
      <w:r>
        <w:rPr>
          <w:spacing w:val="-1"/>
        </w:rPr>
        <w:t xml:space="preserve"> </w:t>
      </w:r>
      <w:r>
        <w:t>мира</w:t>
      </w:r>
      <w:r>
        <w:rPr>
          <w:spacing w:val="-2"/>
        </w:rPr>
        <w:t xml:space="preserve"> </w:t>
      </w:r>
      <w:r>
        <w:t>и эмоционального состояния</w:t>
      </w:r>
      <w:r>
        <w:rPr>
          <w:spacing w:val="-1"/>
        </w:rPr>
        <w:t xml:space="preserve"> </w:t>
      </w:r>
      <w:r>
        <w:t>человека.</w:t>
      </w:r>
    </w:p>
    <w:p w14:paraId="5EBA959A" w14:textId="77777777" w:rsidR="00FF2DB4" w:rsidRDefault="00C34CCB">
      <w:pPr>
        <w:pStyle w:val="a3"/>
        <w:spacing w:before="199"/>
        <w:ind w:left="592"/>
      </w:pPr>
      <w:r>
        <w:rPr>
          <w:b/>
        </w:rPr>
        <w:t>Г.</w:t>
      </w:r>
      <w:r>
        <w:rPr>
          <w:b/>
          <w:spacing w:val="-3"/>
        </w:rPr>
        <w:t xml:space="preserve"> </w:t>
      </w:r>
      <w:r>
        <w:rPr>
          <w:b/>
        </w:rPr>
        <w:t>Р.</w:t>
      </w:r>
      <w:r>
        <w:rPr>
          <w:b/>
          <w:spacing w:val="-3"/>
        </w:rPr>
        <w:t xml:space="preserve"> </w:t>
      </w:r>
      <w:r>
        <w:rPr>
          <w:b/>
        </w:rPr>
        <w:t>Державин.</w:t>
      </w:r>
      <w:r>
        <w:rPr>
          <w:b/>
          <w:spacing w:val="38"/>
        </w:rPr>
        <w:t xml:space="preserve"> </w:t>
      </w:r>
      <w:r>
        <w:t>Стихотворение</w:t>
      </w:r>
      <w:r>
        <w:rPr>
          <w:spacing w:val="39"/>
        </w:rPr>
        <w:t xml:space="preserve"> </w:t>
      </w:r>
      <w:r>
        <w:t>«Памятник».</w:t>
      </w:r>
      <w:r>
        <w:rPr>
          <w:spacing w:val="37"/>
        </w:rPr>
        <w:t xml:space="preserve"> </w:t>
      </w:r>
      <w:r>
        <w:t>Жизнеутверждающий</w:t>
      </w:r>
      <w:r>
        <w:rPr>
          <w:spacing w:val="38"/>
        </w:rPr>
        <w:t xml:space="preserve"> </w:t>
      </w:r>
      <w:r>
        <w:t>характер</w:t>
      </w:r>
      <w:r>
        <w:rPr>
          <w:spacing w:val="37"/>
        </w:rPr>
        <w:t xml:space="preserve"> </w:t>
      </w:r>
      <w:r>
        <w:t>поэзии</w:t>
      </w:r>
      <w:r>
        <w:rPr>
          <w:spacing w:val="38"/>
        </w:rPr>
        <w:t xml:space="preserve"> </w:t>
      </w:r>
      <w:r>
        <w:t>Державина.</w:t>
      </w:r>
    </w:p>
    <w:p w14:paraId="370A0DA9" w14:textId="77777777" w:rsidR="00FF2DB4" w:rsidRDefault="00C34CCB">
      <w:pPr>
        <w:pStyle w:val="a3"/>
      </w:pPr>
      <w:r>
        <w:t>Тема</w:t>
      </w:r>
      <w:r>
        <w:rPr>
          <w:spacing w:val="-2"/>
        </w:rPr>
        <w:t xml:space="preserve"> </w:t>
      </w:r>
      <w:r>
        <w:t>поэта</w:t>
      </w:r>
      <w:r>
        <w:rPr>
          <w:spacing w:val="-2"/>
        </w:rPr>
        <w:t xml:space="preserve"> </w:t>
      </w:r>
      <w:r>
        <w:t>и</w:t>
      </w:r>
      <w:r>
        <w:rPr>
          <w:spacing w:val="-1"/>
        </w:rPr>
        <w:t xml:space="preserve"> </w:t>
      </w:r>
      <w:r>
        <w:t>поэзии.</w:t>
      </w:r>
    </w:p>
    <w:p w14:paraId="17BAE8A2" w14:textId="77777777" w:rsidR="00FF2DB4" w:rsidRDefault="00FF2DB4">
      <w:pPr>
        <w:pStyle w:val="a3"/>
        <w:spacing w:before="7"/>
        <w:ind w:left="0"/>
        <w:jc w:val="left"/>
      </w:pPr>
    </w:p>
    <w:p w14:paraId="787B5954" w14:textId="77777777" w:rsidR="00FF2DB4" w:rsidRDefault="00C34CCB">
      <w:pPr>
        <w:pStyle w:val="3"/>
        <w:spacing w:before="1"/>
        <w:jc w:val="both"/>
      </w:pPr>
      <w:r>
        <w:t>Русская</w:t>
      </w:r>
      <w:r>
        <w:rPr>
          <w:spacing w:val="-3"/>
        </w:rPr>
        <w:t xml:space="preserve"> </w:t>
      </w:r>
      <w:r>
        <w:t>литература</w:t>
      </w:r>
      <w:r>
        <w:rPr>
          <w:spacing w:val="-3"/>
        </w:rPr>
        <w:t xml:space="preserve"> </w:t>
      </w:r>
      <w:r>
        <w:t>XIX</w:t>
      </w:r>
      <w:r>
        <w:rPr>
          <w:spacing w:val="-3"/>
        </w:rPr>
        <w:t xml:space="preserve"> </w:t>
      </w:r>
      <w:r>
        <w:t>в.</w:t>
      </w:r>
      <w:r>
        <w:rPr>
          <w:spacing w:val="-4"/>
        </w:rPr>
        <w:t xml:space="preserve"> </w:t>
      </w:r>
      <w:r>
        <w:t>(первая</w:t>
      </w:r>
      <w:r>
        <w:rPr>
          <w:spacing w:val="-3"/>
        </w:rPr>
        <w:t xml:space="preserve"> </w:t>
      </w:r>
      <w:r>
        <w:t>половина).</w:t>
      </w:r>
    </w:p>
    <w:p w14:paraId="2F1EDA7C" w14:textId="77777777" w:rsidR="00FF2DB4" w:rsidRDefault="00C34CCB">
      <w:pPr>
        <w:pStyle w:val="a3"/>
        <w:spacing w:before="194"/>
        <w:ind w:right="117" w:firstLine="453"/>
      </w:pPr>
      <w:r>
        <w:rPr>
          <w:b/>
        </w:rPr>
        <w:t xml:space="preserve">И. А. Крылов. </w:t>
      </w:r>
      <w:r>
        <w:t>Басни «Волк и Ягнёнок», «Свинья под Дубом», «Волк на псарне». Жанр басни,</w:t>
      </w:r>
      <w:r>
        <w:rPr>
          <w:spacing w:val="1"/>
        </w:rPr>
        <w:t xml:space="preserve"> </w:t>
      </w:r>
      <w:r>
        <w:t>история его развития. Образы животных в басне. Аллегория как средство раскрытия определённых</w:t>
      </w:r>
      <w:r>
        <w:rPr>
          <w:spacing w:val="1"/>
        </w:rPr>
        <w:t xml:space="preserve"> </w:t>
      </w:r>
      <w:r>
        <w:t>качеств человека. Выражение народной мудрости в баснях Крылова. Поучительный характер басен.</w:t>
      </w:r>
      <w:r>
        <w:rPr>
          <w:spacing w:val="1"/>
        </w:rPr>
        <w:t xml:space="preserve"> </w:t>
      </w:r>
      <w:r>
        <w:t>Мораль</w:t>
      </w:r>
      <w:r>
        <w:rPr>
          <w:spacing w:val="-1"/>
        </w:rPr>
        <w:t xml:space="preserve"> </w:t>
      </w:r>
      <w:r>
        <w:t>в</w:t>
      </w:r>
      <w:r>
        <w:rPr>
          <w:spacing w:val="-1"/>
        </w:rPr>
        <w:t xml:space="preserve"> </w:t>
      </w:r>
      <w:r>
        <w:t>басне,</w:t>
      </w:r>
      <w:r>
        <w:rPr>
          <w:spacing w:val="-1"/>
        </w:rPr>
        <w:t xml:space="preserve"> </w:t>
      </w:r>
      <w:r>
        <w:t>формы</w:t>
      </w:r>
      <w:r>
        <w:rPr>
          <w:spacing w:val="1"/>
        </w:rPr>
        <w:t xml:space="preserve"> </w:t>
      </w:r>
      <w:r>
        <w:t>её</w:t>
      </w:r>
      <w:r>
        <w:rPr>
          <w:spacing w:val="-1"/>
        </w:rPr>
        <w:t xml:space="preserve"> </w:t>
      </w:r>
      <w:r>
        <w:t>воплощения.</w:t>
      </w:r>
      <w:r>
        <w:rPr>
          <w:spacing w:val="-1"/>
        </w:rPr>
        <w:t xml:space="preserve"> </w:t>
      </w:r>
      <w:r>
        <w:t>Своеобразие</w:t>
      </w:r>
      <w:r>
        <w:rPr>
          <w:spacing w:val="-1"/>
        </w:rPr>
        <w:t xml:space="preserve"> </w:t>
      </w:r>
      <w:r>
        <w:t>языка</w:t>
      </w:r>
      <w:r>
        <w:rPr>
          <w:spacing w:val="-1"/>
        </w:rPr>
        <w:t xml:space="preserve"> </w:t>
      </w:r>
      <w:r>
        <w:t>басен Крылова.</w:t>
      </w:r>
    </w:p>
    <w:p w14:paraId="4DB0A156" w14:textId="77777777" w:rsidR="00FF2DB4" w:rsidRDefault="00C34CCB">
      <w:pPr>
        <w:pStyle w:val="a3"/>
        <w:ind w:right="118" w:firstLine="453"/>
      </w:pPr>
      <w:r>
        <w:rPr>
          <w:b/>
        </w:rPr>
        <w:t>В. А. Жуковский.</w:t>
      </w:r>
      <w:r>
        <w:rPr>
          <w:b/>
          <w:spacing w:val="1"/>
        </w:rPr>
        <w:t xml:space="preserve"> </w:t>
      </w:r>
      <w:r>
        <w:t>Баллада</w:t>
      </w:r>
      <w:r>
        <w:rPr>
          <w:spacing w:val="1"/>
        </w:rPr>
        <w:t xml:space="preserve"> </w:t>
      </w:r>
      <w:r>
        <w:t>«Светлана».</w:t>
      </w:r>
      <w:r>
        <w:rPr>
          <w:spacing w:val="1"/>
        </w:rPr>
        <w:t xml:space="preserve"> </w:t>
      </w:r>
      <w:r>
        <w:t>Жанр</w:t>
      </w:r>
      <w:r>
        <w:rPr>
          <w:spacing w:val="1"/>
        </w:rPr>
        <w:t xml:space="preserve"> </w:t>
      </w:r>
      <w:r>
        <w:t>баллады</w:t>
      </w:r>
      <w:r>
        <w:rPr>
          <w:spacing w:val="1"/>
        </w:rPr>
        <w:t xml:space="preserve"> </w:t>
      </w:r>
      <w:r>
        <w:t>в</w:t>
      </w:r>
      <w:r>
        <w:rPr>
          <w:spacing w:val="1"/>
        </w:rPr>
        <w:t xml:space="preserve"> </w:t>
      </w:r>
      <w:r>
        <w:t>творчестве</w:t>
      </w:r>
      <w:r>
        <w:rPr>
          <w:spacing w:val="1"/>
        </w:rPr>
        <w:t xml:space="preserve"> </w:t>
      </w:r>
      <w:r>
        <w:t>Жуковского.</w:t>
      </w:r>
      <w:r>
        <w:rPr>
          <w:spacing w:val="1"/>
        </w:rPr>
        <w:t xml:space="preserve"> </w:t>
      </w:r>
      <w:r>
        <w:t>Источники</w:t>
      </w:r>
      <w:r>
        <w:rPr>
          <w:spacing w:val="1"/>
        </w:rPr>
        <w:t xml:space="preserve"> </w:t>
      </w:r>
      <w:r>
        <w:t>сюжета баллады «Светлана». Образ Светланы и средства его создания. Национальные черты в образе</w:t>
      </w:r>
      <w:r>
        <w:rPr>
          <w:spacing w:val="1"/>
        </w:rPr>
        <w:t xml:space="preserve"> </w:t>
      </w:r>
      <w:r>
        <w:t>героини.</w:t>
      </w:r>
      <w:r>
        <w:rPr>
          <w:spacing w:val="18"/>
        </w:rPr>
        <w:t xml:space="preserve"> </w:t>
      </w:r>
      <w:r>
        <w:t>Своеобразие</w:t>
      </w:r>
      <w:r>
        <w:rPr>
          <w:spacing w:val="16"/>
        </w:rPr>
        <w:t xml:space="preserve"> </w:t>
      </w:r>
      <w:r>
        <w:t>сюжета.</w:t>
      </w:r>
      <w:r>
        <w:rPr>
          <w:spacing w:val="18"/>
        </w:rPr>
        <w:t xml:space="preserve"> </w:t>
      </w:r>
      <w:r>
        <w:t>Фантастика,</w:t>
      </w:r>
      <w:r>
        <w:rPr>
          <w:spacing w:val="19"/>
        </w:rPr>
        <w:t xml:space="preserve"> </w:t>
      </w:r>
      <w:r>
        <w:t>народно-поэтические</w:t>
      </w:r>
      <w:r>
        <w:rPr>
          <w:spacing w:val="18"/>
        </w:rPr>
        <w:t xml:space="preserve"> </w:t>
      </w:r>
      <w:r>
        <w:t>традиции,</w:t>
      </w:r>
      <w:r>
        <w:rPr>
          <w:spacing w:val="18"/>
        </w:rPr>
        <w:t xml:space="preserve"> </w:t>
      </w:r>
      <w:r>
        <w:t>атмосфера</w:t>
      </w:r>
      <w:r>
        <w:rPr>
          <w:spacing w:val="17"/>
        </w:rPr>
        <w:t xml:space="preserve"> </w:t>
      </w:r>
      <w:r>
        <w:t>тайны,</w:t>
      </w:r>
      <w:r>
        <w:rPr>
          <w:spacing w:val="18"/>
        </w:rPr>
        <w:t xml:space="preserve"> </w:t>
      </w:r>
      <w:r>
        <w:t>пейзаж.</w:t>
      </w:r>
    </w:p>
    <w:p w14:paraId="0C2A355D" w14:textId="77777777" w:rsidR="00FF2DB4" w:rsidRDefault="00FF2DB4">
      <w:pPr>
        <w:sectPr w:rsidR="00FF2DB4">
          <w:pgSz w:w="11920" w:h="16850"/>
          <w:pgMar w:top="780" w:right="640" w:bottom="1580" w:left="300" w:header="0" w:footer="1365" w:gutter="0"/>
          <w:cols w:space="720"/>
        </w:sectPr>
      </w:pPr>
    </w:p>
    <w:p w14:paraId="4A4DF173" w14:textId="77777777" w:rsidR="00FF2DB4" w:rsidRDefault="00C34CCB">
      <w:pPr>
        <w:pStyle w:val="a3"/>
        <w:spacing w:before="70"/>
        <w:ind w:right="113"/>
      </w:pPr>
      <w:r>
        <w:t>Мотивы</w:t>
      </w:r>
      <w:r>
        <w:rPr>
          <w:spacing w:val="1"/>
        </w:rPr>
        <w:t xml:space="preserve"> </w:t>
      </w:r>
      <w:r>
        <w:t>дороги</w:t>
      </w:r>
      <w:r>
        <w:rPr>
          <w:spacing w:val="1"/>
        </w:rPr>
        <w:t xml:space="preserve"> </w:t>
      </w:r>
      <w:r>
        <w:t>и</w:t>
      </w:r>
      <w:r>
        <w:rPr>
          <w:spacing w:val="1"/>
        </w:rPr>
        <w:t xml:space="preserve"> </w:t>
      </w:r>
      <w:r>
        <w:t>смерти.</w:t>
      </w:r>
      <w:r>
        <w:rPr>
          <w:spacing w:val="1"/>
        </w:rPr>
        <w:t xml:space="preserve"> </w:t>
      </w:r>
      <w:r>
        <w:t>Мотив</w:t>
      </w:r>
      <w:r>
        <w:rPr>
          <w:spacing w:val="1"/>
        </w:rPr>
        <w:t xml:space="preserve"> </w:t>
      </w:r>
      <w:r>
        <w:t>смирения</w:t>
      </w:r>
      <w:r>
        <w:rPr>
          <w:spacing w:val="1"/>
        </w:rPr>
        <w:t xml:space="preserve"> </w:t>
      </w:r>
      <w:r>
        <w:t>и</w:t>
      </w:r>
      <w:r>
        <w:rPr>
          <w:spacing w:val="1"/>
        </w:rPr>
        <w:t xml:space="preserve"> </w:t>
      </w:r>
      <w:r>
        <w:t>тема</w:t>
      </w:r>
      <w:r>
        <w:rPr>
          <w:spacing w:val="1"/>
        </w:rPr>
        <w:t xml:space="preserve"> </w:t>
      </w:r>
      <w:r>
        <w:t>веры</w:t>
      </w:r>
      <w:r>
        <w:rPr>
          <w:spacing w:val="1"/>
        </w:rPr>
        <w:t xml:space="preserve"> </w:t>
      </w:r>
      <w:r>
        <w:t>как</w:t>
      </w:r>
      <w:r>
        <w:rPr>
          <w:spacing w:val="1"/>
        </w:rPr>
        <w:t xml:space="preserve"> </w:t>
      </w:r>
      <w:r>
        <w:t>залога</w:t>
      </w:r>
      <w:r>
        <w:rPr>
          <w:spacing w:val="1"/>
        </w:rPr>
        <w:t xml:space="preserve"> </w:t>
      </w:r>
      <w:r>
        <w:t>торжества</w:t>
      </w:r>
      <w:r>
        <w:rPr>
          <w:spacing w:val="1"/>
        </w:rPr>
        <w:t xml:space="preserve"> </w:t>
      </w:r>
      <w:r>
        <w:t>света</w:t>
      </w:r>
      <w:r>
        <w:rPr>
          <w:spacing w:val="1"/>
        </w:rPr>
        <w:t xml:space="preserve"> </w:t>
      </w:r>
      <w:r>
        <w:t>над</w:t>
      </w:r>
      <w:r>
        <w:rPr>
          <w:spacing w:val="1"/>
        </w:rPr>
        <w:t xml:space="preserve"> </w:t>
      </w:r>
      <w:r>
        <w:t>тьмой.</w:t>
      </w:r>
      <w:r>
        <w:rPr>
          <w:spacing w:val="1"/>
        </w:rPr>
        <w:t xml:space="preserve"> </w:t>
      </w:r>
      <w:r>
        <w:t>Своеобразие</w:t>
      </w:r>
      <w:r>
        <w:rPr>
          <w:spacing w:val="1"/>
        </w:rPr>
        <w:t xml:space="preserve"> </w:t>
      </w:r>
      <w:r>
        <w:t>финала</w:t>
      </w:r>
      <w:r>
        <w:rPr>
          <w:spacing w:val="1"/>
        </w:rPr>
        <w:t xml:space="preserve"> </w:t>
      </w:r>
      <w:r>
        <w:t>баллады.</w:t>
      </w:r>
      <w:r>
        <w:rPr>
          <w:spacing w:val="1"/>
        </w:rPr>
        <w:t xml:space="preserve"> </w:t>
      </w:r>
      <w:r>
        <w:t>Баллады</w:t>
      </w:r>
      <w:r>
        <w:rPr>
          <w:spacing w:val="1"/>
        </w:rPr>
        <w:t xml:space="preserve"> </w:t>
      </w:r>
      <w:r>
        <w:t>западноевропейских</w:t>
      </w:r>
      <w:r>
        <w:rPr>
          <w:spacing w:val="1"/>
        </w:rPr>
        <w:t xml:space="preserve"> </w:t>
      </w:r>
      <w:r>
        <w:t>поэтов</w:t>
      </w:r>
      <w:r>
        <w:rPr>
          <w:spacing w:val="1"/>
        </w:rPr>
        <w:t xml:space="preserve"> </w:t>
      </w:r>
      <w:r>
        <w:t>в</w:t>
      </w:r>
      <w:r>
        <w:rPr>
          <w:spacing w:val="1"/>
        </w:rPr>
        <w:t xml:space="preserve"> </w:t>
      </w:r>
      <w:r>
        <w:t>переводах</w:t>
      </w:r>
      <w:r>
        <w:rPr>
          <w:spacing w:val="1"/>
        </w:rPr>
        <w:t xml:space="preserve"> </w:t>
      </w:r>
      <w:r>
        <w:t>Жуковского.</w:t>
      </w:r>
      <w:r>
        <w:rPr>
          <w:spacing w:val="1"/>
        </w:rPr>
        <w:t xml:space="preserve"> </w:t>
      </w:r>
      <w:r>
        <w:t>Стихотворения «Море», «Невыразимое». Основные темы и образы поэзии Жуковского. Лирический</w:t>
      </w:r>
      <w:r>
        <w:rPr>
          <w:spacing w:val="1"/>
        </w:rPr>
        <w:t xml:space="preserve"> </w:t>
      </w:r>
      <w:r>
        <w:t>герой</w:t>
      </w:r>
      <w:r>
        <w:rPr>
          <w:spacing w:val="1"/>
        </w:rPr>
        <w:t xml:space="preserve"> </w:t>
      </w:r>
      <w:r>
        <w:t>романтической</w:t>
      </w:r>
      <w:r>
        <w:rPr>
          <w:spacing w:val="1"/>
        </w:rPr>
        <w:t xml:space="preserve"> </w:t>
      </w:r>
      <w:r>
        <w:t>поэзии</w:t>
      </w:r>
      <w:r>
        <w:rPr>
          <w:spacing w:val="1"/>
        </w:rPr>
        <w:t xml:space="preserve"> </w:t>
      </w:r>
      <w:r>
        <w:t>и</w:t>
      </w:r>
      <w:r>
        <w:rPr>
          <w:spacing w:val="1"/>
        </w:rPr>
        <w:t xml:space="preserve"> </w:t>
      </w:r>
      <w:r>
        <w:t>его</w:t>
      </w:r>
      <w:r>
        <w:rPr>
          <w:spacing w:val="1"/>
        </w:rPr>
        <w:t xml:space="preserve"> </w:t>
      </w:r>
      <w:r>
        <w:t>восприятие</w:t>
      </w:r>
      <w:r>
        <w:rPr>
          <w:spacing w:val="1"/>
        </w:rPr>
        <w:t xml:space="preserve"> </w:t>
      </w:r>
      <w:r>
        <w:t>мира.</w:t>
      </w:r>
      <w:r>
        <w:rPr>
          <w:spacing w:val="1"/>
        </w:rPr>
        <w:t xml:space="preserve"> </w:t>
      </w:r>
      <w:r>
        <w:t>Тема</w:t>
      </w:r>
      <w:r>
        <w:rPr>
          <w:spacing w:val="1"/>
        </w:rPr>
        <w:t xml:space="preserve"> </w:t>
      </w:r>
      <w:r>
        <w:t>поэтического</w:t>
      </w:r>
      <w:r>
        <w:rPr>
          <w:spacing w:val="1"/>
        </w:rPr>
        <w:t xml:space="preserve"> </w:t>
      </w:r>
      <w:r>
        <w:t>вдохновения.</w:t>
      </w:r>
      <w:r>
        <w:rPr>
          <w:spacing w:val="1"/>
        </w:rPr>
        <w:t xml:space="preserve"> </w:t>
      </w:r>
      <w:r>
        <w:t>Отношение</w:t>
      </w:r>
      <w:r>
        <w:rPr>
          <w:spacing w:val="1"/>
        </w:rPr>
        <w:t xml:space="preserve"> </w:t>
      </w:r>
      <w:r>
        <w:t>романтика</w:t>
      </w:r>
      <w:r>
        <w:rPr>
          <w:spacing w:val="-2"/>
        </w:rPr>
        <w:t xml:space="preserve"> </w:t>
      </w:r>
      <w:r>
        <w:t>к</w:t>
      </w:r>
      <w:r>
        <w:rPr>
          <w:spacing w:val="-2"/>
        </w:rPr>
        <w:t xml:space="preserve"> </w:t>
      </w:r>
      <w:r>
        <w:t>слову.</w:t>
      </w:r>
      <w:r>
        <w:rPr>
          <w:spacing w:val="-1"/>
        </w:rPr>
        <w:t xml:space="preserve"> </w:t>
      </w:r>
      <w:r>
        <w:t>Романтический</w:t>
      </w:r>
      <w:r>
        <w:rPr>
          <w:spacing w:val="-1"/>
        </w:rPr>
        <w:t xml:space="preserve"> </w:t>
      </w:r>
      <w:r>
        <w:t>образ</w:t>
      </w:r>
      <w:r>
        <w:rPr>
          <w:spacing w:val="-1"/>
        </w:rPr>
        <w:t xml:space="preserve"> </w:t>
      </w:r>
      <w:r>
        <w:t>моря.</w:t>
      </w:r>
      <w:r>
        <w:rPr>
          <w:spacing w:val="-4"/>
        </w:rPr>
        <w:t xml:space="preserve"> </w:t>
      </w:r>
      <w:r>
        <w:t>Своеобразие</w:t>
      </w:r>
      <w:r>
        <w:rPr>
          <w:spacing w:val="-2"/>
        </w:rPr>
        <w:t xml:space="preserve"> </w:t>
      </w:r>
      <w:r>
        <w:t>поэтического</w:t>
      </w:r>
      <w:r>
        <w:rPr>
          <w:spacing w:val="-1"/>
        </w:rPr>
        <w:t xml:space="preserve"> </w:t>
      </w:r>
      <w:r>
        <w:t>языка</w:t>
      </w:r>
      <w:r>
        <w:rPr>
          <w:spacing w:val="-1"/>
        </w:rPr>
        <w:t xml:space="preserve"> </w:t>
      </w:r>
      <w:r>
        <w:t>Жуковского.</w:t>
      </w:r>
    </w:p>
    <w:p w14:paraId="2B349940" w14:textId="77777777" w:rsidR="00FF2DB4" w:rsidRDefault="00C34CCB">
      <w:pPr>
        <w:pStyle w:val="a3"/>
        <w:spacing w:before="1"/>
        <w:ind w:right="117" w:firstLine="453"/>
      </w:pPr>
      <w:r>
        <w:rPr>
          <w:b/>
        </w:rPr>
        <w:t xml:space="preserve">А. С. Грибоедов. </w:t>
      </w:r>
      <w:r>
        <w:t>Комедия «Горе от ума». История создания, публикации и первых постановок</w:t>
      </w:r>
      <w:r>
        <w:rPr>
          <w:spacing w:val="1"/>
        </w:rPr>
        <w:t xml:space="preserve"> </w:t>
      </w:r>
      <w:r>
        <w:t>комедии. Прототипы. Смысл названия и проблема ума в пьесе. Особенности развития комедийной</w:t>
      </w:r>
      <w:r>
        <w:rPr>
          <w:spacing w:val="1"/>
        </w:rPr>
        <w:t xml:space="preserve"> </w:t>
      </w:r>
      <w:r>
        <w:t>интриги.</w:t>
      </w:r>
      <w:r>
        <w:rPr>
          <w:spacing w:val="23"/>
        </w:rPr>
        <w:t xml:space="preserve"> </w:t>
      </w:r>
      <w:r>
        <w:t>Своеобразие</w:t>
      </w:r>
      <w:r>
        <w:rPr>
          <w:spacing w:val="24"/>
        </w:rPr>
        <w:t xml:space="preserve"> </w:t>
      </w:r>
      <w:r>
        <w:t>конфликта.</w:t>
      </w:r>
      <w:r>
        <w:rPr>
          <w:spacing w:val="25"/>
        </w:rPr>
        <w:t xml:space="preserve"> </w:t>
      </w:r>
      <w:r>
        <w:t>Система</w:t>
      </w:r>
      <w:r>
        <w:rPr>
          <w:spacing w:val="24"/>
        </w:rPr>
        <w:t xml:space="preserve"> </w:t>
      </w:r>
      <w:r>
        <w:t>образов.</w:t>
      </w:r>
      <w:r>
        <w:rPr>
          <w:spacing w:val="25"/>
        </w:rPr>
        <w:t xml:space="preserve"> </w:t>
      </w:r>
      <w:r>
        <w:t>Чацкий</w:t>
      </w:r>
      <w:r>
        <w:rPr>
          <w:spacing w:val="24"/>
        </w:rPr>
        <w:t xml:space="preserve"> </w:t>
      </w:r>
      <w:r>
        <w:t>как</w:t>
      </w:r>
      <w:r>
        <w:rPr>
          <w:spacing w:val="23"/>
        </w:rPr>
        <w:t xml:space="preserve"> </w:t>
      </w:r>
      <w:r>
        <w:t>необычный</w:t>
      </w:r>
      <w:r>
        <w:rPr>
          <w:spacing w:val="26"/>
        </w:rPr>
        <w:t xml:space="preserve"> </w:t>
      </w:r>
      <w:r>
        <w:t>резонёр,</w:t>
      </w:r>
      <w:r>
        <w:rPr>
          <w:spacing w:val="25"/>
        </w:rPr>
        <w:t xml:space="preserve"> </w:t>
      </w:r>
      <w:r>
        <w:t>предшественник</w:t>
      </w:r>
    </w:p>
    <w:p w14:paraId="1BE8093D" w14:textId="77777777" w:rsidR="00FF2DB4" w:rsidRDefault="00C34CCB">
      <w:pPr>
        <w:pStyle w:val="a3"/>
        <w:ind w:right="116"/>
      </w:pPr>
      <w:r>
        <w:t>«странного</w:t>
      </w:r>
      <w:r>
        <w:rPr>
          <w:spacing w:val="1"/>
        </w:rPr>
        <w:t xml:space="preserve"> </w:t>
      </w:r>
      <w:r>
        <w:t>человека»</w:t>
      </w:r>
      <w:r>
        <w:rPr>
          <w:spacing w:val="1"/>
        </w:rPr>
        <w:t xml:space="preserve"> </w:t>
      </w:r>
      <w:r>
        <w:t>в</w:t>
      </w:r>
      <w:r>
        <w:rPr>
          <w:spacing w:val="1"/>
        </w:rPr>
        <w:t xml:space="preserve"> </w:t>
      </w:r>
      <w:r>
        <w:t>русской</w:t>
      </w:r>
      <w:r>
        <w:rPr>
          <w:spacing w:val="1"/>
        </w:rPr>
        <w:t xml:space="preserve"> </w:t>
      </w:r>
      <w:r>
        <w:t>литературе.</w:t>
      </w:r>
      <w:r>
        <w:rPr>
          <w:spacing w:val="1"/>
        </w:rPr>
        <w:t xml:space="preserve"> </w:t>
      </w:r>
      <w:r>
        <w:t>Своеобразие</w:t>
      </w:r>
      <w:r>
        <w:rPr>
          <w:spacing w:val="1"/>
        </w:rPr>
        <w:t xml:space="preserve"> </w:t>
      </w:r>
      <w:r>
        <w:t>любовной</w:t>
      </w:r>
      <w:r>
        <w:rPr>
          <w:spacing w:val="1"/>
        </w:rPr>
        <w:t xml:space="preserve"> </w:t>
      </w:r>
      <w:r>
        <w:t>интриги.</w:t>
      </w:r>
      <w:r>
        <w:rPr>
          <w:spacing w:val="1"/>
        </w:rPr>
        <w:t xml:space="preserve"> </w:t>
      </w:r>
      <w:r>
        <w:t>Образ</w:t>
      </w:r>
      <w:r>
        <w:rPr>
          <w:spacing w:val="1"/>
        </w:rPr>
        <w:t xml:space="preserve"> </w:t>
      </w:r>
      <w:r>
        <w:t>фамусовской</w:t>
      </w:r>
      <w:r>
        <w:rPr>
          <w:spacing w:val="1"/>
        </w:rPr>
        <w:t xml:space="preserve"> </w:t>
      </w:r>
      <w:r>
        <w:t>Москвы. Художественная функция внесценических персонажей. Образность и афористичность языка.</w:t>
      </w:r>
      <w:r>
        <w:rPr>
          <w:spacing w:val="1"/>
        </w:rPr>
        <w:t xml:space="preserve"> </w:t>
      </w:r>
      <w:r>
        <w:t>Мастерство драматурга в создании речевых характеристик действующих лиц. Конкретно-историческое</w:t>
      </w:r>
      <w:r>
        <w:rPr>
          <w:spacing w:val="1"/>
        </w:rPr>
        <w:t xml:space="preserve"> </w:t>
      </w:r>
      <w:r>
        <w:t>и общечеловеческое в произведении. Необычность развязки, смысл финала комедии. Критика о пьесе</w:t>
      </w:r>
      <w:r>
        <w:rPr>
          <w:spacing w:val="1"/>
        </w:rPr>
        <w:t xml:space="preserve"> </w:t>
      </w:r>
      <w:r>
        <w:t>Грибоедова.</w:t>
      </w:r>
    </w:p>
    <w:p w14:paraId="2FB72C99" w14:textId="77777777" w:rsidR="00FF2DB4" w:rsidRDefault="00C34CCB">
      <w:pPr>
        <w:pStyle w:val="a3"/>
        <w:ind w:left="592"/>
      </w:pPr>
      <w:r>
        <w:rPr>
          <w:b/>
        </w:rPr>
        <w:t>А.</w:t>
      </w:r>
      <w:r>
        <w:rPr>
          <w:b/>
          <w:spacing w:val="-6"/>
        </w:rPr>
        <w:t xml:space="preserve"> </w:t>
      </w:r>
      <w:r>
        <w:rPr>
          <w:b/>
        </w:rPr>
        <w:t>С.</w:t>
      </w:r>
      <w:r>
        <w:rPr>
          <w:b/>
          <w:spacing w:val="-5"/>
        </w:rPr>
        <w:t xml:space="preserve"> </w:t>
      </w:r>
      <w:r>
        <w:rPr>
          <w:b/>
        </w:rPr>
        <w:t>Пушкин.</w:t>
      </w:r>
      <w:r>
        <w:rPr>
          <w:b/>
          <w:spacing w:val="-1"/>
        </w:rPr>
        <w:t xml:space="preserve"> </w:t>
      </w:r>
      <w:r>
        <w:t>Стихотворения «Няне»,</w:t>
      </w:r>
      <w:r>
        <w:rPr>
          <w:spacing w:val="3"/>
        </w:rPr>
        <w:t xml:space="preserve"> </w:t>
      </w:r>
      <w:r>
        <w:t>«И.</w:t>
      </w:r>
      <w:r>
        <w:rPr>
          <w:spacing w:val="-3"/>
        </w:rPr>
        <w:t xml:space="preserve"> </w:t>
      </w:r>
      <w:r>
        <w:t>И.</w:t>
      </w:r>
      <w:r>
        <w:rPr>
          <w:spacing w:val="-3"/>
        </w:rPr>
        <w:t xml:space="preserve"> </w:t>
      </w:r>
      <w:r>
        <w:t>Пущину»,</w:t>
      </w:r>
      <w:r>
        <w:rPr>
          <w:spacing w:val="4"/>
        </w:rPr>
        <w:t xml:space="preserve"> </w:t>
      </w:r>
      <w:r>
        <w:t>«Зимнее</w:t>
      </w:r>
      <w:r>
        <w:rPr>
          <w:spacing w:val="2"/>
        </w:rPr>
        <w:t xml:space="preserve"> </w:t>
      </w:r>
      <w:r>
        <w:t>утро»,</w:t>
      </w:r>
      <w:r>
        <w:rPr>
          <w:spacing w:val="3"/>
        </w:rPr>
        <w:t xml:space="preserve"> </w:t>
      </w:r>
      <w:r>
        <w:t>«Зимний вечер»,</w:t>
      </w:r>
      <w:r>
        <w:rPr>
          <w:spacing w:val="3"/>
        </w:rPr>
        <w:t xml:space="preserve"> </w:t>
      </w:r>
      <w:r>
        <w:t>«К</w:t>
      </w:r>
      <w:r>
        <w:rPr>
          <w:spacing w:val="3"/>
        </w:rPr>
        <w:t xml:space="preserve"> </w:t>
      </w:r>
      <w:r>
        <w:t>***»,</w:t>
      </w:r>
    </w:p>
    <w:p w14:paraId="2136AF58" w14:textId="77777777" w:rsidR="00FF2DB4" w:rsidRDefault="00C34CCB">
      <w:pPr>
        <w:pStyle w:val="a3"/>
        <w:ind w:right="117"/>
      </w:pPr>
      <w:r>
        <w:t>«Я помню чудное мгновенье», «Анчар», «Туча», «19 октября» («Роняет лес багряный свой убор…»), «К</w:t>
      </w:r>
      <w:r>
        <w:rPr>
          <w:spacing w:val="-57"/>
        </w:rPr>
        <w:t xml:space="preserve"> </w:t>
      </w:r>
      <w:r>
        <w:t>Чаадаеву», «К морю», «Пророк», «На холмах Грузии лежит ночная мгла…», «Я вас любил:</w:t>
      </w:r>
      <w:r>
        <w:rPr>
          <w:spacing w:val="60"/>
        </w:rPr>
        <w:t xml:space="preserve"> </w:t>
      </w:r>
      <w:r>
        <w:t>любовь</w:t>
      </w:r>
      <w:r>
        <w:rPr>
          <w:spacing w:val="1"/>
        </w:rPr>
        <w:t xml:space="preserve"> </w:t>
      </w:r>
      <w:r>
        <w:t>еще, быть может…», «Бесы», «Я памятник себе воздвиг нерукотворный…», «Осень», «Два чувства</w:t>
      </w:r>
      <w:r>
        <w:rPr>
          <w:spacing w:val="1"/>
        </w:rPr>
        <w:t xml:space="preserve"> </w:t>
      </w:r>
      <w:r>
        <w:t>дивно</w:t>
      </w:r>
      <w:r>
        <w:rPr>
          <w:spacing w:val="1"/>
        </w:rPr>
        <w:t xml:space="preserve"> </w:t>
      </w:r>
      <w:r>
        <w:t>близки</w:t>
      </w:r>
      <w:r>
        <w:rPr>
          <w:spacing w:val="1"/>
        </w:rPr>
        <w:t xml:space="preserve"> </w:t>
      </w:r>
      <w:r>
        <w:t>нам…».</w:t>
      </w:r>
      <w:r>
        <w:rPr>
          <w:spacing w:val="1"/>
        </w:rPr>
        <w:t xml:space="preserve"> </w:t>
      </w:r>
      <w:r>
        <w:t>Многообразие</w:t>
      </w:r>
      <w:r>
        <w:rPr>
          <w:spacing w:val="1"/>
        </w:rPr>
        <w:t xml:space="preserve"> </w:t>
      </w:r>
      <w:r>
        <w:t>тем,</w:t>
      </w:r>
      <w:r>
        <w:rPr>
          <w:spacing w:val="1"/>
        </w:rPr>
        <w:t xml:space="preserve"> </w:t>
      </w:r>
      <w:r>
        <w:t>жанров,</w:t>
      </w:r>
      <w:r>
        <w:rPr>
          <w:spacing w:val="1"/>
        </w:rPr>
        <w:t xml:space="preserve"> </w:t>
      </w:r>
      <w:r>
        <w:t>мотивов</w:t>
      </w:r>
      <w:r>
        <w:rPr>
          <w:spacing w:val="1"/>
        </w:rPr>
        <w:t xml:space="preserve"> </w:t>
      </w:r>
      <w:r>
        <w:t>лирики</w:t>
      </w:r>
      <w:r>
        <w:rPr>
          <w:spacing w:val="1"/>
        </w:rPr>
        <w:t xml:space="preserve"> </w:t>
      </w:r>
      <w:r>
        <w:t>Пушкина.</w:t>
      </w:r>
      <w:r>
        <w:rPr>
          <w:spacing w:val="1"/>
        </w:rPr>
        <w:t xml:space="preserve"> </w:t>
      </w:r>
      <w:r>
        <w:t>Мотивы</w:t>
      </w:r>
      <w:r>
        <w:rPr>
          <w:spacing w:val="1"/>
        </w:rPr>
        <w:t xml:space="preserve"> </w:t>
      </w:r>
      <w:r>
        <w:t>дружбы,</w:t>
      </w:r>
      <w:r>
        <w:rPr>
          <w:spacing w:val="1"/>
        </w:rPr>
        <w:t xml:space="preserve"> </w:t>
      </w:r>
      <w:r>
        <w:t>прочного союза друзей. Одухотворённость и чистота чувства любви. Слияние личных, философских и</w:t>
      </w:r>
      <w:r>
        <w:rPr>
          <w:spacing w:val="1"/>
        </w:rPr>
        <w:t xml:space="preserve"> </w:t>
      </w:r>
      <w:r>
        <w:t>гражданских мотивов в лирике поэта. Единение красоты природы, красоты человека, красоты жизни в</w:t>
      </w:r>
      <w:r>
        <w:rPr>
          <w:spacing w:val="1"/>
        </w:rPr>
        <w:t xml:space="preserve"> </w:t>
      </w:r>
      <w:r>
        <w:t>пейзажной лирике. Размышления поэта о скоротечности человеческого бытия. Тема поэта и поэзии.</w:t>
      </w:r>
      <w:r>
        <w:rPr>
          <w:spacing w:val="1"/>
        </w:rPr>
        <w:t xml:space="preserve"> </w:t>
      </w:r>
      <w:r>
        <w:t>Вдохновение как</w:t>
      </w:r>
      <w:r>
        <w:rPr>
          <w:spacing w:val="1"/>
        </w:rPr>
        <w:t xml:space="preserve"> </w:t>
      </w:r>
      <w:r>
        <w:t>особое состояние поэта.</w:t>
      </w:r>
      <w:r>
        <w:rPr>
          <w:spacing w:val="1"/>
        </w:rPr>
        <w:t xml:space="preserve"> </w:t>
      </w:r>
      <w:r>
        <w:t>Философская</w:t>
      </w:r>
      <w:r>
        <w:rPr>
          <w:spacing w:val="1"/>
        </w:rPr>
        <w:t xml:space="preserve"> </w:t>
      </w:r>
      <w:r>
        <w:t>глубина,</w:t>
      </w:r>
      <w:r>
        <w:rPr>
          <w:spacing w:val="1"/>
        </w:rPr>
        <w:t xml:space="preserve"> </w:t>
      </w:r>
      <w:r>
        <w:t>религиозно-нравственные мотивы</w:t>
      </w:r>
      <w:r>
        <w:rPr>
          <w:spacing w:val="1"/>
        </w:rPr>
        <w:t xml:space="preserve"> </w:t>
      </w:r>
      <w:r>
        <w:t>поздней</w:t>
      </w:r>
      <w:r>
        <w:rPr>
          <w:spacing w:val="1"/>
        </w:rPr>
        <w:t xml:space="preserve"> </w:t>
      </w:r>
      <w:r>
        <w:t>лирики</w:t>
      </w:r>
      <w:r>
        <w:rPr>
          <w:spacing w:val="1"/>
        </w:rPr>
        <w:t xml:space="preserve"> </w:t>
      </w:r>
      <w:r>
        <w:t>Пушкина.</w:t>
      </w:r>
      <w:r>
        <w:rPr>
          <w:spacing w:val="1"/>
        </w:rPr>
        <w:t xml:space="preserve"> </w:t>
      </w:r>
      <w:r>
        <w:t>Особенности</w:t>
      </w:r>
      <w:r>
        <w:rPr>
          <w:spacing w:val="1"/>
        </w:rPr>
        <w:t xml:space="preserve"> </w:t>
      </w:r>
      <w:r>
        <w:t>ритмики,</w:t>
      </w:r>
      <w:r>
        <w:rPr>
          <w:spacing w:val="1"/>
        </w:rPr>
        <w:t xml:space="preserve"> </w:t>
      </w:r>
      <w:r>
        <w:t>метрики,</w:t>
      </w:r>
      <w:r>
        <w:rPr>
          <w:spacing w:val="1"/>
        </w:rPr>
        <w:t xml:space="preserve"> </w:t>
      </w:r>
      <w:r>
        <w:t>строфики</w:t>
      </w:r>
      <w:r>
        <w:rPr>
          <w:spacing w:val="1"/>
        </w:rPr>
        <w:t xml:space="preserve"> </w:t>
      </w:r>
      <w:r>
        <w:t>пушкинских</w:t>
      </w:r>
      <w:r>
        <w:rPr>
          <w:spacing w:val="1"/>
        </w:rPr>
        <w:t xml:space="preserve"> </w:t>
      </w:r>
      <w:r>
        <w:t>стихотворений.</w:t>
      </w:r>
      <w:r>
        <w:rPr>
          <w:spacing w:val="1"/>
        </w:rPr>
        <w:t xml:space="preserve"> </w:t>
      </w:r>
      <w:r>
        <w:t>Библейские и античные образы в поэзии Пушкина. Традиции классицизма, романтические образы и</w:t>
      </w:r>
      <w:r>
        <w:rPr>
          <w:spacing w:val="1"/>
        </w:rPr>
        <w:t xml:space="preserve"> </w:t>
      </w:r>
      <w:r>
        <w:t>мотивы, реалистические тенденции в лирике поэта. Образы, мотивы, художественные средства русской</w:t>
      </w:r>
      <w:r>
        <w:rPr>
          <w:spacing w:val="-57"/>
        </w:rPr>
        <w:t xml:space="preserve"> </w:t>
      </w:r>
      <w:r>
        <w:t>народной</w:t>
      </w:r>
      <w:r>
        <w:rPr>
          <w:spacing w:val="-3"/>
        </w:rPr>
        <w:t xml:space="preserve"> </w:t>
      </w:r>
      <w:r>
        <w:t>поэзии</w:t>
      </w:r>
      <w:r>
        <w:rPr>
          <w:spacing w:val="-1"/>
        </w:rPr>
        <w:t xml:space="preserve"> </w:t>
      </w:r>
      <w:r>
        <w:t>в</w:t>
      </w:r>
      <w:r>
        <w:rPr>
          <w:spacing w:val="-1"/>
        </w:rPr>
        <w:t xml:space="preserve"> </w:t>
      </w:r>
      <w:r>
        <w:t>творчестве Пушкина. Образ</w:t>
      </w:r>
      <w:r>
        <w:rPr>
          <w:spacing w:val="-1"/>
        </w:rPr>
        <w:t xml:space="preserve"> </w:t>
      </w:r>
      <w:r>
        <w:t>Пушкина</w:t>
      </w:r>
      <w:r>
        <w:rPr>
          <w:spacing w:val="-1"/>
        </w:rPr>
        <w:t xml:space="preserve"> </w:t>
      </w:r>
      <w:r>
        <w:t>в</w:t>
      </w:r>
      <w:r>
        <w:rPr>
          <w:spacing w:val="-2"/>
        </w:rPr>
        <w:t xml:space="preserve"> </w:t>
      </w:r>
      <w:r>
        <w:t>русской</w:t>
      </w:r>
      <w:r>
        <w:rPr>
          <w:spacing w:val="-1"/>
        </w:rPr>
        <w:t xml:space="preserve"> </w:t>
      </w:r>
      <w:r>
        <w:t>поэзии ХIХ—ХХ</w:t>
      </w:r>
      <w:r>
        <w:rPr>
          <w:spacing w:val="-2"/>
        </w:rPr>
        <w:t xml:space="preserve"> </w:t>
      </w:r>
      <w:r>
        <w:t>вв.</w:t>
      </w:r>
    </w:p>
    <w:p w14:paraId="49F17A91" w14:textId="77777777" w:rsidR="00FF2DB4" w:rsidRDefault="00C34CCB">
      <w:pPr>
        <w:pStyle w:val="a3"/>
        <w:spacing w:before="1"/>
        <w:ind w:left="592"/>
      </w:pPr>
      <w:r>
        <w:t>Баллада</w:t>
      </w:r>
      <w:r>
        <w:rPr>
          <w:spacing w:val="7"/>
        </w:rPr>
        <w:t xml:space="preserve"> </w:t>
      </w:r>
      <w:r>
        <w:t>«Песнь</w:t>
      </w:r>
      <w:r>
        <w:rPr>
          <w:spacing w:val="58"/>
        </w:rPr>
        <w:t xml:space="preserve"> </w:t>
      </w:r>
      <w:r>
        <w:t>о</w:t>
      </w:r>
      <w:r>
        <w:rPr>
          <w:spacing w:val="59"/>
        </w:rPr>
        <w:t xml:space="preserve"> </w:t>
      </w:r>
      <w:r>
        <w:t>вещем</w:t>
      </w:r>
      <w:r>
        <w:rPr>
          <w:spacing w:val="58"/>
        </w:rPr>
        <w:t xml:space="preserve"> </w:t>
      </w:r>
      <w:r>
        <w:t>Олеге».</w:t>
      </w:r>
      <w:r>
        <w:rPr>
          <w:spacing w:val="64"/>
        </w:rPr>
        <w:t xml:space="preserve"> </w:t>
      </w:r>
      <w:r>
        <w:t>Интерес  Пушкина</w:t>
      </w:r>
      <w:r>
        <w:rPr>
          <w:spacing w:val="58"/>
        </w:rPr>
        <w:t xml:space="preserve"> </w:t>
      </w:r>
      <w:r>
        <w:t>к</w:t>
      </w:r>
      <w:r>
        <w:rPr>
          <w:spacing w:val="59"/>
        </w:rPr>
        <w:t xml:space="preserve"> </w:t>
      </w:r>
      <w:r>
        <w:t>истории  России.</w:t>
      </w:r>
      <w:r>
        <w:rPr>
          <w:spacing w:val="59"/>
        </w:rPr>
        <w:t xml:space="preserve"> </w:t>
      </w:r>
      <w:r>
        <w:t>Летописный</w:t>
      </w:r>
      <w:r>
        <w:rPr>
          <w:spacing w:val="59"/>
        </w:rPr>
        <w:t xml:space="preserve"> </w:t>
      </w:r>
      <w:r>
        <w:t>источник</w:t>
      </w:r>
    </w:p>
    <w:p w14:paraId="4FF7DDF9" w14:textId="77777777" w:rsidR="00FF2DB4" w:rsidRDefault="00C34CCB">
      <w:pPr>
        <w:pStyle w:val="a3"/>
        <w:ind w:right="126"/>
      </w:pPr>
      <w:r>
        <w:t>«Песни</w:t>
      </w:r>
      <w:r>
        <w:rPr>
          <w:spacing w:val="1"/>
        </w:rPr>
        <w:t xml:space="preserve"> </w:t>
      </w:r>
      <w:r>
        <w:t>о</w:t>
      </w:r>
      <w:r>
        <w:rPr>
          <w:spacing w:val="1"/>
        </w:rPr>
        <w:t xml:space="preserve"> </w:t>
      </w:r>
      <w:r>
        <w:t>вещем</w:t>
      </w:r>
      <w:r>
        <w:rPr>
          <w:spacing w:val="1"/>
        </w:rPr>
        <w:t xml:space="preserve"> </w:t>
      </w:r>
      <w:r>
        <w:t>Олеге».</w:t>
      </w:r>
      <w:r>
        <w:rPr>
          <w:spacing w:val="1"/>
        </w:rPr>
        <w:t xml:space="preserve"> </w:t>
      </w:r>
      <w:r>
        <w:t>Традиции</w:t>
      </w:r>
      <w:r>
        <w:rPr>
          <w:spacing w:val="1"/>
        </w:rPr>
        <w:t xml:space="preserve"> </w:t>
      </w:r>
      <w:r>
        <w:t>народной</w:t>
      </w:r>
      <w:r>
        <w:rPr>
          <w:spacing w:val="1"/>
        </w:rPr>
        <w:t xml:space="preserve"> </w:t>
      </w:r>
      <w:r>
        <w:t>поэзии</w:t>
      </w:r>
      <w:r>
        <w:rPr>
          <w:spacing w:val="1"/>
        </w:rPr>
        <w:t xml:space="preserve"> </w:t>
      </w:r>
      <w:r>
        <w:t>в</w:t>
      </w:r>
      <w:r>
        <w:rPr>
          <w:spacing w:val="1"/>
        </w:rPr>
        <w:t xml:space="preserve"> </w:t>
      </w:r>
      <w:r>
        <w:t>создании</w:t>
      </w:r>
      <w:r>
        <w:rPr>
          <w:spacing w:val="1"/>
        </w:rPr>
        <w:t xml:space="preserve"> </w:t>
      </w:r>
      <w:r>
        <w:t>образов</w:t>
      </w:r>
      <w:r>
        <w:rPr>
          <w:spacing w:val="1"/>
        </w:rPr>
        <w:t xml:space="preserve"> </w:t>
      </w:r>
      <w:r>
        <w:t>«Песни...».</w:t>
      </w:r>
      <w:r>
        <w:rPr>
          <w:spacing w:val="1"/>
        </w:rPr>
        <w:t xml:space="preserve"> </w:t>
      </w:r>
      <w:r>
        <w:t>Смысл</w:t>
      </w:r>
      <w:r>
        <w:rPr>
          <w:spacing w:val="-57"/>
        </w:rPr>
        <w:t xml:space="preserve"> </w:t>
      </w:r>
      <w:r>
        <w:t>противопоставления образов Олега и кудесника. Особенности композиции произведения. Признаки</w:t>
      </w:r>
      <w:r>
        <w:rPr>
          <w:spacing w:val="1"/>
        </w:rPr>
        <w:t xml:space="preserve"> </w:t>
      </w:r>
      <w:r>
        <w:t>жанра</w:t>
      </w:r>
      <w:r>
        <w:rPr>
          <w:spacing w:val="1"/>
        </w:rPr>
        <w:t xml:space="preserve"> </w:t>
      </w:r>
      <w:r>
        <w:t>баллады</w:t>
      </w:r>
      <w:r>
        <w:rPr>
          <w:spacing w:val="1"/>
        </w:rPr>
        <w:t xml:space="preserve"> </w:t>
      </w:r>
      <w:r>
        <w:t>в</w:t>
      </w:r>
      <w:r>
        <w:rPr>
          <w:spacing w:val="1"/>
        </w:rPr>
        <w:t xml:space="preserve"> </w:t>
      </w:r>
      <w:r>
        <w:t>«Песне…».</w:t>
      </w:r>
      <w:r>
        <w:rPr>
          <w:spacing w:val="1"/>
        </w:rPr>
        <w:t xml:space="preserve"> </w:t>
      </w:r>
      <w:r>
        <w:t>Художественные</w:t>
      </w:r>
      <w:r>
        <w:rPr>
          <w:spacing w:val="1"/>
        </w:rPr>
        <w:t xml:space="preserve"> </w:t>
      </w:r>
      <w:r>
        <w:t>средства</w:t>
      </w:r>
      <w:r>
        <w:rPr>
          <w:spacing w:val="1"/>
        </w:rPr>
        <w:t xml:space="preserve"> </w:t>
      </w:r>
      <w:r>
        <w:t>произведения,</w:t>
      </w:r>
      <w:r>
        <w:rPr>
          <w:spacing w:val="1"/>
        </w:rPr>
        <w:t xml:space="preserve"> </w:t>
      </w:r>
      <w:r>
        <w:t>позволившие</w:t>
      </w:r>
      <w:r>
        <w:rPr>
          <w:spacing w:val="1"/>
        </w:rPr>
        <w:t xml:space="preserve"> </w:t>
      </w:r>
      <w:r>
        <w:t>воссоздать</w:t>
      </w:r>
      <w:r>
        <w:rPr>
          <w:spacing w:val="1"/>
        </w:rPr>
        <w:t xml:space="preserve"> </w:t>
      </w:r>
      <w:r>
        <w:t>атмосферу</w:t>
      </w:r>
      <w:r>
        <w:rPr>
          <w:spacing w:val="-5"/>
        </w:rPr>
        <w:t xml:space="preserve"> </w:t>
      </w:r>
      <w:r>
        <w:t>Древней Руси.</w:t>
      </w:r>
    </w:p>
    <w:p w14:paraId="730B765E" w14:textId="77777777" w:rsidR="00FF2DB4" w:rsidRDefault="00C34CCB">
      <w:pPr>
        <w:pStyle w:val="a3"/>
        <w:ind w:right="116" w:firstLine="453"/>
      </w:pPr>
      <w:r>
        <w:t>Роман</w:t>
      </w:r>
      <w:r>
        <w:rPr>
          <w:spacing w:val="1"/>
        </w:rPr>
        <w:t xml:space="preserve"> </w:t>
      </w:r>
      <w:r>
        <w:t>«Дубровский».</w:t>
      </w:r>
      <w:r>
        <w:rPr>
          <w:spacing w:val="1"/>
        </w:rPr>
        <w:t xml:space="preserve"> </w:t>
      </w:r>
      <w:r>
        <w:t>История</w:t>
      </w:r>
      <w:r>
        <w:rPr>
          <w:spacing w:val="1"/>
        </w:rPr>
        <w:t xml:space="preserve"> </w:t>
      </w:r>
      <w:r>
        <w:t>создания</w:t>
      </w:r>
      <w:r>
        <w:rPr>
          <w:spacing w:val="1"/>
        </w:rPr>
        <w:t xml:space="preserve"> </w:t>
      </w:r>
      <w:r>
        <w:t>произведения.</w:t>
      </w:r>
      <w:r>
        <w:rPr>
          <w:spacing w:val="1"/>
        </w:rPr>
        <w:t xml:space="preserve"> </w:t>
      </w:r>
      <w:r>
        <w:t>Картины</w:t>
      </w:r>
      <w:r>
        <w:rPr>
          <w:spacing w:val="1"/>
        </w:rPr>
        <w:t xml:space="preserve"> </w:t>
      </w:r>
      <w:r>
        <w:t>жизни</w:t>
      </w:r>
      <w:r>
        <w:rPr>
          <w:spacing w:val="1"/>
        </w:rPr>
        <w:t xml:space="preserve"> </w:t>
      </w:r>
      <w:r>
        <w:t>русского</w:t>
      </w:r>
      <w:r>
        <w:rPr>
          <w:spacing w:val="1"/>
        </w:rPr>
        <w:t xml:space="preserve"> </w:t>
      </w:r>
      <w:r>
        <w:t>поместного</w:t>
      </w:r>
      <w:r>
        <w:rPr>
          <w:spacing w:val="1"/>
        </w:rPr>
        <w:t xml:space="preserve"> </w:t>
      </w:r>
      <w:r>
        <w:t>дворянства. Образы Дубровского и Троекурова. Противостояние человеческих чувств и социальных</w:t>
      </w:r>
      <w:r>
        <w:rPr>
          <w:spacing w:val="1"/>
        </w:rPr>
        <w:t xml:space="preserve"> </w:t>
      </w:r>
      <w:r>
        <w:t>обстоятельств в романе. Нравственная проблематика произведения. Образы крепостных. Изображение</w:t>
      </w:r>
      <w:r>
        <w:rPr>
          <w:spacing w:val="1"/>
        </w:rPr>
        <w:t xml:space="preserve"> </w:t>
      </w:r>
      <w:r>
        <w:t>крестьянского</w:t>
      </w:r>
      <w:r>
        <w:rPr>
          <w:spacing w:val="1"/>
        </w:rPr>
        <w:t xml:space="preserve"> </w:t>
      </w:r>
      <w:r>
        <w:t>бунта.</w:t>
      </w:r>
      <w:r>
        <w:rPr>
          <w:spacing w:val="1"/>
        </w:rPr>
        <w:t xml:space="preserve"> </w:t>
      </w:r>
      <w:r>
        <w:t>Образ</w:t>
      </w:r>
      <w:r>
        <w:rPr>
          <w:spacing w:val="1"/>
        </w:rPr>
        <w:t xml:space="preserve"> </w:t>
      </w:r>
      <w:r>
        <w:t>благородного</w:t>
      </w:r>
      <w:r>
        <w:rPr>
          <w:spacing w:val="1"/>
        </w:rPr>
        <w:t xml:space="preserve"> </w:t>
      </w:r>
      <w:r>
        <w:t>разбойника</w:t>
      </w:r>
      <w:r>
        <w:rPr>
          <w:spacing w:val="1"/>
        </w:rPr>
        <w:t xml:space="preserve"> </w:t>
      </w:r>
      <w:r>
        <w:t>Владимира</w:t>
      </w:r>
      <w:r>
        <w:rPr>
          <w:spacing w:val="1"/>
        </w:rPr>
        <w:t xml:space="preserve"> </w:t>
      </w:r>
      <w:r>
        <w:t>Дубровского.</w:t>
      </w:r>
      <w:r>
        <w:rPr>
          <w:spacing w:val="1"/>
        </w:rPr>
        <w:t xml:space="preserve"> </w:t>
      </w:r>
      <w:r>
        <w:t>Традиции</w:t>
      </w:r>
      <w:r>
        <w:rPr>
          <w:spacing w:val="1"/>
        </w:rPr>
        <w:t xml:space="preserve"> </w:t>
      </w:r>
      <w:r>
        <w:t>приключенческого романа в произведении Пушкина. Романтический характер истории любви Маши и</w:t>
      </w:r>
      <w:r>
        <w:rPr>
          <w:spacing w:val="1"/>
        </w:rPr>
        <w:t xml:space="preserve"> </w:t>
      </w:r>
      <w:r>
        <w:t>Владимира.</w:t>
      </w:r>
      <w:r>
        <w:rPr>
          <w:spacing w:val="-1"/>
        </w:rPr>
        <w:t xml:space="preserve"> </w:t>
      </w:r>
      <w:r>
        <w:t>Средства</w:t>
      </w:r>
      <w:r>
        <w:rPr>
          <w:spacing w:val="1"/>
        </w:rPr>
        <w:t xml:space="preserve"> </w:t>
      </w:r>
      <w:r>
        <w:t>выражения</w:t>
      </w:r>
      <w:r>
        <w:rPr>
          <w:spacing w:val="-1"/>
        </w:rPr>
        <w:t xml:space="preserve"> </w:t>
      </w:r>
      <w:r>
        <w:t>авторского отношения</w:t>
      </w:r>
      <w:r>
        <w:rPr>
          <w:spacing w:val="2"/>
        </w:rPr>
        <w:t xml:space="preserve"> </w:t>
      </w:r>
      <w:r>
        <w:t>к</w:t>
      </w:r>
      <w:r>
        <w:rPr>
          <w:spacing w:val="-1"/>
        </w:rPr>
        <w:t xml:space="preserve"> </w:t>
      </w:r>
      <w:r>
        <w:t>героям романа.</w:t>
      </w:r>
    </w:p>
    <w:p w14:paraId="19C8D6FB" w14:textId="77777777" w:rsidR="00FF2DB4" w:rsidRDefault="00C34CCB">
      <w:pPr>
        <w:pStyle w:val="a3"/>
        <w:spacing w:before="1"/>
        <w:ind w:right="120" w:firstLine="453"/>
      </w:pPr>
      <w:r>
        <w:t>Роман</w:t>
      </w:r>
      <w:r>
        <w:rPr>
          <w:spacing w:val="1"/>
        </w:rPr>
        <w:t xml:space="preserve"> </w:t>
      </w:r>
      <w:r>
        <w:t>«Капитанская</w:t>
      </w:r>
      <w:r>
        <w:rPr>
          <w:spacing w:val="1"/>
        </w:rPr>
        <w:t xml:space="preserve"> </w:t>
      </w:r>
      <w:r>
        <w:t>дочка».</w:t>
      </w:r>
      <w:r>
        <w:rPr>
          <w:spacing w:val="1"/>
        </w:rPr>
        <w:t xml:space="preserve"> </w:t>
      </w:r>
      <w:r>
        <w:t>История</w:t>
      </w:r>
      <w:r>
        <w:rPr>
          <w:spacing w:val="1"/>
        </w:rPr>
        <w:t xml:space="preserve"> </w:t>
      </w:r>
      <w:r>
        <w:t>создания</w:t>
      </w:r>
      <w:r>
        <w:rPr>
          <w:spacing w:val="1"/>
        </w:rPr>
        <w:t xml:space="preserve"> </w:t>
      </w:r>
      <w:r>
        <w:t>романа.</w:t>
      </w:r>
      <w:r>
        <w:rPr>
          <w:spacing w:val="1"/>
        </w:rPr>
        <w:t xml:space="preserve"> </w:t>
      </w:r>
      <w:r>
        <w:t>Историческое</w:t>
      </w:r>
      <w:r>
        <w:rPr>
          <w:spacing w:val="1"/>
        </w:rPr>
        <w:t xml:space="preserve"> </w:t>
      </w:r>
      <w:r>
        <w:t>исследование</w:t>
      </w:r>
      <w:r>
        <w:rPr>
          <w:spacing w:val="1"/>
        </w:rPr>
        <w:t xml:space="preserve"> </w:t>
      </w:r>
      <w:r>
        <w:t>«История</w:t>
      </w:r>
      <w:r>
        <w:rPr>
          <w:spacing w:val="1"/>
        </w:rPr>
        <w:t xml:space="preserve"> </w:t>
      </w:r>
      <w:r>
        <w:t>Пугачёва» и роман «Капитанская дочка». Пугачёв в историческом труде и в романе. Форма семейных</w:t>
      </w:r>
      <w:r>
        <w:rPr>
          <w:spacing w:val="1"/>
        </w:rPr>
        <w:t xml:space="preserve"> </w:t>
      </w:r>
      <w:r>
        <w:t>записок</w:t>
      </w:r>
      <w:r>
        <w:rPr>
          <w:spacing w:val="1"/>
        </w:rPr>
        <w:t xml:space="preserve"> </w:t>
      </w:r>
      <w:r>
        <w:t>как</w:t>
      </w:r>
      <w:r>
        <w:rPr>
          <w:spacing w:val="1"/>
        </w:rPr>
        <w:t xml:space="preserve"> </w:t>
      </w:r>
      <w:r>
        <w:t>выражение</w:t>
      </w:r>
      <w:r>
        <w:rPr>
          <w:spacing w:val="1"/>
        </w:rPr>
        <w:t xml:space="preserve"> </w:t>
      </w:r>
      <w:r>
        <w:t>частного</w:t>
      </w:r>
      <w:r>
        <w:rPr>
          <w:spacing w:val="1"/>
        </w:rPr>
        <w:t xml:space="preserve"> </w:t>
      </w:r>
      <w:r>
        <w:t>взгляда</w:t>
      </w:r>
      <w:r>
        <w:rPr>
          <w:spacing w:val="1"/>
        </w:rPr>
        <w:t xml:space="preserve"> </w:t>
      </w:r>
      <w:r>
        <w:t>на</w:t>
      </w:r>
      <w:r>
        <w:rPr>
          <w:spacing w:val="1"/>
        </w:rPr>
        <w:t xml:space="preserve"> </w:t>
      </w:r>
      <w:r>
        <w:t>отечественную</w:t>
      </w:r>
      <w:r>
        <w:rPr>
          <w:spacing w:val="1"/>
        </w:rPr>
        <w:t xml:space="preserve"> </w:t>
      </w:r>
      <w:r>
        <w:t>историю.</w:t>
      </w:r>
      <w:r>
        <w:rPr>
          <w:spacing w:val="1"/>
        </w:rPr>
        <w:t xml:space="preserve"> </w:t>
      </w:r>
      <w:r>
        <w:t>Изображение</w:t>
      </w:r>
      <w:r>
        <w:rPr>
          <w:spacing w:val="1"/>
        </w:rPr>
        <w:t xml:space="preserve"> </w:t>
      </w:r>
      <w:r>
        <w:t>исторических</w:t>
      </w:r>
      <w:r>
        <w:rPr>
          <w:spacing w:val="1"/>
        </w:rPr>
        <w:t xml:space="preserve"> </w:t>
      </w:r>
      <w:r>
        <w:t>деятелей на страницах романа (Пугачёв, Екатерина II). Главные герои романа. Становление, развитие</w:t>
      </w:r>
      <w:r>
        <w:rPr>
          <w:spacing w:val="1"/>
        </w:rPr>
        <w:t xml:space="preserve"> </w:t>
      </w:r>
      <w:r>
        <w:t>характера,</w:t>
      </w:r>
      <w:r>
        <w:rPr>
          <w:spacing w:val="1"/>
        </w:rPr>
        <w:t xml:space="preserve"> </w:t>
      </w:r>
      <w:r>
        <w:t>личности</w:t>
      </w:r>
      <w:r>
        <w:rPr>
          <w:spacing w:val="1"/>
        </w:rPr>
        <w:t xml:space="preserve"> </w:t>
      </w:r>
      <w:r>
        <w:t>Петра</w:t>
      </w:r>
      <w:r>
        <w:rPr>
          <w:spacing w:val="1"/>
        </w:rPr>
        <w:t xml:space="preserve"> </w:t>
      </w:r>
      <w:r>
        <w:t>Гринёва.</w:t>
      </w:r>
      <w:r>
        <w:rPr>
          <w:spacing w:val="1"/>
        </w:rPr>
        <w:t xml:space="preserve"> </w:t>
      </w:r>
      <w:r>
        <w:t>Значение</w:t>
      </w:r>
      <w:r>
        <w:rPr>
          <w:spacing w:val="1"/>
        </w:rPr>
        <w:t xml:space="preserve"> </w:t>
      </w:r>
      <w:r>
        <w:t>образа</w:t>
      </w:r>
      <w:r>
        <w:rPr>
          <w:spacing w:val="1"/>
        </w:rPr>
        <w:t xml:space="preserve"> </w:t>
      </w:r>
      <w:r>
        <w:t>Савельича.</w:t>
      </w:r>
      <w:r>
        <w:rPr>
          <w:spacing w:val="1"/>
        </w:rPr>
        <w:t xml:space="preserve"> </w:t>
      </w:r>
      <w:r>
        <w:t>Нравственная</w:t>
      </w:r>
      <w:r>
        <w:rPr>
          <w:spacing w:val="1"/>
        </w:rPr>
        <w:t xml:space="preserve"> </w:t>
      </w:r>
      <w:r>
        <w:t>красота</w:t>
      </w:r>
      <w:r>
        <w:rPr>
          <w:spacing w:val="1"/>
        </w:rPr>
        <w:t xml:space="preserve"> </w:t>
      </w:r>
      <w:r>
        <w:t>Маши</w:t>
      </w:r>
      <w:r>
        <w:rPr>
          <w:spacing w:val="1"/>
        </w:rPr>
        <w:t xml:space="preserve"> </w:t>
      </w:r>
      <w:r>
        <w:t>Мироновой. Образ антигероя Швабрина. Проблемы долга, чести, милосердия, нравственного выбора.</w:t>
      </w:r>
      <w:r>
        <w:rPr>
          <w:spacing w:val="1"/>
        </w:rPr>
        <w:t xml:space="preserve"> </w:t>
      </w:r>
      <w:r>
        <w:t>Портрет и пейзаж в романе. Художественная функция народных песен, сказок, пословиц и поговорок.</w:t>
      </w:r>
      <w:r>
        <w:rPr>
          <w:spacing w:val="1"/>
        </w:rPr>
        <w:t xml:space="preserve"> </w:t>
      </w:r>
      <w:r>
        <w:t>Роль</w:t>
      </w:r>
      <w:r>
        <w:rPr>
          <w:spacing w:val="-1"/>
        </w:rPr>
        <w:t xml:space="preserve"> </w:t>
      </w:r>
      <w:r>
        <w:t>эпиграфов в</w:t>
      </w:r>
      <w:r>
        <w:rPr>
          <w:spacing w:val="-2"/>
        </w:rPr>
        <w:t xml:space="preserve"> </w:t>
      </w:r>
      <w:r>
        <w:t>романе. Название</w:t>
      </w:r>
      <w:r>
        <w:rPr>
          <w:spacing w:val="-1"/>
        </w:rPr>
        <w:t xml:space="preserve"> </w:t>
      </w:r>
      <w:r>
        <w:t>и</w:t>
      </w:r>
      <w:r>
        <w:rPr>
          <w:spacing w:val="-1"/>
        </w:rPr>
        <w:t xml:space="preserve"> </w:t>
      </w:r>
      <w:r>
        <w:t>идейный смысл</w:t>
      </w:r>
      <w:r>
        <w:rPr>
          <w:spacing w:val="-1"/>
        </w:rPr>
        <w:t xml:space="preserve"> </w:t>
      </w:r>
      <w:r>
        <w:t>произведения.</w:t>
      </w:r>
    </w:p>
    <w:p w14:paraId="48EC2523" w14:textId="77777777" w:rsidR="00FF2DB4" w:rsidRDefault="00C34CCB">
      <w:pPr>
        <w:pStyle w:val="a3"/>
        <w:ind w:right="120" w:firstLine="453"/>
      </w:pPr>
      <w:r>
        <w:t>Повесть</w:t>
      </w:r>
      <w:r>
        <w:rPr>
          <w:spacing w:val="1"/>
        </w:rPr>
        <w:t xml:space="preserve"> </w:t>
      </w:r>
      <w:r>
        <w:t>«Станционный</w:t>
      </w:r>
      <w:r>
        <w:rPr>
          <w:spacing w:val="1"/>
        </w:rPr>
        <w:t xml:space="preserve"> </w:t>
      </w:r>
      <w:r>
        <w:t>смотритель».</w:t>
      </w:r>
      <w:r>
        <w:rPr>
          <w:spacing w:val="1"/>
        </w:rPr>
        <w:t xml:space="preserve"> </w:t>
      </w:r>
      <w:r>
        <w:t>Цикл</w:t>
      </w:r>
      <w:r>
        <w:rPr>
          <w:spacing w:val="1"/>
        </w:rPr>
        <w:t xml:space="preserve"> </w:t>
      </w:r>
      <w:r>
        <w:t>«Повести</w:t>
      </w:r>
      <w:r>
        <w:rPr>
          <w:spacing w:val="1"/>
        </w:rPr>
        <w:t xml:space="preserve"> </w:t>
      </w:r>
      <w:r>
        <w:t>Белкина».</w:t>
      </w:r>
      <w:r>
        <w:rPr>
          <w:spacing w:val="1"/>
        </w:rPr>
        <w:t xml:space="preserve"> </w:t>
      </w:r>
      <w:r>
        <w:t>Повествование</w:t>
      </w:r>
      <w:r>
        <w:rPr>
          <w:spacing w:val="1"/>
        </w:rPr>
        <w:t xml:space="preserve"> </w:t>
      </w:r>
      <w:r>
        <w:t>от</w:t>
      </w:r>
      <w:r>
        <w:rPr>
          <w:spacing w:val="1"/>
        </w:rPr>
        <w:t xml:space="preserve"> </w:t>
      </w:r>
      <w:r>
        <w:t>лица</w:t>
      </w:r>
      <w:r>
        <w:rPr>
          <w:spacing w:val="1"/>
        </w:rPr>
        <w:t xml:space="preserve"> </w:t>
      </w:r>
      <w:r>
        <w:t>вымышленного героя как художественный приём. Отношение рассказчика к героям повести и формы</w:t>
      </w:r>
      <w:r>
        <w:rPr>
          <w:spacing w:val="1"/>
        </w:rPr>
        <w:t xml:space="preserve"> </w:t>
      </w:r>
      <w:r>
        <w:t>его выражения. Образ рассказчика. Судьба Дуни и притча о блудном сыне. Изображение «маленького</w:t>
      </w:r>
      <w:r>
        <w:rPr>
          <w:spacing w:val="1"/>
        </w:rPr>
        <w:t xml:space="preserve"> </w:t>
      </w:r>
      <w:r>
        <w:t>человека»,</w:t>
      </w:r>
      <w:r>
        <w:rPr>
          <w:spacing w:val="3"/>
        </w:rPr>
        <w:t xml:space="preserve"> </w:t>
      </w:r>
      <w:r>
        <w:t>его</w:t>
      </w:r>
      <w:r>
        <w:rPr>
          <w:spacing w:val="-2"/>
        </w:rPr>
        <w:t xml:space="preserve"> </w:t>
      </w:r>
      <w:r>
        <w:t>положения в обществе. Трагическое</w:t>
      </w:r>
      <w:r>
        <w:rPr>
          <w:spacing w:val="-2"/>
        </w:rPr>
        <w:t xml:space="preserve"> </w:t>
      </w:r>
      <w:r>
        <w:t>и гуманистическое</w:t>
      </w:r>
      <w:r>
        <w:rPr>
          <w:spacing w:val="-2"/>
        </w:rPr>
        <w:t xml:space="preserve"> </w:t>
      </w:r>
      <w:r>
        <w:t>в</w:t>
      </w:r>
      <w:r>
        <w:rPr>
          <w:spacing w:val="-1"/>
        </w:rPr>
        <w:t xml:space="preserve"> </w:t>
      </w:r>
      <w:r>
        <w:t>повести.</w:t>
      </w:r>
    </w:p>
    <w:p w14:paraId="26599445" w14:textId="77777777" w:rsidR="00FF2DB4" w:rsidRDefault="00C34CCB">
      <w:pPr>
        <w:pStyle w:val="a3"/>
        <w:spacing w:before="1"/>
        <w:ind w:right="120" w:firstLine="453"/>
      </w:pPr>
      <w:r>
        <w:t>Роман</w:t>
      </w:r>
      <w:r>
        <w:rPr>
          <w:spacing w:val="1"/>
        </w:rPr>
        <w:t xml:space="preserve"> </w:t>
      </w:r>
      <w:r>
        <w:t>в</w:t>
      </w:r>
      <w:r>
        <w:rPr>
          <w:spacing w:val="1"/>
        </w:rPr>
        <w:t xml:space="preserve"> </w:t>
      </w:r>
      <w:r>
        <w:t>стихах</w:t>
      </w:r>
      <w:r>
        <w:rPr>
          <w:spacing w:val="1"/>
        </w:rPr>
        <w:t xml:space="preserve"> </w:t>
      </w:r>
      <w:r>
        <w:t>«Евгений</w:t>
      </w:r>
      <w:r>
        <w:rPr>
          <w:spacing w:val="1"/>
        </w:rPr>
        <w:t xml:space="preserve"> </w:t>
      </w:r>
      <w:r>
        <w:t>Онегин».</w:t>
      </w:r>
      <w:r>
        <w:rPr>
          <w:spacing w:val="1"/>
        </w:rPr>
        <w:t xml:space="preserve"> </w:t>
      </w:r>
      <w:r>
        <w:t>Замысел</w:t>
      </w:r>
      <w:r>
        <w:rPr>
          <w:spacing w:val="1"/>
        </w:rPr>
        <w:t xml:space="preserve"> </w:t>
      </w:r>
      <w:r>
        <w:t>романа</w:t>
      </w:r>
      <w:r>
        <w:rPr>
          <w:spacing w:val="1"/>
        </w:rPr>
        <w:t xml:space="preserve"> </w:t>
      </w:r>
      <w:r>
        <w:t>и</w:t>
      </w:r>
      <w:r>
        <w:rPr>
          <w:spacing w:val="1"/>
        </w:rPr>
        <w:t xml:space="preserve"> </w:t>
      </w:r>
      <w:r>
        <w:t>его</w:t>
      </w:r>
      <w:r>
        <w:rPr>
          <w:spacing w:val="1"/>
        </w:rPr>
        <w:t xml:space="preserve"> </w:t>
      </w:r>
      <w:r>
        <w:t>эволюция</w:t>
      </w:r>
      <w:r>
        <w:rPr>
          <w:spacing w:val="1"/>
        </w:rPr>
        <w:t xml:space="preserve"> </w:t>
      </w:r>
      <w:r>
        <w:t>в</w:t>
      </w:r>
      <w:r>
        <w:rPr>
          <w:spacing w:val="1"/>
        </w:rPr>
        <w:t xml:space="preserve"> </w:t>
      </w:r>
      <w:r>
        <w:t>процессе</w:t>
      </w:r>
      <w:r>
        <w:rPr>
          <w:spacing w:val="1"/>
        </w:rPr>
        <w:t xml:space="preserve"> </w:t>
      </w:r>
      <w:r>
        <w:t>создания</w:t>
      </w:r>
      <w:r>
        <w:rPr>
          <w:spacing w:val="1"/>
        </w:rPr>
        <w:t xml:space="preserve"> </w:t>
      </w:r>
      <w:r>
        <w:t>произведения.</w:t>
      </w:r>
      <w:r>
        <w:rPr>
          <w:spacing w:val="22"/>
        </w:rPr>
        <w:t xml:space="preserve"> </w:t>
      </w:r>
      <w:r>
        <w:t>Особенности</w:t>
      </w:r>
      <w:r>
        <w:rPr>
          <w:spacing w:val="23"/>
        </w:rPr>
        <w:t xml:space="preserve"> </w:t>
      </w:r>
      <w:r>
        <w:t>жанра</w:t>
      </w:r>
      <w:r>
        <w:rPr>
          <w:spacing w:val="18"/>
        </w:rPr>
        <w:t xml:space="preserve"> </w:t>
      </w:r>
      <w:r>
        <w:t>и</w:t>
      </w:r>
      <w:r>
        <w:rPr>
          <w:spacing w:val="20"/>
        </w:rPr>
        <w:t xml:space="preserve"> </w:t>
      </w:r>
      <w:r>
        <w:t>композиции</w:t>
      </w:r>
      <w:r>
        <w:rPr>
          <w:spacing w:val="23"/>
        </w:rPr>
        <w:t xml:space="preserve"> </w:t>
      </w:r>
      <w:r>
        <w:t>«свободного</w:t>
      </w:r>
      <w:r>
        <w:rPr>
          <w:spacing w:val="22"/>
        </w:rPr>
        <w:t xml:space="preserve"> </w:t>
      </w:r>
      <w:r>
        <w:t>романа».</w:t>
      </w:r>
      <w:r>
        <w:rPr>
          <w:spacing w:val="22"/>
        </w:rPr>
        <w:t xml:space="preserve"> </w:t>
      </w:r>
      <w:r>
        <w:t>Единство</w:t>
      </w:r>
      <w:r>
        <w:rPr>
          <w:spacing w:val="22"/>
        </w:rPr>
        <w:t xml:space="preserve"> </w:t>
      </w:r>
      <w:r>
        <w:t>лирического</w:t>
      </w:r>
      <w:r>
        <w:rPr>
          <w:spacing w:val="22"/>
        </w:rPr>
        <w:t xml:space="preserve"> </w:t>
      </w:r>
      <w:r>
        <w:t>и</w:t>
      </w:r>
    </w:p>
    <w:p w14:paraId="5599EBC3" w14:textId="77777777" w:rsidR="00FF2DB4" w:rsidRDefault="00FF2DB4">
      <w:pPr>
        <w:sectPr w:rsidR="00FF2DB4">
          <w:pgSz w:w="11920" w:h="16850"/>
          <w:pgMar w:top="780" w:right="640" w:bottom="1580" w:left="300" w:header="0" w:footer="1365" w:gutter="0"/>
          <w:cols w:space="720"/>
        </w:sectPr>
      </w:pPr>
    </w:p>
    <w:p w14:paraId="0CF689BC" w14:textId="77777777" w:rsidR="00FF2DB4" w:rsidRDefault="00C34CCB">
      <w:pPr>
        <w:pStyle w:val="a3"/>
        <w:spacing w:before="70"/>
        <w:ind w:right="122"/>
      </w:pPr>
      <w:r>
        <w:t>эпического начал. Автор как идейно-композиционный и лирический центр романа. Сюжетные линии</w:t>
      </w:r>
      <w:r>
        <w:rPr>
          <w:spacing w:val="1"/>
        </w:rPr>
        <w:t xml:space="preserve"> </w:t>
      </w:r>
      <w:r>
        <w:t>произведения и темы лирических отступлений. Автор и его герои. Образ читателя в романе. Образ</w:t>
      </w:r>
      <w:r>
        <w:rPr>
          <w:spacing w:val="1"/>
        </w:rPr>
        <w:t xml:space="preserve"> </w:t>
      </w:r>
      <w:r>
        <w:t>Онегина,</w:t>
      </w:r>
      <w:r>
        <w:rPr>
          <w:spacing w:val="53"/>
        </w:rPr>
        <w:t xml:space="preserve"> </w:t>
      </w:r>
      <w:r>
        <w:t>его</w:t>
      </w:r>
      <w:r>
        <w:rPr>
          <w:spacing w:val="54"/>
        </w:rPr>
        <w:t xml:space="preserve"> </w:t>
      </w:r>
      <w:r>
        <w:t>развитие.</w:t>
      </w:r>
      <w:r>
        <w:rPr>
          <w:spacing w:val="51"/>
        </w:rPr>
        <w:t xml:space="preserve"> </w:t>
      </w:r>
      <w:r>
        <w:t>Типическое</w:t>
      </w:r>
      <w:r>
        <w:rPr>
          <w:spacing w:val="53"/>
        </w:rPr>
        <w:t xml:space="preserve"> </w:t>
      </w:r>
      <w:r>
        <w:t>и</w:t>
      </w:r>
      <w:r>
        <w:rPr>
          <w:spacing w:val="52"/>
        </w:rPr>
        <w:t xml:space="preserve"> </w:t>
      </w:r>
      <w:r>
        <w:t>индивидуальное</w:t>
      </w:r>
      <w:r>
        <w:rPr>
          <w:spacing w:val="53"/>
        </w:rPr>
        <w:t xml:space="preserve"> </w:t>
      </w:r>
      <w:r>
        <w:t>в</w:t>
      </w:r>
      <w:r>
        <w:rPr>
          <w:spacing w:val="53"/>
        </w:rPr>
        <w:t xml:space="preserve"> </w:t>
      </w:r>
      <w:r>
        <w:t>образах</w:t>
      </w:r>
      <w:r>
        <w:rPr>
          <w:spacing w:val="56"/>
        </w:rPr>
        <w:t xml:space="preserve"> </w:t>
      </w:r>
      <w:r>
        <w:t>Онегина</w:t>
      </w:r>
      <w:r>
        <w:rPr>
          <w:spacing w:val="51"/>
        </w:rPr>
        <w:t xml:space="preserve"> </w:t>
      </w:r>
      <w:r>
        <w:t>и</w:t>
      </w:r>
      <w:r>
        <w:rPr>
          <w:spacing w:val="55"/>
        </w:rPr>
        <w:t xml:space="preserve"> </w:t>
      </w:r>
      <w:r>
        <w:t>Ленского.</w:t>
      </w:r>
      <w:r>
        <w:rPr>
          <w:spacing w:val="51"/>
        </w:rPr>
        <w:t xml:space="preserve"> </w:t>
      </w:r>
      <w:r>
        <w:t>Татьяна</w:t>
      </w:r>
      <w:r>
        <w:rPr>
          <w:spacing w:val="51"/>
        </w:rPr>
        <w:t xml:space="preserve"> </w:t>
      </w:r>
      <w:r>
        <w:t>как</w:t>
      </w:r>
    </w:p>
    <w:p w14:paraId="690EA85E" w14:textId="77777777" w:rsidR="00FF2DB4" w:rsidRDefault="00C34CCB">
      <w:pPr>
        <w:pStyle w:val="a3"/>
        <w:spacing w:before="1"/>
        <w:ind w:right="125"/>
      </w:pPr>
      <w:r>
        <w:t>«милый идеал» автора. Художественная функция эпиграфов, посвящений, снов и писем героев романа.</w:t>
      </w:r>
      <w:r>
        <w:rPr>
          <w:spacing w:val="1"/>
        </w:rPr>
        <w:t xml:space="preserve"> </w:t>
      </w:r>
      <w:r>
        <w:t>Картины</w:t>
      </w:r>
      <w:r>
        <w:rPr>
          <w:spacing w:val="22"/>
        </w:rPr>
        <w:t xml:space="preserve"> </w:t>
      </w:r>
      <w:r>
        <w:t>жизни</w:t>
      </w:r>
      <w:r>
        <w:rPr>
          <w:spacing w:val="25"/>
        </w:rPr>
        <w:t xml:space="preserve"> </w:t>
      </w:r>
      <w:r>
        <w:t>русского</w:t>
      </w:r>
      <w:r>
        <w:rPr>
          <w:spacing w:val="23"/>
        </w:rPr>
        <w:t xml:space="preserve"> </w:t>
      </w:r>
      <w:r>
        <w:t>общества:</w:t>
      </w:r>
      <w:r>
        <w:rPr>
          <w:spacing w:val="24"/>
        </w:rPr>
        <w:t xml:space="preserve"> </w:t>
      </w:r>
      <w:r>
        <w:t>жизнь</w:t>
      </w:r>
      <w:r>
        <w:rPr>
          <w:spacing w:val="23"/>
        </w:rPr>
        <w:t xml:space="preserve"> </w:t>
      </w:r>
      <w:r>
        <w:t>столиц</w:t>
      </w:r>
      <w:r>
        <w:rPr>
          <w:spacing w:val="25"/>
        </w:rPr>
        <w:t xml:space="preserve"> </w:t>
      </w:r>
      <w:r>
        <w:t>и</w:t>
      </w:r>
      <w:r>
        <w:rPr>
          <w:spacing w:val="25"/>
        </w:rPr>
        <w:t xml:space="preserve"> </w:t>
      </w:r>
      <w:r>
        <w:t>мир</w:t>
      </w:r>
      <w:r>
        <w:rPr>
          <w:spacing w:val="23"/>
        </w:rPr>
        <w:t xml:space="preserve"> </w:t>
      </w:r>
      <w:r>
        <w:t>русской</w:t>
      </w:r>
      <w:r>
        <w:rPr>
          <w:spacing w:val="25"/>
        </w:rPr>
        <w:t xml:space="preserve"> </w:t>
      </w:r>
      <w:r>
        <w:t>деревни.</w:t>
      </w:r>
      <w:r>
        <w:rPr>
          <w:spacing w:val="23"/>
        </w:rPr>
        <w:t xml:space="preserve"> </w:t>
      </w:r>
      <w:r>
        <w:t>Картины</w:t>
      </w:r>
      <w:r>
        <w:rPr>
          <w:spacing w:val="23"/>
        </w:rPr>
        <w:t xml:space="preserve"> </w:t>
      </w:r>
      <w:r>
        <w:t>родной</w:t>
      </w:r>
      <w:r>
        <w:rPr>
          <w:spacing w:val="25"/>
        </w:rPr>
        <w:t xml:space="preserve"> </w:t>
      </w:r>
      <w:r>
        <w:t>природы.</w:t>
      </w:r>
    </w:p>
    <w:p w14:paraId="725E0B64" w14:textId="77777777" w:rsidR="00FF2DB4" w:rsidRDefault="00C34CCB">
      <w:pPr>
        <w:pStyle w:val="a3"/>
        <w:ind w:right="119"/>
      </w:pPr>
      <w:r>
        <w:t>«Онегинская</w:t>
      </w:r>
      <w:r>
        <w:rPr>
          <w:spacing w:val="1"/>
        </w:rPr>
        <w:t xml:space="preserve"> </w:t>
      </w:r>
      <w:r>
        <w:t>строфа».</w:t>
      </w:r>
      <w:r>
        <w:rPr>
          <w:spacing w:val="1"/>
        </w:rPr>
        <w:t xml:space="preserve"> </w:t>
      </w:r>
      <w:r>
        <w:t>Особенности</w:t>
      </w:r>
      <w:r>
        <w:rPr>
          <w:spacing w:val="1"/>
        </w:rPr>
        <w:t xml:space="preserve"> </w:t>
      </w:r>
      <w:r>
        <w:t>языка,</w:t>
      </w:r>
      <w:r>
        <w:rPr>
          <w:spacing w:val="1"/>
        </w:rPr>
        <w:t xml:space="preserve"> </w:t>
      </w:r>
      <w:r>
        <w:t>органичное</w:t>
      </w:r>
      <w:r>
        <w:rPr>
          <w:spacing w:val="1"/>
        </w:rPr>
        <w:t xml:space="preserve"> </w:t>
      </w:r>
      <w:r>
        <w:t>сочетание</w:t>
      </w:r>
      <w:r>
        <w:rPr>
          <w:spacing w:val="1"/>
        </w:rPr>
        <w:t xml:space="preserve"> </w:t>
      </w:r>
      <w:r>
        <w:t>высокой</w:t>
      </w:r>
      <w:r>
        <w:rPr>
          <w:spacing w:val="1"/>
        </w:rPr>
        <w:t xml:space="preserve"> </w:t>
      </w:r>
      <w:r>
        <w:t>поэтической</w:t>
      </w:r>
      <w:r>
        <w:rPr>
          <w:spacing w:val="1"/>
        </w:rPr>
        <w:t xml:space="preserve"> </w:t>
      </w:r>
      <w:r>
        <w:t>речи</w:t>
      </w:r>
      <w:r>
        <w:rPr>
          <w:spacing w:val="1"/>
        </w:rPr>
        <w:t xml:space="preserve"> </w:t>
      </w:r>
      <w:r>
        <w:t>и</w:t>
      </w:r>
      <w:r>
        <w:rPr>
          <w:spacing w:val="1"/>
        </w:rPr>
        <w:t xml:space="preserve"> </w:t>
      </w:r>
      <w:r>
        <w:t>дружеского</w:t>
      </w:r>
      <w:r>
        <w:rPr>
          <w:spacing w:val="1"/>
        </w:rPr>
        <w:t xml:space="preserve"> </w:t>
      </w:r>
      <w:r>
        <w:t>разговора,</w:t>
      </w:r>
      <w:r>
        <w:rPr>
          <w:spacing w:val="1"/>
        </w:rPr>
        <w:t xml:space="preserve"> </w:t>
      </w:r>
      <w:r>
        <w:t>упоминания</w:t>
      </w:r>
      <w:r>
        <w:rPr>
          <w:spacing w:val="1"/>
        </w:rPr>
        <w:t xml:space="preserve"> </w:t>
      </w:r>
      <w:r>
        <w:t>имен</w:t>
      </w:r>
      <w:r>
        <w:rPr>
          <w:spacing w:val="1"/>
        </w:rPr>
        <w:t xml:space="preserve"> </w:t>
      </w:r>
      <w:r>
        <w:t>богов</w:t>
      </w:r>
      <w:r>
        <w:rPr>
          <w:spacing w:val="1"/>
        </w:rPr>
        <w:t xml:space="preserve"> </w:t>
      </w:r>
      <w:r>
        <w:t>и</w:t>
      </w:r>
      <w:r>
        <w:rPr>
          <w:spacing w:val="1"/>
        </w:rPr>
        <w:t xml:space="preserve"> </w:t>
      </w:r>
      <w:r>
        <w:t>героев</w:t>
      </w:r>
      <w:r>
        <w:rPr>
          <w:spacing w:val="1"/>
        </w:rPr>
        <w:t xml:space="preserve"> </w:t>
      </w:r>
      <w:r>
        <w:t>античной</w:t>
      </w:r>
      <w:r>
        <w:rPr>
          <w:spacing w:val="1"/>
        </w:rPr>
        <w:t xml:space="preserve"> </w:t>
      </w:r>
      <w:r>
        <w:t>мифологии</w:t>
      </w:r>
      <w:r>
        <w:rPr>
          <w:spacing w:val="1"/>
        </w:rPr>
        <w:t xml:space="preserve"> </w:t>
      </w:r>
      <w:r>
        <w:t>и</w:t>
      </w:r>
      <w:r>
        <w:rPr>
          <w:spacing w:val="1"/>
        </w:rPr>
        <w:t xml:space="preserve"> </w:t>
      </w:r>
      <w:r>
        <w:t>использование</w:t>
      </w:r>
      <w:r>
        <w:rPr>
          <w:spacing w:val="1"/>
        </w:rPr>
        <w:t xml:space="preserve"> </w:t>
      </w:r>
      <w:r>
        <w:t>просторечной</w:t>
      </w:r>
      <w:r>
        <w:rPr>
          <w:spacing w:val="-2"/>
        </w:rPr>
        <w:t xml:space="preserve"> </w:t>
      </w:r>
      <w:r>
        <w:t>лексики.</w:t>
      </w:r>
      <w:r>
        <w:rPr>
          <w:spacing w:val="-4"/>
        </w:rPr>
        <w:t xml:space="preserve"> </w:t>
      </w:r>
      <w:r>
        <w:t>Реализм</w:t>
      </w:r>
      <w:r>
        <w:rPr>
          <w:spacing w:val="-3"/>
        </w:rPr>
        <w:t xml:space="preserve"> </w:t>
      </w:r>
      <w:r>
        <w:t>пушкинского</w:t>
      </w:r>
      <w:r>
        <w:rPr>
          <w:spacing w:val="-1"/>
        </w:rPr>
        <w:t xml:space="preserve"> </w:t>
      </w:r>
      <w:r>
        <w:t>романа</w:t>
      </w:r>
      <w:r>
        <w:rPr>
          <w:spacing w:val="-3"/>
        </w:rPr>
        <w:t xml:space="preserve"> </w:t>
      </w:r>
      <w:r>
        <w:t>в</w:t>
      </w:r>
      <w:r>
        <w:rPr>
          <w:spacing w:val="-2"/>
        </w:rPr>
        <w:t xml:space="preserve"> </w:t>
      </w:r>
      <w:r>
        <w:t>стихах. «Евгений</w:t>
      </w:r>
      <w:r>
        <w:rPr>
          <w:spacing w:val="-1"/>
        </w:rPr>
        <w:t xml:space="preserve"> </w:t>
      </w:r>
      <w:r>
        <w:t>Онегин»</w:t>
      </w:r>
      <w:r>
        <w:rPr>
          <w:spacing w:val="-10"/>
        </w:rPr>
        <w:t xml:space="preserve"> </w:t>
      </w:r>
      <w:r>
        <w:t>в</w:t>
      </w:r>
      <w:r>
        <w:rPr>
          <w:spacing w:val="-2"/>
        </w:rPr>
        <w:t xml:space="preserve"> </w:t>
      </w:r>
      <w:r>
        <w:t>русской</w:t>
      </w:r>
      <w:r>
        <w:rPr>
          <w:spacing w:val="-2"/>
        </w:rPr>
        <w:t xml:space="preserve"> </w:t>
      </w:r>
      <w:r>
        <w:t>критике.</w:t>
      </w:r>
    </w:p>
    <w:p w14:paraId="1CE7F517" w14:textId="77777777" w:rsidR="00FF2DB4" w:rsidRDefault="00C34CCB">
      <w:pPr>
        <w:pStyle w:val="a3"/>
        <w:ind w:right="119" w:firstLine="453"/>
      </w:pPr>
      <w:r>
        <w:t>Трагедия</w:t>
      </w:r>
      <w:r>
        <w:rPr>
          <w:spacing w:val="1"/>
        </w:rPr>
        <w:t xml:space="preserve"> </w:t>
      </w:r>
      <w:r>
        <w:t>«Моцарт</w:t>
      </w:r>
      <w:r>
        <w:rPr>
          <w:spacing w:val="1"/>
        </w:rPr>
        <w:t xml:space="preserve"> </w:t>
      </w:r>
      <w:r>
        <w:t>и</w:t>
      </w:r>
      <w:r>
        <w:rPr>
          <w:spacing w:val="1"/>
        </w:rPr>
        <w:t xml:space="preserve"> </w:t>
      </w:r>
      <w:r>
        <w:t>Сальери».</w:t>
      </w:r>
      <w:r>
        <w:rPr>
          <w:spacing w:val="1"/>
        </w:rPr>
        <w:t xml:space="preserve"> </w:t>
      </w:r>
      <w:r>
        <w:t>Цикл</w:t>
      </w:r>
      <w:r>
        <w:rPr>
          <w:spacing w:val="1"/>
        </w:rPr>
        <w:t xml:space="preserve"> </w:t>
      </w:r>
      <w:r>
        <w:t>маленьких</w:t>
      </w:r>
      <w:r>
        <w:rPr>
          <w:spacing w:val="1"/>
        </w:rPr>
        <w:t xml:space="preserve"> </w:t>
      </w:r>
      <w:r>
        <w:t>трагедий-пьес</w:t>
      </w:r>
      <w:r>
        <w:rPr>
          <w:spacing w:val="1"/>
        </w:rPr>
        <w:t xml:space="preserve"> </w:t>
      </w:r>
      <w:r>
        <w:t>о</w:t>
      </w:r>
      <w:r>
        <w:rPr>
          <w:spacing w:val="1"/>
        </w:rPr>
        <w:t xml:space="preserve"> </w:t>
      </w:r>
      <w:r>
        <w:t>сильных</w:t>
      </w:r>
      <w:r>
        <w:rPr>
          <w:spacing w:val="1"/>
        </w:rPr>
        <w:t xml:space="preserve"> </w:t>
      </w:r>
      <w:r>
        <w:t>личностях</w:t>
      </w:r>
      <w:r>
        <w:rPr>
          <w:spacing w:val="1"/>
        </w:rPr>
        <w:t xml:space="preserve"> </w:t>
      </w:r>
      <w:r>
        <w:t>и</w:t>
      </w:r>
      <w:r>
        <w:rPr>
          <w:spacing w:val="1"/>
        </w:rPr>
        <w:t xml:space="preserve"> </w:t>
      </w:r>
      <w:r>
        <w:t>нравственном</w:t>
      </w:r>
      <w:r>
        <w:rPr>
          <w:spacing w:val="1"/>
        </w:rPr>
        <w:t xml:space="preserve"> </w:t>
      </w:r>
      <w:r>
        <w:t>законе.</w:t>
      </w:r>
      <w:r>
        <w:rPr>
          <w:spacing w:val="1"/>
        </w:rPr>
        <w:t xml:space="preserve"> </w:t>
      </w:r>
      <w:r>
        <w:t>Проблема</w:t>
      </w:r>
      <w:r>
        <w:rPr>
          <w:spacing w:val="1"/>
        </w:rPr>
        <w:t xml:space="preserve"> </w:t>
      </w:r>
      <w:r>
        <w:t>«гения</w:t>
      </w:r>
      <w:r>
        <w:rPr>
          <w:spacing w:val="1"/>
        </w:rPr>
        <w:t xml:space="preserve"> </w:t>
      </w:r>
      <w:r>
        <w:t>и</w:t>
      </w:r>
      <w:r>
        <w:rPr>
          <w:spacing w:val="1"/>
        </w:rPr>
        <w:t xml:space="preserve"> </w:t>
      </w:r>
      <w:r>
        <w:t>злодейства».</w:t>
      </w:r>
      <w:r>
        <w:rPr>
          <w:spacing w:val="1"/>
        </w:rPr>
        <w:t xml:space="preserve"> </w:t>
      </w:r>
      <w:r>
        <w:t>Образы</w:t>
      </w:r>
      <w:r>
        <w:rPr>
          <w:spacing w:val="1"/>
        </w:rPr>
        <w:t xml:space="preserve"> </w:t>
      </w:r>
      <w:r>
        <w:t>Моцарта</w:t>
      </w:r>
      <w:r>
        <w:rPr>
          <w:spacing w:val="1"/>
        </w:rPr>
        <w:t xml:space="preserve"> </w:t>
      </w:r>
      <w:r>
        <w:t>и</w:t>
      </w:r>
      <w:r>
        <w:rPr>
          <w:spacing w:val="1"/>
        </w:rPr>
        <w:t xml:space="preserve"> </w:t>
      </w:r>
      <w:r>
        <w:t>Сальери.</w:t>
      </w:r>
      <w:r>
        <w:rPr>
          <w:spacing w:val="1"/>
        </w:rPr>
        <w:t xml:space="preserve"> </w:t>
      </w:r>
      <w:r>
        <w:t>Два</w:t>
      </w:r>
      <w:r>
        <w:rPr>
          <w:spacing w:val="1"/>
        </w:rPr>
        <w:t xml:space="preserve"> </w:t>
      </w:r>
      <w:r>
        <w:t>типа</w:t>
      </w:r>
      <w:r>
        <w:rPr>
          <w:spacing w:val="1"/>
        </w:rPr>
        <w:t xml:space="preserve"> </w:t>
      </w:r>
      <w:r>
        <w:t>мировосприятия, выраженные в образах главных героев трагедии. Образ слепого скрипача и его роль в</w:t>
      </w:r>
      <w:r>
        <w:rPr>
          <w:spacing w:val="1"/>
        </w:rPr>
        <w:t xml:space="preserve"> </w:t>
      </w:r>
      <w:r>
        <w:t>развитии</w:t>
      </w:r>
      <w:r>
        <w:rPr>
          <w:spacing w:val="-2"/>
        </w:rPr>
        <w:t xml:space="preserve"> </w:t>
      </w:r>
      <w:r>
        <w:t>сюжета.</w:t>
      </w:r>
      <w:r>
        <w:rPr>
          <w:spacing w:val="-2"/>
        </w:rPr>
        <w:t xml:space="preserve"> </w:t>
      </w:r>
      <w:r>
        <w:t>Образ</w:t>
      </w:r>
      <w:r>
        <w:rPr>
          <w:spacing w:val="3"/>
        </w:rPr>
        <w:t xml:space="preserve"> </w:t>
      </w:r>
      <w:r>
        <w:t>«чёрного</w:t>
      </w:r>
      <w:r>
        <w:rPr>
          <w:spacing w:val="-2"/>
        </w:rPr>
        <w:t xml:space="preserve"> </w:t>
      </w:r>
      <w:r>
        <w:t>человека».</w:t>
      </w:r>
      <w:r>
        <w:rPr>
          <w:spacing w:val="2"/>
        </w:rPr>
        <w:t xml:space="preserve"> </w:t>
      </w:r>
      <w:r>
        <w:t>Сценическая</w:t>
      </w:r>
      <w:r>
        <w:rPr>
          <w:spacing w:val="-2"/>
        </w:rPr>
        <w:t xml:space="preserve"> </w:t>
      </w:r>
      <w:r>
        <w:t>и</w:t>
      </w:r>
      <w:r>
        <w:rPr>
          <w:spacing w:val="-2"/>
        </w:rPr>
        <w:t xml:space="preserve"> </w:t>
      </w:r>
      <w:r>
        <w:t>кинематографическая</w:t>
      </w:r>
      <w:r>
        <w:rPr>
          <w:spacing w:val="-2"/>
        </w:rPr>
        <w:t xml:space="preserve"> </w:t>
      </w:r>
      <w:r>
        <w:t>судьба</w:t>
      </w:r>
      <w:r>
        <w:rPr>
          <w:spacing w:val="-3"/>
        </w:rPr>
        <w:t xml:space="preserve"> </w:t>
      </w:r>
      <w:r>
        <w:t>трагедии.</w:t>
      </w:r>
    </w:p>
    <w:p w14:paraId="09B22D47" w14:textId="77777777" w:rsidR="00FF2DB4" w:rsidRDefault="00C34CCB">
      <w:pPr>
        <w:pStyle w:val="a3"/>
        <w:ind w:right="127" w:firstLine="453"/>
      </w:pPr>
      <w:r>
        <w:rPr>
          <w:b/>
        </w:rPr>
        <w:t xml:space="preserve">М. Ю. Лермонтов. </w:t>
      </w:r>
      <w:r>
        <w:t>Стихотворения «Парус», «Листок», «Тучи», «Смерть Поэта», «Когда волнуется</w:t>
      </w:r>
      <w:r>
        <w:rPr>
          <w:spacing w:val="-57"/>
        </w:rPr>
        <w:t xml:space="preserve"> </w:t>
      </w:r>
      <w:r>
        <w:t>желтеющая нива…», «Дума», «Поэт» («Отделкой золотой блистает мой кинжал…»), «Молитва» («В</w:t>
      </w:r>
      <w:r>
        <w:rPr>
          <w:spacing w:val="1"/>
        </w:rPr>
        <w:t xml:space="preserve"> </w:t>
      </w:r>
      <w:r>
        <w:t>минуту</w:t>
      </w:r>
      <w:r>
        <w:rPr>
          <w:spacing w:val="24"/>
        </w:rPr>
        <w:t xml:space="preserve"> </w:t>
      </w:r>
      <w:r>
        <w:t>жизни</w:t>
      </w:r>
      <w:r>
        <w:rPr>
          <w:spacing w:val="28"/>
        </w:rPr>
        <w:t xml:space="preserve"> </w:t>
      </w:r>
      <w:r>
        <w:t>трудную…»),</w:t>
      </w:r>
      <w:r>
        <w:rPr>
          <w:spacing w:val="32"/>
        </w:rPr>
        <w:t xml:space="preserve"> </w:t>
      </w:r>
      <w:r>
        <w:t>«И</w:t>
      </w:r>
      <w:r>
        <w:rPr>
          <w:spacing w:val="31"/>
        </w:rPr>
        <w:t xml:space="preserve"> </w:t>
      </w:r>
      <w:r>
        <w:t>скучно</w:t>
      </w:r>
      <w:r>
        <w:rPr>
          <w:spacing w:val="34"/>
        </w:rPr>
        <w:t xml:space="preserve"> </w:t>
      </w:r>
      <w:r>
        <w:t>и</w:t>
      </w:r>
      <w:r>
        <w:rPr>
          <w:spacing w:val="30"/>
        </w:rPr>
        <w:t xml:space="preserve"> </w:t>
      </w:r>
      <w:r>
        <w:t>грустно»,</w:t>
      </w:r>
      <w:r>
        <w:rPr>
          <w:spacing w:val="33"/>
        </w:rPr>
        <w:t xml:space="preserve"> </w:t>
      </w:r>
      <w:r>
        <w:t>«Нет,</w:t>
      </w:r>
      <w:r>
        <w:rPr>
          <w:spacing w:val="30"/>
        </w:rPr>
        <w:t xml:space="preserve"> </w:t>
      </w:r>
      <w:r>
        <w:t>не</w:t>
      </w:r>
      <w:r>
        <w:rPr>
          <w:spacing w:val="28"/>
        </w:rPr>
        <w:t xml:space="preserve"> </w:t>
      </w:r>
      <w:r>
        <w:t>тебя</w:t>
      </w:r>
      <w:r>
        <w:rPr>
          <w:spacing w:val="26"/>
        </w:rPr>
        <w:t xml:space="preserve"> </w:t>
      </w:r>
      <w:r>
        <w:t>так</w:t>
      </w:r>
      <w:r>
        <w:rPr>
          <w:spacing w:val="30"/>
        </w:rPr>
        <w:t xml:space="preserve"> </w:t>
      </w:r>
      <w:r>
        <w:t>пылко</w:t>
      </w:r>
      <w:r>
        <w:rPr>
          <w:spacing w:val="29"/>
        </w:rPr>
        <w:t xml:space="preserve"> </w:t>
      </w:r>
      <w:r>
        <w:t>я</w:t>
      </w:r>
      <w:r>
        <w:rPr>
          <w:spacing w:val="29"/>
        </w:rPr>
        <w:t xml:space="preserve"> </w:t>
      </w:r>
      <w:r>
        <w:t>люблю…»,</w:t>
      </w:r>
      <w:r>
        <w:rPr>
          <w:spacing w:val="33"/>
        </w:rPr>
        <w:t xml:space="preserve"> </w:t>
      </w:r>
      <w:r>
        <w:t>«Родина»,</w:t>
      </w:r>
    </w:p>
    <w:p w14:paraId="137FBFEF" w14:textId="77777777" w:rsidR="00FF2DB4" w:rsidRDefault="00C34CCB">
      <w:pPr>
        <w:pStyle w:val="a3"/>
      </w:pPr>
      <w:r>
        <w:t>«Пророк»,</w:t>
      </w:r>
      <w:r>
        <w:rPr>
          <w:spacing w:val="-1"/>
        </w:rPr>
        <w:t xml:space="preserve"> </w:t>
      </w:r>
      <w:r>
        <w:t>«На</w:t>
      </w:r>
      <w:r>
        <w:rPr>
          <w:spacing w:val="-4"/>
        </w:rPr>
        <w:t xml:space="preserve"> </w:t>
      </w:r>
      <w:r>
        <w:t>севере</w:t>
      </w:r>
      <w:r>
        <w:rPr>
          <w:spacing w:val="-7"/>
        </w:rPr>
        <w:t xml:space="preserve"> </w:t>
      </w:r>
      <w:r>
        <w:t>диком</w:t>
      </w:r>
      <w:r>
        <w:rPr>
          <w:spacing w:val="-6"/>
        </w:rPr>
        <w:t xml:space="preserve"> </w:t>
      </w:r>
      <w:r>
        <w:t>стоит</w:t>
      </w:r>
      <w:r>
        <w:rPr>
          <w:spacing w:val="-6"/>
        </w:rPr>
        <w:t xml:space="preserve"> </w:t>
      </w:r>
      <w:r>
        <w:t>одиноко...», «Ангел», «Три</w:t>
      </w:r>
      <w:r>
        <w:rPr>
          <w:spacing w:val="-5"/>
        </w:rPr>
        <w:t xml:space="preserve"> </w:t>
      </w:r>
      <w:r>
        <w:t>пальмы».</w:t>
      </w:r>
    </w:p>
    <w:p w14:paraId="26F2DDB6" w14:textId="77777777" w:rsidR="00FF2DB4" w:rsidRDefault="00C34CCB">
      <w:pPr>
        <w:pStyle w:val="a3"/>
        <w:ind w:right="122" w:firstLine="453"/>
      </w:pPr>
      <w:r>
        <w:t>Основные мотивы, образы и настроения поэзии Лермонтова. Чувство трагического одиночества.</w:t>
      </w:r>
      <w:r>
        <w:rPr>
          <w:spacing w:val="1"/>
        </w:rPr>
        <w:t xml:space="preserve"> </w:t>
      </w:r>
      <w:r>
        <w:t>Любовь</w:t>
      </w:r>
      <w:r>
        <w:rPr>
          <w:spacing w:val="7"/>
        </w:rPr>
        <w:t xml:space="preserve"> </w:t>
      </w:r>
      <w:r>
        <w:t>как</w:t>
      </w:r>
      <w:r>
        <w:rPr>
          <w:spacing w:val="8"/>
        </w:rPr>
        <w:t xml:space="preserve"> </w:t>
      </w:r>
      <w:r>
        <w:t>страсть,</w:t>
      </w:r>
      <w:r>
        <w:rPr>
          <w:spacing w:val="7"/>
        </w:rPr>
        <w:t xml:space="preserve"> </w:t>
      </w:r>
      <w:r>
        <w:t>приносящая</w:t>
      </w:r>
      <w:r>
        <w:rPr>
          <w:spacing w:val="7"/>
        </w:rPr>
        <w:t xml:space="preserve"> </w:t>
      </w:r>
      <w:r>
        <w:t>страдания.</w:t>
      </w:r>
      <w:r>
        <w:rPr>
          <w:spacing w:val="8"/>
        </w:rPr>
        <w:t xml:space="preserve"> </w:t>
      </w:r>
      <w:r>
        <w:t>Чистота</w:t>
      </w:r>
      <w:r>
        <w:rPr>
          <w:spacing w:val="6"/>
        </w:rPr>
        <w:t xml:space="preserve"> </w:t>
      </w:r>
      <w:r>
        <w:t>и</w:t>
      </w:r>
      <w:r>
        <w:rPr>
          <w:spacing w:val="8"/>
        </w:rPr>
        <w:t xml:space="preserve"> </w:t>
      </w:r>
      <w:r>
        <w:t>красота</w:t>
      </w:r>
      <w:r>
        <w:rPr>
          <w:spacing w:val="7"/>
        </w:rPr>
        <w:t xml:space="preserve"> </w:t>
      </w:r>
      <w:r>
        <w:t>поэзии</w:t>
      </w:r>
      <w:r>
        <w:rPr>
          <w:spacing w:val="9"/>
        </w:rPr>
        <w:t xml:space="preserve"> </w:t>
      </w:r>
      <w:r>
        <w:t>как</w:t>
      </w:r>
      <w:r>
        <w:rPr>
          <w:spacing w:val="8"/>
        </w:rPr>
        <w:t xml:space="preserve"> </w:t>
      </w:r>
      <w:r>
        <w:t>заповедные</w:t>
      </w:r>
      <w:r>
        <w:rPr>
          <w:spacing w:val="5"/>
        </w:rPr>
        <w:t xml:space="preserve"> </w:t>
      </w:r>
      <w:r>
        <w:t>святыни</w:t>
      </w:r>
      <w:r>
        <w:rPr>
          <w:spacing w:val="8"/>
        </w:rPr>
        <w:t xml:space="preserve"> </w:t>
      </w:r>
      <w:r>
        <w:t>сердца.</w:t>
      </w:r>
    </w:p>
    <w:p w14:paraId="4E305733" w14:textId="77777777" w:rsidR="00FF2DB4" w:rsidRDefault="00C34CCB">
      <w:pPr>
        <w:pStyle w:val="a3"/>
        <w:ind w:right="125"/>
      </w:pPr>
      <w:r>
        <w:t>«Звуки небес» и «скучные песни земли». Трагическая судьба поэта и человека в бездуховном мире.</w:t>
      </w:r>
      <w:r>
        <w:rPr>
          <w:spacing w:val="1"/>
        </w:rPr>
        <w:t xml:space="preserve"> </w:t>
      </w:r>
      <w:r>
        <w:t>Своеобразие художественного мира поэзии Лермонтова. Характер лирического героя лермонтовской</w:t>
      </w:r>
      <w:r>
        <w:rPr>
          <w:spacing w:val="1"/>
        </w:rPr>
        <w:t xml:space="preserve"> </w:t>
      </w:r>
      <w:r>
        <w:t>поэзии.</w:t>
      </w:r>
      <w:r>
        <w:rPr>
          <w:spacing w:val="-1"/>
        </w:rPr>
        <w:t xml:space="preserve"> </w:t>
      </w:r>
      <w:r>
        <w:t>Тема</w:t>
      </w:r>
      <w:r>
        <w:rPr>
          <w:spacing w:val="-1"/>
        </w:rPr>
        <w:t xml:space="preserve"> </w:t>
      </w:r>
      <w:r>
        <w:t>Родины,</w:t>
      </w:r>
      <w:r>
        <w:rPr>
          <w:spacing w:val="-3"/>
        </w:rPr>
        <w:t xml:space="preserve"> </w:t>
      </w:r>
      <w:r>
        <w:t>поэта</w:t>
      </w:r>
      <w:r>
        <w:rPr>
          <w:spacing w:val="-1"/>
        </w:rPr>
        <w:t xml:space="preserve"> </w:t>
      </w:r>
      <w:r>
        <w:t>и</w:t>
      </w:r>
      <w:r>
        <w:rPr>
          <w:spacing w:val="-1"/>
        </w:rPr>
        <w:t xml:space="preserve"> </w:t>
      </w:r>
      <w:r>
        <w:t>поэзии.</w:t>
      </w:r>
      <w:r>
        <w:rPr>
          <w:spacing w:val="-3"/>
        </w:rPr>
        <w:t xml:space="preserve"> </w:t>
      </w:r>
      <w:r>
        <w:t>Романтизм и реализм</w:t>
      </w:r>
      <w:r>
        <w:rPr>
          <w:spacing w:val="-2"/>
        </w:rPr>
        <w:t xml:space="preserve"> </w:t>
      </w:r>
      <w:r>
        <w:t>в</w:t>
      </w:r>
      <w:r>
        <w:rPr>
          <w:spacing w:val="-1"/>
        </w:rPr>
        <w:t xml:space="preserve"> </w:t>
      </w:r>
      <w:r>
        <w:t>лирике</w:t>
      </w:r>
      <w:r>
        <w:rPr>
          <w:spacing w:val="-4"/>
        </w:rPr>
        <w:t xml:space="preserve"> </w:t>
      </w:r>
      <w:r>
        <w:t>поэта.</w:t>
      </w:r>
    </w:p>
    <w:p w14:paraId="2F8E0F54" w14:textId="77777777" w:rsidR="00FF2DB4" w:rsidRDefault="00C34CCB">
      <w:pPr>
        <w:pStyle w:val="a3"/>
        <w:spacing w:before="1"/>
        <w:ind w:right="124" w:firstLine="453"/>
      </w:pPr>
      <w:r>
        <w:t>Стихотворение</w:t>
      </w:r>
      <w:r>
        <w:rPr>
          <w:spacing w:val="1"/>
        </w:rPr>
        <w:t xml:space="preserve"> </w:t>
      </w:r>
      <w:r>
        <w:t>«Бородино».</w:t>
      </w:r>
      <w:r>
        <w:rPr>
          <w:spacing w:val="1"/>
        </w:rPr>
        <w:t xml:space="preserve"> </w:t>
      </w:r>
      <w:r>
        <w:t>Историческая</w:t>
      </w:r>
      <w:r>
        <w:rPr>
          <w:spacing w:val="1"/>
        </w:rPr>
        <w:t xml:space="preserve"> </w:t>
      </w:r>
      <w:r>
        <w:t>основа</w:t>
      </w:r>
      <w:r>
        <w:rPr>
          <w:spacing w:val="1"/>
        </w:rPr>
        <w:t xml:space="preserve"> </w:t>
      </w:r>
      <w:r>
        <w:t>стихотворения.</w:t>
      </w:r>
      <w:r>
        <w:rPr>
          <w:spacing w:val="1"/>
        </w:rPr>
        <w:t xml:space="preserve"> </w:t>
      </w:r>
      <w:r>
        <w:t>Изображение</w:t>
      </w:r>
      <w:r>
        <w:rPr>
          <w:spacing w:val="1"/>
        </w:rPr>
        <w:t xml:space="preserve"> </w:t>
      </w:r>
      <w:r>
        <w:t>исторического</w:t>
      </w:r>
      <w:r>
        <w:rPr>
          <w:spacing w:val="1"/>
        </w:rPr>
        <w:t xml:space="preserve"> </w:t>
      </w:r>
      <w:r>
        <w:t>события. Образ рядового участника сражения. Мастерство Лермонтова в создании батальных сцен.</w:t>
      </w:r>
      <w:r>
        <w:rPr>
          <w:spacing w:val="1"/>
        </w:rPr>
        <w:t xml:space="preserve"> </w:t>
      </w:r>
      <w:r>
        <w:t>Сочетание</w:t>
      </w:r>
      <w:r>
        <w:rPr>
          <w:spacing w:val="-2"/>
        </w:rPr>
        <w:t xml:space="preserve"> </w:t>
      </w:r>
      <w:r>
        <w:t>разговорных</w:t>
      </w:r>
      <w:r>
        <w:rPr>
          <w:spacing w:val="-1"/>
        </w:rPr>
        <w:t xml:space="preserve"> </w:t>
      </w:r>
      <w:r>
        <w:t>интонаций с</w:t>
      </w:r>
      <w:r>
        <w:rPr>
          <w:spacing w:val="-2"/>
        </w:rPr>
        <w:t xml:space="preserve"> </w:t>
      </w:r>
      <w:r>
        <w:t>высоким</w:t>
      </w:r>
      <w:r>
        <w:rPr>
          <w:spacing w:val="-2"/>
        </w:rPr>
        <w:t xml:space="preserve"> </w:t>
      </w:r>
      <w:r>
        <w:t>патриотическим</w:t>
      </w:r>
      <w:r>
        <w:rPr>
          <w:spacing w:val="-1"/>
        </w:rPr>
        <w:t xml:space="preserve"> </w:t>
      </w:r>
      <w:r>
        <w:t>пафосом</w:t>
      </w:r>
      <w:r>
        <w:rPr>
          <w:spacing w:val="-3"/>
        </w:rPr>
        <w:t xml:space="preserve"> </w:t>
      </w:r>
      <w:r>
        <w:t>стихотворения.</w:t>
      </w:r>
    </w:p>
    <w:p w14:paraId="77EECE26" w14:textId="77777777" w:rsidR="00FF2DB4" w:rsidRDefault="00C34CCB">
      <w:pPr>
        <w:pStyle w:val="a3"/>
        <w:ind w:right="119" w:firstLine="453"/>
      </w:pPr>
      <w:r>
        <w:t>Поэма «Песня про царя Ивана Васильевича, молодого опричника и удалого купца Калашникова».</w:t>
      </w:r>
      <w:r>
        <w:rPr>
          <w:spacing w:val="1"/>
        </w:rPr>
        <w:t xml:space="preserve"> </w:t>
      </w:r>
      <w:r>
        <w:t>Поэма об историческом прошлом Руси. Картины быта XVI в., их значение для понимания характеров и</w:t>
      </w:r>
      <w:r>
        <w:rPr>
          <w:spacing w:val="1"/>
        </w:rPr>
        <w:t xml:space="preserve"> </w:t>
      </w:r>
      <w:r>
        <w:t>идеи поэмы. Смысл столкновения Калашникова с Кирибеевичем и Иваном Грозным. Образ Ивана</w:t>
      </w:r>
      <w:r>
        <w:rPr>
          <w:spacing w:val="1"/>
        </w:rPr>
        <w:t xml:space="preserve"> </w:t>
      </w:r>
      <w:r>
        <w:t>Грозного и тема несправедливой власти. Защита Калашниковым человеческого достоинства. Авторская</w:t>
      </w:r>
      <w:r>
        <w:rPr>
          <w:spacing w:val="-57"/>
        </w:rPr>
        <w:t xml:space="preserve"> </w:t>
      </w:r>
      <w:r>
        <w:t>позиция</w:t>
      </w:r>
      <w:r>
        <w:rPr>
          <w:spacing w:val="1"/>
        </w:rPr>
        <w:t xml:space="preserve"> </w:t>
      </w:r>
      <w:r>
        <w:t>в</w:t>
      </w:r>
      <w:r>
        <w:rPr>
          <w:spacing w:val="1"/>
        </w:rPr>
        <w:t xml:space="preserve"> </w:t>
      </w:r>
      <w:r>
        <w:t>поэме.</w:t>
      </w:r>
      <w:r>
        <w:rPr>
          <w:spacing w:val="1"/>
        </w:rPr>
        <w:t xml:space="preserve"> </w:t>
      </w:r>
      <w:r>
        <w:t>Связь</w:t>
      </w:r>
      <w:r>
        <w:rPr>
          <w:spacing w:val="1"/>
        </w:rPr>
        <w:t xml:space="preserve"> </w:t>
      </w:r>
      <w:r>
        <w:t>поэмы</w:t>
      </w:r>
      <w:r>
        <w:rPr>
          <w:spacing w:val="1"/>
        </w:rPr>
        <w:t xml:space="preserve"> </w:t>
      </w:r>
      <w:r>
        <w:t>с</w:t>
      </w:r>
      <w:r>
        <w:rPr>
          <w:spacing w:val="1"/>
        </w:rPr>
        <w:t xml:space="preserve"> </w:t>
      </w:r>
      <w:r>
        <w:t>художественными</w:t>
      </w:r>
      <w:r>
        <w:rPr>
          <w:spacing w:val="1"/>
        </w:rPr>
        <w:t xml:space="preserve"> </w:t>
      </w:r>
      <w:r>
        <w:t>традициями</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Сопоставление</w:t>
      </w:r>
      <w:r>
        <w:rPr>
          <w:spacing w:val="-2"/>
        </w:rPr>
        <w:t xml:space="preserve"> </w:t>
      </w:r>
      <w:r>
        <w:t>зачина</w:t>
      </w:r>
      <w:r>
        <w:rPr>
          <w:spacing w:val="-4"/>
        </w:rPr>
        <w:t xml:space="preserve"> </w:t>
      </w:r>
      <w:r>
        <w:t>поэмы</w:t>
      </w:r>
      <w:r>
        <w:rPr>
          <w:spacing w:val="-1"/>
        </w:rPr>
        <w:t xml:space="preserve"> </w:t>
      </w:r>
      <w:r>
        <w:t>и</w:t>
      </w:r>
      <w:r>
        <w:rPr>
          <w:spacing w:val="-1"/>
        </w:rPr>
        <w:t xml:space="preserve"> </w:t>
      </w:r>
      <w:r>
        <w:t>её</w:t>
      </w:r>
      <w:r>
        <w:rPr>
          <w:spacing w:val="-1"/>
        </w:rPr>
        <w:t xml:space="preserve"> </w:t>
      </w:r>
      <w:r>
        <w:t>концовки. Образы</w:t>
      </w:r>
      <w:r>
        <w:rPr>
          <w:spacing w:val="-1"/>
        </w:rPr>
        <w:t xml:space="preserve"> </w:t>
      </w:r>
      <w:r>
        <w:t>гусляров.</w:t>
      </w:r>
      <w:r>
        <w:rPr>
          <w:spacing w:val="-1"/>
        </w:rPr>
        <w:t xml:space="preserve"> </w:t>
      </w:r>
      <w:r>
        <w:t>Язык и</w:t>
      </w:r>
      <w:r>
        <w:rPr>
          <w:spacing w:val="-2"/>
        </w:rPr>
        <w:t xml:space="preserve"> </w:t>
      </w:r>
      <w:r>
        <w:t>стих</w:t>
      </w:r>
      <w:r>
        <w:rPr>
          <w:spacing w:val="-1"/>
        </w:rPr>
        <w:t xml:space="preserve"> </w:t>
      </w:r>
      <w:r>
        <w:t>поэмы.</w:t>
      </w:r>
    </w:p>
    <w:p w14:paraId="1F677055" w14:textId="77777777" w:rsidR="00FF2DB4" w:rsidRDefault="00C34CCB">
      <w:pPr>
        <w:pStyle w:val="a3"/>
        <w:ind w:right="119" w:firstLine="453"/>
      </w:pPr>
      <w:r>
        <w:t>Поэма «Мцыри». «Мцыри» как романтическая поэма. Романтический герой. Смысл человеческой</w:t>
      </w:r>
      <w:r>
        <w:rPr>
          <w:spacing w:val="1"/>
        </w:rPr>
        <w:t xml:space="preserve"> </w:t>
      </w:r>
      <w:r>
        <w:t>жизни</w:t>
      </w:r>
      <w:r>
        <w:rPr>
          <w:spacing w:val="1"/>
        </w:rPr>
        <w:t xml:space="preserve"> </w:t>
      </w:r>
      <w:r>
        <w:t>для</w:t>
      </w:r>
      <w:r>
        <w:rPr>
          <w:spacing w:val="1"/>
        </w:rPr>
        <w:t xml:space="preserve"> </w:t>
      </w:r>
      <w:r>
        <w:t>Мцыри</w:t>
      </w:r>
      <w:r>
        <w:rPr>
          <w:spacing w:val="1"/>
        </w:rPr>
        <w:t xml:space="preserve"> </w:t>
      </w:r>
      <w:r>
        <w:t>и</w:t>
      </w:r>
      <w:r>
        <w:rPr>
          <w:spacing w:val="1"/>
        </w:rPr>
        <w:t xml:space="preserve"> </w:t>
      </w:r>
      <w:r>
        <w:t>для</w:t>
      </w:r>
      <w:r>
        <w:rPr>
          <w:spacing w:val="1"/>
        </w:rPr>
        <w:t xml:space="preserve"> </w:t>
      </w:r>
      <w:r>
        <w:t>монаха.</w:t>
      </w:r>
      <w:r>
        <w:rPr>
          <w:spacing w:val="1"/>
        </w:rPr>
        <w:t xml:space="preserve"> </w:t>
      </w:r>
      <w:r>
        <w:t>Трагическое</w:t>
      </w:r>
      <w:r>
        <w:rPr>
          <w:spacing w:val="1"/>
        </w:rPr>
        <w:t xml:space="preserve"> </w:t>
      </w:r>
      <w:r>
        <w:t>противопоставление</w:t>
      </w:r>
      <w:r>
        <w:rPr>
          <w:spacing w:val="1"/>
        </w:rPr>
        <w:t xml:space="preserve"> </w:t>
      </w:r>
      <w:r>
        <w:t>человека</w:t>
      </w:r>
      <w:r>
        <w:rPr>
          <w:spacing w:val="1"/>
        </w:rPr>
        <w:t xml:space="preserve"> </w:t>
      </w:r>
      <w:r>
        <w:t>и</w:t>
      </w:r>
      <w:r>
        <w:rPr>
          <w:spacing w:val="1"/>
        </w:rPr>
        <w:t xml:space="preserve"> </w:t>
      </w:r>
      <w:r>
        <w:t>обстоятельств.</w:t>
      </w:r>
      <w:r>
        <w:rPr>
          <w:spacing w:val="1"/>
        </w:rPr>
        <w:t xml:space="preserve"> </w:t>
      </w:r>
      <w:r>
        <w:t>Особенности композиции поэмы. Эпиграф и сюжет поэмы. Исповедь героя как композиционный центр</w:t>
      </w:r>
      <w:r>
        <w:rPr>
          <w:spacing w:val="1"/>
        </w:rPr>
        <w:t xml:space="preserve"> </w:t>
      </w:r>
      <w:r>
        <w:t>поэмы. Образы монастыря и окружающей природы, смысл их противопоставления. Портрет и речь</w:t>
      </w:r>
      <w:r>
        <w:rPr>
          <w:spacing w:val="1"/>
        </w:rPr>
        <w:t xml:space="preserve"> </w:t>
      </w:r>
      <w:r>
        <w:t>героя</w:t>
      </w:r>
      <w:r>
        <w:rPr>
          <w:spacing w:val="-1"/>
        </w:rPr>
        <w:t xml:space="preserve"> </w:t>
      </w:r>
      <w:r>
        <w:t>как средства</w:t>
      </w:r>
      <w:r>
        <w:rPr>
          <w:spacing w:val="1"/>
        </w:rPr>
        <w:t xml:space="preserve"> </w:t>
      </w:r>
      <w:r>
        <w:t>выражения</w:t>
      </w:r>
      <w:r>
        <w:rPr>
          <w:spacing w:val="-1"/>
        </w:rPr>
        <w:t xml:space="preserve"> </w:t>
      </w:r>
      <w:r>
        <w:t>авторского отношения. Смысл</w:t>
      </w:r>
      <w:r>
        <w:rPr>
          <w:spacing w:val="-2"/>
        </w:rPr>
        <w:t xml:space="preserve"> </w:t>
      </w:r>
      <w:r>
        <w:t>финала</w:t>
      </w:r>
      <w:r>
        <w:rPr>
          <w:spacing w:val="-4"/>
        </w:rPr>
        <w:t xml:space="preserve"> </w:t>
      </w:r>
      <w:r>
        <w:t>поэмы.</w:t>
      </w:r>
    </w:p>
    <w:p w14:paraId="5E4D2F57" w14:textId="77777777" w:rsidR="00FF2DB4" w:rsidRDefault="00C34CCB">
      <w:pPr>
        <w:pStyle w:val="a3"/>
        <w:ind w:right="120" w:firstLine="453"/>
      </w:pPr>
      <w:r>
        <w:t>Роман «Герой нашего времени». «Герой нашего времени» как первый психологический роман в</w:t>
      </w:r>
      <w:r>
        <w:rPr>
          <w:spacing w:val="1"/>
        </w:rPr>
        <w:t xml:space="preserve"> </w:t>
      </w:r>
      <w:r>
        <w:t>русской</w:t>
      </w:r>
      <w:r>
        <w:rPr>
          <w:spacing w:val="1"/>
        </w:rPr>
        <w:t xml:space="preserve"> </w:t>
      </w:r>
      <w:r>
        <w:t>литературе.</w:t>
      </w:r>
      <w:r>
        <w:rPr>
          <w:spacing w:val="1"/>
        </w:rPr>
        <w:t xml:space="preserve"> </w:t>
      </w:r>
      <w:r>
        <w:t>Нравственно-философская</w:t>
      </w:r>
      <w:r>
        <w:rPr>
          <w:spacing w:val="1"/>
        </w:rPr>
        <w:t xml:space="preserve"> </w:t>
      </w:r>
      <w:r>
        <w:t>проблематика</w:t>
      </w:r>
      <w:r>
        <w:rPr>
          <w:spacing w:val="1"/>
        </w:rPr>
        <w:t xml:space="preserve"> </w:t>
      </w:r>
      <w:r>
        <w:t>произведения.</w:t>
      </w:r>
      <w:r>
        <w:rPr>
          <w:spacing w:val="1"/>
        </w:rPr>
        <w:t xml:space="preserve"> </w:t>
      </w:r>
      <w:r>
        <w:t>Жанровое</w:t>
      </w:r>
      <w:r>
        <w:rPr>
          <w:spacing w:val="1"/>
        </w:rPr>
        <w:t xml:space="preserve"> </w:t>
      </w:r>
      <w:r>
        <w:t>своеобразие</w:t>
      </w:r>
      <w:r>
        <w:rPr>
          <w:spacing w:val="1"/>
        </w:rPr>
        <w:t xml:space="preserve"> </w:t>
      </w:r>
      <w:r>
        <w:t>романа.</w:t>
      </w:r>
      <w:r>
        <w:rPr>
          <w:spacing w:val="1"/>
        </w:rPr>
        <w:t xml:space="preserve"> </w:t>
      </w:r>
      <w:r>
        <w:t>Особенности</w:t>
      </w:r>
      <w:r>
        <w:rPr>
          <w:spacing w:val="1"/>
        </w:rPr>
        <w:t xml:space="preserve"> </w:t>
      </w:r>
      <w:r>
        <w:t>композиции</w:t>
      </w:r>
      <w:r>
        <w:rPr>
          <w:spacing w:val="1"/>
        </w:rPr>
        <w:t xml:space="preserve"> </w:t>
      </w:r>
      <w:r>
        <w:t>романа,</w:t>
      </w:r>
      <w:r>
        <w:rPr>
          <w:spacing w:val="1"/>
        </w:rPr>
        <w:t xml:space="preserve"> </w:t>
      </w:r>
      <w:r>
        <w:t>её</w:t>
      </w:r>
      <w:r>
        <w:rPr>
          <w:spacing w:val="1"/>
        </w:rPr>
        <w:t xml:space="preserve"> </w:t>
      </w:r>
      <w:r>
        <w:t>роль</w:t>
      </w:r>
      <w:r>
        <w:rPr>
          <w:spacing w:val="1"/>
        </w:rPr>
        <w:t xml:space="preserve"> </w:t>
      </w:r>
      <w:r>
        <w:t>в</w:t>
      </w:r>
      <w:r>
        <w:rPr>
          <w:spacing w:val="1"/>
        </w:rPr>
        <w:t xml:space="preserve"> </w:t>
      </w:r>
      <w:r>
        <w:t>раскрытии</w:t>
      </w:r>
      <w:r>
        <w:rPr>
          <w:spacing w:val="1"/>
        </w:rPr>
        <w:t xml:space="preserve"> </w:t>
      </w:r>
      <w:r>
        <w:t>характера</w:t>
      </w:r>
      <w:r>
        <w:rPr>
          <w:spacing w:val="1"/>
        </w:rPr>
        <w:t xml:space="preserve"> </w:t>
      </w:r>
      <w:r>
        <w:t>Печорина.</w:t>
      </w:r>
      <w:r>
        <w:rPr>
          <w:spacing w:val="1"/>
        </w:rPr>
        <w:t xml:space="preserve"> </w:t>
      </w:r>
      <w:r>
        <w:t>Особенности</w:t>
      </w:r>
      <w:r>
        <w:rPr>
          <w:spacing w:val="-57"/>
        </w:rPr>
        <w:t xml:space="preserve"> </w:t>
      </w:r>
      <w:r>
        <w:t>повествования. Особое внимание к внутренней жизни человека, его мыслям, чувствам, переживаниям,</w:t>
      </w:r>
      <w:r>
        <w:rPr>
          <w:spacing w:val="1"/>
        </w:rPr>
        <w:t xml:space="preserve"> </w:t>
      </w:r>
      <w:r>
        <w:t>самоанализу,</w:t>
      </w:r>
      <w:r>
        <w:rPr>
          <w:spacing w:val="1"/>
        </w:rPr>
        <w:t xml:space="preserve"> </w:t>
      </w:r>
      <w:r>
        <w:t>рефлексии.</w:t>
      </w:r>
      <w:r>
        <w:rPr>
          <w:spacing w:val="1"/>
        </w:rPr>
        <w:t xml:space="preserve"> </w:t>
      </w:r>
      <w:r>
        <w:t>Портретные</w:t>
      </w:r>
      <w:r>
        <w:rPr>
          <w:spacing w:val="1"/>
        </w:rPr>
        <w:t xml:space="preserve"> </w:t>
      </w:r>
      <w:r>
        <w:t>и</w:t>
      </w:r>
      <w:r>
        <w:rPr>
          <w:spacing w:val="1"/>
        </w:rPr>
        <w:t xml:space="preserve"> </w:t>
      </w:r>
      <w:r>
        <w:t>пейзажные</w:t>
      </w:r>
      <w:r>
        <w:rPr>
          <w:spacing w:val="1"/>
        </w:rPr>
        <w:t xml:space="preserve"> </w:t>
      </w:r>
      <w:r>
        <w:t>описания</w:t>
      </w:r>
      <w:r>
        <w:rPr>
          <w:spacing w:val="1"/>
        </w:rPr>
        <w:t xml:space="preserve"> </w:t>
      </w:r>
      <w:r>
        <w:t>как</w:t>
      </w:r>
      <w:r>
        <w:rPr>
          <w:spacing w:val="1"/>
        </w:rPr>
        <w:t xml:space="preserve"> </w:t>
      </w:r>
      <w:r>
        <w:t>средства</w:t>
      </w:r>
      <w:r>
        <w:rPr>
          <w:spacing w:val="1"/>
        </w:rPr>
        <w:t xml:space="preserve"> </w:t>
      </w:r>
      <w:r>
        <w:t>раскрытия</w:t>
      </w:r>
      <w:r>
        <w:rPr>
          <w:spacing w:val="1"/>
        </w:rPr>
        <w:t xml:space="preserve"> </w:t>
      </w:r>
      <w:r>
        <w:t>психологии</w:t>
      </w:r>
      <w:r>
        <w:rPr>
          <w:spacing w:val="1"/>
        </w:rPr>
        <w:t xml:space="preserve"> </w:t>
      </w:r>
      <w:r>
        <w:t>личности. Главный герой и второстепенные персонажи произведения. Любовь и игра в любовь в жизни</w:t>
      </w:r>
      <w:r>
        <w:rPr>
          <w:spacing w:val="1"/>
        </w:rPr>
        <w:t xml:space="preserve"> </w:t>
      </w:r>
      <w:r>
        <w:t>Печорина.</w:t>
      </w:r>
      <w:r>
        <w:rPr>
          <w:spacing w:val="20"/>
        </w:rPr>
        <w:t xml:space="preserve"> </w:t>
      </w:r>
      <w:r>
        <w:t>Смысл</w:t>
      </w:r>
      <w:r>
        <w:rPr>
          <w:spacing w:val="21"/>
        </w:rPr>
        <w:t xml:space="preserve"> </w:t>
      </w:r>
      <w:r>
        <w:t>финала</w:t>
      </w:r>
      <w:r>
        <w:rPr>
          <w:spacing w:val="21"/>
        </w:rPr>
        <w:t xml:space="preserve"> </w:t>
      </w:r>
      <w:r>
        <w:t>романа.</w:t>
      </w:r>
      <w:r>
        <w:rPr>
          <w:spacing w:val="21"/>
        </w:rPr>
        <w:t xml:space="preserve"> </w:t>
      </w:r>
      <w:r>
        <w:t>Черты</w:t>
      </w:r>
      <w:r>
        <w:rPr>
          <w:spacing w:val="22"/>
        </w:rPr>
        <w:t xml:space="preserve"> </w:t>
      </w:r>
      <w:r>
        <w:t>романтизма</w:t>
      </w:r>
      <w:r>
        <w:rPr>
          <w:spacing w:val="20"/>
        </w:rPr>
        <w:t xml:space="preserve"> </w:t>
      </w:r>
      <w:r>
        <w:t>и</w:t>
      </w:r>
      <w:r>
        <w:rPr>
          <w:spacing w:val="22"/>
        </w:rPr>
        <w:t xml:space="preserve"> </w:t>
      </w:r>
      <w:r>
        <w:t>реализма</w:t>
      </w:r>
      <w:r>
        <w:rPr>
          <w:spacing w:val="19"/>
        </w:rPr>
        <w:t xml:space="preserve"> </w:t>
      </w:r>
      <w:r>
        <w:t>в</w:t>
      </w:r>
      <w:r>
        <w:rPr>
          <w:spacing w:val="21"/>
        </w:rPr>
        <w:t xml:space="preserve"> </w:t>
      </w:r>
      <w:r>
        <w:t>романе.</w:t>
      </w:r>
      <w:r>
        <w:rPr>
          <w:spacing w:val="21"/>
        </w:rPr>
        <w:t xml:space="preserve"> </w:t>
      </w:r>
      <w:r>
        <w:t>Печорин</w:t>
      </w:r>
      <w:r>
        <w:rPr>
          <w:spacing w:val="22"/>
        </w:rPr>
        <w:t xml:space="preserve"> </w:t>
      </w:r>
      <w:r>
        <w:t>и</w:t>
      </w:r>
      <w:r>
        <w:rPr>
          <w:spacing w:val="22"/>
        </w:rPr>
        <w:t xml:space="preserve"> </w:t>
      </w:r>
      <w:r>
        <w:t>Онегин.</w:t>
      </w:r>
      <w:r>
        <w:rPr>
          <w:spacing w:val="21"/>
        </w:rPr>
        <w:t xml:space="preserve"> </w:t>
      </w:r>
      <w:r>
        <w:t>Роман</w:t>
      </w:r>
    </w:p>
    <w:p w14:paraId="521DFADD" w14:textId="77777777" w:rsidR="00FF2DB4" w:rsidRDefault="00C34CCB">
      <w:pPr>
        <w:pStyle w:val="a3"/>
        <w:spacing w:before="1"/>
      </w:pPr>
      <w:r>
        <w:t>«Герой</w:t>
      </w:r>
      <w:r>
        <w:rPr>
          <w:spacing w:val="-3"/>
        </w:rPr>
        <w:t xml:space="preserve"> </w:t>
      </w:r>
      <w:r>
        <w:t>нашего</w:t>
      </w:r>
      <w:r>
        <w:rPr>
          <w:spacing w:val="-4"/>
        </w:rPr>
        <w:t xml:space="preserve"> </w:t>
      </w:r>
      <w:r>
        <w:t>времени»</w:t>
      </w:r>
      <w:r>
        <w:rPr>
          <w:spacing w:val="-6"/>
        </w:rPr>
        <w:t xml:space="preserve"> </w:t>
      </w:r>
      <w:r>
        <w:t>в</w:t>
      </w:r>
      <w:r>
        <w:rPr>
          <w:spacing w:val="-4"/>
        </w:rPr>
        <w:t xml:space="preserve"> </w:t>
      </w:r>
      <w:r>
        <w:t>русской</w:t>
      </w:r>
      <w:r>
        <w:rPr>
          <w:spacing w:val="-2"/>
        </w:rPr>
        <w:t xml:space="preserve"> </w:t>
      </w:r>
      <w:r>
        <w:t>критике.</w:t>
      </w:r>
    </w:p>
    <w:p w14:paraId="632DDD74" w14:textId="77777777" w:rsidR="00FF2DB4" w:rsidRDefault="00C34CCB">
      <w:pPr>
        <w:pStyle w:val="a3"/>
        <w:ind w:right="116" w:firstLine="453"/>
      </w:pPr>
      <w:r>
        <w:rPr>
          <w:b/>
        </w:rPr>
        <w:t xml:space="preserve">Н. В. Гоголь. </w:t>
      </w:r>
      <w:r>
        <w:t>Повесть «Ночь перед Рождеством». Поэтизация картин народной жизни (праздники,</w:t>
      </w:r>
      <w:r>
        <w:rPr>
          <w:spacing w:val="1"/>
        </w:rPr>
        <w:t xml:space="preserve"> </w:t>
      </w:r>
      <w:r>
        <w:t>обряды,</w:t>
      </w:r>
      <w:r>
        <w:rPr>
          <w:spacing w:val="1"/>
        </w:rPr>
        <w:t xml:space="preserve"> </w:t>
      </w:r>
      <w:r>
        <w:t>гулянья).</w:t>
      </w:r>
      <w:r>
        <w:rPr>
          <w:spacing w:val="1"/>
        </w:rPr>
        <w:t xml:space="preserve"> </w:t>
      </w:r>
      <w:r>
        <w:t>Герои</w:t>
      </w:r>
      <w:r>
        <w:rPr>
          <w:spacing w:val="1"/>
        </w:rPr>
        <w:t xml:space="preserve"> </w:t>
      </w:r>
      <w:r>
        <w:t>повести.</w:t>
      </w:r>
      <w:r>
        <w:rPr>
          <w:spacing w:val="1"/>
        </w:rPr>
        <w:t xml:space="preserve"> </w:t>
      </w:r>
      <w:r>
        <w:t>Кузнец</w:t>
      </w:r>
      <w:r>
        <w:rPr>
          <w:spacing w:val="1"/>
        </w:rPr>
        <w:t xml:space="preserve"> </w:t>
      </w:r>
      <w:r>
        <w:t>Вакула</w:t>
      </w:r>
      <w:r>
        <w:rPr>
          <w:spacing w:val="1"/>
        </w:rPr>
        <w:t xml:space="preserve"> </w:t>
      </w:r>
      <w:r>
        <w:t>и</w:t>
      </w:r>
      <w:r>
        <w:rPr>
          <w:spacing w:val="1"/>
        </w:rPr>
        <w:t xml:space="preserve"> </w:t>
      </w:r>
      <w:r>
        <w:t>его</w:t>
      </w:r>
      <w:r>
        <w:rPr>
          <w:spacing w:val="1"/>
        </w:rPr>
        <w:t xml:space="preserve"> </w:t>
      </w:r>
      <w:r>
        <w:t>невеста</w:t>
      </w:r>
      <w:r>
        <w:rPr>
          <w:spacing w:val="1"/>
        </w:rPr>
        <w:t xml:space="preserve"> </w:t>
      </w:r>
      <w:r>
        <w:t>Оксана.</w:t>
      </w:r>
      <w:r>
        <w:rPr>
          <w:spacing w:val="1"/>
        </w:rPr>
        <w:t xml:space="preserve"> </w:t>
      </w:r>
      <w:r>
        <w:t>Фольклорные</w:t>
      </w:r>
      <w:r>
        <w:rPr>
          <w:spacing w:val="1"/>
        </w:rPr>
        <w:t xml:space="preserve"> </w:t>
      </w:r>
      <w:r>
        <w:t>традиции</w:t>
      </w:r>
      <w:r>
        <w:rPr>
          <w:spacing w:val="1"/>
        </w:rPr>
        <w:t xml:space="preserve"> </w:t>
      </w:r>
      <w:r>
        <w:t>в</w:t>
      </w:r>
      <w:r>
        <w:rPr>
          <w:spacing w:val="1"/>
        </w:rPr>
        <w:t xml:space="preserve"> </w:t>
      </w:r>
      <w:r>
        <w:t>создании</w:t>
      </w:r>
      <w:r>
        <w:rPr>
          <w:spacing w:val="1"/>
        </w:rPr>
        <w:t xml:space="preserve"> </w:t>
      </w:r>
      <w:r>
        <w:t>образов.</w:t>
      </w:r>
      <w:r>
        <w:rPr>
          <w:spacing w:val="1"/>
        </w:rPr>
        <w:t xml:space="preserve"> </w:t>
      </w:r>
      <w:r>
        <w:t>Изображение</w:t>
      </w:r>
      <w:r>
        <w:rPr>
          <w:spacing w:val="1"/>
        </w:rPr>
        <w:t xml:space="preserve"> </w:t>
      </w:r>
      <w:r>
        <w:t>конфликта</w:t>
      </w:r>
      <w:r>
        <w:rPr>
          <w:spacing w:val="1"/>
        </w:rPr>
        <w:t xml:space="preserve"> </w:t>
      </w:r>
      <w:r>
        <w:t>темных</w:t>
      </w:r>
      <w:r>
        <w:rPr>
          <w:spacing w:val="1"/>
        </w:rPr>
        <w:t xml:space="preserve"> </w:t>
      </w:r>
      <w:r>
        <w:t>и</w:t>
      </w:r>
      <w:r>
        <w:rPr>
          <w:spacing w:val="1"/>
        </w:rPr>
        <w:t xml:space="preserve"> </w:t>
      </w:r>
      <w:r>
        <w:t>светлых</w:t>
      </w:r>
      <w:r>
        <w:rPr>
          <w:spacing w:val="1"/>
        </w:rPr>
        <w:t xml:space="preserve"> </w:t>
      </w:r>
      <w:r>
        <w:t>сил.</w:t>
      </w:r>
      <w:r>
        <w:rPr>
          <w:spacing w:val="1"/>
        </w:rPr>
        <w:t xml:space="preserve"> </w:t>
      </w:r>
      <w:r>
        <w:t>Реальное</w:t>
      </w:r>
      <w:r>
        <w:rPr>
          <w:spacing w:val="1"/>
        </w:rPr>
        <w:t xml:space="preserve"> </w:t>
      </w:r>
      <w:r>
        <w:t>и</w:t>
      </w:r>
      <w:r>
        <w:rPr>
          <w:spacing w:val="1"/>
        </w:rPr>
        <w:t xml:space="preserve"> </w:t>
      </w:r>
      <w:r>
        <w:t>фантастическое</w:t>
      </w:r>
      <w:r>
        <w:rPr>
          <w:spacing w:val="1"/>
        </w:rPr>
        <w:t xml:space="preserve"> </w:t>
      </w:r>
      <w:r>
        <w:t>в</w:t>
      </w:r>
      <w:r>
        <w:rPr>
          <w:spacing w:val="1"/>
        </w:rPr>
        <w:t xml:space="preserve"> </w:t>
      </w:r>
      <w:r>
        <w:t>произведении. Сказочный характер фантастики. Описания украинского села и Петербурга. Характер</w:t>
      </w:r>
      <w:r>
        <w:rPr>
          <w:spacing w:val="1"/>
        </w:rPr>
        <w:t xml:space="preserve"> </w:t>
      </w:r>
      <w:r>
        <w:t>повествования.</w:t>
      </w:r>
      <w:r>
        <w:rPr>
          <w:spacing w:val="-1"/>
        </w:rPr>
        <w:t xml:space="preserve"> </w:t>
      </w:r>
      <w:r>
        <w:t>Сочетание</w:t>
      </w:r>
      <w:r>
        <w:rPr>
          <w:spacing w:val="-1"/>
        </w:rPr>
        <w:t xml:space="preserve"> </w:t>
      </w:r>
      <w:r>
        <w:t>юмора</w:t>
      </w:r>
      <w:r>
        <w:rPr>
          <w:spacing w:val="-1"/>
        </w:rPr>
        <w:t xml:space="preserve"> </w:t>
      </w:r>
      <w:r>
        <w:t>и лиризма.</w:t>
      </w:r>
    </w:p>
    <w:p w14:paraId="71959DEE" w14:textId="77777777" w:rsidR="00FF2DB4" w:rsidRDefault="00C34CCB">
      <w:pPr>
        <w:pStyle w:val="a3"/>
        <w:spacing w:before="1"/>
        <w:ind w:right="116" w:firstLine="453"/>
      </w:pPr>
      <w:r>
        <w:t>Повесть «Тарас Бульба». Эпическое величие мира и героический размах жизни в повести Гоголя.</w:t>
      </w:r>
      <w:r>
        <w:rPr>
          <w:spacing w:val="1"/>
        </w:rPr>
        <w:t xml:space="preserve"> </w:t>
      </w:r>
      <w:r>
        <w:t>Прославление</w:t>
      </w:r>
      <w:r>
        <w:rPr>
          <w:spacing w:val="1"/>
        </w:rPr>
        <w:t xml:space="preserve"> </w:t>
      </w:r>
      <w:r>
        <w:t>высокого</w:t>
      </w:r>
      <w:r>
        <w:rPr>
          <w:spacing w:val="1"/>
        </w:rPr>
        <w:t xml:space="preserve"> </w:t>
      </w:r>
      <w:r>
        <w:t>строя</w:t>
      </w:r>
      <w:r>
        <w:rPr>
          <w:spacing w:val="1"/>
        </w:rPr>
        <w:t xml:space="preserve"> </w:t>
      </w:r>
      <w:r>
        <w:t>народной</w:t>
      </w:r>
      <w:r>
        <w:rPr>
          <w:spacing w:val="1"/>
        </w:rPr>
        <w:t xml:space="preserve"> </w:t>
      </w:r>
      <w:r>
        <w:t>вольницы,</w:t>
      </w:r>
      <w:r>
        <w:rPr>
          <w:spacing w:val="1"/>
        </w:rPr>
        <w:t xml:space="preserve"> </w:t>
      </w:r>
      <w:r>
        <w:t>боевого</w:t>
      </w:r>
      <w:r>
        <w:rPr>
          <w:spacing w:val="1"/>
        </w:rPr>
        <w:t xml:space="preserve"> </w:t>
      </w:r>
      <w:r>
        <w:t>товарищества,</w:t>
      </w:r>
      <w:r>
        <w:rPr>
          <w:spacing w:val="1"/>
        </w:rPr>
        <w:t xml:space="preserve"> </w:t>
      </w:r>
      <w:r>
        <w:t>самоотверженности</w:t>
      </w:r>
      <w:r>
        <w:rPr>
          <w:spacing w:val="1"/>
        </w:rPr>
        <w:t xml:space="preserve"> </w:t>
      </w:r>
      <w:r>
        <w:t>и</w:t>
      </w:r>
      <w:r>
        <w:rPr>
          <w:spacing w:val="1"/>
        </w:rPr>
        <w:t xml:space="preserve"> </w:t>
      </w:r>
      <w:r>
        <w:t>героизма.</w:t>
      </w:r>
      <w:r>
        <w:rPr>
          <w:spacing w:val="11"/>
        </w:rPr>
        <w:t xml:space="preserve"> </w:t>
      </w:r>
      <w:r>
        <w:t>Единоверие,</w:t>
      </w:r>
      <w:r>
        <w:rPr>
          <w:spacing w:val="9"/>
        </w:rPr>
        <w:t xml:space="preserve"> </w:t>
      </w:r>
      <w:r>
        <w:t>честь,</w:t>
      </w:r>
      <w:r>
        <w:rPr>
          <w:spacing w:val="11"/>
        </w:rPr>
        <w:t xml:space="preserve"> </w:t>
      </w:r>
      <w:r>
        <w:t>патриотизм</w:t>
      </w:r>
      <w:r>
        <w:rPr>
          <w:spacing w:val="9"/>
        </w:rPr>
        <w:t xml:space="preserve"> </w:t>
      </w:r>
      <w:r>
        <w:t>как</w:t>
      </w:r>
      <w:r>
        <w:rPr>
          <w:spacing w:val="9"/>
        </w:rPr>
        <w:t xml:space="preserve"> </w:t>
      </w:r>
      <w:r>
        <w:t>основные</w:t>
      </w:r>
      <w:r>
        <w:rPr>
          <w:spacing w:val="10"/>
        </w:rPr>
        <w:t xml:space="preserve"> </w:t>
      </w:r>
      <w:r>
        <w:t>идеалы</w:t>
      </w:r>
      <w:r>
        <w:rPr>
          <w:spacing w:val="10"/>
        </w:rPr>
        <w:t xml:space="preserve"> </w:t>
      </w:r>
      <w:r>
        <w:t>запорожцев.</w:t>
      </w:r>
      <w:r>
        <w:rPr>
          <w:spacing w:val="11"/>
        </w:rPr>
        <w:t xml:space="preserve"> </w:t>
      </w:r>
      <w:r>
        <w:t>Герои</w:t>
      </w:r>
      <w:r>
        <w:rPr>
          <w:spacing w:val="11"/>
        </w:rPr>
        <w:t xml:space="preserve"> </w:t>
      </w:r>
      <w:r>
        <w:t>Гоголя</w:t>
      </w:r>
      <w:r>
        <w:rPr>
          <w:spacing w:val="10"/>
        </w:rPr>
        <w:t xml:space="preserve"> </w:t>
      </w:r>
      <w:r>
        <w:t>и</w:t>
      </w:r>
      <w:r>
        <w:rPr>
          <w:spacing w:val="9"/>
        </w:rPr>
        <w:t xml:space="preserve"> </w:t>
      </w:r>
      <w:r>
        <w:t>былинные</w:t>
      </w:r>
    </w:p>
    <w:p w14:paraId="13D897CB" w14:textId="77777777" w:rsidR="00FF2DB4" w:rsidRDefault="00FF2DB4">
      <w:pPr>
        <w:sectPr w:rsidR="00FF2DB4">
          <w:pgSz w:w="11920" w:h="16850"/>
          <w:pgMar w:top="780" w:right="640" w:bottom="1580" w:left="300" w:header="0" w:footer="1365" w:gutter="0"/>
          <w:cols w:space="720"/>
        </w:sectPr>
      </w:pPr>
    </w:p>
    <w:p w14:paraId="7744029C" w14:textId="77777777" w:rsidR="00FF2DB4" w:rsidRDefault="00C34CCB">
      <w:pPr>
        <w:pStyle w:val="a3"/>
        <w:spacing w:before="70"/>
        <w:ind w:right="120"/>
      </w:pPr>
      <w:r>
        <w:t>богатыри. Тарас и его сыновья. Принцип контраста в создании образов братьев, противопоставления в</w:t>
      </w:r>
      <w:r>
        <w:rPr>
          <w:spacing w:val="1"/>
        </w:rPr>
        <w:t xml:space="preserve"> </w:t>
      </w:r>
      <w:r>
        <w:t>портретном описании, речевой характеристике. Трагизм конфликта отца и сына (Тарас и Андрий).</w:t>
      </w:r>
      <w:r>
        <w:rPr>
          <w:spacing w:val="1"/>
        </w:rPr>
        <w:t xml:space="preserve"> </w:t>
      </w:r>
      <w:r>
        <w:t>Борьба долга и чувства в душах героев. Роль детали в раскрытии характеров героев. Смысл финала</w:t>
      </w:r>
      <w:r>
        <w:rPr>
          <w:spacing w:val="1"/>
        </w:rPr>
        <w:t xml:space="preserve"> </w:t>
      </w:r>
      <w:r>
        <w:t>повести.</w:t>
      </w:r>
    </w:p>
    <w:p w14:paraId="07251FE6" w14:textId="77777777" w:rsidR="00FF2DB4" w:rsidRDefault="00C34CCB">
      <w:pPr>
        <w:pStyle w:val="a3"/>
        <w:spacing w:before="1"/>
        <w:ind w:right="122" w:firstLine="453"/>
      </w:pPr>
      <w:r>
        <w:t>Повесть «Шинель». Развитие образа «маленького человека» в русской литературе. Потеря Акакием</w:t>
      </w:r>
      <w:r>
        <w:rPr>
          <w:spacing w:val="-57"/>
        </w:rPr>
        <w:t xml:space="preserve"> </w:t>
      </w:r>
      <w:r>
        <w:t>Акакиевичем</w:t>
      </w:r>
      <w:r>
        <w:rPr>
          <w:spacing w:val="1"/>
        </w:rPr>
        <w:t xml:space="preserve"> </w:t>
      </w:r>
      <w:r>
        <w:t>Башмачкиным</w:t>
      </w:r>
      <w:r>
        <w:rPr>
          <w:spacing w:val="1"/>
        </w:rPr>
        <w:t xml:space="preserve"> </w:t>
      </w:r>
      <w:r>
        <w:t>лица</w:t>
      </w:r>
      <w:r>
        <w:rPr>
          <w:spacing w:val="1"/>
        </w:rPr>
        <w:t xml:space="preserve"> </w:t>
      </w:r>
      <w:r>
        <w:t>(одиночество,</w:t>
      </w:r>
      <w:r>
        <w:rPr>
          <w:spacing w:val="1"/>
        </w:rPr>
        <w:t xml:space="preserve"> </w:t>
      </w:r>
      <w:r>
        <w:t>косноязычие).</w:t>
      </w:r>
      <w:r>
        <w:rPr>
          <w:spacing w:val="1"/>
        </w:rPr>
        <w:t xml:space="preserve"> </w:t>
      </w:r>
      <w:r>
        <w:t>Шинель</w:t>
      </w:r>
      <w:r>
        <w:rPr>
          <w:spacing w:val="1"/>
        </w:rPr>
        <w:t xml:space="preserve"> </w:t>
      </w:r>
      <w:r>
        <w:t>как</w:t>
      </w:r>
      <w:r>
        <w:rPr>
          <w:spacing w:val="1"/>
        </w:rPr>
        <w:t xml:space="preserve"> </w:t>
      </w:r>
      <w:r>
        <w:t>последняя</w:t>
      </w:r>
      <w:r>
        <w:rPr>
          <w:spacing w:val="1"/>
        </w:rPr>
        <w:t xml:space="preserve"> </w:t>
      </w:r>
      <w:r>
        <w:t>надежда</w:t>
      </w:r>
      <w:r>
        <w:rPr>
          <w:spacing w:val="1"/>
        </w:rPr>
        <w:t xml:space="preserve"> </w:t>
      </w:r>
      <w:r>
        <w:t>согреться в холодном, неуютном мире, тщетность этой мечты. Петербург как символ вечного холода,</w:t>
      </w:r>
      <w:r>
        <w:rPr>
          <w:spacing w:val="1"/>
        </w:rPr>
        <w:t xml:space="preserve"> </w:t>
      </w:r>
      <w:r>
        <w:t>отчуждённости, бездушия. Роль фантастики в идейном замысле произведения. Гуманистический пафос</w:t>
      </w:r>
      <w:r>
        <w:rPr>
          <w:spacing w:val="1"/>
        </w:rPr>
        <w:t xml:space="preserve"> </w:t>
      </w:r>
      <w:r>
        <w:t>повести.</w:t>
      </w:r>
    </w:p>
    <w:p w14:paraId="36456C88" w14:textId="77777777" w:rsidR="00FF2DB4" w:rsidRDefault="00C34CCB">
      <w:pPr>
        <w:pStyle w:val="a3"/>
        <w:ind w:right="117" w:firstLine="453"/>
      </w:pPr>
      <w:r>
        <w:t>Комедия</w:t>
      </w:r>
      <w:r>
        <w:rPr>
          <w:spacing w:val="1"/>
        </w:rPr>
        <w:t xml:space="preserve"> </w:t>
      </w:r>
      <w:r>
        <w:t>«Ревизор».</w:t>
      </w:r>
      <w:r>
        <w:rPr>
          <w:spacing w:val="1"/>
        </w:rPr>
        <w:t xml:space="preserve"> </w:t>
      </w:r>
      <w:r>
        <w:t>История</w:t>
      </w:r>
      <w:r>
        <w:rPr>
          <w:spacing w:val="1"/>
        </w:rPr>
        <w:t xml:space="preserve"> </w:t>
      </w:r>
      <w:r>
        <w:t>создания</w:t>
      </w:r>
      <w:r>
        <w:rPr>
          <w:spacing w:val="1"/>
        </w:rPr>
        <w:t xml:space="preserve"> </w:t>
      </w:r>
      <w:r>
        <w:t>комедии</w:t>
      </w:r>
      <w:r>
        <w:rPr>
          <w:spacing w:val="1"/>
        </w:rPr>
        <w:t xml:space="preserve"> </w:t>
      </w:r>
      <w:r>
        <w:t>и</w:t>
      </w:r>
      <w:r>
        <w:rPr>
          <w:spacing w:val="1"/>
        </w:rPr>
        <w:t xml:space="preserve"> </w:t>
      </w:r>
      <w:r>
        <w:t>её</w:t>
      </w:r>
      <w:r>
        <w:rPr>
          <w:spacing w:val="1"/>
        </w:rPr>
        <w:t xml:space="preserve"> </w:t>
      </w:r>
      <w:r>
        <w:t>сценическая</w:t>
      </w:r>
      <w:r>
        <w:rPr>
          <w:spacing w:val="1"/>
        </w:rPr>
        <w:t xml:space="preserve"> </w:t>
      </w:r>
      <w:r>
        <w:t>судьба.</w:t>
      </w:r>
      <w:r>
        <w:rPr>
          <w:spacing w:val="1"/>
        </w:rPr>
        <w:t xml:space="preserve"> </w:t>
      </w:r>
      <w:r>
        <w:t>Поворот</w:t>
      </w:r>
      <w:r>
        <w:rPr>
          <w:spacing w:val="1"/>
        </w:rPr>
        <w:t xml:space="preserve"> </w:t>
      </w:r>
      <w:r>
        <w:t>русской</w:t>
      </w:r>
      <w:r>
        <w:rPr>
          <w:spacing w:val="1"/>
        </w:rPr>
        <w:t xml:space="preserve"> </w:t>
      </w:r>
      <w:r>
        <w:t>драматургии к социальной теме. Русское чиновничество в сатирическом изображении: разоблачение</w:t>
      </w:r>
      <w:r>
        <w:rPr>
          <w:spacing w:val="1"/>
        </w:rPr>
        <w:t xml:space="preserve"> </w:t>
      </w:r>
      <w:r>
        <w:t>пошлости, угодливости, чинопочитания, беспринципности, взяточничества и казнокрадства, лживости.</w:t>
      </w:r>
      <w:r>
        <w:rPr>
          <w:spacing w:val="1"/>
        </w:rPr>
        <w:t xml:space="preserve"> </w:t>
      </w:r>
      <w:r>
        <w:t>Основной</w:t>
      </w:r>
      <w:r>
        <w:rPr>
          <w:spacing w:val="1"/>
        </w:rPr>
        <w:t xml:space="preserve"> </w:t>
      </w:r>
      <w:r>
        <w:t>конфликт</w:t>
      </w:r>
      <w:r>
        <w:rPr>
          <w:spacing w:val="1"/>
        </w:rPr>
        <w:t xml:space="preserve"> </w:t>
      </w:r>
      <w:r>
        <w:t>комедии</w:t>
      </w:r>
      <w:r>
        <w:rPr>
          <w:spacing w:val="1"/>
        </w:rPr>
        <w:t xml:space="preserve"> </w:t>
      </w:r>
      <w:r>
        <w:t>и</w:t>
      </w:r>
      <w:r>
        <w:rPr>
          <w:spacing w:val="1"/>
        </w:rPr>
        <w:t xml:space="preserve"> </w:t>
      </w:r>
      <w:r>
        <w:t>стадии</w:t>
      </w:r>
      <w:r>
        <w:rPr>
          <w:spacing w:val="1"/>
        </w:rPr>
        <w:t xml:space="preserve"> </w:t>
      </w:r>
      <w:r>
        <w:t>его</w:t>
      </w:r>
      <w:r>
        <w:rPr>
          <w:spacing w:val="1"/>
        </w:rPr>
        <w:t xml:space="preserve"> </w:t>
      </w:r>
      <w:r>
        <w:t>развития.</w:t>
      </w:r>
      <w:r>
        <w:rPr>
          <w:spacing w:val="1"/>
        </w:rPr>
        <w:t xml:space="preserve"> </w:t>
      </w:r>
      <w:r>
        <w:t>Особенности</w:t>
      </w:r>
      <w:r>
        <w:rPr>
          <w:spacing w:val="1"/>
        </w:rPr>
        <w:t xml:space="preserve"> </w:t>
      </w:r>
      <w:r>
        <w:t>завязки,</w:t>
      </w:r>
      <w:r>
        <w:rPr>
          <w:spacing w:val="1"/>
        </w:rPr>
        <w:t xml:space="preserve"> </w:t>
      </w:r>
      <w:r>
        <w:t>развития</w:t>
      </w:r>
      <w:r>
        <w:rPr>
          <w:spacing w:val="1"/>
        </w:rPr>
        <w:t xml:space="preserve"> </w:t>
      </w:r>
      <w:r>
        <w:t>действия,</w:t>
      </w:r>
      <w:r>
        <w:rPr>
          <w:spacing w:val="1"/>
        </w:rPr>
        <w:t xml:space="preserve"> </w:t>
      </w:r>
      <w:r>
        <w:t>кульминации</w:t>
      </w:r>
      <w:r>
        <w:rPr>
          <w:spacing w:val="1"/>
        </w:rPr>
        <w:t xml:space="preserve"> </w:t>
      </w:r>
      <w:r>
        <w:t>и</w:t>
      </w:r>
      <w:r>
        <w:rPr>
          <w:spacing w:val="1"/>
        </w:rPr>
        <w:t xml:space="preserve"> </w:t>
      </w:r>
      <w:r>
        <w:t>развязки.</w:t>
      </w:r>
      <w:r>
        <w:rPr>
          <w:spacing w:val="1"/>
        </w:rPr>
        <w:t xml:space="preserve"> </w:t>
      </w:r>
      <w:r>
        <w:t>Новизна</w:t>
      </w:r>
      <w:r>
        <w:rPr>
          <w:spacing w:val="1"/>
        </w:rPr>
        <w:t xml:space="preserve"> </w:t>
      </w:r>
      <w:r>
        <w:t>финала</w:t>
      </w:r>
      <w:r>
        <w:rPr>
          <w:spacing w:val="1"/>
        </w:rPr>
        <w:t xml:space="preserve"> </w:t>
      </w:r>
      <w:r>
        <w:t>(немая</w:t>
      </w:r>
      <w:r>
        <w:rPr>
          <w:spacing w:val="1"/>
        </w:rPr>
        <w:t xml:space="preserve"> </w:t>
      </w:r>
      <w:r>
        <w:t>сцена).</w:t>
      </w:r>
      <w:r>
        <w:rPr>
          <w:spacing w:val="1"/>
        </w:rPr>
        <w:t xml:space="preserve"> </w:t>
      </w:r>
      <w:r>
        <w:t>Образ</w:t>
      </w:r>
      <w:r>
        <w:rPr>
          <w:spacing w:val="1"/>
        </w:rPr>
        <w:t xml:space="preserve"> </w:t>
      </w:r>
      <w:r>
        <w:t>типичного</w:t>
      </w:r>
      <w:r>
        <w:rPr>
          <w:spacing w:val="61"/>
        </w:rPr>
        <w:t xml:space="preserve"> </w:t>
      </w:r>
      <w:r>
        <w:t>уездного</w:t>
      </w:r>
      <w:r>
        <w:rPr>
          <w:spacing w:val="61"/>
        </w:rPr>
        <w:t xml:space="preserve"> </w:t>
      </w:r>
      <w:r>
        <w:t>города.</w:t>
      </w:r>
      <w:r>
        <w:rPr>
          <w:spacing w:val="1"/>
        </w:rPr>
        <w:t xml:space="preserve"> </w:t>
      </w:r>
      <w:r>
        <w:t>Городничий</w:t>
      </w:r>
      <w:r>
        <w:rPr>
          <w:spacing w:val="1"/>
        </w:rPr>
        <w:t xml:space="preserve"> </w:t>
      </w:r>
      <w:r>
        <w:t>и</w:t>
      </w:r>
      <w:r>
        <w:rPr>
          <w:spacing w:val="1"/>
        </w:rPr>
        <w:t xml:space="preserve"> </w:t>
      </w:r>
      <w:r>
        <w:t>чиновники.</w:t>
      </w:r>
      <w:r>
        <w:rPr>
          <w:spacing w:val="1"/>
        </w:rPr>
        <w:t xml:space="preserve"> </w:t>
      </w:r>
      <w:r>
        <w:t>Женские</w:t>
      </w:r>
      <w:r>
        <w:rPr>
          <w:spacing w:val="1"/>
        </w:rPr>
        <w:t xml:space="preserve"> </w:t>
      </w:r>
      <w:r>
        <w:t>образы</w:t>
      </w:r>
      <w:r>
        <w:rPr>
          <w:spacing w:val="1"/>
        </w:rPr>
        <w:t xml:space="preserve"> </w:t>
      </w:r>
      <w:r>
        <w:t>в</w:t>
      </w:r>
      <w:r>
        <w:rPr>
          <w:spacing w:val="1"/>
        </w:rPr>
        <w:t xml:space="preserve"> </w:t>
      </w:r>
      <w:r>
        <w:t>комедии.</w:t>
      </w:r>
      <w:r>
        <w:rPr>
          <w:spacing w:val="1"/>
        </w:rPr>
        <w:t xml:space="preserve"> </w:t>
      </w:r>
      <w:r>
        <w:t>Образ</w:t>
      </w:r>
      <w:r>
        <w:rPr>
          <w:spacing w:val="1"/>
        </w:rPr>
        <w:t xml:space="preserve"> </w:t>
      </w:r>
      <w:r>
        <w:t>Хлестакова.</w:t>
      </w:r>
      <w:r>
        <w:rPr>
          <w:spacing w:val="1"/>
        </w:rPr>
        <w:t xml:space="preserve"> </w:t>
      </w:r>
      <w:r>
        <w:t>Хлестаковщина</w:t>
      </w:r>
      <w:r>
        <w:rPr>
          <w:spacing w:val="1"/>
        </w:rPr>
        <w:t xml:space="preserve"> </w:t>
      </w:r>
      <w:r>
        <w:t>как</w:t>
      </w:r>
      <w:r>
        <w:rPr>
          <w:spacing w:val="1"/>
        </w:rPr>
        <w:t xml:space="preserve"> </w:t>
      </w:r>
      <w:r>
        <w:t>общественное явление. Мастерство драматурга в создании речевых характеристик. Ремарки как форма</w:t>
      </w:r>
      <w:r>
        <w:rPr>
          <w:spacing w:val="1"/>
        </w:rPr>
        <w:t xml:space="preserve"> </w:t>
      </w:r>
      <w:r>
        <w:t>выражения</w:t>
      </w:r>
      <w:r>
        <w:rPr>
          <w:spacing w:val="-1"/>
        </w:rPr>
        <w:t xml:space="preserve"> </w:t>
      </w:r>
      <w:r>
        <w:t>авторской позиции.</w:t>
      </w:r>
      <w:r>
        <w:rPr>
          <w:spacing w:val="-3"/>
        </w:rPr>
        <w:t xml:space="preserve"> </w:t>
      </w:r>
      <w:r>
        <w:t>Гоголь</w:t>
      </w:r>
      <w:r>
        <w:rPr>
          <w:spacing w:val="1"/>
        </w:rPr>
        <w:t xml:space="preserve"> </w:t>
      </w:r>
      <w:r>
        <w:t>о</w:t>
      </w:r>
      <w:r>
        <w:rPr>
          <w:spacing w:val="-1"/>
        </w:rPr>
        <w:t xml:space="preserve"> </w:t>
      </w:r>
      <w:r>
        <w:t>комедии.</w:t>
      </w:r>
    </w:p>
    <w:p w14:paraId="20617D2B" w14:textId="77777777" w:rsidR="00FF2DB4" w:rsidRDefault="00C34CCB">
      <w:pPr>
        <w:pStyle w:val="a3"/>
        <w:ind w:left="592"/>
      </w:pPr>
      <w:r>
        <w:t>Поэма</w:t>
      </w:r>
      <w:r>
        <w:rPr>
          <w:spacing w:val="3"/>
        </w:rPr>
        <w:t xml:space="preserve"> </w:t>
      </w:r>
      <w:r>
        <w:t>«Мёртвые</w:t>
      </w:r>
      <w:r>
        <w:rPr>
          <w:spacing w:val="-1"/>
        </w:rPr>
        <w:t xml:space="preserve"> </w:t>
      </w:r>
      <w:r>
        <w:t>души».</w:t>
      </w:r>
      <w:r>
        <w:rPr>
          <w:spacing w:val="4"/>
        </w:rPr>
        <w:t xml:space="preserve"> </w:t>
      </w:r>
      <w:r>
        <w:t>История создания. Смысл названия поэмы.</w:t>
      </w:r>
      <w:r>
        <w:rPr>
          <w:spacing w:val="2"/>
        </w:rPr>
        <w:t xml:space="preserve"> </w:t>
      </w:r>
      <w:r>
        <w:t>Система</w:t>
      </w:r>
      <w:r>
        <w:rPr>
          <w:spacing w:val="-1"/>
        </w:rPr>
        <w:t xml:space="preserve"> </w:t>
      </w:r>
      <w:r>
        <w:t>образов. Чичиков как</w:t>
      </w:r>
    </w:p>
    <w:p w14:paraId="570B9357" w14:textId="77777777" w:rsidR="00FF2DB4" w:rsidRDefault="00C34CCB">
      <w:pPr>
        <w:pStyle w:val="a3"/>
      </w:pPr>
      <w:r>
        <w:t>«приобретатель»,</w:t>
      </w:r>
      <w:r>
        <w:rPr>
          <w:spacing w:val="-1"/>
        </w:rPr>
        <w:t xml:space="preserve"> </w:t>
      </w:r>
      <w:r>
        <w:t>новый</w:t>
      </w:r>
      <w:r>
        <w:rPr>
          <w:spacing w:val="1"/>
        </w:rPr>
        <w:t xml:space="preserve"> </w:t>
      </w:r>
      <w:r>
        <w:t>герой</w:t>
      </w:r>
      <w:r>
        <w:rPr>
          <w:spacing w:val="1"/>
        </w:rPr>
        <w:t xml:space="preserve"> </w:t>
      </w:r>
      <w:r>
        <w:t>эпохи.</w:t>
      </w:r>
      <w:r>
        <w:rPr>
          <w:spacing w:val="-1"/>
        </w:rPr>
        <w:t xml:space="preserve"> </w:t>
      </w:r>
      <w:r>
        <w:t>Поэма</w:t>
      </w:r>
      <w:r>
        <w:rPr>
          <w:spacing w:val="-1"/>
        </w:rPr>
        <w:t xml:space="preserve"> </w:t>
      </w:r>
      <w:r>
        <w:t>о</w:t>
      </w:r>
      <w:r>
        <w:rPr>
          <w:spacing w:val="2"/>
        </w:rPr>
        <w:t xml:space="preserve"> </w:t>
      </w:r>
      <w:r>
        <w:t>России. Жанровое</w:t>
      </w:r>
      <w:r>
        <w:rPr>
          <w:spacing w:val="-2"/>
        </w:rPr>
        <w:t xml:space="preserve"> </w:t>
      </w:r>
      <w:r>
        <w:t>своеобразие</w:t>
      </w:r>
      <w:r>
        <w:rPr>
          <w:spacing w:val="-2"/>
        </w:rPr>
        <w:t xml:space="preserve"> </w:t>
      </w:r>
      <w:r>
        <w:t>произведения,</w:t>
      </w:r>
      <w:r>
        <w:rPr>
          <w:spacing w:val="-2"/>
        </w:rPr>
        <w:t xml:space="preserve"> </w:t>
      </w:r>
      <w:r>
        <w:t>его связь</w:t>
      </w:r>
      <w:r>
        <w:rPr>
          <w:spacing w:val="5"/>
        </w:rPr>
        <w:t xml:space="preserve"> </w:t>
      </w:r>
      <w:r>
        <w:t>с</w:t>
      </w:r>
    </w:p>
    <w:p w14:paraId="72205DB3" w14:textId="77777777" w:rsidR="00FF2DB4" w:rsidRDefault="00C34CCB">
      <w:pPr>
        <w:pStyle w:val="a3"/>
        <w:ind w:right="115"/>
      </w:pPr>
      <w:r>
        <w:t>«Божественной</w:t>
      </w:r>
      <w:r>
        <w:rPr>
          <w:spacing w:val="1"/>
        </w:rPr>
        <w:t xml:space="preserve"> </w:t>
      </w:r>
      <w:r>
        <w:t>комедией»</w:t>
      </w:r>
      <w:r>
        <w:rPr>
          <w:spacing w:val="1"/>
        </w:rPr>
        <w:t xml:space="preserve"> </w:t>
      </w:r>
      <w:r>
        <w:t>Данте,</w:t>
      </w:r>
      <w:r>
        <w:rPr>
          <w:spacing w:val="1"/>
        </w:rPr>
        <w:t xml:space="preserve"> </w:t>
      </w:r>
      <w:r>
        <w:t>плутовским</w:t>
      </w:r>
      <w:r>
        <w:rPr>
          <w:spacing w:val="1"/>
        </w:rPr>
        <w:t xml:space="preserve"> </w:t>
      </w:r>
      <w:r>
        <w:t>романом,</w:t>
      </w:r>
      <w:r>
        <w:rPr>
          <w:spacing w:val="1"/>
        </w:rPr>
        <w:t xml:space="preserve"> </w:t>
      </w:r>
      <w:r>
        <w:t>романом-путешествием.</w:t>
      </w:r>
      <w:r>
        <w:rPr>
          <w:spacing w:val="1"/>
        </w:rPr>
        <w:t xml:space="preserve"> </w:t>
      </w:r>
      <w:r>
        <w:t>Причины</w:t>
      </w:r>
      <w:r>
        <w:rPr>
          <w:spacing w:val="1"/>
        </w:rPr>
        <w:t xml:space="preserve"> </w:t>
      </w:r>
      <w:r>
        <w:t>незавершённости поэмы. Авторские лирические отступления в поэме, их тематика и идейный смысл.</w:t>
      </w:r>
      <w:r>
        <w:rPr>
          <w:spacing w:val="1"/>
        </w:rPr>
        <w:t xml:space="preserve"> </w:t>
      </w:r>
      <w:r>
        <w:t>Чичиков в системе образов поэмы. Образы</w:t>
      </w:r>
      <w:r>
        <w:rPr>
          <w:spacing w:val="1"/>
        </w:rPr>
        <w:t xml:space="preserve"> </w:t>
      </w:r>
      <w:r>
        <w:t>помещиков и</w:t>
      </w:r>
      <w:r>
        <w:rPr>
          <w:spacing w:val="1"/>
        </w:rPr>
        <w:t xml:space="preserve"> </w:t>
      </w:r>
      <w:r>
        <w:t>чиновников, художественные</w:t>
      </w:r>
      <w:r>
        <w:rPr>
          <w:spacing w:val="1"/>
        </w:rPr>
        <w:t xml:space="preserve"> </w:t>
      </w:r>
      <w:r>
        <w:t>средства</w:t>
      </w:r>
      <w:r>
        <w:rPr>
          <w:spacing w:val="1"/>
        </w:rPr>
        <w:t xml:space="preserve"> </w:t>
      </w:r>
      <w:r>
        <w:t>и</w:t>
      </w:r>
      <w:r>
        <w:rPr>
          <w:spacing w:val="1"/>
        </w:rPr>
        <w:t xml:space="preserve"> </w:t>
      </w:r>
      <w:r>
        <w:t>приёмы</w:t>
      </w:r>
      <w:r>
        <w:rPr>
          <w:spacing w:val="1"/>
        </w:rPr>
        <w:t xml:space="preserve"> </w:t>
      </w:r>
      <w:r>
        <w:t>их</w:t>
      </w:r>
      <w:r>
        <w:rPr>
          <w:spacing w:val="1"/>
        </w:rPr>
        <w:t xml:space="preserve"> </w:t>
      </w:r>
      <w:r>
        <w:t>создания,</w:t>
      </w:r>
      <w:r>
        <w:rPr>
          <w:spacing w:val="1"/>
        </w:rPr>
        <w:t xml:space="preserve"> </w:t>
      </w:r>
      <w:r>
        <w:t>образы</w:t>
      </w:r>
      <w:r>
        <w:rPr>
          <w:spacing w:val="1"/>
        </w:rPr>
        <w:t xml:space="preserve"> </w:t>
      </w:r>
      <w:r>
        <w:t>крестьян.</w:t>
      </w:r>
      <w:r>
        <w:rPr>
          <w:spacing w:val="1"/>
        </w:rPr>
        <w:t xml:space="preserve"> </w:t>
      </w:r>
      <w:r>
        <w:t>Образ</w:t>
      </w:r>
      <w:r>
        <w:rPr>
          <w:spacing w:val="1"/>
        </w:rPr>
        <w:t xml:space="preserve"> </w:t>
      </w:r>
      <w:r>
        <w:t>Руси.</w:t>
      </w:r>
      <w:r>
        <w:rPr>
          <w:spacing w:val="1"/>
        </w:rPr>
        <w:t xml:space="preserve"> </w:t>
      </w:r>
      <w:r>
        <w:t>Эволюция</w:t>
      </w:r>
      <w:r>
        <w:rPr>
          <w:spacing w:val="1"/>
        </w:rPr>
        <w:t xml:space="preserve"> </w:t>
      </w:r>
      <w:r>
        <w:t>образа</w:t>
      </w:r>
      <w:r>
        <w:rPr>
          <w:spacing w:val="1"/>
        </w:rPr>
        <w:t xml:space="preserve"> </w:t>
      </w:r>
      <w:r>
        <w:t>автора</w:t>
      </w:r>
      <w:r>
        <w:rPr>
          <w:spacing w:val="1"/>
        </w:rPr>
        <w:t xml:space="preserve"> </w:t>
      </w:r>
      <w:r>
        <w:t>от</w:t>
      </w:r>
      <w:r>
        <w:rPr>
          <w:spacing w:val="1"/>
        </w:rPr>
        <w:t xml:space="preserve"> </w:t>
      </w:r>
      <w:r>
        <w:t>сатирика</w:t>
      </w:r>
      <w:r>
        <w:rPr>
          <w:spacing w:val="60"/>
        </w:rPr>
        <w:t xml:space="preserve"> </w:t>
      </w:r>
      <w:r>
        <w:t>к</w:t>
      </w:r>
      <w:r>
        <w:rPr>
          <w:spacing w:val="1"/>
        </w:rPr>
        <w:t xml:space="preserve"> </w:t>
      </w:r>
      <w:r>
        <w:t>проповеднику</w:t>
      </w:r>
      <w:r>
        <w:rPr>
          <w:spacing w:val="1"/>
        </w:rPr>
        <w:t xml:space="preserve"> </w:t>
      </w:r>
      <w:r>
        <w:t>и</w:t>
      </w:r>
      <w:r>
        <w:rPr>
          <w:spacing w:val="1"/>
        </w:rPr>
        <w:t xml:space="preserve"> </w:t>
      </w:r>
      <w:r>
        <w:t>пророку.</w:t>
      </w:r>
      <w:r>
        <w:rPr>
          <w:spacing w:val="1"/>
        </w:rPr>
        <w:t xml:space="preserve"> </w:t>
      </w:r>
      <w:r>
        <w:t>Своеобразие</w:t>
      </w:r>
      <w:r>
        <w:rPr>
          <w:spacing w:val="1"/>
        </w:rPr>
        <w:t xml:space="preserve"> </w:t>
      </w:r>
      <w:r>
        <w:t>гоголевского</w:t>
      </w:r>
      <w:r>
        <w:rPr>
          <w:spacing w:val="1"/>
        </w:rPr>
        <w:t xml:space="preserve"> </w:t>
      </w:r>
      <w:r>
        <w:t>реализма.</w:t>
      </w:r>
      <w:r>
        <w:rPr>
          <w:spacing w:val="1"/>
        </w:rPr>
        <w:t xml:space="preserve"> </w:t>
      </w:r>
      <w:r>
        <w:t>Поэма</w:t>
      </w:r>
      <w:r>
        <w:rPr>
          <w:spacing w:val="1"/>
        </w:rPr>
        <w:t xml:space="preserve"> </w:t>
      </w:r>
      <w:r>
        <w:t>«Мертвые</w:t>
      </w:r>
      <w:r>
        <w:rPr>
          <w:spacing w:val="1"/>
        </w:rPr>
        <w:t xml:space="preserve"> </w:t>
      </w:r>
      <w:r>
        <w:t>души»</w:t>
      </w:r>
      <w:r>
        <w:rPr>
          <w:spacing w:val="1"/>
        </w:rPr>
        <w:t xml:space="preserve"> </w:t>
      </w:r>
      <w:r>
        <w:t>в</w:t>
      </w:r>
      <w:r>
        <w:rPr>
          <w:spacing w:val="1"/>
        </w:rPr>
        <w:t xml:space="preserve"> </w:t>
      </w:r>
      <w:r>
        <w:t>русской</w:t>
      </w:r>
      <w:r>
        <w:rPr>
          <w:spacing w:val="1"/>
        </w:rPr>
        <w:t xml:space="preserve"> </w:t>
      </w:r>
      <w:r>
        <w:t>критике.</w:t>
      </w:r>
    </w:p>
    <w:p w14:paraId="5EB787D9" w14:textId="77777777" w:rsidR="00FF2DB4" w:rsidRDefault="00FF2DB4">
      <w:pPr>
        <w:pStyle w:val="a3"/>
        <w:spacing w:before="8"/>
        <w:ind w:left="0"/>
        <w:jc w:val="left"/>
      </w:pPr>
    </w:p>
    <w:p w14:paraId="41E3785B" w14:textId="77777777" w:rsidR="00FF2DB4" w:rsidRDefault="00C34CCB">
      <w:pPr>
        <w:pStyle w:val="3"/>
        <w:jc w:val="both"/>
      </w:pPr>
      <w:r>
        <w:t>Русская</w:t>
      </w:r>
      <w:r>
        <w:rPr>
          <w:spacing w:val="-3"/>
        </w:rPr>
        <w:t xml:space="preserve"> </w:t>
      </w:r>
      <w:r>
        <w:t>литература</w:t>
      </w:r>
      <w:r>
        <w:rPr>
          <w:spacing w:val="-3"/>
        </w:rPr>
        <w:t xml:space="preserve"> </w:t>
      </w:r>
      <w:r>
        <w:t>XIX в.</w:t>
      </w:r>
      <w:r>
        <w:rPr>
          <w:spacing w:val="-4"/>
        </w:rPr>
        <w:t xml:space="preserve"> </w:t>
      </w:r>
      <w:r>
        <w:t>(вторая</w:t>
      </w:r>
      <w:r>
        <w:rPr>
          <w:spacing w:val="-2"/>
        </w:rPr>
        <w:t xml:space="preserve"> </w:t>
      </w:r>
      <w:r>
        <w:t>половина).</w:t>
      </w:r>
    </w:p>
    <w:p w14:paraId="4E8D23CF" w14:textId="77777777" w:rsidR="00FF2DB4" w:rsidRDefault="00C34CCB">
      <w:pPr>
        <w:pStyle w:val="a3"/>
        <w:spacing w:before="192"/>
        <w:ind w:right="117" w:firstLine="453"/>
      </w:pPr>
      <w:r>
        <w:rPr>
          <w:b/>
        </w:rPr>
        <w:t xml:space="preserve">Ф. И. Тютчев. </w:t>
      </w:r>
      <w:r>
        <w:t xml:space="preserve">Стихотворения </w:t>
      </w:r>
      <w:r>
        <w:rPr>
          <w:b/>
        </w:rPr>
        <w:t>«</w:t>
      </w:r>
      <w:r>
        <w:t>Весенняя гроза», «Есть в осени первоначальной…», «С поляны</w:t>
      </w:r>
      <w:r>
        <w:rPr>
          <w:spacing w:val="1"/>
        </w:rPr>
        <w:t xml:space="preserve"> </w:t>
      </w:r>
      <w:r>
        <w:t>коршун поднялся…», «Фонтан». Философская проблематика стихотворений Тютчева. Параллелизм в</w:t>
      </w:r>
      <w:r>
        <w:rPr>
          <w:spacing w:val="1"/>
        </w:rPr>
        <w:t xml:space="preserve"> </w:t>
      </w:r>
      <w:r>
        <w:t>описании</w:t>
      </w:r>
      <w:r>
        <w:rPr>
          <w:spacing w:val="-1"/>
        </w:rPr>
        <w:t xml:space="preserve"> </w:t>
      </w:r>
      <w:r>
        <w:t>жизни</w:t>
      </w:r>
      <w:r>
        <w:rPr>
          <w:spacing w:val="-2"/>
        </w:rPr>
        <w:t xml:space="preserve"> </w:t>
      </w:r>
      <w:r>
        <w:t>природы</w:t>
      </w:r>
      <w:r>
        <w:rPr>
          <w:spacing w:val="-1"/>
        </w:rPr>
        <w:t xml:space="preserve"> </w:t>
      </w:r>
      <w:r>
        <w:t>и человека.</w:t>
      </w:r>
      <w:r>
        <w:rPr>
          <w:spacing w:val="-1"/>
        </w:rPr>
        <w:t xml:space="preserve"> </w:t>
      </w:r>
      <w:r>
        <w:t>Природные</w:t>
      </w:r>
      <w:r>
        <w:rPr>
          <w:spacing w:val="-2"/>
        </w:rPr>
        <w:t xml:space="preserve"> </w:t>
      </w:r>
      <w:r>
        <w:t>образы</w:t>
      </w:r>
      <w:r>
        <w:rPr>
          <w:spacing w:val="-1"/>
        </w:rPr>
        <w:t xml:space="preserve"> </w:t>
      </w:r>
      <w:r>
        <w:t>и средства их</w:t>
      </w:r>
      <w:r>
        <w:rPr>
          <w:spacing w:val="2"/>
        </w:rPr>
        <w:t xml:space="preserve"> </w:t>
      </w:r>
      <w:r>
        <w:t>создания.</w:t>
      </w:r>
    </w:p>
    <w:p w14:paraId="17A3937E" w14:textId="77777777" w:rsidR="00FF2DB4" w:rsidRDefault="00C34CCB">
      <w:pPr>
        <w:pStyle w:val="a3"/>
        <w:spacing w:before="202"/>
        <w:ind w:right="120" w:firstLine="453"/>
      </w:pPr>
      <w:r>
        <w:rPr>
          <w:b/>
        </w:rPr>
        <w:t xml:space="preserve">А. А. Фет. </w:t>
      </w:r>
      <w:r>
        <w:t>Стихотворения «Я пришел к тебе с приветом…», «Учись у них — у дуба, у берёзы…».</w:t>
      </w:r>
      <w:r>
        <w:rPr>
          <w:spacing w:val="1"/>
        </w:rPr>
        <w:t xml:space="preserve"> </w:t>
      </w:r>
      <w:r>
        <w:t>Философская проблематика стихотворений Фета. Параллелизм в описании жизни природы и человека.</w:t>
      </w:r>
      <w:r>
        <w:rPr>
          <w:spacing w:val="1"/>
        </w:rPr>
        <w:t xml:space="preserve"> </w:t>
      </w:r>
      <w:r>
        <w:t>Природные</w:t>
      </w:r>
      <w:r>
        <w:rPr>
          <w:spacing w:val="-3"/>
        </w:rPr>
        <w:t xml:space="preserve"> </w:t>
      </w:r>
      <w:r>
        <w:t>образы и средства</w:t>
      </w:r>
      <w:r>
        <w:rPr>
          <w:spacing w:val="-1"/>
        </w:rPr>
        <w:t xml:space="preserve"> </w:t>
      </w:r>
      <w:r>
        <w:t>их</w:t>
      </w:r>
      <w:r>
        <w:rPr>
          <w:spacing w:val="2"/>
        </w:rPr>
        <w:t xml:space="preserve"> </w:t>
      </w:r>
      <w:r>
        <w:t>создания.</w:t>
      </w:r>
    </w:p>
    <w:p w14:paraId="795E13B3" w14:textId="77777777" w:rsidR="00FF2DB4" w:rsidRDefault="00C34CCB">
      <w:pPr>
        <w:pStyle w:val="a3"/>
        <w:ind w:right="121" w:firstLine="453"/>
      </w:pPr>
      <w:r>
        <w:rPr>
          <w:b/>
        </w:rPr>
        <w:t>И. С. Тургенев.</w:t>
      </w:r>
      <w:r>
        <w:rPr>
          <w:b/>
          <w:spacing w:val="1"/>
        </w:rPr>
        <w:t xml:space="preserve"> </w:t>
      </w:r>
      <w:r>
        <w:t>Повесть</w:t>
      </w:r>
      <w:r>
        <w:rPr>
          <w:spacing w:val="1"/>
        </w:rPr>
        <w:t xml:space="preserve"> </w:t>
      </w:r>
      <w:r>
        <w:t>«Муму».</w:t>
      </w:r>
      <w:r>
        <w:rPr>
          <w:spacing w:val="1"/>
        </w:rPr>
        <w:t xml:space="preserve"> </w:t>
      </w:r>
      <w:r>
        <w:t>Реальная</w:t>
      </w:r>
      <w:r>
        <w:rPr>
          <w:spacing w:val="1"/>
        </w:rPr>
        <w:t xml:space="preserve"> </w:t>
      </w:r>
      <w:r>
        <w:t>основа</w:t>
      </w:r>
      <w:r>
        <w:rPr>
          <w:spacing w:val="1"/>
        </w:rPr>
        <w:t xml:space="preserve"> </w:t>
      </w:r>
      <w:r>
        <w:t>повести.</w:t>
      </w:r>
      <w:r>
        <w:rPr>
          <w:spacing w:val="1"/>
        </w:rPr>
        <w:t xml:space="preserve"> </w:t>
      </w:r>
      <w:r>
        <w:t>Изображение</w:t>
      </w:r>
      <w:r>
        <w:rPr>
          <w:spacing w:val="1"/>
        </w:rPr>
        <w:t xml:space="preserve"> </w:t>
      </w:r>
      <w:r>
        <w:t>быта</w:t>
      </w:r>
      <w:r>
        <w:rPr>
          <w:spacing w:val="1"/>
        </w:rPr>
        <w:t xml:space="preserve"> </w:t>
      </w:r>
      <w:r>
        <w:t>и</w:t>
      </w:r>
      <w:r>
        <w:rPr>
          <w:spacing w:val="1"/>
        </w:rPr>
        <w:t xml:space="preserve"> </w:t>
      </w:r>
      <w:r>
        <w:t>нравов</w:t>
      </w:r>
      <w:r>
        <w:rPr>
          <w:spacing w:val="1"/>
        </w:rPr>
        <w:t xml:space="preserve"> </w:t>
      </w:r>
      <w:r>
        <w:t>крепостной России. Образ Герасима. Особенности повествования, авторская позиция. Символическое</w:t>
      </w:r>
      <w:r>
        <w:rPr>
          <w:spacing w:val="1"/>
        </w:rPr>
        <w:t xml:space="preserve"> </w:t>
      </w:r>
      <w:r>
        <w:t>значение</w:t>
      </w:r>
      <w:r>
        <w:rPr>
          <w:spacing w:val="-2"/>
        </w:rPr>
        <w:t xml:space="preserve"> </w:t>
      </w:r>
      <w:r>
        <w:t>образа</w:t>
      </w:r>
      <w:r>
        <w:rPr>
          <w:spacing w:val="-1"/>
        </w:rPr>
        <w:t xml:space="preserve"> </w:t>
      </w:r>
      <w:r>
        <w:t>главного</w:t>
      </w:r>
      <w:r>
        <w:rPr>
          <w:spacing w:val="-1"/>
        </w:rPr>
        <w:t xml:space="preserve"> </w:t>
      </w:r>
      <w:r>
        <w:t>героя. Образ Муму.</w:t>
      </w:r>
      <w:r>
        <w:rPr>
          <w:spacing w:val="3"/>
        </w:rPr>
        <w:t xml:space="preserve"> </w:t>
      </w:r>
      <w:r>
        <w:t>Смысл</w:t>
      </w:r>
      <w:r>
        <w:rPr>
          <w:spacing w:val="-1"/>
        </w:rPr>
        <w:t xml:space="preserve"> </w:t>
      </w:r>
      <w:r>
        <w:t>финала</w:t>
      </w:r>
      <w:r>
        <w:rPr>
          <w:spacing w:val="-1"/>
        </w:rPr>
        <w:t xml:space="preserve"> </w:t>
      </w:r>
      <w:r>
        <w:t>повести.</w:t>
      </w:r>
    </w:p>
    <w:p w14:paraId="2926AC72" w14:textId="77777777" w:rsidR="00FF2DB4" w:rsidRDefault="00C34CCB">
      <w:pPr>
        <w:pStyle w:val="a3"/>
        <w:spacing w:before="1"/>
        <w:ind w:right="129" w:firstLine="453"/>
      </w:pPr>
      <w:r>
        <w:t>Рассказ</w:t>
      </w:r>
      <w:r>
        <w:rPr>
          <w:spacing w:val="1"/>
        </w:rPr>
        <w:t xml:space="preserve"> </w:t>
      </w:r>
      <w:r>
        <w:t>«Певцы».</w:t>
      </w:r>
      <w:r>
        <w:rPr>
          <w:spacing w:val="1"/>
        </w:rPr>
        <w:t xml:space="preserve"> </w:t>
      </w:r>
      <w:r>
        <w:t>Изображение</w:t>
      </w:r>
      <w:r>
        <w:rPr>
          <w:spacing w:val="1"/>
        </w:rPr>
        <w:t xml:space="preserve"> </w:t>
      </w:r>
      <w:r>
        <w:t>русской</w:t>
      </w:r>
      <w:r>
        <w:rPr>
          <w:spacing w:val="1"/>
        </w:rPr>
        <w:t xml:space="preserve"> </w:t>
      </w:r>
      <w:r>
        <w:t>жизни</w:t>
      </w:r>
      <w:r>
        <w:rPr>
          <w:spacing w:val="1"/>
        </w:rPr>
        <w:t xml:space="preserve"> </w:t>
      </w:r>
      <w:r>
        <w:t>и</w:t>
      </w:r>
      <w:r>
        <w:rPr>
          <w:spacing w:val="1"/>
        </w:rPr>
        <w:t xml:space="preserve"> </w:t>
      </w:r>
      <w:r>
        <w:t>русских</w:t>
      </w:r>
      <w:r>
        <w:rPr>
          <w:spacing w:val="1"/>
        </w:rPr>
        <w:t xml:space="preserve"> </w:t>
      </w:r>
      <w:r>
        <w:t>характеров</w:t>
      </w:r>
      <w:r>
        <w:rPr>
          <w:spacing w:val="1"/>
        </w:rPr>
        <w:t xml:space="preserve"> </w:t>
      </w:r>
      <w:r>
        <w:t>в</w:t>
      </w:r>
      <w:r>
        <w:rPr>
          <w:spacing w:val="1"/>
        </w:rPr>
        <w:t xml:space="preserve"> </w:t>
      </w:r>
      <w:r>
        <w:t>рассказе.</w:t>
      </w:r>
      <w:r>
        <w:rPr>
          <w:spacing w:val="61"/>
        </w:rPr>
        <w:t xml:space="preserve"> </w:t>
      </w:r>
      <w:r>
        <w:t>Образ</w:t>
      </w:r>
      <w:r>
        <w:rPr>
          <w:spacing w:val="1"/>
        </w:rPr>
        <w:t xml:space="preserve"> </w:t>
      </w:r>
      <w:r>
        <w:t>рассказчика.</w:t>
      </w:r>
      <w:r>
        <w:rPr>
          <w:spacing w:val="-1"/>
        </w:rPr>
        <w:t xml:space="preserve"> </w:t>
      </w:r>
      <w:r>
        <w:t>Авторская</w:t>
      </w:r>
      <w:r>
        <w:rPr>
          <w:spacing w:val="1"/>
        </w:rPr>
        <w:t xml:space="preserve"> </w:t>
      </w:r>
      <w:r>
        <w:t>позиция</w:t>
      </w:r>
      <w:r>
        <w:rPr>
          <w:spacing w:val="-4"/>
        </w:rPr>
        <w:t xml:space="preserve"> </w:t>
      </w:r>
      <w:r>
        <w:t>и способы её</w:t>
      </w:r>
      <w:r>
        <w:rPr>
          <w:spacing w:val="-2"/>
        </w:rPr>
        <w:t xml:space="preserve"> </w:t>
      </w:r>
      <w:r>
        <w:t>выражения в</w:t>
      </w:r>
      <w:r>
        <w:rPr>
          <w:spacing w:val="-2"/>
        </w:rPr>
        <w:t xml:space="preserve"> </w:t>
      </w:r>
      <w:r>
        <w:t>произведении.</w:t>
      </w:r>
    </w:p>
    <w:p w14:paraId="4BB252FA" w14:textId="77777777" w:rsidR="00FF2DB4" w:rsidRDefault="00C34CCB">
      <w:pPr>
        <w:pStyle w:val="a3"/>
        <w:ind w:right="115" w:firstLine="453"/>
      </w:pPr>
      <w:r>
        <w:t>Стихотворение</w:t>
      </w:r>
      <w:r>
        <w:rPr>
          <w:spacing w:val="1"/>
        </w:rPr>
        <w:t xml:space="preserve"> </w:t>
      </w:r>
      <w:r>
        <w:t>в</w:t>
      </w:r>
      <w:r>
        <w:rPr>
          <w:spacing w:val="1"/>
        </w:rPr>
        <w:t xml:space="preserve"> </w:t>
      </w:r>
      <w:r>
        <w:t>прозе</w:t>
      </w:r>
      <w:r>
        <w:rPr>
          <w:spacing w:val="1"/>
        </w:rPr>
        <w:t xml:space="preserve"> </w:t>
      </w:r>
      <w:r>
        <w:t>«Русский</w:t>
      </w:r>
      <w:r>
        <w:rPr>
          <w:spacing w:val="1"/>
        </w:rPr>
        <w:t xml:space="preserve"> </w:t>
      </w:r>
      <w:r>
        <w:t>язык»,</w:t>
      </w:r>
      <w:r>
        <w:rPr>
          <w:spacing w:val="1"/>
        </w:rPr>
        <w:t xml:space="preserve"> </w:t>
      </w:r>
      <w:r>
        <w:t>«Два</w:t>
      </w:r>
      <w:r>
        <w:rPr>
          <w:spacing w:val="1"/>
        </w:rPr>
        <w:t xml:space="preserve"> </w:t>
      </w:r>
      <w:r>
        <w:t>богача».</w:t>
      </w:r>
      <w:r>
        <w:rPr>
          <w:spacing w:val="1"/>
        </w:rPr>
        <w:t xml:space="preserve"> </w:t>
      </w:r>
      <w:r>
        <w:t>Особенности</w:t>
      </w:r>
      <w:r>
        <w:rPr>
          <w:spacing w:val="1"/>
        </w:rPr>
        <w:t xml:space="preserve"> </w:t>
      </w:r>
      <w:r>
        <w:t>идейно-эмоционального</w:t>
      </w:r>
      <w:r>
        <w:rPr>
          <w:spacing w:val="1"/>
        </w:rPr>
        <w:t xml:space="preserve"> </w:t>
      </w:r>
      <w:r>
        <w:t>содержания стихотворений</w:t>
      </w:r>
      <w:r>
        <w:rPr>
          <w:spacing w:val="1"/>
        </w:rPr>
        <w:t xml:space="preserve"> </w:t>
      </w:r>
      <w:r>
        <w:t>в прозе. Своеобразие ритма и</w:t>
      </w:r>
      <w:r>
        <w:rPr>
          <w:spacing w:val="1"/>
        </w:rPr>
        <w:t xml:space="preserve"> </w:t>
      </w:r>
      <w:r>
        <w:t>языка. Авторская позиция и способы её</w:t>
      </w:r>
      <w:r>
        <w:rPr>
          <w:spacing w:val="1"/>
        </w:rPr>
        <w:t xml:space="preserve"> </w:t>
      </w:r>
      <w:r>
        <w:t>выражения.</w:t>
      </w:r>
    </w:p>
    <w:p w14:paraId="13261831" w14:textId="77777777" w:rsidR="00FF2DB4" w:rsidRDefault="00C34CCB">
      <w:pPr>
        <w:pStyle w:val="a3"/>
        <w:ind w:right="122" w:firstLine="453"/>
      </w:pPr>
      <w:r>
        <w:rPr>
          <w:b/>
        </w:rPr>
        <w:t>Н. А. Некрасов.</w:t>
      </w:r>
      <w:r>
        <w:rPr>
          <w:b/>
          <w:spacing w:val="1"/>
        </w:rPr>
        <w:t xml:space="preserve"> </w:t>
      </w:r>
      <w:r>
        <w:t>Стихотворение</w:t>
      </w:r>
      <w:r>
        <w:rPr>
          <w:spacing w:val="1"/>
        </w:rPr>
        <w:t xml:space="preserve"> </w:t>
      </w:r>
      <w:r>
        <w:t>«Крестьянские</w:t>
      </w:r>
      <w:r>
        <w:rPr>
          <w:spacing w:val="1"/>
        </w:rPr>
        <w:t xml:space="preserve"> </w:t>
      </w:r>
      <w:r>
        <w:t>дети».</w:t>
      </w:r>
      <w:r>
        <w:rPr>
          <w:spacing w:val="1"/>
        </w:rPr>
        <w:t xml:space="preserve"> </w:t>
      </w:r>
      <w:r>
        <w:t>Изображение</w:t>
      </w:r>
      <w:r>
        <w:rPr>
          <w:spacing w:val="1"/>
        </w:rPr>
        <w:t xml:space="preserve"> </w:t>
      </w:r>
      <w:r>
        <w:t>жизни</w:t>
      </w:r>
      <w:r>
        <w:rPr>
          <w:spacing w:val="1"/>
        </w:rPr>
        <w:t xml:space="preserve"> </w:t>
      </w:r>
      <w:r>
        <w:t>простого</w:t>
      </w:r>
      <w:r>
        <w:rPr>
          <w:spacing w:val="1"/>
        </w:rPr>
        <w:t xml:space="preserve"> </w:t>
      </w:r>
      <w:r>
        <w:t>народа.</w:t>
      </w:r>
      <w:r>
        <w:rPr>
          <w:spacing w:val="1"/>
        </w:rPr>
        <w:t xml:space="preserve"> </w:t>
      </w:r>
      <w:r>
        <w:t>Образы крестьянских детей и средства их создания. Речевая характеристика. Особенности ритмической</w:t>
      </w:r>
      <w:r>
        <w:rPr>
          <w:spacing w:val="-57"/>
        </w:rPr>
        <w:t xml:space="preserve"> </w:t>
      </w:r>
      <w:r>
        <w:t>организации.</w:t>
      </w:r>
      <w:r>
        <w:rPr>
          <w:spacing w:val="-1"/>
        </w:rPr>
        <w:t xml:space="preserve"> </w:t>
      </w:r>
      <w:r>
        <w:t>Роль диалогов</w:t>
      </w:r>
      <w:r>
        <w:rPr>
          <w:spacing w:val="-2"/>
        </w:rPr>
        <w:t xml:space="preserve"> </w:t>
      </w:r>
      <w:r>
        <w:t>в</w:t>
      </w:r>
      <w:r>
        <w:rPr>
          <w:spacing w:val="-1"/>
        </w:rPr>
        <w:t xml:space="preserve"> </w:t>
      </w:r>
      <w:r>
        <w:t>стихотворении.</w:t>
      </w:r>
      <w:r>
        <w:rPr>
          <w:spacing w:val="-3"/>
        </w:rPr>
        <w:t xml:space="preserve"> </w:t>
      </w:r>
      <w:r>
        <w:t>Авторское</w:t>
      </w:r>
      <w:r>
        <w:rPr>
          <w:spacing w:val="-1"/>
        </w:rPr>
        <w:t xml:space="preserve"> </w:t>
      </w:r>
      <w:r>
        <w:t>отношение</w:t>
      </w:r>
      <w:r>
        <w:rPr>
          <w:spacing w:val="-1"/>
        </w:rPr>
        <w:t xml:space="preserve"> </w:t>
      </w:r>
      <w:r>
        <w:t>к</w:t>
      </w:r>
      <w:r>
        <w:rPr>
          <w:spacing w:val="-2"/>
        </w:rPr>
        <w:t xml:space="preserve"> </w:t>
      </w:r>
      <w:r>
        <w:t>героям.</w:t>
      </w:r>
    </w:p>
    <w:p w14:paraId="377ABB56" w14:textId="77777777" w:rsidR="00FF2DB4" w:rsidRDefault="00C34CCB">
      <w:pPr>
        <w:pStyle w:val="a3"/>
        <w:ind w:right="122" w:firstLine="453"/>
      </w:pPr>
      <w:r>
        <w:rPr>
          <w:b/>
        </w:rPr>
        <w:t xml:space="preserve">Л. Н. Толстой. </w:t>
      </w:r>
      <w:r>
        <w:t>Рассказ «Кавказский пленник». Историческая основа и сюжет рассказа. Основные</w:t>
      </w:r>
      <w:r>
        <w:rPr>
          <w:spacing w:val="1"/>
        </w:rPr>
        <w:t xml:space="preserve"> </w:t>
      </w:r>
      <w:r>
        <w:t>эпизоды. Жилин</w:t>
      </w:r>
      <w:r>
        <w:rPr>
          <w:spacing w:val="1"/>
        </w:rPr>
        <w:t xml:space="preserve"> </w:t>
      </w:r>
      <w:r>
        <w:t>и Костылин</w:t>
      </w:r>
      <w:r>
        <w:rPr>
          <w:spacing w:val="1"/>
        </w:rPr>
        <w:t xml:space="preserve"> </w:t>
      </w:r>
      <w:r>
        <w:t>как два разных характера.</w:t>
      </w:r>
      <w:r>
        <w:rPr>
          <w:spacing w:val="1"/>
        </w:rPr>
        <w:t xml:space="preserve"> </w:t>
      </w:r>
      <w:r>
        <w:t>Судьбы</w:t>
      </w:r>
      <w:r>
        <w:rPr>
          <w:spacing w:val="60"/>
        </w:rPr>
        <w:t xml:space="preserve"> </w:t>
      </w:r>
      <w:r>
        <w:t>Жилина и Костылина. Поэтичный</w:t>
      </w:r>
      <w:r>
        <w:rPr>
          <w:spacing w:val="1"/>
        </w:rPr>
        <w:t xml:space="preserve"> </w:t>
      </w:r>
      <w:r>
        <w:t>образ</w:t>
      </w:r>
      <w:r>
        <w:rPr>
          <w:spacing w:val="1"/>
        </w:rPr>
        <w:t xml:space="preserve"> </w:t>
      </w:r>
      <w:r>
        <w:t>Дины.</w:t>
      </w:r>
      <w:r>
        <w:rPr>
          <w:spacing w:val="1"/>
        </w:rPr>
        <w:t xml:space="preserve"> </w:t>
      </w:r>
      <w:r>
        <w:t>Нравственная</w:t>
      </w:r>
      <w:r>
        <w:rPr>
          <w:spacing w:val="1"/>
        </w:rPr>
        <w:t xml:space="preserve"> </w:t>
      </w:r>
      <w:r>
        <w:t>проблематика</w:t>
      </w:r>
      <w:r>
        <w:rPr>
          <w:spacing w:val="1"/>
        </w:rPr>
        <w:t xml:space="preserve"> </w:t>
      </w:r>
      <w:r>
        <w:t>произведения,</w:t>
      </w:r>
      <w:r>
        <w:rPr>
          <w:spacing w:val="1"/>
        </w:rPr>
        <w:t xml:space="preserve"> </w:t>
      </w:r>
      <w:r>
        <w:t>его</w:t>
      </w:r>
      <w:r>
        <w:rPr>
          <w:spacing w:val="1"/>
        </w:rPr>
        <w:t xml:space="preserve"> </w:t>
      </w:r>
      <w:r>
        <w:t>гуманистическое</w:t>
      </w:r>
      <w:r>
        <w:rPr>
          <w:spacing w:val="1"/>
        </w:rPr>
        <w:t xml:space="preserve"> </w:t>
      </w:r>
      <w:r>
        <w:t>звучание.</w:t>
      </w:r>
      <w:r>
        <w:rPr>
          <w:spacing w:val="1"/>
        </w:rPr>
        <w:t xml:space="preserve"> </w:t>
      </w:r>
      <w:r>
        <w:t>Смысл</w:t>
      </w:r>
      <w:r>
        <w:rPr>
          <w:spacing w:val="1"/>
        </w:rPr>
        <w:t xml:space="preserve"> </w:t>
      </w:r>
      <w:r>
        <w:t>названия.</w:t>
      </w:r>
      <w:r>
        <w:rPr>
          <w:spacing w:val="-1"/>
        </w:rPr>
        <w:t xml:space="preserve"> </w:t>
      </w:r>
      <w:r>
        <w:t>Поучительный характер рассказа.</w:t>
      </w:r>
    </w:p>
    <w:p w14:paraId="7A719A2C" w14:textId="77777777" w:rsidR="00FF2DB4" w:rsidRDefault="00C34CCB">
      <w:pPr>
        <w:pStyle w:val="a3"/>
        <w:ind w:right="117" w:firstLine="453"/>
      </w:pPr>
      <w:r>
        <w:rPr>
          <w:b/>
        </w:rPr>
        <w:t>А. П. Чехов.</w:t>
      </w:r>
      <w:r>
        <w:rPr>
          <w:b/>
          <w:spacing w:val="1"/>
        </w:rPr>
        <w:t xml:space="preserve"> </w:t>
      </w:r>
      <w:r>
        <w:t>Рассказы</w:t>
      </w:r>
      <w:r>
        <w:rPr>
          <w:spacing w:val="1"/>
        </w:rPr>
        <w:t xml:space="preserve"> </w:t>
      </w:r>
      <w:r>
        <w:t>«Толстый</w:t>
      </w:r>
      <w:r>
        <w:rPr>
          <w:spacing w:val="1"/>
        </w:rPr>
        <w:t xml:space="preserve"> </w:t>
      </w:r>
      <w:r>
        <w:t>и</w:t>
      </w:r>
      <w:r>
        <w:rPr>
          <w:spacing w:val="1"/>
        </w:rPr>
        <w:t xml:space="preserve"> </w:t>
      </w:r>
      <w:r>
        <w:t>тонкий»,</w:t>
      </w:r>
      <w:r>
        <w:rPr>
          <w:spacing w:val="1"/>
        </w:rPr>
        <w:t xml:space="preserve"> </w:t>
      </w:r>
      <w:r>
        <w:t>«Хамелеон»,</w:t>
      </w:r>
      <w:r>
        <w:rPr>
          <w:spacing w:val="1"/>
        </w:rPr>
        <w:t xml:space="preserve"> </w:t>
      </w:r>
      <w:r>
        <w:t>«Смерть</w:t>
      </w:r>
      <w:r>
        <w:rPr>
          <w:spacing w:val="1"/>
        </w:rPr>
        <w:t xml:space="preserve"> </w:t>
      </w:r>
      <w:r>
        <w:t>чиновника».</w:t>
      </w:r>
      <w:r>
        <w:rPr>
          <w:spacing w:val="1"/>
        </w:rPr>
        <w:t xml:space="preserve"> </w:t>
      </w:r>
      <w:r>
        <w:t>Особенности</w:t>
      </w:r>
      <w:r>
        <w:rPr>
          <w:spacing w:val="1"/>
        </w:rPr>
        <w:t xml:space="preserve"> </w:t>
      </w:r>
      <w:r>
        <w:t>образов</w:t>
      </w:r>
      <w:r>
        <w:rPr>
          <w:spacing w:val="21"/>
        </w:rPr>
        <w:t xml:space="preserve"> </w:t>
      </w:r>
      <w:r>
        <w:t>персонажей</w:t>
      </w:r>
      <w:r>
        <w:rPr>
          <w:spacing w:val="23"/>
        </w:rPr>
        <w:t xml:space="preserve"> </w:t>
      </w:r>
      <w:r>
        <w:t>в</w:t>
      </w:r>
      <w:r>
        <w:rPr>
          <w:spacing w:val="23"/>
        </w:rPr>
        <w:t xml:space="preserve"> </w:t>
      </w:r>
      <w:r>
        <w:t>юмористических</w:t>
      </w:r>
      <w:r>
        <w:rPr>
          <w:spacing w:val="24"/>
        </w:rPr>
        <w:t xml:space="preserve"> </w:t>
      </w:r>
      <w:r>
        <w:t>произведениях.</w:t>
      </w:r>
      <w:r>
        <w:rPr>
          <w:spacing w:val="22"/>
        </w:rPr>
        <w:t xml:space="preserve"> </w:t>
      </w:r>
      <w:r>
        <w:t>Средства</w:t>
      </w:r>
      <w:r>
        <w:rPr>
          <w:spacing w:val="21"/>
        </w:rPr>
        <w:t xml:space="preserve"> </w:t>
      </w:r>
      <w:r>
        <w:t>создания</w:t>
      </w:r>
      <w:r>
        <w:rPr>
          <w:spacing w:val="22"/>
        </w:rPr>
        <w:t xml:space="preserve"> </w:t>
      </w:r>
      <w:r>
        <w:t>комических</w:t>
      </w:r>
      <w:r>
        <w:rPr>
          <w:spacing w:val="21"/>
        </w:rPr>
        <w:t xml:space="preserve"> </w:t>
      </w:r>
      <w:r>
        <w:t>ситуаций.</w:t>
      </w:r>
    </w:p>
    <w:p w14:paraId="73347235" w14:textId="77777777" w:rsidR="00FF2DB4" w:rsidRDefault="00FF2DB4">
      <w:pPr>
        <w:sectPr w:rsidR="00FF2DB4">
          <w:pgSz w:w="11920" w:h="16850"/>
          <w:pgMar w:top="780" w:right="640" w:bottom="1580" w:left="300" w:header="0" w:footer="1365" w:gutter="0"/>
          <w:cols w:space="720"/>
        </w:sectPr>
      </w:pPr>
    </w:p>
    <w:p w14:paraId="3E0E4E92" w14:textId="77777777" w:rsidR="00FF2DB4" w:rsidRDefault="00C34CCB">
      <w:pPr>
        <w:pStyle w:val="a3"/>
        <w:spacing w:before="70" w:line="242" w:lineRule="auto"/>
        <w:ind w:right="126"/>
      </w:pPr>
      <w:r>
        <w:t>Разоблачение трусости, лицемерия, угодничества в рассказах. Роль художественной детали. Смысл</w:t>
      </w:r>
      <w:r>
        <w:rPr>
          <w:spacing w:val="1"/>
        </w:rPr>
        <w:t xml:space="preserve"> </w:t>
      </w:r>
      <w:r>
        <w:t>названия.</w:t>
      </w:r>
    </w:p>
    <w:p w14:paraId="45E8FF7F" w14:textId="77777777" w:rsidR="00FF2DB4" w:rsidRDefault="00C34CCB">
      <w:pPr>
        <w:pStyle w:val="3"/>
        <w:spacing w:before="204"/>
        <w:jc w:val="both"/>
      </w:pPr>
      <w:r>
        <w:t>Русская</w:t>
      </w:r>
      <w:r>
        <w:rPr>
          <w:spacing w:val="-2"/>
        </w:rPr>
        <w:t xml:space="preserve"> </w:t>
      </w:r>
      <w:r>
        <w:t>литература</w:t>
      </w:r>
      <w:r>
        <w:rPr>
          <w:spacing w:val="-2"/>
        </w:rPr>
        <w:t xml:space="preserve"> </w:t>
      </w:r>
      <w:r>
        <w:t>XX</w:t>
      </w:r>
      <w:r>
        <w:rPr>
          <w:spacing w:val="-1"/>
        </w:rPr>
        <w:t xml:space="preserve"> </w:t>
      </w:r>
      <w:r>
        <w:t>в.</w:t>
      </w:r>
      <w:r>
        <w:rPr>
          <w:spacing w:val="-3"/>
        </w:rPr>
        <w:t xml:space="preserve"> </w:t>
      </w:r>
      <w:r>
        <w:t>(первая</w:t>
      </w:r>
      <w:r>
        <w:rPr>
          <w:spacing w:val="-2"/>
        </w:rPr>
        <w:t xml:space="preserve"> </w:t>
      </w:r>
      <w:r>
        <w:t>половина)</w:t>
      </w:r>
    </w:p>
    <w:p w14:paraId="169E776B" w14:textId="77777777" w:rsidR="00FF2DB4" w:rsidRDefault="00C34CCB">
      <w:pPr>
        <w:pStyle w:val="a3"/>
        <w:spacing w:before="192"/>
        <w:ind w:right="120" w:firstLine="453"/>
      </w:pPr>
      <w:r>
        <w:rPr>
          <w:b/>
        </w:rPr>
        <w:t>И. А. Бунин.</w:t>
      </w:r>
      <w:r>
        <w:rPr>
          <w:b/>
          <w:spacing w:val="1"/>
        </w:rPr>
        <w:t xml:space="preserve"> </w:t>
      </w:r>
      <w:r>
        <w:t>Стихотворение</w:t>
      </w:r>
      <w:r>
        <w:rPr>
          <w:spacing w:val="1"/>
        </w:rPr>
        <w:t xml:space="preserve"> </w:t>
      </w:r>
      <w:r>
        <w:t>«Густой</w:t>
      </w:r>
      <w:r>
        <w:rPr>
          <w:spacing w:val="1"/>
        </w:rPr>
        <w:t xml:space="preserve"> </w:t>
      </w:r>
      <w:r>
        <w:t>зелёный</w:t>
      </w:r>
      <w:r>
        <w:rPr>
          <w:spacing w:val="1"/>
        </w:rPr>
        <w:t xml:space="preserve"> </w:t>
      </w:r>
      <w:r>
        <w:t>ельник</w:t>
      </w:r>
      <w:r>
        <w:rPr>
          <w:spacing w:val="1"/>
        </w:rPr>
        <w:t xml:space="preserve"> </w:t>
      </w:r>
      <w:r>
        <w:t>у</w:t>
      </w:r>
      <w:r>
        <w:rPr>
          <w:spacing w:val="1"/>
        </w:rPr>
        <w:t xml:space="preserve"> </w:t>
      </w:r>
      <w:r>
        <w:t>дороги…».</w:t>
      </w:r>
      <w:r>
        <w:rPr>
          <w:spacing w:val="1"/>
        </w:rPr>
        <w:t xml:space="preserve"> </w:t>
      </w:r>
      <w:r>
        <w:t>Особенности</w:t>
      </w:r>
      <w:r>
        <w:rPr>
          <w:spacing w:val="1"/>
        </w:rPr>
        <w:t xml:space="preserve"> </w:t>
      </w:r>
      <w:r>
        <w:t>изображения</w:t>
      </w:r>
      <w:r>
        <w:rPr>
          <w:spacing w:val="1"/>
        </w:rPr>
        <w:t xml:space="preserve"> </w:t>
      </w:r>
      <w:r>
        <w:t>природы.</w:t>
      </w:r>
      <w:r>
        <w:rPr>
          <w:spacing w:val="1"/>
        </w:rPr>
        <w:t xml:space="preserve"> </w:t>
      </w:r>
      <w:r>
        <w:t>Образ</w:t>
      </w:r>
      <w:r>
        <w:rPr>
          <w:spacing w:val="1"/>
        </w:rPr>
        <w:t xml:space="preserve"> </w:t>
      </w:r>
      <w:r>
        <w:t>оленя</w:t>
      </w:r>
      <w:r>
        <w:rPr>
          <w:spacing w:val="1"/>
        </w:rPr>
        <w:t xml:space="preserve"> </w:t>
      </w:r>
      <w:r>
        <w:t>и</w:t>
      </w:r>
      <w:r>
        <w:rPr>
          <w:spacing w:val="1"/>
        </w:rPr>
        <w:t xml:space="preserve"> </w:t>
      </w:r>
      <w:r>
        <w:t>средства</w:t>
      </w:r>
      <w:r>
        <w:rPr>
          <w:spacing w:val="1"/>
        </w:rPr>
        <w:t xml:space="preserve"> </w:t>
      </w:r>
      <w:r>
        <w:t>его</w:t>
      </w:r>
      <w:r>
        <w:rPr>
          <w:spacing w:val="1"/>
        </w:rPr>
        <w:t xml:space="preserve"> </w:t>
      </w:r>
      <w:r>
        <w:t>создания.</w:t>
      </w:r>
      <w:r>
        <w:rPr>
          <w:spacing w:val="1"/>
        </w:rPr>
        <w:t xml:space="preserve"> </w:t>
      </w:r>
      <w:r>
        <w:t>Тема</w:t>
      </w:r>
      <w:r>
        <w:rPr>
          <w:spacing w:val="1"/>
        </w:rPr>
        <w:t xml:space="preserve"> </w:t>
      </w:r>
      <w:r>
        <w:t>красоты</w:t>
      </w:r>
      <w:r>
        <w:rPr>
          <w:spacing w:val="1"/>
        </w:rPr>
        <w:t xml:space="preserve"> </w:t>
      </w:r>
      <w:r>
        <w:t>природы.</w:t>
      </w:r>
      <w:r>
        <w:rPr>
          <w:spacing w:val="1"/>
        </w:rPr>
        <w:t xml:space="preserve"> </w:t>
      </w:r>
      <w:r>
        <w:t>Символическое</w:t>
      </w:r>
      <w:r>
        <w:rPr>
          <w:spacing w:val="1"/>
        </w:rPr>
        <w:t xml:space="preserve"> </w:t>
      </w:r>
      <w:r>
        <w:t>значение</w:t>
      </w:r>
      <w:r>
        <w:rPr>
          <w:spacing w:val="1"/>
        </w:rPr>
        <w:t xml:space="preserve"> </w:t>
      </w:r>
      <w:r>
        <w:t>природных образов. Пушкинские</w:t>
      </w:r>
      <w:r>
        <w:rPr>
          <w:spacing w:val="-2"/>
        </w:rPr>
        <w:t xml:space="preserve"> </w:t>
      </w:r>
      <w:r>
        <w:t>традиции в</w:t>
      </w:r>
      <w:r>
        <w:rPr>
          <w:spacing w:val="-3"/>
        </w:rPr>
        <w:t xml:space="preserve"> </w:t>
      </w:r>
      <w:r>
        <w:t>пейзажной</w:t>
      </w:r>
      <w:r>
        <w:rPr>
          <w:spacing w:val="-1"/>
        </w:rPr>
        <w:t xml:space="preserve"> </w:t>
      </w:r>
      <w:r>
        <w:t>лирике</w:t>
      </w:r>
      <w:r>
        <w:rPr>
          <w:spacing w:val="-1"/>
        </w:rPr>
        <w:t xml:space="preserve"> </w:t>
      </w:r>
      <w:r>
        <w:t>поэта.</w:t>
      </w:r>
    </w:p>
    <w:p w14:paraId="5857F3E6" w14:textId="77777777" w:rsidR="00FF2DB4" w:rsidRDefault="00C34CCB">
      <w:pPr>
        <w:pStyle w:val="a3"/>
        <w:ind w:right="122" w:firstLine="453"/>
      </w:pPr>
      <w:r>
        <w:t>Рассказ «Подснежник». Историческая основа произведения. Тема прошлого России. Праздники и</w:t>
      </w:r>
      <w:r>
        <w:rPr>
          <w:spacing w:val="1"/>
        </w:rPr>
        <w:t xml:space="preserve"> </w:t>
      </w:r>
      <w:r>
        <w:t>будни в жизни главного героя рассказа. Приёмы антитезы и повтора в композиции рассказа. Смысл</w:t>
      </w:r>
      <w:r>
        <w:rPr>
          <w:spacing w:val="1"/>
        </w:rPr>
        <w:t xml:space="preserve"> </w:t>
      </w:r>
      <w:r>
        <w:t>названия.</w:t>
      </w:r>
    </w:p>
    <w:p w14:paraId="4134A8F4" w14:textId="77777777" w:rsidR="00FF2DB4" w:rsidRDefault="00C34CCB">
      <w:pPr>
        <w:pStyle w:val="a3"/>
        <w:ind w:right="119" w:firstLine="453"/>
      </w:pPr>
      <w:r>
        <w:rPr>
          <w:b/>
        </w:rPr>
        <w:t>А. И. Куприн.</w:t>
      </w:r>
      <w:r>
        <w:rPr>
          <w:b/>
          <w:spacing w:val="1"/>
        </w:rPr>
        <w:t xml:space="preserve"> </w:t>
      </w:r>
      <w:r>
        <w:t>Рассказ</w:t>
      </w:r>
      <w:r>
        <w:rPr>
          <w:spacing w:val="1"/>
        </w:rPr>
        <w:t xml:space="preserve"> </w:t>
      </w:r>
      <w:r>
        <w:t>«Чудесный</w:t>
      </w:r>
      <w:r>
        <w:rPr>
          <w:spacing w:val="1"/>
        </w:rPr>
        <w:t xml:space="preserve"> </w:t>
      </w:r>
      <w:r>
        <w:t>доктор».</w:t>
      </w:r>
      <w:r>
        <w:rPr>
          <w:spacing w:val="1"/>
        </w:rPr>
        <w:t xml:space="preserve"> </w:t>
      </w:r>
      <w:r>
        <w:t>Реальная</w:t>
      </w:r>
      <w:r>
        <w:rPr>
          <w:spacing w:val="1"/>
        </w:rPr>
        <w:t xml:space="preserve"> </w:t>
      </w:r>
      <w:r>
        <w:t>основа</w:t>
      </w:r>
      <w:r>
        <w:rPr>
          <w:spacing w:val="1"/>
        </w:rPr>
        <w:t xml:space="preserve"> </w:t>
      </w:r>
      <w:r>
        <w:t>и</w:t>
      </w:r>
      <w:r>
        <w:rPr>
          <w:spacing w:val="1"/>
        </w:rPr>
        <w:t xml:space="preserve"> </w:t>
      </w:r>
      <w:r>
        <w:t>содержание</w:t>
      </w:r>
      <w:r>
        <w:rPr>
          <w:spacing w:val="1"/>
        </w:rPr>
        <w:t xml:space="preserve"> </w:t>
      </w:r>
      <w:r>
        <w:t>рассказа.</w:t>
      </w:r>
      <w:r>
        <w:rPr>
          <w:spacing w:val="60"/>
        </w:rPr>
        <w:t xml:space="preserve"> </w:t>
      </w:r>
      <w:r>
        <w:t>Образ</w:t>
      </w:r>
      <w:r>
        <w:rPr>
          <w:spacing w:val="1"/>
        </w:rPr>
        <w:t xml:space="preserve"> </w:t>
      </w:r>
      <w:r>
        <w:t>главного</w:t>
      </w:r>
      <w:r>
        <w:rPr>
          <w:spacing w:val="-2"/>
        </w:rPr>
        <w:t xml:space="preserve"> </w:t>
      </w:r>
      <w:r>
        <w:t>героя.</w:t>
      </w:r>
      <w:r>
        <w:rPr>
          <w:spacing w:val="-2"/>
        </w:rPr>
        <w:t xml:space="preserve"> </w:t>
      </w:r>
      <w:r>
        <w:t>Смысл названия.</w:t>
      </w:r>
      <w:r>
        <w:rPr>
          <w:spacing w:val="-2"/>
        </w:rPr>
        <w:t xml:space="preserve"> </w:t>
      </w:r>
      <w:r>
        <w:t>Тема</w:t>
      </w:r>
      <w:r>
        <w:rPr>
          <w:spacing w:val="-3"/>
        </w:rPr>
        <w:t xml:space="preserve"> </w:t>
      </w:r>
      <w:r>
        <w:t>служения</w:t>
      </w:r>
      <w:r>
        <w:rPr>
          <w:spacing w:val="-2"/>
        </w:rPr>
        <w:t xml:space="preserve"> </w:t>
      </w:r>
      <w:r>
        <w:t>людям</w:t>
      </w:r>
      <w:r>
        <w:rPr>
          <w:spacing w:val="-2"/>
        </w:rPr>
        <w:t xml:space="preserve"> </w:t>
      </w:r>
      <w:r>
        <w:t>и</w:t>
      </w:r>
      <w:r>
        <w:rPr>
          <w:spacing w:val="-1"/>
        </w:rPr>
        <w:t xml:space="preserve"> </w:t>
      </w:r>
      <w:r>
        <w:t>добру.</w:t>
      </w:r>
      <w:r>
        <w:rPr>
          <w:spacing w:val="-2"/>
        </w:rPr>
        <w:t xml:space="preserve"> </w:t>
      </w:r>
      <w:r>
        <w:t>Образ</w:t>
      </w:r>
      <w:r>
        <w:rPr>
          <w:spacing w:val="-2"/>
        </w:rPr>
        <w:t xml:space="preserve"> </w:t>
      </w:r>
      <w:r>
        <w:t>доктора</w:t>
      </w:r>
      <w:r>
        <w:rPr>
          <w:spacing w:val="-2"/>
        </w:rPr>
        <w:t xml:space="preserve"> </w:t>
      </w:r>
      <w:r>
        <w:t>в</w:t>
      </w:r>
      <w:r>
        <w:rPr>
          <w:spacing w:val="-3"/>
        </w:rPr>
        <w:t xml:space="preserve"> </w:t>
      </w:r>
      <w:r>
        <w:t>русской</w:t>
      </w:r>
      <w:r>
        <w:rPr>
          <w:spacing w:val="-2"/>
        </w:rPr>
        <w:t xml:space="preserve"> </w:t>
      </w:r>
      <w:r>
        <w:t>литературе.</w:t>
      </w:r>
    </w:p>
    <w:p w14:paraId="1C426FC9" w14:textId="77777777" w:rsidR="00FF2DB4" w:rsidRDefault="00C34CCB">
      <w:pPr>
        <w:pStyle w:val="a3"/>
        <w:ind w:right="121" w:firstLine="453"/>
      </w:pPr>
      <w:r>
        <w:rPr>
          <w:b/>
        </w:rPr>
        <w:t xml:space="preserve">М. Горький. </w:t>
      </w:r>
      <w:r>
        <w:t>Рассказ «Челкаш». Образы Челкаша и Гаврилы. Широта души, стремление к воле.</w:t>
      </w:r>
      <w:r>
        <w:rPr>
          <w:spacing w:val="1"/>
        </w:rPr>
        <w:t xml:space="preserve"> </w:t>
      </w:r>
      <w:r>
        <w:t>Символический</w:t>
      </w:r>
      <w:r>
        <w:rPr>
          <w:spacing w:val="1"/>
        </w:rPr>
        <w:t xml:space="preserve"> </w:t>
      </w:r>
      <w:r>
        <w:t>образ</w:t>
      </w:r>
      <w:r>
        <w:rPr>
          <w:spacing w:val="1"/>
        </w:rPr>
        <w:t xml:space="preserve"> </w:t>
      </w:r>
      <w:r>
        <w:t>моря.</w:t>
      </w:r>
      <w:r>
        <w:rPr>
          <w:spacing w:val="1"/>
        </w:rPr>
        <w:t xml:space="preserve"> </w:t>
      </w:r>
      <w:r>
        <w:t>Сильный</w:t>
      </w:r>
      <w:r>
        <w:rPr>
          <w:spacing w:val="1"/>
        </w:rPr>
        <w:t xml:space="preserve"> </w:t>
      </w:r>
      <w:r>
        <w:t>человек</w:t>
      </w:r>
      <w:r>
        <w:rPr>
          <w:spacing w:val="1"/>
        </w:rPr>
        <w:t xml:space="preserve"> </w:t>
      </w:r>
      <w:r>
        <w:t>вне</w:t>
      </w:r>
      <w:r>
        <w:rPr>
          <w:spacing w:val="1"/>
        </w:rPr>
        <w:t xml:space="preserve"> </w:t>
      </w:r>
      <w:r>
        <w:t>истории.</w:t>
      </w:r>
      <w:r>
        <w:rPr>
          <w:spacing w:val="1"/>
        </w:rPr>
        <w:t xml:space="preserve"> </w:t>
      </w:r>
      <w:r>
        <w:t>Противостояние</w:t>
      </w:r>
      <w:r>
        <w:rPr>
          <w:spacing w:val="1"/>
        </w:rPr>
        <w:t xml:space="preserve"> </w:t>
      </w:r>
      <w:r>
        <w:t>сильного</w:t>
      </w:r>
      <w:r>
        <w:rPr>
          <w:spacing w:val="1"/>
        </w:rPr>
        <w:t xml:space="preserve"> </w:t>
      </w:r>
      <w:r>
        <w:t>характера</w:t>
      </w:r>
      <w:r>
        <w:rPr>
          <w:spacing w:val="1"/>
        </w:rPr>
        <w:t xml:space="preserve"> </w:t>
      </w:r>
      <w:r>
        <w:t>обществу.</w:t>
      </w:r>
    </w:p>
    <w:p w14:paraId="3BC72F03" w14:textId="77777777" w:rsidR="00FF2DB4" w:rsidRDefault="00C34CCB">
      <w:pPr>
        <w:pStyle w:val="a3"/>
        <w:spacing w:before="1"/>
        <w:ind w:right="123" w:firstLine="453"/>
      </w:pPr>
      <w:r>
        <w:rPr>
          <w:b/>
        </w:rPr>
        <w:t>И. С. Шмелёв.</w:t>
      </w:r>
      <w:r>
        <w:rPr>
          <w:b/>
          <w:spacing w:val="1"/>
        </w:rPr>
        <w:t xml:space="preserve"> </w:t>
      </w:r>
      <w:r>
        <w:t>Роман</w:t>
      </w:r>
      <w:r>
        <w:rPr>
          <w:spacing w:val="1"/>
        </w:rPr>
        <w:t xml:space="preserve"> </w:t>
      </w:r>
      <w:r>
        <w:t>«Лето</w:t>
      </w:r>
      <w:r>
        <w:rPr>
          <w:spacing w:val="1"/>
        </w:rPr>
        <w:t xml:space="preserve"> </w:t>
      </w:r>
      <w:r>
        <w:t>Господне»</w:t>
      </w:r>
      <w:r>
        <w:rPr>
          <w:spacing w:val="1"/>
        </w:rPr>
        <w:t xml:space="preserve"> </w:t>
      </w:r>
      <w:r>
        <w:t>(фрагменты).</w:t>
      </w:r>
      <w:r>
        <w:rPr>
          <w:spacing w:val="1"/>
        </w:rPr>
        <w:t xml:space="preserve"> </w:t>
      </w:r>
      <w:r>
        <w:t>История</w:t>
      </w:r>
      <w:r>
        <w:rPr>
          <w:spacing w:val="1"/>
        </w:rPr>
        <w:t xml:space="preserve"> </w:t>
      </w:r>
      <w:r>
        <w:t>создания</w:t>
      </w:r>
      <w:r>
        <w:rPr>
          <w:spacing w:val="1"/>
        </w:rPr>
        <w:t xml:space="preserve"> </w:t>
      </w:r>
      <w:r>
        <w:t>автобиографического</w:t>
      </w:r>
      <w:r>
        <w:rPr>
          <w:spacing w:val="1"/>
        </w:rPr>
        <w:t xml:space="preserve"> </w:t>
      </w:r>
      <w:r>
        <w:t>романа. Главные герои романа. Рождение религиозного чувства у ребёнка. Ребёнок и национальные</w:t>
      </w:r>
      <w:r>
        <w:rPr>
          <w:spacing w:val="1"/>
        </w:rPr>
        <w:t xml:space="preserve"> </w:t>
      </w:r>
      <w:r>
        <w:t>традиции.</w:t>
      </w:r>
      <w:r>
        <w:rPr>
          <w:spacing w:val="-1"/>
        </w:rPr>
        <w:t xml:space="preserve"> </w:t>
      </w:r>
      <w:r>
        <w:t>Особенности повествования.</w:t>
      </w:r>
    </w:p>
    <w:p w14:paraId="63635A62" w14:textId="77777777" w:rsidR="00FF2DB4" w:rsidRDefault="00C34CCB">
      <w:pPr>
        <w:pStyle w:val="a3"/>
        <w:ind w:right="120" w:firstLine="453"/>
      </w:pPr>
      <w:r>
        <w:rPr>
          <w:b/>
        </w:rPr>
        <w:t xml:space="preserve">А. А. Блок. </w:t>
      </w:r>
      <w:r>
        <w:t>Стихотворения «Девушка пела в церковном хоре…», «Родина». Лирический герой в</w:t>
      </w:r>
      <w:r>
        <w:rPr>
          <w:spacing w:val="1"/>
        </w:rPr>
        <w:t xml:space="preserve"> </w:t>
      </w:r>
      <w:r>
        <w:t>поэзии Блока. Символика и реалистические детали в стихотворениях. Образ Родины. Музыкальность</w:t>
      </w:r>
      <w:r>
        <w:rPr>
          <w:spacing w:val="1"/>
        </w:rPr>
        <w:t xml:space="preserve"> </w:t>
      </w:r>
      <w:r>
        <w:t>лирики</w:t>
      </w:r>
      <w:r>
        <w:rPr>
          <w:spacing w:val="-1"/>
        </w:rPr>
        <w:t xml:space="preserve"> </w:t>
      </w:r>
      <w:r>
        <w:t>Блока.</w:t>
      </w:r>
    </w:p>
    <w:p w14:paraId="758F48B3" w14:textId="77777777" w:rsidR="00FF2DB4" w:rsidRDefault="00C34CCB">
      <w:pPr>
        <w:pStyle w:val="a3"/>
        <w:ind w:right="116" w:firstLine="453"/>
      </w:pPr>
      <w:r>
        <w:rPr>
          <w:b/>
        </w:rPr>
        <w:t>B. В. Маяковский.</w:t>
      </w:r>
      <w:r>
        <w:rPr>
          <w:b/>
          <w:spacing w:val="1"/>
        </w:rPr>
        <w:t xml:space="preserve"> </w:t>
      </w:r>
      <w:r>
        <w:t>Стихотворения</w:t>
      </w:r>
      <w:r>
        <w:rPr>
          <w:spacing w:val="1"/>
        </w:rPr>
        <w:t xml:space="preserve"> </w:t>
      </w:r>
      <w:r>
        <w:t>«Хорошее</w:t>
      </w:r>
      <w:r>
        <w:rPr>
          <w:spacing w:val="1"/>
        </w:rPr>
        <w:t xml:space="preserve"> </w:t>
      </w:r>
      <w:r>
        <w:t>отношение</w:t>
      </w:r>
      <w:r>
        <w:rPr>
          <w:spacing w:val="1"/>
        </w:rPr>
        <w:t xml:space="preserve"> </w:t>
      </w:r>
      <w:r>
        <w:t>к</w:t>
      </w:r>
      <w:r>
        <w:rPr>
          <w:spacing w:val="1"/>
        </w:rPr>
        <w:t xml:space="preserve"> </w:t>
      </w:r>
      <w:r>
        <w:t>лошадям»,</w:t>
      </w:r>
      <w:r>
        <w:rPr>
          <w:spacing w:val="1"/>
        </w:rPr>
        <w:t xml:space="preserve"> </w:t>
      </w:r>
      <w:r>
        <w:t>«Необычайное</w:t>
      </w:r>
      <w:r>
        <w:rPr>
          <w:spacing w:val="1"/>
        </w:rPr>
        <w:t xml:space="preserve"> </w:t>
      </w:r>
      <w:r>
        <w:t>приключение,</w:t>
      </w:r>
      <w:r>
        <w:rPr>
          <w:spacing w:val="1"/>
        </w:rPr>
        <w:t xml:space="preserve"> </w:t>
      </w:r>
      <w:r>
        <w:t>бывшее</w:t>
      </w:r>
      <w:r>
        <w:rPr>
          <w:spacing w:val="1"/>
        </w:rPr>
        <w:t xml:space="preserve"> </w:t>
      </w:r>
      <w:r>
        <w:t>с</w:t>
      </w:r>
      <w:r>
        <w:rPr>
          <w:spacing w:val="1"/>
        </w:rPr>
        <w:t xml:space="preserve"> </w:t>
      </w:r>
      <w:r>
        <w:t>Владимиром</w:t>
      </w:r>
      <w:r>
        <w:rPr>
          <w:spacing w:val="1"/>
        </w:rPr>
        <w:t xml:space="preserve"> </w:t>
      </w:r>
      <w:r>
        <w:t>Маяковским</w:t>
      </w:r>
      <w:r>
        <w:rPr>
          <w:spacing w:val="1"/>
        </w:rPr>
        <w:t xml:space="preserve"> </w:t>
      </w:r>
      <w:r>
        <w:t>летом</w:t>
      </w:r>
      <w:r>
        <w:rPr>
          <w:spacing w:val="1"/>
        </w:rPr>
        <w:t xml:space="preserve"> </w:t>
      </w:r>
      <w:r>
        <w:t>на</w:t>
      </w:r>
      <w:r>
        <w:rPr>
          <w:spacing w:val="1"/>
        </w:rPr>
        <w:t xml:space="preserve"> </w:t>
      </w:r>
      <w:r>
        <w:t>даче».</w:t>
      </w:r>
      <w:r>
        <w:rPr>
          <w:spacing w:val="1"/>
        </w:rPr>
        <w:t xml:space="preserve"> </w:t>
      </w:r>
      <w:r>
        <w:t>Словотворчество</w:t>
      </w:r>
      <w:r>
        <w:rPr>
          <w:spacing w:val="1"/>
        </w:rPr>
        <w:t xml:space="preserve"> </w:t>
      </w:r>
      <w:r>
        <w:t>и</w:t>
      </w:r>
      <w:r>
        <w:rPr>
          <w:spacing w:val="1"/>
        </w:rPr>
        <w:t xml:space="preserve"> </w:t>
      </w:r>
      <w:r>
        <w:t>яркая</w:t>
      </w:r>
      <w:r>
        <w:rPr>
          <w:spacing w:val="-57"/>
        </w:rPr>
        <w:t xml:space="preserve"> </w:t>
      </w:r>
      <w:r>
        <w:t>метафоричность ранней лирики Маяковского. Гуманистический пафос стихотворения. Одиночество</w:t>
      </w:r>
      <w:r>
        <w:rPr>
          <w:spacing w:val="1"/>
        </w:rPr>
        <w:t xml:space="preserve"> </w:t>
      </w:r>
      <w:r>
        <w:t>лирического героя, его противопоставление толпе обывателей. Тема назначения поэзии. Своеобразие</w:t>
      </w:r>
      <w:r>
        <w:rPr>
          <w:spacing w:val="1"/>
        </w:rPr>
        <w:t xml:space="preserve"> </w:t>
      </w:r>
      <w:r>
        <w:t>ритмики</w:t>
      </w:r>
      <w:r>
        <w:rPr>
          <w:spacing w:val="-1"/>
        </w:rPr>
        <w:t xml:space="preserve"> </w:t>
      </w:r>
      <w:r>
        <w:t>и рифмы.</w:t>
      </w:r>
    </w:p>
    <w:p w14:paraId="14E4F8D6" w14:textId="77777777" w:rsidR="00FF2DB4" w:rsidRDefault="00C34CCB">
      <w:pPr>
        <w:pStyle w:val="a3"/>
        <w:ind w:right="124" w:firstLine="453"/>
      </w:pPr>
      <w:r>
        <w:rPr>
          <w:b/>
        </w:rPr>
        <w:t>C. А. Есенин.</w:t>
      </w:r>
      <w:r>
        <w:rPr>
          <w:b/>
          <w:spacing w:val="1"/>
        </w:rPr>
        <w:t xml:space="preserve"> </w:t>
      </w:r>
      <w:r>
        <w:t>Стихотворения</w:t>
      </w:r>
      <w:r>
        <w:rPr>
          <w:spacing w:val="1"/>
        </w:rPr>
        <w:t xml:space="preserve"> </w:t>
      </w:r>
      <w:r>
        <w:t>«Гой</w:t>
      </w:r>
      <w:r>
        <w:rPr>
          <w:spacing w:val="1"/>
        </w:rPr>
        <w:t xml:space="preserve"> </w:t>
      </w:r>
      <w:r>
        <w:t>ты,</w:t>
      </w:r>
      <w:r>
        <w:rPr>
          <w:spacing w:val="1"/>
        </w:rPr>
        <w:t xml:space="preserve"> </w:t>
      </w:r>
      <w:r>
        <w:t>Русь,</w:t>
      </w:r>
      <w:r>
        <w:rPr>
          <w:spacing w:val="1"/>
        </w:rPr>
        <w:t xml:space="preserve"> </w:t>
      </w:r>
      <w:r>
        <w:t>моя</w:t>
      </w:r>
      <w:r>
        <w:rPr>
          <w:spacing w:val="1"/>
        </w:rPr>
        <w:t xml:space="preserve"> </w:t>
      </w:r>
      <w:r>
        <w:t>родная…»,</w:t>
      </w:r>
      <w:r>
        <w:rPr>
          <w:spacing w:val="1"/>
        </w:rPr>
        <w:t xml:space="preserve"> </w:t>
      </w:r>
      <w:r>
        <w:t>«Нивы</w:t>
      </w:r>
      <w:r>
        <w:rPr>
          <w:spacing w:val="1"/>
        </w:rPr>
        <w:t xml:space="preserve"> </w:t>
      </w:r>
      <w:r>
        <w:t>сжаты,</w:t>
      </w:r>
      <w:r>
        <w:rPr>
          <w:spacing w:val="1"/>
        </w:rPr>
        <w:t xml:space="preserve"> </w:t>
      </w:r>
      <w:r>
        <w:t>рощи</w:t>
      </w:r>
      <w:r>
        <w:rPr>
          <w:spacing w:val="1"/>
        </w:rPr>
        <w:t xml:space="preserve"> </w:t>
      </w:r>
      <w:r>
        <w:t>голы…».</w:t>
      </w:r>
      <w:r>
        <w:rPr>
          <w:spacing w:val="1"/>
        </w:rPr>
        <w:t xml:space="preserve"> </w:t>
      </w:r>
      <w:r>
        <w:t>Основные</w:t>
      </w:r>
      <w:r>
        <w:rPr>
          <w:spacing w:val="1"/>
        </w:rPr>
        <w:t xml:space="preserve"> </w:t>
      </w:r>
      <w:r>
        <w:t>темы</w:t>
      </w:r>
      <w:r>
        <w:rPr>
          <w:spacing w:val="1"/>
        </w:rPr>
        <w:t xml:space="preserve"> </w:t>
      </w:r>
      <w:r>
        <w:t>и</w:t>
      </w:r>
      <w:r>
        <w:rPr>
          <w:spacing w:val="1"/>
        </w:rPr>
        <w:t xml:space="preserve"> </w:t>
      </w:r>
      <w:r>
        <w:t>образы</w:t>
      </w:r>
      <w:r>
        <w:rPr>
          <w:spacing w:val="1"/>
        </w:rPr>
        <w:t xml:space="preserve"> </w:t>
      </w:r>
      <w:r>
        <w:t>поэзии</w:t>
      </w:r>
      <w:r>
        <w:rPr>
          <w:spacing w:val="1"/>
        </w:rPr>
        <w:t xml:space="preserve"> </w:t>
      </w:r>
      <w:r>
        <w:t>Есенина.</w:t>
      </w:r>
      <w:r>
        <w:rPr>
          <w:spacing w:val="1"/>
        </w:rPr>
        <w:t xml:space="preserve"> </w:t>
      </w:r>
      <w:r>
        <w:t>Лирический</w:t>
      </w:r>
      <w:r>
        <w:rPr>
          <w:spacing w:val="1"/>
        </w:rPr>
        <w:t xml:space="preserve"> </w:t>
      </w:r>
      <w:r>
        <w:t>герой</w:t>
      </w:r>
      <w:r>
        <w:rPr>
          <w:spacing w:val="1"/>
        </w:rPr>
        <w:t xml:space="preserve"> </w:t>
      </w:r>
      <w:r>
        <w:t>и</w:t>
      </w:r>
      <w:r>
        <w:rPr>
          <w:spacing w:val="1"/>
        </w:rPr>
        <w:t xml:space="preserve"> </w:t>
      </w:r>
      <w:r>
        <w:t>мир</w:t>
      </w:r>
      <w:r>
        <w:rPr>
          <w:spacing w:val="1"/>
        </w:rPr>
        <w:t xml:space="preserve"> </w:t>
      </w:r>
      <w:r>
        <w:t>природы.</w:t>
      </w:r>
      <w:r>
        <w:rPr>
          <w:spacing w:val="1"/>
        </w:rPr>
        <w:t xml:space="preserve"> </w:t>
      </w:r>
      <w:r>
        <w:t>Олицетворение</w:t>
      </w:r>
      <w:r>
        <w:rPr>
          <w:spacing w:val="1"/>
        </w:rPr>
        <w:t xml:space="preserve"> </w:t>
      </w:r>
      <w:r>
        <w:t>как</w:t>
      </w:r>
      <w:r>
        <w:rPr>
          <w:spacing w:val="-57"/>
        </w:rPr>
        <w:t xml:space="preserve"> </w:t>
      </w:r>
      <w:r>
        <w:t>основной</w:t>
      </w:r>
      <w:r>
        <w:rPr>
          <w:spacing w:val="1"/>
        </w:rPr>
        <w:t xml:space="preserve"> </w:t>
      </w:r>
      <w:r>
        <w:t>художественный</w:t>
      </w:r>
      <w:r>
        <w:rPr>
          <w:spacing w:val="1"/>
        </w:rPr>
        <w:t xml:space="preserve"> </w:t>
      </w:r>
      <w:r>
        <w:t>приём.</w:t>
      </w:r>
      <w:r>
        <w:rPr>
          <w:spacing w:val="1"/>
        </w:rPr>
        <w:t xml:space="preserve"> </w:t>
      </w:r>
      <w:r>
        <w:t>Напевность</w:t>
      </w:r>
      <w:r>
        <w:rPr>
          <w:spacing w:val="1"/>
        </w:rPr>
        <w:t xml:space="preserve"> </w:t>
      </w:r>
      <w:r>
        <w:t>стиха.</w:t>
      </w:r>
      <w:r>
        <w:rPr>
          <w:spacing w:val="1"/>
        </w:rPr>
        <w:t xml:space="preserve"> </w:t>
      </w:r>
      <w:r>
        <w:t>Своеобразие</w:t>
      </w:r>
      <w:r>
        <w:rPr>
          <w:spacing w:val="1"/>
        </w:rPr>
        <w:t xml:space="preserve"> </w:t>
      </w:r>
      <w:r>
        <w:t>метафор</w:t>
      </w:r>
      <w:r>
        <w:rPr>
          <w:spacing w:val="1"/>
        </w:rPr>
        <w:t xml:space="preserve"> </w:t>
      </w:r>
      <w:r>
        <w:t>и</w:t>
      </w:r>
      <w:r>
        <w:rPr>
          <w:spacing w:val="1"/>
        </w:rPr>
        <w:t xml:space="preserve"> </w:t>
      </w:r>
      <w:r>
        <w:t>сравнений</w:t>
      </w:r>
      <w:r>
        <w:rPr>
          <w:spacing w:val="1"/>
        </w:rPr>
        <w:t xml:space="preserve"> </w:t>
      </w:r>
      <w:r>
        <w:t>в</w:t>
      </w:r>
      <w:r>
        <w:rPr>
          <w:spacing w:val="1"/>
        </w:rPr>
        <w:t xml:space="preserve"> </w:t>
      </w:r>
      <w:r>
        <w:t>поэзии</w:t>
      </w:r>
      <w:r>
        <w:rPr>
          <w:spacing w:val="1"/>
        </w:rPr>
        <w:t xml:space="preserve"> </w:t>
      </w:r>
      <w:r>
        <w:t>Есенина.</w:t>
      </w:r>
    </w:p>
    <w:p w14:paraId="2F2ADC52" w14:textId="77777777" w:rsidR="00FF2DB4" w:rsidRDefault="00C34CCB">
      <w:pPr>
        <w:pStyle w:val="a3"/>
        <w:ind w:right="119" w:firstLine="453"/>
      </w:pPr>
      <w:r>
        <w:rPr>
          <w:b/>
        </w:rPr>
        <w:t xml:space="preserve">А. А. Ахматова. </w:t>
      </w:r>
      <w:r>
        <w:t>Стихотворения «Перед весной бывают дни такие…», «Родная земля». Основные</w:t>
      </w:r>
      <w:r>
        <w:rPr>
          <w:spacing w:val="1"/>
        </w:rPr>
        <w:t xml:space="preserve"> </w:t>
      </w:r>
      <w:r>
        <w:t>темы</w:t>
      </w:r>
      <w:r>
        <w:rPr>
          <w:spacing w:val="1"/>
        </w:rPr>
        <w:t xml:space="preserve"> </w:t>
      </w:r>
      <w:r>
        <w:t>и</w:t>
      </w:r>
      <w:r>
        <w:rPr>
          <w:spacing w:val="1"/>
        </w:rPr>
        <w:t xml:space="preserve"> </w:t>
      </w:r>
      <w:r>
        <w:t>образы</w:t>
      </w:r>
      <w:r>
        <w:rPr>
          <w:spacing w:val="1"/>
        </w:rPr>
        <w:t xml:space="preserve"> </w:t>
      </w:r>
      <w:r>
        <w:t>поэзии</w:t>
      </w:r>
      <w:r>
        <w:rPr>
          <w:spacing w:val="1"/>
        </w:rPr>
        <w:t xml:space="preserve"> </w:t>
      </w:r>
      <w:r>
        <w:t>Ахматовой.</w:t>
      </w:r>
      <w:r>
        <w:rPr>
          <w:spacing w:val="1"/>
        </w:rPr>
        <w:t xml:space="preserve"> </w:t>
      </w:r>
      <w:r>
        <w:t>Роль</w:t>
      </w:r>
      <w:r>
        <w:rPr>
          <w:spacing w:val="1"/>
        </w:rPr>
        <w:t xml:space="preserve"> </w:t>
      </w:r>
      <w:r>
        <w:t>предметной</w:t>
      </w:r>
      <w:r>
        <w:rPr>
          <w:spacing w:val="1"/>
        </w:rPr>
        <w:t xml:space="preserve"> </w:t>
      </w:r>
      <w:r>
        <w:t>детали,</w:t>
      </w:r>
      <w:r>
        <w:rPr>
          <w:spacing w:val="1"/>
        </w:rPr>
        <w:t xml:space="preserve"> </w:t>
      </w:r>
      <w:r>
        <w:t>её</w:t>
      </w:r>
      <w:r>
        <w:rPr>
          <w:spacing w:val="1"/>
        </w:rPr>
        <w:t xml:space="preserve"> </w:t>
      </w:r>
      <w:r>
        <w:t>многозначность.</w:t>
      </w:r>
      <w:r>
        <w:rPr>
          <w:spacing w:val="1"/>
        </w:rPr>
        <w:t xml:space="preserve"> </w:t>
      </w:r>
      <w:r>
        <w:t>Тема</w:t>
      </w:r>
      <w:r>
        <w:rPr>
          <w:spacing w:val="1"/>
        </w:rPr>
        <w:t xml:space="preserve"> </w:t>
      </w:r>
      <w:r>
        <w:t>Родины</w:t>
      </w:r>
      <w:r>
        <w:rPr>
          <w:spacing w:val="1"/>
        </w:rPr>
        <w:t xml:space="preserve"> </w:t>
      </w:r>
      <w:r>
        <w:t>в</w:t>
      </w:r>
      <w:r>
        <w:rPr>
          <w:spacing w:val="1"/>
        </w:rPr>
        <w:t xml:space="preserve"> </w:t>
      </w:r>
      <w:r>
        <w:t>стихотворении.</w:t>
      </w:r>
    </w:p>
    <w:p w14:paraId="1A530092" w14:textId="77777777" w:rsidR="00FF2DB4" w:rsidRDefault="00C34CCB">
      <w:pPr>
        <w:pStyle w:val="a3"/>
        <w:ind w:left="592"/>
      </w:pPr>
      <w:r>
        <w:rPr>
          <w:b/>
        </w:rPr>
        <w:t>А.</w:t>
      </w:r>
      <w:r>
        <w:rPr>
          <w:b/>
          <w:spacing w:val="-2"/>
        </w:rPr>
        <w:t xml:space="preserve"> </w:t>
      </w:r>
      <w:r>
        <w:rPr>
          <w:b/>
        </w:rPr>
        <w:t>П.</w:t>
      </w:r>
      <w:r>
        <w:rPr>
          <w:b/>
          <w:spacing w:val="-1"/>
        </w:rPr>
        <w:t xml:space="preserve"> </w:t>
      </w:r>
      <w:r>
        <w:rPr>
          <w:b/>
        </w:rPr>
        <w:t>Платонов.</w:t>
      </w:r>
      <w:r>
        <w:rPr>
          <w:b/>
          <w:spacing w:val="10"/>
        </w:rPr>
        <w:t xml:space="preserve"> </w:t>
      </w:r>
      <w:r>
        <w:t>Рассказ</w:t>
      </w:r>
      <w:r>
        <w:rPr>
          <w:spacing w:val="78"/>
        </w:rPr>
        <w:t xml:space="preserve"> </w:t>
      </w:r>
      <w:r>
        <w:t>«Цветок</w:t>
      </w:r>
      <w:r>
        <w:rPr>
          <w:spacing w:val="73"/>
        </w:rPr>
        <w:t xml:space="preserve"> </w:t>
      </w:r>
      <w:r>
        <w:t>на</w:t>
      </w:r>
      <w:r>
        <w:rPr>
          <w:spacing w:val="71"/>
        </w:rPr>
        <w:t xml:space="preserve"> </w:t>
      </w:r>
      <w:r>
        <w:t>земле».</w:t>
      </w:r>
      <w:r>
        <w:rPr>
          <w:spacing w:val="75"/>
        </w:rPr>
        <w:t xml:space="preserve"> </w:t>
      </w:r>
      <w:r>
        <w:t>Основная</w:t>
      </w:r>
      <w:r>
        <w:rPr>
          <w:spacing w:val="71"/>
        </w:rPr>
        <w:t xml:space="preserve"> </w:t>
      </w:r>
      <w:r>
        <w:t>тема</w:t>
      </w:r>
      <w:r>
        <w:rPr>
          <w:spacing w:val="73"/>
        </w:rPr>
        <w:t xml:space="preserve"> </w:t>
      </w:r>
      <w:r>
        <w:t>и</w:t>
      </w:r>
      <w:r>
        <w:rPr>
          <w:spacing w:val="72"/>
        </w:rPr>
        <w:t xml:space="preserve"> </w:t>
      </w:r>
      <w:r>
        <w:t>идейное</w:t>
      </w:r>
      <w:r>
        <w:rPr>
          <w:spacing w:val="70"/>
        </w:rPr>
        <w:t xml:space="preserve"> </w:t>
      </w:r>
      <w:r>
        <w:t>содержание</w:t>
      </w:r>
      <w:r>
        <w:rPr>
          <w:spacing w:val="71"/>
        </w:rPr>
        <w:t xml:space="preserve"> </w:t>
      </w:r>
      <w:r>
        <w:t>рассказа.</w:t>
      </w:r>
    </w:p>
    <w:p w14:paraId="7D499F27" w14:textId="77777777" w:rsidR="00FF2DB4" w:rsidRDefault="00C34CCB">
      <w:pPr>
        <w:pStyle w:val="a3"/>
      </w:pPr>
      <w:r>
        <w:t>Сказочное</w:t>
      </w:r>
      <w:r>
        <w:rPr>
          <w:spacing w:val="-4"/>
        </w:rPr>
        <w:t xml:space="preserve"> </w:t>
      </w:r>
      <w:r>
        <w:t>и</w:t>
      </w:r>
      <w:r>
        <w:rPr>
          <w:spacing w:val="-2"/>
        </w:rPr>
        <w:t xml:space="preserve"> </w:t>
      </w:r>
      <w:r>
        <w:t>реальное</w:t>
      </w:r>
      <w:r>
        <w:rPr>
          <w:spacing w:val="-3"/>
        </w:rPr>
        <w:t xml:space="preserve"> </w:t>
      </w:r>
      <w:r>
        <w:t>в</w:t>
      </w:r>
      <w:r>
        <w:rPr>
          <w:spacing w:val="-6"/>
        </w:rPr>
        <w:t xml:space="preserve"> </w:t>
      </w:r>
      <w:r>
        <w:t>сюжете</w:t>
      </w:r>
      <w:r>
        <w:rPr>
          <w:spacing w:val="-2"/>
        </w:rPr>
        <w:t xml:space="preserve"> </w:t>
      </w:r>
      <w:r>
        <w:t>произведения.</w:t>
      </w:r>
      <w:r>
        <w:rPr>
          <w:spacing w:val="-5"/>
        </w:rPr>
        <w:t xml:space="preserve"> </w:t>
      </w:r>
      <w:r>
        <w:t>Философская</w:t>
      </w:r>
      <w:r>
        <w:rPr>
          <w:spacing w:val="-3"/>
        </w:rPr>
        <w:t xml:space="preserve"> </w:t>
      </w:r>
      <w:r>
        <w:t>символика</w:t>
      </w:r>
      <w:r>
        <w:rPr>
          <w:spacing w:val="-3"/>
        </w:rPr>
        <w:t xml:space="preserve"> </w:t>
      </w:r>
      <w:r>
        <w:t>образа</w:t>
      </w:r>
      <w:r>
        <w:rPr>
          <w:spacing w:val="-3"/>
        </w:rPr>
        <w:t xml:space="preserve"> </w:t>
      </w:r>
      <w:r>
        <w:t>цветка.</w:t>
      </w:r>
    </w:p>
    <w:p w14:paraId="0C6B8B44" w14:textId="77777777" w:rsidR="00FF2DB4" w:rsidRDefault="00C34CCB">
      <w:pPr>
        <w:pStyle w:val="a3"/>
        <w:spacing w:before="1"/>
        <w:ind w:right="118" w:firstLine="453"/>
      </w:pPr>
      <w:r>
        <w:rPr>
          <w:b/>
        </w:rPr>
        <w:t xml:space="preserve">А. С. Грин. </w:t>
      </w:r>
      <w:r>
        <w:t>Повесть «Алые паруса» (фрагменты). Алые паруса как образ мечты. Мечты и реальная</w:t>
      </w:r>
      <w:r>
        <w:rPr>
          <w:spacing w:val="1"/>
        </w:rPr>
        <w:t xml:space="preserve"> </w:t>
      </w:r>
      <w:r>
        <w:t>действительность в повести. История Ассоль. Встреча с волшебником как знак судьбы. Детство и</w:t>
      </w:r>
      <w:r>
        <w:rPr>
          <w:spacing w:val="1"/>
        </w:rPr>
        <w:t xml:space="preserve"> </w:t>
      </w:r>
      <w:r>
        <w:t>юность Грея, его взросление и возмужание. Воплощение мечты как сюжетный приём. Утверждение</w:t>
      </w:r>
      <w:r>
        <w:rPr>
          <w:spacing w:val="1"/>
        </w:rPr>
        <w:t xml:space="preserve"> </w:t>
      </w:r>
      <w:r>
        <w:t>веры</w:t>
      </w:r>
      <w:r>
        <w:rPr>
          <w:spacing w:val="-2"/>
        </w:rPr>
        <w:t xml:space="preserve"> </w:t>
      </w:r>
      <w:r>
        <w:t>в</w:t>
      </w:r>
      <w:r>
        <w:rPr>
          <w:spacing w:val="-2"/>
        </w:rPr>
        <w:t xml:space="preserve"> </w:t>
      </w:r>
      <w:r>
        <w:t>чудо</w:t>
      </w:r>
      <w:r>
        <w:rPr>
          <w:spacing w:val="-1"/>
        </w:rPr>
        <w:t xml:space="preserve"> </w:t>
      </w:r>
      <w:r>
        <w:t>как</w:t>
      </w:r>
      <w:r>
        <w:rPr>
          <w:spacing w:val="-2"/>
        </w:rPr>
        <w:t xml:space="preserve"> </w:t>
      </w:r>
      <w:r>
        <w:t>основы жизненной</w:t>
      </w:r>
      <w:r>
        <w:rPr>
          <w:spacing w:val="-3"/>
        </w:rPr>
        <w:t xml:space="preserve"> </w:t>
      </w:r>
      <w:r>
        <w:t>позиции.</w:t>
      </w:r>
      <w:r>
        <w:rPr>
          <w:spacing w:val="-5"/>
        </w:rPr>
        <w:t xml:space="preserve"> </w:t>
      </w:r>
      <w:r>
        <w:t>Символические</w:t>
      </w:r>
      <w:r>
        <w:rPr>
          <w:spacing w:val="-2"/>
        </w:rPr>
        <w:t xml:space="preserve"> </w:t>
      </w:r>
      <w:r>
        <w:t>образы</w:t>
      </w:r>
      <w:r>
        <w:rPr>
          <w:spacing w:val="-1"/>
        </w:rPr>
        <w:t xml:space="preserve"> </w:t>
      </w:r>
      <w:r>
        <w:t>моря,</w:t>
      </w:r>
      <w:r>
        <w:rPr>
          <w:spacing w:val="-2"/>
        </w:rPr>
        <w:t xml:space="preserve"> </w:t>
      </w:r>
      <w:r>
        <w:t>солнца,</w:t>
      </w:r>
      <w:r>
        <w:rPr>
          <w:spacing w:val="-1"/>
        </w:rPr>
        <w:t xml:space="preserve"> </w:t>
      </w:r>
      <w:r>
        <w:t>корабля,</w:t>
      </w:r>
      <w:r>
        <w:rPr>
          <w:spacing w:val="-1"/>
        </w:rPr>
        <w:t xml:space="preserve"> </w:t>
      </w:r>
      <w:r>
        <w:t>паруса.</w:t>
      </w:r>
    </w:p>
    <w:p w14:paraId="14CA58FE" w14:textId="77777777" w:rsidR="00FF2DB4" w:rsidRDefault="00C34CCB">
      <w:pPr>
        <w:pStyle w:val="a3"/>
        <w:ind w:right="122" w:firstLine="453"/>
      </w:pPr>
      <w:r>
        <w:rPr>
          <w:b/>
        </w:rPr>
        <w:t xml:space="preserve">М. А. Булгаков. </w:t>
      </w:r>
      <w:r>
        <w:t>Повесть «Собачье сердце». Мифологические и литературные источники сюжета.</w:t>
      </w:r>
      <w:r>
        <w:rPr>
          <w:spacing w:val="1"/>
        </w:rPr>
        <w:t xml:space="preserve"> </w:t>
      </w:r>
      <w:r>
        <w:t>Идея переделки человеческой природы. Образ Шарикова и «шариковщина» как социальное явление.</w:t>
      </w:r>
      <w:r>
        <w:rPr>
          <w:spacing w:val="1"/>
        </w:rPr>
        <w:t xml:space="preserve"> </w:t>
      </w:r>
      <w:r>
        <w:t>Проблема исторической ответственности интеллигенции. Символика имён, названий, художественных</w:t>
      </w:r>
      <w:r>
        <w:rPr>
          <w:spacing w:val="1"/>
        </w:rPr>
        <w:t xml:space="preserve"> </w:t>
      </w:r>
      <w:r>
        <w:t>деталей.</w:t>
      </w:r>
      <w:r>
        <w:rPr>
          <w:spacing w:val="-1"/>
        </w:rPr>
        <w:t xml:space="preserve"> </w:t>
      </w:r>
      <w:r>
        <w:t>Приёмы сатирического изображения.</w:t>
      </w:r>
    </w:p>
    <w:p w14:paraId="31C4BEF9" w14:textId="77777777" w:rsidR="00FF2DB4" w:rsidRDefault="00FF2DB4">
      <w:pPr>
        <w:pStyle w:val="a3"/>
        <w:spacing w:before="7"/>
        <w:ind w:left="0"/>
        <w:jc w:val="left"/>
      </w:pPr>
    </w:p>
    <w:p w14:paraId="63DF20DC" w14:textId="77777777" w:rsidR="00FF2DB4" w:rsidRDefault="00C34CCB">
      <w:pPr>
        <w:pStyle w:val="3"/>
        <w:spacing w:before="1"/>
        <w:jc w:val="both"/>
      </w:pPr>
      <w:r>
        <w:t>Русская</w:t>
      </w:r>
      <w:r>
        <w:rPr>
          <w:spacing w:val="-3"/>
        </w:rPr>
        <w:t xml:space="preserve"> </w:t>
      </w:r>
      <w:r>
        <w:t>литература</w:t>
      </w:r>
      <w:r>
        <w:rPr>
          <w:spacing w:val="-3"/>
        </w:rPr>
        <w:t xml:space="preserve"> </w:t>
      </w:r>
      <w:r>
        <w:t>XX</w:t>
      </w:r>
      <w:r>
        <w:rPr>
          <w:spacing w:val="-3"/>
        </w:rPr>
        <w:t xml:space="preserve"> </w:t>
      </w:r>
      <w:r>
        <w:t>в.</w:t>
      </w:r>
      <w:r>
        <w:rPr>
          <w:spacing w:val="-4"/>
        </w:rPr>
        <w:t xml:space="preserve"> </w:t>
      </w:r>
      <w:r>
        <w:t>(вторая</w:t>
      </w:r>
      <w:r>
        <w:rPr>
          <w:spacing w:val="-2"/>
        </w:rPr>
        <w:t xml:space="preserve"> </w:t>
      </w:r>
      <w:r>
        <w:t>половина).</w:t>
      </w:r>
    </w:p>
    <w:p w14:paraId="01FC7FED" w14:textId="77777777" w:rsidR="00FF2DB4" w:rsidRDefault="00C34CCB">
      <w:pPr>
        <w:pStyle w:val="a5"/>
        <w:numPr>
          <w:ilvl w:val="0"/>
          <w:numId w:val="125"/>
        </w:numPr>
        <w:tabs>
          <w:tab w:val="left" w:pos="887"/>
        </w:tabs>
        <w:spacing w:before="192"/>
        <w:ind w:right="115" w:firstLine="453"/>
        <w:jc w:val="both"/>
        <w:rPr>
          <w:sz w:val="24"/>
        </w:rPr>
      </w:pPr>
      <w:r>
        <w:rPr>
          <w:b/>
          <w:sz w:val="24"/>
        </w:rPr>
        <w:t>Т. Твардовский.</w:t>
      </w:r>
      <w:r>
        <w:rPr>
          <w:b/>
          <w:spacing w:val="1"/>
          <w:sz w:val="24"/>
        </w:rPr>
        <w:t xml:space="preserve"> </w:t>
      </w:r>
      <w:r>
        <w:rPr>
          <w:sz w:val="24"/>
        </w:rPr>
        <w:t>Поэма</w:t>
      </w:r>
      <w:r>
        <w:rPr>
          <w:spacing w:val="1"/>
          <w:sz w:val="24"/>
        </w:rPr>
        <w:t xml:space="preserve"> </w:t>
      </w:r>
      <w:r>
        <w:rPr>
          <w:sz w:val="24"/>
        </w:rPr>
        <w:t>«Василий</w:t>
      </w:r>
      <w:r>
        <w:rPr>
          <w:spacing w:val="1"/>
          <w:sz w:val="24"/>
        </w:rPr>
        <w:t xml:space="preserve"> </w:t>
      </w:r>
      <w:r>
        <w:rPr>
          <w:sz w:val="24"/>
        </w:rPr>
        <w:t>Тёркин»</w:t>
      </w:r>
      <w:r>
        <w:rPr>
          <w:spacing w:val="1"/>
          <w:sz w:val="24"/>
        </w:rPr>
        <w:t xml:space="preserve"> </w:t>
      </w:r>
      <w:r>
        <w:rPr>
          <w:sz w:val="24"/>
        </w:rPr>
        <w:t>(главы</w:t>
      </w:r>
      <w:r>
        <w:rPr>
          <w:spacing w:val="1"/>
          <w:sz w:val="24"/>
        </w:rPr>
        <w:t xml:space="preserve"> </w:t>
      </w:r>
      <w:r>
        <w:rPr>
          <w:sz w:val="24"/>
        </w:rPr>
        <w:t>«Переправа»,</w:t>
      </w:r>
      <w:r>
        <w:rPr>
          <w:spacing w:val="1"/>
          <w:sz w:val="24"/>
        </w:rPr>
        <w:t xml:space="preserve"> </w:t>
      </w:r>
      <w:r>
        <w:rPr>
          <w:sz w:val="24"/>
        </w:rPr>
        <w:t>«Два</w:t>
      </w:r>
      <w:r>
        <w:rPr>
          <w:spacing w:val="1"/>
          <w:sz w:val="24"/>
        </w:rPr>
        <w:t xml:space="preserve"> </w:t>
      </w:r>
      <w:r>
        <w:rPr>
          <w:sz w:val="24"/>
        </w:rPr>
        <w:t>бойца»).</w:t>
      </w:r>
      <w:r>
        <w:rPr>
          <w:spacing w:val="1"/>
          <w:sz w:val="24"/>
        </w:rPr>
        <w:t xml:space="preserve"> </w:t>
      </w:r>
      <w:r>
        <w:rPr>
          <w:sz w:val="24"/>
        </w:rPr>
        <w:t>История</w:t>
      </w:r>
      <w:r>
        <w:rPr>
          <w:spacing w:val="1"/>
          <w:sz w:val="24"/>
        </w:rPr>
        <w:t xml:space="preserve"> </w:t>
      </w:r>
      <w:r>
        <w:rPr>
          <w:sz w:val="24"/>
        </w:rPr>
        <w:t>создания поэмы. Изображение войны и человека на войне. Народный герой в поэме. Образ автора-</w:t>
      </w:r>
      <w:r>
        <w:rPr>
          <w:spacing w:val="1"/>
          <w:sz w:val="24"/>
        </w:rPr>
        <w:t xml:space="preserve"> </w:t>
      </w:r>
      <w:r>
        <w:rPr>
          <w:sz w:val="24"/>
        </w:rPr>
        <w:t>повествователя.</w:t>
      </w:r>
      <w:r>
        <w:rPr>
          <w:spacing w:val="33"/>
          <w:sz w:val="24"/>
        </w:rPr>
        <w:t xml:space="preserve"> </w:t>
      </w:r>
      <w:r>
        <w:rPr>
          <w:sz w:val="24"/>
        </w:rPr>
        <w:t>Особенности</w:t>
      </w:r>
      <w:r>
        <w:rPr>
          <w:spacing w:val="35"/>
          <w:sz w:val="24"/>
        </w:rPr>
        <w:t xml:space="preserve"> </w:t>
      </w:r>
      <w:r>
        <w:rPr>
          <w:sz w:val="24"/>
        </w:rPr>
        <w:t>стиха</w:t>
      </w:r>
      <w:r>
        <w:rPr>
          <w:spacing w:val="32"/>
          <w:sz w:val="24"/>
        </w:rPr>
        <w:t xml:space="preserve"> </w:t>
      </w:r>
      <w:r>
        <w:rPr>
          <w:sz w:val="24"/>
        </w:rPr>
        <w:t>поэмы,</w:t>
      </w:r>
      <w:r>
        <w:rPr>
          <w:spacing w:val="31"/>
          <w:sz w:val="24"/>
        </w:rPr>
        <w:t xml:space="preserve"> </w:t>
      </w:r>
      <w:r>
        <w:rPr>
          <w:sz w:val="24"/>
        </w:rPr>
        <w:t>её</w:t>
      </w:r>
      <w:r>
        <w:rPr>
          <w:spacing w:val="32"/>
          <w:sz w:val="24"/>
        </w:rPr>
        <w:t xml:space="preserve"> </w:t>
      </w:r>
      <w:r>
        <w:rPr>
          <w:sz w:val="24"/>
        </w:rPr>
        <w:t>интонационное</w:t>
      </w:r>
      <w:r>
        <w:rPr>
          <w:spacing w:val="32"/>
          <w:sz w:val="24"/>
        </w:rPr>
        <w:t xml:space="preserve"> </w:t>
      </w:r>
      <w:r>
        <w:rPr>
          <w:sz w:val="24"/>
        </w:rPr>
        <w:t>многообразие.</w:t>
      </w:r>
      <w:r>
        <w:rPr>
          <w:spacing w:val="33"/>
          <w:sz w:val="24"/>
        </w:rPr>
        <w:t xml:space="preserve"> </w:t>
      </w:r>
      <w:r>
        <w:rPr>
          <w:sz w:val="24"/>
        </w:rPr>
        <w:t>Своеобразие</w:t>
      </w:r>
      <w:r>
        <w:rPr>
          <w:spacing w:val="32"/>
          <w:sz w:val="24"/>
        </w:rPr>
        <w:t xml:space="preserve"> </w:t>
      </w:r>
      <w:r>
        <w:rPr>
          <w:sz w:val="24"/>
        </w:rPr>
        <w:t>жанра</w:t>
      </w:r>
    </w:p>
    <w:p w14:paraId="4EC45F12" w14:textId="77777777" w:rsidR="00FF2DB4" w:rsidRDefault="00C34CCB">
      <w:pPr>
        <w:pStyle w:val="a3"/>
      </w:pPr>
      <w:r>
        <w:t>«книги</w:t>
      </w:r>
      <w:r>
        <w:rPr>
          <w:spacing w:val="-4"/>
        </w:rPr>
        <w:t xml:space="preserve"> </w:t>
      </w:r>
      <w:r>
        <w:t>про</w:t>
      </w:r>
      <w:r>
        <w:rPr>
          <w:spacing w:val="-4"/>
        </w:rPr>
        <w:t xml:space="preserve"> </w:t>
      </w:r>
      <w:r>
        <w:t>бойца».</w:t>
      </w:r>
    </w:p>
    <w:p w14:paraId="5E800351" w14:textId="77777777" w:rsidR="00FF2DB4" w:rsidRDefault="00FF2DB4">
      <w:pPr>
        <w:sectPr w:rsidR="00FF2DB4">
          <w:pgSz w:w="11920" w:h="16850"/>
          <w:pgMar w:top="780" w:right="640" w:bottom="1580" w:left="300" w:header="0" w:footer="1365" w:gutter="0"/>
          <w:cols w:space="720"/>
        </w:sectPr>
      </w:pPr>
    </w:p>
    <w:p w14:paraId="700C19BB" w14:textId="77777777" w:rsidR="00FF2DB4" w:rsidRDefault="00C34CCB">
      <w:pPr>
        <w:pStyle w:val="a3"/>
        <w:spacing w:before="70"/>
        <w:ind w:right="120" w:firstLine="453"/>
      </w:pPr>
      <w:r>
        <w:rPr>
          <w:b/>
        </w:rPr>
        <w:t xml:space="preserve">М. А. Шолохов. </w:t>
      </w:r>
      <w:r>
        <w:t>Рассказ «Судьба человека». Изображение трагедии народа в военные годы. Образ</w:t>
      </w:r>
      <w:r>
        <w:rPr>
          <w:spacing w:val="1"/>
        </w:rPr>
        <w:t xml:space="preserve"> </w:t>
      </w:r>
      <w:r>
        <w:t>Андрея</w:t>
      </w:r>
      <w:r>
        <w:rPr>
          <w:spacing w:val="1"/>
        </w:rPr>
        <w:t xml:space="preserve"> </w:t>
      </w:r>
      <w:r>
        <w:t>Соколова.</w:t>
      </w:r>
      <w:r>
        <w:rPr>
          <w:spacing w:val="1"/>
        </w:rPr>
        <w:t xml:space="preserve"> </w:t>
      </w:r>
      <w:r>
        <w:t>Особенности</w:t>
      </w:r>
      <w:r>
        <w:rPr>
          <w:spacing w:val="1"/>
        </w:rPr>
        <w:t xml:space="preserve"> </w:t>
      </w:r>
      <w:r>
        <w:t>национального</w:t>
      </w:r>
      <w:r>
        <w:rPr>
          <w:spacing w:val="1"/>
        </w:rPr>
        <w:t xml:space="preserve"> </w:t>
      </w:r>
      <w:r>
        <w:t>характера.</w:t>
      </w:r>
      <w:r>
        <w:rPr>
          <w:spacing w:val="1"/>
        </w:rPr>
        <w:t xml:space="preserve"> </w:t>
      </w:r>
      <w:r>
        <w:t>Тема</w:t>
      </w:r>
      <w:r>
        <w:rPr>
          <w:spacing w:val="1"/>
        </w:rPr>
        <w:t xml:space="preserve"> </w:t>
      </w:r>
      <w:r>
        <w:t>военного</w:t>
      </w:r>
      <w:r>
        <w:rPr>
          <w:spacing w:val="1"/>
        </w:rPr>
        <w:t xml:space="preserve"> </w:t>
      </w:r>
      <w:r>
        <w:t>подвига,</w:t>
      </w:r>
      <w:r>
        <w:rPr>
          <w:spacing w:val="1"/>
        </w:rPr>
        <w:t xml:space="preserve"> </w:t>
      </w:r>
      <w:r>
        <w:t>непобедимости</w:t>
      </w:r>
      <w:r>
        <w:rPr>
          <w:spacing w:val="1"/>
        </w:rPr>
        <w:t xml:space="preserve"> </w:t>
      </w:r>
      <w:r>
        <w:t>человека. Воплощение судьбы целого народа в судьбе героя произведения. Особенности композиции</w:t>
      </w:r>
      <w:r>
        <w:rPr>
          <w:spacing w:val="1"/>
        </w:rPr>
        <w:t xml:space="preserve"> </w:t>
      </w:r>
      <w:r>
        <w:t>рассказа.</w:t>
      </w:r>
    </w:p>
    <w:p w14:paraId="1B441CF0" w14:textId="77777777" w:rsidR="00FF2DB4" w:rsidRDefault="00C34CCB">
      <w:pPr>
        <w:pStyle w:val="a3"/>
        <w:spacing w:before="1"/>
        <w:ind w:right="119" w:firstLine="453"/>
      </w:pPr>
      <w:r>
        <w:rPr>
          <w:b/>
        </w:rPr>
        <w:t xml:space="preserve">Н. М. Рубцов. </w:t>
      </w:r>
      <w:r>
        <w:t>Стихотворения «Звезда полей», «В горнице». Картины природы и русского быта в</w:t>
      </w:r>
      <w:r>
        <w:rPr>
          <w:spacing w:val="1"/>
        </w:rPr>
        <w:t xml:space="preserve"> </w:t>
      </w:r>
      <w:r>
        <w:t>стихотворениях Рубцова.</w:t>
      </w:r>
      <w:r>
        <w:rPr>
          <w:spacing w:val="-1"/>
        </w:rPr>
        <w:t xml:space="preserve"> </w:t>
      </w:r>
      <w:r>
        <w:t>Темы,</w:t>
      </w:r>
      <w:r>
        <w:rPr>
          <w:spacing w:val="-2"/>
        </w:rPr>
        <w:t xml:space="preserve"> </w:t>
      </w:r>
      <w:r>
        <w:t>образы</w:t>
      </w:r>
      <w:r>
        <w:rPr>
          <w:spacing w:val="-1"/>
        </w:rPr>
        <w:t xml:space="preserve"> </w:t>
      </w:r>
      <w:r>
        <w:t>и</w:t>
      </w:r>
      <w:r>
        <w:rPr>
          <w:spacing w:val="-2"/>
        </w:rPr>
        <w:t xml:space="preserve"> </w:t>
      </w:r>
      <w:r>
        <w:t>настроения.</w:t>
      </w:r>
      <w:r>
        <w:rPr>
          <w:spacing w:val="-1"/>
        </w:rPr>
        <w:t xml:space="preserve"> </w:t>
      </w:r>
      <w:r>
        <w:t>Лирический</w:t>
      </w:r>
      <w:r>
        <w:rPr>
          <w:spacing w:val="-1"/>
        </w:rPr>
        <w:t xml:space="preserve"> </w:t>
      </w:r>
      <w:r>
        <w:t>герой</w:t>
      </w:r>
      <w:r>
        <w:rPr>
          <w:spacing w:val="-2"/>
        </w:rPr>
        <w:t xml:space="preserve"> </w:t>
      </w:r>
      <w:r>
        <w:t>и</w:t>
      </w:r>
      <w:r>
        <w:rPr>
          <w:spacing w:val="-1"/>
        </w:rPr>
        <w:t xml:space="preserve"> </w:t>
      </w:r>
      <w:r>
        <w:t>его</w:t>
      </w:r>
      <w:r>
        <w:rPr>
          <w:spacing w:val="-3"/>
        </w:rPr>
        <w:t xml:space="preserve"> </w:t>
      </w:r>
      <w:r>
        <w:t>мировосприятие.</w:t>
      </w:r>
    </w:p>
    <w:p w14:paraId="1F16DC5C" w14:textId="77777777" w:rsidR="00FF2DB4" w:rsidRDefault="00C34CCB">
      <w:pPr>
        <w:pStyle w:val="a5"/>
        <w:numPr>
          <w:ilvl w:val="0"/>
          <w:numId w:val="125"/>
        </w:numPr>
        <w:tabs>
          <w:tab w:val="left" w:pos="875"/>
        </w:tabs>
        <w:ind w:right="118" w:firstLine="453"/>
        <w:jc w:val="both"/>
        <w:rPr>
          <w:sz w:val="24"/>
        </w:rPr>
      </w:pPr>
      <w:r>
        <w:rPr>
          <w:b/>
          <w:sz w:val="24"/>
        </w:rPr>
        <w:t>М. Шукшин.</w:t>
      </w:r>
      <w:r>
        <w:rPr>
          <w:b/>
          <w:spacing w:val="1"/>
          <w:sz w:val="24"/>
        </w:rPr>
        <w:t xml:space="preserve"> </w:t>
      </w:r>
      <w:r>
        <w:rPr>
          <w:sz w:val="24"/>
        </w:rPr>
        <w:t>Рассказ</w:t>
      </w:r>
      <w:r>
        <w:rPr>
          <w:spacing w:val="1"/>
          <w:sz w:val="24"/>
        </w:rPr>
        <w:t xml:space="preserve"> </w:t>
      </w:r>
      <w:r>
        <w:rPr>
          <w:sz w:val="24"/>
        </w:rPr>
        <w:t>«Чудик».</w:t>
      </w:r>
      <w:r>
        <w:rPr>
          <w:spacing w:val="1"/>
          <w:sz w:val="24"/>
        </w:rPr>
        <w:t xml:space="preserve"> </w:t>
      </w:r>
      <w:r>
        <w:rPr>
          <w:sz w:val="24"/>
        </w:rPr>
        <w:t>Своеобразие</w:t>
      </w:r>
      <w:r>
        <w:rPr>
          <w:spacing w:val="1"/>
          <w:sz w:val="24"/>
        </w:rPr>
        <w:t xml:space="preserve"> </w:t>
      </w:r>
      <w:r>
        <w:rPr>
          <w:sz w:val="24"/>
        </w:rPr>
        <w:t>шукшинских</w:t>
      </w:r>
      <w:r>
        <w:rPr>
          <w:spacing w:val="1"/>
          <w:sz w:val="24"/>
        </w:rPr>
        <w:t xml:space="preserve"> </w:t>
      </w:r>
      <w:r>
        <w:rPr>
          <w:sz w:val="24"/>
        </w:rPr>
        <w:t>героев-«чудиков».</w:t>
      </w:r>
      <w:r>
        <w:rPr>
          <w:spacing w:val="1"/>
          <w:sz w:val="24"/>
        </w:rPr>
        <w:t xml:space="preserve"> </w:t>
      </w:r>
      <w:r>
        <w:rPr>
          <w:sz w:val="24"/>
        </w:rPr>
        <w:t>Доброта,</w:t>
      </w:r>
      <w:r>
        <w:rPr>
          <w:spacing w:val="1"/>
          <w:sz w:val="24"/>
        </w:rPr>
        <w:t xml:space="preserve"> </w:t>
      </w:r>
      <w:r>
        <w:rPr>
          <w:sz w:val="24"/>
        </w:rPr>
        <w:t>доверчивость</w:t>
      </w:r>
      <w:r>
        <w:rPr>
          <w:spacing w:val="1"/>
          <w:sz w:val="24"/>
        </w:rPr>
        <w:t xml:space="preserve"> </w:t>
      </w:r>
      <w:r>
        <w:rPr>
          <w:sz w:val="24"/>
        </w:rPr>
        <w:t>и</w:t>
      </w:r>
      <w:r>
        <w:rPr>
          <w:spacing w:val="1"/>
          <w:sz w:val="24"/>
        </w:rPr>
        <w:t xml:space="preserve"> </w:t>
      </w:r>
      <w:r>
        <w:rPr>
          <w:sz w:val="24"/>
        </w:rPr>
        <w:t>душевная</w:t>
      </w:r>
      <w:r>
        <w:rPr>
          <w:spacing w:val="1"/>
          <w:sz w:val="24"/>
        </w:rPr>
        <w:t xml:space="preserve"> </w:t>
      </w:r>
      <w:r>
        <w:rPr>
          <w:sz w:val="24"/>
        </w:rPr>
        <w:t>красота</w:t>
      </w:r>
      <w:r>
        <w:rPr>
          <w:spacing w:val="1"/>
          <w:sz w:val="24"/>
        </w:rPr>
        <w:t xml:space="preserve"> </w:t>
      </w:r>
      <w:r>
        <w:rPr>
          <w:sz w:val="24"/>
        </w:rPr>
        <w:t>простых,</w:t>
      </w:r>
      <w:r>
        <w:rPr>
          <w:spacing w:val="1"/>
          <w:sz w:val="24"/>
        </w:rPr>
        <w:t xml:space="preserve"> </w:t>
      </w:r>
      <w:r>
        <w:rPr>
          <w:sz w:val="24"/>
        </w:rPr>
        <w:t>незаметных</w:t>
      </w:r>
      <w:r>
        <w:rPr>
          <w:spacing w:val="1"/>
          <w:sz w:val="24"/>
        </w:rPr>
        <w:t xml:space="preserve"> </w:t>
      </w:r>
      <w:r>
        <w:rPr>
          <w:sz w:val="24"/>
        </w:rPr>
        <w:t>людей</w:t>
      </w:r>
      <w:r>
        <w:rPr>
          <w:spacing w:val="1"/>
          <w:sz w:val="24"/>
        </w:rPr>
        <w:t xml:space="preserve"> </w:t>
      </w:r>
      <w:r>
        <w:rPr>
          <w:sz w:val="24"/>
        </w:rPr>
        <w:t>из</w:t>
      </w:r>
      <w:r>
        <w:rPr>
          <w:spacing w:val="1"/>
          <w:sz w:val="24"/>
        </w:rPr>
        <w:t xml:space="preserve"> </w:t>
      </w:r>
      <w:r>
        <w:rPr>
          <w:sz w:val="24"/>
        </w:rPr>
        <w:t>народа.</w:t>
      </w:r>
      <w:r>
        <w:rPr>
          <w:spacing w:val="1"/>
          <w:sz w:val="24"/>
        </w:rPr>
        <w:t xml:space="preserve"> </w:t>
      </w:r>
      <w:r>
        <w:rPr>
          <w:sz w:val="24"/>
        </w:rPr>
        <w:t>Столкновение</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грубости и</w:t>
      </w:r>
      <w:r>
        <w:rPr>
          <w:spacing w:val="-1"/>
          <w:sz w:val="24"/>
        </w:rPr>
        <w:t xml:space="preserve"> </w:t>
      </w:r>
      <w:r>
        <w:rPr>
          <w:sz w:val="24"/>
        </w:rPr>
        <w:t>практической приземлённости.</w:t>
      </w:r>
      <w:r>
        <w:rPr>
          <w:spacing w:val="-1"/>
          <w:sz w:val="24"/>
        </w:rPr>
        <w:t xml:space="preserve"> </w:t>
      </w:r>
      <w:r>
        <w:rPr>
          <w:sz w:val="24"/>
        </w:rPr>
        <w:t>Внутренняя</w:t>
      </w:r>
      <w:r>
        <w:rPr>
          <w:spacing w:val="-1"/>
          <w:sz w:val="24"/>
        </w:rPr>
        <w:t xml:space="preserve"> </w:t>
      </w:r>
      <w:r>
        <w:rPr>
          <w:sz w:val="24"/>
        </w:rPr>
        <w:t>сила</w:t>
      </w:r>
      <w:r>
        <w:rPr>
          <w:spacing w:val="-1"/>
          <w:sz w:val="24"/>
        </w:rPr>
        <w:t xml:space="preserve"> </w:t>
      </w:r>
      <w:r>
        <w:rPr>
          <w:sz w:val="24"/>
        </w:rPr>
        <w:t>шукшинского</w:t>
      </w:r>
      <w:r>
        <w:rPr>
          <w:spacing w:val="-1"/>
          <w:sz w:val="24"/>
        </w:rPr>
        <w:t xml:space="preserve"> </w:t>
      </w:r>
      <w:r>
        <w:rPr>
          <w:sz w:val="24"/>
        </w:rPr>
        <w:t>героя.</w:t>
      </w:r>
    </w:p>
    <w:p w14:paraId="4B107F9A" w14:textId="77777777" w:rsidR="00FF2DB4" w:rsidRDefault="00C34CCB">
      <w:pPr>
        <w:pStyle w:val="a3"/>
        <w:ind w:right="121" w:firstLine="453"/>
      </w:pPr>
      <w:r>
        <w:rPr>
          <w:b/>
        </w:rPr>
        <w:t xml:space="preserve">В. Г. Распутин. </w:t>
      </w:r>
      <w:r>
        <w:t>Рассказ «Уроки французского». Изображение трудностей послевоенного времени.</w:t>
      </w:r>
      <w:r>
        <w:rPr>
          <w:spacing w:val="1"/>
        </w:rPr>
        <w:t xml:space="preserve"> </w:t>
      </w:r>
      <w:r>
        <w:t>События,</w:t>
      </w:r>
      <w:r>
        <w:rPr>
          <w:spacing w:val="1"/>
        </w:rPr>
        <w:t xml:space="preserve"> </w:t>
      </w:r>
      <w:r>
        <w:t>рассказанные</w:t>
      </w:r>
      <w:r>
        <w:rPr>
          <w:spacing w:val="1"/>
        </w:rPr>
        <w:t xml:space="preserve"> </w:t>
      </w:r>
      <w:r>
        <w:t>от</w:t>
      </w:r>
      <w:r>
        <w:rPr>
          <w:spacing w:val="1"/>
        </w:rPr>
        <w:t xml:space="preserve"> </w:t>
      </w:r>
      <w:r>
        <w:t>лица</w:t>
      </w:r>
      <w:r>
        <w:rPr>
          <w:spacing w:val="1"/>
        </w:rPr>
        <w:t xml:space="preserve"> </w:t>
      </w:r>
      <w:r>
        <w:t>мальчика,</w:t>
      </w:r>
      <w:r>
        <w:rPr>
          <w:spacing w:val="1"/>
        </w:rPr>
        <w:t xml:space="preserve"> </w:t>
      </w:r>
      <w:r>
        <w:t>и</w:t>
      </w:r>
      <w:r>
        <w:rPr>
          <w:spacing w:val="1"/>
        </w:rPr>
        <w:t xml:space="preserve"> </w:t>
      </w:r>
      <w:r>
        <w:t>авторские</w:t>
      </w:r>
      <w:r>
        <w:rPr>
          <w:spacing w:val="1"/>
        </w:rPr>
        <w:t xml:space="preserve"> </w:t>
      </w:r>
      <w:r>
        <w:t>оценки.</w:t>
      </w:r>
      <w:r>
        <w:rPr>
          <w:spacing w:val="1"/>
        </w:rPr>
        <w:t xml:space="preserve"> </w:t>
      </w:r>
      <w:r>
        <w:t>Образ</w:t>
      </w:r>
      <w:r>
        <w:rPr>
          <w:spacing w:val="1"/>
        </w:rPr>
        <w:t xml:space="preserve"> </w:t>
      </w:r>
      <w:r>
        <w:t>учительницы</w:t>
      </w:r>
      <w:r>
        <w:rPr>
          <w:spacing w:val="1"/>
        </w:rPr>
        <w:t xml:space="preserve"> </w:t>
      </w:r>
      <w:r>
        <w:t>как</w:t>
      </w:r>
      <w:r>
        <w:rPr>
          <w:spacing w:val="1"/>
        </w:rPr>
        <w:t xml:space="preserve"> </w:t>
      </w:r>
      <w:r>
        <w:t>символ</w:t>
      </w:r>
      <w:r>
        <w:rPr>
          <w:spacing w:val="1"/>
        </w:rPr>
        <w:t xml:space="preserve"> </w:t>
      </w:r>
      <w:r>
        <w:t>человеческой</w:t>
      </w:r>
      <w:r>
        <w:rPr>
          <w:spacing w:val="-1"/>
        </w:rPr>
        <w:t xml:space="preserve"> </w:t>
      </w:r>
      <w:r>
        <w:t>отзывчивости. Нравственная</w:t>
      </w:r>
      <w:r>
        <w:rPr>
          <w:spacing w:val="-1"/>
        </w:rPr>
        <w:t xml:space="preserve"> </w:t>
      </w:r>
      <w:r>
        <w:t>проблематика</w:t>
      </w:r>
      <w:r>
        <w:rPr>
          <w:spacing w:val="-1"/>
        </w:rPr>
        <w:t xml:space="preserve"> </w:t>
      </w:r>
      <w:r>
        <w:t>произведения.</w:t>
      </w:r>
    </w:p>
    <w:p w14:paraId="52FC0A0A" w14:textId="77777777" w:rsidR="00FF2DB4" w:rsidRDefault="00C34CCB">
      <w:pPr>
        <w:pStyle w:val="a3"/>
        <w:ind w:left="592"/>
      </w:pPr>
      <w:r>
        <w:rPr>
          <w:b/>
        </w:rPr>
        <w:t>В.</w:t>
      </w:r>
      <w:r>
        <w:rPr>
          <w:b/>
          <w:spacing w:val="-3"/>
        </w:rPr>
        <w:t xml:space="preserve"> </w:t>
      </w:r>
      <w:r>
        <w:rPr>
          <w:b/>
        </w:rPr>
        <w:t>П.</w:t>
      </w:r>
      <w:r>
        <w:rPr>
          <w:b/>
          <w:spacing w:val="-3"/>
        </w:rPr>
        <w:t xml:space="preserve"> </w:t>
      </w:r>
      <w:r>
        <w:rPr>
          <w:b/>
        </w:rPr>
        <w:t>Астафьев.</w:t>
      </w:r>
      <w:r>
        <w:rPr>
          <w:b/>
          <w:spacing w:val="14"/>
        </w:rPr>
        <w:t xml:space="preserve"> </w:t>
      </w:r>
      <w:r>
        <w:t>Рассказ</w:t>
      </w:r>
      <w:r>
        <w:rPr>
          <w:spacing w:val="17"/>
        </w:rPr>
        <w:t xml:space="preserve"> </w:t>
      </w:r>
      <w:r>
        <w:t>«Васюткино</w:t>
      </w:r>
      <w:r>
        <w:rPr>
          <w:spacing w:val="11"/>
        </w:rPr>
        <w:t xml:space="preserve"> </w:t>
      </w:r>
      <w:r>
        <w:t>озеро».</w:t>
      </w:r>
      <w:r>
        <w:rPr>
          <w:spacing w:val="17"/>
        </w:rPr>
        <w:t xml:space="preserve"> </w:t>
      </w:r>
      <w:r>
        <w:t>Изображение</w:t>
      </w:r>
      <w:r>
        <w:rPr>
          <w:spacing w:val="12"/>
        </w:rPr>
        <w:t xml:space="preserve"> </w:t>
      </w:r>
      <w:r>
        <w:t>становления</w:t>
      </w:r>
      <w:r>
        <w:rPr>
          <w:spacing w:val="11"/>
        </w:rPr>
        <w:t xml:space="preserve"> </w:t>
      </w:r>
      <w:r>
        <w:t>характера</w:t>
      </w:r>
      <w:r>
        <w:rPr>
          <w:spacing w:val="11"/>
        </w:rPr>
        <w:t xml:space="preserve"> </w:t>
      </w:r>
      <w:r>
        <w:t>главного</w:t>
      </w:r>
      <w:r>
        <w:rPr>
          <w:spacing w:val="11"/>
        </w:rPr>
        <w:t xml:space="preserve"> </w:t>
      </w:r>
      <w:r>
        <w:t>героя.</w:t>
      </w:r>
    </w:p>
    <w:p w14:paraId="2A1A0C55" w14:textId="77777777" w:rsidR="00FF2DB4" w:rsidRDefault="00C34CCB">
      <w:pPr>
        <w:pStyle w:val="a3"/>
      </w:pPr>
      <w:r>
        <w:t>Самообладание</w:t>
      </w:r>
      <w:r>
        <w:rPr>
          <w:spacing w:val="-3"/>
        </w:rPr>
        <w:t xml:space="preserve"> </w:t>
      </w:r>
      <w:r>
        <w:t>маленького</w:t>
      </w:r>
      <w:r>
        <w:rPr>
          <w:spacing w:val="-2"/>
        </w:rPr>
        <w:t xml:space="preserve"> </w:t>
      </w:r>
      <w:r>
        <w:t>охотника.</w:t>
      </w:r>
      <w:r>
        <w:rPr>
          <w:spacing w:val="-2"/>
        </w:rPr>
        <w:t xml:space="preserve"> </w:t>
      </w:r>
      <w:r>
        <w:t>Мальчик</w:t>
      </w:r>
      <w:r>
        <w:rPr>
          <w:spacing w:val="-2"/>
        </w:rPr>
        <w:t xml:space="preserve"> </w:t>
      </w:r>
      <w:r>
        <w:t>в</w:t>
      </w:r>
      <w:r>
        <w:rPr>
          <w:spacing w:val="-2"/>
        </w:rPr>
        <w:t xml:space="preserve"> </w:t>
      </w:r>
      <w:r>
        <w:t>борьбе</w:t>
      </w:r>
      <w:r>
        <w:rPr>
          <w:spacing w:val="-3"/>
        </w:rPr>
        <w:t xml:space="preserve"> </w:t>
      </w:r>
      <w:r>
        <w:t>за</w:t>
      </w:r>
      <w:r>
        <w:rPr>
          <w:spacing w:val="-3"/>
        </w:rPr>
        <w:t xml:space="preserve"> </w:t>
      </w:r>
      <w:r>
        <w:t>спасение.</w:t>
      </w:r>
      <w:r>
        <w:rPr>
          <w:spacing w:val="-2"/>
        </w:rPr>
        <w:t xml:space="preserve"> </w:t>
      </w:r>
      <w:r>
        <w:t>Картины</w:t>
      </w:r>
      <w:r>
        <w:rPr>
          <w:spacing w:val="-1"/>
        </w:rPr>
        <w:t xml:space="preserve"> </w:t>
      </w:r>
      <w:r>
        <w:t>родной</w:t>
      </w:r>
      <w:r>
        <w:rPr>
          <w:spacing w:val="-4"/>
        </w:rPr>
        <w:t xml:space="preserve"> </w:t>
      </w:r>
      <w:r>
        <w:t>природы.</w:t>
      </w:r>
    </w:p>
    <w:p w14:paraId="4457E588" w14:textId="77777777" w:rsidR="00FF2DB4" w:rsidRDefault="00C34CCB">
      <w:pPr>
        <w:pStyle w:val="a3"/>
        <w:ind w:right="123" w:firstLine="453"/>
      </w:pPr>
      <w:r>
        <w:rPr>
          <w:b/>
        </w:rPr>
        <w:t xml:space="preserve">А. И. Солженицын. </w:t>
      </w:r>
      <w:r>
        <w:t>Рассказ «Матрёнин двор». Историческая и биографическая основа рассказа.</w:t>
      </w:r>
      <w:r>
        <w:rPr>
          <w:spacing w:val="1"/>
        </w:rPr>
        <w:t xml:space="preserve"> </w:t>
      </w:r>
      <w:r>
        <w:t>Изображение народной жизни. Образ рассказчика. Портрет и интерьер в рассказе. Притчевое начало,</w:t>
      </w:r>
      <w:r>
        <w:rPr>
          <w:spacing w:val="1"/>
        </w:rPr>
        <w:t xml:space="preserve"> </w:t>
      </w:r>
      <w:r>
        <w:t>традиции</w:t>
      </w:r>
      <w:r>
        <w:rPr>
          <w:spacing w:val="-1"/>
        </w:rPr>
        <w:t xml:space="preserve"> </w:t>
      </w:r>
      <w:r>
        <w:t>житийной литературы, сказовой манеры</w:t>
      </w:r>
      <w:r>
        <w:rPr>
          <w:spacing w:val="-1"/>
        </w:rPr>
        <w:t xml:space="preserve"> </w:t>
      </w:r>
      <w:r>
        <w:t>повествования в</w:t>
      </w:r>
      <w:r>
        <w:rPr>
          <w:spacing w:val="-1"/>
        </w:rPr>
        <w:t xml:space="preserve"> </w:t>
      </w:r>
      <w:r>
        <w:t>рассказе.</w:t>
      </w:r>
    </w:p>
    <w:p w14:paraId="7B0D6546" w14:textId="77777777" w:rsidR="00FF2DB4" w:rsidRDefault="00C34CCB">
      <w:pPr>
        <w:pStyle w:val="3"/>
        <w:spacing w:before="8"/>
        <w:jc w:val="both"/>
      </w:pPr>
      <w:r>
        <w:t>Литература</w:t>
      </w:r>
      <w:r>
        <w:rPr>
          <w:spacing w:val="-4"/>
        </w:rPr>
        <w:t xml:space="preserve"> </w:t>
      </w:r>
      <w:r>
        <w:t>народов</w:t>
      </w:r>
      <w:r>
        <w:rPr>
          <w:spacing w:val="-4"/>
        </w:rPr>
        <w:t xml:space="preserve"> </w:t>
      </w:r>
      <w:r>
        <w:t>России</w:t>
      </w:r>
    </w:p>
    <w:p w14:paraId="4BF32A96" w14:textId="77777777" w:rsidR="00FF2DB4" w:rsidRDefault="00C34CCB">
      <w:pPr>
        <w:pStyle w:val="a3"/>
        <w:spacing w:before="192"/>
        <w:ind w:right="120" w:firstLine="453"/>
      </w:pPr>
      <w:r>
        <w:rPr>
          <w:b/>
        </w:rPr>
        <w:t xml:space="preserve">Г. Тукай. </w:t>
      </w:r>
      <w:r>
        <w:t>Стихотворения «Родная деревня», «Книга». Любовь к своему родному краю, верность</w:t>
      </w:r>
      <w:r>
        <w:rPr>
          <w:spacing w:val="1"/>
        </w:rPr>
        <w:t xml:space="preserve"> </w:t>
      </w:r>
      <w:r>
        <w:t>обычаям,</w:t>
      </w:r>
      <w:r>
        <w:rPr>
          <w:spacing w:val="-3"/>
        </w:rPr>
        <w:t xml:space="preserve"> </w:t>
      </w:r>
      <w:r>
        <w:t>своей</w:t>
      </w:r>
      <w:r>
        <w:rPr>
          <w:spacing w:val="-2"/>
        </w:rPr>
        <w:t xml:space="preserve"> </w:t>
      </w:r>
      <w:r>
        <w:t>семье,</w:t>
      </w:r>
      <w:r>
        <w:rPr>
          <w:spacing w:val="-3"/>
        </w:rPr>
        <w:t xml:space="preserve"> </w:t>
      </w:r>
      <w:r>
        <w:t>традициям</w:t>
      </w:r>
      <w:r>
        <w:rPr>
          <w:spacing w:val="-3"/>
        </w:rPr>
        <w:t xml:space="preserve"> </w:t>
      </w:r>
      <w:r>
        <w:t>своего</w:t>
      </w:r>
      <w:r>
        <w:rPr>
          <w:spacing w:val="-3"/>
        </w:rPr>
        <w:t xml:space="preserve"> </w:t>
      </w:r>
      <w:r>
        <w:t>народа.</w:t>
      </w:r>
      <w:r>
        <w:rPr>
          <w:spacing w:val="-3"/>
        </w:rPr>
        <w:t xml:space="preserve"> </w:t>
      </w:r>
      <w:r>
        <w:t>Книга</w:t>
      </w:r>
      <w:r>
        <w:rPr>
          <w:spacing w:val="-3"/>
        </w:rPr>
        <w:t xml:space="preserve"> </w:t>
      </w:r>
      <w:r>
        <w:t>как «отрада</w:t>
      </w:r>
      <w:r>
        <w:rPr>
          <w:spacing w:val="-4"/>
        </w:rPr>
        <w:t xml:space="preserve"> </w:t>
      </w:r>
      <w:r>
        <w:t>из</w:t>
      </w:r>
      <w:r>
        <w:rPr>
          <w:spacing w:val="1"/>
        </w:rPr>
        <w:t xml:space="preserve"> </w:t>
      </w:r>
      <w:r>
        <w:t>отрад»,</w:t>
      </w:r>
      <w:r>
        <w:rPr>
          <w:spacing w:val="1"/>
        </w:rPr>
        <w:t xml:space="preserve"> </w:t>
      </w:r>
      <w:r>
        <w:t>«путеводная</w:t>
      </w:r>
      <w:r>
        <w:rPr>
          <w:spacing w:val="-2"/>
        </w:rPr>
        <w:t xml:space="preserve"> </w:t>
      </w:r>
      <w:r>
        <w:t>звезда».</w:t>
      </w:r>
    </w:p>
    <w:p w14:paraId="4AB59595" w14:textId="77777777" w:rsidR="00FF2DB4" w:rsidRDefault="00C34CCB">
      <w:pPr>
        <w:pStyle w:val="a3"/>
        <w:ind w:right="121" w:firstLine="453"/>
      </w:pPr>
      <w:r>
        <w:rPr>
          <w:b/>
        </w:rPr>
        <w:t>М. Карим.</w:t>
      </w:r>
      <w:r>
        <w:rPr>
          <w:b/>
          <w:spacing w:val="1"/>
        </w:rPr>
        <w:t xml:space="preserve"> </w:t>
      </w:r>
      <w:r>
        <w:t>Поэма</w:t>
      </w:r>
      <w:r>
        <w:rPr>
          <w:spacing w:val="1"/>
        </w:rPr>
        <w:t xml:space="preserve"> </w:t>
      </w:r>
      <w:r>
        <w:t>«Бессмертие»</w:t>
      </w:r>
      <w:r>
        <w:rPr>
          <w:spacing w:val="1"/>
        </w:rPr>
        <w:t xml:space="preserve"> </w:t>
      </w:r>
      <w:r>
        <w:t>(фрагменты).</w:t>
      </w:r>
      <w:r>
        <w:rPr>
          <w:spacing w:val="1"/>
        </w:rPr>
        <w:t xml:space="preserve"> </w:t>
      </w:r>
      <w:r>
        <w:t>Героический</w:t>
      </w:r>
      <w:r>
        <w:rPr>
          <w:spacing w:val="1"/>
        </w:rPr>
        <w:t xml:space="preserve"> </w:t>
      </w:r>
      <w:r>
        <w:t>пафос</w:t>
      </w:r>
      <w:r>
        <w:rPr>
          <w:spacing w:val="1"/>
        </w:rPr>
        <w:t xml:space="preserve"> </w:t>
      </w:r>
      <w:r>
        <w:t>поэмы.</w:t>
      </w:r>
      <w:r>
        <w:rPr>
          <w:spacing w:val="61"/>
        </w:rPr>
        <w:t xml:space="preserve"> </w:t>
      </w:r>
      <w:r>
        <w:t>Близость</w:t>
      </w:r>
      <w:r>
        <w:rPr>
          <w:spacing w:val="61"/>
        </w:rPr>
        <w:t xml:space="preserve"> </w:t>
      </w:r>
      <w:r>
        <w:t>образа</w:t>
      </w:r>
      <w:r>
        <w:rPr>
          <w:spacing w:val="1"/>
        </w:rPr>
        <w:t xml:space="preserve"> </w:t>
      </w:r>
      <w:r>
        <w:t>главного</w:t>
      </w:r>
      <w:r>
        <w:rPr>
          <w:spacing w:val="-1"/>
        </w:rPr>
        <w:t xml:space="preserve"> </w:t>
      </w:r>
      <w:r>
        <w:t>героя</w:t>
      </w:r>
      <w:r>
        <w:rPr>
          <w:spacing w:val="-1"/>
        </w:rPr>
        <w:t xml:space="preserve"> </w:t>
      </w:r>
      <w:r>
        <w:t>поэмы</w:t>
      </w:r>
      <w:r>
        <w:rPr>
          <w:spacing w:val="-1"/>
        </w:rPr>
        <w:t xml:space="preserve"> </w:t>
      </w:r>
      <w:r>
        <w:t>образу</w:t>
      </w:r>
      <w:r>
        <w:rPr>
          <w:spacing w:val="-6"/>
        </w:rPr>
        <w:t xml:space="preserve"> </w:t>
      </w:r>
      <w:r>
        <w:t>Василия Тёркина</w:t>
      </w:r>
      <w:r>
        <w:rPr>
          <w:spacing w:val="-2"/>
        </w:rPr>
        <w:t xml:space="preserve"> </w:t>
      </w:r>
      <w:r>
        <w:t>из одноименной</w:t>
      </w:r>
      <w:r>
        <w:rPr>
          <w:spacing w:val="-1"/>
        </w:rPr>
        <w:t xml:space="preserve"> </w:t>
      </w:r>
      <w:r>
        <w:t>поэмы</w:t>
      </w:r>
      <w:r>
        <w:rPr>
          <w:spacing w:val="-4"/>
        </w:rPr>
        <w:t xml:space="preserve"> </w:t>
      </w:r>
      <w:r>
        <w:t>А.</w:t>
      </w:r>
      <w:r>
        <w:rPr>
          <w:spacing w:val="-2"/>
        </w:rPr>
        <w:t xml:space="preserve"> </w:t>
      </w:r>
      <w:r>
        <w:t>Т.</w:t>
      </w:r>
      <w:r>
        <w:rPr>
          <w:spacing w:val="-1"/>
        </w:rPr>
        <w:t xml:space="preserve"> </w:t>
      </w:r>
      <w:r>
        <w:t>Твардовского.</w:t>
      </w:r>
    </w:p>
    <w:p w14:paraId="33384DD8" w14:textId="77777777" w:rsidR="00FF2DB4" w:rsidRDefault="00C34CCB">
      <w:pPr>
        <w:pStyle w:val="a3"/>
        <w:ind w:right="124" w:firstLine="453"/>
      </w:pPr>
      <w:r>
        <w:rPr>
          <w:b/>
        </w:rPr>
        <w:t xml:space="preserve">К. Кулиев. </w:t>
      </w:r>
      <w:r>
        <w:t>Стихотворения «Когда на меня навалилась беда…», «Каким бы малым ни был мой</w:t>
      </w:r>
      <w:r>
        <w:rPr>
          <w:spacing w:val="1"/>
        </w:rPr>
        <w:t xml:space="preserve"> </w:t>
      </w:r>
      <w:r>
        <w:t>народ…». Основные поэтические образы, символизирующие родину в стихотворениях балкарского</w:t>
      </w:r>
      <w:r>
        <w:rPr>
          <w:spacing w:val="1"/>
        </w:rPr>
        <w:t xml:space="preserve"> </w:t>
      </w:r>
      <w:r>
        <w:t>поэта.</w:t>
      </w:r>
      <w:r>
        <w:rPr>
          <w:spacing w:val="-2"/>
        </w:rPr>
        <w:t xml:space="preserve"> </w:t>
      </w:r>
      <w:r>
        <w:t>Тема</w:t>
      </w:r>
      <w:r>
        <w:rPr>
          <w:spacing w:val="-3"/>
        </w:rPr>
        <w:t xml:space="preserve"> </w:t>
      </w:r>
      <w:r>
        <w:t>бессмертия народа,</w:t>
      </w:r>
      <w:r>
        <w:rPr>
          <w:spacing w:val="-2"/>
        </w:rPr>
        <w:t xml:space="preserve"> </w:t>
      </w:r>
      <w:r>
        <w:t>его</w:t>
      </w:r>
      <w:r>
        <w:rPr>
          <w:spacing w:val="-2"/>
        </w:rPr>
        <w:t xml:space="preserve"> </w:t>
      </w:r>
      <w:r>
        <w:t>языка,</w:t>
      </w:r>
      <w:r>
        <w:rPr>
          <w:spacing w:val="-2"/>
        </w:rPr>
        <w:t xml:space="preserve"> </w:t>
      </w:r>
      <w:r>
        <w:t>поэзии,</w:t>
      </w:r>
      <w:r>
        <w:rPr>
          <w:spacing w:val="-2"/>
        </w:rPr>
        <w:t xml:space="preserve"> </w:t>
      </w:r>
      <w:r>
        <w:t>обычаев.</w:t>
      </w:r>
      <w:r>
        <w:rPr>
          <w:spacing w:val="-3"/>
        </w:rPr>
        <w:t xml:space="preserve"> </w:t>
      </w:r>
      <w:r>
        <w:t>Поэт</w:t>
      </w:r>
      <w:r>
        <w:rPr>
          <w:spacing w:val="-2"/>
        </w:rPr>
        <w:t xml:space="preserve"> </w:t>
      </w:r>
      <w:r>
        <w:t>как</w:t>
      </w:r>
      <w:r>
        <w:rPr>
          <w:spacing w:val="-1"/>
        </w:rPr>
        <w:t xml:space="preserve"> </w:t>
      </w:r>
      <w:r>
        <w:t>вечный</w:t>
      </w:r>
      <w:r>
        <w:rPr>
          <w:spacing w:val="-2"/>
        </w:rPr>
        <w:t xml:space="preserve"> </w:t>
      </w:r>
      <w:r>
        <w:t>должник</w:t>
      </w:r>
      <w:r>
        <w:rPr>
          <w:spacing w:val="-2"/>
        </w:rPr>
        <w:t xml:space="preserve"> </w:t>
      </w:r>
      <w:r>
        <w:t>своего</w:t>
      </w:r>
      <w:r>
        <w:rPr>
          <w:spacing w:val="-3"/>
        </w:rPr>
        <w:t xml:space="preserve"> </w:t>
      </w:r>
      <w:r>
        <w:t>народа.</w:t>
      </w:r>
    </w:p>
    <w:p w14:paraId="120F33B5" w14:textId="77777777" w:rsidR="00FF2DB4" w:rsidRDefault="00C34CCB">
      <w:pPr>
        <w:pStyle w:val="a3"/>
        <w:ind w:right="120" w:firstLine="453"/>
      </w:pPr>
      <w:r>
        <w:rPr>
          <w:b/>
        </w:rPr>
        <w:t>Р. Гамзатов.</w:t>
      </w:r>
      <w:r>
        <w:rPr>
          <w:b/>
          <w:spacing w:val="1"/>
        </w:rPr>
        <w:t xml:space="preserve"> </w:t>
      </w:r>
      <w:r>
        <w:t>Стихотворения</w:t>
      </w:r>
      <w:r>
        <w:rPr>
          <w:spacing w:val="1"/>
        </w:rPr>
        <w:t xml:space="preserve"> </w:t>
      </w:r>
      <w:r>
        <w:t>«Мой</w:t>
      </w:r>
      <w:r>
        <w:rPr>
          <w:spacing w:val="1"/>
        </w:rPr>
        <w:t xml:space="preserve"> </w:t>
      </w:r>
      <w:r>
        <w:t>Дагестан»,</w:t>
      </w:r>
      <w:r>
        <w:rPr>
          <w:spacing w:val="1"/>
        </w:rPr>
        <w:t xml:space="preserve"> </w:t>
      </w:r>
      <w:r>
        <w:t>«В</w:t>
      </w:r>
      <w:r>
        <w:rPr>
          <w:spacing w:val="1"/>
        </w:rPr>
        <w:t xml:space="preserve"> </w:t>
      </w:r>
      <w:r>
        <w:t>горах</w:t>
      </w:r>
      <w:r>
        <w:rPr>
          <w:spacing w:val="1"/>
        </w:rPr>
        <w:t xml:space="preserve"> </w:t>
      </w:r>
      <w:r>
        <w:t>джигиты</w:t>
      </w:r>
      <w:r>
        <w:rPr>
          <w:spacing w:val="1"/>
        </w:rPr>
        <w:t xml:space="preserve"> </w:t>
      </w:r>
      <w:r>
        <w:t>ссорились,</w:t>
      </w:r>
      <w:r>
        <w:rPr>
          <w:spacing w:val="1"/>
        </w:rPr>
        <w:t xml:space="preserve"> </w:t>
      </w:r>
      <w:r>
        <w:t>бывало…».</w:t>
      </w:r>
      <w:r>
        <w:rPr>
          <w:spacing w:val="1"/>
        </w:rPr>
        <w:t xml:space="preserve"> </w:t>
      </w:r>
      <w:r>
        <w:t>Тема</w:t>
      </w:r>
      <w:r>
        <w:rPr>
          <w:spacing w:val="-57"/>
        </w:rPr>
        <w:t xml:space="preserve"> </w:t>
      </w:r>
      <w:r>
        <w:t>любви к родному краю. Национальный колорит стихотворений. Изображение национальных обычаев и</w:t>
      </w:r>
      <w:r>
        <w:rPr>
          <w:spacing w:val="1"/>
        </w:rPr>
        <w:t xml:space="preserve"> </w:t>
      </w:r>
      <w:r>
        <w:t>традиций.</w:t>
      </w:r>
      <w:r>
        <w:rPr>
          <w:spacing w:val="-1"/>
        </w:rPr>
        <w:t xml:space="preserve"> </w:t>
      </w:r>
      <w:r>
        <w:t>Особенности художественной</w:t>
      </w:r>
      <w:r>
        <w:rPr>
          <w:spacing w:val="-1"/>
        </w:rPr>
        <w:t xml:space="preserve"> </w:t>
      </w:r>
      <w:r>
        <w:t>образности</w:t>
      </w:r>
      <w:r>
        <w:rPr>
          <w:spacing w:val="1"/>
        </w:rPr>
        <w:t xml:space="preserve"> </w:t>
      </w:r>
      <w:r>
        <w:t>аварского поэта.</w:t>
      </w:r>
    </w:p>
    <w:p w14:paraId="6C3F713B" w14:textId="77777777" w:rsidR="00FF2DB4" w:rsidRDefault="00FF2DB4">
      <w:pPr>
        <w:pStyle w:val="a3"/>
        <w:spacing w:before="7"/>
        <w:ind w:left="0"/>
        <w:jc w:val="left"/>
      </w:pPr>
    </w:p>
    <w:p w14:paraId="58E7D367" w14:textId="77777777" w:rsidR="00FF2DB4" w:rsidRDefault="00C34CCB">
      <w:pPr>
        <w:pStyle w:val="3"/>
        <w:spacing w:before="1"/>
        <w:jc w:val="both"/>
      </w:pPr>
      <w:r>
        <w:t>Зарубежная</w:t>
      </w:r>
      <w:r>
        <w:rPr>
          <w:spacing w:val="-2"/>
        </w:rPr>
        <w:t xml:space="preserve"> </w:t>
      </w:r>
      <w:r>
        <w:t>литература.</w:t>
      </w:r>
    </w:p>
    <w:p w14:paraId="50A5F0B5" w14:textId="77777777" w:rsidR="00FF2DB4" w:rsidRDefault="00C34CCB">
      <w:pPr>
        <w:pStyle w:val="a3"/>
        <w:spacing w:before="194"/>
        <w:ind w:right="117" w:firstLine="453"/>
      </w:pPr>
      <w:r>
        <w:rPr>
          <w:b/>
        </w:rPr>
        <w:t xml:space="preserve">Гомер. </w:t>
      </w:r>
      <w:r>
        <w:t>Поэма</w:t>
      </w:r>
      <w:r>
        <w:rPr>
          <w:spacing w:val="1"/>
        </w:rPr>
        <w:t xml:space="preserve"> </w:t>
      </w:r>
      <w:r>
        <w:t>«Одиссея» (фрагмент</w:t>
      </w:r>
      <w:r>
        <w:rPr>
          <w:spacing w:val="1"/>
        </w:rPr>
        <w:t xml:space="preserve"> </w:t>
      </w:r>
      <w:r>
        <w:t>«Одиссей у Циклопа»). Мифологическая основа античной</w:t>
      </w:r>
      <w:r>
        <w:rPr>
          <w:spacing w:val="1"/>
        </w:rPr>
        <w:t xml:space="preserve"> </w:t>
      </w:r>
      <w:r>
        <w:t>литературы. Приключения Одиссея и его спутников. Жажда странствий, познания нового. Испытания,</w:t>
      </w:r>
      <w:r>
        <w:rPr>
          <w:spacing w:val="1"/>
        </w:rPr>
        <w:t xml:space="preserve"> </w:t>
      </w:r>
      <w:r>
        <w:t>через которые проходят герои эпоса. Роль гиперболы как средства создания образа. Метафорический</w:t>
      </w:r>
      <w:r>
        <w:rPr>
          <w:spacing w:val="1"/>
        </w:rPr>
        <w:t xml:space="preserve"> </w:t>
      </w:r>
      <w:r>
        <w:t>смысл</w:t>
      </w:r>
      <w:r>
        <w:rPr>
          <w:spacing w:val="1"/>
        </w:rPr>
        <w:t xml:space="preserve"> </w:t>
      </w:r>
      <w:r>
        <w:t>слова</w:t>
      </w:r>
      <w:r>
        <w:rPr>
          <w:spacing w:val="3"/>
        </w:rPr>
        <w:t xml:space="preserve"> </w:t>
      </w:r>
      <w:r>
        <w:t>«одиссея».</w:t>
      </w:r>
    </w:p>
    <w:p w14:paraId="091024E0" w14:textId="77777777" w:rsidR="00FF2DB4" w:rsidRDefault="00C34CCB">
      <w:pPr>
        <w:pStyle w:val="a3"/>
        <w:spacing w:before="1"/>
        <w:ind w:right="122" w:firstLine="453"/>
      </w:pPr>
      <w:r>
        <w:rPr>
          <w:b/>
        </w:rPr>
        <w:t xml:space="preserve">Данте Алигьери. </w:t>
      </w:r>
      <w:r>
        <w:t>Поэма «Божественная комедия» (фрагменты). Данте и его время. Дантовская</w:t>
      </w:r>
      <w:r>
        <w:rPr>
          <w:spacing w:val="1"/>
        </w:rPr>
        <w:t xml:space="preserve"> </w:t>
      </w:r>
      <w:r>
        <w:t>модель</w:t>
      </w:r>
      <w:r>
        <w:rPr>
          <w:spacing w:val="1"/>
        </w:rPr>
        <w:t xml:space="preserve"> </w:t>
      </w:r>
      <w:r>
        <w:t>мироздания.</w:t>
      </w:r>
      <w:r>
        <w:rPr>
          <w:spacing w:val="1"/>
        </w:rPr>
        <w:t xml:space="preserve"> </w:t>
      </w:r>
      <w:r>
        <w:t>Трёхчастная</w:t>
      </w:r>
      <w:r>
        <w:rPr>
          <w:spacing w:val="1"/>
        </w:rPr>
        <w:t xml:space="preserve"> </w:t>
      </w:r>
      <w:r>
        <w:t>композиция</w:t>
      </w:r>
      <w:r>
        <w:rPr>
          <w:spacing w:val="1"/>
        </w:rPr>
        <w:t xml:space="preserve"> </w:t>
      </w:r>
      <w:r>
        <w:t>поэмы.</w:t>
      </w:r>
      <w:r>
        <w:rPr>
          <w:spacing w:val="1"/>
        </w:rPr>
        <w:t xml:space="preserve"> </w:t>
      </w:r>
      <w:r>
        <w:t>Тема</w:t>
      </w:r>
      <w:r>
        <w:rPr>
          <w:spacing w:val="1"/>
        </w:rPr>
        <w:t xml:space="preserve"> </w:t>
      </w:r>
      <w:r>
        <w:t>поиска</w:t>
      </w:r>
      <w:r>
        <w:rPr>
          <w:spacing w:val="1"/>
        </w:rPr>
        <w:t xml:space="preserve"> </w:t>
      </w:r>
      <w:r>
        <w:t>истины</w:t>
      </w:r>
      <w:r>
        <w:rPr>
          <w:spacing w:val="1"/>
        </w:rPr>
        <w:t xml:space="preserve"> </w:t>
      </w:r>
      <w:r>
        <w:t>и</w:t>
      </w:r>
      <w:r>
        <w:rPr>
          <w:spacing w:val="1"/>
        </w:rPr>
        <w:t xml:space="preserve"> </w:t>
      </w:r>
      <w:r>
        <w:t>идеала.</w:t>
      </w:r>
      <w:r>
        <w:rPr>
          <w:spacing w:val="1"/>
        </w:rPr>
        <w:t xml:space="preserve"> </w:t>
      </w:r>
      <w:r>
        <w:t>Образ</w:t>
      </w:r>
      <w:r>
        <w:rPr>
          <w:spacing w:val="1"/>
        </w:rPr>
        <w:t xml:space="preserve"> </w:t>
      </w:r>
      <w:r>
        <w:t>поэта.</w:t>
      </w:r>
      <w:r>
        <w:rPr>
          <w:spacing w:val="1"/>
        </w:rPr>
        <w:t xml:space="preserve"> </w:t>
      </w:r>
      <w:r>
        <w:t>Изображение</w:t>
      </w:r>
      <w:r>
        <w:rPr>
          <w:spacing w:val="-2"/>
        </w:rPr>
        <w:t xml:space="preserve"> </w:t>
      </w:r>
      <w:r>
        <w:t>пороков человечества в</w:t>
      </w:r>
      <w:r>
        <w:rPr>
          <w:spacing w:val="-1"/>
        </w:rPr>
        <w:t xml:space="preserve"> </w:t>
      </w:r>
      <w:r>
        <w:t>первой части поэмы. Смысл</w:t>
      </w:r>
      <w:r>
        <w:rPr>
          <w:spacing w:val="-1"/>
        </w:rPr>
        <w:t xml:space="preserve"> </w:t>
      </w:r>
      <w:r>
        <w:t>названия.</w:t>
      </w:r>
    </w:p>
    <w:p w14:paraId="4B63660A" w14:textId="77777777" w:rsidR="00FF2DB4" w:rsidRDefault="00C34CCB">
      <w:pPr>
        <w:pStyle w:val="a3"/>
        <w:ind w:right="122" w:firstLine="453"/>
      </w:pPr>
      <w:r>
        <w:rPr>
          <w:b/>
        </w:rPr>
        <w:t>У. Шекспир.</w:t>
      </w:r>
      <w:r>
        <w:rPr>
          <w:b/>
          <w:spacing w:val="1"/>
        </w:rPr>
        <w:t xml:space="preserve"> </w:t>
      </w:r>
      <w:r>
        <w:t>Трагедия</w:t>
      </w:r>
      <w:r>
        <w:rPr>
          <w:spacing w:val="1"/>
        </w:rPr>
        <w:t xml:space="preserve"> </w:t>
      </w:r>
      <w:r>
        <w:t>«Гамлет»</w:t>
      </w:r>
      <w:r>
        <w:rPr>
          <w:spacing w:val="1"/>
        </w:rPr>
        <w:t xml:space="preserve"> </w:t>
      </w:r>
      <w:r>
        <w:t>(сцены).</w:t>
      </w:r>
      <w:r>
        <w:rPr>
          <w:spacing w:val="1"/>
        </w:rPr>
        <w:t xml:space="preserve"> </w:t>
      </w:r>
      <w:r>
        <w:t>Трагический</w:t>
      </w:r>
      <w:r>
        <w:rPr>
          <w:spacing w:val="1"/>
        </w:rPr>
        <w:t xml:space="preserve"> </w:t>
      </w:r>
      <w:r>
        <w:t>характер</w:t>
      </w:r>
      <w:r>
        <w:rPr>
          <w:spacing w:val="1"/>
        </w:rPr>
        <w:t xml:space="preserve"> </w:t>
      </w:r>
      <w:r>
        <w:t>конфликта.</w:t>
      </w:r>
      <w:r>
        <w:rPr>
          <w:spacing w:val="61"/>
        </w:rPr>
        <w:t xml:space="preserve"> </w:t>
      </w:r>
      <w:r>
        <w:t>Напряжённая</w:t>
      </w:r>
      <w:r>
        <w:rPr>
          <w:spacing w:val="1"/>
        </w:rPr>
        <w:t xml:space="preserve"> </w:t>
      </w:r>
      <w:r>
        <w:t>духовная</w:t>
      </w:r>
      <w:r>
        <w:rPr>
          <w:spacing w:val="1"/>
        </w:rPr>
        <w:t xml:space="preserve"> </w:t>
      </w:r>
      <w:r>
        <w:t>жизнь</w:t>
      </w:r>
      <w:r>
        <w:rPr>
          <w:spacing w:val="1"/>
        </w:rPr>
        <w:t xml:space="preserve"> </w:t>
      </w:r>
      <w:r>
        <w:t>героя-мыслителя.</w:t>
      </w:r>
      <w:r>
        <w:rPr>
          <w:spacing w:val="1"/>
        </w:rPr>
        <w:t xml:space="preserve"> </w:t>
      </w:r>
      <w:r>
        <w:t>Противопостав-ление благородства</w:t>
      </w:r>
      <w:r>
        <w:rPr>
          <w:spacing w:val="1"/>
        </w:rPr>
        <w:t xml:space="preserve"> </w:t>
      </w:r>
      <w:r>
        <w:t>мыслящей</w:t>
      </w:r>
      <w:r>
        <w:rPr>
          <w:spacing w:val="1"/>
        </w:rPr>
        <w:t xml:space="preserve"> </w:t>
      </w:r>
      <w:r>
        <w:t>души</w:t>
      </w:r>
      <w:r>
        <w:rPr>
          <w:spacing w:val="1"/>
        </w:rPr>
        <w:t xml:space="preserve"> </w:t>
      </w:r>
      <w:r>
        <w:t>и</w:t>
      </w:r>
      <w:r>
        <w:rPr>
          <w:spacing w:val="1"/>
        </w:rPr>
        <w:t xml:space="preserve"> </w:t>
      </w:r>
      <w:r>
        <w:t>суетности</w:t>
      </w:r>
      <w:r>
        <w:rPr>
          <w:spacing w:val="1"/>
        </w:rPr>
        <w:t xml:space="preserve"> </w:t>
      </w:r>
      <w:r>
        <w:t>времени.</w:t>
      </w:r>
      <w:r>
        <w:rPr>
          <w:spacing w:val="-1"/>
        </w:rPr>
        <w:t xml:space="preserve"> </w:t>
      </w:r>
      <w:r>
        <w:t>Гамлет как</w:t>
      </w:r>
      <w:r>
        <w:rPr>
          <w:spacing w:val="5"/>
        </w:rPr>
        <w:t xml:space="preserve"> </w:t>
      </w:r>
      <w:r>
        <w:t>«вечный»</w:t>
      </w:r>
      <w:r>
        <w:rPr>
          <w:spacing w:val="-8"/>
        </w:rPr>
        <w:t xml:space="preserve"> </w:t>
      </w:r>
      <w:r>
        <w:t>образ.</w:t>
      </w:r>
      <w:r>
        <w:rPr>
          <w:spacing w:val="-1"/>
        </w:rPr>
        <w:t xml:space="preserve"> </w:t>
      </w:r>
      <w:r>
        <w:t>Тема</w:t>
      </w:r>
      <w:r>
        <w:rPr>
          <w:spacing w:val="-1"/>
        </w:rPr>
        <w:t xml:space="preserve"> </w:t>
      </w:r>
      <w:r>
        <w:t>жизни</w:t>
      </w:r>
      <w:r>
        <w:rPr>
          <w:spacing w:val="-2"/>
        </w:rPr>
        <w:t xml:space="preserve"> </w:t>
      </w:r>
      <w:r>
        <w:t>как театра.</w:t>
      </w:r>
    </w:p>
    <w:p w14:paraId="3F4E5E1B" w14:textId="77777777" w:rsidR="00FF2DB4" w:rsidRDefault="00C34CCB">
      <w:pPr>
        <w:pStyle w:val="a3"/>
        <w:ind w:left="592"/>
      </w:pPr>
      <w:r>
        <w:t>Сонет</w:t>
      </w:r>
      <w:r>
        <w:rPr>
          <w:spacing w:val="5"/>
        </w:rPr>
        <w:t xml:space="preserve"> </w:t>
      </w:r>
      <w:r>
        <w:t>№</w:t>
      </w:r>
      <w:r>
        <w:rPr>
          <w:spacing w:val="5"/>
        </w:rPr>
        <w:t xml:space="preserve"> </w:t>
      </w:r>
      <w:r>
        <w:t>130</w:t>
      </w:r>
      <w:r>
        <w:rPr>
          <w:spacing w:val="9"/>
        </w:rPr>
        <w:t xml:space="preserve"> </w:t>
      </w:r>
      <w:r>
        <w:t>«Её</w:t>
      </w:r>
      <w:r>
        <w:rPr>
          <w:spacing w:val="4"/>
        </w:rPr>
        <w:t xml:space="preserve"> </w:t>
      </w:r>
      <w:r>
        <w:t>глаза</w:t>
      </w:r>
      <w:r>
        <w:rPr>
          <w:spacing w:val="6"/>
        </w:rPr>
        <w:t xml:space="preserve"> </w:t>
      </w:r>
      <w:r>
        <w:t>на</w:t>
      </w:r>
      <w:r>
        <w:rPr>
          <w:spacing w:val="4"/>
        </w:rPr>
        <w:t xml:space="preserve"> </w:t>
      </w:r>
      <w:r>
        <w:t>звезды</w:t>
      </w:r>
      <w:r>
        <w:rPr>
          <w:spacing w:val="4"/>
        </w:rPr>
        <w:t xml:space="preserve"> </w:t>
      </w:r>
      <w:r>
        <w:t>не</w:t>
      </w:r>
      <w:r>
        <w:rPr>
          <w:spacing w:val="5"/>
        </w:rPr>
        <w:t xml:space="preserve"> </w:t>
      </w:r>
      <w:r>
        <w:t>похожи…».</w:t>
      </w:r>
      <w:r>
        <w:rPr>
          <w:spacing w:val="12"/>
        </w:rPr>
        <w:t xml:space="preserve"> </w:t>
      </w:r>
      <w:r>
        <w:t>Любовь</w:t>
      </w:r>
      <w:r>
        <w:rPr>
          <w:spacing w:val="5"/>
        </w:rPr>
        <w:t xml:space="preserve"> </w:t>
      </w:r>
      <w:r>
        <w:t>и</w:t>
      </w:r>
      <w:r>
        <w:rPr>
          <w:spacing w:val="5"/>
        </w:rPr>
        <w:t xml:space="preserve"> </w:t>
      </w:r>
      <w:r>
        <w:t>творчество</w:t>
      </w:r>
      <w:r>
        <w:rPr>
          <w:spacing w:val="8"/>
        </w:rPr>
        <w:t xml:space="preserve"> </w:t>
      </w:r>
      <w:r>
        <w:t>как</w:t>
      </w:r>
      <w:r>
        <w:rPr>
          <w:spacing w:val="5"/>
        </w:rPr>
        <w:t xml:space="preserve"> </w:t>
      </w:r>
      <w:r>
        <w:t>основные</w:t>
      </w:r>
      <w:r>
        <w:rPr>
          <w:spacing w:val="3"/>
        </w:rPr>
        <w:t xml:space="preserve"> </w:t>
      </w:r>
      <w:r>
        <w:t>темы</w:t>
      </w:r>
      <w:r>
        <w:rPr>
          <w:spacing w:val="5"/>
        </w:rPr>
        <w:t xml:space="preserve"> </w:t>
      </w:r>
      <w:r>
        <w:t>сонетов.</w:t>
      </w:r>
    </w:p>
    <w:p w14:paraId="3C7D0ECC" w14:textId="77777777" w:rsidR="00FF2DB4" w:rsidRDefault="00C34CCB">
      <w:pPr>
        <w:pStyle w:val="a3"/>
      </w:pPr>
      <w:r>
        <w:t>Образ</w:t>
      </w:r>
      <w:r>
        <w:rPr>
          <w:spacing w:val="-3"/>
        </w:rPr>
        <w:t xml:space="preserve"> </w:t>
      </w:r>
      <w:r>
        <w:t>возлюбленной</w:t>
      </w:r>
      <w:r>
        <w:rPr>
          <w:spacing w:val="-3"/>
        </w:rPr>
        <w:t xml:space="preserve"> </w:t>
      </w:r>
      <w:r>
        <w:t>в</w:t>
      </w:r>
      <w:r>
        <w:rPr>
          <w:spacing w:val="-6"/>
        </w:rPr>
        <w:t xml:space="preserve"> </w:t>
      </w:r>
      <w:r>
        <w:t>сонетах</w:t>
      </w:r>
      <w:r>
        <w:rPr>
          <w:spacing w:val="-2"/>
        </w:rPr>
        <w:t xml:space="preserve"> </w:t>
      </w:r>
      <w:r>
        <w:t>Шекспира.</w:t>
      </w:r>
    </w:p>
    <w:p w14:paraId="24AD6B8C" w14:textId="77777777" w:rsidR="00FF2DB4" w:rsidRDefault="00C34CCB">
      <w:pPr>
        <w:pStyle w:val="a3"/>
        <w:ind w:right="121" w:firstLine="453"/>
      </w:pPr>
      <w:r>
        <w:rPr>
          <w:b/>
        </w:rPr>
        <w:t>М. Сервантес.</w:t>
      </w:r>
      <w:r>
        <w:rPr>
          <w:b/>
          <w:spacing w:val="1"/>
        </w:rPr>
        <w:t xml:space="preserve"> </w:t>
      </w:r>
      <w:r>
        <w:t>Роман</w:t>
      </w:r>
      <w:r>
        <w:rPr>
          <w:spacing w:val="1"/>
        </w:rPr>
        <w:t xml:space="preserve"> </w:t>
      </w:r>
      <w:r>
        <w:t>«Дон</w:t>
      </w:r>
      <w:r>
        <w:rPr>
          <w:spacing w:val="1"/>
        </w:rPr>
        <w:t xml:space="preserve"> </w:t>
      </w:r>
      <w:r>
        <w:t>Кихот»</w:t>
      </w:r>
      <w:r>
        <w:rPr>
          <w:spacing w:val="1"/>
        </w:rPr>
        <w:t xml:space="preserve"> </w:t>
      </w:r>
      <w:r>
        <w:t>(фрагменты).</w:t>
      </w:r>
      <w:r>
        <w:rPr>
          <w:spacing w:val="1"/>
        </w:rPr>
        <w:t xml:space="preserve"> </w:t>
      </w:r>
      <w:r>
        <w:t>Образы</w:t>
      </w:r>
      <w:r>
        <w:rPr>
          <w:spacing w:val="1"/>
        </w:rPr>
        <w:t xml:space="preserve"> </w:t>
      </w:r>
      <w:r>
        <w:t>благородного</w:t>
      </w:r>
      <w:r>
        <w:rPr>
          <w:spacing w:val="1"/>
        </w:rPr>
        <w:t xml:space="preserve"> </w:t>
      </w:r>
      <w:r>
        <w:t>рыцаря</w:t>
      </w:r>
      <w:r>
        <w:rPr>
          <w:spacing w:val="1"/>
        </w:rPr>
        <w:t xml:space="preserve"> </w:t>
      </w:r>
      <w:r>
        <w:t>и</w:t>
      </w:r>
      <w:r>
        <w:rPr>
          <w:spacing w:val="1"/>
        </w:rPr>
        <w:t xml:space="preserve"> </w:t>
      </w:r>
      <w:r>
        <w:t>его</w:t>
      </w:r>
      <w:r>
        <w:rPr>
          <w:spacing w:val="60"/>
        </w:rPr>
        <w:t xml:space="preserve"> </w:t>
      </w:r>
      <w:r>
        <w:t>верного</w:t>
      </w:r>
      <w:r>
        <w:rPr>
          <w:spacing w:val="1"/>
        </w:rPr>
        <w:t xml:space="preserve"> </w:t>
      </w:r>
      <w:r>
        <w:t>слуги.</w:t>
      </w:r>
      <w:r>
        <w:rPr>
          <w:spacing w:val="1"/>
        </w:rPr>
        <w:t xml:space="preserve"> </w:t>
      </w:r>
      <w:r>
        <w:t>Философская</w:t>
      </w:r>
      <w:r>
        <w:rPr>
          <w:spacing w:val="1"/>
        </w:rPr>
        <w:t xml:space="preserve"> </w:t>
      </w:r>
      <w:r>
        <w:t>и</w:t>
      </w:r>
      <w:r>
        <w:rPr>
          <w:spacing w:val="1"/>
        </w:rPr>
        <w:t xml:space="preserve"> </w:t>
      </w:r>
      <w:r>
        <w:t>нравственная</w:t>
      </w:r>
      <w:r>
        <w:rPr>
          <w:spacing w:val="1"/>
        </w:rPr>
        <w:t xml:space="preserve"> </w:t>
      </w:r>
      <w:r>
        <w:t>проблематика</w:t>
      </w:r>
      <w:r>
        <w:rPr>
          <w:spacing w:val="1"/>
        </w:rPr>
        <w:t xml:space="preserve"> </w:t>
      </w:r>
      <w:r>
        <w:t>романа.</w:t>
      </w:r>
      <w:r>
        <w:rPr>
          <w:spacing w:val="1"/>
        </w:rPr>
        <w:t xml:space="preserve"> </w:t>
      </w:r>
      <w:r>
        <w:t>Авторская</w:t>
      </w:r>
      <w:r>
        <w:rPr>
          <w:spacing w:val="1"/>
        </w:rPr>
        <w:t xml:space="preserve"> </w:t>
      </w:r>
      <w:r>
        <w:t>позиция</w:t>
      </w:r>
      <w:r>
        <w:rPr>
          <w:spacing w:val="1"/>
        </w:rPr>
        <w:t xml:space="preserve"> </w:t>
      </w:r>
      <w:r>
        <w:t>и</w:t>
      </w:r>
      <w:r>
        <w:rPr>
          <w:spacing w:val="61"/>
        </w:rPr>
        <w:t xml:space="preserve"> </w:t>
      </w:r>
      <w:r>
        <w:t>способы</w:t>
      </w:r>
      <w:r>
        <w:rPr>
          <w:spacing w:val="61"/>
        </w:rPr>
        <w:t xml:space="preserve"> </w:t>
      </w:r>
      <w:r>
        <w:t>её</w:t>
      </w:r>
      <w:r>
        <w:rPr>
          <w:spacing w:val="1"/>
        </w:rPr>
        <w:t xml:space="preserve"> </w:t>
      </w:r>
      <w:r>
        <w:t>выражения.</w:t>
      </w:r>
      <w:r>
        <w:rPr>
          <w:spacing w:val="-1"/>
        </w:rPr>
        <w:t xml:space="preserve"> </w:t>
      </w:r>
      <w:r>
        <w:t>Конфликт</w:t>
      </w:r>
      <w:r>
        <w:rPr>
          <w:spacing w:val="-2"/>
        </w:rPr>
        <w:t xml:space="preserve"> </w:t>
      </w:r>
      <w:r>
        <w:t>иллюзии</w:t>
      </w:r>
      <w:r>
        <w:rPr>
          <w:spacing w:val="-2"/>
        </w:rPr>
        <w:t xml:space="preserve"> </w:t>
      </w:r>
      <w:r>
        <w:t>и реальной</w:t>
      </w:r>
      <w:r>
        <w:rPr>
          <w:spacing w:val="-1"/>
        </w:rPr>
        <w:t xml:space="preserve"> </w:t>
      </w:r>
      <w:r>
        <w:t>действительности.</w:t>
      </w:r>
    </w:p>
    <w:p w14:paraId="2C039F9F" w14:textId="77777777" w:rsidR="00FF2DB4" w:rsidRDefault="00C34CCB">
      <w:pPr>
        <w:pStyle w:val="a3"/>
        <w:ind w:right="122" w:firstLine="453"/>
      </w:pPr>
      <w:r>
        <w:rPr>
          <w:b/>
        </w:rPr>
        <w:t xml:space="preserve">Д. Дефо. </w:t>
      </w:r>
      <w:r>
        <w:t>Роман «Робинзон Крузо» (фрагменты). Жанровое своеобразие романа. Образ Робинзона</w:t>
      </w:r>
      <w:r>
        <w:rPr>
          <w:spacing w:val="1"/>
        </w:rPr>
        <w:t xml:space="preserve"> </w:t>
      </w:r>
      <w:r>
        <w:t>Крузо.</w:t>
      </w:r>
      <w:r>
        <w:rPr>
          <w:spacing w:val="1"/>
        </w:rPr>
        <w:t xml:space="preserve"> </w:t>
      </w:r>
      <w:r>
        <w:t>Изображение</w:t>
      </w:r>
      <w:r>
        <w:rPr>
          <w:spacing w:val="1"/>
        </w:rPr>
        <w:t xml:space="preserve"> </w:t>
      </w:r>
      <w:r>
        <w:t>мужества</w:t>
      </w:r>
      <w:r>
        <w:rPr>
          <w:spacing w:val="1"/>
        </w:rPr>
        <w:t xml:space="preserve"> </w:t>
      </w:r>
      <w:r>
        <w:t>человека</w:t>
      </w:r>
      <w:r>
        <w:rPr>
          <w:spacing w:val="1"/>
        </w:rPr>
        <w:t xml:space="preserve"> </w:t>
      </w:r>
      <w:r>
        <w:t>и</w:t>
      </w:r>
      <w:r>
        <w:rPr>
          <w:spacing w:val="1"/>
        </w:rPr>
        <w:t xml:space="preserve"> </w:t>
      </w:r>
      <w:r>
        <w:t>его</w:t>
      </w:r>
      <w:r>
        <w:rPr>
          <w:spacing w:val="1"/>
        </w:rPr>
        <w:t xml:space="preserve"> </w:t>
      </w:r>
      <w:r>
        <w:t>умения</w:t>
      </w:r>
      <w:r>
        <w:rPr>
          <w:spacing w:val="1"/>
        </w:rPr>
        <w:t xml:space="preserve"> </w:t>
      </w:r>
      <w:r>
        <w:t>противостоять</w:t>
      </w:r>
      <w:r>
        <w:rPr>
          <w:spacing w:val="1"/>
        </w:rPr>
        <w:t xml:space="preserve"> </w:t>
      </w:r>
      <w:r>
        <w:t>жизненным</w:t>
      </w:r>
      <w:r>
        <w:rPr>
          <w:spacing w:val="1"/>
        </w:rPr>
        <w:t xml:space="preserve"> </w:t>
      </w:r>
      <w:r>
        <w:t>невзгодам.</w:t>
      </w:r>
      <w:r>
        <w:rPr>
          <w:spacing w:val="1"/>
        </w:rPr>
        <w:t xml:space="preserve"> </w:t>
      </w:r>
      <w:r>
        <w:t>Преобразование</w:t>
      </w:r>
      <w:r>
        <w:rPr>
          <w:spacing w:val="-3"/>
        </w:rPr>
        <w:t xml:space="preserve"> </w:t>
      </w:r>
      <w:r>
        <w:t>мира</w:t>
      </w:r>
      <w:r>
        <w:rPr>
          <w:spacing w:val="-3"/>
        </w:rPr>
        <w:t xml:space="preserve"> </w:t>
      </w:r>
      <w:r>
        <w:t>как</w:t>
      </w:r>
      <w:r>
        <w:rPr>
          <w:spacing w:val="-2"/>
        </w:rPr>
        <w:t xml:space="preserve"> </w:t>
      </w:r>
      <w:r>
        <w:t>жизненная</w:t>
      </w:r>
      <w:r>
        <w:rPr>
          <w:spacing w:val="-2"/>
        </w:rPr>
        <w:t xml:space="preserve"> </w:t>
      </w:r>
      <w:r>
        <w:t>потребность</w:t>
      </w:r>
      <w:r>
        <w:rPr>
          <w:spacing w:val="-1"/>
        </w:rPr>
        <w:t xml:space="preserve"> </w:t>
      </w:r>
      <w:r>
        <w:t>человека.</w:t>
      </w:r>
      <w:r>
        <w:rPr>
          <w:spacing w:val="-2"/>
        </w:rPr>
        <w:t xml:space="preserve"> </w:t>
      </w:r>
      <w:r>
        <w:t>Образ</w:t>
      </w:r>
      <w:r>
        <w:rPr>
          <w:spacing w:val="-2"/>
        </w:rPr>
        <w:t xml:space="preserve"> </w:t>
      </w:r>
      <w:r>
        <w:t>путешественника</w:t>
      </w:r>
      <w:r>
        <w:rPr>
          <w:spacing w:val="-3"/>
        </w:rPr>
        <w:t xml:space="preserve"> </w:t>
      </w:r>
      <w:r>
        <w:t>в</w:t>
      </w:r>
      <w:r>
        <w:rPr>
          <w:spacing w:val="-3"/>
        </w:rPr>
        <w:t xml:space="preserve"> </w:t>
      </w:r>
      <w:r>
        <w:t>литературе.</w:t>
      </w:r>
    </w:p>
    <w:p w14:paraId="220F4E5C" w14:textId="77777777" w:rsidR="00FF2DB4" w:rsidRDefault="00FF2DB4">
      <w:pPr>
        <w:sectPr w:rsidR="00FF2DB4">
          <w:pgSz w:w="11920" w:h="16850"/>
          <w:pgMar w:top="780" w:right="640" w:bottom="1580" w:left="300" w:header="0" w:footer="1365" w:gutter="0"/>
          <w:cols w:space="720"/>
        </w:sectPr>
      </w:pPr>
    </w:p>
    <w:p w14:paraId="403DF0B8" w14:textId="77777777" w:rsidR="00FF2DB4" w:rsidRDefault="00C34CCB">
      <w:pPr>
        <w:pStyle w:val="a3"/>
        <w:spacing w:before="70"/>
        <w:ind w:right="118" w:firstLine="453"/>
      </w:pPr>
      <w:r>
        <w:rPr>
          <w:b/>
        </w:rPr>
        <w:t xml:space="preserve">И. В. Гёте. </w:t>
      </w:r>
      <w:r>
        <w:t>Трагедия «Фауст» (фрагменты). Народная легенда о докторе Фаусте и её интерпретация</w:t>
      </w:r>
      <w:r>
        <w:rPr>
          <w:spacing w:val="-57"/>
        </w:rPr>
        <w:t xml:space="preserve"> </w:t>
      </w:r>
      <w:r>
        <w:t>в трагедии. Образы Фауста и Мефистофеля как «вечные» образы. История сделки человека с дьяволом</w:t>
      </w:r>
      <w:r>
        <w:rPr>
          <w:spacing w:val="1"/>
        </w:rPr>
        <w:t xml:space="preserve"> </w:t>
      </w:r>
      <w:r>
        <w:t>как</w:t>
      </w:r>
      <w:r>
        <w:rPr>
          <w:spacing w:val="3"/>
        </w:rPr>
        <w:t xml:space="preserve"> </w:t>
      </w:r>
      <w:r>
        <w:t>«бродячий»</w:t>
      </w:r>
      <w:r>
        <w:rPr>
          <w:spacing w:val="-9"/>
        </w:rPr>
        <w:t xml:space="preserve"> </w:t>
      </w:r>
      <w:r>
        <w:t>сюжет.</w:t>
      </w:r>
      <w:r>
        <w:rPr>
          <w:spacing w:val="1"/>
        </w:rPr>
        <w:t xml:space="preserve"> </w:t>
      </w:r>
      <w:r>
        <w:t>Герой</w:t>
      </w:r>
      <w:r>
        <w:rPr>
          <w:spacing w:val="-2"/>
        </w:rPr>
        <w:t xml:space="preserve"> </w:t>
      </w:r>
      <w:r>
        <w:t>в</w:t>
      </w:r>
      <w:r>
        <w:rPr>
          <w:spacing w:val="-2"/>
        </w:rPr>
        <w:t xml:space="preserve"> </w:t>
      </w:r>
      <w:r>
        <w:t>поисках</w:t>
      </w:r>
      <w:r>
        <w:rPr>
          <w:spacing w:val="1"/>
        </w:rPr>
        <w:t xml:space="preserve"> </w:t>
      </w:r>
      <w:r>
        <w:t>смысла</w:t>
      </w:r>
      <w:r>
        <w:rPr>
          <w:spacing w:val="-2"/>
        </w:rPr>
        <w:t xml:space="preserve"> </w:t>
      </w:r>
      <w:r>
        <w:t>жизни.</w:t>
      </w:r>
      <w:r>
        <w:rPr>
          <w:spacing w:val="-1"/>
        </w:rPr>
        <w:t xml:space="preserve"> </w:t>
      </w:r>
      <w:r>
        <w:t>Проблема</w:t>
      </w:r>
      <w:r>
        <w:rPr>
          <w:spacing w:val="-2"/>
        </w:rPr>
        <w:t xml:space="preserve"> </w:t>
      </w:r>
      <w:r>
        <w:t>и</w:t>
      </w:r>
      <w:r>
        <w:rPr>
          <w:spacing w:val="-1"/>
        </w:rPr>
        <w:t xml:space="preserve"> </w:t>
      </w:r>
      <w:r>
        <w:t>цена</w:t>
      </w:r>
      <w:r>
        <w:rPr>
          <w:spacing w:val="-2"/>
        </w:rPr>
        <w:t xml:space="preserve"> </w:t>
      </w:r>
      <w:r>
        <w:t>истинного</w:t>
      </w:r>
      <w:r>
        <w:rPr>
          <w:spacing w:val="-1"/>
        </w:rPr>
        <w:t xml:space="preserve"> </w:t>
      </w:r>
      <w:r>
        <w:t>счастья.</w:t>
      </w:r>
    </w:p>
    <w:p w14:paraId="23489FC2" w14:textId="77777777" w:rsidR="00FF2DB4" w:rsidRDefault="00C34CCB">
      <w:pPr>
        <w:pStyle w:val="a3"/>
        <w:spacing w:before="1"/>
        <w:ind w:right="117" w:firstLine="453"/>
      </w:pPr>
      <w:r>
        <w:rPr>
          <w:b/>
        </w:rPr>
        <w:t xml:space="preserve">Ж. Б. Мольер. </w:t>
      </w:r>
      <w:r>
        <w:t>Комедия</w:t>
      </w:r>
      <w:r>
        <w:rPr>
          <w:spacing w:val="1"/>
        </w:rPr>
        <w:t xml:space="preserve"> </w:t>
      </w:r>
      <w:r>
        <w:t>«Мещанин во дворянстве» (сцены). Проблематика комедии. Основной</w:t>
      </w:r>
      <w:r>
        <w:rPr>
          <w:spacing w:val="1"/>
        </w:rPr>
        <w:t xml:space="preserve"> </w:t>
      </w:r>
      <w:r>
        <w:t>конфликт. Образ господина Журдена. Высмеивание невежества, тщеславия и глупости главного героя.</w:t>
      </w:r>
      <w:r>
        <w:rPr>
          <w:spacing w:val="1"/>
        </w:rPr>
        <w:t xml:space="preserve"> </w:t>
      </w:r>
      <w:r>
        <w:t>Особенности</w:t>
      </w:r>
      <w:r>
        <w:rPr>
          <w:spacing w:val="1"/>
        </w:rPr>
        <w:t xml:space="preserve"> </w:t>
      </w:r>
      <w:r>
        <w:t>изображения</w:t>
      </w:r>
      <w:r>
        <w:rPr>
          <w:spacing w:val="1"/>
        </w:rPr>
        <w:t xml:space="preserve"> </w:t>
      </w:r>
      <w:r>
        <w:t>комических</w:t>
      </w:r>
      <w:r>
        <w:rPr>
          <w:spacing w:val="1"/>
        </w:rPr>
        <w:t xml:space="preserve"> </w:t>
      </w:r>
      <w:r>
        <w:t>ситуаций.</w:t>
      </w:r>
      <w:r>
        <w:rPr>
          <w:spacing w:val="1"/>
        </w:rPr>
        <w:t xml:space="preserve"> </w:t>
      </w:r>
      <w:r>
        <w:t>Мастерство</w:t>
      </w:r>
      <w:r>
        <w:rPr>
          <w:spacing w:val="1"/>
        </w:rPr>
        <w:t xml:space="preserve"> </w:t>
      </w:r>
      <w:r>
        <w:t>драматурга</w:t>
      </w:r>
      <w:r>
        <w:rPr>
          <w:spacing w:val="1"/>
        </w:rPr>
        <w:t xml:space="preserve"> </w:t>
      </w:r>
      <w:r>
        <w:t>в</w:t>
      </w:r>
      <w:r>
        <w:rPr>
          <w:spacing w:val="1"/>
        </w:rPr>
        <w:t xml:space="preserve"> </w:t>
      </w:r>
      <w:r>
        <w:t>построении</w:t>
      </w:r>
      <w:r>
        <w:rPr>
          <w:spacing w:val="1"/>
        </w:rPr>
        <w:t xml:space="preserve"> </w:t>
      </w:r>
      <w:r>
        <w:t>диалогов,</w:t>
      </w:r>
      <w:r>
        <w:rPr>
          <w:spacing w:val="1"/>
        </w:rPr>
        <w:t xml:space="preserve"> </w:t>
      </w:r>
      <w:r>
        <w:t>создании</w:t>
      </w:r>
      <w:r>
        <w:rPr>
          <w:spacing w:val="-1"/>
        </w:rPr>
        <w:t xml:space="preserve"> </w:t>
      </w:r>
      <w:r>
        <w:t>речевых</w:t>
      </w:r>
      <w:r>
        <w:rPr>
          <w:spacing w:val="-1"/>
        </w:rPr>
        <w:t xml:space="preserve"> </w:t>
      </w:r>
      <w:r>
        <w:t>характеристик персонажей.</w:t>
      </w:r>
    </w:p>
    <w:p w14:paraId="342591F2" w14:textId="77777777" w:rsidR="00FF2DB4" w:rsidRDefault="00C34CCB">
      <w:pPr>
        <w:pStyle w:val="a3"/>
        <w:ind w:right="121" w:firstLine="453"/>
      </w:pPr>
      <w:r>
        <w:rPr>
          <w:b/>
        </w:rPr>
        <w:t>Дж. Г. Байрон.</w:t>
      </w:r>
      <w:r>
        <w:rPr>
          <w:b/>
          <w:spacing w:val="1"/>
        </w:rPr>
        <w:t xml:space="preserve"> </w:t>
      </w:r>
      <w:r>
        <w:t>Стихотворение</w:t>
      </w:r>
      <w:r>
        <w:rPr>
          <w:spacing w:val="1"/>
        </w:rPr>
        <w:t xml:space="preserve"> </w:t>
      </w:r>
      <w:r>
        <w:t>«Душа</w:t>
      </w:r>
      <w:r>
        <w:rPr>
          <w:spacing w:val="1"/>
        </w:rPr>
        <w:t xml:space="preserve"> </w:t>
      </w:r>
      <w:r>
        <w:t>моя</w:t>
      </w:r>
      <w:r>
        <w:rPr>
          <w:spacing w:val="1"/>
        </w:rPr>
        <w:t xml:space="preserve"> </w:t>
      </w:r>
      <w:r>
        <w:t>мрачна…».</w:t>
      </w:r>
      <w:r>
        <w:rPr>
          <w:spacing w:val="1"/>
        </w:rPr>
        <w:t xml:space="preserve"> </w:t>
      </w:r>
      <w:r>
        <w:t>Своеобразие</w:t>
      </w:r>
      <w:r>
        <w:rPr>
          <w:spacing w:val="1"/>
        </w:rPr>
        <w:t xml:space="preserve"> </w:t>
      </w:r>
      <w:r>
        <w:t>романтической</w:t>
      </w:r>
      <w:r>
        <w:rPr>
          <w:spacing w:val="1"/>
        </w:rPr>
        <w:t xml:space="preserve"> </w:t>
      </w:r>
      <w:r>
        <w:t>поэзии</w:t>
      </w:r>
      <w:r>
        <w:rPr>
          <w:spacing w:val="-57"/>
        </w:rPr>
        <w:t xml:space="preserve"> </w:t>
      </w:r>
      <w:r>
        <w:t>Байрона. «Мировая скорбь» в западноевропейской поэзии. Ощущение трагического разлада героя с</w:t>
      </w:r>
      <w:r>
        <w:rPr>
          <w:spacing w:val="1"/>
        </w:rPr>
        <w:t xml:space="preserve"> </w:t>
      </w:r>
      <w:r>
        <w:t>жизнью,</w:t>
      </w:r>
      <w:r>
        <w:rPr>
          <w:spacing w:val="-1"/>
        </w:rPr>
        <w:t xml:space="preserve"> </w:t>
      </w:r>
      <w:r>
        <w:t>окружающим</w:t>
      </w:r>
      <w:r>
        <w:rPr>
          <w:spacing w:val="1"/>
        </w:rPr>
        <w:t xml:space="preserve"> </w:t>
      </w:r>
      <w:r>
        <w:t>его</w:t>
      </w:r>
      <w:r>
        <w:rPr>
          <w:spacing w:val="-2"/>
        </w:rPr>
        <w:t xml:space="preserve"> </w:t>
      </w:r>
      <w:r>
        <w:t>обществом.</w:t>
      </w:r>
      <w:r>
        <w:rPr>
          <w:spacing w:val="1"/>
        </w:rPr>
        <w:t xml:space="preserve"> </w:t>
      </w:r>
      <w:r>
        <w:t>Байрон и</w:t>
      </w:r>
      <w:r>
        <w:rPr>
          <w:spacing w:val="-1"/>
        </w:rPr>
        <w:t xml:space="preserve"> </w:t>
      </w:r>
      <w:r>
        <w:t>русская литература.</w:t>
      </w:r>
    </w:p>
    <w:p w14:paraId="205CBACC" w14:textId="77777777" w:rsidR="00FF2DB4" w:rsidRDefault="00C34CCB">
      <w:pPr>
        <w:pStyle w:val="a3"/>
        <w:ind w:right="115" w:firstLine="453"/>
      </w:pPr>
      <w:r>
        <w:rPr>
          <w:b/>
        </w:rPr>
        <w:t>А. де Сент-Экзюпери.</w:t>
      </w:r>
      <w:r>
        <w:rPr>
          <w:b/>
          <w:spacing w:val="1"/>
        </w:rPr>
        <w:t xml:space="preserve"> </w:t>
      </w:r>
      <w:r>
        <w:t>Повесть-сказка</w:t>
      </w:r>
      <w:r>
        <w:rPr>
          <w:spacing w:val="1"/>
        </w:rPr>
        <w:t xml:space="preserve"> </w:t>
      </w:r>
      <w:r>
        <w:t>«Маленький</w:t>
      </w:r>
      <w:r>
        <w:rPr>
          <w:spacing w:val="1"/>
        </w:rPr>
        <w:t xml:space="preserve"> </w:t>
      </w:r>
      <w:r>
        <w:t>принц»</w:t>
      </w:r>
      <w:r>
        <w:rPr>
          <w:spacing w:val="1"/>
        </w:rPr>
        <w:t xml:space="preserve"> </w:t>
      </w:r>
      <w:r>
        <w:t>(фрагменты).</w:t>
      </w:r>
      <w:r>
        <w:rPr>
          <w:spacing w:val="1"/>
        </w:rPr>
        <w:t xml:space="preserve"> </w:t>
      </w:r>
      <w:r>
        <w:t>Постановка</w:t>
      </w:r>
      <w:r>
        <w:rPr>
          <w:spacing w:val="1"/>
        </w:rPr>
        <w:t xml:space="preserve"> </w:t>
      </w:r>
      <w:r>
        <w:t>«вечных»</w:t>
      </w:r>
      <w:r>
        <w:rPr>
          <w:spacing w:val="1"/>
        </w:rPr>
        <w:t xml:space="preserve"> </w:t>
      </w:r>
      <w:r>
        <w:t>вопросов</w:t>
      </w:r>
      <w:r>
        <w:rPr>
          <w:spacing w:val="1"/>
        </w:rPr>
        <w:t xml:space="preserve"> </w:t>
      </w:r>
      <w:r>
        <w:t>в</w:t>
      </w:r>
      <w:r>
        <w:rPr>
          <w:spacing w:val="1"/>
        </w:rPr>
        <w:t xml:space="preserve"> </w:t>
      </w:r>
      <w:r>
        <w:t>философской</w:t>
      </w:r>
      <w:r>
        <w:rPr>
          <w:spacing w:val="1"/>
        </w:rPr>
        <w:t xml:space="preserve"> </w:t>
      </w:r>
      <w:r>
        <w:t>сказке.</w:t>
      </w:r>
      <w:r>
        <w:rPr>
          <w:spacing w:val="1"/>
        </w:rPr>
        <w:t xml:space="preserve"> </w:t>
      </w:r>
      <w:r>
        <w:t>Образы</w:t>
      </w:r>
      <w:r>
        <w:rPr>
          <w:spacing w:val="1"/>
        </w:rPr>
        <w:t xml:space="preserve"> </w:t>
      </w:r>
      <w:r>
        <w:t>повествователя</w:t>
      </w:r>
      <w:r>
        <w:rPr>
          <w:spacing w:val="1"/>
        </w:rPr>
        <w:t xml:space="preserve"> </w:t>
      </w:r>
      <w:r>
        <w:t>и</w:t>
      </w:r>
      <w:r>
        <w:rPr>
          <w:spacing w:val="1"/>
        </w:rPr>
        <w:t xml:space="preserve"> </w:t>
      </w:r>
      <w:r>
        <w:t>Маленького</w:t>
      </w:r>
      <w:r>
        <w:rPr>
          <w:spacing w:val="1"/>
        </w:rPr>
        <w:t xml:space="preserve"> </w:t>
      </w:r>
      <w:r>
        <w:t>принца.</w:t>
      </w:r>
      <w:r>
        <w:rPr>
          <w:spacing w:val="1"/>
        </w:rPr>
        <w:t xml:space="preserve"> </w:t>
      </w:r>
      <w:r>
        <w:t>Нравственная</w:t>
      </w:r>
      <w:r>
        <w:rPr>
          <w:spacing w:val="1"/>
        </w:rPr>
        <w:t xml:space="preserve"> </w:t>
      </w:r>
      <w:r>
        <w:t>проблематика сказки. Мечта о разумно устроенном, красивом и справедливом мире. Непонятный мир</w:t>
      </w:r>
      <w:r>
        <w:rPr>
          <w:spacing w:val="1"/>
        </w:rPr>
        <w:t xml:space="preserve"> </w:t>
      </w:r>
      <w:r>
        <w:t>взрослых,</w:t>
      </w:r>
      <w:r>
        <w:rPr>
          <w:spacing w:val="1"/>
        </w:rPr>
        <w:t xml:space="preserve"> </w:t>
      </w:r>
      <w:r>
        <w:t>чуждый</w:t>
      </w:r>
      <w:r>
        <w:rPr>
          <w:spacing w:val="1"/>
        </w:rPr>
        <w:t xml:space="preserve"> </w:t>
      </w:r>
      <w:r>
        <w:t>ребёнку.</w:t>
      </w:r>
      <w:r>
        <w:rPr>
          <w:spacing w:val="1"/>
        </w:rPr>
        <w:t xml:space="preserve"> </w:t>
      </w:r>
      <w:r>
        <w:t>Роль</w:t>
      </w:r>
      <w:r>
        <w:rPr>
          <w:spacing w:val="1"/>
        </w:rPr>
        <w:t xml:space="preserve"> </w:t>
      </w:r>
      <w:r>
        <w:t>метафоры и</w:t>
      </w:r>
      <w:r>
        <w:rPr>
          <w:spacing w:val="1"/>
        </w:rPr>
        <w:t xml:space="preserve"> </w:t>
      </w:r>
      <w:r>
        <w:t>аллегории</w:t>
      </w:r>
      <w:r>
        <w:rPr>
          <w:spacing w:val="1"/>
        </w:rPr>
        <w:t xml:space="preserve"> </w:t>
      </w:r>
      <w:r>
        <w:t>в произведении.</w:t>
      </w:r>
      <w:r>
        <w:rPr>
          <w:spacing w:val="1"/>
        </w:rPr>
        <w:t xml:space="preserve"> </w:t>
      </w:r>
      <w:r>
        <w:t>Символическое значение</w:t>
      </w:r>
      <w:r>
        <w:rPr>
          <w:spacing w:val="1"/>
        </w:rPr>
        <w:t xml:space="preserve"> </w:t>
      </w:r>
      <w:r>
        <w:t>образа</w:t>
      </w:r>
      <w:r>
        <w:rPr>
          <w:spacing w:val="-2"/>
        </w:rPr>
        <w:t xml:space="preserve"> </w:t>
      </w:r>
      <w:r>
        <w:t>Маленького принца.</w:t>
      </w:r>
    </w:p>
    <w:p w14:paraId="2076DB55" w14:textId="77777777" w:rsidR="00FF2DB4" w:rsidRDefault="00C34CCB">
      <w:pPr>
        <w:pStyle w:val="a3"/>
        <w:ind w:right="124" w:firstLine="453"/>
      </w:pPr>
      <w:r>
        <w:rPr>
          <w:b/>
        </w:rPr>
        <w:t xml:space="preserve">Р. Брэдбери. </w:t>
      </w:r>
      <w:r>
        <w:t>Рассказ «Всё лето в один день». Особенности сюжета рассказа. Роль фантастического</w:t>
      </w:r>
      <w:r>
        <w:rPr>
          <w:spacing w:val="-57"/>
        </w:rPr>
        <w:t xml:space="preserve"> </w:t>
      </w:r>
      <w:r>
        <w:t>сюжета</w:t>
      </w:r>
      <w:r>
        <w:rPr>
          <w:spacing w:val="-3"/>
        </w:rPr>
        <w:t xml:space="preserve"> </w:t>
      </w:r>
      <w:r>
        <w:t>в</w:t>
      </w:r>
      <w:r>
        <w:rPr>
          <w:spacing w:val="-3"/>
        </w:rPr>
        <w:t xml:space="preserve"> </w:t>
      </w:r>
      <w:r>
        <w:t>раскрытии</w:t>
      </w:r>
      <w:r>
        <w:rPr>
          <w:spacing w:val="-2"/>
        </w:rPr>
        <w:t xml:space="preserve"> </w:t>
      </w:r>
      <w:r>
        <w:t>серьёзных нравственных</w:t>
      </w:r>
      <w:r>
        <w:rPr>
          <w:spacing w:val="-3"/>
        </w:rPr>
        <w:t xml:space="preserve"> </w:t>
      </w:r>
      <w:r>
        <w:t>проблем.</w:t>
      </w:r>
      <w:r>
        <w:rPr>
          <w:spacing w:val="-2"/>
        </w:rPr>
        <w:t xml:space="preserve"> </w:t>
      </w:r>
      <w:r>
        <w:t>Образы</w:t>
      </w:r>
      <w:r>
        <w:rPr>
          <w:spacing w:val="-2"/>
        </w:rPr>
        <w:t xml:space="preserve"> </w:t>
      </w:r>
      <w:r>
        <w:t>детей.</w:t>
      </w:r>
      <w:r>
        <w:rPr>
          <w:spacing w:val="-2"/>
        </w:rPr>
        <w:t xml:space="preserve"> </w:t>
      </w:r>
      <w:r>
        <w:t>Смысл</w:t>
      </w:r>
      <w:r>
        <w:rPr>
          <w:spacing w:val="-3"/>
        </w:rPr>
        <w:t xml:space="preserve"> </w:t>
      </w:r>
      <w:r>
        <w:t>финала</w:t>
      </w:r>
      <w:r>
        <w:rPr>
          <w:spacing w:val="-3"/>
        </w:rPr>
        <w:t xml:space="preserve"> </w:t>
      </w:r>
      <w:r>
        <w:t>произведения.</w:t>
      </w:r>
    </w:p>
    <w:p w14:paraId="0AC920B4" w14:textId="77777777" w:rsidR="00FF2DB4" w:rsidRDefault="00FF2DB4">
      <w:pPr>
        <w:pStyle w:val="a3"/>
        <w:spacing w:before="5"/>
        <w:ind w:left="0"/>
        <w:jc w:val="left"/>
      </w:pPr>
    </w:p>
    <w:p w14:paraId="60F83E2E" w14:textId="77777777" w:rsidR="00FF2DB4" w:rsidRDefault="00C34CCB">
      <w:pPr>
        <w:pStyle w:val="3"/>
        <w:spacing w:line="274" w:lineRule="exact"/>
      </w:pPr>
      <w:r>
        <w:t>Обзор.</w:t>
      </w:r>
    </w:p>
    <w:p w14:paraId="2E764BAB" w14:textId="77777777" w:rsidR="00FF2DB4" w:rsidRDefault="00C34CCB">
      <w:pPr>
        <w:pStyle w:val="a3"/>
        <w:ind w:right="111" w:firstLine="453"/>
      </w:pPr>
      <w:r>
        <w:rPr>
          <w:b/>
          <w:i/>
        </w:rPr>
        <w:t>Героический</w:t>
      </w:r>
      <w:r>
        <w:rPr>
          <w:b/>
          <w:i/>
          <w:spacing w:val="1"/>
        </w:rPr>
        <w:t xml:space="preserve"> </w:t>
      </w:r>
      <w:r>
        <w:rPr>
          <w:b/>
          <w:i/>
        </w:rPr>
        <w:t>эпос.</w:t>
      </w:r>
      <w:r>
        <w:rPr>
          <w:b/>
          <w:i/>
          <w:spacing w:val="1"/>
        </w:rPr>
        <w:t xml:space="preserve"> </w:t>
      </w:r>
      <w:r>
        <w:t>Карело-финский</w:t>
      </w:r>
      <w:r>
        <w:rPr>
          <w:spacing w:val="1"/>
        </w:rPr>
        <w:t xml:space="preserve"> </w:t>
      </w:r>
      <w:r>
        <w:t>эпос</w:t>
      </w:r>
      <w:r>
        <w:rPr>
          <w:spacing w:val="1"/>
        </w:rPr>
        <w:t xml:space="preserve"> </w:t>
      </w:r>
      <w:r>
        <w:t>«Калевала»</w:t>
      </w:r>
      <w:r>
        <w:rPr>
          <w:spacing w:val="1"/>
        </w:rPr>
        <w:t xml:space="preserve"> </w:t>
      </w:r>
      <w:r>
        <w:t>(фрагменты).</w:t>
      </w:r>
      <w:r>
        <w:rPr>
          <w:spacing w:val="1"/>
        </w:rPr>
        <w:t xml:space="preserve"> </w:t>
      </w:r>
      <w:r>
        <w:t>«Песнь</w:t>
      </w:r>
      <w:r>
        <w:rPr>
          <w:spacing w:val="1"/>
        </w:rPr>
        <w:t xml:space="preserve"> </w:t>
      </w:r>
      <w:r>
        <w:t>о</w:t>
      </w:r>
      <w:r>
        <w:rPr>
          <w:spacing w:val="61"/>
        </w:rPr>
        <w:t xml:space="preserve"> </w:t>
      </w:r>
      <w:r>
        <w:t>Роланде»</w:t>
      </w:r>
      <w:r>
        <w:rPr>
          <w:spacing w:val="1"/>
        </w:rPr>
        <w:t xml:space="preserve"> </w:t>
      </w:r>
      <w:r>
        <w:t>(фрагменты). «Песнь о нибелунгах» (фрагменты). Обобщённое содержание образов героев народного</w:t>
      </w:r>
      <w:r>
        <w:rPr>
          <w:spacing w:val="1"/>
        </w:rPr>
        <w:t xml:space="preserve"> </w:t>
      </w:r>
      <w:r>
        <w:t>эпоса</w:t>
      </w:r>
      <w:r>
        <w:rPr>
          <w:spacing w:val="1"/>
        </w:rPr>
        <w:t xml:space="preserve"> </w:t>
      </w:r>
      <w:r>
        <w:t>и</w:t>
      </w:r>
      <w:r>
        <w:rPr>
          <w:spacing w:val="1"/>
        </w:rPr>
        <w:t xml:space="preserve"> </w:t>
      </w:r>
      <w:r>
        <w:t>национальные</w:t>
      </w:r>
      <w:r>
        <w:rPr>
          <w:spacing w:val="1"/>
        </w:rPr>
        <w:t xml:space="preserve"> </w:t>
      </w:r>
      <w:r>
        <w:t>черты.</w:t>
      </w:r>
      <w:r>
        <w:rPr>
          <w:spacing w:val="1"/>
        </w:rPr>
        <w:t xml:space="preserve"> </w:t>
      </w:r>
      <w:r>
        <w:t>Волшебные</w:t>
      </w:r>
      <w:r>
        <w:rPr>
          <w:spacing w:val="1"/>
        </w:rPr>
        <w:t xml:space="preserve"> </w:t>
      </w:r>
      <w:r>
        <w:t>предметы</w:t>
      </w:r>
      <w:r>
        <w:rPr>
          <w:spacing w:val="1"/>
        </w:rPr>
        <w:t xml:space="preserve"> </w:t>
      </w:r>
      <w:r>
        <w:t>как</w:t>
      </w:r>
      <w:r>
        <w:rPr>
          <w:spacing w:val="1"/>
        </w:rPr>
        <w:t xml:space="preserve"> </w:t>
      </w:r>
      <w:r>
        <w:t>атрибуты</w:t>
      </w:r>
      <w:r>
        <w:rPr>
          <w:spacing w:val="1"/>
        </w:rPr>
        <w:t xml:space="preserve"> </w:t>
      </w:r>
      <w:r>
        <w:t>героя</w:t>
      </w:r>
      <w:r>
        <w:rPr>
          <w:spacing w:val="1"/>
        </w:rPr>
        <w:t xml:space="preserve"> </w:t>
      </w:r>
      <w:r>
        <w:t>эпоса.</w:t>
      </w:r>
      <w:r>
        <w:rPr>
          <w:spacing w:val="1"/>
        </w:rPr>
        <w:t xml:space="preserve"> </w:t>
      </w:r>
      <w:r>
        <w:t>Роль</w:t>
      </w:r>
      <w:r>
        <w:rPr>
          <w:spacing w:val="1"/>
        </w:rPr>
        <w:t xml:space="preserve"> </w:t>
      </w:r>
      <w:r>
        <w:t>гиперболы</w:t>
      </w:r>
      <w:r>
        <w:rPr>
          <w:spacing w:val="1"/>
        </w:rPr>
        <w:t xml:space="preserve"> </w:t>
      </w:r>
      <w:r>
        <w:t>в</w:t>
      </w:r>
      <w:r>
        <w:rPr>
          <w:spacing w:val="-57"/>
        </w:rPr>
        <w:t xml:space="preserve"> </w:t>
      </w:r>
      <w:r>
        <w:t>создании</w:t>
      </w:r>
      <w:r>
        <w:rPr>
          <w:spacing w:val="-1"/>
        </w:rPr>
        <w:t xml:space="preserve"> </w:t>
      </w:r>
      <w:r>
        <w:t>образа</w:t>
      </w:r>
      <w:r>
        <w:rPr>
          <w:spacing w:val="-1"/>
        </w:rPr>
        <w:t xml:space="preserve"> </w:t>
      </w:r>
      <w:r>
        <w:t>героя эпоса. Культурный герой.</w:t>
      </w:r>
    </w:p>
    <w:p w14:paraId="0B41BA9D" w14:textId="77777777" w:rsidR="00FF2DB4" w:rsidRDefault="00C34CCB">
      <w:pPr>
        <w:ind w:left="592"/>
        <w:jc w:val="both"/>
        <w:rPr>
          <w:sz w:val="24"/>
        </w:rPr>
      </w:pPr>
      <w:r>
        <w:rPr>
          <w:b/>
          <w:i/>
          <w:sz w:val="24"/>
        </w:rPr>
        <w:t>Литературная</w:t>
      </w:r>
      <w:r>
        <w:rPr>
          <w:b/>
          <w:i/>
          <w:spacing w:val="8"/>
          <w:sz w:val="24"/>
        </w:rPr>
        <w:t xml:space="preserve"> </w:t>
      </w:r>
      <w:r>
        <w:rPr>
          <w:b/>
          <w:i/>
          <w:sz w:val="24"/>
        </w:rPr>
        <w:t>сказка</w:t>
      </w:r>
      <w:r>
        <w:rPr>
          <w:i/>
          <w:sz w:val="24"/>
        </w:rPr>
        <w:t>.</w:t>
      </w:r>
      <w:r>
        <w:rPr>
          <w:i/>
          <w:spacing w:val="69"/>
          <w:sz w:val="24"/>
        </w:rPr>
        <w:t xml:space="preserve"> </w:t>
      </w:r>
      <w:r>
        <w:rPr>
          <w:sz w:val="24"/>
        </w:rPr>
        <w:t>Х.</w:t>
      </w:r>
      <w:r>
        <w:rPr>
          <w:spacing w:val="-2"/>
          <w:sz w:val="24"/>
        </w:rPr>
        <w:t xml:space="preserve"> </w:t>
      </w:r>
      <w:r>
        <w:rPr>
          <w:sz w:val="24"/>
        </w:rPr>
        <w:t>К.</w:t>
      </w:r>
      <w:r>
        <w:rPr>
          <w:spacing w:val="-2"/>
          <w:sz w:val="24"/>
        </w:rPr>
        <w:t xml:space="preserve"> </w:t>
      </w:r>
      <w:r>
        <w:rPr>
          <w:sz w:val="24"/>
        </w:rPr>
        <w:t>Андерсен.</w:t>
      </w:r>
      <w:r>
        <w:rPr>
          <w:spacing w:val="69"/>
          <w:sz w:val="24"/>
        </w:rPr>
        <w:t xml:space="preserve"> </w:t>
      </w:r>
      <w:r>
        <w:rPr>
          <w:sz w:val="24"/>
        </w:rPr>
        <w:t>Сказка</w:t>
      </w:r>
      <w:r>
        <w:rPr>
          <w:spacing w:val="73"/>
          <w:sz w:val="24"/>
        </w:rPr>
        <w:t xml:space="preserve"> </w:t>
      </w:r>
      <w:r>
        <w:rPr>
          <w:sz w:val="24"/>
        </w:rPr>
        <w:t>«Снежная</w:t>
      </w:r>
      <w:r>
        <w:rPr>
          <w:spacing w:val="69"/>
          <w:sz w:val="24"/>
        </w:rPr>
        <w:t xml:space="preserve"> </w:t>
      </w:r>
      <w:r>
        <w:rPr>
          <w:sz w:val="24"/>
        </w:rPr>
        <w:t>королева».</w:t>
      </w:r>
      <w:r>
        <w:rPr>
          <w:spacing w:val="75"/>
          <w:sz w:val="24"/>
        </w:rPr>
        <w:t xml:space="preserve"> </w:t>
      </w:r>
      <w:r>
        <w:rPr>
          <w:sz w:val="24"/>
        </w:rPr>
        <w:t>А.</w:t>
      </w:r>
      <w:r>
        <w:rPr>
          <w:spacing w:val="-3"/>
          <w:sz w:val="24"/>
        </w:rPr>
        <w:t xml:space="preserve"> </w:t>
      </w:r>
      <w:r>
        <w:rPr>
          <w:sz w:val="24"/>
        </w:rPr>
        <w:t>Погорельский.</w:t>
      </w:r>
      <w:r>
        <w:rPr>
          <w:spacing w:val="70"/>
          <w:sz w:val="24"/>
        </w:rPr>
        <w:t xml:space="preserve"> </w:t>
      </w:r>
      <w:r>
        <w:rPr>
          <w:sz w:val="24"/>
        </w:rPr>
        <w:t>Сказка</w:t>
      </w:r>
    </w:p>
    <w:p w14:paraId="73A0C431" w14:textId="77777777" w:rsidR="00FF2DB4" w:rsidRDefault="00C34CCB">
      <w:pPr>
        <w:pStyle w:val="a3"/>
        <w:ind w:right="115"/>
      </w:pPr>
      <w:r>
        <w:t>«Чёрная курица, или Подземные жители». А. Н. Островский. «Снегурочка» (сцены). М. Е. Салтыков-</w:t>
      </w:r>
      <w:r>
        <w:rPr>
          <w:spacing w:val="1"/>
        </w:rPr>
        <w:t xml:space="preserve"> </w:t>
      </w:r>
      <w:r>
        <w:t>Щедрин. Сказка «Повесть о том, как один мужик двух генералов прокормил». Сказка фольклорная и</w:t>
      </w:r>
      <w:r>
        <w:rPr>
          <w:spacing w:val="1"/>
        </w:rPr>
        <w:t xml:space="preserve"> </w:t>
      </w:r>
      <w:r>
        <w:t>сказка</w:t>
      </w:r>
      <w:r>
        <w:rPr>
          <w:spacing w:val="12"/>
        </w:rPr>
        <w:t xml:space="preserve"> </w:t>
      </w:r>
      <w:r>
        <w:t>литературная</w:t>
      </w:r>
      <w:r>
        <w:rPr>
          <w:spacing w:val="13"/>
        </w:rPr>
        <w:t xml:space="preserve"> </w:t>
      </w:r>
      <w:r>
        <w:t>(авторская).</w:t>
      </w:r>
      <w:r>
        <w:rPr>
          <w:spacing w:val="12"/>
        </w:rPr>
        <w:t xml:space="preserve"> </w:t>
      </w:r>
      <w:r>
        <w:t>Сказочные</w:t>
      </w:r>
      <w:r>
        <w:rPr>
          <w:spacing w:val="12"/>
        </w:rPr>
        <w:t xml:space="preserve"> </w:t>
      </w:r>
      <w:r>
        <w:t>сюжеты,</w:t>
      </w:r>
      <w:r>
        <w:rPr>
          <w:spacing w:val="14"/>
        </w:rPr>
        <w:t xml:space="preserve"> </w:t>
      </w:r>
      <w:r>
        <w:t>добрые</w:t>
      </w:r>
      <w:r>
        <w:rPr>
          <w:spacing w:val="12"/>
        </w:rPr>
        <w:t xml:space="preserve"> </w:t>
      </w:r>
      <w:r>
        <w:t>и</w:t>
      </w:r>
      <w:r>
        <w:rPr>
          <w:spacing w:val="14"/>
        </w:rPr>
        <w:t xml:space="preserve"> </w:t>
      </w:r>
      <w:r>
        <w:t>злые</w:t>
      </w:r>
      <w:r>
        <w:rPr>
          <w:spacing w:val="9"/>
        </w:rPr>
        <w:t xml:space="preserve"> </w:t>
      </w:r>
      <w:r>
        <w:t>персонажи,</w:t>
      </w:r>
      <w:r>
        <w:rPr>
          <w:spacing w:val="13"/>
        </w:rPr>
        <w:t xml:space="preserve"> </w:t>
      </w:r>
      <w:r>
        <w:t>волшебные</w:t>
      </w:r>
      <w:r>
        <w:rPr>
          <w:spacing w:val="13"/>
        </w:rPr>
        <w:t xml:space="preserve"> </w:t>
      </w:r>
      <w:r>
        <w:t>предметы</w:t>
      </w:r>
      <w:r>
        <w:rPr>
          <w:spacing w:val="-58"/>
        </w:rPr>
        <w:t xml:space="preserve"> </w:t>
      </w:r>
      <w:r>
        <w:t>в</w:t>
      </w:r>
      <w:r>
        <w:rPr>
          <w:spacing w:val="1"/>
        </w:rPr>
        <w:t xml:space="preserve"> </w:t>
      </w:r>
      <w:r>
        <w:t>литературной</w:t>
      </w:r>
      <w:r>
        <w:rPr>
          <w:spacing w:val="1"/>
        </w:rPr>
        <w:t xml:space="preserve"> </w:t>
      </w:r>
      <w:r>
        <w:t>сказке.</w:t>
      </w:r>
      <w:r>
        <w:rPr>
          <w:spacing w:val="1"/>
        </w:rPr>
        <w:t xml:space="preserve"> </w:t>
      </w:r>
      <w:r>
        <w:t>Нравственные</w:t>
      </w:r>
      <w:r>
        <w:rPr>
          <w:spacing w:val="1"/>
        </w:rPr>
        <w:t xml:space="preserve"> </w:t>
      </w:r>
      <w:r>
        <w:t>проблемы</w:t>
      </w:r>
      <w:r>
        <w:rPr>
          <w:spacing w:val="1"/>
        </w:rPr>
        <w:t xml:space="preserve"> </w:t>
      </w:r>
      <w:r>
        <w:t>и</w:t>
      </w:r>
      <w:r>
        <w:rPr>
          <w:spacing w:val="1"/>
        </w:rPr>
        <w:t xml:space="preserve"> </w:t>
      </w:r>
      <w:r>
        <w:t>поучительный</w:t>
      </w:r>
      <w:r>
        <w:rPr>
          <w:spacing w:val="1"/>
        </w:rPr>
        <w:t xml:space="preserve"> </w:t>
      </w:r>
      <w:r>
        <w:t>характер</w:t>
      </w:r>
      <w:r>
        <w:rPr>
          <w:spacing w:val="1"/>
        </w:rPr>
        <w:t xml:space="preserve"> </w:t>
      </w:r>
      <w:r>
        <w:t>литературных</w:t>
      </w:r>
      <w:r>
        <w:rPr>
          <w:spacing w:val="1"/>
        </w:rPr>
        <w:t xml:space="preserve"> </w:t>
      </w:r>
      <w:r>
        <w:t>сказок.</w:t>
      </w:r>
      <w:r>
        <w:rPr>
          <w:spacing w:val="1"/>
        </w:rPr>
        <w:t xml:space="preserve"> </w:t>
      </w:r>
      <w:r>
        <w:t>Своеобразие</w:t>
      </w:r>
      <w:r>
        <w:rPr>
          <w:spacing w:val="-2"/>
        </w:rPr>
        <w:t xml:space="preserve"> </w:t>
      </w:r>
      <w:r>
        <w:t>сатирических</w:t>
      </w:r>
      <w:r>
        <w:rPr>
          <w:spacing w:val="2"/>
        </w:rPr>
        <w:t xml:space="preserve"> </w:t>
      </w:r>
      <w:r>
        <w:t>литературных</w:t>
      </w:r>
      <w:r>
        <w:rPr>
          <w:spacing w:val="1"/>
        </w:rPr>
        <w:t xml:space="preserve"> </w:t>
      </w:r>
      <w:r>
        <w:t>сказок.</w:t>
      </w:r>
    </w:p>
    <w:p w14:paraId="79937D9D" w14:textId="77777777" w:rsidR="00FF2DB4" w:rsidRDefault="00C34CCB">
      <w:pPr>
        <w:pStyle w:val="a3"/>
        <w:ind w:right="117" w:firstLine="453"/>
      </w:pPr>
      <w:r>
        <w:rPr>
          <w:b/>
          <w:i/>
        </w:rPr>
        <w:t xml:space="preserve">Жанр басни. </w:t>
      </w:r>
      <w:r>
        <w:t>Эзоп. Басни «Ворон и Лисица», «Жук и Муравей». Ж. Лафонтен. Басня «Жёлудь и</w:t>
      </w:r>
      <w:r>
        <w:rPr>
          <w:spacing w:val="1"/>
        </w:rPr>
        <w:t xml:space="preserve"> </w:t>
      </w:r>
      <w:r>
        <w:t>Тыква». Г. Э. Лессинг. Басня «Свинья и Дуб». История жанра басни. Сюжеты античных басен и их</w:t>
      </w:r>
      <w:r>
        <w:rPr>
          <w:spacing w:val="1"/>
        </w:rPr>
        <w:t xml:space="preserve"> </w:t>
      </w:r>
      <w:r>
        <w:t>обработки</w:t>
      </w:r>
      <w:r>
        <w:rPr>
          <w:spacing w:val="1"/>
        </w:rPr>
        <w:t xml:space="preserve"> </w:t>
      </w:r>
      <w:r>
        <w:t>в</w:t>
      </w:r>
      <w:r>
        <w:rPr>
          <w:spacing w:val="1"/>
        </w:rPr>
        <w:t xml:space="preserve"> </w:t>
      </w:r>
      <w:r>
        <w:t>литературе</w:t>
      </w:r>
      <w:r>
        <w:rPr>
          <w:spacing w:val="1"/>
        </w:rPr>
        <w:t xml:space="preserve"> </w:t>
      </w:r>
      <w:r>
        <w:t>XVII—XVIII вв.</w:t>
      </w:r>
      <w:r>
        <w:rPr>
          <w:spacing w:val="1"/>
        </w:rPr>
        <w:t xml:space="preserve"> </w:t>
      </w:r>
      <w:r>
        <w:t>Аллегория</w:t>
      </w:r>
      <w:r>
        <w:rPr>
          <w:spacing w:val="1"/>
        </w:rPr>
        <w:t xml:space="preserve"> </w:t>
      </w:r>
      <w:r>
        <w:t>как</w:t>
      </w:r>
      <w:r>
        <w:rPr>
          <w:spacing w:val="1"/>
        </w:rPr>
        <w:t xml:space="preserve"> </w:t>
      </w:r>
      <w:r>
        <w:t>форма</w:t>
      </w:r>
      <w:r>
        <w:rPr>
          <w:spacing w:val="1"/>
        </w:rPr>
        <w:t xml:space="preserve"> </w:t>
      </w:r>
      <w:r>
        <w:t>иносказания</w:t>
      </w:r>
      <w:r>
        <w:rPr>
          <w:spacing w:val="1"/>
        </w:rPr>
        <w:t xml:space="preserve"> </w:t>
      </w:r>
      <w:r>
        <w:t>и</w:t>
      </w:r>
      <w:r>
        <w:rPr>
          <w:spacing w:val="1"/>
        </w:rPr>
        <w:t xml:space="preserve"> </w:t>
      </w:r>
      <w:r>
        <w:t>средство</w:t>
      </w:r>
      <w:r>
        <w:rPr>
          <w:spacing w:val="1"/>
        </w:rPr>
        <w:t xml:space="preserve"> </w:t>
      </w:r>
      <w:r>
        <w:t>раскрытия</w:t>
      </w:r>
      <w:r>
        <w:rPr>
          <w:spacing w:val="1"/>
        </w:rPr>
        <w:t xml:space="preserve"> </w:t>
      </w:r>
      <w:r>
        <w:t>определённых свойств</w:t>
      </w:r>
      <w:r>
        <w:rPr>
          <w:spacing w:val="-4"/>
        </w:rPr>
        <w:t xml:space="preserve"> </w:t>
      </w:r>
      <w:r>
        <w:t>человека.</w:t>
      </w:r>
      <w:r>
        <w:rPr>
          <w:spacing w:val="-1"/>
        </w:rPr>
        <w:t xml:space="preserve"> </w:t>
      </w:r>
      <w:r>
        <w:t>Нравственные</w:t>
      </w:r>
      <w:r>
        <w:rPr>
          <w:spacing w:val="-3"/>
        </w:rPr>
        <w:t xml:space="preserve"> </w:t>
      </w:r>
      <w:r>
        <w:t>проблемы и</w:t>
      </w:r>
      <w:r>
        <w:rPr>
          <w:spacing w:val="-1"/>
        </w:rPr>
        <w:t xml:space="preserve"> </w:t>
      </w:r>
      <w:r>
        <w:t>поучительный</w:t>
      </w:r>
      <w:r>
        <w:rPr>
          <w:spacing w:val="-3"/>
        </w:rPr>
        <w:t xml:space="preserve"> </w:t>
      </w:r>
      <w:r>
        <w:t>характер</w:t>
      </w:r>
      <w:r>
        <w:rPr>
          <w:spacing w:val="-1"/>
        </w:rPr>
        <w:t xml:space="preserve"> </w:t>
      </w:r>
      <w:r>
        <w:t>басен.</w:t>
      </w:r>
    </w:p>
    <w:p w14:paraId="2A46ECF1" w14:textId="77777777" w:rsidR="00FF2DB4" w:rsidRDefault="00C34CCB">
      <w:pPr>
        <w:pStyle w:val="a3"/>
        <w:ind w:right="115" w:firstLine="453"/>
      </w:pPr>
      <w:r>
        <w:rPr>
          <w:b/>
          <w:i/>
        </w:rPr>
        <w:t xml:space="preserve">Жанр баллады. </w:t>
      </w:r>
      <w:r>
        <w:t>И. В. Гёте. Баллада</w:t>
      </w:r>
      <w:r>
        <w:rPr>
          <w:spacing w:val="1"/>
        </w:rPr>
        <w:t xml:space="preserve"> </w:t>
      </w:r>
      <w:r>
        <w:t>«Лесной царь». Ф. Шиллер. Баллада</w:t>
      </w:r>
      <w:r>
        <w:rPr>
          <w:spacing w:val="1"/>
        </w:rPr>
        <w:t xml:space="preserve"> </w:t>
      </w:r>
      <w:r>
        <w:t>«Перчатка».</w:t>
      </w:r>
      <w:r>
        <w:rPr>
          <w:spacing w:val="1"/>
        </w:rPr>
        <w:t xml:space="preserve"> </w:t>
      </w:r>
      <w:r>
        <w:t>В. Скотт.</w:t>
      </w:r>
      <w:r>
        <w:rPr>
          <w:spacing w:val="1"/>
        </w:rPr>
        <w:t xml:space="preserve"> </w:t>
      </w:r>
      <w:r>
        <w:t>Баллада</w:t>
      </w:r>
      <w:r>
        <w:rPr>
          <w:spacing w:val="1"/>
        </w:rPr>
        <w:t xml:space="preserve"> </w:t>
      </w:r>
      <w:r>
        <w:t>«Клятва</w:t>
      </w:r>
      <w:r>
        <w:rPr>
          <w:spacing w:val="1"/>
        </w:rPr>
        <w:t xml:space="preserve"> </w:t>
      </w:r>
      <w:r>
        <w:t>Мойны».</w:t>
      </w:r>
      <w:r>
        <w:rPr>
          <w:spacing w:val="1"/>
        </w:rPr>
        <w:t xml:space="preserve"> </w:t>
      </w:r>
      <w:r>
        <w:t>История</w:t>
      </w:r>
      <w:r>
        <w:rPr>
          <w:spacing w:val="1"/>
        </w:rPr>
        <w:t xml:space="preserve"> </w:t>
      </w:r>
      <w:r>
        <w:t>жанра</w:t>
      </w:r>
      <w:r>
        <w:rPr>
          <w:spacing w:val="1"/>
        </w:rPr>
        <w:t xml:space="preserve"> </w:t>
      </w:r>
      <w:r>
        <w:t>баллады.</w:t>
      </w:r>
      <w:r>
        <w:rPr>
          <w:spacing w:val="1"/>
        </w:rPr>
        <w:t xml:space="preserve"> </w:t>
      </w:r>
      <w:r>
        <w:t>Жанровые</w:t>
      </w:r>
      <w:r>
        <w:rPr>
          <w:spacing w:val="1"/>
        </w:rPr>
        <w:t xml:space="preserve"> </w:t>
      </w:r>
      <w:r>
        <w:t>признаки.</w:t>
      </w:r>
      <w:r>
        <w:rPr>
          <w:spacing w:val="1"/>
        </w:rPr>
        <w:t xml:space="preserve"> </w:t>
      </w:r>
      <w:r>
        <w:t>Своеобразие</w:t>
      </w:r>
      <w:r>
        <w:rPr>
          <w:spacing w:val="1"/>
        </w:rPr>
        <w:t xml:space="preserve"> </w:t>
      </w:r>
      <w:r>
        <w:t>балладного</w:t>
      </w:r>
      <w:r>
        <w:rPr>
          <w:spacing w:val="1"/>
        </w:rPr>
        <w:t xml:space="preserve"> </w:t>
      </w:r>
      <w:r>
        <w:t>сюжета.</w:t>
      </w:r>
      <w:r>
        <w:rPr>
          <w:spacing w:val="-1"/>
        </w:rPr>
        <w:t xml:space="preserve"> </w:t>
      </w:r>
      <w:r>
        <w:t>Особая</w:t>
      </w:r>
      <w:r>
        <w:rPr>
          <w:spacing w:val="-1"/>
        </w:rPr>
        <w:t xml:space="preserve"> </w:t>
      </w:r>
      <w:r>
        <w:t>атмосфера</w:t>
      </w:r>
      <w:r>
        <w:rPr>
          <w:spacing w:val="-1"/>
        </w:rPr>
        <w:t xml:space="preserve"> </w:t>
      </w:r>
      <w:r>
        <w:t>таинственного,</w:t>
      </w:r>
      <w:r>
        <w:rPr>
          <w:spacing w:val="-1"/>
        </w:rPr>
        <w:t xml:space="preserve"> </w:t>
      </w:r>
      <w:r>
        <w:t>страшного, сверхъестественного</w:t>
      </w:r>
      <w:r>
        <w:rPr>
          <w:spacing w:val="-1"/>
        </w:rPr>
        <w:t xml:space="preserve"> </w:t>
      </w:r>
      <w:r>
        <w:t>в</w:t>
      </w:r>
      <w:r>
        <w:rPr>
          <w:spacing w:val="-1"/>
        </w:rPr>
        <w:t xml:space="preserve"> </w:t>
      </w:r>
      <w:r>
        <w:t>балладе.</w:t>
      </w:r>
    </w:p>
    <w:p w14:paraId="7DFCAB98" w14:textId="77777777" w:rsidR="00FF2DB4" w:rsidRDefault="00C34CCB">
      <w:pPr>
        <w:pStyle w:val="a3"/>
        <w:ind w:right="118" w:firstLine="453"/>
      </w:pPr>
      <w:r>
        <w:rPr>
          <w:b/>
          <w:i/>
        </w:rPr>
        <w:t>Жанр</w:t>
      </w:r>
      <w:r>
        <w:rPr>
          <w:b/>
          <w:i/>
          <w:spacing w:val="1"/>
        </w:rPr>
        <w:t xml:space="preserve"> </w:t>
      </w:r>
      <w:r>
        <w:rPr>
          <w:b/>
          <w:i/>
        </w:rPr>
        <w:t>новеллы.</w:t>
      </w:r>
      <w:r>
        <w:rPr>
          <w:b/>
          <w:i/>
          <w:spacing w:val="1"/>
        </w:rPr>
        <w:t xml:space="preserve"> </w:t>
      </w:r>
      <w:r>
        <w:t>П. Мериме.</w:t>
      </w:r>
      <w:r>
        <w:rPr>
          <w:spacing w:val="1"/>
        </w:rPr>
        <w:t xml:space="preserve"> </w:t>
      </w:r>
      <w:r>
        <w:t>Новелла</w:t>
      </w:r>
      <w:r>
        <w:rPr>
          <w:spacing w:val="1"/>
        </w:rPr>
        <w:t xml:space="preserve"> </w:t>
      </w:r>
      <w:r>
        <w:t>«Видение</w:t>
      </w:r>
      <w:r>
        <w:rPr>
          <w:spacing w:val="1"/>
        </w:rPr>
        <w:t xml:space="preserve"> </w:t>
      </w:r>
      <w:r>
        <w:t>Карла</w:t>
      </w:r>
      <w:r>
        <w:rPr>
          <w:spacing w:val="1"/>
        </w:rPr>
        <w:t xml:space="preserve"> </w:t>
      </w:r>
      <w:r>
        <w:t>XI».</w:t>
      </w:r>
      <w:r>
        <w:rPr>
          <w:spacing w:val="1"/>
        </w:rPr>
        <w:t xml:space="preserve"> </w:t>
      </w:r>
      <w:r>
        <w:t>Э. А. По.</w:t>
      </w:r>
      <w:r>
        <w:rPr>
          <w:spacing w:val="1"/>
        </w:rPr>
        <w:t xml:space="preserve"> </w:t>
      </w:r>
      <w:r>
        <w:t>Новелла</w:t>
      </w:r>
      <w:r>
        <w:rPr>
          <w:spacing w:val="1"/>
        </w:rPr>
        <w:t xml:space="preserve"> </w:t>
      </w:r>
      <w:r>
        <w:t>«Низвержение</w:t>
      </w:r>
      <w:r>
        <w:rPr>
          <w:spacing w:val="1"/>
        </w:rPr>
        <w:t xml:space="preserve"> </w:t>
      </w:r>
      <w:r>
        <w:t>в</w:t>
      </w:r>
      <w:r>
        <w:rPr>
          <w:spacing w:val="1"/>
        </w:rPr>
        <w:t xml:space="preserve"> </w:t>
      </w:r>
      <w:r>
        <w:t>Мальстрем». О. Генри. Новелла «Дары волхвов». История жанра новеллы. Жанровые признаки. Особая</w:t>
      </w:r>
      <w:r>
        <w:rPr>
          <w:spacing w:val="-57"/>
        </w:rPr>
        <w:t xml:space="preserve"> </w:t>
      </w:r>
      <w:r>
        <w:t>роль</w:t>
      </w:r>
      <w:r>
        <w:rPr>
          <w:spacing w:val="1"/>
        </w:rPr>
        <w:t xml:space="preserve"> </w:t>
      </w:r>
      <w:r>
        <w:t>необычного</w:t>
      </w:r>
      <w:r>
        <w:rPr>
          <w:spacing w:val="1"/>
        </w:rPr>
        <w:t xml:space="preserve"> </w:t>
      </w:r>
      <w:r>
        <w:t>сюжета,</w:t>
      </w:r>
      <w:r>
        <w:rPr>
          <w:spacing w:val="1"/>
        </w:rPr>
        <w:t xml:space="preserve"> </w:t>
      </w:r>
      <w:r>
        <w:t>острого</w:t>
      </w:r>
      <w:r>
        <w:rPr>
          <w:spacing w:val="1"/>
        </w:rPr>
        <w:t xml:space="preserve"> </w:t>
      </w:r>
      <w:r>
        <w:t>конфликта,</w:t>
      </w:r>
      <w:r>
        <w:rPr>
          <w:spacing w:val="1"/>
        </w:rPr>
        <w:t xml:space="preserve"> </w:t>
      </w:r>
      <w:r>
        <w:t>драматизма</w:t>
      </w:r>
      <w:r>
        <w:rPr>
          <w:spacing w:val="1"/>
        </w:rPr>
        <w:t xml:space="preserve"> </w:t>
      </w:r>
      <w:r>
        <w:t>действия</w:t>
      </w:r>
      <w:r>
        <w:rPr>
          <w:spacing w:val="1"/>
        </w:rPr>
        <w:t xml:space="preserve"> </w:t>
      </w:r>
      <w:r>
        <w:t>в</w:t>
      </w:r>
      <w:r>
        <w:rPr>
          <w:spacing w:val="1"/>
        </w:rPr>
        <w:t xml:space="preserve"> </w:t>
      </w:r>
      <w:r>
        <w:t>новелле.</w:t>
      </w:r>
      <w:r>
        <w:rPr>
          <w:spacing w:val="1"/>
        </w:rPr>
        <w:t xml:space="preserve"> </w:t>
      </w:r>
      <w:r>
        <w:t>Строгость</w:t>
      </w:r>
      <w:r>
        <w:rPr>
          <w:spacing w:val="61"/>
        </w:rPr>
        <w:t xml:space="preserve"> </w:t>
      </w:r>
      <w:r>
        <w:t>её</w:t>
      </w:r>
      <w:r>
        <w:rPr>
          <w:spacing w:val="1"/>
        </w:rPr>
        <w:t xml:space="preserve"> </w:t>
      </w:r>
      <w:r>
        <w:t>построения.</w:t>
      </w:r>
    </w:p>
    <w:p w14:paraId="614FE273" w14:textId="77777777" w:rsidR="00FF2DB4" w:rsidRDefault="00C34CCB">
      <w:pPr>
        <w:pStyle w:val="a3"/>
        <w:ind w:left="592"/>
      </w:pPr>
      <w:r>
        <w:rPr>
          <w:b/>
          <w:i/>
        </w:rPr>
        <w:t>Жанр</w:t>
      </w:r>
      <w:r>
        <w:rPr>
          <w:b/>
          <w:i/>
          <w:spacing w:val="47"/>
        </w:rPr>
        <w:t xml:space="preserve"> </w:t>
      </w:r>
      <w:r>
        <w:rPr>
          <w:b/>
          <w:i/>
        </w:rPr>
        <w:t>рассказа.</w:t>
      </w:r>
      <w:r>
        <w:rPr>
          <w:b/>
          <w:i/>
          <w:spacing w:val="49"/>
        </w:rPr>
        <w:t xml:space="preserve"> </w:t>
      </w:r>
      <w:r>
        <w:t>Ф.</w:t>
      </w:r>
      <w:r>
        <w:rPr>
          <w:spacing w:val="-2"/>
        </w:rPr>
        <w:t xml:space="preserve"> </w:t>
      </w:r>
      <w:r>
        <w:t>М.</w:t>
      </w:r>
      <w:r>
        <w:rPr>
          <w:spacing w:val="1"/>
        </w:rPr>
        <w:t xml:space="preserve"> </w:t>
      </w:r>
      <w:r>
        <w:t>Достоевский.</w:t>
      </w:r>
      <w:r>
        <w:rPr>
          <w:spacing w:val="48"/>
        </w:rPr>
        <w:t xml:space="preserve"> </w:t>
      </w:r>
      <w:r>
        <w:t>Рассказ</w:t>
      </w:r>
      <w:r>
        <w:rPr>
          <w:spacing w:val="51"/>
        </w:rPr>
        <w:t xml:space="preserve"> </w:t>
      </w:r>
      <w:r>
        <w:t>«Мальчик</w:t>
      </w:r>
      <w:r>
        <w:rPr>
          <w:spacing w:val="52"/>
        </w:rPr>
        <w:t xml:space="preserve"> </w:t>
      </w:r>
      <w:r>
        <w:t>у</w:t>
      </w:r>
      <w:r>
        <w:rPr>
          <w:spacing w:val="43"/>
        </w:rPr>
        <w:t xml:space="preserve"> </w:t>
      </w:r>
      <w:r>
        <w:t>Христа</w:t>
      </w:r>
      <w:r>
        <w:rPr>
          <w:spacing w:val="50"/>
        </w:rPr>
        <w:t xml:space="preserve"> </w:t>
      </w:r>
      <w:r>
        <w:t>на</w:t>
      </w:r>
      <w:r>
        <w:rPr>
          <w:spacing w:val="46"/>
        </w:rPr>
        <w:t xml:space="preserve"> </w:t>
      </w:r>
      <w:r>
        <w:t>ёлке».</w:t>
      </w:r>
      <w:r>
        <w:rPr>
          <w:spacing w:val="57"/>
        </w:rPr>
        <w:t xml:space="preserve"> </w:t>
      </w:r>
      <w:r>
        <w:t>А.</w:t>
      </w:r>
      <w:r>
        <w:rPr>
          <w:spacing w:val="-1"/>
        </w:rPr>
        <w:t xml:space="preserve"> </w:t>
      </w:r>
      <w:r>
        <w:t>П.</w:t>
      </w:r>
      <w:r>
        <w:rPr>
          <w:spacing w:val="-1"/>
        </w:rPr>
        <w:t xml:space="preserve"> </w:t>
      </w:r>
      <w:r>
        <w:t>Чехов.</w:t>
      </w:r>
      <w:r>
        <w:rPr>
          <w:spacing w:val="49"/>
        </w:rPr>
        <w:t xml:space="preserve"> </w:t>
      </w:r>
      <w:r>
        <w:t>Рассказ</w:t>
      </w:r>
    </w:p>
    <w:p w14:paraId="50AF35E9" w14:textId="77777777" w:rsidR="00FF2DB4" w:rsidRDefault="00C34CCB">
      <w:pPr>
        <w:pStyle w:val="a3"/>
        <w:ind w:right="122"/>
      </w:pPr>
      <w:r>
        <w:t>«Лошадиная</w:t>
      </w:r>
      <w:r>
        <w:rPr>
          <w:spacing w:val="1"/>
        </w:rPr>
        <w:t xml:space="preserve"> </w:t>
      </w:r>
      <w:r>
        <w:t>фамилия».</w:t>
      </w:r>
      <w:r>
        <w:rPr>
          <w:spacing w:val="1"/>
        </w:rPr>
        <w:t xml:space="preserve"> </w:t>
      </w:r>
      <w:r>
        <w:t>М. М. Зощенко.</w:t>
      </w:r>
      <w:r>
        <w:rPr>
          <w:spacing w:val="1"/>
        </w:rPr>
        <w:t xml:space="preserve"> </w:t>
      </w:r>
      <w:r>
        <w:t>Рассказ</w:t>
      </w:r>
      <w:r>
        <w:rPr>
          <w:spacing w:val="1"/>
        </w:rPr>
        <w:t xml:space="preserve"> </w:t>
      </w:r>
      <w:r>
        <w:t>«Галоша».</w:t>
      </w:r>
      <w:r>
        <w:rPr>
          <w:spacing w:val="1"/>
        </w:rPr>
        <w:t xml:space="preserve"> </w:t>
      </w:r>
      <w:r>
        <w:t>История</w:t>
      </w:r>
      <w:r>
        <w:rPr>
          <w:spacing w:val="1"/>
        </w:rPr>
        <w:t xml:space="preserve"> </w:t>
      </w:r>
      <w:r>
        <w:t>жанра</w:t>
      </w:r>
      <w:r>
        <w:rPr>
          <w:spacing w:val="1"/>
        </w:rPr>
        <w:t xml:space="preserve"> </w:t>
      </w:r>
      <w:r>
        <w:t>рассказа.</w:t>
      </w:r>
      <w:r>
        <w:rPr>
          <w:spacing w:val="1"/>
        </w:rPr>
        <w:t xml:space="preserve"> </w:t>
      </w:r>
      <w:r>
        <w:t>Жанровые</w:t>
      </w:r>
      <w:r>
        <w:rPr>
          <w:spacing w:val="1"/>
        </w:rPr>
        <w:t xml:space="preserve"> </w:t>
      </w:r>
      <w:r>
        <w:t>признаки.</w:t>
      </w:r>
      <w:r>
        <w:rPr>
          <w:spacing w:val="1"/>
        </w:rPr>
        <w:t xml:space="preserve"> </w:t>
      </w:r>
      <w:r>
        <w:t>Особая</w:t>
      </w:r>
      <w:r>
        <w:rPr>
          <w:spacing w:val="1"/>
        </w:rPr>
        <w:t xml:space="preserve"> </w:t>
      </w:r>
      <w:r>
        <w:t>роль</w:t>
      </w:r>
      <w:r>
        <w:rPr>
          <w:spacing w:val="1"/>
        </w:rPr>
        <w:t xml:space="preserve"> </w:t>
      </w:r>
      <w:r>
        <w:t>события</w:t>
      </w:r>
      <w:r>
        <w:rPr>
          <w:spacing w:val="1"/>
        </w:rPr>
        <w:t xml:space="preserve"> </w:t>
      </w:r>
      <w:r>
        <w:t>рассказывания.</w:t>
      </w:r>
      <w:r>
        <w:rPr>
          <w:spacing w:val="1"/>
        </w:rPr>
        <w:t xml:space="preserve"> </w:t>
      </w:r>
      <w:r>
        <w:t>Жанровые</w:t>
      </w:r>
      <w:r>
        <w:rPr>
          <w:spacing w:val="1"/>
        </w:rPr>
        <w:t xml:space="preserve"> </w:t>
      </w:r>
      <w:r>
        <w:t>разновидности</w:t>
      </w:r>
      <w:r>
        <w:rPr>
          <w:spacing w:val="1"/>
        </w:rPr>
        <w:t xml:space="preserve"> </w:t>
      </w:r>
      <w:r>
        <w:t>рассказа:</w:t>
      </w:r>
      <w:r>
        <w:rPr>
          <w:spacing w:val="1"/>
        </w:rPr>
        <w:t xml:space="preserve"> </w:t>
      </w:r>
      <w:r>
        <w:t>святочный,</w:t>
      </w:r>
      <w:r>
        <w:rPr>
          <w:spacing w:val="1"/>
        </w:rPr>
        <w:t xml:space="preserve"> </w:t>
      </w:r>
      <w:r>
        <w:t>юмористический,</w:t>
      </w:r>
      <w:r>
        <w:rPr>
          <w:spacing w:val="-4"/>
        </w:rPr>
        <w:t xml:space="preserve"> </w:t>
      </w:r>
      <w:r>
        <w:t>научно-фантастический, детективный.</w:t>
      </w:r>
    </w:p>
    <w:p w14:paraId="6CB40734" w14:textId="77777777" w:rsidR="00FF2DB4" w:rsidRDefault="00C34CCB">
      <w:pPr>
        <w:pStyle w:val="a3"/>
        <w:ind w:right="121" w:firstLine="453"/>
      </w:pPr>
      <w:r>
        <w:rPr>
          <w:b/>
          <w:i/>
        </w:rPr>
        <w:t xml:space="preserve">Сказовое повествование. </w:t>
      </w:r>
      <w:r>
        <w:t>Н. С. Лесков. Сказ «Левша». П. П. Бажов. Сказ «Медной горы Хозяйка».</w:t>
      </w:r>
      <w:r>
        <w:rPr>
          <w:spacing w:val="1"/>
        </w:rPr>
        <w:t xml:space="preserve"> </w:t>
      </w:r>
      <w:r>
        <w:t>Особенности сказовой манеры повествования. Образ повествователя. Фольклорные традиции и образы</w:t>
      </w:r>
      <w:r>
        <w:rPr>
          <w:spacing w:val="1"/>
        </w:rPr>
        <w:t xml:space="preserve"> </w:t>
      </w:r>
      <w:r>
        <w:t>талантливых</w:t>
      </w:r>
      <w:r>
        <w:rPr>
          <w:spacing w:val="1"/>
        </w:rPr>
        <w:t xml:space="preserve"> </w:t>
      </w:r>
      <w:r>
        <w:t>людей</w:t>
      </w:r>
      <w:r>
        <w:rPr>
          <w:spacing w:val="-2"/>
        </w:rPr>
        <w:t xml:space="preserve"> </w:t>
      </w:r>
      <w:r>
        <w:t>из</w:t>
      </w:r>
      <w:r>
        <w:rPr>
          <w:spacing w:val="-2"/>
        </w:rPr>
        <w:t xml:space="preserve"> </w:t>
      </w:r>
      <w:r>
        <w:t>народа</w:t>
      </w:r>
      <w:r>
        <w:rPr>
          <w:spacing w:val="-1"/>
        </w:rPr>
        <w:t xml:space="preserve"> </w:t>
      </w:r>
      <w:r>
        <w:t>в</w:t>
      </w:r>
      <w:r>
        <w:rPr>
          <w:spacing w:val="-2"/>
        </w:rPr>
        <w:t xml:space="preserve"> </w:t>
      </w:r>
      <w:r>
        <w:t>сказах</w:t>
      </w:r>
      <w:r>
        <w:rPr>
          <w:spacing w:val="2"/>
        </w:rPr>
        <w:t xml:space="preserve"> </w:t>
      </w:r>
      <w:r>
        <w:t>русских</w:t>
      </w:r>
      <w:r>
        <w:rPr>
          <w:spacing w:val="2"/>
        </w:rPr>
        <w:t xml:space="preserve"> </w:t>
      </w:r>
      <w:r>
        <w:t>писателей.</w:t>
      </w:r>
    </w:p>
    <w:p w14:paraId="518554BE" w14:textId="77777777" w:rsidR="00FF2DB4" w:rsidRDefault="00C34CCB">
      <w:pPr>
        <w:ind w:left="139" w:right="115" w:firstLine="453"/>
        <w:jc w:val="both"/>
        <w:rPr>
          <w:sz w:val="24"/>
        </w:rPr>
      </w:pPr>
      <w:r>
        <w:rPr>
          <w:b/>
          <w:i/>
          <w:sz w:val="24"/>
        </w:rPr>
        <w:t>Тема</w:t>
      </w:r>
      <w:r>
        <w:rPr>
          <w:b/>
          <w:i/>
          <w:spacing w:val="61"/>
          <w:sz w:val="24"/>
        </w:rPr>
        <w:t xml:space="preserve"> </w:t>
      </w:r>
      <w:r>
        <w:rPr>
          <w:b/>
          <w:i/>
          <w:sz w:val="24"/>
        </w:rPr>
        <w:t>детства</w:t>
      </w:r>
      <w:r>
        <w:rPr>
          <w:b/>
          <w:i/>
          <w:spacing w:val="61"/>
          <w:sz w:val="24"/>
        </w:rPr>
        <w:t xml:space="preserve"> </w:t>
      </w:r>
      <w:r>
        <w:rPr>
          <w:b/>
          <w:i/>
          <w:sz w:val="24"/>
        </w:rPr>
        <w:t xml:space="preserve">в   русской   и   зарубежной   литературе.   </w:t>
      </w:r>
      <w:r>
        <w:rPr>
          <w:sz w:val="24"/>
        </w:rPr>
        <w:t>А. П. Чехов.   Рассказ   «Мальчики».</w:t>
      </w:r>
      <w:r>
        <w:rPr>
          <w:spacing w:val="1"/>
          <w:sz w:val="24"/>
        </w:rPr>
        <w:t xml:space="preserve"> </w:t>
      </w:r>
      <w:r>
        <w:rPr>
          <w:sz w:val="24"/>
        </w:rPr>
        <w:t>М. М. Пришвин.</w:t>
      </w:r>
      <w:r>
        <w:rPr>
          <w:spacing w:val="1"/>
          <w:sz w:val="24"/>
        </w:rPr>
        <w:t xml:space="preserve"> </w:t>
      </w:r>
      <w:r>
        <w:rPr>
          <w:sz w:val="24"/>
        </w:rPr>
        <w:t>Повесть</w:t>
      </w:r>
      <w:r>
        <w:rPr>
          <w:spacing w:val="1"/>
          <w:sz w:val="24"/>
        </w:rPr>
        <w:t xml:space="preserve"> </w:t>
      </w:r>
      <w:r>
        <w:rPr>
          <w:sz w:val="24"/>
        </w:rPr>
        <w:t>«Кладовая</w:t>
      </w:r>
      <w:r>
        <w:rPr>
          <w:spacing w:val="1"/>
          <w:sz w:val="24"/>
        </w:rPr>
        <w:t xml:space="preserve"> </w:t>
      </w:r>
      <w:r>
        <w:rPr>
          <w:sz w:val="24"/>
        </w:rPr>
        <w:t>солнца».</w:t>
      </w:r>
      <w:r>
        <w:rPr>
          <w:spacing w:val="1"/>
          <w:sz w:val="24"/>
        </w:rPr>
        <w:t xml:space="preserve"> </w:t>
      </w:r>
      <w:r>
        <w:rPr>
          <w:sz w:val="24"/>
        </w:rPr>
        <w:t>М. Твен.</w:t>
      </w:r>
      <w:r>
        <w:rPr>
          <w:spacing w:val="1"/>
          <w:sz w:val="24"/>
        </w:rPr>
        <w:t xml:space="preserve"> </w:t>
      </w:r>
      <w:r>
        <w:rPr>
          <w:sz w:val="24"/>
        </w:rPr>
        <w:t>Повесть</w:t>
      </w:r>
      <w:r>
        <w:rPr>
          <w:spacing w:val="1"/>
          <w:sz w:val="24"/>
        </w:rPr>
        <w:t xml:space="preserve"> </w:t>
      </w:r>
      <w:r>
        <w:rPr>
          <w:sz w:val="24"/>
        </w:rPr>
        <w:t>«Приключения</w:t>
      </w:r>
      <w:r>
        <w:rPr>
          <w:spacing w:val="1"/>
          <w:sz w:val="24"/>
        </w:rPr>
        <w:t xml:space="preserve"> </w:t>
      </w:r>
      <w:r>
        <w:rPr>
          <w:sz w:val="24"/>
        </w:rPr>
        <w:t>Тома</w:t>
      </w:r>
      <w:r>
        <w:rPr>
          <w:spacing w:val="1"/>
          <w:sz w:val="24"/>
        </w:rPr>
        <w:t xml:space="preserve"> </w:t>
      </w:r>
      <w:r>
        <w:rPr>
          <w:sz w:val="24"/>
        </w:rPr>
        <w:t>Сойера»</w:t>
      </w:r>
      <w:r>
        <w:rPr>
          <w:spacing w:val="1"/>
          <w:sz w:val="24"/>
        </w:rPr>
        <w:t xml:space="preserve"> </w:t>
      </w:r>
      <w:r>
        <w:rPr>
          <w:sz w:val="24"/>
        </w:rPr>
        <w:t>(фрагменты).</w:t>
      </w:r>
      <w:r>
        <w:rPr>
          <w:spacing w:val="3"/>
          <w:sz w:val="24"/>
        </w:rPr>
        <w:t xml:space="preserve"> </w:t>
      </w:r>
      <w:r>
        <w:rPr>
          <w:sz w:val="24"/>
        </w:rPr>
        <w:t>О.</w:t>
      </w:r>
      <w:r>
        <w:rPr>
          <w:spacing w:val="-5"/>
          <w:sz w:val="24"/>
        </w:rPr>
        <w:t xml:space="preserve"> </w:t>
      </w:r>
      <w:r>
        <w:rPr>
          <w:sz w:val="24"/>
        </w:rPr>
        <w:t>Генри.</w:t>
      </w:r>
      <w:r>
        <w:rPr>
          <w:spacing w:val="3"/>
          <w:sz w:val="24"/>
        </w:rPr>
        <w:t xml:space="preserve"> </w:t>
      </w:r>
      <w:r>
        <w:rPr>
          <w:sz w:val="24"/>
        </w:rPr>
        <w:t>Новелла</w:t>
      </w:r>
      <w:r>
        <w:rPr>
          <w:spacing w:val="7"/>
          <w:sz w:val="24"/>
        </w:rPr>
        <w:t xml:space="preserve"> </w:t>
      </w:r>
      <w:r>
        <w:rPr>
          <w:sz w:val="24"/>
        </w:rPr>
        <w:t>«Вождь</w:t>
      </w:r>
      <w:r>
        <w:rPr>
          <w:spacing w:val="3"/>
          <w:sz w:val="24"/>
        </w:rPr>
        <w:t xml:space="preserve"> </w:t>
      </w:r>
      <w:r>
        <w:rPr>
          <w:sz w:val="24"/>
        </w:rPr>
        <w:t>Краснокожих».</w:t>
      </w:r>
      <w:r>
        <w:rPr>
          <w:spacing w:val="2"/>
          <w:sz w:val="24"/>
        </w:rPr>
        <w:t xml:space="preserve"> </w:t>
      </w:r>
      <w:r>
        <w:rPr>
          <w:sz w:val="24"/>
        </w:rPr>
        <w:t>Образы</w:t>
      </w:r>
      <w:r>
        <w:rPr>
          <w:spacing w:val="2"/>
          <w:sz w:val="24"/>
        </w:rPr>
        <w:t xml:space="preserve"> </w:t>
      </w:r>
      <w:r>
        <w:rPr>
          <w:sz w:val="24"/>
        </w:rPr>
        <w:t>детей</w:t>
      </w:r>
      <w:r>
        <w:rPr>
          <w:spacing w:val="4"/>
          <w:sz w:val="24"/>
        </w:rPr>
        <w:t xml:space="preserve"> </w:t>
      </w:r>
      <w:r>
        <w:rPr>
          <w:sz w:val="24"/>
        </w:rPr>
        <w:t>в</w:t>
      </w:r>
      <w:r>
        <w:rPr>
          <w:spacing w:val="2"/>
          <w:sz w:val="24"/>
        </w:rPr>
        <w:t xml:space="preserve"> </w:t>
      </w:r>
      <w:r>
        <w:rPr>
          <w:sz w:val="24"/>
        </w:rPr>
        <w:t>произведениях, созданных</w:t>
      </w:r>
      <w:r>
        <w:rPr>
          <w:spacing w:val="2"/>
          <w:sz w:val="24"/>
        </w:rPr>
        <w:t xml:space="preserve"> </w:t>
      </w:r>
      <w:r>
        <w:rPr>
          <w:sz w:val="24"/>
        </w:rPr>
        <w:t>для</w:t>
      </w:r>
    </w:p>
    <w:p w14:paraId="0310EACC" w14:textId="77777777" w:rsidR="00FF2DB4" w:rsidRDefault="00FF2DB4">
      <w:pPr>
        <w:jc w:val="both"/>
        <w:rPr>
          <w:sz w:val="24"/>
        </w:rPr>
        <w:sectPr w:rsidR="00FF2DB4">
          <w:pgSz w:w="11920" w:h="16850"/>
          <w:pgMar w:top="780" w:right="640" w:bottom="1580" w:left="300" w:header="0" w:footer="1365" w:gutter="0"/>
          <w:cols w:space="720"/>
        </w:sectPr>
      </w:pPr>
    </w:p>
    <w:p w14:paraId="3B0C4B8F" w14:textId="77777777" w:rsidR="00FF2DB4" w:rsidRDefault="00C34CCB">
      <w:pPr>
        <w:pStyle w:val="a3"/>
        <w:spacing w:before="70"/>
        <w:ind w:right="119"/>
      </w:pPr>
      <w:r>
        <w:t>взрослых</w:t>
      </w:r>
      <w:r>
        <w:rPr>
          <w:spacing w:val="1"/>
        </w:rPr>
        <w:t xml:space="preserve"> </w:t>
      </w:r>
      <w:r>
        <w:t>и</w:t>
      </w:r>
      <w:r>
        <w:rPr>
          <w:spacing w:val="1"/>
        </w:rPr>
        <w:t xml:space="preserve"> </w:t>
      </w:r>
      <w:r>
        <w:t>детей.</w:t>
      </w:r>
      <w:r>
        <w:rPr>
          <w:spacing w:val="1"/>
        </w:rPr>
        <w:t xml:space="preserve"> </w:t>
      </w:r>
      <w:r>
        <w:t>Проблемы</w:t>
      </w:r>
      <w:r>
        <w:rPr>
          <w:spacing w:val="1"/>
        </w:rPr>
        <w:t xml:space="preserve"> </w:t>
      </w:r>
      <w:r>
        <w:t>взаимоотношений</w:t>
      </w:r>
      <w:r>
        <w:rPr>
          <w:spacing w:val="1"/>
        </w:rPr>
        <w:t xml:space="preserve"> </w:t>
      </w:r>
      <w:r>
        <w:t>детей</w:t>
      </w:r>
      <w:r>
        <w:rPr>
          <w:spacing w:val="1"/>
        </w:rPr>
        <w:t xml:space="preserve"> </w:t>
      </w:r>
      <w:r>
        <w:t>с</w:t>
      </w:r>
      <w:r>
        <w:rPr>
          <w:spacing w:val="1"/>
        </w:rPr>
        <w:t xml:space="preserve"> </w:t>
      </w:r>
      <w:r>
        <w:t>миром</w:t>
      </w:r>
      <w:r>
        <w:rPr>
          <w:spacing w:val="1"/>
        </w:rPr>
        <w:t xml:space="preserve"> </w:t>
      </w:r>
      <w:r>
        <w:t>взрослых.</w:t>
      </w:r>
      <w:r>
        <w:rPr>
          <w:spacing w:val="1"/>
        </w:rPr>
        <w:t xml:space="preserve"> </w:t>
      </w:r>
      <w:r>
        <w:t>Серьёзное</w:t>
      </w:r>
      <w:r>
        <w:rPr>
          <w:spacing w:val="1"/>
        </w:rPr>
        <w:t xml:space="preserve"> </w:t>
      </w:r>
      <w:r>
        <w:t>и</w:t>
      </w:r>
      <w:r>
        <w:rPr>
          <w:spacing w:val="1"/>
        </w:rPr>
        <w:t xml:space="preserve"> </w:t>
      </w:r>
      <w:r>
        <w:t>смешное</w:t>
      </w:r>
      <w:r>
        <w:rPr>
          <w:spacing w:val="1"/>
        </w:rPr>
        <w:t xml:space="preserve"> </w:t>
      </w:r>
      <w:r>
        <w:t>в</w:t>
      </w:r>
      <w:r>
        <w:rPr>
          <w:spacing w:val="1"/>
        </w:rPr>
        <w:t xml:space="preserve"> </w:t>
      </w:r>
      <w:r>
        <w:t>окружающем мире</w:t>
      </w:r>
      <w:r>
        <w:rPr>
          <w:spacing w:val="-1"/>
        </w:rPr>
        <w:t xml:space="preserve"> </w:t>
      </w:r>
      <w:r>
        <w:t>и в</w:t>
      </w:r>
      <w:r>
        <w:rPr>
          <w:spacing w:val="-1"/>
        </w:rPr>
        <w:t xml:space="preserve"> </w:t>
      </w:r>
      <w:r>
        <w:t>детском восприятии.</w:t>
      </w:r>
    </w:p>
    <w:p w14:paraId="61BB704F" w14:textId="77777777" w:rsidR="00FF2DB4" w:rsidRDefault="00C34CCB">
      <w:pPr>
        <w:pStyle w:val="a3"/>
        <w:ind w:right="114" w:firstLine="453"/>
      </w:pPr>
      <w:r>
        <w:rPr>
          <w:b/>
          <w:i/>
        </w:rPr>
        <w:t>Русские и зарубежные писатели о животных</w:t>
      </w:r>
      <w:r>
        <w:rPr>
          <w:i/>
        </w:rPr>
        <w:t xml:space="preserve">. </w:t>
      </w:r>
      <w:r>
        <w:t>Ю. П. Казаков. Рассказ</w:t>
      </w:r>
      <w:r>
        <w:rPr>
          <w:spacing w:val="60"/>
        </w:rPr>
        <w:t xml:space="preserve"> </w:t>
      </w:r>
      <w:r>
        <w:t>«Арктур — гончий пёс».</w:t>
      </w:r>
      <w:r>
        <w:rPr>
          <w:spacing w:val="1"/>
        </w:rPr>
        <w:t xml:space="preserve"> </w:t>
      </w:r>
      <w:r>
        <w:t>В. П. Астафьев.</w:t>
      </w:r>
      <w:r>
        <w:rPr>
          <w:spacing w:val="1"/>
        </w:rPr>
        <w:t xml:space="preserve"> </w:t>
      </w:r>
      <w:r>
        <w:t>Рассказ</w:t>
      </w:r>
      <w:r>
        <w:rPr>
          <w:spacing w:val="1"/>
        </w:rPr>
        <w:t xml:space="preserve"> </w:t>
      </w:r>
      <w:r>
        <w:t>«Жизнь</w:t>
      </w:r>
      <w:r>
        <w:rPr>
          <w:spacing w:val="1"/>
        </w:rPr>
        <w:t xml:space="preserve"> </w:t>
      </w:r>
      <w:r>
        <w:t>Трезора». Дж. Лондон.</w:t>
      </w:r>
      <w:r>
        <w:rPr>
          <w:spacing w:val="1"/>
        </w:rPr>
        <w:t xml:space="preserve"> </w:t>
      </w:r>
      <w:r>
        <w:t>Повесть</w:t>
      </w:r>
      <w:r>
        <w:rPr>
          <w:spacing w:val="1"/>
        </w:rPr>
        <w:t xml:space="preserve"> </w:t>
      </w:r>
      <w:r>
        <w:t>«Белый</w:t>
      </w:r>
      <w:r>
        <w:rPr>
          <w:spacing w:val="1"/>
        </w:rPr>
        <w:t xml:space="preserve"> </w:t>
      </w:r>
      <w:r>
        <w:t>Клык».</w:t>
      </w:r>
      <w:r>
        <w:rPr>
          <w:spacing w:val="1"/>
        </w:rPr>
        <w:t xml:space="preserve"> </w:t>
      </w:r>
      <w:r>
        <w:t>Э. Сетон-Томпсон.</w:t>
      </w:r>
      <w:r>
        <w:rPr>
          <w:spacing w:val="1"/>
        </w:rPr>
        <w:t xml:space="preserve"> </w:t>
      </w:r>
      <w:r>
        <w:t>Рассказ «Королевская аналостанка». Образы животных в произведениях художественной литературы.</w:t>
      </w:r>
      <w:r>
        <w:rPr>
          <w:spacing w:val="1"/>
        </w:rPr>
        <w:t xml:space="preserve"> </w:t>
      </w:r>
      <w:r>
        <w:t>Нравственные проблемы в произведениях о животных. Животные в жизни и творчестве писателей-</w:t>
      </w:r>
      <w:r>
        <w:rPr>
          <w:spacing w:val="1"/>
        </w:rPr>
        <w:t xml:space="preserve"> </w:t>
      </w:r>
      <w:r>
        <w:t>анималистов.</w:t>
      </w:r>
    </w:p>
    <w:p w14:paraId="6ED082DA" w14:textId="77777777" w:rsidR="00FF2DB4" w:rsidRDefault="00C34CCB">
      <w:pPr>
        <w:pStyle w:val="a3"/>
        <w:spacing w:before="1"/>
        <w:ind w:right="117" w:firstLine="453"/>
      </w:pPr>
      <w:r>
        <w:rPr>
          <w:b/>
          <w:i/>
        </w:rPr>
        <w:t>Тема природы в русской поэзии.</w:t>
      </w:r>
      <w:r>
        <w:rPr>
          <w:b/>
          <w:i/>
          <w:spacing w:val="1"/>
        </w:rPr>
        <w:t xml:space="preserve"> </w:t>
      </w:r>
      <w:r>
        <w:t>А. К. Толстой. Стихотворение «Осень. Обсыпается</w:t>
      </w:r>
      <w:r>
        <w:rPr>
          <w:spacing w:val="1"/>
        </w:rPr>
        <w:t xml:space="preserve"> </w:t>
      </w:r>
      <w:r>
        <w:t>весь</w:t>
      </w:r>
      <w:r>
        <w:rPr>
          <w:spacing w:val="1"/>
        </w:rPr>
        <w:t xml:space="preserve"> </w:t>
      </w:r>
      <w:r>
        <w:t>наш</w:t>
      </w:r>
      <w:r>
        <w:rPr>
          <w:spacing w:val="1"/>
        </w:rPr>
        <w:t xml:space="preserve"> </w:t>
      </w:r>
      <w:r>
        <w:t>бедный</w:t>
      </w:r>
      <w:r>
        <w:rPr>
          <w:spacing w:val="50"/>
        </w:rPr>
        <w:t xml:space="preserve"> </w:t>
      </w:r>
      <w:r>
        <w:t>сад…».</w:t>
      </w:r>
      <w:r>
        <w:rPr>
          <w:spacing w:val="49"/>
        </w:rPr>
        <w:t xml:space="preserve"> </w:t>
      </w:r>
      <w:r>
        <w:t>А.</w:t>
      </w:r>
      <w:r>
        <w:rPr>
          <w:spacing w:val="1"/>
        </w:rPr>
        <w:t xml:space="preserve"> </w:t>
      </w:r>
      <w:r>
        <w:t>А.</w:t>
      </w:r>
      <w:r>
        <w:rPr>
          <w:spacing w:val="-1"/>
        </w:rPr>
        <w:t xml:space="preserve"> </w:t>
      </w:r>
      <w:r>
        <w:t>Фет.</w:t>
      </w:r>
      <w:r>
        <w:rPr>
          <w:spacing w:val="50"/>
        </w:rPr>
        <w:t xml:space="preserve"> </w:t>
      </w:r>
      <w:r>
        <w:t>Стихотворение</w:t>
      </w:r>
      <w:r>
        <w:rPr>
          <w:spacing w:val="52"/>
        </w:rPr>
        <w:t xml:space="preserve"> </w:t>
      </w:r>
      <w:r>
        <w:t>«Чудная</w:t>
      </w:r>
      <w:r>
        <w:rPr>
          <w:spacing w:val="49"/>
        </w:rPr>
        <w:t xml:space="preserve"> </w:t>
      </w:r>
      <w:r>
        <w:t>картина…».</w:t>
      </w:r>
      <w:r>
        <w:rPr>
          <w:spacing w:val="51"/>
        </w:rPr>
        <w:t xml:space="preserve"> </w:t>
      </w:r>
      <w:r>
        <w:t>И.</w:t>
      </w:r>
      <w:r>
        <w:rPr>
          <w:spacing w:val="2"/>
        </w:rPr>
        <w:t xml:space="preserve"> </w:t>
      </w:r>
      <w:r>
        <w:t>А.</w:t>
      </w:r>
      <w:r>
        <w:rPr>
          <w:spacing w:val="-1"/>
        </w:rPr>
        <w:t xml:space="preserve"> </w:t>
      </w:r>
      <w:r>
        <w:t>Бунин.</w:t>
      </w:r>
      <w:r>
        <w:rPr>
          <w:spacing w:val="50"/>
        </w:rPr>
        <w:t xml:space="preserve"> </w:t>
      </w:r>
      <w:r>
        <w:t>Стихотворение</w:t>
      </w:r>
    </w:p>
    <w:p w14:paraId="5038E493" w14:textId="77777777" w:rsidR="00FF2DB4" w:rsidRDefault="00C34CCB">
      <w:pPr>
        <w:pStyle w:val="a3"/>
        <w:ind w:right="116"/>
      </w:pPr>
      <w:r>
        <w:t>«Листопад» (фрагмент</w:t>
      </w:r>
      <w:r>
        <w:rPr>
          <w:spacing w:val="1"/>
        </w:rPr>
        <w:t xml:space="preserve"> </w:t>
      </w:r>
      <w:r>
        <w:t>«Лес,</w:t>
      </w:r>
      <w:r>
        <w:rPr>
          <w:spacing w:val="1"/>
        </w:rPr>
        <w:t xml:space="preserve"> </w:t>
      </w:r>
      <w:r>
        <w:t>точно</w:t>
      </w:r>
      <w:r>
        <w:rPr>
          <w:spacing w:val="1"/>
        </w:rPr>
        <w:t xml:space="preserve"> </w:t>
      </w:r>
      <w:r>
        <w:t>терем</w:t>
      </w:r>
      <w:r>
        <w:rPr>
          <w:spacing w:val="1"/>
        </w:rPr>
        <w:t xml:space="preserve"> </w:t>
      </w:r>
      <w:r>
        <w:t>расписной…»).</w:t>
      </w:r>
      <w:r>
        <w:rPr>
          <w:spacing w:val="1"/>
        </w:rPr>
        <w:t xml:space="preserve"> </w:t>
      </w:r>
      <w:r>
        <w:t>Н. А. Заболоцкий.</w:t>
      </w:r>
      <w:r>
        <w:rPr>
          <w:spacing w:val="1"/>
        </w:rPr>
        <w:t xml:space="preserve"> </w:t>
      </w:r>
      <w:r>
        <w:t>Стихотворение</w:t>
      </w:r>
      <w:r>
        <w:rPr>
          <w:spacing w:val="1"/>
        </w:rPr>
        <w:t xml:space="preserve"> </w:t>
      </w:r>
      <w:r>
        <w:t>«Гроза</w:t>
      </w:r>
      <w:r>
        <w:rPr>
          <w:spacing w:val="1"/>
        </w:rPr>
        <w:t xml:space="preserve"> </w:t>
      </w:r>
      <w:r>
        <w:t>идёт». Картины родной природы в изображении русских поэтов. Параллелизм как средство создания</w:t>
      </w:r>
      <w:r>
        <w:rPr>
          <w:spacing w:val="1"/>
        </w:rPr>
        <w:t xml:space="preserve"> </w:t>
      </w:r>
      <w:r>
        <w:t>художественной</w:t>
      </w:r>
      <w:r>
        <w:rPr>
          <w:spacing w:val="-1"/>
        </w:rPr>
        <w:t xml:space="preserve"> </w:t>
      </w:r>
      <w:r>
        <w:t>картины жизни природы и человека.</w:t>
      </w:r>
    </w:p>
    <w:p w14:paraId="31A5AD26" w14:textId="77777777" w:rsidR="00FF2DB4" w:rsidRDefault="00C34CCB">
      <w:pPr>
        <w:pStyle w:val="a3"/>
        <w:ind w:right="115" w:firstLine="453"/>
      </w:pPr>
      <w:r>
        <w:rPr>
          <w:b/>
          <w:i/>
        </w:rPr>
        <w:t>Тема</w:t>
      </w:r>
      <w:r>
        <w:rPr>
          <w:b/>
          <w:i/>
          <w:spacing w:val="1"/>
        </w:rPr>
        <w:t xml:space="preserve"> </w:t>
      </w:r>
      <w:r>
        <w:rPr>
          <w:b/>
          <w:i/>
        </w:rPr>
        <w:t>родины</w:t>
      </w:r>
      <w:r>
        <w:rPr>
          <w:b/>
          <w:i/>
          <w:spacing w:val="1"/>
        </w:rPr>
        <w:t xml:space="preserve"> </w:t>
      </w:r>
      <w:r>
        <w:rPr>
          <w:b/>
          <w:i/>
        </w:rPr>
        <w:t>в</w:t>
      </w:r>
      <w:r>
        <w:rPr>
          <w:b/>
          <w:i/>
          <w:spacing w:val="1"/>
        </w:rPr>
        <w:t xml:space="preserve"> </w:t>
      </w:r>
      <w:r>
        <w:rPr>
          <w:b/>
          <w:i/>
        </w:rPr>
        <w:t>русской</w:t>
      </w:r>
      <w:r>
        <w:rPr>
          <w:b/>
          <w:i/>
          <w:spacing w:val="1"/>
        </w:rPr>
        <w:t xml:space="preserve"> </w:t>
      </w:r>
      <w:r>
        <w:rPr>
          <w:b/>
          <w:i/>
        </w:rPr>
        <w:t>поэзии.</w:t>
      </w:r>
      <w:r>
        <w:rPr>
          <w:b/>
          <w:i/>
          <w:spacing w:val="1"/>
        </w:rPr>
        <w:t xml:space="preserve"> </w:t>
      </w:r>
      <w:r>
        <w:t>И. С.</w:t>
      </w:r>
      <w:r>
        <w:rPr>
          <w:spacing w:val="1"/>
        </w:rPr>
        <w:t xml:space="preserve"> </w:t>
      </w:r>
      <w:r>
        <w:t>Никитин.</w:t>
      </w:r>
      <w:r>
        <w:rPr>
          <w:spacing w:val="1"/>
        </w:rPr>
        <w:t xml:space="preserve"> </w:t>
      </w:r>
      <w:r>
        <w:t>Стихотворение</w:t>
      </w:r>
      <w:r>
        <w:rPr>
          <w:spacing w:val="1"/>
        </w:rPr>
        <w:t xml:space="preserve"> </w:t>
      </w:r>
      <w:r>
        <w:t>«Русь».</w:t>
      </w:r>
      <w:r>
        <w:rPr>
          <w:spacing w:val="1"/>
        </w:rPr>
        <w:t xml:space="preserve"> </w:t>
      </w:r>
      <w:r>
        <w:t>А. К. Толстой.</w:t>
      </w:r>
      <w:r>
        <w:rPr>
          <w:spacing w:val="1"/>
        </w:rPr>
        <w:t xml:space="preserve"> </w:t>
      </w:r>
      <w:r>
        <w:t>Стихотворение «Край ты мой, родимый край…». И. А. Бунин. Стихотворение «У птицы есть гнездо, у</w:t>
      </w:r>
      <w:r>
        <w:rPr>
          <w:spacing w:val="1"/>
        </w:rPr>
        <w:t xml:space="preserve"> </w:t>
      </w:r>
      <w:r>
        <w:t>зверя</w:t>
      </w:r>
      <w:r>
        <w:rPr>
          <w:spacing w:val="1"/>
        </w:rPr>
        <w:t xml:space="preserve"> </w:t>
      </w:r>
      <w:r>
        <w:t>есть</w:t>
      </w:r>
      <w:r>
        <w:rPr>
          <w:spacing w:val="1"/>
        </w:rPr>
        <w:t xml:space="preserve"> </w:t>
      </w:r>
      <w:r>
        <w:t>нора…».</w:t>
      </w:r>
      <w:r>
        <w:rPr>
          <w:spacing w:val="1"/>
        </w:rPr>
        <w:t xml:space="preserve"> </w:t>
      </w:r>
      <w:r>
        <w:t>И. Северянин.</w:t>
      </w:r>
      <w:r>
        <w:rPr>
          <w:spacing w:val="1"/>
        </w:rPr>
        <w:t xml:space="preserve"> </w:t>
      </w:r>
      <w:r>
        <w:t>Стихотворение</w:t>
      </w:r>
      <w:r>
        <w:rPr>
          <w:spacing w:val="1"/>
        </w:rPr>
        <w:t xml:space="preserve"> </w:t>
      </w:r>
      <w:r>
        <w:t>«Запевка».</w:t>
      </w:r>
      <w:r>
        <w:rPr>
          <w:spacing w:val="1"/>
        </w:rPr>
        <w:t xml:space="preserve"> </w:t>
      </w:r>
      <w:r>
        <w:t>Образ</w:t>
      </w:r>
      <w:r>
        <w:rPr>
          <w:spacing w:val="1"/>
        </w:rPr>
        <w:t xml:space="preserve"> </w:t>
      </w:r>
      <w:r>
        <w:t>родины</w:t>
      </w:r>
      <w:r>
        <w:rPr>
          <w:spacing w:val="1"/>
        </w:rPr>
        <w:t xml:space="preserve"> </w:t>
      </w:r>
      <w:r>
        <w:t>в</w:t>
      </w:r>
      <w:r>
        <w:rPr>
          <w:spacing w:val="1"/>
        </w:rPr>
        <w:t xml:space="preserve"> </w:t>
      </w:r>
      <w:r>
        <w:t>русской</w:t>
      </w:r>
      <w:r>
        <w:rPr>
          <w:spacing w:val="1"/>
        </w:rPr>
        <w:t xml:space="preserve"> </w:t>
      </w:r>
      <w:r>
        <w:t>поэзии.</w:t>
      </w:r>
      <w:r>
        <w:rPr>
          <w:spacing w:val="1"/>
        </w:rPr>
        <w:t xml:space="preserve"> </w:t>
      </w:r>
      <w:r>
        <w:t>Обращение поэтов к картинам русской жизни, изображению родной природы, событий отечественной</w:t>
      </w:r>
      <w:r>
        <w:rPr>
          <w:spacing w:val="1"/>
        </w:rPr>
        <w:t xml:space="preserve"> </w:t>
      </w:r>
      <w:r>
        <w:t>истории,</w:t>
      </w:r>
      <w:r>
        <w:rPr>
          <w:spacing w:val="-1"/>
        </w:rPr>
        <w:t xml:space="preserve"> </w:t>
      </w:r>
      <w:r>
        <w:t>создание</w:t>
      </w:r>
      <w:r>
        <w:rPr>
          <w:spacing w:val="-1"/>
        </w:rPr>
        <w:t xml:space="preserve"> </w:t>
      </w:r>
      <w:r>
        <w:t>ярких</w:t>
      </w:r>
      <w:r>
        <w:rPr>
          <w:spacing w:val="2"/>
        </w:rPr>
        <w:t xml:space="preserve"> </w:t>
      </w:r>
      <w:r>
        <w:t>образов русских</w:t>
      </w:r>
      <w:r>
        <w:rPr>
          <w:spacing w:val="2"/>
        </w:rPr>
        <w:t xml:space="preserve"> </w:t>
      </w:r>
      <w:r>
        <w:t>людей.</w:t>
      </w:r>
    </w:p>
    <w:p w14:paraId="3BF06B2A" w14:textId="77777777" w:rsidR="00FF2DB4" w:rsidRDefault="00C34CCB">
      <w:pPr>
        <w:ind w:left="592"/>
        <w:jc w:val="both"/>
        <w:rPr>
          <w:sz w:val="24"/>
        </w:rPr>
      </w:pPr>
      <w:r>
        <w:rPr>
          <w:b/>
          <w:i/>
          <w:sz w:val="24"/>
        </w:rPr>
        <w:t>Военная</w:t>
      </w:r>
      <w:r>
        <w:rPr>
          <w:b/>
          <w:i/>
          <w:spacing w:val="64"/>
          <w:sz w:val="24"/>
        </w:rPr>
        <w:t xml:space="preserve"> </w:t>
      </w:r>
      <w:r>
        <w:rPr>
          <w:b/>
          <w:i/>
          <w:sz w:val="24"/>
        </w:rPr>
        <w:t xml:space="preserve">тема  </w:t>
      </w:r>
      <w:r>
        <w:rPr>
          <w:b/>
          <w:i/>
          <w:spacing w:val="3"/>
          <w:sz w:val="24"/>
        </w:rPr>
        <w:t xml:space="preserve"> </w:t>
      </w:r>
      <w:r>
        <w:rPr>
          <w:b/>
          <w:i/>
          <w:sz w:val="24"/>
        </w:rPr>
        <w:t xml:space="preserve">в  </w:t>
      </w:r>
      <w:r>
        <w:rPr>
          <w:b/>
          <w:i/>
          <w:spacing w:val="5"/>
          <w:sz w:val="24"/>
        </w:rPr>
        <w:t xml:space="preserve"> </w:t>
      </w:r>
      <w:r>
        <w:rPr>
          <w:b/>
          <w:i/>
          <w:sz w:val="24"/>
        </w:rPr>
        <w:t xml:space="preserve">русской  </w:t>
      </w:r>
      <w:r>
        <w:rPr>
          <w:b/>
          <w:i/>
          <w:spacing w:val="4"/>
          <w:sz w:val="24"/>
        </w:rPr>
        <w:t xml:space="preserve"> </w:t>
      </w:r>
      <w:r>
        <w:rPr>
          <w:b/>
          <w:i/>
          <w:sz w:val="24"/>
        </w:rPr>
        <w:t xml:space="preserve">литературе.  </w:t>
      </w:r>
      <w:r>
        <w:rPr>
          <w:b/>
          <w:i/>
          <w:spacing w:val="10"/>
          <w:sz w:val="24"/>
        </w:rPr>
        <w:t xml:space="preserve"> </w:t>
      </w:r>
      <w:r>
        <w:rPr>
          <w:sz w:val="24"/>
        </w:rPr>
        <w:t>В.</w:t>
      </w:r>
      <w:r>
        <w:rPr>
          <w:spacing w:val="-1"/>
          <w:sz w:val="24"/>
        </w:rPr>
        <w:t xml:space="preserve"> </w:t>
      </w:r>
      <w:r>
        <w:rPr>
          <w:sz w:val="24"/>
        </w:rPr>
        <w:t>П.</w:t>
      </w:r>
      <w:r>
        <w:rPr>
          <w:spacing w:val="-1"/>
          <w:sz w:val="24"/>
        </w:rPr>
        <w:t xml:space="preserve"> </w:t>
      </w:r>
      <w:r>
        <w:rPr>
          <w:sz w:val="24"/>
        </w:rPr>
        <w:t xml:space="preserve">Катаев.  </w:t>
      </w:r>
      <w:r>
        <w:rPr>
          <w:spacing w:val="5"/>
          <w:sz w:val="24"/>
        </w:rPr>
        <w:t xml:space="preserve"> </w:t>
      </w:r>
      <w:r>
        <w:rPr>
          <w:sz w:val="24"/>
        </w:rPr>
        <w:t xml:space="preserve">Повесть  </w:t>
      </w:r>
      <w:r>
        <w:rPr>
          <w:spacing w:val="13"/>
          <w:sz w:val="24"/>
        </w:rPr>
        <w:t xml:space="preserve"> </w:t>
      </w:r>
      <w:r>
        <w:rPr>
          <w:sz w:val="24"/>
        </w:rPr>
        <w:t xml:space="preserve">«Сын  </w:t>
      </w:r>
      <w:r>
        <w:rPr>
          <w:spacing w:val="4"/>
          <w:sz w:val="24"/>
        </w:rPr>
        <w:t xml:space="preserve"> </w:t>
      </w:r>
      <w:r>
        <w:rPr>
          <w:sz w:val="24"/>
        </w:rPr>
        <w:t>полка»</w:t>
      </w:r>
      <w:r>
        <w:rPr>
          <w:spacing w:val="120"/>
          <w:sz w:val="24"/>
        </w:rPr>
        <w:t xml:space="preserve"> </w:t>
      </w:r>
      <w:r>
        <w:rPr>
          <w:sz w:val="24"/>
        </w:rPr>
        <w:t>(фрагменты).</w:t>
      </w:r>
    </w:p>
    <w:p w14:paraId="114BF45D" w14:textId="77777777" w:rsidR="00FF2DB4" w:rsidRDefault="00C34CCB">
      <w:pPr>
        <w:pStyle w:val="a5"/>
        <w:numPr>
          <w:ilvl w:val="0"/>
          <w:numId w:val="124"/>
        </w:numPr>
        <w:tabs>
          <w:tab w:val="left" w:pos="432"/>
        </w:tabs>
        <w:jc w:val="both"/>
        <w:rPr>
          <w:sz w:val="24"/>
        </w:rPr>
      </w:pPr>
      <w:r>
        <w:rPr>
          <w:sz w:val="24"/>
        </w:rPr>
        <w:t>Т.</w:t>
      </w:r>
      <w:r>
        <w:rPr>
          <w:spacing w:val="-3"/>
          <w:sz w:val="24"/>
        </w:rPr>
        <w:t xml:space="preserve"> </w:t>
      </w:r>
      <w:r>
        <w:rPr>
          <w:sz w:val="24"/>
        </w:rPr>
        <w:t>Твардовский.</w:t>
      </w:r>
      <w:r>
        <w:rPr>
          <w:spacing w:val="34"/>
          <w:sz w:val="24"/>
        </w:rPr>
        <w:t xml:space="preserve"> </w:t>
      </w:r>
      <w:r>
        <w:rPr>
          <w:sz w:val="24"/>
        </w:rPr>
        <w:t>Стихотворение</w:t>
      </w:r>
      <w:r>
        <w:rPr>
          <w:spacing w:val="38"/>
          <w:sz w:val="24"/>
        </w:rPr>
        <w:t xml:space="preserve"> </w:t>
      </w:r>
      <w:r>
        <w:rPr>
          <w:sz w:val="24"/>
        </w:rPr>
        <w:t>«Рассказ</w:t>
      </w:r>
      <w:r>
        <w:rPr>
          <w:spacing w:val="34"/>
          <w:sz w:val="24"/>
        </w:rPr>
        <w:t xml:space="preserve"> </w:t>
      </w:r>
      <w:r>
        <w:rPr>
          <w:sz w:val="24"/>
        </w:rPr>
        <w:t>танкиста».</w:t>
      </w:r>
      <w:r>
        <w:rPr>
          <w:spacing w:val="38"/>
          <w:sz w:val="24"/>
        </w:rPr>
        <w:t xml:space="preserve"> </w:t>
      </w:r>
      <w:r>
        <w:rPr>
          <w:sz w:val="24"/>
        </w:rPr>
        <w:t>Д.</w:t>
      </w:r>
      <w:r>
        <w:rPr>
          <w:spacing w:val="-3"/>
          <w:sz w:val="24"/>
        </w:rPr>
        <w:t xml:space="preserve"> </w:t>
      </w:r>
      <w:r>
        <w:rPr>
          <w:sz w:val="24"/>
        </w:rPr>
        <w:t>С.</w:t>
      </w:r>
      <w:r>
        <w:rPr>
          <w:spacing w:val="-3"/>
          <w:sz w:val="24"/>
        </w:rPr>
        <w:t xml:space="preserve"> </w:t>
      </w:r>
      <w:r>
        <w:rPr>
          <w:sz w:val="24"/>
        </w:rPr>
        <w:t>Самойлов.</w:t>
      </w:r>
      <w:r>
        <w:rPr>
          <w:spacing w:val="34"/>
          <w:sz w:val="24"/>
        </w:rPr>
        <w:t xml:space="preserve"> </w:t>
      </w:r>
      <w:r>
        <w:rPr>
          <w:sz w:val="24"/>
        </w:rPr>
        <w:t>Стихотворение</w:t>
      </w:r>
      <w:r>
        <w:rPr>
          <w:spacing w:val="37"/>
          <w:sz w:val="24"/>
        </w:rPr>
        <w:t xml:space="preserve"> </w:t>
      </w:r>
      <w:r>
        <w:rPr>
          <w:sz w:val="24"/>
        </w:rPr>
        <w:t>«Сороковые».</w:t>
      </w:r>
    </w:p>
    <w:p w14:paraId="29EA5FEA" w14:textId="77777777" w:rsidR="00FF2DB4" w:rsidRDefault="00C34CCB">
      <w:pPr>
        <w:pStyle w:val="a5"/>
        <w:numPr>
          <w:ilvl w:val="0"/>
          <w:numId w:val="124"/>
        </w:numPr>
        <w:tabs>
          <w:tab w:val="left" w:pos="418"/>
        </w:tabs>
        <w:ind w:left="139" w:right="121" w:firstLine="0"/>
        <w:jc w:val="both"/>
        <w:rPr>
          <w:sz w:val="24"/>
        </w:rPr>
      </w:pPr>
      <w:r>
        <w:rPr>
          <w:sz w:val="24"/>
        </w:rPr>
        <w:t>В. Быков.</w:t>
      </w:r>
      <w:r>
        <w:rPr>
          <w:spacing w:val="1"/>
          <w:sz w:val="24"/>
        </w:rPr>
        <w:t xml:space="preserve"> </w:t>
      </w:r>
      <w:r>
        <w:rPr>
          <w:sz w:val="24"/>
        </w:rPr>
        <w:t>Повесть</w:t>
      </w:r>
      <w:r>
        <w:rPr>
          <w:spacing w:val="1"/>
          <w:sz w:val="24"/>
        </w:rPr>
        <w:t xml:space="preserve"> </w:t>
      </w:r>
      <w:r>
        <w:rPr>
          <w:sz w:val="24"/>
        </w:rPr>
        <w:t>«Обелиск».</w:t>
      </w:r>
      <w:r>
        <w:rPr>
          <w:spacing w:val="1"/>
          <w:sz w:val="24"/>
        </w:rPr>
        <w:t xml:space="preserve"> </w:t>
      </w:r>
      <w:r>
        <w:rPr>
          <w:sz w:val="24"/>
        </w:rPr>
        <w:t>Идейно-эмоциональное</w:t>
      </w:r>
      <w:r>
        <w:rPr>
          <w:spacing w:val="1"/>
          <w:sz w:val="24"/>
        </w:rPr>
        <w:t xml:space="preserve"> </w:t>
      </w:r>
      <w:r>
        <w:rPr>
          <w:sz w:val="24"/>
        </w:rPr>
        <w:t>содержание</w:t>
      </w:r>
      <w:r>
        <w:rPr>
          <w:spacing w:val="1"/>
          <w:sz w:val="24"/>
        </w:rPr>
        <w:t xml:space="preserve"> </w:t>
      </w:r>
      <w:r>
        <w:rPr>
          <w:sz w:val="24"/>
        </w:rPr>
        <w:t>произведений,</w:t>
      </w:r>
      <w:r>
        <w:rPr>
          <w:spacing w:val="1"/>
          <w:sz w:val="24"/>
        </w:rPr>
        <w:t xml:space="preserve"> </w:t>
      </w:r>
      <w:r>
        <w:rPr>
          <w:sz w:val="24"/>
        </w:rPr>
        <w:t>посвящённых</w:t>
      </w:r>
      <w:r>
        <w:rPr>
          <w:spacing w:val="1"/>
          <w:sz w:val="24"/>
        </w:rPr>
        <w:t xml:space="preserve"> </w:t>
      </w:r>
      <w:r>
        <w:rPr>
          <w:sz w:val="24"/>
        </w:rPr>
        <w:t>военной</w:t>
      </w:r>
      <w:r>
        <w:rPr>
          <w:spacing w:val="-3"/>
          <w:sz w:val="24"/>
        </w:rPr>
        <w:t xml:space="preserve"> </w:t>
      </w:r>
      <w:r>
        <w:rPr>
          <w:sz w:val="24"/>
        </w:rPr>
        <w:t>теме.</w:t>
      </w:r>
      <w:r>
        <w:rPr>
          <w:spacing w:val="-3"/>
          <w:sz w:val="24"/>
        </w:rPr>
        <w:t xml:space="preserve"> </w:t>
      </w:r>
      <w:r>
        <w:rPr>
          <w:sz w:val="24"/>
        </w:rPr>
        <w:t>Образы</w:t>
      </w:r>
      <w:r>
        <w:rPr>
          <w:spacing w:val="-3"/>
          <w:sz w:val="24"/>
        </w:rPr>
        <w:t xml:space="preserve"> </w:t>
      </w:r>
      <w:r>
        <w:rPr>
          <w:sz w:val="24"/>
        </w:rPr>
        <w:t>русских</w:t>
      </w:r>
      <w:r>
        <w:rPr>
          <w:spacing w:val="-1"/>
          <w:sz w:val="24"/>
        </w:rPr>
        <w:t xml:space="preserve"> </w:t>
      </w:r>
      <w:r>
        <w:rPr>
          <w:sz w:val="24"/>
        </w:rPr>
        <w:t>солдат.</w:t>
      </w:r>
      <w:r>
        <w:rPr>
          <w:spacing w:val="-3"/>
          <w:sz w:val="24"/>
        </w:rPr>
        <w:t xml:space="preserve"> </w:t>
      </w:r>
      <w:r>
        <w:rPr>
          <w:sz w:val="24"/>
        </w:rPr>
        <w:t>Образы</w:t>
      </w:r>
      <w:r>
        <w:rPr>
          <w:spacing w:val="-3"/>
          <w:sz w:val="24"/>
        </w:rPr>
        <w:t xml:space="preserve"> </w:t>
      </w:r>
      <w:r>
        <w:rPr>
          <w:sz w:val="24"/>
        </w:rPr>
        <w:t>детей</w:t>
      </w:r>
      <w:r>
        <w:rPr>
          <w:spacing w:val="-3"/>
          <w:sz w:val="24"/>
        </w:rPr>
        <w:t xml:space="preserve"> </w:t>
      </w:r>
      <w:r>
        <w:rPr>
          <w:sz w:val="24"/>
        </w:rPr>
        <w:t>в</w:t>
      </w:r>
      <w:r>
        <w:rPr>
          <w:spacing w:val="-3"/>
          <w:sz w:val="24"/>
        </w:rPr>
        <w:t xml:space="preserve"> </w:t>
      </w:r>
      <w:r>
        <w:rPr>
          <w:sz w:val="24"/>
        </w:rPr>
        <w:t>произведениях</w:t>
      </w:r>
      <w:r>
        <w:rPr>
          <w:spacing w:val="-4"/>
          <w:sz w:val="24"/>
        </w:rPr>
        <w:t xml:space="preserve"> </w:t>
      </w:r>
      <w:r>
        <w:rPr>
          <w:sz w:val="24"/>
        </w:rPr>
        <w:t>о</w:t>
      </w:r>
      <w:r>
        <w:rPr>
          <w:spacing w:val="-3"/>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войне.</w:t>
      </w:r>
    </w:p>
    <w:p w14:paraId="1F6E5C77" w14:textId="77777777" w:rsidR="00FF2DB4" w:rsidRDefault="00C34CCB">
      <w:pPr>
        <w:pStyle w:val="a3"/>
        <w:spacing w:before="1"/>
        <w:ind w:right="114" w:firstLine="453"/>
      </w:pPr>
      <w:r>
        <w:rPr>
          <w:b/>
          <w:i/>
        </w:rPr>
        <w:t>Автобиографические</w:t>
      </w:r>
      <w:r>
        <w:rPr>
          <w:b/>
          <w:i/>
          <w:spacing w:val="1"/>
        </w:rPr>
        <w:t xml:space="preserve"> </w:t>
      </w:r>
      <w:r>
        <w:rPr>
          <w:b/>
          <w:i/>
        </w:rPr>
        <w:t>произведения</w:t>
      </w:r>
      <w:r>
        <w:rPr>
          <w:b/>
          <w:i/>
          <w:spacing w:val="1"/>
        </w:rPr>
        <w:t xml:space="preserve"> </w:t>
      </w:r>
      <w:r>
        <w:rPr>
          <w:b/>
          <w:i/>
        </w:rPr>
        <w:t>русских</w:t>
      </w:r>
      <w:r>
        <w:rPr>
          <w:b/>
          <w:i/>
          <w:spacing w:val="1"/>
        </w:rPr>
        <w:t xml:space="preserve"> </w:t>
      </w:r>
      <w:r>
        <w:rPr>
          <w:b/>
          <w:i/>
        </w:rPr>
        <w:t>писателей.</w:t>
      </w:r>
      <w:r>
        <w:rPr>
          <w:b/>
          <w:i/>
          <w:spacing w:val="1"/>
        </w:rPr>
        <w:t xml:space="preserve"> </w:t>
      </w:r>
      <w:r>
        <w:t>Л. Н. Толстой.</w:t>
      </w:r>
      <w:r>
        <w:rPr>
          <w:spacing w:val="1"/>
        </w:rPr>
        <w:t xml:space="preserve"> </w:t>
      </w:r>
      <w:r>
        <w:t>Повесть</w:t>
      </w:r>
      <w:r>
        <w:rPr>
          <w:spacing w:val="1"/>
        </w:rPr>
        <w:t xml:space="preserve"> </w:t>
      </w:r>
      <w:r>
        <w:t>«Детство»</w:t>
      </w:r>
      <w:r>
        <w:rPr>
          <w:spacing w:val="1"/>
        </w:rPr>
        <w:t xml:space="preserve"> </w:t>
      </w:r>
      <w:r>
        <w:t>(фрагменты). М. Горький. Повесть «Детство» (фрагменты). А. Н. Толстой. Повесть «Детство Никиты»</w:t>
      </w:r>
      <w:r>
        <w:rPr>
          <w:spacing w:val="1"/>
        </w:rPr>
        <w:t xml:space="preserve"> </w:t>
      </w:r>
      <w:r>
        <w:t>(фрагменты). Своеобразие сюжета и образной системы в автобиографических произведениях. Жизнь,</w:t>
      </w:r>
      <w:r>
        <w:rPr>
          <w:spacing w:val="1"/>
        </w:rPr>
        <w:t xml:space="preserve"> </w:t>
      </w:r>
      <w:r>
        <w:t>изображённая</w:t>
      </w:r>
      <w:r>
        <w:rPr>
          <w:spacing w:val="-1"/>
        </w:rPr>
        <w:t xml:space="preserve"> </w:t>
      </w:r>
      <w:r>
        <w:t>в</w:t>
      </w:r>
      <w:r>
        <w:rPr>
          <w:spacing w:val="-1"/>
        </w:rPr>
        <w:t xml:space="preserve"> </w:t>
      </w:r>
      <w:r>
        <w:t>восприятии ребенка.</w:t>
      </w:r>
    </w:p>
    <w:p w14:paraId="67DE0D81" w14:textId="77777777" w:rsidR="00FF2DB4" w:rsidRDefault="00FF2DB4">
      <w:pPr>
        <w:pStyle w:val="a3"/>
        <w:spacing w:before="7"/>
        <w:ind w:left="0"/>
        <w:jc w:val="left"/>
      </w:pPr>
    </w:p>
    <w:p w14:paraId="4CB90A9E" w14:textId="77777777" w:rsidR="00FF2DB4" w:rsidRDefault="00C34CCB">
      <w:pPr>
        <w:pStyle w:val="3"/>
        <w:jc w:val="both"/>
      </w:pPr>
      <w:r>
        <w:t>Сведения</w:t>
      </w:r>
      <w:r>
        <w:rPr>
          <w:spacing w:val="-2"/>
        </w:rPr>
        <w:t xml:space="preserve"> </w:t>
      </w:r>
      <w:r>
        <w:t>по</w:t>
      </w:r>
      <w:r>
        <w:rPr>
          <w:spacing w:val="-1"/>
        </w:rPr>
        <w:t xml:space="preserve"> </w:t>
      </w:r>
      <w:r>
        <w:t>теории</w:t>
      </w:r>
      <w:r>
        <w:rPr>
          <w:spacing w:val="-2"/>
        </w:rPr>
        <w:t xml:space="preserve"> </w:t>
      </w:r>
      <w:r>
        <w:t>и</w:t>
      </w:r>
      <w:r>
        <w:rPr>
          <w:spacing w:val="-3"/>
        </w:rPr>
        <w:t xml:space="preserve"> </w:t>
      </w:r>
      <w:r>
        <w:t>истории</w:t>
      </w:r>
      <w:r>
        <w:rPr>
          <w:spacing w:val="-2"/>
        </w:rPr>
        <w:t xml:space="preserve"> </w:t>
      </w:r>
      <w:r>
        <w:t>литературы.</w:t>
      </w:r>
    </w:p>
    <w:p w14:paraId="71D939CB" w14:textId="77777777" w:rsidR="00FF2DB4" w:rsidRDefault="00C34CCB">
      <w:pPr>
        <w:pStyle w:val="a3"/>
        <w:spacing w:before="195"/>
        <w:ind w:left="592"/>
      </w:pPr>
      <w:r>
        <w:t>Литература</w:t>
      </w:r>
      <w:r>
        <w:rPr>
          <w:spacing w:val="-3"/>
        </w:rPr>
        <w:t xml:space="preserve"> </w:t>
      </w:r>
      <w:r>
        <w:t>как</w:t>
      </w:r>
      <w:r>
        <w:rPr>
          <w:spacing w:val="-2"/>
        </w:rPr>
        <w:t xml:space="preserve"> </w:t>
      </w:r>
      <w:r>
        <w:t>искусство</w:t>
      </w:r>
      <w:r>
        <w:rPr>
          <w:spacing w:val="-2"/>
        </w:rPr>
        <w:t xml:space="preserve"> </w:t>
      </w:r>
      <w:r>
        <w:t>словесного</w:t>
      </w:r>
      <w:r>
        <w:rPr>
          <w:spacing w:val="-1"/>
        </w:rPr>
        <w:t xml:space="preserve"> </w:t>
      </w:r>
      <w:r>
        <w:t>образа.</w:t>
      </w:r>
      <w:r>
        <w:rPr>
          <w:spacing w:val="-2"/>
        </w:rPr>
        <w:t xml:space="preserve"> </w:t>
      </w:r>
      <w:r>
        <w:t>Литература</w:t>
      </w:r>
      <w:r>
        <w:rPr>
          <w:spacing w:val="-3"/>
        </w:rPr>
        <w:t xml:space="preserve"> </w:t>
      </w:r>
      <w:r>
        <w:t>и</w:t>
      </w:r>
      <w:r>
        <w:rPr>
          <w:spacing w:val="-1"/>
        </w:rPr>
        <w:t xml:space="preserve"> </w:t>
      </w:r>
      <w:r>
        <w:t>мифология.</w:t>
      </w:r>
      <w:r>
        <w:rPr>
          <w:spacing w:val="-2"/>
        </w:rPr>
        <w:t xml:space="preserve"> </w:t>
      </w:r>
      <w:r>
        <w:t>Литература</w:t>
      </w:r>
      <w:r>
        <w:rPr>
          <w:spacing w:val="-3"/>
        </w:rPr>
        <w:t xml:space="preserve"> </w:t>
      </w:r>
      <w:r>
        <w:t>и</w:t>
      </w:r>
      <w:r>
        <w:rPr>
          <w:spacing w:val="-1"/>
        </w:rPr>
        <w:t xml:space="preserve"> </w:t>
      </w:r>
      <w:r>
        <w:t>фольклор.</w:t>
      </w:r>
    </w:p>
    <w:p w14:paraId="358B1E40" w14:textId="77777777" w:rsidR="00FF2DB4" w:rsidRDefault="00C34CCB">
      <w:pPr>
        <w:pStyle w:val="a3"/>
        <w:spacing w:before="199"/>
        <w:ind w:right="124" w:firstLine="453"/>
      </w:pPr>
      <w:r>
        <w:t>Художественный</w:t>
      </w:r>
      <w:r>
        <w:rPr>
          <w:spacing w:val="1"/>
        </w:rPr>
        <w:t xml:space="preserve"> </w:t>
      </w:r>
      <w:r>
        <w:t>образ.</w:t>
      </w:r>
      <w:r>
        <w:rPr>
          <w:spacing w:val="1"/>
        </w:rPr>
        <w:t xml:space="preserve"> </w:t>
      </w:r>
      <w:r>
        <w:t>Персонаж.</w:t>
      </w:r>
      <w:r>
        <w:rPr>
          <w:spacing w:val="1"/>
        </w:rPr>
        <w:t xml:space="preserve"> </w:t>
      </w:r>
      <w:r>
        <w:t>Литературный</w:t>
      </w:r>
      <w:r>
        <w:rPr>
          <w:spacing w:val="1"/>
        </w:rPr>
        <w:t xml:space="preserve"> </w:t>
      </w:r>
      <w:r>
        <w:t>герой.</w:t>
      </w:r>
      <w:r>
        <w:rPr>
          <w:spacing w:val="1"/>
        </w:rPr>
        <w:t xml:space="preserve"> </w:t>
      </w:r>
      <w:r>
        <w:t>Героический</w:t>
      </w:r>
      <w:r>
        <w:rPr>
          <w:spacing w:val="1"/>
        </w:rPr>
        <w:t xml:space="preserve"> </w:t>
      </w:r>
      <w:r>
        <w:t>характер.</w:t>
      </w:r>
      <w:r>
        <w:rPr>
          <w:spacing w:val="1"/>
        </w:rPr>
        <w:t xml:space="preserve"> </w:t>
      </w:r>
      <w:r>
        <w:t>Главные</w:t>
      </w:r>
      <w:r>
        <w:rPr>
          <w:spacing w:val="1"/>
        </w:rPr>
        <w:t xml:space="preserve"> </w:t>
      </w:r>
      <w:r>
        <w:t>и</w:t>
      </w:r>
      <w:r>
        <w:rPr>
          <w:spacing w:val="1"/>
        </w:rPr>
        <w:t xml:space="preserve"> </w:t>
      </w:r>
      <w:r>
        <w:t>второстепенные персонажи. Лирический герой. Образы времени и пространства, природные образы,</w:t>
      </w:r>
      <w:r>
        <w:rPr>
          <w:spacing w:val="1"/>
        </w:rPr>
        <w:t xml:space="preserve"> </w:t>
      </w:r>
      <w:r>
        <w:t>образы</w:t>
      </w:r>
      <w:r>
        <w:rPr>
          <w:spacing w:val="-1"/>
        </w:rPr>
        <w:t xml:space="preserve"> </w:t>
      </w:r>
      <w:r>
        <w:t>предметов.</w:t>
      </w:r>
      <w:r>
        <w:rPr>
          <w:spacing w:val="4"/>
        </w:rPr>
        <w:t xml:space="preserve"> </w:t>
      </w:r>
      <w:r>
        <w:t>«Вечные»</w:t>
      </w:r>
      <w:r>
        <w:rPr>
          <w:spacing w:val="-8"/>
        </w:rPr>
        <w:t xml:space="preserve"> </w:t>
      </w:r>
      <w:r>
        <w:t>образы в</w:t>
      </w:r>
      <w:r>
        <w:rPr>
          <w:spacing w:val="-1"/>
        </w:rPr>
        <w:t xml:space="preserve"> </w:t>
      </w:r>
      <w:r>
        <w:t>литературе.</w:t>
      </w:r>
    </w:p>
    <w:p w14:paraId="351460AE" w14:textId="77777777" w:rsidR="00FF2DB4" w:rsidRDefault="00C34CCB">
      <w:pPr>
        <w:pStyle w:val="a3"/>
        <w:ind w:left="592"/>
      </w:pPr>
      <w:r>
        <w:t>Художественный</w:t>
      </w:r>
      <w:r>
        <w:rPr>
          <w:spacing w:val="-2"/>
        </w:rPr>
        <w:t xml:space="preserve"> </w:t>
      </w:r>
      <w:r>
        <w:t>вымысел.</w:t>
      </w:r>
      <w:r>
        <w:rPr>
          <w:spacing w:val="-3"/>
        </w:rPr>
        <w:t xml:space="preserve"> </w:t>
      </w:r>
      <w:r>
        <w:t>Правдоподобие</w:t>
      </w:r>
      <w:r>
        <w:rPr>
          <w:spacing w:val="-3"/>
        </w:rPr>
        <w:t xml:space="preserve"> </w:t>
      </w:r>
      <w:r>
        <w:t>и</w:t>
      </w:r>
      <w:r>
        <w:rPr>
          <w:spacing w:val="-4"/>
        </w:rPr>
        <w:t xml:space="preserve"> </w:t>
      </w:r>
      <w:r>
        <w:t>фантастика.</w:t>
      </w:r>
    </w:p>
    <w:p w14:paraId="69CDCE79" w14:textId="77777777" w:rsidR="00FF2DB4" w:rsidRDefault="00C34CCB">
      <w:pPr>
        <w:pStyle w:val="a3"/>
        <w:ind w:right="126" w:firstLine="453"/>
      </w:pPr>
      <w:r>
        <w:t>Сюжет</w:t>
      </w:r>
      <w:r>
        <w:rPr>
          <w:spacing w:val="1"/>
        </w:rPr>
        <w:t xml:space="preserve"> </w:t>
      </w:r>
      <w:r>
        <w:t>и</w:t>
      </w:r>
      <w:r>
        <w:rPr>
          <w:spacing w:val="1"/>
        </w:rPr>
        <w:t xml:space="preserve"> </w:t>
      </w:r>
      <w:r>
        <w:t>композиция.</w:t>
      </w:r>
      <w:r>
        <w:rPr>
          <w:spacing w:val="1"/>
        </w:rPr>
        <w:t xml:space="preserve"> </w:t>
      </w:r>
      <w:r>
        <w:t>Конфликт.</w:t>
      </w:r>
      <w:r>
        <w:rPr>
          <w:spacing w:val="1"/>
        </w:rPr>
        <w:t xml:space="preserve"> </w:t>
      </w:r>
      <w:r>
        <w:t>Внутренний</w:t>
      </w:r>
      <w:r>
        <w:rPr>
          <w:spacing w:val="1"/>
        </w:rPr>
        <w:t xml:space="preserve"> </w:t>
      </w:r>
      <w:r>
        <w:t>конфликт.</w:t>
      </w:r>
      <w:r>
        <w:rPr>
          <w:spacing w:val="1"/>
        </w:rPr>
        <w:t xml:space="preserve"> </w:t>
      </w:r>
      <w:r>
        <w:t>Эпизод.</w:t>
      </w:r>
      <w:r>
        <w:rPr>
          <w:spacing w:val="1"/>
        </w:rPr>
        <w:t xml:space="preserve"> </w:t>
      </w:r>
      <w:r>
        <w:t>Пейзаж.</w:t>
      </w:r>
      <w:r>
        <w:rPr>
          <w:spacing w:val="1"/>
        </w:rPr>
        <w:t xml:space="preserve"> </w:t>
      </w:r>
      <w:r>
        <w:t>Портрет.</w:t>
      </w:r>
      <w:r>
        <w:rPr>
          <w:spacing w:val="1"/>
        </w:rPr>
        <w:t xml:space="preserve"> </w:t>
      </w:r>
      <w:r>
        <w:t>Диалог</w:t>
      </w:r>
      <w:r>
        <w:rPr>
          <w:spacing w:val="1"/>
        </w:rPr>
        <w:t xml:space="preserve"> </w:t>
      </w:r>
      <w:r>
        <w:t>и</w:t>
      </w:r>
      <w:r>
        <w:rPr>
          <w:spacing w:val="1"/>
        </w:rPr>
        <w:t xml:space="preserve"> </w:t>
      </w:r>
      <w:r>
        <w:t>монолог. Внутренний монолог. Дневники, письма и сны героев.</w:t>
      </w:r>
      <w:r>
        <w:rPr>
          <w:spacing w:val="1"/>
        </w:rPr>
        <w:t xml:space="preserve"> </w:t>
      </w:r>
      <w:r>
        <w:t>Лирические отступления. Эпилог.</w:t>
      </w:r>
      <w:r>
        <w:rPr>
          <w:spacing w:val="1"/>
        </w:rPr>
        <w:t xml:space="preserve"> </w:t>
      </w:r>
      <w:r>
        <w:t>Лирический</w:t>
      </w:r>
      <w:r>
        <w:rPr>
          <w:spacing w:val="-1"/>
        </w:rPr>
        <w:t xml:space="preserve"> </w:t>
      </w:r>
      <w:r>
        <w:t>сюжет.</w:t>
      </w:r>
    </w:p>
    <w:p w14:paraId="1776DAF1" w14:textId="77777777" w:rsidR="00FF2DB4" w:rsidRDefault="00C34CCB">
      <w:pPr>
        <w:pStyle w:val="a3"/>
        <w:spacing w:before="1"/>
        <w:ind w:right="119" w:firstLine="453"/>
      </w:pPr>
      <w:r>
        <w:t>Авторская</w:t>
      </w:r>
      <w:r>
        <w:rPr>
          <w:spacing w:val="1"/>
        </w:rPr>
        <w:t xml:space="preserve"> </w:t>
      </w:r>
      <w:r>
        <w:t>позиция.</w:t>
      </w:r>
      <w:r>
        <w:rPr>
          <w:spacing w:val="1"/>
        </w:rPr>
        <w:t xml:space="preserve"> </w:t>
      </w:r>
      <w:r>
        <w:t>Заглавие</w:t>
      </w:r>
      <w:r>
        <w:rPr>
          <w:spacing w:val="1"/>
        </w:rPr>
        <w:t xml:space="preserve"> </w:t>
      </w:r>
      <w:r>
        <w:t>произведения.</w:t>
      </w:r>
      <w:r>
        <w:rPr>
          <w:spacing w:val="1"/>
        </w:rPr>
        <w:t xml:space="preserve"> </w:t>
      </w:r>
      <w:r>
        <w:t>Эпиграф.</w:t>
      </w:r>
      <w:r>
        <w:rPr>
          <w:spacing w:val="1"/>
        </w:rPr>
        <w:t xml:space="preserve"> </w:t>
      </w:r>
      <w:r>
        <w:t>«Говорящие»</w:t>
      </w:r>
      <w:r>
        <w:rPr>
          <w:spacing w:val="1"/>
        </w:rPr>
        <w:t xml:space="preserve"> </w:t>
      </w:r>
      <w:r>
        <w:t>фамилии.</w:t>
      </w:r>
      <w:r>
        <w:rPr>
          <w:spacing w:val="61"/>
        </w:rPr>
        <w:t xml:space="preserve"> </w:t>
      </w:r>
      <w:r>
        <w:t>Финал</w:t>
      </w:r>
      <w:r>
        <w:rPr>
          <w:spacing w:val="1"/>
        </w:rPr>
        <w:t xml:space="preserve"> </w:t>
      </w:r>
      <w:r>
        <w:t>произведения.</w:t>
      </w:r>
    </w:p>
    <w:p w14:paraId="45BA0101" w14:textId="77777777" w:rsidR="00FF2DB4" w:rsidRDefault="00C34CCB">
      <w:pPr>
        <w:pStyle w:val="a3"/>
        <w:ind w:right="123" w:firstLine="453"/>
      </w:pPr>
      <w:r>
        <w:t>Тематика</w:t>
      </w:r>
      <w:r>
        <w:rPr>
          <w:spacing w:val="1"/>
        </w:rPr>
        <w:t xml:space="preserve"> </w:t>
      </w:r>
      <w:r>
        <w:t>и</w:t>
      </w:r>
      <w:r>
        <w:rPr>
          <w:spacing w:val="1"/>
        </w:rPr>
        <w:t xml:space="preserve"> </w:t>
      </w:r>
      <w:r>
        <w:t>проблематика.</w:t>
      </w:r>
      <w:r>
        <w:rPr>
          <w:spacing w:val="1"/>
        </w:rPr>
        <w:t xml:space="preserve"> </w:t>
      </w:r>
      <w:r>
        <w:t>Идейно-эмоциональное</w:t>
      </w:r>
      <w:r>
        <w:rPr>
          <w:spacing w:val="1"/>
        </w:rPr>
        <w:t xml:space="preserve"> </w:t>
      </w:r>
      <w:r>
        <w:t>содержание</w:t>
      </w:r>
      <w:r>
        <w:rPr>
          <w:spacing w:val="1"/>
        </w:rPr>
        <w:t xml:space="preserve"> </w:t>
      </w:r>
      <w:r>
        <w:t>произведения.</w:t>
      </w:r>
      <w:r>
        <w:rPr>
          <w:spacing w:val="1"/>
        </w:rPr>
        <w:t xml:space="preserve"> </w:t>
      </w:r>
      <w:r>
        <w:t>Возвышенное</w:t>
      </w:r>
      <w:r>
        <w:rPr>
          <w:spacing w:val="1"/>
        </w:rPr>
        <w:t xml:space="preserve"> </w:t>
      </w:r>
      <w:r>
        <w:t>и</w:t>
      </w:r>
      <w:r>
        <w:rPr>
          <w:spacing w:val="1"/>
        </w:rPr>
        <w:t xml:space="preserve"> </w:t>
      </w:r>
      <w:r>
        <w:t>низменное,</w:t>
      </w:r>
      <w:r>
        <w:rPr>
          <w:spacing w:val="-1"/>
        </w:rPr>
        <w:t xml:space="preserve"> </w:t>
      </w:r>
      <w:r>
        <w:t>прекрасное</w:t>
      </w:r>
      <w:r>
        <w:rPr>
          <w:spacing w:val="-2"/>
        </w:rPr>
        <w:t xml:space="preserve"> </w:t>
      </w:r>
      <w:r>
        <w:t>и</w:t>
      </w:r>
      <w:r>
        <w:rPr>
          <w:spacing w:val="-1"/>
        </w:rPr>
        <w:t xml:space="preserve"> </w:t>
      </w:r>
      <w:r>
        <w:t>безобразное,</w:t>
      </w:r>
      <w:r>
        <w:rPr>
          <w:spacing w:val="-1"/>
        </w:rPr>
        <w:t xml:space="preserve"> </w:t>
      </w:r>
      <w:r>
        <w:t>трагическое</w:t>
      </w:r>
      <w:r>
        <w:rPr>
          <w:spacing w:val="-2"/>
        </w:rPr>
        <w:t xml:space="preserve"> </w:t>
      </w:r>
      <w:r>
        <w:t>и</w:t>
      </w:r>
      <w:r>
        <w:rPr>
          <w:spacing w:val="-1"/>
        </w:rPr>
        <w:t xml:space="preserve"> </w:t>
      </w:r>
      <w:r>
        <w:t>комическое</w:t>
      </w:r>
      <w:r>
        <w:rPr>
          <w:spacing w:val="-2"/>
        </w:rPr>
        <w:t xml:space="preserve"> </w:t>
      </w:r>
      <w:r>
        <w:t>в</w:t>
      </w:r>
      <w:r>
        <w:rPr>
          <w:spacing w:val="-1"/>
        </w:rPr>
        <w:t xml:space="preserve"> </w:t>
      </w:r>
      <w:r>
        <w:t>литературе.</w:t>
      </w:r>
      <w:r>
        <w:rPr>
          <w:spacing w:val="-1"/>
        </w:rPr>
        <w:t xml:space="preserve"> </w:t>
      </w:r>
      <w:r>
        <w:t>Юмор.</w:t>
      </w:r>
      <w:r>
        <w:rPr>
          <w:spacing w:val="-1"/>
        </w:rPr>
        <w:t xml:space="preserve"> </w:t>
      </w:r>
      <w:r>
        <w:t>Сатира.</w:t>
      </w:r>
    </w:p>
    <w:p w14:paraId="0BC558B6" w14:textId="77777777" w:rsidR="00FF2DB4" w:rsidRDefault="00C34CCB">
      <w:pPr>
        <w:pStyle w:val="a3"/>
        <w:ind w:right="121" w:firstLine="453"/>
      </w:pPr>
      <w:r>
        <w:t>Художественная речь. Поэзия и проза. Изобразительно-выразительные средства (эпитет, метафора,</w:t>
      </w:r>
      <w:r>
        <w:rPr>
          <w:spacing w:val="-57"/>
        </w:rPr>
        <w:t xml:space="preserve"> </w:t>
      </w:r>
      <w:r>
        <w:t>олицетворение, сравнение, гипербола, антитеза, аллегория). Символ. Гротеск. Художественная деталь.</w:t>
      </w:r>
      <w:r>
        <w:rPr>
          <w:spacing w:val="1"/>
        </w:rPr>
        <w:t xml:space="preserve"> </w:t>
      </w:r>
      <w:r>
        <w:t>Системы</w:t>
      </w:r>
      <w:r>
        <w:rPr>
          <w:spacing w:val="-1"/>
        </w:rPr>
        <w:t xml:space="preserve"> </w:t>
      </w:r>
      <w:r>
        <w:t>стихосложения. Ритм, рифма. Строфа.</w:t>
      </w:r>
    </w:p>
    <w:p w14:paraId="2CE8ED53" w14:textId="77777777" w:rsidR="00FF2DB4" w:rsidRDefault="00C34CCB">
      <w:pPr>
        <w:pStyle w:val="a3"/>
        <w:ind w:right="121" w:firstLine="453"/>
      </w:pPr>
      <w:r>
        <w:t>Литературные роды и</w:t>
      </w:r>
      <w:r>
        <w:rPr>
          <w:spacing w:val="1"/>
        </w:rPr>
        <w:t xml:space="preserve"> </w:t>
      </w:r>
      <w:r>
        <w:t>жанры. Эпос. Лирика. Драма. Эпические жанры (рассказ, сказ, повесть,</w:t>
      </w:r>
      <w:r>
        <w:rPr>
          <w:spacing w:val="1"/>
        </w:rPr>
        <w:t xml:space="preserve"> </w:t>
      </w:r>
      <w:r>
        <w:t>роман, роман в стихах). Лирические жанры (стихотворение, ода, элегия, послание, стихотворение в</w:t>
      </w:r>
      <w:r>
        <w:rPr>
          <w:spacing w:val="1"/>
        </w:rPr>
        <w:t xml:space="preserve"> </w:t>
      </w:r>
      <w:r>
        <w:t>прозе).</w:t>
      </w:r>
      <w:r>
        <w:rPr>
          <w:spacing w:val="1"/>
        </w:rPr>
        <w:t xml:space="preserve"> </w:t>
      </w:r>
      <w:r>
        <w:t>Лироэпические</w:t>
      </w:r>
      <w:r>
        <w:rPr>
          <w:spacing w:val="1"/>
        </w:rPr>
        <w:t xml:space="preserve"> </w:t>
      </w:r>
      <w:r>
        <w:t>жанры</w:t>
      </w:r>
      <w:r>
        <w:rPr>
          <w:spacing w:val="1"/>
        </w:rPr>
        <w:t xml:space="preserve"> </w:t>
      </w:r>
      <w:r>
        <w:t>(басня,</w:t>
      </w:r>
      <w:r>
        <w:rPr>
          <w:spacing w:val="1"/>
        </w:rPr>
        <w:t xml:space="preserve"> </w:t>
      </w:r>
      <w:r>
        <w:t>баллада,</w:t>
      </w:r>
      <w:r>
        <w:rPr>
          <w:spacing w:val="1"/>
        </w:rPr>
        <w:t xml:space="preserve"> </w:t>
      </w:r>
      <w:r>
        <w:t>поэма).</w:t>
      </w:r>
      <w:r>
        <w:rPr>
          <w:spacing w:val="1"/>
        </w:rPr>
        <w:t xml:space="preserve"> </w:t>
      </w:r>
      <w:r>
        <w:t>Драматические</w:t>
      </w:r>
      <w:r>
        <w:rPr>
          <w:spacing w:val="1"/>
        </w:rPr>
        <w:t xml:space="preserve"> </w:t>
      </w:r>
      <w:r>
        <w:t>жанры</w:t>
      </w:r>
      <w:r>
        <w:rPr>
          <w:spacing w:val="1"/>
        </w:rPr>
        <w:t xml:space="preserve"> </w:t>
      </w:r>
      <w:r>
        <w:t>(драма,</w:t>
      </w:r>
      <w:r>
        <w:rPr>
          <w:spacing w:val="1"/>
        </w:rPr>
        <w:t xml:space="preserve"> </w:t>
      </w:r>
      <w:r>
        <w:t>трагедия,</w:t>
      </w:r>
      <w:r>
        <w:rPr>
          <w:spacing w:val="1"/>
        </w:rPr>
        <w:t xml:space="preserve"> </w:t>
      </w:r>
      <w:r>
        <w:t>комедия).</w:t>
      </w:r>
    </w:p>
    <w:p w14:paraId="7EE54D42" w14:textId="77777777" w:rsidR="00FF2DB4" w:rsidRDefault="00C34CCB">
      <w:pPr>
        <w:pStyle w:val="a3"/>
        <w:ind w:right="118" w:firstLine="453"/>
      </w:pPr>
      <w:r>
        <w:t>Литературный</w:t>
      </w:r>
      <w:r>
        <w:rPr>
          <w:spacing w:val="1"/>
        </w:rPr>
        <w:t xml:space="preserve"> </w:t>
      </w:r>
      <w:r>
        <w:t>процесс.</w:t>
      </w:r>
      <w:r>
        <w:rPr>
          <w:spacing w:val="1"/>
        </w:rPr>
        <w:t xml:space="preserve"> </w:t>
      </w:r>
      <w:r>
        <w:t>Традиции</w:t>
      </w:r>
      <w:r>
        <w:rPr>
          <w:spacing w:val="1"/>
        </w:rPr>
        <w:t xml:space="preserve"> </w:t>
      </w:r>
      <w:r>
        <w:t>и</w:t>
      </w:r>
      <w:r>
        <w:rPr>
          <w:spacing w:val="1"/>
        </w:rPr>
        <w:t xml:space="preserve"> </w:t>
      </w:r>
      <w:r>
        <w:t>новаторство</w:t>
      </w:r>
      <w:r>
        <w:rPr>
          <w:spacing w:val="1"/>
        </w:rPr>
        <w:t xml:space="preserve"> </w:t>
      </w:r>
      <w:r>
        <w:t>в</w:t>
      </w:r>
      <w:r>
        <w:rPr>
          <w:spacing w:val="1"/>
        </w:rPr>
        <w:t xml:space="preserve"> </w:t>
      </w:r>
      <w:r>
        <w:t>литературе.</w:t>
      </w:r>
      <w:r>
        <w:rPr>
          <w:spacing w:val="1"/>
        </w:rPr>
        <w:t xml:space="preserve"> </w:t>
      </w:r>
      <w:r>
        <w:t>Эпохи</w:t>
      </w:r>
      <w:r>
        <w:rPr>
          <w:spacing w:val="1"/>
        </w:rPr>
        <w:t xml:space="preserve"> </w:t>
      </w:r>
      <w:r>
        <w:t>в</w:t>
      </w:r>
      <w:r>
        <w:rPr>
          <w:spacing w:val="1"/>
        </w:rPr>
        <w:t xml:space="preserve"> </w:t>
      </w:r>
      <w:r>
        <w:t>истории</w:t>
      </w:r>
      <w:r>
        <w:rPr>
          <w:spacing w:val="1"/>
        </w:rPr>
        <w:t xml:space="preserve"> </w:t>
      </w:r>
      <w:r>
        <w:t>мировой</w:t>
      </w:r>
      <w:r>
        <w:rPr>
          <w:spacing w:val="1"/>
        </w:rPr>
        <w:t xml:space="preserve"> </w:t>
      </w:r>
      <w:r>
        <w:t>литературы</w:t>
      </w:r>
      <w:r>
        <w:rPr>
          <w:spacing w:val="1"/>
        </w:rPr>
        <w:t xml:space="preserve"> </w:t>
      </w:r>
      <w:r>
        <w:t>(Античность,</w:t>
      </w:r>
      <w:r>
        <w:rPr>
          <w:spacing w:val="1"/>
        </w:rPr>
        <w:t xml:space="preserve"> </w:t>
      </w:r>
      <w:r>
        <w:t>Средневековье,</w:t>
      </w:r>
      <w:r>
        <w:rPr>
          <w:spacing w:val="1"/>
        </w:rPr>
        <w:t xml:space="preserve"> </w:t>
      </w:r>
      <w:r>
        <w:t>Возрождение,</w:t>
      </w:r>
      <w:r>
        <w:rPr>
          <w:spacing w:val="1"/>
        </w:rPr>
        <w:t xml:space="preserve"> </w:t>
      </w:r>
      <w:r>
        <w:t>литература</w:t>
      </w:r>
      <w:r>
        <w:rPr>
          <w:spacing w:val="1"/>
        </w:rPr>
        <w:t xml:space="preserve"> </w:t>
      </w:r>
      <w:r>
        <w:t>XVII,</w:t>
      </w:r>
      <w:r>
        <w:rPr>
          <w:spacing w:val="1"/>
        </w:rPr>
        <w:t xml:space="preserve"> </w:t>
      </w:r>
      <w:r>
        <w:t>XVIII,</w:t>
      </w:r>
      <w:r>
        <w:rPr>
          <w:spacing w:val="1"/>
        </w:rPr>
        <w:t xml:space="preserve"> </w:t>
      </w:r>
      <w:r>
        <w:t>XIX</w:t>
      </w:r>
      <w:r>
        <w:rPr>
          <w:spacing w:val="1"/>
        </w:rPr>
        <w:t xml:space="preserve"> </w:t>
      </w:r>
      <w:r>
        <w:t>и</w:t>
      </w:r>
      <w:r>
        <w:rPr>
          <w:spacing w:val="1"/>
        </w:rPr>
        <w:t xml:space="preserve"> </w:t>
      </w:r>
      <w:r>
        <w:t>XX вв.).</w:t>
      </w:r>
      <w:r>
        <w:rPr>
          <w:spacing w:val="1"/>
        </w:rPr>
        <w:t xml:space="preserve"> </w:t>
      </w:r>
      <w:r>
        <w:t>Литературные</w:t>
      </w:r>
      <w:r>
        <w:rPr>
          <w:spacing w:val="-4"/>
        </w:rPr>
        <w:t xml:space="preserve"> </w:t>
      </w:r>
      <w:r>
        <w:t>направления</w:t>
      </w:r>
      <w:r>
        <w:rPr>
          <w:spacing w:val="-1"/>
        </w:rPr>
        <w:t xml:space="preserve"> </w:t>
      </w:r>
      <w:r>
        <w:t>(классицизм,</w:t>
      </w:r>
      <w:r>
        <w:rPr>
          <w:spacing w:val="-1"/>
        </w:rPr>
        <w:t xml:space="preserve"> </w:t>
      </w:r>
      <w:r>
        <w:t>сентиментализм,</w:t>
      </w:r>
      <w:r>
        <w:rPr>
          <w:spacing w:val="-1"/>
        </w:rPr>
        <w:t xml:space="preserve"> </w:t>
      </w:r>
      <w:r>
        <w:t>романтизм,</w:t>
      </w:r>
      <w:r>
        <w:rPr>
          <w:spacing w:val="-1"/>
        </w:rPr>
        <w:t xml:space="preserve"> </w:t>
      </w:r>
      <w:r>
        <w:t>реализм,</w:t>
      </w:r>
      <w:r>
        <w:rPr>
          <w:spacing w:val="-1"/>
        </w:rPr>
        <w:t xml:space="preserve"> </w:t>
      </w:r>
      <w:r>
        <w:t>модернизм).</w:t>
      </w:r>
    </w:p>
    <w:p w14:paraId="3DD1E173" w14:textId="77777777" w:rsidR="00FF2DB4" w:rsidRDefault="00FF2DB4">
      <w:pPr>
        <w:sectPr w:rsidR="00FF2DB4">
          <w:pgSz w:w="11920" w:h="16850"/>
          <w:pgMar w:top="780" w:right="640" w:bottom="1580" w:left="300" w:header="0" w:footer="1365" w:gutter="0"/>
          <w:cols w:space="720"/>
        </w:sectPr>
      </w:pPr>
    </w:p>
    <w:p w14:paraId="37C2D803" w14:textId="77777777" w:rsidR="00FF2DB4" w:rsidRDefault="00C34CCB">
      <w:pPr>
        <w:pStyle w:val="a3"/>
        <w:spacing w:before="70"/>
        <w:ind w:right="124" w:firstLine="453"/>
      </w:pPr>
      <w:r>
        <w:t>Древнерусская литература, её основные жанры: слово, поучение, житие, повесть. Тема Русской</w:t>
      </w:r>
      <w:r>
        <w:rPr>
          <w:spacing w:val="1"/>
        </w:rPr>
        <w:t xml:space="preserve"> </w:t>
      </w:r>
      <w:r>
        <w:t>земли.</w:t>
      </w:r>
      <w:r>
        <w:rPr>
          <w:spacing w:val="1"/>
        </w:rPr>
        <w:t xml:space="preserve"> </w:t>
      </w:r>
      <w:r>
        <w:t>Идеал</w:t>
      </w:r>
      <w:r>
        <w:rPr>
          <w:spacing w:val="1"/>
        </w:rPr>
        <w:t xml:space="preserve"> </w:t>
      </w:r>
      <w:r>
        <w:t>человека</w:t>
      </w:r>
      <w:r>
        <w:rPr>
          <w:spacing w:val="1"/>
        </w:rPr>
        <w:t xml:space="preserve"> </w:t>
      </w:r>
      <w:r>
        <w:t>в</w:t>
      </w:r>
      <w:r>
        <w:rPr>
          <w:spacing w:val="1"/>
        </w:rPr>
        <w:t xml:space="preserve"> </w:t>
      </w:r>
      <w:r>
        <w:t>литературе</w:t>
      </w:r>
      <w:r>
        <w:rPr>
          <w:spacing w:val="1"/>
        </w:rPr>
        <w:t xml:space="preserve"> </w:t>
      </w:r>
      <w:r>
        <w:t>Древней</w:t>
      </w:r>
      <w:r>
        <w:rPr>
          <w:spacing w:val="1"/>
        </w:rPr>
        <w:t xml:space="preserve"> </w:t>
      </w:r>
      <w:r>
        <w:t>Руси.</w:t>
      </w:r>
      <w:r>
        <w:rPr>
          <w:spacing w:val="1"/>
        </w:rPr>
        <w:t xml:space="preserve"> </w:t>
      </w:r>
      <w:r>
        <w:t>Поучительный</w:t>
      </w:r>
      <w:r>
        <w:rPr>
          <w:spacing w:val="1"/>
        </w:rPr>
        <w:t xml:space="preserve"> </w:t>
      </w:r>
      <w:r>
        <w:t>характер</w:t>
      </w:r>
      <w:r>
        <w:rPr>
          <w:spacing w:val="1"/>
        </w:rPr>
        <w:t xml:space="preserve"> </w:t>
      </w:r>
      <w:r>
        <w:t>произведений</w:t>
      </w:r>
      <w:r>
        <w:rPr>
          <w:spacing w:val="1"/>
        </w:rPr>
        <w:t xml:space="preserve"> </w:t>
      </w:r>
      <w:r>
        <w:t>древнерусской</w:t>
      </w:r>
      <w:r>
        <w:rPr>
          <w:spacing w:val="-1"/>
        </w:rPr>
        <w:t xml:space="preserve"> </w:t>
      </w:r>
      <w:r>
        <w:t>литературы.</w:t>
      </w:r>
    </w:p>
    <w:p w14:paraId="48E5BFC2" w14:textId="77777777" w:rsidR="00FF2DB4" w:rsidRDefault="00C34CCB">
      <w:pPr>
        <w:pStyle w:val="a3"/>
        <w:spacing w:before="1"/>
        <w:ind w:left="592"/>
      </w:pPr>
      <w:r>
        <w:t>Русская</w:t>
      </w:r>
      <w:r>
        <w:rPr>
          <w:spacing w:val="84"/>
        </w:rPr>
        <w:t xml:space="preserve"> </w:t>
      </w:r>
      <w:r>
        <w:t xml:space="preserve">литература  </w:t>
      </w:r>
      <w:r>
        <w:rPr>
          <w:spacing w:val="24"/>
        </w:rPr>
        <w:t xml:space="preserve"> </w:t>
      </w:r>
      <w:r>
        <w:t>XVIII</w:t>
      </w:r>
      <w:r>
        <w:rPr>
          <w:spacing w:val="1"/>
        </w:rPr>
        <w:t xml:space="preserve"> </w:t>
      </w:r>
      <w:r>
        <w:t xml:space="preserve">в.  </w:t>
      </w:r>
      <w:r>
        <w:rPr>
          <w:spacing w:val="23"/>
        </w:rPr>
        <w:t xml:space="preserve"> </w:t>
      </w:r>
      <w:r>
        <w:t xml:space="preserve">Классицизм  </w:t>
      </w:r>
      <w:r>
        <w:rPr>
          <w:spacing w:val="20"/>
        </w:rPr>
        <w:t xml:space="preserve"> </w:t>
      </w:r>
      <w:r>
        <w:t xml:space="preserve">и  </w:t>
      </w:r>
      <w:r>
        <w:rPr>
          <w:spacing w:val="25"/>
        </w:rPr>
        <w:t xml:space="preserve"> </w:t>
      </w:r>
      <w:r>
        <w:t xml:space="preserve">его  </w:t>
      </w:r>
      <w:r>
        <w:rPr>
          <w:spacing w:val="24"/>
        </w:rPr>
        <w:t xml:space="preserve"> </w:t>
      </w:r>
      <w:r>
        <w:t xml:space="preserve">связь  </w:t>
      </w:r>
      <w:r>
        <w:rPr>
          <w:spacing w:val="23"/>
        </w:rPr>
        <w:t xml:space="preserve"> </w:t>
      </w:r>
      <w:r>
        <w:t xml:space="preserve">с  </w:t>
      </w:r>
      <w:r>
        <w:rPr>
          <w:spacing w:val="20"/>
        </w:rPr>
        <w:t xml:space="preserve"> </w:t>
      </w:r>
      <w:r>
        <w:t xml:space="preserve">идеями  </w:t>
      </w:r>
      <w:r>
        <w:rPr>
          <w:spacing w:val="24"/>
        </w:rPr>
        <w:t xml:space="preserve"> </w:t>
      </w:r>
      <w:r>
        <w:t xml:space="preserve">русского  </w:t>
      </w:r>
      <w:r>
        <w:rPr>
          <w:spacing w:val="24"/>
        </w:rPr>
        <w:t xml:space="preserve"> </w:t>
      </w:r>
      <w:r>
        <w:t>Просвещения.</w:t>
      </w:r>
    </w:p>
    <w:p w14:paraId="30FA590F" w14:textId="77777777" w:rsidR="00FF2DB4" w:rsidRDefault="00C34CCB">
      <w:pPr>
        <w:pStyle w:val="a3"/>
      </w:pPr>
      <w:r>
        <w:t>Сентиментализм</w:t>
      </w:r>
      <w:r>
        <w:rPr>
          <w:spacing w:val="-4"/>
        </w:rPr>
        <w:t xml:space="preserve"> </w:t>
      </w:r>
      <w:r>
        <w:t>и</w:t>
      </w:r>
      <w:r>
        <w:rPr>
          <w:spacing w:val="-3"/>
        </w:rPr>
        <w:t xml:space="preserve"> </w:t>
      </w:r>
      <w:r>
        <w:t>его</w:t>
      </w:r>
      <w:r>
        <w:rPr>
          <w:spacing w:val="-5"/>
        </w:rPr>
        <w:t xml:space="preserve"> </w:t>
      </w:r>
      <w:r>
        <w:t>обращение</w:t>
      </w:r>
      <w:r>
        <w:rPr>
          <w:spacing w:val="-4"/>
        </w:rPr>
        <w:t xml:space="preserve"> </w:t>
      </w:r>
      <w:r>
        <w:t>к</w:t>
      </w:r>
      <w:r>
        <w:rPr>
          <w:spacing w:val="-2"/>
        </w:rPr>
        <w:t xml:space="preserve"> </w:t>
      </w:r>
      <w:r>
        <w:t>изображению</w:t>
      </w:r>
      <w:r>
        <w:rPr>
          <w:spacing w:val="-3"/>
        </w:rPr>
        <w:t xml:space="preserve"> </w:t>
      </w:r>
      <w:r>
        <w:t>внутреннего</w:t>
      </w:r>
      <w:r>
        <w:rPr>
          <w:spacing w:val="-4"/>
        </w:rPr>
        <w:t xml:space="preserve"> </w:t>
      </w:r>
      <w:r>
        <w:t>мира</w:t>
      </w:r>
      <w:r>
        <w:rPr>
          <w:spacing w:val="-3"/>
        </w:rPr>
        <w:t xml:space="preserve"> </w:t>
      </w:r>
      <w:r>
        <w:t>обычного</w:t>
      </w:r>
      <w:r>
        <w:rPr>
          <w:spacing w:val="-3"/>
        </w:rPr>
        <w:t xml:space="preserve"> </w:t>
      </w:r>
      <w:r>
        <w:t>человека.</w:t>
      </w:r>
    </w:p>
    <w:p w14:paraId="0F37574A" w14:textId="77777777" w:rsidR="00FF2DB4" w:rsidRDefault="00C34CCB">
      <w:pPr>
        <w:pStyle w:val="a3"/>
        <w:ind w:right="120" w:firstLine="453"/>
      </w:pPr>
      <w:r>
        <w:t>Русская литература XIX в. Романтизм в русской литературе. Романтический герой. Становление</w:t>
      </w:r>
      <w:r>
        <w:rPr>
          <w:spacing w:val="1"/>
        </w:rPr>
        <w:t xml:space="preserve"> </w:t>
      </w:r>
      <w:r>
        <w:t>реализма в русской литературе XIX в. Изображение исторических событий, жизни русского дворянства</w:t>
      </w:r>
      <w:r>
        <w:rPr>
          <w:spacing w:val="-57"/>
        </w:rPr>
        <w:t xml:space="preserve"> </w:t>
      </w:r>
      <w:r>
        <w:t>и картин народной жизни. Нравственные искания героев русской литературы. Идеальный женский</w:t>
      </w:r>
      <w:r>
        <w:rPr>
          <w:spacing w:val="1"/>
        </w:rPr>
        <w:t xml:space="preserve"> </w:t>
      </w:r>
      <w:r>
        <w:t>образ. Утверждение непреходящих жизненных ценностей (вера, любовь, семья, дружба). Христианские</w:t>
      </w:r>
      <w:r>
        <w:rPr>
          <w:spacing w:val="1"/>
        </w:rPr>
        <w:t xml:space="preserve"> </w:t>
      </w:r>
      <w:r>
        <w:t>мотивы и образы в произведениях русской литературы. Психологизм русской прозы. Основные темы и</w:t>
      </w:r>
      <w:r>
        <w:rPr>
          <w:spacing w:val="1"/>
        </w:rPr>
        <w:t xml:space="preserve"> </w:t>
      </w:r>
      <w:r>
        <w:t>образы русской поэзии XIX в. (человек и природа, родина, любовь, назначение поэзии). Социальная и</w:t>
      </w:r>
      <w:r>
        <w:rPr>
          <w:spacing w:val="1"/>
        </w:rPr>
        <w:t xml:space="preserve"> </w:t>
      </w:r>
      <w:r>
        <w:t>нравственная</w:t>
      </w:r>
      <w:r>
        <w:rPr>
          <w:spacing w:val="-1"/>
        </w:rPr>
        <w:t xml:space="preserve"> </w:t>
      </w:r>
      <w:r>
        <w:t>проблематика</w:t>
      </w:r>
      <w:r>
        <w:rPr>
          <w:spacing w:val="-1"/>
        </w:rPr>
        <w:t xml:space="preserve"> </w:t>
      </w:r>
      <w:r>
        <w:t>русской драматургии XIX</w:t>
      </w:r>
      <w:r>
        <w:rPr>
          <w:spacing w:val="3"/>
        </w:rPr>
        <w:t xml:space="preserve"> </w:t>
      </w:r>
      <w:r>
        <w:t>в.</w:t>
      </w:r>
    </w:p>
    <w:p w14:paraId="591C6642" w14:textId="77777777" w:rsidR="00FF2DB4" w:rsidRDefault="00C34CCB">
      <w:pPr>
        <w:pStyle w:val="a3"/>
        <w:ind w:right="118" w:firstLine="453"/>
      </w:pPr>
      <w:r>
        <w:t>Русская литература XX в. Модернизм в русской литературе. Модернистские течения (символизм,</w:t>
      </w:r>
      <w:r>
        <w:rPr>
          <w:spacing w:val="1"/>
        </w:rPr>
        <w:t xml:space="preserve"> </w:t>
      </w:r>
      <w:r>
        <w:t>футуризм, акмеизм). Поиск новых форм выражения. Словотворчество. Развитие реализма в русской</w:t>
      </w:r>
      <w:r>
        <w:rPr>
          <w:spacing w:val="1"/>
        </w:rPr>
        <w:t xml:space="preserve"> </w:t>
      </w:r>
      <w:r>
        <w:t>литературе XX в. Изображение трагических</w:t>
      </w:r>
      <w:r>
        <w:rPr>
          <w:spacing w:val="1"/>
        </w:rPr>
        <w:t xml:space="preserve"> </w:t>
      </w:r>
      <w:r>
        <w:t>событий</w:t>
      </w:r>
      <w:r>
        <w:rPr>
          <w:spacing w:val="1"/>
        </w:rPr>
        <w:t xml:space="preserve"> </w:t>
      </w:r>
      <w:r>
        <w:t>отечественной</w:t>
      </w:r>
      <w:r>
        <w:rPr>
          <w:spacing w:val="1"/>
        </w:rPr>
        <w:t xml:space="preserve"> </w:t>
      </w:r>
      <w:r>
        <w:t>истории, судеб русских</w:t>
      </w:r>
      <w:r>
        <w:rPr>
          <w:spacing w:val="1"/>
        </w:rPr>
        <w:t xml:space="preserve"> </w:t>
      </w:r>
      <w:r>
        <w:t>людей</w:t>
      </w:r>
      <w:r>
        <w:rPr>
          <w:spacing w:val="60"/>
        </w:rPr>
        <w:t xml:space="preserve"> </w:t>
      </w:r>
      <w:r>
        <w:t>в</w:t>
      </w:r>
      <w:r>
        <w:rPr>
          <w:spacing w:val="-57"/>
        </w:rPr>
        <w:t xml:space="preserve"> </w:t>
      </w:r>
      <w:r>
        <w:t>век грандиозных потрясений, революций и войн. Обращение к традиционным в русской литературе</w:t>
      </w:r>
      <w:r>
        <w:rPr>
          <w:spacing w:val="1"/>
        </w:rPr>
        <w:t xml:space="preserve"> </w:t>
      </w:r>
      <w:r>
        <w:t>жизненным ценностям. Образы родины, дома, семьи. Основные темы и образы русской поэзии XX в.</w:t>
      </w:r>
      <w:r>
        <w:rPr>
          <w:spacing w:val="1"/>
        </w:rPr>
        <w:t xml:space="preserve"> </w:t>
      </w:r>
      <w:r>
        <w:t>(человек</w:t>
      </w:r>
      <w:r>
        <w:rPr>
          <w:spacing w:val="-1"/>
        </w:rPr>
        <w:t xml:space="preserve"> </w:t>
      </w:r>
      <w:r>
        <w:t>и природа, родина,</w:t>
      </w:r>
      <w:r>
        <w:rPr>
          <w:spacing w:val="-1"/>
        </w:rPr>
        <w:t xml:space="preserve"> </w:t>
      </w:r>
      <w:r>
        <w:t>любовь, война, назначение</w:t>
      </w:r>
      <w:r>
        <w:rPr>
          <w:spacing w:val="-2"/>
        </w:rPr>
        <w:t xml:space="preserve"> </w:t>
      </w:r>
      <w:r>
        <w:t>поэзии).</w:t>
      </w:r>
    </w:p>
    <w:p w14:paraId="318BCA8B" w14:textId="77777777" w:rsidR="00FF2DB4" w:rsidRDefault="00C34CCB">
      <w:pPr>
        <w:pStyle w:val="3"/>
        <w:spacing w:before="204"/>
        <w:ind w:left="3533"/>
        <w:jc w:val="both"/>
      </w:pPr>
      <w:r>
        <w:t>Родная</w:t>
      </w:r>
      <w:r>
        <w:rPr>
          <w:spacing w:val="-3"/>
        </w:rPr>
        <w:t xml:space="preserve"> </w:t>
      </w:r>
      <w:r>
        <w:t>русская</w:t>
      </w:r>
      <w:r>
        <w:rPr>
          <w:spacing w:val="-3"/>
        </w:rPr>
        <w:t xml:space="preserve"> </w:t>
      </w:r>
      <w:r>
        <w:t>литература.</w:t>
      </w:r>
    </w:p>
    <w:p w14:paraId="5AE604CB" w14:textId="77777777" w:rsidR="00FF2DB4" w:rsidRDefault="00C34CCB">
      <w:pPr>
        <w:spacing w:line="274" w:lineRule="exact"/>
        <w:ind w:left="139"/>
        <w:jc w:val="both"/>
        <w:rPr>
          <w:b/>
          <w:i/>
          <w:sz w:val="24"/>
        </w:rPr>
      </w:pPr>
      <w:r>
        <w:rPr>
          <w:b/>
          <w:i/>
          <w:color w:val="000009"/>
          <w:sz w:val="24"/>
        </w:rPr>
        <w:t>информационно-методический</w:t>
      </w:r>
      <w:r>
        <w:rPr>
          <w:b/>
          <w:i/>
          <w:color w:val="000009"/>
          <w:spacing w:val="-7"/>
          <w:sz w:val="24"/>
        </w:rPr>
        <w:t xml:space="preserve"> </w:t>
      </w:r>
      <w:r>
        <w:rPr>
          <w:b/>
          <w:i/>
          <w:color w:val="000009"/>
          <w:sz w:val="24"/>
        </w:rPr>
        <w:t>материал:</w:t>
      </w:r>
    </w:p>
    <w:p w14:paraId="4552D8D5" w14:textId="77777777" w:rsidR="00FF2DB4" w:rsidRDefault="00C34CCB">
      <w:pPr>
        <w:pStyle w:val="a5"/>
        <w:numPr>
          <w:ilvl w:val="1"/>
          <w:numId w:val="124"/>
        </w:numPr>
        <w:tabs>
          <w:tab w:val="left" w:pos="895"/>
        </w:tabs>
        <w:ind w:right="118" w:firstLine="427"/>
        <w:jc w:val="both"/>
        <w:rPr>
          <w:sz w:val="24"/>
        </w:rPr>
      </w:pPr>
      <w:r>
        <w:rPr>
          <w:color w:val="000009"/>
          <w:sz w:val="24"/>
        </w:rPr>
        <w:t>«Методические рекомендации по изучению обязательных предметных областей «Родной язык и</w:t>
      </w:r>
      <w:r>
        <w:rPr>
          <w:color w:val="000009"/>
          <w:spacing w:val="-57"/>
          <w:sz w:val="24"/>
        </w:rPr>
        <w:t xml:space="preserve"> </w:t>
      </w:r>
      <w:r>
        <w:rPr>
          <w:color w:val="000009"/>
          <w:sz w:val="24"/>
        </w:rPr>
        <w:t>литературное</w:t>
      </w:r>
      <w:r>
        <w:rPr>
          <w:color w:val="000009"/>
          <w:spacing w:val="1"/>
          <w:sz w:val="24"/>
        </w:rPr>
        <w:t xml:space="preserve"> </w:t>
      </w:r>
      <w:r>
        <w:rPr>
          <w:color w:val="000009"/>
          <w:sz w:val="24"/>
        </w:rPr>
        <w:t>чтение</w:t>
      </w:r>
      <w:r>
        <w:rPr>
          <w:color w:val="000009"/>
          <w:spacing w:val="1"/>
          <w:sz w:val="24"/>
        </w:rPr>
        <w:t xml:space="preserve"> </w:t>
      </w:r>
      <w:r>
        <w:rPr>
          <w:color w:val="000009"/>
          <w:sz w:val="24"/>
        </w:rPr>
        <w:t>на</w:t>
      </w:r>
      <w:r>
        <w:rPr>
          <w:color w:val="000009"/>
          <w:spacing w:val="1"/>
          <w:sz w:val="24"/>
        </w:rPr>
        <w:t xml:space="preserve"> </w:t>
      </w:r>
      <w:r>
        <w:rPr>
          <w:color w:val="000009"/>
          <w:sz w:val="24"/>
        </w:rPr>
        <w:t>родном</w:t>
      </w:r>
      <w:r>
        <w:rPr>
          <w:color w:val="000009"/>
          <w:spacing w:val="1"/>
          <w:sz w:val="24"/>
        </w:rPr>
        <w:t xml:space="preserve"> </w:t>
      </w:r>
      <w:r>
        <w:rPr>
          <w:color w:val="000009"/>
          <w:sz w:val="24"/>
        </w:rPr>
        <w:t>языке».</w:t>
      </w:r>
      <w:r>
        <w:rPr>
          <w:color w:val="000009"/>
          <w:spacing w:val="1"/>
          <w:sz w:val="24"/>
        </w:rPr>
        <w:t xml:space="preserve"> </w:t>
      </w:r>
      <w:r>
        <w:rPr>
          <w:color w:val="000009"/>
          <w:sz w:val="24"/>
        </w:rPr>
        <w:t>Одобрено</w:t>
      </w:r>
      <w:r>
        <w:rPr>
          <w:color w:val="000009"/>
          <w:spacing w:val="1"/>
          <w:sz w:val="24"/>
        </w:rPr>
        <w:t xml:space="preserve"> </w:t>
      </w:r>
      <w:r>
        <w:rPr>
          <w:color w:val="000009"/>
          <w:sz w:val="24"/>
        </w:rPr>
        <w:t>решением</w:t>
      </w:r>
      <w:r>
        <w:rPr>
          <w:color w:val="000009"/>
          <w:spacing w:val="1"/>
          <w:sz w:val="24"/>
        </w:rPr>
        <w:t xml:space="preserve"> </w:t>
      </w:r>
      <w:r>
        <w:rPr>
          <w:color w:val="000009"/>
          <w:sz w:val="24"/>
        </w:rPr>
        <w:t>регионального</w:t>
      </w:r>
      <w:r>
        <w:rPr>
          <w:color w:val="000009"/>
          <w:spacing w:val="1"/>
          <w:sz w:val="24"/>
        </w:rPr>
        <w:t xml:space="preserve"> </w:t>
      </w:r>
      <w:r>
        <w:rPr>
          <w:color w:val="000009"/>
          <w:sz w:val="24"/>
        </w:rPr>
        <w:t>учебно-методического</w:t>
      </w:r>
      <w:r>
        <w:rPr>
          <w:color w:val="000009"/>
          <w:spacing w:val="-57"/>
          <w:sz w:val="24"/>
        </w:rPr>
        <w:t xml:space="preserve"> </w:t>
      </w:r>
      <w:r>
        <w:rPr>
          <w:color w:val="000009"/>
          <w:sz w:val="24"/>
        </w:rPr>
        <w:t>объединения в системе общего образования Новосибирской</w:t>
      </w:r>
      <w:r>
        <w:rPr>
          <w:color w:val="000009"/>
          <w:spacing w:val="1"/>
          <w:sz w:val="24"/>
        </w:rPr>
        <w:t xml:space="preserve"> </w:t>
      </w:r>
      <w:r>
        <w:rPr>
          <w:color w:val="000009"/>
          <w:sz w:val="24"/>
        </w:rPr>
        <w:t>области</w:t>
      </w:r>
      <w:r>
        <w:rPr>
          <w:color w:val="000009"/>
          <w:spacing w:val="1"/>
          <w:sz w:val="24"/>
        </w:rPr>
        <w:t xml:space="preserve"> </w:t>
      </w:r>
      <w:r>
        <w:rPr>
          <w:color w:val="000009"/>
          <w:sz w:val="24"/>
        </w:rPr>
        <w:t>(протокол от</w:t>
      </w:r>
      <w:r>
        <w:rPr>
          <w:color w:val="000009"/>
          <w:spacing w:val="1"/>
          <w:sz w:val="24"/>
        </w:rPr>
        <w:t xml:space="preserve"> </w:t>
      </w:r>
      <w:r>
        <w:rPr>
          <w:color w:val="000009"/>
          <w:sz w:val="24"/>
        </w:rPr>
        <w:t>21.11.2018 г. №</w:t>
      </w:r>
      <w:r>
        <w:rPr>
          <w:color w:val="000009"/>
          <w:spacing w:val="1"/>
          <w:sz w:val="24"/>
        </w:rPr>
        <w:t xml:space="preserve"> </w:t>
      </w:r>
      <w:r>
        <w:rPr>
          <w:color w:val="000009"/>
          <w:sz w:val="24"/>
        </w:rPr>
        <w:t>032/2018)</w:t>
      </w:r>
      <w:r>
        <w:rPr>
          <w:color w:val="000009"/>
          <w:spacing w:val="-1"/>
          <w:sz w:val="24"/>
        </w:rPr>
        <w:t xml:space="preserve"> </w:t>
      </w:r>
      <w:r>
        <w:rPr>
          <w:color w:val="000009"/>
          <w:sz w:val="24"/>
        </w:rPr>
        <w:t>Составители:</w:t>
      </w:r>
      <w:r>
        <w:rPr>
          <w:color w:val="000009"/>
          <w:spacing w:val="-2"/>
          <w:sz w:val="24"/>
        </w:rPr>
        <w:t xml:space="preserve"> </w:t>
      </w:r>
      <w:r>
        <w:rPr>
          <w:color w:val="000009"/>
          <w:sz w:val="24"/>
        </w:rPr>
        <w:t>Волчек М.Г.,</w:t>
      </w:r>
      <w:r>
        <w:rPr>
          <w:color w:val="000009"/>
          <w:spacing w:val="-2"/>
          <w:sz w:val="24"/>
        </w:rPr>
        <w:t xml:space="preserve"> </w:t>
      </w:r>
      <w:r>
        <w:rPr>
          <w:color w:val="000009"/>
          <w:sz w:val="24"/>
        </w:rPr>
        <w:t>Максимова</w:t>
      </w:r>
      <w:r>
        <w:rPr>
          <w:color w:val="000009"/>
          <w:spacing w:val="-2"/>
          <w:sz w:val="24"/>
        </w:rPr>
        <w:t xml:space="preserve"> </w:t>
      </w:r>
      <w:r>
        <w:rPr>
          <w:color w:val="000009"/>
          <w:sz w:val="24"/>
        </w:rPr>
        <w:t>Н.В., Молокова</w:t>
      </w:r>
      <w:r>
        <w:rPr>
          <w:color w:val="000009"/>
          <w:spacing w:val="-2"/>
          <w:sz w:val="24"/>
        </w:rPr>
        <w:t xml:space="preserve"> </w:t>
      </w:r>
      <w:r>
        <w:rPr>
          <w:color w:val="000009"/>
          <w:sz w:val="24"/>
        </w:rPr>
        <w:t>А.В.</w:t>
      </w:r>
    </w:p>
    <w:p w14:paraId="16552B3D" w14:textId="77777777" w:rsidR="00FF2DB4" w:rsidRDefault="00C34CCB">
      <w:pPr>
        <w:pStyle w:val="a5"/>
        <w:numPr>
          <w:ilvl w:val="1"/>
          <w:numId w:val="124"/>
        </w:numPr>
        <w:tabs>
          <w:tab w:val="left" w:pos="903"/>
        </w:tabs>
        <w:ind w:right="115" w:firstLine="427"/>
        <w:jc w:val="both"/>
        <w:rPr>
          <w:sz w:val="24"/>
        </w:rPr>
      </w:pPr>
      <w:r>
        <w:rPr>
          <w:color w:val="000009"/>
          <w:sz w:val="24"/>
        </w:rPr>
        <w:t>Программа общеобразовательных учреждений Литература. 5-9 классы. Авторы</w:t>
      </w:r>
      <w:r>
        <w:rPr>
          <w:color w:val="000009"/>
          <w:spacing w:val="1"/>
          <w:sz w:val="24"/>
        </w:rPr>
        <w:t xml:space="preserve"> </w:t>
      </w:r>
      <w:r>
        <w:rPr>
          <w:color w:val="000009"/>
          <w:sz w:val="24"/>
        </w:rPr>
        <w:t>В.Я. Коровин,</w:t>
      </w:r>
      <w:r>
        <w:rPr>
          <w:color w:val="000009"/>
          <w:spacing w:val="1"/>
          <w:sz w:val="24"/>
        </w:rPr>
        <w:t xml:space="preserve"> </w:t>
      </w:r>
      <w:r>
        <w:rPr>
          <w:color w:val="000009"/>
          <w:sz w:val="24"/>
        </w:rPr>
        <w:t>В.П.</w:t>
      </w:r>
      <w:r>
        <w:rPr>
          <w:color w:val="000009"/>
          <w:spacing w:val="-1"/>
          <w:sz w:val="24"/>
        </w:rPr>
        <w:t xml:space="preserve"> </w:t>
      </w:r>
      <w:r>
        <w:rPr>
          <w:color w:val="000009"/>
          <w:sz w:val="24"/>
        </w:rPr>
        <w:t>Журавлёв,</w:t>
      </w:r>
      <w:r>
        <w:rPr>
          <w:color w:val="000009"/>
          <w:spacing w:val="-1"/>
          <w:sz w:val="24"/>
        </w:rPr>
        <w:t xml:space="preserve"> </w:t>
      </w:r>
      <w:r>
        <w:rPr>
          <w:color w:val="000009"/>
          <w:sz w:val="24"/>
        </w:rPr>
        <w:t>М.</w:t>
      </w:r>
      <w:r>
        <w:rPr>
          <w:color w:val="000009"/>
          <w:spacing w:val="4"/>
          <w:sz w:val="24"/>
        </w:rPr>
        <w:t xml:space="preserve"> </w:t>
      </w:r>
      <w:r>
        <w:rPr>
          <w:color w:val="000009"/>
          <w:sz w:val="24"/>
        </w:rPr>
        <w:t>«</w:t>
      </w:r>
      <w:r>
        <w:rPr>
          <w:color w:val="000009"/>
          <w:spacing w:val="-6"/>
          <w:sz w:val="24"/>
        </w:rPr>
        <w:t xml:space="preserve"> </w:t>
      </w:r>
      <w:r>
        <w:rPr>
          <w:color w:val="000009"/>
          <w:sz w:val="24"/>
        </w:rPr>
        <w:t>Просвещение»,</w:t>
      </w:r>
      <w:r>
        <w:rPr>
          <w:color w:val="000009"/>
          <w:spacing w:val="1"/>
          <w:sz w:val="24"/>
        </w:rPr>
        <w:t xml:space="preserve"> </w:t>
      </w:r>
      <w:r>
        <w:rPr>
          <w:color w:val="000009"/>
          <w:sz w:val="24"/>
        </w:rPr>
        <w:t>2017 год.</w:t>
      </w:r>
    </w:p>
    <w:p w14:paraId="5C687E0D" w14:textId="77777777" w:rsidR="00FF2DB4" w:rsidRDefault="00C34CCB">
      <w:pPr>
        <w:ind w:left="2179"/>
        <w:jc w:val="both"/>
        <w:rPr>
          <w:b/>
          <w:i/>
          <w:sz w:val="24"/>
        </w:rPr>
      </w:pPr>
      <w:r>
        <w:rPr>
          <w:b/>
          <w:i/>
          <w:color w:val="000009"/>
          <w:sz w:val="24"/>
        </w:rPr>
        <w:t>Цели</w:t>
      </w:r>
      <w:r>
        <w:rPr>
          <w:b/>
          <w:i/>
          <w:color w:val="000009"/>
          <w:spacing w:val="-3"/>
          <w:sz w:val="24"/>
        </w:rPr>
        <w:t xml:space="preserve"> </w:t>
      </w:r>
      <w:r>
        <w:rPr>
          <w:b/>
          <w:i/>
          <w:color w:val="000009"/>
          <w:sz w:val="24"/>
        </w:rPr>
        <w:t>изучения</w:t>
      </w:r>
      <w:r>
        <w:rPr>
          <w:b/>
          <w:i/>
          <w:color w:val="000009"/>
          <w:spacing w:val="-3"/>
          <w:sz w:val="24"/>
        </w:rPr>
        <w:t xml:space="preserve"> </w:t>
      </w:r>
      <w:r>
        <w:rPr>
          <w:b/>
          <w:i/>
          <w:color w:val="000009"/>
          <w:sz w:val="24"/>
        </w:rPr>
        <w:t>учебного</w:t>
      </w:r>
      <w:r>
        <w:rPr>
          <w:b/>
          <w:i/>
          <w:color w:val="000009"/>
          <w:spacing w:val="-3"/>
          <w:sz w:val="24"/>
        </w:rPr>
        <w:t xml:space="preserve"> </w:t>
      </w:r>
      <w:r>
        <w:rPr>
          <w:b/>
          <w:i/>
          <w:color w:val="000009"/>
          <w:sz w:val="24"/>
        </w:rPr>
        <w:t>предмета</w:t>
      </w:r>
      <w:r>
        <w:rPr>
          <w:b/>
          <w:i/>
          <w:color w:val="000009"/>
          <w:spacing w:val="-3"/>
          <w:sz w:val="24"/>
        </w:rPr>
        <w:t xml:space="preserve"> </w:t>
      </w:r>
      <w:r>
        <w:rPr>
          <w:b/>
          <w:i/>
          <w:color w:val="000009"/>
          <w:sz w:val="24"/>
        </w:rPr>
        <w:t>«Родная</w:t>
      </w:r>
      <w:r>
        <w:rPr>
          <w:b/>
          <w:i/>
          <w:color w:val="000009"/>
          <w:spacing w:val="-3"/>
          <w:sz w:val="24"/>
        </w:rPr>
        <w:t xml:space="preserve"> </w:t>
      </w:r>
      <w:r>
        <w:rPr>
          <w:b/>
          <w:i/>
          <w:color w:val="000009"/>
          <w:sz w:val="24"/>
        </w:rPr>
        <w:t>литература»</w:t>
      </w:r>
    </w:p>
    <w:p w14:paraId="2FB8B016" w14:textId="77777777" w:rsidR="00FF2DB4" w:rsidRDefault="00C34CCB">
      <w:pPr>
        <w:pStyle w:val="a3"/>
        <w:ind w:right="122"/>
      </w:pPr>
      <w:r>
        <w:rPr>
          <w:color w:val="000009"/>
        </w:rPr>
        <w:t>Рабочая</w:t>
      </w:r>
      <w:r>
        <w:rPr>
          <w:color w:val="000009"/>
          <w:spacing w:val="1"/>
        </w:rPr>
        <w:t xml:space="preserve"> </w:t>
      </w:r>
      <w:r>
        <w:rPr>
          <w:color w:val="000009"/>
        </w:rPr>
        <w:t>программа</w:t>
      </w:r>
      <w:r>
        <w:rPr>
          <w:color w:val="000009"/>
          <w:spacing w:val="1"/>
        </w:rPr>
        <w:t xml:space="preserve"> </w:t>
      </w:r>
      <w:r>
        <w:rPr>
          <w:color w:val="000009"/>
        </w:rPr>
        <w:t>учебного</w:t>
      </w:r>
      <w:r>
        <w:rPr>
          <w:color w:val="000009"/>
          <w:spacing w:val="1"/>
        </w:rPr>
        <w:t xml:space="preserve"> </w:t>
      </w:r>
      <w:r>
        <w:rPr>
          <w:color w:val="000009"/>
        </w:rPr>
        <w:t>предмета</w:t>
      </w:r>
      <w:r>
        <w:rPr>
          <w:color w:val="000009"/>
          <w:spacing w:val="1"/>
        </w:rPr>
        <w:t xml:space="preserve"> </w:t>
      </w:r>
      <w:r>
        <w:rPr>
          <w:color w:val="000009"/>
        </w:rPr>
        <w:t>«Родная</w:t>
      </w:r>
      <w:r>
        <w:rPr>
          <w:color w:val="000009"/>
          <w:spacing w:val="1"/>
        </w:rPr>
        <w:t xml:space="preserve"> </w:t>
      </w:r>
      <w:r>
        <w:rPr>
          <w:color w:val="000009"/>
        </w:rPr>
        <w:t>литература»</w:t>
      </w:r>
      <w:r>
        <w:rPr>
          <w:color w:val="000009"/>
          <w:spacing w:val="1"/>
        </w:rPr>
        <w:t xml:space="preserve"> </w:t>
      </w:r>
      <w:r>
        <w:rPr>
          <w:color w:val="000009"/>
        </w:rPr>
        <w:t>разработана</w:t>
      </w:r>
      <w:r>
        <w:rPr>
          <w:color w:val="000009"/>
          <w:spacing w:val="1"/>
        </w:rPr>
        <w:t xml:space="preserve"> </w:t>
      </w:r>
      <w:r>
        <w:rPr>
          <w:color w:val="000009"/>
        </w:rPr>
        <w:t>наряду</w:t>
      </w:r>
      <w:r>
        <w:rPr>
          <w:color w:val="000009"/>
          <w:spacing w:val="1"/>
        </w:rPr>
        <w:t xml:space="preserve"> </w:t>
      </w:r>
      <w:r>
        <w:rPr>
          <w:color w:val="000009"/>
        </w:rPr>
        <w:t>с</w:t>
      </w:r>
      <w:r>
        <w:rPr>
          <w:color w:val="000009"/>
          <w:spacing w:val="60"/>
        </w:rPr>
        <w:t xml:space="preserve"> </w:t>
      </w:r>
      <w:r>
        <w:rPr>
          <w:color w:val="000009"/>
        </w:rPr>
        <w:t>обязательным</w:t>
      </w:r>
      <w:r>
        <w:rPr>
          <w:color w:val="000009"/>
          <w:spacing w:val="1"/>
        </w:rPr>
        <w:t xml:space="preserve"> </w:t>
      </w:r>
      <w:r>
        <w:rPr>
          <w:color w:val="000009"/>
        </w:rPr>
        <w:t>курсом литературы. Содержание программы ориентировано на сопровождение и поддержку основного</w:t>
      </w:r>
      <w:r>
        <w:rPr>
          <w:color w:val="000009"/>
          <w:spacing w:val="1"/>
        </w:rPr>
        <w:t xml:space="preserve"> </w:t>
      </w:r>
      <w:r>
        <w:rPr>
          <w:color w:val="000009"/>
        </w:rPr>
        <w:t>курса литературы, обязательного для изучения, и направлено на достижение результатов освоения</w:t>
      </w:r>
      <w:r>
        <w:rPr>
          <w:color w:val="000009"/>
          <w:spacing w:val="1"/>
        </w:rPr>
        <w:t xml:space="preserve"> </w:t>
      </w:r>
      <w:r>
        <w:rPr>
          <w:color w:val="000009"/>
        </w:rPr>
        <w:t>основной</w:t>
      </w:r>
      <w:r>
        <w:rPr>
          <w:color w:val="000009"/>
          <w:spacing w:val="1"/>
        </w:rPr>
        <w:t xml:space="preserve"> </w:t>
      </w:r>
      <w:r>
        <w:rPr>
          <w:color w:val="000009"/>
        </w:rPr>
        <w:t>образовательной</w:t>
      </w:r>
      <w:r>
        <w:rPr>
          <w:color w:val="000009"/>
          <w:spacing w:val="1"/>
        </w:rPr>
        <w:t xml:space="preserve"> </w:t>
      </w:r>
      <w:r>
        <w:rPr>
          <w:color w:val="000009"/>
        </w:rPr>
        <w:t>программы</w:t>
      </w:r>
      <w:r>
        <w:rPr>
          <w:color w:val="000009"/>
          <w:spacing w:val="1"/>
        </w:rPr>
        <w:t xml:space="preserve"> </w:t>
      </w:r>
      <w:r>
        <w:rPr>
          <w:color w:val="000009"/>
        </w:rPr>
        <w:t>основного</w:t>
      </w:r>
      <w:r>
        <w:rPr>
          <w:color w:val="000009"/>
          <w:spacing w:val="1"/>
        </w:rPr>
        <w:t xml:space="preserve"> </w:t>
      </w:r>
      <w:r>
        <w:rPr>
          <w:color w:val="000009"/>
        </w:rPr>
        <w:t>общего</w:t>
      </w:r>
      <w:r>
        <w:rPr>
          <w:color w:val="000009"/>
          <w:spacing w:val="1"/>
        </w:rPr>
        <w:t xml:space="preserve"> </w:t>
      </w:r>
      <w:r>
        <w:rPr>
          <w:color w:val="000009"/>
        </w:rPr>
        <w:t>образования</w:t>
      </w:r>
      <w:r>
        <w:rPr>
          <w:color w:val="000009"/>
          <w:spacing w:val="1"/>
        </w:rPr>
        <w:t xml:space="preserve"> </w:t>
      </w:r>
      <w:r>
        <w:rPr>
          <w:color w:val="000009"/>
        </w:rPr>
        <w:t>по</w:t>
      </w:r>
      <w:r>
        <w:rPr>
          <w:color w:val="000009"/>
          <w:spacing w:val="1"/>
        </w:rPr>
        <w:t xml:space="preserve"> </w:t>
      </w:r>
      <w:r>
        <w:rPr>
          <w:color w:val="000009"/>
        </w:rPr>
        <w:t>литературе,</w:t>
      </w:r>
      <w:r>
        <w:rPr>
          <w:color w:val="000009"/>
          <w:spacing w:val="1"/>
        </w:rPr>
        <w:t xml:space="preserve"> </w:t>
      </w:r>
      <w:r>
        <w:rPr>
          <w:color w:val="000009"/>
        </w:rPr>
        <w:t>заданных</w:t>
      </w:r>
      <w:r>
        <w:rPr>
          <w:color w:val="000009"/>
          <w:spacing w:val="1"/>
        </w:rPr>
        <w:t xml:space="preserve"> </w:t>
      </w:r>
      <w:r>
        <w:rPr>
          <w:color w:val="000009"/>
        </w:rPr>
        <w:t>соответствующим</w:t>
      </w:r>
      <w:r>
        <w:rPr>
          <w:color w:val="000009"/>
          <w:spacing w:val="-2"/>
        </w:rPr>
        <w:t xml:space="preserve"> </w:t>
      </w:r>
      <w:r>
        <w:rPr>
          <w:color w:val="000009"/>
        </w:rPr>
        <w:t>федеральным</w:t>
      </w:r>
      <w:r>
        <w:rPr>
          <w:color w:val="000009"/>
          <w:spacing w:val="-2"/>
        </w:rPr>
        <w:t xml:space="preserve"> </w:t>
      </w:r>
      <w:r>
        <w:rPr>
          <w:color w:val="000009"/>
        </w:rPr>
        <w:t>государственным</w:t>
      </w:r>
      <w:r>
        <w:rPr>
          <w:color w:val="000009"/>
          <w:spacing w:val="-2"/>
        </w:rPr>
        <w:t xml:space="preserve"> </w:t>
      </w:r>
      <w:r>
        <w:rPr>
          <w:color w:val="000009"/>
        </w:rPr>
        <w:t>образовательным</w:t>
      </w:r>
      <w:r>
        <w:rPr>
          <w:color w:val="000009"/>
          <w:spacing w:val="-3"/>
        </w:rPr>
        <w:t xml:space="preserve"> </w:t>
      </w:r>
      <w:r>
        <w:rPr>
          <w:color w:val="000009"/>
        </w:rPr>
        <w:t>стандартом.</w:t>
      </w:r>
    </w:p>
    <w:p w14:paraId="5B47FD07" w14:textId="77777777" w:rsidR="00FF2DB4" w:rsidRDefault="00C34CCB">
      <w:pPr>
        <w:pStyle w:val="a3"/>
        <w:ind w:right="119" w:firstLine="710"/>
      </w:pPr>
      <w:r>
        <w:rPr>
          <w:color w:val="000009"/>
        </w:rPr>
        <w:t>Рабочая программа по курсу «</w:t>
      </w:r>
      <w:r>
        <w:rPr>
          <w:b/>
          <w:color w:val="000009"/>
        </w:rPr>
        <w:t>Родная литература (на русском языке)</w:t>
      </w:r>
      <w:r>
        <w:rPr>
          <w:color w:val="000009"/>
        </w:rPr>
        <w:t>» направлена на решение</w:t>
      </w:r>
      <w:r>
        <w:rPr>
          <w:color w:val="000009"/>
          <w:spacing w:val="1"/>
        </w:rPr>
        <w:t xml:space="preserve"> </w:t>
      </w:r>
      <w:r>
        <w:rPr>
          <w:color w:val="000009"/>
        </w:rPr>
        <w:t>важнейшей</w:t>
      </w:r>
      <w:r>
        <w:rPr>
          <w:color w:val="000009"/>
          <w:spacing w:val="1"/>
        </w:rPr>
        <w:t xml:space="preserve"> </w:t>
      </w:r>
      <w:r>
        <w:rPr>
          <w:color w:val="000009"/>
        </w:rPr>
        <w:t>задачи</w:t>
      </w:r>
      <w:r>
        <w:rPr>
          <w:color w:val="000009"/>
          <w:spacing w:val="1"/>
        </w:rPr>
        <w:t xml:space="preserve"> </w:t>
      </w:r>
      <w:r>
        <w:rPr>
          <w:color w:val="000009"/>
        </w:rPr>
        <w:t>современного</w:t>
      </w:r>
      <w:r>
        <w:rPr>
          <w:color w:val="000009"/>
          <w:spacing w:val="1"/>
        </w:rPr>
        <w:t xml:space="preserve"> </w:t>
      </w:r>
      <w:r>
        <w:rPr>
          <w:color w:val="000009"/>
        </w:rPr>
        <w:t>образования</w:t>
      </w:r>
      <w:r>
        <w:rPr>
          <w:color w:val="000009"/>
          <w:spacing w:val="1"/>
        </w:rPr>
        <w:t xml:space="preserve"> </w:t>
      </w:r>
      <w:r>
        <w:rPr>
          <w:color w:val="000009"/>
        </w:rPr>
        <w:t>—</w:t>
      </w:r>
      <w:r>
        <w:rPr>
          <w:color w:val="000009"/>
          <w:spacing w:val="1"/>
        </w:rPr>
        <w:t xml:space="preserve"> </w:t>
      </w:r>
      <w:r>
        <w:rPr>
          <w:color w:val="000009"/>
        </w:rPr>
        <w:t>становление</w:t>
      </w:r>
      <w:r>
        <w:rPr>
          <w:color w:val="000009"/>
          <w:spacing w:val="1"/>
        </w:rPr>
        <w:t xml:space="preserve"> </w:t>
      </w:r>
      <w:r>
        <w:rPr>
          <w:color w:val="000009"/>
        </w:rPr>
        <w:t>гармоничной</w:t>
      </w:r>
      <w:r>
        <w:rPr>
          <w:color w:val="000009"/>
          <w:spacing w:val="1"/>
        </w:rPr>
        <w:t xml:space="preserve"> </w:t>
      </w:r>
      <w:r>
        <w:rPr>
          <w:color w:val="000009"/>
        </w:rPr>
        <w:t>личности,</w:t>
      </w:r>
      <w:r>
        <w:rPr>
          <w:color w:val="000009"/>
          <w:spacing w:val="1"/>
        </w:rPr>
        <w:t xml:space="preserve"> </w:t>
      </w:r>
      <w:r>
        <w:rPr>
          <w:color w:val="000009"/>
        </w:rPr>
        <w:t>воспитание</w:t>
      </w:r>
      <w:r>
        <w:rPr>
          <w:color w:val="000009"/>
          <w:spacing w:val="1"/>
        </w:rPr>
        <w:t xml:space="preserve"> </w:t>
      </w:r>
      <w:r>
        <w:rPr>
          <w:color w:val="000009"/>
        </w:rPr>
        <w:t>гражданина,</w:t>
      </w:r>
      <w:r>
        <w:rPr>
          <w:color w:val="000009"/>
          <w:spacing w:val="1"/>
        </w:rPr>
        <w:t xml:space="preserve"> </w:t>
      </w:r>
      <w:r>
        <w:rPr>
          <w:color w:val="000009"/>
        </w:rPr>
        <w:t>патриота</w:t>
      </w:r>
      <w:r>
        <w:rPr>
          <w:color w:val="000009"/>
          <w:spacing w:val="1"/>
        </w:rPr>
        <w:t xml:space="preserve"> </w:t>
      </w:r>
      <w:r>
        <w:rPr>
          <w:color w:val="000009"/>
        </w:rPr>
        <w:t>своего</w:t>
      </w:r>
      <w:r>
        <w:rPr>
          <w:color w:val="000009"/>
          <w:spacing w:val="1"/>
        </w:rPr>
        <w:t xml:space="preserve"> </w:t>
      </w:r>
      <w:r>
        <w:rPr>
          <w:color w:val="000009"/>
        </w:rPr>
        <w:t>Отечества.</w:t>
      </w:r>
      <w:r>
        <w:rPr>
          <w:color w:val="000009"/>
          <w:spacing w:val="1"/>
        </w:rPr>
        <w:t xml:space="preserve"> </w:t>
      </w:r>
      <w:r>
        <w:rPr>
          <w:color w:val="000009"/>
        </w:rPr>
        <w:t>Образовательные</w:t>
      </w:r>
      <w:r>
        <w:rPr>
          <w:color w:val="000009"/>
          <w:spacing w:val="1"/>
        </w:rPr>
        <w:t xml:space="preserve"> </w:t>
      </w:r>
      <w:r>
        <w:rPr>
          <w:color w:val="000009"/>
        </w:rPr>
        <w:t>задачи</w:t>
      </w:r>
      <w:r>
        <w:rPr>
          <w:color w:val="000009"/>
          <w:spacing w:val="1"/>
        </w:rPr>
        <w:t xml:space="preserve"> </w:t>
      </w:r>
      <w:r>
        <w:rPr>
          <w:color w:val="000009"/>
        </w:rPr>
        <w:t>курса</w:t>
      </w:r>
      <w:r>
        <w:rPr>
          <w:color w:val="000009"/>
          <w:spacing w:val="1"/>
        </w:rPr>
        <w:t xml:space="preserve"> </w:t>
      </w:r>
      <w:r>
        <w:rPr>
          <w:color w:val="000009"/>
        </w:rPr>
        <w:t>связаны,</w:t>
      </w:r>
      <w:r>
        <w:rPr>
          <w:color w:val="000009"/>
          <w:spacing w:val="1"/>
        </w:rPr>
        <w:t xml:space="preserve"> </w:t>
      </w:r>
      <w:r>
        <w:rPr>
          <w:color w:val="000009"/>
        </w:rPr>
        <w:t>прежде</w:t>
      </w:r>
      <w:r>
        <w:rPr>
          <w:color w:val="000009"/>
          <w:spacing w:val="1"/>
        </w:rPr>
        <w:t xml:space="preserve"> </w:t>
      </w:r>
      <w:r>
        <w:rPr>
          <w:color w:val="000009"/>
        </w:rPr>
        <w:t>всего,</w:t>
      </w:r>
      <w:r>
        <w:rPr>
          <w:color w:val="000009"/>
          <w:spacing w:val="1"/>
        </w:rPr>
        <w:t xml:space="preserve"> </w:t>
      </w:r>
      <w:r>
        <w:rPr>
          <w:color w:val="000009"/>
        </w:rPr>
        <w:t>с</w:t>
      </w:r>
      <w:r>
        <w:rPr>
          <w:color w:val="000009"/>
          <w:spacing w:val="1"/>
        </w:rPr>
        <w:t xml:space="preserve"> </w:t>
      </w:r>
      <w:r>
        <w:rPr>
          <w:color w:val="000009"/>
        </w:rPr>
        <w:t>формированием умений читать, комментировать, анализировать и интерпретировать художественный</w:t>
      </w:r>
      <w:r>
        <w:rPr>
          <w:color w:val="000009"/>
          <w:spacing w:val="1"/>
        </w:rPr>
        <w:t xml:space="preserve"> </w:t>
      </w:r>
      <w:r>
        <w:rPr>
          <w:color w:val="000009"/>
        </w:rPr>
        <w:t>текст.</w:t>
      </w:r>
    </w:p>
    <w:p w14:paraId="73C2E8DB" w14:textId="77777777" w:rsidR="00FF2DB4" w:rsidRDefault="00C34CCB">
      <w:pPr>
        <w:pStyle w:val="a3"/>
        <w:spacing w:line="276" w:lineRule="exact"/>
        <w:ind w:left="859"/>
        <w:jc w:val="left"/>
      </w:pPr>
      <w:r>
        <w:rPr>
          <w:b/>
          <w:color w:val="000009"/>
        </w:rPr>
        <w:t>Целями</w:t>
      </w:r>
      <w:r>
        <w:rPr>
          <w:b/>
          <w:color w:val="000009"/>
          <w:spacing w:val="-3"/>
        </w:rPr>
        <w:t xml:space="preserve"> </w:t>
      </w:r>
      <w:r>
        <w:rPr>
          <w:color w:val="000009"/>
        </w:rPr>
        <w:t>изучения</w:t>
      </w:r>
      <w:r>
        <w:rPr>
          <w:color w:val="000009"/>
          <w:spacing w:val="-2"/>
        </w:rPr>
        <w:t xml:space="preserve"> </w:t>
      </w:r>
      <w:r>
        <w:rPr>
          <w:color w:val="000009"/>
        </w:rPr>
        <w:t>курса</w:t>
      </w:r>
      <w:r>
        <w:rPr>
          <w:color w:val="000009"/>
          <w:spacing w:val="-1"/>
        </w:rPr>
        <w:t xml:space="preserve"> </w:t>
      </w:r>
      <w:r>
        <w:rPr>
          <w:b/>
          <w:color w:val="000009"/>
        </w:rPr>
        <w:t>«</w:t>
      </w:r>
      <w:r>
        <w:rPr>
          <w:color w:val="000009"/>
        </w:rPr>
        <w:t>Родная</w:t>
      </w:r>
      <w:r>
        <w:rPr>
          <w:color w:val="000009"/>
          <w:spacing w:val="-2"/>
        </w:rPr>
        <w:t xml:space="preserve"> </w:t>
      </w:r>
      <w:r>
        <w:rPr>
          <w:color w:val="000009"/>
        </w:rPr>
        <w:t>русская</w:t>
      </w:r>
      <w:r>
        <w:rPr>
          <w:color w:val="000009"/>
          <w:spacing w:val="-2"/>
        </w:rPr>
        <w:t xml:space="preserve"> </w:t>
      </w:r>
      <w:r>
        <w:rPr>
          <w:color w:val="000009"/>
        </w:rPr>
        <w:t>литература»</w:t>
      </w:r>
      <w:r>
        <w:rPr>
          <w:color w:val="000009"/>
          <w:spacing w:val="-8"/>
        </w:rPr>
        <w:t xml:space="preserve"> </w:t>
      </w:r>
      <w:r>
        <w:rPr>
          <w:color w:val="000009"/>
        </w:rPr>
        <w:t>являются:</w:t>
      </w:r>
    </w:p>
    <w:p w14:paraId="176C084E" w14:textId="77777777" w:rsidR="00FF2DB4" w:rsidRDefault="00C34CCB">
      <w:pPr>
        <w:pStyle w:val="a5"/>
        <w:numPr>
          <w:ilvl w:val="0"/>
          <w:numId w:val="123"/>
        </w:numPr>
        <w:tabs>
          <w:tab w:val="left" w:pos="840"/>
          <w:tab w:val="left" w:pos="841"/>
        </w:tabs>
        <w:ind w:right="123" w:firstLine="0"/>
        <w:rPr>
          <w:color w:val="000009"/>
          <w:sz w:val="24"/>
        </w:rPr>
      </w:pPr>
      <w:r>
        <w:rPr>
          <w:color w:val="000009"/>
          <w:sz w:val="24"/>
        </w:rPr>
        <w:t>воспитание</w:t>
      </w:r>
      <w:r>
        <w:rPr>
          <w:color w:val="000009"/>
          <w:spacing w:val="14"/>
          <w:sz w:val="24"/>
        </w:rPr>
        <w:t xml:space="preserve"> </w:t>
      </w:r>
      <w:r>
        <w:rPr>
          <w:color w:val="000009"/>
          <w:sz w:val="24"/>
        </w:rPr>
        <w:t>ценностного</w:t>
      </w:r>
      <w:r>
        <w:rPr>
          <w:color w:val="000009"/>
          <w:spacing w:val="15"/>
          <w:sz w:val="24"/>
        </w:rPr>
        <w:t xml:space="preserve"> </w:t>
      </w:r>
      <w:r>
        <w:rPr>
          <w:color w:val="000009"/>
          <w:sz w:val="24"/>
        </w:rPr>
        <w:t>отношения</w:t>
      </w:r>
      <w:r>
        <w:rPr>
          <w:color w:val="000009"/>
          <w:spacing w:val="13"/>
          <w:sz w:val="24"/>
        </w:rPr>
        <w:t xml:space="preserve"> </w:t>
      </w:r>
      <w:r>
        <w:rPr>
          <w:color w:val="000009"/>
          <w:sz w:val="24"/>
        </w:rPr>
        <w:t>к</w:t>
      </w:r>
      <w:r>
        <w:rPr>
          <w:color w:val="000009"/>
          <w:spacing w:val="14"/>
          <w:sz w:val="24"/>
        </w:rPr>
        <w:t xml:space="preserve"> </w:t>
      </w:r>
      <w:r>
        <w:rPr>
          <w:color w:val="000009"/>
          <w:sz w:val="24"/>
        </w:rPr>
        <w:t>родному</w:t>
      </w:r>
      <w:r>
        <w:rPr>
          <w:color w:val="000009"/>
          <w:spacing w:val="8"/>
          <w:sz w:val="24"/>
        </w:rPr>
        <w:t xml:space="preserve"> </w:t>
      </w:r>
      <w:r>
        <w:rPr>
          <w:color w:val="000009"/>
          <w:sz w:val="24"/>
        </w:rPr>
        <w:t>языку</w:t>
      </w:r>
      <w:r>
        <w:rPr>
          <w:color w:val="000009"/>
          <w:spacing w:val="10"/>
          <w:sz w:val="24"/>
        </w:rPr>
        <w:t xml:space="preserve"> </w:t>
      </w:r>
      <w:r>
        <w:rPr>
          <w:color w:val="000009"/>
          <w:sz w:val="24"/>
        </w:rPr>
        <w:t>и</w:t>
      </w:r>
      <w:r>
        <w:rPr>
          <w:color w:val="000009"/>
          <w:spacing w:val="16"/>
          <w:sz w:val="24"/>
        </w:rPr>
        <w:t xml:space="preserve"> </w:t>
      </w:r>
      <w:r>
        <w:rPr>
          <w:color w:val="000009"/>
          <w:sz w:val="24"/>
        </w:rPr>
        <w:t>родной</w:t>
      </w:r>
      <w:r>
        <w:rPr>
          <w:color w:val="000009"/>
          <w:spacing w:val="14"/>
          <w:sz w:val="24"/>
        </w:rPr>
        <w:t xml:space="preserve"> </w:t>
      </w:r>
      <w:r>
        <w:rPr>
          <w:color w:val="000009"/>
          <w:sz w:val="24"/>
        </w:rPr>
        <w:t>литературе</w:t>
      </w:r>
      <w:r>
        <w:rPr>
          <w:color w:val="000009"/>
          <w:spacing w:val="14"/>
          <w:sz w:val="24"/>
        </w:rPr>
        <w:t xml:space="preserve"> </w:t>
      </w:r>
      <w:r>
        <w:rPr>
          <w:color w:val="000009"/>
          <w:sz w:val="24"/>
        </w:rPr>
        <w:t>как</w:t>
      </w:r>
      <w:r>
        <w:rPr>
          <w:color w:val="000009"/>
          <w:spacing w:val="16"/>
          <w:sz w:val="24"/>
        </w:rPr>
        <w:t xml:space="preserve"> </w:t>
      </w:r>
      <w:r>
        <w:rPr>
          <w:color w:val="000009"/>
          <w:sz w:val="24"/>
        </w:rPr>
        <w:t>хранителю</w:t>
      </w:r>
      <w:r>
        <w:rPr>
          <w:color w:val="000009"/>
          <w:spacing w:val="-57"/>
          <w:sz w:val="24"/>
        </w:rPr>
        <w:t xml:space="preserve"> </w:t>
      </w:r>
      <w:r>
        <w:rPr>
          <w:color w:val="000009"/>
          <w:sz w:val="24"/>
        </w:rPr>
        <w:t>культуры,</w:t>
      </w:r>
      <w:r>
        <w:rPr>
          <w:color w:val="000009"/>
          <w:spacing w:val="-1"/>
          <w:sz w:val="24"/>
        </w:rPr>
        <w:t xml:space="preserve"> </w:t>
      </w:r>
      <w:r>
        <w:rPr>
          <w:color w:val="000009"/>
          <w:sz w:val="24"/>
        </w:rPr>
        <w:t>включение</w:t>
      </w:r>
      <w:r>
        <w:rPr>
          <w:color w:val="000009"/>
          <w:spacing w:val="-1"/>
          <w:sz w:val="24"/>
        </w:rPr>
        <w:t xml:space="preserve"> </w:t>
      </w:r>
      <w:r>
        <w:rPr>
          <w:color w:val="000009"/>
          <w:sz w:val="24"/>
        </w:rPr>
        <w:t>в</w:t>
      </w:r>
      <w:r>
        <w:rPr>
          <w:color w:val="000009"/>
          <w:spacing w:val="1"/>
          <w:sz w:val="24"/>
        </w:rPr>
        <w:t xml:space="preserve"> </w:t>
      </w:r>
      <w:r>
        <w:rPr>
          <w:color w:val="000009"/>
          <w:sz w:val="24"/>
        </w:rPr>
        <w:t>культурно-языковое</w:t>
      </w:r>
      <w:r>
        <w:rPr>
          <w:color w:val="000009"/>
          <w:spacing w:val="-1"/>
          <w:sz w:val="24"/>
        </w:rPr>
        <w:t xml:space="preserve"> </w:t>
      </w:r>
      <w:r>
        <w:rPr>
          <w:color w:val="000009"/>
          <w:sz w:val="24"/>
        </w:rPr>
        <w:t>поле</w:t>
      </w:r>
      <w:r>
        <w:rPr>
          <w:color w:val="000009"/>
          <w:spacing w:val="-2"/>
          <w:sz w:val="24"/>
        </w:rPr>
        <w:t xml:space="preserve"> </w:t>
      </w:r>
      <w:r>
        <w:rPr>
          <w:color w:val="000009"/>
          <w:sz w:val="24"/>
        </w:rPr>
        <w:t>своего</w:t>
      </w:r>
      <w:r>
        <w:rPr>
          <w:color w:val="000009"/>
          <w:spacing w:val="-1"/>
          <w:sz w:val="24"/>
        </w:rPr>
        <w:t xml:space="preserve"> </w:t>
      </w:r>
      <w:r>
        <w:rPr>
          <w:color w:val="000009"/>
          <w:sz w:val="24"/>
        </w:rPr>
        <w:t>народа;</w:t>
      </w:r>
    </w:p>
    <w:p w14:paraId="26875DCC" w14:textId="77777777" w:rsidR="00FF2DB4" w:rsidRDefault="00C34CCB">
      <w:pPr>
        <w:pStyle w:val="a5"/>
        <w:numPr>
          <w:ilvl w:val="0"/>
          <w:numId w:val="123"/>
        </w:numPr>
        <w:tabs>
          <w:tab w:val="left" w:pos="842"/>
          <w:tab w:val="left" w:pos="843"/>
        </w:tabs>
        <w:ind w:right="130" w:firstLine="0"/>
        <w:rPr>
          <w:color w:val="000009"/>
          <w:sz w:val="24"/>
        </w:rPr>
      </w:pPr>
      <w:r>
        <w:rPr>
          <w:color w:val="000009"/>
          <w:sz w:val="24"/>
        </w:rPr>
        <w:t>приобщение</w:t>
      </w:r>
      <w:r>
        <w:rPr>
          <w:color w:val="000009"/>
          <w:spacing w:val="17"/>
          <w:sz w:val="24"/>
        </w:rPr>
        <w:t xml:space="preserve"> </w:t>
      </w:r>
      <w:r>
        <w:rPr>
          <w:color w:val="000009"/>
          <w:sz w:val="24"/>
        </w:rPr>
        <w:t>к</w:t>
      </w:r>
      <w:r>
        <w:rPr>
          <w:color w:val="000009"/>
          <w:spacing w:val="16"/>
          <w:sz w:val="24"/>
        </w:rPr>
        <w:t xml:space="preserve"> </w:t>
      </w:r>
      <w:r>
        <w:rPr>
          <w:color w:val="000009"/>
          <w:sz w:val="24"/>
        </w:rPr>
        <w:t>литературному</w:t>
      </w:r>
      <w:r>
        <w:rPr>
          <w:color w:val="000009"/>
          <w:spacing w:val="13"/>
          <w:sz w:val="24"/>
        </w:rPr>
        <w:t xml:space="preserve"> </w:t>
      </w:r>
      <w:r>
        <w:rPr>
          <w:color w:val="000009"/>
          <w:sz w:val="24"/>
        </w:rPr>
        <w:t>наследию</w:t>
      </w:r>
      <w:r>
        <w:rPr>
          <w:color w:val="000009"/>
          <w:spacing w:val="18"/>
          <w:sz w:val="24"/>
        </w:rPr>
        <w:t xml:space="preserve"> </w:t>
      </w:r>
      <w:r>
        <w:rPr>
          <w:color w:val="000009"/>
          <w:sz w:val="24"/>
        </w:rPr>
        <w:t>своего</w:t>
      </w:r>
      <w:r>
        <w:rPr>
          <w:color w:val="000009"/>
          <w:spacing w:val="17"/>
          <w:sz w:val="24"/>
        </w:rPr>
        <w:t xml:space="preserve"> </w:t>
      </w:r>
      <w:r>
        <w:rPr>
          <w:color w:val="000009"/>
          <w:sz w:val="24"/>
        </w:rPr>
        <w:t>народа;</w:t>
      </w:r>
      <w:r>
        <w:rPr>
          <w:color w:val="000009"/>
          <w:spacing w:val="20"/>
          <w:sz w:val="24"/>
        </w:rPr>
        <w:t xml:space="preserve"> </w:t>
      </w:r>
      <w:r>
        <w:rPr>
          <w:color w:val="000009"/>
          <w:sz w:val="24"/>
        </w:rPr>
        <w:t>создание</w:t>
      </w:r>
      <w:r>
        <w:rPr>
          <w:color w:val="000009"/>
          <w:spacing w:val="17"/>
          <w:sz w:val="24"/>
        </w:rPr>
        <w:t xml:space="preserve"> </w:t>
      </w:r>
      <w:r>
        <w:rPr>
          <w:color w:val="000009"/>
          <w:sz w:val="24"/>
        </w:rPr>
        <w:t>представлений</w:t>
      </w:r>
      <w:r>
        <w:rPr>
          <w:color w:val="000009"/>
          <w:spacing w:val="16"/>
          <w:sz w:val="24"/>
        </w:rPr>
        <w:t xml:space="preserve"> </w:t>
      </w:r>
      <w:r>
        <w:rPr>
          <w:color w:val="000009"/>
          <w:sz w:val="24"/>
        </w:rPr>
        <w:t>о</w:t>
      </w:r>
      <w:r>
        <w:rPr>
          <w:color w:val="000009"/>
          <w:spacing w:val="17"/>
          <w:sz w:val="24"/>
        </w:rPr>
        <w:t xml:space="preserve"> </w:t>
      </w:r>
      <w:r>
        <w:rPr>
          <w:color w:val="000009"/>
          <w:sz w:val="24"/>
        </w:rPr>
        <w:t>русской</w:t>
      </w:r>
      <w:r>
        <w:rPr>
          <w:color w:val="000009"/>
          <w:spacing w:val="-57"/>
          <w:sz w:val="24"/>
        </w:rPr>
        <w:t xml:space="preserve"> </w:t>
      </w:r>
      <w:r>
        <w:rPr>
          <w:color w:val="000009"/>
          <w:sz w:val="24"/>
        </w:rPr>
        <w:t>литературе</w:t>
      </w:r>
      <w:r>
        <w:rPr>
          <w:color w:val="000009"/>
          <w:spacing w:val="-2"/>
          <w:sz w:val="24"/>
        </w:rPr>
        <w:t xml:space="preserve"> </w:t>
      </w:r>
      <w:r>
        <w:rPr>
          <w:color w:val="000009"/>
          <w:sz w:val="24"/>
        </w:rPr>
        <w:t>как едином</w:t>
      </w:r>
      <w:r>
        <w:rPr>
          <w:color w:val="000009"/>
          <w:spacing w:val="-1"/>
          <w:sz w:val="24"/>
        </w:rPr>
        <w:t xml:space="preserve"> </w:t>
      </w:r>
      <w:r>
        <w:rPr>
          <w:color w:val="000009"/>
          <w:sz w:val="24"/>
        </w:rPr>
        <w:t>национальном</w:t>
      </w:r>
      <w:r>
        <w:rPr>
          <w:color w:val="000009"/>
          <w:spacing w:val="-1"/>
          <w:sz w:val="24"/>
        </w:rPr>
        <w:t xml:space="preserve"> </w:t>
      </w:r>
      <w:r>
        <w:rPr>
          <w:color w:val="000009"/>
          <w:sz w:val="24"/>
        </w:rPr>
        <w:t>достоянии;</w:t>
      </w:r>
    </w:p>
    <w:p w14:paraId="32261D33" w14:textId="77777777" w:rsidR="00FF2DB4" w:rsidRDefault="00C34CCB">
      <w:pPr>
        <w:pStyle w:val="a5"/>
        <w:numPr>
          <w:ilvl w:val="0"/>
          <w:numId w:val="123"/>
        </w:numPr>
        <w:tabs>
          <w:tab w:val="left" w:pos="779"/>
          <w:tab w:val="left" w:pos="780"/>
        </w:tabs>
        <w:ind w:right="124" w:firstLine="0"/>
        <w:rPr>
          <w:color w:val="000009"/>
          <w:sz w:val="24"/>
        </w:rPr>
      </w:pPr>
      <w:r>
        <w:rPr>
          <w:color w:val="000009"/>
          <w:sz w:val="24"/>
        </w:rPr>
        <w:t>формирование</w:t>
      </w:r>
      <w:r>
        <w:rPr>
          <w:color w:val="000009"/>
          <w:spacing w:val="11"/>
          <w:sz w:val="24"/>
        </w:rPr>
        <w:t xml:space="preserve"> </w:t>
      </w:r>
      <w:r>
        <w:rPr>
          <w:color w:val="000009"/>
          <w:sz w:val="24"/>
        </w:rPr>
        <w:t>причастности</w:t>
      </w:r>
      <w:r>
        <w:rPr>
          <w:color w:val="000009"/>
          <w:spacing w:val="15"/>
          <w:sz w:val="24"/>
        </w:rPr>
        <w:t xml:space="preserve"> </w:t>
      </w:r>
      <w:r>
        <w:rPr>
          <w:color w:val="000009"/>
          <w:sz w:val="24"/>
        </w:rPr>
        <w:t>к</w:t>
      </w:r>
      <w:r>
        <w:rPr>
          <w:color w:val="000009"/>
          <w:spacing w:val="14"/>
          <w:sz w:val="24"/>
        </w:rPr>
        <w:t xml:space="preserve"> </w:t>
      </w:r>
      <w:r>
        <w:rPr>
          <w:color w:val="000009"/>
          <w:sz w:val="24"/>
        </w:rPr>
        <w:t>свершениям</w:t>
      </w:r>
      <w:r>
        <w:rPr>
          <w:color w:val="000009"/>
          <w:spacing w:val="12"/>
          <w:sz w:val="24"/>
        </w:rPr>
        <w:t xml:space="preserve"> </w:t>
      </w:r>
      <w:r>
        <w:rPr>
          <w:color w:val="000009"/>
          <w:sz w:val="24"/>
        </w:rPr>
        <w:t>и</w:t>
      </w:r>
      <w:r>
        <w:rPr>
          <w:color w:val="000009"/>
          <w:spacing w:val="14"/>
          <w:sz w:val="24"/>
        </w:rPr>
        <w:t xml:space="preserve"> </w:t>
      </w:r>
      <w:r>
        <w:rPr>
          <w:color w:val="000009"/>
          <w:sz w:val="24"/>
        </w:rPr>
        <w:t>традициям</w:t>
      </w:r>
      <w:r>
        <w:rPr>
          <w:color w:val="000009"/>
          <w:spacing w:val="12"/>
          <w:sz w:val="24"/>
        </w:rPr>
        <w:t xml:space="preserve"> </w:t>
      </w:r>
      <w:r>
        <w:rPr>
          <w:color w:val="000009"/>
          <w:sz w:val="24"/>
        </w:rPr>
        <w:t>своего</w:t>
      </w:r>
      <w:r>
        <w:rPr>
          <w:color w:val="000009"/>
          <w:spacing w:val="12"/>
          <w:sz w:val="24"/>
        </w:rPr>
        <w:t xml:space="preserve"> </w:t>
      </w:r>
      <w:r>
        <w:rPr>
          <w:color w:val="000009"/>
          <w:sz w:val="24"/>
        </w:rPr>
        <w:t>народа,</w:t>
      </w:r>
      <w:r>
        <w:rPr>
          <w:color w:val="000009"/>
          <w:spacing w:val="13"/>
          <w:sz w:val="24"/>
        </w:rPr>
        <w:t xml:space="preserve"> </w:t>
      </w:r>
      <w:r>
        <w:rPr>
          <w:color w:val="000009"/>
          <w:sz w:val="24"/>
        </w:rPr>
        <w:t>осознание</w:t>
      </w:r>
      <w:r>
        <w:rPr>
          <w:color w:val="000009"/>
          <w:spacing w:val="12"/>
          <w:sz w:val="24"/>
        </w:rPr>
        <w:t xml:space="preserve"> </w:t>
      </w:r>
      <w:r>
        <w:rPr>
          <w:color w:val="000009"/>
          <w:sz w:val="24"/>
        </w:rPr>
        <w:t>исторической</w:t>
      </w:r>
      <w:r>
        <w:rPr>
          <w:color w:val="000009"/>
          <w:spacing w:val="-57"/>
          <w:sz w:val="24"/>
        </w:rPr>
        <w:t xml:space="preserve"> </w:t>
      </w:r>
      <w:r>
        <w:rPr>
          <w:color w:val="000009"/>
          <w:sz w:val="24"/>
        </w:rPr>
        <w:t>преемственности поколений,</w:t>
      </w:r>
      <w:r>
        <w:rPr>
          <w:color w:val="000009"/>
          <w:spacing w:val="-1"/>
          <w:sz w:val="24"/>
        </w:rPr>
        <w:t xml:space="preserve"> </w:t>
      </w:r>
      <w:r>
        <w:rPr>
          <w:color w:val="000009"/>
          <w:sz w:val="24"/>
        </w:rPr>
        <w:t>своей</w:t>
      </w:r>
      <w:r>
        <w:rPr>
          <w:color w:val="000009"/>
          <w:spacing w:val="-1"/>
          <w:sz w:val="24"/>
        </w:rPr>
        <w:t xml:space="preserve"> </w:t>
      </w:r>
      <w:r>
        <w:rPr>
          <w:color w:val="000009"/>
          <w:sz w:val="24"/>
        </w:rPr>
        <w:t>ответственности</w:t>
      </w:r>
      <w:r>
        <w:rPr>
          <w:color w:val="000009"/>
          <w:spacing w:val="1"/>
          <w:sz w:val="24"/>
        </w:rPr>
        <w:t xml:space="preserve"> </w:t>
      </w:r>
      <w:r>
        <w:rPr>
          <w:color w:val="000009"/>
          <w:sz w:val="24"/>
        </w:rPr>
        <w:t>за</w:t>
      </w:r>
      <w:r>
        <w:rPr>
          <w:color w:val="000009"/>
          <w:spacing w:val="-2"/>
          <w:sz w:val="24"/>
        </w:rPr>
        <w:t xml:space="preserve"> </w:t>
      </w:r>
      <w:r>
        <w:rPr>
          <w:color w:val="000009"/>
          <w:sz w:val="24"/>
        </w:rPr>
        <w:t>сохранение</w:t>
      </w:r>
      <w:r>
        <w:rPr>
          <w:color w:val="000009"/>
          <w:spacing w:val="-2"/>
          <w:sz w:val="24"/>
        </w:rPr>
        <w:t xml:space="preserve"> </w:t>
      </w:r>
      <w:r>
        <w:rPr>
          <w:color w:val="000009"/>
          <w:sz w:val="24"/>
        </w:rPr>
        <w:t>культуры</w:t>
      </w:r>
      <w:r>
        <w:rPr>
          <w:color w:val="000009"/>
          <w:spacing w:val="-1"/>
          <w:sz w:val="24"/>
        </w:rPr>
        <w:t xml:space="preserve"> </w:t>
      </w:r>
      <w:r>
        <w:rPr>
          <w:color w:val="000009"/>
          <w:sz w:val="24"/>
        </w:rPr>
        <w:t>народа;</w:t>
      </w:r>
    </w:p>
    <w:p w14:paraId="7B3AE8F1" w14:textId="77777777" w:rsidR="00FF2DB4" w:rsidRDefault="00C34CCB">
      <w:pPr>
        <w:pStyle w:val="a5"/>
        <w:numPr>
          <w:ilvl w:val="0"/>
          <w:numId w:val="123"/>
        </w:numPr>
        <w:tabs>
          <w:tab w:val="left" w:pos="857"/>
          <w:tab w:val="left" w:pos="858"/>
        </w:tabs>
        <w:ind w:right="122" w:firstLine="0"/>
        <w:rPr>
          <w:color w:val="000009"/>
          <w:sz w:val="24"/>
        </w:rPr>
      </w:pPr>
      <w:r>
        <w:rPr>
          <w:color w:val="000009"/>
          <w:sz w:val="24"/>
        </w:rPr>
        <w:t>развитие</w:t>
      </w:r>
      <w:r>
        <w:rPr>
          <w:color w:val="000009"/>
          <w:spacing w:val="30"/>
          <w:sz w:val="24"/>
        </w:rPr>
        <w:t xml:space="preserve"> </w:t>
      </w:r>
      <w:r>
        <w:rPr>
          <w:color w:val="000009"/>
          <w:sz w:val="24"/>
        </w:rPr>
        <w:t>проектного</w:t>
      </w:r>
      <w:r>
        <w:rPr>
          <w:color w:val="000009"/>
          <w:spacing w:val="31"/>
          <w:sz w:val="24"/>
        </w:rPr>
        <w:t xml:space="preserve"> </w:t>
      </w:r>
      <w:r>
        <w:rPr>
          <w:color w:val="000009"/>
          <w:sz w:val="24"/>
        </w:rPr>
        <w:t>и</w:t>
      </w:r>
      <w:r>
        <w:rPr>
          <w:color w:val="000009"/>
          <w:spacing w:val="32"/>
          <w:sz w:val="24"/>
        </w:rPr>
        <w:t xml:space="preserve"> </w:t>
      </w:r>
      <w:r>
        <w:rPr>
          <w:color w:val="000009"/>
          <w:sz w:val="24"/>
        </w:rPr>
        <w:t>исследовательского</w:t>
      </w:r>
      <w:r>
        <w:rPr>
          <w:color w:val="000009"/>
          <w:spacing w:val="31"/>
          <w:sz w:val="24"/>
        </w:rPr>
        <w:t xml:space="preserve"> </w:t>
      </w:r>
      <w:r>
        <w:rPr>
          <w:color w:val="000009"/>
          <w:sz w:val="24"/>
        </w:rPr>
        <w:t>мышления,</w:t>
      </w:r>
      <w:r>
        <w:rPr>
          <w:color w:val="000009"/>
          <w:spacing w:val="31"/>
          <w:sz w:val="24"/>
        </w:rPr>
        <w:t xml:space="preserve"> </w:t>
      </w:r>
      <w:r>
        <w:rPr>
          <w:color w:val="000009"/>
          <w:sz w:val="24"/>
        </w:rPr>
        <w:t>приобретение</w:t>
      </w:r>
      <w:r>
        <w:rPr>
          <w:color w:val="000009"/>
          <w:spacing w:val="30"/>
          <w:sz w:val="24"/>
        </w:rPr>
        <w:t xml:space="preserve"> </w:t>
      </w:r>
      <w:r>
        <w:rPr>
          <w:color w:val="000009"/>
          <w:sz w:val="24"/>
        </w:rPr>
        <w:t>практического</w:t>
      </w:r>
      <w:r>
        <w:rPr>
          <w:color w:val="000009"/>
          <w:spacing w:val="31"/>
          <w:sz w:val="24"/>
        </w:rPr>
        <w:t xml:space="preserve"> </w:t>
      </w:r>
      <w:r>
        <w:rPr>
          <w:color w:val="000009"/>
          <w:sz w:val="24"/>
        </w:rPr>
        <w:t>опыта</w:t>
      </w:r>
      <w:r>
        <w:rPr>
          <w:color w:val="000009"/>
          <w:spacing w:val="-57"/>
          <w:sz w:val="24"/>
        </w:rPr>
        <w:t xml:space="preserve"> </w:t>
      </w:r>
      <w:r>
        <w:rPr>
          <w:color w:val="000009"/>
          <w:sz w:val="24"/>
        </w:rPr>
        <w:t>исследовательской работы по литературе, воспитание самостоятельности в приобретении знаний.</w:t>
      </w:r>
      <w:r>
        <w:rPr>
          <w:color w:val="000009"/>
          <w:spacing w:val="1"/>
          <w:sz w:val="24"/>
        </w:rPr>
        <w:t xml:space="preserve"> </w:t>
      </w:r>
      <w:r>
        <w:rPr>
          <w:color w:val="000009"/>
          <w:sz w:val="24"/>
        </w:rPr>
        <w:t>Назначение</w:t>
      </w:r>
      <w:r>
        <w:rPr>
          <w:color w:val="000009"/>
          <w:spacing w:val="12"/>
          <w:sz w:val="24"/>
        </w:rPr>
        <w:t xml:space="preserve"> </w:t>
      </w:r>
      <w:r>
        <w:rPr>
          <w:color w:val="000009"/>
          <w:sz w:val="24"/>
        </w:rPr>
        <w:t>курса</w:t>
      </w:r>
      <w:r>
        <w:rPr>
          <w:color w:val="000009"/>
          <w:spacing w:val="14"/>
          <w:sz w:val="24"/>
        </w:rPr>
        <w:t xml:space="preserve"> </w:t>
      </w:r>
      <w:r>
        <w:rPr>
          <w:color w:val="000009"/>
          <w:sz w:val="24"/>
        </w:rPr>
        <w:t>–</w:t>
      </w:r>
      <w:r>
        <w:rPr>
          <w:color w:val="000009"/>
          <w:spacing w:val="15"/>
          <w:sz w:val="24"/>
        </w:rPr>
        <w:t xml:space="preserve"> </w:t>
      </w:r>
      <w:r>
        <w:rPr>
          <w:color w:val="000009"/>
          <w:sz w:val="24"/>
        </w:rPr>
        <w:t>содействовать</w:t>
      </w:r>
      <w:r>
        <w:rPr>
          <w:color w:val="000009"/>
          <w:spacing w:val="14"/>
          <w:sz w:val="24"/>
        </w:rPr>
        <w:t xml:space="preserve"> </w:t>
      </w:r>
      <w:r>
        <w:rPr>
          <w:color w:val="000009"/>
          <w:sz w:val="24"/>
        </w:rPr>
        <w:t>воспитанию</w:t>
      </w:r>
      <w:r>
        <w:rPr>
          <w:color w:val="000009"/>
          <w:spacing w:val="14"/>
          <w:sz w:val="24"/>
        </w:rPr>
        <w:t xml:space="preserve"> </w:t>
      </w:r>
      <w:r>
        <w:rPr>
          <w:color w:val="000009"/>
          <w:sz w:val="24"/>
        </w:rPr>
        <w:t>эстетической</w:t>
      </w:r>
      <w:r>
        <w:rPr>
          <w:color w:val="000009"/>
          <w:spacing w:val="14"/>
          <w:sz w:val="24"/>
        </w:rPr>
        <w:t xml:space="preserve"> </w:t>
      </w:r>
      <w:r>
        <w:rPr>
          <w:color w:val="000009"/>
          <w:sz w:val="24"/>
        </w:rPr>
        <w:t>культуры</w:t>
      </w:r>
      <w:r>
        <w:rPr>
          <w:color w:val="000009"/>
          <w:spacing w:val="16"/>
          <w:sz w:val="24"/>
        </w:rPr>
        <w:t xml:space="preserve"> </w:t>
      </w:r>
      <w:r>
        <w:rPr>
          <w:color w:val="000009"/>
          <w:sz w:val="24"/>
        </w:rPr>
        <w:t>учащихся,</w:t>
      </w:r>
      <w:r>
        <w:rPr>
          <w:color w:val="000009"/>
          <w:spacing w:val="13"/>
          <w:sz w:val="24"/>
        </w:rPr>
        <w:t xml:space="preserve"> </w:t>
      </w:r>
      <w:r>
        <w:rPr>
          <w:color w:val="000009"/>
          <w:sz w:val="24"/>
        </w:rPr>
        <w:t>формированию</w:t>
      </w:r>
      <w:r>
        <w:rPr>
          <w:color w:val="000009"/>
          <w:spacing w:val="1"/>
          <w:sz w:val="24"/>
        </w:rPr>
        <w:t xml:space="preserve"> </w:t>
      </w:r>
      <w:r>
        <w:rPr>
          <w:color w:val="000009"/>
          <w:sz w:val="24"/>
        </w:rPr>
        <w:t>интереса</w:t>
      </w:r>
      <w:r>
        <w:rPr>
          <w:color w:val="000009"/>
          <w:spacing w:val="1"/>
          <w:sz w:val="24"/>
        </w:rPr>
        <w:t xml:space="preserve"> </w:t>
      </w:r>
      <w:r>
        <w:rPr>
          <w:color w:val="000009"/>
          <w:sz w:val="24"/>
        </w:rPr>
        <w:t>к</w:t>
      </w:r>
      <w:r>
        <w:rPr>
          <w:color w:val="000009"/>
          <w:spacing w:val="1"/>
          <w:sz w:val="24"/>
        </w:rPr>
        <w:t xml:space="preserve"> </w:t>
      </w:r>
      <w:r>
        <w:rPr>
          <w:color w:val="000009"/>
          <w:sz w:val="24"/>
        </w:rPr>
        <w:t>чтению,</w:t>
      </w:r>
      <w:r>
        <w:rPr>
          <w:color w:val="000009"/>
          <w:spacing w:val="1"/>
          <w:sz w:val="24"/>
        </w:rPr>
        <w:t xml:space="preserve"> </w:t>
      </w:r>
      <w:r>
        <w:rPr>
          <w:color w:val="000009"/>
          <w:sz w:val="24"/>
        </w:rPr>
        <w:t>освоению</w:t>
      </w:r>
      <w:r>
        <w:rPr>
          <w:color w:val="000009"/>
          <w:spacing w:val="1"/>
          <w:sz w:val="24"/>
        </w:rPr>
        <w:t xml:space="preserve"> </w:t>
      </w:r>
      <w:r>
        <w:rPr>
          <w:color w:val="000009"/>
          <w:sz w:val="24"/>
        </w:rPr>
        <w:t>нравственных,</w:t>
      </w:r>
      <w:r>
        <w:rPr>
          <w:color w:val="000009"/>
          <w:spacing w:val="1"/>
          <w:sz w:val="24"/>
        </w:rPr>
        <w:t xml:space="preserve"> </w:t>
      </w:r>
      <w:r>
        <w:rPr>
          <w:color w:val="000009"/>
          <w:sz w:val="24"/>
        </w:rPr>
        <w:t>гуманистических</w:t>
      </w:r>
      <w:r>
        <w:rPr>
          <w:color w:val="000009"/>
          <w:spacing w:val="1"/>
          <w:sz w:val="24"/>
        </w:rPr>
        <w:t xml:space="preserve"> </w:t>
      </w:r>
      <w:r>
        <w:rPr>
          <w:color w:val="000009"/>
          <w:sz w:val="24"/>
        </w:rPr>
        <w:t>ценностей</w:t>
      </w:r>
      <w:r>
        <w:rPr>
          <w:color w:val="000009"/>
          <w:spacing w:val="1"/>
          <w:sz w:val="24"/>
        </w:rPr>
        <w:t xml:space="preserve"> </w:t>
      </w:r>
      <w:r>
        <w:rPr>
          <w:color w:val="000009"/>
          <w:sz w:val="24"/>
        </w:rPr>
        <w:t>народа,</w:t>
      </w:r>
      <w:r>
        <w:rPr>
          <w:color w:val="000009"/>
          <w:spacing w:val="1"/>
          <w:sz w:val="24"/>
        </w:rPr>
        <w:t xml:space="preserve"> </w:t>
      </w:r>
      <w:r>
        <w:rPr>
          <w:color w:val="000009"/>
          <w:sz w:val="24"/>
        </w:rPr>
        <w:t>расширению</w:t>
      </w:r>
      <w:r>
        <w:rPr>
          <w:color w:val="000009"/>
          <w:spacing w:val="-57"/>
          <w:sz w:val="24"/>
        </w:rPr>
        <w:t xml:space="preserve"> </w:t>
      </w:r>
      <w:r>
        <w:rPr>
          <w:color w:val="000009"/>
          <w:sz w:val="24"/>
        </w:rPr>
        <w:t>кругозора,</w:t>
      </w:r>
      <w:r>
        <w:rPr>
          <w:color w:val="000009"/>
          <w:spacing w:val="-1"/>
          <w:sz w:val="24"/>
        </w:rPr>
        <w:t xml:space="preserve"> </w:t>
      </w:r>
      <w:r>
        <w:rPr>
          <w:color w:val="000009"/>
          <w:sz w:val="24"/>
        </w:rPr>
        <w:t>развитию речи школьников.</w:t>
      </w:r>
    </w:p>
    <w:p w14:paraId="1E076754" w14:textId="77777777" w:rsidR="00FF2DB4" w:rsidRDefault="00C34CCB">
      <w:pPr>
        <w:spacing w:before="5"/>
        <w:ind w:left="708"/>
        <w:rPr>
          <w:b/>
          <w:sz w:val="24"/>
        </w:rPr>
      </w:pPr>
      <w:r>
        <w:rPr>
          <w:b/>
          <w:color w:val="000009"/>
          <w:sz w:val="24"/>
        </w:rPr>
        <w:t>Общая</w:t>
      </w:r>
      <w:r>
        <w:rPr>
          <w:b/>
          <w:color w:val="000009"/>
          <w:spacing w:val="-4"/>
          <w:sz w:val="24"/>
        </w:rPr>
        <w:t xml:space="preserve"> </w:t>
      </w:r>
      <w:r>
        <w:rPr>
          <w:b/>
          <w:color w:val="000009"/>
          <w:sz w:val="24"/>
        </w:rPr>
        <w:t>характеристика</w:t>
      </w:r>
      <w:r>
        <w:rPr>
          <w:b/>
          <w:color w:val="000009"/>
          <w:spacing w:val="-3"/>
          <w:sz w:val="24"/>
        </w:rPr>
        <w:t xml:space="preserve"> </w:t>
      </w:r>
      <w:r>
        <w:rPr>
          <w:b/>
          <w:color w:val="000009"/>
          <w:sz w:val="24"/>
        </w:rPr>
        <w:t>учебного</w:t>
      </w:r>
      <w:r>
        <w:rPr>
          <w:b/>
          <w:color w:val="000009"/>
          <w:spacing w:val="-3"/>
          <w:sz w:val="24"/>
        </w:rPr>
        <w:t xml:space="preserve"> </w:t>
      </w:r>
      <w:r>
        <w:rPr>
          <w:b/>
          <w:color w:val="000009"/>
          <w:sz w:val="24"/>
        </w:rPr>
        <w:t>предмета</w:t>
      </w:r>
    </w:p>
    <w:p w14:paraId="1D13CC12" w14:textId="77777777" w:rsidR="00FF2DB4" w:rsidRDefault="00FF2DB4">
      <w:pPr>
        <w:rPr>
          <w:sz w:val="24"/>
        </w:rPr>
        <w:sectPr w:rsidR="00FF2DB4">
          <w:pgSz w:w="11920" w:h="16850"/>
          <w:pgMar w:top="780" w:right="640" w:bottom="1580" w:left="300" w:header="0" w:footer="1365" w:gutter="0"/>
          <w:cols w:space="720"/>
        </w:sectPr>
      </w:pPr>
    </w:p>
    <w:p w14:paraId="1B889E1E" w14:textId="77777777" w:rsidR="00FF2DB4" w:rsidRDefault="00C34CCB">
      <w:pPr>
        <w:pStyle w:val="a3"/>
        <w:spacing w:before="70"/>
        <w:ind w:right="122" w:firstLine="568"/>
      </w:pPr>
      <w:r>
        <w:rPr>
          <w:color w:val="000009"/>
        </w:rPr>
        <w:t>Изучение родной литературы играет ведущую роль в процессах воспитания личности, развития ее</w:t>
      </w:r>
      <w:r>
        <w:rPr>
          <w:color w:val="000009"/>
          <w:spacing w:val="-57"/>
        </w:rPr>
        <w:t xml:space="preserve"> </w:t>
      </w:r>
      <w:r>
        <w:rPr>
          <w:color w:val="000009"/>
        </w:rPr>
        <w:t>нравственных качеств и творческих способностей, в сохранении и развитии национальных традиций и</w:t>
      </w:r>
      <w:r>
        <w:rPr>
          <w:color w:val="000009"/>
          <w:spacing w:val="1"/>
        </w:rPr>
        <w:t xml:space="preserve"> </w:t>
      </w:r>
      <w:r>
        <w:rPr>
          <w:color w:val="000009"/>
        </w:rPr>
        <w:t>исторической</w:t>
      </w:r>
      <w:r>
        <w:rPr>
          <w:color w:val="000009"/>
          <w:spacing w:val="1"/>
        </w:rPr>
        <w:t xml:space="preserve"> </w:t>
      </w:r>
      <w:r>
        <w:rPr>
          <w:color w:val="000009"/>
        </w:rPr>
        <w:t>преемственности</w:t>
      </w:r>
      <w:r>
        <w:rPr>
          <w:color w:val="000009"/>
          <w:spacing w:val="1"/>
        </w:rPr>
        <w:t xml:space="preserve"> </w:t>
      </w:r>
      <w:r>
        <w:rPr>
          <w:color w:val="000009"/>
        </w:rPr>
        <w:t>поколений.</w:t>
      </w:r>
      <w:r>
        <w:rPr>
          <w:color w:val="000009"/>
          <w:spacing w:val="1"/>
        </w:rPr>
        <w:t xml:space="preserve"> </w:t>
      </w:r>
      <w:r>
        <w:rPr>
          <w:color w:val="000009"/>
        </w:rPr>
        <w:t>Родная</w:t>
      </w:r>
      <w:r>
        <w:rPr>
          <w:color w:val="000009"/>
          <w:spacing w:val="1"/>
        </w:rPr>
        <w:t xml:space="preserve"> </w:t>
      </w:r>
      <w:r>
        <w:rPr>
          <w:color w:val="000009"/>
        </w:rPr>
        <w:t>(русская)</w:t>
      </w:r>
      <w:r>
        <w:rPr>
          <w:color w:val="000009"/>
          <w:spacing w:val="1"/>
        </w:rPr>
        <w:t xml:space="preserve"> </w:t>
      </w:r>
      <w:r>
        <w:rPr>
          <w:color w:val="000009"/>
        </w:rPr>
        <w:t>литература</w:t>
      </w:r>
      <w:r>
        <w:rPr>
          <w:color w:val="000009"/>
          <w:spacing w:val="1"/>
        </w:rPr>
        <w:t xml:space="preserve"> </w:t>
      </w:r>
      <w:r>
        <w:rPr>
          <w:color w:val="000009"/>
        </w:rPr>
        <w:t>как</w:t>
      </w:r>
      <w:r>
        <w:rPr>
          <w:color w:val="000009"/>
          <w:spacing w:val="1"/>
        </w:rPr>
        <w:t xml:space="preserve"> </w:t>
      </w:r>
      <w:r>
        <w:rPr>
          <w:color w:val="000009"/>
        </w:rPr>
        <w:t>культурный</w:t>
      </w:r>
      <w:r>
        <w:rPr>
          <w:color w:val="000009"/>
          <w:spacing w:val="60"/>
        </w:rPr>
        <w:t xml:space="preserve"> </w:t>
      </w:r>
      <w:r>
        <w:rPr>
          <w:color w:val="000009"/>
        </w:rPr>
        <w:t>символ</w:t>
      </w:r>
      <w:r>
        <w:rPr>
          <w:color w:val="000009"/>
          <w:spacing w:val="1"/>
        </w:rPr>
        <w:t xml:space="preserve"> </w:t>
      </w:r>
      <w:r>
        <w:rPr>
          <w:color w:val="000009"/>
        </w:rPr>
        <w:t>России, высшая форма существования российской духовности и языка в качестве школьного предмета</w:t>
      </w:r>
      <w:r>
        <w:rPr>
          <w:color w:val="000009"/>
          <w:spacing w:val="1"/>
        </w:rPr>
        <w:t xml:space="preserve"> </w:t>
      </w:r>
      <w:r>
        <w:rPr>
          <w:color w:val="000009"/>
        </w:rPr>
        <w:t>воспитывает в человеке патриотизм, чувства исторической памяти, принадлежности к культуре, народу</w:t>
      </w:r>
      <w:r>
        <w:rPr>
          <w:color w:val="000009"/>
          <w:spacing w:val="-57"/>
        </w:rPr>
        <w:t xml:space="preserve"> </w:t>
      </w:r>
      <w:r>
        <w:rPr>
          <w:color w:val="000009"/>
        </w:rPr>
        <w:t>и</w:t>
      </w:r>
      <w:r>
        <w:rPr>
          <w:color w:val="000009"/>
          <w:spacing w:val="-1"/>
        </w:rPr>
        <w:t xml:space="preserve"> </w:t>
      </w:r>
      <w:r>
        <w:rPr>
          <w:color w:val="000009"/>
        </w:rPr>
        <w:t>всему</w:t>
      </w:r>
      <w:r>
        <w:rPr>
          <w:color w:val="000009"/>
          <w:spacing w:val="-5"/>
        </w:rPr>
        <w:t xml:space="preserve"> </w:t>
      </w:r>
      <w:r>
        <w:rPr>
          <w:color w:val="000009"/>
        </w:rPr>
        <w:t>человечеству</w:t>
      </w:r>
      <w:r>
        <w:rPr>
          <w:color w:val="000009"/>
          <w:spacing w:val="-5"/>
        </w:rPr>
        <w:t xml:space="preserve"> </w:t>
      </w:r>
      <w:r>
        <w:rPr>
          <w:color w:val="000009"/>
        </w:rPr>
        <w:t>посредством</w:t>
      </w:r>
      <w:r>
        <w:rPr>
          <w:color w:val="000009"/>
          <w:spacing w:val="-1"/>
        </w:rPr>
        <w:t xml:space="preserve"> </w:t>
      </w:r>
      <w:r>
        <w:rPr>
          <w:color w:val="000009"/>
        </w:rPr>
        <w:t>воздействия на</w:t>
      </w:r>
      <w:r>
        <w:rPr>
          <w:color w:val="000009"/>
          <w:spacing w:val="-1"/>
        </w:rPr>
        <w:t xml:space="preserve"> </w:t>
      </w:r>
      <w:r>
        <w:rPr>
          <w:color w:val="000009"/>
        </w:rPr>
        <w:t>эстетические</w:t>
      </w:r>
      <w:r>
        <w:rPr>
          <w:color w:val="000009"/>
          <w:spacing w:val="-1"/>
        </w:rPr>
        <w:t xml:space="preserve"> </w:t>
      </w:r>
      <w:r>
        <w:rPr>
          <w:color w:val="000009"/>
        </w:rPr>
        <w:t>чувства</w:t>
      </w:r>
      <w:r>
        <w:rPr>
          <w:color w:val="000009"/>
          <w:spacing w:val="-3"/>
        </w:rPr>
        <w:t xml:space="preserve"> </w:t>
      </w:r>
      <w:r>
        <w:rPr>
          <w:color w:val="000009"/>
        </w:rPr>
        <w:t>обучающихся.</w:t>
      </w:r>
    </w:p>
    <w:p w14:paraId="632694A0" w14:textId="77777777" w:rsidR="00FF2DB4" w:rsidRDefault="00C34CCB">
      <w:pPr>
        <w:pStyle w:val="a3"/>
        <w:spacing w:before="1"/>
        <w:ind w:left="708"/>
      </w:pPr>
      <w:r>
        <w:rPr>
          <w:color w:val="000009"/>
        </w:rPr>
        <w:t>Как</w:t>
      </w:r>
      <w:r>
        <w:rPr>
          <w:color w:val="000009"/>
          <w:spacing w:val="24"/>
        </w:rPr>
        <w:t xml:space="preserve"> </w:t>
      </w:r>
      <w:r>
        <w:rPr>
          <w:color w:val="000009"/>
        </w:rPr>
        <w:t>курс,</w:t>
      </w:r>
      <w:r>
        <w:rPr>
          <w:color w:val="000009"/>
          <w:spacing w:val="83"/>
        </w:rPr>
        <w:t xml:space="preserve"> </w:t>
      </w:r>
      <w:r>
        <w:rPr>
          <w:color w:val="000009"/>
        </w:rPr>
        <w:t>имеющий</w:t>
      </w:r>
      <w:r>
        <w:rPr>
          <w:color w:val="000009"/>
          <w:spacing w:val="81"/>
        </w:rPr>
        <w:t xml:space="preserve"> </w:t>
      </w:r>
      <w:r>
        <w:rPr>
          <w:color w:val="000009"/>
        </w:rPr>
        <w:t>частный</w:t>
      </w:r>
      <w:r>
        <w:rPr>
          <w:color w:val="000009"/>
          <w:spacing w:val="83"/>
        </w:rPr>
        <w:t xml:space="preserve"> </w:t>
      </w:r>
      <w:r>
        <w:rPr>
          <w:color w:val="000009"/>
        </w:rPr>
        <w:t>характер,</w:t>
      </w:r>
      <w:r>
        <w:rPr>
          <w:color w:val="000009"/>
          <w:spacing w:val="82"/>
        </w:rPr>
        <w:t xml:space="preserve"> </w:t>
      </w:r>
      <w:r>
        <w:rPr>
          <w:color w:val="000009"/>
        </w:rPr>
        <w:t>школьный</w:t>
      </w:r>
      <w:r>
        <w:rPr>
          <w:color w:val="000009"/>
          <w:spacing w:val="81"/>
        </w:rPr>
        <w:t xml:space="preserve"> </w:t>
      </w:r>
      <w:r>
        <w:rPr>
          <w:color w:val="000009"/>
        </w:rPr>
        <w:t>курс</w:t>
      </w:r>
      <w:r>
        <w:rPr>
          <w:color w:val="000009"/>
          <w:spacing w:val="82"/>
        </w:rPr>
        <w:t xml:space="preserve"> </w:t>
      </w:r>
      <w:r>
        <w:rPr>
          <w:color w:val="000009"/>
        </w:rPr>
        <w:t>обязательных</w:t>
      </w:r>
      <w:r>
        <w:rPr>
          <w:color w:val="000009"/>
          <w:spacing w:val="82"/>
        </w:rPr>
        <w:t xml:space="preserve"> </w:t>
      </w:r>
      <w:r>
        <w:rPr>
          <w:color w:val="000009"/>
        </w:rPr>
        <w:t>предметных</w:t>
      </w:r>
      <w:r>
        <w:rPr>
          <w:color w:val="000009"/>
          <w:spacing w:val="82"/>
        </w:rPr>
        <w:t xml:space="preserve"> </w:t>
      </w:r>
      <w:r>
        <w:rPr>
          <w:color w:val="000009"/>
        </w:rPr>
        <w:t>областей</w:t>
      </w:r>
    </w:p>
    <w:p w14:paraId="5A20B303" w14:textId="77777777" w:rsidR="00FF2DB4" w:rsidRDefault="00C34CCB">
      <w:pPr>
        <w:pStyle w:val="a3"/>
        <w:ind w:right="127"/>
      </w:pPr>
      <w:r>
        <w:rPr>
          <w:color w:val="000009"/>
        </w:rPr>
        <w:t>«Родной</w:t>
      </w:r>
      <w:r>
        <w:rPr>
          <w:color w:val="000009"/>
          <w:spacing w:val="1"/>
        </w:rPr>
        <w:t xml:space="preserve"> </w:t>
      </w:r>
      <w:r>
        <w:rPr>
          <w:color w:val="000009"/>
        </w:rPr>
        <w:t>язык</w:t>
      </w:r>
      <w:r>
        <w:rPr>
          <w:color w:val="000009"/>
          <w:spacing w:val="1"/>
        </w:rPr>
        <w:t xml:space="preserve"> </w:t>
      </w:r>
      <w:r>
        <w:rPr>
          <w:color w:val="000009"/>
        </w:rPr>
        <w:t>и</w:t>
      </w:r>
      <w:r>
        <w:rPr>
          <w:color w:val="000009"/>
          <w:spacing w:val="1"/>
        </w:rPr>
        <w:t xml:space="preserve"> </w:t>
      </w:r>
      <w:r>
        <w:rPr>
          <w:color w:val="000009"/>
        </w:rPr>
        <w:t>родная</w:t>
      </w:r>
      <w:r>
        <w:rPr>
          <w:color w:val="000009"/>
          <w:spacing w:val="1"/>
        </w:rPr>
        <w:t xml:space="preserve"> </w:t>
      </w:r>
      <w:r>
        <w:rPr>
          <w:color w:val="000009"/>
        </w:rPr>
        <w:t>литература»</w:t>
      </w:r>
      <w:r>
        <w:rPr>
          <w:color w:val="000009"/>
          <w:spacing w:val="1"/>
        </w:rPr>
        <w:t xml:space="preserve"> </w:t>
      </w:r>
      <w:r>
        <w:rPr>
          <w:color w:val="000009"/>
        </w:rPr>
        <w:t>направлен</w:t>
      </w:r>
      <w:r>
        <w:rPr>
          <w:color w:val="000009"/>
          <w:spacing w:val="1"/>
        </w:rPr>
        <w:t xml:space="preserve"> </w:t>
      </w:r>
      <w:r>
        <w:rPr>
          <w:color w:val="000009"/>
        </w:rPr>
        <w:t>на</w:t>
      </w:r>
      <w:r>
        <w:rPr>
          <w:color w:val="000009"/>
          <w:spacing w:val="1"/>
        </w:rPr>
        <w:t xml:space="preserve"> </w:t>
      </w:r>
      <w:r>
        <w:rPr>
          <w:color w:val="000009"/>
        </w:rPr>
        <w:t>освоение</w:t>
      </w:r>
      <w:r>
        <w:rPr>
          <w:color w:val="000009"/>
          <w:spacing w:val="1"/>
        </w:rPr>
        <w:t xml:space="preserve"> </w:t>
      </w:r>
      <w:r>
        <w:rPr>
          <w:color w:val="000009"/>
        </w:rPr>
        <w:t>особенностей</w:t>
      </w:r>
      <w:r>
        <w:rPr>
          <w:color w:val="000009"/>
          <w:spacing w:val="1"/>
        </w:rPr>
        <w:t xml:space="preserve"> </w:t>
      </w:r>
      <w:r>
        <w:rPr>
          <w:color w:val="000009"/>
        </w:rPr>
        <w:t>словесности</w:t>
      </w:r>
      <w:r>
        <w:rPr>
          <w:color w:val="000009"/>
          <w:spacing w:val="1"/>
        </w:rPr>
        <w:t xml:space="preserve"> </w:t>
      </w:r>
      <w:r>
        <w:rPr>
          <w:color w:val="000009"/>
        </w:rPr>
        <w:t>(языка</w:t>
      </w:r>
      <w:r>
        <w:rPr>
          <w:color w:val="000009"/>
          <w:spacing w:val="1"/>
        </w:rPr>
        <w:t xml:space="preserve"> </w:t>
      </w:r>
      <w:r>
        <w:rPr>
          <w:color w:val="000009"/>
        </w:rPr>
        <w:t>и</w:t>
      </w:r>
      <w:r>
        <w:rPr>
          <w:color w:val="000009"/>
          <w:spacing w:val="1"/>
        </w:rPr>
        <w:t xml:space="preserve"> </w:t>
      </w:r>
      <w:r>
        <w:rPr>
          <w:color w:val="000009"/>
        </w:rPr>
        <w:t>литературы)</w:t>
      </w:r>
      <w:r>
        <w:rPr>
          <w:color w:val="000009"/>
          <w:spacing w:val="-4"/>
        </w:rPr>
        <w:t xml:space="preserve"> </w:t>
      </w:r>
      <w:r>
        <w:rPr>
          <w:color w:val="000009"/>
        </w:rPr>
        <w:t>малой</w:t>
      </w:r>
      <w:r>
        <w:rPr>
          <w:color w:val="000009"/>
          <w:spacing w:val="-1"/>
        </w:rPr>
        <w:t xml:space="preserve"> </w:t>
      </w:r>
      <w:r>
        <w:rPr>
          <w:color w:val="000009"/>
        </w:rPr>
        <w:t>родины</w:t>
      </w:r>
      <w:r>
        <w:rPr>
          <w:color w:val="000009"/>
          <w:spacing w:val="-1"/>
        </w:rPr>
        <w:t xml:space="preserve"> </w:t>
      </w:r>
      <w:r>
        <w:rPr>
          <w:color w:val="000009"/>
        </w:rPr>
        <w:t>–</w:t>
      </w:r>
      <w:r>
        <w:rPr>
          <w:color w:val="000009"/>
          <w:spacing w:val="-2"/>
        </w:rPr>
        <w:t xml:space="preserve"> </w:t>
      </w:r>
      <w:r>
        <w:rPr>
          <w:color w:val="000009"/>
        </w:rPr>
        <w:t>Сибири</w:t>
      </w:r>
      <w:r>
        <w:rPr>
          <w:color w:val="000009"/>
          <w:spacing w:val="-1"/>
        </w:rPr>
        <w:t xml:space="preserve"> </w:t>
      </w:r>
      <w:r>
        <w:rPr>
          <w:color w:val="000009"/>
        </w:rPr>
        <w:t>(тексты</w:t>
      </w:r>
      <w:r>
        <w:rPr>
          <w:color w:val="000009"/>
          <w:spacing w:val="-2"/>
        </w:rPr>
        <w:t xml:space="preserve"> </w:t>
      </w:r>
      <w:r>
        <w:rPr>
          <w:color w:val="000009"/>
        </w:rPr>
        <w:t>сибирских писателей</w:t>
      </w:r>
      <w:r>
        <w:rPr>
          <w:color w:val="000009"/>
          <w:spacing w:val="-2"/>
        </w:rPr>
        <w:t xml:space="preserve"> </w:t>
      </w:r>
      <w:r>
        <w:rPr>
          <w:color w:val="000009"/>
        </w:rPr>
        <w:t>и</w:t>
      </w:r>
      <w:r>
        <w:rPr>
          <w:color w:val="000009"/>
          <w:spacing w:val="-1"/>
        </w:rPr>
        <w:t xml:space="preserve"> </w:t>
      </w:r>
      <w:r>
        <w:rPr>
          <w:color w:val="000009"/>
        </w:rPr>
        <w:t>поэтов,</w:t>
      </w:r>
      <w:r>
        <w:rPr>
          <w:color w:val="000009"/>
          <w:spacing w:val="-2"/>
        </w:rPr>
        <w:t xml:space="preserve"> </w:t>
      </w:r>
      <w:r>
        <w:rPr>
          <w:color w:val="000009"/>
        </w:rPr>
        <w:t>публицистика</w:t>
      </w:r>
      <w:r>
        <w:rPr>
          <w:color w:val="000009"/>
          <w:spacing w:val="-3"/>
        </w:rPr>
        <w:t xml:space="preserve"> </w:t>
      </w:r>
      <w:r>
        <w:rPr>
          <w:color w:val="000009"/>
        </w:rPr>
        <w:t>Сибири).</w:t>
      </w:r>
    </w:p>
    <w:p w14:paraId="338061B7" w14:textId="77777777" w:rsidR="00FF2DB4" w:rsidRDefault="00C34CCB">
      <w:pPr>
        <w:pStyle w:val="a3"/>
        <w:ind w:right="113" w:firstLine="568"/>
      </w:pPr>
      <w:r>
        <w:rPr>
          <w:color w:val="000009"/>
        </w:rPr>
        <w:t>Содержание</w:t>
      </w:r>
      <w:r>
        <w:rPr>
          <w:color w:val="000009"/>
          <w:spacing w:val="1"/>
        </w:rPr>
        <w:t xml:space="preserve"> </w:t>
      </w:r>
      <w:r>
        <w:rPr>
          <w:color w:val="000009"/>
        </w:rPr>
        <w:t>программы</w:t>
      </w:r>
      <w:r>
        <w:rPr>
          <w:color w:val="000009"/>
          <w:spacing w:val="1"/>
        </w:rPr>
        <w:t xml:space="preserve"> </w:t>
      </w:r>
      <w:r>
        <w:rPr>
          <w:color w:val="000009"/>
        </w:rPr>
        <w:t>каждого</w:t>
      </w:r>
      <w:r>
        <w:rPr>
          <w:color w:val="000009"/>
          <w:spacing w:val="1"/>
        </w:rPr>
        <w:t xml:space="preserve"> </w:t>
      </w:r>
      <w:r>
        <w:rPr>
          <w:color w:val="000009"/>
        </w:rPr>
        <w:t>класса</w:t>
      </w:r>
      <w:r>
        <w:rPr>
          <w:color w:val="000009"/>
          <w:spacing w:val="1"/>
        </w:rPr>
        <w:t xml:space="preserve"> </w:t>
      </w:r>
      <w:r>
        <w:rPr>
          <w:color w:val="000009"/>
        </w:rPr>
        <w:t>включает</w:t>
      </w:r>
      <w:r>
        <w:rPr>
          <w:color w:val="000009"/>
          <w:spacing w:val="1"/>
        </w:rPr>
        <w:t xml:space="preserve"> </w:t>
      </w:r>
      <w:r>
        <w:rPr>
          <w:color w:val="000009"/>
        </w:rPr>
        <w:t>в</w:t>
      </w:r>
      <w:r>
        <w:rPr>
          <w:color w:val="000009"/>
          <w:spacing w:val="1"/>
        </w:rPr>
        <w:t xml:space="preserve"> </w:t>
      </w:r>
      <w:r>
        <w:rPr>
          <w:color w:val="000009"/>
        </w:rPr>
        <w:t>себя</w:t>
      </w:r>
      <w:r>
        <w:rPr>
          <w:color w:val="000009"/>
          <w:spacing w:val="1"/>
        </w:rPr>
        <w:t xml:space="preserve"> </w:t>
      </w:r>
      <w:r>
        <w:rPr>
          <w:color w:val="000009"/>
        </w:rPr>
        <w:t>произведения</w:t>
      </w:r>
      <w:r>
        <w:rPr>
          <w:color w:val="000009"/>
          <w:spacing w:val="1"/>
        </w:rPr>
        <w:t xml:space="preserve"> </w:t>
      </w:r>
      <w:r>
        <w:rPr>
          <w:color w:val="000009"/>
        </w:rPr>
        <w:t>(или</w:t>
      </w:r>
      <w:r>
        <w:rPr>
          <w:color w:val="000009"/>
          <w:spacing w:val="1"/>
        </w:rPr>
        <w:t xml:space="preserve"> </w:t>
      </w:r>
      <w:r>
        <w:rPr>
          <w:color w:val="000009"/>
        </w:rPr>
        <w:t>фрагменты</w:t>
      </w:r>
      <w:r>
        <w:rPr>
          <w:color w:val="000009"/>
          <w:spacing w:val="1"/>
        </w:rPr>
        <w:t xml:space="preserve"> </w:t>
      </w:r>
      <w:r>
        <w:rPr>
          <w:color w:val="000009"/>
        </w:rPr>
        <w:t>из</w:t>
      </w:r>
      <w:r>
        <w:rPr>
          <w:color w:val="000009"/>
          <w:spacing w:val="1"/>
        </w:rPr>
        <w:t xml:space="preserve"> </w:t>
      </w:r>
      <w:r>
        <w:rPr>
          <w:color w:val="000009"/>
        </w:rPr>
        <w:t>произведений) родной литературы, помогающие школьнику осмыслить её непреходящую историко-</w:t>
      </w:r>
      <w:r>
        <w:rPr>
          <w:color w:val="000009"/>
          <w:spacing w:val="1"/>
        </w:rPr>
        <w:t xml:space="preserve"> </w:t>
      </w:r>
      <w:r>
        <w:rPr>
          <w:color w:val="000009"/>
        </w:rPr>
        <w:t>культурную</w:t>
      </w:r>
      <w:r>
        <w:rPr>
          <w:color w:val="000009"/>
          <w:spacing w:val="1"/>
        </w:rPr>
        <w:t xml:space="preserve"> </w:t>
      </w:r>
      <w:r>
        <w:rPr>
          <w:color w:val="000009"/>
        </w:rPr>
        <w:t>и</w:t>
      </w:r>
      <w:r>
        <w:rPr>
          <w:color w:val="000009"/>
          <w:spacing w:val="1"/>
        </w:rPr>
        <w:t xml:space="preserve"> </w:t>
      </w:r>
      <w:r>
        <w:rPr>
          <w:color w:val="000009"/>
        </w:rPr>
        <w:t>нравственно-ценностную</w:t>
      </w:r>
      <w:r>
        <w:rPr>
          <w:color w:val="000009"/>
          <w:spacing w:val="1"/>
        </w:rPr>
        <w:t xml:space="preserve"> </w:t>
      </w:r>
      <w:r>
        <w:rPr>
          <w:color w:val="000009"/>
        </w:rPr>
        <w:t>роль.</w:t>
      </w:r>
      <w:r>
        <w:rPr>
          <w:color w:val="000009"/>
          <w:spacing w:val="1"/>
        </w:rPr>
        <w:t xml:space="preserve"> </w:t>
      </w:r>
      <w:r>
        <w:rPr>
          <w:color w:val="000009"/>
        </w:rPr>
        <w:t>Критерии</w:t>
      </w:r>
      <w:r>
        <w:rPr>
          <w:color w:val="000009"/>
          <w:spacing w:val="1"/>
        </w:rPr>
        <w:t xml:space="preserve"> </w:t>
      </w:r>
      <w:r>
        <w:rPr>
          <w:color w:val="000009"/>
        </w:rPr>
        <w:t>отбора художественных</w:t>
      </w:r>
      <w:r>
        <w:rPr>
          <w:color w:val="000009"/>
          <w:spacing w:val="1"/>
        </w:rPr>
        <w:t xml:space="preserve"> </w:t>
      </w:r>
      <w:r>
        <w:rPr>
          <w:color w:val="000009"/>
        </w:rPr>
        <w:t>произведений для</w:t>
      </w:r>
      <w:r>
        <w:rPr>
          <w:color w:val="000009"/>
          <w:spacing w:val="1"/>
        </w:rPr>
        <w:t xml:space="preserve"> </w:t>
      </w:r>
      <w:r>
        <w:rPr>
          <w:color w:val="000009"/>
        </w:rPr>
        <w:t>изучения: высокая художественная ценность, гуманистическая направленность, позитивное влияние на</w:t>
      </w:r>
      <w:r>
        <w:rPr>
          <w:color w:val="000009"/>
          <w:spacing w:val="1"/>
        </w:rPr>
        <w:t xml:space="preserve"> </w:t>
      </w:r>
      <w:r>
        <w:rPr>
          <w:color w:val="000009"/>
        </w:rPr>
        <w:t>личность</w:t>
      </w:r>
      <w:r>
        <w:rPr>
          <w:color w:val="000009"/>
          <w:spacing w:val="1"/>
        </w:rPr>
        <w:t xml:space="preserve"> </w:t>
      </w:r>
      <w:r>
        <w:rPr>
          <w:color w:val="000009"/>
        </w:rPr>
        <w:t>ученика,</w:t>
      </w:r>
      <w:r>
        <w:rPr>
          <w:color w:val="000009"/>
          <w:spacing w:val="1"/>
        </w:rPr>
        <w:t xml:space="preserve"> </w:t>
      </w:r>
      <w:r>
        <w:rPr>
          <w:color w:val="000009"/>
        </w:rPr>
        <w:t>соответствие</w:t>
      </w:r>
      <w:r>
        <w:rPr>
          <w:color w:val="000009"/>
          <w:spacing w:val="1"/>
        </w:rPr>
        <w:t xml:space="preserve"> </w:t>
      </w:r>
      <w:r>
        <w:rPr>
          <w:color w:val="000009"/>
        </w:rPr>
        <w:t>задачам</w:t>
      </w:r>
      <w:r>
        <w:rPr>
          <w:color w:val="000009"/>
          <w:spacing w:val="1"/>
        </w:rPr>
        <w:t xml:space="preserve"> </w:t>
      </w:r>
      <w:r>
        <w:rPr>
          <w:color w:val="000009"/>
        </w:rPr>
        <w:t>его</w:t>
      </w:r>
      <w:r>
        <w:rPr>
          <w:color w:val="000009"/>
          <w:spacing w:val="1"/>
        </w:rPr>
        <w:t xml:space="preserve"> </w:t>
      </w:r>
      <w:r>
        <w:rPr>
          <w:color w:val="000009"/>
        </w:rPr>
        <w:t>развития</w:t>
      </w:r>
      <w:r>
        <w:rPr>
          <w:color w:val="000009"/>
          <w:spacing w:val="1"/>
        </w:rPr>
        <w:t xml:space="preserve"> </w:t>
      </w:r>
      <w:r>
        <w:rPr>
          <w:color w:val="000009"/>
        </w:rPr>
        <w:t>и</w:t>
      </w:r>
      <w:r>
        <w:rPr>
          <w:color w:val="000009"/>
          <w:spacing w:val="1"/>
        </w:rPr>
        <w:t xml:space="preserve"> </w:t>
      </w:r>
      <w:r>
        <w:rPr>
          <w:color w:val="000009"/>
        </w:rPr>
        <w:t>возрастным</w:t>
      </w:r>
      <w:r>
        <w:rPr>
          <w:color w:val="000009"/>
          <w:spacing w:val="1"/>
        </w:rPr>
        <w:t xml:space="preserve"> </w:t>
      </w:r>
      <w:r>
        <w:rPr>
          <w:color w:val="000009"/>
        </w:rPr>
        <w:t>особенностям,</w:t>
      </w:r>
      <w:r>
        <w:rPr>
          <w:color w:val="000009"/>
          <w:spacing w:val="1"/>
        </w:rPr>
        <w:t xml:space="preserve"> </w:t>
      </w:r>
      <w:r>
        <w:rPr>
          <w:color w:val="000009"/>
        </w:rPr>
        <w:t>культурно-</w:t>
      </w:r>
      <w:r>
        <w:rPr>
          <w:color w:val="000009"/>
          <w:spacing w:val="1"/>
        </w:rPr>
        <w:t xml:space="preserve"> </w:t>
      </w:r>
      <w:r>
        <w:rPr>
          <w:color w:val="000009"/>
        </w:rPr>
        <w:t>исторические</w:t>
      </w:r>
      <w:r>
        <w:rPr>
          <w:color w:val="000009"/>
          <w:spacing w:val="-2"/>
        </w:rPr>
        <w:t xml:space="preserve"> </w:t>
      </w:r>
      <w:r>
        <w:rPr>
          <w:color w:val="000009"/>
        </w:rPr>
        <w:t>традиции.</w:t>
      </w:r>
    </w:p>
    <w:p w14:paraId="5F318B56" w14:textId="77777777" w:rsidR="00FF2DB4" w:rsidRDefault="00C34CCB">
      <w:pPr>
        <w:spacing w:before="5" w:line="274" w:lineRule="exact"/>
        <w:ind w:left="708"/>
        <w:jc w:val="both"/>
        <w:rPr>
          <w:b/>
          <w:i/>
          <w:sz w:val="24"/>
        </w:rPr>
      </w:pPr>
      <w:r>
        <w:rPr>
          <w:b/>
          <w:i/>
          <w:color w:val="000009"/>
          <w:sz w:val="24"/>
        </w:rPr>
        <w:t>В</w:t>
      </w:r>
      <w:r>
        <w:rPr>
          <w:b/>
          <w:i/>
          <w:color w:val="000009"/>
          <w:spacing w:val="-3"/>
          <w:sz w:val="24"/>
        </w:rPr>
        <w:t xml:space="preserve"> </w:t>
      </w:r>
      <w:r>
        <w:rPr>
          <w:b/>
          <w:i/>
          <w:color w:val="000009"/>
          <w:sz w:val="24"/>
        </w:rPr>
        <w:t>программе</w:t>
      </w:r>
      <w:r>
        <w:rPr>
          <w:b/>
          <w:i/>
          <w:color w:val="000009"/>
          <w:spacing w:val="-3"/>
          <w:sz w:val="24"/>
        </w:rPr>
        <w:t xml:space="preserve"> </w:t>
      </w:r>
      <w:r>
        <w:rPr>
          <w:b/>
          <w:i/>
          <w:color w:val="000009"/>
          <w:sz w:val="24"/>
        </w:rPr>
        <w:t>представлены</w:t>
      </w:r>
      <w:r>
        <w:rPr>
          <w:b/>
          <w:i/>
          <w:color w:val="000009"/>
          <w:spacing w:val="-3"/>
          <w:sz w:val="24"/>
        </w:rPr>
        <w:t xml:space="preserve"> </w:t>
      </w:r>
      <w:r>
        <w:rPr>
          <w:b/>
          <w:i/>
          <w:color w:val="000009"/>
          <w:sz w:val="24"/>
        </w:rPr>
        <w:t>следующие</w:t>
      </w:r>
      <w:r>
        <w:rPr>
          <w:b/>
          <w:i/>
          <w:color w:val="000009"/>
          <w:spacing w:val="-3"/>
          <w:sz w:val="24"/>
        </w:rPr>
        <w:t xml:space="preserve"> </w:t>
      </w:r>
      <w:r>
        <w:rPr>
          <w:b/>
          <w:i/>
          <w:color w:val="000009"/>
          <w:sz w:val="24"/>
        </w:rPr>
        <w:t>разделы:</w:t>
      </w:r>
    </w:p>
    <w:p w14:paraId="0ABB44A0" w14:textId="77777777" w:rsidR="00FF2DB4" w:rsidRDefault="00C34CCB">
      <w:pPr>
        <w:pStyle w:val="a5"/>
        <w:numPr>
          <w:ilvl w:val="2"/>
          <w:numId w:val="124"/>
        </w:numPr>
        <w:tabs>
          <w:tab w:val="left" w:pos="968"/>
        </w:tabs>
        <w:spacing w:line="274" w:lineRule="exact"/>
        <w:rPr>
          <w:sz w:val="24"/>
        </w:rPr>
      </w:pPr>
      <w:r>
        <w:rPr>
          <w:color w:val="000009"/>
          <w:sz w:val="24"/>
        </w:rPr>
        <w:t>Древнерусская</w:t>
      </w:r>
      <w:r>
        <w:rPr>
          <w:color w:val="000009"/>
          <w:spacing w:val="-6"/>
          <w:sz w:val="24"/>
        </w:rPr>
        <w:t xml:space="preserve"> </w:t>
      </w:r>
      <w:r>
        <w:rPr>
          <w:color w:val="000009"/>
          <w:sz w:val="24"/>
        </w:rPr>
        <w:t>литература.</w:t>
      </w:r>
    </w:p>
    <w:p w14:paraId="4D44748F" w14:textId="77777777" w:rsidR="00FF2DB4" w:rsidRDefault="00C34CCB">
      <w:pPr>
        <w:pStyle w:val="a5"/>
        <w:numPr>
          <w:ilvl w:val="2"/>
          <w:numId w:val="124"/>
        </w:numPr>
        <w:tabs>
          <w:tab w:val="left" w:pos="968"/>
        </w:tabs>
        <w:rPr>
          <w:sz w:val="24"/>
        </w:rPr>
      </w:pPr>
      <w:r>
        <w:rPr>
          <w:color w:val="000009"/>
          <w:sz w:val="24"/>
        </w:rPr>
        <w:t>Русская</w:t>
      </w:r>
      <w:r>
        <w:rPr>
          <w:color w:val="000009"/>
          <w:spacing w:val="-3"/>
          <w:sz w:val="24"/>
        </w:rPr>
        <w:t xml:space="preserve"> </w:t>
      </w:r>
      <w:r>
        <w:rPr>
          <w:color w:val="000009"/>
          <w:sz w:val="24"/>
        </w:rPr>
        <w:t>литература</w:t>
      </w:r>
      <w:r>
        <w:rPr>
          <w:color w:val="000009"/>
          <w:spacing w:val="-1"/>
          <w:sz w:val="24"/>
        </w:rPr>
        <w:t xml:space="preserve"> </w:t>
      </w:r>
      <w:r>
        <w:rPr>
          <w:color w:val="000009"/>
          <w:sz w:val="24"/>
        </w:rPr>
        <w:t>XVIII</w:t>
      </w:r>
      <w:r>
        <w:rPr>
          <w:color w:val="000009"/>
          <w:spacing w:val="-3"/>
          <w:sz w:val="24"/>
        </w:rPr>
        <w:t xml:space="preserve"> </w:t>
      </w:r>
      <w:r>
        <w:rPr>
          <w:color w:val="000009"/>
          <w:sz w:val="24"/>
        </w:rPr>
        <w:t>в.</w:t>
      </w:r>
    </w:p>
    <w:p w14:paraId="563861E6" w14:textId="77777777" w:rsidR="00FF2DB4" w:rsidRDefault="00C34CCB">
      <w:pPr>
        <w:pStyle w:val="a5"/>
        <w:numPr>
          <w:ilvl w:val="2"/>
          <w:numId w:val="124"/>
        </w:numPr>
        <w:tabs>
          <w:tab w:val="left" w:pos="968"/>
        </w:tabs>
        <w:rPr>
          <w:sz w:val="24"/>
        </w:rPr>
      </w:pPr>
      <w:r>
        <w:rPr>
          <w:color w:val="000009"/>
          <w:sz w:val="24"/>
        </w:rPr>
        <w:t>Русская</w:t>
      </w:r>
      <w:r>
        <w:rPr>
          <w:color w:val="000009"/>
          <w:spacing w:val="-2"/>
          <w:sz w:val="24"/>
        </w:rPr>
        <w:t xml:space="preserve"> </w:t>
      </w:r>
      <w:r>
        <w:rPr>
          <w:color w:val="000009"/>
          <w:sz w:val="24"/>
        </w:rPr>
        <w:t>литература</w:t>
      </w:r>
      <w:r>
        <w:rPr>
          <w:color w:val="000009"/>
          <w:spacing w:val="-4"/>
          <w:sz w:val="24"/>
        </w:rPr>
        <w:t xml:space="preserve"> </w:t>
      </w:r>
      <w:r>
        <w:rPr>
          <w:color w:val="000009"/>
          <w:sz w:val="24"/>
        </w:rPr>
        <w:t>первой</w:t>
      </w:r>
      <w:r>
        <w:rPr>
          <w:color w:val="000009"/>
          <w:spacing w:val="-2"/>
          <w:sz w:val="24"/>
        </w:rPr>
        <w:t xml:space="preserve"> </w:t>
      </w:r>
      <w:r>
        <w:rPr>
          <w:color w:val="000009"/>
          <w:sz w:val="24"/>
        </w:rPr>
        <w:t>половины</w:t>
      </w:r>
      <w:r>
        <w:rPr>
          <w:color w:val="000009"/>
          <w:spacing w:val="-3"/>
          <w:sz w:val="24"/>
        </w:rPr>
        <w:t xml:space="preserve"> </w:t>
      </w:r>
      <w:r>
        <w:rPr>
          <w:color w:val="000009"/>
          <w:sz w:val="24"/>
        </w:rPr>
        <w:t>XIX</w:t>
      </w:r>
      <w:r>
        <w:rPr>
          <w:color w:val="000009"/>
          <w:spacing w:val="-3"/>
          <w:sz w:val="24"/>
        </w:rPr>
        <w:t xml:space="preserve"> </w:t>
      </w:r>
      <w:r>
        <w:rPr>
          <w:color w:val="000009"/>
          <w:sz w:val="24"/>
        </w:rPr>
        <w:t>в.</w:t>
      </w:r>
    </w:p>
    <w:p w14:paraId="4C108720" w14:textId="77777777" w:rsidR="00FF2DB4" w:rsidRDefault="00C34CCB">
      <w:pPr>
        <w:pStyle w:val="a5"/>
        <w:numPr>
          <w:ilvl w:val="2"/>
          <w:numId w:val="124"/>
        </w:numPr>
        <w:tabs>
          <w:tab w:val="left" w:pos="968"/>
        </w:tabs>
        <w:rPr>
          <w:sz w:val="24"/>
        </w:rPr>
      </w:pPr>
      <w:r>
        <w:rPr>
          <w:color w:val="000009"/>
          <w:sz w:val="24"/>
        </w:rPr>
        <w:t>Русская</w:t>
      </w:r>
      <w:r>
        <w:rPr>
          <w:color w:val="000009"/>
          <w:spacing w:val="-3"/>
          <w:sz w:val="24"/>
        </w:rPr>
        <w:t xml:space="preserve"> </w:t>
      </w:r>
      <w:r>
        <w:rPr>
          <w:color w:val="000009"/>
          <w:sz w:val="24"/>
        </w:rPr>
        <w:t>литература</w:t>
      </w:r>
      <w:r>
        <w:rPr>
          <w:color w:val="000009"/>
          <w:spacing w:val="-4"/>
          <w:sz w:val="24"/>
        </w:rPr>
        <w:t xml:space="preserve"> </w:t>
      </w:r>
      <w:r>
        <w:rPr>
          <w:color w:val="000009"/>
          <w:sz w:val="24"/>
        </w:rPr>
        <w:t>второй</w:t>
      </w:r>
      <w:r>
        <w:rPr>
          <w:color w:val="000009"/>
          <w:spacing w:val="-2"/>
          <w:sz w:val="24"/>
        </w:rPr>
        <w:t xml:space="preserve"> </w:t>
      </w:r>
      <w:r>
        <w:rPr>
          <w:color w:val="000009"/>
          <w:sz w:val="24"/>
        </w:rPr>
        <w:t>половины</w:t>
      </w:r>
      <w:r>
        <w:rPr>
          <w:color w:val="000009"/>
          <w:spacing w:val="-3"/>
          <w:sz w:val="24"/>
        </w:rPr>
        <w:t xml:space="preserve"> </w:t>
      </w:r>
      <w:r>
        <w:rPr>
          <w:color w:val="000009"/>
          <w:sz w:val="24"/>
        </w:rPr>
        <w:t>XIX</w:t>
      </w:r>
      <w:r>
        <w:rPr>
          <w:color w:val="000009"/>
          <w:spacing w:val="-3"/>
          <w:sz w:val="24"/>
        </w:rPr>
        <w:t xml:space="preserve"> </w:t>
      </w:r>
      <w:r>
        <w:rPr>
          <w:color w:val="000009"/>
          <w:sz w:val="24"/>
        </w:rPr>
        <w:t>в.</w:t>
      </w:r>
    </w:p>
    <w:p w14:paraId="311CB6E9" w14:textId="77777777" w:rsidR="00FF2DB4" w:rsidRDefault="00C34CCB">
      <w:pPr>
        <w:pStyle w:val="a5"/>
        <w:numPr>
          <w:ilvl w:val="2"/>
          <w:numId w:val="124"/>
        </w:numPr>
        <w:tabs>
          <w:tab w:val="left" w:pos="968"/>
        </w:tabs>
        <w:rPr>
          <w:sz w:val="24"/>
        </w:rPr>
      </w:pPr>
      <w:r>
        <w:rPr>
          <w:color w:val="000009"/>
          <w:sz w:val="24"/>
        </w:rPr>
        <w:t>Русская</w:t>
      </w:r>
      <w:r>
        <w:rPr>
          <w:color w:val="000009"/>
          <w:spacing w:val="-2"/>
          <w:sz w:val="24"/>
        </w:rPr>
        <w:t xml:space="preserve"> </w:t>
      </w:r>
      <w:r>
        <w:rPr>
          <w:color w:val="000009"/>
          <w:sz w:val="24"/>
        </w:rPr>
        <w:t>литература</w:t>
      </w:r>
      <w:r>
        <w:rPr>
          <w:color w:val="000009"/>
          <w:spacing w:val="-3"/>
          <w:sz w:val="24"/>
        </w:rPr>
        <w:t xml:space="preserve"> </w:t>
      </w:r>
      <w:r>
        <w:rPr>
          <w:color w:val="000009"/>
          <w:sz w:val="24"/>
        </w:rPr>
        <w:t>первой</w:t>
      </w:r>
      <w:r>
        <w:rPr>
          <w:color w:val="000009"/>
          <w:spacing w:val="-2"/>
          <w:sz w:val="24"/>
        </w:rPr>
        <w:t xml:space="preserve"> </w:t>
      </w:r>
      <w:r>
        <w:rPr>
          <w:color w:val="000009"/>
          <w:sz w:val="24"/>
        </w:rPr>
        <w:t>половины</w:t>
      </w:r>
      <w:r>
        <w:rPr>
          <w:color w:val="000009"/>
          <w:spacing w:val="-2"/>
          <w:sz w:val="24"/>
        </w:rPr>
        <w:t xml:space="preserve"> </w:t>
      </w:r>
      <w:r>
        <w:rPr>
          <w:color w:val="000009"/>
          <w:sz w:val="24"/>
        </w:rPr>
        <w:t>XX</w:t>
      </w:r>
      <w:r>
        <w:rPr>
          <w:color w:val="000009"/>
          <w:spacing w:val="-2"/>
          <w:sz w:val="24"/>
        </w:rPr>
        <w:t xml:space="preserve"> </w:t>
      </w:r>
      <w:r>
        <w:rPr>
          <w:color w:val="000009"/>
          <w:sz w:val="24"/>
        </w:rPr>
        <w:t>в.</w:t>
      </w:r>
    </w:p>
    <w:p w14:paraId="35A1CBC8" w14:textId="77777777" w:rsidR="00FF2DB4" w:rsidRDefault="00C34CCB">
      <w:pPr>
        <w:pStyle w:val="a5"/>
        <w:numPr>
          <w:ilvl w:val="2"/>
          <w:numId w:val="124"/>
        </w:numPr>
        <w:tabs>
          <w:tab w:val="left" w:pos="968"/>
        </w:tabs>
        <w:rPr>
          <w:sz w:val="24"/>
        </w:rPr>
      </w:pPr>
      <w:r>
        <w:rPr>
          <w:color w:val="000009"/>
          <w:sz w:val="24"/>
        </w:rPr>
        <w:t>Русская</w:t>
      </w:r>
      <w:r>
        <w:rPr>
          <w:color w:val="000009"/>
          <w:spacing w:val="-2"/>
          <w:sz w:val="24"/>
        </w:rPr>
        <w:t xml:space="preserve"> </w:t>
      </w:r>
      <w:r>
        <w:rPr>
          <w:color w:val="000009"/>
          <w:sz w:val="24"/>
        </w:rPr>
        <w:t>литература</w:t>
      </w:r>
      <w:r>
        <w:rPr>
          <w:color w:val="000009"/>
          <w:spacing w:val="-3"/>
          <w:sz w:val="24"/>
        </w:rPr>
        <w:t xml:space="preserve"> </w:t>
      </w:r>
      <w:r>
        <w:rPr>
          <w:color w:val="000009"/>
          <w:sz w:val="24"/>
        </w:rPr>
        <w:t>второй</w:t>
      </w:r>
      <w:r>
        <w:rPr>
          <w:color w:val="000009"/>
          <w:spacing w:val="-2"/>
          <w:sz w:val="24"/>
        </w:rPr>
        <w:t xml:space="preserve"> </w:t>
      </w:r>
      <w:r>
        <w:rPr>
          <w:color w:val="000009"/>
          <w:sz w:val="24"/>
        </w:rPr>
        <w:t>половины</w:t>
      </w:r>
      <w:r>
        <w:rPr>
          <w:color w:val="000009"/>
          <w:spacing w:val="-2"/>
          <w:sz w:val="24"/>
        </w:rPr>
        <w:t xml:space="preserve"> </w:t>
      </w:r>
      <w:r>
        <w:rPr>
          <w:color w:val="000009"/>
          <w:sz w:val="24"/>
        </w:rPr>
        <w:t>XX</w:t>
      </w:r>
      <w:r>
        <w:rPr>
          <w:color w:val="000009"/>
          <w:spacing w:val="-2"/>
          <w:sz w:val="24"/>
        </w:rPr>
        <w:t xml:space="preserve"> </w:t>
      </w:r>
      <w:r>
        <w:rPr>
          <w:color w:val="000009"/>
          <w:sz w:val="24"/>
        </w:rPr>
        <w:t>в.</w:t>
      </w:r>
    </w:p>
    <w:p w14:paraId="1B1387E8" w14:textId="77777777" w:rsidR="00FF2DB4" w:rsidRDefault="00C34CCB">
      <w:pPr>
        <w:pStyle w:val="a5"/>
        <w:numPr>
          <w:ilvl w:val="2"/>
          <w:numId w:val="124"/>
        </w:numPr>
        <w:tabs>
          <w:tab w:val="left" w:pos="968"/>
        </w:tabs>
        <w:rPr>
          <w:sz w:val="24"/>
        </w:rPr>
      </w:pPr>
      <w:r>
        <w:rPr>
          <w:color w:val="000009"/>
          <w:sz w:val="24"/>
        </w:rPr>
        <w:t>Творчество</w:t>
      </w:r>
      <w:r>
        <w:rPr>
          <w:color w:val="000009"/>
          <w:spacing w:val="-3"/>
          <w:sz w:val="24"/>
        </w:rPr>
        <w:t xml:space="preserve"> </w:t>
      </w:r>
      <w:r>
        <w:rPr>
          <w:color w:val="000009"/>
          <w:sz w:val="24"/>
        </w:rPr>
        <w:t>писателей</w:t>
      </w:r>
      <w:r>
        <w:rPr>
          <w:color w:val="000009"/>
          <w:spacing w:val="-2"/>
          <w:sz w:val="24"/>
        </w:rPr>
        <w:t xml:space="preserve"> </w:t>
      </w:r>
      <w:r>
        <w:rPr>
          <w:color w:val="000009"/>
          <w:sz w:val="24"/>
        </w:rPr>
        <w:t>и</w:t>
      </w:r>
      <w:r>
        <w:rPr>
          <w:color w:val="000009"/>
          <w:spacing w:val="-2"/>
          <w:sz w:val="24"/>
        </w:rPr>
        <w:t xml:space="preserve"> </w:t>
      </w:r>
      <w:r>
        <w:rPr>
          <w:color w:val="000009"/>
          <w:sz w:val="24"/>
        </w:rPr>
        <w:t>поэтов</w:t>
      </w:r>
      <w:r>
        <w:rPr>
          <w:color w:val="000009"/>
          <w:spacing w:val="-2"/>
          <w:sz w:val="24"/>
        </w:rPr>
        <w:t xml:space="preserve"> </w:t>
      </w:r>
      <w:r>
        <w:rPr>
          <w:color w:val="000009"/>
          <w:sz w:val="24"/>
        </w:rPr>
        <w:t>Новосибирской</w:t>
      </w:r>
      <w:r>
        <w:rPr>
          <w:color w:val="000009"/>
          <w:spacing w:val="-3"/>
          <w:sz w:val="24"/>
        </w:rPr>
        <w:t xml:space="preserve"> </w:t>
      </w:r>
      <w:r>
        <w:rPr>
          <w:color w:val="000009"/>
          <w:sz w:val="24"/>
        </w:rPr>
        <w:t>области.</w:t>
      </w:r>
    </w:p>
    <w:p w14:paraId="5751975C" w14:textId="77777777" w:rsidR="00FF2DB4" w:rsidRDefault="00C34CCB">
      <w:pPr>
        <w:pStyle w:val="a3"/>
        <w:ind w:right="120" w:firstLine="568"/>
      </w:pPr>
      <w:r>
        <w:rPr>
          <w:b/>
          <w:color w:val="000009"/>
        </w:rPr>
        <w:t>Форма</w:t>
      </w:r>
      <w:r>
        <w:rPr>
          <w:b/>
          <w:color w:val="000009"/>
          <w:spacing w:val="1"/>
        </w:rPr>
        <w:t xml:space="preserve"> </w:t>
      </w:r>
      <w:r>
        <w:rPr>
          <w:b/>
          <w:color w:val="000009"/>
        </w:rPr>
        <w:t>организации</w:t>
      </w:r>
      <w:r>
        <w:rPr>
          <w:b/>
          <w:color w:val="000009"/>
          <w:spacing w:val="1"/>
        </w:rPr>
        <w:t xml:space="preserve"> </w:t>
      </w:r>
      <w:r>
        <w:rPr>
          <w:b/>
          <w:color w:val="000009"/>
        </w:rPr>
        <w:t>образовательного</w:t>
      </w:r>
      <w:r>
        <w:rPr>
          <w:b/>
          <w:color w:val="000009"/>
          <w:spacing w:val="1"/>
        </w:rPr>
        <w:t xml:space="preserve"> </w:t>
      </w:r>
      <w:r>
        <w:rPr>
          <w:b/>
          <w:color w:val="000009"/>
        </w:rPr>
        <w:t xml:space="preserve">процесса </w:t>
      </w:r>
      <w:r>
        <w:rPr>
          <w:color w:val="000009"/>
        </w:rPr>
        <w:t>–</w:t>
      </w:r>
      <w:r>
        <w:rPr>
          <w:color w:val="000009"/>
          <w:spacing w:val="1"/>
        </w:rPr>
        <w:t xml:space="preserve"> </w:t>
      </w:r>
      <w:r>
        <w:rPr>
          <w:color w:val="000009"/>
        </w:rPr>
        <w:t>классно-урочная:</w:t>
      </w:r>
      <w:r>
        <w:rPr>
          <w:color w:val="000009"/>
          <w:spacing w:val="1"/>
        </w:rPr>
        <w:t xml:space="preserve"> </w:t>
      </w:r>
      <w:r>
        <w:rPr>
          <w:color w:val="000009"/>
        </w:rPr>
        <w:t>традиционные</w:t>
      </w:r>
      <w:r>
        <w:rPr>
          <w:color w:val="000009"/>
          <w:spacing w:val="1"/>
        </w:rPr>
        <w:t xml:space="preserve"> </w:t>
      </w:r>
      <w:r>
        <w:rPr>
          <w:color w:val="000009"/>
        </w:rPr>
        <w:t>уроки</w:t>
      </w:r>
      <w:r>
        <w:rPr>
          <w:color w:val="000009"/>
          <w:spacing w:val="1"/>
        </w:rPr>
        <w:t xml:space="preserve"> </w:t>
      </w:r>
      <w:r>
        <w:rPr>
          <w:color w:val="000009"/>
        </w:rPr>
        <w:t>(усвоение</w:t>
      </w:r>
      <w:r>
        <w:rPr>
          <w:color w:val="000009"/>
          <w:spacing w:val="1"/>
        </w:rPr>
        <w:t xml:space="preserve"> </w:t>
      </w:r>
      <w:r>
        <w:rPr>
          <w:color w:val="000009"/>
        </w:rPr>
        <w:t>новых</w:t>
      </w:r>
      <w:r>
        <w:rPr>
          <w:color w:val="000009"/>
          <w:spacing w:val="1"/>
        </w:rPr>
        <w:t xml:space="preserve"> </w:t>
      </w:r>
      <w:r>
        <w:rPr>
          <w:color w:val="000009"/>
        </w:rPr>
        <w:t>знаний,</w:t>
      </w:r>
      <w:r>
        <w:rPr>
          <w:color w:val="000009"/>
          <w:spacing w:val="1"/>
        </w:rPr>
        <w:t xml:space="preserve"> </w:t>
      </w:r>
      <w:r>
        <w:rPr>
          <w:color w:val="000009"/>
        </w:rPr>
        <w:t>закрепление</w:t>
      </w:r>
      <w:r>
        <w:rPr>
          <w:color w:val="000009"/>
          <w:spacing w:val="1"/>
        </w:rPr>
        <w:t xml:space="preserve"> </w:t>
      </w:r>
      <w:r>
        <w:rPr>
          <w:color w:val="000009"/>
        </w:rPr>
        <w:t>изученного,</w:t>
      </w:r>
      <w:r>
        <w:rPr>
          <w:color w:val="000009"/>
          <w:spacing w:val="1"/>
        </w:rPr>
        <w:t xml:space="preserve"> </w:t>
      </w:r>
      <w:r>
        <w:rPr>
          <w:color w:val="000009"/>
        </w:rPr>
        <w:t>повторительно-обобщающий</w:t>
      </w:r>
      <w:r>
        <w:rPr>
          <w:color w:val="000009"/>
          <w:spacing w:val="61"/>
        </w:rPr>
        <w:t xml:space="preserve"> </w:t>
      </w:r>
      <w:r>
        <w:rPr>
          <w:color w:val="000009"/>
        </w:rPr>
        <w:t>урок,</w:t>
      </w:r>
      <w:r>
        <w:rPr>
          <w:color w:val="000009"/>
          <w:spacing w:val="1"/>
        </w:rPr>
        <w:t xml:space="preserve"> </w:t>
      </w:r>
      <w:r>
        <w:rPr>
          <w:color w:val="000009"/>
        </w:rPr>
        <w:t>комбинированный</w:t>
      </w:r>
      <w:r>
        <w:rPr>
          <w:color w:val="000009"/>
          <w:spacing w:val="1"/>
        </w:rPr>
        <w:t xml:space="preserve"> </w:t>
      </w:r>
      <w:r>
        <w:rPr>
          <w:color w:val="000009"/>
        </w:rPr>
        <w:t>урок,</w:t>
      </w:r>
      <w:r>
        <w:rPr>
          <w:color w:val="000009"/>
          <w:spacing w:val="1"/>
        </w:rPr>
        <w:t xml:space="preserve"> </w:t>
      </w:r>
      <w:r>
        <w:rPr>
          <w:color w:val="000009"/>
        </w:rPr>
        <w:t>урок</w:t>
      </w:r>
      <w:r>
        <w:rPr>
          <w:color w:val="000009"/>
          <w:spacing w:val="1"/>
        </w:rPr>
        <w:t xml:space="preserve"> </w:t>
      </w:r>
      <w:r>
        <w:rPr>
          <w:color w:val="000009"/>
        </w:rPr>
        <w:t>контроля</w:t>
      </w:r>
      <w:r>
        <w:rPr>
          <w:color w:val="000009"/>
          <w:spacing w:val="1"/>
        </w:rPr>
        <w:t xml:space="preserve"> </w:t>
      </w:r>
      <w:r>
        <w:rPr>
          <w:color w:val="000009"/>
        </w:rPr>
        <w:t>знаний,</w:t>
      </w:r>
      <w:r>
        <w:rPr>
          <w:color w:val="000009"/>
          <w:spacing w:val="1"/>
        </w:rPr>
        <w:t xml:space="preserve"> </w:t>
      </w:r>
      <w:r>
        <w:rPr>
          <w:color w:val="000009"/>
        </w:rPr>
        <w:t>урок</w:t>
      </w:r>
      <w:r>
        <w:rPr>
          <w:color w:val="000009"/>
          <w:spacing w:val="1"/>
        </w:rPr>
        <w:t xml:space="preserve"> </w:t>
      </w:r>
      <w:r>
        <w:rPr>
          <w:color w:val="000009"/>
        </w:rPr>
        <w:t>развития</w:t>
      </w:r>
      <w:r>
        <w:rPr>
          <w:color w:val="000009"/>
          <w:spacing w:val="1"/>
        </w:rPr>
        <w:t xml:space="preserve"> </w:t>
      </w:r>
      <w:r>
        <w:rPr>
          <w:color w:val="000009"/>
        </w:rPr>
        <w:t>речи);</w:t>
      </w:r>
      <w:r>
        <w:rPr>
          <w:color w:val="000009"/>
          <w:spacing w:val="1"/>
        </w:rPr>
        <w:t xml:space="preserve"> </w:t>
      </w:r>
      <w:r>
        <w:rPr>
          <w:color w:val="000009"/>
        </w:rPr>
        <w:t>нестандартные</w:t>
      </w:r>
      <w:r>
        <w:rPr>
          <w:color w:val="000009"/>
          <w:spacing w:val="1"/>
        </w:rPr>
        <w:t xml:space="preserve"> </w:t>
      </w:r>
      <w:r>
        <w:rPr>
          <w:color w:val="000009"/>
        </w:rPr>
        <w:t>уроки:</w:t>
      </w:r>
      <w:r>
        <w:rPr>
          <w:color w:val="000009"/>
          <w:spacing w:val="1"/>
        </w:rPr>
        <w:t xml:space="preserve"> </w:t>
      </w:r>
      <w:r>
        <w:rPr>
          <w:color w:val="000009"/>
        </w:rPr>
        <w:t>зачёт,</w:t>
      </w:r>
      <w:r>
        <w:rPr>
          <w:color w:val="000009"/>
          <w:spacing w:val="1"/>
        </w:rPr>
        <w:t xml:space="preserve"> </w:t>
      </w:r>
      <w:r>
        <w:rPr>
          <w:color w:val="000009"/>
        </w:rPr>
        <w:t>семинар.</w:t>
      </w:r>
    </w:p>
    <w:p w14:paraId="70289A95" w14:textId="77777777" w:rsidR="00FF2DB4" w:rsidRDefault="00C34CCB">
      <w:pPr>
        <w:pStyle w:val="a5"/>
        <w:numPr>
          <w:ilvl w:val="3"/>
          <w:numId w:val="124"/>
        </w:numPr>
        <w:tabs>
          <w:tab w:val="left" w:pos="1211"/>
        </w:tabs>
        <w:spacing w:before="1"/>
        <w:ind w:hanging="145"/>
        <w:rPr>
          <w:sz w:val="24"/>
        </w:rPr>
      </w:pPr>
      <w:r>
        <w:rPr>
          <w:color w:val="000009"/>
          <w:sz w:val="24"/>
        </w:rPr>
        <w:t>Виды</w:t>
      </w:r>
      <w:r>
        <w:rPr>
          <w:color w:val="000009"/>
          <w:spacing w:val="-1"/>
          <w:sz w:val="24"/>
        </w:rPr>
        <w:t xml:space="preserve"> </w:t>
      </w:r>
      <w:r>
        <w:rPr>
          <w:color w:val="000009"/>
          <w:sz w:val="24"/>
        </w:rPr>
        <w:t>и</w:t>
      </w:r>
      <w:r>
        <w:rPr>
          <w:color w:val="000009"/>
          <w:spacing w:val="-1"/>
          <w:sz w:val="24"/>
        </w:rPr>
        <w:t xml:space="preserve"> </w:t>
      </w:r>
      <w:r>
        <w:rPr>
          <w:color w:val="000009"/>
          <w:sz w:val="24"/>
        </w:rPr>
        <w:t>формы</w:t>
      </w:r>
      <w:r>
        <w:rPr>
          <w:color w:val="000009"/>
          <w:spacing w:val="-1"/>
          <w:sz w:val="24"/>
        </w:rPr>
        <w:t xml:space="preserve"> </w:t>
      </w:r>
      <w:r>
        <w:rPr>
          <w:color w:val="000009"/>
          <w:sz w:val="24"/>
        </w:rPr>
        <w:t>контроля:</w:t>
      </w:r>
    </w:p>
    <w:p w14:paraId="60BF3120" w14:textId="77777777" w:rsidR="00FF2DB4" w:rsidRDefault="00C34CCB">
      <w:pPr>
        <w:pStyle w:val="a5"/>
        <w:numPr>
          <w:ilvl w:val="3"/>
          <w:numId w:val="124"/>
        </w:numPr>
        <w:tabs>
          <w:tab w:val="left" w:pos="1211"/>
        </w:tabs>
        <w:ind w:hanging="145"/>
        <w:rPr>
          <w:sz w:val="24"/>
        </w:rPr>
      </w:pPr>
      <w:r>
        <w:rPr>
          <w:color w:val="000009"/>
          <w:sz w:val="24"/>
        </w:rPr>
        <w:t>письменный</w:t>
      </w:r>
      <w:r>
        <w:rPr>
          <w:color w:val="000009"/>
          <w:spacing w:val="-2"/>
          <w:sz w:val="24"/>
        </w:rPr>
        <w:t xml:space="preserve"> </w:t>
      </w:r>
      <w:r>
        <w:rPr>
          <w:color w:val="000009"/>
          <w:sz w:val="24"/>
        </w:rPr>
        <w:t>ответ</w:t>
      </w:r>
      <w:r>
        <w:rPr>
          <w:color w:val="000009"/>
          <w:spacing w:val="-2"/>
          <w:sz w:val="24"/>
        </w:rPr>
        <w:t xml:space="preserve"> </w:t>
      </w:r>
      <w:r>
        <w:rPr>
          <w:color w:val="000009"/>
          <w:sz w:val="24"/>
        </w:rPr>
        <w:t>на</w:t>
      </w:r>
      <w:r>
        <w:rPr>
          <w:color w:val="000009"/>
          <w:spacing w:val="-3"/>
          <w:sz w:val="24"/>
        </w:rPr>
        <w:t xml:space="preserve"> </w:t>
      </w:r>
      <w:r>
        <w:rPr>
          <w:color w:val="000009"/>
          <w:sz w:val="24"/>
        </w:rPr>
        <w:t>вопрос;</w:t>
      </w:r>
    </w:p>
    <w:p w14:paraId="21CC8127" w14:textId="77777777" w:rsidR="00FF2DB4" w:rsidRDefault="00C34CCB">
      <w:pPr>
        <w:pStyle w:val="a5"/>
        <w:numPr>
          <w:ilvl w:val="3"/>
          <w:numId w:val="124"/>
        </w:numPr>
        <w:tabs>
          <w:tab w:val="left" w:pos="1211"/>
        </w:tabs>
        <w:ind w:hanging="145"/>
        <w:rPr>
          <w:sz w:val="24"/>
        </w:rPr>
      </w:pPr>
      <w:r>
        <w:rPr>
          <w:color w:val="000009"/>
          <w:sz w:val="24"/>
        </w:rPr>
        <w:t>сочинение</w:t>
      </w:r>
      <w:r>
        <w:rPr>
          <w:color w:val="000009"/>
          <w:spacing w:val="-5"/>
          <w:sz w:val="24"/>
        </w:rPr>
        <w:t xml:space="preserve"> </w:t>
      </w:r>
      <w:r>
        <w:rPr>
          <w:color w:val="000009"/>
          <w:sz w:val="24"/>
        </w:rPr>
        <w:t>на</w:t>
      </w:r>
      <w:r>
        <w:rPr>
          <w:color w:val="000009"/>
          <w:spacing w:val="-4"/>
          <w:sz w:val="24"/>
        </w:rPr>
        <w:t xml:space="preserve"> </w:t>
      </w:r>
      <w:r>
        <w:rPr>
          <w:color w:val="000009"/>
          <w:sz w:val="24"/>
        </w:rPr>
        <w:t>литературоведческую</w:t>
      </w:r>
      <w:r>
        <w:rPr>
          <w:color w:val="000009"/>
          <w:spacing w:val="-3"/>
          <w:sz w:val="24"/>
        </w:rPr>
        <w:t xml:space="preserve"> </w:t>
      </w:r>
      <w:r>
        <w:rPr>
          <w:color w:val="000009"/>
          <w:sz w:val="24"/>
        </w:rPr>
        <w:t>тему;</w:t>
      </w:r>
    </w:p>
    <w:p w14:paraId="3D83778E" w14:textId="77777777" w:rsidR="00FF2DB4" w:rsidRDefault="00C34CCB">
      <w:pPr>
        <w:pStyle w:val="a5"/>
        <w:numPr>
          <w:ilvl w:val="3"/>
          <w:numId w:val="124"/>
        </w:numPr>
        <w:tabs>
          <w:tab w:val="left" w:pos="1211"/>
        </w:tabs>
        <w:ind w:hanging="145"/>
        <w:rPr>
          <w:sz w:val="24"/>
        </w:rPr>
      </w:pPr>
      <w:r>
        <w:rPr>
          <w:color w:val="000009"/>
          <w:sz w:val="24"/>
        </w:rPr>
        <w:t>проект.</w:t>
      </w:r>
    </w:p>
    <w:p w14:paraId="778E59E0" w14:textId="77777777" w:rsidR="00FF2DB4" w:rsidRDefault="00C34CCB">
      <w:pPr>
        <w:spacing w:before="5" w:line="274" w:lineRule="exact"/>
        <w:ind w:left="850"/>
        <w:jc w:val="both"/>
        <w:rPr>
          <w:b/>
          <w:sz w:val="24"/>
        </w:rPr>
      </w:pPr>
      <w:r>
        <w:rPr>
          <w:b/>
          <w:color w:val="000009"/>
          <w:sz w:val="24"/>
        </w:rPr>
        <w:t>1.</w:t>
      </w:r>
      <w:r>
        <w:rPr>
          <w:b/>
          <w:color w:val="000009"/>
          <w:spacing w:val="-3"/>
          <w:sz w:val="24"/>
        </w:rPr>
        <w:t xml:space="preserve"> </w:t>
      </w:r>
      <w:r>
        <w:rPr>
          <w:b/>
          <w:color w:val="000009"/>
          <w:sz w:val="24"/>
        </w:rPr>
        <w:t>Планируемые</w:t>
      </w:r>
      <w:r>
        <w:rPr>
          <w:b/>
          <w:color w:val="000009"/>
          <w:spacing w:val="-4"/>
          <w:sz w:val="24"/>
        </w:rPr>
        <w:t xml:space="preserve"> </w:t>
      </w:r>
      <w:r>
        <w:rPr>
          <w:b/>
          <w:color w:val="000009"/>
          <w:sz w:val="24"/>
        </w:rPr>
        <w:t>результаты</w:t>
      </w:r>
      <w:r>
        <w:rPr>
          <w:b/>
          <w:color w:val="000009"/>
          <w:spacing w:val="55"/>
          <w:sz w:val="24"/>
        </w:rPr>
        <w:t xml:space="preserve"> </w:t>
      </w:r>
      <w:r>
        <w:rPr>
          <w:b/>
          <w:color w:val="000009"/>
          <w:sz w:val="24"/>
        </w:rPr>
        <w:t>освоения</w:t>
      </w:r>
      <w:r>
        <w:rPr>
          <w:b/>
          <w:color w:val="000009"/>
          <w:spacing w:val="-2"/>
          <w:sz w:val="24"/>
        </w:rPr>
        <w:t xml:space="preserve"> </w:t>
      </w:r>
      <w:r>
        <w:rPr>
          <w:b/>
          <w:color w:val="000009"/>
          <w:sz w:val="24"/>
        </w:rPr>
        <w:t>учебного</w:t>
      </w:r>
      <w:r>
        <w:rPr>
          <w:b/>
          <w:color w:val="000009"/>
          <w:spacing w:val="-2"/>
          <w:sz w:val="24"/>
        </w:rPr>
        <w:t xml:space="preserve"> </w:t>
      </w:r>
      <w:r>
        <w:rPr>
          <w:b/>
          <w:color w:val="000009"/>
          <w:sz w:val="24"/>
        </w:rPr>
        <w:t>предмета</w:t>
      </w:r>
      <w:r>
        <w:rPr>
          <w:b/>
          <w:color w:val="000009"/>
          <w:spacing w:val="-2"/>
          <w:sz w:val="24"/>
        </w:rPr>
        <w:t xml:space="preserve"> </w:t>
      </w:r>
      <w:r>
        <w:rPr>
          <w:b/>
          <w:color w:val="000009"/>
          <w:sz w:val="24"/>
        </w:rPr>
        <w:t>«Родная</w:t>
      </w:r>
      <w:r>
        <w:rPr>
          <w:b/>
          <w:color w:val="000009"/>
          <w:spacing w:val="-3"/>
          <w:sz w:val="24"/>
        </w:rPr>
        <w:t xml:space="preserve"> </w:t>
      </w:r>
      <w:r>
        <w:rPr>
          <w:b/>
          <w:color w:val="000009"/>
          <w:sz w:val="24"/>
        </w:rPr>
        <w:t>русская</w:t>
      </w:r>
      <w:r>
        <w:rPr>
          <w:b/>
          <w:color w:val="000009"/>
          <w:spacing w:val="-2"/>
          <w:sz w:val="24"/>
        </w:rPr>
        <w:t xml:space="preserve"> </w:t>
      </w:r>
      <w:r>
        <w:rPr>
          <w:b/>
          <w:color w:val="000009"/>
          <w:sz w:val="24"/>
        </w:rPr>
        <w:t>литература»</w:t>
      </w:r>
    </w:p>
    <w:p w14:paraId="2B1AD7AB" w14:textId="77777777" w:rsidR="00FF2DB4" w:rsidRDefault="00C34CCB">
      <w:pPr>
        <w:pStyle w:val="a3"/>
        <w:ind w:right="125" w:firstLine="710"/>
      </w:pPr>
      <w:r>
        <w:t>Планируемые результаты освоения учебного предмета «Родная (русская) литература» делятся на</w:t>
      </w:r>
      <w:r>
        <w:rPr>
          <w:spacing w:val="-57"/>
        </w:rPr>
        <w:t xml:space="preserve"> </w:t>
      </w:r>
      <w:r>
        <w:t>личностные,</w:t>
      </w:r>
      <w:r>
        <w:rPr>
          <w:spacing w:val="-1"/>
        </w:rPr>
        <w:t xml:space="preserve"> </w:t>
      </w:r>
      <w:r>
        <w:t>метапредметные</w:t>
      </w:r>
      <w:r>
        <w:rPr>
          <w:spacing w:val="-2"/>
        </w:rPr>
        <w:t xml:space="preserve"> </w:t>
      </w:r>
      <w:r>
        <w:t>и предметные.</w:t>
      </w:r>
    </w:p>
    <w:p w14:paraId="3FD0872C" w14:textId="77777777" w:rsidR="00FF2DB4" w:rsidRDefault="00C34CCB">
      <w:pPr>
        <w:pStyle w:val="3"/>
        <w:spacing w:before="2" w:line="274" w:lineRule="exact"/>
        <w:ind w:left="850"/>
        <w:jc w:val="both"/>
      </w:pPr>
      <w:r>
        <w:t>Личностные</w:t>
      </w:r>
      <w:r>
        <w:rPr>
          <w:spacing w:val="-6"/>
        </w:rPr>
        <w:t xml:space="preserve"> </w:t>
      </w:r>
      <w:r>
        <w:t>результаты</w:t>
      </w:r>
      <w:r>
        <w:rPr>
          <w:spacing w:val="-3"/>
        </w:rPr>
        <w:t xml:space="preserve"> </w:t>
      </w:r>
      <w:r>
        <w:t>освоения</w:t>
      </w:r>
      <w:r>
        <w:rPr>
          <w:spacing w:val="-3"/>
        </w:rPr>
        <w:t xml:space="preserve"> </w:t>
      </w:r>
      <w:r>
        <w:t>учебного</w:t>
      </w:r>
      <w:r>
        <w:rPr>
          <w:spacing w:val="-3"/>
        </w:rPr>
        <w:t xml:space="preserve"> </w:t>
      </w:r>
      <w:r>
        <w:t>предмета</w:t>
      </w:r>
      <w:r>
        <w:rPr>
          <w:spacing w:val="-3"/>
        </w:rPr>
        <w:t xml:space="preserve"> </w:t>
      </w:r>
      <w:r>
        <w:t>«Родная</w:t>
      </w:r>
      <w:r>
        <w:rPr>
          <w:spacing w:val="-3"/>
        </w:rPr>
        <w:t xml:space="preserve"> </w:t>
      </w:r>
      <w:r>
        <w:t>(русская)</w:t>
      </w:r>
      <w:r>
        <w:rPr>
          <w:spacing w:val="-4"/>
        </w:rPr>
        <w:t xml:space="preserve"> </w:t>
      </w:r>
      <w:r>
        <w:t>литература»:</w:t>
      </w:r>
    </w:p>
    <w:p w14:paraId="3DDE8AD6" w14:textId="77777777" w:rsidR="00FF2DB4" w:rsidRDefault="00C34CCB">
      <w:pPr>
        <w:pStyle w:val="a5"/>
        <w:numPr>
          <w:ilvl w:val="0"/>
          <w:numId w:val="122"/>
        </w:numPr>
        <w:tabs>
          <w:tab w:val="left" w:pos="1091"/>
        </w:tabs>
        <w:ind w:right="118" w:firstLine="710"/>
        <w:jc w:val="both"/>
        <w:rPr>
          <w:color w:val="3D3D3D"/>
          <w:sz w:val="24"/>
        </w:rPr>
      </w:pPr>
      <w:r>
        <w:rPr>
          <w:color w:val="000009"/>
          <w:sz w:val="24"/>
        </w:rPr>
        <w:t>Российская гражданская идентичность (патриотизм, уважение к Отечеству, к прошлому и</w:t>
      </w:r>
      <w:r>
        <w:rPr>
          <w:color w:val="000009"/>
          <w:spacing w:val="1"/>
          <w:sz w:val="24"/>
        </w:rPr>
        <w:t xml:space="preserve"> </w:t>
      </w:r>
      <w:r>
        <w:rPr>
          <w:color w:val="000009"/>
          <w:sz w:val="24"/>
        </w:rPr>
        <w:t>настоящему многонационального народа России,</w:t>
      </w:r>
      <w:r>
        <w:rPr>
          <w:color w:val="000009"/>
          <w:spacing w:val="1"/>
          <w:sz w:val="24"/>
        </w:rPr>
        <w:t xml:space="preserve"> </w:t>
      </w:r>
      <w:r>
        <w:rPr>
          <w:color w:val="000009"/>
          <w:sz w:val="24"/>
        </w:rPr>
        <w:t>чувство ответственности и долга перед Родиной,</w:t>
      </w:r>
      <w:r>
        <w:rPr>
          <w:color w:val="000009"/>
          <w:spacing w:val="1"/>
          <w:sz w:val="24"/>
        </w:rPr>
        <w:t xml:space="preserve"> </w:t>
      </w:r>
      <w:r>
        <w:rPr>
          <w:color w:val="000009"/>
          <w:sz w:val="24"/>
        </w:rPr>
        <w:t>идентификация себя в качестве гражданина России, субъективная значимость использования русского</w:t>
      </w:r>
      <w:r>
        <w:rPr>
          <w:color w:val="000009"/>
          <w:spacing w:val="1"/>
          <w:sz w:val="24"/>
        </w:rPr>
        <w:t xml:space="preserve"> </w:t>
      </w:r>
      <w:r>
        <w:rPr>
          <w:color w:val="000009"/>
          <w:sz w:val="24"/>
        </w:rPr>
        <w:t>языка</w:t>
      </w:r>
      <w:r>
        <w:rPr>
          <w:color w:val="000009"/>
          <w:spacing w:val="1"/>
          <w:sz w:val="24"/>
        </w:rPr>
        <w:t xml:space="preserve"> </w:t>
      </w:r>
      <w:r>
        <w:rPr>
          <w:color w:val="000009"/>
          <w:sz w:val="24"/>
        </w:rPr>
        <w:t>и</w:t>
      </w:r>
      <w:r>
        <w:rPr>
          <w:color w:val="000009"/>
          <w:spacing w:val="1"/>
          <w:sz w:val="24"/>
        </w:rPr>
        <w:t xml:space="preserve"> </w:t>
      </w:r>
      <w:r>
        <w:rPr>
          <w:color w:val="000009"/>
          <w:sz w:val="24"/>
        </w:rPr>
        <w:t>языков</w:t>
      </w:r>
      <w:r>
        <w:rPr>
          <w:color w:val="000009"/>
          <w:spacing w:val="1"/>
          <w:sz w:val="24"/>
        </w:rPr>
        <w:t xml:space="preserve"> </w:t>
      </w:r>
      <w:r>
        <w:rPr>
          <w:color w:val="000009"/>
          <w:sz w:val="24"/>
        </w:rPr>
        <w:t>народов</w:t>
      </w:r>
      <w:r>
        <w:rPr>
          <w:color w:val="000009"/>
          <w:spacing w:val="1"/>
          <w:sz w:val="24"/>
        </w:rPr>
        <w:t xml:space="preserve"> </w:t>
      </w:r>
      <w:r>
        <w:rPr>
          <w:color w:val="000009"/>
          <w:sz w:val="24"/>
        </w:rPr>
        <w:t>России,</w:t>
      </w:r>
      <w:r>
        <w:rPr>
          <w:color w:val="000009"/>
          <w:spacing w:val="1"/>
          <w:sz w:val="24"/>
        </w:rPr>
        <w:t xml:space="preserve"> </w:t>
      </w:r>
      <w:r>
        <w:rPr>
          <w:color w:val="000009"/>
          <w:sz w:val="24"/>
        </w:rPr>
        <w:t>осознание</w:t>
      </w:r>
      <w:r>
        <w:rPr>
          <w:color w:val="000009"/>
          <w:spacing w:val="1"/>
          <w:sz w:val="24"/>
        </w:rPr>
        <w:t xml:space="preserve"> </w:t>
      </w:r>
      <w:r>
        <w:rPr>
          <w:color w:val="000009"/>
          <w:sz w:val="24"/>
        </w:rPr>
        <w:t>и</w:t>
      </w:r>
      <w:r>
        <w:rPr>
          <w:color w:val="000009"/>
          <w:spacing w:val="1"/>
          <w:sz w:val="24"/>
        </w:rPr>
        <w:t xml:space="preserve"> </w:t>
      </w:r>
      <w:r>
        <w:rPr>
          <w:color w:val="000009"/>
          <w:sz w:val="24"/>
        </w:rPr>
        <w:t>ощущение</w:t>
      </w:r>
      <w:r>
        <w:rPr>
          <w:color w:val="000009"/>
          <w:spacing w:val="1"/>
          <w:sz w:val="24"/>
        </w:rPr>
        <w:t xml:space="preserve"> </w:t>
      </w:r>
      <w:r>
        <w:rPr>
          <w:color w:val="000009"/>
          <w:sz w:val="24"/>
        </w:rPr>
        <w:t>личностной</w:t>
      </w:r>
      <w:r>
        <w:rPr>
          <w:color w:val="000009"/>
          <w:spacing w:val="1"/>
          <w:sz w:val="24"/>
        </w:rPr>
        <w:t xml:space="preserve"> </w:t>
      </w:r>
      <w:r>
        <w:rPr>
          <w:color w:val="000009"/>
          <w:sz w:val="24"/>
        </w:rPr>
        <w:t>сопричастности</w:t>
      </w:r>
      <w:r>
        <w:rPr>
          <w:color w:val="000009"/>
          <w:spacing w:val="61"/>
          <w:sz w:val="24"/>
        </w:rPr>
        <w:t xml:space="preserve"> </w:t>
      </w:r>
      <w:r>
        <w:rPr>
          <w:color w:val="000009"/>
          <w:sz w:val="24"/>
        </w:rPr>
        <w:t>судьбе</w:t>
      </w:r>
      <w:r>
        <w:rPr>
          <w:color w:val="000009"/>
          <w:spacing w:val="1"/>
          <w:sz w:val="24"/>
        </w:rPr>
        <w:t xml:space="preserve"> </w:t>
      </w:r>
      <w:r>
        <w:rPr>
          <w:color w:val="000009"/>
          <w:sz w:val="24"/>
        </w:rPr>
        <w:t>российского народа). Осознание этнической принадлежности, знание истории, языка, культуры своего</w:t>
      </w:r>
      <w:r>
        <w:rPr>
          <w:color w:val="000009"/>
          <w:spacing w:val="1"/>
          <w:sz w:val="24"/>
        </w:rPr>
        <w:t xml:space="preserve"> </w:t>
      </w:r>
      <w:r>
        <w:rPr>
          <w:color w:val="000009"/>
          <w:sz w:val="24"/>
        </w:rPr>
        <w:t>народа,</w:t>
      </w:r>
      <w:r>
        <w:rPr>
          <w:color w:val="000009"/>
          <w:spacing w:val="1"/>
          <w:sz w:val="24"/>
        </w:rPr>
        <w:t xml:space="preserve"> </w:t>
      </w:r>
      <w:r>
        <w:rPr>
          <w:color w:val="000009"/>
          <w:sz w:val="24"/>
        </w:rPr>
        <w:t>своего</w:t>
      </w:r>
      <w:r>
        <w:rPr>
          <w:color w:val="000009"/>
          <w:spacing w:val="1"/>
          <w:sz w:val="24"/>
        </w:rPr>
        <w:t xml:space="preserve"> </w:t>
      </w:r>
      <w:r>
        <w:rPr>
          <w:color w:val="000009"/>
          <w:sz w:val="24"/>
        </w:rPr>
        <w:t>края,</w:t>
      </w:r>
      <w:r>
        <w:rPr>
          <w:color w:val="000009"/>
          <w:spacing w:val="1"/>
          <w:sz w:val="24"/>
        </w:rPr>
        <w:t xml:space="preserve"> </w:t>
      </w:r>
      <w:r>
        <w:rPr>
          <w:color w:val="000009"/>
          <w:sz w:val="24"/>
        </w:rPr>
        <w:t>основ</w:t>
      </w:r>
      <w:r>
        <w:rPr>
          <w:color w:val="000009"/>
          <w:spacing w:val="1"/>
          <w:sz w:val="24"/>
        </w:rPr>
        <w:t xml:space="preserve"> </w:t>
      </w:r>
      <w:r>
        <w:rPr>
          <w:color w:val="000009"/>
          <w:sz w:val="24"/>
        </w:rPr>
        <w:t>культурного</w:t>
      </w:r>
      <w:r>
        <w:rPr>
          <w:color w:val="000009"/>
          <w:spacing w:val="1"/>
          <w:sz w:val="24"/>
        </w:rPr>
        <w:t xml:space="preserve"> </w:t>
      </w:r>
      <w:r>
        <w:rPr>
          <w:color w:val="000009"/>
          <w:sz w:val="24"/>
        </w:rPr>
        <w:t>наследия</w:t>
      </w:r>
      <w:r>
        <w:rPr>
          <w:color w:val="000009"/>
          <w:spacing w:val="1"/>
          <w:sz w:val="24"/>
        </w:rPr>
        <w:t xml:space="preserve"> </w:t>
      </w:r>
      <w:r>
        <w:rPr>
          <w:color w:val="000009"/>
          <w:sz w:val="24"/>
        </w:rPr>
        <w:t>народов</w:t>
      </w:r>
      <w:r>
        <w:rPr>
          <w:color w:val="000009"/>
          <w:spacing w:val="1"/>
          <w:sz w:val="24"/>
        </w:rPr>
        <w:t xml:space="preserve"> </w:t>
      </w:r>
      <w:r>
        <w:rPr>
          <w:color w:val="000009"/>
          <w:sz w:val="24"/>
        </w:rPr>
        <w:t>России</w:t>
      </w:r>
      <w:r>
        <w:rPr>
          <w:color w:val="000009"/>
          <w:spacing w:val="1"/>
          <w:sz w:val="24"/>
        </w:rPr>
        <w:t xml:space="preserve"> </w:t>
      </w:r>
      <w:r>
        <w:rPr>
          <w:color w:val="000009"/>
          <w:sz w:val="24"/>
        </w:rPr>
        <w:t>и</w:t>
      </w:r>
      <w:r>
        <w:rPr>
          <w:color w:val="000009"/>
          <w:spacing w:val="1"/>
          <w:sz w:val="24"/>
        </w:rPr>
        <w:t xml:space="preserve"> </w:t>
      </w:r>
      <w:r>
        <w:rPr>
          <w:color w:val="000009"/>
          <w:sz w:val="24"/>
        </w:rPr>
        <w:t>человечества</w:t>
      </w:r>
      <w:r>
        <w:rPr>
          <w:color w:val="000009"/>
          <w:spacing w:val="1"/>
          <w:sz w:val="24"/>
        </w:rPr>
        <w:t xml:space="preserve"> </w:t>
      </w:r>
      <w:r>
        <w:rPr>
          <w:color w:val="000009"/>
          <w:sz w:val="24"/>
        </w:rPr>
        <w:t>(идентичность</w:t>
      </w:r>
      <w:r>
        <w:rPr>
          <w:color w:val="000009"/>
          <w:spacing w:val="1"/>
          <w:sz w:val="24"/>
        </w:rPr>
        <w:t xml:space="preserve"> </w:t>
      </w:r>
      <w:r>
        <w:rPr>
          <w:color w:val="000009"/>
          <w:sz w:val="24"/>
        </w:rPr>
        <w:t>человека с российской многонациональной культурой, сопричастность истории народов и государств,</w:t>
      </w:r>
      <w:r>
        <w:rPr>
          <w:color w:val="000009"/>
          <w:spacing w:val="1"/>
          <w:sz w:val="24"/>
        </w:rPr>
        <w:t xml:space="preserve"> </w:t>
      </w:r>
      <w:r>
        <w:rPr>
          <w:color w:val="000009"/>
          <w:sz w:val="24"/>
        </w:rPr>
        <w:t>находившихся</w:t>
      </w:r>
      <w:r>
        <w:rPr>
          <w:color w:val="000009"/>
          <w:spacing w:val="1"/>
          <w:sz w:val="24"/>
        </w:rPr>
        <w:t xml:space="preserve"> </w:t>
      </w:r>
      <w:r>
        <w:rPr>
          <w:color w:val="000009"/>
          <w:sz w:val="24"/>
        </w:rPr>
        <w:t>на</w:t>
      </w:r>
      <w:r>
        <w:rPr>
          <w:color w:val="000009"/>
          <w:spacing w:val="1"/>
          <w:sz w:val="24"/>
        </w:rPr>
        <w:t xml:space="preserve"> </w:t>
      </w:r>
      <w:r>
        <w:rPr>
          <w:color w:val="000009"/>
          <w:sz w:val="24"/>
        </w:rPr>
        <w:t>территории</w:t>
      </w:r>
      <w:r>
        <w:rPr>
          <w:color w:val="000009"/>
          <w:spacing w:val="1"/>
          <w:sz w:val="24"/>
        </w:rPr>
        <w:t xml:space="preserve"> </w:t>
      </w:r>
      <w:r>
        <w:rPr>
          <w:color w:val="000009"/>
          <w:sz w:val="24"/>
        </w:rPr>
        <w:t>современной</w:t>
      </w:r>
      <w:r>
        <w:rPr>
          <w:color w:val="000009"/>
          <w:spacing w:val="1"/>
          <w:sz w:val="24"/>
        </w:rPr>
        <w:t xml:space="preserve"> </w:t>
      </w:r>
      <w:r>
        <w:rPr>
          <w:color w:val="000009"/>
          <w:sz w:val="24"/>
        </w:rPr>
        <w:t>России);</w:t>
      </w:r>
      <w:r>
        <w:rPr>
          <w:color w:val="000009"/>
          <w:spacing w:val="1"/>
          <w:sz w:val="24"/>
        </w:rPr>
        <w:t xml:space="preserve"> </w:t>
      </w:r>
      <w:r>
        <w:rPr>
          <w:color w:val="000009"/>
          <w:sz w:val="24"/>
        </w:rPr>
        <w:t>интериоризация</w:t>
      </w:r>
      <w:r>
        <w:rPr>
          <w:color w:val="000009"/>
          <w:spacing w:val="1"/>
          <w:sz w:val="24"/>
        </w:rPr>
        <w:t xml:space="preserve"> </w:t>
      </w:r>
      <w:r>
        <w:rPr>
          <w:color w:val="000009"/>
          <w:sz w:val="24"/>
        </w:rPr>
        <w:t>гуманистических,</w:t>
      </w:r>
      <w:r>
        <w:rPr>
          <w:color w:val="000009"/>
          <w:spacing w:val="1"/>
          <w:sz w:val="24"/>
        </w:rPr>
        <w:t xml:space="preserve"> </w:t>
      </w:r>
      <w:r>
        <w:rPr>
          <w:color w:val="000009"/>
          <w:sz w:val="24"/>
        </w:rPr>
        <w:t>демократических и традиционных ценностей многонационального российского общества. Осознанное,</w:t>
      </w:r>
      <w:r>
        <w:rPr>
          <w:color w:val="000009"/>
          <w:spacing w:val="1"/>
          <w:sz w:val="24"/>
        </w:rPr>
        <w:t xml:space="preserve"> </w:t>
      </w:r>
      <w:r>
        <w:rPr>
          <w:color w:val="000009"/>
          <w:sz w:val="24"/>
        </w:rPr>
        <w:t>уважительное</w:t>
      </w:r>
      <w:r>
        <w:rPr>
          <w:color w:val="000009"/>
          <w:spacing w:val="1"/>
          <w:sz w:val="24"/>
        </w:rPr>
        <w:t xml:space="preserve"> </w:t>
      </w:r>
      <w:r>
        <w:rPr>
          <w:color w:val="000009"/>
          <w:sz w:val="24"/>
        </w:rPr>
        <w:t>и</w:t>
      </w:r>
      <w:r>
        <w:rPr>
          <w:color w:val="000009"/>
          <w:spacing w:val="1"/>
          <w:sz w:val="24"/>
        </w:rPr>
        <w:t xml:space="preserve"> </w:t>
      </w:r>
      <w:r>
        <w:rPr>
          <w:color w:val="000009"/>
          <w:sz w:val="24"/>
        </w:rPr>
        <w:t>доброжелательное</w:t>
      </w:r>
      <w:r>
        <w:rPr>
          <w:color w:val="000009"/>
          <w:spacing w:val="1"/>
          <w:sz w:val="24"/>
        </w:rPr>
        <w:t xml:space="preserve"> </w:t>
      </w:r>
      <w:r>
        <w:rPr>
          <w:color w:val="000009"/>
          <w:sz w:val="24"/>
        </w:rPr>
        <w:t>отношение</w:t>
      </w:r>
      <w:r>
        <w:rPr>
          <w:color w:val="000009"/>
          <w:spacing w:val="1"/>
          <w:sz w:val="24"/>
        </w:rPr>
        <w:t xml:space="preserve"> </w:t>
      </w:r>
      <w:r>
        <w:rPr>
          <w:color w:val="000009"/>
          <w:sz w:val="24"/>
        </w:rPr>
        <w:t>к</w:t>
      </w:r>
      <w:r>
        <w:rPr>
          <w:color w:val="000009"/>
          <w:spacing w:val="1"/>
          <w:sz w:val="24"/>
        </w:rPr>
        <w:t xml:space="preserve"> </w:t>
      </w:r>
      <w:r>
        <w:rPr>
          <w:color w:val="000009"/>
          <w:sz w:val="24"/>
        </w:rPr>
        <w:t>истории,</w:t>
      </w:r>
      <w:r>
        <w:rPr>
          <w:color w:val="000009"/>
          <w:spacing w:val="1"/>
          <w:sz w:val="24"/>
        </w:rPr>
        <w:t xml:space="preserve"> </w:t>
      </w:r>
      <w:r>
        <w:rPr>
          <w:color w:val="000009"/>
          <w:sz w:val="24"/>
        </w:rPr>
        <w:t>культуре,</w:t>
      </w:r>
      <w:r>
        <w:rPr>
          <w:color w:val="000009"/>
          <w:spacing w:val="1"/>
          <w:sz w:val="24"/>
        </w:rPr>
        <w:t xml:space="preserve"> </w:t>
      </w:r>
      <w:r>
        <w:rPr>
          <w:color w:val="000009"/>
          <w:sz w:val="24"/>
        </w:rPr>
        <w:t>религии,</w:t>
      </w:r>
      <w:r>
        <w:rPr>
          <w:color w:val="000009"/>
          <w:spacing w:val="1"/>
          <w:sz w:val="24"/>
        </w:rPr>
        <w:t xml:space="preserve"> </w:t>
      </w:r>
      <w:r>
        <w:rPr>
          <w:color w:val="000009"/>
          <w:sz w:val="24"/>
        </w:rPr>
        <w:t>традициям, языкам,</w:t>
      </w:r>
      <w:r>
        <w:rPr>
          <w:color w:val="000009"/>
          <w:spacing w:val="1"/>
          <w:sz w:val="24"/>
        </w:rPr>
        <w:t xml:space="preserve"> </w:t>
      </w:r>
      <w:r>
        <w:rPr>
          <w:color w:val="000009"/>
          <w:sz w:val="24"/>
        </w:rPr>
        <w:t>ценностям</w:t>
      </w:r>
      <w:r>
        <w:rPr>
          <w:color w:val="000009"/>
          <w:spacing w:val="-1"/>
          <w:sz w:val="24"/>
        </w:rPr>
        <w:t xml:space="preserve"> </w:t>
      </w:r>
      <w:r>
        <w:rPr>
          <w:color w:val="000009"/>
          <w:sz w:val="24"/>
        </w:rPr>
        <w:t>народов России и</w:t>
      </w:r>
      <w:r>
        <w:rPr>
          <w:color w:val="000009"/>
          <w:spacing w:val="-2"/>
          <w:sz w:val="24"/>
        </w:rPr>
        <w:t xml:space="preserve"> </w:t>
      </w:r>
      <w:r>
        <w:rPr>
          <w:color w:val="000009"/>
          <w:sz w:val="24"/>
        </w:rPr>
        <w:t>народов мира.</w:t>
      </w:r>
    </w:p>
    <w:p w14:paraId="1D810425" w14:textId="77777777" w:rsidR="00FF2DB4" w:rsidRDefault="00C34CCB">
      <w:pPr>
        <w:pStyle w:val="a5"/>
        <w:numPr>
          <w:ilvl w:val="0"/>
          <w:numId w:val="122"/>
        </w:numPr>
        <w:tabs>
          <w:tab w:val="left" w:pos="1167"/>
        </w:tabs>
        <w:ind w:right="123" w:firstLine="710"/>
        <w:jc w:val="both"/>
        <w:rPr>
          <w:color w:val="000009"/>
          <w:sz w:val="24"/>
        </w:rPr>
      </w:pPr>
      <w:r>
        <w:rPr>
          <w:color w:val="000009"/>
          <w:sz w:val="24"/>
        </w:rPr>
        <w:t>Готовность</w:t>
      </w:r>
      <w:r>
        <w:rPr>
          <w:color w:val="000009"/>
          <w:spacing w:val="1"/>
          <w:sz w:val="24"/>
        </w:rPr>
        <w:t xml:space="preserve"> </w:t>
      </w:r>
      <w:r>
        <w:rPr>
          <w:color w:val="000009"/>
          <w:sz w:val="24"/>
        </w:rPr>
        <w:t>и</w:t>
      </w:r>
      <w:r>
        <w:rPr>
          <w:color w:val="000009"/>
          <w:spacing w:val="1"/>
          <w:sz w:val="24"/>
        </w:rPr>
        <w:t xml:space="preserve"> </w:t>
      </w:r>
      <w:r>
        <w:rPr>
          <w:color w:val="000009"/>
          <w:sz w:val="24"/>
        </w:rPr>
        <w:t>способность</w:t>
      </w:r>
      <w:r>
        <w:rPr>
          <w:color w:val="000009"/>
          <w:spacing w:val="1"/>
          <w:sz w:val="24"/>
        </w:rPr>
        <w:t xml:space="preserve"> </w:t>
      </w:r>
      <w:r>
        <w:rPr>
          <w:color w:val="000009"/>
          <w:sz w:val="24"/>
        </w:rPr>
        <w:t>обучающихся</w:t>
      </w:r>
      <w:r>
        <w:rPr>
          <w:color w:val="000009"/>
          <w:spacing w:val="1"/>
          <w:sz w:val="24"/>
        </w:rPr>
        <w:t xml:space="preserve"> </w:t>
      </w:r>
      <w:r>
        <w:rPr>
          <w:color w:val="000009"/>
          <w:sz w:val="24"/>
        </w:rPr>
        <w:t>к</w:t>
      </w:r>
      <w:r>
        <w:rPr>
          <w:color w:val="000009"/>
          <w:spacing w:val="1"/>
          <w:sz w:val="24"/>
        </w:rPr>
        <w:t xml:space="preserve"> </w:t>
      </w:r>
      <w:r>
        <w:rPr>
          <w:color w:val="000009"/>
          <w:sz w:val="24"/>
        </w:rPr>
        <w:t>саморазвитию</w:t>
      </w:r>
      <w:r>
        <w:rPr>
          <w:color w:val="000009"/>
          <w:spacing w:val="1"/>
          <w:sz w:val="24"/>
        </w:rPr>
        <w:t xml:space="preserve"> </w:t>
      </w:r>
      <w:r>
        <w:rPr>
          <w:color w:val="000009"/>
          <w:sz w:val="24"/>
        </w:rPr>
        <w:t>и</w:t>
      </w:r>
      <w:r>
        <w:rPr>
          <w:color w:val="000009"/>
          <w:spacing w:val="1"/>
          <w:sz w:val="24"/>
        </w:rPr>
        <w:t xml:space="preserve"> </w:t>
      </w:r>
      <w:r>
        <w:rPr>
          <w:color w:val="000009"/>
          <w:sz w:val="24"/>
        </w:rPr>
        <w:t>самообразованию</w:t>
      </w:r>
      <w:r>
        <w:rPr>
          <w:color w:val="000009"/>
          <w:spacing w:val="1"/>
          <w:sz w:val="24"/>
        </w:rPr>
        <w:t xml:space="preserve"> </w:t>
      </w:r>
      <w:r>
        <w:rPr>
          <w:color w:val="000009"/>
          <w:sz w:val="24"/>
        </w:rPr>
        <w:t>на</w:t>
      </w:r>
      <w:r>
        <w:rPr>
          <w:color w:val="000009"/>
          <w:spacing w:val="1"/>
          <w:sz w:val="24"/>
        </w:rPr>
        <w:t xml:space="preserve"> </w:t>
      </w:r>
      <w:r>
        <w:rPr>
          <w:color w:val="000009"/>
          <w:sz w:val="24"/>
        </w:rPr>
        <w:t>основе</w:t>
      </w:r>
      <w:r>
        <w:rPr>
          <w:color w:val="000009"/>
          <w:spacing w:val="1"/>
          <w:sz w:val="24"/>
        </w:rPr>
        <w:t xml:space="preserve"> </w:t>
      </w:r>
      <w:r>
        <w:rPr>
          <w:color w:val="000009"/>
          <w:sz w:val="24"/>
        </w:rPr>
        <w:t>мотивации к обучению и познанию; готовность и способность осознанному выбору и построению</w:t>
      </w:r>
      <w:r>
        <w:rPr>
          <w:color w:val="000009"/>
          <w:spacing w:val="1"/>
          <w:sz w:val="24"/>
        </w:rPr>
        <w:t xml:space="preserve"> </w:t>
      </w:r>
      <w:r>
        <w:rPr>
          <w:color w:val="000009"/>
          <w:sz w:val="24"/>
        </w:rPr>
        <w:t>дальнейшей</w:t>
      </w:r>
      <w:r>
        <w:rPr>
          <w:color w:val="000009"/>
          <w:spacing w:val="1"/>
          <w:sz w:val="24"/>
        </w:rPr>
        <w:t xml:space="preserve"> </w:t>
      </w:r>
      <w:r>
        <w:rPr>
          <w:color w:val="000009"/>
          <w:sz w:val="24"/>
        </w:rPr>
        <w:t>индивидуальной</w:t>
      </w:r>
      <w:r>
        <w:rPr>
          <w:color w:val="000009"/>
          <w:spacing w:val="1"/>
          <w:sz w:val="24"/>
        </w:rPr>
        <w:t xml:space="preserve"> </w:t>
      </w:r>
      <w:r>
        <w:rPr>
          <w:color w:val="000009"/>
          <w:sz w:val="24"/>
        </w:rPr>
        <w:t>траектории</w:t>
      </w:r>
      <w:r>
        <w:rPr>
          <w:color w:val="000009"/>
          <w:spacing w:val="1"/>
          <w:sz w:val="24"/>
        </w:rPr>
        <w:t xml:space="preserve"> </w:t>
      </w:r>
      <w:r>
        <w:rPr>
          <w:color w:val="000009"/>
          <w:sz w:val="24"/>
        </w:rPr>
        <w:t>образования</w:t>
      </w:r>
      <w:r>
        <w:rPr>
          <w:color w:val="000009"/>
          <w:spacing w:val="1"/>
          <w:sz w:val="24"/>
        </w:rPr>
        <w:t xml:space="preserve"> </w:t>
      </w:r>
      <w:r>
        <w:rPr>
          <w:color w:val="000009"/>
          <w:sz w:val="24"/>
        </w:rPr>
        <w:t>на</w:t>
      </w:r>
      <w:r>
        <w:rPr>
          <w:color w:val="000009"/>
          <w:spacing w:val="1"/>
          <w:sz w:val="24"/>
        </w:rPr>
        <w:t xml:space="preserve"> </w:t>
      </w:r>
      <w:r>
        <w:rPr>
          <w:color w:val="000009"/>
          <w:sz w:val="24"/>
        </w:rPr>
        <w:t>базе</w:t>
      </w:r>
      <w:r>
        <w:rPr>
          <w:color w:val="000009"/>
          <w:spacing w:val="1"/>
          <w:sz w:val="24"/>
        </w:rPr>
        <w:t xml:space="preserve"> </w:t>
      </w:r>
      <w:r>
        <w:rPr>
          <w:color w:val="000009"/>
          <w:sz w:val="24"/>
        </w:rPr>
        <w:t>ориентировки</w:t>
      </w:r>
      <w:r>
        <w:rPr>
          <w:color w:val="000009"/>
          <w:spacing w:val="1"/>
          <w:sz w:val="24"/>
        </w:rPr>
        <w:t xml:space="preserve"> </w:t>
      </w:r>
      <w:r>
        <w:rPr>
          <w:color w:val="000009"/>
          <w:sz w:val="24"/>
        </w:rPr>
        <w:t>в</w:t>
      </w:r>
      <w:r>
        <w:rPr>
          <w:color w:val="000009"/>
          <w:spacing w:val="1"/>
          <w:sz w:val="24"/>
        </w:rPr>
        <w:t xml:space="preserve"> </w:t>
      </w:r>
      <w:r>
        <w:rPr>
          <w:color w:val="000009"/>
          <w:sz w:val="24"/>
        </w:rPr>
        <w:t>мире</w:t>
      </w:r>
      <w:r>
        <w:rPr>
          <w:color w:val="000009"/>
          <w:spacing w:val="1"/>
          <w:sz w:val="24"/>
        </w:rPr>
        <w:t xml:space="preserve"> </w:t>
      </w:r>
      <w:r>
        <w:rPr>
          <w:color w:val="000009"/>
          <w:sz w:val="24"/>
        </w:rPr>
        <w:t>профессий</w:t>
      </w:r>
      <w:r>
        <w:rPr>
          <w:color w:val="000009"/>
          <w:spacing w:val="1"/>
          <w:sz w:val="24"/>
        </w:rPr>
        <w:t xml:space="preserve"> </w:t>
      </w:r>
      <w:r>
        <w:rPr>
          <w:color w:val="000009"/>
          <w:sz w:val="24"/>
        </w:rPr>
        <w:t>и</w:t>
      </w:r>
      <w:r>
        <w:rPr>
          <w:color w:val="000009"/>
          <w:spacing w:val="1"/>
          <w:sz w:val="24"/>
        </w:rPr>
        <w:t xml:space="preserve"> </w:t>
      </w:r>
      <w:r>
        <w:rPr>
          <w:color w:val="000009"/>
          <w:sz w:val="24"/>
        </w:rPr>
        <w:t>профессиональных предпочтений, с учетом</w:t>
      </w:r>
      <w:r>
        <w:rPr>
          <w:color w:val="000009"/>
          <w:spacing w:val="2"/>
          <w:sz w:val="24"/>
        </w:rPr>
        <w:t xml:space="preserve"> </w:t>
      </w:r>
      <w:r>
        <w:rPr>
          <w:color w:val="000009"/>
          <w:sz w:val="24"/>
        </w:rPr>
        <w:t>устойчивых</w:t>
      </w:r>
      <w:r>
        <w:rPr>
          <w:color w:val="000009"/>
          <w:spacing w:val="1"/>
          <w:sz w:val="24"/>
        </w:rPr>
        <w:t xml:space="preserve"> </w:t>
      </w:r>
      <w:r>
        <w:rPr>
          <w:color w:val="000009"/>
          <w:sz w:val="24"/>
        </w:rPr>
        <w:t>познавательных интересов.</w:t>
      </w:r>
    </w:p>
    <w:p w14:paraId="7988AF18" w14:textId="77777777" w:rsidR="00FF2DB4" w:rsidRDefault="00FF2DB4">
      <w:pPr>
        <w:jc w:val="both"/>
        <w:rPr>
          <w:sz w:val="24"/>
        </w:rPr>
        <w:sectPr w:rsidR="00FF2DB4">
          <w:pgSz w:w="11920" w:h="16850"/>
          <w:pgMar w:top="780" w:right="640" w:bottom="1580" w:left="300" w:header="0" w:footer="1365" w:gutter="0"/>
          <w:cols w:space="720"/>
        </w:sectPr>
      </w:pPr>
    </w:p>
    <w:p w14:paraId="0BB219A4" w14:textId="77777777" w:rsidR="00FF2DB4" w:rsidRDefault="00C34CCB">
      <w:pPr>
        <w:pStyle w:val="a5"/>
        <w:numPr>
          <w:ilvl w:val="0"/>
          <w:numId w:val="122"/>
        </w:numPr>
        <w:tabs>
          <w:tab w:val="left" w:pos="1138"/>
        </w:tabs>
        <w:spacing w:before="70"/>
        <w:ind w:right="119" w:firstLine="710"/>
        <w:jc w:val="both"/>
        <w:rPr>
          <w:color w:val="000009"/>
          <w:sz w:val="24"/>
        </w:rPr>
      </w:pPr>
      <w:r>
        <w:rPr>
          <w:color w:val="000009"/>
          <w:sz w:val="24"/>
        </w:rPr>
        <w:t>Развитое моральное сознание и компетентность в решении моральных проблем на основе</w:t>
      </w:r>
      <w:r>
        <w:rPr>
          <w:color w:val="000009"/>
          <w:spacing w:val="1"/>
          <w:sz w:val="24"/>
        </w:rPr>
        <w:t xml:space="preserve"> </w:t>
      </w:r>
      <w:r>
        <w:rPr>
          <w:color w:val="000009"/>
          <w:sz w:val="24"/>
        </w:rPr>
        <w:t>личностного выбора, формирование нравственных чувств и нравственного поведения, осознанного и</w:t>
      </w:r>
      <w:r>
        <w:rPr>
          <w:color w:val="000009"/>
          <w:spacing w:val="1"/>
          <w:sz w:val="24"/>
        </w:rPr>
        <w:t xml:space="preserve"> </w:t>
      </w:r>
      <w:r>
        <w:rPr>
          <w:color w:val="000009"/>
          <w:sz w:val="24"/>
        </w:rPr>
        <w:t>ответственного</w:t>
      </w:r>
      <w:r>
        <w:rPr>
          <w:color w:val="000009"/>
          <w:spacing w:val="1"/>
          <w:sz w:val="24"/>
        </w:rPr>
        <w:t xml:space="preserve"> </w:t>
      </w:r>
      <w:r>
        <w:rPr>
          <w:color w:val="000009"/>
          <w:sz w:val="24"/>
        </w:rPr>
        <w:t>отношения</w:t>
      </w:r>
      <w:r>
        <w:rPr>
          <w:color w:val="000009"/>
          <w:spacing w:val="1"/>
          <w:sz w:val="24"/>
        </w:rPr>
        <w:t xml:space="preserve"> </w:t>
      </w:r>
      <w:r>
        <w:rPr>
          <w:color w:val="000009"/>
          <w:sz w:val="24"/>
        </w:rPr>
        <w:t>к</w:t>
      </w:r>
      <w:r>
        <w:rPr>
          <w:color w:val="000009"/>
          <w:spacing w:val="1"/>
          <w:sz w:val="24"/>
        </w:rPr>
        <w:t xml:space="preserve"> </w:t>
      </w:r>
      <w:r>
        <w:rPr>
          <w:color w:val="000009"/>
          <w:sz w:val="24"/>
        </w:rPr>
        <w:t>собственным</w:t>
      </w:r>
      <w:r>
        <w:rPr>
          <w:color w:val="000009"/>
          <w:spacing w:val="1"/>
          <w:sz w:val="24"/>
        </w:rPr>
        <w:t xml:space="preserve"> </w:t>
      </w:r>
      <w:r>
        <w:rPr>
          <w:color w:val="000009"/>
          <w:sz w:val="24"/>
        </w:rPr>
        <w:t>поступкам</w:t>
      </w:r>
      <w:r>
        <w:rPr>
          <w:color w:val="000009"/>
          <w:spacing w:val="1"/>
          <w:sz w:val="24"/>
        </w:rPr>
        <w:t xml:space="preserve"> </w:t>
      </w:r>
      <w:r>
        <w:rPr>
          <w:color w:val="000009"/>
          <w:sz w:val="24"/>
        </w:rPr>
        <w:t>(способность</w:t>
      </w:r>
      <w:r>
        <w:rPr>
          <w:color w:val="000009"/>
          <w:spacing w:val="1"/>
          <w:sz w:val="24"/>
        </w:rPr>
        <w:t xml:space="preserve"> </w:t>
      </w:r>
      <w:r>
        <w:rPr>
          <w:color w:val="000009"/>
          <w:sz w:val="24"/>
        </w:rPr>
        <w:t>к</w:t>
      </w:r>
      <w:r>
        <w:rPr>
          <w:color w:val="000009"/>
          <w:spacing w:val="1"/>
          <w:sz w:val="24"/>
        </w:rPr>
        <w:t xml:space="preserve"> </w:t>
      </w:r>
      <w:r>
        <w:rPr>
          <w:color w:val="000009"/>
          <w:sz w:val="24"/>
        </w:rPr>
        <w:t>нравственному</w:t>
      </w:r>
      <w:r>
        <w:rPr>
          <w:color w:val="000009"/>
          <w:spacing w:val="1"/>
          <w:sz w:val="24"/>
        </w:rPr>
        <w:t xml:space="preserve"> </w:t>
      </w:r>
      <w:r>
        <w:rPr>
          <w:color w:val="000009"/>
          <w:sz w:val="24"/>
        </w:rPr>
        <w:t>самосовершенствованию; веротерпимость, уважительное отношение к религиозным чувствам, взглядам</w:t>
      </w:r>
      <w:r>
        <w:rPr>
          <w:color w:val="000009"/>
          <w:spacing w:val="-57"/>
          <w:sz w:val="24"/>
        </w:rPr>
        <w:t xml:space="preserve"> </w:t>
      </w:r>
      <w:r>
        <w:rPr>
          <w:color w:val="000009"/>
          <w:sz w:val="24"/>
        </w:rPr>
        <w:t>людей или их отсутствию; знание основных норм морали, нравственных, духовных идеалов, хранимых</w:t>
      </w:r>
      <w:r>
        <w:rPr>
          <w:color w:val="000009"/>
          <w:spacing w:val="1"/>
          <w:sz w:val="24"/>
        </w:rPr>
        <w:t xml:space="preserve"> </w:t>
      </w:r>
      <w:r>
        <w:rPr>
          <w:color w:val="000009"/>
          <w:sz w:val="24"/>
        </w:rPr>
        <w:t>в культурных традициях народов России, готовность на их основе к сознательному самоограничению в</w:t>
      </w:r>
      <w:r>
        <w:rPr>
          <w:color w:val="000009"/>
          <w:spacing w:val="1"/>
          <w:sz w:val="24"/>
        </w:rPr>
        <w:t xml:space="preserve"> </w:t>
      </w:r>
      <w:r>
        <w:rPr>
          <w:color w:val="000009"/>
          <w:sz w:val="24"/>
        </w:rPr>
        <w:t>поступках, поведении, расточительном потребительстве;</w:t>
      </w:r>
      <w:r>
        <w:rPr>
          <w:color w:val="000009"/>
          <w:spacing w:val="1"/>
          <w:sz w:val="24"/>
        </w:rPr>
        <w:t xml:space="preserve"> </w:t>
      </w:r>
      <w:r>
        <w:rPr>
          <w:color w:val="000009"/>
          <w:sz w:val="24"/>
        </w:rPr>
        <w:t>сформированность представлений об основах</w:t>
      </w:r>
      <w:r>
        <w:rPr>
          <w:color w:val="000009"/>
          <w:spacing w:val="-57"/>
          <w:sz w:val="24"/>
        </w:rPr>
        <w:t xml:space="preserve"> </w:t>
      </w:r>
      <w:r>
        <w:rPr>
          <w:color w:val="000009"/>
          <w:sz w:val="24"/>
        </w:rPr>
        <w:t>светской этики, культуры традиционных религий, их роли в развитии культуры и истории России и</w:t>
      </w:r>
      <w:r>
        <w:rPr>
          <w:color w:val="000009"/>
          <w:spacing w:val="1"/>
          <w:sz w:val="24"/>
        </w:rPr>
        <w:t xml:space="preserve"> </w:t>
      </w:r>
      <w:r>
        <w:rPr>
          <w:color w:val="000009"/>
          <w:sz w:val="24"/>
        </w:rPr>
        <w:t>человечества,</w:t>
      </w:r>
      <w:r>
        <w:rPr>
          <w:color w:val="000009"/>
          <w:spacing w:val="1"/>
          <w:sz w:val="24"/>
        </w:rPr>
        <w:t xml:space="preserve"> </w:t>
      </w:r>
      <w:r>
        <w:rPr>
          <w:color w:val="000009"/>
          <w:sz w:val="24"/>
        </w:rPr>
        <w:t>в</w:t>
      </w:r>
      <w:r>
        <w:rPr>
          <w:color w:val="000009"/>
          <w:spacing w:val="1"/>
          <w:sz w:val="24"/>
        </w:rPr>
        <w:t xml:space="preserve"> </w:t>
      </w:r>
      <w:r>
        <w:rPr>
          <w:color w:val="000009"/>
          <w:sz w:val="24"/>
        </w:rPr>
        <w:t>становлении</w:t>
      </w:r>
      <w:r>
        <w:rPr>
          <w:color w:val="000009"/>
          <w:spacing w:val="1"/>
          <w:sz w:val="24"/>
        </w:rPr>
        <w:t xml:space="preserve"> </w:t>
      </w:r>
      <w:r>
        <w:rPr>
          <w:color w:val="000009"/>
          <w:sz w:val="24"/>
        </w:rPr>
        <w:t>гражданского</w:t>
      </w:r>
      <w:r>
        <w:rPr>
          <w:color w:val="000009"/>
          <w:spacing w:val="1"/>
          <w:sz w:val="24"/>
        </w:rPr>
        <w:t xml:space="preserve"> </w:t>
      </w:r>
      <w:r>
        <w:rPr>
          <w:color w:val="000009"/>
          <w:sz w:val="24"/>
        </w:rPr>
        <w:t>общества</w:t>
      </w:r>
      <w:r>
        <w:rPr>
          <w:color w:val="000009"/>
          <w:spacing w:val="1"/>
          <w:sz w:val="24"/>
        </w:rPr>
        <w:t xml:space="preserve"> </w:t>
      </w:r>
      <w:r>
        <w:rPr>
          <w:color w:val="000009"/>
          <w:sz w:val="24"/>
        </w:rPr>
        <w:t>и</w:t>
      </w:r>
      <w:r>
        <w:rPr>
          <w:color w:val="000009"/>
          <w:spacing w:val="1"/>
          <w:sz w:val="24"/>
        </w:rPr>
        <w:t xml:space="preserve"> </w:t>
      </w:r>
      <w:r>
        <w:rPr>
          <w:color w:val="000009"/>
          <w:sz w:val="24"/>
        </w:rPr>
        <w:t>российской</w:t>
      </w:r>
      <w:r>
        <w:rPr>
          <w:color w:val="000009"/>
          <w:spacing w:val="1"/>
          <w:sz w:val="24"/>
        </w:rPr>
        <w:t xml:space="preserve"> </w:t>
      </w:r>
      <w:r>
        <w:rPr>
          <w:color w:val="000009"/>
          <w:sz w:val="24"/>
        </w:rPr>
        <w:t>государственности;</w:t>
      </w:r>
      <w:r>
        <w:rPr>
          <w:color w:val="000009"/>
          <w:spacing w:val="1"/>
          <w:sz w:val="24"/>
        </w:rPr>
        <w:t xml:space="preserve"> </w:t>
      </w:r>
      <w:r>
        <w:rPr>
          <w:color w:val="000009"/>
          <w:sz w:val="24"/>
        </w:rPr>
        <w:t>понимание</w:t>
      </w:r>
      <w:r>
        <w:rPr>
          <w:color w:val="000009"/>
          <w:spacing w:val="1"/>
          <w:sz w:val="24"/>
        </w:rPr>
        <w:t xml:space="preserve"> </w:t>
      </w:r>
      <w:r>
        <w:rPr>
          <w:color w:val="000009"/>
          <w:sz w:val="24"/>
        </w:rPr>
        <w:t>значения нравственности, веры и религии в жизни человека, семьи и общества). Сформированность</w:t>
      </w:r>
      <w:r>
        <w:rPr>
          <w:color w:val="000009"/>
          <w:spacing w:val="1"/>
          <w:sz w:val="24"/>
        </w:rPr>
        <w:t xml:space="preserve"> </w:t>
      </w:r>
      <w:r>
        <w:rPr>
          <w:color w:val="000009"/>
          <w:sz w:val="24"/>
        </w:rPr>
        <w:t>ответственного отношения к учению; уважительного отношения к труду, наличие опыта участия в</w:t>
      </w:r>
      <w:r>
        <w:rPr>
          <w:color w:val="000009"/>
          <w:spacing w:val="1"/>
          <w:sz w:val="24"/>
        </w:rPr>
        <w:t xml:space="preserve"> </w:t>
      </w:r>
      <w:r>
        <w:rPr>
          <w:color w:val="000009"/>
          <w:sz w:val="24"/>
        </w:rPr>
        <w:t>социально</w:t>
      </w:r>
      <w:r>
        <w:rPr>
          <w:color w:val="000009"/>
          <w:spacing w:val="1"/>
          <w:sz w:val="24"/>
        </w:rPr>
        <w:t xml:space="preserve"> </w:t>
      </w:r>
      <w:r>
        <w:rPr>
          <w:color w:val="000009"/>
          <w:sz w:val="24"/>
        </w:rPr>
        <w:t>значимом</w:t>
      </w:r>
      <w:r>
        <w:rPr>
          <w:color w:val="000009"/>
          <w:spacing w:val="1"/>
          <w:sz w:val="24"/>
        </w:rPr>
        <w:t xml:space="preserve"> </w:t>
      </w:r>
      <w:r>
        <w:rPr>
          <w:color w:val="000009"/>
          <w:sz w:val="24"/>
        </w:rPr>
        <w:t>труде.</w:t>
      </w:r>
      <w:r>
        <w:rPr>
          <w:color w:val="000009"/>
          <w:spacing w:val="1"/>
          <w:sz w:val="24"/>
        </w:rPr>
        <w:t xml:space="preserve"> </w:t>
      </w:r>
      <w:r>
        <w:rPr>
          <w:color w:val="000009"/>
          <w:sz w:val="24"/>
        </w:rPr>
        <w:t>Осознание</w:t>
      </w:r>
      <w:r>
        <w:rPr>
          <w:color w:val="000009"/>
          <w:spacing w:val="1"/>
          <w:sz w:val="24"/>
        </w:rPr>
        <w:t xml:space="preserve"> </w:t>
      </w:r>
      <w:r>
        <w:rPr>
          <w:color w:val="000009"/>
          <w:sz w:val="24"/>
        </w:rPr>
        <w:t>значения</w:t>
      </w:r>
      <w:r>
        <w:rPr>
          <w:color w:val="000009"/>
          <w:spacing w:val="1"/>
          <w:sz w:val="24"/>
        </w:rPr>
        <w:t xml:space="preserve"> </w:t>
      </w:r>
      <w:r>
        <w:rPr>
          <w:color w:val="000009"/>
          <w:sz w:val="24"/>
        </w:rPr>
        <w:t>семьи</w:t>
      </w:r>
      <w:r>
        <w:rPr>
          <w:color w:val="000009"/>
          <w:spacing w:val="1"/>
          <w:sz w:val="24"/>
        </w:rPr>
        <w:t xml:space="preserve"> </w:t>
      </w:r>
      <w:r>
        <w:rPr>
          <w:color w:val="000009"/>
          <w:sz w:val="24"/>
        </w:rPr>
        <w:t>в</w:t>
      </w:r>
      <w:r>
        <w:rPr>
          <w:color w:val="000009"/>
          <w:spacing w:val="1"/>
          <w:sz w:val="24"/>
        </w:rPr>
        <w:t xml:space="preserve"> </w:t>
      </w:r>
      <w:r>
        <w:rPr>
          <w:color w:val="000009"/>
          <w:sz w:val="24"/>
        </w:rPr>
        <w:t>жизни</w:t>
      </w:r>
      <w:r>
        <w:rPr>
          <w:color w:val="000009"/>
          <w:spacing w:val="1"/>
          <w:sz w:val="24"/>
        </w:rPr>
        <w:t xml:space="preserve"> </w:t>
      </w:r>
      <w:r>
        <w:rPr>
          <w:color w:val="000009"/>
          <w:sz w:val="24"/>
        </w:rPr>
        <w:t>человека</w:t>
      </w:r>
      <w:r>
        <w:rPr>
          <w:color w:val="000009"/>
          <w:spacing w:val="1"/>
          <w:sz w:val="24"/>
        </w:rPr>
        <w:t xml:space="preserve"> </w:t>
      </w:r>
      <w:r>
        <w:rPr>
          <w:color w:val="000009"/>
          <w:sz w:val="24"/>
        </w:rPr>
        <w:t>и</w:t>
      </w:r>
      <w:r>
        <w:rPr>
          <w:color w:val="000009"/>
          <w:spacing w:val="1"/>
          <w:sz w:val="24"/>
        </w:rPr>
        <w:t xml:space="preserve"> </w:t>
      </w:r>
      <w:r>
        <w:rPr>
          <w:color w:val="000009"/>
          <w:sz w:val="24"/>
        </w:rPr>
        <w:t>общества,</w:t>
      </w:r>
      <w:r>
        <w:rPr>
          <w:color w:val="000009"/>
          <w:spacing w:val="60"/>
          <w:sz w:val="24"/>
        </w:rPr>
        <w:t xml:space="preserve"> </w:t>
      </w:r>
      <w:r>
        <w:rPr>
          <w:color w:val="000009"/>
          <w:sz w:val="24"/>
        </w:rPr>
        <w:t>принятие</w:t>
      </w:r>
      <w:r>
        <w:rPr>
          <w:color w:val="000009"/>
          <w:spacing w:val="1"/>
          <w:sz w:val="24"/>
        </w:rPr>
        <w:t xml:space="preserve"> </w:t>
      </w:r>
      <w:r>
        <w:rPr>
          <w:color w:val="000009"/>
          <w:sz w:val="24"/>
        </w:rPr>
        <w:t>ценности семейной</w:t>
      </w:r>
      <w:r>
        <w:rPr>
          <w:color w:val="000009"/>
          <w:spacing w:val="-1"/>
          <w:sz w:val="24"/>
        </w:rPr>
        <w:t xml:space="preserve"> </w:t>
      </w:r>
      <w:r>
        <w:rPr>
          <w:color w:val="000009"/>
          <w:sz w:val="24"/>
        </w:rPr>
        <w:t>жизни,</w:t>
      </w:r>
      <w:r>
        <w:rPr>
          <w:color w:val="000009"/>
          <w:spacing w:val="1"/>
          <w:sz w:val="24"/>
        </w:rPr>
        <w:t xml:space="preserve"> </w:t>
      </w:r>
      <w:r>
        <w:rPr>
          <w:color w:val="000009"/>
          <w:sz w:val="24"/>
        </w:rPr>
        <w:t>уважительное</w:t>
      </w:r>
      <w:r>
        <w:rPr>
          <w:color w:val="000009"/>
          <w:spacing w:val="-2"/>
          <w:sz w:val="24"/>
        </w:rPr>
        <w:t xml:space="preserve"> </w:t>
      </w:r>
      <w:r>
        <w:rPr>
          <w:color w:val="000009"/>
          <w:sz w:val="24"/>
        </w:rPr>
        <w:t>и</w:t>
      </w:r>
      <w:r>
        <w:rPr>
          <w:color w:val="000009"/>
          <w:spacing w:val="-1"/>
          <w:sz w:val="24"/>
        </w:rPr>
        <w:t xml:space="preserve"> </w:t>
      </w:r>
      <w:r>
        <w:rPr>
          <w:color w:val="000009"/>
          <w:sz w:val="24"/>
        </w:rPr>
        <w:t>заботливое</w:t>
      </w:r>
      <w:r>
        <w:rPr>
          <w:color w:val="000009"/>
          <w:spacing w:val="3"/>
          <w:sz w:val="24"/>
        </w:rPr>
        <w:t xml:space="preserve"> </w:t>
      </w:r>
      <w:r>
        <w:rPr>
          <w:color w:val="000009"/>
          <w:sz w:val="24"/>
        </w:rPr>
        <w:t>отношение</w:t>
      </w:r>
      <w:r>
        <w:rPr>
          <w:color w:val="000009"/>
          <w:spacing w:val="-2"/>
          <w:sz w:val="24"/>
        </w:rPr>
        <w:t xml:space="preserve"> </w:t>
      </w:r>
      <w:r>
        <w:rPr>
          <w:color w:val="000009"/>
          <w:sz w:val="24"/>
        </w:rPr>
        <w:t>к</w:t>
      </w:r>
      <w:r>
        <w:rPr>
          <w:color w:val="000009"/>
          <w:spacing w:val="-1"/>
          <w:sz w:val="24"/>
        </w:rPr>
        <w:t xml:space="preserve"> </w:t>
      </w:r>
      <w:r>
        <w:rPr>
          <w:color w:val="000009"/>
          <w:sz w:val="24"/>
        </w:rPr>
        <w:t>членам</w:t>
      </w:r>
      <w:r>
        <w:rPr>
          <w:color w:val="000009"/>
          <w:spacing w:val="-2"/>
          <w:sz w:val="24"/>
        </w:rPr>
        <w:t xml:space="preserve"> </w:t>
      </w:r>
      <w:r>
        <w:rPr>
          <w:color w:val="000009"/>
          <w:sz w:val="24"/>
        </w:rPr>
        <w:t>своей</w:t>
      </w:r>
      <w:r>
        <w:rPr>
          <w:color w:val="000009"/>
          <w:spacing w:val="-1"/>
          <w:sz w:val="24"/>
        </w:rPr>
        <w:t xml:space="preserve"> </w:t>
      </w:r>
      <w:r>
        <w:rPr>
          <w:color w:val="000009"/>
          <w:sz w:val="24"/>
        </w:rPr>
        <w:t>семьи.</w:t>
      </w:r>
    </w:p>
    <w:p w14:paraId="4A8E6E09" w14:textId="77777777" w:rsidR="00FF2DB4" w:rsidRDefault="00C34CCB">
      <w:pPr>
        <w:pStyle w:val="a5"/>
        <w:numPr>
          <w:ilvl w:val="0"/>
          <w:numId w:val="122"/>
        </w:numPr>
        <w:tabs>
          <w:tab w:val="left" w:pos="1182"/>
        </w:tabs>
        <w:spacing w:before="1"/>
        <w:ind w:right="124" w:firstLine="710"/>
        <w:jc w:val="both"/>
        <w:rPr>
          <w:color w:val="000009"/>
          <w:sz w:val="24"/>
        </w:rPr>
      </w:pPr>
      <w:r>
        <w:rPr>
          <w:color w:val="000009"/>
          <w:sz w:val="24"/>
        </w:rPr>
        <w:t>Сформированность</w:t>
      </w:r>
      <w:r>
        <w:rPr>
          <w:color w:val="000009"/>
          <w:spacing w:val="1"/>
          <w:sz w:val="24"/>
        </w:rPr>
        <w:t xml:space="preserve"> </w:t>
      </w:r>
      <w:r>
        <w:rPr>
          <w:color w:val="000009"/>
          <w:sz w:val="24"/>
        </w:rPr>
        <w:t>целостного</w:t>
      </w:r>
      <w:r>
        <w:rPr>
          <w:color w:val="000009"/>
          <w:spacing w:val="1"/>
          <w:sz w:val="24"/>
        </w:rPr>
        <w:t xml:space="preserve"> </w:t>
      </w:r>
      <w:r>
        <w:rPr>
          <w:color w:val="000009"/>
          <w:sz w:val="24"/>
        </w:rPr>
        <w:t>мировоззрения,</w:t>
      </w:r>
      <w:r>
        <w:rPr>
          <w:color w:val="000009"/>
          <w:spacing w:val="1"/>
          <w:sz w:val="24"/>
        </w:rPr>
        <w:t xml:space="preserve"> </w:t>
      </w:r>
      <w:r>
        <w:rPr>
          <w:color w:val="000009"/>
          <w:sz w:val="24"/>
        </w:rPr>
        <w:t>соответствующего</w:t>
      </w:r>
      <w:r>
        <w:rPr>
          <w:color w:val="000009"/>
          <w:spacing w:val="1"/>
          <w:sz w:val="24"/>
        </w:rPr>
        <w:t xml:space="preserve"> </w:t>
      </w:r>
      <w:r>
        <w:rPr>
          <w:color w:val="000009"/>
          <w:sz w:val="24"/>
        </w:rPr>
        <w:t>современному</w:t>
      </w:r>
      <w:r>
        <w:rPr>
          <w:color w:val="000009"/>
          <w:spacing w:val="1"/>
          <w:sz w:val="24"/>
        </w:rPr>
        <w:t xml:space="preserve"> </w:t>
      </w:r>
      <w:r>
        <w:rPr>
          <w:color w:val="000009"/>
          <w:sz w:val="24"/>
        </w:rPr>
        <w:t>уровню</w:t>
      </w:r>
      <w:r>
        <w:rPr>
          <w:color w:val="000009"/>
          <w:spacing w:val="1"/>
          <w:sz w:val="24"/>
        </w:rPr>
        <w:t xml:space="preserve"> </w:t>
      </w:r>
      <w:r>
        <w:rPr>
          <w:color w:val="000009"/>
          <w:sz w:val="24"/>
        </w:rPr>
        <w:t>развития науки и общественной практики, учитывающего социальное, культурное, языковое, духовное</w:t>
      </w:r>
      <w:r>
        <w:rPr>
          <w:color w:val="000009"/>
          <w:spacing w:val="1"/>
          <w:sz w:val="24"/>
        </w:rPr>
        <w:t xml:space="preserve"> </w:t>
      </w:r>
      <w:r>
        <w:rPr>
          <w:color w:val="000009"/>
          <w:sz w:val="24"/>
        </w:rPr>
        <w:t>многообразие</w:t>
      </w:r>
      <w:r>
        <w:rPr>
          <w:color w:val="000009"/>
          <w:spacing w:val="-2"/>
          <w:sz w:val="24"/>
        </w:rPr>
        <w:t xml:space="preserve"> </w:t>
      </w:r>
      <w:r>
        <w:rPr>
          <w:color w:val="000009"/>
          <w:sz w:val="24"/>
        </w:rPr>
        <w:t>современного мира.</w:t>
      </w:r>
    </w:p>
    <w:p w14:paraId="552037B8" w14:textId="77777777" w:rsidR="00FF2DB4" w:rsidRDefault="00C34CCB">
      <w:pPr>
        <w:pStyle w:val="a5"/>
        <w:numPr>
          <w:ilvl w:val="0"/>
          <w:numId w:val="122"/>
        </w:numPr>
        <w:tabs>
          <w:tab w:val="left" w:pos="1110"/>
        </w:tabs>
        <w:ind w:right="114" w:firstLine="710"/>
        <w:jc w:val="both"/>
        <w:rPr>
          <w:color w:val="000009"/>
          <w:sz w:val="24"/>
        </w:rPr>
      </w:pPr>
      <w:r>
        <w:rPr>
          <w:color w:val="000009"/>
          <w:sz w:val="24"/>
        </w:rPr>
        <w:t>Осознанное, уважительное и доброжелательное отношение к другому человеку, его мнению,</w:t>
      </w:r>
      <w:r>
        <w:rPr>
          <w:color w:val="000009"/>
          <w:spacing w:val="1"/>
          <w:sz w:val="24"/>
        </w:rPr>
        <w:t xml:space="preserve"> </w:t>
      </w:r>
      <w:r>
        <w:rPr>
          <w:color w:val="000009"/>
          <w:sz w:val="24"/>
        </w:rPr>
        <w:t>мировоззрению, культуре, языку, вере, гражданской позиции. Готовность и способность вести диалог с</w:t>
      </w:r>
      <w:r>
        <w:rPr>
          <w:color w:val="000009"/>
          <w:spacing w:val="1"/>
          <w:sz w:val="24"/>
        </w:rPr>
        <w:t xml:space="preserve"> </w:t>
      </w:r>
      <w:r>
        <w:rPr>
          <w:color w:val="000009"/>
          <w:sz w:val="24"/>
        </w:rPr>
        <w:t>другими</w:t>
      </w:r>
      <w:r>
        <w:rPr>
          <w:color w:val="000009"/>
          <w:spacing w:val="1"/>
          <w:sz w:val="24"/>
        </w:rPr>
        <w:t xml:space="preserve"> </w:t>
      </w:r>
      <w:r>
        <w:rPr>
          <w:color w:val="000009"/>
          <w:sz w:val="24"/>
        </w:rPr>
        <w:t>людьми</w:t>
      </w:r>
      <w:r>
        <w:rPr>
          <w:color w:val="000009"/>
          <w:spacing w:val="1"/>
          <w:sz w:val="24"/>
        </w:rPr>
        <w:t xml:space="preserve"> </w:t>
      </w:r>
      <w:r>
        <w:rPr>
          <w:color w:val="000009"/>
          <w:sz w:val="24"/>
        </w:rPr>
        <w:t>и</w:t>
      </w:r>
      <w:r>
        <w:rPr>
          <w:color w:val="000009"/>
          <w:spacing w:val="1"/>
          <w:sz w:val="24"/>
        </w:rPr>
        <w:t xml:space="preserve"> </w:t>
      </w:r>
      <w:r>
        <w:rPr>
          <w:color w:val="000009"/>
          <w:sz w:val="24"/>
        </w:rPr>
        <w:t>достигать</w:t>
      </w:r>
      <w:r>
        <w:rPr>
          <w:color w:val="000009"/>
          <w:spacing w:val="1"/>
          <w:sz w:val="24"/>
        </w:rPr>
        <w:t xml:space="preserve"> </w:t>
      </w:r>
      <w:r>
        <w:rPr>
          <w:color w:val="000009"/>
          <w:sz w:val="24"/>
        </w:rPr>
        <w:t>в</w:t>
      </w:r>
      <w:r>
        <w:rPr>
          <w:color w:val="000009"/>
          <w:spacing w:val="1"/>
          <w:sz w:val="24"/>
        </w:rPr>
        <w:t xml:space="preserve"> </w:t>
      </w:r>
      <w:r>
        <w:rPr>
          <w:color w:val="000009"/>
          <w:sz w:val="24"/>
        </w:rPr>
        <w:t>нем</w:t>
      </w:r>
      <w:r>
        <w:rPr>
          <w:color w:val="000009"/>
          <w:spacing w:val="1"/>
          <w:sz w:val="24"/>
        </w:rPr>
        <w:t xml:space="preserve"> </w:t>
      </w:r>
      <w:r>
        <w:rPr>
          <w:color w:val="000009"/>
          <w:sz w:val="24"/>
        </w:rPr>
        <w:t>взаимопонимания</w:t>
      </w:r>
      <w:r>
        <w:rPr>
          <w:color w:val="000009"/>
          <w:spacing w:val="1"/>
          <w:sz w:val="24"/>
        </w:rPr>
        <w:t xml:space="preserve"> </w:t>
      </w:r>
      <w:r>
        <w:rPr>
          <w:color w:val="000009"/>
          <w:sz w:val="24"/>
        </w:rPr>
        <w:t>(идентификация</w:t>
      </w:r>
      <w:r>
        <w:rPr>
          <w:color w:val="000009"/>
          <w:spacing w:val="1"/>
          <w:sz w:val="24"/>
        </w:rPr>
        <w:t xml:space="preserve"> </w:t>
      </w:r>
      <w:r>
        <w:rPr>
          <w:color w:val="000009"/>
          <w:sz w:val="24"/>
        </w:rPr>
        <w:t>себя</w:t>
      </w:r>
      <w:r>
        <w:rPr>
          <w:color w:val="000009"/>
          <w:spacing w:val="1"/>
          <w:sz w:val="24"/>
        </w:rPr>
        <w:t xml:space="preserve"> </w:t>
      </w:r>
      <w:r>
        <w:rPr>
          <w:color w:val="000009"/>
          <w:sz w:val="24"/>
        </w:rPr>
        <w:t>как</w:t>
      </w:r>
      <w:r>
        <w:rPr>
          <w:color w:val="000009"/>
          <w:spacing w:val="60"/>
          <w:sz w:val="24"/>
        </w:rPr>
        <w:t xml:space="preserve"> </w:t>
      </w:r>
      <w:r>
        <w:rPr>
          <w:color w:val="000009"/>
          <w:sz w:val="24"/>
        </w:rPr>
        <w:t>полноправного</w:t>
      </w:r>
      <w:r>
        <w:rPr>
          <w:color w:val="000009"/>
          <w:spacing w:val="1"/>
          <w:sz w:val="24"/>
        </w:rPr>
        <w:t xml:space="preserve"> </w:t>
      </w:r>
      <w:r>
        <w:rPr>
          <w:color w:val="000009"/>
          <w:sz w:val="24"/>
        </w:rPr>
        <w:t>субъекта</w:t>
      </w:r>
      <w:r>
        <w:rPr>
          <w:color w:val="000009"/>
          <w:spacing w:val="1"/>
          <w:sz w:val="24"/>
        </w:rPr>
        <w:t xml:space="preserve"> </w:t>
      </w:r>
      <w:r>
        <w:rPr>
          <w:color w:val="000009"/>
          <w:sz w:val="24"/>
        </w:rPr>
        <w:t>общения,</w:t>
      </w:r>
      <w:r>
        <w:rPr>
          <w:color w:val="000009"/>
          <w:spacing w:val="1"/>
          <w:sz w:val="24"/>
        </w:rPr>
        <w:t xml:space="preserve"> </w:t>
      </w:r>
      <w:r>
        <w:rPr>
          <w:color w:val="000009"/>
          <w:sz w:val="24"/>
        </w:rPr>
        <w:t>готовность</w:t>
      </w:r>
      <w:r>
        <w:rPr>
          <w:color w:val="000009"/>
          <w:spacing w:val="1"/>
          <w:sz w:val="24"/>
        </w:rPr>
        <w:t xml:space="preserve"> </w:t>
      </w:r>
      <w:r>
        <w:rPr>
          <w:color w:val="000009"/>
          <w:sz w:val="24"/>
        </w:rPr>
        <w:t>к</w:t>
      </w:r>
      <w:r>
        <w:rPr>
          <w:color w:val="000009"/>
          <w:spacing w:val="1"/>
          <w:sz w:val="24"/>
        </w:rPr>
        <w:t xml:space="preserve"> </w:t>
      </w:r>
      <w:r>
        <w:rPr>
          <w:color w:val="000009"/>
          <w:sz w:val="24"/>
        </w:rPr>
        <w:t>конструированию</w:t>
      </w:r>
      <w:r>
        <w:rPr>
          <w:color w:val="000009"/>
          <w:spacing w:val="1"/>
          <w:sz w:val="24"/>
        </w:rPr>
        <w:t xml:space="preserve"> </w:t>
      </w:r>
      <w:r>
        <w:rPr>
          <w:color w:val="000009"/>
          <w:sz w:val="24"/>
        </w:rPr>
        <w:t>образа</w:t>
      </w:r>
      <w:r>
        <w:rPr>
          <w:color w:val="000009"/>
          <w:spacing w:val="1"/>
          <w:sz w:val="24"/>
        </w:rPr>
        <w:t xml:space="preserve"> </w:t>
      </w:r>
      <w:r>
        <w:rPr>
          <w:color w:val="000009"/>
          <w:sz w:val="24"/>
        </w:rPr>
        <w:t>партнера</w:t>
      </w:r>
      <w:r>
        <w:rPr>
          <w:color w:val="000009"/>
          <w:spacing w:val="1"/>
          <w:sz w:val="24"/>
        </w:rPr>
        <w:t xml:space="preserve"> </w:t>
      </w:r>
      <w:r>
        <w:rPr>
          <w:color w:val="000009"/>
          <w:sz w:val="24"/>
        </w:rPr>
        <w:t>по</w:t>
      </w:r>
      <w:r>
        <w:rPr>
          <w:color w:val="000009"/>
          <w:spacing w:val="1"/>
          <w:sz w:val="24"/>
        </w:rPr>
        <w:t xml:space="preserve"> </w:t>
      </w:r>
      <w:r>
        <w:rPr>
          <w:color w:val="000009"/>
          <w:sz w:val="24"/>
        </w:rPr>
        <w:t>диалогу,</w:t>
      </w:r>
      <w:r>
        <w:rPr>
          <w:color w:val="000009"/>
          <w:spacing w:val="1"/>
          <w:sz w:val="24"/>
        </w:rPr>
        <w:t xml:space="preserve"> </w:t>
      </w:r>
      <w:r>
        <w:rPr>
          <w:color w:val="000009"/>
          <w:sz w:val="24"/>
        </w:rPr>
        <w:t>готовность</w:t>
      </w:r>
      <w:r>
        <w:rPr>
          <w:color w:val="000009"/>
          <w:spacing w:val="1"/>
          <w:sz w:val="24"/>
        </w:rPr>
        <w:t xml:space="preserve"> </w:t>
      </w:r>
      <w:r>
        <w:rPr>
          <w:color w:val="000009"/>
          <w:sz w:val="24"/>
        </w:rPr>
        <w:t>к</w:t>
      </w:r>
      <w:r>
        <w:rPr>
          <w:color w:val="000009"/>
          <w:spacing w:val="-57"/>
          <w:sz w:val="24"/>
        </w:rPr>
        <w:t xml:space="preserve"> </w:t>
      </w:r>
      <w:r>
        <w:rPr>
          <w:color w:val="000009"/>
          <w:sz w:val="24"/>
        </w:rPr>
        <w:t>конструированию</w:t>
      </w:r>
      <w:r>
        <w:rPr>
          <w:color w:val="000009"/>
          <w:spacing w:val="1"/>
          <w:sz w:val="24"/>
        </w:rPr>
        <w:t xml:space="preserve"> </w:t>
      </w:r>
      <w:r>
        <w:rPr>
          <w:color w:val="000009"/>
          <w:sz w:val="24"/>
        </w:rPr>
        <w:t>образа</w:t>
      </w:r>
      <w:r>
        <w:rPr>
          <w:color w:val="000009"/>
          <w:spacing w:val="1"/>
          <w:sz w:val="24"/>
        </w:rPr>
        <w:t xml:space="preserve"> </w:t>
      </w:r>
      <w:r>
        <w:rPr>
          <w:color w:val="000009"/>
          <w:sz w:val="24"/>
        </w:rPr>
        <w:t>допустимых</w:t>
      </w:r>
      <w:r>
        <w:rPr>
          <w:color w:val="000009"/>
          <w:spacing w:val="1"/>
          <w:sz w:val="24"/>
        </w:rPr>
        <w:t xml:space="preserve"> </w:t>
      </w:r>
      <w:r>
        <w:rPr>
          <w:color w:val="000009"/>
          <w:sz w:val="24"/>
        </w:rPr>
        <w:t>способов</w:t>
      </w:r>
      <w:r>
        <w:rPr>
          <w:color w:val="000009"/>
          <w:spacing w:val="1"/>
          <w:sz w:val="24"/>
        </w:rPr>
        <w:t xml:space="preserve"> </w:t>
      </w:r>
      <w:r>
        <w:rPr>
          <w:color w:val="000009"/>
          <w:sz w:val="24"/>
        </w:rPr>
        <w:t>диалога,</w:t>
      </w:r>
      <w:r>
        <w:rPr>
          <w:color w:val="000009"/>
          <w:spacing w:val="1"/>
          <w:sz w:val="24"/>
        </w:rPr>
        <w:t xml:space="preserve"> </w:t>
      </w:r>
      <w:r>
        <w:rPr>
          <w:color w:val="000009"/>
          <w:sz w:val="24"/>
        </w:rPr>
        <w:t>готовность</w:t>
      </w:r>
      <w:r>
        <w:rPr>
          <w:color w:val="000009"/>
          <w:spacing w:val="1"/>
          <w:sz w:val="24"/>
        </w:rPr>
        <w:t xml:space="preserve"> </w:t>
      </w:r>
      <w:r>
        <w:rPr>
          <w:color w:val="000009"/>
          <w:sz w:val="24"/>
        </w:rPr>
        <w:t>к</w:t>
      </w:r>
      <w:r>
        <w:rPr>
          <w:color w:val="000009"/>
          <w:spacing w:val="1"/>
          <w:sz w:val="24"/>
        </w:rPr>
        <w:t xml:space="preserve"> </w:t>
      </w:r>
      <w:r>
        <w:rPr>
          <w:color w:val="000009"/>
          <w:sz w:val="24"/>
        </w:rPr>
        <w:t>конструированию</w:t>
      </w:r>
      <w:r>
        <w:rPr>
          <w:color w:val="000009"/>
          <w:spacing w:val="1"/>
          <w:sz w:val="24"/>
        </w:rPr>
        <w:t xml:space="preserve"> </w:t>
      </w:r>
      <w:r>
        <w:rPr>
          <w:color w:val="000009"/>
          <w:sz w:val="24"/>
        </w:rPr>
        <w:t>процесса</w:t>
      </w:r>
      <w:r>
        <w:rPr>
          <w:color w:val="000009"/>
          <w:spacing w:val="1"/>
          <w:sz w:val="24"/>
        </w:rPr>
        <w:t xml:space="preserve"> </w:t>
      </w:r>
      <w:r>
        <w:rPr>
          <w:color w:val="000009"/>
          <w:sz w:val="24"/>
        </w:rPr>
        <w:t>диалога</w:t>
      </w:r>
      <w:r>
        <w:rPr>
          <w:color w:val="000009"/>
          <w:spacing w:val="1"/>
          <w:sz w:val="24"/>
        </w:rPr>
        <w:t xml:space="preserve"> </w:t>
      </w:r>
      <w:r>
        <w:rPr>
          <w:color w:val="000009"/>
          <w:sz w:val="24"/>
        </w:rPr>
        <w:t>как</w:t>
      </w:r>
      <w:r>
        <w:rPr>
          <w:color w:val="000009"/>
          <w:spacing w:val="1"/>
          <w:sz w:val="24"/>
        </w:rPr>
        <w:t xml:space="preserve"> </w:t>
      </w:r>
      <w:r>
        <w:rPr>
          <w:color w:val="000009"/>
          <w:sz w:val="24"/>
        </w:rPr>
        <w:t>конвенционирования</w:t>
      </w:r>
      <w:r>
        <w:rPr>
          <w:color w:val="000009"/>
          <w:spacing w:val="1"/>
          <w:sz w:val="24"/>
        </w:rPr>
        <w:t xml:space="preserve"> </w:t>
      </w:r>
      <w:r>
        <w:rPr>
          <w:color w:val="000009"/>
          <w:sz w:val="24"/>
        </w:rPr>
        <w:t>интересов,</w:t>
      </w:r>
      <w:r>
        <w:rPr>
          <w:color w:val="000009"/>
          <w:spacing w:val="1"/>
          <w:sz w:val="24"/>
        </w:rPr>
        <w:t xml:space="preserve"> </w:t>
      </w:r>
      <w:r>
        <w:rPr>
          <w:color w:val="000009"/>
          <w:sz w:val="24"/>
        </w:rPr>
        <w:t>процедур,</w:t>
      </w:r>
      <w:r>
        <w:rPr>
          <w:color w:val="000009"/>
          <w:spacing w:val="1"/>
          <w:sz w:val="24"/>
        </w:rPr>
        <w:t xml:space="preserve"> </w:t>
      </w:r>
      <w:r>
        <w:rPr>
          <w:color w:val="000009"/>
          <w:sz w:val="24"/>
        </w:rPr>
        <w:t>готовность</w:t>
      </w:r>
      <w:r>
        <w:rPr>
          <w:color w:val="000009"/>
          <w:spacing w:val="1"/>
          <w:sz w:val="24"/>
        </w:rPr>
        <w:t xml:space="preserve"> </w:t>
      </w:r>
      <w:r>
        <w:rPr>
          <w:color w:val="000009"/>
          <w:sz w:val="24"/>
        </w:rPr>
        <w:t>и</w:t>
      </w:r>
      <w:r>
        <w:rPr>
          <w:color w:val="000009"/>
          <w:spacing w:val="1"/>
          <w:sz w:val="24"/>
        </w:rPr>
        <w:t xml:space="preserve"> </w:t>
      </w:r>
      <w:r>
        <w:rPr>
          <w:color w:val="000009"/>
          <w:sz w:val="24"/>
        </w:rPr>
        <w:t>способность</w:t>
      </w:r>
      <w:r>
        <w:rPr>
          <w:color w:val="000009"/>
          <w:spacing w:val="1"/>
          <w:sz w:val="24"/>
        </w:rPr>
        <w:t xml:space="preserve"> </w:t>
      </w:r>
      <w:r>
        <w:rPr>
          <w:color w:val="000009"/>
          <w:sz w:val="24"/>
        </w:rPr>
        <w:t>к</w:t>
      </w:r>
      <w:r>
        <w:rPr>
          <w:color w:val="000009"/>
          <w:spacing w:val="1"/>
          <w:sz w:val="24"/>
        </w:rPr>
        <w:t xml:space="preserve"> </w:t>
      </w:r>
      <w:r>
        <w:rPr>
          <w:color w:val="000009"/>
          <w:sz w:val="24"/>
        </w:rPr>
        <w:t>ведению</w:t>
      </w:r>
      <w:r>
        <w:rPr>
          <w:color w:val="000009"/>
          <w:spacing w:val="1"/>
          <w:sz w:val="24"/>
        </w:rPr>
        <w:t xml:space="preserve"> </w:t>
      </w:r>
      <w:r>
        <w:rPr>
          <w:color w:val="000009"/>
          <w:sz w:val="24"/>
        </w:rPr>
        <w:t>переговоров).</w:t>
      </w:r>
    </w:p>
    <w:p w14:paraId="50066FA0" w14:textId="77777777" w:rsidR="00FF2DB4" w:rsidRDefault="00C34CCB">
      <w:pPr>
        <w:pStyle w:val="a5"/>
        <w:numPr>
          <w:ilvl w:val="0"/>
          <w:numId w:val="122"/>
        </w:numPr>
        <w:tabs>
          <w:tab w:val="left" w:pos="1098"/>
        </w:tabs>
        <w:spacing w:before="1"/>
        <w:ind w:right="121" w:firstLine="710"/>
        <w:jc w:val="both"/>
        <w:rPr>
          <w:color w:val="000009"/>
          <w:sz w:val="24"/>
        </w:rPr>
      </w:pPr>
      <w:r>
        <w:rPr>
          <w:color w:val="000009"/>
          <w:sz w:val="24"/>
        </w:rPr>
        <w:t>Освоенность социальных норм, правил поведения, ролей и форм социальной жизни в группах</w:t>
      </w:r>
      <w:r>
        <w:rPr>
          <w:color w:val="000009"/>
          <w:spacing w:val="1"/>
          <w:sz w:val="24"/>
        </w:rPr>
        <w:t xml:space="preserve"> </w:t>
      </w:r>
      <w:r>
        <w:rPr>
          <w:color w:val="000009"/>
          <w:sz w:val="24"/>
        </w:rPr>
        <w:t>и сообществах. Участие в школьном самоуправлении и общественной жизни в пределах возрастных</w:t>
      </w:r>
      <w:r>
        <w:rPr>
          <w:color w:val="000009"/>
          <w:spacing w:val="1"/>
          <w:sz w:val="24"/>
        </w:rPr>
        <w:t xml:space="preserve"> </w:t>
      </w:r>
      <w:r>
        <w:rPr>
          <w:color w:val="000009"/>
          <w:sz w:val="24"/>
        </w:rPr>
        <w:t>компетенций</w:t>
      </w:r>
      <w:r>
        <w:rPr>
          <w:color w:val="000009"/>
          <w:spacing w:val="1"/>
          <w:sz w:val="24"/>
        </w:rPr>
        <w:t xml:space="preserve"> </w:t>
      </w:r>
      <w:r>
        <w:rPr>
          <w:color w:val="000009"/>
          <w:sz w:val="24"/>
        </w:rPr>
        <w:t>с</w:t>
      </w:r>
      <w:r>
        <w:rPr>
          <w:color w:val="000009"/>
          <w:spacing w:val="1"/>
          <w:sz w:val="24"/>
        </w:rPr>
        <w:t xml:space="preserve"> </w:t>
      </w:r>
      <w:r>
        <w:rPr>
          <w:color w:val="000009"/>
          <w:sz w:val="24"/>
        </w:rPr>
        <w:t>учетом</w:t>
      </w:r>
      <w:r>
        <w:rPr>
          <w:color w:val="000009"/>
          <w:spacing w:val="1"/>
          <w:sz w:val="24"/>
        </w:rPr>
        <w:t xml:space="preserve"> </w:t>
      </w:r>
      <w:r>
        <w:rPr>
          <w:color w:val="000009"/>
          <w:sz w:val="24"/>
        </w:rPr>
        <w:t>региональных, этнокультурных, социальных и</w:t>
      </w:r>
      <w:r>
        <w:rPr>
          <w:color w:val="000009"/>
          <w:spacing w:val="1"/>
          <w:sz w:val="24"/>
        </w:rPr>
        <w:t xml:space="preserve"> </w:t>
      </w:r>
      <w:r>
        <w:rPr>
          <w:color w:val="000009"/>
          <w:sz w:val="24"/>
        </w:rPr>
        <w:t>экономических</w:t>
      </w:r>
      <w:r>
        <w:rPr>
          <w:color w:val="000009"/>
          <w:spacing w:val="1"/>
          <w:sz w:val="24"/>
        </w:rPr>
        <w:t xml:space="preserve"> </w:t>
      </w:r>
      <w:r>
        <w:rPr>
          <w:color w:val="000009"/>
          <w:sz w:val="24"/>
        </w:rPr>
        <w:t>особенностей</w:t>
      </w:r>
      <w:r>
        <w:rPr>
          <w:color w:val="000009"/>
          <w:spacing w:val="1"/>
          <w:sz w:val="24"/>
        </w:rPr>
        <w:t xml:space="preserve"> </w:t>
      </w:r>
      <w:r>
        <w:rPr>
          <w:color w:val="000009"/>
          <w:sz w:val="24"/>
        </w:rPr>
        <w:t>(формирование готовности к участию в процессе упорядочения социальных связей и отношений, в</w:t>
      </w:r>
      <w:r>
        <w:rPr>
          <w:color w:val="000009"/>
          <w:spacing w:val="1"/>
          <w:sz w:val="24"/>
        </w:rPr>
        <w:t xml:space="preserve"> </w:t>
      </w:r>
      <w:r>
        <w:rPr>
          <w:color w:val="000009"/>
          <w:sz w:val="24"/>
        </w:rPr>
        <w:t>которые</w:t>
      </w:r>
      <w:r>
        <w:rPr>
          <w:color w:val="000009"/>
          <w:spacing w:val="1"/>
          <w:sz w:val="24"/>
        </w:rPr>
        <w:t xml:space="preserve"> </w:t>
      </w:r>
      <w:r>
        <w:rPr>
          <w:color w:val="000009"/>
          <w:sz w:val="24"/>
        </w:rPr>
        <w:t>включены</w:t>
      </w:r>
      <w:r>
        <w:rPr>
          <w:color w:val="000009"/>
          <w:spacing w:val="1"/>
          <w:sz w:val="24"/>
        </w:rPr>
        <w:t xml:space="preserve"> </w:t>
      </w:r>
      <w:r>
        <w:rPr>
          <w:color w:val="000009"/>
          <w:sz w:val="24"/>
        </w:rPr>
        <w:t>и</w:t>
      </w:r>
      <w:r>
        <w:rPr>
          <w:color w:val="000009"/>
          <w:spacing w:val="1"/>
          <w:sz w:val="24"/>
        </w:rPr>
        <w:t xml:space="preserve"> </w:t>
      </w:r>
      <w:r>
        <w:rPr>
          <w:color w:val="000009"/>
          <w:sz w:val="24"/>
        </w:rPr>
        <w:t>которые</w:t>
      </w:r>
      <w:r>
        <w:rPr>
          <w:color w:val="000009"/>
          <w:spacing w:val="1"/>
          <w:sz w:val="24"/>
        </w:rPr>
        <w:t xml:space="preserve"> </w:t>
      </w:r>
      <w:r>
        <w:rPr>
          <w:color w:val="000009"/>
          <w:sz w:val="24"/>
        </w:rPr>
        <w:t>формируют</w:t>
      </w:r>
      <w:r>
        <w:rPr>
          <w:color w:val="000009"/>
          <w:spacing w:val="1"/>
          <w:sz w:val="24"/>
        </w:rPr>
        <w:t xml:space="preserve"> </w:t>
      </w:r>
      <w:r>
        <w:rPr>
          <w:color w:val="000009"/>
          <w:sz w:val="24"/>
        </w:rPr>
        <w:t>сами</w:t>
      </w:r>
      <w:r>
        <w:rPr>
          <w:color w:val="000009"/>
          <w:spacing w:val="1"/>
          <w:sz w:val="24"/>
        </w:rPr>
        <w:t xml:space="preserve"> </w:t>
      </w:r>
      <w:r>
        <w:rPr>
          <w:color w:val="000009"/>
          <w:sz w:val="24"/>
        </w:rPr>
        <w:t>учащиеся;</w:t>
      </w:r>
      <w:r>
        <w:rPr>
          <w:color w:val="000009"/>
          <w:spacing w:val="1"/>
          <w:sz w:val="24"/>
        </w:rPr>
        <w:t xml:space="preserve"> </w:t>
      </w:r>
      <w:r>
        <w:rPr>
          <w:color w:val="000009"/>
          <w:sz w:val="24"/>
        </w:rPr>
        <w:t>включенность</w:t>
      </w:r>
      <w:r>
        <w:rPr>
          <w:color w:val="000009"/>
          <w:spacing w:val="1"/>
          <w:sz w:val="24"/>
        </w:rPr>
        <w:t xml:space="preserve"> </w:t>
      </w:r>
      <w:r>
        <w:rPr>
          <w:color w:val="000009"/>
          <w:sz w:val="24"/>
        </w:rPr>
        <w:t>в</w:t>
      </w:r>
      <w:r>
        <w:rPr>
          <w:color w:val="000009"/>
          <w:spacing w:val="1"/>
          <w:sz w:val="24"/>
        </w:rPr>
        <w:t xml:space="preserve"> </w:t>
      </w:r>
      <w:r>
        <w:rPr>
          <w:color w:val="000009"/>
          <w:sz w:val="24"/>
        </w:rPr>
        <w:t>непосредственное</w:t>
      </w:r>
      <w:r>
        <w:rPr>
          <w:color w:val="000009"/>
          <w:spacing w:val="1"/>
          <w:sz w:val="24"/>
        </w:rPr>
        <w:t xml:space="preserve"> </w:t>
      </w:r>
      <w:r>
        <w:rPr>
          <w:color w:val="000009"/>
          <w:sz w:val="24"/>
        </w:rPr>
        <w:t>гражданское</w:t>
      </w:r>
      <w:r>
        <w:rPr>
          <w:color w:val="000009"/>
          <w:spacing w:val="1"/>
          <w:sz w:val="24"/>
        </w:rPr>
        <w:t xml:space="preserve"> </w:t>
      </w:r>
      <w:r>
        <w:rPr>
          <w:color w:val="000009"/>
          <w:sz w:val="24"/>
        </w:rPr>
        <w:t>участие,</w:t>
      </w:r>
      <w:r>
        <w:rPr>
          <w:color w:val="000009"/>
          <w:spacing w:val="1"/>
          <w:sz w:val="24"/>
        </w:rPr>
        <w:t xml:space="preserve"> </w:t>
      </w:r>
      <w:r>
        <w:rPr>
          <w:color w:val="000009"/>
          <w:sz w:val="24"/>
        </w:rPr>
        <w:t>готовность</w:t>
      </w:r>
      <w:r>
        <w:rPr>
          <w:color w:val="000009"/>
          <w:spacing w:val="1"/>
          <w:sz w:val="24"/>
        </w:rPr>
        <w:t xml:space="preserve"> </w:t>
      </w:r>
      <w:r>
        <w:rPr>
          <w:color w:val="000009"/>
          <w:sz w:val="24"/>
        </w:rPr>
        <w:t>участвовать</w:t>
      </w:r>
      <w:r>
        <w:rPr>
          <w:color w:val="000009"/>
          <w:spacing w:val="1"/>
          <w:sz w:val="24"/>
        </w:rPr>
        <w:t xml:space="preserve"> </w:t>
      </w:r>
      <w:r>
        <w:rPr>
          <w:color w:val="000009"/>
          <w:sz w:val="24"/>
        </w:rPr>
        <w:t>в</w:t>
      </w:r>
      <w:r>
        <w:rPr>
          <w:color w:val="000009"/>
          <w:spacing w:val="1"/>
          <w:sz w:val="24"/>
        </w:rPr>
        <w:t xml:space="preserve"> </w:t>
      </w:r>
      <w:r>
        <w:rPr>
          <w:color w:val="000009"/>
          <w:sz w:val="24"/>
        </w:rPr>
        <w:t>жизнедеятельности</w:t>
      </w:r>
      <w:r>
        <w:rPr>
          <w:color w:val="000009"/>
          <w:spacing w:val="1"/>
          <w:sz w:val="24"/>
        </w:rPr>
        <w:t xml:space="preserve"> </w:t>
      </w:r>
      <w:r>
        <w:rPr>
          <w:color w:val="000009"/>
          <w:sz w:val="24"/>
        </w:rPr>
        <w:t>подросткового</w:t>
      </w:r>
      <w:r>
        <w:rPr>
          <w:color w:val="000009"/>
          <w:spacing w:val="1"/>
          <w:sz w:val="24"/>
        </w:rPr>
        <w:t xml:space="preserve"> </w:t>
      </w:r>
      <w:r>
        <w:rPr>
          <w:color w:val="000009"/>
          <w:sz w:val="24"/>
        </w:rPr>
        <w:t>общественного</w:t>
      </w:r>
      <w:r>
        <w:rPr>
          <w:color w:val="000009"/>
          <w:spacing w:val="1"/>
          <w:sz w:val="24"/>
        </w:rPr>
        <w:t xml:space="preserve"> </w:t>
      </w:r>
      <w:r>
        <w:rPr>
          <w:color w:val="000009"/>
          <w:sz w:val="24"/>
        </w:rPr>
        <w:t>объединения, продуктивно взаимодействующего с социальной средой и социальными институтами;</w:t>
      </w:r>
      <w:r>
        <w:rPr>
          <w:color w:val="000009"/>
          <w:spacing w:val="1"/>
          <w:sz w:val="24"/>
        </w:rPr>
        <w:t xml:space="preserve"> </w:t>
      </w:r>
      <w:r>
        <w:rPr>
          <w:color w:val="000009"/>
          <w:sz w:val="24"/>
        </w:rPr>
        <w:t>идентификация себя в качестве субъекта социальных преобразований, освоение компетентностей в</w:t>
      </w:r>
      <w:r>
        <w:rPr>
          <w:color w:val="000009"/>
          <w:spacing w:val="1"/>
          <w:sz w:val="24"/>
        </w:rPr>
        <w:t xml:space="preserve"> </w:t>
      </w:r>
      <w:r>
        <w:rPr>
          <w:color w:val="000009"/>
          <w:sz w:val="24"/>
        </w:rPr>
        <w:t>сфере</w:t>
      </w:r>
      <w:r>
        <w:rPr>
          <w:color w:val="000009"/>
          <w:spacing w:val="1"/>
          <w:sz w:val="24"/>
        </w:rPr>
        <w:t xml:space="preserve"> </w:t>
      </w:r>
      <w:r>
        <w:rPr>
          <w:color w:val="000009"/>
          <w:sz w:val="24"/>
        </w:rPr>
        <w:t>организаторской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интериоризация</w:t>
      </w:r>
      <w:r>
        <w:rPr>
          <w:color w:val="000009"/>
          <w:spacing w:val="1"/>
          <w:sz w:val="24"/>
        </w:rPr>
        <w:t xml:space="preserve"> </w:t>
      </w:r>
      <w:r>
        <w:rPr>
          <w:color w:val="000009"/>
          <w:sz w:val="24"/>
        </w:rPr>
        <w:t>ценностей</w:t>
      </w:r>
      <w:r>
        <w:rPr>
          <w:color w:val="000009"/>
          <w:spacing w:val="1"/>
          <w:sz w:val="24"/>
        </w:rPr>
        <w:t xml:space="preserve"> </w:t>
      </w:r>
      <w:r>
        <w:rPr>
          <w:color w:val="000009"/>
          <w:sz w:val="24"/>
        </w:rPr>
        <w:t>созидательного</w:t>
      </w:r>
      <w:r>
        <w:rPr>
          <w:color w:val="000009"/>
          <w:spacing w:val="1"/>
          <w:sz w:val="24"/>
        </w:rPr>
        <w:t xml:space="preserve"> </w:t>
      </w:r>
      <w:r>
        <w:rPr>
          <w:color w:val="000009"/>
          <w:sz w:val="24"/>
        </w:rPr>
        <w:t>отношения</w:t>
      </w:r>
      <w:r>
        <w:rPr>
          <w:color w:val="000009"/>
          <w:spacing w:val="1"/>
          <w:sz w:val="24"/>
        </w:rPr>
        <w:t xml:space="preserve"> </w:t>
      </w:r>
      <w:r>
        <w:rPr>
          <w:color w:val="000009"/>
          <w:sz w:val="24"/>
        </w:rPr>
        <w:t>к</w:t>
      </w:r>
      <w:r>
        <w:rPr>
          <w:color w:val="000009"/>
          <w:spacing w:val="1"/>
          <w:sz w:val="24"/>
        </w:rPr>
        <w:t xml:space="preserve"> </w:t>
      </w:r>
      <w:r>
        <w:rPr>
          <w:color w:val="000009"/>
          <w:sz w:val="24"/>
        </w:rPr>
        <w:t>окружающей</w:t>
      </w:r>
      <w:r>
        <w:rPr>
          <w:color w:val="000009"/>
          <w:spacing w:val="1"/>
          <w:sz w:val="24"/>
        </w:rPr>
        <w:t xml:space="preserve"> </w:t>
      </w:r>
      <w:r>
        <w:rPr>
          <w:color w:val="000009"/>
          <w:sz w:val="24"/>
        </w:rPr>
        <w:t>действительности,</w:t>
      </w:r>
      <w:r>
        <w:rPr>
          <w:color w:val="000009"/>
          <w:spacing w:val="1"/>
          <w:sz w:val="24"/>
        </w:rPr>
        <w:t xml:space="preserve"> </w:t>
      </w:r>
      <w:r>
        <w:rPr>
          <w:color w:val="000009"/>
          <w:sz w:val="24"/>
        </w:rPr>
        <w:t>ценностей</w:t>
      </w:r>
      <w:r>
        <w:rPr>
          <w:color w:val="000009"/>
          <w:spacing w:val="1"/>
          <w:sz w:val="24"/>
        </w:rPr>
        <w:t xml:space="preserve"> </w:t>
      </w:r>
      <w:r>
        <w:rPr>
          <w:color w:val="000009"/>
          <w:sz w:val="24"/>
        </w:rPr>
        <w:t>социального</w:t>
      </w:r>
      <w:r>
        <w:rPr>
          <w:color w:val="000009"/>
          <w:spacing w:val="1"/>
          <w:sz w:val="24"/>
        </w:rPr>
        <w:t xml:space="preserve"> </w:t>
      </w:r>
      <w:r>
        <w:rPr>
          <w:color w:val="000009"/>
          <w:sz w:val="24"/>
        </w:rPr>
        <w:t>творчества,</w:t>
      </w:r>
      <w:r>
        <w:rPr>
          <w:color w:val="000009"/>
          <w:spacing w:val="1"/>
          <w:sz w:val="24"/>
        </w:rPr>
        <w:t xml:space="preserve"> </w:t>
      </w:r>
      <w:r>
        <w:rPr>
          <w:color w:val="000009"/>
          <w:sz w:val="24"/>
        </w:rPr>
        <w:t>ценности</w:t>
      </w:r>
      <w:r>
        <w:rPr>
          <w:color w:val="000009"/>
          <w:spacing w:val="1"/>
          <w:sz w:val="24"/>
        </w:rPr>
        <w:t xml:space="preserve"> </w:t>
      </w:r>
      <w:r>
        <w:rPr>
          <w:color w:val="000009"/>
          <w:sz w:val="24"/>
        </w:rPr>
        <w:t>продуктивной</w:t>
      </w:r>
      <w:r>
        <w:rPr>
          <w:color w:val="000009"/>
          <w:spacing w:val="1"/>
          <w:sz w:val="24"/>
        </w:rPr>
        <w:t xml:space="preserve"> </w:t>
      </w:r>
      <w:r>
        <w:rPr>
          <w:color w:val="000009"/>
          <w:sz w:val="24"/>
        </w:rPr>
        <w:t>организации совместной деятельности, самореализации в группе и</w:t>
      </w:r>
      <w:r>
        <w:rPr>
          <w:color w:val="000009"/>
          <w:spacing w:val="1"/>
          <w:sz w:val="24"/>
        </w:rPr>
        <w:t xml:space="preserve"> </w:t>
      </w:r>
      <w:r>
        <w:rPr>
          <w:color w:val="000009"/>
          <w:sz w:val="24"/>
        </w:rPr>
        <w:t>организации, ценности</w:t>
      </w:r>
      <w:r>
        <w:rPr>
          <w:color w:val="000009"/>
          <w:spacing w:val="1"/>
          <w:sz w:val="24"/>
        </w:rPr>
        <w:t xml:space="preserve"> </w:t>
      </w:r>
      <w:r>
        <w:rPr>
          <w:color w:val="000009"/>
          <w:sz w:val="24"/>
        </w:rPr>
        <w:t>«другого»</w:t>
      </w:r>
      <w:r>
        <w:rPr>
          <w:color w:val="000009"/>
          <w:spacing w:val="1"/>
          <w:sz w:val="24"/>
        </w:rPr>
        <w:t xml:space="preserve"> </w:t>
      </w:r>
      <w:r>
        <w:rPr>
          <w:color w:val="000009"/>
          <w:sz w:val="24"/>
        </w:rPr>
        <w:t>как</w:t>
      </w:r>
      <w:r>
        <w:rPr>
          <w:color w:val="000009"/>
          <w:spacing w:val="1"/>
          <w:sz w:val="24"/>
        </w:rPr>
        <w:t xml:space="preserve"> </w:t>
      </w:r>
      <w:r>
        <w:rPr>
          <w:color w:val="000009"/>
          <w:sz w:val="24"/>
        </w:rPr>
        <w:t>равноправного</w:t>
      </w:r>
      <w:r>
        <w:rPr>
          <w:color w:val="000009"/>
          <w:spacing w:val="1"/>
          <w:sz w:val="24"/>
        </w:rPr>
        <w:t xml:space="preserve"> </w:t>
      </w:r>
      <w:r>
        <w:rPr>
          <w:color w:val="000009"/>
          <w:sz w:val="24"/>
        </w:rPr>
        <w:t>партнера,</w:t>
      </w:r>
      <w:r>
        <w:rPr>
          <w:color w:val="000009"/>
          <w:spacing w:val="1"/>
          <w:sz w:val="24"/>
        </w:rPr>
        <w:t xml:space="preserve"> </w:t>
      </w:r>
      <w:r>
        <w:rPr>
          <w:color w:val="000009"/>
          <w:sz w:val="24"/>
        </w:rPr>
        <w:t>формирование</w:t>
      </w:r>
      <w:r>
        <w:rPr>
          <w:color w:val="000009"/>
          <w:spacing w:val="1"/>
          <w:sz w:val="24"/>
        </w:rPr>
        <w:t xml:space="preserve"> </w:t>
      </w:r>
      <w:r>
        <w:rPr>
          <w:color w:val="000009"/>
          <w:sz w:val="24"/>
        </w:rPr>
        <w:t>компетенций</w:t>
      </w:r>
      <w:r>
        <w:rPr>
          <w:color w:val="000009"/>
          <w:spacing w:val="1"/>
          <w:sz w:val="24"/>
        </w:rPr>
        <w:t xml:space="preserve"> </w:t>
      </w:r>
      <w:r>
        <w:rPr>
          <w:color w:val="000009"/>
          <w:sz w:val="24"/>
        </w:rPr>
        <w:t>анализа,</w:t>
      </w:r>
      <w:r>
        <w:rPr>
          <w:color w:val="000009"/>
          <w:spacing w:val="1"/>
          <w:sz w:val="24"/>
        </w:rPr>
        <w:t xml:space="preserve"> </w:t>
      </w:r>
      <w:r>
        <w:rPr>
          <w:color w:val="000009"/>
          <w:sz w:val="24"/>
        </w:rPr>
        <w:t>проектирования,</w:t>
      </w:r>
      <w:r>
        <w:rPr>
          <w:color w:val="000009"/>
          <w:spacing w:val="1"/>
          <w:sz w:val="24"/>
        </w:rPr>
        <w:t xml:space="preserve"> </w:t>
      </w:r>
      <w:r>
        <w:rPr>
          <w:color w:val="000009"/>
          <w:sz w:val="24"/>
        </w:rPr>
        <w:t>организации</w:t>
      </w:r>
      <w:r>
        <w:rPr>
          <w:color w:val="000009"/>
          <w:spacing w:val="1"/>
          <w:sz w:val="24"/>
        </w:rPr>
        <w:t xml:space="preserve"> </w:t>
      </w:r>
      <w:r>
        <w:rPr>
          <w:color w:val="000009"/>
          <w:sz w:val="24"/>
        </w:rPr>
        <w:t>деятельности, рефлексии изменений, способов взаимовыгодного сотрудничества, способов реализации</w:t>
      </w:r>
      <w:r>
        <w:rPr>
          <w:color w:val="000009"/>
          <w:spacing w:val="1"/>
          <w:sz w:val="24"/>
        </w:rPr>
        <w:t xml:space="preserve"> </w:t>
      </w:r>
      <w:r>
        <w:rPr>
          <w:color w:val="000009"/>
          <w:sz w:val="24"/>
        </w:rPr>
        <w:t>собственного</w:t>
      </w:r>
      <w:r>
        <w:rPr>
          <w:color w:val="000009"/>
          <w:spacing w:val="-1"/>
          <w:sz w:val="24"/>
        </w:rPr>
        <w:t xml:space="preserve"> </w:t>
      </w:r>
      <w:r>
        <w:rPr>
          <w:color w:val="000009"/>
          <w:sz w:val="24"/>
        </w:rPr>
        <w:t>лидерского потенциала).</w:t>
      </w:r>
    </w:p>
    <w:p w14:paraId="21F5288A" w14:textId="77777777" w:rsidR="00FF2DB4" w:rsidRDefault="00C34CCB">
      <w:pPr>
        <w:pStyle w:val="a5"/>
        <w:numPr>
          <w:ilvl w:val="0"/>
          <w:numId w:val="122"/>
        </w:numPr>
        <w:tabs>
          <w:tab w:val="left" w:pos="1110"/>
        </w:tabs>
        <w:spacing w:before="1"/>
        <w:ind w:right="122" w:firstLine="710"/>
        <w:jc w:val="both"/>
        <w:rPr>
          <w:color w:val="000009"/>
          <w:sz w:val="24"/>
        </w:rPr>
      </w:pPr>
      <w:r>
        <w:rPr>
          <w:color w:val="000009"/>
          <w:sz w:val="24"/>
        </w:rPr>
        <w:t>Сформированность ценности здорового и безопасного образа жизни; интериоризация правил</w:t>
      </w:r>
      <w:r>
        <w:rPr>
          <w:color w:val="000009"/>
          <w:spacing w:val="1"/>
          <w:sz w:val="24"/>
        </w:rPr>
        <w:t xml:space="preserve"> </w:t>
      </w:r>
      <w:r>
        <w:rPr>
          <w:color w:val="000009"/>
          <w:sz w:val="24"/>
        </w:rPr>
        <w:t>индивидуального и коллективного безопасного поведения в чрезвычайных ситуациях, угрожающих</w:t>
      </w:r>
      <w:r>
        <w:rPr>
          <w:color w:val="000009"/>
          <w:spacing w:val="1"/>
          <w:sz w:val="24"/>
        </w:rPr>
        <w:t xml:space="preserve"> </w:t>
      </w:r>
      <w:r>
        <w:rPr>
          <w:color w:val="000009"/>
          <w:sz w:val="24"/>
        </w:rPr>
        <w:t>жизни</w:t>
      </w:r>
      <w:r>
        <w:rPr>
          <w:color w:val="000009"/>
          <w:spacing w:val="-1"/>
          <w:sz w:val="24"/>
        </w:rPr>
        <w:t xml:space="preserve"> </w:t>
      </w:r>
      <w:r>
        <w:rPr>
          <w:color w:val="000009"/>
          <w:sz w:val="24"/>
        </w:rPr>
        <w:t>и</w:t>
      </w:r>
      <w:r>
        <w:rPr>
          <w:color w:val="000009"/>
          <w:spacing w:val="-2"/>
          <w:sz w:val="24"/>
        </w:rPr>
        <w:t xml:space="preserve"> </w:t>
      </w:r>
      <w:r>
        <w:rPr>
          <w:color w:val="000009"/>
          <w:sz w:val="24"/>
        </w:rPr>
        <w:t>здоровью людей.</w:t>
      </w:r>
    </w:p>
    <w:p w14:paraId="552100AF" w14:textId="77777777" w:rsidR="00FF2DB4" w:rsidRDefault="00C34CCB">
      <w:pPr>
        <w:pStyle w:val="a5"/>
        <w:numPr>
          <w:ilvl w:val="0"/>
          <w:numId w:val="122"/>
        </w:numPr>
        <w:tabs>
          <w:tab w:val="left" w:pos="1095"/>
        </w:tabs>
        <w:ind w:right="117" w:firstLine="710"/>
        <w:jc w:val="both"/>
        <w:rPr>
          <w:color w:val="000009"/>
          <w:sz w:val="24"/>
        </w:rPr>
      </w:pPr>
      <w:r>
        <w:rPr>
          <w:color w:val="000009"/>
          <w:sz w:val="24"/>
        </w:rPr>
        <w:t>Развитость эстетического сознания через освоение художественного наследия народов России</w:t>
      </w:r>
      <w:r>
        <w:rPr>
          <w:color w:val="000009"/>
          <w:spacing w:val="-57"/>
          <w:sz w:val="24"/>
        </w:rPr>
        <w:t xml:space="preserve"> </w:t>
      </w:r>
      <w:r>
        <w:rPr>
          <w:color w:val="000009"/>
          <w:sz w:val="24"/>
        </w:rPr>
        <w:t>и</w:t>
      </w:r>
      <w:r>
        <w:rPr>
          <w:color w:val="000009"/>
          <w:spacing w:val="1"/>
          <w:sz w:val="24"/>
        </w:rPr>
        <w:t xml:space="preserve"> </w:t>
      </w:r>
      <w:r>
        <w:rPr>
          <w:color w:val="000009"/>
          <w:sz w:val="24"/>
        </w:rPr>
        <w:t>мира,</w:t>
      </w:r>
      <w:r>
        <w:rPr>
          <w:color w:val="000009"/>
          <w:spacing w:val="1"/>
          <w:sz w:val="24"/>
        </w:rPr>
        <w:t xml:space="preserve"> </w:t>
      </w:r>
      <w:r>
        <w:rPr>
          <w:color w:val="000009"/>
          <w:sz w:val="24"/>
        </w:rPr>
        <w:t>творческой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эстетического</w:t>
      </w:r>
      <w:r>
        <w:rPr>
          <w:color w:val="000009"/>
          <w:spacing w:val="1"/>
          <w:sz w:val="24"/>
        </w:rPr>
        <w:t xml:space="preserve"> </w:t>
      </w:r>
      <w:r>
        <w:rPr>
          <w:color w:val="000009"/>
          <w:sz w:val="24"/>
        </w:rPr>
        <w:t>характера</w:t>
      </w:r>
      <w:r>
        <w:rPr>
          <w:color w:val="000009"/>
          <w:spacing w:val="1"/>
          <w:sz w:val="24"/>
        </w:rPr>
        <w:t xml:space="preserve"> </w:t>
      </w:r>
      <w:r>
        <w:rPr>
          <w:color w:val="000009"/>
          <w:sz w:val="24"/>
        </w:rPr>
        <w:t>(способность</w:t>
      </w:r>
      <w:r>
        <w:rPr>
          <w:color w:val="000009"/>
          <w:spacing w:val="1"/>
          <w:sz w:val="24"/>
        </w:rPr>
        <w:t xml:space="preserve"> </w:t>
      </w:r>
      <w:r>
        <w:rPr>
          <w:color w:val="000009"/>
          <w:sz w:val="24"/>
        </w:rPr>
        <w:t>понимать</w:t>
      </w:r>
      <w:r>
        <w:rPr>
          <w:color w:val="000009"/>
          <w:spacing w:val="1"/>
          <w:sz w:val="24"/>
        </w:rPr>
        <w:t xml:space="preserve"> </w:t>
      </w:r>
      <w:r>
        <w:rPr>
          <w:color w:val="000009"/>
          <w:sz w:val="24"/>
        </w:rPr>
        <w:t>художественные</w:t>
      </w:r>
      <w:r>
        <w:rPr>
          <w:color w:val="000009"/>
          <w:spacing w:val="-57"/>
          <w:sz w:val="24"/>
        </w:rPr>
        <w:t xml:space="preserve"> </w:t>
      </w:r>
      <w:r>
        <w:rPr>
          <w:color w:val="000009"/>
          <w:sz w:val="24"/>
        </w:rPr>
        <w:t>произведения,</w:t>
      </w:r>
      <w:r>
        <w:rPr>
          <w:color w:val="000009"/>
          <w:spacing w:val="1"/>
          <w:sz w:val="24"/>
        </w:rPr>
        <w:t xml:space="preserve"> </w:t>
      </w:r>
      <w:r>
        <w:rPr>
          <w:color w:val="000009"/>
          <w:sz w:val="24"/>
        </w:rPr>
        <w:t>отражающие</w:t>
      </w:r>
      <w:r>
        <w:rPr>
          <w:color w:val="000009"/>
          <w:spacing w:val="1"/>
          <w:sz w:val="24"/>
        </w:rPr>
        <w:t xml:space="preserve"> </w:t>
      </w:r>
      <w:r>
        <w:rPr>
          <w:color w:val="000009"/>
          <w:sz w:val="24"/>
        </w:rPr>
        <w:t>разные</w:t>
      </w:r>
      <w:r>
        <w:rPr>
          <w:color w:val="000009"/>
          <w:spacing w:val="1"/>
          <w:sz w:val="24"/>
        </w:rPr>
        <w:t xml:space="preserve"> </w:t>
      </w:r>
      <w:r>
        <w:rPr>
          <w:color w:val="000009"/>
          <w:sz w:val="24"/>
        </w:rPr>
        <w:t>этнокультурные</w:t>
      </w:r>
      <w:r>
        <w:rPr>
          <w:color w:val="000009"/>
          <w:spacing w:val="1"/>
          <w:sz w:val="24"/>
        </w:rPr>
        <w:t xml:space="preserve"> </w:t>
      </w:r>
      <w:r>
        <w:rPr>
          <w:color w:val="000009"/>
          <w:sz w:val="24"/>
        </w:rPr>
        <w:t>традиции;</w:t>
      </w:r>
      <w:r>
        <w:rPr>
          <w:color w:val="000009"/>
          <w:spacing w:val="1"/>
          <w:sz w:val="24"/>
        </w:rPr>
        <w:t xml:space="preserve"> </w:t>
      </w:r>
      <w:r>
        <w:rPr>
          <w:color w:val="000009"/>
          <w:sz w:val="24"/>
        </w:rPr>
        <w:t>сформированность</w:t>
      </w:r>
      <w:r>
        <w:rPr>
          <w:color w:val="000009"/>
          <w:spacing w:val="1"/>
          <w:sz w:val="24"/>
        </w:rPr>
        <w:t xml:space="preserve"> </w:t>
      </w:r>
      <w:r>
        <w:rPr>
          <w:color w:val="000009"/>
          <w:sz w:val="24"/>
        </w:rPr>
        <w:t>основ</w:t>
      </w:r>
      <w:r>
        <w:rPr>
          <w:color w:val="000009"/>
          <w:spacing w:val="1"/>
          <w:sz w:val="24"/>
        </w:rPr>
        <w:t xml:space="preserve"> </w:t>
      </w:r>
      <w:r>
        <w:rPr>
          <w:color w:val="000009"/>
          <w:sz w:val="24"/>
        </w:rPr>
        <w:t>художественной культуры обучающихся как части их общей духовной культуры, как особого способа</w:t>
      </w:r>
      <w:r>
        <w:rPr>
          <w:color w:val="000009"/>
          <w:spacing w:val="1"/>
          <w:sz w:val="24"/>
        </w:rPr>
        <w:t xml:space="preserve"> </w:t>
      </w:r>
      <w:r>
        <w:rPr>
          <w:color w:val="000009"/>
          <w:sz w:val="24"/>
        </w:rPr>
        <w:t>познания жизни и средства организации общения; эстетическое, эмоционально-ценностное видение</w:t>
      </w:r>
      <w:r>
        <w:rPr>
          <w:color w:val="000009"/>
          <w:spacing w:val="1"/>
          <w:sz w:val="24"/>
        </w:rPr>
        <w:t xml:space="preserve"> </w:t>
      </w:r>
      <w:r>
        <w:rPr>
          <w:color w:val="000009"/>
          <w:sz w:val="24"/>
        </w:rPr>
        <w:t>окружающего</w:t>
      </w:r>
      <w:r>
        <w:rPr>
          <w:color w:val="000009"/>
          <w:spacing w:val="1"/>
          <w:sz w:val="24"/>
        </w:rPr>
        <w:t xml:space="preserve"> </w:t>
      </w:r>
      <w:r>
        <w:rPr>
          <w:color w:val="000009"/>
          <w:sz w:val="24"/>
        </w:rPr>
        <w:t>мира;</w:t>
      </w:r>
      <w:r>
        <w:rPr>
          <w:color w:val="000009"/>
          <w:spacing w:val="1"/>
          <w:sz w:val="24"/>
        </w:rPr>
        <w:t xml:space="preserve"> </w:t>
      </w:r>
      <w:r>
        <w:rPr>
          <w:color w:val="000009"/>
          <w:sz w:val="24"/>
        </w:rPr>
        <w:t>способность</w:t>
      </w:r>
      <w:r>
        <w:rPr>
          <w:color w:val="000009"/>
          <w:spacing w:val="1"/>
          <w:sz w:val="24"/>
        </w:rPr>
        <w:t xml:space="preserve"> </w:t>
      </w:r>
      <w:r>
        <w:rPr>
          <w:color w:val="000009"/>
          <w:sz w:val="24"/>
        </w:rPr>
        <w:t>к</w:t>
      </w:r>
      <w:r>
        <w:rPr>
          <w:color w:val="000009"/>
          <w:spacing w:val="1"/>
          <w:sz w:val="24"/>
        </w:rPr>
        <w:t xml:space="preserve"> </w:t>
      </w:r>
      <w:r>
        <w:rPr>
          <w:color w:val="000009"/>
          <w:sz w:val="24"/>
        </w:rPr>
        <w:t>эмоционально-ценностному</w:t>
      </w:r>
      <w:r>
        <w:rPr>
          <w:color w:val="000009"/>
          <w:spacing w:val="1"/>
          <w:sz w:val="24"/>
        </w:rPr>
        <w:t xml:space="preserve"> </w:t>
      </w:r>
      <w:r>
        <w:rPr>
          <w:color w:val="000009"/>
          <w:sz w:val="24"/>
        </w:rPr>
        <w:t>освоению</w:t>
      </w:r>
      <w:r>
        <w:rPr>
          <w:color w:val="000009"/>
          <w:spacing w:val="1"/>
          <w:sz w:val="24"/>
        </w:rPr>
        <w:t xml:space="preserve"> </w:t>
      </w:r>
      <w:r>
        <w:rPr>
          <w:color w:val="000009"/>
          <w:sz w:val="24"/>
        </w:rPr>
        <w:t>мира,</w:t>
      </w:r>
      <w:r>
        <w:rPr>
          <w:color w:val="000009"/>
          <w:spacing w:val="1"/>
          <w:sz w:val="24"/>
        </w:rPr>
        <w:t xml:space="preserve"> </w:t>
      </w:r>
      <w:r>
        <w:rPr>
          <w:color w:val="000009"/>
          <w:sz w:val="24"/>
        </w:rPr>
        <w:t>самовыражению</w:t>
      </w:r>
      <w:r>
        <w:rPr>
          <w:color w:val="000009"/>
          <w:spacing w:val="1"/>
          <w:sz w:val="24"/>
        </w:rPr>
        <w:t xml:space="preserve"> </w:t>
      </w:r>
      <w:r>
        <w:rPr>
          <w:color w:val="000009"/>
          <w:sz w:val="24"/>
        </w:rPr>
        <w:t>и</w:t>
      </w:r>
      <w:r>
        <w:rPr>
          <w:color w:val="000009"/>
          <w:spacing w:val="1"/>
          <w:sz w:val="24"/>
        </w:rPr>
        <w:t xml:space="preserve"> </w:t>
      </w:r>
      <w:r>
        <w:rPr>
          <w:color w:val="000009"/>
          <w:sz w:val="24"/>
        </w:rPr>
        <w:t>ориентации в художественном и нравственном пространстве культуры; уважение к истории культуры</w:t>
      </w:r>
      <w:r>
        <w:rPr>
          <w:color w:val="000009"/>
          <w:spacing w:val="1"/>
          <w:sz w:val="24"/>
        </w:rPr>
        <w:t xml:space="preserve"> </w:t>
      </w:r>
      <w:r>
        <w:rPr>
          <w:color w:val="000009"/>
          <w:sz w:val="24"/>
        </w:rPr>
        <w:t>своего Отечества, выраженной в том числе в понимании красоты человека; потребность в общении с</w:t>
      </w:r>
      <w:r>
        <w:rPr>
          <w:color w:val="000009"/>
          <w:spacing w:val="1"/>
          <w:sz w:val="24"/>
        </w:rPr>
        <w:t xml:space="preserve"> </w:t>
      </w:r>
      <w:r>
        <w:rPr>
          <w:color w:val="000009"/>
          <w:sz w:val="24"/>
        </w:rPr>
        <w:t>художественными</w:t>
      </w:r>
      <w:r>
        <w:rPr>
          <w:color w:val="000009"/>
          <w:spacing w:val="1"/>
          <w:sz w:val="24"/>
        </w:rPr>
        <w:t xml:space="preserve"> </w:t>
      </w:r>
      <w:r>
        <w:rPr>
          <w:color w:val="000009"/>
          <w:sz w:val="24"/>
        </w:rPr>
        <w:t>произведениями,</w:t>
      </w:r>
      <w:r>
        <w:rPr>
          <w:color w:val="000009"/>
          <w:spacing w:val="1"/>
          <w:sz w:val="24"/>
        </w:rPr>
        <w:t xml:space="preserve"> </w:t>
      </w:r>
      <w:r>
        <w:rPr>
          <w:color w:val="000009"/>
          <w:sz w:val="24"/>
        </w:rPr>
        <w:t>сформированность</w:t>
      </w:r>
      <w:r>
        <w:rPr>
          <w:color w:val="000009"/>
          <w:spacing w:val="1"/>
          <w:sz w:val="24"/>
        </w:rPr>
        <w:t xml:space="preserve"> </w:t>
      </w:r>
      <w:r>
        <w:rPr>
          <w:color w:val="000009"/>
          <w:sz w:val="24"/>
        </w:rPr>
        <w:t>активного</w:t>
      </w:r>
      <w:r>
        <w:rPr>
          <w:color w:val="000009"/>
          <w:spacing w:val="1"/>
          <w:sz w:val="24"/>
        </w:rPr>
        <w:t xml:space="preserve"> </w:t>
      </w:r>
      <w:r>
        <w:rPr>
          <w:color w:val="000009"/>
          <w:sz w:val="24"/>
        </w:rPr>
        <w:t>отношения</w:t>
      </w:r>
      <w:r>
        <w:rPr>
          <w:color w:val="000009"/>
          <w:spacing w:val="1"/>
          <w:sz w:val="24"/>
        </w:rPr>
        <w:t xml:space="preserve"> </w:t>
      </w:r>
      <w:r>
        <w:rPr>
          <w:color w:val="000009"/>
          <w:sz w:val="24"/>
        </w:rPr>
        <w:t>к</w:t>
      </w:r>
      <w:r>
        <w:rPr>
          <w:color w:val="000009"/>
          <w:spacing w:val="1"/>
          <w:sz w:val="24"/>
        </w:rPr>
        <w:t xml:space="preserve"> </w:t>
      </w:r>
      <w:r>
        <w:rPr>
          <w:color w:val="000009"/>
          <w:sz w:val="24"/>
        </w:rPr>
        <w:t>традициям</w:t>
      </w:r>
      <w:r>
        <w:rPr>
          <w:color w:val="000009"/>
          <w:spacing w:val="1"/>
          <w:sz w:val="24"/>
        </w:rPr>
        <w:t xml:space="preserve"> </w:t>
      </w:r>
      <w:r>
        <w:rPr>
          <w:color w:val="000009"/>
          <w:sz w:val="24"/>
        </w:rPr>
        <w:t>художественной</w:t>
      </w:r>
      <w:r>
        <w:rPr>
          <w:color w:val="000009"/>
          <w:spacing w:val="-1"/>
          <w:sz w:val="24"/>
        </w:rPr>
        <w:t xml:space="preserve"> </w:t>
      </w:r>
      <w:r>
        <w:rPr>
          <w:color w:val="000009"/>
          <w:sz w:val="24"/>
        </w:rPr>
        <w:t>культуры</w:t>
      </w:r>
      <w:r>
        <w:rPr>
          <w:color w:val="000009"/>
          <w:spacing w:val="-1"/>
          <w:sz w:val="24"/>
        </w:rPr>
        <w:t xml:space="preserve"> </w:t>
      </w:r>
      <w:r>
        <w:rPr>
          <w:color w:val="000009"/>
          <w:sz w:val="24"/>
        </w:rPr>
        <w:t>как</w:t>
      </w:r>
      <w:r>
        <w:rPr>
          <w:color w:val="000009"/>
          <w:spacing w:val="-1"/>
          <w:sz w:val="24"/>
        </w:rPr>
        <w:t xml:space="preserve"> </w:t>
      </w:r>
      <w:r>
        <w:rPr>
          <w:color w:val="000009"/>
          <w:sz w:val="24"/>
        </w:rPr>
        <w:t>смысловой,</w:t>
      </w:r>
      <w:r>
        <w:rPr>
          <w:color w:val="000009"/>
          <w:spacing w:val="-1"/>
          <w:sz w:val="24"/>
        </w:rPr>
        <w:t xml:space="preserve"> </w:t>
      </w:r>
      <w:r>
        <w:rPr>
          <w:color w:val="000009"/>
          <w:sz w:val="24"/>
        </w:rPr>
        <w:t>эстетической</w:t>
      </w:r>
      <w:r>
        <w:rPr>
          <w:color w:val="000009"/>
          <w:spacing w:val="-1"/>
          <w:sz w:val="24"/>
        </w:rPr>
        <w:t xml:space="preserve"> </w:t>
      </w:r>
      <w:r>
        <w:rPr>
          <w:color w:val="000009"/>
          <w:sz w:val="24"/>
        </w:rPr>
        <w:t>и личностно-значимой</w:t>
      </w:r>
      <w:r>
        <w:rPr>
          <w:color w:val="000009"/>
          <w:spacing w:val="-1"/>
          <w:sz w:val="24"/>
        </w:rPr>
        <w:t xml:space="preserve"> </w:t>
      </w:r>
      <w:r>
        <w:rPr>
          <w:color w:val="000009"/>
          <w:sz w:val="24"/>
        </w:rPr>
        <w:t>ценности).</w:t>
      </w:r>
    </w:p>
    <w:p w14:paraId="6E242F82" w14:textId="77777777" w:rsidR="00FF2DB4" w:rsidRDefault="00FF2DB4">
      <w:pPr>
        <w:jc w:val="both"/>
        <w:rPr>
          <w:sz w:val="24"/>
        </w:rPr>
        <w:sectPr w:rsidR="00FF2DB4">
          <w:pgSz w:w="11920" w:h="16850"/>
          <w:pgMar w:top="780" w:right="640" w:bottom="1580" w:left="300" w:header="0" w:footer="1365" w:gutter="0"/>
          <w:cols w:space="720"/>
        </w:sectPr>
      </w:pPr>
    </w:p>
    <w:p w14:paraId="7D3F8AAE" w14:textId="77777777" w:rsidR="00FF2DB4" w:rsidRDefault="00C34CCB">
      <w:pPr>
        <w:pStyle w:val="a5"/>
        <w:numPr>
          <w:ilvl w:val="0"/>
          <w:numId w:val="122"/>
        </w:numPr>
        <w:tabs>
          <w:tab w:val="left" w:pos="1119"/>
        </w:tabs>
        <w:spacing w:before="70"/>
        <w:ind w:right="118" w:firstLine="710"/>
        <w:jc w:val="both"/>
        <w:rPr>
          <w:color w:val="000009"/>
          <w:sz w:val="24"/>
        </w:rPr>
      </w:pPr>
      <w:r>
        <w:rPr>
          <w:color w:val="000009"/>
          <w:sz w:val="24"/>
        </w:rPr>
        <w:t>Сформированность основ экологической культуры, соответствующей современному уровню</w:t>
      </w:r>
      <w:r>
        <w:rPr>
          <w:color w:val="000009"/>
          <w:spacing w:val="1"/>
          <w:sz w:val="24"/>
        </w:rPr>
        <w:t xml:space="preserve"> </w:t>
      </w:r>
      <w:r>
        <w:rPr>
          <w:color w:val="000009"/>
          <w:sz w:val="24"/>
        </w:rPr>
        <w:t>экологического мышления, наличие опыта экологически ориентированной рефлексивно-оценочной и</w:t>
      </w:r>
      <w:r>
        <w:rPr>
          <w:color w:val="000009"/>
          <w:spacing w:val="1"/>
          <w:sz w:val="24"/>
        </w:rPr>
        <w:t xml:space="preserve"> </w:t>
      </w:r>
      <w:r>
        <w:rPr>
          <w:color w:val="000009"/>
          <w:sz w:val="24"/>
        </w:rPr>
        <w:t>практической деятельности в жизненных ситуациях (готовность к исследованию природы, к занятиям</w:t>
      </w:r>
      <w:r>
        <w:rPr>
          <w:color w:val="000009"/>
          <w:spacing w:val="1"/>
          <w:sz w:val="24"/>
        </w:rPr>
        <w:t xml:space="preserve"> </w:t>
      </w:r>
      <w:r>
        <w:rPr>
          <w:color w:val="000009"/>
          <w:sz w:val="24"/>
        </w:rPr>
        <w:t>сельскохозяйственным</w:t>
      </w:r>
      <w:r>
        <w:rPr>
          <w:color w:val="000009"/>
          <w:spacing w:val="1"/>
          <w:sz w:val="24"/>
        </w:rPr>
        <w:t xml:space="preserve"> </w:t>
      </w:r>
      <w:r>
        <w:rPr>
          <w:color w:val="000009"/>
          <w:sz w:val="24"/>
        </w:rPr>
        <w:t>трудом,</w:t>
      </w:r>
      <w:r>
        <w:rPr>
          <w:color w:val="000009"/>
          <w:spacing w:val="1"/>
          <w:sz w:val="24"/>
        </w:rPr>
        <w:t xml:space="preserve"> </w:t>
      </w:r>
      <w:r>
        <w:rPr>
          <w:color w:val="000009"/>
          <w:sz w:val="24"/>
        </w:rPr>
        <w:t>к</w:t>
      </w:r>
      <w:r>
        <w:rPr>
          <w:color w:val="000009"/>
          <w:spacing w:val="1"/>
          <w:sz w:val="24"/>
        </w:rPr>
        <w:t xml:space="preserve"> </w:t>
      </w:r>
      <w:r>
        <w:rPr>
          <w:color w:val="000009"/>
          <w:sz w:val="24"/>
        </w:rPr>
        <w:t>художественно-эстетическому</w:t>
      </w:r>
      <w:r>
        <w:rPr>
          <w:color w:val="000009"/>
          <w:spacing w:val="1"/>
          <w:sz w:val="24"/>
        </w:rPr>
        <w:t xml:space="preserve"> </w:t>
      </w:r>
      <w:r>
        <w:rPr>
          <w:color w:val="000009"/>
          <w:sz w:val="24"/>
        </w:rPr>
        <w:t>отражению</w:t>
      </w:r>
      <w:r>
        <w:rPr>
          <w:color w:val="000009"/>
          <w:spacing w:val="1"/>
          <w:sz w:val="24"/>
        </w:rPr>
        <w:t xml:space="preserve"> </w:t>
      </w:r>
      <w:r>
        <w:rPr>
          <w:color w:val="000009"/>
          <w:sz w:val="24"/>
        </w:rPr>
        <w:t>природы,</w:t>
      </w:r>
      <w:r>
        <w:rPr>
          <w:color w:val="000009"/>
          <w:spacing w:val="1"/>
          <w:sz w:val="24"/>
        </w:rPr>
        <w:t xml:space="preserve"> </w:t>
      </w:r>
      <w:r>
        <w:rPr>
          <w:color w:val="000009"/>
          <w:sz w:val="24"/>
        </w:rPr>
        <w:t>к</w:t>
      </w:r>
      <w:r>
        <w:rPr>
          <w:color w:val="000009"/>
          <w:spacing w:val="1"/>
          <w:sz w:val="24"/>
        </w:rPr>
        <w:t xml:space="preserve"> </w:t>
      </w:r>
      <w:r>
        <w:rPr>
          <w:color w:val="000009"/>
          <w:sz w:val="24"/>
        </w:rPr>
        <w:t>занятиям</w:t>
      </w:r>
      <w:r>
        <w:rPr>
          <w:color w:val="000009"/>
          <w:spacing w:val="1"/>
          <w:sz w:val="24"/>
        </w:rPr>
        <w:t xml:space="preserve"> </w:t>
      </w:r>
      <w:r>
        <w:rPr>
          <w:color w:val="000009"/>
          <w:sz w:val="24"/>
        </w:rPr>
        <w:t>туризмом,</w:t>
      </w:r>
      <w:r>
        <w:rPr>
          <w:color w:val="000009"/>
          <w:spacing w:val="-1"/>
          <w:sz w:val="24"/>
        </w:rPr>
        <w:t xml:space="preserve"> </w:t>
      </w:r>
      <w:r>
        <w:rPr>
          <w:color w:val="000009"/>
          <w:sz w:val="24"/>
        </w:rPr>
        <w:t>в</w:t>
      </w:r>
      <w:r>
        <w:rPr>
          <w:color w:val="000009"/>
          <w:spacing w:val="-2"/>
          <w:sz w:val="24"/>
        </w:rPr>
        <w:t xml:space="preserve"> </w:t>
      </w:r>
      <w:r>
        <w:rPr>
          <w:color w:val="000009"/>
          <w:sz w:val="24"/>
        </w:rPr>
        <w:t>том числе экотуризмом,</w:t>
      </w:r>
      <w:r>
        <w:rPr>
          <w:color w:val="000009"/>
          <w:spacing w:val="-1"/>
          <w:sz w:val="24"/>
        </w:rPr>
        <w:t xml:space="preserve"> </w:t>
      </w:r>
      <w:r>
        <w:rPr>
          <w:color w:val="000009"/>
          <w:sz w:val="24"/>
        </w:rPr>
        <w:t>к осуществлению</w:t>
      </w:r>
      <w:r>
        <w:rPr>
          <w:color w:val="000009"/>
          <w:spacing w:val="-3"/>
          <w:sz w:val="24"/>
        </w:rPr>
        <w:t xml:space="preserve"> </w:t>
      </w:r>
      <w:r>
        <w:rPr>
          <w:color w:val="000009"/>
          <w:sz w:val="24"/>
        </w:rPr>
        <w:t>природоохранной</w:t>
      </w:r>
      <w:r>
        <w:rPr>
          <w:color w:val="000009"/>
          <w:spacing w:val="-1"/>
          <w:sz w:val="24"/>
        </w:rPr>
        <w:t xml:space="preserve"> </w:t>
      </w:r>
      <w:r>
        <w:rPr>
          <w:color w:val="000009"/>
          <w:sz w:val="24"/>
        </w:rPr>
        <w:t>деятельности).</w:t>
      </w:r>
    </w:p>
    <w:p w14:paraId="09B82A2D" w14:textId="77777777" w:rsidR="00FF2DB4" w:rsidRDefault="00C34CCB">
      <w:pPr>
        <w:spacing w:before="5" w:line="274" w:lineRule="exact"/>
        <w:ind w:left="850"/>
        <w:jc w:val="both"/>
        <w:rPr>
          <w:b/>
          <w:sz w:val="24"/>
        </w:rPr>
      </w:pPr>
      <w:r>
        <w:rPr>
          <w:b/>
          <w:color w:val="000009"/>
          <w:sz w:val="24"/>
        </w:rPr>
        <w:t>Метапредметные</w:t>
      </w:r>
      <w:r>
        <w:rPr>
          <w:b/>
          <w:color w:val="000009"/>
          <w:spacing w:val="-6"/>
          <w:sz w:val="24"/>
        </w:rPr>
        <w:t xml:space="preserve"> </w:t>
      </w:r>
      <w:r>
        <w:rPr>
          <w:b/>
          <w:color w:val="000009"/>
          <w:sz w:val="24"/>
        </w:rPr>
        <w:t>результаты</w:t>
      </w:r>
      <w:r>
        <w:rPr>
          <w:b/>
          <w:color w:val="000009"/>
          <w:spacing w:val="-3"/>
          <w:sz w:val="24"/>
        </w:rPr>
        <w:t xml:space="preserve"> </w:t>
      </w:r>
      <w:r>
        <w:rPr>
          <w:b/>
          <w:color w:val="000009"/>
          <w:sz w:val="24"/>
        </w:rPr>
        <w:t>освоения</w:t>
      </w:r>
      <w:r>
        <w:rPr>
          <w:b/>
          <w:color w:val="000009"/>
          <w:spacing w:val="-4"/>
          <w:sz w:val="24"/>
        </w:rPr>
        <w:t xml:space="preserve"> </w:t>
      </w:r>
      <w:r>
        <w:rPr>
          <w:b/>
          <w:color w:val="000009"/>
          <w:sz w:val="24"/>
        </w:rPr>
        <w:t>учебного</w:t>
      </w:r>
      <w:r>
        <w:rPr>
          <w:b/>
          <w:color w:val="000009"/>
          <w:spacing w:val="-3"/>
          <w:sz w:val="24"/>
        </w:rPr>
        <w:t xml:space="preserve"> </w:t>
      </w:r>
      <w:r>
        <w:rPr>
          <w:b/>
          <w:color w:val="000009"/>
          <w:sz w:val="24"/>
        </w:rPr>
        <w:t>предмета</w:t>
      </w:r>
      <w:r>
        <w:rPr>
          <w:b/>
          <w:color w:val="000009"/>
          <w:spacing w:val="-4"/>
          <w:sz w:val="24"/>
        </w:rPr>
        <w:t xml:space="preserve"> </w:t>
      </w:r>
      <w:r>
        <w:rPr>
          <w:b/>
          <w:color w:val="000009"/>
          <w:sz w:val="24"/>
        </w:rPr>
        <w:t>«Родная</w:t>
      </w:r>
      <w:r>
        <w:rPr>
          <w:b/>
          <w:color w:val="000009"/>
          <w:spacing w:val="-3"/>
          <w:sz w:val="24"/>
        </w:rPr>
        <w:t xml:space="preserve"> </w:t>
      </w:r>
      <w:r>
        <w:rPr>
          <w:b/>
          <w:color w:val="000009"/>
          <w:sz w:val="24"/>
        </w:rPr>
        <w:t>(русская)</w:t>
      </w:r>
      <w:r>
        <w:rPr>
          <w:b/>
          <w:color w:val="000009"/>
          <w:spacing w:val="-5"/>
          <w:sz w:val="24"/>
        </w:rPr>
        <w:t xml:space="preserve"> </w:t>
      </w:r>
      <w:r>
        <w:rPr>
          <w:b/>
          <w:color w:val="000009"/>
          <w:sz w:val="24"/>
        </w:rPr>
        <w:t>литература»:</w:t>
      </w:r>
    </w:p>
    <w:p w14:paraId="7936C8A6" w14:textId="77777777" w:rsidR="00FF2DB4" w:rsidRDefault="00C34CCB">
      <w:pPr>
        <w:pStyle w:val="a3"/>
        <w:ind w:right="119" w:firstLine="710"/>
      </w:pPr>
      <w:r>
        <w:rPr>
          <w:b/>
          <w:i/>
          <w:color w:val="000009"/>
        </w:rPr>
        <w:t>Метапредметные</w:t>
      </w:r>
      <w:r>
        <w:rPr>
          <w:b/>
          <w:i/>
          <w:color w:val="000009"/>
          <w:spacing w:val="23"/>
        </w:rPr>
        <w:t xml:space="preserve"> </w:t>
      </w:r>
      <w:r>
        <w:rPr>
          <w:b/>
          <w:i/>
          <w:color w:val="000009"/>
        </w:rPr>
        <w:t xml:space="preserve">результаты </w:t>
      </w:r>
      <w:r>
        <w:rPr>
          <w:color w:val="000009"/>
        </w:rPr>
        <w:t>включают</w:t>
      </w:r>
      <w:r>
        <w:rPr>
          <w:color w:val="000009"/>
          <w:spacing w:val="26"/>
        </w:rPr>
        <w:t xml:space="preserve"> </w:t>
      </w:r>
      <w:r>
        <w:rPr>
          <w:color w:val="000009"/>
        </w:rPr>
        <w:t>освоенные</w:t>
      </w:r>
      <w:r>
        <w:rPr>
          <w:color w:val="000009"/>
          <w:spacing w:val="23"/>
        </w:rPr>
        <w:t xml:space="preserve"> </w:t>
      </w:r>
      <w:r>
        <w:rPr>
          <w:color w:val="000009"/>
        </w:rPr>
        <w:t>обучающимися</w:t>
      </w:r>
      <w:r>
        <w:rPr>
          <w:color w:val="000009"/>
          <w:spacing w:val="25"/>
        </w:rPr>
        <w:t xml:space="preserve"> </w:t>
      </w:r>
      <w:r>
        <w:rPr>
          <w:color w:val="000009"/>
        </w:rPr>
        <w:t>межпредметные</w:t>
      </w:r>
      <w:r>
        <w:rPr>
          <w:color w:val="000009"/>
          <w:spacing w:val="24"/>
        </w:rPr>
        <w:t xml:space="preserve"> </w:t>
      </w:r>
      <w:r>
        <w:rPr>
          <w:color w:val="000009"/>
        </w:rPr>
        <w:t>понятия</w:t>
      </w:r>
      <w:r>
        <w:rPr>
          <w:color w:val="000009"/>
          <w:spacing w:val="-58"/>
        </w:rPr>
        <w:t xml:space="preserve"> </w:t>
      </w:r>
      <w:r>
        <w:rPr>
          <w:color w:val="000009"/>
        </w:rPr>
        <w:t>и</w:t>
      </w:r>
      <w:r>
        <w:rPr>
          <w:color w:val="000009"/>
          <w:spacing w:val="1"/>
        </w:rPr>
        <w:t xml:space="preserve"> </w:t>
      </w:r>
      <w:r>
        <w:rPr>
          <w:color w:val="000009"/>
        </w:rPr>
        <w:t>универсальные</w:t>
      </w:r>
      <w:r>
        <w:rPr>
          <w:color w:val="000009"/>
          <w:spacing w:val="2"/>
        </w:rPr>
        <w:t xml:space="preserve"> </w:t>
      </w:r>
      <w:r>
        <w:rPr>
          <w:color w:val="000009"/>
        </w:rPr>
        <w:t>учебные</w:t>
      </w:r>
      <w:r>
        <w:rPr>
          <w:color w:val="000009"/>
          <w:spacing w:val="-3"/>
        </w:rPr>
        <w:t xml:space="preserve"> </w:t>
      </w:r>
      <w:r>
        <w:rPr>
          <w:color w:val="000009"/>
        </w:rPr>
        <w:t>действия</w:t>
      </w:r>
      <w:r>
        <w:rPr>
          <w:color w:val="000009"/>
          <w:spacing w:val="-1"/>
        </w:rPr>
        <w:t xml:space="preserve"> </w:t>
      </w:r>
      <w:r>
        <w:rPr>
          <w:color w:val="000009"/>
        </w:rPr>
        <w:t>(регулятивные,</w:t>
      </w:r>
      <w:r>
        <w:rPr>
          <w:color w:val="000009"/>
          <w:spacing w:val="-1"/>
        </w:rPr>
        <w:t xml:space="preserve"> </w:t>
      </w:r>
      <w:r>
        <w:rPr>
          <w:color w:val="000009"/>
        </w:rPr>
        <w:t>познавательные,</w:t>
      </w:r>
      <w:r>
        <w:rPr>
          <w:color w:val="000009"/>
          <w:spacing w:val="-2"/>
        </w:rPr>
        <w:t xml:space="preserve"> </w:t>
      </w:r>
      <w:r>
        <w:rPr>
          <w:color w:val="000009"/>
        </w:rPr>
        <w:t>коммуникативные).</w:t>
      </w:r>
    </w:p>
    <w:p w14:paraId="45BC935F" w14:textId="77777777" w:rsidR="00FF2DB4" w:rsidRDefault="00C34CCB">
      <w:pPr>
        <w:spacing w:before="3" w:line="274" w:lineRule="exact"/>
        <w:ind w:left="850"/>
        <w:jc w:val="both"/>
        <w:rPr>
          <w:b/>
          <w:i/>
          <w:sz w:val="24"/>
        </w:rPr>
      </w:pPr>
      <w:r>
        <w:rPr>
          <w:b/>
          <w:i/>
          <w:color w:val="000009"/>
          <w:sz w:val="24"/>
        </w:rPr>
        <w:t>Межпредметные</w:t>
      </w:r>
      <w:r>
        <w:rPr>
          <w:b/>
          <w:i/>
          <w:color w:val="000009"/>
          <w:spacing w:val="-6"/>
          <w:sz w:val="24"/>
        </w:rPr>
        <w:t xml:space="preserve"> </w:t>
      </w:r>
      <w:r>
        <w:rPr>
          <w:b/>
          <w:i/>
          <w:color w:val="000009"/>
          <w:sz w:val="24"/>
        </w:rPr>
        <w:t>понятия</w:t>
      </w:r>
    </w:p>
    <w:p w14:paraId="6E6E8225" w14:textId="77777777" w:rsidR="00FF2DB4" w:rsidRDefault="00C34CCB">
      <w:pPr>
        <w:pStyle w:val="a3"/>
        <w:ind w:right="117" w:firstLine="710"/>
      </w:pPr>
      <w:r>
        <w:rPr>
          <w:color w:val="000009"/>
        </w:rPr>
        <w:t>Условием</w:t>
      </w:r>
      <w:r>
        <w:rPr>
          <w:color w:val="000009"/>
          <w:spacing w:val="1"/>
        </w:rPr>
        <w:t xml:space="preserve"> </w:t>
      </w:r>
      <w:r>
        <w:rPr>
          <w:color w:val="000009"/>
        </w:rPr>
        <w:t>формирования</w:t>
      </w:r>
      <w:r>
        <w:rPr>
          <w:color w:val="000009"/>
          <w:spacing w:val="1"/>
        </w:rPr>
        <w:t xml:space="preserve"> </w:t>
      </w:r>
      <w:r>
        <w:rPr>
          <w:color w:val="000009"/>
        </w:rPr>
        <w:t>межпредметных</w:t>
      </w:r>
      <w:r>
        <w:rPr>
          <w:color w:val="000009"/>
          <w:spacing w:val="1"/>
        </w:rPr>
        <w:t xml:space="preserve"> </w:t>
      </w:r>
      <w:r>
        <w:rPr>
          <w:color w:val="000009"/>
        </w:rPr>
        <w:t>понятий,</w:t>
      </w:r>
      <w:r>
        <w:rPr>
          <w:color w:val="000009"/>
          <w:spacing w:val="1"/>
        </w:rPr>
        <w:t xml:space="preserve"> </w:t>
      </w:r>
      <w:r>
        <w:rPr>
          <w:color w:val="000009"/>
        </w:rPr>
        <w:t>например</w:t>
      </w:r>
      <w:r>
        <w:rPr>
          <w:color w:val="000009"/>
          <w:spacing w:val="1"/>
        </w:rPr>
        <w:t xml:space="preserve"> </w:t>
      </w:r>
      <w:r>
        <w:rPr>
          <w:color w:val="000009"/>
        </w:rPr>
        <w:t>таких</w:t>
      </w:r>
      <w:r>
        <w:rPr>
          <w:color w:val="000009"/>
          <w:spacing w:val="1"/>
        </w:rPr>
        <w:t xml:space="preserve"> </w:t>
      </w:r>
      <w:r>
        <w:rPr>
          <w:color w:val="000009"/>
        </w:rPr>
        <w:t xml:space="preserve">как </w:t>
      </w:r>
      <w:r>
        <w:rPr>
          <w:i/>
          <w:color w:val="000009"/>
        </w:rPr>
        <w:t>система,</w:t>
      </w:r>
      <w:r>
        <w:rPr>
          <w:i/>
          <w:color w:val="000009"/>
          <w:spacing w:val="1"/>
        </w:rPr>
        <w:t xml:space="preserve"> </w:t>
      </w:r>
      <w:r>
        <w:rPr>
          <w:i/>
          <w:color w:val="000009"/>
        </w:rPr>
        <w:t>факт,</w:t>
      </w:r>
      <w:r>
        <w:rPr>
          <w:i/>
          <w:color w:val="000009"/>
          <w:spacing w:val="1"/>
        </w:rPr>
        <w:t xml:space="preserve"> </w:t>
      </w:r>
      <w:r>
        <w:rPr>
          <w:i/>
          <w:color w:val="000009"/>
        </w:rPr>
        <w:t xml:space="preserve">закономерность, феномен, анализ, синтез </w:t>
      </w:r>
      <w:r>
        <w:rPr>
          <w:color w:val="000009"/>
        </w:rPr>
        <w:t>является овладение обучающимися основами читательской</w:t>
      </w:r>
      <w:r>
        <w:rPr>
          <w:color w:val="000009"/>
          <w:spacing w:val="1"/>
        </w:rPr>
        <w:t xml:space="preserve"> </w:t>
      </w:r>
      <w:r>
        <w:rPr>
          <w:color w:val="000009"/>
        </w:rPr>
        <w:t>компетенции, приобретение навыков работы с информацией, участие</w:t>
      </w:r>
      <w:r>
        <w:rPr>
          <w:color w:val="000009"/>
          <w:spacing w:val="1"/>
        </w:rPr>
        <w:t xml:space="preserve"> </w:t>
      </w:r>
      <w:r>
        <w:rPr>
          <w:color w:val="000009"/>
        </w:rPr>
        <w:t>в проектной деятельности.</w:t>
      </w:r>
      <w:r>
        <w:rPr>
          <w:color w:val="000009"/>
          <w:spacing w:val="1"/>
        </w:rPr>
        <w:t xml:space="preserve"> </w:t>
      </w:r>
      <w:r>
        <w:rPr>
          <w:color w:val="000009"/>
        </w:rPr>
        <w:t>При</w:t>
      </w:r>
      <w:r>
        <w:rPr>
          <w:color w:val="000009"/>
          <w:spacing w:val="1"/>
        </w:rPr>
        <w:t xml:space="preserve"> </w:t>
      </w:r>
      <w:r>
        <w:rPr>
          <w:color w:val="000009"/>
        </w:rPr>
        <w:t>изучении</w:t>
      </w:r>
      <w:r>
        <w:rPr>
          <w:color w:val="000009"/>
          <w:spacing w:val="1"/>
        </w:rPr>
        <w:t xml:space="preserve"> </w:t>
      </w:r>
      <w:r>
        <w:rPr>
          <w:color w:val="000009"/>
        </w:rPr>
        <w:t xml:space="preserve">предмета </w:t>
      </w:r>
      <w:r>
        <w:rPr>
          <w:b/>
          <w:color w:val="000009"/>
        </w:rPr>
        <w:t>«Родная</w:t>
      </w:r>
      <w:r>
        <w:rPr>
          <w:b/>
          <w:color w:val="000009"/>
          <w:spacing w:val="1"/>
        </w:rPr>
        <w:t xml:space="preserve"> </w:t>
      </w:r>
      <w:r>
        <w:rPr>
          <w:b/>
          <w:color w:val="000009"/>
        </w:rPr>
        <w:t>(русская)</w:t>
      </w:r>
      <w:r>
        <w:rPr>
          <w:b/>
          <w:color w:val="000009"/>
          <w:spacing w:val="1"/>
        </w:rPr>
        <w:t xml:space="preserve"> </w:t>
      </w:r>
      <w:r>
        <w:rPr>
          <w:b/>
          <w:color w:val="000009"/>
        </w:rPr>
        <w:t xml:space="preserve">литература» </w:t>
      </w:r>
      <w:r>
        <w:rPr>
          <w:color w:val="000009"/>
        </w:rPr>
        <w:t>будет</w:t>
      </w:r>
      <w:r>
        <w:rPr>
          <w:color w:val="000009"/>
          <w:spacing w:val="1"/>
        </w:rPr>
        <w:t xml:space="preserve"> </w:t>
      </w:r>
      <w:r>
        <w:rPr>
          <w:color w:val="000009"/>
        </w:rPr>
        <w:t>продолжена</w:t>
      </w:r>
      <w:r>
        <w:rPr>
          <w:color w:val="000009"/>
          <w:spacing w:val="1"/>
        </w:rPr>
        <w:t xml:space="preserve"> </w:t>
      </w:r>
      <w:r>
        <w:rPr>
          <w:color w:val="000009"/>
        </w:rPr>
        <w:t>работа</w:t>
      </w:r>
      <w:r>
        <w:rPr>
          <w:color w:val="000009"/>
          <w:spacing w:val="1"/>
        </w:rPr>
        <w:t xml:space="preserve"> </w:t>
      </w:r>
      <w:r>
        <w:rPr>
          <w:color w:val="000009"/>
        </w:rPr>
        <w:t>по</w:t>
      </w:r>
      <w:r>
        <w:rPr>
          <w:color w:val="000009"/>
          <w:spacing w:val="1"/>
        </w:rPr>
        <w:t xml:space="preserve"> </w:t>
      </w:r>
      <w:r>
        <w:rPr>
          <w:color w:val="000009"/>
        </w:rPr>
        <w:t>формированию</w:t>
      </w:r>
      <w:r>
        <w:rPr>
          <w:color w:val="000009"/>
          <w:spacing w:val="1"/>
        </w:rPr>
        <w:t xml:space="preserve"> </w:t>
      </w:r>
      <w:r>
        <w:rPr>
          <w:color w:val="000009"/>
        </w:rPr>
        <w:t>и</w:t>
      </w:r>
      <w:r>
        <w:rPr>
          <w:color w:val="000009"/>
          <w:spacing w:val="-57"/>
        </w:rPr>
        <w:t xml:space="preserve"> </w:t>
      </w:r>
      <w:r>
        <w:rPr>
          <w:color w:val="000009"/>
        </w:rPr>
        <w:t>развитию</w:t>
      </w:r>
      <w:r>
        <w:rPr>
          <w:color w:val="000009"/>
          <w:spacing w:val="1"/>
        </w:rPr>
        <w:t xml:space="preserve"> </w:t>
      </w:r>
      <w:r>
        <w:rPr>
          <w:color w:val="000009"/>
        </w:rPr>
        <w:t>основ</w:t>
      </w:r>
      <w:r>
        <w:rPr>
          <w:color w:val="000009"/>
          <w:spacing w:val="1"/>
        </w:rPr>
        <w:t xml:space="preserve"> </w:t>
      </w:r>
      <w:r>
        <w:rPr>
          <w:color w:val="000009"/>
        </w:rPr>
        <w:t>читательской</w:t>
      </w:r>
      <w:r>
        <w:rPr>
          <w:color w:val="000009"/>
          <w:spacing w:val="1"/>
        </w:rPr>
        <w:t xml:space="preserve"> </w:t>
      </w:r>
      <w:r>
        <w:rPr>
          <w:color w:val="000009"/>
        </w:rPr>
        <w:t>компетенции.</w:t>
      </w:r>
      <w:r>
        <w:rPr>
          <w:color w:val="000009"/>
          <w:spacing w:val="1"/>
        </w:rPr>
        <w:t xml:space="preserve"> </w:t>
      </w:r>
      <w:r>
        <w:rPr>
          <w:color w:val="000009"/>
        </w:rPr>
        <w:t>Обучающиеся</w:t>
      </w:r>
      <w:r>
        <w:rPr>
          <w:color w:val="000009"/>
          <w:spacing w:val="1"/>
        </w:rPr>
        <w:t xml:space="preserve"> </w:t>
      </w:r>
      <w:r>
        <w:rPr>
          <w:color w:val="000009"/>
        </w:rPr>
        <w:t>овладеют</w:t>
      </w:r>
      <w:r>
        <w:rPr>
          <w:color w:val="000009"/>
          <w:spacing w:val="1"/>
        </w:rPr>
        <w:t xml:space="preserve"> </w:t>
      </w:r>
      <w:r>
        <w:rPr>
          <w:color w:val="000009"/>
        </w:rPr>
        <w:t>чтением</w:t>
      </w:r>
      <w:r>
        <w:rPr>
          <w:color w:val="000009"/>
          <w:spacing w:val="1"/>
        </w:rPr>
        <w:t xml:space="preserve"> </w:t>
      </w:r>
      <w:r>
        <w:rPr>
          <w:color w:val="000009"/>
        </w:rPr>
        <w:t>как</w:t>
      </w:r>
      <w:r>
        <w:rPr>
          <w:color w:val="000009"/>
          <w:spacing w:val="1"/>
        </w:rPr>
        <w:t xml:space="preserve"> </w:t>
      </w:r>
      <w:r>
        <w:rPr>
          <w:color w:val="000009"/>
        </w:rPr>
        <w:t>средством</w:t>
      </w:r>
      <w:r>
        <w:rPr>
          <w:color w:val="000009"/>
          <w:spacing w:val="1"/>
        </w:rPr>
        <w:t xml:space="preserve"> </w:t>
      </w:r>
      <w:r>
        <w:rPr>
          <w:color w:val="000009"/>
        </w:rPr>
        <w:t>осуществления своих дальнейших планов: продолжения образования и самообразования, осознанного</w:t>
      </w:r>
      <w:r>
        <w:rPr>
          <w:color w:val="000009"/>
          <w:spacing w:val="1"/>
        </w:rPr>
        <w:t xml:space="preserve"> </w:t>
      </w:r>
      <w:r>
        <w:rPr>
          <w:color w:val="000009"/>
        </w:rPr>
        <w:t>планирования своего актуального и перспективного круга чтения, в том числе досугового, подготовки к</w:t>
      </w:r>
      <w:r>
        <w:rPr>
          <w:color w:val="000009"/>
          <w:spacing w:val="-57"/>
        </w:rPr>
        <w:t xml:space="preserve"> </w:t>
      </w:r>
      <w:r>
        <w:rPr>
          <w:color w:val="000009"/>
        </w:rPr>
        <w:t>трудовой</w:t>
      </w:r>
      <w:r>
        <w:rPr>
          <w:color w:val="000009"/>
          <w:spacing w:val="1"/>
        </w:rPr>
        <w:t xml:space="preserve"> </w:t>
      </w:r>
      <w:r>
        <w:rPr>
          <w:color w:val="000009"/>
        </w:rPr>
        <w:t>и</w:t>
      </w:r>
      <w:r>
        <w:rPr>
          <w:color w:val="000009"/>
          <w:spacing w:val="1"/>
        </w:rPr>
        <w:t xml:space="preserve"> </w:t>
      </w:r>
      <w:r>
        <w:rPr>
          <w:color w:val="000009"/>
        </w:rPr>
        <w:t>социальной</w:t>
      </w:r>
      <w:r>
        <w:rPr>
          <w:color w:val="000009"/>
          <w:spacing w:val="1"/>
        </w:rPr>
        <w:t xml:space="preserve"> </w:t>
      </w:r>
      <w:r>
        <w:rPr>
          <w:color w:val="000009"/>
        </w:rPr>
        <w:t>деятельности.</w:t>
      </w:r>
      <w:r>
        <w:rPr>
          <w:color w:val="000009"/>
          <w:spacing w:val="1"/>
        </w:rPr>
        <w:t xml:space="preserve"> </w:t>
      </w:r>
      <w:r>
        <w:rPr>
          <w:color w:val="000009"/>
        </w:rPr>
        <w:t>У</w:t>
      </w:r>
      <w:r>
        <w:rPr>
          <w:color w:val="000009"/>
          <w:spacing w:val="1"/>
        </w:rPr>
        <w:t xml:space="preserve"> </w:t>
      </w:r>
      <w:r>
        <w:rPr>
          <w:color w:val="000009"/>
        </w:rPr>
        <w:t>выпускников</w:t>
      </w:r>
      <w:r>
        <w:rPr>
          <w:color w:val="000009"/>
          <w:spacing w:val="1"/>
        </w:rPr>
        <w:t xml:space="preserve"> </w:t>
      </w:r>
      <w:r>
        <w:rPr>
          <w:color w:val="000009"/>
        </w:rPr>
        <w:t>будет</w:t>
      </w:r>
      <w:r>
        <w:rPr>
          <w:color w:val="000009"/>
          <w:spacing w:val="1"/>
        </w:rPr>
        <w:t xml:space="preserve"> </w:t>
      </w:r>
      <w:r>
        <w:rPr>
          <w:color w:val="000009"/>
        </w:rPr>
        <w:t>сформирована</w:t>
      </w:r>
      <w:r>
        <w:rPr>
          <w:color w:val="000009"/>
          <w:spacing w:val="1"/>
        </w:rPr>
        <w:t xml:space="preserve"> </w:t>
      </w:r>
      <w:r>
        <w:rPr>
          <w:color w:val="000009"/>
        </w:rPr>
        <w:t>потребность</w:t>
      </w:r>
      <w:r>
        <w:rPr>
          <w:color w:val="000009"/>
          <w:spacing w:val="1"/>
        </w:rPr>
        <w:t xml:space="preserve"> </w:t>
      </w:r>
      <w:r>
        <w:rPr>
          <w:color w:val="000009"/>
        </w:rPr>
        <w:t>в</w:t>
      </w:r>
      <w:r>
        <w:rPr>
          <w:color w:val="000009"/>
          <w:spacing w:val="1"/>
        </w:rPr>
        <w:t xml:space="preserve"> </w:t>
      </w:r>
      <w:r>
        <w:rPr>
          <w:color w:val="000009"/>
        </w:rPr>
        <w:t>систематическом чтении как средстве познания мира и себя в этом мире, гармонизации отношений</w:t>
      </w:r>
      <w:r>
        <w:rPr>
          <w:color w:val="000009"/>
          <w:spacing w:val="1"/>
        </w:rPr>
        <w:t xml:space="preserve"> </w:t>
      </w:r>
      <w:r>
        <w:rPr>
          <w:color w:val="000009"/>
        </w:rPr>
        <w:t>человека</w:t>
      </w:r>
      <w:r>
        <w:rPr>
          <w:color w:val="000009"/>
          <w:spacing w:val="-2"/>
        </w:rPr>
        <w:t xml:space="preserve"> </w:t>
      </w:r>
      <w:r>
        <w:rPr>
          <w:color w:val="000009"/>
        </w:rPr>
        <w:t>и общества,</w:t>
      </w:r>
      <w:r>
        <w:rPr>
          <w:color w:val="000009"/>
          <w:spacing w:val="-1"/>
        </w:rPr>
        <w:t xml:space="preserve"> </w:t>
      </w:r>
      <w:r>
        <w:rPr>
          <w:color w:val="000009"/>
        </w:rPr>
        <w:t>создании образа</w:t>
      </w:r>
      <w:r>
        <w:rPr>
          <w:color w:val="000009"/>
          <w:spacing w:val="3"/>
        </w:rPr>
        <w:t xml:space="preserve"> </w:t>
      </w:r>
      <w:r>
        <w:rPr>
          <w:color w:val="000009"/>
        </w:rPr>
        <w:t>«потребного</w:t>
      </w:r>
      <w:r>
        <w:rPr>
          <w:color w:val="000009"/>
          <w:spacing w:val="-1"/>
        </w:rPr>
        <w:t xml:space="preserve"> </w:t>
      </w:r>
      <w:r>
        <w:rPr>
          <w:color w:val="000009"/>
        </w:rPr>
        <w:t>будущего».</w:t>
      </w:r>
    </w:p>
    <w:p w14:paraId="2083AF18" w14:textId="77777777" w:rsidR="00FF2DB4" w:rsidRDefault="00C34CCB">
      <w:pPr>
        <w:pStyle w:val="a3"/>
        <w:ind w:right="115" w:firstLine="710"/>
      </w:pPr>
      <w:r>
        <w:rPr>
          <w:color w:val="000009"/>
        </w:rPr>
        <w:t>При</w:t>
      </w:r>
      <w:r>
        <w:rPr>
          <w:color w:val="000009"/>
          <w:spacing w:val="1"/>
        </w:rPr>
        <w:t xml:space="preserve"> </w:t>
      </w:r>
      <w:r>
        <w:rPr>
          <w:color w:val="000009"/>
        </w:rPr>
        <w:t xml:space="preserve">изучении </w:t>
      </w:r>
      <w:r>
        <w:rPr>
          <w:b/>
          <w:color w:val="000009"/>
        </w:rPr>
        <w:t>«Родной</w:t>
      </w:r>
      <w:r>
        <w:rPr>
          <w:b/>
          <w:color w:val="000009"/>
          <w:spacing w:val="1"/>
        </w:rPr>
        <w:t xml:space="preserve"> </w:t>
      </w:r>
      <w:r>
        <w:rPr>
          <w:b/>
          <w:color w:val="000009"/>
        </w:rPr>
        <w:t>(русской)</w:t>
      </w:r>
      <w:r>
        <w:rPr>
          <w:b/>
          <w:color w:val="000009"/>
          <w:spacing w:val="1"/>
        </w:rPr>
        <w:t xml:space="preserve"> </w:t>
      </w:r>
      <w:r>
        <w:rPr>
          <w:b/>
          <w:color w:val="000009"/>
        </w:rPr>
        <w:t>литературы»</w:t>
      </w:r>
      <w:r>
        <w:rPr>
          <w:b/>
          <w:color w:val="000009"/>
          <w:spacing w:val="61"/>
        </w:rPr>
        <w:t xml:space="preserve"> </w:t>
      </w:r>
      <w:r>
        <w:rPr>
          <w:color w:val="000009"/>
        </w:rPr>
        <w:t>обучающиеся</w:t>
      </w:r>
      <w:r>
        <w:rPr>
          <w:color w:val="000009"/>
          <w:spacing w:val="61"/>
        </w:rPr>
        <w:t xml:space="preserve"> </w:t>
      </w:r>
      <w:r>
        <w:rPr>
          <w:color w:val="000009"/>
        </w:rPr>
        <w:t>усовершенствуют</w:t>
      </w:r>
      <w:r>
        <w:rPr>
          <w:color w:val="000009"/>
          <w:spacing w:val="1"/>
        </w:rPr>
        <w:t xml:space="preserve"> </w:t>
      </w:r>
      <w:r>
        <w:rPr>
          <w:color w:val="000009"/>
        </w:rPr>
        <w:t>приобретённые</w:t>
      </w:r>
      <w:r>
        <w:rPr>
          <w:color w:val="000009"/>
          <w:spacing w:val="1"/>
        </w:rPr>
        <w:t xml:space="preserve"> </w:t>
      </w:r>
      <w:r>
        <w:rPr>
          <w:color w:val="000009"/>
        </w:rPr>
        <w:t>имеющиеся навыки работы с информацией и пополнят их. Они смогут работать с</w:t>
      </w:r>
      <w:r>
        <w:rPr>
          <w:color w:val="000009"/>
          <w:spacing w:val="1"/>
        </w:rPr>
        <w:t xml:space="preserve"> </w:t>
      </w:r>
      <w:r>
        <w:rPr>
          <w:color w:val="000009"/>
        </w:rPr>
        <w:t>текстами,</w:t>
      </w:r>
      <w:r>
        <w:rPr>
          <w:color w:val="000009"/>
          <w:spacing w:val="-2"/>
        </w:rPr>
        <w:t xml:space="preserve"> </w:t>
      </w:r>
      <w:r>
        <w:rPr>
          <w:color w:val="000009"/>
        </w:rPr>
        <w:t>преобразовывать и</w:t>
      </w:r>
      <w:r>
        <w:rPr>
          <w:color w:val="000009"/>
          <w:spacing w:val="-1"/>
        </w:rPr>
        <w:t xml:space="preserve"> </w:t>
      </w:r>
      <w:r>
        <w:rPr>
          <w:color w:val="000009"/>
        </w:rPr>
        <w:t>интерпретировать</w:t>
      </w:r>
      <w:r>
        <w:rPr>
          <w:color w:val="000009"/>
          <w:spacing w:val="-1"/>
        </w:rPr>
        <w:t xml:space="preserve"> </w:t>
      </w:r>
      <w:r>
        <w:rPr>
          <w:color w:val="000009"/>
        </w:rPr>
        <w:t>содержащуюся</w:t>
      </w:r>
      <w:r>
        <w:rPr>
          <w:color w:val="000009"/>
          <w:spacing w:val="-1"/>
        </w:rPr>
        <w:t xml:space="preserve"> </w:t>
      </w:r>
      <w:r>
        <w:rPr>
          <w:color w:val="000009"/>
        </w:rPr>
        <w:t>в</w:t>
      </w:r>
      <w:r>
        <w:rPr>
          <w:color w:val="000009"/>
          <w:spacing w:val="-3"/>
        </w:rPr>
        <w:t xml:space="preserve"> </w:t>
      </w:r>
      <w:r>
        <w:rPr>
          <w:color w:val="000009"/>
        </w:rPr>
        <w:t>них</w:t>
      </w:r>
      <w:r>
        <w:rPr>
          <w:color w:val="000009"/>
          <w:spacing w:val="-2"/>
        </w:rPr>
        <w:t xml:space="preserve"> </w:t>
      </w:r>
      <w:r>
        <w:rPr>
          <w:color w:val="000009"/>
        </w:rPr>
        <w:t>информацию,</w:t>
      </w:r>
      <w:r>
        <w:rPr>
          <w:color w:val="000009"/>
          <w:spacing w:val="-1"/>
        </w:rPr>
        <w:t xml:space="preserve"> </w:t>
      </w:r>
      <w:r>
        <w:rPr>
          <w:color w:val="000009"/>
        </w:rPr>
        <w:t>в</w:t>
      </w:r>
      <w:r>
        <w:rPr>
          <w:color w:val="000009"/>
          <w:spacing w:val="-2"/>
        </w:rPr>
        <w:t xml:space="preserve"> </w:t>
      </w:r>
      <w:r>
        <w:rPr>
          <w:color w:val="000009"/>
        </w:rPr>
        <w:t>том</w:t>
      </w:r>
      <w:r>
        <w:rPr>
          <w:color w:val="000009"/>
          <w:spacing w:val="-1"/>
        </w:rPr>
        <w:t xml:space="preserve"> </w:t>
      </w:r>
      <w:r>
        <w:rPr>
          <w:color w:val="000009"/>
        </w:rPr>
        <w:t>числе:</w:t>
      </w:r>
    </w:p>
    <w:p w14:paraId="76E0E3B0" w14:textId="77777777" w:rsidR="00FF2DB4" w:rsidRDefault="00C34CCB">
      <w:pPr>
        <w:pStyle w:val="a5"/>
        <w:numPr>
          <w:ilvl w:val="0"/>
          <w:numId w:val="121"/>
        </w:numPr>
        <w:tabs>
          <w:tab w:val="left" w:pos="1018"/>
        </w:tabs>
        <w:ind w:right="122" w:firstLine="710"/>
        <w:jc w:val="both"/>
        <w:rPr>
          <w:sz w:val="24"/>
        </w:rPr>
      </w:pPr>
      <w:r>
        <w:rPr>
          <w:color w:val="000009"/>
          <w:sz w:val="24"/>
        </w:rPr>
        <w:t>систематизировать, сопоставлять, анализировать, обобщать и интерпретировать информацию,</w:t>
      </w:r>
      <w:r>
        <w:rPr>
          <w:color w:val="000009"/>
          <w:spacing w:val="1"/>
          <w:sz w:val="24"/>
        </w:rPr>
        <w:t xml:space="preserve"> </w:t>
      </w:r>
      <w:r>
        <w:rPr>
          <w:color w:val="000009"/>
          <w:sz w:val="24"/>
        </w:rPr>
        <w:t>содержащуюся</w:t>
      </w:r>
      <w:r>
        <w:rPr>
          <w:color w:val="000009"/>
          <w:spacing w:val="-1"/>
          <w:sz w:val="24"/>
        </w:rPr>
        <w:t xml:space="preserve"> </w:t>
      </w:r>
      <w:r>
        <w:rPr>
          <w:color w:val="000009"/>
          <w:sz w:val="24"/>
        </w:rPr>
        <w:t>в</w:t>
      </w:r>
      <w:r>
        <w:rPr>
          <w:color w:val="000009"/>
          <w:spacing w:val="1"/>
          <w:sz w:val="24"/>
        </w:rPr>
        <w:t xml:space="preserve"> </w:t>
      </w:r>
      <w:r>
        <w:rPr>
          <w:color w:val="000009"/>
          <w:sz w:val="24"/>
        </w:rPr>
        <w:t>готовых</w:t>
      </w:r>
      <w:r>
        <w:rPr>
          <w:color w:val="000009"/>
          <w:spacing w:val="1"/>
          <w:sz w:val="24"/>
        </w:rPr>
        <w:t xml:space="preserve"> </w:t>
      </w:r>
      <w:r>
        <w:rPr>
          <w:color w:val="000009"/>
          <w:sz w:val="24"/>
        </w:rPr>
        <w:t>информационных</w:t>
      </w:r>
      <w:r>
        <w:rPr>
          <w:color w:val="000009"/>
          <w:spacing w:val="1"/>
          <w:sz w:val="24"/>
        </w:rPr>
        <w:t xml:space="preserve"> </w:t>
      </w:r>
      <w:r>
        <w:rPr>
          <w:color w:val="000009"/>
          <w:sz w:val="24"/>
        </w:rPr>
        <w:t>объектах;</w:t>
      </w:r>
    </w:p>
    <w:p w14:paraId="2C8BCB14" w14:textId="77777777" w:rsidR="00FF2DB4" w:rsidRDefault="00C34CCB">
      <w:pPr>
        <w:pStyle w:val="a5"/>
        <w:numPr>
          <w:ilvl w:val="0"/>
          <w:numId w:val="121"/>
        </w:numPr>
        <w:tabs>
          <w:tab w:val="left" w:pos="1158"/>
        </w:tabs>
        <w:ind w:right="119" w:firstLine="710"/>
        <w:jc w:val="both"/>
        <w:rPr>
          <w:sz w:val="24"/>
        </w:rPr>
      </w:pPr>
      <w:r>
        <w:rPr>
          <w:color w:val="000009"/>
          <w:sz w:val="24"/>
        </w:rPr>
        <w:t>выделять</w:t>
      </w:r>
      <w:r>
        <w:rPr>
          <w:color w:val="000009"/>
          <w:spacing w:val="1"/>
          <w:sz w:val="24"/>
        </w:rPr>
        <w:t xml:space="preserve"> </w:t>
      </w:r>
      <w:r>
        <w:rPr>
          <w:color w:val="000009"/>
          <w:sz w:val="24"/>
        </w:rPr>
        <w:t>главную</w:t>
      </w:r>
      <w:r>
        <w:rPr>
          <w:color w:val="000009"/>
          <w:spacing w:val="1"/>
          <w:sz w:val="24"/>
        </w:rPr>
        <w:t xml:space="preserve"> </w:t>
      </w:r>
      <w:r>
        <w:rPr>
          <w:color w:val="000009"/>
          <w:sz w:val="24"/>
        </w:rPr>
        <w:t>и</w:t>
      </w:r>
      <w:r>
        <w:rPr>
          <w:color w:val="000009"/>
          <w:spacing w:val="1"/>
          <w:sz w:val="24"/>
        </w:rPr>
        <w:t xml:space="preserve"> </w:t>
      </w:r>
      <w:r>
        <w:rPr>
          <w:color w:val="000009"/>
          <w:sz w:val="24"/>
        </w:rPr>
        <w:t>избыточную</w:t>
      </w:r>
      <w:r>
        <w:rPr>
          <w:color w:val="000009"/>
          <w:spacing w:val="1"/>
          <w:sz w:val="24"/>
        </w:rPr>
        <w:t xml:space="preserve"> </w:t>
      </w:r>
      <w:r>
        <w:rPr>
          <w:color w:val="000009"/>
          <w:sz w:val="24"/>
        </w:rPr>
        <w:t>информацию,</w:t>
      </w:r>
      <w:r>
        <w:rPr>
          <w:color w:val="000009"/>
          <w:spacing w:val="1"/>
          <w:sz w:val="24"/>
        </w:rPr>
        <w:t xml:space="preserve"> </w:t>
      </w:r>
      <w:r>
        <w:rPr>
          <w:color w:val="000009"/>
          <w:sz w:val="24"/>
        </w:rPr>
        <w:t>выполнять</w:t>
      </w:r>
      <w:r>
        <w:rPr>
          <w:color w:val="000009"/>
          <w:spacing w:val="1"/>
          <w:sz w:val="24"/>
        </w:rPr>
        <w:t xml:space="preserve"> </w:t>
      </w:r>
      <w:r>
        <w:rPr>
          <w:color w:val="000009"/>
          <w:sz w:val="24"/>
        </w:rPr>
        <w:t>смысловое</w:t>
      </w:r>
      <w:r>
        <w:rPr>
          <w:color w:val="000009"/>
          <w:spacing w:val="1"/>
          <w:sz w:val="24"/>
        </w:rPr>
        <w:t xml:space="preserve"> </w:t>
      </w:r>
      <w:r>
        <w:rPr>
          <w:color w:val="000009"/>
          <w:sz w:val="24"/>
        </w:rPr>
        <w:t>свѐртывание</w:t>
      </w:r>
      <w:r>
        <w:rPr>
          <w:color w:val="000009"/>
          <w:spacing w:val="1"/>
          <w:sz w:val="24"/>
        </w:rPr>
        <w:t xml:space="preserve"> </w:t>
      </w:r>
      <w:r>
        <w:rPr>
          <w:color w:val="000009"/>
          <w:sz w:val="24"/>
        </w:rPr>
        <w:t>выделенных фактов, мыслей; представлять информацию в сжатой словесной форме (в виде плана или</w:t>
      </w:r>
      <w:r>
        <w:rPr>
          <w:color w:val="000009"/>
          <w:spacing w:val="1"/>
          <w:sz w:val="24"/>
        </w:rPr>
        <w:t xml:space="preserve"> </w:t>
      </w:r>
      <w:r>
        <w:rPr>
          <w:color w:val="000009"/>
          <w:sz w:val="24"/>
        </w:rPr>
        <w:t>тезисов) и в наглядно-символической форме (в виде таблиц, графических схем, карт понятий, опорных</w:t>
      </w:r>
      <w:r>
        <w:rPr>
          <w:color w:val="000009"/>
          <w:spacing w:val="1"/>
          <w:sz w:val="24"/>
        </w:rPr>
        <w:t xml:space="preserve"> </w:t>
      </w:r>
      <w:r>
        <w:rPr>
          <w:color w:val="000009"/>
          <w:sz w:val="24"/>
        </w:rPr>
        <w:t>конспектов);</w:t>
      </w:r>
    </w:p>
    <w:p w14:paraId="09FA86BA" w14:textId="77777777" w:rsidR="00FF2DB4" w:rsidRDefault="00C34CCB">
      <w:pPr>
        <w:pStyle w:val="a5"/>
        <w:numPr>
          <w:ilvl w:val="0"/>
          <w:numId w:val="121"/>
        </w:numPr>
        <w:tabs>
          <w:tab w:val="left" w:pos="995"/>
        </w:tabs>
        <w:ind w:left="994" w:hanging="145"/>
        <w:jc w:val="both"/>
        <w:rPr>
          <w:sz w:val="24"/>
        </w:rPr>
      </w:pPr>
      <w:r>
        <w:rPr>
          <w:color w:val="000009"/>
          <w:sz w:val="24"/>
        </w:rPr>
        <w:t>заполнять</w:t>
      </w:r>
      <w:r>
        <w:rPr>
          <w:color w:val="000009"/>
          <w:spacing w:val="-3"/>
          <w:sz w:val="24"/>
        </w:rPr>
        <w:t xml:space="preserve"> </w:t>
      </w:r>
      <w:r>
        <w:rPr>
          <w:color w:val="000009"/>
          <w:sz w:val="24"/>
        </w:rPr>
        <w:t>и</w:t>
      </w:r>
      <w:r>
        <w:rPr>
          <w:color w:val="000009"/>
          <w:spacing w:val="-2"/>
          <w:sz w:val="24"/>
        </w:rPr>
        <w:t xml:space="preserve"> </w:t>
      </w:r>
      <w:r>
        <w:rPr>
          <w:color w:val="000009"/>
          <w:sz w:val="24"/>
        </w:rPr>
        <w:t>дополнять</w:t>
      </w:r>
      <w:r>
        <w:rPr>
          <w:color w:val="000009"/>
          <w:spacing w:val="-2"/>
          <w:sz w:val="24"/>
        </w:rPr>
        <w:t xml:space="preserve"> </w:t>
      </w:r>
      <w:r>
        <w:rPr>
          <w:color w:val="000009"/>
          <w:sz w:val="24"/>
        </w:rPr>
        <w:t>таблицы,</w:t>
      </w:r>
      <w:r>
        <w:rPr>
          <w:color w:val="000009"/>
          <w:spacing w:val="-2"/>
          <w:sz w:val="24"/>
        </w:rPr>
        <w:t xml:space="preserve"> </w:t>
      </w:r>
      <w:r>
        <w:rPr>
          <w:color w:val="000009"/>
          <w:sz w:val="24"/>
        </w:rPr>
        <w:t>схемы,</w:t>
      </w:r>
      <w:r>
        <w:rPr>
          <w:color w:val="000009"/>
          <w:spacing w:val="-3"/>
          <w:sz w:val="24"/>
        </w:rPr>
        <w:t xml:space="preserve"> </w:t>
      </w:r>
      <w:r>
        <w:rPr>
          <w:color w:val="000009"/>
          <w:sz w:val="24"/>
        </w:rPr>
        <w:t>тексты.</w:t>
      </w:r>
    </w:p>
    <w:p w14:paraId="6B0F337B" w14:textId="77777777" w:rsidR="00FF2DB4" w:rsidRDefault="00C34CCB">
      <w:pPr>
        <w:pStyle w:val="a3"/>
        <w:ind w:right="119" w:firstLine="710"/>
      </w:pPr>
      <w:r>
        <w:rPr>
          <w:color w:val="000009"/>
        </w:rPr>
        <w:t xml:space="preserve">В ходе изучения </w:t>
      </w:r>
      <w:r>
        <w:rPr>
          <w:b/>
          <w:color w:val="000009"/>
        </w:rPr>
        <w:t xml:space="preserve">«Родной (русской) литературы» </w:t>
      </w:r>
      <w:r>
        <w:rPr>
          <w:color w:val="000009"/>
        </w:rPr>
        <w:t>обучающиеся приобретут опыт проектной</w:t>
      </w:r>
      <w:r>
        <w:rPr>
          <w:color w:val="000009"/>
          <w:spacing w:val="1"/>
        </w:rPr>
        <w:t xml:space="preserve"> </w:t>
      </w:r>
      <w:r>
        <w:rPr>
          <w:color w:val="000009"/>
        </w:rPr>
        <w:t>деятельности как особой формы</w:t>
      </w:r>
      <w:r>
        <w:rPr>
          <w:color w:val="000009"/>
          <w:spacing w:val="1"/>
        </w:rPr>
        <w:t xml:space="preserve"> </w:t>
      </w:r>
      <w:r>
        <w:rPr>
          <w:color w:val="000009"/>
        </w:rPr>
        <w:t>учебной работы, способствующей воспитанию самостоятельности,</w:t>
      </w:r>
      <w:r>
        <w:rPr>
          <w:color w:val="000009"/>
          <w:spacing w:val="1"/>
        </w:rPr>
        <w:t xml:space="preserve"> </w:t>
      </w:r>
      <w:r>
        <w:rPr>
          <w:color w:val="000009"/>
        </w:rPr>
        <w:t>инициативности, ответственности, повышению мотивации и эффективности учебной деятельности; в</w:t>
      </w:r>
      <w:r>
        <w:rPr>
          <w:color w:val="000009"/>
          <w:spacing w:val="1"/>
        </w:rPr>
        <w:t xml:space="preserve"> </w:t>
      </w:r>
      <w:r>
        <w:rPr>
          <w:color w:val="000009"/>
        </w:rPr>
        <w:t>ходе реализации исходного замысла на практическом уровне овладеют умением выбирать адекватные</w:t>
      </w:r>
      <w:r>
        <w:rPr>
          <w:color w:val="000009"/>
          <w:spacing w:val="1"/>
        </w:rPr>
        <w:t xml:space="preserve"> </w:t>
      </w:r>
      <w:r>
        <w:rPr>
          <w:color w:val="000009"/>
        </w:rPr>
        <w:t>стоящей</w:t>
      </w:r>
      <w:r>
        <w:rPr>
          <w:color w:val="000009"/>
          <w:spacing w:val="1"/>
        </w:rPr>
        <w:t xml:space="preserve"> </w:t>
      </w:r>
      <w:r>
        <w:rPr>
          <w:color w:val="000009"/>
        </w:rPr>
        <w:t>задаче</w:t>
      </w:r>
      <w:r>
        <w:rPr>
          <w:color w:val="000009"/>
          <w:spacing w:val="1"/>
        </w:rPr>
        <w:t xml:space="preserve"> </w:t>
      </w:r>
      <w:r>
        <w:rPr>
          <w:color w:val="000009"/>
        </w:rPr>
        <w:t>средства,</w:t>
      </w:r>
      <w:r>
        <w:rPr>
          <w:color w:val="000009"/>
          <w:spacing w:val="1"/>
        </w:rPr>
        <w:t xml:space="preserve"> </w:t>
      </w:r>
      <w:r>
        <w:rPr>
          <w:color w:val="000009"/>
        </w:rPr>
        <w:t>принимать</w:t>
      </w:r>
      <w:r>
        <w:rPr>
          <w:color w:val="000009"/>
          <w:spacing w:val="1"/>
        </w:rPr>
        <w:t xml:space="preserve"> </w:t>
      </w:r>
      <w:r>
        <w:rPr>
          <w:color w:val="000009"/>
        </w:rPr>
        <w:t>решения,</w:t>
      </w:r>
      <w:r>
        <w:rPr>
          <w:color w:val="000009"/>
          <w:spacing w:val="1"/>
        </w:rPr>
        <w:t xml:space="preserve"> </w:t>
      </w:r>
      <w:r>
        <w:rPr>
          <w:color w:val="000009"/>
        </w:rPr>
        <w:t>в</w:t>
      </w:r>
      <w:r>
        <w:rPr>
          <w:color w:val="000009"/>
          <w:spacing w:val="1"/>
        </w:rPr>
        <w:t xml:space="preserve"> </w:t>
      </w:r>
      <w:r>
        <w:rPr>
          <w:color w:val="000009"/>
        </w:rPr>
        <w:t>том</w:t>
      </w:r>
      <w:r>
        <w:rPr>
          <w:color w:val="000009"/>
          <w:spacing w:val="1"/>
        </w:rPr>
        <w:t xml:space="preserve"> </w:t>
      </w:r>
      <w:r>
        <w:rPr>
          <w:color w:val="000009"/>
        </w:rPr>
        <w:t>числе</w:t>
      </w:r>
      <w:r>
        <w:rPr>
          <w:color w:val="000009"/>
          <w:spacing w:val="1"/>
        </w:rPr>
        <w:t xml:space="preserve"> </w:t>
      </w:r>
      <w:r>
        <w:rPr>
          <w:color w:val="000009"/>
        </w:rPr>
        <w:t>и</w:t>
      </w:r>
      <w:r>
        <w:rPr>
          <w:color w:val="000009"/>
          <w:spacing w:val="1"/>
        </w:rPr>
        <w:t xml:space="preserve"> </w:t>
      </w:r>
      <w:r>
        <w:rPr>
          <w:color w:val="000009"/>
        </w:rPr>
        <w:t>в</w:t>
      </w:r>
      <w:r>
        <w:rPr>
          <w:color w:val="000009"/>
          <w:spacing w:val="1"/>
        </w:rPr>
        <w:t xml:space="preserve"> </w:t>
      </w:r>
      <w:r>
        <w:rPr>
          <w:color w:val="000009"/>
        </w:rPr>
        <w:t>ситуациях</w:t>
      </w:r>
      <w:r>
        <w:rPr>
          <w:color w:val="000009"/>
          <w:spacing w:val="1"/>
        </w:rPr>
        <w:t xml:space="preserve"> </w:t>
      </w:r>
      <w:r>
        <w:rPr>
          <w:color w:val="000009"/>
        </w:rPr>
        <w:t>неопределённости.</w:t>
      </w:r>
      <w:r>
        <w:rPr>
          <w:color w:val="000009"/>
          <w:spacing w:val="1"/>
        </w:rPr>
        <w:t xml:space="preserve"> </w:t>
      </w:r>
      <w:r>
        <w:rPr>
          <w:color w:val="000009"/>
        </w:rPr>
        <w:t>Они</w:t>
      </w:r>
      <w:r>
        <w:rPr>
          <w:color w:val="000009"/>
          <w:spacing w:val="-57"/>
        </w:rPr>
        <w:t xml:space="preserve"> </w:t>
      </w:r>
      <w:r>
        <w:rPr>
          <w:color w:val="000009"/>
        </w:rPr>
        <w:t>получат</w:t>
      </w:r>
      <w:r>
        <w:rPr>
          <w:color w:val="000009"/>
          <w:spacing w:val="1"/>
        </w:rPr>
        <w:t xml:space="preserve"> </w:t>
      </w:r>
      <w:r>
        <w:rPr>
          <w:color w:val="000009"/>
        </w:rPr>
        <w:t>возможность</w:t>
      </w:r>
      <w:r>
        <w:rPr>
          <w:color w:val="000009"/>
          <w:spacing w:val="1"/>
        </w:rPr>
        <w:t xml:space="preserve"> </w:t>
      </w:r>
      <w:r>
        <w:rPr>
          <w:color w:val="000009"/>
        </w:rPr>
        <w:t>развить</w:t>
      </w:r>
      <w:r>
        <w:rPr>
          <w:color w:val="000009"/>
          <w:spacing w:val="1"/>
        </w:rPr>
        <w:t xml:space="preserve"> </w:t>
      </w:r>
      <w:r>
        <w:rPr>
          <w:color w:val="000009"/>
        </w:rPr>
        <w:t>способность</w:t>
      </w:r>
      <w:r>
        <w:rPr>
          <w:color w:val="000009"/>
          <w:spacing w:val="1"/>
        </w:rPr>
        <w:t xml:space="preserve"> </w:t>
      </w:r>
      <w:r>
        <w:rPr>
          <w:color w:val="000009"/>
        </w:rPr>
        <w:t>к</w:t>
      </w:r>
      <w:r>
        <w:rPr>
          <w:color w:val="000009"/>
          <w:spacing w:val="1"/>
        </w:rPr>
        <w:t xml:space="preserve"> </w:t>
      </w:r>
      <w:r>
        <w:rPr>
          <w:color w:val="000009"/>
        </w:rPr>
        <w:t>разработке</w:t>
      </w:r>
      <w:r>
        <w:rPr>
          <w:color w:val="000009"/>
          <w:spacing w:val="1"/>
        </w:rPr>
        <w:t xml:space="preserve"> </w:t>
      </w:r>
      <w:r>
        <w:rPr>
          <w:color w:val="000009"/>
        </w:rPr>
        <w:t>нескольких</w:t>
      </w:r>
      <w:r>
        <w:rPr>
          <w:color w:val="000009"/>
          <w:spacing w:val="1"/>
        </w:rPr>
        <w:t xml:space="preserve"> </w:t>
      </w:r>
      <w:r>
        <w:rPr>
          <w:color w:val="000009"/>
        </w:rPr>
        <w:t>вариантов</w:t>
      </w:r>
      <w:r>
        <w:rPr>
          <w:color w:val="000009"/>
          <w:spacing w:val="1"/>
        </w:rPr>
        <w:t xml:space="preserve"> </w:t>
      </w:r>
      <w:r>
        <w:rPr>
          <w:color w:val="000009"/>
        </w:rPr>
        <w:t>решений,</w:t>
      </w:r>
      <w:r>
        <w:rPr>
          <w:color w:val="000009"/>
          <w:spacing w:val="1"/>
        </w:rPr>
        <w:t xml:space="preserve"> </w:t>
      </w:r>
      <w:r>
        <w:rPr>
          <w:color w:val="000009"/>
        </w:rPr>
        <w:t>к</w:t>
      </w:r>
      <w:r>
        <w:rPr>
          <w:color w:val="000009"/>
          <w:spacing w:val="1"/>
        </w:rPr>
        <w:t xml:space="preserve"> </w:t>
      </w:r>
      <w:r>
        <w:rPr>
          <w:color w:val="000009"/>
        </w:rPr>
        <w:t>поиску</w:t>
      </w:r>
      <w:r>
        <w:rPr>
          <w:color w:val="000009"/>
          <w:spacing w:val="1"/>
        </w:rPr>
        <w:t xml:space="preserve"> </w:t>
      </w:r>
      <w:r>
        <w:rPr>
          <w:color w:val="000009"/>
        </w:rPr>
        <w:t>нестандартных решений, поиску</w:t>
      </w:r>
      <w:r>
        <w:rPr>
          <w:color w:val="000009"/>
          <w:spacing w:val="-8"/>
        </w:rPr>
        <w:t xml:space="preserve"> </w:t>
      </w:r>
      <w:r>
        <w:rPr>
          <w:color w:val="000009"/>
        </w:rPr>
        <w:t>и осуществлению</w:t>
      </w:r>
      <w:r>
        <w:rPr>
          <w:color w:val="000009"/>
          <w:spacing w:val="-2"/>
        </w:rPr>
        <w:t xml:space="preserve"> </w:t>
      </w:r>
      <w:r>
        <w:rPr>
          <w:color w:val="000009"/>
        </w:rPr>
        <w:t>наиболее</w:t>
      </w:r>
    </w:p>
    <w:p w14:paraId="4136F271" w14:textId="77777777" w:rsidR="00FF2DB4" w:rsidRDefault="00C34CCB">
      <w:pPr>
        <w:spacing w:before="4" w:line="274" w:lineRule="exact"/>
        <w:ind w:left="850"/>
        <w:jc w:val="both"/>
        <w:rPr>
          <w:b/>
          <w:sz w:val="24"/>
        </w:rPr>
      </w:pPr>
      <w:r>
        <w:rPr>
          <w:b/>
          <w:color w:val="000009"/>
          <w:sz w:val="24"/>
        </w:rPr>
        <w:t>Регулятивные</w:t>
      </w:r>
      <w:r>
        <w:rPr>
          <w:b/>
          <w:color w:val="000009"/>
          <w:spacing w:val="-4"/>
          <w:sz w:val="24"/>
        </w:rPr>
        <w:t xml:space="preserve"> </w:t>
      </w:r>
      <w:r>
        <w:rPr>
          <w:b/>
          <w:color w:val="000009"/>
          <w:sz w:val="24"/>
        </w:rPr>
        <w:t>УУД</w:t>
      </w:r>
    </w:p>
    <w:p w14:paraId="73FF9D28" w14:textId="77777777" w:rsidR="00FF2DB4" w:rsidRDefault="00C34CCB">
      <w:pPr>
        <w:pStyle w:val="a5"/>
        <w:numPr>
          <w:ilvl w:val="0"/>
          <w:numId w:val="120"/>
        </w:numPr>
        <w:tabs>
          <w:tab w:val="left" w:pos="1107"/>
        </w:tabs>
        <w:ind w:right="123" w:firstLine="710"/>
        <w:jc w:val="both"/>
        <w:rPr>
          <w:sz w:val="24"/>
        </w:rPr>
      </w:pPr>
      <w:r>
        <w:rPr>
          <w:color w:val="000009"/>
          <w:sz w:val="24"/>
        </w:rPr>
        <w:t>Умение самостоятельно определять цели обучения, ставить и формулировать новые задачи в</w:t>
      </w:r>
      <w:r>
        <w:rPr>
          <w:color w:val="000009"/>
          <w:spacing w:val="1"/>
          <w:sz w:val="24"/>
        </w:rPr>
        <w:t xml:space="preserve"> </w:t>
      </w:r>
      <w:r>
        <w:rPr>
          <w:color w:val="000009"/>
          <w:sz w:val="24"/>
        </w:rPr>
        <w:t>учебе</w:t>
      </w:r>
      <w:r>
        <w:rPr>
          <w:color w:val="000009"/>
          <w:spacing w:val="1"/>
          <w:sz w:val="24"/>
        </w:rPr>
        <w:t xml:space="preserve"> </w:t>
      </w:r>
      <w:r>
        <w:rPr>
          <w:color w:val="000009"/>
          <w:sz w:val="24"/>
        </w:rPr>
        <w:t>и</w:t>
      </w:r>
      <w:r>
        <w:rPr>
          <w:color w:val="000009"/>
          <w:spacing w:val="1"/>
          <w:sz w:val="24"/>
        </w:rPr>
        <w:t xml:space="preserve"> </w:t>
      </w:r>
      <w:r>
        <w:rPr>
          <w:color w:val="000009"/>
          <w:sz w:val="24"/>
        </w:rPr>
        <w:t>познавательной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развивать</w:t>
      </w:r>
      <w:r>
        <w:rPr>
          <w:color w:val="000009"/>
          <w:spacing w:val="1"/>
          <w:sz w:val="24"/>
        </w:rPr>
        <w:t xml:space="preserve"> </w:t>
      </w:r>
      <w:r>
        <w:rPr>
          <w:color w:val="000009"/>
          <w:sz w:val="24"/>
        </w:rPr>
        <w:t>мотивы</w:t>
      </w:r>
      <w:r>
        <w:rPr>
          <w:color w:val="000009"/>
          <w:spacing w:val="1"/>
          <w:sz w:val="24"/>
        </w:rPr>
        <w:t xml:space="preserve"> </w:t>
      </w:r>
      <w:r>
        <w:rPr>
          <w:color w:val="000009"/>
          <w:sz w:val="24"/>
        </w:rPr>
        <w:t>и</w:t>
      </w:r>
      <w:r>
        <w:rPr>
          <w:color w:val="000009"/>
          <w:spacing w:val="1"/>
          <w:sz w:val="24"/>
        </w:rPr>
        <w:t xml:space="preserve"> </w:t>
      </w:r>
      <w:r>
        <w:rPr>
          <w:color w:val="000009"/>
          <w:sz w:val="24"/>
        </w:rPr>
        <w:t>интересы</w:t>
      </w:r>
      <w:r>
        <w:rPr>
          <w:color w:val="000009"/>
          <w:spacing w:val="1"/>
          <w:sz w:val="24"/>
        </w:rPr>
        <w:t xml:space="preserve"> </w:t>
      </w:r>
      <w:r>
        <w:rPr>
          <w:color w:val="000009"/>
          <w:sz w:val="24"/>
        </w:rPr>
        <w:t>своей</w:t>
      </w:r>
      <w:r>
        <w:rPr>
          <w:color w:val="000009"/>
          <w:spacing w:val="1"/>
          <w:sz w:val="24"/>
        </w:rPr>
        <w:t xml:space="preserve"> </w:t>
      </w:r>
      <w:r>
        <w:rPr>
          <w:color w:val="000009"/>
          <w:sz w:val="24"/>
        </w:rPr>
        <w:t>познавательной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Обучающийся сможет:</w:t>
      </w:r>
    </w:p>
    <w:p w14:paraId="303D0C01" w14:textId="77777777" w:rsidR="00FF2DB4" w:rsidRDefault="00C34CCB">
      <w:pPr>
        <w:pStyle w:val="a3"/>
        <w:ind w:left="1210"/>
      </w:pPr>
      <w:r>
        <w:rPr>
          <w:color w:val="000009"/>
        </w:rPr>
        <w:t>-анализировать</w:t>
      </w:r>
      <w:r>
        <w:rPr>
          <w:color w:val="000009"/>
          <w:spacing w:val="-3"/>
        </w:rPr>
        <w:t xml:space="preserve"> </w:t>
      </w:r>
      <w:r>
        <w:rPr>
          <w:color w:val="000009"/>
        </w:rPr>
        <w:t>существующие</w:t>
      </w:r>
      <w:r>
        <w:rPr>
          <w:color w:val="000009"/>
          <w:spacing w:val="-5"/>
        </w:rPr>
        <w:t xml:space="preserve"> </w:t>
      </w:r>
      <w:r>
        <w:rPr>
          <w:color w:val="000009"/>
        </w:rPr>
        <w:t>и</w:t>
      </w:r>
      <w:r>
        <w:rPr>
          <w:color w:val="000009"/>
          <w:spacing w:val="-3"/>
        </w:rPr>
        <w:t xml:space="preserve"> </w:t>
      </w:r>
      <w:r>
        <w:rPr>
          <w:color w:val="000009"/>
        </w:rPr>
        <w:t>планировать</w:t>
      </w:r>
      <w:r>
        <w:rPr>
          <w:color w:val="000009"/>
          <w:spacing w:val="-5"/>
        </w:rPr>
        <w:t xml:space="preserve"> </w:t>
      </w:r>
      <w:r>
        <w:rPr>
          <w:color w:val="000009"/>
        </w:rPr>
        <w:t>будущие</w:t>
      </w:r>
      <w:r>
        <w:rPr>
          <w:color w:val="000009"/>
          <w:spacing w:val="-4"/>
        </w:rPr>
        <w:t xml:space="preserve"> </w:t>
      </w:r>
      <w:r>
        <w:rPr>
          <w:color w:val="000009"/>
        </w:rPr>
        <w:t>образовательные</w:t>
      </w:r>
      <w:r>
        <w:rPr>
          <w:color w:val="000009"/>
          <w:spacing w:val="-6"/>
        </w:rPr>
        <w:t xml:space="preserve"> </w:t>
      </w:r>
      <w:r>
        <w:rPr>
          <w:color w:val="000009"/>
        </w:rPr>
        <w:t>результаты;</w:t>
      </w:r>
    </w:p>
    <w:p w14:paraId="31026199" w14:textId="77777777" w:rsidR="00FF2DB4" w:rsidRDefault="00C34CCB">
      <w:pPr>
        <w:pStyle w:val="a3"/>
        <w:ind w:left="1210"/>
      </w:pPr>
      <w:r>
        <w:rPr>
          <w:color w:val="000009"/>
        </w:rPr>
        <w:t>-идентифицировать</w:t>
      </w:r>
      <w:r>
        <w:rPr>
          <w:color w:val="000009"/>
          <w:spacing w:val="-4"/>
        </w:rPr>
        <w:t xml:space="preserve"> </w:t>
      </w:r>
      <w:r>
        <w:rPr>
          <w:color w:val="000009"/>
        </w:rPr>
        <w:t>собственные</w:t>
      </w:r>
      <w:r>
        <w:rPr>
          <w:color w:val="000009"/>
          <w:spacing w:val="-5"/>
        </w:rPr>
        <w:t xml:space="preserve"> </w:t>
      </w:r>
      <w:r>
        <w:rPr>
          <w:color w:val="000009"/>
        </w:rPr>
        <w:t>проблемы</w:t>
      </w:r>
      <w:r>
        <w:rPr>
          <w:color w:val="000009"/>
          <w:spacing w:val="-4"/>
        </w:rPr>
        <w:t xml:space="preserve"> </w:t>
      </w:r>
      <w:r>
        <w:rPr>
          <w:color w:val="000009"/>
        </w:rPr>
        <w:t>и</w:t>
      </w:r>
      <w:r>
        <w:rPr>
          <w:color w:val="000009"/>
          <w:spacing w:val="-4"/>
        </w:rPr>
        <w:t xml:space="preserve"> </w:t>
      </w:r>
      <w:r>
        <w:rPr>
          <w:color w:val="000009"/>
        </w:rPr>
        <w:t>определять</w:t>
      </w:r>
      <w:r>
        <w:rPr>
          <w:color w:val="000009"/>
          <w:spacing w:val="-4"/>
        </w:rPr>
        <w:t xml:space="preserve"> </w:t>
      </w:r>
      <w:r>
        <w:rPr>
          <w:color w:val="000009"/>
        </w:rPr>
        <w:t>главную</w:t>
      </w:r>
      <w:r>
        <w:rPr>
          <w:color w:val="000009"/>
          <w:spacing w:val="-4"/>
        </w:rPr>
        <w:t xml:space="preserve"> </w:t>
      </w:r>
      <w:r>
        <w:rPr>
          <w:color w:val="000009"/>
        </w:rPr>
        <w:t>проблему;</w:t>
      </w:r>
    </w:p>
    <w:p w14:paraId="4366FF40" w14:textId="77777777" w:rsidR="00FF2DB4" w:rsidRDefault="00C34CCB">
      <w:pPr>
        <w:pStyle w:val="a3"/>
        <w:ind w:left="499" w:firstLine="710"/>
        <w:jc w:val="left"/>
      </w:pPr>
      <w:r>
        <w:rPr>
          <w:color w:val="000009"/>
        </w:rPr>
        <w:t>-выдвигать</w:t>
      </w:r>
      <w:r>
        <w:rPr>
          <w:color w:val="000009"/>
          <w:spacing w:val="30"/>
        </w:rPr>
        <w:t xml:space="preserve"> </w:t>
      </w:r>
      <w:r>
        <w:rPr>
          <w:color w:val="000009"/>
        </w:rPr>
        <w:t>версии</w:t>
      </w:r>
      <w:r>
        <w:rPr>
          <w:color w:val="000009"/>
          <w:spacing w:val="30"/>
        </w:rPr>
        <w:t xml:space="preserve"> </w:t>
      </w:r>
      <w:r>
        <w:rPr>
          <w:color w:val="000009"/>
        </w:rPr>
        <w:t>решения</w:t>
      </w:r>
      <w:r>
        <w:rPr>
          <w:color w:val="000009"/>
          <w:spacing w:val="29"/>
        </w:rPr>
        <w:t xml:space="preserve"> </w:t>
      </w:r>
      <w:r>
        <w:rPr>
          <w:color w:val="000009"/>
        </w:rPr>
        <w:t>проблемы,</w:t>
      </w:r>
      <w:r>
        <w:rPr>
          <w:color w:val="000009"/>
          <w:spacing w:val="28"/>
        </w:rPr>
        <w:t xml:space="preserve"> </w:t>
      </w:r>
      <w:r>
        <w:rPr>
          <w:color w:val="000009"/>
        </w:rPr>
        <w:t>формулировать</w:t>
      </w:r>
      <w:r>
        <w:rPr>
          <w:color w:val="000009"/>
          <w:spacing w:val="30"/>
        </w:rPr>
        <w:t xml:space="preserve"> </w:t>
      </w:r>
      <w:r>
        <w:rPr>
          <w:color w:val="000009"/>
        </w:rPr>
        <w:t>гипотезы,</w:t>
      </w:r>
      <w:r>
        <w:rPr>
          <w:color w:val="000009"/>
          <w:spacing w:val="26"/>
        </w:rPr>
        <w:t xml:space="preserve"> </w:t>
      </w:r>
      <w:r>
        <w:rPr>
          <w:color w:val="000009"/>
        </w:rPr>
        <w:t>предвосхищать</w:t>
      </w:r>
      <w:r>
        <w:rPr>
          <w:color w:val="000009"/>
          <w:spacing w:val="28"/>
        </w:rPr>
        <w:t xml:space="preserve"> </w:t>
      </w:r>
      <w:r>
        <w:rPr>
          <w:color w:val="000009"/>
        </w:rPr>
        <w:t>конечный</w:t>
      </w:r>
      <w:r>
        <w:rPr>
          <w:color w:val="000009"/>
          <w:spacing w:val="-57"/>
        </w:rPr>
        <w:t xml:space="preserve"> </w:t>
      </w:r>
      <w:r>
        <w:rPr>
          <w:color w:val="000009"/>
        </w:rPr>
        <w:t>результат;</w:t>
      </w:r>
    </w:p>
    <w:p w14:paraId="615B1DD4" w14:textId="77777777" w:rsidR="00FF2DB4" w:rsidRDefault="00C34CCB">
      <w:pPr>
        <w:pStyle w:val="a3"/>
        <w:tabs>
          <w:tab w:val="left" w:pos="2296"/>
          <w:tab w:val="left" w:pos="2991"/>
          <w:tab w:val="left" w:pos="4591"/>
          <w:tab w:val="left" w:pos="5059"/>
          <w:tab w:val="left" w:pos="5985"/>
          <w:tab w:val="left" w:pos="7649"/>
          <w:tab w:val="left" w:pos="8911"/>
          <w:tab w:val="left" w:pos="9273"/>
        </w:tabs>
        <w:ind w:left="499" w:right="124" w:firstLine="710"/>
        <w:jc w:val="left"/>
      </w:pPr>
      <w:r>
        <w:rPr>
          <w:color w:val="000009"/>
        </w:rPr>
        <w:t>-ставить</w:t>
      </w:r>
      <w:r>
        <w:rPr>
          <w:color w:val="000009"/>
        </w:rPr>
        <w:tab/>
        <w:t>цель</w:t>
      </w:r>
      <w:r>
        <w:rPr>
          <w:color w:val="000009"/>
        </w:rPr>
        <w:tab/>
        <w:t>деятельности</w:t>
      </w:r>
      <w:r>
        <w:rPr>
          <w:color w:val="000009"/>
        </w:rPr>
        <w:tab/>
        <w:t>на</w:t>
      </w:r>
      <w:r>
        <w:rPr>
          <w:color w:val="000009"/>
        </w:rPr>
        <w:tab/>
        <w:t>основе</w:t>
      </w:r>
      <w:r>
        <w:rPr>
          <w:color w:val="000009"/>
        </w:rPr>
        <w:tab/>
        <w:t>определенной</w:t>
      </w:r>
      <w:r>
        <w:rPr>
          <w:color w:val="000009"/>
        </w:rPr>
        <w:tab/>
        <w:t>проблемы</w:t>
      </w:r>
      <w:r>
        <w:rPr>
          <w:color w:val="000009"/>
        </w:rPr>
        <w:tab/>
        <w:t>и</w:t>
      </w:r>
      <w:r>
        <w:rPr>
          <w:color w:val="000009"/>
        </w:rPr>
        <w:tab/>
      </w:r>
      <w:r>
        <w:rPr>
          <w:color w:val="000009"/>
          <w:spacing w:val="-1"/>
        </w:rPr>
        <w:t>существующих</w:t>
      </w:r>
      <w:r>
        <w:rPr>
          <w:color w:val="000009"/>
          <w:spacing w:val="-57"/>
        </w:rPr>
        <w:t xml:space="preserve"> </w:t>
      </w:r>
      <w:r>
        <w:rPr>
          <w:color w:val="000009"/>
        </w:rPr>
        <w:t>возможностей;</w:t>
      </w:r>
    </w:p>
    <w:p w14:paraId="7F943736" w14:textId="77777777" w:rsidR="00FF2DB4" w:rsidRDefault="00C34CCB">
      <w:pPr>
        <w:pStyle w:val="a3"/>
        <w:ind w:left="1210"/>
        <w:jc w:val="left"/>
      </w:pPr>
      <w:r>
        <w:rPr>
          <w:color w:val="000009"/>
        </w:rPr>
        <w:t>-формулировать</w:t>
      </w:r>
      <w:r>
        <w:rPr>
          <w:color w:val="000009"/>
          <w:spacing w:val="3"/>
        </w:rPr>
        <w:t xml:space="preserve"> </w:t>
      </w:r>
      <w:r>
        <w:rPr>
          <w:color w:val="000009"/>
        </w:rPr>
        <w:t>учебные</w:t>
      </w:r>
      <w:r>
        <w:rPr>
          <w:color w:val="000009"/>
          <w:spacing w:val="-4"/>
        </w:rPr>
        <w:t xml:space="preserve"> </w:t>
      </w:r>
      <w:r>
        <w:rPr>
          <w:color w:val="000009"/>
        </w:rPr>
        <w:t>задачи</w:t>
      </w:r>
      <w:r>
        <w:rPr>
          <w:color w:val="000009"/>
          <w:spacing w:val="-2"/>
        </w:rPr>
        <w:t xml:space="preserve"> </w:t>
      </w:r>
      <w:r>
        <w:rPr>
          <w:color w:val="000009"/>
        </w:rPr>
        <w:t>как</w:t>
      </w:r>
      <w:r>
        <w:rPr>
          <w:color w:val="000009"/>
          <w:spacing w:val="-3"/>
        </w:rPr>
        <w:t xml:space="preserve"> </w:t>
      </w:r>
      <w:r>
        <w:rPr>
          <w:color w:val="000009"/>
        </w:rPr>
        <w:t>шаги</w:t>
      </w:r>
      <w:r>
        <w:rPr>
          <w:color w:val="000009"/>
          <w:spacing w:val="-2"/>
        </w:rPr>
        <w:t xml:space="preserve"> </w:t>
      </w:r>
      <w:r>
        <w:rPr>
          <w:color w:val="000009"/>
        </w:rPr>
        <w:t>достижения</w:t>
      </w:r>
      <w:r>
        <w:rPr>
          <w:color w:val="000009"/>
          <w:spacing w:val="-5"/>
        </w:rPr>
        <w:t xml:space="preserve"> </w:t>
      </w:r>
      <w:r>
        <w:rPr>
          <w:color w:val="000009"/>
        </w:rPr>
        <w:t>поставленной</w:t>
      </w:r>
      <w:r>
        <w:rPr>
          <w:color w:val="000009"/>
          <w:spacing w:val="-4"/>
        </w:rPr>
        <w:t xml:space="preserve"> </w:t>
      </w:r>
      <w:r>
        <w:rPr>
          <w:color w:val="000009"/>
        </w:rPr>
        <w:t>цели</w:t>
      </w:r>
      <w:r>
        <w:rPr>
          <w:color w:val="000009"/>
          <w:spacing w:val="-2"/>
        </w:rPr>
        <w:t xml:space="preserve"> </w:t>
      </w:r>
      <w:r>
        <w:rPr>
          <w:color w:val="000009"/>
        </w:rPr>
        <w:t>деятельности;</w:t>
      </w:r>
    </w:p>
    <w:p w14:paraId="741713B7" w14:textId="77777777" w:rsidR="00FF2DB4" w:rsidRDefault="00C34CCB">
      <w:pPr>
        <w:pStyle w:val="a3"/>
        <w:ind w:left="499" w:firstLine="710"/>
        <w:jc w:val="left"/>
      </w:pPr>
      <w:r>
        <w:rPr>
          <w:color w:val="000009"/>
        </w:rPr>
        <w:t>-обосновывать</w:t>
      </w:r>
      <w:r>
        <w:rPr>
          <w:color w:val="000009"/>
          <w:spacing w:val="47"/>
        </w:rPr>
        <w:t xml:space="preserve"> </w:t>
      </w:r>
      <w:r>
        <w:rPr>
          <w:color w:val="000009"/>
        </w:rPr>
        <w:t>целевые</w:t>
      </w:r>
      <w:r>
        <w:rPr>
          <w:color w:val="000009"/>
          <w:spacing w:val="44"/>
        </w:rPr>
        <w:t xml:space="preserve"> </w:t>
      </w:r>
      <w:r>
        <w:rPr>
          <w:color w:val="000009"/>
        </w:rPr>
        <w:t>ориентиры</w:t>
      </w:r>
      <w:r>
        <w:rPr>
          <w:color w:val="000009"/>
          <w:spacing w:val="45"/>
        </w:rPr>
        <w:t xml:space="preserve"> </w:t>
      </w:r>
      <w:r>
        <w:rPr>
          <w:color w:val="000009"/>
        </w:rPr>
        <w:t>и</w:t>
      </w:r>
      <w:r>
        <w:rPr>
          <w:color w:val="000009"/>
          <w:spacing w:val="46"/>
        </w:rPr>
        <w:t xml:space="preserve"> </w:t>
      </w:r>
      <w:r>
        <w:rPr>
          <w:color w:val="000009"/>
        </w:rPr>
        <w:t>приоритеты</w:t>
      </w:r>
      <w:r>
        <w:rPr>
          <w:color w:val="000009"/>
          <w:spacing w:val="45"/>
        </w:rPr>
        <w:t xml:space="preserve"> </w:t>
      </w:r>
      <w:r>
        <w:rPr>
          <w:color w:val="000009"/>
        </w:rPr>
        <w:t>ссылками</w:t>
      </w:r>
      <w:r>
        <w:rPr>
          <w:color w:val="000009"/>
          <w:spacing w:val="46"/>
        </w:rPr>
        <w:t xml:space="preserve"> </w:t>
      </w:r>
      <w:r>
        <w:rPr>
          <w:color w:val="000009"/>
        </w:rPr>
        <w:t>на</w:t>
      </w:r>
      <w:r>
        <w:rPr>
          <w:color w:val="000009"/>
          <w:spacing w:val="47"/>
        </w:rPr>
        <w:t xml:space="preserve"> </w:t>
      </w:r>
      <w:r>
        <w:rPr>
          <w:color w:val="000009"/>
        </w:rPr>
        <w:t>ценности,</w:t>
      </w:r>
      <w:r>
        <w:rPr>
          <w:color w:val="000009"/>
          <w:spacing w:val="48"/>
        </w:rPr>
        <w:t xml:space="preserve"> </w:t>
      </w:r>
      <w:r>
        <w:rPr>
          <w:color w:val="000009"/>
        </w:rPr>
        <w:t>указывая</w:t>
      </w:r>
      <w:r>
        <w:rPr>
          <w:color w:val="000009"/>
          <w:spacing w:val="48"/>
        </w:rPr>
        <w:t xml:space="preserve"> </w:t>
      </w:r>
      <w:r>
        <w:rPr>
          <w:color w:val="000009"/>
        </w:rPr>
        <w:t>и</w:t>
      </w:r>
      <w:r>
        <w:rPr>
          <w:color w:val="000009"/>
          <w:spacing w:val="-57"/>
        </w:rPr>
        <w:t xml:space="preserve"> </w:t>
      </w:r>
      <w:r>
        <w:rPr>
          <w:color w:val="000009"/>
        </w:rPr>
        <w:t>обосновывая</w:t>
      </w:r>
      <w:r>
        <w:rPr>
          <w:color w:val="000009"/>
          <w:spacing w:val="-1"/>
        </w:rPr>
        <w:t xml:space="preserve"> </w:t>
      </w:r>
      <w:r>
        <w:rPr>
          <w:color w:val="000009"/>
        </w:rPr>
        <w:t>логическую последовательность</w:t>
      </w:r>
      <w:r>
        <w:rPr>
          <w:color w:val="000009"/>
          <w:spacing w:val="-1"/>
        </w:rPr>
        <w:t xml:space="preserve"> </w:t>
      </w:r>
      <w:r>
        <w:rPr>
          <w:color w:val="000009"/>
        </w:rPr>
        <w:t>шагов.</w:t>
      </w:r>
    </w:p>
    <w:p w14:paraId="345C527C" w14:textId="77777777" w:rsidR="00FF2DB4" w:rsidRDefault="00FF2DB4">
      <w:pPr>
        <w:sectPr w:rsidR="00FF2DB4">
          <w:pgSz w:w="11920" w:h="16850"/>
          <w:pgMar w:top="780" w:right="640" w:bottom="1580" w:left="300" w:header="0" w:footer="1365" w:gutter="0"/>
          <w:cols w:space="720"/>
        </w:sectPr>
      </w:pPr>
    </w:p>
    <w:p w14:paraId="54D53464" w14:textId="77777777" w:rsidR="00FF2DB4" w:rsidRDefault="00C34CCB">
      <w:pPr>
        <w:pStyle w:val="a5"/>
        <w:numPr>
          <w:ilvl w:val="0"/>
          <w:numId w:val="120"/>
        </w:numPr>
        <w:tabs>
          <w:tab w:val="left" w:pos="1131"/>
        </w:tabs>
        <w:spacing w:before="70"/>
        <w:ind w:right="125" w:firstLine="710"/>
        <w:jc w:val="both"/>
        <w:rPr>
          <w:sz w:val="24"/>
        </w:rPr>
      </w:pPr>
      <w:r>
        <w:rPr>
          <w:color w:val="000009"/>
          <w:sz w:val="24"/>
        </w:rPr>
        <w:t>Умение самостоятельно планировать пути достижения целей, в том числе альтернативные,</w:t>
      </w:r>
      <w:r>
        <w:rPr>
          <w:color w:val="000009"/>
          <w:spacing w:val="1"/>
          <w:sz w:val="24"/>
        </w:rPr>
        <w:t xml:space="preserve"> </w:t>
      </w:r>
      <w:r>
        <w:rPr>
          <w:color w:val="000009"/>
          <w:sz w:val="24"/>
        </w:rPr>
        <w:t>осознанно</w:t>
      </w:r>
      <w:r>
        <w:rPr>
          <w:color w:val="000009"/>
          <w:spacing w:val="1"/>
          <w:sz w:val="24"/>
        </w:rPr>
        <w:t xml:space="preserve"> </w:t>
      </w:r>
      <w:r>
        <w:rPr>
          <w:color w:val="000009"/>
          <w:sz w:val="24"/>
        </w:rPr>
        <w:t>выбирать</w:t>
      </w:r>
      <w:r>
        <w:rPr>
          <w:color w:val="000009"/>
          <w:spacing w:val="1"/>
          <w:sz w:val="24"/>
        </w:rPr>
        <w:t xml:space="preserve"> </w:t>
      </w:r>
      <w:r>
        <w:rPr>
          <w:color w:val="000009"/>
          <w:sz w:val="24"/>
        </w:rPr>
        <w:t>наиболее</w:t>
      </w:r>
      <w:r>
        <w:rPr>
          <w:color w:val="000009"/>
          <w:spacing w:val="1"/>
          <w:sz w:val="24"/>
        </w:rPr>
        <w:t xml:space="preserve"> </w:t>
      </w:r>
      <w:r>
        <w:rPr>
          <w:color w:val="000009"/>
          <w:sz w:val="24"/>
        </w:rPr>
        <w:t>эффективные</w:t>
      </w:r>
      <w:r>
        <w:rPr>
          <w:color w:val="000009"/>
          <w:spacing w:val="1"/>
          <w:sz w:val="24"/>
        </w:rPr>
        <w:t xml:space="preserve"> </w:t>
      </w:r>
      <w:r>
        <w:rPr>
          <w:color w:val="000009"/>
          <w:sz w:val="24"/>
        </w:rPr>
        <w:t>способы</w:t>
      </w:r>
      <w:r>
        <w:rPr>
          <w:color w:val="000009"/>
          <w:spacing w:val="1"/>
          <w:sz w:val="24"/>
        </w:rPr>
        <w:t xml:space="preserve"> </w:t>
      </w:r>
      <w:r>
        <w:rPr>
          <w:color w:val="000009"/>
          <w:sz w:val="24"/>
        </w:rPr>
        <w:t>решения</w:t>
      </w:r>
      <w:r>
        <w:rPr>
          <w:color w:val="000009"/>
          <w:spacing w:val="1"/>
          <w:sz w:val="24"/>
        </w:rPr>
        <w:t xml:space="preserve"> </w:t>
      </w:r>
      <w:r>
        <w:rPr>
          <w:color w:val="000009"/>
          <w:sz w:val="24"/>
        </w:rPr>
        <w:t>учебных</w:t>
      </w:r>
      <w:r>
        <w:rPr>
          <w:color w:val="000009"/>
          <w:spacing w:val="1"/>
          <w:sz w:val="24"/>
        </w:rPr>
        <w:t xml:space="preserve"> </w:t>
      </w:r>
      <w:r>
        <w:rPr>
          <w:color w:val="000009"/>
          <w:sz w:val="24"/>
        </w:rPr>
        <w:t>и</w:t>
      </w:r>
      <w:r>
        <w:rPr>
          <w:color w:val="000009"/>
          <w:spacing w:val="1"/>
          <w:sz w:val="24"/>
        </w:rPr>
        <w:t xml:space="preserve"> </w:t>
      </w:r>
      <w:r>
        <w:rPr>
          <w:color w:val="000009"/>
          <w:sz w:val="24"/>
        </w:rPr>
        <w:t>познавательных</w:t>
      </w:r>
      <w:r>
        <w:rPr>
          <w:color w:val="000009"/>
          <w:spacing w:val="1"/>
          <w:sz w:val="24"/>
        </w:rPr>
        <w:t xml:space="preserve"> </w:t>
      </w:r>
      <w:r>
        <w:rPr>
          <w:color w:val="000009"/>
          <w:sz w:val="24"/>
        </w:rPr>
        <w:t>задач.</w:t>
      </w:r>
      <w:r>
        <w:rPr>
          <w:color w:val="000009"/>
          <w:spacing w:val="1"/>
          <w:sz w:val="24"/>
        </w:rPr>
        <w:t xml:space="preserve"> </w:t>
      </w:r>
      <w:r>
        <w:rPr>
          <w:color w:val="000009"/>
          <w:sz w:val="24"/>
        </w:rPr>
        <w:t>Обучающийся</w:t>
      </w:r>
      <w:r>
        <w:rPr>
          <w:color w:val="000009"/>
          <w:spacing w:val="-1"/>
          <w:sz w:val="24"/>
        </w:rPr>
        <w:t xml:space="preserve"> </w:t>
      </w:r>
      <w:r>
        <w:rPr>
          <w:color w:val="000009"/>
          <w:sz w:val="24"/>
        </w:rPr>
        <w:t>сможет:</w:t>
      </w:r>
    </w:p>
    <w:p w14:paraId="1247B5E6" w14:textId="77777777" w:rsidR="00FF2DB4" w:rsidRDefault="00C34CCB">
      <w:pPr>
        <w:pStyle w:val="a3"/>
        <w:spacing w:before="1"/>
        <w:ind w:right="127" w:firstLine="710"/>
      </w:pPr>
      <w:r>
        <w:rPr>
          <w:color w:val="000009"/>
        </w:rPr>
        <w:t>-определять необходимые действие(я) в соответствии с учебной и познавательной задачей и</w:t>
      </w:r>
      <w:r>
        <w:rPr>
          <w:color w:val="000009"/>
          <w:spacing w:val="1"/>
        </w:rPr>
        <w:t xml:space="preserve"> </w:t>
      </w:r>
      <w:r>
        <w:rPr>
          <w:color w:val="000009"/>
        </w:rPr>
        <w:t>составлять</w:t>
      </w:r>
      <w:r>
        <w:rPr>
          <w:color w:val="000009"/>
          <w:spacing w:val="-1"/>
        </w:rPr>
        <w:t xml:space="preserve"> </w:t>
      </w:r>
      <w:r>
        <w:rPr>
          <w:color w:val="000009"/>
        </w:rPr>
        <w:t>алгоритм их выполнения;</w:t>
      </w:r>
    </w:p>
    <w:p w14:paraId="6419FCAA" w14:textId="77777777" w:rsidR="00FF2DB4" w:rsidRDefault="00C34CCB">
      <w:pPr>
        <w:pStyle w:val="a3"/>
        <w:ind w:right="118" w:firstLine="710"/>
      </w:pPr>
      <w:r>
        <w:rPr>
          <w:color w:val="000009"/>
        </w:rPr>
        <w:t>-обосновывать</w:t>
      </w:r>
      <w:r>
        <w:rPr>
          <w:color w:val="000009"/>
          <w:spacing w:val="1"/>
        </w:rPr>
        <w:t xml:space="preserve"> </w:t>
      </w:r>
      <w:r>
        <w:rPr>
          <w:color w:val="000009"/>
        </w:rPr>
        <w:t>и</w:t>
      </w:r>
      <w:r>
        <w:rPr>
          <w:color w:val="000009"/>
          <w:spacing w:val="1"/>
        </w:rPr>
        <w:t xml:space="preserve"> </w:t>
      </w:r>
      <w:r>
        <w:rPr>
          <w:color w:val="000009"/>
        </w:rPr>
        <w:t>осуществлять</w:t>
      </w:r>
      <w:r>
        <w:rPr>
          <w:color w:val="000009"/>
          <w:spacing w:val="1"/>
        </w:rPr>
        <w:t xml:space="preserve"> </w:t>
      </w:r>
      <w:r>
        <w:rPr>
          <w:color w:val="000009"/>
        </w:rPr>
        <w:t>выбор</w:t>
      </w:r>
      <w:r>
        <w:rPr>
          <w:color w:val="000009"/>
          <w:spacing w:val="1"/>
        </w:rPr>
        <w:t xml:space="preserve"> </w:t>
      </w:r>
      <w:r>
        <w:rPr>
          <w:color w:val="000009"/>
        </w:rPr>
        <w:t>наиболее</w:t>
      </w:r>
      <w:r>
        <w:rPr>
          <w:color w:val="000009"/>
          <w:spacing w:val="1"/>
        </w:rPr>
        <w:t xml:space="preserve"> </w:t>
      </w:r>
      <w:r>
        <w:rPr>
          <w:color w:val="000009"/>
        </w:rPr>
        <w:t>эффективных</w:t>
      </w:r>
      <w:r>
        <w:rPr>
          <w:color w:val="000009"/>
          <w:spacing w:val="1"/>
        </w:rPr>
        <w:t xml:space="preserve"> </w:t>
      </w:r>
      <w:r>
        <w:rPr>
          <w:color w:val="000009"/>
        </w:rPr>
        <w:t>способов</w:t>
      </w:r>
      <w:r>
        <w:rPr>
          <w:color w:val="000009"/>
          <w:spacing w:val="1"/>
        </w:rPr>
        <w:t xml:space="preserve"> </w:t>
      </w:r>
      <w:r>
        <w:rPr>
          <w:color w:val="000009"/>
        </w:rPr>
        <w:t>решения</w:t>
      </w:r>
      <w:r>
        <w:rPr>
          <w:color w:val="000009"/>
          <w:spacing w:val="1"/>
        </w:rPr>
        <w:t xml:space="preserve"> </w:t>
      </w:r>
      <w:r>
        <w:rPr>
          <w:color w:val="000009"/>
        </w:rPr>
        <w:t>учебных</w:t>
      </w:r>
      <w:r>
        <w:rPr>
          <w:color w:val="000009"/>
          <w:spacing w:val="1"/>
        </w:rPr>
        <w:t xml:space="preserve"> </w:t>
      </w:r>
      <w:r>
        <w:rPr>
          <w:color w:val="000009"/>
        </w:rPr>
        <w:t>и</w:t>
      </w:r>
      <w:r>
        <w:rPr>
          <w:color w:val="000009"/>
          <w:spacing w:val="1"/>
        </w:rPr>
        <w:t xml:space="preserve"> </w:t>
      </w:r>
      <w:r>
        <w:rPr>
          <w:color w:val="000009"/>
        </w:rPr>
        <w:t>познавательных</w:t>
      </w:r>
      <w:r>
        <w:rPr>
          <w:color w:val="000009"/>
          <w:spacing w:val="-2"/>
        </w:rPr>
        <w:t xml:space="preserve"> </w:t>
      </w:r>
      <w:r>
        <w:rPr>
          <w:color w:val="000009"/>
        </w:rPr>
        <w:t>задач;</w:t>
      </w:r>
    </w:p>
    <w:p w14:paraId="53FEE3DE" w14:textId="77777777" w:rsidR="00FF2DB4" w:rsidRDefault="00C34CCB">
      <w:pPr>
        <w:pStyle w:val="a3"/>
        <w:ind w:right="125" w:firstLine="710"/>
      </w:pPr>
      <w:r>
        <w:rPr>
          <w:color w:val="000009"/>
        </w:rPr>
        <w:t>-определять/находить,</w:t>
      </w:r>
      <w:r>
        <w:rPr>
          <w:color w:val="000009"/>
          <w:spacing w:val="1"/>
        </w:rPr>
        <w:t xml:space="preserve"> </w:t>
      </w:r>
      <w:r>
        <w:rPr>
          <w:color w:val="000009"/>
        </w:rPr>
        <w:t>в</w:t>
      </w:r>
      <w:r>
        <w:rPr>
          <w:color w:val="000009"/>
          <w:spacing w:val="1"/>
        </w:rPr>
        <w:t xml:space="preserve"> </w:t>
      </w:r>
      <w:r>
        <w:rPr>
          <w:color w:val="000009"/>
        </w:rPr>
        <w:t>том</w:t>
      </w:r>
      <w:r>
        <w:rPr>
          <w:color w:val="000009"/>
          <w:spacing w:val="1"/>
        </w:rPr>
        <w:t xml:space="preserve"> </w:t>
      </w:r>
      <w:r>
        <w:rPr>
          <w:color w:val="000009"/>
        </w:rPr>
        <w:t>числе</w:t>
      </w:r>
      <w:r>
        <w:rPr>
          <w:color w:val="000009"/>
          <w:spacing w:val="1"/>
        </w:rPr>
        <w:t xml:space="preserve"> </w:t>
      </w:r>
      <w:r>
        <w:rPr>
          <w:color w:val="000009"/>
        </w:rPr>
        <w:t>из</w:t>
      </w:r>
      <w:r>
        <w:rPr>
          <w:color w:val="000009"/>
          <w:spacing w:val="1"/>
        </w:rPr>
        <w:t xml:space="preserve"> </w:t>
      </w:r>
      <w:r>
        <w:rPr>
          <w:color w:val="000009"/>
        </w:rPr>
        <w:t>предложенных</w:t>
      </w:r>
      <w:r>
        <w:rPr>
          <w:color w:val="000009"/>
          <w:spacing w:val="1"/>
        </w:rPr>
        <w:t xml:space="preserve"> </w:t>
      </w:r>
      <w:r>
        <w:rPr>
          <w:color w:val="000009"/>
        </w:rPr>
        <w:t>вариантов,</w:t>
      </w:r>
      <w:r>
        <w:rPr>
          <w:color w:val="000009"/>
          <w:spacing w:val="1"/>
        </w:rPr>
        <w:t xml:space="preserve"> </w:t>
      </w:r>
      <w:r>
        <w:rPr>
          <w:color w:val="000009"/>
        </w:rPr>
        <w:t>условия</w:t>
      </w:r>
      <w:r>
        <w:rPr>
          <w:color w:val="000009"/>
          <w:spacing w:val="1"/>
        </w:rPr>
        <w:t xml:space="preserve"> </w:t>
      </w:r>
      <w:r>
        <w:rPr>
          <w:color w:val="000009"/>
        </w:rPr>
        <w:t>для</w:t>
      </w:r>
      <w:r>
        <w:rPr>
          <w:color w:val="000009"/>
          <w:spacing w:val="1"/>
        </w:rPr>
        <w:t xml:space="preserve"> </w:t>
      </w:r>
      <w:r>
        <w:rPr>
          <w:color w:val="000009"/>
        </w:rPr>
        <w:t>выполнения</w:t>
      </w:r>
      <w:r>
        <w:rPr>
          <w:color w:val="000009"/>
          <w:spacing w:val="1"/>
        </w:rPr>
        <w:t xml:space="preserve"> </w:t>
      </w:r>
      <w:r>
        <w:rPr>
          <w:color w:val="000009"/>
        </w:rPr>
        <w:t>учебной</w:t>
      </w:r>
      <w:r>
        <w:rPr>
          <w:color w:val="000009"/>
          <w:spacing w:val="-1"/>
        </w:rPr>
        <w:t xml:space="preserve"> </w:t>
      </w:r>
      <w:r>
        <w:rPr>
          <w:color w:val="000009"/>
        </w:rPr>
        <w:t>и познавательной задачи;</w:t>
      </w:r>
    </w:p>
    <w:p w14:paraId="74789AE1" w14:textId="77777777" w:rsidR="00FF2DB4" w:rsidRDefault="00C34CCB">
      <w:pPr>
        <w:pStyle w:val="a3"/>
        <w:ind w:right="127" w:firstLine="710"/>
      </w:pPr>
      <w:r>
        <w:rPr>
          <w:color w:val="000009"/>
        </w:rPr>
        <w:t>-выстраивать</w:t>
      </w:r>
      <w:r>
        <w:rPr>
          <w:color w:val="000009"/>
          <w:spacing w:val="1"/>
        </w:rPr>
        <w:t xml:space="preserve"> </w:t>
      </w:r>
      <w:r>
        <w:rPr>
          <w:color w:val="000009"/>
        </w:rPr>
        <w:t>жизненные</w:t>
      </w:r>
      <w:r>
        <w:rPr>
          <w:color w:val="000009"/>
          <w:spacing w:val="1"/>
        </w:rPr>
        <w:t xml:space="preserve"> </w:t>
      </w:r>
      <w:r>
        <w:rPr>
          <w:color w:val="000009"/>
        </w:rPr>
        <w:t>планы</w:t>
      </w:r>
      <w:r>
        <w:rPr>
          <w:color w:val="000009"/>
          <w:spacing w:val="1"/>
        </w:rPr>
        <w:t xml:space="preserve"> </w:t>
      </w:r>
      <w:r>
        <w:rPr>
          <w:color w:val="000009"/>
        </w:rPr>
        <w:t>на</w:t>
      </w:r>
      <w:r>
        <w:rPr>
          <w:color w:val="000009"/>
          <w:spacing w:val="1"/>
        </w:rPr>
        <w:t xml:space="preserve"> </w:t>
      </w:r>
      <w:r>
        <w:rPr>
          <w:color w:val="000009"/>
        </w:rPr>
        <w:t>краткосрочное</w:t>
      </w:r>
      <w:r>
        <w:rPr>
          <w:color w:val="000009"/>
          <w:spacing w:val="1"/>
        </w:rPr>
        <w:t xml:space="preserve"> </w:t>
      </w:r>
      <w:r>
        <w:rPr>
          <w:color w:val="000009"/>
        </w:rPr>
        <w:t>будущее</w:t>
      </w:r>
      <w:r>
        <w:rPr>
          <w:color w:val="000009"/>
          <w:spacing w:val="1"/>
        </w:rPr>
        <w:t xml:space="preserve"> </w:t>
      </w:r>
      <w:r>
        <w:rPr>
          <w:color w:val="000009"/>
        </w:rPr>
        <w:t>(заявлять</w:t>
      </w:r>
      <w:r>
        <w:rPr>
          <w:color w:val="000009"/>
          <w:spacing w:val="1"/>
        </w:rPr>
        <w:t xml:space="preserve"> </w:t>
      </w:r>
      <w:r>
        <w:rPr>
          <w:color w:val="000009"/>
        </w:rPr>
        <w:t>целевые</w:t>
      </w:r>
      <w:r>
        <w:rPr>
          <w:color w:val="000009"/>
          <w:spacing w:val="60"/>
        </w:rPr>
        <w:t xml:space="preserve"> </w:t>
      </w:r>
      <w:r>
        <w:rPr>
          <w:color w:val="000009"/>
        </w:rPr>
        <w:t>ориентиры,</w:t>
      </w:r>
      <w:r>
        <w:rPr>
          <w:color w:val="000009"/>
          <w:spacing w:val="1"/>
        </w:rPr>
        <w:t xml:space="preserve"> </w:t>
      </w:r>
      <w:r>
        <w:rPr>
          <w:color w:val="000009"/>
        </w:rPr>
        <w:t>ставить</w:t>
      </w:r>
      <w:r>
        <w:rPr>
          <w:color w:val="000009"/>
          <w:spacing w:val="1"/>
        </w:rPr>
        <w:t xml:space="preserve"> </w:t>
      </w:r>
      <w:r>
        <w:rPr>
          <w:color w:val="000009"/>
        </w:rPr>
        <w:t>адекватные</w:t>
      </w:r>
      <w:r>
        <w:rPr>
          <w:color w:val="000009"/>
          <w:spacing w:val="1"/>
        </w:rPr>
        <w:t xml:space="preserve"> </w:t>
      </w:r>
      <w:r>
        <w:rPr>
          <w:color w:val="000009"/>
        </w:rPr>
        <w:t>им</w:t>
      </w:r>
      <w:r>
        <w:rPr>
          <w:color w:val="000009"/>
          <w:spacing w:val="1"/>
        </w:rPr>
        <w:t xml:space="preserve"> </w:t>
      </w:r>
      <w:r>
        <w:rPr>
          <w:color w:val="000009"/>
        </w:rPr>
        <w:t>задачи</w:t>
      </w:r>
      <w:r>
        <w:rPr>
          <w:color w:val="000009"/>
          <w:spacing w:val="1"/>
        </w:rPr>
        <w:t xml:space="preserve"> </w:t>
      </w:r>
      <w:r>
        <w:rPr>
          <w:color w:val="000009"/>
        </w:rPr>
        <w:t>и</w:t>
      </w:r>
      <w:r>
        <w:rPr>
          <w:color w:val="000009"/>
          <w:spacing w:val="1"/>
        </w:rPr>
        <w:t xml:space="preserve"> </w:t>
      </w:r>
      <w:r>
        <w:rPr>
          <w:color w:val="000009"/>
        </w:rPr>
        <w:t>предлагать</w:t>
      </w:r>
      <w:r>
        <w:rPr>
          <w:color w:val="000009"/>
          <w:spacing w:val="1"/>
        </w:rPr>
        <w:t xml:space="preserve"> </w:t>
      </w:r>
      <w:r>
        <w:rPr>
          <w:color w:val="000009"/>
        </w:rPr>
        <w:t>действия,</w:t>
      </w:r>
      <w:r>
        <w:rPr>
          <w:color w:val="000009"/>
          <w:spacing w:val="1"/>
        </w:rPr>
        <w:t xml:space="preserve"> </w:t>
      </w:r>
      <w:r>
        <w:rPr>
          <w:color w:val="000009"/>
        </w:rPr>
        <w:t>указывая</w:t>
      </w:r>
      <w:r>
        <w:rPr>
          <w:color w:val="000009"/>
          <w:spacing w:val="1"/>
        </w:rPr>
        <w:t xml:space="preserve"> </w:t>
      </w:r>
      <w:r>
        <w:rPr>
          <w:color w:val="000009"/>
        </w:rPr>
        <w:t>и</w:t>
      </w:r>
      <w:r>
        <w:rPr>
          <w:color w:val="000009"/>
          <w:spacing w:val="1"/>
        </w:rPr>
        <w:t xml:space="preserve"> </w:t>
      </w:r>
      <w:r>
        <w:rPr>
          <w:color w:val="000009"/>
        </w:rPr>
        <w:t>обосновывая</w:t>
      </w:r>
      <w:r>
        <w:rPr>
          <w:color w:val="000009"/>
          <w:spacing w:val="1"/>
        </w:rPr>
        <w:t xml:space="preserve"> </w:t>
      </w:r>
      <w:r>
        <w:rPr>
          <w:color w:val="000009"/>
        </w:rPr>
        <w:t>логическую</w:t>
      </w:r>
      <w:r>
        <w:rPr>
          <w:color w:val="000009"/>
          <w:spacing w:val="1"/>
        </w:rPr>
        <w:t xml:space="preserve"> </w:t>
      </w:r>
      <w:r>
        <w:rPr>
          <w:color w:val="000009"/>
        </w:rPr>
        <w:t>последовательность шагов);</w:t>
      </w:r>
    </w:p>
    <w:p w14:paraId="51DAA4C5" w14:textId="77777777" w:rsidR="00FF2DB4" w:rsidRDefault="00C34CCB">
      <w:pPr>
        <w:pStyle w:val="a3"/>
        <w:ind w:right="123" w:firstLine="710"/>
      </w:pPr>
      <w:r>
        <w:rPr>
          <w:color w:val="000009"/>
        </w:rPr>
        <w:t>-выбирать из предложенных вариантов и самостоятельно искать средства/ресурсы для решения</w:t>
      </w:r>
      <w:r>
        <w:rPr>
          <w:color w:val="000009"/>
          <w:spacing w:val="1"/>
        </w:rPr>
        <w:t xml:space="preserve"> </w:t>
      </w:r>
      <w:r>
        <w:rPr>
          <w:color w:val="000009"/>
        </w:rPr>
        <w:t>задачи/достижения</w:t>
      </w:r>
      <w:r>
        <w:rPr>
          <w:color w:val="000009"/>
          <w:spacing w:val="-4"/>
        </w:rPr>
        <w:t xml:space="preserve"> </w:t>
      </w:r>
      <w:r>
        <w:rPr>
          <w:color w:val="000009"/>
        </w:rPr>
        <w:t>цели;</w:t>
      </w:r>
    </w:p>
    <w:p w14:paraId="4BEFFD4C" w14:textId="77777777" w:rsidR="00FF2DB4" w:rsidRDefault="00C34CCB">
      <w:pPr>
        <w:pStyle w:val="a3"/>
        <w:ind w:left="850"/>
      </w:pPr>
      <w:r>
        <w:rPr>
          <w:color w:val="000009"/>
        </w:rPr>
        <w:t>-составлять</w:t>
      </w:r>
      <w:r>
        <w:rPr>
          <w:color w:val="000009"/>
          <w:spacing w:val="-3"/>
        </w:rPr>
        <w:t xml:space="preserve"> </w:t>
      </w:r>
      <w:r>
        <w:rPr>
          <w:color w:val="000009"/>
        </w:rPr>
        <w:t>план</w:t>
      </w:r>
      <w:r>
        <w:rPr>
          <w:color w:val="000009"/>
          <w:spacing w:val="-3"/>
        </w:rPr>
        <w:t xml:space="preserve"> </w:t>
      </w:r>
      <w:r>
        <w:rPr>
          <w:color w:val="000009"/>
        </w:rPr>
        <w:t>решения</w:t>
      </w:r>
      <w:r>
        <w:rPr>
          <w:color w:val="000009"/>
          <w:spacing w:val="-3"/>
        </w:rPr>
        <w:t xml:space="preserve"> </w:t>
      </w:r>
      <w:r>
        <w:rPr>
          <w:color w:val="000009"/>
        </w:rPr>
        <w:t>проблемы</w:t>
      </w:r>
      <w:r>
        <w:rPr>
          <w:color w:val="000009"/>
          <w:spacing w:val="-3"/>
        </w:rPr>
        <w:t xml:space="preserve"> </w:t>
      </w:r>
      <w:r>
        <w:rPr>
          <w:color w:val="000009"/>
        </w:rPr>
        <w:t>(выполнения</w:t>
      </w:r>
      <w:r>
        <w:rPr>
          <w:color w:val="000009"/>
          <w:spacing w:val="-3"/>
        </w:rPr>
        <w:t xml:space="preserve"> </w:t>
      </w:r>
      <w:r>
        <w:rPr>
          <w:color w:val="000009"/>
        </w:rPr>
        <w:t>проекта,</w:t>
      </w:r>
      <w:r>
        <w:rPr>
          <w:color w:val="000009"/>
          <w:spacing w:val="-3"/>
        </w:rPr>
        <w:t xml:space="preserve"> </w:t>
      </w:r>
      <w:r>
        <w:rPr>
          <w:color w:val="000009"/>
        </w:rPr>
        <w:t>проведения</w:t>
      </w:r>
      <w:r>
        <w:rPr>
          <w:color w:val="000009"/>
          <w:spacing w:val="-3"/>
        </w:rPr>
        <w:t xml:space="preserve"> </w:t>
      </w:r>
      <w:r>
        <w:rPr>
          <w:color w:val="000009"/>
        </w:rPr>
        <w:t>исследования);</w:t>
      </w:r>
    </w:p>
    <w:p w14:paraId="50D51D62" w14:textId="77777777" w:rsidR="00FF2DB4" w:rsidRDefault="00C34CCB">
      <w:pPr>
        <w:pStyle w:val="a3"/>
        <w:ind w:right="125" w:firstLine="710"/>
      </w:pPr>
      <w:r>
        <w:rPr>
          <w:color w:val="000009"/>
        </w:rPr>
        <w:t>-определять</w:t>
      </w:r>
      <w:r>
        <w:rPr>
          <w:color w:val="000009"/>
          <w:spacing w:val="1"/>
        </w:rPr>
        <w:t xml:space="preserve"> </w:t>
      </w:r>
      <w:r>
        <w:rPr>
          <w:color w:val="000009"/>
        </w:rPr>
        <w:t>потенциальные</w:t>
      </w:r>
      <w:r>
        <w:rPr>
          <w:color w:val="000009"/>
          <w:spacing w:val="1"/>
        </w:rPr>
        <w:t xml:space="preserve"> </w:t>
      </w:r>
      <w:r>
        <w:rPr>
          <w:color w:val="000009"/>
        </w:rPr>
        <w:t>затруднения</w:t>
      </w:r>
      <w:r>
        <w:rPr>
          <w:color w:val="000009"/>
          <w:spacing w:val="1"/>
        </w:rPr>
        <w:t xml:space="preserve"> </w:t>
      </w:r>
      <w:r>
        <w:rPr>
          <w:color w:val="000009"/>
        </w:rPr>
        <w:t>при</w:t>
      </w:r>
      <w:r>
        <w:rPr>
          <w:color w:val="000009"/>
          <w:spacing w:val="1"/>
        </w:rPr>
        <w:t xml:space="preserve"> </w:t>
      </w:r>
      <w:r>
        <w:rPr>
          <w:color w:val="000009"/>
        </w:rPr>
        <w:t>решении</w:t>
      </w:r>
      <w:r>
        <w:rPr>
          <w:color w:val="000009"/>
          <w:spacing w:val="1"/>
        </w:rPr>
        <w:t xml:space="preserve"> </w:t>
      </w:r>
      <w:r>
        <w:rPr>
          <w:color w:val="000009"/>
        </w:rPr>
        <w:t>учебной</w:t>
      </w:r>
      <w:r>
        <w:rPr>
          <w:color w:val="000009"/>
          <w:spacing w:val="1"/>
        </w:rPr>
        <w:t xml:space="preserve"> </w:t>
      </w:r>
      <w:r>
        <w:rPr>
          <w:color w:val="000009"/>
        </w:rPr>
        <w:t>и</w:t>
      </w:r>
      <w:r>
        <w:rPr>
          <w:color w:val="000009"/>
          <w:spacing w:val="1"/>
        </w:rPr>
        <w:t xml:space="preserve"> </w:t>
      </w:r>
      <w:r>
        <w:rPr>
          <w:color w:val="000009"/>
        </w:rPr>
        <w:t>познавательной</w:t>
      </w:r>
      <w:r>
        <w:rPr>
          <w:color w:val="000009"/>
          <w:spacing w:val="1"/>
        </w:rPr>
        <w:t xml:space="preserve"> </w:t>
      </w:r>
      <w:r>
        <w:rPr>
          <w:color w:val="000009"/>
        </w:rPr>
        <w:t>задачи</w:t>
      </w:r>
      <w:r>
        <w:rPr>
          <w:color w:val="000009"/>
          <w:spacing w:val="1"/>
        </w:rPr>
        <w:t xml:space="preserve"> </w:t>
      </w:r>
      <w:r>
        <w:rPr>
          <w:color w:val="000009"/>
        </w:rPr>
        <w:t>и</w:t>
      </w:r>
      <w:r>
        <w:rPr>
          <w:color w:val="000009"/>
          <w:spacing w:val="1"/>
        </w:rPr>
        <w:t xml:space="preserve"> </w:t>
      </w:r>
      <w:r>
        <w:rPr>
          <w:color w:val="000009"/>
        </w:rPr>
        <w:t>находить средства</w:t>
      </w:r>
      <w:r>
        <w:rPr>
          <w:color w:val="000009"/>
          <w:spacing w:val="-1"/>
        </w:rPr>
        <w:t xml:space="preserve"> </w:t>
      </w:r>
      <w:r>
        <w:rPr>
          <w:color w:val="000009"/>
        </w:rPr>
        <w:t>для их</w:t>
      </w:r>
      <w:r>
        <w:rPr>
          <w:color w:val="000009"/>
          <w:spacing w:val="4"/>
        </w:rPr>
        <w:t xml:space="preserve"> </w:t>
      </w:r>
      <w:r>
        <w:rPr>
          <w:color w:val="000009"/>
        </w:rPr>
        <w:t>устранения;</w:t>
      </w:r>
    </w:p>
    <w:p w14:paraId="1AD50B1A" w14:textId="77777777" w:rsidR="00FF2DB4" w:rsidRDefault="00C34CCB">
      <w:pPr>
        <w:pStyle w:val="a3"/>
        <w:ind w:right="122" w:firstLine="710"/>
      </w:pPr>
      <w:r>
        <w:rPr>
          <w:color w:val="000009"/>
        </w:rPr>
        <w:t>-описывать свой опыт, оформляя его для передачи другим людям в виде технологии решения</w:t>
      </w:r>
      <w:r>
        <w:rPr>
          <w:color w:val="000009"/>
          <w:spacing w:val="1"/>
        </w:rPr>
        <w:t xml:space="preserve"> </w:t>
      </w:r>
      <w:r>
        <w:rPr>
          <w:color w:val="000009"/>
        </w:rPr>
        <w:t>практических</w:t>
      </w:r>
      <w:r>
        <w:rPr>
          <w:color w:val="000009"/>
          <w:spacing w:val="-2"/>
        </w:rPr>
        <w:t xml:space="preserve"> </w:t>
      </w:r>
      <w:r>
        <w:rPr>
          <w:color w:val="000009"/>
        </w:rPr>
        <w:t>задач</w:t>
      </w:r>
      <w:r>
        <w:rPr>
          <w:color w:val="000009"/>
          <w:spacing w:val="-1"/>
        </w:rPr>
        <w:t xml:space="preserve"> </w:t>
      </w:r>
      <w:r>
        <w:rPr>
          <w:color w:val="000009"/>
        </w:rPr>
        <w:t>определенного класса;</w:t>
      </w:r>
    </w:p>
    <w:p w14:paraId="7A179765" w14:textId="77777777" w:rsidR="00FF2DB4" w:rsidRDefault="00C34CCB">
      <w:pPr>
        <w:pStyle w:val="a3"/>
        <w:ind w:left="850"/>
      </w:pPr>
      <w:r>
        <w:rPr>
          <w:color w:val="000009"/>
        </w:rPr>
        <w:t>-планировать</w:t>
      </w:r>
      <w:r>
        <w:rPr>
          <w:color w:val="000009"/>
          <w:spacing w:val="-3"/>
        </w:rPr>
        <w:t xml:space="preserve"> </w:t>
      </w:r>
      <w:r>
        <w:rPr>
          <w:color w:val="000009"/>
        </w:rPr>
        <w:t>и</w:t>
      </w:r>
      <w:r>
        <w:rPr>
          <w:color w:val="000009"/>
          <w:spacing w:val="-6"/>
        </w:rPr>
        <w:t xml:space="preserve"> </w:t>
      </w:r>
      <w:r>
        <w:rPr>
          <w:color w:val="000009"/>
        </w:rPr>
        <w:t>корректировать</w:t>
      </w:r>
      <w:r>
        <w:rPr>
          <w:color w:val="000009"/>
          <w:spacing w:val="-2"/>
        </w:rPr>
        <w:t xml:space="preserve"> </w:t>
      </w:r>
      <w:r>
        <w:rPr>
          <w:color w:val="000009"/>
        </w:rPr>
        <w:t>свою</w:t>
      </w:r>
      <w:r>
        <w:rPr>
          <w:color w:val="000009"/>
          <w:spacing w:val="-5"/>
        </w:rPr>
        <w:t xml:space="preserve"> </w:t>
      </w:r>
      <w:r>
        <w:rPr>
          <w:color w:val="000009"/>
        </w:rPr>
        <w:t>индивидуальную</w:t>
      </w:r>
      <w:r>
        <w:rPr>
          <w:color w:val="000009"/>
          <w:spacing w:val="-3"/>
        </w:rPr>
        <w:t xml:space="preserve"> </w:t>
      </w:r>
      <w:r>
        <w:rPr>
          <w:color w:val="000009"/>
        </w:rPr>
        <w:t>образовательную</w:t>
      </w:r>
      <w:r>
        <w:rPr>
          <w:color w:val="000009"/>
          <w:spacing w:val="-4"/>
        </w:rPr>
        <w:t xml:space="preserve"> </w:t>
      </w:r>
      <w:r>
        <w:rPr>
          <w:color w:val="000009"/>
        </w:rPr>
        <w:t>траекторию.</w:t>
      </w:r>
    </w:p>
    <w:p w14:paraId="7617EB4F" w14:textId="77777777" w:rsidR="00FF2DB4" w:rsidRDefault="00C34CCB">
      <w:pPr>
        <w:pStyle w:val="a5"/>
        <w:numPr>
          <w:ilvl w:val="0"/>
          <w:numId w:val="120"/>
        </w:numPr>
        <w:tabs>
          <w:tab w:val="left" w:pos="1148"/>
        </w:tabs>
        <w:spacing w:before="1"/>
        <w:ind w:right="120" w:firstLine="710"/>
        <w:jc w:val="both"/>
        <w:rPr>
          <w:sz w:val="24"/>
        </w:rPr>
      </w:pPr>
      <w:r>
        <w:rPr>
          <w:color w:val="000009"/>
          <w:sz w:val="24"/>
        </w:rPr>
        <w:t>Умение соотносить свои действия с планируемыми результатами, осуществлять контроль</w:t>
      </w:r>
      <w:r>
        <w:rPr>
          <w:color w:val="000009"/>
          <w:spacing w:val="1"/>
          <w:sz w:val="24"/>
        </w:rPr>
        <w:t xml:space="preserve"> </w:t>
      </w:r>
      <w:r>
        <w:rPr>
          <w:color w:val="000009"/>
          <w:sz w:val="24"/>
        </w:rPr>
        <w:t>своей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в</w:t>
      </w:r>
      <w:r>
        <w:rPr>
          <w:color w:val="000009"/>
          <w:spacing w:val="1"/>
          <w:sz w:val="24"/>
        </w:rPr>
        <w:t xml:space="preserve"> </w:t>
      </w:r>
      <w:r>
        <w:rPr>
          <w:color w:val="000009"/>
          <w:sz w:val="24"/>
        </w:rPr>
        <w:t>процессе</w:t>
      </w:r>
      <w:r>
        <w:rPr>
          <w:color w:val="000009"/>
          <w:spacing w:val="1"/>
          <w:sz w:val="24"/>
        </w:rPr>
        <w:t xml:space="preserve"> </w:t>
      </w:r>
      <w:r>
        <w:rPr>
          <w:color w:val="000009"/>
          <w:sz w:val="24"/>
        </w:rPr>
        <w:t>достижения</w:t>
      </w:r>
      <w:r>
        <w:rPr>
          <w:color w:val="000009"/>
          <w:spacing w:val="1"/>
          <w:sz w:val="24"/>
        </w:rPr>
        <w:t xml:space="preserve"> </w:t>
      </w:r>
      <w:r>
        <w:rPr>
          <w:color w:val="000009"/>
          <w:sz w:val="24"/>
        </w:rPr>
        <w:t>результата,</w:t>
      </w:r>
      <w:r>
        <w:rPr>
          <w:color w:val="000009"/>
          <w:spacing w:val="1"/>
          <w:sz w:val="24"/>
        </w:rPr>
        <w:t xml:space="preserve"> </w:t>
      </w:r>
      <w:r>
        <w:rPr>
          <w:color w:val="000009"/>
          <w:sz w:val="24"/>
        </w:rPr>
        <w:t>определять</w:t>
      </w:r>
      <w:r>
        <w:rPr>
          <w:color w:val="000009"/>
          <w:spacing w:val="1"/>
          <w:sz w:val="24"/>
        </w:rPr>
        <w:t xml:space="preserve"> </w:t>
      </w:r>
      <w:r>
        <w:rPr>
          <w:color w:val="000009"/>
          <w:sz w:val="24"/>
        </w:rPr>
        <w:t>способы</w:t>
      </w:r>
      <w:r>
        <w:rPr>
          <w:color w:val="000009"/>
          <w:spacing w:val="1"/>
          <w:sz w:val="24"/>
        </w:rPr>
        <w:t xml:space="preserve"> </w:t>
      </w:r>
      <w:r>
        <w:rPr>
          <w:color w:val="000009"/>
          <w:sz w:val="24"/>
        </w:rPr>
        <w:t>действий</w:t>
      </w:r>
      <w:r>
        <w:rPr>
          <w:color w:val="000009"/>
          <w:spacing w:val="1"/>
          <w:sz w:val="24"/>
        </w:rPr>
        <w:t xml:space="preserve"> </w:t>
      </w:r>
      <w:r>
        <w:rPr>
          <w:color w:val="000009"/>
          <w:sz w:val="24"/>
        </w:rPr>
        <w:t>в</w:t>
      </w:r>
      <w:r>
        <w:rPr>
          <w:color w:val="000009"/>
          <w:spacing w:val="1"/>
          <w:sz w:val="24"/>
        </w:rPr>
        <w:t xml:space="preserve"> </w:t>
      </w:r>
      <w:r>
        <w:rPr>
          <w:color w:val="000009"/>
          <w:sz w:val="24"/>
        </w:rPr>
        <w:t>рамках</w:t>
      </w:r>
      <w:r>
        <w:rPr>
          <w:color w:val="000009"/>
          <w:spacing w:val="1"/>
          <w:sz w:val="24"/>
        </w:rPr>
        <w:t xml:space="preserve"> </w:t>
      </w:r>
      <w:r>
        <w:rPr>
          <w:color w:val="000009"/>
          <w:sz w:val="24"/>
        </w:rPr>
        <w:t>предложенных условий и требований, корректировать свои действия в соответствии с изменяющейся</w:t>
      </w:r>
      <w:r>
        <w:rPr>
          <w:color w:val="000009"/>
          <w:spacing w:val="1"/>
          <w:sz w:val="24"/>
        </w:rPr>
        <w:t xml:space="preserve"> </w:t>
      </w:r>
      <w:r>
        <w:rPr>
          <w:color w:val="000009"/>
          <w:sz w:val="24"/>
        </w:rPr>
        <w:t>ситуацией.</w:t>
      </w:r>
      <w:r>
        <w:rPr>
          <w:color w:val="000009"/>
          <w:spacing w:val="-1"/>
          <w:sz w:val="24"/>
        </w:rPr>
        <w:t xml:space="preserve"> </w:t>
      </w:r>
      <w:r>
        <w:rPr>
          <w:color w:val="000009"/>
          <w:sz w:val="24"/>
        </w:rPr>
        <w:t>Обучающийся сможет:</w:t>
      </w:r>
    </w:p>
    <w:p w14:paraId="0EAB2C04" w14:textId="77777777" w:rsidR="00FF2DB4" w:rsidRDefault="00C34CCB">
      <w:pPr>
        <w:pStyle w:val="a3"/>
        <w:ind w:right="126" w:firstLine="710"/>
      </w:pPr>
      <w:r>
        <w:rPr>
          <w:color w:val="000009"/>
        </w:rPr>
        <w:t>-определять</w:t>
      </w:r>
      <w:r>
        <w:rPr>
          <w:color w:val="000009"/>
          <w:spacing w:val="1"/>
        </w:rPr>
        <w:t xml:space="preserve"> </w:t>
      </w:r>
      <w:r>
        <w:rPr>
          <w:color w:val="000009"/>
        </w:rPr>
        <w:t>совместно</w:t>
      </w:r>
      <w:r>
        <w:rPr>
          <w:color w:val="000009"/>
          <w:spacing w:val="1"/>
        </w:rPr>
        <w:t xml:space="preserve"> </w:t>
      </w:r>
      <w:r>
        <w:rPr>
          <w:color w:val="000009"/>
        </w:rPr>
        <w:t>с</w:t>
      </w:r>
      <w:r>
        <w:rPr>
          <w:color w:val="000009"/>
          <w:spacing w:val="1"/>
        </w:rPr>
        <w:t xml:space="preserve"> </w:t>
      </w:r>
      <w:r>
        <w:rPr>
          <w:color w:val="000009"/>
        </w:rPr>
        <w:t>педагогом</w:t>
      </w:r>
      <w:r>
        <w:rPr>
          <w:color w:val="000009"/>
          <w:spacing w:val="1"/>
        </w:rPr>
        <w:t xml:space="preserve"> </w:t>
      </w:r>
      <w:r>
        <w:rPr>
          <w:color w:val="000009"/>
        </w:rPr>
        <w:t>и</w:t>
      </w:r>
      <w:r>
        <w:rPr>
          <w:color w:val="000009"/>
          <w:spacing w:val="1"/>
        </w:rPr>
        <w:t xml:space="preserve"> </w:t>
      </w:r>
      <w:r>
        <w:rPr>
          <w:color w:val="000009"/>
        </w:rPr>
        <w:t>сверстниками</w:t>
      </w:r>
      <w:r>
        <w:rPr>
          <w:color w:val="000009"/>
          <w:spacing w:val="1"/>
        </w:rPr>
        <w:t xml:space="preserve"> </w:t>
      </w:r>
      <w:r>
        <w:rPr>
          <w:color w:val="000009"/>
        </w:rPr>
        <w:t>критерии</w:t>
      </w:r>
      <w:r>
        <w:rPr>
          <w:color w:val="000009"/>
          <w:spacing w:val="1"/>
        </w:rPr>
        <w:t xml:space="preserve"> </w:t>
      </w:r>
      <w:r>
        <w:rPr>
          <w:color w:val="000009"/>
        </w:rPr>
        <w:t>планируемых</w:t>
      </w:r>
      <w:r>
        <w:rPr>
          <w:color w:val="000009"/>
          <w:spacing w:val="1"/>
        </w:rPr>
        <w:t xml:space="preserve"> </w:t>
      </w:r>
      <w:r>
        <w:rPr>
          <w:color w:val="000009"/>
        </w:rPr>
        <w:t>результатов</w:t>
      </w:r>
      <w:r>
        <w:rPr>
          <w:color w:val="000009"/>
          <w:spacing w:val="1"/>
        </w:rPr>
        <w:t xml:space="preserve"> </w:t>
      </w:r>
      <w:r>
        <w:rPr>
          <w:color w:val="000009"/>
        </w:rPr>
        <w:t>и</w:t>
      </w:r>
      <w:r>
        <w:rPr>
          <w:color w:val="000009"/>
          <w:spacing w:val="1"/>
        </w:rPr>
        <w:t xml:space="preserve"> </w:t>
      </w:r>
      <w:r>
        <w:rPr>
          <w:color w:val="000009"/>
        </w:rPr>
        <w:t>критерии</w:t>
      </w:r>
      <w:r>
        <w:rPr>
          <w:color w:val="000009"/>
          <w:spacing w:val="-1"/>
        </w:rPr>
        <w:t xml:space="preserve"> </w:t>
      </w:r>
      <w:r>
        <w:rPr>
          <w:color w:val="000009"/>
        </w:rPr>
        <w:t>оценки своей</w:t>
      </w:r>
      <w:r>
        <w:rPr>
          <w:color w:val="000009"/>
          <w:spacing w:val="-2"/>
        </w:rPr>
        <w:t xml:space="preserve"> </w:t>
      </w:r>
      <w:r>
        <w:rPr>
          <w:color w:val="000009"/>
        </w:rPr>
        <w:t>учебной деятельности;</w:t>
      </w:r>
    </w:p>
    <w:p w14:paraId="57C441BC" w14:textId="77777777" w:rsidR="00FF2DB4" w:rsidRDefault="00C34CCB">
      <w:pPr>
        <w:pStyle w:val="a3"/>
        <w:ind w:right="127" w:firstLine="710"/>
      </w:pPr>
      <w:r>
        <w:rPr>
          <w:color w:val="000009"/>
        </w:rPr>
        <w:t>-систематизировать (в том числе выбирать приоритетные) критерии планируемых результатов и</w:t>
      </w:r>
      <w:r>
        <w:rPr>
          <w:color w:val="000009"/>
          <w:spacing w:val="1"/>
        </w:rPr>
        <w:t xml:space="preserve"> </w:t>
      </w:r>
      <w:r>
        <w:rPr>
          <w:color w:val="000009"/>
        </w:rPr>
        <w:t>оценки</w:t>
      </w:r>
      <w:r>
        <w:rPr>
          <w:color w:val="000009"/>
          <w:spacing w:val="-1"/>
        </w:rPr>
        <w:t xml:space="preserve"> </w:t>
      </w:r>
      <w:r>
        <w:rPr>
          <w:color w:val="000009"/>
        </w:rPr>
        <w:t>своей деятельности;</w:t>
      </w:r>
    </w:p>
    <w:p w14:paraId="1F1AB08D" w14:textId="77777777" w:rsidR="00FF2DB4" w:rsidRDefault="00C34CCB">
      <w:pPr>
        <w:pStyle w:val="a3"/>
        <w:ind w:right="124" w:firstLine="710"/>
      </w:pPr>
      <w:r>
        <w:rPr>
          <w:color w:val="000009"/>
        </w:rPr>
        <w:t>-отбирать инструменты для оценивания своей деятельности, осуществлять самоконтроль своей</w:t>
      </w:r>
      <w:r>
        <w:rPr>
          <w:color w:val="000009"/>
          <w:spacing w:val="1"/>
        </w:rPr>
        <w:t xml:space="preserve"> </w:t>
      </w:r>
      <w:r>
        <w:rPr>
          <w:color w:val="000009"/>
        </w:rPr>
        <w:t>деятельности в</w:t>
      </w:r>
      <w:r>
        <w:rPr>
          <w:color w:val="000009"/>
          <w:spacing w:val="-1"/>
        </w:rPr>
        <w:t xml:space="preserve"> </w:t>
      </w:r>
      <w:r>
        <w:rPr>
          <w:color w:val="000009"/>
        </w:rPr>
        <w:t>рамках</w:t>
      </w:r>
      <w:r>
        <w:rPr>
          <w:color w:val="000009"/>
          <w:spacing w:val="-1"/>
        </w:rPr>
        <w:t xml:space="preserve"> </w:t>
      </w:r>
      <w:r>
        <w:rPr>
          <w:color w:val="000009"/>
        </w:rPr>
        <w:t>предложенных</w:t>
      </w:r>
      <w:r>
        <w:rPr>
          <w:color w:val="000009"/>
          <w:spacing w:val="4"/>
        </w:rPr>
        <w:t xml:space="preserve"> </w:t>
      </w:r>
      <w:r>
        <w:rPr>
          <w:color w:val="000009"/>
        </w:rPr>
        <w:t>условий</w:t>
      </w:r>
      <w:r>
        <w:rPr>
          <w:color w:val="000009"/>
          <w:spacing w:val="-1"/>
        </w:rPr>
        <w:t xml:space="preserve"> </w:t>
      </w:r>
      <w:r>
        <w:rPr>
          <w:color w:val="000009"/>
        </w:rPr>
        <w:t>и требований;</w:t>
      </w:r>
    </w:p>
    <w:p w14:paraId="5DF3D03C" w14:textId="77777777" w:rsidR="00FF2DB4" w:rsidRDefault="00C34CCB">
      <w:pPr>
        <w:pStyle w:val="a3"/>
        <w:ind w:right="123" w:firstLine="710"/>
      </w:pPr>
      <w:r>
        <w:rPr>
          <w:color w:val="000009"/>
        </w:rPr>
        <w:t>-оценивать</w:t>
      </w:r>
      <w:r>
        <w:rPr>
          <w:color w:val="000009"/>
          <w:spacing w:val="1"/>
        </w:rPr>
        <w:t xml:space="preserve"> </w:t>
      </w:r>
      <w:r>
        <w:rPr>
          <w:color w:val="000009"/>
        </w:rPr>
        <w:t>свою</w:t>
      </w:r>
      <w:r>
        <w:rPr>
          <w:color w:val="000009"/>
          <w:spacing w:val="1"/>
        </w:rPr>
        <w:t xml:space="preserve"> </w:t>
      </w:r>
      <w:r>
        <w:rPr>
          <w:color w:val="000009"/>
        </w:rPr>
        <w:t>деятельность,</w:t>
      </w:r>
      <w:r>
        <w:rPr>
          <w:color w:val="000009"/>
          <w:spacing w:val="1"/>
        </w:rPr>
        <w:t xml:space="preserve"> </w:t>
      </w:r>
      <w:r>
        <w:rPr>
          <w:color w:val="000009"/>
        </w:rPr>
        <w:t>аргументируя</w:t>
      </w:r>
      <w:r>
        <w:rPr>
          <w:color w:val="000009"/>
          <w:spacing w:val="1"/>
        </w:rPr>
        <w:t xml:space="preserve"> </w:t>
      </w:r>
      <w:r>
        <w:rPr>
          <w:color w:val="000009"/>
        </w:rPr>
        <w:t>причины</w:t>
      </w:r>
      <w:r>
        <w:rPr>
          <w:color w:val="000009"/>
          <w:spacing w:val="1"/>
        </w:rPr>
        <w:t xml:space="preserve"> </w:t>
      </w:r>
      <w:r>
        <w:rPr>
          <w:color w:val="000009"/>
        </w:rPr>
        <w:t>достижения</w:t>
      </w:r>
      <w:r>
        <w:rPr>
          <w:color w:val="000009"/>
          <w:spacing w:val="1"/>
        </w:rPr>
        <w:t xml:space="preserve"> </w:t>
      </w:r>
      <w:r>
        <w:rPr>
          <w:color w:val="000009"/>
        </w:rPr>
        <w:t>или</w:t>
      </w:r>
      <w:r>
        <w:rPr>
          <w:color w:val="000009"/>
          <w:spacing w:val="61"/>
        </w:rPr>
        <w:t xml:space="preserve"> </w:t>
      </w:r>
      <w:r>
        <w:rPr>
          <w:color w:val="000009"/>
        </w:rPr>
        <w:t>отсутствия</w:t>
      </w:r>
      <w:r>
        <w:rPr>
          <w:color w:val="000009"/>
          <w:spacing w:val="1"/>
        </w:rPr>
        <w:t xml:space="preserve"> </w:t>
      </w:r>
      <w:r>
        <w:rPr>
          <w:color w:val="000009"/>
        </w:rPr>
        <w:t>планируемого</w:t>
      </w:r>
      <w:r>
        <w:rPr>
          <w:color w:val="000009"/>
          <w:spacing w:val="-1"/>
        </w:rPr>
        <w:t xml:space="preserve"> </w:t>
      </w:r>
      <w:r>
        <w:rPr>
          <w:color w:val="000009"/>
        </w:rPr>
        <w:t>результата;</w:t>
      </w:r>
    </w:p>
    <w:p w14:paraId="6D8884C8" w14:textId="77777777" w:rsidR="00FF2DB4" w:rsidRDefault="00C34CCB">
      <w:pPr>
        <w:pStyle w:val="a3"/>
        <w:ind w:right="124" w:firstLine="710"/>
      </w:pPr>
      <w:r>
        <w:rPr>
          <w:color w:val="000009"/>
        </w:rPr>
        <w:t>-находить достаточные средства для выполнения учебных действий в изменяющейся ситуации</w:t>
      </w:r>
      <w:r>
        <w:rPr>
          <w:color w:val="000009"/>
          <w:spacing w:val="1"/>
        </w:rPr>
        <w:t xml:space="preserve"> </w:t>
      </w:r>
      <w:r>
        <w:rPr>
          <w:color w:val="000009"/>
        </w:rPr>
        <w:t>и/или</w:t>
      </w:r>
      <w:r>
        <w:rPr>
          <w:color w:val="000009"/>
          <w:spacing w:val="-1"/>
        </w:rPr>
        <w:t xml:space="preserve"> </w:t>
      </w:r>
      <w:r>
        <w:rPr>
          <w:color w:val="000009"/>
        </w:rPr>
        <w:t>при отсутствии планируемого результата;</w:t>
      </w:r>
    </w:p>
    <w:p w14:paraId="295AD795" w14:textId="77777777" w:rsidR="00FF2DB4" w:rsidRDefault="00C34CCB">
      <w:pPr>
        <w:pStyle w:val="a3"/>
        <w:ind w:right="123" w:firstLine="710"/>
      </w:pPr>
      <w:r>
        <w:rPr>
          <w:color w:val="000009"/>
        </w:rPr>
        <w:t>-работая</w:t>
      </w:r>
      <w:r>
        <w:rPr>
          <w:color w:val="000009"/>
          <w:spacing w:val="1"/>
        </w:rPr>
        <w:t xml:space="preserve"> </w:t>
      </w:r>
      <w:r>
        <w:rPr>
          <w:color w:val="000009"/>
        </w:rPr>
        <w:t>по</w:t>
      </w:r>
      <w:r>
        <w:rPr>
          <w:color w:val="000009"/>
          <w:spacing w:val="1"/>
        </w:rPr>
        <w:t xml:space="preserve"> </w:t>
      </w:r>
      <w:r>
        <w:rPr>
          <w:color w:val="000009"/>
        </w:rPr>
        <w:t>своему</w:t>
      </w:r>
      <w:r>
        <w:rPr>
          <w:color w:val="000009"/>
          <w:spacing w:val="1"/>
        </w:rPr>
        <w:t xml:space="preserve"> </w:t>
      </w:r>
      <w:r>
        <w:rPr>
          <w:color w:val="000009"/>
        </w:rPr>
        <w:t>плану,</w:t>
      </w:r>
      <w:r>
        <w:rPr>
          <w:color w:val="000009"/>
          <w:spacing w:val="1"/>
        </w:rPr>
        <w:t xml:space="preserve"> </w:t>
      </w:r>
      <w:r>
        <w:rPr>
          <w:color w:val="000009"/>
        </w:rPr>
        <w:t>вносить</w:t>
      </w:r>
      <w:r>
        <w:rPr>
          <w:color w:val="000009"/>
          <w:spacing w:val="1"/>
        </w:rPr>
        <w:t xml:space="preserve"> </w:t>
      </w:r>
      <w:r>
        <w:rPr>
          <w:color w:val="000009"/>
        </w:rPr>
        <w:t>коррективы</w:t>
      </w:r>
      <w:r>
        <w:rPr>
          <w:color w:val="000009"/>
          <w:spacing w:val="1"/>
        </w:rPr>
        <w:t xml:space="preserve"> </w:t>
      </w:r>
      <w:r>
        <w:rPr>
          <w:color w:val="000009"/>
        </w:rPr>
        <w:t>в</w:t>
      </w:r>
      <w:r>
        <w:rPr>
          <w:color w:val="000009"/>
          <w:spacing w:val="1"/>
        </w:rPr>
        <w:t xml:space="preserve"> </w:t>
      </w:r>
      <w:r>
        <w:rPr>
          <w:color w:val="000009"/>
        </w:rPr>
        <w:t>текущую</w:t>
      </w:r>
      <w:r>
        <w:rPr>
          <w:color w:val="000009"/>
          <w:spacing w:val="1"/>
        </w:rPr>
        <w:t xml:space="preserve"> </w:t>
      </w:r>
      <w:r>
        <w:rPr>
          <w:color w:val="000009"/>
        </w:rPr>
        <w:t>деятельность</w:t>
      </w:r>
      <w:r>
        <w:rPr>
          <w:color w:val="000009"/>
          <w:spacing w:val="1"/>
        </w:rPr>
        <w:t xml:space="preserve"> </w:t>
      </w:r>
      <w:r>
        <w:rPr>
          <w:color w:val="000009"/>
        </w:rPr>
        <w:t>на</w:t>
      </w:r>
      <w:r>
        <w:rPr>
          <w:color w:val="000009"/>
          <w:spacing w:val="1"/>
        </w:rPr>
        <w:t xml:space="preserve"> </w:t>
      </w:r>
      <w:r>
        <w:rPr>
          <w:color w:val="000009"/>
        </w:rPr>
        <w:t>основе</w:t>
      </w:r>
      <w:r>
        <w:rPr>
          <w:color w:val="000009"/>
          <w:spacing w:val="1"/>
        </w:rPr>
        <w:t xml:space="preserve"> </w:t>
      </w:r>
      <w:r>
        <w:rPr>
          <w:color w:val="000009"/>
        </w:rPr>
        <w:t>анализа</w:t>
      </w:r>
      <w:r>
        <w:rPr>
          <w:color w:val="000009"/>
          <w:spacing w:val="-57"/>
        </w:rPr>
        <w:t xml:space="preserve"> </w:t>
      </w:r>
      <w:r>
        <w:rPr>
          <w:color w:val="000009"/>
        </w:rPr>
        <w:t>изменений</w:t>
      </w:r>
      <w:r>
        <w:rPr>
          <w:color w:val="000009"/>
          <w:spacing w:val="-2"/>
        </w:rPr>
        <w:t xml:space="preserve"> </w:t>
      </w:r>
      <w:r>
        <w:rPr>
          <w:color w:val="000009"/>
        </w:rPr>
        <w:t>ситуации</w:t>
      </w:r>
      <w:r>
        <w:rPr>
          <w:color w:val="000009"/>
          <w:spacing w:val="-1"/>
        </w:rPr>
        <w:t xml:space="preserve"> </w:t>
      </w:r>
      <w:r>
        <w:rPr>
          <w:color w:val="000009"/>
        </w:rPr>
        <w:t>для</w:t>
      </w:r>
      <w:r>
        <w:rPr>
          <w:color w:val="000009"/>
          <w:spacing w:val="-1"/>
        </w:rPr>
        <w:t xml:space="preserve"> </w:t>
      </w:r>
      <w:r>
        <w:rPr>
          <w:color w:val="000009"/>
        </w:rPr>
        <w:t>получения</w:t>
      </w:r>
      <w:r>
        <w:rPr>
          <w:color w:val="000009"/>
          <w:spacing w:val="-1"/>
        </w:rPr>
        <w:t xml:space="preserve"> </w:t>
      </w:r>
      <w:r>
        <w:rPr>
          <w:color w:val="000009"/>
        </w:rPr>
        <w:t>запланированных</w:t>
      </w:r>
      <w:r>
        <w:rPr>
          <w:color w:val="000009"/>
          <w:spacing w:val="-2"/>
        </w:rPr>
        <w:t xml:space="preserve"> </w:t>
      </w:r>
      <w:r>
        <w:rPr>
          <w:color w:val="000009"/>
        </w:rPr>
        <w:t>характеристик</w:t>
      </w:r>
      <w:r>
        <w:rPr>
          <w:color w:val="000009"/>
          <w:spacing w:val="-3"/>
        </w:rPr>
        <w:t xml:space="preserve"> </w:t>
      </w:r>
      <w:r>
        <w:rPr>
          <w:color w:val="000009"/>
        </w:rPr>
        <w:t>продукта/результата;</w:t>
      </w:r>
    </w:p>
    <w:p w14:paraId="1D0D2A66" w14:textId="77777777" w:rsidR="00FF2DB4" w:rsidRDefault="00C34CCB">
      <w:pPr>
        <w:pStyle w:val="a3"/>
        <w:spacing w:before="1"/>
        <w:ind w:right="116" w:firstLine="710"/>
      </w:pPr>
      <w:r>
        <w:rPr>
          <w:color w:val="000009"/>
        </w:rPr>
        <w:t>-устанавливать</w:t>
      </w:r>
      <w:r>
        <w:rPr>
          <w:color w:val="000009"/>
          <w:spacing w:val="1"/>
        </w:rPr>
        <w:t xml:space="preserve"> </w:t>
      </w:r>
      <w:r>
        <w:rPr>
          <w:color w:val="000009"/>
        </w:rPr>
        <w:t>связь</w:t>
      </w:r>
      <w:r>
        <w:rPr>
          <w:color w:val="000009"/>
          <w:spacing w:val="1"/>
        </w:rPr>
        <w:t xml:space="preserve"> </w:t>
      </w:r>
      <w:r>
        <w:rPr>
          <w:color w:val="000009"/>
        </w:rPr>
        <w:t>между</w:t>
      </w:r>
      <w:r>
        <w:rPr>
          <w:color w:val="000009"/>
          <w:spacing w:val="1"/>
        </w:rPr>
        <w:t xml:space="preserve"> </w:t>
      </w:r>
      <w:r>
        <w:rPr>
          <w:color w:val="000009"/>
        </w:rPr>
        <w:t>полученными</w:t>
      </w:r>
      <w:r>
        <w:rPr>
          <w:color w:val="000009"/>
          <w:spacing w:val="1"/>
        </w:rPr>
        <w:t xml:space="preserve"> </w:t>
      </w:r>
      <w:r>
        <w:rPr>
          <w:color w:val="000009"/>
        </w:rPr>
        <w:t>характеристиками</w:t>
      </w:r>
      <w:r>
        <w:rPr>
          <w:color w:val="000009"/>
          <w:spacing w:val="1"/>
        </w:rPr>
        <w:t xml:space="preserve"> </w:t>
      </w:r>
      <w:r>
        <w:rPr>
          <w:color w:val="000009"/>
        </w:rPr>
        <w:t>продукта</w:t>
      </w:r>
      <w:r>
        <w:rPr>
          <w:color w:val="000009"/>
          <w:spacing w:val="1"/>
        </w:rPr>
        <w:t xml:space="preserve"> </w:t>
      </w:r>
      <w:r>
        <w:rPr>
          <w:color w:val="000009"/>
        </w:rPr>
        <w:t>и</w:t>
      </w:r>
      <w:r>
        <w:rPr>
          <w:color w:val="000009"/>
          <w:spacing w:val="1"/>
        </w:rPr>
        <w:t xml:space="preserve"> </w:t>
      </w:r>
      <w:r>
        <w:rPr>
          <w:color w:val="000009"/>
        </w:rPr>
        <w:t>характеристиками</w:t>
      </w:r>
      <w:r>
        <w:rPr>
          <w:color w:val="000009"/>
          <w:spacing w:val="1"/>
        </w:rPr>
        <w:t xml:space="preserve"> </w:t>
      </w:r>
      <w:r>
        <w:rPr>
          <w:color w:val="000009"/>
        </w:rPr>
        <w:t>процесса деятельности и по завершении деятельности предлагать изменение характеристик процесса</w:t>
      </w:r>
      <w:r>
        <w:rPr>
          <w:color w:val="000009"/>
          <w:spacing w:val="1"/>
        </w:rPr>
        <w:t xml:space="preserve"> </w:t>
      </w:r>
      <w:r>
        <w:rPr>
          <w:color w:val="000009"/>
        </w:rPr>
        <w:t>для</w:t>
      </w:r>
      <w:r>
        <w:rPr>
          <w:color w:val="000009"/>
          <w:spacing w:val="-1"/>
        </w:rPr>
        <w:t xml:space="preserve"> </w:t>
      </w:r>
      <w:r>
        <w:rPr>
          <w:color w:val="000009"/>
        </w:rPr>
        <w:t>получения</w:t>
      </w:r>
      <w:r>
        <w:rPr>
          <w:color w:val="000009"/>
          <w:spacing w:val="2"/>
        </w:rPr>
        <w:t xml:space="preserve"> </w:t>
      </w:r>
      <w:r>
        <w:rPr>
          <w:color w:val="000009"/>
        </w:rPr>
        <w:t>улучшенных</w:t>
      </w:r>
      <w:r>
        <w:rPr>
          <w:color w:val="000009"/>
          <w:spacing w:val="-1"/>
        </w:rPr>
        <w:t xml:space="preserve"> </w:t>
      </w:r>
      <w:r>
        <w:rPr>
          <w:color w:val="000009"/>
        </w:rPr>
        <w:t>характеристик</w:t>
      </w:r>
      <w:r>
        <w:rPr>
          <w:color w:val="000009"/>
          <w:spacing w:val="-2"/>
        </w:rPr>
        <w:t xml:space="preserve"> </w:t>
      </w:r>
      <w:r>
        <w:rPr>
          <w:color w:val="000009"/>
        </w:rPr>
        <w:t>продукта;</w:t>
      </w:r>
    </w:p>
    <w:p w14:paraId="1D205888" w14:textId="77777777" w:rsidR="00FF2DB4" w:rsidRDefault="00C34CCB">
      <w:pPr>
        <w:pStyle w:val="a3"/>
        <w:ind w:left="850"/>
      </w:pPr>
      <w:r>
        <w:rPr>
          <w:color w:val="000009"/>
        </w:rPr>
        <w:t>-сверять</w:t>
      </w:r>
      <w:r>
        <w:rPr>
          <w:color w:val="000009"/>
          <w:spacing w:val="-2"/>
        </w:rPr>
        <w:t xml:space="preserve"> </w:t>
      </w:r>
      <w:r>
        <w:rPr>
          <w:color w:val="000009"/>
        </w:rPr>
        <w:t>свои</w:t>
      </w:r>
      <w:r>
        <w:rPr>
          <w:color w:val="000009"/>
          <w:spacing w:val="-3"/>
        </w:rPr>
        <w:t xml:space="preserve"> </w:t>
      </w:r>
      <w:r>
        <w:rPr>
          <w:color w:val="000009"/>
        </w:rPr>
        <w:t>действия</w:t>
      </w:r>
      <w:r>
        <w:rPr>
          <w:color w:val="000009"/>
          <w:spacing w:val="-3"/>
        </w:rPr>
        <w:t xml:space="preserve"> </w:t>
      </w:r>
      <w:r>
        <w:rPr>
          <w:color w:val="000009"/>
        </w:rPr>
        <w:t>с</w:t>
      </w:r>
      <w:r>
        <w:rPr>
          <w:color w:val="000009"/>
          <w:spacing w:val="-3"/>
        </w:rPr>
        <w:t xml:space="preserve"> </w:t>
      </w:r>
      <w:r>
        <w:rPr>
          <w:color w:val="000009"/>
        </w:rPr>
        <w:t>целью</w:t>
      </w:r>
      <w:r>
        <w:rPr>
          <w:color w:val="000009"/>
          <w:spacing w:val="-3"/>
        </w:rPr>
        <w:t xml:space="preserve"> </w:t>
      </w:r>
      <w:r>
        <w:rPr>
          <w:color w:val="000009"/>
        </w:rPr>
        <w:t>и,</w:t>
      </w:r>
      <w:r>
        <w:rPr>
          <w:color w:val="000009"/>
          <w:spacing w:val="-3"/>
        </w:rPr>
        <w:t xml:space="preserve"> </w:t>
      </w:r>
      <w:r>
        <w:rPr>
          <w:color w:val="000009"/>
        </w:rPr>
        <w:t>при</w:t>
      </w:r>
      <w:r>
        <w:rPr>
          <w:color w:val="000009"/>
          <w:spacing w:val="-3"/>
        </w:rPr>
        <w:t xml:space="preserve"> </w:t>
      </w:r>
      <w:r>
        <w:rPr>
          <w:color w:val="000009"/>
        </w:rPr>
        <w:t>необходимости,</w:t>
      </w:r>
      <w:r>
        <w:rPr>
          <w:color w:val="000009"/>
          <w:spacing w:val="-2"/>
        </w:rPr>
        <w:t xml:space="preserve"> </w:t>
      </w:r>
      <w:r>
        <w:rPr>
          <w:color w:val="000009"/>
        </w:rPr>
        <w:t>исправлять</w:t>
      </w:r>
      <w:r>
        <w:rPr>
          <w:color w:val="000009"/>
          <w:spacing w:val="-2"/>
        </w:rPr>
        <w:t xml:space="preserve"> </w:t>
      </w:r>
      <w:r>
        <w:rPr>
          <w:color w:val="000009"/>
        </w:rPr>
        <w:t>ошибки</w:t>
      </w:r>
      <w:r>
        <w:rPr>
          <w:color w:val="000009"/>
          <w:spacing w:val="-3"/>
        </w:rPr>
        <w:t xml:space="preserve"> </w:t>
      </w:r>
      <w:r>
        <w:rPr>
          <w:color w:val="000009"/>
        </w:rPr>
        <w:t>самостоятельно.</w:t>
      </w:r>
    </w:p>
    <w:p w14:paraId="7CF12C33" w14:textId="77777777" w:rsidR="00FF2DB4" w:rsidRDefault="00C34CCB">
      <w:pPr>
        <w:pStyle w:val="a5"/>
        <w:numPr>
          <w:ilvl w:val="0"/>
          <w:numId w:val="120"/>
        </w:numPr>
        <w:tabs>
          <w:tab w:val="left" w:pos="1129"/>
        </w:tabs>
        <w:ind w:right="126" w:firstLine="710"/>
        <w:jc w:val="both"/>
        <w:rPr>
          <w:sz w:val="24"/>
        </w:rPr>
      </w:pPr>
      <w:r>
        <w:rPr>
          <w:color w:val="000009"/>
          <w:sz w:val="24"/>
        </w:rPr>
        <w:t>Умение оценивать правильность выполнения учебной задачи, собственные возможности ее</w:t>
      </w:r>
      <w:r>
        <w:rPr>
          <w:color w:val="000009"/>
          <w:spacing w:val="1"/>
          <w:sz w:val="24"/>
        </w:rPr>
        <w:t xml:space="preserve"> </w:t>
      </w:r>
      <w:r>
        <w:rPr>
          <w:color w:val="000009"/>
          <w:sz w:val="24"/>
        </w:rPr>
        <w:t>решения.</w:t>
      </w:r>
      <w:r>
        <w:rPr>
          <w:color w:val="000009"/>
          <w:spacing w:val="-1"/>
          <w:sz w:val="24"/>
        </w:rPr>
        <w:t xml:space="preserve"> </w:t>
      </w:r>
      <w:r>
        <w:rPr>
          <w:color w:val="000009"/>
          <w:sz w:val="24"/>
        </w:rPr>
        <w:t>Обучающийся сможет:</w:t>
      </w:r>
    </w:p>
    <w:p w14:paraId="4B3995B7" w14:textId="77777777" w:rsidR="00FF2DB4" w:rsidRDefault="00C34CCB">
      <w:pPr>
        <w:pStyle w:val="a3"/>
        <w:ind w:left="850"/>
        <w:jc w:val="left"/>
      </w:pPr>
      <w:r>
        <w:rPr>
          <w:color w:val="000009"/>
        </w:rPr>
        <w:t>-определять</w:t>
      </w:r>
      <w:r>
        <w:rPr>
          <w:color w:val="000009"/>
          <w:spacing w:val="-4"/>
        </w:rPr>
        <w:t xml:space="preserve"> </w:t>
      </w:r>
      <w:r>
        <w:rPr>
          <w:color w:val="000009"/>
        </w:rPr>
        <w:t>критерии</w:t>
      </w:r>
      <w:r>
        <w:rPr>
          <w:color w:val="000009"/>
          <w:spacing w:val="-6"/>
        </w:rPr>
        <w:t xml:space="preserve"> </w:t>
      </w:r>
      <w:r>
        <w:rPr>
          <w:color w:val="000009"/>
        </w:rPr>
        <w:t>правильности</w:t>
      </w:r>
      <w:r>
        <w:rPr>
          <w:color w:val="000009"/>
          <w:spacing w:val="-3"/>
        </w:rPr>
        <w:t xml:space="preserve"> </w:t>
      </w:r>
      <w:r>
        <w:rPr>
          <w:color w:val="000009"/>
        </w:rPr>
        <w:t>(корректности)</w:t>
      </w:r>
      <w:r>
        <w:rPr>
          <w:color w:val="000009"/>
          <w:spacing w:val="-4"/>
        </w:rPr>
        <w:t xml:space="preserve"> </w:t>
      </w:r>
      <w:r>
        <w:rPr>
          <w:color w:val="000009"/>
        </w:rPr>
        <w:t>выполнения</w:t>
      </w:r>
      <w:r>
        <w:rPr>
          <w:color w:val="000009"/>
          <w:spacing w:val="-2"/>
        </w:rPr>
        <w:t xml:space="preserve"> </w:t>
      </w:r>
      <w:r>
        <w:rPr>
          <w:color w:val="000009"/>
        </w:rPr>
        <w:t>учебной</w:t>
      </w:r>
      <w:r>
        <w:rPr>
          <w:color w:val="000009"/>
          <w:spacing w:val="-4"/>
        </w:rPr>
        <w:t xml:space="preserve"> </w:t>
      </w:r>
      <w:r>
        <w:rPr>
          <w:color w:val="000009"/>
        </w:rPr>
        <w:t>задачи;</w:t>
      </w:r>
    </w:p>
    <w:p w14:paraId="7B316A9D" w14:textId="77777777" w:rsidR="00FF2DB4" w:rsidRDefault="00C34CCB">
      <w:pPr>
        <w:pStyle w:val="a3"/>
        <w:ind w:firstLine="710"/>
        <w:jc w:val="left"/>
      </w:pPr>
      <w:r>
        <w:rPr>
          <w:color w:val="000009"/>
        </w:rPr>
        <w:t>-анализировать</w:t>
      </w:r>
      <w:r>
        <w:rPr>
          <w:color w:val="000009"/>
          <w:spacing w:val="5"/>
        </w:rPr>
        <w:t xml:space="preserve"> </w:t>
      </w:r>
      <w:r>
        <w:rPr>
          <w:color w:val="000009"/>
        </w:rPr>
        <w:t>и</w:t>
      </w:r>
      <w:r>
        <w:rPr>
          <w:color w:val="000009"/>
          <w:spacing w:val="4"/>
        </w:rPr>
        <w:t xml:space="preserve"> </w:t>
      </w:r>
      <w:r>
        <w:rPr>
          <w:color w:val="000009"/>
        </w:rPr>
        <w:t>обосновывать</w:t>
      </w:r>
      <w:r>
        <w:rPr>
          <w:color w:val="000009"/>
          <w:spacing w:val="5"/>
        </w:rPr>
        <w:t xml:space="preserve"> </w:t>
      </w:r>
      <w:r>
        <w:rPr>
          <w:color w:val="000009"/>
        </w:rPr>
        <w:t>применение</w:t>
      </w:r>
      <w:r>
        <w:rPr>
          <w:color w:val="000009"/>
          <w:spacing w:val="3"/>
        </w:rPr>
        <w:t xml:space="preserve"> </w:t>
      </w:r>
      <w:r>
        <w:rPr>
          <w:color w:val="000009"/>
        </w:rPr>
        <w:t>соответствующего</w:t>
      </w:r>
      <w:r>
        <w:rPr>
          <w:color w:val="000009"/>
          <w:spacing w:val="6"/>
        </w:rPr>
        <w:t xml:space="preserve"> </w:t>
      </w:r>
      <w:r>
        <w:rPr>
          <w:color w:val="000009"/>
        </w:rPr>
        <w:t>инструментария</w:t>
      </w:r>
      <w:r>
        <w:rPr>
          <w:color w:val="000009"/>
          <w:spacing w:val="4"/>
        </w:rPr>
        <w:t xml:space="preserve"> </w:t>
      </w:r>
      <w:r>
        <w:rPr>
          <w:color w:val="000009"/>
        </w:rPr>
        <w:t>для</w:t>
      </w:r>
      <w:r>
        <w:rPr>
          <w:color w:val="000009"/>
          <w:spacing w:val="3"/>
        </w:rPr>
        <w:t xml:space="preserve"> </w:t>
      </w:r>
      <w:r>
        <w:rPr>
          <w:color w:val="000009"/>
        </w:rPr>
        <w:t>выполнения</w:t>
      </w:r>
      <w:r>
        <w:rPr>
          <w:color w:val="000009"/>
          <w:spacing w:val="-57"/>
        </w:rPr>
        <w:t xml:space="preserve"> </w:t>
      </w:r>
      <w:r>
        <w:rPr>
          <w:color w:val="000009"/>
        </w:rPr>
        <w:t>учебной</w:t>
      </w:r>
      <w:r>
        <w:rPr>
          <w:color w:val="000009"/>
          <w:spacing w:val="-1"/>
        </w:rPr>
        <w:t xml:space="preserve"> </w:t>
      </w:r>
      <w:r>
        <w:rPr>
          <w:color w:val="000009"/>
        </w:rPr>
        <w:t>задачи;</w:t>
      </w:r>
    </w:p>
    <w:p w14:paraId="31D400C6" w14:textId="77777777" w:rsidR="00FF2DB4" w:rsidRDefault="00C34CCB">
      <w:pPr>
        <w:pStyle w:val="a3"/>
        <w:ind w:firstLine="710"/>
        <w:jc w:val="left"/>
      </w:pPr>
      <w:r>
        <w:rPr>
          <w:color w:val="000009"/>
        </w:rPr>
        <w:t>-свободно</w:t>
      </w:r>
      <w:r>
        <w:rPr>
          <w:color w:val="000009"/>
          <w:spacing w:val="1"/>
        </w:rPr>
        <w:t xml:space="preserve"> </w:t>
      </w:r>
      <w:r>
        <w:rPr>
          <w:color w:val="000009"/>
        </w:rPr>
        <w:t>пользоваться</w:t>
      </w:r>
      <w:r>
        <w:rPr>
          <w:color w:val="000009"/>
          <w:spacing w:val="1"/>
        </w:rPr>
        <w:t xml:space="preserve"> </w:t>
      </w:r>
      <w:r>
        <w:rPr>
          <w:color w:val="000009"/>
        </w:rPr>
        <w:t>выработанными</w:t>
      </w:r>
      <w:r>
        <w:rPr>
          <w:color w:val="000009"/>
          <w:spacing w:val="1"/>
        </w:rPr>
        <w:t xml:space="preserve"> </w:t>
      </w:r>
      <w:r>
        <w:rPr>
          <w:color w:val="000009"/>
        </w:rPr>
        <w:t>критериями</w:t>
      </w:r>
      <w:r>
        <w:rPr>
          <w:color w:val="000009"/>
          <w:spacing w:val="1"/>
        </w:rPr>
        <w:t xml:space="preserve"> </w:t>
      </w:r>
      <w:r>
        <w:rPr>
          <w:color w:val="000009"/>
        </w:rPr>
        <w:t>оценки</w:t>
      </w:r>
      <w:r>
        <w:rPr>
          <w:color w:val="000009"/>
          <w:spacing w:val="1"/>
        </w:rPr>
        <w:t xml:space="preserve"> </w:t>
      </w:r>
      <w:r>
        <w:rPr>
          <w:color w:val="000009"/>
        </w:rPr>
        <w:t>и</w:t>
      </w:r>
      <w:r>
        <w:rPr>
          <w:color w:val="000009"/>
          <w:spacing w:val="1"/>
        </w:rPr>
        <w:t xml:space="preserve"> </w:t>
      </w:r>
      <w:r>
        <w:rPr>
          <w:color w:val="000009"/>
        </w:rPr>
        <w:t>самооценки, исходя</w:t>
      </w:r>
      <w:r>
        <w:rPr>
          <w:color w:val="000009"/>
          <w:spacing w:val="1"/>
        </w:rPr>
        <w:t xml:space="preserve"> </w:t>
      </w:r>
      <w:r>
        <w:rPr>
          <w:color w:val="000009"/>
        </w:rPr>
        <w:t>из цели</w:t>
      </w:r>
      <w:r>
        <w:rPr>
          <w:color w:val="000009"/>
          <w:spacing w:val="1"/>
        </w:rPr>
        <w:t xml:space="preserve"> </w:t>
      </w:r>
      <w:r>
        <w:rPr>
          <w:color w:val="000009"/>
        </w:rPr>
        <w:t>и</w:t>
      </w:r>
      <w:r>
        <w:rPr>
          <w:color w:val="000009"/>
          <w:spacing w:val="-57"/>
        </w:rPr>
        <w:t xml:space="preserve"> </w:t>
      </w:r>
      <w:r>
        <w:rPr>
          <w:color w:val="000009"/>
        </w:rPr>
        <w:t>имеющихся</w:t>
      </w:r>
      <w:r>
        <w:rPr>
          <w:color w:val="000009"/>
          <w:spacing w:val="-1"/>
        </w:rPr>
        <w:t xml:space="preserve"> </w:t>
      </w:r>
      <w:r>
        <w:rPr>
          <w:color w:val="000009"/>
        </w:rPr>
        <w:t>средств, различая результат и</w:t>
      </w:r>
      <w:r>
        <w:rPr>
          <w:color w:val="000009"/>
          <w:spacing w:val="1"/>
        </w:rPr>
        <w:t xml:space="preserve"> </w:t>
      </w:r>
      <w:r>
        <w:rPr>
          <w:color w:val="000009"/>
        </w:rPr>
        <w:t>способы действий;</w:t>
      </w:r>
    </w:p>
    <w:p w14:paraId="2D2E6999" w14:textId="77777777" w:rsidR="00FF2DB4" w:rsidRDefault="00C34CCB">
      <w:pPr>
        <w:pStyle w:val="a3"/>
        <w:spacing w:before="1"/>
        <w:ind w:firstLine="710"/>
        <w:jc w:val="left"/>
      </w:pPr>
      <w:r>
        <w:rPr>
          <w:color w:val="000009"/>
        </w:rPr>
        <w:t>-оценивать</w:t>
      </w:r>
      <w:r>
        <w:rPr>
          <w:color w:val="000009"/>
          <w:spacing w:val="22"/>
        </w:rPr>
        <w:t xml:space="preserve"> </w:t>
      </w:r>
      <w:r>
        <w:rPr>
          <w:color w:val="000009"/>
        </w:rPr>
        <w:t>продукт</w:t>
      </w:r>
      <w:r>
        <w:rPr>
          <w:color w:val="000009"/>
          <w:spacing w:val="23"/>
        </w:rPr>
        <w:t xml:space="preserve"> </w:t>
      </w:r>
      <w:r>
        <w:rPr>
          <w:color w:val="000009"/>
        </w:rPr>
        <w:t>своей</w:t>
      </w:r>
      <w:r>
        <w:rPr>
          <w:color w:val="000009"/>
          <w:spacing w:val="24"/>
        </w:rPr>
        <w:t xml:space="preserve"> </w:t>
      </w:r>
      <w:r>
        <w:rPr>
          <w:color w:val="000009"/>
        </w:rPr>
        <w:t>деятельности</w:t>
      </w:r>
      <w:r>
        <w:rPr>
          <w:color w:val="000009"/>
          <w:spacing w:val="22"/>
        </w:rPr>
        <w:t xml:space="preserve"> </w:t>
      </w:r>
      <w:r>
        <w:rPr>
          <w:color w:val="000009"/>
        </w:rPr>
        <w:t>по</w:t>
      </w:r>
      <w:r>
        <w:rPr>
          <w:color w:val="000009"/>
          <w:spacing w:val="20"/>
        </w:rPr>
        <w:t xml:space="preserve"> </w:t>
      </w:r>
      <w:r>
        <w:rPr>
          <w:color w:val="000009"/>
        </w:rPr>
        <w:t>заданным</w:t>
      </w:r>
      <w:r>
        <w:rPr>
          <w:color w:val="000009"/>
          <w:spacing w:val="19"/>
        </w:rPr>
        <w:t xml:space="preserve"> </w:t>
      </w:r>
      <w:r>
        <w:rPr>
          <w:color w:val="000009"/>
        </w:rPr>
        <w:t>и/или</w:t>
      </w:r>
      <w:r>
        <w:rPr>
          <w:color w:val="000009"/>
          <w:spacing w:val="24"/>
        </w:rPr>
        <w:t xml:space="preserve"> </w:t>
      </w:r>
      <w:r>
        <w:rPr>
          <w:color w:val="000009"/>
        </w:rPr>
        <w:t>самостоятельно</w:t>
      </w:r>
      <w:r>
        <w:rPr>
          <w:color w:val="000009"/>
          <w:spacing w:val="23"/>
        </w:rPr>
        <w:t xml:space="preserve"> </w:t>
      </w:r>
      <w:r>
        <w:rPr>
          <w:color w:val="000009"/>
        </w:rPr>
        <w:t>определенным</w:t>
      </w:r>
      <w:r>
        <w:rPr>
          <w:color w:val="000009"/>
          <w:spacing w:val="-57"/>
        </w:rPr>
        <w:t xml:space="preserve"> </w:t>
      </w:r>
      <w:r>
        <w:rPr>
          <w:color w:val="000009"/>
        </w:rPr>
        <w:t>критериям</w:t>
      </w:r>
      <w:r>
        <w:rPr>
          <w:color w:val="000009"/>
          <w:spacing w:val="-2"/>
        </w:rPr>
        <w:t xml:space="preserve"> </w:t>
      </w:r>
      <w:r>
        <w:rPr>
          <w:color w:val="000009"/>
        </w:rPr>
        <w:t>в</w:t>
      </w:r>
      <w:r>
        <w:rPr>
          <w:color w:val="000009"/>
          <w:spacing w:val="-1"/>
        </w:rPr>
        <w:t xml:space="preserve"> </w:t>
      </w:r>
      <w:r>
        <w:rPr>
          <w:color w:val="000009"/>
        </w:rPr>
        <w:t>соответствии с</w:t>
      </w:r>
      <w:r>
        <w:rPr>
          <w:color w:val="000009"/>
          <w:spacing w:val="-1"/>
        </w:rPr>
        <w:t xml:space="preserve"> </w:t>
      </w:r>
      <w:r>
        <w:rPr>
          <w:color w:val="000009"/>
        </w:rPr>
        <w:t>целью</w:t>
      </w:r>
      <w:r>
        <w:rPr>
          <w:color w:val="000009"/>
          <w:spacing w:val="-2"/>
        </w:rPr>
        <w:t xml:space="preserve"> </w:t>
      </w:r>
      <w:r>
        <w:rPr>
          <w:color w:val="000009"/>
        </w:rPr>
        <w:t>деятельности;</w:t>
      </w:r>
    </w:p>
    <w:p w14:paraId="6895D8DD" w14:textId="77777777" w:rsidR="00FF2DB4" w:rsidRDefault="00C34CCB">
      <w:pPr>
        <w:pStyle w:val="a3"/>
        <w:ind w:firstLine="710"/>
        <w:jc w:val="left"/>
      </w:pPr>
      <w:r>
        <w:rPr>
          <w:color w:val="000009"/>
        </w:rPr>
        <w:t>-обосновывать</w:t>
      </w:r>
      <w:r>
        <w:rPr>
          <w:color w:val="000009"/>
          <w:spacing w:val="1"/>
        </w:rPr>
        <w:t xml:space="preserve"> </w:t>
      </w:r>
      <w:r>
        <w:rPr>
          <w:color w:val="000009"/>
        </w:rPr>
        <w:t>достижимость</w:t>
      </w:r>
      <w:r>
        <w:rPr>
          <w:color w:val="000009"/>
          <w:spacing w:val="1"/>
        </w:rPr>
        <w:t xml:space="preserve"> </w:t>
      </w:r>
      <w:r>
        <w:rPr>
          <w:color w:val="000009"/>
        </w:rPr>
        <w:t>цели</w:t>
      </w:r>
      <w:r>
        <w:rPr>
          <w:color w:val="000009"/>
          <w:spacing w:val="1"/>
        </w:rPr>
        <w:t xml:space="preserve"> </w:t>
      </w:r>
      <w:r>
        <w:rPr>
          <w:color w:val="000009"/>
        </w:rPr>
        <w:t>выбранным способом на основе</w:t>
      </w:r>
      <w:r>
        <w:rPr>
          <w:color w:val="000009"/>
          <w:spacing w:val="1"/>
        </w:rPr>
        <w:t xml:space="preserve"> </w:t>
      </w:r>
      <w:r>
        <w:rPr>
          <w:color w:val="000009"/>
        </w:rPr>
        <w:t>оценки</w:t>
      </w:r>
      <w:r>
        <w:rPr>
          <w:color w:val="000009"/>
          <w:spacing w:val="1"/>
        </w:rPr>
        <w:t xml:space="preserve"> </w:t>
      </w:r>
      <w:r>
        <w:rPr>
          <w:color w:val="000009"/>
        </w:rPr>
        <w:t>своих</w:t>
      </w:r>
      <w:r>
        <w:rPr>
          <w:color w:val="000009"/>
          <w:spacing w:val="1"/>
        </w:rPr>
        <w:t xml:space="preserve"> </w:t>
      </w:r>
      <w:r>
        <w:rPr>
          <w:color w:val="000009"/>
        </w:rPr>
        <w:t>внутренних</w:t>
      </w:r>
      <w:r>
        <w:rPr>
          <w:color w:val="000009"/>
          <w:spacing w:val="-57"/>
        </w:rPr>
        <w:t xml:space="preserve"> </w:t>
      </w:r>
      <w:r>
        <w:rPr>
          <w:color w:val="000009"/>
        </w:rPr>
        <w:t>ресурсов</w:t>
      </w:r>
      <w:r>
        <w:rPr>
          <w:color w:val="000009"/>
          <w:spacing w:val="-1"/>
        </w:rPr>
        <w:t xml:space="preserve"> </w:t>
      </w:r>
      <w:r>
        <w:rPr>
          <w:color w:val="000009"/>
        </w:rPr>
        <w:t>и доступных</w:t>
      </w:r>
      <w:r>
        <w:rPr>
          <w:color w:val="000009"/>
          <w:spacing w:val="1"/>
        </w:rPr>
        <w:t xml:space="preserve"> </w:t>
      </w:r>
      <w:r>
        <w:rPr>
          <w:color w:val="000009"/>
        </w:rPr>
        <w:t>внешних</w:t>
      </w:r>
      <w:r>
        <w:rPr>
          <w:color w:val="000009"/>
          <w:spacing w:val="2"/>
        </w:rPr>
        <w:t xml:space="preserve"> </w:t>
      </w:r>
      <w:r>
        <w:rPr>
          <w:color w:val="000009"/>
        </w:rPr>
        <w:t>ресурсов;</w:t>
      </w:r>
    </w:p>
    <w:p w14:paraId="57AD7EA9" w14:textId="77777777" w:rsidR="00FF2DB4" w:rsidRDefault="00FF2DB4">
      <w:pPr>
        <w:sectPr w:rsidR="00FF2DB4">
          <w:pgSz w:w="11920" w:h="16850"/>
          <w:pgMar w:top="780" w:right="640" w:bottom="1580" w:left="300" w:header="0" w:footer="1365" w:gutter="0"/>
          <w:cols w:space="720"/>
        </w:sectPr>
      </w:pPr>
    </w:p>
    <w:p w14:paraId="35E0F435" w14:textId="77777777" w:rsidR="00FF2DB4" w:rsidRDefault="00C34CCB">
      <w:pPr>
        <w:pStyle w:val="a3"/>
        <w:spacing w:before="70"/>
        <w:ind w:left="850"/>
      </w:pPr>
      <w:r>
        <w:rPr>
          <w:color w:val="000009"/>
        </w:rPr>
        <w:t>-фиксировать</w:t>
      </w:r>
      <w:r>
        <w:rPr>
          <w:color w:val="000009"/>
          <w:spacing w:val="-3"/>
        </w:rPr>
        <w:t xml:space="preserve"> </w:t>
      </w:r>
      <w:r>
        <w:rPr>
          <w:color w:val="000009"/>
        </w:rPr>
        <w:t>и</w:t>
      </w:r>
      <w:r>
        <w:rPr>
          <w:color w:val="000009"/>
          <w:spacing w:val="-3"/>
        </w:rPr>
        <w:t xml:space="preserve"> </w:t>
      </w:r>
      <w:r>
        <w:rPr>
          <w:color w:val="000009"/>
        </w:rPr>
        <w:t>анализировать</w:t>
      </w:r>
      <w:r>
        <w:rPr>
          <w:color w:val="000009"/>
          <w:spacing w:val="-3"/>
        </w:rPr>
        <w:t xml:space="preserve"> </w:t>
      </w:r>
      <w:r>
        <w:rPr>
          <w:color w:val="000009"/>
        </w:rPr>
        <w:t>динамику</w:t>
      </w:r>
      <w:r>
        <w:rPr>
          <w:color w:val="000009"/>
          <w:spacing w:val="-11"/>
        </w:rPr>
        <w:t xml:space="preserve"> </w:t>
      </w:r>
      <w:r>
        <w:rPr>
          <w:color w:val="000009"/>
        </w:rPr>
        <w:t>собственных</w:t>
      </w:r>
      <w:r>
        <w:rPr>
          <w:color w:val="000009"/>
          <w:spacing w:val="-3"/>
        </w:rPr>
        <w:t xml:space="preserve"> </w:t>
      </w:r>
      <w:r>
        <w:rPr>
          <w:color w:val="000009"/>
        </w:rPr>
        <w:t>образовательных</w:t>
      </w:r>
      <w:r>
        <w:rPr>
          <w:color w:val="000009"/>
          <w:spacing w:val="-2"/>
        </w:rPr>
        <w:t xml:space="preserve"> </w:t>
      </w:r>
      <w:r>
        <w:rPr>
          <w:color w:val="000009"/>
        </w:rPr>
        <w:t>результатов.</w:t>
      </w:r>
    </w:p>
    <w:p w14:paraId="120574CA" w14:textId="77777777" w:rsidR="00FF2DB4" w:rsidRDefault="00C34CCB">
      <w:pPr>
        <w:pStyle w:val="a5"/>
        <w:numPr>
          <w:ilvl w:val="0"/>
          <w:numId w:val="120"/>
        </w:numPr>
        <w:tabs>
          <w:tab w:val="left" w:pos="1278"/>
        </w:tabs>
        <w:ind w:right="123" w:firstLine="770"/>
        <w:jc w:val="both"/>
        <w:rPr>
          <w:sz w:val="24"/>
        </w:rPr>
      </w:pPr>
      <w:r>
        <w:rPr>
          <w:color w:val="000009"/>
          <w:sz w:val="24"/>
        </w:rPr>
        <w:t>Владение</w:t>
      </w:r>
      <w:r>
        <w:rPr>
          <w:color w:val="000009"/>
          <w:spacing w:val="1"/>
          <w:sz w:val="24"/>
        </w:rPr>
        <w:t xml:space="preserve"> </w:t>
      </w:r>
      <w:r>
        <w:rPr>
          <w:color w:val="000009"/>
          <w:sz w:val="24"/>
        </w:rPr>
        <w:t>основами</w:t>
      </w:r>
      <w:r>
        <w:rPr>
          <w:color w:val="000009"/>
          <w:spacing w:val="1"/>
          <w:sz w:val="24"/>
        </w:rPr>
        <w:t xml:space="preserve"> </w:t>
      </w:r>
      <w:r>
        <w:rPr>
          <w:color w:val="000009"/>
          <w:sz w:val="24"/>
        </w:rPr>
        <w:t>самоконтроля,</w:t>
      </w:r>
      <w:r>
        <w:rPr>
          <w:color w:val="000009"/>
          <w:spacing w:val="1"/>
          <w:sz w:val="24"/>
        </w:rPr>
        <w:t xml:space="preserve"> </w:t>
      </w:r>
      <w:r>
        <w:rPr>
          <w:color w:val="000009"/>
          <w:sz w:val="24"/>
        </w:rPr>
        <w:t>самооценки,</w:t>
      </w:r>
      <w:r>
        <w:rPr>
          <w:color w:val="000009"/>
          <w:spacing w:val="1"/>
          <w:sz w:val="24"/>
        </w:rPr>
        <w:t xml:space="preserve"> </w:t>
      </w:r>
      <w:r>
        <w:rPr>
          <w:color w:val="000009"/>
          <w:sz w:val="24"/>
        </w:rPr>
        <w:t>принятия</w:t>
      </w:r>
      <w:r>
        <w:rPr>
          <w:color w:val="000009"/>
          <w:spacing w:val="1"/>
          <w:sz w:val="24"/>
        </w:rPr>
        <w:t xml:space="preserve"> </w:t>
      </w:r>
      <w:r>
        <w:rPr>
          <w:color w:val="000009"/>
          <w:sz w:val="24"/>
        </w:rPr>
        <w:t>решений</w:t>
      </w:r>
      <w:r>
        <w:rPr>
          <w:color w:val="000009"/>
          <w:spacing w:val="1"/>
          <w:sz w:val="24"/>
        </w:rPr>
        <w:t xml:space="preserve"> </w:t>
      </w:r>
      <w:r>
        <w:rPr>
          <w:color w:val="000009"/>
          <w:sz w:val="24"/>
        </w:rPr>
        <w:t>и</w:t>
      </w:r>
      <w:r>
        <w:rPr>
          <w:color w:val="000009"/>
          <w:spacing w:val="1"/>
          <w:sz w:val="24"/>
        </w:rPr>
        <w:t xml:space="preserve"> </w:t>
      </w:r>
      <w:r>
        <w:rPr>
          <w:color w:val="000009"/>
          <w:sz w:val="24"/>
        </w:rPr>
        <w:t>осуществления</w:t>
      </w:r>
      <w:r>
        <w:rPr>
          <w:color w:val="000009"/>
          <w:spacing w:val="1"/>
          <w:sz w:val="24"/>
        </w:rPr>
        <w:t xml:space="preserve"> </w:t>
      </w:r>
      <w:r>
        <w:rPr>
          <w:color w:val="000009"/>
          <w:sz w:val="24"/>
        </w:rPr>
        <w:t>осознанного</w:t>
      </w:r>
      <w:r>
        <w:rPr>
          <w:color w:val="000009"/>
          <w:spacing w:val="-1"/>
          <w:sz w:val="24"/>
        </w:rPr>
        <w:t xml:space="preserve"> </w:t>
      </w:r>
      <w:r>
        <w:rPr>
          <w:color w:val="000009"/>
          <w:sz w:val="24"/>
        </w:rPr>
        <w:t>выбора</w:t>
      </w:r>
      <w:r>
        <w:rPr>
          <w:color w:val="000009"/>
          <w:spacing w:val="-1"/>
          <w:sz w:val="24"/>
        </w:rPr>
        <w:t xml:space="preserve"> </w:t>
      </w:r>
      <w:r>
        <w:rPr>
          <w:color w:val="000009"/>
          <w:sz w:val="24"/>
        </w:rPr>
        <w:t>в учебной и</w:t>
      </w:r>
      <w:r>
        <w:rPr>
          <w:color w:val="000009"/>
          <w:spacing w:val="-1"/>
          <w:sz w:val="24"/>
        </w:rPr>
        <w:t xml:space="preserve"> </w:t>
      </w:r>
      <w:r>
        <w:rPr>
          <w:color w:val="000009"/>
          <w:sz w:val="24"/>
        </w:rPr>
        <w:t>познавательной. Обучающийся</w:t>
      </w:r>
      <w:r>
        <w:rPr>
          <w:color w:val="000009"/>
          <w:spacing w:val="-1"/>
          <w:sz w:val="24"/>
        </w:rPr>
        <w:t xml:space="preserve"> </w:t>
      </w:r>
      <w:r>
        <w:rPr>
          <w:color w:val="000009"/>
          <w:sz w:val="24"/>
        </w:rPr>
        <w:t>сможет:</w:t>
      </w:r>
    </w:p>
    <w:p w14:paraId="765E338F" w14:textId="77777777" w:rsidR="00FF2DB4" w:rsidRDefault="00C34CCB">
      <w:pPr>
        <w:pStyle w:val="a3"/>
        <w:spacing w:before="1"/>
        <w:ind w:right="124" w:firstLine="710"/>
      </w:pPr>
      <w:r>
        <w:rPr>
          <w:color w:val="000009"/>
        </w:rPr>
        <w:t>-наблюдать</w:t>
      </w:r>
      <w:r>
        <w:rPr>
          <w:color w:val="000009"/>
          <w:spacing w:val="1"/>
        </w:rPr>
        <w:t xml:space="preserve"> </w:t>
      </w:r>
      <w:r>
        <w:rPr>
          <w:color w:val="000009"/>
        </w:rPr>
        <w:t>и</w:t>
      </w:r>
      <w:r>
        <w:rPr>
          <w:color w:val="000009"/>
          <w:spacing w:val="1"/>
        </w:rPr>
        <w:t xml:space="preserve"> </w:t>
      </w:r>
      <w:r>
        <w:rPr>
          <w:color w:val="000009"/>
        </w:rPr>
        <w:t>анализировать</w:t>
      </w:r>
      <w:r>
        <w:rPr>
          <w:color w:val="000009"/>
          <w:spacing w:val="1"/>
        </w:rPr>
        <w:t xml:space="preserve"> </w:t>
      </w:r>
      <w:r>
        <w:rPr>
          <w:color w:val="000009"/>
        </w:rPr>
        <w:t>собственную</w:t>
      </w:r>
      <w:r>
        <w:rPr>
          <w:color w:val="000009"/>
          <w:spacing w:val="1"/>
        </w:rPr>
        <w:t xml:space="preserve"> </w:t>
      </w:r>
      <w:r>
        <w:rPr>
          <w:color w:val="000009"/>
        </w:rPr>
        <w:t>учебную</w:t>
      </w:r>
      <w:r>
        <w:rPr>
          <w:color w:val="000009"/>
          <w:spacing w:val="1"/>
        </w:rPr>
        <w:t xml:space="preserve"> </w:t>
      </w:r>
      <w:r>
        <w:rPr>
          <w:color w:val="000009"/>
        </w:rPr>
        <w:t>и</w:t>
      </w:r>
      <w:r>
        <w:rPr>
          <w:color w:val="000009"/>
          <w:spacing w:val="1"/>
        </w:rPr>
        <w:t xml:space="preserve"> </w:t>
      </w:r>
      <w:r>
        <w:rPr>
          <w:color w:val="000009"/>
        </w:rPr>
        <w:t>познавательную</w:t>
      </w:r>
      <w:r>
        <w:rPr>
          <w:color w:val="000009"/>
          <w:spacing w:val="1"/>
        </w:rPr>
        <w:t xml:space="preserve"> </w:t>
      </w:r>
      <w:r>
        <w:rPr>
          <w:color w:val="000009"/>
        </w:rPr>
        <w:t>деятельность</w:t>
      </w:r>
      <w:r>
        <w:rPr>
          <w:color w:val="000009"/>
          <w:spacing w:val="1"/>
        </w:rPr>
        <w:t xml:space="preserve"> </w:t>
      </w:r>
      <w:r>
        <w:rPr>
          <w:color w:val="000009"/>
        </w:rPr>
        <w:t>и</w:t>
      </w:r>
      <w:r>
        <w:rPr>
          <w:color w:val="000009"/>
          <w:spacing w:val="1"/>
        </w:rPr>
        <w:t xml:space="preserve"> </w:t>
      </w:r>
      <w:r>
        <w:rPr>
          <w:color w:val="000009"/>
        </w:rPr>
        <w:t>деятельность других</w:t>
      </w:r>
      <w:r>
        <w:rPr>
          <w:color w:val="000009"/>
          <w:spacing w:val="2"/>
        </w:rPr>
        <w:t xml:space="preserve"> </w:t>
      </w:r>
      <w:r>
        <w:rPr>
          <w:color w:val="000009"/>
        </w:rPr>
        <w:t>обучающихся в</w:t>
      </w:r>
      <w:r>
        <w:rPr>
          <w:color w:val="000009"/>
          <w:spacing w:val="1"/>
        </w:rPr>
        <w:t xml:space="preserve"> </w:t>
      </w:r>
      <w:r>
        <w:rPr>
          <w:color w:val="000009"/>
        </w:rPr>
        <w:t>процессе</w:t>
      </w:r>
      <w:r>
        <w:rPr>
          <w:color w:val="000009"/>
          <w:spacing w:val="1"/>
        </w:rPr>
        <w:t xml:space="preserve"> </w:t>
      </w:r>
      <w:r>
        <w:rPr>
          <w:color w:val="000009"/>
        </w:rPr>
        <w:t>взаимопроверки;</w:t>
      </w:r>
    </w:p>
    <w:p w14:paraId="16ECEE69" w14:textId="77777777" w:rsidR="00FF2DB4" w:rsidRDefault="00C34CCB">
      <w:pPr>
        <w:pStyle w:val="a3"/>
        <w:ind w:right="124" w:firstLine="710"/>
      </w:pPr>
      <w:r>
        <w:rPr>
          <w:color w:val="000009"/>
        </w:rPr>
        <w:t>-соотносить</w:t>
      </w:r>
      <w:r>
        <w:rPr>
          <w:color w:val="000009"/>
          <w:spacing w:val="1"/>
        </w:rPr>
        <w:t xml:space="preserve"> </w:t>
      </w:r>
      <w:r>
        <w:rPr>
          <w:color w:val="000009"/>
        </w:rPr>
        <w:t>реальные</w:t>
      </w:r>
      <w:r>
        <w:rPr>
          <w:color w:val="000009"/>
          <w:spacing w:val="1"/>
        </w:rPr>
        <w:t xml:space="preserve"> </w:t>
      </w:r>
      <w:r>
        <w:rPr>
          <w:color w:val="000009"/>
        </w:rPr>
        <w:t>и</w:t>
      </w:r>
      <w:r>
        <w:rPr>
          <w:color w:val="000009"/>
          <w:spacing w:val="1"/>
        </w:rPr>
        <w:t xml:space="preserve"> </w:t>
      </w:r>
      <w:r>
        <w:rPr>
          <w:color w:val="000009"/>
        </w:rPr>
        <w:t>планируемые</w:t>
      </w:r>
      <w:r>
        <w:rPr>
          <w:color w:val="000009"/>
          <w:spacing w:val="1"/>
        </w:rPr>
        <w:t xml:space="preserve"> </w:t>
      </w:r>
      <w:r>
        <w:rPr>
          <w:color w:val="000009"/>
        </w:rPr>
        <w:t>результаты</w:t>
      </w:r>
      <w:r>
        <w:rPr>
          <w:color w:val="000009"/>
          <w:spacing w:val="1"/>
        </w:rPr>
        <w:t xml:space="preserve"> </w:t>
      </w:r>
      <w:r>
        <w:rPr>
          <w:color w:val="000009"/>
        </w:rPr>
        <w:t>индивидуальной</w:t>
      </w:r>
      <w:r>
        <w:rPr>
          <w:color w:val="000009"/>
          <w:spacing w:val="61"/>
        </w:rPr>
        <w:t xml:space="preserve"> </w:t>
      </w:r>
      <w:r>
        <w:rPr>
          <w:color w:val="000009"/>
        </w:rPr>
        <w:t>образовательной</w:t>
      </w:r>
      <w:r>
        <w:rPr>
          <w:color w:val="000009"/>
          <w:spacing w:val="1"/>
        </w:rPr>
        <w:t xml:space="preserve"> </w:t>
      </w:r>
      <w:r>
        <w:rPr>
          <w:color w:val="000009"/>
        </w:rPr>
        <w:t>деятельности и</w:t>
      </w:r>
      <w:r>
        <w:rPr>
          <w:color w:val="000009"/>
          <w:spacing w:val="-2"/>
        </w:rPr>
        <w:t xml:space="preserve"> </w:t>
      </w:r>
      <w:r>
        <w:rPr>
          <w:color w:val="000009"/>
        </w:rPr>
        <w:t>делать</w:t>
      </w:r>
      <w:r>
        <w:rPr>
          <w:color w:val="000009"/>
          <w:spacing w:val="-1"/>
        </w:rPr>
        <w:t xml:space="preserve"> </w:t>
      </w:r>
      <w:r>
        <w:rPr>
          <w:color w:val="000009"/>
        </w:rPr>
        <w:t>выводы;</w:t>
      </w:r>
    </w:p>
    <w:p w14:paraId="1A82F68F" w14:textId="77777777" w:rsidR="00FF2DB4" w:rsidRDefault="00C34CCB">
      <w:pPr>
        <w:pStyle w:val="a3"/>
        <w:ind w:left="850"/>
      </w:pPr>
      <w:r>
        <w:rPr>
          <w:color w:val="000009"/>
        </w:rPr>
        <w:t>-принимать</w:t>
      </w:r>
      <w:r>
        <w:rPr>
          <w:color w:val="000009"/>
          <w:spacing w:val="-2"/>
        </w:rPr>
        <w:t xml:space="preserve"> </w:t>
      </w:r>
      <w:r>
        <w:rPr>
          <w:color w:val="000009"/>
        </w:rPr>
        <w:t>решение</w:t>
      </w:r>
      <w:r>
        <w:rPr>
          <w:color w:val="000009"/>
          <w:spacing w:val="-4"/>
        </w:rPr>
        <w:t xml:space="preserve"> </w:t>
      </w:r>
      <w:r>
        <w:rPr>
          <w:color w:val="000009"/>
        </w:rPr>
        <w:t>в</w:t>
      </w:r>
      <w:r>
        <w:rPr>
          <w:color w:val="000009"/>
          <w:spacing w:val="-3"/>
        </w:rPr>
        <w:t xml:space="preserve"> </w:t>
      </w:r>
      <w:r>
        <w:rPr>
          <w:color w:val="000009"/>
        </w:rPr>
        <w:t>учебной</w:t>
      </w:r>
      <w:r>
        <w:rPr>
          <w:color w:val="000009"/>
          <w:spacing w:val="-3"/>
        </w:rPr>
        <w:t xml:space="preserve"> </w:t>
      </w:r>
      <w:r>
        <w:rPr>
          <w:color w:val="000009"/>
        </w:rPr>
        <w:t>ситуации</w:t>
      </w:r>
      <w:r>
        <w:rPr>
          <w:color w:val="000009"/>
          <w:spacing w:val="-2"/>
        </w:rPr>
        <w:t xml:space="preserve"> </w:t>
      </w:r>
      <w:r>
        <w:rPr>
          <w:color w:val="000009"/>
        </w:rPr>
        <w:t>и</w:t>
      </w:r>
      <w:r>
        <w:rPr>
          <w:color w:val="000009"/>
          <w:spacing w:val="-5"/>
        </w:rPr>
        <w:t xml:space="preserve"> </w:t>
      </w:r>
      <w:r>
        <w:rPr>
          <w:color w:val="000009"/>
        </w:rPr>
        <w:t>нести</w:t>
      </w:r>
      <w:r>
        <w:rPr>
          <w:color w:val="000009"/>
          <w:spacing w:val="-1"/>
        </w:rPr>
        <w:t xml:space="preserve"> </w:t>
      </w:r>
      <w:r>
        <w:rPr>
          <w:color w:val="000009"/>
        </w:rPr>
        <w:t>за</w:t>
      </w:r>
      <w:r>
        <w:rPr>
          <w:color w:val="000009"/>
          <w:spacing w:val="-4"/>
        </w:rPr>
        <w:t xml:space="preserve"> </w:t>
      </w:r>
      <w:r>
        <w:rPr>
          <w:color w:val="000009"/>
        </w:rPr>
        <w:t>него</w:t>
      </w:r>
      <w:r>
        <w:rPr>
          <w:color w:val="000009"/>
          <w:spacing w:val="-3"/>
        </w:rPr>
        <w:t xml:space="preserve"> </w:t>
      </w:r>
      <w:r>
        <w:rPr>
          <w:color w:val="000009"/>
        </w:rPr>
        <w:t>ответственность;</w:t>
      </w:r>
    </w:p>
    <w:p w14:paraId="2D397935" w14:textId="77777777" w:rsidR="00FF2DB4" w:rsidRDefault="00C34CCB">
      <w:pPr>
        <w:pStyle w:val="a3"/>
        <w:ind w:right="122" w:firstLine="710"/>
      </w:pPr>
      <w:r>
        <w:rPr>
          <w:color w:val="000009"/>
        </w:rPr>
        <w:t>-самостоятельно определять причины своего успеха или неуспеха и находить способы выхода из</w:t>
      </w:r>
      <w:r>
        <w:rPr>
          <w:color w:val="000009"/>
          <w:spacing w:val="-57"/>
        </w:rPr>
        <w:t xml:space="preserve"> </w:t>
      </w:r>
      <w:r>
        <w:rPr>
          <w:color w:val="000009"/>
        </w:rPr>
        <w:t>ситуации</w:t>
      </w:r>
      <w:r>
        <w:rPr>
          <w:color w:val="000009"/>
          <w:spacing w:val="-1"/>
        </w:rPr>
        <w:t xml:space="preserve"> </w:t>
      </w:r>
      <w:r>
        <w:rPr>
          <w:color w:val="000009"/>
        </w:rPr>
        <w:t>неуспеха;</w:t>
      </w:r>
    </w:p>
    <w:p w14:paraId="10EBB502" w14:textId="77777777" w:rsidR="00FF2DB4" w:rsidRDefault="00C34CCB">
      <w:pPr>
        <w:pStyle w:val="a3"/>
        <w:ind w:right="126" w:firstLine="710"/>
      </w:pPr>
      <w:r>
        <w:rPr>
          <w:color w:val="000009"/>
        </w:rPr>
        <w:t>-ретроспективно определять, какие действия по решению учебной задачи или параметры этих</w:t>
      </w:r>
      <w:r>
        <w:rPr>
          <w:color w:val="000009"/>
          <w:spacing w:val="1"/>
        </w:rPr>
        <w:t xml:space="preserve"> </w:t>
      </w:r>
      <w:r>
        <w:rPr>
          <w:color w:val="000009"/>
        </w:rPr>
        <w:t>действий</w:t>
      </w:r>
      <w:r>
        <w:rPr>
          <w:color w:val="000009"/>
          <w:spacing w:val="-1"/>
        </w:rPr>
        <w:t xml:space="preserve"> </w:t>
      </w:r>
      <w:r>
        <w:rPr>
          <w:color w:val="000009"/>
        </w:rPr>
        <w:t>привели к</w:t>
      </w:r>
      <w:r>
        <w:rPr>
          <w:color w:val="000009"/>
          <w:spacing w:val="-2"/>
        </w:rPr>
        <w:t xml:space="preserve"> </w:t>
      </w:r>
      <w:r>
        <w:rPr>
          <w:color w:val="000009"/>
        </w:rPr>
        <w:t>получению</w:t>
      </w:r>
      <w:r>
        <w:rPr>
          <w:color w:val="000009"/>
          <w:spacing w:val="-1"/>
        </w:rPr>
        <w:t xml:space="preserve"> </w:t>
      </w:r>
      <w:r>
        <w:rPr>
          <w:color w:val="000009"/>
        </w:rPr>
        <w:t>имеющегося продукта</w:t>
      </w:r>
      <w:r>
        <w:rPr>
          <w:color w:val="000009"/>
          <w:spacing w:val="2"/>
        </w:rPr>
        <w:t xml:space="preserve"> </w:t>
      </w:r>
      <w:r>
        <w:rPr>
          <w:color w:val="000009"/>
        </w:rPr>
        <w:t>учебной деятельности;</w:t>
      </w:r>
    </w:p>
    <w:p w14:paraId="3D8BBD88" w14:textId="77777777" w:rsidR="00FF2DB4" w:rsidRDefault="00C34CCB">
      <w:pPr>
        <w:pStyle w:val="a3"/>
        <w:ind w:right="121" w:firstLine="710"/>
      </w:pPr>
      <w:r>
        <w:rPr>
          <w:color w:val="000009"/>
        </w:rPr>
        <w:t>-демонстрировать</w:t>
      </w:r>
      <w:r>
        <w:rPr>
          <w:color w:val="000009"/>
          <w:spacing w:val="1"/>
        </w:rPr>
        <w:t xml:space="preserve"> </w:t>
      </w:r>
      <w:r>
        <w:rPr>
          <w:color w:val="000009"/>
        </w:rPr>
        <w:t>приемы</w:t>
      </w:r>
      <w:r>
        <w:rPr>
          <w:color w:val="000009"/>
          <w:spacing w:val="1"/>
        </w:rPr>
        <w:t xml:space="preserve"> </w:t>
      </w:r>
      <w:r>
        <w:rPr>
          <w:color w:val="000009"/>
        </w:rPr>
        <w:t>регуляции</w:t>
      </w:r>
      <w:r>
        <w:rPr>
          <w:color w:val="000009"/>
          <w:spacing w:val="1"/>
        </w:rPr>
        <w:t xml:space="preserve"> </w:t>
      </w:r>
      <w:r>
        <w:rPr>
          <w:color w:val="000009"/>
        </w:rPr>
        <w:t>психофизиологических/</w:t>
      </w:r>
      <w:r>
        <w:rPr>
          <w:color w:val="000009"/>
          <w:spacing w:val="1"/>
        </w:rPr>
        <w:t xml:space="preserve"> </w:t>
      </w:r>
      <w:r>
        <w:rPr>
          <w:color w:val="000009"/>
        </w:rPr>
        <w:t>эмоциональных</w:t>
      </w:r>
      <w:r>
        <w:rPr>
          <w:color w:val="000009"/>
          <w:spacing w:val="1"/>
        </w:rPr>
        <w:t xml:space="preserve"> </w:t>
      </w:r>
      <w:r>
        <w:rPr>
          <w:color w:val="000009"/>
        </w:rPr>
        <w:t>состояний</w:t>
      </w:r>
      <w:r>
        <w:rPr>
          <w:color w:val="000009"/>
          <w:spacing w:val="1"/>
        </w:rPr>
        <w:t xml:space="preserve"> </w:t>
      </w:r>
      <w:r>
        <w:rPr>
          <w:color w:val="000009"/>
        </w:rPr>
        <w:t>для</w:t>
      </w:r>
      <w:r>
        <w:rPr>
          <w:color w:val="000009"/>
          <w:spacing w:val="1"/>
        </w:rPr>
        <w:t xml:space="preserve"> </w:t>
      </w:r>
      <w:r>
        <w:rPr>
          <w:color w:val="000009"/>
        </w:rPr>
        <w:t>достижения эффекта успокоения (устранения эмоциональной напряженности), эффекта восстановления</w:t>
      </w:r>
      <w:r>
        <w:rPr>
          <w:color w:val="000009"/>
          <w:spacing w:val="-57"/>
        </w:rPr>
        <w:t xml:space="preserve"> </w:t>
      </w:r>
      <w:r>
        <w:rPr>
          <w:color w:val="000009"/>
        </w:rPr>
        <w:t>(ослабления</w:t>
      </w:r>
      <w:r>
        <w:rPr>
          <w:color w:val="000009"/>
          <w:spacing w:val="1"/>
        </w:rPr>
        <w:t xml:space="preserve"> </w:t>
      </w:r>
      <w:r>
        <w:rPr>
          <w:color w:val="000009"/>
        </w:rPr>
        <w:t>проявлений</w:t>
      </w:r>
      <w:r>
        <w:rPr>
          <w:color w:val="000009"/>
          <w:spacing w:val="1"/>
        </w:rPr>
        <w:t xml:space="preserve"> </w:t>
      </w:r>
      <w:r>
        <w:rPr>
          <w:color w:val="000009"/>
        </w:rPr>
        <w:t>утомления),</w:t>
      </w:r>
      <w:r>
        <w:rPr>
          <w:color w:val="000009"/>
          <w:spacing w:val="1"/>
        </w:rPr>
        <w:t xml:space="preserve"> </w:t>
      </w:r>
      <w:r>
        <w:rPr>
          <w:color w:val="000009"/>
        </w:rPr>
        <w:t>эффекта</w:t>
      </w:r>
      <w:r>
        <w:rPr>
          <w:color w:val="000009"/>
          <w:spacing w:val="1"/>
        </w:rPr>
        <w:t xml:space="preserve"> </w:t>
      </w:r>
      <w:r>
        <w:rPr>
          <w:color w:val="000009"/>
        </w:rPr>
        <w:t>активизации</w:t>
      </w:r>
      <w:r>
        <w:rPr>
          <w:color w:val="000009"/>
          <w:spacing w:val="1"/>
        </w:rPr>
        <w:t xml:space="preserve"> </w:t>
      </w:r>
      <w:r>
        <w:rPr>
          <w:color w:val="000009"/>
        </w:rPr>
        <w:t>(повышения</w:t>
      </w:r>
      <w:r>
        <w:rPr>
          <w:color w:val="000009"/>
          <w:spacing w:val="1"/>
        </w:rPr>
        <w:t xml:space="preserve"> </w:t>
      </w:r>
      <w:r>
        <w:rPr>
          <w:color w:val="000009"/>
        </w:rPr>
        <w:t>психофизиологической</w:t>
      </w:r>
      <w:r>
        <w:rPr>
          <w:color w:val="000009"/>
          <w:spacing w:val="1"/>
        </w:rPr>
        <w:t xml:space="preserve"> </w:t>
      </w:r>
      <w:r>
        <w:rPr>
          <w:color w:val="000009"/>
        </w:rPr>
        <w:t>реактивности).</w:t>
      </w:r>
    </w:p>
    <w:p w14:paraId="34F2DFE7" w14:textId="77777777" w:rsidR="00FF2DB4" w:rsidRDefault="00C34CCB">
      <w:pPr>
        <w:ind w:left="768"/>
        <w:jc w:val="both"/>
        <w:rPr>
          <w:b/>
          <w:sz w:val="24"/>
        </w:rPr>
      </w:pPr>
      <w:r>
        <w:rPr>
          <w:b/>
          <w:color w:val="000009"/>
          <w:sz w:val="24"/>
        </w:rPr>
        <w:t>Познавательные</w:t>
      </w:r>
      <w:r>
        <w:rPr>
          <w:b/>
          <w:color w:val="000009"/>
          <w:spacing w:val="-3"/>
          <w:sz w:val="24"/>
        </w:rPr>
        <w:t xml:space="preserve"> </w:t>
      </w:r>
      <w:r>
        <w:rPr>
          <w:b/>
          <w:color w:val="000009"/>
          <w:sz w:val="24"/>
        </w:rPr>
        <w:t>УУД</w:t>
      </w:r>
    </w:p>
    <w:p w14:paraId="64845E0F" w14:textId="77777777" w:rsidR="00FF2DB4" w:rsidRDefault="00C34CCB">
      <w:pPr>
        <w:pStyle w:val="a5"/>
        <w:numPr>
          <w:ilvl w:val="0"/>
          <w:numId w:val="119"/>
        </w:numPr>
        <w:tabs>
          <w:tab w:val="left" w:pos="1555"/>
          <w:tab w:val="left" w:pos="1556"/>
        </w:tabs>
        <w:ind w:right="119" w:firstLine="568"/>
        <w:jc w:val="both"/>
        <w:rPr>
          <w:sz w:val="24"/>
        </w:rPr>
      </w:pPr>
      <w:r>
        <w:rPr>
          <w:color w:val="000009"/>
          <w:sz w:val="24"/>
        </w:rPr>
        <w:t>Умение</w:t>
      </w:r>
      <w:r>
        <w:rPr>
          <w:color w:val="000009"/>
          <w:spacing w:val="1"/>
          <w:sz w:val="24"/>
        </w:rPr>
        <w:t xml:space="preserve"> </w:t>
      </w:r>
      <w:r>
        <w:rPr>
          <w:color w:val="000009"/>
          <w:sz w:val="24"/>
        </w:rPr>
        <w:t>определять</w:t>
      </w:r>
      <w:r>
        <w:rPr>
          <w:color w:val="000009"/>
          <w:spacing w:val="1"/>
          <w:sz w:val="24"/>
        </w:rPr>
        <w:t xml:space="preserve"> </w:t>
      </w:r>
      <w:r>
        <w:rPr>
          <w:color w:val="000009"/>
          <w:sz w:val="24"/>
        </w:rPr>
        <w:t>понятия,</w:t>
      </w:r>
      <w:r>
        <w:rPr>
          <w:color w:val="000009"/>
          <w:spacing w:val="1"/>
          <w:sz w:val="24"/>
        </w:rPr>
        <w:t xml:space="preserve"> </w:t>
      </w:r>
      <w:r>
        <w:rPr>
          <w:color w:val="000009"/>
          <w:sz w:val="24"/>
        </w:rPr>
        <w:t>создавать</w:t>
      </w:r>
      <w:r>
        <w:rPr>
          <w:color w:val="000009"/>
          <w:spacing w:val="1"/>
          <w:sz w:val="24"/>
        </w:rPr>
        <w:t xml:space="preserve"> </w:t>
      </w:r>
      <w:r>
        <w:rPr>
          <w:color w:val="000009"/>
          <w:sz w:val="24"/>
        </w:rPr>
        <w:t>обобщения,</w:t>
      </w:r>
      <w:r>
        <w:rPr>
          <w:color w:val="000009"/>
          <w:spacing w:val="1"/>
          <w:sz w:val="24"/>
        </w:rPr>
        <w:t xml:space="preserve"> </w:t>
      </w:r>
      <w:r>
        <w:rPr>
          <w:color w:val="000009"/>
          <w:sz w:val="24"/>
        </w:rPr>
        <w:t>устанавливать</w:t>
      </w:r>
      <w:r>
        <w:rPr>
          <w:color w:val="000009"/>
          <w:spacing w:val="1"/>
          <w:sz w:val="24"/>
        </w:rPr>
        <w:t xml:space="preserve"> </w:t>
      </w:r>
      <w:r>
        <w:rPr>
          <w:color w:val="000009"/>
          <w:sz w:val="24"/>
        </w:rPr>
        <w:t>аналогии,</w:t>
      </w:r>
      <w:r>
        <w:rPr>
          <w:color w:val="000009"/>
          <w:spacing w:val="-57"/>
          <w:sz w:val="24"/>
        </w:rPr>
        <w:t xml:space="preserve"> </w:t>
      </w:r>
      <w:r>
        <w:rPr>
          <w:color w:val="000009"/>
          <w:sz w:val="24"/>
        </w:rPr>
        <w:t>классифицировать, самостоятельно выбирать основания и критерии для классификации, устанавливать</w:t>
      </w:r>
      <w:r>
        <w:rPr>
          <w:color w:val="000009"/>
          <w:spacing w:val="1"/>
          <w:sz w:val="24"/>
        </w:rPr>
        <w:t xml:space="preserve"> </w:t>
      </w:r>
      <w:r>
        <w:rPr>
          <w:color w:val="000009"/>
          <w:sz w:val="24"/>
        </w:rPr>
        <w:t>причинно-следственные</w:t>
      </w:r>
      <w:r>
        <w:rPr>
          <w:color w:val="000009"/>
          <w:spacing w:val="1"/>
          <w:sz w:val="24"/>
        </w:rPr>
        <w:t xml:space="preserve"> </w:t>
      </w:r>
      <w:r>
        <w:rPr>
          <w:color w:val="000009"/>
          <w:sz w:val="24"/>
        </w:rPr>
        <w:t>связи,</w:t>
      </w:r>
      <w:r>
        <w:rPr>
          <w:color w:val="000009"/>
          <w:spacing w:val="1"/>
          <w:sz w:val="24"/>
        </w:rPr>
        <w:t xml:space="preserve"> </w:t>
      </w:r>
      <w:r>
        <w:rPr>
          <w:color w:val="000009"/>
          <w:sz w:val="24"/>
        </w:rPr>
        <w:t>строить</w:t>
      </w:r>
      <w:r>
        <w:rPr>
          <w:color w:val="000009"/>
          <w:spacing w:val="1"/>
          <w:sz w:val="24"/>
        </w:rPr>
        <w:t xml:space="preserve"> </w:t>
      </w:r>
      <w:r>
        <w:rPr>
          <w:color w:val="000009"/>
          <w:sz w:val="24"/>
        </w:rPr>
        <w:t>логическое</w:t>
      </w:r>
      <w:r>
        <w:rPr>
          <w:color w:val="000009"/>
          <w:spacing w:val="1"/>
          <w:sz w:val="24"/>
        </w:rPr>
        <w:t xml:space="preserve"> </w:t>
      </w:r>
      <w:r>
        <w:rPr>
          <w:color w:val="000009"/>
          <w:sz w:val="24"/>
        </w:rPr>
        <w:t>рассуждение,</w:t>
      </w:r>
      <w:r>
        <w:rPr>
          <w:color w:val="000009"/>
          <w:spacing w:val="1"/>
          <w:sz w:val="24"/>
        </w:rPr>
        <w:t xml:space="preserve"> </w:t>
      </w:r>
      <w:r>
        <w:rPr>
          <w:color w:val="000009"/>
          <w:sz w:val="24"/>
        </w:rPr>
        <w:t>умозаключение</w:t>
      </w:r>
      <w:r>
        <w:rPr>
          <w:color w:val="000009"/>
          <w:spacing w:val="1"/>
          <w:sz w:val="24"/>
        </w:rPr>
        <w:t xml:space="preserve"> </w:t>
      </w:r>
      <w:r>
        <w:rPr>
          <w:color w:val="000009"/>
          <w:sz w:val="24"/>
        </w:rPr>
        <w:t>(индуктивное,</w:t>
      </w:r>
      <w:r>
        <w:rPr>
          <w:color w:val="000009"/>
          <w:spacing w:val="1"/>
          <w:sz w:val="24"/>
        </w:rPr>
        <w:t xml:space="preserve"> </w:t>
      </w:r>
      <w:r>
        <w:rPr>
          <w:color w:val="000009"/>
          <w:sz w:val="24"/>
        </w:rPr>
        <w:t>дедуктивное,</w:t>
      </w:r>
      <w:r>
        <w:rPr>
          <w:color w:val="000009"/>
          <w:spacing w:val="-1"/>
          <w:sz w:val="24"/>
        </w:rPr>
        <w:t xml:space="preserve"> </w:t>
      </w:r>
      <w:r>
        <w:rPr>
          <w:color w:val="000009"/>
          <w:sz w:val="24"/>
        </w:rPr>
        <w:t>по аналогии) и</w:t>
      </w:r>
      <w:r>
        <w:rPr>
          <w:color w:val="000009"/>
          <w:spacing w:val="-1"/>
          <w:sz w:val="24"/>
        </w:rPr>
        <w:t xml:space="preserve"> </w:t>
      </w:r>
      <w:r>
        <w:rPr>
          <w:color w:val="000009"/>
          <w:sz w:val="24"/>
        </w:rPr>
        <w:t>делать</w:t>
      </w:r>
      <w:r>
        <w:rPr>
          <w:color w:val="000009"/>
          <w:spacing w:val="1"/>
          <w:sz w:val="24"/>
        </w:rPr>
        <w:t xml:space="preserve"> </w:t>
      </w:r>
      <w:r>
        <w:rPr>
          <w:color w:val="000009"/>
          <w:sz w:val="24"/>
        </w:rPr>
        <w:t>выводы.</w:t>
      </w:r>
    </w:p>
    <w:p w14:paraId="451947AE" w14:textId="77777777" w:rsidR="00FF2DB4" w:rsidRDefault="00C34CCB">
      <w:pPr>
        <w:spacing w:before="1"/>
        <w:ind w:left="139"/>
        <w:jc w:val="both"/>
        <w:rPr>
          <w:sz w:val="24"/>
        </w:rPr>
      </w:pPr>
      <w:r>
        <w:rPr>
          <w:color w:val="000009"/>
          <w:sz w:val="24"/>
        </w:rPr>
        <w:t>Обучающийся</w:t>
      </w:r>
      <w:r>
        <w:rPr>
          <w:color w:val="000009"/>
          <w:spacing w:val="-3"/>
          <w:sz w:val="24"/>
        </w:rPr>
        <w:t xml:space="preserve"> </w:t>
      </w:r>
      <w:r>
        <w:rPr>
          <w:b/>
          <w:i/>
          <w:color w:val="000009"/>
          <w:sz w:val="24"/>
        </w:rPr>
        <w:t>сможет</w:t>
      </w:r>
      <w:r>
        <w:rPr>
          <w:color w:val="000009"/>
          <w:sz w:val="24"/>
        </w:rPr>
        <w:t>:</w:t>
      </w:r>
    </w:p>
    <w:p w14:paraId="75DFBD11"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подбирать</w:t>
      </w:r>
      <w:r>
        <w:rPr>
          <w:color w:val="000009"/>
          <w:spacing w:val="-2"/>
          <w:sz w:val="24"/>
        </w:rPr>
        <w:t xml:space="preserve"> </w:t>
      </w:r>
      <w:r>
        <w:rPr>
          <w:color w:val="000009"/>
          <w:sz w:val="24"/>
        </w:rPr>
        <w:t>слова,</w:t>
      </w:r>
      <w:r>
        <w:rPr>
          <w:color w:val="000009"/>
          <w:spacing w:val="-2"/>
          <w:sz w:val="24"/>
        </w:rPr>
        <w:t xml:space="preserve"> </w:t>
      </w:r>
      <w:r>
        <w:rPr>
          <w:color w:val="000009"/>
          <w:sz w:val="24"/>
        </w:rPr>
        <w:t>соподчиненные</w:t>
      </w:r>
      <w:r>
        <w:rPr>
          <w:color w:val="000009"/>
          <w:spacing w:val="-5"/>
          <w:sz w:val="24"/>
        </w:rPr>
        <w:t xml:space="preserve"> </w:t>
      </w:r>
      <w:r>
        <w:rPr>
          <w:color w:val="000009"/>
          <w:sz w:val="24"/>
        </w:rPr>
        <w:t>ключевому</w:t>
      </w:r>
      <w:r>
        <w:rPr>
          <w:color w:val="000009"/>
          <w:spacing w:val="-7"/>
          <w:sz w:val="24"/>
        </w:rPr>
        <w:t xml:space="preserve"> </w:t>
      </w:r>
      <w:r>
        <w:rPr>
          <w:color w:val="000009"/>
          <w:sz w:val="24"/>
        </w:rPr>
        <w:t>слову,</w:t>
      </w:r>
      <w:r>
        <w:rPr>
          <w:color w:val="000009"/>
          <w:spacing w:val="-3"/>
          <w:sz w:val="24"/>
        </w:rPr>
        <w:t xml:space="preserve"> </w:t>
      </w:r>
      <w:r>
        <w:rPr>
          <w:color w:val="000009"/>
          <w:sz w:val="24"/>
        </w:rPr>
        <w:t>определяющие</w:t>
      </w:r>
      <w:r>
        <w:rPr>
          <w:color w:val="000009"/>
          <w:spacing w:val="-3"/>
          <w:sz w:val="24"/>
        </w:rPr>
        <w:t xml:space="preserve"> </w:t>
      </w:r>
      <w:r>
        <w:rPr>
          <w:color w:val="000009"/>
          <w:sz w:val="24"/>
        </w:rPr>
        <w:t>его</w:t>
      </w:r>
      <w:r>
        <w:rPr>
          <w:color w:val="000009"/>
          <w:spacing w:val="-2"/>
          <w:sz w:val="24"/>
        </w:rPr>
        <w:t xml:space="preserve"> </w:t>
      </w:r>
      <w:r>
        <w:rPr>
          <w:color w:val="000009"/>
          <w:sz w:val="24"/>
        </w:rPr>
        <w:t>признаки</w:t>
      </w:r>
      <w:r>
        <w:rPr>
          <w:color w:val="000009"/>
          <w:spacing w:val="-5"/>
          <w:sz w:val="24"/>
        </w:rPr>
        <w:t xml:space="preserve"> </w:t>
      </w:r>
      <w:r>
        <w:rPr>
          <w:color w:val="000009"/>
          <w:sz w:val="24"/>
        </w:rPr>
        <w:t>и</w:t>
      </w:r>
      <w:r>
        <w:rPr>
          <w:color w:val="000009"/>
          <w:spacing w:val="-2"/>
          <w:sz w:val="24"/>
        </w:rPr>
        <w:t xml:space="preserve"> </w:t>
      </w:r>
      <w:r>
        <w:rPr>
          <w:color w:val="000009"/>
          <w:sz w:val="24"/>
        </w:rPr>
        <w:t>свойства;</w:t>
      </w:r>
    </w:p>
    <w:p w14:paraId="236533BB"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выстраивать</w:t>
      </w:r>
      <w:r>
        <w:rPr>
          <w:color w:val="000009"/>
          <w:spacing w:val="-2"/>
          <w:sz w:val="24"/>
        </w:rPr>
        <w:t xml:space="preserve"> </w:t>
      </w:r>
      <w:r>
        <w:rPr>
          <w:color w:val="000009"/>
          <w:sz w:val="24"/>
        </w:rPr>
        <w:t>логическую</w:t>
      </w:r>
      <w:r>
        <w:rPr>
          <w:color w:val="000009"/>
          <w:spacing w:val="-3"/>
          <w:sz w:val="24"/>
        </w:rPr>
        <w:t xml:space="preserve"> </w:t>
      </w:r>
      <w:r>
        <w:rPr>
          <w:color w:val="000009"/>
          <w:sz w:val="24"/>
        </w:rPr>
        <w:t>цепочку,</w:t>
      </w:r>
      <w:r>
        <w:rPr>
          <w:color w:val="000009"/>
          <w:spacing w:val="-3"/>
          <w:sz w:val="24"/>
        </w:rPr>
        <w:t xml:space="preserve"> </w:t>
      </w:r>
      <w:r>
        <w:rPr>
          <w:color w:val="000009"/>
          <w:sz w:val="24"/>
        </w:rPr>
        <w:t>состоящую</w:t>
      </w:r>
      <w:r>
        <w:rPr>
          <w:color w:val="000009"/>
          <w:spacing w:val="-1"/>
          <w:sz w:val="24"/>
        </w:rPr>
        <w:t xml:space="preserve"> </w:t>
      </w:r>
      <w:r>
        <w:rPr>
          <w:color w:val="000009"/>
          <w:sz w:val="24"/>
        </w:rPr>
        <w:t>из</w:t>
      </w:r>
      <w:r>
        <w:rPr>
          <w:color w:val="000009"/>
          <w:spacing w:val="-3"/>
          <w:sz w:val="24"/>
        </w:rPr>
        <w:t xml:space="preserve"> </w:t>
      </w:r>
      <w:r>
        <w:rPr>
          <w:color w:val="000009"/>
          <w:sz w:val="24"/>
        </w:rPr>
        <w:t>ключевого</w:t>
      </w:r>
      <w:r>
        <w:rPr>
          <w:color w:val="000009"/>
          <w:spacing w:val="-4"/>
          <w:sz w:val="24"/>
        </w:rPr>
        <w:t xml:space="preserve"> </w:t>
      </w:r>
      <w:r>
        <w:rPr>
          <w:color w:val="000009"/>
          <w:sz w:val="24"/>
        </w:rPr>
        <w:t>слова</w:t>
      </w:r>
      <w:r>
        <w:rPr>
          <w:color w:val="000009"/>
          <w:spacing w:val="-5"/>
          <w:sz w:val="24"/>
        </w:rPr>
        <w:t xml:space="preserve"> </w:t>
      </w:r>
      <w:r>
        <w:rPr>
          <w:color w:val="000009"/>
          <w:sz w:val="24"/>
        </w:rPr>
        <w:t>и</w:t>
      </w:r>
      <w:r>
        <w:rPr>
          <w:color w:val="000009"/>
          <w:spacing w:val="-3"/>
          <w:sz w:val="24"/>
        </w:rPr>
        <w:t xml:space="preserve"> </w:t>
      </w:r>
      <w:r>
        <w:rPr>
          <w:color w:val="000009"/>
          <w:sz w:val="24"/>
        </w:rPr>
        <w:t>соподчиненных</w:t>
      </w:r>
      <w:r>
        <w:rPr>
          <w:color w:val="000009"/>
          <w:spacing w:val="-1"/>
          <w:sz w:val="24"/>
        </w:rPr>
        <w:t xml:space="preserve"> </w:t>
      </w:r>
      <w:r>
        <w:rPr>
          <w:color w:val="000009"/>
          <w:sz w:val="24"/>
        </w:rPr>
        <w:t>ему</w:t>
      </w:r>
      <w:r>
        <w:rPr>
          <w:color w:val="000009"/>
          <w:spacing w:val="-8"/>
          <w:sz w:val="24"/>
        </w:rPr>
        <w:t xml:space="preserve"> </w:t>
      </w:r>
      <w:r>
        <w:rPr>
          <w:color w:val="000009"/>
          <w:sz w:val="24"/>
        </w:rPr>
        <w:t>слов;</w:t>
      </w:r>
    </w:p>
    <w:p w14:paraId="7C7E5ED4"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выделять</w:t>
      </w:r>
      <w:r>
        <w:rPr>
          <w:color w:val="000009"/>
          <w:spacing w:val="-3"/>
          <w:sz w:val="24"/>
        </w:rPr>
        <w:t xml:space="preserve"> </w:t>
      </w:r>
      <w:r>
        <w:rPr>
          <w:color w:val="000009"/>
          <w:sz w:val="24"/>
        </w:rPr>
        <w:t>общий</w:t>
      </w:r>
      <w:r>
        <w:rPr>
          <w:color w:val="000009"/>
          <w:spacing w:val="-3"/>
          <w:sz w:val="24"/>
        </w:rPr>
        <w:t xml:space="preserve"> </w:t>
      </w:r>
      <w:r>
        <w:rPr>
          <w:color w:val="000009"/>
          <w:sz w:val="24"/>
        </w:rPr>
        <w:t>признак</w:t>
      </w:r>
      <w:r>
        <w:rPr>
          <w:color w:val="000009"/>
          <w:spacing w:val="-3"/>
          <w:sz w:val="24"/>
        </w:rPr>
        <w:t xml:space="preserve"> </w:t>
      </w:r>
      <w:r>
        <w:rPr>
          <w:color w:val="000009"/>
          <w:sz w:val="24"/>
        </w:rPr>
        <w:t>двух или</w:t>
      </w:r>
      <w:r>
        <w:rPr>
          <w:color w:val="000009"/>
          <w:spacing w:val="-2"/>
          <w:sz w:val="24"/>
        </w:rPr>
        <w:t xml:space="preserve"> </w:t>
      </w:r>
      <w:r>
        <w:rPr>
          <w:color w:val="000009"/>
          <w:sz w:val="24"/>
        </w:rPr>
        <w:t>нескольких</w:t>
      </w:r>
      <w:r>
        <w:rPr>
          <w:color w:val="000009"/>
          <w:spacing w:val="-2"/>
          <w:sz w:val="24"/>
        </w:rPr>
        <w:t xml:space="preserve"> </w:t>
      </w:r>
      <w:r>
        <w:rPr>
          <w:color w:val="000009"/>
          <w:sz w:val="24"/>
        </w:rPr>
        <w:t>предметов</w:t>
      </w:r>
      <w:r>
        <w:rPr>
          <w:color w:val="000009"/>
          <w:spacing w:val="-3"/>
          <w:sz w:val="24"/>
        </w:rPr>
        <w:t xml:space="preserve"> </w:t>
      </w:r>
      <w:r>
        <w:rPr>
          <w:color w:val="000009"/>
          <w:sz w:val="24"/>
        </w:rPr>
        <w:t>или</w:t>
      </w:r>
      <w:r>
        <w:rPr>
          <w:color w:val="000009"/>
          <w:spacing w:val="-1"/>
          <w:sz w:val="24"/>
        </w:rPr>
        <w:t xml:space="preserve"> </w:t>
      </w:r>
      <w:r>
        <w:rPr>
          <w:color w:val="000009"/>
          <w:sz w:val="24"/>
        </w:rPr>
        <w:t>явлений</w:t>
      </w:r>
      <w:r>
        <w:rPr>
          <w:color w:val="000009"/>
          <w:spacing w:val="-3"/>
          <w:sz w:val="24"/>
        </w:rPr>
        <w:t xml:space="preserve"> </w:t>
      </w:r>
      <w:r>
        <w:rPr>
          <w:color w:val="000009"/>
          <w:sz w:val="24"/>
        </w:rPr>
        <w:t>и</w:t>
      </w:r>
      <w:r>
        <w:rPr>
          <w:color w:val="000009"/>
          <w:spacing w:val="-2"/>
          <w:sz w:val="24"/>
        </w:rPr>
        <w:t xml:space="preserve"> </w:t>
      </w:r>
      <w:r>
        <w:rPr>
          <w:color w:val="000009"/>
          <w:sz w:val="24"/>
        </w:rPr>
        <w:t>объяснять</w:t>
      </w:r>
      <w:r>
        <w:rPr>
          <w:color w:val="000009"/>
          <w:spacing w:val="-4"/>
          <w:sz w:val="24"/>
        </w:rPr>
        <w:t xml:space="preserve"> </w:t>
      </w:r>
      <w:r>
        <w:rPr>
          <w:color w:val="000009"/>
          <w:sz w:val="24"/>
        </w:rPr>
        <w:t>их сходство;</w:t>
      </w:r>
    </w:p>
    <w:p w14:paraId="1708D950" w14:textId="77777777" w:rsidR="00FF2DB4" w:rsidRDefault="00C34CCB">
      <w:pPr>
        <w:pStyle w:val="a5"/>
        <w:numPr>
          <w:ilvl w:val="1"/>
          <w:numId w:val="123"/>
        </w:numPr>
        <w:tabs>
          <w:tab w:val="left" w:pos="860"/>
        </w:tabs>
        <w:ind w:left="139" w:right="126" w:firstLine="568"/>
        <w:jc w:val="both"/>
        <w:rPr>
          <w:rFonts w:ascii="Symbol" w:hAnsi="Symbol"/>
          <w:color w:val="000009"/>
          <w:sz w:val="20"/>
        </w:rPr>
      </w:pPr>
      <w:r>
        <w:rPr>
          <w:color w:val="000009"/>
          <w:sz w:val="24"/>
        </w:rPr>
        <w:t>объединять</w:t>
      </w:r>
      <w:r>
        <w:rPr>
          <w:color w:val="000009"/>
          <w:spacing w:val="1"/>
          <w:sz w:val="24"/>
        </w:rPr>
        <w:t xml:space="preserve"> </w:t>
      </w:r>
      <w:r>
        <w:rPr>
          <w:color w:val="000009"/>
          <w:sz w:val="24"/>
        </w:rPr>
        <w:t>предметы</w:t>
      </w:r>
      <w:r>
        <w:rPr>
          <w:color w:val="000009"/>
          <w:spacing w:val="1"/>
          <w:sz w:val="24"/>
        </w:rPr>
        <w:t xml:space="preserve"> </w:t>
      </w:r>
      <w:r>
        <w:rPr>
          <w:color w:val="000009"/>
          <w:sz w:val="24"/>
        </w:rPr>
        <w:t>и</w:t>
      </w:r>
      <w:r>
        <w:rPr>
          <w:color w:val="000009"/>
          <w:spacing w:val="1"/>
          <w:sz w:val="24"/>
        </w:rPr>
        <w:t xml:space="preserve"> </w:t>
      </w:r>
      <w:r>
        <w:rPr>
          <w:color w:val="000009"/>
          <w:sz w:val="24"/>
        </w:rPr>
        <w:t>явления</w:t>
      </w:r>
      <w:r>
        <w:rPr>
          <w:color w:val="000009"/>
          <w:spacing w:val="1"/>
          <w:sz w:val="24"/>
        </w:rPr>
        <w:t xml:space="preserve"> </w:t>
      </w:r>
      <w:r>
        <w:rPr>
          <w:color w:val="000009"/>
          <w:sz w:val="24"/>
        </w:rPr>
        <w:t>в</w:t>
      </w:r>
      <w:r>
        <w:rPr>
          <w:color w:val="000009"/>
          <w:spacing w:val="1"/>
          <w:sz w:val="24"/>
        </w:rPr>
        <w:t xml:space="preserve"> </w:t>
      </w:r>
      <w:r>
        <w:rPr>
          <w:color w:val="000009"/>
          <w:sz w:val="24"/>
        </w:rPr>
        <w:t>группы</w:t>
      </w:r>
      <w:r>
        <w:rPr>
          <w:color w:val="000009"/>
          <w:spacing w:val="1"/>
          <w:sz w:val="24"/>
        </w:rPr>
        <w:t xml:space="preserve"> </w:t>
      </w:r>
      <w:r>
        <w:rPr>
          <w:color w:val="000009"/>
          <w:sz w:val="24"/>
        </w:rPr>
        <w:t>по</w:t>
      </w:r>
      <w:r>
        <w:rPr>
          <w:color w:val="000009"/>
          <w:spacing w:val="1"/>
          <w:sz w:val="24"/>
        </w:rPr>
        <w:t xml:space="preserve"> </w:t>
      </w:r>
      <w:r>
        <w:rPr>
          <w:color w:val="000009"/>
          <w:sz w:val="24"/>
        </w:rPr>
        <w:t>определенным</w:t>
      </w:r>
      <w:r>
        <w:rPr>
          <w:color w:val="000009"/>
          <w:spacing w:val="1"/>
          <w:sz w:val="24"/>
        </w:rPr>
        <w:t xml:space="preserve"> </w:t>
      </w:r>
      <w:r>
        <w:rPr>
          <w:color w:val="000009"/>
          <w:sz w:val="24"/>
        </w:rPr>
        <w:t>признакам,</w:t>
      </w:r>
      <w:r>
        <w:rPr>
          <w:color w:val="000009"/>
          <w:spacing w:val="1"/>
          <w:sz w:val="24"/>
        </w:rPr>
        <w:t xml:space="preserve"> </w:t>
      </w:r>
      <w:r>
        <w:rPr>
          <w:color w:val="000009"/>
          <w:sz w:val="24"/>
        </w:rPr>
        <w:t>сравнивать,</w:t>
      </w:r>
      <w:r>
        <w:rPr>
          <w:color w:val="000009"/>
          <w:spacing w:val="1"/>
          <w:sz w:val="24"/>
        </w:rPr>
        <w:t xml:space="preserve"> </w:t>
      </w:r>
      <w:r>
        <w:rPr>
          <w:color w:val="000009"/>
          <w:sz w:val="24"/>
        </w:rPr>
        <w:t>классифицировать</w:t>
      </w:r>
      <w:r>
        <w:rPr>
          <w:color w:val="000009"/>
          <w:spacing w:val="-1"/>
          <w:sz w:val="24"/>
        </w:rPr>
        <w:t xml:space="preserve"> </w:t>
      </w:r>
      <w:r>
        <w:rPr>
          <w:color w:val="000009"/>
          <w:sz w:val="24"/>
        </w:rPr>
        <w:t>и обобщать</w:t>
      </w:r>
      <w:r>
        <w:rPr>
          <w:color w:val="000009"/>
          <w:spacing w:val="1"/>
          <w:sz w:val="24"/>
        </w:rPr>
        <w:t xml:space="preserve"> </w:t>
      </w:r>
      <w:r>
        <w:rPr>
          <w:color w:val="000009"/>
          <w:sz w:val="24"/>
        </w:rPr>
        <w:t>факты и явления;</w:t>
      </w:r>
    </w:p>
    <w:p w14:paraId="498593ED"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выделять</w:t>
      </w:r>
      <w:r>
        <w:rPr>
          <w:color w:val="000009"/>
          <w:spacing w:val="-3"/>
          <w:sz w:val="24"/>
        </w:rPr>
        <w:t xml:space="preserve"> </w:t>
      </w:r>
      <w:r>
        <w:rPr>
          <w:color w:val="000009"/>
          <w:sz w:val="24"/>
        </w:rPr>
        <w:t>явление</w:t>
      </w:r>
      <w:r>
        <w:rPr>
          <w:color w:val="000009"/>
          <w:spacing w:val="-3"/>
          <w:sz w:val="24"/>
        </w:rPr>
        <w:t xml:space="preserve"> </w:t>
      </w:r>
      <w:r>
        <w:rPr>
          <w:color w:val="000009"/>
          <w:sz w:val="24"/>
        </w:rPr>
        <w:t>из</w:t>
      </w:r>
      <w:r>
        <w:rPr>
          <w:color w:val="000009"/>
          <w:spacing w:val="-2"/>
          <w:sz w:val="24"/>
        </w:rPr>
        <w:t xml:space="preserve"> </w:t>
      </w:r>
      <w:r>
        <w:rPr>
          <w:color w:val="000009"/>
          <w:sz w:val="24"/>
        </w:rPr>
        <w:t>общего</w:t>
      </w:r>
      <w:r>
        <w:rPr>
          <w:color w:val="000009"/>
          <w:spacing w:val="-3"/>
          <w:sz w:val="24"/>
        </w:rPr>
        <w:t xml:space="preserve"> </w:t>
      </w:r>
      <w:r>
        <w:rPr>
          <w:color w:val="000009"/>
          <w:sz w:val="24"/>
        </w:rPr>
        <w:t>ряда</w:t>
      </w:r>
      <w:r>
        <w:rPr>
          <w:color w:val="000009"/>
          <w:spacing w:val="-3"/>
          <w:sz w:val="24"/>
        </w:rPr>
        <w:t xml:space="preserve"> </w:t>
      </w:r>
      <w:r>
        <w:rPr>
          <w:color w:val="000009"/>
          <w:sz w:val="24"/>
        </w:rPr>
        <w:t>других</w:t>
      </w:r>
      <w:r>
        <w:rPr>
          <w:color w:val="000009"/>
          <w:spacing w:val="-1"/>
          <w:sz w:val="24"/>
        </w:rPr>
        <w:t xml:space="preserve"> </w:t>
      </w:r>
      <w:r>
        <w:rPr>
          <w:color w:val="000009"/>
          <w:sz w:val="24"/>
        </w:rPr>
        <w:t>явлений;</w:t>
      </w:r>
    </w:p>
    <w:p w14:paraId="2488B7FA" w14:textId="77777777" w:rsidR="00FF2DB4" w:rsidRDefault="00C34CCB">
      <w:pPr>
        <w:pStyle w:val="a5"/>
        <w:numPr>
          <w:ilvl w:val="1"/>
          <w:numId w:val="123"/>
        </w:numPr>
        <w:tabs>
          <w:tab w:val="left" w:pos="860"/>
        </w:tabs>
        <w:ind w:left="139" w:right="122" w:firstLine="568"/>
        <w:jc w:val="both"/>
        <w:rPr>
          <w:rFonts w:ascii="Symbol" w:hAnsi="Symbol"/>
          <w:color w:val="000009"/>
          <w:sz w:val="20"/>
        </w:rPr>
      </w:pPr>
      <w:r>
        <w:rPr>
          <w:color w:val="000009"/>
          <w:sz w:val="24"/>
        </w:rPr>
        <w:t>определять обстоятельства, которые предшествовали возникновению связи между явлениями, из</w:t>
      </w:r>
      <w:r>
        <w:rPr>
          <w:color w:val="000009"/>
          <w:spacing w:val="-57"/>
          <w:sz w:val="24"/>
        </w:rPr>
        <w:t xml:space="preserve"> </w:t>
      </w:r>
      <w:r>
        <w:rPr>
          <w:color w:val="000009"/>
          <w:sz w:val="24"/>
        </w:rPr>
        <w:t>этих обстоятельств выделять определяющие, способные быть причиной данного явления, выявлять</w:t>
      </w:r>
      <w:r>
        <w:rPr>
          <w:color w:val="000009"/>
          <w:spacing w:val="1"/>
          <w:sz w:val="24"/>
        </w:rPr>
        <w:t xml:space="preserve"> </w:t>
      </w:r>
      <w:r>
        <w:rPr>
          <w:color w:val="000009"/>
          <w:sz w:val="24"/>
        </w:rPr>
        <w:t>причины</w:t>
      </w:r>
      <w:r>
        <w:rPr>
          <w:color w:val="000009"/>
          <w:spacing w:val="-1"/>
          <w:sz w:val="24"/>
        </w:rPr>
        <w:t xml:space="preserve"> </w:t>
      </w:r>
      <w:r>
        <w:rPr>
          <w:color w:val="000009"/>
          <w:sz w:val="24"/>
        </w:rPr>
        <w:t>и следствия явлений;</w:t>
      </w:r>
    </w:p>
    <w:p w14:paraId="2C06B33C" w14:textId="77777777" w:rsidR="00FF2DB4" w:rsidRDefault="00C34CCB">
      <w:pPr>
        <w:pStyle w:val="a5"/>
        <w:numPr>
          <w:ilvl w:val="1"/>
          <w:numId w:val="123"/>
        </w:numPr>
        <w:tabs>
          <w:tab w:val="left" w:pos="860"/>
        </w:tabs>
        <w:ind w:left="139" w:right="121" w:firstLine="568"/>
        <w:jc w:val="both"/>
        <w:rPr>
          <w:rFonts w:ascii="Symbol" w:hAnsi="Symbol"/>
          <w:color w:val="000009"/>
          <w:sz w:val="20"/>
        </w:rPr>
      </w:pPr>
      <w:r>
        <w:rPr>
          <w:color w:val="000009"/>
          <w:sz w:val="24"/>
        </w:rPr>
        <w:t>строить рассуждение от общих закономерностей к частным явлениям и от частных явлений к</w:t>
      </w:r>
      <w:r>
        <w:rPr>
          <w:color w:val="000009"/>
          <w:spacing w:val="1"/>
          <w:sz w:val="24"/>
        </w:rPr>
        <w:t xml:space="preserve"> </w:t>
      </w:r>
      <w:r>
        <w:rPr>
          <w:color w:val="000009"/>
          <w:sz w:val="24"/>
        </w:rPr>
        <w:t>общим</w:t>
      </w:r>
      <w:r>
        <w:rPr>
          <w:color w:val="000009"/>
          <w:spacing w:val="-2"/>
          <w:sz w:val="24"/>
        </w:rPr>
        <w:t xml:space="preserve"> </w:t>
      </w:r>
      <w:r>
        <w:rPr>
          <w:color w:val="000009"/>
          <w:sz w:val="24"/>
        </w:rPr>
        <w:t>закономерностям;</w:t>
      </w:r>
    </w:p>
    <w:p w14:paraId="1816CE3B" w14:textId="77777777" w:rsidR="00FF2DB4" w:rsidRDefault="00C34CCB">
      <w:pPr>
        <w:pStyle w:val="a5"/>
        <w:numPr>
          <w:ilvl w:val="1"/>
          <w:numId w:val="123"/>
        </w:numPr>
        <w:tabs>
          <w:tab w:val="left" w:pos="860"/>
        </w:tabs>
        <w:ind w:left="139" w:right="123" w:firstLine="568"/>
        <w:jc w:val="both"/>
        <w:rPr>
          <w:rFonts w:ascii="Symbol" w:hAnsi="Symbol"/>
          <w:color w:val="000009"/>
          <w:sz w:val="20"/>
        </w:rPr>
      </w:pPr>
      <w:r>
        <w:rPr>
          <w:color w:val="000009"/>
          <w:sz w:val="24"/>
        </w:rPr>
        <w:t>строить</w:t>
      </w:r>
      <w:r>
        <w:rPr>
          <w:color w:val="000009"/>
          <w:spacing w:val="1"/>
          <w:sz w:val="24"/>
        </w:rPr>
        <w:t xml:space="preserve"> </w:t>
      </w:r>
      <w:r>
        <w:rPr>
          <w:color w:val="000009"/>
          <w:sz w:val="24"/>
        </w:rPr>
        <w:t>рассуждение</w:t>
      </w:r>
      <w:r>
        <w:rPr>
          <w:color w:val="000009"/>
          <w:spacing w:val="1"/>
          <w:sz w:val="24"/>
        </w:rPr>
        <w:t xml:space="preserve"> </w:t>
      </w:r>
      <w:r>
        <w:rPr>
          <w:color w:val="000009"/>
          <w:sz w:val="24"/>
        </w:rPr>
        <w:t>на</w:t>
      </w:r>
      <w:r>
        <w:rPr>
          <w:color w:val="000009"/>
          <w:spacing w:val="1"/>
          <w:sz w:val="24"/>
        </w:rPr>
        <w:t xml:space="preserve"> </w:t>
      </w:r>
      <w:r>
        <w:rPr>
          <w:color w:val="000009"/>
          <w:sz w:val="24"/>
        </w:rPr>
        <w:t>основе</w:t>
      </w:r>
      <w:r>
        <w:rPr>
          <w:color w:val="000009"/>
          <w:spacing w:val="1"/>
          <w:sz w:val="24"/>
        </w:rPr>
        <w:t xml:space="preserve"> </w:t>
      </w:r>
      <w:r>
        <w:rPr>
          <w:color w:val="000009"/>
          <w:sz w:val="24"/>
        </w:rPr>
        <w:t>сравнения</w:t>
      </w:r>
      <w:r>
        <w:rPr>
          <w:color w:val="000009"/>
          <w:spacing w:val="1"/>
          <w:sz w:val="24"/>
        </w:rPr>
        <w:t xml:space="preserve"> </w:t>
      </w:r>
      <w:r>
        <w:rPr>
          <w:color w:val="000009"/>
          <w:sz w:val="24"/>
        </w:rPr>
        <w:t>предметов</w:t>
      </w:r>
      <w:r>
        <w:rPr>
          <w:color w:val="000009"/>
          <w:spacing w:val="1"/>
          <w:sz w:val="24"/>
        </w:rPr>
        <w:t xml:space="preserve"> </w:t>
      </w:r>
      <w:r>
        <w:rPr>
          <w:color w:val="000009"/>
          <w:sz w:val="24"/>
        </w:rPr>
        <w:t>и</w:t>
      </w:r>
      <w:r>
        <w:rPr>
          <w:color w:val="000009"/>
          <w:spacing w:val="1"/>
          <w:sz w:val="24"/>
        </w:rPr>
        <w:t xml:space="preserve"> </w:t>
      </w:r>
      <w:r>
        <w:rPr>
          <w:color w:val="000009"/>
          <w:sz w:val="24"/>
        </w:rPr>
        <w:t>явлений,</w:t>
      </w:r>
      <w:r>
        <w:rPr>
          <w:color w:val="000009"/>
          <w:spacing w:val="1"/>
          <w:sz w:val="24"/>
        </w:rPr>
        <w:t xml:space="preserve"> </w:t>
      </w:r>
      <w:r>
        <w:rPr>
          <w:color w:val="000009"/>
          <w:sz w:val="24"/>
        </w:rPr>
        <w:t>выделяя</w:t>
      </w:r>
      <w:r>
        <w:rPr>
          <w:color w:val="000009"/>
          <w:spacing w:val="1"/>
          <w:sz w:val="24"/>
        </w:rPr>
        <w:t xml:space="preserve"> </w:t>
      </w:r>
      <w:r>
        <w:rPr>
          <w:color w:val="000009"/>
          <w:sz w:val="24"/>
        </w:rPr>
        <w:t>при</w:t>
      </w:r>
      <w:r>
        <w:rPr>
          <w:color w:val="000009"/>
          <w:spacing w:val="1"/>
          <w:sz w:val="24"/>
        </w:rPr>
        <w:t xml:space="preserve"> </w:t>
      </w:r>
      <w:r>
        <w:rPr>
          <w:color w:val="000009"/>
          <w:sz w:val="24"/>
        </w:rPr>
        <w:t>этом</w:t>
      </w:r>
      <w:r>
        <w:rPr>
          <w:color w:val="000009"/>
          <w:spacing w:val="1"/>
          <w:sz w:val="24"/>
        </w:rPr>
        <w:t xml:space="preserve"> </w:t>
      </w:r>
      <w:r>
        <w:rPr>
          <w:color w:val="000009"/>
          <w:sz w:val="24"/>
        </w:rPr>
        <w:t>общие</w:t>
      </w:r>
      <w:r>
        <w:rPr>
          <w:color w:val="000009"/>
          <w:spacing w:val="1"/>
          <w:sz w:val="24"/>
        </w:rPr>
        <w:t xml:space="preserve"> </w:t>
      </w:r>
      <w:r>
        <w:rPr>
          <w:color w:val="000009"/>
          <w:sz w:val="24"/>
        </w:rPr>
        <w:t>признаки;</w:t>
      </w:r>
      <w:r>
        <w:rPr>
          <w:color w:val="000009"/>
          <w:spacing w:val="-1"/>
          <w:sz w:val="24"/>
        </w:rPr>
        <w:t xml:space="preserve"> </w:t>
      </w:r>
      <w:r>
        <w:rPr>
          <w:color w:val="000009"/>
          <w:sz w:val="24"/>
        </w:rPr>
        <w:t>-излагать</w:t>
      </w:r>
      <w:r>
        <w:rPr>
          <w:color w:val="000009"/>
          <w:spacing w:val="-2"/>
          <w:sz w:val="24"/>
        </w:rPr>
        <w:t xml:space="preserve"> </w:t>
      </w:r>
      <w:r>
        <w:rPr>
          <w:color w:val="000009"/>
          <w:sz w:val="24"/>
        </w:rPr>
        <w:t>полученную</w:t>
      </w:r>
      <w:r>
        <w:rPr>
          <w:color w:val="000009"/>
          <w:spacing w:val="-2"/>
          <w:sz w:val="24"/>
        </w:rPr>
        <w:t xml:space="preserve"> </w:t>
      </w:r>
      <w:r>
        <w:rPr>
          <w:color w:val="000009"/>
          <w:sz w:val="24"/>
        </w:rPr>
        <w:t>информацию,</w:t>
      </w:r>
      <w:r>
        <w:rPr>
          <w:color w:val="000009"/>
          <w:spacing w:val="-1"/>
          <w:sz w:val="24"/>
        </w:rPr>
        <w:t xml:space="preserve"> </w:t>
      </w:r>
      <w:r>
        <w:rPr>
          <w:color w:val="000009"/>
          <w:sz w:val="24"/>
        </w:rPr>
        <w:t>интерпретируя ее</w:t>
      </w:r>
      <w:r>
        <w:rPr>
          <w:color w:val="000009"/>
          <w:spacing w:val="-2"/>
          <w:sz w:val="24"/>
        </w:rPr>
        <w:t xml:space="preserve"> </w:t>
      </w:r>
      <w:r>
        <w:rPr>
          <w:color w:val="000009"/>
          <w:sz w:val="24"/>
        </w:rPr>
        <w:t>в</w:t>
      </w:r>
      <w:r>
        <w:rPr>
          <w:color w:val="000009"/>
          <w:spacing w:val="-2"/>
          <w:sz w:val="24"/>
        </w:rPr>
        <w:t xml:space="preserve"> </w:t>
      </w:r>
      <w:r>
        <w:rPr>
          <w:color w:val="000009"/>
          <w:sz w:val="24"/>
        </w:rPr>
        <w:t>контексте</w:t>
      </w:r>
      <w:r>
        <w:rPr>
          <w:color w:val="000009"/>
          <w:spacing w:val="-2"/>
          <w:sz w:val="24"/>
        </w:rPr>
        <w:t xml:space="preserve"> </w:t>
      </w:r>
      <w:r>
        <w:rPr>
          <w:color w:val="000009"/>
          <w:sz w:val="24"/>
        </w:rPr>
        <w:t>решаемой</w:t>
      </w:r>
      <w:r>
        <w:rPr>
          <w:color w:val="000009"/>
          <w:spacing w:val="-1"/>
          <w:sz w:val="24"/>
        </w:rPr>
        <w:t xml:space="preserve"> </w:t>
      </w:r>
      <w:r>
        <w:rPr>
          <w:color w:val="000009"/>
          <w:sz w:val="24"/>
        </w:rPr>
        <w:t>задачи;</w:t>
      </w:r>
    </w:p>
    <w:p w14:paraId="3DF26136" w14:textId="77777777" w:rsidR="00FF2DB4" w:rsidRDefault="00C34CCB">
      <w:pPr>
        <w:pStyle w:val="a5"/>
        <w:numPr>
          <w:ilvl w:val="1"/>
          <w:numId w:val="123"/>
        </w:numPr>
        <w:tabs>
          <w:tab w:val="left" w:pos="860"/>
        </w:tabs>
        <w:ind w:left="139" w:right="122" w:firstLine="568"/>
        <w:jc w:val="both"/>
        <w:rPr>
          <w:rFonts w:ascii="Symbol" w:hAnsi="Symbol"/>
          <w:color w:val="000009"/>
          <w:sz w:val="20"/>
        </w:rPr>
      </w:pPr>
      <w:r>
        <w:rPr>
          <w:color w:val="000009"/>
          <w:sz w:val="24"/>
        </w:rPr>
        <w:t>самостоятельно указывать на информацию, нуждающуюся в проверке, предлагать и применять</w:t>
      </w:r>
      <w:r>
        <w:rPr>
          <w:color w:val="000009"/>
          <w:spacing w:val="1"/>
          <w:sz w:val="24"/>
        </w:rPr>
        <w:t xml:space="preserve"> </w:t>
      </w:r>
      <w:r>
        <w:rPr>
          <w:color w:val="000009"/>
          <w:sz w:val="24"/>
        </w:rPr>
        <w:t>способ</w:t>
      </w:r>
      <w:r>
        <w:rPr>
          <w:color w:val="000009"/>
          <w:spacing w:val="-1"/>
          <w:sz w:val="24"/>
        </w:rPr>
        <w:t xml:space="preserve"> </w:t>
      </w:r>
      <w:r>
        <w:rPr>
          <w:color w:val="000009"/>
          <w:sz w:val="24"/>
        </w:rPr>
        <w:t>проверки достоверности</w:t>
      </w:r>
      <w:r>
        <w:rPr>
          <w:color w:val="000009"/>
          <w:spacing w:val="1"/>
          <w:sz w:val="24"/>
        </w:rPr>
        <w:t xml:space="preserve"> </w:t>
      </w:r>
      <w:r>
        <w:rPr>
          <w:color w:val="000009"/>
          <w:sz w:val="24"/>
        </w:rPr>
        <w:t>информации;</w:t>
      </w:r>
    </w:p>
    <w:p w14:paraId="16881BCD" w14:textId="77777777" w:rsidR="00FF2DB4" w:rsidRDefault="00C34CCB">
      <w:pPr>
        <w:pStyle w:val="a5"/>
        <w:numPr>
          <w:ilvl w:val="1"/>
          <w:numId w:val="123"/>
        </w:numPr>
        <w:tabs>
          <w:tab w:val="left" w:pos="860"/>
        </w:tabs>
        <w:spacing w:before="1"/>
        <w:ind w:left="859" w:hanging="152"/>
        <w:jc w:val="both"/>
        <w:rPr>
          <w:rFonts w:ascii="Symbol" w:hAnsi="Symbol"/>
          <w:color w:val="000009"/>
          <w:sz w:val="20"/>
        </w:rPr>
      </w:pPr>
      <w:r>
        <w:rPr>
          <w:color w:val="000009"/>
          <w:sz w:val="24"/>
        </w:rPr>
        <w:t>вербализовать</w:t>
      </w:r>
      <w:r>
        <w:rPr>
          <w:color w:val="000009"/>
          <w:spacing w:val="-3"/>
          <w:sz w:val="24"/>
        </w:rPr>
        <w:t xml:space="preserve"> </w:t>
      </w:r>
      <w:r>
        <w:rPr>
          <w:color w:val="000009"/>
          <w:sz w:val="24"/>
        </w:rPr>
        <w:t>эмоциональное</w:t>
      </w:r>
      <w:r>
        <w:rPr>
          <w:color w:val="000009"/>
          <w:spacing w:val="-4"/>
          <w:sz w:val="24"/>
        </w:rPr>
        <w:t xml:space="preserve"> </w:t>
      </w:r>
      <w:r>
        <w:rPr>
          <w:color w:val="000009"/>
          <w:sz w:val="24"/>
        </w:rPr>
        <w:t>впечатление,</w:t>
      </w:r>
      <w:r>
        <w:rPr>
          <w:color w:val="000009"/>
          <w:spacing w:val="-4"/>
          <w:sz w:val="24"/>
        </w:rPr>
        <w:t xml:space="preserve"> </w:t>
      </w:r>
      <w:r>
        <w:rPr>
          <w:color w:val="000009"/>
          <w:sz w:val="24"/>
        </w:rPr>
        <w:t>оказанное</w:t>
      </w:r>
      <w:r>
        <w:rPr>
          <w:color w:val="000009"/>
          <w:spacing w:val="-4"/>
          <w:sz w:val="24"/>
        </w:rPr>
        <w:t xml:space="preserve"> </w:t>
      </w:r>
      <w:r>
        <w:rPr>
          <w:color w:val="000009"/>
          <w:sz w:val="24"/>
        </w:rPr>
        <w:t>на</w:t>
      </w:r>
      <w:r>
        <w:rPr>
          <w:color w:val="000009"/>
          <w:spacing w:val="-5"/>
          <w:sz w:val="24"/>
        </w:rPr>
        <w:t xml:space="preserve"> </w:t>
      </w:r>
      <w:r>
        <w:rPr>
          <w:color w:val="000009"/>
          <w:sz w:val="24"/>
        </w:rPr>
        <w:t>него</w:t>
      </w:r>
      <w:r>
        <w:rPr>
          <w:color w:val="000009"/>
          <w:spacing w:val="-4"/>
          <w:sz w:val="24"/>
        </w:rPr>
        <w:t xml:space="preserve"> </w:t>
      </w:r>
      <w:r>
        <w:rPr>
          <w:color w:val="000009"/>
          <w:sz w:val="24"/>
        </w:rPr>
        <w:t>источником;</w:t>
      </w:r>
    </w:p>
    <w:p w14:paraId="7E9F5060" w14:textId="77777777" w:rsidR="00FF2DB4" w:rsidRDefault="00C34CCB">
      <w:pPr>
        <w:pStyle w:val="a5"/>
        <w:numPr>
          <w:ilvl w:val="1"/>
          <w:numId w:val="123"/>
        </w:numPr>
        <w:tabs>
          <w:tab w:val="left" w:pos="860"/>
        </w:tabs>
        <w:ind w:left="139" w:right="126" w:firstLine="568"/>
        <w:jc w:val="both"/>
        <w:rPr>
          <w:rFonts w:ascii="Symbol" w:hAnsi="Symbol"/>
          <w:color w:val="000009"/>
          <w:sz w:val="20"/>
        </w:rPr>
      </w:pPr>
      <w:r>
        <w:rPr>
          <w:color w:val="000009"/>
          <w:sz w:val="24"/>
        </w:rPr>
        <w:t>объяснять</w:t>
      </w:r>
      <w:r>
        <w:rPr>
          <w:color w:val="000009"/>
          <w:spacing w:val="1"/>
          <w:sz w:val="24"/>
        </w:rPr>
        <w:t xml:space="preserve"> </w:t>
      </w:r>
      <w:r>
        <w:rPr>
          <w:color w:val="000009"/>
          <w:sz w:val="24"/>
        </w:rPr>
        <w:t>явления,</w:t>
      </w:r>
      <w:r>
        <w:rPr>
          <w:color w:val="000009"/>
          <w:spacing w:val="1"/>
          <w:sz w:val="24"/>
        </w:rPr>
        <w:t xml:space="preserve"> </w:t>
      </w:r>
      <w:r>
        <w:rPr>
          <w:color w:val="000009"/>
          <w:sz w:val="24"/>
        </w:rPr>
        <w:t>процессы,</w:t>
      </w:r>
      <w:r>
        <w:rPr>
          <w:color w:val="000009"/>
          <w:spacing w:val="1"/>
          <w:sz w:val="24"/>
        </w:rPr>
        <w:t xml:space="preserve"> </w:t>
      </w:r>
      <w:r>
        <w:rPr>
          <w:color w:val="000009"/>
          <w:sz w:val="24"/>
        </w:rPr>
        <w:t>связи</w:t>
      </w:r>
      <w:r>
        <w:rPr>
          <w:color w:val="000009"/>
          <w:spacing w:val="1"/>
          <w:sz w:val="24"/>
        </w:rPr>
        <w:t xml:space="preserve"> </w:t>
      </w:r>
      <w:r>
        <w:rPr>
          <w:color w:val="000009"/>
          <w:sz w:val="24"/>
        </w:rPr>
        <w:t>и</w:t>
      </w:r>
      <w:r>
        <w:rPr>
          <w:color w:val="000009"/>
          <w:spacing w:val="1"/>
          <w:sz w:val="24"/>
        </w:rPr>
        <w:t xml:space="preserve"> </w:t>
      </w:r>
      <w:r>
        <w:rPr>
          <w:color w:val="000009"/>
          <w:sz w:val="24"/>
        </w:rPr>
        <w:t>отношения,</w:t>
      </w:r>
      <w:r>
        <w:rPr>
          <w:color w:val="000009"/>
          <w:spacing w:val="1"/>
          <w:sz w:val="24"/>
        </w:rPr>
        <w:t xml:space="preserve"> </w:t>
      </w:r>
      <w:r>
        <w:rPr>
          <w:color w:val="000009"/>
          <w:sz w:val="24"/>
        </w:rPr>
        <w:t>выявляемые</w:t>
      </w:r>
      <w:r>
        <w:rPr>
          <w:color w:val="000009"/>
          <w:spacing w:val="1"/>
          <w:sz w:val="24"/>
        </w:rPr>
        <w:t xml:space="preserve"> </w:t>
      </w:r>
      <w:r>
        <w:rPr>
          <w:color w:val="000009"/>
          <w:sz w:val="24"/>
        </w:rPr>
        <w:t>в</w:t>
      </w:r>
      <w:r>
        <w:rPr>
          <w:color w:val="000009"/>
          <w:spacing w:val="1"/>
          <w:sz w:val="24"/>
        </w:rPr>
        <w:t xml:space="preserve"> </w:t>
      </w:r>
      <w:r>
        <w:rPr>
          <w:color w:val="000009"/>
          <w:sz w:val="24"/>
        </w:rPr>
        <w:t>ходе</w:t>
      </w:r>
      <w:r>
        <w:rPr>
          <w:color w:val="000009"/>
          <w:spacing w:val="1"/>
          <w:sz w:val="24"/>
        </w:rPr>
        <w:t xml:space="preserve"> </w:t>
      </w:r>
      <w:r>
        <w:rPr>
          <w:color w:val="000009"/>
          <w:sz w:val="24"/>
        </w:rPr>
        <w:t>познавательной</w:t>
      </w:r>
      <w:r>
        <w:rPr>
          <w:color w:val="000009"/>
          <w:spacing w:val="1"/>
          <w:sz w:val="24"/>
        </w:rPr>
        <w:t xml:space="preserve"> </w:t>
      </w:r>
      <w:r>
        <w:rPr>
          <w:color w:val="000009"/>
          <w:sz w:val="24"/>
        </w:rPr>
        <w:t>и</w:t>
      </w:r>
      <w:r>
        <w:rPr>
          <w:color w:val="000009"/>
          <w:spacing w:val="1"/>
          <w:sz w:val="24"/>
        </w:rPr>
        <w:t xml:space="preserve"> </w:t>
      </w:r>
      <w:r>
        <w:rPr>
          <w:color w:val="000009"/>
          <w:sz w:val="24"/>
        </w:rPr>
        <w:t>исследовательской</w:t>
      </w:r>
      <w:r>
        <w:rPr>
          <w:color w:val="000009"/>
          <w:spacing w:val="1"/>
          <w:sz w:val="24"/>
        </w:rPr>
        <w:t xml:space="preserve"> </w:t>
      </w:r>
      <w:r>
        <w:rPr>
          <w:color w:val="000009"/>
          <w:sz w:val="24"/>
        </w:rPr>
        <w:t>деятельности</w:t>
      </w:r>
      <w:r>
        <w:rPr>
          <w:color w:val="000009"/>
          <w:spacing w:val="1"/>
          <w:sz w:val="24"/>
        </w:rPr>
        <w:t xml:space="preserve"> </w:t>
      </w:r>
      <w:r>
        <w:rPr>
          <w:color w:val="000009"/>
          <w:sz w:val="24"/>
        </w:rPr>
        <w:t>(приводить</w:t>
      </w:r>
      <w:r>
        <w:rPr>
          <w:color w:val="000009"/>
          <w:spacing w:val="1"/>
          <w:sz w:val="24"/>
        </w:rPr>
        <w:t xml:space="preserve"> </w:t>
      </w:r>
      <w:r>
        <w:rPr>
          <w:color w:val="000009"/>
          <w:sz w:val="24"/>
        </w:rPr>
        <w:t>объяснение</w:t>
      </w:r>
      <w:r>
        <w:rPr>
          <w:color w:val="000009"/>
          <w:spacing w:val="1"/>
          <w:sz w:val="24"/>
        </w:rPr>
        <w:t xml:space="preserve"> </w:t>
      </w:r>
      <w:r>
        <w:rPr>
          <w:color w:val="000009"/>
          <w:sz w:val="24"/>
        </w:rPr>
        <w:t>с</w:t>
      </w:r>
      <w:r>
        <w:rPr>
          <w:color w:val="000009"/>
          <w:spacing w:val="1"/>
          <w:sz w:val="24"/>
        </w:rPr>
        <w:t xml:space="preserve"> </w:t>
      </w:r>
      <w:r>
        <w:rPr>
          <w:color w:val="000009"/>
          <w:sz w:val="24"/>
        </w:rPr>
        <w:t>изменением</w:t>
      </w:r>
      <w:r>
        <w:rPr>
          <w:color w:val="000009"/>
          <w:spacing w:val="1"/>
          <w:sz w:val="24"/>
        </w:rPr>
        <w:t xml:space="preserve"> </w:t>
      </w:r>
      <w:r>
        <w:rPr>
          <w:color w:val="000009"/>
          <w:sz w:val="24"/>
        </w:rPr>
        <w:t>формы</w:t>
      </w:r>
      <w:r>
        <w:rPr>
          <w:color w:val="000009"/>
          <w:spacing w:val="1"/>
          <w:sz w:val="24"/>
        </w:rPr>
        <w:t xml:space="preserve"> </w:t>
      </w:r>
      <w:r>
        <w:rPr>
          <w:color w:val="000009"/>
          <w:sz w:val="24"/>
        </w:rPr>
        <w:t>представления;</w:t>
      </w:r>
      <w:r>
        <w:rPr>
          <w:color w:val="000009"/>
          <w:spacing w:val="1"/>
          <w:sz w:val="24"/>
        </w:rPr>
        <w:t xml:space="preserve"> </w:t>
      </w:r>
      <w:r>
        <w:rPr>
          <w:color w:val="000009"/>
          <w:sz w:val="24"/>
        </w:rPr>
        <w:t>объяснять,</w:t>
      </w:r>
      <w:r>
        <w:rPr>
          <w:color w:val="000009"/>
          <w:spacing w:val="-1"/>
          <w:sz w:val="24"/>
        </w:rPr>
        <w:t xml:space="preserve"> </w:t>
      </w:r>
      <w:r>
        <w:rPr>
          <w:color w:val="000009"/>
          <w:sz w:val="24"/>
        </w:rPr>
        <w:t>детализируя</w:t>
      </w:r>
      <w:r>
        <w:rPr>
          <w:color w:val="000009"/>
          <w:spacing w:val="2"/>
          <w:sz w:val="24"/>
        </w:rPr>
        <w:t xml:space="preserve"> </w:t>
      </w:r>
      <w:r>
        <w:rPr>
          <w:color w:val="000009"/>
          <w:sz w:val="24"/>
        </w:rPr>
        <w:t>или обобщая; объяснять с</w:t>
      </w:r>
      <w:r>
        <w:rPr>
          <w:color w:val="000009"/>
          <w:spacing w:val="-2"/>
          <w:sz w:val="24"/>
        </w:rPr>
        <w:t xml:space="preserve"> </w:t>
      </w:r>
      <w:r>
        <w:rPr>
          <w:color w:val="000009"/>
          <w:sz w:val="24"/>
        </w:rPr>
        <w:t>заданной</w:t>
      </w:r>
      <w:r>
        <w:rPr>
          <w:color w:val="000009"/>
          <w:spacing w:val="-2"/>
          <w:sz w:val="24"/>
        </w:rPr>
        <w:t xml:space="preserve"> </w:t>
      </w:r>
      <w:r>
        <w:rPr>
          <w:color w:val="000009"/>
          <w:sz w:val="24"/>
        </w:rPr>
        <w:t>точки</w:t>
      </w:r>
      <w:r>
        <w:rPr>
          <w:color w:val="000009"/>
          <w:spacing w:val="-2"/>
          <w:sz w:val="24"/>
        </w:rPr>
        <w:t xml:space="preserve"> </w:t>
      </w:r>
      <w:r>
        <w:rPr>
          <w:color w:val="000009"/>
          <w:sz w:val="24"/>
        </w:rPr>
        <w:t>зрения);</w:t>
      </w:r>
    </w:p>
    <w:p w14:paraId="40DB68F6" w14:textId="77777777" w:rsidR="00FF2DB4" w:rsidRDefault="00C34CCB">
      <w:pPr>
        <w:pStyle w:val="a5"/>
        <w:numPr>
          <w:ilvl w:val="1"/>
          <w:numId w:val="123"/>
        </w:numPr>
        <w:tabs>
          <w:tab w:val="left" w:pos="860"/>
        </w:tabs>
        <w:ind w:left="139" w:right="113" w:firstLine="568"/>
        <w:jc w:val="both"/>
        <w:rPr>
          <w:rFonts w:ascii="Symbol" w:hAnsi="Symbol"/>
          <w:color w:val="000009"/>
          <w:sz w:val="20"/>
        </w:rPr>
      </w:pPr>
      <w:r>
        <w:rPr>
          <w:color w:val="000009"/>
          <w:sz w:val="24"/>
        </w:rPr>
        <w:t>выявлять и называть причины события, явления, в том числе возможные /наиболее вероятные</w:t>
      </w:r>
      <w:r>
        <w:rPr>
          <w:color w:val="000009"/>
          <w:spacing w:val="1"/>
          <w:sz w:val="24"/>
        </w:rPr>
        <w:t xml:space="preserve"> </w:t>
      </w:r>
      <w:r>
        <w:rPr>
          <w:color w:val="000009"/>
          <w:sz w:val="24"/>
        </w:rPr>
        <w:t>причины,</w:t>
      </w:r>
      <w:r>
        <w:rPr>
          <w:color w:val="000009"/>
          <w:spacing w:val="1"/>
          <w:sz w:val="24"/>
        </w:rPr>
        <w:t xml:space="preserve"> </w:t>
      </w:r>
      <w:r>
        <w:rPr>
          <w:color w:val="000009"/>
          <w:sz w:val="24"/>
        </w:rPr>
        <w:t>возможные</w:t>
      </w:r>
      <w:r>
        <w:rPr>
          <w:color w:val="000009"/>
          <w:spacing w:val="1"/>
          <w:sz w:val="24"/>
        </w:rPr>
        <w:t xml:space="preserve"> </w:t>
      </w:r>
      <w:r>
        <w:rPr>
          <w:color w:val="000009"/>
          <w:sz w:val="24"/>
        </w:rPr>
        <w:t>последствия</w:t>
      </w:r>
      <w:r>
        <w:rPr>
          <w:color w:val="000009"/>
          <w:spacing w:val="1"/>
          <w:sz w:val="24"/>
        </w:rPr>
        <w:t xml:space="preserve"> </w:t>
      </w:r>
      <w:r>
        <w:rPr>
          <w:color w:val="000009"/>
          <w:sz w:val="24"/>
        </w:rPr>
        <w:t>заданной</w:t>
      </w:r>
      <w:r>
        <w:rPr>
          <w:color w:val="000009"/>
          <w:spacing w:val="1"/>
          <w:sz w:val="24"/>
        </w:rPr>
        <w:t xml:space="preserve"> </w:t>
      </w:r>
      <w:r>
        <w:rPr>
          <w:color w:val="000009"/>
          <w:sz w:val="24"/>
        </w:rPr>
        <w:t>причины,</w:t>
      </w:r>
      <w:r>
        <w:rPr>
          <w:color w:val="000009"/>
          <w:spacing w:val="1"/>
          <w:sz w:val="24"/>
        </w:rPr>
        <w:t xml:space="preserve"> </w:t>
      </w:r>
      <w:r>
        <w:rPr>
          <w:color w:val="000009"/>
          <w:sz w:val="24"/>
        </w:rPr>
        <w:t>самостоятельно</w:t>
      </w:r>
      <w:r>
        <w:rPr>
          <w:color w:val="000009"/>
          <w:spacing w:val="1"/>
          <w:sz w:val="24"/>
        </w:rPr>
        <w:t xml:space="preserve"> </w:t>
      </w:r>
      <w:r>
        <w:rPr>
          <w:color w:val="000009"/>
          <w:sz w:val="24"/>
        </w:rPr>
        <w:t>осуществляя</w:t>
      </w:r>
      <w:r>
        <w:rPr>
          <w:color w:val="000009"/>
          <w:spacing w:val="1"/>
          <w:sz w:val="24"/>
        </w:rPr>
        <w:t xml:space="preserve"> </w:t>
      </w:r>
      <w:r>
        <w:rPr>
          <w:color w:val="000009"/>
          <w:sz w:val="24"/>
        </w:rPr>
        <w:t>причинно-</w:t>
      </w:r>
      <w:r>
        <w:rPr>
          <w:color w:val="000009"/>
          <w:spacing w:val="1"/>
          <w:sz w:val="24"/>
        </w:rPr>
        <w:t xml:space="preserve"> </w:t>
      </w:r>
      <w:r>
        <w:rPr>
          <w:color w:val="000009"/>
          <w:sz w:val="24"/>
        </w:rPr>
        <w:t>следственный</w:t>
      </w:r>
      <w:r>
        <w:rPr>
          <w:color w:val="000009"/>
          <w:spacing w:val="-1"/>
          <w:sz w:val="24"/>
        </w:rPr>
        <w:t xml:space="preserve"> </w:t>
      </w:r>
      <w:r>
        <w:rPr>
          <w:color w:val="000009"/>
          <w:sz w:val="24"/>
        </w:rPr>
        <w:t>анализ;</w:t>
      </w:r>
    </w:p>
    <w:p w14:paraId="3C568966" w14:textId="77777777" w:rsidR="00FF2DB4" w:rsidRDefault="00C34CCB">
      <w:pPr>
        <w:pStyle w:val="a5"/>
        <w:numPr>
          <w:ilvl w:val="1"/>
          <w:numId w:val="123"/>
        </w:numPr>
        <w:tabs>
          <w:tab w:val="left" w:pos="860"/>
        </w:tabs>
        <w:ind w:left="139" w:right="128" w:firstLine="568"/>
        <w:jc w:val="both"/>
        <w:rPr>
          <w:rFonts w:ascii="Symbol" w:hAnsi="Symbol"/>
          <w:color w:val="000009"/>
          <w:sz w:val="20"/>
        </w:rPr>
      </w:pPr>
      <w:r>
        <w:rPr>
          <w:color w:val="000009"/>
          <w:sz w:val="24"/>
        </w:rPr>
        <w:t>делать</w:t>
      </w:r>
      <w:r>
        <w:rPr>
          <w:color w:val="000009"/>
          <w:spacing w:val="1"/>
          <w:sz w:val="24"/>
        </w:rPr>
        <w:t xml:space="preserve"> </w:t>
      </w:r>
      <w:r>
        <w:rPr>
          <w:color w:val="000009"/>
          <w:sz w:val="24"/>
        </w:rPr>
        <w:t>вывод</w:t>
      </w:r>
      <w:r>
        <w:rPr>
          <w:color w:val="000009"/>
          <w:spacing w:val="1"/>
          <w:sz w:val="24"/>
        </w:rPr>
        <w:t xml:space="preserve"> </w:t>
      </w:r>
      <w:r>
        <w:rPr>
          <w:color w:val="000009"/>
          <w:sz w:val="24"/>
        </w:rPr>
        <w:t>на</w:t>
      </w:r>
      <w:r>
        <w:rPr>
          <w:color w:val="000009"/>
          <w:spacing w:val="1"/>
          <w:sz w:val="24"/>
        </w:rPr>
        <w:t xml:space="preserve"> </w:t>
      </w:r>
      <w:r>
        <w:rPr>
          <w:color w:val="000009"/>
          <w:sz w:val="24"/>
        </w:rPr>
        <w:t>основе</w:t>
      </w:r>
      <w:r>
        <w:rPr>
          <w:color w:val="000009"/>
          <w:spacing w:val="1"/>
          <w:sz w:val="24"/>
        </w:rPr>
        <w:t xml:space="preserve"> </w:t>
      </w:r>
      <w:r>
        <w:rPr>
          <w:color w:val="000009"/>
          <w:sz w:val="24"/>
        </w:rPr>
        <w:t>критического</w:t>
      </w:r>
      <w:r>
        <w:rPr>
          <w:color w:val="000009"/>
          <w:spacing w:val="1"/>
          <w:sz w:val="24"/>
        </w:rPr>
        <w:t xml:space="preserve"> </w:t>
      </w:r>
      <w:r>
        <w:rPr>
          <w:color w:val="000009"/>
          <w:sz w:val="24"/>
        </w:rPr>
        <w:t>анализа</w:t>
      </w:r>
      <w:r>
        <w:rPr>
          <w:color w:val="000009"/>
          <w:spacing w:val="1"/>
          <w:sz w:val="24"/>
        </w:rPr>
        <w:t xml:space="preserve"> </w:t>
      </w:r>
      <w:r>
        <w:rPr>
          <w:color w:val="000009"/>
          <w:sz w:val="24"/>
        </w:rPr>
        <w:t>разных</w:t>
      </w:r>
      <w:r>
        <w:rPr>
          <w:color w:val="000009"/>
          <w:spacing w:val="1"/>
          <w:sz w:val="24"/>
        </w:rPr>
        <w:t xml:space="preserve"> </w:t>
      </w:r>
      <w:r>
        <w:rPr>
          <w:color w:val="000009"/>
          <w:sz w:val="24"/>
        </w:rPr>
        <w:t>точек</w:t>
      </w:r>
      <w:r>
        <w:rPr>
          <w:color w:val="000009"/>
          <w:spacing w:val="1"/>
          <w:sz w:val="24"/>
        </w:rPr>
        <w:t xml:space="preserve"> </w:t>
      </w:r>
      <w:r>
        <w:rPr>
          <w:color w:val="000009"/>
          <w:sz w:val="24"/>
        </w:rPr>
        <w:t>зрения,</w:t>
      </w:r>
      <w:r>
        <w:rPr>
          <w:color w:val="000009"/>
          <w:spacing w:val="1"/>
          <w:sz w:val="24"/>
        </w:rPr>
        <w:t xml:space="preserve"> </w:t>
      </w:r>
      <w:r>
        <w:rPr>
          <w:color w:val="000009"/>
          <w:sz w:val="24"/>
        </w:rPr>
        <w:t>подтверждать</w:t>
      </w:r>
      <w:r>
        <w:rPr>
          <w:color w:val="000009"/>
          <w:spacing w:val="1"/>
          <w:sz w:val="24"/>
        </w:rPr>
        <w:t xml:space="preserve"> </w:t>
      </w:r>
      <w:r>
        <w:rPr>
          <w:color w:val="000009"/>
          <w:sz w:val="24"/>
        </w:rPr>
        <w:t>вывод</w:t>
      </w:r>
      <w:r>
        <w:rPr>
          <w:color w:val="000009"/>
          <w:spacing w:val="1"/>
          <w:sz w:val="24"/>
        </w:rPr>
        <w:t xml:space="preserve"> </w:t>
      </w:r>
      <w:r>
        <w:rPr>
          <w:color w:val="000009"/>
          <w:sz w:val="24"/>
        </w:rPr>
        <w:t>собственной</w:t>
      </w:r>
      <w:r>
        <w:rPr>
          <w:color w:val="000009"/>
          <w:spacing w:val="-1"/>
          <w:sz w:val="24"/>
        </w:rPr>
        <w:t xml:space="preserve"> </w:t>
      </w:r>
      <w:r>
        <w:rPr>
          <w:color w:val="000009"/>
          <w:sz w:val="24"/>
        </w:rPr>
        <w:t>аргументацией</w:t>
      </w:r>
      <w:r>
        <w:rPr>
          <w:color w:val="000009"/>
          <w:spacing w:val="-2"/>
          <w:sz w:val="24"/>
        </w:rPr>
        <w:t xml:space="preserve"> </w:t>
      </w:r>
      <w:r>
        <w:rPr>
          <w:color w:val="000009"/>
          <w:sz w:val="24"/>
        </w:rPr>
        <w:t>или самостоятельно полученными</w:t>
      </w:r>
      <w:r>
        <w:rPr>
          <w:color w:val="000009"/>
          <w:spacing w:val="-1"/>
          <w:sz w:val="24"/>
        </w:rPr>
        <w:t xml:space="preserve"> </w:t>
      </w:r>
      <w:r>
        <w:rPr>
          <w:color w:val="000009"/>
          <w:sz w:val="24"/>
        </w:rPr>
        <w:t>данными.</w:t>
      </w:r>
    </w:p>
    <w:p w14:paraId="5EE1D456" w14:textId="77777777" w:rsidR="00FF2DB4" w:rsidRDefault="00C34CCB">
      <w:pPr>
        <w:pStyle w:val="a5"/>
        <w:numPr>
          <w:ilvl w:val="0"/>
          <w:numId w:val="119"/>
        </w:numPr>
        <w:tabs>
          <w:tab w:val="left" w:pos="1555"/>
          <w:tab w:val="left" w:pos="1556"/>
        </w:tabs>
        <w:ind w:right="125" w:firstLine="568"/>
        <w:jc w:val="both"/>
        <w:rPr>
          <w:sz w:val="24"/>
        </w:rPr>
      </w:pPr>
      <w:r>
        <w:rPr>
          <w:color w:val="000009"/>
          <w:sz w:val="24"/>
        </w:rPr>
        <w:t>Умение создавать, применять и преобразовывать знаки и символы, модели и схемы для</w:t>
      </w:r>
      <w:r>
        <w:rPr>
          <w:color w:val="000009"/>
          <w:spacing w:val="1"/>
          <w:sz w:val="24"/>
        </w:rPr>
        <w:t xml:space="preserve"> </w:t>
      </w:r>
      <w:r>
        <w:rPr>
          <w:color w:val="000009"/>
          <w:sz w:val="24"/>
        </w:rPr>
        <w:t>решения</w:t>
      </w:r>
      <w:r>
        <w:rPr>
          <w:color w:val="000009"/>
          <w:spacing w:val="1"/>
          <w:sz w:val="24"/>
        </w:rPr>
        <w:t xml:space="preserve"> </w:t>
      </w:r>
      <w:r>
        <w:rPr>
          <w:color w:val="000009"/>
          <w:sz w:val="24"/>
        </w:rPr>
        <w:t>учебных</w:t>
      </w:r>
      <w:r>
        <w:rPr>
          <w:color w:val="000009"/>
          <w:spacing w:val="1"/>
          <w:sz w:val="24"/>
        </w:rPr>
        <w:t xml:space="preserve"> </w:t>
      </w:r>
      <w:r>
        <w:rPr>
          <w:color w:val="000009"/>
          <w:sz w:val="24"/>
        </w:rPr>
        <w:t>и</w:t>
      </w:r>
      <w:r>
        <w:rPr>
          <w:color w:val="000009"/>
          <w:spacing w:val="-2"/>
          <w:sz w:val="24"/>
        </w:rPr>
        <w:t xml:space="preserve"> </w:t>
      </w:r>
      <w:r>
        <w:rPr>
          <w:color w:val="000009"/>
          <w:sz w:val="24"/>
        </w:rPr>
        <w:t>познавательных</w:t>
      </w:r>
      <w:r>
        <w:rPr>
          <w:color w:val="000009"/>
          <w:spacing w:val="-1"/>
          <w:sz w:val="24"/>
        </w:rPr>
        <w:t xml:space="preserve"> </w:t>
      </w:r>
      <w:r>
        <w:rPr>
          <w:color w:val="000009"/>
          <w:sz w:val="24"/>
        </w:rPr>
        <w:t>задач.</w:t>
      </w:r>
    </w:p>
    <w:p w14:paraId="189BCF9F" w14:textId="77777777" w:rsidR="00FF2DB4" w:rsidRDefault="00C34CCB">
      <w:pPr>
        <w:spacing w:before="1"/>
        <w:ind w:left="139"/>
        <w:jc w:val="both"/>
        <w:rPr>
          <w:b/>
          <w:i/>
          <w:sz w:val="24"/>
        </w:rPr>
      </w:pPr>
      <w:r>
        <w:rPr>
          <w:color w:val="000009"/>
          <w:sz w:val="24"/>
        </w:rPr>
        <w:t>Обучающийся</w:t>
      </w:r>
      <w:r>
        <w:rPr>
          <w:color w:val="000009"/>
          <w:spacing w:val="-3"/>
          <w:sz w:val="24"/>
        </w:rPr>
        <w:t xml:space="preserve"> </w:t>
      </w:r>
      <w:r>
        <w:rPr>
          <w:b/>
          <w:i/>
          <w:color w:val="000009"/>
          <w:sz w:val="24"/>
        </w:rPr>
        <w:t>сможет:</w:t>
      </w:r>
    </w:p>
    <w:p w14:paraId="2C78BB37"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обозначать</w:t>
      </w:r>
      <w:r>
        <w:rPr>
          <w:color w:val="000009"/>
          <w:spacing w:val="-2"/>
          <w:sz w:val="24"/>
        </w:rPr>
        <w:t xml:space="preserve"> </w:t>
      </w:r>
      <w:r>
        <w:rPr>
          <w:color w:val="000009"/>
          <w:sz w:val="24"/>
        </w:rPr>
        <w:t>символом</w:t>
      </w:r>
      <w:r>
        <w:rPr>
          <w:color w:val="000009"/>
          <w:spacing w:val="-4"/>
          <w:sz w:val="24"/>
        </w:rPr>
        <w:t xml:space="preserve"> </w:t>
      </w:r>
      <w:r>
        <w:rPr>
          <w:color w:val="000009"/>
          <w:sz w:val="24"/>
        </w:rPr>
        <w:t>и</w:t>
      </w:r>
      <w:r>
        <w:rPr>
          <w:color w:val="000009"/>
          <w:spacing w:val="-5"/>
          <w:sz w:val="24"/>
        </w:rPr>
        <w:t xml:space="preserve"> </w:t>
      </w:r>
      <w:r>
        <w:rPr>
          <w:color w:val="000009"/>
          <w:sz w:val="24"/>
        </w:rPr>
        <w:t>знаком</w:t>
      </w:r>
      <w:r>
        <w:rPr>
          <w:color w:val="000009"/>
          <w:spacing w:val="-4"/>
          <w:sz w:val="24"/>
        </w:rPr>
        <w:t xml:space="preserve"> </w:t>
      </w:r>
      <w:r>
        <w:rPr>
          <w:color w:val="000009"/>
          <w:sz w:val="24"/>
        </w:rPr>
        <w:t>предмет</w:t>
      </w:r>
      <w:r>
        <w:rPr>
          <w:color w:val="000009"/>
          <w:spacing w:val="-3"/>
          <w:sz w:val="24"/>
        </w:rPr>
        <w:t xml:space="preserve"> </w:t>
      </w:r>
      <w:r>
        <w:rPr>
          <w:color w:val="000009"/>
          <w:sz w:val="24"/>
        </w:rPr>
        <w:t>и/или</w:t>
      </w:r>
      <w:r>
        <w:rPr>
          <w:color w:val="000009"/>
          <w:spacing w:val="-2"/>
          <w:sz w:val="24"/>
        </w:rPr>
        <w:t xml:space="preserve"> </w:t>
      </w:r>
      <w:r>
        <w:rPr>
          <w:color w:val="000009"/>
          <w:sz w:val="24"/>
        </w:rPr>
        <w:t>явление;</w:t>
      </w:r>
    </w:p>
    <w:p w14:paraId="2EB2E627" w14:textId="77777777" w:rsidR="00FF2DB4" w:rsidRDefault="00FF2DB4">
      <w:pPr>
        <w:jc w:val="both"/>
        <w:rPr>
          <w:rFonts w:ascii="Symbol" w:hAnsi="Symbol"/>
          <w:sz w:val="20"/>
        </w:rPr>
        <w:sectPr w:rsidR="00FF2DB4">
          <w:pgSz w:w="11920" w:h="16850"/>
          <w:pgMar w:top="780" w:right="640" w:bottom="1580" w:left="300" w:header="0" w:footer="1365" w:gutter="0"/>
          <w:cols w:space="720"/>
        </w:sectPr>
      </w:pPr>
    </w:p>
    <w:p w14:paraId="20343059" w14:textId="77777777" w:rsidR="00FF2DB4" w:rsidRDefault="00C34CCB">
      <w:pPr>
        <w:pStyle w:val="a5"/>
        <w:numPr>
          <w:ilvl w:val="1"/>
          <w:numId w:val="123"/>
        </w:numPr>
        <w:tabs>
          <w:tab w:val="left" w:pos="860"/>
        </w:tabs>
        <w:spacing w:before="70"/>
        <w:ind w:left="139" w:right="116" w:firstLine="568"/>
        <w:jc w:val="both"/>
        <w:rPr>
          <w:rFonts w:ascii="Symbol" w:hAnsi="Symbol"/>
          <w:color w:val="000009"/>
          <w:sz w:val="20"/>
        </w:rPr>
      </w:pPr>
      <w:r>
        <w:rPr>
          <w:color w:val="000009"/>
          <w:sz w:val="24"/>
        </w:rPr>
        <w:t>определять</w:t>
      </w:r>
      <w:r>
        <w:rPr>
          <w:color w:val="000009"/>
          <w:spacing w:val="1"/>
          <w:sz w:val="24"/>
        </w:rPr>
        <w:t xml:space="preserve"> </w:t>
      </w:r>
      <w:r>
        <w:rPr>
          <w:color w:val="000009"/>
          <w:sz w:val="24"/>
        </w:rPr>
        <w:t>логические</w:t>
      </w:r>
      <w:r>
        <w:rPr>
          <w:color w:val="000009"/>
          <w:spacing w:val="1"/>
          <w:sz w:val="24"/>
        </w:rPr>
        <w:t xml:space="preserve"> </w:t>
      </w:r>
      <w:r>
        <w:rPr>
          <w:color w:val="000009"/>
          <w:sz w:val="24"/>
        </w:rPr>
        <w:t>связи</w:t>
      </w:r>
      <w:r>
        <w:rPr>
          <w:color w:val="000009"/>
          <w:spacing w:val="1"/>
          <w:sz w:val="24"/>
        </w:rPr>
        <w:t xml:space="preserve"> </w:t>
      </w:r>
      <w:r>
        <w:rPr>
          <w:color w:val="000009"/>
          <w:sz w:val="24"/>
        </w:rPr>
        <w:t>между</w:t>
      </w:r>
      <w:r>
        <w:rPr>
          <w:color w:val="000009"/>
          <w:spacing w:val="1"/>
          <w:sz w:val="24"/>
        </w:rPr>
        <w:t xml:space="preserve"> </w:t>
      </w:r>
      <w:r>
        <w:rPr>
          <w:color w:val="000009"/>
          <w:sz w:val="24"/>
        </w:rPr>
        <w:t>предметами</w:t>
      </w:r>
      <w:r>
        <w:rPr>
          <w:color w:val="000009"/>
          <w:spacing w:val="1"/>
          <w:sz w:val="24"/>
        </w:rPr>
        <w:t xml:space="preserve"> </w:t>
      </w:r>
      <w:r>
        <w:rPr>
          <w:color w:val="000009"/>
          <w:sz w:val="24"/>
        </w:rPr>
        <w:t>и/или</w:t>
      </w:r>
      <w:r>
        <w:rPr>
          <w:color w:val="000009"/>
          <w:spacing w:val="1"/>
          <w:sz w:val="24"/>
        </w:rPr>
        <w:t xml:space="preserve"> </w:t>
      </w:r>
      <w:r>
        <w:rPr>
          <w:color w:val="000009"/>
          <w:sz w:val="24"/>
        </w:rPr>
        <w:t>явлениями,</w:t>
      </w:r>
      <w:r>
        <w:rPr>
          <w:color w:val="000009"/>
          <w:spacing w:val="1"/>
          <w:sz w:val="24"/>
        </w:rPr>
        <w:t xml:space="preserve"> </w:t>
      </w:r>
      <w:r>
        <w:rPr>
          <w:color w:val="000009"/>
          <w:sz w:val="24"/>
        </w:rPr>
        <w:t>обозначать</w:t>
      </w:r>
      <w:r>
        <w:rPr>
          <w:color w:val="000009"/>
          <w:spacing w:val="61"/>
          <w:sz w:val="24"/>
        </w:rPr>
        <w:t xml:space="preserve"> </w:t>
      </w:r>
      <w:r>
        <w:rPr>
          <w:color w:val="000009"/>
          <w:sz w:val="24"/>
        </w:rPr>
        <w:t>данные</w:t>
      </w:r>
      <w:r>
        <w:rPr>
          <w:color w:val="000009"/>
          <w:spacing w:val="1"/>
          <w:sz w:val="24"/>
        </w:rPr>
        <w:t xml:space="preserve"> </w:t>
      </w:r>
      <w:r>
        <w:rPr>
          <w:color w:val="000009"/>
          <w:sz w:val="24"/>
        </w:rPr>
        <w:t>логические</w:t>
      </w:r>
      <w:r>
        <w:rPr>
          <w:color w:val="000009"/>
          <w:spacing w:val="-2"/>
          <w:sz w:val="24"/>
        </w:rPr>
        <w:t xml:space="preserve"> </w:t>
      </w:r>
      <w:r>
        <w:rPr>
          <w:color w:val="000009"/>
          <w:sz w:val="24"/>
        </w:rPr>
        <w:t>связи с</w:t>
      </w:r>
      <w:r>
        <w:rPr>
          <w:color w:val="000009"/>
          <w:spacing w:val="-1"/>
          <w:sz w:val="24"/>
        </w:rPr>
        <w:t xml:space="preserve"> </w:t>
      </w:r>
      <w:r>
        <w:rPr>
          <w:color w:val="000009"/>
          <w:sz w:val="24"/>
        </w:rPr>
        <w:t>помощью знаков в</w:t>
      </w:r>
      <w:r>
        <w:rPr>
          <w:color w:val="000009"/>
          <w:spacing w:val="-1"/>
          <w:sz w:val="24"/>
        </w:rPr>
        <w:t xml:space="preserve"> </w:t>
      </w:r>
      <w:r>
        <w:rPr>
          <w:color w:val="000009"/>
          <w:sz w:val="24"/>
        </w:rPr>
        <w:t>схеме;</w:t>
      </w:r>
    </w:p>
    <w:p w14:paraId="0D2F996E"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создавать</w:t>
      </w:r>
      <w:r>
        <w:rPr>
          <w:color w:val="000009"/>
          <w:spacing w:val="-2"/>
          <w:sz w:val="24"/>
        </w:rPr>
        <w:t xml:space="preserve"> </w:t>
      </w:r>
      <w:r>
        <w:rPr>
          <w:color w:val="000009"/>
          <w:sz w:val="24"/>
        </w:rPr>
        <w:t>абстрактный</w:t>
      </w:r>
      <w:r>
        <w:rPr>
          <w:color w:val="000009"/>
          <w:spacing w:val="-4"/>
          <w:sz w:val="24"/>
        </w:rPr>
        <w:t xml:space="preserve"> </w:t>
      </w:r>
      <w:r>
        <w:rPr>
          <w:color w:val="000009"/>
          <w:sz w:val="24"/>
        </w:rPr>
        <w:t>или</w:t>
      </w:r>
      <w:r>
        <w:rPr>
          <w:color w:val="000009"/>
          <w:spacing w:val="-2"/>
          <w:sz w:val="24"/>
        </w:rPr>
        <w:t xml:space="preserve"> </w:t>
      </w:r>
      <w:r>
        <w:rPr>
          <w:color w:val="000009"/>
          <w:sz w:val="24"/>
        </w:rPr>
        <w:t>реальный</w:t>
      </w:r>
      <w:r>
        <w:rPr>
          <w:color w:val="000009"/>
          <w:spacing w:val="-3"/>
          <w:sz w:val="24"/>
        </w:rPr>
        <w:t xml:space="preserve"> </w:t>
      </w:r>
      <w:r>
        <w:rPr>
          <w:color w:val="000009"/>
          <w:sz w:val="24"/>
        </w:rPr>
        <w:t>образ</w:t>
      </w:r>
      <w:r>
        <w:rPr>
          <w:color w:val="000009"/>
          <w:spacing w:val="-2"/>
          <w:sz w:val="24"/>
        </w:rPr>
        <w:t xml:space="preserve"> </w:t>
      </w:r>
      <w:r>
        <w:rPr>
          <w:color w:val="000009"/>
          <w:sz w:val="24"/>
        </w:rPr>
        <w:t>предмета</w:t>
      </w:r>
      <w:r>
        <w:rPr>
          <w:color w:val="000009"/>
          <w:spacing w:val="-3"/>
          <w:sz w:val="24"/>
        </w:rPr>
        <w:t xml:space="preserve"> </w:t>
      </w:r>
      <w:r>
        <w:rPr>
          <w:color w:val="000009"/>
          <w:sz w:val="24"/>
        </w:rPr>
        <w:t>и/или</w:t>
      </w:r>
      <w:r>
        <w:rPr>
          <w:color w:val="000009"/>
          <w:spacing w:val="-1"/>
          <w:sz w:val="24"/>
        </w:rPr>
        <w:t xml:space="preserve"> </w:t>
      </w:r>
      <w:r>
        <w:rPr>
          <w:color w:val="000009"/>
          <w:sz w:val="24"/>
        </w:rPr>
        <w:t>явления;</w:t>
      </w:r>
    </w:p>
    <w:p w14:paraId="761DD54B" w14:textId="77777777" w:rsidR="00FF2DB4" w:rsidRDefault="00C34CCB">
      <w:pPr>
        <w:pStyle w:val="a5"/>
        <w:numPr>
          <w:ilvl w:val="1"/>
          <w:numId w:val="123"/>
        </w:numPr>
        <w:tabs>
          <w:tab w:val="left" w:pos="860"/>
        </w:tabs>
        <w:spacing w:before="1"/>
        <w:ind w:left="859" w:hanging="152"/>
        <w:jc w:val="both"/>
        <w:rPr>
          <w:rFonts w:ascii="Symbol" w:hAnsi="Symbol"/>
          <w:color w:val="000009"/>
          <w:sz w:val="20"/>
        </w:rPr>
      </w:pPr>
      <w:r>
        <w:rPr>
          <w:color w:val="000009"/>
          <w:sz w:val="24"/>
        </w:rPr>
        <w:t>строить</w:t>
      </w:r>
      <w:r>
        <w:rPr>
          <w:color w:val="000009"/>
          <w:spacing w:val="-1"/>
          <w:sz w:val="24"/>
        </w:rPr>
        <w:t xml:space="preserve"> </w:t>
      </w:r>
      <w:r>
        <w:rPr>
          <w:color w:val="000009"/>
          <w:sz w:val="24"/>
        </w:rPr>
        <w:t>модель/схему</w:t>
      </w:r>
      <w:r>
        <w:rPr>
          <w:color w:val="000009"/>
          <w:spacing w:val="-6"/>
          <w:sz w:val="24"/>
        </w:rPr>
        <w:t xml:space="preserve"> </w:t>
      </w:r>
      <w:r>
        <w:rPr>
          <w:color w:val="000009"/>
          <w:sz w:val="24"/>
        </w:rPr>
        <w:t>на</w:t>
      </w:r>
      <w:r>
        <w:rPr>
          <w:color w:val="000009"/>
          <w:spacing w:val="-3"/>
          <w:sz w:val="24"/>
        </w:rPr>
        <w:t xml:space="preserve"> </w:t>
      </w:r>
      <w:r>
        <w:rPr>
          <w:color w:val="000009"/>
          <w:sz w:val="24"/>
        </w:rPr>
        <w:t>основе</w:t>
      </w:r>
      <w:r>
        <w:rPr>
          <w:color w:val="000009"/>
          <w:spacing w:val="1"/>
          <w:sz w:val="24"/>
        </w:rPr>
        <w:t xml:space="preserve"> </w:t>
      </w:r>
      <w:r>
        <w:rPr>
          <w:color w:val="000009"/>
          <w:sz w:val="24"/>
        </w:rPr>
        <w:t>условий</w:t>
      </w:r>
      <w:r>
        <w:rPr>
          <w:color w:val="000009"/>
          <w:spacing w:val="-1"/>
          <w:sz w:val="24"/>
        </w:rPr>
        <w:t xml:space="preserve"> </w:t>
      </w:r>
      <w:r>
        <w:rPr>
          <w:color w:val="000009"/>
          <w:sz w:val="24"/>
        </w:rPr>
        <w:t>задачи</w:t>
      </w:r>
      <w:r>
        <w:rPr>
          <w:color w:val="000009"/>
          <w:spacing w:val="-2"/>
          <w:sz w:val="24"/>
        </w:rPr>
        <w:t xml:space="preserve"> </w:t>
      </w:r>
      <w:r>
        <w:rPr>
          <w:color w:val="000009"/>
          <w:sz w:val="24"/>
        </w:rPr>
        <w:t>и/или способа</w:t>
      </w:r>
      <w:r>
        <w:rPr>
          <w:color w:val="000009"/>
          <w:spacing w:val="-3"/>
          <w:sz w:val="24"/>
        </w:rPr>
        <w:t xml:space="preserve"> </w:t>
      </w:r>
      <w:r>
        <w:rPr>
          <w:color w:val="000009"/>
          <w:sz w:val="24"/>
        </w:rPr>
        <w:t>ее</w:t>
      </w:r>
      <w:r>
        <w:rPr>
          <w:color w:val="000009"/>
          <w:spacing w:val="-2"/>
          <w:sz w:val="24"/>
        </w:rPr>
        <w:t xml:space="preserve"> </w:t>
      </w:r>
      <w:r>
        <w:rPr>
          <w:color w:val="000009"/>
          <w:sz w:val="24"/>
        </w:rPr>
        <w:t>решения;</w:t>
      </w:r>
    </w:p>
    <w:p w14:paraId="718C9142" w14:textId="77777777" w:rsidR="00FF2DB4" w:rsidRDefault="00C34CCB">
      <w:pPr>
        <w:pStyle w:val="a5"/>
        <w:numPr>
          <w:ilvl w:val="1"/>
          <w:numId w:val="123"/>
        </w:numPr>
        <w:tabs>
          <w:tab w:val="left" w:pos="860"/>
        </w:tabs>
        <w:ind w:left="139" w:right="120" w:firstLine="568"/>
        <w:jc w:val="both"/>
        <w:rPr>
          <w:rFonts w:ascii="Symbol" w:hAnsi="Symbol"/>
          <w:color w:val="000009"/>
          <w:sz w:val="20"/>
        </w:rPr>
      </w:pPr>
      <w:r>
        <w:rPr>
          <w:color w:val="000009"/>
          <w:sz w:val="24"/>
        </w:rPr>
        <w:t>создавать вербальные, вещественные и информационные модели с выделением существенных</w:t>
      </w:r>
      <w:r>
        <w:rPr>
          <w:color w:val="000009"/>
          <w:spacing w:val="1"/>
          <w:sz w:val="24"/>
        </w:rPr>
        <w:t xml:space="preserve"> </w:t>
      </w:r>
      <w:r>
        <w:rPr>
          <w:color w:val="000009"/>
          <w:sz w:val="24"/>
        </w:rPr>
        <w:t>характеристик</w:t>
      </w:r>
      <w:r>
        <w:rPr>
          <w:color w:val="000009"/>
          <w:spacing w:val="-1"/>
          <w:sz w:val="24"/>
        </w:rPr>
        <w:t xml:space="preserve"> </w:t>
      </w:r>
      <w:r>
        <w:rPr>
          <w:color w:val="000009"/>
          <w:sz w:val="24"/>
        </w:rPr>
        <w:t>объекта</w:t>
      </w:r>
      <w:r>
        <w:rPr>
          <w:color w:val="000009"/>
          <w:spacing w:val="-1"/>
          <w:sz w:val="24"/>
        </w:rPr>
        <w:t xml:space="preserve"> </w:t>
      </w:r>
      <w:r>
        <w:rPr>
          <w:color w:val="000009"/>
          <w:sz w:val="24"/>
        </w:rPr>
        <w:t>для</w:t>
      </w:r>
      <w:r>
        <w:rPr>
          <w:color w:val="000009"/>
          <w:spacing w:val="-1"/>
          <w:sz w:val="24"/>
        </w:rPr>
        <w:t xml:space="preserve"> </w:t>
      </w:r>
      <w:r>
        <w:rPr>
          <w:color w:val="000009"/>
          <w:sz w:val="24"/>
        </w:rPr>
        <w:t>определения способа</w:t>
      </w:r>
      <w:r>
        <w:rPr>
          <w:color w:val="000009"/>
          <w:spacing w:val="-2"/>
          <w:sz w:val="24"/>
        </w:rPr>
        <w:t xml:space="preserve"> </w:t>
      </w:r>
      <w:r>
        <w:rPr>
          <w:color w:val="000009"/>
          <w:sz w:val="24"/>
        </w:rPr>
        <w:t>решения</w:t>
      </w:r>
      <w:r>
        <w:rPr>
          <w:color w:val="000009"/>
          <w:spacing w:val="-1"/>
          <w:sz w:val="24"/>
        </w:rPr>
        <w:t xml:space="preserve"> </w:t>
      </w:r>
      <w:r>
        <w:rPr>
          <w:color w:val="000009"/>
          <w:sz w:val="24"/>
        </w:rPr>
        <w:t>задачи</w:t>
      </w:r>
      <w:r>
        <w:rPr>
          <w:color w:val="000009"/>
          <w:spacing w:val="-1"/>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1"/>
          <w:sz w:val="24"/>
        </w:rPr>
        <w:t xml:space="preserve"> </w:t>
      </w:r>
      <w:r>
        <w:rPr>
          <w:color w:val="000009"/>
          <w:sz w:val="24"/>
        </w:rPr>
        <w:t>с</w:t>
      </w:r>
      <w:r>
        <w:rPr>
          <w:color w:val="000009"/>
          <w:spacing w:val="-2"/>
          <w:sz w:val="24"/>
        </w:rPr>
        <w:t xml:space="preserve"> </w:t>
      </w:r>
      <w:r>
        <w:rPr>
          <w:color w:val="000009"/>
          <w:sz w:val="24"/>
        </w:rPr>
        <w:t>ситуацией;</w:t>
      </w:r>
    </w:p>
    <w:p w14:paraId="38AD8A49" w14:textId="77777777" w:rsidR="00FF2DB4" w:rsidRDefault="00C34CCB">
      <w:pPr>
        <w:pStyle w:val="a5"/>
        <w:numPr>
          <w:ilvl w:val="1"/>
          <w:numId w:val="123"/>
        </w:numPr>
        <w:tabs>
          <w:tab w:val="left" w:pos="860"/>
        </w:tabs>
        <w:ind w:left="139" w:right="127" w:firstLine="568"/>
        <w:jc w:val="both"/>
        <w:rPr>
          <w:rFonts w:ascii="Symbol" w:hAnsi="Symbol"/>
          <w:color w:val="000009"/>
          <w:sz w:val="20"/>
        </w:rPr>
      </w:pPr>
      <w:r>
        <w:rPr>
          <w:color w:val="000009"/>
          <w:sz w:val="24"/>
        </w:rPr>
        <w:t>преобразовывать</w:t>
      </w:r>
      <w:r>
        <w:rPr>
          <w:color w:val="000009"/>
          <w:spacing w:val="1"/>
          <w:sz w:val="24"/>
        </w:rPr>
        <w:t xml:space="preserve"> </w:t>
      </w:r>
      <w:r>
        <w:rPr>
          <w:color w:val="000009"/>
          <w:sz w:val="24"/>
        </w:rPr>
        <w:t>модели</w:t>
      </w:r>
      <w:r>
        <w:rPr>
          <w:color w:val="000009"/>
          <w:spacing w:val="1"/>
          <w:sz w:val="24"/>
        </w:rPr>
        <w:t xml:space="preserve"> </w:t>
      </w:r>
      <w:r>
        <w:rPr>
          <w:color w:val="000009"/>
          <w:sz w:val="24"/>
        </w:rPr>
        <w:t>с</w:t>
      </w:r>
      <w:r>
        <w:rPr>
          <w:color w:val="000009"/>
          <w:spacing w:val="1"/>
          <w:sz w:val="24"/>
        </w:rPr>
        <w:t xml:space="preserve"> </w:t>
      </w:r>
      <w:r>
        <w:rPr>
          <w:color w:val="000009"/>
          <w:sz w:val="24"/>
        </w:rPr>
        <w:t>целью</w:t>
      </w:r>
      <w:r>
        <w:rPr>
          <w:color w:val="000009"/>
          <w:spacing w:val="1"/>
          <w:sz w:val="24"/>
        </w:rPr>
        <w:t xml:space="preserve"> </w:t>
      </w:r>
      <w:r>
        <w:rPr>
          <w:color w:val="000009"/>
          <w:sz w:val="24"/>
        </w:rPr>
        <w:t>выявления</w:t>
      </w:r>
      <w:r>
        <w:rPr>
          <w:color w:val="000009"/>
          <w:spacing w:val="1"/>
          <w:sz w:val="24"/>
        </w:rPr>
        <w:t xml:space="preserve"> </w:t>
      </w:r>
      <w:r>
        <w:rPr>
          <w:color w:val="000009"/>
          <w:sz w:val="24"/>
        </w:rPr>
        <w:t>общих</w:t>
      </w:r>
      <w:r>
        <w:rPr>
          <w:color w:val="000009"/>
          <w:spacing w:val="1"/>
          <w:sz w:val="24"/>
        </w:rPr>
        <w:t xml:space="preserve"> </w:t>
      </w:r>
      <w:r>
        <w:rPr>
          <w:color w:val="000009"/>
          <w:sz w:val="24"/>
        </w:rPr>
        <w:t>законов,</w:t>
      </w:r>
      <w:r>
        <w:rPr>
          <w:color w:val="000009"/>
          <w:spacing w:val="1"/>
          <w:sz w:val="24"/>
        </w:rPr>
        <w:t xml:space="preserve"> </w:t>
      </w:r>
      <w:r>
        <w:rPr>
          <w:color w:val="000009"/>
          <w:sz w:val="24"/>
        </w:rPr>
        <w:t>определяющих</w:t>
      </w:r>
      <w:r>
        <w:rPr>
          <w:color w:val="000009"/>
          <w:spacing w:val="61"/>
          <w:sz w:val="24"/>
        </w:rPr>
        <w:t xml:space="preserve"> </w:t>
      </w:r>
      <w:r>
        <w:rPr>
          <w:color w:val="000009"/>
          <w:sz w:val="24"/>
        </w:rPr>
        <w:t>данную</w:t>
      </w:r>
      <w:r>
        <w:rPr>
          <w:color w:val="000009"/>
          <w:spacing w:val="1"/>
          <w:sz w:val="24"/>
        </w:rPr>
        <w:t xml:space="preserve"> </w:t>
      </w:r>
      <w:r>
        <w:rPr>
          <w:color w:val="000009"/>
          <w:sz w:val="24"/>
        </w:rPr>
        <w:t>предметную</w:t>
      </w:r>
      <w:r>
        <w:rPr>
          <w:color w:val="000009"/>
          <w:spacing w:val="-1"/>
          <w:sz w:val="24"/>
        </w:rPr>
        <w:t xml:space="preserve"> </w:t>
      </w:r>
      <w:r>
        <w:rPr>
          <w:color w:val="000009"/>
          <w:sz w:val="24"/>
        </w:rPr>
        <w:t>область;</w:t>
      </w:r>
    </w:p>
    <w:p w14:paraId="749EEF5A" w14:textId="77777777" w:rsidR="00FF2DB4" w:rsidRDefault="00C34CCB">
      <w:pPr>
        <w:pStyle w:val="a5"/>
        <w:numPr>
          <w:ilvl w:val="1"/>
          <w:numId w:val="123"/>
        </w:numPr>
        <w:tabs>
          <w:tab w:val="left" w:pos="860"/>
        </w:tabs>
        <w:ind w:left="139" w:right="122" w:firstLine="568"/>
        <w:jc w:val="both"/>
        <w:rPr>
          <w:rFonts w:ascii="Symbol" w:hAnsi="Symbol"/>
          <w:color w:val="000009"/>
          <w:sz w:val="20"/>
        </w:rPr>
      </w:pPr>
      <w:r>
        <w:rPr>
          <w:color w:val="000009"/>
          <w:sz w:val="24"/>
        </w:rPr>
        <w:t>переводить</w:t>
      </w:r>
      <w:r>
        <w:rPr>
          <w:color w:val="000009"/>
          <w:spacing w:val="1"/>
          <w:sz w:val="24"/>
        </w:rPr>
        <w:t xml:space="preserve"> </w:t>
      </w:r>
      <w:r>
        <w:rPr>
          <w:color w:val="000009"/>
          <w:sz w:val="24"/>
        </w:rPr>
        <w:t>сложную</w:t>
      </w:r>
      <w:r>
        <w:rPr>
          <w:color w:val="000009"/>
          <w:spacing w:val="1"/>
          <w:sz w:val="24"/>
        </w:rPr>
        <w:t xml:space="preserve"> </w:t>
      </w:r>
      <w:r>
        <w:rPr>
          <w:color w:val="000009"/>
          <w:sz w:val="24"/>
        </w:rPr>
        <w:t>по</w:t>
      </w:r>
      <w:r>
        <w:rPr>
          <w:color w:val="000009"/>
          <w:spacing w:val="1"/>
          <w:sz w:val="24"/>
        </w:rPr>
        <w:t xml:space="preserve"> </w:t>
      </w:r>
      <w:r>
        <w:rPr>
          <w:color w:val="000009"/>
          <w:sz w:val="24"/>
        </w:rPr>
        <w:t>составу</w:t>
      </w:r>
      <w:r>
        <w:rPr>
          <w:color w:val="000009"/>
          <w:spacing w:val="1"/>
          <w:sz w:val="24"/>
        </w:rPr>
        <w:t xml:space="preserve"> </w:t>
      </w:r>
      <w:r>
        <w:rPr>
          <w:color w:val="000009"/>
          <w:sz w:val="24"/>
        </w:rPr>
        <w:t>(многоаспектную)</w:t>
      </w:r>
      <w:r>
        <w:rPr>
          <w:color w:val="000009"/>
          <w:spacing w:val="1"/>
          <w:sz w:val="24"/>
        </w:rPr>
        <w:t xml:space="preserve"> </w:t>
      </w:r>
      <w:r>
        <w:rPr>
          <w:color w:val="000009"/>
          <w:sz w:val="24"/>
        </w:rPr>
        <w:t>информацию</w:t>
      </w:r>
      <w:r>
        <w:rPr>
          <w:color w:val="000009"/>
          <w:spacing w:val="1"/>
          <w:sz w:val="24"/>
        </w:rPr>
        <w:t xml:space="preserve"> </w:t>
      </w:r>
      <w:r>
        <w:rPr>
          <w:color w:val="000009"/>
          <w:sz w:val="24"/>
        </w:rPr>
        <w:t>из</w:t>
      </w:r>
      <w:r>
        <w:rPr>
          <w:color w:val="000009"/>
          <w:spacing w:val="1"/>
          <w:sz w:val="24"/>
        </w:rPr>
        <w:t xml:space="preserve"> </w:t>
      </w:r>
      <w:r>
        <w:rPr>
          <w:color w:val="000009"/>
          <w:sz w:val="24"/>
        </w:rPr>
        <w:t>графического</w:t>
      </w:r>
      <w:r>
        <w:rPr>
          <w:color w:val="000009"/>
          <w:spacing w:val="1"/>
          <w:sz w:val="24"/>
        </w:rPr>
        <w:t xml:space="preserve"> </w:t>
      </w:r>
      <w:r>
        <w:rPr>
          <w:color w:val="000009"/>
          <w:sz w:val="24"/>
        </w:rPr>
        <w:t>или</w:t>
      </w:r>
      <w:r>
        <w:rPr>
          <w:color w:val="000009"/>
          <w:spacing w:val="1"/>
          <w:sz w:val="24"/>
        </w:rPr>
        <w:t xml:space="preserve"> </w:t>
      </w:r>
      <w:r>
        <w:rPr>
          <w:color w:val="000009"/>
          <w:sz w:val="24"/>
        </w:rPr>
        <w:t>формализованного</w:t>
      </w:r>
      <w:r>
        <w:rPr>
          <w:color w:val="000009"/>
          <w:spacing w:val="-1"/>
          <w:sz w:val="24"/>
        </w:rPr>
        <w:t xml:space="preserve"> </w:t>
      </w:r>
      <w:r>
        <w:rPr>
          <w:color w:val="000009"/>
          <w:sz w:val="24"/>
        </w:rPr>
        <w:t>(символьного)</w:t>
      </w:r>
      <w:r>
        <w:rPr>
          <w:color w:val="000009"/>
          <w:spacing w:val="-1"/>
          <w:sz w:val="24"/>
        </w:rPr>
        <w:t xml:space="preserve"> </w:t>
      </w:r>
      <w:r>
        <w:rPr>
          <w:color w:val="000009"/>
          <w:sz w:val="24"/>
        </w:rPr>
        <w:t>представления</w:t>
      </w:r>
      <w:r>
        <w:rPr>
          <w:color w:val="000009"/>
          <w:spacing w:val="-1"/>
          <w:sz w:val="24"/>
        </w:rPr>
        <w:t xml:space="preserve"> </w:t>
      </w:r>
      <w:r>
        <w:rPr>
          <w:color w:val="000009"/>
          <w:sz w:val="24"/>
        </w:rPr>
        <w:t>в</w:t>
      </w:r>
      <w:r>
        <w:rPr>
          <w:color w:val="000009"/>
          <w:spacing w:val="-1"/>
          <w:sz w:val="24"/>
        </w:rPr>
        <w:t xml:space="preserve"> </w:t>
      </w:r>
      <w:r>
        <w:rPr>
          <w:color w:val="000009"/>
          <w:sz w:val="24"/>
        </w:rPr>
        <w:t>текстовое, и</w:t>
      </w:r>
      <w:r>
        <w:rPr>
          <w:color w:val="000009"/>
          <w:spacing w:val="-1"/>
          <w:sz w:val="24"/>
        </w:rPr>
        <w:t xml:space="preserve"> </w:t>
      </w:r>
      <w:r>
        <w:rPr>
          <w:color w:val="000009"/>
          <w:sz w:val="24"/>
        </w:rPr>
        <w:t>наоборот;</w:t>
      </w:r>
    </w:p>
    <w:p w14:paraId="105151ED" w14:textId="77777777" w:rsidR="00FF2DB4" w:rsidRDefault="00C34CCB">
      <w:pPr>
        <w:pStyle w:val="a5"/>
        <w:numPr>
          <w:ilvl w:val="1"/>
          <w:numId w:val="123"/>
        </w:numPr>
        <w:tabs>
          <w:tab w:val="left" w:pos="860"/>
        </w:tabs>
        <w:ind w:left="139" w:right="125" w:firstLine="568"/>
        <w:jc w:val="both"/>
        <w:rPr>
          <w:rFonts w:ascii="Symbol" w:hAnsi="Symbol"/>
          <w:color w:val="000009"/>
          <w:sz w:val="20"/>
        </w:rPr>
      </w:pPr>
      <w:r>
        <w:rPr>
          <w:color w:val="000009"/>
          <w:sz w:val="24"/>
        </w:rPr>
        <w:t>строить схему, алгоритм действия, исправлять или восстанавливать неизвестный ранее алгоритм</w:t>
      </w:r>
      <w:r>
        <w:rPr>
          <w:color w:val="000009"/>
          <w:spacing w:val="-57"/>
          <w:sz w:val="24"/>
        </w:rPr>
        <w:t xml:space="preserve"> </w:t>
      </w:r>
      <w:r>
        <w:rPr>
          <w:color w:val="000009"/>
          <w:sz w:val="24"/>
        </w:rPr>
        <w:t>на</w:t>
      </w:r>
      <w:r>
        <w:rPr>
          <w:color w:val="000009"/>
          <w:spacing w:val="-2"/>
          <w:sz w:val="24"/>
        </w:rPr>
        <w:t xml:space="preserve"> </w:t>
      </w:r>
      <w:r>
        <w:rPr>
          <w:color w:val="000009"/>
          <w:sz w:val="24"/>
        </w:rPr>
        <w:t>основе</w:t>
      </w:r>
      <w:r>
        <w:rPr>
          <w:color w:val="000009"/>
          <w:spacing w:val="-2"/>
          <w:sz w:val="24"/>
        </w:rPr>
        <w:t xml:space="preserve"> </w:t>
      </w:r>
      <w:r>
        <w:rPr>
          <w:color w:val="000009"/>
          <w:sz w:val="24"/>
        </w:rPr>
        <w:t>имеющегося</w:t>
      </w:r>
      <w:r>
        <w:rPr>
          <w:color w:val="000009"/>
          <w:spacing w:val="2"/>
          <w:sz w:val="24"/>
        </w:rPr>
        <w:t xml:space="preserve"> </w:t>
      </w:r>
      <w:r>
        <w:rPr>
          <w:color w:val="000009"/>
          <w:sz w:val="24"/>
        </w:rPr>
        <w:t>знания об</w:t>
      </w:r>
      <w:r>
        <w:rPr>
          <w:color w:val="000009"/>
          <w:spacing w:val="-1"/>
          <w:sz w:val="24"/>
        </w:rPr>
        <w:t xml:space="preserve"> </w:t>
      </w:r>
      <w:r>
        <w:rPr>
          <w:color w:val="000009"/>
          <w:sz w:val="24"/>
        </w:rPr>
        <w:t>объекте, к</w:t>
      </w:r>
      <w:r>
        <w:rPr>
          <w:color w:val="000009"/>
          <w:spacing w:val="-2"/>
          <w:sz w:val="24"/>
        </w:rPr>
        <w:t xml:space="preserve"> </w:t>
      </w:r>
      <w:r>
        <w:rPr>
          <w:color w:val="000009"/>
          <w:sz w:val="24"/>
        </w:rPr>
        <w:t>которому</w:t>
      </w:r>
      <w:r>
        <w:rPr>
          <w:color w:val="000009"/>
          <w:spacing w:val="-5"/>
          <w:sz w:val="24"/>
        </w:rPr>
        <w:t xml:space="preserve"> </w:t>
      </w:r>
      <w:r>
        <w:rPr>
          <w:color w:val="000009"/>
          <w:sz w:val="24"/>
        </w:rPr>
        <w:t>применяется алгоритм;</w:t>
      </w:r>
    </w:p>
    <w:p w14:paraId="1AC098E3"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строить</w:t>
      </w:r>
      <w:r>
        <w:rPr>
          <w:color w:val="000009"/>
          <w:spacing w:val="-2"/>
          <w:sz w:val="24"/>
        </w:rPr>
        <w:t xml:space="preserve"> </w:t>
      </w:r>
      <w:r>
        <w:rPr>
          <w:color w:val="000009"/>
          <w:sz w:val="24"/>
        </w:rPr>
        <w:t>доказательство:</w:t>
      </w:r>
      <w:r>
        <w:rPr>
          <w:color w:val="000009"/>
          <w:spacing w:val="-2"/>
          <w:sz w:val="24"/>
        </w:rPr>
        <w:t xml:space="preserve"> </w:t>
      </w:r>
      <w:r>
        <w:rPr>
          <w:color w:val="000009"/>
          <w:sz w:val="24"/>
        </w:rPr>
        <w:t>прямое,</w:t>
      </w:r>
      <w:r>
        <w:rPr>
          <w:color w:val="000009"/>
          <w:spacing w:val="-2"/>
          <w:sz w:val="24"/>
        </w:rPr>
        <w:t xml:space="preserve"> </w:t>
      </w:r>
      <w:r>
        <w:rPr>
          <w:color w:val="000009"/>
          <w:sz w:val="24"/>
        </w:rPr>
        <w:t>косвенное,</w:t>
      </w:r>
      <w:r>
        <w:rPr>
          <w:color w:val="000009"/>
          <w:spacing w:val="-2"/>
          <w:sz w:val="24"/>
        </w:rPr>
        <w:t xml:space="preserve"> </w:t>
      </w:r>
      <w:r>
        <w:rPr>
          <w:color w:val="000009"/>
          <w:sz w:val="24"/>
        </w:rPr>
        <w:t>от</w:t>
      </w:r>
      <w:r>
        <w:rPr>
          <w:color w:val="000009"/>
          <w:spacing w:val="-2"/>
          <w:sz w:val="24"/>
        </w:rPr>
        <w:t xml:space="preserve"> </w:t>
      </w:r>
      <w:r>
        <w:rPr>
          <w:color w:val="000009"/>
          <w:sz w:val="24"/>
        </w:rPr>
        <w:t>противного;</w:t>
      </w:r>
    </w:p>
    <w:p w14:paraId="69B6013F" w14:textId="77777777" w:rsidR="00FF2DB4" w:rsidRDefault="00C34CCB">
      <w:pPr>
        <w:pStyle w:val="a5"/>
        <w:numPr>
          <w:ilvl w:val="1"/>
          <w:numId w:val="123"/>
        </w:numPr>
        <w:tabs>
          <w:tab w:val="left" w:pos="860"/>
        </w:tabs>
        <w:ind w:left="139" w:right="122" w:firstLine="568"/>
        <w:jc w:val="both"/>
        <w:rPr>
          <w:rFonts w:ascii="Symbol" w:hAnsi="Symbol"/>
          <w:color w:val="000009"/>
          <w:sz w:val="20"/>
        </w:rPr>
      </w:pPr>
      <w:r>
        <w:rPr>
          <w:color w:val="000009"/>
          <w:sz w:val="24"/>
        </w:rPr>
        <w:t>анализировать/рефлексировать опыт разработки и реализации учебного проекта, исследования</w:t>
      </w:r>
      <w:r>
        <w:rPr>
          <w:color w:val="000009"/>
          <w:spacing w:val="1"/>
          <w:sz w:val="24"/>
        </w:rPr>
        <w:t xml:space="preserve"> </w:t>
      </w:r>
      <w:r>
        <w:rPr>
          <w:color w:val="000009"/>
          <w:sz w:val="24"/>
        </w:rPr>
        <w:t>(теоретического, эмпирического) на основе предложенной проблемной ситуации, поставленной цели</w:t>
      </w:r>
      <w:r>
        <w:rPr>
          <w:color w:val="000009"/>
          <w:spacing w:val="1"/>
          <w:sz w:val="24"/>
        </w:rPr>
        <w:t xml:space="preserve"> </w:t>
      </w:r>
      <w:r>
        <w:rPr>
          <w:color w:val="000009"/>
          <w:sz w:val="24"/>
        </w:rPr>
        <w:t>и/или</w:t>
      </w:r>
      <w:r>
        <w:rPr>
          <w:color w:val="000009"/>
          <w:spacing w:val="-1"/>
          <w:sz w:val="24"/>
        </w:rPr>
        <w:t xml:space="preserve"> </w:t>
      </w:r>
      <w:r>
        <w:rPr>
          <w:color w:val="000009"/>
          <w:sz w:val="24"/>
        </w:rPr>
        <w:t>заданных</w:t>
      </w:r>
      <w:r>
        <w:rPr>
          <w:color w:val="000009"/>
          <w:spacing w:val="-1"/>
          <w:sz w:val="24"/>
        </w:rPr>
        <w:t xml:space="preserve"> </w:t>
      </w:r>
      <w:r>
        <w:rPr>
          <w:color w:val="000009"/>
          <w:sz w:val="24"/>
        </w:rPr>
        <w:t>критериев</w:t>
      </w:r>
      <w:r>
        <w:rPr>
          <w:color w:val="000009"/>
          <w:spacing w:val="-1"/>
          <w:sz w:val="24"/>
        </w:rPr>
        <w:t xml:space="preserve"> </w:t>
      </w:r>
      <w:r>
        <w:rPr>
          <w:color w:val="000009"/>
          <w:sz w:val="24"/>
        </w:rPr>
        <w:t>оценки</w:t>
      </w:r>
      <w:r>
        <w:rPr>
          <w:color w:val="000009"/>
          <w:spacing w:val="-2"/>
          <w:sz w:val="24"/>
        </w:rPr>
        <w:t xml:space="preserve"> </w:t>
      </w:r>
      <w:r>
        <w:rPr>
          <w:color w:val="000009"/>
          <w:sz w:val="24"/>
        </w:rPr>
        <w:t>продукта/результата.</w:t>
      </w:r>
    </w:p>
    <w:p w14:paraId="065AC45A" w14:textId="77777777" w:rsidR="00FF2DB4" w:rsidRDefault="00C34CCB">
      <w:pPr>
        <w:pStyle w:val="a5"/>
        <w:numPr>
          <w:ilvl w:val="0"/>
          <w:numId w:val="119"/>
        </w:numPr>
        <w:tabs>
          <w:tab w:val="left" w:pos="1555"/>
          <w:tab w:val="left" w:pos="1556"/>
        </w:tabs>
        <w:ind w:right="7441" w:firstLine="568"/>
        <w:rPr>
          <w:b/>
          <w:i/>
          <w:sz w:val="24"/>
        </w:rPr>
      </w:pPr>
      <w:r>
        <w:rPr>
          <w:color w:val="000009"/>
          <w:sz w:val="24"/>
        </w:rPr>
        <w:t>Смысловое чтение.</w:t>
      </w:r>
      <w:r>
        <w:rPr>
          <w:color w:val="000009"/>
          <w:spacing w:val="-57"/>
          <w:sz w:val="24"/>
        </w:rPr>
        <w:t xml:space="preserve"> </w:t>
      </w:r>
      <w:r>
        <w:rPr>
          <w:color w:val="000009"/>
          <w:sz w:val="24"/>
        </w:rPr>
        <w:t xml:space="preserve">Обучающийся </w:t>
      </w:r>
      <w:r>
        <w:rPr>
          <w:b/>
          <w:i/>
          <w:color w:val="000009"/>
          <w:sz w:val="24"/>
        </w:rPr>
        <w:t>сможет:</w:t>
      </w:r>
    </w:p>
    <w:p w14:paraId="632B6AD6"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находить</w:t>
      </w:r>
      <w:r>
        <w:rPr>
          <w:color w:val="000009"/>
          <w:spacing w:val="-2"/>
          <w:sz w:val="24"/>
        </w:rPr>
        <w:t xml:space="preserve"> </w:t>
      </w:r>
      <w:r>
        <w:rPr>
          <w:color w:val="000009"/>
          <w:sz w:val="24"/>
        </w:rPr>
        <w:t>в</w:t>
      </w:r>
      <w:r>
        <w:rPr>
          <w:color w:val="000009"/>
          <w:spacing w:val="-3"/>
          <w:sz w:val="24"/>
        </w:rPr>
        <w:t xml:space="preserve"> </w:t>
      </w:r>
      <w:r>
        <w:rPr>
          <w:color w:val="000009"/>
          <w:sz w:val="24"/>
        </w:rPr>
        <w:t>тексте</w:t>
      </w:r>
      <w:r>
        <w:rPr>
          <w:color w:val="000009"/>
          <w:spacing w:val="-2"/>
          <w:sz w:val="24"/>
        </w:rPr>
        <w:t xml:space="preserve"> </w:t>
      </w:r>
      <w:r>
        <w:rPr>
          <w:color w:val="000009"/>
          <w:sz w:val="24"/>
        </w:rPr>
        <w:t>требуемую</w:t>
      </w:r>
      <w:r>
        <w:rPr>
          <w:color w:val="000009"/>
          <w:spacing w:val="-2"/>
          <w:sz w:val="24"/>
        </w:rPr>
        <w:t xml:space="preserve"> </w:t>
      </w:r>
      <w:r>
        <w:rPr>
          <w:color w:val="000009"/>
          <w:sz w:val="24"/>
        </w:rPr>
        <w:t>информацию</w:t>
      </w:r>
      <w:r>
        <w:rPr>
          <w:color w:val="000009"/>
          <w:spacing w:val="-2"/>
          <w:sz w:val="24"/>
        </w:rPr>
        <w:t xml:space="preserve"> </w:t>
      </w:r>
      <w:r>
        <w:rPr>
          <w:color w:val="000009"/>
          <w:sz w:val="24"/>
        </w:rPr>
        <w:t>(в</w:t>
      </w:r>
      <w:r>
        <w:rPr>
          <w:color w:val="000009"/>
          <w:spacing w:val="-4"/>
          <w:sz w:val="24"/>
        </w:rPr>
        <w:t xml:space="preserve"> </w:t>
      </w:r>
      <w:r>
        <w:rPr>
          <w:color w:val="000009"/>
          <w:sz w:val="24"/>
        </w:rPr>
        <w:t>соответствии</w:t>
      </w:r>
      <w:r>
        <w:rPr>
          <w:color w:val="000009"/>
          <w:spacing w:val="-2"/>
          <w:sz w:val="24"/>
        </w:rPr>
        <w:t xml:space="preserve"> </w:t>
      </w:r>
      <w:r>
        <w:rPr>
          <w:color w:val="000009"/>
          <w:sz w:val="24"/>
        </w:rPr>
        <w:t>с</w:t>
      </w:r>
      <w:r>
        <w:rPr>
          <w:color w:val="000009"/>
          <w:spacing w:val="-3"/>
          <w:sz w:val="24"/>
        </w:rPr>
        <w:t xml:space="preserve"> </w:t>
      </w:r>
      <w:r>
        <w:rPr>
          <w:color w:val="000009"/>
          <w:sz w:val="24"/>
        </w:rPr>
        <w:t>целями</w:t>
      </w:r>
      <w:r>
        <w:rPr>
          <w:color w:val="000009"/>
          <w:spacing w:val="-2"/>
          <w:sz w:val="24"/>
        </w:rPr>
        <w:t xml:space="preserve"> </w:t>
      </w:r>
      <w:r>
        <w:rPr>
          <w:color w:val="000009"/>
          <w:sz w:val="24"/>
        </w:rPr>
        <w:t>своей</w:t>
      </w:r>
      <w:r>
        <w:rPr>
          <w:color w:val="000009"/>
          <w:spacing w:val="-2"/>
          <w:sz w:val="24"/>
        </w:rPr>
        <w:t xml:space="preserve"> </w:t>
      </w:r>
      <w:r>
        <w:rPr>
          <w:color w:val="000009"/>
          <w:sz w:val="24"/>
        </w:rPr>
        <w:t>деятельности);</w:t>
      </w:r>
    </w:p>
    <w:p w14:paraId="13AE9226" w14:textId="77777777" w:rsidR="00FF2DB4" w:rsidRDefault="00C34CCB">
      <w:pPr>
        <w:pStyle w:val="a5"/>
        <w:numPr>
          <w:ilvl w:val="1"/>
          <w:numId w:val="123"/>
        </w:numPr>
        <w:tabs>
          <w:tab w:val="left" w:pos="860"/>
        </w:tabs>
        <w:ind w:left="139" w:right="126" w:firstLine="568"/>
        <w:rPr>
          <w:rFonts w:ascii="Symbol" w:hAnsi="Symbol"/>
          <w:color w:val="000009"/>
          <w:sz w:val="20"/>
        </w:rPr>
      </w:pPr>
      <w:r>
        <w:rPr>
          <w:color w:val="000009"/>
          <w:sz w:val="24"/>
        </w:rPr>
        <w:t>ориентироваться</w:t>
      </w:r>
      <w:r>
        <w:rPr>
          <w:color w:val="000009"/>
          <w:spacing w:val="9"/>
          <w:sz w:val="24"/>
        </w:rPr>
        <w:t xml:space="preserve"> </w:t>
      </w:r>
      <w:r>
        <w:rPr>
          <w:color w:val="000009"/>
          <w:sz w:val="24"/>
        </w:rPr>
        <w:t>в</w:t>
      </w:r>
      <w:r>
        <w:rPr>
          <w:color w:val="000009"/>
          <w:spacing w:val="9"/>
          <w:sz w:val="24"/>
        </w:rPr>
        <w:t xml:space="preserve"> </w:t>
      </w:r>
      <w:r>
        <w:rPr>
          <w:color w:val="000009"/>
          <w:sz w:val="24"/>
        </w:rPr>
        <w:t>содержании</w:t>
      </w:r>
      <w:r>
        <w:rPr>
          <w:color w:val="000009"/>
          <w:spacing w:val="10"/>
          <w:sz w:val="24"/>
        </w:rPr>
        <w:t xml:space="preserve"> </w:t>
      </w:r>
      <w:r>
        <w:rPr>
          <w:color w:val="000009"/>
          <w:sz w:val="24"/>
        </w:rPr>
        <w:t>текста,</w:t>
      </w:r>
      <w:r>
        <w:rPr>
          <w:color w:val="000009"/>
          <w:spacing w:val="9"/>
          <w:sz w:val="24"/>
        </w:rPr>
        <w:t xml:space="preserve"> </w:t>
      </w:r>
      <w:r>
        <w:rPr>
          <w:color w:val="000009"/>
          <w:sz w:val="24"/>
        </w:rPr>
        <w:t>понимать</w:t>
      </w:r>
      <w:r>
        <w:rPr>
          <w:color w:val="000009"/>
          <w:spacing w:val="11"/>
          <w:sz w:val="24"/>
        </w:rPr>
        <w:t xml:space="preserve"> </w:t>
      </w:r>
      <w:r>
        <w:rPr>
          <w:color w:val="000009"/>
          <w:sz w:val="24"/>
        </w:rPr>
        <w:t>целостный</w:t>
      </w:r>
      <w:r>
        <w:rPr>
          <w:color w:val="000009"/>
          <w:spacing w:val="10"/>
          <w:sz w:val="24"/>
        </w:rPr>
        <w:t xml:space="preserve"> </w:t>
      </w:r>
      <w:r>
        <w:rPr>
          <w:color w:val="000009"/>
          <w:sz w:val="24"/>
        </w:rPr>
        <w:t>смысл</w:t>
      </w:r>
      <w:r>
        <w:rPr>
          <w:color w:val="000009"/>
          <w:spacing w:val="9"/>
          <w:sz w:val="24"/>
        </w:rPr>
        <w:t xml:space="preserve"> </w:t>
      </w:r>
      <w:r>
        <w:rPr>
          <w:color w:val="000009"/>
          <w:sz w:val="24"/>
        </w:rPr>
        <w:t>текста,</w:t>
      </w:r>
      <w:r>
        <w:rPr>
          <w:color w:val="000009"/>
          <w:spacing w:val="9"/>
          <w:sz w:val="24"/>
        </w:rPr>
        <w:t xml:space="preserve"> </w:t>
      </w:r>
      <w:r>
        <w:rPr>
          <w:color w:val="000009"/>
          <w:sz w:val="24"/>
        </w:rPr>
        <w:t>структурировать</w:t>
      </w:r>
      <w:r>
        <w:rPr>
          <w:color w:val="000009"/>
          <w:spacing w:val="-57"/>
          <w:sz w:val="24"/>
        </w:rPr>
        <w:t xml:space="preserve"> </w:t>
      </w:r>
      <w:r>
        <w:rPr>
          <w:color w:val="000009"/>
          <w:sz w:val="24"/>
        </w:rPr>
        <w:t>текст; -устанавливать взаимосвязь</w:t>
      </w:r>
      <w:r>
        <w:rPr>
          <w:color w:val="000009"/>
          <w:spacing w:val="-1"/>
          <w:sz w:val="24"/>
        </w:rPr>
        <w:t xml:space="preserve"> </w:t>
      </w:r>
      <w:r>
        <w:rPr>
          <w:color w:val="000009"/>
          <w:sz w:val="24"/>
        </w:rPr>
        <w:t>описанных</w:t>
      </w:r>
      <w:r>
        <w:rPr>
          <w:color w:val="000009"/>
          <w:spacing w:val="-2"/>
          <w:sz w:val="24"/>
        </w:rPr>
        <w:t xml:space="preserve"> </w:t>
      </w:r>
      <w:r>
        <w:rPr>
          <w:color w:val="000009"/>
          <w:sz w:val="24"/>
        </w:rPr>
        <w:t>в</w:t>
      </w:r>
      <w:r>
        <w:rPr>
          <w:color w:val="000009"/>
          <w:spacing w:val="-1"/>
          <w:sz w:val="24"/>
        </w:rPr>
        <w:t xml:space="preserve"> </w:t>
      </w:r>
      <w:r>
        <w:rPr>
          <w:color w:val="000009"/>
          <w:sz w:val="24"/>
        </w:rPr>
        <w:t>тексте</w:t>
      </w:r>
      <w:r>
        <w:rPr>
          <w:color w:val="000009"/>
          <w:spacing w:val="-1"/>
          <w:sz w:val="24"/>
        </w:rPr>
        <w:t xml:space="preserve"> </w:t>
      </w:r>
      <w:r>
        <w:rPr>
          <w:color w:val="000009"/>
          <w:sz w:val="24"/>
        </w:rPr>
        <w:t>событий,</w:t>
      </w:r>
      <w:r>
        <w:rPr>
          <w:color w:val="000009"/>
          <w:spacing w:val="-1"/>
          <w:sz w:val="24"/>
        </w:rPr>
        <w:t xml:space="preserve"> </w:t>
      </w:r>
      <w:r>
        <w:rPr>
          <w:color w:val="000009"/>
          <w:sz w:val="24"/>
        </w:rPr>
        <w:t>явлений,</w:t>
      </w:r>
      <w:r>
        <w:rPr>
          <w:color w:val="000009"/>
          <w:spacing w:val="-1"/>
          <w:sz w:val="24"/>
        </w:rPr>
        <w:t xml:space="preserve"> </w:t>
      </w:r>
      <w:r>
        <w:rPr>
          <w:color w:val="000009"/>
          <w:sz w:val="24"/>
        </w:rPr>
        <w:t>процессов;</w:t>
      </w:r>
    </w:p>
    <w:p w14:paraId="2B297FB1" w14:textId="77777777" w:rsidR="00FF2DB4" w:rsidRDefault="00C34CCB">
      <w:pPr>
        <w:pStyle w:val="a5"/>
        <w:numPr>
          <w:ilvl w:val="1"/>
          <w:numId w:val="123"/>
        </w:numPr>
        <w:tabs>
          <w:tab w:val="left" w:pos="860"/>
        </w:tabs>
        <w:spacing w:before="1"/>
        <w:ind w:left="859" w:hanging="152"/>
        <w:rPr>
          <w:rFonts w:ascii="Symbol" w:hAnsi="Symbol"/>
          <w:color w:val="000009"/>
          <w:sz w:val="20"/>
        </w:rPr>
      </w:pPr>
      <w:r>
        <w:rPr>
          <w:color w:val="000009"/>
          <w:sz w:val="24"/>
        </w:rPr>
        <w:t>резюмировать</w:t>
      </w:r>
      <w:r>
        <w:rPr>
          <w:color w:val="000009"/>
          <w:spacing w:val="-3"/>
          <w:sz w:val="24"/>
        </w:rPr>
        <w:t xml:space="preserve"> </w:t>
      </w:r>
      <w:r>
        <w:rPr>
          <w:color w:val="000009"/>
          <w:sz w:val="24"/>
        </w:rPr>
        <w:t>главную</w:t>
      </w:r>
      <w:r>
        <w:rPr>
          <w:color w:val="000009"/>
          <w:spacing w:val="-2"/>
          <w:sz w:val="24"/>
        </w:rPr>
        <w:t xml:space="preserve"> </w:t>
      </w:r>
      <w:r>
        <w:rPr>
          <w:color w:val="000009"/>
          <w:sz w:val="24"/>
        </w:rPr>
        <w:t>идею</w:t>
      </w:r>
      <w:r>
        <w:rPr>
          <w:color w:val="000009"/>
          <w:spacing w:val="-3"/>
          <w:sz w:val="24"/>
        </w:rPr>
        <w:t xml:space="preserve"> </w:t>
      </w:r>
      <w:r>
        <w:rPr>
          <w:color w:val="000009"/>
          <w:sz w:val="24"/>
        </w:rPr>
        <w:t>текста;</w:t>
      </w:r>
    </w:p>
    <w:p w14:paraId="72147281" w14:textId="77777777" w:rsidR="00FF2DB4" w:rsidRDefault="00C34CCB">
      <w:pPr>
        <w:pStyle w:val="a5"/>
        <w:numPr>
          <w:ilvl w:val="1"/>
          <w:numId w:val="123"/>
        </w:numPr>
        <w:tabs>
          <w:tab w:val="left" w:pos="860"/>
        </w:tabs>
        <w:ind w:left="139" w:right="125" w:firstLine="568"/>
        <w:rPr>
          <w:rFonts w:ascii="Symbol" w:hAnsi="Symbol"/>
          <w:color w:val="000009"/>
          <w:sz w:val="20"/>
        </w:rPr>
      </w:pPr>
      <w:r>
        <w:rPr>
          <w:color w:val="000009"/>
          <w:sz w:val="24"/>
        </w:rPr>
        <w:t>преобразовывать</w:t>
      </w:r>
      <w:r>
        <w:rPr>
          <w:color w:val="000009"/>
          <w:spacing w:val="10"/>
          <w:sz w:val="24"/>
        </w:rPr>
        <w:t xml:space="preserve"> </w:t>
      </w:r>
      <w:r>
        <w:rPr>
          <w:color w:val="000009"/>
          <w:sz w:val="24"/>
        </w:rPr>
        <w:t>текст,</w:t>
      </w:r>
      <w:r>
        <w:rPr>
          <w:color w:val="000009"/>
          <w:spacing w:val="11"/>
          <w:sz w:val="24"/>
        </w:rPr>
        <w:t xml:space="preserve"> </w:t>
      </w:r>
      <w:r>
        <w:rPr>
          <w:color w:val="000009"/>
          <w:sz w:val="24"/>
        </w:rPr>
        <w:t>«переводя»</w:t>
      </w:r>
      <w:r>
        <w:rPr>
          <w:color w:val="000009"/>
          <w:spacing w:val="3"/>
          <w:sz w:val="24"/>
        </w:rPr>
        <w:t xml:space="preserve"> </w:t>
      </w:r>
      <w:r>
        <w:rPr>
          <w:color w:val="000009"/>
          <w:sz w:val="24"/>
        </w:rPr>
        <w:t>его</w:t>
      </w:r>
      <w:r>
        <w:rPr>
          <w:color w:val="000009"/>
          <w:spacing w:val="8"/>
          <w:sz w:val="24"/>
        </w:rPr>
        <w:t xml:space="preserve"> </w:t>
      </w:r>
      <w:r>
        <w:rPr>
          <w:color w:val="000009"/>
          <w:sz w:val="24"/>
        </w:rPr>
        <w:t>в</w:t>
      </w:r>
      <w:r>
        <w:rPr>
          <w:color w:val="000009"/>
          <w:spacing w:val="10"/>
          <w:sz w:val="24"/>
        </w:rPr>
        <w:t xml:space="preserve"> </w:t>
      </w:r>
      <w:r>
        <w:rPr>
          <w:color w:val="000009"/>
          <w:sz w:val="24"/>
        </w:rPr>
        <w:t>другую</w:t>
      </w:r>
      <w:r>
        <w:rPr>
          <w:color w:val="000009"/>
          <w:spacing w:val="9"/>
          <w:sz w:val="24"/>
        </w:rPr>
        <w:t xml:space="preserve"> </w:t>
      </w:r>
      <w:r>
        <w:rPr>
          <w:color w:val="000009"/>
          <w:sz w:val="24"/>
        </w:rPr>
        <w:t>модальность,</w:t>
      </w:r>
      <w:r>
        <w:rPr>
          <w:color w:val="000009"/>
          <w:spacing w:val="8"/>
          <w:sz w:val="24"/>
        </w:rPr>
        <w:t xml:space="preserve"> </w:t>
      </w:r>
      <w:r>
        <w:rPr>
          <w:color w:val="000009"/>
          <w:sz w:val="24"/>
        </w:rPr>
        <w:t>интерпретировать</w:t>
      </w:r>
      <w:r>
        <w:rPr>
          <w:color w:val="000009"/>
          <w:spacing w:val="8"/>
          <w:sz w:val="24"/>
        </w:rPr>
        <w:t xml:space="preserve"> </w:t>
      </w:r>
      <w:r>
        <w:rPr>
          <w:color w:val="000009"/>
          <w:sz w:val="24"/>
        </w:rPr>
        <w:t>текст</w:t>
      </w:r>
      <w:r>
        <w:rPr>
          <w:color w:val="000009"/>
          <w:spacing w:val="-57"/>
          <w:sz w:val="24"/>
        </w:rPr>
        <w:t xml:space="preserve"> </w:t>
      </w:r>
      <w:r>
        <w:rPr>
          <w:color w:val="000009"/>
          <w:sz w:val="24"/>
        </w:rPr>
        <w:t>(художественный</w:t>
      </w:r>
      <w:r>
        <w:rPr>
          <w:color w:val="000009"/>
          <w:spacing w:val="-2"/>
          <w:sz w:val="24"/>
        </w:rPr>
        <w:t xml:space="preserve"> </w:t>
      </w:r>
      <w:r>
        <w:rPr>
          <w:color w:val="000009"/>
          <w:sz w:val="24"/>
        </w:rPr>
        <w:t>и</w:t>
      </w:r>
      <w:r>
        <w:rPr>
          <w:color w:val="000009"/>
          <w:spacing w:val="-1"/>
          <w:sz w:val="24"/>
        </w:rPr>
        <w:t xml:space="preserve"> </w:t>
      </w:r>
      <w:r>
        <w:rPr>
          <w:color w:val="000009"/>
          <w:sz w:val="24"/>
        </w:rPr>
        <w:t>нехудожественный</w:t>
      </w:r>
      <w:r>
        <w:rPr>
          <w:color w:val="000009"/>
          <w:spacing w:val="3"/>
          <w:sz w:val="24"/>
        </w:rPr>
        <w:t xml:space="preserve"> </w:t>
      </w:r>
      <w:r>
        <w:rPr>
          <w:color w:val="000009"/>
          <w:sz w:val="24"/>
        </w:rPr>
        <w:t>–</w:t>
      </w:r>
      <w:r>
        <w:rPr>
          <w:color w:val="000009"/>
          <w:spacing w:val="1"/>
          <w:sz w:val="24"/>
        </w:rPr>
        <w:t xml:space="preserve"> </w:t>
      </w:r>
      <w:r>
        <w:rPr>
          <w:color w:val="000009"/>
          <w:sz w:val="24"/>
        </w:rPr>
        <w:t>учебный,</w:t>
      </w:r>
      <w:r>
        <w:rPr>
          <w:color w:val="000009"/>
          <w:spacing w:val="-1"/>
          <w:sz w:val="24"/>
        </w:rPr>
        <w:t xml:space="preserve"> </w:t>
      </w:r>
      <w:r>
        <w:rPr>
          <w:color w:val="000009"/>
          <w:sz w:val="24"/>
        </w:rPr>
        <w:t>научно-популярный,</w:t>
      </w:r>
      <w:r>
        <w:rPr>
          <w:color w:val="000009"/>
          <w:spacing w:val="-1"/>
          <w:sz w:val="24"/>
        </w:rPr>
        <w:t xml:space="preserve"> </w:t>
      </w:r>
      <w:r>
        <w:rPr>
          <w:color w:val="000009"/>
          <w:sz w:val="24"/>
        </w:rPr>
        <w:t>информационный);</w:t>
      </w:r>
    </w:p>
    <w:p w14:paraId="1579AA77"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критически</w:t>
      </w:r>
      <w:r>
        <w:rPr>
          <w:color w:val="000009"/>
          <w:spacing w:val="-3"/>
          <w:sz w:val="24"/>
        </w:rPr>
        <w:t xml:space="preserve"> </w:t>
      </w:r>
      <w:r>
        <w:rPr>
          <w:color w:val="000009"/>
          <w:sz w:val="24"/>
        </w:rPr>
        <w:t>оценивать</w:t>
      </w:r>
      <w:r>
        <w:rPr>
          <w:color w:val="000009"/>
          <w:spacing w:val="-1"/>
          <w:sz w:val="24"/>
        </w:rPr>
        <w:t xml:space="preserve"> </w:t>
      </w:r>
      <w:r>
        <w:rPr>
          <w:color w:val="000009"/>
          <w:sz w:val="24"/>
        </w:rPr>
        <w:t>содержание</w:t>
      </w:r>
      <w:r>
        <w:rPr>
          <w:color w:val="000009"/>
          <w:spacing w:val="-3"/>
          <w:sz w:val="24"/>
        </w:rPr>
        <w:t xml:space="preserve"> </w:t>
      </w:r>
      <w:r>
        <w:rPr>
          <w:color w:val="000009"/>
          <w:sz w:val="24"/>
        </w:rPr>
        <w:t>и</w:t>
      </w:r>
      <w:r>
        <w:rPr>
          <w:color w:val="000009"/>
          <w:spacing w:val="-2"/>
          <w:sz w:val="24"/>
        </w:rPr>
        <w:t xml:space="preserve"> </w:t>
      </w:r>
      <w:r>
        <w:rPr>
          <w:color w:val="000009"/>
          <w:sz w:val="24"/>
        </w:rPr>
        <w:t>форму</w:t>
      </w:r>
      <w:r>
        <w:rPr>
          <w:color w:val="000009"/>
          <w:spacing w:val="-8"/>
          <w:sz w:val="24"/>
        </w:rPr>
        <w:t xml:space="preserve"> </w:t>
      </w:r>
      <w:r>
        <w:rPr>
          <w:color w:val="000009"/>
          <w:sz w:val="24"/>
        </w:rPr>
        <w:t>текста.</w:t>
      </w:r>
    </w:p>
    <w:p w14:paraId="778D4469" w14:textId="77777777" w:rsidR="00FF2DB4" w:rsidRDefault="00C34CCB">
      <w:pPr>
        <w:pStyle w:val="a5"/>
        <w:numPr>
          <w:ilvl w:val="0"/>
          <w:numId w:val="119"/>
        </w:numPr>
        <w:tabs>
          <w:tab w:val="left" w:pos="1555"/>
          <w:tab w:val="left" w:pos="1556"/>
          <w:tab w:val="left" w:pos="3294"/>
          <w:tab w:val="left" w:pos="3630"/>
          <w:tab w:val="left" w:pos="4740"/>
          <w:tab w:val="left" w:pos="6539"/>
          <w:tab w:val="left" w:pos="7899"/>
          <w:tab w:val="left" w:pos="8844"/>
          <w:tab w:val="left" w:pos="10141"/>
          <w:tab w:val="left" w:pos="10739"/>
        </w:tabs>
        <w:ind w:right="115" w:firstLine="568"/>
        <w:rPr>
          <w:sz w:val="24"/>
        </w:rPr>
      </w:pPr>
      <w:r>
        <w:rPr>
          <w:color w:val="000009"/>
          <w:sz w:val="24"/>
        </w:rPr>
        <w:t>Формирование</w:t>
      </w:r>
      <w:r>
        <w:rPr>
          <w:color w:val="000009"/>
          <w:sz w:val="24"/>
        </w:rPr>
        <w:tab/>
        <w:t>и</w:t>
      </w:r>
      <w:r>
        <w:rPr>
          <w:color w:val="000009"/>
          <w:sz w:val="24"/>
        </w:rPr>
        <w:tab/>
        <w:t>развитие</w:t>
      </w:r>
      <w:r>
        <w:rPr>
          <w:color w:val="000009"/>
          <w:sz w:val="24"/>
        </w:rPr>
        <w:tab/>
        <w:t>экологического</w:t>
      </w:r>
      <w:r>
        <w:rPr>
          <w:color w:val="000009"/>
          <w:sz w:val="24"/>
        </w:rPr>
        <w:tab/>
        <w:t>мышления,</w:t>
      </w:r>
      <w:r>
        <w:rPr>
          <w:color w:val="000009"/>
          <w:sz w:val="24"/>
        </w:rPr>
        <w:tab/>
        <w:t>умение</w:t>
      </w:r>
      <w:r>
        <w:rPr>
          <w:color w:val="000009"/>
          <w:sz w:val="24"/>
        </w:rPr>
        <w:tab/>
        <w:t>применять</w:t>
      </w:r>
      <w:r>
        <w:rPr>
          <w:color w:val="000009"/>
          <w:sz w:val="24"/>
        </w:rPr>
        <w:tab/>
        <w:t>его</w:t>
      </w:r>
      <w:r>
        <w:rPr>
          <w:color w:val="000009"/>
          <w:sz w:val="24"/>
        </w:rPr>
        <w:tab/>
        <w:t>в</w:t>
      </w:r>
      <w:r>
        <w:rPr>
          <w:color w:val="000009"/>
          <w:spacing w:val="-57"/>
          <w:sz w:val="24"/>
        </w:rPr>
        <w:t xml:space="preserve"> </w:t>
      </w:r>
      <w:r>
        <w:rPr>
          <w:color w:val="000009"/>
          <w:sz w:val="24"/>
        </w:rPr>
        <w:t>познавательной,</w:t>
      </w:r>
      <w:r>
        <w:rPr>
          <w:color w:val="000009"/>
          <w:spacing w:val="-2"/>
          <w:sz w:val="24"/>
        </w:rPr>
        <w:t xml:space="preserve"> </w:t>
      </w:r>
      <w:r>
        <w:rPr>
          <w:color w:val="000009"/>
          <w:sz w:val="24"/>
        </w:rPr>
        <w:t>коммуникативной,</w:t>
      </w:r>
      <w:r>
        <w:rPr>
          <w:color w:val="000009"/>
          <w:spacing w:val="-1"/>
          <w:sz w:val="24"/>
        </w:rPr>
        <w:t xml:space="preserve"> </w:t>
      </w:r>
      <w:r>
        <w:rPr>
          <w:color w:val="000009"/>
          <w:sz w:val="24"/>
        </w:rPr>
        <w:t>социальной</w:t>
      </w:r>
      <w:r>
        <w:rPr>
          <w:color w:val="000009"/>
          <w:spacing w:val="-2"/>
          <w:sz w:val="24"/>
        </w:rPr>
        <w:t xml:space="preserve"> </w:t>
      </w:r>
      <w:r>
        <w:rPr>
          <w:color w:val="000009"/>
          <w:sz w:val="24"/>
        </w:rPr>
        <w:t>практике</w:t>
      </w:r>
      <w:r>
        <w:rPr>
          <w:color w:val="000009"/>
          <w:spacing w:val="-2"/>
          <w:sz w:val="24"/>
        </w:rPr>
        <w:t xml:space="preserve"> </w:t>
      </w:r>
      <w:r>
        <w:rPr>
          <w:color w:val="000009"/>
          <w:sz w:val="24"/>
        </w:rPr>
        <w:t>и</w:t>
      </w:r>
      <w:r>
        <w:rPr>
          <w:color w:val="000009"/>
          <w:spacing w:val="-3"/>
          <w:sz w:val="24"/>
        </w:rPr>
        <w:t xml:space="preserve"> </w:t>
      </w:r>
      <w:r>
        <w:rPr>
          <w:color w:val="000009"/>
          <w:sz w:val="24"/>
        </w:rPr>
        <w:t>профессиональной</w:t>
      </w:r>
      <w:r>
        <w:rPr>
          <w:color w:val="000009"/>
          <w:spacing w:val="-2"/>
          <w:sz w:val="24"/>
        </w:rPr>
        <w:t xml:space="preserve"> </w:t>
      </w:r>
      <w:r>
        <w:rPr>
          <w:color w:val="000009"/>
          <w:sz w:val="24"/>
        </w:rPr>
        <w:t>ориентации.</w:t>
      </w:r>
    </w:p>
    <w:p w14:paraId="01865E4B" w14:textId="77777777" w:rsidR="00FF2DB4" w:rsidRDefault="00C34CCB">
      <w:pPr>
        <w:ind w:left="708"/>
        <w:rPr>
          <w:b/>
          <w:i/>
          <w:sz w:val="24"/>
        </w:rPr>
      </w:pPr>
      <w:r>
        <w:rPr>
          <w:color w:val="000009"/>
          <w:sz w:val="24"/>
        </w:rPr>
        <w:t>Обучающийся</w:t>
      </w:r>
      <w:r>
        <w:rPr>
          <w:color w:val="000009"/>
          <w:spacing w:val="-3"/>
          <w:sz w:val="24"/>
        </w:rPr>
        <w:t xml:space="preserve"> </w:t>
      </w:r>
      <w:r>
        <w:rPr>
          <w:b/>
          <w:i/>
          <w:color w:val="000009"/>
          <w:sz w:val="24"/>
        </w:rPr>
        <w:t>сможет:</w:t>
      </w:r>
    </w:p>
    <w:p w14:paraId="1ADC1753"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определять</w:t>
      </w:r>
      <w:r>
        <w:rPr>
          <w:color w:val="000009"/>
          <w:spacing w:val="-2"/>
          <w:sz w:val="24"/>
        </w:rPr>
        <w:t xml:space="preserve"> </w:t>
      </w:r>
      <w:r>
        <w:rPr>
          <w:color w:val="000009"/>
          <w:sz w:val="24"/>
        </w:rPr>
        <w:t>свое</w:t>
      </w:r>
      <w:r>
        <w:rPr>
          <w:color w:val="000009"/>
          <w:spacing w:val="-4"/>
          <w:sz w:val="24"/>
        </w:rPr>
        <w:t xml:space="preserve"> </w:t>
      </w:r>
      <w:r>
        <w:rPr>
          <w:color w:val="000009"/>
          <w:sz w:val="24"/>
        </w:rPr>
        <w:t>отношение</w:t>
      </w:r>
      <w:r>
        <w:rPr>
          <w:color w:val="000009"/>
          <w:spacing w:val="-3"/>
          <w:sz w:val="24"/>
        </w:rPr>
        <w:t xml:space="preserve"> </w:t>
      </w:r>
      <w:r>
        <w:rPr>
          <w:color w:val="000009"/>
          <w:sz w:val="24"/>
        </w:rPr>
        <w:t>к</w:t>
      </w:r>
      <w:r>
        <w:rPr>
          <w:color w:val="000009"/>
          <w:spacing w:val="-2"/>
          <w:sz w:val="24"/>
        </w:rPr>
        <w:t xml:space="preserve"> </w:t>
      </w:r>
      <w:r>
        <w:rPr>
          <w:color w:val="000009"/>
          <w:sz w:val="24"/>
        </w:rPr>
        <w:t>природной</w:t>
      </w:r>
      <w:r>
        <w:rPr>
          <w:color w:val="000009"/>
          <w:spacing w:val="-2"/>
          <w:sz w:val="24"/>
        </w:rPr>
        <w:t xml:space="preserve"> </w:t>
      </w:r>
      <w:r>
        <w:rPr>
          <w:color w:val="000009"/>
          <w:sz w:val="24"/>
        </w:rPr>
        <w:t>среде;</w:t>
      </w:r>
    </w:p>
    <w:p w14:paraId="087787D9"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анализировать</w:t>
      </w:r>
      <w:r>
        <w:rPr>
          <w:color w:val="000009"/>
          <w:spacing w:val="-2"/>
          <w:sz w:val="24"/>
        </w:rPr>
        <w:t xml:space="preserve"> </w:t>
      </w:r>
      <w:r>
        <w:rPr>
          <w:color w:val="000009"/>
          <w:sz w:val="24"/>
        </w:rPr>
        <w:t>влияние</w:t>
      </w:r>
      <w:r>
        <w:rPr>
          <w:color w:val="000009"/>
          <w:spacing w:val="-3"/>
          <w:sz w:val="24"/>
        </w:rPr>
        <w:t xml:space="preserve"> </w:t>
      </w:r>
      <w:r>
        <w:rPr>
          <w:color w:val="000009"/>
          <w:sz w:val="24"/>
        </w:rPr>
        <w:t>экологических</w:t>
      </w:r>
      <w:r>
        <w:rPr>
          <w:color w:val="000009"/>
          <w:spacing w:val="-1"/>
          <w:sz w:val="24"/>
        </w:rPr>
        <w:t xml:space="preserve"> </w:t>
      </w:r>
      <w:r>
        <w:rPr>
          <w:color w:val="000009"/>
          <w:sz w:val="24"/>
        </w:rPr>
        <w:t>факторов</w:t>
      </w:r>
      <w:r>
        <w:rPr>
          <w:color w:val="000009"/>
          <w:spacing w:val="-3"/>
          <w:sz w:val="24"/>
        </w:rPr>
        <w:t xml:space="preserve"> </w:t>
      </w:r>
      <w:r>
        <w:rPr>
          <w:color w:val="000009"/>
          <w:sz w:val="24"/>
        </w:rPr>
        <w:t>на</w:t>
      </w:r>
      <w:r>
        <w:rPr>
          <w:color w:val="000009"/>
          <w:spacing w:val="-3"/>
          <w:sz w:val="24"/>
        </w:rPr>
        <w:t xml:space="preserve"> </w:t>
      </w:r>
      <w:r>
        <w:rPr>
          <w:color w:val="000009"/>
          <w:sz w:val="24"/>
        </w:rPr>
        <w:t>среду</w:t>
      </w:r>
      <w:r>
        <w:rPr>
          <w:color w:val="000009"/>
          <w:spacing w:val="-8"/>
          <w:sz w:val="24"/>
        </w:rPr>
        <w:t xml:space="preserve"> </w:t>
      </w:r>
      <w:r>
        <w:rPr>
          <w:color w:val="000009"/>
          <w:sz w:val="24"/>
        </w:rPr>
        <w:t>обитания</w:t>
      </w:r>
      <w:r>
        <w:rPr>
          <w:color w:val="000009"/>
          <w:spacing w:val="-2"/>
          <w:sz w:val="24"/>
        </w:rPr>
        <w:t xml:space="preserve"> </w:t>
      </w:r>
      <w:r>
        <w:rPr>
          <w:color w:val="000009"/>
          <w:sz w:val="24"/>
        </w:rPr>
        <w:t>живых организмов;</w:t>
      </w:r>
    </w:p>
    <w:p w14:paraId="6CA353C1"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проводить</w:t>
      </w:r>
      <w:r>
        <w:rPr>
          <w:color w:val="000009"/>
          <w:spacing w:val="-5"/>
          <w:sz w:val="24"/>
        </w:rPr>
        <w:t xml:space="preserve"> </w:t>
      </w:r>
      <w:r>
        <w:rPr>
          <w:color w:val="000009"/>
          <w:sz w:val="24"/>
        </w:rPr>
        <w:t>причинный</w:t>
      </w:r>
      <w:r>
        <w:rPr>
          <w:color w:val="000009"/>
          <w:spacing w:val="-6"/>
          <w:sz w:val="24"/>
        </w:rPr>
        <w:t xml:space="preserve"> </w:t>
      </w:r>
      <w:r>
        <w:rPr>
          <w:color w:val="000009"/>
          <w:sz w:val="24"/>
        </w:rPr>
        <w:t>и</w:t>
      </w:r>
      <w:r>
        <w:rPr>
          <w:color w:val="000009"/>
          <w:spacing w:val="-4"/>
          <w:sz w:val="24"/>
        </w:rPr>
        <w:t xml:space="preserve"> </w:t>
      </w:r>
      <w:r>
        <w:rPr>
          <w:color w:val="000009"/>
          <w:sz w:val="24"/>
        </w:rPr>
        <w:t>вероятностный</w:t>
      </w:r>
      <w:r>
        <w:rPr>
          <w:color w:val="000009"/>
          <w:spacing w:val="-4"/>
          <w:sz w:val="24"/>
        </w:rPr>
        <w:t xml:space="preserve"> </w:t>
      </w:r>
      <w:r>
        <w:rPr>
          <w:color w:val="000009"/>
          <w:sz w:val="24"/>
        </w:rPr>
        <w:t>анализ</w:t>
      </w:r>
      <w:r>
        <w:rPr>
          <w:color w:val="000009"/>
          <w:spacing w:val="-4"/>
          <w:sz w:val="24"/>
        </w:rPr>
        <w:t xml:space="preserve"> </w:t>
      </w:r>
      <w:r>
        <w:rPr>
          <w:color w:val="000009"/>
          <w:sz w:val="24"/>
        </w:rPr>
        <w:t>экологических</w:t>
      </w:r>
      <w:r>
        <w:rPr>
          <w:color w:val="000009"/>
          <w:spacing w:val="-3"/>
          <w:sz w:val="24"/>
        </w:rPr>
        <w:t xml:space="preserve"> </w:t>
      </w:r>
      <w:r>
        <w:rPr>
          <w:color w:val="000009"/>
          <w:sz w:val="24"/>
        </w:rPr>
        <w:t>ситуаций;</w:t>
      </w:r>
    </w:p>
    <w:p w14:paraId="50D0F2FC" w14:textId="77777777" w:rsidR="00FF2DB4" w:rsidRDefault="00C34CCB">
      <w:pPr>
        <w:pStyle w:val="a5"/>
        <w:numPr>
          <w:ilvl w:val="1"/>
          <w:numId w:val="123"/>
        </w:numPr>
        <w:tabs>
          <w:tab w:val="left" w:pos="860"/>
        </w:tabs>
        <w:ind w:left="139" w:right="120" w:firstLine="568"/>
        <w:rPr>
          <w:rFonts w:ascii="Symbol" w:hAnsi="Symbol"/>
          <w:color w:val="000009"/>
          <w:sz w:val="20"/>
        </w:rPr>
      </w:pPr>
      <w:r>
        <w:rPr>
          <w:color w:val="000009"/>
          <w:sz w:val="24"/>
        </w:rPr>
        <w:t>прогнозировать</w:t>
      </w:r>
      <w:r>
        <w:rPr>
          <w:color w:val="000009"/>
          <w:spacing w:val="30"/>
          <w:sz w:val="24"/>
        </w:rPr>
        <w:t xml:space="preserve"> </w:t>
      </w:r>
      <w:r>
        <w:rPr>
          <w:color w:val="000009"/>
          <w:sz w:val="24"/>
        </w:rPr>
        <w:t>изменения</w:t>
      </w:r>
      <w:r>
        <w:rPr>
          <w:color w:val="000009"/>
          <w:spacing w:val="31"/>
          <w:sz w:val="24"/>
        </w:rPr>
        <w:t xml:space="preserve"> </w:t>
      </w:r>
      <w:r>
        <w:rPr>
          <w:color w:val="000009"/>
          <w:sz w:val="24"/>
        </w:rPr>
        <w:t>ситуации</w:t>
      </w:r>
      <w:r>
        <w:rPr>
          <w:color w:val="000009"/>
          <w:spacing w:val="33"/>
          <w:sz w:val="24"/>
        </w:rPr>
        <w:t xml:space="preserve"> </w:t>
      </w:r>
      <w:r>
        <w:rPr>
          <w:color w:val="000009"/>
          <w:sz w:val="24"/>
        </w:rPr>
        <w:t>при</w:t>
      </w:r>
      <w:r>
        <w:rPr>
          <w:color w:val="000009"/>
          <w:spacing w:val="32"/>
          <w:sz w:val="24"/>
        </w:rPr>
        <w:t xml:space="preserve"> </w:t>
      </w:r>
      <w:r>
        <w:rPr>
          <w:color w:val="000009"/>
          <w:sz w:val="24"/>
        </w:rPr>
        <w:t>смене</w:t>
      </w:r>
      <w:r>
        <w:rPr>
          <w:color w:val="000009"/>
          <w:spacing w:val="31"/>
          <w:sz w:val="24"/>
        </w:rPr>
        <w:t xml:space="preserve"> </w:t>
      </w:r>
      <w:r>
        <w:rPr>
          <w:color w:val="000009"/>
          <w:sz w:val="24"/>
        </w:rPr>
        <w:t>действия</w:t>
      </w:r>
      <w:r>
        <w:rPr>
          <w:color w:val="000009"/>
          <w:spacing w:val="31"/>
          <w:sz w:val="24"/>
        </w:rPr>
        <w:t xml:space="preserve"> </w:t>
      </w:r>
      <w:r>
        <w:rPr>
          <w:color w:val="000009"/>
          <w:sz w:val="24"/>
        </w:rPr>
        <w:t>одного</w:t>
      </w:r>
      <w:r>
        <w:rPr>
          <w:color w:val="000009"/>
          <w:spacing w:val="31"/>
          <w:sz w:val="24"/>
        </w:rPr>
        <w:t xml:space="preserve"> </w:t>
      </w:r>
      <w:r>
        <w:rPr>
          <w:color w:val="000009"/>
          <w:sz w:val="24"/>
        </w:rPr>
        <w:t>фактора</w:t>
      </w:r>
      <w:r>
        <w:rPr>
          <w:color w:val="000009"/>
          <w:spacing w:val="32"/>
          <w:sz w:val="24"/>
        </w:rPr>
        <w:t xml:space="preserve"> </w:t>
      </w:r>
      <w:r>
        <w:rPr>
          <w:color w:val="000009"/>
          <w:sz w:val="24"/>
        </w:rPr>
        <w:t>на</w:t>
      </w:r>
      <w:r>
        <w:rPr>
          <w:color w:val="000009"/>
          <w:spacing w:val="39"/>
          <w:sz w:val="24"/>
        </w:rPr>
        <w:t xml:space="preserve"> </w:t>
      </w:r>
      <w:r>
        <w:rPr>
          <w:color w:val="000009"/>
          <w:sz w:val="24"/>
        </w:rPr>
        <w:t>действие</w:t>
      </w:r>
      <w:r>
        <w:rPr>
          <w:color w:val="000009"/>
          <w:spacing w:val="30"/>
          <w:sz w:val="24"/>
        </w:rPr>
        <w:t xml:space="preserve"> </w:t>
      </w:r>
      <w:r>
        <w:rPr>
          <w:color w:val="000009"/>
          <w:sz w:val="24"/>
        </w:rPr>
        <w:t>другого</w:t>
      </w:r>
      <w:r>
        <w:rPr>
          <w:color w:val="000009"/>
          <w:spacing w:val="-57"/>
          <w:sz w:val="24"/>
        </w:rPr>
        <w:t xml:space="preserve"> </w:t>
      </w:r>
      <w:r>
        <w:rPr>
          <w:color w:val="000009"/>
          <w:sz w:val="24"/>
        </w:rPr>
        <w:t>фактора;</w:t>
      </w:r>
    </w:p>
    <w:p w14:paraId="7B0683F0" w14:textId="77777777" w:rsidR="00FF2DB4" w:rsidRDefault="00C34CCB">
      <w:pPr>
        <w:pStyle w:val="a5"/>
        <w:numPr>
          <w:ilvl w:val="1"/>
          <w:numId w:val="123"/>
        </w:numPr>
        <w:tabs>
          <w:tab w:val="left" w:pos="860"/>
          <w:tab w:val="left" w:pos="2651"/>
          <w:tab w:val="left" w:pos="5564"/>
          <w:tab w:val="left" w:pos="6985"/>
          <w:tab w:val="left" w:pos="8900"/>
          <w:tab w:val="left" w:pos="9672"/>
        </w:tabs>
        <w:ind w:left="139" w:right="125" w:firstLine="568"/>
        <w:rPr>
          <w:rFonts w:ascii="Symbol" w:hAnsi="Symbol"/>
          <w:color w:val="000009"/>
          <w:sz w:val="20"/>
        </w:rPr>
      </w:pPr>
      <w:r>
        <w:rPr>
          <w:color w:val="000009"/>
          <w:sz w:val="24"/>
        </w:rPr>
        <w:t>распространять</w:t>
      </w:r>
      <w:r>
        <w:rPr>
          <w:color w:val="000009"/>
          <w:sz w:val="24"/>
        </w:rPr>
        <w:tab/>
        <w:t xml:space="preserve">экологические  </w:t>
      </w:r>
      <w:r>
        <w:rPr>
          <w:color w:val="000009"/>
          <w:spacing w:val="13"/>
          <w:sz w:val="24"/>
        </w:rPr>
        <w:t xml:space="preserve"> </w:t>
      </w:r>
      <w:r>
        <w:rPr>
          <w:color w:val="000009"/>
          <w:sz w:val="24"/>
        </w:rPr>
        <w:t xml:space="preserve">знания  </w:t>
      </w:r>
      <w:r>
        <w:rPr>
          <w:color w:val="000009"/>
          <w:spacing w:val="14"/>
          <w:sz w:val="24"/>
        </w:rPr>
        <w:t xml:space="preserve"> </w:t>
      </w:r>
      <w:r>
        <w:rPr>
          <w:color w:val="000009"/>
          <w:sz w:val="24"/>
        </w:rPr>
        <w:t>и</w:t>
      </w:r>
      <w:r>
        <w:rPr>
          <w:color w:val="000009"/>
          <w:sz w:val="24"/>
        </w:rPr>
        <w:tab/>
        <w:t>участвовать</w:t>
      </w:r>
      <w:r>
        <w:rPr>
          <w:color w:val="000009"/>
          <w:sz w:val="24"/>
        </w:rPr>
        <w:tab/>
        <w:t xml:space="preserve">в  </w:t>
      </w:r>
      <w:r>
        <w:rPr>
          <w:color w:val="000009"/>
          <w:spacing w:val="15"/>
          <w:sz w:val="24"/>
        </w:rPr>
        <w:t xml:space="preserve"> </w:t>
      </w:r>
      <w:r>
        <w:rPr>
          <w:color w:val="000009"/>
          <w:sz w:val="24"/>
        </w:rPr>
        <w:t>практических</w:t>
      </w:r>
      <w:r>
        <w:rPr>
          <w:color w:val="000009"/>
          <w:sz w:val="24"/>
        </w:rPr>
        <w:tab/>
        <w:t>делах</w:t>
      </w:r>
      <w:r>
        <w:rPr>
          <w:color w:val="000009"/>
          <w:sz w:val="24"/>
        </w:rPr>
        <w:tab/>
        <w:t>по</w:t>
      </w:r>
      <w:r>
        <w:rPr>
          <w:color w:val="000009"/>
          <w:spacing w:val="3"/>
          <w:sz w:val="24"/>
        </w:rPr>
        <w:t xml:space="preserve"> </w:t>
      </w:r>
      <w:r>
        <w:rPr>
          <w:color w:val="000009"/>
          <w:sz w:val="24"/>
        </w:rPr>
        <w:t>защите</w:t>
      </w:r>
      <w:r>
        <w:rPr>
          <w:color w:val="000009"/>
          <w:spacing w:val="-57"/>
          <w:sz w:val="24"/>
        </w:rPr>
        <w:t xml:space="preserve"> </w:t>
      </w:r>
      <w:r>
        <w:rPr>
          <w:color w:val="000009"/>
          <w:sz w:val="24"/>
        </w:rPr>
        <w:t>окружающей</w:t>
      </w:r>
      <w:r>
        <w:rPr>
          <w:color w:val="000009"/>
          <w:spacing w:val="-1"/>
          <w:sz w:val="24"/>
        </w:rPr>
        <w:t xml:space="preserve"> </w:t>
      </w:r>
      <w:r>
        <w:rPr>
          <w:color w:val="000009"/>
          <w:sz w:val="24"/>
        </w:rPr>
        <w:t>среды;</w:t>
      </w:r>
    </w:p>
    <w:p w14:paraId="44007896"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выражать</w:t>
      </w:r>
      <w:r>
        <w:rPr>
          <w:color w:val="000009"/>
          <w:spacing w:val="-2"/>
          <w:sz w:val="24"/>
        </w:rPr>
        <w:t xml:space="preserve"> </w:t>
      </w:r>
      <w:r>
        <w:rPr>
          <w:color w:val="000009"/>
          <w:sz w:val="24"/>
        </w:rPr>
        <w:t>свое</w:t>
      </w:r>
      <w:r>
        <w:rPr>
          <w:color w:val="000009"/>
          <w:spacing w:val="-3"/>
          <w:sz w:val="24"/>
        </w:rPr>
        <w:t xml:space="preserve"> </w:t>
      </w:r>
      <w:r>
        <w:rPr>
          <w:color w:val="000009"/>
          <w:sz w:val="24"/>
        </w:rPr>
        <w:t>отношение</w:t>
      </w:r>
      <w:r>
        <w:rPr>
          <w:color w:val="000009"/>
          <w:spacing w:val="-3"/>
          <w:sz w:val="24"/>
        </w:rPr>
        <w:t xml:space="preserve"> </w:t>
      </w:r>
      <w:r>
        <w:rPr>
          <w:color w:val="000009"/>
          <w:sz w:val="24"/>
        </w:rPr>
        <w:t>к</w:t>
      </w:r>
      <w:r>
        <w:rPr>
          <w:color w:val="000009"/>
          <w:spacing w:val="-3"/>
          <w:sz w:val="24"/>
        </w:rPr>
        <w:t xml:space="preserve"> </w:t>
      </w:r>
      <w:r>
        <w:rPr>
          <w:color w:val="000009"/>
          <w:sz w:val="24"/>
        </w:rPr>
        <w:t>природе</w:t>
      </w:r>
      <w:r>
        <w:rPr>
          <w:color w:val="000009"/>
          <w:spacing w:val="-3"/>
          <w:sz w:val="24"/>
        </w:rPr>
        <w:t xml:space="preserve"> </w:t>
      </w:r>
      <w:r>
        <w:rPr>
          <w:color w:val="000009"/>
          <w:sz w:val="24"/>
        </w:rPr>
        <w:t>через</w:t>
      </w:r>
      <w:r>
        <w:rPr>
          <w:color w:val="000009"/>
          <w:spacing w:val="-2"/>
          <w:sz w:val="24"/>
        </w:rPr>
        <w:t xml:space="preserve"> </w:t>
      </w:r>
      <w:r>
        <w:rPr>
          <w:color w:val="000009"/>
          <w:sz w:val="24"/>
        </w:rPr>
        <w:t>рисунки,</w:t>
      </w:r>
      <w:r>
        <w:rPr>
          <w:color w:val="000009"/>
          <w:spacing w:val="-3"/>
          <w:sz w:val="24"/>
        </w:rPr>
        <w:t xml:space="preserve"> </w:t>
      </w:r>
      <w:r>
        <w:rPr>
          <w:color w:val="000009"/>
          <w:sz w:val="24"/>
        </w:rPr>
        <w:t>сочинения,</w:t>
      </w:r>
      <w:r>
        <w:rPr>
          <w:color w:val="000009"/>
          <w:spacing w:val="-2"/>
          <w:sz w:val="24"/>
        </w:rPr>
        <w:t xml:space="preserve"> </w:t>
      </w:r>
      <w:r>
        <w:rPr>
          <w:color w:val="000009"/>
          <w:sz w:val="24"/>
        </w:rPr>
        <w:t>модели,</w:t>
      </w:r>
      <w:r>
        <w:rPr>
          <w:color w:val="000009"/>
          <w:spacing w:val="-2"/>
          <w:sz w:val="24"/>
        </w:rPr>
        <w:t xml:space="preserve"> </w:t>
      </w:r>
      <w:r>
        <w:rPr>
          <w:color w:val="000009"/>
          <w:sz w:val="24"/>
        </w:rPr>
        <w:t>проектные</w:t>
      </w:r>
      <w:r>
        <w:rPr>
          <w:color w:val="000009"/>
          <w:spacing w:val="-4"/>
          <w:sz w:val="24"/>
        </w:rPr>
        <w:t xml:space="preserve"> </w:t>
      </w:r>
      <w:r>
        <w:rPr>
          <w:color w:val="000009"/>
          <w:sz w:val="24"/>
        </w:rPr>
        <w:t>работы.</w:t>
      </w:r>
    </w:p>
    <w:p w14:paraId="611EE9A2" w14:textId="77777777" w:rsidR="00FF2DB4" w:rsidRDefault="00C34CCB">
      <w:pPr>
        <w:pStyle w:val="a5"/>
        <w:numPr>
          <w:ilvl w:val="0"/>
          <w:numId w:val="119"/>
        </w:numPr>
        <w:tabs>
          <w:tab w:val="left" w:pos="1555"/>
          <w:tab w:val="left" w:pos="1556"/>
        </w:tabs>
        <w:spacing w:before="1"/>
        <w:ind w:right="123" w:firstLine="568"/>
        <w:rPr>
          <w:sz w:val="24"/>
        </w:rPr>
      </w:pPr>
      <w:r>
        <w:rPr>
          <w:color w:val="000009"/>
          <w:sz w:val="24"/>
        </w:rPr>
        <w:t>Развитие</w:t>
      </w:r>
      <w:r>
        <w:rPr>
          <w:color w:val="000009"/>
          <w:spacing w:val="7"/>
          <w:sz w:val="24"/>
        </w:rPr>
        <w:t xml:space="preserve"> </w:t>
      </w:r>
      <w:r>
        <w:rPr>
          <w:color w:val="000009"/>
          <w:sz w:val="24"/>
        </w:rPr>
        <w:t>мотивации</w:t>
      </w:r>
      <w:r>
        <w:rPr>
          <w:color w:val="000009"/>
          <w:spacing w:val="10"/>
          <w:sz w:val="24"/>
        </w:rPr>
        <w:t xml:space="preserve"> </w:t>
      </w:r>
      <w:r>
        <w:rPr>
          <w:color w:val="000009"/>
          <w:sz w:val="24"/>
        </w:rPr>
        <w:t>к</w:t>
      </w:r>
      <w:r>
        <w:rPr>
          <w:color w:val="000009"/>
          <w:spacing w:val="8"/>
          <w:sz w:val="24"/>
        </w:rPr>
        <w:t xml:space="preserve"> </w:t>
      </w:r>
      <w:r>
        <w:rPr>
          <w:color w:val="000009"/>
          <w:sz w:val="24"/>
        </w:rPr>
        <w:t>овладению</w:t>
      </w:r>
      <w:r>
        <w:rPr>
          <w:color w:val="000009"/>
          <w:spacing w:val="10"/>
          <w:sz w:val="24"/>
        </w:rPr>
        <w:t xml:space="preserve"> </w:t>
      </w:r>
      <w:r>
        <w:rPr>
          <w:color w:val="000009"/>
          <w:sz w:val="24"/>
        </w:rPr>
        <w:t>культурой</w:t>
      </w:r>
      <w:r>
        <w:rPr>
          <w:color w:val="000009"/>
          <w:spacing w:val="10"/>
          <w:sz w:val="24"/>
        </w:rPr>
        <w:t xml:space="preserve"> </w:t>
      </w:r>
      <w:r>
        <w:rPr>
          <w:color w:val="000009"/>
          <w:sz w:val="24"/>
        </w:rPr>
        <w:t>активного</w:t>
      </w:r>
      <w:r>
        <w:rPr>
          <w:color w:val="000009"/>
          <w:spacing w:val="8"/>
          <w:sz w:val="24"/>
        </w:rPr>
        <w:t xml:space="preserve"> </w:t>
      </w:r>
      <w:r>
        <w:rPr>
          <w:color w:val="000009"/>
          <w:sz w:val="24"/>
        </w:rPr>
        <w:t>использования</w:t>
      </w:r>
      <w:r>
        <w:rPr>
          <w:color w:val="000009"/>
          <w:spacing w:val="9"/>
          <w:sz w:val="24"/>
        </w:rPr>
        <w:t xml:space="preserve"> </w:t>
      </w:r>
      <w:r>
        <w:rPr>
          <w:color w:val="000009"/>
          <w:sz w:val="24"/>
        </w:rPr>
        <w:t>словарей</w:t>
      </w:r>
      <w:r>
        <w:rPr>
          <w:color w:val="000009"/>
          <w:spacing w:val="10"/>
          <w:sz w:val="24"/>
        </w:rPr>
        <w:t xml:space="preserve"> </w:t>
      </w:r>
      <w:r>
        <w:rPr>
          <w:color w:val="000009"/>
          <w:sz w:val="24"/>
        </w:rPr>
        <w:t>и</w:t>
      </w:r>
      <w:r>
        <w:rPr>
          <w:color w:val="000009"/>
          <w:spacing w:val="10"/>
          <w:sz w:val="24"/>
        </w:rPr>
        <w:t xml:space="preserve"> </w:t>
      </w:r>
      <w:r>
        <w:rPr>
          <w:color w:val="000009"/>
          <w:sz w:val="24"/>
        </w:rPr>
        <w:t>других</w:t>
      </w:r>
      <w:r>
        <w:rPr>
          <w:color w:val="000009"/>
          <w:spacing w:val="-57"/>
          <w:sz w:val="24"/>
        </w:rPr>
        <w:t xml:space="preserve"> </w:t>
      </w:r>
      <w:r>
        <w:rPr>
          <w:color w:val="000009"/>
          <w:sz w:val="24"/>
        </w:rPr>
        <w:t>поисковых</w:t>
      </w:r>
      <w:r>
        <w:rPr>
          <w:color w:val="000009"/>
          <w:spacing w:val="1"/>
          <w:sz w:val="24"/>
        </w:rPr>
        <w:t xml:space="preserve"> </w:t>
      </w:r>
      <w:r>
        <w:rPr>
          <w:color w:val="000009"/>
          <w:sz w:val="24"/>
        </w:rPr>
        <w:t>систем. Обучающийся сможет:</w:t>
      </w:r>
    </w:p>
    <w:p w14:paraId="79F5CF34"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определять</w:t>
      </w:r>
      <w:r>
        <w:rPr>
          <w:color w:val="000009"/>
          <w:spacing w:val="-2"/>
          <w:sz w:val="24"/>
        </w:rPr>
        <w:t xml:space="preserve"> </w:t>
      </w:r>
      <w:r>
        <w:rPr>
          <w:color w:val="000009"/>
          <w:sz w:val="24"/>
        </w:rPr>
        <w:t>необходимые</w:t>
      </w:r>
      <w:r>
        <w:rPr>
          <w:color w:val="000009"/>
          <w:spacing w:val="-4"/>
          <w:sz w:val="24"/>
        </w:rPr>
        <w:t xml:space="preserve"> </w:t>
      </w:r>
      <w:r>
        <w:rPr>
          <w:color w:val="000009"/>
          <w:sz w:val="24"/>
        </w:rPr>
        <w:t>ключевые</w:t>
      </w:r>
      <w:r>
        <w:rPr>
          <w:color w:val="000009"/>
          <w:spacing w:val="-3"/>
          <w:sz w:val="24"/>
        </w:rPr>
        <w:t xml:space="preserve"> </w:t>
      </w:r>
      <w:r>
        <w:rPr>
          <w:color w:val="000009"/>
          <w:sz w:val="24"/>
        </w:rPr>
        <w:t>поисковые</w:t>
      </w:r>
      <w:r>
        <w:rPr>
          <w:color w:val="000009"/>
          <w:spacing w:val="-3"/>
          <w:sz w:val="24"/>
        </w:rPr>
        <w:t xml:space="preserve"> </w:t>
      </w:r>
      <w:r>
        <w:rPr>
          <w:color w:val="000009"/>
          <w:sz w:val="24"/>
        </w:rPr>
        <w:t>слова</w:t>
      </w:r>
      <w:r>
        <w:rPr>
          <w:color w:val="000009"/>
          <w:spacing w:val="-4"/>
          <w:sz w:val="24"/>
        </w:rPr>
        <w:t xml:space="preserve"> </w:t>
      </w:r>
      <w:r>
        <w:rPr>
          <w:color w:val="000009"/>
          <w:sz w:val="24"/>
        </w:rPr>
        <w:t>и</w:t>
      </w:r>
      <w:r>
        <w:rPr>
          <w:color w:val="000009"/>
          <w:spacing w:val="-2"/>
          <w:sz w:val="24"/>
        </w:rPr>
        <w:t xml:space="preserve"> </w:t>
      </w:r>
      <w:r>
        <w:rPr>
          <w:color w:val="000009"/>
          <w:sz w:val="24"/>
        </w:rPr>
        <w:t>запросы;</w:t>
      </w:r>
    </w:p>
    <w:p w14:paraId="661AF88C"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осуществлять</w:t>
      </w:r>
      <w:r>
        <w:rPr>
          <w:color w:val="000009"/>
          <w:spacing w:val="-4"/>
          <w:sz w:val="24"/>
        </w:rPr>
        <w:t xml:space="preserve"> </w:t>
      </w:r>
      <w:r>
        <w:rPr>
          <w:color w:val="000009"/>
          <w:sz w:val="24"/>
        </w:rPr>
        <w:t>взаимодействие</w:t>
      </w:r>
      <w:r>
        <w:rPr>
          <w:color w:val="000009"/>
          <w:spacing w:val="-3"/>
          <w:sz w:val="24"/>
        </w:rPr>
        <w:t xml:space="preserve"> </w:t>
      </w:r>
      <w:r>
        <w:rPr>
          <w:color w:val="000009"/>
          <w:sz w:val="24"/>
        </w:rPr>
        <w:t>с</w:t>
      </w:r>
      <w:r>
        <w:rPr>
          <w:color w:val="000009"/>
          <w:spacing w:val="-4"/>
          <w:sz w:val="24"/>
        </w:rPr>
        <w:t xml:space="preserve"> </w:t>
      </w:r>
      <w:r>
        <w:rPr>
          <w:color w:val="000009"/>
          <w:sz w:val="24"/>
        </w:rPr>
        <w:t>электронными</w:t>
      </w:r>
      <w:r>
        <w:rPr>
          <w:color w:val="000009"/>
          <w:spacing w:val="-5"/>
          <w:sz w:val="24"/>
        </w:rPr>
        <w:t xml:space="preserve"> </w:t>
      </w:r>
      <w:r>
        <w:rPr>
          <w:color w:val="000009"/>
          <w:sz w:val="24"/>
        </w:rPr>
        <w:t>поисковыми</w:t>
      </w:r>
      <w:r>
        <w:rPr>
          <w:color w:val="000009"/>
          <w:spacing w:val="-3"/>
          <w:sz w:val="24"/>
        </w:rPr>
        <w:t xml:space="preserve"> </w:t>
      </w:r>
      <w:r>
        <w:rPr>
          <w:color w:val="000009"/>
          <w:sz w:val="24"/>
        </w:rPr>
        <w:t>системами,</w:t>
      </w:r>
      <w:r>
        <w:rPr>
          <w:color w:val="000009"/>
          <w:spacing w:val="-3"/>
          <w:sz w:val="24"/>
        </w:rPr>
        <w:t xml:space="preserve"> </w:t>
      </w:r>
      <w:r>
        <w:rPr>
          <w:color w:val="000009"/>
          <w:sz w:val="24"/>
        </w:rPr>
        <w:t>словарями;</w:t>
      </w:r>
    </w:p>
    <w:p w14:paraId="33BDFA09" w14:textId="77777777" w:rsidR="00FF2DB4" w:rsidRDefault="00C34CCB">
      <w:pPr>
        <w:pStyle w:val="a5"/>
        <w:numPr>
          <w:ilvl w:val="1"/>
          <w:numId w:val="123"/>
        </w:numPr>
        <w:tabs>
          <w:tab w:val="left" w:pos="860"/>
          <w:tab w:val="left" w:pos="2435"/>
          <w:tab w:val="left" w:pos="4316"/>
          <w:tab w:val="left" w:pos="5414"/>
          <w:tab w:val="left" w:pos="5865"/>
          <w:tab w:val="left" w:pos="7210"/>
          <w:tab w:val="left" w:pos="8620"/>
          <w:tab w:val="left" w:pos="9199"/>
        </w:tabs>
        <w:ind w:left="139" w:right="119" w:firstLine="568"/>
        <w:rPr>
          <w:rFonts w:ascii="Symbol" w:hAnsi="Symbol"/>
          <w:color w:val="000009"/>
          <w:sz w:val="20"/>
        </w:rPr>
      </w:pPr>
      <w:r>
        <w:rPr>
          <w:color w:val="000009"/>
          <w:sz w:val="24"/>
        </w:rPr>
        <w:t>формировать</w:t>
      </w:r>
      <w:r>
        <w:rPr>
          <w:color w:val="000009"/>
          <w:sz w:val="24"/>
        </w:rPr>
        <w:tab/>
        <w:t>множественную</w:t>
      </w:r>
      <w:r>
        <w:rPr>
          <w:color w:val="000009"/>
          <w:sz w:val="24"/>
        </w:rPr>
        <w:tab/>
        <w:t>выборку</w:t>
      </w:r>
      <w:r>
        <w:rPr>
          <w:color w:val="000009"/>
          <w:sz w:val="24"/>
        </w:rPr>
        <w:tab/>
        <w:t>из</w:t>
      </w:r>
      <w:r>
        <w:rPr>
          <w:color w:val="000009"/>
          <w:sz w:val="24"/>
        </w:rPr>
        <w:tab/>
        <w:t>поисковых</w:t>
      </w:r>
      <w:r>
        <w:rPr>
          <w:color w:val="000009"/>
          <w:sz w:val="24"/>
        </w:rPr>
        <w:tab/>
        <w:t>источников</w:t>
      </w:r>
      <w:r>
        <w:rPr>
          <w:color w:val="000009"/>
          <w:sz w:val="24"/>
        </w:rPr>
        <w:tab/>
        <w:t>для</w:t>
      </w:r>
      <w:r>
        <w:rPr>
          <w:color w:val="000009"/>
          <w:sz w:val="24"/>
        </w:rPr>
        <w:tab/>
        <w:t>объективизации</w:t>
      </w:r>
      <w:r>
        <w:rPr>
          <w:color w:val="000009"/>
          <w:spacing w:val="-57"/>
          <w:sz w:val="24"/>
        </w:rPr>
        <w:t xml:space="preserve"> </w:t>
      </w:r>
      <w:r>
        <w:rPr>
          <w:color w:val="000009"/>
          <w:sz w:val="24"/>
        </w:rPr>
        <w:t>результатов</w:t>
      </w:r>
      <w:r>
        <w:rPr>
          <w:color w:val="000009"/>
          <w:spacing w:val="-1"/>
          <w:sz w:val="24"/>
        </w:rPr>
        <w:t xml:space="preserve"> </w:t>
      </w:r>
      <w:r>
        <w:rPr>
          <w:color w:val="000009"/>
          <w:sz w:val="24"/>
        </w:rPr>
        <w:t>поиска;</w:t>
      </w:r>
    </w:p>
    <w:p w14:paraId="1A2E09AF"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соотносить</w:t>
      </w:r>
      <w:r>
        <w:rPr>
          <w:color w:val="000009"/>
          <w:spacing w:val="-4"/>
          <w:sz w:val="24"/>
        </w:rPr>
        <w:t xml:space="preserve"> </w:t>
      </w:r>
      <w:r>
        <w:rPr>
          <w:color w:val="000009"/>
          <w:sz w:val="24"/>
        </w:rPr>
        <w:t>полученные</w:t>
      </w:r>
      <w:r>
        <w:rPr>
          <w:color w:val="000009"/>
          <w:spacing w:val="-2"/>
          <w:sz w:val="24"/>
        </w:rPr>
        <w:t xml:space="preserve"> </w:t>
      </w:r>
      <w:r>
        <w:rPr>
          <w:color w:val="000009"/>
          <w:sz w:val="24"/>
        </w:rPr>
        <w:t>результаты</w:t>
      </w:r>
      <w:r>
        <w:rPr>
          <w:color w:val="000009"/>
          <w:spacing w:val="-2"/>
          <w:sz w:val="24"/>
        </w:rPr>
        <w:t xml:space="preserve"> </w:t>
      </w:r>
      <w:r>
        <w:rPr>
          <w:color w:val="000009"/>
          <w:sz w:val="24"/>
        </w:rPr>
        <w:t>поиска</w:t>
      </w:r>
      <w:r>
        <w:rPr>
          <w:color w:val="000009"/>
          <w:spacing w:val="-3"/>
          <w:sz w:val="24"/>
        </w:rPr>
        <w:t xml:space="preserve"> </w:t>
      </w:r>
      <w:r>
        <w:rPr>
          <w:color w:val="000009"/>
          <w:sz w:val="24"/>
        </w:rPr>
        <w:t>со</w:t>
      </w:r>
      <w:r>
        <w:rPr>
          <w:color w:val="000009"/>
          <w:spacing w:val="-2"/>
          <w:sz w:val="24"/>
        </w:rPr>
        <w:t xml:space="preserve"> </w:t>
      </w:r>
      <w:r>
        <w:rPr>
          <w:color w:val="000009"/>
          <w:sz w:val="24"/>
        </w:rPr>
        <w:t>своей</w:t>
      </w:r>
      <w:r>
        <w:rPr>
          <w:color w:val="000009"/>
          <w:spacing w:val="-2"/>
          <w:sz w:val="24"/>
        </w:rPr>
        <w:t xml:space="preserve"> </w:t>
      </w:r>
      <w:r>
        <w:rPr>
          <w:color w:val="000009"/>
          <w:sz w:val="24"/>
        </w:rPr>
        <w:t>деятельностью.</w:t>
      </w:r>
    </w:p>
    <w:p w14:paraId="73362CF4" w14:textId="77777777" w:rsidR="00FF2DB4" w:rsidRDefault="00C34CCB">
      <w:pPr>
        <w:ind w:left="910"/>
        <w:jc w:val="both"/>
        <w:rPr>
          <w:b/>
          <w:sz w:val="24"/>
        </w:rPr>
      </w:pPr>
      <w:r>
        <w:rPr>
          <w:b/>
          <w:color w:val="000009"/>
          <w:sz w:val="24"/>
        </w:rPr>
        <w:t>Коммуникативные</w:t>
      </w:r>
      <w:r>
        <w:rPr>
          <w:b/>
          <w:color w:val="000009"/>
          <w:spacing w:val="-5"/>
          <w:sz w:val="24"/>
        </w:rPr>
        <w:t xml:space="preserve"> </w:t>
      </w:r>
      <w:r>
        <w:rPr>
          <w:b/>
          <w:color w:val="000009"/>
          <w:sz w:val="24"/>
        </w:rPr>
        <w:t>УУД</w:t>
      </w:r>
    </w:p>
    <w:p w14:paraId="00677731" w14:textId="77777777" w:rsidR="00FF2DB4" w:rsidRDefault="00C34CCB">
      <w:pPr>
        <w:pStyle w:val="a3"/>
        <w:ind w:right="121" w:firstLine="710"/>
      </w:pPr>
      <w:r>
        <w:rPr>
          <w:color w:val="000009"/>
        </w:rPr>
        <w:t>Умение</w:t>
      </w:r>
      <w:r>
        <w:rPr>
          <w:color w:val="000009"/>
          <w:spacing w:val="1"/>
        </w:rPr>
        <w:t xml:space="preserve"> </w:t>
      </w:r>
      <w:r>
        <w:rPr>
          <w:color w:val="000009"/>
        </w:rPr>
        <w:t>организовывать</w:t>
      </w:r>
      <w:r>
        <w:rPr>
          <w:color w:val="000009"/>
          <w:spacing w:val="1"/>
        </w:rPr>
        <w:t xml:space="preserve"> </w:t>
      </w:r>
      <w:r>
        <w:rPr>
          <w:color w:val="000009"/>
        </w:rPr>
        <w:t>учебное</w:t>
      </w:r>
      <w:r>
        <w:rPr>
          <w:color w:val="000009"/>
          <w:spacing w:val="1"/>
        </w:rPr>
        <w:t xml:space="preserve"> </w:t>
      </w:r>
      <w:r>
        <w:rPr>
          <w:color w:val="000009"/>
        </w:rPr>
        <w:t>сотрудничество</w:t>
      </w:r>
      <w:r>
        <w:rPr>
          <w:color w:val="000009"/>
          <w:spacing w:val="1"/>
        </w:rPr>
        <w:t xml:space="preserve"> </w:t>
      </w:r>
      <w:r>
        <w:rPr>
          <w:color w:val="000009"/>
        </w:rPr>
        <w:t>и</w:t>
      </w:r>
      <w:r>
        <w:rPr>
          <w:color w:val="000009"/>
          <w:spacing w:val="1"/>
        </w:rPr>
        <w:t xml:space="preserve"> </w:t>
      </w:r>
      <w:r>
        <w:rPr>
          <w:color w:val="000009"/>
        </w:rPr>
        <w:t>совместную</w:t>
      </w:r>
      <w:r>
        <w:rPr>
          <w:color w:val="000009"/>
          <w:spacing w:val="1"/>
        </w:rPr>
        <w:t xml:space="preserve"> </w:t>
      </w:r>
      <w:r>
        <w:rPr>
          <w:color w:val="000009"/>
        </w:rPr>
        <w:t>деятельность</w:t>
      </w:r>
      <w:r>
        <w:rPr>
          <w:color w:val="000009"/>
          <w:spacing w:val="1"/>
        </w:rPr>
        <w:t xml:space="preserve"> </w:t>
      </w:r>
      <w:r>
        <w:rPr>
          <w:color w:val="000009"/>
        </w:rPr>
        <w:t>с</w:t>
      </w:r>
      <w:r>
        <w:rPr>
          <w:color w:val="000009"/>
          <w:spacing w:val="1"/>
        </w:rPr>
        <w:t xml:space="preserve"> </w:t>
      </w:r>
      <w:r>
        <w:rPr>
          <w:color w:val="000009"/>
        </w:rPr>
        <w:t>учителем</w:t>
      </w:r>
      <w:r>
        <w:rPr>
          <w:color w:val="000009"/>
          <w:spacing w:val="1"/>
        </w:rPr>
        <w:t xml:space="preserve"> </w:t>
      </w:r>
      <w:r>
        <w:rPr>
          <w:color w:val="000009"/>
        </w:rPr>
        <w:t>и</w:t>
      </w:r>
      <w:r>
        <w:rPr>
          <w:color w:val="000009"/>
          <w:spacing w:val="1"/>
        </w:rPr>
        <w:t xml:space="preserve"> </w:t>
      </w:r>
      <w:r>
        <w:rPr>
          <w:color w:val="000009"/>
        </w:rPr>
        <w:t>сверстниками;</w:t>
      </w:r>
      <w:r>
        <w:rPr>
          <w:color w:val="000009"/>
          <w:spacing w:val="23"/>
        </w:rPr>
        <w:t xml:space="preserve"> </w:t>
      </w:r>
      <w:r>
        <w:rPr>
          <w:color w:val="000009"/>
        </w:rPr>
        <w:t>работать</w:t>
      </w:r>
      <w:r>
        <w:rPr>
          <w:color w:val="000009"/>
          <w:spacing w:val="24"/>
        </w:rPr>
        <w:t xml:space="preserve"> </w:t>
      </w:r>
      <w:r>
        <w:rPr>
          <w:color w:val="000009"/>
        </w:rPr>
        <w:t>индивидуально</w:t>
      </w:r>
      <w:r>
        <w:rPr>
          <w:color w:val="000009"/>
          <w:spacing w:val="24"/>
        </w:rPr>
        <w:t xml:space="preserve"> </w:t>
      </w:r>
      <w:r>
        <w:rPr>
          <w:color w:val="000009"/>
        </w:rPr>
        <w:t>и</w:t>
      </w:r>
      <w:r>
        <w:rPr>
          <w:color w:val="000009"/>
          <w:spacing w:val="24"/>
        </w:rPr>
        <w:t xml:space="preserve"> </w:t>
      </w:r>
      <w:r>
        <w:rPr>
          <w:color w:val="000009"/>
        </w:rPr>
        <w:t>в</w:t>
      </w:r>
      <w:r>
        <w:rPr>
          <w:color w:val="000009"/>
          <w:spacing w:val="23"/>
        </w:rPr>
        <w:t xml:space="preserve"> </w:t>
      </w:r>
      <w:r>
        <w:rPr>
          <w:color w:val="000009"/>
        </w:rPr>
        <w:t>группе:</w:t>
      </w:r>
      <w:r>
        <w:rPr>
          <w:color w:val="000009"/>
          <w:spacing w:val="23"/>
        </w:rPr>
        <w:t xml:space="preserve"> </w:t>
      </w:r>
      <w:r>
        <w:rPr>
          <w:color w:val="000009"/>
        </w:rPr>
        <w:t>находить</w:t>
      </w:r>
      <w:r>
        <w:rPr>
          <w:color w:val="000009"/>
          <w:spacing w:val="25"/>
        </w:rPr>
        <w:t xml:space="preserve"> </w:t>
      </w:r>
      <w:r>
        <w:rPr>
          <w:color w:val="000009"/>
        </w:rPr>
        <w:t>общее</w:t>
      </w:r>
      <w:r>
        <w:rPr>
          <w:color w:val="000009"/>
          <w:spacing w:val="22"/>
        </w:rPr>
        <w:t xml:space="preserve"> </w:t>
      </w:r>
      <w:r>
        <w:rPr>
          <w:color w:val="000009"/>
        </w:rPr>
        <w:t>решение</w:t>
      </w:r>
      <w:r>
        <w:rPr>
          <w:color w:val="000009"/>
          <w:spacing w:val="23"/>
        </w:rPr>
        <w:t xml:space="preserve"> </w:t>
      </w:r>
      <w:r>
        <w:rPr>
          <w:color w:val="000009"/>
        </w:rPr>
        <w:t>и</w:t>
      </w:r>
      <w:r>
        <w:rPr>
          <w:color w:val="000009"/>
          <w:spacing w:val="24"/>
        </w:rPr>
        <w:t xml:space="preserve"> </w:t>
      </w:r>
      <w:r>
        <w:rPr>
          <w:color w:val="000009"/>
        </w:rPr>
        <w:t>разрешать</w:t>
      </w:r>
      <w:r>
        <w:rPr>
          <w:color w:val="000009"/>
          <w:spacing w:val="25"/>
        </w:rPr>
        <w:t xml:space="preserve"> </w:t>
      </w:r>
      <w:r>
        <w:rPr>
          <w:color w:val="000009"/>
        </w:rPr>
        <w:t>конфликты</w:t>
      </w:r>
      <w:r>
        <w:rPr>
          <w:color w:val="000009"/>
          <w:spacing w:val="-58"/>
        </w:rPr>
        <w:t xml:space="preserve"> </w:t>
      </w:r>
      <w:r>
        <w:rPr>
          <w:color w:val="000009"/>
        </w:rPr>
        <w:t>на основе согласования позиций и учета интересов; формулировать, аргументировать и отстаивать свое</w:t>
      </w:r>
      <w:r>
        <w:rPr>
          <w:color w:val="000009"/>
          <w:spacing w:val="-57"/>
        </w:rPr>
        <w:t xml:space="preserve"> </w:t>
      </w:r>
      <w:r>
        <w:rPr>
          <w:color w:val="000009"/>
        </w:rPr>
        <w:t>мнение.</w:t>
      </w:r>
    </w:p>
    <w:p w14:paraId="1C5451AB" w14:textId="77777777" w:rsidR="00FF2DB4" w:rsidRDefault="00C34CCB">
      <w:pPr>
        <w:spacing w:before="1"/>
        <w:ind w:left="845"/>
        <w:rPr>
          <w:i/>
          <w:sz w:val="24"/>
        </w:rPr>
      </w:pPr>
      <w:r>
        <w:rPr>
          <w:i/>
          <w:color w:val="000009"/>
          <w:sz w:val="24"/>
          <w:u w:val="single" w:color="000009"/>
        </w:rPr>
        <w:t>Выпускник</w:t>
      </w:r>
      <w:r>
        <w:rPr>
          <w:i/>
          <w:color w:val="000009"/>
          <w:spacing w:val="-3"/>
          <w:sz w:val="24"/>
          <w:u w:val="single" w:color="000009"/>
        </w:rPr>
        <w:t xml:space="preserve"> </w:t>
      </w:r>
      <w:r>
        <w:rPr>
          <w:i/>
          <w:color w:val="000009"/>
          <w:sz w:val="24"/>
          <w:u w:val="single" w:color="000009"/>
        </w:rPr>
        <w:t>научится:</w:t>
      </w:r>
    </w:p>
    <w:p w14:paraId="69CDCFCE"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определять</w:t>
      </w:r>
      <w:r>
        <w:rPr>
          <w:color w:val="000009"/>
          <w:spacing w:val="-2"/>
          <w:sz w:val="24"/>
        </w:rPr>
        <w:t xml:space="preserve"> </w:t>
      </w:r>
      <w:r>
        <w:rPr>
          <w:color w:val="000009"/>
          <w:sz w:val="24"/>
        </w:rPr>
        <w:t>возможные</w:t>
      </w:r>
      <w:r>
        <w:rPr>
          <w:color w:val="000009"/>
          <w:spacing w:val="-4"/>
          <w:sz w:val="24"/>
        </w:rPr>
        <w:t xml:space="preserve"> </w:t>
      </w:r>
      <w:r>
        <w:rPr>
          <w:color w:val="000009"/>
          <w:sz w:val="24"/>
        </w:rPr>
        <w:t>роли</w:t>
      </w:r>
      <w:r>
        <w:rPr>
          <w:color w:val="000009"/>
          <w:spacing w:val="-1"/>
          <w:sz w:val="24"/>
        </w:rPr>
        <w:t xml:space="preserve"> </w:t>
      </w:r>
      <w:r>
        <w:rPr>
          <w:color w:val="000009"/>
          <w:sz w:val="24"/>
        </w:rPr>
        <w:t>в</w:t>
      </w:r>
      <w:r>
        <w:rPr>
          <w:color w:val="000009"/>
          <w:spacing w:val="-2"/>
          <w:sz w:val="24"/>
        </w:rPr>
        <w:t xml:space="preserve"> </w:t>
      </w:r>
      <w:r>
        <w:rPr>
          <w:color w:val="000009"/>
          <w:sz w:val="24"/>
        </w:rPr>
        <w:t>совместной</w:t>
      </w:r>
      <w:r>
        <w:rPr>
          <w:color w:val="000009"/>
          <w:spacing w:val="-2"/>
          <w:sz w:val="24"/>
        </w:rPr>
        <w:t xml:space="preserve"> </w:t>
      </w:r>
      <w:r>
        <w:rPr>
          <w:color w:val="000009"/>
          <w:sz w:val="24"/>
        </w:rPr>
        <w:t>деятельности;</w:t>
      </w:r>
    </w:p>
    <w:p w14:paraId="17AA1364"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играть</w:t>
      </w:r>
      <w:r>
        <w:rPr>
          <w:color w:val="000009"/>
          <w:spacing w:val="-2"/>
          <w:sz w:val="24"/>
        </w:rPr>
        <w:t xml:space="preserve"> </w:t>
      </w:r>
      <w:r>
        <w:rPr>
          <w:color w:val="000009"/>
          <w:sz w:val="24"/>
        </w:rPr>
        <w:t>определенную</w:t>
      </w:r>
      <w:r>
        <w:rPr>
          <w:color w:val="000009"/>
          <w:spacing w:val="-3"/>
          <w:sz w:val="24"/>
        </w:rPr>
        <w:t xml:space="preserve"> </w:t>
      </w:r>
      <w:r>
        <w:rPr>
          <w:color w:val="000009"/>
          <w:sz w:val="24"/>
        </w:rPr>
        <w:t>роль</w:t>
      </w:r>
      <w:r>
        <w:rPr>
          <w:color w:val="000009"/>
          <w:spacing w:val="-2"/>
          <w:sz w:val="24"/>
        </w:rPr>
        <w:t xml:space="preserve"> </w:t>
      </w:r>
      <w:r>
        <w:rPr>
          <w:color w:val="000009"/>
          <w:sz w:val="24"/>
        </w:rPr>
        <w:t>в</w:t>
      </w:r>
      <w:r>
        <w:rPr>
          <w:color w:val="000009"/>
          <w:spacing w:val="-4"/>
          <w:sz w:val="24"/>
        </w:rPr>
        <w:t xml:space="preserve"> </w:t>
      </w:r>
      <w:r>
        <w:rPr>
          <w:color w:val="000009"/>
          <w:sz w:val="24"/>
        </w:rPr>
        <w:t>совместной</w:t>
      </w:r>
      <w:r>
        <w:rPr>
          <w:color w:val="000009"/>
          <w:spacing w:val="-2"/>
          <w:sz w:val="24"/>
        </w:rPr>
        <w:t xml:space="preserve"> </w:t>
      </w:r>
      <w:r>
        <w:rPr>
          <w:color w:val="000009"/>
          <w:sz w:val="24"/>
        </w:rPr>
        <w:t>деятельности;</w:t>
      </w:r>
    </w:p>
    <w:p w14:paraId="72B698F9" w14:textId="77777777" w:rsidR="00FF2DB4" w:rsidRDefault="00FF2DB4">
      <w:pPr>
        <w:rPr>
          <w:rFonts w:ascii="Symbol" w:hAnsi="Symbol"/>
          <w:sz w:val="20"/>
        </w:rPr>
        <w:sectPr w:rsidR="00FF2DB4">
          <w:pgSz w:w="11920" w:h="16850"/>
          <w:pgMar w:top="780" w:right="640" w:bottom="1580" w:left="300" w:header="0" w:footer="1365" w:gutter="0"/>
          <w:cols w:space="720"/>
        </w:sectPr>
      </w:pPr>
    </w:p>
    <w:p w14:paraId="62178AC1" w14:textId="77777777" w:rsidR="00FF2DB4" w:rsidRDefault="00C34CCB">
      <w:pPr>
        <w:pStyle w:val="a5"/>
        <w:numPr>
          <w:ilvl w:val="1"/>
          <w:numId w:val="123"/>
        </w:numPr>
        <w:tabs>
          <w:tab w:val="left" w:pos="860"/>
        </w:tabs>
        <w:spacing w:before="70"/>
        <w:ind w:left="139" w:right="128" w:firstLine="568"/>
        <w:jc w:val="both"/>
        <w:rPr>
          <w:rFonts w:ascii="Symbol" w:hAnsi="Symbol"/>
          <w:color w:val="000009"/>
          <w:sz w:val="20"/>
        </w:rPr>
      </w:pPr>
      <w:r>
        <w:rPr>
          <w:color w:val="000009"/>
          <w:sz w:val="24"/>
        </w:rPr>
        <w:t>принимать</w:t>
      </w:r>
      <w:r>
        <w:rPr>
          <w:color w:val="000009"/>
          <w:spacing w:val="1"/>
          <w:sz w:val="24"/>
        </w:rPr>
        <w:t xml:space="preserve"> </w:t>
      </w:r>
      <w:r>
        <w:rPr>
          <w:color w:val="000009"/>
          <w:sz w:val="24"/>
        </w:rPr>
        <w:t>позицию</w:t>
      </w:r>
      <w:r>
        <w:rPr>
          <w:color w:val="000009"/>
          <w:spacing w:val="1"/>
          <w:sz w:val="24"/>
        </w:rPr>
        <w:t xml:space="preserve"> </w:t>
      </w:r>
      <w:r>
        <w:rPr>
          <w:color w:val="000009"/>
          <w:sz w:val="24"/>
        </w:rPr>
        <w:t>собеседника,</w:t>
      </w:r>
      <w:r>
        <w:rPr>
          <w:color w:val="000009"/>
          <w:spacing w:val="1"/>
          <w:sz w:val="24"/>
        </w:rPr>
        <w:t xml:space="preserve"> </w:t>
      </w:r>
      <w:r>
        <w:rPr>
          <w:color w:val="000009"/>
          <w:sz w:val="24"/>
        </w:rPr>
        <w:t>понимая</w:t>
      </w:r>
      <w:r>
        <w:rPr>
          <w:color w:val="000009"/>
          <w:spacing w:val="1"/>
          <w:sz w:val="24"/>
        </w:rPr>
        <w:t xml:space="preserve"> </w:t>
      </w:r>
      <w:r>
        <w:rPr>
          <w:color w:val="000009"/>
          <w:sz w:val="24"/>
        </w:rPr>
        <w:t>позицию</w:t>
      </w:r>
      <w:r>
        <w:rPr>
          <w:color w:val="000009"/>
          <w:spacing w:val="1"/>
          <w:sz w:val="24"/>
        </w:rPr>
        <w:t xml:space="preserve"> </w:t>
      </w:r>
      <w:r>
        <w:rPr>
          <w:color w:val="000009"/>
          <w:sz w:val="24"/>
        </w:rPr>
        <w:t>другого,</w:t>
      </w:r>
      <w:r>
        <w:rPr>
          <w:color w:val="000009"/>
          <w:spacing w:val="1"/>
          <w:sz w:val="24"/>
        </w:rPr>
        <w:t xml:space="preserve"> </w:t>
      </w:r>
      <w:r>
        <w:rPr>
          <w:color w:val="000009"/>
          <w:sz w:val="24"/>
        </w:rPr>
        <w:t>различать</w:t>
      </w:r>
      <w:r>
        <w:rPr>
          <w:color w:val="000009"/>
          <w:spacing w:val="1"/>
          <w:sz w:val="24"/>
        </w:rPr>
        <w:t xml:space="preserve"> </w:t>
      </w:r>
      <w:r>
        <w:rPr>
          <w:color w:val="000009"/>
          <w:sz w:val="24"/>
        </w:rPr>
        <w:t>в</w:t>
      </w:r>
      <w:r>
        <w:rPr>
          <w:color w:val="000009"/>
          <w:spacing w:val="1"/>
          <w:sz w:val="24"/>
        </w:rPr>
        <w:t xml:space="preserve"> </w:t>
      </w:r>
      <w:r>
        <w:rPr>
          <w:color w:val="000009"/>
          <w:sz w:val="24"/>
        </w:rPr>
        <w:t>его</w:t>
      </w:r>
      <w:r>
        <w:rPr>
          <w:color w:val="000009"/>
          <w:spacing w:val="1"/>
          <w:sz w:val="24"/>
        </w:rPr>
        <w:t xml:space="preserve"> </w:t>
      </w:r>
      <w:r>
        <w:rPr>
          <w:color w:val="000009"/>
          <w:sz w:val="24"/>
        </w:rPr>
        <w:t>речи:</w:t>
      </w:r>
      <w:r>
        <w:rPr>
          <w:color w:val="000009"/>
          <w:spacing w:val="60"/>
          <w:sz w:val="24"/>
        </w:rPr>
        <w:t xml:space="preserve"> </w:t>
      </w:r>
      <w:r>
        <w:rPr>
          <w:color w:val="000009"/>
          <w:sz w:val="24"/>
        </w:rPr>
        <w:t>мнение</w:t>
      </w:r>
      <w:r>
        <w:rPr>
          <w:color w:val="000009"/>
          <w:spacing w:val="1"/>
          <w:sz w:val="24"/>
        </w:rPr>
        <w:t xml:space="preserve"> </w:t>
      </w:r>
      <w:r>
        <w:rPr>
          <w:color w:val="000009"/>
          <w:sz w:val="24"/>
        </w:rPr>
        <w:t>(точку</w:t>
      </w:r>
      <w:r>
        <w:rPr>
          <w:color w:val="000009"/>
          <w:spacing w:val="-6"/>
          <w:sz w:val="24"/>
        </w:rPr>
        <w:t xml:space="preserve"> </w:t>
      </w:r>
      <w:r>
        <w:rPr>
          <w:color w:val="000009"/>
          <w:sz w:val="24"/>
        </w:rPr>
        <w:t>зрения),</w:t>
      </w:r>
      <w:r>
        <w:rPr>
          <w:color w:val="000009"/>
          <w:spacing w:val="-1"/>
          <w:sz w:val="24"/>
        </w:rPr>
        <w:t xml:space="preserve"> </w:t>
      </w:r>
      <w:r>
        <w:rPr>
          <w:color w:val="000009"/>
          <w:sz w:val="24"/>
        </w:rPr>
        <w:t>доказательство (аргументы),</w:t>
      </w:r>
      <w:r>
        <w:rPr>
          <w:color w:val="000009"/>
          <w:spacing w:val="-1"/>
          <w:sz w:val="24"/>
        </w:rPr>
        <w:t xml:space="preserve"> </w:t>
      </w:r>
      <w:r>
        <w:rPr>
          <w:color w:val="000009"/>
          <w:sz w:val="24"/>
        </w:rPr>
        <w:t>факты; гипотезы, аксиомы, теории;</w:t>
      </w:r>
    </w:p>
    <w:p w14:paraId="3C330985" w14:textId="77777777" w:rsidR="00FF2DB4" w:rsidRDefault="00C34CCB">
      <w:pPr>
        <w:pStyle w:val="a5"/>
        <w:numPr>
          <w:ilvl w:val="1"/>
          <w:numId w:val="123"/>
        </w:numPr>
        <w:tabs>
          <w:tab w:val="left" w:pos="860"/>
        </w:tabs>
        <w:ind w:left="139" w:right="122" w:firstLine="568"/>
        <w:jc w:val="both"/>
        <w:rPr>
          <w:rFonts w:ascii="Symbol" w:hAnsi="Symbol"/>
          <w:color w:val="000009"/>
          <w:sz w:val="20"/>
        </w:rPr>
      </w:pPr>
      <w:r>
        <w:rPr>
          <w:color w:val="000009"/>
          <w:sz w:val="24"/>
        </w:rPr>
        <w:t>определять свои действия и действия партнера, которые способствовали или препятствовали</w:t>
      </w:r>
      <w:r>
        <w:rPr>
          <w:color w:val="000009"/>
          <w:spacing w:val="1"/>
          <w:sz w:val="24"/>
        </w:rPr>
        <w:t xml:space="preserve"> </w:t>
      </w:r>
      <w:r>
        <w:rPr>
          <w:color w:val="000009"/>
          <w:sz w:val="24"/>
        </w:rPr>
        <w:t>продуктивной</w:t>
      </w:r>
      <w:r>
        <w:rPr>
          <w:color w:val="000009"/>
          <w:spacing w:val="-1"/>
          <w:sz w:val="24"/>
        </w:rPr>
        <w:t xml:space="preserve"> </w:t>
      </w:r>
      <w:r>
        <w:rPr>
          <w:color w:val="000009"/>
          <w:sz w:val="24"/>
        </w:rPr>
        <w:t>коммуникации;</w:t>
      </w:r>
    </w:p>
    <w:p w14:paraId="0D011361" w14:textId="77777777" w:rsidR="00FF2DB4" w:rsidRDefault="00C34CCB">
      <w:pPr>
        <w:pStyle w:val="a5"/>
        <w:numPr>
          <w:ilvl w:val="1"/>
          <w:numId w:val="123"/>
        </w:numPr>
        <w:tabs>
          <w:tab w:val="left" w:pos="860"/>
        </w:tabs>
        <w:spacing w:before="1"/>
        <w:ind w:left="859" w:hanging="152"/>
        <w:jc w:val="both"/>
        <w:rPr>
          <w:rFonts w:ascii="Symbol" w:hAnsi="Symbol"/>
          <w:color w:val="000009"/>
          <w:sz w:val="20"/>
        </w:rPr>
      </w:pPr>
      <w:r>
        <w:rPr>
          <w:color w:val="000009"/>
          <w:sz w:val="24"/>
        </w:rPr>
        <w:t>строить</w:t>
      </w:r>
      <w:r>
        <w:rPr>
          <w:color w:val="000009"/>
          <w:spacing w:val="-4"/>
          <w:sz w:val="24"/>
        </w:rPr>
        <w:t xml:space="preserve"> </w:t>
      </w:r>
      <w:r>
        <w:rPr>
          <w:color w:val="000009"/>
          <w:sz w:val="24"/>
        </w:rPr>
        <w:t>позитивные</w:t>
      </w:r>
      <w:r>
        <w:rPr>
          <w:color w:val="000009"/>
          <w:spacing w:val="-4"/>
          <w:sz w:val="24"/>
        </w:rPr>
        <w:t xml:space="preserve"> </w:t>
      </w:r>
      <w:r>
        <w:rPr>
          <w:color w:val="000009"/>
          <w:sz w:val="24"/>
        </w:rPr>
        <w:t>отношения</w:t>
      </w:r>
      <w:r>
        <w:rPr>
          <w:color w:val="000009"/>
          <w:spacing w:val="-2"/>
          <w:sz w:val="24"/>
        </w:rPr>
        <w:t xml:space="preserve"> </w:t>
      </w:r>
      <w:r>
        <w:rPr>
          <w:color w:val="000009"/>
          <w:sz w:val="24"/>
        </w:rPr>
        <w:t>в</w:t>
      </w:r>
      <w:r>
        <w:rPr>
          <w:color w:val="000009"/>
          <w:spacing w:val="-4"/>
          <w:sz w:val="24"/>
        </w:rPr>
        <w:t xml:space="preserve"> </w:t>
      </w:r>
      <w:r>
        <w:rPr>
          <w:color w:val="000009"/>
          <w:sz w:val="24"/>
        </w:rPr>
        <w:t>процессе</w:t>
      </w:r>
      <w:r>
        <w:rPr>
          <w:color w:val="000009"/>
          <w:spacing w:val="1"/>
          <w:sz w:val="24"/>
        </w:rPr>
        <w:t xml:space="preserve"> </w:t>
      </w:r>
      <w:r>
        <w:rPr>
          <w:color w:val="000009"/>
          <w:sz w:val="24"/>
        </w:rPr>
        <w:t>учебной</w:t>
      </w:r>
      <w:r>
        <w:rPr>
          <w:color w:val="000009"/>
          <w:spacing w:val="-3"/>
          <w:sz w:val="24"/>
        </w:rPr>
        <w:t xml:space="preserve"> </w:t>
      </w:r>
      <w:r>
        <w:rPr>
          <w:color w:val="000009"/>
          <w:sz w:val="24"/>
        </w:rPr>
        <w:t>и</w:t>
      </w:r>
      <w:r>
        <w:rPr>
          <w:color w:val="000009"/>
          <w:spacing w:val="-4"/>
          <w:sz w:val="24"/>
        </w:rPr>
        <w:t xml:space="preserve"> </w:t>
      </w:r>
      <w:r>
        <w:rPr>
          <w:color w:val="000009"/>
          <w:sz w:val="24"/>
        </w:rPr>
        <w:t>познавательной</w:t>
      </w:r>
      <w:r>
        <w:rPr>
          <w:color w:val="000009"/>
          <w:spacing w:val="-2"/>
          <w:sz w:val="24"/>
        </w:rPr>
        <w:t xml:space="preserve"> </w:t>
      </w:r>
      <w:r>
        <w:rPr>
          <w:color w:val="000009"/>
          <w:sz w:val="24"/>
        </w:rPr>
        <w:t>деятельности;</w:t>
      </w:r>
    </w:p>
    <w:p w14:paraId="7D511E77" w14:textId="77777777" w:rsidR="00FF2DB4" w:rsidRDefault="00C34CCB">
      <w:pPr>
        <w:pStyle w:val="a5"/>
        <w:numPr>
          <w:ilvl w:val="1"/>
          <w:numId w:val="123"/>
        </w:numPr>
        <w:tabs>
          <w:tab w:val="left" w:pos="860"/>
        </w:tabs>
        <w:ind w:left="139" w:right="127" w:firstLine="568"/>
        <w:jc w:val="both"/>
        <w:rPr>
          <w:rFonts w:ascii="Symbol" w:hAnsi="Symbol"/>
          <w:color w:val="000009"/>
          <w:sz w:val="20"/>
        </w:rPr>
      </w:pPr>
      <w:r>
        <w:rPr>
          <w:color w:val="000009"/>
          <w:sz w:val="24"/>
        </w:rPr>
        <w:t>корректно и аргументированно отстаивать свою точку зрения, в дискуссии уметь выдвигать</w:t>
      </w:r>
      <w:r>
        <w:rPr>
          <w:color w:val="000009"/>
          <w:spacing w:val="1"/>
          <w:sz w:val="24"/>
        </w:rPr>
        <w:t xml:space="preserve"> </w:t>
      </w:r>
      <w:r>
        <w:rPr>
          <w:color w:val="000009"/>
          <w:sz w:val="24"/>
        </w:rPr>
        <w:t>контраргументы,</w:t>
      </w:r>
      <w:r>
        <w:rPr>
          <w:color w:val="000009"/>
          <w:spacing w:val="-2"/>
          <w:sz w:val="24"/>
        </w:rPr>
        <w:t xml:space="preserve"> </w:t>
      </w:r>
      <w:r>
        <w:rPr>
          <w:color w:val="000009"/>
          <w:sz w:val="24"/>
        </w:rPr>
        <w:t>перефразировать</w:t>
      </w:r>
      <w:r>
        <w:rPr>
          <w:color w:val="000009"/>
          <w:spacing w:val="3"/>
          <w:sz w:val="24"/>
        </w:rPr>
        <w:t xml:space="preserve"> </w:t>
      </w:r>
      <w:r>
        <w:rPr>
          <w:color w:val="000009"/>
          <w:sz w:val="24"/>
        </w:rPr>
        <w:t>свою</w:t>
      </w:r>
      <w:r>
        <w:rPr>
          <w:color w:val="000009"/>
          <w:spacing w:val="-2"/>
          <w:sz w:val="24"/>
        </w:rPr>
        <w:t xml:space="preserve"> </w:t>
      </w:r>
      <w:r>
        <w:rPr>
          <w:color w:val="000009"/>
          <w:sz w:val="24"/>
        </w:rPr>
        <w:t>мысль</w:t>
      </w:r>
      <w:r>
        <w:rPr>
          <w:color w:val="000009"/>
          <w:spacing w:val="-1"/>
          <w:sz w:val="24"/>
        </w:rPr>
        <w:t xml:space="preserve"> </w:t>
      </w:r>
      <w:r>
        <w:rPr>
          <w:color w:val="000009"/>
          <w:sz w:val="24"/>
        </w:rPr>
        <w:t>(владение</w:t>
      </w:r>
      <w:r>
        <w:rPr>
          <w:color w:val="000009"/>
          <w:spacing w:val="-3"/>
          <w:sz w:val="24"/>
        </w:rPr>
        <w:t xml:space="preserve"> </w:t>
      </w:r>
      <w:r>
        <w:rPr>
          <w:color w:val="000009"/>
          <w:sz w:val="24"/>
        </w:rPr>
        <w:t>механизмом</w:t>
      </w:r>
      <w:r>
        <w:rPr>
          <w:color w:val="000009"/>
          <w:spacing w:val="-2"/>
          <w:sz w:val="24"/>
        </w:rPr>
        <w:t xml:space="preserve"> </w:t>
      </w:r>
      <w:r>
        <w:rPr>
          <w:color w:val="000009"/>
          <w:sz w:val="24"/>
        </w:rPr>
        <w:t>эквивалентных</w:t>
      </w:r>
      <w:r>
        <w:rPr>
          <w:color w:val="000009"/>
          <w:spacing w:val="1"/>
          <w:sz w:val="24"/>
        </w:rPr>
        <w:t xml:space="preserve"> </w:t>
      </w:r>
      <w:r>
        <w:rPr>
          <w:color w:val="000009"/>
          <w:sz w:val="24"/>
        </w:rPr>
        <w:t>замен);</w:t>
      </w:r>
    </w:p>
    <w:p w14:paraId="2C0ABE35" w14:textId="77777777" w:rsidR="00FF2DB4" w:rsidRDefault="00C34CCB">
      <w:pPr>
        <w:pStyle w:val="a5"/>
        <w:numPr>
          <w:ilvl w:val="1"/>
          <w:numId w:val="123"/>
        </w:numPr>
        <w:tabs>
          <w:tab w:val="left" w:pos="860"/>
        </w:tabs>
        <w:ind w:left="139" w:right="125" w:firstLine="568"/>
        <w:jc w:val="both"/>
        <w:rPr>
          <w:rFonts w:ascii="Symbol" w:hAnsi="Symbol"/>
          <w:color w:val="000009"/>
          <w:sz w:val="20"/>
        </w:rPr>
      </w:pPr>
      <w:r>
        <w:rPr>
          <w:color w:val="000009"/>
          <w:sz w:val="24"/>
        </w:rPr>
        <w:t>критически относиться к собственному мнению, с достоинством признавать ошибочность своего</w:t>
      </w:r>
      <w:r>
        <w:rPr>
          <w:color w:val="000009"/>
          <w:spacing w:val="-57"/>
          <w:sz w:val="24"/>
        </w:rPr>
        <w:t xml:space="preserve"> </w:t>
      </w:r>
      <w:r>
        <w:rPr>
          <w:color w:val="000009"/>
          <w:sz w:val="24"/>
        </w:rPr>
        <w:t>мнения</w:t>
      </w:r>
      <w:r>
        <w:rPr>
          <w:color w:val="000009"/>
          <w:spacing w:val="-1"/>
          <w:sz w:val="24"/>
        </w:rPr>
        <w:t xml:space="preserve"> </w:t>
      </w:r>
      <w:r>
        <w:rPr>
          <w:color w:val="000009"/>
          <w:sz w:val="24"/>
        </w:rPr>
        <w:t>(если</w:t>
      </w:r>
      <w:r>
        <w:rPr>
          <w:color w:val="000009"/>
          <w:spacing w:val="1"/>
          <w:sz w:val="24"/>
        </w:rPr>
        <w:t xml:space="preserve"> </w:t>
      </w:r>
      <w:r>
        <w:rPr>
          <w:color w:val="000009"/>
          <w:sz w:val="24"/>
        </w:rPr>
        <w:t>оно таково) и</w:t>
      </w:r>
      <w:r>
        <w:rPr>
          <w:color w:val="000009"/>
          <w:spacing w:val="-1"/>
          <w:sz w:val="24"/>
        </w:rPr>
        <w:t xml:space="preserve"> </w:t>
      </w:r>
      <w:r>
        <w:rPr>
          <w:color w:val="000009"/>
          <w:sz w:val="24"/>
        </w:rPr>
        <w:t>корректировать</w:t>
      </w:r>
      <w:r>
        <w:rPr>
          <w:color w:val="000009"/>
          <w:spacing w:val="1"/>
          <w:sz w:val="24"/>
        </w:rPr>
        <w:t xml:space="preserve"> </w:t>
      </w:r>
      <w:r>
        <w:rPr>
          <w:color w:val="000009"/>
          <w:sz w:val="24"/>
        </w:rPr>
        <w:t>его;</w:t>
      </w:r>
    </w:p>
    <w:p w14:paraId="332FBE36"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предлагать</w:t>
      </w:r>
      <w:r>
        <w:rPr>
          <w:color w:val="000009"/>
          <w:spacing w:val="-2"/>
          <w:sz w:val="24"/>
        </w:rPr>
        <w:t xml:space="preserve"> </w:t>
      </w:r>
      <w:r>
        <w:rPr>
          <w:color w:val="000009"/>
          <w:sz w:val="24"/>
        </w:rPr>
        <w:t>альтернативное</w:t>
      </w:r>
      <w:r>
        <w:rPr>
          <w:color w:val="000009"/>
          <w:spacing w:val="-4"/>
          <w:sz w:val="24"/>
        </w:rPr>
        <w:t xml:space="preserve"> </w:t>
      </w:r>
      <w:r>
        <w:rPr>
          <w:color w:val="000009"/>
          <w:sz w:val="24"/>
        </w:rPr>
        <w:t>решение</w:t>
      </w:r>
      <w:r>
        <w:rPr>
          <w:color w:val="000009"/>
          <w:spacing w:val="-4"/>
          <w:sz w:val="24"/>
        </w:rPr>
        <w:t xml:space="preserve"> </w:t>
      </w:r>
      <w:r>
        <w:rPr>
          <w:color w:val="000009"/>
          <w:sz w:val="24"/>
        </w:rPr>
        <w:t>в</w:t>
      </w:r>
      <w:r>
        <w:rPr>
          <w:color w:val="000009"/>
          <w:spacing w:val="-4"/>
          <w:sz w:val="24"/>
        </w:rPr>
        <w:t xml:space="preserve"> </w:t>
      </w:r>
      <w:r>
        <w:rPr>
          <w:color w:val="000009"/>
          <w:sz w:val="24"/>
        </w:rPr>
        <w:t>конфликтной</w:t>
      </w:r>
      <w:r>
        <w:rPr>
          <w:color w:val="000009"/>
          <w:spacing w:val="-3"/>
          <w:sz w:val="24"/>
        </w:rPr>
        <w:t xml:space="preserve"> </w:t>
      </w:r>
      <w:r>
        <w:rPr>
          <w:color w:val="000009"/>
          <w:sz w:val="24"/>
        </w:rPr>
        <w:t>ситуации;</w:t>
      </w:r>
    </w:p>
    <w:p w14:paraId="49A0F7FB" w14:textId="77777777" w:rsidR="00FF2DB4" w:rsidRDefault="00C34CCB">
      <w:pPr>
        <w:pStyle w:val="a5"/>
        <w:numPr>
          <w:ilvl w:val="1"/>
          <w:numId w:val="123"/>
        </w:numPr>
        <w:tabs>
          <w:tab w:val="left" w:pos="860"/>
        </w:tabs>
        <w:ind w:left="859" w:hanging="152"/>
        <w:jc w:val="both"/>
        <w:rPr>
          <w:rFonts w:ascii="Symbol" w:hAnsi="Symbol"/>
          <w:color w:val="000009"/>
          <w:sz w:val="20"/>
        </w:rPr>
      </w:pPr>
      <w:r>
        <w:rPr>
          <w:color w:val="000009"/>
          <w:sz w:val="24"/>
        </w:rPr>
        <w:t>выделять</w:t>
      </w:r>
      <w:r>
        <w:rPr>
          <w:color w:val="000009"/>
          <w:spacing w:val="-2"/>
          <w:sz w:val="24"/>
        </w:rPr>
        <w:t xml:space="preserve"> </w:t>
      </w:r>
      <w:r>
        <w:rPr>
          <w:color w:val="000009"/>
          <w:sz w:val="24"/>
        </w:rPr>
        <w:t>общую</w:t>
      </w:r>
      <w:r>
        <w:rPr>
          <w:color w:val="000009"/>
          <w:spacing w:val="-2"/>
          <w:sz w:val="24"/>
        </w:rPr>
        <w:t xml:space="preserve"> </w:t>
      </w:r>
      <w:r>
        <w:rPr>
          <w:color w:val="000009"/>
          <w:sz w:val="24"/>
        </w:rPr>
        <w:t>точку</w:t>
      </w:r>
      <w:r>
        <w:rPr>
          <w:color w:val="000009"/>
          <w:spacing w:val="-5"/>
          <w:sz w:val="24"/>
        </w:rPr>
        <w:t xml:space="preserve"> </w:t>
      </w:r>
      <w:r>
        <w:rPr>
          <w:color w:val="000009"/>
          <w:sz w:val="24"/>
        </w:rPr>
        <w:t>зрения</w:t>
      </w:r>
      <w:r>
        <w:rPr>
          <w:color w:val="000009"/>
          <w:spacing w:val="-1"/>
          <w:sz w:val="24"/>
        </w:rPr>
        <w:t xml:space="preserve"> </w:t>
      </w:r>
      <w:r>
        <w:rPr>
          <w:color w:val="000009"/>
          <w:sz w:val="24"/>
        </w:rPr>
        <w:t>в</w:t>
      </w:r>
      <w:r>
        <w:rPr>
          <w:color w:val="000009"/>
          <w:spacing w:val="-3"/>
          <w:sz w:val="24"/>
        </w:rPr>
        <w:t xml:space="preserve"> </w:t>
      </w:r>
      <w:r>
        <w:rPr>
          <w:color w:val="000009"/>
          <w:sz w:val="24"/>
        </w:rPr>
        <w:t>дискуссии;</w:t>
      </w:r>
    </w:p>
    <w:p w14:paraId="3F563445" w14:textId="77777777" w:rsidR="00FF2DB4" w:rsidRDefault="00C34CCB">
      <w:pPr>
        <w:pStyle w:val="a5"/>
        <w:numPr>
          <w:ilvl w:val="1"/>
          <w:numId w:val="123"/>
        </w:numPr>
        <w:tabs>
          <w:tab w:val="left" w:pos="860"/>
        </w:tabs>
        <w:ind w:left="139" w:right="125" w:firstLine="568"/>
        <w:jc w:val="both"/>
        <w:rPr>
          <w:rFonts w:ascii="Symbol" w:hAnsi="Symbol"/>
          <w:color w:val="000009"/>
          <w:sz w:val="20"/>
        </w:rPr>
      </w:pPr>
      <w:r>
        <w:rPr>
          <w:color w:val="000009"/>
          <w:sz w:val="24"/>
        </w:rPr>
        <w:t>договариваться о правилах и вопросах для обсуждения в соответствии с поставленной перед</w:t>
      </w:r>
      <w:r>
        <w:rPr>
          <w:color w:val="000009"/>
          <w:spacing w:val="1"/>
          <w:sz w:val="24"/>
        </w:rPr>
        <w:t xml:space="preserve"> </w:t>
      </w:r>
      <w:r>
        <w:rPr>
          <w:color w:val="000009"/>
          <w:sz w:val="24"/>
        </w:rPr>
        <w:t>группой</w:t>
      </w:r>
      <w:r>
        <w:rPr>
          <w:color w:val="000009"/>
          <w:spacing w:val="-1"/>
          <w:sz w:val="24"/>
        </w:rPr>
        <w:t xml:space="preserve"> </w:t>
      </w:r>
      <w:r>
        <w:rPr>
          <w:color w:val="000009"/>
          <w:sz w:val="24"/>
        </w:rPr>
        <w:t>задачей;</w:t>
      </w:r>
    </w:p>
    <w:p w14:paraId="69201DF8" w14:textId="77777777" w:rsidR="00FF2DB4" w:rsidRDefault="00C34CCB">
      <w:pPr>
        <w:pStyle w:val="a5"/>
        <w:numPr>
          <w:ilvl w:val="1"/>
          <w:numId w:val="123"/>
        </w:numPr>
        <w:tabs>
          <w:tab w:val="left" w:pos="860"/>
        </w:tabs>
        <w:ind w:left="139" w:right="126" w:firstLine="568"/>
        <w:jc w:val="both"/>
        <w:rPr>
          <w:rFonts w:ascii="Symbol" w:hAnsi="Symbol"/>
          <w:color w:val="000009"/>
          <w:sz w:val="20"/>
        </w:rPr>
      </w:pPr>
      <w:r>
        <w:rPr>
          <w:color w:val="000009"/>
          <w:sz w:val="24"/>
        </w:rPr>
        <w:t>организовывать учебное взаимодействие в группе (определять общие цели, распределять роли,</w:t>
      </w:r>
      <w:r>
        <w:rPr>
          <w:color w:val="000009"/>
          <w:spacing w:val="1"/>
          <w:sz w:val="24"/>
        </w:rPr>
        <w:t xml:space="preserve"> </w:t>
      </w:r>
      <w:r>
        <w:rPr>
          <w:color w:val="000009"/>
          <w:sz w:val="24"/>
        </w:rPr>
        <w:t>договариваться</w:t>
      </w:r>
      <w:r>
        <w:rPr>
          <w:color w:val="000009"/>
          <w:spacing w:val="-1"/>
          <w:sz w:val="24"/>
        </w:rPr>
        <w:t xml:space="preserve"> </w:t>
      </w:r>
      <w:r>
        <w:rPr>
          <w:color w:val="000009"/>
          <w:sz w:val="24"/>
        </w:rPr>
        <w:t>друг</w:t>
      </w:r>
      <w:r>
        <w:rPr>
          <w:color w:val="000009"/>
          <w:spacing w:val="2"/>
          <w:sz w:val="24"/>
        </w:rPr>
        <w:t xml:space="preserve"> </w:t>
      </w:r>
      <w:r>
        <w:rPr>
          <w:color w:val="000009"/>
          <w:sz w:val="24"/>
        </w:rPr>
        <w:t>с</w:t>
      </w:r>
      <w:r>
        <w:rPr>
          <w:color w:val="000009"/>
          <w:spacing w:val="-1"/>
          <w:sz w:val="24"/>
        </w:rPr>
        <w:t xml:space="preserve"> </w:t>
      </w:r>
      <w:r>
        <w:rPr>
          <w:color w:val="000009"/>
          <w:sz w:val="24"/>
        </w:rPr>
        <w:t>другом</w:t>
      </w:r>
      <w:r>
        <w:rPr>
          <w:color w:val="000009"/>
          <w:spacing w:val="-1"/>
          <w:sz w:val="24"/>
        </w:rPr>
        <w:t xml:space="preserve"> </w:t>
      </w:r>
      <w:r>
        <w:rPr>
          <w:color w:val="000009"/>
          <w:sz w:val="24"/>
        </w:rPr>
        <w:t>и т. д.);</w:t>
      </w:r>
    </w:p>
    <w:p w14:paraId="102AAA4F" w14:textId="77777777" w:rsidR="00FF2DB4" w:rsidRDefault="00C34CCB">
      <w:pPr>
        <w:pStyle w:val="a5"/>
        <w:numPr>
          <w:ilvl w:val="1"/>
          <w:numId w:val="123"/>
        </w:numPr>
        <w:tabs>
          <w:tab w:val="left" w:pos="860"/>
        </w:tabs>
        <w:ind w:left="139" w:right="125" w:firstLine="568"/>
        <w:jc w:val="both"/>
        <w:rPr>
          <w:rFonts w:ascii="Symbol" w:hAnsi="Symbol"/>
          <w:color w:val="000009"/>
          <w:sz w:val="20"/>
        </w:rPr>
      </w:pPr>
      <w:r>
        <w:rPr>
          <w:color w:val="000009"/>
          <w:sz w:val="24"/>
        </w:rPr>
        <w:t>устранять</w:t>
      </w:r>
      <w:r>
        <w:rPr>
          <w:color w:val="000009"/>
          <w:spacing w:val="1"/>
          <w:sz w:val="24"/>
        </w:rPr>
        <w:t xml:space="preserve"> </w:t>
      </w:r>
      <w:r>
        <w:rPr>
          <w:color w:val="000009"/>
          <w:sz w:val="24"/>
        </w:rPr>
        <w:t>в</w:t>
      </w:r>
      <w:r>
        <w:rPr>
          <w:color w:val="000009"/>
          <w:spacing w:val="1"/>
          <w:sz w:val="24"/>
        </w:rPr>
        <w:t xml:space="preserve"> </w:t>
      </w:r>
      <w:r>
        <w:rPr>
          <w:color w:val="000009"/>
          <w:sz w:val="24"/>
        </w:rPr>
        <w:t>рамках</w:t>
      </w:r>
      <w:r>
        <w:rPr>
          <w:color w:val="000009"/>
          <w:spacing w:val="1"/>
          <w:sz w:val="24"/>
        </w:rPr>
        <w:t xml:space="preserve"> </w:t>
      </w:r>
      <w:r>
        <w:rPr>
          <w:color w:val="000009"/>
          <w:sz w:val="24"/>
        </w:rPr>
        <w:t>диалога</w:t>
      </w:r>
      <w:r>
        <w:rPr>
          <w:color w:val="000009"/>
          <w:spacing w:val="1"/>
          <w:sz w:val="24"/>
        </w:rPr>
        <w:t xml:space="preserve"> </w:t>
      </w:r>
      <w:r>
        <w:rPr>
          <w:color w:val="000009"/>
          <w:sz w:val="24"/>
        </w:rPr>
        <w:t>разрывы</w:t>
      </w:r>
      <w:r>
        <w:rPr>
          <w:color w:val="000009"/>
          <w:spacing w:val="1"/>
          <w:sz w:val="24"/>
        </w:rPr>
        <w:t xml:space="preserve"> </w:t>
      </w:r>
      <w:r>
        <w:rPr>
          <w:color w:val="000009"/>
          <w:sz w:val="24"/>
        </w:rPr>
        <w:t>в</w:t>
      </w:r>
      <w:r>
        <w:rPr>
          <w:color w:val="000009"/>
          <w:spacing w:val="1"/>
          <w:sz w:val="24"/>
        </w:rPr>
        <w:t xml:space="preserve"> </w:t>
      </w:r>
      <w:r>
        <w:rPr>
          <w:color w:val="000009"/>
          <w:sz w:val="24"/>
        </w:rPr>
        <w:t>коммуникации,</w:t>
      </w:r>
      <w:r>
        <w:rPr>
          <w:color w:val="000009"/>
          <w:spacing w:val="1"/>
          <w:sz w:val="24"/>
        </w:rPr>
        <w:t xml:space="preserve"> </w:t>
      </w:r>
      <w:r>
        <w:rPr>
          <w:color w:val="000009"/>
          <w:sz w:val="24"/>
        </w:rPr>
        <w:t>обусловленные</w:t>
      </w:r>
      <w:r>
        <w:rPr>
          <w:color w:val="000009"/>
          <w:spacing w:val="1"/>
          <w:sz w:val="24"/>
        </w:rPr>
        <w:t xml:space="preserve"> </w:t>
      </w:r>
      <w:r>
        <w:rPr>
          <w:color w:val="000009"/>
          <w:sz w:val="24"/>
        </w:rPr>
        <w:t>непониманием/неприятием</w:t>
      </w:r>
      <w:r>
        <w:rPr>
          <w:color w:val="000009"/>
          <w:spacing w:val="-2"/>
          <w:sz w:val="24"/>
        </w:rPr>
        <w:t xml:space="preserve"> </w:t>
      </w:r>
      <w:r>
        <w:rPr>
          <w:color w:val="000009"/>
          <w:sz w:val="24"/>
        </w:rPr>
        <w:t>со</w:t>
      </w:r>
      <w:r>
        <w:rPr>
          <w:color w:val="000009"/>
          <w:spacing w:val="-1"/>
          <w:sz w:val="24"/>
        </w:rPr>
        <w:t xml:space="preserve"> </w:t>
      </w:r>
      <w:r>
        <w:rPr>
          <w:color w:val="000009"/>
          <w:sz w:val="24"/>
        </w:rPr>
        <w:t>стороны</w:t>
      </w:r>
      <w:r>
        <w:rPr>
          <w:color w:val="000009"/>
          <w:spacing w:val="-1"/>
          <w:sz w:val="24"/>
        </w:rPr>
        <w:t xml:space="preserve"> </w:t>
      </w:r>
      <w:r>
        <w:rPr>
          <w:color w:val="000009"/>
          <w:sz w:val="24"/>
        </w:rPr>
        <w:t>собеседника</w:t>
      </w:r>
      <w:r>
        <w:rPr>
          <w:color w:val="000009"/>
          <w:spacing w:val="-2"/>
          <w:sz w:val="24"/>
        </w:rPr>
        <w:t xml:space="preserve"> </w:t>
      </w:r>
      <w:r>
        <w:rPr>
          <w:color w:val="000009"/>
          <w:sz w:val="24"/>
        </w:rPr>
        <w:t>задачи,</w:t>
      </w:r>
      <w:r>
        <w:rPr>
          <w:color w:val="000009"/>
          <w:spacing w:val="-1"/>
          <w:sz w:val="24"/>
        </w:rPr>
        <w:t xml:space="preserve"> </w:t>
      </w:r>
      <w:r>
        <w:rPr>
          <w:color w:val="000009"/>
          <w:sz w:val="24"/>
        </w:rPr>
        <w:t>формы</w:t>
      </w:r>
      <w:r>
        <w:rPr>
          <w:color w:val="000009"/>
          <w:spacing w:val="-1"/>
          <w:sz w:val="24"/>
        </w:rPr>
        <w:t xml:space="preserve"> </w:t>
      </w:r>
      <w:r>
        <w:rPr>
          <w:color w:val="000009"/>
          <w:sz w:val="24"/>
        </w:rPr>
        <w:t>или</w:t>
      </w:r>
      <w:r>
        <w:rPr>
          <w:color w:val="000009"/>
          <w:spacing w:val="-1"/>
          <w:sz w:val="24"/>
        </w:rPr>
        <w:t xml:space="preserve"> </w:t>
      </w:r>
      <w:r>
        <w:rPr>
          <w:color w:val="000009"/>
          <w:sz w:val="24"/>
        </w:rPr>
        <w:t>содержания</w:t>
      </w:r>
      <w:r>
        <w:rPr>
          <w:color w:val="000009"/>
          <w:spacing w:val="-1"/>
          <w:sz w:val="24"/>
        </w:rPr>
        <w:t xml:space="preserve"> </w:t>
      </w:r>
      <w:r>
        <w:rPr>
          <w:color w:val="000009"/>
          <w:sz w:val="24"/>
        </w:rPr>
        <w:t>диалога.</w:t>
      </w:r>
    </w:p>
    <w:p w14:paraId="4FD44BCD" w14:textId="77777777" w:rsidR="00FF2DB4" w:rsidRDefault="00C34CCB">
      <w:pPr>
        <w:pStyle w:val="a5"/>
        <w:numPr>
          <w:ilvl w:val="0"/>
          <w:numId w:val="119"/>
        </w:numPr>
        <w:tabs>
          <w:tab w:val="left" w:pos="1555"/>
          <w:tab w:val="left" w:pos="1556"/>
        </w:tabs>
        <w:ind w:right="126" w:firstLine="568"/>
        <w:jc w:val="both"/>
        <w:rPr>
          <w:sz w:val="24"/>
        </w:rPr>
      </w:pPr>
      <w:r>
        <w:rPr>
          <w:color w:val="000009"/>
          <w:sz w:val="24"/>
        </w:rPr>
        <w:t>Умение</w:t>
      </w:r>
      <w:r>
        <w:rPr>
          <w:color w:val="000009"/>
          <w:spacing w:val="1"/>
          <w:sz w:val="24"/>
        </w:rPr>
        <w:t xml:space="preserve"> </w:t>
      </w:r>
      <w:r>
        <w:rPr>
          <w:color w:val="000009"/>
          <w:sz w:val="24"/>
        </w:rPr>
        <w:t>осознанно</w:t>
      </w:r>
      <w:r>
        <w:rPr>
          <w:color w:val="000009"/>
          <w:spacing w:val="1"/>
          <w:sz w:val="24"/>
        </w:rPr>
        <w:t xml:space="preserve"> </w:t>
      </w:r>
      <w:r>
        <w:rPr>
          <w:color w:val="000009"/>
          <w:sz w:val="24"/>
        </w:rPr>
        <w:t>использовать</w:t>
      </w:r>
      <w:r>
        <w:rPr>
          <w:color w:val="000009"/>
          <w:spacing w:val="1"/>
          <w:sz w:val="24"/>
        </w:rPr>
        <w:t xml:space="preserve"> </w:t>
      </w:r>
      <w:r>
        <w:rPr>
          <w:color w:val="000009"/>
          <w:sz w:val="24"/>
        </w:rPr>
        <w:t>речевые</w:t>
      </w:r>
      <w:r>
        <w:rPr>
          <w:color w:val="000009"/>
          <w:spacing w:val="1"/>
          <w:sz w:val="24"/>
        </w:rPr>
        <w:t xml:space="preserve"> </w:t>
      </w:r>
      <w:r>
        <w:rPr>
          <w:color w:val="000009"/>
          <w:sz w:val="24"/>
        </w:rPr>
        <w:t>средства</w:t>
      </w:r>
      <w:r>
        <w:rPr>
          <w:color w:val="000009"/>
          <w:spacing w:val="1"/>
          <w:sz w:val="24"/>
        </w:rPr>
        <w:t xml:space="preserve"> </w:t>
      </w:r>
      <w:r>
        <w:rPr>
          <w:color w:val="000009"/>
          <w:sz w:val="24"/>
        </w:rPr>
        <w:t>в</w:t>
      </w:r>
      <w:r>
        <w:rPr>
          <w:color w:val="000009"/>
          <w:spacing w:val="1"/>
          <w:sz w:val="24"/>
        </w:rPr>
        <w:t xml:space="preserve"> </w:t>
      </w:r>
      <w:r>
        <w:rPr>
          <w:color w:val="000009"/>
          <w:sz w:val="24"/>
        </w:rPr>
        <w:t>соответствии</w:t>
      </w:r>
      <w:r>
        <w:rPr>
          <w:color w:val="000009"/>
          <w:spacing w:val="1"/>
          <w:sz w:val="24"/>
        </w:rPr>
        <w:t xml:space="preserve"> </w:t>
      </w:r>
      <w:r>
        <w:rPr>
          <w:color w:val="000009"/>
          <w:sz w:val="24"/>
        </w:rPr>
        <w:t>с</w:t>
      </w:r>
      <w:r>
        <w:rPr>
          <w:color w:val="000009"/>
          <w:spacing w:val="61"/>
          <w:sz w:val="24"/>
        </w:rPr>
        <w:t xml:space="preserve"> </w:t>
      </w:r>
      <w:r>
        <w:rPr>
          <w:color w:val="000009"/>
          <w:sz w:val="24"/>
        </w:rPr>
        <w:t>задачей</w:t>
      </w:r>
      <w:r>
        <w:rPr>
          <w:color w:val="000009"/>
          <w:spacing w:val="1"/>
          <w:sz w:val="24"/>
        </w:rPr>
        <w:t xml:space="preserve"> </w:t>
      </w:r>
      <w:r>
        <w:rPr>
          <w:color w:val="000009"/>
          <w:sz w:val="24"/>
        </w:rPr>
        <w:t>коммуникации для выражения своих чувств, мыслей и потребностей для планирования и регуляции</w:t>
      </w:r>
      <w:r>
        <w:rPr>
          <w:color w:val="000009"/>
          <w:spacing w:val="1"/>
          <w:sz w:val="24"/>
        </w:rPr>
        <w:t xml:space="preserve"> </w:t>
      </w:r>
      <w:r>
        <w:rPr>
          <w:color w:val="000009"/>
          <w:sz w:val="24"/>
        </w:rPr>
        <w:t>своей</w:t>
      </w:r>
      <w:r>
        <w:rPr>
          <w:color w:val="000009"/>
          <w:spacing w:val="-2"/>
          <w:sz w:val="24"/>
        </w:rPr>
        <w:t xml:space="preserve"> </w:t>
      </w:r>
      <w:r>
        <w:rPr>
          <w:color w:val="000009"/>
          <w:sz w:val="24"/>
        </w:rPr>
        <w:t>деятельности;</w:t>
      </w:r>
      <w:r>
        <w:rPr>
          <w:color w:val="000009"/>
          <w:spacing w:val="-2"/>
          <w:sz w:val="24"/>
        </w:rPr>
        <w:t xml:space="preserve"> </w:t>
      </w:r>
      <w:r>
        <w:rPr>
          <w:color w:val="000009"/>
          <w:sz w:val="24"/>
        </w:rPr>
        <w:t>владение</w:t>
      </w:r>
      <w:r>
        <w:rPr>
          <w:color w:val="000009"/>
          <w:spacing w:val="-1"/>
          <w:sz w:val="24"/>
        </w:rPr>
        <w:t xml:space="preserve"> </w:t>
      </w:r>
      <w:r>
        <w:rPr>
          <w:color w:val="000009"/>
          <w:sz w:val="24"/>
        </w:rPr>
        <w:t>устной</w:t>
      </w:r>
      <w:r>
        <w:rPr>
          <w:color w:val="000009"/>
          <w:spacing w:val="-1"/>
          <w:sz w:val="24"/>
        </w:rPr>
        <w:t xml:space="preserve"> </w:t>
      </w:r>
      <w:r>
        <w:rPr>
          <w:color w:val="000009"/>
          <w:sz w:val="24"/>
        </w:rPr>
        <w:t>и</w:t>
      </w:r>
      <w:r>
        <w:rPr>
          <w:color w:val="000009"/>
          <w:spacing w:val="-2"/>
          <w:sz w:val="24"/>
        </w:rPr>
        <w:t xml:space="preserve"> </w:t>
      </w:r>
      <w:r>
        <w:rPr>
          <w:color w:val="000009"/>
          <w:sz w:val="24"/>
        </w:rPr>
        <w:t>письменной</w:t>
      </w:r>
      <w:r>
        <w:rPr>
          <w:color w:val="000009"/>
          <w:spacing w:val="-2"/>
          <w:sz w:val="24"/>
        </w:rPr>
        <w:t xml:space="preserve"> </w:t>
      </w:r>
      <w:r>
        <w:rPr>
          <w:color w:val="000009"/>
          <w:sz w:val="24"/>
        </w:rPr>
        <w:t>речью,</w:t>
      </w:r>
      <w:r>
        <w:rPr>
          <w:color w:val="000009"/>
          <w:spacing w:val="-2"/>
          <w:sz w:val="24"/>
        </w:rPr>
        <w:t xml:space="preserve"> </w:t>
      </w:r>
      <w:r>
        <w:rPr>
          <w:color w:val="000009"/>
          <w:sz w:val="24"/>
        </w:rPr>
        <w:t>монологической</w:t>
      </w:r>
      <w:r>
        <w:rPr>
          <w:color w:val="000009"/>
          <w:spacing w:val="-1"/>
          <w:sz w:val="24"/>
        </w:rPr>
        <w:t xml:space="preserve"> </w:t>
      </w:r>
      <w:r>
        <w:rPr>
          <w:color w:val="000009"/>
          <w:sz w:val="24"/>
        </w:rPr>
        <w:t>контекстной</w:t>
      </w:r>
      <w:r>
        <w:rPr>
          <w:color w:val="000009"/>
          <w:spacing w:val="-2"/>
          <w:sz w:val="24"/>
        </w:rPr>
        <w:t xml:space="preserve"> </w:t>
      </w:r>
      <w:r>
        <w:rPr>
          <w:color w:val="000009"/>
          <w:sz w:val="24"/>
        </w:rPr>
        <w:t>речью.</w:t>
      </w:r>
    </w:p>
    <w:p w14:paraId="1E6CCCAB" w14:textId="77777777" w:rsidR="00FF2DB4" w:rsidRDefault="00C34CCB">
      <w:pPr>
        <w:spacing w:before="1"/>
        <w:ind w:left="139"/>
        <w:rPr>
          <w:i/>
          <w:sz w:val="24"/>
        </w:rPr>
      </w:pPr>
      <w:r>
        <w:rPr>
          <w:i/>
          <w:color w:val="000009"/>
          <w:sz w:val="24"/>
          <w:u w:val="single" w:color="000009"/>
        </w:rPr>
        <w:t>Выпускник</w:t>
      </w:r>
      <w:r>
        <w:rPr>
          <w:i/>
          <w:color w:val="000009"/>
          <w:spacing w:val="-3"/>
          <w:sz w:val="24"/>
          <w:u w:val="single" w:color="000009"/>
        </w:rPr>
        <w:t xml:space="preserve"> </w:t>
      </w:r>
      <w:r>
        <w:rPr>
          <w:i/>
          <w:color w:val="000009"/>
          <w:sz w:val="24"/>
          <w:u w:val="single" w:color="000009"/>
        </w:rPr>
        <w:t>научится:</w:t>
      </w:r>
    </w:p>
    <w:p w14:paraId="4EF483C1"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определять</w:t>
      </w:r>
      <w:r>
        <w:rPr>
          <w:color w:val="000009"/>
          <w:spacing w:val="-2"/>
          <w:sz w:val="24"/>
        </w:rPr>
        <w:t xml:space="preserve"> </w:t>
      </w:r>
      <w:r>
        <w:rPr>
          <w:color w:val="000009"/>
          <w:sz w:val="24"/>
        </w:rPr>
        <w:t>задачу</w:t>
      </w:r>
      <w:r>
        <w:rPr>
          <w:color w:val="000009"/>
          <w:spacing w:val="-7"/>
          <w:sz w:val="24"/>
        </w:rPr>
        <w:t xml:space="preserve"> </w:t>
      </w:r>
      <w:r>
        <w:rPr>
          <w:color w:val="000009"/>
          <w:sz w:val="24"/>
        </w:rPr>
        <w:t>коммуникации</w:t>
      </w:r>
      <w:r>
        <w:rPr>
          <w:color w:val="000009"/>
          <w:spacing w:val="-3"/>
          <w:sz w:val="24"/>
        </w:rPr>
        <w:t xml:space="preserve"> </w:t>
      </w:r>
      <w:r>
        <w:rPr>
          <w:color w:val="000009"/>
          <w:sz w:val="24"/>
        </w:rPr>
        <w:t>и</w:t>
      </w:r>
      <w:r>
        <w:rPr>
          <w:color w:val="000009"/>
          <w:spacing w:val="-2"/>
          <w:sz w:val="24"/>
        </w:rPr>
        <w:t xml:space="preserve"> </w:t>
      </w:r>
      <w:r>
        <w:rPr>
          <w:color w:val="000009"/>
          <w:sz w:val="24"/>
        </w:rPr>
        <w:t>в</w:t>
      </w:r>
      <w:r>
        <w:rPr>
          <w:color w:val="000009"/>
          <w:spacing w:val="-2"/>
          <w:sz w:val="24"/>
        </w:rPr>
        <w:t xml:space="preserve"> </w:t>
      </w:r>
      <w:r>
        <w:rPr>
          <w:color w:val="000009"/>
          <w:sz w:val="24"/>
        </w:rPr>
        <w:t>соответствии</w:t>
      </w:r>
      <w:r>
        <w:rPr>
          <w:color w:val="000009"/>
          <w:spacing w:val="-2"/>
          <w:sz w:val="24"/>
        </w:rPr>
        <w:t xml:space="preserve"> </w:t>
      </w:r>
      <w:r>
        <w:rPr>
          <w:color w:val="000009"/>
          <w:sz w:val="24"/>
        </w:rPr>
        <w:t>с</w:t>
      </w:r>
      <w:r>
        <w:rPr>
          <w:color w:val="000009"/>
          <w:spacing w:val="-2"/>
          <w:sz w:val="24"/>
        </w:rPr>
        <w:t xml:space="preserve"> </w:t>
      </w:r>
      <w:r>
        <w:rPr>
          <w:color w:val="000009"/>
          <w:sz w:val="24"/>
        </w:rPr>
        <w:t>ней</w:t>
      </w:r>
      <w:r>
        <w:rPr>
          <w:color w:val="000009"/>
          <w:spacing w:val="-2"/>
          <w:sz w:val="24"/>
        </w:rPr>
        <w:t xml:space="preserve"> </w:t>
      </w:r>
      <w:r>
        <w:rPr>
          <w:color w:val="000009"/>
          <w:sz w:val="24"/>
        </w:rPr>
        <w:t>отбирать</w:t>
      </w:r>
      <w:r>
        <w:rPr>
          <w:color w:val="000009"/>
          <w:spacing w:val="-1"/>
          <w:sz w:val="24"/>
        </w:rPr>
        <w:t xml:space="preserve"> </w:t>
      </w:r>
      <w:r>
        <w:rPr>
          <w:color w:val="000009"/>
          <w:sz w:val="24"/>
        </w:rPr>
        <w:t>речевые средства;</w:t>
      </w:r>
    </w:p>
    <w:p w14:paraId="156F4F78" w14:textId="77777777" w:rsidR="00FF2DB4" w:rsidRDefault="00C34CCB">
      <w:pPr>
        <w:pStyle w:val="a5"/>
        <w:numPr>
          <w:ilvl w:val="1"/>
          <w:numId w:val="123"/>
        </w:numPr>
        <w:tabs>
          <w:tab w:val="left" w:pos="860"/>
        </w:tabs>
        <w:ind w:left="139" w:right="127" w:firstLine="568"/>
        <w:rPr>
          <w:rFonts w:ascii="Symbol" w:hAnsi="Symbol"/>
          <w:color w:val="000009"/>
          <w:sz w:val="20"/>
        </w:rPr>
      </w:pPr>
      <w:r>
        <w:rPr>
          <w:color w:val="000009"/>
          <w:sz w:val="24"/>
        </w:rPr>
        <w:t>отбирать</w:t>
      </w:r>
      <w:r>
        <w:rPr>
          <w:color w:val="000009"/>
          <w:spacing w:val="3"/>
          <w:sz w:val="24"/>
        </w:rPr>
        <w:t xml:space="preserve"> </w:t>
      </w:r>
      <w:r>
        <w:rPr>
          <w:color w:val="000009"/>
          <w:sz w:val="24"/>
        </w:rPr>
        <w:t>и</w:t>
      </w:r>
      <w:r>
        <w:rPr>
          <w:color w:val="000009"/>
          <w:spacing w:val="4"/>
          <w:sz w:val="24"/>
        </w:rPr>
        <w:t xml:space="preserve"> </w:t>
      </w:r>
      <w:r>
        <w:rPr>
          <w:color w:val="000009"/>
          <w:sz w:val="24"/>
        </w:rPr>
        <w:t>использовать</w:t>
      </w:r>
      <w:r>
        <w:rPr>
          <w:color w:val="000009"/>
          <w:spacing w:val="4"/>
          <w:sz w:val="24"/>
        </w:rPr>
        <w:t xml:space="preserve"> </w:t>
      </w:r>
      <w:r>
        <w:rPr>
          <w:color w:val="000009"/>
          <w:sz w:val="24"/>
        </w:rPr>
        <w:t>речевые</w:t>
      </w:r>
      <w:r>
        <w:rPr>
          <w:color w:val="000009"/>
          <w:spacing w:val="6"/>
          <w:sz w:val="24"/>
        </w:rPr>
        <w:t xml:space="preserve"> </w:t>
      </w:r>
      <w:r>
        <w:rPr>
          <w:color w:val="000009"/>
          <w:sz w:val="24"/>
        </w:rPr>
        <w:t>средства</w:t>
      </w:r>
      <w:r>
        <w:rPr>
          <w:color w:val="000009"/>
          <w:spacing w:val="3"/>
          <w:sz w:val="24"/>
        </w:rPr>
        <w:t xml:space="preserve"> </w:t>
      </w:r>
      <w:r>
        <w:rPr>
          <w:color w:val="000009"/>
          <w:sz w:val="24"/>
        </w:rPr>
        <w:t>в</w:t>
      </w:r>
      <w:r>
        <w:rPr>
          <w:color w:val="000009"/>
          <w:spacing w:val="3"/>
          <w:sz w:val="24"/>
        </w:rPr>
        <w:t xml:space="preserve"> </w:t>
      </w:r>
      <w:r>
        <w:rPr>
          <w:color w:val="000009"/>
          <w:sz w:val="24"/>
        </w:rPr>
        <w:t>процессе</w:t>
      </w:r>
      <w:r>
        <w:rPr>
          <w:color w:val="000009"/>
          <w:spacing w:val="4"/>
          <w:sz w:val="24"/>
        </w:rPr>
        <w:t xml:space="preserve"> </w:t>
      </w:r>
      <w:r>
        <w:rPr>
          <w:color w:val="000009"/>
          <w:sz w:val="24"/>
        </w:rPr>
        <w:t>коммуникации</w:t>
      </w:r>
      <w:r>
        <w:rPr>
          <w:color w:val="000009"/>
          <w:spacing w:val="2"/>
          <w:sz w:val="24"/>
        </w:rPr>
        <w:t xml:space="preserve"> </w:t>
      </w:r>
      <w:r>
        <w:rPr>
          <w:color w:val="000009"/>
          <w:sz w:val="24"/>
        </w:rPr>
        <w:t>с</w:t>
      </w:r>
      <w:r>
        <w:rPr>
          <w:color w:val="000009"/>
          <w:spacing w:val="4"/>
          <w:sz w:val="24"/>
        </w:rPr>
        <w:t xml:space="preserve"> </w:t>
      </w:r>
      <w:r>
        <w:rPr>
          <w:color w:val="000009"/>
          <w:sz w:val="24"/>
        </w:rPr>
        <w:t>другими</w:t>
      </w:r>
      <w:r>
        <w:rPr>
          <w:color w:val="000009"/>
          <w:spacing w:val="4"/>
          <w:sz w:val="24"/>
        </w:rPr>
        <w:t xml:space="preserve"> </w:t>
      </w:r>
      <w:r>
        <w:rPr>
          <w:color w:val="000009"/>
          <w:sz w:val="24"/>
        </w:rPr>
        <w:t>людьми</w:t>
      </w:r>
      <w:r>
        <w:rPr>
          <w:color w:val="000009"/>
          <w:spacing w:val="4"/>
          <w:sz w:val="24"/>
        </w:rPr>
        <w:t xml:space="preserve"> </w:t>
      </w:r>
      <w:r>
        <w:rPr>
          <w:color w:val="000009"/>
          <w:sz w:val="24"/>
        </w:rPr>
        <w:t>(диалог</w:t>
      </w:r>
      <w:r>
        <w:rPr>
          <w:color w:val="000009"/>
          <w:spacing w:val="-57"/>
          <w:sz w:val="24"/>
        </w:rPr>
        <w:t xml:space="preserve"> </w:t>
      </w:r>
      <w:r>
        <w:rPr>
          <w:color w:val="000009"/>
          <w:sz w:val="24"/>
        </w:rPr>
        <w:t>в</w:t>
      </w:r>
      <w:r>
        <w:rPr>
          <w:color w:val="000009"/>
          <w:spacing w:val="-2"/>
          <w:sz w:val="24"/>
        </w:rPr>
        <w:t xml:space="preserve"> </w:t>
      </w:r>
      <w:r>
        <w:rPr>
          <w:color w:val="000009"/>
          <w:sz w:val="24"/>
        </w:rPr>
        <w:t>паре, в</w:t>
      </w:r>
      <w:r>
        <w:rPr>
          <w:color w:val="000009"/>
          <w:spacing w:val="-1"/>
          <w:sz w:val="24"/>
        </w:rPr>
        <w:t xml:space="preserve"> </w:t>
      </w:r>
      <w:r>
        <w:rPr>
          <w:color w:val="000009"/>
          <w:sz w:val="24"/>
        </w:rPr>
        <w:t>малой</w:t>
      </w:r>
      <w:r>
        <w:rPr>
          <w:color w:val="000009"/>
          <w:spacing w:val="1"/>
          <w:sz w:val="24"/>
        </w:rPr>
        <w:t xml:space="preserve"> </w:t>
      </w:r>
      <w:r>
        <w:rPr>
          <w:color w:val="000009"/>
          <w:sz w:val="24"/>
        </w:rPr>
        <w:t>группе</w:t>
      </w:r>
      <w:r>
        <w:rPr>
          <w:color w:val="000009"/>
          <w:spacing w:val="1"/>
          <w:sz w:val="24"/>
        </w:rPr>
        <w:t xml:space="preserve"> </w:t>
      </w:r>
      <w:r>
        <w:rPr>
          <w:color w:val="000009"/>
          <w:sz w:val="24"/>
        </w:rPr>
        <w:t>и т. д.);</w:t>
      </w:r>
    </w:p>
    <w:p w14:paraId="6A486597"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представлять</w:t>
      </w:r>
      <w:r>
        <w:rPr>
          <w:color w:val="000009"/>
          <w:spacing w:val="-3"/>
          <w:sz w:val="24"/>
        </w:rPr>
        <w:t xml:space="preserve"> </w:t>
      </w:r>
      <w:r>
        <w:rPr>
          <w:color w:val="000009"/>
          <w:sz w:val="24"/>
        </w:rPr>
        <w:t>в</w:t>
      </w:r>
      <w:r>
        <w:rPr>
          <w:color w:val="000009"/>
          <w:spacing w:val="-2"/>
          <w:sz w:val="24"/>
        </w:rPr>
        <w:t xml:space="preserve"> </w:t>
      </w:r>
      <w:r>
        <w:rPr>
          <w:color w:val="000009"/>
          <w:sz w:val="24"/>
        </w:rPr>
        <w:t>устной</w:t>
      </w:r>
      <w:r>
        <w:rPr>
          <w:color w:val="000009"/>
          <w:spacing w:val="-2"/>
          <w:sz w:val="24"/>
        </w:rPr>
        <w:t xml:space="preserve"> </w:t>
      </w:r>
      <w:r>
        <w:rPr>
          <w:color w:val="000009"/>
          <w:sz w:val="24"/>
        </w:rPr>
        <w:t>или</w:t>
      </w:r>
      <w:r>
        <w:rPr>
          <w:color w:val="000009"/>
          <w:spacing w:val="-5"/>
          <w:sz w:val="24"/>
        </w:rPr>
        <w:t xml:space="preserve"> </w:t>
      </w:r>
      <w:r>
        <w:rPr>
          <w:color w:val="000009"/>
          <w:sz w:val="24"/>
        </w:rPr>
        <w:t>письменной</w:t>
      </w:r>
      <w:r>
        <w:rPr>
          <w:color w:val="000009"/>
          <w:spacing w:val="-3"/>
          <w:sz w:val="24"/>
        </w:rPr>
        <w:t xml:space="preserve"> </w:t>
      </w:r>
      <w:r>
        <w:rPr>
          <w:color w:val="000009"/>
          <w:sz w:val="24"/>
        </w:rPr>
        <w:t>форме</w:t>
      </w:r>
      <w:r>
        <w:rPr>
          <w:color w:val="000009"/>
          <w:spacing w:val="-4"/>
          <w:sz w:val="24"/>
        </w:rPr>
        <w:t xml:space="preserve"> </w:t>
      </w:r>
      <w:r>
        <w:rPr>
          <w:color w:val="000009"/>
          <w:sz w:val="24"/>
        </w:rPr>
        <w:t>развернутый</w:t>
      </w:r>
      <w:r>
        <w:rPr>
          <w:color w:val="000009"/>
          <w:spacing w:val="-2"/>
          <w:sz w:val="24"/>
        </w:rPr>
        <w:t xml:space="preserve"> </w:t>
      </w:r>
      <w:r>
        <w:rPr>
          <w:color w:val="000009"/>
          <w:sz w:val="24"/>
        </w:rPr>
        <w:t>план</w:t>
      </w:r>
      <w:r>
        <w:rPr>
          <w:color w:val="000009"/>
          <w:spacing w:val="-2"/>
          <w:sz w:val="24"/>
        </w:rPr>
        <w:t xml:space="preserve"> </w:t>
      </w:r>
      <w:r>
        <w:rPr>
          <w:color w:val="000009"/>
          <w:sz w:val="24"/>
        </w:rPr>
        <w:t>собственной</w:t>
      </w:r>
      <w:r>
        <w:rPr>
          <w:color w:val="000009"/>
          <w:spacing w:val="-3"/>
          <w:sz w:val="24"/>
        </w:rPr>
        <w:t xml:space="preserve"> </w:t>
      </w:r>
      <w:r>
        <w:rPr>
          <w:color w:val="000009"/>
          <w:sz w:val="24"/>
        </w:rPr>
        <w:t>деятельности;</w:t>
      </w:r>
    </w:p>
    <w:p w14:paraId="766E3821" w14:textId="77777777" w:rsidR="00FF2DB4" w:rsidRDefault="00C34CCB">
      <w:pPr>
        <w:pStyle w:val="a5"/>
        <w:numPr>
          <w:ilvl w:val="1"/>
          <w:numId w:val="123"/>
        </w:numPr>
        <w:tabs>
          <w:tab w:val="left" w:pos="860"/>
        </w:tabs>
        <w:ind w:left="139" w:right="120" w:firstLine="568"/>
        <w:rPr>
          <w:rFonts w:ascii="Symbol" w:hAnsi="Symbol"/>
          <w:color w:val="000009"/>
          <w:sz w:val="20"/>
        </w:rPr>
      </w:pPr>
      <w:r>
        <w:rPr>
          <w:color w:val="000009"/>
          <w:sz w:val="24"/>
        </w:rPr>
        <w:t>соблюдать</w:t>
      </w:r>
      <w:r>
        <w:rPr>
          <w:color w:val="000009"/>
          <w:spacing w:val="32"/>
          <w:sz w:val="24"/>
        </w:rPr>
        <w:t xml:space="preserve"> </w:t>
      </w:r>
      <w:r>
        <w:rPr>
          <w:color w:val="000009"/>
          <w:sz w:val="24"/>
        </w:rPr>
        <w:t>нормы</w:t>
      </w:r>
      <w:r>
        <w:rPr>
          <w:color w:val="000009"/>
          <w:spacing w:val="30"/>
          <w:sz w:val="24"/>
        </w:rPr>
        <w:t xml:space="preserve"> </w:t>
      </w:r>
      <w:r>
        <w:rPr>
          <w:color w:val="000009"/>
          <w:sz w:val="24"/>
        </w:rPr>
        <w:t>публичной</w:t>
      </w:r>
      <w:r>
        <w:rPr>
          <w:color w:val="000009"/>
          <w:spacing w:val="31"/>
          <w:sz w:val="24"/>
        </w:rPr>
        <w:t xml:space="preserve"> </w:t>
      </w:r>
      <w:r>
        <w:rPr>
          <w:color w:val="000009"/>
          <w:sz w:val="24"/>
        </w:rPr>
        <w:t>речи,</w:t>
      </w:r>
      <w:r>
        <w:rPr>
          <w:color w:val="000009"/>
          <w:spacing w:val="30"/>
          <w:sz w:val="24"/>
        </w:rPr>
        <w:t xml:space="preserve"> </w:t>
      </w:r>
      <w:r>
        <w:rPr>
          <w:color w:val="000009"/>
          <w:sz w:val="24"/>
        </w:rPr>
        <w:t>регламент</w:t>
      </w:r>
      <w:r>
        <w:rPr>
          <w:color w:val="000009"/>
          <w:spacing w:val="35"/>
          <w:sz w:val="24"/>
        </w:rPr>
        <w:t xml:space="preserve"> </w:t>
      </w:r>
      <w:r>
        <w:rPr>
          <w:color w:val="000009"/>
          <w:sz w:val="24"/>
        </w:rPr>
        <w:t>в</w:t>
      </w:r>
      <w:r>
        <w:rPr>
          <w:color w:val="000009"/>
          <w:spacing w:val="30"/>
          <w:sz w:val="24"/>
        </w:rPr>
        <w:t xml:space="preserve"> </w:t>
      </w:r>
      <w:r>
        <w:rPr>
          <w:color w:val="000009"/>
          <w:sz w:val="24"/>
        </w:rPr>
        <w:t>монологе</w:t>
      </w:r>
      <w:r>
        <w:rPr>
          <w:color w:val="000009"/>
          <w:spacing w:val="30"/>
          <w:sz w:val="24"/>
        </w:rPr>
        <w:t xml:space="preserve"> </w:t>
      </w:r>
      <w:r>
        <w:rPr>
          <w:color w:val="000009"/>
          <w:sz w:val="24"/>
        </w:rPr>
        <w:t>и</w:t>
      </w:r>
      <w:r>
        <w:rPr>
          <w:color w:val="000009"/>
          <w:spacing w:val="31"/>
          <w:sz w:val="24"/>
        </w:rPr>
        <w:t xml:space="preserve"> </w:t>
      </w:r>
      <w:r>
        <w:rPr>
          <w:color w:val="000009"/>
          <w:sz w:val="24"/>
        </w:rPr>
        <w:t>дискуссии</w:t>
      </w:r>
      <w:r>
        <w:rPr>
          <w:color w:val="000009"/>
          <w:spacing w:val="31"/>
          <w:sz w:val="24"/>
        </w:rPr>
        <w:t xml:space="preserve"> </w:t>
      </w:r>
      <w:r>
        <w:rPr>
          <w:color w:val="000009"/>
          <w:sz w:val="24"/>
        </w:rPr>
        <w:t>в</w:t>
      </w:r>
      <w:r>
        <w:rPr>
          <w:color w:val="000009"/>
          <w:spacing w:val="32"/>
          <w:sz w:val="24"/>
        </w:rPr>
        <w:t xml:space="preserve"> </w:t>
      </w:r>
      <w:r>
        <w:rPr>
          <w:color w:val="000009"/>
          <w:sz w:val="24"/>
        </w:rPr>
        <w:t>соответствии</w:t>
      </w:r>
      <w:r>
        <w:rPr>
          <w:color w:val="000009"/>
          <w:spacing w:val="31"/>
          <w:sz w:val="24"/>
        </w:rPr>
        <w:t xml:space="preserve"> </w:t>
      </w:r>
      <w:r>
        <w:rPr>
          <w:color w:val="000009"/>
          <w:sz w:val="24"/>
        </w:rPr>
        <w:t>с</w:t>
      </w:r>
      <w:r>
        <w:rPr>
          <w:color w:val="000009"/>
          <w:spacing w:val="-57"/>
          <w:sz w:val="24"/>
        </w:rPr>
        <w:t xml:space="preserve"> </w:t>
      </w:r>
      <w:r>
        <w:rPr>
          <w:color w:val="000009"/>
          <w:sz w:val="24"/>
        </w:rPr>
        <w:t>коммуникативной</w:t>
      </w:r>
      <w:r>
        <w:rPr>
          <w:color w:val="000009"/>
          <w:spacing w:val="-3"/>
          <w:sz w:val="24"/>
        </w:rPr>
        <w:t xml:space="preserve"> </w:t>
      </w:r>
      <w:r>
        <w:rPr>
          <w:color w:val="000009"/>
          <w:sz w:val="24"/>
        </w:rPr>
        <w:t>задачей;</w:t>
      </w:r>
    </w:p>
    <w:p w14:paraId="7D6C47DD" w14:textId="77777777" w:rsidR="00FF2DB4" w:rsidRDefault="00C34CCB">
      <w:pPr>
        <w:pStyle w:val="a5"/>
        <w:numPr>
          <w:ilvl w:val="1"/>
          <w:numId w:val="123"/>
        </w:numPr>
        <w:tabs>
          <w:tab w:val="left" w:pos="860"/>
        </w:tabs>
        <w:ind w:left="139" w:right="126" w:firstLine="568"/>
        <w:rPr>
          <w:rFonts w:ascii="Symbol" w:hAnsi="Symbol"/>
          <w:color w:val="000009"/>
          <w:sz w:val="20"/>
        </w:rPr>
      </w:pPr>
      <w:r>
        <w:rPr>
          <w:color w:val="000009"/>
          <w:sz w:val="24"/>
        </w:rPr>
        <w:t>высказывать</w:t>
      </w:r>
      <w:r>
        <w:rPr>
          <w:color w:val="000009"/>
          <w:spacing w:val="10"/>
          <w:sz w:val="24"/>
        </w:rPr>
        <w:t xml:space="preserve"> </w:t>
      </w:r>
      <w:r>
        <w:rPr>
          <w:color w:val="000009"/>
          <w:sz w:val="24"/>
        </w:rPr>
        <w:t>и</w:t>
      </w:r>
      <w:r>
        <w:rPr>
          <w:color w:val="000009"/>
          <w:spacing w:val="9"/>
          <w:sz w:val="24"/>
        </w:rPr>
        <w:t xml:space="preserve"> </w:t>
      </w:r>
      <w:r>
        <w:rPr>
          <w:color w:val="000009"/>
          <w:sz w:val="24"/>
        </w:rPr>
        <w:t>обосновывать</w:t>
      </w:r>
      <w:r>
        <w:rPr>
          <w:color w:val="000009"/>
          <w:spacing w:val="10"/>
          <w:sz w:val="24"/>
        </w:rPr>
        <w:t xml:space="preserve"> </w:t>
      </w:r>
      <w:r>
        <w:rPr>
          <w:color w:val="000009"/>
          <w:sz w:val="24"/>
        </w:rPr>
        <w:t>мнение</w:t>
      </w:r>
      <w:r>
        <w:rPr>
          <w:color w:val="000009"/>
          <w:spacing w:val="7"/>
          <w:sz w:val="24"/>
        </w:rPr>
        <w:t xml:space="preserve"> </w:t>
      </w:r>
      <w:r>
        <w:rPr>
          <w:color w:val="000009"/>
          <w:sz w:val="24"/>
        </w:rPr>
        <w:t>(суждение)</w:t>
      </w:r>
      <w:r>
        <w:rPr>
          <w:color w:val="000009"/>
          <w:spacing w:val="8"/>
          <w:sz w:val="24"/>
        </w:rPr>
        <w:t xml:space="preserve"> </w:t>
      </w:r>
      <w:r>
        <w:rPr>
          <w:color w:val="000009"/>
          <w:sz w:val="24"/>
        </w:rPr>
        <w:t>и</w:t>
      </w:r>
      <w:r>
        <w:rPr>
          <w:color w:val="000009"/>
          <w:spacing w:val="7"/>
          <w:sz w:val="24"/>
        </w:rPr>
        <w:t xml:space="preserve"> </w:t>
      </w:r>
      <w:r>
        <w:rPr>
          <w:color w:val="000009"/>
          <w:sz w:val="24"/>
        </w:rPr>
        <w:t>запрашивать</w:t>
      </w:r>
      <w:r>
        <w:rPr>
          <w:color w:val="000009"/>
          <w:spacing w:val="8"/>
          <w:sz w:val="24"/>
        </w:rPr>
        <w:t xml:space="preserve"> </w:t>
      </w:r>
      <w:r>
        <w:rPr>
          <w:color w:val="000009"/>
          <w:sz w:val="24"/>
        </w:rPr>
        <w:t>мнение</w:t>
      </w:r>
      <w:r>
        <w:rPr>
          <w:color w:val="000009"/>
          <w:spacing w:val="5"/>
          <w:sz w:val="24"/>
        </w:rPr>
        <w:t xml:space="preserve"> </w:t>
      </w:r>
      <w:r>
        <w:rPr>
          <w:color w:val="000009"/>
          <w:sz w:val="24"/>
        </w:rPr>
        <w:t>партнера</w:t>
      </w:r>
      <w:r>
        <w:rPr>
          <w:color w:val="000009"/>
          <w:spacing w:val="7"/>
          <w:sz w:val="24"/>
        </w:rPr>
        <w:t xml:space="preserve"> </w:t>
      </w:r>
      <w:r>
        <w:rPr>
          <w:color w:val="000009"/>
          <w:sz w:val="24"/>
        </w:rPr>
        <w:t>в</w:t>
      </w:r>
      <w:r>
        <w:rPr>
          <w:color w:val="000009"/>
          <w:spacing w:val="8"/>
          <w:sz w:val="24"/>
        </w:rPr>
        <w:t xml:space="preserve"> </w:t>
      </w:r>
      <w:r>
        <w:rPr>
          <w:color w:val="000009"/>
          <w:sz w:val="24"/>
        </w:rPr>
        <w:t>рамках</w:t>
      </w:r>
      <w:r>
        <w:rPr>
          <w:color w:val="000009"/>
          <w:spacing w:val="-57"/>
          <w:sz w:val="24"/>
        </w:rPr>
        <w:t xml:space="preserve"> </w:t>
      </w:r>
      <w:r>
        <w:rPr>
          <w:color w:val="000009"/>
          <w:sz w:val="24"/>
        </w:rPr>
        <w:t>диалога;</w:t>
      </w:r>
    </w:p>
    <w:p w14:paraId="3E0DEF7B" w14:textId="77777777" w:rsidR="00FF2DB4" w:rsidRDefault="00C34CCB">
      <w:pPr>
        <w:pStyle w:val="a5"/>
        <w:numPr>
          <w:ilvl w:val="1"/>
          <w:numId w:val="123"/>
        </w:numPr>
        <w:tabs>
          <w:tab w:val="left" w:pos="860"/>
        </w:tabs>
        <w:ind w:left="859" w:hanging="152"/>
        <w:rPr>
          <w:rFonts w:ascii="Symbol" w:hAnsi="Symbol"/>
          <w:color w:val="000009"/>
          <w:sz w:val="20"/>
        </w:rPr>
      </w:pPr>
      <w:r>
        <w:rPr>
          <w:color w:val="000009"/>
          <w:sz w:val="24"/>
        </w:rPr>
        <w:t>принимать</w:t>
      </w:r>
      <w:r>
        <w:rPr>
          <w:color w:val="000009"/>
          <w:spacing w:val="-1"/>
          <w:sz w:val="24"/>
        </w:rPr>
        <w:t xml:space="preserve"> </w:t>
      </w:r>
      <w:r>
        <w:rPr>
          <w:color w:val="000009"/>
          <w:sz w:val="24"/>
        </w:rPr>
        <w:t>решение</w:t>
      </w:r>
      <w:r>
        <w:rPr>
          <w:color w:val="000009"/>
          <w:spacing w:val="-2"/>
          <w:sz w:val="24"/>
        </w:rPr>
        <w:t xml:space="preserve"> </w:t>
      </w:r>
      <w:r>
        <w:rPr>
          <w:color w:val="000009"/>
          <w:sz w:val="24"/>
        </w:rPr>
        <w:t>в</w:t>
      </w:r>
      <w:r>
        <w:rPr>
          <w:color w:val="000009"/>
          <w:spacing w:val="-3"/>
          <w:sz w:val="24"/>
        </w:rPr>
        <w:t xml:space="preserve"> </w:t>
      </w:r>
      <w:r>
        <w:rPr>
          <w:color w:val="000009"/>
          <w:sz w:val="24"/>
        </w:rPr>
        <w:t>ходе</w:t>
      </w:r>
      <w:r>
        <w:rPr>
          <w:color w:val="000009"/>
          <w:spacing w:val="-3"/>
          <w:sz w:val="24"/>
        </w:rPr>
        <w:t xml:space="preserve"> </w:t>
      </w:r>
      <w:r>
        <w:rPr>
          <w:color w:val="000009"/>
          <w:sz w:val="24"/>
        </w:rPr>
        <w:t>диалога</w:t>
      </w:r>
      <w:r>
        <w:rPr>
          <w:color w:val="000009"/>
          <w:spacing w:val="-2"/>
          <w:sz w:val="24"/>
        </w:rPr>
        <w:t xml:space="preserve"> </w:t>
      </w:r>
      <w:r>
        <w:rPr>
          <w:color w:val="000009"/>
          <w:sz w:val="24"/>
        </w:rPr>
        <w:t>и</w:t>
      </w:r>
      <w:r>
        <w:rPr>
          <w:color w:val="000009"/>
          <w:spacing w:val="-2"/>
          <w:sz w:val="24"/>
        </w:rPr>
        <w:t xml:space="preserve"> </w:t>
      </w:r>
      <w:r>
        <w:rPr>
          <w:color w:val="000009"/>
          <w:sz w:val="24"/>
        </w:rPr>
        <w:t>согласовывать его</w:t>
      </w:r>
      <w:r>
        <w:rPr>
          <w:color w:val="000009"/>
          <w:spacing w:val="-2"/>
          <w:sz w:val="24"/>
        </w:rPr>
        <w:t xml:space="preserve"> </w:t>
      </w:r>
      <w:r>
        <w:rPr>
          <w:color w:val="000009"/>
          <w:sz w:val="24"/>
        </w:rPr>
        <w:t>с</w:t>
      </w:r>
      <w:r>
        <w:rPr>
          <w:color w:val="000009"/>
          <w:spacing w:val="-3"/>
          <w:sz w:val="24"/>
        </w:rPr>
        <w:t xml:space="preserve"> </w:t>
      </w:r>
      <w:r>
        <w:rPr>
          <w:color w:val="000009"/>
          <w:sz w:val="24"/>
        </w:rPr>
        <w:t>собеседником;</w:t>
      </w:r>
    </w:p>
    <w:p w14:paraId="37A927D0" w14:textId="77777777" w:rsidR="00FF2DB4" w:rsidRDefault="00C34CCB">
      <w:pPr>
        <w:pStyle w:val="a5"/>
        <w:numPr>
          <w:ilvl w:val="1"/>
          <w:numId w:val="123"/>
        </w:numPr>
        <w:tabs>
          <w:tab w:val="left" w:pos="860"/>
          <w:tab w:val="left" w:pos="2099"/>
          <w:tab w:val="left" w:pos="3614"/>
          <w:tab w:val="left" w:pos="5771"/>
          <w:tab w:val="left" w:pos="6157"/>
          <w:tab w:val="left" w:pos="7865"/>
          <w:tab w:val="left" w:pos="8822"/>
          <w:tab w:val="left" w:pos="9184"/>
        </w:tabs>
        <w:ind w:left="139" w:right="121" w:firstLine="568"/>
        <w:rPr>
          <w:rFonts w:ascii="Symbol" w:hAnsi="Symbol"/>
          <w:color w:val="000009"/>
          <w:sz w:val="20"/>
        </w:rPr>
      </w:pPr>
      <w:r>
        <w:rPr>
          <w:color w:val="000009"/>
          <w:sz w:val="24"/>
        </w:rPr>
        <w:t>создавать</w:t>
      </w:r>
      <w:r>
        <w:rPr>
          <w:color w:val="000009"/>
          <w:sz w:val="24"/>
        </w:rPr>
        <w:tab/>
        <w:t>письменные</w:t>
      </w:r>
      <w:r>
        <w:rPr>
          <w:color w:val="000009"/>
          <w:sz w:val="24"/>
        </w:rPr>
        <w:tab/>
        <w:t>«клишированные»</w:t>
      </w:r>
      <w:r>
        <w:rPr>
          <w:color w:val="000009"/>
          <w:sz w:val="24"/>
        </w:rPr>
        <w:tab/>
        <w:t>и</w:t>
      </w:r>
      <w:r>
        <w:rPr>
          <w:color w:val="000009"/>
          <w:sz w:val="24"/>
        </w:rPr>
        <w:tab/>
        <w:t>оригинальные</w:t>
      </w:r>
      <w:r>
        <w:rPr>
          <w:color w:val="000009"/>
          <w:sz w:val="24"/>
        </w:rPr>
        <w:tab/>
        <w:t>тексты</w:t>
      </w:r>
      <w:r>
        <w:rPr>
          <w:color w:val="000009"/>
          <w:sz w:val="24"/>
        </w:rPr>
        <w:tab/>
        <w:t>с</w:t>
      </w:r>
      <w:r>
        <w:rPr>
          <w:color w:val="000009"/>
          <w:sz w:val="24"/>
        </w:rPr>
        <w:tab/>
        <w:t>использованием</w:t>
      </w:r>
      <w:r>
        <w:rPr>
          <w:color w:val="000009"/>
          <w:spacing w:val="-57"/>
          <w:sz w:val="24"/>
        </w:rPr>
        <w:t xml:space="preserve"> </w:t>
      </w:r>
      <w:r>
        <w:rPr>
          <w:color w:val="000009"/>
          <w:sz w:val="24"/>
        </w:rPr>
        <w:t>необходимых речевых</w:t>
      </w:r>
      <w:r>
        <w:rPr>
          <w:color w:val="000009"/>
          <w:spacing w:val="-1"/>
          <w:sz w:val="24"/>
        </w:rPr>
        <w:t xml:space="preserve"> </w:t>
      </w:r>
      <w:r>
        <w:rPr>
          <w:color w:val="000009"/>
          <w:sz w:val="24"/>
        </w:rPr>
        <w:t>средств;</w:t>
      </w:r>
    </w:p>
    <w:p w14:paraId="6F692024" w14:textId="77777777" w:rsidR="00FF2DB4" w:rsidRDefault="00C34CCB">
      <w:pPr>
        <w:pStyle w:val="a5"/>
        <w:numPr>
          <w:ilvl w:val="1"/>
          <w:numId w:val="123"/>
        </w:numPr>
        <w:tabs>
          <w:tab w:val="left" w:pos="860"/>
        </w:tabs>
        <w:ind w:left="139" w:right="126" w:firstLine="568"/>
        <w:rPr>
          <w:rFonts w:ascii="Symbol" w:hAnsi="Symbol"/>
          <w:color w:val="000009"/>
          <w:sz w:val="20"/>
        </w:rPr>
      </w:pPr>
      <w:r>
        <w:rPr>
          <w:color w:val="000009"/>
          <w:sz w:val="24"/>
        </w:rPr>
        <w:t>использовать</w:t>
      </w:r>
      <w:r>
        <w:rPr>
          <w:color w:val="000009"/>
          <w:spacing w:val="24"/>
          <w:sz w:val="24"/>
        </w:rPr>
        <w:t xml:space="preserve"> </w:t>
      </w:r>
      <w:r>
        <w:rPr>
          <w:color w:val="000009"/>
          <w:sz w:val="24"/>
        </w:rPr>
        <w:t>вербальные</w:t>
      </w:r>
      <w:r>
        <w:rPr>
          <w:color w:val="000009"/>
          <w:spacing w:val="22"/>
          <w:sz w:val="24"/>
        </w:rPr>
        <w:t xml:space="preserve"> </w:t>
      </w:r>
      <w:r>
        <w:rPr>
          <w:color w:val="000009"/>
          <w:sz w:val="24"/>
        </w:rPr>
        <w:t>средства</w:t>
      </w:r>
      <w:r>
        <w:rPr>
          <w:color w:val="000009"/>
          <w:spacing w:val="22"/>
          <w:sz w:val="24"/>
        </w:rPr>
        <w:t xml:space="preserve"> </w:t>
      </w:r>
      <w:r>
        <w:rPr>
          <w:color w:val="000009"/>
          <w:sz w:val="24"/>
        </w:rPr>
        <w:t>(средства</w:t>
      </w:r>
      <w:r>
        <w:rPr>
          <w:color w:val="000009"/>
          <w:spacing w:val="24"/>
          <w:sz w:val="24"/>
        </w:rPr>
        <w:t xml:space="preserve"> </w:t>
      </w:r>
      <w:r>
        <w:rPr>
          <w:color w:val="000009"/>
          <w:sz w:val="24"/>
        </w:rPr>
        <w:t>логической</w:t>
      </w:r>
      <w:r>
        <w:rPr>
          <w:color w:val="000009"/>
          <w:spacing w:val="24"/>
          <w:sz w:val="24"/>
        </w:rPr>
        <w:t xml:space="preserve"> </w:t>
      </w:r>
      <w:r>
        <w:rPr>
          <w:color w:val="000009"/>
          <w:sz w:val="24"/>
        </w:rPr>
        <w:t>связи)</w:t>
      </w:r>
      <w:r>
        <w:rPr>
          <w:color w:val="000009"/>
          <w:spacing w:val="22"/>
          <w:sz w:val="24"/>
        </w:rPr>
        <w:t xml:space="preserve"> </w:t>
      </w:r>
      <w:r>
        <w:rPr>
          <w:color w:val="000009"/>
          <w:sz w:val="24"/>
        </w:rPr>
        <w:t>для</w:t>
      </w:r>
      <w:r>
        <w:rPr>
          <w:color w:val="000009"/>
          <w:spacing w:val="23"/>
          <w:sz w:val="24"/>
        </w:rPr>
        <w:t xml:space="preserve"> </w:t>
      </w:r>
      <w:r>
        <w:rPr>
          <w:color w:val="000009"/>
          <w:sz w:val="24"/>
        </w:rPr>
        <w:t>выделения</w:t>
      </w:r>
      <w:r>
        <w:rPr>
          <w:color w:val="000009"/>
          <w:spacing w:val="23"/>
          <w:sz w:val="24"/>
        </w:rPr>
        <w:t xml:space="preserve"> </w:t>
      </w:r>
      <w:r>
        <w:rPr>
          <w:color w:val="000009"/>
          <w:sz w:val="24"/>
        </w:rPr>
        <w:t>смысловых</w:t>
      </w:r>
      <w:r>
        <w:rPr>
          <w:color w:val="000009"/>
          <w:spacing w:val="-57"/>
          <w:sz w:val="24"/>
        </w:rPr>
        <w:t xml:space="preserve"> </w:t>
      </w:r>
      <w:r>
        <w:rPr>
          <w:color w:val="000009"/>
          <w:sz w:val="24"/>
        </w:rPr>
        <w:t>блоков</w:t>
      </w:r>
      <w:r>
        <w:rPr>
          <w:color w:val="000009"/>
          <w:spacing w:val="-1"/>
          <w:sz w:val="24"/>
        </w:rPr>
        <w:t xml:space="preserve"> </w:t>
      </w:r>
      <w:r>
        <w:rPr>
          <w:color w:val="000009"/>
          <w:sz w:val="24"/>
        </w:rPr>
        <w:t>своего</w:t>
      </w:r>
      <w:r>
        <w:rPr>
          <w:color w:val="000009"/>
          <w:spacing w:val="-1"/>
          <w:sz w:val="24"/>
        </w:rPr>
        <w:t xml:space="preserve"> </w:t>
      </w:r>
      <w:r>
        <w:rPr>
          <w:color w:val="000009"/>
          <w:sz w:val="24"/>
        </w:rPr>
        <w:t>выступления;</w:t>
      </w:r>
    </w:p>
    <w:p w14:paraId="2F02ED28" w14:textId="77777777" w:rsidR="00FF2DB4" w:rsidRDefault="00C34CCB">
      <w:pPr>
        <w:pStyle w:val="a5"/>
        <w:numPr>
          <w:ilvl w:val="1"/>
          <w:numId w:val="123"/>
        </w:numPr>
        <w:tabs>
          <w:tab w:val="left" w:pos="860"/>
        </w:tabs>
        <w:ind w:left="139" w:right="118" w:firstLine="568"/>
        <w:rPr>
          <w:rFonts w:ascii="Symbol" w:hAnsi="Symbol"/>
          <w:color w:val="000009"/>
          <w:sz w:val="20"/>
        </w:rPr>
      </w:pPr>
      <w:r>
        <w:rPr>
          <w:color w:val="000009"/>
          <w:sz w:val="24"/>
        </w:rPr>
        <w:t>использовать</w:t>
      </w:r>
      <w:r>
        <w:rPr>
          <w:color w:val="000009"/>
          <w:spacing w:val="1"/>
          <w:sz w:val="24"/>
        </w:rPr>
        <w:t xml:space="preserve"> </w:t>
      </w:r>
      <w:r>
        <w:rPr>
          <w:color w:val="000009"/>
          <w:sz w:val="24"/>
        </w:rPr>
        <w:t>невербальные</w:t>
      </w:r>
      <w:r>
        <w:rPr>
          <w:color w:val="000009"/>
          <w:spacing w:val="1"/>
          <w:sz w:val="24"/>
        </w:rPr>
        <w:t xml:space="preserve"> </w:t>
      </w:r>
      <w:r>
        <w:rPr>
          <w:color w:val="000009"/>
          <w:sz w:val="24"/>
        </w:rPr>
        <w:t>средства</w:t>
      </w:r>
      <w:r>
        <w:rPr>
          <w:color w:val="000009"/>
          <w:spacing w:val="1"/>
          <w:sz w:val="24"/>
        </w:rPr>
        <w:t xml:space="preserve"> </w:t>
      </w:r>
      <w:r>
        <w:rPr>
          <w:color w:val="000009"/>
          <w:sz w:val="24"/>
        </w:rPr>
        <w:t>или</w:t>
      </w:r>
      <w:r>
        <w:rPr>
          <w:color w:val="000009"/>
          <w:spacing w:val="1"/>
          <w:sz w:val="24"/>
        </w:rPr>
        <w:t xml:space="preserve"> </w:t>
      </w:r>
      <w:r>
        <w:rPr>
          <w:color w:val="000009"/>
          <w:sz w:val="24"/>
        </w:rPr>
        <w:t>наглядные</w:t>
      </w:r>
      <w:r>
        <w:rPr>
          <w:color w:val="000009"/>
          <w:spacing w:val="1"/>
          <w:sz w:val="24"/>
        </w:rPr>
        <w:t xml:space="preserve"> </w:t>
      </w:r>
      <w:r>
        <w:rPr>
          <w:color w:val="000009"/>
          <w:sz w:val="24"/>
        </w:rPr>
        <w:t>материалы,</w:t>
      </w:r>
      <w:r>
        <w:rPr>
          <w:color w:val="000009"/>
          <w:spacing w:val="60"/>
          <w:sz w:val="24"/>
        </w:rPr>
        <w:t xml:space="preserve"> </w:t>
      </w:r>
      <w:r>
        <w:rPr>
          <w:color w:val="000009"/>
          <w:sz w:val="24"/>
        </w:rPr>
        <w:t>подготовленные/отобранные</w:t>
      </w:r>
      <w:r>
        <w:rPr>
          <w:color w:val="000009"/>
          <w:spacing w:val="-57"/>
          <w:sz w:val="24"/>
        </w:rPr>
        <w:t xml:space="preserve"> </w:t>
      </w:r>
      <w:r>
        <w:rPr>
          <w:color w:val="000009"/>
          <w:sz w:val="24"/>
        </w:rPr>
        <w:t>под</w:t>
      </w:r>
      <w:r>
        <w:rPr>
          <w:color w:val="000009"/>
          <w:spacing w:val="-1"/>
          <w:sz w:val="24"/>
        </w:rPr>
        <w:t xml:space="preserve"> </w:t>
      </w:r>
      <w:r>
        <w:rPr>
          <w:color w:val="000009"/>
          <w:sz w:val="24"/>
        </w:rPr>
        <w:t>руководством</w:t>
      </w:r>
      <w:r>
        <w:rPr>
          <w:color w:val="000009"/>
          <w:spacing w:val="4"/>
          <w:sz w:val="24"/>
        </w:rPr>
        <w:t xml:space="preserve"> </w:t>
      </w:r>
      <w:r>
        <w:rPr>
          <w:color w:val="000009"/>
          <w:sz w:val="24"/>
        </w:rPr>
        <w:t>учителя;</w:t>
      </w:r>
    </w:p>
    <w:p w14:paraId="1E50D68C" w14:textId="77777777" w:rsidR="00FF2DB4" w:rsidRDefault="00C34CCB">
      <w:pPr>
        <w:pStyle w:val="a5"/>
        <w:numPr>
          <w:ilvl w:val="1"/>
          <w:numId w:val="123"/>
        </w:numPr>
        <w:tabs>
          <w:tab w:val="left" w:pos="860"/>
        </w:tabs>
        <w:spacing w:before="1"/>
        <w:ind w:left="139" w:right="125" w:firstLine="568"/>
        <w:rPr>
          <w:rFonts w:ascii="Symbol" w:hAnsi="Symbol"/>
          <w:color w:val="000009"/>
          <w:sz w:val="20"/>
        </w:rPr>
      </w:pPr>
      <w:r>
        <w:rPr>
          <w:color w:val="000009"/>
          <w:sz w:val="24"/>
        </w:rPr>
        <w:t>делать</w:t>
      </w:r>
      <w:r>
        <w:rPr>
          <w:color w:val="000009"/>
          <w:spacing w:val="9"/>
          <w:sz w:val="24"/>
        </w:rPr>
        <w:t xml:space="preserve"> </w:t>
      </w:r>
      <w:r>
        <w:rPr>
          <w:color w:val="000009"/>
          <w:sz w:val="24"/>
        </w:rPr>
        <w:t>оценочный</w:t>
      </w:r>
      <w:r>
        <w:rPr>
          <w:color w:val="000009"/>
          <w:spacing w:val="9"/>
          <w:sz w:val="24"/>
        </w:rPr>
        <w:t xml:space="preserve"> </w:t>
      </w:r>
      <w:r>
        <w:rPr>
          <w:color w:val="000009"/>
          <w:sz w:val="24"/>
        </w:rPr>
        <w:t>вывод</w:t>
      </w:r>
      <w:r>
        <w:rPr>
          <w:color w:val="000009"/>
          <w:spacing w:val="8"/>
          <w:sz w:val="24"/>
        </w:rPr>
        <w:t xml:space="preserve"> </w:t>
      </w:r>
      <w:r>
        <w:rPr>
          <w:color w:val="000009"/>
          <w:sz w:val="24"/>
        </w:rPr>
        <w:t>о</w:t>
      </w:r>
      <w:r>
        <w:rPr>
          <w:color w:val="000009"/>
          <w:spacing w:val="8"/>
          <w:sz w:val="24"/>
        </w:rPr>
        <w:t xml:space="preserve"> </w:t>
      </w:r>
      <w:r>
        <w:rPr>
          <w:color w:val="000009"/>
          <w:sz w:val="24"/>
        </w:rPr>
        <w:t>достижении</w:t>
      </w:r>
      <w:r>
        <w:rPr>
          <w:color w:val="000009"/>
          <w:spacing w:val="9"/>
          <w:sz w:val="24"/>
        </w:rPr>
        <w:t xml:space="preserve"> </w:t>
      </w:r>
      <w:r>
        <w:rPr>
          <w:color w:val="000009"/>
          <w:sz w:val="24"/>
        </w:rPr>
        <w:t>цели</w:t>
      </w:r>
      <w:r>
        <w:rPr>
          <w:color w:val="000009"/>
          <w:spacing w:val="9"/>
          <w:sz w:val="24"/>
        </w:rPr>
        <w:t xml:space="preserve"> </w:t>
      </w:r>
      <w:r>
        <w:rPr>
          <w:color w:val="000009"/>
          <w:sz w:val="24"/>
        </w:rPr>
        <w:t>коммуникации</w:t>
      </w:r>
      <w:r>
        <w:rPr>
          <w:color w:val="000009"/>
          <w:spacing w:val="7"/>
          <w:sz w:val="24"/>
        </w:rPr>
        <w:t xml:space="preserve"> </w:t>
      </w:r>
      <w:r>
        <w:rPr>
          <w:color w:val="000009"/>
          <w:sz w:val="24"/>
        </w:rPr>
        <w:t>непосредственно</w:t>
      </w:r>
      <w:r>
        <w:rPr>
          <w:color w:val="000009"/>
          <w:spacing w:val="8"/>
          <w:sz w:val="24"/>
        </w:rPr>
        <w:t xml:space="preserve"> </w:t>
      </w:r>
      <w:r>
        <w:rPr>
          <w:color w:val="000009"/>
          <w:sz w:val="24"/>
        </w:rPr>
        <w:t>после</w:t>
      </w:r>
      <w:r>
        <w:rPr>
          <w:color w:val="000009"/>
          <w:spacing w:val="8"/>
          <w:sz w:val="24"/>
        </w:rPr>
        <w:t xml:space="preserve"> </w:t>
      </w:r>
      <w:r>
        <w:rPr>
          <w:color w:val="000009"/>
          <w:sz w:val="24"/>
        </w:rPr>
        <w:t>завершения</w:t>
      </w:r>
      <w:r>
        <w:rPr>
          <w:color w:val="000009"/>
          <w:spacing w:val="-57"/>
          <w:sz w:val="24"/>
        </w:rPr>
        <w:t xml:space="preserve"> </w:t>
      </w:r>
      <w:r>
        <w:rPr>
          <w:color w:val="000009"/>
          <w:sz w:val="24"/>
        </w:rPr>
        <w:t>коммуникативного</w:t>
      </w:r>
      <w:r>
        <w:rPr>
          <w:color w:val="000009"/>
          <w:spacing w:val="-1"/>
          <w:sz w:val="24"/>
        </w:rPr>
        <w:t xml:space="preserve"> </w:t>
      </w:r>
      <w:r>
        <w:rPr>
          <w:color w:val="000009"/>
          <w:sz w:val="24"/>
        </w:rPr>
        <w:t>контакта</w:t>
      </w:r>
      <w:r>
        <w:rPr>
          <w:color w:val="000009"/>
          <w:spacing w:val="-1"/>
          <w:sz w:val="24"/>
        </w:rPr>
        <w:t xml:space="preserve"> </w:t>
      </w:r>
      <w:r>
        <w:rPr>
          <w:color w:val="000009"/>
          <w:sz w:val="24"/>
        </w:rPr>
        <w:t>и обосновывать</w:t>
      </w:r>
      <w:r>
        <w:rPr>
          <w:color w:val="000009"/>
          <w:spacing w:val="1"/>
          <w:sz w:val="24"/>
        </w:rPr>
        <w:t xml:space="preserve"> </w:t>
      </w:r>
      <w:r>
        <w:rPr>
          <w:color w:val="000009"/>
          <w:sz w:val="24"/>
        </w:rPr>
        <w:t>его.</w:t>
      </w:r>
    </w:p>
    <w:p w14:paraId="1E43897C" w14:textId="77777777" w:rsidR="00FF2DB4" w:rsidRDefault="00C34CCB">
      <w:pPr>
        <w:pStyle w:val="a5"/>
        <w:numPr>
          <w:ilvl w:val="0"/>
          <w:numId w:val="119"/>
        </w:numPr>
        <w:tabs>
          <w:tab w:val="left" w:pos="1555"/>
          <w:tab w:val="left" w:pos="1556"/>
        </w:tabs>
        <w:ind w:right="113" w:firstLine="568"/>
        <w:rPr>
          <w:sz w:val="24"/>
        </w:rPr>
      </w:pPr>
      <w:r>
        <w:rPr>
          <w:color w:val="000009"/>
          <w:sz w:val="24"/>
        </w:rPr>
        <w:t>Формирование</w:t>
      </w:r>
      <w:r>
        <w:rPr>
          <w:color w:val="000009"/>
          <w:spacing w:val="5"/>
          <w:sz w:val="24"/>
        </w:rPr>
        <w:t xml:space="preserve"> </w:t>
      </w:r>
      <w:r>
        <w:rPr>
          <w:color w:val="000009"/>
          <w:sz w:val="24"/>
        </w:rPr>
        <w:t>и</w:t>
      </w:r>
      <w:r>
        <w:rPr>
          <w:color w:val="000009"/>
          <w:spacing w:val="6"/>
          <w:sz w:val="24"/>
        </w:rPr>
        <w:t xml:space="preserve"> </w:t>
      </w:r>
      <w:r>
        <w:rPr>
          <w:color w:val="000009"/>
          <w:sz w:val="24"/>
        </w:rPr>
        <w:t>развитие</w:t>
      </w:r>
      <w:r>
        <w:rPr>
          <w:color w:val="000009"/>
          <w:spacing w:val="5"/>
          <w:sz w:val="24"/>
        </w:rPr>
        <w:t xml:space="preserve"> </w:t>
      </w:r>
      <w:r>
        <w:rPr>
          <w:color w:val="000009"/>
          <w:sz w:val="24"/>
        </w:rPr>
        <w:t>компетентности</w:t>
      </w:r>
      <w:r>
        <w:rPr>
          <w:color w:val="000009"/>
          <w:spacing w:val="5"/>
          <w:sz w:val="24"/>
        </w:rPr>
        <w:t xml:space="preserve"> </w:t>
      </w:r>
      <w:r>
        <w:rPr>
          <w:color w:val="000009"/>
          <w:sz w:val="24"/>
        </w:rPr>
        <w:t>в</w:t>
      </w:r>
      <w:r>
        <w:rPr>
          <w:color w:val="000009"/>
          <w:spacing w:val="5"/>
          <w:sz w:val="24"/>
        </w:rPr>
        <w:t xml:space="preserve"> </w:t>
      </w:r>
      <w:r>
        <w:rPr>
          <w:color w:val="000009"/>
          <w:sz w:val="24"/>
        </w:rPr>
        <w:t>области</w:t>
      </w:r>
      <w:r>
        <w:rPr>
          <w:color w:val="000009"/>
          <w:spacing w:val="7"/>
          <w:sz w:val="24"/>
        </w:rPr>
        <w:t xml:space="preserve"> </w:t>
      </w:r>
      <w:r>
        <w:rPr>
          <w:color w:val="000009"/>
          <w:sz w:val="24"/>
        </w:rPr>
        <w:t>использования</w:t>
      </w:r>
      <w:r>
        <w:rPr>
          <w:color w:val="000009"/>
          <w:spacing w:val="5"/>
          <w:sz w:val="24"/>
        </w:rPr>
        <w:t xml:space="preserve"> </w:t>
      </w:r>
      <w:r>
        <w:rPr>
          <w:color w:val="000009"/>
          <w:sz w:val="24"/>
        </w:rPr>
        <w:t>информационно-</w:t>
      </w:r>
      <w:r>
        <w:rPr>
          <w:color w:val="000009"/>
          <w:spacing w:val="-57"/>
          <w:sz w:val="24"/>
        </w:rPr>
        <w:t xml:space="preserve"> </w:t>
      </w:r>
      <w:r>
        <w:rPr>
          <w:color w:val="000009"/>
          <w:sz w:val="24"/>
        </w:rPr>
        <w:t>коммуникационных</w:t>
      </w:r>
      <w:r>
        <w:rPr>
          <w:color w:val="000009"/>
          <w:spacing w:val="1"/>
          <w:sz w:val="24"/>
        </w:rPr>
        <w:t xml:space="preserve"> </w:t>
      </w:r>
      <w:r>
        <w:rPr>
          <w:color w:val="000009"/>
          <w:sz w:val="24"/>
        </w:rPr>
        <w:t>технологий (далее</w:t>
      </w:r>
      <w:r>
        <w:rPr>
          <w:color w:val="000009"/>
          <w:spacing w:val="2"/>
          <w:sz w:val="24"/>
        </w:rPr>
        <w:t xml:space="preserve"> </w:t>
      </w:r>
      <w:r>
        <w:rPr>
          <w:color w:val="000009"/>
          <w:sz w:val="24"/>
        </w:rPr>
        <w:t>– ИКТ).</w:t>
      </w:r>
    </w:p>
    <w:p w14:paraId="1FFE1E9C" w14:textId="77777777" w:rsidR="00FF2DB4" w:rsidRDefault="00C34CCB">
      <w:pPr>
        <w:ind w:left="139"/>
        <w:rPr>
          <w:i/>
          <w:sz w:val="24"/>
        </w:rPr>
      </w:pPr>
      <w:r>
        <w:rPr>
          <w:i/>
          <w:color w:val="000009"/>
          <w:sz w:val="24"/>
          <w:u w:val="single" w:color="000009"/>
        </w:rPr>
        <w:t>Выпускник</w:t>
      </w:r>
      <w:r>
        <w:rPr>
          <w:i/>
          <w:color w:val="000009"/>
          <w:spacing w:val="-3"/>
          <w:sz w:val="24"/>
          <w:u w:val="single" w:color="000009"/>
        </w:rPr>
        <w:t xml:space="preserve"> </w:t>
      </w:r>
      <w:r>
        <w:rPr>
          <w:i/>
          <w:color w:val="000009"/>
          <w:sz w:val="24"/>
          <w:u w:val="single" w:color="000009"/>
        </w:rPr>
        <w:t>научится:</w:t>
      </w:r>
    </w:p>
    <w:p w14:paraId="72E901DD" w14:textId="77777777" w:rsidR="00FF2DB4" w:rsidRDefault="00C34CCB">
      <w:pPr>
        <w:pStyle w:val="a5"/>
        <w:numPr>
          <w:ilvl w:val="1"/>
          <w:numId w:val="123"/>
        </w:numPr>
        <w:tabs>
          <w:tab w:val="left" w:pos="860"/>
        </w:tabs>
        <w:ind w:left="139" w:right="123" w:firstLine="568"/>
        <w:jc w:val="both"/>
        <w:rPr>
          <w:rFonts w:ascii="Symbol" w:hAnsi="Symbol"/>
          <w:color w:val="000009"/>
          <w:sz w:val="20"/>
        </w:rPr>
      </w:pPr>
      <w:r>
        <w:rPr>
          <w:color w:val="000009"/>
          <w:sz w:val="24"/>
        </w:rPr>
        <w:t>целенаправленно искать и использовать информационные ресурсы, необходимые для решения</w:t>
      </w:r>
      <w:r>
        <w:rPr>
          <w:color w:val="000009"/>
          <w:spacing w:val="1"/>
          <w:sz w:val="24"/>
        </w:rPr>
        <w:t xml:space="preserve"> </w:t>
      </w:r>
      <w:r>
        <w:rPr>
          <w:color w:val="000009"/>
          <w:sz w:val="24"/>
        </w:rPr>
        <w:t>учебных и</w:t>
      </w:r>
      <w:r>
        <w:rPr>
          <w:color w:val="000009"/>
          <w:spacing w:val="-2"/>
          <w:sz w:val="24"/>
        </w:rPr>
        <w:t xml:space="preserve"> </w:t>
      </w:r>
      <w:r>
        <w:rPr>
          <w:color w:val="000009"/>
          <w:sz w:val="24"/>
        </w:rPr>
        <w:t>практических</w:t>
      </w:r>
      <w:r>
        <w:rPr>
          <w:color w:val="000009"/>
          <w:spacing w:val="2"/>
          <w:sz w:val="24"/>
        </w:rPr>
        <w:t xml:space="preserve"> </w:t>
      </w:r>
      <w:r>
        <w:rPr>
          <w:color w:val="000009"/>
          <w:sz w:val="24"/>
        </w:rPr>
        <w:t>задач</w:t>
      </w:r>
      <w:r>
        <w:rPr>
          <w:color w:val="000009"/>
          <w:spacing w:val="-1"/>
          <w:sz w:val="24"/>
        </w:rPr>
        <w:t xml:space="preserve"> </w:t>
      </w:r>
      <w:r>
        <w:rPr>
          <w:color w:val="000009"/>
          <w:sz w:val="24"/>
        </w:rPr>
        <w:t>с</w:t>
      </w:r>
      <w:r>
        <w:rPr>
          <w:color w:val="000009"/>
          <w:spacing w:val="-1"/>
          <w:sz w:val="24"/>
        </w:rPr>
        <w:t xml:space="preserve"> </w:t>
      </w:r>
      <w:r>
        <w:rPr>
          <w:color w:val="000009"/>
          <w:sz w:val="24"/>
        </w:rPr>
        <w:t>помощью</w:t>
      </w:r>
      <w:r>
        <w:rPr>
          <w:color w:val="000009"/>
          <w:spacing w:val="-1"/>
          <w:sz w:val="24"/>
        </w:rPr>
        <w:t xml:space="preserve"> </w:t>
      </w:r>
      <w:r>
        <w:rPr>
          <w:color w:val="000009"/>
          <w:sz w:val="24"/>
        </w:rPr>
        <w:t>средств ИКТ;</w:t>
      </w:r>
    </w:p>
    <w:p w14:paraId="6FF96827" w14:textId="77777777" w:rsidR="00FF2DB4" w:rsidRDefault="00C34CCB">
      <w:pPr>
        <w:pStyle w:val="a5"/>
        <w:numPr>
          <w:ilvl w:val="1"/>
          <w:numId w:val="123"/>
        </w:numPr>
        <w:tabs>
          <w:tab w:val="left" w:pos="860"/>
        </w:tabs>
        <w:ind w:left="139" w:right="120" w:firstLine="568"/>
        <w:jc w:val="both"/>
        <w:rPr>
          <w:rFonts w:ascii="Symbol" w:hAnsi="Symbol"/>
          <w:color w:val="000009"/>
          <w:sz w:val="20"/>
        </w:rPr>
      </w:pPr>
      <w:r>
        <w:rPr>
          <w:color w:val="000009"/>
          <w:sz w:val="24"/>
        </w:rPr>
        <w:t>выбирать, строить и использовать адекватную информационную модель для передачи своих</w:t>
      </w:r>
      <w:r>
        <w:rPr>
          <w:color w:val="000009"/>
          <w:spacing w:val="1"/>
          <w:sz w:val="24"/>
        </w:rPr>
        <w:t xml:space="preserve"> </w:t>
      </w:r>
      <w:r>
        <w:rPr>
          <w:color w:val="000009"/>
          <w:sz w:val="24"/>
        </w:rPr>
        <w:t>мыслей</w:t>
      </w:r>
      <w:r>
        <w:rPr>
          <w:color w:val="000009"/>
          <w:spacing w:val="-2"/>
          <w:sz w:val="24"/>
        </w:rPr>
        <w:t xml:space="preserve"> </w:t>
      </w:r>
      <w:r>
        <w:rPr>
          <w:color w:val="000009"/>
          <w:sz w:val="24"/>
        </w:rPr>
        <w:t>средствами</w:t>
      </w:r>
      <w:r>
        <w:rPr>
          <w:color w:val="000009"/>
          <w:spacing w:val="-2"/>
          <w:sz w:val="24"/>
        </w:rPr>
        <w:t xml:space="preserve"> </w:t>
      </w:r>
      <w:r>
        <w:rPr>
          <w:color w:val="000009"/>
          <w:sz w:val="24"/>
        </w:rPr>
        <w:t>естественных</w:t>
      </w:r>
      <w:r>
        <w:rPr>
          <w:color w:val="000009"/>
          <w:spacing w:val="-1"/>
          <w:sz w:val="24"/>
        </w:rPr>
        <w:t xml:space="preserve"> </w:t>
      </w:r>
      <w:r>
        <w:rPr>
          <w:color w:val="000009"/>
          <w:sz w:val="24"/>
        </w:rPr>
        <w:t>и</w:t>
      </w:r>
      <w:r>
        <w:rPr>
          <w:color w:val="000009"/>
          <w:spacing w:val="-2"/>
          <w:sz w:val="24"/>
        </w:rPr>
        <w:t xml:space="preserve"> </w:t>
      </w:r>
      <w:r>
        <w:rPr>
          <w:color w:val="000009"/>
          <w:sz w:val="24"/>
        </w:rPr>
        <w:t>формальных</w:t>
      </w:r>
      <w:r>
        <w:rPr>
          <w:color w:val="000009"/>
          <w:spacing w:val="-1"/>
          <w:sz w:val="24"/>
        </w:rPr>
        <w:t xml:space="preserve"> </w:t>
      </w:r>
      <w:r>
        <w:rPr>
          <w:color w:val="000009"/>
          <w:sz w:val="24"/>
        </w:rPr>
        <w:t>языков</w:t>
      </w:r>
      <w:r>
        <w:rPr>
          <w:color w:val="000009"/>
          <w:spacing w:val="-2"/>
          <w:sz w:val="24"/>
        </w:rPr>
        <w:t xml:space="preserve"> </w:t>
      </w:r>
      <w:r>
        <w:rPr>
          <w:color w:val="000009"/>
          <w:sz w:val="24"/>
        </w:rPr>
        <w:t>в</w:t>
      </w:r>
      <w:r>
        <w:rPr>
          <w:color w:val="000009"/>
          <w:spacing w:val="-2"/>
          <w:sz w:val="24"/>
        </w:rPr>
        <w:t xml:space="preserve"> </w:t>
      </w:r>
      <w:r>
        <w:rPr>
          <w:color w:val="000009"/>
          <w:sz w:val="24"/>
        </w:rPr>
        <w:t>соответствии</w:t>
      </w:r>
      <w:r>
        <w:rPr>
          <w:color w:val="000009"/>
          <w:spacing w:val="-2"/>
          <w:sz w:val="24"/>
        </w:rPr>
        <w:t xml:space="preserve"> </w:t>
      </w:r>
      <w:r>
        <w:rPr>
          <w:color w:val="000009"/>
          <w:sz w:val="24"/>
        </w:rPr>
        <w:t>с</w:t>
      </w:r>
      <w:r>
        <w:rPr>
          <w:color w:val="000009"/>
          <w:spacing w:val="-1"/>
          <w:sz w:val="24"/>
        </w:rPr>
        <w:t xml:space="preserve"> </w:t>
      </w:r>
      <w:r>
        <w:rPr>
          <w:color w:val="000009"/>
          <w:sz w:val="24"/>
        </w:rPr>
        <w:t>условиями</w:t>
      </w:r>
      <w:r>
        <w:rPr>
          <w:color w:val="000009"/>
          <w:spacing w:val="-2"/>
          <w:sz w:val="24"/>
        </w:rPr>
        <w:t xml:space="preserve"> </w:t>
      </w:r>
      <w:r>
        <w:rPr>
          <w:color w:val="000009"/>
          <w:sz w:val="24"/>
        </w:rPr>
        <w:t>коммуникации;</w:t>
      </w:r>
    </w:p>
    <w:p w14:paraId="4E1D9D86" w14:textId="77777777" w:rsidR="00FF2DB4" w:rsidRDefault="00C34CCB">
      <w:pPr>
        <w:pStyle w:val="a5"/>
        <w:numPr>
          <w:ilvl w:val="1"/>
          <w:numId w:val="123"/>
        </w:numPr>
        <w:tabs>
          <w:tab w:val="left" w:pos="860"/>
        </w:tabs>
        <w:ind w:left="139" w:right="126" w:firstLine="568"/>
        <w:jc w:val="both"/>
        <w:rPr>
          <w:rFonts w:ascii="Symbol" w:hAnsi="Symbol"/>
          <w:color w:val="000009"/>
          <w:sz w:val="20"/>
        </w:rPr>
      </w:pPr>
      <w:r>
        <w:rPr>
          <w:color w:val="000009"/>
          <w:sz w:val="24"/>
        </w:rPr>
        <w:t>выделять информационный аспект задачи, оперировать данными, использовать модель решения</w:t>
      </w:r>
      <w:r>
        <w:rPr>
          <w:color w:val="000009"/>
          <w:spacing w:val="1"/>
          <w:sz w:val="24"/>
        </w:rPr>
        <w:t xml:space="preserve"> </w:t>
      </w:r>
      <w:r>
        <w:rPr>
          <w:color w:val="000009"/>
          <w:sz w:val="24"/>
        </w:rPr>
        <w:t>задачи;</w:t>
      </w:r>
    </w:p>
    <w:p w14:paraId="6130F32C" w14:textId="77777777" w:rsidR="00FF2DB4" w:rsidRDefault="00C34CCB">
      <w:pPr>
        <w:pStyle w:val="a5"/>
        <w:numPr>
          <w:ilvl w:val="1"/>
          <w:numId w:val="123"/>
        </w:numPr>
        <w:tabs>
          <w:tab w:val="left" w:pos="860"/>
        </w:tabs>
        <w:spacing w:before="1"/>
        <w:ind w:left="139" w:right="125" w:firstLine="568"/>
        <w:jc w:val="both"/>
        <w:rPr>
          <w:rFonts w:ascii="Symbol" w:hAnsi="Symbol"/>
          <w:color w:val="000009"/>
          <w:sz w:val="20"/>
        </w:rPr>
      </w:pPr>
      <w:r>
        <w:rPr>
          <w:color w:val="000009"/>
          <w:sz w:val="24"/>
        </w:rPr>
        <w:t>использовать компьютерные технологии (включая выбор адекватных задаче инструментальных</w:t>
      </w:r>
      <w:r>
        <w:rPr>
          <w:color w:val="000009"/>
          <w:spacing w:val="1"/>
          <w:sz w:val="24"/>
        </w:rPr>
        <w:t xml:space="preserve"> </w:t>
      </w:r>
      <w:r>
        <w:rPr>
          <w:color w:val="000009"/>
          <w:sz w:val="24"/>
        </w:rPr>
        <w:t>программно-аппаратных</w:t>
      </w:r>
      <w:r>
        <w:rPr>
          <w:color w:val="000009"/>
          <w:spacing w:val="1"/>
          <w:sz w:val="24"/>
        </w:rPr>
        <w:t xml:space="preserve"> </w:t>
      </w:r>
      <w:r>
        <w:rPr>
          <w:color w:val="000009"/>
          <w:sz w:val="24"/>
        </w:rPr>
        <w:t>средств</w:t>
      </w:r>
      <w:r>
        <w:rPr>
          <w:color w:val="000009"/>
          <w:spacing w:val="1"/>
          <w:sz w:val="24"/>
        </w:rPr>
        <w:t xml:space="preserve"> </w:t>
      </w:r>
      <w:r>
        <w:rPr>
          <w:color w:val="000009"/>
          <w:sz w:val="24"/>
        </w:rPr>
        <w:t>и</w:t>
      </w:r>
      <w:r>
        <w:rPr>
          <w:color w:val="000009"/>
          <w:spacing w:val="1"/>
          <w:sz w:val="24"/>
        </w:rPr>
        <w:t xml:space="preserve"> </w:t>
      </w:r>
      <w:r>
        <w:rPr>
          <w:color w:val="000009"/>
          <w:sz w:val="24"/>
        </w:rPr>
        <w:t>сервисов)</w:t>
      </w:r>
      <w:r>
        <w:rPr>
          <w:color w:val="000009"/>
          <w:spacing w:val="1"/>
          <w:sz w:val="24"/>
        </w:rPr>
        <w:t xml:space="preserve"> </w:t>
      </w:r>
      <w:r>
        <w:rPr>
          <w:color w:val="000009"/>
          <w:sz w:val="24"/>
        </w:rPr>
        <w:t>для</w:t>
      </w:r>
      <w:r>
        <w:rPr>
          <w:color w:val="000009"/>
          <w:spacing w:val="1"/>
          <w:sz w:val="24"/>
        </w:rPr>
        <w:t xml:space="preserve"> </w:t>
      </w:r>
      <w:r>
        <w:rPr>
          <w:color w:val="000009"/>
          <w:sz w:val="24"/>
        </w:rPr>
        <w:t>решения</w:t>
      </w:r>
      <w:r>
        <w:rPr>
          <w:color w:val="000009"/>
          <w:spacing w:val="1"/>
          <w:sz w:val="24"/>
        </w:rPr>
        <w:t xml:space="preserve"> </w:t>
      </w:r>
      <w:r>
        <w:rPr>
          <w:color w:val="000009"/>
          <w:sz w:val="24"/>
        </w:rPr>
        <w:t>информационных</w:t>
      </w:r>
      <w:r>
        <w:rPr>
          <w:color w:val="000009"/>
          <w:spacing w:val="1"/>
          <w:sz w:val="24"/>
        </w:rPr>
        <w:t xml:space="preserve"> </w:t>
      </w:r>
      <w:r>
        <w:rPr>
          <w:color w:val="000009"/>
          <w:sz w:val="24"/>
        </w:rPr>
        <w:t>и</w:t>
      </w:r>
      <w:r>
        <w:rPr>
          <w:color w:val="000009"/>
          <w:spacing w:val="1"/>
          <w:sz w:val="24"/>
        </w:rPr>
        <w:t xml:space="preserve"> </w:t>
      </w:r>
      <w:r>
        <w:rPr>
          <w:color w:val="000009"/>
          <w:sz w:val="24"/>
        </w:rPr>
        <w:t>коммуникационных</w:t>
      </w:r>
      <w:r>
        <w:rPr>
          <w:color w:val="000009"/>
          <w:spacing w:val="1"/>
          <w:sz w:val="24"/>
        </w:rPr>
        <w:t xml:space="preserve"> </w:t>
      </w:r>
      <w:r>
        <w:rPr>
          <w:color w:val="000009"/>
          <w:sz w:val="24"/>
        </w:rPr>
        <w:t>учебных задач, в том числе: вычисление, написание писем, сочинений, докладов, рефератов, создание</w:t>
      </w:r>
      <w:r>
        <w:rPr>
          <w:color w:val="000009"/>
          <w:spacing w:val="1"/>
          <w:sz w:val="24"/>
        </w:rPr>
        <w:t xml:space="preserve"> </w:t>
      </w:r>
      <w:r>
        <w:rPr>
          <w:color w:val="000009"/>
          <w:sz w:val="24"/>
        </w:rPr>
        <w:t>презентаций</w:t>
      </w:r>
      <w:r>
        <w:rPr>
          <w:color w:val="000009"/>
          <w:spacing w:val="-3"/>
          <w:sz w:val="24"/>
        </w:rPr>
        <w:t xml:space="preserve"> </w:t>
      </w:r>
      <w:r>
        <w:rPr>
          <w:color w:val="000009"/>
          <w:sz w:val="24"/>
        </w:rPr>
        <w:t>и др.;</w:t>
      </w:r>
    </w:p>
    <w:p w14:paraId="2DEDC27E" w14:textId="77777777" w:rsidR="00FF2DB4" w:rsidRDefault="00FF2DB4">
      <w:pPr>
        <w:jc w:val="both"/>
        <w:rPr>
          <w:rFonts w:ascii="Symbol" w:hAnsi="Symbol"/>
          <w:sz w:val="20"/>
        </w:rPr>
        <w:sectPr w:rsidR="00FF2DB4">
          <w:pgSz w:w="11920" w:h="16850"/>
          <w:pgMar w:top="780" w:right="640" w:bottom="1580" w:left="300" w:header="0" w:footer="1365" w:gutter="0"/>
          <w:cols w:space="720"/>
        </w:sectPr>
      </w:pPr>
    </w:p>
    <w:p w14:paraId="154B17A5" w14:textId="77777777" w:rsidR="00FF2DB4" w:rsidRDefault="00C34CCB">
      <w:pPr>
        <w:pStyle w:val="a5"/>
        <w:numPr>
          <w:ilvl w:val="1"/>
          <w:numId w:val="123"/>
        </w:numPr>
        <w:tabs>
          <w:tab w:val="left" w:pos="860"/>
        </w:tabs>
        <w:spacing w:before="70"/>
        <w:ind w:left="859" w:hanging="152"/>
        <w:rPr>
          <w:rFonts w:ascii="Symbol" w:hAnsi="Symbol"/>
          <w:color w:val="000009"/>
          <w:sz w:val="20"/>
        </w:rPr>
      </w:pPr>
      <w:r>
        <w:rPr>
          <w:color w:val="000009"/>
          <w:sz w:val="24"/>
        </w:rPr>
        <w:t>использовать</w:t>
      </w:r>
      <w:r>
        <w:rPr>
          <w:color w:val="000009"/>
          <w:spacing w:val="-3"/>
          <w:sz w:val="24"/>
        </w:rPr>
        <w:t xml:space="preserve"> </w:t>
      </w:r>
      <w:r>
        <w:rPr>
          <w:color w:val="000009"/>
          <w:sz w:val="24"/>
        </w:rPr>
        <w:t>информацию</w:t>
      </w:r>
      <w:r>
        <w:rPr>
          <w:color w:val="000009"/>
          <w:spacing w:val="-3"/>
          <w:sz w:val="24"/>
        </w:rPr>
        <w:t xml:space="preserve"> </w:t>
      </w:r>
      <w:r>
        <w:rPr>
          <w:color w:val="000009"/>
          <w:sz w:val="24"/>
        </w:rPr>
        <w:t>с</w:t>
      </w:r>
      <w:r>
        <w:rPr>
          <w:color w:val="000009"/>
          <w:spacing w:val="-2"/>
          <w:sz w:val="24"/>
        </w:rPr>
        <w:t xml:space="preserve"> </w:t>
      </w:r>
      <w:r>
        <w:rPr>
          <w:color w:val="000009"/>
          <w:sz w:val="24"/>
        </w:rPr>
        <w:t>учетом</w:t>
      </w:r>
      <w:r>
        <w:rPr>
          <w:color w:val="000009"/>
          <w:spacing w:val="-3"/>
          <w:sz w:val="24"/>
        </w:rPr>
        <w:t xml:space="preserve"> </w:t>
      </w:r>
      <w:r>
        <w:rPr>
          <w:color w:val="000009"/>
          <w:sz w:val="24"/>
        </w:rPr>
        <w:t>этических</w:t>
      </w:r>
      <w:r>
        <w:rPr>
          <w:color w:val="000009"/>
          <w:spacing w:val="-1"/>
          <w:sz w:val="24"/>
        </w:rPr>
        <w:t xml:space="preserve"> </w:t>
      </w:r>
      <w:r>
        <w:rPr>
          <w:color w:val="000009"/>
          <w:sz w:val="24"/>
        </w:rPr>
        <w:t>и</w:t>
      </w:r>
      <w:r>
        <w:rPr>
          <w:color w:val="000009"/>
          <w:spacing w:val="-5"/>
          <w:sz w:val="24"/>
        </w:rPr>
        <w:t xml:space="preserve"> </w:t>
      </w:r>
      <w:r>
        <w:rPr>
          <w:color w:val="000009"/>
          <w:sz w:val="24"/>
        </w:rPr>
        <w:t>правовых</w:t>
      </w:r>
      <w:r>
        <w:rPr>
          <w:color w:val="000009"/>
          <w:spacing w:val="-2"/>
          <w:sz w:val="24"/>
        </w:rPr>
        <w:t xml:space="preserve"> </w:t>
      </w:r>
      <w:r>
        <w:rPr>
          <w:color w:val="000009"/>
          <w:sz w:val="24"/>
        </w:rPr>
        <w:t>норм;</w:t>
      </w:r>
    </w:p>
    <w:p w14:paraId="7CD6CD6F" w14:textId="77777777" w:rsidR="00FF2DB4" w:rsidRDefault="00C34CCB">
      <w:pPr>
        <w:pStyle w:val="a5"/>
        <w:numPr>
          <w:ilvl w:val="1"/>
          <w:numId w:val="123"/>
        </w:numPr>
        <w:tabs>
          <w:tab w:val="left" w:pos="860"/>
        </w:tabs>
        <w:ind w:left="139" w:right="124" w:firstLine="568"/>
        <w:jc w:val="both"/>
        <w:rPr>
          <w:rFonts w:ascii="Symbol" w:hAnsi="Symbol"/>
          <w:color w:val="000009"/>
          <w:sz w:val="20"/>
        </w:rPr>
      </w:pPr>
      <w:r>
        <w:rPr>
          <w:color w:val="000009"/>
          <w:sz w:val="24"/>
        </w:rPr>
        <w:t>создавать</w:t>
      </w:r>
      <w:r>
        <w:rPr>
          <w:color w:val="000009"/>
          <w:spacing w:val="1"/>
          <w:sz w:val="24"/>
        </w:rPr>
        <w:t xml:space="preserve"> </w:t>
      </w:r>
      <w:r>
        <w:rPr>
          <w:color w:val="000009"/>
          <w:sz w:val="24"/>
        </w:rPr>
        <w:t>информационные</w:t>
      </w:r>
      <w:r>
        <w:rPr>
          <w:color w:val="000009"/>
          <w:spacing w:val="1"/>
          <w:sz w:val="24"/>
        </w:rPr>
        <w:t xml:space="preserve"> </w:t>
      </w:r>
      <w:r>
        <w:rPr>
          <w:color w:val="000009"/>
          <w:sz w:val="24"/>
        </w:rPr>
        <w:t>ресурсы</w:t>
      </w:r>
      <w:r>
        <w:rPr>
          <w:color w:val="000009"/>
          <w:spacing w:val="1"/>
          <w:sz w:val="24"/>
        </w:rPr>
        <w:t xml:space="preserve"> </w:t>
      </w:r>
      <w:r>
        <w:rPr>
          <w:color w:val="000009"/>
          <w:sz w:val="24"/>
        </w:rPr>
        <w:t>разного</w:t>
      </w:r>
      <w:r>
        <w:rPr>
          <w:color w:val="000009"/>
          <w:spacing w:val="1"/>
          <w:sz w:val="24"/>
        </w:rPr>
        <w:t xml:space="preserve"> </w:t>
      </w:r>
      <w:r>
        <w:rPr>
          <w:color w:val="000009"/>
          <w:sz w:val="24"/>
        </w:rPr>
        <w:t>типа</w:t>
      </w:r>
      <w:r>
        <w:rPr>
          <w:color w:val="000009"/>
          <w:spacing w:val="1"/>
          <w:sz w:val="24"/>
        </w:rPr>
        <w:t xml:space="preserve"> </w:t>
      </w:r>
      <w:r>
        <w:rPr>
          <w:color w:val="000009"/>
          <w:sz w:val="24"/>
        </w:rPr>
        <w:t>и</w:t>
      </w:r>
      <w:r>
        <w:rPr>
          <w:color w:val="000009"/>
          <w:spacing w:val="1"/>
          <w:sz w:val="24"/>
        </w:rPr>
        <w:t xml:space="preserve"> </w:t>
      </w:r>
      <w:r>
        <w:rPr>
          <w:color w:val="000009"/>
          <w:sz w:val="24"/>
        </w:rPr>
        <w:t>для</w:t>
      </w:r>
      <w:r>
        <w:rPr>
          <w:color w:val="000009"/>
          <w:spacing w:val="1"/>
          <w:sz w:val="24"/>
        </w:rPr>
        <w:t xml:space="preserve"> </w:t>
      </w:r>
      <w:r>
        <w:rPr>
          <w:color w:val="000009"/>
          <w:sz w:val="24"/>
        </w:rPr>
        <w:t>разных</w:t>
      </w:r>
      <w:r>
        <w:rPr>
          <w:color w:val="000009"/>
          <w:spacing w:val="1"/>
          <w:sz w:val="24"/>
        </w:rPr>
        <w:t xml:space="preserve"> </w:t>
      </w:r>
      <w:r>
        <w:rPr>
          <w:color w:val="000009"/>
          <w:sz w:val="24"/>
        </w:rPr>
        <w:t>аудиторий,</w:t>
      </w:r>
      <w:r>
        <w:rPr>
          <w:color w:val="000009"/>
          <w:spacing w:val="1"/>
          <w:sz w:val="24"/>
        </w:rPr>
        <w:t xml:space="preserve"> </w:t>
      </w:r>
      <w:r>
        <w:rPr>
          <w:color w:val="000009"/>
          <w:sz w:val="24"/>
        </w:rPr>
        <w:t>соблюдать</w:t>
      </w:r>
      <w:r>
        <w:rPr>
          <w:color w:val="000009"/>
          <w:spacing w:val="-57"/>
          <w:sz w:val="24"/>
        </w:rPr>
        <w:t xml:space="preserve"> </w:t>
      </w:r>
      <w:r>
        <w:rPr>
          <w:color w:val="000009"/>
          <w:sz w:val="24"/>
        </w:rPr>
        <w:t>информационную</w:t>
      </w:r>
      <w:r>
        <w:rPr>
          <w:color w:val="000009"/>
          <w:spacing w:val="-1"/>
          <w:sz w:val="24"/>
        </w:rPr>
        <w:t xml:space="preserve"> </w:t>
      </w:r>
      <w:r>
        <w:rPr>
          <w:color w:val="000009"/>
          <w:sz w:val="24"/>
        </w:rPr>
        <w:t>гигиену</w:t>
      </w:r>
      <w:r>
        <w:rPr>
          <w:color w:val="000009"/>
          <w:spacing w:val="-5"/>
          <w:sz w:val="24"/>
        </w:rPr>
        <w:t xml:space="preserve"> </w:t>
      </w:r>
      <w:r>
        <w:rPr>
          <w:color w:val="000009"/>
          <w:sz w:val="24"/>
        </w:rPr>
        <w:t>и правила</w:t>
      </w:r>
      <w:r>
        <w:rPr>
          <w:color w:val="000009"/>
          <w:spacing w:val="-2"/>
          <w:sz w:val="24"/>
        </w:rPr>
        <w:t xml:space="preserve"> </w:t>
      </w:r>
      <w:r>
        <w:rPr>
          <w:color w:val="000009"/>
          <w:sz w:val="24"/>
        </w:rPr>
        <w:t>информационной</w:t>
      </w:r>
      <w:r>
        <w:rPr>
          <w:color w:val="000009"/>
          <w:spacing w:val="-2"/>
          <w:sz w:val="24"/>
        </w:rPr>
        <w:t xml:space="preserve"> </w:t>
      </w:r>
      <w:r>
        <w:rPr>
          <w:color w:val="000009"/>
          <w:sz w:val="24"/>
        </w:rPr>
        <w:t>безопасности.</w:t>
      </w:r>
    </w:p>
    <w:p w14:paraId="579419E1" w14:textId="77777777" w:rsidR="00FF2DB4" w:rsidRDefault="00FF2DB4">
      <w:pPr>
        <w:pStyle w:val="a3"/>
        <w:spacing w:before="5"/>
        <w:ind w:left="0"/>
        <w:jc w:val="left"/>
      </w:pPr>
    </w:p>
    <w:p w14:paraId="67B19EA2" w14:textId="77777777" w:rsidR="00FF2DB4" w:rsidRDefault="00C34CCB">
      <w:pPr>
        <w:spacing w:line="274" w:lineRule="exact"/>
        <w:ind w:left="850"/>
        <w:jc w:val="both"/>
        <w:rPr>
          <w:b/>
          <w:sz w:val="24"/>
        </w:rPr>
      </w:pPr>
      <w:r>
        <w:rPr>
          <w:b/>
          <w:color w:val="000009"/>
          <w:sz w:val="24"/>
        </w:rPr>
        <w:t>Предметные</w:t>
      </w:r>
      <w:r>
        <w:rPr>
          <w:b/>
          <w:color w:val="000009"/>
          <w:spacing w:val="-5"/>
          <w:sz w:val="24"/>
        </w:rPr>
        <w:t xml:space="preserve"> </w:t>
      </w:r>
      <w:r>
        <w:rPr>
          <w:b/>
          <w:color w:val="000009"/>
          <w:sz w:val="24"/>
        </w:rPr>
        <w:t>результаты</w:t>
      </w:r>
      <w:r>
        <w:rPr>
          <w:b/>
          <w:color w:val="000009"/>
          <w:spacing w:val="-3"/>
          <w:sz w:val="24"/>
        </w:rPr>
        <w:t xml:space="preserve"> </w:t>
      </w:r>
      <w:r>
        <w:rPr>
          <w:b/>
          <w:color w:val="000009"/>
          <w:sz w:val="24"/>
        </w:rPr>
        <w:t>освоения</w:t>
      </w:r>
      <w:r>
        <w:rPr>
          <w:b/>
          <w:color w:val="000009"/>
          <w:spacing w:val="-3"/>
          <w:sz w:val="24"/>
        </w:rPr>
        <w:t xml:space="preserve"> </w:t>
      </w:r>
      <w:r>
        <w:rPr>
          <w:b/>
          <w:color w:val="000009"/>
          <w:sz w:val="24"/>
        </w:rPr>
        <w:t>учебного</w:t>
      </w:r>
      <w:r>
        <w:rPr>
          <w:b/>
          <w:color w:val="000009"/>
          <w:spacing w:val="-3"/>
          <w:sz w:val="24"/>
        </w:rPr>
        <w:t xml:space="preserve"> </w:t>
      </w:r>
      <w:r>
        <w:rPr>
          <w:b/>
          <w:color w:val="000009"/>
          <w:sz w:val="24"/>
        </w:rPr>
        <w:t>предмета</w:t>
      </w:r>
      <w:r>
        <w:rPr>
          <w:b/>
          <w:color w:val="000009"/>
          <w:spacing w:val="-3"/>
          <w:sz w:val="24"/>
        </w:rPr>
        <w:t xml:space="preserve"> </w:t>
      </w:r>
      <w:r>
        <w:rPr>
          <w:b/>
          <w:color w:val="000009"/>
          <w:sz w:val="24"/>
        </w:rPr>
        <w:t>«Родная</w:t>
      </w:r>
      <w:r>
        <w:rPr>
          <w:b/>
          <w:color w:val="000009"/>
          <w:spacing w:val="-3"/>
          <w:sz w:val="24"/>
        </w:rPr>
        <w:t xml:space="preserve"> </w:t>
      </w:r>
      <w:r>
        <w:rPr>
          <w:b/>
          <w:color w:val="000009"/>
          <w:sz w:val="24"/>
        </w:rPr>
        <w:t>(русская)</w:t>
      </w:r>
      <w:r>
        <w:rPr>
          <w:b/>
          <w:color w:val="000009"/>
          <w:spacing w:val="-4"/>
          <w:sz w:val="24"/>
        </w:rPr>
        <w:t xml:space="preserve"> </w:t>
      </w:r>
      <w:r>
        <w:rPr>
          <w:b/>
          <w:color w:val="000009"/>
          <w:sz w:val="24"/>
        </w:rPr>
        <w:t>литература»:</w:t>
      </w:r>
    </w:p>
    <w:p w14:paraId="241F9B26" w14:textId="77777777" w:rsidR="00FF2DB4" w:rsidRDefault="00C34CCB">
      <w:pPr>
        <w:pStyle w:val="a5"/>
        <w:numPr>
          <w:ilvl w:val="0"/>
          <w:numId w:val="118"/>
        </w:numPr>
        <w:tabs>
          <w:tab w:val="left" w:pos="970"/>
        </w:tabs>
        <w:ind w:right="125" w:firstLine="568"/>
        <w:jc w:val="both"/>
        <w:rPr>
          <w:sz w:val="24"/>
        </w:rPr>
      </w:pPr>
      <w:r>
        <w:rPr>
          <w:color w:val="000009"/>
          <w:sz w:val="24"/>
        </w:rPr>
        <w:t>осознание значимости чтения и изучения родной литературы для своего дальнейшего развития;</w:t>
      </w:r>
      <w:r>
        <w:rPr>
          <w:color w:val="000009"/>
          <w:spacing w:val="-57"/>
          <w:sz w:val="24"/>
        </w:rPr>
        <w:t xml:space="preserve"> </w:t>
      </w:r>
      <w:r>
        <w:rPr>
          <w:color w:val="000009"/>
          <w:sz w:val="24"/>
        </w:rPr>
        <w:t>формирование потребности в систематическом чтении как средстве познания мира и себя в этом мире,</w:t>
      </w:r>
      <w:r>
        <w:rPr>
          <w:color w:val="000009"/>
          <w:spacing w:val="1"/>
          <w:sz w:val="24"/>
        </w:rPr>
        <w:t xml:space="preserve"> </w:t>
      </w:r>
      <w:r>
        <w:rPr>
          <w:color w:val="000009"/>
          <w:sz w:val="24"/>
        </w:rPr>
        <w:t>гармонизации</w:t>
      </w:r>
      <w:r>
        <w:rPr>
          <w:color w:val="000009"/>
          <w:spacing w:val="-1"/>
          <w:sz w:val="24"/>
        </w:rPr>
        <w:t xml:space="preserve"> </w:t>
      </w:r>
      <w:r>
        <w:rPr>
          <w:color w:val="000009"/>
          <w:sz w:val="24"/>
        </w:rPr>
        <w:t>отношений человека</w:t>
      </w:r>
      <w:r>
        <w:rPr>
          <w:color w:val="000009"/>
          <w:spacing w:val="-2"/>
          <w:sz w:val="24"/>
        </w:rPr>
        <w:t xml:space="preserve"> </w:t>
      </w:r>
      <w:r>
        <w:rPr>
          <w:color w:val="000009"/>
          <w:sz w:val="24"/>
        </w:rPr>
        <w:t>и общества, многоаспектного</w:t>
      </w:r>
      <w:r>
        <w:rPr>
          <w:color w:val="000009"/>
          <w:spacing w:val="-1"/>
          <w:sz w:val="24"/>
        </w:rPr>
        <w:t xml:space="preserve"> </w:t>
      </w:r>
      <w:r>
        <w:rPr>
          <w:color w:val="000009"/>
          <w:sz w:val="24"/>
        </w:rPr>
        <w:t>диалога;</w:t>
      </w:r>
    </w:p>
    <w:p w14:paraId="6B8FC2AA" w14:textId="77777777" w:rsidR="00FF2DB4" w:rsidRDefault="00C34CCB">
      <w:pPr>
        <w:pStyle w:val="a5"/>
        <w:numPr>
          <w:ilvl w:val="0"/>
          <w:numId w:val="118"/>
        </w:numPr>
        <w:tabs>
          <w:tab w:val="left" w:pos="1020"/>
        </w:tabs>
        <w:ind w:right="117" w:firstLine="568"/>
        <w:jc w:val="both"/>
        <w:rPr>
          <w:sz w:val="24"/>
        </w:rPr>
      </w:pPr>
      <w:r>
        <w:rPr>
          <w:color w:val="000009"/>
          <w:sz w:val="24"/>
        </w:rPr>
        <w:t>понимание родной литературы как одной из основных национально-культурных ценностей</w:t>
      </w:r>
      <w:r>
        <w:rPr>
          <w:color w:val="000009"/>
          <w:spacing w:val="1"/>
          <w:sz w:val="24"/>
        </w:rPr>
        <w:t xml:space="preserve"> </w:t>
      </w:r>
      <w:r>
        <w:rPr>
          <w:color w:val="000009"/>
          <w:sz w:val="24"/>
        </w:rPr>
        <w:t>народа,</w:t>
      </w:r>
      <w:r>
        <w:rPr>
          <w:color w:val="000009"/>
          <w:spacing w:val="-1"/>
          <w:sz w:val="24"/>
        </w:rPr>
        <w:t xml:space="preserve"> </w:t>
      </w:r>
      <w:r>
        <w:rPr>
          <w:color w:val="000009"/>
          <w:sz w:val="24"/>
        </w:rPr>
        <w:t>как особого способа</w:t>
      </w:r>
      <w:r>
        <w:rPr>
          <w:color w:val="000009"/>
          <w:spacing w:val="-1"/>
          <w:sz w:val="24"/>
        </w:rPr>
        <w:t xml:space="preserve"> </w:t>
      </w:r>
      <w:r>
        <w:rPr>
          <w:color w:val="000009"/>
          <w:sz w:val="24"/>
        </w:rPr>
        <w:t>познания жизни;</w:t>
      </w:r>
    </w:p>
    <w:p w14:paraId="052BE700" w14:textId="77777777" w:rsidR="00FF2DB4" w:rsidRDefault="00C34CCB">
      <w:pPr>
        <w:pStyle w:val="a5"/>
        <w:numPr>
          <w:ilvl w:val="0"/>
          <w:numId w:val="118"/>
        </w:numPr>
        <w:tabs>
          <w:tab w:val="left" w:pos="1128"/>
        </w:tabs>
        <w:ind w:right="117" w:firstLine="568"/>
        <w:jc w:val="both"/>
        <w:rPr>
          <w:sz w:val="24"/>
        </w:rPr>
      </w:pPr>
      <w:r>
        <w:rPr>
          <w:color w:val="000009"/>
          <w:sz w:val="24"/>
        </w:rPr>
        <w:t>обеспечение</w:t>
      </w:r>
      <w:r>
        <w:rPr>
          <w:color w:val="000009"/>
          <w:spacing w:val="1"/>
          <w:sz w:val="24"/>
        </w:rPr>
        <w:t xml:space="preserve"> </w:t>
      </w:r>
      <w:r>
        <w:rPr>
          <w:color w:val="000009"/>
          <w:sz w:val="24"/>
        </w:rPr>
        <w:t>культурной</w:t>
      </w:r>
      <w:r>
        <w:rPr>
          <w:color w:val="000009"/>
          <w:spacing w:val="1"/>
          <w:sz w:val="24"/>
        </w:rPr>
        <w:t xml:space="preserve"> </w:t>
      </w:r>
      <w:r>
        <w:rPr>
          <w:color w:val="000009"/>
          <w:sz w:val="24"/>
        </w:rPr>
        <w:t>самоидентификации,</w:t>
      </w:r>
      <w:r>
        <w:rPr>
          <w:color w:val="000009"/>
          <w:spacing w:val="1"/>
          <w:sz w:val="24"/>
        </w:rPr>
        <w:t xml:space="preserve"> </w:t>
      </w:r>
      <w:r>
        <w:rPr>
          <w:color w:val="000009"/>
          <w:sz w:val="24"/>
        </w:rPr>
        <w:t>осознание</w:t>
      </w:r>
      <w:r>
        <w:rPr>
          <w:color w:val="000009"/>
          <w:spacing w:val="1"/>
          <w:sz w:val="24"/>
        </w:rPr>
        <w:t xml:space="preserve"> </w:t>
      </w:r>
      <w:r>
        <w:rPr>
          <w:color w:val="000009"/>
          <w:sz w:val="24"/>
        </w:rPr>
        <w:t>коммуникативно-эстетических</w:t>
      </w:r>
      <w:r>
        <w:rPr>
          <w:color w:val="000009"/>
          <w:spacing w:val="1"/>
          <w:sz w:val="24"/>
        </w:rPr>
        <w:t xml:space="preserve"> </w:t>
      </w:r>
      <w:r>
        <w:rPr>
          <w:color w:val="000009"/>
          <w:sz w:val="24"/>
        </w:rPr>
        <w:t>возможностей родного языка на основе изучения выдающихся произведений культуры своего народа,</w:t>
      </w:r>
      <w:r>
        <w:rPr>
          <w:color w:val="000009"/>
          <w:spacing w:val="1"/>
          <w:sz w:val="24"/>
        </w:rPr>
        <w:t xml:space="preserve"> </w:t>
      </w:r>
      <w:r>
        <w:rPr>
          <w:color w:val="000009"/>
          <w:sz w:val="24"/>
        </w:rPr>
        <w:t>российской</w:t>
      </w:r>
      <w:r>
        <w:rPr>
          <w:color w:val="000009"/>
          <w:spacing w:val="-1"/>
          <w:sz w:val="24"/>
        </w:rPr>
        <w:t xml:space="preserve"> </w:t>
      </w:r>
      <w:r>
        <w:rPr>
          <w:color w:val="000009"/>
          <w:sz w:val="24"/>
        </w:rPr>
        <w:t>и мировой</w:t>
      </w:r>
      <w:r>
        <w:rPr>
          <w:color w:val="000009"/>
          <w:spacing w:val="-2"/>
          <w:sz w:val="24"/>
        </w:rPr>
        <w:t xml:space="preserve"> </w:t>
      </w:r>
      <w:r>
        <w:rPr>
          <w:color w:val="000009"/>
          <w:sz w:val="24"/>
        </w:rPr>
        <w:t>культуры;</w:t>
      </w:r>
    </w:p>
    <w:p w14:paraId="0049AC91" w14:textId="77777777" w:rsidR="00FF2DB4" w:rsidRDefault="00C34CCB">
      <w:pPr>
        <w:pStyle w:val="a5"/>
        <w:numPr>
          <w:ilvl w:val="0"/>
          <w:numId w:val="118"/>
        </w:numPr>
        <w:tabs>
          <w:tab w:val="left" w:pos="1119"/>
        </w:tabs>
        <w:ind w:right="120" w:firstLine="568"/>
        <w:jc w:val="both"/>
        <w:rPr>
          <w:sz w:val="24"/>
        </w:rPr>
      </w:pPr>
      <w:r>
        <w:rPr>
          <w:color w:val="000009"/>
          <w:sz w:val="24"/>
        </w:rPr>
        <w:t>воспитание</w:t>
      </w:r>
      <w:r>
        <w:rPr>
          <w:color w:val="000009"/>
          <w:spacing w:val="1"/>
          <w:sz w:val="24"/>
        </w:rPr>
        <w:t xml:space="preserve"> </w:t>
      </w:r>
      <w:r>
        <w:rPr>
          <w:color w:val="000009"/>
          <w:sz w:val="24"/>
        </w:rPr>
        <w:t>квалифицированного</w:t>
      </w:r>
      <w:r>
        <w:rPr>
          <w:color w:val="000009"/>
          <w:spacing w:val="1"/>
          <w:sz w:val="24"/>
        </w:rPr>
        <w:t xml:space="preserve"> </w:t>
      </w:r>
      <w:r>
        <w:rPr>
          <w:color w:val="000009"/>
          <w:sz w:val="24"/>
        </w:rPr>
        <w:t>читателя</w:t>
      </w:r>
      <w:r>
        <w:rPr>
          <w:color w:val="000009"/>
          <w:spacing w:val="1"/>
          <w:sz w:val="24"/>
        </w:rPr>
        <w:t xml:space="preserve"> </w:t>
      </w:r>
      <w:r>
        <w:rPr>
          <w:color w:val="000009"/>
          <w:sz w:val="24"/>
        </w:rPr>
        <w:t>со</w:t>
      </w:r>
      <w:r>
        <w:rPr>
          <w:color w:val="000009"/>
          <w:spacing w:val="1"/>
          <w:sz w:val="24"/>
        </w:rPr>
        <w:t xml:space="preserve"> </w:t>
      </w:r>
      <w:r>
        <w:rPr>
          <w:color w:val="000009"/>
          <w:sz w:val="24"/>
        </w:rPr>
        <w:t>сформированным</w:t>
      </w:r>
      <w:r>
        <w:rPr>
          <w:color w:val="000009"/>
          <w:spacing w:val="1"/>
          <w:sz w:val="24"/>
        </w:rPr>
        <w:t xml:space="preserve"> </w:t>
      </w:r>
      <w:r>
        <w:rPr>
          <w:color w:val="000009"/>
          <w:sz w:val="24"/>
        </w:rPr>
        <w:t>эстетическим</w:t>
      </w:r>
      <w:r>
        <w:rPr>
          <w:color w:val="000009"/>
          <w:spacing w:val="1"/>
          <w:sz w:val="24"/>
        </w:rPr>
        <w:t xml:space="preserve"> </w:t>
      </w:r>
      <w:r>
        <w:rPr>
          <w:color w:val="000009"/>
          <w:sz w:val="24"/>
        </w:rPr>
        <w:t>вкусом,</w:t>
      </w:r>
      <w:r>
        <w:rPr>
          <w:color w:val="000009"/>
          <w:spacing w:val="1"/>
          <w:sz w:val="24"/>
        </w:rPr>
        <w:t xml:space="preserve"> </w:t>
      </w:r>
      <w:r>
        <w:rPr>
          <w:color w:val="000009"/>
          <w:sz w:val="24"/>
        </w:rPr>
        <w:t>способного</w:t>
      </w:r>
      <w:r>
        <w:rPr>
          <w:color w:val="000009"/>
          <w:spacing w:val="1"/>
          <w:sz w:val="24"/>
        </w:rPr>
        <w:t xml:space="preserve"> </w:t>
      </w:r>
      <w:r>
        <w:rPr>
          <w:color w:val="000009"/>
          <w:sz w:val="24"/>
        </w:rPr>
        <w:t>аргументировать</w:t>
      </w:r>
      <w:r>
        <w:rPr>
          <w:color w:val="000009"/>
          <w:spacing w:val="1"/>
          <w:sz w:val="24"/>
        </w:rPr>
        <w:t xml:space="preserve"> </w:t>
      </w:r>
      <w:r>
        <w:rPr>
          <w:color w:val="000009"/>
          <w:sz w:val="24"/>
        </w:rPr>
        <w:t>свое</w:t>
      </w:r>
      <w:r>
        <w:rPr>
          <w:color w:val="000009"/>
          <w:spacing w:val="1"/>
          <w:sz w:val="24"/>
        </w:rPr>
        <w:t xml:space="preserve"> </w:t>
      </w:r>
      <w:r>
        <w:rPr>
          <w:color w:val="000009"/>
          <w:sz w:val="24"/>
        </w:rPr>
        <w:t>мнение</w:t>
      </w:r>
      <w:r>
        <w:rPr>
          <w:color w:val="000009"/>
          <w:spacing w:val="1"/>
          <w:sz w:val="24"/>
        </w:rPr>
        <w:t xml:space="preserve"> </w:t>
      </w:r>
      <w:r>
        <w:rPr>
          <w:color w:val="000009"/>
          <w:sz w:val="24"/>
        </w:rPr>
        <w:t>и</w:t>
      </w:r>
      <w:r>
        <w:rPr>
          <w:color w:val="000009"/>
          <w:spacing w:val="1"/>
          <w:sz w:val="24"/>
        </w:rPr>
        <w:t xml:space="preserve"> </w:t>
      </w:r>
      <w:r>
        <w:rPr>
          <w:color w:val="000009"/>
          <w:sz w:val="24"/>
        </w:rPr>
        <w:t>оформлять</w:t>
      </w:r>
      <w:r>
        <w:rPr>
          <w:color w:val="000009"/>
          <w:spacing w:val="1"/>
          <w:sz w:val="24"/>
        </w:rPr>
        <w:t xml:space="preserve"> </w:t>
      </w:r>
      <w:r>
        <w:rPr>
          <w:color w:val="000009"/>
          <w:sz w:val="24"/>
        </w:rPr>
        <w:t>его</w:t>
      </w:r>
      <w:r>
        <w:rPr>
          <w:color w:val="000009"/>
          <w:spacing w:val="1"/>
          <w:sz w:val="24"/>
        </w:rPr>
        <w:t xml:space="preserve"> </w:t>
      </w:r>
      <w:r>
        <w:rPr>
          <w:color w:val="000009"/>
          <w:sz w:val="24"/>
        </w:rPr>
        <w:t>словесно</w:t>
      </w:r>
      <w:r>
        <w:rPr>
          <w:color w:val="000009"/>
          <w:spacing w:val="1"/>
          <w:sz w:val="24"/>
        </w:rPr>
        <w:t xml:space="preserve"> </w:t>
      </w:r>
      <w:r>
        <w:rPr>
          <w:color w:val="000009"/>
          <w:sz w:val="24"/>
        </w:rPr>
        <w:t>в</w:t>
      </w:r>
      <w:r>
        <w:rPr>
          <w:color w:val="000009"/>
          <w:spacing w:val="1"/>
          <w:sz w:val="24"/>
        </w:rPr>
        <w:t xml:space="preserve"> </w:t>
      </w:r>
      <w:r>
        <w:rPr>
          <w:color w:val="000009"/>
          <w:sz w:val="24"/>
        </w:rPr>
        <w:t>устных</w:t>
      </w:r>
      <w:r>
        <w:rPr>
          <w:color w:val="000009"/>
          <w:spacing w:val="1"/>
          <w:sz w:val="24"/>
        </w:rPr>
        <w:t xml:space="preserve"> </w:t>
      </w:r>
      <w:r>
        <w:rPr>
          <w:color w:val="000009"/>
          <w:sz w:val="24"/>
        </w:rPr>
        <w:t>и</w:t>
      </w:r>
      <w:r>
        <w:rPr>
          <w:color w:val="000009"/>
          <w:spacing w:val="1"/>
          <w:sz w:val="24"/>
        </w:rPr>
        <w:t xml:space="preserve"> </w:t>
      </w:r>
      <w:r>
        <w:rPr>
          <w:color w:val="000009"/>
          <w:sz w:val="24"/>
        </w:rPr>
        <w:t>письменных</w:t>
      </w:r>
      <w:r>
        <w:rPr>
          <w:color w:val="000009"/>
          <w:spacing w:val="1"/>
          <w:sz w:val="24"/>
        </w:rPr>
        <w:t xml:space="preserve"> </w:t>
      </w:r>
      <w:r>
        <w:rPr>
          <w:color w:val="000009"/>
          <w:sz w:val="24"/>
        </w:rPr>
        <w:t>высказываниях</w:t>
      </w:r>
      <w:r>
        <w:rPr>
          <w:color w:val="000009"/>
          <w:spacing w:val="1"/>
          <w:sz w:val="24"/>
        </w:rPr>
        <w:t xml:space="preserve"> </w:t>
      </w:r>
      <w:r>
        <w:rPr>
          <w:color w:val="000009"/>
          <w:sz w:val="24"/>
        </w:rPr>
        <w:t>разных</w:t>
      </w:r>
      <w:r>
        <w:rPr>
          <w:color w:val="000009"/>
          <w:spacing w:val="1"/>
          <w:sz w:val="24"/>
        </w:rPr>
        <w:t xml:space="preserve"> </w:t>
      </w:r>
      <w:r>
        <w:rPr>
          <w:color w:val="000009"/>
          <w:sz w:val="24"/>
        </w:rPr>
        <w:t>жанров,</w:t>
      </w:r>
      <w:r>
        <w:rPr>
          <w:color w:val="000009"/>
          <w:spacing w:val="1"/>
          <w:sz w:val="24"/>
        </w:rPr>
        <w:t xml:space="preserve"> </w:t>
      </w:r>
      <w:r>
        <w:rPr>
          <w:color w:val="000009"/>
          <w:sz w:val="24"/>
        </w:rPr>
        <w:t>создавать</w:t>
      </w:r>
      <w:r>
        <w:rPr>
          <w:color w:val="000009"/>
          <w:spacing w:val="1"/>
          <w:sz w:val="24"/>
        </w:rPr>
        <w:t xml:space="preserve"> </w:t>
      </w:r>
      <w:r>
        <w:rPr>
          <w:color w:val="000009"/>
          <w:sz w:val="24"/>
        </w:rPr>
        <w:t>развернутые</w:t>
      </w:r>
      <w:r>
        <w:rPr>
          <w:color w:val="000009"/>
          <w:spacing w:val="1"/>
          <w:sz w:val="24"/>
        </w:rPr>
        <w:t xml:space="preserve"> </w:t>
      </w:r>
      <w:r>
        <w:rPr>
          <w:color w:val="000009"/>
          <w:sz w:val="24"/>
        </w:rPr>
        <w:t>высказывания</w:t>
      </w:r>
      <w:r>
        <w:rPr>
          <w:color w:val="000009"/>
          <w:spacing w:val="1"/>
          <w:sz w:val="24"/>
        </w:rPr>
        <w:t xml:space="preserve"> </w:t>
      </w:r>
      <w:r>
        <w:rPr>
          <w:color w:val="000009"/>
          <w:sz w:val="24"/>
        </w:rPr>
        <w:t>аналитического</w:t>
      </w:r>
      <w:r>
        <w:rPr>
          <w:color w:val="000009"/>
          <w:spacing w:val="1"/>
          <w:sz w:val="24"/>
        </w:rPr>
        <w:t xml:space="preserve"> </w:t>
      </w:r>
      <w:r>
        <w:rPr>
          <w:color w:val="000009"/>
          <w:sz w:val="24"/>
        </w:rPr>
        <w:t>и</w:t>
      </w:r>
      <w:r>
        <w:rPr>
          <w:color w:val="000009"/>
          <w:spacing w:val="-57"/>
          <w:sz w:val="24"/>
        </w:rPr>
        <w:t xml:space="preserve"> </w:t>
      </w:r>
      <w:r>
        <w:rPr>
          <w:color w:val="000009"/>
          <w:sz w:val="24"/>
        </w:rPr>
        <w:t>интерпретирующего характера, участвовать в обсуждении прочитанного, сознательно планировать свое</w:t>
      </w:r>
      <w:r>
        <w:rPr>
          <w:color w:val="000009"/>
          <w:spacing w:val="-57"/>
          <w:sz w:val="24"/>
        </w:rPr>
        <w:t xml:space="preserve"> </w:t>
      </w:r>
      <w:r>
        <w:rPr>
          <w:color w:val="000009"/>
          <w:sz w:val="24"/>
        </w:rPr>
        <w:t>досуговое</w:t>
      </w:r>
      <w:r>
        <w:rPr>
          <w:color w:val="000009"/>
          <w:spacing w:val="-3"/>
          <w:sz w:val="24"/>
        </w:rPr>
        <w:t xml:space="preserve"> </w:t>
      </w:r>
      <w:r>
        <w:rPr>
          <w:color w:val="000009"/>
          <w:sz w:val="24"/>
        </w:rPr>
        <w:t>чтение;</w:t>
      </w:r>
    </w:p>
    <w:p w14:paraId="256DE7AE" w14:textId="77777777" w:rsidR="00FF2DB4" w:rsidRDefault="00C34CCB">
      <w:pPr>
        <w:pStyle w:val="a5"/>
        <w:numPr>
          <w:ilvl w:val="0"/>
          <w:numId w:val="118"/>
        </w:numPr>
        <w:tabs>
          <w:tab w:val="left" w:pos="1027"/>
        </w:tabs>
        <w:ind w:right="118" w:firstLine="568"/>
        <w:jc w:val="both"/>
        <w:rPr>
          <w:sz w:val="24"/>
        </w:rPr>
      </w:pPr>
      <w:r>
        <w:rPr>
          <w:color w:val="000009"/>
          <w:sz w:val="24"/>
        </w:rPr>
        <w:t>развитие способности</w:t>
      </w:r>
      <w:r>
        <w:rPr>
          <w:color w:val="000009"/>
          <w:spacing w:val="1"/>
          <w:sz w:val="24"/>
        </w:rPr>
        <w:t xml:space="preserve"> </w:t>
      </w:r>
      <w:r>
        <w:rPr>
          <w:color w:val="000009"/>
          <w:sz w:val="24"/>
        </w:rPr>
        <w:t>понимать</w:t>
      </w:r>
      <w:r>
        <w:rPr>
          <w:color w:val="000009"/>
          <w:spacing w:val="1"/>
          <w:sz w:val="24"/>
        </w:rPr>
        <w:t xml:space="preserve"> </w:t>
      </w:r>
      <w:r>
        <w:rPr>
          <w:color w:val="000009"/>
          <w:sz w:val="24"/>
        </w:rPr>
        <w:t>литературные художественные</w:t>
      </w:r>
      <w:r>
        <w:rPr>
          <w:color w:val="000009"/>
          <w:spacing w:val="1"/>
          <w:sz w:val="24"/>
        </w:rPr>
        <w:t xml:space="preserve"> </w:t>
      </w:r>
      <w:r>
        <w:rPr>
          <w:color w:val="000009"/>
          <w:sz w:val="24"/>
        </w:rPr>
        <w:t>произведения, отражающие</w:t>
      </w:r>
      <w:r>
        <w:rPr>
          <w:color w:val="000009"/>
          <w:spacing w:val="1"/>
          <w:sz w:val="24"/>
        </w:rPr>
        <w:t xml:space="preserve"> </w:t>
      </w:r>
      <w:r>
        <w:rPr>
          <w:color w:val="000009"/>
          <w:sz w:val="24"/>
        </w:rPr>
        <w:t>разные</w:t>
      </w:r>
      <w:r>
        <w:rPr>
          <w:color w:val="000009"/>
          <w:spacing w:val="-3"/>
          <w:sz w:val="24"/>
        </w:rPr>
        <w:t xml:space="preserve"> </w:t>
      </w:r>
      <w:r>
        <w:rPr>
          <w:color w:val="000009"/>
          <w:sz w:val="24"/>
        </w:rPr>
        <w:t>этнокультурные традиции;</w:t>
      </w:r>
    </w:p>
    <w:p w14:paraId="045DD01D" w14:textId="77777777" w:rsidR="00FF2DB4" w:rsidRDefault="00C34CCB">
      <w:pPr>
        <w:pStyle w:val="a5"/>
        <w:numPr>
          <w:ilvl w:val="0"/>
          <w:numId w:val="118"/>
        </w:numPr>
        <w:tabs>
          <w:tab w:val="left" w:pos="1032"/>
        </w:tabs>
        <w:ind w:right="115" w:firstLine="568"/>
        <w:jc w:val="both"/>
        <w:rPr>
          <w:sz w:val="24"/>
        </w:rPr>
      </w:pPr>
      <w:r>
        <w:rPr>
          <w:color w:val="000009"/>
          <w:sz w:val="24"/>
        </w:rPr>
        <w:t>овладение</w:t>
      </w:r>
      <w:r>
        <w:rPr>
          <w:color w:val="000009"/>
          <w:spacing w:val="1"/>
          <w:sz w:val="24"/>
        </w:rPr>
        <w:t xml:space="preserve"> </w:t>
      </w:r>
      <w:r>
        <w:rPr>
          <w:color w:val="000009"/>
          <w:sz w:val="24"/>
        </w:rPr>
        <w:t>процедурами</w:t>
      </w:r>
      <w:r>
        <w:rPr>
          <w:color w:val="000009"/>
          <w:spacing w:val="1"/>
          <w:sz w:val="24"/>
        </w:rPr>
        <w:t xml:space="preserve"> </w:t>
      </w:r>
      <w:r>
        <w:rPr>
          <w:color w:val="000009"/>
          <w:sz w:val="24"/>
        </w:rPr>
        <w:t>смыслового</w:t>
      </w:r>
      <w:r>
        <w:rPr>
          <w:color w:val="000009"/>
          <w:spacing w:val="1"/>
          <w:sz w:val="24"/>
        </w:rPr>
        <w:t xml:space="preserve"> </w:t>
      </w:r>
      <w:r>
        <w:rPr>
          <w:color w:val="000009"/>
          <w:sz w:val="24"/>
        </w:rPr>
        <w:t>и</w:t>
      </w:r>
      <w:r>
        <w:rPr>
          <w:color w:val="000009"/>
          <w:spacing w:val="1"/>
          <w:sz w:val="24"/>
        </w:rPr>
        <w:t xml:space="preserve"> </w:t>
      </w:r>
      <w:r>
        <w:rPr>
          <w:color w:val="000009"/>
          <w:sz w:val="24"/>
        </w:rPr>
        <w:t>эстетического</w:t>
      </w:r>
      <w:r>
        <w:rPr>
          <w:color w:val="000009"/>
          <w:spacing w:val="1"/>
          <w:sz w:val="24"/>
        </w:rPr>
        <w:t xml:space="preserve"> </w:t>
      </w:r>
      <w:r>
        <w:rPr>
          <w:color w:val="000009"/>
          <w:sz w:val="24"/>
        </w:rPr>
        <w:t>анализа</w:t>
      </w:r>
      <w:r>
        <w:rPr>
          <w:color w:val="000009"/>
          <w:spacing w:val="1"/>
          <w:sz w:val="24"/>
        </w:rPr>
        <w:t xml:space="preserve"> </w:t>
      </w:r>
      <w:r>
        <w:rPr>
          <w:color w:val="000009"/>
          <w:sz w:val="24"/>
        </w:rPr>
        <w:t>текста</w:t>
      </w:r>
      <w:r>
        <w:rPr>
          <w:color w:val="000009"/>
          <w:spacing w:val="1"/>
          <w:sz w:val="24"/>
        </w:rPr>
        <w:t xml:space="preserve"> </w:t>
      </w:r>
      <w:r>
        <w:rPr>
          <w:color w:val="000009"/>
          <w:sz w:val="24"/>
        </w:rPr>
        <w:t>на</w:t>
      </w:r>
      <w:r>
        <w:rPr>
          <w:color w:val="000009"/>
          <w:spacing w:val="1"/>
          <w:sz w:val="24"/>
        </w:rPr>
        <w:t xml:space="preserve"> </w:t>
      </w:r>
      <w:r>
        <w:rPr>
          <w:color w:val="000009"/>
          <w:sz w:val="24"/>
        </w:rPr>
        <w:t>основе</w:t>
      </w:r>
      <w:r>
        <w:rPr>
          <w:color w:val="000009"/>
          <w:spacing w:val="1"/>
          <w:sz w:val="24"/>
        </w:rPr>
        <w:t xml:space="preserve"> </w:t>
      </w:r>
      <w:r>
        <w:rPr>
          <w:color w:val="000009"/>
          <w:sz w:val="24"/>
        </w:rPr>
        <w:t>понимания</w:t>
      </w:r>
      <w:r>
        <w:rPr>
          <w:color w:val="000009"/>
          <w:spacing w:val="1"/>
          <w:sz w:val="24"/>
        </w:rPr>
        <w:t xml:space="preserve"> </w:t>
      </w:r>
      <w:r>
        <w:rPr>
          <w:color w:val="000009"/>
          <w:sz w:val="24"/>
        </w:rPr>
        <w:t>принципиальных</w:t>
      </w:r>
      <w:r>
        <w:rPr>
          <w:color w:val="000009"/>
          <w:spacing w:val="1"/>
          <w:sz w:val="24"/>
        </w:rPr>
        <w:t xml:space="preserve"> </w:t>
      </w:r>
      <w:r>
        <w:rPr>
          <w:color w:val="000009"/>
          <w:sz w:val="24"/>
        </w:rPr>
        <w:t>отличий</w:t>
      </w:r>
      <w:r>
        <w:rPr>
          <w:color w:val="000009"/>
          <w:spacing w:val="1"/>
          <w:sz w:val="24"/>
        </w:rPr>
        <w:t xml:space="preserve"> </w:t>
      </w:r>
      <w:r>
        <w:rPr>
          <w:color w:val="000009"/>
          <w:sz w:val="24"/>
        </w:rPr>
        <w:t>литературного</w:t>
      </w:r>
      <w:r>
        <w:rPr>
          <w:color w:val="000009"/>
          <w:spacing w:val="1"/>
          <w:sz w:val="24"/>
        </w:rPr>
        <w:t xml:space="preserve"> </w:t>
      </w:r>
      <w:r>
        <w:rPr>
          <w:color w:val="000009"/>
          <w:sz w:val="24"/>
        </w:rPr>
        <w:t>художественного</w:t>
      </w:r>
      <w:r>
        <w:rPr>
          <w:color w:val="000009"/>
          <w:spacing w:val="1"/>
          <w:sz w:val="24"/>
        </w:rPr>
        <w:t xml:space="preserve"> </w:t>
      </w:r>
      <w:r>
        <w:rPr>
          <w:color w:val="000009"/>
          <w:sz w:val="24"/>
        </w:rPr>
        <w:t>текста</w:t>
      </w:r>
      <w:r>
        <w:rPr>
          <w:color w:val="000009"/>
          <w:spacing w:val="1"/>
          <w:sz w:val="24"/>
        </w:rPr>
        <w:t xml:space="preserve"> </w:t>
      </w:r>
      <w:r>
        <w:rPr>
          <w:color w:val="000009"/>
          <w:sz w:val="24"/>
        </w:rPr>
        <w:t>от</w:t>
      </w:r>
      <w:r>
        <w:rPr>
          <w:color w:val="000009"/>
          <w:spacing w:val="1"/>
          <w:sz w:val="24"/>
        </w:rPr>
        <w:t xml:space="preserve"> </w:t>
      </w:r>
      <w:r>
        <w:rPr>
          <w:color w:val="000009"/>
          <w:sz w:val="24"/>
        </w:rPr>
        <w:t>научного,</w:t>
      </w:r>
      <w:r>
        <w:rPr>
          <w:color w:val="000009"/>
          <w:spacing w:val="1"/>
          <w:sz w:val="24"/>
        </w:rPr>
        <w:t xml:space="preserve"> </w:t>
      </w:r>
      <w:r>
        <w:rPr>
          <w:color w:val="000009"/>
          <w:sz w:val="24"/>
        </w:rPr>
        <w:t>делового,</w:t>
      </w:r>
      <w:r>
        <w:rPr>
          <w:color w:val="000009"/>
          <w:spacing w:val="1"/>
          <w:sz w:val="24"/>
        </w:rPr>
        <w:t xml:space="preserve"> </w:t>
      </w:r>
      <w:r>
        <w:rPr>
          <w:color w:val="000009"/>
          <w:sz w:val="24"/>
        </w:rPr>
        <w:t>публицистического</w:t>
      </w:r>
      <w:r>
        <w:rPr>
          <w:color w:val="000009"/>
          <w:spacing w:val="12"/>
          <w:sz w:val="24"/>
        </w:rPr>
        <w:t xml:space="preserve"> </w:t>
      </w:r>
      <w:r>
        <w:rPr>
          <w:color w:val="000009"/>
          <w:sz w:val="24"/>
        </w:rPr>
        <w:t>и</w:t>
      </w:r>
      <w:r>
        <w:rPr>
          <w:color w:val="000009"/>
          <w:spacing w:val="11"/>
          <w:sz w:val="24"/>
        </w:rPr>
        <w:t xml:space="preserve"> </w:t>
      </w:r>
      <w:r>
        <w:rPr>
          <w:color w:val="000009"/>
          <w:sz w:val="24"/>
        </w:rPr>
        <w:t>т.п.,</w:t>
      </w:r>
      <w:r>
        <w:rPr>
          <w:color w:val="000009"/>
          <w:spacing w:val="12"/>
          <w:sz w:val="24"/>
        </w:rPr>
        <w:t xml:space="preserve"> </w:t>
      </w:r>
      <w:r>
        <w:rPr>
          <w:color w:val="000009"/>
          <w:sz w:val="24"/>
        </w:rPr>
        <w:t>формирование</w:t>
      </w:r>
      <w:r>
        <w:rPr>
          <w:color w:val="000009"/>
          <w:spacing w:val="14"/>
          <w:sz w:val="24"/>
        </w:rPr>
        <w:t xml:space="preserve"> </w:t>
      </w:r>
      <w:r>
        <w:rPr>
          <w:color w:val="000009"/>
          <w:sz w:val="24"/>
        </w:rPr>
        <w:t>умений</w:t>
      </w:r>
      <w:r>
        <w:rPr>
          <w:color w:val="000009"/>
          <w:spacing w:val="13"/>
          <w:sz w:val="24"/>
        </w:rPr>
        <w:t xml:space="preserve"> </w:t>
      </w:r>
      <w:r>
        <w:rPr>
          <w:color w:val="000009"/>
          <w:sz w:val="24"/>
        </w:rPr>
        <w:t>воспринимать,</w:t>
      </w:r>
      <w:r>
        <w:rPr>
          <w:color w:val="000009"/>
          <w:spacing w:val="12"/>
          <w:sz w:val="24"/>
        </w:rPr>
        <w:t xml:space="preserve"> </w:t>
      </w:r>
      <w:r>
        <w:rPr>
          <w:color w:val="000009"/>
          <w:sz w:val="24"/>
        </w:rPr>
        <w:t>анализировать,</w:t>
      </w:r>
      <w:r>
        <w:rPr>
          <w:color w:val="000009"/>
          <w:spacing w:val="12"/>
          <w:sz w:val="24"/>
        </w:rPr>
        <w:t xml:space="preserve"> </w:t>
      </w:r>
      <w:r>
        <w:rPr>
          <w:color w:val="000009"/>
          <w:sz w:val="24"/>
        </w:rPr>
        <w:t>критически</w:t>
      </w:r>
      <w:r>
        <w:rPr>
          <w:color w:val="000009"/>
          <w:spacing w:val="12"/>
          <w:sz w:val="24"/>
        </w:rPr>
        <w:t xml:space="preserve"> </w:t>
      </w:r>
      <w:r>
        <w:rPr>
          <w:color w:val="000009"/>
          <w:sz w:val="24"/>
        </w:rPr>
        <w:t>оценивать</w:t>
      </w:r>
      <w:r>
        <w:rPr>
          <w:color w:val="000009"/>
          <w:spacing w:val="1"/>
          <w:sz w:val="24"/>
        </w:rPr>
        <w:t xml:space="preserve"> </w:t>
      </w:r>
      <w:r>
        <w:rPr>
          <w:color w:val="000009"/>
          <w:sz w:val="24"/>
        </w:rPr>
        <w:t>и</w:t>
      </w:r>
      <w:r>
        <w:rPr>
          <w:color w:val="000009"/>
          <w:spacing w:val="1"/>
          <w:sz w:val="24"/>
        </w:rPr>
        <w:t xml:space="preserve"> </w:t>
      </w:r>
      <w:r>
        <w:rPr>
          <w:color w:val="000009"/>
          <w:sz w:val="24"/>
        </w:rPr>
        <w:t>интерпретировать</w:t>
      </w:r>
      <w:r>
        <w:rPr>
          <w:color w:val="000009"/>
          <w:spacing w:val="1"/>
          <w:sz w:val="24"/>
        </w:rPr>
        <w:t xml:space="preserve"> </w:t>
      </w:r>
      <w:r>
        <w:rPr>
          <w:color w:val="000009"/>
          <w:sz w:val="24"/>
        </w:rPr>
        <w:t>прочитанное,</w:t>
      </w:r>
      <w:r>
        <w:rPr>
          <w:color w:val="000009"/>
          <w:spacing w:val="1"/>
          <w:sz w:val="24"/>
        </w:rPr>
        <w:t xml:space="preserve"> </w:t>
      </w:r>
      <w:r>
        <w:rPr>
          <w:color w:val="000009"/>
          <w:sz w:val="24"/>
        </w:rPr>
        <w:t>осознавать</w:t>
      </w:r>
      <w:r>
        <w:rPr>
          <w:color w:val="000009"/>
          <w:spacing w:val="1"/>
          <w:sz w:val="24"/>
        </w:rPr>
        <w:t xml:space="preserve"> </w:t>
      </w:r>
      <w:r>
        <w:rPr>
          <w:color w:val="000009"/>
          <w:sz w:val="24"/>
        </w:rPr>
        <w:t>художественную</w:t>
      </w:r>
      <w:r>
        <w:rPr>
          <w:color w:val="000009"/>
          <w:spacing w:val="1"/>
          <w:sz w:val="24"/>
        </w:rPr>
        <w:t xml:space="preserve"> </w:t>
      </w:r>
      <w:r>
        <w:rPr>
          <w:color w:val="000009"/>
          <w:sz w:val="24"/>
        </w:rPr>
        <w:t>картину</w:t>
      </w:r>
      <w:r>
        <w:rPr>
          <w:color w:val="000009"/>
          <w:spacing w:val="1"/>
          <w:sz w:val="24"/>
        </w:rPr>
        <w:t xml:space="preserve"> </w:t>
      </w:r>
      <w:r>
        <w:rPr>
          <w:color w:val="000009"/>
          <w:sz w:val="24"/>
        </w:rPr>
        <w:t>жизни,</w:t>
      </w:r>
      <w:r>
        <w:rPr>
          <w:color w:val="000009"/>
          <w:spacing w:val="1"/>
          <w:sz w:val="24"/>
        </w:rPr>
        <w:t xml:space="preserve"> </w:t>
      </w:r>
      <w:r>
        <w:rPr>
          <w:color w:val="000009"/>
          <w:sz w:val="24"/>
        </w:rPr>
        <w:t>отраженную</w:t>
      </w:r>
      <w:r>
        <w:rPr>
          <w:color w:val="000009"/>
          <w:spacing w:val="1"/>
          <w:sz w:val="24"/>
        </w:rPr>
        <w:t xml:space="preserve"> </w:t>
      </w:r>
      <w:r>
        <w:rPr>
          <w:color w:val="000009"/>
          <w:sz w:val="24"/>
        </w:rPr>
        <w:t>в</w:t>
      </w:r>
      <w:r>
        <w:rPr>
          <w:color w:val="000009"/>
          <w:spacing w:val="1"/>
          <w:sz w:val="24"/>
        </w:rPr>
        <w:t xml:space="preserve"> </w:t>
      </w:r>
      <w:r>
        <w:rPr>
          <w:color w:val="000009"/>
          <w:sz w:val="24"/>
        </w:rPr>
        <w:t>литературном произведении, на уровне не только эмоционального восприятия, но и интеллектуального</w:t>
      </w:r>
      <w:r>
        <w:rPr>
          <w:color w:val="000009"/>
          <w:spacing w:val="1"/>
          <w:sz w:val="24"/>
        </w:rPr>
        <w:t xml:space="preserve"> </w:t>
      </w:r>
      <w:r>
        <w:rPr>
          <w:color w:val="000009"/>
          <w:sz w:val="24"/>
        </w:rPr>
        <w:t>осмысления.</w:t>
      </w:r>
    </w:p>
    <w:p w14:paraId="1E05987E" w14:textId="77777777" w:rsidR="00FF2DB4" w:rsidRDefault="00C34CCB">
      <w:pPr>
        <w:spacing w:before="4"/>
        <w:ind w:left="845"/>
        <w:rPr>
          <w:b/>
          <w:sz w:val="24"/>
        </w:rPr>
      </w:pPr>
      <w:r>
        <w:rPr>
          <w:b/>
          <w:color w:val="000009"/>
          <w:sz w:val="24"/>
          <w:u w:val="thick" w:color="000009"/>
        </w:rPr>
        <w:t>Предметные</w:t>
      </w:r>
      <w:r>
        <w:rPr>
          <w:b/>
          <w:color w:val="000009"/>
          <w:spacing w:val="-6"/>
          <w:sz w:val="24"/>
          <w:u w:val="thick" w:color="000009"/>
        </w:rPr>
        <w:t xml:space="preserve"> </w:t>
      </w:r>
      <w:r>
        <w:rPr>
          <w:b/>
          <w:color w:val="000009"/>
          <w:sz w:val="24"/>
          <w:u w:val="thick" w:color="000009"/>
        </w:rPr>
        <w:t>результаты</w:t>
      </w:r>
      <w:r>
        <w:rPr>
          <w:b/>
          <w:color w:val="000009"/>
          <w:spacing w:val="-3"/>
          <w:sz w:val="24"/>
          <w:u w:val="thick" w:color="000009"/>
        </w:rPr>
        <w:t xml:space="preserve"> </w:t>
      </w:r>
      <w:r>
        <w:rPr>
          <w:b/>
          <w:color w:val="000009"/>
          <w:sz w:val="24"/>
          <w:u w:val="thick" w:color="000009"/>
        </w:rPr>
        <w:t xml:space="preserve">обучения </w:t>
      </w:r>
      <w:r>
        <w:rPr>
          <w:b/>
          <w:color w:val="000009"/>
          <w:spacing w:val="-1"/>
          <w:sz w:val="24"/>
          <w:u w:val="thick" w:color="000009"/>
        </w:rPr>
        <w:t xml:space="preserve"> </w:t>
      </w:r>
    </w:p>
    <w:p w14:paraId="57B7D6D7" w14:textId="77777777" w:rsidR="00FF2DB4" w:rsidRDefault="00C34CCB">
      <w:pPr>
        <w:ind w:left="845"/>
        <w:rPr>
          <w:b/>
          <w:i/>
          <w:sz w:val="24"/>
        </w:rPr>
      </w:pPr>
      <w:r>
        <w:rPr>
          <w:b/>
          <w:i/>
          <w:color w:val="000009"/>
          <w:sz w:val="24"/>
        </w:rPr>
        <w:t>Устное</w:t>
      </w:r>
      <w:r>
        <w:rPr>
          <w:b/>
          <w:i/>
          <w:color w:val="000009"/>
          <w:spacing w:val="-3"/>
          <w:sz w:val="24"/>
        </w:rPr>
        <w:t xml:space="preserve"> </w:t>
      </w:r>
      <w:r>
        <w:rPr>
          <w:b/>
          <w:i/>
          <w:color w:val="000009"/>
          <w:sz w:val="24"/>
        </w:rPr>
        <w:t>народное</w:t>
      </w:r>
      <w:r>
        <w:rPr>
          <w:b/>
          <w:i/>
          <w:color w:val="000009"/>
          <w:spacing w:val="-3"/>
          <w:sz w:val="24"/>
        </w:rPr>
        <w:t xml:space="preserve"> </w:t>
      </w:r>
      <w:r>
        <w:rPr>
          <w:b/>
          <w:i/>
          <w:color w:val="000009"/>
          <w:sz w:val="24"/>
        </w:rPr>
        <w:t>творчество</w:t>
      </w:r>
    </w:p>
    <w:p w14:paraId="42B9D15E" w14:textId="77777777" w:rsidR="00FF2DB4" w:rsidRDefault="00C34CCB">
      <w:pPr>
        <w:pStyle w:val="a5"/>
        <w:numPr>
          <w:ilvl w:val="0"/>
          <w:numId w:val="117"/>
        </w:numPr>
        <w:tabs>
          <w:tab w:val="left" w:pos="1026"/>
        </w:tabs>
        <w:spacing w:before="3"/>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6DA1E620" w14:textId="77777777" w:rsidR="00FF2DB4" w:rsidRDefault="00F30215">
      <w:pPr>
        <w:pStyle w:val="a3"/>
        <w:spacing w:line="20" w:lineRule="exact"/>
        <w:ind w:left="105"/>
        <w:jc w:val="left"/>
        <w:rPr>
          <w:sz w:val="2"/>
        </w:rPr>
      </w:pPr>
      <w:r>
        <w:rPr>
          <w:sz w:val="2"/>
        </w:rPr>
      </w:r>
      <w:r>
        <w:rPr>
          <w:sz w:val="2"/>
        </w:rPr>
        <w:pict w14:anchorId="47E852E3">
          <v:group id="_x0000_s1043" style="width:527.4pt;height:.75pt;mso-position-horizontal-relative:char;mso-position-vertical-relative:line" coordsize="10548,15">
            <v:rect id="_x0000_s1044" style="position:absolute;width:10548;height:15" fillcolor="#d5ddb8" stroked="f"/>
            <w10:anchorlock/>
          </v:group>
        </w:pict>
      </w:r>
    </w:p>
    <w:p w14:paraId="770657CD" w14:textId="77777777" w:rsidR="00FF2DB4" w:rsidRDefault="00C34CCB">
      <w:pPr>
        <w:ind w:left="845"/>
        <w:rPr>
          <w:i/>
          <w:sz w:val="24"/>
        </w:rPr>
      </w:pPr>
      <w:r>
        <w:rPr>
          <w:i/>
          <w:color w:val="000009"/>
          <w:sz w:val="24"/>
          <w:u w:val="single" w:color="000009"/>
        </w:rPr>
        <w:t>Пятиклассник</w:t>
      </w:r>
      <w:r>
        <w:rPr>
          <w:i/>
          <w:color w:val="000009"/>
          <w:spacing w:val="-6"/>
          <w:sz w:val="24"/>
          <w:u w:val="single" w:color="000009"/>
        </w:rPr>
        <w:t xml:space="preserve"> </w:t>
      </w:r>
      <w:r>
        <w:rPr>
          <w:i/>
          <w:color w:val="000009"/>
          <w:sz w:val="24"/>
          <w:u w:val="single" w:color="000009"/>
        </w:rPr>
        <w:t>научится:</w:t>
      </w:r>
    </w:p>
    <w:p w14:paraId="49634F2E" w14:textId="77777777" w:rsidR="00FF2DB4" w:rsidRDefault="00C34CCB">
      <w:pPr>
        <w:pStyle w:val="a5"/>
        <w:numPr>
          <w:ilvl w:val="0"/>
          <w:numId w:val="116"/>
        </w:numPr>
        <w:tabs>
          <w:tab w:val="left" w:pos="985"/>
        </w:tabs>
        <w:ind w:left="984"/>
        <w:rPr>
          <w:sz w:val="24"/>
        </w:rPr>
      </w:pPr>
      <w:r>
        <w:rPr>
          <w:color w:val="000009"/>
          <w:sz w:val="24"/>
        </w:rPr>
        <w:t>видеть</w:t>
      </w:r>
      <w:r>
        <w:rPr>
          <w:color w:val="000009"/>
          <w:spacing w:val="-2"/>
          <w:sz w:val="24"/>
        </w:rPr>
        <w:t xml:space="preserve"> </w:t>
      </w:r>
      <w:r>
        <w:rPr>
          <w:color w:val="000009"/>
          <w:sz w:val="24"/>
        </w:rPr>
        <w:t>черты</w:t>
      </w:r>
      <w:r>
        <w:rPr>
          <w:color w:val="000009"/>
          <w:spacing w:val="-3"/>
          <w:sz w:val="24"/>
        </w:rPr>
        <w:t xml:space="preserve"> </w:t>
      </w:r>
      <w:r>
        <w:rPr>
          <w:color w:val="000009"/>
          <w:sz w:val="24"/>
        </w:rPr>
        <w:t>русского</w:t>
      </w:r>
      <w:r>
        <w:rPr>
          <w:color w:val="000009"/>
          <w:spacing w:val="-2"/>
          <w:sz w:val="24"/>
        </w:rPr>
        <w:t xml:space="preserve"> </w:t>
      </w:r>
      <w:r>
        <w:rPr>
          <w:color w:val="000009"/>
          <w:sz w:val="24"/>
        </w:rPr>
        <w:t>национального</w:t>
      </w:r>
      <w:r>
        <w:rPr>
          <w:color w:val="000009"/>
          <w:spacing w:val="-5"/>
          <w:sz w:val="24"/>
        </w:rPr>
        <w:t xml:space="preserve"> </w:t>
      </w:r>
      <w:r>
        <w:rPr>
          <w:color w:val="000009"/>
          <w:sz w:val="24"/>
        </w:rPr>
        <w:t>характера</w:t>
      </w:r>
      <w:r>
        <w:rPr>
          <w:color w:val="000009"/>
          <w:spacing w:val="-5"/>
          <w:sz w:val="24"/>
        </w:rPr>
        <w:t xml:space="preserve"> </w:t>
      </w:r>
      <w:r>
        <w:rPr>
          <w:color w:val="000009"/>
          <w:sz w:val="24"/>
        </w:rPr>
        <w:t>в</w:t>
      </w:r>
      <w:r>
        <w:rPr>
          <w:color w:val="000009"/>
          <w:spacing w:val="-3"/>
          <w:sz w:val="24"/>
        </w:rPr>
        <w:t xml:space="preserve"> </w:t>
      </w:r>
      <w:r>
        <w:rPr>
          <w:color w:val="000009"/>
          <w:sz w:val="24"/>
        </w:rPr>
        <w:t>героях</w:t>
      </w:r>
      <w:r>
        <w:rPr>
          <w:color w:val="000009"/>
          <w:spacing w:val="-1"/>
          <w:sz w:val="24"/>
        </w:rPr>
        <w:t xml:space="preserve"> </w:t>
      </w:r>
      <w:r>
        <w:rPr>
          <w:color w:val="000009"/>
          <w:sz w:val="24"/>
        </w:rPr>
        <w:t>русских сказок,</w:t>
      </w:r>
    </w:p>
    <w:p w14:paraId="01E16D5C" w14:textId="77777777" w:rsidR="00FF2DB4" w:rsidRDefault="00C34CCB">
      <w:pPr>
        <w:pStyle w:val="a5"/>
        <w:numPr>
          <w:ilvl w:val="0"/>
          <w:numId w:val="116"/>
        </w:numPr>
        <w:tabs>
          <w:tab w:val="left" w:pos="1016"/>
        </w:tabs>
        <w:ind w:right="177" w:firstLine="710"/>
        <w:jc w:val="both"/>
        <w:rPr>
          <w:sz w:val="24"/>
        </w:rPr>
      </w:pPr>
      <w:r>
        <w:rPr>
          <w:color w:val="000009"/>
          <w:sz w:val="24"/>
        </w:rPr>
        <w:t>учитывая жанрово-родовые признаки произведений устного народного творчества, выбирать</w:t>
      </w:r>
      <w:r>
        <w:rPr>
          <w:color w:val="000009"/>
          <w:spacing w:val="1"/>
          <w:sz w:val="24"/>
        </w:rPr>
        <w:t xml:space="preserve"> </w:t>
      </w:r>
      <w:r>
        <w:rPr>
          <w:color w:val="000009"/>
          <w:sz w:val="24"/>
        </w:rPr>
        <w:t>фольклорные</w:t>
      </w:r>
      <w:r>
        <w:rPr>
          <w:color w:val="000009"/>
          <w:spacing w:val="-3"/>
          <w:sz w:val="24"/>
        </w:rPr>
        <w:t xml:space="preserve"> </w:t>
      </w:r>
      <w:r>
        <w:rPr>
          <w:color w:val="000009"/>
          <w:sz w:val="24"/>
        </w:rPr>
        <w:t>произведения для самостоятельного чтения;</w:t>
      </w:r>
    </w:p>
    <w:p w14:paraId="402D0723" w14:textId="77777777" w:rsidR="00FF2DB4" w:rsidRDefault="00C34CCB">
      <w:pPr>
        <w:pStyle w:val="a5"/>
        <w:numPr>
          <w:ilvl w:val="0"/>
          <w:numId w:val="116"/>
        </w:numPr>
        <w:tabs>
          <w:tab w:val="left" w:pos="1098"/>
        </w:tabs>
        <w:ind w:right="184" w:firstLine="770"/>
        <w:jc w:val="both"/>
        <w:rPr>
          <w:sz w:val="24"/>
        </w:rPr>
      </w:pPr>
      <w:r>
        <w:rPr>
          <w:color w:val="000009"/>
          <w:sz w:val="24"/>
        </w:rPr>
        <w:t>целенаправленно использовать малые фольклорные жанры в своих устных и письменных</w:t>
      </w:r>
      <w:r>
        <w:rPr>
          <w:color w:val="000009"/>
          <w:spacing w:val="1"/>
          <w:sz w:val="24"/>
        </w:rPr>
        <w:t xml:space="preserve"> </w:t>
      </w:r>
      <w:r>
        <w:rPr>
          <w:color w:val="000009"/>
          <w:sz w:val="24"/>
        </w:rPr>
        <w:t>высказываниях;</w:t>
      </w:r>
    </w:p>
    <w:p w14:paraId="1A77A3B5" w14:textId="77777777" w:rsidR="00FF2DB4" w:rsidRDefault="00C34CCB">
      <w:pPr>
        <w:pStyle w:val="a5"/>
        <w:numPr>
          <w:ilvl w:val="0"/>
          <w:numId w:val="116"/>
        </w:numPr>
        <w:tabs>
          <w:tab w:val="left" w:pos="985"/>
        </w:tabs>
        <w:ind w:left="984"/>
        <w:jc w:val="both"/>
        <w:rPr>
          <w:sz w:val="24"/>
        </w:rPr>
      </w:pPr>
      <w:r>
        <w:rPr>
          <w:color w:val="000009"/>
          <w:sz w:val="24"/>
        </w:rPr>
        <w:t>определять</w:t>
      </w:r>
      <w:r>
        <w:rPr>
          <w:color w:val="000009"/>
          <w:spacing w:val="-4"/>
          <w:sz w:val="24"/>
        </w:rPr>
        <w:t xml:space="preserve"> </w:t>
      </w:r>
      <w:r>
        <w:rPr>
          <w:color w:val="000009"/>
          <w:sz w:val="24"/>
        </w:rPr>
        <w:t>с</w:t>
      </w:r>
      <w:r>
        <w:rPr>
          <w:color w:val="000009"/>
          <w:spacing w:val="-5"/>
          <w:sz w:val="24"/>
        </w:rPr>
        <w:t xml:space="preserve"> </w:t>
      </w:r>
      <w:r>
        <w:rPr>
          <w:color w:val="000009"/>
          <w:sz w:val="24"/>
        </w:rPr>
        <w:t>помощью</w:t>
      </w:r>
      <w:r>
        <w:rPr>
          <w:color w:val="000009"/>
          <w:spacing w:val="-3"/>
          <w:sz w:val="24"/>
        </w:rPr>
        <w:t xml:space="preserve"> </w:t>
      </w:r>
      <w:r>
        <w:rPr>
          <w:color w:val="000009"/>
          <w:sz w:val="24"/>
        </w:rPr>
        <w:t>пословицы</w:t>
      </w:r>
      <w:r>
        <w:rPr>
          <w:color w:val="000009"/>
          <w:spacing w:val="-4"/>
          <w:sz w:val="24"/>
        </w:rPr>
        <w:t xml:space="preserve"> </w:t>
      </w:r>
      <w:r>
        <w:rPr>
          <w:color w:val="000009"/>
          <w:sz w:val="24"/>
        </w:rPr>
        <w:t>жизненную/вымышленную</w:t>
      </w:r>
      <w:r>
        <w:rPr>
          <w:color w:val="000009"/>
          <w:spacing w:val="-2"/>
          <w:sz w:val="24"/>
        </w:rPr>
        <w:t xml:space="preserve"> </w:t>
      </w:r>
      <w:r>
        <w:rPr>
          <w:color w:val="000009"/>
          <w:sz w:val="24"/>
        </w:rPr>
        <w:t>ситуацию;</w:t>
      </w:r>
    </w:p>
    <w:p w14:paraId="7AD02700" w14:textId="77777777" w:rsidR="00FF2DB4" w:rsidRDefault="00C34CCB">
      <w:pPr>
        <w:pStyle w:val="a5"/>
        <w:numPr>
          <w:ilvl w:val="0"/>
          <w:numId w:val="116"/>
        </w:numPr>
        <w:tabs>
          <w:tab w:val="left" w:pos="1151"/>
        </w:tabs>
        <w:ind w:right="181" w:firstLine="710"/>
        <w:jc w:val="both"/>
        <w:rPr>
          <w:sz w:val="24"/>
        </w:rPr>
      </w:pPr>
      <w:r>
        <w:rPr>
          <w:color w:val="000009"/>
          <w:sz w:val="24"/>
        </w:rPr>
        <w:t>выразительно</w:t>
      </w:r>
      <w:r>
        <w:rPr>
          <w:color w:val="000009"/>
          <w:spacing w:val="1"/>
          <w:sz w:val="24"/>
        </w:rPr>
        <w:t xml:space="preserve"> </w:t>
      </w:r>
      <w:r>
        <w:rPr>
          <w:color w:val="000009"/>
          <w:sz w:val="24"/>
        </w:rPr>
        <w:t>читать</w:t>
      </w:r>
      <w:r>
        <w:rPr>
          <w:color w:val="000009"/>
          <w:spacing w:val="1"/>
          <w:sz w:val="24"/>
        </w:rPr>
        <w:t xml:space="preserve"> </w:t>
      </w:r>
      <w:r>
        <w:rPr>
          <w:color w:val="000009"/>
          <w:sz w:val="24"/>
        </w:rPr>
        <w:t>сказки,</w:t>
      </w:r>
      <w:r>
        <w:rPr>
          <w:color w:val="000009"/>
          <w:spacing w:val="1"/>
          <w:sz w:val="24"/>
        </w:rPr>
        <w:t xml:space="preserve"> </w:t>
      </w:r>
      <w:r>
        <w:rPr>
          <w:color w:val="000009"/>
          <w:sz w:val="24"/>
        </w:rPr>
        <w:t>в</w:t>
      </w:r>
      <w:r>
        <w:rPr>
          <w:color w:val="000009"/>
          <w:spacing w:val="1"/>
          <w:sz w:val="24"/>
        </w:rPr>
        <w:t xml:space="preserve"> </w:t>
      </w:r>
      <w:r>
        <w:rPr>
          <w:color w:val="000009"/>
          <w:sz w:val="24"/>
        </w:rPr>
        <w:t>том</w:t>
      </w:r>
      <w:r>
        <w:rPr>
          <w:color w:val="000009"/>
          <w:spacing w:val="1"/>
          <w:sz w:val="24"/>
        </w:rPr>
        <w:t xml:space="preserve"> </w:t>
      </w:r>
      <w:r>
        <w:rPr>
          <w:color w:val="000009"/>
          <w:sz w:val="24"/>
        </w:rPr>
        <w:t>числе</w:t>
      </w:r>
      <w:r>
        <w:rPr>
          <w:color w:val="000009"/>
          <w:spacing w:val="1"/>
          <w:sz w:val="24"/>
        </w:rPr>
        <w:t xml:space="preserve"> </w:t>
      </w:r>
      <w:r>
        <w:rPr>
          <w:color w:val="000009"/>
          <w:sz w:val="24"/>
        </w:rPr>
        <w:t>сибирские,</w:t>
      </w:r>
      <w:r>
        <w:rPr>
          <w:color w:val="000009"/>
          <w:spacing w:val="1"/>
          <w:sz w:val="24"/>
        </w:rPr>
        <w:t xml:space="preserve"> </w:t>
      </w:r>
      <w:r>
        <w:rPr>
          <w:color w:val="000009"/>
          <w:sz w:val="24"/>
        </w:rPr>
        <w:t>соблюдая</w:t>
      </w:r>
      <w:r>
        <w:rPr>
          <w:color w:val="000009"/>
          <w:spacing w:val="1"/>
          <w:sz w:val="24"/>
        </w:rPr>
        <w:t xml:space="preserve"> </w:t>
      </w:r>
      <w:r>
        <w:rPr>
          <w:color w:val="000009"/>
          <w:sz w:val="24"/>
        </w:rPr>
        <w:t>соответствующий</w:t>
      </w:r>
      <w:r>
        <w:rPr>
          <w:color w:val="000009"/>
          <w:spacing w:val="1"/>
          <w:sz w:val="24"/>
        </w:rPr>
        <w:t xml:space="preserve"> </w:t>
      </w:r>
      <w:r>
        <w:rPr>
          <w:color w:val="000009"/>
          <w:sz w:val="24"/>
        </w:rPr>
        <w:t>интонационный</w:t>
      </w:r>
      <w:r>
        <w:rPr>
          <w:color w:val="000009"/>
          <w:spacing w:val="-1"/>
          <w:sz w:val="24"/>
        </w:rPr>
        <w:t xml:space="preserve"> </w:t>
      </w:r>
      <w:r>
        <w:rPr>
          <w:color w:val="000009"/>
          <w:sz w:val="24"/>
        </w:rPr>
        <w:t>рисунок</w:t>
      </w:r>
      <w:r>
        <w:rPr>
          <w:color w:val="000009"/>
          <w:spacing w:val="2"/>
          <w:sz w:val="24"/>
        </w:rPr>
        <w:t xml:space="preserve"> </w:t>
      </w:r>
      <w:r>
        <w:rPr>
          <w:color w:val="000009"/>
          <w:sz w:val="24"/>
        </w:rPr>
        <w:t>устного рассказывания;</w:t>
      </w:r>
    </w:p>
    <w:p w14:paraId="1E751972" w14:textId="77777777" w:rsidR="00FF2DB4" w:rsidRDefault="00C34CCB">
      <w:pPr>
        <w:pStyle w:val="a5"/>
        <w:numPr>
          <w:ilvl w:val="0"/>
          <w:numId w:val="116"/>
        </w:numPr>
        <w:tabs>
          <w:tab w:val="left" w:pos="1167"/>
        </w:tabs>
        <w:ind w:right="175" w:firstLine="710"/>
        <w:jc w:val="both"/>
        <w:rPr>
          <w:sz w:val="24"/>
        </w:rPr>
      </w:pPr>
      <w:r>
        <w:rPr>
          <w:color w:val="000009"/>
          <w:sz w:val="24"/>
        </w:rPr>
        <w:t>пересказывать</w:t>
      </w:r>
      <w:r>
        <w:rPr>
          <w:color w:val="000009"/>
          <w:spacing w:val="1"/>
          <w:sz w:val="24"/>
        </w:rPr>
        <w:t xml:space="preserve"> </w:t>
      </w:r>
      <w:r>
        <w:rPr>
          <w:color w:val="000009"/>
          <w:sz w:val="24"/>
        </w:rPr>
        <w:t>сказки,</w:t>
      </w:r>
      <w:r>
        <w:rPr>
          <w:color w:val="000009"/>
          <w:spacing w:val="1"/>
          <w:sz w:val="24"/>
        </w:rPr>
        <w:t xml:space="preserve"> </w:t>
      </w:r>
      <w:r>
        <w:rPr>
          <w:color w:val="000009"/>
          <w:sz w:val="24"/>
        </w:rPr>
        <w:t>чётко</w:t>
      </w:r>
      <w:r>
        <w:rPr>
          <w:color w:val="000009"/>
          <w:spacing w:val="1"/>
          <w:sz w:val="24"/>
        </w:rPr>
        <w:t xml:space="preserve"> </w:t>
      </w:r>
      <w:r>
        <w:rPr>
          <w:color w:val="000009"/>
          <w:sz w:val="24"/>
        </w:rPr>
        <w:t>выделяя</w:t>
      </w:r>
      <w:r>
        <w:rPr>
          <w:color w:val="000009"/>
          <w:spacing w:val="1"/>
          <w:sz w:val="24"/>
        </w:rPr>
        <w:t xml:space="preserve"> </w:t>
      </w:r>
      <w:r>
        <w:rPr>
          <w:color w:val="000009"/>
          <w:sz w:val="24"/>
        </w:rPr>
        <w:t>сюжетные</w:t>
      </w:r>
      <w:r>
        <w:rPr>
          <w:color w:val="000009"/>
          <w:spacing w:val="1"/>
          <w:sz w:val="24"/>
        </w:rPr>
        <w:t xml:space="preserve"> </w:t>
      </w:r>
      <w:r>
        <w:rPr>
          <w:color w:val="000009"/>
          <w:sz w:val="24"/>
        </w:rPr>
        <w:t>линии,</w:t>
      </w:r>
      <w:r>
        <w:rPr>
          <w:color w:val="000009"/>
          <w:spacing w:val="1"/>
          <w:sz w:val="24"/>
        </w:rPr>
        <w:t xml:space="preserve"> </w:t>
      </w:r>
      <w:r>
        <w:rPr>
          <w:color w:val="000009"/>
          <w:sz w:val="24"/>
        </w:rPr>
        <w:t>не</w:t>
      </w:r>
      <w:r>
        <w:rPr>
          <w:color w:val="000009"/>
          <w:spacing w:val="1"/>
          <w:sz w:val="24"/>
        </w:rPr>
        <w:t xml:space="preserve"> </w:t>
      </w:r>
      <w:r>
        <w:rPr>
          <w:color w:val="000009"/>
          <w:sz w:val="24"/>
        </w:rPr>
        <w:t>пропуская</w:t>
      </w:r>
      <w:r>
        <w:rPr>
          <w:color w:val="000009"/>
          <w:spacing w:val="1"/>
          <w:sz w:val="24"/>
        </w:rPr>
        <w:t xml:space="preserve"> </w:t>
      </w:r>
      <w:r>
        <w:rPr>
          <w:color w:val="000009"/>
          <w:sz w:val="24"/>
        </w:rPr>
        <w:t>значимых</w:t>
      </w:r>
      <w:r>
        <w:rPr>
          <w:color w:val="000009"/>
          <w:spacing w:val="-57"/>
          <w:sz w:val="24"/>
        </w:rPr>
        <w:t xml:space="preserve"> </w:t>
      </w:r>
      <w:r>
        <w:rPr>
          <w:color w:val="000009"/>
          <w:sz w:val="24"/>
        </w:rPr>
        <w:t>композиционных</w:t>
      </w:r>
      <w:r>
        <w:rPr>
          <w:color w:val="000009"/>
          <w:spacing w:val="1"/>
          <w:sz w:val="24"/>
        </w:rPr>
        <w:t xml:space="preserve"> </w:t>
      </w:r>
      <w:r>
        <w:rPr>
          <w:color w:val="000009"/>
          <w:sz w:val="24"/>
        </w:rPr>
        <w:t>элементов,</w:t>
      </w:r>
      <w:r>
        <w:rPr>
          <w:color w:val="000009"/>
          <w:spacing w:val="1"/>
          <w:sz w:val="24"/>
        </w:rPr>
        <w:t xml:space="preserve"> </w:t>
      </w:r>
      <w:r>
        <w:rPr>
          <w:color w:val="000009"/>
          <w:sz w:val="24"/>
        </w:rPr>
        <w:t>используя</w:t>
      </w:r>
      <w:r>
        <w:rPr>
          <w:color w:val="000009"/>
          <w:spacing w:val="1"/>
          <w:sz w:val="24"/>
        </w:rPr>
        <w:t xml:space="preserve"> </w:t>
      </w:r>
      <w:r>
        <w:rPr>
          <w:color w:val="000009"/>
          <w:sz w:val="24"/>
        </w:rPr>
        <w:t>в</w:t>
      </w:r>
      <w:r>
        <w:rPr>
          <w:color w:val="000009"/>
          <w:spacing w:val="1"/>
          <w:sz w:val="24"/>
        </w:rPr>
        <w:t xml:space="preserve"> </w:t>
      </w:r>
      <w:r>
        <w:rPr>
          <w:color w:val="000009"/>
          <w:sz w:val="24"/>
        </w:rPr>
        <w:t>своей</w:t>
      </w:r>
      <w:r>
        <w:rPr>
          <w:color w:val="000009"/>
          <w:spacing w:val="1"/>
          <w:sz w:val="24"/>
        </w:rPr>
        <w:t xml:space="preserve"> </w:t>
      </w:r>
      <w:r>
        <w:rPr>
          <w:color w:val="000009"/>
          <w:sz w:val="24"/>
        </w:rPr>
        <w:t>речи</w:t>
      </w:r>
      <w:r>
        <w:rPr>
          <w:color w:val="000009"/>
          <w:spacing w:val="1"/>
          <w:sz w:val="24"/>
        </w:rPr>
        <w:t xml:space="preserve"> </w:t>
      </w:r>
      <w:r>
        <w:rPr>
          <w:color w:val="000009"/>
          <w:sz w:val="24"/>
        </w:rPr>
        <w:t>характерные</w:t>
      </w:r>
      <w:r>
        <w:rPr>
          <w:color w:val="000009"/>
          <w:spacing w:val="1"/>
          <w:sz w:val="24"/>
        </w:rPr>
        <w:t xml:space="preserve"> </w:t>
      </w:r>
      <w:r>
        <w:rPr>
          <w:color w:val="000009"/>
          <w:sz w:val="24"/>
        </w:rPr>
        <w:t>для</w:t>
      </w:r>
      <w:r>
        <w:rPr>
          <w:color w:val="000009"/>
          <w:spacing w:val="1"/>
          <w:sz w:val="24"/>
        </w:rPr>
        <w:t xml:space="preserve"> </w:t>
      </w:r>
      <w:r>
        <w:rPr>
          <w:color w:val="000009"/>
          <w:sz w:val="24"/>
        </w:rPr>
        <w:t>русских</w:t>
      </w:r>
      <w:r>
        <w:rPr>
          <w:color w:val="000009"/>
          <w:spacing w:val="1"/>
          <w:sz w:val="24"/>
        </w:rPr>
        <w:t xml:space="preserve"> </w:t>
      </w:r>
      <w:r>
        <w:rPr>
          <w:color w:val="000009"/>
          <w:sz w:val="24"/>
        </w:rPr>
        <w:t>народных</w:t>
      </w:r>
      <w:r>
        <w:rPr>
          <w:color w:val="000009"/>
          <w:spacing w:val="1"/>
          <w:sz w:val="24"/>
        </w:rPr>
        <w:t xml:space="preserve"> </w:t>
      </w:r>
      <w:r>
        <w:rPr>
          <w:color w:val="000009"/>
          <w:sz w:val="24"/>
        </w:rPr>
        <w:t>сказок</w:t>
      </w:r>
      <w:r>
        <w:rPr>
          <w:color w:val="000009"/>
          <w:spacing w:val="1"/>
          <w:sz w:val="24"/>
        </w:rPr>
        <w:t xml:space="preserve"> </w:t>
      </w:r>
      <w:r>
        <w:rPr>
          <w:color w:val="000009"/>
          <w:sz w:val="24"/>
        </w:rPr>
        <w:t>художественные</w:t>
      </w:r>
      <w:r>
        <w:rPr>
          <w:color w:val="000009"/>
          <w:spacing w:val="-3"/>
          <w:sz w:val="24"/>
        </w:rPr>
        <w:t xml:space="preserve"> </w:t>
      </w:r>
      <w:r>
        <w:rPr>
          <w:color w:val="000009"/>
          <w:sz w:val="24"/>
        </w:rPr>
        <w:t>приёмы;</w:t>
      </w:r>
    </w:p>
    <w:p w14:paraId="0D5DFA5E" w14:textId="77777777" w:rsidR="00FF2DB4" w:rsidRDefault="00C34CCB">
      <w:pPr>
        <w:pStyle w:val="a5"/>
        <w:numPr>
          <w:ilvl w:val="0"/>
          <w:numId w:val="116"/>
        </w:numPr>
        <w:tabs>
          <w:tab w:val="left" w:pos="1069"/>
        </w:tabs>
        <w:ind w:right="181" w:firstLine="710"/>
        <w:jc w:val="both"/>
        <w:rPr>
          <w:sz w:val="24"/>
        </w:rPr>
      </w:pPr>
      <w:r>
        <w:rPr>
          <w:color w:val="000009"/>
          <w:sz w:val="24"/>
        </w:rPr>
        <w:t>выявлять</w:t>
      </w:r>
      <w:r>
        <w:rPr>
          <w:color w:val="000009"/>
          <w:spacing w:val="1"/>
          <w:sz w:val="24"/>
        </w:rPr>
        <w:t xml:space="preserve"> </w:t>
      </w:r>
      <w:r>
        <w:rPr>
          <w:color w:val="000009"/>
          <w:sz w:val="24"/>
        </w:rPr>
        <w:t>в</w:t>
      </w:r>
      <w:r>
        <w:rPr>
          <w:color w:val="000009"/>
          <w:spacing w:val="1"/>
          <w:sz w:val="24"/>
        </w:rPr>
        <w:t xml:space="preserve"> </w:t>
      </w:r>
      <w:r>
        <w:rPr>
          <w:color w:val="000009"/>
          <w:sz w:val="24"/>
        </w:rPr>
        <w:t>сказках</w:t>
      </w:r>
      <w:r>
        <w:rPr>
          <w:color w:val="000009"/>
          <w:spacing w:val="1"/>
          <w:sz w:val="24"/>
        </w:rPr>
        <w:t xml:space="preserve"> </w:t>
      </w:r>
      <w:r>
        <w:rPr>
          <w:color w:val="000009"/>
          <w:sz w:val="24"/>
        </w:rPr>
        <w:t>характерные</w:t>
      </w:r>
      <w:r>
        <w:rPr>
          <w:color w:val="000009"/>
          <w:spacing w:val="1"/>
          <w:sz w:val="24"/>
        </w:rPr>
        <w:t xml:space="preserve"> </w:t>
      </w:r>
      <w:r>
        <w:rPr>
          <w:color w:val="000009"/>
          <w:sz w:val="24"/>
        </w:rPr>
        <w:t>художественные</w:t>
      </w:r>
      <w:r>
        <w:rPr>
          <w:color w:val="000009"/>
          <w:spacing w:val="1"/>
          <w:sz w:val="24"/>
        </w:rPr>
        <w:t xml:space="preserve"> </w:t>
      </w:r>
      <w:r>
        <w:rPr>
          <w:color w:val="000009"/>
          <w:sz w:val="24"/>
        </w:rPr>
        <w:t>приёмы</w:t>
      </w:r>
      <w:r>
        <w:rPr>
          <w:color w:val="000009"/>
          <w:spacing w:val="1"/>
          <w:sz w:val="24"/>
        </w:rPr>
        <w:t xml:space="preserve"> </w:t>
      </w:r>
      <w:r>
        <w:rPr>
          <w:color w:val="000009"/>
          <w:sz w:val="24"/>
        </w:rPr>
        <w:t>и</w:t>
      </w:r>
      <w:r>
        <w:rPr>
          <w:color w:val="000009"/>
          <w:spacing w:val="1"/>
          <w:sz w:val="24"/>
        </w:rPr>
        <w:t xml:space="preserve"> </w:t>
      </w:r>
      <w:r>
        <w:rPr>
          <w:color w:val="000009"/>
          <w:sz w:val="24"/>
        </w:rPr>
        <w:t>на</w:t>
      </w:r>
      <w:r>
        <w:rPr>
          <w:color w:val="000009"/>
          <w:spacing w:val="1"/>
          <w:sz w:val="24"/>
        </w:rPr>
        <w:t xml:space="preserve"> </w:t>
      </w:r>
      <w:r>
        <w:rPr>
          <w:color w:val="000009"/>
          <w:sz w:val="24"/>
        </w:rPr>
        <w:t>этой</w:t>
      </w:r>
      <w:r>
        <w:rPr>
          <w:color w:val="000009"/>
          <w:spacing w:val="1"/>
          <w:sz w:val="24"/>
        </w:rPr>
        <w:t xml:space="preserve"> </w:t>
      </w:r>
      <w:r>
        <w:rPr>
          <w:color w:val="000009"/>
          <w:sz w:val="24"/>
        </w:rPr>
        <w:t>основе</w:t>
      </w:r>
      <w:r>
        <w:rPr>
          <w:color w:val="000009"/>
          <w:spacing w:val="1"/>
          <w:sz w:val="24"/>
        </w:rPr>
        <w:t xml:space="preserve"> </w:t>
      </w:r>
      <w:r>
        <w:rPr>
          <w:color w:val="000009"/>
          <w:sz w:val="24"/>
        </w:rPr>
        <w:t>определять</w:t>
      </w:r>
      <w:r>
        <w:rPr>
          <w:color w:val="000009"/>
          <w:spacing w:val="1"/>
          <w:sz w:val="24"/>
        </w:rPr>
        <w:t xml:space="preserve"> </w:t>
      </w:r>
      <w:r>
        <w:rPr>
          <w:color w:val="000009"/>
          <w:sz w:val="24"/>
        </w:rPr>
        <w:t>жанровую</w:t>
      </w:r>
      <w:r>
        <w:rPr>
          <w:color w:val="000009"/>
          <w:spacing w:val="-1"/>
          <w:sz w:val="24"/>
        </w:rPr>
        <w:t xml:space="preserve"> </w:t>
      </w:r>
      <w:r>
        <w:rPr>
          <w:color w:val="000009"/>
          <w:sz w:val="24"/>
        </w:rPr>
        <w:t>разновидность</w:t>
      </w:r>
      <w:r>
        <w:rPr>
          <w:color w:val="000009"/>
          <w:spacing w:val="1"/>
          <w:sz w:val="24"/>
        </w:rPr>
        <w:t xml:space="preserve"> </w:t>
      </w:r>
      <w:r>
        <w:rPr>
          <w:color w:val="000009"/>
          <w:sz w:val="24"/>
        </w:rPr>
        <w:t>сказки.</w:t>
      </w:r>
    </w:p>
    <w:p w14:paraId="695A945B" w14:textId="77777777" w:rsidR="00FF2DB4" w:rsidRDefault="00C34CCB">
      <w:pPr>
        <w:ind w:left="845"/>
        <w:rPr>
          <w:i/>
          <w:sz w:val="24"/>
        </w:rPr>
      </w:pPr>
      <w:r>
        <w:rPr>
          <w:i/>
          <w:color w:val="000009"/>
          <w:sz w:val="24"/>
          <w:u w:val="single" w:color="000009"/>
        </w:rPr>
        <w:t>Пятиклассник</w:t>
      </w:r>
      <w:r>
        <w:rPr>
          <w:i/>
          <w:color w:val="000009"/>
          <w:spacing w:val="-5"/>
          <w:sz w:val="24"/>
          <w:u w:val="single" w:color="000009"/>
        </w:rPr>
        <w:t xml:space="preserve"> </w:t>
      </w:r>
      <w:r>
        <w:rPr>
          <w:i/>
          <w:color w:val="000009"/>
          <w:sz w:val="24"/>
          <w:u w:val="single" w:color="000009"/>
        </w:rPr>
        <w:t>получит</w:t>
      </w:r>
      <w:r>
        <w:rPr>
          <w:i/>
          <w:color w:val="000009"/>
          <w:spacing w:val="-5"/>
          <w:sz w:val="24"/>
          <w:u w:val="single" w:color="000009"/>
        </w:rPr>
        <w:t xml:space="preserve"> </w:t>
      </w:r>
      <w:r>
        <w:rPr>
          <w:i/>
          <w:color w:val="000009"/>
          <w:sz w:val="24"/>
          <w:u w:val="single" w:color="000009"/>
        </w:rPr>
        <w:t>возможность</w:t>
      </w:r>
      <w:r>
        <w:rPr>
          <w:i/>
          <w:color w:val="000009"/>
          <w:spacing w:val="-6"/>
          <w:sz w:val="24"/>
          <w:u w:val="single" w:color="000009"/>
        </w:rPr>
        <w:t xml:space="preserve"> </w:t>
      </w:r>
      <w:r>
        <w:rPr>
          <w:i/>
          <w:color w:val="000009"/>
          <w:sz w:val="24"/>
          <w:u w:val="single" w:color="000009"/>
        </w:rPr>
        <w:t>научиться:</w:t>
      </w:r>
    </w:p>
    <w:p w14:paraId="52FA4757" w14:textId="77777777" w:rsidR="00FF2DB4" w:rsidRDefault="00C34CCB">
      <w:pPr>
        <w:pStyle w:val="a5"/>
        <w:numPr>
          <w:ilvl w:val="0"/>
          <w:numId w:val="116"/>
        </w:numPr>
        <w:tabs>
          <w:tab w:val="left" w:pos="1064"/>
        </w:tabs>
        <w:ind w:right="183" w:firstLine="770"/>
        <w:rPr>
          <w:sz w:val="24"/>
        </w:rPr>
      </w:pPr>
      <w:r>
        <w:rPr>
          <w:color w:val="000009"/>
          <w:sz w:val="24"/>
        </w:rPr>
        <w:t>сравнивая</w:t>
      </w:r>
      <w:r>
        <w:rPr>
          <w:color w:val="000009"/>
          <w:spacing w:val="14"/>
          <w:sz w:val="24"/>
        </w:rPr>
        <w:t xml:space="preserve"> </w:t>
      </w:r>
      <w:r>
        <w:rPr>
          <w:color w:val="000009"/>
          <w:sz w:val="24"/>
        </w:rPr>
        <w:t>сказки,</w:t>
      </w:r>
      <w:r>
        <w:rPr>
          <w:color w:val="000009"/>
          <w:spacing w:val="14"/>
          <w:sz w:val="24"/>
        </w:rPr>
        <w:t xml:space="preserve"> </w:t>
      </w:r>
      <w:r>
        <w:rPr>
          <w:color w:val="000009"/>
          <w:sz w:val="24"/>
        </w:rPr>
        <w:t>принадлежащие</w:t>
      </w:r>
      <w:r>
        <w:rPr>
          <w:color w:val="000009"/>
          <w:spacing w:val="15"/>
          <w:sz w:val="24"/>
        </w:rPr>
        <w:t xml:space="preserve"> </w:t>
      </w:r>
      <w:r>
        <w:rPr>
          <w:color w:val="000009"/>
          <w:sz w:val="24"/>
        </w:rPr>
        <w:t>разным</w:t>
      </w:r>
      <w:r>
        <w:rPr>
          <w:color w:val="000009"/>
          <w:spacing w:val="13"/>
          <w:sz w:val="24"/>
        </w:rPr>
        <w:t xml:space="preserve"> </w:t>
      </w:r>
      <w:r>
        <w:rPr>
          <w:color w:val="000009"/>
          <w:sz w:val="24"/>
        </w:rPr>
        <w:t>народам,</w:t>
      </w:r>
      <w:r>
        <w:rPr>
          <w:color w:val="000009"/>
          <w:spacing w:val="14"/>
          <w:sz w:val="24"/>
        </w:rPr>
        <w:t xml:space="preserve"> </w:t>
      </w:r>
      <w:r>
        <w:rPr>
          <w:color w:val="000009"/>
          <w:sz w:val="24"/>
        </w:rPr>
        <w:t>видеть</w:t>
      </w:r>
      <w:r>
        <w:rPr>
          <w:color w:val="000009"/>
          <w:spacing w:val="16"/>
          <w:sz w:val="24"/>
        </w:rPr>
        <w:t xml:space="preserve"> </w:t>
      </w:r>
      <w:r>
        <w:rPr>
          <w:color w:val="000009"/>
          <w:sz w:val="24"/>
        </w:rPr>
        <w:t>в</w:t>
      </w:r>
      <w:r>
        <w:rPr>
          <w:color w:val="000009"/>
          <w:spacing w:val="15"/>
          <w:sz w:val="24"/>
        </w:rPr>
        <w:t xml:space="preserve"> </w:t>
      </w:r>
      <w:r>
        <w:rPr>
          <w:color w:val="000009"/>
          <w:sz w:val="24"/>
        </w:rPr>
        <w:t>них</w:t>
      </w:r>
      <w:r>
        <w:rPr>
          <w:color w:val="000009"/>
          <w:spacing w:val="17"/>
          <w:sz w:val="24"/>
        </w:rPr>
        <w:t xml:space="preserve"> </w:t>
      </w:r>
      <w:r>
        <w:rPr>
          <w:color w:val="000009"/>
          <w:sz w:val="24"/>
        </w:rPr>
        <w:t>воплощение</w:t>
      </w:r>
      <w:r>
        <w:rPr>
          <w:color w:val="000009"/>
          <w:spacing w:val="14"/>
          <w:sz w:val="24"/>
        </w:rPr>
        <w:t xml:space="preserve"> </w:t>
      </w:r>
      <w:r>
        <w:rPr>
          <w:color w:val="000009"/>
          <w:sz w:val="24"/>
        </w:rPr>
        <w:t>нравственного</w:t>
      </w:r>
      <w:r>
        <w:rPr>
          <w:color w:val="000009"/>
          <w:spacing w:val="-57"/>
          <w:sz w:val="24"/>
        </w:rPr>
        <w:t xml:space="preserve"> </w:t>
      </w:r>
      <w:r>
        <w:rPr>
          <w:color w:val="000009"/>
          <w:sz w:val="24"/>
        </w:rPr>
        <w:t>идеала</w:t>
      </w:r>
      <w:r>
        <w:rPr>
          <w:color w:val="000009"/>
          <w:spacing w:val="-2"/>
          <w:sz w:val="24"/>
        </w:rPr>
        <w:t xml:space="preserve"> </w:t>
      </w:r>
      <w:r>
        <w:rPr>
          <w:color w:val="000009"/>
          <w:sz w:val="24"/>
        </w:rPr>
        <w:t>конкретного</w:t>
      </w:r>
      <w:r>
        <w:rPr>
          <w:color w:val="000009"/>
          <w:spacing w:val="-4"/>
          <w:sz w:val="24"/>
        </w:rPr>
        <w:t xml:space="preserve"> </w:t>
      </w:r>
      <w:r>
        <w:rPr>
          <w:color w:val="000009"/>
          <w:sz w:val="24"/>
        </w:rPr>
        <w:t>народа</w:t>
      </w:r>
      <w:r>
        <w:rPr>
          <w:color w:val="000009"/>
          <w:spacing w:val="-1"/>
          <w:sz w:val="24"/>
        </w:rPr>
        <w:t xml:space="preserve"> </w:t>
      </w:r>
      <w:r>
        <w:rPr>
          <w:color w:val="000009"/>
          <w:sz w:val="24"/>
        </w:rPr>
        <w:t>(находить</w:t>
      </w:r>
      <w:r>
        <w:rPr>
          <w:color w:val="000009"/>
          <w:spacing w:val="-1"/>
          <w:sz w:val="24"/>
        </w:rPr>
        <w:t xml:space="preserve"> </w:t>
      </w:r>
      <w:r>
        <w:rPr>
          <w:color w:val="000009"/>
          <w:sz w:val="24"/>
        </w:rPr>
        <w:t>общее</w:t>
      </w:r>
      <w:r>
        <w:rPr>
          <w:color w:val="000009"/>
          <w:spacing w:val="-2"/>
          <w:sz w:val="24"/>
        </w:rPr>
        <w:t xml:space="preserve"> </w:t>
      </w:r>
      <w:r>
        <w:rPr>
          <w:color w:val="000009"/>
          <w:sz w:val="24"/>
        </w:rPr>
        <w:t>и</w:t>
      </w:r>
      <w:r>
        <w:rPr>
          <w:color w:val="000009"/>
          <w:spacing w:val="-2"/>
          <w:sz w:val="24"/>
        </w:rPr>
        <w:t xml:space="preserve"> </w:t>
      </w:r>
      <w:r>
        <w:rPr>
          <w:color w:val="000009"/>
          <w:sz w:val="24"/>
        </w:rPr>
        <w:t>различное</w:t>
      </w:r>
      <w:r>
        <w:rPr>
          <w:color w:val="000009"/>
          <w:spacing w:val="-2"/>
          <w:sz w:val="24"/>
        </w:rPr>
        <w:t xml:space="preserve"> </w:t>
      </w:r>
      <w:r>
        <w:rPr>
          <w:color w:val="000009"/>
          <w:sz w:val="24"/>
        </w:rPr>
        <w:t>с</w:t>
      </w:r>
      <w:r>
        <w:rPr>
          <w:color w:val="000009"/>
          <w:spacing w:val="2"/>
          <w:sz w:val="24"/>
        </w:rPr>
        <w:t xml:space="preserve"> </w:t>
      </w:r>
      <w:r>
        <w:rPr>
          <w:i/>
          <w:color w:val="000009"/>
          <w:sz w:val="24"/>
        </w:rPr>
        <w:t xml:space="preserve">идеалом русского </w:t>
      </w:r>
      <w:r>
        <w:rPr>
          <w:color w:val="000009"/>
          <w:sz w:val="24"/>
        </w:rPr>
        <w:t>и</w:t>
      </w:r>
      <w:r>
        <w:rPr>
          <w:color w:val="000009"/>
          <w:spacing w:val="-1"/>
          <w:sz w:val="24"/>
        </w:rPr>
        <w:t xml:space="preserve"> </w:t>
      </w:r>
      <w:r>
        <w:rPr>
          <w:color w:val="000009"/>
          <w:sz w:val="24"/>
        </w:rPr>
        <w:t>своего</w:t>
      </w:r>
      <w:r>
        <w:rPr>
          <w:color w:val="000009"/>
          <w:spacing w:val="-1"/>
          <w:sz w:val="24"/>
        </w:rPr>
        <w:t xml:space="preserve"> </w:t>
      </w:r>
      <w:r>
        <w:rPr>
          <w:color w:val="000009"/>
          <w:sz w:val="24"/>
        </w:rPr>
        <w:t>народов);</w:t>
      </w:r>
    </w:p>
    <w:p w14:paraId="668FBE1A" w14:textId="77777777" w:rsidR="00FF2DB4" w:rsidRDefault="00C34CCB">
      <w:pPr>
        <w:pStyle w:val="a5"/>
        <w:numPr>
          <w:ilvl w:val="0"/>
          <w:numId w:val="116"/>
        </w:numPr>
        <w:tabs>
          <w:tab w:val="left" w:pos="985"/>
        </w:tabs>
        <w:ind w:left="984"/>
        <w:rPr>
          <w:sz w:val="24"/>
        </w:rPr>
      </w:pPr>
      <w:r>
        <w:rPr>
          <w:color w:val="000009"/>
          <w:sz w:val="24"/>
        </w:rPr>
        <w:t>рассказывать</w:t>
      </w:r>
      <w:r>
        <w:rPr>
          <w:color w:val="000009"/>
          <w:spacing w:val="-2"/>
          <w:sz w:val="24"/>
        </w:rPr>
        <w:t xml:space="preserve"> </w:t>
      </w:r>
      <w:r>
        <w:rPr>
          <w:color w:val="000009"/>
          <w:sz w:val="24"/>
        </w:rPr>
        <w:t>о</w:t>
      </w:r>
      <w:r>
        <w:rPr>
          <w:color w:val="000009"/>
          <w:spacing w:val="-3"/>
          <w:sz w:val="24"/>
        </w:rPr>
        <w:t xml:space="preserve"> </w:t>
      </w:r>
      <w:r>
        <w:rPr>
          <w:color w:val="000009"/>
          <w:sz w:val="24"/>
        </w:rPr>
        <w:t>самостоятельно</w:t>
      </w:r>
      <w:r>
        <w:rPr>
          <w:color w:val="000009"/>
          <w:spacing w:val="-3"/>
          <w:sz w:val="24"/>
        </w:rPr>
        <w:t xml:space="preserve"> </w:t>
      </w:r>
      <w:r>
        <w:rPr>
          <w:color w:val="000009"/>
          <w:sz w:val="24"/>
        </w:rPr>
        <w:t>прочитанной</w:t>
      </w:r>
      <w:r>
        <w:rPr>
          <w:color w:val="000009"/>
          <w:spacing w:val="-5"/>
          <w:sz w:val="24"/>
        </w:rPr>
        <w:t xml:space="preserve"> </w:t>
      </w:r>
      <w:r>
        <w:rPr>
          <w:color w:val="000009"/>
          <w:sz w:val="24"/>
        </w:rPr>
        <w:t>сказке,</w:t>
      </w:r>
      <w:r>
        <w:rPr>
          <w:color w:val="000009"/>
          <w:spacing w:val="-2"/>
          <w:sz w:val="24"/>
        </w:rPr>
        <w:t xml:space="preserve"> </w:t>
      </w:r>
      <w:r>
        <w:rPr>
          <w:color w:val="000009"/>
          <w:sz w:val="24"/>
        </w:rPr>
        <w:t>обосновывая</w:t>
      </w:r>
      <w:r>
        <w:rPr>
          <w:color w:val="000009"/>
          <w:spacing w:val="-3"/>
          <w:sz w:val="24"/>
        </w:rPr>
        <w:t xml:space="preserve"> </w:t>
      </w:r>
      <w:r>
        <w:rPr>
          <w:color w:val="000009"/>
          <w:sz w:val="24"/>
        </w:rPr>
        <w:t>свой</w:t>
      </w:r>
      <w:r>
        <w:rPr>
          <w:color w:val="000009"/>
          <w:spacing w:val="-3"/>
          <w:sz w:val="24"/>
        </w:rPr>
        <w:t xml:space="preserve"> </w:t>
      </w:r>
      <w:r>
        <w:rPr>
          <w:color w:val="000009"/>
          <w:sz w:val="24"/>
        </w:rPr>
        <w:t>выбор;</w:t>
      </w:r>
    </w:p>
    <w:p w14:paraId="337CE20F" w14:textId="77777777" w:rsidR="00FF2DB4" w:rsidRDefault="00C34CCB">
      <w:pPr>
        <w:pStyle w:val="a5"/>
        <w:numPr>
          <w:ilvl w:val="0"/>
          <w:numId w:val="116"/>
        </w:numPr>
        <w:tabs>
          <w:tab w:val="left" w:pos="985"/>
        </w:tabs>
        <w:ind w:left="984"/>
        <w:rPr>
          <w:sz w:val="24"/>
        </w:rPr>
      </w:pPr>
      <w:r>
        <w:rPr>
          <w:color w:val="000009"/>
          <w:sz w:val="24"/>
        </w:rPr>
        <w:t>сочинять сказку</w:t>
      </w:r>
      <w:r>
        <w:rPr>
          <w:color w:val="000009"/>
          <w:spacing w:val="-9"/>
          <w:sz w:val="24"/>
        </w:rPr>
        <w:t xml:space="preserve"> </w:t>
      </w:r>
      <w:r>
        <w:rPr>
          <w:color w:val="000009"/>
          <w:sz w:val="24"/>
        </w:rPr>
        <w:t>(в</w:t>
      </w:r>
      <w:r>
        <w:rPr>
          <w:color w:val="000009"/>
          <w:spacing w:val="-3"/>
          <w:sz w:val="24"/>
        </w:rPr>
        <w:t xml:space="preserve"> </w:t>
      </w:r>
      <w:r>
        <w:rPr>
          <w:color w:val="000009"/>
          <w:sz w:val="24"/>
        </w:rPr>
        <w:t>том</w:t>
      </w:r>
      <w:r>
        <w:rPr>
          <w:color w:val="000009"/>
          <w:spacing w:val="-1"/>
          <w:sz w:val="24"/>
        </w:rPr>
        <w:t xml:space="preserve"> </w:t>
      </w:r>
      <w:r>
        <w:rPr>
          <w:color w:val="000009"/>
          <w:sz w:val="24"/>
        </w:rPr>
        <w:t>числе</w:t>
      </w:r>
      <w:r>
        <w:rPr>
          <w:color w:val="000009"/>
          <w:spacing w:val="-2"/>
          <w:sz w:val="24"/>
        </w:rPr>
        <w:t xml:space="preserve"> </w:t>
      </w:r>
      <w:r>
        <w:rPr>
          <w:color w:val="000009"/>
          <w:sz w:val="24"/>
        </w:rPr>
        <w:t>и</w:t>
      </w:r>
      <w:r>
        <w:rPr>
          <w:color w:val="000009"/>
          <w:spacing w:val="-1"/>
          <w:sz w:val="24"/>
        </w:rPr>
        <w:t xml:space="preserve"> </w:t>
      </w:r>
      <w:r>
        <w:rPr>
          <w:color w:val="000009"/>
          <w:sz w:val="24"/>
        </w:rPr>
        <w:t>по</w:t>
      </w:r>
      <w:r>
        <w:rPr>
          <w:color w:val="000009"/>
          <w:spacing w:val="-1"/>
          <w:sz w:val="24"/>
        </w:rPr>
        <w:t xml:space="preserve"> </w:t>
      </w:r>
      <w:r>
        <w:rPr>
          <w:color w:val="000009"/>
          <w:sz w:val="24"/>
        </w:rPr>
        <w:t>пословице).</w:t>
      </w:r>
    </w:p>
    <w:p w14:paraId="58F92187" w14:textId="77777777" w:rsidR="00FF2DB4" w:rsidRDefault="00C34CCB">
      <w:pPr>
        <w:pStyle w:val="a5"/>
        <w:numPr>
          <w:ilvl w:val="0"/>
          <w:numId w:val="117"/>
        </w:numPr>
        <w:tabs>
          <w:tab w:val="left" w:pos="1026"/>
        </w:tabs>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68882E34" w14:textId="77777777" w:rsidR="00FF2DB4" w:rsidRDefault="00F30215">
      <w:pPr>
        <w:pStyle w:val="a3"/>
        <w:spacing w:line="20" w:lineRule="exact"/>
        <w:ind w:left="105"/>
        <w:jc w:val="left"/>
        <w:rPr>
          <w:sz w:val="2"/>
        </w:rPr>
      </w:pPr>
      <w:r>
        <w:rPr>
          <w:sz w:val="2"/>
        </w:rPr>
      </w:r>
      <w:r>
        <w:rPr>
          <w:sz w:val="2"/>
        </w:rPr>
        <w:pict w14:anchorId="1898236A">
          <v:group id="_x0000_s1041" style="width:527.4pt;height:.75pt;mso-position-horizontal-relative:char;mso-position-vertical-relative:line" coordsize="10548,15">
            <v:rect id="_x0000_s1042" style="position:absolute;width:10548;height:15" fillcolor="#d5ddb8" stroked="f"/>
            <w10:anchorlock/>
          </v:group>
        </w:pict>
      </w:r>
    </w:p>
    <w:p w14:paraId="4B616BE3" w14:textId="77777777" w:rsidR="00FF2DB4" w:rsidRDefault="00C34CCB">
      <w:pPr>
        <w:ind w:left="845"/>
        <w:rPr>
          <w:i/>
          <w:sz w:val="24"/>
        </w:rPr>
      </w:pPr>
      <w:r>
        <w:rPr>
          <w:i/>
          <w:color w:val="000009"/>
          <w:sz w:val="24"/>
          <w:u w:val="single" w:color="000009"/>
        </w:rPr>
        <w:t>Шестиклассник</w:t>
      </w:r>
      <w:r>
        <w:rPr>
          <w:i/>
          <w:color w:val="000009"/>
          <w:spacing w:val="-6"/>
          <w:sz w:val="24"/>
          <w:u w:val="single" w:color="000009"/>
        </w:rPr>
        <w:t xml:space="preserve"> </w:t>
      </w:r>
      <w:r>
        <w:rPr>
          <w:i/>
          <w:color w:val="000009"/>
          <w:sz w:val="24"/>
          <w:u w:val="single" w:color="000009"/>
        </w:rPr>
        <w:t>научится:</w:t>
      </w:r>
    </w:p>
    <w:p w14:paraId="7374CBFD" w14:textId="77777777" w:rsidR="00FF2DB4" w:rsidRDefault="00C34CCB">
      <w:pPr>
        <w:pStyle w:val="a5"/>
        <w:numPr>
          <w:ilvl w:val="0"/>
          <w:numId w:val="116"/>
        </w:numPr>
        <w:tabs>
          <w:tab w:val="left" w:pos="985"/>
        </w:tabs>
        <w:ind w:left="984"/>
        <w:rPr>
          <w:sz w:val="24"/>
        </w:rPr>
      </w:pPr>
      <w:r>
        <w:rPr>
          <w:color w:val="000009"/>
          <w:sz w:val="24"/>
        </w:rPr>
        <w:t>видеть</w:t>
      </w:r>
      <w:r>
        <w:rPr>
          <w:color w:val="000009"/>
          <w:spacing w:val="-2"/>
          <w:sz w:val="24"/>
        </w:rPr>
        <w:t xml:space="preserve"> </w:t>
      </w:r>
      <w:r>
        <w:rPr>
          <w:color w:val="000009"/>
          <w:sz w:val="24"/>
        </w:rPr>
        <w:t>черты</w:t>
      </w:r>
      <w:r>
        <w:rPr>
          <w:color w:val="000009"/>
          <w:spacing w:val="-2"/>
          <w:sz w:val="24"/>
        </w:rPr>
        <w:t xml:space="preserve"> </w:t>
      </w:r>
      <w:r>
        <w:rPr>
          <w:color w:val="000009"/>
          <w:sz w:val="24"/>
        </w:rPr>
        <w:t>русского</w:t>
      </w:r>
      <w:r>
        <w:rPr>
          <w:color w:val="000009"/>
          <w:spacing w:val="-2"/>
          <w:sz w:val="24"/>
        </w:rPr>
        <w:t xml:space="preserve"> </w:t>
      </w:r>
      <w:r>
        <w:rPr>
          <w:color w:val="000009"/>
          <w:sz w:val="24"/>
        </w:rPr>
        <w:t>национального</w:t>
      </w:r>
      <w:r>
        <w:rPr>
          <w:color w:val="000009"/>
          <w:spacing w:val="-5"/>
          <w:sz w:val="24"/>
        </w:rPr>
        <w:t xml:space="preserve"> </w:t>
      </w:r>
      <w:r>
        <w:rPr>
          <w:color w:val="000009"/>
          <w:sz w:val="24"/>
        </w:rPr>
        <w:t>характера</w:t>
      </w:r>
      <w:r>
        <w:rPr>
          <w:color w:val="000009"/>
          <w:spacing w:val="-5"/>
          <w:sz w:val="24"/>
        </w:rPr>
        <w:t xml:space="preserve"> </w:t>
      </w:r>
      <w:r>
        <w:rPr>
          <w:color w:val="000009"/>
          <w:sz w:val="24"/>
        </w:rPr>
        <w:t>в</w:t>
      </w:r>
      <w:r>
        <w:rPr>
          <w:color w:val="000009"/>
          <w:spacing w:val="-3"/>
          <w:sz w:val="24"/>
        </w:rPr>
        <w:t xml:space="preserve"> </w:t>
      </w:r>
      <w:r>
        <w:rPr>
          <w:color w:val="000009"/>
          <w:sz w:val="24"/>
        </w:rPr>
        <w:t>героях русских</w:t>
      </w:r>
      <w:r>
        <w:rPr>
          <w:color w:val="000009"/>
          <w:spacing w:val="-1"/>
          <w:sz w:val="24"/>
        </w:rPr>
        <w:t xml:space="preserve"> </w:t>
      </w:r>
      <w:r>
        <w:rPr>
          <w:color w:val="000009"/>
          <w:sz w:val="24"/>
        </w:rPr>
        <w:t>былин;</w:t>
      </w:r>
    </w:p>
    <w:p w14:paraId="62C291A8" w14:textId="77777777" w:rsidR="00FF2DB4" w:rsidRDefault="00FF2DB4">
      <w:pPr>
        <w:rPr>
          <w:sz w:val="24"/>
        </w:rPr>
        <w:sectPr w:rsidR="00FF2DB4">
          <w:pgSz w:w="11920" w:h="16850"/>
          <w:pgMar w:top="780" w:right="640" w:bottom="1580" w:left="300" w:header="0" w:footer="1365" w:gutter="0"/>
          <w:cols w:space="720"/>
        </w:sectPr>
      </w:pPr>
    </w:p>
    <w:p w14:paraId="5D5AD7D6" w14:textId="77777777" w:rsidR="00FF2DB4" w:rsidRDefault="00C34CCB">
      <w:pPr>
        <w:pStyle w:val="a5"/>
        <w:numPr>
          <w:ilvl w:val="0"/>
          <w:numId w:val="116"/>
        </w:numPr>
        <w:tabs>
          <w:tab w:val="left" w:pos="1016"/>
        </w:tabs>
        <w:spacing w:before="70"/>
        <w:ind w:right="182" w:firstLine="710"/>
        <w:jc w:val="both"/>
        <w:rPr>
          <w:sz w:val="24"/>
        </w:rPr>
      </w:pPr>
      <w:r>
        <w:rPr>
          <w:color w:val="000009"/>
          <w:sz w:val="24"/>
        </w:rPr>
        <w:t>учитывая жанрово-родовые признаки произведений устного народного творчества, выбирать</w:t>
      </w:r>
      <w:r>
        <w:rPr>
          <w:color w:val="000009"/>
          <w:spacing w:val="1"/>
          <w:sz w:val="24"/>
        </w:rPr>
        <w:t xml:space="preserve"> </w:t>
      </w:r>
      <w:r>
        <w:rPr>
          <w:color w:val="000009"/>
          <w:sz w:val="24"/>
        </w:rPr>
        <w:t>фольклорные</w:t>
      </w:r>
      <w:r>
        <w:rPr>
          <w:color w:val="000009"/>
          <w:spacing w:val="-2"/>
          <w:sz w:val="24"/>
        </w:rPr>
        <w:t xml:space="preserve"> </w:t>
      </w:r>
      <w:r>
        <w:rPr>
          <w:color w:val="000009"/>
          <w:sz w:val="24"/>
        </w:rPr>
        <w:t>произведения для самостоятельного чтения;</w:t>
      </w:r>
    </w:p>
    <w:p w14:paraId="0117059C" w14:textId="77777777" w:rsidR="00FF2DB4" w:rsidRDefault="00C34CCB">
      <w:pPr>
        <w:pStyle w:val="a5"/>
        <w:numPr>
          <w:ilvl w:val="0"/>
          <w:numId w:val="116"/>
        </w:numPr>
        <w:tabs>
          <w:tab w:val="left" w:pos="1076"/>
        </w:tabs>
        <w:ind w:right="180" w:firstLine="770"/>
        <w:jc w:val="both"/>
        <w:rPr>
          <w:sz w:val="24"/>
        </w:rPr>
      </w:pPr>
      <w:r>
        <w:rPr>
          <w:color w:val="000009"/>
          <w:sz w:val="24"/>
        </w:rPr>
        <w:t>выразительно читать былины, соблюдая соответствующий интонационный рисунок устного</w:t>
      </w:r>
      <w:r>
        <w:rPr>
          <w:color w:val="000009"/>
          <w:spacing w:val="1"/>
          <w:sz w:val="24"/>
        </w:rPr>
        <w:t xml:space="preserve"> </w:t>
      </w:r>
      <w:r>
        <w:rPr>
          <w:color w:val="000009"/>
          <w:sz w:val="24"/>
        </w:rPr>
        <w:t>рассказывания;</w:t>
      </w:r>
      <w:r>
        <w:rPr>
          <w:color w:val="000009"/>
          <w:spacing w:val="1"/>
          <w:sz w:val="24"/>
        </w:rPr>
        <w:t xml:space="preserve"> </w:t>
      </w:r>
      <w:r>
        <w:rPr>
          <w:color w:val="000009"/>
          <w:sz w:val="24"/>
        </w:rPr>
        <w:t>- пересказывать былины, чётко выделяя сюжетные линии, не пропуская</w:t>
      </w:r>
      <w:r>
        <w:rPr>
          <w:color w:val="000009"/>
          <w:spacing w:val="1"/>
          <w:sz w:val="24"/>
        </w:rPr>
        <w:t xml:space="preserve"> </w:t>
      </w:r>
      <w:r>
        <w:rPr>
          <w:color w:val="000009"/>
          <w:sz w:val="24"/>
        </w:rPr>
        <w:t>значимых</w:t>
      </w:r>
      <w:r>
        <w:rPr>
          <w:color w:val="000009"/>
          <w:spacing w:val="1"/>
          <w:sz w:val="24"/>
        </w:rPr>
        <w:t xml:space="preserve"> </w:t>
      </w:r>
      <w:r>
        <w:rPr>
          <w:color w:val="000009"/>
          <w:sz w:val="24"/>
        </w:rPr>
        <w:t>композиционных</w:t>
      </w:r>
      <w:r>
        <w:rPr>
          <w:color w:val="000009"/>
          <w:spacing w:val="6"/>
          <w:sz w:val="24"/>
        </w:rPr>
        <w:t xml:space="preserve"> </w:t>
      </w:r>
      <w:r>
        <w:rPr>
          <w:color w:val="000009"/>
          <w:sz w:val="24"/>
        </w:rPr>
        <w:t>элементов,</w:t>
      </w:r>
      <w:r>
        <w:rPr>
          <w:color w:val="000009"/>
          <w:spacing w:val="4"/>
          <w:sz w:val="24"/>
        </w:rPr>
        <w:t xml:space="preserve"> </w:t>
      </w:r>
      <w:r>
        <w:rPr>
          <w:color w:val="000009"/>
          <w:sz w:val="24"/>
        </w:rPr>
        <w:t>используя</w:t>
      </w:r>
      <w:r>
        <w:rPr>
          <w:color w:val="000009"/>
          <w:spacing w:val="10"/>
          <w:sz w:val="24"/>
        </w:rPr>
        <w:t xml:space="preserve"> </w:t>
      </w:r>
      <w:r>
        <w:rPr>
          <w:color w:val="000009"/>
          <w:sz w:val="24"/>
        </w:rPr>
        <w:t>в</w:t>
      </w:r>
      <w:r>
        <w:rPr>
          <w:color w:val="000009"/>
          <w:spacing w:val="6"/>
          <w:sz w:val="24"/>
        </w:rPr>
        <w:t xml:space="preserve"> </w:t>
      </w:r>
      <w:r>
        <w:rPr>
          <w:color w:val="000009"/>
          <w:sz w:val="24"/>
        </w:rPr>
        <w:t>своей</w:t>
      </w:r>
      <w:r>
        <w:rPr>
          <w:color w:val="000009"/>
          <w:spacing w:val="4"/>
          <w:sz w:val="24"/>
        </w:rPr>
        <w:t xml:space="preserve"> </w:t>
      </w:r>
      <w:r>
        <w:rPr>
          <w:color w:val="000009"/>
          <w:sz w:val="24"/>
        </w:rPr>
        <w:t>речи</w:t>
      </w:r>
      <w:r>
        <w:rPr>
          <w:color w:val="000009"/>
          <w:spacing w:val="4"/>
          <w:sz w:val="24"/>
        </w:rPr>
        <w:t xml:space="preserve"> </w:t>
      </w:r>
      <w:r>
        <w:rPr>
          <w:color w:val="000009"/>
          <w:sz w:val="24"/>
        </w:rPr>
        <w:t>характерные</w:t>
      </w:r>
      <w:r>
        <w:rPr>
          <w:color w:val="000009"/>
          <w:spacing w:val="3"/>
          <w:sz w:val="24"/>
        </w:rPr>
        <w:t xml:space="preserve"> </w:t>
      </w:r>
      <w:r>
        <w:rPr>
          <w:color w:val="000009"/>
          <w:sz w:val="24"/>
        </w:rPr>
        <w:t>для</w:t>
      </w:r>
      <w:r>
        <w:rPr>
          <w:color w:val="000009"/>
          <w:spacing w:val="3"/>
          <w:sz w:val="24"/>
        </w:rPr>
        <w:t xml:space="preserve"> </w:t>
      </w:r>
      <w:r>
        <w:rPr>
          <w:color w:val="000009"/>
          <w:sz w:val="24"/>
        </w:rPr>
        <w:t>былин</w:t>
      </w:r>
      <w:r>
        <w:rPr>
          <w:color w:val="000009"/>
          <w:spacing w:val="5"/>
          <w:sz w:val="24"/>
        </w:rPr>
        <w:t xml:space="preserve"> </w:t>
      </w:r>
      <w:r>
        <w:rPr>
          <w:color w:val="000009"/>
          <w:sz w:val="24"/>
        </w:rPr>
        <w:t>художественные</w:t>
      </w:r>
      <w:r>
        <w:rPr>
          <w:color w:val="000009"/>
          <w:spacing w:val="2"/>
          <w:sz w:val="24"/>
        </w:rPr>
        <w:t xml:space="preserve"> </w:t>
      </w:r>
      <w:r>
        <w:rPr>
          <w:color w:val="000009"/>
          <w:sz w:val="24"/>
        </w:rPr>
        <w:t>приёмы;</w:t>
      </w:r>
    </w:p>
    <w:p w14:paraId="6B3EF57B" w14:textId="77777777" w:rsidR="00FF2DB4" w:rsidRDefault="00FF2DB4">
      <w:pPr>
        <w:pStyle w:val="a3"/>
        <w:spacing w:before="3"/>
        <w:ind w:left="0"/>
        <w:jc w:val="left"/>
        <w:rPr>
          <w:sz w:val="16"/>
        </w:rPr>
      </w:pPr>
    </w:p>
    <w:p w14:paraId="695C5848" w14:textId="77777777" w:rsidR="00FF2DB4" w:rsidRDefault="00FF2DB4">
      <w:pPr>
        <w:rPr>
          <w:sz w:val="16"/>
        </w:rPr>
        <w:sectPr w:rsidR="00FF2DB4">
          <w:pgSz w:w="11920" w:h="16850"/>
          <w:pgMar w:top="780" w:right="640" w:bottom="1580" w:left="300" w:header="0" w:footer="1365" w:gutter="0"/>
          <w:cols w:space="720"/>
        </w:sectPr>
      </w:pPr>
    </w:p>
    <w:p w14:paraId="16B3BD6B" w14:textId="77777777" w:rsidR="00FF2DB4" w:rsidRDefault="00FF2DB4">
      <w:pPr>
        <w:pStyle w:val="a3"/>
        <w:ind w:left="0"/>
        <w:jc w:val="left"/>
        <w:rPr>
          <w:sz w:val="26"/>
        </w:rPr>
      </w:pPr>
    </w:p>
    <w:p w14:paraId="08765DA2" w14:textId="77777777" w:rsidR="00FF2DB4" w:rsidRDefault="00FF2DB4">
      <w:pPr>
        <w:pStyle w:val="a3"/>
        <w:ind w:left="0"/>
        <w:jc w:val="left"/>
        <w:rPr>
          <w:sz w:val="26"/>
        </w:rPr>
      </w:pPr>
    </w:p>
    <w:p w14:paraId="3FF2C653" w14:textId="77777777" w:rsidR="00FF2DB4" w:rsidRDefault="00FF2DB4">
      <w:pPr>
        <w:pStyle w:val="a3"/>
        <w:spacing w:before="9"/>
        <w:ind w:left="0"/>
        <w:jc w:val="left"/>
        <w:rPr>
          <w:sz w:val="27"/>
        </w:rPr>
      </w:pPr>
    </w:p>
    <w:p w14:paraId="5FAF3A03" w14:textId="77777777" w:rsidR="00FF2DB4" w:rsidRDefault="00C34CCB">
      <w:pPr>
        <w:pStyle w:val="a3"/>
        <w:ind w:left="134"/>
        <w:jc w:val="left"/>
      </w:pPr>
      <w:r>
        <w:rPr>
          <w:color w:val="000009"/>
        </w:rPr>
        <w:t>и</w:t>
      </w:r>
      <w:r>
        <w:rPr>
          <w:color w:val="000009"/>
          <w:spacing w:val="-13"/>
        </w:rPr>
        <w:t xml:space="preserve"> </w:t>
      </w:r>
      <w:r>
        <w:rPr>
          <w:color w:val="000009"/>
        </w:rPr>
        <w:t>т.п.;</w:t>
      </w:r>
    </w:p>
    <w:p w14:paraId="60517974" w14:textId="77777777" w:rsidR="00FF2DB4" w:rsidRDefault="00C34CCB">
      <w:pPr>
        <w:spacing w:before="90"/>
        <w:ind w:left="59"/>
        <w:rPr>
          <w:i/>
          <w:sz w:val="24"/>
        </w:rPr>
      </w:pPr>
      <w:r>
        <w:br w:type="column"/>
      </w:r>
      <w:r>
        <w:rPr>
          <w:i/>
          <w:color w:val="000009"/>
          <w:sz w:val="24"/>
          <w:u w:val="single" w:color="000009"/>
        </w:rPr>
        <w:t>Шестиклассник</w:t>
      </w:r>
      <w:r>
        <w:rPr>
          <w:i/>
          <w:color w:val="000009"/>
          <w:spacing w:val="-6"/>
          <w:sz w:val="24"/>
          <w:u w:val="single" w:color="000009"/>
        </w:rPr>
        <w:t xml:space="preserve"> </w:t>
      </w:r>
      <w:r>
        <w:rPr>
          <w:i/>
          <w:color w:val="000009"/>
          <w:sz w:val="24"/>
          <w:u w:val="single" w:color="000009"/>
        </w:rPr>
        <w:t>получит</w:t>
      </w:r>
      <w:r>
        <w:rPr>
          <w:i/>
          <w:color w:val="000009"/>
          <w:spacing w:val="-6"/>
          <w:sz w:val="24"/>
          <w:u w:val="single" w:color="000009"/>
        </w:rPr>
        <w:t xml:space="preserve"> </w:t>
      </w:r>
      <w:r>
        <w:rPr>
          <w:i/>
          <w:color w:val="000009"/>
          <w:sz w:val="24"/>
          <w:u w:val="single" w:color="000009"/>
        </w:rPr>
        <w:t>возможность</w:t>
      </w:r>
      <w:r>
        <w:rPr>
          <w:i/>
          <w:color w:val="000009"/>
          <w:spacing w:val="-6"/>
          <w:sz w:val="24"/>
          <w:u w:val="single" w:color="000009"/>
        </w:rPr>
        <w:t xml:space="preserve"> </w:t>
      </w:r>
      <w:r>
        <w:rPr>
          <w:i/>
          <w:color w:val="000009"/>
          <w:sz w:val="24"/>
          <w:u w:val="single" w:color="000009"/>
        </w:rPr>
        <w:t>научиться:</w:t>
      </w:r>
    </w:p>
    <w:p w14:paraId="30AD345A" w14:textId="77777777" w:rsidR="00FF2DB4" w:rsidRDefault="00C34CCB">
      <w:pPr>
        <w:pStyle w:val="a5"/>
        <w:numPr>
          <w:ilvl w:val="0"/>
          <w:numId w:val="115"/>
        </w:numPr>
        <w:tabs>
          <w:tab w:val="left" w:pos="260"/>
        </w:tabs>
        <w:ind w:hanging="141"/>
        <w:rPr>
          <w:sz w:val="24"/>
        </w:rPr>
      </w:pPr>
      <w:r>
        <w:rPr>
          <w:color w:val="000009"/>
          <w:sz w:val="24"/>
        </w:rPr>
        <w:t>рассказывать</w:t>
      </w:r>
      <w:r>
        <w:rPr>
          <w:color w:val="000009"/>
          <w:spacing w:val="-1"/>
          <w:sz w:val="24"/>
        </w:rPr>
        <w:t xml:space="preserve"> </w:t>
      </w:r>
      <w:r>
        <w:rPr>
          <w:color w:val="000009"/>
          <w:sz w:val="24"/>
        </w:rPr>
        <w:t>о</w:t>
      </w:r>
      <w:r>
        <w:rPr>
          <w:color w:val="000009"/>
          <w:spacing w:val="-2"/>
          <w:sz w:val="24"/>
        </w:rPr>
        <w:t xml:space="preserve"> </w:t>
      </w:r>
      <w:r>
        <w:rPr>
          <w:color w:val="000009"/>
          <w:sz w:val="24"/>
        </w:rPr>
        <w:t>самостоятельно</w:t>
      </w:r>
      <w:r>
        <w:rPr>
          <w:color w:val="000009"/>
          <w:spacing w:val="-5"/>
          <w:sz w:val="24"/>
        </w:rPr>
        <w:t xml:space="preserve"> </w:t>
      </w:r>
      <w:r>
        <w:rPr>
          <w:color w:val="000009"/>
          <w:sz w:val="24"/>
        </w:rPr>
        <w:t>прочитанной</w:t>
      </w:r>
      <w:r>
        <w:rPr>
          <w:color w:val="000009"/>
          <w:spacing w:val="-4"/>
          <w:sz w:val="24"/>
        </w:rPr>
        <w:t xml:space="preserve"> </w:t>
      </w:r>
      <w:r>
        <w:rPr>
          <w:color w:val="000009"/>
          <w:sz w:val="24"/>
        </w:rPr>
        <w:t>былине,</w:t>
      </w:r>
      <w:r>
        <w:rPr>
          <w:color w:val="000009"/>
          <w:spacing w:val="-2"/>
          <w:sz w:val="24"/>
        </w:rPr>
        <w:t xml:space="preserve"> </w:t>
      </w:r>
      <w:r>
        <w:rPr>
          <w:color w:val="000009"/>
          <w:sz w:val="24"/>
        </w:rPr>
        <w:t>обосновывая</w:t>
      </w:r>
      <w:r>
        <w:rPr>
          <w:color w:val="000009"/>
          <w:spacing w:val="-1"/>
          <w:sz w:val="24"/>
        </w:rPr>
        <w:t xml:space="preserve"> </w:t>
      </w:r>
      <w:r>
        <w:rPr>
          <w:color w:val="000009"/>
          <w:sz w:val="24"/>
        </w:rPr>
        <w:t>свой</w:t>
      </w:r>
      <w:r>
        <w:rPr>
          <w:color w:val="000009"/>
          <w:spacing w:val="-2"/>
          <w:sz w:val="24"/>
        </w:rPr>
        <w:t xml:space="preserve"> </w:t>
      </w:r>
      <w:r>
        <w:rPr>
          <w:color w:val="000009"/>
          <w:sz w:val="24"/>
        </w:rPr>
        <w:t>выбор;</w:t>
      </w:r>
    </w:p>
    <w:p w14:paraId="7FBE3908" w14:textId="77777777" w:rsidR="00FF2DB4" w:rsidRDefault="00C34CCB">
      <w:pPr>
        <w:pStyle w:val="a5"/>
        <w:numPr>
          <w:ilvl w:val="0"/>
          <w:numId w:val="115"/>
        </w:numPr>
        <w:tabs>
          <w:tab w:val="left" w:pos="212"/>
        </w:tabs>
        <w:ind w:left="211" w:hanging="153"/>
        <w:rPr>
          <w:sz w:val="24"/>
        </w:rPr>
      </w:pPr>
      <w:r>
        <w:rPr>
          <w:color w:val="000009"/>
          <w:sz w:val="24"/>
        </w:rPr>
        <w:t>сочинять</w:t>
      </w:r>
      <w:r>
        <w:rPr>
          <w:color w:val="000009"/>
          <w:spacing w:val="12"/>
          <w:sz w:val="24"/>
        </w:rPr>
        <w:t xml:space="preserve"> </w:t>
      </w:r>
      <w:r>
        <w:rPr>
          <w:color w:val="000009"/>
          <w:sz w:val="24"/>
        </w:rPr>
        <w:t>былину</w:t>
      </w:r>
      <w:r>
        <w:rPr>
          <w:color w:val="000009"/>
          <w:spacing w:val="5"/>
          <w:sz w:val="24"/>
        </w:rPr>
        <w:t xml:space="preserve"> </w:t>
      </w:r>
      <w:r>
        <w:rPr>
          <w:color w:val="000009"/>
          <w:sz w:val="24"/>
        </w:rPr>
        <w:t>и/или</w:t>
      </w:r>
      <w:r>
        <w:rPr>
          <w:color w:val="000009"/>
          <w:spacing w:val="12"/>
          <w:sz w:val="24"/>
        </w:rPr>
        <w:t xml:space="preserve"> </w:t>
      </w:r>
      <w:r>
        <w:rPr>
          <w:color w:val="000009"/>
          <w:sz w:val="24"/>
        </w:rPr>
        <w:t>придумывать</w:t>
      </w:r>
      <w:r>
        <w:rPr>
          <w:color w:val="000009"/>
          <w:spacing w:val="12"/>
          <w:sz w:val="24"/>
        </w:rPr>
        <w:t xml:space="preserve"> </w:t>
      </w:r>
      <w:r>
        <w:rPr>
          <w:color w:val="000009"/>
          <w:sz w:val="24"/>
        </w:rPr>
        <w:t>сюжетные</w:t>
      </w:r>
      <w:r>
        <w:rPr>
          <w:color w:val="000009"/>
          <w:spacing w:val="9"/>
          <w:sz w:val="24"/>
        </w:rPr>
        <w:t xml:space="preserve"> </w:t>
      </w:r>
      <w:r>
        <w:rPr>
          <w:color w:val="000009"/>
          <w:sz w:val="24"/>
        </w:rPr>
        <w:t>линии</w:t>
      </w:r>
      <w:r>
        <w:rPr>
          <w:color w:val="000009"/>
          <w:spacing w:val="12"/>
          <w:sz w:val="24"/>
        </w:rPr>
        <w:t xml:space="preserve"> </w:t>
      </w:r>
      <w:r>
        <w:rPr>
          <w:color w:val="000009"/>
          <w:sz w:val="24"/>
        </w:rPr>
        <w:t>о</w:t>
      </w:r>
      <w:r>
        <w:rPr>
          <w:color w:val="000009"/>
          <w:spacing w:val="10"/>
          <w:sz w:val="24"/>
        </w:rPr>
        <w:t xml:space="preserve"> </w:t>
      </w:r>
      <w:r>
        <w:rPr>
          <w:color w:val="000009"/>
          <w:sz w:val="24"/>
        </w:rPr>
        <w:t>своём</w:t>
      </w:r>
      <w:r>
        <w:rPr>
          <w:color w:val="000009"/>
          <w:spacing w:val="13"/>
          <w:sz w:val="24"/>
        </w:rPr>
        <w:t xml:space="preserve"> </w:t>
      </w:r>
      <w:r>
        <w:rPr>
          <w:color w:val="000009"/>
          <w:sz w:val="24"/>
        </w:rPr>
        <w:t>районе,</w:t>
      </w:r>
      <w:r>
        <w:rPr>
          <w:color w:val="000009"/>
          <w:spacing w:val="10"/>
          <w:sz w:val="24"/>
        </w:rPr>
        <w:t xml:space="preserve"> </w:t>
      </w:r>
      <w:r>
        <w:rPr>
          <w:color w:val="000009"/>
          <w:sz w:val="24"/>
        </w:rPr>
        <w:t>городе,</w:t>
      </w:r>
      <w:r>
        <w:rPr>
          <w:color w:val="000009"/>
          <w:spacing w:val="10"/>
          <w:sz w:val="24"/>
        </w:rPr>
        <w:t xml:space="preserve"> </w:t>
      </w:r>
      <w:r>
        <w:rPr>
          <w:color w:val="000009"/>
          <w:sz w:val="24"/>
        </w:rPr>
        <w:t>о</w:t>
      </w:r>
      <w:r>
        <w:rPr>
          <w:color w:val="000009"/>
          <w:spacing w:val="13"/>
          <w:sz w:val="24"/>
        </w:rPr>
        <w:t xml:space="preserve"> </w:t>
      </w:r>
      <w:r>
        <w:rPr>
          <w:color w:val="000009"/>
          <w:sz w:val="24"/>
        </w:rPr>
        <w:t>своей</w:t>
      </w:r>
      <w:r>
        <w:rPr>
          <w:color w:val="000009"/>
          <w:spacing w:val="11"/>
          <w:sz w:val="24"/>
        </w:rPr>
        <w:t xml:space="preserve"> </w:t>
      </w:r>
      <w:r>
        <w:rPr>
          <w:color w:val="000009"/>
          <w:sz w:val="24"/>
        </w:rPr>
        <w:t>школе</w:t>
      </w:r>
    </w:p>
    <w:p w14:paraId="3F9EEE07" w14:textId="77777777" w:rsidR="00FF2DB4" w:rsidRDefault="00FF2DB4">
      <w:pPr>
        <w:pStyle w:val="a3"/>
        <w:spacing w:before="11"/>
        <w:ind w:left="0"/>
        <w:jc w:val="left"/>
        <w:rPr>
          <w:sz w:val="23"/>
        </w:rPr>
      </w:pPr>
    </w:p>
    <w:p w14:paraId="4F1E61C7" w14:textId="77777777" w:rsidR="00FF2DB4" w:rsidRDefault="00C34CCB">
      <w:pPr>
        <w:pStyle w:val="a5"/>
        <w:numPr>
          <w:ilvl w:val="0"/>
          <w:numId w:val="115"/>
        </w:numPr>
        <w:tabs>
          <w:tab w:val="left" w:pos="281"/>
        </w:tabs>
        <w:ind w:left="280" w:hanging="222"/>
        <w:rPr>
          <w:sz w:val="24"/>
        </w:rPr>
      </w:pPr>
      <w:r>
        <w:rPr>
          <w:color w:val="000009"/>
          <w:sz w:val="24"/>
        </w:rPr>
        <w:t>сравнивая</w:t>
      </w:r>
      <w:r>
        <w:rPr>
          <w:color w:val="000009"/>
          <w:spacing w:val="20"/>
          <w:sz w:val="24"/>
        </w:rPr>
        <w:t xml:space="preserve"> </w:t>
      </w:r>
      <w:r>
        <w:rPr>
          <w:color w:val="000009"/>
          <w:sz w:val="24"/>
        </w:rPr>
        <w:t>произведения</w:t>
      </w:r>
      <w:r>
        <w:rPr>
          <w:color w:val="000009"/>
          <w:spacing w:val="79"/>
          <w:sz w:val="24"/>
        </w:rPr>
        <w:t xml:space="preserve"> </w:t>
      </w:r>
      <w:r>
        <w:rPr>
          <w:color w:val="000009"/>
          <w:sz w:val="24"/>
        </w:rPr>
        <w:t>героического</w:t>
      </w:r>
      <w:r>
        <w:rPr>
          <w:color w:val="000009"/>
          <w:spacing w:val="79"/>
          <w:sz w:val="24"/>
        </w:rPr>
        <w:t xml:space="preserve"> </w:t>
      </w:r>
      <w:r>
        <w:rPr>
          <w:color w:val="000009"/>
          <w:sz w:val="24"/>
        </w:rPr>
        <w:t>эпоса</w:t>
      </w:r>
      <w:r>
        <w:rPr>
          <w:color w:val="000009"/>
          <w:spacing w:val="78"/>
          <w:sz w:val="24"/>
        </w:rPr>
        <w:t xml:space="preserve"> </w:t>
      </w:r>
      <w:r>
        <w:rPr>
          <w:color w:val="000009"/>
          <w:sz w:val="24"/>
        </w:rPr>
        <w:t>разных</w:t>
      </w:r>
      <w:r>
        <w:rPr>
          <w:color w:val="000009"/>
          <w:spacing w:val="78"/>
          <w:sz w:val="24"/>
        </w:rPr>
        <w:t xml:space="preserve"> </w:t>
      </w:r>
      <w:r>
        <w:rPr>
          <w:color w:val="000009"/>
          <w:sz w:val="24"/>
        </w:rPr>
        <w:t>народов</w:t>
      </w:r>
      <w:r>
        <w:rPr>
          <w:color w:val="000009"/>
          <w:spacing w:val="79"/>
          <w:sz w:val="24"/>
        </w:rPr>
        <w:t xml:space="preserve"> </w:t>
      </w:r>
      <w:r>
        <w:rPr>
          <w:color w:val="000009"/>
          <w:sz w:val="24"/>
        </w:rPr>
        <w:t>(былину</w:t>
      </w:r>
      <w:r>
        <w:rPr>
          <w:color w:val="000009"/>
          <w:spacing w:val="72"/>
          <w:sz w:val="24"/>
        </w:rPr>
        <w:t xml:space="preserve"> </w:t>
      </w:r>
      <w:r>
        <w:rPr>
          <w:color w:val="000009"/>
          <w:sz w:val="24"/>
        </w:rPr>
        <w:t>и</w:t>
      </w:r>
      <w:r>
        <w:rPr>
          <w:color w:val="000009"/>
          <w:spacing w:val="80"/>
          <w:sz w:val="24"/>
        </w:rPr>
        <w:t xml:space="preserve"> </w:t>
      </w:r>
      <w:r>
        <w:rPr>
          <w:color w:val="000009"/>
          <w:sz w:val="24"/>
        </w:rPr>
        <w:t>сагу,</w:t>
      </w:r>
      <w:r>
        <w:rPr>
          <w:color w:val="000009"/>
          <w:spacing w:val="79"/>
          <w:sz w:val="24"/>
        </w:rPr>
        <w:t xml:space="preserve"> </w:t>
      </w:r>
      <w:r>
        <w:rPr>
          <w:color w:val="000009"/>
          <w:sz w:val="24"/>
        </w:rPr>
        <w:t>былину</w:t>
      </w:r>
      <w:r>
        <w:rPr>
          <w:color w:val="000009"/>
          <w:spacing w:val="74"/>
          <w:sz w:val="24"/>
        </w:rPr>
        <w:t xml:space="preserve"> </w:t>
      </w:r>
      <w:r>
        <w:rPr>
          <w:color w:val="000009"/>
          <w:sz w:val="24"/>
        </w:rPr>
        <w:t>и</w:t>
      </w:r>
    </w:p>
    <w:p w14:paraId="5B99E3F6" w14:textId="77777777" w:rsidR="00FF2DB4" w:rsidRDefault="00FF2DB4">
      <w:pPr>
        <w:rPr>
          <w:sz w:val="24"/>
        </w:rPr>
        <w:sectPr w:rsidR="00FF2DB4">
          <w:type w:val="continuous"/>
          <w:pgSz w:w="11920" w:h="16850"/>
          <w:pgMar w:top="1580" w:right="640" w:bottom="280" w:left="300" w:header="720" w:footer="720" w:gutter="0"/>
          <w:cols w:num="2" w:space="720" w:equalWidth="0">
            <w:col w:w="746" w:space="40"/>
            <w:col w:w="10194"/>
          </w:cols>
        </w:sectPr>
      </w:pPr>
    </w:p>
    <w:p w14:paraId="39CB37F3" w14:textId="77777777" w:rsidR="00FF2DB4" w:rsidRDefault="00C34CCB">
      <w:pPr>
        <w:pStyle w:val="a3"/>
        <w:ind w:left="134"/>
        <w:jc w:val="left"/>
      </w:pPr>
      <w:r>
        <w:rPr>
          <w:color w:val="000009"/>
        </w:rPr>
        <w:t>сказание),</w:t>
      </w:r>
      <w:r>
        <w:rPr>
          <w:color w:val="000009"/>
          <w:spacing w:val="-3"/>
        </w:rPr>
        <w:t xml:space="preserve"> </w:t>
      </w:r>
      <w:r>
        <w:rPr>
          <w:color w:val="000009"/>
        </w:rPr>
        <w:t>определять</w:t>
      </w:r>
      <w:r>
        <w:rPr>
          <w:color w:val="000009"/>
          <w:spacing w:val="-2"/>
        </w:rPr>
        <w:t xml:space="preserve"> </w:t>
      </w:r>
      <w:r>
        <w:rPr>
          <w:color w:val="000009"/>
        </w:rPr>
        <w:t>черты</w:t>
      </w:r>
      <w:r>
        <w:rPr>
          <w:color w:val="000009"/>
          <w:spacing w:val="-3"/>
        </w:rPr>
        <w:t xml:space="preserve"> </w:t>
      </w:r>
      <w:r>
        <w:rPr>
          <w:color w:val="000009"/>
        </w:rPr>
        <w:t>русского</w:t>
      </w:r>
      <w:r>
        <w:rPr>
          <w:color w:val="000009"/>
          <w:spacing w:val="-2"/>
        </w:rPr>
        <w:t xml:space="preserve"> </w:t>
      </w:r>
      <w:r>
        <w:rPr>
          <w:color w:val="000009"/>
        </w:rPr>
        <w:t>национального</w:t>
      </w:r>
      <w:r>
        <w:rPr>
          <w:color w:val="000009"/>
          <w:spacing w:val="-5"/>
        </w:rPr>
        <w:t xml:space="preserve"> </w:t>
      </w:r>
      <w:r>
        <w:rPr>
          <w:color w:val="000009"/>
        </w:rPr>
        <w:t>характера;</w:t>
      </w:r>
    </w:p>
    <w:p w14:paraId="442E281D" w14:textId="77777777" w:rsidR="00FF2DB4" w:rsidRDefault="00C34CCB">
      <w:pPr>
        <w:pStyle w:val="a5"/>
        <w:numPr>
          <w:ilvl w:val="1"/>
          <w:numId w:val="115"/>
        </w:numPr>
        <w:tabs>
          <w:tab w:val="left" w:pos="1279"/>
          <w:tab w:val="left" w:pos="1280"/>
          <w:tab w:val="left" w:pos="2541"/>
          <w:tab w:val="left" w:pos="4246"/>
          <w:tab w:val="left" w:pos="5335"/>
          <w:tab w:val="left" w:pos="6697"/>
          <w:tab w:val="left" w:pos="8108"/>
          <w:tab w:val="left" w:pos="9310"/>
          <w:tab w:val="left" w:pos="10435"/>
        </w:tabs>
        <w:ind w:right="179" w:firstLine="770"/>
        <w:rPr>
          <w:sz w:val="24"/>
        </w:rPr>
      </w:pPr>
      <w:r>
        <w:rPr>
          <w:color w:val="000009"/>
          <w:sz w:val="24"/>
        </w:rPr>
        <w:t>выбирать</w:t>
      </w:r>
      <w:r>
        <w:rPr>
          <w:color w:val="000009"/>
          <w:sz w:val="24"/>
        </w:rPr>
        <w:tab/>
        <w:t>произведения</w:t>
      </w:r>
      <w:r>
        <w:rPr>
          <w:color w:val="000009"/>
          <w:sz w:val="24"/>
        </w:rPr>
        <w:tab/>
        <w:t>устного</w:t>
      </w:r>
      <w:r>
        <w:rPr>
          <w:color w:val="000009"/>
          <w:sz w:val="24"/>
        </w:rPr>
        <w:tab/>
        <w:t>народного</w:t>
      </w:r>
      <w:r>
        <w:rPr>
          <w:color w:val="000009"/>
          <w:sz w:val="24"/>
        </w:rPr>
        <w:tab/>
        <w:t>творчества</w:t>
      </w:r>
      <w:r>
        <w:rPr>
          <w:color w:val="000009"/>
          <w:sz w:val="24"/>
        </w:rPr>
        <w:tab/>
        <w:t>русского</w:t>
      </w:r>
      <w:r>
        <w:rPr>
          <w:color w:val="000009"/>
          <w:sz w:val="24"/>
        </w:rPr>
        <w:tab/>
        <w:t>народов</w:t>
      </w:r>
      <w:r>
        <w:rPr>
          <w:color w:val="000009"/>
          <w:sz w:val="24"/>
        </w:rPr>
        <w:tab/>
        <w:t>для</w:t>
      </w:r>
      <w:r>
        <w:rPr>
          <w:color w:val="000009"/>
          <w:spacing w:val="-57"/>
          <w:sz w:val="24"/>
        </w:rPr>
        <w:t xml:space="preserve"> </w:t>
      </w:r>
      <w:r>
        <w:rPr>
          <w:color w:val="000009"/>
          <w:sz w:val="24"/>
        </w:rPr>
        <w:t>самостоятельного</w:t>
      </w:r>
      <w:r>
        <w:rPr>
          <w:color w:val="000009"/>
          <w:spacing w:val="-1"/>
          <w:sz w:val="24"/>
        </w:rPr>
        <w:t xml:space="preserve"> </w:t>
      </w:r>
      <w:r>
        <w:rPr>
          <w:color w:val="000009"/>
          <w:sz w:val="24"/>
        </w:rPr>
        <w:t>чтения,</w:t>
      </w:r>
      <w:r>
        <w:rPr>
          <w:color w:val="000009"/>
          <w:spacing w:val="-1"/>
          <w:sz w:val="24"/>
        </w:rPr>
        <w:t xml:space="preserve"> </w:t>
      </w:r>
      <w:r>
        <w:rPr>
          <w:color w:val="000009"/>
          <w:sz w:val="24"/>
        </w:rPr>
        <w:t>руководствуясь конкретными</w:t>
      </w:r>
      <w:r>
        <w:rPr>
          <w:color w:val="000009"/>
          <w:spacing w:val="-1"/>
          <w:sz w:val="24"/>
        </w:rPr>
        <w:t xml:space="preserve"> </w:t>
      </w:r>
      <w:r>
        <w:rPr>
          <w:color w:val="000009"/>
          <w:sz w:val="24"/>
        </w:rPr>
        <w:t>целевыми</w:t>
      </w:r>
      <w:r>
        <w:rPr>
          <w:color w:val="000009"/>
          <w:spacing w:val="3"/>
          <w:sz w:val="24"/>
        </w:rPr>
        <w:t xml:space="preserve"> </w:t>
      </w:r>
      <w:r>
        <w:rPr>
          <w:color w:val="000009"/>
          <w:sz w:val="24"/>
        </w:rPr>
        <w:t>установками;</w:t>
      </w:r>
    </w:p>
    <w:p w14:paraId="39C5BB46" w14:textId="77777777" w:rsidR="00FF2DB4" w:rsidRDefault="00C34CCB">
      <w:pPr>
        <w:pStyle w:val="a5"/>
        <w:numPr>
          <w:ilvl w:val="1"/>
          <w:numId w:val="115"/>
        </w:numPr>
        <w:tabs>
          <w:tab w:val="left" w:pos="1088"/>
        </w:tabs>
        <w:spacing w:before="1"/>
        <w:ind w:right="182" w:firstLine="710"/>
        <w:rPr>
          <w:sz w:val="24"/>
        </w:rPr>
      </w:pPr>
      <w:r>
        <w:rPr>
          <w:color w:val="000009"/>
          <w:sz w:val="24"/>
        </w:rPr>
        <w:t>устанавливать</w:t>
      </w:r>
      <w:r>
        <w:rPr>
          <w:color w:val="000009"/>
          <w:spacing w:val="39"/>
          <w:sz w:val="24"/>
        </w:rPr>
        <w:t xml:space="preserve"> </w:t>
      </w:r>
      <w:r>
        <w:rPr>
          <w:color w:val="000009"/>
          <w:sz w:val="24"/>
        </w:rPr>
        <w:t>связи</w:t>
      </w:r>
      <w:r>
        <w:rPr>
          <w:color w:val="000009"/>
          <w:spacing w:val="36"/>
          <w:sz w:val="24"/>
        </w:rPr>
        <w:t xml:space="preserve"> </w:t>
      </w:r>
      <w:r>
        <w:rPr>
          <w:color w:val="000009"/>
          <w:sz w:val="24"/>
        </w:rPr>
        <w:t>между</w:t>
      </w:r>
      <w:r>
        <w:rPr>
          <w:color w:val="000009"/>
          <w:spacing w:val="30"/>
          <w:sz w:val="24"/>
        </w:rPr>
        <w:t xml:space="preserve"> </w:t>
      </w:r>
      <w:r>
        <w:rPr>
          <w:color w:val="000009"/>
          <w:sz w:val="24"/>
        </w:rPr>
        <w:t>фольклорными</w:t>
      </w:r>
      <w:r>
        <w:rPr>
          <w:color w:val="000009"/>
          <w:spacing w:val="36"/>
          <w:sz w:val="24"/>
        </w:rPr>
        <w:t xml:space="preserve"> </w:t>
      </w:r>
      <w:r>
        <w:rPr>
          <w:color w:val="000009"/>
          <w:sz w:val="24"/>
        </w:rPr>
        <w:t>произведениями</w:t>
      </w:r>
      <w:r>
        <w:rPr>
          <w:color w:val="000009"/>
          <w:spacing w:val="36"/>
          <w:sz w:val="24"/>
        </w:rPr>
        <w:t xml:space="preserve"> </w:t>
      </w:r>
      <w:r>
        <w:rPr>
          <w:color w:val="000009"/>
          <w:sz w:val="24"/>
        </w:rPr>
        <w:t>разных</w:t>
      </w:r>
      <w:r>
        <w:rPr>
          <w:color w:val="000009"/>
          <w:spacing w:val="37"/>
          <w:sz w:val="24"/>
        </w:rPr>
        <w:t xml:space="preserve"> </w:t>
      </w:r>
      <w:r>
        <w:rPr>
          <w:color w:val="000009"/>
          <w:sz w:val="24"/>
        </w:rPr>
        <w:t>народов</w:t>
      </w:r>
      <w:r>
        <w:rPr>
          <w:color w:val="000009"/>
          <w:spacing w:val="34"/>
          <w:sz w:val="24"/>
        </w:rPr>
        <w:t xml:space="preserve"> </w:t>
      </w:r>
      <w:r>
        <w:rPr>
          <w:color w:val="000009"/>
          <w:sz w:val="24"/>
        </w:rPr>
        <w:t>на</w:t>
      </w:r>
      <w:r>
        <w:rPr>
          <w:color w:val="000009"/>
          <w:spacing w:val="39"/>
          <w:sz w:val="24"/>
        </w:rPr>
        <w:t xml:space="preserve"> </w:t>
      </w:r>
      <w:r>
        <w:rPr>
          <w:color w:val="000009"/>
          <w:sz w:val="24"/>
        </w:rPr>
        <w:t>уровне</w:t>
      </w:r>
      <w:r>
        <w:rPr>
          <w:color w:val="000009"/>
          <w:spacing w:val="-57"/>
          <w:sz w:val="24"/>
        </w:rPr>
        <w:t xml:space="preserve"> </w:t>
      </w:r>
      <w:r>
        <w:rPr>
          <w:color w:val="000009"/>
          <w:sz w:val="24"/>
        </w:rPr>
        <w:t>тематики,</w:t>
      </w:r>
      <w:r>
        <w:rPr>
          <w:color w:val="000009"/>
          <w:spacing w:val="-1"/>
          <w:sz w:val="24"/>
        </w:rPr>
        <w:t xml:space="preserve"> </w:t>
      </w:r>
      <w:r>
        <w:rPr>
          <w:color w:val="000009"/>
          <w:sz w:val="24"/>
        </w:rPr>
        <w:t>проблематики, образов (по</w:t>
      </w:r>
      <w:r>
        <w:rPr>
          <w:color w:val="000009"/>
          <w:spacing w:val="-1"/>
          <w:sz w:val="24"/>
        </w:rPr>
        <w:t xml:space="preserve"> </w:t>
      </w:r>
      <w:r>
        <w:rPr>
          <w:color w:val="000009"/>
          <w:sz w:val="24"/>
        </w:rPr>
        <w:t>принципу</w:t>
      </w:r>
      <w:r>
        <w:rPr>
          <w:color w:val="000009"/>
          <w:spacing w:val="-3"/>
          <w:sz w:val="24"/>
        </w:rPr>
        <w:t xml:space="preserve"> </w:t>
      </w:r>
      <w:r>
        <w:rPr>
          <w:color w:val="000009"/>
          <w:sz w:val="24"/>
        </w:rPr>
        <w:t>сходства</w:t>
      </w:r>
      <w:r>
        <w:rPr>
          <w:color w:val="000009"/>
          <w:spacing w:val="-1"/>
          <w:sz w:val="24"/>
        </w:rPr>
        <w:t xml:space="preserve"> </w:t>
      </w:r>
      <w:r>
        <w:rPr>
          <w:color w:val="000009"/>
          <w:sz w:val="24"/>
        </w:rPr>
        <w:t>и</w:t>
      </w:r>
      <w:r>
        <w:rPr>
          <w:color w:val="000009"/>
          <w:spacing w:val="-1"/>
          <w:sz w:val="24"/>
        </w:rPr>
        <w:t xml:space="preserve"> </w:t>
      </w:r>
      <w:r>
        <w:rPr>
          <w:color w:val="000009"/>
          <w:sz w:val="24"/>
        </w:rPr>
        <w:t>различия).</w:t>
      </w:r>
    </w:p>
    <w:p w14:paraId="71AE44FE" w14:textId="77777777" w:rsidR="00FF2DB4" w:rsidRDefault="00C34CCB">
      <w:pPr>
        <w:pStyle w:val="a5"/>
        <w:numPr>
          <w:ilvl w:val="0"/>
          <w:numId w:val="117"/>
        </w:numPr>
        <w:tabs>
          <w:tab w:val="left" w:pos="1026"/>
        </w:tabs>
        <w:spacing w:before="7"/>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4599B8F0" w14:textId="77777777" w:rsidR="00FF2DB4" w:rsidRDefault="00F30215">
      <w:pPr>
        <w:pStyle w:val="a3"/>
        <w:spacing w:line="20" w:lineRule="exact"/>
        <w:ind w:left="105"/>
        <w:jc w:val="left"/>
        <w:rPr>
          <w:sz w:val="2"/>
        </w:rPr>
      </w:pPr>
      <w:r>
        <w:rPr>
          <w:sz w:val="2"/>
        </w:rPr>
      </w:r>
      <w:r>
        <w:rPr>
          <w:sz w:val="2"/>
        </w:rPr>
        <w:pict w14:anchorId="73EB6F76">
          <v:group id="_x0000_s1039" style="width:527.4pt;height:.75pt;mso-position-horizontal-relative:char;mso-position-vertical-relative:line" coordsize="10548,15">
            <v:rect id="_x0000_s1040" style="position:absolute;width:10548;height:15" fillcolor="#d5ddb8" stroked="f"/>
            <w10:anchorlock/>
          </v:group>
        </w:pict>
      </w:r>
    </w:p>
    <w:p w14:paraId="3558A1FC" w14:textId="77777777" w:rsidR="00FF2DB4" w:rsidRDefault="00C34CCB">
      <w:pPr>
        <w:ind w:left="845"/>
        <w:rPr>
          <w:i/>
          <w:sz w:val="24"/>
        </w:rPr>
      </w:pPr>
      <w:r>
        <w:rPr>
          <w:i/>
          <w:color w:val="000009"/>
          <w:sz w:val="24"/>
          <w:u w:val="single" w:color="000009"/>
        </w:rPr>
        <w:t>Семиклассник</w:t>
      </w:r>
      <w:r>
        <w:rPr>
          <w:i/>
          <w:color w:val="000009"/>
          <w:spacing w:val="-5"/>
          <w:sz w:val="24"/>
          <w:u w:val="single" w:color="000009"/>
        </w:rPr>
        <w:t xml:space="preserve"> </w:t>
      </w:r>
      <w:r>
        <w:rPr>
          <w:i/>
          <w:color w:val="000009"/>
          <w:sz w:val="24"/>
          <w:u w:val="single" w:color="000009"/>
        </w:rPr>
        <w:t>научится:</w:t>
      </w:r>
    </w:p>
    <w:p w14:paraId="244B0F60" w14:textId="77777777" w:rsidR="00FF2DB4" w:rsidRDefault="00C34CCB">
      <w:pPr>
        <w:pStyle w:val="a5"/>
        <w:numPr>
          <w:ilvl w:val="1"/>
          <w:numId w:val="115"/>
        </w:numPr>
        <w:tabs>
          <w:tab w:val="left" w:pos="1045"/>
        </w:tabs>
        <w:ind w:left="1044" w:hanging="140"/>
        <w:rPr>
          <w:sz w:val="24"/>
        </w:rPr>
      </w:pPr>
      <w:r>
        <w:rPr>
          <w:color w:val="000009"/>
          <w:sz w:val="24"/>
        </w:rPr>
        <w:t>осознанно</w:t>
      </w:r>
      <w:r>
        <w:rPr>
          <w:color w:val="000009"/>
          <w:spacing w:val="-4"/>
          <w:sz w:val="24"/>
        </w:rPr>
        <w:t xml:space="preserve"> </w:t>
      </w:r>
      <w:r>
        <w:rPr>
          <w:color w:val="000009"/>
          <w:sz w:val="24"/>
        </w:rPr>
        <w:t>воспринимать</w:t>
      </w:r>
      <w:r>
        <w:rPr>
          <w:color w:val="000009"/>
          <w:spacing w:val="-3"/>
          <w:sz w:val="24"/>
        </w:rPr>
        <w:t xml:space="preserve"> </w:t>
      </w:r>
      <w:r>
        <w:rPr>
          <w:color w:val="000009"/>
          <w:sz w:val="24"/>
        </w:rPr>
        <w:t>и</w:t>
      </w:r>
      <w:r>
        <w:rPr>
          <w:color w:val="000009"/>
          <w:spacing w:val="-3"/>
          <w:sz w:val="24"/>
        </w:rPr>
        <w:t xml:space="preserve"> </w:t>
      </w:r>
      <w:r>
        <w:rPr>
          <w:color w:val="000009"/>
          <w:sz w:val="24"/>
        </w:rPr>
        <w:t>понимать</w:t>
      </w:r>
      <w:r>
        <w:rPr>
          <w:color w:val="000009"/>
          <w:spacing w:val="-3"/>
          <w:sz w:val="24"/>
        </w:rPr>
        <w:t xml:space="preserve"> </w:t>
      </w:r>
      <w:r>
        <w:rPr>
          <w:color w:val="000009"/>
          <w:sz w:val="24"/>
        </w:rPr>
        <w:t>фольклорный</w:t>
      </w:r>
      <w:r>
        <w:rPr>
          <w:color w:val="000009"/>
          <w:spacing w:val="-4"/>
          <w:sz w:val="24"/>
        </w:rPr>
        <w:t xml:space="preserve"> </w:t>
      </w:r>
      <w:r>
        <w:rPr>
          <w:color w:val="000009"/>
          <w:sz w:val="24"/>
        </w:rPr>
        <w:t>текст;</w:t>
      </w:r>
    </w:p>
    <w:p w14:paraId="6E998CA5" w14:textId="77777777" w:rsidR="00FF2DB4" w:rsidRDefault="00C34CCB">
      <w:pPr>
        <w:pStyle w:val="a5"/>
        <w:numPr>
          <w:ilvl w:val="1"/>
          <w:numId w:val="115"/>
        </w:numPr>
        <w:tabs>
          <w:tab w:val="left" w:pos="985"/>
        </w:tabs>
        <w:ind w:left="984" w:hanging="140"/>
        <w:rPr>
          <w:sz w:val="24"/>
        </w:rPr>
      </w:pPr>
      <w:r>
        <w:rPr>
          <w:color w:val="000009"/>
          <w:sz w:val="24"/>
        </w:rPr>
        <w:t>различать</w:t>
      </w:r>
      <w:r>
        <w:rPr>
          <w:color w:val="000009"/>
          <w:spacing w:val="-1"/>
          <w:sz w:val="24"/>
        </w:rPr>
        <w:t xml:space="preserve"> </w:t>
      </w:r>
      <w:r>
        <w:rPr>
          <w:color w:val="000009"/>
          <w:sz w:val="24"/>
        </w:rPr>
        <w:t>фольклорные</w:t>
      </w:r>
      <w:r>
        <w:rPr>
          <w:color w:val="000009"/>
          <w:spacing w:val="-4"/>
          <w:sz w:val="24"/>
        </w:rPr>
        <w:t xml:space="preserve"> </w:t>
      </w:r>
      <w:r>
        <w:rPr>
          <w:color w:val="000009"/>
          <w:sz w:val="24"/>
        </w:rPr>
        <w:t>и</w:t>
      </w:r>
      <w:r>
        <w:rPr>
          <w:color w:val="000009"/>
          <w:spacing w:val="-2"/>
          <w:sz w:val="24"/>
        </w:rPr>
        <w:t xml:space="preserve"> </w:t>
      </w:r>
      <w:r>
        <w:rPr>
          <w:color w:val="000009"/>
          <w:sz w:val="24"/>
        </w:rPr>
        <w:t>литературные</w:t>
      </w:r>
      <w:r>
        <w:rPr>
          <w:color w:val="000009"/>
          <w:spacing w:val="-4"/>
          <w:sz w:val="24"/>
        </w:rPr>
        <w:t xml:space="preserve"> </w:t>
      </w:r>
      <w:r>
        <w:rPr>
          <w:color w:val="000009"/>
          <w:sz w:val="24"/>
        </w:rPr>
        <w:t>произведения,</w:t>
      </w:r>
      <w:r>
        <w:rPr>
          <w:color w:val="000009"/>
          <w:spacing w:val="-2"/>
          <w:sz w:val="24"/>
        </w:rPr>
        <w:t xml:space="preserve"> </w:t>
      </w:r>
      <w:r>
        <w:rPr>
          <w:color w:val="000009"/>
          <w:sz w:val="24"/>
        </w:rPr>
        <w:t>в</w:t>
      </w:r>
      <w:r>
        <w:rPr>
          <w:color w:val="000009"/>
          <w:spacing w:val="-3"/>
          <w:sz w:val="24"/>
        </w:rPr>
        <w:t xml:space="preserve"> </w:t>
      </w:r>
      <w:r>
        <w:rPr>
          <w:color w:val="000009"/>
          <w:sz w:val="24"/>
        </w:rPr>
        <w:t>том</w:t>
      </w:r>
      <w:r>
        <w:rPr>
          <w:color w:val="000009"/>
          <w:spacing w:val="-2"/>
          <w:sz w:val="24"/>
        </w:rPr>
        <w:t xml:space="preserve"> </w:t>
      </w:r>
      <w:r>
        <w:rPr>
          <w:color w:val="000009"/>
          <w:sz w:val="24"/>
        </w:rPr>
        <w:t>числе</w:t>
      </w:r>
      <w:r>
        <w:rPr>
          <w:color w:val="000009"/>
          <w:spacing w:val="-3"/>
          <w:sz w:val="24"/>
        </w:rPr>
        <w:t xml:space="preserve"> </w:t>
      </w:r>
      <w:r>
        <w:rPr>
          <w:color w:val="000009"/>
          <w:sz w:val="24"/>
        </w:rPr>
        <w:t>сибирские;</w:t>
      </w:r>
    </w:p>
    <w:p w14:paraId="13B58DAE" w14:textId="77777777" w:rsidR="00FF2DB4" w:rsidRDefault="00C34CCB">
      <w:pPr>
        <w:pStyle w:val="a5"/>
        <w:numPr>
          <w:ilvl w:val="1"/>
          <w:numId w:val="115"/>
        </w:numPr>
        <w:tabs>
          <w:tab w:val="left" w:pos="1021"/>
        </w:tabs>
        <w:ind w:right="177" w:firstLine="710"/>
        <w:jc w:val="both"/>
        <w:rPr>
          <w:sz w:val="24"/>
        </w:rPr>
      </w:pPr>
      <w:r>
        <w:rPr>
          <w:color w:val="000009"/>
          <w:sz w:val="24"/>
        </w:rPr>
        <w:t>обращаться к пословицам, поговоркам, фольклорным образам, традиционным фольклорным</w:t>
      </w:r>
      <w:r>
        <w:rPr>
          <w:color w:val="000009"/>
          <w:spacing w:val="1"/>
          <w:sz w:val="24"/>
        </w:rPr>
        <w:t xml:space="preserve"> </w:t>
      </w:r>
      <w:r>
        <w:rPr>
          <w:color w:val="000009"/>
          <w:sz w:val="24"/>
        </w:rPr>
        <w:t>приёмам</w:t>
      </w:r>
      <w:r>
        <w:rPr>
          <w:color w:val="000009"/>
          <w:spacing w:val="1"/>
          <w:sz w:val="24"/>
        </w:rPr>
        <w:t xml:space="preserve"> </w:t>
      </w:r>
      <w:r>
        <w:rPr>
          <w:color w:val="000009"/>
          <w:sz w:val="24"/>
        </w:rPr>
        <w:t>в</w:t>
      </w:r>
      <w:r>
        <w:rPr>
          <w:color w:val="000009"/>
          <w:spacing w:val="1"/>
          <w:sz w:val="24"/>
        </w:rPr>
        <w:t xml:space="preserve"> </w:t>
      </w:r>
      <w:r>
        <w:rPr>
          <w:color w:val="000009"/>
          <w:sz w:val="24"/>
        </w:rPr>
        <w:t>различных</w:t>
      </w:r>
      <w:r>
        <w:rPr>
          <w:color w:val="000009"/>
          <w:spacing w:val="1"/>
          <w:sz w:val="24"/>
        </w:rPr>
        <w:t xml:space="preserve"> </w:t>
      </w:r>
      <w:r>
        <w:rPr>
          <w:color w:val="000009"/>
          <w:sz w:val="24"/>
        </w:rPr>
        <w:t>ситуациях</w:t>
      </w:r>
      <w:r>
        <w:rPr>
          <w:color w:val="000009"/>
          <w:spacing w:val="1"/>
          <w:sz w:val="24"/>
        </w:rPr>
        <w:t xml:space="preserve"> </w:t>
      </w:r>
      <w:r>
        <w:rPr>
          <w:color w:val="000009"/>
          <w:sz w:val="24"/>
        </w:rPr>
        <w:t>речевого</w:t>
      </w:r>
      <w:r>
        <w:rPr>
          <w:color w:val="000009"/>
          <w:spacing w:val="1"/>
          <w:sz w:val="24"/>
        </w:rPr>
        <w:t xml:space="preserve"> </w:t>
      </w:r>
      <w:r>
        <w:rPr>
          <w:color w:val="000009"/>
          <w:sz w:val="24"/>
        </w:rPr>
        <w:t>общения,</w:t>
      </w:r>
      <w:r>
        <w:rPr>
          <w:color w:val="000009"/>
          <w:spacing w:val="1"/>
          <w:sz w:val="24"/>
        </w:rPr>
        <w:t xml:space="preserve"> </w:t>
      </w:r>
      <w:r>
        <w:rPr>
          <w:color w:val="000009"/>
          <w:sz w:val="24"/>
        </w:rPr>
        <w:t>сопоставлять</w:t>
      </w:r>
      <w:r>
        <w:rPr>
          <w:color w:val="000009"/>
          <w:spacing w:val="1"/>
          <w:sz w:val="24"/>
        </w:rPr>
        <w:t xml:space="preserve"> </w:t>
      </w:r>
      <w:r>
        <w:rPr>
          <w:color w:val="000009"/>
          <w:sz w:val="24"/>
        </w:rPr>
        <w:t>фольклорную</w:t>
      </w:r>
      <w:r>
        <w:rPr>
          <w:color w:val="000009"/>
          <w:spacing w:val="1"/>
          <w:sz w:val="24"/>
        </w:rPr>
        <w:t xml:space="preserve"> </w:t>
      </w:r>
      <w:r>
        <w:rPr>
          <w:color w:val="000009"/>
          <w:sz w:val="24"/>
        </w:rPr>
        <w:t>сказку</w:t>
      </w:r>
      <w:r>
        <w:rPr>
          <w:color w:val="000009"/>
          <w:spacing w:val="1"/>
          <w:sz w:val="24"/>
        </w:rPr>
        <w:t xml:space="preserve"> </w:t>
      </w:r>
      <w:r>
        <w:rPr>
          <w:color w:val="000009"/>
          <w:sz w:val="24"/>
        </w:rPr>
        <w:t>и</w:t>
      </w:r>
      <w:r>
        <w:rPr>
          <w:color w:val="000009"/>
          <w:spacing w:val="1"/>
          <w:sz w:val="24"/>
        </w:rPr>
        <w:t xml:space="preserve"> </w:t>
      </w:r>
      <w:r>
        <w:rPr>
          <w:color w:val="000009"/>
          <w:sz w:val="24"/>
        </w:rPr>
        <w:t>её</w:t>
      </w:r>
      <w:r>
        <w:rPr>
          <w:color w:val="000009"/>
          <w:spacing w:val="1"/>
          <w:sz w:val="24"/>
        </w:rPr>
        <w:t xml:space="preserve"> </w:t>
      </w:r>
      <w:r>
        <w:rPr>
          <w:color w:val="000009"/>
          <w:sz w:val="24"/>
        </w:rPr>
        <w:t>интерпретацию</w:t>
      </w:r>
      <w:r>
        <w:rPr>
          <w:color w:val="000009"/>
          <w:spacing w:val="-4"/>
          <w:sz w:val="24"/>
        </w:rPr>
        <w:t xml:space="preserve"> </w:t>
      </w:r>
      <w:r>
        <w:rPr>
          <w:color w:val="000009"/>
          <w:sz w:val="24"/>
        </w:rPr>
        <w:t>средствами</w:t>
      </w:r>
      <w:r>
        <w:rPr>
          <w:color w:val="000009"/>
          <w:spacing w:val="-3"/>
          <w:sz w:val="24"/>
        </w:rPr>
        <w:t xml:space="preserve"> </w:t>
      </w:r>
      <w:r>
        <w:rPr>
          <w:color w:val="000009"/>
          <w:sz w:val="24"/>
        </w:rPr>
        <w:t>других</w:t>
      </w:r>
      <w:r>
        <w:rPr>
          <w:color w:val="000009"/>
          <w:spacing w:val="-2"/>
          <w:sz w:val="24"/>
        </w:rPr>
        <w:t xml:space="preserve"> </w:t>
      </w:r>
      <w:r>
        <w:rPr>
          <w:color w:val="000009"/>
          <w:sz w:val="24"/>
        </w:rPr>
        <w:t>искусств</w:t>
      </w:r>
      <w:r>
        <w:rPr>
          <w:color w:val="000009"/>
          <w:spacing w:val="-3"/>
          <w:sz w:val="24"/>
        </w:rPr>
        <w:t xml:space="preserve"> </w:t>
      </w:r>
      <w:r>
        <w:rPr>
          <w:color w:val="000009"/>
          <w:sz w:val="24"/>
        </w:rPr>
        <w:t>(иллюстрация,</w:t>
      </w:r>
      <w:r>
        <w:rPr>
          <w:color w:val="000009"/>
          <w:spacing w:val="-3"/>
          <w:sz w:val="24"/>
        </w:rPr>
        <w:t xml:space="preserve"> </w:t>
      </w:r>
      <w:r>
        <w:rPr>
          <w:color w:val="000009"/>
          <w:sz w:val="24"/>
        </w:rPr>
        <w:t>мультипликация,</w:t>
      </w:r>
      <w:r>
        <w:rPr>
          <w:color w:val="000009"/>
          <w:spacing w:val="-6"/>
          <w:sz w:val="24"/>
        </w:rPr>
        <w:t xml:space="preserve"> </w:t>
      </w:r>
      <w:r>
        <w:rPr>
          <w:color w:val="000009"/>
          <w:sz w:val="24"/>
        </w:rPr>
        <w:t>художественный</w:t>
      </w:r>
      <w:r>
        <w:rPr>
          <w:color w:val="000009"/>
          <w:spacing w:val="-4"/>
          <w:sz w:val="24"/>
        </w:rPr>
        <w:t xml:space="preserve"> </w:t>
      </w:r>
      <w:r>
        <w:rPr>
          <w:color w:val="000009"/>
          <w:sz w:val="24"/>
        </w:rPr>
        <w:t>фильм);</w:t>
      </w:r>
    </w:p>
    <w:p w14:paraId="370909E1" w14:textId="77777777" w:rsidR="00FF2DB4" w:rsidRDefault="00C34CCB">
      <w:pPr>
        <w:pStyle w:val="a5"/>
        <w:numPr>
          <w:ilvl w:val="1"/>
          <w:numId w:val="115"/>
        </w:numPr>
        <w:tabs>
          <w:tab w:val="left" w:pos="1098"/>
        </w:tabs>
        <w:ind w:right="176" w:firstLine="710"/>
        <w:jc w:val="both"/>
        <w:rPr>
          <w:sz w:val="24"/>
        </w:rPr>
      </w:pPr>
      <w:r>
        <w:rPr>
          <w:color w:val="000009"/>
          <w:sz w:val="24"/>
        </w:rPr>
        <w:t>выделять</w:t>
      </w:r>
      <w:r>
        <w:rPr>
          <w:color w:val="000009"/>
          <w:spacing w:val="1"/>
          <w:sz w:val="24"/>
        </w:rPr>
        <w:t xml:space="preserve"> </w:t>
      </w:r>
      <w:r>
        <w:rPr>
          <w:color w:val="000009"/>
          <w:sz w:val="24"/>
        </w:rPr>
        <w:t>нравственную</w:t>
      </w:r>
      <w:r>
        <w:rPr>
          <w:color w:val="000009"/>
          <w:spacing w:val="1"/>
          <w:sz w:val="24"/>
        </w:rPr>
        <w:t xml:space="preserve"> </w:t>
      </w:r>
      <w:r>
        <w:rPr>
          <w:color w:val="000009"/>
          <w:sz w:val="24"/>
        </w:rPr>
        <w:t>проблематику</w:t>
      </w:r>
      <w:r>
        <w:rPr>
          <w:color w:val="000009"/>
          <w:spacing w:val="1"/>
          <w:sz w:val="24"/>
        </w:rPr>
        <w:t xml:space="preserve"> </w:t>
      </w:r>
      <w:r>
        <w:rPr>
          <w:color w:val="000009"/>
          <w:sz w:val="24"/>
        </w:rPr>
        <w:t>фольклорных</w:t>
      </w:r>
      <w:r>
        <w:rPr>
          <w:color w:val="000009"/>
          <w:spacing w:val="1"/>
          <w:sz w:val="24"/>
        </w:rPr>
        <w:t xml:space="preserve"> </w:t>
      </w:r>
      <w:r>
        <w:rPr>
          <w:color w:val="000009"/>
          <w:sz w:val="24"/>
        </w:rPr>
        <w:t>текстов</w:t>
      </w:r>
      <w:r>
        <w:rPr>
          <w:color w:val="000009"/>
          <w:spacing w:val="1"/>
          <w:sz w:val="24"/>
        </w:rPr>
        <w:t xml:space="preserve"> </w:t>
      </w:r>
      <w:r>
        <w:rPr>
          <w:color w:val="000009"/>
          <w:sz w:val="24"/>
        </w:rPr>
        <w:t>как</w:t>
      </w:r>
      <w:r>
        <w:rPr>
          <w:color w:val="000009"/>
          <w:spacing w:val="1"/>
          <w:sz w:val="24"/>
        </w:rPr>
        <w:t xml:space="preserve"> </w:t>
      </w:r>
      <w:r>
        <w:rPr>
          <w:color w:val="000009"/>
          <w:sz w:val="24"/>
        </w:rPr>
        <w:t>основу</w:t>
      </w:r>
      <w:r>
        <w:rPr>
          <w:color w:val="000009"/>
          <w:spacing w:val="1"/>
          <w:sz w:val="24"/>
        </w:rPr>
        <w:t xml:space="preserve"> </w:t>
      </w:r>
      <w:r>
        <w:rPr>
          <w:color w:val="000009"/>
          <w:sz w:val="24"/>
        </w:rPr>
        <w:t>для</w:t>
      </w:r>
      <w:r>
        <w:rPr>
          <w:color w:val="000009"/>
          <w:spacing w:val="1"/>
          <w:sz w:val="24"/>
        </w:rPr>
        <w:t xml:space="preserve"> </w:t>
      </w:r>
      <w:r>
        <w:rPr>
          <w:color w:val="000009"/>
          <w:sz w:val="24"/>
        </w:rPr>
        <w:t>развития</w:t>
      </w:r>
      <w:r>
        <w:rPr>
          <w:color w:val="000009"/>
          <w:spacing w:val="1"/>
          <w:sz w:val="24"/>
        </w:rPr>
        <w:t xml:space="preserve"> </w:t>
      </w:r>
      <w:r>
        <w:rPr>
          <w:color w:val="000009"/>
          <w:sz w:val="24"/>
        </w:rPr>
        <w:t>представлений о нравственном идеале своего и</w:t>
      </w:r>
      <w:r>
        <w:rPr>
          <w:color w:val="000009"/>
          <w:spacing w:val="1"/>
          <w:sz w:val="24"/>
        </w:rPr>
        <w:t xml:space="preserve"> </w:t>
      </w:r>
      <w:r>
        <w:rPr>
          <w:color w:val="000009"/>
          <w:sz w:val="24"/>
        </w:rPr>
        <w:t>русского народов, формирования представлений о</w:t>
      </w:r>
      <w:r>
        <w:rPr>
          <w:color w:val="000009"/>
          <w:spacing w:val="1"/>
          <w:sz w:val="24"/>
        </w:rPr>
        <w:t xml:space="preserve"> </w:t>
      </w:r>
      <w:r>
        <w:rPr>
          <w:color w:val="000009"/>
          <w:sz w:val="24"/>
        </w:rPr>
        <w:t>русском</w:t>
      </w:r>
      <w:r>
        <w:rPr>
          <w:color w:val="000009"/>
          <w:spacing w:val="-2"/>
          <w:sz w:val="24"/>
        </w:rPr>
        <w:t xml:space="preserve"> </w:t>
      </w:r>
      <w:r>
        <w:rPr>
          <w:color w:val="000009"/>
          <w:sz w:val="24"/>
        </w:rPr>
        <w:t>национальном</w:t>
      </w:r>
      <w:r>
        <w:rPr>
          <w:color w:val="000009"/>
          <w:spacing w:val="-4"/>
          <w:sz w:val="24"/>
        </w:rPr>
        <w:t xml:space="preserve"> </w:t>
      </w:r>
      <w:r>
        <w:rPr>
          <w:color w:val="000009"/>
          <w:sz w:val="24"/>
        </w:rPr>
        <w:t>характере;</w:t>
      </w:r>
    </w:p>
    <w:p w14:paraId="70CCC305" w14:textId="77777777" w:rsidR="00FF2DB4" w:rsidRDefault="00C34CCB">
      <w:pPr>
        <w:pStyle w:val="a5"/>
        <w:numPr>
          <w:ilvl w:val="1"/>
          <w:numId w:val="115"/>
        </w:numPr>
        <w:tabs>
          <w:tab w:val="left" w:pos="1110"/>
        </w:tabs>
        <w:ind w:right="180" w:firstLine="710"/>
        <w:jc w:val="both"/>
        <w:rPr>
          <w:sz w:val="24"/>
        </w:rPr>
      </w:pPr>
      <w:r>
        <w:rPr>
          <w:color w:val="000009"/>
          <w:sz w:val="24"/>
        </w:rPr>
        <w:t>видеть</w:t>
      </w:r>
      <w:r>
        <w:rPr>
          <w:color w:val="000009"/>
          <w:spacing w:val="1"/>
          <w:sz w:val="24"/>
        </w:rPr>
        <w:t xml:space="preserve"> </w:t>
      </w:r>
      <w:r>
        <w:rPr>
          <w:color w:val="000009"/>
          <w:sz w:val="24"/>
        </w:rPr>
        <w:t>необычное</w:t>
      </w:r>
      <w:r>
        <w:rPr>
          <w:color w:val="000009"/>
          <w:spacing w:val="1"/>
          <w:sz w:val="24"/>
        </w:rPr>
        <w:t xml:space="preserve"> </w:t>
      </w:r>
      <w:r>
        <w:rPr>
          <w:color w:val="000009"/>
          <w:sz w:val="24"/>
        </w:rPr>
        <w:t>в</w:t>
      </w:r>
      <w:r>
        <w:rPr>
          <w:color w:val="000009"/>
          <w:spacing w:val="1"/>
          <w:sz w:val="24"/>
        </w:rPr>
        <w:t xml:space="preserve"> </w:t>
      </w:r>
      <w:r>
        <w:rPr>
          <w:color w:val="000009"/>
          <w:sz w:val="24"/>
        </w:rPr>
        <w:t>обычном,</w:t>
      </w:r>
      <w:r>
        <w:rPr>
          <w:color w:val="000009"/>
          <w:spacing w:val="1"/>
          <w:sz w:val="24"/>
        </w:rPr>
        <w:t xml:space="preserve"> </w:t>
      </w:r>
      <w:r>
        <w:rPr>
          <w:color w:val="000009"/>
          <w:sz w:val="24"/>
        </w:rPr>
        <w:t>устанавливать</w:t>
      </w:r>
      <w:r>
        <w:rPr>
          <w:color w:val="000009"/>
          <w:spacing w:val="1"/>
          <w:sz w:val="24"/>
        </w:rPr>
        <w:t xml:space="preserve"> </w:t>
      </w:r>
      <w:r>
        <w:rPr>
          <w:color w:val="000009"/>
          <w:sz w:val="24"/>
        </w:rPr>
        <w:t>неочевидные</w:t>
      </w:r>
      <w:r>
        <w:rPr>
          <w:color w:val="000009"/>
          <w:spacing w:val="1"/>
          <w:sz w:val="24"/>
        </w:rPr>
        <w:t xml:space="preserve"> </w:t>
      </w:r>
      <w:r>
        <w:rPr>
          <w:color w:val="000009"/>
          <w:sz w:val="24"/>
        </w:rPr>
        <w:t>связи</w:t>
      </w:r>
      <w:r>
        <w:rPr>
          <w:color w:val="000009"/>
          <w:spacing w:val="1"/>
          <w:sz w:val="24"/>
        </w:rPr>
        <w:t xml:space="preserve"> </w:t>
      </w:r>
      <w:r>
        <w:rPr>
          <w:color w:val="000009"/>
          <w:sz w:val="24"/>
        </w:rPr>
        <w:t>между</w:t>
      </w:r>
      <w:r>
        <w:rPr>
          <w:color w:val="000009"/>
          <w:spacing w:val="1"/>
          <w:sz w:val="24"/>
        </w:rPr>
        <w:t xml:space="preserve"> </w:t>
      </w:r>
      <w:r>
        <w:rPr>
          <w:color w:val="000009"/>
          <w:sz w:val="24"/>
        </w:rPr>
        <w:t>предметами,</w:t>
      </w:r>
      <w:r>
        <w:rPr>
          <w:color w:val="000009"/>
          <w:spacing w:val="1"/>
          <w:sz w:val="24"/>
        </w:rPr>
        <w:t xml:space="preserve"> </w:t>
      </w:r>
      <w:r>
        <w:rPr>
          <w:color w:val="000009"/>
          <w:sz w:val="24"/>
        </w:rPr>
        <w:t>явлениями,</w:t>
      </w:r>
      <w:r>
        <w:rPr>
          <w:color w:val="000009"/>
          <w:spacing w:val="-1"/>
          <w:sz w:val="24"/>
        </w:rPr>
        <w:t xml:space="preserve"> </w:t>
      </w:r>
      <w:r>
        <w:rPr>
          <w:color w:val="000009"/>
          <w:sz w:val="24"/>
        </w:rPr>
        <w:t>действиями.</w:t>
      </w:r>
    </w:p>
    <w:p w14:paraId="7A627F30" w14:textId="77777777" w:rsidR="00FF2DB4" w:rsidRDefault="00C34CCB">
      <w:pPr>
        <w:ind w:left="845"/>
        <w:rPr>
          <w:i/>
          <w:sz w:val="24"/>
        </w:rPr>
      </w:pPr>
      <w:r>
        <w:rPr>
          <w:i/>
          <w:color w:val="000009"/>
          <w:sz w:val="24"/>
          <w:u w:val="single" w:color="000009"/>
        </w:rPr>
        <w:t>Семиклассник</w:t>
      </w:r>
      <w:r>
        <w:rPr>
          <w:i/>
          <w:color w:val="000009"/>
          <w:spacing w:val="-4"/>
          <w:sz w:val="24"/>
          <w:u w:val="single" w:color="000009"/>
        </w:rPr>
        <w:t xml:space="preserve"> </w:t>
      </w:r>
      <w:r>
        <w:rPr>
          <w:i/>
          <w:color w:val="000009"/>
          <w:sz w:val="24"/>
          <w:u w:val="single" w:color="000009"/>
        </w:rPr>
        <w:t>получит</w:t>
      </w:r>
      <w:r>
        <w:rPr>
          <w:i/>
          <w:color w:val="000009"/>
          <w:spacing w:val="-6"/>
          <w:sz w:val="24"/>
          <w:u w:val="single" w:color="000009"/>
        </w:rPr>
        <w:t xml:space="preserve"> </w:t>
      </w:r>
      <w:r>
        <w:rPr>
          <w:i/>
          <w:color w:val="000009"/>
          <w:sz w:val="24"/>
          <w:u w:val="single" w:color="000009"/>
        </w:rPr>
        <w:t>возможность</w:t>
      </w:r>
      <w:r>
        <w:rPr>
          <w:i/>
          <w:color w:val="000009"/>
          <w:spacing w:val="-5"/>
          <w:sz w:val="24"/>
          <w:u w:val="single" w:color="000009"/>
        </w:rPr>
        <w:t xml:space="preserve"> </w:t>
      </w:r>
      <w:r>
        <w:rPr>
          <w:i/>
          <w:color w:val="000009"/>
          <w:sz w:val="24"/>
          <w:u w:val="single" w:color="000009"/>
        </w:rPr>
        <w:t>научиться:</w:t>
      </w:r>
    </w:p>
    <w:p w14:paraId="2FB655B1" w14:textId="77777777" w:rsidR="00FF2DB4" w:rsidRDefault="00C34CCB">
      <w:pPr>
        <w:pStyle w:val="a5"/>
        <w:numPr>
          <w:ilvl w:val="1"/>
          <w:numId w:val="115"/>
        </w:numPr>
        <w:tabs>
          <w:tab w:val="left" w:pos="990"/>
        </w:tabs>
        <w:ind w:right="180" w:firstLine="710"/>
        <w:rPr>
          <w:sz w:val="24"/>
        </w:rPr>
      </w:pPr>
      <w:r>
        <w:rPr>
          <w:color w:val="000009"/>
          <w:sz w:val="24"/>
        </w:rPr>
        <w:t>сравнивая произведения героического эпоса разных народов, определять черты национального</w:t>
      </w:r>
      <w:r>
        <w:rPr>
          <w:color w:val="000009"/>
          <w:spacing w:val="-57"/>
          <w:sz w:val="24"/>
        </w:rPr>
        <w:t xml:space="preserve"> </w:t>
      </w:r>
      <w:r>
        <w:rPr>
          <w:color w:val="000009"/>
          <w:sz w:val="24"/>
        </w:rPr>
        <w:t>характера;</w:t>
      </w:r>
    </w:p>
    <w:p w14:paraId="01022785" w14:textId="77777777" w:rsidR="00FF2DB4" w:rsidRDefault="00C34CCB">
      <w:pPr>
        <w:pStyle w:val="a5"/>
        <w:numPr>
          <w:ilvl w:val="1"/>
          <w:numId w:val="115"/>
        </w:numPr>
        <w:tabs>
          <w:tab w:val="left" w:pos="1279"/>
          <w:tab w:val="left" w:pos="1280"/>
          <w:tab w:val="left" w:pos="2541"/>
          <w:tab w:val="left" w:pos="4246"/>
          <w:tab w:val="left" w:pos="5335"/>
          <w:tab w:val="left" w:pos="6697"/>
          <w:tab w:val="left" w:pos="8108"/>
          <w:tab w:val="left" w:pos="9310"/>
          <w:tab w:val="left" w:pos="10435"/>
        </w:tabs>
        <w:ind w:right="179" w:firstLine="770"/>
        <w:rPr>
          <w:sz w:val="24"/>
        </w:rPr>
      </w:pPr>
      <w:r>
        <w:rPr>
          <w:color w:val="000009"/>
          <w:sz w:val="24"/>
        </w:rPr>
        <w:t>выбирать</w:t>
      </w:r>
      <w:r>
        <w:rPr>
          <w:color w:val="000009"/>
          <w:sz w:val="24"/>
        </w:rPr>
        <w:tab/>
        <w:t>произведения</w:t>
      </w:r>
      <w:r>
        <w:rPr>
          <w:color w:val="000009"/>
          <w:sz w:val="24"/>
        </w:rPr>
        <w:tab/>
        <w:t>устного</w:t>
      </w:r>
      <w:r>
        <w:rPr>
          <w:color w:val="000009"/>
          <w:sz w:val="24"/>
        </w:rPr>
        <w:tab/>
        <w:t>народного</w:t>
      </w:r>
      <w:r>
        <w:rPr>
          <w:color w:val="000009"/>
          <w:sz w:val="24"/>
        </w:rPr>
        <w:tab/>
        <w:t>творчества</w:t>
      </w:r>
      <w:r>
        <w:rPr>
          <w:color w:val="000009"/>
          <w:sz w:val="24"/>
        </w:rPr>
        <w:tab/>
        <w:t>русского</w:t>
      </w:r>
      <w:r>
        <w:rPr>
          <w:color w:val="000009"/>
          <w:sz w:val="24"/>
        </w:rPr>
        <w:tab/>
        <w:t>народов</w:t>
      </w:r>
      <w:r>
        <w:rPr>
          <w:color w:val="000009"/>
          <w:sz w:val="24"/>
        </w:rPr>
        <w:tab/>
        <w:t>для</w:t>
      </w:r>
      <w:r>
        <w:rPr>
          <w:color w:val="000009"/>
          <w:spacing w:val="-57"/>
          <w:sz w:val="24"/>
        </w:rPr>
        <w:t xml:space="preserve"> </w:t>
      </w:r>
      <w:r>
        <w:rPr>
          <w:color w:val="000009"/>
          <w:sz w:val="24"/>
        </w:rPr>
        <w:t>самостоятельного</w:t>
      </w:r>
      <w:r>
        <w:rPr>
          <w:color w:val="000009"/>
          <w:spacing w:val="-1"/>
          <w:sz w:val="24"/>
        </w:rPr>
        <w:t xml:space="preserve"> </w:t>
      </w:r>
      <w:r>
        <w:rPr>
          <w:color w:val="000009"/>
          <w:sz w:val="24"/>
        </w:rPr>
        <w:t>чтения,</w:t>
      </w:r>
      <w:r>
        <w:rPr>
          <w:color w:val="000009"/>
          <w:spacing w:val="-1"/>
          <w:sz w:val="24"/>
        </w:rPr>
        <w:t xml:space="preserve"> </w:t>
      </w:r>
      <w:r>
        <w:rPr>
          <w:color w:val="000009"/>
          <w:sz w:val="24"/>
        </w:rPr>
        <w:t>руководствуясь конкретными</w:t>
      </w:r>
      <w:r>
        <w:rPr>
          <w:color w:val="000009"/>
          <w:spacing w:val="-1"/>
          <w:sz w:val="24"/>
        </w:rPr>
        <w:t xml:space="preserve"> </w:t>
      </w:r>
      <w:r>
        <w:rPr>
          <w:color w:val="000009"/>
          <w:sz w:val="24"/>
        </w:rPr>
        <w:t>целевыми</w:t>
      </w:r>
      <w:r>
        <w:rPr>
          <w:color w:val="000009"/>
          <w:spacing w:val="3"/>
          <w:sz w:val="24"/>
        </w:rPr>
        <w:t xml:space="preserve"> </w:t>
      </w:r>
      <w:r>
        <w:rPr>
          <w:color w:val="000009"/>
          <w:sz w:val="24"/>
        </w:rPr>
        <w:t>установками;</w:t>
      </w:r>
    </w:p>
    <w:p w14:paraId="4AB2BFFB" w14:textId="77777777" w:rsidR="00FF2DB4" w:rsidRDefault="00C34CCB">
      <w:pPr>
        <w:pStyle w:val="a5"/>
        <w:numPr>
          <w:ilvl w:val="1"/>
          <w:numId w:val="115"/>
        </w:numPr>
        <w:tabs>
          <w:tab w:val="left" w:pos="1088"/>
        </w:tabs>
        <w:ind w:right="179" w:firstLine="710"/>
        <w:rPr>
          <w:sz w:val="24"/>
        </w:rPr>
      </w:pPr>
      <w:r>
        <w:rPr>
          <w:color w:val="000009"/>
          <w:sz w:val="24"/>
        </w:rPr>
        <w:t>устанавливать</w:t>
      </w:r>
      <w:r>
        <w:rPr>
          <w:color w:val="000009"/>
          <w:spacing w:val="39"/>
          <w:sz w:val="24"/>
        </w:rPr>
        <w:t xml:space="preserve"> </w:t>
      </w:r>
      <w:r>
        <w:rPr>
          <w:color w:val="000009"/>
          <w:sz w:val="24"/>
        </w:rPr>
        <w:t>связи</w:t>
      </w:r>
      <w:r>
        <w:rPr>
          <w:color w:val="000009"/>
          <w:spacing w:val="36"/>
          <w:sz w:val="24"/>
        </w:rPr>
        <w:t xml:space="preserve"> </w:t>
      </w:r>
      <w:r>
        <w:rPr>
          <w:color w:val="000009"/>
          <w:sz w:val="24"/>
        </w:rPr>
        <w:t>между</w:t>
      </w:r>
      <w:r>
        <w:rPr>
          <w:color w:val="000009"/>
          <w:spacing w:val="30"/>
          <w:sz w:val="24"/>
        </w:rPr>
        <w:t xml:space="preserve"> </w:t>
      </w:r>
      <w:r>
        <w:rPr>
          <w:color w:val="000009"/>
          <w:sz w:val="24"/>
        </w:rPr>
        <w:t>фольклорными</w:t>
      </w:r>
      <w:r>
        <w:rPr>
          <w:color w:val="000009"/>
          <w:spacing w:val="36"/>
          <w:sz w:val="24"/>
        </w:rPr>
        <w:t xml:space="preserve"> </w:t>
      </w:r>
      <w:r>
        <w:rPr>
          <w:color w:val="000009"/>
          <w:sz w:val="24"/>
        </w:rPr>
        <w:t>произведениями</w:t>
      </w:r>
      <w:r>
        <w:rPr>
          <w:color w:val="000009"/>
          <w:spacing w:val="36"/>
          <w:sz w:val="24"/>
        </w:rPr>
        <w:t xml:space="preserve"> </w:t>
      </w:r>
      <w:r>
        <w:rPr>
          <w:color w:val="000009"/>
          <w:sz w:val="24"/>
        </w:rPr>
        <w:t>разных</w:t>
      </w:r>
      <w:r>
        <w:rPr>
          <w:color w:val="000009"/>
          <w:spacing w:val="37"/>
          <w:sz w:val="24"/>
        </w:rPr>
        <w:t xml:space="preserve"> </w:t>
      </w:r>
      <w:r>
        <w:rPr>
          <w:color w:val="000009"/>
          <w:sz w:val="24"/>
        </w:rPr>
        <w:t>народов</w:t>
      </w:r>
      <w:r>
        <w:rPr>
          <w:color w:val="000009"/>
          <w:spacing w:val="34"/>
          <w:sz w:val="24"/>
        </w:rPr>
        <w:t xml:space="preserve"> </w:t>
      </w:r>
      <w:r>
        <w:rPr>
          <w:color w:val="000009"/>
          <w:sz w:val="24"/>
        </w:rPr>
        <w:t>на</w:t>
      </w:r>
      <w:r>
        <w:rPr>
          <w:color w:val="000009"/>
          <w:spacing w:val="39"/>
          <w:sz w:val="24"/>
        </w:rPr>
        <w:t xml:space="preserve"> </w:t>
      </w:r>
      <w:r>
        <w:rPr>
          <w:color w:val="000009"/>
          <w:sz w:val="24"/>
        </w:rPr>
        <w:t>уровне</w:t>
      </w:r>
      <w:r>
        <w:rPr>
          <w:color w:val="000009"/>
          <w:spacing w:val="-57"/>
          <w:sz w:val="24"/>
        </w:rPr>
        <w:t xml:space="preserve"> </w:t>
      </w:r>
      <w:r>
        <w:rPr>
          <w:color w:val="000009"/>
          <w:sz w:val="24"/>
        </w:rPr>
        <w:t>тематики,</w:t>
      </w:r>
      <w:r>
        <w:rPr>
          <w:color w:val="000009"/>
          <w:spacing w:val="-1"/>
          <w:sz w:val="24"/>
        </w:rPr>
        <w:t xml:space="preserve"> </w:t>
      </w:r>
      <w:r>
        <w:rPr>
          <w:color w:val="000009"/>
          <w:sz w:val="24"/>
        </w:rPr>
        <w:t>проблематики, образов (по</w:t>
      </w:r>
      <w:r>
        <w:rPr>
          <w:color w:val="000009"/>
          <w:spacing w:val="-1"/>
          <w:sz w:val="24"/>
        </w:rPr>
        <w:t xml:space="preserve"> </w:t>
      </w:r>
      <w:r>
        <w:rPr>
          <w:color w:val="000009"/>
          <w:sz w:val="24"/>
        </w:rPr>
        <w:t>принципу</w:t>
      </w:r>
      <w:r>
        <w:rPr>
          <w:color w:val="000009"/>
          <w:spacing w:val="-3"/>
          <w:sz w:val="24"/>
        </w:rPr>
        <w:t xml:space="preserve"> </w:t>
      </w:r>
      <w:r>
        <w:rPr>
          <w:color w:val="000009"/>
          <w:sz w:val="24"/>
        </w:rPr>
        <w:t>сходства</w:t>
      </w:r>
      <w:r>
        <w:rPr>
          <w:color w:val="000009"/>
          <w:spacing w:val="-1"/>
          <w:sz w:val="24"/>
        </w:rPr>
        <w:t xml:space="preserve"> </w:t>
      </w:r>
      <w:r>
        <w:rPr>
          <w:color w:val="000009"/>
          <w:sz w:val="24"/>
        </w:rPr>
        <w:t>и</w:t>
      </w:r>
      <w:r>
        <w:rPr>
          <w:color w:val="000009"/>
          <w:spacing w:val="-1"/>
          <w:sz w:val="24"/>
        </w:rPr>
        <w:t xml:space="preserve"> </w:t>
      </w:r>
      <w:r>
        <w:rPr>
          <w:color w:val="000009"/>
          <w:sz w:val="24"/>
        </w:rPr>
        <w:t>различия).</w:t>
      </w:r>
    </w:p>
    <w:p w14:paraId="467BCF89" w14:textId="77777777" w:rsidR="00FF2DB4" w:rsidRDefault="00C34CCB">
      <w:pPr>
        <w:pStyle w:val="a5"/>
        <w:numPr>
          <w:ilvl w:val="0"/>
          <w:numId w:val="117"/>
        </w:numPr>
        <w:tabs>
          <w:tab w:val="left" w:pos="1026"/>
        </w:tabs>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16D5876D" w14:textId="77777777" w:rsidR="00FF2DB4" w:rsidRDefault="00F30215">
      <w:pPr>
        <w:pStyle w:val="a3"/>
        <w:spacing w:line="20" w:lineRule="exact"/>
        <w:ind w:left="105"/>
        <w:jc w:val="left"/>
        <w:rPr>
          <w:sz w:val="2"/>
        </w:rPr>
      </w:pPr>
      <w:r>
        <w:rPr>
          <w:sz w:val="2"/>
        </w:rPr>
      </w:r>
      <w:r>
        <w:rPr>
          <w:sz w:val="2"/>
        </w:rPr>
        <w:pict w14:anchorId="28B46198">
          <v:group id="_x0000_s1037" style="width:527.4pt;height:.75pt;mso-position-horizontal-relative:char;mso-position-vertical-relative:line" coordsize="10548,15">
            <v:rect id="_x0000_s1038" style="position:absolute;width:10548;height:15" fillcolor="#d5ddb8" stroked="f"/>
            <w10:anchorlock/>
          </v:group>
        </w:pict>
      </w:r>
    </w:p>
    <w:p w14:paraId="18B90D1C" w14:textId="77777777" w:rsidR="00FF2DB4" w:rsidRDefault="00C34CCB">
      <w:pPr>
        <w:ind w:left="845"/>
        <w:rPr>
          <w:i/>
          <w:sz w:val="24"/>
        </w:rPr>
      </w:pPr>
      <w:r>
        <w:rPr>
          <w:i/>
          <w:color w:val="000009"/>
          <w:sz w:val="24"/>
          <w:u w:val="single" w:color="000009"/>
        </w:rPr>
        <w:t>Восьмиклассник</w:t>
      </w:r>
      <w:r>
        <w:rPr>
          <w:i/>
          <w:color w:val="000009"/>
          <w:spacing w:val="-6"/>
          <w:sz w:val="24"/>
          <w:u w:val="single" w:color="000009"/>
        </w:rPr>
        <w:t xml:space="preserve"> </w:t>
      </w:r>
      <w:r>
        <w:rPr>
          <w:i/>
          <w:color w:val="000009"/>
          <w:sz w:val="24"/>
          <w:u w:val="single" w:color="000009"/>
        </w:rPr>
        <w:t>научится:</w:t>
      </w:r>
    </w:p>
    <w:p w14:paraId="0E389A9B" w14:textId="77777777" w:rsidR="00FF2DB4" w:rsidRDefault="00C34CCB">
      <w:pPr>
        <w:pStyle w:val="a5"/>
        <w:numPr>
          <w:ilvl w:val="1"/>
          <w:numId w:val="115"/>
        </w:numPr>
        <w:tabs>
          <w:tab w:val="left" w:pos="1119"/>
        </w:tabs>
        <w:ind w:right="182" w:firstLine="710"/>
        <w:jc w:val="both"/>
        <w:rPr>
          <w:sz w:val="24"/>
        </w:rPr>
      </w:pPr>
      <w:r>
        <w:rPr>
          <w:color w:val="000009"/>
          <w:sz w:val="24"/>
        </w:rPr>
        <w:t>осознанно</w:t>
      </w:r>
      <w:r>
        <w:rPr>
          <w:color w:val="000009"/>
          <w:spacing w:val="1"/>
          <w:sz w:val="24"/>
        </w:rPr>
        <w:t xml:space="preserve"> </w:t>
      </w:r>
      <w:r>
        <w:rPr>
          <w:color w:val="000009"/>
          <w:sz w:val="24"/>
        </w:rPr>
        <w:t>воспринимать</w:t>
      </w:r>
      <w:r>
        <w:rPr>
          <w:color w:val="000009"/>
          <w:spacing w:val="1"/>
          <w:sz w:val="24"/>
        </w:rPr>
        <w:t xml:space="preserve"> </w:t>
      </w:r>
      <w:r>
        <w:rPr>
          <w:color w:val="000009"/>
          <w:sz w:val="24"/>
        </w:rPr>
        <w:t>и</w:t>
      </w:r>
      <w:r>
        <w:rPr>
          <w:color w:val="000009"/>
          <w:spacing w:val="1"/>
          <w:sz w:val="24"/>
        </w:rPr>
        <w:t xml:space="preserve"> </w:t>
      </w:r>
      <w:r>
        <w:rPr>
          <w:color w:val="000009"/>
          <w:sz w:val="24"/>
        </w:rPr>
        <w:t>понимать</w:t>
      </w:r>
      <w:r>
        <w:rPr>
          <w:color w:val="000009"/>
          <w:spacing w:val="1"/>
          <w:sz w:val="24"/>
        </w:rPr>
        <w:t xml:space="preserve"> </w:t>
      </w:r>
      <w:r>
        <w:rPr>
          <w:color w:val="000009"/>
          <w:sz w:val="24"/>
        </w:rPr>
        <w:t>фольклорный</w:t>
      </w:r>
      <w:r>
        <w:rPr>
          <w:color w:val="000009"/>
          <w:spacing w:val="1"/>
          <w:sz w:val="24"/>
        </w:rPr>
        <w:t xml:space="preserve"> </w:t>
      </w:r>
      <w:r>
        <w:rPr>
          <w:color w:val="000009"/>
          <w:sz w:val="24"/>
        </w:rPr>
        <w:t>текст;</w:t>
      </w:r>
      <w:r>
        <w:rPr>
          <w:color w:val="000009"/>
          <w:spacing w:val="1"/>
          <w:sz w:val="24"/>
        </w:rPr>
        <w:t xml:space="preserve"> </w:t>
      </w:r>
      <w:r>
        <w:rPr>
          <w:color w:val="000009"/>
          <w:sz w:val="24"/>
        </w:rPr>
        <w:t>различать</w:t>
      </w:r>
      <w:r>
        <w:rPr>
          <w:color w:val="000009"/>
          <w:spacing w:val="1"/>
          <w:sz w:val="24"/>
        </w:rPr>
        <w:t xml:space="preserve"> </w:t>
      </w:r>
      <w:r>
        <w:rPr>
          <w:color w:val="000009"/>
          <w:sz w:val="24"/>
        </w:rPr>
        <w:t>фольклорные</w:t>
      </w:r>
      <w:r>
        <w:rPr>
          <w:color w:val="000009"/>
          <w:spacing w:val="1"/>
          <w:sz w:val="24"/>
        </w:rPr>
        <w:t xml:space="preserve"> </w:t>
      </w:r>
      <w:r>
        <w:rPr>
          <w:color w:val="000009"/>
          <w:sz w:val="24"/>
        </w:rPr>
        <w:t>и</w:t>
      </w:r>
      <w:r>
        <w:rPr>
          <w:color w:val="000009"/>
          <w:spacing w:val="1"/>
          <w:sz w:val="24"/>
        </w:rPr>
        <w:t xml:space="preserve"> </w:t>
      </w:r>
      <w:r>
        <w:rPr>
          <w:color w:val="000009"/>
          <w:sz w:val="24"/>
        </w:rPr>
        <w:t>литературные произведения, обращаться к пословицам, поговоркам, фольклорным образам русского и</w:t>
      </w:r>
      <w:r>
        <w:rPr>
          <w:color w:val="000009"/>
          <w:spacing w:val="1"/>
          <w:sz w:val="24"/>
        </w:rPr>
        <w:t xml:space="preserve"> </w:t>
      </w:r>
      <w:r>
        <w:rPr>
          <w:color w:val="000009"/>
          <w:sz w:val="24"/>
        </w:rPr>
        <w:t>сибирских народов, традиционным фольклорным приёмам в различных ситуациях речевого общения,</w:t>
      </w:r>
      <w:r>
        <w:rPr>
          <w:color w:val="000009"/>
          <w:spacing w:val="1"/>
          <w:sz w:val="24"/>
        </w:rPr>
        <w:t xml:space="preserve"> </w:t>
      </w:r>
      <w:r>
        <w:rPr>
          <w:color w:val="000009"/>
          <w:sz w:val="24"/>
        </w:rPr>
        <w:t>сопоставлять фольклорную сказку и её интерпретацию средствами других искусств (иллюстрация,</w:t>
      </w:r>
      <w:r>
        <w:rPr>
          <w:color w:val="000009"/>
          <w:spacing w:val="1"/>
          <w:sz w:val="24"/>
        </w:rPr>
        <w:t xml:space="preserve"> </w:t>
      </w:r>
      <w:r>
        <w:rPr>
          <w:color w:val="000009"/>
          <w:sz w:val="24"/>
        </w:rPr>
        <w:t>мультипликация,</w:t>
      </w:r>
      <w:r>
        <w:rPr>
          <w:color w:val="000009"/>
          <w:spacing w:val="-4"/>
          <w:sz w:val="24"/>
        </w:rPr>
        <w:t xml:space="preserve"> </w:t>
      </w:r>
      <w:r>
        <w:rPr>
          <w:color w:val="000009"/>
          <w:sz w:val="24"/>
        </w:rPr>
        <w:t>художественный фильм);</w:t>
      </w:r>
    </w:p>
    <w:p w14:paraId="2C8FDEF6" w14:textId="77777777" w:rsidR="00FF2DB4" w:rsidRDefault="00C34CCB">
      <w:pPr>
        <w:pStyle w:val="a5"/>
        <w:numPr>
          <w:ilvl w:val="1"/>
          <w:numId w:val="115"/>
        </w:numPr>
        <w:tabs>
          <w:tab w:val="left" w:pos="1098"/>
        </w:tabs>
        <w:ind w:right="179" w:firstLine="710"/>
        <w:jc w:val="both"/>
        <w:rPr>
          <w:sz w:val="24"/>
        </w:rPr>
      </w:pPr>
      <w:r>
        <w:rPr>
          <w:color w:val="000009"/>
          <w:sz w:val="24"/>
        </w:rPr>
        <w:t>выделять</w:t>
      </w:r>
      <w:r>
        <w:rPr>
          <w:color w:val="000009"/>
          <w:spacing w:val="1"/>
          <w:sz w:val="24"/>
        </w:rPr>
        <w:t xml:space="preserve"> </w:t>
      </w:r>
      <w:r>
        <w:rPr>
          <w:color w:val="000009"/>
          <w:sz w:val="24"/>
        </w:rPr>
        <w:t>нравственную</w:t>
      </w:r>
      <w:r>
        <w:rPr>
          <w:color w:val="000009"/>
          <w:spacing w:val="1"/>
          <w:sz w:val="24"/>
        </w:rPr>
        <w:t xml:space="preserve"> </w:t>
      </w:r>
      <w:r>
        <w:rPr>
          <w:color w:val="000009"/>
          <w:sz w:val="24"/>
        </w:rPr>
        <w:t>проблематику</w:t>
      </w:r>
      <w:r>
        <w:rPr>
          <w:color w:val="000009"/>
          <w:spacing w:val="1"/>
          <w:sz w:val="24"/>
        </w:rPr>
        <w:t xml:space="preserve"> </w:t>
      </w:r>
      <w:r>
        <w:rPr>
          <w:color w:val="000009"/>
          <w:sz w:val="24"/>
        </w:rPr>
        <w:t>фольклорных</w:t>
      </w:r>
      <w:r>
        <w:rPr>
          <w:color w:val="000009"/>
          <w:spacing w:val="1"/>
          <w:sz w:val="24"/>
        </w:rPr>
        <w:t xml:space="preserve"> </w:t>
      </w:r>
      <w:r>
        <w:rPr>
          <w:color w:val="000009"/>
          <w:sz w:val="24"/>
        </w:rPr>
        <w:t>текстов</w:t>
      </w:r>
      <w:r>
        <w:rPr>
          <w:color w:val="000009"/>
          <w:spacing w:val="1"/>
          <w:sz w:val="24"/>
        </w:rPr>
        <w:t xml:space="preserve"> </w:t>
      </w:r>
      <w:r>
        <w:rPr>
          <w:color w:val="000009"/>
          <w:sz w:val="24"/>
        </w:rPr>
        <w:t>как</w:t>
      </w:r>
      <w:r>
        <w:rPr>
          <w:color w:val="000009"/>
          <w:spacing w:val="1"/>
          <w:sz w:val="24"/>
        </w:rPr>
        <w:t xml:space="preserve"> </w:t>
      </w:r>
      <w:r>
        <w:rPr>
          <w:color w:val="000009"/>
          <w:sz w:val="24"/>
        </w:rPr>
        <w:t>основу</w:t>
      </w:r>
      <w:r>
        <w:rPr>
          <w:color w:val="000009"/>
          <w:spacing w:val="1"/>
          <w:sz w:val="24"/>
        </w:rPr>
        <w:t xml:space="preserve"> </w:t>
      </w:r>
      <w:r>
        <w:rPr>
          <w:color w:val="000009"/>
          <w:sz w:val="24"/>
        </w:rPr>
        <w:t>для</w:t>
      </w:r>
      <w:r>
        <w:rPr>
          <w:color w:val="000009"/>
          <w:spacing w:val="1"/>
          <w:sz w:val="24"/>
        </w:rPr>
        <w:t xml:space="preserve"> </w:t>
      </w:r>
      <w:r>
        <w:rPr>
          <w:color w:val="000009"/>
          <w:sz w:val="24"/>
        </w:rPr>
        <w:t>развития</w:t>
      </w:r>
      <w:r>
        <w:rPr>
          <w:color w:val="000009"/>
          <w:spacing w:val="1"/>
          <w:sz w:val="24"/>
        </w:rPr>
        <w:t xml:space="preserve"> </w:t>
      </w:r>
      <w:r>
        <w:rPr>
          <w:color w:val="000009"/>
          <w:sz w:val="24"/>
        </w:rPr>
        <w:t>представлений о нравственном идеале своего и русского народов, формирования представлений о</w:t>
      </w:r>
      <w:r>
        <w:rPr>
          <w:color w:val="000009"/>
          <w:spacing w:val="1"/>
          <w:sz w:val="24"/>
        </w:rPr>
        <w:t xml:space="preserve"> </w:t>
      </w:r>
      <w:r>
        <w:rPr>
          <w:color w:val="000009"/>
          <w:sz w:val="24"/>
        </w:rPr>
        <w:t>русском</w:t>
      </w:r>
      <w:r>
        <w:rPr>
          <w:color w:val="000009"/>
          <w:spacing w:val="-2"/>
          <w:sz w:val="24"/>
        </w:rPr>
        <w:t xml:space="preserve"> </w:t>
      </w:r>
      <w:r>
        <w:rPr>
          <w:color w:val="000009"/>
          <w:sz w:val="24"/>
        </w:rPr>
        <w:t>национальном</w:t>
      </w:r>
      <w:r>
        <w:rPr>
          <w:color w:val="000009"/>
          <w:spacing w:val="-4"/>
          <w:sz w:val="24"/>
        </w:rPr>
        <w:t xml:space="preserve"> </w:t>
      </w:r>
      <w:r>
        <w:rPr>
          <w:color w:val="000009"/>
          <w:sz w:val="24"/>
        </w:rPr>
        <w:t>характере;</w:t>
      </w:r>
    </w:p>
    <w:p w14:paraId="2669551E" w14:textId="77777777" w:rsidR="00FF2DB4" w:rsidRDefault="00C34CCB">
      <w:pPr>
        <w:pStyle w:val="a5"/>
        <w:numPr>
          <w:ilvl w:val="1"/>
          <w:numId w:val="115"/>
        </w:numPr>
        <w:tabs>
          <w:tab w:val="left" w:pos="1016"/>
        </w:tabs>
        <w:ind w:right="182" w:firstLine="710"/>
        <w:jc w:val="both"/>
        <w:rPr>
          <w:sz w:val="24"/>
        </w:rPr>
      </w:pPr>
      <w:r>
        <w:rPr>
          <w:color w:val="000009"/>
          <w:sz w:val="24"/>
        </w:rPr>
        <w:t>учитывая жанрово-родовые признаки произведений устного народного творчества, выбирать</w:t>
      </w:r>
      <w:r>
        <w:rPr>
          <w:color w:val="000009"/>
          <w:spacing w:val="1"/>
          <w:sz w:val="24"/>
        </w:rPr>
        <w:t xml:space="preserve"> </w:t>
      </w:r>
      <w:r>
        <w:rPr>
          <w:color w:val="000009"/>
          <w:sz w:val="24"/>
        </w:rPr>
        <w:t>фольклорные</w:t>
      </w:r>
      <w:r>
        <w:rPr>
          <w:color w:val="000009"/>
          <w:spacing w:val="-3"/>
          <w:sz w:val="24"/>
        </w:rPr>
        <w:t xml:space="preserve"> </w:t>
      </w:r>
      <w:r>
        <w:rPr>
          <w:color w:val="000009"/>
          <w:sz w:val="24"/>
        </w:rPr>
        <w:t>произведения для самостоятельного чтения;</w:t>
      </w:r>
    </w:p>
    <w:p w14:paraId="31F319E5" w14:textId="77777777" w:rsidR="00FF2DB4" w:rsidRDefault="00C34CCB">
      <w:pPr>
        <w:pStyle w:val="a5"/>
        <w:numPr>
          <w:ilvl w:val="1"/>
          <w:numId w:val="115"/>
        </w:numPr>
        <w:tabs>
          <w:tab w:val="left" w:pos="1098"/>
        </w:tabs>
        <w:ind w:right="184" w:firstLine="770"/>
        <w:jc w:val="both"/>
        <w:rPr>
          <w:sz w:val="24"/>
        </w:rPr>
      </w:pPr>
      <w:r>
        <w:rPr>
          <w:color w:val="000009"/>
          <w:sz w:val="24"/>
        </w:rPr>
        <w:t>целенаправленно использовать малые фольклорные жанры в своих устных и письменных</w:t>
      </w:r>
      <w:r>
        <w:rPr>
          <w:color w:val="000009"/>
          <w:spacing w:val="1"/>
          <w:sz w:val="24"/>
        </w:rPr>
        <w:t xml:space="preserve"> </w:t>
      </w:r>
      <w:r>
        <w:rPr>
          <w:color w:val="000009"/>
          <w:sz w:val="24"/>
        </w:rPr>
        <w:t>высказываниях;</w:t>
      </w:r>
    </w:p>
    <w:p w14:paraId="5635304B" w14:textId="77777777" w:rsidR="00FF2DB4" w:rsidRDefault="00C34CCB">
      <w:pPr>
        <w:pStyle w:val="a5"/>
        <w:numPr>
          <w:ilvl w:val="1"/>
          <w:numId w:val="115"/>
        </w:numPr>
        <w:tabs>
          <w:tab w:val="left" w:pos="985"/>
        </w:tabs>
        <w:ind w:left="984" w:hanging="140"/>
        <w:jc w:val="both"/>
        <w:rPr>
          <w:sz w:val="24"/>
        </w:rPr>
      </w:pPr>
      <w:r>
        <w:rPr>
          <w:color w:val="000009"/>
          <w:sz w:val="24"/>
        </w:rPr>
        <w:t>определять</w:t>
      </w:r>
      <w:r>
        <w:rPr>
          <w:color w:val="000009"/>
          <w:spacing w:val="-4"/>
          <w:sz w:val="24"/>
        </w:rPr>
        <w:t xml:space="preserve"> </w:t>
      </w:r>
      <w:r>
        <w:rPr>
          <w:color w:val="000009"/>
          <w:sz w:val="24"/>
        </w:rPr>
        <w:t>с</w:t>
      </w:r>
      <w:r>
        <w:rPr>
          <w:color w:val="000009"/>
          <w:spacing w:val="-4"/>
          <w:sz w:val="24"/>
        </w:rPr>
        <w:t xml:space="preserve"> </w:t>
      </w:r>
      <w:r>
        <w:rPr>
          <w:color w:val="000009"/>
          <w:sz w:val="24"/>
        </w:rPr>
        <w:t>помощью</w:t>
      </w:r>
      <w:r>
        <w:rPr>
          <w:color w:val="000009"/>
          <w:spacing w:val="-3"/>
          <w:sz w:val="24"/>
        </w:rPr>
        <w:t xml:space="preserve"> </w:t>
      </w:r>
      <w:r>
        <w:rPr>
          <w:color w:val="000009"/>
          <w:sz w:val="24"/>
        </w:rPr>
        <w:t>пословицы</w:t>
      </w:r>
      <w:r>
        <w:rPr>
          <w:color w:val="000009"/>
          <w:spacing w:val="-4"/>
          <w:sz w:val="24"/>
        </w:rPr>
        <w:t xml:space="preserve"> </w:t>
      </w:r>
      <w:r>
        <w:rPr>
          <w:color w:val="000009"/>
          <w:sz w:val="24"/>
        </w:rPr>
        <w:t>жизненную/вымышленную</w:t>
      </w:r>
      <w:r>
        <w:rPr>
          <w:color w:val="000009"/>
          <w:spacing w:val="-1"/>
          <w:sz w:val="24"/>
        </w:rPr>
        <w:t xml:space="preserve"> </w:t>
      </w:r>
      <w:r>
        <w:rPr>
          <w:color w:val="000009"/>
          <w:sz w:val="24"/>
        </w:rPr>
        <w:t>ситуацию;</w:t>
      </w:r>
    </w:p>
    <w:p w14:paraId="518A9FBC" w14:textId="77777777" w:rsidR="00FF2DB4" w:rsidRDefault="00FF2DB4">
      <w:pPr>
        <w:jc w:val="both"/>
        <w:rPr>
          <w:sz w:val="24"/>
        </w:rPr>
        <w:sectPr w:rsidR="00FF2DB4">
          <w:type w:val="continuous"/>
          <w:pgSz w:w="11920" w:h="16850"/>
          <w:pgMar w:top="1580" w:right="640" w:bottom="280" w:left="300" w:header="720" w:footer="720" w:gutter="0"/>
          <w:cols w:space="720"/>
        </w:sectPr>
      </w:pPr>
    </w:p>
    <w:p w14:paraId="4E1EDE1E" w14:textId="77777777" w:rsidR="00FF2DB4" w:rsidRDefault="00C34CCB">
      <w:pPr>
        <w:pStyle w:val="a5"/>
        <w:numPr>
          <w:ilvl w:val="1"/>
          <w:numId w:val="115"/>
        </w:numPr>
        <w:tabs>
          <w:tab w:val="left" w:pos="987"/>
        </w:tabs>
        <w:spacing w:before="70"/>
        <w:ind w:right="180" w:firstLine="710"/>
        <w:rPr>
          <w:sz w:val="24"/>
        </w:rPr>
      </w:pPr>
      <w:r>
        <w:rPr>
          <w:color w:val="000009"/>
          <w:sz w:val="24"/>
        </w:rPr>
        <w:t>выразительно читать произведения устного народного творчества, соблюдая соответствующий</w:t>
      </w:r>
      <w:r>
        <w:rPr>
          <w:color w:val="000009"/>
          <w:spacing w:val="-57"/>
          <w:sz w:val="24"/>
        </w:rPr>
        <w:t xml:space="preserve"> </w:t>
      </w:r>
      <w:r>
        <w:rPr>
          <w:color w:val="000009"/>
          <w:sz w:val="24"/>
        </w:rPr>
        <w:t>интонационный</w:t>
      </w:r>
      <w:r>
        <w:rPr>
          <w:color w:val="000009"/>
          <w:spacing w:val="-1"/>
          <w:sz w:val="24"/>
        </w:rPr>
        <w:t xml:space="preserve"> </w:t>
      </w:r>
      <w:r>
        <w:rPr>
          <w:color w:val="000009"/>
          <w:sz w:val="24"/>
        </w:rPr>
        <w:t>рисунок</w:t>
      </w:r>
      <w:r>
        <w:rPr>
          <w:color w:val="000009"/>
          <w:spacing w:val="2"/>
          <w:sz w:val="24"/>
        </w:rPr>
        <w:t xml:space="preserve"> </w:t>
      </w:r>
      <w:r>
        <w:rPr>
          <w:color w:val="000009"/>
          <w:sz w:val="24"/>
        </w:rPr>
        <w:t>устного рассказывания;</w:t>
      </w:r>
    </w:p>
    <w:p w14:paraId="113BF12E" w14:textId="77777777" w:rsidR="00FF2DB4" w:rsidRDefault="00C34CCB">
      <w:pPr>
        <w:ind w:left="845"/>
        <w:rPr>
          <w:i/>
          <w:sz w:val="24"/>
        </w:rPr>
      </w:pPr>
      <w:r>
        <w:rPr>
          <w:i/>
          <w:color w:val="000009"/>
          <w:sz w:val="24"/>
          <w:u w:val="single" w:color="000009"/>
        </w:rPr>
        <w:t>Восмиклассник</w:t>
      </w:r>
      <w:r>
        <w:rPr>
          <w:i/>
          <w:color w:val="000009"/>
          <w:spacing w:val="-4"/>
          <w:sz w:val="24"/>
          <w:u w:val="single" w:color="000009"/>
        </w:rPr>
        <w:t xml:space="preserve"> </w:t>
      </w:r>
      <w:r>
        <w:rPr>
          <w:i/>
          <w:color w:val="000009"/>
          <w:sz w:val="24"/>
          <w:u w:val="single" w:color="000009"/>
        </w:rPr>
        <w:t>получит</w:t>
      </w:r>
      <w:r>
        <w:rPr>
          <w:i/>
          <w:color w:val="000009"/>
          <w:spacing w:val="-5"/>
          <w:sz w:val="24"/>
          <w:u w:val="single" w:color="000009"/>
        </w:rPr>
        <w:t xml:space="preserve"> </w:t>
      </w:r>
      <w:r>
        <w:rPr>
          <w:i/>
          <w:color w:val="000009"/>
          <w:sz w:val="24"/>
          <w:u w:val="single" w:color="000009"/>
        </w:rPr>
        <w:t>возможность</w:t>
      </w:r>
      <w:r>
        <w:rPr>
          <w:i/>
          <w:color w:val="000009"/>
          <w:spacing w:val="-5"/>
          <w:sz w:val="24"/>
          <w:u w:val="single" w:color="000009"/>
        </w:rPr>
        <w:t xml:space="preserve"> </w:t>
      </w:r>
      <w:r>
        <w:rPr>
          <w:i/>
          <w:color w:val="000009"/>
          <w:sz w:val="24"/>
          <w:u w:val="single" w:color="000009"/>
        </w:rPr>
        <w:t>научиться:</w:t>
      </w:r>
    </w:p>
    <w:p w14:paraId="43A021BD" w14:textId="77777777" w:rsidR="00FF2DB4" w:rsidRDefault="00C34CCB">
      <w:pPr>
        <w:pStyle w:val="a5"/>
        <w:numPr>
          <w:ilvl w:val="1"/>
          <w:numId w:val="115"/>
        </w:numPr>
        <w:tabs>
          <w:tab w:val="left" w:pos="1103"/>
        </w:tabs>
        <w:spacing w:before="1"/>
        <w:ind w:right="176" w:firstLine="710"/>
        <w:rPr>
          <w:sz w:val="24"/>
        </w:rPr>
      </w:pPr>
      <w:r>
        <w:rPr>
          <w:color w:val="000009"/>
          <w:sz w:val="24"/>
        </w:rPr>
        <w:t>сравнивая</w:t>
      </w:r>
      <w:r>
        <w:rPr>
          <w:color w:val="000009"/>
          <w:spacing w:val="55"/>
          <w:sz w:val="24"/>
        </w:rPr>
        <w:t xml:space="preserve"> </w:t>
      </w:r>
      <w:r>
        <w:rPr>
          <w:color w:val="000009"/>
          <w:sz w:val="24"/>
        </w:rPr>
        <w:t>произведения,</w:t>
      </w:r>
      <w:r>
        <w:rPr>
          <w:color w:val="000009"/>
          <w:spacing w:val="55"/>
          <w:sz w:val="24"/>
        </w:rPr>
        <w:t xml:space="preserve"> </w:t>
      </w:r>
      <w:r>
        <w:rPr>
          <w:color w:val="000009"/>
          <w:sz w:val="24"/>
        </w:rPr>
        <w:t>принадлежащие</w:t>
      </w:r>
      <w:r>
        <w:rPr>
          <w:color w:val="000009"/>
          <w:spacing w:val="54"/>
          <w:sz w:val="24"/>
        </w:rPr>
        <w:t xml:space="preserve"> </w:t>
      </w:r>
      <w:r>
        <w:rPr>
          <w:color w:val="000009"/>
          <w:sz w:val="24"/>
        </w:rPr>
        <w:t>разным</w:t>
      </w:r>
      <w:r>
        <w:rPr>
          <w:color w:val="000009"/>
          <w:spacing w:val="54"/>
          <w:sz w:val="24"/>
        </w:rPr>
        <w:t xml:space="preserve"> </w:t>
      </w:r>
      <w:r>
        <w:rPr>
          <w:color w:val="000009"/>
          <w:sz w:val="24"/>
        </w:rPr>
        <w:t>народам,</w:t>
      </w:r>
      <w:r>
        <w:rPr>
          <w:color w:val="000009"/>
          <w:spacing w:val="57"/>
          <w:sz w:val="24"/>
        </w:rPr>
        <w:t xml:space="preserve"> </w:t>
      </w:r>
      <w:r>
        <w:rPr>
          <w:color w:val="000009"/>
          <w:sz w:val="24"/>
        </w:rPr>
        <w:t>видеть</w:t>
      </w:r>
      <w:r>
        <w:rPr>
          <w:color w:val="000009"/>
          <w:spacing w:val="56"/>
          <w:sz w:val="24"/>
        </w:rPr>
        <w:t xml:space="preserve"> </w:t>
      </w:r>
      <w:r>
        <w:rPr>
          <w:color w:val="000009"/>
          <w:sz w:val="24"/>
        </w:rPr>
        <w:t>в</w:t>
      </w:r>
      <w:r>
        <w:rPr>
          <w:color w:val="000009"/>
          <w:spacing w:val="54"/>
          <w:sz w:val="24"/>
        </w:rPr>
        <w:t xml:space="preserve"> </w:t>
      </w:r>
      <w:r>
        <w:rPr>
          <w:color w:val="000009"/>
          <w:sz w:val="24"/>
        </w:rPr>
        <w:t>них</w:t>
      </w:r>
      <w:r>
        <w:rPr>
          <w:color w:val="000009"/>
          <w:spacing w:val="57"/>
          <w:sz w:val="24"/>
        </w:rPr>
        <w:t xml:space="preserve"> </w:t>
      </w:r>
      <w:r>
        <w:rPr>
          <w:color w:val="000009"/>
          <w:sz w:val="24"/>
        </w:rPr>
        <w:t>воплощение</w:t>
      </w:r>
      <w:r>
        <w:rPr>
          <w:color w:val="000009"/>
          <w:spacing w:val="-57"/>
          <w:sz w:val="24"/>
        </w:rPr>
        <w:t xml:space="preserve"> </w:t>
      </w:r>
      <w:r>
        <w:rPr>
          <w:color w:val="000009"/>
          <w:sz w:val="24"/>
        </w:rPr>
        <w:t>нравственного</w:t>
      </w:r>
      <w:r>
        <w:rPr>
          <w:color w:val="000009"/>
          <w:spacing w:val="-1"/>
          <w:sz w:val="24"/>
        </w:rPr>
        <w:t xml:space="preserve"> </w:t>
      </w:r>
      <w:r>
        <w:rPr>
          <w:color w:val="000009"/>
          <w:sz w:val="24"/>
        </w:rPr>
        <w:t>идеала</w:t>
      </w:r>
      <w:r>
        <w:rPr>
          <w:color w:val="000009"/>
          <w:spacing w:val="-1"/>
          <w:sz w:val="24"/>
        </w:rPr>
        <w:t xml:space="preserve"> </w:t>
      </w:r>
      <w:r>
        <w:rPr>
          <w:color w:val="000009"/>
          <w:sz w:val="24"/>
        </w:rPr>
        <w:t>русского народа;</w:t>
      </w:r>
    </w:p>
    <w:p w14:paraId="713B3A0E" w14:textId="77777777" w:rsidR="00FF2DB4" w:rsidRDefault="00C34CCB">
      <w:pPr>
        <w:pStyle w:val="a5"/>
        <w:numPr>
          <w:ilvl w:val="1"/>
          <w:numId w:val="115"/>
        </w:numPr>
        <w:tabs>
          <w:tab w:val="left" w:pos="1045"/>
        </w:tabs>
        <w:ind w:left="1044" w:hanging="140"/>
        <w:rPr>
          <w:sz w:val="24"/>
        </w:rPr>
      </w:pPr>
      <w:r>
        <w:rPr>
          <w:color w:val="000009"/>
          <w:sz w:val="24"/>
        </w:rPr>
        <w:t>рассказывать</w:t>
      </w:r>
      <w:r>
        <w:rPr>
          <w:color w:val="000009"/>
          <w:spacing w:val="-2"/>
          <w:sz w:val="24"/>
        </w:rPr>
        <w:t xml:space="preserve"> </w:t>
      </w:r>
      <w:r>
        <w:rPr>
          <w:color w:val="000009"/>
          <w:sz w:val="24"/>
        </w:rPr>
        <w:t>о</w:t>
      </w:r>
      <w:r>
        <w:rPr>
          <w:color w:val="000009"/>
          <w:spacing w:val="-3"/>
          <w:sz w:val="24"/>
        </w:rPr>
        <w:t xml:space="preserve"> </w:t>
      </w:r>
      <w:r>
        <w:rPr>
          <w:color w:val="000009"/>
          <w:sz w:val="24"/>
        </w:rPr>
        <w:t>самостоятельно</w:t>
      </w:r>
      <w:r>
        <w:rPr>
          <w:color w:val="000009"/>
          <w:spacing w:val="-6"/>
          <w:sz w:val="24"/>
        </w:rPr>
        <w:t xml:space="preserve"> </w:t>
      </w:r>
      <w:r>
        <w:rPr>
          <w:color w:val="000009"/>
          <w:sz w:val="24"/>
        </w:rPr>
        <w:t>прочитанном</w:t>
      </w:r>
      <w:r>
        <w:rPr>
          <w:color w:val="000009"/>
          <w:spacing w:val="-4"/>
          <w:sz w:val="24"/>
        </w:rPr>
        <w:t xml:space="preserve"> </w:t>
      </w:r>
      <w:r>
        <w:rPr>
          <w:color w:val="000009"/>
          <w:sz w:val="24"/>
        </w:rPr>
        <w:t>произведении,</w:t>
      </w:r>
      <w:r>
        <w:rPr>
          <w:color w:val="000009"/>
          <w:spacing w:val="-3"/>
          <w:sz w:val="24"/>
        </w:rPr>
        <w:t xml:space="preserve"> </w:t>
      </w:r>
      <w:r>
        <w:rPr>
          <w:color w:val="000009"/>
          <w:sz w:val="24"/>
        </w:rPr>
        <w:t>обосновывая</w:t>
      </w:r>
      <w:r>
        <w:rPr>
          <w:color w:val="000009"/>
          <w:spacing w:val="-3"/>
          <w:sz w:val="24"/>
        </w:rPr>
        <w:t xml:space="preserve"> </w:t>
      </w:r>
      <w:r>
        <w:rPr>
          <w:color w:val="000009"/>
          <w:sz w:val="24"/>
        </w:rPr>
        <w:t>свой</w:t>
      </w:r>
      <w:r>
        <w:rPr>
          <w:color w:val="000009"/>
          <w:spacing w:val="-3"/>
          <w:sz w:val="24"/>
        </w:rPr>
        <w:t xml:space="preserve"> </w:t>
      </w:r>
      <w:r>
        <w:rPr>
          <w:color w:val="000009"/>
          <w:sz w:val="24"/>
        </w:rPr>
        <w:t>выбор.</w:t>
      </w:r>
    </w:p>
    <w:p w14:paraId="082F2898" w14:textId="77777777" w:rsidR="00FF2DB4" w:rsidRDefault="00FF2DB4">
      <w:pPr>
        <w:pStyle w:val="a3"/>
        <w:spacing w:before="11"/>
        <w:ind w:left="0"/>
        <w:jc w:val="left"/>
        <w:rPr>
          <w:sz w:val="15"/>
        </w:rPr>
      </w:pPr>
    </w:p>
    <w:p w14:paraId="14350C4A" w14:textId="77777777" w:rsidR="00FF2DB4" w:rsidRDefault="00FF2DB4">
      <w:pPr>
        <w:rPr>
          <w:sz w:val="15"/>
        </w:rPr>
        <w:sectPr w:rsidR="00FF2DB4">
          <w:pgSz w:w="11920" w:h="16850"/>
          <w:pgMar w:top="780" w:right="640" w:bottom="1580" w:left="300" w:header="0" w:footer="1365" w:gutter="0"/>
          <w:cols w:space="720"/>
        </w:sectPr>
      </w:pPr>
    </w:p>
    <w:p w14:paraId="522527C8" w14:textId="77777777" w:rsidR="00FF2DB4" w:rsidRDefault="00FF2DB4">
      <w:pPr>
        <w:pStyle w:val="a3"/>
        <w:spacing w:before="9"/>
        <w:ind w:left="0"/>
        <w:jc w:val="left"/>
        <w:rPr>
          <w:sz w:val="31"/>
        </w:rPr>
      </w:pPr>
    </w:p>
    <w:p w14:paraId="767406A2" w14:textId="77777777" w:rsidR="00FF2DB4" w:rsidRDefault="00C34CCB">
      <w:pPr>
        <w:ind w:left="134"/>
        <w:rPr>
          <w:b/>
          <w:sz w:val="24"/>
        </w:rPr>
      </w:pPr>
      <w:r>
        <w:rPr>
          <w:b/>
          <w:color w:val="000009"/>
          <w:sz w:val="24"/>
        </w:rPr>
        <w:t>вв.</w:t>
      </w:r>
    </w:p>
    <w:p w14:paraId="5C2F7308" w14:textId="77777777" w:rsidR="00FF2DB4" w:rsidRDefault="00C34CCB">
      <w:pPr>
        <w:spacing w:before="90"/>
        <w:ind w:left="134"/>
        <w:rPr>
          <w:b/>
          <w:sz w:val="24"/>
        </w:rPr>
      </w:pPr>
      <w:r>
        <w:br w:type="column"/>
      </w:r>
      <w:r>
        <w:rPr>
          <w:b/>
          <w:color w:val="000009"/>
          <w:sz w:val="24"/>
        </w:rPr>
        <w:t>Древнерусская</w:t>
      </w:r>
      <w:r>
        <w:rPr>
          <w:b/>
          <w:color w:val="000009"/>
          <w:spacing w:val="35"/>
          <w:sz w:val="24"/>
        </w:rPr>
        <w:t xml:space="preserve"> </w:t>
      </w:r>
      <w:r>
        <w:rPr>
          <w:b/>
          <w:color w:val="000009"/>
          <w:sz w:val="24"/>
        </w:rPr>
        <w:t>литература.</w:t>
      </w:r>
      <w:r>
        <w:rPr>
          <w:b/>
          <w:color w:val="000009"/>
          <w:spacing w:val="97"/>
          <w:sz w:val="24"/>
        </w:rPr>
        <w:t xml:space="preserve"> </w:t>
      </w:r>
      <w:r>
        <w:rPr>
          <w:b/>
          <w:color w:val="000009"/>
          <w:sz w:val="24"/>
        </w:rPr>
        <w:t>Русская</w:t>
      </w:r>
      <w:r>
        <w:rPr>
          <w:b/>
          <w:color w:val="000009"/>
          <w:spacing w:val="36"/>
          <w:sz w:val="24"/>
        </w:rPr>
        <w:t xml:space="preserve"> </w:t>
      </w:r>
      <w:r>
        <w:rPr>
          <w:b/>
          <w:color w:val="000009"/>
          <w:sz w:val="24"/>
        </w:rPr>
        <w:t>литература</w:t>
      </w:r>
      <w:r>
        <w:rPr>
          <w:b/>
          <w:color w:val="000009"/>
          <w:spacing w:val="36"/>
          <w:sz w:val="24"/>
        </w:rPr>
        <w:t xml:space="preserve"> </w:t>
      </w:r>
      <w:r>
        <w:rPr>
          <w:b/>
          <w:color w:val="000009"/>
          <w:sz w:val="24"/>
        </w:rPr>
        <w:t>XVIII</w:t>
      </w:r>
      <w:r>
        <w:rPr>
          <w:b/>
          <w:color w:val="000009"/>
          <w:spacing w:val="36"/>
          <w:sz w:val="24"/>
        </w:rPr>
        <w:t xml:space="preserve"> </w:t>
      </w:r>
      <w:r>
        <w:rPr>
          <w:b/>
          <w:color w:val="000009"/>
          <w:sz w:val="24"/>
        </w:rPr>
        <w:t>в.</w:t>
      </w:r>
      <w:r>
        <w:rPr>
          <w:b/>
          <w:color w:val="000009"/>
          <w:spacing w:val="37"/>
          <w:sz w:val="24"/>
        </w:rPr>
        <w:t xml:space="preserve"> </w:t>
      </w:r>
      <w:r>
        <w:rPr>
          <w:b/>
          <w:color w:val="000009"/>
          <w:sz w:val="24"/>
        </w:rPr>
        <w:t>Русская</w:t>
      </w:r>
      <w:r>
        <w:rPr>
          <w:b/>
          <w:color w:val="000009"/>
          <w:spacing w:val="35"/>
          <w:sz w:val="24"/>
        </w:rPr>
        <w:t xml:space="preserve"> </w:t>
      </w:r>
      <w:r>
        <w:rPr>
          <w:b/>
          <w:color w:val="000009"/>
          <w:sz w:val="24"/>
        </w:rPr>
        <w:t>литература</w:t>
      </w:r>
      <w:r>
        <w:rPr>
          <w:b/>
          <w:color w:val="000009"/>
          <w:spacing w:val="36"/>
          <w:sz w:val="24"/>
        </w:rPr>
        <w:t xml:space="preserve"> </w:t>
      </w:r>
      <w:r>
        <w:rPr>
          <w:b/>
          <w:color w:val="000009"/>
          <w:sz w:val="24"/>
        </w:rPr>
        <w:t>XIX—XXI</w:t>
      </w:r>
    </w:p>
    <w:p w14:paraId="235CCF40" w14:textId="77777777" w:rsidR="00FF2DB4" w:rsidRDefault="00FF2DB4">
      <w:pPr>
        <w:pStyle w:val="a3"/>
        <w:spacing w:before="2"/>
        <w:ind w:left="0"/>
        <w:jc w:val="left"/>
        <w:rPr>
          <w:b/>
        </w:rPr>
      </w:pPr>
    </w:p>
    <w:p w14:paraId="3A879FD2" w14:textId="77777777" w:rsidR="00FF2DB4" w:rsidRDefault="00F30215">
      <w:pPr>
        <w:ind w:left="134"/>
        <w:rPr>
          <w:b/>
          <w:sz w:val="24"/>
        </w:rPr>
      </w:pPr>
      <w:r>
        <w:pict w14:anchorId="2B10DF7C">
          <v:rect id="_x0000_s1036" style="position:absolute;left:0;text-align:left;margin-left:20.3pt;margin-top:13.85pt;width:527.4pt;height:.7pt;z-index:15748608;mso-position-horizontal-relative:page" fillcolor="#d5ddb8" stroked="f">
            <w10:wrap anchorx="page"/>
          </v:rect>
        </w:pict>
      </w:r>
      <w:r w:rsidR="00C34CCB">
        <w:rPr>
          <w:b/>
          <w:color w:val="000009"/>
          <w:sz w:val="24"/>
          <w:u w:val="thick" w:color="000009"/>
        </w:rPr>
        <w:t>5</w:t>
      </w:r>
      <w:r w:rsidR="00C34CCB">
        <w:rPr>
          <w:b/>
          <w:color w:val="000009"/>
          <w:spacing w:val="-1"/>
          <w:sz w:val="24"/>
          <w:u w:val="thick" w:color="000009"/>
        </w:rPr>
        <w:t xml:space="preserve"> </w:t>
      </w:r>
      <w:r w:rsidR="00C34CCB">
        <w:rPr>
          <w:b/>
          <w:color w:val="000009"/>
          <w:sz w:val="24"/>
          <w:u w:val="thick" w:color="000009"/>
        </w:rPr>
        <w:t xml:space="preserve">класс </w:t>
      </w:r>
      <w:r w:rsidR="00C34CCB">
        <w:rPr>
          <w:b/>
          <w:color w:val="000009"/>
          <w:spacing w:val="1"/>
          <w:sz w:val="24"/>
          <w:u w:val="thick" w:color="000009"/>
        </w:rPr>
        <w:t xml:space="preserve"> </w:t>
      </w:r>
    </w:p>
    <w:p w14:paraId="000AFF67" w14:textId="77777777" w:rsidR="00FF2DB4" w:rsidRDefault="00C34CCB">
      <w:pPr>
        <w:spacing w:before="7"/>
        <w:ind w:left="134"/>
        <w:rPr>
          <w:i/>
          <w:sz w:val="24"/>
        </w:rPr>
      </w:pPr>
      <w:r>
        <w:rPr>
          <w:i/>
          <w:color w:val="000009"/>
          <w:sz w:val="24"/>
          <w:u w:val="single" w:color="000009"/>
        </w:rPr>
        <w:t>Пятиклассник</w:t>
      </w:r>
      <w:r>
        <w:rPr>
          <w:i/>
          <w:color w:val="000009"/>
          <w:spacing w:val="-6"/>
          <w:sz w:val="24"/>
          <w:u w:val="single" w:color="000009"/>
        </w:rPr>
        <w:t xml:space="preserve"> </w:t>
      </w:r>
      <w:r>
        <w:rPr>
          <w:i/>
          <w:color w:val="000009"/>
          <w:sz w:val="24"/>
          <w:u w:val="single" w:color="000009"/>
        </w:rPr>
        <w:t>научится:</w:t>
      </w:r>
    </w:p>
    <w:p w14:paraId="40F4CA2A" w14:textId="77777777" w:rsidR="00FF2DB4" w:rsidRDefault="00C34CCB">
      <w:pPr>
        <w:pStyle w:val="a5"/>
        <w:numPr>
          <w:ilvl w:val="0"/>
          <w:numId w:val="115"/>
        </w:numPr>
        <w:tabs>
          <w:tab w:val="left" w:pos="274"/>
        </w:tabs>
        <w:ind w:left="273"/>
        <w:rPr>
          <w:sz w:val="24"/>
        </w:rPr>
      </w:pPr>
      <w:r>
        <w:rPr>
          <w:color w:val="000009"/>
          <w:sz w:val="24"/>
        </w:rPr>
        <w:t>осознанно</w:t>
      </w:r>
      <w:r>
        <w:rPr>
          <w:color w:val="000009"/>
          <w:spacing w:val="-4"/>
          <w:sz w:val="24"/>
        </w:rPr>
        <w:t xml:space="preserve"> </w:t>
      </w:r>
      <w:r>
        <w:rPr>
          <w:color w:val="000009"/>
          <w:sz w:val="24"/>
        </w:rPr>
        <w:t>воспринимать</w:t>
      </w:r>
      <w:r>
        <w:rPr>
          <w:color w:val="000009"/>
          <w:spacing w:val="-2"/>
          <w:sz w:val="24"/>
        </w:rPr>
        <w:t xml:space="preserve"> </w:t>
      </w:r>
      <w:r>
        <w:rPr>
          <w:color w:val="000009"/>
          <w:sz w:val="24"/>
        </w:rPr>
        <w:t>художественное</w:t>
      </w:r>
      <w:r>
        <w:rPr>
          <w:color w:val="000009"/>
          <w:spacing w:val="-4"/>
          <w:sz w:val="24"/>
        </w:rPr>
        <w:t xml:space="preserve"> </w:t>
      </w:r>
      <w:r>
        <w:rPr>
          <w:color w:val="000009"/>
          <w:sz w:val="24"/>
        </w:rPr>
        <w:t>произведение</w:t>
      </w:r>
      <w:r>
        <w:rPr>
          <w:color w:val="000009"/>
          <w:spacing w:val="-4"/>
          <w:sz w:val="24"/>
        </w:rPr>
        <w:t xml:space="preserve"> </w:t>
      </w:r>
      <w:r>
        <w:rPr>
          <w:color w:val="000009"/>
          <w:sz w:val="24"/>
        </w:rPr>
        <w:t>в</w:t>
      </w:r>
      <w:r>
        <w:rPr>
          <w:color w:val="000009"/>
          <w:spacing w:val="-4"/>
          <w:sz w:val="24"/>
        </w:rPr>
        <w:t xml:space="preserve"> </w:t>
      </w:r>
      <w:r>
        <w:rPr>
          <w:color w:val="000009"/>
          <w:sz w:val="24"/>
        </w:rPr>
        <w:t>единстве</w:t>
      </w:r>
      <w:r>
        <w:rPr>
          <w:color w:val="000009"/>
          <w:spacing w:val="-4"/>
          <w:sz w:val="24"/>
        </w:rPr>
        <w:t xml:space="preserve"> </w:t>
      </w:r>
      <w:r>
        <w:rPr>
          <w:color w:val="000009"/>
          <w:sz w:val="24"/>
        </w:rPr>
        <w:t>формы</w:t>
      </w:r>
      <w:r>
        <w:rPr>
          <w:color w:val="000009"/>
          <w:spacing w:val="-3"/>
          <w:sz w:val="24"/>
        </w:rPr>
        <w:t xml:space="preserve"> </w:t>
      </w:r>
      <w:r>
        <w:rPr>
          <w:color w:val="000009"/>
          <w:sz w:val="24"/>
        </w:rPr>
        <w:t>и</w:t>
      </w:r>
      <w:r>
        <w:rPr>
          <w:color w:val="000009"/>
          <w:spacing w:val="-4"/>
          <w:sz w:val="24"/>
        </w:rPr>
        <w:t xml:space="preserve"> </w:t>
      </w:r>
      <w:r>
        <w:rPr>
          <w:color w:val="000009"/>
          <w:sz w:val="24"/>
        </w:rPr>
        <w:t>содержания;</w:t>
      </w:r>
    </w:p>
    <w:p w14:paraId="09FC8C7F" w14:textId="77777777" w:rsidR="00FF2DB4" w:rsidRDefault="00C34CCB">
      <w:pPr>
        <w:pStyle w:val="a5"/>
        <w:numPr>
          <w:ilvl w:val="0"/>
          <w:numId w:val="115"/>
        </w:numPr>
        <w:tabs>
          <w:tab w:val="left" w:pos="291"/>
        </w:tabs>
        <w:ind w:left="290" w:hanging="157"/>
        <w:rPr>
          <w:sz w:val="24"/>
        </w:rPr>
      </w:pPr>
      <w:r>
        <w:rPr>
          <w:color w:val="000009"/>
          <w:sz w:val="24"/>
        </w:rPr>
        <w:t>воспринимать</w:t>
      </w:r>
      <w:r>
        <w:rPr>
          <w:color w:val="000009"/>
          <w:spacing w:val="11"/>
          <w:sz w:val="24"/>
        </w:rPr>
        <w:t xml:space="preserve"> </w:t>
      </w:r>
      <w:r>
        <w:rPr>
          <w:color w:val="000009"/>
          <w:sz w:val="24"/>
        </w:rPr>
        <w:t>художественный</w:t>
      </w:r>
      <w:r>
        <w:rPr>
          <w:color w:val="000009"/>
          <w:spacing w:val="13"/>
          <w:sz w:val="24"/>
        </w:rPr>
        <w:t xml:space="preserve"> </w:t>
      </w:r>
      <w:r>
        <w:rPr>
          <w:color w:val="000009"/>
          <w:sz w:val="24"/>
        </w:rPr>
        <w:t>текст</w:t>
      </w:r>
      <w:r>
        <w:rPr>
          <w:color w:val="000009"/>
          <w:spacing w:val="13"/>
          <w:sz w:val="24"/>
        </w:rPr>
        <w:t xml:space="preserve"> </w:t>
      </w:r>
      <w:r>
        <w:rPr>
          <w:color w:val="000009"/>
          <w:sz w:val="24"/>
        </w:rPr>
        <w:t>как</w:t>
      </w:r>
      <w:r>
        <w:rPr>
          <w:color w:val="000009"/>
          <w:spacing w:val="11"/>
          <w:sz w:val="24"/>
        </w:rPr>
        <w:t xml:space="preserve"> </w:t>
      </w:r>
      <w:r>
        <w:rPr>
          <w:color w:val="000009"/>
          <w:sz w:val="24"/>
        </w:rPr>
        <w:t>произведение</w:t>
      </w:r>
      <w:r>
        <w:rPr>
          <w:color w:val="000009"/>
          <w:spacing w:val="11"/>
          <w:sz w:val="24"/>
        </w:rPr>
        <w:t xml:space="preserve"> </w:t>
      </w:r>
      <w:r>
        <w:rPr>
          <w:color w:val="000009"/>
          <w:sz w:val="24"/>
        </w:rPr>
        <w:t>искусства,</w:t>
      </w:r>
      <w:r>
        <w:rPr>
          <w:color w:val="000009"/>
          <w:spacing w:val="12"/>
          <w:sz w:val="24"/>
        </w:rPr>
        <w:t xml:space="preserve"> </w:t>
      </w:r>
      <w:r>
        <w:rPr>
          <w:color w:val="000009"/>
          <w:sz w:val="24"/>
        </w:rPr>
        <w:t>послание</w:t>
      </w:r>
      <w:r>
        <w:rPr>
          <w:color w:val="000009"/>
          <w:spacing w:val="12"/>
          <w:sz w:val="24"/>
        </w:rPr>
        <w:t xml:space="preserve"> </w:t>
      </w:r>
      <w:r>
        <w:rPr>
          <w:color w:val="000009"/>
          <w:sz w:val="24"/>
        </w:rPr>
        <w:t>автора</w:t>
      </w:r>
      <w:r>
        <w:rPr>
          <w:color w:val="000009"/>
          <w:spacing w:val="11"/>
          <w:sz w:val="24"/>
        </w:rPr>
        <w:t xml:space="preserve"> </w:t>
      </w:r>
      <w:r>
        <w:rPr>
          <w:color w:val="000009"/>
          <w:sz w:val="24"/>
        </w:rPr>
        <w:t>читателю,</w:t>
      </w:r>
    </w:p>
    <w:p w14:paraId="38A6A015" w14:textId="77777777" w:rsidR="00FF2DB4" w:rsidRDefault="00FF2DB4">
      <w:pPr>
        <w:rPr>
          <w:sz w:val="24"/>
        </w:rPr>
        <w:sectPr w:rsidR="00FF2DB4">
          <w:type w:val="continuous"/>
          <w:pgSz w:w="11920" w:h="16850"/>
          <w:pgMar w:top="1580" w:right="640" w:bottom="280" w:left="300" w:header="720" w:footer="720" w:gutter="0"/>
          <w:cols w:num="2" w:space="720" w:equalWidth="0">
            <w:col w:w="494" w:space="217"/>
            <w:col w:w="10269"/>
          </w:cols>
        </w:sectPr>
      </w:pPr>
    </w:p>
    <w:p w14:paraId="6B580517" w14:textId="77777777" w:rsidR="00FF2DB4" w:rsidRDefault="00C34CCB">
      <w:pPr>
        <w:pStyle w:val="a3"/>
        <w:spacing w:before="1"/>
        <w:ind w:left="134"/>
        <w:jc w:val="left"/>
      </w:pPr>
      <w:r>
        <w:rPr>
          <w:color w:val="000009"/>
        </w:rPr>
        <w:t>современнику</w:t>
      </w:r>
      <w:r>
        <w:rPr>
          <w:color w:val="000009"/>
          <w:spacing w:val="-10"/>
        </w:rPr>
        <w:t xml:space="preserve"> </w:t>
      </w:r>
      <w:r>
        <w:rPr>
          <w:color w:val="000009"/>
        </w:rPr>
        <w:t>и</w:t>
      </w:r>
      <w:r>
        <w:rPr>
          <w:color w:val="000009"/>
          <w:spacing w:val="-3"/>
        </w:rPr>
        <w:t xml:space="preserve"> </w:t>
      </w:r>
      <w:r>
        <w:rPr>
          <w:color w:val="000009"/>
        </w:rPr>
        <w:t>потомку;</w:t>
      </w:r>
    </w:p>
    <w:p w14:paraId="2AC83DCA" w14:textId="77777777" w:rsidR="00FF2DB4" w:rsidRDefault="00C34CCB">
      <w:pPr>
        <w:pStyle w:val="a5"/>
        <w:numPr>
          <w:ilvl w:val="1"/>
          <w:numId w:val="115"/>
        </w:numPr>
        <w:tabs>
          <w:tab w:val="left" w:pos="1011"/>
        </w:tabs>
        <w:ind w:right="179" w:firstLine="710"/>
        <w:rPr>
          <w:sz w:val="24"/>
        </w:rPr>
      </w:pPr>
      <w:r>
        <w:rPr>
          <w:color w:val="000009"/>
          <w:sz w:val="24"/>
        </w:rPr>
        <w:t>определять</w:t>
      </w:r>
      <w:r>
        <w:rPr>
          <w:color w:val="000009"/>
          <w:spacing w:val="23"/>
          <w:sz w:val="24"/>
        </w:rPr>
        <w:t xml:space="preserve"> </w:t>
      </w:r>
      <w:r>
        <w:rPr>
          <w:color w:val="000009"/>
          <w:sz w:val="24"/>
        </w:rPr>
        <w:t>для</w:t>
      </w:r>
      <w:r>
        <w:rPr>
          <w:color w:val="000009"/>
          <w:spacing w:val="23"/>
          <w:sz w:val="24"/>
        </w:rPr>
        <w:t xml:space="preserve"> </w:t>
      </w:r>
      <w:r>
        <w:rPr>
          <w:color w:val="000009"/>
          <w:sz w:val="24"/>
        </w:rPr>
        <w:t>себя</w:t>
      </w:r>
      <w:r>
        <w:rPr>
          <w:color w:val="000009"/>
          <w:spacing w:val="23"/>
          <w:sz w:val="24"/>
        </w:rPr>
        <w:t xml:space="preserve"> </w:t>
      </w:r>
      <w:r>
        <w:rPr>
          <w:color w:val="000009"/>
          <w:sz w:val="24"/>
        </w:rPr>
        <w:t>актуальную</w:t>
      </w:r>
      <w:r>
        <w:rPr>
          <w:color w:val="000009"/>
          <w:spacing w:val="23"/>
          <w:sz w:val="24"/>
        </w:rPr>
        <w:t xml:space="preserve"> </w:t>
      </w:r>
      <w:r>
        <w:rPr>
          <w:color w:val="000009"/>
          <w:sz w:val="24"/>
        </w:rPr>
        <w:t>и</w:t>
      </w:r>
      <w:r>
        <w:rPr>
          <w:color w:val="000009"/>
          <w:spacing w:val="24"/>
          <w:sz w:val="24"/>
        </w:rPr>
        <w:t xml:space="preserve"> </w:t>
      </w:r>
      <w:r>
        <w:rPr>
          <w:color w:val="000009"/>
          <w:sz w:val="24"/>
        </w:rPr>
        <w:t>перспективную</w:t>
      </w:r>
      <w:r>
        <w:rPr>
          <w:color w:val="000009"/>
          <w:spacing w:val="23"/>
          <w:sz w:val="24"/>
        </w:rPr>
        <w:t xml:space="preserve"> </w:t>
      </w:r>
      <w:r>
        <w:rPr>
          <w:color w:val="000009"/>
          <w:sz w:val="24"/>
        </w:rPr>
        <w:t>цели</w:t>
      </w:r>
      <w:r>
        <w:rPr>
          <w:color w:val="000009"/>
          <w:spacing w:val="24"/>
          <w:sz w:val="24"/>
        </w:rPr>
        <w:t xml:space="preserve"> </w:t>
      </w:r>
      <w:r>
        <w:rPr>
          <w:color w:val="000009"/>
          <w:sz w:val="24"/>
        </w:rPr>
        <w:t>чтения</w:t>
      </w:r>
      <w:r>
        <w:rPr>
          <w:color w:val="000009"/>
          <w:spacing w:val="23"/>
          <w:sz w:val="24"/>
        </w:rPr>
        <w:t xml:space="preserve"> </w:t>
      </w:r>
      <w:r>
        <w:rPr>
          <w:color w:val="000009"/>
          <w:sz w:val="24"/>
        </w:rPr>
        <w:t>художественной</w:t>
      </w:r>
      <w:r>
        <w:rPr>
          <w:color w:val="000009"/>
          <w:spacing w:val="24"/>
          <w:sz w:val="24"/>
        </w:rPr>
        <w:t xml:space="preserve"> </w:t>
      </w:r>
      <w:r>
        <w:rPr>
          <w:color w:val="000009"/>
          <w:sz w:val="24"/>
        </w:rPr>
        <w:t>литературы;</w:t>
      </w:r>
      <w:r>
        <w:rPr>
          <w:color w:val="000009"/>
          <w:spacing w:val="-57"/>
          <w:sz w:val="24"/>
        </w:rPr>
        <w:t xml:space="preserve"> </w:t>
      </w:r>
      <w:r>
        <w:rPr>
          <w:color w:val="000009"/>
          <w:sz w:val="24"/>
        </w:rPr>
        <w:t>выбирать произведения</w:t>
      </w:r>
      <w:r>
        <w:rPr>
          <w:color w:val="000009"/>
          <w:spacing w:val="-3"/>
          <w:sz w:val="24"/>
        </w:rPr>
        <w:t xml:space="preserve"> </w:t>
      </w:r>
      <w:r>
        <w:rPr>
          <w:color w:val="000009"/>
          <w:sz w:val="24"/>
        </w:rPr>
        <w:t>для самостоятельного чтения.</w:t>
      </w:r>
    </w:p>
    <w:p w14:paraId="5EF740BA" w14:textId="77777777" w:rsidR="00FF2DB4" w:rsidRDefault="00C34CCB">
      <w:pPr>
        <w:ind w:left="845"/>
        <w:rPr>
          <w:i/>
          <w:sz w:val="24"/>
        </w:rPr>
      </w:pPr>
      <w:r>
        <w:rPr>
          <w:i/>
          <w:color w:val="000009"/>
          <w:sz w:val="24"/>
          <w:u w:val="single" w:color="000009"/>
        </w:rPr>
        <w:t>Пятиклассник</w:t>
      </w:r>
      <w:r>
        <w:rPr>
          <w:i/>
          <w:color w:val="000009"/>
          <w:spacing w:val="-5"/>
          <w:sz w:val="24"/>
          <w:u w:val="single" w:color="000009"/>
        </w:rPr>
        <w:t xml:space="preserve"> </w:t>
      </w:r>
      <w:r>
        <w:rPr>
          <w:i/>
          <w:color w:val="000009"/>
          <w:sz w:val="24"/>
          <w:u w:val="single" w:color="000009"/>
        </w:rPr>
        <w:t>получит</w:t>
      </w:r>
      <w:r>
        <w:rPr>
          <w:i/>
          <w:color w:val="000009"/>
          <w:spacing w:val="-5"/>
          <w:sz w:val="24"/>
          <w:u w:val="single" w:color="000009"/>
        </w:rPr>
        <w:t xml:space="preserve"> </w:t>
      </w:r>
      <w:r>
        <w:rPr>
          <w:i/>
          <w:color w:val="000009"/>
          <w:sz w:val="24"/>
          <w:u w:val="single" w:color="000009"/>
        </w:rPr>
        <w:t>возможность</w:t>
      </w:r>
      <w:r>
        <w:rPr>
          <w:i/>
          <w:color w:val="000009"/>
          <w:spacing w:val="-6"/>
          <w:sz w:val="24"/>
          <w:u w:val="single" w:color="000009"/>
        </w:rPr>
        <w:t xml:space="preserve"> </w:t>
      </w:r>
      <w:r>
        <w:rPr>
          <w:i/>
          <w:color w:val="000009"/>
          <w:sz w:val="24"/>
          <w:u w:val="single" w:color="000009"/>
        </w:rPr>
        <w:t>научиться:</w:t>
      </w:r>
    </w:p>
    <w:p w14:paraId="4E7B1150" w14:textId="77777777" w:rsidR="00FF2DB4" w:rsidRDefault="00C34CCB">
      <w:pPr>
        <w:pStyle w:val="a5"/>
        <w:numPr>
          <w:ilvl w:val="1"/>
          <w:numId w:val="115"/>
        </w:numPr>
        <w:tabs>
          <w:tab w:val="left" w:pos="1160"/>
        </w:tabs>
        <w:ind w:right="179" w:firstLine="770"/>
        <w:jc w:val="both"/>
        <w:rPr>
          <w:sz w:val="24"/>
        </w:rPr>
      </w:pPr>
      <w:r>
        <w:rPr>
          <w:color w:val="000009"/>
          <w:sz w:val="24"/>
        </w:rPr>
        <w:t>сопоставлять</w:t>
      </w:r>
      <w:r>
        <w:rPr>
          <w:color w:val="000009"/>
          <w:spacing w:val="1"/>
          <w:sz w:val="24"/>
        </w:rPr>
        <w:t xml:space="preserve"> </w:t>
      </w:r>
      <w:r>
        <w:rPr>
          <w:color w:val="000009"/>
          <w:sz w:val="24"/>
        </w:rPr>
        <w:t>произведения</w:t>
      </w:r>
      <w:r>
        <w:rPr>
          <w:color w:val="000009"/>
          <w:spacing w:val="1"/>
          <w:sz w:val="24"/>
        </w:rPr>
        <w:t xml:space="preserve"> </w:t>
      </w:r>
      <w:r>
        <w:rPr>
          <w:color w:val="000009"/>
          <w:sz w:val="24"/>
        </w:rPr>
        <w:t>русской</w:t>
      </w:r>
      <w:r>
        <w:rPr>
          <w:color w:val="000009"/>
          <w:spacing w:val="1"/>
          <w:sz w:val="24"/>
        </w:rPr>
        <w:t xml:space="preserve"> </w:t>
      </w:r>
      <w:r>
        <w:rPr>
          <w:color w:val="000009"/>
          <w:sz w:val="24"/>
        </w:rPr>
        <w:t>и</w:t>
      </w:r>
      <w:r>
        <w:rPr>
          <w:color w:val="000009"/>
          <w:spacing w:val="1"/>
          <w:sz w:val="24"/>
        </w:rPr>
        <w:t xml:space="preserve"> </w:t>
      </w:r>
      <w:r>
        <w:rPr>
          <w:color w:val="000009"/>
          <w:sz w:val="24"/>
        </w:rPr>
        <w:t>мировой</w:t>
      </w:r>
      <w:r>
        <w:rPr>
          <w:color w:val="000009"/>
          <w:spacing w:val="1"/>
          <w:sz w:val="24"/>
        </w:rPr>
        <w:t xml:space="preserve"> </w:t>
      </w:r>
      <w:r>
        <w:rPr>
          <w:color w:val="000009"/>
          <w:sz w:val="24"/>
        </w:rPr>
        <w:t>литературы</w:t>
      </w:r>
      <w:r>
        <w:rPr>
          <w:color w:val="000009"/>
          <w:spacing w:val="1"/>
          <w:sz w:val="24"/>
        </w:rPr>
        <w:t xml:space="preserve"> </w:t>
      </w:r>
      <w:r>
        <w:rPr>
          <w:color w:val="000009"/>
          <w:sz w:val="24"/>
        </w:rPr>
        <w:t>самостоятельно</w:t>
      </w:r>
      <w:r>
        <w:rPr>
          <w:color w:val="000009"/>
          <w:spacing w:val="1"/>
          <w:sz w:val="24"/>
        </w:rPr>
        <w:t xml:space="preserve"> </w:t>
      </w:r>
      <w:r>
        <w:rPr>
          <w:color w:val="000009"/>
          <w:sz w:val="24"/>
        </w:rPr>
        <w:t>(или</w:t>
      </w:r>
      <w:r>
        <w:rPr>
          <w:color w:val="000009"/>
          <w:spacing w:val="1"/>
          <w:sz w:val="24"/>
        </w:rPr>
        <w:t xml:space="preserve"> </w:t>
      </w:r>
      <w:r>
        <w:rPr>
          <w:color w:val="000009"/>
          <w:sz w:val="24"/>
        </w:rPr>
        <w:t>под</w:t>
      </w:r>
      <w:r>
        <w:rPr>
          <w:color w:val="000009"/>
          <w:spacing w:val="1"/>
          <w:sz w:val="24"/>
        </w:rPr>
        <w:t xml:space="preserve"> </w:t>
      </w:r>
      <w:r>
        <w:rPr>
          <w:color w:val="000009"/>
          <w:sz w:val="24"/>
        </w:rPr>
        <w:t>руководством</w:t>
      </w:r>
      <w:r>
        <w:rPr>
          <w:color w:val="000009"/>
          <w:spacing w:val="1"/>
          <w:sz w:val="24"/>
        </w:rPr>
        <w:t xml:space="preserve"> </w:t>
      </w:r>
      <w:r>
        <w:rPr>
          <w:color w:val="000009"/>
          <w:sz w:val="24"/>
        </w:rPr>
        <w:t>учителя),</w:t>
      </w:r>
      <w:r>
        <w:rPr>
          <w:color w:val="000009"/>
          <w:spacing w:val="1"/>
          <w:sz w:val="24"/>
        </w:rPr>
        <w:t xml:space="preserve"> </w:t>
      </w:r>
      <w:r>
        <w:rPr>
          <w:color w:val="000009"/>
          <w:sz w:val="24"/>
        </w:rPr>
        <w:t>определяя</w:t>
      </w:r>
      <w:r>
        <w:rPr>
          <w:color w:val="000009"/>
          <w:spacing w:val="1"/>
          <w:sz w:val="24"/>
        </w:rPr>
        <w:t xml:space="preserve"> </w:t>
      </w:r>
      <w:r>
        <w:rPr>
          <w:color w:val="000009"/>
          <w:sz w:val="24"/>
        </w:rPr>
        <w:t>линии</w:t>
      </w:r>
      <w:r>
        <w:rPr>
          <w:color w:val="000009"/>
          <w:spacing w:val="1"/>
          <w:sz w:val="24"/>
        </w:rPr>
        <w:t xml:space="preserve"> </w:t>
      </w:r>
      <w:r>
        <w:rPr>
          <w:color w:val="000009"/>
          <w:sz w:val="24"/>
        </w:rPr>
        <w:t>сопоставления,</w:t>
      </w:r>
      <w:r>
        <w:rPr>
          <w:color w:val="000009"/>
          <w:spacing w:val="1"/>
          <w:sz w:val="24"/>
        </w:rPr>
        <w:t xml:space="preserve"> </w:t>
      </w:r>
      <w:r>
        <w:rPr>
          <w:color w:val="000009"/>
          <w:sz w:val="24"/>
        </w:rPr>
        <w:t>выбирая</w:t>
      </w:r>
      <w:r>
        <w:rPr>
          <w:color w:val="000009"/>
          <w:spacing w:val="1"/>
          <w:sz w:val="24"/>
        </w:rPr>
        <w:t xml:space="preserve"> </w:t>
      </w:r>
      <w:r>
        <w:rPr>
          <w:color w:val="000009"/>
          <w:sz w:val="24"/>
        </w:rPr>
        <w:t>аспект</w:t>
      </w:r>
      <w:r>
        <w:rPr>
          <w:color w:val="000009"/>
          <w:spacing w:val="1"/>
          <w:sz w:val="24"/>
        </w:rPr>
        <w:t xml:space="preserve"> </w:t>
      </w:r>
      <w:r>
        <w:rPr>
          <w:color w:val="000009"/>
          <w:sz w:val="24"/>
        </w:rPr>
        <w:t>для</w:t>
      </w:r>
      <w:r>
        <w:rPr>
          <w:color w:val="000009"/>
          <w:spacing w:val="1"/>
          <w:sz w:val="24"/>
        </w:rPr>
        <w:t xml:space="preserve"> </w:t>
      </w:r>
      <w:r>
        <w:rPr>
          <w:color w:val="000009"/>
          <w:sz w:val="24"/>
        </w:rPr>
        <w:t>сопоставительного</w:t>
      </w:r>
      <w:r>
        <w:rPr>
          <w:color w:val="000009"/>
          <w:spacing w:val="1"/>
          <w:sz w:val="24"/>
        </w:rPr>
        <w:t xml:space="preserve"> </w:t>
      </w:r>
      <w:r>
        <w:rPr>
          <w:color w:val="000009"/>
          <w:sz w:val="24"/>
        </w:rPr>
        <w:t>анализа;</w:t>
      </w:r>
    </w:p>
    <w:p w14:paraId="6253F98F" w14:textId="77777777" w:rsidR="00FF2DB4" w:rsidRDefault="00C34CCB">
      <w:pPr>
        <w:pStyle w:val="a5"/>
        <w:numPr>
          <w:ilvl w:val="1"/>
          <w:numId w:val="115"/>
        </w:numPr>
        <w:tabs>
          <w:tab w:val="left" w:pos="1045"/>
        </w:tabs>
        <w:ind w:right="178" w:firstLine="770"/>
        <w:rPr>
          <w:sz w:val="24"/>
        </w:rPr>
      </w:pPr>
      <w:r>
        <w:rPr>
          <w:color w:val="000009"/>
          <w:sz w:val="24"/>
        </w:rPr>
        <w:t>вести самостоятельную проектно-исследовательскую деятельность и оформлять её результаты</w:t>
      </w:r>
      <w:r>
        <w:rPr>
          <w:color w:val="000009"/>
          <w:spacing w:val="-57"/>
          <w:sz w:val="24"/>
        </w:rPr>
        <w:t xml:space="preserve"> </w:t>
      </w:r>
      <w:r>
        <w:rPr>
          <w:color w:val="000009"/>
          <w:sz w:val="24"/>
        </w:rPr>
        <w:t>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форматах</w:t>
      </w:r>
      <w:r>
        <w:rPr>
          <w:color w:val="000009"/>
          <w:spacing w:val="1"/>
          <w:sz w:val="24"/>
        </w:rPr>
        <w:t xml:space="preserve"> </w:t>
      </w:r>
      <w:r>
        <w:rPr>
          <w:color w:val="000009"/>
          <w:sz w:val="24"/>
        </w:rPr>
        <w:t>(работа</w:t>
      </w:r>
      <w:r>
        <w:rPr>
          <w:color w:val="000009"/>
          <w:spacing w:val="-1"/>
          <w:sz w:val="24"/>
        </w:rPr>
        <w:t xml:space="preserve"> </w:t>
      </w:r>
      <w:r>
        <w:rPr>
          <w:color w:val="000009"/>
          <w:sz w:val="24"/>
        </w:rPr>
        <w:t>исследовательского</w:t>
      </w:r>
      <w:r>
        <w:rPr>
          <w:color w:val="000009"/>
          <w:spacing w:val="2"/>
          <w:sz w:val="24"/>
        </w:rPr>
        <w:t xml:space="preserve"> </w:t>
      </w:r>
      <w:r>
        <w:rPr>
          <w:color w:val="000009"/>
          <w:sz w:val="24"/>
        </w:rPr>
        <w:t>характера,</w:t>
      </w:r>
      <w:r>
        <w:rPr>
          <w:color w:val="000009"/>
          <w:spacing w:val="-1"/>
          <w:sz w:val="24"/>
        </w:rPr>
        <w:t xml:space="preserve"> </w:t>
      </w:r>
      <w:r>
        <w:rPr>
          <w:color w:val="000009"/>
          <w:sz w:val="24"/>
        </w:rPr>
        <w:t>реферат, проект).</w:t>
      </w:r>
    </w:p>
    <w:p w14:paraId="4A99D870" w14:textId="77777777" w:rsidR="00FF2DB4" w:rsidRDefault="00C34CCB">
      <w:pPr>
        <w:spacing w:before="5" w:line="274" w:lineRule="exact"/>
        <w:ind w:left="905"/>
        <w:rPr>
          <w:b/>
          <w:sz w:val="24"/>
        </w:rPr>
      </w:pPr>
      <w:r>
        <w:rPr>
          <w:b/>
          <w:color w:val="000009"/>
          <w:sz w:val="24"/>
          <w:u w:val="thick" w:color="000009"/>
        </w:rPr>
        <w:t>6</w:t>
      </w:r>
      <w:r>
        <w:rPr>
          <w:b/>
          <w:color w:val="000009"/>
          <w:spacing w:val="-1"/>
          <w:sz w:val="24"/>
          <w:u w:val="thick" w:color="000009"/>
        </w:rPr>
        <w:t xml:space="preserve"> </w:t>
      </w:r>
      <w:r>
        <w:rPr>
          <w:b/>
          <w:color w:val="000009"/>
          <w:sz w:val="24"/>
          <w:u w:val="thick" w:color="000009"/>
        </w:rPr>
        <w:t xml:space="preserve">класс </w:t>
      </w:r>
      <w:r>
        <w:rPr>
          <w:b/>
          <w:color w:val="000009"/>
          <w:spacing w:val="1"/>
          <w:sz w:val="24"/>
          <w:u w:val="thick" w:color="000009"/>
        </w:rPr>
        <w:t xml:space="preserve"> </w:t>
      </w:r>
    </w:p>
    <w:p w14:paraId="0B111356" w14:textId="77777777" w:rsidR="00FF2DB4" w:rsidRDefault="00C34CCB">
      <w:pPr>
        <w:spacing w:line="274" w:lineRule="exact"/>
        <w:ind w:left="845"/>
        <w:rPr>
          <w:i/>
          <w:sz w:val="24"/>
        </w:rPr>
      </w:pPr>
      <w:r>
        <w:rPr>
          <w:i/>
          <w:color w:val="000009"/>
          <w:sz w:val="24"/>
          <w:u w:val="single" w:color="000009"/>
        </w:rPr>
        <w:t>Шестиклассник</w:t>
      </w:r>
      <w:r>
        <w:rPr>
          <w:i/>
          <w:color w:val="000009"/>
          <w:spacing w:val="-6"/>
          <w:sz w:val="24"/>
          <w:u w:val="single" w:color="000009"/>
        </w:rPr>
        <w:t xml:space="preserve"> </w:t>
      </w:r>
      <w:r>
        <w:rPr>
          <w:i/>
          <w:color w:val="000009"/>
          <w:sz w:val="24"/>
          <w:u w:val="single" w:color="000009"/>
        </w:rPr>
        <w:t>научится:</w:t>
      </w:r>
    </w:p>
    <w:p w14:paraId="291F8B22" w14:textId="77777777" w:rsidR="00FF2DB4" w:rsidRDefault="00C34CCB">
      <w:pPr>
        <w:pStyle w:val="a5"/>
        <w:numPr>
          <w:ilvl w:val="1"/>
          <w:numId w:val="115"/>
        </w:numPr>
        <w:tabs>
          <w:tab w:val="left" w:pos="1134"/>
        </w:tabs>
        <w:ind w:right="183" w:firstLine="770"/>
        <w:rPr>
          <w:sz w:val="24"/>
        </w:rPr>
      </w:pPr>
      <w:r>
        <w:rPr>
          <w:color w:val="000009"/>
          <w:sz w:val="24"/>
        </w:rPr>
        <w:t>осознанно</w:t>
      </w:r>
      <w:r>
        <w:rPr>
          <w:color w:val="000009"/>
          <w:spacing w:val="25"/>
          <w:sz w:val="24"/>
        </w:rPr>
        <w:t xml:space="preserve"> </w:t>
      </w:r>
      <w:r>
        <w:rPr>
          <w:color w:val="000009"/>
          <w:sz w:val="24"/>
        </w:rPr>
        <w:t>воспринимать</w:t>
      </w:r>
      <w:r>
        <w:rPr>
          <w:color w:val="000009"/>
          <w:spacing w:val="27"/>
          <w:sz w:val="24"/>
        </w:rPr>
        <w:t xml:space="preserve"> </w:t>
      </w:r>
      <w:r>
        <w:rPr>
          <w:color w:val="000009"/>
          <w:sz w:val="24"/>
        </w:rPr>
        <w:t>художественное</w:t>
      </w:r>
      <w:r>
        <w:rPr>
          <w:color w:val="000009"/>
          <w:spacing w:val="24"/>
          <w:sz w:val="24"/>
        </w:rPr>
        <w:t xml:space="preserve"> </w:t>
      </w:r>
      <w:r>
        <w:rPr>
          <w:color w:val="000009"/>
          <w:sz w:val="24"/>
        </w:rPr>
        <w:t>произведение</w:t>
      </w:r>
      <w:r>
        <w:rPr>
          <w:color w:val="000009"/>
          <w:spacing w:val="24"/>
          <w:sz w:val="24"/>
        </w:rPr>
        <w:t xml:space="preserve"> </w:t>
      </w:r>
      <w:r>
        <w:rPr>
          <w:color w:val="000009"/>
          <w:sz w:val="24"/>
        </w:rPr>
        <w:t>русской</w:t>
      </w:r>
      <w:r>
        <w:rPr>
          <w:color w:val="000009"/>
          <w:spacing w:val="26"/>
          <w:sz w:val="24"/>
        </w:rPr>
        <w:t xml:space="preserve"> </w:t>
      </w:r>
      <w:r>
        <w:rPr>
          <w:color w:val="000009"/>
          <w:sz w:val="24"/>
        </w:rPr>
        <w:t>литературы</w:t>
      </w:r>
      <w:r>
        <w:rPr>
          <w:color w:val="000009"/>
          <w:spacing w:val="25"/>
          <w:sz w:val="24"/>
        </w:rPr>
        <w:t xml:space="preserve"> </w:t>
      </w:r>
      <w:r>
        <w:rPr>
          <w:color w:val="000009"/>
          <w:sz w:val="24"/>
        </w:rPr>
        <w:t>в</w:t>
      </w:r>
      <w:r>
        <w:rPr>
          <w:color w:val="000009"/>
          <w:spacing w:val="27"/>
          <w:sz w:val="24"/>
        </w:rPr>
        <w:t xml:space="preserve"> </w:t>
      </w:r>
      <w:r>
        <w:rPr>
          <w:color w:val="000009"/>
          <w:sz w:val="24"/>
        </w:rPr>
        <w:t>единстве</w:t>
      </w:r>
      <w:r>
        <w:rPr>
          <w:color w:val="000009"/>
          <w:spacing w:val="-57"/>
          <w:sz w:val="24"/>
        </w:rPr>
        <w:t xml:space="preserve"> </w:t>
      </w:r>
      <w:r>
        <w:rPr>
          <w:color w:val="000009"/>
          <w:sz w:val="24"/>
        </w:rPr>
        <w:t>формы</w:t>
      </w:r>
      <w:r>
        <w:rPr>
          <w:color w:val="000009"/>
          <w:spacing w:val="-2"/>
          <w:sz w:val="24"/>
        </w:rPr>
        <w:t xml:space="preserve"> </w:t>
      </w:r>
      <w:r>
        <w:rPr>
          <w:color w:val="000009"/>
          <w:sz w:val="24"/>
        </w:rPr>
        <w:t>и</w:t>
      </w:r>
      <w:r>
        <w:rPr>
          <w:color w:val="000009"/>
          <w:spacing w:val="-2"/>
          <w:sz w:val="24"/>
        </w:rPr>
        <w:t xml:space="preserve"> </w:t>
      </w:r>
      <w:r>
        <w:rPr>
          <w:color w:val="000009"/>
          <w:sz w:val="24"/>
        </w:rPr>
        <w:t>содержания;</w:t>
      </w:r>
      <w:r>
        <w:rPr>
          <w:color w:val="000009"/>
          <w:spacing w:val="-1"/>
          <w:sz w:val="24"/>
        </w:rPr>
        <w:t xml:space="preserve"> </w:t>
      </w:r>
      <w:r>
        <w:rPr>
          <w:color w:val="000009"/>
          <w:sz w:val="24"/>
        </w:rPr>
        <w:t>адекватно</w:t>
      </w:r>
      <w:r>
        <w:rPr>
          <w:color w:val="000009"/>
          <w:spacing w:val="-1"/>
          <w:sz w:val="24"/>
        </w:rPr>
        <w:t xml:space="preserve"> </w:t>
      </w:r>
      <w:r>
        <w:rPr>
          <w:color w:val="000009"/>
          <w:sz w:val="24"/>
        </w:rPr>
        <w:t>понимать</w:t>
      </w:r>
      <w:r>
        <w:rPr>
          <w:color w:val="000009"/>
          <w:spacing w:val="-2"/>
          <w:sz w:val="24"/>
        </w:rPr>
        <w:t xml:space="preserve"> </w:t>
      </w:r>
      <w:r>
        <w:rPr>
          <w:color w:val="000009"/>
          <w:sz w:val="24"/>
        </w:rPr>
        <w:t>художественный</w:t>
      </w:r>
      <w:r>
        <w:rPr>
          <w:color w:val="000009"/>
          <w:spacing w:val="-1"/>
          <w:sz w:val="24"/>
        </w:rPr>
        <w:t xml:space="preserve"> </w:t>
      </w:r>
      <w:r>
        <w:rPr>
          <w:color w:val="000009"/>
          <w:sz w:val="24"/>
        </w:rPr>
        <w:t>текст</w:t>
      </w:r>
      <w:r>
        <w:rPr>
          <w:color w:val="000009"/>
          <w:spacing w:val="-2"/>
          <w:sz w:val="24"/>
        </w:rPr>
        <w:t xml:space="preserve"> </w:t>
      </w:r>
      <w:r>
        <w:rPr>
          <w:color w:val="000009"/>
          <w:sz w:val="24"/>
        </w:rPr>
        <w:t>и давать его</w:t>
      </w:r>
      <w:r>
        <w:rPr>
          <w:color w:val="000009"/>
          <w:spacing w:val="-2"/>
          <w:sz w:val="24"/>
        </w:rPr>
        <w:t xml:space="preserve"> </w:t>
      </w:r>
      <w:r>
        <w:rPr>
          <w:color w:val="000009"/>
          <w:sz w:val="24"/>
        </w:rPr>
        <w:t>смысловой</w:t>
      </w:r>
      <w:r>
        <w:rPr>
          <w:color w:val="000009"/>
          <w:spacing w:val="-1"/>
          <w:sz w:val="24"/>
        </w:rPr>
        <w:t xml:space="preserve"> </w:t>
      </w:r>
      <w:r>
        <w:rPr>
          <w:color w:val="000009"/>
          <w:sz w:val="24"/>
        </w:rPr>
        <w:t>анализ;</w:t>
      </w:r>
    </w:p>
    <w:p w14:paraId="3A29565E" w14:textId="77777777" w:rsidR="00FF2DB4" w:rsidRDefault="00C34CCB">
      <w:pPr>
        <w:pStyle w:val="a5"/>
        <w:numPr>
          <w:ilvl w:val="1"/>
          <w:numId w:val="115"/>
        </w:numPr>
        <w:tabs>
          <w:tab w:val="left" w:pos="1002"/>
        </w:tabs>
        <w:spacing w:before="1"/>
        <w:ind w:right="178" w:firstLine="710"/>
        <w:rPr>
          <w:sz w:val="24"/>
        </w:rPr>
      </w:pPr>
      <w:r>
        <w:rPr>
          <w:color w:val="000009"/>
          <w:sz w:val="24"/>
        </w:rPr>
        <w:t>воспринимать</w:t>
      </w:r>
      <w:r>
        <w:rPr>
          <w:color w:val="000009"/>
          <w:spacing w:val="11"/>
          <w:sz w:val="24"/>
        </w:rPr>
        <w:t xml:space="preserve"> </w:t>
      </w:r>
      <w:r>
        <w:rPr>
          <w:color w:val="000009"/>
          <w:sz w:val="24"/>
        </w:rPr>
        <w:t>художественный</w:t>
      </w:r>
      <w:r>
        <w:rPr>
          <w:color w:val="000009"/>
          <w:spacing w:val="14"/>
          <w:sz w:val="24"/>
        </w:rPr>
        <w:t xml:space="preserve"> </w:t>
      </w:r>
      <w:r>
        <w:rPr>
          <w:color w:val="000009"/>
          <w:sz w:val="24"/>
        </w:rPr>
        <w:t>текст</w:t>
      </w:r>
      <w:r>
        <w:rPr>
          <w:color w:val="000009"/>
          <w:spacing w:val="14"/>
          <w:sz w:val="24"/>
        </w:rPr>
        <w:t xml:space="preserve"> </w:t>
      </w:r>
      <w:r>
        <w:rPr>
          <w:color w:val="000009"/>
          <w:sz w:val="24"/>
        </w:rPr>
        <w:t>как</w:t>
      </w:r>
      <w:r>
        <w:rPr>
          <w:color w:val="000009"/>
          <w:spacing w:val="11"/>
          <w:sz w:val="24"/>
        </w:rPr>
        <w:t xml:space="preserve"> </w:t>
      </w:r>
      <w:r>
        <w:rPr>
          <w:color w:val="000009"/>
          <w:sz w:val="24"/>
        </w:rPr>
        <w:t>произведение</w:t>
      </w:r>
      <w:r>
        <w:rPr>
          <w:color w:val="000009"/>
          <w:spacing w:val="12"/>
          <w:sz w:val="24"/>
        </w:rPr>
        <w:t xml:space="preserve"> </w:t>
      </w:r>
      <w:r>
        <w:rPr>
          <w:color w:val="000009"/>
          <w:sz w:val="24"/>
        </w:rPr>
        <w:t>искусства,</w:t>
      </w:r>
      <w:r>
        <w:rPr>
          <w:color w:val="000009"/>
          <w:spacing w:val="13"/>
          <w:sz w:val="24"/>
        </w:rPr>
        <w:t xml:space="preserve"> </w:t>
      </w:r>
      <w:r>
        <w:rPr>
          <w:color w:val="000009"/>
          <w:sz w:val="24"/>
        </w:rPr>
        <w:t>послание</w:t>
      </w:r>
      <w:r>
        <w:rPr>
          <w:color w:val="000009"/>
          <w:spacing w:val="11"/>
          <w:sz w:val="24"/>
        </w:rPr>
        <w:t xml:space="preserve"> </w:t>
      </w:r>
      <w:r>
        <w:rPr>
          <w:color w:val="000009"/>
          <w:sz w:val="24"/>
        </w:rPr>
        <w:t>автора</w:t>
      </w:r>
      <w:r>
        <w:rPr>
          <w:color w:val="000009"/>
          <w:spacing w:val="12"/>
          <w:sz w:val="24"/>
        </w:rPr>
        <w:t xml:space="preserve"> </w:t>
      </w:r>
      <w:r>
        <w:rPr>
          <w:color w:val="000009"/>
          <w:sz w:val="24"/>
        </w:rPr>
        <w:t>читателю,</w:t>
      </w:r>
      <w:r>
        <w:rPr>
          <w:color w:val="000009"/>
          <w:spacing w:val="-57"/>
          <w:sz w:val="24"/>
        </w:rPr>
        <w:t xml:space="preserve"> </w:t>
      </w:r>
      <w:r>
        <w:rPr>
          <w:color w:val="000009"/>
          <w:sz w:val="24"/>
        </w:rPr>
        <w:t>современнику</w:t>
      </w:r>
      <w:r>
        <w:rPr>
          <w:color w:val="000009"/>
          <w:spacing w:val="-9"/>
          <w:sz w:val="24"/>
        </w:rPr>
        <w:t xml:space="preserve"> </w:t>
      </w:r>
      <w:r>
        <w:rPr>
          <w:color w:val="000009"/>
          <w:sz w:val="24"/>
        </w:rPr>
        <w:t>и потомку;</w:t>
      </w:r>
    </w:p>
    <w:p w14:paraId="5EE324C5" w14:textId="77777777" w:rsidR="00FF2DB4" w:rsidRDefault="00C34CCB">
      <w:pPr>
        <w:pStyle w:val="a5"/>
        <w:numPr>
          <w:ilvl w:val="1"/>
          <w:numId w:val="115"/>
        </w:numPr>
        <w:tabs>
          <w:tab w:val="left" w:pos="1011"/>
        </w:tabs>
        <w:ind w:right="181" w:firstLine="710"/>
        <w:rPr>
          <w:sz w:val="24"/>
        </w:rPr>
      </w:pPr>
      <w:r>
        <w:rPr>
          <w:color w:val="000009"/>
          <w:sz w:val="24"/>
        </w:rPr>
        <w:t>определять</w:t>
      </w:r>
      <w:r>
        <w:rPr>
          <w:color w:val="000009"/>
          <w:spacing w:val="22"/>
          <w:sz w:val="24"/>
        </w:rPr>
        <w:t xml:space="preserve"> </w:t>
      </w:r>
      <w:r>
        <w:rPr>
          <w:color w:val="000009"/>
          <w:sz w:val="24"/>
        </w:rPr>
        <w:t>для</w:t>
      </w:r>
      <w:r>
        <w:rPr>
          <w:color w:val="000009"/>
          <w:spacing w:val="23"/>
          <w:sz w:val="24"/>
        </w:rPr>
        <w:t xml:space="preserve"> </w:t>
      </w:r>
      <w:r>
        <w:rPr>
          <w:color w:val="000009"/>
          <w:sz w:val="24"/>
        </w:rPr>
        <w:t>себя</w:t>
      </w:r>
      <w:r>
        <w:rPr>
          <w:color w:val="000009"/>
          <w:spacing w:val="23"/>
          <w:sz w:val="24"/>
        </w:rPr>
        <w:t xml:space="preserve"> </w:t>
      </w:r>
      <w:r>
        <w:rPr>
          <w:color w:val="000009"/>
          <w:sz w:val="24"/>
        </w:rPr>
        <w:t>актуальную</w:t>
      </w:r>
      <w:r>
        <w:rPr>
          <w:color w:val="000009"/>
          <w:spacing w:val="23"/>
          <w:sz w:val="24"/>
        </w:rPr>
        <w:t xml:space="preserve"> </w:t>
      </w:r>
      <w:r>
        <w:rPr>
          <w:color w:val="000009"/>
          <w:sz w:val="24"/>
        </w:rPr>
        <w:t>и</w:t>
      </w:r>
      <w:r>
        <w:rPr>
          <w:color w:val="000009"/>
          <w:spacing w:val="24"/>
          <w:sz w:val="24"/>
        </w:rPr>
        <w:t xml:space="preserve"> </w:t>
      </w:r>
      <w:r>
        <w:rPr>
          <w:color w:val="000009"/>
          <w:sz w:val="24"/>
        </w:rPr>
        <w:t>перспективную</w:t>
      </w:r>
      <w:r>
        <w:rPr>
          <w:color w:val="000009"/>
          <w:spacing w:val="22"/>
          <w:sz w:val="24"/>
        </w:rPr>
        <w:t xml:space="preserve"> </w:t>
      </w:r>
      <w:r>
        <w:rPr>
          <w:color w:val="000009"/>
          <w:sz w:val="24"/>
        </w:rPr>
        <w:t>цели</w:t>
      </w:r>
      <w:r>
        <w:rPr>
          <w:color w:val="000009"/>
          <w:spacing w:val="24"/>
          <w:sz w:val="24"/>
        </w:rPr>
        <w:t xml:space="preserve"> </w:t>
      </w:r>
      <w:r>
        <w:rPr>
          <w:color w:val="000009"/>
          <w:sz w:val="24"/>
        </w:rPr>
        <w:t>чтения</w:t>
      </w:r>
      <w:r>
        <w:rPr>
          <w:color w:val="000009"/>
          <w:spacing w:val="23"/>
          <w:sz w:val="24"/>
        </w:rPr>
        <w:t xml:space="preserve"> </w:t>
      </w:r>
      <w:r>
        <w:rPr>
          <w:color w:val="000009"/>
          <w:sz w:val="24"/>
        </w:rPr>
        <w:t>художественной</w:t>
      </w:r>
      <w:r>
        <w:rPr>
          <w:color w:val="000009"/>
          <w:spacing w:val="24"/>
          <w:sz w:val="24"/>
        </w:rPr>
        <w:t xml:space="preserve"> </w:t>
      </w:r>
      <w:r>
        <w:rPr>
          <w:color w:val="000009"/>
          <w:sz w:val="24"/>
        </w:rPr>
        <w:t>литературы;</w:t>
      </w:r>
      <w:r>
        <w:rPr>
          <w:color w:val="000009"/>
          <w:spacing w:val="-57"/>
          <w:sz w:val="24"/>
        </w:rPr>
        <w:t xml:space="preserve"> </w:t>
      </w:r>
      <w:r>
        <w:rPr>
          <w:color w:val="000009"/>
          <w:sz w:val="24"/>
        </w:rPr>
        <w:t>выбирать произведения</w:t>
      </w:r>
      <w:r>
        <w:rPr>
          <w:color w:val="000009"/>
          <w:spacing w:val="-3"/>
          <w:sz w:val="24"/>
        </w:rPr>
        <w:t xml:space="preserve"> </w:t>
      </w:r>
      <w:r>
        <w:rPr>
          <w:color w:val="000009"/>
          <w:sz w:val="24"/>
        </w:rPr>
        <w:t>для самостоятельного чтения;</w:t>
      </w:r>
    </w:p>
    <w:p w14:paraId="4B06847D" w14:textId="77777777" w:rsidR="00FF2DB4" w:rsidRDefault="00C34CCB">
      <w:pPr>
        <w:pStyle w:val="a5"/>
        <w:numPr>
          <w:ilvl w:val="1"/>
          <w:numId w:val="115"/>
        </w:numPr>
        <w:tabs>
          <w:tab w:val="left" w:pos="1088"/>
        </w:tabs>
        <w:ind w:right="177" w:firstLine="770"/>
        <w:rPr>
          <w:sz w:val="24"/>
        </w:rPr>
      </w:pPr>
      <w:r>
        <w:rPr>
          <w:color w:val="000009"/>
          <w:sz w:val="24"/>
        </w:rPr>
        <w:t>анализировать</w:t>
      </w:r>
      <w:r>
        <w:rPr>
          <w:color w:val="000009"/>
          <w:spacing w:val="40"/>
          <w:sz w:val="24"/>
        </w:rPr>
        <w:t xml:space="preserve"> </w:t>
      </w:r>
      <w:r>
        <w:rPr>
          <w:color w:val="000009"/>
          <w:sz w:val="24"/>
        </w:rPr>
        <w:t>и</w:t>
      </w:r>
      <w:r>
        <w:rPr>
          <w:color w:val="000009"/>
          <w:spacing w:val="37"/>
          <w:sz w:val="24"/>
        </w:rPr>
        <w:t xml:space="preserve"> </w:t>
      </w:r>
      <w:r>
        <w:rPr>
          <w:color w:val="000009"/>
          <w:sz w:val="24"/>
        </w:rPr>
        <w:t>истолковывать</w:t>
      </w:r>
      <w:r>
        <w:rPr>
          <w:color w:val="000009"/>
          <w:spacing w:val="40"/>
          <w:sz w:val="24"/>
        </w:rPr>
        <w:t xml:space="preserve"> </w:t>
      </w:r>
      <w:r>
        <w:rPr>
          <w:color w:val="000009"/>
          <w:sz w:val="24"/>
        </w:rPr>
        <w:t>произведения</w:t>
      </w:r>
      <w:r>
        <w:rPr>
          <w:color w:val="000009"/>
          <w:spacing w:val="38"/>
          <w:sz w:val="24"/>
        </w:rPr>
        <w:t xml:space="preserve"> </w:t>
      </w:r>
      <w:r>
        <w:rPr>
          <w:color w:val="000009"/>
          <w:sz w:val="24"/>
        </w:rPr>
        <w:t>разной</w:t>
      </w:r>
      <w:r>
        <w:rPr>
          <w:color w:val="000009"/>
          <w:spacing w:val="45"/>
          <w:sz w:val="24"/>
        </w:rPr>
        <w:t xml:space="preserve"> </w:t>
      </w:r>
      <w:r>
        <w:rPr>
          <w:color w:val="000009"/>
          <w:sz w:val="24"/>
        </w:rPr>
        <w:t>жанровой</w:t>
      </w:r>
      <w:r>
        <w:rPr>
          <w:color w:val="000009"/>
          <w:spacing w:val="38"/>
          <w:sz w:val="24"/>
        </w:rPr>
        <w:t xml:space="preserve"> </w:t>
      </w:r>
      <w:r>
        <w:rPr>
          <w:color w:val="000009"/>
          <w:sz w:val="24"/>
        </w:rPr>
        <w:t>природы,</w:t>
      </w:r>
      <w:r>
        <w:rPr>
          <w:color w:val="000009"/>
          <w:spacing w:val="38"/>
          <w:sz w:val="24"/>
        </w:rPr>
        <w:t xml:space="preserve"> </w:t>
      </w:r>
      <w:r>
        <w:rPr>
          <w:color w:val="000009"/>
          <w:sz w:val="24"/>
        </w:rPr>
        <w:t>аргументировано</w:t>
      </w:r>
      <w:r>
        <w:rPr>
          <w:color w:val="000009"/>
          <w:spacing w:val="-57"/>
          <w:sz w:val="24"/>
        </w:rPr>
        <w:t xml:space="preserve"> </w:t>
      </w:r>
      <w:r>
        <w:rPr>
          <w:color w:val="000009"/>
          <w:sz w:val="24"/>
        </w:rPr>
        <w:t>формулируя</w:t>
      </w:r>
      <w:r>
        <w:rPr>
          <w:color w:val="000009"/>
          <w:spacing w:val="-1"/>
          <w:sz w:val="24"/>
        </w:rPr>
        <w:t xml:space="preserve"> </w:t>
      </w:r>
      <w:r>
        <w:rPr>
          <w:color w:val="000009"/>
          <w:sz w:val="24"/>
        </w:rPr>
        <w:t>своё</w:t>
      </w:r>
      <w:r>
        <w:rPr>
          <w:color w:val="000009"/>
          <w:spacing w:val="-1"/>
          <w:sz w:val="24"/>
        </w:rPr>
        <w:t xml:space="preserve"> </w:t>
      </w:r>
      <w:r>
        <w:rPr>
          <w:color w:val="000009"/>
          <w:sz w:val="24"/>
        </w:rPr>
        <w:t>отношение</w:t>
      </w:r>
      <w:r>
        <w:rPr>
          <w:color w:val="000009"/>
          <w:spacing w:val="-1"/>
          <w:sz w:val="24"/>
        </w:rPr>
        <w:t xml:space="preserve"> </w:t>
      </w:r>
      <w:r>
        <w:rPr>
          <w:color w:val="000009"/>
          <w:sz w:val="24"/>
        </w:rPr>
        <w:t>к прочитанному;</w:t>
      </w:r>
    </w:p>
    <w:p w14:paraId="541590F7" w14:textId="77777777" w:rsidR="00FF2DB4" w:rsidRDefault="00C34CCB">
      <w:pPr>
        <w:pStyle w:val="a5"/>
        <w:numPr>
          <w:ilvl w:val="1"/>
          <w:numId w:val="115"/>
        </w:numPr>
        <w:tabs>
          <w:tab w:val="left" w:pos="1083"/>
        </w:tabs>
        <w:ind w:right="183" w:firstLine="770"/>
        <w:rPr>
          <w:sz w:val="24"/>
        </w:rPr>
      </w:pPr>
      <w:r>
        <w:rPr>
          <w:color w:val="000009"/>
          <w:sz w:val="24"/>
        </w:rPr>
        <w:t>создавать</w:t>
      </w:r>
      <w:r>
        <w:rPr>
          <w:color w:val="000009"/>
          <w:spacing w:val="36"/>
          <w:sz w:val="24"/>
        </w:rPr>
        <w:t xml:space="preserve"> </w:t>
      </w:r>
      <w:r>
        <w:rPr>
          <w:color w:val="000009"/>
          <w:sz w:val="24"/>
        </w:rPr>
        <w:t>собственный</w:t>
      </w:r>
      <w:r>
        <w:rPr>
          <w:color w:val="000009"/>
          <w:spacing w:val="36"/>
          <w:sz w:val="24"/>
        </w:rPr>
        <w:t xml:space="preserve"> </w:t>
      </w:r>
      <w:r>
        <w:rPr>
          <w:color w:val="000009"/>
          <w:sz w:val="24"/>
        </w:rPr>
        <w:t>текст</w:t>
      </w:r>
      <w:r>
        <w:rPr>
          <w:color w:val="000009"/>
          <w:spacing w:val="36"/>
          <w:sz w:val="24"/>
        </w:rPr>
        <w:t xml:space="preserve"> </w:t>
      </w:r>
      <w:r>
        <w:rPr>
          <w:color w:val="000009"/>
          <w:sz w:val="24"/>
        </w:rPr>
        <w:t>аналитического</w:t>
      </w:r>
      <w:r>
        <w:rPr>
          <w:color w:val="000009"/>
          <w:spacing w:val="35"/>
          <w:sz w:val="24"/>
        </w:rPr>
        <w:t xml:space="preserve"> </w:t>
      </w:r>
      <w:r>
        <w:rPr>
          <w:color w:val="000009"/>
          <w:sz w:val="24"/>
        </w:rPr>
        <w:t>и</w:t>
      </w:r>
      <w:r>
        <w:rPr>
          <w:color w:val="000009"/>
          <w:spacing w:val="37"/>
          <w:sz w:val="24"/>
        </w:rPr>
        <w:t xml:space="preserve"> </w:t>
      </w:r>
      <w:r>
        <w:rPr>
          <w:color w:val="000009"/>
          <w:sz w:val="24"/>
        </w:rPr>
        <w:t>интерпретирующего</w:t>
      </w:r>
      <w:r>
        <w:rPr>
          <w:color w:val="000009"/>
          <w:spacing w:val="36"/>
          <w:sz w:val="24"/>
        </w:rPr>
        <w:t xml:space="preserve"> </w:t>
      </w:r>
      <w:r>
        <w:rPr>
          <w:color w:val="000009"/>
          <w:sz w:val="24"/>
        </w:rPr>
        <w:t>характера</w:t>
      </w:r>
      <w:r>
        <w:rPr>
          <w:color w:val="000009"/>
          <w:spacing w:val="33"/>
          <w:sz w:val="24"/>
        </w:rPr>
        <w:t xml:space="preserve"> </w:t>
      </w:r>
      <w:r>
        <w:rPr>
          <w:color w:val="000009"/>
          <w:sz w:val="24"/>
        </w:rPr>
        <w:t>в</w:t>
      </w:r>
      <w:r>
        <w:rPr>
          <w:color w:val="000009"/>
          <w:spacing w:val="35"/>
          <w:sz w:val="24"/>
        </w:rPr>
        <w:t xml:space="preserve"> </w:t>
      </w:r>
      <w:r>
        <w:rPr>
          <w:color w:val="000009"/>
          <w:sz w:val="24"/>
        </w:rPr>
        <w:t>различных</w:t>
      </w:r>
      <w:r>
        <w:rPr>
          <w:color w:val="000009"/>
          <w:spacing w:val="-57"/>
          <w:sz w:val="24"/>
        </w:rPr>
        <w:t xml:space="preserve"> </w:t>
      </w:r>
      <w:r>
        <w:rPr>
          <w:color w:val="000009"/>
          <w:sz w:val="24"/>
        </w:rPr>
        <w:t>форматах;</w:t>
      </w:r>
    </w:p>
    <w:p w14:paraId="5A67409A" w14:textId="77777777" w:rsidR="00FF2DB4" w:rsidRDefault="00C34CCB">
      <w:pPr>
        <w:pStyle w:val="a5"/>
        <w:numPr>
          <w:ilvl w:val="1"/>
          <w:numId w:val="115"/>
        </w:numPr>
        <w:tabs>
          <w:tab w:val="left" w:pos="985"/>
        </w:tabs>
        <w:ind w:left="984" w:hanging="140"/>
        <w:rPr>
          <w:sz w:val="24"/>
        </w:rPr>
      </w:pPr>
      <w:r>
        <w:rPr>
          <w:color w:val="000009"/>
          <w:sz w:val="24"/>
        </w:rPr>
        <w:t>сопоставлять</w:t>
      </w:r>
      <w:r>
        <w:rPr>
          <w:color w:val="000009"/>
          <w:spacing w:val="-3"/>
          <w:sz w:val="24"/>
        </w:rPr>
        <w:t xml:space="preserve"> </w:t>
      </w:r>
      <w:r>
        <w:rPr>
          <w:color w:val="000009"/>
          <w:sz w:val="24"/>
        </w:rPr>
        <w:t>произведение</w:t>
      </w:r>
      <w:r>
        <w:rPr>
          <w:color w:val="000009"/>
          <w:spacing w:val="-3"/>
          <w:sz w:val="24"/>
        </w:rPr>
        <w:t xml:space="preserve"> </w:t>
      </w:r>
      <w:r>
        <w:rPr>
          <w:color w:val="000009"/>
          <w:sz w:val="24"/>
        </w:rPr>
        <w:t>словесного</w:t>
      </w:r>
      <w:r>
        <w:rPr>
          <w:color w:val="000009"/>
          <w:spacing w:val="-3"/>
          <w:sz w:val="24"/>
        </w:rPr>
        <w:t xml:space="preserve"> </w:t>
      </w:r>
      <w:r>
        <w:rPr>
          <w:color w:val="000009"/>
          <w:sz w:val="24"/>
        </w:rPr>
        <w:t>искусства</w:t>
      </w:r>
      <w:r>
        <w:rPr>
          <w:color w:val="000009"/>
          <w:spacing w:val="-3"/>
          <w:sz w:val="24"/>
        </w:rPr>
        <w:t xml:space="preserve"> </w:t>
      </w:r>
      <w:r>
        <w:rPr>
          <w:color w:val="000009"/>
          <w:sz w:val="24"/>
        </w:rPr>
        <w:t>и</w:t>
      </w:r>
      <w:r>
        <w:rPr>
          <w:color w:val="000009"/>
          <w:spacing w:val="-3"/>
          <w:sz w:val="24"/>
        </w:rPr>
        <w:t xml:space="preserve"> </w:t>
      </w:r>
      <w:r>
        <w:rPr>
          <w:color w:val="000009"/>
          <w:sz w:val="24"/>
        </w:rPr>
        <w:t>его</w:t>
      </w:r>
      <w:r>
        <w:rPr>
          <w:color w:val="000009"/>
          <w:spacing w:val="-3"/>
          <w:sz w:val="24"/>
        </w:rPr>
        <w:t xml:space="preserve"> </w:t>
      </w:r>
      <w:r>
        <w:rPr>
          <w:color w:val="000009"/>
          <w:sz w:val="24"/>
        </w:rPr>
        <w:t>воплощение</w:t>
      </w:r>
      <w:r>
        <w:rPr>
          <w:color w:val="000009"/>
          <w:spacing w:val="-3"/>
          <w:sz w:val="24"/>
        </w:rPr>
        <w:t xml:space="preserve"> </w:t>
      </w:r>
      <w:r>
        <w:rPr>
          <w:color w:val="000009"/>
          <w:sz w:val="24"/>
        </w:rPr>
        <w:t>в</w:t>
      </w:r>
      <w:r>
        <w:rPr>
          <w:color w:val="000009"/>
          <w:spacing w:val="-4"/>
          <w:sz w:val="24"/>
        </w:rPr>
        <w:t xml:space="preserve"> </w:t>
      </w:r>
      <w:r>
        <w:rPr>
          <w:color w:val="000009"/>
          <w:sz w:val="24"/>
        </w:rPr>
        <w:t>других искусствах.</w:t>
      </w:r>
    </w:p>
    <w:p w14:paraId="46262ADD" w14:textId="77777777" w:rsidR="00FF2DB4" w:rsidRDefault="00C34CCB">
      <w:pPr>
        <w:ind w:left="845"/>
        <w:rPr>
          <w:i/>
          <w:sz w:val="24"/>
        </w:rPr>
      </w:pPr>
      <w:r>
        <w:rPr>
          <w:i/>
          <w:color w:val="000009"/>
          <w:sz w:val="24"/>
          <w:u w:val="single" w:color="000009"/>
        </w:rPr>
        <w:t>Шестиклассник</w:t>
      </w:r>
      <w:r>
        <w:rPr>
          <w:i/>
          <w:color w:val="000009"/>
          <w:spacing w:val="-4"/>
          <w:sz w:val="24"/>
          <w:u w:val="single" w:color="000009"/>
        </w:rPr>
        <w:t xml:space="preserve"> </w:t>
      </w:r>
      <w:r>
        <w:rPr>
          <w:i/>
          <w:color w:val="000009"/>
          <w:sz w:val="24"/>
          <w:u w:val="single" w:color="000009"/>
        </w:rPr>
        <w:t>получит</w:t>
      </w:r>
      <w:r>
        <w:rPr>
          <w:i/>
          <w:color w:val="000009"/>
          <w:spacing w:val="-5"/>
          <w:sz w:val="24"/>
          <w:u w:val="single" w:color="000009"/>
        </w:rPr>
        <w:t xml:space="preserve"> </w:t>
      </w:r>
      <w:r>
        <w:rPr>
          <w:i/>
          <w:color w:val="000009"/>
          <w:sz w:val="24"/>
          <w:u w:val="single" w:color="000009"/>
        </w:rPr>
        <w:t>возможность</w:t>
      </w:r>
      <w:r>
        <w:rPr>
          <w:i/>
          <w:color w:val="000009"/>
          <w:spacing w:val="-5"/>
          <w:sz w:val="24"/>
          <w:u w:val="single" w:color="000009"/>
        </w:rPr>
        <w:t xml:space="preserve"> </w:t>
      </w:r>
      <w:r>
        <w:rPr>
          <w:i/>
          <w:color w:val="000009"/>
          <w:sz w:val="24"/>
          <w:u w:val="single" w:color="000009"/>
        </w:rPr>
        <w:t>научиться:</w:t>
      </w:r>
    </w:p>
    <w:p w14:paraId="41472EBC" w14:textId="77777777" w:rsidR="00FF2DB4" w:rsidRDefault="00C34CCB">
      <w:pPr>
        <w:pStyle w:val="a5"/>
        <w:numPr>
          <w:ilvl w:val="1"/>
          <w:numId w:val="115"/>
        </w:numPr>
        <w:tabs>
          <w:tab w:val="left" w:pos="995"/>
        </w:tabs>
        <w:ind w:right="176" w:firstLine="710"/>
        <w:rPr>
          <w:sz w:val="24"/>
        </w:rPr>
      </w:pPr>
      <w:r>
        <w:rPr>
          <w:color w:val="000009"/>
          <w:sz w:val="24"/>
        </w:rPr>
        <w:t>выбирать</w:t>
      </w:r>
      <w:r>
        <w:rPr>
          <w:color w:val="000009"/>
          <w:spacing w:val="7"/>
          <w:sz w:val="24"/>
        </w:rPr>
        <w:t xml:space="preserve"> </w:t>
      </w:r>
      <w:r>
        <w:rPr>
          <w:color w:val="000009"/>
          <w:sz w:val="24"/>
        </w:rPr>
        <w:t>путь</w:t>
      </w:r>
      <w:r>
        <w:rPr>
          <w:color w:val="000009"/>
          <w:spacing w:val="8"/>
          <w:sz w:val="24"/>
        </w:rPr>
        <w:t xml:space="preserve"> </w:t>
      </w:r>
      <w:r>
        <w:rPr>
          <w:color w:val="000009"/>
          <w:sz w:val="24"/>
        </w:rPr>
        <w:t>анализа</w:t>
      </w:r>
      <w:r>
        <w:rPr>
          <w:color w:val="000009"/>
          <w:spacing w:val="6"/>
          <w:sz w:val="24"/>
        </w:rPr>
        <w:t xml:space="preserve"> </w:t>
      </w:r>
      <w:r>
        <w:rPr>
          <w:color w:val="000009"/>
          <w:sz w:val="24"/>
        </w:rPr>
        <w:t>произведения,</w:t>
      </w:r>
      <w:r>
        <w:rPr>
          <w:color w:val="000009"/>
          <w:spacing w:val="7"/>
          <w:sz w:val="24"/>
        </w:rPr>
        <w:t xml:space="preserve"> </w:t>
      </w:r>
      <w:r>
        <w:rPr>
          <w:color w:val="000009"/>
          <w:sz w:val="24"/>
        </w:rPr>
        <w:t>адекватный</w:t>
      </w:r>
      <w:r>
        <w:rPr>
          <w:color w:val="000009"/>
          <w:spacing w:val="7"/>
          <w:sz w:val="24"/>
        </w:rPr>
        <w:t xml:space="preserve"> </w:t>
      </w:r>
      <w:r>
        <w:rPr>
          <w:color w:val="000009"/>
          <w:sz w:val="24"/>
        </w:rPr>
        <w:t>жанрово-родовой</w:t>
      </w:r>
      <w:r>
        <w:rPr>
          <w:color w:val="000009"/>
          <w:spacing w:val="5"/>
          <w:sz w:val="24"/>
        </w:rPr>
        <w:t xml:space="preserve"> </w:t>
      </w:r>
      <w:r>
        <w:rPr>
          <w:color w:val="000009"/>
          <w:sz w:val="24"/>
        </w:rPr>
        <w:t>природе</w:t>
      </w:r>
      <w:r>
        <w:rPr>
          <w:color w:val="000009"/>
          <w:spacing w:val="6"/>
          <w:sz w:val="24"/>
        </w:rPr>
        <w:t xml:space="preserve"> </w:t>
      </w:r>
      <w:r>
        <w:rPr>
          <w:color w:val="000009"/>
          <w:sz w:val="24"/>
        </w:rPr>
        <w:t>художественного</w:t>
      </w:r>
      <w:r>
        <w:rPr>
          <w:color w:val="000009"/>
          <w:spacing w:val="-57"/>
          <w:sz w:val="24"/>
        </w:rPr>
        <w:t xml:space="preserve"> </w:t>
      </w:r>
      <w:r>
        <w:rPr>
          <w:color w:val="000009"/>
          <w:sz w:val="24"/>
        </w:rPr>
        <w:t>текста;</w:t>
      </w:r>
    </w:p>
    <w:p w14:paraId="62D8C2F4" w14:textId="77777777" w:rsidR="00FF2DB4" w:rsidRDefault="00C34CCB">
      <w:pPr>
        <w:pStyle w:val="a5"/>
        <w:numPr>
          <w:ilvl w:val="1"/>
          <w:numId w:val="115"/>
        </w:numPr>
        <w:tabs>
          <w:tab w:val="left" w:pos="985"/>
        </w:tabs>
        <w:ind w:left="984" w:hanging="140"/>
        <w:rPr>
          <w:sz w:val="24"/>
        </w:rPr>
      </w:pPr>
      <w:r>
        <w:rPr>
          <w:color w:val="000009"/>
          <w:sz w:val="24"/>
        </w:rPr>
        <w:t>сопоставлять «чужие»</w:t>
      </w:r>
      <w:r>
        <w:rPr>
          <w:color w:val="000009"/>
          <w:spacing w:val="-6"/>
          <w:sz w:val="24"/>
        </w:rPr>
        <w:t xml:space="preserve"> </w:t>
      </w:r>
      <w:r>
        <w:rPr>
          <w:color w:val="000009"/>
          <w:sz w:val="24"/>
        </w:rPr>
        <w:t>тексты</w:t>
      </w:r>
      <w:r>
        <w:rPr>
          <w:color w:val="000009"/>
          <w:spacing w:val="-4"/>
          <w:sz w:val="24"/>
        </w:rPr>
        <w:t xml:space="preserve"> </w:t>
      </w:r>
      <w:r>
        <w:rPr>
          <w:color w:val="000009"/>
          <w:sz w:val="24"/>
        </w:rPr>
        <w:t>интерпретирующего</w:t>
      </w:r>
      <w:r>
        <w:rPr>
          <w:color w:val="000009"/>
          <w:spacing w:val="-5"/>
          <w:sz w:val="24"/>
        </w:rPr>
        <w:t xml:space="preserve"> </w:t>
      </w:r>
      <w:r>
        <w:rPr>
          <w:color w:val="000009"/>
          <w:sz w:val="24"/>
        </w:rPr>
        <w:t>характера,</w:t>
      </w:r>
      <w:r>
        <w:rPr>
          <w:color w:val="000009"/>
          <w:spacing w:val="-3"/>
          <w:sz w:val="24"/>
        </w:rPr>
        <w:t xml:space="preserve"> </w:t>
      </w:r>
      <w:r>
        <w:rPr>
          <w:color w:val="000009"/>
          <w:sz w:val="24"/>
        </w:rPr>
        <w:t>аргументировано</w:t>
      </w:r>
      <w:r>
        <w:rPr>
          <w:color w:val="000009"/>
          <w:spacing w:val="-4"/>
          <w:sz w:val="24"/>
        </w:rPr>
        <w:t xml:space="preserve"> </w:t>
      </w:r>
      <w:r>
        <w:rPr>
          <w:color w:val="000009"/>
          <w:sz w:val="24"/>
        </w:rPr>
        <w:t>оценивать</w:t>
      </w:r>
      <w:r>
        <w:rPr>
          <w:color w:val="000009"/>
          <w:spacing w:val="-5"/>
          <w:sz w:val="24"/>
        </w:rPr>
        <w:t xml:space="preserve"> </w:t>
      </w:r>
      <w:r>
        <w:rPr>
          <w:color w:val="000009"/>
          <w:sz w:val="24"/>
        </w:rPr>
        <w:t>их;</w:t>
      </w:r>
    </w:p>
    <w:p w14:paraId="30BBF09F" w14:textId="77777777" w:rsidR="00FF2DB4" w:rsidRDefault="00C34CCB">
      <w:pPr>
        <w:pStyle w:val="a5"/>
        <w:numPr>
          <w:ilvl w:val="1"/>
          <w:numId w:val="115"/>
        </w:numPr>
        <w:tabs>
          <w:tab w:val="left" w:pos="1045"/>
        </w:tabs>
        <w:ind w:left="1044" w:hanging="140"/>
        <w:rPr>
          <w:sz w:val="24"/>
        </w:rPr>
      </w:pPr>
      <w:r>
        <w:rPr>
          <w:color w:val="000009"/>
          <w:sz w:val="24"/>
        </w:rPr>
        <w:t>оценивать</w:t>
      </w:r>
      <w:r>
        <w:rPr>
          <w:color w:val="000009"/>
          <w:spacing w:val="-3"/>
          <w:sz w:val="24"/>
        </w:rPr>
        <w:t xml:space="preserve"> </w:t>
      </w:r>
      <w:r>
        <w:rPr>
          <w:color w:val="000009"/>
          <w:sz w:val="24"/>
        </w:rPr>
        <w:t>интерпретацию</w:t>
      </w:r>
      <w:r>
        <w:rPr>
          <w:color w:val="000009"/>
          <w:spacing w:val="-6"/>
          <w:sz w:val="24"/>
        </w:rPr>
        <w:t xml:space="preserve"> </w:t>
      </w:r>
      <w:r>
        <w:rPr>
          <w:color w:val="000009"/>
          <w:sz w:val="24"/>
        </w:rPr>
        <w:t>художественного</w:t>
      </w:r>
      <w:r>
        <w:rPr>
          <w:color w:val="000009"/>
          <w:spacing w:val="-4"/>
          <w:sz w:val="24"/>
        </w:rPr>
        <w:t xml:space="preserve"> </w:t>
      </w:r>
      <w:r>
        <w:rPr>
          <w:color w:val="000009"/>
          <w:sz w:val="24"/>
        </w:rPr>
        <w:t>текста,</w:t>
      </w:r>
      <w:r>
        <w:rPr>
          <w:color w:val="000009"/>
          <w:spacing w:val="-4"/>
          <w:sz w:val="24"/>
        </w:rPr>
        <w:t xml:space="preserve"> </w:t>
      </w:r>
      <w:r>
        <w:rPr>
          <w:color w:val="000009"/>
          <w:sz w:val="24"/>
        </w:rPr>
        <w:t>созданную</w:t>
      </w:r>
      <w:r>
        <w:rPr>
          <w:color w:val="000009"/>
          <w:spacing w:val="-4"/>
          <w:sz w:val="24"/>
        </w:rPr>
        <w:t xml:space="preserve"> </w:t>
      </w:r>
      <w:r>
        <w:rPr>
          <w:color w:val="000009"/>
          <w:sz w:val="24"/>
        </w:rPr>
        <w:t>средствами</w:t>
      </w:r>
      <w:r>
        <w:rPr>
          <w:color w:val="000009"/>
          <w:spacing w:val="-4"/>
          <w:sz w:val="24"/>
        </w:rPr>
        <w:t xml:space="preserve"> </w:t>
      </w:r>
      <w:r>
        <w:rPr>
          <w:color w:val="000009"/>
          <w:sz w:val="24"/>
        </w:rPr>
        <w:t>других</w:t>
      </w:r>
      <w:r>
        <w:rPr>
          <w:color w:val="000009"/>
          <w:spacing w:val="-2"/>
          <w:sz w:val="24"/>
        </w:rPr>
        <w:t xml:space="preserve"> </w:t>
      </w:r>
      <w:r>
        <w:rPr>
          <w:color w:val="000009"/>
          <w:sz w:val="24"/>
        </w:rPr>
        <w:t>искусств;</w:t>
      </w:r>
    </w:p>
    <w:p w14:paraId="350ABF68" w14:textId="77777777" w:rsidR="00FF2DB4" w:rsidRDefault="00C34CCB">
      <w:pPr>
        <w:pStyle w:val="a5"/>
        <w:numPr>
          <w:ilvl w:val="1"/>
          <w:numId w:val="115"/>
        </w:numPr>
        <w:tabs>
          <w:tab w:val="left" w:pos="1045"/>
        </w:tabs>
        <w:ind w:right="178" w:firstLine="770"/>
        <w:rPr>
          <w:sz w:val="24"/>
        </w:rPr>
      </w:pPr>
      <w:r>
        <w:rPr>
          <w:color w:val="000009"/>
          <w:sz w:val="24"/>
        </w:rPr>
        <w:t>вести самостоятельную проектно-исследовательскую деятельность и оформлять её результаты</w:t>
      </w:r>
      <w:r>
        <w:rPr>
          <w:color w:val="000009"/>
          <w:spacing w:val="-57"/>
          <w:sz w:val="24"/>
        </w:rPr>
        <w:t xml:space="preserve"> </w:t>
      </w:r>
      <w:r>
        <w:rPr>
          <w:color w:val="000009"/>
          <w:sz w:val="24"/>
        </w:rPr>
        <w:t>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форматах</w:t>
      </w:r>
      <w:r>
        <w:rPr>
          <w:color w:val="000009"/>
          <w:spacing w:val="1"/>
          <w:sz w:val="24"/>
        </w:rPr>
        <w:t xml:space="preserve"> </w:t>
      </w:r>
      <w:r>
        <w:rPr>
          <w:color w:val="000009"/>
          <w:sz w:val="24"/>
        </w:rPr>
        <w:t>(работа</w:t>
      </w:r>
      <w:r>
        <w:rPr>
          <w:color w:val="000009"/>
          <w:spacing w:val="-1"/>
          <w:sz w:val="24"/>
        </w:rPr>
        <w:t xml:space="preserve"> </w:t>
      </w:r>
      <w:r>
        <w:rPr>
          <w:color w:val="000009"/>
          <w:sz w:val="24"/>
        </w:rPr>
        <w:t>исследовательского</w:t>
      </w:r>
      <w:r>
        <w:rPr>
          <w:color w:val="000009"/>
          <w:spacing w:val="2"/>
          <w:sz w:val="24"/>
        </w:rPr>
        <w:t xml:space="preserve"> </w:t>
      </w:r>
      <w:r>
        <w:rPr>
          <w:color w:val="000009"/>
          <w:sz w:val="24"/>
        </w:rPr>
        <w:t>характера,</w:t>
      </w:r>
      <w:r>
        <w:rPr>
          <w:color w:val="000009"/>
          <w:spacing w:val="-1"/>
          <w:sz w:val="24"/>
        </w:rPr>
        <w:t xml:space="preserve"> </w:t>
      </w:r>
      <w:r>
        <w:rPr>
          <w:color w:val="000009"/>
          <w:sz w:val="24"/>
        </w:rPr>
        <w:t>реферат, проект).</w:t>
      </w:r>
    </w:p>
    <w:p w14:paraId="785DC2BB" w14:textId="77777777" w:rsidR="00FF2DB4" w:rsidRDefault="00C34CCB">
      <w:pPr>
        <w:ind w:left="845"/>
        <w:rPr>
          <w:b/>
          <w:sz w:val="24"/>
        </w:rPr>
      </w:pPr>
      <w:r>
        <w:rPr>
          <w:color w:val="000009"/>
          <w:sz w:val="24"/>
          <w:u w:val="thick" w:color="000009"/>
        </w:rPr>
        <w:t xml:space="preserve"> </w:t>
      </w:r>
      <w:r>
        <w:rPr>
          <w:b/>
          <w:color w:val="000009"/>
          <w:sz w:val="24"/>
          <w:u w:val="thick" w:color="000009"/>
        </w:rPr>
        <w:t>7</w:t>
      </w:r>
      <w:r>
        <w:rPr>
          <w:b/>
          <w:color w:val="000009"/>
          <w:spacing w:val="-1"/>
          <w:sz w:val="24"/>
          <w:u w:val="thick" w:color="000009"/>
        </w:rPr>
        <w:t xml:space="preserve"> </w:t>
      </w:r>
      <w:r>
        <w:rPr>
          <w:b/>
          <w:color w:val="000009"/>
          <w:sz w:val="24"/>
          <w:u w:val="thick" w:color="000009"/>
        </w:rPr>
        <w:t xml:space="preserve">класс </w:t>
      </w:r>
      <w:r>
        <w:rPr>
          <w:b/>
          <w:color w:val="000009"/>
          <w:spacing w:val="1"/>
          <w:sz w:val="24"/>
          <w:u w:val="thick" w:color="000009"/>
        </w:rPr>
        <w:t xml:space="preserve"> </w:t>
      </w:r>
    </w:p>
    <w:p w14:paraId="40048ADA" w14:textId="77777777" w:rsidR="00FF2DB4" w:rsidRDefault="00C34CCB">
      <w:pPr>
        <w:spacing w:before="1"/>
        <w:ind w:left="845"/>
        <w:rPr>
          <w:i/>
          <w:sz w:val="24"/>
        </w:rPr>
      </w:pPr>
      <w:r>
        <w:rPr>
          <w:i/>
          <w:color w:val="000009"/>
          <w:sz w:val="24"/>
          <w:u w:val="single" w:color="000009"/>
        </w:rPr>
        <w:t>Семиклассник</w:t>
      </w:r>
      <w:r>
        <w:rPr>
          <w:i/>
          <w:color w:val="000009"/>
          <w:spacing w:val="-5"/>
          <w:sz w:val="24"/>
          <w:u w:val="single" w:color="000009"/>
        </w:rPr>
        <w:t xml:space="preserve"> </w:t>
      </w:r>
      <w:r>
        <w:rPr>
          <w:i/>
          <w:color w:val="000009"/>
          <w:sz w:val="24"/>
          <w:u w:val="single" w:color="000009"/>
        </w:rPr>
        <w:t>научится:</w:t>
      </w:r>
    </w:p>
    <w:p w14:paraId="094F9E0C" w14:textId="77777777" w:rsidR="00FF2DB4" w:rsidRDefault="00C34CCB">
      <w:pPr>
        <w:pStyle w:val="a5"/>
        <w:numPr>
          <w:ilvl w:val="1"/>
          <w:numId w:val="115"/>
        </w:numPr>
        <w:tabs>
          <w:tab w:val="left" w:pos="985"/>
        </w:tabs>
        <w:ind w:right="175" w:firstLine="710"/>
        <w:jc w:val="both"/>
        <w:rPr>
          <w:sz w:val="24"/>
        </w:rPr>
      </w:pPr>
      <w:r>
        <w:rPr>
          <w:color w:val="000009"/>
          <w:sz w:val="24"/>
        </w:rPr>
        <w:t>осознанно воспринимать художественное произведение русской литературы в единстве формы</w:t>
      </w:r>
      <w:r>
        <w:rPr>
          <w:color w:val="000009"/>
          <w:spacing w:val="-57"/>
          <w:sz w:val="24"/>
        </w:rPr>
        <w:t xml:space="preserve"> </w:t>
      </w:r>
      <w:r>
        <w:rPr>
          <w:color w:val="000009"/>
          <w:sz w:val="24"/>
        </w:rPr>
        <w:t>и</w:t>
      </w:r>
      <w:r>
        <w:rPr>
          <w:color w:val="000009"/>
          <w:spacing w:val="1"/>
          <w:sz w:val="24"/>
        </w:rPr>
        <w:t xml:space="preserve"> </w:t>
      </w:r>
      <w:r>
        <w:rPr>
          <w:color w:val="000009"/>
          <w:sz w:val="24"/>
        </w:rPr>
        <w:t>содержания;</w:t>
      </w:r>
      <w:r>
        <w:rPr>
          <w:color w:val="000009"/>
          <w:spacing w:val="1"/>
          <w:sz w:val="24"/>
        </w:rPr>
        <w:t xml:space="preserve"> </w:t>
      </w:r>
      <w:r>
        <w:rPr>
          <w:color w:val="000009"/>
          <w:sz w:val="24"/>
        </w:rPr>
        <w:t>адекватно</w:t>
      </w:r>
      <w:r>
        <w:rPr>
          <w:color w:val="000009"/>
          <w:spacing w:val="1"/>
          <w:sz w:val="24"/>
        </w:rPr>
        <w:t xml:space="preserve"> </w:t>
      </w:r>
      <w:r>
        <w:rPr>
          <w:color w:val="000009"/>
          <w:sz w:val="24"/>
        </w:rPr>
        <w:t>понимать</w:t>
      </w:r>
      <w:r>
        <w:rPr>
          <w:color w:val="000009"/>
          <w:spacing w:val="1"/>
          <w:sz w:val="24"/>
        </w:rPr>
        <w:t xml:space="preserve"> </w:t>
      </w:r>
      <w:r>
        <w:rPr>
          <w:color w:val="000009"/>
          <w:sz w:val="24"/>
        </w:rPr>
        <w:t>художественный</w:t>
      </w:r>
      <w:r>
        <w:rPr>
          <w:color w:val="000009"/>
          <w:spacing w:val="1"/>
          <w:sz w:val="24"/>
        </w:rPr>
        <w:t xml:space="preserve"> </w:t>
      </w:r>
      <w:r>
        <w:rPr>
          <w:color w:val="000009"/>
          <w:sz w:val="24"/>
        </w:rPr>
        <w:t>текст</w:t>
      </w:r>
      <w:r>
        <w:rPr>
          <w:color w:val="000009"/>
          <w:spacing w:val="1"/>
          <w:sz w:val="24"/>
        </w:rPr>
        <w:t xml:space="preserve"> </w:t>
      </w:r>
      <w:r>
        <w:rPr>
          <w:color w:val="000009"/>
          <w:sz w:val="24"/>
        </w:rPr>
        <w:t>и</w:t>
      </w:r>
      <w:r>
        <w:rPr>
          <w:color w:val="000009"/>
          <w:spacing w:val="1"/>
          <w:sz w:val="24"/>
        </w:rPr>
        <w:t xml:space="preserve"> </w:t>
      </w:r>
      <w:r>
        <w:rPr>
          <w:color w:val="000009"/>
          <w:sz w:val="24"/>
        </w:rPr>
        <w:t>давать</w:t>
      </w:r>
      <w:r>
        <w:rPr>
          <w:color w:val="000009"/>
          <w:spacing w:val="1"/>
          <w:sz w:val="24"/>
        </w:rPr>
        <w:t xml:space="preserve"> </w:t>
      </w:r>
      <w:r>
        <w:rPr>
          <w:color w:val="000009"/>
          <w:sz w:val="24"/>
        </w:rPr>
        <w:t>его</w:t>
      </w:r>
      <w:r>
        <w:rPr>
          <w:color w:val="000009"/>
          <w:spacing w:val="1"/>
          <w:sz w:val="24"/>
        </w:rPr>
        <w:t xml:space="preserve"> </w:t>
      </w:r>
      <w:r>
        <w:rPr>
          <w:color w:val="000009"/>
          <w:sz w:val="24"/>
        </w:rPr>
        <w:t>смысловой</w:t>
      </w:r>
      <w:r>
        <w:rPr>
          <w:color w:val="000009"/>
          <w:spacing w:val="1"/>
          <w:sz w:val="24"/>
        </w:rPr>
        <w:t xml:space="preserve"> </w:t>
      </w:r>
      <w:r>
        <w:rPr>
          <w:color w:val="000009"/>
          <w:sz w:val="24"/>
        </w:rPr>
        <w:t>анализ;</w:t>
      </w:r>
      <w:r>
        <w:rPr>
          <w:color w:val="000009"/>
          <w:spacing w:val="1"/>
          <w:sz w:val="24"/>
        </w:rPr>
        <w:t xml:space="preserve"> </w:t>
      </w:r>
      <w:r>
        <w:rPr>
          <w:color w:val="000009"/>
          <w:sz w:val="24"/>
        </w:rPr>
        <w:t>интерпретировать прочитанное, устанавливать поле читательских ассоциаций, отбирать произведения</w:t>
      </w:r>
      <w:r>
        <w:rPr>
          <w:color w:val="000009"/>
          <w:spacing w:val="1"/>
          <w:sz w:val="24"/>
        </w:rPr>
        <w:t xml:space="preserve"> </w:t>
      </w:r>
      <w:r>
        <w:rPr>
          <w:color w:val="000009"/>
          <w:sz w:val="24"/>
        </w:rPr>
        <w:t>для чтения;</w:t>
      </w:r>
    </w:p>
    <w:p w14:paraId="4E6EE576" w14:textId="77777777" w:rsidR="00FF2DB4" w:rsidRDefault="00C34CCB">
      <w:pPr>
        <w:pStyle w:val="a5"/>
        <w:numPr>
          <w:ilvl w:val="1"/>
          <w:numId w:val="115"/>
        </w:numPr>
        <w:tabs>
          <w:tab w:val="left" w:pos="1055"/>
        </w:tabs>
        <w:ind w:right="184" w:firstLine="770"/>
        <w:jc w:val="both"/>
        <w:rPr>
          <w:sz w:val="24"/>
        </w:rPr>
      </w:pPr>
      <w:r>
        <w:rPr>
          <w:color w:val="000009"/>
          <w:sz w:val="24"/>
        </w:rPr>
        <w:t>воспринимать художественный текст как произведение искусства, послание автора читателю,</w:t>
      </w:r>
      <w:r>
        <w:rPr>
          <w:color w:val="000009"/>
          <w:spacing w:val="1"/>
          <w:sz w:val="24"/>
        </w:rPr>
        <w:t xml:space="preserve"> </w:t>
      </w:r>
      <w:r>
        <w:rPr>
          <w:color w:val="000009"/>
          <w:sz w:val="24"/>
        </w:rPr>
        <w:t>современнику</w:t>
      </w:r>
      <w:r>
        <w:rPr>
          <w:color w:val="000009"/>
          <w:spacing w:val="-9"/>
          <w:sz w:val="24"/>
        </w:rPr>
        <w:t xml:space="preserve"> </w:t>
      </w:r>
      <w:r>
        <w:rPr>
          <w:color w:val="000009"/>
          <w:sz w:val="24"/>
        </w:rPr>
        <w:t>и потомку;</w:t>
      </w:r>
    </w:p>
    <w:p w14:paraId="0F65B510" w14:textId="77777777" w:rsidR="00FF2DB4" w:rsidRDefault="00FF2DB4">
      <w:pPr>
        <w:jc w:val="both"/>
        <w:rPr>
          <w:sz w:val="24"/>
        </w:rPr>
        <w:sectPr w:rsidR="00FF2DB4">
          <w:type w:val="continuous"/>
          <w:pgSz w:w="11920" w:h="16850"/>
          <w:pgMar w:top="1580" w:right="640" w:bottom="280" w:left="300" w:header="720" w:footer="720" w:gutter="0"/>
          <w:cols w:space="720"/>
        </w:sectPr>
      </w:pPr>
    </w:p>
    <w:p w14:paraId="4BDFEE72" w14:textId="77777777" w:rsidR="00FF2DB4" w:rsidRDefault="00C34CCB">
      <w:pPr>
        <w:pStyle w:val="a5"/>
        <w:numPr>
          <w:ilvl w:val="1"/>
          <w:numId w:val="115"/>
        </w:numPr>
        <w:tabs>
          <w:tab w:val="left" w:pos="1064"/>
        </w:tabs>
        <w:spacing w:before="70"/>
        <w:ind w:right="182" w:firstLine="770"/>
        <w:rPr>
          <w:sz w:val="24"/>
        </w:rPr>
      </w:pPr>
      <w:r>
        <w:rPr>
          <w:color w:val="000009"/>
          <w:sz w:val="24"/>
        </w:rPr>
        <w:t>определять</w:t>
      </w:r>
      <w:r>
        <w:rPr>
          <w:color w:val="000009"/>
          <w:spacing w:val="16"/>
          <w:sz w:val="24"/>
        </w:rPr>
        <w:t xml:space="preserve"> </w:t>
      </w:r>
      <w:r>
        <w:rPr>
          <w:color w:val="000009"/>
          <w:sz w:val="24"/>
        </w:rPr>
        <w:t>для</w:t>
      </w:r>
      <w:r>
        <w:rPr>
          <w:color w:val="000009"/>
          <w:spacing w:val="16"/>
          <w:sz w:val="24"/>
        </w:rPr>
        <w:t xml:space="preserve"> </w:t>
      </w:r>
      <w:r>
        <w:rPr>
          <w:color w:val="000009"/>
          <w:sz w:val="24"/>
        </w:rPr>
        <w:t>себя</w:t>
      </w:r>
      <w:r>
        <w:rPr>
          <w:color w:val="000009"/>
          <w:spacing w:val="19"/>
          <w:sz w:val="24"/>
        </w:rPr>
        <w:t xml:space="preserve"> </w:t>
      </w:r>
      <w:r>
        <w:rPr>
          <w:color w:val="000009"/>
          <w:sz w:val="24"/>
        </w:rPr>
        <w:t>актуальную</w:t>
      </w:r>
      <w:r>
        <w:rPr>
          <w:color w:val="000009"/>
          <w:spacing w:val="16"/>
          <w:sz w:val="24"/>
        </w:rPr>
        <w:t xml:space="preserve"> </w:t>
      </w:r>
      <w:r>
        <w:rPr>
          <w:color w:val="000009"/>
          <w:sz w:val="24"/>
        </w:rPr>
        <w:t>и</w:t>
      </w:r>
      <w:r>
        <w:rPr>
          <w:color w:val="000009"/>
          <w:spacing w:val="16"/>
          <w:sz w:val="24"/>
        </w:rPr>
        <w:t xml:space="preserve"> </w:t>
      </w:r>
      <w:r>
        <w:rPr>
          <w:color w:val="000009"/>
          <w:sz w:val="24"/>
        </w:rPr>
        <w:t>перспективную</w:t>
      </w:r>
      <w:r>
        <w:rPr>
          <w:color w:val="000009"/>
          <w:spacing w:val="17"/>
          <w:sz w:val="24"/>
        </w:rPr>
        <w:t xml:space="preserve"> </w:t>
      </w:r>
      <w:r>
        <w:rPr>
          <w:color w:val="000009"/>
          <w:sz w:val="24"/>
        </w:rPr>
        <w:t>цели</w:t>
      </w:r>
      <w:r>
        <w:rPr>
          <w:color w:val="000009"/>
          <w:spacing w:val="17"/>
          <w:sz w:val="24"/>
        </w:rPr>
        <w:t xml:space="preserve"> </w:t>
      </w:r>
      <w:r>
        <w:rPr>
          <w:color w:val="000009"/>
          <w:sz w:val="24"/>
        </w:rPr>
        <w:t>чтения</w:t>
      </w:r>
      <w:r>
        <w:rPr>
          <w:color w:val="000009"/>
          <w:spacing w:val="15"/>
          <w:sz w:val="24"/>
        </w:rPr>
        <w:t xml:space="preserve"> </w:t>
      </w:r>
      <w:r>
        <w:rPr>
          <w:color w:val="000009"/>
          <w:sz w:val="24"/>
        </w:rPr>
        <w:t>художественной</w:t>
      </w:r>
      <w:r>
        <w:rPr>
          <w:color w:val="000009"/>
          <w:spacing w:val="17"/>
          <w:sz w:val="24"/>
        </w:rPr>
        <w:t xml:space="preserve"> </w:t>
      </w:r>
      <w:r>
        <w:rPr>
          <w:color w:val="000009"/>
          <w:sz w:val="24"/>
        </w:rPr>
        <w:t>литературы;</w:t>
      </w:r>
      <w:r>
        <w:rPr>
          <w:color w:val="000009"/>
          <w:spacing w:val="-57"/>
          <w:sz w:val="24"/>
        </w:rPr>
        <w:t xml:space="preserve"> </w:t>
      </w:r>
      <w:r>
        <w:rPr>
          <w:color w:val="000009"/>
          <w:sz w:val="24"/>
        </w:rPr>
        <w:t>выбирать произведения</w:t>
      </w:r>
      <w:r>
        <w:rPr>
          <w:color w:val="000009"/>
          <w:spacing w:val="-3"/>
          <w:sz w:val="24"/>
        </w:rPr>
        <w:t xml:space="preserve"> </w:t>
      </w:r>
      <w:r>
        <w:rPr>
          <w:color w:val="000009"/>
          <w:sz w:val="24"/>
        </w:rPr>
        <w:t>для самостоятельного чтения;</w:t>
      </w:r>
    </w:p>
    <w:p w14:paraId="68CB57C4" w14:textId="77777777" w:rsidR="00FF2DB4" w:rsidRDefault="00C34CCB">
      <w:pPr>
        <w:pStyle w:val="a5"/>
        <w:numPr>
          <w:ilvl w:val="1"/>
          <w:numId w:val="115"/>
        </w:numPr>
        <w:tabs>
          <w:tab w:val="left" w:pos="1050"/>
        </w:tabs>
        <w:ind w:right="185" w:firstLine="770"/>
        <w:rPr>
          <w:sz w:val="24"/>
        </w:rPr>
      </w:pPr>
      <w:r>
        <w:rPr>
          <w:color w:val="000009"/>
          <w:sz w:val="24"/>
        </w:rPr>
        <w:t>выявлять</w:t>
      </w:r>
      <w:r>
        <w:rPr>
          <w:color w:val="000009"/>
          <w:spacing w:val="2"/>
          <w:sz w:val="24"/>
        </w:rPr>
        <w:t xml:space="preserve"> </w:t>
      </w:r>
      <w:r>
        <w:rPr>
          <w:color w:val="000009"/>
          <w:sz w:val="24"/>
        </w:rPr>
        <w:t>и</w:t>
      </w:r>
      <w:r>
        <w:rPr>
          <w:color w:val="000009"/>
          <w:spacing w:val="3"/>
          <w:sz w:val="24"/>
        </w:rPr>
        <w:t xml:space="preserve"> </w:t>
      </w:r>
      <w:r>
        <w:rPr>
          <w:color w:val="000009"/>
          <w:sz w:val="24"/>
        </w:rPr>
        <w:t>интерпретировать</w:t>
      </w:r>
      <w:r>
        <w:rPr>
          <w:color w:val="000009"/>
          <w:spacing w:val="4"/>
          <w:sz w:val="24"/>
        </w:rPr>
        <w:t xml:space="preserve"> </w:t>
      </w:r>
      <w:r>
        <w:rPr>
          <w:color w:val="000009"/>
          <w:sz w:val="24"/>
        </w:rPr>
        <w:t>авторскую</w:t>
      </w:r>
      <w:r>
        <w:rPr>
          <w:color w:val="000009"/>
          <w:spacing w:val="2"/>
          <w:sz w:val="24"/>
        </w:rPr>
        <w:t xml:space="preserve"> </w:t>
      </w:r>
      <w:r>
        <w:rPr>
          <w:color w:val="000009"/>
          <w:sz w:val="24"/>
        </w:rPr>
        <w:t>позицию,</w:t>
      </w:r>
      <w:r>
        <w:rPr>
          <w:color w:val="000009"/>
          <w:spacing w:val="2"/>
          <w:sz w:val="24"/>
        </w:rPr>
        <w:t xml:space="preserve"> </w:t>
      </w:r>
      <w:r>
        <w:rPr>
          <w:color w:val="000009"/>
          <w:sz w:val="24"/>
        </w:rPr>
        <w:t>определяя</w:t>
      </w:r>
      <w:r>
        <w:rPr>
          <w:color w:val="000009"/>
          <w:spacing w:val="2"/>
          <w:sz w:val="24"/>
        </w:rPr>
        <w:t xml:space="preserve"> </w:t>
      </w:r>
      <w:r>
        <w:rPr>
          <w:color w:val="000009"/>
          <w:sz w:val="24"/>
        </w:rPr>
        <w:t>своё к</w:t>
      </w:r>
      <w:r>
        <w:rPr>
          <w:color w:val="000009"/>
          <w:spacing w:val="5"/>
          <w:sz w:val="24"/>
        </w:rPr>
        <w:t xml:space="preserve"> </w:t>
      </w:r>
      <w:r>
        <w:rPr>
          <w:color w:val="000009"/>
          <w:sz w:val="24"/>
        </w:rPr>
        <w:t>ней</w:t>
      </w:r>
      <w:r>
        <w:rPr>
          <w:color w:val="000009"/>
          <w:spacing w:val="3"/>
          <w:sz w:val="24"/>
        </w:rPr>
        <w:t xml:space="preserve"> </w:t>
      </w:r>
      <w:r>
        <w:rPr>
          <w:color w:val="000009"/>
          <w:sz w:val="24"/>
        </w:rPr>
        <w:t>отношение,</w:t>
      </w:r>
      <w:r>
        <w:rPr>
          <w:color w:val="000009"/>
          <w:spacing w:val="1"/>
          <w:sz w:val="24"/>
        </w:rPr>
        <w:t xml:space="preserve"> </w:t>
      </w:r>
      <w:r>
        <w:rPr>
          <w:color w:val="000009"/>
          <w:sz w:val="24"/>
        </w:rPr>
        <w:t>и</w:t>
      </w:r>
      <w:r>
        <w:rPr>
          <w:color w:val="000009"/>
          <w:spacing w:val="3"/>
          <w:sz w:val="24"/>
        </w:rPr>
        <w:t xml:space="preserve"> </w:t>
      </w:r>
      <w:r>
        <w:rPr>
          <w:color w:val="000009"/>
          <w:sz w:val="24"/>
        </w:rPr>
        <w:t>на</w:t>
      </w:r>
      <w:r>
        <w:rPr>
          <w:color w:val="000009"/>
          <w:spacing w:val="1"/>
          <w:sz w:val="24"/>
        </w:rPr>
        <w:t xml:space="preserve"> </w:t>
      </w:r>
      <w:r>
        <w:rPr>
          <w:color w:val="000009"/>
          <w:sz w:val="24"/>
        </w:rPr>
        <w:t>этой</w:t>
      </w:r>
      <w:r>
        <w:rPr>
          <w:color w:val="000009"/>
          <w:spacing w:val="-57"/>
          <w:sz w:val="24"/>
        </w:rPr>
        <w:t xml:space="preserve"> </w:t>
      </w:r>
      <w:r>
        <w:rPr>
          <w:color w:val="000009"/>
          <w:sz w:val="24"/>
        </w:rPr>
        <w:t>основе</w:t>
      </w:r>
      <w:r>
        <w:rPr>
          <w:color w:val="000009"/>
          <w:spacing w:val="-3"/>
          <w:sz w:val="24"/>
        </w:rPr>
        <w:t xml:space="preserve"> </w:t>
      </w:r>
      <w:r>
        <w:rPr>
          <w:color w:val="000009"/>
          <w:sz w:val="24"/>
        </w:rPr>
        <w:t>формировать</w:t>
      </w:r>
      <w:r>
        <w:rPr>
          <w:color w:val="000009"/>
          <w:spacing w:val="1"/>
          <w:sz w:val="24"/>
        </w:rPr>
        <w:t xml:space="preserve"> </w:t>
      </w:r>
      <w:r>
        <w:rPr>
          <w:color w:val="000009"/>
          <w:sz w:val="24"/>
        </w:rPr>
        <w:t>собственные</w:t>
      </w:r>
      <w:r>
        <w:rPr>
          <w:color w:val="000009"/>
          <w:spacing w:val="-2"/>
          <w:sz w:val="24"/>
        </w:rPr>
        <w:t xml:space="preserve"> </w:t>
      </w:r>
      <w:r>
        <w:rPr>
          <w:color w:val="000009"/>
          <w:sz w:val="24"/>
        </w:rPr>
        <w:t>ценностные</w:t>
      </w:r>
      <w:r>
        <w:rPr>
          <w:color w:val="000009"/>
          <w:spacing w:val="-4"/>
          <w:sz w:val="24"/>
        </w:rPr>
        <w:t xml:space="preserve"> </w:t>
      </w:r>
      <w:r>
        <w:rPr>
          <w:color w:val="000009"/>
          <w:sz w:val="24"/>
        </w:rPr>
        <w:t>ориентации;</w:t>
      </w:r>
    </w:p>
    <w:p w14:paraId="5BF2D790" w14:textId="77777777" w:rsidR="00FF2DB4" w:rsidRDefault="00C34CCB">
      <w:pPr>
        <w:pStyle w:val="a5"/>
        <w:numPr>
          <w:ilvl w:val="1"/>
          <w:numId w:val="115"/>
        </w:numPr>
        <w:tabs>
          <w:tab w:val="left" w:pos="992"/>
        </w:tabs>
        <w:spacing w:before="1"/>
        <w:ind w:right="172" w:firstLine="710"/>
        <w:rPr>
          <w:sz w:val="24"/>
        </w:rPr>
      </w:pPr>
      <w:r>
        <w:rPr>
          <w:color w:val="000009"/>
          <w:sz w:val="24"/>
        </w:rPr>
        <w:t>определять</w:t>
      </w:r>
      <w:r>
        <w:rPr>
          <w:color w:val="000009"/>
          <w:spacing w:val="3"/>
          <w:sz w:val="24"/>
        </w:rPr>
        <w:t xml:space="preserve"> </w:t>
      </w:r>
      <w:r>
        <w:rPr>
          <w:color w:val="000009"/>
          <w:sz w:val="24"/>
        </w:rPr>
        <w:t>актуальность</w:t>
      </w:r>
      <w:r>
        <w:rPr>
          <w:color w:val="000009"/>
          <w:spacing w:val="4"/>
          <w:sz w:val="24"/>
        </w:rPr>
        <w:t xml:space="preserve"> </w:t>
      </w:r>
      <w:r>
        <w:rPr>
          <w:color w:val="000009"/>
          <w:sz w:val="24"/>
        </w:rPr>
        <w:t>произведений</w:t>
      </w:r>
      <w:r>
        <w:rPr>
          <w:color w:val="000009"/>
          <w:spacing w:val="3"/>
          <w:sz w:val="24"/>
        </w:rPr>
        <w:t xml:space="preserve"> </w:t>
      </w:r>
      <w:r>
        <w:rPr>
          <w:color w:val="000009"/>
          <w:sz w:val="24"/>
        </w:rPr>
        <w:t>для</w:t>
      </w:r>
      <w:r>
        <w:rPr>
          <w:color w:val="000009"/>
          <w:spacing w:val="3"/>
          <w:sz w:val="24"/>
        </w:rPr>
        <w:t xml:space="preserve"> </w:t>
      </w:r>
      <w:r>
        <w:rPr>
          <w:color w:val="000009"/>
          <w:sz w:val="24"/>
        </w:rPr>
        <w:t>читателей</w:t>
      </w:r>
      <w:r>
        <w:rPr>
          <w:color w:val="000009"/>
          <w:spacing w:val="3"/>
          <w:sz w:val="24"/>
        </w:rPr>
        <w:t xml:space="preserve"> </w:t>
      </w:r>
      <w:r>
        <w:rPr>
          <w:color w:val="000009"/>
          <w:sz w:val="24"/>
        </w:rPr>
        <w:t>разных</w:t>
      </w:r>
      <w:r>
        <w:rPr>
          <w:color w:val="000009"/>
          <w:spacing w:val="2"/>
          <w:sz w:val="24"/>
        </w:rPr>
        <w:t xml:space="preserve"> </w:t>
      </w:r>
      <w:r>
        <w:rPr>
          <w:color w:val="000009"/>
          <w:sz w:val="24"/>
        </w:rPr>
        <w:t>поколений</w:t>
      </w:r>
      <w:r>
        <w:rPr>
          <w:color w:val="000009"/>
          <w:spacing w:val="1"/>
          <w:sz w:val="24"/>
        </w:rPr>
        <w:t xml:space="preserve"> </w:t>
      </w:r>
      <w:r>
        <w:rPr>
          <w:color w:val="000009"/>
          <w:sz w:val="24"/>
        </w:rPr>
        <w:t>и</w:t>
      </w:r>
      <w:r>
        <w:rPr>
          <w:color w:val="000009"/>
          <w:spacing w:val="13"/>
          <w:sz w:val="24"/>
        </w:rPr>
        <w:t xml:space="preserve"> </w:t>
      </w:r>
      <w:r>
        <w:rPr>
          <w:color w:val="000009"/>
          <w:sz w:val="24"/>
        </w:rPr>
        <w:t>вступать</w:t>
      </w:r>
      <w:r>
        <w:rPr>
          <w:color w:val="000009"/>
          <w:spacing w:val="4"/>
          <w:sz w:val="24"/>
        </w:rPr>
        <w:t xml:space="preserve"> </w:t>
      </w:r>
      <w:r>
        <w:rPr>
          <w:color w:val="000009"/>
          <w:sz w:val="24"/>
        </w:rPr>
        <w:t>в</w:t>
      </w:r>
      <w:r>
        <w:rPr>
          <w:color w:val="000009"/>
          <w:spacing w:val="2"/>
          <w:sz w:val="24"/>
        </w:rPr>
        <w:t xml:space="preserve"> </w:t>
      </w:r>
      <w:r>
        <w:rPr>
          <w:color w:val="000009"/>
          <w:sz w:val="24"/>
        </w:rPr>
        <w:t>диалог</w:t>
      </w:r>
      <w:r>
        <w:rPr>
          <w:color w:val="000009"/>
          <w:spacing w:val="3"/>
          <w:sz w:val="24"/>
        </w:rPr>
        <w:t xml:space="preserve"> </w:t>
      </w:r>
      <w:r>
        <w:rPr>
          <w:color w:val="000009"/>
          <w:sz w:val="24"/>
        </w:rPr>
        <w:t>с</w:t>
      </w:r>
      <w:r>
        <w:rPr>
          <w:color w:val="000009"/>
          <w:spacing w:val="-57"/>
          <w:sz w:val="24"/>
        </w:rPr>
        <w:t xml:space="preserve"> </w:t>
      </w:r>
      <w:r>
        <w:rPr>
          <w:color w:val="000009"/>
          <w:sz w:val="24"/>
        </w:rPr>
        <w:t>другими</w:t>
      </w:r>
      <w:r>
        <w:rPr>
          <w:color w:val="000009"/>
          <w:spacing w:val="-1"/>
          <w:sz w:val="24"/>
        </w:rPr>
        <w:t xml:space="preserve"> </w:t>
      </w:r>
      <w:r>
        <w:rPr>
          <w:color w:val="000009"/>
          <w:sz w:val="24"/>
        </w:rPr>
        <w:t>читателями.</w:t>
      </w:r>
    </w:p>
    <w:p w14:paraId="0E449598" w14:textId="77777777" w:rsidR="00FF2DB4" w:rsidRDefault="00C34CCB">
      <w:pPr>
        <w:ind w:left="845"/>
        <w:rPr>
          <w:i/>
          <w:sz w:val="24"/>
        </w:rPr>
      </w:pPr>
      <w:r>
        <w:rPr>
          <w:i/>
          <w:color w:val="000009"/>
          <w:sz w:val="24"/>
          <w:u w:val="single" w:color="000009"/>
        </w:rPr>
        <w:t>Семиклассник</w:t>
      </w:r>
      <w:r>
        <w:rPr>
          <w:i/>
          <w:color w:val="000009"/>
          <w:spacing w:val="-4"/>
          <w:sz w:val="24"/>
          <w:u w:val="single" w:color="000009"/>
        </w:rPr>
        <w:t xml:space="preserve"> </w:t>
      </w:r>
      <w:r>
        <w:rPr>
          <w:i/>
          <w:color w:val="000009"/>
          <w:sz w:val="24"/>
          <w:u w:val="single" w:color="000009"/>
        </w:rPr>
        <w:t>получит</w:t>
      </w:r>
      <w:r>
        <w:rPr>
          <w:i/>
          <w:color w:val="000009"/>
          <w:spacing w:val="-6"/>
          <w:sz w:val="24"/>
          <w:u w:val="single" w:color="000009"/>
        </w:rPr>
        <w:t xml:space="preserve"> </w:t>
      </w:r>
      <w:r>
        <w:rPr>
          <w:i/>
          <w:color w:val="000009"/>
          <w:sz w:val="24"/>
          <w:u w:val="single" w:color="000009"/>
        </w:rPr>
        <w:t>возможность</w:t>
      </w:r>
      <w:r>
        <w:rPr>
          <w:i/>
          <w:color w:val="000009"/>
          <w:spacing w:val="-5"/>
          <w:sz w:val="24"/>
          <w:u w:val="single" w:color="000009"/>
        </w:rPr>
        <w:t xml:space="preserve"> </w:t>
      </w:r>
      <w:r>
        <w:rPr>
          <w:i/>
          <w:color w:val="000009"/>
          <w:sz w:val="24"/>
          <w:u w:val="single" w:color="000009"/>
        </w:rPr>
        <w:t>научиться:</w:t>
      </w:r>
    </w:p>
    <w:p w14:paraId="782B995E" w14:textId="77777777" w:rsidR="00FF2DB4" w:rsidRDefault="00C34CCB">
      <w:pPr>
        <w:pStyle w:val="a5"/>
        <w:numPr>
          <w:ilvl w:val="1"/>
          <w:numId w:val="115"/>
        </w:numPr>
        <w:tabs>
          <w:tab w:val="left" w:pos="995"/>
        </w:tabs>
        <w:ind w:right="176" w:firstLine="710"/>
        <w:rPr>
          <w:sz w:val="24"/>
        </w:rPr>
      </w:pPr>
      <w:r>
        <w:rPr>
          <w:color w:val="000009"/>
          <w:sz w:val="24"/>
        </w:rPr>
        <w:t>выбирать</w:t>
      </w:r>
      <w:r>
        <w:rPr>
          <w:color w:val="000009"/>
          <w:spacing w:val="7"/>
          <w:sz w:val="24"/>
        </w:rPr>
        <w:t xml:space="preserve"> </w:t>
      </w:r>
      <w:r>
        <w:rPr>
          <w:color w:val="000009"/>
          <w:sz w:val="24"/>
        </w:rPr>
        <w:t>путь</w:t>
      </w:r>
      <w:r>
        <w:rPr>
          <w:color w:val="000009"/>
          <w:spacing w:val="8"/>
          <w:sz w:val="24"/>
        </w:rPr>
        <w:t xml:space="preserve"> </w:t>
      </w:r>
      <w:r>
        <w:rPr>
          <w:color w:val="000009"/>
          <w:sz w:val="24"/>
        </w:rPr>
        <w:t>анализа</w:t>
      </w:r>
      <w:r>
        <w:rPr>
          <w:color w:val="000009"/>
          <w:spacing w:val="6"/>
          <w:sz w:val="24"/>
        </w:rPr>
        <w:t xml:space="preserve"> </w:t>
      </w:r>
      <w:r>
        <w:rPr>
          <w:color w:val="000009"/>
          <w:sz w:val="24"/>
        </w:rPr>
        <w:t>произведения,</w:t>
      </w:r>
      <w:r>
        <w:rPr>
          <w:color w:val="000009"/>
          <w:spacing w:val="7"/>
          <w:sz w:val="24"/>
        </w:rPr>
        <w:t xml:space="preserve"> </w:t>
      </w:r>
      <w:r>
        <w:rPr>
          <w:color w:val="000009"/>
          <w:sz w:val="24"/>
        </w:rPr>
        <w:t>адекватный</w:t>
      </w:r>
      <w:r>
        <w:rPr>
          <w:color w:val="000009"/>
          <w:spacing w:val="7"/>
          <w:sz w:val="24"/>
        </w:rPr>
        <w:t xml:space="preserve"> </w:t>
      </w:r>
      <w:r>
        <w:rPr>
          <w:color w:val="000009"/>
          <w:sz w:val="24"/>
        </w:rPr>
        <w:t>жанрово-родовой</w:t>
      </w:r>
      <w:r>
        <w:rPr>
          <w:color w:val="000009"/>
          <w:spacing w:val="5"/>
          <w:sz w:val="24"/>
        </w:rPr>
        <w:t xml:space="preserve"> </w:t>
      </w:r>
      <w:r>
        <w:rPr>
          <w:color w:val="000009"/>
          <w:sz w:val="24"/>
        </w:rPr>
        <w:t>природе</w:t>
      </w:r>
      <w:r>
        <w:rPr>
          <w:color w:val="000009"/>
          <w:spacing w:val="6"/>
          <w:sz w:val="24"/>
        </w:rPr>
        <w:t xml:space="preserve"> </w:t>
      </w:r>
      <w:r>
        <w:rPr>
          <w:color w:val="000009"/>
          <w:sz w:val="24"/>
        </w:rPr>
        <w:t>художественного</w:t>
      </w:r>
      <w:r>
        <w:rPr>
          <w:color w:val="000009"/>
          <w:spacing w:val="-57"/>
          <w:sz w:val="24"/>
        </w:rPr>
        <w:t xml:space="preserve"> </w:t>
      </w:r>
      <w:r>
        <w:rPr>
          <w:color w:val="000009"/>
          <w:sz w:val="24"/>
        </w:rPr>
        <w:t>текста;</w:t>
      </w:r>
    </w:p>
    <w:p w14:paraId="3BA7B158" w14:textId="77777777" w:rsidR="00FF2DB4" w:rsidRDefault="00C34CCB">
      <w:pPr>
        <w:pStyle w:val="a5"/>
        <w:numPr>
          <w:ilvl w:val="1"/>
          <w:numId w:val="115"/>
        </w:numPr>
        <w:tabs>
          <w:tab w:val="left" w:pos="1016"/>
        </w:tabs>
        <w:ind w:right="174" w:firstLine="710"/>
        <w:rPr>
          <w:sz w:val="24"/>
        </w:rPr>
      </w:pPr>
      <w:r>
        <w:rPr>
          <w:color w:val="000009"/>
          <w:sz w:val="24"/>
        </w:rPr>
        <w:t>дифференцировать</w:t>
      </w:r>
      <w:r>
        <w:rPr>
          <w:color w:val="000009"/>
          <w:spacing w:val="29"/>
          <w:sz w:val="24"/>
        </w:rPr>
        <w:t xml:space="preserve"> </w:t>
      </w:r>
      <w:r>
        <w:rPr>
          <w:color w:val="000009"/>
          <w:sz w:val="24"/>
        </w:rPr>
        <w:t>элементы</w:t>
      </w:r>
      <w:r>
        <w:rPr>
          <w:color w:val="000009"/>
          <w:spacing w:val="28"/>
          <w:sz w:val="24"/>
        </w:rPr>
        <w:t xml:space="preserve"> </w:t>
      </w:r>
      <w:r>
        <w:rPr>
          <w:color w:val="000009"/>
          <w:sz w:val="24"/>
        </w:rPr>
        <w:t>поэтики</w:t>
      </w:r>
      <w:r>
        <w:rPr>
          <w:color w:val="000009"/>
          <w:spacing w:val="24"/>
          <w:sz w:val="24"/>
        </w:rPr>
        <w:t xml:space="preserve"> </w:t>
      </w:r>
      <w:r>
        <w:rPr>
          <w:color w:val="000009"/>
          <w:sz w:val="24"/>
        </w:rPr>
        <w:t>художественного</w:t>
      </w:r>
      <w:r>
        <w:rPr>
          <w:color w:val="000009"/>
          <w:spacing w:val="27"/>
          <w:sz w:val="24"/>
        </w:rPr>
        <w:t xml:space="preserve"> </w:t>
      </w:r>
      <w:r>
        <w:rPr>
          <w:color w:val="000009"/>
          <w:sz w:val="24"/>
        </w:rPr>
        <w:t>текста,</w:t>
      </w:r>
      <w:r>
        <w:rPr>
          <w:color w:val="000009"/>
          <w:spacing w:val="27"/>
          <w:sz w:val="24"/>
        </w:rPr>
        <w:t xml:space="preserve"> </w:t>
      </w:r>
      <w:r>
        <w:rPr>
          <w:color w:val="000009"/>
          <w:sz w:val="24"/>
        </w:rPr>
        <w:t>видеть</w:t>
      </w:r>
      <w:r>
        <w:rPr>
          <w:color w:val="000009"/>
          <w:spacing w:val="29"/>
          <w:sz w:val="24"/>
        </w:rPr>
        <w:t xml:space="preserve"> </w:t>
      </w:r>
      <w:r>
        <w:rPr>
          <w:color w:val="000009"/>
          <w:sz w:val="24"/>
        </w:rPr>
        <w:t>их</w:t>
      </w:r>
      <w:r>
        <w:rPr>
          <w:color w:val="000009"/>
          <w:spacing w:val="25"/>
          <w:sz w:val="24"/>
        </w:rPr>
        <w:t xml:space="preserve"> </w:t>
      </w:r>
      <w:r>
        <w:rPr>
          <w:color w:val="000009"/>
          <w:sz w:val="24"/>
        </w:rPr>
        <w:t>художественную</w:t>
      </w:r>
      <w:r>
        <w:rPr>
          <w:color w:val="000009"/>
          <w:spacing w:val="29"/>
          <w:sz w:val="24"/>
        </w:rPr>
        <w:t xml:space="preserve"> </w:t>
      </w:r>
      <w:r>
        <w:rPr>
          <w:color w:val="000009"/>
          <w:sz w:val="24"/>
        </w:rPr>
        <w:t>и</w:t>
      </w:r>
      <w:r>
        <w:rPr>
          <w:color w:val="000009"/>
          <w:spacing w:val="-57"/>
          <w:sz w:val="24"/>
        </w:rPr>
        <w:t xml:space="preserve"> </w:t>
      </w:r>
      <w:r>
        <w:rPr>
          <w:color w:val="000009"/>
          <w:sz w:val="24"/>
        </w:rPr>
        <w:t>смысловую</w:t>
      </w:r>
      <w:r>
        <w:rPr>
          <w:color w:val="000009"/>
          <w:spacing w:val="-1"/>
          <w:sz w:val="24"/>
        </w:rPr>
        <w:t xml:space="preserve"> </w:t>
      </w:r>
      <w:r>
        <w:rPr>
          <w:color w:val="000009"/>
          <w:sz w:val="24"/>
        </w:rPr>
        <w:t>функцию;</w:t>
      </w:r>
    </w:p>
    <w:p w14:paraId="2B4B6319" w14:textId="77777777" w:rsidR="00FF2DB4" w:rsidRDefault="00C34CCB">
      <w:pPr>
        <w:pStyle w:val="a5"/>
        <w:numPr>
          <w:ilvl w:val="1"/>
          <w:numId w:val="115"/>
        </w:numPr>
        <w:tabs>
          <w:tab w:val="left" w:pos="1045"/>
        </w:tabs>
        <w:ind w:left="1044" w:hanging="140"/>
        <w:rPr>
          <w:sz w:val="24"/>
        </w:rPr>
      </w:pPr>
      <w:r>
        <w:rPr>
          <w:color w:val="000009"/>
          <w:sz w:val="24"/>
        </w:rPr>
        <w:t>сопоставлять</w:t>
      </w:r>
      <w:r>
        <w:rPr>
          <w:color w:val="000009"/>
          <w:spacing w:val="1"/>
          <w:sz w:val="24"/>
        </w:rPr>
        <w:t xml:space="preserve"> </w:t>
      </w:r>
      <w:r>
        <w:rPr>
          <w:color w:val="000009"/>
          <w:sz w:val="24"/>
        </w:rPr>
        <w:t>«чужие»</w:t>
      </w:r>
      <w:r>
        <w:rPr>
          <w:color w:val="000009"/>
          <w:spacing w:val="-7"/>
          <w:sz w:val="24"/>
        </w:rPr>
        <w:t xml:space="preserve"> </w:t>
      </w:r>
      <w:r>
        <w:rPr>
          <w:color w:val="000009"/>
          <w:sz w:val="24"/>
        </w:rPr>
        <w:t>тексты</w:t>
      </w:r>
      <w:r>
        <w:rPr>
          <w:color w:val="000009"/>
          <w:spacing w:val="-4"/>
          <w:sz w:val="24"/>
        </w:rPr>
        <w:t xml:space="preserve"> </w:t>
      </w:r>
      <w:r>
        <w:rPr>
          <w:color w:val="000009"/>
          <w:sz w:val="24"/>
        </w:rPr>
        <w:t>интерпретирующего</w:t>
      </w:r>
      <w:r>
        <w:rPr>
          <w:color w:val="000009"/>
          <w:spacing w:val="-4"/>
          <w:sz w:val="24"/>
        </w:rPr>
        <w:t xml:space="preserve"> </w:t>
      </w:r>
      <w:r>
        <w:rPr>
          <w:color w:val="000009"/>
          <w:sz w:val="24"/>
        </w:rPr>
        <w:t>характера,</w:t>
      </w:r>
      <w:r>
        <w:rPr>
          <w:color w:val="000009"/>
          <w:spacing w:val="-4"/>
          <w:sz w:val="24"/>
        </w:rPr>
        <w:t xml:space="preserve"> </w:t>
      </w:r>
      <w:r>
        <w:rPr>
          <w:color w:val="000009"/>
          <w:sz w:val="24"/>
        </w:rPr>
        <w:t>аргументировано</w:t>
      </w:r>
      <w:r>
        <w:rPr>
          <w:color w:val="000009"/>
          <w:spacing w:val="-3"/>
          <w:sz w:val="24"/>
        </w:rPr>
        <w:t xml:space="preserve"> </w:t>
      </w:r>
      <w:r>
        <w:rPr>
          <w:color w:val="000009"/>
          <w:sz w:val="24"/>
        </w:rPr>
        <w:t>оценивать</w:t>
      </w:r>
      <w:r>
        <w:rPr>
          <w:color w:val="000009"/>
          <w:spacing w:val="-6"/>
          <w:sz w:val="24"/>
        </w:rPr>
        <w:t xml:space="preserve"> </w:t>
      </w:r>
      <w:r>
        <w:rPr>
          <w:color w:val="000009"/>
          <w:sz w:val="24"/>
        </w:rPr>
        <w:t>их;</w:t>
      </w:r>
    </w:p>
    <w:p w14:paraId="06257FAA" w14:textId="77777777" w:rsidR="00FF2DB4" w:rsidRDefault="00C34CCB">
      <w:pPr>
        <w:pStyle w:val="a5"/>
        <w:numPr>
          <w:ilvl w:val="1"/>
          <w:numId w:val="115"/>
        </w:numPr>
        <w:tabs>
          <w:tab w:val="left" w:pos="985"/>
        </w:tabs>
        <w:ind w:left="984" w:hanging="140"/>
        <w:rPr>
          <w:sz w:val="24"/>
        </w:rPr>
      </w:pPr>
      <w:r>
        <w:rPr>
          <w:color w:val="000009"/>
          <w:sz w:val="24"/>
        </w:rPr>
        <w:t>оценивать</w:t>
      </w:r>
      <w:r>
        <w:rPr>
          <w:color w:val="000009"/>
          <w:spacing w:val="-4"/>
          <w:sz w:val="24"/>
        </w:rPr>
        <w:t xml:space="preserve"> </w:t>
      </w:r>
      <w:r>
        <w:rPr>
          <w:color w:val="000009"/>
          <w:sz w:val="24"/>
        </w:rPr>
        <w:t>интерпретацию</w:t>
      </w:r>
      <w:r>
        <w:rPr>
          <w:color w:val="000009"/>
          <w:spacing w:val="-7"/>
          <w:sz w:val="24"/>
        </w:rPr>
        <w:t xml:space="preserve"> </w:t>
      </w:r>
      <w:r>
        <w:rPr>
          <w:color w:val="000009"/>
          <w:sz w:val="24"/>
        </w:rPr>
        <w:t>художественного</w:t>
      </w:r>
      <w:r>
        <w:rPr>
          <w:color w:val="000009"/>
          <w:spacing w:val="-4"/>
          <w:sz w:val="24"/>
        </w:rPr>
        <w:t xml:space="preserve"> </w:t>
      </w:r>
      <w:r>
        <w:rPr>
          <w:color w:val="000009"/>
          <w:sz w:val="24"/>
        </w:rPr>
        <w:t>текста,</w:t>
      </w:r>
      <w:r>
        <w:rPr>
          <w:color w:val="000009"/>
          <w:spacing w:val="-5"/>
          <w:sz w:val="24"/>
        </w:rPr>
        <w:t xml:space="preserve"> </w:t>
      </w:r>
      <w:r>
        <w:rPr>
          <w:color w:val="000009"/>
          <w:sz w:val="24"/>
        </w:rPr>
        <w:t>созданную</w:t>
      </w:r>
      <w:r>
        <w:rPr>
          <w:color w:val="000009"/>
          <w:spacing w:val="-2"/>
          <w:sz w:val="24"/>
        </w:rPr>
        <w:t xml:space="preserve"> </w:t>
      </w:r>
      <w:r>
        <w:rPr>
          <w:color w:val="000009"/>
          <w:sz w:val="24"/>
        </w:rPr>
        <w:t>средствами</w:t>
      </w:r>
      <w:r>
        <w:rPr>
          <w:color w:val="000009"/>
          <w:spacing w:val="-5"/>
          <w:sz w:val="24"/>
        </w:rPr>
        <w:t xml:space="preserve"> </w:t>
      </w:r>
      <w:r>
        <w:rPr>
          <w:color w:val="000009"/>
          <w:sz w:val="24"/>
        </w:rPr>
        <w:t>других</w:t>
      </w:r>
      <w:r>
        <w:rPr>
          <w:color w:val="000009"/>
          <w:spacing w:val="-3"/>
          <w:sz w:val="24"/>
        </w:rPr>
        <w:t xml:space="preserve"> </w:t>
      </w:r>
      <w:r>
        <w:rPr>
          <w:color w:val="000009"/>
          <w:sz w:val="24"/>
        </w:rPr>
        <w:t>искусств;</w:t>
      </w:r>
    </w:p>
    <w:p w14:paraId="679F5E78" w14:textId="77777777" w:rsidR="00FF2DB4" w:rsidRDefault="00C34CCB">
      <w:pPr>
        <w:pStyle w:val="a5"/>
        <w:numPr>
          <w:ilvl w:val="1"/>
          <w:numId w:val="115"/>
        </w:numPr>
        <w:tabs>
          <w:tab w:val="left" w:pos="1045"/>
        </w:tabs>
        <w:ind w:right="178" w:firstLine="770"/>
        <w:rPr>
          <w:sz w:val="24"/>
        </w:rPr>
      </w:pPr>
      <w:r>
        <w:rPr>
          <w:color w:val="000009"/>
          <w:sz w:val="24"/>
        </w:rPr>
        <w:t>вести самостоятельную проектно-исследовательскую деятельность и оформлять её результаты</w:t>
      </w:r>
      <w:r>
        <w:rPr>
          <w:color w:val="000009"/>
          <w:spacing w:val="-57"/>
          <w:sz w:val="24"/>
        </w:rPr>
        <w:t xml:space="preserve"> </w:t>
      </w:r>
      <w:r>
        <w:rPr>
          <w:color w:val="000009"/>
          <w:sz w:val="24"/>
        </w:rPr>
        <w:t>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форматах</w:t>
      </w:r>
      <w:r>
        <w:rPr>
          <w:color w:val="000009"/>
          <w:spacing w:val="1"/>
          <w:sz w:val="24"/>
        </w:rPr>
        <w:t xml:space="preserve"> </w:t>
      </w:r>
      <w:r>
        <w:rPr>
          <w:color w:val="000009"/>
          <w:sz w:val="24"/>
        </w:rPr>
        <w:t>(работа</w:t>
      </w:r>
      <w:r>
        <w:rPr>
          <w:color w:val="000009"/>
          <w:spacing w:val="-1"/>
          <w:sz w:val="24"/>
        </w:rPr>
        <w:t xml:space="preserve"> </w:t>
      </w:r>
      <w:r>
        <w:rPr>
          <w:color w:val="000009"/>
          <w:sz w:val="24"/>
        </w:rPr>
        <w:t>исследовательского</w:t>
      </w:r>
      <w:r>
        <w:rPr>
          <w:color w:val="000009"/>
          <w:spacing w:val="2"/>
          <w:sz w:val="24"/>
        </w:rPr>
        <w:t xml:space="preserve"> </w:t>
      </w:r>
      <w:r>
        <w:rPr>
          <w:color w:val="000009"/>
          <w:sz w:val="24"/>
        </w:rPr>
        <w:t>характера,</w:t>
      </w:r>
      <w:r>
        <w:rPr>
          <w:color w:val="000009"/>
          <w:spacing w:val="-1"/>
          <w:sz w:val="24"/>
        </w:rPr>
        <w:t xml:space="preserve"> </w:t>
      </w:r>
      <w:r>
        <w:rPr>
          <w:color w:val="000009"/>
          <w:sz w:val="24"/>
        </w:rPr>
        <w:t>реферат, проект).</w:t>
      </w:r>
    </w:p>
    <w:p w14:paraId="67F806E5" w14:textId="77777777" w:rsidR="00FF2DB4" w:rsidRDefault="00C34CCB">
      <w:pPr>
        <w:pStyle w:val="a5"/>
        <w:numPr>
          <w:ilvl w:val="0"/>
          <w:numId w:val="114"/>
        </w:numPr>
        <w:tabs>
          <w:tab w:val="left" w:pos="1026"/>
        </w:tabs>
        <w:spacing w:before="8"/>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312D6F36" w14:textId="77777777" w:rsidR="00FF2DB4" w:rsidRDefault="00F30215">
      <w:pPr>
        <w:pStyle w:val="a3"/>
        <w:spacing w:line="20" w:lineRule="exact"/>
        <w:ind w:left="105"/>
        <w:jc w:val="left"/>
        <w:rPr>
          <w:sz w:val="2"/>
        </w:rPr>
      </w:pPr>
      <w:r>
        <w:rPr>
          <w:sz w:val="2"/>
        </w:rPr>
      </w:r>
      <w:r>
        <w:rPr>
          <w:sz w:val="2"/>
        </w:rPr>
        <w:pict w14:anchorId="416ED593">
          <v:group id="_x0000_s1034" style="width:527.4pt;height:.75pt;mso-position-horizontal-relative:char;mso-position-vertical-relative:line" coordsize="10548,15">
            <v:rect id="_x0000_s1035" style="position:absolute;width:10548;height:15" fillcolor="#d5ddb8" stroked="f"/>
            <w10:anchorlock/>
          </v:group>
        </w:pict>
      </w:r>
    </w:p>
    <w:p w14:paraId="3710334C" w14:textId="77777777" w:rsidR="00FF2DB4" w:rsidRDefault="00C34CCB">
      <w:pPr>
        <w:ind w:left="845"/>
        <w:rPr>
          <w:i/>
          <w:sz w:val="24"/>
        </w:rPr>
      </w:pPr>
      <w:r>
        <w:rPr>
          <w:i/>
          <w:color w:val="000009"/>
          <w:sz w:val="24"/>
          <w:u w:val="single" w:color="000009"/>
        </w:rPr>
        <w:t>Восьмиклассник</w:t>
      </w:r>
      <w:r>
        <w:rPr>
          <w:i/>
          <w:color w:val="000009"/>
          <w:spacing w:val="-6"/>
          <w:sz w:val="24"/>
          <w:u w:val="single" w:color="000009"/>
        </w:rPr>
        <w:t xml:space="preserve"> </w:t>
      </w:r>
      <w:r>
        <w:rPr>
          <w:i/>
          <w:color w:val="000009"/>
          <w:sz w:val="24"/>
          <w:u w:val="single" w:color="000009"/>
        </w:rPr>
        <w:t>научится:</w:t>
      </w:r>
    </w:p>
    <w:p w14:paraId="038CCBCC" w14:textId="77777777" w:rsidR="00FF2DB4" w:rsidRDefault="00C34CCB">
      <w:pPr>
        <w:pStyle w:val="a5"/>
        <w:numPr>
          <w:ilvl w:val="1"/>
          <w:numId w:val="115"/>
        </w:numPr>
        <w:tabs>
          <w:tab w:val="left" w:pos="1074"/>
          <w:tab w:val="left" w:pos="7304"/>
        </w:tabs>
        <w:ind w:right="179" w:firstLine="710"/>
        <w:rPr>
          <w:sz w:val="24"/>
        </w:rPr>
      </w:pPr>
      <w:r>
        <w:rPr>
          <w:color w:val="000009"/>
          <w:sz w:val="24"/>
        </w:rPr>
        <w:t>осознанно</w:t>
      </w:r>
      <w:r>
        <w:rPr>
          <w:color w:val="000009"/>
          <w:spacing w:val="82"/>
          <w:sz w:val="24"/>
        </w:rPr>
        <w:t xml:space="preserve"> </w:t>
      </w:r>
      <w:r>
        <w:rPr>
          <w:color w:val="000009"/>
          <w:sz w:val="24"/>
        </w:rPr>
        <w:t>воспринимать</w:t>
      </w:r>
      <w:r>
        <w:rPr>
          <w:color w:val="000009"/>
          <w:spacing w:val="84"/>
          <w:sz w:val="24"/>
        </w:rPr>
        <w:t xml:space="preserve"> </w:t>
      </w:r>
      <w:r>
        <w:rPr>
          <w:color w:val="000009"/>
          <w:sz w:val="24"/>
        </w:rPr>
        <w:t>художественное</w:t>
      </w:r>
      <w:r>
        <w:rPr>
          <w:color w:val="000009"/>
          <w:spacing w:val="84"/>
          <w:sz w:val="24"/>
        </w:rPr>
        <w:t xml:space="preserve"> </w:t>
      </w:r>
      <w:r>
        <w:rPr>
          <w:color w:val="000009"/>
          <w:sz w:val="24"/>
        </w:rPr>
        <w:t>произведение</w:t>
      </w:r>
      <w:r>
        <w:rPr>
          <w:color w:val="000009"/>
          <w:sz w:val="24"/>
        </w:rPr>
        <w:tab/>
        <w:t>русской</w:t>
      </w:r>
      <w:r>
        <w:rPr>
          <w:color w:val="000009"/>
          <w:spacing w:val="24"/>
          <w:sz w:val="24"/>
        </w:rPr>
        <w:t xml:space="preserve"> </w:t>
      </w:r>
      <w:r>
        <w:rPr>
          <w:color w:val="000009"/>
          <w:sz w:val="24"/>
        </w:rPr>
        <w:t>литературы</w:t>
      </w:r>
      <w:r>
        <w:rPr>
          <w:color w:val="000009"/>
          <w:spacing w:val="24"/>
          <w:sz w:val="24"/>
        </w:rPr>
        <w:t xml:space="preserve"> </w:t>
      </w:r>
      <w:r>
        <w:rPr>
          <w:color w:val="000009"/>
          <w:sz w:val="24"/>
        </w:rPr>
        <w:t>в</w:t>
      </w:r>
      <w:r>
        <w:rPr>
          <w:color w:val="000009"/>
          <w:spacing w:val="23"/>
          <w:sz w:val="24"/>
        </w:rPr>
        <w:t xml:space="preserve"> </w:t>
      </w:r>
      <w:r>
        <w:rPr>
          <w:color w:val="000009"/>
          <w:sz w:val="24"/>
        </w:rPr>
        <w:t>единстве</w:t>
      </w:r>
      <w:r>
        <w:rPr>
          <w:color w:val="000009"/>
          <w:spacing w:val="-57"/>
          <w:sz w:val="24"/>
        </w:rPr>
        <w:t xml:space="preserve"> </w:t>
      </w:r>
      <w:r>
        <w:rPr>
          <w:color w:val="000009"/>
          <w:sz w:val="24"/>
        </w:rPr>
        <w:t>формы</w:t>
      </w:r>
      <w:r>
        <w:rPr>
          <w:color w:val="000009"/>
          <w:spacing w:val="-2"/>
          <w:sz w:val="24"/>
        </w:rPr>
        <w:t xml:space="preserve"> </w:t>
      </w:r>
      <w:r>
        <w:rPr>
          <w:color w:val="000009"/>
          <w:sz w:val="24"/>
        </w:rPr>
        <w:t>и</w:t>
      </w:r>
      <w:r>
        <w:rPr>
          <w:color w:val="000009"/>
          <w:spacing w:val="-2"/>
          <w:sz w:val="24"/>
        </w:rPr>
        <w:t xml:space="preserve"> </w:t>
      </w:r>
      <w:r>
        <w:rPr>
          <w:color w:val="000009"/>
          <w:sz w:val="24"/>
        </w:rPr>
        <w:t>содержания;</w:t>
      </w:r>
      <w:r>
        <w:rPr>
          <w:color w:val="000009"/>
          <w:spacing w:val="-1"/>
          <w:sz w:val="24"/>
        </w:rPr>
        <w:t xml:space="preserve"> </w:t>
      </w:r>
      <w:r>
        <w:rPr>
          <w:color w:val="000009"/>
          <w:sz w:val="24"/>
        </w:rPr>
        <w:t>адекватно</w:t>
      </w:r>
      <w:r>
        <w:rPr>
          <w:color w:val="000009"/>
          <w:spacing w:val="-1"/>
          <w:sz w:val="24"/>
        </w:rPr>
        <w:t xml:space="preserve"> </w:t>
      </w:r>
      <w:r>
        <w:rPr>
          <w:color w:val="000009"/>
          <w:sz w:val="24"/>
        </w:rPr>
        <w:t>понимать</w:t>
      </w:r>
      <w:r>
        <w:rPr>
          <w:color w:val="000009"/>
          <w:spacing w:val="-2"/>
          <w:sz w:val="24"/>
        </w:rPr>
        <w:t xml:space="preserve"> </w:t>
      </w:r>
      <w:r>
        <w:rPr>
          <w:color w:val="000009"/>
          <w:sz w:val="24"/>
        </w:rPr>
        <w:t>художественный</w:t>
      </w:r>
      <w:r>
        <w:rPr>
          <w:color w:val="000009"/>
          <w:spacing w:val="-1"/>
          <w:sz w:val="24"/>
        </w:rPr>
        <w:t xml:space="preserve"> </w:t>
      </w:r>
      <w:r>
        <w:rPr>
          <w:color w:val="000009"/>
          <w:sz w:val="24"/>
        </w:rPr>
        <w:t>текст</w:t>
      </w:r>
      <w:r>
        <w:rPr>
          <w:color w:val="000009"/>
          <w:spacing w:val="-1"/>
          <w:sz w:val="24"/>
        </w:rPr>
        <w:t xml:space="preserve"> </w:t>
      </w:r>
      <w:r>
        <w:rPr>
          <w:color w:val="000009"/>
          <w:sz w:val="24"/>
        </w:rPr>
        <w:t>и давать</w:t>
      </w:r>
      <w:r>
        <w:rPr>
          <w:color w:val="000009"/>
          <w:spacing w:val="-1"/>
          <w:sz w:val="24"/>
        </w:rPr>
        <w:t xml:space="preserve"> </w:t>
      </w:r>
      <w:r>
        <w:rPr>
          <w:color w:val="000009"/>
          <w:sz w:val="24"/>
        </w:rPr>
        <w:t>его</w:t>
      </w:r>
      <w:r>
        <w:rPr>
          <w:color w:val="000009"/>
          <w:spacing w:val="-2"/>
          <w:sz w:val="24"/>
        </w:rPr>
        <w:t xml:space="preserve"> </w:t>
      </w:r>
      <w:r>
        <w:rPr>
          <w:color w:val="000009"/>
          <w:sz w:val="24"/>
        </w:rPr>
        <w:t>смысловой</w:t>
      </w:r>
      <w:r>
        <w:rPr>
          <w:color w:val="000009"/>
          <w:spacing w:val="-1"/>
          <w:sz w:val="24"/>
        </w:rPr>
        <w:t xml:space="preserve"> </w:t>
      </w:r>
      <w:r>
        <w:rPr>
          <w:color w:val="000009"/>
          <w:sz w:val="24"/>
        </w:rPr>
        <w:t>анализ;</w:t>
      </w:r>
    </w:p>
    <w:p w14:paraId="4B72F4C6" w14:textId="77777777" w:rsidR="00FF2DB4" w:rsidRDefault="00C34CCB">
      <w:pPr>
        <w:pStyle w:val="a5"/>
        <w:numPr>
          <w:ilvl w:val="1"/>
          <w:numId w:val="115"/>
        </w:numPr>
        <w:tabs>
          <w:tab w:val="left" w:pos="1143"/>
        </w:tabs>
        <w:ind w:right="181" w:firstLine="770"/>
        <w:rPr>
          <w:sz w:val="24"/>
        </w:rPr>
      </w:pPr>
      <w:r>
        <w:rPr>
          <w:color w:val="000009"/>
          <w:sz w:val="24"/>
        </w:rPr>
        <w:t>интерпретировать</w:t>
      </w:r>
      <w:r>
        <w:rPr>
          <w:color w:val="000009"/>
          <w:spacing w:val="33"/>
          <w:sz w:val="24"/>
        </w:rPr>
        <w:t xml:space="preserve"> </w:t>
      </w:r>
      <w:r>
        <w:rPr>
          <w:color w:val="000009"/>
          <w:sz w:val="24"/>
        </w:rPr>
        <w:t>прочитанное,</w:t>
      </w:r>
      <w:r>
        <w:rPr>
          <w:color w:val="000009"/>
          <w:spacing w:val="34"/>
          <w:sz w:val="24"/>
        </w:rPr>
        <w:t xml:space="preserve"> </w:t>
      </w:r>
      <w:r>
        <w:rPr>
          <w:color w:val="000009"/>
          <w:sz w:val="24"/>
        </w:rPr>
        <w:t>устанавливать</w:t>
      </w:r>
      <w:r>
        <w:rPr>
          <w:color w:val="000009"/>
          <w:spacing w:val="33"/>
          <w:sz w:val="24"/>
        </w:rPr>
        <w:t xml:space="preserve"> </w:t>
      </w:r>
      <w:r>
        <w:rPr>
          <w:color w:val="000009"/>
          <w:sz w:val="24"/>
        </w:rPr>
        <w:t>поле</w:t>
      </w:r>
      <w:r>
        <w:rPr>
          <w:color w:val="000009"/>
          <w:spacing w:val="31"/>
          <w:sz w:val="24"/>
        </w:rPr>
        <w:t xml:space="preserve"> </w:t>
      </w:r>
      <w:r>
        <w:rPr>
          <w:color w:val="000009"/>
          <w:sz w:val="24"/>
        </w:rPr>
        <w:t>читательских</w:t>
      </w:r>
      <w:r>
        <w:rPr>
          <w:color w:val="000009"/>
          <w:spacing w:val="32"/>
          <w:sz w:val="24"/>
        </w:rPr>
        <w:t xml:space="preserve"> </w:t>
      </w:r>
      <w:r>
        <w:rPr>
          <w:color w:val="000009"/>
          <w:sz w:val="24"/>
        </w:rPr>
        <w:t>ассоциаций,</w:t>
      </w:r>
      <w:r>
        <w:rPr>
          <w:color w:val="000009"/>
          <w:spacing w:val="32"/>
          <w:sz w:val="24"/>
        </w:rPr>
        <w:t xml:space="preserve"> </w:t>
      </w:r>
      <w:r>
        <w:rPr>
          <w:color w:val="000009"/>
          <w:sz w:val="24"/>
        </w:rPr>
        <w:t>отбирать</w:t>
      </w:r>
      <w:r>
        <w:rPr>
          <w:color w:val="000009"/>
          <w:spacing w:val="-57"/>
          <w:sz w:val="24"/>
        </w:rPr>
        <w:t xml:space="preserve"> </w:t>
      </w:r>
      <w:r>
        <w:rPr>
          <w:color w:val="000009"/>
          <w:sz w:val="24"/>
        </w:rPr>
        <w:t>произведения</w:t>
      </w:r>
      <w:r>
        <w:rPr>
          <w:color w:val="000009"/>
          <w:spacing w:val="-1"/>
          <w:sz w:val="24"/>
        </w:rPr>
        <w:t xml:space="preserve"> </w:t>
      </w:r>
      <w:r>
        <w:rPr>
          <w:color w:val="000009"/>
          <w:sz w:val="24"/>
        </w:rPr>
        <w:t>для чтения;</w:t>
      </w:r>
    </w:p>
    <w:p w14:paraId="14253B74" w14:textId="77777777" w:rsidR="00FF2DB4" w:rsidRDefault="00C34CCB">
      <w:pPr>
        <w:pStyle w:val="a5"/>
        <w:numPr>
          <w:ilvl w:val="1"/>
          <w:numId w:val="115"/>
        </w:numPr>
        <w:tabs>
          <w:tab w:val="left" w:pos="1002"/>
        </w:tabs>
        <w:ind w:right="176" w:firstLine="710"/>
        <w:rPr>
          <w:sz w:val="24"/>
        </w:rPr>
      </w:pPr>
      <w:r>
        <w:rPr>
          <w:color w:val="000009"/>
          <w:sz w:val="24"/>
        </w:rPr>
        <w:t>воспринимать</w:t>
      </w:r>
      <w:r>
        <w:rPr>
          <w:color w:val="000009"/>
          <w:spacing w:val="12"/>
          <w:sz w:val="24"/>
        </w:rPr>
        <w:t xml:space="preserve"> </w:t>
      </w:r>
      <w:r>
        <w:rPr>
          <w:color w:val="000009"/>
          <w:sz w:val="24"/>
        </w:rPr>
        <w:t>художественный</w:t>
      </w:r>
      <w:r>
        <w:rPr>
          <w:color w:val="000009"/>
          <w:spacing w:val="14"/>
          <w:sz w:val="24"/>
        </w:rPr>
        <w:t xml:space="preserve"> </w:t>
      </w:r>
      <w:r>
        <w:rPr>
          <w:color w:val="000009"/>
          <w:sz w:val="24"/>
        </w:rPr>
        <w:t>текст</w:t>
      </w:r>
      <w:r>
        <w:rPr>
          <w:color w:val="000009"/>
          <w:spacing w:val="14"/>
          <w:sz w:val="24"/>
        </w:rPr>
        <w:t xml:space="preserve"> </w:t>
      </w:r>
      <w:r>
        <w:rPr>
          <w:color w:val="000009"/>
          <w:sz w:val="24"/>
        </w:rPr>
        <w:t>как</w:t>
      </w:r>
      <w:r>
        <w:rPr>
          <w:color w:val="000009"/>
          <w:spacing w:val="11"/>
          <w:sz w:val="24"/>
        </w:rPr>
        <w:t xml:space="preserve"> </w:t>
      </w:r>
      <w:r>
        <w:rPr>
          <w:color w:val="000009"/>
          <w:sz w:val="24"/>
        </w:rPr>
        <w:t>произведение</w:t>
      </w:r>
      <w:r>
        <w:rPr>
          <w:color w:val="000009"/>
          <w:spacing w:val="12"/>
          <w:sz w:val="24"/>
        </w:rPr>
        <w:t xml:space="preserve"> </w:t>
      </w:r>
      <w:r>
        <w:rPr>
          <w:color w:val="000009"/>
          <w:sz w:val="24"/>
        </w:rPr>
        <w:t>искусства,</w:t>
      </w:r>
      <w:r>
        <w:rPr>
          <w:color w:val="000009"/>
          <w:spacing w:val="13"/>
          <w:sz w:val="24"/>
        </w:rPr>
        <w:t xml:space="preserve"> </w:t>
      </w:r>
      <w:r>
        <w:rPr>
          <w:color w:val="000009"/>
          <w:sz w:val="24"/>
        </w:rPr>
        <w:t>послание</w:t>
      </w:r>
      <w:r>
        <w:rPr>
          <w:color w:val="000009"/>
          <w:spacing w:val="12"/>
          <w:sz w:val="24"/>
        </w:rPr>
        <w:t xml:space="preserve"> </w:t>
      </w:r>
      <w:r>
        <w:rPr>
          <w:color w:val="000009"/>
          <w:sz w:val="24"/>
        </w:rPr>
        <w:t>автора</w:t>
      </w:r>
      <w:r>
        <w:rPr>
          <w:color w:val="000009"/>
          <w:spacing w:val="12"/>
          <w:sz w:val="24"/>
        </w:rPr>
        <w:t xml:space="preserve"> </w:t>
      </w:r>
      <w:r>
        <w:rPr>
          <w:color w:val="000009"/>
          <w:sz w:val="24"/>
        </w:rPr>
        <w:t>читателю,</w:t>
      </w:r>
      <w:r>
        <w:rPr>
          <w:color w:val="000009"/>
          <w:spacing w:val="-57"/>
          <w:sz w:val="24"/>
        </w:rPr>
        <w:t xml:space="preserve"> </w:t>
      </w:r>
      <w:r>
        <w:rPr>
          <w:color w:val="000009"/>
          <w:sz w:val="24"/>
        </w:rPr>
        <w:t>современнику</w:t>
      </w:r>
      <w:r>
        <w:rPr>
          <w:color w:val="000009"/>
          <w:spacing w:val="-9"/>
          <w:sz w:val="24"/>
        </w:rPr>
        <w:t xml:space="preserve"> </w:t>
      </w:r>
      <w:r>
        <w:rPr>
          <w:color w:val="000009"/>
          <w:sz w:val="24"/>
        </w:rPr>
        <w:t>и потомку;</w:t>
      </w:r>
    </w:p>
    <w:p w14:paraId="73669DB7" w14:textId="77777777" w:rsidR="00FF2DB4" w:rsidRDefault="00C34CCB">
      <w:pPr>
        <w:pStyle w:val="a5"/>
        <w:numPr>
          <w:ilvl w:val="1"/>
          <w:numId w:val="115"/>
        </w:numPr>
        <w:tabs>
          <w:tab w:val="left" w:pos="1011"/>
        </w:tabs>
        <w:ind w:right="181" w:firstLine="710"/>
        <w:rPr>
          <w:sz w:val="24"/>
        </w:rPr>
      </w:pPr>
      <w:r>
        <w:rPr>
          <w:color w:val="000009"/>
          <w:sz w:val="24"/>
        </w:rPr>
        <w:t>определять</w:t>
      </w:r>
      <w:r>
        <w:rPr>
          <w:color w:val="000009"/>
          <w:spacing w:val="22"/>
          <w:sz w:val="24"/>
        </w:rPr>
        <w:t xml:space="preserve"> </w:t>
      </w:r>
      <w:r>
        <w:rPr>
          <w:color w:val="000009"/>
          <w:sz w:val="24"/>
        </w:rPr>
        <w:t>для</w:t>
      </w:r>
      <w:r>
        <w:rPr>
          <w:color w:val="000009"/>
          <w:spacing w:val="23"/>
          <w:sz w:val="24"/>
        </w:rPr>
        <w:t xml:space="preserve"> </w:t>
      </w:r>
      <w:r>
        <w:rPr>
          <w:color w:val="000009"/>
          <w:sz w:val="24"/>
        </w:rPr>
        <w:t>себя</w:t>
      </w:r>
      <w:r>
        <w:rPr>
          <w:color w:val="000009"/>
          <w:spacing w:val="23"/>
          <w:sz w:val="24"/>
        </w:rPr>
        <w:t xml:space="preserve"> </w:t>
      </w:r>
      <w:r>
        <w:rPr>
          <w:color w:val="000009"/>
          <w:sz w:val="24"/>
        </w:rPr>
        <w:t>актуальную</w:t>
      </w:r>
      <w:r>
        <w:rPr>
          <w:color w:val="000009"/>
          <w:spacing w:val="23"/>
          <w:sz w:val="24"/>
        </w:rPr>
        <w:t xml:space="preserve"> </w:t>
      </w:r>
      <w:r>
        <w:rPr>
          <w:color w:val="000009"/>
          <w:sz w:val="24"/>
        </w:rPr>
        <w:t>и</w:t>
      </w:r>
      <w:r>
        <w:rPr>
          <w:color w:val="000009"/>
          <w:spacing w:val="24"/>
          <w:sz w:val="24"/>
        </w:rPr>
        <w:t xml:space="preserve"> </w:t>
      </w:r>
      <w:r>
        <w:rPr>
          <w:color w:val="000009"/>
          <w:sz w:val="24"/>
        </w:rPr>
        <w:t>перспективную</w:t>
      </w:r>
      <w:r>
        <w:rPr>
          <w:color w:val="000009"/>
          <w:spacing w:val="22"/>
          <w:sz w:val="24"/>
        </w:rPr>
        <w:t xml:space="preserve"> </w:t>
      </w:r>
      <w:r>
        <w:rPr>
          <w:color w:val="000009"/>
          <w:sz w:val="24"/>
        </w:rPr>
        <w:t>цели</w:t>
      </w:r>
      <w:r>
        <w:rPr>
          <w:color w:val="000009"/>
          <w:spacing w:val="24"/>
          <w:sz w:val="24"/>
        </w:rPr>
        <w:t xml:space="preserve"> </w:t>
      </w:r>
      <w:r>
        <w:rPr>
          <w:color w:val="000009"/>
          <w:sz w:val="24"/>
        </w:rPr>
        <w:t>чтения</w:t>
      </w:r>
      <w:r>
        <w:rPr>
          <w:color w:val="000009"/>
          <w:spacing w:val="23"/>
          <w:sz w:val="24"/>
        </w:rPr>
        <w:t xml:space="preserve"> </w:t>
      </w:r>
      <w:r>
        <w:rPr>
          <w:color w:val="000009"/>
          <w:sz w:val="24"/>
        </w:rPr>
        <w:t>художественной</w:t>
      </w:r>
      <w:r>
        <w:rPr>
          <w:color w:val="000009"/>
          <w:spacing w:val="24"/>
          <w:sz w:val="24"/>
        </w:rPr>
        <w:t xml:space="preserve"> </w:t>
      </w:r>
      <w:r>
        <w:rPr>
          <w:color w:val="000009"/>
          <w:sz w:val="24"/>
        </w:rPr>
        <w:t>литературы;</w:t>
      </w:r>
      <w:r>
        <w:rPr>
          <w:color w:val="000009"/>
          <w:spacing w:val="-57"/>
          <w:sz w:val="24"/>
        </w:rPr>
        <w:t xml:space="preserve"> </w:t>
      </w:r>
      <w:r>
        <w:rPr>
          <w:color w:val="000009"/>
          <w:sz w:val="24"/>
        </w:rPr>
        <w:t>выбирать произведения</w:t>
      </w:r>
      <w:r>
        <w:rPr>
          <w:color w:val="000009"/>
          <w:spacing w:val="-3"/>
          <w:sz w:val="24"/>
        </w:rPr>
        <w:t xml:space="preserve"> </w:t>
      </w:r>
      <w:r>
        <w:rPr>
          <w:color w:val="000009"/>
          <w:sz w:val="24"/>
        </w:rPr>
        <w:t>для самостоятельного чтения;</w:t>
      </w:r>
    </w:p>
    <w:p w14:paraId="42BD67BF" w14:textId="77777777" w:rsidR="00FF2DB4" w:rsidRDefault="00C34CCB">
      <w:pPr>
        <w:pStyle w:val="a5"/>
        <w:numPr>
          <w:ilvl w:val="1"/>
          <w:numId w:val="115"/>
        </w:numPr>
        <w:tabs>
          <w:tab w:val="left" w:pos="1050"/>
        </w:tabs>
        <w:ind w:right="177" w:firstLine="770"/>
        <w:rPr>
          <w:sz w:val="24"/>
        </w:rPr>
      </w:pPr>
      <w:r>
        <w:rPr>
          <w:color w:val="000009"/>
          <w:sz w:val="24"/>
        </w:rPr>
        <w:t>выявлять</w:t>
      </w:r>
      <w:r>
        <w:rPr>
          <w:color w:val="000009"/>
          <w:spacing w:val="2"/>
          <w:sz w:val="24"/>
        </w:rPr>
        <w:t xml:space="preserve"> </w:t>
      </w:r>
      <w:r>
        <w:rPr>
          <w:color w:val="000009"/>
          <w:sz w:val="24"/>
        </w:rPr>
        <w:t>и</w:t>
      </w:r>
      <w:r>
        <w:rPr>
          <w:color w:val="000009"/>
          <w:spacing w:val="3"/>
          <w:sz w:val="24"/>
        </w:rPr>
        <w:t xml:space="preserve"> </w:t>
      </w:r>
      <w:r>
        <w:rPr>
          <w:color w:val="000009"/>
          <w:sz w:val="24"/>
        </w:rPr>
        <w:t>интерпретировать</w:t>
      </w:r>
      <w:r>
        <w:rPr>
          <w:color w:val="000009"/>
          <w:spacing w:val="4"/>
          <w:sz w:val="24"/>
        </w:rPr>
        <w:t xml:space="preserve"> </w:t>
      </w:r>
      <w:r>
        <w:rPr>
          <w:color w:val="000009"/>
          <w:sz w:val="24"/>
        </w:rPr>
        <w:t>авторскую</w:t>
      </w:r>
      <w:r>
        <w:rPr>
          <w:color w:val="000009"/>
          <w:spacing w:val="2"/>
          <w:sz w:val="24"/>
        </w:rPr>
        <w:t xml:space="preserve"> </w:t>
      </w:r>
      <w:r>
        <w:rPr>
          <w:color w:val="000009"/>
          <w:sz w:val="24"/>
        </w:rPr>
        <w:t>позицию,</w:t>
      </w:r>
      <w:r>
        <w:rPr>
          <w:color w:val="000009"/>
          <w:spacing w:val="2"/>
          <w:sz w:val="24"/>
        </w:rPr>
        <w:t xml:space="preserve"> </w:t>
      </w:r>
      <w:r>
        <w:rPr>
          <w:color w:val="000009"/>
          <w:sz w:val="24"/>
        </w:rPr>
        <w:t>определяя</w:t>
      </w:r>
      <w:r>
        <w:rPr>
          <w:color w:val="000009"/>
          <w:spacing w:val="2"/>
          <w:sz w:val="24"/>
        </w:rPr>
        <w:t xml:space="preserve"> </w:t>
      </w:r>
      <w:r>
        <w:rPr>
          <w:color w:val="000009"/>
          <w:sz w:val="24"/>
        </w:rPr>
        <w:t>своё</w:t>
      </w:r>
      <w:r>
        <w:rPr>
          <w:color w:val="000009"/>
          <w:spacing w:val="1"/>
          <w:sz w:val="24"/>
        </w:rPr>
        <w:t xml:space="preserve"> </w:t>
      </w:r>
      <w:r>
        <w:rPr>
          <w:color w:val="000009"/>
          <w:sz w:val="24"/>
        </w:rPr>
        <w:t>к</w:t>
      </w:r>
      <w:r>
        <w:rPr>
          <w:color w:val="000009"/>
          <w:spacing w:val="4"/>
          <w:sz w:val="24"/>
        </w:rPr>
        <w:t xml:space="preserve"> </w:t>
      </w:r>
      <w:r>
        <w:rPr>
          <w:color w:val="000009"/>
          <w:sz w:val="24"/>
        </w:rPr>
        <w:t>ней</w:t>
      </w:r>
      <w:r>
        <w:rPr>
          <w:color w:val="000009"/>
          <w:spacing w:val="11"/>
          <w:sz w:val="24"/>
        </w:rPr>
        <w:t xml:space="preserve"> </w:t>
      </w:r>
      <w:r>
        <w:rPr>
          <w:color w:val="000009"/>
          <w:sz w:val="24"/>
        </w:rPr>
        <w:t>отношение,</w:t>
      </w:r>
      <w:r>
        <w:rPr>
          <w:color w:val="000009"/>
          <w:spacing w:val="1"/>
          <w:sz w:val="24"/>
        </w:rPr>
        <w:t xml:space="preserve"> </w:t>
      </w:r>
      <w:r>
        <w:rPr>
          <w:color w:val="000009"/>
          <w:sz w:val="24"/>
        </w:rPr>
        <w:t>и</w:t>
      </w:r>
      <w:r>
        <w:rPr>
          <w:color w:val="000009"/>
          <w:spacing w:val="3"/>
          <w:sz w:val="24"/>
        </w:rPr>
        <w:t xml:space="preserve"> </w:t>
      </w:r>
      <w:r>
        <w:rPr>
          <w:color w:val="000009"/>
          <w:sz w:val="24"/>
        </w:rPr>
        <w:t>на</w:t>
      </w:r>
      <w:r>
        <w:rPr>
          <w:color w:val="000009"/>
          <w:spacing w:val="1"/>
          <w:sz w:val="24"/>
        </w:rPr>
        <w:t xml:space="preserve"> </w:t>
      </w:r>
      <w:r>
        <w:rPr>
          <w:color w:val="000009"/>
          <w:sz w:val="24"/>
        </w:rPr>
        <w:t>этой</w:t>
      </w:r>
      <w:r>
        <w:rPr>
          <w:color w:val="000009"/>
          <w:spacing w:val="-57"/>
          <w:sz w:val="24"/>
        </w:rPr>
        <w:t xml:space="preserve"> </w:t>
      </w:r>
      <w:r>
        <w:rPr>
          <w:color w:val="000009"/>
          <w:sz w:val="24"/>
        </w:rPr>
        <w:t>основе</w:t>
      </w:r>
      <w:r>
        <w:rPr>
          <w:color w:val="000009"/>
          <w:spacing w:val="-3"/>
          <w:sz w:val="24"/>
        </w:rPr>
        <w:t xml:space="preserve"> </w:t>
      </w:r>
      <w:r>
        <w:rPr>
          <w:color w:val="000009"/>
          <w:sz w:val="24"/>
        </w:rPr>
        <w:t>формировать</w:t>
      </w:r>
      <w:r>
        <w:rPr>
          <w:color w:val="000009"/>
          <w:spacing w:val="1"/>
          <w:sz w:val="24"/>
        </w:rPr>
        <w:t xml:space="preserve"> </w:t>
      </w:r>
      <w:r>
        <w:rPr>
          <w:color w:val="000009"/>
          <w:sz w:val="24"/>
        </w:rPr>
        <w:t>собственные</w:t>
      </w:r>
      <w:r>
        <w:rPr>
          <w:color w:val="000009"/>
          <w:spacing w:val="-2"/>
          <w:sz w:val="24"/>
        </w:rPr>
        <w:t xml:space="preserve"> </w:t>
      </w:r>
      <w:r>
        <w:rPr>
          <w:color w:val="000009"/>
          <w:sz w:val="24"/>
        </w:rPr>
        <w:t>ценностные</w:t>
      </w:r>
      <w:r>
        <w:rPr>
          <w:color w:val="000009"/>
          <w:spacing w:val="-4"/>
          <w:sz w:val="24"/>
        </w:rPr>
        <w:t xml:space="preserve"> </w:t>
      </w:r>
      <w:r>
        <w:rPr>
          <w:color w:val="000009"/>
          <w:sz w:val="24"/>
        </w:rPr>
        <w:t>ориентации;</w:t>
      </w:r>
    </w:p>
    <w:p w14:paraId="7741E45F" w14:textId="77777777" w:rsidR="00FF2DB4" w:rsidRDefault="00C34CCB">
      <w:pPr>
        <w:pStyle w:val="a5"/>
        <w:numPr>
          <w:ilvl w:val="1"/>
          <w:numId w:val="115"/>
        </w:numPr>
        <w:tabs>
          <w:tab w:val="left" w:pos="992"/>
        </w:tabs>
        <w:ind w:right="181" w:firstLine="710"/>
        <w:rPr>
          <w:sz w:val="24"/>
        </w:rPr>
      </w:pPr>
      <w:r>
        <w:rPr>
          <w:color w:val="000009"/>
          <w:sz w:val="24"/>
        </w:rPr>
        <w:t>определять</w:t>
      </w:r>
      <w:r>
        <w:rPr>
          <w:color w:val="000009"/>
          <w:spacing w:val="3"/>
          <w:sz w:val="24"/>
        </w:rPr>
        <w:t xml:space="preserve"> </w:t>
      </w:r>
      <w:r>
        <w:rPr>
          <w:color w:val="000009"/>
          <w:sz w:val="24"/>
        </w:rPr>
        <w:t>актуальность</w:t>
      </w:r>
      <w:r>
        <w:rPr>
          <w:color w:val="000009"/>
          <w:spacing w:val="4"/>
          <w:sz w:val="24"/>
        </w:rPr>
        <w:t xml:space="preserve"> </w:t>
      </w:r>
      <w:r>
        <w:rPr>
          <w:color w:val="000009"/>
          <w:sz w:val="24"/>
        </w:rPr>
        <w:t>произведений</w:t>
      </w:r>
      <w:r>
        <w:rPr>
          <w:color w:val="000009"/>
          <w:spacing w:val="3"/>
          <w:sz w:val="24"/>
        </w:rPr>
        <w:t xml:space="preserve"> </w:t>
      </w:r>
      <w:r>
        <w:rPr>
          <w:color w:val="000009"/>
          <w:sz w:val="24"/>
        </w:rPr>
        <w:t>для</w:t>
      </w:r>
      <w:r>
        <w:rPr>
          <w:color w:val="000009"/>
          <w:spacing w:val="3"/>
          <w:sz w:val="24"/>
        </w:rPr>
        <w:t xml:space="preserve"> </w:t>
      </w:r>
      <w:r>
        <w:rPr>
          <w:color w:val="000009"/>
          <w:sz w:val="24"/>
        </w:rPr>
        <w:t>читателей</w:t>
      </w:r>
      <w:r>
        <w:rPr>
          <w:color w:val="000009"/>
          <w:spacing w:val="3"/>
          <w:sz w:val="24"/>
        </w:rPr>
        <w:t xml:space="preserve"> </w:t>
      </w:r>
      <w:r>
        <w:rPr>
          <w:color w:val="000009"/>
          <w:sz w:val="24"/>
        </w:rPr>
        <w:t>разных</w:t>
      </w:r>
      <w:r>
        <w:rPr>
          <w:color w:val="000009"/>
          <w:spacing w:val="2"/>
          <w:sz w:val="24"/>
        </w:rPr>
        <w:t xml:space="preserve"> </w:t>
      </w:r>
      <w:r>
        <w:rPr>
          <w:color w:val="000009"/>
          <w:sz w:val="24"/>
        </w:rPr>
        <w:t>поколений</w:t>
      </w:r>
      <w:r>
        <w:rPr>
          <w:color w:val="000009"/>
          <w:spacing w:val="1"/>
          <w:sz w:val="24"/>
        </w:rPr>
        <w:t xml:space="preserve"> </w:t>
      </w:r>
      <w:r>
        <w:rPr>
          <w:color w:val="000009"/>
          <w:sz w:val="24"/>
        </w:rPr>
        <w:t>и</w:t>
      </w:r>
      <w:r>
        <w:rPr>
          <w:color w:val="000009"/>
          <w:spacing w:val="3"/>
          <w:sz w:val="24"/>
        </w:rPr>
        <w:t xml:space="preserve"> </w:t>
      </w:r>
      <w:r>
        <w:rPr>
          <w:color w:val="000009"/>
          <w:sz w:val="24"/>
        </w:rPr>
        <w:t>вступать</w:t>
      </w:r>
      <w:r>
        <w:rPr>
          <w:color w:val="000009"/>
          <w:spacing w:val="4"/>
          <w:sz w:val="24"/>
        </w:rPr>
        <w:t xml:space="preserve"> </w:t>
      </w:r>
      <w:r>
        <w:rPr>
          <w:color w:val="000009"/>
          <w:sz w:val="24"/>
        </w:rPr>
        <w:t>в</w:t>
      </w:r>
      <w:r>
        <w:rPr>
          <w:color w:val="000009"/>
          <w:spacing w:val="2"/>
          <w:sz w:val="24"/>
        </w:rPr>
        <w:t xml:space="preserve"> </w:t>
      </w:r>
      <w:r>
        <w:rPr>
          <w:color w:val="000009"/>
          <w:sz w:val="24"/>
        </w:rPr>
        <w:t>диалог</w:t>
      </w:r>
      <w:r>
        <w:rPr>
          <w:color w:val="000009"/>
          <w:spacing w:val="3"/>
          <w:sz w:val="24"/>
        </w:rPr>
        <w:t xml:space="preserve"> </w:t>
      </w:r>
      <w:r>
        <w:rPr>
          <w:color w:val="000009"/>
          <w:sz w:val="24"/>
        </w:rPr>
        <w:t>с</w:t>
      </w:r>
      <w:r>
        <w:rPr>
          <w:color w:val="000009"/>
          <w:spacing w:val="-57"/>
          <w:sz w:val="24"/>
        </w:rPr>
        <w:t xml:space="preserve"> </w:t>
      </w:r>
      <w:r>
        <w:rPr>
          <w:color w:val="000009"/>
          <w:sz w:val="24"/>
        </w:rPr>
        <w:t>другими</w:t>
      </w:r>
      <w:r>
        <w:rPr>
          <w:color w:val="000009"/>
          <w:spacing w:val="-1"/>
          <w:sz w:val="24"/>
        </w:rPr>
        <w:t xml:space="preserve"> </w:t>
      </w:r>
      <w:r>
        <w:rPr>
          <w:color w:val="000009"/>
          <w:sz w:val="24"/>
        </w:rPr>
        <w:t>читателями;</w:t>
      </w:r>
    </w:p>
    <w:p w14:paraId="35E3167C" w14:textId="77777777" w:rsidR="00FF2DB4" w:rsidRDefault="00C34CCB">
      <w:pPr>
        <w:pStyle w:val="a5"/>
        <w:numPr>
          <w:ilvl w:val="1"/>
          <w:numId w:val="115"/>
        </w:numPr>
        <w:tabs>
          <w:tab w:val="left" w:pos="1071"/>
        </w:tabs>
        <w:ind w:right="173" w:firstLine="770"/>
        <w:rPr>
          <w:sz w:val="24"/>
        </w:rPr>
      </w:pPr>
      <w:r>
        <w:rPr>
          <w:color w:val="000009"/>
          <w:sz w:val="24"/>
        </w:rPr>
        <w:t>анализировать</w:t>
      </w:r>
      <w:r>
        <w:rPr>
          <w:color w:val="000009"/>
          <w:spacing w:val="24"/>
          <w:sz w:val="24"/>
        </w:rPr>
        <w:t xml:space="preserve"> </w:t>
      </w:r>
      <w:r>
        <w:rPr>
          <w:color w:val="000009"/>
          <w:sz w:val="24"/>
        </w:rPr>
        <w:t>и</w:t>
      </w:r>
      <w:r>
        <w:rPr>
          <w:color w:val="000009"/>
          <w:spacing w:val="24"/>
          <w:sz w:val="24"/>
        </w:rPr>
        <w:t xml:space="preserve"> </w:t>
      </w:r>
      <w:r>
        <w:rPr>
          <w:color w:val="000009"/>
          <w:sz w:val="24"/>
        </w:rPr>
        <w:t>истолковывать</w:t>
      </w:r>
      <w:r>
        <w:rPr>
          <w:color w:val="000009"/>
          <w:spacing w:val="24"/>
          <w:sz w:val="24"/>
        </w:rPr>
        <w:t xml:space="preserve"> </w:t>
      </w:r>
      <w:r>
        <w:rPr>
          <w:color w:val="000009"/>
          <w:sz w:val="24"/>
        </w:rPr>
        <w:t>произведения</w:t>
      </w:r>
      <w:r>
        <w:rPr>
          <w:color w:val="000009"/>
          <w:spacing w:val="24"/>
          <w:sz w:val="24"/>
        </w:rPr>
        <w:t xml:space="preserve"> </w:t>
      </w:r>
      <w:r>
        <w:rPr>
          <w:color w:val="000009"/>
          <w:sz w:val="24"/>
        </w:rPr>
        <w:t>разной</w:t>
      </w:r>
      <w:r>
        <w:rPr>
          <w:color w:val="000009"/>
          <w:spacing w:val="24"/>
          <w:sz w:val="24"/>
        </w:rPr>
        <w:t xml:space="preserve"> </w:t>
      </w:r>
      <w:r>
        <w:rPr>
          <w:color w:val="000009"/>
          <w:sz w:val="24"/>
        </w:rPr>
        <w:t>жанровой</w:t>
      </w:r>
      <w:r>
        <w:rPr>
          <w:color w:val="000009"/>
          <w:spacing w:val="23"/>
          <w:sz w:val="24"/>
        </w:rPr>
        <w:t xml:space="preserve"> </w:t>
      </w:r>
      <w:r>
        <w:rPr>
          <w:color w:val="000009"/>
          <w:sz w:val="24"/>
        </w:rPr>
        <w:t>природы,</w:t>
      </w:r>
      <w:r>
        <w:rPr>
          <w:color w:val="000009"/>
          <w:spacing w:val="24"/>
          <w:sz w:val="24"/>
        </w:rPr>
        <w:t xml:space="preserve"> </w:t>
      </w:r>
      <w:r>
        <w:rPr>
          <w:color w:val="000009"/>
          <w:sz w:val="24"/>
        </w:rPr>
        <w:t>аргументированно</w:t>
      </w:r>
      <w:r>
        <w:rPr>
          <w:color w:val="000009"/>
          <w:spacing w:val="-57"/>
          <w:sz w:val="24"/>
        </w:rPr>
        <w:t xml:space="preserve"> </w:t>
      </w:r>
      <w:r>
        <w:rPr>
          <w:color w:val="000009"/>
          <w:sz w:val="24"/>
        </w:rPr>
        <w:t>формулируя</w:t>
      </w:r>
      <w:r>
        <w:rPr>
          <w:color w:val="000009"/>
          <w:spacing w:val="-1"/>
          <w:sz w:val="24"/>
        </w:rPr>
        <w:t xml:space="preserve"> </w:t>
      </w:r>
      <w:r>
        <w:rPr>
          <w:color w:val="000009"/>
          <w:sz w:val="24"/>
        </w:rPr>
        <w:t>своё</w:t>
      </w:r>
      <w:r>
        <w:rPr>
          <w:color w:val="000009"/>
          <w:spacing w:val="-1"/>
          <w:sz w:val="24"/>
        </w:rPr>
        <w:t xml:space="preserve"> </w:t>
      </w:r>
      <w:r>
        <w:rPr>
          <w:color w:val="000009"/>
          <w:sz w:val="24"/>
        </w:rPr>
        <w:t>отношение</w:t>
      </w:r>
      <w:r>
        <w:rPr>
          <w:color w:val="000009"/>
          <w:spacing w:val="-1"/>
          <w:sz w:val="24"/>
        </w:rPr>
        <w:t xml:space="preserve"> </w:t>
      </w:r>
      <w:r>
        <w:rPr>
          <w:color w:val="000009"/>
          <w:sz w:val="24"/>
        </w:rPr>
        <w:t>к прочитанному</w:t>
      </w:r>
      <w:r>
        <w:rPr>
          <w:color w:val="000009"/>
          <w:spacing w:val="-6"/>
          <w:sz w:val="24"/>
        </w:rPr>
        <w:t xml:space="preserve"> </w:t>
      </w:r>
      <w:r>
        <w:rPr>
          <w:color w:val="000009"/>
          <w:sz w:val="24"/>
        </w:rPr>
        <w:t>произведению;</w:t>
      </w:r>
    </w:p>
    <w:p w14:paraId="63E26431" w14:textId="77777777" w:rsidR="00FF2DB4" w:rsidRDefault="00C34CCB">
      <w:pPr>
        <w:pStyle w:val="a5"/>
        <w:numPr>
          <w:ilvl w:val="1"/>
          <w:numId w:val="115"/>
        </w:numPr>
        <w:tabs>
          <w:tab w:val="left" w:pos="1031"/>
        </w:tabs>
        <w:ind w:right="183" w:firstLine="710"/>
        <w:rPr>
          <w:sz w:val="24"/>
        </w:rPr>
      </w:pPr>
      <w:r>
        <w:rPr>
          <w:color w:val="000009"/>
          <w:sz w:val="24"/>
        </w:rPr>
        <w:t>создавать</w:t>
      </w:r>
      <w:r>
        <w:rPr>
          <w:color w:val="000009"/>
          <w:spacing w:val="43"/>
          <w:sz w:val="24"/>
        </w:rPr>
        <w:t xml:space="preserve"> </w:t>
      </w:r>
      <w:r>
        <w:rPr>
          <w:color w:val="000009"/>
          <w:sz w:val="24"/>
        </w:rPr>
        <w:t>собственный</w:t>
      </w:r>
      <w:r>
        <w:rPr>
          <w:color w:val="000009"/>
          <w:spacing w:val="42"/>
          <w:sz w:val="24"/>
        </w:rPr>
        <w:t xml:space="preserve"> </w:t>
      </w:r>
      <w:r>
        <w:rPr>
          <w:color w:val="000009"/>
          <w:sz w:val="24"/>
        </w:rPr>
        <w:t>текст</w:t>
      </w:r>
      <w:r>
        <w:rPr>
          <w:color w:val="000009"/>
          <w:spacing w:val="42"/>
          <w:sz w:val="24"/>
        </w:rPr>
        <w:t xml:space="preserve"> </w:t>
      </w:r>
      <w:r>
        <w:rPr>
          <w:color w:val="000009"/>
          <w:sz w:val="24"/>
        </w:rPr>
        <w:t>аналитического</w:t>
      </w:r>
      <w:r>
        <w:rPr>
          <w:color w:val="000009"/>
          <w:spacing w:val="42"/>
          <w:sz w:val="24"/>
        </w:rPr>
        <w:t xml:space="preserve"> </w:t>
      </w:r>
      <w:r>
        <w:rPr>
          <w:color w:val="000009"/>
          <w:sz w:val="24"/>
        </w:rPr>
        <w:t>и</w:t>
      </w:r>
      <w:r>
        <w:rPr>
          <w:color w:val="000009"/>
          <w:spacing w:val="43"/>
          <w:sz w:val="24"/>
        </w:rPr>
        <w:t xml:space="preserve"> </w:t>
      </w:r>
      <w:r>
        <w:rPr>
          <w:color w:val="000009"/>
          <w:sz w:val="24"/>
        </w:rPr>
        <w:t>интерпретирующего</w:t>
      </w:r>
      <w:r>
        <w:rPr>
          <w:color w:val="000009"/>
          <w:spacing w:val="42"/>
          <w:sz w:val="24"/>
        </w:rPr>
        <w:t xml:space="preserve"> </w:t>
      </w:r>
      <w:r>
        <w:rPr>
          <w:color w:val="000009"/>
          <w:sz w:val="24"/>
        </w:rPr>
        <w:t>характера</w:t>
      </w:r>
      <w:r>
        <w:rPr>
          <w:color w:val="000009"/>
          <w:spacing w:val="41"/>
          <w:sz w:val="24"/>
        </w:rPr>
        <w:t xml:space="preserve"> </w:t>
      </w:r>
      <w:r>
        <w:rPr>
          <w:color w:val="000009"/>
          <w:sz w:val="24"/>
        </w:rPr>
        <w:t>в</w:t>
      </w:r>
      <w:r>
        <w:rPr>
          <w:color w:val="000009"/>
          <w:spacing w:val="41"/>
          <w:sz w:val="24"/>
        </w:rPr>
        <w:t xml:space="preserve"> </w:t>
      </w:r>
      <w:r>
        <w:rPr>
          <w:color w:val="000009"/>
          <w:sz w:val="24"/>
        </w:rPr>
        <w:t>различных</w:t>
      </w:r>
      <w:r>
        <w:rPr>
          <w:color w:val="000009"/>
          <w:spacing w:val="-57"/>
          <w:sz w:val="24"/>
        </w:rPr>
        <w:t xml:space="preserve"> </w:t>
      </w:r>
      <w:r>
        <w:rPr>
          <w:color w:val="000009"/>
          <w:sz w:val="24"/>
        </w:rPr>
        <w:t>форматах;</w:t>
      </w:r>
    </w:p>
    <w:p w14:paraId="7F2AA123" w14:textId="77777777" w:rsidR="00FF2DB4" w:rsidRDefault="00C34CCB">
      <w:pPr>
        <w:pStyle w:val="a5"/>
        <w:numPr>
          <w:ilvl w:val="1"/>
          <w:numId w:val="115"/>
        </w:numPr>
        <w:tabs>
          <w:tab w:val="left" w:pos="1045"/>
        </w:tabs>
        <w:ind w:left="1044" w:hanging="140"/>
        <w:rPr>
          <w:sz w:val="24"/>
        </w:rPr>
      </w:pPr>
      <w:r>
        <w:rPr>
          <w:color w:val="000009"/>
          <w:sz w:val="24"/>
        </w:rPr>
        <w:t>сопоставлять</w:t>
      </w:r>
      <w:r>
        <w:rPr>
          <w:color w:val="000009"/>
          <w:spacing w:val="-3"/>
          <w:sz w:val="24"/>
        </w:rPr>
        <w:t xml:space="preserve"> </w:t>
      </w:r>
      <w:r>
        <w:rPr>
          <w:color w:val="000009"/>
          <w:sz w:val="24"/>
        </w:rPr>
        <w:t>произведение</w:t>
      </w:r>
      <w:r>
        <w:rPr>
          <w:color w:val="000009"/>
          <w:spacing w:val="-3"/>
          <w:sz w:val="24"/>
        </w:rPr>
        <w:t xml:space="preserve"> </w:t>
      </w:r>
      <w:r>
        <w:rPr>
          <w:color w:val="000009"/>
          <w:sz w:val="24"/>
        </w:rPr>
        <w:t>словесного</w:t>
      </w:r>
      <w:r>
        <w:rPr>
          <w:color w:val="000009"/>
          <w:spacing w:val="-2"/>
          <w:sz w:val="24"/>
        </w:rPr>
        <w:t xml:space="preserve"> </w:t>
      </w:r>
      <w:r>
        <w:rPr>
          <w:color w:val="000009"/>
          <w:sz w:val="24"/>
        </w:rPr>
        <w:t>искусства</w:t>
      </w:r>
      <w:r>
        <w:rPr>
          <w:color w:val="000009"/>
          <w:spacing w:val="-3"/>
          <w:sz w:val="24"/>
        </w:rPr>
        <w:t xml:space="preserve"> </w:t>
      </w:r>
      <w:r>
        <w:rPr>
          <w:color w:val="000009"/>
          <w:sz w:val="24"/>
        </w:rPr>
        <w:t>и</w:t>
      </w:r>
      <w:r>
        <w:rPr>
          <w:color w:val="000009"/>
          <w:spacing w:val="-2"/>
          <w:sz w:val="24"/>
        </w:rPr>
        <w:t xml:space="preserve"> </w:t>
      </w:r>
      <w:r>
        <w:rPr>
          <w:color w:val="000009"/>
          <w:sz w:val="24"/>
        </w:rPr>
        <w:t>его</w:t>
      </w:r>
      <w:r>
        <w:rPr>
          <w:color w:val="000009"/>
          <w:spacing w:val="-3"/>
          <w:sz w:val="24"/>
        </w:rPr>
        <w:t xml:space="preserve"> </w:t>
      </w:r>
      <w:r>
        <w:rPr>
          <w:color w:val="000009"/>
          <w:sz w:val="24"/>
        </w:rPr>
        <w:t>воплощение</w:t>
      </w:r>
      <w:r>
        <w:rPr>
          <w:color w:val="000009"/>
          <w:spacing w:val="-3"/>
          <w:sz w:val="24"/>
        </w:rPr>
        <w:t xml:space="preserve"> </w:t>
      </w:r>
      <w:r>
        <w:rPr>
          <w:color w:val="000009"/>
          <w:sz w:val="24"/>
        </w:rPr>
        <w:t>в</w:t>
      </w:r>
      <w:r>
        <w:rPr>
          <w:color w:val="000009"/>
          <w:spacing w:val="-3"/>
          <w:sz w:val="24"/>
        </w:rPr>
        <w:t xml:space="preserve"> </w:t>
      </w:r>
      <w:r>
        <w:rPr>
          <w:color w:val="000009"/>
          <w:sz w:val="24"/>
        </w:rPr>
        <w:t>других искусствах;</w:t>
      </w:r>
    </w:p>
    <w:p w14:paraId="2174A6CA" w14:textId="77777777" w:rsidR="00FF2DB4" w:rsidRDefault="00C34CCB">
      <w:pPr>
        <w:pStyle w:val="a5"/>
        <w:numPr>
          <w:ilvl w:val="1"/>
          <w:numId w:val="115"/>
        </w:numPr>
        <w:tabs>
          <w:tab w:val="left" w:pos="1062"/>
        </w:tabs>
        <w:ind w:right="183" w:firstLine="770"/>
        <w:rPr>
          <w:sz w:val="24"/>
        </w:rPr>
      </w:pPr>
      <w:r>
        <w:rPr>
          <w:color w:val="000009"/>
          <w:sz w:val="24"/>
        </w:rPr>
        <w:t>работать</w:t>
      </w:r>
      <w:r>
        <w:rPr>
          <w:color w:val="000009"/>
          <w:spacing w:val="15"/>
          <w:sz w:val="24"/>
        </w:rPr>
        <w:t xml:space="preserve"> </w:t>
      </w:r>
      <w:r>
        <w:rPr>
          <w:color w:val="000009"/>
          <w:sz w:val="24"/>
        </w:rPr>
        <w:t>с</w:t>
      </w:r>
      <w:r>
        <w:rPr>
          <w:color w:val="000009"/>
          <w:spacing w:val="13"/>
          <w:sz w:val="24"/>
        </w:rPr>
        <w:t xml:space="preserve"> </w:t>
      </w:r>
      <w:r>
        <w:rPr>
          <w:color w:val="000009"/>
          <w:sz w:val="24"/>
        </w:rPr>
        <w:t>разными</w:t>
      </w:r>
      <w:r>
        <w:rPr>
          <w:color w:val="000009"/>
          <w:spacing w:val="14"/>
          <w:sz w:val="24"/>
        </w:rPr>
        <w:t xml:space="preserve"> </w:t>
      </w:r>
      <w:r>
        <w:rPr>
          <w:color w:val="000009"/>
          <w:sz w:val="24"/>
        </w:rPr>
        <w:t>источниками</w:t>
      </w:r>
      <w:r>
        <w:rPr>
          <w:color w:val="000009"/>
          <w:spacing w:val="13"/>
          <w:sz w:val="24"/>
        </w:rPr>
        <w:t xml:space="preserve"> </w:t>
      </w:r>
      <w:r>
        <w:rPr>
          <w:color w:val="000009"/>
          <w:sz w:val="24"/>
        </w:rPr>
        <w:t>информации</w:t>
      </w:r>
      <w:r>
        <w:rPr>
          <w:color w:val="000009"/>
          <w:spacing w:val="13"/>
          <w:sz w:val="24"/>
        </w:rPr>
        <w:t xml:space="preserve"> </w:t>
      </w:r>
      <w:r>
        <w:rPr>
          <w:color w:val="000009"/>
          <w:sz w:val="24"/>
        </w:rPr>
        <w:t>и</w:t>
      </w:r>
      <w:r>
        <w:rPr>
          <w:color w:val="000009"/>
          <w:spacing w:val="14"/>
          <w:sz w:val="24"/>
        </w:rPr>
        <w:t xml:space="preserve"> </w:t>
      </w:r>
      <w:r>
        <w:rPr>
          <w:color w:val="000009"/>
          <w:sz w:val="24"/>
        </w:rPr>
        <w:t>владеть</w:t>
      </w:r>
      <w:r>
        <w:rPr>
          <w:color w:val="000009"/>
          <w:spacing w:val="16"/>
          <w:sz w:val="24"/>
        </w:rPr>
        <w:t xml:space="preserve"> </w:t>
      </w:r>
      <w:r>
        <w:rPr>
          <w:color w:val="000009"/>
          <w:sz w:val="24"/>
        </w:rPr>
        <w:t>основными</w:t>
      </w:r>
      <w:r>
        <w:rPr>
          <w:color w:val="000009"/>
          <w:spacing w:val="14"/>
          <w:sz w:val="24"/>
        </w:rPr>
        <w:t xml:space="preserve"> </w:t>
      </w:r>
      <w:r>
        <w:rPr>
          <w:color w:val="000009"/>
          <w:sz w:val="24"/>
        </w:rPr>
        <w:t>способами</w:t>
      </w:r>
      <w:r>
        <w:rPr>
          <w:color w:val="000009"/>
          <w:spacing w:val="15"/>
          <w:sz w:val="24"/>
        </w:rPr>
        <w:t xml:space="preserve"> </w:t>
      </w:r>
      <w:r>
        <w:rPr>
          <w:color w:val="000009"/>
          <w:sz w:val="24"/>
        </w:rPr>
        <w:t>её</w:t>
      </w:r>
      <w:r>
        <w:rPr>
          <w:color w:val="000009"/>
          <w:spacing w:val="12"/>
          <w:sz w:val="24"/>
        </w:rPr>
        <w:t xml:space="preserve"> </w:t>
      </w:r>
      <w:r>
        <w:rPr>
          <w:color w:val="000009"/>
          <w:sz w:val="24"/>
        </w:rPr>
        <w:t>обработки</w:t>
      </w:r>
      <w:r>
        <w:rPr>
          <w:color w:val="000009"/>
          <w:spacing w:val="-57"/>
          <w:sz w:val="24"/>
        </w:rPr>
        <w:t xml:space="preserve"> </w:t>
      </w:r>
      <w:r>
        <w:rPr>
          <w:color w:val="000009"/>
          <w:sz w:val="24"/>
        </w:rPr>
        <w:t>и</w:t>
      </w:r>
      <w:r>
        <w:rPr>
          <w:color w:val="000009"/>
          <w:spacing w:val="-1"/>
          <w:sz w:val="24"/>
        </w:rPr>
        <w:t xml:space="preserve"> </w:t>
      </w:r>
      <w:r>
        <w:rPr>
          <w:color w:val="000009"/>
          <w:sz w:val="24"/>
        </w:rPr>
        <w:t>презентации.</w:t>
      </w:r>
    </w:p>
    <w:p w14:paraId="132F5C97" w14:textId="77777777" w:rsidR="00FF2DB4" w:rsidRDefault="00C34CCB">
      <w:pPr>
        <w:ind w:left="845"/>
        <w:rPr>
          <w:i/>
          <w:sz w:val="24"/>
        </w:rPr>
      </w:pPr>
      <w:r>
        <w:rPr>
          <w:i/>
          <w:color w:val="000009"/>
          <w:sz w:val="24"/>
          <w:u w:val="single" w:color="000009"/>
        </w:rPr>
        <w:t>Восьмиклассник</w:t>
      </w:r>
      <w:r>
        <w:rPr>
          <w:i/>
          <w:color w:val="000009"/>
          <w:spacing w:val="-5"/>
          <w:sz w:val="24"/>
          <w:u w:val="single" w:color="000009"/>
        </w:rPr>
        <w:t xml:space="preserve"> </w:t>
      </w:r>
      <w:r>
        <w:rPr>
          <w:i/>
          <w:color w:val="000009"/>
          <w:sz w:val="24"/>
          <w:u w:val="single" w:color="000009"/>
        </w:rPr>
        <w:t>получит</w:t>
      </w:r>
      <w:r>
        <w:rPr>
          <w:i/>
          <w:color w:val="000009"/>
          <w:spacing w:val="-5"/>
          <w:sz w:val="24"/>
          <w:u w:val="single" w:color="000009"/>
        </w:rPr>
        <w:t xml:space="preserve"> </w:t>
      </w:r>
      <w:r>
        <w:rPr>
          <w:i/>
          <w:color w:val="000009"/>
          <w:sz w:val="24"/>
          <w:u w:val="single" w:color="000009"/>
        </w:rPr>
        <w:t>возможность</w:t>
      </w:r>
      <w:r>
        <w:rPr>
          <w:i/>
          <w:color w:val="000009"/>
          <w:spacing w:val="-5"/>
          <w:sz w:val="24"/>
          <w:u w:val="single" w:color="000009"/>
        </w:rPr>
        <w:t xml:space="preserve"> </w:t>
      </w:r>
      <w:r>
        <w:rPr>
          <w:i/>
          <w:color w:val="000009"/>
          <w:sz w:val="24"/>
          <w:u w:val="single" w:color="000009"/>
        </w:rPr>
        <w:t>научиться:</w:t>
      </w:r>
    </w:p>
    <w:p w14:paraId="1AFFD218" w14:textId="77777777" w:rsidR="00FF2DB4" w:rsidRDefault="00C34CCB">
      <w:pPr>
        <w:pStyle w:val="a5"/>
        <w:numPr>
          <w:ilvl w:val="1"/>
          <w:numId w:val="115"/>
        </w:numPr>
        <w:tabs>
          <w:tab w:val="left" w:pos="995"/>
        </w:tabs>
        <w:ind w:right="176" w:firstLine="710"/>
        <w:rPr>
          <w:sz w:val="24"/>
        </w:rPr>
      </w:pPr>
      <w:r>
        <w:rPr>
          <w:color w:val="000009"/>
          <w:sz w:val="24"/>
        </w:rPr>
        <w:t>выбирать</w:t>
      </w:r>
      <w:r>
        <w:rPr>
          <w:color w:val="000009"/>
          <w:spacing w:val="7"/>
          <w:sz w:val="24"/>
        </w:rPr>
        <w:t xml:space="preserve"> </w:t>
      </w:r>
      <w:r>
        <w:rPr>
          <w:color w:val="000009"/>
          <w:sz w:val="24"/>
        </w:rPr>
        <w:t>путь</w:t>
      </w:r>
      <w:r>
        <w:rPr>
          <w:color w:val="000009"/>
          <w:spacing w:val="8"/>
          <w:sz w:val="24"/>
        </w:rPr>
        <w:t xml:space="preserve"> </w:t>
      </w:r>
      <w:r>
        <w:rPr>
          <w:color w:val="000009"/>
          <w:sz w:val="24"/>
        </w:rPr>
        <w:t>анализа</w:t>
      </w:r>
      <w:r>
        <w:rPr>
          <w:color w:val="000009"/>
          <w:spacing w:val="6"/>
          <w:sz w:val="24"/>
        </w:rPr>
        <w:t xml:space="preserve"> </w:t>
      </w:r>
      <w:r>
        <w:rPr>
          <w:color w:val="000009"/>
          <w:sz w:val="24"/>
        </w:rPr>
        <w:t>произведения,</w:t>
      </w:r>
      <w:r>
        <w:rPr>
          <w:color w:val="000009"/>
          <w:spacing w:val="7"/>
          <w:sz w:val="24"/>
        </w:rPr>
        <w:t xml:space="preserve"> </w:t>
      </w:r>
      <w:r>
        <w:rPr>
          <w:color w:val="000009"/>
          <w:sz w:val="24"/>
        </w:rPr>
        <w:t>адекватный</w:t>
      </w:r>
      <w:r>
        <w:rPr>
          <w:color w:val="000009"/>
          <w:spacing w:val="7"/>
          <w:sz w:val="24"/>
        </w:rPr>
        <w:t xml:space="preserve"> </w:t>
      </w:r>
      <w:r>
        <w:rPr>
          <w:color w:val="000009"/>
          <w:sz w:val="24"/>
        </w:rPr>
        <w:t>жанрово-родовой</w:t>
      </w:r>
      <w:r>
        <w:rPr>
          <w:color w:val="000009"/>
          <w:spacing w:val="5"/>
          <w:sz w:val="24"/>
        </w:rPr>
        <w:t xml:space="preserve"> </w:t>
      </w:r>
      <w:r>
        <w:rPr>
          <w:color w:val="000009"/>
          <w:sz w:val="24"/>
        </w:rPr>
        <w:t>природе</w:t>
      </w:r>
      <w:r>
        <w:rPr>
          <w:color w:val="000009"/>
          <w:spacing w:val="6"/>
          <w:sz w:val="24"/>
        </w:rPr>
        <w:t xml:space="preserve"> </w:t>
      </w:r>
      <w:r>
        <w:rPr>
          <w:color w:val="000009"/>
          <w:sz w:val="24"/>
        </w:rPr>
        <w:t>художественного</w:t>
      </w:r>
      <w:r>
        <w:rPr>
          <w:color w:val="000009"/>
          <w:spacing w:val="-57"/>
          <w:sz w:val="24"/>
        </w:rPr>
        <w:t xml:space="preserve"> </w:t>
      </w:r>
      <w:r>
        <w:rPr>
          <w:color w:val="000009"/>
          <w:sz w:val="24"/>
        </w:rPr>
        <w:t>текста;</w:t>
      </w:r>
    </w:p>
    <w:p w14:paraId="632B8FE6" w14:textId="77777777" w:rsidR="00FF2DB4" w:rsidRDefault="00C34CCB">
      <w:pPr>
        <w:pStyle w:val="a5"/>
        <w:numPr>
          <w:ilvl w:val="1"/>
          <w:numId w:val="115"/>
        </w:numPr>
        <w:tabs>
          <w:tab w:val="left" w:pos="1069"/>
        </w:tabs>
        <w:ind w:right="181" w:firstLine="770"/>
        <w:rPr>
          <w:sz w:val="24"/>
        </w:rPr>
      </w:pPr>
      <w:r>
        <w:rPr>
          <w:color w:val="000009"/>
          <w:sz w:val="24"/>
        </w:rPr>
        <w:t>дифференцировать</w:t>
      </w:r>
      <w:r>
        <w:rPr>
          <w:color w:val="000009"/>
          <w:spacing w:val="21"/>
          <w:sz w:val="24"/>
        </w:rPr>
        <w:t xml:space="preserve"> </w:t>
      </w:r>
      <w:r>
        <w:rPr>
          <w:color w:val="000009"/>
          <w:sz w:val="24"/>
        </w:rPr>
        <w:t>элементы</w:t>
      </w:r>
      <w:r>
        <w:rPr>
          <w:color w:val="000009"/>
          <w:spacing w:val="21"/>
          <w:sz w:val="24"/>
        </w:rPr>
        <w:t xml:space="preserve"> </w:t>
      </w:r>
      <w:r>
        <w:rPr>
          <w:color w:val="000009"/>
          <w:sz w:val="24"/>
        </w:rPr>
        <w:t>поэтики</w:t>
      </w:r>
      <w:r>
        <w:rPr>
          <w:color w:val="000009"/>
          <w:spacing w:val="18"/>
          <w:sz w:val="24"/>
        </w:rPr>
        <w:t xml:space="preserve"> </w:t>
      </w:r>
      <w:r>
        <w:rPr>
          <w:color w:val="000009"/>
          <w:sz w:val="24"/>
        </w:rPr>
        <w:t>художественного</w:t>
      </w:r>
      <w:r>
        <w:rPr>
          <w:color w:val="000009"/>
          <w:spacing w:val="20"/>
          <w:sz w:val="24"/>
        </w:rPr>
        <w:t xml:space="preserve"> </w:t>
      </w:r>
      <w:r>
        <w:rPr>
          <w:color w:val="000009"/>
          <w:sz w:val="24"/>
        </w:rPr>
        <w:t>текста,</w:t>
      </w:r>
      <w:r>
        <w:rPr>
          <w:color w:val="000009"/>
          <w:spacing w:val="20"/>
          <w:sz w:val="24"/>
        </w:rPr>
        <w:t xml:space="preserve"> </w:t>
      </w:r>
      <w:r>
        <w:rPr>
          <w:color w:val="000009"/>
          <w:sz w:val="24"/>
        </w:rPr>
        <w:t>видеть</w:t>
      </w:r>
      <w:r>
        <w:rPr>
          <w:color w:val="000009"/>
          <w:spacing w:val="21"/>
          <w:sz w:val="24"/>
        </w:rPr>
        <w:t xml:space="preserve"> </w:t>
      </w:r>
      <w:r>
        <w:rPr>
          <w:color w:val="000009"/>
          <w:sz w:val="24"/>
        </w:rPr>
        <w:t>их</w:t>
      </w:r>
      <w:r>
        <w:rPr>
          <w:color w:val="000009"/>
          <w:spacing w:val="20"/>
          <w:sz w:val="24"/>
        </w:rPr>
        <w:t xml:space="preserve"> </w:t>
      </w:r>
      <w:r>
        <w:rPr>
          <w:color w:val="000009"/>
          <w:sz w:val="24"/>
        </w:rPr>
        <w:t>художественную</w:t>
      </w:r>
      <w:r>
        <w:rPr>
          <w:color w:val="000009"/>
          <w:spacing w:val="18"/>
          <w:sz w:val="24"/>
        </w:rPr>
        <w:t xml:space="preserve"> </w:t>
      </w:r>
      <w:r>
        <w:rPr>
          <w:color w:val="000009"/>
          <w:sz w:val="24"/>
        </w:rPr>
        <w:t>и</w:t>
      </w:r>
      <w:r>
        <w:rPr>
          <w:color w:val="000009"/>
          <w:spacing w:val="-57"/>
          <w:sz w:val="24"/>
        </w:rPr>
        <w:t xml:space="preserve"> </w:t>
      </w:r>
      <w:r>
        <w:rPr>
          <w:color w:val="000009"/>
          <w:sz w:val="24"/>
        </w:rPr>
        <w:t>смысловую</w:t>
      </w:r>
      <w:r>
        <w:rPr>
          <w:color w:val="000009"/>
          <w:spacing w:val="-1"/>
          <w:sz w:val="24"/>
        </w:rPr>
        <w:t xml:space="preserve"> </w:t>
      </w:r>
      <w:r>
        <w:rPr>
          <w:color w:val="000009"/>
          <w:sz w:val="24"/>
        </w:rPr>
        <w:t>функцию;</w:t>
      </w:r>
    </w:p>
    <w:p w14:paraId="193C58B4" w14:textId="77777777" w:rsidR="00FF2DB4" w:rsidRDefault="00C34CCB">
      <w:pPr>
        <w:pStyle w:val="a5"/>
        <w:numPr>
          <w:ilvl w:val="1"/>
          <w:numId w:val="115"/>
        </w:numPr>
        <w:tabs>
          <w:tab w:val="left" w:pos="1093"/>
        </w:tabs>
        <w:ind w:left="1092" w:hanging="188"/>
        <w:rPr>
          <w:sz w:val="24"/>
        </w:rPr>
      </w:pPr>
      <w:r>
        <w:rPr>
          <w:color w:val="000009"/>
          <w:sz w:val="24"/>
        </w:rPr>
        <w:t>сопоставлять</w:t>
      </w:r>
      <w:r>
        <w:rPr>
          <w:color w:val="000009"/>
          <w:spacing w:val="48"/>
          <w:sz w:val="24"/>
        </w:rPr>
        <w:t xml:space="preserve"> </w:t>
      </w:r>
      <w:r>
        <w:rPr>
          <w:color w:val="000009"/>
          <w:sz w:val="24"/>
        </w:rPr>
        <w:t>«чужие»</w:t>
      </w:r>
      <w:r>
        <w:rPr>
          <w:color w:val="000009"/>
          <w:spacing w:val="36"/>
          <w:sz w:val="24"/>
        </w:rPr>
        <w:t xml:space="preserve"> </w:t>
      </w:r>
      <w:r>
        <w:rPr>
          <w:color w:val="000009"/>
          <w:sz w:val="24"/>
        </w:rPr>
        <w:t>тексты</w:t>
      </w:r>
      <w:r>
        <w:rPr>
          <w:color w:val="000009"/>
          <w:spacing w:val="43"/>
          <w:sz w:val="24"/>
        </w:rPr>
        <w:t xml:space="preserve"> </w:t>
      </w:r>
      <w:r>
        <w:rPr>
          <w:color w:val="000009"/>
          <w:sz w:val="24"/>
        </w:rPr>
        <w:t>интерпретирующего</w:t>
      </w:r>
      <w:r>
        <w:rPr>
          <w:color w:val="000009"/>
          <w:spacing w:val="43"/>
          <w:sz w:val="24"/>
        </w:rPr>
        <w:t xml:space="preserve"> </w:t>
      </w:r>
      <w:r>
        <w:rPr>
          <w:color w:val="000009"/>
          <w:sz w:val="24"/>
        </w:rPr>
        <w:t>характера,</w:t>
      </w:r>
      <w:r>
        <w:rPr>
          <w:color w:val="000009"/>
          <w:spacing w:val="43"/>
          <w:sz w:val="24"/>
        </w:rPr>
        <w:t xml:space="preserve"> </w:t>
      </w:r>
      <w:r>
        <w:rPr>
          <w:color w:val="000009"/>
          <w:sz w:val="24"/>
        </w:rPr>
        <w:t>аргументированно</w:t>
      </w:r>
      <w:r>
        <w:rPr>
          <w:color w:val="000009"/>
          <w:spacing w:val="43"/>
          <w:sz w:val="24"/>
        </w:rPr>
        <w:t xml:space="preserve"> </w:t>
      </w:r>
      <w:r>
        <w:rPr>
          <w:color w:val="000009"/>
          <w:sz w:val="24"/>
        </w:rPr>
        <w:t>оценивать</w:t>
      </w:r>
    </w:p>
    <w:p w14:paraId="3B23A551" w14:textId="77777777" w:rsidR="00FF2DB4" w:rsidRDefault="00FF2DB4">
      <w:pPr>
        <w:rPr>
          <w:sz w:val="24"/>
        </w:rPr>
        <w:sectPr w:rsidR="00FF2DB4">
          <w:pgSz w:w="11920" w:h="16850"/>
          <w:pgMar w:top="780" w:right="640" w:bottom="1580" w:left="300" w:header="0" w:footer="1365" w:gutter="0"/>
          <w:cols w:space="720"/>
        </w:sectPr>
      </w:pPr>
    </w:p>
    <w:p w14:paraId="6189E98B" w14:textId="77777777" w:rsidR="00FF2DB4" w:rsidRDefault="00C34CCB">
      <w:pPr>
        <w:pStyle w:val="a3"/>
        <w:spacing w:line="264" w:lineRule="exact"/>
        <w:ind w:left="134"/>
        <w:jc w:val="left"/>
      </w:pPr>
      <w:r>
        <w:rPr>
          <w:color w:val="000009"/>
        </w:rPr>
        <w:t>их;</w:t>
      </w:r>
    </w:p>
    <w:p w14:paraId="02D16087" w14:textId="77777777" w:rsidR="00FF2DB4" w:rsidRDefault="00C34CCB">
      <w:pPr>
        <w:pStyle w:val="a3"/>
        <w:spacing w:before="10"/>
        <w:ind w:left="0"/>
        <w:jc w:val="left"/>
        <w:rPr>
          <w:sz w:val="22"/>
        </w:rPr>
      </w:pPr>
      <w:r>
        <w:br w:type="column"/>
      </w:r>
    </w:p>
    <w:p w14:paraId="3570C527" w14:textId="77777777" w:rsidR="00FF2DB4" w:rsidRDefault="00C34CCB">
      <w:pPr>
        <w:pStyle w:val="a5"/>
        <w:numPr>
          <w:ilvl w:val="0"/>
          <w:numId w:val="115"/>
        </w:numPr>
        <w:tabs>
          <w:tab w:val="left" w:pos="334"/>
        </w:tabs>
        <w:spacing w:before="1"/>
        <w:ind w:left="333"/>
        <w:rPr>
          <w:sz w:val="24"/>
        </w:rPr>
      </w:pPr>
      <w:r>
        <w:rPr>
          <w:color w:val="000009"/>
          <w:sz w:val="24"/>
        </w:rPr>
        <w:t>оценивать</w:t>
      </w:r>
      <w:r>
        <w:rPr>
          <w:color w:val="000009"/>
          <w:spacing w:val="-3"/>
          <w:sz w:val="24"/>
        </w:rPr>
        <w:t xml:space="preserve"> </w:t>
      </w:r>
      <w:r>
        <w:rPr>
          <w:color w:val="000009"/>
          <w:sz w:val="24"/>
        </w:rPr>
        <w:t>интерпретацию</w:t>
      </w:r>
      <w:r>
        <w:rPr>
          <w:color w:val="000009"/>
          <w:spacing w:val="-5"/>
          <w:sz w:val="24"/>
        </w:rPr>
        <w:t xml:space="preserve"> </w:t>
      </w:r>
      <w:r>
        <w:rPr>
          <w:color w:val="000009"/>
          <w:sz w:val="24"/>
        </w:rPr>
        <w:t>художественного</w:t>
      </w:r>
      <w:r>
        <w:rPr>
          <w:color w:val="000009"/>
          <w:spacing w:val="-4"/>
          <w:sz w:val="24"/>
        </w:rPr>
        <w:t xml:space="preserve"> </w:t>
      </w:r>
      <w:r>
        <w:rPr>
          <w:color w:val="000009"/>
          <w:sz w:val="24"/>
        </w:rPr>
        <w:t>текста,</w:t>
      </w:r>
      <w:r>
        <w:rPr>
          <w:color w:val="000009"/>
          <w:spacing w:val="-3"/>
          <w:sz w:val="24"/>
        </w:rPr>
        <w:t xml:space="preserve"> </w:t>
      </w:r>
      <w:r>
        <w:rPr>
          <w:color w:val="000009"/>
          <w:sz w:val="24"/>
        </w:rPr>
        <w:t>созданную</w:t>
      </w:r>
      <w:r>
        <w:rPr>
          <w:color w:val="000009"/>
          <w:spacing w:val="-3"/>
          <w:sz w:val="24"/>
        </w:rPr>
        <w:t xml:space="preserve"> </w:t>
      </w:r>
      <w:r>
        <w:rPr>
          <w:color w:val="000009"/>
          <w:sz w:val="24"/>
        </w:rPr>
        <w:t>средствами</w:t>
      </w:r>
      <w:r>
        <w:rPr>
          <w:color w:val="000009"/>
          <w:spacing w:val="-4"/>
          <w:sz w:val="24"/>
        </w:rPr>
        <w:t xml:space="preserve"> </w:t>
      </w:r>
      <w:r>
        <w:rPr>
          <w:color w:val="000009"/>
          <w:sz w:val="24"/>
        </w:rPr>
        <w:t>других</w:t>
      </w:r>
      <w:r>
        <w:rPr>
          <w:color w:val="000009"/>
          <w:spacing w:val="-1"/>
          <w:sz w:val="24"/>
        </w:rPr>
        <w:t xml:space="preserve"> </w:t>
      </w:r>
      <w:r>
        <w:rPr>
          <w:color w:val="000009"/>
          <w:sz w:val="24"/>
        </w:rPr>
        <w:t>искусств;</w:t>
      </w:r>
    </w:p>
    <w:p w14:paraId="42484628" w14:textId="77777777" w:rsidR="00FF2DB4" w:rsidRDefault="00C34CCB">
      <w:pPr>
        <w:pStyle w:val="a5"/>
        <w:numPr>
          <w:ilvl w:val="0"/>
          <w:numId w:val="115"/>
        </w:numPr>
        <w:tabs>
          <w:tab w:val="left" w:pos="334"/>
        </w:tabs>
        <w:ind w:left="333"/>
        <w:rPr>
          <w:sz w:val="24"/>
        </w:rPr>
      </w:pPr>
      <w:r>
        <w:rPr>
          <w:color w:val="000009"/>
          <w:sz w:val="24"/>
        </w:rPr>
        <w:t>создавать</w:t>
      </w:r>
      <w:r>
        <w:rPr>
          <w:color w:val="000009"/>
          <w:spacing w:val="-3"/>
          <w:sz w:val="24"/>
        </w:rPr>
        <w:t xml:space="preserve"> </w:t>
      </w:r>
      <w:r>
        <w:rPr>
          <w:color w:val="000009"/>
          <w:sz w:val="24"/>
        </w:rPr>
        <w:t>собственную</w:t>
      </w:r>
      <w:r>
        <w:rPr>
          <w:color w:val="000009"/>
          <w:spacing w:val="-4"/>
          <w:sz w:val="24"/>
        </w:rPr>
        <w:t xml:space="preserve"> </w:t>
      </w:r>
      <w:r>
        <w:rPr>
          <w:color w:val="000009"/>
          <w:sz w:val="24"/>
        </w:rPr>
        <w:t>интерпретацию</w:t>
      </w:r>
      <w:r>
        <w:rPr>
          <w:color w:val="000009"/>
          <w:spacing w:val="-6"/>
          <w:sz w:val="24"/>
        </w:rPr>
        <w:t xml:space="preserve"> </w:t>
      </w:r>
      <w:r>
        <w:rPr>
          <w:color w:val="000009"/>
          <w:sz w:val="24"/>
        </w:rPr>
        <w:t>изученного</w:t>
      </w:r>
      <w:r>
        <w:rPr>
          <w:color w:val="000009"/>
          <w:spacing w:val="-4"/>
          <w:sz w:val="24"/>
        </w:rPr>
        <w:t xml:space="preserve"> </w:t>
      </w:r>
      <w:r>
        <w:rPr>
          <w:color w:val="000009"/>
          <w:sz w:val="24"/>
        </w:rPr>
        <w:t>текста</w:t>
      </w:r>
      <w:r>
        <w:rPr>
          <w:color w:val="000009"/>
          <w:spacing w:val="-4"/>
          <w:sz w:val="24"/>
        </w:rPr>
        <w:t xml:space="preserve"> </w:t>
      </w:r>
      <w:r>
        <w:rPr>
          <w:color w:val="000009"/>
          <w:sz w:val="24"/>
        </w:rPr>
        <w:t>средствами</w:t>
      </w:r>
      <w:r>
        <w:rPr>
          <w:color w:val="000009"/>
          <w:spacing w:val="-4"/>
          <w:sz w:val="24"/>
        </w:rPr>
        <w:t xml:space="preserve"> </w:t>
      </w:r>
      <w:r>
        <w:rPr>
          <w:color w:val="000009"/>
          <w:sz w:val="24"/>
        </w:rPr>
        <w:t>других</w:t>
      </w:r>
      <w:r>
        <w:rPr>
          <w:color w:val="000009"/>
          <w:spacing w:val="-2"/>
          <w:sz w:val="24"/>
        </w:rPr>
        <w:t xml:space="preserve"> </w:t>
      </w:r>
      <w:r>
        <w:rPr>
          <w:color w:val="000009"/>
          <w:sz w:val="24"/>
        </w:rPr>
        <w:t>искусств;</w:t>
      </w:r>
    </w:p>
    <w:p w14:paraId="69B846F8" w14:textId="77777777" w:rsidR="00FF2DB4" w:rsidRDefault="00C34CCB">
      <w:pPr>
        <w:pStyle w:val="a5"/>
        <w:numPr>
          <w:ilvl w:val="0"/>
          <w:numId w:val="115"/>
        </w:numPr>
        <w:tabs>
          <w:tab w:val="left" w:pos="396"/>
        </w:tabs>
        <w:ind w:left="396" w:hanging="262"/>
        <w:rPr>
          <w:sz w:val="24"/>
        </w:rPr>
      </w:pPr>
      <w:r>
        <w:rPr>
          <w:color w:val="000009"/>
          <w:sz w:val="24"/>
        </w:rPr>
        <w:t>сопоставлять</w:t>
      </w:r>
      <w:r>
        <w:rPr>
          <w:color w:val="000009"/>
          <w:spacing w:val="119"/>
          <w:sz w:val="24"/>
        </w:rPr>
        <w:t xml:space="preserve"> </w:t>
      </w:r>
      <w:r>
        <w:rPr>
          <w:color w:val="000009"/>
          <w:sz w:val="24"/>
        </w:rPr>
        <w:t>произведения</w:t>
      </w:r>
      <w:r>
        <w:rPr>
          <w:color w:val="000009"/>
          <w:spacing w:val="119"/>
          <w:sz w:val="24"/>
        </w:rPr>
        <w:t xml:space="preserve"> </w:t>
      </w:r>
      <w:r>
        <w:rPr>
          <w:color w:val="000009"/>
          <w:sz w:val="24"/>
        </w:rPr>
        <w:t>русской</w:t>
      </w:r>
      <w:r>
        <w:rPr>
          <w:color w:val="000009"/>
          <w:spacing w:val="61"/>
          <w:sz w:val="24"/>
        </w:rPr>
        <w:t xml:space="preserve"> </w:t>
      </w:r>
      <w:r>
        <w:rPr>
          <w:color w:val="000009"/>
          <w:sz w:val="24"/>
        </w:rPr>
        <w:t xml:space="preserve">и  </w:t>
      </w:r>
      <w:r>
        <w:rPr>
          <w:color w:val="000009"/>
          <w:spacing w:val="1"/>
          <w:sz w:val="24"/>
        </w:rPr>
        <w:t xml:space="preserve"> </w:t>
      </w:r>
      <w:r>
        <w:rPr>
          <w:color w:val="000009"/>
          <w:sz w:val="24"/>
        </w:rPr>
        <w:t>мировой</w:t>
      </w:r>
      <w:r>
        <w:rPr>
          <w:color w:val="000009"/>
          <w:spacing w:val="119"/>
          <w:sz w:val="24"/>
        </w:rPr>
        <w:t xml:space="preserve"> </w:t>
      </w:r>
      <w:r>
        <w:rPr>
          <w:color w:val="000009"/>
          <w:sz w:val="24"/>
        </w:rPr>
        <w:t xml:space="preserve">литературы  </w:t>
      </w:r>
      <w:r>
        <w:rPr>
          <w:color w:val="000009"/>
          <w:spacing w:val="1"/>
          <w:sz w:val="24"/>
        </w:rPr>
        <w:t xml:space="preserve"> </w:t>
      </w:r>
      <w:r>
        <w:rPr>
          <w:color w:val="000009"/>
          <w:sz w:val="24"/>
        </w:rPr>
        <w:t>самостоятельно</w:t>
      </w:r>
      <w:r>
        <w:rPr>
          <w:color w:val="000009"/>
          <w:spacing w:val="120"/>
          <w:sz w:val="24"/>
        </w:rPr>
        <w:t xml:space="preserve"> </w:t>
      </w:r>
      <w:r>
        <w:rPr>
          <w:color w:val="000009"/>
          <w:sz w:val="24"/>
        </w:rPr>
        <w:t>(или   под</w:t>
      </w:r>
    </w:p>
    <w:p w14:paraId="5D877B26" w14:textId="77777777" w:rsidR="00FF2DB4" w:rsidRDefault="00FF2DB4">
      <w:pPr>
        <w:rPr>
          <w:sz w:val="24"/>
        </w:rPr>
        <w:sectPr w:rsidR="00FF2DB4">
          <w:type w:val="continuous"/>
          <w:pgSz w:w="11920" w:h="16850"/>
          <w:pgMar w:top="1580" w:right="640" w:bottom="280" w:left="300" w:header="720" w:footer="720" w:gutter="0"/>
          <w:cols w:num="2" w:space="720" w:equalWidth="0">
            <w:col w:w="491" w:space="220"/>
            <w:col w:w="10269"/>
          </w:cols>
        </w:sectPr>
      </w:pPr>
    </w:p>
    <w:p w14:paraId="318C3F97" w14:textId="77777777" w:rsidR="00FF2DB4" w:rsidRDefault="00C34CCB">
      <w:pPr>
        <w:pStyle w:val="a3"/>
        <w:ind w:left="134"/>
        <w:jc w:val="left"/>
      </w:pPr>
      <w:r>
        <w:rPr>
          <w:color w:val="000009"/>
        </w:rPr>
        <w:t>руководством</w:t>
      </w:r>
      <w:r>
        <w:rPr>
          <w:color w:val="000009"/>
          <w:spacing w:val="35"/>
        </w:rPr>
        <w:t xml:space="preserve"> </w:t>
      </w:r>
      <w:r>
        <w:rPr>
          <w:color w:val="000009"/>
        </w:rPr>
        <w:t>учителя),</w:t>
      </w:r>
      <w:r>
        <w:rPr>
          <w:color w:val="000009"/>
          <w:spacing w:val="28"/>
        </w:rPr>
        <w:t xml:space="preserve"> </w:t>
      </w:r>
      <w:r>
        <w:rPr>
          <w:color w:val="000009"/>
        </w:rPr>
        <w:t>определяя</w:t>
      </w:r>
      <w:r>
        <w:rPr>
          <w:color w:val="000009"/>
          <w:spacing w:val="29"/>
        </w:rPr>
        <w:t xml:space="preserve"> </w:t>
      </w:r>
      <w:r>
        <w:rPr>
          <w:color w:val="000009"/>
        </w:rPr>
        <w:t>линии</w:t>
      </w:r>
      <w:r>
        <w:rPr>
          <w:color w:val="000009"/>
          <w:spacing w:val="29"/>
        </w:rPr>
        <w:t xml:space="preserve"> </w:t>
      </w:r>
      <w:r>
        <w:rPr>
          <w:color w:val="000009"/>
        </w:rPr>
        <w:t>сопоставления,</w:t>
      </w:r>
      <w:r>
        <w:rPr>
          <w:color w:val="000009"/>
          <w:spacing w:val="28"/>
        </w:rPr>
        <w:t xml:space="preserve"> </w:t>
      </w:r>
      <w:r>
        <w:rPr>
          <w:color w:val="000009"/>
        </w:rPr>
        <w:t>выбирая</w:t>
      </w:r>
      <w:r>
        <w:rPr>
          <w:color w:val="000009"/>
          <w:spacing w:val="28"/>
        </w:rPr>
        <w:t xml:space="preserve"> </w:t>
      </w:r>
      <w:r>
        <w:rPr>
          <w:color w:val="000009"/>
        </w:rPr>
        <w:t>аспект</w:t>
      </w:r>
      <w:r>
        <w:rPr>
          <w:color w:val="000009"/>
          <w:spacing w:val="29"/>
        </w:rPr>
        <w:t xml:space="preserve"> </w:t>
      </w:r>
      <w:r>
        <w:rPr>
          <w:color w:val="000009"/>
        </w:rPr>
        <w:t>для</w:t>
      </w:r>
      <w:r>
        <w:rPr>
          <w:color w:val="000009"/>
          <w:spacing w:val="29"/>
        </w:rPr>
        <w:t xml:space="preserve"> </w:t>
      </w:r>
      <w:r>
        <w:rPr>
          <w:color w:val="000009"/>
        </w:rPr>
        <w:t>сопоставительного</w:t>
      </w:r>
      <w:r>
        <w:rPr>
          <w:color w:val="000009"/>
          <w:spacing w:val="-57"/>
        </w:rPr>
        <w:t xml:space="preserve"> </w:t>
      </w:r>
      <w:r>
        <w:rPr>
          <w:color w:val="000009"/>
        </w:rPr>
        <w:t>анализа;</w:t>
      </w:r>
    </w:p>
    <w:p w14:paraId="6C705513" w14:textId="77777777" w:rsidR="00FF2DB4" w:rsidRDefault="00C34CCB">
      <w:pPr>
        <w:pStyle w:val="a5"/>
        <w:numPr>
          <w:ilvl w:val="1"/>
          <w:numId w:val="115"/>
        </w:numPr>
        <w:tabs>
          <w:tab w:val="left" w:pos="992"/>
        </w:tabs>
        <w:ind w:right="177" w:firstLine="710"/>
        <w:rPr>
          <w:sz w:val="24"/>
        </w:rPr>
      </w:pPr>
      <w:r>
        <w:rPr>
          <w:color w:val="000009"/>
          <w:sz w:val="24"/>
        </w:rPr>
        <w:t>вести</w:t>
      </w:r>
      <w:r>
        <w:rPr>
          <w:color w:val="000009"/>
          <w:spacing w:val="6"/>
          <w:sz w:val="24"/>
        </w:rPr>
        <w:t xml:space="preserve"> </w:t>
      </w:r>
      <w:r>
        <w:rPr>
          <w:color w:val="000009"/>
          <w:sz w:val="24"/>
        </w:rPr>
        <w:t>самостоятельную</w:t>
      </w:r>
      <w:r>
        <w:rPr>
          <w:color w:val="000009"/>
          <w:spacing w:val="5"/>
          <w:sz w:val="24"/>
        </w:rPr>
        <w:t xml:space="preserve"> </w:t>
      </w:r>
      <w:r>
        <w:rPr>
          <w:color w:val="000009"/>
          <w:sz w:val="24"/>
        </w:rPr>
        <w:t>проектно-исследовательскую</w:t>
      </w:r>
      <w:r>
        <w:rPr>
          <w:color w:val="000009"/>
          <w:spacing w:val="5"/>
          <w:sz w:val="24"/>
        </w:rPr>
        <w:t xml:space="preserve"> </w:t>
      </w:r>
      <w:r>
        <w:rPr>
          <w:color w:val="000009"/>
          <w:sz w:val="24"/>
        </w:rPr>
        <w:t>деятельность</w:t>
      </w:r>
      <w:r>
        <w:rPr>
          <w:color w:val="000009"/>
          <w:spacing w:val="8"/>
          <w:sz w:val="24"/>
        </w:rPr>
        <w:t xml:space="preserve"> </w:t>
      </w:r>
      <w:r>
        <w:rPr>
          <w:color w:val="000009"/>
          <w:sz w:val="24"/>
        </w:rPr>
        <w:t>и</w:t>
      </w:r>
      <w:r>
        <w:rPr>
          <w:color w:val="000009"/>
          <w:spacing w:val="5"/>
          <w:sz w:val="24"/>
        </w:rPr>
        <w:t xml:space="preserve"> </w:t>
      </w:r>
      <w:r>
        <w:rPr>
          <w:color w:val="000009"/>
          <w:sz w:val="24"/>
        </w:rPr>
        <w:t>оформлять</w:t>
      </w:r>
      <w:r>
        <w:rPr>
          <w:color w:val="000009"/>
          <w:spacing w:val="5"/>
          <w:sz w:val="24"/>
        </w:rPr>
        <w:t xml:space="preserve"> </w:t>
      </w:r>
      <w:r>
        <w:rPr>
          <w:color w:val="000009"/>
          <w:sz w:val="24"/>
        </w:rPr>
        <w:t>её</w:t>
      </w:r>
      <w:r>
        <w:rPr>
          <w:color w:val="000009"/>
          <w:spacing w:val="4"/>
          <w:sz w:val="24"/>
        </w:rPr>
        <w:t xml:space="preserve"> </w:t>
      </w:r>
      <w:r>
        <w:rPr>
          <w:color w:val="000009"/>
          <w:sz w:val="24"/>
        </w:rPr>
        <w:t>результаты</w:t>
      </w:r>
      <w:r>
        <w:rPr>
          <w:color w:val="000009"/>
          <w:spacing w:val="-57"/>
          <w:sz w:val="24"/>
        </w:rPr>
        <w:t xml:space="preserve"> </w:t>
      </w:r>
      <w:r>
        <w:rPr>
          <w:color w:val="000009"/>
          <w:sz w:val="24"/>
        </w:rPr>
        <w:t>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форматах</w:t>
      </w:r>
      <w:r>
        <w:rPr>
          <w:color w:val="000009"/>
          <w:spacing w:val="1"/>
          <w:sz w:val="24"/>
        </w:rPr>
        <w:t xml:space="preserve"> </w:t>
      </w:r>
      <w:r>
        <w:rPr>
          <w:color w:val="000009"/>
          <w:sz w:val="24"/>
        </w:rPr>
        <w:t>(работа</w:t>
      </w:r>
      <w:r>
        <w:rPr>
          <w:color w:val="000009"/>
          <w:spacing w:val="-1"/>
          <w:sz w:val="24"/>
        </w:rPr>
        <w:t xml:space="preserve"> </w:t>
      </w:r>
      <w:r>
        <w:rPr>
          <w:color w:val="000009"/>
          <w:sz w:val="24"/>
        </w:rPr>
        <w:t>исследовательского</w:t>
      </w:r>
      <w:r>
        <w:rPr>
          <w:color w:val="000009"/>
          <w:spacing w:val="2"/>
          <w:sz w:val="24"/>
        </w:rPr>
        <w:t xml:space="preserve"> </w:t>
      </w:r>
      <w:r>
        <w:rPr>
          <w:color w:val="000009"/>
          <w:sz w:val="24"/>
        </w:rPr>
        <w:t>характера,</w:t>
      </w:r>
      <w:r>
        <w:rPr>
          <w:color w:val="000009"/>
          <w:spacing w:val="-1"/>
          <w:sz w:val="24"/>
        </w:rPr>
        <w:t xml:space="preserve"> </w:t>
      </w:r>
      <w:r>
        <w:rPr>
          <w:color w:val="000009"/>
          <w:sz w:val="24"/>
        </w:rPr>
        <w:t>реферат, проект).</w:t>
      </w:r>
    </w:p>
    <w:p w14:paraId="2C7CB636" w14:textId="77777777" w:rsidR="00FF2DB4" w:rsidRDefault="00C34CCB">
      <w:pPr>
        <w:pStyle w:val="a5"/>
        <w:numPr>
          <w:ilvl w:val="0"/>
          <w:numId w:val="114"/>
        </w:numPr>
        <w:tabs>
          <w:tab w:val="left" w:pos="1026"/>
        </w:tabs>
        <w:spacing w:before="5"/>
        <w:ind w:hanging="181"/>
        <w:rPr>
          <w:b/>
          <w:sz w:val="24"/>
        </w:rPr>
      </w:pPr>
      <w:r>
        <w:rPr>
          <w:b/>
          <w:color w:val="000009"/>
          <w:sz w:val="24"/>
          <w:u w:val="thick" w:color="000009"/>
        </w:rPr>
        <w:t xml:space="preserve"> класс </w:t>
      </w:r>
      <w:r>
        <w:rPr>
          <w:b/>
          <w:color w:val="000009"/>
          <w:spacing w:val="1"/>
          <w:sz w:val="24"/>
          <w:u w:val="thick" w:color="000009"/>
        </w:rPr>
        <w:t xml:space="preserve"> </w:t>
      </w:r>
    </w:p>
    <w:p w14:paraId="4766F648" w14:textId="77777777" w:rsidR="00FF2DB4" w:rsidRDefault="00FF2DB4">
      <w:pPr>
        <w:rPr>
          <w:sz w:val="24"/>
        </w:rPr>
        <w:sectPr w:rsidR="00FF2DB4">
          <w:type w:val="continuous"/>
          <w:pgSz w:w="11920" w:h="16850"/>
          <w:pgMar w:top="1580" w:right="640" w:bottom="280" w:left="300" w:header="720" w:footer="720" w:gutter="0"/>
          <w:cols w:space="720"/>
        </w:sectPr>
      </w:pPr>
    </w:p>
    <w:p w14:paraId="5402F8A1" w14:textId="77777777" w:rsidR="00FF2DB4" w:rsidRDefault="00C34CCB">
      <w:pPr>
        <w:spacing w:before="70"/>
        <w:ind w:left="845"/>
        <w:rPr>
          <w:i/>
          <w:sz w:val="24"/>
        </w:rPr>
      </w:pPr>
      <w:r>
        <w:rPr>
          <w:i/>
          <w:color w:val="000009"/>
          <w:sz w:val="24"/>
          <w:u w:val="single" w:color="000009"/>
        </w:rPr>
        <w:t>Выпускник</w:t>
      </w:r>
      <w:r>
        <w:rPr>
          <w:i/>
          <w:color w:val="000009"/>
          <w:spacing w:val="-3"/>
          <w:sz w:val="24"/>
          <w:u w:val="single" w:color="000009"/>
        </w:rPr>
        <w:t xml:space="preserve"> </w:t>
      </w:r>
      <w:r>
        <w:rPr>
          <w:i/>
          <w:color w:val="000009"/>
          <w:sz w:val="24"/>
          <w:u w:val="single" w:color="000009"/>
        </w:rPr>
        <w:t>научится:</w:t>
      </w:r>
    </w:p>
    <w:p w14:paraId="1109157A" w14:textId="77777777" w:rsidR="00FF2DB4" w:rsidRDefault="00C34CCB">
      <w:pPr>
        <w:pStyle w:val="a5"/>
        <w:numPr>
          <w:ilvl w:val="1"/>
          <w:numId w:val="115"/>
        </w:numPr>
        <w:tabs>
          <w:tab w:val="left" w:pos="1074"/>
        </w:tabs>
        <w:ind w:right="179" w:firstLine="710"/>
        <w:jc w:val="both"/>
        <w:rPr>
          <w:sz w:val="24"/>
        </w:rPr>
      </w:pPr>
      <w:r>
        <w:rPr>
          <w:color w:val="000009"/>
          <w:sz w:val="24"/>
        </w:rPr>
        <w:t>осознанно</w:t>
      </w:r>
      <w:r>
        <w:rPr>
          <w:color w:val="000009"/>
          <w:spacing w:val="1"/>
          <w:sz w:val="24"/>
        </w:rPr>
        <w:t xml:space="preserve"> </w:t>
      </w:r>
      <w:r>
        <w:rPr>
          <w:color w:val="000009"/>
          <w:sz w:val="24"/>
        </w:rPr>
        <w:t>воспринимать</w:t>
      </w:r>
      <w:r>
        <w:rPr>
          <w:color w:val="000009"/>
          <w:spacing w:val="1"/>
          <w:sz w:val="24"/>
        </w:rPr>
        <w:t xml:space="preserve"> </w:t>
      </w:r>
      <w:r>
        <w:rPr>
          <w:color w:val="000009"/>
          <w:sz w:val="24"/>
        </w:rPr>
        <w:t>художественное</w:t>
      </w:r>
      <w:r>
        <w:rPr>
          <w:color w:val="000009"/>
          <w:spacing w:val="1"/>
          <w:sz w:val="24"/>
        </w:rPr>
        <w:t xml:space="preserve"> </w:t>
      </w:r>
      <w:r>
        <w:rPr>
          <w:color w:val="000009"/>
          <w:sz w:val="24"/>
        </w:rPr>
        <w:t>произведение</w:t>
      </w:r>
      <w:r>
        <w:rPr>
          <w:color w:val="000009"/>
          <w:spacing w:val="1"/>
          <w:sz w:val="24"/>
        </w:rPr>
        <w:t xml:space="preserve"> </w:t>
      </w:r>
      <w:r>
        <w:rPr>
          <w:color w:val="000009"/>
          <w:sz w:val="24"/>
        </w:rPr>
        <w:t>русской</w:t>
      </w:r>
      <w:r>
        <w:rPr>
          <w:color w:val="000009"/>
          <w:spacing w:val="1"/>
          <w:sz w:val="24"/>
        </w:rPr>
        <w:t xml:space="preserve"> </w:t>
      </w:r>
      <w:r>
        <w:rPr>
          <w:color w:val="000009"/>
          <w:sz w:val="24"/>
        </w:rPr>
        <w:t>литературы</w:t>
      </w:r>
      <w:r>
        <w:rPr>
          <w:color w:val="000009"/>
          <w:spacing w:val="1"/>
          <w:sz w:val="24"/>
        </w:rPr>
        <w:t xml:space="preserve"> </w:t>
      </w:r>
      <w:r>
        <w:rPr>
          <w:color w:val="000009"/>
          <w:sz w:val="24"/>
        </w:rPr>
        <w:t>в</w:t>
      </w:r>
      <w:r>
        <w:rPr>
          <w:color w:val="000009"/>
          <w:spacing w:val="1"/>
          <w:sz w:val="24"/>
        </w:rPr>
        <w:t xml:space="preserve"> </w:t>
      </w:r>
      <w:r>
        <w:rPr>
          <w:color w:val="000009"/>
          <w:sz w:val="24"/>
        </w:rPr>
        <w:t>единстве</w:t>
      </w:r>
      <w:r>
        <w:rPr>
          <w:color w:val="000009"/>
          <w:spacing w:val="1"/>
          <w:sz w:val="24"/>
        </w:rPr>
        <w:t xml:space="preserve"> </w:t>
      </w:r>
      <w:r>
        <w:rPr>
          <w:color w:val="000009"/>
          <w:sz w:val="24"/>
        </w:rPr>
        <w:t>формы и содержания; адекватно понимать художественный текст и давать его смысловой анализ;</w:t>
      </w:r>
      <w:r>
        <w:rPr>
          <w:color w:val="000009"/>
          <w:spacing w:val="1"/>
          <w:sz w:val="24"/>
        </w:rPr>
        <w:t xml:space="preserve"> </w:t>
      </w:r>
      <w:r>
        <w:rPr>
          <w:color w:val="000009"/>
          <w:sz w:val="24"/>
        </w:rPr>
        <w:t>интерпретировать прочитанное, устанавливать поле читательских ассоциаций, отбирать произведения</w:t>
      </w:r>
      <w:r>
        <w:rPr>
          <w:color w:val="000009"/>
          <w:spacing w:val="1"/>
          <w:sz w:val="24"/>
        </w:rPr>
        <w:t xml:space="preserve"> </w:t>
      </w:r>
      <w:r>
        <w:rPr>
          <w:color w:val="000009"/>
          <w:sz w:val="24"/>
        </w:rPr>
        <w:t>для чтения;</w:t>
      </w:r>
    </w:p>
    <w:p w14:paraId="2489ACC2" w14:textId="77777777" w:rsidR="00FF2DB4" w:rsidRDefault="00C34CCB">
      <w:pPr>
        <w:pStyle w:val="a5"/>
        <w:numPr>
          <w:ilvl w:val="1"/>
          <w:numId w:val="115"/>
        </w:numPr>
        <w:tabs>
          <w:tab w:val="left" w:pos="1002"/>
        </w:tabs>
        <w:spacing w:before="1"/>
        <w:ind w:right="184" w:firstLine="710"/>
        <w:jc w:val="both"/>
        <w:rPr>
          <w:sz w:val="24"/>
        </w:rPr>
      </w:pPr>
      <w:r>
        <w:rPr>
          <w:color w:val="000009"/>
          <w:sz w:val="24"/>
        </w:rPr>
        <w:t>воспринимать художественный текст как произведение искусства, послание автора читателю,</w:t>
      </w:r>
      <w:r>
        <w:rPr>
          <w:color w:val="000009"/>
          <w:spacing w:val="1"/>
          <w:sz w:val="24"/>
        </w:rPr>
        <w:t xml:space="preserve"> </w:t>
      </w:r>
      <w:r>
        <w:rPr>
          <w:color w:val="000009"/>
          <w:sz w:val="24"/>
        </w:rPr>
        <w:t>современнику</w:t>
      </w:r>
      <w:r>
        <w:rPr>
          <w:color w:val="000009"/>
          <w:spacing w:val="-9"/>
          <w:sz w:val="24"/>
        </w:rPr>
        <w:t xml:space="preserve"> </w:t>
      </w:r>
      <w:r>
        <w:rPr>
          <w:color w:val="000009"/>
          <w:sz w:val="24"/>
        </w:rPr>
        <w:t>и потомку;</w:t>
      </w:r>
    </w:p>
    <w:p w14:paraId="50B5543C" w14:textId="77777777" w:rsidR="00FF2DB4" w:rsidRDefault="00C34CCB">
      <w:pPr>
        <w:pStyle w:val="a5"/>
        <w:numPr>
          <w:ilvl w:val="1"/>
          <w:numId w:val="115"/>
        </w:numPr>
        <w:tabs>
          <w:tab w:val="left" w:pos="1064"/>
        </w:tabs>
        <w:ind w:right="182" w:firstLine="770"/>
        <w:jc w:val="both"/>
        <w:rPr>
          <w:sz w:val="24"/>
        </w:rPr>
      </w:pPr>
      <w:r>
        <w:rPr>
          <w:color w:val="000009"/>
          <w:sz w:val="24"/>
        </w:rPr>
        <w:t>определять для себя актуальную и перспективную цели чтения художественной литературы;</w:t>
      </w:r>
      <w:r>
        <w:rPr>
          <w:color w:val="000009"/>
          <w:spacing w:val="1"/>
          <w:sz w:val="24"/>
        </w:rPr>
        <w:t xml:space="preserve"> </w:t>
      </w:r>
      <w:r>
        <w:rPr>
          <w:color w:val="000009"/>
          <w:sz w:val="24"/>
        </w:rPr>
        <w:t>выбирать произведения</w:t>
      </w:r>
      <w:r>
        <w:rPr>
          <w:color w:val="000009"/>
          <w:spacing w:val="-3"/>
          <w:sz w:val="24"/>
        </w:rPr>
        <w:t xml:space="preserve"> </w:t>
      </w:r>
      <w:r>
        <w:rPr>
          <w:color w:val="000009"/>
          <w:sz w:val="24"/>
        </w:rPr>
        <w:t>для самостоятельного чтения;</w:t>
      </w:r>
    </w:p>
    <w:p w14:paraId="576D5FC1" w14:textId="77777777" w:rsidR="00FF2DB4" w:rsidRDefault="00C34CCB">
      <w:pPr>
        <w:pStyle w:val="a5"/>
        <w:numPr>
          <w:ilvl w:val="1"/>
          <w:numId w:val="115"/>
        </w:numPr>
        <w:tabs>
          <w:tab w:val="left" w:pos="1050"/>
        </w:tabs>
        <w:ind w:right="185" w:firstLine="770"/>
        <w:jc w:val="both"/>
        <w:rPr>
          <w:sz w:val="24"/>
        </w:rPr>
      </w:pPr>
      <w:r>
        <w:rPr>
          <w:color w:val="000009"/>
          <w:sz w:val="24"/>
        </w:rPr>
        <w:t>выявлять и интерпретировать авторскую позицию, определяя своё к ней отношение, и на этой</w:t>
      </w:r>
      <w:r>
        <w:rPr>
          <w:color w:val="000009"/>
          <w:spacing w:val="1"/>
          <w:sz w:val="24"/>
        </w:rPr>
        <w:t xml:space="preserve"> </w:t>
      </w:r>
      <w:r>
        <w:rPr>
          <w:color w:val="000009"/>
          <w:sz w:val="24"/>
        </w:rPr>
        <w:t>основе</w:t>
      </w:r>
      <w:r>
        <w:rPr>
          <w:color w:val="000009"/>
          <w:spacing w:val="-3"/>
          <w:sz w:val="24"/>
        </w:rPr>
        <w:t xml:space="preserve"> </w:t>
      </w:r>
      <w:r>
        <w:rPr>
          <w:color w:val="000009"/>
          <w:sz w:val="24"/>
        </w:rPr>
        <w:t>формировать</w:t>
      </w:r>
      <w:r>
        <w:rPr>
          <w:color w:val="000009"/>
          <w:spacing w:val="1"/>
          <w:sz w:val="24"/>
        </w:rPr>
        <w:t xml:space="preserve"> </w:t>
      </w:r>
      <w:r>
        <w:rPr>
          <w:color w:val="000009"/>
          <w:sz w:val="24"/>
        </w:rPr>
        <w:t>собственные</w:t>
      </w:r>
      <w:r>
        <w:rPr>
          <w:color w:val="000009"/>
          <w:spacing w:val="-2"/>
          <w:sz w:val="24"/>
        </w:rPr>
        <w:t xml:space="preserve"> </w:t>
      </w:r>
      <w:r>
        <w:rPr>
          <w:color w:val="000009"/>
          <w:sz w:val="24"/>
        </w:rPr>
        <w:t>ценностные</w:t>
      </w:r>
      <w:r>
        <w:rPr>
          <w:color w:val="000009"/>
          <w:spacing w:val="-4"/>
          <w:sz w:val="24"/>
        </w:rPr>
        <w:t xml:space="preserve"> </w:t>
      </w:r>
      <w:r>
        <w:rPr>
          <w:color w:val="000009"/>
          <w:sz w:val="24"/>
        </w:rPr>
        <w:t>ориентации;</w:t>
      </w:r>
    </w:p>
    <w:p w14:paraId="19FF66C7" w14:textId="77777777" w:rsidR="00FF2DB4" w:rsidRDefault="00C34CCB">
      <w:pPr>
        <w:pStyle w:val="a5"/>
        <w:numPr>
          <w:ilvl w:val="1"/>
          <w:numId w:val="115"/>
        </w:numPr>
        <w:tabs>
          <w:tab w:val="left" w:pos="1047"/>
        </w:tabs>
        <w:ind w:right="185" w:firstLine="770"/>
        <w:jc w:val="both"/>
        <w:rPr>
          <w:sz w:val="24"/>
        </w:rPr>
      </w:pPr>
      <w:r>
        <w:rPr>
          <w:color w:val="000009"/>
          <w:sz w:val="24"/>
        </w:rPr>
        <w:t>определять актуальность произведений для читателей разных поколений и вступать в диалог с</w:t>
      </w:r>
      <w:r>
        <w:rPr>
          <w:color w:val="000009"/>
          <w:spacing w:val="-57"/>
          <w:sz w:val="24"/>
        </w:rPr>
        <w:t xml:space="preserve"> </w:t>
      </w:r>
      <w:r>
        <w:rPr>
          <w:color w:val="000009"/>
          <w:sz w:val="24"/>
        </w:rPr>
        <w:t>другими</w:t>
      </w:r>
      <w:r>
        <w:rPr>
          <w:color w:val="000009"/>
          <w:spacing w:val="-1"/>
          <w:sz w:val="24"/>
        </w:rPr>
        <w:t xml:space="preserve"> </w:t>
      </w:r>
      <w:r>
        <w:rPr>
          <w:color w:val="000009"/>
          <w:sz w:val="24"/>
        </w:rPr>
        <w:t>читателями;</w:t>
      </w:r>
    </w:p>
    <w:p w14:paraId="761696D6" w14:textId="77777777" w:rsidR="00FF2DB4" w:rsidRDefault="00C34CCB">
      <w:pPr>
        <w:pStyle w:val="a5"/>
        <w:numPr>
          <w:ilvl w:val="1"/>
          <w:numId w:val="115"/>
        </w:numPr>
        <w:tabs>
          <w:tab w:val="left" w:pos="1019"/>
        </w:tabs>
        <w:ind w:right="181" w:firstLine="710"/>
        <w:jc w:val="both"/>
        <w:rPr>
          <w:sz w:val="24"/>
        </w:rPr>
      </w:pPr>
      <w:r>
        <w:rPr>
          <w:color w:val="000009"/>
          <w:sz w:val="24"/>
        </w:rPr>
        <w:t>анализировать и истолковывать произведения разной жанровой природы, аргументированно</w:t>
      </w:r>
      <w:r>
        <w:rPr>
          <w:color w:val="000009"/>
          <w:spacing w:val="1"/>
          <w:sz w:val="24"/>
        </w:rPr>
        <w:t xml:space="preserve"> </w:t>
      </w:r>
      <w:r>
        <w:rPr>
          <w:color w:val="000009"/>
          <w:sz w:val="24"/>
        </w:rPr>
        <w:t>формулируя</w:t>
      </w:r>
      <w:r>
        <w:rPr>
          <w:color w:val="000009"/>
          <w:spacing w:val="-1"/>
          <w:sz w:val="24"/>
        </w:rPr>
        <w:t xml:space="preserve"> </w:t>
      </w:r>
      <w:r>
        <w:rPr>
          <w:color w:val="000009"/>
          <w:sz w:val="24"/>
        </w:rPr>
        <w:t>своё</w:t>
      </w:r>
      <w:r>
        <w:rPr>
          <w:color w:val="000009"/>
          <w:spacing w:val="-1"/>
          <w:sz w:val="24"/>
        </w:rPr>
        <w:t xml:space="preserve"> </w:t>
      </w:r>
      <w:r>
        <w:rPr>
          <w:color w:val="000009"/>
          <w:sz w:val="24"/>
        </w:rPr>
        <w:t>отношение</w:t>
      </w:r>
      <w:r>
        <w:rPr>
          <w:color w:val="000009"/>
          <w:spacing w:val="-1"/>
          <w:sz w:val="24"/>
        </w:rPr>
        <w:t xml:space="preserve"> </w:t>
      </w:r>
      <w:r>
        <w:rPr>
          <w:color w:val="000009"/>
          <w:sz w:val="24"/>
        </w:rPr>
        <w:t>к прочитанному;</w:t>
      </w:r>
    </w:p>
    <w:p w14:paraId="5BA598EF" w14:textId="77777777" w:rsidR="00FF2DB4" w:rsidRDefault="00C34CCB">
      <w:pPr>
        <w:pStyle w:val="a5"/>
        <w:numPr>
          <w:ilvl w:val="1"/>
          <w:numId w:val="115"/>
        </w:numPr>
        <w:tabs>
          <w:tab w:val="left" w:pos="1083"/>
        </w:tabs>
        <w:ind w:right="183" w:firstLine="770"/>
        <w:jc w:val="both"/>
        <w:rPr>
          <w:sz w:val="24"/>
        </w:rPr>
      </w:pPr>
      <w:r>
        <w:rPr>
          <w:color w:val="000009"/>
          <w:sz w:val="24"/>
        </w:rPr>
        <w:t>создавать собственный текст аналитического и интерпретирующего характера в различных</w:t>
      </w:r>
      <w:r>
        <w:rPr>
          <w:color w:val="000009"/>
          <w:spacing w:val="1"/>
          <w:sz w:val="24"/>
        </w:rPr>
        <w:t xml:space="preserve"> </w:t>
      </w:r>
      <w:r>
        <w:rPr>
          <w:color w:val="000009"/>
          <w:sz w:val="24"/>
        </w:rPr>
        <w:t>форматах;</w:t>
      </w:r>
    </w:p>
    <w:p w14:paraId="7AE8F923" w14:textId="77777777" w:rsidR="00FF2DB4" w:rsidRDefault="00C34CCB">
      <w:pPr>
        <w:pStyle w:val="a5"/>
        <w:numPr>
          <w:ilvl w:val="1"/>
          <w:numId w:val="115"/>
        </w:numPr>
        <w:tabs>
          <w:tab w:val="left" w:pos="985"/>
        </w:tabs>
        <w:ind w:left="984" w:hanging="140"/>
        <w:jc w:val="both"/>
        <w:rPr>
          <w:sz w:val="24"/>
        </w:rPr>
      </w:pPr>
      <w:r>
        <w:rPr>
          <w:color w:val="000009"/>
          <w:sz w:val="24"/>
        </w:rPr>
        <w:t>сопоставлять</w:t>
      </w:r>
      <w:r>
        <w:rPr>
          <w:color w:val="000009"/>
          <w:spacing w:val="-3"/>
          <w:sz w:val="24"/>
        </w:rPr>
        <w:t xml:space="preserve"> </w:t>
      </w:r>
      <w:r>
        <w:rPr>
          <w:color w:val="000009"/>
          <w:sz w:val="24"/>
        </w:rPr>
        <w:t>произведение</w:t>
      </w:r>
      <w:r>
        <w:rPr>
          <w:color w:val="000009"/>
          <w:spacing w:val="-4"/>
          <w:sz w:val="24"/>
        </w:rPr>
        <w:t xml:space="preserve"> </w:t>
      </w:r>
      <w:r>
        <w:rPr>
          <w:color w:val="000009"/>
          <w:sz w:val="24"/>
        </w:rPr>
        <w:t>словесного</w:t>
      </w:r>
      <w:r>
        <w:rPr>
          <w:color w:val="000009"/>
          <w:spacing w:val="-3"/>
          <w:sz w:val="24"/>
        </w:rPr>
        <w:t xml:space="preserve"> </w:t>
      </w:r>
      <w:r>
        <w:rPr>
          <w:color w:val="000009"/>
          <w:sz w:val="24"/>
        </w:rPr>
        <w:t>искусства</w:t>
      </w:r>
      <w:r>
        <w:rPr>
          <w:color w:val="000009"/>
          <w:spacing w:val="-3"/>
          <w:sz w:val="24"/>
        </w:rPr>
        <w:t xml:space="preserve"> </w:t>
      </w:r>
      <w:r>
        <w:rPr>
          <w:color w:val="000009"/>
          <w:sz w:val="24"/>
        </w:rPr>
        <w:t>и</w:t>
      </w:r>
      <w:r>
        <w:rPr>
          <w:color w:val="000009"/>
          <w:spacing w:val="-3"/>
          <w:sz w:val="24"/>
        </w:rPr>
        <w:t xml:space="preserve"> </w:t>
      </w:r>
      <w:r>
        <w:rPr>
          <w:color w:val="000009"/>
          <w:sz w:val="24"/>
        </w:rPr>
        <w:t>его</w:t>
      </w:r>
      <w:r>
        <w:rPr>
          <w:color w:val="000009"/>
          <w:spacing w:val="-4"/>
          <w:sz w:val="24"/>
        </w:rPr>
        <w:t xml:space="preserve"> </w:t>
      </w:r>
      <w:r>
        <w:rPr>
          <w:color w:val="000009"/>
          <w:sz w:val="24"/>
        </w:rPr>
        <w:t>воплощение</w:t>
      </w:r>
      <w:r>
        <w:rPr>
          <w:color w:val="000009"/>
          <w:spacing w:val="-3"/>
          <w:sz w:val="24"/>
        </w:rPr>
        <w:t xml:space="preserve"> </w:t>
      </w:r>
      <w:r>
        <w:rPr>
          <w:color w:val="000009"/>
          <w:sz w:val="24"/>
        </w:rPr>
        <w:t>в</w:t>
      </w:r>
      <w:r>
        <w:rPr>
          <w:color w:val="000009"/>
          <w:spacing w:val="-4"/>
          <w:sz w:val="24"/>
        </w:rPr>
        <w:t xml:space="preserve"> </w:t>
      </w:r>
      <w:r>
        <w:rPr>
          <w:color w:val="000009"/>
          <w:sz w:val="24"/>
        </w:rPr>
        <w:t>других</w:t>
      </w:r>
      <w:r>
        <w:rPr>
          <w:color w:val="000009"/>
          <w:spacing w:val="-1"/>
          <w:sz w:val="24"/>
        </w:rPr>
        <w:t xml:space="preserve"> </w:t>
      </w:r>
      <w:r>
        <w:rPr>
          <w:color w:val="000009"/>
          <w:sz w:val="24"/>
        </w:rPr>
        <w:t>искусствах;</w:t>
      </w:r>
    </w:p>
    <w:p w14:paraId="56AABEA1" w14:textId="77777777" w:rsidR="00FF2DB4" w:rsidRDefault="00C34CCB">
      <w:pPr>
        <w:pStyle w:val="a5"/>
        <w:numPr>
          <w:ilvl w:val="1"/>
          <w:numId w:val="115"/>
        </w:numPr>
        <w:tabs>
          <w:tab w:val="left" w:pos="990"/>
        </w:tabs>
        <w:ind w:right="182" w:firstLine="710"/>
        <w:jc w:val="both"/>
        <w:rPr>
          <w:sz w:val="24"/>
        </w:rPr>
      </w:pPr>
      <w:r>
        <w:rPr>
          <w:color w:val="000009"/>
          <w:sz w:val="24"/>
        </w:rPr>
        <w:t>работать с разными источниками информации и владеть основными способами её обработки и</w:t>
      </w:r>
      <w:r>
        <w:rPr>
          <w:color w:val="000009"/>
          <w:spacing w:val="-57"/>
          <w:sz w:val="24"/>
        </w:rPr>
        <w:t xml:space="preserve"> </w:t>
      </w:r>
      <w:r>
        <w:rPr>
          <w:color w:val="000009"/>
          <w:sz w:val="24"/>
        </w:rPr>
        <w:t>презентации.</w:t>
      </w:r>
    </w:p>
    <w:p w14:paraId="6F601DB2" w14:textId="77777777" w:rsidR="00FF2DB4" w:rsidRDefault="00C34CCB">
      <w:pPr>
        <w:spacing w:before="1"/>
        <w:ind w:left="845"/>
        <w:rPr>
          <w:i/>
          <w:sz w:val="24"/>
        </w:rPr>
      </w:pPr>
      <w:r>
        <w:rPr>
          <w:i/>
          <w:color w:val="000009"/>
          <w:sz w:val="24"/>
          <w:u w:val="single" w:color="000009"/>
        </w:rPr>
        <w:t>Выпускник</w:t>
      </w:r>
      <w:r>
        <w:rPr>
          <w:i/>
          <w:color w:val="000009"/>
          <w:spacing w:val="-3"/>
          <w:sz w:val="24"/>
          <w:u w:val="single" w:color="000009"/>
        </w:rPr>
        <w:t xml:space="preserve"> </w:t>
      </w:r>
      <w:r>
        <w:rPr>
          <w:i/>
          <w:color w:val="000009"/>
          <w:sz w:val="24"/>
          <w:u w:val="single" w:color="000009"/>
        </w:rPr>
        <w:t>получит</w:t>
      </w:r>
      <w:r>
        <w:rPr>
          <w:i/>
          <w:color w:val="000009"/>
          <w:spacing w:val="-4"/>
          <w:sz w:val="24"/>
          <w:u w:val="single" w:color="000009"/>
        </w:rPr>
        <w:t xml:space="preserve"> </w:t>
      </w:r>
      <w:r>
        <w:rPr>
          <w:i/>
          <w:color w:val="000009"/>
          <w:sz w:val="24"/>
          <w:u w:val="single" w:color="000009"/>
        </w:rPr>
        <w:t>возможность</w:t>
      </w:r>
      <w:r>
        <w:rPr>
          <w:i/>
          <w:color w:val="000009"/>
          <w:spacing w:val="-3"/>
          <w:sz w:val="24"/>
          <w:u w:val="single" w:color="000009"/>
        </w:rPr>
        <w:t xml:space="preserve"> </w:t>
      </w:r>
      <w:r>
        <w:rPr>
          <w:i/>
          <w:color w:val="000009"/>
          <w:sz w:val="24"/>
          <w:u w:val="single" w:color="000009"/>
        </w:rPr>
        <w:t>научиться:</w:t>
      </w:r>
    </w:p>
    <w:p w14:paraId="5560357E" w14:textId="77777777" w:rsidR="00FF2DB4" w:rsidRDefault="00C34CCB">
      <w:pPr>
        <w:pStyle w:val="a5"/>
        <w:numPr>
          <w:ilvl w:val="1"/>
          <w:numId w:val="115"/>
        </w:numPr>
        <w:tabs>
          <w:tab w:val="left" w:pos="995"/>
        </w:tabs>
        <w:ind w:right="176" w:firstLine="710"/>
        <w:rPr>
          <w:sz w:val="24"/>
        </w:rPr>
      </w:pPr>
      <w:r>
        <w:rPr>
          <w:color w:val="000009"/>
          <w:sz w:val="24"/>
        </w:rPr>
        <w:t>выбирать</w:t>
      </w:r>
      <w:r>
        <w:rPr>
          <w:color w:val="000009"/>
          <w:spacing w:val="7"/>
          <w:sz w:val="24"/>
        </w:rPr>
        <w:t xml:space="preserve"> </w:t>
      </w:r>
      <w:r>
        <w:rPr>
          <w:color w:val="000009"/>
          <w:sz w:val="24"/>
        </w:rPr>
        <w:t>путь</w:t>
      </w:r>
      <w:r>
        <w:rPr>
          <w:color w:val="000009"/>
          <w:spacing w:val="7"/>
          <w:sz w:val="24"/>
        </w:rPr>
        <w:t xml:space="preserve"> </w:t>
      </w:r>
      <w:r>
        <w:rPr>
          <w:color w:val="000009"/>
          <w:sz w:val="24"/>
        </w:rPr>
        <w:t>анализа</w:t>
      </w:r>
      <w:r>
        <w:rPr>
          <w:color w:val="000009"/>
          <w:spacing w:val="5"/>
          <w:sz w:val="24"/>
        </w:rPr>
        <w:t xml:space="preserve"> </w:t>
      </w:r>
      <w:r>
        <w:rPr>
          <w:color w:val="000009"/>
          <w:sz w:val="24"/>
        </w:rPr>
        <w:t>произведения,</w:t>
      </w:r>
      <w:r>
        <w:rPr>
          <w:color w:val="000009"/>
          <w:spacing w:val="6"/>
          <w:sz w:val="24"/>
        </w:rPr>
        <w:t xml:space="preserve"> </w:t>
      </w:r>
      <w:r>
        <w:rPr>
          <w:color w:val="000009"/>
          <w:sz w:val="24"/>
        </w:rPr>
        <w:t>адекватный</w:t>
      </w:r>
      <w:r>
        <w:rPr>
          <w:color w:val="000009"/>
          <w:spacing w:val="12"/>
          <w:sz w:val="24"/>
        </w:rPr>
        <w:t xml:space="preserve"> </w:t>
      </w:r>
      <w:r>
        <w:rPr>
          <w:color w:val="000009"/>
          <w:sz w:val="24"/>
        </w:rPr>
        <w:t>жанрово-родовой</w:t>
      </w:r>
      <w:r>
        <w:rPr>
          <w:color w:val="000009"/>
          <w:spacing w:val="4"/>
          <w:sz w:val="24"/>
        </w:rPr>
        <w:t xml:space="preserve"> </w:t>
      </w:r>
      <w:r>
        <w:rPr>
          <w:color w:val="000009"/>
          <w:sz w:val="24"/>
        </w:rPr>
        <w:t>природе</w:t>
      </w:r>
      <w:r>
        <w:rPr>
          <w:color w:val="000009"/>
          <w:spacing w:val="5"/>
          <w:sz w:val="24"/>
        </w:rPr>
        <w:t xml:space="preserve"> </w:t>
      </w:r>
      <w:r>
        <w:rPr>
          <w:color w:val="000009"/>
          <w:sz w:val="24"/>
        </w:rPr>
        <w:t>художественного</w:t>
      </w:r>
      <w:r>
        <w:rPr>
          <w:color w:val="000009"/>
          <w:spacing w:val="-57"/>
          <w:sz w:val="24"/>
        </w:rPr>
        <w:t xml:space="preserve"> </w:t>
      </w:r>
      <w:r>
        <w:rPr>
          <w:color w:val="000009"/>
          <w:sz w:val="24"/>
        </w:rPr>
        <w:t>текста;</w:t>
      </w:r>
    </w:p>
    <w:p w14:paraId="66F0F81D" w14:textId="77777777" w:rsidR="00FF2DB4" w:rsidRDefault="00C34CCB">
      <w:pPr>
        <w:pStyle w:val="a5"/>
        <w:numPr>
          <w:ilvl w:val="1"/>
          <w:numId w:val="115"/>
        </w:numPr>
        <w:tabs>
          <w:tab w:val="left" w:pos="1069"/>
        </w:tabs>
        <w:ind w:right="181" w:firstLine="770"/>
        <w:rPr>
          <w:sz w:val="24"/>
        </w:rPr>
      </w:pPr>
      <w:r>
        <w:rPr>
          <w:color w:val="000009"/>
          <w:sz w:val="24"/>
        </w:rPr>
        <w:t>дифференцировать</w:t>
      </w:r>
      <w:r>
        <w:rPr>
          <w:color w:val="000009"/>
          <w:spacing w:val="21"/>
          <w:sz w:val="24"/>
        </w:rPr>
        <w:t xml:space="preserve"> </w:t>
      </w:r>
      <w:r>
        <w:rPr>
          <w:color w:val="000009"/>
          <w:sz w:val="24"/>
        </w:rPr>
        <w:t>элементы</w:t>
      </w:r>
      <w:r>
        <w:rPr>
          <w:color w:val="000009"/>
          <w:spacing w:val="21"/>
          <w:sz w:val="24"/>
        </w:rPr>
        <w:t xml:space="preserve"> </w:t>
      </w:r>
      <w:r>
        <w:rPr>
          <w:color w:val="000009"/>
          <w:sz w:val="24"/>
        </w:rPr>
        <w:t>поэтики</w:t>
      </w:r>
      <w:r>
        <w:rPr>
          <w:color w:val="000009"/>
          <w:spacing w:val="18"/>
          <w:sz w:val="24"/>
        </w:rPr>
        <w:t xml:space="preserve"> </w:t>
      </w:r>
      <w:r>
        <w:rPr>
          <w:color w:val="000009"/>
          <w:sz w:val="24"/>
        </w:rPr>
        <w:t>художественного</w:t>
      </w:r>
      <w:r>
        <w:rPr>
          <w:color w:val="000009"/>
          <w:spacing w:val="20"/>
          <w:sz w:val="24"/>
        </w:rPr>
        <w:t xml:space="preserve"> </w:t>
      </w:r>
      <w:r>
        <w:rPr>
          <w:color w:val="000009"/>
          <w:sz w:val="24"/>
        </w:rPr>
        <w:t>текста,</w:t>
      </w:r>
      <w:r>
        <w:rPr>
          <w:color w:val="000009"/>
          <w:spacing w:val="20"/>
          <w:sz w:val="24"/>
        </w:rPr>
        <w:t xml:space="preserve"> </w:t>
      </w:r>
      <w:r>
        <w:rPr>
          <w:color w:val="000009"/>
          <w:sz w:val="24"/>
        </w:rPr>
        <w:t>видеть</w:t>
      </w:r>
      <w:r>
        <w:rPr>
          <w:color w:val="000009"/>
          <w:spacing w:val="21"/>
          <w:sz w:val="24"/>
        </w:rPr>
        <w:t xml:space="preserve"> </w:t>
      </w:r>
      <w:r>
        <w:rPr>
          <w:color w:val="000009"/>
          <w:sz w:val="24"/>
        </w:rPr>
        <w:t>их</w:t>
      </w:r>
      <w:r>
        <w:rPr>
          <w:color w:val="000009"/>
          <w:spacing w:val="20"/>
          <w:sz w:val="24"/>
        </w:rPr>
        <w:t xml:space="preserve"> </w:t>
      </w:r>
      <w:r>
        <w:rPr>
          <w:color w:val="000009"/>
          <w:sz w:val="24"/>
        </w:rPr>
        <w:t>художественную</w:t>
      </w:r>
      <w:r>
        <w:rPr>
          <w:color w:val="000009"/>
          <w:spacing w:val="18"/>
          <w:sz w:val="24"/>
        </w:rPr>
        <w:t xml:space="preserve"> </w:t>
      </w:r>
      <w:r>
        <w:rPr>
          <w:color w:val="000009"/>
          <w:sz w:val="24"/>
        </w:rPr>
        <w:t>и</w:t>
      </w:r>
      <w:r>
        <w:rPr>
          <w:color w:val="000009"/>
          <w:spacing w:val="-57"/>
          <w:sz w:val="24"/>
        </w:rPr>
        <w:t xml:space="preserve"> </w:t>
      </w:r>
      <w:r>
        <w:rPr>
          <w:color w:val="000009"/>
          <w:sz w:val="24"/>
        </w:rPr>
        <w:t>смысловую</w:t>
      </w:r>
      <w:r>
        <w:rPr>
          <w:color w:val="000009"/>
          <w:spacing w:val="-1"/>
          <w:sz w:val="24"/>
        </w:rPr>
        <w:t xml:space="preserve"> </w:t>
      </w:r>
      <w:r>
        <w:rPr>
          <w:color w:val="000009"/>
          <w:sz w:val="24"/>
        </w:rPr>
        <w:t>функцию;</w:t>
      </w:r>
    </w:p>
    <w:p w14:paraId="456B6C77" w14:textId="77777777" w:rsidR="00FF2DB4" w:rsidRDefault="00C34CCB">
      <w:pPr>
        <w:pStyle w:val="a5"/>
        <w:numPr>
          <w:ilvl w:val="1"/>
          <w:numId w:val="115"/>
        </w:numPr>
        <w:tabs>
          <w:tab w:val="left" w:pos="1093"/>
        </w:tabs>
        <w:ind w:left="1092" w:hanging="188"/>
        <w:rPr>
          <w:sz w:val="24"/>
        </w:rPr>
      </w:pPr>
      <w:r>
        <w:rPr>
          <w:color w:val="000009"/>
          <w:sz w:val="24"/>
        </w:rPr>
        <w:t>сопоставлять</w:t>
      </w:r>
      <w:r>
        <w:rPr>
          <w:color w:val="000009"/>
          <w:spacing w:val="48"/>
          <w:sz w:val="24"/>
        </w:rPr>
        <w:t xml:space="preserve"> </w:t>
      </w:r>
      <w:r>
        <w:rPr>
          <w:color w:val="000009"/>
          <w:sz w:val="24"/>
        </w:rPr>
        <w:t>«чужие»</w:t>
      </w:r>
      <w:r>
        <w:rPr>
          <w:color w:val="000009"/>
          <w:spacing w:val="36"/>
          <w:sz w:val="24"/>
        </w:rPr>
        <w:t xml:space="preserve"> </w:t>
      </w:r>
      <w:r>
        <w:rPr>
          <w:color w:val="000009"/>
          <w:sz w:val="24"/>
        </w:rPr>
        <w:t>тексты</w:t>
      </w:r>
      <w:r>
        <w:rPr>
          <w:color w:val="000009"/>
          <w:spacing w:val="43"/>
          <w:sz w:val="24"/>
        </w:rPr>
        <w:t xml:space="preserve"> </w:t>
      </w:r>
      <w:r>
        <w:rPr>
          <w:color w:val="000009"/>
          <w:sz w:val="24"/>
        </w:rPr>
        <w:t>интерпретирующего</w:t>
      </w:r>
      <w:r>
        <w:rPr>
          <w:color w:val="000009"/>
          <w:spacing w:val="43"/>
          <w:sz w:val="24"/>
        </w:rPr>
        <w:t xml:space="preserve"> </w:t>
      </w:r>
      <w:r>
        <w:rPr>
          <w:color w:val="000009"/>
          <w:sz w:val="24"/>
        </w:rPr>
        <w:t>характера,</w:t>
      </w:r>
      <w:r>
        <w:rPr>
          <w:color w:val="000009"/>
          <w:spacing w:val="43"/>
          <w:sz w:val="24"/>
        </w:rPr>
        <w:t xml:space="preserve"> </w:t>
      </w:r>
      <w:r>
        <w:rPr>
          <w:color w:val="000009"/>
          <w:sz w:val="24"/>
        </w:rPr>
        <w:t>аргументированно</w:t>
      </w:r>
      <w:r>
        <w:rPr>
          <w:color w:val="000009"/>
          <w:spacing w:val="43"/>
          <w:sz w:val="24"/>
        </w:rPr>
        <w:t xml:space="preserve"> </w:t>
      </w:r>
      <w:r>
        <w:rPr>
          <w:color w:val="000009"/>
          <w:sz w:val="24"/>
        </w:rPr>
        <w:t>оценивать</w:t>
      </w:r>
    </w:p>
    <w:p w14:paraId="452CFBB4" w14:textId="77777777" w:rsidR="00FF2DB4" w:rsidRDefault="00FF2DB4">
      <w:pPr>
        <w:rPr>
          <w:sz w:val="24"/>
        </w:rPr>
        <w:sectPr w:rsidR="00FF2DB4">
          <w:pgSz w:w="11920" w:h="16850"/>
          <w:pgMar w:top="780" w:right="640" w:bottom="1580" w:left="300" w:header="0" w:footer="1365" w:gutter="0"/>
          <w:cols w:space="720"/>
        </w:sectPr>
      </w:pPr>
    </w:p>
    <w:p w14:paraId="69C10680" w14:textId="77777777" w:rsidR="00FF2DB4" w:rsidRDefault="00C34CCB">
      <w:pPr>
        <w:pStyle w:val="a3"/>
        <w:ind w:left="134"/>
        <w:jc w:val="left"/>
      </w:pPr>
      <w:r>
        <w:rPr>
          <w:color w:val="000009"/>
        </w:rPr>
        <w:t>их;</w:t>
      </w:r>
    </w:p>
    <w:p w14:paraId="2D233BBC" w14:textId="77777777" w:rsidR="00FF2DB4" w:rsidRDefault="00C34CCB">
      <w:pPr>
        <w:pStyle w:val="a3"/>
        <w:ind w:left="0"/>
        <w:jc w:val="left"/>
      </w:pPr>
      <w:r>
        <w:br w:type="column"/>
      </w:r>
    </w:p>
    <w:p w14:paraId="3BB76FF7" w14:textId="77777777" w:rsidR="00FF2DB4" w:rsidRDefault="00C34CCB">
      <w:pPr>
        <w:pStyle w:val="a5"/>
        <w:numPr>
          <w:ilvl w:val="0"/>
          <w:numId w:val="115"/>
        </w:numPr>
        <w:tabs>
          <w:tab w:val="left" w:pos="274"/>
        </w:tabs>
        <w:ind w:left="273"/>
        <w:rPr>
          <w:sz w:val="24"/>
        </w:rPr>
      </w:pPr>
      <w:r>
        <w:rPr>
          <w:color w:val="000009"/>
          <w:sz w:val="24"/>
        </w:rPr>
        <w:t>оценивать</w:t>
      </w:r>
      <w:r>
        <w:rPr>
          <w:color w:val="000009"/>
          <w:spacing w:val="-4"/>
          <w:sz w:val="24"/>
        </w:rPr>
        <w:t xml:space="preserve"> </w:t>
      </w:r>
      <w:r>
        <w:rPr>
          <w:color w:val="000009"/>
          <w:sz w:val="24"/>
        </w:rPr>
        <w:t>интерпретацию</w:t>
      </w:r>
      <w:r>
        <w:rPr>
          <w:color w:val="000009"/>
          <w:spacing w:val="-6"/>
          <w:sz w:val="24"/>
        </w:rPr>
        <w:t xml:space="preserve"> </w:t>
      </w:r>
      <w:r>
        <w:rPr>
          <w:color w:val="000009"/>
          <w:sz w:val="24"/>
        </w:rPr>
        <w:t>художественного</w:t>
      </w:r>
      <w:r>
        <w:rPr>
          <w:color w:val="000009"/>
          <w:spacing w:val="-5"/>
          <w:sz w:val="24"/>
        </w:rPr>
        <w:t xml:space="preserve"> </w:t>
      </w:r>
      <w:r>
        <w:rPr>
          <w:color w:val="000009"/>
          <w:sz w:val="24"/>
        </w:rPr>
        <w:t>текста,</w:t>
      </w:r>
      <w:r>
        <w:rPr>
          <w:color w:val="000009"/>
          <w:spacing w:val="-4"/>
          <w:sz w:val="24"/>
        </w:rPr>
        <w:t xml:space="preserve"> </w:t>
      </w:r>
      <w:r>
        <w:rPr>
          <w:color w:val="000009"/>
          <w:sz w:val="24"/>
        </w:rPr>
        <w:t>созданную</w:t>
      </w:r>
      <w:r>
        <w:rPr>
          <w:color w:val="000009"/>
          <w:spacing w:val="-3"/>
          <w:sz w:val="24"/>
        </w:rPr>
        <w:t xml:space="preserve"> </w:t>
      </w:r>
      <w:r>
        <w:rPr>
          <w:color w:val="000009"/>
          <w:sz w:val="24"/>
        </w:rPr>
        <w:t>средствами</w:t>
      </w:r>
      <w:r>
        <w:rPr>
          <w:color w:val="000009"/>
          <w:spacing w:val="-4"/>
          <w:sz w:val="24"/>
        </w:rPr>
        <w:t xml:space="preserve"> </w:t>
      </w:r>
      <w:r>
        <w:rPr>
          <w:color w:val="000009"/>
          <w:sz w:val="24"/>
        </w:rPr>
        <w:t>других</w:t>
      </w:r>
      <w:r>
        <w:rPr>
          <w:color w:val="000009"/>
          <w:spacing w:val="-3"/>
          <w:sz w:val="24"/>
        </w:rPr>
        <w:t xml:space="preserve"> </w:t>
      </w:r>
      <w:r>
        <w:rPr>
          <w:color w:val="000009"/>
          <w:sz w:val="24"/>
        </w:rPr>
        <w:t>искусств;</w:t>
      </w:r>
    </w:p>
    <w:p w14:paraId="074F3A50" w14:textId="77777777" w:rsidR="00FF2DB4" w:rsidRDefault="00C34CCB">
      <w:pPr>
        <w:pStyle w:val="a5"/>
        <w:numPr>
          <w:ilvl w:val="0"/>
          <w:numId w:val="115"/>
        </w:numPr>
        <w:tabs>
          <w:tab w:val="left" w:pos="274"/>
        </w:tabs>
        <w:ind w:left="273"/>
        <w:rPr>
          <w:sz w:val="24"/>
        </w:rPr>
      </w:pPr>
      <w:r>
        <w:rPr>
          <w:color w:val="000009"/>
          <w:sz w:val="24"/>
        </w:rPr>
        <w:t>создавать</w:t>
      </w:r>
      <w:r>
        <w:rPr>
          <w:color w:val="000009"/>
          <w:spacing w:val="-3"/>
          <w:sz w:val="24"/>
        </w:rPr>
        <w:t xml:space="preserve"> </w:t>
      </w:r>
      <w:r>
        <w:rPr>
          <w:color w:val="000009"/>
          <w:sz w:val="24"/>
        </w:rPr>
        <w:t>собственную</w:t>
      </w:r>
      <w:r>
        <w:rPr>
          <w:color w:val="000009"/>
          <w:spacing w:val="-4"/>
          <w:sz w:val="24"/>
        </w:rPr>
        <w:t xml:space="preserve"> </w:t>
      </w:r>
      <w:r>
        <w:rPr>
          <w:color w:val="000009"/>
          <w:sz w:val="24"/>
        </w:rPr>
        <w:t>интерпретацию</w:t>
      </w:r>
      <w:r>
        <w:rPr>
          <w:color w:val="000009"/>
          <w:spacing w:val="-6"/>
          <w:sz w:val="24"/>
        </w:rPr>
        <w:t xml:space="preserve"> </w:t>
      </w:r>
      <w:r>
        <w:rPr>
          <w:color w:val="000009"/>
          <w:sz w:val="24"/>
        </w:rPr>
        <w:t>изученного</w:t>
      </w:r>
      <w:r>
        <w:rPr>
          <w:color w:val="000009"/>
          <w:spacing w:val="-4"/>
          <w:sz w:val="24"/>
        </w:rPr>
        <w:t xml:space="preserve"> </w:t>
      </w:r>
      <w:r>
        <w:rPr>
          <w:color w:val="000009"/>
          <w:sz w:val="24"/>
        </w:rPr>
        <w:t>текста</w:t>
      </w:r>
      <w:r>
        <w:rPr>
          <w:color w:val="000009"/>
          <w:spacing w:val="-4"/>
          <w:sz w:val="24"/>
        </w:rPr>
        <w:t xml:space="preserve"> </w:t>
      </w:r>
      <w:r>
        <w:rPr>
          <w:color w:val="000009"/>
          <w:sz w:val="24"/>
        </w:rPr>
        <w:t>средствами</w:t>
      </w:r>
      <w:r>
        <w:rPr>
          <w:color w:val="000009"/>
          <w:spacing w:val="-4"/>
          <w:sz w:val="24"/>
        </w:rPr>
        <w:t xml:space="preserve"> </w:t>
      </w:r>
      <w:r>
        <w:rPr>
          <w:color w:val="000009"/>
          <w:sz w:val="24"/>
        </w:rPr>
        <w:t>других</w:t>
      </w:r>
      <w:r>
        <w:rPr>
          <w:color w:val="000009"/>
          <w:spacing w:val="-2"/>
          <w:sz w:val="24"/>
        </w:rPr>
        <w:t xml:space="preserve"> </w:t>
      </w:r>
      <w:r>
        <w:rPr>
          <w:color w:val="000009"/>
          <w:sz w:val="24"/>
        </w:rPr>
        <w:t>искусств;</w:t>
      </w:r>
    </w:p>
    <w:p w14:paraId="057CD1E7" w14:textId="77777777" w:rsidR="00FF2DB4" w:rsidRDefault="00C34CCB">
      <w:pPr>
        <w:pStyle w:val="a5"/>
        <w:numPr>
          <w:ilvl w:val="0"/>
          <w:numId w:val="115"/>
        </w:numPr>
        <w:tabs>
          <w:tab w:val="left" w:pos="449"/>
        </w:tabs>
        <w:ind w:left="448" w:hanging="255"/>
        <w:rPr>
          <w:sz w:val="24"/>
        </w:rPr>
      </w:pPr>
      <w:r>
        <w:rPr>
          <w:color w:val="000009"/>
          <w:sz w:val="24"/>
        </w:rPr>
        <w:t>сопоставлять</w:t>
      </w:r>
      <w:r>
        <w:rPr>
          <w:color w:val="000009"/>
          <w:spacing w:val="54"/>
          <w:sz w:val="24"/>
        </w:rPr>
        <w:t xml:space="preserve"> </w:t>
      </w:r>
      <w:r>
        <w:rPr>
          <w:color w:val="000009"/>
          <w:sz w:val="24"/>
        </w:rPr>
        <w:t>произведения</w:t>
      </w:r>
      <w:r>
        <w:rPr>
          <w:color w:val="000009"/>
          <w:spacing w:val="112"/>
          <w:sz w:val="24"/>
        </w:rPr>
        <w:t xml:space="preserve"> </w:t>
      </w:r>
      <w:r>
        <w:rPr>
          <w:color w:val="000009"/>
          <w:sz w:val="24"/>
        </w:rPr>
        <w:t>русской</w:t>
      </w:r>
      <w:r>
        <w:rPr>
          <w:color w:val="000009"/>
          <w:spacing w:val="113"/>
          <w:sz w:val="24"/>
        </w:rPr>
        <w:t xml:space="preserve"> </w:t>
      </w:r>
      <w:r>
        <w:rPr>
          <w:color w:val="000009"/>
          <w:sz w:val="24"/>
        </w:rPr>
        <w:t>и</w:t>
      </w:r>
      <w:r>
        <w:rPr>
          <w:color w:val="000009"/>
          <w:spacing w:val="113"/>
          <w:sz w:val="24"/>
        </w:rPr>
        <w:t xml:space="preserve"> </w:t>
      </w:r>
      <w:r>
        <w:rPr>
          <w:color w:val="000009"/>
          <w:sz w:val="24"/>
        </w:rPr>
        <w:t>мировой</w:t>
      </w:r>
      <w:r>
        <w:rPr>
          <w:color w:val="000009"/>
          <w:spacing w:val="113"/>
          <w:sz w:val="24"/>
        </w:rPr>
        <w:t xml:space="preserve"> </w:t>
      </w:r>
      <w:r>
        <w:rPr>
          <w:color w:val="000009"/>
          <w:sz w:val="24"/>
        </w:rPr>
        <w:t>литературы</w:t>
      </w:r>
      <w:r>
        <w:rPr>
          <w:color w:val="000009"/>
          <w:spacing w:val="112"/>
          <w:sz w:val="24"/>
        </w:rPr>
        <w:t xml:space="preserve"> </w:t>
      </w:r>
      <w:r>
        <w:rPr>
          <w:color w:val="000009"/>
          <w:sz w:val="24"/>
        </w:rPr>
        <w:t>самостоятельно</w:t>
      </w:r>
      <w:r>
        <w:rPr>
          <w:color w:val="000009"/>
          <w:spacing w:val="112"/>
          <w:sz w:val="24"/>
        </w:rPr>
        <w:t xml:space="preserve"> </w:t>
      </w:r>
      <w:r>
        <w:rPr>
          <w:color w:val="000009"/>
          <w:sz w:val="24"/>
        </w:rPr>
        <w:t>(или</w:t>
      </w:r>
      <w:r>
        <w:rPr>
          <w:color w:val="000009"/>
          <w:spacing w:val="114"/>
          <w:sz w:val="24"/>
        </w:rPr>
        <w:t xml:space="preserve"> </w:t>
      </w:r>
      <w:r>
        <w:rPr>
          <w:color w:val="000009"/>
          <w:sz w:val="24"/>
        </w:rPr>
        <w:t>под</w:t>
      </w:r>
    </w:p>
    <w:p w14:paraId="208D3F4C" w14:textId="77777777" w:rsidR="00FF2DB4" w:rsidRDefault="00FF2DB4">
      <w:pPr>
        <w:rPr>
          <w:sz w:val="24"/>
        </w:rPr>
        <w:sectPr w:rsidR="00FF2DB4">
          <w:type w:val="continuous"/>
          <w:pgSz w:w="11920" w:h="16850"/>
          <w:pgMar w:top="1580" w:right="640" w:bottom="280" w:left="300" w:header="720" w:footer="720" w:gutter="0"/>
          <w:cols w:num="2" w:space="720" w:equalWidth="0">
            <w:col w:w="491" w:space="220"/>
            <w:col w:w="10269"/>
          </w:cols>
        </w:sectPr>
      </w:pPr>
    </w:p>
    <w:p w14:paraId="65C1F8CF" w14:textId="77777777" w:rsidR="00FF2DB4" w:rsidRDefault="00C34CCB">
      <w:pPr>
        <w:pStyle w:val="a3"/>
        <w:ind w:left="134" w:right="179"/>
      </w:pPr>
      <w:r>
        <w:rPr>
          <w:color w:val="000009"/>
        </w:rPr>
        <w:t>руководством</w:t>
      </w:r>
      <w:r>
        <w:rPr>
          <w:color w:val="000009"/>
          <w:spacing w:val="1"/>
        </w:rPr>
        <w:t xml:space="preserve"> </w:t>
      </w:r>
      <w:r>
        <w:rPr>
          <w:color w:val="000009"/>
        </w:rPr>
        <w:t>учителя),</w:t>
      </w:r>
      <w:r>
        <w:rPr>
          <w:color w:val="000009"/>
          <w:spacing w:val="1"/>
        </w:rPr>
        <w:t xml:space="preserve"> </w:t>
      </w:r>
      <w:r>
        <w:rPr>
          <w:color w:val="000009"/>
        </w:rPr>
        <w:t>определяя</w:t>
      </w:r>
      <w:r>
        <w:rPr>
          <w:color w:val="000009"/>
          <w:spacing w:val="1"/>
        </w:rPr>
        <w:t xml:space="preserve"> </w:t>
      </w:r>
      <w:r>
        <w:rPr>
          <w:color w:val="000009"/>
        </w:rPr>
        <w:t>линии</w:t>
      </w:r>
      <w:r>
        <w:rPr>
          <w:color w:val="000009"/>
          <w:spacing w:val="1"/>
        </w:rPr>
        <w:t xml:space="preserve"> </w:t>
      </w:r>
      <w:r>
        <w:rPr>
          <w:color w:val="000009"/>
        </w:rPr>
        <w:t>сопоставления,</w:t>
      </w:r>
      <w:r>
        <w:rPr>
          <w:color w:val="000009"/>
          <w:spacing w:val="1"/>
        </w:rPr>
        <w:t xml:space="preserve"> </w:t>
      </w:r>
      <w:r>
        <w:rPr>
          <w:color w:val="000009"/>
        </w:rPr>
        <w:t>выбирая</w:t>
      </w:r>
      <w:r>
        <w:rPr>
          <w:color w:val="000009"/>
          <w:spacing w:val="1"/>
        </w:rPr>
        <w:t xml:space="preserve"> </w:t>
      </w:r>
      <w:r>
        <w:rPr>
          <w:color w:val="000009"/>
        </w:rPr>
        <w:t>аспект</w:t>
      </w:r>
      <w:r>
        <w:rPr>
          <w:color w:val="000009"/>
          <w:spacing w:val="1"/>
        </w:rPr>
        <w:t xml:space="preserve"> </w:t>
      </w:r>
      <w:r>
        <w:rPr>
          <w:color w:val="000009"/>
        </w:rPr>
        <w:t>для</w:t>
      </w:r>
      <w:r>
        <w:rPr>
          <w:color w:val="000009"/>
          <w:spacing w:val="1"/>
        </w:rPr>
        <w:t xml:space="preserve"> </w:t>
      </w:r>
      <w:r>
        <w:rPr>
          <w:color w:val="000009"/>
        </w:rPr>
        <w:t>сопоставительного</w:t>
      </w:r>
      <w:r>
        <w:rPr>
          <w:color w:val="000009"/>
          <w:spacing w:val="1"/>
        </w:rPr>
        <w:t xml:space="preserve"> </w:t>
      </w:r>
      <w:r>
        <w:rPr>
          <w:color w:val="000009"/>
        </w:rPr>
        <w:t>анализа;</w:t>
      </w:r>
    </w:p>
    <w:p w14:paraId="5D7311DC" w14:textId="77777777" w:rsidR="00FF2DB4" w:rsidRDefault="00C34CCB">
      <w:pPr>
        <w:pStyle w:val="a5"/>
        <w:numPr>
          <w:ilvl w:val="1"/>
          <w:numId w:val="115"/>
        </w:numPr>
        <w:tabs>
          <w:tab w:val="left" w:pos="992"/>
        </w:tabs>
        <w:ind w:right="177" w:firstLine="710"/>
        <w:jc w:val="both"/>
        <w:rPr>
          <w:sz w:val="24"/>
        </w:rPr>
      </w:pPr>
      <w:r>
        <w:rPr>
          <w:color w:val="000009"/>
          <w:sz w:val="24"/>
        </w:rPr>
        <w:t>вести самостоятельную проектно-исследовательскую деятельность и оформлять её результаты</w:t>
      </w:r>
      <w:r>
        <w:rPr>
          <w:color w:val="000009"/>
          <w:spacing w:val="1"/>
          <w:sz w:val="24"/>
        </w:rPr>
        <w:t xml:space="preserve"> </w:t>
      </w:r>
      <w:r>
        <w:rPr>
          <w:color w:val="000009"/>
          <w:sz w:val="24"/>
        </w:rPr>
        <w:t>в</w:t>
      </w:r>
      <w:r>
        <w:rPr>
          <w:color w:val="000009"/>
          <w:spacing w:val="-2"/>
          <w:sz w:val="24"/>
        </w:rPr>
        <w:t xml:space="preserve"> </w:t>
      </w:r>
      <w:r>
        <w:rPr>
          <w:color w:val="000009"/>
          <w:sz w:val="24"/>
        </w:rPr>
        <w:t>разных</w:t>
      </w:r>
      <w:r>
        <w:rPr>
          <w:color w:val="000009"/>
          <w:spacing w:val="1"/>
          <w:sz w:val="24"/>
        </w:rPr>
        <w:t xml:space="preserve"> </w:t>
      </w:r>
      <w:r>
        <w:rPr>
          <w:color w:val="000009"/>
          <w:sz w:val="24"/>
        </w:rPr>
        <w:t>форматах</w:t>
      </w:r>
      <w:r>
        <w:rPr>
          <w:color w:val="000009"/>
          <w:spacing w:val="1"/>
          <w:sz w:val="24"/>
        </w:rPr>
        <w:t xml:space="preserve"> </w:t>
      </w:r>
      <w:r>
        <w:rPr>
          <w:color w:val="000009"/>
          <w:sz w:val="24"/>
        </w:rPr>
        <w:t>(работа</w:t>
      </w:r>
      <w:r>
        <w:rPr>
          <w:color w:val="000009"/>
          <w:spacing w:val="-1"/>
          <w:sz w:val="24"/>
        </w:rPr>
        <w:t xml:space="preserve"> </w:t>
      </w:r>
      <w:r>
        <w:rPr>
          <w:color w:val="000009"/>
          <w:sz w:val="24"/>
        </w:rPr>
        <w:t>исследовательского</w:t>
      </w:r>
      <w:r>
        <w:rPr>
          <w:color w:val="000009"/>
          <w:spacing w:val="2"/>
          <w:sz w:val="24"/>
        </w:rPr>
        <w:t xml:space="preserve"> </w:t>
      </w:r>
      <w:r>
        <w:rPr>
          <w:color w:val="000009"/>
          <w:sz w:val="24"/>
        </w:rPr>
        <w:t>характера,</w:t>
      </w:r>
      <w:r>
        <w:rPr>
          <w:color w:val="000009"/>
          <w:spacing w:val="-1"/>
          <w:sz w:val="24"/>
        </w:rPr>
        <w:t xml:space="preserve"> </w:t>
      </w:r>
      <w:r>
        <w:rPr>
          <w:color w:val="000009"/>
          <w:sz w:val="24"/>
        </w:rPr>
        <w:t>реферат, проект).</w:t>
      </w:r>
    </w:p>
    <w:p w14:paraId="22811E02" w14:textId="77777777" w:rsidR="00FF2DB4" w:rsidRDefault="00C34CCB">
      <w:pPr>
        <w:spacing w:before="10" w:line="235" w:lineRule="auto"/>
        <w:ind w:left="910" w:right="4939" w:firstLine="1689"/>
        <w:jc w:val="both"/>
        <w:rPr>
          <w:b/>
          <w:sz w:val="24"/>
        </w:rPr>
      </w:pPr>
      <w:r>
        <w:rPr>
          <w:b/>
          <w:color w:val="000009"/>
          <w:sz w:val="24"/>
        </w:rPr>
        <w:t>Содержание учебного предмета</w:t>
      </w:r>
      <w:r>
        <w:rPr>
          <w:b/>
          <w:color w:val="000009"/>
          <w:spacing w:val="-57"/>
          <w:sz w:val="24"/>
        </w:rPr>
        <w:t xml:space="preserve"> </w:t>
      </w:r>
      <w:r>
        <w:rPr>
          <w:b/>
          <w:color w:val="000009"/>
          <w:sz w:val="24"/>
        </w:rPr>
        <w:t>Основные</w:t>
      </w:r>
      <w:r>
        <w:rPr>
          <w:b/>
          <w:color w:val="000009"/>
          <w:spacing w:val="-4"/>
          <w:sz w:val="24"/>
        </w:rPr>
        <w:t xml:space="preserve"> </w:t>
      </w:r>
      <w:r>
        <w:rPr>
          <w:b/>
          <w:color w:val="000009"/>
          <w:sz w:val="24"/>
        </w:rPr>
        <w:t>теоретико-литературные</w:t>
      </w:r>
      <w:r>
        <w:rPr>
          <w:b/>
          <w:color w:val="000009"/>
          <w:spacing w:val="-4"/>
          <w:sz w:val="24"/>
        </w:rPr>
        <w:t xml:space="preserve"> </w:t>
      </w:r>
      <w:r>
        <w:rPr>
          <w:b/>
          <w:color w:val="000009"/>
          <w:sz w:val="24"/>
        </w:rPr>
        <w:t>понятия</w:t>
      </w:r>
    </w:p>
    <w:p w14:paraId="4E68FA95" w14:textId="77777777" w:rsidR="00FF2DB4" w:rsidRDefault="00C34CCB">
      <w:pPr>
        <w:pStyle w:val="a5"/>
        <w:numPr>
          <w:ilvl w:val="1"/>
          <w:numId w:val="115"/>
        </w:numPr>
        <w:tabs>
          <w:tab w:val="left" w:pos="1170"/>
        </w:tabs>
        <w:spacing w:before="2"/>
        <w:ind w:left="1169" w:hanging="320"/>
        <w:jc w:val="both"/>
        <w:rPr>
          <w:sz w:val="24"/>
        </w:rPr>
      </w:pPr>
      <w:r>
        <w:rPr>
          <w:color w:val="000009"/>
          <w:sz w:val="24"/>
        </w:rPr>
        <w:t>Художественная</w:t>
      </w:r>
      <w:r>
        <w:rPr>
          <w:color w:val="000009"/>
          <w:spacing w:val="-3"/>
          <w:sz w:val="24"/>
        </w:rPr>
        <w:t xml:space="preserve"> </w:t>
      </w:r>
      <w:r>
        <w:rPr>
          <w:color w:val="000009"/>
          <w:sz w:val="24"/>
        </w:rPr>
        <w:t>литература</w:t>
      </w:r>
      <w:r>
        <w:rPr>
          <w:color w:val="000009"/>
          <w:spacing w:val="-3"/>
          <w:sz w:val="24"/>
        </w:rPr>
        <w:t xml:space="preserve"> </w:t>
      </w:r>
      <w:r>
        <w:rPr>
          <w:color w:val="000009"/>
          <w:sz w:val="24"/>
        </w:rPr>
        <w:t>как</w:t>
      </w:r>
      <w:r>
        <w:rPr>
          <w:color w:val="000009"/>
          <w:spacing w:val="-2"/>
          <w:sz w:val="24"/>
        </w:rPr>
        <w:t xml:space="preserve"> </w:t>
      </w:r>
      <w:r>
        <w:rPr>
          <w:color w:val="000009"/>
          <w:sz w:val="24"/>
        </w:rPr>
        <w:t>искусство</w:t>
      </w:r>
      <w:r>
        <w:rPr>
          <w:color w:val="000009"/>
          <w:spacing w:val="-3"/>
          <w:sz w:val="24"/>
        </w:rPr>
        <w:t xml:space="preserve"> </w:t>
      </w:r>
      <w:r>
        <w:rPr>
          <w:color w:val="000009"/>
          <w:sz w:val="24"/>
        </w:rPr>
        <w:t>слова.</w:t>
      </w:r>
      <w:r>
        <w:rPr>
          <w:color w:val="000009"/>
          <w:spacing w:val="-2"/>
          <w:sz w:val="24"/>
        </w:rPr>
        <w:t xml:space="preserve"> </w:t>
      </w:r>
      <w:r>
        <w:rPr>
          <w:color w:val="000009"/>
          <w:sz w:val="24"/>
        </w:rPr>
        <w:t>Художественный</w:t>
      </w:r>
      <w:r>
        <w:rPr>
          <w:color w:val="000009"/>
          <w:spacing w:val="-3"/>
          <w:sz w:val="24"/>
        </w:rPr>
        <w:t xml:space="preserve"> </w:t>
      </w:r>
      <w:r>
        <w:rPr>
          <w:color w:val="000009"/>
          <w:sz w:val="24"/>
        </w:rPr>
        <w:t>образ.</w:t>
      </w:r>
    </w:p>
    <w:p w14:paraId="2C620763" w14:textId="77777777" w:rsidR="00FF2DB4" w:rsidRDefault="00C34CCB">
      <w:pPr>
        <w:pStyle w:val="a5"/>
        <w:numPr>
          <w:ilvl w:val="1"/>
          <w:numId w:val="115"/>
        </w:numPr>
        <w:tabs>
          <w:tab w:val="left" w:pos="1170"/>
        </w:tabs>
        <w:ind w:left="1169" w:hanging="320"/>
        <w:jc w:val="both"/>
        <w:rPr>
          <w:sz w:val="24"/>
        </w:rPr>
      </w:pPr>
      <w:r>
        <w:rPr>
          <w:color w:val="000009"/>
          <w:sz w:val="24"/>
        </w:rPr>
        <w:t>Устное</w:t>
      </w:r>
      <w:r>
        <w:rPr>
          <w:color w:val="000009"/>
          <w:spacing w:val="-2"/>
          <w:sz w:val="24"/>
        </w:rPr>
        <w:t xml:space="preserve"> </w:t>
      </w:r>
      <w:r>
        <w:rPr>
          <w:color w:val="000009"/>
          <w:sz w:val="24"/>
        </w:rPr>
        <w:t>народное</w:t>
      </w:r>
      <w:r>
        <w:rPr>
          <w:color w:val="000009"/>
          <w:spacing w:val="-2"/>
          <w:sz w:val="24"/>
        </w:rPr>
        <w:t xml:space="preserve"> </w:t>
      </w:r>
      <w:r>
        <w:rPr>
          <w:color w:val="000009"/>
          <w:sz w:val="24"/>
        </w:rPr>
        <w:t>творчество.</w:t>
      </w:r>
      <w:r>
        <w:rPr>
          <w:color w:val="000009"/>
          <w:spacing w:val="-1"/>
          <w:sz w:val="24"/>
        </w:rPr>
        <w:t xml:space="preserve"> </w:t>
      </w:r>
      <w:r>
        <w:rPr>
          <w:color w:val="000009"/>
          <w:sz w:val="24"/>
        </w:rPr>
        <w:t>Жанры фольклора.</w:t>
      </w:r>
      <w:r>
        <w:rPr>
          <w:color w:val="000009"/>
          <w:spacing w:val="-1"/>
          <w:sz w:val="24"/>
        </w:rPr>
        <w:t xml:space="preserve"> </w:t>
      </w:r>
      <w:r>
        <w:rPr>
          <w:color w:val="000009"/>
          <w:sz w:val="24"/>
        </w:rPr>
        <w:t>Миф</w:t>
      </w:r>
      <w:r>
        <w:rPr>
          <w:color w:val="000009"/>
          <w:spacing w:val="-1"/>
          <w:sz w:val="24"/>
        </w:rPr>
        <w:t xml:space="preserve"> </w:t>
      </w:r>
      <w:r>
        <w:rPr>
          <w:color w:val="000009"/>
          <w:sz w:val="24"/>
        </w:rPr>
        <w:t>и фольклор.</w:t>
      </w:r>
    </w:p>
    <w:p w14:paraId="47C231F6" w14:textId="77777777" w:rsidR="00FF2DB4" w:rsidRDefault="00C34CCB">
      <w:pPr>
        <w:pStyle w:val="a5"/>
        <w:numPr>
          <w:ilvl w:val="1"/>
          <w:numId w:val="115"/>
        </w:numPr>
        <w:tabs>
          <w:tab w:val="left" w:pos="1086"/>
        </w:tabs>
        <w:ind w:left="139" w:right="125" w:firstLine="710"/>
        <w:jc w:val="both"/>
        <w:rPr>
          <w:sz w:val="24"/>
        </w:rPr>
      </w:pPr>
      <w:r>
        <w:rPr>
          <w:color w:val="000009"/>
          <w:sz w:val="24"/>
        </w:rPr>
        <w:t>Литературные роды (эпос, лирика, драма) и жанры (эпос, роман, повесть, рассказ, новелла,</w:t>
      </w:r>
      <w:r>
        <w:rPr>
          <w:color w:val="000009"/>
          <w:spacing w:val="1"/>
          <w:sz w:val="24"/>
        </w:rPr>
        <w:t xml:space="preserve"> </w:t>
      </w:r>
      <w:r>
        <w:rPr>
          <w:color w:val="000009"/>
          <w:sz w:val="24"/>
        </w:rPr>
        <w:t>притча,</w:t>
      </w:r>
      <w:r>
        <w:rPr>
          <w:color w:val="000009"/>
          <w:spacing w:val="-1"/>
          <w:sz w:val="24"/>
        </w:rPr>
        <w:t xml:space="preserve"> </w:t>
      </w:r>
      <w:r>
        <w:rPr>
          <w:color w:val="000009"/>
          <w:sz w:val="24"/>
        </w:rPr>
        <w:t>басня; баллада,</w:t>
      </w:r>
      <w:r>
        <w:rPr>
          <w:color w:val="000009"/>
          <w:spacing w:val="-1"/>
          <w:sz w:val="24"/>
        </w:rPr>
        <w:t xml:space="preserve"> </w:t>
      </w:r>
      <w:r>
        <w:rPr>
          <w:color w:val="000009"/>
          <w:sz w:val="24"/>
        </w:rPr>
        <w:t>поэма; ода,</w:t>
      </w:r>
      <w:r>
        <w:rPr>
          <w:color w:val="000009"/>
          <w:spacing w:val="-1"/>
          <w:sz w:val="24"/>
        </w:rPr>
        <w:t xml:space="preserve"> </w:t>
      </w:r>
      <w:r>
        <w:rPr>
          <w:color w:val="000009"/>
          <w:sz w:val="24"/>
        </w:rPr>
        <w:t>послание, элегия;</w:t>
      </w:r>
      <w:r>
        <w:rPr>
          <w:color w:val="000009"/>
          <w:spacing w:val="-1"/>
          <w:sz w:val="24"/>
        </w:rPr>
        <w:t xml:space="preserve"> </w:t>
      </w:r>
      <w:r>
        <w:rPr>
          <w:color w:val="000009"/>
          <w:sz w:val="24"/>
        </w:rPr>
        <w:t>комедия, драма,</w:t>
      </w:r>
      <w:r>
        <w:rPr>
          <w:color w:val="000009"/>
          <w:spacing w:val="-1"/>
          <w:sz w:val="24"/>
        </w:rPr>
        <w:t xml:space="preserve"> </w:t>
      </w:r>
      <w:r>
        <w:rPr>
          <w:color w:val="000009"/>
          <w:sz w:val="24"/>
        </w:rPr>
        <w:t>трагедия).</w:t>
      </w:r>
    </w:p>
    <w:p w14:paraId="000391C6" w14:textId="77777777" w:rsidR="00FF2DB4" w:rsidRDefault="00C34CCB">
      <w:pPr>
        <w:pStyle w:val="a5"/>
        <w:numPr>
          <w:ilvl w:val="1"/>
          <w:numId w:val="115"/>
        </w:numPr>
        <w:tabs>
          <w:tab w:val="left" w:pos="1239"/>
        </w:tabs>
        <w:ind w:left="139" w:right="125" w:firstLine="710"/>
        <w:jc w:val="both"/>
        <w:rPr>
          <w:sz w:val="24"/>
        </w:rPr>
      </w:pPr>
      <w:r>
        <w:rPr>
          <w:color w:val="000009"/>
          <w:sz w:val="24"/>
        </w:rPr>
        <w:t>Основные</w:t>
      </w:r>
      <w:r>
        <w:rPr>
          <w:color w:val="000009"/>
          <w:spacing w:val="1"/>
          <w:sz w:val="24"/>
        </w:rPr>
        <w:t xml:space="preserve"> </w:t>
      </w:r>
      <w:r>
        <w:rPr>
          <w:color w:val="000009"/>
          <w:sz w:val="24"/>
        </w:rPr>
        <w:t>литературные</w:t>
      </w:r>
      <w:r>
        <w:rPr>
          <w:color w:val="000009"/>
          <w:spacing w:val="1"/>
          <w:sz w:val="24"/>
        </w:rPr>
        <w:t xml:space="preserve"> </w:t>
      </w:r>
      <w:r>
        <w:rPr>
          <w:color w:val="000009"/>
          <w:sz w:val="24"/>
        </w:rPr>
        <w:t>направления:</w:t>
      </w:r>
      <w:r>
        <w:rPr>
          <w:color w:val="000009"/>
          <w:spacing w:val="1"/>
          <w:sz w:val="24"/>
        </w:rPr>
        <w:t xml:space="preserve"> </w:t>
      </w:r>
      <w:r>
        <w:rPr>
          <w:color w:val="000009"/>
          <w:sz w:val="24"/>
        </w:rPr>
        <w:t>классицизм,</w:t>
      </w:r>
      <w:r>
        <w:rPr>
          <w:color w:val="000009"/>
          <w:spacing w:val="1"/>
          <w:sz w:val="24"/>
        </w:rPr>
        <w:t xml:space="preserve"> </w:t>
      </w:r>
      <w:r>
        <w:rPr>
          <w:color w:val="000009"/>
          <w:sz w:val="24"/>
        </w:rPr>
        <w:t>сентиментализм,</w:t>
      </w:r>
      <w:r>
        <w:rPr>
          <w:color w:val="000009"/>
          <w:spacing w:val="1"/>
          <w:sz w:val="24"/>
        </w:rPr>
        <w:t xml:space="preserve"> </w:t>
      </w:r>
      <w:r>
        <w:rPr>
          <w:color w:val="000009"/>
          <w:sz w:val="24"/>
        </w:rPr>
        <w:t>романтизм,</w:t>
      </w:r>
      <w:r>
        <w:rPr>
          <w:color w:val="000009"/>
          <w:spacing w:val="1"/>
          <w:sz w:val="24"/>
        </w:rPr>
        <w:t xml:space="preserve"> </w:t>
      </w:r>
      <w:r>
        <w:rPr>
          <w:color w:val="000009"/>
          <w:sz w:val="24"/>
        </w:rPr>
        <w:t>реализм,</w:t>
      </w:r>
      <w:r>
        <w:rPr>
          <w:color w:val="000009"/>
          <w:spacing w:val="-57"/>
          <w:sz w:val="24"/>
        </w:rPr>
        <w:t xml:space="preserve"> </w:t>
      </w:r>
      <w:r>
        <w:rPr>
          <w:color w:val="000009"/>
          <w:sz w:val="24"/>
        </w:rPr>
        <w:t>модернизм.</w:t>
      </w:r>
    </w:p>
    <w:p w14:paraId="23FBFF85" w14:textId="77777777" w:rsidR="00FF2DB4" w:rsidRDefault="00C34CCB">
      <w:pPr>
        <w:pStyle w:val="a5"/>
        <w:numPr>
          <w:ilvl w:val="1"/>
          <w:numId w:val="115"/>
        </w:numPr>
        <w:tabs>
          <w:tab w:val="left" w:pos="1122"/>
        </w:tabs>
        <w:ind w:left="139" w:right="115" w:firstLine="710"/>
        <w:jc w:val="both"/>
        <w:rPr>
          <w:sz w:val="24"/>
        </w:rPr>
      </w:pPr>
      <w:r>
        <w:rPr>
          <w:color w:val="000009"/>
          <w:sz w:val="24"/>
        </w:rPr>
        <w:t>Форма</w:t>
      </w:r>
      <w:r>
        <w:rPr>
          <w:color w:val="000009"/>
          <w:spacing w:val="1"/>
          <w:sz w:val="24"/>
        </w:rPr>
        <w:t xml:space="preserve"> </w:t>
      </w:r>
      <w:r>
        <w:rPr>
          <w:color w:val="000009"/>
          <w:sz w:val="24"/>
        </w:rPr>
        <w:t>и</w:t>
      </w:r>
      <w:r>
        <w:rPr>
          <w:color w:val="000009"/>
          <w:spacing w:val="1"/>
          <w:sz w:val="24"/>
        </w:rPr>
        <w:t xml:space="preserve"> </w:t>
      </w:r>
      <w:r>
        <w:rPr>
          <w:color w:val="000009"/>
          <w:sz w:val="24"/>
        </w:rPr>
        <w:t>содержание</w:t>
      </w:r>
      <w:r>
        <w:rPr>
          <w:color w:val="000009"/>
          <w:spacing w:val="1"/>
          <w:sz w:val="24"/>
        </w:rPr>
        <w:t xml:space="preserve"> </w:t>
      </w:r>
      <w:r>
        <w:rPr>
          <w:color w:val="000009"/>
          <w:sz w:val="24"/>
        </w:rPr>
        <w:t>литературного</w:t>
      </w:r>
      <w:r>
        <w:rPr>
          <w:color w:val="000009"/>
          <w:spacing w:val="1"/>
          <w:sz w:val="24"/>
        </w:rPr>
        <w:t xml:space="preserve"> </w:t>
      </w:r>
      <w:r>
        <w:rPr>
          <w:color w:val="000009"/>
          <w:sz w:val="24"/>
        </w:rPr>
        <w:t>произведения:</w:t>
      </w:r>
      <w:r>
        <w:rPr>
          <w:color w:val="000009"/>
          <w:spacing w:val="1"/>
          <w:sz w:val="24"/>
        </w:rPr>
        <w:t xml:space="preserve"> </w:t>
      </w:r>
      <w:r>
        <w:rPr>
          <w:color w:val="000009"/>
          <w:sz w:val="24"/>
        </w:rPr>
        <w:t>тема,</w:t>
      </w:r>
      <w:r>
        <w:rPr>
          <w:color w:val="000009"/>
          <w:spacing w:val="1"/>
          <w:sz w:val="24"/>
        </w:rPr>
        <w:t xml:space="preserve"> </w:t>
      </w:r>
      <w:r>
        <w:rPr>
          <w:color w:val="000009"/>
          <w:sz w:val="24"/>
        </w:rPr>
        <w:t>проблематика,</w:t>
      </w:r>
      <w:r>
        <w:rPr>
          <w:color w:val="000009"/>
          <w:spacing w:val="1"/>
          <w:sz w:val="24"/>
        </w:rPr>
        <w:t xml:space="preserve"> </w:t>
      </w:r>
      <w:r>
        <w:rPr>
          <w:color w:val="000009"/>
          <w:sz w:val="24"/>
        </w:rPr>
        <w:t>идея;</w:t>
      </w:r>
      <w:r>
        <w:rPr>
          <w:color w:val="000009"/>
          <w:spacing w:val="1"/>
          <w:sz w:val="24"/>
        </w:rPr>
        <w:t xml:space="preserve"> </w:t>
      </w:r>
      <w:r>
        <w:rPr>
          <w:color w:val="000009"/>
          <w:sz w:val="24"/>
        </w:rPr>
        <w:t>автор-</w:t>
      </w:r>
      <w:r>
        <w:rPr>
          <w:color w:val="000009"/>
          <w:spacing w:val="1"/>
          <w:sz w:val="24"/>
        </w:rPr>
        <w:t xml:space="preserve"> </w:t>
      </w:r>
      <w:r>
        <w:rPr>
          <w:color w:val="000009"/>
          <w:sz w:val="24"/>
        </w:rPr>
        <w:t>повествователь,</w:t>
      </w:r>
      <w:r>
        <w:rPr>
          <w:color w:val="000009"/>
          <w:spacing w:val="1"/>
          <w:sz w:val="24"/>
        </w:rPr>
        <w:t xml:space="preserve"> </w:t>
      </w:r>
      <w:r>
        <w:rPr>
          <w:color w:val="000009"/>
          <w:sz w:val="24"/>
        </w:rPr>
        <w:t>герой-рассказчик,</w:t>
      </w:r>
      <w:r>
        <w:rPr>
          <w:color w:val="000009"/>
          <w:spacing w:val="1"/>
          <w:sz w:val="24"/>
        </w:rPr>
        <w:t xml:space="preserve"> </w:t>
      </w:r>
      <w:r>
        <w:rPr>
          <w:color w:val="000009"/>
          <w:sz w:val="24"/>
        </w:rPr>
        <w:t>точка</w:t>
      </w:r>
      <w:r>
        <w:rPr>
          <w:color w:val="000009"/>
          <w:spacing w:val="1"/>
          <w:sz w:val="24"/>
        </w:rPr>
        <w:t xml:space="preserve"> </w:t>
      </w:r>
      <w:r>
        <w:rPr>
          <w:color w:val="000009"/>
          <w:sz w:val="24"/>
        </w:rPr>
        <w:t>зрения,</w:t>
      </w:r>
      <w:r>
        <w:rPr>
          <w:color w:val="000009"/>
          <w:spacing w:val="1"/>
          <w:sz w:val="24"/>
        </w:rPr>
        <w:t xml:space="preserve"> </w:t>
      </w:r>
      <w:r>
        <w:rPr>
          <w:color w:val="000009"/>
          <w:sz w:val="24"/>
        </w:rPr>
        <w:t>адресат,</w:t>
      </w:r>
      <w:r>
        <w:rPr>
          <w:color w:val="000009"/>
          <w:spacing w:val="1"/>
          <w:sz w:val="24"/>
        </w:rPr>
        <w:t xml:space="preserve"> </w:t>
      </w:r>
      <w:r>
        <w:rPr>
          <w:color w:val="000009"/>
          <w:sz w:val="24"/>
        </w:rPr>
        <w:t>читатель;</w:t>
      </w:r>
      <w:r>
        <w:rPr>
          <w:color w:val="000009"/>
          <w:spacing w:val="1"/>
          <w:sz w:val="24"/>
        </w:rPr>
        <w:t xml:space="preserve"> </w:t>
      </w:r>
      <w:r>
        <w:rPr>
          <w:color w:val="000009"/>
          <w:sz w:val="24"/>
        </w:rPr>
        <w:t>герой,</w:t>
      </w:r>
      <w:r>
        <w:rPr>
          <w:color w:val="000009"/>
          <w:spacing w:val="1"/>
          <w:sz w:val="24"/>
        </w:rPr>
        <w:t xml:space="preserve"> </w:t>
      </w:r>
      <w:r>
        <w:rPr>
          <w:color w:val="000009"/>
          <w:sz w:val="24"/>
        </w:rPr>
        <w:t>персонаж,</w:t>
      </w:r>
      <w:r>
        <w:rPr>
          <w:color w:val="000009"/>
          <w:spacing w:val="60"/>
          <w:sz w:val="24"/>
        </w:rPr>
        <w:t xml:space="preserve"> </w:t>
      </w:r>
      <w:r>
        <w:rPr>
          <w:color w:val="000009"/>
          <w:sz w:val="24"/>
        </w:rPr>
        <w:t>действующее</w:t>
      </w:r>
      <w:r>
        <w:rPr>
          <w:color w:val="000009"/>
          <w:spacing w:val="1"/>
          <w:sz w:val="24"/>
        </w:rPr>
        <w:t xml:space="preserve"> </w:t>
      </w:r>
      <w:r>
        <w:rPr>
          <w:color w:val="000009"/>
          <w:sz w:val="24"/>
        </w:rPr>
        <w:t>лицо, лирический герой, система образов персонажей; сюжет, фабула, композиция, конфликт, стадии</w:t>
      </w:r>
      <w:r>
        <w:rPr>
          <w:color w:val="000009"/>
          <w:spacing w:val="1"/>
          <w:sz w:val="24"/>
        </w:rPr>
        <w:t xml:space="preserve"> </w:t>
      </w:r>
      <w:r>
        <w:rPr>
          <w:color w:val="000009"/>
          <w:sz w:val="24"/>
        </w:rPr>
        <w:t>развития действия: экспозиция, завязка, развитие действия, кульминация, развязка; художественная</w:t>
      </w:r>
      <w:r>
        <w:rPr>
          <w:color w:val="000009"/>
          <w:spacing w:val="1"/>
          <w:sz w:val="24"/>
        </w:rPr>
        <w:t xml:space="preserve"> </w:t>
      </w:r>
      <w:r>
        <w:rPr>
          <w:color w:val="000009"/>
          <w:sz w:val="24"/>
        </w:rPr>
        <w:t>деталь, портрет, пейзаж, интерьер; диалог, монолог, авторское отступление, лирическое отступление;</w:t>
      </w:r>
      <w:r>
        <w:rPr>
          <w:color w:val="000009"/>
          <w:spacing w:val="1"/>
          <w:sz w:val="24"/>
        </w:rPr>
        <w:t xml:space="preserve"> </w:t>
      </w:r>
      <w:r>
        <w:rPr>
          <w:color w:val="000009"/>
          <w:sz w:val="24"/>
        </w:rPr>
        <w:t>эпиграф.</w:t>
      </w:r>
    </w:p>
    <w:p w14:paraId="158659B4" w14:textId="77777777" w:rsidR="00FF2DB4" w:rsidRDefault="00C34CCB">
      <w:pPr>
        <w:pStyle w:val="a5"/>
        <w:numPr>
          <w:ilvl w:val="1"/>
          <w:numId w:val="115"/>
        </w:numPr>
        <w:tabs>
          <w:tab w:val="left" w:pos="1237"/>
        </w:tabs>
        <w:spacing w:before="1"/>
        <w:ind w:left="139" w:right="121" w:firstLine="710"/>
        <w:jc w:val="both"/>
        <w:rPr>
          <w:sz w:val="24"/>
        </w:rPr>
      </w:pPr>
      <w:r>
        <w:rPr>
          <w:color w:val="000009"/>
          <w:sz w:val="24"/>
        </w:rPr>
        <w:t>Язык</w:t>
      </w:r>
      <w:r>
        <w:rPr>
          <w:color w:val="000009"/>
          <w:spacing w:val="1"/>
          <w:sz w:val="24"/>
        </w:rPr>
        <w:t xml:space="preserve"> </w:t>
      </w:r>
      <w:r>
        <w:rPr>
          <w:color w:val="000009"/>
          <w:sz w:val="24"/>
        </w:rPr>
        <w:t>художественного</w:t>
      </w:r>
      <w:r>
        <w:rPr>
          <w:color w:val="000009"/>
          <w:spacing w:val="1"/>
          <w:sz w:val="24"/>
        </w:rPr>
        <w:t xml:space="preserve"> </w:t>
      </w:r>
      <w:r>
        <w:rPr>
          <w:color w:val="000009"/>
          <w:sz w:val="24"/>
        </w:rPr>
        <w:t>произведения.</w:t>
      </w:r>
      <w:r>
        <w:rPr>
          <w:color w:val="000009"/>
          <w:spacing w:val="1"/>
          <w:sz w:val="24"/>
        </w:rPr>
        <w:t xml:space="preserve"> </w:t>
      </w:r>
      <w:r>
        <w:rPr>
          <w:color w:val="000009"/>
          <w:sz w:val="24"/>
        </w:rPr>
        <w:t>Изобразительно-выразительные</w:t>
      </w:r>
      <w:r>
        <w:rPr>
          <w:color w:val="000009"/>
          <w:spacing w:val="1"/>
          <w:sz w:val="24"/>
        </w:rPr>
        <w:t xml:space="preserve"> </w:t>
      </w:r>
      <w:r>
        <w:rPr>
          <w:color w:val="000009"/>
          <w:sz w:val="24"/>
        </w:rPr>
        <w:t>средства</w:t>
      </w:r>
      <w:r>
        <w:rPr>
          <w:color w:val="000009"/>
          <w:spacing w:val="1"/>
          <w:sz w:val="24"/>
        </w:rPr>
        <w:t xml:space="preserve"> </w:t>
      </w:r>
      <w:r>
        <w:rPr>
          <w:color w:val="000009"/>
          <w:sz w:val="24"/>
        </w:rPr>
        <w:t>в</w:t>
      </w:r>
      <w:r>
        <w:rPr>
          <w:color w:val="000009"/>
          <w:spacing w:val="-57"/>
          <w:sz w:val="24"/>
        </w:rPr>
        <w:t xml:space="preserve"> </w:t>
      </w:r>
      <w:r>
        <w:rPr>
          <w:color w:val="000009"/>
          <w:sz w:val="24"/>
        </w:rPr>
        <w:t>художественном произведении: эпитет, метафора, сравнение, антитеза, оксюморон. Гипербола, литота.</w:t>
      </w:r>
      <w:r>
        <w:rPr>
          <w:color w:val="000009"/>
          <w:spacing w:val="1"/>
          <w:sz w:val="24"/>
        </w:rPr>
        <w:t xml:space="preserve"> </w:t>
      </w:r>
      <w:r>
        <w:rPr>
          <w:color w:val="000009"/>
          <w:sz w:val="24"/>
        </w:rPr>
        <w:t>Аллегория.</w:t>
      </w:r>
      <w:r>
        <w:rPr>
          <w:color w:val="000009"/>
          <w:spacing w:val="-1"/>
          <w:sz w:val="24"/>
        </w:rPr>
        <w:t xml:space="preserve"> </w:t>
      </w:r>
      <w:r>
        <w:rPr>
          <w:color w:val="000009"/>
          <w:sz w:val="24"/>
        </w:rPr>
        <w:t>Ирония,</w:t>
      </w:r>
      <w:r>
        <w:rPr>
          <w:color w:val="000009"/>
          <w:spacing w:val="-1"/>
          <w:sz w:val="24"/>
        </w:rPr>
        <w:t xml:space="preserve"> </w:t>
      </w:r>
      <w:r>
        <w:rPr>
          <w:color w:val="000009"/>
          <w:sz w:val="24"/>
        </w:rPr>
        <w:t>юмор, сатира.</w:t>
      </w:r>
      <w:r>
        <w:rPr>
          <w:color w:val="000009"/>
          <w:spacing w:val="-1"/>
          <w:sz w:val="24"/>
        </w:rPr>
        <w:t xml:space="preserve"> </w:t>
      </w:r>
      <w:r>
        <w:rPr>
          <w:color w:val="000009"/>
          <w:sz w:val="24"/>
        </w:rPr>
        <w:t>Анафора.</w:t>
      </w:r>
      <w:r>
        <w:rPr>
          <w:color w:val="000009"/>
          <w:spacing w:val="-1"/>
          <w:sz w:val="24"/>
        </w:rPr>
        <w:t xml:space="preserve"> </w:t>
      </w:r>
      <w:r>
        <w:rPr>
          <w:color w:val="000009"/>
          <w:sz w:val="24"/>
        </w:rPr>
        <w:t>Звукопись, аллитерация,</w:t>
      </w:r>
      <w:r>
        <w:rPr>
          <w:color w:val="000009"/>
          <w:spacing w:val="-1"/>
          <w:sz w:val="24"/>
        </w:rPr>
        <w:t xml:space="preserve"> </w:t>
      </w:r>
      <w:r>
        <w:rPr>
          <w:color w:val="000009"/>
          <w:sz w:val="24"/>
        </w:rPr>
        <w:t>ассонанс.</w:t>
      </w:r>
    </w:p>
    <w:p w14:paraId="5E2BFB29" w14:textId="77777777" w:rsidR="00FF2DB4" w:rsidRDefault="00FF2DB4">
      <w:pPr>
        <w:jc w:val="both"/>
        <w:rPr>
          <w:sz w:val="24"/>
        </w:rPr>
        <w:sectPr w:rsidR="00FF2DB4">
          <w:type w:val="continuous"/>
          <w:pgSz w:w="11920" w:h="16850"/>
          <w:pgMar w:top="1580" w:right="640" w:bottom="280" w:left="300" w:header="720" w:footer="720" w:gutter="0"/>
          <w:cols w:space="720"/>
        </w:sectPr>
      </w:pPr>
    </w:p>
    <w:p w14:paraId="584F2EE5" w14:textId="77777777" w:rsidR="00FF2DB4" w:rsidRDefault="00C34CCB">
      <w:pPr>
        <w:pStyle w:val="a5"/>
        <w:numPr>
          <w:ilvl w:val="1"/>
          <w:numId w:val="115"/>
        </w:numPr>
        <w:tabs>
          <w:tab w:val="left" w:pos="990"/>
        </w:tabs>
        <w:spacing w:before="70"/>
        <w:ind w:left="850" w:right="595" w:firstLine="0"/>
        <w:jc w:val="both"/>
        <w:rPr>
          <w:b/>
          <w:sz w:val="24"/>
        </w:rPr>
      </w:pPr>
      <w:r>
        <w:rPr>
          <w:color w:val="000009"/>
          <w:sz w:val="24"/>
        </w:rPr>
        <w:t>Стихи и проза. Основы стихосложения: стихотворный метр и размер, ритм, рифма, строфа.</w:t>
      </w:r>
      <w:r>
        <w:rPr>
          <w:color w:val="000009"/>
          <w:spacing w:val="-57"/>
          <w:sz w:val="24"/>
        </w:rPr>
        <w:t xml:space="preserve"> </w:t>
      </w:r>
      <w:r>
        <w:rPr>
          <w:color w:val="000009"/>
          <w:sz w:val="24"/>
        </w:rPr>
        <w:t>Основные</w:t>
      </w:r>
      <w:r>
        <w:rPr>
          <w:color w:val="000009"/>
          <w:spacing w:val="-2"/>
          <w:sz w:val="24"/>
        </w:rPr>
        <w:t xml:space="preserve"> </w:t>
      </w:r>
      <w:r>
        <w:rPr>
          <w:b/>
          <w:color w:val="000009"/>
          <w:sz w:val="24"/>
        </w:rPr>
        <w:t>виды</w:t>
      </w:r>
      <w:r>
        <w:rPr>
          <w:b/>
          <w:color w:val="000009"/>
          <w:spacing w:val="-1"/>
          <w:sz w:val="24"/>
        </w:rPr>
        <w:t xml:space="preserve"> </w:t>
      </w:r>
      <w:r>
        <w:rPr>
          <w:b/>
          <w:color w:val="000009"/>
          <w:sz w:val="24"/>
        </w:rPr>
        <w:t>деятельности</w:t>
      </w:r>
      <w:r>
        <w:rPr>
          <w:b/>
          <w:color w:val="000009"/>
          <w:spacing w:val="-2"/>
          <w:sz w:val="24"/>
        </w:rPr>
        <w:t xml:space="preserve"> </w:t>
      </w:r>
      <w:r>
        <w:rPr>
          <w:b/>
          <w:color w:val="000009"/>
          <w:sz w:val="24"/>
        </w:rPr>
        <w:t>по</w:t>
      </w:r>
      <w:r>
        <w:rPr>
          <w:b/>
          <w:color w:val="000009"/>
          <w:spacing w:val="-1"/>
          <w:sz w:val="24"/>
        </w:rPr>
        <w:t xml:space="preserve"> </w:t>
      </w:r>
      <w:r>
        <w:rPr>
          <w:b/>
          <w:color w:val="000009"/>
          <w:sz w:val="24"/>
        </w:rPr>
        <w:t>освоению</w:t>
      </w:r>
      <w:r>
        <w:rPr>
          <w:b/>
          <w:color w:val="000009"/>
          <w:spacing w:val="-1"/>
          <w:sz w:val="24"/>
        </w:rPr>
        <w:t xml:space="preserve"> </w:t>
      </w:r>
      <w:r>
        <w:rPr>
          <w:b/>
          <w:color w:val="000009"/>
          <w:sz w:val="24"/>
        </w:rPr>
        <w:t>литературных</w:t>
      </w:r>
      <w:r>
        <w:rPr>
          <w:b/>
          <w:color w:val="000009"/>
          <w:spacing w:val="-1"/>
          <w:sz w:val="24"/>
        </w:rPr>
        <w:t xml:space="preserve"> </w:t>
      </w:r>
      <w:r>
        <w:rPr>
          <w:b/>
          <w:color w:val="000009"/>
          <w:sz w:val="24"/>
        </w:rPr>
        <w:t>произведений:</w:t>
      </w:r>
    </w:p>
    <w:p w14:paraId="70C6E500" w14:textId="77777777" w:rsidR="00FF2DB4" w:rsidRDefault="00C34CCB">
      <w:pPr>
        <w:pStyle w:val="a5"/>
        <w:numPr>
          <w:ilvl w:val="0"/>
          <w:numId w:val="113"/>
        </w:numPr>
        <w:tabs>
          <w:tab w:val="left" w:pos="1093"/>
        </w:tabs>
        <w:ind w:right="123" w:firstLine="770"/>
        <w:jc w:val="both"/>
        <w:rPr>
          <w:sz w:val="24"/>
        </w:rPr>
      </w:pPr>
      <w:r>
        <w:rPr>
          <w:color w:val="000009"/>
          <w:sz w:val="24"/>
        </w:rPr>
        <w:t>акцентно-смысловое чтение; воспроизведение элементов содержания произведения в устной и</w:t>
      </w:r>
      <w:r>
        <w:rPr>
          <w:color w:val="000009"/>
          <w:spacing w:val="-57"/>
          <w:sz w:val="24"/>
        </w:rPr>
        <w:t xml:space="preserve"> </w:t>
      </w:r>
      <w:r>
        <w:rPr>
          <w:color w:val="000009"/>
          <w:sz w:val="24"/>
        </w:rPr>
        <w:t>письменной</w:t>
      </w:r>
      <w:r>
        <w:rPr>
          <w:color w:val="000009"/>
          <w:spacing w:val="1"/>
          <w:sz w:val="24"/>
        </w:rPr>
        <w:t xml:space="preserve"> </w:t>
      </w:r>
      <w:r>
        <w:rPr>
          <w:color w:val="000009"/>
          <w:sz w:val="24"/>
        </w:rPr>
        <w:t>форме</w:t>
      </w:r>
      <w:r>
        <w:rPr>
          <w:color w:val="000009"/>
          <w:spacing w:val="1"/>
          <w:sz w:val="24"/>
        </w:rPr>
        <w:t xml:space="preserve"> </w:t>
      </w:r>
      <w:r>
        <w:rPr>
          <w:color w:val="000009"/>
          <w:sz w:val="24"/>
        </w:rPr>
        <w:t>(изложение,</w:t>
      </w:r>
      <w:r>
        <w:rPr>
          <w:color w:val="000009"/>
          <w:spacing w:val="1"/>
          <w:sz w:val="24"/>
        </w:rPr>
        <w:t xml:space="preserve"> </w:t>
      </w:r>
      <w:r>
        <w:rPr>
          <w:color w:val="000009"/>
          <w:sz w:val="24"/>
        </w:rPr>
        <w:t>действие</w:t>
      </w:r>
      <w:r>
        <w:rPr>
          <w:color w:val="000009"/>
          <w:spacing w:val="1"/>
          <w:sz w:val="24"/>
        </w:rPr>
        <w:t xml:space="preserve"> </w:t>
      </w:r>
      <w:r>
        <w:rPr>
          <w:color w:val="000009"/>
          <w:sz w:val="24"/>
        </w:rPr>
        <w:t>по</w:t>
      </w:r>
      <w:r>
        <w:rPr>
          <w:color w:val="000009"/>
          <w:spacing w:val="1"/>
          <w:sz w:val="24"/>
        </w:rPr>
        <w:t xml:space="preserve"> </w:t>
      </w:r>
      <w:r>
        <w:rPr>
          <w:color w:val="000009"/>
          <w:sz w:val="24"/>
        </w:rPr>
        <w:t>заданному</w:t>
      </w:r>
      <w:r>
        <w:rPr>
          <w:color w:val="000009"/>
          <w:spacing w:val="1"/>
          <w:sz w:val="24"/>
        </w:rPr>
        <w:t xml:space="preserve"> </w:t>
      </w:r>
      <w:r>
        <w:rPr>
          <w:color w:val="000009"/>
          <w:sz w:val="24"/>
        </w:rPr>
        <w:t>алгоритму</w:t>
      </w:r>
      <w:r>
        <w:rPr>
          <w:color w:val="000009"/>
          <w:spacing w:val="1"/>
          <w:sz w:val="24"/>
        </w:rPr>
        <w:t xml:space="preserve"> </w:t>
      </w:r>
      <w:r>
        <w:rPr>
          <w:color w:val="000009"/>
          <w:sz w:val="24"/>
        </w:rPr>
        <w:t>с</w:t>
      </w:r>
      <w:r>
        <w:rPr>
          <w:color w:val="000009"/>
          <w:spacing w:val="1"/>
          <w:sz w:val="24"/>
        </w:rPr>
        <w:t xml:space="preserve"> </w:t>
      </w:r>
      <w:r>
        <w:rPr>
          <w:color w:val="000009"/>
          <w:sz w:val="24"/>
        </w:rPr>
        <w:t>инструкцией);</w:t>
      </w:r>
      <w:r>
        <w:rPr>
          <w:color w:val="000009"/>
          <w:spacing w:val="1"/>
          <w:sz w:val="24"/>
        </w:rPr>
        <w:t xml:space="preserve"> </w:t>
      </w:r>
      <w:r>
        <w:rPr>
          <w:color w:val="000009"/>
          <w:sz w:val="24"/>
        </w:rPr>
        <w:t>формулировка</w:t>
      </w:r>
      <w:r>
        <w:rPr>
          <w:color w:val="000009"/>
          <w:spacing w:val="1"/>
          <w:sz w:val="24"/>
        </w:rPr>
        <w:t xml:space="preserve"> </w:t>
      </w:r>
      <w:r>
        <w:rPr>
          <w:color w:val="000009"/>
          <w:sz w:val="24"/>
        </w:rPr>
        <w:t>вопросов;</w:t>
      </w:r>
      <w:r>
        <w:rPr>
          <w:color w:val="000009"/>
          <w:spacing w:val="-1"/>
          <w:sz w:val="24"/>
        </w:rPr>
        <w:t xml:space="preserve"> </w:t>
      </w:r>
      <w:r>
        <w:rPr>
          <w:color w:val="000009"/>
          <w:sz w:val="24"/>
        </w:rPr>
        <w:t>составление</w:t>
      </w:r>
      <w:r>
        <w:rPr>
          <w:color w:val="000009"/>
          <w:spacing w:val="-1"/>
          <w:sz w:val="24"/>
        </w:rPr>
        <w:t xml:space="preserve"> </w:t>
      </w:r>
      <w:r>
        <w:rPr>
          <w:color w:val="000009"/>
          <w:sz w:val="24"/>
        </w:rPr>
        <w:t>системы</w:t>
      </w:r>
      <w:r>
        <w:rPr>
          <w:color w:val="000009"/>
          <w:spacing w:val="-1"/>
          <w:sz w:val="24"/>
        </w:rPr>
        <w:t xml:space="preserve"> </w:t>
      </w:r>
      <w:r>
        <w:rPr>
          <w:color w:val="000009"/>
          <w:sz w:val="24"/>
        </w:rPr>
        <w:t>вопросов и</w:t>
      </w:r>
      <w:r>
        <w:rPr>
          <w:color w:val="000009"/>
          <w:spacing w:val="-1"/>
          <w:sz w:val="24"/>
        </w:rPr>
        <w:t xml:space="preserve"> </w:t>
      </w:r>
      <w:r>
        <w:rPr>
          <w:color w:val="000009"/>
          <w:sz w:val="24"/>
        </w:rPr>
        <w:t>ответы на</w:t>
      </w:r>
      <w:r>
        <w:rPr>
          <w:color w:val="000009"/>
          <w:spacing w:val="-1"/>
          <w:sz w:val="24"/>
        </w:rPr>
        <w:t xml:space="preserve"> </w:t>
      </w:r>
      <w:r>
        <w:rPr>
          <w:color w:val="000009"/>
          <w:sz w:val="24"/>
        </w:rPr>
        <w:t>них</w:t>
      </w:r>
      <w:r>
        <w:rPr>
          <w:color w:val="000009"/>
          <w:spacing w:val="1"/>
          <w:sz w:val="24"/>
        </w:rPr>
        <w:t xml:space="preserve"> </w:t>
      </w:r>
      <w:r>
        <w:rPr>
          <w:color w:val="000009"/>
          <w:sz w:val="24"/>
        </w:rPr>
        <w:t>(устные, письменные);</w:t>
      </w:r>
    </w:p>
    <w:p w14:paraId="194C1ABA" w14:textId="77777777" w:rsidR="00FF2DB4" w:rsidRDefault="00C34CCB">
      <w:pPr>
        <w:pStyle w:val="a5"/>
        <w:numPr>
          <w:ilvl w:val="0"/>
          <w:numId w:val="113"/>
        </w:numPr>
        <w:tabs>
          <w:tab w:val="left" w:pos="1122"/>
        </w:tabs>
        <w:spacing w:before="1"/>
        <w:ind w:right="116" w:firstLine="770"/>
        <w:jc w:val="both"/>
        <w:rPr>
          <w:sz w:val="24"/>
        </w:rPr>
      </w:pPr>
      <w:r>
        <w:rPr>
          <w:color w:val="000009"/>
          <w:sz w:val="24"/>
        </w:rPr>
        <w:t>устное и письменное выполнение аналитических процедур с использованием теоретических</w:t>
      </w:r>
      <w:r>
        <w:rPr>
          <w:color w:val="000009"/>
          <w:spacing w:val="1"/>
          <w:sz w:val="24"/>
        </w:rPr>
        <w:t xml:space="preserve"> </w:t>
      </w:r>
      <w:r>
        <w:rPr>
          <w:color w:val="000009"/>
          <w:sz w:val="24"/>
        </w:rPr>
        <w:t>понятий</w:t>
      </w:r>
      <w:r>
        <w:rPr>
          <w:color w:val="000009"/>
          <w:spacing w:val="1"/>
          <w:sz w:val="24"/>
        </w:rPr>
        <w:t xml:space="preserve"> </w:t>
      </w:r>
      <w:r>
        <w:rPr>
          <w:color w:val="000009"/>
          <w:sz w:val="24"/>
        </w:rPr>
        <w:t>(нахождение</w:t>
      </w:r>
      <w:r>
        <w:rPr>
          <w:color w:val="000009"/>
          <w:spacing w:val="1"/>
          <w:sz w:val="24"/>
        </w:rPr>
        <w:t xml:space="preserve"> </w:t>
      </w:r>
      <w:r>
        <w:rPr>
          <w:color w:val="000009"/>
          <w:sz w:val="24"/>
        </w:rPr>
        <w:t>элементов</w:t>
      </w:r>
      <w:r>
        <w:rPr>
          <w:color w:val="000009"/>
          <w:spacing w:val="1"/>
          <w:sz w:val="24"/>
        </w:rPr>
        <w:t xml:space="preserve"> </w:t>
      </w:r>
      <w:r>
        <w:rPr>
          <w:color w:val="000009"/>
          <w:sz w:val="24"/>
        </w:rPr>
        <w:t>текста;</w:t>
      </w:r>
      <w:r>
        <w:rPr>
          <w:color w:val="000009"/>
          <w:spacing w:val="1"/>
          <w:sz w:val="24"/>
        </w:rPr>
        <w:t xml:space="preserve"> </w:t>
      </w:r>
      <w:r>
        <w:rPr>
          <w:color w:val="000009"/>
          <w:sz w:val="24"/>
        </w:rPr>
        <w:t>наблюдение,</w:t>
      </w:r>
      <w:r>
        <w:rPr>
          <w:color w:val="000009"/>
          <w:spacing w:val="1"/>
          <w:sz w:val="24"/>
        </w:rPr>
        <w:t xml:space="preserve"> </w:t>
      </w:r>
      <w:r>
        <w:rPr>
          <w:color w:val="000009"/>
          <w:sz w:val="24"/>
        </w:rPr>
        <w:t>описание,</w:t>
      </w:r>
      <w:r>
        <w:rPr>
          <w:color w:val="000009"/>
          <w:spacing w:val="1"/>
          <w:sz w:val="24"/>
        </w:rPr>
        <w:t xml:space="preserve"> </w:t>
      </w:r>
      <w:r>
        <w:rPr>
          <w:color w:val="000009"/>
          <w:sz w:val="24"/>
        </w:rPr>
        <w:t>сопоставление</w:t>
      </w:r>
      <w:r>
        <w:rPr>
          <w:color w:val="000009"/>
          <w:spacing w:val="1"/>
          <w:sz w:val="24"/>
        </w:rPr>
        <w:t xml:space="preserve"> </w:t>
      </w:r>
      <w:r>
        <w:rPr>
          <w:color w:val="000009"/>
          <w:sz w:val="24"/>
        </w:rPr>
        <w:t>и</w:t>
      </w:r>
      <w:r>
        <w:rPr>
          <w:color w:val="000009"/>
          <w:spacing w:val="61"/>
          <w:sz w:val="24"/>
        </w:rPr>
        <w:t xml:space="preserve"> </w:t>
      </w:r>
      <w:r>
        <w:rPr>
          <w:color w:val="000009"/>
          <w:sz w:val="24"/>
        </w:rPr>
        <w:t>сравнение</w:t>
      </w:r>
      <w:r>
        <w:rPr>
          <w:color w:val="000009"/>
          <w:spacing w:val="1"/>
          <w:sz w:val="24"/>
        </w:rPr>
        <w:t xml:space="preserve"> </w:t>
      </w:r>
      <w:r>
        <w:rPr>
          <w:color w:val="000009"/>
          <w:sz w:val="24"/>
        </w:rPr>
        <w:t>выделенных единиц; объяснение функций каждого из элементов; установление связи между ними;</w:t>
      </w:r>
      <w:r>
        <w:rPr>
          <w:color w:val="000009"/>
          <w:spacing w:val="1"/>
          <w:sz w:val="24"/>
        </w:rPr>
        <w:t xml:space="preserve"> </w:t>
      </w:r>
      <w:r>
        <w:rPr>
          <w:color w:val="000009"/>
          <w:sz w:val="24"/>
        </w:rPr>
        <w:t>создание</w:t>
      </w:r>
      <w:r>
        <w:rPr>
          <w:color w:val="000009"/>
          <w:spacing w:val="1"/>
          <w:sz w:val="24"/>
        </w:rPr>
        <w:t xml:space="preserve"> </w:t>
      </w:r>
      <w:r>
        <w:rPr>
          <w:color w:val="000009"/>
          <w:sz w:val="24"/>
        </w:rPr>
        <w:t>комментария</w:t>
      </w:r>
      <w:r>
        <w:rPr>
          <w:color w:val="000009"/>
          <w:spacing w:val="1"/>
          <w:sz w:val="24"/>
        </w:rPr>
        <w:t xml:space="preserve"> </w:t>
      </w:r>
      <w:r>
        <w:rPr>
          <w:color w:val="000009"/>
          <w:sz w:val="24"/>
        </w:rPr>
        <w:t>на</w:t>
      </w:r>
      <w:r>
        <w:rPr>
          <w:color w:val="000009"/>
          <w:spacing w:val="1"/>
          <w:sz w:val="24"/>
        </w:rPr>
        <w:t xml:space="preserve"> </w:t>
      </w:r>
      <w:r>
        <w:rPr>
          <w:color w:val="000009"/>
          <w:sz w:val="24"/>
        </w:rPr>
        <w:t>основе</w:t>
      </w:r>
      <w:r>
        <w:rPr>
          <w:color w:val="000009"/>
          <w:spacing w:val="1"/>
          <w:sz w:val="24"/>
        </w:rPr>
        <w:t xml:space="preserve"> </w:t>
      </w:r>
      <w:r>
        <w:rPr>
          <w:color w:val="000009"/>
          <w:sz w:val="24"/>
        </w:rPr>
        <w:t>сплошного</w:t>
      </w:r>
      <w:r>
        <w:rPr>
          <w:color w:val="000009"/>
          <w:spacing w:val="1"/>
          <w:sz w:val="24"/>
        </w:rPr>
        <w:t xml:space="preserve"> </w:t>
      </w:r>
      <w:r>
        <w:rPr>
          <w:color w:val="000009"/>
          <w:sz w:val="24"/>
        </w:rPr>
        <w:t>и</w:t>
      </w:r>
      <w:r>
        <w:rPr>
          <w:color w:val="000009"/>
          <w:spacing w:val="1"/>
          <w:sz w:val="24"/>
        </w:rPr>
        <w:t xml:space="preserve"> </w:t>
      </w:r>
      <w:r>
        <w:rPr>
          <w:color w:val="000009"/>
          <w:sz w:val="24"/>
        </w:rPr>
        <w:t>хронологически</w:t>
      </w:r>
      <w:r>
        <w:rPr>
          <w:color w:val="000009"/>
          <w:spacing w:val="1"/>
          <w:sz w:val="24"/>
        </w:rPr>
        <w:t xml:space="preserve"> </w:t>
      </w:r>
      <w:r>
        <w:rPr>
          <w:color w:val="000009"/>
          <w:sz w:val="24"/>
        </w:rPr>
        <w:t>последовательного</w:t>
      </w:r>
      <w:r>
        <w:rPr>
          <w:color w:val="000009"/>
          <w:spacing w:val="1"/>
          <w:sz w:val="24"/>
        </w:rPr>
        <w:t xml:space="preserve"> </w:t>
      </w:r>
      <w:r>
        <w:rPr>
          <w:color w:val="000009"/>
          <w:sz w:val="24"/>
        </w:rPr>
        <w:t>анализа</w:t>
      </w:r>
      <w:r>
        <w:rPr>
          <w:color w:val="000009"/>
          <w:spacing w:val="1"/>
          <w:sz w:val="24"/>
        </w:rPr>
        <w:t xml:space="preserve"> </w:t>
      </w:r>
      <w:r>
        <w:rPr>
          <w:color w:val="000009"/>
          <w:sz w:val="24"/>
        </w:rPr>
        <w:t>–</w:t>
      </w:r>
      <w:r>
        <w:rPr>
          <w:color w:val="000009"/>
          <w:spacing w:val="1"/>
          <w:sz w:val="24"/>
        </w:rPr>
        <w:t xml:space="preserve"> </w:t>
      </w:r>
      <w:r>
        <w:rPr>
          <w:i/>
          <w:color w:val="000009"/>
          <w:sz w:val="24"/>
        </w:rPr>
        <w:t xml:space="preserve">пофразового </w:t>
      </w:r>
      <w:r>
        <w:rPr>
          <w:color w:val="000009"/>
          <w:sz w:val="24"/>
        </w:rPr>
        <w:t>(при</w:t>
      </w:r>
      <w:r>
        <w:rPr>
          <w:color w:val="000009"/>
          <w:spacing w:val="1"/>
          <w:sz w:val="24"/>
        </w:rPr>
        <w:t xml:space="preserve"> </w:t>
      </w:r>
      <w:r>
        <w:rPr>
          <w:color w:val="000009"/>
          <w:sz w:val="24"/>
        </w:rPr>
        <w:t>анализе</w:t>
      </w:r>
      <w:r>
        <w:rPr>
          <w:color w:val="000009"/>
          <w:spacing w:val="1"/>
          <w:sz w:val="24"/>
        </w:rPr>
        <w:t xml:space="preserve"> </w:t>
      </w:r>
      <w:r>
        <w:rPr>
          <w:color w:val="000009"/>
          <w:sz w:val="24"/>
        </w:rPr>
        <w:t>стихотворений</w:t>
      </w:r>
      <w:r>
        <w:rPr>
          <w:color w:val="000009"/>
          <w:spacing w:val="1"/>
          <w:sz w:val="24"/>
        </w:rPr>
        <w:t xml:space="preserve"> </w:t>
      </w:r>
      <w:r>
        <w:rPr>
          <w:color w:val="000009"/>
          <w:sz w:val="24"/>
        </w:rPr>
        <w:t>и</w:t>
      </w:r>
      <w:r>
        <w:rPr>
          <w:color w:val="000009"/>
          <w:spacing w:val="1"/>
          <w:sz w:val="24"/>
        </w:rPr>
        <w:t xml:space="preserve"> </w:t>
      </w:r>
      <w:r>
        <w:rPr>
          <w:color w:val="000009"/>
          <w:sz w:val="24"/>
        </w:rPr>
        <w:t>небольших</w:t>
      </w:r>
      <w:r>
        <w:rPr>
          <w:color w:val="000009"/>
          <w:spacing w:val="1"/>
          <w:sz w:val="24"/>
        </w:rPr>
        <w:t xml:space="preserve"> </w:t>
      </w:r>
      <w:r>
        <w:rPr>
          <w:color w:val="000009"/>
          <w:sz w:val="24"/>
        </w:rPr>
        <w:t>прозаических</w:t>
      </w:r>
      <w:r>
        <w:rPr>
          <w:color w:val="000009"/>
          <w:spacing w:val="1"/>
          <w:sz w:val="24"/>
        </w:rPr>
        <w:t xml:space="preserve"> </w:t>
      </w:r>
      <w:r>
        <w:rPr>
          <w:color w:val="000009"/>
          <w:sz w:val="24"/>
        </w:rPr>
        <w:t>произведений</w:t>
      </w:r>
      <w:r>
        <w:rPr>
          <w:color w:val="000009"/>
          <w:spacing w:val="1"/>
          <w:sz w:val="24"/>
        </w:rPr>
        <w:t xml:space="preserve"> </w:t>
      </w:r>
      <w:r>
        <w:rPr>
          <w:color w:val="000009"/>
          <w:sz w:val="24"/>
        </w:rPr>
        <w:t>–</w:t>
      </w:r>
      <w:r>
        <w:rPr>
          <w:color w:val="000009"/>
          <w:spacing w:val="60"/>
          <w:sz w:val="24"/>
        </w:rPr>
        <w:t xml:space="preserve"> </w:t>
      </w:r>
      <w:r>
        <w:rPr>
          <w:color w:val="000009"/>
          <w:sz w:val="24"/>
        </w:rPr>
        <w:t>рассказов,</w:t>
      </w:r>
      <w:r>
        <w:rPr>
          <w:color w:val="000009"/>
          <w:spacing w:val="1"/>
          <w:sz w:val="24"/>
        </w:rPr>
        <w:t xml:space="preserve"> </w:t>
      </w:r>
      <w:r>
        <w:rPr>
          <w:color w:val="000009"/>
          <w:sz w:val="24"/>
        </w:rPr>
        <w:t>новелл)</w:t>
      </w:r>
      <w:r>
        <w:rPr>
          <w:color w:val="000009"/>
          <w:spacing w:val="-2"/>
          <w:sz w:val="24"/>
        </w:rPr>
        <w:t xml:space="preserve"> </w:t>
      </w:r>
      <w:r>
        <w:rPr>
          <w:color w:val="000009"/>
          <w:sz w:val="24"/>
        </w:rPr>
        <w:t>или</w:t>
      </w:r>
      <w:r>
        <w:rPr>
          <w:color w:val="000009"/>
          <w:spacing w:val="2"/>
          <w:sz w:val="24"/>
        </w:rPr>
        <w:t xml:space="preserve"> </w:t>
      </w:r>
      <w:r>
        <w:rPr>
          <w:i/>
          <w:color w:val="000009"/>
          <w:sz w:val="24"/>
        </w:rPr>
        <w:t>поэпизодного</w:t>
      </w:r>
      <w:r>
        <w:rPr>
          <w:color w:val="000009"/>
          <w:sz w:val="24"/>
        </w:rPr>
        <w:t>; проведение</w:t>
      </w:r>
      <w:r>
        <w:rPr>
          <w:color w:val="000009"/>
          <w:spacing w:val="-1"/>
          <w:sz w:val="24"/>
        </w:rPr>
        <w:t xml:space="preserve"> </w:t>
      </w:r>
      <w:r>
        <w:rPr>
          <w:color w:val="000009"/>
          <w:sz w:val="24"/>
        </w:rPr>
        <w:t>целостного анализа;</w:t>
      </w:r>
    </w:p>
    <w:p w14:paraId="17AA1070" w14:textId="77777777" w:rsidR="00FF2DB4" w:rsidRDefault="00C34CCB">
      <w:pPr>
        <w:pStyle w:val="a5"/>
        <w:numPr>
          <w:ilvl w:val="0"/>
          <w:numId w:val="113"/>
        </w:numPr>
        <w:tabs>
          <w:tab w:val="left" w:pos="1141"/>
        </w:tabs>
        <w:ind w:right="120" w:firstLine="710"/>
        <w:jc w:val="both"/>
        <w:rPr>
          <w:sz w:val="24"/>
        </w:rPr>
      </w:pPr>
      <w:r>
        <w:rPr>
          <w:color w:val="000009"/>
          <w:sz w:val="24"/>
        </w:rPr>
        <w:t>устное</w:t>
      </w:r>
      <w:r>
        <w:rPr>
          <w:color w:val="000009"/>
          <w:spacing w:val="1"/>
          <w:sz w:val="24"/>
        </w:rPr>
        <w:t xml:space="preserve"> </w:t>
      </w:r>
      <w:r>
        <w:rPr>
          <w:color w:val="000009"/>
          <w:sz w:val="24"/>
        </w:rPr>
        <w:t>или</w:t>
      </w:r>
      <w:r>
        <w:rPr>
          <w:color w:val="000009"/>
          <w:spacing w:val="1"/>
          <w:sz w:val="24"/>
        </w:rPr>
        <w:t xml:space="preserve"> </w:t>
      </w:r>
      <w:r>
        <w:rPr>
          <w:color w:val="000009"/>
          <w:sz w:val="24"/>
        </w:rPr>
        <w:t>письменное</w:t>
      </w:r>
      <w:r>
        <w:rPr>
          <w:color w:val="000009"/>
          <w:spacing w:val="1"/>
          <w:sz w:val="24"/>
        </w:rPr>
        <w:t xml:space="preserve"> </w:t>
      </w:r>
      <w:r>
        <w:rPr>
          <w:color w:val="000009"/>
          <w:sz w:val="24"/>
        </w:rPr>
        <w:t>истолкование</w:t>
      </w:r>
      <w:r>
        <w:rPr>
          <w:color w:val="000009"/>
          <w:spacing w:val="1"/>
          <w:sz w:val="24"/>
        </w:rPr>
        <w:t xml:space="preserve"> </w:t>
      </w:r>
      <w:r>
        <w:rPr>
          <w:color w:val="000009"/>
          <w:sz w:val="24"/>
        </w:rPr>
        <w:t>художественных</w:t>
      </w:r>
      <w:r>
        <w:rPr>
          <w:color w:val="000009"/>
          <w:spacing w:val="1"/>
          <w:sz w:val="24"/>
        </w:rPr>
        <w:t xml:space="preserve"> </w:t>
      </w:r>
      <w:r>
        <w:rPr>
          <w:color w:val="000009"/>
          <w:sz w:val="24"/>
        </w:rPr>
        <w:t>функций</w:t>
      </w:r>
      <w:r>
        <w:rPr>
          <w:color w:val="000009"/>
          <w:spacing w:val="1"/>
          <w:sz w:val="24"/>
        </w:rPr>
        <w:t xml:space="preserve"> </w:t>
      </w:r>
      <w:r>
        <w:rPr>
          <w:color w:val="000009"/>
          <w:sz w:val="24"/>
        </w:rPr>
        <w:t>особенностей</w:t>
      </w:r>
      <w:r>
        <w:rPr>
          <w:color w:val="000009"/>
          <w:spacing w:val="1"/>
          <w:sz w:val="24"/>
        </w:rPr>
        <w:t xml:space="preserve"> </w:t>
      </w:r>
      <w:r>
        <w:rPr>
          <w:color w:val="000009"/>
          <w:sz w:val="24"/>
        </w:rPr>
        <w:t>поэтики</w:t>
      </w:r>
      <w:r>
        <w:rPr>
          <w:color w:val="000009"/>
          <w:spacing w:val="1"/>
          <w:sz w:val="24"/>
        </w:rPr>
        <w:t xml:space="preserve"> </w:t>
      </w:r>
      <w:r>
        <w:rPr>
          <w:color w:val="000009"/>
          <w:sz w:val="24"/>
        </w:rPr>
        <w:t>произведения, рассматриваемого в его целостности, а также истолкование смысла произведения как</w:t>
      </w:r>
      <w:r>
        <w:rPr>
          <w:color w:val="000009"/>
          <w:spacing w:val="1"/>
          <w:sz w:val="24"/>
        </w:rPr>
        <w:t xml:space="preserve"> </w:t>
      </w:r>
      <w:r>
        <w:rPr>
          <w:color w:val="000009"/>
          <w:sz w:val="24"/>
        </w:rPr>
        <w:t>художественного</w:t>
      </w:r>
      <w:r>
        <w:rPr>
          <w:color w:val="000009"/>
          <w:spacing w:val="1"/>
          <w:sz w:val="24"/>
        </w:rPr>
        <w:t xml:space="preserve"> </w:t>
      </w:r>
      <w:r>
        <w:rPr>
          <w:color w:val="000009"/>
          <w:sz w:val="24"/>
        </w:rPr>
        <w:t>целого;</w:t>
      </w:r>
      <w:r>
        <w:rPr>
          <w:color w:val="000009"/>
          <w:spacing w:val="1"/>
          <w:sz w:val="24"/>
        </w:rPr>
        <w:t xml:space="preserve"> </w:t>
      </w:r>
      <w:r>
        <w:rPr>
          <w:color w:val="000009"/>
          <w:sz w:val="24"/>
        </w:rPr>
        <w:t>создание</w:t>
      </w:r>
      <w:r>
        <w:rPr>
          <w:color w:val="000009"/>
          <w:spacing w:val="1"/>
          <w:sz w:val="24"/>
        </w:rPr>
        <w:t xml:space="preserve"> </w:t>
      </w:r>
      <w:r>
        <w:rPr>
          <w:color w:val="000009"/>
          <w:sz w:val="24"/>
        </w:rPr>
        <w:t>эссе,</w:t>
      </w:r>
      <w:r>
        <w:rPr>
          <w:color w:val="000009"/>
          <w:spacing w:val="1"/>
          <w:sz w:val="24"/>
        </w:rPr>
        <w:t xml:space="preserve"> </w:t>
      </w:r>
      <w:r>
        <w:rPr>
          <w:color w:val="000009"/>
          <w:sz w:val="24"/>
        </w:rPr>
        <w:t>научно-исследовательских</w:t>
      </w:r>
      <w:r>
        <w:rPr>
          <w:color w:val="000009"/>
          <w:spacing w:val="1"/>
          <w:sz w:val="24"/>
        </w:rPr>
        <w:t xml:space="preserve"> </w:t>
      </w:r>
      <w:r>
        <w:rPr>
          <w:color w:val="000009"/>
          <w:sz w:val="24"/>
        </w:rPr>
        <w:t>заметок</w:t>
      </w:r>
      <w:r>
        <w:rPr>
          <w:color w:val="000009"/>
          <w:spacing w:val="1"/>
          <w:sz w:val="24"/>
        </w:rPr>
        <w:t xml:space="preserve"> </w:t>
      </w:r>
      <w:r>
        <w:rPr>
          <w:color w:val="000009"/>
          <w:sz w:val="24"/>
        </w:rPr>
        <w:t>(статьи),</w:t>
      </w:r>
      <w:r>
        <w:rPr>
          <w:color w:val="000009"/>
          <w:spacing w:val="1"/>
          <w:sz w:val="24"/>
        </w:rPr>
        <w:t xml:space="preserve"> </w:t>
      </w:r>
      <w:r>
        <w:rPr>
          <w:color w:val="000009"/>
          <w:sz w:val="24"/>
        </w:rPr>
        <w:t>доклада</w:t>
      </w:r>
      <w:r>
        <w:rPr>
          <w:color w:val="000009"/>
          <w:spacing w:val="1"/>
          <w:sz w:val="24"/>
        </w:rPr>
        <w:t xml:space="preserve"> </w:t>
      </w:r>
      <w:r>
        <w:rPr>
          <w:color w:val="000009"/>
          <w:sz w:val="24"/>
        </w:rPr>
        <w:t>на</w:t>
      </w:r>
      <w:r>
        <w:rPr>
          <w:color w:val="000009"/>
          <w:spacing w:val="1"/>
          <w:sz w:val="24"/>
        </w:rPr>
        <w:t xml:space="preserve"> </w:t>
      </w:r>
      <w:r>
        <w:rPr>
          <w:color w:val="000009"/>
          <w:sz w:val="24"/>
        </w:rPr>
        <w:t>конференцию,</w:t>
      </w:r>
      <w:r>
        <w:rPr>
          <w:color w:val="000009"/>
          <w:spacing w:val="-1"/>
          <w:sz w:val="24"/>
        </w:rPr>
        <w:t xml:space="preserve"> </w:t>
      </w:r>
      <w:r>
        <w:rPr>
          <w:color w:val="000009"/>
          <w:sz w:val="24"/>
        </w:rPr>
        <w:t>рецензии, сценария и</w:t>
      </w:r>
      <w:r>
        <w:rPr>
          <w:color w:val="000009"/>
          <w:spacing w:val="-2"/>
          <w:sz w:val="24"/>
        </w:rPr>
        <w:t xml:space="preserve"> </w:t>
      </w:r>
      <w:r>
        <w:rPr>
          <w:color w:val="000009"/>
          <w:sz w:val="24"/>
        </w:rPr>
        <w:t>т.п.</w:t>
      </w:r>
    </w:p>
    <w:p w14:paraId="72455B5F" w14:textId="77777777" w:rsidR="00FF2DB4" w:rsidRDefault="00C34CCB">
      <w:pPr>
        <w:ind w:left="850"/>
        <w:jc w:val="both"/>
        <w:rPr>
          <w:sz w:val="24"/>
        </w:rPr>
      </w:pPr>
      <w:r>
        <w:rPr>
          <w:b/>
          <w:color w:val="000009"/>
          <w:sz w:val="24"/>
        </w:rPr>
        <w:t>Своеобразие</w:t>
      </w:r>
      <w:r>
        <w:rPr>
          <w:b/>
          <w:color w:val="000009"/>
          <w:spacing w:val="-3"/>
          <w:sz w:val="24"/>
        </w:rPr>
        <w:t xml:space="preserve"> </w:t>
      </w:r>
      <w:r>
        <w:rPr>
          <w:b/>
          <w:color w:val="000009"/>
          <w:sz w:val="24"/>
        </w:rPr>
        <w:t>родной</w:t>
      </w:r>
      <w:r>
        <w:rPr>
          <w:b/>
          <w:color w:val="000009"/>
          <w:spacing w:val="-3"/>
          <w:sz w:val="24"/>
        </w:rPr>
        <w:t xml:space="preserve"> </w:t>
      </w:r>
      <w:r>
        <w:rPr>
          <w:b/>
          <w:color w:val="000009"/>
          <w:sz w:val="24"/>
        </w:rPr>
        <w:t>(русская)</w:t>
      </w:r>
      <w:r>
        <w:rPr>
          <w:b/>
          <w:color w:val="000009"/>
          <w:spacing w:val="-3"/>
          <w:sz w:val="24"/>
        </w:rPr>
        <w:t xml:space="preserve"> </w:t>
      </w:r>
      <w:r>
        <w:rPr>
          <w:b/>
          <w:color w:val="000009"/>
          <w:sz w:val="24"/>
        </w:rPr>
        <w:t>литературы</w:t>
      </w:r>
      <w:r>
        <w:rPr>
          <w:color w:val="000009"/>
          <w:sz w:val="24"/>
        </w:rPr>
        <w:t>.</w:t>
      </w:r>
    </w:p>
    <w:p w14:paraId="69CF3EAD" w14:textId="77777777" w:rsidR="00FF2DB4" w:rsidRDefault="00C34CCB">
      <w:pPr>
        <w:pStyle w:val="a3"/>
        <w:ind w:right="117" w:firstLine="710"/>
      </w:pPr>
      <w:r>
        <w:rPr>
          <w:color w:val="000009"/>
        </w:rPr>
        <w:t>Значимость</w:t>
      </w:r>
      <w:r>
        <w:rPr>
          <w:color w:val="000009"/>
          <w:spacing w:val="1"/>
        </w:rPr>
        <w:t xml:space="preserve"> </w:t>
      </w:r>
      <w:r>
        <w:rPr>
          <w:color w:val="000009"/>
        </w:rPr>
        <w:t>чтения</w:t>
      </w:r>
      <w:r>
        <w:rPr>
          <w:color w:val="000009"/>
          <w:spacing w:val="1"/>
        </w:rPr>
        <w:t xml:space="preserve"> </w:t>
      </w:r>
      <w:r>
        <w:rPr>
          <w:color w:val="000009"/>
        </w:rPr>
        <w:t>и</w:t>
      </w:r>
      <w:r>
        <w:rPr>
          <w:color w:val="000009"/>
          <w:spacing w:val="1"/>
        </w:rPr>
        <w:t xml:space="preserve"> </w:t>
      </w:r>
      <w:r>
        <w:rPr>
          <w:color w:val="000009"/>
        </w:rPr>
        <w:t>изучения</w:t>
      </w:r>
      <w:r>
        <w:rPr>
          <w:color w:val="000009"/>
          <w:spacing w:val="1"/>
        </w:rPr>
        <w:t xml:space="preserve"> </w:t>
      </w:r>
      <w:r>
        <w:rPr>
          <w:color w:val="000009"/>
        </w:rPr>
        <w:t>родной</w:t>
      </w:r>
      <w:r>
        <w:rPr>
          <w:color w:val="000009"/>
          <w:spacing w:val="1"/>
        </w:rPr>
        <w:t xml:space="preserve"> </w:t>
      </w:r>
      <w:r>
        <w:rPr>
          <w:color w:val="000009"/>
        </w:rPr>
        <w:t>(русской)</w:t>
      </w:r>
      <w:r>
        <w:rPr>
          <w:color w:val="000009"/>
          <w:spacing w:val="1"/>
        </w:rPr>
        <w:t xml:space="preserve"> </w:t>
      </w:r>
      <w:r>
        <w:rPr>
          <w:color w:val="000009"/>
        </w:rPr>
        <w:t>литературы</w:t>
      </w:r>
      <w:r>
        <w:rPr>
          <w:color w:val="000009"/>
          <w:spacing w:val="1"/>
        </w:rPr>
        <w:t xml:space="preserve"> </w:t>
      </w:r>
      <w:r>
        <w:rPr>
          <w:color w:val="000009"/>
        </w:rPr>
        <w:t>для</w:t>
      </w:r>
      <w:r>
        <w:rPr>
          <w:color w:val="000009"/>
          <w:spacing w:val="1"/>
        </w:rPr>
        <w:t xml:space="preserve"> </w:t>
      </w:r>
      <w:r>
        <w:rPr>
          <w:color w:val="000009"/>
        </w:rPr>
        <w:t>дальнейшего</w:t>
      </w:r>
      <w:r>
        <w:rPr>
          <w:color w:val="000009"/>
          <w:spacing w:val="60"/>
        </w:rPr>
        <w:t xml:space="preserve"> </w:t>
      </w:r>
      <w:r>
        <w:rPr>
          <w:color w:val="000009"/>
        </w:rPr>
        <w:t>развития</w:t>
      </w:r>
      <w:r>
        <w:rPr>
          <w:color w:val="000009"/>
          <w:spacing w:val="1"/>
        </w:rPr>
        <w:t xml:space="preserve"> </w:t>
      </w:r>
      <w:r>
        <w:rPr>
          <w:color w:val="000009"/>
        </w:rPr>
        <w:t>человека. Родная (русская) литература как национально-культурная ценность народа. Родная (русская)</w:t>
      </w:r>
      <w:r>
        <w:rPr>
          <w:color w:val="000009"/>
          <w:spacing w:val="1"/>
        </w:rPr>
        <w:t xml:space="preserve"> </w:t>
      </w:r>
      <w:r>
        <w:rPr>
          <w:color w:val="000009"/>
        </w:rPr>
        <w:t>литература</w:t>
      </w:r>
      <w:r>
        <w:rPr>
          <w:color w:val="000009"/>
          <w:spacing w:val="1"/>
        </w:rPr>
        <w:t xml:space="preserve"> </w:t>
      </w:r>
      <w:r>
        <w:rPr>
          <w:color w:val="000009"/>
        </w:rPr>
        <w:t>как</w:t>
      </w:r>
      <w:r>
        <w:rPr>
          <w:color w:val="000009"/>
          <w:spacing w:val="1"/>
        </w:rPr>
        <w:t xml:space="preserve"> </w:t>
      </w:r>
      <w:r>
        <w:rPr>
          <w:color w:val="000009"/>
        </w:rPr>
        <w:t>способ</w:t>
      </w:r>
      <w:r>
        <w:rPr>
          <w:color w:val="000009"/>
          <w:spacing w:val="1"/>
        </w:rPr>
        <w:t xml:space="preserve"> </w:t>
      </w:r>
      <w:r>
        <w:rPr>
          <w:color w:val="000009"/>
        </w:rPr>
        <w:t>познания</w:t>
      </w:r>
      <w:r>
        <w:rPr>
          <w:color w:val="000009"/>
          <w:spacing w:val="1"/>
        </w:rPr>
        <w:t xml:space="preserve"> </w:t>
      </w:r>
      <w:r>
        <w:rPr>
          <w:color w:val="000009"/>
        </w:rPr>
        <w:t>жизни.</w:t>
      </w:r>
      <w:r>
        <w:rPr>
          <w:color w:val="000009"/>
          <w:spacing w:val="1"/>
        </w:rPr>
        <w:t xml:space="preserve"> </w:t>
      </w:r>
      <w:r>
        <w:rPr>
          <w:color w:val="000009"/>
        </w:rPr>
        <w:t>Образ</w:t>
      </w:r>
      <w:r>
        <w:rPr>
          <w:color w:val="000009"/>
          <w:spacing w:val="1"/>
        </w:rPr>
        <w:t xml:space="preserve"> </w:t>
      </w:r>
      <w:r>
        <w:rPr>
          <w:color w:val="000009"/>
        </w:rPr>
        <w:t>человека</w:t>
      </w:r>
      <w:r>
        <w:rPr>
          <w:color w:val="000009"/>
          <w:spacing w:val="1"/>
        </w:rPr>
        <w:t xml:space="preserve"> </w:t>
      </w:r>
      <w:r>
        <w:rPr>
          <w:color w:val="000009"/>
        </w:rPr>
        <w:t>в</w:t>
      </w:r>
      <w:r>
        <w:rPr>
          <w:color w:val="000009"/>
          <w:spacing w:val="1"/>
        </w:rPr>
        <w:t xml:space="preserve"> </w:t>
      </w:r>
      <w:r>
        <w:rPr>
          <w:color w:val="000009"/>
        </w:rPr>
        <w:t>литературном</w:t>
      </w:r>
      <w:r>
        <w:rPr>
          <w:color w:val="000009"/>
          <w:spacing w:val="1"/>
        </w:rPr>
        <w:t xml:space="preserve"> </w:t>
      </w:r>
      <w:r>
        <w:rPr>
          <w:color w:val="000009"/>
        </w:rPr>
        <w:t>произведении.</w:t>
      </w:r>
      <w:r>
        <w:rPr>
          <w:color w:val="000009"/>
          <w:spacing w:val="1"/>
        </w:rPr>
        <w:t xml:space="preserve"> </w:t>
      </w:r>
      <w:r>
        <w:rPr>
          <w:color w:val="000009"/>
        </w:rPr>
        <w:t>Система</w:t>
      </w:r>
      <w:r>
        <w:rPr>
          <w:color w:val="000009"/>
          <w:spacing w:val="1"/>
        </w:rPr>
        <w:t xml:space="preserve"> </w:t>
      </w:r>
      <w:r>
        <w:rPr>
          <w:color w:val="000009"/>
        </w:rPr>
        <w:t>персонажей.</w:t>
      </w:r>
      <w:r>
        <w:rPr>
          <w:color w:val="000009"/>
          <w:spacing w:val="1"/>
        </w:rPr>
        <w:t xml:space="preserve"> </w:t>
      </w:r>
      <w:r>
        <w:rPr>
          <w:color w:val="000009"/>
        </w:rPr>
        <w:t>Образ</w:t>
      </w:r>
      <w:r>
        <w:rPr>
          <w:color w:val="000009"/>
          <w:spacing w:val="1"/>
        </w:rPr>
        <w:t xml:space="preserve"> </w:t>
      </w:r>
      <w:r>
        <w:rPr>
          <w:color w:val="000009"/>
        </w:rPr>
        <w:t>автора</w:t>
      </w:r>
      <w:r>
        <w:rPr>
          <w:color w:val="000009"/>
          <w:spacing w:val="1"/>
        </w:rPr>
        <w:t xml:space="preserve"> </w:t>
      </w:r>
      <w:r>
        <w:rPr>
          <w:color w:val="000009"/>
        </w:rPr>
        <w:t>в</w:t>
      </w:r>
      <w:r>
        <w:rPr>
          <w:color w:val="000009"/>
          <w:spacing w:val="1"/>
        </w:rPr>
        <w:t xml:space="preserve"> </w:t>
      </w:r>
      <w:r>
        <w:rPr>
          <w:color w:val="000009"/>
        </w:rPr>
        <w:t>литературном</w:t>
      </w:r>
      <w:r>
        <w:rPr>
          <w:color w:val="000009"/>
          <w:spacing w:val="1"/>
        </w:rPr>
        <w:t xml:space="preserve"> </w:t>
      </w:r>
      <w:r>
        <w:rPr>
          <w:color w:val="000009"/>
        </w:rPr>
        <w:t>произведении.</w:t>
      </w:r>
      <w:r>
        <w:rPr>
          <w:color w:val="000009"/>
          <w:spacing w:val="1"/>
        </w:rPr>
        <w:t xml:space="preserve"> </w:t>
      </w:r>
      <w:r>
        <w:rPr>
          <w:color w:val="000009"/>
        </w:rPr>
        <w:t>Образ</w:t>
      </w:r>
      <w:r>
        <w:rPr>
          <w:color w:val="000009"/>
          <w:spacing w:val="1"/>
        </w:rPr>
        <w:t xml:space="preserve"> </w:t>
      </w:r>
      <w:r>
        <w:rPr>
          <w:color w:val="000009"/>
        </w:rPr>
        <w:t>рассказчика</w:t>
      </w:r>
      <w:r>
        <w:rPr>
          <w:color w:val="000009"/>
          <w:spacing w:val="1"/>
        </w:rPr>
        <w:t xml:space="preserve"> </w:t>
      </w:r>
      <w:r>
        <w:rPr>
          <w:color w:val="000009"/>
        </w:rPr>
        <w:t>в</w:t>
      </w:r>
      <w:r>
        <w:rPr>
          <w:color w:val="000009"/>
          <w:spacing w:val="1"/>
        </w:rPr>
        <w:t xml:space="preserve"> </w:t>
      </w:r>
      <w:r>
        <w:rPr>
          <w:color w:val="000009"/>
        </w:rPr>
        <w:t>литературном</w:t>
      </w:r>
      <w:r>
        <w:rPr>
          <w:color w:val="000009"/>
          <w:spacing w:val="1"/>
        </w:rPr>
        <w:t xml:space="preserve"> </w:t>
      </w:r>
      <w:r>
        <w:rPr>
          <w:color w:val="000009"/>
        </w:rPr>
        <w:t>произведении. Слово как средство создания образа. Книга как духовное завещание одного поколения</w:t>
      </w:r>
      <w:r>
        <w:rPr>
          <w:color w:val="000009"/>
          <w:spacing w:val="1"/>
        </w:rPr>
        <w:t xml:space="preserve"> </w:t>
      </w:r>
      <w:r>
        <w:rPr>
          <w:color w:val="000009"/>
        </w:rPr>
        <w:t>другому.</w:t>
      </w:r>
      <w:r>
        <w:rPr>
          <w:color w:val="000009"/>
          <w:spacing w:val="-1"/>
        </w:rPr>
        <w:t xml:space="preserve"> </w:t>
      </w:r>
      <w:r>
        <w:rPr>
          <w:color w:val="000009"/>
        </w:rPr>
        <w:t>Прогноз</w:t>
      </w:r>
      <w:r>
        <w:rPr>
          <w:color w:val="000009"/>
          <w:spacing w:val="1"/>
        </w:rPr>
        <w:t xml:space="preserve"> </w:t>
      </w:r>
      <w:r>
        <w:rPr>
          <w:color w:val="000009"/>
        </w:rPr>
        <w:t>развития литературных традиций в</w:t>
      </w:r>
      <w:r>
        <w:rPr>
          <w:color w:val="000009"/>
          <w:spacing w:val="-1"/>
        </w:rPr>
        <w:t xml:space="preserve"> </w:t>
      </w:r>
      <w:r>
        <w:rPr>
          <w:color w:val="000009"/>
        </w:rPr>
        <w:t>XXI</w:t>
      </w:r>
      <w:r>
        <w:rPr>
          <w:color w:val="000009"/>
          <w:spacing w:val="-7"/>
        </w:rPr>
        <w:t xml:space="preserve"> </w:t>
      </w:r>
      <w:r>
        <w:rPr>
          <w:color w:val="000009"/>
        </w:rPr>
        <w:t>веке.</w:t>
      </w:r>
    </w:p>
    <w:p w14:paraId="4EA453BB" w14:textId="77777777" w:rsidR="00FF2DB4" w:rsidRDefault="00C34CCB">
      <w:pPr>
        <w:pStyle w:val="3"/>
        <w:spacing w:before="8"/>
        <w:ind w:left="4623"/>
        <w:jc w:val="both"/>
      </w:pPr>
      <w:r>
        <w:t>Иностранный</w:t>
      </w:r>
      <w:r>
        <w:rPr>
          <w:spacing w:val="-2"/>
        </w:rPr>
        <w:t xml:space="preserve"> </w:t>
      </w:r>
      <w:r>
        <w:t>язык.</w:t>
      </w:r>
    </w:p>
    <w:p w14:paraId="112D0175" w14:textId="77777777" w:rsidR="00FF2DB4" w:rsidRDefault="00FF2DB4">
      <w:pPr>
        <w:pStyle w:val="a3"/>
        <w:spacing w:before="5"/>
        <w:ind w:left="0"/>
        <w:jc w:val="left"/>
        <w:rPr>
          <w:b/>
          <w:sz w:val="9"/>
        </w:rPr>
      </w:pPr>
    </w:p>
    <w:p w14:paraId="069D94CA" w14:textId="77777777" w:rsidR="00FF2DB4" w:rsidRDefault="00C34CCB">
      <w:pPr>
        <w:spacing w:before="90"/>
        <w:ind w:left="592"/>
        <w:rPr>
          <w:b/>
          <w:sz w:val="24"/>
        </w:rPr>
      </w:pPr>
      <w:r>
        <w:rPr>
          <w:b/>
          <w:sz w:val="24"/>
        </w:rPr>
        <w:t>Предметное</w:t>
      </w:r>
      <w:r>
        <w:rPr>
          <w:b/>
          <w:spacing w:val="-4"/>
          <w:sz w:val="24"/>
        </w:rPr>
        <w:t xml:space="preserve"> </w:t>
      </w:r>
      <w:r>
        <w:rPr>
          <w:b/>
          <w:sz w:val="24"/>
        </w:rPr>
        <w:t>содержание</w:t>
      </w:r>
      <w:r>
        <w:rPr>
          <w:b/>
          <w:spacing w:val="-4"/>
          <w:sz w:val="24"/>
        </w:rPr>
        <w:t xml:space="preserve"> </w:t>
      </w:r>
      <w:r>
        <w:rPr>
          <w:b/>
          <w:sz w:val="24"/>
        </w:rPr>
        <w:t>речи</w:t>
      </w:r>
    </w:p>
    <w:p w14:paraId="6661AE18" w14:textId="77777777" w:rsidR="00FF2DB4" w:rsidRDefault="00C34CCB">
      <w:pPr>
        <w:pStyle w:val="a3"/>
        <w:spacing w:before="195"/>
        <w:ind w:right="218" w:firstLine="600"/>
        <w:jc w:val="left"/>
      </w:pPr>
      <w:r>
        <w:t>Обучение иностранному языку рассматривается как одно из приоритетных направлений</w:t>
      </w:r>
      <w:r>
        <w:rPr>
          <w:spacing w:val="1"/>
        </w:rPr>
        <w:t xml:space="preserve"> </w:t>
      </w:r>
      <w:r>
        <w:t>современного школьного образования. Специфика иностранного языка как учебного предмета</w:t>
      </w:r>
      <w:r>
        <w:rPr>
          <w:spacing w:val="1"/>
        </w:rPr>
        <w:t xml:space="preserve"> </w:t>
      </w:r>
      <w:r>
        <w:t>заключается в его интегративном характере, а также в том, что он выступает и как цель, и как средство</w:t>
      </w:r>
      <w:r>
        <w:rPr>
          <w:spacing w:val="-57"/>
        </w:rPr>
        <w:t xml:space="preserve"> </w:t>
      </w:r>
      <w:r>
        <w:t>обучения.</w:t>
      </w:r>
      <w:r>
        <w:rPr>
          <w:spacing w:val="-3"/>
        </w:rPr>
        <w:t xml:space="preserve"> </w:t>
      </w:r>
      <w:r>
        <w:t>В</w:t>
      </w:r>
      <w:r>
        <w:rPr>
          <w:spacing w:val="-4"/>
        </w:rPr>
        <w:t xml:space="preserve"> </w:t>
      </w:r>
      <w:r>
        <w:t>рамках изучения</w:t>
      </w:r>
      <w:r>
        <w:rPr>
          <w:spacing w:val="-2"/>
        </w:rPr>
        <w:t xml:space="preserve"> </w:t>
      </w:r>
      <w:r>
        <w:t>предметов</w:t>
      </w:r>
      <w:r>
        <w:rPr>
          <w:spacing w:val="2"/>
        </w:rPr>
        <w:t xml:space="preserve"> </w:t>
      </w:r>
      <w:r>
        <w:t>«Иностранный</w:t>
      </w:r>
      <w:r>
        <w:rPr>
          <w:spacing w:val="-2"/>
        </w:rPr>
        <w:t xml:space="preserve"> </w:t>
      </w:r>
      <w:r>
        <w:t>язык»</w:t>
      </w:r>
      <w:r>
        <w:rPr>
          <w:spacing w:val="-10"/>
        </w:rPr>
        <w:t xml:space="preserve"> </w:t>
      </w:r>
      <w:r>
        <w:t>и</w:t>
      </w:r>
      <w:r>
        <w:rPr>
          <w:spacing w:val="3"/>
        </w:rPr>
        <w:t xml:space="preserve"> </w:t>
      </w:r>
      <w:r>
        <w:t>«Второй</w:t>
      </w:r>
      <w:r>
        <w:rPr>
          <w:spacing w:val="-2"/>
        </w:rPr>
        <w:t xml:space="preserve"> </w:t>
      </w:r>
      <w:r>
        <w:t>иностранный</w:t>
      </w:r>
      <w:r>
        <w:rPr>
          <w:spacing w:val="-2"/>
        </w:rPr>
        <w:t xml:space="preserve"> </w:t>
      </w:r>
      <w:r>
        <w:t>язык»</w:t>
      </w:r>
      <w:r>
        <w:rPr>
          <w:spacing w:val="-8"/>
        </w:rPr>
        <w:t xml:space="preserve"> </w:t>
      </w:r>
      <w:r>
        <w:t>могут</w:t>
      </w:r>
    </w:p>
    <w:p w14:paraId="4C60CF12" w14:textId="77777777" w:rsidR="00FF2DB4" w:rsidRDefault="00C34CCB">
      <w:pPr>
        <w:pStyle w:val="a3"/>
        <w:spacing w:before="3"/>
        <w:jc w:val="left"/>
      </w:pPr>
      <w:r>
        <w:t>быть</w:t>
      </w:r>
      <w:r>
        <w:rPr>
          <w:spacing w:val="-2"/>
        </w:rPr>
        <w:t xml:space="preserve"> </w:t>
      </w:r>
      <w:r>
        <w:t>реализованы</w:t>
      </w:r>
      <w:r>
        <w:rPr>
          <w:spacing w:val="-2"/>
        </w:rPr>
        <w:t xml:space="preserve"> </w:t>
      </w:r>
      <w:r>
        <w:t>самые</w:t>
      </w:r>
      <w:r>
        <w:rPr>
          <w:spacing w:val="-4"/>
        </w:rPr>
        <w:t xml:space="preserve"> </w:t>
      </w:r>
      <w:r>
        <w:t>разнообразные</w:t>
      </w:r>
      <w:r>
        <w:rPr>
          <w:spacing w:val="-4"/>
        </w:rPr>
        <w:t xml:space="preserve"> </w:t>
      </w:r>
      <w:r>
        <w:t>межпредметные</w:t>
      </w:r>
      <w:r>
        <w:rPr>
          <w:spacing w:val="-4"/>
        </w:rPr>
        <w:t xml:space="preserve"> </w:t>
      </w:r>
      <w:r>
        <w:t>связи.</w:t>
      </w:r>
    </w:p>
    <w:p w14:paraId="38F4C526" w14:textId="77777777" w:rsidR="00FF2DB4" w:rsidRDefault="00C34CCB">
      <w:pPr>
        <w:pStyle w:val="a3"/>
        <w:spacing w:before="197" w:line="242" w:lineRule="auto"/>
        <w:ind w:right="807" w:firstLine="420"/>
        <w:jc w:val="left"/>
      </w:pPr>
      <w:r>
        <w:t>Изучение иностранного языка на базовом и углубленном уровнях среднего (полного) общего</w:t>
      </w:r>
      <w:r>
        <w:rPr>
          <w:spacing w:val="-57"/>
        </w:rPr>
        <w:t xml:space="preserve"> </w:t>
      </w:r>
      <w:r>
        <w:t>образования</w:t>
      </w:r>
      <w:r>
        <w:rPr>
          <w:spacing w:val="-1"/>
        </w:rPr>
        <w:t xml:space="preserve"> </w:t>
      </w:r>
      <w:r>
        <w:t>обеспечивает достижение</w:t>
      </w:r>
      <w:r>
        <w:rPr>
          <w:spacing w:val="-1"/>
        </w:rPr>
        <w:t xml:space="preserve"> </w:t>
      </w:r>
      <w:r>
        <w:t>следующих</w:t>
      </w:r>
      <w:r>
        <w:rPr>
          <w:spacing w:val="-1"/>
        </w:rPr>
        <w:t xml:space="preserve"> </w:t>
      </w:r>
      <w:r>
        <w:t>целей:</w:t>
      </w:r>
    </w:p>
    <w:p w14:paraId="213C13F4" w14:textId="77777777" w:rsidR="00FF2DB4" w:rsidRDefault="00C34CCB">
      <w:pPr>
        <w:pStyle w:val="a5"/>
        <w:numPr>
          <w:ilvl w:val="0"/>
          <w:numId w:val="112"/>
        </w:numPr>
        <w:tabs>
          <w:tab w:val="left" w:pos="848"/>
        </w:tabs>
        <w:spacing w:before="193"/>
        <w:ind w:left="847"/>
        <w:jc w:val="both"/>
        <w:rPr>
          <w:sz w:val="24"/>
        </w:rPr>
      </w:pPr>
      <w:r>
        <w:rPr>
          <w:sz w:val="24"/>
        </w:rPr>
        <w:t>дальнейшее</w:t>
      </w:r>
      <w:r>
        <w:rPr>
          <w:spacing w:val="-5"/>
          <w:sz w:val="24"/>
        </w:rPr>
        <w:t xml:space="preserve"> </w:t>
      </w:r>
      <w:r>
        <w:rPr>
          <w:sz w:val="24"/>
        </w:rPr>
        <w:t>развитие</w:t>
      </w:r>
      <w:r>
        <w:rPr>
          <w:spacing w:val="-5"/>
          <w:sz w:val="24"/>
        </w:rPr>
        <w:t xml:space="preserve"> </w:t>
      </w:r>
      <w:r>
        <w:rPr>
          <w:sz w:val="24"/>
        </w:rPr>
        <w:t>иноязычной</w:t>
      </w:r>
      <w:r>
        <w:rPr>
          <w:spacing w:val="-4"/>
          <w:sz w:val="24"/>
        </w:rPr>
        <w:t xml:space="preserve"> </w:t>
      </w:r>
      <w:r>
        <w:rPr>
          <w:sz w:val="24"/>
        </w:rPr>
        <w:t>коммуникативной</w:t>
      </w:r>
      <w:r>
        <w:rPr>
          <w:spacing w:val="-4"/>
          <w:sz w:val="24"/>
        </w:rPr>
        <w:t xml:space="preserve"> </w:t>
      </w:r>
      <w:r>
        <w:rPr>
          <w:sz w:val="24"/>
        </w:rPr>
        <w:t>компетенции;</w:t>
      </w:r>
    </w:p>
    <w:p w14:paraId="18D6469E" w14:textId="77777777" w:rsidR="00FF2DB4" w:rsidRDefault="00C34CCB">
      <w:pPr>
        <w:pStyle w:val="a5"/>
        <w:numPr>
          <w:ilvl w:val="0"/>
          <w:numId w:val="112"/>
        </w:numPr>
        <w:tabs>
          <w:tab w:val="left" w:pos="848"/>
        </w:tabs>
        <w:ind w:right="116" w:firstLine="283"/>
        <w:jc w:val="both"/>
        <w:rPr>
          <w:sz w:val="24"/>
        </w:rPr>
      </w:pPr>
      <w:r>
        <w:rPr>
          <w:sz w:val="24"/>
        </w:rPr>
        <w:t>развитие</w:t>
      </w:r>
      <w:r>
        <w:rPr>
          <w:spacing w:val="1"/>
          <w:sz w:val="24"/>
        </w:rPr>
        <w:t xml:space="preserve"> </w:t>
      </w:r>
      <w:r>
        <w:rPr>
          <w:sz w:val="24"/>
        </w:rPr>
        <w:t>способности</w:t>
      </w:r>
      <w:r>
        <w:rPr>
          <w:spacing w:val="1"/>
          <w:sz w:val="24"/>
        </w:rPr>
        <w:t xml:space="preserve"> </w:t>
      </w:r>
      <w:r>
        <w:rPr>
          <w:sz w:val="24"/>
        </w:rPr>
        <w:t>и</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изучению</w:t>
      </w:r>
      <w:r>
        <w:rPr>
          <w:spacing w:val="1"/>
          <w:sz w:val="24"/>
        </w:rPr>
        <w:t xml:space="preserve"> </w:t>
      </w:r>
      <w:r>
        <w:rPr>
          <w:sz w:val="24"/>
        </w:rPr>
        <w:t>иностранного</w:t>
      </w:r>
      <w:r>
        <w:rPr>
          <w:spacing w:val="1"/>
          <w:sz w:val="24"/>
        </w:rPr>
        <w:t xml:space="preserve"> </w:t>
      </w:r>
      <w:r>
        <w:rPr>
          <w:sz w:val="24"/>
        </w:rPr>
        <w:t>языка,</w:t>
      </w:r>
      <w:r>
        <w:rPr>
          <w:spacing w:val="-57"/>
          <w:sz w:val="24"/>
        </w:rPr>
        <w:t xml:space="preserve"> </w:t>
      </w:r>
      <w:r>
        <w:rPr>
          <w:sz w:val="24"/>
        </w:rPr>
        <w:t>дальнейшему самообразованию с его помощью, использованию иностранного языка в других областях</w:t>
      </w:r>
      <w:r>
        <w:rPr>
          <w:spacing w:val="1"/>
          <w:sz w:val="24"/>
        </w:rPr>
        <w:t xml:space="preserve"> </w:t>
      </w:r>
      <w:r>
        <w:rPr>
          <w:sz w:val="24"/>
        </w:rPr>
        <w:t>знаний.</w:t>
      </w:r>
    </w:p>
    <w:p w14:paraId="6F5FE01B" w14:textId="77777777" w:rsidR="00FF2DB4" w:rsidRDefault="00C34CCB">
      <w:pPr>
        <w:pStyle w:val="a3"/>
        <w:spacing w:before="1"/>
        <w:ind w:right="252" w:firstLine="540"/>
        <w:jc w:val="left"/>
      </w:pPr>
      <w:r>
        <w:t>Иноязычная коммуникативная компетенция предусматривает развитие языковых навыков</w:t>
      </w:r>
      <w:r>
        <w:rPr>
          <w:spacing w:val="1"/>
        </w:rPr>
        <w:t xml:space="preserve"> </w:t>
      </w:r>
      <w:r>
        <w:t>(грамматика, лексика, фонетика и орфография) и коммуникативных умений в основных видах речевой</w:t>
      </w:r>
      <w:r>
        <w:rPr>
          <w:spacing w:val="-57"/>
        </w:rPr>
        <w:t xml:space="preserve"> </w:t>
      </w:r>
      <w:r>
        <w:t>деятельности: говорении, аудировании, чтении и письме. Предметное содержание речи содержит</w:t>
      </w:r>
      <w:r>
        <w:rPr>
          <w:spacing w:val="1"/>
        </w:rPr>
        <w:t xml:space="preserve"> </w:t>
      </w:r>
      <w:r>
        <w:t>лексические</w:t>
      </w:r>
      <w:r>
        <w:rPr>
          <w:spacing w:val="-2"/>
        </w:rPr>
        <w:t xml:space="preserve"> </w:t>
      </w:r>
      <w:r>
        <w:t>темы для</w:t>
      </w:r>
      <w:r>
        <w:rPr>
          <w:spacing w:val="-1"/>
        </w:rPr>
        <w:t xml:space="preserve"> </w:t>
      </w:r>
      <w:r>
        <w:t>общения в</w:t>
      </w:r>
      <w:r>
        <w:rPr>
          <w:spacing w:val="-2"/>
        </w:rPr>
        <w:t xml:space="preserve"> </w:t>
      </w:r>
      <w:r>
        <w:t>различных</w:t>
      </w:r>
      <w:r>
        <w:rPr>
          <w:spacing w:val="-1"/>
        </w:rPr>
        <w:t xml:space="preserve"> </w:t>
      </w:r>
      <w:r>
        <w:t>коммуникативных ситуациях.</w:t>
      </w:r>
    </w:p>
    <w:p w14:paraId="4C255B4D" w14:textId="77777777" w:rsidR="00FF2DB4" w:rsidRDefault="00C34CCB">
      <w:pPr>
        <w:pStyle w:val="a3"/>
        <w:spacing w:before="202"/>
        <w:ind w:right="431" w:firstLine="480"/>
        <w:jc w:val="left"/>
      </w:pPr>
      <w:r>
        <w:t>Освоение учебных предметов «Иностранный язык» и «Второй иностранный язык» на базовом</w:t>
      </w:r>
      <w:r>
        <w:rPr>
          <w:spacing w:val="1"/>
        </w:rPr>
        <w:t xml:space="preserve"> </w:t>
      </w:r>
      <w:r>
        <w:t>уровне направлено на достижение обучающимися порогового уровня иноязычной коммуникативной</w:t>
      </w:r>
      <w:r>
        <w:rPr>
          <w:spacing w:val="-57"/>
        </w:rPr>
        <w:t xml:space="preserve"> </w:t>
      </w:r>
      <w:r>
        <w:t>компетенции в соответствии с требованиями к предметным результатам ФГОС ООО, достижение</w:t>
      </w:r>
      <w:r>
        <w:rPr>
          <w:spacing w:val="1"/>
        </w:rPr>
        <w:t xml:space="preserve"> </w:t>
      </w:r>
      <w:r>
        <w:t>которых позволяет выпускникам самостоятельно общаться в устной и письменной формах как с</w:t>
      </w:r>
      <w:r>
        <w:rPr>
          <w:spacing w:val="1"/>
        </w:rPr>
        <w:t xml:space="preserve"> </w:t>
      </w:r>
      <w:r>
        <w:t>носителями изучаемого иностранного языка, так и с представителями других стран, использующими</w:t>
      </w:r>
      <w:r>
        <w:rPr>
          <w:spacing w:val="-57"/>
        </w:rPr>
        <w:t xml:space="preserve"> </w:t>
      </w:r>
      <w:r>
        <w:t>данный язык как средство коммуникации, и в соответствии с «Общеевропейскими компетенциями</w:t>
      </w:r>
      <w:r>
        <w:rPr>
          <w:spacing w:val="1"/>
        </w:rPr>
        <w:t xml:space="preserve"> </w:t>
      </w:r>
      <w:r>
        <w:t>владения</w:t>
      </w:r>
      <w:r>
        <w:rPr>
          <w:spacing w:val="-1"/>
        </w:rPr>
        <w:t xml:space="preserve"> </w:t>
      </w:r>
      <w:r>
        <w:t>иностранным</w:t>
      </w:r>
      <w:r>
        <w:rPr>
          <w:spacing w:val="-2"/>
        </w:rPr>
        <w:t xml:space="preserve"> </w:t>
      </w:r>
      <w:r>
        <w:t>языком».</w:t>
      </w:r>
    </w:p>
    <w:p w14:paraId="502C7D9A" w14:textId="77777777" w:rsidR="00FF2DB4" w:rsidRDefault="00FF2DB4">
      <w:pPr>
        <w:sectPr w:rsidR="00FF2DB4">
          <w:pgSz w:w="11920" w:h="16850"/>
          <w:pgMar w:top="780" w:right="640" w:bottom="1580" w:left="300" w:header="0" w:footer="1365" w:gutter="0"/>
          <w:cols w:space="720"/>
        </w:sectPr>
      </w:pPr>
    </w:p>
    <w:p w14:paraId="55DB549C" w14:textId="77777777" w:rsidR="00FF2DB4" w:rsidRDefault="00C34CCB">
      <w:pPr>
        <w:pStyle w:val="a3"/>
        <w:spacing w:before="70"/>
        <w:ind w:right="259" w:firstLine="360"/>
        <w:jc w:val="left"/>
      </w:pPr>
      <w:r>
        <w:t>Освоение учебных предметов «Иностранный язык» и «Второй иностранный язык» на углубленном</w:t>
      </w:r>
      <w:r>
        <w:rPr>
          <w:spacing w:val="-57"/>
        </w:rPr>
        <w:t xml:space="preserve"> </w:t>
      </w:r>
      <w:r>
        <w:t>уровне</w:t>
      </w:r>
      <w:r>
        <w:rPr>
          <w:spacing w:val="-3"/>
        </w:rPr>
        <w:t xml:space="preserve"> </w:t>
      </w:r>
      <w:r>
        <w:t>направлено</w:t>
      </w:r>
      <w:r>
        <w:rPr>
          <w:spacing w:val="-2"/>
        </w:rPr>
        <w:t xml:space="preserve"> </w:t>
      </w:r>
      <w:r>
        <w:t>на</w:t>
      </w:r>
      <w:r>
        <w:rPr>
          <w:spacing w:val="-3"/>
        </w:rPr>
        <w:t xml:space="preserve"> </w:t>
      </w:r>
      <w:r>
        <w:t>достижение</w:t>
      </w:r>
      <w:r>
        <w:rPr>
          <w:spacing w:val="-3"/>
        </w:rPr>
        <w:t xml:space="preserve"> </w:t>
      </w:r>
      <w:r>
        <w:t>обучающимися уровня,</w:t>
      </w:r>
      <w:r>
        <w:rPr>
          <w:spacing w:val="-2"/>
        </w:rPr>
        <w:t xml:space="preserve"> </w:t>
      </w:r>
      <w:r>
        <w:t>превышающего</w:t>
      </w:r>
      <w:r>
        <w:rPr>
          <w:spacing w:val="-3"/>
        </w:rPr>
        <w:t xml:space="preserve"> </w:t>
      </w:r>
      <w:r>
        <w:t>пороговый,</w:t>
      </w:r>
      <w:r>
        <w:rPr>
          <w:spacing w:val="-2"/>
        </w:rPr>
        <w:t xml:space="preserve"> </w:t>
      </w:r>
      <w:r>
        <w:t>достаточного</w:t>
      </w:r>
    </w:p>
    <w:p w14:paraId="5A49D271" w14:textId="77777777" w:rsidR="00FF2DB4" w:rsidRDefault="00C34CCB">
      <w:pPr>
        <w:pStyle w:val="a3"/>
        <w:ind w:right="177"/>
        <w:jc w:val="left"/>
      </w:pPr>
      <w:r>
        <w:t>для делового общения в рамках выбранного профиля владения иностранным языком в соответствии с</w:t>
      </w:r>
      <w:r>
        <w:rPr>
          <w:spacing w:val="1"/>
        </w:rPr>
        <w:t xml:space="preserve"> </w:t>
      </w:r>
      <w:r>
        <w:t>требованиями к предметным результатам ФГОС ООО и «Общеевропейскими компетенциями владения</w:t>
      </w:r>
      <w:r>
        <w:rPr>
          <w:spacing w:val="-57"/>
        </w:rPr>
        <w:t xml:space="preserve"> </w:t>
      </w:r>
      <w:r>
        <w:t>иностранным</w:t>
      </w:r>
      <w:r>
        <w:rPr>
          <w:spacing w:val="-3"/>
        </w:rPr>
        <w:t xml:space="preserve"> </w:t>
      </w:r>
      <w:r>
        <w:t>языком».</w:t>
      </w:r>
    </w:p>
    <w:p w14:paraId="5D1B16DC" w14:textId="77777777" w:rsidR="00FF2DB4" w:rsidRDefault="00C34CCB">
      <w:pPr>
        <w:pStyle w:val="a3"/>
        <w:spacing w:before="202"/>
        <w:ind w:left="592"/>
        <w:jc w:val="left"/>
      </w:pPr>
      <w:r>
        <w:t>Межличностные</w:t>
      </w:r>
      <w:r>
        <w:rPr>
          <w:spacing w:val="51"/>
        </w:rPr>
        <w:t xml:space="preserve"> </w:t>
      </w:r>
      <w:r>
        <w:t>взаимоотношения</w:t>
      </w:r>
      <w:r>
        <w:rPr>
          <w:spacing w:val="53"/>
        </w:rPr>
        <w:t xml:space="preserve"> </w:t>
      </w:r>
      <w:r>
        <w:t>в</w:t>
      </w:r>
      <w:r>
        <w:rPr>
          <w:spacing w:val="52"/>
        </w:rPr>
        <w:t xml:space="preserve"> </w:t>
      </w:r>
      <w:r>
        <w:t>семье,</w:t>
      </w:r>
      <w:r>
        <w:rPr>
          <w:spacing w:val="53"/>
        </w:rPr>
        <w:t xml:space="preserve"> </w:t>
      </w:r>
      <w:r>
        <w:t>со</w:t>
      </w:r>
      <w:r>
        <w:rPr>
          <w:spacing w:val="54"/>
        </w:rPr>
        <w:t xml:space="preserve"> </w:t>
      </w:r>
      <w:r>
        <w:t>сверстниками;</w:t>
      </w:r>
      <w:r>
        <w:rPr>
          <w:spacing w:val="53"/>
        </w:rPr>
        <w:t xml:space="preserve"> </w:t>
      </w:r>
      <w:r>
        <w:t>решение</w:t>
      </w:r>
      <w:r>
        <w:rPr>
          <w:spacing w:val="52"/>
        </w:rPr>
        <w:t xml:space="preserve"> </w:t>
      </w:r>
      <w:r>
        <w:t>конфликтных</w:t>
      </w:r>
      <w:r>
        <w:rPr>
          <w:spacing w:val="55"/>
        </w:rPr>
        <w:t xml:space="preserve"> </w:t>
      </w:r>
      <w:r>
        <w:t>ситуаций.</w:t>
      </w:r>
    </w:p>
    <w:p w14:paraId="7348DFA5" w14:textId="77777777" w:rsidR="00FF2DB4" w:rsidRDefault="00C34CCB">
      <w:pPr>
        <w:pStyle w:val="a3"/>
        <w:jc w:val="left"/>
      </w:pPr>
      <w:r>
        <w:t>Внешность</w:t>
      </w:r>
      <w:r>
        <w:rPr>
          <w:spacing w:val="-2"/>
        </w:rPr>
        <w:t xml:space="preserve"> </w:t>
      </w:r>
      <w:r>
        <w:t>и</w:t>
      </w:r>
      <w:r>
        <w:rPr>
          <w:spacing w:val="-2"/>
        </w:rPr>
        <w:t xml:space="preserve"> </w:t>
      </w:r>
      <w:r>
        <w:t>черты</w:t>
      </w:r>
      <w:r>
        <w:rPr>
          <w:spacing w:val="-2"/>
        </w:rPr>
        <w:t xml:space="preserve"> </w:t>
      </w:r>
      <w:r>
        <w:t>характера</w:t>
      </w:r>
      <w:r>
        <w:rPr>
          <w:spacing w:val="-4"/>
        </w:rPr>
        <w:t xml:space="preserve"> </w:t>
      </w:r>
      <w:r>
        <w:t>человека.</w:t>
      </w:r>
    </w:p>
    <w:p w14:paraId="4DB8A218" w14:textId="77777777" w:rsidR="00FF2DB4" w:rsidRDefault="00C34CCB">
      <w:pPr>
        <w:pStyle w:val="a3"/>
        <w:ind w:firstLine="453"/>
        <w:jc w:val="left"/>
      </w:pPr>
      <w:r>
        <w:t>Досуг</w:t>
      </w:r>
      <w:r>
        <w:rPr>
          <w:spacing w:val="14"/>
        </w:rPr>
        <w:t xml:space="preserve"> </w:t>
      </w:r>
      <w:r>
        <w:t>и</w:t>
      </w:r>
      <w:r>
        <w:rPr>
          <w:spacing w:val="17"/>
        </w:rPr>
        <w:t xml:space="preserve"> </w:t>
      </w:r>
      <w:r>
        <w:t>увлечения</w:t>
      </w:r>
      <w:r>
        <w:rPr>
          <w:spacing w:val="14"/>
        </w:rPr>
        <w:t xml:space="preserve"> </w:t>
      </w:r>
      <w:r>
        <w:t>(чтение,</w:t>
      </w:r>
      <w:r>
        <w:rPr>
          <w:spacing w:val="14"/>
        </w:rPr>
        <w:t xml:space="preserve"> </w:t>
      </w:r>
      <w:r>
        <w:t>кино,</w:t>
      </w:r>
      <w:r>
        <w:rPr>
          <w:spacing w:val="13"/>
        </w:rPr>
        <w:t xml:space="preserve"> </w:t>
      </w:r>
      <w:r>
        <w:t>театр,</w:t>
      </w:r>
      <w:r>
        <w:rPr>
          <w:spacing w:val="15"/>
        </w:rPr>
        <w:t xml:space="preserve"> </w:t>
      </w:r>
      <w:r>
        <w:t>музей,</w:t>
      </w:r>
      <w:r>
        <w:rPr>
          <w:spacing w:val="14"/>
        </w:rPr>
        <w:t xml:space="preserve"> </w:t>
      </w:r>
      <w:r>
        <w:t>музыка).</w:t>
      </w:r>
      <w:r>
        <w:rPr>
          <w:spacing w:val="23"/>
        </w:rPr>
        <w:t xml:space="preserve"> </w:t>
      </w:r>
      <w:r>
        <w:t>Виды</w:t>
      </w:r>
      <w:r>
        <w:rPr>
          <w:spacing w:val="14"/>
        </w:rPr>
        <w:t xml:space="preserve"> </w:t>
      </w:r>
      <w:r>
        <w:t>отдыха,</w:t>
      </w:r>
      <w:r>
        <w:rPr>
          <w:spacing w:val="14"/>
        </w:rPr>
        <w:t xml:space="preserve"> </w:t>
      </w:r>
      <w:r>
        <w:t>путешествия.</w:t>
      </w:r>
      <w:r>
        <w:rPr>
          <w:spacing w:val="14"/>
        </w:rPr>
        <w:t xml:space="preserve"> </w:t>
      </w:r>
      <w:r>
        <w:t>Молодёжная</w:t>
      </w:r>
      <w:r>
        <w:rPr>
          <w:spacing w:val="-57"/>
        </w:rPr>
        <w:t xml:space="preserve"> </w:t>
      </w:r>
      <w:r>
        <w:t>мода.</w:t>
      </w:r>
      <w:r>
        <w:rPr>
          <w:spacing w:val="-1"/>
        </w:rPr>
        <w:t xml:space="preserve"> </w:t>
      </w:r>
      <w:r>
        <w:t>Покупки.</w:t>
      </w:r>
    </w:p>
    <w:p w14:paraId="3F2F54F3" w14:textId="77777777" w:rsidR="00FF2DB4" w:rsidRDefault="00C34CCB">
      <w:pPr>
        <w:pStyle w:val="a3"/>
        <w:ind w:firstLine="453"/>
        <w:jc w:val="left"/>
      </w:pPr>
      <w:r>
        <w:t>Здоровый</w:t>
      </w:r>
      <w:r>
        <w:rPr>
          <w:spacing w:val="2"/>
        </w:rPr>
        <w:t xml:space="preserve"> </w:t>
      </w:r>
      <w:r>
        <w:t>образ</w:t>
      </w:r>
      <w:r>
        <w:rPr>
          <w:spacing w:val="2"/>
        </w:rPr>
        <w:t xml:space="preserve"> </w:t>
      </w:r>
      <w:r>
        <w:t>жизни: режим</w:t>
      </w:r>
      <w:r>
        <w:rPr>
          <w:spacing w:val="1"/>
        </w:rPr>
        <w:t xml:space="preserve"> </w:t>
      </w:r>
      <w:r>
        <w:t>труда и</w:t>
      </w:r>
      <w:r>
        <w:rPr>
          <w:spacing w:val="3"/>
        </w:rPr>
        <w:t xml:space="preserve"> </w:t>
      </w:r>
      <w:r>
        <w:t>отдыха,</w:t>
      </w:r>
      <w:r>
        <w:rPr>
          <w:spacing w:val="-1"/>
        </w:rPr>
        <w:t xml:space="preserve"> </w:t>
      </w:r>
      <w:r>
        <w:t>спорт,</w:t>
      </w:r>
      <w:r>
        <w:rPr>
          <w:spacing w:val="3"/>
        </w:rPr>
        <w:t xml:space="preserve"> </w:t>
      </w:r>
      <w:r>
        <w:t>сбалансированное питание,</w:t>
      </w:r>
      <w:r>
        <w:rPr>
          <w:spacing w:val="2"/>
        </w:rPr>
        <w:t xml:space="preserve"> </w:t>
      </w:r>
      <w:r>
        <w:t>отказ</w:t>
      </w:r>
      <w:r>
        <w:rPr>
          <w:spacing w:val="2"/>
        </w:rPr>
        <w:t xml:space="preserve"> </w:t>
      </w:r>
      <w:r>
        <w:t>от вредных</w:t>
      </w:r>
      <w:r>
        <w:rPr>
          <w:spacing w:val="-57"/>
        </w:rPr>
        <w:t xml:space="preserve"> </w:t>
      </w:r>
      <w:r>
        <w:t>привычек.</w:t>
      </w:r>
    </w:p>
    <w:p w14:paraId="15DACD24" w14:textId="77777777" w:rsidR="00FF2DB4" w:rsidRDefault="00C34CCB">
      <w:pPr>
        <w:pStyle w:val="a3"/>
        <w:ind w:firstLine="453"/>
        <w:jc w:val="left"/>
      </w:pPr>
      <w:r>
        <w:t>Школьное</w:t>
      </w:r>
      <w:r>
        <w:rPr>
          <w:spacing w:val="29"/>
        </w:rPr>
        <w:t xml:space="preserve"> </w:t>
      </w:r>
      <w:r>
        <w:t>образование,</w:t>
      </w:r>
      <w:r>
        <w:rPr>
          <w:spacing w:val="32"/>
        </w:rPr>
        <w:t xml:space="preserve"> </w:t>
      </w:r>
      <w:r>
        <w:t>школьная</w:t>
      </w:r>
      <w:r>
        <w:rPr>
          <w:spacing w:val="32"/>
        </w:rPr>
        <w:t xml:space="preserve"> </w:t>
      </w:r>
      <w:r>
        <w:t>жизнь,</w:t>
      </w:r>
      <w:r>
        <w:rPr>
          <w:spacing w:val="30"/>
        </w:rPr>
        <w:t xml:space="preserve"> </w:t>
      </w:r>
      <w:r>
        <w:t>изучаемые</w:t>
      </w:r>
      <w:r>
        <w:rPr>
          <w:spacing w:val="31"/>
        </w:rPr>
        <w:t xml:space="preserve"> </w:t>
      </w:r>
      <w:r>
        <w:t>предметы</w:t>
      </w:r>
      <w:r>
        <w:rPr>
          <w:spacing w:val="33"/>
        </w:rPr>
        <w:t xml:space="preserve"> </w:t>
      </w:r>
      <w:r>
        <w:t>и</w:t>
      </w:r>
      <w:r>
        <w:rPr>
          <w:spacing w:val="33"/>
        </w:rPr>
        <w:t xml:space="preserve"> </w:t>
      </w:r>
      <w:r>
        <w:t>отношение</w:t>
      </w:r>
      <w:r>
        <w:rPr>
          <w:spacing w:val="30"/>
        </w:rPr>
        <w:t xml:space="preserve"> </w:t>
      </w:r>
      <w:r>
        <w:t>к</w:t>
      </w:r>
      <w:r>
        <w:rPr>
          <w:spacing w:val="33"/>
        </w:rPr>
        <w:t xml:space="preserve"> </w:t>
      </w:r>
      <w:r>
        <w:t>ним.</w:t>
      </w:r>
      <w:r>
        <w:rPr>
          <w:spacing w:val="32"/>
        </w:rPr>
        <w:t xml:space="preserve"> </w:t>
      </w:r>
      <w:r>
        <w:t>Переписка</w:t>
      </w:r>
      <w:r>
        <w:rPr>
          <w:spacing w:val="31"/>
        </w:rPr>
        <w:t xml:space="preserve"> </w:t>
      </w:r>
      <w:r>
        <w:t>с</w:t>
      </w:r>
      <w:r>
        <w:rPr>
          <w:spacing w:val="-57"/>
        </w:rPr>
        <w:t xml:space="preserve"> </w:t>
      </w:r>
      <w:r>
        <w:t>зарубежными</w:t>
      </w:r>
      <w:r>
        <w:rPr>
          <w:spacing w:val="1"/>
        </w:rPr>
        <w:t xml:space="preserve"> </w:t>
      </w:r>
      <w:r>
        <w:t>сверстниками. Каникулы</w:t>
      </w:r>
      <w:r>
        <w:rPr>
          <w:spacing w:val="-2"/>
        </w:rPr>
        <w:t xml:space="preserve"> </w:t>
      </w:r>
      <w:r>
        <w:t>в</w:t>
      </w:r>
      <w:r>
        <w:rPr>
          <w:spacing w:val="-1"/>
        </w:rPr>
        <w:t xml:space="preserve"> </w:t>
      </w:r>
      <w:r>
        <w:t>различное</w:t>
      </w:r>
      <w:r>
        <w:rPr>
          <w:spacing w:val="-1"/>
        </w:rPr>
        <w:t xml:space="preserve"> </w:t>
      </w:r>
      <w:r>
        <w:t>время</w:t>
      </w:r>
      <w:r>
        <w:rPr>
          <w:spacing w:val="-1"/>
        </w:rPr>
        <w:t xml:space="preserve"> </w:t>
      </w:r>
      <w:r>
        <w:t>года.</w:t>
      </w:r>
    </w:p>
    <w:p w14:paraId="05FC8FE9" w14:textId="77777777" w:rsidR="00FF2DB4" w:rsidRDefault="00C34CCB">
      <w:pPr>
        <w:pStyle w:val="a3"/>
        <w:spacing w:before="3"/>
        <w:ind w:left="592"/>
        <w:jc w:val="left"/>
      </w:pPr>
      <w:r>
        <w:t>Мир</w:t>
      </w:r>
      <w:r>
        <w:rPr>
          <w:spacing w:val="-3"/>
        </w:rPr>
        <w:t xml:space="preserve"> </w:t>
      </w:r>
      <w:r>
        <w:t>профессий.</w:t>
      </w:r>
      <w:r>
        <w:rPr>
          <w:spacing w:val="-2"/>
        </w:rPr>
        <w:t xml:space="preserve"> </w:t>
      </w:r>
      <w:r>
        <w:t>Проблемы</w:t>
      </w:r>
      <w:r>
        <w:rPr>
          <w:spacing w:val="-3"/>
        </w:rPr>
        <w:t xml:space="preserve"> </w:t>
      </w:r>
      <w:r>
        <w:t>выбора</w:t>
      </w:r>
      <w:r>
        <w:rPr>
          <w:spacing w:val="-3"/>
        </w:rPr>
        <w:t xml:space="preserve"> </w:t>
      </w:r>
      <w:r>
        <w:t>профессии.</w:t>
      </w:r>
      <w:r>
        <w:rPr>
          <w:spacing w:val="-3"/>
        </w:rPr>
        <w:t xml:space="preserve"> </w:t>
      </w:r>
      <w:r>
        <w:t>Роль</w:t>
      </w:r>
      <w:r>
        <w:rPr>
          <w:spacing w:val="-2"/>
        </w:rPr>
        <w:t xml:space="preserve"> </w:t>
      </w:r>
      <w:r>
        <w:t>иностранного</w:t>
      </w:r>
      <w:r>
        <w:rPr>
          <w:spacing w:val="-3"/>
        </w:rPr>
        <w:t xml:space="preserve"> </w:t>
      </w:r>
      <w:r>
        <w:t>языка</w:t>
      </w:r>
      <w:r>
        <w:rPr>
          <w:spacing w:val="-3"/>
        </w:rPr>
        <w:t xml:space="preserve"> </w:t>
      </w:r>
      <w:r>
        <w:t>в</w:t>
      </w:r>
      <w:r>
        <w:rPr>
          <w:spacing w:val="-3"/>
        </w:rPr>
        <w:t xml:space="preserve"> </w:t>
      </w:r>
      <w:r>
        <w:t>планах</w:t>
      </w:r>
      <w:r>
        <w:rPr>
          <w:spacing w:val="-4"/>
        </w:rPr>
        <w:t xml:space="preserve"> </w:t>
      </w:r>
      <w:r>
        <w:t>на</w:t>
      </w:r>
      <w:r>
        <w:rPr>
          <w:spacing w:val="-3"/>
        </w:rPr>
        <w:t xml:space="preserve"> </w:t>
      </w:r>
      <w:r>
        <w:t>будущее.</w:t>
      </w:r>
    </w:p>
    <w:p w14:paraId="4529891A" w14:textId="77777777" w:rsidR="00FF2DB4" w:rsidRDefault="00C34CCB">
      <w:pPr>
        <w:pStyle w:val="a3"/>
        <w:spacing w:before="197"/>
        <w:ind w:left="592"/>
      </w:pPr>
      <w:r>
        <w:t>Вселенная</w:t>
      </w:r>
      <w:r>
        <w:rPr>
          <w:spacing w:val="24"/>
        </w:rPr>
        <w:t xml:space="preserve"> </w:t>
      </w:r>
      <w:r>
        <w:t>и</w:t>
      </w:r>
      <w:r>
        <w:rPr>
          <w:spacing w:val="25"/>
        </w:rPr>
        <w:t xml:space="preserve"> </w:t>
      </w:r>
      <w:r>
        <w:t>человек.</w:t>
      </w:r>
      <w:r>
        <w:rPr>
          <w:spacing w:val="26"/>
        </w:rPr>
        <w:t xml:space="preserve"> </w:t>
      </w:r>
      <w:r>
        <w:t>Природа:</w:t>
      </w:r>
      <w:r>
        <w:rPr>
          <w:spacing w:val="24"/>
        </w:rPr>
        <w:t xml:space="preserve"> </w:t>
      </w:r>
      <w:r>
        <w:t>флора</w:t>
      </w:r>
      <w:r>
        <w:rPr>
          <w:spacing w:val="23"/>
        </w:rPr>
        <w:t xml:space="preserve"> </w:t>
      </w:r>
      <w:r>
        <w:t>и</w:t>
      </w:r>
      <w:r>
        <w:rPr>
          <w:spacing w:val="25"/>
        </w:rPr>
        <w:t xml:space="preserve"> </w:t>
      </w:r>
      <w:r>
        <w:t>фауна.</w:t>
      </w:r>
      <w:r>
        <w:rPr>
          <w:spacing w:val="25"/>
        </w:rPr>
        <w:t xml:space="preserve"> </w:t>
      </w:r>
      <w:r>
        <w:t>Проблемы</w:t>
      </w:r>
      <w:r>
        <w:rPr>
          <w:spacing w:val="25"/>
        </w:rPr>
        <w:t xml:space="preserve"> </w:t>
      </w:r>
      <w:r>
        <w:t>экологии.</w:t>
      </w:r>
      <w:r>
        <w:rPr>
          <w:spacing w:val="24"/>
        </w:rPr>
        <w:t xml:space="preserve"> </w:t>
      </w:r>
      <w:r>
        <w:t>Защита</w:t>
      </w:r>
      <w:r>
        <w:rPr>
          <w:spacing w:val="23"/>
        </w:rPr>
        <w:t xml:space="preserve"> </w:t>
      </w:r>
      <w:r>
        <w:t>окружающей</w:t>
      </w:r>
      <w:r>
        <w:rPr>
          <w:spacing w:val="25"/>
        </w:rPr>
        <w:t xml:space="preserve"> </w:t>
      </w:r>
      <w:r>
        <w:t>среды.</w:t>
      </w:r>
    </w:p>
    <w:p w14:paraId="657D91C5" w14:textId="77777777" w:rsidR="00FF2DB4" w:rsidRDefault="00C34CCB">
      <w:pPr>
        <w:pStyle w:val="a3"/>
      </w:pPr>
      <w:r>
        <w:t>Климат,</w:t>
      </w:r>
      <w:r>
        <w:rPr>
          <w:spacing w:val="-3"/>
        </w:rPr>
        <w:t xml:space="preserve"> </w:t>
      </w:r>
      <w:r>
        <w:t>погода.</w:t>
      </w:r>
      <w:r>
        <w:rPr>
          <w:spacing w:val="-3"/>
        </w:rPr>
        <w:t xml:space="preserve"> </w:t>
      </w:r>
      <w:r>
        <w:t>Условия</w:t>
      </w:r>
      <w:r>
        <w:rPr>
          <w:spacing w:val="-3"/>
        </w:rPr>
        <w:t xml:space="preserve"> </w:t>
      </w:r>
      <w:r>
        <w:t>проживания</w:t>
      </w:r>
      <w:r>
        <w:rPr>
          <w:spacing w:val="-3"/>
        </w:rPr>
        <w:t xml:space="preserve"> </w:t>
      </w:r>
      <w:r>
        <w:t>в</w:t>
      </w:r>
      <w:r>
        <w:rPr>
          <w:spacing w:val="-3"/>
        </w:rPr>
        <w:t xml:space="preserve"> </w:t>
      </w:r>
      <w:r>
        <w:t>городской/сельской</w:t>
      </w:r>
      <w:r>
        <w:rPr>
          <w:spacing w:val="-3"/>
        </w:rPr>
        <w:t xml:space="preserve"> </w:t>
      </w:r>
      <w:r>
        <w:t>местности.</w:t>
      </w:r>
      <w:r>
        <w:rPr>
          <w:spacing w:val="-3"/>
        </w:rPr>
        <w:t xml:space="preserve"> </w:t>
      </w:r>
      <w:r>
        <w:t>Транспорт.</w:t>
      </w:r>
    </w:p>
    <w:p w14:paraId="1D4E1EEA" w14:textId="77777777" w:rsidR="00FF2DB4" w:rsidRDefault="00C34CCB">
      <w:pPr>
        <w:pStyle w:val="a3"/>
        <w:ind w:left="592"/>
      </w:pPr>
      <w:r>
        <w:t>Средства</w:t>
      </w:r>
      <w:r>
        <w:rPr>
          <w:spacing w:val="-4"/>
        </w:rPr>
        <w:t xml:space="preserve"> </w:t>
      </w:r>
      <w:r>
        <w:t>массовой</w:t>
      </w:r>
      <w:r>
        <w:rPr>
          <w:spacing w:val="-3"/>
        </w:rPr>
        <w:t xml:space="preserve"> </w:t>
      </w:r>
      <w:r>
        <w:t>информации</w:t>
      </w:r>
      <w:r>
        <w:rPr>
          <w:spacing w:val="-3"/>
        </w:rPr>
        <w:t xml:space="preserve"> </w:t>
      </w:r>
      <w:r>
        <w:t>и</w:t>
      </w:r>
      <w:r>
        <w:rPr>
          <w:spacing w:val="-4"/>
        </w:rPr>
        <w:t xml:space="preserve"> </w:t>
      </w:r>
      <w:r>
        <w:t>коммуникации</w:t>
      </w:r>
      <w:r>
        <w:rPr>
          <w:spacing w:val="-3"/>
        </w:rPr>
        <w:t xml:space="preserve"> </w:t>
      </w:r>
      <w:r>
        <w:t>(пресса,</w:t>
      </w:r>
      <w:r>
        <w:rPr>
          <w:spacing w:val="-3"/>
        </w:rPr>
        <w:t xml:space="preserve"> </w:t>
      </w:r>
      <w:r>
        <w:t>телевидение,</w:t>
      </w:r>
      <w:r>
        <w:rPr>
          <w:spacing w:val="-2"/>
        </w:rPr>
        <w:t xml:space="preserve"> </w:t>
      </w:r>
      <w:r>
        <w:t>радио,</w:t>
      </w:r>
      <w:r>
        <w:rPr>
          <w:spacing w:val="-3"/>
        </w:rPr>
        <w:t xml:space="preserve"> </w:t>
      </w:r>
      <w:r>
        <w:t>Интернет).</w:t>
      </w:r>
    </w:p>
    <w:p w14:paraId="5904C382" w14:textId="77777777" w:rsidR="00FF2DB4" w:rsidRDefault="00C34CCB">
      <w:pPr>
        <w:pStyle w:val="a3"/>
        <w:ind w:right="120" w:firstLine="453"/>
      </w:pPr>
      <w:r>
        <w:t>Страна/страны</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родная</w:t>
      </w:r>
      <w:r>
        <w:rPr>
          <w:spacing w:val="1"/>
        </w:rPr>
        <w:t xml:space="preserve"> </w:t>
      </w:r>
      <w:r>
        <w:t>страна,</w:t>
      </w:r>
      <w:r>
        <w:rPr>
          <w:spacing w:val="1"/>
        </w:rPr>
        <w:t xml:space="preserve"> </w:t>
      </w:r>
      <w:r>
        <w:t>их</w:t>
      </w:r>
      <w:r>
        <w:rPr>
          <w:spacing w:val="1"/>
        </w:rPr>
        <w:t xml:space="preserve"> </w:t>
      </w:r>
      <w:r>
        <w:t>географическое</w:t>
      </w:r>
      <w:r>
        <w:rPr>
          <w:spacing w:val="1"/>
        </w:rPr>
        <w:t xml:space="preserve"> </w:t>
      </w:r>
      <w:r>
        <w:t>положение,</w:t>
      </w:r>
      <w:r>
        <w:rPr>
          <w:spacing w:val="1"/>
        </w:rPr>
        <w:t xml:space="preserve"> </w:t>
      </w:r>
      <w:r>
        <w:t>столицы</w:t>
      </w:r>
      <w:r>
        <w:rPr>
          <w:spacing w:val="1"/>
        </w:rPr>
        <w:t xml:space="preserve"> </w:t>
      </w:r>
      <w:r>
        <w:t>и</w:t>
      </w:r>
      <w:r>
        <w:rPr>
          <w:spacing w:val="1"/>
        </w:rPr>
        <w:t xml:space="preserve"> </w:t>
      </w:r>
      <w:r>
        <w:t>крупные города, регионы, достопримечательности, культурные особенности (национальные праздники,</w:t>
      </w:r>
      <w:r>
        <w:rPr>
          <w:spacing w:val="-57"/>
        </w:rPr>
        <w:t xml:space="preserve"> </w:t>
      </w:r>
      <w:r>
        <w:t>знаменательные даты, традиции, обычаи), страницы истории, выдающиеся люди, их вклад в науку и</w:t>
      </w:r>
      <w:r>
        <w:rPr>
          <w:spacing w:val="1"/>
        </w:rPr>
        <w:t xml:space="preserve"> </w:t>
      </w:r>
      <w:r>
        <w:t>мировую</w:t>
      </w:r>
      <w:r>
        <w:rPr>
          <w:spacing w:val="-1"/>
        </w:rPr>
        <w:t xml:space="preserve"> </w:t>
      </w:r>
      <w:r>
        <w:t>культуру.</w:t>
      </w:r>
    </w:p>
    <w:p w14:paraId="26CD3D87" w14:textId="77777777" w:rsidR="00FF2DB4" w:rsidRDefault="00FF2DB4">
      <w:pPr>
        <w:pStyle w:val="a3"/>
        <w:spacing w:before="7"/>
        <w:ind w:left="0"/>
        <w:jc w:val="left"/>
      </w:pPr>
    </w:p>
    <w:p w14:paraId="2ABE1BB7" w14:textId="77777777" w:rsidR="00FF2DB4" w:rsidRDefault="00C34CCB">
      <w:pPr>
        <w:pStyle w:val="3"/>
        <w:spacing w:before="1"/>
        <w:jc w:val="both"/>
      </w:pPr>
      <w:r>
        <w:t>Виды</w:t>
      </w:r>
      <w:r>
        <w:rPr>
          <w:spacing w:val="-4"/>
        </w:rPr>
        <w:t xml:space="preserve"> </w:t>
      </w:r>
      <w:r>
        <w:t>речевой</w:t>
      </w:r>
      <w:r>
        <w:rPr>
          <w:spacing w:val="-3"/>
        </w:rPr>
        <w:t xml:space="preserve"> </w:t>
      </w:r>
      <w:r>
        <w:t>деятельности/Коммуникативные</w:t>
      </w:r>
      <w:r>
        <w:rPr>
          <w:spacing w:val="-6"/>
        </w:rPr>
        <w:t xml:space="preserve"> </w:t>
      </w:r>
      <w:r>
        <w:t>умения.</w:t>
      </w:r>
    </w:p>
    <w:p w14:paraId="5A3A13BF" w14:textId="77777777" w:rsidR="00FF2DB4" w:rsidRDefault="00C34CCB">
      <w:pPr>
        <w:pStyle w:val="4"/>
        <w:spacing w:before="199"/>
      </w:pPr>
      <w:r>
        <w:t>Говорение</w:t>
      </w:r>
    </w:p>
    <w:p w14:paraId="01145F2E" w14:textId="77777777" w:rsidR="00FF2DB4" w:rsidRDefault="00C34CCB">
      <w:pPr>
        <w:spacing w:before="192"/>
        <w:ind w:left="592"/>
        <w:jc w:val="both"/>
        <w:rPr>
          <w:i/>
          <w:sz w:val="24"/>
        </w:rPr>
      </w:pPr>
      <w:r>
        <w:rPr>
          <w:i/>
          <w:sz w:val="24"/>
        </w:rPr>
        <w:t>Диалогическая</w:t>
      </w:r>
      <w:r>
        <w:rPr>
          <w:i/>
          <w:spacing w:val="-3"/>
          <w:sz w:val="24"/>
        </w:rPr>
        <w:t xml:space="preserve"> </w:t>
      </w:r>
      <w:r>
        <w:rPr>
          <w:i/>
          <w:sz w:val="24"/>
        </w:rPr>
        <w:t>речь</w:t>
      </w:r>
    </w:p>
    <w:p w14:paraId="0594248E" w14:textId="77777777" w:rsidR="00FF2DB4" w:rsidRDefault="00C34CCB">
      <w:pPr>
        <w:pStyle w:val="a3"/>
        <w:ind w:right="113" w:firstLine="453"/>
      </w:pPr>
      <w:r>
        <w:t>Дальнейшее совершенствование диалогической речи при более вариативном содержании и более</w:t>
      </w:r>
      <w:r>
        <w:rPr>
          <w:spacing w:val="1"/>
        </w:rPr>
        <w:t xml:space="preserve"> </w:t>
      </w:r>
      <w:r>
        <w:t>разнообразном языковом оформлении: умение вести диалоги этикетного характера, диалог-расспрос,</w:t>
      </w:r>
      <w:r>
        <w:rPr>
          <w:spacing w:val="1"/>
        </w:rPr>
        <w:t xml:space="preserve"> </w:t>
      </w:r>
      <w:r>
        <w:t>диалог — побуждение к действию, диалог — обмен мнениями и комбинированные диалоги. Объём</w:t>
      </w:r>
      <w:r>
        <w:rPr>
          <w:spacing w:val="1"/>
        </w:rPr>
        <w:t xml:space="preserve"> </w:t>
      </w:r>
      <w:r>
        <w:t>диалога — от 3 реплик (5—7 классы) до 4—5 реплик (8—9 классы) со стороны каждого обучающегося.</w:t>
      </w:r>
      <w:r>
        <w:rPr>
          <w:spacing w:val="1"/>
        </w:rPr>
        <w:t xml:space="preserve"> </w:t>
      </w:r>
      <w:r>
        <w:t>Продолжительность</w:t>
      </w:r>
      <w:r>
        <w:rPr>
          <w:spacing w:val="-1"/>
        </w:rPr>
        <w:t xml:space="preserve"> </w:t>
      </w:r>
      <w:r>
        <w:t>диалога — 2,5—3 мин (9</w:t>
      </w:r>
      <w:r>
        <w:rPr>
          <w:spacing w:val="-1"/>
        </w:rPr>
        <w:t xml:space="preserve"> </w:t>
      </w:r>
      <w:r>
        <w:t>класс).</w:t>
      </w:r>
    </w:p>
    <w:p w14:paraId="1F4B21F2" w14:textId="77777777" w:rsidR="00FF2DB4" w:rsidRDefault="00C34CCB">
      <w:pPr>
        <w:ind w:left="592"/>
        <w:jc w:val="both"/>
        <w:rPr>
          <w:i/>
          <w:sz w:val="24"/>
        </w:rPr>
      </w:pPr>
      <w:r>
        <w:rPr>
          <w:i/>
          <w:sz w:val="24"/>
        </w:rPr>
        <w:t>Монологическая</w:t>
      </w:r>
      <w:r>
        <w:rPr>
          <w:i/>
          <w:spacing w:val="-3"/>
          <w:sz w:val="24"/>
        </w:rPr>
        <w:t xml:space="preserve"> </w:t>
      </w:r>
      <w:r>
        <w:rPr>
          <w:i/>
          <w:sz w:val="24"/>
        </w:rPr>
        <w:t>речь</w:t>
      </w:r>
    </w:p>
    <w:p w14:paraId="20621565" w14:textId="77777777" w:rsidR="00FF2DB4" w:rsidRDefault="00C34CCB">
      <w:pPr>
        <w:pStyle w:val="a3"/>
        <w:ind w:right="116" w:firstLine="453"/>
      </w:pPr>
      <w:r>
        <w:t>Дальнейшее развитие и совершенствование связных высказываний с использованием основных</w:t>
      </w:r>
      <w:r>
        <w:rPr>
          <w:spacing w:val="1"/>
        </w:rPr>
        <w:t xml:space="preserve"> </w:t>
      </w:r>
      <w:r>
        <w:t>коммуникативных типов речи: описание, сообщение, рассказ (включающий эмоционально-оценочные</w:t>
      </w:r>
      <w:r>
        <w:rPr>
          <w:spacing w:val="1"/>
        </w:rPr>
        <w:t xml:space="preserve"> </w:t>
      </w:r>
      <w:r>
        <w:t>суждения), рассуждение (характеристика) с высказыванием своего мнения и краткой аргументацией 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прочитанный</w:t>
      </w:r>
      <w:r>
        <w:rPr>
          <w:spacing w:val="1"/>
        </w:rPr>
        <w:t xml:space="preserve"> </w:t>
      </w:r>
      <w:r>
        <w:t>или</w:t>
      </w:r>
      <w:r>
        <w:rPr>
          <w:spacing w:val="1"/>
        </w:rPr>
        <w:t xml:space="preserve"> </w:t>
      </w:r>
      <w:r>
        <w:t>услышанный</w:t>
      </w:r>
      <w:r>
        <w:rPr>
          <w:spacing w:val="1"/>
        </w:rPr>
        <w:t xml:space="preserve"> </w:t>
      </w:r>
      <w:r>
        <w:t>текст</w:t>
      </w:r>
      <w:r>
        <w:rPr>
          <w:spacing w:val="1"/>
        </w:rPr>
        <w:t xml:space="preserve"> </w:t>
      </w:r>
      <w:r>
        <w:t>либо</w:t>
      </w:r>
      <w:r>
        <w:rPr>
          <w:spacing w:val="1"/>
        </w:rPr>
        <w:t xml:space="preserve"> </w:t>
      </w:r>
      <w:r>
        <w:t>заданную</w:t>
      </w:r>
      <w:r>
        <w:rPr>
          <w:spacing w:val="1"/>
        </w:rPr>
        <w:t xml:space="preserve"> </w:t>
      </w:r>
      <w:r>
        <w:t>коммуникативную</w:t>
      </w:r>
      <w:r>
        <w:rPr>
          <w:spacing w:val="1"/>
        </w:rPr>
        <w:t xml:space="preserve"> </w:t>
      </w:r>
      <w:r>
        <w:t>ситуацию. Объём монологического высказывания — от 8—10 фраз (5—7 классы) до 10—12 фраз (8—9</w:t>
      </w:r>
      <w:r>
        <w:rPr>
          <w:spacing w:val="1"/>
        </w:rPr>
        <w:t xml:space="preserve"> </w:t>
      </w:r>
      <w:r>
        <w:t>классы).</w:t>
      </w:r>
      <w:r>
        <w:rPr>
          <w:spacing w:val="-1"/>
        </w:rPr>
        <w:t xml:space="preserve"> </w:t>
      </w:r>
      <w:r>
        <w:t>Продолжительность</w:t>
      </w:r>
      <w:r>
        <w:rPr>
          <w:spacing w:val="1"/>
        </w:rPr>
        <w:t xml:space="preserve"> </w:t>
      </w:r>
      <w:r>
        <w:t>монолога</w:t>
      </w:r>
      <w:r>
        <w:rPr>
          <w:spacing w:val="2"/>
        </w:rPr>
        <w:t xml:space="preserve"> </w:t>
      </w:r>
      <w:r>
        <w:t>—</w:t>
      </w:r>
      <w:r>
        <w:rPr>
          <w:spacing w:val="-1"/>
        </w:rPr>
        <w:t xml:space="preserve"> </w:t>
      </w:r>
      <w:r>
        <w:t>1,5—2 мин (9 класс).</w:t>
      </w:r>
    </w:p>
    <w:p w14:paraId="6DDB7B06" w14:textId="77777777" w:rsidR="00FF2DB4" w:rsidRDefault="00FF2DB4">
      <w:pPr>
        <w:pStyle w:val="a3"/>
        <w:spacing w:before="6"/>
        <w:ind w:left="0"/>
        <w:jc w:val="left"/>
      </w:pPr>
    </w:p>
    <w:p w14:paraId="180B87A3" w14:textId="77777777" w:rsidR="00FF2DB4" w:rsidRDefault="00C34CCB">
      <w:pPr>
        <w:pStyle w:val="4"/>
        <w:spacing w:line="274" w:lineRule="exact"/>
      </w:pPr>
      <w:r>
        <w:t>Аудирование.</w:t>
      </w:r>
    </w:p>
    <w:p w14:paraId="0D5F2A0C" w14:textId="77777777" w:rsidR="00FF2DB4" w:rsidRDefault="00C34CCB">
      <w:pPr>
        <w:pStyle w:val="a3"/>
        <w:ind w:right="117" w:firstLine="453"/>
      </w:pPr>
      <w:r>
        <w:t>Дальнейшее развитие и совершенствование восприятия и понимания на слух аутентичных аудио- и</w:t>
      </w:r>
      <w:r>
        <w:rPr>
          <w:spacing w:val="-57"/>
        </w:rPr>
        <w:t xml:space="preserve"> </w:t>
      </w:r>
      <w:r>
        <w:t>видеотекстов</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(с</w:t>
      </w:r>
      <w:r>
        <w:rPr>
          <w:spacing w:val="1"/>
        </w:rPr>
        <w:t xml:space="preserve"> </w:t>
      </w:r>
      <w:r>
        <w:t>пониманием</w:t>
      </w:r>
      <w:r>
        <w:rPr>
          <w:spacing w:val="61"/>
        </w:rPr>
        <w:t xml:space="preserve"> </w:t>
      </w:r>
      <w:r>
        <w:t>основного</w:t>
      </w:r>
      <w:r>
        <w:rPr>
          <w:spacing w:val="1"/>
        </w:rPr>
        <w:t xml:space="preserve"> </w:t>
      </w:r>
      <w:r>
        <w:t>содержания, с выборочным и полным пониманием воспринимаемого на слух текста) в зависимости от</w:t>
      </w:r>
      <w:r>
        <w:rPr>
          <w:spacing w:val="1"/>
        </w:rPr>
        <w:t xml:space="preserve"> </w:t>
      </w:r>
      <w:r>
        <w:t>коммуникативной</w:t>
      </w:r>
      <w:r>
        <w:rPr>
          <w:spacing w:val="-3"/>
        </w:rPr>
        <w:t xml:space="preserve"> </w:t>
      </w:r>
      <w:r>
        <w:t>задачи и функционального</w:t>
      </w:r>
      <w:r>
        <w:rPr>
          <w:spacing w:val="-3"/>
        </w:rPr>
        <w:t xml:space="preserve"> </w:t>
      </w:r>
      <w:r>
        <w:t>типа</w:t>
      </w:r>
      <w:r>
        <w:rPr>
          <w:spacing w:val="-1"/>
        </w:rPr>
        <w:t xml:space="preserve"> </w:t>
      </w:r>
      <w:r>
        <w:t>текста.</w:t>
      </w:r>
    </w:p>
    <w:p w14:paraId="16DCB9D2" w14:textId="77777777" w:rsidR="00FF2DB4" w:rsidRDefault="00C34CCB">
      <w:pPr>
        <w:pStyle w:val="a3"/>
        <w:ind w:left="592"/>
      </w:pPr>
      <w:r>
        <w:t>Жанры</w:t>
      </w:r>
      <w:r>
        <w:rPr>
          <w:spacing w:val="-4"/>
        </w:rPr>
        <w:t xml:space="preserve"> </w:t>
      </w:r>
      <w:r>
        <w:t>текстов:</w:t>
      </w:r>
      <w:r>
        <w:rPr>
          <w:spacing w:val="-4"/>
        </w:rPr>
        <w:t xml:space="preserve"> </w:t>
      </w:r>
      <w:r>
        <w:t>прагматические,</w:t>
      </w:r>
      <w:r>
        <w:rPr>
          <w:spacing w:val="-4"/>
        </w:rPr>
        <w:t xml:space="preserve"> </w:t>
      </w:r>
      <w:r>
        <w:t>публицистические.</w:t>
      </w:r>
    </w:p>
    <w:p w14:paraId="2CD16E41" w14:textId="77777777" w:rsidR="00FF2DB4" w:rsidRDefault="00C34CCB">
      <w:pPr>
        <w:pStyle w:val="a3"/>
        <w:ind w:left="592"/>
      </w:pPr>
      <w:r>
        <w:t>Типы</w:t>
      </w:r>
      <w:r>
        <w:rPr>
          <w:spacing w:val="-2"/>
        </w:rPr>
        <w:t xml:space="preserve"> </w:t>
      </w:r>
      <w:r>
        <w:t>текстов:</w:t>
      </w:r>
      <w:r>
        <w:rPr>
          <w:spacing w:val="-2"/>
        </w:rPr>
        <w:t xml:space="preserve"> </w:t>
      </w:r>
      <w:r>
        <w:t>объявление,</w:t>
      </w:r>
      <w:r>
        <w:rPr>
          <w:spacing w:val="-1"/>
        </w:rPr>
        <w:t xml:space="preserve"> </w:t>
      </w:r>
      <w:r>
        <w:t>реклама,</w:t>
      </w:r>
      <w:r>
        <w:rPr>
          <w:spacing w:val="-2"/>
        </w:rPr>
        <w:t xml:space="preserve"> </w:t>
      </w:r>
      <w:r>
        <w:t>сообщение,</w:t>
      </w:r>
      <w:r>
        <w:rPr>
          <w:spacing w:val="-2"/>
        </w:rPr>
        <w:t xml:space="preserve"> </w:t>
      </w:r>
      <w:r>
        <w:t>рассказ,</w:t>
      </w:r>
      <w:r>
        <w:rPr>
          <w:spacing w:val="-1"/>
        </w:rPr>
        <w:t xml:space="preserve"> </w:t>
      </w:r>
      <w:r>
        <w:t>диалог-интервью,</w:t>
      </w:r>
      <w:r>
        <w:rPr>
          <w:spacing w:val="-2"/>
        </w:rPr>
        <w:t xml:space="preserve"> </w:t>
      </w:r>
      <w:r>
        <w:t>стихотворение</w:t>
      </w:r>
      <w:r>
        <w:rPr>
          <w:spacing w:val="-6"/>
        </w:rPr>
        <w:t xml:space="preserve"> </w:t>
      </w:r>
      <w:r>
        <w:t>и</w:t>
      </w:r>
      <w:r>
        <w:rPr>
          <w:spacing w:val="-3"/>
        </w:rPr>
        <w:t xml:space="preserve"> </w:t>
      </w:r>
      <w:r>
        <w:t>др.</w:t>
      </w:r>
    </w:p>
    <w:p w14:paraId="797F7998" w14:textId="77777777" w:rsidR="00FF2DB4" w:rsidRDefault="00C34CCB">
      <w:pPr>
        <w:pStyle w:val="a3"/>
        <w:ind w:right="125" w:firstLine="453"/>
      </w:pPr>
      <w:r>
        <w:t>Содержание текстов должно соответствовать возрастным особенностям и интересам обучающихся</w:t>
      </w:r>
      <w:r>
        <w:rPr>
          <w:spacing w:val="1"/>
        </w:rPr>
        <w:t xml:space="preserve"> </w:t>
      </w:r>
      <w:r>
        <w:t>и</w:t>
      </w:r>
      <w:r>
        <w:rPr>
          <w:spacing w:val="-1"/>
        </w:rPr>
        <w:t xml:space="preserve"> </w:t>
      </w:r>
      <w:r>
        <w:t>иметь</w:t>
      </w:r>
      <w:r>
        <w:rPr>
          <w:spacing w:val="1"/>
        </w:rPr>
        <w:t xml:space="preserve"> </w:t>
      </w:r>
      <w:r>
        <w:t>образовательную и</w:t>
      </w:r>
      <w:r>
        <w:rPr>
          <w:spacing w:val="3"/>
        </w:rPr>
        <w:t xml:space="preserve"> </w:t>
      </w:r>
      <w:r>
        <w:t>воспитательную ценность.</w:t>
      </w:r>
    </w:p>
    <w:p w14:paraId="2A68AF16" w14:textId="77777777" w:rsidR="00FF2DB4" w:rsidRDefault="00FF2DB4">
      <w:pPr>
        <w:sectPr w:rsidR="00FF2DB4">
          <w:pgSz w:w="11920" w:h="16850"/>
          <w:pgMar w:top="780" w:right="640" w:bottom="1580" w:left="300" w:header="0" w:footer="1365" w:gutter="0"/>
          <w:cols w:space="720"/>
        </w:sectPr>
      </w:pPr>
    </w:p>
    <w:p w14:paraId="0D11A401" w14:textId="77777777" w:rsidR="00FF2DB4" w:rsidRDefault="00C34CCB">
      <w:pPr>
        <w:pStyle w:val="a3"/>
        <w:spacing w:before="70"/>
        <w:ind w:right="124" w:firstLine="453"/>
      </w:pPr>
      <w:r>
        <w:t>Аудирование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осуществляется</w:t>
      </w:r>
      <w:r>
        <w:rPr>
          <w:spacing w:val="1"/>
        </w:rPr>
        <w:t xml:space="preserve"> </w:t>
      </w:r>
      <w:r>
        <w:t>на</w:t>
      </w:r>
      <w:r>
        <w:rPr>
          <w:spacing w:val="1"/>
        </w:rPr>
        <w:t xml:space="preserve"> </w:t>
      </w:r>
      <w:r>
        <w:t>несложных</w:t>
      </w:r>
      <w:r>
        <w:rPr>
          <w:spacing w:val="1"/>
        </w:rPr>
        <w:t xml:space="preserve"> </w:t>
      </w:r>
      <w:r>
        <w:t>текстах,</w:t>
      </w:r>
      <w:r>
        <w:rPr>
          <w:spacing w:val="1"/>
        </w:rPr>
        <w:t xml:space="preserve"> </w:t>
      </w:r>
      <w:r>
        <w:t>построенных на полностью знакомом обучающимся языковом материале. Время звучания текстов для</w:t>
      </w:r>
      <w:r>
        <w:rPr>
          <w:spacing w:val="1"/>
        </w:rPr>
        <w:t xml:space="preserve"> </w:t>
      </w:r>
      <w:r>
        <w:t>аудирования —</w:t>
      </w:r>
      <w:r>
        <w:rPr>
          <w:spacing w:val="-1"/>
        </w:rPr>
        <w:t xml:space="preserve"> </w:t>
      </w:r>
      <w:r>
        <w:t>до 1 мин.</w:t>
      </w:r>
    </w:p>
    <w:p w14:paraId="78CD7900" w14:textId="77777777" w:rsidR="00FF2DB4" w:rsidRDefault="00C34CCB">
      <w:pPr>
        <w:pStyle w:val="a3"/>
        <w:spacing w:before="1"/>
        <w:ind w:right="121" w:firstLine="453"/>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осуществляется</w:t>
      </w:r>
      <w:r>
        <w:rPr>
          <w:spacing w:val="1"/>
        </w:rPr>
        <w:t xml:space="preserve"> </w:t>
      </w:r>
      <w:r>
        <w:t>на</w:t>
      </w:r>
      <w:r>
        <w:rPr>
          <w:spacing w:val="1"/>
        </w:rPr>
        <w:t xml:space="preserve"> </w:t>
      </w:r>
      <w:r>
        <w:t>аутентичном</w:t>
      </w:r>
      <w:r>
        <w:rPr>
          <w:spacing w:val="1"/>
        </w:rPr>
        <w:t xml:space="preserve"> </w:t>
      </w:r>
      <w:r>
        <w:t>материале, содержащем наряду с изученными и некоторое количество незнакомых языковых явлений.</w:t>
      </w:r>
      <w:r>
        <w:rPr>
          <w:spacing w:val="1"/>
        </w:rPr>
        <w:t xml:space="preserve"> </w:t>
      </w:r>
      <w:r>
        <w:t>Время</w:t>
      </w:r>
      <w:r>
        <w:rPr>
          <w:spacing w:val="-1"/>
        </w:rPr>
        <w:t xml:space="preserve"> </w:t>
      </w:r>
      <w:r>
        <w:t>звучания текстов для аудирования</w:t>
      </w:r>
      <w:r>
        <w:rPr>
          <w:spacing w:val="2"/>
        </w:rPr>
        <w:t xml:space="preserve"> </w:t>
      </w:r>
      <w:r>
        <w:t>— до 2 мин.</w:t>
      </w:r>
    </w:p>
    <w:p w14:paraId="7DA7EF81" w14:textId="77777777" w:rsidR="00FF2DB4" w:rsidRDefault="00C34CCB">
      <w:pPr>
        <w:pStyle w:val="a3"/>
        <w:ind w:right="121" w:firstLine="453"/>
      </w:pPr>
      <w:r>
        <w:t>Аудирование с выборочным пониманием нужной или интересующей информации предполагает</w:t>
      </w:r>
      <w:r>
        <w:rPr>
          <w:spacing w:val="1"/>
        </w:rPr>
        <w:t xml:space="preserve"> </w:t>
      </w:r>
      <w:r>
        <w:t>умение</w:t>
      </w:r>
      <w:r>
        <w:rPr>
          <w:spacing w:val="1"/>
        </w:rPr>
        <w:t xml:space="preserve"> </w:t>
      </w:r>
      <w:r>
        <w:t>выделить</w:t>
      </w:r>
      <w:r>
        <w:rPr>
          <w:spacing w:val="1"/>
        </w:rPr>
        <w:t xml:space="preserve"> </w:t>
      </w:r>
      <w:r>
        <w:t>значимую</w:t>
      </w:r>
      <w:r>
        <w:rPr>
          <w:spacing w:val="1"/>
        </w:rPr>
        <w:t xml:space="preserve"> </w:t>
      </w:r>
      <w:r>
        <w:t>информацию</w:t>
      </w:r>
      <w:r>
        <w:rPr>
          <w:spacing w:val="1"/>
        </w:rPr>
        <w:t xml:space="preserve"> </w:t>
      </w:r>
      <w:r>
        <w:t>в</w:t>
      </w:r>
      <w:r>
        <w:rPr>
          <w:spacing w:val="1"/>
        </w:rPr>
        <w:t xml:space="preserve"> </w:t>
      </w:r>
      <w:r>
        <w:t>одном</w:t>
      </w:r>
      <w:r>
        <w:rPr>
          <w:spacing w:val="1"/>
        </w:rPr>
        <w:t xml:space="preserve"> </w:t>
      </w:r>
      <w:r>
        <w:t>или</w:t>
      </w:r>
      <w:r>
        <w:rPr>
          <w:spacing w:val="1"/>
        </w:rPr>
        <w:t xml:space="preserve"> </w:t>
      </w:r>
      <w:r>
        <w:t>нескольких</w:t>
      </w:r>
      <w:r>
        <w:rPr>
          <w:spacing w:val="1"/>
        </w:rPr>
        <w:t xml:space="preserve"> </w:t>
      </w:r>
      <w:r>
        <w:t>аутентичных</w:t>
      </w:r>
      <w:r>
        <w:rPr>
          <w:spacing w:val="1"/>
        </w:rPr>
        <w:t xml:space="preserve"> </w:t>
      </w:r>
      <w:r>
        <w:t>коротких</w:t>
      </w:r>
      <w:r>
        <w:rPr>
          <w:spacing w:val="1"/>
        </w:rPr>
        <w:t xml:space="preserve"> </w:t>
      </w:r>
      <w:r>
        <w:t>текстах</w:t>
      </w:r>
      <w:r>
        <w:rPr>
          <w:spacing w:val="1"/>
        </w:rPr>
        <w:t xml:space="preserve"> </w:t>
      </w:r>
      <w:r>
        <w:t>прагматического</w:t>
      </w:r>
      <w:r>
        <w:rPr>
          <w:spacing w:val="1"/>
        </w:rPr>
        <w:t xml:space="preserve"> </w:t>
      </w:r>
      <w:r>
        <w:t>характера,</w:t>
      </w:r>
      <w:r>
        <w:rPr>
          <w:spacing w:val="1"/>
        </w:rPr>
        <w:t xml:space="preserve"> </w:t>
      </w:r>
      <w:r>
        <w:t>опуская</w:t>
      </w:r>
      <w:r>
        <w:rPr>
          <w:spacing w:val="1"/>
        </w:rPr>
        <w:t xml:space="preserve"> </w:t>
      </w:r>
      <w:r>
        <w:t>избыточную</w:t>
      </w:r>
      <w:r>
        <w:rPr>
          <w:spacing w:val="1"/>
        </w:rPr>
        <w:t xml:space="preserve"> </w:t>
      </w:r>
      <w:r>
        <w:t>информацию.</w:t>
      </w:r>
      <w:r>
        <w:rPr>
          <w:spacing w:val="1"/>
        </w:rPr>
        <w:t xml:space="preserve"> </w:t>
      </w:r>
      <w:r>
        <w:t>Время</w:t>
      </w:r>
      <w:r>
        <w:rPr>
          <w:spacing w:val="1"/>
        </w:rPr>
        <w:t xml:space="preserve"> </w:t>
      </w:r>
      <w:r>
        <w:t>звучания</w:t>
      </w:r>
      <w:r>
        <w:rPr>
          <w:spacing w:val="1"/>
        </w:rPr>
        <w:t xml:space="preserve"> </w:t>
      </w:r>
      <w:r>
        <w:t>текстов</w:t>
      </w:r>
      <w:r>
        <w:rPr>
          <w:spacing w:val="1"/>
        </w:rPr>
        <w:t xml:space="preserve"> </w:t>
      </w:r>
      <w:r>
        <w:t>для</w:t>
      </w:r>
      <w:r>
        <w:rPr>
          <w:spacing w:val="1"/>
        </w:rPr>
        <w:t xml:space="preserve"> </w:t>
      </w:r>
      <w:r>
        <w:t>аудирования —</w:t>
      </w:r>
      <w:r>
        <w:rPr>
          <w:spacing w:val="-1"/>
        </w:rPr>
        <w:t xml:space="preserve"> </w:t>
      </w:r>
      <w:r>
        <w:t>до 1,5 мин.</w:t>
      </w:r>
    </w:p>
    <w:p w14:paraId="2E9C2778" w14:textId="77777777" w:rsidR="00FF2DB4" w:rsidRDefault="00C34CCB">
      <w:pPr>
        <w:pStyle w:val="4"/>
        <w:spacing w:before="4" w:line="274" w:lineRule="exact"/>
      </w:pPr>
      <w:r>
        <w:t>Чтение.</w:t>
      </w:r>
    </w:p>
    <w:p w14:paraId="37A2E6F5" w14:textId="77777777" w:rsidR="00FF2DB4" w:rsidRDefault="00C34CCB">
      <w:pPr>
        <w:pStyle w:val="a3"/>
        <w:ind w:right="124" w:firstLine="453"/>
      </w:pPr>
      <w:r>
        <w:t>Умение читать и понимать аутентичные тексты с различной глубиной и точностью 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вида</w:t>
      </w:r>
      <w:r>
        <w:rPr>
          <w:spacing w:val="1"/>
        </w:rPr>
        <w:t xml:space="preserve"> </w:t>
      </w:r>
      <w:r>
        <w:t>чтения):</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(ознакомительное</w:t>
      </w:r>
      <w:r>
        <w:rPr>
          <w:spacing w:val="1"/>
        </w:rPr>
        <w:t xml:space="preserve"> </w:t>
      </w:r>
      <w:r>
        <w:t>чтение);</w:t>
      </w:r>
      <w:r>
        <w:rPr>
          <w:spacing w:val="1"/>
        </w:rPr>
        <w:t xml:space="preserve"> </w:t>
      </w:r>
      <w:r>
        <w:t>с</w:t>
      </w:r>
      <w:r>
        <w:rPr>
          <w:spacing w:val="1"/>
        </w:rPr>
        <w:t xml:space="preserve"> </w:t>
      </w:r>
      <w:r>
        <w:t>полным</w:t>
      </w:r>
      <w:r>
        <w:rPr>
          <w:spacing w:val="1"/>
        </w:rPr>
        <w:t xml:space="preserve"> </w:t>
      </w:r>
      <w:r>
        <w:t>пониманием</w:t>
      </w:r>
      <w:r>
        <w:rPr>
          <w:spacing w:val="1"/>
        </w:rPr>
        <w:t xml:space="preserve"> </w:t>
      </w:r>
      <w:r>
        <w:t>содержания</w:t>
      </w:r>
      <w:r>
        <w:rPr>
          <w:spacing w:val="1"/>
        </w:rPr>
        <w:t xml:space="preserve"> </w:t>
      </w:r>
      <w:r>
        <w:t>(изучающее</w:t>
      </w:r>
      <w:r>
        <w:rPr>
          <w:spacing w:val="1"/>
        </w:rPr>
        <w:t xml:space="preserve"> </w:t>
      </w:r>
      <w:r>
        <w:t>чтение);</w:t>
      </w:r>
      <w:r>
        <w:rPr>
          <w:spacing w:val="1"/>
        </w:rPr>
        <w:t xml:space="preserve"> </w:t>
      </w:r>
      <w:r>
        <w:t>с</w:t>
      </w:r>
      <w:r>
        <w:rPr>
          <w:spacing w:val="1"/>
        </w:rPr>
        <w:t xml:space="preserve"> </w:t>
      </w:r>
      <w:r>
        <w:t>выборочным</w:t>
      </w:r>
      <w:r>
        <w:rPr>
          <w:spacing w:val="-57"/>
        </w:rPr>
        <w:t xml:space="preserve"> </w:t>
      </w:r>
      <w:r>
        <w:t>пониманием</w:t>
      </w:r>
      <w:r>
        <w:rPr>
          <w:spacing w:val="-2"/>
        </w:rPr>
        <w:t xml:space="preserve"> </w:t>
      </w:r>
      <w:r>
        <w:t>нужной</w:t>
      </w:r>
      <w:r>
        <w:rPr>
          <w:spacing w:val="-1"/>
        </w:rPr>
        <w:t xml:space="preserve"> </w:t>
      </w:r>
      <w:r>
        <w:t>или</w:t>
      </w:r>
      <w:r>
        <w:rPr>
          <w:spacing w:val="-1"/>
        </w:rPr>
        <w:t xml:space="preserve"> </w:t>
      </w:r>
      <w:r>
        <w:t>интересующей информации</w:t>
      </w:r>
      <w:r>
        <w:rPr>
          <w:spacing w:val="-1"/>
        </w:rPr>
        <w:t xml:space="preserve"> </w:t>
      </w:r>
      <w:r>
        <w:t>(просмотровое/поисковое</w:t>
      </w:r>
      <w:r>
        <w:rPr>
          <w:spacing w:val="-3"/>
        </w:rPr>
        <w:t xml:space="preserve"> </w:t>
      </w:r>
      <w:r>
        <w:t>чтение).</w:t>
      </w:r>
    </w:p>
    <w:p w14:paraId="7F831FF7" w14:textId="77777777" w:rsidR="00FF2DB4" w:rsidRDefault="00C34CCB">
      <w:pPr>
        <w:pStyle w:val="a3"/>
        <w:spacing w:before="200"/>
        <w:ind w:left="592"/>
      </w:pPr>
      <w:r>
        <w:t>Жанры</w:t>
      </w:r>
      <w:r>
        <w:rPr>
          <w:spacing w:val="-4"/>
        </w:rPr>
        <w:t xml:space="preserve"> </w:t>
      </w:r>
      <w:r>
        <w:t>текстов:</w:t>
      </w:r>
      <w:r>
        <w:rPr>
          <w:spacing w:val="-4"/>
        </w:rPr>
        <w:t xml:space="preserve"> </w:t>
      </w:r>
      <w:r>
        <w:t>научно-популярные,</w:t>
      </w:r>
      <w:r>
        <w:rPr>
          <w:spacing w:val="-4"/>
        </w:rPr>
        <w:t xml:space="preserve"> </w:t>
      </w:r>
      <w:r>
        <w:t>публицистические,</w:t>
      </w:r>
      <w:r>
        <w:rPr>
          <w:spacing w:val="-4"/>
        </w:rPr>
        <w:t xml:space="preserve"> </w:t>
      </w:r>
      <w:r>
        <w:t>художествен-ные,</w:t>
      </w:r>
      <w:r>
        <w:rPr>
          <w:spacing w:val="-4"/>
        </w:rPr>
        <w:t xml:space="preserve"> </w:t>
      </w:r>
      <w:r>
        <w:t>прагматические.</w:t>
      </w:r>
    </w:p>
    <w:p w14:paraId="646E3433" w14:textId="77777777" w:rsidR="00FF2DB4" w:rsidRDefault="00C34CCB">
      <w:pPr>
        <w:pStyle w:val="a3"/>
        <w:ind w:right="128" w:firstLine="453"/>
      </w:pPr>
      <w:r>
        <w:t>Типы</w:t>
      </w:r>
      <w:r>
        <w:rPr>
          <w:spacing w:val="1"/>
        </w:rPr>
        <w:t xml:space="preserve"> </w:t>
      </w:r>
      <w:r>
        <w:t>текстов:</w:t>
      </w:r>
      <w:r>
        <w:rPr>
          <w:spacing w:val="1"/>
        </w:rPr>
        <w:t xml:space="preserve"> </w:t>
      </w:r>
      <w:r>
        <w:t>статья,</w:t>
      </w:r>
      <w:r>
        <w:rPr>
          <w:spacing w:val="1"/>
        </w:rPr>
        <w:t xml:space="preserve"> </w:t>
      </w:r>
      <w:r>
        <w:t>интервью,</w:t>
      </w:r>
      <w:r>
        <w:rPr>
          <w:spacing w:val="1"/>
        </w:rPr>
        <w:t xml:space="preserve"> </w:t>
      </w:r>
      <w:r>
        <w:t>рассказ,</w:t>
      </w:r>
      <w:r>
        <w:rPr>
          <w:spacing w:val="1"/>
        </w:rPr>
        <w:t xml:space="preserve"> </w:t>
      </w:r>
      <w:r>
        <w:t>объявление,</w:t>
      </w:r>
      <w:r>
        <w:rPr>
          <w:spacing w:val="1"/>
        </w:rPr>
        <w:t xml:space="preserve"> </w:t>
      </w:r>
      <w:r>
        <w:t>рецепт,</w:t>
      </w:r>
      <w:r>
        <w:rPr>
          <w:spacing w:val="1"/>
        </w:rPr>
        <w:t xml:space="preserve"> </w:t>
      </w:r>
      <w:r>
        <w:t>меню,</w:t>
      </w:r>
      <w:r>
        <w:rPr>
          <w:spacing w:val="1"/>
        </w:rPr>
        <w:t xml:space="preserve"> </w:t>
      </w:r>
      <w:r>
        <w:t>проспект,</w:t>
      </w:r>
      <w:r>
        <w:rPr>
          <w:spacing w:val="1"/>
        </w:rPr>
        <w:t xml:space="preserve"> </w:t>
      </w:r>
      <w:r>
        <w:t>реклама,</w:t>
      </w:r>
      <w:r>
        <w:rPr>
          <w:spacing w:val="1"/>
        </w:rPr>
        <w:t xml:space="preserve"> </w:t>
      </w:r>
      <w:r>
        <w:t>стихотворение</w:t>
      </w:r>
      <w:r>
        <w:rPr>
          <w:spacing w:val="-2"/>
        </w:rPr>
        <w:t xml:space="preserve"> </w:t>
      </w:r>
      <w:r>
        <w:t>и др.</w:t>
      </w:r>
    </w:p>
    <w:p w14:paraId="72D570E6" w14:textId="77777777" w:rsidR="00FF2DB4" w:rsidRDefault="00C34CCB">
      <w:pPr>
        <w:pStyle w:val="a3"/>
        <w:ind w:right="120" w:firstLine="453"/>
      </w:pPr>
      <w:r>
        <w:t>Содержание текстов должно соответствовать возрастным особенностям и интересам обучающихся,</w:t>
      </w:r>
      <w:r>
        <w:rPr>
          <w:spacing w:val="-57"/>
        </w:rPr>
        <w:t xml:space="preserve"> </w:t>
      </w:r>
      <w:r>
        <w:t>иметь</w:t>
      </w:r>
      <w:r>
        <w:rPr>
          <w:spacing w:val="1"/>
        </w:rPr>
        <w:t xml:space="preserve"> </w:t>
      </w:r>
      <w:r>
        <w:t>образовательную</w:t>
      </w:r>
      <w:r>
        <w:rPr>
          <w:spacing w:val="1"/>
        </w:rPr>
        <w:t xml:space="preserve"> </w:t>
      </w:r>
      <w:r>
        <w:t>и</w:t>
      </w:r>
      <w:r>
        <w:rPr>
          <w:spacing w:val="1"/>
        </w:rPr>
        <w:t xml:space="preserve"> </w:t>
      </w:r>
      <w:r>
        <w:t>воспитательную</w:t>
      </w:r>
      <w:r>
        <w:rPr>
          <w:spacing w:val="1"/>
        </w:rPr>
        <w:t xml:space="preserve"> </w:t>
      </w:r>
      <w:r>
        <w:t>ценность,</w:t>
      </w:r>
      <w:r>
        <w:rPr>
          <w:spacing w:val="1"/>
        </w:rPr>
        <w:t xml:space="preserve"> </w:t>
      </w:r>
      <w:r>
        <w:t>воздействовать</w:t>
      </w:r>
      <w:r>
        <w:rPr>
          <w:spacing w:val="1"/>
        </w:rPr>
        <w:t xml:space="preserve"> </w:t>
      </w:r>
      <w:r>
        <w:t>на</w:t>
      </w:r>
      <w:r>
        <w:rPr>
          <w:spacing w:val="1"/>
        </w:rPr>
        <w:t xml:space="preserve"> </w:t>
      </w:r>
      <w:r>
        <w:t>эмоциональную</w:t>
      </w:r>
      <w:r>
        <w:rPr>
          <w:spacing w:val="1"/>
        </w:rPr>
        <w:t xml:space="preserve"> </w:t>
      </w:r>
      <w:r>
        <w:t>сферу</w:t>
      </w:r>
      <w:r>
        <w:rPr>
          <w:spacing w:val="-57"/>
        </w:rPr>
        <w:t xml:space="preserve"> </w:t>
      </w:r>
      <w:r>
        <w:t>обучающихся.</w:t>
      </w:r>
    </w:p>
    <w:p w14:paraId="015928BC" w14:textId="77777777" w:rsidR="00FF2DB4" w:rsidRDefault="00C34CCB">
      <w:pPr>
        <w:pStyle w:val="a3"/>
        <w:ind w:left="592"/>
      </w:pPr>
      <w:r>
        <w:t>Независимо</w:t>
      </w:r>
      <w:r>
        <w:rPr>
          <w:spacing w:val="-4"/>
        </w:rPr>
        <w:t xml:space="preserve"> </w:t>
      </w:r>
      <w:r>
        <w:t>от</w:t>
      </w:r>
      <w:r>
        <w:rPr>
          <w:spacing w:val="-3"/>
        </w:rPr>
        <w:t xml:space="preserve"> </w:t>
      </w:r>
      <w:r>
        <w:t>вида</w:t>
      </w:r>
      <w:r>
        <w:rPr>
          <w:spacing w:val="-4"/>
        </w:rPr>
        <w:t xml:space="preserve"> </w:t>
      </w:r>
      <w:r>
        <w:t>чтения</w:t>
      </w:r>
      <w:r>
        <w:rPr>
          <w:spacing w:val="-4"/>
        </w:rPr>
        <w:t xml:space="preserve"> </w:t>
      </w:r>
      <w:r>
        <w:t>возможно</w:t>
      </w:r>
      <w:r>
        <w:rPr>
          <w:spacing w:val="-6"/>
        </w:rPr>
        <w:t xml:space="preserve"> </w:t>
      </w:r>
      <w:r>
        <w:t>использование</w:t>
      </w:r>
      <w:r>
        <w:rPr>
          <w:spacing w:val="-4"/>
        </w:rPr>
        <w:t xml:space="preserve"> </w:t>
      </w:r>
      <w:r>
        <w:t>двуязычного</w:t>
      </w:r>
      <w:r>
        <w:rPr>
          <w:spacing w:val="-3"/>
        </w:rPr>
        <w:t xml:space="preserve"> </w:t>
      </w:r>
      <w:r>
        <w:t>словаря.</w:t>
      </w:r>
    </w:p>
    <w:p w14:paraId="547C6D77" w14:textId="77777777" w:rsidR="00FF2DB4" w:rsidRDefault="00C34CCB">
      <w:pPr>
        <w:pStyle w:val="a3"/>
        <w:ind w:right="126" w:firstLine="453"/>
      </w:pPr>
      <w:r>
        <w:t>Чтение с пониманием основного содержания осуществляется на несложных аутентичных текстах с</w:t>
      </w:r>
      <w:r>
        <w:rPr>
          <w:spacing w:val="1"/>
        </w:rPr>
        <w:t xml:space="preserve"> </w:t>
      </w:r>
      <w:r>
        <w:t>ориентацией на выделенное в программе предметное содержание, включающих некоторое количество</w:t>
      </w:r>
      <w:r>
        <w:rPr>
          <w:spacing w:val="1"/>
        </w:rPr>
        <w:t xml:space="preserve"> </w:t>
      </w:r>
      <w:r>
        <w:t>незнакомых</w:t>
      </w:r>
      <w:r>
        <w:rPr>
          <w:spacing w:val="1"/>
        </w:rPr>
        <w:t xml:space="preserve"> </w:t>
      </w:r>
      <w:r>
        <w:t>слов.</w:t>
      </w:r>
      <w:r>
        <w:rPr>
          <w:spacing w:val="-1"/>
        </w:rPr>
        <w:t xml:space="preserve"> </w:t>
      </w:r>
      <w:r>
        <w:t>Объём</w:t>
      </w:r>
      <w:r>
        <w:rPr>
          <w:spacing w:val="-1"/>
        </w:rPr>
        <w:t xml:space="preserve"> </w:t>
      </w:r>
      <w:r>
        <w:t>текстов для чтения</w:t>
      </w:r>
      <w:r>
        <w:rPr>
          <w:spacing w:val="1"/>
        </w:rPr>
        <w:t xml:space="preserve"> </w:t>
      </w:r>
      <w:r>
        <w:t>— до 550 слов.</w:t>
      </w:r>
    </w:p>
    <w:p w14:paraId="44805EC6" w14:textId="77777777" w:rsidR="00FF2DB4" w:rsidRDefault="00C34CCB">
      <w:pPr>
        <w:pStyle w:val="a3"/>
        <w:ind w:right="125" w:firstLine="453"/>
      </w:pPr>
      <w:r>
        <w:t>Чтение с выборочным пониманием нужной или интересующей информации осуществляется на</w:t>
      </w:r>
      <w:r>
        <w:rPr>
          <w:spacing w:val="1"/>
        </w:rPr>
        <w:t xml:space="preserve"> </w:t>
      </w:r>
      <w:r>
        <w:t>несложных</w:t>
      </w:r>
      <w:r>
        <w:rPr>
          <w:spacing w:val="1"/>
        </w:rPr>
        <w:t xml:space="preserve"> </w:t>
      </w:r>
      <w:r>
        <w:t>аутентичных</w:t>
      </w:r>
      <w:r>
        <w:rPr>
          <w:spacing w:val="1"/>
        </w:rPr>
        <w:t xml:space="preserve"> </w:t>
      </w:r>
      <w:r>
        <w:t>текстах</w:t>
      </w:r>
      <w:r>
        <w:rPr>
          <w:spacing w:val="1"/>
        </w:rPr>
        <w:t xml:space="preserve"> </w:t>
      </w:r>
      <w:r>
        <w:t>разных</w:t>
      </w:r>
      <w:r>
        <w:rPr>
          <w:spacing w:val="1"/>
        </w:rPr>
        <w:t xml:space="preserve"> </w:t>
      </w:r>
      <w:r>
        <w:t>жанров</w:t>
      </w:r>
      <w:r>
        <w:rPr>
          <w:spacing w:val="1"/>
        </w:rPr>
        <w:t xml:space="preserve"> </w:t>
      </w:r>
      <w:r>
        <w:t>и</w:t>
      </w:r>
      <w:r>
        <w:rPr>
          <w:spacing w:val="1"/>
        </w:rPr>
        <w:t xml:space="preserve"> </w:t>
      </w:r>
      <w:r>
        <w:t>предполагает</w:t>
      </w:r>
      <w:r>
        <w:rPr>
          <w:spacing w:val="1"/>
        </w:rPr>
        <w:t xml:space="preserve"> </w:t>
      </w:r>
      <w:r>
        <w:t>умение</w:t>
      </w:r>
      <w:r>
        <w:rPr>
          <w:spacing w:val="1"/>
        </w:rPr>
        <w:t xml:space="preserve"> </w:t>
      </w:r>
      <w:r>
        <w:t>просмотреть</w:t>
      </w:r>
      <w:r>
        <w:rPr>
          <w:spacing w:val="1"/>
        </w:rPr>
        <w:t xml:space="preserve"> </w:t>
      </w:r>
      <w:r>
        <w:t>текст</w:t>
      </w:r>
      <w:r>
        <w:rPr>
          <w:spacing w:val="1"/>
        </w:rPr>
        <w:t xml:space="preserve"> </w:t>
      </w:r>
      <w:r>
        <w:t>или</w:t>
      </w:r>
      <w:r>
        <w:rPr>
          <w:spacing w:val="1"/>
        </w:rPr>
        <w:t xml:space="preserve"> </w:t>
      </w:r>
      <w:r>
        <w:t>несколько коротких текстов и выбрать информацию, которая необходима или представляет интерес для</w:t>
      </w:r>
      <w:r>
        <w:rPr>
          <w:spacing w:val="-57"/>
        </w:rPr>
        <w:t xml:space="preserve"> </w:t>
      </w:r>
      <w:r>
        <w:t>обучающихся.</w:t>
      </w:r>
      <w:r>
        <w:rPr>
          <w:spacing w:val="-1"/>
        </w:rPr>
        <w:t xml:space="preserve"> </w:t>
      </w:r>
      <w:r>
        <w:t>Объём</w:t>
      </w:r>
      <w:r>
        <w:rPr>
          <w:spacing w:val="-2"/>
        </w:rPr>
        <w:t xml:space="preserve"> </w:t>
      </w:r>
      <w:r>
        <w:t>текста для чтения</w:t>
      </w:r>
      <w:r>
        <w:rPr>
          <w:spacing w:val="2"/>
        </w:rPr>
        <w:t xml:space="preserve"> </w:t>
      </w:r>
      <w:r>
        <w:t>—</w:t>
      </w:r>
      <w:r>
        <w:rPr>
          <w:spacing w:val="-1"/>
        </w:rPr>
        <w:t xml:space="preserve"> </w:t>
      </w:r>
      <w:r>
        <w:t>около</w:t>
      </w:r>
      <w:r>
        <w:rPr>
          <w:spacing w:val="-1"/>
        </w:rPr>
        <w:t xml:space="preserve"> </w:t>
      </w:r>
      <w:r>
        <w:t>350 слов.</w:t>
      </w:r>
    </w:p>
    <w:p w14:paraId="0BC0B07E" w14:textId="77777777" w:rsidR="00FF2DB4" w:rsidRDefault="00C34CCB">
      <w:pPr>
        <w:pStyle w:val="a3"/>
        <w:ind w:right="122" w:firstLine="453"/>
      </w:pPr>
      <w:r>
        <w:t>Чтение с полным пониманием осуществляется на несложных аутентичных текстах, построенных в</w:t>
      </w:r>
      <w:r>
        <w:rPr>
          <w:spacing w:val="1"/>
        </w:rPr>
        <w:t xml:space="preserve"> </w:t>
      </w:r>
      <w:r>
        <w:t>основном</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приёмов</w:t>
      </w:r>
      <w:r>
        <w:rPr>
          <w:spacing w:val="1"/>
        </w:rPr>
        <w:t xml:space="preserve"> </w:t>
      </w:r>
      <w:r>
        <w:t>смысловой</w:t>
      </w:r>
      <w:r>
        <w:rPr>
          <w:spacing w:val="1"/>
        </w:rPr>
        <w:t xml:space="preserve"> </w:t>
      </w:r>
      <w:r>
        <w:t>переработки</w:t>
      </w:r>
      <w:r>
        <w:rPr>
          <w:spacing w:val="1"/>
        </w:rPr>
        <w:t xml:space="preserve"> </w:t>
      </w:r>
      <w:r>
        <w:t>текста</w:t>
      </w:r>
      <w:r>
        <w:rPr>
          <w:spacing w:val="1"/>
        </w:rPr>
        <w:t xml:space="preserve"> </w:t>
      </w:r>
      <w:r>
        <w:t>(языковой</w:t>
      </w:r>
      <w:r>
        <w:rPr>
          <w:spacing w:val="1"/>
        </w:rPr>
        <w:t xml:space="preserve"> </w:t>
      </w:r>
      <w:r>
        <w:t>догадки,</w:t>
      </w:r>
      <w:r>
        <w:rPr>
          <w:spacing w:val="1"/>
        </w:rPr>
        <w:t xml:space="preserve"> </w:t>
      </w:r>
      <w:r>
        <w:t>выборочного</w:t>
      </w:r>
      <w:r>
        <w:rPr>
          <w:spacing w:val="1"/>
        </w:rPr>
        <w:t xml:space="preserve"> </w:t>
      </w:r>
      <w:r>
        <w:t>перевода)</w:t>
      </w:r>
      <w:r>
        <w:rPr>
          <w:spacing w:val="1"/>
        </w:rPr>
        <w:t xml:space="preserve"> </w:t>
      </w:r>
      <w:r>
        <w:t>и</w:t>
      </w:r>
      <w:r>
        <w:rPr>
          <w:spacing w:val="1"/>
        </w:rPr>
        <w:t xml:space="preserve"> </w:t>
      </w:r>
      <w:r>
        <w:t>оценки полученной</w:t>
      </w:r>
      <w:r>
        <w:rPr>
          <w:spacing w:val="1"/>
        </w:rPr>
        <w:t xml:space="preserve"> </w:t>
      </w:r>
      <w:r>
        <w:t>информации.</w:t>
      </w:r>
      <w:r>
        <w:rPr>
          <w:spacing w:val="1"/>
        </w:rPr>
        <w:t xml:space="preserve"> </w:t>
      </w:r>
      <w:r>
        <w:t>Объём</w:t>
      </w:r>
      <w:r>
        <w:rPr>
          <w:spacing w:val="-3"/>
        </w:rPr>
        <w:t xml:space="preserve"> </w:t>
      </w:r>
      <w:r>
        <w:t>текстов для чтения — до 300 слов.</w:t>
      </w:r>
    </w:p>
    <w:p w14:paraId="7A3F8E16" w14:textId="77777777" w:rsidR="00FF2DB4" w:rsidRDefault="00FF2DB4">
      <w:pPr>
        <w:pStyle w:val="a3"/>
        <w:spacing w:before="6"/>
        <w:ind w:left="0"/>
        <w:jc w:val="left"/>
      </w:pPr>
    </w:p>
    <w:p w14:paraId="733AEAA9" w14:textId="77777777" w:rsidR="00FF2DB4" w:rsidRDefault="00C34CCB">
      <w:pPr>
        <w:pStyle w:val="4"/>
        <w:jc w:val="both"/>
      </w:pPr>
      <w:r>
        <w:t>Письменная</w:t>
      </w:r>
      <w:r>
        <w:rPr>
          <w:spacing w:val="-2"/>
        </w:rPr>
        <w:t xml:space="preserve"> </w:t>
      </w:r>
      <w:r>
        <w:t>речь.</w:t>
      </w:r>
    </w:p>
    <w:p w14:paraId="36493B39" w14:textId="77777777" w:rsidR="00FF2DB4" w:rsidRDefault="00C34CCB">
      <w:pPr>
        <w:pStyle w:val="a3"/>
        <w:spacing w:before="195"/>
        <w:ind w:left="592"/>
      </w:pPr>
      <w:r>
        <w:t>Дальнейшее</w:t>
      </w:r>
      <w:r>
        <w:rPr>
          <w:spacing w:val="-4"/>
        </w:rPr>
        <w:t xml:space="preserve"> </w:t>
      </w:r>
      <w:r>
        <w:t>развитие</w:t>
      </w:r>
      <w:r>
        <w:rPr>
          <w:spacing w:val="-4"/>
        </w:rPr>
        <w:t xml:space="preserve"> </w:t>
      </w:r>
      <w:r>
        <w:t>и</w:t>
      </w:r>
      <w:r>
        <w:rPr>
          <w:spacing w:val="-5"/>
        </w:rPr>
        <w:t xml:space="preserve"> </w:t>
      </w:r>
      <w:r>
        <w:t>совершенствование</w:t>
      </w:r>
      <w:r>
        <w:rPr>
          <w:spacing w:val="-4"/>
        </w:rPr>
        <w:t xml:space="preserve"> </w:t>
      </w:r>
      <w:r>
        <w:t>письменной</w:t>
      </w:r>
      <w:r>
        <w:rPr>
          <w:spacing w:val="-3"/>
        </w:rPr>
        <w:t xml:space="preserve"> </w:t>
      </w:r>
      <w:r>
        <w:t>речи,</w:t>
      </w:r>
      <w:r>
        <w:rPr>
          <w:spacing w:val="-3"/>
        </w:rPr>
        <w:t xml:space="preserve"> </w:t>
      </w:r>
      <w:r>
        <w:t>а</w:t>
      </w:r>
      <w:r>
        <w:rPr>
          <w:spacing w:val="-4"/>
        </w:rPr>
        <w:t xml:space="preserve"> </w:t>
      </w:r>
      <w:r>
        <w:t>именно</w:t>
      </w:r>
      <w:r>
        <w:rPr>
          <w:spacing w:val="-1"/>
        </w:rPr>
        <w:t xml:space="preserve"> </w:t>
      </w:r>
      <w:r>
        <w:t>умений:</w:t>
      </w:r>
    </w:p>
    <w:p w14:paraId="3271CDDA" w14:textId="77777777" w:rsidR="00FF2DB4" w:rsidRDefault="00C34CCB">
      <w:pPr>
        <w:pStyle w:val="a5"/>
        <w:numPr>
          <w:ilvl w:val="0"/>
          <w:numId w:val="111"/>
        </w:numPr>
        <w:tabs>
          <w:tab w:val="left" w:pos="894"/>
        </w:tabs>
        <w:ind w:right="119" w:firstLine="453"/>
        <w:jc w:val="both"/>
        <w:rPr>
          <w:sz w:val="24"/>
        </w:rPr>
      </w:pPr>
      <w:r>
        <w:rPr>
          <w:sz w:val="24"/>
        </w:rPr>
        <w:t>писать короткие поздравления с днем рождения и другими праздниками, выражать пожелания</w:t>
      </w:r>
      <w:r>
        <w:rPr>
          <w:spacing w:val="1"/>
          <w:sz w:val="24"/>
        </w:rPr>
        <w:t xml:space="preserve"> </w:t>
      </w:r>
      <w:r>
        <w:rPr>
          <w:sz w:val="24"/>
        </w:rPr>
        <w:t>(объёмом</w:t>
      </w:r>
      <w:r>
        <w:rPr>
          <w:spacing w:val="-2"/>
          <w:sz w:val="24"/>
        </w:rPr>
        <w:t xml:space="preserve"> </w:t>
      </w:r>
      <w:r>
        <w:rPr>
          <w:sz w:val="24"/>
        </w:rPr>
        <w:t>30—40 слов,</w:t>
      </w:r>
      <w:r>
        <w:rPr>
          <w:spacing w:val="1"/>
          <w:sz w:val="24"/>
        </w:rPr>
        <w:t xml:space="preserve"> </w:t>
      </w:r>
      <w:r>
        <w:rPr>
          <w:sz w:val="24"/>
        </w:rPr>
        <w:t>включая адрес);</w:t>
      </w:r>
    </w:p>
    <w:p w14:paraId="52F2FD5C" w14:textId="77777777" w:rsidR="00FF2DB4" w:rsidRDefault="00C34CCB">
      <w:pPr>
        <w:pStyle w:val="a5"/>
        <w:numPr>
          <w:ilvl w:val="0"/>
          <w:numId w:val="111"/>
        </w:numPr>
        <w:tabs>
          <w:tab w:val="left" w:pos="894"/>
        </w:tabs>
        <w:ind w:left="893" w:hanging="302"/>
        <w:jc w:val="both"/>
        <w:rPr>
          <w:sz w:val="24"/>
        </w:rPr>
      </w:pPr>
      <w:r>
        <w:rPr>
          <w:sz w:val="24"/>
        </w:rPr>
        <w:t>заполнять</w:t>
      </w:r>
      <w:r>
        <w:rPr>
          <w:spacing w:val="-4"/>
          <w:sz w:val="24"/>
        </w:rPr>
        <w:t xml:space="preserve"> </w:t>
      </w:r>
      <w:r>
        <w:rPr>
          <w:sz w:val="24"/>
        </w:rPr>
        <w:t>формуляры,</w:t>
      </w:r>
      <w:r>
        <w:rPr>
          <w:spacing w:val="-3"/>
          <w:sz w:val="24"/>
        </w:rPr>
        <w:t xml:space="preserve"> </w:t>
      </w:r>
      <w:r>
        <w:rPr>
          <w:sz w:val="24"/>
        </w:rPr>
        <w:t>бланки</w:t>
      </w:r>
      <w:r>
        <w:rPr>
          <w:spacing w:val="-3"/>
          <w:sz w:val="24"/>
        </w:rPr>
        <w:t xml:space="preserve"> </w:t>
      </w:r>
      <w:r>
        <w:rPr>
          <w:sz w:val="24"/>
        </w:rPr>
        <w:t>(указывать</w:t>
      </w:r>
      <w:r>
        <w:rPr>
          <w:spacing w:val="-3"/>
          <w:sz w:val="24"/>
        </w:rPr>
        <w:t xml:space="preserve"> </w:t>
      </w:r>
      <w:r>
        <w:rPr>
          <w:sz w:val="24"/>
        </w:rPr>
        <w:t>имя,</w:t>
      </w:r>
      <w:r>
        <w:rPr>
          <w:spacing w:val="-3"/>
          <w:sz w:val="24"/>
        </w:rPr>
        <w:t xml:space="preserve"> </w:t>
      </w:r>
      <w:r>
        <w:rPr>
          <w:sz w:val="24"/>
        </w:rPr>
        <w:t>фамилию,</w:t>
      </w:r>
      <w:r>
        <w:rPr>
          <w:spacing w:val="-3"/>
          <w:sz w:val="24"/>
        </w:rPr>
        <w:t xml:space="preserve"> </w:t>
      </w:r>
      <w:r>
        <w:rPr>
          <w:sz w:val="24"/>
        </w:rPr>
        <w:t>пол,</w:t>
      </w:r>
      <w:r>
        <w:rPr>
          <w:spacing w:val="-4"/>
          <w:sz w:val="24"/>
        </w:rPr>
        <w:t xml:space="preserve"> </w:t>
      </w:r>
      <w:r>
        <w:rPr>
          <w:sz w:val="24"/>
        </w:rPr>
        <w:t>гражданство,</w:t>
      </w:r>
      <w:r>
        <w:rPr>
          <w:spacing w:val="-3"/>
          <w:sz w:val="24"/>
        </w:rPr>
        <w:t xml:space="preserve"> </w:t>
      </w:r>
      <w:r>
        <w:rPr>
          <w:sz w:val="24"/>
        </w:rPr>
        <w:t>адрес);</w:t>
      </w:r>
    </w:p>
    <w:p w14:paraId="4EEE921B" w14:textId="77777777" w:rsidR="00FF2DB4" w:rsidRDefault="00C34CCB">
      <w:pPr>
        <w:pStyle w:val="a5"/>
        <w:numPr>
          <w:ilvl w:val="0"/>
          <w:numId w:val="111"/>
        </w:numPr>
        <w:tabs>
          <w:tab w:val="left" w:pos="894"/>
        </w:tabs>
        <w:ind w:right="118" w:firstLine="453"/>
        <w:jc w:val="both"/>
        <w:rPr>
          <w:sz w:val="24"/>
        </w:rPr>
      </w:pPr>
      <w:r>
        <w:rPr>
          <w:sz w:val="24"/>
        </w:rPr>
        <w:t>писать личное письмо с опорой и без опоры на образец (расспрашивать адресата о его жизни,</w:t>
      </w:r>
      <w:r>
        <w:rPr>
          <w:spacing w:val="1"/>
          <w:sz w:val="24"/>
        </w:rPr>
        <w:t xml:space="preserve"> </w:t>
      </w:r>
      <w:r>
        <w:rPr>
          <w:sz w:val="24"/>
        </w:rPr>
        <w:t>делах, сообщать то же самое о себе, выражать благодарность, давать совет, просить о чём-либо). Объём</w:t>
      </w:r>
      <w:r>
        <w:rPr>
          <w:spacing w:val="-57"/>
          <w:sz w:val="24"/>
        </w:rPr>
        <w:t xml:space="preserve"> </w:t>
      </w:r>
      <w:r>
        <w:rPr>
          <w:sz w:val="24"/>
        </w:rPr>
        <w:t>личного</w:t>
      </w:r>
      <w:r>
        <w:rPr>
          <w:spacing w:val="-1"/>
          <w:sz w:val="24"/>
        </w:rPr>
        <w:t xml:space="preserve"> </w:t>
      </w:r>
      <w:r>
        <w:rPr>
          <w:sz w:val="24"/>
        </w:rPr>
        <w:t>письма — около 100—110 слов,</w:t>
      </w:r>
      <w:r>
        <w:rPr>
          <w:spacing w:val="-1"/>
          <w:sz w:val="24"/>
        </w:rPr>
        <w:t xml:space="preserve"> </w:t>
      </w:r>
      <w:r>
        <w:rPr>
          <w:sz w:val="24"/>
        </w:rPr>
        <w:t>включая</w:t>
      </w:r>
      <w:r>
        <w:rPr>
          <w:spacing w:val="-1"/>
          <w:sz w:val="24"/>
        </w:rPr>
        <w:t xml:space="preserve"> </w:t>
      </w:r>
      <w:r>
        <w:rPr>
          <w:sz w:val="24"/>
        </w:rPr>
        <w:t>адрес;</w:t>
      </w:r>
    </w:p>
    <w:p w14:paraId="3167EDED" w14:textId="77777777" w:rsidR="00FF2DB4" w:rsidRDefault="00C34CCB">
      <w:pPr>
        <w:pStyle w:val="a5"/>
        <w:numPr>
          <w:ilvl w:val="0"/>
          <w:numId w:val="111"/>
        </w:numPr>
        <w:tabs>
          <w:tab w:val="left" w:pos="894"/>
        </w:tabs>
        <w:ind w:right="124" w:firstLine="453"/>
        <w:jc w:val="both"/>
        <w:rPr>
          <w:sz w:val="24"/>
        </w:rPr>
      </w:pPr>
      <w:r>
        <w:rPr>
          <w:sz w:val="24"/>
        </w:rPr>
        <w:t>составлять</w:t>
      </w:r>
      <w:r>
        <w:rPr>
          <w:spacing w:val="1"/>
          <w:sz w:val="24"/>
        </w:rPr>
        <w:t xml:space="preserve"> </w:t>
      </w:r>
      <w:r>
        <w:rPr>
          <w:sz w:val="24"/>
        </w:rPr>
        <w:t>план,</w:t>
      </w:r>
      <w:r>
        <w:rPr>
          <w:spacing w:val="1"/>
          <w:sz w:val="24"/>
        </w:rPr>
        <w:t xml:space="preserve"> </w:t>
      </w:r>
      <w:r>
        <w:rPr>
          <w:sz w:val="24"/>
        </w:rPr>
        <w:t>тезисы</w:t>
      </w:r>
      <w:r>
        <w:rPr>
          <w:spacing w:val="1"/>
          <w:sz w:val="24"/>
        </w:rPr>
        <w:t xml:space="preserve"> </w:t>
      </w:r>
      <w:r>
        <w:rPr>
          <w:sz w:val="24"/>
        </w:rPr>
        <w:t>устного</w:t>
      </w:r>
      <w:r>
        <w:rPr>
          <w:spacing w:val="1"/>
          <w:sz w:val="24"/>
        </w:rPr>
        <w:t xml:space="preserve"> </w:t>
      </w:r>
      <w:r>
        <w:rPr>
          <w:sz w:val="24"/>
        </w:rPr>
        <w:t>или</w:t>
      </w:r>
      <w:r>
        <w:rPr>
          <w:spacing w:val="1"/>
          <w:sz w:val="24"/>
        </w:rPr>
        <w:t xml:space="preserve"> </w:t>
      </w:r>
      <w:r>
        <w:rPr>
          <w:sz w:val="24"/>
        </w:rPr>
        <w:t>письменного</w:t>
      </w:r>
      <w:r>
        <w:rPr>
          <w:spacing w:val="1"/>
          <w:sz w:val="24"/>
        </w:rPr>
        <w:t xml:space="preserve"> </w:t>
      </w:r>
      <w:r>
        <w:rPr>
          <w:sz w:val="24"/>
        </w:rPr>
        <w:t>сообщения,</w:t>
      </w:r>
      <w:r>
        <w:rPr>
          <w:spacing w:val="1"/>
          <w:sz w:val="24"/>
        </w:rPr>
        <w:t xml:space="preserve"> </w:t>
      </w:r>
      <w:r>
        <w:rPr>
          <w:sz w:val="24"/>
        </w:rPr>
        <w:t>кратко</w:t>
      </w:r>
      <w:r>
        <w:rPr>
          <w:spacing w:val="1"/>
          <w:sz w:val="24"/>
        </w:rPr>
        <w:t xml:space="preserve"> </w:t>
      </w:r>
      <w:r>
        <w:rPr>
          <w:sz w:val="24"/>
        </w:rPr>
        <w:t>излагать</w:t>
      </w:r>
      <w:r>
        <w:rPr>
          <w:spacing w:val="1"/>
          <w:sz w:val="24"/>
        </w:rPr>
        <w:t xml:space="preserve"> </w:t>
      </w:r>
      <w:r>
        <w:rPr>
          <w:sz w:val="24"/>
        </w:rPr>
        <w:t>результаты</w:t>
      </w:r>
      <w:r>
        <w:rPr>
          <w:spacing w:val="1"/>
          <w:sz w:val="24"/>
        </w:rPr>
        <w:t xml:space="preserve"> </w:t>
      </w:r>
      <w:r>
        <w:rPr>
          <w:sz w:val="24"/>
        </w:rPr>
        <w:t>проектной</w:t>
      </w:r>
      <w:r>
        <w:rPr>
          <w:spacing w:val="-1"/>
          <w:sz w:val="24"/>
        </w:rPr>
        <w:t xml:space="preserve"> </w:t>
      </w:r>
      <w:r>
        <w:rPr>
          <w:sz w:val="24"/>
        </w:rPr>
        <w:t>деятельности.</w:t>
      </w:r>
    </w:p>
    <w:p w14:paraId="7B1F67F3" w14:textId="77777777" w:rsidR="00FF2DB4" w:rsidRDefault="00FF2DB4">
      <w:pPr>
        <w:pStyle w:val="a3"/>
        <w:spacing w:before="5"/>
        <w:ind w:left="0"/>
        <w:jc w:val="left"/>
      </w:pPr>
    </w:p>
    <w:p w14:paraId="7EE3C0B9" w14:textId="77777777" w:rsidR="00FF2DB4" w:rsidRDefault="00C34CCB">
      <w:pPr>
        <w:pStyle w:val="3"/>
        <w:spacing w:line="274" w:lineRule="exact"/>
      </w:pPr>
      <w:r>
        <w:t>Языковые</w:t>
      </w:r>
      <w:r>
        <w:rPr>
          <w:spacing w:val="-2"/>
        </w:rPr>
        <w:t xml:space="preserve"> </w:t>
      </w:r>
      <w:r>
        <w:t>знания и навыки.</w:t>
      </w:r>
    </w:p>
    <w:p w14:paraId="02656555" w14:textId="77777777" w:rsidR="00FF2DB4" w:rsidRDefault="00C34CCB">
      <w:pPr>
        <w:pStyle w:val="a3"/>
        <w:spacing w:line="242" w:lineRule="auto"/>
        <w:ind w:right="130" w:firstLine="453"/>
      </w:pPr>
      <w:r>
        <w:rPr>
          <w:b/>
          <w:i/>
        </w:rPr>
        <w:t xml:space="preserve">Орфография </w:t>
      </w:r>
      <w:r>
        <w:t>Знание правил чтения и орфографии и навыки их применения на основе изучаемого</w:t>
      </w:r>
      <w:r>
        <w:rPr>
          <w:spacing w:val="1"/>
        </w:rPr>
        <w:t xml:space="preserve"> </w:t>
      </w:r>
      <w:r>
        <w:t>лексико-грамматического</w:t>
      </w:r>
      <w:r>
        <w:rPr>
          <w:spacing w:val="-2"/>
        </w:rPr>
        <w:t xml:space="preserve"> </w:t>
      </w:r>
      <w:r>
        <w:t>материала.</w:t>
      </w:r>
    </w:p>
    <w:p w14:paraId="06ED258E" w14:textId="77777777" w:rsidR="00FF2DB4" w:rsidRDefault="00FF2DB4">
      <w:pPr>
        <w:spacing w:line="242" w:lineRule="auto"/>
        <w:sectPr w:rsidR="00FF2DB4">
          <w:pgSz w:w="11920" w:h="16850"/>
          <w:pgMar w:top="780" w:right="640" w:bottom="1580" w:left="300" w:header="0" w:footer="1365" w:gutter="0"/>
          <w:cols w:space="720"/>
        </w:sectPr>
      </w:pPr>
    </w:p>
    <w:p w14:paraId="52C66A7D" w14:textId="77777777" w:rsidR="00FF2DB4" w:rsidRDefault="00C34CCB">
      <w:pPr>
        <w:pStyle w:val="a3"/>
        <w:spacing w:before="70" w:line="242" w:lineRule="auto"/>
        <w:ind w:right="123" w:firstLine="453"/>
      </w:pPr>
      <w:r>
        <w:rPr>
          <w:b/>
          <w:i/>
        </w:rPr>
        <w:t>Фонетическая</w:t>
      </w:r>
      <w:r>
        <w:rPr>
          <w:b/>
          <w:i/>
          <w:spacing w:val="1"/>
        </w:rPr>
        <w:t xml:space="preserve"> </w:t>
      </w:r>
      <w:r>
        <w:rPr>
          <w:b/>
          <w:i/>
        </w:rPr>
        <w:t>сторона</w:t>
      </w:r>
      <w:r>
        <w:rPr>
          <w:b/>
          <w:i/>
          <w:spacing w:val="1"/>
        </w:rPr>
        <w:t xml:space="preserve"> </w:t>
      </w:r>
      <w:r>
        <w:rPr>
          <w:b/>
          <w:i/>
        </w:rPr>
        <w:t>речи</w:t>
      </w:r>
      <w:r>
        <w:rPr>
          <w:b/>
          <w:i/>
          <w:spacing w:val="1"/>
        </w:rPr>
        <w:t xml:space="preserve"> </w:t>
      </w:r>
      <w:r>
        <w:t>Навыки</w:t>
      </w:r>
      <w:r>
        <w:rPr>
          <w:spacing w:val="1"/>
        </w:rPr>
        <w:t xml:space="preserve"> </w:t>
      </w:r>
      <w:r>
        <w:t>адекватного</w:t>
      </w:r>
      <w:r>
        <w:rPr>
          <w:spacing w:val="1"/>
        </w:rPr>
        <w:t xml:space="preserve"> </w:t>
      </w:r>
      <w:r>
        <w:t>произношения</w:t>
      </w:r>
      <w:r>
        <w:rPr>
          <w:spacing w:val="1"/>
        </w:rPr>
        <w:t xml:space="preserve"> </w:t>
      </w:r>
      <w:r>
        <w:t>и</w:t>
      </w:r>
      <w:r>
        <w:rPr>
          <w:spacing w:val="1"/>
        </w:rPr>
        <w:t xml:space="preserve"> </w:t>
      </w:r>
      <w:r>
        <w:t>различения</w:t>
      </w:r>
      <w:r>
        <w:rPr>
          <w:spacing w:val="1"/>
        </w:rPr>
        <w:t xml:space="preserve"> </w:t>
      </w:r>
      <w:r>
        <w:t>на</w:t>
      </w:r>
      <w:r>
        <w:rPr>
          <w:spacing w:val="1"/>
        </w:rPr>
        <w:t xml:space="preserve"> </w:t>
      </w:r>
      <w:r>
        <w:t>слух</w:t>
      </w:r>
      <w:r>
        <w:rPr>
          <w:spacing w:val="60"/>
        </w:rPr>
        <w:t xml:space="preserve"> </w:t>
      </w:r>
      <w:r>
        <w:t>всех</w:t>
      </w:r>
      <w:r>
        <w:rPr>
          <w:spacing w:val="1"/>
        </w:rPr>
        <w:t xml:space="preserve"> </w:t>
      </w:r>
      <w:r>
        <w:t>звуков изучаемого иностранного языка в потоке речи, соблюдение ударения и интонации в словах и</w:t>
      </w:r>
      <w:r>
        <w:rPr>
          <w:spacing w:val="1"/>
        </w:rPr>
        <w:t xml:space="preserve"> </w:t>
      </w:r>
      <w:r>
        <w:t>фразах,</w:t>
      </w:r>
      <w:r>
        <w:rPr>
          <w:spacing w:val="-1"/>
        </w:rPr>
        <w:t xml:space="preserve"> </w:t>
      </w:r>
      <w:r>
        <w:t>ритмико-интонационные</w:t>
      </w:r>
      <w:r>
        <w:rPr>
          <w:spacing w:val="-3"/>
        </w:rPr>
        <w:t xml:space="preserve"> </w:t>
      </w:r>
      <w:r>
        <w:t>навыки</w:t>
      </w:r>
      <w:r>
        <w:rPr>
          <w:spacing w:val="-1"/>
        </w:rPr>
        <w:t xml:space="preserve"> </w:t>
      </w:r>
      <w:r>
        <w:t>произношения</w:t>
      </w:r>
      <w:r>
        <w:rPr>
          <w:spacing w:val="-1"/>
        </w:rPr>
        <w:t xml:space="preserve"> </w:t>
      </w:r>
      <w:r>
        <w:t>различных</w:t>
      </w:r>
      <w:r>
        <w:rPr>
          <w:spacing w:val="1"/>
        </w:rPr>
        <w:t xml:space="preserve"> </w:t>
      </w:r>
      <w:r>
        <w:t>типов предложений.</w:t>
      </w:r>
    </w:p>
    <w:p w14:paraId="20F02D32" w14:textId="77777777" w:rsidR="00FF2DB4" w:rsidRDefault="00C34CCB">
      <w:pPr>
        <w:pStyle w:val="a3"/>
        <w:spacing w:before="194"/>
        <w:ind w:right="118" w:firstLine="453"/>
      </w:pPr>
      <w:r>
        <w:rPr>
          <w:b/>
          <w:i/>
        </w:rPr>
        <w:t xml:space="preserve">Лексическая сторона речи </w:t>
      </w:r>
      <w:r>
        <w:t>Навыки распознавания и употребления в речи лексических единиц,</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тематики</w:t>
      </w:r>
      <w:r>
        <w:rPr>
          <w:spacing w:val="1"/>
        </w:rPr>
        <w:t xml:space="preserve"> </w:t>
      </w:r>
      <w:r>
        <w:t>основной</w:t>
      </w:r>
      <w:r>
        <w:rPr>
          <w:spacing w:val="1"/>
        </w:rPr>
        <w:t xml:space="preserve"> </w:t>
      </w:r>
      <w:r>
        <w:t>школы,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наиболее</w:t>
      </w:r>
      <w:r>
        <w:rPr>
          <w:spacing w:val="1"/>
        </w:rPr>
        <w:t xml:space="preserve"> </w:t>
      </w:r>
      <w:r>
        <w:t>распространённых устойчивых словосочетаний, оценочной лексики, реплик-клише речевого этикета,</w:t>
      </w:r>
      <w:r>
        <w:rPr>
          <w:spacing w:val="1"/>
        </w:rPr>
        <w:t xml:space="preserve"> </w:t>
      </w:r>
      <w:r>
        <w:t>характерных для культуры стран изучаемого языка; основные способы словообразования: аффиксация,</w:t>
      </w:r>
      <w:r>
        <w:rPr>
          <w:spacing w:val="1"/>
        </w:rPr>
        <w:t xml:space="preserve"> </w:t>
      </w:r>
      <w:r>
        <w:t>словосложение,</w:t>
      </w:r>
      <w:r>
        <w:rPr>
          <w:spacing w:val="-1"/>
        </w:rPr>
        <w:t xml:space="preserve"> </w:t>
      </w:r>
      <w:r>
        <w:t>конверсия.</w:t>
      </w:r>
    </w:p>
    <w:p w14:paraId="3902A205" w14:textId="77777777" w:rsidR="00FF2DB4" w:rsidRDefault="00C34CCB">
      <w:pPr>
        <w:pStyle w:val="a3"/>
        <w:spacing w:before="199"/>
        <w:ind w:right="117" w:firstLine="453"/>
      </w:pPr>
      <w:r>
        <w:rPr>
          <w:b/>
          <w:i/>
        </w:rPr>
        <w:t>Грамматическая</w:t>
      </w:r>
      <w:r>
        <w:rPr>
          <w:b/>
          <w:i/>
          <w:spacing w:val="1"/>
        </w:rPr>
        <w:t xml:space="preserve"> </w:t>
      </w:r>
      <w:r>
        <w:rPr>
          <w:b/>
          <w:i/>
        </w:rPr>
        <w:t>сторона</w:t>
      </w:r>
      <w:r>
        <w:rPr>
          <w:b/>
          <w:i/>
          <w:spacing w:val="1"/>
        </w:rPr>
        <w:t xml:space="preserve"> </w:t>
      </w:r>
      <w:r>
        <w:rPr>
          <w:b/>
          <w:i/>
        </w:rPr>
        <w:t>речи</w:t>
      </w:r>
      <w:r>
        <w:rPr>
          <w:b/>
          <w:i/>
          <w:spacing w:val="1"/>
        </w:rPr>
        <w:t xml:space="preserve"> </w:t>
      </w:r>
      <w:r>
        <w:t>Знание</w:t>
      </w:r>
      <w:r>
        <w:rPr>
          <w:spacing w:val="1"/>
        </w:rPr>
        <w:t xml:space="preserve"> </w:t>
      </w:r>
      <w:r>
        <w:t>признаков</w:t>
      </w:r>
      <w:r>
        <w:rPr>
          <w:spacing w:val="1"/>
        </w:rPr>
        <w:t xml:space="preserve"> </w:t>
      </w:r>
      <w:r>
        <w:t>нераспространённых</w:t>
      </w:r>
      <w:r>
        <w:rPr>
          <w:spacing w:val="1"/>
        </w:rPr>
        <w:t xml:space="preserve"> </w:t>
      </w:r>
      <w:r>
        <w:t>и</w:t>
      </w:r>
      <w:r>
        <w:rPr>
          <w:spacing w:val="1"/>
        </w:rPr>
        <w:t xml:space="preserve"> </w:t>
      </w:r>
      <w:r>
        <w:t>распространённых</w:t>
      </w:r>
      <w:r>
        <w:rPr>
          <w:spacing w:val="1"/>
        </w:rPr>
        <w:t xml:space="preserve"> </w:t>
      </w:r>
      <w:r>
        <w:t>простых</w:t>
      </w:r>
      <w:r>
        <w:rPr>
          <w:spacing w:val="1"/>
        </w:rPr>
        <w:t xml:space="preserve"> </w:t>
      </w:r>
      <w:r>
        <w:t>предложений,</w:t>
      </w:r>
      <w:r>
        <w:rPr>
          <w:spacing w:val="1"/>
        </w:rPr>
        <w:t xml:space="preserve"> </w:t>
      </w:r>
      <w:r>
        <w:t>безличных</w:t>
      </w:r>
      <w:r>
        <w:rPr>
          <w:spacing w:val="1"/>
        </w:rPr>
        <w:t xml:space="preserve"> </w:t>
      </w:r>
      <w:r>
        <w:t>предложений,</w:t>
      </w:r>
      <w:r>
        <w:rPr>
          <w:spacing w:val="1"/>
        </w:rPr>
        <w:t xml:space="preserve"> </w:t>
      </w:r>
      <w:r>
        <w:t>сложносочиненных</w:t>
      </w:r>
      <w:r>
        <w:rPr>
          <w:spacing w:val="1"/>
        </w:rPr>
        <w:t xml:space="preserve"> </w:t>
      </w:r>
      <w:r>
        <w:t>и</w:t>
      </w:r>
      <w:r>
        <w:rPr>
          <w:spacing w:val="1"/>
        </w:rPr>
        <w:t xml:space="preserve"> </w:t>
      </w:r>
      <w:r>
        <w:t>сложноподчи-нённых</w:t>
      </w:r>
      <w:r>
        <w:rPr>
          <w:spacing w:val="1"/>
        </w:rPr>
        <w:t xml:space="preserve"> </w:t>
      </w:r>
      <w:r>
        <w:t>предложений,</w:t>
      </w:r>
      <w:r>
        <w:rPr>
          <w:spacing w:val="1"/>
        </w:rPr>
        <w:t xml:space="preserve"> </w:t>
      </w:r>
      <w:r>
        <w:t>использования</w:t>
      </w:r>
      <w:r>
        <w:rPr>
          <w:spacing w:val="1"/>
        </w:rPr>
        <w:t xml:space="preserve"> </w:t>
      </w:r>
      <w:r>
        <w:t>прямого</w:t>
      </w:r>
      <w:r>
        <w:rPr>
          <w:spacing w:val="1"/>
        </w:rPr>
        <w:t xml:space="preserve"> </w:t>
      </w:r>
      <w:r>
        <w:t>и</w:t>
      </w:r>
      <w:r>
        <w:rPr>
          <w:spacing w:val="1"/>
        </w:rPr>
        <w:t xml:space="preserve"> </w:t>
      </w:r>
      <w:r>
        <w:t>обратного</w:t>
      </w:r>
      <w:r>
        <w:rPr>
          <w:spacing w:val="1"/>
        </w:rPr>
        <w:t xml:space="preserve"> </w:t>
      </w:r>
      <w:r>
        <w:t>порядка</w:t>
      </w:r>
      <w:r>
        <w:rPr>
          <w:spacing w:val="1"/>
        </w:rPr>
        <w:t xml:space="preserve"> </w:t>
      </w:r>
      <w:r>
        <w:t>слов.</w:t>
      </w:r>
      <w:r>
        <w:rPr>
          <w:spacing w:val="1"/>
        </w:rPr>
        <w:t xml:space="preserve"> </w:t>
      </w:r>
      <w:r>
        <w:t>Навыки</w:t>
      </w:r>
      <w:r>
        <w:rPr>
          <w:spacing w:val="1"/>
        </w:rPr>
        <w:t xml:space="preserve"> </w:t>
      </w:r>
      <w:r>
        <w:t>распознавания</w:t>
      </w:r>
      <w:r>
        <w:rPr>
          <w:spacing w:val="61"/>
        </w:rPr>
        <w:t xml:space="preserve"> </w:t>
      </w:r>
      <w:r>
        <w:t>и</w:t>
      </w:r>
      <w:r>
        <w:rPr>
          <w:spacing w:val="1"/>
        </w:rPr>
        <w:t xml:space="preserve"> </w:t>
      </w:r>
      <w:r>
        <w:t>употребления</w:t>
      </w:r>
      <w:r>
        <w:rPr>
          <w:spacing w:val="-1"/>
        </w:rPr>
        <w:t xml:space="preserve"> </w:t>
      </w:r>
      <w:r>
        <w:t>в</w:t>
      </w:r>
      <w:r>
        <w:rPr>
          <w:spacing w:val="-1"/>
        </w:rPr>
        <w:t xml:space="preserve"> </w:t>
      </w:r>
      <w:r>
        <w:t>речи перечисленных грамматических</w:t>
      </w:r>
      <w:r>
        <w:rPr>
          <w:spacing w:val="2"/>
        </w:rPr>
        <w:t xml:space="preserve"> </w:t>
      </w:r>
      <w:r>
        <w:t>явлений.</w:t>
      </w:r>
    </w:p>
    <w:p w14:paraId="350E5EE7" w14:textId="77777777" w:rsidR="00FF2DB4" w:rsidRDefault="00C34CCB">
      <w:pPr>
        <w:pStyle w:val="a3"/>
        <w:spacing w:before="200"/>
        <w:ind w:right="122" w:firstLine="453"/>
      </w:pPr>
      <w:r>
        <w:t>Знание</w:t>
      </w:r>
      <w:r>
        <w:rPr>
          <w:spacing w:val="1"/>
        </w:rPr>
        <w:t xml:space="preserve"> </w:t>
      </w:r>
      <w:r>
        <w:t>признаков</w:t>
      </w:r>
      <w:r>
        <w:rPr>
          <w:spacing w:val="1"/>
        </w:rPr>
        <w:t xml:space="preserve"> </w:t>
      </w:r>
      <w:r>
        <w:t>и</w:t>
      </w:r>
      <w:r>
        <w:rPr>
          <w:spacing w:val="1"/>
        </w:rPr>
        <w:t xml:space="preserve"> </w:t>
      </w:r>
      <w:r>
        <w:t>навыки</w:t>
      </w:r>
      <w:r>
        <w:rPr>
          <w:spacing w:val="1"/>
        </w:rPr>
        <w:t xml:space="preserve"> </w:t>
      </w:r>
      <w:r>
        <w:t>распознавания</w:t>
      </w:r>
      <w:r>
        <w:rPr>
          <w:spacing w:val="1"/>
        </w:rPr>
        <w:t xml:space="preserve"> </w:t>
      </w:r>
      <w:r>
        <w:t>и</w:t>
      </w:r>
      <w:r>
        <w:rPr>
          <w:spacing w:val="1"/>
        </w:rPr>
        <w:t xml:space="preserve"> </w:t>
      </w:r>
      <w:r>
        <w:t>употребления</w:t>
      </w:r>
      <w:r>
        <w:rPr>
          <w:spacing w:val="1"/>
        </w:rPr>
        <w:t xml:space="preserve"> </w:t>
      </w:r>
      <w:r>
        <w:t>в</w:t>
      </w:r>
      <w:r>
        <w:rPr>
          <w:spacing w:val="1"/>
        </w:rPr>
        <w:t xml:space="preserve"> </w:t>
      </w:r>
      <w:r>
        <w:t>речи</w:t>
      </w:r>
      <w:r>
        <w:rPr>
          <w:spacing w:val="1"/>
        </w:rPr>
        <w:t xml:space="preserve"> </w:t>
      </w:r>
      <w:r>
        <w:t>глаголов</w:t>
      </w:r>
      <w:r>
        <w:rPr>
          <w:spacing w:val="1"/>
        </w:rPr>
        <w:t xml:space="preserve"> </w:t>
      </w:r>
      <w:r>
        <w:t>в</w:t>
      </w:r>
      <w:r>
        <w:rPr>
          <w:spacing w:val="1"/>
        </w:rPr>
        <w:t xml:space="preserve"> </w:t>
      </w:r>
      <w:r>
        <w:t>наиболее</w:t>
      </w:r>
      <w:r>
        <w:rPr>
          <w:spacing w:val="-57"/>
        </w:rPr>
        <w:t xml:space="preserve"> </w:t>
      </w:r>
      <w:r>
        <w:t>употребительных временны2х формах действительного и страдательного залогов, модальных глаголов</w:t>
      </w:r>
      <w:r>
        <w:rPr>
          <w:spacing w:val="1"/>
        </w:rPr>
        <w:t xml:space="preserve"> </w:t>
      </w:r>
      <w:r>
        <w:t>и</w:t>
      </w:r>
      <w:r>
        <w:rPr>
          <w:spacing w:val="1"/>
        </w:rPr>
        <w:t xml:space="preserve"> </w:t>
      </w:r>
      <w:r>
        <w:t>их</w:t>
      </w:r>
      <w:r>
        <w:rPr>
          <w:spacing w:val="1"/>
        </w:rPr>
        <w:t xml:space="preserve"> </w:t>
      </w:r>
      <w:r>
        <w:t>эквивалентов,</w:t>
      </w:r>
      <w:r>
        <w:rPr>
          <w:spacing w:val="1"/>
        </w:rPr>
        <w:t xml:space="preserve"> </w:t>
      </w:r>
      <w:r>
        <w:t>существительных</w:t>
      </w:r>
      <w:r>
        <w:rPr>
          <w:spacing w:val="1"/>
        </w:rPr>
        <w:t xml:space="preserve"> </w:t>
      </w:r>
      <w:r>
        <w:t>в</w:t>
      </w:r>
      <w:r>
        <w:rPr>
          <w:spacing w:val="1"/>
        </w:rPr>
        <w:t xml:space="preserve"> </w:t>
      </w:r>
      <w:r>
        <w:t>различных</w:t>
      </w:r>
      <w:r>
        <w:rPr>
          <w:spacing w:val="1"/>
        </w:rPr>
        <w:t xml:space="preserve"> </w:t>
      </w:r>
      <w:r>
        <w:t>падежах,</w:t>
      </w:r>
      <w:r>
        <w:rPr>
          <w:spacing w:val="1"/>
        </w:rPr>
        <w:t xml:space="preserve"> </w:t>
      </w:r>
      <w:r>
        <w:t>артиклей,</w:t>
      </w:r>
      <w:r>
        <w:rPr>
          <w:spacing w:val="1"/>
        </w:rPr>
        <w:t xml:space="preserve"> </w:t>
      </w:r>
      <w:r>
        <w:t>относительных,</w:t>
      </w:r>
      <w:r>
        <w:rPr>
          <w:spacing w:val="1"/>
        </w:rPr>
        <w:t xml:space="preserve"> </w:t>
      </w:r>
      <w:r>
        <w:t>неопределённых/неопределённо-личных местоимений, прилагательных, наречий, степеней сравнения</w:t>
      </w:r>
      <w:r>
        <w:rPr>
          <w:spacing w:val="1"/>
        </w:rPr>
        <w:t xml:space="preserve"> </w:t>
      </w:r>
      <w:r>
        <w:t>прилагательных</w:t>
      </w:r>
      <w:r>
        <w:rPr>
          <w:spacing w:val="1"/>
        </w:rPr>
        <w:t xml:space="preserve"> </w:t>
      </w:r>
      <w:r>
        <w:t>и</w:t>
      </w:r>
      <w:r>
        <w:rPr>
          <w:spacing w:val="-3"/>
        </w:rPr>
        <w:t xml:space="preserve"> </w:t>
      </w:r>
      <w:r>
        <w:t>наречий, предлогов,</w:t>
      </w:r>
      <w:r>
        <w:rPr>
          <w:spacing w:val="-1"/>
        </w:rPr>
        <w:t xml:space="preserve"> </w:t>
      </w:r>
      <w:r>
        <w:t>количественных</w:t>
      </w:r>
      <w:r>
        <w:rPr>
          <w:spacing w:val="-1"/>
        </w:rPr>
        <w:t xml:space="preserve"> </w:t>
      </w:r>
      <w:r>
        <w:t>и</w:t>
      </w:r>
      <w:r>
        <w:rPr>
          <w:spacing w:val="-1"/>
        </w:rPr>
        <w:t xml:space="preserve"> </w:t>
      </w:r>
      <w:r>
        <w:t>порядковых</w:t>
      </w:r>
      <w:r>
        <w:rPr>
          <w:spacing w:val="-1"/>
        </w:rPr>
        <w:t xml:space="preserve"> </w:t>
      </w:r>
      <w:r>
        <w:t>числительных.</w:t>
      </w:r>
    </w:p>
    <w:p w14:paraId="035B8988" w14:textId="77777777" w:rsidR="00FF2DB4" w:rsidRDefault="00FF2DB4">
      <w:pPr>
        <w:pStyle w:val="a3"/>
        <w:spacing w:before="7"/>
        <w:ind w:left="0"/>
        <w:jc w:val="left"/>
      </w:pPr>
    </w:p>
    <w:p w14:paraId="69B7D010" w14:textId="77777777" w:rsidR="00FF2DB4" w:rsidRDefault="00C34CCB">
      <w:pPr>
        <w:pStyle w:val="3"/>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14:paraId="4BB5F5B7" w14:textId="77777777" w:rsidR="00FF2DB4" w:rsidRDefault="00C34CCB">
      <w:pPr>
        <w:pStyle w:val="a3"/>
        <w:spacing w:before="192"/>
        <w:ind w:right="121" w:firstLine="453"/>
      </w:pPr>
      <w:r>
        <w:t>Умение</w:t>
      </w:r>
      <w:r>
        <w:rPr>
          <w:spacing w:val="1"/>
        </w:rPr>
        <w:t xml:space="preserve"> </w:t>
      </w:r>
      <w:r>
        <w:t>осуществлять</w:t>
      </w:r>
      <w:r>
        <w:rPr>
          <w:spacing w:val="1"/>
        </w:rPr>
        <w:t xml:space="preserve"> </w:t>
      </w:r>
      <w:r>
        <w:t>межличностное</w:t>
      </w:r>
      <w:r>
        <w:rPr>
          <w:spacing w:val="1"/>
        </w:rPr>
        <w:t xml:space="preserve"> </w:t>
      </w:r>
      <w:r>
        <w:t>и</w:t>
      </w:r>
      <w:r>
        <w:rPr>
          <w:spacing w:val="1"/>
        </w:rPr>
        <w:t xml:space="preserve"> </w:t>
      </w:r>
      <w:r>
        <w:t>межкультурное</w:t>
      </w:r>
      <w:r>
        <w:rPr>
          <w:spacing w:val="1"/>
        </w:rPr>
        <w:t xml:space="preserve"> </w:t>
      </w:r>
      <w:r>
        <w:t>общение,</w:t>
      </w:r>
      <w:r>
        <w:rPr>
          <w:spacing w:val="1"/>
        </w:rPr>
        <w:t xml:space="preserve"> </w:t>
      </w:r>
      <w:r>
        <w:t>используя</w:t>
      </w:r>
      <w:r>
        <w:rPr>
          <w:spacing w:val="1"/>
        </w:rPr>
        <w:t xml:space="preserve"> </w:t>
      </w:r>
      <w:r>
        <w:t>знания</w:t>
      </w:r>
      <w:r>
        <w:rPr>
          <w:spacing w:val="1"/>
        </w:rPr>
        <w:t xml:space="preserve"> </w:t>
      </w:r>
      <w:r>
        <w:t>о</w:t>
      </w:r>
      <w:r>
        <w:rPr>
          <w:spacing w:val="1"/>
        </w:rPr>
        <w:t xml:space="preserve"> </w:t>
      </w:r>
      <w:r>
        <w:t>национально-культурных особенностях своей страны и страны/стран изучаемого языка, полученные на</w:t>
      </w:r>
      <w:r>
        <w:rPr>
          <w:spacing w:val="1"/>
        </w:rPr>
        <w:t xml:space="preserve"> </w:t>
      </w:r>
      <w:r>
        <w:t>уроках</w:t>
      </w:r>
      <w:r>
        <w:rPr>
          <w:spacing w:val="1"/>
        </w:rPr>
        <w:t xml:space="preserve"> </w:t>
      </w:r>
      <w:r>
        <w:t>иностранного</w:t>
      </w:r>
      <w:r>
        <w:rPr>
          <w:spacing w:val="1"/>
        </w:rPr>
        <w:t xml:space="preserve"> </w:t>
      </w:r>
      <w:r>
        <w:t>языка</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других</w:t>
      </w:r>
      <w:r>
        <w:rPr>
          <w:spacing w:val="1"/>
        </w:rPr>
        <w:t xml:space="preserve"> </w:t>
      </w:r>
      <w:r>
        <w:t>предметов</w:t>
      </w:r>
      <w:r>
        <w:rPr>
          <w:spacing w:val="1"/>
        </w:rPr>
        <w:t xml:space="preserve"> </w:t>
      </w:r>
      <w:r>
        <w:t>(знания</w:t>
      </w:r>
      <w:r>
        <w:rPr>
          <w:spacing w:val="1"/>
        </w:rPr>
        <w:t xml:space="preserve"> </w:t>
      </w:r>
      <w:r>
        <w:t>межпредметного</w:t>
      </w:r>
      <w:r>
        <w:rPr>
          <w:spacing w:val="1"/>
        </w:rPr>
        <w:t xml:space="preserve"> </w:t>
      </w:r>
      <w:r>
        <w:t>характера).</w:t>
      </w:r>
    </w:p>
    <w:p w14:paraId="1EA049A5" w14:textId="77777777" w:rsidR="00FF2DB4" w:rsidRDefault="00C34CCB">
      <w:pPr>
        <w:pStyle w:val="a3"/>
        <w:spacing w:before="1"/>
        <w:ind w:left="592"/>
      </w:pPr>
      <w:r>
        <w:t>Это</w:t>
      </w:r>
      <w:r>
        <w:rPr>
          <w:spacing w:val="-3"/>
        </w:rPr>
        <w:t xml:space="preserve"> </w:t>
      </w:r>
      <w:r>
        <w:t>предполагает</w:t>
      </w:r>
      <w:r>
        <w:rPr>
          <w:spacing w:val="-2"/>
        </w:rPr>
        <w:t xml:space="preserve"> </w:t>
      </w:r>
      <w:r>
        <w:t>овладение:</w:t>
      </w:r>
    </w:p>
    <w:p w14:paraId="06360275" w14:textId="77777777" w:rsidR="00FF2DB4" w:rsidRDefault="00C34CCB">
      <w:pPr>
        <w:pStyle w:val="a5"/>
        <w:numPr>
          <w:ilvl w:val="0"/>
          <w:numId w:val="111"/>
        </w:numPr>
        <w:tabs>
          <w:tab w:val="left" w:pos="894"/>
        </w:tabs>
        <w:ind w:left="893" w:hanging="302"/>
        <w:jc w:val="both"/>
        <w:rPr>
          <w:sz w:val="24"/>
        </w:rPr>
      </w:pPr>
      <w:r>
        <w:rPr>
          <w:sz w:val="24"/>
        </w:rPr>
        <w:t>знаниями</w:t>
      </w:r>
      <w:r>
        <w:rPr>
          <w:spacing w:val="-3"/>
          <w:sz w:val="24"/>
        </w:rPr>
        <w:t xml:space="preserve"> </w:t>
      </w:r>
      <w:r>
        <w:rPr>
          <w:sz w:val="24"/>
        </w:rPr>
        <w:t>о</w:t>
      </w:r>
      <w:r>
        <w:rPr>
          <w:spacing w:val="-2"/>
          <w:sz w:val="24"/>
        </w:rPr>
        <w:t xml:space="preserve"> </w:t>
      </w:r>
      <w:r>
        <w:rPr>
          <w:sz w:val="24"/>
        </w:rPr>
        <w:t>значении</w:t>
      </w:r>
      <w:r>
        <w:rPr>
          <w:spacing w:val="-2"/>
          <w:sz w:val="24"/>
        </w:rPr>
        <w:t xml:space="preserve"> </w:t>
      </w:r>
      <w:r>
        <w:rPr>
          <w:sz w:val="24"/>
        </w:rPr>
        <w:t>родного</w:t>
      </w:r>
      <w:r>
        <w:rPr>
          <w:spacing w:val="-5"/>
          <w:sz w:val="24"/>
        </w:rPr>
        <w:t xml:space="preserve"> </w:t>
      </w:r>
      <w:r>
        <w:rPr>
          <w:sz w:val="24"/>
        </w:rPr>
        <w:t>и</w:t>
      </w:r>
      <w:r>
        <w:rPr>
          <w:spacing w:val="-3"/>
          <w:sz w:val="24"/>
        </w:rPr>
        <w:t xml:space="preserve"> </w:t>
      </w:r>
      <w:r>
        <w:rPr>
          <w:sz w:val="24"/>
        </w:rPr>
        <w:t>иностранного</w:t>
      </w:r>
      <w:r>
        <w:rPr>
          <w:spacing w:val="-2"/>
          <w:sz w:val="24"/>
        </w:rPr>
        <w:t xml:space="preserve"> </w:t>
      </w:r>
      <w:r>
        <w:rPr>
          <w:sz w:val="24"/>
        </w:rPr>
        <w:t>языков</w:t>
      </w:r>
      <w:r>
        <w:rPr>
          <w:spacing w:val="-2"/>
          <w:sz w:val="24"/>
        </w:rPr>
        <w:t xml:space="preserve"> </w:t>
      </w:r>
      <w:r>
        <w:rPr>
          <w:sz w:val="24"/>
        </w:rPr>
        <w:t>в</w:t>
      </w:r>
      <w:r>
        <w:rPr>
          <w:spacing w:val="-3"/>
          <w:sz w:val="24"/>
        </w:rPr>
        <w:t xml:space="preserve"> </w:t>
      </w:r>
      <w:r>
        <w:rPr>
          <w:sz w:val="24"/>
        </w:rPr>
        <w:t>современном</w:t>
      </w:r>
      <w:r>
        <w:rPr>
          <w:spacing w:val="-3"/>
          <w:sz w:val="24"/>
        </w:rPr>
        <w:t xml:space="preserve"> </w:t>
      </w:r>
      <w:r>
        <w:rPr>
          <w:sz w:val="24"/>
        </w:rPr>
        <w:t>мире;</w:t>
      </w:r>
    </w:p>
    <w:p w14:paraId="6108E8DE" w14:textId="77777777" w:rsidR="00FF2DB4" w:rsidRDefault="00C34CCB">
      <w:pPr>
        <w:pStyle w:val="a5"/>
        <w:numPr>
          <w:ilvl w:val="0"/>
          <w:numId w:val="111"/>
        </w:numPr>
        <w:tabs>
          <w:tab w:val="left" w:pos="894"/>
        </w:tabs>
        <w:ind w:right="128" w:firstLine="453"/>
        <w:jc w:val="both"/>
        <w:rPr>
          <w:sz w:val="24"/>
        </w:rPr>
      </w:pPr>
      <w:r>
        <w:rPr>
          <w:sz w:val="24"/>
        </w:rPr>
        <w:t>сведениями</w:t>
      </w:r>
      <w:r>
        <w:rPr>
          <w:spacing w:val="1"/>
          <w:sz w:val="24"/>
        </w:rPr>
        <w:t xml:space="preserve"> </w:t>
      </w:r>
      <w:r>
        <w:rPr>
          <w:sz w:val="24"/>
        </w:rPr>
        <w:t>о</w:t>
      </w:r>
      <w:r>
        <w:rPr>
          <w:spacing w:val="1"/>
          <w:sz w:val="24"/>
        </w:rPr>
        <w:t xml:space="preserve"> </w:t>
      </w:r>
      <w:r>
        <w:rPr>
          <w:sz w:val="24"/>
        </w:rPr>
        <w:t>социокультурном</w:t>
      </w:r>
      <w:r>
        <w:rPr>
          <w:spacing w:val="1"/>
          <w:sz w:val="24"/>
        </w:rPr>
        <w:t xml:space="preserve"> </w:t>
      </w:r>
      <w:r>
        <w:rPr>
          <w:sz w:val="24"/>
        </w:rPr>
        <w:t>портрете</w:t>
      </w:r>
      <w:r>
        <w:rPr>
          <w:spacing w:val="1"/>
          <w:sz w:val="24"/>
        </w:rPr>
        <w:t xml:space="preserve"> </w:t>
      </w:r>
      <w:r>
        <w:rPr>
          <w:sz w:val="24"/>
        </w:rPr>
        <w:t>стран,</w:t>
      </w:r>
      <w:r>
        <w:rPr>
          <w:spacing w:val="1"/>
          <w:sz w:val="24"/>
        </w:rPr>
        <w:t xml:space="preserve"> </w:t>
      </w:r>
      <w:r>
        <w:rPr>
          <w:sz w:val="24"/>
        </w:rPr>
        <w:t>говорящих</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61"/>
          <w:sz w:val="24"/>
        </w:rPr>
        <w:t xml:space="preserve"> </w:t>
      </w:r>
      <w:r>
        <w:rPr>
          <w:sz w:val="24"/>
        </w:rPr>
        <w:t>их</w:t>
      </w:r>
      <w:r>
        <w:rPr>
          <w:spacing w:val="1"/>
          <w:sz w:val="24"/>
        </w:rPr>
        <w:t xml:space="preserve"> </w:t>
      </w:r>
      <w:r>
        <w:rPr>
          <w:sz w:val="24"/>
        </w:rPr>
        <w:t>символике</w:t>
      </w:r>
      <w:r>
        <w:rPr>
          <w:spacing w:val="-2"/>
          <w:sz w:val="24"/>
        </w:rPr>
        <w:t xml:space="preserve"> </w:t>
      </w:r>
      <w:r>
        <w:rPr>
          <w:sz w:val="24"/>
        </w:rPr>
        <w:t>и культурном</w:t>
      </w:r>
      <w:r>
        <w:rPr>
          <w:spacing w:val="-1"/>
          <w:sz w:val="24"/>
        </w:rPr>
        <w:t xml:space="preserve"> </w:t>
      </w:r>
      <w:r>
        <w:rPr>
          <w:sz w:val="24"/>
        </w:rPr>
        <w:t>наследии;</w:t>
      </w:r>
    </w:p>
    <w:p w14:paraId="2DDA667D" w14:textId="77777777" w:rsidR="00FF2DB4" w:rsidRDefault="00C34CCB">
      <w:pPr>
        <w:pStyle w:val="a5"/>
        <w:numPr>
          <w:ilvl w:val="0"/>
          <w:numId w:val="111"/>
        </w:numPr>
        <w:tabs>
          <w:tab w:val="left" w:pos="896"/>
        </w:tabs>
        <w:ind w:right="126" w:firstLine="453"/>
        <w:jc w:val="both"/>
        <w:rPr>
          <w:sz w:val="24"/>
        </w:rPr>
      </w:pPr>
      <w:r>
        <w:rPr>
          <w:sz w:val="24"/>
        </w:rPr>
        <w:t>употребительной</w:t>
      </w:r>
      <w:r>
        <w:rPr>
          <w:spacing w:val="1"/>
          <w:sz w:val="24"/>
        </w:rPr>
        <w:t xml:space="preserve"> </w:t>
      </w:r>
      <w:r>
        <w:rPr>
          <w:sz w:val="24"/>
        </w:rPr>
        <w:t>фоновой</w:t>
      </w:r>
      <w:r>
        <w:rPr>
          <w:spacing w:val="1"/>
          <w:sz w:val="24"/>
        </w:rPr>
        <w:t xml:space="preserve"> </w:t>
      </w:r>
      <w:r>
        <w:rPr>
          <w:sz w:val="24"/>
        </w:rPr>
        <w:t>лексикой</w:t>
      </w:r>
      <w:r>
        <w:rPr>
          <w:spacing w:val="1"/>
          <w:sz w:val="24"/>
        </w:rPr>
        <w:t xml:space="preserve"> </w:t>
      </w:r>
      <w:r>
        <w:rPr>
          <w:sz w:val="24"/>
        </w:rPr>
        <w:t>и</w:t>
      </w:r>
      <w:r>
        <w:rPr>
          <w:spacing w:val="1"/>
          <w:sz w:val="24"/>
        </w:rPr>
        <w:t xml:space="preserve"> </w:t>
      </w:r>
      <w:r>
        <w:rPr>
          <w:sz w:val="24"/>
        </w:rPr>
        <w:t>реалиями</w:t>
      </w:r>
      <w:r>
        <w:rPr>
          <w:spacing w:val="1"/>
          <w:sz w:val="24"/>
        </w:rPr>
        <w:t xml:space="preserve"> </w:t>
      </w:r>
      <w:r>
        <w:rPr>
          <w:sz w:val="24"/>
        </w:rPr>
        <w:t>страны</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традициями</w:t>
      </w:r>
      <w:r>
        <w:rPr>
          <w:spacing w:val="-57"/>
          <w:sz w:val="24"/>
        </w:rPr>
        <w:t xml:space="preserve"> </w:t>
      </w:r>
      <w:r>
        <w:rPr>
          <w:sz w:val="24"/>
        </w:rPr>
        <w:t>(проведения</w:t>
      </w:r>
      <w:r>
        <w:rPr>
          <w:spacing w:val="1"/>
          <w:sz w:val="24"/>
        </w:rPr>
        <w:t xml:space="preserve"> </w:t>
      </w:r>
      <w:r>
        <w:rPr>
          <w:sz w:val="24"/>
        </w:rPr>
        <w:t>выходных</w:t>
      </w:r>
      <w:r>
        <w:rPr>
          <w:spacing w:val="1"/>
          <w:sz w:val="24"/>
        </w:rPr>
        <w:t xml:space="preserve"> </w:t>
      </w:r>
      <w:r>
        <w:rPr>
          <w:sz w:val="24"/>
        </w:rPr>
        <w:t>дней,</w:t>
      </w:r>
      <w:r>
        <w:rPr>
          <w:spacing w:val="1"/>
          <w:sz w:val="24"/>
        </w:rPr>
        <w:t xml:space="preserve"> </w:t>
      </w:r>
      <w:r>
        <w:rPr>
          <w:sz w:val="24"/>
        </w:rPr>
        <w:t>основных</w:t>
      </w:r>
      <w:r>
        <w:rPr>
          <w:spacing w:val="1"/>
          <w:sz w:val="24"/>
        </w:rPr>
        <w:t xml:space="preserve"> </w:t>
      </w:r>
      <w:r>
        <w:rPr>
          <w:sz w:val="24"/>
        </w:rPr>
        <w:t>национальных</w:t>
      </w:r>
      <w:r>
        <w:rPr>
          <w:spacing w:val="1"/>
          <w:sz w:val="24"/>
        </w:rPr>
        <w:t xml:space="preserve"> </w:t>
      </w:r>
      <w:r>
        <w:rPr>
          <w:sz w:val="24"/>
        </w:rPr>
        <w:t>праздников),</w:t>
      </w:r>
      <w:r>
        <w:rPr>
          <w:spacing w:val="1"/>
          <w:sz w:val="24"/>
        </w:rPr>
        <w:t xml:space="preserve"> </w:t>
      </w:r>
      <w:r>
        <w:rPr>
          <w:sz w:val="24"/>
        </w:rPr>
        <w:t>распространёнными</w:t>
      </w:r>
      <w:r>
        <w:rPr>
          <w:spacing w:val="1"/>
          <w:sz w:val="24"/>
        </w:rPr>
        <w:t xml:space="preserve"> </w:t>
      </w:r>
      <w:r>
        <w:rPr>
          <w:sz w:val="24"/>
        </w:rPr>
        <w:t>образцами</w:t>
      </w:r>
      <w:r>
        <w:rPr>
          <w:spacing w:val="1"/>
          <w:sz w:val="24"/>
        </w:rPr>
        <w:t xml:space="preserve"> </w:t>
      </w:r>
      <w:r>
        <w:rPr>
          <w:sz w:val="24"/>
        </w:rPr>
        <w:t>фольклора</w:t>
      </w:r>
      <w:r>
        <w:rPr>
          <w:spacing w:val="-2"/>
          <w:sz w:val="24"/>
        </w:rPr>
        <w:t xml:space="preserve"> </w:t>
      </w:r>
      <w:r>
        <w:rPr>
          <w:sz w:val="24"/>
        </w:rPr>
        <w:t>(скороговорками, поговорками, пословицами);</w:t>
      </w:r>
    </w:p>
    <w:p w14:paraId="2E9A9B15" w14:textId="77777777" w:rsidR="00FF2DB4" w:rsidRDefault="00C34CCB">
      <w:pPr>
        <w:pStyle w:val="a5"/>
        <w:numPr>
          <w:ilvl w:val="0"/>
          <w:numId w:val="111"/>
        </w:numPr>
        <w:tabs>
          <w:tab w:val="left" w:pos="894"/>
        </w:tabs>
        <w:ind w:right="122" w:firstLine="453"/>
        <w:jc w:val="both"/>
        <w:rPr>
          <w:sz w:val="24"/>
        </w:rPr>
      </w:pPr>
      <w:r>
        <w:rPr>
          <w:sz w:val="24"/>
        </w:rPr>
        <w:t>представлением о сходстве и различиях в традициях своей страны и стран изучаемого языка; об</w:t>
      </w:r>
      <w:r>
        <w:rPr>
          <w:spacing w:val="1"/>
          <w:sz w:val="24"/>
        </w:rPr>
        <w:t xml:space="preserve"> </w:t>
      </w:r>
      <w:r>
        <w:rPr>
          <w:sz w:val="24"/>
        </w:rPr>
        <w:t>особенностях</w:t>
      </w:r>
      <w:r>
        <w:rPr>
          <w:spacing w:val="1"/>
          <w:sz w:val="24"/>
        </w:rPr>
        <w:t xml:space="preserve"> </w:t>
      </w:r>
      <w:r>
        <w:rPr>
          <w:sz w:val="24"/>
        </w:rPr>
        <w:t>их</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(всемирно</w:t>
      </w:r>
      <w:r>
        <w:rPr>
          <w:spacing w:val="1"/>
          <w:sz w:val="24"/>
        </w:rPr>
        <w:t xml:space="preserve"> </w:t>
      </w:r>
      <w:r>
        <w:rPr>
          <w:sz w:val="24"/>
        </w:rPr>
        <w:t>известных</w:t>
      </w:r>
      <w:r>
        <w:rPr>
          <w:spacing w:val="1"/>
          <w:sz w:val="24"/>
        </w:rPr>
        <w:t xml:space="preserve"> </w:t>
      </w:r>
      <w:r>
        <w:rPr>
          <w:sz w:val="24"/>
        </w:rPr>
        <w:t>достопримечательностях,</w:t>
      </w:r>
      <w:r>
        <w:rPr>
          <w:spacing w:val="1"/>
          <w:sz w:val="24"/>
        </w:rPr>
        <w:t xml:space="preserve"> </w:t>
      </w:r>
      <w:r>
        <w:rPr>
          <w:sz w:val="24"/>
        </w:rPr>
        <w:t>выдающихся людях и их вкладе в мировую культуру); о некоторых произведениях художественной</w:t>
      </w:r>
      <w:r>
        <w:rPr>
          <w:spacing w:val="1"/>
          <w:sz w:val="24"/>
        </w:rPr>
        <w:t xml:space="preserve"> </w:t>
      </w:r>
      <w:r>
        <w:rPr>
          <w:sz w:val="24"/>
        </w:rPr>
        <w:t>литературы</w:t>
      </w:r>
      <w:r>
        <w:rPr>
          <w:spacing w:val="-1"/>
          <w:sz w:val="24"/>
        </w:rPr>
        <w:t xml:space="preserve"> </w:t>
      </w:r>
      <w:r>
        <w:rPr>
          <w:sz w:val="24"/>
        </w:rPr>
        <w:t>на</w:t>
      </w:r>
      <w:r>
        <w:rPr>
          <w:spacing w:val="-1"/>
          <w:sz w:val="24"/>
        </w:rPr>
        <w:t xml:space="preserve"> </w:t>
      </w:r>
      <w:r>
        <w:rPr>
          <w:sz w:val="24"/>
        </w:rPr>
        <w:t>изучаемом</w:t>
      </w:r>
      <w:r>
        <w:rPr>
          <w:spacing w:val="-1"/>
          <w:sz w:val="24"/>
        </w:rPr>
        <w:t xml:space="preserve"> </w:t>
      </w:r>
      <w:r>
        <w:rPr>
          <w:sz w:val="24"/>
        </w:rPr>
        <w:t>иностранном</w:t>
      </w:r>
      <w:r>
        <w:rPr>
          <w:spacing w:val="-1"/>
          <w:sz w:val="24"/>
        </w:rPr>
        <w:t xml:space="preserve"> </w:t>
      </w:r>
      <w:r>
        <w:rPr>
          <w:sz w:val="24"/>
        </w:rPr>
        <w:t>языке;</w:t>
      </w:r>
    </w:p>
    <w:p w14:paraId="7C3C4E04" w14:textId="77777777" w:rsidR="00FF2DB4" w:rsidRDefault="00C34CCB">
      <w:pPr>
        <w:pStyle w:val="a5"/>
        <w:numPr>
          <w:ilvl w:val="0"/>
          <w:numId w:val="111"/>
        </w:numPr>
        <w:tabs>
          <w:tab w:val="left" w:pos="896"/>
        </w:tabs>
        <w:spacing w:before="1"/>
        <w:ind w:right="125" w:firstLine="453"/>
        <w:jc w:val="both"/>
        <w:rPr>
          <w:sz w:val="24"/>
        </w:rPr>
      </w:pPr>
      <w:r>
        <w:rPr>
          <w:sz w:val="24"/>
        </w:rPr>
        <w:t>умением распознавать и употреблять в устной и письменной речи в ситуациях формального и</w:t>
      </w:r>
      <w:r>
        <w:rPr>
          <w:spacing w:val="1"/>
          <w:sz w:val="24"/>
        </w:rPr>
        <w:t xml:space="preserve"> </w:t>
      </w:r>
      <w:r>
        <w:rPr>
          <w:sz w:val="24"/>
        </w:rPr>
        <w:t>неформального общения основные нормы речевого этикета, принятые в странах</w:t>
      </w:r>
      <w:r>
        <w:rPr>
          <w:spacing w:val="1"/>
          <w:sz w:val="24"/>
        </w:rPr>
        <w:t xml:space="preserve"> </w:t>
      </w:r>
      <w:r>
        <w:rPr>
          <w:sz w:val="24"/>
        </w:rPr>
        <w:t>изучаемого языка</w:t>
      </w:r>
      <w:r>
        <w:rPr>
          <w:spacing w:val="1"/>
          <w:sz w:val="24"/>
        </w:rPr>
        <w:t xml:space="preserve"> </w:t>
      </w:r>
      <w:r>
        <w:rPr>
          <w:sz w:val="24"/>
        </w:rPr>
        <w:t>(реплики-клише,</w:t>
      </w:r>
      <w:r>
        <w:rPr>
          <w:spacing w:val="-1"/>
          <w:sz w:val="24"/>
        </w:rPr>
        <w:t xml:space="preserve"> </w:t>
      </w:r>
      <w:r>
        <w:rPr>
          <w:sz w:val="24"/>
        </w:rPr>
        <w:t>наиболее</w:t>
      </w:r>
      <w:r>
        <w:rPr>
          <w:spacing w:val="-1"/>
          <w:sz w:val="24"/>
        </w:rPr>
        <w:t xml:space="preserve"> </w:t>
      </w:r>
      <w:r>
        <w:rPr>
          <w:sz w:val="24"/>
        </w:rPr>
        <w:t>распространённую</w:t>
      </w:r>
      <w:r>
        <w:rPr>
          <w:spacing w:val="1"/>
          <w:sz w:val="24"/>
        </w:rPr>
        <w:t xml:space="preserve"> </w:t>
      </w:r>
      <w:r>
        <w:rPr>
          <w:sz w:val="24"/>
        </w:rPr>
        <w:t>оценочную лексику);</w:t>
      </w:r>
    </w:p>
    <w:p w14:paraId="3089E40B" w14:textId="77777777" w:rsidR="00FF2DB4" w:rsidRDefault="00C34CCB">
      <w:pPr>
        <w:pStyle w:val="a5"/>
        <w:numPr>
          <w:ilvl w:val="0"/>
          <w:numId w:val="111"/>
        </w:numPr>
        <w:tabs>
          <w:tab w:val="left" w:pos="896"/>
        </w:tabs>
        <w:ind w:right="127" w:firstLine="453"/>
        <w:jc w:val="both"/>
        <w:rPr>
          <w:sz w:val="24"/>
        </w:rPr>
      </w:pPr>
      <w:r>
        <w:rPr>
          <w:sz w:val="24"/>
        </w:rPr>
        <w:t>умениями представлять родную страну и культуру на иностранном языке; оказывать помощь</w:t>
      </w:r>
      <w:r>
        <w:rPr>
          <w:spacing w:val="1"/>
          <w:sz w:val="24"/>
        </w:rPr>
        <w:t xml:space="preserve"> </w:t>
      </w:r>
      <w:r>
        <w:rPr>
          <w:sz w:val="24"/>
        </w:rPr>
        <w:t>зарубежным</w:t>
      </w:r>
      <w:r>
        <w:rPr>
          <w:spacing w:val="-3"/>
          <w:sz w:val="24"/>
        </w:rPr>
        <w:t xml:space="preserve"> </w:t>
      </w:r>
      <w:r>
        <w:rPr>
          <w:sz w:val="24"/>
        </w:rPr>
        <w:t>гостям в</w:t>
      </w:r>
      <w:r>
        <w:rPr>
          <w:spacing w:val="-1"/>
          <w:sz w:val="24"/>
        </w:rPr>
        <w:t xml:space="preserve"> </w:t>
      </w:r>
      <w:r>
        <w:rPr>
          <w:sz w:val="24"/>
        </w:rPr>
        <w:t>нашей</w:t>
      </w:r>
      <w:r>
        <w:rPr>
          <w:spacing w:val="-1"/>
          <w:sz w:val="24"/>
        </w:rPr>
        <w:t xml:space="preserve"> </w:t>
      </w:r>
      <w:r>
        <w:rPr>
          <w:sz w:val="24"/>
        </w:rPr>
        <w:t>стране</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повседневного общения.</w:t>
      </w:r>
    </w:p>
    <w:p w14:paraId="34FE45C0" w14:textId="77777777" w:rsidR="00FF2DB4" w:rsidRDefault="00FF2DB4">
      <w:pPr>
        <w:pStyle w:val="a3"/>
        <w:spacing w:before="5"/>
        <w:ind w:left="0"/>
        <w:jc w:val="left"/>
      </w:pPr>
    </w:p>
    <w:p w14:paraId="19C6A2BB" w14:textId="77777777" w:rsidR="00FF2DB4" w:rsidRDefault="00C34CCB">
      <w:pPr>
        <w:pStyle w:val="3"/>
        <w:spacing w:line="274" w:lineRule="exact"/>
      </w:pPr>
      <w:r>
        <w:t>Компенсаторные</w:t>
      </w:r>
      <w:r>
        <w:rPr>
          <w:spacing w:val="-4"/>
        </w:rPr>
        <w:t xml:space="preserve"> </w:t>
      </w:r>
      <w:r>
        <w:t>умения.</w:t>
      </w:r>
    </w:p>
    <w:p w14:paraId="745D9A73" w14:textId="77777777" w:rsidR="00FF2DB4" w:rsidRDefault="00C34CCB">
      <w:pPr>
        <w:pStyle w:val="a3"/>
        <w:spacing w:line="274" w:lineRule="exact"/>
        <w:ind w:left="592"/>
        <w:jc w:val="left"/>
      </w:pPr>
      <w:r>
        <w:t>Совершенствуются</w:t>
      </w:r>
      <w:r>
        <w:rPr>
          <w:spacing w:val="-1"/>
        </w:rPr>
        <w:t xml:space="preserve"> </w:t>
      </w:r>
      <w:r>
        <w:t>умения:</w:t>
      </w:r>
    </w:p>
    <w:p w14:paraId="45FB28A9" w14:textId="77777777" w:rsidR="00FF2DB4" w:rsidRDefault="00C34CCB">
      <w:pPr>
        <w:pStyle w:val="a5"/>
        <w:numPr>
          <w:ilvl w:val="0"/>
          <w:numId w:val="111"/>
        </w:numPr>
        <w:tabs>
          <w:tab w:val="left" w:pos="894"/>
        </w:tabs>
        <w:ind w:left="893" w:hanging="302"/>
        <w:rPr>
          <w:sz w:val="24"/>
        </w:rPr>
      </w:pPr>
      <w:r>
        <w:rPr>
          <w:sz w:val="24"/>
        </w:rPr>
        <w:t>переспрашивать,</w:t>
      </w:r>
      <w:r>
        <w:rPr>
          <w:spacing w:val="-4"/>
          <w:sz w:val="24"/>
        </w:rPr>
        <w:t xml:space="preserve"> </w:t>
      </w:r>
      <w:r>
        <w:rPr>
          <w:sz w:val="24"/>
        </w:rPr>
        <w:t>просить</w:t>
      </w:r>
      <w:r>
        <w:rPr>
          <w:spacing w:val="-2"/>
          <w:sz w:val="24"/>
        </w:rPr>
        <w:t xml:space="preserve"> </w:t>
      </w:r>
      <w:r>
        <w:rPr>
          <w:sz w:val="24"/>
        </w:rPr>
        <w:t>повторить,</w:t>
      </w:r>
      <w:r>
        <w:rPr>
          <w:spacing w:val="-1"/>
          <w:sz w:val="24"/>
        </w:rPr>
        <w:t xml:space="preserve"> </w:t>
      </w:r>
      <w:r>
        <w:rPr>
          <w:sz w:val="24"/>
        </w:rPr>
        <w:t>уточняя</w:t>
      </w:r>
      <w:r>
        <w:rPr>
          <w:spacing w:val="-3"/>
          <w:sz w:val="24"/>
        </w:rPr>
        <w:t xml:space="preserve"> </w:t>
      </w:r>
      <w:r>
        <w:rPr>
          <w:sz w:val="24"/>
        </w:rPr>
        <w:t>значение</w:t>
      </w:r>
      <w:r>
        <w:rPr>
          <w:spacing w:val="-4"/>
          <w:sz w:val="24"/>
        </w:rPr>
        <w:t xml:space="preserve"> </w:t>
      </w:r>
      <w:r>
        <w:rPr>
          <w:sz w:val="24"/>
        </w:rPr>
        <w:t>незнакомых</w:t>
      </w:r>
      <w:r>
        <w:rPr>
          <w:spacing w:val="-2"/>
          <w:sz w:val="24"/>
        </w:rPr>
        <w:t xml:space="preserve"> </w:t>
      </w:r>
      <w:r>
        <w:rPr>
          <w:sz w:val="24"/>
        </w:rPr>
        <w:t>слов;</w:t>
      </w:r>
    </w:p>
    <w:p w14:paraId="4F53B109" w14:textId="77777777" w:rsidR="00FF2DB4" w:rsidRDefault="00C34CCB">
      <w:pPr>
        <w:pStyle w:val="a5"/>
        <w:numPr>
          <w:ilvl w:val="0"/>
          <w:numId w:val="111"/>
        </w:numPr>
        <w:tabs>
          <w:tab w:val="left" w:pos="894"/>
        </w:tabs>
        <w:ind w:right="128" w:firstLine="453"/>
        <w:rPr>
          <w:sz w:val="24"/>
        </w:rPr>
      </w:pPr>
      <w:r>
        <w:rPr>
          <w:sz w:val="24"/>
        </w:rPr>
        <w:t>использовать</w:t>
      </w:r>
      <w:r>
        <w:rPr>
          <w:spacing w:val="34"/>
          <w:sz w:val="24"/>
        </w:rPr>
        <w:t xml:space="preserve"> </w:t>
      </w:r>
      <w:r>
        <w:rPr>
          <w:sz w:val="24"/>
        </w:rPr>
        <w:t>в</w:t>
      </w:r>
      <w:r>
        <w:rPr>
          <w:spacing w:val="32"/>
          <w:sz w:val="24"/>
        </w:rPr>
        <w:t xml:space="preserve"> </w:t>
      </w:r>
      <w:r>
        <w:rPr>
          <w:sz w:val="24"/>
        </w:rPr>
        <w:t>качестве</w:t>
      </w:r>
      <w:r>
        <w:rPr>
          <w:spacing w:val="32"/>
          <w:sz w:val="24"/>
        </w:rPr>
        <w:t xml:space="preserve"> </w:t>
      </w:r>
      <w:r>
        <w:rPr>
          <w:sz w:val="24"/>
        </w:rPr>
        <w:t>опоры</w:t>
      </w:r>
      <w:r>
        <w:rPr>
          <w:spacing w:val="32"/>
          <w:sz w:val="24"/>
        </w:rPr>
        <w:t xml:space="preserve"> </w:t>
      </w:r>
      <w:r>
        <w:rPr>
          <w:sz w:val="24"/>
        </w:rPr>
        <w:t>при</w:t>
      </w:r>
      <w:r>
        <w:rPr>
          <w:spacing w:val="33"/>
          <w:sz w:val="24"/>
        </w:rPr>
        <w:t xml:space="preserve"> </w:t>
      </w:r>
      <w:r>
        <w:rPr>
          <w:sz w:val="24"/>
        </w:rPr>
        <w:t>порождении</w:t>
      </w:r>
      <w:r>
        <w:rPr>
          <w:spacing w:val="33"/>
          <w:sz w:val="24"/>
        </w:rPr>
        <w:t xml:space="preserve"> </w:t>
      </w:r>
      <w:r>
        <w:rPr>
          <w:sz w:val="24"/>
        </w:rPr>
        <w:t>собственных</w:t>
      </w:r>
      <w:r>
        <w:rPr>
          <w:spacing w:val="34"/>
          <w:sz w:val="24"/>
        </w:rPr>
        <w:t xml:space="preserve"> </w:t>
      </w:r>
      <w:r>
        <w:rPr>
          <w:sz w:val="24"/>
        </w:rPr>
        <w:t>высказываний</w:t>
      </w:r>
      <w:r>
        <w:rPr>
          <w:spacing w:val="34"/>
          <w:sz w:val="24"/>
        </w:rPr>
        <w:t xml:space="preserve"> </w:t>
      </w:r>
      <w:r>
        <w:rPr>
          <w:sz w:val="24"/>
        </w:rPr>
        <w:t>ключевые</w:t>
      </w:r>
      <w:r>
        <w:rPr>
          <w:spacing w:val="34"/>
          <w:sz w:val="24"/>
        </w:rPr>
        <w:t xml:space="preserve"> </w:t>
      </w:r>
      <w:r>
        <w:rPr>
          <w:sz w:val="24"/>
        </w:rPr>
        <w:t>слова,</w:t>
      </w:r>
      <w:r>
        <w:rPr>
          <w:spacing w:val="-57"/>
          <w:sz w:val="24"/>
        </w:rPr>
        <w:t xml:space="preserve"> </w:t>
      </w:r>
      <w:r>
        <w:rPr>
          <w:sz w:val="24"/>
        </w:rPr>
        <w:t>план</w:t>
      </w:r>
      <w:r>
        <w:rPr>
          <w:spacing w:val="-1"/>
          <w:sz w:val="24"/>
        </w:rPr>
        <w:t xml:space="preserve"> </w:t>
      </w:r>
      <w:r>
        <w:rPr>
          <w:sz w:val="24"/>
        </w:rPr>
        <w:t>к тексту, тематический словарь и т.</w:t>
      </w:r>
      <w:r>
        <w:rPr>
          <w:spacing w:val="4"/>
          <w:sz w:val="24"/>
        </w:rPr>
        <w:t xml:space="preserve"> </w:t>
      </w:r>
      <w:r>
        <w:rPr>
          <w:sz w:val="24"/>
        </w:rPr>
        <w:t>д.;</w:t>
      </w:r>
    </w:p>
    <w:p w14:paraId="58BB97B6" w14:textId="77777777" w:rsidR="00FF2DB4" w:rsidRDefault="00C34CCB">
      <w:pPr>
        <w:pStyle w:val="a5"/>
        <w:numPr>
          <w:ilvl w:val="0"/>
          <w:numId w:val="111"/>
        </w:numPr>
        <w:tabs>
          <w:tab w:val="left" w:pos="894"/>
          <w:tab w:val="left" w:pos="2711"/>
          <w:tab w:val="left" w:pos="4121"/>
          <w:tab w:val="left" w:pos="4970"/>
          <w:tab w:val="left" w:pos="5409"/>
          <w:tab w:val="left" w:pos="6306"/>
          <w:tab w:val="left" w:pos="7565"/>
          <w:tab w:val="left" w:pos="9402"/>
        </w:tabs>
        <w:ind w:right="116" w:firstLine="453"/>
        <w:rPr>
          <w:sz w:val="24"/>
        </w:rPr>
      </w:pPr>
      <w:r>
        <w:rPr>
          <w:sz w:val="24"/>
        </w:rPr>
        <w:t>прогнозировать</w:t>
      </w:r>
      <w:r>
        <w:rPr>
          <w:sz w:val="24"/>
        </w:rPr>
        <w:tab/>
        <w:t>содержание</w:t>
      </w:r>
      <w:r>
        <w:rPr>
          <w:sz w:val="24"/>
        </w:rPr>
        <w:tab/>
        <w:t>текста</w:t>
      </w:r>
      <w:r>
        <w:rPr>
          <w:sz w:val="24"/>
        </w:rPr>
        <w:tab/>
        <w:t>на</w:t>
      </w:r>
      <w:r>
        <w:rPr>
          <w:sz w:val="24"/>
        </w:rPr>
        <w:tab/>
        <w:t>основе</w:t>
      </w:r>
      <w:r>
        <w:rPr>
          <w:sz w:val="24"/>
        </w:rPr>
        <w:tab/>
        <w:t>заголовка,</w:t>
      </w:r>
      <w:r>
        <w:rPr>
          <w:sz w:val="24"/>
        </w:rPr>
        <w:tab/>
        <w:t>предварительно</w:t>
      </w:r>
      <w:r>
        <w:rPr>
          <w:sz w:val="24"/>
        </w:rPr>
        <w:tab/>
        <w:t>поставленных</w:t>
      </w:r>
      <w:r>
        <w:rPr>
          <w:spacing w:val="-57"/>
          <w:sz w:val="24"/>
        </w:rPr>
        <w:t xml:space="preserve"> </w:t>
      </w:r>
      <w:r>
        <w:rPr>
          <w:sz w:val="24"/>
        </w:rPr>
        <w:t>вопросов;</w:t>
      </w:r>
    </w:p>
    <w:p w14:paraId="2FB7FB1B" w14:textId="77777777" w:rsidR="00FF2DB4" w:rsidRDefault="00C34CCB">
      <w:pPr>
        <w:pStyle w:val="a5"/>
        <w:numPr>
          <w:ilvl w:val="0"/>
          <w:numId w:val="111"/>
        </w:numPr>
        <w:tabs>
          <w:tab w:val="left" w:pos="894"/>
        </w:tabs>
        <w:ind w:right="123" w:firstLine="453"/>
        <w:rPr>
          <w:sz w:val="24"/>
        </w:rPr>
      </w:pPr>
      <w:r>
        <w:rPr>
          <w:sz w:val="24"/>
        </w:rPr>
        <w:t>догадываться</w:t>
      </w:r>
      <w:r>
        <w:rPr>
          <w:spacing w:val="21"/>
          <w:sz w:val="24"/>
        </w:rPr>
        <w:t xml:space="preserve"> </w:t>
      </w:r>
      <w:r>
        <w:rPr>
          <w:sz w:val="24"/>
        </w:rPr>
        <w:t>о</w:t>
      </w:r>
      <w:r>
        <w:rPr>
          <w:spacing w:val="21"/>
          <w:sz w:val="24"/>
        </w:rPr>
        <w:t xml:space="preserve"> </w:t>
      </w:r>
      <w:r>
        <w:rPr>
          <w:sz w:val="24"/>
        </w:rPr>
        <w:t>значении</w:t>
      </w:r>
      <w:r>
        <w:rPr>
          <w:spacing w:val="22"/>
          <w:sz w:val="24"/>
        </w:rPr>
        <w:t xml:space="preserve"> </w:t>
      </w:r>
      <w:r>
        <w:rPr>
          <w:sz w:val="24"/>
        </w:rPr>
        <w:t>незнакомых</w:t>
      </w:r>
      <w:r>
        <w:rPr>
          <w:spacing w:val="23"/>
          <w:sz w:val="24"/>
        </w:rPr>
        <w:t xml:space="preserve"> </w:t>
      </w:r>
      <w:r>
        <w:rPr>
          <w:sz w:val="24"/>
        </w:rPr>
        <w:t>слов</w:t>
      </w:r>
      <w:r>
        <w:rPr>
          <w:spacing w:val="21"/>
          <w:sz w:val="24"/>
        </w:rPr>
        <w:t xml:space="preserve"> </w:t>
      </w:r>
      <w:r>
        <w:rPr>
          <w:sz w:val="24"/>
        </w:rPr>
        <w:t>по</w:t>
      </w:r>
      <w:r>
        <w:rPr>
          <w:spacing w:val="21"/>
          <w:sz w:val="24"/>
        </w:rPr>
        <w:t xml:space="preserve"> </w:t>
      </w:r>
      <w:r>
        <w:rPr>
          <w:sz w:val="24"/>
        </w:rPr>
        <w:t>контексту,</w:t>
      </w:r>
      <w:r>
        <w:rPr>
          <w:spacing w:val="23"/>
          <w:sz w:val="24"/>
        </w:rPr>
        <w:t xml:space="preserve"> </w:t>
      </w:r>
      <w:r>
        <w:rPr>
          <w:sz w:val="24"/>
        </w:rPr>
        <w:t>по</w:t>
      </w:r>
      <w:r>
        <w:rPr>
          <w:spacing w:val="21"/>
          <w:sz w:val="24"/>
        </w:rPr>
        <w:t xml:space="preserve"> </w:t>
      </w:r>
      <w:r>
        <w:rPr>
          <w:sz w:val="24"/>
        </w:rPr>
        <w:t>используемым</w:t>
      </w:r>
      <w:r>
        <w:rPr>
          <w:spacing w:val="21"/>
          <w:sz w:val="24"/>
        </w:rPr>
        <w:t xml:space="preserve"> </w:t>
      </w:r>
      <w:r>
        <w:rPr>
          <w:sz w:val="24"/>
        </w:rPr>
        <w:t>собеседником</w:t>
      </w:r>
      <w:r>
        <w:rPr>
          <w:spacing w:val="-57"/>
          <w:sz w:val="24"/>
        </w:rPr>
        <w:t xml:space="preserve"> </w:t>
      </w:r>
      <w:r>
        <w:rPr>
          <w:sz w:val="24"/>
        </w:rPr>
        <w:t>жестам</w:t>
      </w:r>
      <w:r>
        <w:rPr>
          <w:spacing w:val="-2"/>
          <w:sz w:val="24"/>
        </w:rPr>
        <w:t xml:space="preserve"> </w:t>
      </w:r>
      <w:r>
        <w:rPr>
          <w:sz w:val="24"/>
        </w:rPr>
        <w:t>и мимике;</w:t>
      </w:r>
    </w:p>
    <w:p w14:paraId="40291A6B" w14:textId="77777777" w:rsidR="00FF2DB4" w:rsidRDefault="00FF2DB4">
      <w:pPr>
        <w:rPr>
          <w:sz w:val="24"/>
        </w:rPr>
        <w:sectPr w:rsidR="00FF2DB4">
          <w:pgSz w:w="11920" w:h="16850"/>
          <w:pgMar w:top="780" w:right="640" w:bottom="1580" w:left="300" w:header="0" w:footer="1365" w:gutter="0"/>
          <w:cols w:space="720"/>
        </w:sectPr>
      </w:pPr>
    </w:p>
    <w:p w14:paraId="03E74C06" w14:textId="77777777" w:rsidR="00FF2DB4" w:rsidRDefault="00C34CCB">
      <w:pPr>
        <w:pStyle w:val="a5"/>
        <w:numPr>
          <w:ilvl w:val="0"/>
          <w:numId w:val="111"/>
        </w:numPr>
        <w:tabs>
          <w:tab w:val="left" w:pos="894"/>
        </w:tabs>
        <w:spacing w:before="70"/>
        <w:ind w:left="893" w:hanging="302"/>
        <w:jc w:val="both"/>
        <w:rPr>
          <w:sz w:val="24"/>
        </w:rPr>
      </w:pPr>
      <w:r>
        <w:rPr>
          <w:sz w:val="24"/>
        </w:rPr>
        <w:t>использовать</w:t>
      </w:r>
      <w:r>
        <w:rPr>
          <w:spacing w:val="-3"/>
          <w:sz w:val="24"/>
        </w:rPr>
        <w:t xml:space="preserve"> </w:t>
      </w:r>
      <w:r>
        <w:rPr>
          <w:sz w:val="24"/>
        </w:rPr>
        <w:t>синонимы,</w:t>
      </w:r>
      <w:r>
        <w:rPr>
          <w:spacing w:val="-3"/>
          <w:sz w:val="24"/>
        </w:rPr>
        <w:t xml:space="preserve"> </w:t>
      </w:r>
      <w:r>
        <w:rPr>
          <w:sz w:val="24"/>
        </w:rPr>
        <w:t>антонимы,</w:t>
      </w:r>
      <w:r>
        <w:rPr>
          <w:spacing w:val="-4"/>
          <w:sz w:val="24"/>
        </w:rPr>
        <w:t xml:space="preserve"> </w:t>
      </w:r>
      <w:r>
        <w:rPr>
          <w:sz w:val="24"/>
        </w:rPr>
        <w:t>описания</w:t>
      </w:r>
      <w:r>
        <w:rPr>
          <w:spacing w:val="-3"/>
          <w:sz w:val="24"/>
        </w:rPr>
        <w:t xml:space="preserve"> </w:t>
      </w:r>
      <w:r>
        <w:rPr>
          <w:sz w:val="24"/>
        </w:rPr>
        <w:t>понятия</w:t>
      </w:r>
      <w:r>
        <w:rPr>
          <w:spacing w:val="-7"/>
          <w:sz w:val="24"/>
        </w:rPr>
        <w:t xml:space="preserve"> </w:t>
      </w:r>
      <w:r>
        <w:rPr>
          <w:sz w:val="24"/>
        </w:rPr>
        <w:t>при</w:t>
      </w:r>
      <w:r>
        <w:rPr>
          <w:spacing w:val="-3"/>
          <w:sz w:val="24"/>
        </w:rPr>
        <w:t xml:space="preserve"> </w:t>
      </w:r>
      <w:r>
        <w:rPr>
          <w:sz w:val="24"/>
        </w:rPr>
        <w:t>дефиците</w:t>
      </w:r>
      <w:r>
        <w:rPr>
          <w:spacing w:val="-3"/>
          <w:sz w:val="24"/>
        </w:rPr>
        <w:t xml:space="preserve"> </w:t>
      </w:r>
      <w:r>
        <w:rPr>
          <w:sz w:val="24"/>
        </w:rPr>
        <w:t>языковых</w:t>
      </w:r>
      <w:r>
        <w:rPr>
          <w:spacing w:val="-3"/>
          <w:sz w:val="24"/>
        </w:rPr>
        <w:t xml:space="preserve"> </w:t>
      </w:r>
      <w:r>
        <w:rPr>
          <w:sz w:val="24"/>
        </w:rPr>
        <w:t>средств.</w:t>
      </w:r>
    </w:p>
    <w:p w14:paraId="5B5C2ACA" w14:textId="77777777" w:rsidR="00FF2DB4" w:rsidRDefault="00FF2DB4">
      <w:pPr>
        <w:pStyle w:val="a3"/>
        <w:spacing w:before="5"/>
        <w:ind w:left="0"/>
        <w:jc w:val="left"/>
      </w:pPr>
    </w:p>
    <w:p w14:paraId="79E27274" w14:textId="77777777" w:rsidR="00FF2DB4" w:rsidRDefault="00C34CCB">
      <w:pPr>
        <w:pStyle w:val="3"/>
        <w:spacing w:line="274" w:lineRule="exact"/>
        <w:jc w:val="both"/>
      </w:pPr>
      <w:r>
        <w:t>Общеучебные</w:t>
      </w:r>
      <w:r>
        <w:rPr>
          <w:spacing w:val="-3"/>
        </w:rPr>
        <w:t xml:space="preserve"> </w:t>
      </w:r>
      <w:r>
        <w:t>умения</w:t>
      </w:r>
      <w:r>
        <w:rPr>
          <w:spacing w:val="-1"/>
        </w:rPr>
        <w:t xml:space="preserve"> </w:t>
      </w:r>
      <w:r>
        <w:t>и</w:t>
      </w:r>
      <w:r>
        <w:rPr>
          <w:spacing w:val="-1"/>
        </w:rPr>
        <w:t xml:space="preserve"> </w:t>
      </w:r>
      <w:r>
        <w:t>универсальные</w:t>
      </w:r>
      <w:r>
        <w:rPr>
          <w:spacing w:val="-3"/>
        </w:rPr>
        <w:t xml:space="preserve"> </w:t>
      </w:r>
      <w:r>
        <w:t>способы</w:t>
      </w:r>
      <w:r>
        <w:rPr>
          <w:spacing w:val="-1"/>
        </w:rPr>
        <w:t xml:space="preserve"> </w:t>
      </w:r>
      <w:r>
        <w:t>деятельности.</w:t>
      </w:r>
    </w:p>
    <w:p w14:paraId="7F4DBBA1" w14:textId="77777777" w:rsidR="00FF2DB4" w:rsidRDefault="00C34CCB">
      <w:pPr>
        <w:pStyle w:val="a3"/>
        <w:spacing w:line="274" w:lineRule="exact"/>
        <w:ind w:left="592"/>
      </w:pPr>
      <w:r>
        <w:t>Формируются</w:t>
      </w:r>
      <w:r>
        <w:rPr>
          <w:spacing w:val="-4"/>
        </w:rPr>
        <w:t xml:space="preserve"> </w:t>
      </w:r>
      <w:r>
        <w:t>и</w:t>
      </w:r>
      <w:r>
        <w:rPr>
          <w:spacing w:val="-3"/>
        </w:rPr>
        <w:t xml:space="preserve"> </w:t>
      </w:r>
      <w:r>
        <w:t>совершенствуются</w:t>
      </w:r>
      <w:r>
        <w:rPr>
          <w:spacing w:val="1"/>
        </w:rPr>
        <w:t xml:space="preserve"> </w:t>
      </w:r>
      <w:r>
        <w:t>умения:</w:t>
      </w:r>
    </w:p>
    <w:p w14:paraId="64241A7A" w14:textId="77777777" w:rsidR="00FF2DB4" w:rsidRDefault="00C34CCB">
      <w:pPr>
        <w:pStyle w:val="a5"/>
        <w:numPr>
          <w:ilvl w:val="0"/>
          <w:numId w:val="111"/>
        </w:numPr>
        <w:tabs>
          <w:tab w:val="left" w:pos="894"/>
        </w:tabs>
        <w:ind w:right="125" w:firstLine="453"/>
        <w:jc w:val="both"/>
        <w:rPr>
          <w:sz w:val="24"/>
        </w:rPr>
      </w:pPr>
      <w:r>
        <w:rPr>
          <w:sz w:val="24"/>
        </w:rPr>
        <w:t>работать с информацией: сокращение, расширение устной и письменной информации, создание</w:t>
      </w:r>
      <w:r>
        <w:rPr>
          <w:spacing w:val="1"/>
          <w:sz w:val="24"/>
        </w:rPr>
        <w:t xml:space="preserve"> </w:t>
      </w:r>
      <w:r>
        <w:rPr>
          <w:sz w:val="24"/>
        </w:rPr>
        <w:t>второго</w:t>
      </w:r>
      <w:r>
        <w:rPr>
          <w:spacing w:val="-2"/>
          <w:sz w:val="24"/>
        </w:rPr>
        <w:t xml:space="preserve"> </w:t>
      </w:r>
      <w:r>
        <w:rPr>
          <w:sz w:val="24"/>
        </w:rPr>
        <w:t>текста по аналогии, заполнение</w:t>
      </w:r>
      <w:r>
        <w:rPr>
          <w:spacing w:val="-1"/>
          <w:sz w:val="24"/>
        </w:rPr>
        <w:t xml:space="preserve"> </w:t>
      </w:r>
      <w:r>
        <w:rPr>
          <w:sz w:val="24"/>
        </w:rPr>
        <w:t>таблиц;</w:t>
      </w:r>
    </w:p>
    <w:p w14:paraId="5818B86C" w14:textId="77777777" w:rsidR="00FF2DB4" w:rsidRDefault="00C34CCB">
      <w:pPr>
        <w:pStyle w:val="a5"/>
        <w:numPr>
          <w:ilvl w:val="0"/>
          <w:numId w:val="111"/>
        </w:numPr>
        <w:tabs>
          <w:tab w:val="left" w:pos="894"/>
        </w:tabs>
        <w:ind w:right="123" w:firstLine="453"/>
        <w:jc w:val="both"/>
        <w:rPr>
          <w:sz w:val="24"/>
        </w:rPr>
      </w:pPr>
      <w:r>
        <w:rPr>
          <w:sz w:val="24"/>
        </w:rPr>
        <w:t>работать</w:t>
      </w:r>
      <w:r>
        <w:rPr>
          <w:spacing w:val="1"/>
          <w:sz w:val="24"/>
        </w:rPr>
        <w:t xml:space="preserve"> </w:t>
      </w:r>
      <w:r>
        <w:rPr>
          <w:sz w:val="24"/>
        </w:rPr>
        <w:t>с</w:t>
      </w:r>
      <w:r>
        <w:rPr>
          <w:spacing w:val="1"/>
          <w:sz w:val="24"/>
        </w:rPr>
        <w:t xml:space="preserve"> </w:t>
      </w:r>
      <w:r>
        <w:rPr>
          <w:sz w:val="24"/>
        </w:rPr>
        <w:t>прослушанным/прочитанным</w:t>
      </w:r>
      <w:r>
        <w:rPr>
          <w:spacing w:val="1"/>
          <w:sz w:val="24"/>
        </w:rPr>
        <w:t xml:space="preserve"> </w:t>
      </w:r>
      <w:r>
        <w:rPr>
          <w:sz w:val="24"/>
        </w:rPr>
        <w:t>текстом:</w:t>
      </w:r>
      <w:r>
        <w:rPr>
          <w:spacing w:val="1"/>
          <w:sz w:val="24"/>
        </w:rPr>
        <w:t xml:space="preserve"> </w:t>
      </w:r>
      <w:r>
        <w:rPr>
          <w:sz w:val="24"/>
        </w:rPr>
        <w:t>извлечение</w:t>
      </w:r>
      <w:r>
        <w:rPr>
          <w:spacing w:val="1"/>
          <w:sz w:val="24"/>
        </w:rPr>
        <w:t xml:space="preserve"> </w:t>
      </w:r>
      <w:r>
        <w:rPr>
          <w:sz w:val="24"/>
        </w:rPr>
        <w:t>основной</w:t>
      </w:r>
      <w:r>
        <w:rPr>
          <w:spacing w:val="61"/>
          <w:sz w:val="24"/>
        </w:rPr>
        <w:t xml:space="preserve"> </w:t>
      </w:r>
      <w:r>
        <w:rPr>
          <w:sz w:val="24"/>
        </w:rPr>
        <w:t>информации,</w:t>
      </w:r>
      <w:r>
        <w:rPr>
          <w:spacing w:val="1"/>
          <w:sz w:val="24"/>
        </w:rPr>
        <w:t xml:space="preserve"> </w:t>
      </w:r>
      <w:r>
        <w:rPr>
          <w:sz w:val="24"/>
        </w:rPr>
        <w:t>извлечение</w:t>
      </w:r>
      <w:r>
        <w:rPr>
          <w:spacing w:val="-3"/>
          <w:sz w:val="24"/>
        </w:rPr>
        <w:t xml:space="preserve"> </w:t>
      </w:r>
      <w:r>
        <w:rPr>
          <w:sz w:val="24"/>
        </w:rPr>
        <w:t>запрашиваемой</w:t>
      </w:r>
      <w:r>
        <w:rPr>
          <w:spacing w:val="-2"/>
          <w:sz w:val="24"/>
        </w:rPr>
        <w:t xml:space="preserve"> </w:t>
      </w:r>
      <w:r>
        <w:rPr>
          <w:sz w:val="24"/>
        </w:rPr>
        <w:t>или</w:t>
      </w:r>
      <w:r>
        <w:rPr>
          <w:spacing w:val="-3"/>
          <w:sz w:val="24"/>
        </w:rPr>
        <w:t xml:space="preserve"> </w:t>
      </w:r>
      <w:r>
        <w:rPr>
          <w:sz w:val="24"/>
        </w:rPr>
        <w:t>нужной</w:t>
      </w:r>
      <w:r>
        <w:rPr>
          <w:spacing w:val="-2"/>
          <w:sz w:val="24"/>
        </w:rPr>
        <w:t xml:space="preserve"> </w:t>
      </w:r>
      <w:r>
        <w:rPr>
          <w:sz w:val="24"/>
        </w:rPr>
        <w:t>информации,</w:t>
      </w:r>
      <w:r>
        <w:rPr>
          <w:spacing w:val="-1"/>
          <w:sz w:val="24"/>
        </w:rPr>
        <w:t xml:space="preserve"> </w:t>
      </w:r>
      <w:r>
        <w:rPr>
          <w:sz w:val="24"/>
        </w:rPr>
        <w:t>извлечение</w:t>
      </w:r>
      <w:r>
        <w:rPr>
          <w:spacing w:val="-3"/>
          <w:sz w:val="24"/>
        </w:rPr>
        <w:t xml:space="preserve"> </w:t>
      </w:r>
      <w:r>
        <w:rPr>
          <w:sz w:val="24"/>
        </w:rPr>
        <w:t>полной</w:t>
      </w:r>
      <w:r>
        <w:rPr>
          <w:spacing w:val="-1"/>
          <w:sz w:val="24"/>
        </w:rPr>
        <w:t xml:space="preserve"> </w:t>
      </w:r>
      <w:r>
        <w:rPr>
          <w:sz w:val="24"/>
        </w:rPr>
        <w:t>и</w:t>
      </w:r>
      <w:r>
        <w:rPr>
          <w:spacing w:val="-4"/>
          <w:sz w:val="24"/>
        </w:rPr>
        <w:t xml:space="preserve"> </w:t>
      </w:r>
      <w:r>
        <w:rPr>
          <w:sz w:val="24"/>
        </w:rPr>
        <w:t>точной</w:t>
      </w:r>
      <w:r>
        <w:rPr>
          <w:spacing w:val="-3"/>
          <w:sz w:val="24"/>
        </w:rPr>
        <w:t xml:space="preserve"> </w:t>
      </w:r>
      <w:r>
        <w:rPr>
          <w:sz w:val="24"/>
        </w:rPr>
        <w:t>информации;</w:t>
      </w:r>
    </w:p>
    <w:p w14:paraId="4767FBF9" w14:textId="77777777" w:rsidR="00FF2DB4" w:rsidRDefault="00C34CCB">
      <w:pPr>
        <w:pStyle w:val="a5"/>
        <w:numPr>
          <w:ilvl w:val="0"/>
          <w:numId w:val="111"/>
        </w:numPr>
        <w:tabs>
          <w:tab w:val="left" w:pos="894"/>
        </w:tabs>
        <w:ind w:right="128" w:firstLine="453"/>
        <w:jc w:val="both"/>
        <w:rPr>
          <w:sz w:val="24"/>
        </w:rPr>
      </w:pPr>
      <w:r>
        <w:rPr>
          <w:sz w:val="24"/>
        </w:rPr>
        <w:t>работать с разными источниками на иностранном языке: справочными материалами, словарями,</w:t>
      </w:r>
      <w:r>
        <w:rPr>
          <w:spacing w:val="-57"/>
          <w:sz w:val="24"/>
        </w:rPr>
        <w:t xml:space="preserve"> </w:t>
      </w:r>
      <w:r>
        <w:rPr>
          <w:sz w:val="24"/>
        </w:rPr>
        <w:t>интернет-ресурсами,</w:t>
      </w:r>
      <w:r>
        <w:rPr>
          <w:spacing w:val="-1"/>
          <w:sz w:val="24"/>
        </w:rPr>
        <w:t xml:space="preserve"> </w:t>
      </w:r>
      <w:r>
        <w:rPr>
          <w:sz w:val="24"/>
        </w:rPr>
        <w:t>литературой;</w:t>
      </w:r>
    </w:p>
    <w:p w14:paraId="7B3A5925" w14:textId="77777777" w:rsidR="00FF2DB4" w:rsidRDefault="00C34CCB">
      <w:pPr>
        <w:pStyle w:val="a5"/>
        <w:numPr>
          <w:ilvl w:val="0"/>
          <w:numId w:val="111"/>
        </w:numPr>
        <w:tabs>
          <w:tab w:val="left" w:pos="894"/>
        </w:tabs>
        <w:ind w:right="118" w:firstLine="453"/>
        <w:jc w:val="both"/>
        <w:rPr>
          <w:sz w:val="24"/>
        </w:rPr>
      </w:pPr>
      <w:r>
        <w:rPr>
          <w:sz w:val="24"/>
        </w:rPr>
        <w:t>планировать</w:t>
      </w:r>
      <w:r>
        <w:rPr>
          <w:spacing w:val="1"/>
          <w:sz w:val="24"/>
        </w:rPr>
        <w:t xml:space="preserve"> </w:t>
      </w:r>
      <w:r>
        <w:rPr>
          <w:sz w:val="24"/>
        </w:rPr>
        <w:t>и</w:t>
      </w:r>
      <w:r>
        <w:rPr>
          <w:spacing w:val="1"/>
          <w:sz w:val="24"/>
        </w:rPr>
        <w:t xml:space="preserve"> </w:t>
      </w:r>
      <w:r>
        <w:rPr>
          <w:sz w:val="24"/>
        </w:rPr>
        <w:t>осуществлять</w:t>
      </w:r>
      <w:r>
        <w:rPr>
          <w:spacing w:val="1"/>
          <w:sz w:val="24"/>
        </w:rPr>
        <w:t xml:space="preserve"> </w:t>
      </w:r>
      <w:r>
        <w:rPr>
          <w:sz w:val="24"/>
        </w:rPr>
        <w:t>учебно-исследовательскую</w:t>
      </w:r>
      <w:r>
        <w:rPr>
          <w:spacing w:val="1"/>
          <w:sz w:val="24"/>
        </w:rPr>
        <w:t xml:space="preserve"> </w:t>
      </w:r>
      <w:r>
        <w:rPr>
          <w:sz w:val="24"/>
        </w:rPr>
        <w:t>работу:</w:t>
      </w:r>
      <w:r>
        <w:rPr>
          <w:spacing w:val="1"/>
          <w:sz w:val="24"/>
        </w:rPr>
        <w:t xml:space="preserve"> </w:t>
      </w:r>
      <w:r>
        <w:rPr>
          <w:sz w:val="24"/>
        </w:rPr>
        <w:t>выбор</w:t>
      </w:r>
      <w:r>
        <w:rPr>
          <w:spacing w:val="1"/>
          <w:sz w:val="24"/>
        </w:rPr>
        <w:t xml:space="preserve"> </w:t>
      </w:r>
      <w:r>
        <w:rPr>
          <w:sz w:val="24"/>
        </w:rPr>
        <w:t>темы</w:t>
      </w:r>
      <w:r>
        <w:rPr>
          <w:spacing w:val="1"/>
          <w:sz w:val="24"/>
        </w:rPr>
        <w:t xml:space="preserve"> </w:t>
      </w:r>
      <w:r>
        <w:rPr>
          <w:sz w:val="24"/>
        </w:rPr>
        <w:t>исследования,</w:t>
      </w:r>
      <w:r>
        <w:rPr>
          <w:spacing w:val="1"/>
          <w:sz w:val="24"/>
        </w:rPr>
        <w:t xml:space="preserve"> </w:t>
      </w:r>
      <w:r>
        <w:rPr>
          <w:sz w:val="24"/>
        </w:rPr>
        <w:t>составление плана работы, знакомство с исследовательскими методами (наблюдение, анкетирование,</w:t>
      </w:r>
      <w:r>
        <w:rPr>
          <w:spacing w:val="1"/>
          <w:sz w:val="24"/>
        </w:rPr>
        <w:t xml:space="preserve"> </w:t>
      </w:r>
      <w:r>
        <w:rPr>
          <w:sz w:val="24"/>
        </w:rPr>
        <w:t>интервьюиро-вание),</w:t>
      </w:r>
      <w:r>
        <w:rPr>
          <w:spacing w:val="1"/>
          <w:sz w:val="24"/>
        </w:rPr>
        <w:t xml:space="preserve"> </w:t>
      </w:r>
      <w:r>
        <w:rPr>
          <w:sz w:val="24"/>
        </w:rPr>
        <w:t>анализ</w:t>
      </w:r>
      <w:r>
        <w:rPr>
          <w:spacing w:val="1"/>
          <w:sz w:val="24"/>
        </w:rPr>
        <w:t xml:space="preserve"> </w:t>
      </w:r>
      <w:r>
        <w:rPr>
          <w:sz w:val="24"/>
        </w:rPr>
        <w:t>полученных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интерпретацию,</w:t>
      </w:r>
      <w:r>
        <w:rPr>
          <w:spacing w:val="1"/>
          <w:sz w:val="24"/>
        </w:rPr>
        <w:t xml:space="preserve"> </w:t>
      </w:r>
      <w:r>
        <w:rPr>
          <w:sz w:val="24"/>
        </w:rPr>
        <w:t>разработку</w:t>
      </w:r>
      <w:r>
        <w:rPr>
          <w:spacing w:val="1"/>
          <w:sz w:val="24"/>
        </w:rPr>
        <w:t xml:space="preserve"> </w:t>
      </w:r>
      <w:r>
        <w:rPr>
          <w:sz w:val="24"/>
        </w:rPr>
        <w:t>краткосрочного</w:t>
      </w:r>
      <w:r>
        <w:rPr>
          <w:spacing w:val="1"/>
          <w:sz w:val="24"/>
        </w:rPr>
        <w:t xml:space="preserve"> </w:t>
      </w:r>
      <w:r>
        <w:rPr>
          <w:sz w:val="24"/>
        </w:rPr>
        <w:t>проекта и его устную презентацию с аргументацией, ответы на вопросы по проекту; участвовать в</w:t>
      </w:r>
      <w:r>
        <w:rPr>
          <w:spacing w:val="1"/>
          <w:sz w:val="24"/>
        </w:rPr>
        <w:t xml:space="preserve"> </w:t>
      </w:r>
      <w:r>
        <w:rPr>
          <w:sz w:val="24"/>
        </w:rPr>
        <w:t>работе над долгосрочным проектом; взаимодействовать в группе с другими участниками проектной</w:t>
      </w:r>
      <w:r>
        <w:rPr>
          <w:spacing w:val="1"/>
          <w:sz w:val="24"/>
        </w:rPr>
        <w:t xml:space="preserve"> </w:t>
      </w:r>
      <w:r>
        <w:rPr>
          <w:sz w:val="24"/>
        </w:rPr>
        <w:t>деятельности;</w:t>
      </w:r>
    </w:p>
    <w:p w14:paraId="087ACA8B" w14:textId="77777777" w:rsidR="00FF2DB4" w:rsidRDefault="00C34CCB">
      <w:pPr>
        <w:pStyle w:val="a5"/>
        <w:numPr>
          <w:ilvl w:val="0"/>
          <w:numId w:val="111"/>
        </w:numPr>
        <w:tabs>
          <w:tab w:val="left" w:pos="894"/>
        </w:tabs>
        <w:spacing w:before="4"/>
        <w:ind w:left="893" w:hanging="302"/>
        <w:jc w:val="both"/>
        <w:rPr>
          <w:sz w:val="24"/>
        </w:rPr>
      </w:pPr>
      <w:r>
        <w:rPr>
          <w:sz w:val="24"/>
        </w:rPr>
        <w:t>самостоятельно</w:t>
      </w:r>
      <w:r>
        <w:rPr>
          <w:spacing w:val="-3"/>
          <w:sz w:val="24"/>
        </w:rPr>
        <w:t xml:space="preserve"> </w:t>
      </w:r>
      <w:r>
        <w:rPr>
          <w:sz w:val="24"/>
        </w:rPr>
        <w:t>работать,</w:t>
      </w:r>
      <w:r>
        <w:rPr>
          <w:spacing w:val="-3"/>
          <w:sz w:val="24"/>
        </w:rPr>
        <w:t xml:space="preserve"> </w:t>
      </w:r>
      <w:r>
        <w:rPr>
          <w:sz w:val="24"/>
        </w:rPr>
        <w:t>рационально</w:t>
      </w:r>
      <w:r>
        <w:rPr>
          <w:spacing w:val="-3"/>
          <w:sz w:val="24"/>
        </w:rPr>
        <w:t xml:space="preserve"> </w:t>
      </w:r>
      <w:r>
        <w:rPr>
          <w:sz w:val="24"/>
        </w:rPr>
        <w:t>организовывая</w:t>
      </w:r>
      <w:r>
        <w:rPr>
          <w:spacing w:val="-3"/>
          <w:sz w:val="24"/>
        </w:rPr>
        <w:t xml:space="preserve"> </w:t>
      </w:r>
      <w:r>
        <w:rPr>
          <w:sz w:val="24"/>
        </w:rPr>
        <w:t>свой</w:t>
      </w:r>
      <w:r>
        <w:rPr>
          <w:spacing w:val="-2"/>
          <w:sz w:val="24"/>
        </w:rPr>
        <w:t xml:space="preserve"> </w:t>
      </w:r>
      <w:r>
        <w:rPr>
          <w:sz w:val="24"/>
        </w:rPr>
        <w:t>труд</w:t>
      </w:r>
      <w:r>
        <w:rPr>
          <w:spacing w:val="-1"/>
          <w:sz w:val="24"/>
        </w:rPr>
        <w:t xml:space="preserve"> </w:t>
      </w:r>
      <w:r>
        <w:rPr>
          <w:sz w:val="24"/>
        </w:rPr>
        <w:t>в</w:t>
      </w:r>
      <w:r>
        <w:rPr>
          <w:spacing w:val="-2"/>
          <w:sz w:val="24"/>
        </w:rPr>
        <w:t xml:space="preserve"> </w:t>
      </w:r>
      <w:r>
        <w:rPr>
          <w:sz w:val="24"/>
        </w:rPr>
        <w:t>классе</w:t>
      </w:r>
      <w:r>
        <w:rPr>
          <w:spacing w:val="-4"/>
          <w:sz w:val="24"/>
        </w:rPr>
        <w:t xml:space="preserve"> </w:t>
      </w:r>
      <w:r>
        <w:rPr>
          <w:sz w:val="24"/>
        </w:rPr>
        <w:t>и</w:t>
      </w:r>
      <w:r>
        <w:rPr>
          <w:spacing w:val="-3"/>
          <w:sz w:val="24"/>
        </w:rPr>
        <w:t xml:space="preserve"> </w:t>
      </w:r>
      <w:r>
        <w:rPr>
          <w:sz w:val="24"/>
        </w:rPr>
        <w:t>дома.</w:t>
      </w:r>
    </w:p>
    <w:p w14:paraId="69B8F1C3" w14:textId="77777777" w:rsidR="00FF2DB4" w:rsidRDefault="00C34CCB">
      <w:pPr>
        <w:pStyle w:val="3"/>
        <w:spacing w:before="206"/>
        <w:jc w:val="both"/>
      </w:pPr>
      <w:r>
        <w:t>Специальные</w:t>
      </w:r>
      <w:r>
        <w:rPr>
          <w:spacing w:val="-4"/>
        </w:rPr>
        <w:t xml:space="preserve"> </w:t>
      </w:r>
      <w:r>
        <w:t>учебные</w:t>
      </w:r>
      <w:r>
        <w:rPr>
          <w:spacing w:val="-3"/>
        </w:rPr>
        <w:t xml:space="preserve"> </w:t>
      </w:r>
      <w:r>
        <w:t>умения.</w:t>
      </w:r>
    </w:p>
    <w:p w14:paraId="771FB9AD" w14:textId="77777777" w:rsidR="00FF2DB4" w:rsidRDefault="00C34CCB">
      <w:pPr>
        <w:pStyle w:val="a3"/>
        <w:spacing w:before="192"/>
        <w:ind w:left="592"/>
        <w:jc w:val="left"/>
      </w:pPr>
      <w:r>
        <w:t>Формируются</w:t>
      </w:r>
      <w:r>
        <w:rPr>
          <w:spacing w:val="-4"/>
        </w:rPr>
        <w:t xml:space="preserve"> </w:t>
      </w:r>
      <w:r>
        <w:t>и</w:t>
      </w:r>
      <w:r>
        <w:rPr>
          <w:spacing w:val="-3"/>
        </w:rPr>
        <w:t xml:space="preserve"> </w:t>
      </w:r>
      <w:r>
        <w:t>совершенствуются</w:t>
      </w:r>
      <w:r>
        <w:rPr>
          <w:spacing w:val="1"/>
        </w:rPr>
        <w:t xml:space="preserve"> </w:t>
      </w:r>
      <w:r>
        <w:t>умения:</w:t>
      </w:r>
    </w:p>
    <w:p w14:paraId="17231B02" w14:textId="77777777" w:rsidR="00FF2DB4" w:rsidRDefault="00C34CCB">
      <w:pPr>
        <w:pStyle w:val="a5"/>
        <w:numPr>
          <w:ilvl w:val="0"/>
          <w:numId w:val="111"/>
        </w:numPr>
        <w:tabs>
          <w:tab w:val="left" w:pos="894"/>
        </w:tabs>
        <w:ind w:left="893" w:hanging="302"/>
        <w:rPr>
          <w:sz w:val="24"/>
        </w:rPr>
      </w:pPr>
      <w:r>
        <w:rPr>
          <w:sz w:val="24"/>
        </w:rPr>
        <w:t>находить</w:t>
      </w:r>
      <w:r>
        <w:rPr>
          <w:spacing w:val="-3"/>
          <w:sz w:val="24"/>
        </w:rPr>
        <w:t xml:space="preserve"> </w:t>
      </w:r>
      <w:r>
        <w:rPr>
          <w:sz w:val="24"/>
        </w:rPr>
        <w:t>ключевые</w:t>
      </w:r>
      <w:r>
        <w:rPr>
          <w:spacing w:val="-2"/>
          <w:sz w:val="24"/>
        </w:rPr>
        <w:t xml:space="preserve"> </w:t>
      </w:r>
      <w:r>
        <w:rPr>
          <w:sz w:val="24"/>
        </w:rPr>
        <w:t>слова</w:t>
      </w:r>
      <w:r>
        <w:rPr>
          <w:spacing w:val="-4"/>
          <w:sz w:val="24"/>
        </w:rPr>
        <w:t xml:space="preserve"> </w:t>
      </w:r>
      <w:r>
        <w:rPr>
          <w:sz w:val="24"/>
        </w:rPr>
        <w:t>и</w:t>
      </w:r>
      <w:r>
        <w:rPr>
          <w:spacing w:val="-1"/>
          <w:sz w:val="24"/>
        </w:rPr>
        <w:t xml:space="preserve"> </w:t>
      </w:r>
      <w:r>
        <w:rPr>
          <w:sz w:val="24"/>
        </w:rPr>
        <w:t>социокультурные</w:t>
      </w:r>
      <w:r>
        <w:rPr>
          <w:spacing w:val="-4"/>
          <w:sz w:val="24"/>
        </w:rPr>
        <w:t xml:space="preserve"> </w:t>
      </w:r>
      <w:r>
        <w:rPr>
          <w:sz w:val="24"/>
        </w:rPr>
        <w:t>реалии</w:t>
      </w:r>
      <w:r>
        <w:rPr>
          <w:spacing w:val="-1"/>
          <w:sz w:val="24"/>
        </w:rPr>
        <w:t xml:space="preserve"> </w:t>
      </w:r>
      <w:r>
        <w:rPr>
          <w:sz w:val="24"/>
        </w:rPr>
        <w:t>при</w:t>
      </w:r>
      <w:r>
        <w:rPr>
          <w:spacing w:val="-2"/>
          <w:sz w:val="24"/>
        </w:rPr>
        <w:t xml:space="preserve"> </w:t>
      </w:r>
      <w:r>
        <w:rPr>
          <w:sz w:val="24"/>
        </w:rPr>
        <w:t>работе</w:t>
      </w:r>
      <w:r>
        <w:rPr>
          <w:spacing w:val="-2"/>
          <w:sz w:val="24"/>
        </w:rPr>
        <w:t xml:space="preserve"> </w:t>
      </w:r>
      <w:r>
        <w:rPr>
          <w:sz w:val="24"/>
        </w:rPr>
        <w:t>с</w:t>
      </w:r>
      <w:r>
        <w:rPr>
          <w:spacing w:val="-3"/>
          <w:sz w:val="24"/>
        </w:rPr>
        <w:t xml:space="preserve"> </w:t>
      </w:r>
      <w:r>
        <w:rPr>
          <w:sz w:val="24"/>
        </w:rPr>
        <w:t>текстом;</w:t>
      </w:r>
    </w:p>
    <w:p w14:paraId="38CFEAA0" w14:textId="77777777" w:rsidR="00FF2DB4" w:rsidRDefault="00C34CCB">
      <w:pPr>
        <w:pStyle w:val="a5"/>
        <w:numPr>
          <w:ilvl w:val="0"/>
          <w:numId w:val="111"/>
        </w:numPr>
        <w:tabs>
          <w:tab w:val="left" w:pos="894"/>
        </w:tabs>
        <w:ind w:left="893" w:hanging="302"/>
        <w:rPr>
          <w:sz w:val="24"/>
        </w:rPr>
      </w:pPr>
      <w:r>
        <w:rPr>
          <w:sz w:val="24"/>
        </w:rPr>
        <w:t>семантизировать</w:t>
      </w:r>
      <w:r>
        <w:rPr>
          <w:spacing w:val="-1"/>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основе</w:t>
      </w:r>
      <w:r>
        <w:rPr>
          <w:spacing w:val="-3"/>
          <w:sz w:val="24"/>
        </w:rPr>
        <w:t xml:space="preserve"> </w:t>
      </w:r>
      <w:r>
        <w:rPr>
          <w:sz w:val="24"/>
        </w:rPr>
        <w:t>языковой</w:t>
      </w:r>
      <w:r>
        <w:rPr>
          <w:spacing w:val="-1"/>
          <w:sz w:val="24"/>
        </w:rPr>
        <w:t xml:space="preserve"> </w:t>
      </w:r>
      <w:r>
        <w:rPr>
          <w:sz w:val="24"/>
        </w:rPr>
        <w:t>догадки;</w:t>
      </w:r>
    </w:p>
    <w:p w14:paraId="1B68E03B" w14:textId="77777777" w:rsidR="00FF2DB4" w:rsidRDefault="00C34CCB">
      <w:pPr>
        <w:pStyle w:val="a5"/>
        <w:numPr>
          <w:ilvl w:val="0"/>
          <w:numId w:val="111"/>
        </w:numPr>
        <w:tabs>
          <w:tab w:val="left" w:pos="894"/>
        </w:tabs>
        <w:ind w:left="893" w:hanging="302"/>
        <w:rPr>
          <w:sz w:val="24"/>
        </w:rPr>
      </w:pPr>
      <w:r>
        <w:rPr>
          <w:sz w:val="24"/>
        </w:rPr>
        <w:t>осуществлять</w:t>
      </w:r>
      <w:r>
        <w:rPr>
          <w:spacing w:val="-3"/>
          <w:sz w:val="24"/>
        </w:rPr>
        <w:t xml:space="preserve"> </w:t>
      </w:r>
      <w:r>
        <w:rPr>
          <w:sz w:val="24"/>
        </w:rPr>
        <w:t>словообразовательный</w:t>
      </w:r>
      <w:r>
        <w:rPr>
          <w:spacing w:val="-3"/>
          <w:sz w:val="24"/>
        </w:rPr>
        <w:t xml:space="preserve"> </w:t>
      </w:r>
      <w:r>
        <w:rPr>
          <w:sz w:val="24"/>
        </w:rPr>
        <w:t>анализ;</w:t>
      </w:r>
    </w:p>
    <w:p w14:paraId="216F04B0" w14:textId="77777777" w:rsidR="00FF2DB4" w:rsidRDefault="00C34CCB">
      <w:pPr>
        <w:pStyle w:val="a5"/>
        <w:numPr>
          <w:ilvl w:val="0"/>
          <w:numId w:val="111"/>
        </w:numPr>
        <w:tabs>
          <w:tab w:val="left" w:pos="894"/>
        </w:tabs>
        <w:ind w:left="893" w:hanging="302"/>
        <w:rPr>
          <w:sz w:val="24"/>
        </w:rPr>
      </w:pPr>
      <w:r>
        <w:rPr>
          <w:sz w:val="24"/>
        </w:rPr>
        <w:t>выборочно</w:t>
      </w:r>
      <w:r>
        <w:rPr>
          <w:spacing w:val="-5"/>
          <w:sz w:val="24"/>
        </w:rPr>
        <w:t xml:space="preserve"> </w:t>
      </w:r>
      <w:r>
        <w:rPr>
          <w:sz w:val="24"/>
        </w:rPr>
        <w:t>использовать</w:t>
      </w:r>
      <w:r>
        <w:rPr>
          <w:spacing w:val="-2"/>
          <w:sz w:val="24"/>
        </w:rPr>
        <w:t xml:space="preserve"> </w:t>
      </w:r>
      <w:r>
        <w:rPr>
          <w:sz w:val="24"/>
        </w:rPr>
        <w:t>перевод;</w:t>
      </w:r>
    </w:p>
    <w:p w14:paraId="3B1391D4" w14:textId="77777777" w:rsidR="00FF2DB4" w:rsidRDefault="00C34CCB">
      <w:pPr>
        <w:pStyle w:val="a5"/>
        <w:numPr>
          <w:ilvl w:val="0"/>
          <w:numId w:val="111"/>
        </w:numPr>
        <w:tabs>
          <w:tab w:val="left" w:pos="894"/>
        </w:tabs>
        <w:spacing w:before="1"/>
        <w:ind w:left="893" w:hanging="302"/>
        <w:rPr>
          <w:sz w:val="24"/>
        </w:rPr>
      </w:pPr>
      <w:r>
        <w:rPr>
          <w:sz w:val="24"/>
        </w:rPr>
        <w:t>пользоваться</w:t>
      </w:r>
      <w:r>
        <w:rPr>
          <w:spacing w:val="-3"/>
          <w:sz w:val="24"/>
        </w:rPr>
        <w:t xml:space="preserve"> </w:t>
      </w:r>
      <w:r>
        <w:rPr>
          <w:sz w:val="24"/>
        </w:rPr>
        <w:t>двуязычным</w:t>
      </w:r>
      <w:r>
        <w:rPr>
          <w:spacing w:val="-4"/>
          <w:sz w:val="24"/>
        </w:rPr>
        <w:t xml:space="preserve"> </w:t>
      </w:r>
      <w:r>
        <w:rPr>
          <w:sz w:val="24"/>
        </w:rPr>
        <w:t>и</w:t>
      </w:r>
      <w:r>
        <w:rPr>
          <w:spacing w:val="-2"/>
          <w:sz w:val="24"/>
        </w:rPr>
        <w:t xml:space="preserve"> </w:t>
      </w:r>
      <w:r>
        <w:rPr>
          <w:sz w:val="24"/>
        </w:rPr>
        <w:t>толковым</w:t>
      </w:r>
      <w:r>
        <w:rPr>
          <w:spacing w:val="-3"/>
          <w:sz w:val="24"/>
        </w:rPr>
        <w:t xml:space="preserve"> </w:t>
      </w:r>
      <w:r>
        <w:rPr>
          <w:sz w:val="24"/>
        </w:rPr>
        <w:t>словарями;</w:t>
      </w:r>
    </w:p>
    <w:p w14:paraId="78CE4D33" w14:textId="77777777" w:rsidR="00FF2DB4" w:rsidRDefault="00C34CCB">
      <w:pPr>
        <w:pStyle w:val="a5"/>
        <w:numPr>
          <w:ilvl w:val="0"/>
          <w:numId w:val="111"/>
        </w:numPr>
        <w:tabs>
          <w:tab w:val="left" w:pos="896"/>
        </w:tabs>
        <w:ind w:left="895" w:hanging="304"/>
        <w:rPr>
          <w:sz w:val="24"/>
        </w:rPr>
      </w:pPr>
      <w:r>
        <w:rPr>
          <w:sz w:val="24"/>
        </w:rPr>
        <w:t>участвовать</w:t>
      </w:r>
      <w:r>
        <w:rPr>
          <w:spacing w:val="-3"/>
          <w:sz w:val="24"/>
        </w:rPr>
        <w:t xml:space="preserve"> </w:t>
      </w:r>
      <w:r>
        <w:rPr>
          <w:sz w:val="24"/>
        </w:rPr>
        <w:t>в</w:t>
      </w:r>
      <w:r>
        <w:rPr>
          <w:spacing w:val="-4"/>
          <w:sz w:val="24"/>
        </w:rPr>
        <w:t xml:space="preserve"> </w:t>
      </w:r>
      <w:r>
        <w:rPr>
          <w:sz w:val="24"/>
        </w:rPr>
        <w:t>проектной</w:t>
      </w:r>
      <w:r>
        <w:rPr>
          <w:spacing w:val="-3"/>
          <w:sz w:val="24"/>
        </w:rPr>
        <w:t xml:space="preserve"> </w:t>
      </w:r>
      <w:r>
        <w:rPr>
          <w:sz w:val="24"/>
        </w:rPr>
        <w:t>деятельности</w:t>
      </w:r>
      <w:r>
        <w:rPr>
          <w:spacing w:val="-3"/>
          <w:sz w:val="24"/>
        </w:rPr>
        <w:t xml:space="preserve"> </w:t>
      </w:r>
      <w:r>
        <w:rPr>
          <w:sz w:val="24"/>
        </w:rPr>
        <w:t>межпредметного</w:t>
      </w:r>
      <w:r>
        <w:rPr>
          <w:spacing w:val="-3"/>
          <w:sz w:val="24"/>
        </w:rPr>
        <w:t xml:space="preserve"> </w:t>
      </w:r>
      <w:r>
        <w:rPr>
          <w:sz w:val="24"/>
        </w:rPr>
        <w:t>характера.</w:t>
      </w:r>
    </w:p>
    <w:p w14:paraId="1D749FE8" w14:textId="77777777" w:rsidR="00FF2DB4" w:rsidRDefault="00C34CCB">
      <w:pPr>
        <w:pStyle w:val="a3"/>
        <w:ind w:left="592"/>
        <w:jc w:val="left"/>
      </w:pPr>
      <w:r>
        <w:t>Содержание</w:t>
      </w:r>
      <w:r>
        <w:rPr>
          <w:spacing w:val="-2"/>
        </w:rPr>
        <w:t xml:space="preserve"> </w:t>
      </w:r>
      <w:r>
        <w:t>курса</w:t>
      </w:r>
      <w:r>
        <w:rPr>
          <w:spacing w:val="-2"/>
        </w:rPr>
        <w:t xml:space="preserve"> </w:t>
      </w:r>
      <w:r>
        <w:t>по</w:t>
      </w:r>
      <w:r>
        <w:rPr>
          <w:spacing w:val="-1"/>
        </w:rPr>
        <w:t xml:space="preserve"> </w:t>
      </w:r>
      <w:r>
        <w:t>конкретному</w:t>
      </w:r>
      <w:r>
        <w:rPr>
          <w:spacing w:val="-9"/>
        </w:rPr>
        <w:t xml:space="preserve"> </w:t>
      </w:r>
      <w:r>
        <w:t>иностранному</w:t>
      </w:r>
      <w:r>
        <w:rPr>
          <w:spacing w:val="-6"/>
        </w:rPr>
        <w:t xml:space="preserve"> </w:t>
      </w:r>
      <w:r>
        <w:t>языку</w:t>
      </w:r>
      <w:r>
        <w:rPr>
          <w:spacing w:val="-6"/>
        </w:rPr>
        <w:t xml:space="preserve"> </w:t>
      </w:r>
      <w:r>
        <w:t>даётся</w:t>
      </w:r>
      <w:r>
        <w:rPr>
          <w:spacing w:val="-1"/>
        </w:rPr>
        <w:t xml:space="preserve"> </w:t>
      </w:r>
      <w:r>
        <w:t>на</w:t>
      </w:r>
      <w:r>
        <w:rPr>
          <w:spacing w:val="-1"/>
        </w:rPr>
        <w:t xml:space="preserve"> </w:t>
      </w:r>
      <w:r>
        <w:t>примере</w:t>
      </w:r>
      <w:r>
        <w:rPr>
          <w:spacing w:val="-2"/>
        </w:rPr>
        <w:t xml:space="preserve"> </w:t>
      </w:r>
      <w:r>
        <w:t>английского</w:t>
      </w:r>
      <w:r>
        <w:rPr>
          <w:spacing w:val="-1"/>
        </w:rPr>
        <w:t xml:space="preserve"> </w:t>
      </w:r>
      <w:r>
        <w:t>языка.</w:t>
      </w:r>
    </w:p>
    <w:p w14:paraId="1E273CDB" w14:textId="77777777" w:rsidR="00FF2DB4" w:rsidRDefault="00FF2DB4">
      <w:pPr>
        <w:pStyle w:val="a3"/>
        <w:spacing w:before="4"/>
        <w:ind w:left="0"/>
        <w:jc w:val="left"/>
      </w:pPr>
    </w:p>
    <w:p w14:paraId="62567287" w14:textId="77777777" w:rsidR="00FF2DB4" w:rsidRDefault="00C34CCB">
      <w:pPr>
        <w:pStyle w:val="3"/>
      </w:pPr>
      <w:r>
        <w:t>Языковые</w:t>
      </w:r>
      <w:r>
        <w:rPr>
          <w:spacing w:val="-3"/>
        </w:rPr>
        <w:t xml:space="preserve"> </w:t>
      </w:r>
      <w:r>
        <w:t>средства.</w:t>
      </w:r>
    </w:p>
    <w:p w14:paraId="29747E22" w14:textId="77777777" w:rsidR="00FF2DB4" w:rsidRDefault="00C34CCB">
      <w:pPr>
        <w:pStyle w:val="4"/>
        <w:spacing w:before="3"/>
      </w:pPr>
      <w:r>
        <w:t>Лексическая</w:t>
      </w:r>
      <w:r>
        <w:rPr>
          <w:spacing w:val="-3"/>
        </w:rPr>
        <w:t xml:space="preserve"> </w:t>
      </w:r>
      <w:r>
        <w:t>сторона</w:t>
      </w:r>
      <w:r>
        <w:rPr>
          <w:spacing w:val="-5"/>
        </w:rPr>
        <w:t xml:space="preserve"> </w:t>
      </w:r>
      <w:r>
        <w:t>речи</w:t>
      </w:r>
    </w:p>
    <w:p w14:paraId="7517B710" w14:textId="77777777" w:rsidR="00FF2DB4" w:rsidRDefault="00C34CCB">
      <w:pPr>
        <w:pStyle w:val="a3"/>
        <w:spacing w:before="192"/>
        <w:ind w:right="119" w:firstLine="453"/>
      </w:pPr>
      <w:r>
        <w:t>Овладение</w:t>
      </w:r>
      <w:r>
        <w:rPr>
          <w:spacing w:val="1"/>
        </w:rPr>
        <w:t xml:space="preserve"> </w:t>
      </w:r>
      <w:r>
        <w:t>лексическими</w:t>
      </w:r>
      <w:r>
        <w:rPr>
          <w:spacing w:val="1"/>
        </w:rPr>
        <w:t xml:space="preserve"> </w:t>
      </w:r>
      <w:r>
        <w:t>единицами,</w:t>
      </w:r>
      <w:r>
        <w:rPr>
          <w:spacing w:val="1"/>
        </w:rPr>
        <w:t xml:space="preserve"> </w:t>
      </w:r>
      <w:r>
        <w:t>обслуживающими</w:t>
      </w:r>
      <w:r>
        <w:rPr>
          <w:spacing w:val="1"/>
        </w:rPr>
        <w:t xml:space="preserve"> </w:t>
      </w:r>
      <w:r>
        <w:t>новые</w:t>
      </w:r>
      <w:r>
        <w:rPr>
          <w:spacing w:val="1"/>
        </w:rPr>
        <w:t xml:space="preserve"> </w:t>
      </w:r>
      <w:r>
        <w:t>темы,</w:t>
      </w:r>
      <w:r>
        <w:rPr>
          <w:spacing w:val="1"/>
        </w:rPr>
        <w:t xml:space="preserve"> </w:t>
      </w:r>
      <w:r>
        <w:t>проблемы</w:t>
      </w:r>
      <w:r>
        <w:rPr>
          <w:spacing w:val="1"/>
        </w:rPr>
        <w:t xml:space="preserve"> </w:t>
      </w:r>
      <w:r>
        <w:t>и</w:t>
      </w:r>
      <w:r>
        <w:rPr>
          <w:spacing w:val="1"/>
        </w:rPr>
        <w:t xml:space="preserve"> </w:t>
      </w:r>
      <w:r>
        <w:t>ситуации</w:t>
      </w:r>
      <w:r>
        <w:rPr>
          <w:spacing w:val="1"/>
        </w:rPr>
        <w:t xml:space="preserve"> </w:t>
      </w:r>
      <w:r>
        <w:t>общения в пределах тематики основной школы, в объёме 1200 единиц (включая 500, усвоенных в</w:t>
      </w:r>
      <w:r>
        <w:rPr>
          <w:spacing w:val="1"/>
        </w:rPr>
        <w:t xml:space="preserve"> </w:t>
      </w:r>
      <w:r>
        <w:t>начальной школе). Лексические единицы включают устойчивые словосочетания, оценочную лексику,</w:t>
      </w:r>
      <w:r>
        <w:rPr>
          <w:spacing w:val="1"/>
        </w:rPr>
        <w:t xml:space="preserve"> </w:t>
      </w:r>
      <w:r>
        <w:t>реплики-клише</w:t>
      </w:r>
      <w:r>
        <w:rPr>
          <w:spacing w:val="-2"/>
        </w:rPr>
        <w:t xml:space="preserve"> </w:t>
      </w:r>
      <w:r>
        <w:t>речевого</w:t>
      </w:r>
      <w:r>
        <w:rPr>
          <w:spacing w:val="-1"/>
        </w:rPr>
        <w:t xml:space="preserve"> </w:t>
      </w:r>
      <w:r>
        <w:t>этикета, отражающие</w:t>
      </w:r>
      <w:r>
        <w:rPr>
          <w:spacing w:val="-5"/>
        </w:rPr>
        <w:t xml:space="preserve"> </w:t>
      </w:r>
      <w:r>
        <w:t>культуру</w:t>
      </w:r>
      <w:r>
        <w:rPr>
          <w:spacing w:val="-5"/>
        </w:rPr>
        <w:t xml:space="preserve"> </w:t>
      </w:r>
      <w:r>
        <w:t>стран изучаемого</w:t>
      </w:r>
      <w:r>
        <w:rPr>
          <w:spacing w:val="-1"/>
        </w:rPr>
        <w:t xml:space="preserve"> </w:t>
      </w:r>
      <w:r>
        <w:t>языка.</w:t>
      </w:r>
    </w:p>
    <w:p w14:paraId="29D6E36A" w14:textId="77777777" w:rsidR="00FF2DB4" w:rsidRDefault="00C34CCB">
      <w:pPr>
        <w:pStyle w:val="a3"/>
        <w:spacing w:before="1"/>
        <w:ind w:left="592"/>
      </w:pPr>
      <w:r>
        <w:t>Основные</w:t>
      </w:r>
      <w:r>
        <w:rPr>
          <w:spacing w:val="-7"/>
        </w:rPr>
        <w:t xml:space="preserve"> </w:t>
      </w:r>
      <w:r>
        <w:t>способы</w:t>
      </w:r>
      <w:r>
        <w:rPr>
          <w:spacing w:val="-4"/>
        </w:rPr>
        <w:t xml:space="preserve"> </w:t>
      </w:r>
      <w:r>
        <w:t>словообразования:</w:t>
      </w:r>
    </w:p>
    <w:p w14:paraId="33DF2410" w14:textId="77777777" w:rsidR="00FF2DB4" w:rsidRDefault="00C34CCB">
      <w:pPr>
        <w:pStyle w:val="a5"/>
        <w:numPr>
          <w:ilvl w:val="0"/>
          <w:numId w:val="2"/>
        </w:numPr>
        <w:tabs>
          <w:tab w:val="left" w:pos="853"/>
        </w:tabs>
        <w:ind w:hanging="261"/>
        <w:jc w:val="both"/>
        <w:rPr>
          <w:sz w:val="24"/>
        </w:rPr>
      </w:pPr>
      <w:r>
        <w:rPr>
          <w:sz w:val="24"/>
        </w:rPr>
        <w:t>аффиксация:</w:t>
      </w:r>
    </w:p>
    <w:p w14:paraId="12774964" w14:textId="77777777" w:rsidR="00FF2DB4" w:rsidRPr="00001978" w:rsidRDefault="00C34CCB">
      <w:pPr>
        <w:pStyle w:val="a5"/>
        <w:numPr>
          <w:ilvl w:val="1"/>
          <w:numId w:val="112"/>
        </w:numPr>
        <w:tabs>
          <w:tab w:val="left" w:pos="737"/>
        </w:tabs>
        <w:ind w:left="736" w:hanging="145"/>
        <w:jc w:val="both"/>
        <w:rPr>
          <w:sz w:val="24"/>
          <w:lang w:val="en-US"/>
        </w:rPr>
      </w:pPr>
      <w:r>
        <w:rPr>
          <w:sz w:val="24"/>
        </w:rPr>
        <w:t>глаголов</w:t>
      </w:r>
      <w:r w:rsidRPr="00001978">
        <w:rPr>
          <w:sz w:val="24"/>
          <w:lang w:val="en-US"/>
        </w:rPr>
        <w:t>:</w:t>
      </w:r>
      <w:r w:rsidRPr="00001978">
        <w:rPr>
          <w:spacing w:val="-3"/>
          <w:sz w:val="24"/>
          <w:lang w:val="en-US"/>
        </w:rPr>
        <w:t xml:space="preserve"> </w:t>
      </w:r>
      <w:r w:rsidRPr="00001978">
        <w:rPr>
          <w:sz w:val="24"/>
          <w:lang w:val="en-US"/>
        </w:rPr>
        <w:t>dis-</w:t>
      </w:r>
      <w:r w:rsidRPr="00001978">
        <w:rPr>
          <w:spacing w:val="-3"/>
          <w:sz w:val="24"/>
          <w:lang w:val="en-US"/>
        </w:rPr>
        <w:t xml:space="preserve"> </w:t>
      </w:r>
      <w:r w:rsidRPr="00001978">
        <w:rPr>
          <w:sz w:val="24"/>
          <w:lang w:val="en-US"/>
        </w:rPr>
        <w:t>(disagree),</w:t>
      </w:r>
      <w:r w:rsidRPr="00001978">
        <w:rPr>
          <w:spacing w:val="-2"/>
          <w:sz w:val="24"/>
          <w:lang w:val="en-US"/>
        </w:rPr>
        <w:t xml:space="preserve"> </w:t>
      </w:r>
      <w:r w:rsidRPr="00001978">
        <w:rPr>
          <w:sz w:val="24"/>
          <w:lang w:val="en-US"/>
        </w:rPr>
        <w:t>mis-</w:t>
      </w:r>
      <w:r w:rsidRPr="00001978">
        <w:rPr>
          <w:spacing w:val="-3"/>
          <w:sz w:val="24"/>
          <w:lang w:val="en-US"/>
        </w:rPr>
        <w:t xml:space="preserve"> </w:t>
      </w:r>
      <w:r w:rsidRPr="00001978">
        <w:rPr>
          <w:sz w:val="24"/>
          <w:lang w:val="en-US"/>
        </w:rPr>
        <w:t>(misunderstand), re-</w:t>
      </w:r>
      <w:r w:rsidRPr="00001978">
        <w:rPr>
          <w:spacing w:val="-2"/>
          <w:sz w:val="24"/>
          <w:lang w:val="en-US"/>
        </w:rPr>
        <w:t xml:space="preserve"> </w:t>
      </w:r>
      <w:r w:rsidRPr="00001978">
        <w:rPr>
          <w:sz w:val="24"/>
          <w:lang w:val="en-US"/>
        </w:rPr>
        <w:t>(rewrite);</w:t>
      </w:r>
      <w:r w:rsidRPr="00001978">
        <w:rPr>
          <w:spacing w:val="-2"/>
          <w:sz w:val="24"/>
          <w:lang w:val="en-US"/>
        </w:rPr>
        <w:t xml:space="preserve"> </w:t>
      </w:r>
      <w:r w:rsidRPr="00001978">
        <w:rPr>
          <w:sz w:val="24"/>
          <w:lang w:val="en-US"/>
        </w:rPr>
        <w:t>-ize/-ise</w:t>
      </w:r>
      <w:r w:rsidRPr="00001978">
        <w:rPr>
          <w:spacing w:val="-2"/>
          <w:sz w:val="24"/>
          <w:lang w:val="en-US"/>
        </w:rPr>
        <w:t xml:space="preserve"> </w:t>
      </w:r>
      <w:r w:rsidRPr="00001978">
        <w:rPr>
          <w:sz w:val="24"/>
          <w:lang w:val="en-US"/>
        </w:rPr>
        <w:t>(organize);</w:t>
      </w:r>
    </w:p>
    <w:p w14:paraId="05473110" w14:textId="77777777" w:rsidR="00FF2DB4" w:rsidRPr="00001978" w:rsidRDefault="00C34CCB">
      <w:pPr>
        <w:pStyle w:val="a5"/>
        <w:numPr>
          <w:ilvl w:val="1"/>
          <w:numId w:val="112"/>
        </w:numPr>
        <w:tabs>
          <w:tab w:val="left" w:pos="737"/>
        </w:tabs>
        <w:ind w:right="118" w:firstLine="453"/>
        <w:jc w:val="both"/>
        <w:rPr>
          <w:sz w:val="24"/>
          <w:lang w:val="en-US"/>
        </w:rPr>
      </w:pPr>
      <w:r>
        <w:rPr>
          <w:sz w:val="24"/>
        </w:rPr>
        <w:t>существительных</w:t>
      </w:r>
      <w:r w:rsidRPr="00001978">
        <w:rPr>
          <w:sz w:val="24"/>
          <w:lang w:val="en-US"/>
        </w:rPr>
        <w:t>:</w:t>
      </w:r>
      <w:r w:rsidRPr="00001978">
        <w:rPr>
          <w:spacing w:val="1"/>
          <w:sz w:val="24"/>
          <w:lang w:val="en-US"/>
        </w:rPr>
        <w:t xml:space="preserve"> </w:t>
      </w:r>
      <w:r w:rsidRPr="00001978">
        <w:rPr>
          <w:sz w:val="24"/>
          <w:lang w:val="en-US"/>
        </w:rPr>
        <w:t>-sion/-tion</w:t>
      </w:r>
      <w:r w:rsidRPr="00001978">
        <w:rPr>
          <w:spacing w:val="1"/>
          <w:sz w:val="24"/>
          <w:lang w:val="en-US"/>
        </w:rPr>
        <w:t xml:space="preserve"> </w:t>
      </w:r>
      <w:r w:rsidRPr="00001978">
        <w:rPr>
          <w:sz w:val="24"/>
          <w:lang w:val="en-US"/>
        </w:rPr>
        <w:t>(conclusion/celebration),</w:t>
      </w:r>
      <w:r w:rsidRPr="00001978">
        <w:rPr>
          <w:spacing w:val="1"/>
          <w:sz w:val="24"/>
          <w:lang w:val="en-US"/>
        </w:rPr>
        <w:t xml:space="preserve"> </w:t>
      </w:r>
      <w:r w:rsidRPr="00001978">
        <w:rPr>
          <w:sz w:val="24"/>
          <w:lang w:val="en-US"/>
        </w:rPr>
        <w:t>-ance/-ence</w:t>
      </w:r>
      <w:r w:rsidRPr="00001978">
        <w:rPr>
          <w:spacing w:val="1"/>
          <w:sz w:val="24"/>
          <w:lang w:val="en-US"/>
        </w:rPr>
        <w:t xml:space="preserve"> </w:t>
      </w:r>
      <w:r w:rsidRPr="00001978">
        <w:rPr>
          <w:sz w:val="24"/>
          <w:lang w:val="en-US"/>
        </w:rPr>
        <w:t>(performance/influence),</w:t>
      </w:r>
      <w:r w:rsidRPr="00001978">
        <w:rPr>
          <w:spacing w:val="1"/>
          <w:sz w:val="24"/>
          <w:lang w:val="en-US"/>
        </w:rPr>
        <w:t xml:space="preserve"> </w:t>
      </w:r>
      <w:r w:rsidRPr="00001978">
        <w:rPr>
          <w:sz w:val="24"/>
          <w:lang w:val="en-US"/>
        </w:rPr>
        <w:t>-ment</w:t>
      </w:r>
      <w:r w:rsidRPr="00001978">
        <w:rPr>
          <w:spacing w:val="1"/>
          <w:sz w:val="24"/>
          <w:lang w:val="en-US"/>
        </w:rPr>
        <w:t xml:space="preserve"> </w:t>
      </w:r>
      <w:r w:rsidRPr="00001978">
        <w:rPr>
          <w:sz w:val="24"/>
          <w:lang w:val="en-US"/>
        </w:rPr>
        <w:t>(environment),</w:t>
      </w:r>
      <w:r w:rsidRPr="00001978">
        <w:rPr>
          <w:spacing w:val="-1"/>
          <w:sz w:val="24"/>
          <w:lang w:val="en-US"/>
        </w:rPr>
        <w:t xml:space="preserve"> </w:t>
      </w:r>
      <w:r w:rsidRPr="00001978">
        <w:rPr>
          <w:sz w:val="24"/>
          <w:lang w:val="en-US"/>
        </w:rPr>
        <w:t>-ity</w:t>
      </w:r>
      <w:r w:rsidRPr="00001978">
        <w:rPr>
          <w:spacing w:val="-6"/>
          <w:sz w:val="24"/>
          <w:lang w:val="en-US"/>
        </w:rPr>
        <w:t xml:space="preserve"> </w:t>
      </w:r>
      <w:r w:rsidRPr="00001978">
        <w:rPr>
          <w:sz w:val="24"/>
          <w:lang w:val="en-US"/>
        </w:rPr>
        <w:t>(possibility),</w:t>
      </w:r>
      <w:r w:rsidRPr="00001978">
        <w:rPr>
          <w:spacing w:val="3"/>
          <w:sz w:val="24"/>
          <w:lang w:val="en-US"/>
        </w:rPr>
        <w:t xml:space="preserve"> </w:t>
      </w:r>
      <w:r w:rsidRPr="00001978">
        <w:rPr>
          <w:sz w:val="24"/>
          <w:lang w:val="en-US"/>
        </w:rPr>
        <w:t>-ness</w:t>
      </w:r>
      <w:r w:rsidRPr="00001978">
        <w:rPr>
          <w:spacing w:val="-1"/>
          <w:sz w:val="24"/>
          <w:lang w:val="en-US"/>
        </w:rPr>
        <w:t xml:space="preserve"> </w:t>
      </w:r>
      <w:r w:rsidRPr="00001978">
        <w:rPr>
          <w:sz w:val="24"/>
          <w:lang w:val="en-US"/>
        </w:rPr>
        <w:t>(kindness),</w:t>
      </w:r>
      <w:r w:rsidRPr="00001978">
        <w:rPr>
          <w:spacing w:val="2"/>
          <w:sz w:val="24"/>
          <w:lang w:val="en-US"/>
        </w:rPr>
        <w:t xml:space="preserve"> </w:t>
      </w:r>
      <w:r w:rsidRPr="00001978">
        <w:rPr>
          <w:sz w:val="24"/>
          <w:lang w:val="en-US"/>
        </w:rPr>
        <w:t>-ship(friendship), -ist</w:t>
      </w:r>
      <w:r w:rsidRPr="00001978">
        <w:rPr>
          <w:spacing w:val="-1"/>
          <w:sz w:val="24"/>
          <w:lang w:val="en-US"/>
        </w:rPr>
        <w:t xml:space="preserve"> </w:t>
      </w:r>
      <w:r w:rsidRPr="00001978">
        <w:rPr>
          <w:sz w:val="24"/>
          <w:lang w:val="en-US"/>
        </w:rPr>
        <w:t>(optimist),</w:t>
      </w:r>
      <w:r w:rsidRPr="00001978">
        <w:rPr>
          <w:spacing w:val="1"/>
          <w:sz w:val="24"/>
          <w:lang w:val="en-US"/>
        </w:rPr>
        <w:t xml:space="preserve"> </w:t>
      </w:r>
      <w:r w:rsidRPr="00001978">
        <w:rPr>
          <w:sz w:val="24"/>
          <w:lang w:val="en-US"/>
        </w:rPr>
        <w:t>-ing</w:t>
      </w:r>
      <w:r w:rsidRPr="00001978">
        <w:rPr>
          <w:spacing w:val="-3"/>
          <w:sz w:val="24"/>
          <w:lang w:val="en-US"/>
        </w:rPr>
        <w:t xml:space="preserve"> </w:t>
      </w:r>
      <w:r w:rsidRPr="00001978">
        <w:rPr>
          <w:sz w:val="24"/>
          <w:lang w:val="en-US"/>
        </w:rPr>
        <w:t>(meeting);</w:t>
      </w:r>
    </w:p>
    <w:p w14:paraId="1731DAFA" w14:textId="77777777" w:rsidR="00FF2DB4" w:rsidRPr="00001978" w:rsidRDefault="00C34CCB">
      <w:pPr>
        <w:pStyle w:val="a5"/>
        <w:numPr>
          <w:ilvl w:val="1"/>
          <w:numId w:val="112"/>
        </w:numPr>
        <w:tabs>
          <w:tab w:val="left" w:pos="737"/>
        </w:tabs>
        <w:ind w:right="114" w:firstLine="453"/>
        <w:jc w:val="both"/>
        <w:rPr>
          <w:sz w:val="24"/>
          <w:lang w:val="en-US"/>
        </w:rPr>
      </w:pPr>
      <w:r>
        <w:rPr>
          <w:sz w:val="24"/>
        </w:rPr>
        <w:t>прилагательных</w:t>
      </w:r>
      <w:r w:rsidRPr="00001978">
        <w:rPr>
          <w:sz w:val="24"/>
          <w:lang w:val="en-US"/>
        </w:rPr>
        <w:t>: un- (unpleasant), im-/in- (impolite/independent), inter- (international); -y (busy), -ly</w:t>
      </w:r>
      <w:r w:rsidRPr="00001978">
        <w:rPr>
          <w:spacing w:val="1"/>
          <w:sz w:val="24"/>
          <w:lang w:val="en-US"/>
        </w:rPr>
        <w:t xml:space="preserve"> </w:t>
      </w:r>
      <w:r w:rsidRPr="00001978">
        <w:rPr>
          <w:sz w:val="24"/>
          <w:lang w:val="en-US"/>
        </w:rPr>
        <w:t>(lovely), -ful (careful), -al (historical), -ic (scientific), -ian/-an (Russian), -ing (loving); -ous (dangerous), -</w:t>
      </w:r>
      <w:r w:rsidRPr="00001978">
        <w:rPr>
          <w:spacing w:val="1"/>
          <w:sz w:val="24"/>
          <w:lang w:val="en-US"/>
        </w:rPr>
        <w:t xml:space="preserve"> </w:t>
      </w:r>
      <w:r w:rsidRPr="00001978">
        <w:rPr>
          <w:sz w:val="24"/>
          <w:lang w:val="en-US"/>
        </w:rPr>
        <w:t>able/-ible</w:t>
      </w:r>
      <w:r w:rsidRPr="00001978">
        <w:rPr>
          <w:spacing w:val="-2"/>
          <w:sz w:val="24"/>
          <w:lang w:val="en-US"/>
        </w:rPr>
        <w:t xml:space="preserve"> </w:t>
      </w:r>
      <w:r w:rsidRPr="00001978">
        <w:rPr>
          <w:sz w:val="24"/>
          <w:lang w:val="en-US"/>
        </w:rPr>
        <w:t>(enjoyable/responsible),</w:t>
      </w:r>
      <w:r w:rsidRPr="00001978">
        <w:rPr>
          <w:spacing w:val="2"/>
          <w:sz w:val="24"/>
          <w:lang w:val="en-US"/>
        </w:rPr>
        <w:t xml:space="preserve"> </w:t>
      </w:r>
      <w:r w:rsidRPr="00001978">
        <w:rPr>
          <w:sz w:val="24"/>
          <w:lang w:val="en-US"/>
        </w:rPr>
        <w:t>-less (harmless), -ive (native);</w:t>
      </w:r>
    </w:p>
    <w:p w14:paraId="6EAA6A15" w14:textId="77777777" w:rsidR="00FF2DB4" w:rsidRDefault="00C34CCB">
      <w:pPr>
        <w:pStyle w:val="a5"/>
        <w:numPr>
          <w:ilvl w:val="1"/>
          <w:numId w:val="112"/>
        </w:numPr>
        <w:tabs>
          <w:tab w:val="left" w:pos="737"/>
        </w:tabs>
        <w:ind w:left="736" w:hanging="145"/>
        <w:jc w:val="both"/>
        <w:rPr>
          <w:sz w:val="24"/>
        </w:rPr>
      </w:pPr>
      <w:r>
        <w:rPr>
          <w:sz w:val="24"/>
        </w:rPr>
        <w:t>наречий:</w:t>
      </w:r>
      <w:r>
        <w:rPr>
          <w:spacing w:val="-1"/>
          <w:sz w:val="24"/>
        </w:rPr>
        <w:t xml:space="preserve"> </w:t>
      </w:r>
      <w:r>
        <w:rPr>
          <w:sz w:val="24"/>
        </w:rPr>
        <w:t>-ly</w:t>
      </w:r>
      <w:r>
        <w:rPr>
          <w:spacing w:val="-6"/>
          <w:sz w:val="24"/>
        </w:rPr>
        <w:t xml:space="preserve"> </w:t>
      </w:r>
      <w:r>
        <w:rPr>
          <w:sz w:val="24"/>
        </w:rPr>
        <w:t>(usually);</w:t>
      </w:r>
    </w:p>
    <w:p w14:paraId="1AB4897D" w14:textId="77777777" w:rsidR="00FF2DB4" w:rsidRPr="00001978" w:rsidRDefault="00C34CCB">
      <w:pPr>
        <w:pStyle w:val="a5"/>
        <w:numPr>
          <w:ilvl w:val="1"/>
          <w:numId w:val="112"/>
        </w:numPr>
        <w:tabs>
          <w:tab w:val="left" w:pos="737"/>
        </w:tabs>
        <w:ind w:left="736" w:hanging="145"/>
        <w:jc w:val="both"/>
        <w:rPr>
          <w:sz w:val="24"/>
          <w:lang w:val="en-US"/>
        </w:rPr>
      </w:pPr>
      <w:r>
        <w:rPr>
          <w:sz w:val="24"/>
        </w:rPr>
        <w:t>числительных</w:t>
      </w:r>
      <w:r w:rsidRPr="00001978">
        <w:rPr>
          <w:sz w:val="24"/>
          <w:lang w:val="en-US"/>
        </w:rPr>
        <w:t>:</w:t>
      </w:r>
      <w:r w:rsidRPr="00001978">
        <w:rPr>
          <w:spacing w:val="-1"/>
          <w:sz w:val="24"/>
          <w:lang w:val="en-US"/>
        </w:rPr>
        <w:t xml:space="preserve"> </w:t>
      </w:r>
      <w:r w:rsidRPr="00001978">
        <w:rPr>
          <w:sz w:val="24"/>
          <w:lang w:val="en-US"/>
        </w:rPr>
        <w:t>-teen</w:t>
      </w:r>
      <w:r w:rsidRPr="00001978">
        <w:rPr>
          <w:spacing w:val="-1"/>
          <w:sz w:val="24"/>
          <w:lang w:val="en-US"/>
        </w:rPr>
        <w:t xml:space="preserve"> </w:t>
      </w:r>
      <w:r w:rsidRPr="00001978">
        <w:rPr>
          <w:sz w:val="24"/>
          <w:lang w:val="en-US"/>
        </w:rPr>
        <w:t>(fifteen),</w:t>
      </w:r>
      <w:r w:rsidRPr="00001978">
        <w:rPr>
          <w:spacing w:val="-1"/>
          <w:sz w:val="24"/>
          <w:lang w:val="en-US"/>
        </w:rPr>
        <w:t xml:space="preserve"> </w:t>
      </w:r>
      <w:r w:rsidRPr="00001978">
        <w:rPr>
          <w:sz w:val="24"/>
          <w:lang w:val="en-US"/>
        </w:rPr>
        <w:t>-ty</w:t>
      </w:r>
      <w:r w:rsidRPr="00001978">
        <w:rPr>
          <w:spacing w:val="-6"/>
          <w:sz w:val="24"/>
          <w:lang w:val="en-US"/>
        </w:rPr>
        <w:t xml:space="preserve"> </w:t>
      </w:r>
      <w:r w:rsidRPr="00001978">
        <w:rPr>
          <w:sz w:val="24"/>
          <w:lang w:val="en-US"/>
        </w:rPr>
        <w:t>(seventy), -th</w:t>
      </w:r>
      <w:r w:rsidRPr="00001978">
        <w:rPr>
          <w:spacing w:val="1"/>
          <w:sz w:val="24"/>
          <w:lang w:val="en-US"/>
        </w:rPr>
        <w:t xml:space="preserve"> </w:t>
      </w:r>
      <w:r w:rsidRPr="00001978">
        <w:rPr>
          <w:sz w:val="24"/>
          <w:lang w:val="en-US"/>
        </w:rPr>
        <w:t>(sixth);</w:t>
      </w:r>
    </w:p>
    <w:p w14:paraId="1B0B3C95" w14:textId="77777777" w:rsidR="00FF2DB4" w:rsidRDefault="00C34CCB">
      <w:pPr>
        <w:pStyle w:val="a5"/>
        <w:numPr>
          <w:ilvl w:val="0"/>
          <w:numId w:val="2"/>
        </w:numPr>
        <w:tabs>
          <w:tab w:val="left" w:pos="853"/>
        </w:tabs>
        <w:ind w:hanging="261"/>
        <w:jc w:val="both"/>
        <w:rPr>
          <w:sz w:val="24"/>
        </w:rPr>
      </w:pPr>
      <w:r>
        <w:rPr>
          <w:sz w:val="24"/>
        </w:rPr>
        <w:t>словосложение:</w:t>
      </w:r>
    </w:p>
    <w:p w14:paraId="191FCE23" w14:textId="77777777" w:rsidR="00FF2DB4" w:rsidRDefault="00C34CCB">
      <w:pPr>
        <w:pStyle w:val="a5"/>
        <w:numPr>
          <w:ilvl w:val="1"/>
          <w:numId w:val="112"/>
        </w:numPr>
        <w:tabs>
          <w:tab w:val="left" w:pos="737"/>
        </w:tabs>
        <w:ind w:left="736" w:hanging="145"/>
        <w:jc w:val="both"/>
        <w:rPr>
          <w:sz w:val="24"/>
        </w:rPr>
      </w:pPr>
      <w:r>
        <w:rPr>
          <w:sz w:val="24"/>
        </w:rPr>
        <w:t>существительное</w:t>
      </w:r>
      <w:r>
        <w:rPr>
          <w:spacing w:val="-3"/>
          <w:sz w:val="24"/>
        </w:rPr>
        <w:t xml:space="preserve"> </w:t>
      </w:r>
      <w:r>
        <w:rPr>
          <w:sz w:val="24"/>
        </w:rPr>
        <w:t>+</w:t>
      </w:r>
      <w:r>
        <w:rPr>
          <w:spacing w:val="-3"/>
          <w:sz w:val="24"/>
        </w:rPr>
        <w:t xml:space="preserve"> </w:t>
      </w:r>
      <w:r>
        <w:rPr>
          <w:sz w:val="24"/>
        </w:rPr>
        <w:t>существительное</w:t>
      </w:r>
      <w:r>
        <w:rPr>
          <w:spacing w:val="-3"/>
          <w:sz w:val="24"/>
        </w:rPr>
        <w:t xml:space="preserve"> </w:t>
      </w:r>
      <w:r>
        <w:rPr>
          <w:sz w:val="24"/>
        </w:rPr>
        <w:t>(policeman);</w:t>
      </w:r>
    </w:p>
    <w:p w14:paraId="7433DC6B" w14:textId="77777777" w:rsidR="00FF2DB4" w:rsidRDefault="00C34CCB">
      <w:pPr>
        <w:pStyle w:val="a5"/>
        <w:numPr>
          <w:ilvl w:val="1"/>
          <w:numId w:val="112"/>
        </w:numPr>
        <w:tabs>
          <w:tab w:val="left" w:pos="737"/>
        </w:tabs>
        <w:ind w:left="736" w:hanging="145"/>
        <w:jc w:val="both"/>
        <w:rPr>
          <w:sz w:val="24"/>
        </w:rPr>
      </w:pPr>
      <w:r>
        <w:rPr>
          <w:sz w:val="24"/>
        </w:rPr>
        <w:t>прилагательное</w:t>
      </w:r>
      <w:r>
        <w:rPr>
          <w:spacing w:val="-3"/>
          <w:sz w:val="24"/>
        </w:rPr>
        <w:t xml:space="preserve"> </w:t>
      </w:r>
      <w:r>
        <w:rPr>
          <w:sz w:val="24"/>
        </w:rPr>
        <w:t>+</w:t>
      </w:r>
      <w:r>
        <w:rPr>
          <w:spacing w:val="-3"/>
          <w:sz w:val="24"/>
        </w:rPr>
        <w:t xml:space="preserve"> </w:t>
      </w:r>
      <w:r>
        <w:rPr>
          <w:sz w:val="24"/>
        </w:rPr>
        <w:t>прилагательное</w:t>
      </w:r>
      <w:r>
        <w:rPr>
          <w:spacing w:val="-3"/>
          <w:sz w:val="24"/>
        </w:rPr>
        <w:t xml:space="preserve"> </w:t>
      </w:r>
      <w:r>
        <w:rPr>
          <w:sz w:val="24"/>
        </w:rPr>
        <w:t>(well-known);</w:t>
      </w:r>
    </w:p>
    <w:p w14:paraId="049BEE8F" w14:textId="77777777" w:rsidR="00FF2DB4" w:rsidRDefault="00C34CCB">
      <w:pPr>
        <w:pStyle w:val="a5"/>
        <w:numPr>
          <w:ilvl w:val="1"/>
          <w:numId w:val="112"/>
        </w:numPr>
        <w:tabs>
          <w:tab w:val="left" w:pos="737"/>
        </w:tabs>
        <w:ind w:left="736" w:hanging="145"/>
        <w:jc w:val="both"/>
        <w:rPr>
          <w:sz w:val="24"/>
        </w:rPr>
      </w:pPr>
      <w:r>
        <w:rPr>
          <w:sz w:val="24"/>
        </w:rPr>
        <w:t>прилагательное</w:t>
      </w:r>
      <w:r>
        <w:rPr>
          <w:spacing w:val="-4"/>
          <w:sz w:val="24"/>
        </w:rPr>
        <w:t xml:space="preserve"> </w:t>
      </w:r>
      <w:r>
        <w:rPr>
          <w:sz w:val="24"/>
        </w:rPr>
        <w:t>+</w:t>
      </w:r>
      <w:r>
        <w:rPr>
          <w:spacing w:val="-3"/>
          <w:sz w:val="24"/>
        </w:rPr>
        <w:t xml:space="preserve"> </w:t>
      </w:r>
      <w:r>
        <w:rPr>
          <w:sz w:val="24"/>
        </w:rPr>
        <w:t>существительное</w:t>
      </w:r>
      <w:r>
        <w:rPr>
          <w:spacing w:val="-3"/>
          <w:sz w:val="24"/>
        </w:rPr>
        <w:t xml:space="preserve"> </w:t>
      </w:r>
      <w:r>
        <w:rPr>
          <w:sz w:val="24"/>
        </w:rPr>
        <w:t>(blackboard).</w:t>
      </w:r>
    </w:p>
    <w:p w14:paraId="6D1B96D3" w14:textId="77777777" w:rsidR="00FF2DB4" w:rsidRDefault="00C34CCB">
      <w:pPr>
        <w:pStyle w:val="a5"/>
        <w:numPr>
          <w:ilvl w:val="0"/>
          <w:numId w:val="2"/>
        </w:numPr>
        <w:tabs>
          <w:tab w:val="left" w:pos="853"/>
        </w:tabs>
        <w:ind w:hanging="261"/>
        <w:jc w:val="both"/>
        <w:rPr>
          <w:sz w:val="24"/>
        </w:rPr>
      </w:pPr>
      <w:r>
        <w:rPr>
          <w:sz w:val="24"/>
        </w:rPr>
        <w:t>конверсия:</w:t>
      </w:r>
    </w:p>
    <w:p w14:paraId="5676034E" w14:textId="77777777" w:rsidR="00FF2DB4" w:rsidRDefault="00C34CCB">
      <w:pPr>
        <w:pStyle w:val="a5"/>
        <w:numPr>
          <w:ilvl w:val="1"/>
          <w:numId w:val="112"/>
        </w:numPr>
        <w:tabs>
          <w:tab w:val="left" w:pos="737"/>
        </w:tabs>
        <w:ind w:left="736" w:hanging="145"/>
        <w:jc w:val="both"/>
        <w:rPr>
          <w:sz w:val="24"/>
        </w:rPr>
      </w:pPr>
      <w:r>
        <w:rPr>
          <w:sz w:val="24"/>
        </w:rPr>
        <w:t>образование</w:t>
      </w:r>
      <w:r>
        <w:rPr>
          <w:spacing w:val="-3"/>
          <w:sz w:val="24"/>
        </w:rPr>
        <w:t xml:space="preserve"> </w:t>
      </w:r>
      <w:r>
        <w:rPr>
          <w:sz w:val="24"/>
        </w:rPr>
        <w:t>существительных от</w:t>
      </w:r>
      <w:r>
        <w:rPr>
          <w:spacing w:val="-2"/>
          <w:sz w:val="24"/>
        </w:rPr>
        <w:t xml:space="preserve"> </w:t>
      </w:r>
      <w:r>
        <w:rPr>
          <w:sz w:val="24"/>
        </w:rPr>
        <w:t>неопределённой</w:t>
      </w:r>
      <w:r>
        <w:rPr>
          <w:spacing w:val="-4"/>
          <w:sz w:val="24"/>
        </w:rPr>
        <w:t xml:space="preserve"> </w:t>
      </w:r>
      <w:r>
        <w:rPr>
          <w:sz w:val="24"/>
        </w:rPr>
        <w:t>формы</w:t>
      </w:r>
      <w:r>
        <w:rPr>
          <w:spacing w:val="-2"/>
          <w:sz w:val="24"/>
        </w:rPr>
        <w:t xml:space="preserve"> </w:t>
      </w:r>
      <w:r>
        <w:rPr>
          <w:sz w:val="24"/>
        </w:rPr>
        <w:t>глагола</w:t>
      </w:r>
      <w:r>
        <w:rPr>
          <w:spacing w:val="-3"/>
          <w:sz w:val="24"/>
        </w:rPr>
        <w:t xml:space="preserve"> </w:t>
      </w:r>
      <w:r>
        <w:rPr>
          <w:sz w:val="24"/>
        </w:rPr>
        <w:t>(to play</w:t>
      </w:r>
      <w:r>
        <w:rPr>
          <w:spacing w:val="-5"/>
          <w:sz w:val="24"/>
        </w:rPr>
        <w:t xml:space="preserve"> </w:t>
      </w:r>
      <w:r>
        <w:rPr>
          <w:sz w:val="24"/>
        </w:rPr>
        <w:t>—</w:t>
      </w:r>
      <w:r>
        <w:rPr>
          <w:spacing w:val="-2"/>
          <w:sz w:val="24"/>
        </w:rPr>
        <w:t xml:space="preserve"> </w:t>
      </w:r>
      <w:r>
        <w:rPr>
          <w:sz w:val="24"/>
        </w:rPr>
        <w:t>play);</w:t>
      </w:r>
    </w:p>
    <w:p w14:paraId="08699B7C" w14:textId="77777777" w:rsidR="00FF2DB4" w:rsidRDefault="00FF2DB4">
      <w:pPr>
        <w:jc w:val="both"/>
        <w:rPr>
          <w:sz w:val="24"/>
        </w:rPr>
        <w:sectPr w:rsidR="00FF2DB4">
          <w:pgSz w:w="11920" w:h="16850"/>
          <w:pgMar w:top="780" w:right="640" w:bottom="1580" w:left="300" w:header="0" w:footer="1365" w:gutter="0"/>
          <w:cols w:space="720"/>
        </w:sectPr>
      </w:pPr>
    </w:p>
    <w:p w14:paraId="567E96D9" w14:textId="77777777" w:rsidR="00FF2DB4" w:rsidRDefault="00C34CCB">
      <w:pPr>
        <w:pStyle w:val="a5"/>
        <w:numPr>
          <w:ilvl w:val="1"/>
          <w:numId w:val="112"/>
        </w:numPr>
        <w:tabs>
          <w:tab w:val="left" w:pos="737"/>
        </w:tabs>
        <w:spacing w:before="70"/>
        <w:ind w:left="592" w:right="2642" w:firstLine="0"/>
        <w:rPr>
          <w:sz w:val="24"/>
        </w:rPr>
      </w:pPr>
      <w:r>
        <w:rPr>
          <w:sz w:val="24"/>
        </w:rPr>
        <w:t>образование существительных от прилагательных (rich people — the rich).</w:t>
      </w:r>
      <w:r>
        <w:rPr>
          <w:spacing w:val="-57"/>
          <w:sz w:val="24"/>
        </w:rPr>
        <w:t xml:space="preserve"> </w:t>
      </w:r>
      <w:r>
        <w:rPr>
          <w:sz w:val="24"/>
        </w:rPr>
        <w:t>Распознавание</w:t>
      </w:r>
      <w:r>
        <w:rPr>
          <w:spacing w:val="-3"/>
          <w:sz w:val="24"/>
        </w:rPr>
        <w:t xml:space="preserve"> </w:t>
      </w:r>
      <w:r>
        <w:rPr>
          <w:sz w:val="24"/>
        </w:rPr>
        <w:t>и</w:t>
      </w:r>
      <w:r>
        <w:rPr>
          <w:spacing w:val="-3"/>
          <w:sz w:val="24"/>
        </w:rPr>
        <w:t xml:space="preserve"> </w:t>
      </w:r>
      <w:r>
        <w:rPr>
          <w:sz w:val="24"/>
        </w:rPr>
        <w:t>использование</w:t>
      </w:r>
      <w:r>
        <w:rPr>
          <w:spacing w:val="-3"/>
          <w:sz w:val="24"/>
        </w:rPr>
        <w:t xml:space="preserve"> </w:t>
      </w:r>
      <w:r>
        <w:rPr>
          <w:sz w:val="24"/>
        </w:rPr>
        <w:t>интернациональных</w:t>
      </w:r>
      <w:r>
        <w:rPr>
          <w:spacing w:val="1"/>
          <w:sz w:val="24"/>
        </w:rPr>
        <w:t xml:space="preserve"> </w:t>
      </w:r>
      <w:r>
        <w:rPr>
          <w:sz w:val="24"/>
        </w:rPr>
        <w:t>слов</w:t>
      </w:r>
      <w:r>
        <w:rPr>
          <w:spacing w:val="-3"/>
          <w:sz w:val="24"/>
        </w:rPr>
        <w:t xml:space="preserve"> </w:t>
      </w:r>
      <w:r>
        <w:rPr>
          <w:sz w:val="24"/>
        </w:rPr>
        <w:t>(doctor).</w:t>
      </w:r>
    </w:p>
    <w:p w14:paraId="516DE284" w14:textId="77777777" w:rsidR="00FF2DB4" w:rsidRDefault="00C34CCB">
      <w:pPr>
        <w:pStyle w:val="a3"/>
        <w:ind w:left="592"/>
        <w:jc w:val="left"/>
      </w:pPr>
      <w:r>
        <w:t>Представления</w:t>
      </w:r>
      <w:r>
        <w:rPr>
          <w:spacing w:val="-4"/>
        </w:rPr>
        <w:t xml:space="preserve"> </w:t>
      </w:r>
      <w:r>
        <w:t>о</w:t>
      </w:r>
      <w:r>
        <w:rPr>
          <w:spacing w:val="-3"/>
        </w:rPr>
        <w:t xml:space="preserve"> </w:t>
      </w:r>
      <w:r>
        <w:t>синонимии,</w:t>
      </w:r>
      <w:r>
        <w:rPr>
          <w:spacing w:val="-3"/>
        </w:rPr>
        <w:t xml:space="preserve"> </w:t>
      </w:r>
      <w:r>
        <w:t>антонимии,</w:t>
      </w:r>
      <w:r>
        <w:rPr>
          <w:spacing w:val="-4"/>
        </w:rPr>
        <w:t xml:space="preserve"> </w:t>
      </w:r>
      <w:r>
        <w:t>лексической</w:t>
      </w:r>
      <w:r>
        <w:rPr>
          <w:spacing w:val="-3"/>
        </w:rPr>
        <w:t xml:space="preserve"> </w:t>
      </w:r>
      <w:r>
        <w:t>сочетаемости,</w:t>
      </w:r>
      <w:r>
        <w:rPr>
          <w:spacing w:val="-3"/>
        </w:rPr>
        <w:t xml:space="preserve"> </w:t>
      </w:r>
      <w:r>
        <w:t>многозначности.</w:t>
      </w:r>
    </w:p>
    <w:p w14:paraId="7F97BA11" w14:textId="77777777" w:rsidR="00FF2DB4" w:rsidRDefault="00FF2DB4">
      <w:pPr>
        <w:pStyle w:val="a3"/>
        <w:spacing w:before="5"/>
        <w:ind w:left="0"/>
        <w:jc w:val="left"/>
      </w:pPr>
    </w:p>
    <w:p w14:paraId="7ACA0F64" w14:textId="77777777" w:rsidR="00FF2DB4" w:rsidRDefault="00C34CCB">
      <w:pPr>
        <w:pStyle w:val="4"/>
        <w:spacing w:line="274" w:lineRule="exact"/>
        <w:jc w:val="both"/>
      </w:pPr>
      <w:r>
        <w:t>Грамматическая</w:t>
      </w:r>
      <w:r>
        <w:rPr>
          <w:spacing w:val="-3"/>
        </w:rPr>
        <w:t xml:space="preserve"> </w:t>
      </w:r>
      <w:r>
        <w:t>сторона</w:t>
      </w:r>
      <w:r>
        <w:rPr>
          <w:spacing w:val="-2"/>
        </w:rPr>
        <w:t xml:space="preserve"> </w:t>
      </w:r>
      <w:r>
        <w:t>речи.</w:t>
      </w:r>
    </w:p>
    <w:p w14:paraId="34BD5ADA" w14:textId="77777777" w:rsidR="00FF2DB4" w:rsidRDefault="00C34CCB">
      <w:pPr>
        <w:pStyle w:val="a3"/>
        <w:ind w:right="120" w:firstLine="453"/>
      </w:pPr>
      <w:r>
        <w:t>Дальнейшее расширение объёма значений грамматических средств, изученных ранее, и знакомство</w:t>
      </w:r>
      <w:r>
        <w:rPr>
          <w:spacing w:val="-57"/>
        </w:rPr>
        <w:t xml:space="preserve"> </w:t>
      </w:r>
      <w:r>
        <w:t>с</w:t>
      </w:r>
      <w:r>
        <w:rPr>
          <w:spacing w:val="1"/>
        </w:rPr>
        <w:t xml:space="preserve"> </w:t>
      </w:r>
      <w:r>
        <w:t>новыми</w:t>
      </w:r>
      <w:r>
        <w:rPr>
          <w:spacing w:val="1"/>
        </w:rPr>
        <w:t xml:space="preserve"> </w:t>
      </w:r>
      <w:r>
        <w:t>грамматическими</w:t>
      </w:r>
      <w:r>
        <w:rPr>
          <w:spacing w:val="1"/>
        </w:rPr>
        <w:t xml:space="preserve"> </w:t>
      </w:r>
      <w:r>
        <w:t>явлениями. Уровень</w:t>
      </w:r>
      <w:r>
        <w:rPr>
          <w:spacing w:val="1"/>
        </w:rPr>
        <w:t xml:space="preserve"> </w:t>
      </w:r>
      <w:r>
        <w:t>овладения конкретным</w:t>
      </w:r>
      <w:r>
        <w:rPr>
          <w:spacing w:val="1"/>
        </w:rPr>
        <w:t xml:space="preserve"> </w:t>
      </w:r>
      <w:r>
        <w:t>грамматическим</w:t>
      </w:r>
      <w:r>
        <w:rPr>
          <w:spacing w:val="1"/>
        </w:rPr>
        <w:t xml:space="preserve"> </w:t>
      </w:r>
      <w:r>
        <w:t>явлением</w:t>
      </w:r>
      <w:r>
        <w:rPr>
          <w:spacing w:val="1"/>
        </w:rPr>
        <w:t xml:space="preserve"> </w:t>
      </w:r>
      <w:r>
        <w:t>(продуктивно-рецептивно</w:t>
      </w:r>
      <w:r>
        <w:rPr>
          <w:spacing w:val="1"/>
        </w:rPr>
        <w:t xml:space="preserve"> </w:t>
      </w:r>
      <w:r>
        <w:t>или</w:t>
      </w:r>
      <w:r>
        <w:rPr>
          <w:spacing w:val="1"/>
        </w:rPr>
        <w:t xml:space="preserve"> </w:t>
      </w:r>
      <w:r>
        <w:t>рецептивно)</w:t>
      </w:r>
      <w:r>
        <w:rPr>
          <w:spacing w:val="1"/>
        </w:rPr>
        <w:t xml:space="preserve"> </w:t>
      </w:r>
      <w:r>
        <w:t>указывается</w:t>
      </w:r>
      <w:r>
        <w:rPr>
          <w:spacing w:val="1"/>
        </w:rPr>
        <w:t xml:space="preserve"> </w:t>
      </w:r>
      <w:r>
        <w:t>в</w:t>
      </w:r>
      <w:r>
        <w:rPr>
          <w:spacing w:val="1"/>
        </w:rPr>
        <w:t xml:space="preserve"> </w:t>
      </w:r>
      <w:r>
        <w:t>графе</w:t>
      </w:r>
      <w:r>
        <w:rPr>
          <w:spacing w:val="1"/>
        </w:rPr>
        <w:t xml:space="preserve"> </w:t>
      </w:r>
      <w:r>
        <w:t>«Характеристика</w:t>
      </w:r>
      <w:r>
        <w:rPr>
          <w:spacing w:val="1"/>
        </w:rPr>
        <w:t xml:space="preserve"> </w:t>
      </w:r>
      <w:r>
        <w:t>основных</w:t>
      </w:r>
      <w:r>
        <w:rPr>
          <w:spacing w:val="1"/>
        </w:rPr>
        <w:t xml:space="preserve"> </w:t>
      </w:r>
      <w:r>
        <w:t>видов</w:t>
      </w:r>
      <w:r>
        <w:rPr>
          <w:spacing w:val="1"/>
        </w:rPr>
        <w:t xml:space="preserve"> </w:t>
      </w:r>
      <w:r>
        <w:t>деятельности</w:t>
      </w:r>
      <w:r>
        <w:rPr>
          <w:spacing w:val="2"/>
        </w:rPr>
        <w:t xml:space="preserve"> </w:t>
      </w:r>
      <w:r>
        <w:t>ученика»</w:t>
      </w:r>
      <w:r>
        <w:rPr>
          <w:spacing w:val="-6"/>
        </w:rPr>
        <w:t xml:space="preserve"> </w:t>
      </w:r>
      <w:r>
        <w:t>в</w:t>
      </w:r>
      <w:r>
        <w:rPr>
          <w:spacing w:val="-1"/>
        </w:rPr>
        <w:t xml:space="preserve"> </w:t>
      </w:r>
      <w:r>
        <w:t>Тематическом</w:t>
      </w:r>
      <w:r>
        <w:rPr>
          <w:spacing w:val="-1"/>
        </w:rPr>
        <w:t xml:space="preserve"> </w:t>
      </w:r>
      <w:r>
        <w:t>планировании.</w:t>
      </w:r>
    </w:p>
    <w:p w14:paraId="5F5329D8" w14:textId="77777777" w:rsidR="00FF2DB4" w:rsidRDefault="00C34CCB">
      <w:pPr>
        <w:pStyle w:val="a3"/>
        <w:ind w:left="592"/>
        <w:jc w:val="left"/>
      </w:pPr>
      <w:r>
        <w:rPr>
          <w:u w:val="single"/>
        </w:rPr>
        <w:t>Английский</w:t>
      </w:r>
      <w:r>
        <w:rPr>
          <w:spacing w:val="-4"/>
          <w:u w:val="single"/>
        </w:rPr>
        <w:t xml:space="preserve"> </w:t>
      </w:r>
      <w:r>
        <w:rPr>
          <w:u w:val="single"/>
        </w:rPr>
        <w:t>язык</w:t>
      </w:r>
    </w:p>
    <w:p w14:paraId="14793CB5" w14:textId="77777777" w:rsidR="00FF2DB4" w:rsidRPr="00001978" w:rsidRDefault="00C34CCB">
      <w:pPr>
        <w:pStyle w:val="a3"/>
        <w:ind w:right="121" w:firstLine="453"/>
        <w:rPr>
          <w:lang w:val="en-US"/>
        </w:rPr>
      </w:pPr>
      <w:r>
        <w:t>Нераспространённые</w:t>
      </w:r>
      <w:r>
        <w:rPr>
          <w:spacing w:val="1"/>
        </w:rPr>
        <w:t xml:space="preserve"> </w:t>
      </w:r>
      <w:r>
        <w:t>и</w:t>
      </w:r>
      <w:r>
        <w:rPr>
          <w:spacing w:val="1"/>
        </w:rPr>
        <w:t xml:space="preserve"> </w:t>
      </w:r>
      <w:r>
        <w:t>распространённые</w:t>
      </w:r>
      <w:r>
        <w:rPr>
          <w:spacing w:val="1"/>
        </w:rPr>
        <w:t xml:space="preserve"> </w:t>
      </w:r>
      <w:r>
        <w:t>простые</w:t>
      </w:r>
      <w:r>
        <w:rPr>
          <w:spacing w:val="1"/>
        </w:rPr>
        <w:t xml:space="preserve"> </w:t>
      </w:r>
      <w:r>
        <w:t>предложения,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несколькими</w:t>
      </w:r>
      <w:r>
        <w:rPr>
          <w:spacing w:val="1"/>
        </w:rPr>
        <w:t xml:space="preserve"> </w:t>
      </w:r>
      <w:r>
        <w:t>обстоятельствами,</w:t>
      </w:r>
      <w:r>
        <w:rPr>
          <w:spacing w:val="1"/>
        </w:rPr>
        <w:t xml:space="preserve"> </w:t>
      </w:r>
      <w:r>
        <w:t>следующими</w:t>
      </w:r>
      <w:r>
        <w:rPr>
          <w:spacing w:val="1"/>
        </w:rPr>
        <w:t xml:space="preserve"> </w:t>
      </w:r>
      <w:r>
        <w:t>в</w:t>
      </w:r>
      <w:r>
        <w:rPr>
          <w:spacing w:val="1"/>
        </w:rPr>
        <w:t xml:space="preserve"> </w:t>
      </w:r>
      <w:r>
        <w:t>определённом</w:t>
      </w:r>
      <w:r>
        <w:rPr>
          <w:spacing w:val="1"/>
        </w:rPr>
        <w:t xml:space="preserve"> </w:t>
      </w:r>
      <w:r>
        <w:t>порядке</w:t>
      </w:r>
      <w:r>
        <w:rPr>
          <w:spacing w:val="1"/>
        </w:rPr>
        <w:t xml:space="preserve"> </w:t>
      </w:r>
      <w:r>
        <w:t>(We</w:t>
      </w:r>
      <w:r>
        <w:rPr>
          <w:spacing w:val="1"/>
        </w:rPr>
        <w:t xml:space="preserve"> </w:t>
      </w:r>
      <w:r>
        <w:t>moved</w:t>
      </w:r>
      <w:r>
        <w:rPr>
          <w:spacing w:val="1"/>
        </w:rPr>
        <w:t xml:space="preserve"> </w:t>
      </w:r>
      <w:r>
        <w:t>to</w:t>
      </w:r>
      <w:r>
        <w:rPr>
          <w:spacing w:val="1"/>
        </w:rPr>
        <w:t xml:space="preserve"> </w:t>
      </w:r>
      <w:r>
        <w:t>a</w:t>
      </w:r>
      <w:r>
        <w:rPr>
          <w:spacing w:val="1"/>
        </w:rPr>
        <w:t xml:space="preserve"> </w:t>
      </w:r>
      <w:r>
        <w:t>new</w:t>
      </w:r>
      <w:r>
        <w:rPr>
          <w:spacing w:val="1"/>
        </w:rPr>
        <w:t xml:space="preserve"> </w:t>
      </w:r>
      <w:r>
        <w:t>house</w:t>
      </w:r>
      <w:r>
        <w:rPr>
          <w:spacing w:val="1"/>
        </w:rPr>
        <w:t xml:space="preserve"> </w:t>
      </w:r>
      <w:r>
        <w:t>last</w:t>
      </w:r>
      <w:r>
        <w:rPr>
          <w:spacing w:val="1"/>
        </w:rPr>
        <w:t xml:space="preserve"> </w:t>
      </w:r>
      <w:r>
        <w:t>year);</w:t>
      </w:r>
      <w:r>
        <w:rPr>
          <w:spacing w:val="1"/>
        </w:rPr>
        <w:t xml:space="preserve"> </w:t>
      </w:r>
      <w:r>
        <w:t xml:space="preserve">предложения с начальным ‘It’ и с начальным ‘There + to be’ (It’s cold. </w:t>
      </w:r>
      <w:r w:rsidRPr="00001978">
        <w:rPr>
          <w:lang w:val="en-US"/>
        </w:rPr>
        <w:t>It’s five o’clock. It’s interesting. It</w:t>
      </w:r>
      <w:r w:rsidRPr="00001978">
        <w:rPr>
          <w:spacing w:val="1"/>
          <w:lang w:val="en-US"/>
        </w:rPr>
        <w:t xml:space="preserve"> </w:t>
      </w:r>
      <w:r w:rsidRPr="00001978">
        <w:rPr>
          <w:lang w:val="en-US"/>
        </w:rPr>
        <w:t>was</w:t>
      </w:r>
      <w:r w:rsidRPr="00001978">
        <w:rPr>
          <w:spacing w:val="-1"/>
          <w:lang w:val="en-US"/>
        </w:rPr>
        <w:t xml:space="preserve"> </w:t>
      </w:r>
      <w:r w:rsidRPr="00001978">
        <w:rPr>
          <w:lang w:val="en-US"/>
        </w:rPr>
        <w:t>winter. There are a</w:t>
      </w:r>
      <w:r w:rsidRPr="00001978">
        <w:rPr>
          <w:spacing w:val="-1"/>
          <w:lang w:val="en-US"/>
        </w:rPr>
        <w:t xml:space="preserve"> </w:t>
      </w:r>
      <w:r w:rsidRPr="00001978">
        <w:rPr>
          <w:lang w:val="en-US"/>
        </w:rPr>
        <w:t>lot of trees in the</w:t>
      </w:r>
      <w:r w:rsidRPr="00001978">
        <w:rPr>
          <w:spacing w:val="-1"/>
          <w:lang w:val="en-US"/>
        </w:rPr>
        <w:t xml:space="preserve"> </w:t>
      </w:r>
      <w:r w:rsidRPr="00001978">
        <w:rPr>
          <w:lang w:val="en-US"/>
        </w:rPr>
        <w:t>park).</w:t>
      </w:r>
    </w:p>
    <w:p w14:paraId="0A1A9B30" w14:textId="77777777" w:rsidR="00FF2DB4" w:rsidRDefault="00C34CCB">
      <w:pPr>
        <w:pStyle w:val="a3"/>
        <w:ind w:left="592"/>
      </w:pPr>
      <w:r>
        <w:t>Сложносочинённые</w:t>
      </w:r>
      <w:r>
        <w:rPr>
          <w:spacing w:val="-4"/>
        </w:rPr>
        <w:t xml:space="preserve"> </w:t>
      </w:r>
      <w:r>
        <w:t>предложения</w:t>
      </w:r>
      <w:r>
        <w:rPr>
          <w:spacing w:val="-3"/>
        </w:rPr>
        <w:t xml:space="preserve"> </w:t>
      </w:r>
      <w:r>
        <w:t>с</w:t>
      </w:r>
      <w:r>
        <w:rPr>
          <w:spacing w:val="-3"/>
        </w:rPr>
        <w:t xml:space="preserve"> </w:t>
      </w:r>
      <w:r>
        <w:t>сочинительными</w:t>
      </w:r>
      <w:r>
        <w:rPr>
          <w:spacing w:val="-2"/>
        </w:rPr>
        <w:t xml:space="preserve"> </w:t>
      </w:r>
      <w:r>
        <w:t>союзами</w:t>
      </w:r>
      <w:r>
        <w:rPr>
          <w:spacing w:val="-2"/>
        </w:rPr>
        <w:t xml:space="preserve"> </w:t>
      </w:r>
      <w:r>
        <w:t>and,</w:t>
      </w:r>
      <w:r>
        <w:rPr>
          <w:spacing w:val="-2"/>
        </w:rPr>
        <w:t xml:space="preserve"> </w:t>
      </w:r>
      <w:r>
        <w:t>but,</w:t>
      </w:r>
      <w:r>
        <w:rPr>
          <w:spacing w:val="-2"/>
        </w:rPr>
        <w:t xml:space="preserve"> </w:t>
      </w:r>
      <w:r>
        <w:t>or.</w:t>
      </w:r>
    </w:p>
    <w:p w14:paraId="39C03317" w14:textId="77777777" w:rsidR="00FF2DB4" w:rsidRPr="00001978" w:rsidRDefault="00C34CCB">
      <w:pPr>
        <w:pStyle w:val="a3"/>
        <w:ind w:right="118" w:firstLine="453"/>
        <w:rPr>
          <w:lang w:val="en-US"/>
        </w:rPr>
      </w:pPr>
      <w:r>
        <w:t>Сложноподчинённые</w:t>
      </w:r>
      <w:r w:rsidRPr="00001978">
        <w:rPr>
          <w:lang w:val="en-US"/>
        </w:rPr>
        <w:t xml:space="preserve"> </w:t>
      </w:r>
      <w:r>
        <w:t>предложения</w:t>
      </w:r>
      <w:r w:rsidRPr="00001978">
        <w:rPr>
          <w:lang w:val="en-US"/>
        </w:rPr>
        <w:t xml:space="preserve"> </w:t>
      </w:r>
      <w:r>
        <w:t>с</w:t>
      </w:r>
      <w:r w:rsidRPr="00001978">
        <w:rPr>
          <w:lang w:val="en-US"/>
        </w:rPr>
        <w:t xml:space="preserve"> </w:t>
      </w:r>
      <w:r>
        <w:t>союзами</w:t>
      </w:r>
      <w:r w:rsidRPr="00001978">
        <w:rPr>
          <w:lang w:val="en-US"/>
        </w:rPr>
        <w:t xml:space="preserve"> </w:t>
      </w:r>
      <w:r>
        <w:t>и</w:t>
      </w:r>
      <w:r w:rsidRPr="00001978">
        <w:rPr>
          <w:lang w:val="en-US"/>
        </w:rPr>
        <w:t xml:space="preserve"> </w:t>
      </w:r>
      <w:r>
        <w:t>союзными</w:t>
      </w:r>
      <w:r w:rsidRPr="00001978">
        <w:rPr>
          <w:lang w:val="en-US"/>
        </w:rPr>
        <w:t xml:space="preserve"> </w:t>
      </w:r>
      <w:r>
        <w:t>словами</w:t>
      </w:r>
      <w:r w:rsidRPr="00001978">
        <w:rPr>
          <w:lang w:val="en-US"/>
        </w:rPr>
        <w:t xml:space="preserve"> what, when, why, which, that,</w:t>
      </w:r>
      <w:r w:rsidRPr="00001978">
        <w:rPr>
          <w:spacing w:val="1"/>
          <w:lang w:val="en-US"/>
        </w:rPr>
        <w:t xml:space="preserve"> </w:t>
      </w:r>
      <w:r w:rsidRPr="00001978">
        <w:rPr>
          <w:lang w:val="en-US"/>
        </w:rPr>
        <w:t>who,</w:t>
      </w:r>
      <w:r w:rsidRPr="00001978">
        <w:rPr>
          <w:spacing w:val="-2"/>
          <w:lang w:val="en-US"/>
        </w:rPr>
        <w:t xml:space="preserve"> </w:t>
      </w:r>
      <w:r w:rsidRPr="00001978">
        <w:rPr>
          <w:lang w:val="en-US"/>
        </w:rPr>
        <w:t>if, because, that’s</w:t>
      </w:r>
      <w:r w:rsidRPr="00001978">
        <w:rPr>
          <w:spacing w:val="-1"/>
          <w:lang w:val="en-US"/>
        </w:rPr>
        <w:t xml:space="preserve"> </w:t>
      </w:r>
      <w:r w:rsidRPr="00001978">
        <w:rPr>
          <w:lang w:val="en-US"/>
        </w:rPr>
        <w:t>why, than, so.</w:t>
      </w:r>
    </w:p>
    <w:p w14:paraId="1D74CB1B" w14:textId="77777777" w:rsidR="00FF2DB4" w:rsidRDefault="00C34CCB">
      <w:pPr>
        <w:pStyle w:val="a3"/>
        <w:ind w:right="125" w:firstLine="453"/>
      </w:pPr>
      <w:r>
        <w:t>Сложноподчинённые предложения с придаточными: времени с союзами for, since, during; цели с</w:t>
      </w:r>
      <w:r>
        <w:rPr>
          <w:spacing w:val="1"/>
        </w:rPr>
        <w:t xml:space="preserve"> </w:t>
      </w:r>
      <w:r>
        <w:t>союзами</w:t>
      </w:r>
      <w:r>
        <w:rPr>
          <w:spacing w:val="-1"/>
        </w:rPr>
        <w:t xml:space="preserve"> </w:t>
      </w:r>
      <w:r>
        <w:t>so,</w:t>
      </w:r>
      <w:r>
        <w:rPr>
          <w:spacing w:val="-2"/>
        </w:rPr>
        <w:t xml:space="preserve"> </w:t>
      </w:r>
      <w:r>
        <w:t>that;</w:t>
      </w:r>
      <w:r>
        <w:rPr>
          <w:spacing w:val="2"/>
        </w:rPr>
        <w:t xml:space="preserve"> </w:t>
      </w:r>
      <w:r>
        <w:t>условия</w:t>
      </w:r>
      <w:r>
        <w:rPr>
          <w:spacing w:val="-1"/>
        </w:rPr>
        <w:t xml:space="preserve"> </w:t>
      </w:r>
      <w:r>
        <w:t>с союзом</w:t>
      </w:r>
      <w:r>
        <w:rPr>
          <w:spacing w:val="-1"/>
        </w:rPr>
        <w:t xml:space="preserve"> </w:t>
      </w:r>
      <w:r>
        <w:t>unless;</w:t>
      </w:r>
      <w:r>
        <w:rPr>
          <w:spacing w:val="-1"/>
        </w:rPr>
        <w:t xml:space="preserve"> </w:t>
      </w:r>
      <w:r>
        <w:t>определительными</w:t>
      </w:r>
      <w:r>
        <w:rPr>
          <w:spacing w:val="-1"/>
        </w:rPr>
        <w:t xml:space="preserve"> </w:t>
      </w:r>
      <w:r>
        <w:t>с</w:t>
      </w:r>
      <w:r>
        <w:rPr>
          <w:spacing w:val="-1"/>
        </w:rPr>
        <w:t xml:space="preserve"> </w:t>
      </w:r>
      <w:r>
        <w:t>союзами</w:t>
      </w:r>
      <w:r>
        <w:rPr>
          <w:spacing w:val="-1"/>
        </w:rPr>
        <w:t xml:space="preserve"> </w:t>
      </w:r>
      <w:r>
        <w:t>who,</w:t>
      </w:r>
      <w:r>
        <w:rPr>
          <w:spacing w:val="-2"/>
        </w:rPr>
        <w:t xml:space="preserve"> </w:t>
      </w:r>
      <w:r>
        <w:t>which, that.</w:t>
      </w:r>
    </w:p>
    <w:p w14:paraId="24A084CE" w14:textId="77777777" w:rsidR="00FF2DB4" w:rsidRDefault="00C34CCB">
      <w:pPr>
        <w:pStyle w:val="a3"/>
        <w:ind w:left="592"/>
      </w:pPr>
      <w:r>
        <w:t>Сложноподчинённые</w:t>
      </w:r>
      <w:r>
        <w:rPr>
          <w:spacing w:val="-5"/>
        </w:rPr>
        <w:t xml:space="preserve"> </w:t>
      </w:r>
      <w:r>
        <w:t>предложения</w:t>
      </w:r>
      <w:r>
        <w:rPr>
          <w:spacing w:val="-3"/>
        </w:rPr>
        <w:t xml:space="preserve"> </w:t>
      </w:r>
      <w:r>
        <w:t>с</w:t>
      </w:r>
      <w:r>
        <w:rPr>
          <w:spacing w:val="-3"/>
        </w:rPr>
        <w:t xml:space="preserve"> </w:t>
      </w:r>
      <w:r>
        <w:t>союзами</w:t>
      </w:r>
      <w:r>
        <w:rPr>
          <w:spacing w:val="-3"/>
        </w:rPr>
        <w:t xml:space="preserve"> </w:t>
      </w:r>
      <w:r>
        <w:t>whoever,</w:t>
      </w:r>
      <w:r>
        <w:rPr>
          <w:spacing w:val="-2"/>
        </w:rPr>
        <w:t xml:space="preserve"> </w:t>
      </w:r>
      <w:r>
        <w:t>whatever,</w:t>
      </w:r>
      <w:r>
        <w:rPr>
          <w:spacing w:val="-2"/>
        </w:rPr>
        <w:t xml:space="preserve"> </w:t>
      </w:r>
      <w:r>
        <w:t>however,</w:t>
      </w:r>
      <w:r>
        <w:rPr>
          <w:spacing w:val="-3"/>
        </w:rPr>
        <w:t xml:space="preserve"> </w:t>
      </w:r>
      <w:r>
        <w:t>whenever.</w:t>
      </w:r>
    </w:p>
    <w:p w14:paraId="3D139CF1" w14:textId="77777777" w:rsidR="00FF2DB4" w:rsidRPr="00001978" w:rsidRDefault="00C34CCB">
      <w:pPr>
        <w:pStyle w:val="a3"/>
        <w:ind w:right="117" w:firstLine="453"/>
        <w:rPr>
          <w:lang w:val="en-US"/>
        </w:rPr>
      </w:pPr>
      <w:r>
        <w:t>Условные</w:t>
      </w:r>
      <w:r w:rsidRPr="00001978">
        <w:rPr>
          <w:spacing w:val="1"/>
          <w:lang w:val="en-US"/>
        </w:rPr>
        <w:t xml:space="preserve"> </w:t>
      </w:r>
      <w:r>
        <w:t>предложения</w:t>
      </w:r>
      <w:r w:rsidRPr="00001978">
        <w:rPr>
          <w:spacing w:val="1"/>
          <w:lang w:val="en-US"/>
        </w:rPr>
        <w:t xml:space="preserve"> </w:t>
      </w:r>
      <w:r>
        <w:t>реального</w:t>
      </w:r>
      <w:r w:rsidRPr="00001978">
        <w:rPr>
          <w:spacing w:val="1"/>
          <w:lang w:val="en-US"/>
        </w:rPr>
        <w:t xml:space="preserve"> </w:t>
      </w:r>
      <w:r w:rsidRPr="00001978">
        <w:rPr>
          <w:lang w:val="en-US"/>
        </w:rPr>
        <w:t>(Conditional</w:t>
      </w:r>
      <w:r w:rsidRPr="00001978">
        <w:rPr>
          <w:spacing w:val="1"/>
          <w:lang w:val="en-US"/>
        </w:rPr>
        <w:t xml:space="preserve"> </w:t>
      </w:r>
      <w:r w:rsidRPr="00001978">
        <w:rPr>
          <w:lang w:val="en-US"/>
        </w:rPr>
        <w:t>I —</w:t>
      </w:r>
      <w:r w:rsidRPr="00001978">
        <w:rPr>
          <w:spacing w:val="1"/>
          <w:lang w:val="en-US"/>
        </w:rPr>
        <w:t xml:space="preserve"> </w:t>
      </w:r>
      <w:r w:rsidRPr="00001978">
        <w:rPr>
          <w:lang w:val="en-US"/>
        </w:rPr>
        <w:t>If</w:t>
      </w:r>
      <w:r w:rsidRPr="00001978">
        <w:rPr>
          <w:spacing w:val="1"/>
          <w:lang w:val="en-US"/>
        </w:rPr>
        <w:t xml:space="preserve"> </w:t>
      </w:r>
      <w:r w:rsidRPr="00001978">
        <w:rPr>
          <w:lang w:val="en-US"/>
        </w:rPr>
        <w:t>it</w:t>
      </w:r>
      <w:r w:rsidRPr="00001978">
        <w:rPr>
          <w:spacing w:val="1"/>
          <w:lang w:val="en-US"/>
        </w:rPr>
        <w:t xml:space="preserve"> </w:t>
      </w:r>
      <w:r w:rsidRPr="00001978">
        <w:rPr>
          <w:lang w:val="en-US"/>
        </w:rPr>
        <w:t>doesn’t</w:t>
      </w:r>
      <w:r w:rsidRPr="00001978">
        <w:rPr>
          <w:spacing w:val="1"/>
          <w:lang w:val="en-US"/>
        </w:rPr>
        <w:t xml:space="preserve"> </w:t>
      </w:r>
      <w:r w:rsidRPr="00001978">
        <w:rPr>
          <w:lang w:val="en-US"/>
        </w:rPr>
        <w:t>rain,</w:t>
      </w:r>
      <w:r w:rsidRPr="00001978">
        <w:rPr>
          <w:spacing w:val="1"/>
          <w:lang w:val="en-US"/>
        </w:rPr>
        <w:t xml:space="preserve"> </w:t>
      </w:r>
      <w:r w:rsidRPr="00001978">
        <w:rPr>
          <w:lang w:val="en-US"/>
        </w:rPr>
        <w:t>they’ll</w:t>
      </w:r>
      <w:r w:rsidRPr="00001978">
        <w:rPr>
          <w:spacing w:val="1"/>
          <w:lang w:val="en-US"/>
        </w:rPr>
        <w:t xml:space="preserve"> </w:t>
      </w:r>
      <w:r w:rsidRPr="00001978">
        <w:rPr>
          <w:lang w:val="en-US"/>
        </w:rPr>
        <w:t>go</w:t>
      </w:r>
      <w:r w:rsidRPr="00001978">
        <w:rPr>
          <w:spacing w:val="1"/>
          <w:lang w:val="en-US"/>
        </w:rPr>
        <w:t xml:space="preserve"> </w:t>
      </w:r>
      <w:r w:rsidRPr="00001978">
        <w:rPr>
          <w:lang w:val="en-US"/>
        </w:rPr>
        <w:t>for</w:t>
      </w:r>
      <w:r w:rsidRPr="00001978">
        <w:rPr>
          <w:spacing w:val="1"/>
          <w:lang w:val="en-US"/>
        </w:rPr>
        <w:t xml:space="preserve"> </w:t>
      </w:r>
      <w:r w:rsidRPr="00001978">
        <w:rPr>
          <w:lang w:val="en-US"/>
        </w:rPr>
        <w:t>a</w:t>
      </w:r>
      <w:r w:rsidRPr="00001978">
        <w:rPr>
          <w:spacing w:val="1"/>
          <w:lang w:val="en-US"/>
        </w:rPr>
        <w:t xml:space="preserve"> </w:t>
      </w:r>
      <w:r w:rsidRPr="00001978">
        <w:rPr>
          <w:lang w:val="en-US"/>
        </w:rPr>
        <w:t>picnic)</w:t>
      </w:r>
      <w:r w:rsidRPr="00001978">
        <w:rPr>
          <w:spacing w:val="1"/>
          <w:lang w:val="en-US"/>
        </w:rPr>
        <w:t xml:space="preserve"> </w:t>
      </w:r>
      <w:r>
        <w:t>и</w:t>
      </w:r>
      <w:r w:rsidRPr="00001978">
        <w:rPr>
          <w:spacing w:val="1"/>
          <w:lang w:val="en-US"/>
        </w:rPr>
        <w:t xml:space="preserve"> </w:t>
      </w:r>
      <w:r>
        <w:t>нереального</w:t>
      </w:r>
      <w:r w:rsidRPr="00001978">
        <w:rPr>
          <w:lang w:val="en-US"/>
        </w:rPr>
        <w:t xml:space="preserve"> (Conditional II — If I were rich, I would help the endangered animals; Conditional III — If she</w:t>
      </w:r>
      <w:r w:rsidRPr="00001978">
        <w:rPr>
          <w:spacing w:val="1"/>
          <w:lang w:val="en-US"/>
        </w:rPr>
        <w:t xml:space="preserve"> </w:t>
      </w:r>
      <w:r w:rsidRPr="00001978">
        <w:rPr>
          <w:lang w:val="en-US"/>
        </w:rPr>
        <w:t>had</w:t>
      </w:r>
      <w:r w:rsidRPr="00001978">
        <w:rPr>
          <w:spacing w:val="-1"/>
          <w:lang w:val="en-US"/>
        </w:rPr>
        <w:t xml:space="preserve"> </w:t>
      </w:r>
      <w:r w:rsidRPr="00001978">
        <w:rPr>
          <w:lang w:val="en-US"/>
        </w:rPr>
        <w:t>asked me,</w:t>
      </w:r>
      <w:r w:rsidRPr="00001978">
        <w:rPr>
          <w:spacing w:val="4"/>
          <w:lang w:val="en-US"/>
        </w:rPr>
        <w:t xml:space="preserve"> </w:t>
      </w:r>
      <w:r w:rsidRPr="00001978">
        <w:rPr>
          <w:lang w:val="en-US"/>
        </w:rPr>
        <w:t>I</w:t>
      </w:r>
      <w:r w:rsidRPr="00001978">
        <w:rPr>
          <w:spacing w:val="-4"/>
          <w:lang w:val="en-US"/>
        </w:rPr>
        <w:t xml:space="preserve"> </w:t>
      </w:r>
      <w:r w:rsidRPr="00001978">
        <w:rPr>
          <w:lang w:val="en-US"/>
        </w:rPr>
        <w:t>would have</w:t>
      </w:r>
      <w:r w:rsidRPr="00001978">
        <w:rPr>
          <w:spacing w:val="-1"/>
          <w:lang w:val="en-US"/>
        </w:rPr>
        <w:t xml:space="preserve"> </w:t>
      </w:r>
      <w:r w:rsidRPr="00001978">
        <w:rPr>
          <w:lang w:val="en-US"/>
        </w:rPr>
        <w:t xml:space="preserve">helped her) </w:t>
      </w:r>
      <w:r>
        <w:t>характера</w:t>
      </w:r>
      <w:r w:rsidRPr="00001978">
        <w:rPr>
          <w:lang w:val="en-US"/>
        </w:rPr>
        <w:t>.</w:t>
      </w:r>
    </w:p>
    <w:p w14:paraId="347895AE" w14:textId="77777777" w:rsidR="00FF2DB4" w:rsidRDefault="00C34CCB">
      <w:pPr>
        <w:pStyle w:val="a3"/>
        <w:ind w:right="128" w:firstLine="453"/>
      </w:pPr>
      <w:r>
        <w:t>Все типы вопросительных предложений (общий, специальный, альтернативный, разделительный</w:t>
      </w:r>
      <w:r>
        <w:rPr>
          <w:spacing w:val="1"/>
        </w:rPr>
        <w:t xml:space="preserve"> </w:t>
      </w:r>
      <w:r>
        <w:t>вопросы</w:t>
      </w:r>
      <w:r>
        <w:rPr>
          <w:spacing w:val="-1"/>
        </w:rPr>
        <w:t xml:space="preserve"> </w:t>
      </w:r>
      <w:r>
        <w:t>в</w:t>
      </w:r>
      <w:r>
        <w:rPr>
          <w:spacing w:val="-1"/>
        </w:rPr>
        <w:t xml:space="preserve"> </w:t>
      </w:r>
      <w:r>
        <w:t>Present,</w:t>
      </w:r>
      <w:r>
        <w:rPr>
          <w:spacing w:val="2"/>
        </w:rPr>
        <w:t xml:space="preserve"> </w:t>
      </w:r>
      <w:r>
        <w:t>Future,</w:t>
      </w:r>
      <w:r>
        <w:rPr>
          <w:spacing w:val="-1"/>
        </w:rPr>
        <w:t xml:space="preserve"> </w:t>
      </w:r>
      <w:r>
        <w:t>Past</w:t>
      </w:r>
      <w:r>
        <w:rPr>
          <w:spacing w:val="-1"/>
        </w:rPr>
        <w:t xml:space="preserve"> </w:t>
      </w:r>
      <w:r>
        <w:t>Simple; Present Perfect;</w:t>
      </w:r>
      <w:r>
        <w:rPr>
          <w:spacing w:val="-1"/>
        </w:rPr>
        <w:t xml:space="preserve"> </w:t>
      </w:r>
      <w:r>
        <w:t>Present Continuous).</w:t>
      </w:r>
    </w:p>
    <w:p w14:paraId="1112FCAB" w14:textId="77777777" w:rsidR="00FF2DB4" w:rsidRPr="00001978" w:rsidRDefault="00C34CCB">
      <w:pPr>
        <w:pStyle w:val="a3"/>
        <w:ind w:left="592" w:right="289"/>
        <w:jc w:val="left"/>
        <w:rPr>
          <w:lang w:val="en-US"/>
        </w:rPr>
      </w:pPr>
      <w:r>
        <w:t>Побудительные предложения в утвердительной (Be careful) и отрицательной (Don’t worry) форме.</w:t>
      </w:r>
      <w:r>
        <w:rPr>
          <w:spacing w:val="-57"/>
        </w:rPr>
        <w:t xml:space="preserve"> </w:t>
      </w:r>
      <w:r>
        <w:t>Предложения</w:t>
      </w:r>
      <w:r w:rsidRPr="00001978">
        <w:rPr>
          <w:spacing w:val="-1"/>
          <w:lang w:val="en-US"/>
        </w:rPr>
        <w:t xml:space="preserve"> </w:t>
      </w:r>
      <w:r>
        <w:t>с</w:t>
      </w:r>
      <w:r w:rsidRPr="00001978">
        <w:rPr>
          <w:spacing w:val="-1"/>
          <w:lang w:val="en-US"/>
        </w:rPr>
        <w:t xml:space="preserve"> </w:t>
      </w:r>
      <w:r>
        <w:t>конструкциями</w:t>
      </w:r>
      <w:r w:rsidRPr="00001978">
        <w:rPr>
          <w:spacing w:val="2"/>
          <w:lang w:val="en-US"/>
        </w:rPr>
        <w:t xml:space="preserve"> </w:t>
      </w:r>
      <w:r w:rsidRPr="00001978">
        <w:rPr>
          <w:lang w:val="en-US"/>
        </w:rPr>
        <w:t>as</w:t>
      </w:r>
      <w:r w:rsidRPr="00001978">
        <w:rPr>
          <w:spacing w:val="-1"/>
          <w:lang w:val="en-US"/>
        </w:rPr>
        <w:t xml:space="preserve"> </w:t>
      </w:r>
      <w:r w:rsidRPr="00001978">
        <w:rPr>
          <w:lang w:val="en-US"/>
        </w:rPr>
        <w:t>... as,</w:t>
      </w:r>
      <w:r w:rsidRPr="00001978">
        <w:rPr>
          <w:spacing w:val="-2"/>
          <w:lang w:val="en-US"/>
        </w:rPr>
        <w:t xml:space="preserve"> </w:t>
      </w:r>
      <w:r w:rsidRPr="00001978">
        <w:rPr>
          <w:lang w:val="en-US"/>
        </w:rPr>
        <w:t>not so</w:t>
      </w:r>
      <w:r w:rsidRPr="00001978">
        <w:rPr>
          <w:spacing w:val="-1"/>
          <w:lang w:val="en-US"/>
        </w:rPr>
        <w:t xml:space="preserve"> </w:t>
      </w:r>
      <w:r w:rsidRPr="00001978">
        <w:rPr>
          <w:lang w:val="en-US"/>
        </w:rPr>
        <w:t>…</w:t>
      </w:r>
      <w:r w:rsidRPr="00001978">
        <w:rPr>
          <w:spacing w:val="-1"/>
          <w:lang w:val="en-US"/>
        </w:rPr>
        <w:t xml:space="preserve"> </w:t>
      </w:r>
      <w:r w:rsidRPr="00001978">
        <w:rPr>
          <w:lang w:val="en-US"/>
        </w:rPr>
        <w:t>as,</w:t>
      </w:r>
      <w:r w:rsidRPr="00001978">
        <w:rPr>
          <w:spacing w:val="-1"/>
          <w:lang w:val="en-US"/>
        </w:rPr>
        <w:t xml:space="preserve"> </w:t>
      </w:r>
      <w:r w:rsidRPr="00001978">
        <w:rPr>
          <w:lang w:val="en-US"/>
        </w:rPr>
        <w:t>either</w:t>
      </w:r>
      <w:r w:rsidRPr="00001978">
        <w:rPr>
          <w:spacing w:val="-1"/>
          <w:lang w:val="en-US"/>
        </w:rPr>
        <w:t xml:space="preserve"> </w:t>
      </w:r>
      <w:r w:rsidRPr="00001978">
        <w:rPr>
          <w:lang w:val="en-US"/>
        </w:rPr>
        <w:t>... or, neither</w:t>
      </w:r>
      <w:r w:rsidRPr="00001978">
        <w:rPr>
          <w:spacing w:val="2"/>
          <w:lang w:val="en-US"/>
        </w:rPr>
        <w:t xml:space="preserve"> </w:t>
      </w:r>
      <w:r w:rsidRPr="00001978">
        <w:rPr>
          <w:lang w:val="en-US"/>
        </w:rPr>
        <w:t>… nor.</w:t>
      </w:r>
    </w:p>
    <w:p w14:paraId="2073F866" w14:textId="77777777" w:rsidR="00FF2DB4" w:rsidRPr="00001978" w:rsidRDefault="00C34CCB">
      <w:pPr>
        <w:pStyle w:val="a3"/>
        <w:ind w:left="592" w:right="2753"/>
        <w:jc w:val="left"/>
        <w:rPr>
          <w:lang w:val="en-US"/>
        </w:rPr>
      </w:pPr>
      <w:r>
        <w:t>Конструкция to be going to (для выражения будущего действия).</w:t>
      </w:r>
      <w:r>
        <w:rPr>
          <w:spacing w:val="1"/>
        </w:rPr>
        <w:t xml:space="preserve"> </w:t>
      </w:r>
      <w:r>
        <w:t>Конструкции</w:t>
      </w:r>
      <w:r w:rsidRPr="00001978">
        <w:rPr>
          <w:lang w:val="en-US"/>
        </w:rPr>
        <w:t xml:space="preserve"> It takes me ... to do something; to look/feel/be happy.</w:t>
      </w:r>
      <w:r w:rsidRPr="00001978">
        <w:rPr>
          <w:spacing w:val="1"/>
          <w:lang w:val="en-US"/>
        </w:rPr>
        <w:t xml:space="preserve"> </w:t>
      </w:r>
      <w:r>
        <w:t>Конструкции</w:t>
      </w:r>
      <w:r w:rsidRPr="00001978">
        <w:rPr>
          <w:lang w:val="en-US"/>
        </w:rPr>
        <w:t xml:space="preserve"> be/get</w:t>
      </w:r>
      <w:r w:rsidRPr="00001978">
        <w:rPr>
          <w:spacing w:val="-2"/>
          <w:lang w:val="en-US"/>
        </w:rPr>
        <w:t xml:space="preserve"> </w:t>
      </w:r>
      <w:r w:rsidRPr="00001978">
        <w:rPr>
          <w:lang w:val="en-US"/>
        </w:rPr>
        <w:t>used</w:t>
      </w:r>
      <w:r w:rsidRPr="00001978">
        <w:rPr>
          <w:spacing w:val="-1"/>
          <w:lang w:val="en-US"/>
        </w:rPr>
        <w:t xml:space="preserve"> </w:t>
      </w:r>
      <w:r w:rsidRPr="00001978">
        <w:rPr>
          <w:lang w:val="en-US"/>
        </w:rPr>
        <w:t>to</w:t>
      </w:r>
      <w:r w:rsidRPr="00001978">
        <w:rPr>
          <w:spacing w:val="-2"/>
          <w:lang w:val="en-US"/>
        </w:rPr>
        <w:t xml:space="preserve"> </w:t>
      </w:r>
      <w:r w:rsidRPr="00001978">
        <w:rPr>
          <w:lang w:val="en-US"/>
        </w:rPr>
        <w:t>something;</w:t>
      </w:r>
      <w:r w:rsidRPr="00001978">
        <w:rPr>
          <w:spacing w:val="-1"/>
          <w:lang w:val="en-US"/>
        </w:rPr>
        <w:t xml:space="preserve"> </w:t>
      </w:r>
      <w:r w:rsidRPr="00001978">
        <w:rPr>
          <w:lang w:val="en-US"/>
        </w:rPr>
        <w:t>be/get</w:t>
      </w:r>
      <w:r w:rsidRPr="00001978">
        <w:rPr>
          <w:spacing w:val="-2"/>
          <w:lang w:val="en-US"/>
        </w:rPr>
        <w:t xml:space="preserve"> </w:t>
      </w:r>
      <w:r w:rsidRPr="00001978">
        <w:rPr>
          <w:lang w:val="en-US"/>
        </w:rPr>
        <w:t>used</w:t>
      </w:r>
      <w:r w:rsidRPr="00001978">
        <w:rPr>
          <w:spacing w:val="-1"/>
          <w:lang w:val="en-US"/>
        </w:rPr>
        <w:t xml:space="preserve"> </w:t>
      </w:r>
      <w:r w:rsidRPr="00001978">
        <w:rPr>
          <w:lang w:val="en-US"/>
        </w:rPr>
        <w:t>to</w:t>
      </w:r>
      <w:r w:rsidRPr="00001978">
        <w:rPr>
          <w:spacing w:val="-2"/>
          <w:lang w:val="en-US"/>
        </w:rPr>
        <w:t xml:space="preserve"> </w:t>
      </w:r>
      <w:r w:rsidRPr="00001978">
        <w:rPr>
          <w:lang w:val="en-US"/>
        </w:rPr>
        <w:t>doing</w:t>
      </w:r>
      <w:r w:rsidRPr="00001978">
        <w:rPr>
          <w:spacing w:val="-4"/>
          <w:lang w:val="en-US"/>
        </w:rPr>
        <w:t xml:space="preserve"> </w:t>
      </w:r>
      <w:r w:rsidRPr="00001978">
        <w:rPr>
          <w:lang w:val="en-US"/>
        </w:rPr>
        <w:t>something.</w:t>
      </w:r>
    </w:p>
    <w:p w14:paraId="1C0D3773" w14:textId="77777777" w:rsidR="00FF2DB4" w:rsidRPr="00001978" w:rsidRDefault="00C34CCB">
      <w:pPr>
        <w:pStyle w:val="a3"/>
        <w:ind w:right="120" w:firstLine="453"/>
        <w:rPr>
          <w:lang w:val="en-US"/>
        </w:rPr>
      </w:pPr>
      <w:r>
        <w:t>Конструкции</w:t>
      </w:r>
      <w:r w:rsidRPr="00001978">
        <w:rPr>
          <w:lang w:val="en-US"/>
        </w:rPr>
        <w:t xml:space="preserve"> </w:t>
      </w:r>
      <w:r>
        <w:t>с</w:t>
      </w:r>
      <w:r w:rsidRPr="00001978">
        <w:rPr>
          <w:lang w:val="en-US"/>
        </w:rPr>
        <w:t xml:space="preserve"> </w:t>
      </w:r>
      <w:r>
        <w:t>инфинитивом</w:t>
      </w:r>
      <w:r w:rsidRPr="00001978">
        <w:rPr>
          <w:lang w:val="en-US"/>
        </w:rPr>
        <w:t xml:space="preserve"> </w:t>
      </w:r>
      <w:r>
        <w:t>типа</w:t>
      </w:r>
      <w:r w:rsidRPr="00001978">
        <w:rPr>
          <w:lang w:val="en-US"/>
        </w:rPr>
        <w:t xml:space="preserve"> I saw Jim ride his bike. I want you to meet me at the station</w:t>
      </w:r>
      <w:r w:rsidRPr="00001978">
        <w:rPr>
          <w:spacing w:val="1"/>
          <w:lang w:val="en-US"/>
        </w:rPr>
        <w:t xml:space="preserve"> </w:t>
      </w:r>
      <w:r w:rsidRPr="00001978">
        <w:rPr>
          <w:lang w:val="en-US"/>
        </w:rPr>
        <w:t>tomorrow.</w:t>
      </w:r>
      <w:r w:rsidRPr="00001978">
        <w:rPr>
          <w:spacing w:val="-1"/>
          <w:lang w:val="en-US"/>
        </w:rPr>
        <w:t xml:space="preserve"> </w:t>
      </w:r>
      <w:r w:rsidRPr="00001978">
        <w:rPr>
          <w:lang w:val="en-US"/>
        </w:rPr>
        <w:t>She seems to</w:t>
      </w:r>
      <w:r w:rsidRPr="00001978">
        <w:rPr>
          <w:spacing w:val="2"/>
          <w:lang w:val="en-US"/>
        </w:rPr>
        <w:t xml:space="preserve"> </w:t>
      </w:r>
      <w:r w:rsidRPr="00001978">
        <w:rPr>
          <w:lang w:val="en-US"/>
        </w:rPr>
        <w:t>be</w:t>
      </w:r>
      <w:r w:rsidRPr="00001978">
        <w:rPr>
          <w:spacing w:val="-1"/>
          <w:lang w:val="en-US"/>
        </w:rPr>
        <w:t xml:space="preserve"> </w:t>
      </w:r>
      <w:r w:rsidRPr="00001978">
        <w:rPr>
          <w:lang w:val="en-US"/>
        </w:rPr>
        <w:t>a</w:t>
      </w:r>
      <w:r w:rsidRPr="00001978">
        <w:rPr>
          <w:spacing w:val="1"/>
          <w:lang w:val="en-US"/>
        </w:rPr>
        <w:t xml:space="preserve"> </w:t>
      </w:r>
      <w:r w:rsidRPr="00001978">
        <w:rPr>
          <w:lang w:val="en-US"/>
        </w:rPr>
        <w:t>good friend.</w:t>
      </w:r>
    </w:p>
    <w:p w14:paraId="4214FAD0" w14:textId="77777777" w:rsidR="00FF2DB4" w:rsidRPr="00001978" w:rsidRDefault="00C34CCB">
      <w:pPr>
        <w:pStyle w:val="a3"/>
        <w:ind w:right="114" w:firstLine="453"/>
        <w:rPr>
          <w:lang w:val="en-US"/>
        </w:rPr>
      </w:pPr>
      <w:r>
        <w:t>Правильные</w:t>
      </w:r>
      <w:r w:rsidRPr="00001978">
        <w:rPr>
          <w:spacing w:val="1"/>
          <w:lang w:val="en-US"/>
        </w:rPr>
        <w:t xml:space="preserve"> </w:t>
      </w:r>
      <w:r>
        <w:t>и</w:t>
      </w:r>
      <w:r w:rsidRPr="00001978">
        <w:rPr>
          <w:spacing w:val="1"/>
          <w:lang w:val="en-US"/>
        </w:rPr>
        <w:t xml:space="preserve"> </w:t>
      </w:r>
      <w:r>
        <w:t>неправильные</w:t>
      </w:r>
      <w:r w:rsidRPr="00001978">
        <w:rPr>
          <w:spacing w:val="1"/>
          <w:lang w:val="en-US"/>
        </w:rPr>
        <w:t xml:space="preserve"> </w:t>
      </w:r>
      <w:r>
        <w:t>глаголы</w:t>
      </w:r>
      <w:r w:rsidRPr="00001978">
        <w:rPr>
          <w:spacing w:val="1"/>
          <w:lang w:val="en-US"/>
        </w:rPr>
        <w:t xml:space="preserve"> </w:t>
      </w:r>
      <w:r>
        <w:t>в</w:t>
      </w:r>
      <w:r w:rsidRPr="00001978">
        <w:rPr>
          <w:spacing w:val="1"/>
          <w:lang w:val="en-US"/>
        </w:rPr>
        <w:t xml:space="preserve"> </w:t>
      </w:r>
      <w:r>
        <w:t>формах</w:t>
      </w:r>
      <w:r w:rsidRPr="00001978">
        <w:rPr>
          <w:spacing w:val="1"/>
          <w:lang w:val="en-US"/>
        </w:rPr>
        <w:t xml:space="preserve"> </w:t>
      </w:r>
      <w:r>
        <w:t>действительного</w:t>
      </w:r>
      <w:r w:rsidRPr="00001978">
        <w:rPr>
          <w:spacing w:val="1"/>
          <w:lang w:val="en-US"/>
        </w:rPr>
        <w:t xml:space="preserve"> </w:t>
      </w:r>
      <w:r>
        <w:t>залога</w:t>
      </w:r>
      <w:r w:rsidRPr="00001978">
        <w:rPr>
          <w:spacing w:val="1"/>
          <w:lang w:val="en-US"/>
        </w:rPr>
        <w:t xml:space="preserve"> </w:t>
      </w:r>
      <w:r>
        <w:t>в</w:t>
      </w:r>
      <w:r w:rsidRPr="00001978">
        <w:rPr>
          <w:spacing w:val="1"/>
          <w:lang w:val="en-US"/>
        </w:rPr>
        <w:t xml:space="preserve"> </w:t>
      </w:r>
      <w:r>
        <w:t>изъявительном</w:t>
      </w:r>
      <w:r w:rsidRPr="00001978">
        <w:rPr>
          <w:spacing w:val="1"/>
          <w:lang w:val="en-US"/>
        </w:rPr>
        <w:t xml:space="preserve"> </w:t>
      </w:r>
      <w:r>
        <w:t>наклонении</w:t>
      </w:r>
      <w:r w:rsidRPr="00001978">
        <w:rPr>
          <w:lang w:val="en-US"/>
        </w:rPr>
        <w:t xml:space="preserve"> (Present, Past, Future Simple; Present, Past Perfect; Present, Past, Future Continuous; Present</w:t>
      </w:r>
      <w:r w:rsidRPr="00001978">
        <w:rPr>
          <w:spacing w:val="1"/>
          <w:lang w:val="en-US"/>
        </w:rPr>
        <w:t xml:space="preserve"> </w:t>
      </w:r>
      <w:r w:rsidRPr="00001978">
        <w:rPr>
          <w:lang w:val="en-US"/>
        </w:rPr>
        <w:t>Perfect</w:t>
      </w:r>
      <w:r w:rsidRPr="00001978">
        <w:rPr>
          <w:spacing w:val="-1"/>
          <w:lang w:val="en-US"/>
        </w:rPr>
        <w:t xml:space="preserve"> </w:t>
      </w:r>
      <w:r w:rsidRPr="00001978">
        <w:rPr>
          <w:lang w:val="en-US"/>
        </w:rPr>
        <w:t>Continuous; Future-in-the-Past).</w:t>
      </w:r>
    </w:p>
    <w:p w14:paraId="39E6D4B4" w14:textId="77777777" w:rsidR="00FF2DB4" w:rsidRPr="00001978" w:rsidRDefault="00C34CCB">
      <w:pPr>
        <w:pStyle w:val="a3"/>
        <w:ind w:right="118" w:firstLine="453"/>
        <w:rPr>
          <w:lang w:val="en-US"/>
        </w:rPr>
      </w:pPr>
      <w:r>
        <w:t>Глаголы</w:t>
      </w:r>
      <w:r w:rsidRPr="00001978">
        <w:rPr>
          <w:lang w:val="en-US"/>
        </w:rPr>
        <w:t xml:space="preserve"> </w:t>
      </w:r>
      <w:r>
        <w:t>в</w:t>
      </w:r>
      <w:r w:rsidRPr="00001978">
        <w:rPr>
          <w:lang w:val="en-US"/>
        </w:rPr>
        <w:t xml:space="preserve"> </w:t>
      </w:r>
      <w:r>
        <w:t>видо</w:t>
      </w:r>
      <w:r w:rsidRPr="00001978">
        <w:rPr>
          <w:lang w:val="en-US"/>
        </w:rPr>
        <w:t>-</w:t>
      </w:r>
      <w:r>
        <w:t>временных</w:t>
      </w:r>
      <w:r w:rsidRPr="00001978">
        <w:rPr>
          <w:lang w:val="en-US"/>
        </w:rPr>
        <w:t xml:space="preserve"> </w:t>
      </w:r>
      <w:r>
        <w:t>формах</w:t>
      </w:r>
      <w:r w:rsidRPr="00001978">
        <w:rPr>
          <w:lang w:val="en-US"/>
        </w:rPr>
        <w:t xml:space="preserve"> </w:t>
      </w:r>
      <w:r>
        <w:t>страдательного</w:t>
      </w:r>
      <w:r w:rsidRPr="00001978">
        <w:rPr>
          <w:lang w:val="en-US"/>
        </w:rPr>
        <w:t xml:space="preserve"> </w:t>
      </w:r>
      <w:r>
        <w:t>залога</w:t>
      </w:r>
      <w:r w:rsidRPr="00001978">
        <w:rPr>
          <w:lang w:val="en-US"/>
        </w:rPr>
        <w:t xml:space="preserve"> (Present, Past, Future Simple Passive; Past</w:t>
      </w:r>
      <w:r w:rsidRPr="00001978">
        <w:rPr>
          <w:spacing w:val="1"/>
          <w:lang w:val="en-US"/>
        </w:rPr>
        <w:t xml:space="preserve"> </w:t>
      </w:r>
      <w:r w:rsidRPr="00001978">
        <w:rPr>
          <w:lang w:val="en-US"/>
        </w:rPr>
        <w:t>Perfect</w:t>
      </w:r>
      <w:r w:rsidRPr="00001978">
        <w:rPr>
          <w:spacing w:val="-1"/>
          <w:lang w:val="en-US"/>
        </w:rPr>
        <w:t xml:space="preserve"> </w:t>
      </w:r>
      <w:r w:rsidRPr="00001978">
        <w:rPr>
          <w:lang w:val="en-US"/>
        </w:rPr>
        <w:t>Passive).</w:t>
      </w:r>
    </w:p>
    <w:p w14:paraId="677AE0BE" w14:textId="77777777" w:rsidR="00FF2DB4" w:rsidRPr="00001978" w:rsidRDefault="00C34CCB">
      <w:pPr>
        <w:pStyle w:val="a3"/>
        <w:ind w:right="121" w:firstLine="453"/>
        <w:rPr>
          <w:lang w:val="en-US"/>
        </w:rPr>
      </w:pPr>
      <w:r>
        <w:t>Модальные</w:t>
      </w:r>
      <w:r w:rsidRPr="00001978">
        <w:rPr>
          <w:lang w:val="en-US"/>
        </w:rPr>
        <w:t xml:space="preserve"> </w:t>
      </w:r>
      <w:r>
        <w:t>глаголы</w:t>
      </w:r>
      <w:r w:rsidRPr="00001978">
        <w:rPr>
          <w:lang w:val="en-US"/>
        </w:rPr>
        <w:t xml:space="preserve"> </w:t>
      </w:r>
      <w:r>
        <w:t>и</w:t>
      </w:r>
      <w:r w:rsidRPr="00001978">
        <w:rPr>
          <w:lang w:val="en-US"/>
        </w:rPr>
        <w:t xml:space="preserve"> </w:t>
      </w:r>
      <w:r>
        <w:t>их</w:t>
      </w:r>
      <w:r w:rsidRPr="00001978">
        <w:rPr>
          <w:lang w:val="en-US"/>
        </w:rPr>
        <w:t xml:space="preserve"> </w:t>
      </w:r>
      <w:r>
        <w:t>эквиваленты</w:t>
      </w:r>
      <w:r w:rsidRPr="00001978">
        <w:rPr>
          <w:lang w:val="en-US"/>
        </w:rPr>
        <w:t xml:space="preserve"> (can/could/be able to, may/might, must/have to, shall, should,</w:t>
      </w:r>
      <w:r w:rsidRPr="00001978">
        <w:rPr>
          <w:spacing w:val="1"/>
          <w:lang w:val="en-US"/>
        </w:rPr>
        <w:t xml:space="preserve"> </w:t>
      </w:r>
      <w:r w:rsidRPr="00001978">
        <w:rPr>
          <w:lang w:val="en-US"/>
        </w:rPr>
        <w:t>would,</w:t>
      </w:r>
      <w:r w:rsidRPr="00001978">
        <w:rPr>
          <w:spacing w:val="-1"/>
          <w:lang w:val="en-US"/>
        </w:rPr>
        <w:t xml:space="preserve"> </w:t>
      </w:r>
      <w:r w:rsidRPr="00001978">
        <w:rPr>
          <w:lang w:val="en-US"/>
        </w:rPr>
        <w:t>need).</w:t>
      </w:r>
    </w:p>
    <w:p w14:paraId="700CD3AE" w14:textId="77777777" w:rsidR="00FF2DB4" w:rsidRDefault="00C34CCB">
      <w:pPr>
        <w:pStyle w:val="a3"/>
        <w:ind w:right="127" w:firstLine="453"/>
      </w:pPr>
      <w:r>
        <w:t>Косвенная речь в утвердительных, вопросительных и отрицательных предложениях в настоящем и</w:t>
      </w:r>
      <w:r>
        <w:rPr>
          <w:spacing w:val="1"/>
        </w:rPr>
        <w:t xml:space="preserve"> </w:t>
      </w:r>
      <w:r>
        <w:t>прошедшем времени. Согласование времён в рамках сложного предложения в плане настоящего и</w:t>
      </w:r>
      <w:r>
        <w:rPr>
          <w:spacing w:val="1"/>
        </w:rPr>
        <w:t xml:space="preserve"> </w:t>
      </w:r>
      <w:r>
        <w:t>прошлого.</w:t>
      </w:r>
    </w:p>
    <w:p w14:paraId="3721A150" w14:textId="77777777" w:rsidR="00FF2DB4" w:rsidRDefault="00C34CCB">
      <w:pPr>
        <w:pStyle w:val="a3"/>
        <w:ind w:left="592"/>
      </w:pPr>
      <w:r>
        <w:t>Причастия I</w:t>
      </w:r>
      <w:r>
        <w:rPr>
          <w:spacing w:val="-8"/>
        </w:rPr>
        <w:t xml:space="preserve"> </w:t>
      </w:r>
      <w:r>
        <w:t>и</w:t>
      </w:r>
      <w:r>
        <w:rPr>
          <w:spacing w:val="1"/>
        </w:rPr>
        <w:t xml:space="preserve"> </w:t>
      </w:r>
      <w:r>
        <w:t>II.</w:t>
      </w:r>
    </w:p>
    <w:p w14:paraId="20365182" w14:textId="77777777" w:rsidR="00FF2DB4" w:rsidRDefault="00C34CCB">
      <w:pPr>
        <w:pStyle w:val="a3"/>
        <w:ind w:left="592" w:right="1068"/>
        <w:jc w:val="left"/>
      </w:pPr>
      <w:r>
        <w:t>Неличные формы глагола (герундий, причастия I и II) без различения их функций.</w:t>
      </w:r>
      <w:r>
        <w:rPr>
          <w:spacing w:val="1"/>
        </w:rPr>
        <w:t xml:space="preserve"> </w:t>
      </w:r>
      <w:r>
        <w:t>Фразовые</w:t>
      </w:r>
      <w:r>
        <w:rPr>
          <w:spacing w:val="-4"/>
        </w:rPr>
        <w:t xml:space="preserve"> </w:t>
      </w:r>
      <w:r>
        <w:t>глаголы,</w:t>
      </w:r>
      <w:r>
        <w:rPr>
          <w:spacing w:val="-4"/>
        </w:rPr>
        <w:t xml:space="preserve"> </w:t>
      </w:r>
      <w:r>
        <w:t>обслуживающие</w:t>
      </w:r>
      <w:r>
        <w:rPr>
          <w:spacing w:val="-3"/>
        </w:rPr>
        <w:t xml:space="preserve"> </w:t>
      </w:r>
      <w:r>
        <w:t>темы,</w:t>
      </w:r>
      <w:r>
        <w:rPr>
          <w:spacing w:val="-3"/>
        </w:rPr>
        <w:t xml:space="preserve"> </w:t>
      </w:r>
      <w:r>
        <w:t>отобранные</w:t>
      </w:r>
      <w:r>
        <w:rPr>
          <w:spacing w:val="-4"/>
        </w:rPr>
        <w:t xml:space="preserve"> </w:t>
      </w:r>
      <w:r>
        <w:t>для</w:t>
      </w:r>
      <w:r>
        <w:rPr>
          <w:spacing w:val="-3"/>
        </w:rPr>
        <w:t xml:space="preserve"> </w:t>
      </w:r>
      <w:r>
        <w:t>данного</w:t>
      </w:r>
      <w:r>
        <w:rPr>
          <w:spacing w:val="-2"/>
        </w:rPr>
        <w:t xml:space="preserve"> </w:t>
      </w:r>
      <w:r>
        <w:t>этапа</w:t>
      </w:r>
      <w:r>
        <w:rPr>
          <w:spacing w:val="-4"/>
        </w:rPr>
        <w:t xml:space="preserve"> </w:t>
      </w:r>
      <w:r>
        <w:t>обучения.</w:t>
      </w:r>
    </w:p>
    <w:p w14:paraId="5EE19ABA" w14:textId="77777777" w:rsidR="00FF2DB4" w:rsidRDefault="00C34CCB">
      <w:pPr>
        <w:pStyle w:val="a3"/>
        <w:ind w:left="592"/>
        <w:jc w:val="left"/>
      </w:pPr>
      <w:r>
        <w:t>Определённый,</w:t>
      </w:r>
      <w:r>
        <w:rPr>
          <w:spacing w:val="-3"/>
        </w:rPr>
        <w:t xml:space="preserve"> </w:t>
      </w:r>
      <w:r>
        <w:t>неопределённый</w:t>
      </w:r>
      <w:r>
        <w:rPr>
          <w:spacing w:val="-3"/>
        </w:rPr>
        <w:t xml:space="preserve"> </w:t>
      </w:r>
      <w:r>
        <w:t>и</w:t>
      </w:r>
      <w:r>
        <w:rPr>
          <w:spacing w:val="-5"/>
        </w:rPr>
        <w:t xml:space="preserve"> </w:t>
      </w:r>
      <w:r>
        <w:t>нулевой</w:t>
      </w:r>
      <w:r>
        <w:rPr>
          <w:spacing w:val="-2"/>
        </w:rPr>
        <w:t xml:space="preserve"> </w:t>
      </w:r>
      <w:r>
        <w:t>артикли</w:t>
      </w:r>
      <w:r>
        <w:rPr>
          <w:spacing w:val="-3"/>
        </w:rPr>
        <w:t xml:space="preserve"> </w:t>
      </w:r>
      <w:r>
        <w:t>(в</w:t>
      </w:r>
      <w:r>
        <w:rPr>
          <w:spacing w:val="-5"/>
        </w:rPr>
        <w:t xml:space="preserve"> </w:t>
      </w:r>
      <w:r>
        <w:t>том</w:t>
      </w:r>
      <w:r>
        <w:rPr>
          <w:spacing w:val="-3"/>
        </w:rPr>
        <w:t xml:space="preserve"> </w:t>
      </w:r>
      <w:r>
        <w:t>числе</w:t>
      </w:r>
      <w:r>
        <w:rPr>
          <w:spacing w:val="-3"/>
        </w:rPr>
        <w:t xml:space="preserve"> </w:t>
      </w:r>
      <w:r>
        <w:t>с</w:t>
      </w:r>
      <w:r>
        <w:rPr>
          <w:spacing w:val="-4"/>
        </w:rPr>
        <w:t xml:space="preserve"> </w:t>
      </w:r>
      <w:r>
        <w:t>географическими</w:t>
      </w:r>
      <w:r>
        <w:rPr>
          <w:spacing w:val="-3"/>
        </w:rPr>
        <w:t xml:space="preserve"> </w:t>
      </w:r>
      <w:r>
        <w:t>названиями).</w:t>
      </w:r>
    </w:p>
    <w:p w14:paraId="0FF9BBBF" w14:textId="77777777" w:rsidR="00FF2DB4" w:rsidRDefault="00C34CCB">
      <w:pPr>
        <w:pStyle w:val="a3"/>
        <w:spacing w:before="1"/>
        <w:ind w:right="120" w:firstLine="453"/>
      </w:pPr>
      <w:r>
        <w:t>Неисчисляемые и исчисляемые существительные (a pencil, water), существительные с причастиями</w:t>
      </w:r>
      <w:r>
        <w:rPr>
          <w:spacing w:val="1"/>
        </w:rPr>
        <w:t xml:space="preserve"> </w:t>
      </w:r>
      <w:r>
        <w:t>настоящего и прошедшего времени (a burning house,</w:t>
      </w:r>
      <w:r>
        <w:rPr>
          <w:spacing w:val="1"/>
        </w:rPr>
        <w:t xml:space="preserve"> </w:t>
      </w:r>
      <w:r>
        <w:t>a written letter). Существительные в функции</w:t>
      </w:r>
      <w:r>
        <w:rPr>
          <w:spacing w:val="1"/>
        </w:rPr>
        <w:t xml:space="preserve"> </w:t>
      </w:r>
      <w:r>
        <w:t>прилагательного</w:t>
      </w:r>
      <w:r>
        <w:rPr>
          <w:spacing w:val="-1"/>
        </w:rPr>
        <w:t xml:space="preserve"> </w:t>
      </w:r>
      <w:r>
        <w:t>(art gallery).</w:t>
      </w:r>
    </w:p>
    <w:p w14:paraId="7AA4509F" w14:textId="77777777" w:rsidR="00FF2DB4" w:rsidRDefault="00C34CCB">
      <w:pPr>
        <w:pStyle w:val="a3"/>
        <w:ind w:right="116" w:firstLine="453"/>
      </w:pPr>
      <w:r>
        <w:t>Степени сравнения прилагательных и наречий, в том числе образованных не по правилу (little —</w:t>
      </w:r>
      <w:r>
        <w:rPr>
          <w:spacing w:val="1"/>
        </w:rPr>
        <w:t xml:space="preserve"> </w:t>
      </w:r>
      <w:r>
        <w:t>less</w:t>
      </w:r>
      <w:r>
        <w:rPr>
          <w:spacing w:val="-2"/>
        </w:rPr>
        <w:t xml:space="preserve"> </w:t>
      </w:r>
      <w:r>
        <w:t>— least).</w:t>
      </w:r>
    </w:p>
    <w:p w14:paraId="0CB5D37C" w14:textId="77777777" w:rsidR="00FF2DB4" w:rsidRDefault="00FF2DB4">
      <w:pPr>
        <w:sectPr w:rsidR="00FF2DB4">
          <w:pgSz w:w="11920" w:h="16850"/>
          <w:pgMar w:top="780" w:right="640" w:bottom="1580" w:left="300" w:header="0" w:footer="1365" w:gutter="0"/>
          <w:cols w:space="720"/>
        </w:sectPr>
      </w:pPr>
    </w:p>
    <w:p w14:paraId="367EE8EE" w14:textId="77777777" w:rsidR="00FF2DB4" w:rsidRDefault="00C34CCB">
      <w:pPr>
        <w:pStyle w:val="a3"/>
        <w:spacing w:before="70"/>
        <w:ind w:right="126" w:firstLine="453"/>
      </w:pPr>
      <w:r>
        <w:t>Личные</w:t>
      </w:r>
      <w:r>
        <w:rPr>
          <w:spacing w:val="51"/>
        </w:rPr>
        <w:t xml:space="preserve"> </w:t>
      </w:r>
      <w:r>
        <w:t>местоимения</w:t>
      </w:r>
      <w:r>
        <w:rPr>
          <w:spacing w:val="53"/>
        </w:rPr>
        <w:t xml:space="preserve"> </w:t>
      </w:r>
      <w:r>
        <w:t>в</w:t>
      </w:r>
      <w:r>
        <w:rPr>
          <w:spacing w:val="52"/>
        </w:rPr>
        <w:t xml:space="preserve"> </w:t>
      </w:r>
      <w:r>
        <w:t>именительном</w:t>
      </w:r>
      <w:r>
        <w:rPr>
          <w:spacing w:val="53"/>
        </w:rPr>
        <w:t xml:space="preserve"> </w:t>
      </w:r>
      <w:r>
        <w:t>(my)</w:t>
      </w:r>
      <w:r>
        <w:rPr>
          <w:spacing w:val="55"/>
        </w:rPr>
        <w:t xml:space="preserve"> </w:t>
      </w:r>
      <w:r>
        <w:t>и</w:t>
      </w:r>
      <w:r>
        <w:rPr>
          <w:spacing w:val="53"/>
        </w:rPr>
        <w:t xml:space="preserve"> </w:t>
      </w:r>
      <w:r>
        <w:t>объектном</w:t>
      </w:r>
      <w:r>
        <w:rPr>
          <w:spacing w:val="53"/>
        </w:rPr>
        <w:t xml:space="preserve"> </w:t>
      </w:r>
      <w:r>
        <w:t>(me)</w:t>
      </w:r>
      <w:r>
        <w:rPr>
          <w:spacing w:val="53"/>
        </w:rPr>
        <w:t xml:space="preserve"> </w:t>
      </w:r>
      <w:r>
        <w:t>падежах,</w:t>
      </w:r>
      <w:r>
        <w:rPr>
          <w:spacing w:val="52"/>
        </w:rPr>
        <w:t xml:space="preserve"> </w:t>
      </w:r>
      <w:r>
        <w:t>а</w:t>
      </w:r>
      <w:r>
        <w:rPr>
          <w:spacing w:val="53"/>
        </w:rPr>
        <w:t xml:space="preserve"> </w:t>
      </w:r>
      <w:r>
        <w:t>также</w:t>
      </w:r>
      <w:r>
        <w:rPr>
          <w:spacing w:val="54"/>
        </w:rPr>
        <w:t xml:space="preserve"> </w:t>
      </w:r>
      <w:r>
        <w:t>в</w:t>
      </w:r>
      <w:r>
        <w:rPr>
          <w:spacing w:val="53"/>
        </w:rPr>
        <w:t xml:space="preserve"> </w:t>
      </w:r>
      <w:r>
        <w:t>абсолютной</w:t>
      </w:r>
      <w:r>
        <w:rPr>
          <w:spacing w:val="-58"/>
        </w:rPr>
        <w:t xml:space="preserve"> </w:t>
      </w:r>
      <w:r>
        <w:t>форме (mine). Неопределённые местоимения (some, any). Возвратные местоимения, неопределённые</w:t>
      </w:r>
      <w:r>
        <w:rPr>
          <w:spacing w:val="1"/>
        </w:rPr>
        <w:t xml:space="preserve"> </w:t>
      </w:r>
      <w:r>
        <w:t>местоимения</w:t>
      </w:r>
      <w:r>
        <w:rPr>
          <w:spacing w:val="-1"/>
        </w:rPr>
        <w:t xml:space="preserve"> </w:t>
      </w:r>
      <w:r>
        <w:t>и их</w:t>
      </w:r>
      <w:r>
        <w:rPr>
          <w:spacing w:val="1"/>
        </w:rPr>
        <w:t xml:space="preserve"> </w:t>
      </w:r>
      <w:r>
        <w:t>производные</w:t>
      </w:r>
      <w:r>
        <w:rPr>
          <w:spacing w:val="-2"/>
        </w:rPr>
        <w:t xml:space="preserve"> </w:t>
      </w:r>
      <w:r>
        <w:t>(somebody,</w:t>
      </w:r>
      <w:r>
        <w:rPr>
          <w:spacing w:val="1"/>
        </w:rPr>
        <w:t xml:space="preserve"> </w:t>
      </w:r>
      <w:r>
        <w:t>anything, nobody,</w:t>
      </w:r>
      <w:r>
        <w:rPr>
          <w:spacing w:val="-1"/>
        </w:rPr>
        <w:t xml:space="preserve"> </w:t>
      </w:r>
      <w:r>
        <w:t>everything, etc.).</w:t>
      </w:r>
    </w:p>
    <w:p w14:paraId="3DBAC4BC" w14:textId="77777777" w:rsidR="00FF2DB4" w:rsidRDefault="00C34CCB">
      <w:pPr>
        <w:pStyle w:val="a3"/>
        <w:spacing w:before="1"/>
        <w:ind w:right="126" w:firstLine="453"/>
      </w:pPr>
      <w:r>
        <w:t>Наречия, оканчивающиеся на -lу (early), а также совпадающие по форме с прилагательными (fast,</w:t>
      </w:r>
      <w:r>
        <w:rPr>
          <w:spacing w:val="1"/>
        </w:rPr>
        <w:t xml:space="preserve"> </w:t>
      </w:r>
      <w:r>
        <w:t>high).</w:t>
      </w:r>
    </w:p>
    <w:p w14:paraId="411A24B5" w14:textId="77777777" w:rsidR="00FF2DB4" w:rsidRDefault="00C34CCB">
      <w:pPr>
        <w:pStyle w:val="a3"/>
        <w:ind w:left="592" w:right="1993"/>
      </w:pPr>
      <w:r>
        <w:t>Устойчивые словоформы в функции наречия типа sometimes, at last, at least и т. д.</w:t>
      </w:r>
      <w:r>
        <w:rPr>
          <w:spacing w:val="-57"/>
        </w:rPr>
        <w:t xml:space="preserve"> </w:t>
      </w:r>
      <w:r>
        <w:t>Числительные</w:t>
      </w:r>
      <w:r>
        <w:rPr>
          <w:spacing w:val="-3"/>
        </w:rPr>
        <w:t xml:space="preserve"> </w:t>
      </w:r>
      <w:r>
        <w:t>для обозначения дат</w:t>
      </w:r>
      <w:r>
        <w:rPr>
          <w:spacing w:val="-1"/>
        </w:rPr>
        <w:t xml:space="preserve"> </w:t>
      </w:r>
      <w:r>
        <w:t>и</w:t>
      </w:r>
      <w:r>
        <w:rPr>
          <w:spacing w:val="1"/>
        </w:rPr>
        <w:t xml:space="preserve"> </w:t>
      </w:r>
      <w:r>
        <w:t>больших</w:t>
      </w:r>
      <w:r>
        <w:rPr>
          <w:spacing w:val="-1"/>
        </w:rPr>
        <w:t xml:space="preserve"> </w:t>
      </w:r>
      <w:r>
        <w:t>чисел.</w:t>
      </w:r>
    </w:p>
    <w:p w14:paraId="22FF0760" w14:textId="77777777" w:rsidR="00FF2DB4" w:rsidRDefault="00C34CCB">
      <w:pPr>
        <w:pStyle w:val="a3"/>
        <w:spacing w:line="242" w:lineRule="auto"/>
        <w:ind w:right="120" w:firstLine="453"/>
      </w:pPr>
      <w:r>
        <w:t>Предлоги места, времени, направления; предлоги, употребляемые со страдательным залогом (by,</w:t>
      </w:r>
      <w:r>
        <w:rPr>
          <w:spacing w:val="1"/>
        </w:rPr>
        <w:t xml:space="preserve"> </w:t>
      </w:r>
      <w:r>
        <w:t>with).</w:t>
      </w:r>
    </w:p>
    <w:p w14:paraId="2CCABCA0" w14:textId="77777777" w:rsidR="00FF2DB4" w:rsidRDefault="00FF2DB4">
      <w:pPr>
        <w:pStyle w:val="a3"/>
        <w:ind w:left="0"/>
        <w:jc w:val="left"/>
        <w:rPr>
          <w:sz w:val="26"/>
        </w:rPr>
      </w:pPr>
    </w:p>
    <w:p w14:paraId="78B31C4A" w14:textId="77777777" w:rsidR="00FF2DB4" w:rsidRDefault="00C34CCB">
      <w:pPr>
        <w:pStyle w:val="3"/>
        <w:spacing w:before="180" w:line="412" w:lineRule="auto"/>
        <w:ind w:left="4846" w:right="3299" w:hanging="1064"/>
      </w:pPr>
      <w:r>
        <w:t>История России. Всеобщая история</w:t>
      </w:r>
      <w:r>
        <w:rPr>
          <w:spacing w:val="-57"/>
        </w:rPr>
        <w:t xml:space="preserve"> </w:t>
      </w:r>
      <w:r>
        <w:t>История</w:t>
      </w:r>
      <w:r>
        <w:rPr>
          <w:spacing w:val="-1"/>
        </w:rPr>
        <w:t xml:space="preserve"> </w:t>
      </w:r>
      <w:r>
        <w:t>России</w:t>
      </w:r>
    </w:p>
    <w:p w14:paraId="0A513EBE" w14:textId="77777777" w:rsidR="00FF2DB4" w:rsidRDefault="00C34CCB">
      <w:pPr>
        <w:spacing w:before="2"/>
        <w:ind w:left="592"/>
        <w:jc w:val="both"/>
        <w:rPr>
          <w:b/>
          <w:sz w:val="24"/>
        </w:rPr>
      </w:pPr>
      <w:r>
        <w:rPr>
          <w:b/>
          <w:sz w:val="24"/>
        </w:rPr>
        <w:t>Древняя</w:t>
      </w:r>
      <w:r>
        <w:rPr>
          <w:b/>
          <w:spacing w:val="-2"/>
          <w:sz w:val="24"/>
        </w:rPr>
        <w:t xml:space="preserve"> </w:t>
      </w:r>
      <w:r>
        <w:rPr>
          <w:b/>
          <w:sz w:val="24"/>
        </w:rPr>
        <w:t>и</w:t>
      </w:r>
      <w:r>
        <w:rPr>
          <w:b/>
          <w:spacing w:val="-3"/>
          <w:sz w:val="24"/>
        </w:rPr>
        <w:t xml:space="preserve"> </w:t>
      </w:r>
      <w:r>
        <w:rPr>
          <w:b/>
          <w:sz w:val="24"/>
        </w:rPr>
        <w:t>средневековая</w:t>
      </w:r>
      <w:r>
        <w:rPr>
          <w:b/>
          <w:spacing w:val="-3"/>
          <w:sz w:val="24"/>
        </w:rPr>
        <w:t xml:space="preserve"> </w:t>
      </w:r>
      <w:r>
        <w:rPr>
          <w:b/>
          <w:sz w:val="24"/>
        </w:rPr>
        <w:t>Русь</w:t>
      </w:r>
    </w:p>
    <w:p w14:paraId="69E0BC3D" w14:textId="77777777" w:rsidR="00FF2DB4" w:rsidRDefault="00C34CCB">
      <w:pPr>
        <w:pStyle w:val="a3"/>
        <w:spacing w:before="194"/>
        <w:ind w:right="118" w:firstLine="453"/>
      </w:pPr>
      <w:r>
        <w:rPr>
          <w:b/>
        </w:rPr>
        <w:t>Что</w:t>
      </w:r>
      <w:r>
        <w:rPr>
          <w:b/>
          <w:spacing w:val="1"/>
        </w:rPr>
        <w:t xml:space="preserve"> </w:t>
      </w:r>
      <w:r>
        <w:rPr>
          <w:b/>
        </w:rPr>
        <w:t>изучает</w:t>
      </w:r>
      <w:r>
        <w:rPr>
          <w:b/>
          <w:spacing w:val="1"/>
        </w:rPr>
        <w:t xml:space="preserve"> </w:t>
      </w:r>
      <w:r>
        <w:rPr>
          <w:b/>
        </w:rPr>
        <w:t>история</w:t>
      </w:r>
      <w:r>
        <w:rPr>
          <w:b/>
          <w:spacing w:val="1"/>
        </w:rPr>
        <w:t xml:space="preserve"> </w:t>
      </w:r>
      <w:r>
        <w:rPr>
          <w:b/>
        </w:rPr>
        <w:t>Отечества.</w:t>
      </w:r>
      <w:r>
        <w:rPr>
          <w:b/>
          <w:spacing w:val="1"/>
        </w:rPr>
        <w:t xml:space="preserve"> </w:t>
      </w:r>
      <w:r>
        <w:t>История</w:t>
      </w:r>
      <w:r>
        <w:rPr>
          <w:spacing w:val="1"/>
        </w:rPr>
        <w:t xml:space="preserve"> </w:t>
      </w:r>
      <w:r>
        <w:t>России</w:t>
      </w:r>
      <w:r>
        <w:rPr>
          <w:spacing w:val="1"/>
        </w:rPr>
        <w:t xml:space="preserve"> </w:t>
      </w:r>
      <w:r>
        <w:t>—</w:t>
      </w:r>
      <w:r>
        <w:rPr>
          <w:spacing w:val="1"/>
        </w:rPr>
        <w:t xml:space="preserve"> </w:t>
      </w:r>
      <w:r>
        <w:t>часть</w:t>
      </w:r>
      <w:r>
        <w:rPr>
          <w:spacing w:val="1"/>
        </w:rPr>
        <w:t xml:space="preserve"> </w:t>
      </w:r>
      <w:r>
        <w:t>всемирной</w:t>
      </w:r>
      <w:r>
        <w:rPr>
          <w:spacing w:val="1"/>
        </w:rPr>
        <w:t xml:space="preserve"> </w:t>
      </w:r>
      <w:r>
        <w:t>истории.</w:t>
      </w:r>
      <w:r>
        <w:rPr>
          <w:spacing w:val="1"/>
        </w:rPr>
        <w:t xml:space="preserve"> </w:t>
      </w:r>
      <w:r>
        <w:t>Факторы</w:t>
      </w:r>
      <w:r>
        <w:rPr>
          <w:spacing w:val="1"/>
        </w:rPr>
        <w:t xml:space="preserve"> </w:t>
      </w:r>
      <w:r>
        <w:t>самобытности</w:t>
      </w:r>
      <w:r>
        <w:rPr>
          <w:spacing w:val="1"/>
        </w:rPr>
        <w:t xml:space="preserve"> </w:t>
      </w:r>
      <w:r>
        <w:t>российской</w:t>
      </w:r>
      <w:r>
        <w:rPr>
          <w:spacing w:val="1"/>
        </w:rPr>
        <w:t xml:space="preserve"> </w:t>
      </w:r>
      <w:r>
        <w:t>истории.</w:t>
      </w:r>
      <w:r>
        <w:rPr>
          <w:spacing w:val="1"/>
        </w:rPr>
        <w:t xml:space="preserve"> </w:t>
      </w:r>
      <w:r>
        <w:t>История</w:t>
      </w:r>
      <w:r>
        <w:rPr>
          <w:spacing w:val="1"/>
        </w:rPr>
        <w:t xml:space="preserve"> </w:t>
      </w:r>
      <w:r>
        <w:t>региона —</w:t>
      </w:r>
      <w:r>
        <w:rPr>
          <w:spacing w:val="1"/>
        </w:rPr>
        <w:t xml:space="preserve"> </w:t>
      </w:r>
      <w:r>
        <w:t>часть</w:t>
      </w:r>
      <w:r>
        <w:rPr>
          <w:spacing w:val="1"/>
        </w:rPr>
        <w:t xml:space="preserve"> </w:t>
      </w:r>
      <w:r>
        <w:t>истории</w:t>
      </w:r>
      <w:r>
        <w:rPr>
          <w:spacing w:val="1"/>
        </w:rPr>
        <w:t xml:space="preserve"> </w:t>
      </w:r>
      <w:r>
        <w:t>России.</w:t>
      </w:r>
      <w:r>
        <w:rPr>
          <w:spacing w:val="1"/>
        </w:rPr>
        <w:t xml:space="preserve"> </w:t>
      </w:r>
      <w:r>
        <w:t>Источники</w:t>
      </w:r>
      <w:r>
        <w:rPr>
          <w:spacing w:val="1"/>
        </w:rPr>
        <w:t xml:space="preserve"> </w:t>
      </w:r>
      <w:r>
        <w:t>по</w:t>
      </w:r>
      <w:r>
        <w:rPr>
          <w:spacing w:val="-57"/>
        </w:rPr>
        <w:t xml:space="preserve"> </w:t>
      </w:r>
      <w:r>
        <w:t>российской</w:t>
      </w:r>
      <w:r>
        <w:rPr>
          <w:spacing w:val="-1"/>
        </w:rPr>
        <w:t xml:space="preserve"> </w:t>
      </w:r>
      <w:r>
        <w:t>истории.</w:t>
      </w:r>
    </w:p>
    <w:p w14:paraId="6DA2595B" w14:textId="77777777" w:rsidR="00FF2DB4" w:rsidRDefault="00C34CCB">
      <w:pPr>
        <w:pStyle w:val="a3"/>
        <w:ind w:right="114" w:firstLine="453"/>
      </w:pPr>
      <w:r>
        <w:rPr>
          <w:b/>
        </w:rPr>
        <w:t xml:space="preserve">Древнейшие народы на территории России. </w:t>
      </w:r>
      <w:r>
        <w:t>Появление и расселение человека на территории</w:t>
      </w:r>
      <w:r>
        <w:rPr>
          <w:spacing w:val="1"/>
        </w:rPr>
        <w:t xml:space="preserve"> </w:t>
      </w:r>
      <w:r>
        <w:t>России.</w:t>
      </w:r>
      <w:r>
        <w:rPr>
          <w:spacing w:val="1"/>
        </w:rPr>
        <w:t xml:space="preserve"> </w:t>
      </w:r>
      <w:r>
        <w:t>Условия</w:t>
      </w:r>
      <w:r>
        <w:rPr>
          <w:spacing w:val="1"/>
        </w:rPr>
        <w:t xml:space="preserve"> </w:t>
      </w:r>
      <w:r>
        <w:t>жизни,</w:t>
      </w:r>
      <w:r>
        <w:rPr>
          <w:spacing w:val="1"/>
        </w:rPr>
        <w:t xml:space="preserve"> </w:t>
      </w:r>
      <w:r>
        <w:t>занятия,</w:t>
      </w:r>
      <w:r>
        <w:rPr>
          <w:spacing w:val="1"/>
        </w:rPr>
        <w:t xml:space="preserve"> </w:t>
      </w:r>
      <w:r>
        <w:t>социальная</w:t>
      </w:r>
      <w:r>
        <w:rPr>
          <w:spacing w:val="1"/>
        </w:rPr>
        <w:t xml:space="preserve"> </w:t>
      </w:r>
      <w:r>
        <w:t>организация</w:t>
      </w:r>
      <w:r>
        <w:rPr>
          <w:spacing w:val="1"/>
        </w:rPr>
        <w:t xml:space="preserve"> </w:t>
      </w:r>
      <w:r>
        <w:t>земледельческих</w:t>
      </w:r>
      <w:r>
        <w:rPr>
          <w:spacing w:val="1"/>
        </w:rPr>
        <w:t xml:space="preserve"> </w:t>
      </w:r>
      <w:r>
        <w:t>и</w:t>
      </w:r>
      <w:r>
        <w:rPr>
          <w:spacing w:val="1"/>
        </w:rPr>
        <w:t xml:space="preserve"> </w:t>
      </w:r>
      <w:r>
        <w:t>кочевых</w:t>
      </w:r>
      <w:r>
        <w:rPr>
          <w:spacing w:val="1"/>
        </w:rPr>
        <w:t xml:space="preserve"> </w:t>
      </w:r>
      <w:r>
        <w:t>племён.</w:t>
      </w:r>
      <w:r>
        <w:rPr>
          <w:spacing w:val="1"/>
        </w:rPr>
        <w:t xml:space="preserve"> </w:t>
      </w:r>
      <w:r>
        <w:t>Верования</w:t>
      </w:r>
      <w:r>
        <w:rPr>
          <w:spacing w:val="1"/>
        </w:rPr>
        <w:t xml:space="preserve"> </w:t>
      </w:r>
      <w:r>
        <w:t>древних</w:t>
      </w:r>
      <w:r>
        <w:rPr>
          <w:spacing w:val="1"/>
        </w:rPr>
        <w:t xml:space="preserve"> </w:t>
      </w:r>
      <w:r>
        <w:t>людей.</w:t>
      </w:r>
      <w:r>
        <w:rPr>
          <w:spacing w:val="1"/>
        </w:rPr>
        <w:t xml:space="preserve"> </w:t>
      </w:r>
      <w:r>
        <w:t>Древние</w:t>
      </w:r>
      <w:r>
        <w:rPr>
          <w:spacing w:val="1"/>
        </w:rPr>
        <w:t xml:space="preserve"> </w:t>
      </w:r>
      <w:r>
        <w:t>государства</w:t>
      </w:r>
      <w:r>
        <w:rPr>
          <w:spacing w:val="1"/>
        </w:rPr>
        <w:t xml:space="preserve"> </w:t>
      </w:r>
      <w:r>
        <w:t>Поволжья,</w:t>
      </w:r>
      <w:r>
        <w:rPr>
          <w:spacing w:val="1"/>
        </w:rPr>
        <w:t xml:space="preserve"> </w:t>
      </w:r>
      <w:r>
        <w:t>Кавказа</w:t>
      </w:r>
      <w:r>
        <w:rPr>
          <w:spacing w:val="1"/>
        </w:rPr>
        <w:t xml:space="preserve"> </w:t>
      </w:r>
      <w:r>
        <w:t>и</w:t>
      </w:r>
      <w:r>
        <w:rPr>
          <w:spacing w:val="1"/>
        </w:rPr>
        <w:t xml:space="preserve"> </w:t>
      </w:r>
      <w:r>
        <w:t>Северного</w:t>
      </w:r>
      <w:r>
        <w:rPr>
          <w:spacing w:val="1"/>
        </w:rPr>
        <w:t xml:space="preserve"> </w:t>
      </w:r>
      <w:r>
        <w:t>Причерноморья.</w:t>
      </w:r>
      <w:r>
        <w:rPr>
          <w:spacing w:val="1"/>
        </w:rPr>
        <w:t xml:space="preserve"> </w:t>
      </w:r>
      <w:r>
        <w:t>Межэтнические</w:t>
      </w:r>
      <w:r>
        <w:rPr>
          <w:spacing w:val="-2"/>
        </w:rPr>
        <w:t xml:space="preserve"> </w:t>
      </w:r>
      <w:r>
        <w:t>контакты и</w:t>
      </w:r>
      <w:r>
        <w:rPr>
          <w:spacing w:val="1"/>
        </w:rPr>
        <w:t xml:space="preserve"> </w:t>
      </w:r>
      <w:r>
        <w:t>взаимодействия.</w:t>
      </w:r>
    </w:p>
    <w:p w14:paraId="084AF92A" w14:textId="77777777" w:rsidR="00FF2DB4" w:rsidRDefault="00C34CCB">
      <w:pPr>
        <w:spacing w:line="242" w:lineRule="auto"/>
        <w:ind w:left="139" w:right="120" w:firstLine="453"/>
        <w:jc w:val="both"/>
        <w:rPr>
          <w:sz w:val="24"/>
        </w:rPr>
      </w:pPr>
      <w:r>
        <w:rPr>
          <w:b/>
          <w:sz w:val="24"/>
        </w:rPr>
        <w:t xml:space="preserve">Древняя Русь в VIII — первой половине XII в. </w:t>
      </w:r>
      <w:r>
        <w:rPr>
          <w:sz w:val="24"/>
        </w:rPr>
        <w:t>Восточные славяне: расселение, занятия, быт,</w:t>
      </w:r>
      <w:r>
        <w:rPr>
          <w:spacing w:val="1"/>
          <w:sz w:val="24"/>
        </w:rPr>
        <w:t xml:space="preserve"> </w:t>
      </w:r>
      <w:r>
        <w:rPr>
          <w:sz w:val="24"/>
        </w:rPr>
        <w:t>верования,</w:t>
      </w:r>
      <w:r>
        <w:rPr>
          <w:spacing w:val="-2"/>
          <w:sz w:val="24"/>
        </w:rPr>
        <w:t xml:space="preserve"> </w:t>
      </w:r>
      <w:r>
        <w:rPr>
          <w:sz w:val="24"/>
        </w:rPr>
        <w:t>общественное устройство.</w:t>
      </w:r>
      <w:r>
        <w:rPr>
          <w:spacing w:val="1"/>
          <w:sz w:val="24"/>
        </w:rPr>
        <w:t xml:space="preserve"> </w:t>
      </w:r>
      <w:r>
        <w:rPr>
          <w:sz w:val="24"/>
        </w:rPr>
        <w:t>Взаимоотношения</w:t>
      </w:r>
      <w:r>
        <w:rPr>
          <w:spacing w:val="-2"/>
          <w:sz w:val="24"/>
        </w:rPr>
        <w:t xml:space="preserve"> </w:t>
      </w:r>
      <w:r>
        <w:rPr>
          <w:sz w:val="24"/>
        </w:rPr>
        <w:t>с</w:t>
      </w:r>
      <w:r>
        <w:rPr>
          <w:spacing w:val="-2"/>
          <w:sz w:val="24"/>
        </w:rPr>
        <w:t xml:space="preserve"> </w:t>
      </w:r>
      <w:r>
        <w:rPr>
          <w:sz w:val="24"/>
        </w:rPr>
        <w:t>соседними</w:t>
      </w:r>
      <w:r>
        <w:rPr>
          <w:spacing w:val="-3"/>
          <w:sz w:val="24"/>
        </w:rPr>
        <w:t xml:space="preserve"> </w:t>
      </w:r>
      <w:r>
        <w:rPr>
          <w:sz w:val="24"/>
        </w:rPr>
        <w:t>народами</w:t>
      </w:r>
      <w:r>
        <w:rPr>
          <w:spacing w:val="-2"/>
          <w:sz w:val="24"/>
        </w:rPr>
        <w:t xml:space="preserve"> </w:t>
      </w:r>
      <w:r>
        <w:rPr>
          <w:sz w:val="24"/>
        </w:rPr>
        <w:t>и</w:t>
      </w:r>
      <w:r>
        <w:rPr>
          <w:spacing w:val="-1"/>
          <w:sz w:val="24"/>
        </w:rPr>
        <w:t xml:space="preserve"> </w:t>
      </w:r>
      <w:r>
        <w:rPr>
          <w:sz w:val="24"/>
        </w:rPr>
        <w:t>государствами.</w:t>
      </w:r>
    </w:p>
    <w:p w14:paraId="3F457289" w14:textId="77777777" w:rsidR="00FF2DB4" w:rsidRDefault="00C34CCB">
      <w:pPr>
        <w:pStyle w:val="a3"/>
        <w:spacing w:before="194"/>
        <w:ind w:right="118" w:firstLine="453"/>
      </w:pPr>
      <w:r>
        <w:t>Образование Древнерусского государства: предпосылки, причины, значение. Новгород и Киев —</w:t>
      </w:r>
      <w:r>
        <w:rPr>
          <w:spacing w:val="1"/>
        </w:rPr>
        <w:t xml:space="preserve"> </w:t>
      </w:r>
      <w:r>
        <w:t>центры</w:t>
      </w:r>
      <w:r>
        <w:rPr>
          <w:spacing w:val="1"/>
        </w:rPr>
        <w:t xml:space="preserve"> </w:t>
      </w:r>
      <w:r>
        <w:t>древнерусской</w:t>
      </w:r>
      <w:r>
        <w:rPr>
          <w:spacing w:val="1"/>
        </w:rPr>
        <w:t xml:space="preserve"> </w:t>
      </w:r>
      <w:r>
        <w:t>государственности.</w:t>
      </w:r>
      <w:r>
        <w:rPr>
          <w:spacing w:val="1"/>
        </w:rPr>
        <w:t xml:space="preserve"> </w:t>
      </w:r>
      <w:r>
        <w:t>Формирование</w:t>
      </w:r>
      <w:r>
        <w:rPr>
          <w:spacing w:val="1"/>
        </w:rPr>
        <w:t xml:space="preserve"> </w:t>
      </w:r>
      <w:r>
        <w:t>княжеской</w:t>
      </w:r>
      <w:r>
        <w:rPr>
          <w:spacing w:val="1"/>
        </w:rPr>
        <w:t xml:space="preserve"> </w:t>
      </w:r>
      <w:r>
        <w:t>власти</w:t>
      </w:r>
      <w:r>
        <w:rPr>
          <w:spacing w:val="1"/>
        </w:rPr>
        <w:t xml:space="preserve"> </w:t>
      </w:r>
      <w:r>
        <w:t>(князь</w:t>
      </w:r>
      <w:r>
        <w:rPr>
          <w:spacing w:val="1"/>
        </w:rPr>
        <w:t xml:space="preserve"> </w:t>
      </w:r>
      <w:r>
        <w:t>и</w:t>
      </w:r>
      <w:r>
        <w:rPr>
          <w:spacing w:val="1"/>
        </w:rPr>
        <w:t xml:space="preserve"> </w:t>
      </w:r>
      <w:r>
        <w:t>дружина,</w:t>
      </w:r>
      <w:r>
        <w:rPr>
          <w:spacing w:val="1"/>
        </w:rPr>
        <w:t xml:space="preserve"> </w:t>
      </w:r>
      <w:r>
        <w:t>полюдье). Первые русские князья, их внутренняя и внешняя политика. Крещение Руси: причины и</w:t>
      </w:r>
      <w:r>
        <w:rPr>
          <w:spacing w:val="1"/>
        </w:rPr>
        <w:t xml:space="preserve"> </w:t>
      </w:r>
      <w:r>
        <w:t>значение.</w:t>
      </w:r>
      <w:r>
        <w:rPr>
          <w:spacing w:val="-1"/>
        </w:rPr>
        <w:t xml:space="preserve"> </w:t>
      </w:r>
      <w:r>
        <w:t>Владимир Святославич. Христианство</w:t>
      </w:r>
      <w:r>
        <w:rPr>
          <w:spacing w:val="-1"/>
        </w:rPr>
        <w:t xml:space="preserve"> </w:t>
      </w:r>
      <w:r>
        <w:t>и</w:t>
      </w:r>
      <w:r>
        <w:rPr>
          <w:spacing w:val="1"/>
        </w:rPr>
        <w:t xml:space="preserve"> </w:t>
      </w:r>
      <w:r>
        <w:t>язычество.</w:t>
      </w:r>
    </w:p>
    <w:p w14:paraId="6647C709" w14:textId="77777777" w:rsidR="00FF2DB4" w:rsidRDefault="00C34CCB">
      <w:pPr>
        <w:pStyle w:val="a3"/>
        <w:ind w:right="122" w:firstLine="453"/>
      </w:pPr>
      <w:r>
        <w:t>Социально-экономический и политический строй Древней Руси. Земельные отношения. Свободное</w:t>
      </w:r>
      <w:r>
        <w:rPr>
          <w:spacing w:val="-57"/>
        </w:rPr>
        <w:t xml:space="preserve"> </w:t>
      </w:r>
      <w:r>
        <w:t>и зависимое население. Древнерусские города, развитие ремёсел и торговли. Русская Правда. Политика</w:t>
      </w:r>
      <w:r>
        <w:rPr>
          <w:spacing w:val="-57"/>
        </w:rPr>
        <w:t xml:space="preserve"> </w:t>
      </w:r>
      <w:r>
        <w:t>Ярослава</w:t>
      </w:r>
      <w:r>
        <w:rPr>
          <w:spacing w:val="-3"/>
        </w:rPr>
        <w:t xml:space="preserve"> </w:t>
      </w:r>
      <w:r>
        <w:t>Мудрого и</w:t>
      </w:r>
      <w:r>
        <w:rPr>
          <w:spacing w:val="1"/>
        </w:rPr>
        <w:t xml:space="preserve"> </w:t>
      </w:r>
      <w:r>
        <w:t>Владимира</w:t>
      </w:r>
      <w:r>
        <w:rPr>
          <w:spacing w:val="-1"/>
        </w:rPr>
        <w:t xml:space="preserve"> </w:t>
      </w:r>
      <w:r>
        <w:t>Мономаха.</w:t>
      </w:r>
      <w:r>
        <w:rPr>
          <w:spacing w:val="-1"/>
        </w:rPr>
        <w:t xml:space="preserve"> </w:t>
      </w:r>
      <w:r>
        <w:t>Древняя Русь и её</w:t>
      </w:r>
      <w:r>
        <w:rPr>
          <w:spacing w:val="-2"/>
        </w:rPr>
        <w:t xml:space="preserve"> </w:t>
      </w:r>
      <w:r>
        <w:t>соседи.</w:t>
      </w:r>
    </w:p>
    <w:p w14:paraId="6AAB993B" w14:textId="77777777" w:rsidR="00FF2DB4" w:rsidRDefault="00C34CCB">
      <w:pPr>
        <w:pStyle w:val="a3"/>
        <w:ind w:right="122" w:firstLine="453"/>
      </w:pPr>
      <w:r>
        <w:t>Древнерусская культура. Былинный эпос. Возникновение письменности. Летописание. Литература</w:t>
      </w:r>
      <w:r>
        <w:rPr>
          <w:spacing w:val="1"/>
        </w:rPr>
        <w:t xml:space="preserve"> </w:t>
      </w:r>
      <w:r>
        <w:t>(слово, житие, поучение, хождение). Деревянное и каменное зодчество. Монументальная живопись</w:t>
      </w:r>
      <w:r>
        <w:rPr>
          <w:spacing w:val="1"/>
        </w:rPr>
        <w:t xml:space="preserve"> </w:t>
      </w:r>
      <w:r>
        <w:t>(мозаики,</w:t>
      </w:r>
      <w:r>
        <w:rPr>
          <w:spacing w:val="1"/>
        </w:rPr>
        <w:t xml:space="preserve"> </w:t>
      </w:r>
      <w:r>
        <w:t>фрески).</w:t>
      </w:r>
      <w:r>
        <w:rPr>
          <w:spacing w:val="1"/>
        </w:rPr>
        <w:t xml:space="preserve"> </w:t>
      </w:r>
      <w:r>
        <w:t>Иконы.</w:t>
      </w:r>
      <w:r>
        <w:rPr>
          <w:spacing w:val="1"/>
        </w:rPr>
        <w:t xml:space="preserve"> </w:t>
      </w:r>
      <w:r>
        <w:t>Декоративно-прикладное</w:t>
      </w:r>
      <w:r>
        <w:rPr>
          <w:spacing w:val="1"/>
        </w:rPr>
        <w:t xml:space="preserve"> </w:t>
      </w:r>
      <w:r>
        <w:t>искусство.</w:t>
      </w:r>
      <w:r>
        <w:rPr>
          <w:spacing w:val="1"/>
        </w:rPr>
        <w:t xml:space="preserve"> </w:t>
      </w:r>
      <w:r>
        <w:t>Быт</w:t>
      </w:r>
      <w:r>
        <w:rPr>
          <w:spacing w:val="1"/>
        </w:rPr>
        <w:t xml:space="preserve"> </w:t>
      </w:r>
      <w:r>
        <w:t>и</w:t>
      </w:r>
      <w:r>
        <w:rPr>
          <w:spacing w:val="1"/>
        </w:rPr>
        <w:t xml:space="preserve"> </w:t>
      </w:r>
      <w:r>
        <w:t>образ</w:t>
      </w:r>
      <w:r>
        <w:rPr>
          <w:spacing w:val="1"/>
        </w:rPr>
        <w:t xml:space="preserve"> </w:t>
      </w:r>
      <w:r>
        <w:t>жизни</w:t>
      </w:r>
      <w:r>
        <w:rPr>
          <w:spacing w:val="1"/>
        </w:rPr>
        <w:t xml:space="preserve"> </w:t>
      </w:r>
      <w:r>
        <w:t>разных</w:t>
      </w:r>
      <w:r>
        <w:rPr>
          <w:spacing w:val="1"/>
        </w:rPr>
        <w:t xml:space="preserve"> </w:t>
      </w:r>
      <w:r>
        <w:t>слоёв</w:t>
      </w:r>
      <w:r>
        <w:rPr>
          <w:spacing w:val="1"/>
        </w:rPr>
        <w:t xml:space="preserve"> </w:t>
      </w:r>
      <w:r>
        <w:t>населения.</w:t>
      </w:r>
    </w:p>
    <w:p w14:paraId="54225B07" w14:textId="77777777" w:rsidR="00FF2DB4" w:rsidRDefault="00C34CCB">
      <w:pPr>
        <w:pStyle w:val="a3"/>
        <w:spacing w:before="1"/>
        <w:ind w:right="113" w:firstLine="453"/>
      </w:pPr>
      <w:r>
        <w:rPr>
          <w:b/>
        </w:rPr>
        <w:t xml:space="preserve">Русь Удельная в 30-е гг. XII—XIII в. </w:t>
      </w:r>
      <w:r>
        <w:t>Политическая раздробленность: причины и последствия.</w:t>
      </w:r>
      <w:r>
        <w:rPr>
          <w:spacing w:val="1"/>
        </w:rPr>
        <w:t xml:space="preserve"> </w:t>
      </w:r>
      <w:r>
        <w:t>Крупнейшие</w:t>
      </w:r>
      <w:r>
        <w:rPr>
          <w:spacing w:val="1"/>
        </w:rPr>
        <w:t xml:space="preserve"> </w:t>
      </w:r>
      <w:r>
        <w:t>самостоятельные</w:t>
      </w:r>
      <w:r>
        <w:rPr>
          <w:spacing w:val="1"/>
        </w:rPr>
        <w:t xml:space="preserve"> </w:t>
      </w:r>
      <w:r>
        <w:t>центры</w:t>
      </w:r>
      <w:r>
        <w:rPr>
          <w:spacing w:val="1"/>
        </w:rPr>
        <w:t xml:space="preserve"> </w:t>
      </w:r>
      <w:r>
        <w:t>Руси,</w:t>
      </w:r>
      <w:r>
        <w:rPr>
          <w:spacing w:val="1"/>
        </w:rPr>
        <w:t xml:space="preserve"> </w:t>
      </w:r>
      <w:r>
        <w:t>особенности</w:t>
      </w:r>
      <w:r>
        <w:rPr>
          <w:spacing w:val="1"/>
        </w:rPr>
        <w:t xml:space="preserve"> </w:t>
      </w:r>
      <w:r>
        <w:t>их</w:t>
      </w:r>
      <w:r>
        <w:rPr>
          <w:spacing w:val="1"/>
        </w:rPr>
        <w:t xml:space="preserve"> </w:t>
      </w:r>
      <w:r>
        <w:t>географического,</w:t>
      </w:r>
      <w:r>
        <w:rPr>
          <w:spacing w:val="1"/>
        </w:rPr>
        <w:t xml:space="preserve"> </w:t>
      </w:r>
      <w:r>
        <w:t>социально-</w:t>
      </w:r>
      <w:r>
        <w:rPr>
          <w:spacing w:val="1"/>
        </w:rPr>
        <w:t xml:space="preserve"> </w:t>
      </w:r>
      <w:r>
        <w:t>политического</w:t>
      </w:r>
      <w:r>
        <w:rPr>
          <w:spacing w:val="-2"/>
        </w:rPr>
        <w:t xml:space="preserve"> </w:t>
      </w:r>
      <w:r>
        <w:t>и</w:t>
      </w:r>
      <w:r>
        <w:rPr>
          <w:spacing w:val="-1"/>
        </w:rPr>
        <w:t xml:space="preserve"> </w:t>
      </w:r>
      <w:r>
        <w:t>культурного</w:t>
      </w:r>
      <w:r>
        <w:rPr>
          <w:spacing w:val="-1"/>
        </w:rPr>
        <w:t xml:space="preserve"> </w:t>
      </w:r>
      <w:r>
        <w:t>развития.</w:t>
      </w:r>
      <w:r>
        <w:rPr>
          <w:spacing w:val="-1"/>
        </w:rPr>
        <w:t xml:space="preserve"> </w:t>
      </w:r>
      <w:r>
        <w:t>Идея</w:t>
      </w:r>
      <w:r>
        <w:rPr>
          <w:spacing w:val="-1"/>
        </w:rPr>
        <w:t xml:space="preserve"> </w:t>
      </w:r>
      <w:r>
        <w:t>единства</w:t>
      </w:r>
      <w:r>
        <w:rPr>
          <w:spacing w:val="-3"/>
        </w:rPr>
        <w:t xml:space="preserve"> </w:t>
      </w:r>
      <w:r>
        <w:t>русских</w:t>
      </w:r>
      <w:r>
        <w:rPr>
          <w:spacing w:val="-2"/>
        </w:rPr>
        <w:t xml:space="preserve"> </w:t>
      </w:r>
      <w:r>
        <w:t>земель</w:t>
      </w:r>
      <w:r>
        <w:rPr>
          <w:spacing w:val="-1"/>
        </w:rPr>
        <w:t xml:space="preserve"> </w:t>
      </w:r>
      <w:r>
        <w:t>в</w:t>
      </w:r>
      <w:r>
        <w:rPr>
          <w:spacing w:val="-2"/>
        </w:rPr>
        <w:t xml:space="preserve"> </w:t>
      </w:r>
      <w:r>
        <w:t>памятниках</w:t>
      </w:r>
      <w:r>
        <w:rPr>
          <w:spacing w:val="-2"/>
        </w:rPr>
        <w:t xml:space="preserve"> </w:t>
      </w:r>
      <w:r>
        <w:t>культуры.</w:t>
      </w:r>
    </w:p>
    <w:p w14:paraId="450AF947" w14:textId="77777777" w:rsidR="00FF2DB4" w:rsidRDefault="00C34CCB">
      <w:pPr>
        <w:pStyle w:val="a3"/>
        <w:ind w:right="117" w:firstLine="453"/>
      </w:pPr>
      <w:r>
        <w:t>Русь в системе международных связей и отношений: между Востоком и Западом. Монгольские</w:t>
      </w:r>
      <w:r>
        <w:rPr>
          <w:spacing w:val="1"/>
        </w:rPr>
        <w:t xml:space="preserve"> </w:t>
      </w:r>
      <w:r>
        <w:t>завоевания в Азии и на европейских рубежах. Сражение на Калке. Нашествие монголов на Северо-</w:t>
      </w:r>
      <w:r>
        <w:rPr>
          <w:spacing w:val="1"/>
        </w:rPr>
        <w:t xml:space="preserve"> </w:t>
      </w:r>
      <w:r>
        <w:t>Западную Русь. Героическая оборона русских городов. Походы монгольских войск на Юго-Западную</w:t>
      </w:r>
      <w:r>
        <w:rPr>
          <w:spacing w:val="1"/>
        </w:rPr>
        <w:t xml:space="preserve"> </w:t>
      </w:r>
      <w:r>
        <w:t>Русь и страны Центральной Европы. Значение противостояния Руси монгольскому завоеванию. Русь и</w:t>
      </w:r>
      <w:r>
        <w:rPr>
          <w:spacing w:val="1"/>
        </w:rPr>
        <w:t xml:space="preserve"> </w:t>
      </w:r>
      <w:r>
        <w:t>Запад;</w:t>
      </w:r>
      <w:r>
        <w:rPr>
          <w:spacing w:val="1"/>
        </w:rPr>
        <w:t xml:space="preserve"> </w:t>
      </w:r>
      <w:r>
        <w:t>отношения</w:t>
      </w:r>
      <w:r>
        <w:rPr>
          <w:spacing w:val="1"/>
        </w:rPr>
        <w:t xml:space="preserve"> </w:t>
      </w:r>
      <w:r>
        <w:t>Новгорода</w:t>
      </w:r>
      <w:r>
        <w:rPr>
          <w:spacing w:val="1"/>
        </w:rPr>
        <w:t xml:space="preserve"> </w:t>
      </w:r>
      <w:r>
        <w:t>с</w:t>
      </w:r>
      <w:r>
        <w:rPr>
          <w:spacing w:val="1"/>
        </w:rPr>
        <w:t xml:space="preserve"> </w:t>
      </w:r>
      <w:r>
        <w:t>западными</w:t>
      </w:r>
      <w:r>
        <w:rPr>
          <w:spacing w:val="1"/>
        </w:rPr>
        <w:t xml:space="preserve"> </w:t>
      </w:r>
      <w:r>
        <w:t>соседями.</w:t>
      </w:r>
      <w:r>
        <w:rPr>
          <w:spacing w:val="1"/>
        </w:rPr>
        <w:t xml:space="preserve"> </w:t>
      </w:r>
      <w:r>
        <w:t>Борьба</w:t>
      </w:r>
      <w:r>
        <w:rPr>
          <w:spacing w:val="1"/>
        </w:rPr>
        <w:t xml:space="preserve"> </w:t>
      </w:r>
      <w:r>
        <w:t>Руси</w:t>
      </w:r>
      <w:r>
        <w:rPr>
          <w:spacing w:val="1"/>
        </w:rPr>
        <w:t xml:space="preserve"> </w:t>
      </w:r>
      <w:r>
        <w:t>против</w:t>
      </w:r>
      <w:r>
        <w:rPr>
          <w:spacing w:val="1"/>
        </w:rPr>
        <w:t xml:space="preserve"> </w:t>
      </w:r>
      <w:r>
        <w:t>экспансии</w:t>
      </w:r>
      <w:r>
        <w:rPr>
          <w:spacing w:val="1"/>
        </w:rPr>
        <w:t xml:space="preserve"> </w:t>
      </w:r>
      <w:r>
        <w:t>с</w:t>
      </w:r>
      <w:r>
        <w:rPr>
          <w:spacing w:val="60"/>
        </w:rPr>
        <w:t xml:space="preserve"> </w:t>
      </w:r>
      <w:r>
        <w:t>Запада.</w:t>
      </w:r>
      <w:r>
        <w:rPr>
          <w:spacing w:val="1"/>
        </w:rPr>
        <w:t xml:space="preserve"> </w:t>
      </w:r>
      <w:r>
        <w:t>Александр</w:t>
      </w:r>
      <w:r>
        <w:rPr>
          <w:spacing w:val="-1"/>
        </w:rPr>
        <w:t xml:space="preserve"> </w:t>
      </w:r>
      <w:r>
        <w:t>Ярославич.</w:t>
      </w:r>
      <w:r>
        <w:rPr>
          <w:spacing w:val="2"/>
        </w:rPr>
        <w:t xml:space="preserve"> </w:t>
      </w:r>
      <w:r>
        <w:t>Невская битва. Ледовое побоище.</w:t>
      </w:r>
    </w:p>
    <w:p w14:paraId="5109FB8C" w14:textId="77777777" w:rsidR="00FF2DB4" w:rsidRDefault="00C34CCB">
      <w:pPr>
        <w:pStyle w:val="a3"/>
        <w:ind w:right="127" w:firstLine="453"/>
      </w:pPr>
      <w:r>
        <w:t>Русь и Золотая Орда. Зависимость русских земель от Орды и её последствия. Борьба населения</w:t>
      </w:r>
      <w:r>
        <w:rPr>
          <w:spacing w:val="1"/>
        </w:rPr>
        <w:t xml:space="preserve"> </w:t>
      </w:r>
      <w:r>
        <w:t>русских</w:t>
      </w:r>
      <w:r>
        <w:rPr>
          <w:spacing w:val="-2"/>
        </w:rPr>
        <w:t xml:space="preserve"> </w:t>
      </w:r>
      <w:r>
        <w:t>земель против</w:t>
      </w:r>
      <w:r>
        <w:rPr>
          <w:spacing w:val="-3"/>
        </w:rPr>
        <w:t xml:space="preserve"> </w:t>
      </w:r>
      <w:r>
        <w:t>ордынского владычества.</w:t>
      </w:r>
    </w:p>
    <w:p w14:paraId="07041323" w14:textId="77777777" w:rsidR="00FF2DB4" w:rsidRDefault="00C34CCB">
      <w:pPr>
        <w:pStyle w:val="a3"/>
        <w:spacing w:before="1"/>
        <w:ind w:left="592"/>
      </w:pPr>
      <w:r>
        <w:t>Русь</w:t>
      </w:r>
      <w:r>
        <w:rPr>
          <w:spacing w:val="-2"/>
        </w:rPr>
        <w:t xml:space="preserve"> </w:t>
      </w:r>
      <w:r>
        <w:t>и</w:t>
      </w:r>
      <w:r>
        <w:rPr>
          <w:spacing w:val="-2"/>
        </w:rPr>
        <w:t xml:space="preserve"> </w:t>
      </w:r>
      <w:r>
        <w:t>Литва.</w:t>
      </w:r>
      <w:r>
        <w:rPr>
          <w:spacing w:val="-2"/>
        </w:rPr>
        <w:t xml:space="preserve"> </w:t>
      </w:r>
      <w:r>
        <w:t>Русские</w:t>
      </w:r>
      <w:r>
        <w:rPr>
          <w:spacing w:val="-2"/>
        </w:rPr>
        <w:t xml:space="preserve"> </w:t>
      </w:r>
      <w:r>
        <w:t>земли</w:t>
      </w:r>
      <w:r>
        <w:rPr>
          <w:spacing w:val="-1"/>
        </w:rPr>
        <w:t xml:space="preserve"> </w:t>
      </w:r>
      <w:r>
        <w:t>в</w:t>
      </w:r>
      <w:r>
        <w:rPr>
          <w:spacing w:val="-3"/>
        </w:rPr>
        <w:t xml:space="preserve"> </w:t>
      </w:r>
      <w:r>
        <w:t>составе</w:t>
      </w:r>
      <w:r>
        <w:rPr>
          <w:spacing w:val="-1"/>
        </w:rPr>
        <w:t xml:space="preserve"> </w:t>
      </w:r>
      <w:r>
        <w:t>Великого</w:t>
      </w:r>
      <w:r>
        <w:rPr>
          <w:spacing w:val="-1"/>
        </w:rPr>
        <w:t xml:space="preserve"> </w:t>
      </w:r>
      <w:r>
        <w:t>княжества</w:t>
      </w:r>
      <w:r>
        <w:rPr>
          <w:spacing w:val="-3"/>
        </w:rPr>
        <w:t xml:space="preserve"> </w:t>
      </w:r>
      <w:r>
        <w:t>Литовского.</w:t>
      </w:r>
    </w:p>
    <w:p w14:paraId="425EE10F" w14:textId="77777777" w:rsidR="00FF2DB4" w:rsidRDefault="00C34CCB">
      <w:pPr>
        <w:pStyle w:val="a3"/>
        <w:ind w:right="118" w:firstLine="453"/>
      </w:pPr>
      <w:r>
        <w:t>Культура</w:t>
      </w:r>
      <w:r>
        <w:rPr>
          <w:spacing w:val="1"/>
        </w:rPr>
        <w:t xml:space="preserve"> </w:t>
      </w:r>
      <w:r>
        <w:t>Руси</w:t>
      </w:r>
      <w:r>
        <w:rPr>
          <w:spacing w:val="1"/>
        </w:rPr>
        <w:t xml:space="preserve"> </w:t>
      </w:r>
      <w:r>
        <w:t>в</w:t>
      </w:r>
      <w:r>
        <w:rPr>
          <w:spacing w:val="1"/>
        </w:rPr>
        <w:t xml:space="preserve"> </w:t>
      </w:r>
      <w:r>
        <w:t>30-е гг.</w:t>
      </w:r>
      <w:r>
        <w:rPr>
          <w:spacing w:val="1"/>
        </w:rPr>
        <w:t xml:space="preserve"> </w:t>
      </w:r>
      <w:r>
        <w:t>XII—XIII в.</w:t>
      </w:r>
      <w:r>
        <w:rPr>
          <w:spacing w:val="1"/>
        </w:rPr>
        <w:t xml:space="preserve"> </w:t>
      </w:r>
      <w:r>
        <w:t>Летописание.</w:t>
      </w:r>
      <w:r>
        <w:rPr>
          <w:spacing w:val="1"/>
        </w:rPr>
        <w:t xml:space="preserve"> </w:t>
      </w:r>
      <w:r>
        <w:t>Каменное</w:t>
      </w:r>
      <w:r>
        <w:rPr>
          <w:spacing w:val="1"/>
        </w:rPr>
        <w:t xml:space="preserve"> </w:t>
      </w:r>
      <w:r>
        <w:t>строительство</w:t>
      </w:r>
      <w:r>
        <w:rPr>
          <w:spacing w:val="1"/>
        </w:rPr>
        <w:t xml:space="preserve"> </w:t>
      </w:r>
      <w:r>
        <w:t>(храмы,</w:t>
      </w:r>
      <w:r>
        <w:rPr>
          <w:spacing w:val="1"/>
        </w:rPr>
        <w:t xml:space="preserve"> </w:t>
      </w:r>
      <w:r>
        <w:t>города-</w:t>
      </w:r>
      <w:r>
        <w:rPr>
          <w:spacing w:val="1"/>
        </w:rPr>
        <w:t xml:space="preserve"> </w:t>
      </w:r>
      <w:r>
        <w:t>крепости) в русских землях. Развитие местных художественных школ и складывание общерусского</w:t>
      </w:r>
      <w:r>
        <w:rPr>
          <w:spacing w:val="1"/>
        </w:rPr>
        <w:t xml:space="preserve"> </w:t>
      </w:r>
      <w:r>
        <w:t>художественного</w:t>
      </w:r>
      <w:r>
        <w:rPr>
          <w:spacing w:val="-1"/>
        </w:rPr>
        <w:t xml:space="preserve"> </w:t>
      </w:r>
      <w:r>
        <w:t>стиля.</w:t>
      </w:r>
    </w:p>
    <w:p w14:paraId="4CECD0E5" w14:textId="77777777" w:rsidR="00FF2DB4" w:rsidRDefault="00FF2DB4">
      <w:pPr>
        <w:sectPr w:rsidR="00FF2DB4">
          <w:pgSz w:w="11920" w:h="16850"/>
          <w:pgMar w:top="780" w:right="640" w:bottom="1580" w:left="300" w:header="0" w:footer="1365" w:gutter="0"/>
          <w:cols w:space="720"/>
        </w:sectPr>
      </w:pPr>
    </w:p>
    <w:p w14:paraId="3416AFDE" w14:textId="77777777" w:rsidR="00FF2DB4" w:rsidRDefault="00C34CCB">
      <w:pPr>
        <w:pStyle w:val="a3"/>
        <w:spacing w:before="70"/>
        <w:ind w:right="123" w:firstLine="453"/>
      </w:pPr>
      <w:r>
        <w:rPr>
          <w:b/>
        </w:rPr>
        <w:t>Московская</w:t>
      </w:r>
      <w:r>
        <w:rPr>
          <w:b/>
          <w:spacing w:val="1"/>
        </w:rPr>
        <w:t xml:space="preserve"> </w:t>
      </w:r>
      <w:r>
        <w:rPr>
          <w:b/>
        </w:rPr>
        <w:t>Русь</w:t>
      </w:r>
      <w:r>
        <w:rPr>
          <w:b/>
          <w:spacing w:val="1"/>
        </w:rPr>
        <w:t xml:space="preserve"> </w:t>
      </w:r>
      <w:r>
        <w:rPr>
          <w:b/>
        </w:rPr>
        <w:t>в</w:t>
      </w:r>
      <w:r>
        <w:rPr>
          <w:b/>
          <w:spacing w:val="1"/>
        </w:rPr>
        <w:t xml:space="preserve"> </w:t>
      </w:r>
      <w:r>
        <w:rPr>
          <w:b/>
        </w:rPr>
        <w:t>XIV</w:t>
      </w:r>
      <w:r>
        <w:t>—</w:t>
      </w:r>
      <w:r>
        <w:rPr>
          <w:b/>
        </w:rPr>
        <w:t>XV вв.</w:t>
      </w:r>
      <w:r>
        <w:rPr>
          <w:b/>
          <w:spacing w:val="1"/>
        </w:rPr>
        <w:t xml:space="preserve"> </w:t>
      </w:r>
      <w:r>
        <w:t>Причины</w:t>
      </w:r>
      <w:r>
        <w:rPr>
          <w:spacing w:val="1"/>
        </w:rPr>
        <w:t xml:space="preserve"> </w:t>
      </w:r>
      <w:r>
        <w:t>и</w:t>
      </w:r>
      <w:r>
        <w:rPr>
          <w:spacing w:val="1"/>
        </w:rPr>
        <w:t xml:space="preserve"> </w:t>
      </w:r>
      <w:r>
        <w:t>основные</w:t>
      </w:r>
      <w:r>
        <w:rPr>
          <w:spacing w:val="1"/>
        </w:rPr>
        <w:t xml:space="preserve"> </w:t>
      </w:r>
      <w:r>
        <w:t>этапы</w:t>
      </w:r>
      <w:r>
        <w:rPr>
          <w:spacing w:val="1"/>
        </w:rPr>
        <w:t xml:space="preserve"> </w:t>
      </w:r>
      <w:r>
        <w:t>объединения</w:t>
      </w:r>
      <w:r>
        <w:rPr>
          <w:spacing w:val="1"/>
        </w:rPr>
        <w:t xml:space="preserve"> </w:t>
      </w:r>
      <w:r>
        <w:t>русских</w:t>
      </w:r>
      <w:r>
        <w:rPr>
          <w:spacing w:val="1"/>
        </w:rPr>
        <w:t xml:space="preserve"> </w:t>
      </w:r>
      <w:r>
        <w:t>земель.</w:t>
      </w:r>
      <w:r>
        <w:rPr>
          <w:spacing w:val="1"/>
        </w:rPr>
        <w:t xml:space="preserve"> </w:t>
      </w:r>
      <w:r>
        <w:t>Москва и Тверь: борьба за великое княжение. Возвышение Москвы. Московские князья и их политика.</w:t>
      </w:r>
      <w:r>
        <w:rPr>
          <w:spacing w:val="1"/>
        </w:rPr>
        <w:t xml:space="preserve"> </w:t>
      </w:r>
      <w:r>
        <w:t>Княжеская</w:t>
      </w:r>
      <w:r>
        <w:rPr>
          <w:spacing w:val="1"/>
        </w:rPr>
        <w:t xml:space="preserve"> </w:t>
      </w:r>
      <w:r>
        <w:t>власть</w:t>
      </w:r>
      <w:r>
        <w:rPr>
          <w:spacing w:val="1"/>
        </w:rPr>
        <w:t xml:space="preserve"> </w:t>
      </w:r>
      <w:r>
        <w:t>и</w:t>
      </w:r>
      <w:r>
        <w:rPr>
          <w:spacing w:val="1"/>
        </w:rPr>
        <w:t xml:space="preserve"> </w:t>
      </w:r>
      <w:r>
        <w:t>церковь.</w:t>
      </w:r>
      <w:r>
        <w:rPr>
          <w:spacing w:val="1"/>
        </w:rPr>
        <w:t xml:space="preserve"> </w:t>
      </w:r>
      <w:r>
        <w:t>Дмитрий</w:t>
      </w:r>
      <w:r>
        <w:rPr>
          <w:spacing w:val="1"/>
        </w:rPr>
        <w:t xml:space="preserve"> </w:t>
      </w:r>
      <w:r>
        <w:t>Донской</w:t>
      </w:r>
      <w:r>
        <w:rPr>
          <w:spacing w:val="1"/>
        </w:rPr>
        <w:t xml:space="preserve"> </w:t>
      </w:r>
      <w:r>
        <w:t>и</w:t>
      </w:r>
      <w:r>
        <w:rPr>
          <w:spacing w:val="1"/>
        </w:rPr>
        <w:t xml:space="preserve"> </w:t>
      </w:r>
      <w:r>
        <w:t>Сергий</w:t>
      </w:r>
      <w:r>
        <w:rPr>
          <w:spacing w:val="1"/>
        </w:rPr>
        <w:t xml:space="preserve"> </w:t>
      </w:r>
      <w:r>
        <w:t>Радонежский.</w:t>
      </w:r>
      <w:r>
        <w:rPr>
          <w:spacing w:val="1"/>
        </w:rPr>
        <w:t xml:space="preserve"> </w:t>
      </w:r>
      <w:r>
        <w:t>Куликовская</w:t>
      </w:r>
      <w:r>
        <w:rPr>
          <w:spacing w:val="1"/>
        </w:rPr>
        <w:t xml:space="preserve"> </w:t>
      </w:r>
      <w:r>
        <w:t>битва,</w:t>
      </w:r>
      <w:r>
        <w:rPr>
          <w:spacing w:val="60"/>
        </w:rPr>
        <w:t xml:space="preserve"> </w:t>
      </w:r>
      <w:r>
        <w:t>её</w:t>
      </w:r>
      <w:r>
        <w:rPr>
          <w:spacing w:val="1"/>
        </w:rPr>
        <w:t xml:space="preserve"> </w:t>
      </w:r>
      <w:r>
        <w:t>значение.</w:t>
      </w:r>
    </w:p>
    <w:p w14:paraId="6565A6D8" w14:textId="77777777" w:rsidR="00FF2DB4" w:rsidRDefault="00C34CCB">
      <w:pPr>
        <w:pStyle w:val="a3"/>
        <w:spacing w:before="1"/>
        <w:ind w:right="121" w:firstLine="453"/>
      </w:pPr>
      <w:r>
        <w:t>Русь при преемниках Дмитрия Донского. Отношения между Москвой и Ордой, Москвой и Литвой.</w:t>
      </w:r>
      <w:r>
        <w:rPr>
          <w:spacing w:val="-57"/>
        </w:rPr>
        <w:t xml:space="preserve"> </w:t>
      </w:r>
      <w:r>
        <w:t>Феодальная война второй четверти XV в., её итоги. Образование русской, украинской и белорусской</w:t>
      </w:r>
      <w:r>
        <w:rPr>
          <w:spacing w:val="1"/>
        </w:rPr>
        <w:t xml:space="preserve"> </w:t>
      </w:r>
      <w:r>
        <w:t>народностей.</w:t>
      </w:r>
    </w:p>
    <w:p w14:paraId="07BEAC73" w14:textId="77777777" w:rsidR="00FF2DB4" w:rsidRDefault="00C34CCB">
      <w:pPr>
        <w:pStyle w:val="a3"/>
        <w:ind w:right="126" w:firstLine="453"/>
      </w:pPr>
      <w:r>
        <w:t>Завершение</w:t>
      </w:r>
      <w:r>
        <w:rPr>
          <w:spacing w:val="1"/>
        </w:rPr>
        <w:t xml:space="preserve"> </w:t>
      </w:r>
      <w:r>
        <w:t>объединения</w:t>
      </w:r>
      <w:r>
        <w:rPr>
          <w:spacing w:val="1"/>
        </w:rPr>
        <w:t xml:space="preserve"> </w:t>
      </w:r>
      <w:r>
        <w:t>русских</w:t>
      </w:r>
      <w:r>
        <w:rPr>
          <w:spacing w:val="1"/>
        </w:rPr>
        <w:t xml:space="preserve"> </w:t>
      </w:r>
      <w:r>
        <w:t>земель.</w:t>
      </w:r>
      <w:r>
        <w:rPr>
          <w:spacing w:val="1"/>
        </w:rPr>
        <w:t xml:space="preserve"> </w:t>
      </w:r>
      <w:r>
        <w:t>Прекращение</w:t>
      </w:r>
      <w:r>
        <w:rPr>
          <w:spacing w:val="1"/>
        </w:rPr>
        <w:t xml:space="preserve"> </w:t>
      </w:r>
      <w:r>
        <w:t>зависимости</w:t>
      </w:r>
      <w:r>
        <w:rPr>
          <w:spacing w:val="60"/>
        </w:rPr>
        <w:t xml:space="preserve"> </w:t>
      </w:r>
      <w:r>
        <w:t>Руси</w:t>
      </w:r>
      <w:r>
        <w:rPr>
          <w:spacing w:val="60"/>
        </w:rPr>
        <w:t xml:space="preserve"> </w:t>
      </w:r>
      <w:r>
        <w:t>от</w:t>
      </w:r>
      <w:r>
        <w:rPr>
          <w:spacing w:val="60"/>
        </w:rPr>
        <w:t xml:space="preserve"> </w:t>
      </w:r>
      <w:r>
        <w:t>Золотой</w:t>
      </w:r>
      <w:r>
        <w:rPr>
          <w:spacing w:val="60"/>
        </w:rPr>
        <w:t xml:space="preserve"> </w:t>
      </w:r>
      <w:r>
        <w:t>Орды.</w:t>
      </w:r>
      <w:r>
        <w:rPr>
          <w:spacing w:val="1"/>
        </w:rPr>
        <w:t xml:space="preserve"> </w:t>
      </w:r>
      <w:r>
        <w:t>Иван III.</w:t>
      </w:r>
      <w:r>
        <w:rPr>
          <w:spacing w:val="1"/>
        </w:rPr>
        <w:t xml:space="preserve"> </w:t>
      </w:r>
      <w:r>
        <w:t>Образование</w:t>
      </w:r>
      <w:r>
        <w:rPr>
          <w:spacing w:val="1"/>
        </w:rPr>
        <w:t xml:space="preserve"> </w:t>
      </w:r>
      <w:r>
        <w:t>единого</w:t>
      </w:r>
      <w:r>
        <w:rPr>
          <w:spacing w:val="1"/>
        </w:rPr>
        <w:t xml:space="preserve"> </w:t>
      </w:r>
      <w:r>
        <w:t>Русского</w:t>
      </w:r>
      <w:r>
        <w:rPr>
          <w:spacing w:val="1"/>
        </w:rPr>
        <w:t xml:space="preserve"> </w:t>
      </w:r>
      <w:r>
        <w:t>государства</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Становление</w:t>
      </w:r>
      <w:r>
        <w:rPr>
          <w:spacing w:val="1"/>
        </w:rPr>
        <w:t xml:space="preserve"> </w:t>
      </w:r>
      <w:r>
        <w:t>самодержавия.</w:t>
      </w:r>
      <w:r>
        <w:rPr>
          <w:spacing w:val="1"/>
        </w:rPr>
        <w:t xml:space="preserve"> </w:t>
      </w:r>
      <w:r>
        <w:t>Судебник</w:t>
      </w:r>
      <w:r>
        <w:rPr>
          <w:spacing w:val="-1"/>
        </w:rPr>
        <w:t xml:space="preserve"> </w:t>
      </w:r>
      <w:r>
        <w:t>1497</w:t>
      </w:r>
      <w:r>
        <w:rPr>
          <w:spacing w:val="1"/>
        </w:rPr>
        <w:t xml:space="preserve"> </w:t>
      </w:r>
      <w:r>
        <w:t>г.</w:t>
      </w:r>
    </w:p>
    <w:p w14:paraId="38EA748C" w14:textId="77777777" w:rsidR="00FF2DB4" w:rsidRDefault="00C34CCB">
      <w:pPr>
        <w:pStyle w:val="a3"/>
        <w:ind w:right="122" w:firstLine="453"/>
      </w:pPr>
      <w:r>
        <w:t>Экономическое и социальное развитие Руси в XIV—XV вв. Система землевладения. Структура</w:t>
      </w:r>
      <w:r>
        <w:rPr>
          <w:spacing w:val="1"/>
        </w:rPr>
        <w:t xml:space="preserve"> </w:t>
      </w:r>
      <w:r>
        <w:t>русского средневекового общества. Положение крестьян, ограничение их свободы. Предпосылки и</w:t>
      </w:r>
      <w:r>
        <w:rPr>
          <w:spacing w:val="1"/>
        </w:rPr>
        <w:t xml:space="preserve"> </w:t>
      </w:r>
      <w:r>
        <w:t>начало</w:t>
      </w:r>
      <w:r>
        <w:rPr>
          <w:spacing w:val="-2"/>
        </w:rPr>
        <w:t xml:space="preserve"> </w:t>
      </w:r>
      <w:r>
        <w:t>складывания феодально-крепостнической системы.</w:t>
      </w:r>
    </w:p>
    <w:p w14:paraId="1585DE40" w14:textId="77777777" w:rsidR="00FF2DB4" w:rsidRDefault="00C34CCB">
      <w:pPr>
        <w:pStyle w:val="a3"/>
        <w:ind w:right="123" w:firstLine="453"/>
      </w:pPr>
      <w:r>
        <w:t>Религия и церковь в средневековой Руси. Роль православной церкви в собирании русских земель,</w:t>
      </w:r>
      <w:r>
        <w:rPr>
          <w:spacing w:val="1"/>
        </w:rPr>
        <w:t xml:space="preserve"> </w:t>
      </w:r>
      <w:r>
        <w:t>укреплении</w:t>
      </w:r>
      <w:r>
        <w:rPr>
          <w:spacing w:val="1"/>
        </w:rPr>
        <w:t xml:space="preserve"> </w:t>
      </w:r>
      <w:r>
        <w:t>великокняжеской</w:t>
      </w:r>
      <w:r>
        <w:rPr>
          <w:spacing w:val="1"/>
        </w:rPr>
        <w:t xml:space="preserve"> </w:t>
      </w:r>
      <w:r>
        <w:t>власти,</w:t>
      </w:r>
      <w:r>
        <w:rPr>
          <w:spacing w:val="1"/>
        </w:rPr>
        <w:t xml:space="preserve"> </w:t>
      </w:r>
      <w:r>
        <w:t>развитии</w:t>
      </w:r>
      <w:r>
        <w:rPr>
          <w:spacing w:val="1"/>
        </w:rPr>
        <w:t xml:space="preserve"> </w:t>
      </w:r>
      <w:r>
        <w:t>культуры.</w:t>
      </w:r>
      <w:r>
        <w:rPr>
          <w:spacing w:val="1"/>
        </w:rPr>
        <w:t xml:space="preserve"> </w:t>
      </w:r>
      <w:r>
        <w:t>Возникновение</w:t>
      </w:r>
      <w:r>
        <w:rPr>
          <w:spacing w:val="1"/>
        </w:rPr>
        <w:t xml:space="preserve"> </w:t>
      </w:r>
      <w:r>
        <w:t>ересей.</w:t>
      </w:r>
      <w:r>
        <w:rPr>
          <w:spacing w:val="1"/>
        </w:rPr>
        <w:t xml:space="preserve"> </w:t>
      </w:r>
      <w:r>
        <w:t>Иосифляне</w:t>
      </w:r>
      <w:r>
        <w:rPr>
          <w:spacing w:val="1"/>
        </w:rPr>
        <w:t xml:space="preserve"> </w:t>
      </w:r>
      <w:r>
        <w:t>и</w:t>
      </w:r>
      <w:r>
        <w:rPr>
          <w:spacing w:val="1"/>
        </w:rPr>
        <w:t xml:space="preserve"> </w:t>
      </w:r>
      <w:r>
        <w:t>нестяжатели.</w:t>
      </w:r>
      <w:r>
        <w:rPr>
          <w:spacing w:val="3"/>
        </w:rPr>
        <w:t xml:space="preserve"> </w:t>
      </w:r>
      <w:r>
        <w:t>«Москва</w:t>
      </w:r>
      <w:r>
        <w:rPr>
          <w:spacing w:val="3"/>
        </w:rPr>
        <w:t xml:space="preserve"> </w:t>
      </w:r>
      <w:r>
        <w:t>— Третий Рим».</w:t>
      </w:r>
    </w:p>
    <w:p w14:paraId="4BAC0A5A" w14:textId="77777777" w:rsidR="00FF2DB4" w:rsidRDefault="00C34CCB">
      <w:pPr>
        <w:pStyle w:val="a3"/>
        <w:ind w:right="119" w:firstLine="453"/>
      </w:pPr>
      <w:r>
        <w:t>Культура и быт Руси в XIV—XV вв. Начало формирования великорусской культуры. Летописание.</w:t>
      </w:r>
      <w:r>
        <w:rPr>
          <w:spacing w:val="-57"/>
        </w:rPr>
        <w:t xml:space="preserve"> </w:t>
      </w:r>
      <w:r>
        <w:t>Важнейшие</w:t>
      </w:r>
      <w:r>
        <w:rPr>
          <w:spacing w:val="1"/>
        </w:rPr>
        <w:t xml:space="preserve"> </w:t>
      </w:r>
      <w:r>
        <w:t>памятники</w:t>
      </w:r>
      <w:r>
        <w:rPr>
          <w:spacing w:val="1"/>
        </w:rPr>
        <w:t xml:space="preserve"> </w:t>
      </w:r>
      <w:r>
        <w:t>литературы</w:t>
      </w:r>
      <w:r>
        <w:rPr>
          <w:spacing w:val="1"/>
        </w:rPr>
        <w:t xml:space="preserve"> </w:t>
      </w:r>
      <w:r>
        <w:t>(памятники</w:t>
      </w:r>
      <w:r>
        <w:rPr>
          <w:spacing w:val="1"/>
        </w:rPr>
        <w:t xml:space="preserve"> </w:t>
      </w:r>
      <w:r>
        <w:t>куликовского</w:t>
      </w:r>
      <w:r>
        <w:rPr>
          <w:spacing w:val="1"/>
        </w:rPr>
        <w:t xml:space="preserve"> </w:t>
      </w:r>
      <w:r>
        <w:t>цикла,</w:t>
      </w:r>
      <w:r>
        <w:rPr>
          <w:spacing w:val="1"/>
        </w:rPr>
        <w:t xml:space="preserve"> </w:t>
      </w:r>
      <w:r>
        <w:t>сказания,</w:t>
      </w:r>
      <w:r>
        <w:rPr>
          <w:spacing w:val="1"/>
        </w:rPr>
        <w:t xml:space="preserve"> </w:t>
      </w:r>
      <w:r>
        <w:t>жития,</w:t>
      </w:r>
      <w:r>
        <w:rPr>
          <w:spacing w:val="1"/>
        </w:rPr>
        <w:t xml:space="preserve"> </w:t>
      </w:r>
      <w:r>
        <w:t>хождения).</w:t>
      </w:r>
      <w:r>
        <w:rPr>
          <w:spacing w:val="1"/>
        </w:rPr>
        <w:t xml:space="preserve"> </w:t>
      </w:r>
      <w:r>
        <w:t>Развитие</w:t>
      </w:r>
      <w:r>
        <w:rPr>
          <w:spacing w:val="1"/>
        </w:rPr>
        <w:t xml:space="preserve"> </w:t>
      </w:r>
      <w:r>
        <w:t>зодчества</w:t>
      </w:r>
      <w:r>
        <w:rPr>
          <w:spacing w:val="1"/>
        </w:rPr>
        <w:t xml:space="preserve"> </w:t>
      </w:r>
      <w:r>
        <w:t>(Московский</w:t>
      </w:r>
      <w:r>
        <w:rPr>
          <w:spacing w:val="60"/>
        </w:rPr>
        <w:t xml:space="preserve"> </w:t>
      </w:r>
      <w:r>
        <w:t>Кремль,</w:t>
      </w:r>
      <w:r>
        <w:rPr>
          <w:spacing w:val="60"/>
        </w:rPr>
        <w:t xml:space="preserve"> </w:t>
      </w:r>
      <w:r>
        <w:t>монастырские</w:t>
      </w:r>
      <w:r>
        <w:rPr>
          <w:spacing w:val="60"/>
        </w:rPr>
        <w:t xml:space="preserve"> </w:t>
      </w:r>
      <w:r>
        <w:t>комплексы-крепости).</w:t>
      </w:r>
      <w:r>
        <w:rPr>
          <w:spacing w:val="60"/>
        </w:rPr>
        <w:t xml:space="preserve"> </w:t>
      </w:r>
      <w:r>
        <w:t>Расцвет</w:t>
      </w:r>
      <w:r>
        <w:rPr>
          <w:spacing w:val="60"/>
        </w:rPr>
        <w:t xml:space="preserve"> </w:t>
      </w:r>
      <w:r>
        <w:t>иконописи</w:t>
      </w:r>
      <w:r>
        <w:rPr>
          <w:spacing w:val="1"/>
        </w:rPr>
        <w:t xml:space="preserve"> </w:t>
      </w:r>
      <w:r>
        <w:t>(Ф.</w:t>
      </w:r>
      <w:r>
        <w:rPr>
          <w:spacing w:val="-1"/>
        </w:rPr>
        <w:t xml:space="preserve"> </w:t>
      </w:r>
      <w:r>
        <w:t>Грек,</w:t>
      </w:r>
      <w:r>
        <w:rPr>
          <w:spacing w:val="-1"/>
        </w:rPr>
        <w:t xml:space="preserve"> </w:t>
      </w:r>
      <w:r>
        <w:t>А. Рублёв).</w:t>
      </w:r>
    </w:p>
    <w:p w14:paraId="2215F504" w14:textId="77777777" w:rsidR="00FF2DB4" w:rsidRDefault="00C34CCB">
      <w:pPr>
        <w:pStyle w:val="a3"/>
        <w:spacing w:before="1"/>
        <w:ind w:right="118" w:firstLine="453"/>
      </w:pPr>
      <w:r>
        <w:rPr>
          <w:b/>
        </w:rPr>
        <w:t xml:space="preserve">Московское государство в XVI в. </w:t>
      </w:r>
      <w:r>
        <w:t>Социально-экономическое и политическое развитие. Иван IV.</w:t>
      </w:r>
      <w:r>
        <w:rPr>
          <w:spacing w:val="1"/>
        </w:rPr>
        <w:t xml:space="preserve"> </w:t>
      </w:r>
      <w:r>
        <w:t>Избранная рада. Реформы 1550-х гг. и их значение. Стоглавый собор. Опричнина: причины, сущность,</w:t>
      </w:r>
      <w:r>
        <w:rPr>
          <w:spacing w:val="1"/>
        </w:rPr>
        <w:t xml:space="preserve"> </w:t>
      </w:r>
      <w:r>
        <w:t>последствия.</w:t>
      </w:r>
    </w:p>
    <w:p w14:paraId="3F655785" w14:textId="77777777" w:rsidR="00FF2DB4" w:rsidRDefault="00C34CCB">
      <w:pPr>
        <w:pStyle w:val="a3"/>
        <w:ind w:right="117" w:firstLine="453"/>
      </w:pPr>
      <w:r>
        <w:t>Внешняя политика и международные связи Московского царства в XVI в. Расширение территории</w:t>
      </w:r>
      <w:r>
        <w:rPr>
          <w:spacing w:val="1"/>
        </w:rPr>
        <w:t xml:space="preserve"> </w:t>
      </w:r>
      <w:r>
        <w:t>государства, его многонациональный характер. Присоединение Казанского и Астраханского ханств,</w:t>
      </w:r>
      <w:r>
        <w:rPr>
          <w:spacing w:val="1"/>
        </w:rPr>
        <w:t xml:space="preserve"> </w:t>
      </w:r>
      <w:r>
        <w:t>покорение</w:t>
      </w:r>
      <w:r>
        <w:rPr>
          <w:spacing w:val="-2"/>
        </w:rPr>
        <w:t xml:space="preserve"> </w:t>
      </w:r>
      <w:r>
        <w:t>Западной Сибири.</w:t>
      </w:r>
      <w:r>
        <w:rPr>
          <w:spacing w:val="-1"/>
        </w:rPr>
        <w:t xml:space="preserve"> </w:t>
      </w:r>
      <w:r>
        <w:t>Ливонская война,</w:t>
      </w:r>
      <w:r>
        <w:rPr>
          <w:spacing w:val="-3"/>
        </w:rPr>
        <w:t xml:space="preserve"> </w:t>
      </w:r>
      <w:r>
        <w:t>её</w:t>
      </w:r>
      <w:r>
        <w:rPr>
          <w:spacing w:val="-2"/>
        </w:rPr>
        <w:t xml:space="preserve"> </w:t>
      </w:r>
      <w:r>
        <w:t>итоги</w:t>
      </w:r>
      <w:r>
        <w:rPr>
          <w:spacing w:val="1"/>
        </w:rPr>
        <w:t xml:space="preserve"> </w:t>
      </w:r>
      <w:r>
        <w:t>и последствия.</w:t>
      </w:r>
    </w:p>
    <w:p w14:paraId="2DDB6495" w14:textId="77777777" w:rsidR="00FF2DB4" w:rsidRDefault="00C34CCB">
      <w:pPr>
        <w:pStyle w:val="a3"/>
        <w:spacing w:before="2"/>
        <w:ind w:left="592"/>
      </w:pPr>
      <w:r>
        <w:t>Россия</w:t>
      </w:r>
      <w:r>
        <w:rPr>
          <w:spacing w:val="-2"/>
        </w:rPr>
        <w:t xml:space="preserve"> </w:t>
      </w:r>
      <w:r>
        <w:t>в</w:t>
      </w:r>
      <w:r>
        <w:rPr>
          <w:spacing w:val="-3"/>
        </w:rPr>
        <w:t xml:space="preserve"> </w:t>
      </w:r>
      <w:r>
        <w:t>конце</w:t>
      </w:r>
      <w:r>
        <w:rPr>
          <w:spacing w:val="-2"/>
        </w:rPr>
        <w:t xml:space="preserve"> </w:t>
      </w:r>
      <w:r>
        <w:t>XVI</w:t>
      </w:r>
      <w:r>
        <w:rPr>
          <w:spacing w:val="-6"/>
        </w:rPr>
        <w:t xml:space="preserve"> </w:t>
      </w:r>
      <w:r>
        <w:t>в. Учреждение</w:t>
      </w:r>
      <w:r>
        <w:rPr>
          <w:spacing w:val="-3"/>
        </w:rPr>
        <w:t xml:space="preserve"> </w:t>
      </w:r>
      <w:r>
        <w:t>патриаршества.</w:t>
      </w:r>
      <w:r>
        <w:rPr>
          <w:spacing w:val="-1"/>
        </w:rPr>
        <w:t xml:space="preserve"> </w:t>
      </w:r>
      <w:r>
        <w:t>Дальнейшее</w:t>
      </w:r>
      <w:r>
        <w:rPr>
          <w:spacing w:val="-3"/>
        </w:rPr>
        <w:t xml:space="preserve"> </w:t>
      </w:r>
      <w:r>
        <w:t>закрепощение</w:t>
      </w:r>
      <w:r>
        <w:rPr>
          <w:spacing w:val="-2"/>
        </w:rPr>
        <w:t xml:space="preserve"> </w:t>
      </w:r>
      <w:r>
        <w:t>крестьян.</w:t>
      </w:r>
    </w:p>
    <w:p w14:paraId="54AE64BF" w14:textId="77777777" w:rsidR="00FF2DB4" w:rsidRDefault="00C34CCB">
      <w:pPr>
        <w:pStyle w:val="a3"/>
        <w:spacing w:before="197"/>
        <w:ind w:right="122" w:firstLine="453"/>
      </w:pPr>
      <w:r>
        <w:t>Культура</w:t>
      </w:r>
      <w:r>
        <w:rPr>
          <w:spacing w:val="1"/>
        </w:rPr>
        <w:t xml:space="preserve"> </w:t>
      </w:r>
      <w:r>
        <w:t>и</w:t>
      </w:r>
      <w:r>
        <w:rPr>
          <w:spacing w:val="1"/>
        </w:rPr>
        <w:t xml:space="preserve"> </w:t>
      </w:r>
      <w:r>
        <w:t>быт</w:t>
      </w:r>
      <w:r>
        <w:rPr>
          <w:spacing w:val="1"/>
        </w:rPr>
        <w:t xml:space="preserve"> </w:t>
      </w:r>
      <w:r>
        <w:t>Московской</w:t>
      </w:r>
      <w:r>
        <w:rPr>
          <w:spacing w:val="1"/>
        </w:rPr>
        <w:t xml:space="preserve"> </w:t>
      </w:r>
      <w:r>
        <w:t>Руси</w:t>
      </w:r>
      <w:r>
        <w:rPr>
          <w:spacing w:val="1"/>
        </w:rPr>
        <w:t xml:space="preserve"> </w:t>
      </w:r>
      <w:r>
        <w:t>в</w:t>
      </w:r>
      <w:r>
        <w:rPr>
          <w:spacing w:val="1"/>
        </w:rPr>
        <w:t xml:space="preserve"> </w:t>
      </w:r>
      <w:r>
        <w:t>XVI в.</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r>
        <w:t>Просвещение.</w:t>
      </w:r>
      <w:r>
        <w:rPr>
          <w:spacing w:val="1"/>
        </w:rPr>
        <w:t xml:space="preserve"> </w:t>
      </w:r>
      <w:r>
        <w:t>Книгопечатание</w:t>
      </w:r>
      <w:r>
        <w:rPr>
          <w:spacing w:val="1"/>
        </w:rPr>
        <w:t xml:space="preserve"> </w:t>
      </w:r>
      <w:r>
        <w:t>(И. Фёдоров).</w:t>
      </w:r>
      <w:r>
        <w:rPr>
          <w:spacing w:val="1"/>
        </w:rPr>
        <w:t xml:space="preserve"> </w:t>
      </w:r>
      <w:r>
        <w:t>Публицистика.</w:t>
      </w:r>
      <w:r>
        <w:rPr>
          <w:spacing w:val="1"/>
        </w:rPr>
        <w:t xml:space="preserve"> </w:t>
      </w:r>
      <w:r>
        <w:t>Исторические</w:t>
      </w:r>
      <w:r>
        <w:rPr>
          <w:spacing w:val="1"/>
        </w:rPr>
        <w:t xml:space="preserve"> </w:t>
      </w:r>
      <w:r>
        <w:t>повести.</w:t>
      </w:r>
      <w:r>
        <w:rPr>
          <w:spacing w:val="1"/>
        </w:rPr>
        <w:t xml:space="preserve"> </w:t>
      </w:r>
      <w:r>
        <w:t>Зодчество</w:t>
      </w:r>
      <w:r>
        <w:rPr>
          <w:spacing w:val="1"/>
        </w:rPr>
        <w:t xml:space="preserve"> </w:t>
      </w:r>
      <w:r>
        <w:t>(шатровые</w:t>
      </w:r>
      <w:r>
        <w:rPr>
          <w:spacing w:val="1"/>
        </w:rPr>
        <w:t xml:space="preserve"> </w:t>
      </w:r>
      <w:r>
        <w:t>храмы).</w:t>
      </w:r>
      <w:r>
        <w:rPr>
          <w:spacing w:val="-57"/>
        </w:rPr>
        <w:t xml:space="preserve"> </w:t>
      </w:r>
      <w:r>
        <w:t>Живопись</w:t>
      </w:r>
      <w:r>
        <w:rPr>
          <w:spacing w:val="-1"/>
        </w:rPr>
        <w:t xml:space="preserve"> </w:t>
      </w:r>
      <w:r>
        <w:t>(Дионисий).</w:t>
      </w:r>
      <w:r>
        <w:rPr>
          <w:spacing w:val="-4"/>
        </w:rPr>
        <w:t xml:space="preserve"> </w:t>
      </w:r>
      <w:r>
        <w:t>Быт, нравы,</w:t>
      </w:r>
      <w:r>
        <w:rPr>
          <w:spacing w:val="-1"/>
        </w:rPr>
        <w:t xml:space="preserve"> </w:t>
      </w:r>
      <w:r>
        <w:t>обычаи.</w:t>
      </w:r>
      <w:r>
        <w:rPr>
          <w:spacing w:val="4"/>
        </w:rPr>
        <w:t xml:space="preserve"> </w:t>
      </w:r>
      <w:r>
        <w:t>«Домострой».</w:t>
      </w:r>
    </w:p>
    <w:p w14:paraId="415BCB34" w14:textId="77777777" w:rsidR="00FF2DB4" w:rsidRDefault="00C34CCB">
      <w:pPr>
        <w:pStyle w:val="a3"/>
        <w:ind w:right="117" w:firstLine="453"/>
      </w:pPr>
      <w:r>
        <w:rPr>
          <w:b/>
        </w:rPr>
        <w:t>Россия</w:t>
      </w:r>
      <w:r>
        <w:rPr>
          <w:b/>
          <w:spacing w:val="1"/>
        </w:rPr>
        <w:t xml:space="preserve"> </w:t>
      </w:r>
      <w:r>
        <w:rPr>
          <w:b/>
        </w:rPr>
        <w:t>на</w:t>
      </w:r>
      <w:r>
        <w:rPr>
          <w:b/>
          <w:spacing w:val="1"/>
        </w:rPr>
        <w:t xml:space="preserve"> </w:t>
      </w:r>
      <w:r>
        <w:rPr>
          <w:b/>
        </w:rPr>
        <w:t>рубеже</w:t>
      </w:r>
      <w:r>
        <w:rPr>
          <w:b/>
          <w:spacing w:val="1"/>
        </w:rPr>
        <w:t xml:space="preserve"> </w:t>
      </w:r>
      <w:r>
        <w:rPr>
          <w:b/>
        </w:rPr>
        <w:t>XVI—XVII вв.</w:t>
      </w:r>
      <w:r>
        <w:rPr>
          <w:b/>
          <w:spacing w:val="1"/>
        </w:rPr>
        <w:t xml:space="preserve"> </w:t>
      </w:r>
      <w:r>
        <w:t>Царствование</w:t>
      </w:r>
      <w:r>
        <w:rPr>
          <w:spacing w:val="1"/>
        </w:rPr>
        <w:t xml:space="preserve"> </w:t>
      </w:r>
      <w:r>
        <w:t>Б.</w:t>
      </w:r>
      <w:r>
        <w:rPr>
          <w:spacing w:val="1"/>
        </w:rPr>
        <w:t xml:space="preserve"> </w:t>
      </w:r>
      <w:r>
        <w:t>Годунова.</w:t>
      </w:r>
      <w:r>
        <w:rPr>
          <w:spacing w:val="1"/>
        </w:rPr>
        <w:t xml:space="preserve"> </w:t>
      </w:r>
      <w:r>
        <w:t>Смута:</w:t>
      </w:r>
      <w:r>
        <w:rPr>
          <w:spacing w:val="1"/>
        </w:rPr>
        <w:t xml:space="preserve"> </w:t>
      </w:r>
      <w:r>
        <w:t>причины,</w:t>
      </w:r>
      <w:r>
        <w:rPr>
          <w:spacing w:val="1"/>
        </w:rPr>
        <w:t xml:space="preserve"> </w:t>
      </w:r>
      <w:r>
        <w:t>участники,</w:t>
      </w:r>
      <w:r>
        <w:rPr>
          <w:spacing w:val="1"/>
        </w:rPr>
        <w:t xml:space="preserve"> </w:t>
      </w:r>
      <w:r>
        <w:t>последствия. Самозванцы. Восстание под предводительством И. Болотникова. Освободительная борьба</w:t>
      </w:r>
      <w:r>
        <w:rPr>
          <w:spacing w:val="-57"/>
        </w:rPr>
        <w:t xml:space="preserve"> </w:t>
      </w:r>
      <w:r>
        <w:t>против интервентов. Патриотический подъём народа. Окончание Смуты и возрождение российской</w:t>
      </w:r>
      <w:r>
        <w:rPr>
          <w:spacing w:val="1"/>
        </w:rPr>
        <w:t xml:space="preserve"> </w:t>
      </w:r>
      <w:r>
        <w:t>государственности.</w:t>
      </w:r>
      <w:r>
        <w:rPr>
          <w:spacing w:val="1"/>
        </w:rPr>
        <w:t xml:space="preserve"> </w:t>
      </w:r>
      <w:r>
        <w:t>Ополчение</w:t>
      </w:r>
      <w:r>
        <w:rPr>
          <w:spacing w:val="1"/>
        </w:rPr>
        <w:t xml:space="preserve"> </w:t>
      </w:r>
      <w:r>
        <w:t>К. Минина</w:t>
      </w:r>
      <w:r>
        <w:rPr>
          <w:spacing w:val="1"/>
        </w:rPr>
        <w:t xml:space="preserve"> </w:t>
      </w:r>
      <w:r>
        <w:t>и</w:t>
      </w:r>
      <w:r>
        <w:rPr>
          <w:spacing w:val="1"/>
        </w:rPr>
        <w:t xml:space="preserve"> </w:t>
      </w:r>
      <w:r>
        <w:t>Д. Пожарского.</w:t>
      </w:r>
      <w:r>
        <w:rPr>
          <w:spacing w:val="1"/>
        </w:rPr>
        <w:t xml:space="preserve"> </w:t>
      </w:r>
      <w:r>
        <w:t>Освобождение</w:t>
      </w:r>
      <w:r>
        <w:rPr>
          <w:spacing w:val="1"/>
        </w:rPr>
        <w:t xml:space="preserve"> </w:t>
      </w:r>
      <w:r>
        <w:t>Москвы.</w:t>
      </w:r>
      <w:r>
        <w:rPr>
          <w:spacing w:val="1"/>
        </w:rPr>
        <w:t xml:space="preserve"> </w:t>
      </w:r>
      <w:r>
        <w:t>Начало</w:t>
      </w:r>
      <w:r>
        <w:rPr>
          <w:spacing w:val="1"/>
        </w:rPr>
        <w:t xml:space="preserve"> </w:t>
      </w:r>
      <w:r>
        <w:t>царствования</w:t>
      </w:r>
      <w:r>
        <w:rPr>
          <w:spacing w:val="-1"/>
        </w:rPr>
        <w:t xml:space="preserve"> </w:t>
      </w:r>
      <w:r>
        <w:t>династии</w:t>
      </w:r>
      <w:r>
        <w:rPr>
          <w:spacing w:val="-2"/>
        </w:rPr>
        <w:t xml:space="preserve"> </w:t>
      </w:r>
      <w:r>
        <w:t>Романовых.</w:t>
      </w:r>
    </w:p>
    <w:p w14:paraId="798F5F3B" w14:textId="77777777" w:rsidR="00FF2DB4" w:rsidRDefault="00C34CCB">
      <w:pPr>
        <w:pStyle w:val="3"/>
        <w:spacing w:before="6" w:line="274" w:lineRule="exact"/>
        <w:jc w:val="both"/>
      </w:pPr>
      <w:r>
        <w:t>Россия</w:t>
      </w:r>
      <w:r>
        <w:rPr>
          <w:spacing w:val="-2"/>
        </w:rPr>
        <w:t xml:space="preserve"> </w:t>
      </w:r>
      <w:r>
        <w:t>в</w:t>
      </w:r>
      <w:r>
        <w:rPr>
          <w:spacing w:val="-2"/>
        </w:rPr>
        <w:t xml:space="preserve"> </w:t>
      </w:r>
      <w:r>
        <w:t>Новое</w:t>
      </w:r>
      <w:r>
        <w:rPr>
          <w:spacing w:val="-3"/>
        </w:rPr>
        <w:t xml:space="preserve"> </w:t>
      </w:r>
      <w:r>
        <w:t>время</w:t>
      </w:r>
    </w:p>
    <w:p w14:paraId="0C45565E" w14:textId="77777777" w:rsidR="00FF2DB4" w:rsidRDefault="00C34CCB">
      <w:pPr>
        <w:pStyle w:val="a3"/>
        <w:spacing w:line="274" w:lineRule="exact"/>
        <w:ind w:left="592"/>
      </w:pPr>
      <w:r>
        <w:t>Хронология</w:t>
      </w:r>
      <w:r>
        <w:rPr>
          <w:spacing w:val="-3"/>
        </w:rPr>
        <w:t xml:space="preserve"> </w:t>
      </w:r>
      <w:r>
        <w:t>и</w:t>
      </w:r>
      <w:r>
        <w:rPr>
          <w:spacing w:val="-2"/>
        </w:rPr>
        <w:t xml:space="preserve"> </w:t>
      </w:r>
      <w:r>
        <w:t>сущность</w:t>
      </w:r>
      <w:r>
        <w:rPr>
          <w:spacing w:val="-2"/>
        </w:rPr>
        <w:t xml:space="preserve"> </w:t>
      </w:r>
      <w:r>
        <w:t>нового</w:t>
      </w:r>
      <w:r>
        <w:rPr>
          <w:spacing w:val="-3"/>
        </w:rPr>
        <w:t xml:space="preserve"> </w:t>
      </w:r>
      <w:r>
        <w:t>этапа</w:t>
      </w:r>
      <w:r>
        <w:rPr>
          <w:spacing w:val="-3"/>
        </w:rPr>
        <w:t xml:space="preserve"> </w:t>
      </w:r>
      <w:r>
        <w:t>российской</w:t>
      </w:r>
      <w:r>
        <w:rPr>
          <w:spacing w:val="-2"/>
        </w:rPr>
        <w:t xml:space="preserve"> </w:t>
      </w:r>
      <w:r>
        <w:t>истории.</w:t>
      </w:r>
    </w:p>
    <w:p w14:paraId="5B0F1868" w14:textId="77777777" w:rsidR="00FF2DB4" w:rsidRDefault="00C34CCB">
      <w:pPr>
        <w:pStyle w:val="a3"/>
        <w:ind w:right="122" w:firstLine="453"/>
      </w:pPr>
      <w:r>
        <w:rPr>
          <w:b/>
        </w:rPr>
        <w:t>Россия</w:t>
      </w:r>
      <w:r>
        <w:rPr>
          <w:b/>
          <w:spacing w:val="1"/>
        </w:rPr>
        <w:t xml:space="preserve"> </w:t>
      </w:r>
      <w:r>
        <w:rPr>
          <w:b/>
        </w:rPr>
        <w:t>в</w:t>
      </w:r>
      <w:r>
        <w:rPr>
          <w:b/>
          <w:spacing w:val="1"/>
        </w:rPr>
        <w:t xml:space="preserve"> </w:t>
      </w:r>
      <w:r>
        <w:rPr>
          <w:b/>
        </w:rPr>
        <w:t>XVII в.</w:t>
      </w:r>
      <w:r>
        <w:rPr>
          <w:b/>
          <w:spacing w:val="1"/>
        </w:rPr>
        <w:t xml:space="preserve"> </w:t>
      </w:r>
      <w:r>
        <w:t>Правление</w:t>
      </w:r>
      <w:r>
        <w:rPr>
          <w:spacing w:val="1"/>
        </w:rPr>
        <w:t xml:space="preserve"> </w:t>
      </w:r>
      <w:r>
        <w:t>первых</w:t>
      </w:r>
      <w:r>
        <w:rPr>
          <w:spacing w:val="1"/>
        </w:rPr>
        <w:t xml:space="preserve"> </w:t>
      </w:r>
      <w:r>
        <w:t>Романовых.</w:t>
      </w:r>
      <w:r>
        <w:rPr>
          <w:spacing w:val="1"/>
        </w:rPr>
        <w:t xml:space="preserve"> </w:t>
      </w:r>
      <w:r>
        <w:t>Начало</w:t>
      </w:r>
      <w:r>
        <w:rPr>
          <w:spacing w:val="1"/>
        </w:rPr>
        <w:t xml:space="preserve"> </w:t>
      </w:r>
      <w:r>
        <w:t>становления</w:t>
      </w:r>
      <w:r>
        <w:rPr>
          <w:spacing w:val="1"/>
        </w:rPr>
        <w:t xml:space="preserve"> </w:t>
      </w:r>
      <w:r>
        <w:t>абсолютизма.</w:t>
      </w:r>
      <w:r>
        <w:rPr>
          <w:spacing w:val="1"/>
        </w:rPr>
        <w:t xml:space="preserve"> </w:t>
      </w:r>
      <w:r>
        <w:t>Соборное</w:t>
      </w:r>
      <w:r>
        <w:rPr>
          <w:spacing w:val="-57"/>
        </w:rPr>
        <w:t xml:space="preserve"> </w:t>
      </w:r>
      <w:r>
        <w:t>уложение</w:t>
      </w:r>
      <w:r>
        <w:rPr>
          <w:spacing w:val="1"/>
        </w:rPr>
        <w:t xml:space="preserve"> </w:t>
      </w:r>
      <w:r>
        <w:t>1649 г.</w:t>
      </w:r>
      <w:r>
        <w:rPr>
          <w:spacing w:val="1"/>
        </w:rPr>
        <w:t xml:space="preserve"> </w:t>
      </w:r>
      <w:r>
        <w:t>Оформление</w:t>
      </w:r>
      <w:r>
        <w:rPr>
          <w:spacing w:val="1"/>
        </w:rPr>
        <w:t xml:space="preserve"> </w:t>
      </w:r>
      <w:r>
        <w:t>сословного</w:t>
      </w:r>
      <w:r>
        <w:rPr>
          <w:spacing w:val="1"/>
        </w:rPr>
        <w:t xml:space="preserve"> </w:t>
      </w:r>
      <w:r>
        <w:t>строя.</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основных</w:t>
      </w:r>
      <w:r>
        <w:rPr>
          <w:spacing w:val="1"/>
        </w:rPr>
        <w:t xml:space="preserve"> </w:t>
      </w:r>
      <w:r>
        <w:t>сословий.</w:t>
      </w:r>
      <w:r>
        <w:rPr>
          <w:spacing w:val="1"/>
        </w:rPr>
        <w:t xml:space="preserve"> </w:t>
      </w:r>
      <w:r>
        <w:t>Окончательное</w:t>
      </w:r>
      <w:r>
        <w:rPr>
          <w:spacing w:val="-2"/>
        </w:rPr>
        <w:t xml:space="preserve"> </w:t>
      </w:r>
      <w:r>
        <w:t>закрепощение</w:t>
      </w:r>
      <w:r>
        <w:rPr>
          <w:spacing w:val="-1"/>
        </w:rPr>
        <w:t xml:space="preserve"> </w:t>
      </w:r>
      <w:r>
        <w:t>крестьян.</w:t>
      </w:r>
    </w:p>
    <w:p w14:paraId="6D2839D3" w14:textId="77777777" w:rsidR="00FF2DB4" w:rsidRDefault="00C34CCB">
      <w:pPr>
        <w:pStyle w:val="a3"/>
        <w:ind w:right="116" w:firstLine="453"/>
      </w:pPr>
      <w:r>
        <w:t>Экономические последствия Смуты. Новые явления в экономике страны: рост товарно-денежных</w:t>
      </w:r>
      <w:r>
        <w:rPr>
          <w:spacing w:val="1"/>
        </w:rPr>
        <w:t xml:space="preserve"> </w:t>
      </w:r>
      <w:r>
        <w:t>отношений, развитие мелкотоварного производства, возникновение мануфактур. Развитие торговли,</w:t>
      </w:r>
      <w:r>
        <w:rPr>
          <w:spacing w:val="1"/>
        </w:rPr>
        <w:t xml:space="preserve"> </w:t>
      </w:r>
      <w:r>
        <w:t>начало</w:t>
      </w:r>
      <w:r>
        <w:rPr>
          <w:spacing w:val="-2"/>
        </w:rPr>
        <w:t xml:space="preserve"> </w:t>
      </w:r>
      <w:r>
        <w:t>формирования всероссийского рынка.</w:t>
      </w:r>
    </w:p>
    <w:p w14:paraId="3B3F5102" w14:textId="77777777" w:rsidR="00FF2DB4" w:rsidRDefault="00C34CCB">
      <w:pPr>
        <w:pStyle w:val="a3"/>
        <w:ind w:left="592"/>
      </w:pPr>
      <w:r>
        <w:t>Народы</w:t>
      </w:r>
      <w:r>
        <w:rPr>
          <w:spacing w:val="-2"/>
        </w:rPr>
        <w:t xml:space="preserve"> </w:t>
      </w:r>
      <w:r>
        <w:t>России</w:t>
      </w:r>
      <w:r>
        <w:rPr>
          <w:spacing w:val="-2"/>
        </w:rPr>
        <w:t xml:space="preserve"> </w:t>
      </w:r>
      <w:r>
        <w:t>в</w:t>
      </w:r>
      <w:r>
        <w:rPr>
          <w:spacing w:val="-2"/>
        </w:rPr>
        <w:t xml:space="preserve"> </w:t>
      </w:r>
      <w:r>
        <w:t>XVII</w:t>
      </w:r>
      <w:r>
        <w:rPr>
          <w:spacing w:val="-2"/>
        </w:rPr>
        <w:t xml:space="preserve"> </w:t>
      </w:r>
      <w:r>
        <w:t>в.</w:t>
      </w:r>
      <w:r>
        <w:rPr>
          <w:spacing w:val="-3"/>
        </w:rPr>
        <w:t xml:space="preserve"> </w:t>
      </w:r>
      <w:r>
        <w:t>Освоение</w:t>
      </w:r>
      <w:r>
        <w:rPr>
          <w:spacing w:val="-2"/>
        </w:rPr>
        <w:t xml:space="preserve"> </w:t>
      </w:r>
      <w:r>
        <w:t>Сибири</w:t>
      </w:r>
      <w:r>
        <w:rPr>
          <w:spacing w:val="-2"/>
        </w:rPr>
        <w:t xml:space="preserve"> </w:t>
      </w:r>
      <w:r>
        <w:t>и</w:t>
      </w:r>
      <w:r>
        <w:rPr>
          <w:spacing w:val="-3"/>
        </w:rPr>
        <w:t xml:space="preserve"> </w:t>
      </w:r>
      <w:r>
        <w:t>Дальнего</w:t>
      </w:r>
      <w:r>
        <w:rPr>
          <w:spacing w:val="-3"/>
        </w:rPr>
        <w:t xml:space="preserve"> </w:t>
      </w:r>
      <w:r>
        <w:t>Востока.</w:t>
      </w:r>
      <w:r>
        <w:rPr>
          <w:spacing w:val="-2"/>
        </w:rPr>
        <w:t xml:space="preserve"> </w:t>
      </w:r>
      <w:r>
        <w:t>Русские</w:t>
      </w:r>
      <w:r>
        <w:rPr>
          <w:spacing w:val="-2"/>
        </w:rPr>
        <w:t xml:space="preserve"> </w:t>
      </w:r>
      <w:r>
        <w:t>первопроходцы.</w:t>
      </w:r>
    </w:p>
    <w:p w14:paraId="07138F39" w14:textId="77777777" w:rsidR="00FF2DB4" w:rsidRDefault="00C34CCB">
      <w:pPr>
        <w:pStyle w:val="a3"/>
        <w:ind w:right="126" w:firstLine="453"/>
      </w:pPr>
      <w:r>
        <w:t>Народные движения в XVII в.: причины, формы, участники. Городские восстания. Восстание под</w:t>
      </w:r>
      <w:r>
        <w:rPr>
          <w:spacing w:val="1"/>
        </w:rPr>
        <w:t xml:space="preserve"> </w:t>
      </w:r>
      <w:r>
        <w:t>предводительством</w:t>
      </w:r>
      <w:r>
        <w:rPr>
          <w:spacing w:val="-1"/>
        </w:rPr>
        <w:t xml:space="preserve"> </w:t>
      </w:r>
      <w:r>
        <w:t>С.</w:t>
      </w:r>
      <w:r>
        <w:rPr>
          <w:spacing w:val="-2"/>
        </w:rPr>
        <w:t xml:space="preserve"> </w:t>
      </w:r>
      <w:r>
        <w:t>Разина.</w:t>
      </w:r>
    </w:p>
    <w:p w14:paraId="146A3ADA" w14:textId="77777777" w:rsidR="00FF2DB4" w:rsidRDefault="00C34CCB">
      <w:pPr>
        <w:pStyle w:val="a3"/>
        <w:ind w:left="592"/>
      </w:pPr>
      <w:r>
        <w:t>Власть</w:t>
      </w:r>
      <w:r>
        <w:rPr>
          <w:spacing w:val="-2"/>
        </w:rPr>
        <w:t xml:space="preserve"> </w:t>
      </w:r>
      <w:r>
        <w:t>и</w:t>
      </w:r>
      <w:r>
        <w:rPr>
          <w:spacing w:val="-3"/>
        </w:rPr>
        <w:t xml:space="preserve"> </w:t>
      </w:r>
      <w:r>
        <w:t>церковь.</w:t>
      </w:r>
      <w:r>
        <w:rPr>
          <w:spacing w:val="-3"/>
        </w:rPr>
        <w:t xml:space="preserve"> </w:t>
      </w:r>
      <w:r>
        <w:t>Реформы</w:t>
      </w:r>
      <w:r>
        <w:rPr>
          <w:spacing w:val="-3"/>
        </w:rPr>
        <w:t xml:space="preserve"> </w:t>
      </w:r>
      <w:r>
        <w:t>патриарха</w:t>
      </w:r>
      <w:r>
        <w:rPr>
          <w:spacing w:val="-4"/>
        </w:rPr>
        <w:t xml:space="preserve"> </w:t>
      </w:r>
      <w:r>
        <w:t>Никона.</w:t>
      </w:r>
      <w:r>
        <w:rPr>
          <w:spacing w:val="-2"/>
        </w:rPr>
        <w:t xml:space="preserve"> </w:t>
      </w:r>
      <w:r>
        <w:t>Церковный</w:t>
      </w:r>
      <w:r>
        <w:rPr>
          <w:spacing w:val="-3"/>
        </w:rPr>
        <w:t xml:space="preserve"> </w:t>
      </w:r>
      <w:r>
        <w:t>раскол.</w:t>
      </w:r>
      <w:r>
        <w:rPr>
          <w:spacing w:val="-3"/>
        </w:rPr>
        <w:t xml:space="preserve"> </w:t>
      </w:r>
      <w:r>
        <w:t>Протопоп</w:t>
      </w:r>
      <w:r>
        <w:rPr>
          <w:spacing w:val="-3"/>
        </w:rPr>
        <w:t xml:space="preserve"> </w:t>
      </w:r>
      <w:r>
        <w:t>Аввакум.</w:t>
      </w:r>
    </w:p>
    <w:p w14:paraId="4A607910" w14:textId="77777777" w:rsidR="00FF2DB4" w:rsidRDefault="00C34CCB">
      <w:pPr>
        <w:pStyle w:val="a3"/>
        <w:spacing w:before="1"/>
        <w:ind w:right="116" w:firstLine="453"/>
      </w:pPr>
      <w:r>
        <w:t>Внешняя политика России в XVII в. Взаимоотношения с соседними государствами и народами.</w:t>
      </w:r>
      <w:r>
        <w:rPr>
          <w:spacing w:val="1"/>
        </w:rPr>
        <w:t xml:space="preserve"> </w:t>
      </w:r>
      <w:r>
        <w:t>Россия и Речь Посполитая. Смоленская война. Присоединение к России Левобережной Украины и</w:t>
      </w:r>
      <w:r>
        <w:rPr>
          <w:spacing w:val="1"/>
        </w:rPr>
        <w:t xml:space="preserve"> </w:t>
      </w:r>
      <w:r>
        <w:t>Киева.</w:t>
      </w:r>
      <w:r>
        <w:rPr>
          <w:spacing w:val="-1"/>
        </w:rPr>
        <w:t xml:space="preserve"> </w:t>
      </w:r>
      <w:r>
        <w:t>Отношения России</w:t>
      </w:r>
      <w:r>
        <w:rPr>
          <w:spacing w:val="-1"/>
        </w:rPr>
        <w:t xml:space="preserve"> </w:t>
      </w:r>
      <w:r>
        <w:t>с</w:t>
      </w:r>
      <w:r>
        <w:rPr>
          <w:spacing w:val="-1"/>
        </w:rPr>
        <w:t xml:space="preserve"> </w:t>
      </w:r>
      <w:r>
        <w:t>Крымским</w:t>
      </w:r>
      <w:r>
        <w:rPr>
          <w:spacing w:val="-4"/>
        </w:rPr>
        <w:t xml:space="preserve"> </w:t>
      </w:r>
      <w:r>
        <w:t>ханством</w:t>
      </w:r>
      <w:r>
        <w:rPr>
          <w:spacing w:val="-1"/>
        </w:rPr>
        <w:t xml:space="preserve"> </w:t>
      </w:r>
      <w:r>
        <w:t>и</w:t>
      </w:r>
      <w:r>
        <w:rPr>
          <w:spacing w:val="-1"/>
        </w:rPr>
        <w:t xml:space="preserve"> </w:t>
      </w:r>
      <w:r>
        <w:t>Османской империей.</w:t>
      </w:r>
    </w:p>
    <w:p w14:paraId="721139AB" w14:textId="77777777" w:rsidR="00FF2DB4" w:rsidRDefault="00FF2DB4">
      <w:pPr>
        <w:sectPr w:rsidR="00FF2DB4">
          <w:pgSz w:w="11920" w:h="16850"/>
          <w:pgMar w:top="780" w:right="640" w:bottom="1580" w:left="300" w:header="0" w:footer="1365" w:gutter="0"/>
          <w:cols w:space="720"/>
        </w:sectPr>
      </w:pPr>
    </w:p>
    <w:p w14:paraId="19DE53AD" w14:textId="77777777" w:rsidR="00FF2DB4" w:rsidRDefault="00C34CCB">
      <w:pPr>
        <w:pStyle w:val="a3"/>
        <w:spacing w:before="70"/>
        <w:ind w:right="121" w:firstLine="453"/>
      </w:pPr>
      <w:r>
        <w:t>Культура</w:t>
      </w:r>
      <w:r>
        <w:rPr>
          <w:spacing w:val="1"/>
        </w:rPr>
        <w:t xml:space="preserve"> </w:t>
      </w:r>
      <w:r>
        <w:t>и</w:t>
      </w:r>
      <w:r>
        <w:rPr>
          <w:spacing w:val="1"/>
        </w:rPr>
        <w:t xml:space="preserve"> </w:t>
      </w:r>
      <w:r>
        <w:t>быт</w:t>
      </w:r>
      <w:r>
        <w:rPr>
          <w:spacing w:val="1"/>
        </w:rPr>
        <w:t xml:space="preserve"> </w:t>
      </w:r>
      <w:r>
        <w:t>России</w:t>
      </w:r>
      <w:r>
        <w:rPr>
          <w:spacing w:val="1"/>
        </w:rPr>
        <w:t xml:space="preserve"> </w:t>
      </w:r>
      <w:r>
        <w:t>в</w:t>
      </w:r>
      <w:r>
        <w:rPr>
          <w:spacing w:val="1"/>
        </w:rPr>
        <w:t xml:space="preserve"> </w:t>
      </w:r>
      <w:r>
        <w:t>XVII в.</w:t>
      </w:r>
      <w:r>
        <w:rPr>
          <w:spacing w:val="1"/>
        </w:rPr>
        <w:t xml:space="preserve"> </w:t>
      </w:r>
      <w:r>
        <w:t>Традиции</w:t>
      </w:r>
      <w:r>
        <w:rPr>
          <w:spacing w:val="1"/>
        </w:rPr>
        <w:t xml:space="preserve"> </w:t>
      </w:r>
      <w:r>
        <w:t>и</w:t>
      </w:r>
      <w:r>
        <w:rPr>
          <w:spacing w:val="1"/>
        </w:rPr>
        <w:t xml:space="preserve"> </w:t>
      </w:r>
      <w:r>
        <w:t>новые</w:t>
      </w:r>
      <w:r>
        <w:rPr>
          <w:spacing w:val="1"/>
        </w:rPr>
        <w:t xml:space="preserve"> </w:t>
      </w:r>
      <w:r>
        <w:t>веяния,</w:t>
      </w:r>
      <w:r>
        <w:rPr>
          <w:spacing w:val="1"/>
        </w:rPr>
        <w:t xml:space="preserve"> </w:t>
      </w:r>
      <w:r>
        <w:t>усиление</w:t>
      </w:r>
      <w:r>
        <w:rPr>
          <w:spacing w:val="1"/>
        </w:rPr>
        <w:t xml:space="preserve"> </w:t>
      </w:r>
      <w:r>
        <w:t>светского</w:t>
      </w:r>
      <w:r>
        <w:rPr>
          <w:spacing w:val="1"/>
        </w:rPr>
        <w:t xml:space="preserve"> </w:t>
      </w:r>
      <w:r>
        <w:t>характера</w:t>
      </w:r>
      <w:r>
        <w:rPr>
          <w:spacing w:val="1"/>
        </w:rPr>
        <w:t xml:space="preserve"> </w:t>
      </w:r>
      <w:r>
        <w:t>культуры.</w:t>
      </w:r>
      <w:r>
        <w:rPr>
          <w:spacing w:val="1"/>
        </w:rPr>
        <w:t xml:space="preserve"> </w:t>
      </w:r>
      <w:r>
        <w:t>Образование.</w:t>
      </w:r>
      <w:r>
        <w:rPr>
          <w:spacing w:val="1"/>
        </w:rPr>
        <w:t xml:space="preserve"> </w:t>
      </w:r>
      <w:r>
        <w:t>Литература:</w:t>
      </w:r>
      <w:r>
        <w:rPr>
          <w:spacing w:val="1"/>
        </w:rPr>
        <w:t xml:space="preserve"> </w:t>
      </w:r>
      <w:r>
        <w:t>новые</w:t>
      </w:r>
      <w:r>
        <w:rPr>
          <w:spacing w:val="1"/>
        </w:rPr>
        <w:t xml:space="preserve"> </w:t>
      </w:r>
      <w:r>
        <w:t>жанры</w:t>
      </w:r>
      <w:r>
        <w:rPr>
          <w:spacing w:val="1"/>
        </w:rPr>
        <w:t xml:space="preserve"> </w:t>
      </w:r>
      <w:r>
        <w:t>(сатирические</w:t>
      </w:r>
      <w:r>
        <w:rPr>
          <w:spacing w:val="1"/>
        </w:rPr>
        <w:t xml:space="preserve"> </w:t>
      </w:r>
      <w:r>
        <w:t>повести,</w:t>
      </w:r>
      <w:r>
        <w:rPr>
          <w:spacing w:val="1"/>
        </w:rPr>
        <w:t xml:space="preserve"> </w:t>
      </w:r>
      <w:r>
        <w:t>автобиографические</w:t>
      </w:r>
      <w:r>
        <w:rPr>
          <w:spacing w:val="-57"/>
        </w:rPr>
        <w:t xml:space="preserve"> </w:t>
      </w:r>
      <w:r>
        <w:t>повести), новые герои. Церковное и</w:t>
      </w:r>
      <w:r>
        <w:rPr>
          <w:spacing w:val="1"/>
        </w:rPr>
        <w:t xml:space="preserve"> </w:t>
      </w:r>
      <w:r>
        <w:t>гражданское зодчество:</w:t>
      </w:r>
      <w:r>
        <w:rPr>
          <w:spacing w:val="1"/>
        </w:rPr>
        <w:t xml:space="preserve"> </w:t>
      </w:r>
      <w:r>
        <w:t>основные стили</w:t>
      </w:r>
      <w:r>
        <w:rPr>
          <w:spacing w:val="1"/>
        </w:rPr>
        <w:t xml:space="preserve"> </w:t>
      </w:r>
      <w:r>
        <w:t>и</w:t>
      </w:r>
      <w:r>
        <w:rPr>
          <w:spacing w:val="60"/>
        </w:rPr>
        <w:t xml:space="preserve"> </w:t>
      </w:r>
      <w:r>
        <w:t>памятники. Живопись</w:t>
      </w:r>
      <w:r>
        <w:rPr>
          <w:spacing w:val="1"/>
        </w:rPr>
        <w:t xml:space="preserve"> </w:t>
      </w:r>
      <w:r>
        <w:t>(С. Ушаков). Быт и обычаи различных сословий (царский двор, бояре, дворяне, посадские, крестьяне,</w:t>
      </w:r>
      <w:r>
        <w:rPr>
          <w:spacing w:val="1"/>
        </w:rPr>
        <w:t xml:space="preserve"> </w:t>
      </w:r>
      <w:r>
        <w:t>старообрядцы).</w:t>
      </w:r>
    </w:p>
    <w:p w14:paraId="013CE5C0" w14:textId="77777777" w:rsidR="00FF2DB4" w:rsidRDefault="00C34CCB">
      <w:pPr>
        <w:spacing w:before="1"/>
        <w:ind w:left="139" w:right="122" w:firstLine="453"/>
        <w:jc w:val="both"/>
        <w:rPr>
          <w:sz w:val="24"/>
        </w:rPr>
      </w:pPr>
      <w:r>
        <w:rPr>
          <w:b/>
          <w:sz w:val="24"/>
        </w:rPr>
        <w:t>Россия</w:t>
      </w:r>
      <w:r>
        <w:rPr>
          <w:b/>
          <w:spacing w:val="1"/>
          <w:sz w:val="24"/>
        </w:rPr>
        <w:t xml:space="preserve"> </w:t>
      </w:r>
      <w:r>
        <w:rPr>
          <w:b/>
          <w:sz w:val="24"/>
        </w:rPr>
        <w:t>на</w:t>
      </w:r>
      <w:r>
        <w:rPr>
          <w:b/>
          <w:spacing w:val="1"/>
          <w:sz w:val="24"/>
        </w:rPr>
        <w:t xml:space="preserve"> </w:t>
      </w:r>
      <w:r>
        <w:rPr>
          <w:b/>
          <w:sz w:val="24"/>
        </w:rPr>
        <w:t>рубеже</w:t>
      </w:r>
      <w:r>
        <w:rPr>
          <w:b/>
          <w:spacing w:val="1"/>
          <w:sz w:val="24"/>
        </w:rPr>
        <w:t xml:space="preserve"> </w:t>
      </w:r>
      <w:r>
        <w:rPr>
          <w:b/>
          <w:sz w:val="24"/>
        </w:rPr>
        <w:t>XVII—XVIII вв.</w:t>
      </w:r>
      <w:r>
        <w:rPr>
          <w:b/>
          <w:spacing w:val="1"/>
          <w:sz w:val="24"/>
        </w:rPr>
        <w:t xml:space="preserve"> </w:t>
      </w:r>
      <w:r>
        <w:rPr>
          <w:sz w:val="24"/>
        </w:rPr>
        <w:t>Необходимость</w:t>
      </w:r>
      <w:r>
        <w:rPr>
          <w:spacing w:val="1"/>
          <w:sz w:val="24"/>
        </w:rPr>
        <w:t xml:space="preserve"> </w:t>
      </w:r>
      <w:r>
        <w:rPr>
          <w:sz w:val="24"/>
        </w:rPr>
        <w:t>и</w:t>
      </w:r>
      <w:r>
        <w:rPr>
          <w:spacing w:val="1"/>
          <w:sz w:val="24"/>
        </w:rPr>
        <w:t xml:space="preserve"> </w:t>
      </w:r>
      <w:r>
        <w:rPr>
          <w:sz w:val="24"/>
        </w:rPr>
        <w:t>предпосылки</w:t>
      </w:r>
      <w:r>
        <w:rPr>
          <w:spacing w:val="1"/>
          <w:sz w:val="24"/>
        </w:rPr>
        <w:t xml:space="preserve"> </w:t>
      </w:r>
      <w:r>
        <w:rPr>
          <w:sz w:val="24"/>
        </w:rPr>
        <w:t>преобразований.</w:t>
      </w:r>
      <w:r>
        <w:rPr>
          <w:spacing w:val="1"/>
          <w:sz w:val="24"/>
        </w:rPr>
        <w:t xml:space="preserve"> </w:t>
      </w:r>
      <w:r>
        <w:rPr>
          <w:sz w:val="24"/>
        </w:rPr>
        <w:t>Начало</w:t>
      </w:r>
      <w:r>
        <w:rPr>
          <w:spacing w:val="1"/>
          <w:sz w:val="24"/>
        </w:rPr>
        <w:t xml:space="preserve"> </w:t>
      </w:r>
      <w:r>
        <w:rPr>
          <w:sz w:val="24"/>
        </w:rPr>
        <w:t>царствования</w:t>
      </w:r>
      <w:r>
        <w:rPr>
          <w:spacing w:val="-1"/>
          <w:sz w:val="24"/>
        </w:rPr>
        <w:t xml:space="preserve"> </w:t>
      </w:r>
      <w:r>
        <w:rPr>
          <w:sz w:val="24"/>
        </w:rPr>
        <w:t>Петра</w:t>
      </w:r>
      <w:r>
        <w:rPr>
          <w:spacing w:val="3"/>
          <w:sz w:val="24"/>
        </w:rPr>
        <w:t xml:space="preserve"> </w:t>
      </w:r>
      <w:r>
        <w:rPr>
          <w:sz w:val="24"/>
        </w:rPr>
        <w:t>I.</w:t>
      </w:r>
      <w:r>
        <w:rPr>
          <w:spacing w:val="2"/>
          <w:sz w:val="24"/>
        </w:rPr>
        <w:t xml:space="preserve"> </w:t>
      </w:r>
      <w:r>
        <w:rPr>
          <w:sz w:val="24"/>
        </w:rPr>
        <w:t>Азовские</w:t>
      </w:r>
      <w:r>
        <w:rPr>
          <w:spacing w:val="-1"/>
          <w:sz w:val="24"/>
        </w:rPr>
        <w:t xml:space="preserve"> </w:t>
      </w:r>
      <w:r>
        <w:rPr>
          <w:sz w:val="24"/>
        </w:rPr>
        <w:t>походы.</w:t>
      </w:r>
      <w:r>
        <w:rPr>
          <w:spacing w:val="-1"/>
          <w:sz w:val="24"/>
        </w:rPr>
        <w:t xml:space="preserve"> </w:t>
      </w:r>
      <w:r>
        <w:rPr>
          <w:sz w:val="24"/>
        </w:rPr>
        <w:t>Великое</w:t>
      </w:r>
      <w:r>
        <w:rPr>
          <w:spacing w:val="-1"/>
          <w:sz w:val="24"/>
        </w:rPr>
        <w:t xml:space="preserve"> </w:t>
      </w:r>
      <w:r>
        <w:rPr>
          <w:sz w:val="24"/>
        </w:rPr>
        <w:t>посольство.</w:t>
      </w:r>
    </w:p>
    <w:p w14:paraId="18469852" w14:textId="77777777" w:rsidR="00FF2DB4" w:rsidRDefault="00C34CCB">
      <w:pPr>
        <w:pStyle w:val="a3"/>
        <w:ind w:right="117" w:firstLine="453"/>
      </w:pPr>
      <w:r>
        <w:rPr>
          <w:b/>
        </w:rPr>
        <w:t xml:space="preserve">Россия в первой четверти XVIII в. </w:t>
      </w:r>
      <w:r>
        <w:t>Преобразования Петра I. Реорганизация армии. Реформы</w:t>
      </w:r>
      <w:r>
        <w:rPr>
          <w:spacing w:val="1"/>
        </w:rPr>
        <w:t xml:space="preserve"> </w:t>
      </w:r>
      <w:r>
        <w:t>государственного</w:t>
      </w:r>
      <w:r>
        <w:rPr>
          <w:spacing w:val="1"/>
        </w:rPr>
        <w:t xml:space="preserve"> </w:t>
      </w:r>
      <w:r>
        <w:t>управления</w:t>
      </w:r>
      <w:r>
        <w:rPr>
          <w:spacing w:val="1"/>
        </w:rPr>
        <w:t xml:space="preserve"> </w:t>
      </w:r>
      <w:r>
        <w:t>(учреждение</w:t>
      </w:r>
      <w:r>
        <w:rPr>
          <w:spacing w:val="1"/>
        </w:rPr>
        <w:t xml:space="preserve"> </w:t>
      </w:r>
      <w:r>
        <w:t>Сената,</w:t>
      </w:r>
      <w:r>
        <w:rPr>
          <w:spacing w:val="1"/>
        </w:rPr>
        <w:t xml:space="preserve"> </w:t>
      </w:r>
      <w:r>
        <w:t>коллегий,</w:t>
      </w:r>
      <w:r>
        <w:rPr>
          <w:spacing w:val="1"/>
        </w:rPr>
        <w:t xml:space="preserve"> </w:t>
      </w:r>
      <w:r>
        <w:t>губернская</w:t>
      </w:r>
      <w:r>
        <w:rPr>
          <w:spacing w:val="1"/>
        </w:rPr>
        <w:t xml:space="preserve"> </w:t>
      </w:r>
      <w:r>
        <w:t>реформа</w:t>
      </w:r>
      <w:r>
        <w:rPr>
          <w:spacing w:val="1"/>
        </w:rPr>
        <w:t xml:space="preserve"> </w:t>
      </w:r>
      <w:r>
        <w:t>и</w:t>
      </w:r>
      <w:r>
        <w:rPr>
          <w:spacing w:val="1"/>
        </w:rPr>
        <w:t xml:space="preserve"> </w:t>
      </w:r>
      <w:r>
        <w:t>др.).</w:t>
      </w:r>
      <w:r>
        <w:rPr>
          <w:spacing w:val="1"/>
        </w:rPr>
        <w:t xml:space="preserve"> </w:t>
      </w:r>
      <w:r>
        <w:t>Указ</w:t>
      </w:r>
      <w:r>
        <w:rPr>
          <w:spacing w:val="1"/>
        </w:rPr>
        <w:t xml:space="preserve"> </w:t>
      </w:r>
      <w:r>
        <w:t>о</w:t>
      </w:r>
      <w:r>
        <w:rPr>
          <w:spacing w:val="1"/>
        </w:rPr>
        <w:t xml:space="preserve"> </w:t>
      </w:r>
      <w:r>
        <w:t>единонаследии.</w:t>
      </w:r>
      <w:r>
        <w:rPr>
          <w:spacing w:val="1"/>
        </w:rPr>
        <w:t xml:space="preserve"> </w:t>
      </w:r>
      <w:r>
        <w:t>Табель</w:t>
      </w:r>
      <w:r>
        <w:rPr>
          <w:spacing w:val="1"/>
        </w:rPr>
        <w:t xml:space="preserve"> </w:t>
      </w:r>
      <w:r>
        <w:t>о</w:t>
      </w:r>
      <w:r>
        <w:rPr>
          <w:spacing w:val="1"/>
        </w:rPr>
        <w:t xml:space="preserve"> </w:t>
      </w:r>
      <w:r>
        <w:t>рангах.</w:t>
      </w:r>
      <w:r>
        <w:rPr>
          <w:spacing w:val="1"/>
        </w:rPr>
        <w:t xml:space="preserve"> </w:t>
      </w:r>
      <w:r>
        <w:t>Утверждение</w:t>
      </w:r>
      <w:r>
        <w:rPr>
          <w:spacing w:val="1"/>
        </w:rPr>
        <w:t xml:space="preserve"> </w:t>
      </w:r>
      <w:r>
        <w:t>абсолютизма.</w:t>
      </w:r>
      <w:r>
        <w:rPr>
          <w:spacing w:val="1"/>
        </w:rPr>
        <w:t xml:space="preserve"> </w:t>
      </w:r>
      <w:r>
        <w:t>Церковная</w:t>
      </w:r>
      <w:r>
        <w:rPr>
          <w:spacing w:val="1"/>
        </w:rPr>
        <w:t xml:space="preserve"> </w:t>
      </w:r>
      <w:r>
        <w:t>реформа;</w:t>
      </w:r>
      <w:r>
        <w:rPr>
          <w:spacing w:val="1"/>
        </w:rPr>
        <w:t xml:space="preserve"> </w:t>
      </w:r>
      <w:r>
        <w:t>упразднение</w:t>
      </w:r>
      <w:r>
        <w:rPr>
          <w:spacing w:val="1"/>
        </w:rPr>
        <w:t xml:space="preserve"> </w:t>
      </w:r>
      <w:r>
        <w:t>патриаршества.</w:t>
      </w:r>
      <w:r>
        <w:rPr>
          <w:spacing w:val="-1"/>
        </w:rPr>
        <w:t xml:space="preserve"> </w:t>
      </w:r>
      <w:r>
        <w:t>Аристократическая</w:t>
      </w:r>
      <w:r>
        <w:rPr>
          <w:spacing w:val="-1"/>
        </w:rPr>
        <w:t xml:space="preserve"> </w:t>
      </w:r>
      <w:r>
        <w:t>оппозиция</w:t>
      </w:r>
      <w:r>
        <w:rPr>
          <w:spacing w:val="-4"/>
        </w:rPr>
        <w:t xml:space="preserve"> </w:t>
      </w:r>
      <w:r>
        <w:t>реформам</w:t>
      </w:r>
      <w:r>
        <w:rPr>
          <w:spacing w:val="-2"/>
        </w:rPr>
        <w:t xml:space="preserve"> </w:t>
      </w:r>
      <w:r>
        <w:t>Петра</w:t>
      </w:r>
      <w:r>
        <w:rPr>
          <w:spacing w:val="5"/>
        </w:rPr>
        <w:t xml:space="preserve"> </w:t>
      </w:r>
      <w:r>
        <w:t>I;</w:t>
      </w:r>
      <w:r>
        <w:rPr>
          <w:spacing w:val="-1"/>
        </w:rPr>
        <w:t xml:space="preserve"> </w:t>
      </w:r>
      <w:r>
        <w:t>дело</w:t>
      </w:r>
      <w:r>
        <w:rPr>
          <w:spacing w:val="1"/>
        </w:rPr>
        <w:t xml:space="preserve"> </w:t>
      </w:r>
      <w:r>
        <w:t>царевича</w:t>
      </w:r>
      <w:r>
        <w:rPr>
          <w:spacing w:val="-2"/>
        </w:rPr>
        <w:t xml:space="preserve"> </w:t>
      </w:r>
      <w:r>
        <w:t>Алексея.</w:t>
      </w:r>
    </w:p>
    <w:p w14:paraId="674E43A6" w14:textId="77777777" w:rsidR="00FF2DB4" w:rsidRDefault="00C34CCB">
      <w:pPr>
        <w:pStyle w:val="a3"/>
        <w:ind w:left="592" w:right="124"/>
      </w:pPr>
      <w:r>
        <w:t>Политика протекционизма и меркантилизма. Денежная и налоговая реформы. Подушная подать.</w:t>
      </w:r>
      <w:r>
        <w:rPr>
          <w:spacing w:val="1"/>
        </w:rPr>
        <w:t xml:space="preserve"> </w:t>
      </w:r>
      <w:r>
        <w:t>Социальные</w:t>
      </w:r>
      <w:r>
        <w:rPr>
          <w:spacing w:val="40"/>
        </w:rPr>
        <w:t xml:space="preserve"> </w:t>
      </w:r>
      <w:r>
        <w:t>движения</w:t>
      </w:r>
      <w:r>
        <w:rPr>
          <w:spacing w:val="39"/>
        </w:rPr>
        <w:t xml:space="preserve"> </w:t>
      </w:r>
      <w:r>
        <w:t>в</w:t>
      </w:r>
      <w:r>
        <w:rPr>
          <w:spacing w:val="41"/>
        </w:rPr>
        <w:t xml:space="preserve"> </w:t>
      </w:r>
      <w:r>
        <w:t>первой</w:t>
      </w:r>
      <w:r>
        <w:rPr>
          <w:spacing w:val="43"/>
        </w:rPr>
        <w:t xml:space="preserve"> </w:t>
      </w:r>
      <w:r>
        <w:t>четверти</w:t>
      </w:r>
      <w:r>
        <w:rPr>
          <w:spacing w:val="41"/>
        </w:rPr>
        <w:t xml:space="preserve"> </w:t>
      </w:r>
      <w:r>
        <w:t>XVIII</w:t>
      </w:r>
      <w:r>
        <w:rPr>
          <w:spacing w:val="-1"/>
        </w:rPr>
        <w:t xml:space="preserve"> </w:t>
      </w:r>
      <w:r>
        <w:t>в.</w:t>
      </w:r>
      <w:r>
        <w:rPr>
          <w:spacing w:val="44"/>
        </w:rPr>
        <w:t xml:space="preserve"> </w:t>
      </w:r>
      <w:r>
        <w:t>Восстания</w:t>
      </w:r>
      <w:r>
        <w:rPr>
          <w:spacing w:val="43"/>
        </w:rPr>
        <w:t xml:space="preserve"> </w:t>
      </w:r>
      <w:r>
        <w:t>в</w:t>
      </w:r>
      <w:r>
        <w:rPr>
          <w:spacing w:val="41"/>
        </w:rPr>
        <w:t xml:space="preserve"> </w:t>
      </w:r>
      <w:r>
        <w:t>Астрахани,</w:t>
      </w:r>
      <w:r>
        <w:rPr>
          <w:spacing w:val="39"/>
        </w:rPr>
        <w:t xml:space="preserve"> </w:t>
      </w:r>
      <w:r>
        <w:t>Башкирии,</w:t>
      </w:r>
      <w:r>
        <w:rPr>
          <w:spacing w:val="40"/>
        </w:rPr>
        <w:t xml:space="preserve"> </w:t>
      </w:r>
      <w:r>
        <w:t>на</w:t>
      </w:r>
      <w:r>
        <w:rPr>
          <w:spacing w:val="41"/>
        </w:rPr>
        <w:t xml:space="preserve"> </w:t>
      </w:r>
      <w:r>
        <w:t>Дону.</w:t>
      </w:r>
    </w:p>
    <w:p w14:paraId="4086360C" w14:textId="77777777" w:rsidR="00FF2DB4" w:rsidRDefault="00C34CCB">
      <w:pPr>
        <w:pStyle w:val="a3"/>
      </w:pPr>
      <w:r>
        <w:t>Религиозные</w:t>
      </w:r>
      <w:r>
        <w:rPr>
          <w:spacing w:val="-6"/>
        </w:rPr>
        <w:t xml:space="preserve"> </w:t>
      </w:r>
      <w:r>
        <w:t>выступления.</w:t>
      </w:r>
    </w:p>
    <w:p w14:paraId="77D43A61" w14:textId="77777777" w:rsidR="00FF2DB4" w:rsidRDefault="00C34CCB">
      <w:pPr>
        <w:pStyle w:val="a3"/>
        <w:ind w:right="119" w:firstLine="453"/>
      </w:pPr>
      <w:r>
        <w:t>Внешняя</w:t>
      </w:r>
      <w:r>
        <w:rPr>
          <w:spacing w:val="1"/>
        </w:rPr>
        <w:t xml:space="preserve"> </w:t>
      </w:r>
      <w:r>
        <w:t>политика</w:t>
      </w:r>
      <w:r>
        <w:rPr>
          <w:spacing w:val="1"/>
        </w:rPr>
        <w:t xml:space="preserve"> </w:t>
      </w:r>
      <w:r>
        <w:t>России</w:t>
      </w:r>
      <w:r>
        <w:rPr>
          <w:spacing w:val="1"/>
        </w:rPr>
        <w:t xml:space="preserve"> </w:t>
      </w:r>
      <w:r>
        <w:t>в</w:t>
      </w:r>
      <w:r>
        <w:rPr>
          <w:spacing w:val="1"/>
        </w:rPr>
        <w:t xml:space="preserve"> </w:t>
      </w:r>
      <w:r>
        <w:t>первой</w:t>
      </w:r>
      <w:r>
        <w:rPr>
          <w:spacing w:val="1"/>
        </w:rPr>
        <w:t xml:space="preserve"> </w:t>
      </w:r>
      <w:r>
        <w:t>четверти</w:t>
      </w:r>
      <w:r>
        <w:rPr>
          <w:spacing w:val="1"/>
        </w:rPr>
        <w:t xml:space="preserve"> </w:t>
      </w:r>
      <w:r>
        <w:t>XVIII в.</w:t>
      </w:r>
      <w:r>
        <w:rPr>
          <w:spacing w:val="1"/>
        </w:rPr>
        <w:t xml:space="preserve"> </w:t>
      </w:r>
      <w:r>
        <w:t>Северная</w:t>
      </w:r>
      <w:r>
        <w:rPr>
          <w:spacing w:val="1"/>
        </w:rPr>
        <w:t xml:space="preserve"> </w:t>
      </w:r>
      <w:r>
        <w:t>война:</w:t>
      </w:r>
      <w:r>
        <w:rPr>
          <w:spacing w:val="1"/>
        </w:rPr>
        <w:t xml:space="preserve"> </w:t>
      </w:r>
      <w:r>
        <w:t>причины,</w:t>
      </w:r>
      <w:r>
        <w:rPr>
          <w:spacing w:val="60"/>
        </w:rPr>
        <w:t xml:space="preserve"> </w:t>
      </w:r>
      <w:r>
        <w:t>основные</w:t>
      </w:r>
      <w:r>
        <w:rPr>
          <w:spacing w:val="1"/>
        </w:rPr>
        <w:t xml:space="preserve"> </w:t>
      </w:r>
      <w:r>
        <w:t>события,</w:t>
      </w:r>
      <w:r>
        <w:rPr>
          <w:spacing w:val="-1"/>
        </w:rPr>
        <w:t xml:space="preserve"> </w:t>
      </w:r>
      <w:r>
        <w:t>итоги.</w:t>
      </w:r>
      <w:r>
        <w:rPr>
          <w:spacing w:val="-1"/>
        </w:rPr>
        <w:t xml:space="preserve"> </w:t>
      </w:r>
      <w:r>
        <w:t>Прутский и</w:t>
      </w:r>
      <w:r>
        <w:rPr>
          <w:spacing w:val="-3"/>
        </w:rPr>
        <w:t xml:space="preserve"> </w:t>
      </w:r>
      <w:r>
        <w:t>Каспийский</w:t>
      </w:r>
      <w:r>
        <w:rPr>
          <w:spacing w:val="-2"/>
        </w:rPr>
        <w:t xml:space="preserve"> </w:t>
      </w:r>
      <w:r>
        <w:t>походы.</w:t>
      </w:r>
      <w:r>
        <w:rPr>
          <w:spacing w:val="-1"/>
        </w:rPr>
        <w:t xml:space="preserve"> </w:t>
      </w:r>
      <w:r>
        <w:t>Провозглашение</w:t>
      </w:r>
      <w:r>
        <w:rPr>
          <w:spacing w:val="-1"/>
        </w:rPr>
        <w:t xml:space="preserve"> </w:t>
      </w:r>
      <w:r>
        <w:t>России</w:t>
      </w:r>
      <w:r>
        <w:rPr>
          <w:spacing w:val="-1"/>
        </w:rPr>
        <w:t xml:space="preserve"> </w:t>
      </w:r>
      <w:r>
        <w:t>империей.</w:t>
      </w:r>
    </w:p>
    <w:p w14:paraId="23D09B25" w14:textId="77777777" w:rsidR="00FF2DB4" w:rsidRDefault="00C34CCB">
      <w:pPr>
        <w:pStyle w:val="a3"/>
        <w:ind w:right="120" w:firstLine="453"/>
      </w:pPr>
      <w:r>
        <w:t>Нововведения в культуре. Просвещение и научные знания. Расширение сети школ и специальных</w:t>
      </w:r>
      <w:r>
        <w:rPr>
          <w:spacing w:val="1"/>
        </w:rPr>
        <w:t xml:space="preserve"> </w:t>
      </w:r>
      <w:r>
        <w:t>учебных заведений. Открытие Академии наук. Развитие техники; А. Нартов. Литература и искусство.</w:t>
      </w:r>
      <w:r>
        <w:rPr>
          <w:spacing w:val="1"/>
        </w:rPr>
        <w:t xml:space="preserve"> </w:t>
      </w:r>
      <w:r>
        <w:t>Архитектура и изобразительное искусство (Д. Трезини, В. В. Растрелли, И. Н. Никитин). Изменения в</w:t>
      </w:r>
      <w:r>
        <w:rPr>
          <w:spacing w:val="1"/>
        </w:rPr>
        <w:t xml:space="preserve"> </w:t>
      </w:r>
      <w:r>
        <w:t>дворянском</w:t>
      </w:r>
      <w:r>
        <w:rPr>
          <w:spacing w:val="-2"/>
        </w:rPr>
        <w:t xml:space="preserve"> </w:t>
      </w:r>
      <w:r>
        <w:t>быту.</w:t>
      </w:r>
    </w:p>
    <w:p w14:paraId="14DC9051" w14:textId="77777777" w:rsidR="00FF2DB4" w:rsidRDefault="00C34CCB">
      <w:pPr>
        <w:pStyle w:val="a3"/>
        <w:spacing w:before="1"/>
        <w:ind w:left="592"/>
      </w:pPr>
      <w:r>
        <w:t>Итоги</w:t>
      </w:r>
      <w:r>
        <w:rPr>
          <w:spacing w:val="-3"/>
        </w:rPr>
        <w:t xml:space="preserve"> </w:t>
      </w:r>
      <w:r>
        <w:t>и</w:t>
      </w:r>
      <w:r>
        <w:rPr>
          <w:spacing w:val="-3"/>
        </w:rPr>
        <w:t xml:space="preserve"> </w:t>
      </w:r>
      <w:r>
        <w:t>цена</w:t>
      </w:r>
      <w:r>
        <w:rPr>
          <w:spacing w:val="-5"/>
        </w:rPr>
        <w:t xml:space="preserve"> </w:t>
      </w:r>
      <w:r>
        <w:t>петровских</w:t>
      </w:r>
      <w:r>
        <w:rPr>
          <w:spacing w:val="-1"/>
        </w:rPr>
        <w:t xml:space="preserve"> </w:t>
      </w:r>
      <w:r>
        <w:t>преобразований.</w:t>
      </w:r>
    </w:p>
    <w:p w14:paraId="6C993DE7" w14:textId="77777777" w:rsidR="00FF2DB4" w:rsidRDefault="00C34CCB">
      <w:pPr>
        <w:pStyle w:val="a3"/>
        <w:ind w:right="120" w:firstLine="453"/>
      </w:pPr>
      <w:r>
        <w:rPr>
          <w:b/>
        </w:rPr>
        <w:t>Дворцовые</w:t>
      </w:r>
      <w:r>
        <w:rPr>
          <w:b/>
          <w:spacing w:val="1"/>
        </w:rPr>
        <w:t xml:space="preserve"> </w:t>
      </w:r>
      <w:r>
        <w:rPr>
          <w:b/>
        </w:rPr>
        <w:t>перевороты:</w:t>
      </w:r>
      <w:r>
        <w:rPr>
          <w:b/>
          <w:spacing w:val="1"/>
        </w:rPr>
        <w:t xml:space="preserve"> </w:t>
      </w:r>
      <w:r>
        <w:t>причины,</w:t>
      </w:r>
      <w:r>
        <w:rPr>
          <w:spacing w:val="1"/>
        </w:rPr>
        <w:t xml:space="preserve"> </w:t>
      </w:r>
      <w:r>
        <w:t>сущность,</w:t>
      </w:r>
      <w:r>
        <w:rPr>
          <w:spacing w:val="1"/>
        </w:rPr>
        <w:t xml:space="preserve"> </w:t>
      </w:r>
      <w:r>
        <w:t>последствия.</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преемников</w:t>
      </w:r>
      <w:r>
        <w:rPr>
          <w:spacing w:val="61"/>
        </w:rPr>
        <w:t xml:space="preserve"> </w:t>
      </w:r>
      <w:r>
        <w:t>Петра I.</w:t>
      </w:r>
      <w:r>
        <w:rPr>
          <w:spacing w:val="61"/>
        </w:rPr>
        <w:t xml:space="preserve"> </w:t>
      </w:r>
      <w:r>
        <w:t>Расширение</w:t>
      </w:r>
      <w:r>
        <w:rPr>
          <w:spacing w:val="60"/>
        </w:rPr>
        <w:t xml:space="preserve"> </w:t>
      </w:r>
      <w:r>
        <w:t>привилегий</w:t>
      </w:r>
      <w:r>
        <w:rPr>
          <w:spacing w:val="61"/>
        </w:rPr>
        <w:t xml:space="preserve"> </w:t>
      </w:r>
      <w:r>
        <w:t>дворянства.   Участие</w:t>
      </w:r>
      <w:r>
        <w:rPr>
          <w:spacing w:val="60"/>
        </w:rPr>
        <w:t xml:space="preserve"> </w:t>
      </w:r>
      <w:r>
        <w:t>России   в</w:t>
      </w:r>
      <w:r>
        <w:rPr>
          <w:spacing w:val="60"/>
        </w:rPr>
        <w:t xml:space="preserve"> </w:t>
      </w:r>
      <w:r>
        <w:t>Семилетней   войне</w:t>
      </w:r>
      <w:r>
        <w:rPr>
          <w:spacing w:val="1"/>
        </w:rPr>
        <w:t xml:space="preserve"> </w:t>
      </w:r>
      <w:r>
        <w:t>(П.</w:t>
      </w:r>
      <w:r>
        <w:rPr>
          <w:spacing w:val="-2"/>
        </w:rPr>
        <w:t xml:space="preserve"> </w:t>
      </w:r>
      <w:r>
        <w:t>А. Румянцев).</w:t>
      </w:r>
    </w:p>
    <w:p w14:paraId="4DE8B5E3" w14:textId="77777777" w:rsidR="00FF2DB4" w:rsidRDefault="00C34CCB">
      <w:pPr>
        <w:pStyle w:val="a3"/>
        <w:ind w:right="120" w:firstLine="453"/>
      </w:pPr>
      <w:r>
        <w:rPr>
          <w:b/>
        </w:rPr>
        <w:t>Российская</w:t>
      </w:r>
      <w:r>
        <w:rPr>
          <w:b/>
          <w:spacing w:val="1"/>
        </w:rPr>
        <w:t xml:space="preserve"> </w:t>
      </w:r>
      <w:r>
        <w:rPr>
          <w:b/>
        </w:rPr>
        <w:t>империя</w:t>
      </w:r>
      <w:r>
        <w:rPr>
          <w:b/>
          <w:spacing w:val="1"/>
        </w:rPr>
        <w:t xml:space="preserve"> </w:t>
      </w:r>
      <w:r>
        <w:rPr>
          <w:b/>
        </w:rPr>
        <w:t>в</w:t>
      </w:r>
      <w:r>
        <w:rPr>
          <w:b/>
          <w:spacing w:val="1"/>
        </w:rPr>
        <w:t xml:space="preserve"> </w:t>
      </w:r>
      <w:r>
        <w:rPr>
          <w:b/>
        </w:rPr>
        <w:t>1762—1801</w:t>
      </w:r>
      <w:r>
        <w:rPr>
          <w:b/>
          <w:spacing w:val="1"/>
        </w:rPr>
        <w:t xml:space="preserve"> </w:t>
      </w:r>
      <w:r>
        <w:rPr>
          <w:b/>
        </w:rPr>
        <w:t>гг.</w:t>
      </w:r>
      <w:r>
        <w:rPr>
          <w:b/>
          <w:spacing w:val="1"/>
        </w:rPr>
        <w:t xml:space="preserve"> </w:t>
      </w:r>
      <w:r>
        <w:t>Правление</w:t>
      </w:r>
      <w:r>
        <w:rPr>
          <w:spacing w:val="1"/>
        </w:rPr>
        <w:t xml:space="preserve"> </w:t>
      </w:r>
      <w:r>
        <w:t>Екатерины</w:t>
      </w:r>
      <w:r>
        <w:rPr>
          <w:spacing w:val="1"/>
        </w:rPr>
        <w:t xml:space="preserve"> </w:t>
      </w:r>
      <w:r>
        <w:t>II.</w:t>
      </w:r>
      <w:r>
        <w:rPr>
          <w:spacing w:val="1"/>
        </w:rPr>
        <w:t xml:space="preserve"> </w:t>
      </w:r>
      <w:r>
        <w:t>Политика</w:t>
      </w:r>
      <w:r>
        <w:rPr>
          <w:spacing w:val="1"/>
        </w:rPr>
        <w:t xml:space="preserve"> </w:t>
      </w:r>
      <w:r>
        <w:t>просвещённого</w:t>
      </w:r>
      <w:r>
        <w:rPr>
          <w:spacing w:val="1"/>
        </w:rPr>
        <w:t xml:space="preserve"> </w:t>
      </w:r>
      <w:r>
        <w:t>абсолютизма: основные направления, мероприятия, значение. Развитие промышленности и торговли.</w:t>
      </w:r>
      <w:r>
        <w:rPr>
          <w:spacing w:val="1"/>
        </w:rPr>
        <w:t xml:space="preserve"> </w:t>
      </w:r>
      <w:r>
        <w:t>Предпринимательство. Рост помещичьего землевладения. Усиление крепостничества. Восстание под</w:t>
      </w:r>
      <w:r>
        <w:rPr>
          <w:spacing w:val="1"/>
        </w:rPr>
        <w:t xml:space="preserve"> </w:t>
      </w:r>
      <w:r>
        <w:t>предводительством</w:t>
      </w:r>
      <w:r>
        <w:rPr>
          <w:spacing w:val="1"/>
        </w:rPr>
        <w:t xml:space="preserve"> </w:t>
      </w:r>
      <w:r>
        <w:t>Е. Пугачёва</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Основные</w:t>
      </w:r>
      <w:r>
        <w:rPr>
          <w:spacing w:val="1"/>
        </w:rPr>
        <w:t xml:space="preserve"> </w:t>
      </w:r>
      <w:r>
        <w:t>сословия</w:t>
      </w:r>
      <w:r>
        <w:rPr>
          <w:spacing w:val="1"/>
        </w:rPr>
        <w:t xml:space="preserve"> </w:t>
      </w:r>
      <w:r>
        <w:t>российского</w:t>
      </w:r>
      <w:r>
        <w:rPr>
          <w:spacing w:val="1"/>
        </w:rPr>
        <w:t xml:space="preserve"> </w:t>
      </w:r>
      <w:r>
        <w:t>общества,</w:t>
      </w:r>
      <w:r>
        <w:rPr>
          <w:spacing w:val="1"/>
        </w:rPr>
        <w:t xml:space="preserve"> </w:t>
      </w:r>
      <w:r>
        <w:t>их</w:t>
      </w:r>
      <w:r>
        <w:rPr>
          <w:spacing w:val="1"/>
        </w:rPr>
        <w:t xml:space="preserve"> </w:t>
      </w:r>
      <w:r>
        <w:t>положение. Золотой век российского дворянства. Жалованные грамоты дворянству и городам. Развитие</w:t>
      </w:r>
      <w:r>
        <w:rPr>
          <w:spacing w:val="-57"/>
        </w:rPr>
        <w:t xml:space="preserve"> </w:t>
      </w:r>
      <w:r>
        <w:t>общественной</w:t>
      </w:r>
      <w:r>
        <w:rPr>
          <w:spacing w:val="-1"/>
        </w:rPr>
        <w:t xml:space="preserve"> </w:t>
      </w:r>
      <w:r>
        <w:t>мысли.</w:t>
      </w:r>
    </w:p>
    <w:p w14:paraId="73969FC0" w14:textId="77777777" w:rsidR="00FF2DB4" w:rsidRDefault="00C34CCB">
      <w:pPr>
        <w:pStyle w:val="a3"/>
        <w:ind w:left="592"/>
      </w:pPr>
      <w:r>
        <w:t>Российская</w:t>
      </w:r>
      <w:r>
        <w:rPr>
          <w:spacing w:val="-3"/>
        </w:rPr>
        <w:t xml:space="preserve"> </w:t>
      </w:r>
      <w:r>
        <w:t>империя</w:t>
      </w:r>
      <w:r>
        <w:rPr>
          <w:spacing w:val="-3"/>
        </w:rPr>
        <w:t xml:space="preserve"> </w:t>
      </w:r>
      <w:r>
        <w:t>в</w:t>
      </w:r>
      <w:r>
        <w:rPr>
          <w:spacing w:val="-4"/>
        </w:rPr>
        <w:t xml:space="preserve"> </w:t>
      </w:r>
      <w:r>
        <w:t>конце</w:t>
      </w:r>
      <w:r>
        <w:rPr>
          <w:spacing w:val="-4"/>
        </w:rPr>
        <w:t xml:space="preserve"> </w:t>
      </w:r>
      <w:r>
        <w:t>XVIII</w:t>
      </w:r>
      <w:r>
        <w:rPr>
          <w:spacing w:val="-2"/>
        </w:rPr>
        <w:t xml:space="preserve"> </w:t>
      </w:r>
      <w:r>
        <w:t>в.</w:t>
      </w:r>
      <w:r>
        <w:rPr>
          <w:spacing w:val="-2"/>
        </w:rPr>
        <w:t xml:space="preserve"> </w:t>
      </w:r>
      <w:r>
        <w:t>Внутренняя</w:t>
      </w:r>
      <w:r>
        <w:rPr>
          <w:spacing w:val="-3"/>
        </w:rPr>
        <w:t xml:space="preserve"> </w:t>
      </w:r>
      <w:r>
        <w:t>и</w:t>
      </w:r>
      <w:r>
        <w:rPr>
          <w:spacing w:val="-3"/>
        </w:rPr>
        <w:t xml:space="preserve"> </w:t>
      </w:r>
      <w:r>
        <w:t>внешняя</w:t>
      </w:r>
      <w:r>
        <w:rPr>
          <w:spacing w:val="-3"/>
        </w:rPr>
        <w:t xml:space="preserve"> </w:t>
      </w:r>
      <w:r>
        <w:t>политика</w:t>
      </w:r>
      <w:r>
        <w:rPr>
          <w:spacing w:val="-7"/>
        </w:rPr>
        <w:t xml:space="preserve"> </w:t>
      </w:r>
      <w:r>
        <w:t>Павла</w:t>
      </w:r>
      <w:r>
        <w:rPr>
          <w:spacing w:val="2"/>
        </w:rPr>
        <w:t xml:space="preserve"> </w:t>
      </w:r>
      <w:r>
        <w:t>I.</w:t>
      </w:r>
    </w:p>
    <w:p w14:paraId="747B843B" w14:textId="77777777" w:rsidR="00FF2DB4" w:rsidRDefault="00C34CCB">
      <w:pPr>
        <w:pStyle w:val="a3"/>
        <w:ind w:right="117" w:firstLine="453"/>
      </w:pPr>
      <w:r>
        <w:t>Россия</w:t>
      </w:r>
      <w:r>
        <w:rPr>
          <w:spacing w:val="16"/>
        </w:rPr>
        <w:t xml:space="preserve"> </w:t>
      </w:r>
      <w:r>
        <w:t>в</w:t>
      </w:r>
      <w:r>
        <w:rPr>
          <w:spacing w:val="16"/>
        </w:rPr>
        <w:t xml:space="preserve"> </w:t>
      </w:r>
      <w:r>
        <w:t>европейской</w:t>
      </w:r>
      <w:r>
        <w:rPr>
          <w:spacing w:val="16"/>
        </w:rPr>
        <w:t xml:space="preserve"> </w:t>
      </w:r>
      <w:r>
        <w:t>и</w:t>
      </w:r>
      <w:r>
        <w:rPr>
          <w:spacing w:val="17"/>
        </w:rPr>
        <w:t xml:space="preserve"> </w:t>
      </w:r>
      <w:r>
        <w:t>мировой</w:t>
      </w:r>
      <w:r>
        <w:rPr>
          <w:spacing w:val="16"/>
        </w:rPr>
        <w:t xml:space="preserve"> </w:t>
      </w:r>
      <w:r>
        <w:t>политике</w:t>
      </w:r>
      <w:r>
        <w:rPr>
          <w:spacing w:val="16"/>
        </w:rPr>
        <w:t xml:space="preserve"> </w:t>
      </w:r>
      <w:r>
        <w:t>во</w:t>
      </w:r>
      <w:r>
        <w:rPr>
          <w:spacing w:val="17"/>
        </w:rPr>
        <w:t xml:space="preserve"> </w:t>
      </w:r>
      <w:r>
        <w:t>второй</w:t>
      </w:r>
      <w:r>
        <w:rPr>
          <w:spacing w:val="15"/>
        </w:rPr>
        <w:t xml:space="preserve"> </w:t>
      </w:r>
      <w:r>
        <w:t>половине</w:t>
      </w:r>
      <w:r>
        <w:rPr>
          <w:spacing w:val="17"/>
        </w:rPr>
        <w:t xml:space="preserve"> </w:t>
      </w:r>
      <w:r>
        <w:t>XVIII</w:t>
      </w:r>
      <w:r>
        <w:rPr>
          <w:spacing w:val="13"/>
        </w:rPr>
        <w:t xml:space="preserve"> </w:t>
      </w:r>
      <w:r>
        <w:t>в.</w:t>
      </w:r>
      <w:r>
        <w:rPr>
          <w:spacing w:val="17"/>
        </w:rPr>
        <w:t xml:space="preserve"> </w:t>
      </w:r>
      <w:r>
        <w:t>Русско-турецкие</w:t>
      </w:r>
      <w:r>
        <w:rPr>
          <w:spacing w:val="16"/>
        </w:rPr>
        <w:t xml:space="preserve"> </w:t>
      </w:r>
      <w:r>
        <w:t>войны</w:t>
      </w:r>
      <w:r>
        <w:rPr>
          <w:spacing w:val="14"/>
        </w:rPr>
        <w:t xml:space="preserve"> </w:t>
      </w:r>
      <w:r>
        <w:t>и</w:t>
      </w:r>
      <w:r>
        <w:rPr>
          <w:spacing w:val="-57"/>
        </w:rPr>
        <w:t xml:space="preserve"> </w:t>
      </w:r>
      <w:r>
        <w:t>их итоги. Присоединение Крыма и Северного Причерноморья; Г. А. Потёмкин. Георгиевский трактат.</w:t>
      </w:r>
      <w:r>
        <w:rPr>
          <w:spacing w:val="1"/>
        </w:rPr>
        <w:t xml:space="preserve"> </w:t>
      </w:r>
      <w:r>
        <w:t>Участие</w:t>
      </w:r>
      <w:r>
        <w:rPr>
          <w:spacing w:val="1"/>
        </w:rPr>
        <w:t xml:space="preserve"> </w:t>
      </w:r>
      <w:r>
        <w:t>России</w:t>
      </w:r>
      <w:r>
        <w:rPr>
          <w:spacing w:val="1"/>
        </w:rPr>
        <w:t xml:space="preserve"> </w:t>
      </w:r>
      <w:r>
        <w:t>в</w:t>
      </w:r>
      <w:r>
        <w:rPr>
          <w:spacing w:val="1"/>
        </w:rPr>
        <w:t xml:space="preserve"> </w:t>
      </w:r>
      <w:r>
        <w:t>разделах</w:t>
      </w:r>
      <w:r>
        <w:rPr>
          <w:spacing w:val="1"/>
        </w:rPr>
        <w:t xml:space="preserve"> </w:t>
      </w:r>
      <w:r>
        <w:t>Речи</w:t>
      </w:r>
      <w:r>
        <w:rPr>
          <w:spacing w:val="1"/>
        </w:rPr>
        <w:t xml:space="preserve"> </w:t>
      </w:r>
      <w:r>
        <w:t>Посполитой.</w:t>
      </w:r>
      <w:r>
        <w:rPr>
          <w:spacing w:val="1"/>
        </w:rPr>
        <w:t xml:space="preserve"> </w:t>
      </w:r>
      <w:r>
        <w:t>Действия</w:t>
      </w:r>
      <w:r>
        <w:rPr>
          <w:spacing w:val="1"/>
        </w:rPr>
        <w:t xml:space="preserve"> </w:t>
      </w:r>
      <w:r>
        <w:t>вооружённых</w:t>
      </w:r>
      <w:r>
        <w:rPr>
          <w:spacing w:val="1"/>
        </w:rPr>
        <w:t xml:space="preserve"> </w:t>
      </w:r>
      <w:r>
        <w:t>сил</w:t>
      </w:r>
      <w:r>
        <w:rPr>
          <w:spacing w:val="1"/>
        </w:rPr>
        <w:t xml:space="preserve"> </w:t>
      </w:r>
      <w:r>
        <w:t>России</w:t>
      </w:r>
      <w:r>
        <w:rPr>
          <w:spacing w:val="1"/>
        </w:rPr>
        <w:t xml:space="preserve"> </w:t>
      </w:r>
      <w:r>
        <w:t>в</w:t>
      </w:r>
      <w:r>
        <w:rPr>
          <w:spacing w:val="1"/>
        </w:rPr>
        <w:t xml:space="preserve"> </w:t>
      </w:r>
      <w:r>
        <w:t>Италии</w:t>
      </w:r>
      <w:r>
        <w:rPr>
          <w:spacing w:val="1"/>
        </w:rPr>
        <w:t xml:space="preserve"> </w:t>
      </w:r>
      <w:r>
        <w:t>и</w:t>
      </w:r>
      <w:r>
        <w:rPr>
          <w:spacing w:val="1"/>
        </w:rPr>
        <w:t xml:space="preserve"> </w:t>
      </w:r>
      <w:r>
        <w:t>Швейцарии.</w:t>
      </w:r>
      <w:r>
        <w:rPr>
          <w:spacing w:val="-1"/>
        </w:rPr>
        <w:t xml:space="preserve"> </w:t>
      </w:r>
      <w:r>
        <w:t>Русское</w:t>
      </w:r>
      <w:r>
        <w:rPr>
          <w:spacing w:val="1"/>
        </w:rPr>
        <w:t xml:space="preserve"> </w:t>
      </w:r>
      <w:r>
        <w:t>военное</w:t>
      </w:r>
      <w:r>
        <w:rPr>
          <w:spacing w:val="-2"/>
        </w:rPr>
        <w:t xml:space="preserve"> </w:t>
      </w:r>
      <w:r>
        <w:t>искусство (А.</w:t>
      </w:r>
      <w:r>
        <w:rPr>
          <w:spacing w:val="3"/>
        </w:rPr>
        <w:t xml:space="preserve"> </w:t>
      </w:r>
      <w:r>
        <w:t>В.</w:t>
      </w:r>
      <w:r>
        <w:rPr>
          <w:spacing w:val="1"/>
        </w:rPr>
        <w:t xml:space="preserve"> </w:t>
      </w:r>
      <w:r>
        <w:t>Суворов, Ф. Ф.</w:t>
      </w:r>
      <w:r>
        <w:rPr>
          <w:spacing w:val="-1"/>
        </w:rPr>
        <w:t xml:space="preserve"> </w:t>
      </w:r>
      <w:r>
        <w:t>Ушаков).</w:t>
      </w:r>
    </w:p>
    <w:p w14:paraId="418CB276" w14:textId="77777777" w:rsidR="00FF2DB4" w:rsidRDefault="00C34CCB">
      <w:pPr>
        <w:pStyle w:val="a3"/>
        <w:ind w:right="116" w:firstLine="453"/>
      </w:pPr>
      <w:r>
        <w:t>Культура и быт России во второй половине XVIII в. Просвещение. Становление отечественной</w:t>
      </w:r>
      <w:r>
        <w:rPr>
          <w:spacing w:val="1"/>
        </w:rPr>
        <w:t xml:space="preserve"> </w:t>
      </w:r>
      <w:r>
        <w:t>науки;</w:t>
      </w:r>
      <w:r>
        <w:rPr>
          <w:spacing w:val="-1"/>
        </w:rPr>
        <w:t xml:space="preserve"> </w:t>
      </w:r>
      <w:r>
        <w:t>М.</w:t>
      </w:r>
      <w:r>
        <w:rPr>
          <w:spacing w:val="2"/>
        </w:rPr>
        <w:t xml:space="preserve"> </w:t>
      </w:r>
      <w:r>
        <w:t>В. Ломоносов.</w:t>
      </w:r>
    </w:p>
    <w:p w14:paraId="4DA7296A" w14:textId="77777777" w:rsidR="00FF2DB4" w:rsidRDefault="00C34CCB">
      <w:pPr>
        <w:pStyle w:val="a3"/>
        <w:spacing w:before="1"/>
        <w:ind w:right="117" w:firstLine="453"/>
      </w:pPr>
      <w:r>
        <w:t xml:space="preserve">Исследовательские   </w:t>
      </w:r>
      <w:r>
        <w:rPr>
          <w:spacing w:val="1"/>
        </w:rPr>
        <w:t xml:space="preserve"> </w:t>
      </w:r>
      <w:r>
        <w:t xml:space="preserve">экспедиции   </w:t>
      </w:r>
      <w:r>
        <w:rPr>
          <w:spacing w:val="1"/>
        </w:rPr>
        <w:t xml:space="preserve"> </w:t>
      </w:r>
      <w:r>
        <w:t xml:space="preserve">(В. Беринг,   </w:t>
      </w:r>
      <w:r>
        <w:rPr>
          <w:spacing w:val="1"/>
        </w:rPr>
        <w:t xml:space="preserve"> </w:t>
      </w:r>
      <w:r>
        <w:t>С. П. Крашенинников).     Историческая     наука</w:t>
      </w:r>
      <w:r>
        <w:rPr>
          <w:spacing w:val="1"/>
        </w:rPr>
        <w:t xml:space="preserve"> </w:t>
      </w:r>
      <w:r>
        <w:t>(В. Н. Татищев, М. М. Щербатов). Русские изобретатели (И. И. Ползунов, И. П. Кулибин). Литература:</w:t>
      </w:r>
      <w:r>
        <w:rPr>
          <w:spacing w:val="1"/>
        </w:rPr>
        <w:t xml:space="preserve"> </w:t>
      </w:r>
      <w:r>
        <w:t>основные</w:t>
      </w:r>
      <w:r>
        <w:rPr>
          <w:spacing w:val="61"/>
        </w:rPr>
        <w:t xml:space="preserve"> </w:t>
      </w:r>
      <w:r>
        <w:t>направления,</w:t>
      </w:r>
      <w:r>
        <w:rPr>
          <w:spacing w:val="61"/>
        </w:rPr>
        <w:t xml:space="preserve"> </w:t>
      </w:r>
      <w:r>
        <w:t>жанры,   писатели   (В. К. Тредиаковский,   Н. М. Карамзин,   Г. Р. Державин,</w:t>
      </w:r>
      <w:r>
        <w:rPr>
          <w:spacing w:val="1"/>
        </w:rPr>
        <w:t xml:space="preserve"> </w:t>
      </w:r>
      <w:r>
        <w:t>Д. И. Фонвизин). Развитие архитектуры, живописи, скульптуры, музыки (стили и течения, художники и</w:t>
      </w:r>
      <w:r>
        <w:rPr>
          <w:spacing w:val="-57"/>
        </w:rPr>
        <w:t xml:space="preserve"> </w:t>
      </w:r>
      <w:r>
        <w:t>их</w:t>
      </w:r>
      <w:r>
        <w:rPr>
          <w:spacing w:val="-2"/>
        </w:rPr>
        <w:t xml:space="preserve"> </w:t>
      </w:r>
      <w:r>
        <w:t>произведения).</w:t>
      </w:r>
      <w:r>
        <w:rPr>
          <w:spacing w:val="-2"/>
        </w:rPr>
        <w:t xml:space="preserve"> </w:t>
      </w:r>
      <w:r>
        <w:t>Театр (Ф. Г. Волков).</w:t>
      </w:r>
      <w:r>
        <w:rPr>
          <w:spacing w:val="-1"/>
        </w:rPr>
        <w:t xml:space="preserve"> </w:t>
      </w:r>
      <w:r>
        <w:t>Культура</w:t>
      </w:r>
      <w:r>
        <w:rPr>
          <w:spacing w:val="-1"/>
        </w:rPr>
        <w:t xml:space="preserve"> </w:t>
      </w:r>
      <w:r>
        <w:t>и</w:t>
      </w:r>
      <w:r>
        <w:rPr>
          <w:spacing w:val="-1"/>
        </w:rPr>
        <w:t xml:space="preserve"> </w:t>
      </w:r>
      <w:r>
        <w:t>быт народов</w:t>
      </w:r>
      <w:r>
        <w:rPr>
          <w:spacing w:val="-1"/>
        </w:rPr>
        <w:t xml:space="preserve"> </w:t>
      </w:r>
      <w:r>
        <w:t>Российской</w:t>
      </w:r>
      <w:r>
        <w:rPr>
          <w:spacing w:val="-2"/>
        </w:rPr>
        <w:t xml:space="preserve"> </w:t>
      </w:r>
      <w:r>
        <w:t>империи.</w:t>
      </w:r>
    </w:p>
    <w:p w14:paraId="20ECAB77" w14:textId="77777777" w:rsidR="00FF2DB4" w:rsidRDefault="00C34CCB">
      <w:pPr>
        <w:pStyle w:val="a3"/>
        <w:ind w:right="113" w:firstLine="453"/>
      </w:pPr>
      <w:r>
        <w:rPr>
          <w:b/>
        </w:rPr>
        <w:t>Российская</w:t>
      </w:r>
      <w:r>
        <w:rPr>
          <w:b/>
          <w:spacing w:val="1"/>
        </w:rPr>
        <w:t xml:space="preserve"> </w:t>
      </w:r>
      <w:r>
        <w:rPr>
          <w:b/>
        </w:rPr>
        <w:t>империя</w:t>
      </w:r>
      <w:r>
        <w:rPr>
          <w:b/>
          <w:spacing w:val="1"/>
        </w:rPr>
        <w:t xml:space="preserve"> </w:t>
      </w:r>
      <w:r>
        <w:rPr>
          <w:b/>
        </w:rPr>
        <w:t>в</w:t>
      </w:r>
      <w:r>
        <w:rPr>
          <w:b/>
          <w:spacing w:val="1"/>
        </w:rPr>
        <w:t xml:space="preserve"> </w:t>
      </w:r>
      <w:r>
        <w:rPr>
          <w:b/>
        </w:rPr>
        <w:t>первой</w:t>
      </w:r>
      <w:r>
        <w:rPr>
          <w:b/>
          <w:spacing w:val="1"/>
        </w:rPr>
        <w:t xml:space="preserve"> </w:t>
      </w:r>
      <w:r>
        <w:rPr>
          <w:b/>
        </w:rPr>
        <w:t>четверти</w:t>
      </w:r>
      <w:r>
        <w:rPr>
          <w:b/>
          <w:spacing w:val="1"/>
        </w:rPr>
        <w:t xml:space="preserve"> </w:t>
      </w:r>
      <w:r>
        <w:rPr>
          <w:b/>
        </w:rPr>
        <w:t>XIX в.</w:t>
      </w:r>
      <w:r>
        <w:rPr>
          <w:b/>
          <w:spacing w:val="1"/>
        </w:rPr>
        <w:t xml:space="preserve"> </w:t>
      </w:r>
      <w:r>
        <w:t>Территория.</w:t>
      </w:r>
      <w:r>
        <w:rPr>
          <w:spacing w:val="1"/>
        </w:rPr>
        <w:t xml:space="preserve"> </w:t>
      </w:r>
      <w:r>
        <w:t>Население.</w:t>
      </w:r>
      <w:r>
        <w:rPr>
          <w:spacing w:val="1"/>
        </w:rPr>
        <w:t xml:space="preserve"> </w:t>
      </w:r>
      <w:r>
        <w:t>Социально-</w:t>
      </w:r>
      <w:r>
        <w:rPr>
          <w:spacing w:val="1"/>
        </w:rPr>
        <w:t xml:space="preserve"> </w:t>
      </w:r>
      <w:r>
        <w:t>экономическое</w:t>
      </w:r>
      <w:r>
        <w:rPr>
          <w:spacing w:val="1"/>
        </w:rPr>
        <w:t xml:space="preserve"> </w:t>
      </w:r>
      <w:r>
        <w:t>развитие.</w:t>
      </w:r>
      <w:r>
        <w:rPr>
          <w:spacing w:val="1"/>
        </w:rPr>
        <w:t xml:space="preserve"> </w:t>
      </w:r>
      <w:r>
        <w:t>Император</w:t>
      </w:r>
      <w:r>
        <w:rPr>
          <w:spacing w:val="1"/>
        </w:rPr>
        <w:t xml:space="preserve"> </w:t>
      </w:r>
      <w:r>
        <w:t>Александр I</w:t>
      </w:r>
      <w:r>
        <w:rPr>
          <w:spacing w:val="1"/>
        </w:rPr>
        <w:t xml:space="preserve"> </w:t>
      </w:r>
      <w:r>
        <w:t>и</w:t>
      </w:r>
      <w:r>
        <w:rPr>
          <w:spacing w:val="1"/>
        </w:rPr>
        <w:t xml:space="preserve"> </w:t>
      </w:r>
      <w:r>
        <w:t>его</w:t>
      </w:r>
      <w:r>
        <w:rPr>
          <w:spacing w:val="1"/>
        </w:rPr>
        <w:t xml:space="preserve"> </w:t>
      </w:r>
      <w:r>
        <w:t>окружение.</w:t>
      </w:r>
      <w:r>
        <w:rPr>
          <w:spacing w:val="1"/>
        </w:rPr>
        <w:t xml:space="preserve"> </w:t>
      </w:r>
      <w:r>
        <w:t>Создание</w:t>
      </w:r>
      <w:r>
        <w:rPr>
          <w:spacing w:val="1"/>
        </w:rPr>
        <w:t xml:space="preserve"> </w:t>
      </w:r>
      <w:r>
        <w:t>министерств.</w:t>
      </w:r>
      <w:r>
        <w:rPr>
          <w:spacing w:val="1"/>
        </w:rPr>
        <w:t xml:space="preserve"> </w:t>
      </w:r>
      <w:r>
        <w:t>Указ</w:t>
      </w:r>
      <w:r>
        <w:rPr>
          <w:spacing w:val="1"/>
        </w:rPr>
        <w:t xml:space="preserve"> </w:t>
      </w:r>
      <w:r>
        <w:t>о</w:t>
      </w:r>
      <w:r>
        <w:rPr>
          <w:spacing w:val="1"/>
        </w:rPr>
        <w:t xml:space="preserve"> </w:t>
      </w:r>
      <w:r>
        <w:t>вольных</w:t>
      </w:r>
      <w:r>
        <w:rPr>
          <w:spacing w:val="1"/>
        </w:rPr>
        <w:t xml:space="preserve"> </w:t>
      </w:r>
      <w:r>
        <w:t>хлебопашцах.</w:t>
      </w:r>
      <w:r>
        <w:rPr>
          <w:spacing w:val="1"/>
        </w:rPr>
        <w:t xml:space="preserve"> </w:t>
      </w:r>
      <w:r>
        <w:t>Меры</w:t>
      </w:r>
      <w:r>
        <w:rPr>
          <w:spacing w:val="1"/>
        </w:rPr>
        <w:t xml:space="preserve"> </w:t>
      </w:r>
      <w:r>
        <w:t>по</w:t>
      </w:r>
      <w:r>
        <w:rPr>
          <w:spacing w:val="1"/>
        </w:rPr>
        <w:t xml:space="preserve"> </w:t>
      </w:r>
      <w:r>
        <w:t>развитию</w:t>
      </w:r>
      <w:r>
        <w:rPr>
          <w:spacing w:val="1"/>
        </w:rPr>
        <w:t xml:space="preserve"> </w:t>
      </w:r>
      <w:r>
        <w:t>системы</w:t>
      </w:r>
      <w:r>
        <w:rPr>
          <w:spacing w:val="1"/>
        </w:rPr>
        <w:t xml:space="preserve"> </w:t>
      </w:r>
      <w:r>
        <w:t>образования.</w:t>
      </w:r>
      <w:r>
        <w:rPr>
          <w:spacing w:val="1"/>
        </w:rPr>
        <w:t xml:space="preserve"> </w:t>
      </w:r>
      <w:r>
        <w:t>Проект</w:t>
      </w:r>
      <w:r>
        <w:rPr>
          <w:spacing w:val="1"/>
        </w:rPr>
        <w:t xml:space="preserve"> </w:t>
      </w:r>
      <w:r>
        <w:t>М. М. Сперанского.</w:t>
      </w:r>
      <w:r>
        <w:rPr>
          <w:spacing w:val="1"/>
        </w:rPr>
        <w:t xml:space="preserve"> </w:t>
      </w:r>
      <w:r>
        <w:t>Учреждение</w:t>
      </w:r>
      <w:r>
        <w:rPr>
          <w:spacing w:val="-2"/>
        </w:rPr>
        <w:t xml:space="preserve"> </w:t>
      </w:r>
      <w:r>
        <w:t>Государственного</w:t>
      </w:r>
      <w:r>
        <w:rPr>
          <w:spacing w:val="-1"/>
        </w:rPr>
        <w:t xml:space="preserve"> </w:t>
      </w:r>
      <w:r>
        <w:t>совета. Причины</w:t>
      </w:r>
      <w:r>
        <w:rPr>
          <w:spacing w:val="-1"/>
        </w:rPr>
        <w:t xml:space="preserve"> </w:t>
      </w:r>
      <w:r>
        <w:t>свёртывания либеральных</w:t>
      </w:r>
      <w:r>
        <w:rPr>
          <w:spacing w:val="1"/>
        </w:rPr>
        <w:t xml:space="preserve"> </w:t>
      </w:r>
      <w:r>
        <w:t>реформ.</w:t>
      </w:r>
    </w:p>
    <w:p w14:paraId="327AB38C" w14:textId="77777777" w:rsidR="00FF2DB4" w:rsidRDefault="00C34CCB">
      <w:pPr>
        <w:pStyle w:val="a3"/>
        <w:ind w:right="120" w:firstLine="453"/>
      </w:pPr>
      <w:r>
        <w:t>Россия</w:t>
      </w:r>
      <w:r>
        <w:rPr>
          <w:spacing w:val="1"/>
        </w:rPr>
        <w:t xml:space="preserve"> </w:t>
      </w:r>
      <w:r>
        <w:t>в</w:t>
      </w:r>
      <w:r>
        <w:rPr>
          <w:spacing w:val="1"/>
        </w:rPr>
        <w:t xml:space="preserve"> </w:t>
      </w:r>
      <w:r>
        <w:t>международных</w:t>
      </w:r>
      <w:r>
        <w:rPr>
          <w:spacing w:val="1"/>
        </w:rPr>
        <w:t xml:space="preserve"> </w:t>
      </w:r>
      <w:r>
        <w:t>отношениях</w:t>
      </w:r>
      <w:r>
        <w:rPr>
          <w:spacing w:val="1"/>
        </w:rPr>
        <w:t xml:space="preserve"> </w:t>
      </w:r>
      <w:r>
        <w:t>начала</w:t>
      </w:r>
      <w:r>
        <w:rPr>
          <w:spacing w:val="1"/>
        </w:rPr>
        <w:t xml:space="preserve"> </w:t>
      </w:r>
      <w:r>
        <w:t>XIX в.</w:t>
      </w:r>
      <w:r>
        <w:rPr>
          <w:spacing w:val="1"/>
        </w:rPr>
        <w:t xml:space="preserve"> </w:t>
      </w:r>
      <w:r>
        <w:t>Основные</w:t>
      </w:r>
      <w:r>
        <w:rPr>
          <w:spacing w:val="1"/>
        </w:rPr>
        <w:t xml:space="preserve"> </w:t>
      </w:r>
      <w:r>
        <w:t>цели</w:t>
      </w:r>
      <w:r>
        <w:rPr>
          <w:spacing w:val="1"/>
        </w:rPr>
        <w:t xml:space="preserve"> </w:t>
      </w:r>
      <w:r>
        <w:t>и</w:t>
      </w:r>
      <w:r>
        <w:rPr>
          <w:spacing w:val="1"/>
        </w:rPr>
        <w:t xml:space="preserve"> </w:t>
      </w:r>
      <w:r>
        <w:t>направления</w:t>
      </w:r>
      <w:r>
        <w:rPr>
          <w:spacing w:val="1"/>
        </w:rPr>
        <w:t xml:space="preserve"> </w:t>
      </w:r>
      <w:r>
        <w:t>внешней</w:t>
      </w:r>
      <w:r>
        <w:rPr>
          <w:spacing w:val="1"/>
        </w:rPr>
        <w:t xml:space="preserve"> </w:t>
      </w:r>
      <w:r>
        <w:t>политики. Участие России в антифранцузских коалициях. Тильзитский мир 1807 г. и его последствия.</w:t>
      </w:r>
      <w:r>
        <w:rPr>
          <w:spacing w:val="1"/>
        </w:rPr>
        <w:t xml:space="preserve"> </w:t>
      </w:r>
      <w:r>
        <w:t>Присоединение</w:t>
      </w:r>
      <w:r>
        <w:rPr>
          <w:spacing w:val="-2"/>
        </w:rPr>
        <w:t xml:space="preserve"> </w:t>
      </w:r>
      <w:r>
        <w:t>к</w:t>
      </w:r>
      <w:r>
        <w:rPr>
          <w:spacing w:val="-2"/>
        </w:rPr>
        <w:t xml:space="preserve"> </w:t>
      </w:r>
      <w:r>
        <w:t>России Финляндии.</w:t>
      </w:r>
    </w:p>
    <w:p w14:paraId="2846C7FE" w14:textId="77777777" w:rsidR="00FF2DB4" w:rsidRDefault="00C34CCB">
      <w:pPr>
        <w:pStyle w:val="a3"/>
        <w:spacing w:before="1"/>
        <w:ind w:right="116" w:firstLine="453"/>
      </w:pPr>
      <w:r>
        <w:t>Отечественная война 1812 г. Планы сторон, основные этапы и сражения войны. Патриотический</w:t>
      </w:r>
      <w:r>
        <w:rPr>
          <w:spacing w:val="1"/>
        </w:rPr>
        <w:t xml:space="preserve"> </w:t>
      </w:r>
      <w:r>
        <w:t>подъём</w:t>
      </w:r>
      <w:r>
        <w:rPr>
          <w:spacing w:val="48"/>
        </w:rPr>
        <w:t xml:space="preserve"> </w:t>
      </w:r>
      <w:r>
        <w:t>народа.</w:t>
      </w:r>
      <w:r>
        <w:rPr>
          <w:spacing w:val="49"/>
        </w:rPr>
        <w:t xml:space="preserve"> </w:t>
      </w:r>
      <w:r>
        <w:t>Герои</w:t>
      </w:r>
      <w:r>
        <w:rPr>
          <w:spacing w:val="48"/>
        </w:rPr>
        <w:t xml:space="preserve"> </w:t>
      </w:r>
      <w:r>
        <w:t>войны</w:t>
      </w:r>
      <w:r>
        <w:rPr>
          <w:spacing w:val="49"/>
        </w:rPr>
        <w:t xml:space="preserve"> </w:t>
      </w:r>
      <w:r>
        <w:t>(М.</w:t>
      </w:r>
      <w:r>
        <w:rPr>
          <w:spacing w:val="1"/>
        </w:rPr>
        <w:t xml:space="preserve"> </w:t>
      </w:r>
      <w:r>
        <w:t>И.</w:t>
      </w:r>
      <w:r>
        <w:rPr>
          <w:spacing w:val="-2"/>
        </w:rPr>
        <w:t xml:space="preserve"> </w:t>
      </w:r>
      <w:r>
        <w:t>Кутузов,</w:t>
      </w:r>
      <w:r>
        <w:rPr>
          <w:spacing w:val="50"/>
        </w:rPr>
        <w:t xml:space="preserve"> </w:t>
      </w:r>
      <w:r>
        <w:t>П.</w:t>
      </w:r>
      <w:r>
        <w:rPr>
          <w:spacing w:val="-2"/>
        </w:rPr>
        <w:t xml:space="preserve"> </w:t>
      </w:r>
      <w:r>
        <w:t>И.</w:t>
      </w:r>
      <w:r>
        <w:rPr>
          <w:spacing w:val="-1"/>
        </w:rPr>
        <w:t xml:space="preserve"> </w:t>
      </w:r>
      <w:r>
        <w:t>Багратион,</w:t>
      </w:r>
      <w:r>
        <w:rPr>
          <w:spacing w:val="49"/>
        </w:rPr>
        <w:t xml:space="preserve"> </w:t>
      </w:r>
      <w:r>
        <w:t>Н.</w:t>
      </w:r>
      <w:r>
        <w:rPr>
          <w:spacing w:val="-1"/>
        </w:rPr>
        <w:t xml:space="preserve"> </w:t>
      </w:r>
      <w:r>
        <w:t>Н.</w:t>
      </w:r>
      <w:r>
        <w:rPr>
          <w:spacing w:val="-2"/>
        </w:rPr>
        <w:t xml:space="preserve"> </w:t>
      </w:r>
      <w:r>
        <w:t>Раевский,</w:t>
      </w:r>
      <w:r>
        <w:rPr>
          <w:spacing w:val="50"/>
        </w:rPr>
        <w:t xml:space="preserve"> </w:t>
      </w:r>
      <w:r>
        <w:t>Д.</w:t>
      </w:r>
      <w:r>
        <w:rPr>
          <w:spacing w:val="-1"/>
        </w:rPr>
        <w:t xml:space="preserve"> </w:t>
      </w:r>
      <w:r>
        <w:t>В.</w:t>
      </w:r>
      <w:r>
        <w:rPr>
          <w:spacing w:val="-1"/>
        </w:rPr>
        <w:t xml:space="preserve"> </w:t>
      </w:r>
      <w:r>
        <w:t>Давыдов</w:t>
      </w:r>
      <w:r>
        <w:rPr>
          <w:spacing w:val="49"/>
        </w:rPr>
        <w:t xml:space="preserve"> </w:t>
      </w:r>
      <w:r>
        <w:t>и</w:t>
      </w:r>
      <w:r>
        <w:rPr>
          <w:spacing w:val="51"/>
        </w:rPr>
        <w:t xml:space="preserve"> </w:t>
      </w:r>
      <w:r>
        <w:t>др.).</w:t>
      </w:r>
    </w:p>
    <w:p w14:paraId="3E7335B6" w14:textId="77777777" w:rsidR="00FF2DB4" w:rsidRDefault="00FF2DB4">
      <w:pPr>
        <w:sectPr w:rsidR="00FF2DB4">
          <w:pgSz w:w="11920" w:h="16850"/>
          <w:pgMar w:top="780" w:right="640" w:bottom="1580" w:left="300" w:header="0" w:footer="1365" w:gutter="0"/>
          <w:cols w:space="720"/>
        </w:sectPr>
      </w:pPr>
    </w:p>
    <w:p w14:paraId="64E06A2C" w14:textId="77777777" w:rsidR="00FF2DB4" w:rsidRDefault="00C34CCB">
      <w:pPr>
        <w:pStyle w:val="a3"/>
        <w:spacing w:before="70"/>
        <w:ind w:right="113"/>
      </w:pPr>
      <w:r>
        <w:t>Причины победы России</w:t>
      </w:r>
      <w:r>
        <w:rPr>
          <w:spacing w:val="1"/>
        </w:rPr>
        <w:t xml:space="preserve"> </w:t>
      </w:r>
      <w:r>
        <w:t>в Отечественной</w:t>
      </w:r>
      <w:r>
        <w:rPr>
          <w:spacing w:val="1"/>
        </w:rPr>
        <w:t xml:space="preserve"> </w:t>
      </w:r>
      <w:r>
        <w:t>войне 1812 г. Влияние Отечественной</w:t>
      </w:r>
      <w:r>
        <w:rPr>
          <w:spacing w:val="1"/>
        </w:rPr>
        <w:t xml:space="preserve"> </w:t>
      </w:r>
      <w:r>
        <w:t>войны 1812 г. на</w:t>
      </w:r>
      <w:r>
        <w:rPr>
          <w:spacing w:val="1"/>
        </w:rPr>
        <w:t xml:space="preserve"> </w:t>
      </w:r>
      <w:r>
        <w:t>общественную</w:t>
      </w:r>
      <w:r>
        <w:rPr>
          <w:spacing w:val="-1"/>
        </w:rPr>
        <w:t xml:space="preserve"> </w:t>
      </w:r>
      <w:r>
        <w:t>мысль</w:t>
      </w:r>
      <w:r>
        <w:rPr>
          <w:spacing w:val="-1"/>
        </w:rPr>
        <w:t xml:space="preserve"> </w:t>
      </w:r>
      <w:r>
        <w:t>и национальное</w:t>
      </w:r>
      <w:r>
        <w:rPr>
          <w:spacing w:val="-2"/>
        </w:rPr>
        <w:t xml:space="preserve"> </w:t>
      </w:r>
      <w:r>
        <w:t>самосознание.</w:t>
      </w:r>
      <w:r>
        <w:rPr>
          <w:spacing w:val="-1"/>
        </w:rPr>
        <w:t xml:space="preserve"> </w:t>
      </w:r>
      <w:r>
        <w:t>Народная память о войне</w:t>
      </w:r>
      <w:r>
        <w:rPr>
          <w:spacing w:val="-2"/>
        </w:rPr>
        <w:t xml:space="preserve"> </w:t>
      </w:r>
      <w:r>
        <w:t>1812</w:t>
      </w:r>
      <w:r>
        <w:rPr>
          <w:spacing w:val="6"/>
        </w:rPr>
        <w:t xml:space="preserve"> </w:t>
      </w:r>
      <w:r>
        <w:t>г.</w:t>
      </w:r>
    </w:p>
    <w:p w14:paraId="1055F8C6" w14:textId="77777777" w:rsidR="00FF2DB4" w:rsidRDefault="00C34CCB">
      <w:pPr>
        <w:pStyle w:val="a3"/>
        <w:ind w:right="123" w:firstLine="453"/>
      </w:pPr>
      <w:r>
        <w:t>Заграничный</w:t>
      </w:r>
      <w:r>
        <w:rPr>
          <w:spacing w:val="1"/>
        </w:rPr>
        <w:t xml:space="preserve"> </w:t>
      </w:r>
      <w:r>
        <w:t>поход</w:t>
      </w:r>
      <w:r>
        <w:rPr>
          <w:spacing w:val="1"/>
        </w:rPr>
        <w:t xml:space="preserve"> </w:t>
      </w:r>
      <w:r>
        <w:t>русской</w:t>
      </w:r>
      <w:r>
        <w:rPr>
          <w:spacing w:val="1"/>
        </w:rPr>
        <w:t xml:space="preserve"> </w:t>
      </w:r>
      <w:r>
        <w:t>армии</w:t>
      </w:r>
      <w:r>
        <w:rPr>
          <w:spacing w:val="1"/>
        </w:rPr>
        <w:t xml:space="preserve"> </w:t>
      </w:r>
      <w:r>
        <w:t>1813—1814 гг.</w:t>
      </w:r>
      <w:r>
        <w:rPr>
          <w:spacing w:val="1"/>
        </w:rPr>
        <w:t xml:space="preserve"> </w:t>
      </w:r>
      <w:r>
        <w:t>Венский</w:t>
      </w:r>
      <w:r>
        <w:rPr>
          <w:spacing w:val="1"/>
        </w:rPr>
        <w:t xml:space="preserve"> </w:t>
      </w:r>
      <w:r>
        <w:t>конгресс.</w:t>
      </w:r>
      <w:r>
        <w:rPr>
          <w:spacing w:val="1"/>
        </w:rPr>
        <w:t xml:space="preserve"> </w:t>
      </w:r>
      <w:r>
        <w:t>Священный</w:t>
      </w:r>
      <w:r>
        <w:rPr>
          <w:spacing w:val="1"/>
        </w:rPr>
        <w:t xml:space="preserve"> </w:t>
      </w:r>
      <w:r>
        <w:t>союз.</w:t>
      </w:r>
      <w:r>
        <w:rPr>
          <w:spacing w:val="1"/>
        </w:rPr>
        <w:t xml:space="preserve"> </w:t>
      </w:r>
      <w:r>
        <w:t>Роль</w:t>
      </w:r>
      <w:r>
        <w:rPr>
          <w:spacing w:val="1"/>
        </w:rPr>
        <w:t xml:space="preserve"> </w:t>
      </w:r>
      <w:r>
        <w:t>России</w:t>
      </w:r>
      <w:r>
        <w:rPr>
          <w:spacing w:val="-1"/>
        </w:rPr>
        <w:t xml:space="preserve"> </w:t>
      </w:r>
      <w:r>
        <w:t>в</w:t>
      </w:r>
      <w:r>
        <w:rPr>
          <w:spacing w:val="-1"/>
        </w:rPr>
        <w:t xml:space="preserve"> </w:t>
      </w:r>
      <w:r>
        <w:t>европейской политике в</w:t>
      </w:r>
      <w:r>
        <w:rPr>
          <w:spacing w:val="-2"/>
        </w:rPr>
        <w:t xml:space="preserve"> </w:t>
      </w:r>
      <w:r>
        <w:t>1813—1825 гг.</w:t>
      </w:r>
      <w:r>
        <w:rPr>
          <w:spacing w:val="-1"/>
        </w:rPr>
        <w:t xml:space="preserve"> </w:t>
      </w:r>
      <w:r>
        <w:t>Россия и Америка.</w:t>
      </w:r>
    </w:p>
    <w:p w14:paraId="4D356ECA" w14:textId="77777777" w:rsidR="00FF2DB4" w:rsidRDefault="00C34CCB">
      <w:pPr>
        <w:pStyle w:val="a3"/>
        <w:spacing w:before="1"/>
        <w:ind w:right="121" w:firstLine="453"/>
      </w:pPr>
      <w:r>
        <w:t>Изменение внутриполитического курса Александра I в 1816—1825 гг. Основные итоги внутренней</w:t>
      </w:r>
      <w:r>
        <w:rPr>
          <w:spacing w:val="1"/>
        </w:rPr>
        <w:t xml:space="preserve"> </w:t>
      </w:r>
      <w:r>
        <w:t>политики</w:t>
      </w:r>
      <w:r>
        <w:rPr>
          <w:spacing w:val="-1"/>
        </w:rPr>
        <w:t xml:space="preserve"> </w:t>
      </w:r>
      <w:r>
        <w:t>Александра</w:t>
      </w:r>
      <w:r>
        <w:rPr>
          <w:spacing w:val="3"/>
        </w:rPr>
        <w:t xml:space="preserve"> </w:t>
      </w:r>
      <w:r>
        <w:t>I.</w:t>
      </w:r>
    </w:p>
    <w:p w14:paraId="15E81154" w14:textId="77777777" w:rsidR="00FF2DB4" w:rsidRDefault="00C34CCB">
      <w:pPr>
        <w:pStyle w:val="a3"/>
        <w:ind w:right="117" w:firstLine="453"/>
      </w:pPr>
      <w:r>
        <w:t>Движение</w:t>
      </w:r>
      <w:r>
        <w:rPr>
          <w:spacing w:val="1"/>
        </w:rPr>
        <w:t xml:space="preserve"> </w:t>
      </w:r>
      <w:r>
        <w:t>декабристов:</w:t>
      </w:r>
      <w:r>
        <w:rPr>
          <w:spacing w:val="1"/>
        </w:rPr>
        <w:t xml:space="preserve"> </w:t>
      </w:r>
      <w:r>
        <w:t>предпосылки</w:t>
      </w:r>
      <w:r>
        <w:rPr>
          <w:spacing w:val="1"/>
        </w:rPr>
        <w:t xml:space="preserve"> </w:t>
      </w:r>
      <w:r>
        <w:t>возникновения,</w:t>
      </w:r>
      <w:r>
        <w:rPr>
          <w:spacing w:val="1"/>
        </w:rPr>
        <w:t xml:space="preserve"> </w:t>
      </w:r>
      <w:r>
        <w:t>идейные</w:t>
      </w:r>
      <w:r>
        <w:rPr>
          <w:spacing w:val="1"/>
        </w:rPr>
        <w:t xml:space="preserve"> </w:t>
      </w:r>
      <w:r>
        <w:t>основы</w:t>
      </w:r>
      <w:r>
        <w:rPr>
          <w:spacing w:val="1"/>
        </w:rPr>
        <w:t xml:space="preserve"> </w:t>
      </w:r>
      <w:r>
        <w:t>и</w:t>
      </w:r>
      <w:r>
        <w:rPr>
          <w:spacing w:val="61"/>
        </w:rPr>
        <w:t xml:space="preserve"> </w:t>
      </w:r>
      <w:r>
        <w:t>цели,</w:t>
      </w:r>
      <w:r>
        <w:rPr>
          <w:spacing w:val="61"/>
        </w:rPr>
        <w:t xml:space="preserve"> </w:t>
      </w:r>
      <w:r>
        <w:t>первые</w:t>
      </w:r>
      <w:r>
        <w:rPr>
          <w:spacing w:val="1"/>
        </w:rPr>
        <w:t xml:space="preserve"> </w:t>
      </w:r>
      <w:r>
        <w:t>организации, их участники. Южное общество; «Русская правда» П. И. Пестеля. Северное общество;</w:t>
      </w:r>
      <w:r>
        <w:rPr>
          <w:spacing w:val="1"/>
        </w:rPr>
        <w:t xml:space="preserve"> </w:t>
      </w:r>
      <w:r>
        <w:t>Конституция Н. М. Муравьёва. Выступления декабристов в Санкт-Петербурге (14 декабря 1825 г.) и на</w:t>
      </w:r>
      <w:r>
        <w:rPr>
          <w:spacing w:val="1"/>
        </w:rPr>
        <w:t xml:space="preserve"> </w:t>
      </w:r>
      <w:r>
        <w:t>юге,</w:t>
      </w:r>
      <w:r>
        <w:rPr>
          <w:spacing w:val="-1"/>
        </w:rPr>
        <w:t xml:space="preserve"> </w:t>
      </w:r>
      <w:r>
        <w:t>их</w:t>
      </w:r>
      <w:r>
        <w:rPr>
          <w:spacing w:val="-1"/>
        </w:rPr>
        <w:t xml:space="preserve"> </w:t>
      </w:r>
      <w:r>
        <w:t>итоги. Значение</w:t>
      </w:r>
      <w:r>
        <w:rPr>
          <w:spacing w:val="-1"/>
        </w:rPr>
        <w:t xml:space="preserve"> </w:t>
      </w:r>
      <w:r>
        <w:t>движения декабристов.</w:t>
      </w:r>
    </w:p>
    <w:p w14:paraId="02ED841C" w14:textId="77777777" w:rsidR="00FF2DB4" w:rsidRDefault="00C34CCB">
      <w:pPr>
        <w:ind w:left="139" w:right="116" w:firstLine="453"/>
        <w:jc w:val="both"/>
        <w:rPr>
          <w:sz w:val="24"/>
        </w:rPr>
      </w:pPr>
      <w:r>
        <w:rPr>
          <w:b/>
          <w:sz w:val="24"/>
        </w:rPr>
        <w:t xml:space="preserve">Российская империя в 1825—1855 гг. </w:t>
      </w:r>
      <w:r>
        <w:rPr>
          <w:sz w:val="24"/>
        </w:rPr>
        <w:t>Правление Николая I. Преобразование и укрепление роли</w:t>
      </w:r>
      <w:r>
        <w:rPr>
          <w:spacing w:val="1"/>
          <w:sz w:val="24"/>
        </w:rPr>
        <w:t xml:space="preserve"> </w:t>
      </w:r>
      <w:r>
        <w:rPr>
          <w:sz w:val="24"/>
        </w:rPr>
        <w:t>государственного</w:t>
      </w:r>
      <w:r>
        <w:rPr>
          <w:spacing w:val="-1"/>
          <w:sz w:val="24"/>
        </w:rPr>
        <w:t xml:space="preserve"> </w:t>
      </w:r>
      <w:r>
        <w:rPr>
          <w:sz w:val="24"/>
        </w:rPr>
        <w:t>аппарата. Кодификация</w:t>
      </w:r>
      <w:r>
        <w:rPr>
          <w:spacing w:val="-3"/>
          <w:sz w:val="24"/>
        </w:rPr>
        <w:t xml:space="preserve"> </w:t>
      </w:r>
      <w:r>
        <w:rPr>
          <w:sz w:val="24"/>
        </w:rPr>
        <w:t>законов.</w:t>
      </w:r>
    </w:p>
    <w:p w14:paraId="6CF1C950" w14:textId="77777777" w:rsidR="00FF2DB4" w:rsidRDefault="00C34CCB">
      <w:pPr>
        <w:pStyle w:val="a3"/>
        <w:ind w:right="119" w:firstLine="453"/>
      </w:pPr>
      <w:r>
        <w:t>Социально-экономическое</w:t>
      </w:r>
      <w:r>
        <w:rPr>
          <w:spacing w:val="1"/>
        </w:rPr>
        <w:t xml:space="preserve"> </w:t>
      </w:r>
      <w:r>
        <w:t>развитие</w:t>
      </w:r>
      <w:r>
        <w:rPr>
          <w:spacing w:val="1"/>
        </w:rPr>
        <w:t xml:space="preserve"> </w:t>
      </w:r>
      <w:r>
        <w:t>России</w:t>
      </w:r>
      <w:r>
        <w:rPr>
          <w:spacing w:val="1"/>
        </w:rPr>
        <w:t xml:space="preserve"> </w:t>
      </w:r>
      <w:r>
        <w:t>во</w:t>
      </w:r>
      <w:r>
        <w:rPr>
          <w:spacing w:val="1"/>
        </w:rPr>
        <w:t xml:space="preserve"> </w:t>
      </w:r>
      <w:r>
        <w:t>второй</w:t>
      </w:r>
      <w:r>
        <w:rPr>
          <w:spacing w:val="1"/>
        </w:rPr>
        <w:t xml:space="preserve"> </w:t>
      </w:r>
      <w:r>
        <w:t>четверти</w:t>
      </w:r>
      <w:r>
        <w:rPr>
          <w:spacing w:val="1"/>
        </w:rPr>
        <w:t xml:space="preserve"> </w:t>
      </w:r>
      <w:r>
        <w:t>XIX в.</w:t>
      </w:r>
      <w:r>
        <w:rPr>
          <w:spacing w:val="1"/>
        </w:rPr>
        <w:t xml:space="preserve"> </w:t>
      </w:r>
      <w:r>
        <w:t>Крестьянский</w:t>
      </w:r>
      <w:r>
        <w:rPr>
          <w:spacing w:val="1"/>
        </w:rPr>
        <w:t xml:space="preserve"> </w:t>
      </w:r>
      <w:r>
        <w:t>вопрос.</w:t>
      </w:r>
      <w:r>
        <w:rPr>
          <w:spacing w:val="1"/>
        </w:rPr>
        <w:t xml:space="preserve"> </w:t>
      </w:r>
      <w:r>
        <w:t>Реформа</w:t>
      </w:r>
      <w:r>
        <w:rPr>
          <w:spacing w:val="1"/>
        </w:rPr>
        <w:t xml:space="preserve"> </w:t>
      </w:r>
      <w:r>
        <w:t>управления</w:t>
      </w:r>
      <w:r>
        <w:rPr>
          <w:spacing w:val="1"/>
        </w:rPr>
        <w:t xml:space="preserve"> </w:t>
      </w:r>
      <w:r>
        <w:t>государственными</w:t>
      </w:r>
      <w:r>
        <w:rPr>
          <w:spacing w:val="1"/>
        </w:rPr>
        <w:t xml:space="preserve"> </w:t>
      </w:r>
      <w:r>
        <w:t>крестьянами</w:t>
      </w:r>
      <w:r>
        <w:rPr>
          <w:spacing w:val="1"/>
        </w:rPr>
        <w:t xml:space="preserve"> </w:t>
      </w:r>
      <w:r>
        <w:t>П. Д. Киселёва.</w:t>
      </w:r>
      <w:r>
        <w:rPr>
          <w:spacing w:val="1"/>
        </w:rPr>
        <w:t xml:space="preserve"> </w:t>
      </w:r>
      <w:r>
        <w:t>Начало</w:t>
      </w:r>
      <w:r>
        <w:rPr>
          <w:spacing w:val="1"/>
        </w:rPr>
        <w:t xml:space="preserve"> </w:t>
      </w:r>
      <w:r>
        <w:t>промышленного</w:t>
      </w:r>
      <w:r>
        <w:rPr>
          <w:spacing w:val="1"/>
        </w:rPr>
        <w:t xml:space="preserve"> </w:t>
      </w:r>
      <w:r>
        <w:t>переворота,</w:t>
      </w:r>
      <w:r>
        <w:rPr>
          <w:spacing w:val="-3"/>
        </w:rPr>
        <w:t xml:space="preserve"> </w:t>
      </w:r>
      <w:r>
        <w:t>его</w:t>
      </w:r>
      <w:r>
        <w:rPr>
          <w:spacing w:val="-2"/>
        </w:rPr>
        <w:t xml:space="preserve"> </w:t>
      </w:r>
      <w:r>
        <w:t>экономические</w:t>
      </w:r>
      <w:r>
        <w:rPr>
          <w:spacing w:val="-2"/>
        </w:rPr>
        <w:t xml:space="preserve"> </w:t>
      </w:r>
      <w:r>
        <w:t>и</w:t>
      </w:r>
      <w:r>
        <w:rPr>
          <w:spacing w:val="-1"/>
        </w:rPr>
        <w:t xml:space="preserve"> </w:t>
      </w:r>
      <w:r>
        <w:t>социальные</w:t>
      </w:r>
      <w:r>
        <w:rPr>
          <w:spacing w:val="-3"/>
        </w:rPr>
        <w:t xml:space="preserve"> </w:t>
      </w:r>
      <w:r>
        <w:t>последствия.</w:t>
      </w:r>
      <w:r>
        <w:rPr>
          <w:spacing w:val="-1"/>
        </w:rPr>
        <w:t xml:space="preserve"> </w:t>
      </w:r>
      <w:r>
        <w:t>Финансовая</w:t>
      </w:r>
      <w:r>
        <w:rPr>
          <w:spacing w:val="-1"/>
        </w:rPr>
        <w:t xml:space="preserve"> </w:t>
      </w:r>
      <w:r>
        <w:t>реформа</w:t>
      </w:r>
      <w:r>
        <w:rPr>
          <w:spacing w:val="-4"/>
        </w:rPr>
        <w:t xml:space="preserve"> </w:t>
      </w:r>
      <w:r>
        <w:t>Е.</w:t>
      </w:r>
      <w:r>
        <w:rPr>
          <w:spacing w:val="2"/>
        </w:rPr>
        <w:t xml:space="preserve"> </w:t>
      </w:r>
      <w:r>
        <w:t>Ф.</w:t>
      </w:r>
      <w:r>
        <w:rPr>
          <w:spacing w:val="-1"/>
        </w:rPr>
        <w:t xml:space="preserve"> </w:t>
      </w:r>
      <w:r>
        <w:t>Канкрина.</w:t>
      </w:r>
    </w:p>
    <w:p w14:paraId="12C4E32D" w14:textId="77777777" w:rsidR="00FF2DB4" w:rsidRDefault="00C34CCB">
      <w:pPr>
        <w:pStyle w:val="a3"/>
        <w:ind w:right="118" w:firstLine="453"/>
      </w:pPr>
      <w:r>
        <w:t>Общественное</w:t>
      </w:r>
      <w:r>
        <w:rPr>
          <w:spacing w:val="1"/>
        </w:rPr>
        <w:t xml:space="preserve"> </w:t>
      </w:r>
      <w:r>
        <w:t>движение</w:t>
      </w:r>
      <w:r>
        <w:rPr>
          <w:spacing w:val="1"/>
        </w:rPr>
        <w:t xml:space="preserve"> </w:t>
      </w:r>
      <w:r>
        <w:t>в</w:t>
      </w:r>
      <w:r>
        <w:rPr>
          <w:spacing w:val="1"/>
        </w:rPr>
        <w:t xml:space="preserve"> </w:t>
      </w:r>
      <w:r>
        <w:t>1830—1850-е гг.</w:t>
      </w:r>
      <w:r>
        <w:rPr>
          <w:spacing w:val="1"/>
        </w:rPr>
        <w:t xml:space="preserve"> </w:t>
      </w:r>
      <w:r>
        <w:t>Охранительное</w:t>
      </w:r>
      <w:r>
        <w:rPr>
          <w:spacing w:val="1"/>
        </w:rPr>
        <w:t xml:space="preserve"> </w:t>
      </w:r>
      <w:r>
        <w:t>направление.</w:t>
      </w:r>
      <w:r>
        <w:rPr>
          <w:spacing w:val="1"/>
        </w:rPr>
        <w:t xml:space="preserve"> </w:t>
      </w:r>
      <w:r>
        <w:t>Теория</w:t>
      </w:r>
      <w:r>
        <w:rPr>
          <w:spacing w:val="1"/>
        </w:rPr>
        <w:t xml:space="preserve"> </w:t>
      </w:r>
      <w:r>
        <w:t>официальной</w:t>
      </w:r>
      <w:r>
        <w:rPr>
          <w:spacing w:val="1"/>
        </w:rPr>
        <w:t xml:space="preserve"> </w:t>
      </w:r>
      <w:r>
        <w:t xml:space="preserve">народности   </w:t>
      </w:r>
      <w:r>
        <w:rPr>
          <w:spacing w:val="1"/>
        </w:rPr>
        <w:t xml:space="preserve"> </w:t>
      </w:r>
      <w:r>
        <w:t xml:space="preserve">(С. С. Уваров).   </w:t>
      </w:r>
      <w:r>
        <w:rPr>
          <w:spacing w:val="1"/>
        </w:rPr>
        <w:t xml:space="preserve"> </w:t>
      </w:r>
      <w:r>
        <w:t>Оппозиционная     общественная     мысль.     Славянофилы    (И. С.     и</w:t>
      </w:r>
      <w:r>
        <w:rPr>
          <w:spacing w:val="-57"/>
        </w:rPr>
        <w:t xml:space="preserve"> </w:t>
      </w:r>
      <w:r>
        <w:t>К. С. Аксаковы,</w:t>
      </w:r>
      <w:r>
        <w:rPr>
          <w:spacing w:val="61"/>
        </w:rPr>
        <w:t xml:space="preserve"> </w:t>
      </w:r>
      <w:r>
        <w:t>И. В.   и   П. В. Киреевские,   А. С. Хомяков,   Ю. Ф. Самарин   и   др.)   и   западники</w:t>
      </w:r>
      <w:r>
        <w:rPr>
          <w:spacing w:val="1"/>
        </w:rPr>
        <w:t xml:space="preserve"> </w:t>
      </w:r>
      <w:r>
        <w:t>(К. Д. Кавелин,</w:t>
      </w:r>
      <w:r>
        <w:rPr>
          <w:spacing w:val="1"/>
        </w:rPr>
        <w:t xml:space="preserve"> </w:t>
      </w:r>
      <w:r>
        <w:t>С. М. Соловьёв,</w:t>
      </w:r>
      <w:r>
        <w:rPr>
          <w:spacing w:val="1"/>
        </w:rPr>
        <w:t xml:space="preserve"> </w:t>
      </w:r>
      <w:r>
        <w:t>Т. Н. Грановский</w:t>
      </w:r>
      <w:r>
        <w:rPr>
          <w:spacing w:val="60"/>
        </w:rPr>
        <w:t xml:space="preserve"> </w:t>
      </w:r>
      <w:r>
        <w:t>и</w:t>
      </w:r>
      <w:r>
        <w:rPr>
          <w:spacing w:val="60"/>
        </w:rPr>
        <w:t xml:space="preserve"> </w:t>
      </w:r>
      <w:r>
        <w:t>др.).</w:t>
      </w:r>
      <w:r>
        <w:rPr>
          <w:spacing w:val="60"/>
        </w:rPr>
        <w:t xml:space="preserve"> </w:t>
      </w:r>
      <w:r>
        <w:t>Революционно-социалистические</w:t>
      </w:r>
      <w:r>
        <w:rPr>
          <w:spacing w:val="60"/>
        </w:rPr>
        <w:t xml:space="preserve"> </w:t>
      </w:r>
      <w:r>
        <w:t>течения</w:t>
      </w:r>
      <w:r>
        <w:rPr>
          <w:spacing w:val="1"/>
        </w:rPr>
        <w:t xml:space="preserve"> </w:t>
      </w:r>
      <w:r>
        <w:t>(А.</w:t>
      </w:r>
      <w:r>
        <w:rPr>
          <w:spacing w:val="-2"/>
        </w:rPr>
        <w:t xml:space="preserve"> </w:t>
      </w:r>
      <w:r>
        <w:t>И. Герцен, Н.</w:t>
      </w:r>
      <w:r>
        <w:rPr>
          <w:spacing w:val="-1"/>
        </w:rPr>
        <w:t xml:space="preserve"> </w:t>
      </w:r>
      <w:r>
        <w:t>П. Огарёв, В.</w:t>
      </w:r>
      <w:r>
        <w:rPr>
          <w:spacing w:val="1"/>
        </w:rPr>
        <w:t xml:space="preserve"> </w:t>
      </w:r>
      <w:r>
        <w:t>Г. Белинский).</w:t>
      </w:r>
      <w:r>
        <w:rPr>
          <w:spacing w:val="-1"/>
        </w:rPr>
        <w:t xml:space="preserve"> </w:t>
      </w:r>
      <w:r>
        <w:t>Общество петрашевцев.</w:t>
      </w:r>
    </w:p>
    <w:p w14:paraId="264BE920" w14:textId="77777777" w:rsidR="00FF2DB4" w:rsidRDefault="00C34CCB">
      <w:pPr>
        <w:pStyle w:val="a3"/>
        <w:spacing w:before="1"/>
        <w:ind w:right="121" w:firstLine="453"/>
      </w:pPr>
      <w:r>
        <w:t>Внешняя политика России во второй четверти XIX в.: европейская политика, восточный вопрос.</w:t>
      </w:r>
      <w:r>
        <w:rPr>
          <w:spacing w:val="1"/>
        </w:rPr>
        <w:t xml:space="preserve"> </w:t>
      </w:r>
      <w:r>
        <w:t>Крымская</w:t>
      </w:r>
      <w:r>
        <w:rPr>
          <w:spacing w:val="1"/>
        </w:rPr>
        <w:t xml:space="preserve"> </w:t>
      </w:r>
      <w:r>
        <w:t>война</w:t>
      </w:r>
      <w:r>
        <w:rPr>
          <w:spacing w:val="1"/>
        </w:rPr>
        <w:t xml:space="preserve"> </w:t>
      </w:r>
      <w:r>
        <w:t>1853—1856 гг.:</w:t>
      </w:r>
      <w:r>
        <w:rPr>
          <w:spacing w:val="1"/>
        </w:rPr>
        <w:t xml:space="preserve"> </w:t>
      </w:r>
      <w:r>
        <w:t>причины,</w:t>
      </w:r>
      <w:r>
        <w:rPr>
          <w:spacing w:val="1"/>
        </w:rPr>
        <w:t xml:space="preserve"> </w:t>
      </w:r>
      <w:r>
        <w:t>участники,</w:t>
      </w:r>
      <w:r>
        <w:rPr>
          <w:spacing w:val="1"/>
        </w:rPr>
        <w:t xml:space="preserve"> </w:t>
      </w:r>
      <w:r>
        <w:t>основные</w:t>
      </w:r>
      <w:r>
        <w:rPr>
          <w:spacing w:val="1"/>
        </w:rPr>
        <w:t xml:space="preserve"> </w:t>
      </w:r>
      <w:r>
        <w:t>сражения.</w:t>
      </w:r>
      <w:r>
        <w:rPr>
          <w:spacing w:val="1"/>
        </w:rPr>
        <w:t xml:space="preserve"> </w:t>
      </w:r>
      <w:r>
        <w:t>Героизм</w:t>
      </w:r>
      <w:r>
        <w:rPr>
          <w:spacing w:val="1"/>
        </w:rPr>
        <w:t xml:space="preserve"> </w:t>
      </w:r>
      <w:r>
        <w:t>защитников</w:t>
      </w:r>
      <w:r>
        <w:rPr>
          <w:spacing w:val="1"/>
        </w:rPr>
        <w:t xml:space="preserve"> </w:t>
      </w:r>
      <w:r>
        <w:t>Севастополя</w:t>
      </w:r>
      <w:r>
        <w:rPr>
          <w:spacing w:val="-1"/>
        </w:rPr>
        <w:t xml:space="preserve"> </w:t>
      </w:r>
      <w:r>
        <w:t>(В.</w:t>
      </w:r>
      <w:r>
        <w:rPr>
          <w:spacing w:val="-1"/>
        </w:rPr>
        <w:t xml:space="preserve"> </w:t>
      </w:r>
      <w:r>
        <w:t>А. Корнилов,</w:t>
      </w:r>
      <w:r>
        <w:rPr>
          <w:spacing w:val="-2"/>
        </w:rPr>
        <w:t xml:space="preserve"> </w:t>
      </w:r>
      <w:r>
        <w:t>П.</w:t>
      </w:r>
      <w:r>
        <w:rPr>
          <w:spacing w:val="-1"/>
        </w:rPr>
        <w:t xml:space="preserve"> </w:t>
      </w:r>
      <w:r>
        <w:t>С. Нахимов,</w:t>
      </w:r>
      <w:r>
        <w:rPr>
          <w:spacing w:val="-1"/>
        </w:rPr>
        <w:t xml:space="preserve"> </w:t>
      </w:r>
      <w:r>
        <w:t>В.</w:t>
      </w:r>
      <w:r>
        <w:rPr>
          <w:spacing w:val="-1"/>
        </w:rPr>
        <w:t xml:space="preserve"> </w:t>
      </w:r>
      <w:r>
        <w:t>И. Истомин).</w:t>
      </w:r>
      <w:r>
        <w:rPr>
          <w:spacing w:val="-1"/>
        </w:rPr>
        <w:t xml:space="preserve"> </w:t>
      </w:r>
      <w:r>
        <w:t>Итоги</w:t>
      </w:r>
      <w:r>
        <w:rPr>
          <w:spacing w:val="-2"/>
        </w:rPr>
        <w:t xml:space="preserve"> </w:t>
      </w:r>
      <w:r>
        <w:t>и последствия</w:t>
      </w:r>
      <w:r>
        <w:rPr>
          <w:spacing w:val="-1"/>
        </w:rPr>
        <w:t xml:space="preserve"> </w:t>
      </w:r>
      <w:r>
        <w:t>войны.</w:t>
      </w:r>
    </w:p>
    <w:p w14:paraId="493B37CF" w14:textId="77777777" w:rsidR="00FF2DB4" w:rsidRDefault="00C34CCB">
      <w:pPr>
        <w:pStyle w:val="a3"/>
        <w:ind w:right="120" w:firstLine="453"/>
      </w:pPr>
      <w:r>
        <w:t>Народы России и национальная политика самодержавия в первой половине XIX в. Кавказская</w:t>
      </w:r>
      <w:r>
        <w:rPr>
          <w:spacing w:val="1"/>
        </w:rPr>
        <w:t xml:space="preserve"> </w:t>
      </w:r>
      <w:r>
        <w:t>война.</w:t>
      </w:r>
      <w:r>
        <w:rPr>
          <w:spacing w:val="-1"/>
        </w:rPr>
        <w:t xml:space="preserve"> </w:t>
      </w:r>
      <w:r>
        <w:t>Имамат; движение</w:t>
      </w:r>
      <w:r>
        <w:rPr>
          <w:spacing w:val="-1"/>
        </w:rPr>
        <w:t xml:space="preserve"> </w:t>
      </w:r>
      <w:r>
        <w:t>Шамиля.</w:t>
      </w:r>
    </w:p>
    <w:p w14:paraId="7FD8C91A" w14:textId="77777777" w:rsidR="00FF2DB4" w:rsidRDefault="00C34CCB">
      <w:pPr>
        <w:pStyle w:val="a3"/>
        <w:ind w:right="115" w:firstLine="453"/>
      </w:pPr>
      <w:r>
        <w:t>Культура</w:t>
      </w:r>
      <w:r>
        <w:rPr>
          <w:spacing w:val="60"/>
        </w:rPr>
        <w:t xml:space="preserve"> </w:t>
      </w:r>
      <w:r>
        <w:t>России</w:t>
      </w:r>
      <w:r>
        <w:rPr>
          <w:spacing w:val="61"/>
        </w:rPr>
        <w:t xml:space="preserve"> </w:t>
      </w:r>
      <w:r>
        <w:t>в</w:t>
      </w:r>
      <w:r>
        <w:rPr>
          <w:spacing w:val="60"/>
        </w:rPr>
        <w:t xml:space="preserve"> </w:t>
      </w:r>
      <w:r>
        <w:t>первой</w:t>
      </w:r>
      <w:r>
        <w:rPr>
          <w:spacing w:val="61"/>
        </w:rPr>
        <w:t xml:space="preserve"> </w:t>
      </w:r>
      <w:r>
        <w:t>половине</w:t>
      </w:r>
      <w:r>
        <w:rPr>
          <w:spacing w:val="60"/>
        </w:rPr>
        <w:t xml:space="preserve"> </w:t>
      </w:r>
      <w:r>
        <w:t>XIX в.</w:t>
      </w:r>
      <w:r>
        <w:rPr>
          <w:spacing w:val="60"/>
        </w:rPr>
        <w:t xml:space="preserve"> </w:t>
      </w:r>
      <w:r>
        <w:t>Развитие</w:t>
      </w:r>
      <w:r>
        <w:rPr>
          <w:spacing w:val="60"/>
        </w:rPr>
        <w:t xml:space="preserve"> </w:t>
      </w:r>
      <w:r>
        <w:t>науки   и   техники   (Н. И. Лобачевский,</w:t>
      </w:r>
      <w:r>
        <w:rPr>
          <w:spacing w:val="1"/>
        </w:rPr>
        <w:t xml:space="preserve"> </w:t>
      </w:r>
      <w:r>
        <w:t>Н. И. Пирогов,</w:t>
      </w:r>
      <w:r>
        <w:rPr>
          <w:spacing w:val="1"/>
        </w:rPr>
        <w:t xml:space="preserve"> </w:t>
      </w:r>
      <w:r>
        <w:t>Н. Н. Зинин,</w:t>
      </w:r>
      <w:r>
        <w:rPr>
          <w:spacing w:val="1"/>
        </w:rPr>
        <w:t xml:space="preserve"> </w:t>
      </w:r>
      <w:r>
        <w:t>Б. С. Якоби</w:t>
      </w:r>
      <w:r>
        <w:rPr>
          <w:spacing w:val="1"/>
        </w:rPr>
        <w:t xml:space="preserve"> </w:t>
      </w:r>
      <w:r>
        <w:t>и</w:t>
      </w:r>
      <w:r>
        <w:rPr>
          <w:spacing w:val="1"/>
        </w:rPr>
        <w:t xml:space="preserve"> </w:t>
      </w:r>
      <w:r>
        <w:t>др.).</w:t>
      </w:r>
      <w:r>
        <w:rPr>
          <w:spacing w:val="1"/>
        </w:rPr>
        <w:t xml:space="preserve"> </w:t>
      </w:r>
      <w:r>
        <w:t>Географические</w:t>
      </w:r>
      <w:r>
        <w:rPr>
          <w:spacing w:val="1"/>
        </w:rPr>
        <w:t xml:space="preserve"> </w:t>
      </w:r>
      <w:r>
        <w:t>экспедиции,</w:t>
      </w:r>
      <w:r>
        <w:rPr>
          <w:spacing w:val="1"/>
        </w:rPr>
        <w:t xml:space="preserve"> </w:t>
      </w:r>
      <w:r>
        <w:t>их</w:t>
      </w:r>
      <w:r>
        <w:rPr>
          <w:spacing w:val="61"/>
        </w:rPr>
        <w:t xml:space="preserve"> </w:t>
      </w:r>
      <w:r>
        <w:t>участники.</w:t>
      </w:r>
      <w:r>
        <w:rPr>
          <w:spacing w:val="1"/>
        </w:rPr>
        <w:t xml:space="preserve"> </w:t>
      </w:r>
      <w:r>
        <w:t>Образование: расширение сети школ и университетов. Национальные корни отечественной культуры и</w:t>
      </w:r>
      <w:r>
        <w:rPr>
          <w:spacing w:val="1"/>
        </w:rPr>
        <w:t xml:space="preserve"> </w:t>
      </w:r>
      <w:r>
        <w:t>западные влияния. Основные стили в художественной культуре (романтизм, классицизм, реализм).</w:t>
      </w:r>
      <w:r>
        <w:rPr>
          <w:spacing w:val="1"/>
        </w:rPr>
        <w:t xml:space="preserve"> </w:t>
      </w:r>
      <w:r>
        <w:t>Золотой</w:t>
      </w:r>
      <w:r>
        <w:rPr>
          <w:spacing w:val="60"/>
        </w:rPr>
        <w:t xml:space="preserve"> </w:t>
      </w:r>
      <w:r>
        <w:t>век</w:t>
      </w:r>
      <w:r>
        <w:rPr>
          <w:spacing w:val="60"/>
        </w:rPr>
        <w:t xml:space="preserve"> </w:t>
      </w:r>
      <w:r>
        <w:t>русской</w:t>
      </w:r>
      <w:r>
        <w:rPr>
          <w:spacing w:val="60"/>
        </w:rPr>
        <w:t xml:space="preserve"> </w:t>
      </w:r>
      <w:r>
        <w:t>литературы:</w:t>
      </w:r>
      <w:r>
        <w:rPr>
          <w:spacing w:val="60"/>
        </w:rPr>
        <w:t xml:space="preserve"> </w:t>
      </w:r>
      <w:r>
        <w:t>писатели</w:t>
      </w:r>
      <w:r>
        <w:rPr>
          <w:spacing w:val="60"/>
        </w:rPr>
        <w:t xml:space="preserve"> </w:t>
      </w:r>
      <w:r>
        <w:t>и   их</w:t>
      </w:r>
      <w:r>
        <w:rPr>
          <w:spacing w:val="60"/>
        </w:rPr>
        <w:t xml:space="preserve"> </w:t>
      </w:r>
      <w:r>
        <w:t>произведения</w:t>
      </w:r>
      <w:r>
        <w:rPr>
          <w:spacing w:val="60"/>
        </w:rPr>
        <w:t xml:space="preserve"> </w:t>
      </w:r>
      <w:r>
        <w:t>(В. А. Жуковский,</w:t>
      </w:r>
      <w:r>
        <w:rPr>
          <w:spacing w:val="60"/>
        </w:rPr>
        <w:t xml:space="preserve"> </w:t>
      </w:r>
      <w:r>
        <w:t>А. С. Пушкин,</w:t>
      </w:r>
      <w:r>
        <w:rPr>
          <w:spacing w:val="1"/>
        </w:rPr>
        <w:t xml:space="preserve"> </w:t>
      </w:r>
      <w:r>
        <w:t>М. Ю. Лермонтов, Н. В. Гоголь и др.). Становление национальной музыкальной школы (М. И. Глинка,</w:t>
      </w:r>
      <w:r>
        <w:rPr>
          <w:spacing w:val="1"/>
        </w:rPr>
        <w:t xml:space="preserve"> </w:t>
      </w:r>
      <w:r>
        <w:t>А. С. Даргомыжский). Театр. Живопись: стили (классицизм, романтизм, реализм), жанры, художники</w:t>
      </w:r>
      <w:r>
        <w:rPr>
          <w:spacing w:val="1"/>
        </w:rPr>
        <w:t xml:space="preserve"> </w:t>
      </w:r>
      <w:r>
        <w:t>(К. П. Брюллов,</w:t>
      </w:r>
      <w:r>
        <w:rPr>
          <w:spacing w:val="1"/>
        </w:rPr>
        <w:t xml:space="preserve"> </w:t>
      </w:r>
      <w:r>
        <w:t>О. А. Кипренский,</w:t>
      </w:r>
      <w:r>
        <w:rPr>
          <w:spacing w:val="1"/>
        </w:rPr>
        <w:t xml:space="preserve"> </w:t>
      </w:r>
      <w:r>
        <w:t>В. А. Тропинин</w:t>
      </w:r>
      <w:r>
        <w:rPr>
          <w:spacing w:val="1"/>
        </w:rPr>
        <w:t xml:space="preserve"> </w:t>
      </w:r>
      <w:r>
        <w:t>и</w:t>
      </w:r>
      <w:r>
        <w:rPr>
          <w:spacing w:val="1"/>
        </w:rPr>
        <w:t xml:space="preserve"> </w:t>
      </w:r>
      <w:r>
        <w:t>др.).</w:t>
      </w:r>
      <w:r>
        <w:rPr>
          <w:spacing w:val="1"/>
        </w:rPr>
        <w:t xml:space="preserve"> </w:t>
      </w:r>
      <w:r>
        <w:t>Архитектура:</w:t>
      </w:r>
      <w:r>
        <w:rPr>
          <w:spacing w:val="1"/>
        </w:rPr>
        <w:t xml:space="preserve"> </w:t>
      </w:r>
      <w:r>
        <w:t>стили</w:t>
      </w:r>
      <w:r>
        <w:rPr>
          <w:spacing w:val="1"/>
        </w:rPr>
        <w:t xml:space="preserve"> </w:t>
      </w:r>
      <w:r>
        <w:t>(русский</w:t>
      </w:r>
      <w:r>
        <w:rPr>
          <w:spacing w:val="1"/>
        </w:rPr>
        <w:t xml:space="preserve"> </w:t>
      </w:r>
      <w:r>
        <w:t>ампир,</w:t>
      </w:r>
      <w:r>
        <w:rPr>
          <w:spacing w:val="1"/>
        </w:rPr>
        <w:t xml:space="preserve"> </w:t>
      </w:r>
      <w:r>
        <w:t>классицизм),</w:t>
      </w:r>
      <w:r>
        <w:rPr>
          <w:spacing w:val="1"/>
        </w:rPr>
        <w:t xml:space="preserve"> </w:t>
      </w:r>
      <w:r>
        <w:t>зодчие</w:t>
      </w:r>
      <w:r>
        <w:rPr>
          <w:spacing w:val="1"/>
        </w:rPr>
        <w:t xml:space="preserve"> </w:t>
      </w:r>
      <w:r>
        <w:t>и</w:t>
      </w:r>
      <w:r>
        <w:rPr>
          <w:spacing w:val="1"/>
        </w:rPr>
        <w:t xml:space="preserve"> </w:t>
      </w:r>
      <w:r>
        <w:t>их</w:t>
      </w:r>
      <w:r>
        <w:rPr>
          <w:spacing w:val="1"/>
        </w:rPr>
        <w:t xml:space="preserve"> </w:t>
      </w:r>
      <w:r>
        <w:t>произведения.</w:t>
      </w:r>
      <w:r>
        <w:rPr>
          <w:spacing w:val="1"/>
        </w:rPr>
        <w:t xml:space="preserve"> </w:t>
      </w:r>
      <w:r>
        <w:t>Вклад</w:t>
      </w:r>
      <w:r>
        <w:rPr>
          <w:spacing w:val="1"/>
        </w:rPr>
        <w:t xml:space="preserve"> </w:t>
      </w:r>
      <w:r>
        <w:t>российской</w:t>
      </w:r>
      <w:r>
        <w:rPr>
          <w:spacing w:val="1"/>
        </w:rPr>
        <w:t xml:space="preserve"> </w:t>
      </w:r>
      <w:r>
        <w:t>культуры</w:t>
      </w:r>
      <w:r>
        <w:rPr>
          <w:spacing w:val="1"/>
        </w:rPr>
        <w:t xml:space="preserve"> </w:t>
      </w:r>
      <w:r>
        <w:t>первой</w:t>
      </w:r>
      <w:r>
        <w:rPr>
          <w:spacing w:val="1"/>
        </w:rPr>
        <w:t xml:space="preserve"> </w:t>
      </w:r>
      <w:r>
        <w:t>половины</w:t>
      </w:r>
      <w:r>
        <w:rPr>
          <w:spacing w:val="1"/>
        </w:rPr>
        <w:t xml:space="preserve"> </w:t>
      </w:r>
      <w:r>
        <w:t>XIX в.</w:t>
      </w:r>
      <w:r>
        <w:rPr>
          <w:spacing w:val="1"/>
        </w:rPr>
        <w:t xml:space="preserve"> </w:t>
      </w:r>
      <w:r>
        <w:t>в</w:t>
      </w:r>
      <w:r>
        <w:rPr>
          <w:spacing w:val="1"/>
        </w:rPr>
        <w:t xml:space="preserve"> </w:t>
      </w:r>
      <w:r>
        <w:t>мировую</w:t>
      </w:r>
      <w:r>
        <w:rPr>
          <w:spacing w:val="-1"/>
        </w:rPr>
        <w:t xml:space="preserve"> </w:t>
      </w:r>
      <w:r>
        <w:t>культуру.</w:t>
      </w:r>
    </w:p>
    <w:p w14:paraId="3AA7E088" w14:textId="77777777" w:rsidR="00FF2DB4" w:rsidRDefault="00C34CCB">
      <w:pPr>
        <w:pStyle w:val="a3"/>
        <w:ind w:right="114" w:firstLine="453"/>
      </w:pPr>
      <w:r>
        <w:rPr>
          <w:b/>
        </w:rPr>
        <w:t>Российская</w:t>
      </w:r>
      <w:r>
        <w:rPr>
          <w:b/>
          <w:spacing w:val="1"/>
        </w:rPr>
        <w:t xml:space="preserve"> </w:t>
      </w:r>
      <w:r>
        <w:rPr>
          <w:b/>
        </w:rPr>
        <w:t>империя</w:t>
      </w:r>
      <w:r>
        <w:rPr>
          <w:b/>
          <w:spacing w:val="1"/>
        </w:rPr>
        <w:t xml:space="preserve"> </w:t>
      </w:r>
      <w:r>
        <w:rPr>
          <w:b/>
        </w:rPr>
        <w:t>во</w:t>
      </w:r>
      <w:r>
        <w:rPr>
          <w:b/>
          <w:spacing w:val="1"/>
        </w:rPr>
        <w:t xml:space="preserve"> </w:t>
      </w:r>
      <w:r>
        <w:rPr>
          <w:b/>
        </w:rPr>
        <w:t>второй</w:t>
      </w:r>
      <w:r>
        <w:rPr>
          <w:b/>
          <w:spacing w:val="1"/>
        </w:rPr>
        <w:t xml:space="preserve"> </w:t>
      </w:r>
      <w:r>
        <w:rPr>
          <w:b/>
        </w:rPr>
        <w:t>половине</w:t>
      </w:r>
      <w:r>
        <w:rPr>
          <w:b/>
          <w:spacing w:val="1"/>
        </w:rPr>
        <w:t xml:space="preserve"> </w:t>
      </w:r>
      <w:r>
        <w:rPr>
          <w:b/>
        </w:rPr>
        <w:t>XIX в.</w:t>
      </w:r>
      <w:r>
        <w:rPr>
          <w:b/>
          <w:spacing w:val="1"/>
        </w:rPr>
        <w:t xml:space="preserve"> </w:t>
      </w:r>
      <w:r>
        <w:t>Великие</w:t>
      </w:r>
      <w:r>
        <w:rPr>
          <w:spacing w:val="1"/>
        </w:rPr>
        <w:t xml:space="preserve"> </w:t>
      </w:r>
      <w:r>
        <w:t>реформы</w:t>
      </w:r>
      <w:r>
        <w:rPr>
          <w:spacing w:val="1"/>
        </w:rPr>
        <w:t xml:space="preserve"> </w:t>
      </w:r>
      <w:r>
        <w:t>1860—1870-х гг.</w:t>
      </w:r>
      <w:r>
        <w:rPr>
          <w:spacing w:val="1"/>
        </w:rPr>
        <w:t xml:space="preserve"> </w:t>
      </w:r>
      <w:r>
        <w:t>Необходимость</w:t>
      </w:r>
      <w:r>
        <w:rPr>
          <w:spacing w:val="1"/>
        </w:rPr>
        <w:t xml:space="preserve"> </w:t>
      </w:r>
      <w:r>
        <w:t>и</w:t>
      </w:r>
      <w:r>
        <w:rPr>
          <w:spacing w:val="1"/>
        </w:rPr>
        <w:t xml:space="preserve"> </w:t>
      </w:r>
      <w:r>
        <w:t>предпосылки</w:t>
      </w:r>
      <w:r>
        <w:rPr>
          <w:spacing w:val="1"/>
        </w:rPr>
        <w:t xml:space="preserve"> </w:t>
      </w:r>
      <w:r>
        <w:t>реформ.</w:t>
      </w:r>
      <w:r>
        <w:rPr>
          <w:spacing w:val="1"/>
        </w:rPr>
        <w:t xml:space="preserve"> </w:t>
      </w:r>
      <w:r>
        <w:t>Император</w:t>
      </w:r>
      <w:r>
        <w:rPr>
          <w:spacing w:val="1"/>
        </w:rPr>
        <w:t xml:space="preserve"> </w:t>
      </w:r>
      <w:r>
        <w:t>Александр II</w:t>
      </w:r>
      <w:r>
        <w:rPr>
          <w:spacing w:val="1"/>
        </w:rPr>
        <w:t xml:space="preserve"> </w:t>
      </w:r>
      <w:r>
        <w:t>и</w:t>
      </w:r>
      <w:r>
        <w:rPr>
          <w:spacing w:val="1"/>
        </w:rPr>
        <w:t xml:space="preserve"> </w:t>
      </w:r>
      <w:r>
        <w:t>его</w:t>
      </w:r>
      <w:r>
        <w:rPr>
          <w:spacing w:val="1"/>
        </w:rPr>
        <w:t xml:space="preserve"> </w:t>
      </w:r>
      <w:r>
        <w:t>окружение.</w:t>
      </w:r>
      <w:r>
        <w:rPr>
          <w:spacing w:val="61"/>
        </w:rPr>
        <w:t xml:space="preserve"> </w:t>
      </w:r>
      <w:r>
        <w:t>Либералы,</w:t>
      </w:r>
      <w:r>
        <w:rPr>
          <w:spacing w:val="1"/>
        </w:rPr>
        <w:t xml:space="preserve"> </w:t>
      </w:r>
      <w:r>
        <w:t>радикалы, консерваторы: планы и проекты переустройства России. Подготовка крестьянской реформы.</w:t>
      </w:r>
      <w:r>
        <w:rPr>
          <w:spacing w:val="1"/>
        </w:rPr>
        <w:t xml:space="preserve"> </w:t>
      </w:r>
      <w:r>
        <w:t>Основные положения Крестьянской реформы 1861 г. Значение отмены крепостного права. Земская,</w:t>
      </w:r>
      <w:r>
        <w:rPr>
          <w:spacing w:val="1"/>
        </w:rPr>
        <w:t xml:space="preserve"> </w:t>
      </w:r>
      <w:r>
        <w:t>судебная,</w:t>
      </w:r>
      <w:r>
        <w:rPr>
          <w:spacing w:val="-1"/>
        </w:rPr>
        <w:t xml:space="preserve"> </w:t>
      </w:r>
      <w:r>
        <w:t>военная, городская</w:t>
      </w:r>
      <w:r>
        <w:rPr>
          <w:spacing w:val="-1"/>
        </w:rPr>
        <w:t xml:space="preserve"> </w:t>
      </w:r>
      <w:r>
        <w:t>реформы. Итоги и следствия реформ</w:t>
      </w:r>
      <w:r>
        <w:rPr>
          <w:spacing w:val="-1"/>
        </w:rPr>
        <w:t xml:space="preserve"> </w:t>
      </w:r>
      <w:r>
        <w:t>1860—1870-х</w:t>
      </w:r>
      <w:r>
        <w:rPr>
          <w:spacing w:val="2"/>
        </w:rPr>
        <w:t xml:space="preserve"> </w:t>
      </w:r>
      <w:r>
        <w:t>гг.</w:t>
      </w:r>
    </w:p>
    <w:p w14:paraId="555DA56F" w14:textId="77777777" w:rsidR="00FF2DB4" w:rsidRDefault="00C34CCB">
      <w:pPr>
        <w:pStyle w:val="a3"/>
        <w:spacing w:before="1"/>
        <w:ind w:left="592"/>
      </w:pPr>
      <w:r>
        <w:t>Национальные</w:t>
      </w:r>
      <w:r>
        <w:rPr>
          <w:spacing w:val="-4"/>
        </w:rPr>
        <w:t xml:space="preserve"> </w:t>
      </w:r>
      <w:r>
        <w:t>движения</w:t>
      </w:r>
      <w:r>
        <w:rPr>
          <w:spacing w:val="-2"/>
        </w:rPr>
        <w:t xml:space="preserve"> </w:t>
      </w:r>
      <w:r>
        <w:t>и</w:t>
      </w:r>
      <w:r>
        <w:rPr>
          <w:spacing w:val="-2"/>
        </w:rPr>
        <w:t xml:space="preserve"> </w:t>
      </w:r>
      <w:r>
        <w:t>национальная</w:t>
      </w:r>
      <w:r>
        <w:rPr>
          <w:spacing w:val="-2"/>
        </w:rPr>
        <w:t xml:space="preserve"> </w:t>
      </w:r>
      <w:r>
        <w:t>политика</w:t>
      </w:r>
      <w:r>
        <w:rPr>
          <w:spacing w:val="-2"/>
        </w:rPr>
        <w:t xml:space="preserve"> </w:t>
      </w:r>
      <w:r>
        <w:t>в</w:t>
      </w:r>
      <w:r>
        <w:rPr>
          <w:spacing w:val="-3"/>
        </w:rPr>
        <w:t xml:space="preserve"> </w:t>
      </w:r>
      <w:r>
        <w:t>1860—1870-е</w:t>
      </w:r>
      <w:r>
        <w:rPr>
          <w:spacing w:val="-3"/>
        </w:rPr>
        <w:t xml:space="preserve"> </w:t>
      </w:r>
      <w:r>
        <w:t>гг.</w:t>
      </w:r>
    </w:p>
    <w:p w14:paraId="04A07FF9" w14:textId="77777777" w:rsidR="00FF2DB4" w:rsidRDefault="00C34CCB">
      <w:pPr>
        <w:pStyle w:val="a3"/>
        <w:ind w:right="125" w:firstLine="453"/>
      </w:pPr>
      <w:r>
        <w:t>Социально-экономическое</w:t>
      </w:r>
      <w:r>
        <w:rPr>
          <w:spacing w:val="1"/>
        </w:rPr>
        <w:t xml:space="preserve"> </w:t>
      </w:r>
      <w:r>
        <w:t>развитие</w:t>
      </w:r>
      <w:r>
        <w:rPr>
          <w:spacing w:val="1"/>
        </w:rPr>
        <w:t xml:space="preserve"> </w:t>
      </w:r>
      <w:r>
        <w:t>пореформенной</w:t>
      </w:r>
      <w:r>
        <w:rPr>
          <w:spacing w:val="1"/>
        </w:rPr>
        <w:t xml:space="preserve"> </w:t>
      </w:r>
      <w:r>
        <w:t>России.</w:t>
      </w:r>
      <w:r>
        <w:rPr>
          <w:spacing w:val="1"/>
        </w:rPr>
        <w:t xml:space="preserve"> </w:t>
      </w:r>
      <w:r>
        <w:t>Сельское</w:t>
      </w:r>
      <w:r>
        <w:rPr>
          <w:spacing w:val="1"/>
        </w:rPr>
        <w:t xml:space="preserve"> </w:t>
      </w:r>
      <w:r>
        <w:t>хозяйство</w:t>
      </w:r>
      <w:r>
        <w:rPr>
          <w:spacing w:val="1"/>
        </w:rPr>
        <w:t xml:space="preserve"> </w:t>
      </w:r>
      <w:r>
        <w:t>после</w:t>
      </w:r>
      <w:r>
        <w:rPr>
          <w:spacing w:val="1"/>
        </w:rPr>
        <w:t xml:space="preserve"> </w:t>
      </w:r>
      <w:r>
        <w:t>отмены</w:t>
      </w:r>
      <w:r>
        <w:rPr>
          <w:spacing w:val="-57"/>
        </w:rPr>
        <w:t xml:space="preserve"> </w:t>
      </w:r>
      <w:r>
        <w:t>крепостного</w:t>
      </w:r>
      <w:r>
        <w:rPr>
          <w:spacing w:val="1"/>
        </w:rPr>
        <w:t xml:space="preserve"> </w:t>
      </w:r>
      <w:r>
        <w:t>права.</w:t>
      </w:r>
      <w:r>
        <w:rPr>
          <w:spacing w:val="1"/>
        </w:rPr>
        <w:t xml:space="preserve"> </w:t>
      </w:r>
      <w:r>
        <w:t>Развитие</w:t>
      </w:r>
      <w:r>
        <w:rPr>
          <w:spacing w:val="1"/>
        </w:rPr>
        <w:t xml:space="preserve"> </w:t>
      </w:r>
      <w:r>
        <w:t>торговли</w:t>
      </w:r>
      <w:r>
        <w:rPr>
          <w:spacing w:val="1"/>
        </w:rPr>
        <w:t xml:space="preserve"> </w:t>
      </w:r>
      <w:r>
        <w:t>и</w:t>
      </w:r>
      <w:r>
        <w:rPr>
          <w:spacing w:val="1"/>
        </w:rPr>
        <w:t xml:space="preserve"> </w:t>
      </w:r>
      <w:r>
        <w:t>промышленности.</w:t>
      </w:r>
      <w:r>
        <w:rPr>
          <w:spacing w:val="1"/>
        </w:rPr>
        <w:t xml:space="preserve"> </w:t>
      </w:r>
      <w:r>
        <w:t>Железнодорожное</w:t>
      </w:r>
      <w:r>
        <w:rPr>
          <w:spacing w:val="1"/>
        </w:rPr>
        <w:t xml:space="preserve"> </w:t>
      </w:r>
      <w:r>
        <w:t>строительство.</w:t>
      </w:r>
      <w:r>
        <w:rPr>
          <w:spacing w:val="1"/>
        </w:rPr>
        <w:t xml:space="preserve"> </w:t>
      </w:r>
      <w:r>
        <w:t>Завершение</w:t>
      </w:r>
      <w:r>
        <w:rPr>
          <w:spacing w:val="1"/>
        </w:rPr>
        <w:t xml:space="preserve"> </w:t>
      </w:r>
      <w:r>
        <w:t>промышленного</w:t>
      </w:r>
      <w:r>
        <w:rPr>
          <w:spacing w:val="1"/>
        </w:rPr>
        <w:t xml:space="preserve"> </w:t>
      </w:r>
      <w:r>
        <w:t>переворота,</w:t>
      </w:r>
      <w:r>
        <w:rPr>
          <w:spacing w:val="1"/>
        </w:rPr>
        <w:t xml:space="preserve"> </w:t>
      </w:r>
      <w:r>
        <w:t>его</w:t>
      </w:r>
      <w:r>
        <w:rPr>
          <w:spacing w:val="1"/>
        </w:rPr>
        <w:t xml:space="preserve"> </w:t>
      </w:r>
      <w:r>
        <w:t>последствия.</w:t>
      </w:r>
      <w:r>
        <w:rPr>
          <w:spacing w:val="1"/>
        </w:rPr>
        <w:t xml:space="preserve"> </w:t>
      </w:r>
      <w:r>
        <w:t>Изменения</w:t>
      </w:r>
      <w:r>
        <w:rPr>
          <w:spacing w:val="1"/>
        </w:rPr>
        <w:t xml:space="preserve"> </w:t>
      </w:r>
      <w:r>
        <w:t>в</w:t>
      </w:r>
      <w:r>
        <w:rPr>
          <w:spacing w:val="1"/>
        </w:rPr>
        <w:t xml:space="preserve"> </w:t>
      </w:r>
      <w:r>
        <w:t>социальной</w:t>
      </w:r>
      <w:r>
        <w:rPr>
          <w:spacing w:val="1"/>
        </w:rPr>
        <w:t xml:space="preserve"> </w:t>
      </w:r>
      <w:r>
        <w:t>структуре</w:t>
      </w:r>
      <w:r>
        <w:rPr>
          <w:spacing w:val="-57"/>
        </w:rPr>
        <w:t xml:space="preserve"> </w:t>
      </w:r>
      <w:r>
        <w:t>общества.</w:t>
      </w:r>
      <w:r>
        <w:rPr>
          <w:spacing w:val="-1"/>
        </w:rPr>
        <w:t xml:space="preserve"> </w:t>
      </w:r>
      <w:r>
        <w:t>Положение</w:t>
      </w:r>
      <w:r>
        <w:rPr>
          <w:spacing w:val="-1"/>
        </w:rPr>
        <w:t xml:space="preserve"> </w:t>
      </w:r>
      <w:r>
        <w:t>основных</w:t>
      </w:r>
      <w:r>
        <w:rPr>
          <w:spacing w:val="1"/>
        </w:rPr>
        <w:t xml:space="preserve"> </w:t>
      </w:r>
      <w:r>
        <w:t>слоёв</w:t>
      </w:r>
      <w:r>
        <w:rPr>
          <w:spacing w:val="-1"/>
        </w:rPr>
        <w:t xml:space="preserve"> </w:t>
      </w:r>
      <w:r>
        <w:t>населения России.</w:t>
      </w:r>
    </w:p>
    <w:p w14:paraId="1C5A3579" w14:textId="77777777" w:rsidR="00FF2DB4" w:rsidRDefault="00C34CCB">
      <w:pPr>
        <w:pStyle w:val="a3"/>
        <w:ind w:right="119" w:firstLine="453"/>
      </w:pPr>
      <w:r>
        <w:t>Общественное</w:t>
      </w:r>
      <w:r>
        <w:rPr>
          <w:spacing w:val="1"/>
        </w:rPr>
        <w:t xml:space="preserve"> </w:t>
      </w:r>
      <w:r>
        <w:t>движение</w:t>
      </w:r>
      <w:r>
        <w:rPr>
          <w:spacing w:val="1"/>
        </w:rPr>
        <w:t xml:space="preserve"> </w:t>
      </w:r>
      <w:r>
        <w:t>в</w:t>
      </w:r>
      <w:r>
        <w:rPr>
          <w:spacing w:val="1"/>
        </w:rPr>
        <w:t xml:space="preserve"> </w:t>
      </w:r>
      <w:r>
        <w:t>России</w:t>
      </w:r>
      <w:r>
        <w:rPr>
          <w:spacing w:val="1"/>
        </w:rPr>
        <w:t xml:space="preserve"> </w:t>
      </w:r>
      <w:r>
        <w:t>в</w:t>
      </w:r>
      <w:r>
        <w:rPr>
          <w:spacing w:val="1"/>
        </w:rPr>
        <w:t xml:space="preserve"> </w:t>
      </w:r>
      <w:r>
        <w:t>последней</w:t>
      </w:r>
      <w:r>
        <w:rPr>
          <w:spacing w:val="1"/>
        </w:rPr>
        <w:t xml:space="preserve"> </w:t>
      </w:r>
      <w:r>
        <w:t>трети</w:t>
      </w:r>
      <w:r>
        <w:rPr>
          <w:spacing w:val="1"/>
        </w:rPr>
        <w:t xml:space="preserve"> </w:t>
      </w:r>
      <w:r>
        <w:t>XIX в.</w:t>
      </w:r>
      <w:r>
        <w:rPr>
          <w:spacing w:val="1"/>
        </w:rPr>
        <w:t xml:space="preserve"> </w:t>
      </w:r>
      <w:r>
        <w:t>Консервативные,</w:t>
      </w:r>
      <w:r>
        <w:rPr>
          <w:spacing w:val="1"/>
        </w:rPr>
        <w:t xml:space="preserve"> </w:t>
      </w:r>
      <w:r>
        <w:t>либеральные,</w:t>
      </w:r>
      <w:r>
        <w:rPr>
          <w:spacing w:val="1"/>
        </w:rPr>
        <w:t xml:space="preserve"> </w:t>
      </w:r>
      <w:r>
        <w:t>радикальные</w:t>
      </w:r>
      <w:r>
        <w:rPr>
          <w:spacing w:val="60"/>
        </w:rPr>
        <w:t xml:space="preserve"> </w:t>
      </w:r>
      <w:r>
        <w:t>течения</w:t>
      </w:r>
      <w:r>
        <w:rPr>
          <w:spacing w:val="60"/>
        </w:rPr>
        <w:t xml:space="preserve"> </w:t>
      </w:r>
      <w:r>
        <w:t>общественной</w:t>
      </w:r>
      <w:r>
        <w:rPr>
          <w:spacing w:val="60"/>
        </w:rPr>
        <w:t xml:space="preserve"> </w:t>
      </w:r>
      <w:r>
        <w:t>мысли.</w:t>
      </w:r>
      <w:r>
        <w:rPr>
          <w:spacing w:val="60"/>
        </w:rPr>
        <w:t xml:space="preserve"> </w:t>
      </w:r>
      <w:r>
        <w:t>Народническое</w:t>
      </w:r>
      <w:r>
        <w:rPr>
          <w:spacing w:val="60"/>
        </w:rPr>
        <w:t xml:space="preserve"> </w:t>
      </w:r>
      <w:r>
        <w:t>движение:</w:t>
      </w:r>
      <w:r>
        <w:rPr>
          <w:spacing w:val="60"/>
        </w:rPr>
        <w:t xml:space="preserve"> </w:t>
      </w:r>
      <w:r>
        <w:t>идеология</w:t>
      </w:r>
      <w:r>
        <w:rPr>
          <w:spacing w:val="60"/>
        </w:rPr>
        <w:t xml:space="preserve"> </w:t>
      </w:r>
      <w:r>
        <w:t>(М. А. Бакунин,</w:t>
      </w:r>
      <w:r>
        <w:rPr>
          <w:spacing w:val="1"/>
        </w:rPr>
        <w:t xml:space="preserve"> </w:t>
      </w:r>
      <w:r>
        <w:t>П. Л. Лавров, П. Н. Ткачёв), организации, тактика. Кризис революционного народничества. Зарождение</w:t>
      </w:r>
      <w:r>
        <w:rPr>
          <w:spacing w:val="-57"/>
        </w:rPr>
        <w:t xml:space="preserve"> </w:t>
      </w:r>
      <w:r>
        <w:t>российской</w:t>
      </w:r>
      <w:r>
        <w:rPr>
          <w:spacing w:val="-1"/>
        </w:rPr>
        <w:t xml:space="preserve"> </w:t>
      </w:r>
      <w:r>
        <w:t>социал-демократии. Начало</w:t>
      </w:r>
      <w:r>
        <w:rPr>
          <w:spacing w:val="-1"/>
        </w:rPr>
        <w:t xml:space="preserve"> </w:t>
      </w:r>
      <w:r>
        <w:t>рабочего</w:t>
      </w:r>
      <w:r>
        <w:rPr>
          <w:spacing w:val="-1"/>
        </w:rPr>
        <w:t xml:space="preserve"> </w:t>
      </w:r>
      <w:r>
        <w:t>движения.</w:t>
      </w:r>
    </w:p>
    <w:p w14:paraId="4BC21768" w14:textId="77777777" w:rsidR="00FF2DB4" w:rsidRDefault="00C34CCB">
      <w:pPr>
        <w:pStyle w:val="a3"/>
        <w:spacing w:before="1"/>
        <w:ind w:right="119" w:firstLine="453"/>
      </w:pPr>
      <w:r>
        <w:t>Внутренняя</w:t>
      </w:r>
      <w:r>
        <w:rPr>
          <w:spacing w:val="1"/>
        </w:rPr>
        <w:t xml:space="preserve"> </w:t>
      </w:r>
      <w:r>
        <w:t>политика</w:t>
      </w:r>
      <w:r>
        <w:rPr>
          <w:spacing w:val="1"/>
        </w:rPr>
        <w:t xml:space="preserve"> </w:t>
      </w:r>
      <w:r>
        <w:t>самодержавия</w:t>
      </w:r>
      <w:r>
        <w:rPr>
          <w:spacing w:val="1"/>
        </w:rPr>
        <w:t xml:space="preserve"> </w:t>
      </w:r>
      <w:r>
        <w:t>в</w:t>
      </w:r>
      <w:r>
        <w:rPr>
          <w:spacing w:val="1"/>
        </w:rPr>
        <w:t xml:space="preserve"> </w:t>
      </w:r>
      <w:r>
        <w:t>1881—1890-е гг.</w:t>
      </w:r>
      <w:r>
        <w:rPr>
          <w:spacing w:val="1"/>
        </w:rPr>
        <w:t xml:space="preserve"> </w:t>
      </w:r>
      <w:r>
        <w:t>Начало</w:t>
      </w:r>
      <w:r>
        <w:rPr>
          <w:spacing w:val="1"/>
        </w:rPr>
        <w:t xml:space="preserve"> </w:t>
      </w:r>
      <w:r>
        <w:t>царствования</w:t>
      </w:r>
      <w:r>
        <w:rPr>
          <w:spacing w:val="1"/>
        </w:rPr>
        <w:t xml:space="preserve"> </w:t>
      </w:r>
      <w:r>
        <w:t>Александра III.</w:t>
      </w:r>
      <w:r>
        <w:rPr>
          <w:spacing w:val="1"/>
        </w:rPr>
        <w:t xml:space="preserve"> </w:t>
      </w:r>
      <w:r>
        <w:t>Изменения</w:t>
      </w:r>
      <w:r>
        <w:rPr>
          <w:spacing w:val="13"/>
        </w:rPr>
        <w:t xml:space="preserve"> </w:t>
      </w:r>
      <w:r>
        <w:t>в</w:t>
      </w:r>
      <w:r>
        <w:rPr>
          <w:spacing w:val="13"/>
        </w:rPr>
        <w:t xml:space="preserve"> </w:t>
      </w:r>
      <w:r>
        <w:t>сферах</w:t>
      </w:r>
      <w:r>
        <w:rPr>
          <w:spacing w:val="13"/>
        </w:rPr>
        <w:t xml:space="preserve"> </w:t>
      </w:r>
      <w:r>
        <w:t>государственного</w:t>
      </w:r>
      <w:r>
        <w:rPr>
          <w:spacing w:val="15"/>
        </w:rPr>
        <w:t xml:space="preserve"> </w:t>
      </w:r>
      <w:r>
        <w:t>управления,</w:t>
      </w:r>
      <w:r>
        <w:rPr>
          <w:spacing w:val="13"/>
        </w:rPr>
        <w:t xml:space="preserve"> </w:t>
      </w:r>
      <w:r>
        <w:t>образования</w:t>
      </w:r>
      <w:r>
        <w:rPr>
          <w:spacing w:val="13"/>
        </w:rPr>
        <w:t xml:space="preserve"> </w:t>
      </w:r>
      <w:r>
        <w:t>и</w:t>
      </w:r>
      <w:r>
        <w:rPr>
          <w:spacing w:val="12"/>
        </w:rPr>
        <w:t xml:space="preserve"> </w:t>
      </w:r>
      <w:r>
        <w:t>печати.</w:t>
      </w:r>
      <w:r>
        <w:rPr>
          <w:spacing w:val="13"/>
        </w:rPr>
        <w:t xml:space="preserve"> </w:t>
      </w:r>
      <w:r>
        <w:t>Возрастание</w:t>
      </w:r>
      <w:r>
        <w:rPr>
          <w:spacing w:val="12"/>
        </w:rPr>
        <w:t xml:space="preserve"> </w:t>
      </w:r>
      <w:r>
        <w:t>роли</w:t>
      </w:r>
    </w:p>
    <w:p w14:paraId="7008D050" w14:textId="77777777" w:rsidR="00FF2DB4" w:rsidRDefault="00FF2DB4">
      <w:pPr>
        <w:sectPr w:rsidR="00FF2DB4">
          <w:pgSz w:w="11920" w:h="16850"/>
          <w:pgMar w:top="780" w:right="640" w:bottom="1580" w:left="300" w:header="0" w:footer="1365" w:gutter="0"/>
          <w:cols w:space="720"/>
        </w:sectPr>
      </w:pPr>
    </w:p>
    <w:p w14:paraId="1D2C7D9B" w14:textId="77777777" w:rsidR="00FF2DB4" w:rsidRDefault="00C34CCB">
      <w:pPr>
        <w:pStyle w:val="a3"/>
        <w:spacing w:before="70"/>
        <w:ind w:right="123"/>
      </w:pPr>
      <w:r>
        <w:t>государства в экономической жизни страны. Курс на модернизацию промышленности. Экономические</w:t>
      </w:r>
      <w:r>
        <w:rPr>
          <w:spacing w:val="1"/>
        </w:rPr>
        <w:t xml:space="preserve"> </w:t>
      </w:r>
      <w:r>
        <w:t>и</w:t>
      </w:r>
      <w:r>
        <w:rPr>
          <w:spacing w:val="1"/>
        </w:rPr>
        <w:t xml:space="preserve"> </w:t>
      </w:r>
      <w:r>
        <w:t>финансовые</w:t>
      </w:r>
      <w:r>
        <w:rPr>
          <w:spacing w:val="1"/>
        </w:rPr>
        <w:t xml:space="preserve"> </w:t>
      </w:r>
      <w:r>
        <w:t>реформы</w:t>
      </w:r>
      <w:r>
        <w:rPr>
          <w:spacing w:val="1"/>
        </w:rPr>
        <w:t xml:space="preserve"> </w:t>
      </w:r>
      <w:r>
        <w:t>(Н. X. Бунге,</w:t>
      </w:r>
      <w:r>
        <w:rPr>
          <w:spacing w:val="1"/>
        </w:rPr>
        <w:t xml:space="preserve"> </w:t>
      </w:r>
      <w:r>
        <w:t>С. Ю. Витте).</w:t>
      </w:r>
      <w:r>
        <w:rPr>
          <w:spacing w:val="1"/>
        </w:rPr>
        <w:t xml:space="preserve"> </w:t>
      </w:r>
      <w:r>
        <w:t>Разработка</w:t>
      </w:r>
      <w:r>
        <w:rPr>
          <w:spacing w:val="1"/>
        </w:rPr>
        <w:t xml:space="preserve"> </w:t>
      </w:r>
      <w:r>
        <w:t>рабочего</w:t>
      </w:r>
      <w:r>
        <w:rPr>
          <w:spacing w:val="1"/>
        </w:rPr>
        <w:t xml:space="preserve"> </w:t>
      </w:r>
      <w:r>
        <w:t>законодательства.</w:t>
      </w:r>
      <w:r>
        <w:rPr>
          <w:spacing w:val="1"/>
        </w:rPr>
        <w:t xml:space="preserve"> </w:t>
      </w:r>
      <w:r>
        <w:t>Национальная</w:t>
      </w:r>
      <w:r>
        <w:rPr>
          <w:spacing w:val="-1"/>
        </w:rPr>
        <w:t xml:space="preserve"> </w:t>
      </w:r>
      <w:r>
        <w:t>политика.</w:t>
      </w:r>
    </w:p>
    <w:p w14:paraId="4EDB768E" w14:textId="77777777" w:rsidR="00FF2DB4" w:rsidRDefault="00C34CCB">
      <w:pPr>
        <w:pStyle w:val="a3"/>
        <w:spacing w:before="1"/>
        <w:ind w:right="119" w:firstLine="453"/>
      </w:pPr>
      <w:r>
        <w:t>Внешняя политика России</w:t>
      </w:r>
      <w:r>
        <w:rPr>
          <w:spacing w:val="1"/>
        </w:rPr>
        <w:t xml:space="preserve"> </w:t>
      </w:r>
      <w:r>
        <w:t>во второй половине XIX в. Европейская политика. Русско-турецкая</w:t>
      </w:r>
      <w:r>
        <w:rPr>
          <w:spacing w:val="1"/>
        </w:rPr>
        <w:t xml:space="preserve"> </w:t>
      </w:r>
      <w:r>
        <w:t>война 1877—1878 гг.; роль России в освобождении балканских народов. Присоединение Средней Азии.</w:t>
      </w:r>
      <w:r>
        <w:rPr>
          <w:spacing w:val="-57"/>
        </w:rPr>
        <w:t xml:space="preserve"> </w:t>
      </w:r>
      <w:r>
        <w:t>Политика</w:t>
      </w:r>
      <w:r>
        <w:rPr>
          <w:spacing w:val="-2"/>
        </w:rPr>
        <w:t xml:space="preserve"> </w:t>
      </w:r>
      <w:r>
        <w:t>России</w:t>
      </w:r>
      <w:r>
        <w:rPr>
          <w:spacing w:val="-1"/>
        </w:rPr>
        <w:t xml:space="preserve"> </w:t>
      </w:r>
      <w:r>
        <w:t>на</w:t>
      </w:r>
      <w:r>
        <w:rPr>
          <w:spacing w:val="-2"/>
        </w:rPr>
        <w:t xml:space="preserve"> </w:t>
      </w:r>
      <w:r>
        <w:t>Дальнем</w:t>
      </w:r>
      <w:r>
        <w:rPr>
          <w:spacing w:val="-2"/>
        </w:rPr>
        <w:t xml:space="preserve"> </w:t>
      </w:r>
      <w:r>
        <w:t>Востоке.</w:t>
      </w:r>
      <w:r>
        <w:rPr>
          <w:spacing w:val="-1"/>
        </w:rPr>
        <w:t xml:space="preserve"> </w:t>
      </w:r>
      <w:r>
        <w:t>Россия</w:t>
      </w:r>
      <w:r>
        <w:rPr>
          <w:spacing w:val="-1"/>
        </w:rPr>
        <w:t xml:space="preserve"> </w:t>
      </w:r>
      <w:r>
        <w:t>в</w:t>
      </w:r>
      <w:r>
        <w:rPr>
          <w:spacing w:val="-2"/>
        </w:rPr>
        <w:t xml:space="preserve"> </w:t>
      </w:r>
      <w:r>
        <w:t>международных отношениях</w:t>
      </w:r>
      <w:r>
        <w:rPr>
          <w:spacing w:val="1"/>
        </w:rPr>
        <w:t xml:space="preserve"> </w:t>
      </w:r>
      <w:r>
        <w:t>конца</w:t>
      </w:r>
      <w:r>
        <w:rPr>
          <w:spacing w:val="-2"/>
        </w:rPr>
        <w:t xml:space="preserve"> </w:t>
      </w:r>
      <w:r>
        <w:t>XIX</w:t>
      </w:r>
      <w:r>
        <w:rPr>
          <w:spacing w:val="5"/>
        </w:rPr>
        <w:t xml:space="preserve"> </w:t>
      </w:r>
      <w:r>
        <w:t>в.</w:t>
      </w:r>
    </w:p>
    <w:p w14:paraId="545FF7DB" w14:textId="77777777" w:rsidR="00FF2DB4" w:rsidRDefault="00C34CCB">
      <w:pPr>
        <w:pStyle w:val="a3"/>
        <w:ind w:right="116" w:firstLine="453"/>
      </w:pPr>
      <w:r>
        <w:t>Культура России во второй половине XIX в. Достижения российских учёных, их вклад в мировую</w:t>
      </w:r>
      <w:r>
        <w:rPr>
          <w:spacing w:val="1"/>
        </w:rPr>
        <w:t xml:space="preserve"> </w:t>
      </w:r>
      <w:r>
        <w:t>науку</w:t>
      </w:r>
      <w:r>
        <w:rPr>
          <w:spacing w:val="1"/>
        </w:rPr>
        <w:t xml:space="preserve"> </w:t>
      </w:r>
      <w:r>
        <w:t>и</w:t>
      </w:r>
      <w:r>
        <w:rPr>
          <w:spacing w:val="1"/>
        </w:rPr>
        <w:t xml:space="preserve"> </w:t>
      </w:r>
      <w:r>
        <w:t>технику</w:t>
      </w:r>
      <w:r>
        <w:rPr>
          <w:spacing w:val="1"/>
        </w:rPr>
        <w:t xml:space="preserve"> </w:t>
      </w:r>
      <w:r>
        <w:t>(А. Г. Столетов,</w:t>
      </w:r>
      <w:r>
        <w:rPr>
          <w:spacing w:val="1"/>
        </w:rPr>
        <w:t xml:space="preserve"> </w:t>
      </w:r>
      <w:r>
        <w:t>Д. И. Менделеев,</w:t>
      </w:r>
      <w:r>
        <w:rPr>
          <w:spacing w:val="1"/>
        </w:rPr>
        <w:t xml:space="preserve"> </w:t>
      </w:r>
      <w:r>
        <w:t>И. М. Сеченов</w:t>
      </w:r>
      <w:r>
        <w:rPr>
          <w:spacing w:val="1"/>
        </w:rPr>
        <w:t xml:space="preserve"> </w:t>
      </w:r>
      <w:r>
        <w:t>и</w:t>
      </w:r>
      <w:r>
        <w:rPr>
          <w:spacing w:val="1"/>
        </w:rPr>
        <w:t xml:space="preserve"> </w:t>
      </w:r>
      <w:r>
        <w:t>др.).</w:t>
      </w:r>
      <w:r>
        <w:rPr>
          <w:spacing w:val="1"/>
        </w:rPr>
        <w:t xml:space="preserve"> </w:t>
      </w:r>
      <w:r>
        <w:t>Развитие</w:t>
      </w:r>
      <w:r>
        <w:rPr>
          <w:spacing w:val="1"/>
        </w:rPr>
        <w:t xml:space="preserve"> </w:t>
      </w:r>
      <w:r>
        <w:t>образования.</w:t>
      </w:r>
      <w:r>
        <w:rPr>
          <w:spacing w:val="1"/>
        </w:rPr>
        <w:t xml:space="preserve"> </w:t>
      </w:r>
      <w:r>
        <w:t>Расширение издательского дела. Демократизация культуры. Литература и искусство: классицизм и</w:t>
      </w:r>
      <w:r>
        <w:rPr>
          <w:spacing w:val="1"/>
        </w:rPr>
        <w:t xml:space="preserve"> </w:t>
      </w:r>
      <w:r>
        <w:t xml:space="preserve">реализм.  </w:t>
      </w:r>
      <w:r>
        <w:rPr>
          <w:spacing w:val="1"/>
        </w:rPr>
        <w:t xml:space="preserve"> </w:t>
      </w:r>
      <w:r>
        <w:t xml:space="preserve">Общественное  </w:t>
      </w:r>
      <w:r>
        <w:rPr>
          <w:spacing w:val="1"/>
        </w:rPr>
        <w:t xml:space="preserve"> </w:t>
      </w:r>
      <w:r>
        <w:t xml:space="preserve">звучание  </w:t>
      </w:r>
      <w:r>
        <w:rPr>
          <w:spacing w:val="1"/>
        </w:rPr>
        <w:t xml:space="preserve"> </w:t>
      </w:r>
      <w:r>
        <w:t>литературы    (Н. А. Некрасов,    И. С. Тургенев,    Л. Н. Толстой,</w:t>
      </w:r>
      <w:r>
        <w:rPr>
          <w:spacing w:val="-57"/>
        </w:rPr>
        <w:t xml:space="preserve"> </w:t>
      </w:r>
      <w:r>
        <w:t>Ф. М. Достоевский). Расцвет театрального искусства, возрастание его роли в общественной жизни.</w:t>
      </w:r>
      <w:r>
        <w:rPr>
          <w:spacing w:val="1"/>
        </w:rPr>
        <w:t xml:space="preserve"> </w:t>
      </w:r>
      <w:r>
        <w:t>Живопись: академизм, реализм, передвижники. Архитектура. Развитие и достижения музыкального</w:t>
      </w:r>
      <w:r>
        <w:rPr>
          <w:spacing w:val="1"/>
        </w:rPr>
        <w:t xml:space="preserve"> </w:t>
      </w:r>
      <w:r>
        <w:t>искусства</w:t>
      </w:r>
      <w:r>
        <w:rPr>
          <w:spacing w:val="-3"/>
        </w:rPr>
        <w:t xml:space="preserve"> </w:t>
      </w:r>
      <w:r>
        <w:t>(П.</w:t>
      </w:r>
      <w:r>
        <w:rPr>
          <w:spacing w:val="-1"/>
        </w:rPr>
        <w:t xml:space="preserve"> </w:t>
      </w:r>
      <w:r>
        <w:t>И.</w:t>
      </w:r>
      <w:r>
        <w:rPr>
          <w:spacing w:val="-3"/>
        </w:rPr>
        <w:t xml:space="preserve"> </w:t>
      </w:r>
      <w:r>
        <w:t>Чайковский,</w:t>
      </w:r>
      <w:r>
        <w:rPr>
          <w:spacing w:val="-2"/>
        </w:rPr>
        <w:t xml:space="preserve"> </w:t>
      </w:r>
      <w:r>
        <w:t>Могучая</w:t>
      </w:r>
      <w:r>
        <w:rPr>
          <w:spacing w:val="-2"/>
        </w:rPr>
        <w:t xml:space="preserve"> </w:t>
      </w:r>
      <w:r>
        <w:t>кучка). Место</w:t>
      </w:r>
      <w:r>
        <w:rPr>
          <w:spacing w:val="-2"/>
        </w:rPr>
        <w:t xml:space="preserve"> </w:t>
      </w:r>
      <w:r>
        <w:t>российской</w:t>
      </w:r>
      <w:r>
        <w:rPr>
          <w:spacing w:val="-2"/>
        </w:rPr>
        <w:t xml:space="preserve"> </w:t>
      </w:r>
      <w:r>
        <w:t>культуры</w:t>
      </w:r>
      <w:r>
        <w:rPr>
          <w:spacing w:val="-2"/>
        </w:rPr>
        <w:t xml:space="preserve"> </w:t>
      </w:r>
      <w:r>
        <w:t>в</w:t>
      </w:r>
      <w:r>
        <w:rPr>
          <w:spacing w:val="-3"/>
        </w:rPr>
        <w:t xml:space="preserve"> </w:t>
      </w:r>
      <w:r>
        <w:t>мировой</w:t>
      </w:r>
      <w:r>
        <w:rPr>
          <w:spacing w:val="-1"/>
        </w:rPr>
        <w:t xml:space="preserve"> </w:t>
      </w:r>
      <w:r>
        <w:t>культуре</w:t>
      </w:r>
      <w:r>
        <w:rPr>
          <w:spacing w:val="-3"/>
        </w:rPr>
        <w:t xml:space="preserve"> </w:t>
      </w:r>
      <w:r>
        <w:t>XIX</w:t>
      </w:r>
      <w:r>
        <w:rPr>
          <w:spacing w:val="2"/>
        </w:rPr>
        <w:t xml:space="preserve"> </w:t>
      </w:r>
      <w:r>
        <w:t>в.</w:t>
      </w:r>
    </w:p>
    <w:p w14:paraId="00B47756" w14:textId="77777777" w:rsidR="00FF2DB4" w:rsidRDefault="00C34CCB">
      <w:pPr>
        <w:pStyle w:val="a3"/>
        <w:ind w:right="120" w:firstLine="453"/>
      </w:pPr>
      <w:r>
        <w:t>Изменения в условиях жизни населения городов. Развитие связи и районного транспорта. Досуг</w:t>
      </w:r>
      <w:r>
        <w:rPr>
          <w:spacing w:val="1"/>
        </w:rPr>
        <w:t xml:space="preserve"> </w:t>
      </w:r>
      <w:r>
        <w:t>горожан.</w:t>
      </w:r>
      <w:r>
        <w:rPr>
          <w:spacing w:val="-1"/>
        </w:rPr>
        <w:t xml:space="preserve"> </w:t>
      </w:r>
      <w:r>
        <w:t>Жизнь деревни.</w:t>
      </w:r>
    </w:p>
    <w:p w14:paraId="2652CB80" w14:textId="77777777" w:rsidR="00FF2DB4" w:rsidRDefault="00C34CCB">
      <w:pPr>
        <w:pStyle w:val="3"/>
        <w:spacing w:before="5" w:line="274" w:lineRule="exact"/>
        <w:jc w:val="both"/>
      </w:pPr>
      <w:r>
        <w:t>Россия</w:t>
      </w:r>
      <w:r>
        <w:rPr>
          <w:spacing w:val="-1"/>
        </w:rPr>
        <w:t xml:space="preserve"> </w:t>
      </w:r>
      <w:r>
        <w:t>в</w:t>
      </w:r>
      <w:r>
        <w:rPr>
          <w:spacing w:val="-2"/>
        </w:rPr>
        <w:t xml:space="preserve"> </w:t>
      </w:r>
      <w:r>
        <w:t>Новейшее</w:t>
      </w:r>
      <w:r>
        <w:rPr>
          <w:spacing w:val="-2"/>
        </w:rPr>
        <w:t xml:space="preserve"> </w:t>
      </w:r>
      <w:r>
        <w:t>время</w:t>
      </w:r>
      <w:r>
        <w:rPr>
          <w:spacing w:val="-2"/>
        </w:rPr>
        <w:t xml:space="preserve"> </w:t>
      </w:r>
      <w:r>
        <w:t>(XX —</w:t>
      </w:r>
      <w:r>
        <w:rPr>
          <w:spacing w:val="-1"/>
        </w:rPr>
        <w:t xml:space="preserve"> </w:t>
      </w:r>
      <w:r>
        <w:t>начало</w:t>
      </w:r>
      <w:r>
        <w:rPr>
          <w:spacing w:val="-2"/>
        </w:rPr>
        <w:t xml:space="preserve"> </w:t>
      </w:r>
      <w:r>
        <w:t>XXI в.)</w:t>
      </w:r>
    </w:p>
    <w:p w14:paraId="5155BC40" w14:textId="77777777" w:rsidR="00FF2DB4" w:rsidRDefault="00C34CCB">
      <w:pPr>
        <w:pStyle w:val="a3"/>
        <w:spacing w:line="274" w:lineRule="exact"/>
        <w:ind w:left="592"/>
      </w:pPr>
      <w:r>
        <w:t>Периодизация</w:t>
      </w:r>
      <w:r>
        <w:rPr>
          <w:spacing w:val="-2"/>
        </w:rPr>
        <w:t xml:space="preserve"> </w:t>
      </w:r>
      <w:r>
        <w:t>и</w:t>
      </w:r>
      <w:r>
        <w:rPr>
          <w:spacing w:val="-2"/>
        </w:rPr>
        <w:t xml:space="preserve"> </w:t>
      </w:r>
      <w:r>
        <w:t>основные</w:t>
      </w:r>
      <w:r>
        <w:rPr>
          <w:spacing w:val="-3"/>
        </w:rPr>
        <w:t xml:space="preserve"> </w:t>
      </w:r>
      <w:r>
        <w:t>этапы</w:t>
      </w:r>
      <w:r>
        <w:rPr>
          <w:spacing w:val="-1"/>
        </w:rPr>
        <w:t xml:space="preserve"> </w:t>
      </w:r>
      <w:r>
        <w:t>отечественной</w:t>
      </w:r>
      <w:r>
        <w:rPr>
          <w:spacing w:val="-2"/>
        </w:rPr>
        <w:t xml:space="preserve"> </w:t>
      </w:r>
      <w:r>
        <w:t>истории</w:t>
      </w:r>
      <w:r>
        <w:rPr>
          <w:spacing w:val="-1"/>
        </w:rPr>
        <w:t xml:space="preserve"> </w:t>
      </w:r>
      <w:r>
        <w:t>XX</w:t>
      </w:r>
      <w:r>
        <w:rPr>
          <w:spacing w:val="-1"/>
        </w:rPr>
        <w:t xml:space="preserve"> </w:t>
      </w:r>
      <w:r>
        <w:t>—</w:t>
      </w:r>
      <w:r>
        <w:rPr>
          <w:spacing w:val="-2"/>
        </w:rPr>
        <w:t xml:space="preserve"> </w:t>
      </w:r>
      <w:r>
        <w:t>начала</w:t>
      </w:r>
      <w:r>
        <w:rPr>
          <w:spacing w:val="-2"/>
        </w:rPr>
        <w:t xml:space="preserve"> </w:t>
      </w:r>
      <w:r>
        <w:t>XXI</w:t>
      </w:r>
      <w:r>
        <w:rPr>
          <w:spacing w:val="-3"/>
        </w:rPr>
        <w:t xml:space="preserve"> </w:t>
      </w:r>
      <w:r>
        <w:t>в.</w:t>
      </w:r>
    </w:p>
    <w:p w14:paraId="6123C4EB" w14:textId="77777777" w:rsidR="00FF2DB4" w:rsidRDefault="00C34CCB">
      <w:pPr>
        <w:pStyle w:val="a3"/>
        <w:ind w:right="118" w:firstLine="453"/>
      </w:pPr>
      <w:r>
        <w:rPr>
          <w:b/>
        </w:rPr>
        <w:t xml:space="preserve">Российская империя в начале XX в. </w:t>
      </w:r>
      <w:r>
        <w:t>Задачи и особенности</w:t>
      </w:r>
      <w:r>
        <w:rPr>
          <w:spacing w:val="1"/>
        </w:rPr>
        <w:t xml:space="preserve"> </w:t>
      </w:r>
      <w:r>
        <w:t>модернизации страны. Динамика</w:t>
      </w:r>
      <w:r>
        <w:rPr>
          <w:spacing w:val="1"/>
        </w:rPr>
        <w:t xml:space="preserve"> </w:t>
      </w:r>
      <w:r>
        <w:t>промышленного</w:t>
      </w:r>
      <w:r>
        <w:rPr>
          <w:spacing w:val="1"/>
        </w:rPr>
        <w:t xml:space="preserve"> </w:t>
      </w:r>
      <w:r>
        <w:t>развития.</w:t>
      </w:r>
      <w:r>
        <w:rPr>
          <w:spacing w:val="1"/>
        </w:rPr>
        <w:t xml:space="preserve"> </w:t>
      </w:r>
      <w:r>
        <w:t>Роль</w:t>
      </w:r>
      <w:r>
        <w:rPr>
          <w:spacing w:val="1"/>
        </w:rPr>
        <w:t xml:space="preserve"> </w:t>
      </w:r>
      <w:r>
        <w:t>государства</w:t>
      </w:r>
      <w:r>
        <w:rPr>
          <w:spacing w:val="1"/>
        </w:rPr>
        <w:t xml:space="preserve"> </w:t>
      </w:r>
      <w:r>
        <w:t>в</w:t>
      </w:r>
      <w:r>
        <w:rPr>
          <w:spacing w:val="1"/>
        </w:rPr>
        <w:t xml:space="preserve"> </w:t>
      </w:r>
      <w:r>
        <w:t>экономике</w:t>
      </w:r>
      <w:r>
        <w:rPr>
          <w:spacing w:val="1"/>
        </w:rPr>
        <w:t xml:space="preserve"> </w:t>
      </w:r>
      <w:r>
        <w:t>России.</w:t>
      </w:r>
      <w:r>
        <w:rPr>
          <w:spacing w:val="1"/>
        </w:rPr>
        <w:t xml:space="preserve"> </w:t>
      </w:r>
      <w:r>
        <w:t>Монополистический</w:t>
      </w:r>
      <w:r>
        <w:rPr>
          <w:spacing w:val="1"/>
        </w:rPr>
        <w:t xml:space="preserve"> </w:t>
      </w:r>
      <w:r>
        <w:t>капитализм.</w:t>
      </w:r>
      <w:r>
        <w:rPr>
          <w:spacing w:val="-57"/>
        </w:rPr>
        <w:t xml:space="preserve"> </w:t>
      </w:r>
      <w:r>
        <w:t>Иностранный капитал в России. Аграрный вопрос. Российское общество в начале XX в.: социальная</w:t>
      </w:r>
      <w:r>
        <w:rPr>
          <w:spacing w:val="1"/>
        </w:rPr>
        <w:t xml:space="preserve"> </w:t>
      </w:r>
      <w:r>
        <w:t>структура,</w:t>
      </w:r>
      <w:r>
        <w:rPr>
          <w:spacing w:val="-1"/>
        </w:rPr>
        <w:t xml:space="preserve"> </w:t>
      </w:r>
      <w:r>
        <w:t>положение</w:t>
      </w:r>
      <w:r>
        <w:rPr>
          <w:spacing w:val="-1"/>
        </w:rPr>
        <w:t xml:space="preserve"> </w:t>
      </w:r>
      <w:r>
        <w:t>основных</w:t>
      </w:r>
      <w:r>
        <w:rPr>
          <w:spacing w:val="1"/>
        </w:rPr>
        <w:t xml:space="preserve"> </w:t>
      </w:r>
      <w:r>
        <w:t>групп населения.</w:t>
      </w:r>
    </w:p>
    <w:p w14:paraId="34464F7A" w14:textId="77777777" w:rsidR="00FF2DB4" w:rsidRDefault="00C34CCB">
      <w:pPr>
        <w:pStyle w:val="a3"/>
        <w:ind w:right="118" w:firstLine="453"/>
      </w:pPr>
      <w:r>
        <w:t>Политическое развитие России в начале XX в. Император Николай II, его политические воззрения.</w:t>
      </w:r>
      <w:r>
        <w:rPr>
          <w:spacing w:val="1"/>
        </w:rPr>
        <w:t xml:space="preserve"> </w:t>
      </w:r>
      <w:r>
        <w:t>Консервативно-охранительная</w:t>
      </w:r>
      <w:r>
        <w:rPr>
          <w:spacing w:val="1"/>
        </w:rPr>
        <w:t xml:space="preserve"> </w:t>
      </w:r>
      <w:r>
        <w:t>политика.</w:t>
      </w:r>
      <w:r>
        <w:rPr>
          <w:spacing w:val="1"/>
        </w:rPr>
        <w:t xml:space="preserve"> </w:t>
      </w:r>
      <w:r>
        <w:t>Необходимость</w:t>
      </w:r>
      <w:r>
        <w:rPr>
          <w:spacing w:val="1"/>
        </w:rPr>
        <w:t xml:space="preserve"> </w:t>
      </w:r>
      <w:r>
        <w:t>преобразований.</w:t>
      </w:r>
      <w:r>
        <w:rPr>
          <w:spacing w:val="1"/>
        </w:rPr>
        <w:t xml:space="preserve"> </w:t>
      </w:r>
      <w:r>
        <w:t>Реформаторские</w:t>
      </w:r>
      <w:r>
        <w:rPr>
          <w:spacing w:val="1"/>
        </w:rPr>
        <w:t xml:space="preserve"> </w:t>
      </w:r>
      <w:r>
        <w:t>проекты</w:t>
      </w:r>
      <w:r>
        <w:rPr>
          <w:spacing w:val="1"/>
        </w:rPr>
        <w:t xml:space="preserve"> </w:t>
      </w:r>
      <w:r>
        <w:t>начала</w:t>
      </w:r>
      <w:r>
        <w:rPr>
          <w:spacing w:val="-2"/>
        </w:rPr>
        <w:t xml:space="preserve"> </w:t>
      </w:r>
      <w:r>
        <w:t>XX</w:t>
      </w:r>
      <w:r>
        <w:rPr>
          <w:spacing w:val="1"/>
        </w:rPr>
        <w:t xml:space="preserve"> </w:t>
      </w:r>
      <w:r>
        <w:t>в.</w:t>
      </w:r>
      <w:r>
        <w:rPr>
          <w:spacing w:val="-2"/>
        </w:rPr>
        <w:t xml:space="preserve"> </w:t>
      </w:r>
      <w:r>
        <w:t>и опыт</w:t>
      </w:r>
      <w:r>
        <w:rPr>
          <w:spacing w:val="-1"/>
        </w:rPr>
        <w:t xml:space="preserve"> </w:t>
      </w:r>
      <w:r>
        <w:t>их</w:t>
      </w:r>
      <w:r>
        <w:rPr>
          <w:spacing w:val="-1"/>
        </w:rPr>
        <w:t xml:space="preserve"> </w:t>
      </w:r>
      <w:r>
        <w:t>реализации</w:t>
      </w:r>
      <w:r>
        <w:rPr>
          <w:spacing w:val="-1"/>
        </w:rPr>
        <w:t xml:space="preserve"> </w:t>
      </w:r>
      <w:r>
        <w:t>(С.</w:t>
      </w:r>
      <w:r>
        <w:rPr>
          <w:spacing w:val="-1"/>
        </w:rPr>
        <w:t xml:space="preserve"> </w:t>
      </w:r>
      <w:r>
        <w:t>Ю.</w:t>
      </w:r>
      <w:r>
        <w:rPr>
          <w:spacing w:val="-1"/>
        </w:rPr>
        <w:t xml:space="preserve"> </w:t>
      </w:r>
      <w:r>
        <w:t>Витте,</w:t>
      </w:r>
      <w:r>
        <w:rPr>
          <w:spacing w:val="-1"/>
        </w:rPr>
        <w:t xml:space="preserve"> </w:t>
      </w:r>
      <w:r>
        <w:t>П.</w:t>
      </w:r>
      <w:r>
        <w:rPr>
          <w:spacing w:val="-1"/>
        </w:rPr>
        <w:t xml:space="preserve"> </w:t>
      </w:r>
      <w:r>
        <w:t>А. Столыпин).</w:t>
      </w:r>
      <w:r>
        <w:rPr>
          <w:spacing w:val="-1"/>
        </w:rPr>
        <w:t xml:space="preserve"> </w:t>
      </w:r>
      <w:r>
        <w:t>Самодержавие</w:t>
      </w:r>
      <w:r>
        <w:rPr>
          <w:spacing w:val="-2"/>
        </w:rPr>
        <w:t xml:space="preserve"> </w:t>
      </w:r>
      <w:r>
        <w:t>и</w:t>
      </w:r>
      <w:r>
        <w:rPr>
          <w:spacing w:val="-1"/>
        </w:rPr>
        <w:t xml:space="preserve"> </w:t>
      </w:r>
      <w:r>
        <w:t>общество.</w:t>
      </w:r>
    </w:p>
    <w:p w14:paraId="0863C893" w14:textId="77777777" w:rsidR="00FF2DB4" w:rsidRDefault="00C34CCB">
      <w:pPr>
        <w:pStyle w:val="a3"/>
        <w:spacing w:before="1"/>
        <w:ind w:left="592"/>
      </w:pPr>
      <w:r>
        <w:t>Русско-японская</w:t>
      </w:r>
      <w:r>
        <w:rPr>
          <w:spacing w:val="2"/>
        </w:rPr>
        <w:t xml:space="preserve"> </w:t>
      </w:r>
      <w:r>
        <w:t>война</w:t>
      </w:r>
      <w:r>
        <w:rPr>
          <w:spacing w:val="62"/>
        </w:rPr>
        <w:t xml:space="preserve"> </w:t>
      </w:r>
      <w:r>
        <w:t>1904—1905</w:t>
      </w:r>
      <w:r>
        <w:rPr>
          <w:spacing w:val="-1"/>
        </w:rPr>
        <w:t xml:space="preserve"> </w:t>
      </w:r>
      <w:r>
        <w:t>гг.:</w:t>
      </w:r>
      <w:r>
        <w:rPr>
          <w:spacing w:val="61"/>
        </w:rPr>
        <w:t xml:space="preserve"> </w:t>
      </w:r>
      <w:r>
        <w:t>планы</w:t>
      </w:r>
      <w:r>
        <w:rPr>
          <w:spacing w:val="61"/>
        </w:rPr>
        <w:t xml:space="preserve"> </w:t>
      </w:r>
      <w:r>
        <w:t>сторон,</w:t>
      </w:r>
      <w:r>
        <w:rPr>
          <w:spacing w:val="62"/>
        </w:rPr>
        <w:t xml:space="preserve"> </w:t>
      </w:r>
      <w:r>
        <w:t>основные</w:t>
      </w:r>
      <w:r>
        <w:rPr>
          <w:spacing w:val="60"/>
        </w:rPr>
        <w:t xml:space="preserve"> </w:t>
      </w:r>
      <w:r>
        <w:t>сражения.</w:t>
      </w:r>
      <w:r>
        <w:rPr>
          <w:spacing w:val="61"/>
        </w:rPr>
        <w:t xml:space="preserve"> </w:t>
      </w:r>
      <w:r>
        <w:t>Портсмутский</w:t>
      </w:r>
      <w:r>
        <w:rPr>
          <w:spacing w:val="63"/>
        </w:rPr>
        <w:t xml:space="preserve"> </w:t>
      </w:r>
      <w:r>
        <w:t>мир.</w:t>
      </w:r>
    </w:p>
    <w:p w14:paraId="77126D4A" w14:textId="77777777" w:rsidR="00FF2DB4" w:rsidRDefault="00C34CCB">
      <w:pPr>
        <w:pStyle w:val="a3"/>
      </w:pPr>
      <w:r>
        <w:t>Воздействие</w:t>
      </w:r>
      <w:r>
        <w:rPr>
          <w:spacing w:val="-3"/>
        </w:rPr>
        <w:t xml:space="preserve"> </w:t>
      </w:r>
      <w:r>
        <w:t>войны</w:t>
      </w:r>
      <w:r>
        <w:rPr>
          <w:spacing w:val="-1"/>
        </w:rPr>
        <w:t xml:space="preserve"> </w:t>
      </w:r>
      <w:r>
        <w:t>на</w:t>
      </w:r>
      <w:r>
        <w:rPr>
          <w:spacing w:val="-3"/>
        </w:rPr>
        <w:t xml:space="preserve"> </w:t>
      </w:r>
      <w:r>
        <w:t>общественную</w:t>
      </w:r>
      <w:r>
        <w:rPr>
          <w:spacing w:val="-1"/>
        </w:rPr>
        <w:t xml:space="preserve"> </w:t>
      </w:r>
      <w:r>
        <w:t>и</w:t>
      </w:r>
      <w:r>
        <w:rPr>
          <w:spacing w:val="-2"/>
        </w:rPr>
        <w:t xml:space="preserve"> </w:t>
      </w:r>
      <w:r>
        <w:t>политическую</w:t>
      </w:r>
      <w:r>
        <w:rPr>
          <w:spacing w:val="-1"/>
        </w:rPr>
        <w:t xml:space="preserve"> </w:t>
      </w:r>
      <w:r>
        <w:t>жизнь</w:t>
      </w:r>
      <w:r>
        <w:rPr>
          <w:spacing w:val="-2"/>
        </w:rPr>
        <w:t xml:space="preserve"> </w:t>
      </w:r>
      <w:r>
        <w:t>страны.</w:t>
      </w:r>
    </w:p>
    <w:p w14:paraId="18F7B170" w14:textId="77777777" w:rsidR="00FF2DB4" w:rsidRDefault="00C34CCB">
      <w:pPr>
        <w:pStyle w:val="a3"/>
        <w:ind w:right="118" w:firstLine="453"/>
      </w:pPr>
      <w:r>
        <w:t>Общественное</w:t>
      </w:r>
      <w:r>
        <w:rPr>
          <w:spacing w:val="1"/>
        </w:rPr>
        <w:t xml:space="preserve"> </w:t>
      </w:r>
      <w:r>
        <w:t>движение</w:t>
      </w:r>
      <w:r>
        <w:rPr>
          <w:spacing w:val="1"/>
        </w:rPr>
        <w:t xml:space="preserve"> </w:t>
      </w:r>
      <w:r>
        <w:t>в</w:t>
      </w:r>
      <w:r>
        <w:rPr>
          <w:spacing w:val="1"/>
        </w:rPr>
        <w:t xml:space="preserve"> </w:t>
      </w:r>
      <w:r>
        <w:t>России</w:t>
      </w:r>
      <w:r>
        <w:rPr>
          <w:spacing w:val="1"/>
        </w:rPr>
        <w:t xml:space="preserve"> </w:t>
      </w:r>
      <w:r>
        <w:t>в</w:t>
      </w:r>
      <w:r>
        <w:rPr>
          <w:spacing w:val="1"/>
        </w:rPr>
        <w:t xml:space="preserve"> </w:t>
      </w:r>
      <w:r>
        <w:t>начале</w:t>
      </w:r>
      <w:r>
        <w:rPr>
          <w:spacing w:val="1"/>
        </w:rPr>
        <w:t xml:space="preserve"> </w:t>
      </w:r>
      <w:r>
        <w:t>XX в.</w:t>
      </w:r>
      <w:r>
        <w:rPr>
          <w:spacing w:val="1"/>
        </w:rPr>
        <w:t xml:space="preserve"> </w:t>
      </w:r>
      <w:r>
        <w:t>Либералы</w:t>
      </w:r>
      <w:r>
        <w:rPr>
          <w:spacing w:val="1"/>
        </w:rPr>
        <w:t xml:space="preserve"> </w:t>
      </w:r>
      <w:r>
        <w:t>и</w:t>
      </w:r>
      <w:r>
        <w:rPr>
          <w:spacing w:val="1"/>
        </w:rPr>
        <w:t xml:space="preserve"> </w:t>
      </w:r>
      <w:r>
        <w:t>консерваторы.</w:t>
      </w:r>
      <w:r>
        <w:rPr>
          <w:spacing w:val="1"/>
        </w:rPr>
        <w:t xml:space="preserve"> </w:t>
      </w:r>
      <w:r>
        <w:t>Возникновение</w:t>
      </w:r>
      <w:r>
        <w:rPr>
          <w:spacing w:val="1"/>
        </w:rPr>
        <w:t xml:space="preserve"> </w:t>
      </w:r>
      <w:r>
        <w:t>социалистических</w:t>
      </w:r>
      <w:r>
        <w:rPr>
          <w:spacing w:val="1"/>
        </w:rPr>
        <w:t xml:space="preserve"> </w:t>
      </w:r>
      <w:r>
        <w:t>организаций</w:t>
      </w:r>
      <w:r>
        <w:rPr>
          <w:spacing w:val="1"/>
        </w:rPr>
        <w:t xml:space="preserve"> </w:t>
      </w:r>
      <w:r>
        <w:t>и</w:t>
      </w:r>
      <w:r>
        <w:rPr>
          <w:spacing w:val="60"/>
        </w:rPr>
        <w:t xml:space="preserve"> </w:t>
      </w:r>
      <w:r>
        <w:t>партий:</w:t>
      </w:r>
      <w:r>
        <w:rPr>
          <w:spacing w:val="60"/>
        </w:rPr>
        <w:t xml:space="preserve"> </w:t>
      </w:r>
      <w:r>
        <w:t>их</w:t>
      </w:r>
      <w:r>
        <w:rPr>
          <w:spacing w:val="60"/>
        </w:rPr>
        <w:t xml:space="preserve"> </w:t>
      </w:r>
      <w:r>
        <w:t>цели,</w:t>
      </w:r>
      <w:r>
        <w:rPr>
          <w:spacing w:val="60"/>
        </w:rPr>
        <w:t xml:space="preserve"> </w:t>
      </w:r>
      <w:r>
        <w:t>тактика,</w:t>
      </w:r>
      <w:r>
        <w:rPr>
          <w:spacing w:val="60"/>
        </w:rPr>
        <w:t xml:space="preserve"> </w:t>
      </w:r>
      <w:r>
        <w:t>лидеры</w:t>
      </w:r>
      <w:r>
        <w:rPr>
          <w:spacing w:val="60"/>
        </w:rPr>
        <w:t xml:space="preserve"> </w:t>
      </w:r>
      <w:r>
        <w:t>(Г. В. Плеханов,</w:t>
      </w:r>
      <w:r>
        <w:rPr>
          <w:spacing w:val="60"/>
        </w:rPr>
        <w:t xml:space="preserve"> </w:t>
      </w:r>
      <w:r>
        <w:t>В. М. Чернов,</w:t>
      </w:r>
      <w:r>
        <w:rPr>
          <w:spacing w:val="1"/>
        </w:rPr>
        <w:t xml:space="preserve"> </w:t>
      </w:r>
      <w:r>
        <w:t>В.</w:t>
      </w:r>
      <w:r>
        <w:rPr>
          <w:spacing w:val="-1"/>
        </w:rPr>
        <w:t xml:space="preserve"> </w:t>
      </w:r>
      <w:r>
        <w:t>И. Ленин, Ю.</w:t>
      </w:r>
      <w:r>
        <w:rPr>
          <w:spacing w:val="1"/>
        </w:rPr>
        <w:t xml:space="preserve"> </w:t>
      </w:r>
      <w:r>
        <w:t>О. Мартов).</w:t>
      </w:r>
    </w:p>
    <w:p w14:paraId="715ECB69" w14:textId="77777777" w:rsidR="00FF2DB4" w:rsidRDefault="00C34CCB">
      <w:pPr>
        <w:pStyle w:val="a3"/>
        <w:ind w:right="118" w:firstLine="453"/>
      </w:pPr>
      <w:r>
        <w:t>Первая российская революция (1905—1907 гг.): причины, характер, участники, основные события.</w:t>
      </w:r>
      <w:r>
        <w:rPr>
          <w:spacing w:val="1"/>
        </w:rPr>
        <w:t xml:space="preserve"> </w:t>
      </w:r>
      <w:r>
        <w:t>Реформа</w:t>
      </w:r>
      <w:r>
        <w:rPr>
          <w:spacing w:val="1"/>
        </w:rPr>
        <w:t xml:space="preserve"> </w:t>
      </w:r>
      <w:r>
        <w:t>политической</w:t>
      </w:r>
      <w:r>
        <w:rPr>
          <w:spacing w:val="1"/>
        </w:rPr>
        <w:t xml:space="preserve"> </w:t>
      </w:r>
      <w:r>
        <w:t>системы.</w:t>
      </w:r>
      <w:r>
        <w:rPr>
          <w:spacing w:val="1"/>
        </w:rPr>
        <w:t xml:space="preserve"> </w:t>
      </w:r>
      <w:r>
        <w:t>Становление</w:t>
      </w:r>
      <w:r>
        <w:rPr>
          <w:spacing w:val="1"/>
        </w:rPr>
        <w:t xml:space="preserve"> </w:t>
      </w:r>
      <w:r>
        <w:t>российского</w:t>
      </w:r>
      <w:r>
        <w:rPr>
          <w:spacing w:val="1"/>
        </w:rPr>
        <w:t xml:space="preserve"> </w:t>
      </w:r>
      <w:r>
        <w:t>парламентаризма.</w:t>
      </w:r>
      <w:r>
        <w:rPr>
          <w:spacing w:val="1"/>
        </w:rPr>
        <w:t xml:space="preserve"> </w:t>
      </w:r>
      <w:r>
        <w:t>Формирование</w:t>
      </w:r>
      <w:r>
        <w:rPr>
          <w:spacing w:val="1"/>
        </w:rPr>
        <w:t xml:space="preserve"> </w:t>
      </w:r>
      <w:r>
        <w:t>либеральных</w:t>
      </w:r>
      <w:r>
        <w:rPr>
          <w:spacing w:val="61"/>
        </w:rPr>
        <w:t xml:space="preserve"> </w:t>
      </w:r>
      <w:r>
        <w:t>и</w:t>
      </w:r>
      <w:r>
        <w:rPr>
          <w:spacing w:val="61"/>
        </w:rPr>
        <w:t xml:space="preserve"> </w:t>
      </w:r>
      <w:r>
        <w:t>консервативных   политических   партий,   их   программные   установки   и   лидеры</w:t>
      </w:r>
      <w:r>
        <w:rPr>
          <w:spacing w:val="1"/>
        </w:rPr>
        <w:t xml:space="preserve"> </w:t>
      </w:r>
      <w:r>
        <w:t>(П. Н. Милюков,</w:t>
      </w:r>
      <w:r>
        <w:rPr>
          <w:spacing w:val="1"/>
        </w:rPr>
        <w:t xml:space="preserve"> </w:t>
      </w:r>
      <w:r>
        <w:t>А. И. Гучков,</w:t>
      </w:r>
      <w:r>
        <w:rPr>
          <w:spacing w:val="1"/>
        </w:rPr>
        <w:t xml:space="preserve"> </w:t>
      </w:r>
      <w:r>
        <w:t>В. И. Пуришкевич).</w:t>
      </w:r>
      <w:r>
        <w:rPr>
          <w:spacing w:val="1"/>
        </w:rPr>
        <w:t xml:space="preserve"> </w:t>
      </w:r>
      <w:r>
        <w:t>Думская</w:t>
      </w:r>
      <w:r>
        <w:rPr>
          <w:spacing w:val="1"/>
        </w:rPr>
        <w:t xml:space="preserve"> </w:t>
      </w:r>
      <w:r>
        <w:t>деятельность</w:t>
      </w:r>
      <w:r>
        <w:rPr>
          <w:spacing w:val="1"/>
        </w:rPr>
        <w:t xml:space="preserve"> </w:t>
      </w:r>
      <w:r>
        <w:t>в</w:t>
      </w:r>
      <w:r>
        <w:rPr>
          <w:spacing w:val="1"/>
        </w:rPr>
        <w:t xml:space="preserve"> </w:t>
      </w:r>
      <w:r>
        <w:t>1906—1907 гг.</w:t>
      </w:r>
      <w:r>
        <w:rPr>
          <w:spacing w:val="1"/>
        </w:rPr>
        <w:t xml:space="preserve"> </w:t>
      </w:r>
      <w:r>
        <w:t>Итоги</w:t>
      </w:r>
      <w:r>
        <w:rPr>
          <w:spacing w:val="1"/>
        </w:rPr>
        <w:t xml:space="preserve"> </w:t>
      </w:r>
      <w:r>
        <w:t>и</w:t>
      </w:r>
      <w:r>
        <w:rPr>
          <w:spacing w:val="-57"/>
        </w:rPr>
        <w:t xml:space="preserve"> </w:t>
      </w:r>
      <w:r>
        <w:t>значение</w:t>
      </w:r>
      <w:r>
        <w:rPr>
          <w:spacing w:val="-2"/>
        </w:rPr>
        <w:t xml:space="preserve"> </w:t>
      </w:r>
      <w:r>
        <w:t>революции.</w:t>
      </w:r>
    </w:p>
    <w:p w14:paraId="5CAE5E0C" w14:textId="77777777" w:rsidR="00FF2DB4" w:rsidRDefault="00C34CCB">
      <w:pPr>
        <w:pStyle w:val="a3"/>
        <w:ind w:right="121" w:firstLine="453"/>
      </w:pPr>
      <w:r>
        <w:t>Правительственная программа П. А. Столыпина. Аграрная реформа: цели, основные мероприятия,</w:t>
      </w:r>
      <w:r>
        <w:rPr>
          <w:spacing w:val="1"/>
        </w:rPr>
        <w:t xml:space="preserve"> </w:t>
      </w:r>
      <w:r>
        <w:t>итоги</w:t>
      </w:r>
      <w:r>
        <w:rPr>
          <w:spacing w:val="-2"/>
        </w:rPr>
        <w:t xml:space="preserve"> </w:t>
      </w:r>
      <w:r>
        <w:t>и значение.</w:t>
      </w:r>
    </w:p>
    <w:p w14:paraId="285AE992" w14:textId="77777777" w:rsidR="00FF2DB4" w:rsidRDefault="00C34CCB">
      <w:pPr>
        <w:pStyle w:val="a3"/>
        <w:spacing w:before="1"/>
        <w:ind w:left="592"/>
      </w:pPr>
      <w:r>
        <w:t>Политическая</w:t>
      </w:r>
      <w:r>
        <w:rPr>
          <w:spacing w:val="-2"/>
        </w:rPr>
        <w:t xml:space="preserve"> </w:t>
      </w:r>
      <w:r>
        <w:t>и</w:t>
      </w:r>
      <w:r>
        <w:rPr>
          <w:spacing w:val="-2"/>
        </w:rPr>
        <w:t xml:space="preserve"> </w:t>
      </w:r>
      <w:r>
        <w:t>общественная</w:t>
      </w:r>
      <w:r>
        <w:rPr>
          <w:spacing w:val="-2"/>
        </w:rPr>
        <w:t xml:space="preserve"> </w:t>
      </w:r>
      <w:r>
        <w:t>жизнь</w:t>
      </w:r>
      <w:r>
        <w:rPr>
          <w:spacing w:val="-2"/>
        </w:rPr>
        <w:t xml:space="preserve"> </w:t>
      </w:r>
      <w:r>
        <w:t>в</w:t>
      </w:r>
      <w:r>
        <w:rPr>
          <w:spacing w:val="-3"/>
        </w:rPr>
        <w:t xml:space="preserve"> </w:t>
      </w:r>
      <w:r>
        <w:t>России</w:t>
      </w:r>
      <w:r>
        <w:rPr>
          <w:spacing w:val="-3"/>
        </w:rPr>
        <w:t xml:space="preserve"> </w:t>
      </w:r>
      <w:r>
        <w:t>в</w:t>
      </w:r>
      <w:r>
        <w:rPr>
          <w:spacing w:val="-3"/>
        </w:rPr>
        <w:t xml:space="preserve"> </w:t>
      </w:r>
      <w:r>
        <w:t>1912—1914</w:t>
      </w:r>
      <w:r>
        <w:rPr>
          <w:spacing w:val="-2"/>
        </w:rPr>
        <w:t xml:space="preserve"> </w:t>
      </w:r>
      <w:r>
        <w:t>гг.</w:t>
      </w:r>
    </w:p>
    <w:p w14:paraId="42BF5F81" w14:textId="77777777" w:rsidR="00FF2DB4" w:rsidRDefault="00C34CCB">
      <w:pPr>
        <w:pStyle w:val="a3"/>
        <w:ind w:right="117" w:firstLine="453"/>
      </w:pPr>
      <w:r>
        <w:t>Культура</w:t>
      </w:r>
      <w:r>
        <w:rPr>
          <w:spacing w:val="1"/>
        </w:rPr>
        <w:t xml:space="preserve"> </w:t>
      </w:r>
      <w:r>
        <w:t>России</w:t>
      </w:r>
      <w:r>
        <w:rPr>
          <w:spacing w:val="1"/>
        </w:rPr>
        <w:t xml:space="preserve"> </w:t>
      </w:r>
      <w:r>
        <w:t>в</w:t>
      </w:r>
      <w:r>
        <w:rPr>
          <w:spacing w:val="1"/>
        </w:rPr>
        <w:t xml:space="preserve"> </w:t>
      </w:r>
      <w:r>
        <w:t>начале</w:t>
      </w:r>
      <w:r>
        <w:rPr>
          <w:spacing w:val="1"/>
        </w:rPr>
        <w:t xml:space="preserve"> </w:t>
      </w:r>
      <w:r>
        <w:t>XX в.</w:t>
      </w:r>
      <w:r>
        <w:rPr>
          <w:spacing w:val="1"/>
        </w:rPr>
        <w:t xml:space="preserve"> </w:t>
      </w:r>
      <w:r>
        <w:t>Открытия</w:t>
      </w:r>
      <w:r>
        <w:rPr>
          <w:spacing w:val="1"/>
        </w:rPr>
        <w:t xml:space="preserve"> </w:t>
      </w:r>
      <w:r>
        <w:t>российских</w:t>
      </w:r>
      <w:r>
        <w:rPr>
          <w:spacing w:val="1"/>
        </w:rPr>
        <w:t xml:space="preserve"> </w:t>
      </w:r>
      <w:r>
        <w:t>учёных</w:t>
      </w:r>
      <w:r>
        <w:rPr>
          <w:spacing w:val="1"/>
        </w:rPr>
        <w:t xml:space="preserve"> </w:t>
      </w:r>
      <w:r>
        <w:t>в</w:t>
      </w:r>
      <w:r>
        <w:rPr>
          <w:spacing w:val="1"/>
        </w:rPr>
        <w:t xml:space="preserve"> </w:t>
      </w:r>
      <w:r>
        <w:t>науке</w:t>
      </w:r>
      <w:r>
        <w:rPr>
          <w:spacing w:val="1"/>
        </w:rPr>
        <w:t xml:space="preserve"> </w:t>
      </w:r>
      <w:r>
        <w:t>и</w:t>
      </w:r>
      <w:r>
        <w:rPr>
          <w:spacing w:val="1"/>
        </w:rPr>
        <w:t xml:space="preserve"> </w:t>
      </w:r>
      <w:r>
        <w:t>технике.</w:t>
      </w:r>
      <w:r>
        <w:rPr>
          <w:spacing w:val="1"/>
        </w:rPr>
        <w:t xml:space="preserve"> </w:t>
      </w:r>
      <w:r>
        <w:t>Русская</w:t>
      </w:r>
      <w:r>
        <w:rPr>
          <w:spacing w:val="1"/>
        </w:rPr>
        <w:t xml:space="preserve"> </w:t>
      </w:r>
      <w:r>
        <w:t>философия: поиски общественного идеала. Развитие литературы: от реализма к модернизму. Поэзия</w:t>
      </w:r>
      <w:r>
        <w:rPr>
          <w:spacing w:val="1"/>
        </w:rPr>
        <w:t xml:space="preserve"> </w:t>
      </w:r>
      <w:r>
        <w:t>Серебряного</w:t>
      </w:r>
      <w:r>
        <w:rPr>
          <w:spacing w:val="1"/>
        </w:rPr>
        <w:t xml:space="preserve"> </w:t>
      </w:r>
      <w:r>
        <w:t>века.</w:t>
      </w:r>
      <w:r>
        <w:rPr>
          <w:spacing w:val="1"/>
        </w:rPr>
        <w:t xml:space="preserve"> </w:t>
      </w:r>
      <w:r>
        <w:t>Изобразительное</w:t>
      </w:r>
      <w:r>
        <w:rPr>
          <w:spacing w:val="1"/>
        </w:rPr>
        <w:t xml:space="preserve"> </w:t>
      </w:r>
      <w:r>
        <w:t>искусство:</w:t>
      </w:r>
      <w:r>
        <w:rPr>
          <w:spacing w:val="1"/>
        </w:rPr>
        <w:t xml:space="preserve"> </w:t>
      </w:r>
      <w:r>
        <w:t>традиции</w:t>
      </w:r>
      <w:r>
        <w:rPr>
          <w:spacing w:val="1"/>
        </w:rPr>
        <w:t xml:space="preserve"> </w:t>
      </w:r>
      <w:r>
        <w:t>реализма,</w:t>
      </w:r>
      <w:r>
        <w:rPr>
          <w:spacing w:val="1"/>
        </w:rPr>
        <w:t xml:space="preserve"> </w:t>
      </w:r>
      <w:r>
        <w:t>«Мир</w:t>
      </w:r>
      <w:r>
        <w:rPr>
          <w:spacing w:val="1"/>
        </w:rPr>
        <w:t xml:space="preserve"> </w:t>
      </w:r>
      <w:r>
        <w:t>искусства»,</w:t>
      </w:r>
      <w:r>
        <w:rPr>
          <w:spacing w:val="1"/>
        </w:rPr>
        <w:t xml:space="preserve"> </w:t>
      </w:r>
      <w:r>
        <w:t>авангардизм.</w:t>
      </w:r>
      <w:r>
        <w:rPr>
          <w:spacing w:val="-57"/>
        </w:rPr>
        <w:t xml:space="preserve"> </w:t>
      </w:r>
      <w:r>
        <w:t>Архитектура. Скульптура. Драматический театр: традиции и новаторство. Музыка и исполнительское</w:t>
      </w:r>
      <w:r>
        <w:rPr>
          <w:spacing w:val="1"/>
        </w:rPr>
        <w:t xml:space="preserve"> </w:t>
      </w:r>
      <w:r>
        <w:t>искусство</w:t>
      </w:r>
      <w:r>
        <w:rPr>
          <w:spacing w:val="1"/>
        </w:rPr>
        <w:t xml:space="preserve"> </w:t>
      </w:r>
      <w:r>
        <w:t>(С. В. Рахманинов,</w:t>
      </w:r>
      <w:r>
        <w:rPr>
          <w:spacing w:val="1"/>
        </w:rPr>
        <w:t xml:space="preserve"> </w:t>
      </w:r>
      <w:r>
        <w:t>Ф. И. Шаляпин).</w:t>
      </w:r>
      <w:r>
        <w:rPr>
          <w:spacing w:val="1"/>
        </w:rPr>
        <w:t xml:space="preserve"> </w:t>
      </w:r>
      <w:r>
        <w:t>Русский</w:t>
      </w:r>
      <w:r>
        <w:rPr>
          <w:spacing w:val="1"/>
        </w:rPr>
        <w:t xml:space="preserve"> </w:t>
      </w:r>
      <w:r>
        <w:t>балет.</w:t>
      </w:r>
      <w:r>
        <w:rPr>
          <w:spacing w:val="1"/>
        </w:rPr>
        <w:t xml:space="preserve"> </w:t>
      </w:r>
      <w:r>
        <w:t>«Русские</w:t>
      </w:r>
      <w:r>
        <w:rPr>
          <w:spacing w:val="1"/>
        </w:rPr>
        <w:t xml:space="preserve"> </w:t>
      </w:r>
      <w:r>
        <w:t>сезоны»</w:t>
      </w:r>
      <w:r>
        <w:rPr>
          <w:spacing w:val="60"/>
        </w:rPr>
        <w:t xml:space="preserve"> </w:t>
      </w:r>
      <w:r>
        <w:t>С. П. Дягилева.</w:t>
      </w:r>
      <w:r>
        <w:rPr>
          <w:spacing w:val="1"/>
        </w:rPr>
        <w:t xml:space="preserve"> </w:t>
      </w:r>
      <w:r>
        <w:t>Первые</w:t>
      </w:r>
      <w:r>
        <w:rPr>
          <w:spacing w:val="1"/>
        </w:rPr>
        <w:t xml:space="preserve"> </w:t>
      </w:r>
      <w:r>
        <w:t>шаги</w:t>
      </w:r>
      <w:r>
        <w:rPr>
          <w:spacing w:val="1"/>
        </w:rPr>
        <w:t xml:space="preserve"> </w:t>
      </w:r>
      <w:r>
        <w:t>российского</w:t>
      </w:r>
      <w:r>
        <w:rPr>
          <w:spacing w:val="1"/>
        </w:rPr>
        <w:t xml:space="preserve"> </w:t>
      </w:r>
      <w:r>
        <w:t>кинематографа.</w:t>
      </w:r>
      <w:r>
        <w:rPr>
          <w:spacing w:val="1"/>
        </w:rPr>
        <w:t xml:space="preserve"> </w:t>
      </w:r>
      <w:r>
        <w:t>Российская</w:t>
      </w:r>
      <w:r>
        <w:rPr>
          <w:spacing w:val="1"/>
        </w:rPr>
        <w:t xml:space="preserve"> </w:t>
      </w:r>
      <w:r>
        <w:t>культура</w:t>
      </w:r>
      <w:r>
        <w:rPr>
          <w:spacing w:val="1"/>
        </w:rPr>
        <w:t xml:space="preserve"> </w:t>
      </w:r>
      <w:r>
        <w:t>начала</w:t>
      </w:r>
      <w:r>
        <w:rPr>
          <w:spacing w:val="1"/>
        </w:rPr>
        <w:t xml:space="preserve"> </w:t>
      </w:r>
      <w:r>
        <w:t>XX в. —</w:t>
      </w:r>
      <w:r>
        <w:rPr>
          <w:spacing w:val="1"/>
        </w:rPr>
        <w:t xml:space="preserve"> </w:t>
      </w:r>
      <w:r>
        <w:t>составная</w:t>
      </w:r>
      <w:r>
        <w:rPr>
          <w:spacing w:val="1"/>
        </w:rPr>
        <w:t xml:space="preserve"> </w:t>
      </w:r>
      <w:r>
        <w:t>часть</w:t>
      </w:r>
      <w:r>
        <w:rPr>
          <w:spacing w:val="1"/>
        </w:rPr>
        <w:t xml:space="preserve"> </w:t>
      </w:r>
      <w:r>
        <w:t>мировой</w:t>
      </w:r>
      <w:r>
        <w:rPr>
          <w:spacing w:val="-1"/>
        </w:rPr>
        <w:t xml:space="preserve"> </w:t>
      </w:r>
      <w:r>
        <w:t>культуры.</w:t>
      </w:r>
    </w:p>
    <w:p w14:paraId="42BFAD0F" w14:textId="77777777" w:rsidR="00FF2DB4" w:rsidRDefault="00C34CCB">
      <w:pPr>
        <w:pStyle w:val="a3"/>
        <w:ind w:right="119" w:firstLine="453"/>
      </w:pPr>
      <w:r>
        <w:t>Россия</w:t>
      </w:r>
      <w:r>
        <w:rPr>
          <w:spacing w:val="1"/>
        </w:rPr>
        <w:t xml:space="preserve"> </w:t>
      </w:r>
      <w:r>
        <w:t>в</w:t>
      </w:r>
      <w:r>
        <w:rPr>
          <w:spacing w:val="1"/>
        </w:rPr>
        <w:t xml:space="preserve"> </w:t>
      </w:r>
      <w:r>
        <w:t>Первой</w:t>
      </w:r>
      <w:r>
        <w:rPr>
          <w:spacing w:val="1"/>
        </w:rPr>
        <w:t xml:space="preserve"> </w:t>
      </w:r>
      <w:r>
        <w:t>мировой</w:t>
      </w:r>
      <w:r>
        <w:rPr>
          <w:spacing w:val="1"/>
        </w:rPr>
        <w:t xml:space="preserve"> </w:t>
      </w:r>
      <w:r>
        <w:t>войне.</w:t>
      </w:r>
      <w:r>
        <w:rPr>
          <w:spacing w:val="1"/>
        </w:rPr>
        <w:t xml:space="preserve"> </w:t>
      </w:r>
      <w:r>
        <w:t>Международные</w:t>
      </w:r>
      <w:r>
        <w:rPr>
          <w:spacing w:val="1"/>
        </w:rPr>
        <w:t xml:space="preserve"> </w:t>
      </w:r>
      <w:r>
        <w:t>противоречия</w:t>
      </w:r>
      <w:r>
        <w:rPr>
          <w:spacing w:val="1"/>
        </w:rPr>
        <w:t xml:space="preserve"> </w:t>
      </w:r>
      <w:r>
        <w:t>на</w:t>
      </w:r>
      <w:r>
        <w:rPr>
          <w:spacing w:val="1"/>
        </w:rPr>
        <w:t xml:space="preserve"> </w:t>
      </w:r>
      <w:r>
        <w:t>рубеже</w:t>
      </w:r>
      <w:r>
        <w:rPr>
          <w:spacing w:val="1"/>
        </w:rPr>
        <w:t xml:space="preserve"> </w:t>
      </w:r>
      <w:r>
        <w:t>XIX—XX вв.</w:t>
      </w:r>
      <w:r>
        <w:rPr>
          <w:spacing w:val="-57"/>
        </w:rPr>
        <w:t xml:space="preserve"> </w:t>
      </w:r>
      <w:r>
        <w:t>Формирование двух военно-политических блоков в Европе. Причины войны, цели и планы сторон.</w:t>
      </w:r>
      <w:r>
        <w:rPr>
          <w:spacing w:val="1"/>
        </w:rPr>
        <w:t xml:space="preserve"> </w:t>
      </w:r>
      <w:r>
        <w:t>Начало войны. Восточный фронт: основные события, их влияние на общий ход войны. Человек на</w:t>
      </w:r>
      <w:r>
        <w:rPr>
          <w:spacing w:val="1"/>
        </w:rPr>
        <w:t xml:space="preserve"> </w:t>
      </w:r>
      <w:r>
        <w:t>фронте</w:t>
      </w:r>
      <w:r>
        <w:rPr>
          <w:spacing w:val="-1"/>
        </w:rPr>
        <w:t xml:space="preserve"> </w:t>
      </w:r>
      <w:r>
        <w:t>и</w:t>
      </w:r>
      <w:r>
        <w:rPr>
          <w:spacing w:val="-1"/>
        </w:rPr>
        <w:t xml:space="preserve"> </w:t>
      </w:r>
      <w:r>
        <w:t>в</w:t>
      </w:r>
      <w:r>
        <w:rPr>
          <w:spacing w:val="-2"/>
        </w:rPr>
        <w:t xml:space="preserve"> </w:t>
      </w:r>
      <w:r>
        <w:t>тылу.</w:t>
      </w:r>
      <w:r>
        <w:rPr>
          <w:spacing w:val="-1"/>
        </w:rPr>
        <w:t xml:space="preserve"> </w:t>
      </w:r>
      <w:r>
        <w:t>Отношение</w:t>
      </w:r>
      <w:r>
        <w:rPr>
          <w:spacing w:val="-2"/>
        </w:rPr>
        <w:t xml:space="preserve"> </w:t>
      </w:r>
      <w:r>
        <w:t>к войне</w:t>
      </w:r>
      <w:r>
        <w:rPr>
          <w:spacing w:val="-2"/>
        </w:rPr>
        <w:t xml:space="preserve"> </w:t>
      </w:r>
      <w:r>
        <w:t>в</w:t>
      </w:r>
      <w:r>
        <w:rPr>
          <w:spacing w:val="-2"/>
        </w:rPr>
        <w:t xml:space="preserve"> </w:t>
      </w:r>
      <w:r>
        <w:t>обществе.</w:t>
      </w:r>
      <w:r>
        <w:rPr>
          <w:spacing w:val="-1"/>
        </w:rPr>
        <w:t xml:space="preserve"> </w:t>
      </w:r>
      <w:r>
        <w:t>Нарастание</w:t>
      </w:r>
      <w:r>
        <w:rPr>
          <w:spacing w:val="-2"/>
        </w:rPr>
        <w:t xml:space="preserve"> </w:t>
      </w:r>
      <w:r>
        <w:t>оппозиционных</w:t>
      </w:r>
      <w:r>
        <w:rPr>
          <w:spacing w:val="1"/>
        </w:rPr>
        <w:t xml:space="preserve"> </w:t>
      </w:r>
      <w:r>
        <w:t>настроений.</w:t>
      </w:r>
    </w:p>
    <w:p w14:paraId="4E5EE015" w14:textId="77777777" w:rsidR="00FF2DB4" w:rsidRDefault="00C34CCB">
      <w:pPr>
        <w:pStyle w:val="a3"/>
        <w:ind w:right="117" w:firstLine="453"/>
      </w:pPr>
      <w:r>
        <w:rPr>
          <w:b/>
        </w:rPr>
        <w:t>Россия</w:t>
      </w:r>
      <w:r>
        <w:rPr>
          <w:b/>
          <w:spacing w:val="1"/>
        </w:rPr>
        <w:t xml:space="preserve"> </w:t>
      </w:r>
      <w:r>
        <w:rPr>
          <w:b/>
        </w:rPr>
        <w:t>в</w:t>
      </w:r>
      <w:r>
        <w:rPr>
          <w:b/>
          <w:spacing w:val="1"/>
        </w:rPr>
        <w:t xml:space="preserve"> </w:t>
      </w:r>
      <w:r>
        <w:rPr>
          <w:b/>
        </w:rPr>
        <w:t>1917—1921</w:t>
      </w:r>
      <w:r>
        <w:rPr>
          <w:b/>
          <w:spacing w:val="1"/>
        </w:rPr>
        <w:t xml:space="preserve"> </w:t>
      </w:r>
      <w:r>
        <w:rPr>
          <w:b/>
        </w:rPr>
        <w:t>гг.</w:t>
      </w:r>
      <w:r>
        <w:rPr>
          <w:b/>
          <w:spacing w:val="1"/>
        </w:rPr>
        <w:t xml:space="preserve"> </w:t>
      </w:r>
      <w:r>
        <w:t>Революционные</w:t>
      </w:r>
      <w:r>
        <w:rPr>
          <w:spacing w:val="1"/>
        </w:rPr>
        <w:t xml:space="preserve"> </w:t>
      </w:r>
      <w:r>
        <w:t>события</w:t>
      </w:r>
      <w:r>
        <w:rPr>
          <w:spacing w:val="1"/>
        </w:rPr>
        <w:t xml:space="preserve"> </w:t>
      </w:r>
      <w:r>
        <w:t>1917 г.:</w:t>
      </w:r>
      <w:r>
        <w:rPr>
          <w:spacing w:val="1"/>
        </w:rPr>
        <w:t xml:space="preserve"> </w:t>
      </w:r>
      <w:r>
        <w:t>от</w:t>
      </w:r>
      <w:r>
        <w:rPr>
          <w:spacing w:val="1"/>
        </w:rPr>
        <w:t xml:space="preserve"> </w:t>
      </w:r>
      <w:r>
        <w:t>Февраля</w:t>
      </w:r>
      <w:r>
        <w:rPr>
          <w:spacing w:val="1"/>
        </w:rPr>
        <w:t xml:space="preserve"> </w:t>
      </w:r>
      <w:r>
        <w:t>к</w:t>
      </w:r>
      <w:r>
        <w:rPr>
          <w:spacing w:val="1"/>
        </w:rPr>
        <w:t xml:space="preserve"> </w:t>
      </w:r>
      <w:r>
        <w:t>Октябрю.</w:t>
      </w:r>
      <w:r>
        <w:rPr>
          <w:spacing w:val="1"/>
        </w:rPr>
        <w:t xml:space="preserve"> </w:t>
      </w:r>
      <w:r>
        <w:t>Причины</w:t>
      </w:r>
      <w:r>
        <w:rPr>
          <w:spacing w:val="1"/>
        </w:rPr>
        <w:t xml:space="preserve"> </w:t>
      </w:r>
      <w:r>
        <w:t>революции.</w:t>
      </w:r>
      <w:r>
        <w:rPr>
          <w:spacing w:val="21"/>
        </w:rPr>
        <w:t xml:space="preserve"> </w:t>
      </w:r>
      <w:r>
        <w:t>Падение</w:t>
      </w:r>
      <w:r>
        <w:rPr>
          <w:spacing w:val="18"/>
        </w:rPr>
        <w:t xml:space="preserve"> </w:t>
      </w:r>
      <w:r>
        <w:t>самодержавия.</w:t>
      </w:r>
      <w:r>
        <w:rPr>
          <w:spacing w:val="21"/>
        </w:rPr>
        <w:t xml:space="preserve"> </w:t>
      </w:r>
      <w:r>
        <w:t>Временное</w:t>
      </w:r>
      <w:r>
        <w:rPr>
          <w:spacing w:val="20"/>
        </w:rPr>
        <w:t xml:space="preserve"> </w:t>
      </w:r>
      <w:r>
        <w:t>правительство</w:t>
      </w:r>
      <w:r>
        <w:rPr>
          <w:spacing w:val="22"/>
        </w:rPr>
        <w:t xml:space="preserve"> </w:t>
      </w:r>
      <w:r>
        <w:t>и</w:t>
      </w:r>
      <w:r>
        <w:rPr>
          <w:spacing w:val="20"/>
        </w:rPr>
        <w:t xml:space="preserve"> </w:t>
      </w:r>
      <w:r>
        <w:t>советы.</w:t>
      </w:r>
      <w:r>
        <w:rPr>
          <w:spacing w:val="22"/>
        </w:rPr>
        <w:t xml:space="preserve"> </w:t>
      </w:r>
      <w:r>
        <w:t>Основные</w:t>
      </w:r>
      <w:r>
        <w:rPr>
          <w:spacing w:val="20"/>
        </w:rPr>
        <w:t xml:space="preserve"> </w:t>
      </w:r>
      <w:r>
        <w:t>политические</w:t>
      </w:r>
    </w:p>
    <w:p w14:paraId="28C751FC" w14:textId="77777777" w:rsidR="00FF2DB4" w:rsidRDefault="00FF2DB4">
      <w:pPr>
        <w:sectPr w:rsidR="00FF2DB4">
          <w:pgSz w:w="11920" w:h="16850"/>
          <w:pgMar w:top="780" w:right="640" w:bottom="1580" w:left="300" w:header="0" w:footer="1365" w:gutter="0"/>
          <w:cols w:space="720"/>
        </w:sectPr>
      </w:pPr>
    </w:p>
    <w:p w14:paraId="01A0E78C" w14:textId="77777777" w:rsidR="00FF2DB4" w:rsidRDefault="00C34CCB">
      <w:pPr>
        <w:pStyle w:val="a3"/>
        <w:spacing w:before="70"/>
        <w:ind w:right="127"/>
      </w:pPr>
      <w:r>
        <w:t>партии,</w:t>
      </w:r>
      <w:r>
        <w:rPr>
          <w:spacing w:val="1"/>
        </w:rPr>
        <w:t xml:space="preserve"> </w:t>
      </w:r>
      <w:r>
        <w:t>их</w:t>
      </w:r>
      <w:r>
        <w:rPr>
          <w:spacing w:val="1"/>
        </w:rPr>
        <w:t xml:space="preserve"> </w:t>
      </w:r>
      <w:r>
        <w:t>лидеры.</w:t>
      </w:r>
      <w:r>
        <w:rPr>
          <w:spacing w:val="1"/>
        </w:rPr>
        <w:t xml:space="preserve"> </w:t>
      </w:r>
      <w:r>
        <w:t>Альтернативы</w:t>
      </w:r>
      <w:r>
        <w:rPr>
          <w:spacing w:val="1"/>
        </w:rPr>
        <w:t xml:space="preserve"> </w:t>
      </w:r>
      <w:r>
        <w:t>развития</w:t>
      </w:r>
      <w:r>
        <w:rPr>
          <w:spacing w:val="1"/>
        </w:rPr>
        <w:t xml:space="preserve"> </w:t>
      </w:r>
      <w:r>
        <w:t>страны</w:t>
      </w:r>
      <w:r>
        <w:rPr>
          <w:spacing w:val="1"/>
        </w:rPr>
        <w:t xml:space="preserve"> </w:t>
      </w:r>
      <w:r>
        <w:t>после</w:t>
      </w:r>
      <w:r>
        <w:rPr>
          <w:spacing w:val="1"/>
        </w:rPr>
        <w:t xml:space="preserve"> </w:t>
      </w:r>
      <w:r>
        <w:t>Февраля.</w:t>
      </w:r>
      <w:r>
        <w:rPr>
          <w:spacing w:val="1"/>
        </w:rPr>
        <w:t xml:space="preserve"> </w:t>
      </w:r>
      <w:r>
        <w:t>Кризисы</w:t>
      </w:r>
      <w:r>
        <w:rPr>
          <w:spacing w:val="1"/>
        </w:rPr>
        <w:t xml:space="preserve"> </w:t>
      </w:r>
      <w:r>
        <w:t>власти.</w:t>
      </w:r>
      <w:r>
        <w:rPr>
          <w:spacing w:val="1"/>
        </w:rPr>
        <w:t xml:space="preserve"> </w:t>
      </w:r>
      <w:r>
        <w:t>Выступление</w:t>
      </w:r>
      <w:r>
        <w:rPr>
          <w:spacing w:val="-57"/>
        </w:rPr>
        <w:t xml:space="preserve"> </w:t>
      </w:r>
      <w:r>
        <w:t>генерала</w:t>
      </w:r>
      <w:r>
        <w:rPr>
          <w:spacing w:val="-2"/>
        </w:rPr>
        <w:t xml:space="preserve"> </w:t>
      </w:r>
      <w:r>
        <w:t>Корнилова.</w:t>
      </w:r>
      <w:r>
        <w:rPr>
          <w:spacing w:val="-1"/>
        </w:rPr>
        <w:t xml:space="preserve"> </w:t>
      </w:r>
      <w:r>
        <w:t>Политическая</w:t>
      </w:r>
      <w:r>
        <w:rPr>
          <w:spacing w:val="-1"/>
        </w:rPr>
        <w:t xml:space="preserve"> </w:t>
      </w:r>
      <w:r>
        <w:t>тактика</w:t>
      </w:r>
      <w:r>
        <w:rPr>
          <w:spacing w:val="-2"/>
        </w:rPr>
        <w:t xml:space="preserve"> </w:t>
      </w:r>
      <w:r>
        <w:t>большевиков,</w:t>
      </w:r>
      <w:r>
        <w:rPr>
          <w:spacing w:val="-1"/>
        </w:rPr>
        <w:t xml:space="preserve"> </w:t>
      </w:r>
      <w:r>
        <w:t>их</w:t>
      </w:r>
      <w:r>
        <w:rPr>
          <w:spacing w:val="1"/>
        </w:rPr>
        <w:t xml:space="preserve"> </w:t>
      </w:r>
      <w:r>
        <w:t>приход</w:t>
      </w:r>
      <w:r>
        <w:rPr>
          <w:spacing w:val="-4"/>
        </w:rPr>
        <w:t xml:space="preserve"> </w:t>
      </w:r>
      <w:r>
        <w:t>к</w:t>
      </w:r>
      <w:r>
        <w:rPr>
          <w:spacing w:val="-1"/>
        </w:rPr>
        <w:t xml:space="preserve"> </w:t>
      </w:r>
      <w:r>
        <w:t>власти</w:t>
      </w:r>
      <w:r>
        <w:rPr>
          <w:spacing w:val="1"/>
        </w:rPr>
        <w:t xml:space="preserve"> </w:t>
      </w:r>
      <w:r>
        <w:t>в</w:t>
      </w:r>
      <w:r>
        <w:rPr>
          <w:spacing w:val="-2"/>
        </w:rPr>
        <w:t xml:space="preserve"> </w:t>
      </w:r>
      <w:r>
        <w:t>октябре</w:t>
      </w:r>
      <w:r>
        <w:rPr>
          <w:spacing w:val="-2"/>
        </w:rPr>
        <w:t xml:space="preserve"> </w:t>
      </w:r>
      <w:r>
        <w:t>1917</w:t>
      </w:r>
      <w:r>
        <w:rPr>
          <w:spacing w:val="5"/>
        </w:rPr>
        <w:t xml:space="preserve"> </w:t>
      </w:r>
      <w:r>
        <w:t>г.</w:t>
      </w:r>
    </w:p>
    <w:p w14:paraId="14DFA5C7" w14:textId="77777777" w:rsidR="00FF2DB4" w:rsidRDefault="00C34CCB">
      <w:pPr>
        <w:pStyle w:val="a3"/>
        <w:ind w:right="122" w:firstLine="453"/>
      </w:pPr>
      <w:r>
        <w:t xml:space="preserve">Становление   советской  </w:t>
      </w:r>
      <w:r>
        <w:rPr>
          <w:spacing w:val="1"/>
        </w:rPr>
        <w:t xml:space="preserve"> </w:t>
      </w:r>
      <w:r>
        <w:t>власти.   Первые   декреты.   Создание   советской    государственности.</w:t>
      </w:r>
      <w:r>
        <w:rPr>
          <w:spacing w:val="1"/>
        </w:rPr>
        <w:t xml:space="preserve"> </w:t>
      </w:r>
      <w:r>
        <w:t>В. И. Ленин. Созыв и роспуск Учредительного собрания. Брестский мир: условия, экономические и</w:t>
      </w:r>
      <w:r>
        <w:rPr>
          <w:spacing w:val="1"/>
        </w:rPr>
        <w:t xml:space="preserve"> </w:t>
      </w:r>
      <w:r>
        <w:t>политические последствия. Экономическая политика советской власти: «красногвардейская атака на</w:t>
      </w:r>
      <w:r>
        <w:rPr>
          <w:spacing w:val="1"/>
        </w:rPr>
        <w:t xml:space="preserve"> </w:t>
      </w:r>
      <w:r>
        <w:t>капитал»,</w:t>
      </w:r>
      <w:r>
        <w:rPr>
          <w:spacing w:val="-1"/>
        </w:rPr>
        <w:t xml:space="preserve"> </w:t>
      </w:r>
      <w:r>
        <w:t>политика</w:t>
      </w:r>
      <w:r>
        <w:rPr>
          <w:spacing w:val="-1"/>
        </w:rPr>
        <w:t xml:space="preserve"> </w:t>
      </w:r>
      <w:r>
        <w:t>военного коммунизма.</w:t>
      </w:r>
    </w:p>
    <w:p w14:paraId="62E77472" w14:textId="77777777" w:rsidR="00FF2DB4" w:rsidRDefault="00C34CCB">
      <w:pPr>
        <w:pStyle w:val="a3"/>
        <w:spacing w:before="1"/>
        <w:ind w:right="121" w:firstLine="453"/>
      </w:pPr>
      <w:r>
        <w:t>Гражданская</w:t>
      </w:r>
      <w:r>
        <w:rPr>
          <w:spacing w:val="1"/>
        </w:rPr>
        <w:t xml:space="preserve"> </w:t>
      </w:r>
      <w:r>
        <w:t>война</w:t>
      </w:r>
      <w:r>
        <w:rPr>
          <w:spacing w:val="1"/>
        </w:rPr>
        <w:t xml:space="preserve"> </w:t>
      </w:r>
      <w:r>
        <w:t>в</w:t>
      </w:r>
      <w:r>
        <w:rPr>
          <w:spacing w:val="1"/>
        </w:rPr>
        <w:t xml:space="preserve"> </w:t>
      </w:r>
      <w:r>
        <w:t>России:</w:t>
      </w:r>
      <w:r>
        <w:rPr>
          <w:spacing w:val="1"/>
        </w:rPr>
        <w:t xml:space="preserve"> </w:t>
      </w:r>
      <w:r>
        <w:t>предпосылки, участники,</w:t>
      </w:r>
      <w:r>
        <w:rPr>
          <w:spacing w:val="1"/>
        </w:rPr>
        <w:t xml:space="preserve"> </w:t>
      </w:r>
      <w:r>
        <w:t>основные</w:t>
      </w:r>
      <w:r>
        <w:rPr>
          <w:spacing w:val="1"/>
        </w:rPr>
        <w:t xml:space="preserve"> </w:t>
      </w:r>
      <w:r>
        <w:t>этапы</w:t>
      </w:r>
      <w:r>
        <w:rPr>
          <w:spacing w:val="1"/>
        </w:rPr>
        <w:t xml:space="preserve"> </w:t>
      </w:r>
      <w:r>
        <w:t>вооружённой</w:t>
      </w:r>
      <w:r>
        <w:rPr>
          <w:spacing w:val="1"/>
        </w:rPr>
        <w:t xml:space="preserve"> </w:t>
      </w:r>
      <w:r>
        <w:t>борьбы.</w:t>
      </w:r>
      <w:r>
        <w:rPr>
          <w:spacing w:val="1"/>
        </w:rPr>
        <w:t xml:space="preserve"> </w:t>
      </w:r>
      <w:r>
        <w:t>Белые</w:t>
      </w:r>
      <w:r>
        <w:rPr>
          <w:spacing w:val="1"/>
        </w:rPr>
        <w:t xml:space="preserve"> </w:t>
      </w:r>
      <w:r>
        <w:t>и</w:t>
      </w:r>
      <w:r>
        <w:rPr>
          <w:spacing w:val="1"/>
        </w:rPr>
        <w:t xml:space="preserve"> </w:t>
      </w:r>
      <w:r>
        <w:t>красные:</w:t>
      </w:r>
      <w:r>
        <w:rPr>
          <w:spacing w:val="1"/>
        </w:rPr>
        <w:t xml:space="preserve"> </w:t>
      </w:r>
      <w:r>
        <w:t>мобилизация</w:t>
      </w:r>
      <w:r>
        <w:rPr>
          <w:spacing w:val="1"/>
        </w:rPr>
        <w:t xml:space="preserve"> </w:t>
      </w:r>
      <w:r>
        <w:t>сил,</w:t>
      </w:r>
      <w:r>
        <w:rPr>
          <w:spacing w:val="1"/>
        </w:rPr>
        <w:t xml:space="preserve"> </w:t>
      </w:r>
      <w:r>
        <w:t>военные</w:t>
      </w:r>
      <w:r>
        <w:rPr>
          <w:spacing w:val="1"/>
        </w:rPr>
        <w:t xml:space="preserve"> </w:t>
      </w:r>
      <w:r>
        <w:t>лидеры,</w:t>
      </w:r>
      <w:r>
        <w:rPr>
          <w:spacing w:val="1"/>
        </w:rPr>
        <w:t xml:space="preserve"> </w:t>
      </w:r>
      <w:r>
        <w:t>боевые</w:t>
      </w:r>
      <w:r>
        <w:rPr>
          <w:spacing w:val="1"/>
        </w:rPr>
        <w:t xml:space="preserve"> </w:t>
      </w:r>
      <w:r>
        <w:t>действия</w:t>
      </w:r>
      <w:r>
        <w:rPr>
          <w:spacing w:val="1"/>
        </w:rPr>
        <w:t xml:space="preserve"> </w:t>
      </w:r>
      <w:r>
        <w:t>в</w:t>
      </w:r>
      <w:r>
        <w:rPr>
          <w:spacing w:val="1"/>
        </w:rPr>
        <w:t xml:space="preserve"> </w:t>
      </w:r>
      <w:r>
        <w:t>1918—1920 гг.</w:t>
      </w:r>
      <w:r>
        <w:rPr>
          <w:spacing w:val="1"/>
        </w:rPr>
        <w:t xml:space="preserve"> </w:t>
      </w:r>
      <w:r>
        <w:t>Белый</w:t>
      </w:r>
      <w:r>
        <w:rPr>
          <w:spacing w:val="1"/>
        </w:rPr>
        <w:t xml:space="preserve"> </w:t>
      </w:r>
      <w:r>
        <w:t>и</w:t>
      </w:r>
      <w:r>
        <w:rPr>
          <w:spacing w:val="1"/>
        </w:rPr>
        <w:t xml:space="preserve"> </w:t>
      </w:r>
      <w:r>
        <w:t>красный террор. Положение населения в годы войны. «Зелёные». Интервенция. Окончание и итоги</w:t>
      </w:r>
      <w:r>
        <w:rPr>
          <w:spacing w:val="1"/>
        </w:rPr>
        <w:t xml:space="preserve"> </w:t>
      </w:r>
      <w:r>
        <w:t>Гражданской</w:t>
      </w:r>
      <w:r>
        <w:rPr>
          <w:spacing w:val="-1"/>
        </w:rPr>
        <w:t xml:space="preserve"> </w:t>
      </w:r>
      <w:r>
        <w:t>войны. Причины победы большевиков.</w:t>
      </w:r>
    </w:p>
    <w:p w14:paraId="646B24BF" w14:textId="77777777" w:rsidR="00FF2DB4" w:rsidRDefault="00C34CCB">
      <w:pPr>
        <w:pStyle w:val="a3"/>
        <w:ind w:right="116" w:firstLine="453"/>
      </w:pPr>
      <w:r>
        <w:t>Экономический и политический кризис в конце 1920 — начале 1921 г. Массовые выступления</w:t>
      </w:r>
      <w:r>
        <w:rPr>
          <w:spacing w:val="1"/>
        </w:rPr>
        <w:t xml:space="preserve"> </w:t>
      </w:r>
      <w:r>
        <w:t>против</w:t>
      </w:r>
      <w:r>
        <w:rPr>
          <w:spacing w:val="1"/>
        </w:rPr>
        <w:t xml:space="preserve"> </w:t>
      </w:r>
      <w:r>
        <w:t>политики</w:t>
      </w:r>
      <w:r>
        <w:rPr>
          <w:spacing w:val="1"/>
        </w:rPr>
        <w:t xml:space="preserve"> </w:t>
      </w:r>
      <w:r>
        <w:t>власти</w:t>
      </w:r>
      <w:r>
        <w:rPr>
          <w:spacing w:val="1"/>
        </w:rPr>
        <w:t xml:space="preserve"> </w:t>
      </w:r>
      <w:r>
        <w:t>(крестьянские</w:t>
      </w:r>
      <w:r>
        <w:rPr>
          <w:spacing w:val="1"/>
        </w:rPr>
        <w:t xml:space="preserve"> </w:t>
      </w:r>
      <w:r>
        <w:t>восстания,</w:t>
      </w:r>
      <w:r>
        <w:rPr>
          <w:spacing w:val="1"/>
        </w:rPr>
        <w:t xml:space="preserve"> </w:t>
      </w:r>
      <w:r>
        <w:t>мятеж</w:t>
      </w:r>
      <w:r>
        <w:rPr>
          <w:spacing w:val="1"/>
        </w:rPr>
        <w:t xml:space="preserve"> </w:t>
      </w:r>
      <w:r>
        <w:t>в</w:t>
      </w:r>
      <w:r>
        <w:rPr>
          <w:spacing w:val="1"/>
        </w:rPr>
        <w:t xml:space="preserve"> </w:t>
      </w:r>
      <w:r>
        <w:t>Кронштадте).</w:t>
      </w:r>
      <w:r>
        <w:rPr>
          <w:spacing w:val="1"/>
        </w:rPr>
        <w:t xml:space="preserve"> </w:t>
      </w:r>
      <w:r>
        <w:t>Переход</w:t>
      </w:r>
      <w:r>
        <w:rPr>
          <w:spacing w:val="1"/>
        </w:rPr>
        <w:t xml:space="preserve"> </w:t>
      </w:r>
      <w:r>
        <w:t>к</w:t>
      </w:r>
      <w:r>
        <w:rPr>
          <w:spacing w:val="1"/>
        </w:rPr>
        <w:t xml:space="preserve"> </w:t>
      </w:r>
      <w:r>
        <w:t>новой</w:t>
      </w:r>
      <w:r>
        <w:rPr>
          <w:spacing w:val="1"/>
        </w:rPr>
        <w:t xml:space="preserve"> </w:t>
      </w:r>
      <w:r>
        <w:t>экономической</w:t>
      </w:r>
      <w:r>
        <w:rPr>
          <w:spacing w:val="-1"/>
        </w:rPr>
        <w:t xml:space="preserve"> </w:t>
      </w:r>
      <w:r>
        <w:t>политике.</w:t>
      </w:r>
    </w:p>
    <w:p w14:paraId="7D6DA81F" w14:textId="77777777" w:rsidR="00FF2DB4" w:rsidRDefault="00C34CCB">
      <w:pPr>
        <w:pStyle w:val="a3"/>
        <w:ind w:right="123" w:firstLine="453"/>
      </w:pPr>
      <w:r>
        <w:rPr>
          <w:b/>
        </w:rPr>
        <w:t>СССР</w:t>
      </w:r>
      <w:r>
        <w:rPr>
          <w:b/>
          <w:spacing w:val="1"/>
        </w:rPr>
        <w:t xml:space="preserve"> </w:t>
      </w:r>
      <w:r>
        <w:rPr>
          <w:b/>
        </w:rPr>
        <w:t>в</w:t>
      </w:r>
      <w:r>
        <w:rPr>
          <w:b/>
          <w:spacing w:val="1"/>
        </w:rPr>
        <w:t xml:space="preserve"> </w:t>
      </w:r>
      <w:r>
        <w:rPr>
          <w:b/>
        </w:rPr>
        <w:t>1922—1941</w:t>
      </w:r>
      <w:r>
        <w:rPr>
          <w:b/>
          <w:spacing w:val="1"/>
        </w:rPr>
        <w:t xml:space="preserve"> </w:t>
      </w:r>
      <w:r>
        <w:rPr>
          <w:b/>
        </w:rPr>
        <w:t>гг.</w:t>
      </w:r>
      <w:r>
        <w:rPr>
          <w:b/>
          <w:spacing w:val="1"/>
        </w:rPr>
        <w:t xml:space="preserve"> </w:t>
      </w:r>
      <w:r>
        <w:t>Образование</w:t>
      </w:r>
      <w:r>
        <w:rPr>
          <w:spacing w:val="1"/>
        </w:rPr>
        <w:t xml:space="preserve"> </w:t>
      </w:r>
      <w:r>
        <w:t>СССР:</w:t>
      </w:r>
      <w:r>
        <w:rPr>
          <w:spacing w:val="1"/>
        </w:rPr>
        <w:t xml:space="preserve"> </w:t>
      </w:r>
      <w:r>
        <w:t>предпосылки</w:t>
      </w:r>
      <w:r>
        <w:rPr>
          <w:spacing w:val="1"/>
        </w:rPr>
        <w:t xml:space="preserve"> </w:t>
      </w:r>
      <w:r>
        <w:t>объединения</w:t>
      </w:r>
      <w:r>
        <w:rPr>
          <w:spacing w:val="61"/>
        </w:rPr>
        <w:t xml:space="preserve"> </w:t>
      </w:r>
      <w:r>
        <w:t>республик,</w:t>
      </w:r>
      <w:r>
        <w:rPr>
          <w:spacing w:val="1"/>
        </w:rPr>
        <w:t xml:space="preserve"> </w:t>
      </w:r>
      <w:r>
        <w:t>альтернативные</w:t>
      </w:r>
      <w:r>
        <w:rPr>
          <w:spacing w:val="-4"/>
        </w:rPr>
        <w:t xml:space="preserve"> </w:t>
      </w:r>
      <w:r>
        <w:t>проекты</w:t>
      </w:r>
      <w:r>
        <w:rPr>
          <w:spacing w:val="-1"/>
        </w:rPr>
        <w:t xml:space="preserve"> </w:t>
      </w:r>
      <w:r>
        <w:t>и</w:t>
      </w:r>
      <w:r>
        <w:rPr>
          <w:spacing w:val="-1"/>
        </w:rPr>
        <w:t xml:space="preserve"> </w:t>
      </w:r>
      <w:r>
        <w:t>практические</w:t>
      </w:r>
      <w:r>
        <w:rPr>
          <w:spacing w:val="-2"/>
        </w:rPr>
        <w:t xml:space="preserve"> </w:t>
      </w:r>
      <w:r>
        <w:t>решения.</w:t>
      </w:r>
      <w:r>
        <w:rPr>
          <w:spacing w:val="-2"/>
        </w:rPr>
        <w:t xml:space="preserve"> </w:t>
      </w:r>
      <w:r>
        <w:t>Национальная</w:t>
      </w:r>
      <w:r>
        <w:rPr>
          <w:spacing w:val="-1"/>
        </w:rPr>
        <w:t xml:space="preserve"> </w:t>
      </w:r>
      <w:r>
        <w:t>политика</w:t>
      </w:r>
      <w:r>
        <w:rPr>
          <w:spacing w:val="-1"/>
        </w:rPr>
        <w:t xml:space="preserve"> </w:t>
      </w:r>
      <w:r>
        <w:t>советской власти.</w:t>
      </w:r>
    </w:p>
    <w:p w14:paraId="72D7AD50" w14:textId="77777777" w:rsidR="00FF2DB4" w:rsidRDefault="00C34CCB">
      <w:pPr>
        <w:pStyle w:val="a3"/>
        <w:ind w:right="122" w:firstLine="453"/>
      </w:pPr>
      <w:r>
        <w:t>Политическая жизнь в 1920-е гг. Обострение внутрипартийных разногласий и борьбы за лидерство</w:t>
      </w:r>
      <w:r>
        <w:rPr>
          <w:spacing w:val="-57"/>
        </w:rPr>
        <w:t xml:space="preserve"> </w:t>
      </w:r>
      <w:r>
        <w:t>в</w:t>
      </w:r>
      <w:r>
        <w:rPr>
          <w:spacing w:val="-2"/>
        </w:rPr>
        <w:t xml:space="preserve"> </w:t>
      </w:r>
      <w:r>
        <w:t>партии</w:t>
      </w:r>
      <w:r>
        <w:rPr>
          <w:spacing w:val="-2"/>
        </w:rPr>
        <w:t xml:space="preserve"> </w:t>
      </w:r>
      <w:r>
        <w:t>и государстве.</w:t>
      </w:r>
    </w:p>
    <w:p w14:paraId="5720C03C" w14:textId="77777777" w:rsidR="00FF2DB4" w:rsidRDefault="00C34CCB">
      <w:pPr>
        <w:pStyle w:val="a3"/>
        <w:ind w:left="592"/>
      </w:pPr>
      <w:r>
        <w:t>Достижения</w:t>
      </w:r>
      <w:r>
        <w:rPr>
          <w:spacing w:val="-4"/>
        </w:rPr>
        <w:t xml:space="preserve"> </w:t>
      </w:r>
      <w:r>
        <w:t>и</w:t>
      </w:r>
      <w:r>
        <w:rPr>
          <w:spacing w:val="-4"/>
        </w:rPr>
        <w:t xml:space="preserve"> </w:t>
      </w:r>
      <w:r>
        <w:t>противоречия</w:t>
      </w:r>
      <w:r>
        <w:rPr>
          <w:spacing w:val="-3"/>
        </w:rPr>
        <w:t xml:space="preserve"> </w:t>
      </w:r>
      <w:r>
        <w:t>нэпа,</w:t>
      </w:r>
      <w:r>
        <w:rPr>
          <w:spacing w:val="-3"/>
        </w:rPr>
        <w:t xml:space="preserve"> </w:t>
      </w:r>
      <w:r>
        <w:t>причины</w:t>
      </w:r>
      <w:r>
        <w:rPr>
          <w:spacing w:val="-3"/>
        </w:rPr>
        <w:t xml:space="preserve"> </w:t>
      </w:r>
      <w:r>
        <w:t>его</w:t>
      </w:r>
      <w:r>
        <w:rPr>
          <w:spacing w:val="-4"/>
        </w:rPr>
        <w:t xml:space="preserve"> </w:t>
      </w:r>
      <w:r>
        <w:t>свёртывания.</w:t>
      </w:r>
    </w:p>
    <w:p w14:paraId="1E7BA679" w14:textId="77777777" w:rsidR="00FF2DB4" w:rsidRDefault="00C34CCB">
      <w:pPr>
        <w:pStyle w:val="a3"/>
        <w:ind w:right="118" w:firstLine="453"/>
      </w:pPr>
      <w:r>
        <w:t>Советская модель модернизации. Индустриализация: цели, методы, экономические и социальные</w:t>
      </w:r>
      <w:r>
        <w:rPr>
          <w:spacing w:val="1"/>
        </w:rPr>
        <w:t xml:space="preserve"> </w:t>
      </w:r>
      <w:r>
        <w:t>итоги и следствия. Первые пятилетки: задачи и результаты. Коллективизация сельского хозяйства:</w:t>
      </w:r>
      <w:r>
        <w:rPr>
          <w:spacing w:val="1"/>
        </w:rPr>
        <w:t xml:space="preserve"> </w:t>
      </w:r>
      <w:r>
        <w:t>формы,</w:t>
      </w:r>
      <w:r>
        <w:rPr>
          <w:spacing w:val="-1"/>
        </w:rPr>
        <w:t xml:space="preserve"> </w:t>
      </w:r>
      <w:r>
        <w:t>методы, экономические</w:t>
      </w:r>
      <w:r>
        <w:rPr>
          <w:spacing w:val="-1"/>
        </w:rPr>
        <w:t xml:space="preserve"> </w:t>
      </w:r>
      <w:r>
        <w:t>и социальные</w:t>
      </w:r>
      <w:r>
        <w:rPr>
          <w:spacing w:val="-2"/>
        </w:rPr>
        <w:t xml:space="preserve"> </w:t>
      </w:r>
      <w:r>
        <w:t>последствия.</w:t>
      </w:r>
    </w:p>
    <w:p w14:paraId="08AE4049" w14:textId="77777777" w:rsidR="00FF2DB4" w:rsidRDefault="00C34CCB">
      <w:pPr>
        <w:pStyle w:val="a3"/>
        <w:spacing w:before="1"/>
        <w:ind w:right="120" w:firstLine="453"/>
      </w:pPr>
      <w:r>
        <w:t>Особенности</w:t>
      </w:r>
      <w:r>
        <w:rPr>
          <w:spacing w:val="1"/>
        </w:rPr>
        <w:t xml:space="preserve"> </w:t>
      </w:r>
      <w:r>
        <w:t>советской</w:t>
      </w:r>
      <w:r>
        <w:rPr>
          <w:spacing w:val="1"/>
        </w:rPr>
        <w:t xml:space="preserve"> </w:t>
      </w:r>
      <w:r>
        <w:t>политической</w:t>
      </w:r>
      <w:r>
        <w:rPr>
          <w:spacing w:val="1"/>
        </w:rPr>
        <w:t xml:space="preserve"> </w:t>
      </w:r>
      <w:r>
        <w:t>системы:</w:t>
      </w:r>
      <w:r>
        <w:rPr>
          <w:spacing w:val="1"/>
        </w:rPr>
        <w:t xml:space="preserve"> </w:t>
      </w:r>
      <w:r>
        <w:t>однопартийность,</w:t>
      </w:r>
      <w:r>
        <w:rPr>
          <w:spacing w:val="1"/>
        </w:rPr>
        <w:t xml:space="preserve"> </w:t>
      </w:r>
      <w:r>
        <w:t>сращивание</w:t>
      </w:r>
      <w:r>
        <w:rPr>
          <w:spacing w:val="1"/>
        </w:rPr>
        <w:t xml:space="preserve"> </w:t>
      </w:r>
      <w:r>
        <w:t>партийного</w:t>
      </w:r>
      <w:r>
        <w:rPr>
          <w:spacing w:val="1"/>
        </w:rPr>
        <w:t xml:space="preserve"> </w:t>
      </w:r>
      <w:r>
        <w:t>и</w:t>
      </w:r>
      <w:r>
        <w:rPr>
          <w:spacing w:val="1"/>
        </w:rPr>
        <w:t xml:space="preserve"> </w:t>
      </w:r>
      <w:r>
        <w:t>государственного аппарата, контроль над обществом. Культ вождя. И. В. Сталин. Массовые репрессии,</w:t>
      </w:r>
      <w:r>
        <w:rPr>
          <w:spacing w:val="1"/>
        </w:rPr>
        <w:t xml:space="preserve"> </w:t>
      </w:r>
      <w:r>
        <w:t>их</w:t>
      </w:r>
      <w:r>
        <w:rPr>
          <w:spacing w:val="-2"/>
        </w:rPr>
        <w:t xml:space="preserve"> </w:t>
      </w:r>
      <w:r>
        <w:t>последствия.</w:t>
      </w:r>
    </w:p>
    <w:p w14:paraId="1FE4D935" w14:textId="77777777" w:rsidR="00FF2DB4" w:rsidRDefault="00C34CCB">
      <w:pPr>
        <w:pStyle w:val="a3"/>
        <w:ind w:left="592"/>
      </w:pPr>
      <w:r>
        <w:t>Изменение</w:t>
      </w:r>
      <w:r>
        <w:rPr>
          <w:spacing w:val="18"/>
        </w:rPr>
        <w:t xml:space="preserve"> </w:t>
      </w:r>
      <w:r>
        <w:t>социальной</w:t>
      </w:r>
      <w:r>
        <w:rPr>
          <w:spacing w:val="18"/>
        </w:rPr>
        <w:t xml:space="preserve"> </w:t>
      </w:r>
      <w:r>
        <w:t>структуры</w:t>
      </w:r>
      <w:r>
        <w:rPr>
          <w:spacing w:val="19"/>
        </w:rPr>
        <w:t xml:space="preserve"> </w:t>
      </w:r>
      <w:r>
        <w:t>советского</w:t>
      </w:r>
      <w:r>
        <w:rPr>
          <w:spacing w:val="20"/>
        </w:rPr>
        <w:t xml:space="preserve"> </w:t>
      </w:r>
      <w:r>
        <w:t>общества.</w:t>
      </w:r>
      <w:r>
        <w:rPr>
          <w:spacing w:val="20"/>
        </w:rPr>
        <w:t xml:space="preserve"> </w:t>
      </w:r>
      <w:r>
        <w:t>Положение</w:t>
      </w:r>
      <w:r>
        <w:rPr>
          <w:spacing w:val="18"/>
        </w:rPr>
        <w:t xml:space="preserve"> </w:t>
      </w:r>
      <w:r>
        <w:t>основных</w:t>
      </w:r>
      <w:r>
        <w:rPr>
          <w:spacing w:val="21"/>
        </w:rPr>
        <w:t xml:space="preserve"> </w:t>
      </w:r>
      <w:r>
        <w:t>социальных</w:t>
      </w:r>
      <w:r>
        <w:rPr>
          <w:spacing w:val="19"/>
        </w:rPr>
        <w:t xml:space="preserve"> </w:t>
      </w:r>
      <w:r>
        <w:t>групп.</w:t>
      </w:r>
    </w:p>
    <w:p w14:paraId="296D91EF" w14:textId="77777777" w:rsidR="00FF2DB4" w:rsidRDefault="00C34CCB">
      <w:pPr>
        <w:pStyle w:val="a3"/>
      </w:pPr>
      <w:r>
        <w:t>Повседневная</w:t>
      </w:r>
      <w:r>
        <w:rPr>
          <w:spacing w:val="-3"/>
        </w:rPr>
        <w:t xml:space="preserve"> </w:t>
      </w:r>
      <w:r>
        <w:t>жизнь</w:t>
      </w:r>
      <w:r>
        <w:rPr>
          <w:spacing w:val="-3"/>
        </w:rPr>
        <w:t xml:space="preserve"> </w:t>
      </w:r>
      <w:r>
        <w:t>и</w:t>
      </w:r>
      <w:r>
        <w:rPr>
          <w:spacing w:val="-4"/>
        </w:rPr>
        <w:t xml:space="preserve"> </w:t>
      </w:r>
      <w:r>
        <w:t>быт</w:t>
      </w:r>
      <w:r>
        <w:rPr>
          <w:spacing w:val="-3"/>
        </w:rPr>
        <w:t xml:space="preserve"> </w:t>
      </w:r>
      <w:r>
        <w:t>населения</w:t>
      </w:r>
      <w:r>
        <w:rPr>
          <w:spacing w:val="-2"/>
        </w:rPr>
        <w:t xml:space="preserve"> </w:t>
      </w:r>
      <w:r>
        <w:t>городов</w:t>
      </w:r>
      <w:r>
        <w:rPr>
          <w:spacing w:val="-4"/>
        </w:rPr>
        <w:t xml:space="preserve"> </w:t>
      </w:r>
      <w:r>
        <w:t>и</w:t>
      </w:r>
      <w:r>
        <w:rPr>
          <w:spacing w:val="-2"/>
        </w:rPr>
        <w:t xml:space="preserve"> </w:t>
      </w:r>
      <w:r>
        <w:t>деревень.</w:t>
      </w:r>
    </w:p>
    <w:p w14:paraId="6B8442D5" w14:textId="77777777" w:rsidR="00FF2DB4" w:rsidRDefault="00C34CCB">
      <w:pPr>
        <w:pStyle w:val="a3"/>
        <w:ind w:right="118" w:firstLine="453"/>
      </w:pPr>
      <w:r>
        <w:t>Культура и духовная жизнь в 1920—1930-е гг. «Культурная революция»: задачи и направления.</w:t>
      </w:r>
      <w:r>
        <w:rPr>
          <w:spacing w:val="1"/>
        </w:rPr>
        <w:t xml:space="preserve"> </w:t>
      </w:r>
      <w:r>
        <w:t>Ликвидация</w:t>
      </w:r>
      <w:r>
        <w:rPr>
          <w:spacing w:val="1"/>
        </w:rPr>
        <w:t xml:space="preserve"> </w:t>
      </w:r>
      <w:r>
        <w:t>неграмотности,</w:t>
      </w:r>
      <w:r>
        <w:rPr>
          <w:spacing w:val="1"/>
        </w:rPr>
        <w:t xml:space="preserve"> </w:t>
      </w:r>
      <w:r>
        <w:t>создание</w:t>
      </w:r>
      <w:r>
        <w:rPr>
          <w:spacing w:val="1"/>
        </w:rPr>
        <w:t xml:space="preserve"> </w:t>
      </w:r>
      <w:r>
        <w:t>системы</w:t>
      </w:r>
      <w:r>
        <w:rPr>
          <w:spacing w:val="1"/>
        </w:rPr>
        <w:t xml:space="preserve"> </w:t>
      </w:r>
      <w:r>
        <w:t>народного</w:t>
      </w:r>
      <w:r>
        <w:rPr>
          <w:spacing w:val="1"/>
        </w:rPr>
        <w:t xml:space="preserve"> </w:t>
      </w:r>
      <w:r>
        <w:t>образования.</w:t>
      </w:r>
      <w:r>
        <w:rPr>
          <w:spacing w:val="1"/>
        </w:rPr>
        <w:t xml:space="preserve"> </w:t>
      </w:r>
      <w:r>
        <w:t>Развитие</w:t>
      </w:r>
      <w:r>
        <w:rPr>
          <w:spacing w:val="1"/>
        </w:rPr>
        <w:t xml:space="preserve"> </w:t>
      </w:r>
      <w:r>
        <w:t>советской</w:t>
      </w:r>
      <w:r>
        <w:rPr>
          <w:spacing w:val="1"/>
        </w:rPr>
        <w:t xml:space="preserve"> </w:t>
      </w:r>
      <w:r>
        <w:t>науки.</w:t>
      </w:r>
      <w:r>
        <w:rPr>
          <w:spacing w:val="1"/>
        </w:rPr>
        <w:t xml:space="preserve"> </w:t>
      </w:r>
      <w:r>
        <w:t>Утверждение метода социалистического реализма в литературе и искусстве. Власть и интеллигенция.</w:t>
      </w:r>
      <w:r>
        <w:rPr>
          <w:spacing w:val="1"/>
        </w:rPr>
        <w:t xml:space="preserve"> </w:t>
      </w:r>
      <w:r>
        <w:t>Идеологический контроль над духовной жизнью общества. Политика власти в отношении религии и</w:t>
      </w:r>
      <w:r>
        <w:rPr>
          <w:spacing w:val="1"/>
        </w:rPr>
        <w:t xml:space="preserve"> </w:t>
      </w:r>
      <w:r>
        <w:t>церкви.</w:t>
      </w:r>
      <w:r>
        <w:rPr>
          <w:spacing w:val="-1"/>
        </w:rPr>
        <w:t xml:space="preserve"> </w:t>
      </w:r>
      <w:r>
        <w:t>Русская культура</w:t>
      </w:r>
      <w:r>
        <w:rPr>
          <w:spacing w:val="-1"/>
        </w:rPr>
        <w:t xml:space="preserve"> </w:t>
      </w:r>
      <w:r>
        <w:t>в</w:t>
      </w:r>
      <w:r>
        <w:rPr>
          <w:spacing w:val="-1"/>
        </w:rPr>
        <w:t xml:space="preserve"> </w:t>
      </w:r>
      <w:r>
        <w:t>эмиграции.</w:t>
      </w:r>
    </w:p>
    <w:p w14:paraId="4C04CA62" w14:textId="77777777" w:rsidR="00FF2DB4" w:rsidRDefault="00C34CCB">
      <w:pPr>
        <w:pStyle w:val="a3"/>
        <w:ind w:left="592"/>
      </w:pPr>
      <w:r>
        <w:t>Конституция</w:t>
      </w:r>
      <w:r>
        <w:rPr>
          <w:spacing w:val="-2"/>
        </w:rPr>
        <w:t xml:space="preserve"> </w:t>
      </w:r>
      <w:r>
        <w:t>СССР</w:t>
      </w:r>
      <w:r>
        <w:rPr>
          <w:spacing w:val="-2"/>
        </w:rPr>
        <w:t xml:space="preserve"> </w:t>
      </w:r>
      <w:r>
        <w:t>1936</w:t>
      </w:r>
      <w:r>
        <w:rPr>
          <w:spacing w:val="1"/>
        </w:rPr>
        <w:t xml:space="preserve"> </w:t>
      </w:r>
      <w:r>
        <w:t>г.</w:t>
      </w:r>
      <w:r>
        <w:rPr>
          <w:spacing w:val="-2"/>
        </w:rPr>
        <w:t xml:space="preserve"> </w:t>
      </w:r>
      <w:r>
        <w:t>Страна</w:t>
      </w:r>
      <w:r>
        <w:rPr>
          <w:spacing w:val="-3"/>
        </w:rPr>
        <w:t xml:space="preserve"> </w:t>
      </w:r>
      <w:r>
        <w:t>в</w:t>
      </w:r>
      <w:r>
        <w:rPr>
          <w:spacing w:val="-3"/>
        </w:rPr>
        <w:t xml:space="preserve"> </w:t>
      </w:r>
      <w:r>
        <w:t>конце</w:t>
      </w:r>
      <w:r>
        <w:rPr>
          <w:spacing w:val="-2"/>
        </w:rPr>
        <w:t xml:space="preserve"> </w:t>
      </w:r>
      <w:r>
        <w:t>1930-х —</w:t>
      </w:r>
      <w:r>
        <w:rPr>
          <w:spacing w:val="-2"/>
        </w:rPr>
        <w:t xml:space="preserve"> </w:t>
      </w:r>
      <w:r>
        <w:t>начале</w:t>
      </w:r>
      <w:r>
        <w:rPr>
          <w:spacing w:val="-2"/>
        </w:rPr>
        <w:t xml:space="preserve"> </w:t>
      </w:r>
      <w:r>
        <w:t>1940-х гг.</w:t>
      </w:r>
    </w:p>
    <w:p w14:paraId="6ED4E5BE" w14:textId="77777777" w:rsidR="00FF2DB4" w:rsidRDefault="00C34CCB">
      <w:pPr>
        <w:pStyle w:val="a3"/>
        <w:ind w:right="117" w:firstLine="453"/>
      </w:pPr>
      <w:r>
        <w:t>Основные направления внешней политики Советского государства в 1920—1930-е гг. Укрепление</w:t>
      </w:r>
      <w:r>
        <w:rPr>
          <w:spacing w:val="1"/>
        </w:rPr>
        <w:t xml:space="preserve"> </w:t>
      </w:r>
      <w:r>
        <w:t>позиций</w:t>
      </w:r>
      <w:r>
        <w:rPr>
          <w:spacing w:val="1"/>
        </w:rPr>
        <w:t xml:space="preserve"> </w:t>
      </w:r>
      <w:r>
        <w:t>страны</w:t>
      </w:r>
      <w:r>
        <w:rPr>
          <w:spacing w:val="1"/>
        </w:rPr>
        <w:t xml:space="preserve"> </w:t>
      </w:r>
      <w:r>
        <w:t>на</w:t>
      </w:r>
      <w:r>
        <w:rPr>
          <w:spacing w:val="1"/>
        </w:rPr>
        <w:t xml:space="preserve"> </w:t>
      </w:r>
      <w:r>
        <w:t>международной</w:t>
      </w:r>
      <w:r>
        <w:rPr>
          <w:spacing w:val="1"/>
        </w:rPr>
        <w:t xml:space="preserve"> </w:t>
      </w:r>
      <w:r>
        <w:t>арене.</w:t>
      </w:r>
      <w:r>
        <w:rPr>
          <w:spacing w:val="1"/>
        </w:rPr>
        <w:t xml:space="preserve"> </w:t>
      </w:r>
      <w:r>
        <w:t>Участие</w:t>
      </w:r>
      <w:r>
        <w:rPr>
          <w:spacing w:val="1"/>
        </w:rPr>
        <w:t xml:space="preserve"> </w:t>
      </w:r>
      <w:r>
        <w:t>СССР</w:t>
      </w:r>
      <w:r>
        <w:rPr>
          <w:spacing w:val="1"/>
        </w:rPr>
        <w:t xml:space="preserve"> </w:t>
      </w:r>
      <w:r>
        <w:t>в</w:t>
      </w:r>
      <w:r>
        <w:rPr>
          <w:spacing w:val="1"/>
        </w:rPr>
        <w:t xml:space="preserve"> </w:t>
      </w:r>
      <w:r>
        <w:t>деятельности</w:t>
      </w:r>
      <w:r>
        <w:rPr>
          <w:spacing w:val="1"/>
        </w:rPr>
        <w:t xml:space="preserve"> </w:t>
      </w:r>
      <w:r>
        <w:t>Лиги</w:t>
      </w:r>
      <w:r>
        <w:rPr>
          <w:spacing w:val="1"/>
        </w:rPr>
        <w:t xml:space="preserve"> </w:t>
      </w:r>
      <w:r>
        <w:t>Наций.</w:t>
      </w:r>
      <w:r>
        <w:rPr>
          <w:spacing w:val="1"/>
        </w:rPr>
        <w:t xml:space="preserve"> </w:t>
      </w:r>
      <w:r>
        <w:t>Попытки</w:t>
      </w:r>
      <w:r>
        <w:rPr>
          <w:spacing w:val="1"/>
        </w:rPr>
        <w:t xml:space="preserve"> </w:t>
      </w:r>
      <w:r>
        <w:t>создания системы коллективной безопасности. Дальневосточная политика. События у озера Хасан и</w:t>
      </w:r>
      <w:r>
        <w:rPr>
          <w:spacing w:val="1"/>
        </w:rPr>
        <w:t xml:space="preserve"> </w:t>
      </w:r>
      <w:r>
        <w:t>реки</w:t>
      </w:r>
      <w:r>
        <w:rPr>
          <w:spacing w:val="1"/>
        </w:rPr>
        <w:t xml:space="preserve"> </w:t>
      </w:r>
      <w:r>
        <w:t>Халхин-Гол.</w:t>
      </w:r>
      <w:r>
        <w:rPr>
          <w:spacing w:val="1"/>
        </w:rPr>
        <w:t xml:space="preserve"> </w:t>
      </w:r>
      <w:r>
        <w:t>Советско-германские</w:t>
      </w:r>
      <w:r>
        <w:rPr>
          <w:spacing w:val="1"/>
        </w:rPr>
        <w:t xml:space="preserve"> </w:t>
      </w:r>
      <w:r>
        <w:t>договоры</w:t>
      </w:r>
      <w:r>
        <w:rPr>
          <w:spacing w:val="1"/>
        </w:rPr>
        <w:t xml:space="preserve"> </w:t>
      </w:r>
      <w:r>
        <w:t>1939 г.,</w:t>
      </w:r>
      <w:r>
        <w:rPr>
          <w:spacing w:val="1"/>
        </w:rPr>
        <w:t xml:space="preserve"> </w:t>
      </w:r>
      <w:r>
        <w:t>их</w:t>
      </w:r>
      <w:r>
        <w:rPr>
          <w:spacing w:val="1"/>
        </w:rPr>
        <w:t xml:space="preserve"> </w:t>
      </w:r>
      <w:r>
        <w:t>характер</w:t>
      </w:r>
      <w:r>
        <w:rPr>
          <w:spacing w:val="1"/>
        </w:rPr>
        <w:t xml:space="preserve"> </w:t>
      </w:r>
      <w:r>
        <w:t>и</w:t>
      </w:r>
      <w:r>
        <w:rPr>
          <w:spacing w:val="1"/>
        </w:rPr>
        <w:t xml:space="preserve"> </w:t>
      </w:r>
      <w:r>
        <w:t>последствия.</w:t>
      </w:r>
      <w:r>
        <w:rPr>
          <w:spacing w:val="-57"/>
        </w:rPr>
        <w:t xml:space="preserve"> </w:t>
      </w:r>
      <w:r>
        <w:t>Внешнеполитическая деятельность СССР в конце 1939 — начале 1941 г. Война с Финляндией и её</w:t>
      </w:r>
      <w:r>
        <w:rPr>
          <w:spacing w:val="1"/>
        </w:rPr>
        <w:t xml:space="preserve"> </w:t>
      </w:r>
      <w:r>
        <w:t>итоги.</w:t>
      </w:r>
    </w:p>
    <w:p w14:paraId="787EA98C" w14:textId="77777777" w:rsidR="00FF2DB4" w:rsidRDefault="00C34CCB">
      <w:pPr>
        <w:pStyle w:val="a3"/>
        <w:spacing w:before="1"/>
        <w:ind w:right="117" w:firstLine="453"/>
      </w:pPr>
      <w:r>
        <w:rPr>
          <w:b/>
        </w:rPr>
        <w:t xml:space="preserve">Великая Отечественная война 1941—1945 гг. </w:t>
      </w:r>
      <w:r>
        <w:t>Начало, этапы и крупнейшие сражения Великой</w:t>
      </w:r>
      <w:r>
        <w:rPr>
          <w:spacing w:val="1"/>
        </w:rPr>
        <w:t xml:space="preserve"> </w:t>
      </w:r>
      <w:r>
        <w:t>Отечественной войны 1941—1945 гг. Советский тыл в годы войны. Оккупационный режим на занятых</w:t>
      </w:r>
      <w:r>
        <w:rPr>
          <w:spacing w:val="1"/>
        </w:rPr>
        <w:t xml:space="preserve"> </w:t>
      </w:r>
      <w:r>
        <w:t>германскими</w:t>
      </w:r>
      <w:r>
        <w:rPr>
          <w:spacing w:val="1"/>
        </w:rPr>
        <w:t xml:space="preserve"> </w:t>
      </w:r>
      <w:r>
        <w:t>войсками</w:t>
      </w:r>
      <w:r>
        <w:rPr>
          <w:spacing w:val="1"/>
        </w:rPr>
        <w:t xml:space="preserve"> </w:t>
      </w:r>
      <w:r>
        <w:t>территориях.</w:t>
      </w:r>
      <w:r>
        <w:rPr>
          <w:spacing w:val="1"/>
        </w:rPr>
        <w:t xml:space="preserve"> </w:t>
      </w:r>
      <w:r>
        <w:t>Партизанское</w:t>
      </w:r>
      <w:r>
        <w:rPr>
          <w:spacing w:val="1"/>
        </w:rPr>
        <w:t xml:space="preserve"> </w:t>
      </w:r>
      <w:r>
        <w:t>движение.</w:t>
      </w:r>
      <w:r>
        <w:rPr>
          <w:spacing w:val="1"/>
        </w:rPr>
        <w:t xml:space="preserve"> </w:t>
      </w:r>
      <w:r>
        <w:t>Человек</w:t>
      </w:r>
      <w:r>
        <w:rPr>
          <w:spacing w:val="1"/>
        </w:rPr>
        <w:t xml:space="preserve"> </w:t>
      </w:r>
      <w:r>
        <w:t>на</w:t>
      </w:r>
      <w:r>
        <w:rPr>
          <w:spacing w:val="1"/>
        </w:rPr>
        <w:t xml:space="preserve"> </w:t>
      </w:r>
      <w:r>
        <w:t>войне</w:t>
      </w:r>
      <w:r>
        <w:rPr>
          <w:spacing w:val="1"/>
        </w:rPr>
        <w:t xml:space="preserve"> </w:t>
      </w:r>
      <w:r>
        <w:t>(полководцы</w:t>
      </w:r>
      <w:r>
        <w:rPr>
          <w:spacing w:val="60"/>
        </w:rPr>
        <w:t xml:space="preserve"> </w:t>
      </w:r>
      <w:r>
        <w:t>и</w:t>
      </w:r>
      <w:r>
        <w:rPr>
          <w:spacing w:val="1"/>
        </w:rPr>
        <w:t xml:space="preserve"> </w:t>
      </w:r>
      <w:r>
        <w:t>солдаты, труженики тыла). Наука и культура в годы войны. Роль СССР в создании и деятельности</w:t>
      </w:r>
      <w:r>
        <w:rPr>
          <w:spacing w:val="1"/>
        </w:rPr>
        <w:t xml:space="preserve"> </w:t>
      </w:r>
      <w:r>
        <w:t>антигитлеровской коалиции. Изгнание захватчиков с советской земли, освобождение народов Европы.</w:t>
      </w:r>
      <w:r>
        <w:rPr>
          <w:spacing w:val="1"/>
        </w:rPr>
        <w:t xml:space="preserve"> </w:t>
      </w:r>
      <w:r>
        <w:t>Решающий вклад СССР в разгром гитлеровской Германии. Завершение Великой Отечественной войны.</w:t>
      </w:r>
      <w:r>
        <w:rPr>
          <w:spacing w:val="-57"/>
        </w:rPr>
        <w:t xml:space="preserve"> </w:t>
      </w:r>
      <w:r>
        <w:t>Действия</w:t>
      </w:r>
      <w:r>
        <w:rPr>
          <w:spacing w:val="-1"/>
        </w:rPr>
        <w:t xml:space="preserve"> </w:t>
      </w:r>
      <w:r>
        <w:t>советских</w:t>
      </w:r>
      <w:r>
        <w:rPr>
          <w:spacing w:val="2"/>
        </w:rPr>
        <w:t xml:space="preserve"> </w:t>
      </w:r>
      <w:r>
        <w:t>войск</w:t>
      </w:r>
      <w:r>
        <w:rPr>
          <w:spacing w:val="-1"/>
        </w:rPr>
        <w:t xml:space="preserve"> </w:t>
      </w:r>
      <w:r>
        <w:t>в</w:t>
      </w:r>
      <w:r>
        <w:rPr>
          <w:spacing w:val="-1"/>
        </w:rPr>
        <w:t xml:space="preserve"> </w:t>
      </w:r>
      <w:r>
        <w:t>Маньчжурии,</w:t>
      </w:r>
      <w:r>
        <w:rPr>
          <w:spacing w:val="-1"/>
        </w:rPr>
        <w:t xml:space="preserve"> </w:t>
      </w:r>
      <w:r>
        <w:t>военный разгром</w:t>
      </w:r>
      <w:r>
        <w:rPr>
          <w:spacing w:val="-2"/>
        </w:rPr>
        <w:t xml:space="preserve"> </w:t>
      </w:r>
      <w:r>
        <w:t>Японии.</w:t>
      </w:r>
    </w:p>
    <w:p w14:paraId="2E3B660F" w14:textId="77777777" w:rsidR="00FF2DB4" w:rsidRDefault="00C34CCB">
      <w:pPr>
        <w:pStyle w:val="a3"/>
        <w:ind w:right="117" w:firstLine="453"/>
      </w:pPr>
      <w:r>
        <w:t>Итоги Великой Отечественной войны. Причины победы советского народа. Советские полководцы</w:t>
      </w:r>
      <w:r>
        <w:rPr>
          <w:spacing w:val="-57"/>
        </w:rPr>
        <w:t xml:space="preserve"> </w:t>
      </w:r>
      <w:r>
        <w:t>(Г. К. Жуков, К. К. Рокоссовский, А. М. Василевский, И. С. Конев, И. Д. Черняховский и др.). Великая</w:t>
      </w:r>
      <w:r>
        <w:rPr>
          <w:spacing w:val="1"/>
        </w:rPr>
        <w:t xml:space="preserve"> </w:t>
      </w:r>
      <w:r>
        <w:t>Отечественная</w:t>
      </w:r>
      <w:r>
        <w:rPr>
          <w:spacing w:val="-1"/>
        </w:rPr>
        <w:t xml:space="preserve"> </w:t>
      </w:r>
      <w:r>
        <w:t>война</w:t>
      </w:r>
      <w:r>
        <w:rPr>
          <w:spacing w:val="-1"/>
        </w:rPr>
        <w:t xml:space="preserve"> </w:t>
      </w:r>
      <w:r>
        <w:t>1941—1945</w:t>
      </w:r>
      <w:r>
        <w:rPr>
          <w:spacing w:val="-1"/>
        </w:rPr>
        <w:t xml:space="preserve"> </w:t>
      </w:r>
      <w:r>
        <w:t>гг.</w:t>
      </w:r>
      <w:r>
        <w:rPr>
          <w:spacing w:val="-1"/>
        </w:rPr>
        <w:t xml:space="preserve"> </w:t>
      </w:r>
      <w:r>
        <w:t>в</w:t>
      </w:r>
      <w:r>
        <w:rPr>
          <w:spacing w:val="-2"/>
        </w:rPr>
        <w:t xml:space="preserve"> </w:t>
      </w:r>
      <w:r>
        <w:t>памяти</w:t>
      </w:r>
      <w:r>
        <w:rPr>
          <w:spacing w:val="1"/>
        </w:rPr>
        <w:t xml:space="preserve"> </w:t>
      </w:r>
      <w:r>
        <w:t>народа,</w:t>
      </w:r>
      <w:r>
        <w:rPr>
          <w:spacing w:val="-1"/>
        </w:rPr>
        <w:t xml:space="preserve"> </w:t>
      </w:r>
      <w:r>
        <w:t>произведениях</w:t>
      </w:r>
      <w:r>
        <w:rPr>
          <w:spacing w:val="-1"/>
        </w:rPr>
        <w:t xml:space="preserve"> </w:t>
      </w:r>
      <w:r>
        <w:t>искусства.</w:t>
      </w:r>
    </w:p>
    <w:p w14:paraId="37C70D37" w14:textId="77777777" w:rsidR="00FF2DB4" w:rsidRDefault="00C34CCB">
      <w:pPr>
        <w:pStyle w:val="a3"/>
        <w:spacing w:before="1"/>
        <w:ind w:right="118" w:firstLine="453"/>
      </w:pPr>
      <w:r>
        <w:rPr>
          <w:b/>
        </w:rPr>
        <w:t>СССР</w:t>
      </w:r>
      <w:r>
        <w:rPr>
          <w:b/>
          <w:spacing w:val="1"/>
        </w:rPr>
        <w:t xml:space="preserve"> </w:t>
      </w:r>
      <w:r>
        <w:rPr>
          <w:b/>
        </w:rPr>
        <w:t>с</w:t>
      </w:r>
      <w:r>
        <w:rPr>
          <w:b/>
          <w:spacing w:val="1"/>
        </w:rPr>
        <w:t xml:space="preserve"> </w:t>
      </w:r>
      <w:r>
        <w:rPr>
          <w:b/>
        </w:rPr>
        <w:t>середины</w:t>
      </w:r>
      <w:r>
        <w:rPr>
          <w:b/>
          <w:spacing w:val="1"/>
        </w:rPr>
        <w:t xml:space="preserve"> </w:t>
      </w:r>
      <w:r>
        <w:rPr>
          <w:b/>
        </w:rPr>
        <w:t>1940-х</w:t>
      </w:r>
      <w:r>
        <w:rPr>
          <w:b/>
          <w:spacing w:val="1"/>
        </w:rPr>
        <w:t xml:space="preserve"> </w:t>
      </w:r>
      <w:r>
        <w:rPr>
          <w:b/>
        </w:rPr>
        <w:t>до</w:t>
      </w:r>
      <w:r>
        <w:rPr>
          <w:b/>
          <w:spacing w:val="1"/>
        </w:rPr>
        <w:t xml:space="preserve"> </w:t>
      </w:r>
      <w:r>
        <w:rPr>
          <w:b/>
        </w:rPr>
        <w:t>середины</w:t>
      </w:r>
      <w:r>
        <w:rPr>
          <w:b/>
          <w:spacing w:val="1"/>
        </w:rPr>
        <w:t xml:space="preserve"> </w:t>
      </w:r>
      <w:r>
        <w:rPr>
          <w:b/>
        </w:rPr>
        <w:t>1950-х гг.</w:t>
      </w:r>
      <w:r>
        <w:rPr>
          <w:b/>
          <w:spacing w:val="1"/>
        </w:rPr>
        <w:t xml:space="preserve"> </w:t>
      </w:r>
      <w:r>
        <w:t>Послевоенное</w:t>
      </w:r>
      <w:r>
        <w:rPr>
          <w:spacing w:val="1"/>
        </w:rPr>
        <w:t xml:space="preserve"> </w:t>
      </w:r>
      <w:r>
        <w:t>общество.</w:t>
      </w:r>
      <w:r>
        <w:rPr>
          <w:spacing w:val="1"/>
        </w:rPr>
        <w:t xml:space="preserve"> </w:t>
      </w:r>
      <w:r>
        <w:t>Возрождение</w:t>
      </w:r>
      <w:r>
        <w:rPr>
          <w:spacing w:val="1"/>
        </w:rPr>
        <w:t xml:space="preserve"> </w:t>
      </w:r>
      <w:r>
        <w:t>и</w:t>
      </w:r>
      <w:r>
        <w:rPr>
          <w:spacing w:val="1"/>
        </w:rPr>
        <w:t xml:space="preserve"> </w:t>
      </w:r>
      <w:r>
        <w:t>развитие промышленности. Положение в сельском хозяйстве. Жизнь и быт людей в послевоенное</w:t>
      </w:r>
      <w:r>
        <w:rPr>
          <w:spacing w:val="1"/>
        </w:rPr>
        <w:t xml:space="preserve"> </w:t>
      </w:r>
      <w:r>
        <w:t>время.</w:t>
      </w:r>
      <w:r>
        <w:rPr>
          <w:spacing w:val="7"/>
        </w:rPr>
        <w:t xml:space="preserve"> </w:t>
      </w:r>
      <w:r>
        <w:t>Голод</w:t>
      </w:r>
      <w:r>
        <w:rPr>
          <w:spacing w:val="7"/>
        </w:rPr>
        <w:t xml:space="preserve"> </w:t>
      </w:r>
      <w:r>
        <w:t>1946—1947</w:t>
      </w:r>
      <w:r>
        <w:rPr>
          <w:spacing w:val="-2"/>
        </w:rPr>
        <w:t xml:space="preserve"> </w:t>
      </w:r>
      <w:r>
        <w:t>гг.</w:t>
      </w:r>
      <w:r>
        <w:rPr>
          <w:spacing w:val="6"/>
        </w:rPr>
        <w:t xml:space="preserve"> </w:t>
      </w:r>
      <w:r>
        <w:t>Противоречия</w:t>
      </w:r>
      <w:r>
        <w:rPr>
          <w:spacing w:val="6"/>
        </w:rPr>
        <w:t xml:space="preserve"> </w:t>
      </w:r>
      <w:r>
        <w:t>социально-политического</w:t>
      </w:r>
      <w:r>
        <w:rPr>
          <w:spacing w:val="6"/>
        </w:rPr>
        <w:t xml:space="preserve"> </w:t>
      </w:r>
      <w:r>
        <w:t>развития.</w:t>
      </w:r>
      <w:r>
        <w:rPr>
          <w:spacing w:val="3"/>
        </w:rPr>
        <w:t xml:space="preserve"> </w:t>
      </w:r>
      <w:r>
        <w:t>Усиление</w:t>
      </w:r>
      <w:r>
        <w:rPr>
          <w:spacing w:val="5"/>
        </w:rPr>
        <w:t xml:space="preserve"> </w:t>
      </w:r>
      <w:r>
        <w:t>роли</w:t>
      </w:r>
    </w:p>
    <w:p w14:paraId="6A52C08F" w14:textId="77777777" w:rsidR="00FF2DB4" w:rsidRDefault="00FF2DB4">
      <w:pPr>
        <w:sectPr w:rsidR="00FF2DB4">
          <w:pgSz w:w="11920" w:h="16850"/>
          <w:pgMar w:top="780" w:right="640" w:bottom="1580" w:left="300" w:header="0" w:footer="1365" w:gutter="0"/>
          <w:cols w:space="720"/>
        </w:sectPr>
      </w:pPr>
    </w:p>
    <w:p w14:paraId="03B21607" w14:textId="77777777" w:rsidR="00FF2DB4" w:rsidRDefault="00C34CCB">
      <w:pPr>
        <w:pStyle w:val="a3"/>
        <w:spacing w:before="70"/>
        <w:ind w:right="119"/>
      </w:pPr>
      <w:r>
        <w:t>государства</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жизни</w:t>
      </w:r>
      <w:r>
        <w:rPr>
          <w:spacing w:val="1"/>
        </w:rPr>
        <w:t xml:space="preserve"> </w:t>
      </w:r>
      <w:r>
        <w:t>общества.</w:t>
      </w:r>
      <w:r>
        <w:rPr>
          <w:spacing w:val="1"/>
        </w:rPr>
        <w:t xml:space="preserve"> </w:t>
      </w:r>
      <w:r>
        <w:t>Идеология</w:t>
      </w:r>
      <w:r>
        <w:rPr>
          <w:spacing w:val="1"/>
        </w:rPr>
        <w:t xml:space="preserve"> </w:t>
      </w:r>
      <w:r>
        <w:t>и</w:t>
      </w:r>
      <w:r>
        <w:rPr>
          <w:spacing w:val="1"/>
        </w:rPr>
        <w:t xml:space="preserve"> </w:t>
      </w:r>
      <w:r>
        <w:t>культура</w:t>
      </w:r>
      <w:r>
        <w:rPr>
          <w:spacing w:val="1"/>
        </w:rPr>
        <w:t xml:space="preserve"> </w:t>
      </w:r>
      <w:r>
        <w:t>в</w:t>
      </w:r>
      <w:r>
        <w:rPr>
          <w:spacing w:val="1"/>
        </w:rPr>
        <w:t xml:space="preserve"> </w:t>
      </w:r>
      <w:r>
        <w:t>послевоенный</w:t>
      </w:r>
      <w:r>
        <w:rPr>
          <w:spacing w:val="1"/>
        </w:rPr>
        <w:t xml:space="preserve"> </w:t>
      </w:r>
      <w:r>
        <w:t>период;</w:t>
      </w:r>
      <w:r>
        <w:rPr>
          <w:spacing w:val="1"/>
        </w:rPr>
        <w:t xml:space="preserve"> </w:t>
      </w:r>
      <w:r>
        <w:t>идеологические</w:t>
      </w:r>
      <w:r>
        <w:rPr>
          <w:spacing w:val="-2"/>
        </w:rPr>
        <w:t xml:space="preserve"> </w:t>
      </w:r>
      <w:r>
        <w:t>кампании 1940-х</w:t>
      </w:r>
      <w:r>
        <w:rPr>
          <w:spacing w:val="2"/>
        </w:rPr>
        <w:t xml:space="preserve"> </w:t>
      </w:r>
      <w:r>
        <w:t>гг.</w:t>
      </w:r>
    </w:p>
    <w:p w14:paraId="6203C97B" w14:textId="77777777" w:rsidR="00FF2DB4" w:rsidRDefault="00C34CCB">
      <w:pPr>
        <w:pStyle w:val="a3"/>
        <w:ind w:right="124" w:firstLine="453"/>
      </w:pPr>
      <w:r>
        <w:t>Внешняя политика СССР в послевоенные годы. Укрепление статуса СССР как великой мировой</w:t>
      </w:r>
      <w:r>
        <w:rPr>
          <w:spacing w:val="1"/>
        </w:rPr>
        <w:t xml:space="preserve"> </w:t>
      </w:r>
      <w:r>
        <w:t>державы.</w:t>
      </w:r>
      <w:r>
        <w:rPr>
          <w:spacing w:val="1"/>
        </w:rPr>
        <w:t xml:space="preserve"> </w:t>
      </w:r>
      <w:r>
        <w:t>Формирование</w:t>
      </w:r>
      <w:r>
        <w:rPr>
          <w:spacing w:val="1"/>
        </w:rPr>
        <w:t xml:space="preserve"> </w:t>
      </w:r>
      <w:r>
        <w:t>двух</w:t>
      </w:r>
      <w:r>
        <w:rPr>
          <w:spacing w:val="1"/>
        </w:rPr>
        <w:t xml:space="preserve"> </w:t>
      </w:r>
      <w:r>
        <w:t>военно-политических</w:t>
      </w:r>
      <w:r>
        <w:rPr>
          <w:spacing w:val="1"/>
        </w:rPr>
        <w:t xml:space="preserve"> </w:t>
      </w:r>
      <w:r>
        <w:t>блоков.</w:t>
      </w:r>
      <w:r>
        <w:rPr>
          <w:spacing w:val="1"/>
        </w:rPr>
        <w:t xml:space="preserve"> </w:t>
      </w:r>
      <w:r>
        <w:t>Начало</w:t>
      </w:r>
      <w:r>
        <w:rPr>
          <w:spacing w:val="1"/>
        </w:rPr>
        <w:t xml:space="preserve"> </w:t>
      </w:r>
      <w:r>
        <w:t>«холодной</w:t>
      </w:r>
      <w:r>
        <w:rPr>
          <w:spacing w:val="1"/>
        </w:rPr>
        <w:t xml:space="preserve"> </w:t>
      </w:r>
      <w:r>
        <w:t>войны».</w:t>
      </w:r>
      <w:r>
        <w:rPr>
          <w:spacing w:val="1"/>
        </w:rPr>
        <w:t xml:space="preserve"> </w:t>
      </w:r>
      <w:r>
        <w:t>Политика</w:t>
      </w:r>
      <w:r>
        <w:rPr>
          <w:spacing w:val="1"/>
        </w:rPr>
        <w:t xml:space="preserve"> </w:t>
      </w:r>
      <w:r>
        <w:t>укрепления социалистического лагеря.</w:t>
      </w:r>
    </w:p>
    <w:p w14:paraId="465563B4" w14:textId="77777777" w:rsidR="00FF2DB4" w:rsidRDefault="00C34CCB">
      <w:pPr>
        <w:spacing w:before="1"/>
        <w:ind w:left="139" w:right="118" w:firstLine="453"/>
        <w:jc w:val="both"/>
        <w:rPr>
          <w:sz w:val="24"/>
        </w:rPr>
      </w:pPr>
      <w:r>
        <w:rPr>
          <w:b/>
          <w:sz w:val="24"/>
        </w:rPr>
        <w:t xml:space="preserve">Советское общество в середине 1950-х — первой половине 1960-х гг. </w:t>
      </w:r>
      <w:r>
        <w:rPr>
          <w:sz w:val="24"/>
        </w:rPr>
        <w:t>Смерть Сталина и борьба</w:t>
      </w:r>
      <w:r>
        <w:rPr>
          <w:spacing w:val="1"/>
          <w:sz w:val="24"/>
        </w:rPr>
        <w:t xml:space="preserve"> </w:t>
      </w:r>
      <w:r>
        <w:rPr>
          <w:sz w:val="24"/>
        </w:rPr>
        <w:t>за</w:t>
      </w:r>
      <w:r>
        <w:rPr>
          <w:spacing w:val="1"/>
          <w:sz w:val="24"/>
        </w:rPr>
        <w:t xml:space="preserve"> </w:t>
      </w:r>
      <w:r>
        <w:rPr>
          <w:sz w:val="24"/>
        </w:rPr>
        <w:t>власть.</w:t>
      </w:r>
      <w:r>
        <w:rPr>
          <w:spacing w:val="1"/>
          <w:sz w:val="24"/>
        </w:rPr>
        <w:t xml:space="preserve"> </w:t>
      </w:r>
      <w:r>
        <w:rPr>
          <w:sz w:val="24"/>
        </w:rPr>
        <w:t>XX</w:t>
      </w:r>
      <w:r>
        <w:rPr>
          <w:spacing w:val="1"/>
          <w:sz w:val="24"/>
        </w:rPr>
        <w:t xml:space="preserve"> </w:t>
      </w:r>
      <w:r>
        <w:rPr>
          <w:sz w:val="24"/>
        </w:rPr>
        <w:t>съезд</w:t>
      </w:r>
      <w:r>
        <w:rPr>
          <w:spacing w:val="1"/>
          <w:sz w:val="24"/>
        </w:rPr>
        <w:t xml:space="preserve"> </w:t>
      </w:r>
      <w:r>
        <w:rPr>
          <w:sz w:val="24"/>
        </w:rPr>
        <w:t>КПСС</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значение.</w:t>
      </w:r>
      <w:r>
        <w:rPr>
          <w:spacing w:val="1"/>
          <w:sz w:val="24"/>
        </w:rPr>
        <w:t xml:space="preserve"> </w:t>
      </w:r>
      <w:r>
        <w:rPr>
          <w:sz w:val="24"/>
        </w:rPr>
        <w:t>Начало</w:t>
      </w:r>
      <w:r>
        <w:rPr>
          <w:spacing w:val="1"/>
          <w:sz w:val="24"/>
        </w:rPr>
        <w:t xml:space="preserve"> </w:t>
      </w:r>
      <w:r>
        <w:rPr>
          <w:sz w:val="24"/>
        </w:rPr>
        <w:t>реабилитации</w:t>
      </w:r>
      <w:r>
        <w:rPr>
          <w:spacing w:val="1"/>
          <w:sz w:val="24"/>
        </w:rPr>
        <w:t xml:space="preserve"> </w:t>
      </w:r>
      <w:r>
        <w:rPr>
          <w:sz w:val="24"/>
        </w:rPr>
        <w:t>жертв</w:t>
      </w:r>
      <w:r>
        <w:rPr>
          <w:spacing w:val="1"/>
          <w:sz w:val="24"/>
        </w:rPr>
        <w:t xml:space="preserve"> </w:t>
      </w:r>
      <w:r>
        <w:rPr>
          <w:sz w:val="24"/>
        </w:rPr>
        <w:t>политических</w:t>
      </w:r>
      <w:r>
        <w:rPr>
          <w:spacing w:val="1"/>
          <w:sz w:val="24"/>
        </w:rPr>
        <w:t xml:space="preserve"> </w:t>
      </w:r>
      <w:r>
        <w:rPr>
          <w:sz w:val="24"/>
        </w:rPr>
        <w:t>репрессий.</w:t>
      </w:r>
      <w:r>
        <w:rPr>
          <w:spacing w:val="-57"/>
          <w:sz w:val="24"/>
        </w:rPr>
        <w:t xml:space="preserve"> </w:t>
      </w:r>
      <w:r>
        <w:rPr>
          <w:sz w:val="24"/>
        </w:rPr>
        <w:t>Основные направления реформирования советской экономики и его результаты. Социальная политика;</w:t>
      </w:r>
      <w:r>
        <w:rPr>
          <w:spacing w:val="1"/>
          <w:sz w:val="24"/>
        </w:rPr>
        <w:t xml:space="preserve"> </w:t>
      </w:r>
      <w:r>
        <w:rPr>
          <w:sz w:val="24"/>
        </w:rPr>
        <w:t>жилищное</w:t>
      </w:r>
      <w:r>
        <w:rPr>
          <w:spacing w:val="-2"/>
          <w:sz w:val="24"/>
        </w:rPr>
        <w:t xml:space="preserve"> </w:t>
      </w:r>
      <w:r>
        <w:rPr>
          <w:sz w:val="24"/>
        </w:rPr>
        <w:t>строительство.</w:t>
      </w:r>
    </w:p>
    <w:p w14:paraId="54DEB912" w14:textId="77777777" w:rsidR="00FF2DB4" w:rsidRDefault="00C34CCB">
      <w:pPr>
        <w:pStyle w:val="a3"/>
        <w:ind w:right="125" w:firstLine="453"/>
      </w:pPr>
      <w:r>
        <w:t>Выработка</w:t>
      </w:r>
      <w:r>
        <w:rPr>
          <w:spacing w:val="1"/>
        </w:rPr>
        <w:t xml:space="preserve"> </w:t>
      </w:r>
      <w:r>
        <w:t>новых</w:t>
      </w:r>
      <w:r>
        <w:rPr>
          <w:spacing w:val="1"/>
        </w:rPr>
        <w:t xml:space="preserve"> </w:t>
      </w:r>
      <w:r>
        <w:t>подходов</w:t>
      </w:r>
      <w:r>
        <w:rPr>
          <w:spacing w:val="1"/>
        </w:rPr>
        <w:t xml:space="preserve"> </w:t>
      </w:r>
      <w:r>
        <w:t>во</w:t>
      </w:r>
      <w:r>
        <w:rPr>
          <w:spacing w:val="1"/>
        </w:rPr>
        <w:t xml:space="preserve"> </w:t>
      </w:r>
      <w:r>
        <w:t>внешней</w:t>
      </w:r>
      <w:r>
        <w:rPr>
          <w:spacing w:val="1"/>
        </w:rPr>
        <w:t xml:space="preserve"> </w:t>
      </w:r>
      <w:r>
        <w:t>политике</w:t>
      </w:r>
      <w:r>
        <w:rPr>
          <w:spacing w:val="1"/>
        </w:rPr>
        <w:t xml:space="preserve"> </w:t>
      </w:r>
      <w:r>
        <w:t>(концепция</w:t>
      </w:r>
      <w:r>
        <w:rPr>
          <w:spacing w:val="1"/>
        </w:rPr>
        <w:t xml:space="preserve"> </w:t>
      </w:r>
      <w:r>
        <w:t>мирного</w:t>
      </w:r>
      <w:r>
        <w:rPr>
          <w:spacing w:val="61"/>
        </w:rPr>
        <w:t xml:space="preserve"> </w:t>
      </w:r>
      <w:r>
        <w:t>сосуществования</w:t>
      </w:r>
      <w:r>
        <w:rPr>
          <w:spacing w:val="1"/>
        </w:rPr>
        <w:t xml:space="preserve"> </w:t>
      </w:r>
      <w:r>
        <w:t>государств с различным общественным строем). Карибский кризис, его преодоление. СССР и страны</w:t>
      </w:r>
      <w:r>
        <w:rPr>
          <w:spacing w:val="1"/>
        </w:rPr>
        <w:t xml:space="preserve"> </w:t>
      </w:r>
      <w:r>
        <w:t>социалистического</w:t>
      </w:r>
      <w:r>
        <w:rPr>
          <w:spacing w:val="-1"/>
        </w:rPr>
        <w:t xml:space="preserve"> </w:t>
      </w:r>
      <w:r>
        <w:t>лагеря.</w:t>
      </w:r>
      <w:r>
        <w:rPr>
          <w:spacing w:val="-1"/>
        </w:rPr>
        <w:t xml:space="preserve"> </w:t>
      </w:r>
      <w:r>
        <w:t>Взаимоотношения</w:t>
      </w:r>
      <w:r>
        <w:rPr>
          <w:spacing w:val="-3"/>
        </w:rPr>
        <w:t xml:space="preserve"> </w:t>
      </w:r>
      <w:r>
        <w:t>со странами</w:t>
      </w:r>
      <w:r>
        <w:rPr>
          <w:spacing w:val="4"/>
        </w:rPr>
        <w:t xml:space="preserve"> </w:t>
      </w:r>
      <w:r>
        <w:t>«третьего</w:t>
      </w:r>
      <w:r>
        <w:rPr>
          <w:spacing w:val="-2"/>
        </w:rPr>
        <w:t xml:space="preserve"> </w:t>
      </w:r>
      <w:r>
        <w:t>мира».</w:t>
      </w:r>
    </w:p>
    <w:p w14:paraId="7F6EC8B8" w14:textId="77777777" w:rsidR="00FF2DB4" w:rsidRDefault="00C34CCB">
      <w:pPr>
        <w:pStyle w:val="a3"/>
        <w:ind w:right="120" w:firstLine="453"/>
      </w:pPr>
      <w:r>
        <w:t>Советская культура в конце 1950-х — 1960-е гг. Научно-техническая революция в СССР, открытия</w:t>
      </w:r>
      <w:r>
        <w:rPr>
          <w:spacing w:val="-57"/>
        </w:rPr>
        <w:t xml:space="preserve"> </w:t>
      </w:r>
      <w:r>
        <w:t>в</w:t>
      </w:r>
      <w:r>
        <w:rPr>
          <w:spacing w:val="1"/>
        </w:rPr>
        <w:t xml:space="preserve"> </w:t>
      </w:r>
      <w:r>
        <w:t>науке</w:t>
      </w:r>
      <w:r>
        <w:rPr>
          <w:spacing w:val="1"/>
        </w:rPr>
        <w:t xml:space="preserve"> </w:t>
      </w:r>
      <w:r>
        <w:t>и</w:t>
      </w:r>
      <w:r>
        <w:rPr>
          <w:spacing w:val="1"/>
        </w:rPr>
        <w:t xml:space="preserve"> </w:t>
      </w:r>
      <w:r>
        <w:t>технике</w:t>
      </w:r>
      <w:r>
        <w:rPr>
          <w:spacing w:val="1"/>
        </w:rPr>
        <w:t xml:space="preserve"> </w:t>
      </w:r>
      <w:r>
        <w:t>(М. В. Келдыш,</w:t>
      </w:r>
      <w:r>
        <w:rPr>
          <w:spacing w:val="1"/>
        </w:rPr>
        <w:t xml:space="preserve"> </w:t>
      </w:r>
      <w:r>
        <w:t>И. В. Курчатов,</w:t>
      </w:r>
      <w:r>
        <w:rPr>
          <w:spacing w:val="1"/>
        </w:rPr>
        <w:t xml:space="preserve"> </w:t>
      </w:r>
      <w:r>
        <w:t>А. Д. Сахаров</w:t>
      </w:r>
      <w:r>
        <w:rPr>
          <w:spacing w:val="1"/>
        </w:rPr>
        <w:t xml:space="preserve"> </w:t>
      </w:r>
      <w:r>
        <w:t>и</w:t>
      </w:r>
      <w:r>
        <w:rPr>
          <w:spacing w:val="1"/>
        </w:rPr>
        <w:t xml:space="preserve"> </w:t>
      </w:r>
      <w:r>
        <w:t>др.).</w:t>
      </w:r>
      <w:r>
        <w:rPr>
          <w:spacing w:val="61"/>
        </w:rPr>
        <w:t xml:space="preserve"> </w:t>
      </w:r>
      <w:r>
        <w:t>Успехи</w:t>
      </w:r>
      <w:r>
        <w:rPr>
          <w:spacing w:val="61"/>
        </w:rPr>
        <w:t xml:space="preserve"> </w:t>
      </w:r>
      <w:r>
        <w:t>советской</w:t>
      </w:r>
      <w:r>
        <w:rPr>
          <w:spacing w:val="1"/>
        </w:rPr>
        <w:t xml:space="preserve"> </w:t>
      </w:r>
      <w:r>
        <w:t>космонавтики</w:t>
      </w:r>
      <w:r>
        <w:rPr>
          <w:spacing w:val="13"/>
        </w:rPr>
        <w:t xml:space="preserve"> </w:t>
      </w:r>
      <w:r>
        <w:t>(С.</w:t>
      </w:r>
      <w:r>
        <w:rPr>
          <w:spacing w:val="-2"/>
        </w:rPr>
        <w:t xml:space="preserve"> </w:t>
      </w:r>
      <w:r>
        <w:t>П.</w:t>
      </w:r>
      <w:r>
        <w:rPr>
          <w:spacing w:val="-1"/>
        </w:rPr>
        <w:t xml:space="preserve"> </w:t>
      </w:r>
      <w:r>
        <w:t>Королёв,</w:t>
      </w:r>
      <w:r>
        <w:rPr>
          <w:spacing w:val="11"/>
        </w:rPr>
        <w:t xml:space="preserve"> </w:t>
      </w:r>
      <w:r>
        <w:t>Ю. А.</w:t>
      </w:r>
      <w:r>
        <w:rPr>
          <w:spacing w:val="-1"/>
        </w:rPr>
        <w:t xml:space="preserve"> </w:t>
      </w:r>
      <w:r>
        <w:t>Гагарин).</w:t>
      </w:r>
      <w:r>
        <w:rPr>
          <w:spacing w:val="11"/>
        </w:rPr>
        <w:t xml:space="preserve"> </w:t>
      </w:r>
      <w:r>
        <w:t>Новые</w:t>
      </w:r>
      <w:r>
        <w:rPr>
          <w:spacing w:val="10"/>
        </w:rPr>
        <w:t xml:space="preserve"> </w:t>
      </w:r>
      <w:r>
        <w:t>тенденции</w:t>
      </w:r>
      <w:r>
        <w:rPr>
          <w:spacing w:val="13"/>
        </w:rPr>
        <w:t xml:space="preserve"> </w:t>
      </w:r>
      <w:r>
        <w:t>в</w:t>
      </w:r>
      <w:r>
        <w:rPr>
          <w:spacing w:val="9"/>
        </w:rPr>
        <w:t xml:space="preserve"> </w:t>
      </w:r>
      <w:r>
        <w:t>художественной</w:t>
      </w:r>
      <w:r>
        <w:rPr>
          <w:spacing w:val="13"/>
        </w:rPr>
        <w:t xml:space="preserve"> </w:t>
      </w:r>
      <w:r>
        <w:t>жизни</w:t>
      </w:r>
      <w:r>
        <w:rPr>
          <w:spacing w:val="13"/>
        </w:rPr>
        <w:t xml:space="preserve"> </w:t>
      </w:r>
      <w:r>
        <w:t>страны.</w:t>
      </w:r>
    </w:p>
    <w:p w14:paraId="58172B3C" w14:textId="77777777" w:rsidR="00FF2DB4" w:rsidRDefault="00C34CCB">
      <w:pPr>
        <w:pStyle w:val="a3"/>
        <w:ind w:right="122"/>
      </w:pPr>
      <w:r>
        <w:t>«Оттепель»</w:t>
      </w:r>
      <w:r>
        <w:rPr>
          <w:spacing w:val="1"/>
        </w:rPr>
        <w:t xml:space="preserve"> </w:t>
      </w:r>
      <w:r>
        <w:t>в</w:t>
      </w:r>
      <w:r>
        <w:rPr>
          <w:spacing w:val="1"/>
        </w:rPr>
        <w:t xml:space="preserve"> </w:t>
      </w:r>
      <w:r>
        <w:t>литературе,</w:t>
      </w:r>
      <w:r>
        <w:rPr>
          <w:spacing w:val="1"/>
        </w:rPr>
        <w:t xml:space="preserve"> </w:t>
      </w:r>
      <w:r>
        <w:t>молодые</w:t>
      </w:r>
      <w:r>
        <w:rPr>
          <w:spacing w:val="1"/>
        </w:rPr>
        <w:t xml:space="preserve"> </w:t>
      </w:r>
      <w:r>
        <w:t>поэты</w:t>
      </w:r>
      <w:r>
        <w:rPr>
          <w:spacing w:val="1"/>
        </w:rPr>
        <w:t xml:space="preserve"> </w:t>
      </w:r>
      <w:r>
        <w:t>1960-х гг.</w:t>
      </w:r>
      <w:r>
        <w:rPr>
          <w:spacing w:val="1"/>
        </w:rPr>
        <w:t xml:space="preserve"> </w:t>
      </w:r>
      <w:r>
        <w:t>Театр,</w:t>
      </w:r>
      <w:r>
        <w:rPr>
          <w:spacing w:val="1"/>
        </w:rPr>
        <w:t xml:space="preserve"> </w:t>
      </w:r>
      <w:r>
        <w:t>его</w:t>
      </w:r>
      <w:r>
        <w:rPr>
          <w:spacing w:val="1"/>
        </w:rPr>
        <w:t xml:space="preserve"> </w:t>
      </w:r>
      <w:r>
        <w:t>общественное</w:t>
      </w:r>
      <w:r>
        <w:rPr>
          <w:spacing w:val="1"/>
        </w:rPr>
        <w:t xml:space="preserve"> </w:t>
      </w:r>
      <w:r>
        <w:t>звучание.</w:t>
      </w:r>
      <w:r>
        <w:rPr>
          <w:spacing w:val="1"/>
        </w:rPr>
        <w:t xml:space="preserve"> </w:t>
      </w:r>
      <w:r>
        <w:t>Власть</w:t>
      </w:r>
      <w:r>
        <w:rPr>
          <w:spacing w:val="1"/>
        </w:rPr>
        <w:t xml:space="preserve"> </w:t>
      </w:r>
      <w:r>
        <w:t>и</w:t>
      </w:r>
      <w:r>
        <w:rPr>
          <w:spacing w:val="1"/>
        </w:rPr>
        <w:t xml:space="preserve"> </w:t>
      </w:r>
      <w:r>
        <w:t>творческая</w:t>
      </w:r>
      <w:r>
        <w:rPr>
          <w:spacing w:val="-1"/>
        </w:rPr>
        <w:t xml:space="preserve"> </w:t>
      </w:r>
      <w:r>
        <w:t>интеллигенция.</w:t>
      </w:r>
    </w:p>
    <w:p w14:paraId="0BE28853" w14:textId="77777777" w:rsidR="00FF2DB4" w:rsidRDefault="00C34CCB">
      <w:pPr>
        <w:pStyle w:val="a3"/>
        <w:ind w:left="592"/>
      </w:pPr>
      <w:r>
        <w:t>Противоречия</w:t>
      </w:r>
      <w:r>
        <w:rPr>
          <w:spacing w:val="-4"/>
        </w:rPr>
        <w:t xml:space="preserve"> </w:t>
      </w:r>
      <w:r>
        <w:t>внутриполитического</w:t>
      </w:r>
      <w:r>
        <w:rPr>
          <w:spacing w:val="-3"/>
        </w:rPr>
        <w:t xml:space="preserve"> </w:t>
      </w:r>
      <w:r>
        <w:t>курса</w:t>
      </w:r>
      <w:r>
        <w:rPr>
          <w:spacing w:val="-4"/>
        </w:rPr>
        <w:t xml:space="preserve"> </w:t>
      </w:r>
      <w:r>
        <w:t>Н.</w:t>
      </w:r>
      <w:r>
        <w:rPr>
          <w:spacing w:val="1"/>
        </w:rPr>
        <w:t xml:space="preserve"> </w:t>
      </w:r>
      <w:r>
        <w:t>С.</w:t>
      </w:r>
      <w:r>
        <w:rPr>
          <w:spacing w:val="-3"/>
        </w:rPr>
        <w:t xml:space="preserve"> </w:t>
      </w:r>
      <w:r>
        <w:t>Хрущёва.</w:t>
      </w:r>
      <w:r>
        <w:rPr>
          <w:spacing w:val="-4"/>
        </w:rPr>
        <w:t xml:space="preserve"> </w:t>
      </w:r>
      <w:r>
        <w:t>Причины</w:t>
      </w:r>
      <w:r>
        <w:rPr>
          <w:spacing w:val="-3"/>
        </w:rPr>
        <w:t xml:space="preserve"> </w:t>
      </w:r>
      <w:r>
        <w:t>отставки</w:t>
      </w:r>
      <w:r>
        <w:rPr>
          <w:spacing w:val="-3"/>
        </w:rPr>
        <w:t xml:space="preserve"> </w:t>
      </w:r>
      <w:r>
        <w:t>Н.</w:t>
      </w:r>
      <w:r>
        <w:rPr>
          <w:spacing w:val="-4"/>
        </w:rPr>
        <w:t xml:space="preserve"> </w:t>
      </w:r>
      <w:r>
        <w:t>С.</w:t>
      </w:r>
      <w:r>
        <w:rPr>
          <w:spacing w:val="-3"/>
        </w:rPr>
        <w:t xml:space="preserve"> </w:t>
      </w:r>
      <w:r>
        <w:t>Хрущёва.</w:t>
      </w:r>
    </w:p>
    <w:p w14:paraId="0C947E5F" w14:textId="77777777" w:rsidR="00FF2DB4" w:rsidRDefault="00C34CCB">
      <w:pPr>
        <w:pStyle w:val="a3"/>
        <w:ind w:right="118" w:firstLine="453"/>
      </w:pPr>
      <w:r>
        <w:rPr>
          <w:b/>
        </w:rPr>
        <w:t>СССР</w:t>
      </w:r>
      <w:r>
        <w:rPr>
          <w:b/>
          <w:spacing w:val="10"/>
        </w:rPr>
        <w:t xml:space="preserve"> </w:t>
      </w:r>
      <w:r>
        <w:rPr>
          <w:b/>
        </w:rPr>
        <w:t>в</w:t>
      </w:r>
      <w:r>
        <w:rPr>
          <w:b/>
          <w:spacing w:val="13"/>
        </w:rPr>
        <w:t xml:space="preserve"> </w:t>
      </w:r>
      <w:r>
        <w:rPr>
          <w:b/>
        </w:rPr>
        <w:t>середине</w:t>
      </w:r>
      <w:r>
        <w:rPr>
          <w:b/>
          <w:spacing w:val="13"/>
        </w:rPr>
        <w:t xml:space="preserve"> </w:t>
      </w:r>
      <w:r>
        <w:rPr>
          <w:b/>
        </w:rPr>
        <w:t>1960-х</w:t>
      </w:r>
      <w:r>
        <w:rPr>
          <w:b/>
          <w:spacing w:val="14"/>
        </w:rPr>
        <w:t xml:space="preserve"> </w:t>
      </w:r>
      <w:r>
        <w:rPr>
          <w:b/>
        </w:rPr>
        <w:t>—</w:t>
      </w:r>
      <w:r>
        <w:rPr>
          <w:b/>
          <w:spacing w:val="14"/>
        </w:rPr>
        <w:t xml:space="preserve"> </w:t>
      </w:r>
      <w:r>
        <w:rPr>
          <w:b/>
        </w:rPr>
        <w:t>середине</w:t>
      </w:r>
      <w:r>
        <w:rPr>
          <w:b/>
          <w:spacing w:val="12"/>
        </w:rPr>
        <w:t xml:space="preserve"> </w:t>
      </w:r>
      <w:r>
        <w:rPr>
          <w:b/>
        </w:rPr>
        <w:t>1980-х</w:t>
      </w:r>
      <w:r>
        <w:rPr>
          <w:b/>
          <w:spacing w:val="2"/>
        </w:rPr>
        <w:t xml:space="preserve"> </w:t>
      </w:r>
      <w:r>
        <w:rPr>
          <w:b/>
        </w:rPr>
        <w:t>гг.</w:t>
      </w:r>
      <w:r>
        <w:rPr>
          <w:b/>
          <w:spacing w:val="13"/>
        </w:rPr>
        <w:t xml:space="preserve"> </w:t>
      </w:r>
      <w:r>
        <w:t>Альтернативы</w:t>
      </w:r>
      <w:r>
        <w:rPr>
          <w:spacing w:val="13"/>
        </w:rPr>
        <w:t xml:space="preserve"> </w:t>
      </w:r>
      <w:r>
        <w:t>развития</w:t>
      </w:r>
      <w:r>
        <w:rPr>
          <w:spacing w:val="13"/>
        </w:rPr>
        <w:t xml:space="preserve"> </w:t>
      </w:r>
      <w:r>
        <w:t>страны</w:t>
      </w:r>
      <w:r>
        <w:rPr>
          <w:spacing w:val="13"/>
        </w:rPr>
        <w:t xml:space="preserve"> </w:t>
      </w:r>
      <w:r>
        <w:t>в</w:t>
      </w:r>
      <w:r>
        <w:rPr>
          <w:spacing w:val="12"/>
        </w:rPr>
        <w:t xml:space="preserve"> </w:t>
      </w:r>
      <w:r>
        <w:t>середине</w:t>
      </w:r>
      <w:r>
        <w:rPr>
          <w:spacing w:val="13"/>
        </w:rPr>
        <w:t xml:space="preserve"> </w:t>
      </w:r>
      <w:r>
        <w:t>1960-</w:t>
      </w:r>
      <w:r>
        <w:rPr>
          <w:spacing w:val="-58"/>
        </w:rPr>
        <w:t xml:space="preserve"> </w:t>
      </w:r>
      <w:r>
        <w:t>х гг. Л. И. Брежнев. Экономическая реформа 1965 г.: задачи и результаты. Достижения и проблемы в</w:t>
      </w:r>
      <w:r>
        <w:rPr>
          <w:spacing w:val="1"/>
        </w:rPr>
        <w:t xml:space="preserve"> </w:t>
      </w:r>
      <w:r>
        <w:t>развитии</w:t>
      </w:r>
      <w:r>
        <w:rPr>
          <w:spacing w:val="1"/>
        </w:rPr>
        <w:t xml:space="preserve"> </w:t>
      </w:r>
      <w:r>
        <w:t>науки</w:t>
      </w:r>
      <w:r>
        <w:rPr>
          <w:spacing w:val="1"/>
        </w:rPr>
        <w:t xml:space="preserve"> </w:t>
      </w:r>
      <w:r>
        <w:t>и</w:t>
      </w:r>
      <w:r>
        <w:rPr>
          <w:spacing w:val="1"/>
        </w:rPr>
        <w:t xml:space="preserve"> </w:t>
      </w:r>
      <w:r>
        <w:t>техники.</w:t>
      </w:r>
      <w:r>
        <w:rPr>
          <w:spacing w:val="1"/>
        </w:rPr>
        <w:t xml:space="preserve"> </w:t>
      </w:r>
      <w:r>
        <w:t>Нарастание</w:t>
      </w:r>
      <w:r>
        <w:rPr>
          <w:spacing w:val="1"/>
        </w:rPr>
        <w:t xml:space="preserve"> </w:t>
      </w:r>
      <w:r>
        <w:t>негативных</w:t>
      </w:r>
      <w:r>
        <w:rPr>
          <w:spacing w:val="1"/>
        </w:rPr>
        <w:t xml:space="preserve"> </w:t>
      </w:r>
      <w:r>
        <w:t>тенденций</w:t>
      </w:r>
      <w:r>
        <w:rPr>
          <w:spacing w:val="1"/>
        </w:rPr>
        <w:t xml:space="preserve"> </w:t>
      </w:r>
      <w:r>
        <w:t>в</w:t>
      </w:r>
      <w:r>
        <w:rPr>
          <w:spacing w:val="1"/>
        </w:rPr>
        <w:t xml:space="preserve"> </w:t>
      </w:r>
      <w:r>
        <w:t>экономике.</w:t>
      </w:r>
      <w:r>
        <w:rPr>
          <w:spacing w:val="1"/>
        </w:rPr>
        <w:t xml:space="preserve"> </w:t>
      </w:r>
      <w:r>
        <w:t>Усиление</w:t>
      </w:r>
      <w:r>
        <w:rPr>
          <w:spacing w:val="1"/>
        </w:rPr>
        <w:t xml:space="preserve"> </w:t>
      </w:r>
      <w:r>
        <w:t>позиций</w:t>
      </w:r>
      <w:r>
        <w:rPr>
          <w:spacing w:val="1"/>
        </w:rPr>
        <w:t xml:space="preserve"> </w:t>
      </w:r>
      <w:r>
        <w:t>партийно-государственной</w:t>
      </w:r>
      <w:r>
        <w:rPr>
          <w:spacing w:val="-1"/>
        </w:rPr>
        <w:t xml:space="preserve"> </w:t>
      </w:r>
      <w:r>
        <w:t>номенклатуры.</w:t>
      </w:r>
    </w:p>
    <w:p w14:paraId="37C0A80D" w14:textId="77777777" w:rsidR="00FF2DB4" w:rsidRDefault="00C34CCB">
      <w:pPr>
        <w:pStyle w:val="a3"/>
        <w:spacing w:before="1"/>
        <w:ind w:left="592"/>
      </w:pPr>
      <w:r>
        <w:t>Концепция</w:t>
      </w:r>
      <w:r>
        <w:rPr>
          <w:spacing w:val="-3"/>
        </w:rPr>
        <w:t xml:space="preserve"> </w:t>
      </w:r>
      <w:r>
        <w:t>развитого</w:t>
      </w:r>
      <w:r>
        <w:rPr>
          <w:spacing w:val="-3"/>
        </w:rPr>
        <w:t xml:space="preserve"> </w:t>
      </w:r>
      <w:r>
        <w:t>социализма.</w:t>
      </w:r>
      <w:r>
        <w:rPr>
          <w:spacing w:val="-3"/>
        </w:rPr>
        <w:t xml:space="preserve"> </w:t>
      </w:r>
      <w:r>
        <w:t>Конституция</w:t>
      </w:r>
      <w:r>
        <w:rPr>
          <w:spacing w:val="-3"/>
        </w:rPr>
        <w:t xml:space="preserve"> </w:t>
      </w:r>
      <w:r>
        <w:t>СССР</w:t>
      </w:r>
      <w:r>
        <w:rPr>
          <w:spacing w:val="-3"/>
        </w:rPr>
        <w:t xml:space="preserve"> </w:t>
      </w:r>
      <w:r>
        <w:t>1977</w:t>
      </w:r>
      <w:r>
        <w:rPr>
          <w:spacing w:val="2"/>
        </w:rPr>
        <w:t xml:space="preserve"> </w:t>
      </w:r>
      <w:r>
        <w:t>г.</w:t>
      </w:r>
    </w:p>
    <w:p w14:paraId="74FBD4A2" w14:textId="77777777" w:rsidR="00FF2DB4" w:rsidRDefault="00C34CCB">
      <w:pPr>
        <w:pStyle w:val="a3"/>
        <w:ind w:right="120" w:firstLine="453"/>
      </w:pPr>
      <w:r>
        <w:t>Советская</w:t>
      </w:r>
      <w:r>
        <w:rPr>
          <w:spacing w:val="1"/>
        </w:rPr>
        <w:t xml:space="preserve"> </w:t>
      </w:r>
      <w:r>
        <w:t>культура</w:t>
      </w:r>
      <w:r>
        <w:rPr>
          <w:spacing w:val="1"/>
        </w:rPr>
        <w:t xml:space="preserve"> </w:t>
      </w:r>
      <w:r>
        <w:t>в</w:t>
      </w:r>
      <w:r>
        <w:rPr>
          <w:spacing w:val="1"/>
        </w:rPr>
        <w:t xml:space="preserve"> </w:t>
      </w:r>
      <w:r>
        <w:t>середине</w:t>
      </w:r>
      <w:r>
        <w:rPr>
          <w:spacing w:val="1"/>
        </w:rPr>
        <w:t xml:space="preserve"> </w:t>
      </w:r>
      <w:r>
        <w:t>1960-х</w:t>
      </w:r>
      <w:r>
        <w:rPr>
          <w:spacing w:val="1"/>
        </w:rPr>
        <w:t xml:space="preserve"> </w:t>
      </w:r>
      <w:r>
        <w:t>—</w:t>
      </w:r>
      <w:r>
        <w:rPr>
          <w:spacing w:val="1"/>
        </w:rPr>
        <w:t xml:space="preserve"> </w:t>
      </w:r>
      <w:r>
        <w:t>середине</w:t>
      </w:r>
      <w:r>
        <w:rPr>
          <w:spacing w:val="1"/>
        </w:rPr>
        <w:t xml:space="preserve"> </w:t>
      </w:r>
      <w:r>
        <w:t>1980-х гг.</w:t>
      </w:r>
      <w:r>
        <w:rPr>
          <w:spacing w:val="1"/>
        </w:rPr>
        <w:t xml:space="preserve"> </w:t>
      </w:r>
      <w:r>
        <w:t>Развитие</w:t>
      </w:r>
      <w:r>
        <w:rPr>
          <w:spacing w:val="1"/>
        </w:rPr>
        <w:t xml:space="preserve"> </w:t>
      </w:r>
      <w:r>
        <w:t>среднего</w:t>
      </w:r>
      <w:r>
        <w:rPr>
          <w:spacing w:val="1"/>
        </w:rPr>
        <w:t xml:space="preserve"> </w:t>
      </w:r>
      <w:r>
        <w:t>и</w:t>
      </w:r>
      <w:r>
        <w:rPr>
          <w:spacing w:val="1"/>
        </w:rPr>
        <w:t xml:space="preserve"> </w:t>
      </w:r>
      <w:r>
        <w:t>высшего</w:t>
      </w:r>
      <w:r>
        <w:rPr>
          <w:spacing w:val="1"/>
        </w:rPr>
        <w:t xml:space="preserve"> </w:t>
      </w:r>
      <w:r>
        <w:t>образования.</w:t>
      </w:r>
      <w:r>
        <w:rPr>
          <w:spacing w:val="1"/>
        </w:rPr>
        <w:t xml:space="preserve"> </w:t>
      </w:r>
      <w:r>
        <w:t>Усиление</w:t>
      </w:r>
      <w:r>
        <w:rPr>
          <w:spacing w:val="1"/>
        </w:rPr>
        <w:t xml:space="preserve"> </w:t>
      </w:r>
      <w:r>
        <w:t>идеологического</w:t>
      </w:r>
      <w:r>
        <w:rPr>
          <w:spacing w:val="1"/>
        </w:rPr>
        <w:t xml:space="preserve"> </w:t>
      </w:r>
      <w:r>
        <w:t>контроля</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культуры.</w:t>
      </w:r>
      <w:r>
        <w:rPr>
          <w:spacing w:val="1"/>
        </w:rPr>
        <w:t xml:space="preserve"> </w:t>
      </w:r>
      <w:r>
        <w:t>Инакомыслие,</w:t>
      </w:r>
      <w:r>
        <w:rPr>
          <w:spacing w:val="1"/>
        </w:rPr>
        <w:t xml:space="preserve"> </w:t>
      </w:r>
      <w:r>
        <w:t>диссиденты.</w:t>
      </w:r>
      <w:r>
        <w:rPr>
          <w:spacing w:val="-2"/>
        </w:rPr>
        <w:t xml:space="preserve"> </w:t>
      </w:r>
      <w:r>
        <w:t>Достижения</w:t>
      </w:r>
      <w:r>
        <w:rPr>
          <w:spacing w:val="-2"/>
        </w:rPr>
        <w:t xml:space="preserve"> </w:t>
      </w:r>
      <w:r>
        <w:t>и</w:t>
      </w:r>
      <w:r>
        <w:rPr>
          <w:spacing w:val="-2"/>
        </w:rPr>
        <w:t xml:space="preserve"> </w:t>
      </w:r>
      <w:r>
        <w:t>противоречия</w:t>
      </w:r>
      <w:r>
        <w:rPr>
          <w:spacing w:val="-5"/>
        </w:rPr>
        <w:t xml:space="preserve"> </w:t>
      </w:r>
      <w:r>
        <w:t>художественной</w:t>
      </w:r>
      <w:r>
        <w:rPr>
          <w:spacing w:val="-2"/>
        </w:rPr>
        <w:t xml:space="preserve"> </w:t>
      </w:r>
      <w:r>
        <w:t>культуры.</w:t>
      </w:r>
      <w:r>
        <w:rPr>
          <w:spacing w:val="-1"/>
        </w:rPr>
        <w:t xml:space="preserve"> </w:t>
      </w:r>
      <w:r>
        <w:t>Повседневная</w:t>
      </w:r>
      <w:r>
        <w:rPr>
          <w:spacing w:val="-2"/>
        </w:rPr>
        <w:t xml:space="preserve"> </w:t>
      </w:r>
      <w:r>
        <w:t>жизнь</w:t>
      </w:r>
      <w:r>
        <w:rPr>
          <w:spacing w:val="-2"/>
        </w:rPr>
        <w:t xml:space="preserve"> </w:t>
      </w:r>
      <w:r>
        <w:t>людей.</w:t>
      </w:r>
    </w:p>
    <w:p w14:paraId="7C1949DA" w14:textId="77777777" w:rsidR="00FF2DB4" w:rsidRDefault="00C34CCB">
      <w:pPr>
        <w:pStyle w:val="a3"/>
        <w:ind w:right="114" w:firstLine="453"/>
      </w:pPr>
      <w:r>
        <w:t>СССР</w:t>
      </w:r>
      <w:r>
        <w:rPr>
          <w:spacing w:val="1"/>
        </w:rPr>
        <w:t xml:space="preserve"> </w:t>
      </w:r>
      <w:r>
        <w:t>в</w:t>
      </w:r>
      <w:r>
        <w:rPr>
          <w:spacing w:val="1"/>
        </w:rPr>
        <w:t xml:space="preserve"> </w:t>
      </w:r>
      <w:r>
        <w:t>системе</w:t>
      </w:r>
      <w:r>
        <w:rPr>
          <w:spacing w:val="1"/>
        </w:rPr>
        <w:t xml:space="preserve"> </w:t>
      </w:r>
      <w:r>
        <w:t>международных</w:t>
      </w:r>
      <w:r>
        <w:rPr>
          <w:spacing w:val="1"/>
        </w:rPr>
        <w:t xml:space="preserve"> </w:t>
      </w:r>
      <w:r>
        <w:t>отношений</w:t>
      </w:r>
      <w:r>
        <w:rPr>
          <w:spacing w:val="1"/>
        </w:rPr>
        <w:t xml:space="preserve"> </w:t>
      </w:r>
      <w:r>
        <w:t>в</w:t>
      </w:r>
      <w:r>
        <w:rPr>
          <w:spacing w:val="1"/>
        </w:rPr>
        <w:t xml:space="preserve"> </w:t>
      </w:r>
      <w:r>
        <w:t>середине</w:t>
      </w:r>
      <w:r>
        <w:rPr>
          <w:spacing w:val="1"/>
        </w:rPr>
        <w:t xml:space="preserve"> </w:t>
      </w:r>
      <w:r>
        <w:t>1960-х —</w:t>
      </w:r>
      <w:r>
        <w:rPr>
          <w:spacing w:val="1"/>
        </w:rPr>
        <w:t xml:space="preserve"> </w:t>
      </w:r>
      <w:r>
        <w:t>середине</w:t>
      </w:r>
      <w:r>
        <w:rPr>
          <w:spacing w:val="1"/>
        </w:rPr>
        <w:t xml:space="preserve"> </w:t>
      </w:r>
      <w:r>
        <w:t>1980-х</w:t>
      </w:r>
      <w:r>
        <w:rPr>
          <w:spacing w:val="1"/>
        </w:rPr>
        <w:t xml:space="preserve"> </w:t>
      </w:r>
      <w:r>
        <w:t>гг.</w:t>
      </w:r>
      <w:r>
        <w:rPr>
          <w:spacing w:val="1"/>
        </w:rPr>
        <w:t xml:space="preserve"> </w:t>
      </w:r>
      <w:r>
        <w:t>Установление военно-стратегического паритета между СССР и США. Переход к политике разрядки</w:t>
      </w:r>
      <w:r>
        <w:rPr>
          <w:spacing w:val="1"/>
        </w:rPr>
        <w:t xml:space="preserve"> </w:t>
      </w:r>
      <w:r>
        <w:t>международной</w:t>
      </w:r>
      <w:r>
        <w:rPr>
          <w:spacing w:val="1"/>
        </w:rPr>
        <w:t xml:space="preserve"> </w:t>
      </w:r>
      <w:r>
        <w:t>напряжённости</w:t>
      </w:r>
      <w:r>
        <w:rPr>
          <w:spacing w:val="1"/>
        </w:rPr>
        <w:t xml:space="preserve"> </w:t>
      </w:r>
      <w:r>
        <w:t>в</w:t>
      </w:r>
      <w:r>
        <w:rPr>
          <w:spacing w:val="1"/>
        </w:rPr>
        <w:t xml:space="preserve"> </w:t>
      </w:r>
      <w:r>
        <w:t>отношениях</w:t>
      </w:r>
      <w:r>
        <w:rPr>
          <w:spacing w:val="1"/>
        </w:rPr>
        <w:t xml:space="preserve"> </w:t>
      </w:r>
      <w:r>
        <w:t>Восток—Запад.</w:t>
      </w:r>
      <w:r>
        <w:rPr>
          <w:spacing w:val="1"/>
        </w:rPr>
        <w:t xml:space="preserve"> </w:t>
      </w:r>
      <w:r>
        <w:t>Совещание</w:t>
      </w:r>
      <w:r>
        <w:rPr>
          <w:spacing w:val="1"/>
        </w:rPr>
        <w:t xml:space="preserve"> </w:t>
      </w:r>
      <w:r>
        <w:t>по</w:t>
      </w:r>
      <w:r>
        <w:rPr>
          <w:spacing w:val="1"/>
        </w:rPr>
        <w:t xml:space="preserve"> </w:t>
      </w:r>
      <w:r>
        <w:t>безопасности</w:t>
      </w:r>
      <w:r>
        <w:rPr>
          <w:spacing w:val="1"/>
        </w:rPr>
        <w:t xml:space="preserve"> </w:t>
      </w:r>
      <w:r>
        <w:t>и</w:t>
      </w:r>
      <w:r>
        <w:rPr>
          <w:spacing w:val="1"/>
        </w:rPr>
        <w:t xml:space="preserve"> </w:t>
      </w:r>
      <w:r>
        <w:t>сотрудничеству в Европе. Отношения СССР с социалистическими странами. Участие СССР в войне в</w:t>
      </w:r>
      <w:r>
        <w:rPr>
          <w:spacing w:val="1"/>
        </w:rPr>
        <w:t xml:space="preserve"> </w:t>
      </w:r>
      <w:r>
        <w:t>Афганистане.</w:t>
      </w:r>
      <w:r>
        <w:rPr>
          <w:spacing w:val="-1"/>
        </w:rPr>
        <w:t xml:space="preserve"> </w:t>
      </w:r>
      <w:r>
        <w:t>Завершение</w:t>
      </w:r>
      <w:r>
        <w:rPr>
          <w:spacing w:val="-1"/>
        </w:rPr>
        <w:t xml:space="preserve"> </w:t>
      </w:r>
      <w:r>
        <w:t>периода</w:t>
      </w:r>
      <w:r>
        <w:rPr>
          <w:spacing w:val="-1"/>
        </w:rPr>
        <w:t xml:space="preserve"> </w:t>
      </w:r>
      <w:r>
        <w:t>разрядки.</w:t>
      </w:r>
    </w:p>
    <w:p w14:paraId="71332BE6" w14:textId="77777777" w:rsidR="00FF2DB4" w:rsidRDefault="00C34CCB">
      <w:pPr>
        <w:pStyle w:val="a3"/>
        <w:ind w:right="120" w:firstLine="453"/>
      </w:pPr>
      <w:r>
        <w:rPr>
          <w:b/>
        </w:rPr>
        <w:t xml:space="preserve">СССР в годы перестройки (1985—1991 гг.). </w:t>
      </w:r>
      <w:r>
        <w:t>Предпосылки изменения государственного курса в</w:t>
      </w:r>
      <w:r>
        <w:rPr>
          <w:spacing w:val="1"/>
        </w:rPr>
        <w:t xml:space="preserve"> </w:t>
      </w:r>
      <w:r>
        <w:t>середине</w:t>
      </w:r>
      <w:r>
        <w:rPr>
          <w:spacing w:val="1"/>
        </w:rPr>
        <w:t xml:space="preserve"> </w:t>
      </w:r>
      <w:r>
        <w:t>1980-х гг.</w:t>
      </w:r>
      <w:r>
        <w:rPr>
          <w:spacing w:val="1"/>
        </w:rPr>
        <w:t xml:space="preserve"> </w:t>
      </w:r>
      <w:r>
        <w:t>М. С. Горбачёв.</w:t>
      </w:r>
      <w:r>
        <w:rPr>
          <w:spacing w:val="1"/>
        </w:rPr>
        <w:t xml:space="preserve"> </w:t>
      </w:r>
      <w:r>
        <w:t>Реформа</w:t>
      </w:r>
      <w:r>
        <w:rPr>
          <w:spacing w:val="1"/>
        </w:rPr>
        <w:t xml:space="preserve"> </w:t>
      </w:r>
      <w:r>
        <w:t>политической</w:t>
      </w:r>
      <w:r>
        <w:rPr>
          <w:spacing w:val="1"/>
        </w:rPr>
        <w:t xml:space="preserve"> </w:t>
      </w:r>
      <w:r>
        <w:t>системы.</w:t>
      </w:r>
      <w:r>
        <w:rPr>
          <w:spacing w:val="1"/>
        </w:rPr>
        <w:t xml:space="preserve"> </w:t>
      </w:r>
      <w:r>
        <w:t>Возрождение</w:t>
      </w:r>
      <w:r>
        <w:rPr>
          <w:spacing w:val="1"/>
        </w:rPr>
        <w:t xml:space="preserve"> </w:t>
      </w:r>
      <w:r>
        <w:t>российской</w:t>
      </w:r>
      <w:r>
        <w:rPr>
          <w:spacing w:val="1"/>
        </w:rPr>
        <w:t xml:space="preserve"> </w:t>
      </w:r>
      <w:r>
        <w:t>многопартийности.</w:t>
      </w:r>
      <w:r>
        <w:rPr>
          <w:spacing w:val="1"/>
        </w:rPr>
        <w:t xml:space="preserve"> </w:t>
      </w:r>
      <w:r>
        <w:t>Демократизация</w:t>
      </w:r>
      <w:r>
        <w:rPr>
          <w:spacing w:val="1"/>
        </w:rPr>
        <w:t xml:space="preserve"> </w:t>
      </w:r>
      <w:r>
        <w:t>и</w:t>
      </w:r>
      <w:r>
        <w:rPr>
          <w:spacing w:val="1"/>
        </w:rPr>
        <w:t xml:space="preserve"> </w:t>
      </w:r>
      <w:r>
        <w:t>гласность.</w:t>
      </w:r>
      <w:r>
        <w:rPr>
          <w:spacing w:val="1"/>
        </w:rPr>
        <w:t xml:space="preserve"> </w:t>
      </w:r>
      <w:r>
        <w:t>Национальная</w:t>
      </w:r>
      <w:r>
        <w:rPr>
          <w:spacing w:val="1"/>
        </w:rPr>
        <w:t xml:space="preserve"> </w:t>
      </w:r>
      <w:r>
        <w:t>политика</w:t>
      </w:r>
      <w:r>
        <w:rPr>
          <w:spacing w:val="1"/>
        </w:rPr>
        <w:t xml:space="preserve"> </w:t>
      </w:r>
      <w:r>
        <w:t>и</w:t>
      </w:r>
      <w:r>
        <w:rPr>
          <w:spacing w:val="1"/>
        </w:rPr>
        <w:t xml:space="preserve"> </w:t>
      </w:r>
      <w:r>
        <w:t>межнациональные</w:t>
      </w:r>
      <w:r>
        <w:rPr>
          <w:spacing w:val="1"/>
        </w:rPr>
        <w:t xml:space="preserve"> </w:t>
      </w:r>
      <w:r>
        <w:t>отношения.</w:t>
      </w:r>
    </w:p>
    <w:p w14:paraId="5328128F" w14:textId="77777777" w:rsidR="00FF2DB4" w:rsidRDefault="00C34CCB">
      <w:pPr>
        <w:pStyle w:val="a3"/>
        <w:ind w:right="125" w:firstLine="453"/>
      </w:pPr>
      <w:r>
        <w:t>Экономические реформы, их результаты. Перемены и повседневная жизнь людей в городе и селе.</w:t>
      </w:r>
      <w:r>
        <w:rPr>
          <w:spacing w:val="1"/>
        </w:rPr>
        <w:t xml:space="preserve"> </w:t>
      </w:r>
      <w:r>
        <w:t>Изменения в культуре и общественном сознании. Возрастание роли средств массовой информации.</w:t>
      </w:r>
      <w:r>
        <w:rPr>
          <w:spacing w:val="1"/>
        </w:rPr>
        <w:t xml:space="preserve"> </w:t>
      </w:r>
      <w:r>
        <w:t>Власть и церковь в</w:t>
      </w:r>
      <w:r>
        <w:rPr>
          <w:spacing w:val="-1"/>
        </w:rPr>
        <w:t xml:space="preserve"> </w:t>
      </w:r>
      <w:r>
        <w:t>годы</w:t>
      </w:r>
      <w:r>
        <w:rPr>
          <w:spacing w:val="-1"/>
        </w:rPr>
        <w:t xml:space="preserve"> </w:t>
      </w:r>
      <w:r>
        <w:t>перестройки.</w:t>
      </w:r>
    </w:p>
    <w:p w14:paraId="435CE977" w14:textId="77777777" w:rsidR="00FF2DB4" w:rsidRDefault="00C34CCB">
      <w:pPr>
        <w:pStyle w:val="a3"/>
        <w:spacing w:before="1"/>
        <w:ind w:right="119" w:firstLine="453"/>
      </w:pPr>
      <w:r>
        <w:t>Внешняя</w:t>
      </w:r>
      <w:r>
        <w:rPr>
          <w:spacing w:val="1"/>
        </w:rPr>
        <w:t xml:space="preserve"> </w:t>
      </w:r>
      <w:r>
        <w:t>политика</w:t>
      </w:r>
      <w:r>
        <w:rPr>
          <w:spacing w:val="1"/>
        </w:rPr>
        <w:t xml:space="preserve"> </w:t>
      </w:r>
      <w:r>
        <w:t>в</w:t>
      </w:r>
      <w:r>
        <w:rPr>
          <w:spacing w:val="1"/>
        </w:rPr>
        <w:t xml:space="preserve"> </w:t>
      </w:r>
      <w:r>
        <w:t>годы</w:t>
      </w:r>
      <w:r>
        <w:rPr>
          <w:spacing w:val="1"/>
        </w:rPr>
        <w:t xml:space="preserve"> </w:t>
      </w:r>
      <w:r>
        <w:t>перестройки:</w:t>
      </w:r>
      <w:r>
        <w:rPr>
          <w:spacing w:val="1"/>
        </w:rPr>
        <w:t xml:space="preserve"> </w:t>
      </w:r>
      <w:r>
        <w:t>новое</w:t>
      </w:r>
      <w:r>
        <w:rPr>
          <w:spacing w:val="1"/>
        </w:rPr>
        <w:t xml:space="preserve"> </w:t>
      </w:r>
      <w:r>
        <w:t>политическое</w:t>
      </w:r>
      <w:r>
        <w:rPr>
          <w:spacing w:val="1"/>
        </w:rPr>
        <w:t xml:space="preserve"> </w:t>
      </w:r>
      <w:r>
        <w:t>мышление,</w:t>
      </w:r>
      <w:r>
        <w:rPr>
          <w:spacing w:val="1"/>
        </w:rPr>
        <w:t xml:space="preserve"> </w:t>
      </w:r>
      <w:r>
        <w:t>его</w:t>
      </w:r>
      <w:r>
        <w:rPr>
          <w:spacing w:val="1"/>
        </w:rPr>
        <w:t xml:space="preserve"> </w:t>
      </w:r>
      <w:r>
        <w:t>воздействие</w:t>
      </w:r>
      <w:r>
        <w:rPr>
          <w:spacing w:val="1"/>
        </w:rPr>
        <w:t xml:space="preserve"> </w:t>
      </w:r>
      <w:r>
        <w:t>на</w:t>
      </w:r>
      <w:r>
        <w:rPr>
          <w:spacing w:val="1"/>
        </w:rPr>
        <w:t xml:space="preserve"> </w:t>
      </w:r>
      <w:r>
        <w:t>международный</w:t>
      </w:r>
      <w:r>
        <w:rPr>
          <w:spacing w:val="1"/>
        </w:rPr>
        <w:t xml:space="preserve"> </w:t>
      </w:r>
      <w:r>
        <w:t>климат.</w:t>
      </w:r>
      <w:r>
        <w:rPr>
          <w:spacing w:val="1"/>
        </w:rPr>
        <w:t xml:space="preserve"> </w:t>
      </w:r>
      <w:r>
        <w:t>Снижение</w:t>
      </w:r>
      <w:r>
        <w:rPr>
          <w:spacing w:val="1"/>
        </w:rPr>
        <w:t xml:space="preserve"> </w:t>
      </w:r>
      <w:r>
        <w:t>угрозы</w:t>
      </w:r>
      <w:r>
        <w:rPr>
          <w:spacing w:val="1"/>
        </w:rPr>
        <w:t xml:space="preserve"> </w:t>
      </w:r>
      <w:r>
        <w:t>мировой</w:t>
      </w:r>
      <w:r>
        <w:rPr>
          <w:spacing w:val="1"/>
        </w:rPr>
        <w:t xml:space="preserve"> </w:t>
      </w:r>
      <w:r>
        <w:t>ядерной</w:t>
      </w:r>
      <w:r>
        <w:rPr>
          <w:spacing w:val="1"/>
        </w:rPr>
        <w:t xml:space="preserve"> </w:t>
      </w:r>
      <w:r>
        <w:t>войны.</w:t>
      </w:r>
      <w:r>
        <w:rPr>
          <w:spacing w:val="1"/>
        </w:rPr>
        <w:t xml:space="preserve"> </w:t>
      </w:r>
      <w:r>
        <w:t>Вывод</w:t>
      </w:r>
      <w:r>
        <w:rPr>
          <w:spacing w:val="1"/>
        </w:rPr>
        <w:t xml:space="preserve"> </w:t>
      </w:r>
      <w:r>
        <w:t>советских</w:t>
      </w:r>
      <w:r>
        <w:rPr>
          <w:spacing w:val="1"/>
        </w:rPr>
        <w:t xml:space="preserve"> </w:t>
      </w:r>
      <w:r>
        <w:t>войск</w:t>
      </w:r>
      <w:r>
        <w:rPr>
          <w:spacing w:val="1"/>
        </w:rPr>
        <w:t xml:space="preserve"> </w:t>
      </w:r>
      <w:r>
        <w:t>из</w:t>
      </w:r>
      <w:r>
        <w:rPr>
          <w:spacing w:val="1"/>
        </w:rPr>
        <w:t xml:space="preserve"> </w:t>
      </w:r>
      <w:r>
        <w:t>Афганистана.</w:t>
      </w:r>
      <w:r>
        <w:rPr>
          <w:spacing w:val="7"/>
        </w:rPr>
        <w:t xml:space="preserve"> </w:t>
      </w:r>
      <w:r>
        <w:t>Смена</w:t>
      </w:r>
      <w:r>
        <w:rPr>
          <w:spacing w:val="7"/>
        </w:rPr>
        <w:t xml:space="preserve"> </w:t>
      </w:r>
      <w:r>
        <w:t>политических</w:t>
      </w:r>
      <w:r>
        <w:rPr>
          <w:spacing w:val="9"/>
        </w:rPr>
        <w:t xml:space="preserve"> </w:t>
      </w:r>
      <w:r>
        <w:t>режимов</w:t>
      </w:r>
      <w:r>
        <w:rPr>
          <w:spacing w:val="7"/>
        </w:rPr>
        <w:t xml:space="preserve"> </w:t>
      </w:r>
      <w:r>
        <w:t>в</w:t>
      </w:r>
      <w:r>
        <w:rPr>
          <w:spacing w:val="10"/>
        </w:rPr>
        <w:t xml:space="preserve"> </w:t>
      </w:r>
      <w:r>
        <w:t>странах</w:t>
      </w:r>
      <w:r>
        <w:rPr>
          <w:spacing w:val="9"/>
        </w:rPr>
        <w:t xml:space="preserve"> </w:t>
      </w:r>
      <w:r>
        <w:t>Восточной</w:t>
      </w:r>
      <w:r>
        <w:rPr>
          <w:spacing w:val="9"/>
        </w:rPr>
        <w:t xml:space="preserve"> </w:t>
      </w:r>
      <w:r>
        <w:t>Европы,</w:t>
      </w:r>
      <w:r>
        <w:rPr>
          <w:spacing w:val="7"/>
        </w:rPr>
        <w:t xml:space="preserve"> </w:t>
      </w:r>
      <w:r>
        <w:t>роспуск</w:t>
      </w:r>
      <w:r>
        <w:rPr>
          <w:spacing w:val="8"/>
        </w:rPr>
        <w:t xml:space="preserve"> </w:t>
      </w:r>
      <w:r>
        <w:t>СЭВ</w:t>
      </w:r>
      <w:r>
        <w:rPr>
          <w:spacing w:val="6"/>
        </w:rPr>
        <w:t xml:space="preserve"> </w:t>
      </w:r>
      <w:r>
        <w:t>и</w:t>
      </w:r>
      <w:r>
        <w:rPr>
          <w:spacing w:val="9"/>
        </w:rPr>
        <w:t xml:space="preserve"> </w:t>
      </w:r>
      <w:r>
        <w:t>ОВД.</w:t>
      </w:r>
      <w:r>
        <w:rPr>
          <w:spacing w:val="9"/>
        </w:rPr>
        <w:t xml:space="preserve"> </w:t>
      </w:r>
      <w:r>
        <w:t>Итоги</w:t>
      </w:r>
      <w:r>
        <w:rPr>
          <w:spacing w:val="-57"/>
        </w:rPr>
        <w:t xml:space="preserve"> </w:t>
      </w:r>
      <w:r>
        <w:t>и</w:t>
      </w:r>
      <w:r>
        <w:rPr>
          <w:spacing w:val="-1"/>
        </w:rPr>
        <w:t xml:space="preserve"> </w:t>
      </w:r>
      <w:r>
        <w:t>последствия осуществления курса</w:t>
      </w:r>
      <w:r>
        <w:rPr>
          <w:spacing w:val="-1"/>
        </w:rPr>
        <w:t xml:space="preserve"> </w:t>
      </w:r>
      <w:r>
        <w:t>нового</w:t>
      </w:r>
      <w:r>
        <w:rPr>
          <w:spacing w:val="-1"/>
        </w:rPr>
        <w:t xml:space="preserve"> </w:t>
      </w:r>
      <w:r>
        <w:t>политического мышления.</w:t>
      </w:r>
    </w:p>
    <w:p w14:paraId="5E755B30" w14:textId="77777777" w:rsidR="00FF2DB4" w:rsidRDefault="00C34CCB">
      <w:pPr>
        <w:pStyle w:val="a3"/>
        <w:ind w:right="116" w:firstLine="453"/>
      </w:pPr>
      <w:r>
        <w:t>Нарастание</w:t>
      </w:r>
      <w:r>
        <w:rPr>
          <w:spacing w:val="1"/>
        </w:rPr>
        <w:t xml:space="preserve"> </w:t>
      </w:r>
      <w:r>
        <w:t>экономического</w:t>
      </w:r>
      <w:r>
        <w:rPr>
          <w:spacing w:val="1"/>
        </w:rPr>
        <w:t xml:space="preserve"> </w:t>
      </w:r>
      <w:r>
        <w:t>кризиса</w:t>
      </w:r>
      <w:r>
        <w:rPr>
          <w:spacing w:val="1"/>
        </w:rPr>
        <w:t xml:space="preserve"> </w:t>
      </w:r>
      <w:r>
        <w:t>и</w:t>
      </w:r>
      <w:r>
        <w:rPr>
          <w:spacing w:val="1"/>
        </w:rPr>
        <w:t xml:space="preserve"> </w:t>
      </w:r>
      <w:r>
        <w:t>обострение</w:t>
      </w:r>
      <w:r>
        <w:rPr>
          <w:spacing w:val="1"/>
        </w:rPr>
        <w:t xml:space="preserve"> </w:t>
      </w:r>
      <w:r>
        <w:t>межнациональных</w:t>
      </w:r>
      <w:r>
        <w:rPr>
          <w:spacing w:val="1"/>
        </w:rPr>
        <w:t xml:space="preserve"> </w:t>
      </w:r>
      <w:r>
        <w:t>противоречий</w:t>
      </w:r>
      <w:r>
        <w:rPr>
          <w:spacing w:val="1"/>
        </w:rPr>
        <w:t xml:space="preserve"> </w:t>
      </w:r>
      <w:r>
        <w:t>в</w:t>
      </w:r>
      <w:r>
        <w:rPr>
          <w:spacing w:val="1"/>
        </w:rPr>
        <w:t xml:space="preserve"> </w:t>
      </w:r>
      <w:r>
        <w:t>СССР.</w:t>
      </w:r>
      <w:r>
        <w:rPr>
          <w:spacing w:val="1"/>
        </w:rPr>
        <w:t xml:space="preserve"> </w:t>
      </w:r>
      <w:r>
        <w:t>Образование новых политических партий и движений. Августовские события 1991 г. Роспуск КПСС.</w:t>
      </w:r>
      <w:r>
        <w:rPr>
          <w:spacing w:val="1"/>
        </w:rPr>
        <w:t xml:space="preserve"> </w:t>
      </w:r>
      <w:r>
        <w:t>Распад</w:t>
      </w:r>
      <w:r>
        <w:rPr>
          <w:spacing w:val="-2"/>
        </w:rPr>
        <w:t xml:space="preserve"> </w:t>
      </w:r>
      <w:r>
        <w:t>СССР.</w:t>
      </w:r>
      <w:r>
        <w:rPr>
          <w:spacing w:val="-2"/>
        </w:rPr>
        <w:t xml:space="preserve"> </w:t>
      </w:r>
      <w:r>
        <w:t>Образование</w:t>
      </w:r>
      <w:r>
        <w:rPr>
          <w:spacing w:val="-3"/>
        </w:rPr>
        <w:t xml:space="preserve"> </w:t>
      </w:r>
      <w:r>
        <w:t>СНГ.</w:t>
      </w:r>
      <w:r>
        <w:rPr>
          <w:spacing w:val="-3"/>
        </w:rPr>
        <w:t xml:space="preserve"> </w:t>
      </w:r>
      <w:r>
        <w:t>Причины</w:t>
      </w:r>
      <w:r>
        <w:rPr>
          <w:spacing w:val="-2"/>
        </w:rPr>
        <w:t xml:space="preserve"> </w:t>
      </w:r>
      <w:r>
        <w:t>и</w:t>
      </w:r>
      <w:r>
        <w:rPr>
          <w:spacing w:val="-4"/>
        </w:rPr>
        <w:t xml:space="preserve"> </w:t>
      </w:r>
      <w:r>
        <w:t>последствия</w:t>
      </w:r>
      <w:r>
        <w:rPr>
          <w:spacing w:val="-2"/>
        </w:rPr>
        <w:t xml:space="preserve"> </w:t>
      </w:r>
      <w:r>
        <w:t>кризиса</w:t>
      </w:r>
      <w:r>
        <w:rPr>
          <w:spacing w:val="-3"/>
        </w:rPr>
        <w:t xml:space="preserve"> </w:t>
      </w:r>
      <w:r>
        <w:t>советской</w:t>
      </w:r>
      <w:r>
        <w:rPr>
          <w:spacing w:val="-1"/>
        </w:rPr>
        <w:t xml:space="preserve"> </w:t>
      </w:r>
      <w:r>
        <w:t>системы</w:t>
      </w:r>
      <w:r>
        <w:rPr>
          <w:spacing w:val="-2"/>
        </w:rPr>
        <w:t xml:space="preserve"> </w:t>
      </w:r>
      <w:r>
        <w:t>и</w:t>
      </w:r>
      <w:r>
        <w:rPr>
          <w:spacing w:val="-2"/>
        </w:rPr>
        <w:t xml:space="preserve"> </w:t>
      </w:r>
      <w:r>
        <w:t>распада</w:t>
      </w:r>
      <w:r>
        <w:rPr>
          <w:spacing w:val="-3"/>
        </w:rPr>
        <w:t xml:space="preserve"> </w:t>
      </w:r>
      <w:r>
        <w:t>СССР.</w:t>
      </w:r>
    </w:p>
    <w:p w14:paraId="57381BED" w14:textId="77777777" w:rsidR="00FF2DB4" w:rsidRDefault="00C34CCB">
      <w:pPr>
        <w:pStyle w:val="a3"/>
        <w:ind w:right="115" w:firstLine="453"/>
      </w:pPr>
      <w:r>
        <w:rPr>
          <w:b/>
        </w:rPr>
        <w:t xml:space="preserve">Российская Федерация в 90-е гг. XX — начале XXI в. </w:t>
      </w:r>
      <w:r>
        <w:t>Вступление России в новый этап истории.</w:t>
      </w:r>
      <w:r>
        <w:rPr>
          <w:spacing w:val="1"/>
        </w:rPr>
        <w:t xml:space="preserve"> </w:t>
      </w:r>
      <w:r>
        <w:t>Формирование суверенной российской государственности. Изменения в системе власти. Б. Н. Ельцин.</w:t>
      </w:r>
      <w:r>
        <w:rPr>
          <w:spacing w:val="1"/>
        </w:rPr>
        <w:t xml:space="preserve"> </w:t>
      </w:r>
      <w:r>
        <w:t>Политический</w:t>
      </w:r>
      <w:r>
        <w:rPr>
          <w:spacing w:val="-3"/>
        </w:rPr>
        <w:t xml:space="preserve"> </w:t>
      </w:r>
      <w:r>
        <w:t>кризис</w:t>
      </w:r>
      <w:r>
        <w:rPr>
          <w:spacing w:val="-2"/>
        </w:rPr>
        <w:t xml:space="preserve"> </w:t>
      </w:r>
      <w:r>
        <w:t>осени 1993</w:t>
      </w:r>
      <w:r>
        <w:rPr>
          <w:spacing w:val="2"/>
        </w:rPr>
        <w:t xml:space="preserve"> </w:t>
      </w:r>
      <w:r>
        <w:t>г.</w:t>
      </w:r>
      <w:r>
        <w:rPr>
          <w:spacing w:val="-1"/>
        </w:rPr>
        <w:t xml:space="preserve"> </w:t>
      </w:r>
      <w:r>
        <w:t>Принятие</w:t>
      </w:r>
      <w:r>
        <w:rPr>
          <w:spacing w:val="-2"/>
        </w:rPr>
        <w:t xml:space="preserve"> </w:t>
      </w:r>
      <w:r>
        <w:t>Конституции</w:t>
      </w:r>
      <w:r>
        <w:rPr>
          <w:spacing w:val="-1"/>
        </w:rPr>
        <w:t xml:space="preserve"> </w:t>
      </w:r>
      <w:r>
        <w:t>России (1993</w:t>
      </w:r>
      <w:r>
        <w:rPr>
          <w:spacing w:val="2"/>
        </w:rPr>
        <w:t xml:space="preserve"> </w:t>
      </w:r>
      <w:r>
        <w:t>г.).</w:t>
      </w:r>
    </w:p>
    <w:p w14:paraId="1E94249F" w14:textId="77777777" w:rsidR="00FF2DB4" w:rsidRDefault="00C34CCB">
      <w:pPr>
        <w:pStyle w:val="a3"/>
        <w:spacing w:before="1"/>
        <w:ind w:right="122" w:firstLine="453"/>
      </w:pPr>
      <w:r>
        <w:t>Экономические реформы</w:t>
      </w:r>
      <w:r>
        <w:rPr>
          <w:spacing w:val="1"/>
        </w:rPr>
        <w:t xml:space="preserve"> </w:t>
      </w:r>
      <w:r>
        <w:t>1990-х гг.:</w:t>
      </w:r>
      <w:r>
        <w:rPr>
          <w:spacing w:val="1"/>
        </w:rPr>
        <w:t xml:space="preserve"> </w:t>
      </w:r>
      <w:r>
        <w:t>основные этапы</w:t>
      </w:r>
      <w:r>
        <w:rPr>
          <w:spacing w:val="1"/>
        </w:rPr>
        <w:t xml:space="preserve"> </w:t>
      </w:r>
      <w:r>
        <w:t>и</w:t>
      </w:r>
      <w:r>
        <w:rPr>
          <w:spacing w:val="1"/>
        </w:rPr>
        <w:t xml:space="preserve"> </w:t>
      </w:r>
      <w:r>
        <w:t>результаты.</w:t>
      </w:r>
      <w:r>
        <w:rPr>
          <w:spacing w:val="1"/>
        </w:rPr>
        <w:t xml:space="preserve"> </w:t>
      </w:r>
      <w:r>
        <w:t>Трудности</w:t>
      </w:r>
      <w:r>
        <w:rPr>
          <w:spacing w:val="1"/>
        </w:rPr>
        <w:t xml:space="preserve"> </w:t>
      </w:r>
      <w:r>
        <w:t>и</w:t>
      </w:r>
      <w:r>
        <w:rPr>
          <w:spacing w:val="1"/>
        </w:rPr>
        <w:t xml:space="preserve"> </w:t>
      </w:r>
      <w:r>
        <w:t>противоречия</w:t>
      </w:r>
      <w:r>
        <w:rPr>
          <w:spacing w:val="1"/>
        </w:rPr>
        <w:t xml:space="preserve"> </w:t>
      </w:r>
      <w:r>
        <w:t>перехода</w:t>
      </w:r>
      <w:r>
        <w:rPr>
          <w:spacing w:val="-2"/>
        </w:rPr>
        <w:t xml:space="preserve"> </w:t>
      </w:r>
      <w:r>
        <w:t>к рыночной экономике.</w:t>
      </w:r>
    </w:p>
    <w:p w14:paraId="344DB337" w14:textId="77777777" w:rsidR="00FF2DB4" w:rsidRDefault="00FF2DB4">
      <w:pPr>
        <w:sectPr w:rsidR="00FF2DB4">
          <w:pgSz w:w="11920" w:h="16850"/>
          <w:pgMar w:top="780" w:right="640" w:bottom="1580" w:left="300" w:header="0" w:footer="1365" w:gutter="0"/>
          <w:cols w:space="720"/>
        </w:sectPr>
      </w:pPr>
    </w:p>
    <w:p w14:paraId="23E11B73" w14:textId="77777777" w:rsidR="00FF2DB4" w:rsidRDefault="00C34CCB">
      <w:pPr>
        <w:pStyle w:val="a3"/>
        <w:spacing w:before="70"/>
        <w:ind w:right="125" w:firstLine="453"/>
      </w:pPr>
      <w:r>
        <w:t>Основные направления национальной политики: успехи и просчёты. Нарастание противоречий</w:t>
      </w:r>
      <w:r>
        <w:rPr>
          <w:spacing w:val="1"/>
        </w:rPr>
        <w:t xml:space="preserve"> </w:t>
      </w:r>
      <w:r>
        <w:t>между</w:t>
      </w:r>
      <w:r>
        <w:rPr>
          <w:spacing w:val="-6"/>
        </w:rPr>
        <w:t xml:space="preserve"> </w:t>
      </w:r>
      <w:r>
        <w:t>центром</w:t>
      </w:r>
      <w:r>
        <w:rPr>
          <w:spacing w:val="-1"/>
        </w:rPr>
        <w:t xml:space="preserve"> </w:t>
      </w:r>
      <w:r>
        <w:t>и регионами.</w:t>
      </w:r>
      <w:r>
        <w:rPr>
          <w:spacing w:val="-1"/>
        </w:rPr>
        <w:t xml:space="preserve"> </w:t>
      </w:r>
      <w:r>
        <w:t>Военно-политический кризис</w:t>
      </w:r>
      <w:r>
        <w:rPr>
          <w:spacing w:val="-2"/>
        </w:rPr>
        <w:t xml:space="preserve"> </w:t>
      </w:r>
      <w:r>
        <w:t>в</w:t>
      </w:r>
      <w:r>
        <w:rPr>
          <w:spacing w:val="-2"/>
        </w:rPr>
        <w:t xml:space="preserve"> </w:t>
      </w:r>
      <w:r>
        <w:t>Чеченской Республике.</w:t>
      </w:r>
    </w:p>
    <w:p w14:paraId="0DE6D5C9" w14:textId="77777777" w:rsidR="00FF2DB4" w:rsidRDefault="00C34CCB">
      <w:pPr>
        <w:pStyle w:val="a3"/>
        <w:ind w:right="119" w:firstLine="453"/>
      </w:pPr>
      <w:r>
        <w:t>Геополитическое положение и внешняя политика России в 1990-е гг. Россия и Запад. Балканский</w:t>
      </w:r>
      <w:r>
        <w:rPr>
          <w:spacing w:val="1"/>
        </w:rPr>
        <w:t xml:space="preserve"> </w:t>
      </w:r>
      <w:r>
        <w:t>кризис 1999 г. Отношения со странами СНГ и Балтии. Восточное направление внешней политики.</w:t>
      </w:r>
      <w:r>
        <w:rPr>
          <w:spacing w:val="1"/>
        </w:rPr>
        <w:t xml:space="preserve"> </w:t>
      </w:r>
      <w:r>
        <w:t>Русское</w:t>
      </w:r>
      <w:r>
        <w:rPr>
          <w:spacing w:val="-2"/>
        </w:rPr>
        <w:t xml:space="preserve"> </w:t>
      </w:r>
      <w:r>
        <w:t>зарубежье.</w:t>
      </w:r>
    </w:p>
    <w:p w14:paraId="6BA42CAD" w14:textId="77777777" w:rsidR="00FF2DB4" w:rsidRDefault="00C34CCB">
      <w:pPr>
        <w:pStyle w:val="a3"/>
        <w:spacing w:before="1"/>
        <w:ind w:right="116" w:firstLine="453"/>
      </w:pPr>
      <w:r>
        <w:rPr>
          <w:b/>
        </w:rPr>
        <w:t xml:space="preserve">Российская Федерация в 2000—2008 гг. </w:t>
      </w:r>
      <w:r>
        <w:t>Отставка Б. Н. Ельцина; президентские выборы 2000 г.</w:t>
      </w:r>
      <w:r>
        <w:rPr>
          <w:spacing w:val="1"/>
        </w:rPr>
        <w:t xml:space="preserve"> </w:t>
      </w:r>
      <w:r>
        <w:t>Деятельность</w:t>
      </w:r>
      <w:r>
        <w:rPr>
          <w:spacing w:val="1"/>
        </w:rPr>
        <w:t xml:space="preserve"> </w:t>
      </w:r>
      <w:r>
        <w:t>Президента</w:t>
      </w:r>
      <w:r>
        <w:rPr>
          <w:spacing w:val="1"/>
        </w:rPr>
        <w:t xml:space="preserve"> </w:t>
      </w:r>
      <w:r>
        <w:t>России</w:t>
      </w:r>
      <w:r>
        <w:rPr>
          <w:spacing w:val="1"/>
        </w:rPr>
        <w:t xml:space="preserve"> </w:t>
      </w:r>
      <w:r>
        <w:t>В. В. Путина:</w:t>
      </w:r>
      <w:r>
        <w:rPr>
          <w:spacing w:val="1"/>
        </w:rPr>
        <w:t xml:space="preserve"> </w:t>
      </w:r>
      <w:r>
        <w:t>курс</w:t>
      </w:r>
      <w:r>
        <w:rPr>
          <w:spacing w:val="1"/>
        </w:rPr>
        <w:t xml:space="preserve"> </w:t>
      </w:r>
      <w:r>
        <w:t>на</w:t>
      </w:r>
      <w:r>
        <w:rPr>
          <w:spacing w:val="1"/>
        </w:rPr>
        <w:t xml:space="preserve"> </w:t>
      </w:r>
      <w:r>
        <w:t>продолжение</w:t>
      </w:r>
      <w:r>
        <w:rPr>
          <w:spacing w:val="61"/>
        </w:rPr>
        <w:t xml:space="preserve"> </w:t>
      </w:r>
      <w:r>
        <w:t>реформ,</w:t>
      </w:r>
      <w:r>
        <w:rPr>
          <w:spacing w:val="61"/>
        </w:rPr>
        <w:t xml:space="preserve"> </w:t>
      </w:r>
      <w:r>
        <w:t>стабилизацию</w:t>
      </w:r>
      <w:r>
        <w:rPr>
          <w:spacing w:val="1"/>
        </w:rPr>
        <w:t xml:space="preserve"> </w:t>
      </w:r>
      <w:r>
        <w:t>положения</w:t>
      </w:r>
      <w:r>
        <w:rPr>
          <w:spacing w:val="1"/>
        </w:rPr>
        <w:t xml:space="preserve"> </w:t>
      </w:r>
      <w:r>
        <w:t>в</w:t>
      </w:r>
      <w:r>
        <w:rPr>
          <w:spacing w:val="1"/>
        </w:rPr>
        <w:t xml:space="preserve"> </w:t>
      </w:r>
      <w:r>
        <w:t>стране,</w:t>
      </w:r>
      <w:r>
        <w:rPr>
          <w:spacing w:val="1"/>
        </w:rPr>
        <w:t xml:space="preserve"> </w:t>
      </w:r>
      <w:r>
        <w:t>сохранение</w:t>
      </w:r>
      <w:r>
        <w:rPr>
          <w:spacing w:val="1"/>
        </w:rPr>
        <w:t xml:space="preserve"> </w:t>
      </w:r>
      <w:r>
        <w:t>целостности</w:t>
      </w:r>
      <w:r>
        <w:rPr>
          <w:spacing w:val="1"/>
        </w:rPr>
        <w:t xml:space="preserve"> </w:t>
      </w:r>
      <w:r>
        <w:t>России,</w:t>
      </w:r>
      <w:r>
        <w:rPr>
          <w:spacing w:val="1"/>
        </w:rPr>
        <w:t xml:space="preserve"> </w:t>
      </w:r>
      <w:r>
        <w:t>укрепление</w:t>
      </w:r>
      <w:r>
        <w:rPr>
          <w:spacing w:val="1"/>
        </w:rPr>
        <w:t xml:space="preserve"> </w:t>
      </w:r>
      <w:r>
        <w:t>государственности,</w:t>
      </w:r>
      <w:r>
        <w:rPr>
          <w:spacing w:val="1"/>
        </w:rPr>
        <w:t xml:space="preserve"> </w:t>
      </w:r>
      <w:r>
        <w:t>обеспечение</w:t>
      </w:r>
      <w:r>
        <w:rPr>
          <w:spacing w:val="1"/>
        </w:rPr>
        <w:t xml:space="preserve"> </w:t>
      </w:r>
      <w:r>
        <w:t>гражданского</w:t>
      </w:r>
      <w:r>
        <w:rPr>
          <w:spacing w:val="-1"/>
        </w:rPr>
        <w:t xml:space="preserve"> </w:t>
      </w:r>
      <w:r>
        <w:t>согласия</w:t>
      </w:r>
      <w:r>
        <w:rPr>
          <w:spacing w:val="1"/>
        </w:rPr>
        <w:t xml:space="preserve"> </w:t>
      </w:r>
      <w:r>
        <w:t>и</w:t>
      </w:r>
      <w:r>
        <w:rPr>
          <w:spacing w:val="-1"/>
        </w:rPr>
        <w:t xml:space="preserve"> </w:t>
      </w:r>
      <w:r>
        <w:t>единства</w:t>
      </w:r>
      <w:r>
        <w:rPr>
          <w:spacing w:val="-1"/>
        </w:rPr>
        <w:t xml:space="preserve"> </w:t>
      </w:r>
      <w:r>
        <w:t>общества.</w:t>
      </w:r>
      <w:r>
        <w:rPr>
          <w:spacing w:val="-1"/>
        </w:rPr>
        <w:t xml:space="preserve"> </w:t>
      </w:r>
      <w:r>
        <w:t>Новые</w:t>
      </w:r>
      <w:r>
        <w:rPr>
          <w:spacing w:val="-2"/>
        </w:rPr>
        <w:t xml:space="preserve"> </w:t>
      </w:r>
      <w:r>
        <w:t>государственные символы</w:t>
      </w:r>
      <w:r>
        <w:rPr>
          <w:spacing w:val="-2"/>
        </w:rPr>
        <w:t xml:space="preserve"> </w:t>
      </w:r>
      <w:r>
        <w:t>России.</w:t>
      </w:r>
    </w:p>
    <w:p w14:paraId="1452CC95" w14:textId="77777777" w:rsidR="00FF2DB4" w:rsidRDefault="00C34CCB">
      <w:pPr>
        <w:pStyle w:val="a3"/>
        <w:ind w:right="126" w:firstLine="453"/>
      </w:pPr>
      <w:r>
        <w:t>Развитие экономики и социальной сферы. Переход к политике государственного регулирования</w:t>
      </w:r>
      <w:r>
        <w:rPr>
          <w:spacing w:val="1"/>
        </w:rPr>
        <w:t xml:space="preserve"> </w:t>
      </w:r>
      <w:r>
        <w:t>рыночного хозяйства. Приоритетные национальные проекты и федеральные программы. Политические</w:t>
      </w:r>
      <w:r>
        <w:rPr>
          <w:spacing w:val="1"/>
        </w:rPr>
        <w:t xml:space="preserve"> </w:t>
      </w:r>
      <w:r>
        <w:t>лидеры</w:t>
      </w:r>
      <w:r>
        <w:rPr>
          <w:spacing w:val="-1"/>
        </w:rPr>
        <w:t xml:space="preserve"> </w:t>
      </w:r>
      <w:r>
        <w:t>и общественные</w:t>
      </w:r>
      <w:r>
        <w:rPr>
          <w:spacing w:val="-2"/>
        </w:rPr>
        <w:t xml:space="preserve"> </w:t>
      </w:r>
      <w:r>
        <w:t>деятели современной</w:t>
      </w:r>
      <w:r>
        <w:rPr>
          <w:spacing w:val="-2"/>
        </w:rPr>
        <w:t xml:space="preserve"> </w:t>
      </w:r>
      <w:r>
        <w:t>России.</w:t>
      </w:r>
    </w:p>
    <w:p w14:paraId="477F1A9D" w14:textId="77777777" w:rsidR="00FF2DB4" w:rsidRDefault="00C34CCB">
      <w:pPr>
        <w:pStyle w:val="a3"/>
        <w:ind w:right="120" w:firstLine="453"/>
      </w:pPr>
      <w:r>
        <w:t>Культура</w:t>
      </w:r>
      <w:r>
        <w:rPr>
          <w:spacing w:val="1"/>
        </w:rPr>
        <w:t xml:space="preserve"> </w:t>
      </w:r>
      <w:r>
        <w:t>и</w:t>
      </w:r>
      <w:r>
        <w:rPr>
          <w:spacing w:val="1"/>
        </w:rPr>
        <w:t xml:space="preserve"> </w:t>
      </w:r>
      <w:r>
        <w:t>духовная</w:t>
      </w:r>
      <w:r>
        <w:rPr>
          <w:spacing w:val="1"/>
        </w:rPr>
        <w:t xml:space="preserve"> </w:t>
      </w:r>
      <w:r>
        <w:t>жизнь</w:t>
      </w:r>
      <w:r>
        <w:rPr>
          <w:spacing w:val="1"/>
        </w:rPr>
        <w:t xml:space="preserve"> </w:t>
      </w:r>
      <w:r>
        <w:t>общества</w:t>
      </w:r>
      <w:r>
        <w:rPr>
          <w:spacing w:val="1"/>
        </w:rPr>
        <w:t xml:space="preserve"> </w:t>
      </w:r>
      <w:r>
        <w:t>в</w:t>
      </w:r>
      <w:r>
        <w:rPr>
          <w:spacing w:val="1"/>
        </w:rPr>
        <w:t xml:space="preserve"> </w:t>
      </w:r>
      <w:r>
        <w:t>начале</w:t>
      </w:r>
      <w:r>
        <w:rPr>
          <w:spacing w:val="1"/>
        </w:rPr>
        <w:t xml:space="preserve"> </w:t>
      </w:r>
      <w:r>
        <w:t>XXI в.</w:t>
      </w:r>
      <w:r>
        <w:rPr>
          <w:spacing w:val="1"/>
        </w:rPr>
        <w:t xml:space="preserve"> </w:t>
      </w:r>
      <w:r>
        <w:t>Распространение</w:t>
      </w:r>
      <w:r>
        <w:rPr>
          <w:spacing w:val="1"/>
        </w:rPr>
        <w:t xml:space="preserve"> </w:t>
      </w:r>
      <w:r>
        <w:t>информационных</w:t>
      </w:r>
      <w:r>
        <w:rPr>
          <w:spacing w:val="1"/>
        </w:rPr>
        <w:t xml:space="preserve"> </w:t>
      </w:r>
      <w:r>
        <w:t>технологий в различных сферах</w:t>
      </w:r>
      <w:r>
        <w:rPr>
          <w:spacing w:val="1"/>
        </w:rPr>
        <w:t xml:space="preserve"> </w:t>
      </w:r>
      <w:r>
        <w:t>жизни общества. Многообразие стилей художественной культуры.</w:t>
      </w:r>
      <w:r>
        <w:rPr>
          <w:spacing w:val="1"/>
        </w:rPr>
        <w:t xml:space="preserve"> </w:t>
      </w:r>
      <w:r>
        <w:t>Российская культура в международном контексте. Власть, общество, церковь. Воссоединение Русской</w:t>
      </w:r>
      <w:r>
        <w:rPr>
          <w:spacing w:val="1"/>
        </w:rPr>
        <w:t xml:space="preserve"> </w:t>
      </w:r>
      <w:r>
        <w:t>православной</w:t>
      </w:r>
      <w:r>
        <w:rPr>
          <w:spacing w:val="-1"/>
        </w:rPr>
        <w:t xml:space="preserve"> </w:t>
      </w:r>
      <w:r>
        <w:t>церкви с</w:t>
      </w:r>
      <w:r>
        <w:rPr>
          <w:spacing w:val="-1"/>
        </w:rPr>
        <w:t xml:space="preserve"> </w:t>
      </w:r>
      <w:r>
        <w:t>Русской зарубежной церковью.</w:t>
      </w:r>
    </w:p>
    <w:p w14:paraId="722CD27F" w14:textId="77777777" w:rsidR="00FF2DB4" w:rsidRDefault="00C34CCB">
      <w:pPr>
        <w:pStyle w:val="a3"/>
        <w:ind w:right="118" w:firstLine="453"/>
        <w:jc w:val="right"/>
      </w:pPr>
      <w:r>
        <w:t>Президентские</w:t>
      </w:r>
      <w:r>
        <w:rPr>
          <w:spacing w:val="24"/>
        </w:rPr>
        <w:t xml:space="preserve"> </w:t>
      </w:r>
      <w:r>
        <w:t>выборы</w:t>
      </w:r>
      <w:r>
        <w:rPr>
          <w:spacing w:val="24"/>
        </w:rPr>
        <w:t xml:space="preserve"> </w:t>
      </w:r>
      <w:r>
        <w:t>2008 г.</w:t>
      </w:r>
      <w:r>
        <w:rPr>
          <w:spacing w:val="24"/>
        </w:rPr>
        <w:t xml:space="preserve"> </w:t>
      </w:r>
      <w:r>
        <w:t>Президент</w:t>
      </w:r>
      <w:r>
        <w:rPr>
          <w:spacing w:val="22"/>
        </w:rPr>
        <w:t xml:space="preserve"> </w:t>
      </w:r>
      <w:r>
        <w:t>России</w:t>
      </w:r>
      <w:r>
        <w:rPr>
          <w:spacing w:val="23"/>
        </w:rPr>
        <w:t xml:space="preserve"> </w:t>
      </w:r>
      <w:r>
        <w:t>Д. А.</w:t>
      </w:r>
      <w:r>
        <w:rPr>
          <w:spacing w:val="-2"/>
        </w:rPr>
        <w:t xml:space="preserve"> </w:t>
      </w:r>
      <w:r>
        <w:t>Медведев.</w:t>
      </w:r>
      <w:r>
        <w:rPr>
          <w:spacing w:val="22"/>
        </w:rPr>
        <w:t xml:space="preserve"> </w:t>
      </w:r>
      <w:r>
        <w:t>Общественно-политическое</w:t>
      </w:r>
      <w:r>
        <w:rPr>
          <w:spacing w:val="-57"/>
        </w:rPr>
        <w:t xml:space="preserve"> </w:t>
      </w:r>
      <w:r>
        <w:t>развитие страны на современном этапе. Государственная политика в условиях экономического кризиса.</w:t>
      </w:r>
      <w:r>
        <w:rPr>
          <w:spacing w:val="-57"/>
        </w:rPr>
        <w:t xml:space="preserve"> </w:t>
      </w:r>
      <w:r>
        <w:t>Разработка</w:t>
      </w:r>
      <w:r>
        <w:rPr>
          <w:spacing w:val="1"/>
        </w:rPr>
        <w:t xml:space="preserve"> </w:t>
      </w:r>
      <w:r>
        <w:t>новой</w:t>
      </w:r>
      <w:r>
        <w:rPr>
          <w:spacing w:val="1"/>
        </w:rPr>
        <w:t xml:space="preserve"> </w:t>
      </w:r>
      <w:r>
        <w:t>внешнеполитической</w:t>
      </w:r>
      <w:r>
        <w:rPr>
          <w:spacing w:val="1"/>
        </w:rPr>
        <w:t xml:space="preserve"> </w:t>
      </w:r>
      <w:r>
        <w:t>стратегии</w:t>
      </w:r>
      <w:r>
        <w:rPr>
          <w:spacing w:val="1"/>
        </w:rPr>
        <w:t xml:space="preserve"> </w:t>
      </w:r>
      <w:r>
        <w:t>в</w:t>
      </w:r>
      <w:r>
        <w:rPr>
          <w:spacing w:val="1"/>
        </w:rPr>
        <w:t xml:space="preserve"> </w:t>
      </w:r>
      <w:r>
        <w:t>начале</w:t>
      </w:r>
      <w:r>
        <w:rPr>
          <w:spacing w:val="1"/>
        </w:rPr>
        <w:t xml:space="preserve"> </w:t>
      </w:r>
      <w:r>
        <w:t>XXI в.</w:t>
      </w:r>
      <w:r>
        <w:rPr>
          <w:spacing w:val="1"/>
        </w:rPr>
        <w:t xml:space="preserve"> </w:t>
      </w:r>
      <w:r>
        <w:t>Укрепление</w:t>
      </w:r>
      <w:r>
        <w:rPr>
          <w:spacing w:val="1"/>
        </w:rPr>
        <w:t xml:space="preserve"> </w:t>
      </w:r>
      <w:r>
        <w:t>международного</w:t>
      </w:r>
      <w:r>
        <w:rPr>
          <w:spacing w:val="1"/>
        </w:rPr>
        <w:t xml:space="preserve"> </w:t>
      </w:r>
      <w:r>
        <w:t>престижа</w:t>
      </w:r>
      <w:r>
        <w:rPr>
          <w:spacing w:val="-2"/>
        </w:rPr>
        <w:t xml:space="preserve"> </w:t>
      </w:r>
      <w:r>
        <w:t>России. Решение</w:t>
      </w:r>
      <w:r>
        <w:rPr>
          <w:spacing w:val="-1"/>
        </w:rPr>
        <w:t xml:space="preserve"> </w:t>
      </w:r>
      <w:r>
        <w:t>задач</w:t>
      </w:r>
      <w:r>
        <w:rPr>
          <w:spacing w:val="3"/>
        </w:rPr>
        <w:t xml:space="preserve"> </w:t>
      </w:r>
      <w:r>
        <w:t>борьбы с терроризмом. Российская</w:t>
      </w:r>
      <w:r>
        <w:rPr>
          <w:spacing w:val="-2"/>
        </w:rPr>
        <w:t xml:space="preserve"> </w:t>
      </w:r>
      <w:r>
        <w:t>Федерация в системе</w:t>
      </w:r>
      <w:r>
        <w:rPr>
          <w:spacing w:val="1"/>
        </w:rPr>
        <w:t xml:space="preserve"> </w:t>
      </w:r>
      <w:r>
        <w:t>современных</w:t>
      </w:r>
    </w:p>
    <w:p w14:paraId="3C944DB2" w14:textId="77777777" w:rsidR="00FF2DB4" w:rsidRDefault="00C34CCB">
      <w:pPr>
        <w:pStyle w:val="a3"/>
        <w:spacing w:before="1"/>
        <w:jc w:val="left"/>
      </w:pPr>
      <w:r>
        <w:t>международных</w:t>
      </w:r>
      <w:r>
        <w:rPr>
          <w:spacing w:val="-3"/>
        </w:rPr>
        <w:t xml:space="preserve"> </w:t>
      </w:r>
      <w:r>
        <w:t>отношений.</w:t>
      </w:r>
    </w:p>
    <w:p w14:paraId="20756D5F" w14:textId="77777777" w:rsidR="00FF2DB4" w:rsidRDefault="00FF2DB4">
      <w:pPr>
        <w:pStyle w:val="a3"/>
        <w:spacing w:before="6"/>
        <w:ind w:left="0"/>
        <w:jc w:val="left"/>
        <w:rPr>
          <w:sz w:val="16"/>
        </w:rPr>
      </w:pPr>
    </w:p>
    <w:p w14:paraId="53F1A8D5" w14:textId="77777777" w:rsidR="00FF2DB4" w:rsidRDefault="00C34CCB">
      <w:pPr>
        <w:pStyle w:val="3"/>
        <w:spacing w:before="90"/>
        <w:ind w:left="580" w:right="108"/>
        <w:jc w:val="center"/>
      </w:pPr>
      <w:r>
        <w:t>Всеобщая</w:t>
      </w:r>
      <w:r>
        <w:rPr>
          <w:spacing w:val="-2"/>
        </w:rPr>
        <w:t xml:space="preserve"> </w:t>
      </w:r>
      <w:r>
        <w:t>история.</w:t>
      </w:r>
    </w:p>
    <w:p w14:paraId="78E6CC9E" w14:textId="77777777" w:rsidR="00FF2DB4" w:rsidRDefault="00C34CCB">
      <w:pPr>
        <w:ind w:left="580" w:right="7746"/>
        <w:jc w:val="center"/>
        <w:rPr>
          <w:b/>
          <w:sz w:val="24"/>
        </w:rPr>
      </w:pPr>
      <w:r>
        <w:rPr>
          <w:b/>
          <w:sz w:val="24"/>
        </w:rPr>
        <w:t>История</w:t>
      </w:r>
      <w:r>
        <w:rPr>
          <w:b/>
          <w:spacing w:val="-4"/>
          <w:sz w:val="24"/>
        </w:rPr>
        <w:t xml:space="preserve"> </w:t>
      </w:r>
      <w:r>
        <w:rPr>
          <w:b/>
          <w:sz w:val="24"/>
        </w:rPr>
        <w:t>Древнего</w:t>
      </w:r>
      <w:r>
        <w:rPr>
          <w:b/>
          <w:spacing w:val="-1"/>
          <w:sz w:val="24"/>
        </w:rPr>
        <w:t xml:space="preserve"> </w:t>
      </w:r>
      <w:r>
        <w:rPr>
          <w:b/>
          <w:sz w:val="24"/>
        </w:rPr>
        <w:t>мира</w:t>
      </w:r>
    </w:p>
    <w:p w14:paraId="4944B00D" w14:textId="77777777" w:rsidR="00FF2DB4" w:rsidRDefault="00C34CCB">
      <w:pPr>
        <w:pStyle w:val="a3"/>
        <w:spacing w:line="272" w:lineRule="exact"/>
        <w:ind w:left="592"/>
      </w:pPr>
      <w:r>
        <w:t>Что</w:t>
      </w:r>
      <w:r>
        <w:rPr>
          <w:spacing w:val="13"/>
        </w:rPr>
        <w:t xml:space="preserve"> </w:t>
      </w:r>
      <w:r>
        <w:t>изучает</w:t>
      </w:r>
      <w:r>
        <w:rPr>
          <w:spacing w:val="14"/>
        </w:rPr>
        <w:t xml:space="preserve"> </w:t>
      </w:r>
      <w:r>
        <w:t>история.</w:t>
      </w:r>
      <w:r>
        <w:rPr>
          <w:spacing w:val="14"/>
        </w:rPr>
        <w:t xml:space="preserve"> </w:t>
      </w:r>
      <w:r>
        <w:t>Историческая</w:t>
      </w:r>
      <w:r>
        <w:rPr>
          <w:spacing w:val="13"/>
        </w:rPr>
        <w:t xml:space="preserve"> </w:t>
      </w:r>
      <w:r>
        <w:t>хронология</w:t>
      </w:r>
      <w:r>
        <w:rPr>
          <w:spacing w:val="13"/>
        </w:rPr>
        <w:t xml:space="preserve"> </w:t>
      </w:r>
      <w:r>
        <w:t>(счёт</w:t>
      </w:r>
      <w:r>
        <w:rPr>
          <w:spacing w:val="15"/>
        </w:rPr>
        <w:t xml:space="preserve"> </w:t>
      </w:r>
      <w:r>
        <w:t>лет</w:t>
      </w:r>
      <w:r>
        <w:rPr>
          <w:spacing w:val="19"/>
        </w:rPr>
        <w:t xml:space="preserve"> </w:t>
      </w:r>
      <w:r>
        <w:t>«до</w:t>
      </w:r>
      <w:r>
        <w:rPr>
          <w:spacing w:val="13"/>
        </w:rPr>
        <w:t xml:space="preserve"> </w:t>
      </w:r>
      <w:r>
        <w:t>н.</w:t>
      </w:r>
      <w:r>
        <w:rPr>
          <w:spacing w:val="3"/>
        </w:rPr>
        <w:t xml:space="preserve"> </w:t>
      </w:r>
      <w:r>
        <w:t>э.»</w:t>
      </w:r>
      <w:r>
        <w:rPr>
          <w:spacing w:val="6"/>
        </w:rPr>
        <w:t xml:space="preserve"> </w:t>
      </w:r>
      <w:r>
        <w:t>и</w:t>
      </w:r>
      <w:r>
        <w:rPr>
          <w:spacing w:val="15"/>
        </w:rPr>
        <w:t xml:space="preserve"> </w:t>
      </w:r>
      <w:r>
        <w:t>«н.</w:t>
      </w:r>
      <w:r>
        <w:rPr>
          <w:spacing w:val="-1"/>
        </w:rPr>
        <w:t xml:space="preserve"> </w:t>
      </w:r>
      <w:r>
        <w:t>э.»).</w:t>
      </w:r>
      <w:r>
        <w:rPr>
          <w:spacing w:val="13"/>
        </w:rPr>
        <w:t xml:space="preserve"> </w:t>
      </w:r>
      <w:r>
        <w:t>Историческая</w:t>
      </w:r>
      <w:r>
        <w:rPr>
          <w:spacing w:val="15"/>
        </w:rPr>
        <w:t xml:space="preserve"> </w:t>
      </w:r>
      <w:r>
        <w:t>карта.</w:t>
      </w:r>
    </w:p>
    <w:p w14:paraId="6B22B6DD" w14:textId="77777777" w:rsidR="00FF2DB4" w:rsidRDefault="00C34CCB">
      <w:pPr>
        <w:pStyle w:val="a3"/>
      </w:pPr>
      <w:r>
        <w:t>Источники</w:t>
      </w:r>
      <w:r>
        <w:rPr>
          <w:spacing w:val="-6"/>
        </w:rPr>
        <w:t xml:space="preserve"> </w:t>
      </w:r>
      <w:r>
        <w:t>исторических</w:t>
      </w:r>
      <w:r>
        <w:rPr>
          <w:spacing w:val="-5"/>
        </w:rPr>
        <w:t xml:space="preserve"> </w:t>
      </w:r>
      <w:r>
        <w:t>знаний.</w:t>
      </w:r>
      <w:r>
        <w:rPr>
          <w:spacing w:val="-4"/>
        </w:rPr>
        <w:t xml:space="preserve"> </w:t>
      </w:r>
      <w:r>
        <w:t>Вспомогательные</w:t>
      </w:r>
      <w:r>
        <w:rPr>
          <w:spacing w:val="-6"/>
        </w:rPr>
        <w:t xml:space="preserve"> </w:t>
      </w:r>
      <w:r>
        <w:t>исторические</w:t>
      </w:r>
      <w:r>
        <w:rPr>
          <w:spacing w:val="-5"/>
        </w:rPr>
        <w:t xml:space="preserve"> </w:t>
      </w:r>
      <w:r>
        <w:t>науки.</w:t>
      </w:r>
    </w:p>
    <w:p w14:paraId="2DCE3BD1" w14:textId="77777777" w:rsidR="00FF2DB4" w:rsidRDefault="00C34CCB">
      <w:pPr>
        <w:pStyle w:val="a3"/>
        <w:ind w:right="122" w:firstLine="453"/>
      </w:pPr>
      <w:r>
        <w:rPr>
          <w:b/>
        </w:rPr>
        <w:t xml:space="preserve">Первобытность. </w:t>
      </w:r>
      <w:r>
        <w:t>Расселение древнейшего человека. Человек разумный. Условия жизни и занятия</w:t>
      </w:r>
      <w:r>
        <w:rPr>
          <w:spacing w:val="1"/>
        </w:rPr>
        <w:t xml:space="preserve"> </w:t>
      </w:r>
      <w:r>
        <w:t>первобытных</w:t>
      </w:r>
      <w:r>
        <w:rPr>
          <w:spacing w:val="1"/>
        </w:rPr>
        <w:t xml:space="preserve"> </w:t>
      </w:r>
      <w:r>
        <w:t>людей.</w:t>
      </w:r>
      <w:r>
        <w:rPr>
          <w:spacing w:val="1"/>
        </w:rPr>
        <w:t xml:space="preserve"> </w:t>
      </w:r>
      <w:r>
        <w:t>Представления</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верования</w:t>
      </w:r>
      <w:r>
        <w:rPr>
          <w:spacing w:val="1"/>
        </w:rPr>
        <w:t xml:space="preserve"> </w:t>
      </w:r>
      <w:r>
        <w:t>первобытных</w:t>
      </w:r>
      <w:r>
        <w:rPr>
          <w:spacing w:val="1"/>
        </w:rPr>
        <w:t xml:space="preserve"> </w:t>
      </w:r>
      <w:r>
        <w:t>людей.</w:t>
      </w:r>
      <w:r>
        <w:rPr>
          <w:spacing w:val="1"/>
        </w:rPr>
        <w:t xml:space="preserve"> </w:t>
      </w:r>
      <w:r>
        <w:t>Древнейшие земледельцы и скотоводы: трудовая деятельность, изобретения. От родовой общины к</w:t>
      </w:r>
      <w:r>
        <w:rPr>
          <w:spacing w:val="1"/>
        </w:rPr>
        <w:t xml:space="preserve"> </w:t>
      </w:r>
      <w:r>
        <w:t>соседской.</w:t>
      </w:r>
      <w:r>
        <w:rPr>
          <w:spacing w:val="-1"/>
        </w:rPr>
        <w:t xml:space="preserve"> </w:t>
      </w:r>
      <w:r>
        <w:t>Появление</w:t>
      </w:r>
      <w:r>
        <w:rPr>
          <w:spacing w:val="-2"/>
        </w:rPr>
        <w:t xml:space="preserve"> </w:t>
      </w:r>
      <w:r>
        <w:t>ремёсел</w:t>
      </w:r>
      <w:r>
        <w:rPr>
          <w:spacing w:val="-2"/>
        </w:rPr>
        <w:t xml:space="preserve"> </w:t>
      </w:r>
      <w:r>
        <w:t>и</w:t>
      </w:r>
      <w:r>
        <w:rPr>
          <w:spacing w:val="1"/>
        </w:rPr>
        <w:t xml:space="preserve"> </w:t>
      </w:r>
      <w:r>
        <w:t>торговли.</w:t>
      </w:r>
      <w:r>
        <w:rPr>
          <w:spacing w:val="-1"/>
        </w:rPr>
        <w:t xml:space="preserve"> </w:t>
      </w:r>
      <w:r>
        <w:t>Возникновение</w:t>
      </w:r>
      <w:r>
        <w:rPr>
          <w:spacing w:val="-2"/>
        </w:rPr>
        <w:t xml:space="preserve"> </w:t>
      </w:r>
      <w:r>
        <w:t>древнейших</w:t>
      </w:r>
      <w:r>
        <w:rPr>
          <w:spacing w:val="1"/>
        </w:rPr>
        <w:t xml:space="preserve"> </w:t>
      </w:r>
      <w:r>
        <w:t>цивилизаций.</w:t>
      </w:r>
    </w:p>
    <w:p w14:paraId="5BD97A65" w14:textId="77777777" w:rsidR="00FF2DB4" w:rsidRDefault="00C34CCB">
      <w:pPr>
        <w:ind w:left="592"/>
        <w:jc w:val="both"/>
        <w:rPr>
          <w:sz w:val="24"/>
        </w:rPr>
      </w:pPr>
      <w:r>
        <w:rPr>
          <w:b/>
          <w:sz w:val="24"/>
        </w:rPr>
        <w:t>Древний</w:t>
      </w:r>
      <w:r>
        <w:rPr>
          <w:b/>
          <w:spacing w:val="-2"/>
          <w:sz w:val="24"/>
        </w:rPr>
        <w:t xml:space="preserve"> </w:t>
      </w:r>
      <w:r>
        <w:rPr>
          <w:b/>
          <w:sz w:val="24"/>
        </w:rPr>
        <w:t>мир:</w:t>
      </w:r>
      <w:r>
        <w:rPr>
          <w:b/>
          <w:spacing w:val="-1"/>
          <w:sz w:val="24"/>
        </w:rPr>
        <w:t xml:space="preserve"> </w:t>
      </w:r>
      <w:r>
        <w:rPr>
          <w:sz w:val="24"/>
        </w:rPr>
        <w:t>понятие</w:t>
      </w:r>
      <w:r>
        <w:rPr>
          <w:spacing w:val="-5"/>
          <w:sz w:val="24"/>
        </w:rPr>
        <w:t xml:space="preserve"> </w:t>
      </w:r>
      <w:r>
        <w:rPr>
          <w:sz w:val="24"/>
        </w:rPr>
        <w:t>и</w:t>
      </w:r>
      <w:r>
        <w:rPr>
          <w:spacing w:val="-2"/>
          <w:sz w:val="24"/>
        </w:rPr>
        <w:t xml:space="preserve"> </w:t>
      </w:r>
      <w:r>
        <w:rPr>
          <w:sz w:val="24"/>
        </w:rPr>
        <w:t>хронология.</w:t>
      </w:r>
      <w:r>
        <w:rPr>
          <w:spacing w:val="-4"/>
          <w:sz w:val="24"/>
        </w:rPr>
        <w:t xml:space="preserve"> </w:t>
      </w:r>
      <w:r>
        <w:rPr>
          <w:sz w:val="24"/>
        </w:rPr>
        <w:t>Карта</w:t>
      </w:r>
      <w:r>
        <w:rPr>
          <w:spacing w:val="-2"/>
          <w:sz w:val="24"/>
        </w:rPr>
        <w:t xml:space="preserve"> </w:t>
      </w:r>
      <w:r>
        <w:rPr>
          <w:sz w:val="24"/>
        </w:rPr>
        <w:t>Древнего</w:t>
      </w:r>
      <w:r>
        <w:rPr>
          <w:spacing w:val="-2"/>
          <w:sz w:val="24"/>
        </w:rPr>
        <w:t xml:space="preserve"> </w:t>
      </w:r>
      <w:r>
        <w:rPr>
          <w:sz w:val="24"/>
        </w:rPr>
        <w:t>мира.</w:t>
      </w:r>
    </w:p>
    <w:p w14:paraId="41395ABE" w14:textId="77777777" w:rsidR="00FF2DB4" w:rsidRDefault="00C34CCB">
      <w:pPr>
        <w:pStyle w:val="3"/>
        <w:spacing w:before="7"/>
        <w:jc w:val="both"/>
      </w:pPr>
      <w:r>
        <w:t>Древний</w:t>
      </w:r>
      <w:r>
        <w:rPr>
          <w:spacing w:val="-2"/>
        </w:rPr>
        <w:t xml:space="preserve"> </w:t>
      </w:r>
      <w:r>
        <w:t>Восток</w:t>
      </w:r>
    </w:p>
    <w:p w14:paraId="505B13FF" w14:textId="77777777" w:rsidR="00FF2DB4" w:rsidRDefault="00C34CCB">
      <w:pPr>
        <w:pStyle w:val="a3"/>
        <w:spacing w:before="192"/>
        <w:ind w:right="119" w:firstLine="453"/>
      </w:pPr>
      <w:r>
        <w:t>Древние цивилизации Месопотамии. Условия жизни и занятия</w:t>
      </w:r>
      <w:r>
        <w:rPr>
          <w:spacing w:val="1"/>
        </w:rPr>
        <w:t xml:space="preserve"> </w:t>
      </w:r>
      <w:r>
        <w:t>населения. Города-государства.</w:t>
      </w:r>
      <w:r>
        <w:rPr>
          <w:spacing w:val="1"/>
        </w:rPr>
        <w:t xml:space="preserve"> </w:t>
      </w:r>
      <w:r>
        <w:t>Мифы и сказания. Письменность. Древний Вавилон. Законы Хаммурапи. Нововавилонское царство:</w:t>
      </w:r>
      <w:r>
        <w:rPr>
          <w:spacing w:val="1"/>
        </w:rPr>
        <w:t xml:space="preserve"> </w:t>
      </w:r>
      <w:r>
        <w:t>завоевания,</w:t>
      </w:r>
      <w:r>
        <w:rPr>
          <w:spacing w:val="-1"/>
        </w:rPr>
        <w:t xml:space="preserve"> </w:t>
      </w:r>
      <w:r>
        <w:t>легендарные</w:t>
      </w:r>
      <w:r>
        <w:rPr>
          <w:spacing w:val="-2"/>
        </w:rPr>
        <w:t xml:space="preserve"> </w:t>
      </w:r>
      <w:r>
        <w:t>памятники города</w:t>
      </w:r>
      <w:r>
        <w:rPr>
          <w:spacing w:val="-1"/>
        </w:rPr>
        <w:t xml:space="preserve"> </w:t>
      </w:r>
      <w:r>
        <w:t>Вавилона.</w:t>
      </w:r>
    </w:p>
    <w:p w14:paraId="511B09D5" w14:textId="77777777" w:rsidR="00FF2DB4" w:rsidRDefault="00C34CCB">
      <w:pPr>
        <w:pStyle w:val="a3"/>
        <w:spacing w:before="1"/>
        <w:ind w:right="117" w:firstLine="453"/>
      </w:pPr>
      <w:r>
        <w:t>Древний</w:t>
      </w:r>
      <w:r>
        <w:rPr>
          <w:spacing w:val="1"/>
        </w:rPr>
        <w:t xml:space="preserve"> </w:t>
      </w:r>
      <w:r>
        <w:t>Египет.</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населения.</w:t>
      </w:r>
      <w:r>
        <w:rPr>
          <w:spacing w:val="1"/>
        </w:rPr>
        <w:t xml:space="preserve"> </w:t>
      </w:r>
      <w:r>
        <w:t>Управление</w:t>
      </w:r>
      <w:r>
        <w:rPr>
          <w:spacing w:val="1"/>
        </w:rPr>
        <w:t xml:space="preserve"> </w:t>
      </w:r>
      <w:r>
        <w:t>государством</w:t>
      </w:r>
      <w:r>
        <w:rPr>
          <w:spacing w:val="1"/>
        </w:rPr>
        <w:t xml:space="preserve"> </w:t>
      </w:r>
      <w:r>
        <w:t>(фараон,</w:t>
      </w:r>
      <w:r>
        <w:rPr>
          <w:spacing w:val="1"/>
        </w:rPr>
        <w:t xml:space="preserve"> </w:t>
      </w:r>
      <w:r>
        <w:t>чиновники). Религиозные верования египтян. Жрецы. Фараон-реформатор Эхнатон. Военные походы.</w:t>
      </w:r>
      <w:r>
        <w:rPr>
          <w:spacing w:val="1"/>
        </w:rPr>
        <w:t xml:space="preserve"> </w:t>
      </w:r>
      <w:r>
        <w:t>Рабы.</w:t>
      </w:r>
      <w:r>
        <w:rPr>
          <w:spacing w:val="-1"/>
        </w:rPr>
        <w:t xml:space="preserve"> </w:t>
      </w:r>
      <w:r>
        <w:t>Познания древних</w:t>
      </w:r>
      <w:r>
        <w:rPr>
          <w:spacing w:val="1"/>
        </w:rPr>
        <w:t xml:space="preserve"> </w:t>
      </w:r>
      <w:r>
        <w:t>египтян. Письменность. Храмы</w:t>
      </w:r>
      <w:r>
        <w:rPr>
          <w:spacing w:val="-1"/>
        </w:rPr>
        <w:t xml:space="preserve"> </w:t>
      </w:r>
      <w:r>
        <w:t>и пирамиды.</w:t>
      </w:r>
    </w:p>
    <w:p w14:paraId="1555154F" w14:textId="77777777" w:rsidR="00FF2DB4" w:rsidRDefault="00C34CCB">
      <w:pPr>
        <w:pStyle w:val="a3"/>
        <w:ind w:right="124" w:firstLine="453"/>
      </w:pPr>
      <w:r>
        <w:t>Восточное</w:t>
      </w:r>
      <w:r>
        <w:rPr>
          <w:spacing w:val="1"/>
        </w:rPr>
        <w:t xml:space="preserve"> </w:t>
      </w:r>
      <w:r>
        <w:t>Средиземноморье</w:t>
      </w:r>
      <w:r>
        <w:rPr>
          <w:spacing w:val="1"/>
        </w:rPr>
        <w:t xml:space="preserve"> </w:t>
      </w:r>
      <w:r>
        <w:t>в</w:t>
      </w:r>
      <w:r>
        <w:rPr>
          <w:spacing w:val="1"/>
        </w:rPr>
        <w:t xml:space="preserve"> </w:t>
      </w:r>
      <w:r>
        <w:t>древности.</w:t>
      </w:r>
      <w:r>
        <w:rPr>
          <w:spacing w:val="1"/>
        </w:rPr>
        <w:t xml:space="preserve"> </w:t>
      </w:r>
      <w:r>
        <w:t>Финикия:</w:t>
      </w:r>
      <w:r>
        <w:rPr>
          <w:spacing w:val="1"/>
        </w:rPr>
        <w:t xml:space="preserve"> </w:t>
      </w:r>
      <w:r>
        <w:t>природные</w:t>
      </w:r>
      <w:r>
        <w:rPr>
          <w:spacing w:val="1"/>
        </w:rPr>
        <w:t xml:space="preserve"> </w:t>
      </w:r>
      <w:r>
        <w:t>условия,</w:t>
      </w:r>
      <w:r>
        <w:rPr>
          <w:spacing w:val="1"/>
        </w:rPr>
        <w:t xml:space="preserve"> </w:t>
      </w:r>
      <w:r>
        <w:t>занятия</w:t>
      </w:r>
      <w:r>
        <w:rPr>
          <w:spacing w:val="1"/>
        </w:rPr>
        <w:t xml:space="preserve"> </w:t>
      </w:r>
      <w:r>
        <w:t>жителей.</w:t>
      </w:r>
      <w:r>
        <w:rPr>
          <w:spacing w:val="1"/>
        </w:rPr>
        <w:t xml:space="preserve"> </w:t>
      </w:r>
      <w:r>
        <w:t>Развитие</w:t>
      </w:r>
      <w:r>
        <w:rPr>
          <w:spacing w:val="1"/>
        </w:rPr>
        <w:t xml:space="preserve"> </w:t>
      </w:r>
      <w:r>
        <w:t>ремёсел</w:t>
      </w:r>
      <w:r>
        <w:rPr>
          <w:spacing w:val="1"/>
        </w:rPr>
        <w:t xml:space="preserve"> </w:t>
      </w:r>
      <w:r>
        <w:t>и</w:t>
      </w:r>
      <w:r>
        <w:rPr>
          <w:spacing w:val="1"/>
        </w:rPr>
        <w:t xml:space="preserve"> </w:t>
      </w:r>
      <w:r>
        <w:t>торговли.</w:t>
      </w:r>
      <w:r>
        <w:rPr>
          <w:spacing w:val="1"/>
        </w:rPr>
        <w:t xml:space="preserve"> </w:t>
      </w:r>
      <w:r>
        <w:t>Финикийский</w:t>
      </w:r>
      <w:r>
        <w:rPr>
          <w:spacing w:val="1"/>
        </w:rPr>
        <w:t xml:space="preserve"> </w:t>
      </w:r>
      <w:r>
        <w:t>алфавит.</w:t>
      </w:r>
      <w:r>
        <w:rPr>
          <w:spacing w:val="1"/>
        </w:rPr>
        <w:t xml:space="preserve"> </w:t>
      </w:r>
      <w:r>
        <w:t>Палестина:</w:t>
      </w:r>
      <w:r>
        <w:rPr>
          <w:spacing w:val="1"/>
        </w:rPr>
        <w:t xml:space="preserve"> </w:t>
      </w:r>
      <w:r>
        <w:t>расселение</w:t>
      </w:r>
      <w:r>
        <w:rPr>
          <w:spacing w:val="1"/>
        </w:rPr>
        <w:t xml:space="preserve"> </w:t>
      </w:r>
      <w:r>
        <w:t>евреев,</w:t>
      </w:r>
      <w:r>
        <w:rPr>
          <w:spacing w:val="1"/>
        </w:rPr>
        <w:t xml:space="preserve"> </w:t>
      </w:r>
      <w:r>
        <w:t>Израильское</w:t>
      </w:r>
      <w:r>
        <w:rPr>
          <w:spacing w:val="1"/>
        </w:rPr>
        <w:t xml:space="preserve"> </w:t>
      </w:r>
      <w:r>
        <w:t>царство.</w:t>
      </w:r>
      <w:r>
        <w:rPr>
          <w:spacing w:val="-1"/>
        </w:rPr>
        <w:t xml:space="preserve"> </w:t>
      </w:r>
      <w:r>
        <w:t>Занятия населения.</w:t>
      </w:r>
      <w:r>
        <w:rPr>
          <w:spacing w:val="-1"/>
        </w:rPr>
        <w:t xml:space="preserve"> </w:t>
      </w:r>
      <w:r>
        <w:t>Религиозные</w:t>
      </w:r>
      <w:r>
        <w:rPr>
          <w:spacing w:val="-2"/>
        </w:rPr>
        <w:t xml:space="preserve"> </w:t>
      </w:r>
      <w:r>
        <w:t>верования.</w:t>
      </w:r>
      <w:r>
        <w:rPr>
          <w:spacing w:val="-1"/>
        </w:rPr>
        <w:t xml:space="preserve"> </w:t>
      </w:r>
      <w:r>
        <w:t>Ветхозаветные</w:t>
      </w:r>
      <w:r>
        <w:rPr>
          <w:spacing w:val="-2"/>
        </w:rPr>
        <w:t xml:space="preserve"> </w:t>
      </w:r>
      <w:r>
        <w:t>сказания.</w:t>
      </w:r>
    </w:p>
    <w:p w14:paraId="7C1F44DF" w14:textId="77777777" w:rsidR="00FF2DB4" w:rsidRDefault="00C34CCB">
      <w:pPr>
        <w:pStyle w:val="a3"/>
        <w:ind w:right="125" w:firstLine="453"/>
      </w:pPr>
      <w:r>
        <w:t>Ассирия: завоевания ассирийцев, культурные сокровища Ниневии, гибель империи. Персидская</w:t>
      </w:r>
      <w:r>
        <w:rPr>
          <w:spacing w:val="1"/>
        </w:rPr>
        <w:t xml:space="preserve"> </w:t>
      </w:r>
      <w:r>
        <w:t>держава:</w:t>
      </w:r>
      <w:r>
        <w:rPr>
          <w:spacing w:val="-1"/>
        </w:rPr>
        <w:t xml:space="preserve"> </w:t>
      </w:r>
      <w:r>
        <w:t>военные</w:t>
      </w:r>
      <w:r>
        <w:rPr>
          <w:spacing w:val="-2"/>
        </w:rPr>
        <w:t xml:space="preserve"> </w:t>
      </w:r>
      <w:r>
        <w:t>походы,</w:t>
      </w:r>
      <w:r>
        <w:rPr>
          <w:spacing w:val="2"/>
        </w:rPr>
        <w:t xml:space="preserve"> </w:t>
      </w:r>
      <w:r>
        <w:t>управление</w:t>
      </w:r>
      <w:r>
        <w:rPr>
          <w:spacing w:val="-1"/>
        </w:rPr>
        <w:t xml:space="preserve"> </w:t>
      </w:r>
      <w:r>
        <w:t>империей.</w:t>
      </w:r>
    </w:p>
    <w:p w14:paraId="56A222A9" w14:textId="77777777" w:rsidR="00FF2DB4" w:rsidRDefault="00C34CCB">
      <w:pPr>
        <w:pStyle w:val="a3"/>
        <w:ind w:right="119" w:firstLine="453"/>
      </w:pPr>
      <w:r>
        <w:t>Древняя</w:t>
      </w:r>
      <w:r>
        <w:rPr>
          <w:spacing w:val="1"/>
        </w:rPr>
        <w:t xml:space="preserve"> </w:t>
      </w:r>
      <w:r>
        <w:t>Индия.</w:t>
      </w:r>
      <w:r>
        <w:rPr>
          <w:spacing w:val="1"/>
        </w:rPr>
        <w:t xml:space="preserve"> </w:t>
      </w:r>
      <w:r>
        <w:t>Природные</w:t>
      </w:r>
      <w:r>
        <w:rPr>
          <w:spacing w:val="1"/>
        </w:rPr>
        <w:t xml:space="preserve"> </w:t>
      </w:r>
      <w:r>
        <w:t>условия,</w:t>
      </w:r>
      <w:r>
        <w:rPr>
          <w:spacing w:val="1"/>
        </w:rPr>
        <w:t xml:space="preserve"> </w:t>
      </w:r>
      <w:r>
        <w:t>занятия</w:t>
      </w:r>
      <w:r>
        <w:rPr>
          <w:spacing w:val="1"/>
        </w:rPr>
        <w:t xml:space="preserve"> </w:t>
      </w:r>
      <w:r>
        <w:t>населения.</w:t>
      </w:r>
      <w:r>
        <w:rPr>
          <w:spacing w:val="1"/>
        </w:rPr>
        <w:t xml:space="preserve"> </w:t>
      </w:r>
      <w:r>
        <w:t>Древние</w:t>
      </w:r>
      <w:r>
        <w:rPr>
          <w:spacing w:val="1"/>
        </w:rPr>
        <w:t xml:space="preserve"> </w:t>
      </w:r>
      <w:r>
        <w:t>города-государства.</w:t>
      </w:r>
      <w:r>
        <w:rPr>
          <w:spacing w:val="1"/>
        </w:rPr>
        <w:t xml:space="preserve"> </w:t>
      </w:r>
      <w:r>
        <w:t>Общественное</w:t>
      </w:r>
      <w:r>
        <w:rPr>
          <w:spacing w:val="1"/>
        </w:rPr>
        <w:t xml:space="preserve"> </w:t>
      </w:r>
      <w:r>
        <w:t>устройство,</w:t>
      </w:r>
      <w:r>
        <w:rPr>
          <w:spacing w:val="1"/>
        </w:rPr>
        <w:t xml:space="preserve"> </w:t>
      </w:r>
      <w:r>
        <w:t>варны.</w:t>
      </w:r>
      <w:r>
        <w:rPr>
          <w:spacing w:val="1"/>
        </w:rPr>
        <w:t xml:space="preserve"> </w:t>
      </w:r>
      <w:r>
        <w:t>Религиозные</w:t>
      </w:r>
      <w:r>
        <w:rPr>
          <w:spacing w:val="1"/>
        </w:rPr>
        <w:t xml:space="preserve"> </w:t>
      </w:r>
      <w:r>
        <w:t>верования,</w:t>
      </w:r>
      <w:r>
        <w:rPr>
          <w:spacing w:val="1"/>
        </w:rPr>
        <w:t xml:space="preserve"> </w:t>
      </w:r>
      <w:r>
        <w:t>легенды</w:t>
      </w:r>
      <w:r>
        <w:rPr>
          <w:spacing w:val="1"/>
        </w:rPr>
        <w:t xml:space="preserve"> </w:t>
      </w:r>
      <w:r>
        <w:t>и</w:t>
      </w:r>
      <w:r>
        <w:rPr>
          <w:spacing w:val="1"/>
        </w:rPr>
        <w:t xml:space="preserve"> </w:t>
      </w:r>
      <w:r>
        <w:t>сказания.</w:t>
      </w:r>
      <w:r>
        <w:rPr>
          <w:spacing w:val="1"/>
        </w:rPr>
        <w:t xml:space="preserve"> </w:t>
      </w:r>
      <w:r>
        <w:t>Возникновение</w:t>
      </w:r>
      <w:r>
        <w:rPr>
          <w:spacing w:val="1"/>
        </w:rPr>
        <w:t xml:space="preserve"> </w:t>
      </w:r>
      <w:r>
        <w:t>буддизма.</w:t>
      </w:r>
      <w:r>
        <w:rPr>
          <w:spacing w:val="-1"/>
        </w:rPr>
        <w:t xml:space="preserve"> </w:t>
      </w:r>
      <w:r>
        <w:t>Культурное</w:t>
      </w:r>
      <w:r>
        <w:rPr>
          <w:spacing w:val="1"/>
        </w:rPr>
        <w:t xml:space="preserve"> </w:t>
      </w:r>
      <w:r>
        <w:t>наследие</w:t>
      </w:r>
      <w:r>
        <w:rPr>
          <w:spacing w:val="-1"/>
        </w:rPr>
        <w:t xml:space="preserve"> </w:t>
      </w:r>
      <w:r>
        <w:t>Древней Индии.</w:t>
      </w:r>
    </w:p>
    <w:p w14:paraId="25188CC8" w14:textId="77777777" w:rsidR="00FF2DB4" w:rsidRDefault="00C34CCB">
      <w:pPr>
        <w:pStyle w:val="a3"/>
        <w:ind w:right="116" w:firstLine="453"/>
      </w:pPr>
      <w:r>
        <w:t>Древний Китай. Условия жизни и хозяйственная деятельность населения. Создание объединённого</w:t>
      </w:r>
      <w:r>
        <w:rPr>
          <w:spacing w:val="1"/>
        </w:rPr>
        <w:t xml:space="preserve"> </w:t>
      </w:r>
      <w:r>
        <w:t>государства. Империи Цинь и Хань. Жизнь в империи: правители и подданные, положение различных</w:t>
      </w:r>
      <w:r>
        <w:rPr>
          <w:spacing w:val="1"/>
        </w:rPr>
        <w:t xml:space="preserve"> </w:t>
      </w:r>
      <w:r>
        <w:t>групп</w:t>
      </w:r>
      <w:r>
        <w:rPr>
          <w:spacing w:val="1"/>
        </w:rPr>
        <w:t xml:space="preserve"> </w:t>
      </w:r>
      <w:r>
        <w:t>населения.</w:t>
      </w:r>
      <w:r>
        <w:rPr>
          <w:spacing w:val="1"/>
        </w:rPr>
        <w:t xml:space="preserve"> </w:t>
      </w:r>
      <w:r>
        <w:t>Развитие</w:t>
      </w:r>
      <w:r>
        <w:rPr>
          <w:spacing w:val="1"/>
        </w:rPr>
        <w:t xml:space="preserve"> </w:t>
      </w:r>
      <w:r>
        <w:t>ремёсел</w:t>
      </w:r>
      <w:r>
        <w:rPr>
          <w:spacing w:val="1"/>
        </w:rPr>
        <w:t xml:space="preserve"> </w:t>
      </w:r>
      <w:r>
        <w:t>и</w:t>
      </w:r>
      <w:r>
        <w:rPr>
          <w:spacing w:val="1"/>
        </w:rPr>
        <w:t xml:space="preserve"> </w:t>
      </w:r>
      <w:r>
        <w:t>торговли.</w:t>
      </w:r>
      <w:r>
        <w:rPr>
          <w:spacing w:val="1"/>
        </w:rPr>
        <w:t xml:space="preserve"> </w:t>
      </w:r>
      <w:r>
        <w:t>Великий</w:t>
      </w:r>
      <w:r>
        <w:rPr>
          <w:spacing w:val="1"/>
        </w:rPr>
        <w:t xml:space="preserve"> </w:t>
      </w:r>
      <w:r>
        <w:t>шёлковый</w:t>
      </w:r>
      <w:r>
        <w:rPr>
          <w:spacing w:val="1"/>
        </w:rPr>
        <w:t xml:space="preserve"> </w:t>
      </w:r>
      <w:r>
        <w:t>путь.</w:t>
      </w:r>
      <w:r>
        <w:rPr>
          <w:spacing w:val="1"/>
        </w:rPr>
        <w:t xml:space="preserve"> </w:t>
      </w:r>
      <w:r>
        <w:t>Религиозно-философские</w:t>
      </w:r>
      <w:r>
        <w:rPr>
          <w:spacing w:val="-57"/>
        </w:rPr>
        <w:t xml:space="preserve"> </w:t>
      </w:r>
      <w:r>
        <w:t>учения</w:t>
      </w:r>
      <w:r>
        <w:rPr>
          <w:spacing w:val="-2"/>
        </w:rPr>
        <w:t xml:space="preserve"> </w:t>
      </w:r>
      <w:r>
        <w:t>(конфуцианство).</w:t>
      </w:r>
      <w:r>
        <w:rPr>
          <w:spacing w:val="-1"/>
        </w:rPr>
        <w:t xml:space="preserve"> </w:t>
      </w:r>
      <w:r>
        <w:t>Научные</w:t>
      </w:r>
      <w:r>
        <w:rPr>
          <w:spacing w:val="-3"/>
        </w:rPr>
        <w:t xml:space="preserve"> </w:t>
      </w:r>
      <w:r>
        <w:t>знания</w:t>
      </w:r>
      <w:r>
        <w:rPr>
          <w:spacing w:val="-1"/>
        </w:rPr>
        <w:t xml:space="preserve"> </w:t>
      </w:r>
      <w:r>
        <w:t>и</w:t>
      </w:r>
      <w:r>
        <w:rPr>
          <w:spacing w:val="-1"/>
        </w:rPr>
        <w:t xml:space="preserve"> </w:t>
      </w:r>
      <w:r>
        <w:t>изобретения.</w:t>
      </w:r>
      <w:r>
        <w:rPr>
          <w:spacing w:val="-1"/>
        </w:rPr>
        <w:t xml:space="preserve"> </w:t>
      </w:r>
      <w:r>
        <w:t>Храмы.</w:t>
      </w:r>
      <w:r>
        <w:rPr>
          <w:spacing w:val="-1"/>
        </w:rPr>
        <w:t xml:space="preserve"> </w:t>
      </w:r>
      <w:r>
        <w:t>Великая</w:t>
      </w:r>
      <w:r>
        <w:rPr>
          <w:spacing w:val="-1"/>
        </w:rPr>
        <w:t xml:space="preserve"> </w:t>
      </w:r>
      <w:r>
        <w:t>Китайская</w:t>
      </w:r>
      <w:r>
        <w:rPr>
          <w:spacing w:val="-1"/>
        </w:rPr>
        <w:t xml:space="preserve"> </w:t>
      </w:r>
      <w:r>
        <w:t>стена.</w:t>
      </w:r>
    </w:p>
    <w:p w14:paraId="39DD90E6" w14:textId="77777777" w:rsidR="00FF2DB4" w:rsidRDefault="00C34CCB">
      <w:pPr>
        <w:spacing w:before="1"/>
        <w:ind w:left="592"/>
        <w:jc w:val="both"/>
        <w:rPr>
          <w:sz w:val="24"/>
        </w:rPr>
      </w:pPr>
      <w:r>
        <w:rPr>
          <w:b/>
          <w:sz w:val="24"/>
        </w:rPr>
        <w:t>Античный</w:t>
      </w:r>
      <w:r>
        <w:rPr>
          <w:b/>
          <w:spacing w:val="-3"/>
          <w:sz w:val="24"/>
        </w:rPr>
        <w:t xml:space="preserve"> </w:t>
      </w:r>
      <w:r>
        <w:rPr>
          <w:b/>
          <w:sz w:val="24"/>
        </w:rPr>
        <w:t>мир:</w:t>
      </w:r>
      <w:r>
        <w:rPr>
          <w:b/>
          <w:spacing w:val="-2"/>
          <w:sz w:val="24"/>
        </w:rPr>
        <w:t xml:space="preserve"> </w:t>
      </w:r>
      <w:r>
        <w:rPr>
          <w:sz w:val="24"/>
        </w:rPr>
        <w:t>понятие.</w:t>
      </w:r>
      <w:r>
        <w:rPr>
          <w:spacing w:val="-3"/>
          <w:sz w:val="24"/>
        </w:rPr>
        <w:t xml:space="preserve"> </w:t>
      </w:r>
      <w:r>
        <w:rPr>
          <w:sz w:val="24"/>
        </w:rPr>
        <w:t>Карта</w:t>
      </w:r>
      <w:r>
        <w:rPr>
          <w:spacing w:val="-3"/>
          <w:sz w:val="24"/>
        </w:rPr>
        <w:t xml:space="preserve"> </w:t>
      </w:r>
      <w:r>
        <w:rPr>
          <w:sz w:val="24"/>
        </w:rPr>
        <w:t>античного</w:t>
      </w:r>
      <w:r>
        <w:rPr>
          <w:spacing w:val="-3"/>
          <w:sz w:val="24"/>
        </w:rPr>
        <w:t xml:space="preserve"> </w:t>
      </w:r>
      <w:r>
        <w:rPr>
          <w:sz w:val="24"/>
        </w:rPr>
        <w:t>мира.</w:t>
      </w:r>
    </w:p>
    <w:p w14:paraId="040CA2E5" w14:textId="77777777" w:rsidR="00FF2DB4" w:rsidRDefault="00FF2DB4">
      <w:pPr>
        <w:jc w:val="both"/>
        <w:rPr>
          <w:sz w:val="24"/>
        </w:rPr>
        <w:sectPr w:rsidR="00FF2DB4">
          <w:pgSz w:w="11920" w:h="16850"/>
          <w:pgMar w:top="780" w:right="640" w:bottom="1580" w:left="300" w:header="0" w:footer="1365" w:gutter="0"/>
          <w:cols w:space="720"/>
        </w:sectPr>
      </w:pPr>
    </w:p>
    <w:p w14:paraId="73D1EEC6" w14:textId="77777777" w:rsidR="00FF2DB4" w:rsidRDefault="00C34CCB">
      <w:pPr>
        <w:pStyle w:val="3"/>
        <w:spacing w:before="75" w:line="274" w:lineRule="exact"/>
        <w:jc w:val="both"/>
      </w:pPr>
      <w:r>
        <w:t>Древняя</w:t>
      </w:r>
      <w:r>
        <w:rPr>
          <w:spacing w:val="-1"/>
        </w:rPr>
        <w:t xml:space="preserve"> </w:t>
      </w:r>
      <w:r>
        <w:t>Греция</w:t>
      </w:r>
    </w:p>
    <w:p w14:paraId="57C21BFD" w14:textId="77777777" w:rsidR="00FF2DB4" w:rsidRDefault="00C34CCB">
      <w:pPr>
        <w:pStyle w:val="a3"/>
        <w:ind w:right="126" w:firstLine="453"/>
      </w:pPr>
      <w:r>
        <w:t>Население</w:t>
      </w:r>
      <w:r>
        <w:rPr>
          <w:spacing w:val="1"/>
        </w:rPr>
        <w:t xml:space="preserve"> </w:t>
      </w:r>
      <w:r>
        <w:t>Древней</w:t>
      </w:r>
      <w:r>
        <w:rPr>
          <w:spacing w:val="1"/>
        </w:rPr>
        <w:t xml:space="preserve"> </w:t>
      </w:r>
      <w:r>
        <w:t>Греции:</w:t>
      </w:r>
      <w:r>
        <w:rPr>
          <w:spacing w:val="1"/>
        </w:rPr>
        <w:t xml:space="preserve"> </w:t>
      </w:r>
      <w:r>
        <w:t>условия</w:t>
      </w:r>
      <w:r>
        <w:rPr>
          <w:spacing w:val="1"/>
        </w:rPr>
        <w:t xml:space="preserve"> </w:t>
      </w:r>
      <w:r>
        <w:t>жизни</w:t>
      </w:r>
      <w:r>
        <w:rPr>
          <w:spacing w:val="1"/>
        </w:rPr>
        <w:t xml:space="preserve"> </w:t>
      </w:r>
      <w:r>
        <w:t>и</w:t>
      </w:r>
      <w:r>
        <w:rPr>
          <w:spacing w:val="1"/>
        </w:rPr>
        <w:t xml:space="preserve"> </w:t>
      </w:r>
      <w:r>
        <w:t>занятия.</w:t>
      </w:r>
      <w:r>
        <w:rPr>
          <w:spacing w:val="1"/>
        </w:rPr>
        <w:t xml:space="preserve"> </w:t>
      </w:r>
      <w:r>
        <w:t>Древнейшие</w:t>
      </w:r>
      <w:r>
        <w:rPr>
          <w:spacing w:val="1"/>
        </w:rPr>
        <w:t xml:space="preserve"> </w:t>
      </w:r>
      <w:r>
        <w:t>государства</w:t>
      </w:r>
      <w:r>
        <w:rPr>
          <w:spacing w:val="1"/>
        </w:rPr>
        <w:t xml:space="preserve"> </w:t>
      </w:r>
      <w:r>
        <w:t>на</w:t>
      </w:r>
      <w:r>
        <w:rPr>
          <w:spacing w:val="1"/>
        </w:rPr>
        <w:t xml:space="preserve"> </w:t>
      </w:r>
      <w:r>
        <w:t>Крите.</w:t>
      </w:r>
      <w:r>
        <w:rPr>
          <w:spacing w:val="1"/>
        </w:rPr>
        <w:t xml:space="preserve"> </w:t>
      </w:r>
      <w:r>
        <w:t>Государства</w:t>
      </w:r>
      <w:r>
        <w:rPr>
          <w:spacing w:val="1"/>
        </w:rPr>
        <w:t xml:space="preserve"> </w:t>
      </w:r>
      <w:r>
        <w:t>ахейской</w:t>
      </w:r>
      <w:r>
        <w:rPr>
          <w:spacing w:val="1"/>
        </w:rPr>
        <w:t xml:space="preserve"> </w:t>
      </w:r>
      <w:r>
        <w:t>Греции</w:t>
      </w:r>
      <w:r>
        <w:rPr>
          <w:spacing w:val="1"/>
        </w:rPr>
        <w:t xml:space="preserve"> </w:t>
      </w:r>
      <w:r>
        <w:t>(Микены,</w:t>
      </w:r>
      <w:r>
        <w:rPr>
          <w:spacing w:val="1"/>
        </w:rPr>
        <w:t xml:space="preserve"> </w:t>
      </w:r>
      <w:r>
        <w:t>Тиринф</w:t>
      </w:r>
      <w:r>
        <w:rPr>
          <w:spacing w:val="1"/>
        </w:rPr>
        <w:t xml:space="preserve"> </w:t>
      </w:r>
      <w:r>
        <w:t>и</w:t>
      </w:r>
      <w:r>
        <w:rPr>
          <w:spacing w:val="1"/>
        </w:rPr>
        <w:t xml:space="preserve"> </w:t>
      </w:r>
      <w:r>
        <w:t>др.).</w:t>
      </w:r>
      <w:r>
        <w:rPr>
          <w:spacing w:val="1"/>
        </w:rPr>
        <w:t xml:space="preserve"> </w:t>
      </w:r>
      <w:r>
        <w:t>Троянская</w:t>
      </w:r>
      <w:r>
        <w:rPr>
          <w:spacing w:val="1"/>
        </w:rPr>
        <w:t xml:space="preserve"> </w:t>
      </w:r>
      <w:r>
        <w:t>война.</w:t>
      </w:r>
      <w:r>
        <w:rPr>
          <w:spacing w:val="1"/>
        </w:rPr>
        <w:t xml:space="preserve"> </w:t>
      </w:r>
      <w:r>
        <w:t>«Илиада»</w:t>
      </w:r>
      <w:r>
        <w:rPr>
          <w:spacing w:val="1"/>
        </w:rPr>
        <w:t xml:space="preserve"> </w:t>
      </w:r>
      <w:r>
        <w:t>и</w:t>
      </w:r>
      <w:r>
        <w:rPr>
          <w:spacing w:val="1"/>
        </w:rPr>
        <w:t xml:space="preserve"> </w:t>
      </w:r>
      <w:r>
        <w:t>«Одиссея».</w:t>
      </w:r>
      <w:r>
        <w:rPr>
          <w:spacing w:val="1"/>
        </w:rPr>
        <w:t xml:space="preserve"> </w:t>
      </w:r>
      <w:r>
        <w:t>Верования</w:t>
      </w:r>
      <w:r>
        <w:rPr>
          <w:spacing w:val="-1"/>
        </w:rPr>
        <w:t xml:space="preserve"> </w:t>
      </w:r>
      <w:r>
        <w:t>древних</w:t>
      </w:r>
      <w:r>
        <w:rPr>
          <w:spacing w:val="2"/>
        </w:rPr>
        <w:t xml:space="preserve"> </w:t>
      </w:r>
      <w:r>
        <w:t>греков. Сказания о богах</w:t>
      </w:r>
      <w:r>
        <w:rPr>
          <w:spacing w:val="-1"/>
        </w:rPr>
        <w:t xml:space="preserve"> </w:t>
      </w:r>
      <w:r>
        <w:t>и</w:t>
      </w:r>
      <w:r>
        <w:rPr>
          <w:spacing w:val="-3"/>
        </w:rPr>
        <w:t xml:space="preserve"> </w:t>
      </w:r>
      <w:r>
        <w:t>героях.</w:t>
      </w:r>
    </w:p>
    <w:p w14:paraId="4CB88EB4" w14:textId="77777777" w:rsidR="00FF2DB4" w:rsidRDefault="00C34CCB">
      <w:pPr>
        <w:pStyle w:val="a3"/>
        <w:ind w:right="121" w:firstLine="453"/>
      </w:pPr>
      <w:r>
        <w:t>Греческие города-государства: политический строй, аристократия и демос. Развитие земледелия и</w:t>
      </w:r>
      <w:r>
        <w:rPr>
          <w:spacing w:val="1"/>
        </w:rPr>
        <w:t xml:space="preserve"> </w:t>
      </w:r>
      <w:r>
        <w:t>ремесла. Великая греческая колонизация. Афины: утверждение демократии. Законы Солона, реформы</w:t>
      </w:r>
      <w:r>
        <w:rPr>
          <w:spacing w:val="1"/>
        </w:rPr>
        <w:t xml:space="preserve"> </w:t>
      </w:r>
      <w:r>
        <w:t>Клисфена. Спарта: основные группы населения, политическое устройство. Спартанское воспитание.</w:t>
      </w:r>
      <w:r>
        <w:rPr>
          <w:spacing w:val="1"/>
        </w:rPr>
        <w:t xml:space="preserve"> </w:t>
      </w:r>
      <w:r>
        <w:t>Организация</w:t>
      </w:r>
      <w:r>
        <w:rPr>
          <w:spacing w:val="-1"/>
        </w:rPr>
        <w:t xml:space="preserve"> </w:t>
      </w:r>
      <w:r>
        <w:t>военного</w:t>
      </w:r>
      <w:r>
        <w:rPr>
          <w:spacing w:val="-3"/>
        </w:rPr>
        <w:t xml:space="preserve"> </w:t>
      </w:r>
      <w:r>
        <w:t>дела.</w:t>
      </w:r>
    </w:p>
    <w:p w14:paraId="5F476867" w14:textId="77777777" w:rsidR="00FF2DB4" w:rsidRDefault="00C34CCB">
      <w:pPr>
        <w:pStyle w:val="a3"/>
        <w:ind w:right="120" w:firstLine="453"/>
      </w:pPr>
      <w:r>
        <w:t>Классическая</w:t>
      </w:r>
      <w:r>
        <w:rPr>
          <w:spacing w:val="1"/>
        </w:rPr>
        <w:t xml:space="preserve"> </w:t>
      </w:r>
      <w:r>
        <w:t>Греция.</w:t>
      </w:r>
      <w:r>
        <w:rPr>
          <w:spacing w:val="1"/>
        </w:rPr>
        <w:t xml:space="preserve"> </w:t>
      </w:r>
      <w:r>
        <w:t>Греко-персидские</w:t>
      </w:r>
      <w:r>
        <w:rPr>
          <w:spacing w:val="1"/>
        </w:rPr>
        <w:t xml:space="preserve"> </w:t>
      </w:r>
      <w:r>
        <w:t>войны:</w:t>
      </w:r>
      <w:r>
        <w:rPr>
          <w:spacing w:val="1"/>
        </w:rPr>
        <w:t xml:space="preserve"> </w:t>
      </w:r>
      <w:r>
        <w:t>причины,</w:t>
      </w:r>
      <w:r>
        <w:rPr>
          <w:spacing w:val="1"/>
        </w:rPr>
        <w:t xml:space="preserve"> </w:t>
      </w:r>
      <w:r>
        <w:t>участники,</w:t>
      </w:r>
      <w:r>
        <w:rPr>
          <w:spacing w:val="1"/>
        </w:rPr>
        <w:t xml:space="preserve"> </w:t>
      </w:r>
      <w:r>
        <w:t>крупнейшие</w:t>
      </w:r>
      <w:r>
        <w:rPr>
          <w:spacing w:val="60"/>
        </w:rPr>
        <w:t xml:space="preserve"> </w:t>
      </w:r>
      <w:r>
        <w:t>сражения,</w:t>
      </w:r>
      <w:r>
        <w:rPr>
          <w:spacing w:val="1"/>
        </w:rPr>
        <w:t xml:space="preserve"> </w:t>
      </w:r>
      <w:r>
        <w:t>герои.</w:t>
      </w:r>
      <w:r>
        <w:rPr>
          <w:spacing w:val="1"/>
        </w:rPr>
        <w:t xml:space="preserve"> </w:t>
      </w:r>
      <w:r>
        <w:t>Причины</w:t>
      </w:r>
      <w:r>
        <w:rPr>
          <w:spacing w:val="1"/>
        </w:rPr>
        <w:t xml:space="preserve"> </w:t>
      </w:r>
      <w:r>
        <w:t>победы</w:t>
      </w:r>
      <w:r>
        <w:rPr>
          <w:spacing w:val="1"/>
        </w:rPr>
        <w:t xml:space="preserve"> </w:t>
      </w:r>
      <w:r>
        <w:t>греков.</w:t>
      </w:r>
      <w:r>
        <w:rPr>
          <w:spacing w:val="1"/>
        </w:rPr>
        <w:t xml:space="preserve"> </w:t>
      </w:r>
      <w:r>
        <w:t>Афинская</w:t>
      </w:r>
      <w:r>
        <w:rPr>
          <w:spacing w:val="1"/>
        </w:rPr>
        <w:t xml:space="preserve"> </w:t>
      </w:r>
      <w:r>
        <w:t>демократия</w:t>
      </w:r>
      <w:r>
        <w:rPr>
          <w:spacing w:val="1"/>
        </w:rPr>
        <w:t xml:space="preserve"> </w:t>
      </w:r>
      <w:r>
        <w:t>при</w:t>
      </w:r>
      <w:r>
        <w:rPr>
          <w:spacing w:val="1"/>
        </w:rPr>
        <w:t xml:space="preserve"> </w:t>
      </w:r>
      <w:r>
        <w:t>Перикле.</w:t>
      </w:r>
      <w:r>
        <w:rPr>
          <w:spacing w:val="1"/>
        </w:rPr>
        <w:t xml:space="preserve"> </w:t>
      </w:r>
      <w:r>
        <w:t>Хозяйственная</w:t>
      </w:r>
      <w:r>
        <w:rPr>
          <w:spacing w:val="1"/>
        </w:rPr>
        <w:t xml:space="preserve"> </w:t>
      </w:r>
      <w:r>
        <w:t>жизнь</w:t>
      </w:r>
      <w:r>
        <w:rPr>
          <w:spacing w:val="1"/>
        </w:rPr>
        <w:t xml:space="preserve"> </w:t>
      </w:r>
      <w:r>
        <w:t>в</w:t>
      </w:r>
      <w:r>
        <w:rPr>
          <w:spacing w:val="-57"/>
        </w:rPr>
        <w:t xml:space="preserve"> </w:t>
      </w:r>
      <w:r>
        <w:t>древнегреческом</w:t>
      </w:r>
      <w:r>
        <w:rPr>
          <w:spacing w:val="-2"/>
        </w:rPr>
        <w:t xml:space="preserve"> </w:t>
      </w:r>
      <w:r>
        <w:t>обществе.</w:t>
      </w:r>
      <w:r>
        <w:rPr>
          <w:spacing w:val="-1"/>
        </w:rPr>
        <w:t xml:space="preserve"> </w:t>
      </w:r>
      <w:r>
        <w:t>Рабство.</w:t>
      </w:r>
      <w:r>
        <w:rPr>
          <w:spacing w:val="-1"/>
        </w:rPr>
        <w:t xml:space="preserve"> </w:t>
      </w:r>
      <w:r>
        <w:t>Пелопоннесская война.</w:t>
      </w:r>
      <w:r>
        <w:rPr>
          <w:spacing w:val="1"/>
        </w:rPr>
        <w:t xml:space="preserve"> </w:t>
      </w:r>
      <w:r>
        <w:t>Возвышение</w:t>
      </w:r>
      <w:r>
        <w:rPr>
          <w:spacing w:val="-2"/>
        </w:rPr>
        <w:t xml:space="preserve"> </w:t>
      </w:r>
      <w:r>
        <w:t>Македонии.</w:t>
      </w:r>
    </w:p>
    <w:p w14:paraId="517D2F87" w14:textId="77777777" w:rsidR="00FF2DB4" w:rsidRDefault="00C34CCB">
      <w:pPr>
        <w:pStyle w:val="a3"/>
        <w:ind w:right="116" w:firstLine="453"/>
      </w:pPr>
      <w:r>
        <w:t>Культура</w:t>
      </w:r>
      <w:r>
        <w:rPr>
          <w:spacing w:val="1"/>
        </w:rPr>
        <w:t xml:space="preserve"> </w:t>
      </w:r>
      <w:r>
        <w:t>Древней</w:t>
      </w:r>
      <w:r>
        <w:rPr>
          <w:spacing w:val="1"/>
        </w:rPr>
        <w:t xml:space="preserve"> </w:t>
      </w:r>
      <w:r>
        <w:t>Греции.</w:t>
      </w:r>
      <w:r>
        <w:rPr>
          <w:spacing w:val="1"/>
        </w:rPr>
        <w:t xml:space="preserve"> </w:t>
      </w:r>
      <w:r>
        <w:t>Развитие</w:t>
      </w:r>
      <w:r>
        <w:rPr>
          <w:spacing w:val="1"/>
        </w:rPr>
        <w:t xml:space="preserve"> </w:t>
      </w:r>
      <w:r>
        <w:t>наук.</w:t>
      </w:r>
      <w:r>
        <w:rPr>
          <w:spacing w:val="1"/>
        </w:rPr>
        <w:t xml:space="preserve"> </w:t>
      </w:r>
      <w:r>
        <w:t>Греческая</w:t>
      </w:r>
      <w:r>
        <w:rPr>
          <w:spacing w:val="1"/>
        </w:rPr>
        <w:t xml:space="preserve"> </w:t>
      </w:r>
      <w:r>
        <w:t>философия.</w:t>
      </w:r>
      <w:r>
        <w:rPr>
          <w:spacing w:val="1"/>
        </w:rPr>
        <w:t xml:space="preserve"> </w:t>
      </w:r>
      <w:r>
        <w:t>Школа</w:t>
      </w:r>
      <w:r>
        <w:rPr>
          <w:spacing w:val="1"/>
        </w:rPr>
        <w:t xml:space="preserve"> </w:t>
      </w:r>
      <w:r>
        <w:t>и</w:t>
      </w:r>
      <w:r>
        <w:rPr>
          <w:spacing w:val="61"/>
        </w:rPr>
        <w:t xml:space="preserve"> </w:t>
      </w:r>
      <w:r>
        <w:t>образование.</w:t>
      </w:r>
      <w:r>
        <w:rPr>
          <w:spacing w:val="1"/>
        </w:rPr>
        <w:t xml:space="preserve"> </w:t>
      </w:r>
      <w:r>
        <w:t>Литература. Архитектура и скульптура. Быт и досуг древних греков. Театр. Спортивные состязания;</w:t>
      </w:r>
      <w:r>
        <w:rPr>
          <w:spacing w:val="1"/>
        </w:rPr>
        <w:t xml:space="preserve"> </w:t>
      </w:r>
      <w:r>
        <w:t>Олимпийские</w:t>
      </w:r>
      <w:r>
        <w:rPr>
          <w:spacing w:val="-2"/>
        </w:rPr>
        <w:t xml:space="preserve"> </w:t>
      </w:r>
      <w:r>
        <w:t>игры.</w:t>
      </w:r>
    </w:p>
    <w:p w14:paraId="4A952E67" w14:textId="77777777" w:rsidR="00FF2DB4" w:rsidRDefault="00C34CCB">
      <w:pPr>
        <w:pStyle w:val="a3"/>
        <w:ind w:left="592"/>
      </w:pPr>
      <w:r>
        <w:t>Период</w:t>
      </w:r>
      <w:r>
        <w:rPr>
          <w:spacing w:val="2"/>
        </w:rPr>
        <w:t xml:space="preserve"> </w:t>
      </w:r>
      <w:r>
        <w:t>эллинизма.</w:t>
      </w:r>
      <w:r>
        <w:rPr>
          <w:spacing w:val="60"/>
        </w:rPr>
        <w:t xml:space="preserve"> </w:t>
      </w:r>
      <w:r>
        <w:t>Македонские  завоевания.</w:t>
      </w:r>
      <w:r>
        <w:rPr>
          <w:spacing w:val="61"/>
        </w:rPr>
        <w:t xml:space="preserve"> </w:t>
      </w:r>
      <w:r>
        <w:t>Держава</w:t>
      </w:r>
      <w:r>
        <w:rPr>
          <w:spacing w:val="59"/>
        </w:rPr>
        <w:t xml:space="preserve"> </w:t>
      </w:r>
      <w:r>
        <w:t>Александра</w:t>
      </w:r>
      <w:r>
        <w:rPr>
          <w:spacing w:val="63"/>
        </w:rPr>
        <w:t xml:space="preserve"> </w:t>
      </w:r>
      <w:r>
        <w:t>Македонского</w:t>
      </w:r>
      <w:r>
        <w:rPr>
          <w:spacing w:val="61"/>
        </w:rPr>
        <w:t xml:space="preserve"> </w:t>
      </w:r>
      <w:r>
        <w:t>и</w:t>
      </w:r>
      <w:r>
        <w:rPr>
          <w:spacing w:val="61"/>
        </w:rPr>
        <w:t xml:space="preserve"> </w:t>
      </w:r>
      <w:r>
        <w:t>её  распад.</w:t>
      </w:r>
    </w:p>
    <w:p w14:paraId="5821EF85" w14:textId="77777777" w:rsidR="00FF2DB4" w:rsidRDefault="00C34CCB">
      <w:pPr>
        <w:pStyle w:val="a3"/>
      </w:pPr>
      <w:r>
        <w:t>Эллинистические</w:t>
      </w:r>
      <w:r>
        <w:rPr>
          <w:spacing w:val="-5"/>
        </w:rPr>
        <w:t xml:space="preserve"> </w:t>
      </w:r>
      <w:r>
        <w:t>государства</w:t>
      </w:r>
      <w:r>
        <w:rPr>
          <w:spacing w:val="-2"/>
        </w:rPr>
        <w:t xml:space="preserve"> </w:t>
      </w:r>
      <w:r>
        <w:t>Востока.</w:t>
      </w:r>
      <w:r>
        <w:rPr>
          <w:spacing w:val="-3"/>
        </w:rPr>
        <w:t xml:space="preserve"> </w:t>
      </w:r>
      <w:r>
        <w:t>Культура</w:t>
      </w:r>
      <w:r>
        <w:rPr>
          <w:spacing w:val="-5"/>
        </w:rPr>
        <w:t xml:space="preserve"> </w:t>
      </w:r>
      <w:r>
        <w:t>эллинистического</w:t>
      </w:r>
      <w:r>
        <w:rPr>
          <w:spacing w:val="-3"/>
        </w:rPr>
        <w:t xml:space="preserve"> </w:t>
      </w:r>
      <w:r>
        <w:t>мира.</w:t>
      </w:r>
    </w:p>
    <w:p w14:paraId="28EEB3CF" w14:textId="77777777" w:rsidR="00FF2DB4" w:rsidRDefault="00C34CCB">
      <w:pPr>
        <w:pStyle w:val="3"/>
        <w:spacing w:before="4" w:line="274" w:lineRule="exact"/>
        <w:jc w:val="both"/>
      </w:pPr>
      <w:r>
        <w:t>Древний</w:t>
      </w:r>
      <w:r>
        <w:rPr>
          <w:spacing w:val="-2"/>
        </w:rPr>
        <w:t xml:space="preserve"> </w:t>
      </w:r>
      <w:r>
        <w:t>Рим</w:t>
      </w:r>
    </w:p>
    <w:p w14:paraId="6874D4A7" w14:textId="77777777" w:rsidR="00FF2DB4" w:rsidRDefault="00C34CCB">
      <w:pPr>
        <w:pStyle w:val="a3"/>
        <w:ind w:right="127" w:firstLine="453"/>
      </w:pPr>
      <w:r>
        <w:t>Население Древней Италии: условия жизни и занятия. Этруски. Легенды об основании Рима. Рим</w:t>
      </w:r>
      <w:r>
        <w:rPr>
          <w:spacing w:val="1"/>
        </w:rPr>
        <w:t xml:space="preserve"> </w:t>
      </w:r>
      <w:r>
        <w:t>эпохи</w:t>
      </w:r>
      <w:r>
        <w:rPr>
          <w:spacing w:val="1"/>
        </w:rPr>
        <w:t xml:space="preserve"> </w:t>
      </w:r>
      <w:r>
        <w:t>царей.</w:t>
      </w:r>
      <w:r>
        <w:rPr>
          <w:spacing w:val="1"/>
        </w:rPr>
        <w:t xml:space="preserve"> </w:t>
      </w:r>
      <w:r>
        <w:t>Римская</w:t>
      </w:r>
      <w:r>
        <w:rPr>
          <w:spacing w:val="1"/>
        </w:rPr>
        <w:t xml:space="preserve"> </w:t>
      </w:r>
      <w:r>
        <w:t>республика.</w:t>
      </w:r>
      <w:r>
        <w:rPr>
          <w:spacing w:val="1"/>
        </w:rPr>
        <w:t xml:space="preserve"> </w:t>
      </w:r>
      <w:r>
        <w:t>Патриции</w:t>
      </w:r>
      <w:r>
        <w:rPr>
          <w:spacing w:val="1"/>
        </w:rPr>
        <w:t xml:space="preserve"> </w:t>
      </w:r>
      <w:r>
        <w:t>и</w:t>
      </w:r>
      <w:r>
        <w:rPr>
          <w:spacing w:val="1"/>
        </w:rPr>
        <w:t xml:space="preserve"> </w:t>
      </w:r>
      <w:r>
        <w:t>плебеи.</w:t>
      </w:r>
      <w:r>
        <w:rPr>
          <w:spacing w:val="1"/>
        </w:rPr>
        <w:t xml:space="preserve"> </w:t>
      </w:r>
      <w:r>
        <w:t>Управление</w:t>
      </w:r>
      <w:r>
        <w:rPr>
          <w:spacing w:val="1"/>
        </w:rPr>
        <w:t xml:space="preserve"> </w:t>
      </w:r>
      <w:r>
        <w:t>и</w:t>
      </w:r>
      <w:r>
        <w:rPr>
          <w:spacing w:val="1"/>
        </w:rPr>
        <w:t xml:space="preserve"> </w:t>
      </w:r>
      <w:r>
        <w:t>законы.</w:t>
      </w:r>
      <w:r>
        <w:rPr>
          <w:spacing w:val="1"/>
        </w:rPr>
        <w:t xml:space="preserve"> </w:t>
      </w:r>
      <w:r>
        <w:t>Верования</w:t>
      </w:r>
      <w:r>
        <w:rPr>
          <w:spacing w:val="1"/>
        </w:rPr>
        <w:t xml:space="preserve"> </w:t>
      </w:r>
      <w:r>
        <w:t>древних</w:t>
      </w:r>
      <w:r>
        <w:rPr>
          <w:spacing w:val="1"/>
        </w:rPr>
        <w:t xml:space="preserve"> </w:t>
      </w:r>
      <w:r>
        <w:t>римлян.</w:t>
      </w:r>
    </w:p>
    <w:p w14:paraId="650EFD4E" w14:textId="77777777" w:rsidR="00FF2DB4" w:rsidRDefault="00C34CCB">
      <w:pPr>
        <w:pStyle w:val="a3"/>
        <w:ind w:right="122" w:firstLine="453"/>
      </w:pPr>
      <w:r>
        <w:t>Завоевание</w:t>
      </w:r>
      <w:r>
        <w:rPr>
          <w:spacing w:val="1"/>
        </w:rPr>
        <w:t xml:space="preserve"> </w:t>
      </w:r>
      <w:r>
        <w:t>Римом</w:t>
      </w:r>
      <w:r>
        <w:rPr>
          <w:spacing w:val="1"/>
        </w:rPr>
        <w:t xml:space="preserve"> </w:t>
      </w:r>
      <w:r>
        <w:t>Италии.</w:t>
      </w:r>
      <w:r>
        <w:rPr>
          <w:spacing w:val="1"/>
        </w:rPr>
        <w:t xml:space="preserve"> </w:t>
      </w:r>
      <w:r>
        <w:t>Войны</w:t>
      </w:r>
      <w:r>
        <w:rPr>
          <w:spacing w:val="1"/>
        </w:rPr>
        <w:t xml:space="preserve"> </w:t>
      </w:r>
      <w:r>
        <w:t>с</w:t>
      </w:r>
      <w:r>
        <w:rPr>
          <w:spacing w:val="1"/>
        </w:rPr>
        <w:t xml:space="preserve"> </w:t>
      </w:r>
      <w:r>
        <w:t>Карфагеном;</w:t>
      </w:r>
      <w:r>
        <w:rPr>
          <w:spacing w:val="1"/>
        </w:rPr>
        <w:t xml:space="preserve"> </w:t>
      </w:r>
      <w:r>
        <w:t>Ганнибал.</w:t>
      </w:r>
      <w:r>
        <w:rPr>
          <w:spacing w:val="1"/>
        </w:rPr>
        <w:t xml:space="preserve"> </w:t>
      </w:r>
      <w:r>
        <w:t>Римская</w:t>
      </w:r>
      <w:r>
        <w:rPr>
          <w:spacing w:val="1"/>
        </w:rPr>
        <w:t xml:space="preserve"> </w:t>
      </w:r>
      <w:r>
        <w:t>армия.</w:t>
      </w:r>
      <w:r>
        <w:rPr>
          <w:spacing w:val="1"/>
        </w:rPr>
        <w:t xml:space="preserve"> </w:t>
      </w:r>
      <w:r>
        <w:t>Установление</w:t>
      </w:r>
      <w:r>
        <w:rPr>
          <w:spacing w:val="1"/>
        </w:rPr>
        <w:t xml:space="preserve"> </w:t>
      </w:r>
      <w:r>
        <w:t>господства</w:t>
      </w:r>
      <w:r>
        <w:rPr>
          <w:spacing w:val="-2"/>
        </w:rPr>
        <w:t xml:space="preserve"> </w:t>
      </w:r>
      <w:r>
        <w:t>Рима</w:t>
      </w:r>
      <w:r>
        <w:rPr>
          <w:spacing w:val="-1"/>
        </w:rPr>
        <w:t xml:space="preserve"> </w:t>
      </w:r>
      <w:r>
        <w:t>в</w:t>
      </w:r>
      <w:r>
        <w:rPr>
          <w:spacing w:val="-2"/>
        </w:rPr>
        <w:t xml:space="preserve"> </w:t>
      </w:r>
      <w:r>
        <w:t>Средиземноморье. Реформы</w:t>
      </w:r>
      <w:r>
        <w:rPr>
          <w:spacing w:val="-1"/>
        </w:rPr>
        <w:t xml:space="preserve"> </w:t>
      </w:r>
      <w:r>
        <w:t>Гракхов. Рабство</w:t>
      </w:r>
      <w:r>
        <w:rPr>
          <w:spacing w:val="-1"/>
        </w:rPr>
        <w:t xml:space="preserve"> </w:t>
      </w:r>
      <w:r>
        <w:t>в</w:t>
      </w:r>
      <w:r>
        <w:rPr>
          <w:spacing w:val="-1"/>
        </w:rPr>
        <w:t xml:space="preserve"> </w:t>
      </w:r>
      <w:r>
        <w:t>Древнем</w:t>
      </w:r>
      <w:r>
        <w:rPr>
          <w:spacing w:val="-2"/>
        </w:rPr>
        <w:t xml:space="preserve"> </w:t>
      </w:r>
      <w:r>
        <w:t>Риме.</w:t>
      </w:r>
    </w:p>
    <w:p w14:paraId="0B189618" w14:textId="77777777" w:rsidR="00FF2DB4" w:rsidRDefault="00C34CCB">
      <w:pPr>
        <w:pStyle w:val="a3"/>
        <w:ind w:right="122" w:firstLine="453"/>
      </w:pPr>
      <w:r>
        <w:t>От</w:t>
      </w:r>
      <w:r>
        <w:rPr>
          <w:spacing w:val="1"/>
        </w:rPr>
        <w:t xml:space="preserve"> </w:t>
      </w:r>
      <w:r>
        <w:t>республики</w:t>
      </w:r>
      <w:r>
        <w:rPr>
          <w:spacing w:val="1"/>
        </w:rPr>
        <w:t xml:space="preserve"> </w:t>
      </w:r>
      <w:r>
        <w:t>к</w:t>
      </w:r>
      <w:r>
        <w:rPr>
          <w:spacing w:val="1"/>
        </w:rPr>
        <w:t xml:space="preserve"> </w:t>
      </w:r>
      <w:r>
        <w:t>империи.</w:t>
      </w:r>
      <w:r>
        <w:rPr>
          <w:spacing w:val="1"/>
        </w:rPr>
        <w:t xml:space="preserve"> </w:t>
      </w:r>
      <w:r>
        <w:t>Гражданские</w:t>
      </w:r>
      <w:r>
        <w:rPr>
          <w:spacing w:val="1"/>
        </w:rPr>
        <w:t xml:space="preserve"> </w:t>
      </w:r>
      <w:r>
        <w:t>войны</w:t>
      </w:r>
      <w:r>
        <w:rPr>
          <w:spacing w:val="1"/>
        </w:rPr>
        <w:t xml:space="preserve"> </w:t>
      </w:r>
      <w:r>
        <w:t>в</w:t>
      </w:r>
      <w:r>
        <w:rPr>
          <w:spacing w:val="1"/>
        </w:rPr>
        <w:t xml:space="preserve"> </w:t>
      </w:r>
      <w:r>
        <w:t>Риме.</w:t>
      </w:r>
      <w:r>
        <w:rPr>
          <w:spacing w:val="1"/>
        </w:rPr>
        <w:t xml:space="preserve"> </w:t>
      </w:r>
      <w:r>
        <w:t>Гай</w:t>
      </w:r>
      <w:r>
        <w:rPr>
          <w:spacing w:val="1"/>
        </w:rPr>
        <w:t xml:space="preserve"> </w:t>
      </w:r>
      <w:r>
        <w:t>Юлий</w:t>
      </w:r>
      <w:r>
        <w:rPr>
          <w:spacing w:val="1"/>
        </w:rPr>
        <w:t xml:space="preserve"> </w:t>
      </w:r>
      <w:r>
        <w:t>Цезарь.</w:t>
      </w:r>
      <w:r>
        <w:rPr>
          <w:spacing w:val="1"/>
        </w:rPr>
        <w:t xml:space="preserve"> </w:t>
      </w:r>
      <w:r>
        <w:t>Установление</w:t>
      </w:r>
      <w:r>
        <w:rPr>
          <w:spacing w:val="1"/>
        </w:rPr>
        <w:t xml:space="preserve"> </w:t>
      </w:r>
      <w:r>
        <w:t>императорской власти; Октавиан Август. Римская империя: территория, управление. Возникновение и</w:t>
      </w:r>
      <w:r>
        <w:rPr>
          <w:spacing w:val="1"/>
        </w:rPr>
        <w:t xml:space="preserve"> </w:t>
      </w:r>
      <w:r>
        <w:t>распространение христианства. Разделение Римской империи на Западную и Восточную части. Рим и</w:t>
      </w:r>
      <w:r>
        <w:rPr>
          <w:spacing w:val="1"/>
        </w:rPr>
        <w:t xml:space="preserve"> </w:t>
      </w:r>
      <w:r>
        <w:t>варвары. Падение</w:t>
      </w:r>
      <w:r>
        <w:rPr>
          <w:spacing w:val="-1"/>
        </w:rPr>
        <w:t xml:space="preserve"> </w:t>
      </w:r>
      <w:r>
        <w:t>Западной Римской</w:t>
      </w:r>
      <w:r>
        <w:rPr>
          <w:spacing w:val="-2"/>
        </w:rPr>
        <w:t xml:space="preserve"> </w:t>
      </w:r>
      <w:r>
        <w:t>империи.</w:t>
      </w:r>
    </w:p>
    <w:p w14:paraId="4942DAC1" w14:textId="77777777" w:rsidR="00FF2DB4" w:rsidRDefault="00C34CCB">
      <w:pPr>
        <w:pStyle w:val="a3"/>
        <w:ind w:right="120" w:firstLine="453"/>
      </w:pPr>
      <w:r>
        <w:t>Культура</w:t>
      </w:r>
      <w:r>
        <w:rPr>
          <w:spacing w:val="1"/>
        </w:rPr>
        <w:t xml:space="preserve"> </w:t>
      </w:r>
      <w:r>
        <w:t>Древнего</w:t>
      </w:r>
      <w:r>
        <w:rPr>
          <w:spacing w:val="1"/>
        </w:rPr>
        <w:t xml:space="preserve"> </w:t>
      </w:r>
      <w:r>
        <w:t>Рима.</w:t>
      </w:r>
      <w:r>
        <w:rPr>
          <w:spacing w:val="1"/>
        </w:rPr>
        <w:t xml:space="preserve"> </w:t>
      </w:r>
      <w:r>
        <w:t>Римская</w:t>
      </w:r>
      <w:r>
        <w:rPr>
          <w:spacing w:val="1"/>
        </w:rPr>
        <w:t xml:space="preserve"> </w:t>
      </w:r>
      <w:r>
        <w:t>литература,</w:t>
      </w:r>
      <w:r>
        <w:rPr>
          <w:spacing w:val="1"/>
        </w:rPr>
        <w:t xml:space="preserve"> </w:t>
      </w:r>
      <w:r>
        <w:t>золотой</w:t>
      </w:r>
      <w:r>
        <w:rPr>
          <w:spacing w:val="1"/>
        </w:rPr>
        <w:t xml:space="preserve"> </w:t>
      </w:r>
      <w:r>
        <w:t>век</w:t>
      </w:r>
      <w:r>
        <w:rPr>
          <w:spacing w:val="1"/>
        </w:rPr>
        <w:t xml:space="preserve"> </w:t>
      </w:r>
      <w:r>
        <w:t>поэзии.</w:t>
      </w:r>
      <w:r>
        <w:rPr>
          <w:spacing w:val="1"/>
        </w:rPr>
        <w:t xml:space="preserve"> </w:t>
      </w:r>
      <w:r>
        <w:t>Ораторское</w:t>
      </w:r>
      <w:r>
        <w:rPr>
          <w:spacing w:val="60"/>
        </w:rPr>
        <w:t xml:space="preserve"> </w:t>
      </w:r>
      <w:r>
        <w:t>искусство;</w:t>
      </w:r>
      <w:r>
        <w:rPr>
          <w:spacing w:val="1"/>
        </w:rPr>
        <w:t xml:space="preserve"> </w:t>
      </w:r>
      <w:r>
        <w:t>Цицерон.</w:t>
      </w:r>
      <w:r>
        <w:rPr>
          <w:spacing w:val="-1"/>
        </w:rPr>
        <w:t xml:space="preserve"> </w:t>
      </w:r>
      <w:r>
        <w:t>Развитие</w:t>
      </w:r>
      <w:r>
        <w:rPr>
          <w:spacing w:val="-2"/>
        </w:rPr>
        <w:t xml:space="preserve"> </w:t>
      </w:r>
      <w:r>
        <w:t>наук.</w:t>
      </w:r>
      <w:r>
        <w:rPr>
          <w:spacing w:val="-1"/>
        </w:rPr>
        <w:t xml:space="preserve"> </w:t>
      </w:r>
      <w:r>
        <w:t>Архитектура</w:t>
      </w:r>
      <w:r>
        <w:rPr>
          <w:spacing w:val="-1"/>
        </w:rPr>
        <w:t xml:space="preserve"> </w:t>
      </w:r>
      <w:r>
        <w:t>и</w:t>
      </w:r>
      <w:r>
        <w:rPr>
          <w:spacing w:val="-1"/>
        </w:rPr>
        <w:t xml:space="preserve"> </w:t>
      </w:r>
      <w:r>
        <w:t>скульптура.</w:t>
      </w:r>
      <w:r>
        <w:rPr>
          <w:spacing w:val="-1"/>
        </w:rPr>
        <w:t xml:space="preserve"> </w:t>
      </w:r>
      <w:r>
        <w:t>Пантеон.</w:t>
      </w:r>
      <w:r>
        <w:rPr>
          <w:spacing w:val="-1"/>
        </w:rPr>
        <w:t xml:space="preserve"> </w:t>
      </w:r>
      <w:r>
        <w:t>Быт и досуг</w:t>
      </w:r>
      <w:r>
        <w:rPr>
          <w:spacing w:val="-2"/>
        </w:rPr>
        <w:t xml:space="preserve"> </w:t>
      </w:r>
      <w:r>
        <w:t>римлян.</w:t>
      </w:r>
    </w:p>
    <w:p w14:paraId="24CEF542" w14:textId="77777777" w:rsidR="00FF2DB4" w:rsidRDefault="00C34CCB">
      <w:pPr>
        <w:pStyle w:val="a3"/>
        <w:ind w:left="592"/>
      </w:pPr>
      <w:r>
        <w:t>Историческое</w:t>
      </w:r>
      <w:r>
        <w:rPr>
          <w:spacing w:val="-4"/>
        </w:rPr>
        <w:t xml:space="preserve"> </w:t>
      </w:r>
      <w:r>
        <w:t>и</w:t>
      </w:r>
      <w:r>
        <w:rPr>
          <w:spacing w:val="-4"/>
        </w:rPr>
        <w:t xml:space="preserve"> </w:t>
      </w:r>
      <w:r>
        <w:t>культурное</w:t>
      </w:r>
      <w:r>
        <w:rPr>
          <w:spacing w:val="-3"/>
        </w:rPr>
        <w:t xml:space="preserve"> </w:t>
      </w:r>
      <w:r>
        <w:t>наследие</w:t>
      </w:r>
      <w:r>
        <w:rPr>
          <w:spacing w:val="-4"/>
        </w:rPr>
        <w:t xml:space="preserve"> </w:t>
      </w:r>
      <w:r>
        <w:t>древних</w:t>
      </w:r>
      <w:r>
        <w:rPr>
          <w:spacing w:val="-4"/>
        </w:rPr>
        <w:t xml:space="preserve"> </w:t>
      </w:r>
      <w:r>
        <w:t>цивилизаций.</w:t>
      </w:r>
    </w:p>
    <w:p w14:paraId="32A3A1F8" w14:textId="77777777" w:rsidR="00FF2DB4" w:rsidRDefault="00C34CCB">
      <w:pPr>
        <w:pStyle w:val="3"/>
        <w:spacing w:before="3" w:line="274" w:lineRule="exact"/>
      </w:pPr>
      <w:r>
        <w:t>История</w:t>
      </w:r>
      <w:r>
        <w:rPr>
          <w:spacing w:val="-3"/>
        </w:rPr>
        <w:t xml:space="preserve"> </w:t>
      </w:r>
      <w:r>
        <w:t>Средних</w:t>
      </w:r>
      <w:r>
        <w:rPr>
          <w:spacing w:val="-2"/>
        </w:rPr>
        <w:t xml:space="preserve"> </w:t>
      </w:r>
      <w:r>
        <w:t>веков</w:t>
      </w:r>
    </w:p>
    <w:p w14:paraId="4A897B63" w14:textId="77777777" w:rsidR="00FF2DB4" w:rsidRDefault="00C34CCB">
      <w:pPr>
        <w:pStyle w:val="a3"/>
        <w:spacing w:line="274" w:lineRule="exact"/>
        <w:ind w:left="592"/>
        <w:jc w:val="left"/>
      </w:pPr>
      <w:r>
        <w:t>Средние</w:t>
      </w:r>
      <w:r>
        <w:rPr>
          <w:spacing w:val="-3"/>
        </w:rPr>
        <w:t xml:space="preserve"> </w:t>
      </w:r>
      <w:r>
        <w:t>века:</w:t>
      </w:r>
      <w:r>
        <w:rPr>
          <w:spacing w:val="-2"/>
        </w:rPr>
        <w:t xml:space="preserve"> </w:t>
      </w:r>
      <w:r>
        <w:t>понятие</w:t>
      </w:r>
      <w:r>
        <w:rPr>
          <w:spacing w:val="-5"/>
        </w:rPr>
        <w:t xml:space="preserve"> </w:t>
      </w:r>
      <w:r>
        <w:t>и</w:t>
      </w:r>
      <w:r>
        <w:rPr>
          <w:spacing w:val="-2"/>
        </w:rPr>
        <w:t xml:space="preserve"> </w:t>
      </w:r>
      <w:r>
        <w:t>хронологические</w:t>
      </w:r>
      <w:r>
        <w:rPr>
          <w:spacing w:val="-2"/>
        </w:rPr>
        <w:t xml:space="preserve"> </w:t>
      </w:r>
      <w:r>
        <w:t>рамки.</w:t>
      </w:r>
    </w:p>
    <w:p w14:paraId="174F6C12" w14:textId="77777777" w:rsidR="00FF2DB4" w:rsidRDefault="00C34CCB">
      <w:pPr>
        <w:pStyle w:val="3"/>
        <w:spacing w:before="5" w:line="274" w:lineRule="exact"/>
      </w:pPr>
      <w:r>
        <w:t>Раннее</w:t>
      </w:r>
      <w:r>
        <w:rPr>
          <w:spacing w:val="-5"/>
        </w:rPr>
        <w:t xml:space="preserve"> </w:t>
      </w:r>
      <w:r>
        <w:t>Средневековье</w:t>
      </w:r>
    </w:p>
    <w:p w14:paraId="5CF19F9E" w14:textId="77777777" w:rsidR="00FF2DB4" w:rsidRDefault="00C34CCB">
      <w:pPr>
        <w:pStyle w:val="a3"/>
        <w:ind w:left="592" w:right="126"/>
        <w:jc w:val="left"/>
      </w:pPr>
      <w:r>
        <w:t>Начало</w:t>
      </w:r>
      <w:r>
        <w:rPr>
          <w:spacing w:val="1"/>
        </w:rPr>
        <w:t xml:space="preserve"> </w:t>
      </w:r>
      <w:r>
        <w:t>Средневековья.</w:t>
      </w:r>
      <w:r>
        <w:rPr>
          <w:spacing w:val="2"/>
        </w:rPr>
        <w:t xml:space="preserve"> </w:t>
      </w:r>
      <w:r>
        <w:t>Великое</w:t>
      </w:r>
      <w:r>
        <w:rPr>
          <w:spacing w:val="1"/>
        </w:rPr>
        <w:t xml:space="preserve"> </w:t>
      </w:r>
      <w:r>
        <w:t>переселение</w:t>
      </w:r>
      <w:r>
        <w:rPr>
          <w:spacing w:val="2"/>
        </w:rPr>
        <w:t xml:space="preserve"> </w:t>
      </w:r>
      <w:r>
        <w:t>народов.</w:t>
      </w:r>
      <w:r>
        <w:rPr>
          <w:spacing w:val="2"/>
        </w:rPr>
        <w:t xml:space="preserve"> </w:t>
      </w:r>
      <w:r>
        <w:t>Образование</w:t>
      </w:r>
      <w:r>
        <w:rPr>
          <w:spacing w:val="1"/>
        </w:rPr>
        <w:t xml:space="preserve"> </w:t>
      </w:r>
      <w:r>
        <w:t>варварских</w:t>
      </w:r>
      <w:r>
        <w:rPr>
          <w:spacing w:val="4"/>
        </w:rPr>
        <w:t xml:space="preserve"> </w:t>
      </w:r>
      <w:r>
        <w:t>королевств.</w:t>
      </w:r>
      <w:r>
        <w:rPr>
          <w:spacing w:val="1"/>
        </w:rPr>
        <w:t xml:space="preserve"> </w:t>
      </w:r>
      <w:r>
        <w:t>Народы</w:t>
      </w:r>
      <w:r>
        <w:rPr>
          <w:spacing w:val="15"/>
        </w:rPr>
        <w:t xml:space="preserve"> </w:t>
      </w:r>
      <w:r>
        <w:t>Европы</w:t>
      </w:r>
      <w:r>
        <w:rPr>
          <w:spacing w:val="16"/>
        </w:rPr>
        <w:t xml:space="preserve"> </w:t>
      </w:r>
      <w:r>
        <w:t>в</w:t>
      </w:r>
      <w:r>
        <w:rPr>
          <w:spacing w:val="16"/>
        </w:rPr>
        <w:t xml:space="preserve"> </w:t>
      </w:r>
      <w:r>
        <w:t>раннее</w:t>
      </w:r>
      <w:r>
        <w:rPr>
          <w:spacing w:val="16"/>
        </w:rPr>
        <w:t xml:space="preserve"> </w:t>
      </w:r>
      <w:r>
        <w:t>Средневековье.</w:t>
      </w:r>
      <w:r>
        <w:rPr>
          <w:spacing w:val="15"/>
        </w:rPr>
        <w:t xml:space="preserve"> </w:t>
      </w:r>
      <w:r>
        <w:t>Франки:</w:t>
      </w:r>
      <w:r>
        <w:rPr>
          <w:spacing w:val="17"/>
        </w:rPr>
        <w:t xml:space="preserve"> </w:t>
      </w:r>
      <w:r>
        <w:t>расселение,</w:t>
      </w:r>
      <w:r>
        <w:rPr>
          <w:spacing w:val="16"/>
        </w:rPr>
        <w:t xml:space="preserve"> </w:t>
      </w:r>
      <w:r>
        <w:t>занятия,</w:t>
      </w:r>
      <w:r>
        <w:rPr>
          <w:spacing w:val="16"/>
        </w:rPr>
        <w:t xml:space="preserve"> </w:t>
      </w:r>
      <w:r>
        <w:t>общественное</w:t>
      </w:r>
      <w:r>
        <w:rPr>
          <w:spacing w:val="18"/>
        </w:rPr>
        <w:t xml:space="preserve"> </w:t>
      </w:r>
      <w:r>
        <w:t>устройство.</w:t>
      </w:r>
    </w:p>
    <w:p w14:paraId="3C854944" w14:textId="77777777" w:rsidR="00FF2DB4" w:rsidRDefault="00C34CCB">
      <w:pPr>
        <w:pStyle w:val="a3"/>
        <w:ind w:right="123"/>
      </w:pPr>
      <w:r>
        <w:t>Законы</w:t>
      </w:r>
      <w:r>
        <w:rPr>
          <w:spacing w:val="1"/>
        </w:rPr>
        <w:t xml:space="preserve"> </w:t>
      </w:r>
      <w:r>
        <w:t>франков;</w:t>
      </w:r>
      <w:r>
        <w:rPr>
          <w:spacing w:val="1"/>
        </w:rPr>
        <w:t xml:space="preserve"> </w:t>
      </w:r>
      <w:r>
        <w:t>«Салическая</w:t>
      </w:r>
      <w:r>
        <w:rPr>
          <w:spacing w:val="1"/>
        </w:rPr>
        <w:t xml:space="preserve"> </w:t>
      </w:r>
      <w:r>
        <w:t>правда».</w:t>
      </w:r>
      <w:r>
        <w:rPr>
          <w:spacing w:val="1"/>
        </w:rPr>
        <w:t xml:space="preserve"> </w:t>
      </w:r>
      <w:r>
        <w:t>Держава</w:t>
      </w:r>
      <w:r>
        <w:rPr>
          <w:spacing w:val="1"/>
        </w:rPr>
        <w:t xml:space="preserve"> </w:t>
      </w:r>
      <w:r>
        <w:t>Каролингов:</w:t>
      </w:r>
      <w:r>
        <w:rPr>
          <w:spacing w:val="1"/>
        </w:rPr>
        <w:t xml:space="preserve"> </w:t>
      </w:r>
      <w:r>
        <w:t>этапы</w:t>
      </w:r>
      <w:r>
        <w:rPr>
          <w:spacing w:val="1"/>
        </w:rPr>
        <w:t xml:space="preserve"> </w:t>
      </w:r>
      <w:r>
        <w:t>формирования,</w:t>
      </w:r>
      <w:r>
        <w:rPr>
          <w:spacing w:val="1"/>
        </w:rPr>
        <w:t xml:space="preserve"> </w:t>
      </w:r>
      <w:r>
        <w:t>короли</w:t>
      </w:r>
      <w:r>
        <w:rPr>
          <w:spacing w:val="1"/>
        </w:rPr>
        <w:t xml:space="preserve"> </w:t>
      </w:r>
      <w:r>
        <w:t>и</w:t>
      </w:r>
      <w:r>
        <w:rPr>
          <w:spacing w:val="-57"/>
        </w:rPr>
        <w:t xml:space="preserve"> </w:t>
      </w:r>
      <w:r>
        <w:t>подданные.</w:t>
      </w:r>
      <w:r>
        <w:rPr>
          <w:spacing w:val="1"/>
        </w:rPr>
        <w:t xml:space="preserve"> </w:t>
      </w:r>
      <w:r>
        <w:t>Карл</w:t>
      </w:r>
      <w:r>
        <w:rPr>
          <w:spacing w:val="1"/>
        </w:rPr>
        <w:t xml:space="preserve"> </w:t>
      </w:r>
      <w:r>
        <w:t>Великий.</w:t>
      </w:r>
      <w:r>
        <w:rPr>
          <w:spacing w:val="1"/>
        </w:rPr>
        <w:t xml:space="preserve"> </w:t>
      </w:r>
      <w:r>
        <w:t>Распад</w:t>
      </w:r>
      <w:r>
        <w:rPr>
          <w:spacing w:val="1"/>
        </w:rPr>
        <w:t xml:space="preserve"> </w:t>
      </w:r>
      <w:r>
        <w:t>Каролингской</w:t>
      </w:r>
      <w:r>
        <w:rPr>
          <w:spacing w:val="1"/>
        </w:rPr>
        <w:t xml:space="preserve"> </w:t>
      </w:r>
      <w:r>
        <w:t>империи.</w:t>
      </w:r>
      <w:r>
        <w:rPr>
          <w:spacing w:val="1"/>
        </w:rPr>
        <w:t xml:space="preserve"> </w:t>
      </w:r>
      <w:r>
        <w:t>Образование</w:t>
      </w:r>
      <w:r>
        <w:rPr>
          <w:spacing w:val="1"/>
        </w:rPr>
        <w:t xml:space="preserve"> </w:t>
      </w:r>
      <w:r>
        <w:t>государств</w:t>
      </w:r>
      <w:r>
        <w:rPr>
          <w:spacing w:val="1"/>
        </w:rPr>
        <w:t xml:space="preserve"> </w:t>
      </w:r>
      <w:r>
        <w:t>во</w:t>
      </w:r>
      <w:r>
        <w:rPr>
          <w:spacing w:val="1"/>
        </w:rPr>
        <w:t xml:space="preserve"> </w:t>
      </w:r>
      <w:r>
        <w:t>Франции,</w:t>
      </w:r>
      <w:r>
        <w:rPr>
          <w:spacing w:val="1"/>
        </w:rPr>
        <w:t xml:space="preserve"> </w:t>
      </w:r>
      <w:r>
        <w:t>Германии,</w:t>
      </w:r>
      <w:r>
        <w:rPr>
          <w:spacing w:val="1"/>
        </w:rPr>
        <w:t xml:space="preserve"> </w:t>
      </w:r>
      <w:r>
        <w:t>Италии.</w:t>
      </w:r>
      <w:r>
        <w:rPr>
          <w:spacing w:val="1"/>
        </w:rPr>
        <w:t xml:space="preserve"> </w:t>
      </w:r>
      <w:r>
        <w:t>Священная</w:t>
      </w:r>
      <w:r>
        <w:rPr>
          <w:spacing w:val="1"/>
        </w:rPr>
        <w:t xml:space="preserve"> </w:t>
      </w:r>
      <w:r>
        <w:t>Римская</w:t>
      </w:r>
      <w:r>
        <w:rPr>
          <w:spacing w:val="1"/>
        </w:rPr>
        <w:t xml:space="preserve"> </w:t>
      </w:r>
      <w:r>
        <w:t>империя.</w:t>
      </w:r>
      <w:r>
        <w:rPr>
          <w:spacing w:val="1"/>
        </w:rPr>
        <w:t xml:space="preserve"> </w:t>
      </w:r>
      <w:r>
        <w:t>Британия</w:t>
      </w:r>
      <w:r>
        <w:rPr>
          <w:spacing w:val="1"/>
        </w:rPr>
        <w:t xml:space="preserve"> </w:t>
      </w:r>
      <w:r>
        <w:t>и</w:t>
      </w:r>
      <w:r>
        <w:rPr>
          <w:spacing w:val="1"/>
        </w:rPr>
        <w:t xml:space="preserve"> </w:t>
      </w:r>
      <w:r>
        <w:t>Ирландия</w:t>
      </w:r>
      <w:r>
        <w:rPr>
          <w:spacing w:val="1"/>
        </w:rPr>
        <w:t xml:space="preserve"> </w:t>
      </w:r>
      <w:r>
        <w:t>в</w:t>
      </w:r>
      <w:r>
        <w:rPr>
          <w:spacing w:val="1"/>
        </w:rPr>
        <w:t xml:space="preserve"> </w:t>
      </w:r>
      <w:r>
        <w:t>раннее</w:t>
      </w:r>
      <w:r>
        <w:rPr>
          <w:spacing w:val="1"/>
        </w:rPr>
        <w:t xml:space="preserve"> </w:t>
      </w:r>
      <w:r>
        <w:t>Средневековье.</w:t>
      </w:r>
      <w:r>
        <w:rPr>
          <w:spacing w:val="1"/>
        </w:rPr>
        <w:t xml:space="preserve"> </w:t>
      </w:r>
      <w:r>
        <w:t>Норманны:</w:t>
      </w:r>
      <w:r>
        <w:rPr>
          <w:spacing w:val="1"/>
        </w:rPr>
        <w:t xml:space="preserve"> </w:t>
      </w:r>
      <w:r>
        <w:t>общественный</w:t>
      </w:r>
      <w:r>
        <w:rPr>
          <w:spacing w:val="1"/>
        </w:rPr>
        <w:t xml:space="preserve"> </w:t>
      </w:r>
      <w:r>
        <w:t>строй,</w:t>
      </w:r>
      <w:r>
        <w:rPr>
          <w:spacing w:val="1"/>
        </w:rPr>
        <w:t xml:space="preserve"> </w:t>
      </w:r>
      <w:r>
        <w:t>завоевания.</w:t>
      </w:r>
      <w:r>
        <w:rPr>
          <w:spacing w:val="1"/>
        </w:rPr>
        <w:t xml:space="preserve"> </w:t>
      </w:r>
      <w:r>
        <w:t>Ранние</w:t>
      </w:r>
      <w:r>
        <w:rPr>
          <w:spacing w:val="1"/>
        </w:rPr>
        <w:t xml:space="preserve"> </w:t>
      </w:r>
      <w:r>
        <w:t>славянские</w:t>
      </w:r>
      <w:r>
        <w:rPr>
          <w:spacing w:val="1"/>
        </w:rPr>
        <w:t xml:space="preserve"> </w:t>
      </w:r>
      <w:r>
        <w:t>государства.</w:t>
      </w:r>
      <w:r>
        <w:rPr>
          <w:spacing w:val="61"/>
        </w:rPr>
        <w:t xml:space="preserve"> </w:t>
      </w:r>
      <w:r>
        <w:t>Складывание</w:t>
      </w:r>
      <w:r>
        <w:rPr>
          <w:spacing w:val="1"/>
        </w:rPr>
        <w:t xml:space="preserve"> </w:t>
      </w:r>
      <w:r>
        <w:t>феодальных</w:t>
      </w:r>
      <w:r>
        <w:rPr>
          <w:spacing w:val="1"/>
        </w:rPr>
        <w:t xml:space="preserve"> </w:t>
      </w:r>
      <w:r>
        <w:t>отношений</w:t>
      </w:r>
      <w:r>
        <w:rPr>
          <w:spacing w:val="1"/>
        </w:rPr>
        <w:t xml:space="preserve"> </w:t>
      </w:r>
      <w:r>
        <w:t>в</w:t>
      </w:r>
      <w:r>
        <w:rPr>
          <w:spacing w:val="1"/>
        </w:rPr>
        <w:t xml:space="preserve"> </w:t>
      </w:r>
      <w:r>
        <w:t>странах</w:t>
      </w:r>
      <w:r>
        <w:rPr>
          <w:spacing w:val="1"/>
        </w:rPr>
        <w:t xml:space="preserve"> </w:t>
      </w:r>
      <w:r>
        <w:t>Европы.</w:t>
      </w:r>
      <w:r>
        <w:rPr>
          <w:spacing w:val="1"/>
        </w:rPr>
        <w:t xml:space="preserve"> </w:t>
      </w:r>
      <w:r>
        <w:t>Христианизация</w:t>
      </w:r>
      <w:r>
        <w:rPr>
          <w:spacing w:val="1"/>
        </w:rPr>
        <w:t xml:space="preserve"> </w:t>
      </w:r>
      <w:r>
        <w:t>Европы.</w:t>
      </w:r>
      <w:r>
        <w:rPr>
          <w:spacing w:val="1"/>
        </w:rPr>
        <w:t xml:space="preserve"> </w:t>
      </w:r>
      <w:r>
        <w:t>Светские</w:t>
      </w:r>
      <w:r>
        <w:rPr>
          <w:spacing w:val="1"/>
        </w:rPr>
        <w:t xml:space="preserve"> </w:t>
      </w:r>
      <w:r>
        <w:t>правители</w:t>
      </w:r>
      <w:r>
        <w:rPr>
          <w:spacing w:val="1"/>
        </w:rPr>
        <w:t xml:space="preserve"> </w:t>
      </w:r>
      <w:r>
        <w:t>и</w:t>
      </w:r>
      <w:r>
        <w:rPr>
          <w:spacing w:val="1"/>
        </w:rPr>
        <w:t xml:space="preserve"> </w:t>
      </w:r>
      <w:r>
        <w:t>папы.</w:t>
      </w:r>
      <w:r>
        <w:rPr>
          <w:spacing w:val="1"/>
        </w:rPr>
        <w:t xml:space="preserve"> </w:t>
      </w:r>
      <w:r>
        <w:t>Культура</w:t>
      </w:r>
      <w:r>
        <w:rPr>
          <w:spacing w:val="-2"/>
        </w:rPr>
        <w:t xml:space="preserve"> </w:t>
      </w:r>
      <w:r>
        <w:t>раннего</w:t>
      </w:r>
      <w:r>
        <w:rPr>
          <w:spacing w:val="-1"/>
        </w:rPr>
        <w:t xml:space="preserve"> </w:t>
      </w:r>
      <w:r>
        <w:t>Средневековья.</w:t>
      </w:r>
    </w:p>
    <w:p w14:paraId="60587983" w14:textId="77777777" w:rsidR="00FF2DB4" w:rsidRDefault="00C34CCB">
      <w:pPr>
        <w:pStyle w:val="a3"/>
        <w:ind w:right="117" w:firstLine="453"/>
      </w:pPr>
      <w:r>
        <w:t>Византийская</w:t>
      </w:r>
      <w:r>
        <w:rPr>
          <w:spacing w:val="1"/>
        </w:rPr>
        <w:t xml:space="preserve"> </w:t>
      </w:r>
      <w:r>
        <w:t>империя</w:t>
      </w:r>
      <w:r>
        <w:rPr>
          <w:spacing w:val="1"/>
        </w:rPr>
        <w:t xml:space="preserve"> </w:t>
      </w:r>
      <w:r>
        <w:t>в</w:t>
      </w:r>
      <w:r>
        <w:rPr>
          <w:spacing w:val="1"/>
        </w:rPr>
        <w:t xml:space="preserve"> </w:t>
      </w:r>
      <w:r>
        <w:t>IV—XI вв.:</w:t>
      </w:r>
      <w:r>
        <w:rPr>
          <w:spacing w:val="1"/>
        </w:rPr>
        <w:t xml:space="preserve"> </w:t>
      </w:r>
      <w:r>
        <w:t>территория,</w:t>
      </w:r>
      <w:r>
        <w:rPr>
          <w:spacing w:val="1"/>
        </w:rPr>
        <w:t xml:space="preserve"> </w:t>
      </w:r>
      <w:r>
        <w:t>хозяйство,</w:t>
      </w:r>
      <w:r>
        <w:rPr>
          <w:spacing w:val="1"/>
        </w:rPr>
        <w:t xml:space="preserve"> </w:t>
      </w:r>
      <w:r>
        <w:t>управление.</w:t>
      </w:r>
      <w:r>
        <w:rPr>
          <w:spacing w:val="1"/>
        </w:rPr>
        <w:t xml:space="preserve"> </w:t>
      </w:r>
      <w:r>
        <w:t>Византийские</w:t>
      </w:r>
      <w:r>
        <w:rPr>
          <w:spacing w:val="-57"/>
        </w:rPr>
        <w:t xml:space="preserve"> </w:t>
      </w:r>
      <w:r>
        <w:t>императоры;</w:t>
      </w:r>
      <w:r>
        <w:rPr>
          <w:spacing w:val="1"/>
        </w:rPr>
        <w:t xml:space="preserve"> </w:t>
      </w:r>
      <w:r>
        <w:t>Юстиниан.</w:t>
      </w:r>
      <w:r>
        <w:rPr>
          <w:spacing w:val="1"/>
        </w:rPr>
        <w:t xml:space="preserve"> </w:t>
      </w:r>
      <w:r>
        <w:t>Кодификация</w:t>
      </w:r>
      <w:r>
        <w:rPr>
          <w:spacing w:val="1"/>
        </w:rPr>
        <w:t xml:space="preserve"> </w:t>
      </w:r>
      <w:r>
        <w:t>законов.</w:t>
      </w:r>
      <w:r>
        <w:rPr>
          <w:spacing w:val="1"/>
        </w:rPr>
        <w:t xml:space="preserve"> </w:t>
      </w:r>
      <w:r>
        <w:t>Власть</w:t>
      </w:r>
      <w:r>
        <w:rPr>
          <w:spacing w:val="1"/>
        </w:rPr>
        <w:t xml:space="preserve"> </w:t>
      </w:r>
      <w:r>
        <w:t>императора</w:t>
      </w:r>
      <w:r>
        <w:rPr>
          <w:spacing w:val="1"/>
        </w:rPr>
        <w:t xml:space="preserve"> </w:t>
      </w:r>
      <w:r>
        <w:t>и</w:t>
      </w:r>
      <w:r>
        <w:rPr>
          <w:spacing w:val="1"/>
        </w:rPr>
        <w:t xml:space="preserve"> </w:t>
      </w:r>
      <w:r>
        <w:t>церковь.</w:t>
      </w:r>
      <w:r>
        <w:rPr>
          <w:spacing w:val="1"/>
        </w:rPr>
        <w:t xml:space="preserve"> </w:t>
      </w:r>
      <w:r>
        <w:t>Внешняя</w:t>
      </w:r>
      <w:r>
        <w:rPr>
          <w:spacing w:val="1"/>
        </w:rPr>
        <w:t xml:space="preserve"> </w:t>
      </w:r>
      <w:r>
        <w:t>политика</w:t>
      </w:r>
      <w:r>
        <w:rPr>
          <w:spacing w:val="1"/>
        </w:rPr>
        <w:t xml:space="preserve"> </w:t>
      </w:r>
      <w:r>
        <w:t>Византии:</w:t>
      </w:r>
      <w:r>
        <w:rPr>
          <w:spacing w:val="-1"/>
        </w:rPr>
        <w:t xml:space="preserve"> </w:t>
      </w:r>
      <w:r>
        <w:t>отношения</w:t>
      </w:r>
      <w:r>
        <w:rPr>
          <w:spacing w:val="-1"/>
        </w:rPr>
        <w:t xml:space="preserve"> </w:t>
      </w:r>
      <w:r>
        <w:t>с</w:t>
      </w:r>
      <w:r>
        <w:rPr>
          <w:spacing w:val="-4"/>
        </w:rPr>
        <w:t xml:space="preserve"> </w:t>
      </w:r>
      <w:r>
        <w:t>соседями,</w:t>
      </w:r>
      <w:r>
        <w:rPr>
          <w:spacing w:val="-1"/>
        </w:rPr>
        <w:t xml:space="preserve"> </w:t>
      </w:r>
      <w:r>
        <w:t>вторжения славян</w:t>
      </w:r>
      <w:r>
        <w:rPr>
          <w:spacing w:val="-1"/>
        </w:rPr>
        <w:t xml:space="preserve"> </w:t>
      </w:r>
      <w:r>
        <w:t>и арабов.</w:t>
      </w:r>
      <w:r>
        <w:rPr>
          <w:spacing w:val="-1"/>
        </w:rPr>
        <w:t xml:space="preserve"> </w:t>
      </w:r>
      <w:r>
        <w:t>Культура</w:t>
      </w:r>
      <w:r>
        <w:rPr>
          <w:spacing w:val="-1"/>
        </w:rPr>
        <w:t xml:space="preserve"> </w:t>
      </w:r>
      <w:r>
        <w:t>Византии.</w:t>
      </w:r>
    </w:p>
    <w:p w14:paraId="3D3A7F31" w14:textId="77777777" w:rsidR="00FF2DB4" w:rsidRDefault="00C34CCB">
      <w:pPr>
        <w:pStyle w:val="a3"/>
        <w:ind w:right="127" w:firstLine="453"/>
      </w:pPr>
      <w:r>
        <w:t>Арабы в VI—ХI вв.: расселение, занятия. Возникновение и распространение ислама. Завоевания</w:t>
      </w:r>
      <w:r>
        <w:rPr>
          <w:spacing w:val="1"/>
        </w:rPr>
        <w:t xml:space="preserve"> </w:t>
      </w:r>
      <w:r>
        <w:t>арабов.</w:t>
      </w:r>
      <w:r>
        <w:rPr>
          <w:spacing w:val="-1"/>
        </w:rPr>
        <w:t xml:space="preserve"> </w:t>
      </w:r>
      <w:r>
        <w:t>Арабский</w:t>
      </w:r>
      <w:r>
        <w:rPr>
          <w:spacing w:val="-2"/>
        </w:rPr>
        <w:t xml:space="preserve"> </w:t>
      </w:r>
      <w:r>
        <w:t>халифат, его</w:t>
      </w:r>
      <w:r>
        <w:rPr>
          <w:spacing w:val="-2"/>
        </w:rPr>
        <w:t xml:space="preserve"> </w:t>
      </w:r>
      <w:r>
        <w:t>расцвет и</w:t>
      </w:r>
      <w:r>
        <w:rPr>
          <w:spacing w:val="1"/>
        </w:rPr>
        <w:t xml:space="preserve"> </w:t>
      </w:r>
      <w:r>
        <w:t>распад.</w:t>
      </w:r>
      <w:r>
        <w:rPr>
          <w:spacing w:val="-1"/>
        </w:rPr>
        <w:t xml:space="preserve"> </w:t>
      </w:r>
      <w:r>
        <w:t>Арабская</w:t>
      </w:r>
      <w:r>
        <w:rPr>
          <w:spacing w:val="3"/>
        </w:rPr>
        <w:t xml:space="preserve"> </w:t>
      </w:r>
      <w:r>
        <w:t>культура.</w:t>
      </w:r>
    </w:p>
    <w:p w14:paraId="082E4429" w14:textId="77777777" w:rsidR="00FF2DB4" w:rsidRDefault="00C34CCB">
      <w:pPr>
        <w:pStyle w:val="3"/>
        <w:spacing w:before="3" w:line="274" w:lineRule="exact"/>
        <w:jc w:val="both"/>
      </w:pPr>
      <w:r>
        <w:t>Зрелое</w:t>
      </w:r>
      <w:r>
        <w:rPr>
          <w:spacing w:val="-5"/>
        </w:rPr>
        <w:t xml:space="preserve"> </w:t>
      </w:r>
      <w:r>
        <w:t>Средневековье</w:t>
      </w:r>
    </w:p>
    <w:p w14:paraId="71F985B3" w14:textId="77777777" w:rsidR="00FF2DB4" w:rsidRDefault="00C34CCB">
      <w:pPr>
        <w:pStyle w:val="a3"/>
        <w:spacing w:line="274" w:lineRule="exact"/>
        <w:ind w:left="592"/>
      </w:pPr>
      <w:r>
        <w:t>Средневековое</w:t>
      </w:r>
      <w:r>
        <w:rPr>
          <w:spacing w:val="72"/>
        </w:rPr>
        <w:t xml:space="preserve"> </w:t>
      </w:r>
      <w:r>
        <w:t xml:space="preserve">европейское  </w:t>
      </w:r>
      <w:r>
        <w:rPr>
          <w:spacing w:val="10"/>
        </w:rPr>
        <w:t xml:space="preserve"> </w:t>
      </w:r>
      <w:r>
        <w:t xml:space="preserve">общество.  </w:t>
      </w:r>
      <w:r>
        <w:rPr>
          <w:spacing w:val="12"/>
        </w:rPr>
        <w:t xml:space="preserve"> </w:t>
      </w:r>
      <w:r>
        <w:t xml:space="preserve">Аграрное  </w:t>
      </w:r>
      <w:r>
        <w:rPr>
          <w:spacing w:val="11"/>
        </w:rPr>
        <w:t xml:space="preserve"> </w:t>
      </w:r>
      <w:r>
        <w:t xml:space="preserve">производство.  </w:t>
      </w:r>
      <w:r>
        <w:rPr>
          <w:spacing w:val="10"/>
        </w:rPr>
        <w:t xml:space="preserve"> </w:t>
      </w:r>
      <w:r>
        <w:t xml:space="preserve">Феодальное  </w:t>
      </w:r>
      <w:r>
        <w:rPr>
          <w:spacing w:val="11"/>
        </w:rPr>
        <w:t xml:space="preserve"> </w:t>
      </w:r>
      <w:r>
        <w:t>землевладение.</w:t>
      </w:r>
    </w:p>
    <w:p w14:paraId="0C8B15B2" w14:textId="77777777" w:rsidR="00FF2DB4" w:rsidRDefault="00C34CCB">
      <w:pPr>
        <w:pStyle w:val="a3"/>
      </w:pPr>
      <w:r>
        <w:t>Феодальная</w:t>
      </w:r>
      <w:r>
        <w:rPr>
          <w:spacing w:val="-2"/>
        </w:rPr>
        <w:t xml:space="preserve"> </w:t>
      </w:r>
      <w:r>
        <w:t>иерархия.</w:t>
      </w:r>
      <w:r>
        <w:rPr>
          <w:spacing w:val="-5"/>
        </w:rPr>
        <w:t xml:space="preserve"> </w:t>
      </w:r>
      <w:r>
        <w:t>Знать</w:t>
      </w:r>
      <w:r>
        <w:rPr>
          <w:spacing w:val="-1"/>
        </w:rPr>
        <w:t xml:space="preserve"> </w:t>
      </w:r>
      <w:r>
        <w:t>и</w:t>
      </w:r>
      <w:r>
        <w:rPr>
          <w:spacing w:val="-2"/>
        </w:rPr>
        <w:t xml:space="preserve"> </w:t>
      </w:r>
      <w:r>
        <w:t>рыцарство:</w:t>
      </w:r>
      <w:r>
        <w:rPr>
          <w:spacing w:val="-2"/>
        </w:rPr>
        <w:t xml:space="preserve"> </w:t>
      </w:r>
      <w:r>
        <w:t>социальный</w:t>
      </w:r>
      <w:r>
        <w:rPr>
          <w:spacing w:val="-2"/>
        </w:rPr>
        <w:t xml:space="preserve"> </w:t>
      </w:r>
      <w:r>
        <w:t>статус,</w:t>
      </w:r>
      <w:r>
        <w:rPr>
          <w:spacing w:val="-2"/>
        </w:rPr>
        <w:t xml:space="preserve"> </w:t>
      </w:r>
      <w:r>
        <w:t>образ</w:t>
      </w:r>
      <w:r>
        <w:rPr>
          <w:spacing w:val="-2"/>
        </w:rPr>
        <w:t xml:space="preserve"> </w:t>
      </w:r>
      <w:r>
        <w:t>жизни.</w:t>
      </w:r>
    </w:p>
    <w:p w14:paraId="4ECC1645" w14:textId="77777777" w:rsidR="00FF2DB4" w:rsidRDefault="00C34CCB">
      <w:pPr>
        <w:pStyle w:val="a3"/>
        <w:ind w:left="592"/>
      </w:pPr>
      <w:r>
        <w:t>Крестьянство:</w:t>
      </w:r>
      <w:r>
        <w:rPr>
          <w:spacing w:val="-3"/>
        </w:rPr>
        <w:t xml:space="preserve"> </w:t>
      </w:r>
      <w:r>
        <w:t>феодальная</w:t>
      </w:r>
      <w:r>
        <w:rPr>
          <w:spacing w:val="-2"/>
        </w:rPr>
        <w:t xml:space="preserve"> </w:t>
      </w:r>
      <w:r>
        <w:t>зависимость,</w:t>
      </w:r>
      <w:r>
        <w:rPr>
          <w:spacing w:val="-3"/>
        </w:rPr>
        <w:t xml:space="preserve"> </w:t>
      </w:r>
      <w:r>
        <w:t>повинности, условия</w:t>
      </w:r>
      <w:r>
        <w:rPr>
          <w:spacing w:val="-3"/>
        </w:rPr>
        <w:t xml:space="preserve"> </w:t>
      </w:r>
      <w:r>
        <w:t>жизни.</w:t>
      </w:r>
      <w:r>
        <w:rPr>
          <w:spacing w:val="-5"/>
        </w:rPr>
        <w:t xml:space="preserve"> </w:t>
      </w:r>
      <w:r>
        <w:t>Крестьянская</w:t>
      </w:r>
      <w:r>
        <w:rPr>
          <w:spacing w:val="-2"/>
        </w:rPr>
        <w:t xml:space="preserve"> </w:t>
      </w:r>
      <w:r>
        <w:t>община.</w:t>
      </w:r>
    </w:p>
    <w:p w14:paraId="067F2F49" w14:textId="77777777" w:rsidR="00FF2DB4" w:rsidRDefault="00FF2DB4">
      <w:pPr>
        <w:sectPr w:rsidR="00FF2DB4">
          <w:pgSz w:w="11920" w:h="16850"/>
          <w:pgMar w:top="780" w:right="640" w:bottom="1580" w:left="300" w:header="0" w:footer="1365" w:gutter="0"/>
          <w:cols w:space="720"/>
        </w:sectPr>
      </w:pPr>
    </w:p>
    <w:p w14:paraId="5845AB4E" w14:textId="77777777" w:rsidR="00FF2DB4" w:rsidRDefault="00C34CCB">
      <w:pPr>
        <w:pStyle w:val="a3"/>
        <w:spacing w:before="70"/>
        <w:ind w:right="122" w:firstLine="453"/>
      </w:pPr>
      <w:r>
        <w:t>Города — центры ремесла, торговли, культуры. Городские сословия. Цехи и гильдии. Городское</w:t>
      </w:r>
      <w:r>
        <w:rPr>
          <w:spacing w:val="1"/>
        </w:rPr>
        <w:t xml:space="preserve"> </w:t>
      </w:r>
      <w:r>
        <w:t>управление.</w:t>
      </w:r>
      <w:r>
        <w:rPr>
          <w:spacing w:val="1"/>
        </w:rPr>
        <w:t xml:space="preserve"> </w:t>
      </w:r>
      <w:r>
        <w:t>Борьба</w:t>
      </w:r>
      <w:r>
        <w:rPr>
          <w:spacing w:val="1"/>
        </w:rPr>
        <w:t xml:space="preserve"> </w:t>
      </w:r>
      <w:r>
        <w:t>городов</w:t>
      </w:r>
      <w:r>
        <w:rPr>
          <w:spacing w:val="1"/>
        </w:rPr>
        <w:t xml:space="preserve"> </w:t>
      </w:r>
      <w:r>
        <w:t>и</w:t>
      </w:r>
      <w:r>
        <w:rPr>
          <w:spacing w:val="1"/>
        </w:rPr>
        <w:t xml:space="preserve"> </w:t>
      </w:r>
      <w:r>
        <w:t>сеньоров.</w:t>
      </w:r>
      <w:r>
        <w:rPr>
          <w:spacing w:val="1"/>
        </w:rPr>
        <w:t xml:space="preserve"> </w:t>
      </w:r>
      <w:r>
        <w:t>Средневековые</w:t>
      </w:r>
      <w:r>
        <w:rPr>
          <w:spacing w:val="1"/>
        </w:rPr>
        <w:t xml:space="preserve"> </w:t>
      </w:r>
      <w:r>
        <w:t>города-республики.</w:t>
      </w:r>
      <w:r>
        <w:rPr>
          <w:spacing w:val="1"/>
        </w:rPr>
        <w:t xml:space="preserve"> </w:t>
      </w:r>
      <w:r>
        <w:t>Облик</w:t>
      </w:r>
      <w:r>
        <w:rPr>
          <w:spacing w:val="1"/>
        </w:rPr>
        <w:t xml:space="preserve"> </w:t>
      </w:r>
      <w:r>
        <w:t>средневековых</w:t>
      </w:r>
      <w:r>
        <w:rPr>
          <w:spacing w:val="1"/>
        </w:rPr>
        <w:t xml:space="preserve"> </w:t>
      </w:r>
      <w:r>
        <w:t>городов.</w:t>
      </w:r>
      <w:r>
        <w:rPr>
          <w:spacing w:val="-2"/>
        </w:rPr>
        <w:t xml:space="preserve"> </w:t>
      </w:r>
      <w:r>
        <w:t>Быт горожан.</w:t>
      </w:r>
    </w:p>
    <w:p w14:paraId="03C9BA7D" w14:textId="77777777" w:rsidR="00FF2DB4" w:rsidRDefault="00C34CCB">
      <w:pPr>
        <w:pStyle w:val="a3"/>
        <w:spacing w:before="1"/>
        <w:ind w:right="116" w:firstLine="453"/>
      </w:pPr>
      <w:r>
        <w:t>Церковь</w:t>
      </w:r>
      <w:r>
        <w:rPr>
          <w:spacing w:val="1"/>
        </w:rPr>
        <w:t xml:space="preserve"> </w:t>
      </w:r>
      <w:r>
        <w:t>и</w:t>
      </w:r>
      <w:r>
        <w:rPr>
          <w:spacing w:val="1"/>
        </w:rPr>
        <w:t xml:space="preserve"> </w:t>
      </w:r>
      <w:r>
        <w:t>духовенство.</w:t>
      </w:r>
      <w:r>
        <w:rPr>
          <w:spacing w:val="1"/>
        </w:rPr>
        <w:t xml:space="preserve"> </w:t>
      </w:r>
      <w:r>
        <w:t>Разделение</w:t>
      </w:r>
      <w:r>
        <w:rPr>
          <w:spacing w:val="1"/>
        </w:rPr>
        <w:t xml:space="preserve"> </w:t>
      </w:r>
      <w:r>
        <w:t>христианства</w:t>
      </w:r>
      <w:r>
        <w:rPr>
          <w:spacing w:val="1"/>
        </w:rPr>
        <w:t xml:space="preserve"> </w:t>
      </w:r>
      <w:r>
        <w:t>на</w:t>
      </w:r>
      <w:r>
        <w:rPr>
          <w:spacing w:val="1"/>
        </w:rPr>
        <w:t xml:space="preserve"> </w:t>
      </w:r>
      <w:r>
        <w:t>католицизм</w:t>
      </w:r>
      <w:r>
        <w:rPr>
          <w:spacing w:val="1"/>
        </w:rPr>
        <w:t xml:space="preserve"> </w:t>
      </w:r>
      <w:r>
        <w:t>и</w:t>
      </w:r>
      <w:r>
        <w:rPr>
          <w:spacing w:val="1"/>
        </w:rPr>
        <w:t xml:space="preserve"> </w:t>
      </w:r>
      <w:r>
        <w:t>православие.</w:t>
      </w:r>
      <w:r>
        <w:rPr>
          <w:spacing w:val="1"/>
        </w:rPr>
        <w:t xml:space="preserve"> </w:t>
      </w:r>
      <w:r>
        <w:t>Отношения</w:t>
      </w:r>
      <w:r>
        <w:rPr>
          <w:spacing w:val="1"/>
        </w:rPr>
        <w:t xml:space="preserve"> </w:t>
      </w:r>
      <w:r>
        <w:t>светской</w:t>
      </w:r>
      <w:r>
        <w:rPr>
          <w:spacing w:val="1"/>
        </w:rPr>
        <w:t xml:space="preserve"> </w:t>
      </w:r>
      <w:r>
        <w:t>власти</w:t>
      </w:r>
      <w:r>
        <w:rPr>
          <w:spacing w:val="1"/>
        </w:rPr>
        <w:t xml:space="preserve"> </w:t>
      </w:r>
      <w:r>
        <w:t>и</w:t>
      </w:r>
      <w:r>
        <w:rPr>
          <w:spacing w:val="1"/>
        </w:rPr>
        <w:t xml:space="preserve"> </w:t>
      </w:r>
      <w:r>
        <w:t>церкви.</w:t>
      </w:r>
      <w:r>
        <w:rPr>
          <w:spacing w:val="1"/>
        </w:rPr>
        <w:t xml:space="preserve"> </w:t>
      </w:r>
      <w:r>
        <w:t>Крестовые</w:t>
      </w:r>
      <w:r>
        <w:rPr>
          <w:spacing w:val="1"/>
        </w:rPr>
        <w:t xml:space="preserve"> </w:t>
      </w:r>
      <w:r>
        <w:t>походы:</w:t>
      </w:r>
      <w:r>
        <w:rPr>
          <w:spacing w:val="1"/>
        </w:rPr>
        <w:t xml:space="preserve"> </w:t>
      </w:r>
      <w:r>
        <w:t>цели,</w:t>
      </w:r>
      <w:r>
        <w:rPr>
          <w:spacing w:val="1"/>
        </w:rPr>
        <w:t xml:space="preserve"> </w:t>
      </w:r>
      <w:r>
        <w:t>участники,</w:t>
      </w:r>
      <w:r>
        <w:rPr>
          <w:spacing w:val="1"/>
        </w:rPr>
        <w:t xml:space="preserve"> </w:t>
      </w:r>
      <w:r>
        <w:t>результаты.</w:t>
      </w:r>
      <w:r>
        <w:rPr>
          <w:spacing w:val="60"/>
        </w:rPr>
        <w:t xml:space="preserve"> </w:t>
      </w:r>
      <w:r>
        <w:t>Духовно-рыцарские</w:t>
      </w:r>
      <w:r>
        <w:rPr>
          <w:spacing w:val="1"/>
        </w:rPr>
        <w:t xml:space="preserve"> </w:t>
      </w:r>
      <w:r>
        <w:t>ордены.</w:t>
      </w:r>
      <w:r>
        <w:rPr>
          <w:spacing w:val="-1"/>
        </w:rPr>
        <w:t xml:space="preserve"> </w:t>
      </w:r>
      <w:r>
        <w:t>Ереси:</w:t>
      </w:r>
      <w:r>
        <w:rPr>
          <w:spacing w:val="-1"/>
        </w:rPr>
        <w:t xml:space="preserve"> </w:t>
      </w:r>
      <w:r>
        <w:t>причины возникновения</w:t>
      </w:r>
      <w:r>
        <w:rPr>
          <w:spacing w:val="-4"/>
        </w:rPr>
        <w:t xml:space="preserve"> </w:t>
      </w:r>
      <w:r>
        <w:t>и</w:t>
      </w:r>
      <w:r>
        <w:rPr>
          <w:spacing w:val="-1"/>
        </w:rPr>
        <w:t xml:space="preserve"> </w:t>
      </w:r>
      <w:r>
        <w:t>распространения. Преследование</w:t>
      </w:r>
      <w:r>
        <w:rPr>
          <w:spacing w:val="-2"/>
        </w:rPr>
        <w:t xml:space="preserve"> </w:t>
      </w:r>
      <w:r>
        <w:t>еретиков.</w:t>
      </w:r>
    </w:p>
    <w:p w14:paraId="6D03F725" w14:textId="77777777" w:rsidR="00FF2DB4" w:rsidRDefault="00C34CCB">
      <w:pPr>
        <w:pStyle w:val="a3"/>
        <w:ind w:right="118" w:firstLine="453"/>
      </w:pPr>
      <w:r>
        <w:t>Государства Европы в XII—ХV вв. Усиление королевской власти в странах Западной Европы.</w:t>
      </w:r>
      <w:r>
        <w:rPr>
          <w:spacing w:val="1"/>
        </w:rPr>
        <w:t xml:space="preserve"> </w:t>
      </w:r>
      <w:r>
        <w:t>Сословно-представительная монархия. Образование централизованных государств в Англии, Франции.</w:t>
      </w:r>
      <w:r>
        <w:rPr>
          <w:spacing w:val="1"/>
        </w:rPr>
        <w:t xml:space="preserve"> </w:t>
      </w:r>
      <w:r>
        <w:t>Столетняя</w:t>
      </w:r>
      <w:r>
        <w:rPr>
          <w:spacing w:val="1"/>
        </w:rPr>
        <w:t xml:space="preserve"> </w:t>
      </w:r>
      <w:r>
        <w:t>война;</w:t>
      </w:r>
      <w:r>
        <w:rPr>
          <w:spacing w:val="1"/>
        </w:rPr>
        <w:t xml:space="preserve"> </w:t>
      </w:r>
      <w:r>
        <w:t>Ж. д’Арк.</w:t>
      </w:r>
      <w:r>
        <w:rPr>
          <w:spacing w:val="1"/>
        </w:rPr>
        <w:t xml:space="preserve"> </w:t>
      </w:r>
      <w:r>
        <w:t>Германские</w:t>
      </w:r>
      <w:r>
        <w:rPr>
          <w:spacing w:val="1"/>
        </w:rPr>
        <w:t xml:space="preserve"> </w:t>
      </w:r>
      <w:r>
        <w:t>государства</w:t>
      </w:r>
      <w:r>
        <w:rPr>
          <w:spacing w:val="1"/>
        </w:rPr>
        <w:t xml:space="preserve"> </w:t>
      </w:r>
      <w:r>
        <w:t>в</w:t>
      </w:r>
      <w:r>
        <w:rPr>
          <w:spacing w:val="1"/>
        </w:rPr>
        <w:t xml:space="preserve"> </w:t>
      </w:r>
      <w:r>
        <w:t>XII—XV вв.</w:t>
      </w:r>
      <w:r>
        <w:rPr>
          <w:spacing w:val="1"/>
        </w:rPr>
        <w:t xml:space="preserve"> </w:t>
      </w:r>
      <w:r>
        <w:t>Реконкиста</w:t>
      </w:r>
      <w:r>
        <w:rPr>
          <w:spacing w:val="1"/>
        </w:rPr>
        <w:t xml:space="preserve"> </w:t>
      </w:r>
      <w:r>
        <w:t>и</w:t>
      </w:r>
      <w:r>
        <w:rPr>
          <w:spacing w:val="1"/>
        </w:rPr>
        <w:t xml:space="preserve"> </w:t>
      </w:r>
      <w:r>
        <w:t>образование</w:t>
      </w:r>
      <w:r>
        <w:rPr>
          <w:spacing w:val="1"/>
        </w:rPr>
        <w:t xml:space="preserve"> </w:t>
      </w:r>
      <w:r>
        <w:t>централизованных государств на Пиренейском полуострове. Итальянские республики в XII—XV вв.</w:t>
      </w:r>
      <w:r>
        <w:rPr>
          <w:spacing w:val="1"/>
        </w:rPr>
        <w:t xml:space="preserve"> </w:t>
      </w:r>
      <w:r>
        <w:t>Экономическое</w:t>
      </w:r>
      <w:r>
        <w:rPr>
          <w:spacing w:val="43"/>
        </w:rPr>
        <w:t xml:space="preserve"> </w:t>
      </w:r>
      <w:r>
        <w:t>и</w:t>
      </w:r>
      <w:r>
        <w:rPr>
          <w:spacing w:val="46"/>
        </w:rPr>
        <w:t xml:space="preserve"> </w:t>
      </w:r>
      <w:r>
        <w:t>социальное</w:t>
      </w:r>
      <w:r>
        <w:rPr>
          <w:spacing w:val="44"/>
        </w:rPr>
        <w:t xml:space="preserve"> </w:t>
      </w:r>
      <w:r>
        <w:t>развитие</w:t>
      </w:r>
      <w:r>
        <w:rPr>
          <w:spacing w:val="43"/>
        </w:rPr>
        <w:t xml:space="preserve"> </w:t>
      </w:r>
      <w:r>
        <w:t>европейских</w:t>
      </w:r>
      <w:r>
        <w:rPr>
          <w:spacing w:val="47"/>
        </w:rPr>
        <w:t xml:space="preserve"> </w:t>
      </w:r>
      <w:r>
        <w:t>стран.</w:t>
      </w:r>
      <w:r>
        <w:rPr>
          <w:spacing w:val="44"/>
        </w:rPr>
        <w:t xml:space="preserve"> </w:t>
      </w:r>
      <w:r>
        <w:t>Обострение</w:t>
      </w:r>
      <w:r>
        <w:rPr>
          <w:spacing w:val="44"/>
        </w:rPr>
        <w:t xml:space="preserve"> </w:t>
      </w:r>
      <w:r>
        <w:t>социальных</w:t>
      </w:r>
      <w:r>
        <w:rPr>
          <w:spacing w:val="44"/>
        </w:rPr>
        <w:t xml:space="preserve"> </w:t>
      </w:r>
      <w:r>
        <w:t>противоречий</w:t>
      </w:r>
      <w:r>
        <w:rPr>
          <w:spacing w:val="45"/>
        </w:rPr>
        <w:t xml:space="preserve"> </w:t>
      </w:r>
      <w:r>
        <w:t>в</w:t>
      </w:r>
      <w:r>
        <w:rPr>
          <w:spacing w:val="-57"/>
        </w:rPr>
        <w:t xml:space="preserve"> </w:t>
      </w:r>
      <w:r>
        <w:t>XIV</w:t>
      </w:r>
      <w:r>
        <w:rPr>
          <w:spacing w:val="-2"/>
        </w:rPr>
        <w:t xml:space="preserve"> </w:t>
      </w:r>
      <w:r>
        <w:t>в.</w:t>
      </w:r>
      <w:r>
        <w:rPr>
          <w:spacing w:val="-1"/>
        </w:rPr>
        <w:t xml:space="preserve"> </w:t>
      </w:r>
      <w:r>
        <w:t>(Жакерия, восстание</w:t>
      </w:r>
      <w:r>
        <w:rPr>
          <w:spacing w:val="-2"/>
        </w:rPr>
        <w:t xml:space="preserve"> </w:t>
      </w:r>
      <w:r>
        <w:t>Уота</w:t>
      </w:r>
      <w:r>
        <w:rPr>
          <w:spacing w:val="-1"/>
        </w:rPr>
        <w:t xml:space="preserve"> </w:t>
      </w:r>
      <w:r>
        <w:t>Тайлера). Гуситское движение</w:t>
      </w:r>
      <w:r>
        <w:rPr>
          <w:spacing w:val="-2"/>
        </w:rPr>
        <w:t xml:space="preserve"> </w:t>
      </w:r>
      <w:r>
        <w:t>в</w:t>
      </w:r>
      <w:r>
        <w:rPr>
          <w:spacing w:val="-1"/>
        </w:rPr>
        <w:t xml:space="preserve"> </w:t>
      </w:r>
      <w:r>
        <w:t>Чехии.</w:t>
      </w:r>
    </w:p>
    <w:p w14:paraId="4C2D26F3" w14:textId="77777777" w:rsidR="00FF2DB4" w:rsidRDefault="00C34CCB">
      <w:pPr>
        <w:pStyle w:val="a3"/>
        <w:ind w:right="118" w:firstLine="453"/>
      </w:pPr>
      <w:r>
        <w:t>Византийская</w:t>
      </w:r>
      <w:r>
        <w:rPr>
          <w:spacing w:val="1"/>
        </w:rPr>
        <w:t xml:space="preserve"> </w:t>
      </w:r>
      <w:r>
        <w:t>империя</w:t>
      </w:r>
      <w:r>
        <w:rPr>
          <w:spacing w:val="1"/>
        </w:rPr>
        <w:t xml:space="preserve"> </w:t>
      </w:r>
      <w:r>
        <w:t>и</w:t>
      </w:r>
      <w:r>
        <w:rPr>
          <w:spacing w:val="1"/>
        </w:rPr>
        <w:t xml:space="preserve"> </w:t>
      </w:r>
      <w:r>
        <w:t>славянские</w:t>
      </w:r>
      <w:r>
        <w:rPr>
          <w:spacing w:val="1"/>
        </w:rPr>
        <w:t xml:space="preserve"> </w:t>
      </w:r>
      <w:r>
        <w:t>государства</w:t>
      </w:r>
      <w:r>
        <w:rPr>
          <w:spacing w:val="1"/>
        </w:rPr>
        <w:t xml:space="preserve"> </w:t>
      </w:r>
      <w:r>
        <w:t>в</w:t>
      </w:r>
      <w:r>
        <w:rPr>
          <w:spacing w:val="1"/>
        </w:rPr>
        <w:t xml:space="preserve"> </w:t>
      </w:r>
      <w:r>
        <w:t>XII—XV вв.</w:t>
      </w:r>
      <w:r>
        <w:rPr>
          <w:spacing w:val="1"/>
        </w:rPr>
        <w:t xml:space="preserve"> </w:t>
      </w:r>
      <w:r>
        <w:t>Экспансия</w:t>
      </w:r>
      <w:r>
        <w:rPr>
          <w:spacing w:val="1"/>
        </w:rPr>
        <w:t xml:space="preserve"> </w:t>
      </w:r>
      <w:r>
        <w:t>турок-османов</w:t>
      </w:r>
      <w:r>
        <w:rPr>
          <w:spacing w:val="60"/>
        </w:rPr>
        <w:t xml:space="preserve"> </w:t>
      </w:r>
      <w:r>
        <w:t>и</w:t>
      </w:r>
      <w:r>
        <w:rPr>
          <w:spacing w:val="1"/>
        </w:rPr>
        <w:t xml:space="preserve"> </w:t>
      </w:r>
      <w:r>
        <w:t>падение</w:t>
      </w:r>
      <w:r>
        <w:rPr>
          <w:spacing w:val="-2"/>
        </w:rPr>
        <w:t xml:space="preserve"> </w:t>
      </w:r>
      <w:r>
        <w:t>Византии.</w:t>
      </w:r>
    </w:p>
    <w:p w14:paraId="7B3C1051" w14:textId="77777777" w:rsidR="00FF2DB4" w:rsidRDefault="00C34CCB">
      <w:pPr>
        <w:pStyle w:val="a3"/>
        <w:ind w:right="120" w:firstLine="453"/>
      </w:pPr>
      <w:r>
        <w:t>Культура средневековой Европы. Представления средневекового человека о мире. Место религии в</w:t>
      </w:r>
      <w:r>
        <w:rPr>
          <w:spacing w:val="-57"/>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Образование:</w:t>
      </w:r>
      <w:r>
        <w:rPr>
          <w:spacing w:val="1"/>
        </w:rPr>
        <w:t xml:space="preserve"> </w:t>
      </w:r>
      <w:r>
        <w:t>школы</w:t>
      </w:r>
      <w:r>
        <w:rPr>
          <w:spacing w:val="1"/>
        </w:rPr>
        <w:t xml:space="preserve"> </w:t>
      </w:r>
      <w:r>
        <w:t>и</w:t>
      </w:r>
      <w:r>
        <w:rPr>
          <w:spacing w:val="1"/>
        </w:rPr>
        <w:t xml:space="preserve"> </w:t>
      </w:r>
      <w:r>
        <w:t>университеты.</w:t>
      </w:r>
      <w:r>
        <w:rPr>
          <w:spacing w:val="1"/>
        </w:rPr>
        <w:t xml:space="preserve"> </w:t>
      </w:r>
      <w:r>
        <w:t>Сословный</w:t>
      </w:r>
      <w:r>
        <w:rPr>
          <w:spacing w:val="1"/>
        </w:rPr>
        <w:t xml:space="preserve"> </w:t>
      </w:r>
      <w:r>
        <w:t>характер</w:t>
      </w:r>
      <w:r>
        <w:rPr>
          <w:spacing w:val="1"/>
        </w:rPr>
        <w:t xml:space="preserve"> </w:t>
      </w:r>
      <w:r>
        <w:t>культуры.</w:t>
      </w:r>
      <w:r>
        <w:rPr>
          <w:spacing w:val="-57"/>
        </w:rPr>
        <w:t xml:space="preserve"> </w:t>
      </w:r>
      <w:r>
        <w:t>Средневековый</w:t>
      </w:r>
      <w:r>
        <w:rPr>
          <w:spacing w:val="1"/>
        </w:rPr>
        <w:t xml:space="preserve"> </w:t>
      </w:r>
      <w:r>
        <w:t>эпос.</w:t>
      </w:r>
      <w:r>
        <w:rPr>
          <w:spacing w:val="1"/>
        </w:rPr>
        <w:t xml:space="preserve"> </w:t>
      </w:r>
      <w:r>
        <w:t>Рыцарская</w:t>
      </w:r>
      <w:r>
        <w:rPr>
          <w:spacing w:val="1"/>
        </w:rPr>
        <w:t xml:space="preserve"> </w:t>
      </w:r>
      <w:r>
        <w:t>литература.</w:t>
      </w:r>
      <w:r>
        <w:rPr>
          <w:spacing w:val="1"/>
        </w:rPr>
        <w:t xml:space="preserve"> </w:t>
      </w:r>
      <w:r>
        <w:t>Городской</w:t>
      </w:r>
      <w:r>
        <w:rPr>
          <w:spacing w:val="1"/>
        </w:rPr>
        <w:t xml:space="preserve"> </w:t>
      </w:r>
      <w:r>
        <w:t>и</w:t>
      </w:r>
      <w:r>
        <w:rPr>
          <w:spacing w:val="1"/>
        </w:rPr>
        <w:t xml:space="preserve"> </w:t>
      </w:r>
      <w:r>
        <w:t>крестьянский</w:t>
      </w:r>
      <w:r>
        <w:rPr>
          <w:spacing w:val="1"/>
        </w:rPr>
        <w:t xml:space="preserve"> </w:t>
      </w:r>
      <w:r>
        <w:t>фольклор.</w:t>
      </w:r>
      <w:r>
        <w:rPr>
          <w:spacing w:val="1"/>
        </w:rPr>
        <w:t xml:space="preserve"> </w:t>
      </w:r>
      <w:r>
        <w:t>Романский</w:t>
      </w:r>
      <w:r>
        <w:rPr>
          <w:spacing w:val="1"/>
        </w:rPr>
        <w:t xml:space="preserve"> </w:t>
      </w:r>
      <w:r>
        <w:t>и</w:t>
      </w:r>
      <w:r>
        <w:rPr>
          <w:spacing w:val="1"/>
        </w:rPr>
        <w:t xml:space="preserve"> </w:t>
      </w:r>
      <w:r>
        <w:t>готический</w:t>
      </w:r>
      <w:r>
        <w:rPr>
          <w:spacing w:val="1"/>
        </w:rPr>
        <w:t xml:space="preserve"> </w:t>
      </w:r>
      <w:r>
        <w:t>стили</w:t>
      </w:r>
      <w:r>
        <w:rPr>
          <w:spacing w:val="1"/>
        </w:rPr>
        <w:t xml:space="preserve"> </w:t>
      </w:r>
      <w:r>
        <w:t>в</w:t>
      </w:r>
      <w:r>
        <w:rPr>
          <w:spacing w:val="1"/>
        </w:rPr>
        <w:t xml:space="preserve"> </w:t>
      </w:r>
      <w:r>
        <w:t>художественной</w:t>
      </w:r>
      <w:r>
        <w:rPr>
          <w:spacing w:val="1"/>
        </w:rPr>
        <w:t xml:space="preserve"> </w:t>
      </w:r>
      <w:r>
        <w:t>культуре.</w:t>
      </w:r>
      <w:r>
        <w:rPr>
          <w:spacing w:val="1"/>
        </w:rPr>
        <w:t xml:space="preserve"> </w:t>
      </w:r>
      <w:r>
        <w:t>Развитие</w:t>
      </w:r>
      <w:r>
        <w:rPr>
          <w:spacing w:val="1"/>
        </w:rPr>
        <w:t xml:space="preserve"> </w:t>
      </w:r>
      <w:r>
        <w:t>знаний</w:t>
      </w:r>
      <w:r>
        <w:rPr>
          <w:spacing w:val="1"/>
        </w:rPr>
        <w:t xml:space="preserve"> </w:t>
      </w:r>
      <w:r>
        <w:t>о</w:t>
      </w:r>
      <w:r>
        <w:rPr>
          <w:spacing w:val="1"/>
        </w:rPr>
        <w:t xml:space="preserve"> </w:t>
      </w:r>
      <w:r>
        <w:t>природе</w:t>
      </w:r>
      <w:r>
        <w:rPr>
          <w:spacing w:val="1"/>
        </w:rPr>
        <w:t xml:space="preserve"> </w:t>
      </w:r>
      <w:r>
        <w:t>и</w:t>
      </w:r>
      <w:r>
        <w:rPr>
          <w:spacing w:val="1"/>
        </w:rPr>
        <w:t xml:space="preserve"> </w:t>
      </w:r>
      <w:r>
        <w:t>человеке.</w:t>
      </w:r>
      <w:r>
        <w:rPr>
          <w:spacing w:val="60"/>
        </w:rPr>
        <w:t xml:space="preserve"> </w:t>
      </w:r>
      <w:r>
        <w:t>Гуманизм.</w:t>
      </w:r>
      <w:r>
        <w:rPr>
          <w:spacing w:val="1"/>
        </w:rPr>
        <w:t xml:space="preserve"> </w:t>
      </w:r>
      <w:r>
        <w:t>Раннее</w:t>
      </w:r>
      <w:r>
        <w:rPr>
          <w:spacing w:val="-2"/>
        </w:rPr>
        <w:t xml:space="preserve"> </w:t>
      </w:r>
      <w:r>
        <w:t>Возрождение: художники и</w:t>
      </w:r>
      <w:r>
        <w:rPr>
          <w:spacing w:val="-2"/>
        </w:rPr>
        <w:t xml:space="preserve"> </w:t>
      </w:r>
      <w:r>
        <w:t>их</w:t>
      </w:r>
      <w:r>
        <w:rPr>
          <w:spacing w:val="2"/>
        </w:rPr>
        <w:t xml:space="preserve"> </w:t>
      </w:r>
      <w:r>
        <w:t>творения.</w:t>
      </w:r>
    </w:p>
    <w:p w14:paraId="4A4ADDAC" w14:textId="77777777" w:rsidR="00FF2DB4" w:rsidRDefault="00C34CCB">
      <w:pPr>
        <w:pStyle w:val="a3"/>
        <w:ind w:right="117" w:firstLine="453"/>
      </w:pPr>
      <w:r>
        <w:rPr>
          <w:b/>
        </w:rPr>
        <w:t xml:space="preserve">Страны Востока в Средние века. </w:t>
      </w:r>
      <w:r>
        <w:t>Османская империя: завоевания турок-османов, управление</w:t>
      </w:r>
      <w:r>
        <w:rPr>
          <w:spacing w:val="1"/>
        </w:rPr>
        <w:t xml:space="preserve"> </w:t>
      </w:r>
      <w:r>
        <w:t>империей, положение покорённых народов. Монгольская держава: общественный строй монгольских</w:t>
      </w:r>
      <w:r>
        <w:rPr>
          <w:spacing w:val="1"/>
        </w:rPr>
        <w:t xml:space="preserve"> </w:t>
      </w:r>
      <w:r>
        <w:t>племён,</w:t>
      </w:r>
      <w:r>
        <w:rPr>
          <w:spacing w:val="1"/>
        </w:rPr>
        <w:t xml:space="preserve"> </w:t>
      </w:r>
      <w:r>
        <w:t>завоевания</w:t>
      </w:r>
      <w:r>
        <w:rPr>
          <w:spacing w:val="1"/>
        </w:rPr>
        <w:t xml:space="preserve"> </w:t>
      </w:r>
      <w:r>
        <w:t>Чингисхана</w:t>
      </w:r>
      <w:r>
        <w:rPr>
          <w:spacing w:val="1"/>
        </w:rPr>
        <w:t xml:space="preserve"> </w:t>
      </w:r>
      <w:r>
        <w:t>и</w:t>
      </w:r>
      <w:r>
        <w:rPr>
          <w:spacing w:val="1"/>
        </w:rPr>
        <w:t xml:space="preserve"> </w:t>
      </w:r>
      <w:r>
        <w:t>его</w:t>
      </w:r>
      <w:r>
        <w:rPr>
          <w:spacing w:val="1"/>
        </w:rPr>
        <w:t xml:space="preserve"> </w:t>
      </w:r>
      <w:r>
        <w:t>потомков,</w:t>
      </w:r>
      <w:r>
        <w:rPr>
          <w:spacing w:val="1"/>
        </w:rPr>
        <w:t xml:space="preserve"> </w:t>
      </w:r>
      <w:r>
        <w:t>управление</w:t>
      </w:r>
      <w:r>
        <w:rPr>
          <w:spacing w:val="1"/>
        </w:rPr>
        <w:t xml:space="preserve"> </w:t>
      </w:r>
      <w:r>
        <w:t>подчинёнными</w:t>
      </w:r>
      <w:r>
        <w:rPr>
          <w:spacing w:val="1"/>
        </w:rPr>
        <w:t xml:space="preserve"> </w:t>
      </w:r>
      <w:r>
        <w:t>территориями.</w:t>
      </w:r>
      <w:r>
        <w:rPr>
          <w:spacing w:val="1"/>
        </w:rPr>
        <w:t xml:space="preserve"> </w:t>
      </w:r>
      <w:r>
        <w:t>Китай:</w:t>
      </w:r>
      <w:r>
        <w:rPr>
          <w:spacing w:val="1"/>
        </w:rPr>
        <w:t xml:space="preserve"> </w:t>
      </w:r>
      <w:r>
        <w:t>империи,</w:t>
      </w:r>
      <w:r>
        <w:rPr>
          <w:spacing w:val="1"/>
        </w:rPr>
        <w:t xml:space="preserve"> </w:t>
      </w:r>
      <w:r>
        <w:t>правители</w:t>
      </w:r>
      <w:r>
        <w:rPr>
          <w:spacing w:val="1"/>
        </w:rPr>
        <w:t xml:space="preserve"> </w:t>
      </w:r>
      <w:r>
        <w:t>и</w:t>
      </w:r>
      <w:r>
        <w:rPr>
          <w:spacing w:val="1"/>
        </w:rPr>
        <w:t xml:space="preserve"> </w:t>
      </w:r>
      <w:r>
        <w:t>подданные,</w:t>
      </w:r>
      <w:r>
        <w:rPr>
          <w:spacing w:val="1"/>
        </w:rPr>
        <w:t xml:space="preserve"> </w:t>
      </w:r>
      <w:r>
        <w:t>борьба</w:t>
      </w:r>
      <w:r>
        <w:rPr>
          <w:spacing w:val="1"/>
        </w:rPr>
        <w:t xml:space="preserve"> </w:t>
      </w:r>
      <w:r>
        <w:t>против</w:t>
      </w:r>
      <w:r>
        <w:rPr>
          <w:spacing w:val="1"/>
        </w:rPr>
        <w:t xml:space="preserve"> </w:t>
      </w:r>
      <w:r>
        <w:t>завоевателей.</w:t>
      </w:r>
      <w:r>
        <w:rPr>
          <w:spacing w:val="1"/>
        </w:rPr>
        <w:t xml:space="preserve"> </w:t>
      </w:r>
      <w:r>
        <w:t>Япония</w:t>
      </w:r>
      <w:r>
        <w:rPr>
          <w:spacing w:val="1"/>
        </w:rPr>
        <w:t xml:space="preserve"> </w:t>
      </w:r>
      <w:r>
        <w:t>в</w:t>
      </w:r>
      <w:r>
        <w:rPr>
          <w:spacing w:val="1"/>
        </w:rPr>
        <w:t xml:space="preserve"> </w:t>
      </w:r>
      <w:r>
        <w:t>Средние</w:t>
      </w:r>
      <w:r>
        <w:rPr>
          <w:spacing w:val="1"/>
        </w:rPr>
        <w:t xml:space="preserve"> </w:t>
      </w:r>
      <w:r>
        <w:t>века.</w:t>
      </w:r>
      <w:r>
        <w:rPr>
          <w:spacing w:val="1"/>
        </w:rPr>
        <w:t xml:space="preserve"> </w:t>
      </w:r>
      <w:r>
        <w:t>Индия:</w:t>
      </w:r>
      <w:r>
        <w:rPr>
          <w:spacing w:val="1"/>
        </w:rPr>
        <w:t xml:space="preserve"> </w:t>
      </w:r>
      <w:r>
        <w:t>раздробленность индийских княжеств, вторжение мусульман, Делийский султанат. Культура народов</w:t>
      </w:r>
      <w:r>
        <w:rPr>
          <w:spacing w:val="1"/>
        </w:rPr>
        <w:t xml:space="preserve"> </w:t>
      </w:r>
      <w:r>
        <w:t>Востока.</w:t>
      </w:r>
      <w:r>
        <w:rPr>
          <w:spacing w:val="-1"/>
        </w:rPr>
        <w:t xml:space="preserve"> </w:t>
      </w:r>
      <w:r>
        <w:t>Литература. Архитектура. Традиционные</w:t>
      </w:r>
      <w:r>
        <w:rPr>
          <w:spacing w:val="-3"/>
        </w:rPr>
        <w:t xml:space="preserve"> </w:t>
      </w:r>
      <w:r>
        <w:t>искусства</w:t>
      </w:r>
      <w:r>
        <w:rPr>
          <w:spacing w:val="-1"/>
        </w:rPr>
        <w:t xml:space="preserve"> </w:t>
      </w:r>
      <w:r>
        <w:t>и ремёсла.</w:t>
      </w:r>
    </w:p>
    <w:p w14:paraId="3526FF34" w14:textId="77777777" w:rsidR="00FF2DB4" w:rsidRDefault="00C34CCB">
      <w:pPr>
        <w:spacing w:before="1"/>
        <w:ind w:left="592"/>
        <w:jc w:val="both"/>
        <w:rPr>
          <w:sz w:val="24"/>
        </w:rPr>
      </w:pPr>
      <w:r>
        <w:rPr>
          <w:b/>
          <w:sz w:val="24"/>
        </w:rPr>
        <w:t>Государства</w:t>
      </w:r>
      <w:r>
        <w:rPr>
          <w:b/>
          <w:spacing w:val="24"/>
          <w:sz w:val="24"/>
        </w:rPr>
        <w:t xml:space="preserve"> </w:t>
      </w:r>
      <w:r>
        <w:rPr>
          <w:b/>
          <w:sz w:val="24"/>
        </w:rPr>
        <w:t>доколумбовой</w:t>
      </w:r>
      <w:r>
        <w:rPr>
          <w:b/>
          <w:spacing w:val="28"/>
          <w:sz w:val="24"/>
        </w:rPr>
        <w:t xml:space="preserve"> </w:t>
      </w:r>
      <w:r>
        <w:rPr>
          <w:b/>
          <w:sz w:val="24"/>
        </w:rPr>
        <w:t>Америки.</w:t>
      </w:r>
      <w:r>
        <w:rPr>
          <w:b/>
          <w:spacing w:val="29"/>
          <w:sz w:val="24"/>
        </w:rPr>
        <w:t xml:space="preserve"> </w:t>
      </w:r>
      <w:r>
        <w:rPr>
          <w:sz w:val="24"/>
        </w:rPr>
        <w:t>Общественный</w:t>
      </w:r>
      <w:r>
        <w:rPr>
          <w:spacing w:val="28"/>
          <w:sz w:val="24"/>
        </w:rPr>
        <w:t xml:space="preserve"> </w:t>
      </w:r>
      <w:r>
        <w:rPr>
          <w:sz w:val="24"/>
        </w:rPr>
        <w:t>строй.</w:t>
      </w:r>
      <w:r>
        <w:rPr>
          <w:spacing w:val="24"/>
          <w:sz w:val="24"/>
        </w:rPr>
        <w:t xml:space="preserve"> </w:t>
      </w:r>
      <w:r>
        <w:rPr>
          <w:sz w:val="24"/>
        </w:rPr>
        <w:t>Религиозные</w:t>
      </w:r>
      <w:r>
        <w:rPr>
          <w:spacing w:val="26"/>
          <w:sz w:val="24"/>
        </w:rPr>
        <w:t xml:space="preserve"> </w:t>
      </w:r>
      <w:r>
        <w:rPr>
          <w:sz w:val="24"/>
        </w:rPr>
        <w:t>верования</w:t>
      </w:r>
      <w:r>
        <w:rPr>
          <w:spacing w:val="25"/>
          <w:sz w:val="24"/>
        </w:rPr>
        <w:t xml:space="preserve"> </w:t>
      </w:r>
      <w:r>
        <w:rPr>
          <w:sz w:val="24"/>
        </w:rPr>
        <w:t>населения.</w:t>
      </w:r>
    </w:p>
    <w:p w14:paraId="34194110" w14:textId="77777777" w:rsidR="00FF2DB4" w:rsidRDefault="00C34CCB">
      <w:pPr>
        <w:pStyle w:val="a3"/>
        <w:jc w:val="left"/>
      </w:pPr>
      <w:r>
        <w:t>Культура.</w:t>
      </w:r>
    </w:p>
    <w:p w14:paraId="47E1CE1E" w14:textId="77777777" w:rsidR="00FF2DB4" w:rsidRDefault="00C34CCB">
      <w:pPr>
        <w:pStyle w:val="a3"/>
        <w:ind w:left="592"/>
      </w:pPr>
      <w:r>
        <w:t>Историческое</w:t>
      </w:r>
      <w:r>
        <w:rPr>
          <w:spacing w:val="-4"/>
        </w:rPr>
        <w:t xml:space="preserve"> </w:t>
      </w:r>
      <w:r>
        <w:t>и</w:t>
      </w:r>
      <w:r>
        <w:rPr>
          <w:spacing w:val="-3"/>
        </w:rPr>
        <w:t xml:space="preserve"> </w:t>
      </w:r>
      <w:r>
        <w:t>культурное</w:t>
      </w:r>
      <w:r>
        <w:rPr>
          <w:spacing w:val="-3"/>
        </w:rPr>
        <w:t xml:space="preserve"> </w:t>
      </w:r>
      <w:r>
        <w:t>наследие</w:t>
      </w:r>
      <w:r>
        <w:rPr>
          <w:spacing w:val="-4"/>
        </w:rPr>
        <w:t xml:space="preserve"> </w:t>
      </w:r>
      <w:r>
        <w:t>Средневековья.</w:t>
      </w:r>
    </w:p>
    <w:p w14:paraId="3CAD1D6E" w14:textId="77777777" w:rsidR="00FF2DB4" w:rsidRDefault="00C34CCB">
      <w:pPr>
        <w:pStyle w:val="3"/>
        <w:spacing w:before="5" w:line="274" w:lineRule="exact"/>
        <w:jc w:val="both"/>
      </w:pPr>
      <w:r>
        <w:t>Новая</w:t>
      </w:r>
      <w:r>
        <w:rPr>
          <w:spacing w:val="-1"/>
        </w:rPr>
        <w:t xml:space="preserve"> </w:t>
      </w:r>
      <w:r>
        <w:t>история</w:t>
      </w:r>
    </w:p>
    <w:p w14:paraId="584ED835" w14:textId="77777777" w:rsidR="00FF2DB4" w:rsidRDefault="00C34CCB">
      <w:pPr>
        <w:pStyle w:val="a3"/>
        <w:spacing w:line="274" w:lineRule="exact"/>
        <w:ind w:left="592"/>
      </w:pPr>
      <w:r>
        <w:t>Новое</w:t>
      </w:r>
      <w:r>
        <w:rPr>
          <w:spacing w:val="-3"/>
        </w:rPr>
        <w:t xml:space="preserve"> </w:t>
      </w:r>
      <w:r>
        <w:t>время:</w:t>
      </w:r>
      <w:r>
        <w:rPr>
          <w:spacing w:val="-1"/>
        </w:rPr>
        <w:t xml:space="preserve"> </w:t>
      </w:r>
      <w:r>
        <w:t>понятие</w:t>
      </w:r>
      <w:r>
        <w:rPr>
          <w:spacing w:val="-3"/>
        </w:rPr>
        <w:t xml:space="preserve"> </w:t>
      </w:r>
      <w:r>
        <w:t>и</w:t>
      </w:r>
      <w:r>
        <w:rPr>
          <w:spacing w:val="-3"/>
        </w:rPr>
        <w:t xml:space="preserve"> </w:t>
      </w:r>
      <w:r>
        <w:t>хронологические</w:t>
      </w:r>
      <w:r>
        <w:rPr>
          <w:spacing w:val="-3"/>
        </w:rPr>
        <w:t xml:space="preserve"> </w:t>
      </w:r>
      <w:r>
        <w:t>рамки.</w:t>
      </w:r>
    </w:p>
    <w:p w14:paraId="63C93B86" w14:textId="77777777" w:rsidR="00FF2DB4" w:rsidRDefault="00C34CCB">
      <w:pPr>
        <w:pStyle w:val="3"/>
        <w:jc w:val="both"/>
      </w:pPr>
      <w:r>
        <w:t>Европа</w:t>
      </w:r>
      <w:r>
        <w:rPr>
          <w:spacing w:val="-1"/>
        </w:rPr>
        <w:t xml:space="preserve"> </w:t>
      </w:r>
      <w:r>
        <w:t>в</w:t>
      </w:r>
      <w:r>
        <w:rPr>
          <w:spacing w:val="-2"/>
        </w:rPr>
        <w:t xml:space="preserve"> </w:t>
      </w:r>
      <w:r>
        <w:t>конце</w:t>
      </w:r>
      <w:r>
        <w:rPr>
          <w:spacing w:val="-2"/>
        </w:rPr>
        <w:t xml:space="preserve"> </w:t>
      </w:r>
      <w:r>
        <w:t>ХV</w:t>
      </w:r>
      <w:r>
        <w:rPr>
          <w:spacing w:val="-1"/>
        </w:rPr>
        <w:t xml:space="preserve"> </w:t>
      </w:r>
      <w:r>
        <w:rPr>
          <w:b w:val="0"/>
        </w:rPr>
        <w:t>—</w:t>
      </w:r>
      <w:r>
        <w:rPr>
          <w:b w:val="0"/>
          <w:spacing w:val="-1"/>
        </w:rPr>
        <w:t xml:space="preserve"> </w:t>
      </w:r>
      <w:r>
        <w:t>начале</w:t>
      </w:r>
      <w:r>
        <w:rPr>
          <w:spacing w:val="-3"/>
        </w:rPr>
        <w:t xml:space="preserve"> </w:t>
      </w:r>
      <w:r>
        <w:t>XVII в.</w:t>
      </w:r>
    </w:p>
    <w:p w14:paraId="39FD6E74" w14:textId="77777777" w:rsidR="00FF2DB4" w:rsidRDefault="00C34CCB">
      <w:pPr>
        <w:pStyle w:val="a3"/>
        <w:ind w:right="117" w:firstLine="453"/>
      </w:pPr>
      <w:r>
        <w:t>Великие</w:t>
      </w:r>
      <w:r>
        <w:rPr>
          <w:spacing w:val="1"/>
        </w:rPr>
        <w:t xml:space="preserve"> </w:t>
      </w:r>
      <w:r>
        <w:t>географические</w:t>
      </w:r>
      <w:r>
        <w:rPr>
          <w:spacing w:val="1"/>
        </w:rPr>
        <w:t xml:space="preserve"> </w:t>
      </w:r>
      <w:r>
        <w:t>открытия:</w:t>
      </w:r>
      <w:r>
        <w:rPr>
          <w:spacing w:val="1"/>
        </w:rPr>
        <w:t xml:space="preserve"> </w:t>
      </w:r>
      <w:r>
        <w:t>предпосылки,</w:t>
      </w:r>
      <w:r>
        <w:rPr>
          <w:spacing w:val="1"/>
        </w:rPr>
        <w:t xml:space="preserve"> </w:t>
      </w:r>
      <w:r>
        <w:t>участники,</w:t>
      </w:r>
      <w:r>
        <w:rPr>
          <w:spacing w:val="1"/>
        </w:rPr>
        <w:t xml:space="preserve"> </w:t>
      </w:r>
      <w:r>
        <w:t>результаты.</w:t>
      </w:r>
      <w:r>
        <w:rPr>
          <w:spacing w:val="1"/>
        </w:rPr>
        <w:t xml:space="preserve"> </w:t>
      </w:r>
      <w:r>
        <w:t>Политические,</w:t>
      </w:r>
      <w:r>
        <w:rPr>
          <w:spacing w:val="-57"/>
        </w:rPr>
        <w:t xml:space="preserve"> </w:t>
      </w:r>
      <w:r>
        <w:t>экономические</w:t>
      </w:r>
      <w:r>
        <w:rPr>
          <w:spacing w:val="1"/>
        </w:rPr>
        <w:t xml:space="preserve"> </w:t>
      </w:r>
      <w:r>
        <w:t>и</w:t>
      </w:r>
      <w:r>
        <w:rPr>
          <w:spacing w:val="1"/>
        </w:rPr>
        <w:t xml:space="preserve"> </w:t>
      </w:r>
      <w:r>
        <w:t>культурные</w:t>
      </w:r>
      <w:r>
        <w:rPr>
          <w:spacing w:val="1"/>
        </w:rPr>
        <w:t xml:space="preserve"> </w:t>
      </w:r>
      <w:r>
        <w:t>последствия</w:t>
      </w:r>
      <w:r>
        <w:rPr>
          <w:spacing w:val="1"/>
        </w:rPr>
        <w:t xml:space="preserve"> </w:t>
      </w:r>
      <w:r>
        <w:t>географических</w:t>
      </w:r>
      <w:r>
        <w:rPr>
          <w:spacing w:val="1"/>
        </w:rPr>
        <w:t xml:space="preserve"> </w:t>
      </w:r>
      <w:r>
        <w:t>открытий.</w:t>
      </w:r>
      <w:r>
        <w:rPr>
          <w:spacing w:val="1"/>
        </w:rPr>
        <w:t xml:space="preserve"> </w:t>
      </w:r>
      <w:r>
        <w:t>Старый</w:t>
      </w:r>
      <w:r>
        <w:rPr>
          <w:spacing w:val="1"/>
        </w:rPr>
        <w:t xml:space="preserve"> </w:t>
      </w:r>
      <w:r>
        <w:t>и</w:t>
      </w:r>
      <w:r>
        <w:rPr>
          <w:spacing w:val="1"/>
        </w:rPr>
        <w:t xml:space="preserve"> </w:t>
      </w:r>
      <w:r>
        <w:t>Новый</w:t>
      </w:r>
      <w:r>
        <w:rPr>
          <w:spacing w:val="1"/>
        </w:rPr>
        <w:t xml:space="preserve"> </w:t>
      </w:r>
      <w:r>
        <w:t>Свет.</w:t>
      </w:r>
      <w:r>
        <w:rPr>
          <w:spacing w:val="1"/>
        </w:rPr>
        <w:t xml:space="preserve"> </w:t>
      </w:r>
      <w:r>
        <w:t>Экономическое и социальное развитие европейских стран в XVI — начале XVII в. Возникновение</w:t>
      </w:r>
      <w:r>
        <w:rPr>
          <w:spacing w:val="1"/>
        </w:rPr>
        <w:t xml:space="preserve"> </w:t>
      </w:r>
      <w:r>
        <w:t>мануфактур.</w:t>
      </w:r>
      <w:r>
        <w:rPr>
          <w:spacing w:val="-1"/>
        </w:rPr>
        <w:t xml:space="preserve"> </w:t>
      </w:r>
      <w:r>
        <w:t>Развитие</w:t>
      </w:r>
      <w:r>
        <w:rPr>
          <w:spacing w:val="-2"/>
        </w:rPr>
        <w:t xml:space="preserve"> </w:t>
      </w:r>
      <w:r>
        <w:t>товарного</w:t>
      </w:r>
      <w:r>
        <w:rPr>
          <w:spacing w:val="-1"/>
        </w:rPr>
        <w:t xml:space="preserve"> </w:t>
      </w:r>
      <w:r>
        <w:t>производства.</w:t>
      </w:r>
      <w:r>
        <w:rPr>
          <w:spacing w:val="-1"/>
        </w:rPr>
        <w:t xml:space="preserve"> </w:t>
      </w:r>
      <w:r>
        <w:t>Расширение</w:t>
      </w:r>
      <w:r>
        <w:rPr>
          <w:spacing w:val="-2"/>
        </w:rPr>
        <w:t xml:space="preserve"> </w:t>
      </w:r>
      <w:r>
        <w:t>внутреннего</w:t>
      </w:r>
      <w:r>
        <w:rPr>
          <w:spacing w:val="-2"/>
        </w:rPr>
        <w:t xml:space="preserve"> </w:t>
      </w:r>
      <w:r>
        <w:t>и</w:t>
      </w:r>
      <w:r>
        <w:rPr>
          <w:spacing w:val="-1"/>
        </w:rPr>
        <w:t xml:space="preserve"> </w:t>
      </w:r>
      <w:r>
        <w:t>мирового</w:t>
      </w:r>
      <w:r>
        <w:rPr>
          <w:spacing w:val="-1"/>
        </w:rPr>
        <w:t xml:space="preserve"> </w:t>
      </w:r>
      <w:r>
        <w:t>рынка.</w:t>
      </w:r>
    </w:p>
    <w:p w14:paraId="4A832BC3" w14:textId="77777777" w:rsidR="00FF2DB4" w:rsidRDefault="00C34CCB">
      <w:pPr>
        <w:pStyle w:val="a3"/>
        <w:ind w:right="119" w:firstLine="453"/>
      </w:pPr>
      <w:r>
        <w:t>Абсолютные</w:t>
      </w:r>
      <w:r>
        <w:rPr>
          <w:spacing w:val="1"/>
        </w:rPr>
        <w:t xml:space="preserve"> </w:t>
      </w:r>
      <w:r>
        <w:t>монархии.</w:t>
      </w:r>
      <w:r>
        <w:rPr>
          <w:spacing w:val="1"/>
        </w:rPr>
        <w:t xml:space="preserve"> </w:t>
      </w:r>
      <w:r>
        <w:t>Англия,</w:t>
      </w:r>
      <w:r>
        <w:rPr>
          <w:spacing w:val="1"/>
        </w:rPr>
        <w:t xml:space="preserve"> </w:t>
      </w:r>
      <w:r>
        <w:t>Франция,</w:t>
      </w:r>
      <w:r>
        <w:rPr>
          <w:spacing w:val="1"/>
        </w:rPr>
        <w:t xml:space="preserve"> </w:t>
      </w:r>
      <w:r>
        <w:t>монархия</w:t>
      </w:r>
      <w:r>
        <w:rPr>
          <w:spacing w:val="1"/>
        </w:rPr>
        <w:t xml:space="preserve"> </w:t>
      </w:r>
      <w:r>
        <w:t>Габсбургов</w:t>
      </w:r>
      <w:r>
        <w:rPr>
          <w:spacing w:val="1"/>
        </w:rPr>
        <w:t xml:space="preserve"> </w:t>
      </w:r>
      <w:r>
        <w:t>в</w:t>
      </w:r>
      <w:r>
        <w:rPr>
          <w:spacing w:val="1"/>
        </w:rPr>
        <w:t xml:space="preserve"> </w:t>
      </w:r>
      <w:r>
        <w:t>XVI —</w:t>
      </w:r>
      <w:r>
        <w:rPr>
          <w:spacing w:val="1"/>
        </w:rPr>
        <w:t xml:space="preserve"> </w:t>
      </w:r>
      <w:r>
        <w:t>начале</w:t>
      </w:r>
      <w:r>
        <w:rPr>
          <w:spacing w:val="1"/>
        </w:rPr>
        <w:t xml:space="preserve"> </w:t>
      </w:r>
      <w:r>
        <w:t>XVII в.:</w:t>
      </w:r>
      <w:r>
        <w:rPr>
          <w:spacing w:val="1"/>
        </w:rPr>
        <w:t xml:space="preserve"> </w:t>
      </w:r>
      <w:r>
        <w:t>внутреннее</w:t>
      </w:r>
      <w:r>
        <w:rPr>
          <w:spacing w:val="-3"/>
        </w:rPr>
        <w:t xml:space="preserve"> </w:t>
      </w:r>
      <w:r>
        <w:t>развитие</w:t>
      </w:r>
      <w:r>
        <w:rPr>
          <w:spacing w:val="-2"/>
        </w:rPr>
        <w:t xml:space="preserve"> </w:t>
      </w:r>
      <w:r>
        <w:t>и</w:t>
      </w:r>
      <w:r>
        <w:rPr>
          <w:spacing w:val="-3"/>
        </w:rPr>
        <w:t xml:space="preserve"> </w:t>
      </w:r>
      <w:r>
        <w:t>внешняя</w:t>
      </w:r>
      <w:r>
        <w:rPr>
          <w:spacing w:val="-1"/>
        </w:rPr>
        <w:t xml:space="preserve"> </w:t>
      </w:r>
      <w:r>
        <w:t>политика.</w:t>
      </w:r>
      <w:r>
        <w:rPr>
          <w:spacing w:val="-1"/>
        </w:rPr>
        <w:t xml:space="preserve"> </w:t>
      </w:r>
      <w:r>
        <w:t>Образование</w:t>
      </w:r>
      <w:r>
        <w:rPr>
          <w:spacing w:val="-2"/>
        </w:rPr>
        <w:t xml:space="preserve"> </w:t>
      </w:r>
      <w:r>
        <w:t>национальных</w:t>
      </w:r>
      <w:r>
        <w:rPr>
          <w:spacing w:val="-1"/>
        </w:rPr>
        <w:t xml:space="preserve"> </w:t>
      </w:r>
      <w:r>
        <w:t>государств</w:t>
      </w:r>
      <w:r>
        <w:rPr>
          <w:spacing w:val="-1"/>
        </w:rPr>
        <w:t xml:space="preserve"> </w:t>
      </w:r>
      <w:r>
        <w:t>в</w:t>
      </w:r>
      <w:r>
        <w:rPr>
          <w:spacing w:val="-2"/>
        </w:rPr>
        <w:t xml:space="preserve"> </w:t>
      </w:r>
      <w:r>
        <w:t>Европе.</w:t>
      </w:r>
    </w:p>
    <w:p w14:paraId="2532A697" w14:textId="77777777" w:rsidR="00FF2DB4" w:rsidRDefault="00C34CCB">
      <w:pPr>
        <w:pStyle w:val="a3"/>
        <w:spacing w:before="1"/>
        <w:ind w:right="122" w:firstLine="453"/>
      </w:pPr>
      <w:r>
        <w:t>Начало</w:t>
      </w:r>
      <w:r>
        <w:rPr>
          <w:spacing w:val="1"/>
        </w:rPr>
        <w:t xml:space="preserve"> </w:t>
      </w:r>
      <w:r>
        <w:t>Реформации;</w:t>
      </w:r>
      <w:r>
        <w:rPr>
          <w:spacing w:val="1"/>
        </w:rPr>
        <w:t xml:space="preserve"> </w:t>
      </w:r>
      <w:r>
        <w:t>М. Лютер.</w:t>
      </w:r>
      <w:r>
        <w:rPr>
          <w:spacing w:val="1"/>
        </w:rPr>
        <w:t xml:space="preserve"> </w:t>
      </w:r>
      <w:r>
        <w:t>Развитие</w:t>
      </w:r>
      <w:r>
        <w:rPr>
          <w:spacing w:val="1"/>
        </w:rPr>
        <w:t xml:space="preserve"> </w:t>
      </w:r>
      <w:r>
        <w:t>Реформации</w:t>
      </w:r>
      <w:r>
        <w:rPr>
          <w:spacing w:val="1"/>
        </w:rPr>
        <w:t xml:space="preserve"> </w:t>
      </w:r>
      <w:r>
        <w:t>и</w:t>
      </w:r>
      <w:r>
        <w:rPr>
          <w:spacing w:val="1"/>
        </w:rPr>
        <w:t xml:space="preserve"> </w:t>
      </w:r>
      <w:r>
        <w:t>Крестьянская</w:t>
      </w:r>
      <w:r>
        <w:rPr>
          <w:spacing w:val="1"/>
        </w:rPr>
        <w:t xml:space="preserve"> </w:t>
      </w:r>
      <w:r>
        <w:t>война</w:t>
      </w:r>
      <w:r>
        <w:rPr>
          <w:spacing w:val="1"/>
        </w:rPr>
        <w:t xml:space="preserve"> </w:t>
      </w:r>
      <w:r>
        <w:t>в</w:t>
      </w:r>
      <w:r>
        <w:rPr>
          <w:spacing w:val="1"/>
        </w:rPr>
        <w:t xml:space="preserve"> </w:t>
      </w:r>
      <w:r>
        <w:t>Германии.</w:t>
      </w:r>
      <w:r>
        <w:rPr>
          <w:spacing w:val="1"/>
        </w:rPr>
        <w:t xml:space="preserve"> </w:t>
      </w:r>
      <w:r>
        <w:t>Распространение</w:t>
      </w:r>
      <w:r>
        <w:rPr>
          <w:spacing w:val="1"/>
        </w:rPr>
        <w:t xml:space="preserve"> </w:t>
      </w:r>
      <w:r>
        <w:t>протестантизма</w:t>
      </w:r>
      <w:r>
        <w:rPr>
          <w:spacing w:val="1"/>
        </w:rPr>
        <w:t xml:space="preserve"> </w:t>
      </w:r>
      <w:r>
        <w:t>в</w:t>
      </w:r>
      <w:r>
        <w:rPr>
          <w:spacing w:val="1"/>
        </w:rPr>
        <w:t xml:space="preserve"> </w:t>
      </w:r>
      <w:r>
        <w:t>Европе.</w:t>
      </w:r>
      <w:r>
        <w:rPr>
          <w:spacing w:val="1"/>
        </w:rPr>
        <w:t xml:space="preserve"> </w:t>
      </w:r>
      <w:r>
        <w:t>Борьба</w:t>
      </w:r>
      <w:r>
        <w:rPr>
          <w:spacing w:val="1"/>
        </w:rPr>
        <w:t xml:space="preserve"> </w:t>
      </w:r>
      <w:r>
        <w:t>католической</w:t>
      </w:r>
      <w:r>
        <w:rPr>
          <w:spacing w:val="1"/>
        </w:rPr>
        <w:t xml:space="preserve"> </w:t>
      </w:r>
      <w:r>
        <w:t>церкви</w:t>
      </w:r>
      <w:r>
        <w:rPr>
          <w:spacing w:val="1"/>
        </w:rPr>
        <w:t xml:space="preserve"> </w:t>
      </w:r>
      <w:r>
        <w:t>против</w:t>
      </w:r>
      <w:r>
        <w:rPr>
          <w:spacing w:val="1"/>
        </w:rPr>
        <w:t xml:space="preserve"> </w:t>
      </w:r>
      <w:r>
        <w:t>реформационного</w:t>
      </w:r>
      <w:r>
        <w:rPr>
          <w:spacing w:val="1"/>
        </w:rPr>
        <w:t xml:space="preserve"> </w:t>
      </w:r>
      <w:r>
        <w:t>движения.</w:t>
      </w:r>
      <w:r>
        <w:rPr>
          <w:spacing w:val="-1"/>
        </w:rPr>
        <w:t xml:space="preserve"> </w:t>
      </w:r>
      <w:r>
        <w:t>Религиозные</w:t>
      </w:r>
      <w:r>
        <w:rPr>
          <w:spacing w:val="-2"/>
        </w:rPr>
        <w:t xml:space="preserve"> </w:t>
      </w:r>
      <w:r>
        <w:t>войны.</w:t>
      </w:r>
    </w:p>
    <w:p w14:paraId="232DC506" w14:textId="77777777" w:rsidR="00FF2DB4" w:rsidRDefault="00C34CCB">
      <w:pPr>
        <w:pStyle w:val="a3"/>
        <w:ind w:left="592"/>
      </w:pPr>
      <w:r>
        <w:t>Нидерландская</w:t>
      </w:r>
      <w:r>
        <w:rPr>
          <w:spacing w:val="-3"/>
        </w:rPr>
        <w:t xml:space="preserve"> </w:t>
      </w:r>
      <w:r>
        <w:t>революция:</w:t>
      </w:r>
      <w:r>
        <w:rPr>
          <w:spacing w:val="-5"/>
        </w:rPr>
        <w:t xml:space="preserve"> </w:t>
      </w:r>
      <w:r>
        <w:t>цели, участники,</w:t>
      </w:r>
      <w:r>
        <w:rPr>
          <w:spacing w:val="-3"/>
        </w:rPr>
        <w:t xml:space="preserve"> </w:t>
      </w:r>
      <w:r>
        <w:t>формы</w:t>
      </w:r>
      <w:r>
        <w:rPr>
          <w:spacing w:val="-3"/>
        </w:rPr>
        <w:t xml:space="preserve"> </w:t>
      </w:r>
      <w:r>
        <w:t>борьбы.</w:t>
      </w:r>
      <w:r>
        <w:rPr>
          <w:spacing w:val="-2"/>
        </w:rPr>
        <w:t xml:space="preserve"> </w:t>
      </w:r>
      <w:r>
        <w:t>Итоги</w:t>
      </w:r>
      <w:r>
        <w:rPr>
          <w:spacing w:val="-3"/>
        </w:rPr>
        <w:t xml:space="preserve"> </w:t>
      </w:r>
      <w:r>
        <w:t>и</w:t>
      </w:r>
      <w:r>
        <w:rPr>
          <w:spacing w:val="-4"/>
        </w:rPr>
        <w:t xml:space="preserve"> </w:t>
      </w:r>
      <w:r>
        <w:t>значение</w:t>
      </w:r>
      <w:r>
        <w:rPr>
          <w:spacing w:val="-4"/>
        </w:rPr>
        <w:t xml:space="preserve"> </w:t>
      </w:r>
      <w:r>
        <w:t>революции.</w:t>
      </w:r>
    </w:p>
    <w:p w14:paraId="2DEC4CAD" w14:textId="77777777" w:rsidR="00FF2DB4" w:rsidRDefault="00C34CCB">
      <w:pPr>
        <w:pStyle w:val="a3"/>
        <w:ind w:right="124" w:firstLine="453"/>
      </w:pPr>
      <w:r>
        <w:t>Международные</w:t>
      </w:r>
      <w:r>
        <w:rPr>
          <w:spacing w:val="1"/>
        </w:rPr>
        <w:t xml:space="preserve"> </w:t>
      </w:r>
      <w:r>
        <w:t>отношения</w:t>
      </w:r>
      <w:r>
        <w:rPr>
          <w:spacing w:val="1"/>
        </w:rPr>
        <w:t xml:space="preserve"> </w:t>
      </w:r>
      <w:r>
        <w:t>в</w:t>
      </w:r>
      <w:r>
        <w:rPr>
          <w:spacing w:val="1"/>
        </w:rPr>
        <w:t xml:space="preserve"> </w:t>
      </w:r>
      <w:r>
        <w:t>раннее</w:t>
      </w:r>
      <w:r>
        <w:rPr>
          <w:spacing w:val="1"/>
        </w:rPr>
        <w:t xml:space="preserve"> </w:t>
      </w:r>
      <w:r>
        <w:t>Новое</w:t>
      </w:r>
      <w:r>
        <w:rPr>
          <w:spacing w:val="1"/>
        </w:rPr>
        <w:t xml:space="preserve"> </w:t>
      </w:r>
      <w:r>
        <w:t>время.</w:t>
      </w:r>
      <w:r>
        <w:rPr>
          <w:spacing w:val="1"/>
        </w:rPr>
        <w:t xml:space="preserve"> </w:t>
      </w:r>
      <w:r>
        <w:t>Военные</w:t>
      </w:r>
      <w:r>
        <w:rPr>
          <w:spacing w:val="1"/>
        </w:rPr>
        <w:t xml:space="preserve"> </w:t>
      </w:r>
      <w:r>
        <w:t>конфликты</w:t>
      </w:r>
      <w:r>
        <w:rPr>
          <w:spacing w:val="1"/>
        </w:rPr>
        <w:t xml:space="preserve"> </w:t>
      </w:r>
      <w:r>
        <w:t>между</w:t>
      </w:r>
      <w:r>
        <w:rPr>
          <w:spacing w:val="1"/>
        </w:rPr>
        <w:t xml:space="preserve"> </w:t>
      </w:r>
      <w:r>
        <w:t>европейскими</w:t>
      </w:r>
      <w:r>
        <w:rPr>
          <w:spacing w:val="-57"/>
        </w:rPr>
        <w:t xml:space="preserve"> </w:t>
      </w:r>
      <w:r>
        <w:t>державами.</w:t>
      </w:r>
      <w:r>
        <w:rPr>
          <w:spacing w:val="-1"/>
        </w:rPr>
        <w:t xml:space="preserve"> </w:t>
      </w:r>
      <w:r>
        <w:t>Османская</w:t>
      </w:r>
      <w:r>
        <w:rPr>
          <w:spacing w:val="1"/>
        </w:rPr>
        <w:t xml:space="preserve"> </w:t>
      </w:r>
      <w:r>
        <w:t>экспансия. Тридцатилетняя</w:t>
      </w:r>
      <w:r>
        <w:rPr>
          <w:spacing w:val="-1"/>
        </w:rPr>
        <w:t xml:space="preserve"> </w:t>
      </w:r>
      <w:r>
        <w:t>война; Вестфальский</w:t>
      </w:r>
      <w:r>
        <w:rPr>
          <w:spacing w:val="-1"/>
        </w:rPr>
        <w:t xml:space="preserve"> </w:t>
      </w:r>
      <w:r>
        <w:t>мир.</w:t>
      </w:r>
    </w:p>
    <w:p w14:paraId="5D4645FD" w14:textId="77777777" w:rsidR="00FF2DB4" w:rsidRDefault="00C34CCB">
      <w:pPr>
        <w:pStyle w:val="3"/>
        <w:spacing w:before="5" w:line="274" w:lineRule="exact"/>
        <w:jc w:val="both"/>
      </w:pPr>
      <w:r>
        <w:t>Страны</w:t>
      </w:r>
      <w:r>
        <w:rPr>
          <w:spacing w:val="-5"/>
        </w:rPr>
        <w:t xml:space="preserve"> </w:t>
      </w:r>
      <w:r>
        <w:t>Европы</w:t>
      </w:r>
      <w:r>
        <w:rPr>
          <w:spacing w:val="-4"/>
        </w:rPr>
        <w:t xml:space="preserve"> </w:t>
      </w:r>
      <w:r>
        <w:t>и</w:t>
      </w:r>
      <w:r>
        <w:rPr>
          <w:spacing w:val="-2"/>
        </w:rPr>
        <w:t xml:space="preserve"> </w:t>
      </w:r>
      <w:r>
        <w:t>Северной</w:t>
      </w:r>
      <w:r>
        <w:rPr>
          <w:spacing w:val="-1"/>
        </w:rPr>
        <w:t xml:space="preserve"> </w:t>
      </w:r>
      <w:r>
        <w:t>Америки</w:t>
      </w:r>
      <w:r>
        <w:rPr>
          <w:spacing w:val="-2"/>
        </w:rPr>
        <w:t xml:space="preserve"> </w:t>
      </w:r>
      <w:r>
        <w:t>в</w:t>
      </w:r>
      <w:r>
        <w:rPr>
          <w:spacing w:val="-2"/>
        </w:rPr>
        <w:t xml:space="preserve"> </w:t>
      </w:r>
      <w:r>
        <w:t>середине</w:t>
      </w:r>
      <w:r>
        <w:rPr>
          <w:spacing w:val="-3"/>
        </w:rPr>
        <w:t xml:space="preserve"> </w:t>
      </w:r>
      <w:r>
        <w:t>XVII—ХVIII</w:t>
      </w:r>
      <w:r>
        <w:rPr>
          <w:spacing w:val="-1"/>
        </w:rPr>
        <w:t xml:space="preserve"> </w:t>
      </w:r>
      <w:r>
        <w:t>в.</w:t>
      </w:r>
    </w:p>
    <w:p w14:paraId="6BF7DD24" w14:textId="77777777" w:rsidR="00FF2DB4" w:rsidRDefault="00C34CCB">
      <w:pPr>
        <w:pStyle w:val="a3"/>
        <w:ind w:right="118" w:firstLine="453"/>
      </w:pPr>
      <w:r>
        <w:t>Английская</w:t>
      </w:r>
      <w:r>
        <w:rPr>
          <w:spacing w:val="1"/>
        </w:rPr>
        <w:t xml:space="preserve"> </w:t>
      </w:r>
      <w:r>
        <w:t>революция</w:t>
      </w:r>
      <w:r>
        <w:rPr>
          <w:spacing w:val="1"/>
        </w:rPr>
        <w:t xml:space="preserve"> </w:t>
      </w:r>
      <w:r>
        <w:t>XVII в.:</w:t>
      </w:r>
      <w:r>
        <w:rPr>
          <w:spacing w:val="1"/>
        </w:rPr>
        <w:t xml:space="preserve"> </w:t>
      </w:r>
      <w:r>
        <w:t>причины,</w:t>
      </w:r>
      <w:r>
        <w:rPr>
          <w:spacing w:val="1"/>
        </w:rPr>
        <w:t xml:space="preserve"> </w:t>
      </w:r>
      <w:r>
        <w:t>участники,</w:t>
      </w:r>
      <w:r>
        <w:rPr>
          <w:spacing w:val="1"/>
        </w:rPr>
        <w:t xml:space="preserve"> </w:t>
      </w:r>
      <w:r>
        <w:t>этапы.</w:t>
      </w:r>
      <w:r>
        <w:rPr>
          <w:spacing w:val="1"/>
        </w:rPr>
        <w:t xml:space="preserve"> </w:t>
      </w:r>
      <w:r>
        <w:t>О. Кромвель.</w:t>
      </w:r>
      <w:r>
        <w:rPr>
          <w:spacing w:val="1"/>
        </w:rPr>
        <w:t xml:space="preserve"> </w:t>
      </w:r>
      <w:r>
        <w:t>Итоги</w:t>
      </w:r>
      <w:r>
        <w:rPr>
          <w:spacing w:val="1"/>
        </w:rPr>
        <w:t xml:space="preserve"> </w:t>
      </w:r>
      <w:r>
        <w:t>и</w:t>
      </w:r>
      <w:r>
        <w:rPr>
          <w:spacing w:val="1"/>
        </w:rPr>
        <w:t xml:space="preserve"> </w:t>
      </w:r>
      <w:r>
        <w:t>значение</w:t>
      </w:r>
      <w:r>
        <w:rPr>
          <w:spacing w:val="1"/>
        </w:rPr>
        <w:t xml:space="preserve"> </w:t>
      </w:r>
      <w:r>
        <w:t>революции. Экономическое и социальное развитие Европы в XVII—ХVIII вв.: начало промышленного</w:t>
      </w:r>
      <w:r>
        <w:rPr>
          <w:spacing w:val="1"/>
        </w:rPr>
        <w:t xml:space="preserve"> </w:t>
      </w:r>
      <w:r>
        <w:t>переворота,</w:t>
      </w:r>
      <w:r>
        <w:rPr>
          <w:spacing w:val="1"/>
        </w:rPr>
        <w:t xml:space="preserve"> </w:t>
      </w:r>
      <w:r>
        <w:t>развитие</w:t>
      </w:r>
      <w:r>
        <w:rPr>
          <w:spacing w:val="1"/>
        </w:rPr>
        <w:t xml:space="preserve"> </w:t>
      </w:r>
      <w:r>
        <w:t>мануфактурного</w:t>
      </w:r>
      <w:r>
        <w:rPr>
          <w:spacing w:val="1"/>
        </w:rPr>
        <w:t xml:space="preserve"> </w:t>
      </w:r>
      <w:r>
        <w:t>производства,</w:t>
      </w:r>
      <w:r>
        <w:rPr>
          <w:spacing w:val="1"/>
        </w:rPr>
        <w:t xml:space="preserve"> </w:t>
      </w:r>
      <w:r>
        <w:t>положение</w:t>
      </w:r>
      <w:r>
        <w:rPr>
          <w:spacing w:val="1"/>
        </w:rPr>
        <w:t xml:space="preserve"> </w:t>
      </w:r>
      <w:r>
        <w:t>сословий.</w:t>
      </w:r>
      <w:r>
        <w:rPr>
          <w:spacing w:val="1"/>
        </w:rPr>
        <w:t xml:space="preserve"> </w:t>
      </w:r>
      <w:r>
        <w:t>Абсолютизм:</w:t>
      </w:r>
      <w:r>
        <w:rPr>
          <w:spacing w:val="1"/>
        </w:rPr>
        <w:t xml:space="preserve"> </w:t>
      </w:r>
      <w:r>
        <w:t>«старый</w:t>
      </w:r>
      <w:r>
        <w:rPr>
          <w:spacing w:val="1"/>
        </w:rPr>
        <w:t xml:space="preserve"> </w:t>
      </w:r>
      <w:r>
        <w:t>порядок» и новые веяния. Век Просвещения: развитие естественных наук, французские просветители</w:t>
      </w:r>
      <w:r>
        <w:rPr>
          <w:spacing w:val="1"/>
        </w:rPr>
        <w:t xml:space="preserve"> </w:t>
      </w:r>
      <w:r>
        <w:t>XVIII в.</w:t>
      </w:r>
      <w:r>
        <w:rPr>
          <w:spacing w:val="1"/>
        </w:rPr>
        <w:t xml:space="preserve"> </w:t>
      </w:r>
      <w:r>
        <w:t>Война</w:t>
      </w:r>
      <w:r>
        <w:rPr>
          <w:spacing w:val="1"/>
        </w:rPr>
        <w:t xml:space="preserve"> </w:t>
      </w:r>
      <w:r>
        <w:t>североамериканских</w:t>
      </w:r>
      <w:r>
        <w:rPr>
          <w:spacing w:val="1"/>
        </w:rPr>
        <w:t xml:space="preserve"> </w:t>
      </w:r>
      <w:r>
        <w:t>колоний</w:t>
      </w:r>
      <w:r>
        <w:rPr>
          <w:spacing w:val="1"/>
        </w:rPr>
        <w:t xml:space="preserve"> </w:t>
      </w:r>
      <w:r>
        <w:t>за</w:t>
      </w:r>
      <w:r>
        <w:rPr>
          <w:spacing w:val="1"/>
        </w:rPr>
        <w:t xml:space="preserve"> </w:t>
      </w:r>
      <w:r>
        <w:t>независимость.</w:t>
      </w:r>
      <w:r>
        <w:rPr>
          <w:spacing w:val="1"/>
        </w:rPr>
        <w:t xml:space="preserve"> </w:t>
      </w:r>
      <w:r>
        <w:t>Образование</w:t>
      </w:r>
      <w:r>
        <w:rPr>
          <w:spacing w:val="1"/>
        </w:rPr>
        <w:t xml:space="preserve"> </w:t>
      </w:r>
      <w:r>
        <w:t>Соединённых</w:t>
      </w:r>
      <w:r>
        <w:rPr>
          <w:spacing w:val="1"/>
        </w:rPr>
        <w:t xml:space="preserve"> </w:t>
      </w:r>
      <w:r>
        <w:t>Штатов</w:t>
      </w:r>
      <w:r>
        <w:rPr>
          <w:spacing w:val="-57"/>
        </w:rPr>
        <w:t xml:space="preserve"> </w:t>
      </w:r>
      <w:r>
        <w:t>Америки;</w:t>
      </w:r>
      <w:r>
        <w:rPr>
          <w:spacing w:val="1"/>
        </w:rPr>
        <w:t xml:space="preserve"> </w:t>
      </w:r>
      <w:r>
        <w:t>«отцы-основатели».</w:t>
      </w:r>
    </w:p>
    <w:p w14:paraId="1EEB8CF1" w14:textId="77777777" w:rsidR="00FF2DB4" w:rsidRDefault="00FF2DB4">
      <w:pPr>
        <w:sectPr w:rsidR="00FF2DB4">
          <w:pgSz w:w="11920" w:h="16850"/>
          <w:pgMar w:top="780" w:right="640" w:bottom="1580" w:left="300" w:header="0" w:footer="1365" w:gutter="0"/>
          <w:cols w:space="720"/>
        </w:sectPr>
      </w:pPr>
    </w:p>
    <w:p w14:paraId="4D8AAB87" w14:textId="77777777" w:rsidR="00FF2DB4" w:rsidRDefault="00C34CCB">
      <w:pPr>
        <w:pStyle w:val="a3"/>
        <w:spacing w:before="70"/>
        <w:ind w:right="119" w:firstLine="453"/>
      </w:pPr>
      <w:r>
        <w:t>Французская</w:t>
      </w:r>
      <w:r>
        <w:rPr>
          <w:spacing w:val="1"/>
        </w:rPr>
        <w:t xml:space="preserve"> </w:t>
      </w:r>
      <w:r>
        <w:t>революция</w:t>
      </w:r>
      <w:r>
        <w:rPr>
          <w:spacing w:val="1"/>
        </w:rPr>
        <w:t xml:space="preserve"> </w:t>
      </w:r>
      <w:r>
        <w:t>XVIII в.:</w:t>
      </w:r>
      <w:r>
        <w:rPr>
          <w:spacing w:val="1"/>
        </w:rPr>
        <w:t xml:space="preserve"> </w:t>
      </w:r>
      <w:r>
        <w:t>причины,</w:t>
      </w:r>
      <w:r>
        <w:rPr>
          <w:spacing w:val="1"/>
        </w:rPr>
        <w:t xml:space="preserve"> </w:t>
      </w:r>
      <w:r>
        <w:t>участники.</w:t>
      </w:r>
      <w:r>
        <w:rPr>
          <w:spacing w:val="1"/>
        </w:rPr>
        <w:t xml:space="preserve"> </w:t>
      </w:r>
      <w:r>
        <w:t>Начало</w:t>
      </w:r>
      <w:r>
        <w:rPr>
          <w:spacing w:val="1"/>
        </w:rPr>
        <w:t xml:space="preserve"> </w:t>
      </w:r>
      <w:r>
        <w:t>и</w:t>
      </w:r>
      <w:r>
        <w:rPr>
          <w:spacing w:val="1"/>
        </w:rPr>
        <w:t xml:space="preserve"> </w:t>
      </w:r>
      <w:r>
        <w:t>основные</w:t>
      </w:r>
      <w:r>
        <w:rPr>
          <w:spacing w:val="1"/>
        </w:rPr>
        <w:t xml:space="preserve"> </w:t>
      </w:r>
      <w:r>
        <w:t>этапы</w:t>
      </w:r>
      <w:r>
        <w:rPr>
          <w:spacing w:val="1"/>
        </w:rPr>
        <w:t xml:space="preserve"> </w:t>
      </w:r>
      <w:r>
        <w:t>революции.</w:t>
      </w:r>
      <w:r>
        <w:rPr>
          <w:spacing w:val="1"/>
        </w:rPr>
        <w:t xml:space="preserve"> </w:t>
      </w:r>
      <w:r>
        <w:t>Политические</w:t>
      </w:r>
      <w:r>
        <w:rPr>
          <w:spacing w:val="1"/>
        </w:rPr>
        <w:t xml:space="preserve"> </w:t>
      </w:r>
      <w:r>
        <w:t>течения</w:t>
      </w:r>
      <w:r>
        <w:rPr>
          <w:spacing w:val="1"/>
        </w:rPr>
        <w:t xml:space="preserve"> </w:t>
      </w:r>
      <w:r>
        <w:t>и</w:t>
      </w:r>
      <w:r>
        <w:rPr>
          <w:spacing w:val="1"/>
        </w:rPr>
        <w:t xml:space="preserve"> </w:t>
      </w:r>
      <w:r>
        <w:t>деятели</w:t>
      </w:r>
      <w:r>
        <w:rPr>
          <w:spacing w:val="1"/>
        </w:rPr>
        <w:t xml:space="preserve"> </w:t>
      </w:r>
      <w:r>
        <w:t>революции.</w:t>
      </w:r>
      <w:r>
        <w:rPr>
          <w:spacing w:val="1"/>
        </w:rPr>
        <w:t xml:space="preserve"> </w:t>
      </w:r>
      <w:r>
        <w:t>Программные</w:t>
      </w:r>
      <w:r>
        <w:rPr>
          <w:spacing w:val="1"/>
        </w:rPr>
        <w:t xml:space="preserve"> </w:t>
      </w:r>
      <w:r>
        <w:t>и</w:t>
      </w:r>
      <w:r>
        <w:rPr>
          <w:spacing w:val="1"/>
        </w:rPr>
        <w:t xml:space="preserve"> </w:t>
      </w:r>
      <w:r>
        <w:t>государственные</w:t>
      </w:r>
      <w:r>
        <w:rPr>
          <w:spacing w:val="1"/>
        </w:rPr>
        <w:t xml:space="preserve"> </w:t>
      </w:r>
      <w:r>
        <w:t>документы.</w:t>
      </w:r>
      <w:r>
        <w:rPr>
          <w:spacing w:val="1"/>
        </w:rPr>
        <w:t xml:space="preserve"> </w:t>
      </w:r>
      <w:r>
        <w:t>Революционные</w:t>
      </w:r>
      <w:r>
        <w:rPr>
          <w:spacing w:val="-3"/>
        </w:rPr>
        <w:t xml:space="preserve"> </w:t>
      </w:r>
      <w:r>
        <w:t>войны.</w:t>
      </w:r>
      <w:r>
        <w:rPr>
          <w:spacing w:val="-3"/>
        </w:rPr>
        <w:t xml:space="preserve"> </w:t>
      </w:r>
      <w:r>
        <w:t>Итоги</w:t>
      </w:r>
      <w:r>
        <w:rPr>
          <w:spacing w:val="1"/>
        </w:rPr>
        <w:t xml:space="preserve"> </w:t>
      </w:r>
      <w:r>
        <w:t>и</w:t>
      </w:r>
      <w:r>
        <w:rPr>
          <w:spacing w:val="-1"/>
        </w:rPr>
        <w:t xml:space="preserve"> </w:t>
      </w:r>
      <w:r>
        <w:t>значение</w:t>
      </w:r>
      <w:r>
        <w:rPr>
          <w:spacing w:val="-1"/>
        </w:rPr>
        <w:t xml:space="preserve"> </w:t>
      </w:r>
      <w:r>
        <w:t>революции.</w:t>
      </w:r>
    </w:p>
    <w:p w14:paraId="5BE339CD" w14:textId="77777777" w:rsidR="00FF2DB4" w:rsidRDefault="00C34CCB">
      <w:pPr>
        <w:pStyle w:val="a3"/>
        <w:spacing w:before="1"/>
        <w:ind w:right="115" w:firstLine="453"/>
      </w:pPr>
      <w:r>
        <w:t>Европейская культура XVI—XVIII вв. Развитие науки: переворот в естествознании, возникновение</w:t>
      </w:r>
      <w:r>
        <w:rPr>
          <w:spacing w:val="-57"/>
        </w:rPr>
        <w:t xml:space="preserve"> </w:t>
      </w:r>
      <w:r>
        <w:t>новой картины мира; выдающиеся учёные и изобретатели. Высокое Возрождение: художники и их</w:t>
      </w:r>
      <w:r>
        <w:rPr>
          <w:spacing w:val="1"/>
        </w:rPr>
        <w:t xml:space="preserve"> </w:t>
      </w:r>
      <w:r>
        <w:t>произведения. Мир человека в литературе раннего Нового времени. Стили художественной культуры</w:t>
      </w:r>
      <w:r>
        <w:rPr>
          <w:spacing w:val="1"/>
        </w:rPr>
        <w:t xml:space="preserve"> </w:t>
      </w:r>
      <w:r>
        <w:t>XVII—XVIII вв.</w:t>
      </w:r>
      <w:r>
        <w:rPr>
          <w:spacing w:val="1"/>
        </w:rPr>
        <w:t xml:space="preserve"> </w:t>
      </w:r>
      <w:r>
        <w:t>(барокко,</w:t>
      </w:r>
      <w:r>
        <w:rPr>
          <w:spacing w:val="1"/>
        </w:rPr>
        <w:t xml:space="preserve"> </w:t>
      </w:r>
      <w:r>
        <w:t>классицизм).</w:t>
      </w:r>
      <w:r>
        <w:rPr>
          <w:spacing w:val="1"/>
        </w:rPr>
        <w:t xml:space="preserve"> </w:t>
      </w:r>
      <w:r>
        <w:t>Становление</w:t>
      </w:r>
      <w:r>
        <w:rPr>
          <w:spacing w:val="1"/>
        </w:rPr>
        <w:t xml:space="preserve"> </w:t>
      </w:r>
      <w:r>
        <w:t>театра.</w:t>
      </w:r>
      <w:r>
        <w:rPr>
          <w:spacing w:val="1"/>
        </w:rPr>
        <w:t xml:space="preserve"> </w:t>
      </w:r>
      <w:r>
        <w:t>Международные</w:t>
      </w:r>
      <w:r>
        <w:rPr>
          <w:spacing w:val="1"/>
        </w:rPr>
        <w:t xml:space="preserve"> </w:t>
      </w:r>
      <w:r>
        <w:t>отношения</w:t>
      </w:r>
      <w:r>
        <w:rPr>
          <w:spacing w:val="1"/>
        </w:rPr>
        <w:t xml:space="preserve"> </w:t>
      </w:r>
      <w:r>
        <w:t>середины</w:t>
      </w:r>
      <w:r>
        <w:rPr>
          <w:spacing w:val="-57"/>
        </w:rPr>
        <w:t xml:space="preserve"> </w:t>
      </w:r>
      <w:r>
        <w:t>XVII—XVIII в. Европейские конфликты и дипломатия. Семилетняя война. Разделы Речи Посполитой.</w:t>
      </w:r>
      <w:r>
        <w:rPr>
          <w:spacing w:val="1"/>
        </w:rPr>
        <w:t xml:space="preserve"> </w:t>
      </w:r>
      <w:r>
        <w:t>Колониальные</w:t>
      </w:r>
      <w:r>
        <w:rPr>
          <w:spacing w:val="-3"/>
        </w:rPr>
        <w:t xml:space="preserve"> </w:t>
      </w:r>
      <w:r>
        <w:t>захваты</w:t>
      </w:r>
      <w:r>
        <w:rPr>
          <w:spacing w:val="-3"/>
        </w:rPr>
        <w:t xml:space="preserve"> </w:t>
      </w:r>
      <w:r>
        <w:t>европейских</w:t>
      </w:r>
      <w:r>
        <w:rPr>
          <w:spacing w:val="-1"/>
        </w:rPr>
        <w:t xml:space="preserve"> </w:t>
      </w:r>
      <w:r>
        <w:t>держав.</w:t>
      </w:r>
    </w:p>
    <w:p w14:paraId="372D4C8F" w14:textId="77777777" w:rsidR="00FF2DB4" w:rsidRDefault="00C34CCB">
      <w:pPr>
        <w:pStyle w:val="3"/>
        <w:spacing w:before="4" w:line="274" w:lineRule="exact"/>
        <w:jc w:val="both"/>
      </w:pPr>
      <w:r>
        <w:t>Страны</w:t>
      </w:r>
      <w:r>
        <w:rPr>
          <w:spacing w:val="-4"/>
        </w:rPr>
        <w:t xml:space="preserve"> </w:t>
      </w:r>
      <w:r>
        <w:t>Востока</w:t>
      </w:r>
      <w:r>
        <w:rPr>
          <w:spacing w:val="-1"/>
        </w:rPr>
        <w:t xml:space="preserve"> </w:t>
      </w:r>
      <w:r>
        <w:t>в</w:t>
      </w:r>
      <w:r>
        <w:rPr>
          <w:spacing w:val="-2"/>
        </w:rPr>
        <w:t xml:space="preserve"> </w:t>
      </w:r>
      <w:r>
        <w:t>XVI—XVIII</w:t>
      </w:r>
      <w:r>
        <w:rPr>
          <w:spacing w:val="-1"/>
        </w:rPr>
        <w:t xml:space="preserve"> </w:t>
      </w:r>
      <w:r>
        <w:t>вв.</w:t>
      </w:r>
    </w:p>
    <w:p w14:paraId="5FDED0AE" w14:textId="77777777" w:rsidR="00FF2DB4" w:rsidRDefault="00C34CCB">
      <w:pPr>
        <w:pStyle w:val="a3"/>
        <w:ind w:right="119" w:firstLine="453"/>
      </w:pPr>
      <w:r>
        <w:t>Османская</w:t>
      </w:r>
      <w:r>
        <w:rPr>
          <w:spacing w:val="1"/>
        </w:rPr>
        <w:t xml:space="preserve"> </w:t>
      </w:r>
      <w:r>
        <w:t>империя:</w:t>
      </w:r>
      <w:r>
        <w:rPr>
          <w:spacing w:val="1"/>
        </w:rPr>
        <w:t xml:space="preserve"> </w:t>
      </w:r>
      <w:r>
        <w:t>от</w:t>
      </w:r>
      <w:r>
        <w:rPr>
          <w:spacing w:val="1"/>
        </w:rPr>
        <w:t xml:space="preserve"> </w:t>
      </w:r>
      <w:r>
        <w:t>могущества</w:t>
      </w:r>
      <w:r>
        <w:rPr>
          <w:spacing w:val="1"/>
        </w:rPr>
        <w:t xml:space="preserve"> </w:t>
      </w:r>
      <w:r>
        <w:t>к</w:t>
      </w:r>
      <w:r>
        <w:rPr>
          <w:spacing w:val="1"/>
        </w:rPr>
        <w:t xml:space="preserve"> </w:t>
      </w:r>
      <w:r>
        <w:t>упадку.</w:t>
      </w:r>
      <w:r>
        <w:rPr>
          <w:spacing w:val="1"/>
        </w:rPr>
        <w:t xml:space="preserve"> </w:t>
      </w:r>
      <w:r>
        <w:t>Индия:</w:t>
      </w:r>
      <w:r>
        <w:rPr>
          <w:spacing w:val="1"/>
        </w:rPr>
        <w:t xml:space="preserve"> </w:t>
      </w:r>
      <w:r>
        <w:t>держава</w:t>
      </w:r>
      <w:r>
        <w:rPr>
          <w:spacing w:val="1"/>
        </w:rPr>
        <w:t xml:space="preserve"> </w:t>
      </w:r>
      <w:r>
        <w:t>Великих</w:t>
      </w:r>
      <w:r>
        <w:rPr>
          <w:spacing w:val="1"/>
        </w:rPr>
        <w:t xml:space="preserve"> </w:t>
      </w:r>
      <w:r>
        <w:t>Моголов,</w:t>
      </w:r>
      <w:r>
        <w:rPr>
          <w:spacing w:val="1"/>
        </w:rPr>
        <w:t xml:space="preserve"> </w:t>
      </w:r>
      <w:r>
        <w:t>начало</w:t>
      </w:r>
      <w:r>
        <w:rPr>
          <w:spacing w:val="1"/>
        </w:rPr>
        <w:t xml:space="preserve"> </w:t>
      </w:r>
      <w:r>
        <w:t>проникновения</w:t>
      </w:r>
      <w:r>
        <w:rPr>
          <w:spacing w:val="1"/>
        </w:rPr>
        <w:t xml:space="preserve"> </w:t>
      </w:r>
      <w:r>
        <w:t>англичан,</w:t>
      </w:r>
      <w:r>
        <w:rPr>
          <w:spacing w:val="1"/>
        </w:rPr>
        <w:t xml:space="preserve"> </w:t>
      </w:r>
      <w:r>
        <w:t>британские</w:t>
      </w:r>
      <w:r>
        <w:rPr>
          <w:spacing w:val="1"/>
        </w:rPr>
        <w:t xml:space="preserve"> </w:t>
      </w:r>
      <w:r>
        <w:t>завоевания.</w:t>
      </w:r>
      <w:r>
        <w:rPr>
          <w:spacing w:val="1"/>
        </w:rPr>
        <w:t xml:space="preserve"> </w:t>
      </w:r>
      <w:r>
        <w:t>Империя</w:t>
      </w:r>
      <w:r>
        <w:rPr>
          <w:spacing w:val="1"/>
        </w:rPr>
        <w:t xml:space="preserve"> </w:t>
      </w:r>
      <w:r>
        <w:t>Цин</w:t>
      </w:r>
      <w:r>
        <w:rPr>
          <w:spacing w:val="1"/>
        </w:rPr>
        <w:t xml:space="preserve"> </w:t>
      </w:r>
      <w:r>
        <w:t>в</w:t>
      </w:r>
      <w:r>
        <w:rPr>
          <w:spacing w:val="1"/>
        </w:rPr>
        <w:t xml:space="preserve"> </w:t>
      </w:r>
      <w:r>
        <w:t>Китае.</w:t>
      </w:r>
      <w:r>
        <w:rPr>
          <w:spacing w:val="1"/>
        </w:rPr>
        <w:t xml:space="preserve"> </w:t>
      </w:r>
      <w:r>
        <w:t>Образование</w:t>
      </w:r>
      <w:r>
        <w:rPr>
          <w:spacing w:val="1"/>
        </w:rPr>
        <w:t xml:space="preserve"> </w:t>
      </w:r>
      <w:r>
        <w:t>централизованного</w:t>
      </w:r>
      <w:r>
        <w:rPr>
          <w:spacing w:val="-1"/>
        </w:rPr>
        <w:t xml:space="preserve"> </w:t>
      </w:r>
      <w:r>
        <w:t>государства</w:t>
      </w:r>
      <w:r>
        <w:rPr>
          <w:spacing w:val="-1"/>
        </w:rPr>
        <w:t xml:space="preserve"> </w:t>
      </w:r>
      <w:r>
        <w:t>и</w:t>
      </w:r>
      <w:r>
        <w:rPr>
          <w:spacing w:val="4"/>
        </w:rPr>
        <w:t xml:space="preserve"> </w:t>
      </w:r>
      <w:r>
        <w:t>установление</w:t>
      </w:r>
      <w:r>
        <w:rPr>
          <w:spacing w:val="-1"/>
        </w:rPr>
        <w:t xml:space="preserve"> </w:t>
      </w:r>
      <w:r>
        <w:t>сёгуната</w:t>
      </w:r>
      <w:r>
        <w:rPr>
          <w:spacing w:val="-1"/>
        </w:rPr>
        <w:t xml:space="preserve"> </w:t>
      </w:r>
      <w:r>
        <w:t>Токугава</w:t>
      </w:r>
      <w:r>
        <w:rPr>
          <w:spacing w:val="-2"/>
        </w:rPr>
        <w:t xml:space="preserve"> </w:t>
      </w:r>
      <w:r>
        <w:t>в</w:t>
      </w:r>
      <w:r>
        <w:rPr>
          <w:spacing w:val="-2"/>
        </w:rPr>
        <w:t xml:space="preserve"> </w:t>
      </w:r>
      <w:r>
        <w:t>Японии.</w:t>
      </w:r>
    </w:p>
    <w:p w14:paraId="01F88F09" w14:textId="77777777" w:rsidR="00FF2DB4" w:rsidRDefault="00C34CCB">
      <w:pPr>
        <w:pStyle w:val="3"/>
        <w:spacing w:before="4" w:line="274" w:lineRule="exact"/>
        <w:jc w:val="both"/>
      </w:pPr>
      <w:r>
        <w:t>Страны</w:t>
      </w:r>
      <w:r>
        <w:rPr>
          <w:spacing w:val="-5"/>
        </w:rPr>
        <w:t xml:space="preserve"> </w:t>
      </w:r>
      <w:r>
        <w:t>Европы</w:t>
      </w:r>
      <w:r>
        <w:rPr>
          <w:spacing w:val="-4"/>
        </w:rPr>
        <w:t xml:space="preserve"> </w:t>
      </w:r>
      <w:r>
        <w:t>и</w:t>
      </w:r>
      <w:r>
        <w:rPr>
          <w:spacing w:val="-1"/>
        </w:rPr>
        <w:t xml:space="preserve"> </w:t>
      </w:r>
      <w:r>
        <w:t>Северной</w:t>
      </w:r>
      <w:r>
        <w:rPr>
          <w:spacing w:val="-1"/>
        </w:rPr>
        <w:t xml:space="preserve"> </w:t>
      </w:r>
      <w:r>
        <w:t>Америки</w:t>
      </w:r>
      <w:r>
        <w:rPr>
          <w:spacing w:val="-2"/>
        </w:rPr>
        <w:t xml:space="preserve"> </w:t>
      </w:r>
      <w:r>
        <w:t>в</w:t>
      </w:r>
      <w:r>
        <w:rPr>
          <w:spacing w:val="-2"/>
        </w:rPr>
        <w:t xml:space="preserve"> </w:t>
      </w:r>
      <w:r>
        <w:t>первой</w:t>
      </w:r>
      <w:r>
        <w:rPr>
          <w:spacing w:val="-1"/>
        </w:rPr>
        <w:t xml:space="preserve"> </w:t>
      </w:r>
      <w:r>
        <w:t>половине</w:t>
      </w:r>
      <w:r>
        <w:rPr>
          <w:spacing w:val="-2"/>
        </w:rPr>
        <w:t xml:space="preserve"> </w:t>
      </w:r>
      <w:r>
        <w:t>ХIХ</w:t>
      </w:r>
      <w:r>
        <w:rPr>
          <w:spacing w:val="2"/>
        </w:rPr>
        <w:t xml:space="preserve"> </w:t>
      </w:r>
      <w:r>
        <w:t>в.</w:t>
      </w:r>
    </w:p>
    <w:p w14:paraId="37940E5B" w14:textId="77777777" w:rsidR="00FF2DB4" w:rsidRDefault="00C34CCB">
      <w:pPr>
        <w:pStyle w:val="a3"/>
        <w:spacing w:line="274" w:lineRule="exact"/>
        <w:ind w:left="592"/>
      </w:pPr>
      <w:r>
        <w:t>Империя</w:t>
      </w:r>
      <w:r>
        <w:rPr>
          <w:spacing w:val="32"/>
        </w:rPr>
        <w:t xml:space="preserve"> </w:t>
      </w:r>
      <w:r>
        <w:t>Наполеона</w:t>
      </w:r>
      <w:r>
        <w:rPr>
          <w:spacing w:val="90"/>
        </w:rPr>
        <w:t xml:space="preserve"> </w:t>
      </w:r>
      <w:r>
        <w:t>во</w:t>
      </w:r>
      <w:r>
        <w:rPr>
          <w:spacing w:val="91"/>
        </w:rPr>
        <w:t xml:space="preserve"> </w:t>
      </w:r>
      <w:r>
        <w:t>Франции:</w:t>
      </w:r>
      <w:r>
        <w:rPr>
          <w:spacing w:val="93"/>
        </w:rPr>
        <w:t xml:space="preserve"> </w:t>
      </w:r>
      <w:r>
        <w:t>внутренняя</w:t>
      </w:r>
      <w:r>
        <w:rPr>
          <w:spacing w:val="97"/>
        </w:rPr>
        <w:t xml:space="preserve"> </w:t>
      </w:r>
      <w:r>
        <w:t>и</w:t>
      </w:r>
      <w:r>
        <w:rPr>
          <w:spacing w:val="92"/>
        </w:rPr>
        <w:t xml:space="preserve"> </w:t>
      </w:r>
      <w:r>
        <w:t>внешняя</w:t>
      </w:r>
      <w:r>
        <w:rPr>
          <w:spacing w:val="89"/>
        </w:rPr>
        <w:t xml:space="preserve"> </w:t>
      </w:r>
      <w:r>
        <w:t>политика.</w:t>
      </w:r>
      <w:r>
        <w:rPr>
          <w:spacing w:val="92"/>
        </w:rPr>
        <w:t xml:space="preserve"> </w:t>
      </w:r>
      <w:r>
        <w:t>Наполеоновские</w:t>
      </w:r>
      <w:r>
        <w:rPr>
          <w:spacing w:val="90"/>
        </w:rPr>
        <w:t xml:space="preserve"> </w:t>
      </w:r>
      <w:r>
        <w:t>войны.</w:t>
      </w:r>
    </w:p>
    <w:p w14:paraId="45F79AD8" w14:textId="77777777" w:rsidR="00FF2DB4" w:rsidRDefault="00C34CCB">
      <w:pPr>
        <w:pStyle w:val="a3"/>
      </w:pPr>
      <w:r>
        <w:t>Падение</w:t>
      </w:r>
      <w:r>
        <w:rPr>
          <w:spacing w:val="-4"/>
        </w:rPr>
        <w:t xml:space="preserve"> </w:t>
      </w:r>
      <w:r>
        <w:t>империи.</w:t>
      </w:r>
      <w:r>
        <w:rPr>
          <w:spacing w:val="-3"/>
        </w:rPr>
        <w:t xml:space="preserve"> </w:t>
      </w:r>
      <w:r>
        <w:t>Венский</w:t>
      </w:r>
      <w:r>
        <w:rPr>
          <w:spacing w:val="-5"/>
        </w:rPr>
        <w:t xml:space="preserve"> </w:t>
      </w:r>
      <w:r>
        <w:t>конгресс;</w:t>
      </w:r>
      <w:r>
        <w:rPr>
          <w:spacing w:val="-3"/>
        </w:rPr>
        <w:t xml:space="preserve"> </w:t>
      </w:r>
      <w:r>
        <w:t>Ш. М.</w:t>
      </w:r>
      <w:r>
        <w:rPr>
          <w:spacing w:val="-3"/>
        </w:rPr>
        <w:t xml:space="preserve"> </w:t>
      </w:r>
      <w:r>
        <w:t>Талейран.</w:t>
      </w:r>
      <w:r>
        <w:rPr>
          <w:spacing w:val="-3"/>
        </w:rPr>
        <w:t xml:space="preserve"> </w:t>
      </w:r>
      <w:r>
        <w:t>Священный</w:t>
      </w:r>
      <w:r>
        <w:rPr>
          <w:spacing w:val="-2"/>
        </w:rPr>
        <w:t xml:space="preserve"> </w:t>
      </w:r>
      <w:r>
        <w:t>союз.</w:t>
      </w:r>
    </w:p>
    <w:p w14:paraId="46FC1C85" w14:textId="77777777" w:rsidR="00FF2DB4" w:rsidRDefault="00C34CCB">
      <w:pPr>
        <w:pStyle w:val="a3"/>
        <w:ind w:right="119" w:firstLine="453"/>
      </w:pPr>
      <w:r>
        <w:t>Развитие</w:t>
      </w:r>
      <w:r>
        <w:rPr>
          <w:spacing w:val="1"/>
        </w:rPr>
        <w:t xml:space="preserve"> </w:t>
      </w:r>
      <w:r>
        <w:t>индустриального</w:t>
      </w:r>
      <w:r>
        <w:rPr>
          <w:spacing w:val="1"/>
        </w:rPr>
        <w:t xml:space="preserve"> </w:t>
      </w:r>
      <w:r>
        <w:t>общества.</w:t>
      </w:r>
      <w:r>
        <w:rPr>
          <w:spacing w:val="1"/>
        </w:rPr>
        <w:t xml:space="preserve"> </w:t>
      </w:r>
      <w:r>
        <w:t>Промышленный</w:t>
      </w:r>
      <w:r>
        <w:rPr>
          <w:spacing w:val="1"/>
        </w:rPr>
        <w:t xml:space="preserve"> </w:t>
      </w:r>
      <w:r>
        <w:t>переворот,</w:t>
      </w:r>
      <w:r>
        <w:rPr>
          <w:spacing w:val="1"/>
        </w:rPr>
        <w:t xml:space="preserve"> </w:t>
      </w:r>
      <w:r>
        <w:t>его</w:t>
      </w:r>
      <w:r>
        <w:rPr>
          <w:spacing w:val="1"/>
        </w:rPr>
        <w:t xml:space="preserve"> </w:t>
      </w:r>
      <w:r>
        <w:t>особенности</w:t>
      </w:r>
      <w:r>
        <w:rPr>
          <w:spacing w:val="1"/>
        </w:rPr>
        <w:t xml:space="preserve"> </w:t>
      </w:r>
      <w:r>
        <w:t>в</w:t>
      </w:r>
      <w:r>
        <w:rPr>
          <w:spacing w:val="1"/>
        </w:rPr>
        <w:t xml:space="preserve"> </w:t>
      </w:r>
      <w:r>
        <w:t>странах</w:t>
      </w:r>
      <w:r>
        <w:rPr>
          <w:spacing w:val="1"/>
        </w:rPr>
        <w:t xml:space="preserve"> </w:t>
      </w:r>
      <w:r>
        <w:t>Европы и США. Изменения в социальной структуре общества. Распространение социалистических</w:t>
      </w:r>
      <w:r>
        <w:rPr>
          <w:spacing w:val="1"/>
        </w:rPr>
        <w:t xml:space="preserve"> </w:t>
      </w:r>
      <w:r>
        <w:t>идей;</w:t>
      </w:r>
      <w:r>
        <w:rPr>
          <w:spacing w:val="1"/>
        </w:rPr>
        <w:t xml:space="preserve"> </w:t>
      </w:r>
      <w:r>
        <w:t>социалисты-утописты.</w:t>
      </w:r>
      <w:r>
        <w:rPr>
          <w:spacing w:val="1"/>
        </w:rPr>
        <w:t xml:space="preserve"> </w:t>
      </w:r>
      <w:r>
        <w:t>Выступления</w:t>
      </w:r>
      <w:r>
        <w:rPr>
          <w:spacing w:val="1"/>
        </w:rPr>
        <w:t xml:space="preserve"> </w:t>
      </w:r>
      <w:r>
        <w:t>рабочих.</w:t>
      </w:r>
      <w:r>
        <w:rPr>
          <w:spacing w:val="1"/>
        </w:rPr>
        <w:t xml:space="preserve"> </w:t>
      </w:r>
      <w:r>
        <w:t>Политическое</w:t>
      </w:r>
      <w:r>
        <w:rPr>
          <w:spacing w:val="1"/>
        </w:rPr>
        <w:t xml:space="preserve"> </w:t>
      </w:r>
      <w:r>
        <w:t>развитие</w:t>
      </w:r>
      <w:r>
        <w:rPr>
          <w:spacing w:val="1"/>
        </w:rPr>
        <w:t xml:space="preserve"> </w:t>
      </w:r>
      <w:r>
        <w:t>европейских</w:t>
      </w:r>
      <w:r>
        <w:rPr>
          <w:spacing w:val="1"/>
        </w:rPr>
        <w:t xml:space="preserve"> </w:t>
      </w:r>
      <w:r>
        <w:t>стран</w:t>
      </w:r>
      <w:r>
        <w:rPr>
          <w:spacing w:val="1"/>
        </w:rPr>
        <w:t xml:space="preserve"> </w:t>
      </w:r>
      <w:r>
        <w:t>в</w:t>
      </w:r>
      <w:r>
        <w:rPr>
          <w:spacing w:val="1"/>
        </w:rPr>
        <w:t xml:space="preserve"> </w:t>
      </w:r>
      <w:r>
        <w:t>1815—1849 гг.:</w:t>
      </w:r>
      <w:r>
        <w:rPr>
          <w:spacing w:val="1"/>
        </w:rPr>
        <w:t xml:space="preserve"> </w:t>
      </w:r>
      <w:r>
        <w:t>социальные</w:t>
      </w:r>
      <w:r>
        <w:rPr>
          <w:spacing w:val="1"/>
        </w:rPr>
        <w:t xml:space="preserve"> </w:t>
      </w:r>
      <w:r>
        <w:t>и</w:t>
      </w:r>
      <w:r>
        <w:rPr>
          <w:spacing w:val="1"/>
        </w:rPr>
        <w:t xml:space="preserve"> </w:t>
      </w:r>
      <w:r>
        <w:t>национальные</w:t>
      </w:r>
      <w:r>
        <w:rPr>
          <w:spacing w:val="1"/>
        </w:rPr>
        <w:t xml:space="preserve"> </w:t>
      </w:r>
      <w:r>
        <w:t>движения,</w:t>
      </w:r>
      <w:r>
        <w:rPr>
          <w:spacing w:val="1"/>
        </w:rPr>
        <w:t xml:space="preserve"> </w:t>
      </w:r>
      <w:r>
        <w:t>реформы</w:t>
      </w:r>
      <w:r>
        <w:rPr>
          <w:spacing w:val="1"/>
        </w:rPr>
        <w:t xml:space="preserve"> </w:t>
      </w:r>
      <w:r>
        <w:t>и</w:t>
      </w:r>
      <w:r>
        <w:rPr>
          <w:spacing w:val="1"/>
        </w:rPr>
        <w:t xml:space="preserve"> </w:t>
      </w:r>
      <w:r>
        <w:t>революции.</w:t>
      </w:r>
      <w:r>
        <w:rPr>
          <w:spacing w:val="1"/>
        </w:rPr>
        <w:t xml:space="preserve"> </w:t>
      </w:r>
      <w:r>
        <w:t>Оформление</w:t>
      </w:r>
      <w:r>
        <w:rPr>
          <w:spacing w:val="1"/>
        </w:rPr>
        <w:t xml:space="preserve"> </w:t>
      </w:r>
      <w:r>
        <w:t>консервативных,</w:t>
      </w:r>
      <w:r>
        <w:rPr>
          <w:spacing w:val="1"/>
        </w:rPr>
        <w:t xml:space="preserve"> </w:t>
      </w:r>
      <w:r>
        <w:t>либеральных,</w:t>
      </w:r>
      <w:r>
        <w:rPr>
          <w:spacing w:val="1"/>
        </w:rPr>
        <w:t xml:space="preserve"> </w:t>
      </w:r>
      <w:r>
        <w:t>радикальных</w:t>
      </w:r>
      <w:r>
        <w:rPr>
          <w:spacing w:val="1"/>
        </w:rPr>
        <w:t xml:space="preserve"> </w:t>
      </w:r>
      <w:r>
        <w:t>политических</w:t>
      </w:r>
      <w:r>
        <w:rPr>
          <w:spacing w:val="1"/>
        </w:rPr>
        <w:t xml:space="preserve"> </w:t>
      </w:r>
      <w:r>
        <w:t>течений</w:t>
      </w:r>
      <w:r>
        <w:rPr>
          <w:spacing w:val="1"/>
        </w:rPr>
        <w:t xml:space="preserve"> </w:t>
      </w:r>
      <w:r>
        <w:t>и</w:t>
      </w:r>
      <w:r>
        <w:rPr>
          <w:spacing w:val="1"/>
        </w:rPr>
        <w:t xml:space="preserve"> </w:t>
      </w:r>
      <w:r>
        <w:t>партий;</w:t>
      </w:r>
      <w:r>
        <w:rPr>
          <w:spacing w:val="1"/>
        </w:rPr>
        <w:t xml:space="preserve"> </w:t>
      </w:r>
      <w:r>
        <w:t>возникновение</w:t>
      </w:r>
      <w:r>
        <w:rPr>
          <w:spacing w:val="1"/>
        </w:rPr>
        <w:t xml:space="preserve"> </w:t>
      </w:r>
      <w:r>
        <w:t>марксизма.</w:t>
      </w:r>
    </w:p>
    <w:p w14:paraId="50DF022B" w14:textId="77777777" w:rsidR="00FF2DB4" w:rsidRDefault="00C34CCB">
      <w:pPr>
        <w:pStyle w:val="3"/>
        <w:spacing w:before="5" w:line="274" w:lineRule="exact"/>
        <w:jc w:val="both"/>
      </w:pPr>
      <w:r>
        <w:t>Страны</w:t>
      </w:r>
      <w:r>
        <w:rPr>
          <w:spacing w:val="-5"/>
        </w:rPr>
        <w:t xml:space="preserve"> </w:t>
      </w:r>
      <w:r>
        <w:t>Европы</w:t>
      </w:r>
      <w:r>
        <w:rPr>
          <w:spacing w:val="-4"/>
        </w:rPr>
        <w:t xml:space="preserve"> </w:t>
      </w:r>
      <w:r>
        <w:t>и</w:t>
      </w:r>
      <w:r>
        <w:rPr>
          <w:spacing w:val="-1"/>
        </w:rPr>
        <w:t xml:space="preserve"> </w:t>
      </w:r>
      <w:r>
        <w:t>Северной</w:t>
      </w:r>
      <w:r>
        <w:rPr>
          <w:spacing w:val="-2"/>
        </w:rPr>
        <w:t xml:space="preserve"> </w:t>
      </w:r>
      <w:r>
        <w:t>Америки</w:t>
      </w:r>
      <w:r>
        <w:rPr>
          <w:spacing w:val="-1"/>
        </w:rPr>
        <w:t xml:space="preserve"> </w:t>
      </w:r>
      <w:r>
        <w:t>во</w:t>
      </w:r>
      <w:r>
        <w:rPr>
          <w:spacing w:val="-3"/>
        </w:rPr>
        <w:t xml:space="preserve"> </w:t>
      </w:r>
      <w:r>
        <w:t>второй</w:t>
      </w:r>
      <w:r>
        <w:rPr>
          <w:spacing w:val="-1"/>
        </w:rPr>
        <w:t xml:space="preserve"> </w:t>
      </w:r>
      <w:r>
        <w:t>половине</w:t>
      </w:r>
      <w:r>
        <w:rPr>
          <w:spacing w:val="-2"/>
        </w:rPr>
        <w:t xml:space="preserve"> </w:t>
      </w:r>
      <w:r>
        <w:t>ХIХ</w:t>
      </w:r>
      <w:r>
        <w:rPr>
          <w:spacing w:val="2"/>
        </w:rPr>
        <w:t xml:space="preserve"> </w:t>
      </w:r>
      <w:r>
        <w:t>в.</w:t>
      </w:r>
    </w:p>
    <w:p w14:paraId="1662FC06" w14:textId="77777777" w:rsidR="00FF2DB4" w:rsidRDefault="00C34CCB">
      <w:pPr>
        <w:pStyle w:val="a3"/>
        <w:ind w:right="118" w:firstLine="453"/>
      </w:pPr>
      <w:r>
        <w:t>Великобритания в Викторианскую эпоху:</w:t>
      </w:r>
      <w:r>
        <w:rPr>
          <w:spacing w:val="1"/>
        </w:rPr>
        <w:t xml:space="preserve"> </w:t>
      </w:r>
      <w:r>
        <w:t>«мастерская мира», рабочее движение, внутренняя и</w:t>
      </w:r>
      <w:r>
        <w:rPr>
          <w:spacing w:val="1"/>
        </w:rPr>
        <w:t xml:space="preserve"> </w:t>
      </w:r>
      <w:r>
        <w:t>внешняя политика, расширение колониальной империи. Франция — от Второй империи к Третьей</w:t>
      </w:r>
      <w:r>
        <w:rPr>
          <w:spacing w:val="1"/>
        </w:rPr>
        <w:t xml:space="preserve"> </w:t>
      </w:r>
      <w:r>
        <w:t>республике:</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франко-германская</w:t>
      </w:r>
      <w:r>
        <w:rPr>
          <w:spacing w:val="1"/>
        </w:rPr>
        <w:t xml:space="preserve"> </w:t>
      </w:r>
      <w:r>
        <w:t>война,</w:t>
      </w:r>
      <w:r>
        <w:rPr>
          <w:spacing w:val="1"/>
        </w:rPr>
        <w:t xml:space="preserve"> </w:t>
      </w:r>
      <w:r>
        <w:t>колониальные</w:t>
      </w:r>
      <w:r>
        <w:rPr>
          <w:spacing w:val="1"/>
        </w:rPr>
        <w:t xml:space="preserve"> </w:t>
      </w:r>
      <w:r>
        <w:t>войны.</w:t>
      </w:r>
      <w:r>
        <w:rPr>
          <w:spacing w:val="-57"/>
        </w:rPr>
        <w:t xml:space="preserve"> </w:t>
      </w:r>
      <w:r>
        <w:t>Образование</w:t>
      </w:r>
      <w:r>
        <w:rPr>
          <w:spacing w:val="1"/>
        </w:rPr>
        <w:t xml:space="preserve"> </w:t>
      </w:r>
      <w:r>
        <w:t>единого</w:t>
      </w:r>
      <w:r>
        <w:rPr>
          <w:spacing w:val="1"/>
        </w:rPr>
        <w:t xml:space="preserve"> </w:t>
      </w:r>
      <w:r>
        <w:t>государства</w:t>
      </w:r>
      <w:r>
        <w:rPr>
          <w:spacing w:val="1"/>
        </w:rPr>
        <w:t xml:space="preserve"> </w:t>
      </w:r>
      <w:r>
        <w:t>в</w:t>
      </w:r>
      <w:r>
        <w:rPr>
          <w:spacing w:val="1"/>
        </w:rPr>
        <w:t xml:space="preserve"> </w:t>
      </w:r>
      <w:r>
        <w:t>Италии;</w:t>
      </w:r>
      <w:r>
        <w:rPr>
          <w:spacing w:val="1"/>
        </w:rPr>
        <w:t xml:space="preserve"> </w:t>
      </w:r>
      <w:r>
        <w:t>К. Кавур,</w:t>
      </w:r>
      <w:r>
        <w:rPr>
          <w:spacing w:val="1"/>
        </w:rPr>
        <w:t xml:space="preserve"> </w:t>
      </w:r>
      <w:r>
        <w:t>Дж. Гарибальди.</w:t>
      </w:r>
      <w:r>
        <w:rPr>
          <w:spacing w:val="1"/>
        </w:rPr>
        <w:t xml:space="preserve"> </w:t>
      </w:r>
      <w:r>
        <w:t>Объединение</w:t>
      </w:r>
      <w:r>
        <w:rPr>
          <w:spacing w:val="1"/>
        </w:rPr>
        <w:t xml:space="preserve"> </w:t>
      </w:r>
      <w:r>
        <w:t>германских</w:t>
      </w:r>
      <w:r>
        <w:rPr>
          <w:spacing w:val="1"/>
        </w:rPr>
        <w:t xml:space="preserve"> </w:t>
      </w:r>
      <w:r>
        <w:t>государств,</w:t>
      </w:r>
      <w:r>
        <w:rPr>
          <w:spacing w:val="1"/>
        </w:rPr>
        <w:t xml:space="preserve"> </w:t>
      </w:r>
      <w:r>
        <w:t>провозглашение</w:t>
      </w:r>
      <w:r>
        <w:rPr>
          <w:spacing w:val="1"/>
        </w:rPr>
        <w:t xml:space="preserve"> </w:t>
      </w:r>
      <w:r>
        <w:t>Германской</w:t>
      </w:r>
      <w:r>
        <w:rPr>
          <w:spacing w:val="1"/>
        </w:rPr>
        <w:t xml:space="preserve"> </w:t>
      </w:r>
      <w:r>
        <w:t>империи;</w:t>
      </w:r>
      <w:r>
        <w:rPr>
          <w:spacing w:val="1"/>
        </w:rPr>
        <w:t xml:space="preserve"> </w:t>
      </w:r>
      <w:r>
        <w:t>О. Бисмарк.</w:t>
      </w:r>
      <w:r>
        <w:rPr>
          <w:spacing w:val="1"/>
        </w:rPr>
        <w:t xml:space="preserve"> </w:t>
      </w:r>
      <w:r>
        <w:t>Габсбургская</w:t>
      </w:r>
      <w:r>
        <w:rPr>
          <w:spacing w:val="1"/>
        </w:rPr>
        <w:t xml:space="preserve"> </w:t>
      </w:r>
      <w:r>
        <w:t>монархия:</w:t>
      </w:r>
      <w:r>
        <w:rPr>
          <w:spacing w:val="1"/>
        </w:rPr>
        <w:t xml:space="preserve"> </w:t>
      </w:r>
      <w:r>
        <w:t>австро-</w:t>
      </w:r>
      <w:r>
        <w:rPr>
          <w:spacing w:val="-57"/>
        </w:rPr>
        <w:t xml:space="preserve"> </w:t>
      </w:r>
      <w:r>
        <w:t>венгерский</w:t>
      </w:r>
      <w:r>
        <w:rPr>
          <w:spacing w:val="-1"/>
        </w:rPr>
        <w:t xml:space="preserve"> </w:t>
      </w:r>
      <w:r>
        <w:t>дуализм.</w:t>
      </w:r>
    </w:p>
    <w:p w14:paraId="6E6B21D5" w14:textId="77777777" w:rsidR="00FF2DB4" w:rsidRDefault="00C34CCB">
      <w:pPr>
        <w:pStyle w:val="a3"/>
        <w:ind w:right="121" w:firstLine="453"/>
      </w:pPr>
      <w:r>
        <w:t>Соединённые Штаты Америки во второй половине ХIХ в.: экономика, социальные отношения,</w:t>
      </w:r>
      <w:r>
        <w:rPr>
          <w:spacing w:val="1"/>
        </w:rPr>
        <w:t xml:space="preserve"> </w:t>
      </w:r>
      <w:r>
        <w:t>политическая</w:t>
      </w:r>
      <w:r>
        <w:rPr>
          <w:spacing w:val="-1"/>
        </w:rPr>
        <w:t xml:space="preserve"> </w:t>
      </w:r>
      <w:r>
        <w:t>жизнь. Север</w:t>
      </w:r>
      <w:r>
        <w:rPr>
          <w:spacing w:val="-1"/>
        </w:rPr>
        <w:t xml:space="preserve"> </w:t>
      </w:r>
      <w:r>
        <w:t>и Юг. Гражданская</w:t>
      </w:r>
      <w:r>
        <w:rPr>
          <w:spacing w:val="-1"/>
        </w:rPr>
        <w:t xml:space="preserve"> </w:t>
      </w:r>
      <w:r>
        <w:t>война</w:t>
      </w:r>
      <w:r>
        <w:rPr>
          <w:spacing w:val="-1"/>
        </w:rPr>
        <w:t xml:space="preserve"> </w:t>
      </w:r>
      <w:r>
        <w:t>(1861—1865).</w:t>
      </w:r>
      <w:r>
        <w:rPr>
          <w:spacing w:val="-1"/>
        </w:rPr>
        <w:t xml:space="preserve"> </w:t>
      </w:r>
      <w:r>
        <w:t>А.</w:t>
      </w:r>
      <w:r>
        <w:rPr>
          <w:spacing w:val="-1"/>
        </w:rPr>
        <w:t xml:space="preserve"> </w:t>
      </w:r>
      <w:r>
        <w:t>Линкольн.</w:t>
      </w:r>
    </w:p>
    <w:p w14:paraId="1EFDD64D" w14:textId="77777777" w:rsidR="00FF2DB4" w:rsidRDefault="00C34CCB">
      <w:pPr>
        <w:pStyle w:val="3"/>
        <w:spacing w:before="3" w:line="274" w:lineRule="exact"/>
        <w:jc w:val="both"/>
      </w:pPr>
      <w:r>
        <w:t>Экономическое</w:t>
      </w:r>
      <w:r>
        <w:rPr>
          <w:spacing w:val="-3"/>
        </w:rPr>
        <w:t xml:space="preserve"> </w:t>
      </w:r>
      <w:r>
        <w:t>и</w:t>
      </w:r>
      <w:r>
        <w:rPr>
          <w:spacing w:val="-1"/>
        </w:rPr>
        <w:t xml:space="preserve"> </w:t>
      </w:r>
      <w:r>
        <w:t>социально-политическое</w:t>
      </w:r>
      <w:r>
        <w:rPr>
          <w:spacing w:val="-2"/>
        </w:rPr>
        <w:t xml:space="preserve"> </w:t>
      </w:r>
      <w:r>
        <w:t>развитие</w:t>
      </w:r>
      <w:r>
        <w:rPr>
          <w:spacing w:val="-2"/>
        </w:rPr>
        <w:t xml:space="preserve"> </w:t>
      </w:r>
      <w:r>
        <w:t>стран</w:t>
      </w:r>
      <w:r>
        <w:rPr>
          <w:spacing w:val="-4"/>
        </w:rPr>
        <w:t xml:space="preserve"> </w:t>
      </w:r>
      <w:r>
        <w:t>Европы</w:t>
      </w:r>
      <w:r>
        <w:rPr>
          <w:spacing w:val="-4"/>
        </w:rPr>
        <w:t xml:space="preserve"> </w:t>
      </w:r>
      <w:r>
        <w:t>и</w:t>
      </w:r>
      <w:r>
        <w:rPr>
          <w:spacing w:val="-1"/>
        </w:rPr>
        <w:t xml:space="preserve"> </w:t>
      </w:r>
      <w:r>
        <w:t>США</w:t>
      </w:r>
      <w:r>
        <w:rPr>
          <w:spacing w:val="-2"/>
        </w:rPr>
        <w:t xml:space="preserve"> </w:t>
      </w:r>
      <w:r>
        <w:t>в</w:t>
      </w:r>
      <w:r>
        <w:rPr>
          <w:spacing w:val="-2"/>
        </w:rPr>
        <w:t xml:space="preserve"> </w:t>
      </w:r>
      <w:r>
        <w:t>конце</w:t>
      </w:r>
      <w:r>
        <w:rPr>
          <w:spacing w:val="-3"/>
        </w:rPr>
        <w:t xml:space="preserve"> </w:t>
      </w:r>
      <w:r>
        <w:t>ХIХ</w:t>
      </w:r>
      <w:r>
        <w:rPr>
          <w:spacing w:val="2"/>
        </w:rPr>
        <w:t xml:space="preserve"> </w:t>
      </w:r>
      <w:r>
        <w:t>в.</w:t>
      </w:r>
    </w:p>
    <w:p w14:paraId="0B130D6F" w14:textId="77777777" w:rsidR="00FF2DB4" w:rsidRDefault="00C34CCB">
      <w:pPr>
        <w:pStyle w:val="a3"/>
        <w:ind w:right="120" w:firstLine="453"/>
      </w:pPr>
      <w:r>
        <w:t>Завершение</w:t>
      </w:r>
      <w:r>
        <w:rPr>
          <w:spacing w:val="1"/>
        </w:rPr>
        <w:t xml:space="preserve"> </w:t>
      </w:r>
      <w:r>
        <w:t>промышленного</w:t>
      </w:r>
      <w:r>
        <w:rPr>
          <w:spacing w:val="1"/>
        </w:rPr>
        <w:t xml:space="preserve"> </w:t>
      </w:r>
      <w:r>
        <w:t>переворота.</w:t>
      </w:r>
      <w:r>
        <w:rPr>
          <w:spacing w:val="1"/>
        </w:rPr>
        <w:t xml:space="preserve"> </w:t>
      </w:r>
      <w:r>
        <w:t>Индустриализация.</w:t>
      </w:r>
      <w:r>
        <w:rPr>
          <w:spacing w:val="1"/>
        </w:rPr>
        <w:t xml:space="preserve"> </w:t>
      </w:r>
      <w:r>
        <w:t>Монополистический</w:t>
      </w:r>
      <w:r>
        <w:rPr>
          <w:spacing w:val="1"/>
        </w:rPr>
        <w:t xml:space="preserve"> </w:t>
      </w:r>
      <w:r>
        <w:t>капитализм.</w:t>
      </w:r>
      <w:r>
        <w:rPr>
          <w:spacing w:val="1"/>
        </w:rPr>
        <w:t xml:space="preserve"> </w:t>
      </w:r>
      <w:r>
        <w:t>Технический прогресс в промышленности и сельском хозяйстве. Развитие транспорта и средств связи.</w:t>
      </w:r>
      <w:r>
        <w:rPr>
          <w:spacing w:val="1"/>
        </w:rPr>
        <w:t xml:space="preserve"> </w:t>
      </w:r>
      <w:r>
        <w:t>Миграция из Старого в Новый Свет. Положение основных социальных групп. Расширение спектра</w:t>
      </w:r>
      <w:r>
        <w:rPr>
          <w:spacing w:val="1"/>
        </w:rPr>
        <w:t xml:space="preserve"> </w:t>
      </w:r>
      <w:r>
        <w:t>общественных</w:t>
      </w:r>
      <w:r>
        <w:rPr>
          <w:spacing w:val="1"/>
        </w:rPr>
        <w:t xml:space="preserve"> </w:t>
      </w:r>
      <w:r>
        <w:t>движений. Рабочее движение и</w:t>
      </w:r>
      <w:r>
        <w:rPr>
          <w:spacing w:val="1"/>
        </w:rPr>
        <w:t xml:space="preserve"> </w:t>
      </w:r>
      <w:r>
        <w:t>профсоюзы. Образование социалистических партий;</w:t>
      </w:r>
      <w:r>
        <w:rPr>
          <w:spacing w:val="1"/>
        </w:rPr>
        <w:t xml:space="preserve"> </w:t>
      </w:r>
      <w:r>
        <w:t>идеологи и руководители социалистического движения.</w:t>
      </w:r>
    </w:p>
    <w:p w14:paraId="74F71D68" w14:textId="77777777" w:rsidR="00FF2DB4" w:rsidRDefault="00C34CCB">
      <w:pPr>
        <w:pStyle w:val="3"/>
        <w:spacing w:before="3" w:line="274" w:lineRule="exact"/>
        <w:jc w:val="both"/>
      </w:pPr>
      <w:r>
        <w:t>Страны</w:t>
      </w:r>
      <w:r>
        <w:rPr>
          <w:spacing w:val="-1"/>
        </w:rPr>
        <w:t xml:space="preserve"> </w:t>
      </w:r>
      <w:r>
        <w:t>Азии</w:t>
      </w:r>
      <w:r>
        <w:rPr>
          <w:spacing w:val="-1"/>
        </w:rPr>
        <w:t xml:space="preserve"> </w:t>
      </w:r>
      <w:r>
        <w:t>в</w:t>
      </w:r>
      <w:r>
        <w:rPr>
          <w:spacing w:val="-2"/>
        </w:rPr>
        <w:t xml:space="preserve"> </w:t>
      </w:r>
      <w:r>
        <w:t>ХIХ</w:t>
      </w:r>
      <w:r>
        <w:rPr>
          <w:spacing w:val="-1"/>
        </w:rPr>
        <w:t xml:space="preserve"> </w:t>
      </w:r>
      <w:r>
        <w:t>в.</w:t>
      </w:r>
    </w:p>
    <w:p w14:paraId="473026ED" w14:textId="77777777" w:rsidR="00FF2DB4" w:rsidRDefault="00C34CCB">
      <w:pPr>
        <w:pStyle w:val="a3"/>
        <w:ind w:right="124" w:firstLine="453"/>
      </w:pPr>
      <w:r>
        <w:t>Османская империя: традиционные устои и попытки проведения реформ. Индия: распад державы</w:t>
      </w:r>
      <w:r>
        <w:rPr>
          <w:spacing w:val="1"/>
        </w:rPr>
        <w:t xml:space="preserve"> </w:t>
      </w:r>
      <w:r>
        <w:t>Великих Моголов, установление британского колониального господства, освободительные восстания.</w:t>
      </w:r>
      <w:r>
        <w:rPr>
          <w:spacing w:val="1"/>
        </w:rPr>
        <w:t xml:space="preserve"> </w:t>
      </w:r>
      <w:r>
        <w:t>Китай: империя Цин, «закрытие» страны, «опиумные войны», движение тайпинов. Япония: внутренняя</w:t>
      </w:r>
      <w:r>
        <w:rPr>
          <w:spacing w:val="1"/>
        </w:rPr>
        <w:t xml:space="preserve"> </w:t>
      </w:r>
      <w:r>
        <w:t>и</w:t>
      </w:r>
      <w:r>
        <w:rPr>
          <w:spacing w:val="-1"/>
        </w:rPr>
        <w:t xml:space="preserve"> </w:t>
      </w:r>
      <w:r>
        <w:t>внешняя политика</w:t>
      </w:r>
      <w:r>
        <w:rPr>
          <w:spacing w:val="-2"/>
        </w:rPr>
        <w:t xml:space="preserve"> </w:t>
      </w:r>
      <w:r>
        <w:t>сёгуната Токугава, преобразования</w:t>
      </w:r>
      <w:r>
        <w:rPr>
          <w:spacing w:val="-1"/>
        </w:rPr>
        <w:t xml:space="preserve"> </w:t>
      </w:r>
      <w:r>
        <w:t>эпохи</w:t>
      </w:r>
      <w:r>
        <w:rPr>
          <w:spacing w:val="-2"/>
        </w:rPr>
        <w:t xml:space="preserve"> </w:t>
      </w:r>
      <w:r>
        <w:t>Мэйдзи.</w:t>
      </w:r>
    </w:p>
    <w:p w14:paraId="1D522D96" w14:textId="77777777" w:rsidR="00FF2DB4" w:rsidRDefault="00C34CCB">
      <w:pPr>
        <w:pStyle w:val="3"/>
        <w:spacing w:before="2" w:line="274" w:lineRule="exact"/>
        <w:jc w:val="both"/>
      </w:pPr>
      <w:r>
        <w:t>Война</w:t>
      </w:r>
      <w:r>
        <w:rPr>
          <w:spacing w:val="-3"/>
        </w:rPr>
        <w:t xml:space="preserve"> </w:t>
      </w:r>
      <w:r>
        <w:t>за</w:t>
      </w:r>
      <w:r>
        <w:rPr>
          <w:spacing w:val="-3"/>
        </w:rPr>
        <w:t xml:space="preserve"> </w:t>
      </w:r>
      <w:r>
        <w:t>независимость</w:t>
      </w:r>
      <w:r>
        <w:rPr>
          <w:spacing w:val="-2"/>
        </w:rPr>
        <w:t xml:space="preserve"> </w:t>
      </w:r>
      <w:r>
        <w:t>в</w:t>
      </w:r>
      <w:r>
        <w:rPr>
          <w:spacing w:val="-4"/>
        </w:rPr>
        <w:t xml:space="preserve"> </w:t>
      </w:r>
      <w:r>
        <w:t>Латинской</w:t>
      </w:r>
      <w:r>
        <w:rPr>
          <w:spacing w:val="-2"/>
        </w:rPr>
        <w:t xml:space="preserve"> </w:t>
      </w:r>
      <w:r>
        <w:t>Америке</w:t>
      </w:r>
    </w:p>
    <w:p w14:paraId="74ABA503" w14:textId="77777777" w:rsidR="00FF2DB4" w:rsidRDefault="00C34CCB">
      <w:pPr>
        <w:pStyle w:val="a3"/>
        <w:spacing w:line="274" w:lineRule="exact"/>
        <w:ind w:left="592"/>
      </w:pPr>
      <w:r>
        <w:t>Колониальное</w:t>
      </w:r>
      <w:r>
        <w:rPr>
          <w:spacing w:val="49"/>
        </w:rPr>
        <w:t xml:space="preserve"> </w:t>
      </w:r>
      <w:r>
        <w:t>общество.</w:t>
      </w:r>
      <w:r>
        <w:rPr>
          <w:spacing w:val="108"/>
        </w:rPr>
        <w:t xml:space="preserve"> </w:t>
      </w:r>
      <w:r>
        <w:t>Освободительная</w:t>
      </w:r>
      <w:r>
        <w:rPr>
          <w:spacing w:val="109"/>
        </w:rPr>
        <w:t xml:space="preserve"> </w:t>
      </w:r>
      <w:r>
        <w:t>борьба:</w:t>
      </w:r>
      <w:r>
        <w:rPr>
          <w:spacing w:val="110"/>
        </w:rPr>
        <w:t xml:space="preserve"> </w:t>
      </w:r>
      <w:r>
        <w:t>задачи,</w:t>
      </w:r>
      <w:r>
        <w:rPr>
          <w:spacing w:val="111"/>
        </w:rPr>
        <w:t xml:space="preserve"> </w:t>
      </w:r>
      <w:r>
        <w:t>участники,</w:t>
      </w:r>
      <w:r>
        <w:rPr>
          <w:spacing w:val="109"/>
        </w:rPr>
        <w:t xml:space="preserve"> </w:t>
      </w:r>
      <w:r>
        <w:t>формы</w:t>
      </w:r>
      <w:r>
        <w:rPr>
          <w:spacing w:val="108"/>
        </w:rPr>
        <w:t xml:space="preserve"> </w:t>
      </w:r>
      <w:r>
        <w:t>выступлений.</w:t>
      </w:r>
    </w:p>
    <w:p w14:paraId="77E655E7" w14:textId="77777777" w:rsidR="00FF2DB4" w:rsidRDefault="00C34CCB">
      <w:pPr>
        <w:pStyle w:val="a3"/>
      </w:pPr>
      <w:r>
        <w:t>П.</w:t>
      </w:r>
      <w:r>
        <w:rPr>
          <w:spacing w:val="-4"/>
        </w:rPr>
        <w:t xml:space="preserve"> </w:t>
      </w:r>
      <w:r>
        <w:t>Д.</w:t>
      </w:r>
      <w:r>
        <w:rPr>
          <w:spacing w:val="-3"/>
        </w:rPr>
        <w:t xml:space="preserve"> </w:t>
      </w:r>
      <w:r>
        <w:t>Туссен-Лувертюр,</w:t>
      </w:r>
      <w:r>
        <w:rPr>
          <w:spacing w:val="-3"/>
        </w:rPr>
        <w:t xml:space="preserve"> </w:t>
      </w:r>
      <w:r>
        <w:t>С.</w:t>
      </w:r>
      <w:r>
        <w:rPr>
          <w:spacing w:val="-3"/>
        </w:rPr>
        <w:t xml:space="preserve"> </w:t>
      </w:r>
      <w:r>
        <w:t>Боливар.</w:t>
      </w:r>
      <w:r>
        <w:rPr>
          <w:spacing w:val="-4"/>
        </w:rPr>
        <w:t xml:space="preserve"> </w:t>
      </w:r>
      <w:r>
        <w:t>Провозглашение</w:t>
      </w:r>
      <w:r>
        <w:rPr>
          <w:spacing w:val="-4"/>
        </w:rPr>
        <w:t xml:space="preserve"> </w:t>
      </w:r>
      <w:r>
        <w:t>независимых</w:t>
      </w:r>
      <w:r>
        <w:rPr>
          <w:spacing w:val="-2"/>
        </w:rPr>
        <w:t xml:space="preserve"> </w:t>
      </w:r>
      <w:r>
        <w:t>государств.</w:t>
      </w:r>
    </w:p>
    <w:p w14:paraId="5A7A7BD2" w14:textId="77777777" w:rsidR="00FF2DB4" w:rsidRDefault="00C34CCB">
      <w:pPr>
        <w:pStyle w:val="3"/>
        <w:spacing w:before="5" w:line="274" w:lineRule="exact"/>
        <w:jc w:val="both"/>
      </w:pPr>
      <w:r>
        <w:t>Народы</w:t>
      </w:r>
      <w:r>
        <w:rPr>
          <w:spacing w:val="-2"/>
        </w:rPr>
        <w:t xml:space="preserve"> </w:t>
      </w:r>
      <w:r>
        <w:t>Африки</w:t>
      </w:r>
      <w:r>
        <w:rPr>
          <w:spacing w:val="-2"/>
        </w:rPr>
        <w:t xml:space="preserve"> </w:t>
      </w:r>
      <w:r>
        <w:t>в</w:t>
      </w:r>
      <w:r>
        <w:rPr>
          <w:spacing w:val="-2"/>
        </w:rPr>
        <w:t xml:space="preserve"> </w:t>
      </w:r>
      <w:r>
        <w:t>Новое</w:t>
      </w:r>
      <w:r>
        <w:rPr>
          <w:spacing w:val="-2"/>
        </w:rPr>
        <w:t xml:space="preserve"> </w:t>
      </w:r>
      <w:r>
        <w:t>время</w:t>
      </w:r>
    </w:p>
    <w:p w14:paraId="27ED1FB3" w14:textId="77777777" w:rsidR="00FF2DB4" w:rsidRDefault="00C34CCB">
      <w:pPr>
        <w:pStyle w:val="a3"/>
        <w:spacing w:line="274" w:lineRule="exact"/>
        <w:ind w:left="592"/>
      </w:pPr>
      <w:r>
        <w:t>Колониальные</w:t>
      </w:r>
      <w:r>
        <w:rPr>
          <w:spacing w:val="40"/>
        </w:rPr>
        <w:t xml:space="preserve"> </w:t>
      </w:r>
      <w:r>
        <w:t>империи.</w:t>
      </w:r>
      <w:r>
        <w:rPr>
          <w:spacing w:val="99"/>
        </w:rPr>
        <w:t xml:space="preserve"> </w:t>
      </w:r>
      <w:r>
        <w:t>Колониальные</w:t>
      </w:r>
      <w:r>
        <w:rPr>
          <w:spacing w:val="98"/>
        </w:rPr>
        <w:t xml:space="preserve"> </w:t>
      </w:r>
      <w:r>
        <w:t>порядки</w:t>
      </w:r>
      <w:r>
        <w:rPr>
          <w:spacing w:val="101"/>
        </w:rPr>
        <w:t xml:space="preserve"> </w:t>
      </w:r>
      <w:r>
        <w:t>и</w:t>
      </w:r>
      <w:r>
        <w:rPr>
          <w:spacing w:val="100"/>
        </w:rPr>
        <w:t xml:space="preserve"> </w:t>
      </w:r>
      <w:r>
        <w:t>традиционные</w:t>
      </w:r>
      <w:r>
        <w:rPr>
          <w:spacing w:val="97"/>
        </w:rPr>
        <w:t xml:space="preserve"> </w:t>
      </w:r>
      <w:r>
        <w:t>общественные</w:t>
      </w:r>
      <w:r>
        <w:rPr>
          <w:spacing w:val="98"/>
        </w:rPr>
        <w:t xml:space="preserve"> </w:t>
      </w:r>
      <w:r>
        <w:t>отношения.</w:t>
      </w:r>
    </w:p>
    <w:p w14:paraId="4EE5EBE5" w14:textId="77777777" w:rsidR="00FF2DB4" w:rsidRDefault="00C34CCB">
      <w:pPr>
        <w:pStyle w:val="a3"/>
      </w:pPr>
      <w:r>
        <w:t>Выступления</w:t>
      </w:r>
      <w:r>
        <w:rPr>
          <w:spacing w:val="-3"/>
        </w:rPr>
        <w:t xml:space="preserve"> </w:t>
      </w:r>
      <w:r>
        <w:t>против</w:t>
      </w:r>
      <w:r>
        <w:rPr>
          <w:spacing w:val="-6"/>
        </w:rPr>
        <w:t xml:space="preserve"> </w:t>
      </w:r>
      <w:r>
        <w:t>колонизаторов.</w:t>
      </w:r>
    </w:p>
    <w:p w14:paraId="6597902C" w14:textId="77777777" w:rsidR="00FF2DB4" w:rsidRDefault="00C34CCB">
      <w:pPr>
        <w:pStyle w:val="3"/>
        <w:spacing w:before="5" w:line="274" w:lineRule="exact"/>
        <w:jc w:val="both"/>
      </w:pPr>
      <w:r>
        <w:t>Развитие</w:t>
      </w:r>
      <w:r>
        <w:rPr>
          <w:spacing w:val="-2"/>
        </w:rPr>
        <w:t xml:space="preserve"> </w:t>
      </w:r>
      <w:r>
        <w:t>культуры</w:t>
      </w:r>
      <w:r>
        <w:rPr>
          <w:spacing w:val="-1"/>
        </w:rPr>
        <w:t xml:space="preserve"> </w:t>
      </w:r>
      <w:r>
        <w:t>в</w:t>
      </w:r>
      <w:r>
        <w:rPr>
          <w:spacing w:val="-2"/>
        </w:rPr>
        <w:t xml:space="preserve"> </w:t>
      </w:r>
      <w:r>
        <w:t>XIX в.</w:t>
      </w:r>
    </w:p>
    <w:p w14:paraId="0282DBFA" w14:textId="77777777" w:rsidR="00FF2DB4" w:rsidRDefault="00C34CCB">
      <w:pPr>
        <w:pStyle w:val="a3"/>
        <w:ind w:right="121" w:firstLine="453"/>
      </w:pPr>
      <w:r>
        <w:t>Научные открытия и технические изобретения. Распространение образования. Секуляризация и</w:t>
      </w:r>
      <w:r>
        <w:rPr>
          <w:spacing w:val="1"/>
        </w:rPr>
        <w:t xml:space="preserve"> </w:t>
      </w:r>
      <w:r>
        <w:t>демократизация</w:t>
      </w:r>
      <w:r>
        <w:rPr>
          <w:spacing w:val="57"/>
        </w:rPr>
        <w:t xml:space="preserve"> </w:t>
      </w:r>
      <w:r>
        <w:t>культуры.  Изменения  в</w:t>
      </w:r>
      <w:r>
        <w:rPr>
          <w:spacing w:val="3"/>
        </w:rPr>
        <w:t xml:space="preserve"> </w:t>
      </w:r>
      <w:r>
        <w:t>условиях</w:t>
      </w:r>
      <w:r>
        <w:rPr>
          <w:spacing w:val="2"/>
        </w:rPr>
        <w:t xml:space="preserve"> </w:t>
      </w:r>
      <w:r>
        <w:t>жизни</w:t>
      </w:r>
      <w:r>
        <w:rPr>
          <w:spacing w:val="59"/>
        </w:rPr>
        <w:t xml:space="preserve"> </w:t>
      </w:r>
      <w:r>
        <w:t>людей.</w:t>
      </w:r>
      <w:r>
        <w:rPr>
          <w:spacing w:val="58"/>
        </w:rPr>
        <w:t xml:space="preserve"> </w:t>
      </w:r>
      <w:r>
        <w:t>Стили</w:t>
      </w:r>
      <w:r>
        <w:rPr>
          <w:spacing w:val="59"/>
        </w:rPr>
        <w:t xml:space="preserve"> </w:t>
      </w:r>
      <w:r>
        <w:t>художественной</w:t>
      </w:r>
      <w:r>
        <w:rPr>
          <w:spacing w:val="1"/>
        </w:rPr>
        <w:t xml:space="preserve"> </w:t>
      </w:r>
      <w:r>
        <w:t>культуры:</w:t>
      </w:r>
    </w:p>
    <w:p w14:paraId="713DC030" w14:textId="77777777" w:rsidR="00FF2DB4" w:rsidRDefault="00FF2DB4">
      <w:pPr>
        <w:sectPr w:rsidR="00FF2DB4">
          <w:pgSz w:w="11920" w:h="16850"/>
          <w:pgMar w:top="780" w:right="640" w:bottom="1580" w:left="300" w:header="0" w:footer="1365" w:gutter="0"/>
          <w:cols w:space="720"/>
        </w:sectPr>
      </w:pPr>
    </w:p>
    <w:p w14:paraId="6902DE62" w14:textId="77777777" w:rsidR="00FF2DB4" w:rsidRDefault="00C34CCB">
      <w:pPr>
        <w:pStyle w:val="a3"/>
        <w:spacing w:before="70"/>
        <w:ind w:right="127"/>
      </w:pPr>
      <w:r>
        <w:t>классицизм, романтизм, реализм, импрессионизм. Театр. Рождение кинематографа. Деятели культуры:</w:t>
      </w:r>
      <w:r>
        <w:rPr>
          <w:spacing w:val="1"/>
        </w:rPr>
        <w:t xml:space="preserve"> </w:t>
      </w:r>
      <w:r>
        <w:t>жизнь</w:t>
      </w:r>
      <w:r>
        <w:rPr>
          <w:spacing w:val="-1"/>
        </w:rPr>
        <w:t xml:space="preserve"> </w:t>
      </w:r>
      <w:r>
        <w:t>и</w:t>
      </w:r>
      <w:r>
        <w:rPr>
          <w:spacing w:val="-2"/>
        </w:rPr>
        <w:t xml:space="preserve"> </w:t>
      </w:r>
      <w:r>
        <w:t>творчество.</w:t>
      </w:r>
    </w:p>
    <w:p w14:paraId="2E1A4A91" w14:textId="77777777" w:rsidR="00FF2DB4" w:rsidRDefault="00C34CCB">
      <w:pPr>
        <w:pStyle w:val="3"/>
        <w:spacing w:before="5" w:line="274" w:lineRule="exact"/>
        <w:jc w:val="both"/>
      </w:pPr>
      <w:r>
        <w:t>Международные</w:t>
      </w:r>
      <w:r>
        <w:rPr>
          <w:spacing w:val="-4"/>
        </w:rPr>
        <w:t xml:space="preserve"> </w:t>
      </w:r>
      <w:r>
        <w:t>отношения</w:t>
      </w:r>
      <w:r>
        <w:rPr>
          <w:spacing w:val="-2"/>
        </w:rPr>
        <w:t xml:space="preserve"> </w:t>
      </w:r>
      <w:r>
        <w:t>в</w:t>
      </w:r>
      <w:r>
        <w:rPr>
          <w:spacing w:val="-3"/>
        </w:rPr>
        <w:t xml:space="preserve"> </w:t>
      </w:r>
      <w:r>
        <w:t>XIX</w:t>
      </w:r>
      <w:r>
        <w:rPr>
          <w:spacing w:val="1"/>
        </w:rPr>
        <w:t xml:space="preserve"> </w:t>
      </w:r>
      <w:r>
        <w:t>в.</w:t>
      </w:r>
    </w:p>
    <w:p w14:paraId="41AB64E8" w14:textId="77777777" w:rsidR="00FF2DB4" w:rsidRDefault="00C34CCB">
      <w:pPr>
        <w:pStyle w:val="a3"/>
        <w:ind w:right="127" w:firstLine="453"/>
      </w:pPr>
      <w:r>
        <w:t>Внешнеполитические интересы великих держав и политика союзов в Европе. Восточный вопрос.</w:t>
      </w:r>
      <w:r>
        <w:rPr>
          <w:spacing w:val="1"/>
        </w:rPr>
        <w:t xml:space="preserve"> </w:t>
      </w:r>
      <w:r>
        <w:t>Колониальные</w:t>
      </w:r>
      <w:r>
        <w:rPr>
          <w:spacing w:val="1"/>
        </w:rPr>
        <w:t xml:space="preserve"> </w:t>
      </w:r>
      <w:r>
        <w:t>захваты</w:t>
      </w:r>
      <w:r>
        <w:rPr>
          <w:spacing w:val="1"/>
        </w:rPr>
        <w:t xml:space="preserve"> </w:t>
      </w:r>
      <w:r>
        <w:t>и</w:t>
      </w:r>
      <w:r>
        <w:rPr>
          <w:spacing w:val="1"/>
        </w:rPr>
        <w:t xml:space="preserve"> </w:t>
      </w:r>
      <w:r>
        <w:t>колониальные</w:t>
      </w:r>
      <w:r>
        <w:rPr>
          <w:spacing w:val="1"/>
        </w:rPr>
        <w:t xml:space="preserve"> </w:t>
      </w:r>
      <w:r>
        <w:t>империи.</w:t>
      </w:r>
      <w:r>
        <w:rPr>
          <w:spacing w:val="1"/>
        </w:rPr>
        <w:t xml:space="preserve"> </w:t>
      </w:r>
      <w:r>
        <w:t>Старые</w:t>
      </w:r>
      <w:r>
        <w:rPr>
          <w:spacing w:val="1"/>
        </w:rPr>
        <w:t xml:space="preserve"> </w:t>
      </w:r>
      <w:r>
        <w:t>и</w:t>
      </w:r>
      <w:r>
        <w:rPr>
          <w:spacing w:val="1"/>
        </w:rPr>
        <w:t xml:space="preserve"> </w:t>
      </w:r>
      <w:r>
        <w:t>новые</w:t>
      </w:r>
      <w:r>
        <w:rPr>
          <w:spacing w:val="1"/>
        </w:rPr>
        <w:t xml:space="preserve"> </w:t>
      </w:r>
      <w:r>
        <w:t>лидеры</w:t>
      </w:r>
      <w:r>
        <w:rPr>
          <w:spacing w:val="1"/>
        </w:rPr>
        <w:t xml:space="preserve"> </w:t>
      </w:r>
      <w:r>
        <w:t>индустриального</w:t>
      </w:r>
      <w:r>
        <w:rPr>
          <w:spacing w:val="1"/>
        </w:rPr>
        <w:t xml:space="preserve"> </w:t>
      </w:r>
      <w:r>
        <w:t>мира.</w:t>
      </w:r>
      <w:r>
        <w:rPr>
          <w:spacing w:val="-57"/>
        </w:rPr>
        <w:t xml:space="preserve"> </w:t>
      </w:r>
      <w:r>
        <w:t>Активизация</w:t>
      </w:r>
      <w:r>
        <w:rPr>
          <w:spacing w:val="-2"/>
        </w:rPr>
        <w:t xml:space="preserve"> </w:t>
      </w:r>
      <w:r>
        <w:t>борьбы</w:t>
      </w:r>
      <w:r>
        <w:rPr>
          <w:spacing w:val="-2"/>
        </w:rPr>
        <w:t xml:space="preserve"> </w:t>
      </w:r>
      <w:r>
        <w:t>за</w:t>
      </w:r>
      <w:r>
        <w:rPr>
          <w:spacing w:val="-6"/>
        </w:rPr>
        <w:t xml:space="preserve"> </w:t>
      </w:r>
      <w:r>
        <w:t>передел</w:t>
      </w:r>
      <w:r>
        <w:rPr>
          <w:spacing w:val="-3"/>
        </w:rPr>
        <w:t xml:space="preserve"> </w:t>
      </w:r>
      <w:r>
        <w:t>мира.</w:t>
      </w:r>
      <w:r>
        <w:rPr>
          <w:spacing w:val="-2"/>
        </w:rPr>
        <w:t xml:space="preserve"> </w:t>
      </w:r>
      <w:r>
        <w:t>Формирование</w:t>
      </w:r>
      <w:r>
        <w:rPr>
          <w:spacing w:val="-2"/>
        </w:rPr>
        <w:t xml:space="preserve"> </w:t>
      </w:r>
      <w:r>
        <w:t>военно-политических блоков</w:t>
      </w:r>
      <w:r>
        <w:rPr>
          <w:spacing w:val="-2"/>
        </w:rPr>
        <w:t xml:space="preserve"> </w:t>
      </w:r>
      <w:r>
        <w:t>великих держав.</w:t>
      </w:r>
    </w:p>
    <w:p w14:paraId="674AF604" w14:textId="77777777" w:rsidR="00FF2DB4" w:rsidRDefault="00C34CCB">
      <w:pPr>
        <w:pStyle w:val="a3"/>
        <w:ind w:left="592"/>
      </w:pPr>
      <w:r>
        <w:t>Историческое</w:t>
      </w:r>
      <w:r>
        <w:rPr>
          <w:spacing w:val="-4"/>
        </w:rPr>
        <w:t xml:space="preserve"> </w:t>
      </w:r>
      <w:r>
        <w:t>и</w:t>
      </w:r>
      <w:r>
        <w:rPr>
          <w:spacing w:val="-2"/>
        </w:rPr>
        <w:t xml:space="preserve"> </w:t>
      </w:r>
      <w:r>
        <w:t>культурное</w:t>
      </w:r>
      <w:r>
        <w:rPr>
          <w:spacing w:val="-4"/>
        </w:rPr>
        <w:t xml:space="preserve"> </w:t>
      </w:r>
      <w:r>
        <w:t>наследие</w:t>
      </w:r>
      <w:r>
        <w:rPr>
          <w:spacing w:val="-3"/>
        </w:rPr>
        <w:t xml:space="preserve"> </w:t>
      </w:r>
      <w:r>
        <w:t>Нового</w:t>
      </w:r>
      <w:r>
        <w:rPr>
          <w:spacing w:val="-2"/>
        </w:rPr>
        <w:t xml:space="preserve"> </w:t>
      </w:r>
      <w:r>
        <w:t>времени.</w:t>
      </w:r>
    </w:p>
    <w:p w14:paraId="41CCDA35" w14:textId="77777777" w:rsidR="00FF2DB4" w:rsidRDefault="00C34CCB">
      <w:pPr>
        <w:pStyle w:val="3"/>
        <w:spacing w:before="3" w:line="274" w:lineRule="exact"/>
      </w:pPr>
      <w:r>
        <w:t>Новейшая</w:t>
      </w:r>
      <w:r>
        <w:rPr>
          <w:spacing w:val="-2"/>
        </w:rPr>
        <w:t xml:space="preserve"> </w:t>
      </w:r>
      <w:r>
        <w:t>история.</w:t>
      </w:r>
      <w:r>
        <w:rPr>
          <w:spacing w:val="-1"/>
        </w:rPr>
        <w:t xml:space="preserve"> </w:t>
      </w:r>
      <w:r>
        <w:t>ХХ —</w:t>
      </w:r>
      <w:r>
        <w:rPr>
          <w:spacing w:val="-1"/>
        </w:rPr>
        <w:t xml:space="preserve"> </w:t>
      </w:r>
      <w:r>
        <w:t>начало</w:t>
      </w:r>
      <w:r>
        <w:rPr>
          <w:spacing w:val="-2"/>
        </w:rPr>
        <w:t xml:space="preserve"> </w:t>
      </w:r>
      <w:r>
        <w:t>XXI</w:t>
      </w:r>
      <w:r>
        <w:rPr>
          <w:spacing w:val="-2"/>
        </w:rPr>
        <w:t xml:space="preserve"> </w:t>
      </w:r>
      <w:r>
        <w:t>в.</w:t>
      </w:r>
    </w:p>
    <w:p w14:paraId="6ADC0C87" w14:textId="77777777" w:rsidR="00FF2DB4" w:rsidRDefault="00C34CCB">
      <w:pPr>
        <w:pStyle w:val="a3"/>
        <w:spacing w:line="274" w:lineRule="exact"/>
        <w:ind w:left="592"/>
        <w:jc w:val="left"/>
      </w:pPr>
      <w:r>
        <w:t>Мир</w:t>
      </w:r>
      <w:r>
        <w:rPr>
          <w:spacing w:val="-2"/>
        </w:rPr>
        <w:t xml:space="preserve"> </w:t>
      </w:r>
      <w:r>
        <w:t>к</w:t>
      </w:r>
      <w:r>
        <w:rPr>
          <w:spacing w:val="-2"/>
        </w:rPr>
        <w:t xml:space="preserve"> </w:t>
      </w:r>
      <w:r>
        <w:t>началу</w:t>
      </w:r>
      <w:r>
        <w:rPr>
          <w:spacing w:val="-6"/>
        </w:rPr>
        <w:t xml:space="preserve"> </w:t>
      </w:r>
      <w:r>
        <w:t>XX</w:t>
      </w:r>
      <w:r>
        <w:rPr>
          <w:spacing w:val="-1"/>
        </w:rPr>
        <w:t xml:space="preserve"> </w:t>
      </w:r>
      <w:r>
        <w:t>в.</w:t>
      </w:r>
      <w:r>
        <w:rPr>
          <w:spacing w:val="-3"/>
        </w:rPr>
        <w:t xml:space="preserve"> </w:t>
      </w:r>
      <w:r>
        <w:t>Новейшая</w:t>
      </w:r>
      <w:r>
        <w:rPr>
          <w:spacing w:val="-1"/>
        </w:rPr>
        <w:t xml:space="preserve"> </w:t>
      </w:r>
      <w:r>
        <w:t>история:</w:t>
      </w:r>
      <w:r>
        <w:rPr>
          <w:spacing w:val="-2"/>
        </w:rPr>
        <w:t xml:space="preserve"> </w:t>
      </w:r>
      <w:r>
        <w:t>понятие,</w:t>
      </w:r>
      <w:r>
        <w:rPr>
          <w:spacing w:val="-1"/>
        </w:rPr>
        <w:t xml:space="preserve"> </w:t>
      </w:r>
      <w:r>
        <w:t>периодизация.</w:t>
      </w:r>
    </w:p>
    <w:p w14:paraId="16D978C1" w14:textId="77777777" w:rsidR="00FF2DB4" w:rsidRDefault="00C34CCB">
      <w:pPr>
        <w:pStyle w:val="3"/>
        <w:spacing w:before="5" w:line="274" w:lineRule="exact"/>
      </w:pPr>
      <w:r>
        <w:t>Мир</w:t>
      </w:r>
      <w:r>
        <w:rPr>
          <w:spacing w:val="-1"/>
        </w:rPr>
        <w:t xml:space="preserve"> </w:t>
      </w:r>
      <w:r>
        <w:t>в</w:t>
      </w:r>
      <w:r>
        <w:rPr>
          <w:spacing w:val="-2"/>
        </w:rPr>
        <w:t xml:space="preserve"> </w:t>
      </w:r>
      <w:r>
        <w:t>1900—1914</w:t>
      </w:r>
      <w:r>
        <w:rPr>
          <w:spacing w:val="-1"/>
        </w:rPr>
        <w:t xml:space="preserve"> </w:t>
      </w:r>
      <w:r>
        <w:t>гг.</w:t>
      </w:r>
    </w:p>
    <w:p w14:paraId="2FFA3232" w14:textId="77777777" w:rsidR="00FF2DB4" w:rsidRDefault="00C34CCB">
      <w:pPr>
        <w:pStyle w:val="a3"/>
        <w:ind w:right="124" w:firstLine="453"/>
      </w:pPr>
      <w:r>
        <w:t>Страны</w:t>
      </w:r>
      <w:r>
        <w:rPr>
          <w:spacing w:val="1"/>
        </w:rPr>
        <w:t xml:space="preserve"> </w:t>
      </w:r>
      <w:r>
        <w:t>Европы</w:t>
      </w:r>
      <w:r>
        <w:rPr>
          <w:spacing w:val="1"/>
        </w:rPr>
        <w:t xml:space="preserve"> </w:t>
      </w:r>
      <w:r>
        <w:t>и</w:t>
      </w:r>
      <w:r>
        <w:rPr>
          <w:spacing w:val="1"/>
        </w:rPr>
        <w:t xml:space="preserve"> </w:t>
      </w:r>
      <w:r>
        <w:t>США</w:t>
      </w:r>
      <w:r>
        <w:rPr>
          <w:spacing w:val="1"/>
        </w:rPr>
        <w:t xml:space="preserve"> </w:t>
      </w:r>
      <w:r>
        <w:t>в</w:t>
      </w:r>
      <w:r>
        <w:rPr>
          <w:spacing w:val="1"/>
        </w:rPr>
        <w:t xml:space="preserve"> </w:t>
      </w:r>
      <w:r>
        <w:t>1900—1914 гг.:</w:t>
      </w:r>
      <w:r>
        <w:rPr>
          <w:spacing w:val="1"/>
        </w:rPr>
        <w:t xml:space="preserve"> </w:t>
      </w:r>
      <w:r>
        <w:t>технический</w:t>
      </w:r>
      <w:r>
        <w:rPr>
          <w:spacing w:val="1"/>
        </w:rPr>
        <w:t xml:space="preserve"> </w:t>
      </w:r>
      <w:r>
        <w:t>прогресс,</w:t>
      </w:r>
      <w:r>
        <w:rPr>
          <w:spacing w:val="1"/>
        </w:rPr>
        <w:t xml:space="preserve"> </w:t>
      </w:r>
      <w:r>
        <w:t>экономическое</w:t>
      </w:r>
      <w:r>
        <w:rPr>
          <w:spacing w:val="1"/>
        </w:rPr>
        <w:t xml:space="preserve"> </w:t>
      </w:r>
      <w:r>
        <w:t>развитие.</w:t>
      </w:r>
      <w:r>
        <w:rPr>
          <w:spacing w:val="1"/>
        </w:rPr>
        <w:t xml:space="preserve"> </w:t>
      </w:r>
      <w:r>
        <w:t>Урбанизация, миграция. Положение основных групп населения. Социальные движения. Социальные и</w:t>
      </w:r>
      <w:r>
        <w:rPr>
          <w:spacing w:val="1"/>
        </w:rPr>
        <w:t xml:space="preserve"> </w:t>
      </w:r>
      <w:r>
        <w:t>политические</w:t>
      </w:r>
      <w:r>
        <w:rPr>
          <w:spacing w:val="-2"/>
        </w:rPr>
        <w:t xml:space="preserve"> </w:t>
      </w:r>
      <w:r>
        <w:t>реформы; Д. Ллойд Джордж.</w:t>
      </w:r>
    </w:p>
    <w:p w14:paraId="2C6476D7" w14:textId="77777777" w:rsidR="00FF2DB4" w:rsidRDefault="00C34CCB">
      <w:pPr>
        <w:pStyle w:val="a3"/>
        <w:ind w:right="119" w:firstLine="453"/>
      </w:pPr>
      <w:r>
        <w:t>Страны Азии и Латинской Америки в 1900—1917 гг.: традиционные общественные отношения и</w:t>
      </w:r>
      <w:r>
        <w:rPr>
          <w:spacing w:val="1"/>
        </w:rPr>
        <w:t xml:space="preserve"> </w:t>
      </w:r>
      <w:r>
        <w:t>проблемы модернизации. Подъём освободительных движений в колониальных и зависимых странах.</w:t>
      </w:r>
      <w:r>
        <w:rPr>
          <w:spacing w:val="1"/>
        </w:rPr>
        <w:t xml:space="preserve"> </w:t>
      </w:r>
      <w:r>
        <w:t>Революции первых десятилетий ХХ в. в странах Азии (Турция, Иран, Китай). Мексиканская революция</w:t>
      </w:r>
      <w:r>
        <w:rPr>
          <w:spacing w:val="-57"/>
        </w:rPr>
        <w:t xml:space="preserve"> </w:t>
      </w:r>
      <w:r>
        <w:t>1910—1917</w:t>
      </w:r>
      <w:r>
        <w:rPr>
          <w:spacing w:val="-1"/>
        </w:rPr>
        <w:t xml:space="preserve"> </w:t>
      </w:r>
      <w:r>
        <w:t>гг.</w:t>
      </w:r>
      <w:r>
        <w:rPr>
          <w:spacing w:val="-2"/>
        </w:rPr>
        <w:t xml:space="preserve"> </w:t>
      </w:r>
      <w:r>
        <w:t>Руководители</w:t>
      </w:r>
      <w:r>
        <w:rPr>
          <w:spacing w:val="-1"/>
        </w:rPr>
        <w:t xml:space="preserve"> </w:t>
      </w:r>
      <w:r>
        <w:t>освободительной</w:t>
      </w:r>
      <w:r>
        <w:rPr>
          <w:spacing w:val="-3"/>
        </w:rPr>
        <w:t xml:space="preserve"> </w:t>
      </w:r>
      <w:r>
        <w:t>борьбы</w:t>
      </w:r>
      <w:r>
        <w:rPr>
          <w:spacing w:val="-1"/>
        </w:rPr>
        <w:t xml:space="preserve"> </w:t>
      </w:r>
      <w:r>
        <w:t>(Сунь</w:t>
      </w:r>
      <w:r>
        <w:rPr>
          <w:spacing w:val="-1"/>
        </w:rPr>
        <w:t xml:space="preserve"> </w:t>
      </w:r>
      <w:r>
        <w:t>Ятсен, Э.</w:t>
      </w:r>
      <w:r>
        <w:rPr>
          <w:spacing w:val="3"/>
        </w:rPr>
        <w:t xml:space="preserve"> </w:t>
      </w:r>
      <w:r>
        <w:t>Сапата,</w:t>
      </w:r>
      <w:r>
        <w:rPr>
          <w:spacing w:val="-1"/>
        </w:rPr>
        <w:t xml:space="preserve"> </w:t>
      </w:r>
      <w:r>
        <w:t>Ф.</w:t>
      </w:r>
      <w:r>
        <w:rPr>
          <w:spacing w:val="-1"/>
        </w:rPr>
        <w:t xml:space="preserve"> </w:t>
      </w:r>
      <w:r>
        <w:t>Вилья).</w:t>
      </w:r>
    </w:p>
    <w:p w14:paraId="252FE54E" w14:textId="77777777" w:rsidR="00FF2DB4" w:rsidRDefault="00C34CCB">
      <w:pPr>
        <w:pStyle w:val="3"/>
        <w:spacing w:before="3" w:line="274" w:lineRule="exact"/>
        <w:jc w:val="both"/>
      </w:pPr>
      <w:r>
        <w:t>Первая</w:t>
      </w:r>
      <w:r>
        <w:rPr>
          <w:spacing w:val="-1"/>
        </w:rPr>
        <w:t xml:space="preserve"> </w:t>
      </w:r>
      <w:r>
        <w:t>мировая</w:t>
      </w:r>
      <w:r>
        <w:rPr>
          <w:spacing w:val="-1"/>
        </w:rPr>
        <w:t xml:space="preserve"> </w:t>
      </w:r>
      <w:r>
        <w:t>война</w:t>
      </w:r>
      <w:r>
        <w:rPr>
          <w:spacing w:val="-1"/>
        </w:rPr>
        <w:t xml:space="preserve"> </w:t>
      </w:r>
      <w:r>
        <w:t>(1914—1918</w:t>
      </w:r>
      <w:r>
        <w:rPr>
          <w:spacing w:val="-1"/>
        </w:rPr>
        <w:t xml:space="preserve"> </w:t>
      </w:r>
      <w:r>
        <w:t>гг.)</w:t>
      </w:r>
    </w:p>
    <w:p w14:paraId="397CBAF3" w14:textId="77777777" w:rsidR="00FF2DB4" w:rsidRDefault="00C34CCB">
      <w:pPr>
        <w:pStyle w:val="a3"/>
        <w:spacing w:line="274" w:lineRule="exact"/>
        <w:ind w:left="592"/>
      </w:pPr>
      <w:r>
        <w:t>Причины,</w:t>
      </w:r>
      <w:r>
        <w:rPr>
          <w:spacing w:val="3"/>
        </w:rPr>
        <w:t xml:space="preserve"> </w:t>
      </w:r>
      <w:r>
        <w:t>участники,</w:t>
      </w:r>
      <w:r>
        <w:rPr>
          <w:spacing w:val="56"/>
        </w:rPr>
        <w:t xml:space="preserve"> </w:t>
      </w:r>
      <w:r>
        <w:t>театры  военных</w:t>
      </w:r>
      <w:r>
        <w:rPr>
          <w:spacing w:val="61"/>
        </w:rPr>
        <w:t xml:space="preserve"> </w:t>
      </w:r>
      <w:r>
        <w:t>действий</w:t>
      </w:r>
      <w:r>
        <w:rPr>
          <w:spacing w:val="61"/>
        </w:rPr>
        <w:t xml:space="preserve"> </w:t>
      </w:r>
      <w:r>
        <w:t>и</w:t>
      </w:r>
      <w:r>
        <w:rPr>
          <w:spacing w:val="60"/>
        </w:rPr>
        <w:t xml:space="preserve"> </w:t>
      </w:r>
      <w:r>
        <w:t>ключевые</w:t>
      </w:r>
      <w:r>
        <w:rPr>
          <w:spacing w:val="59"/>
        </w:rPr>
        <w:t xml:space="preserve"> </w:t>
      </w:r>
      <w:r>
        <w:t>события  Первой  мировой</w:t>
      </w:r>
      <w:r>
        <w:rPr>
          <w:spacing w:val="59"/>
        </w:rPr>
        <w:t xml:space="preserve"> </w:t>
      </w:r>
      <w:r>
        <w:t>войны.</w:t>
      </w:r>
    </w:p>
    <w:p w14:paraId="011CDF69" w14:textId="77777777" w:rsidR="00FF2DB4" w:rsidRDefault="00C34CCB">
      <w:pPr>
        <w:pStyle w:val="a3"/>
      </w:pPr>
      <w:r>
        <w:t>Западный</w:t>
      </w:r>
      <w:r>
        <w:rPr>
          <w:spacing w:val="-2"/>
        </w:rPr>
        <w:t xml:space="preserve"> </w:t>
      </w:r>
      <w:r>
        <w:t>и</w:t>
      </w:r>
      <w:r>
        <w:rPr>
          <w:spacing w:val="-2"/>
        </w:rPr>
        <w:t xml:space="preserve"> </w:t>
      </w:r>
      <w:r>
        <w:t>Восточный</w:t>
      </w:r>
      <w:r>
        <w:rPr>
          <w:spacing w:val="-3"/>
        </w:rPr>
        <w:t xml:space="preserve"> </w:t>
      </w:r>
      <w:r>
        <w:t>фронт.</w:t>
      </w:r>
      <w:r>
        <w:rPr>
          <w:spacing w:val="-2"/>
        </w:rPr>
        <w:t xml:space="preserve"> </w:t>
      </w:r>
      <w:r>
        <w:t>Человек</w:t>
      </w:r>
      <w:r>
        <w:rPr>
          <w:spacing w:val="-1"/>
        </w:rPr>
        <w:t xml:space="preserve"> </w:t>
      </w:r>
      <w:r>
        <w:t>на</w:t>
      </w:r>
      <w:r>
        <w:rPr>
          <w:spacing w:val="-3"/>
        </w:rPr>
        <w:t xml:space="preserve"> </w:t>
      </w:r>
      <w:r>
        <w:t>фронте</w:t>
      </w:r>
      <w:r>
        <w:rPr>
          <w:spacing w:val="-1"/>
        </w:rPr>
        <w:t xml:space="preserve"> </w:t>
      </w:r>
      <w:r>
        <w:t>и</w:t>
      </w:r>
      <w:r>
        <w:rPr>
          <w:spacing w:val="-2"/>
        </w:rPr>
        <w:t xml:space="preserve"> </w:t>
      </w:r>
      <w:r>
        <w:t>в</w:t>
      </w:r>
      <w:r>
        <w:rPr>
          <w:spacing w:val="-2"/>
        </w:rPr>
        <w:t xml:space="preserve"> </w:t>
      </w:r>
      <w:r>
        <w:t>тылу.</w:t>
      </w:r>
      <w:r>
        <w:rPr>
          <w:spacing w:val="-2"/>
        </w:rPr>
        <w:t xml:space="preserve"> </w:t>
      </w:r>
      <w:r>
        <w:t>Итоги и</w:t>
      </w:r>
      <w:r>
        <w:rPr>
          <w:spacing w:val="-2"/>
        </w:rPr>
        <w:t xml:space="preserve"> </w:t>
      </w:r>
      <w:r>
        <w:t>последствия</w:t>
      </w:r>
      <w:r>
        <w:rPr>
          <w:spacing w:val="-1"/>
        </w:rPr>
        <w:t xml:space="preserve"> </w:t>
      </w:r>
      <w:r>
        <w:t>войны.</w:t>
      </w:r>
    </w:p>
    <w:p w14:paraId="4BB37E89" w14:textId="77777777" w:rsidR="00FF2DB4" w:rsidRDefault="00C34CCB">
      <w:pPr>
        <w:pStyle w:val="3"/>
        <w:spacing w:before="5" w:line="274" w:lineRule="exact"/>
        <w:jc w:val="both"/>
      </w:pPr>
      <w:r>
        <w:t>Мир</w:t>
      </w:r>
      <w:r>
        <w:rPr>
          <w:spacing w:val="-1"/>
        </w:rPr>
        <w:t xml:space="preserve"> </w:t>
      </w:r>
      <w:r>
        <w:t>в</w:t>
      </w:r>
      <w:r>
        <w:rPr>
          <w:spacing w:val="-2"/>
        </w:rPr>
        <w:t xml:space="preserve"> </w:t>
      </w:r>
      <w:r>
        <w:t>1918—1939</w:t>
      </w:r>
      <w:r>
        <w:rPr>
          <w:spacing w:val="-1"/>
        </w:rPr>
        <w:t xml:space="preserve"> </w:t>
      </w:r>
      <w:r>
        <w:t>гг.</w:t>
      </w:r>
    </w:p>
    <w:p w14:paraId="400A1ADF" w14:textId="77777777" w:rsidR="00FF2DB4" w:rsidRDefault="00C34CCB">
      <w:pPr>
        <w:pStyle w:val="a3"/>
        <w:ind w:right="119" w:firstLine="453"/>
      </w:pPr>
      <w:r>
        <w:t>От</w:t>
      </w:r>
      <w:r>
        <w:rPr>
          <w:spacing w:val="1"/>
        </w:rPr>
        <w:t xml:space="preserve"> </w:t>
      </w:r>
      <w:r>
        <w:t>войны</w:t>
      </w:r>
      <w:r>
        <w:rPr>
          <w:spacing w:val="1"/>
        </w:rPr>
        <w:t xml:space="preserve"> </w:t>
      </w:r>
      <w:r>
        <w:t>к</w:t>
      </w:r>
      <w:r>
        <w:rPr>
          <w:spacing w:val="1"/>
        </w:rPr>
        <w:t xml:space="preserve"> </w:t>
      </w:r>
      <w:r>
        <w:t>миру.</w:t>
      </w:r>
      <w:r>
        <w:rPr>
          <w:spacing w:val="1"/>
        </w:rPr>
        <w:t xml:space="preserve"> </w:t>
      </w:r>
      <w:r>
        <w:t>Крушение</w:t>
      </w:r>
      <w:r>
        <w:rPr>
          <w:spacing w:val="1"/>
        </w:rPr>
        <w:t xml:space="preserve"> </w:t>
      </w:r>
      <w:r>
        <w:t>империй</w:t>
      </w:r>
      <w:r>
        <w:rPr>
          <w:spacing w:val="1"/>
        </w:rPr>
        <w:t xml:space="preserve"> </w:t>
      </w:r>
      <w:r>
        <w:t>и</w:t>
      </w:r>
      <w:r>
        <w:rPr>
          <w:spacing w:val="1"/>
        </w:rPr>
        <w:t xml:space="preserve"> </w:t>
      </w:r>
      <w:r>
        <w:t>образование</w:t>
      </w:r>
      <w:r>
        <w:rPr>
          <w:spacing w:val="1"/>
        </w:rPr>
        <w:t xml:space="preserve"> </w:t>
      </w:r>
      <w:r>
        <w:t>новых</w:t>
      </w:r>
      <w:r>
        <w:rPr>
          <w:spacing w:val="1"/>
        </w:rPr>
        <w:t xml:space="preserve"> </w:t>
      </w:r>
      <w:r>
        <w:t>государств</w:t>
      </w:r>
      <w:r>
        <w:rPr>
          <w:spacing w:val="1"/>
        </w:rPr>
        <w:t xml:space="preserve"> </w:t>
      </w:r>
      <w:r>
        <w:t>в</w:t>
      </w:r>
      <w:r>
        <w:rPr>
          <w:spacing w:val="1"/>
        </w:rPr>
        <w:t xml:space="preserve"> </w:t>
      </w:r>
      <w:r>
        <w:t>Европе.</w:t>
      </w:r>
      <w:r>
        <w:rPr>
          <w:spacing w:val="60"/>
        </w:rPr>
        <w:t xml:space="preserve"> </w:t>
      </w:r>
      <w:r>
        <w:t>Парижская</w:t>
      </w:r>
      <w:r>
        <w:rPr>
          <w:spacing w:val="-57"/>
        </w:rPr>
        <w:t xml:space="preserve"> </w:t>
      </w:r>
      <w:r>
        <w:t>мирная конференция. Создание Лиги Наций. Урегулирование на Дальнем Востоке и на Тихом океане.</w:t>
      </w:r>
      <w:r>
        <w:rPr>
          <w:spacing w:val="1"/>
        </w:rPr>
        <w:t xml:space="preserve"> </w:t>
      </w:r>
      <w:r>
        <w:t>Версальско-Вашингтонская</w:t>
      </w:r>
      <w:r>
        <w:rPr>
          <w:spacing w:val="-1"/>
        </w:rPr>
        <w:t xml:space="preserve"> </w:t>
      </w:r>
      <w:r>
        <w:t>система.</w:t>
      </w:r>
    </w:p>
    <w:p w14:paraId="5EB5BECB" w14:textId="77777777" w:rsidR="00FF2DB4" w:rsidRDefault="00C34CCB">
      <w:pPr>
        <w:pStyle w:val="a3"/>
        <w:ind w:right="120" w:firstLine="453"/>
      </w:pPr>
      <w:r>
        <w:t>Революционные события 1918 — начала 1920-х гг. в Европе. Революция в Германии: причины,</w:t>
      </w:r>
      <w:r>
        <w:rPr>
          <w:spacing w:val="1"/>
        </w:rPr>
        <w:t xml:space="preserve"> </w:t>
      </w:r>
      <w:r>
        <w:t>участники, итоги. Раскол социал-демократического движения. Установление авторитарных режимов в</w:t>
      </w:r>
      <w:r>
        <w:rPr>
          <w:spacing w:val="1"/>
        </w:rPr>
        <w:t xml:space="preserve"> </w:t>
      </w:r>
      <w:r>
        <w:t>ряде</w:t>
      </w:r>
      <w:r>
        <w:rPr>
          <w:spacing w:val="-2"/>
        </w:rPr>
        <w:t xml:space="preserve"> </w:t>
      </w:r>
      <w:r>
        <w:t>европейских</w:t>
      </w:r>
      <w:r>
        <w:rPr>
          <w:spacing w:val="1"/>
        </w:rPr>
        <w:t xml:space="preserve"> </w:t>
      </w:r>
      <w:r>
        <w:t>стран</w:t>
      </w:r>
      <w:r>
        <w:rPr>
          <w:spacing w:val="-3"/>
        </w:rPr>
        <w:t xml:space="preserve"> </w:t>
      </w:r>
      <w:r>
        <w:t>в</w:t>
      </w:r>
      <w:r>
        <w:rPr>
          <w:spacing w:val="-2"/>
        </w:rPr>
        <w:t xml:space="preserve"> </w:t>
      </w:r>
      <w:r>
        <w:t>начале</w:t>
      </w:r>
      <w:r>
        <w:rPr>
          <w:spacing w:val="-2"/>
        </w:rPr>
        <w:t xml:space="preserve"> </w:t>
      </w:r>
      <w:r>
        <w:t>1920-х</w:t>
      </w:r>
      <w:r>
        <w:rPr>
          <w:spacing w:val="1"/>
        </w:rPr>
        <w:t xml:space="preserve"> </w:t>
      </w:r>
      <w:r>
        <w:t>гг.</w:t>
      </w:r>
      <w:r>
        <w:rPr>
          <w:spacing w:val="-2"/>
        </w:rPr>
        <w:t xml:space="preserve"> </w:t>
      </w:r>
      <w:r>
        <w:t>Приход фашистов</w:t>
      </w:r>
      <w:r>
        <w:rPr>
          <w:spacing w:val="-1"/>
        </w:rPr>
        <w:t xml:space="preserve"> </w:t>
      </w:r>
      <w:r>
        <w:t>к власти в</w:t>
      </w:r>
      <w:r>
        <w:rPr>
          <w:spacing w:val="-2"/>
        </w:rPr>
        <w:t xml:space="preserve"> </w:t>
      </w:r>
      <w:r>
        <w:t>Италии;</w:t>
      </w:r>
      <w:r>
        <w:rPr>
          <w:spacing w:val="-1"/>
        </w:rPr>
        <w:t xml:space="preserve"> </w:t>
      </w:r>
      <w:r>
        <w:t>Б.</w:t>
      </w:r>
      <w:r>
        <w:rPr>
          <w:spacing w:val="1"/>
        </w:rPr>
        <w:t xml:space="preserve"> </w:t>
      </w:r>
      <w:r>
        <w:t>Муссолини.</w:t>
      </w:r>
    </w:p>
    <w:p w14:paraId="7D654D28" w14:textId="77777777" w:rsidR="00FF2DB4" w:rsidRDefault="00C34CCB">
      <w:pPr>
        <w:pStyle w:val="a3"/>
        <w:ind w:right="115" w:firstLine="453"/>
      </w:pPr>
      <w:r>
        <w:t>Страны</w:t>
      </w:r>
      <w:r>
        <w:rPr>
          <w:spacing w:val="1"/>
        </w:rPr>
        <w:t xml:space="preserve"> </w:t>
      </w:r>
      <w:r>
        <w:t>Европы</w:t>
      </w:r>
      <w:r>
        <w:rPr>
          <w:spacing w:val="1"/>
        </w:rPr>
        <w:t xml:space="preserve"> </w:t>
      </w:r>
      <w:r>
        <w:t>и</w:t>
      </w:r>
      <w:r>
        <w:rPr>
          <w:spacing w:val="1"/>
        </w:rPr>
        <w:t xml:space="preserve"> </w:t>
      </w:r>
      <w:r>
        <w:t>США</w:t>
      </w:r>
      <w:r>
        <w:rPr>
          <w:spacing w:val="1"/>
        </w:rPr>
        <w:t xml:space="preserve"> </w:t>
      </w:r>
      <w:r>
        <w:t>в</w:t>
      </w:r>
      <w:r>
        <w:rPr>
          <w:spacing w:val="1"/>
        </w:rPr>
        <w:t xml:space="preserve"> </w:t>
      </w:r>
      <w:r>
        <w:t>1924—1939 гг.</w:t>
      </w:r>
      <w:r>
        <w:rPr>
          <w:spacing w:val="1"/>
        </w:rPr>
        <w:t xml:space="preserve"> </w:t>
      </w:r>
      <w:r>
        <w:t>Экономическое</w:t>
      </w:r>
      <w:r>
        <w:rPr>
          <w:spacing w:val="1"/>
        </w:rPr>
        <w:t xml:space="preserve"> </w:t>
      </w:r>
      <w:r>
        <w:t>развитие:</w:t>
      </w:r>
      <w:r>
        <w:rPr>
          <w:spacing w:val="1"/>
        </w:rPr>
        <w:t xml:space="preserve"> </w:t>
      </w:r>
      <w:r>
        <w:t>от</w:t>
      </w:r>
      <w:r>
        <w:rPr>
          <w:spacing w:val="1"/>
        </w:rPr>
        <w:t xml:space="preserve"> </w:t>
      </w:r>
      <w:r>
        <w:t>процветания</w:t>
      </w:r>
      <w:r>
        <w:rPr>
          <w:spacing w:val="1"/>
        </w:rPr>
        <w:t xml:space="preserve"> </w:t>
      </w:r>
      <w:r>
        <w:t>к</w:t>
      </w:r>
      <w:r>
        <w:rPr>
          <w:spacing w:val="1"/>
        </w:rPr>
        <w:t xml:space="preserve"> </w:t>
      </w:r>
      <w:r>
        <w:t>кризису</w:t>
      </w:r>
      <w:r>
        <w:rPr>
          <w:spacing w:val="-57"/>
        </w:rPr>
        <w:t xml:space="preserve"> </w:t>
      </w:r>
      <w:r>
        <w:t>1929—1933 гг.</w:t>
      </w:r>
      <w:r>
        <w:rPr>
          <w:spacing w:val="1"/>
        </w:rPr>
        <w:t xml:space="preserve"> </w:t>
      </w:r>
      <w:r>
        <w:t>Опыт</w:t>
      </w:r>
      <w:r>
        <w:rPr>
          <w:spacing w:val="1"/>
        </w:rPr>
        <w:t xml:space="preserve"> </w:t>
      </w:r>
      <w:r>
        <w:t>социальных</w:t>
      </w:r>
      <w:r>
        <w:rPr>
          <w:spacing w:val="1"/>
        </w:rPr>
        <w:t xml:space="preserve"> </w:t>
      </w:r>
      <w:r>
        <w:t>компромиссов:</w:t>
      </w:r>
      <w:r>
        <w:rPr>
          <w:spacing w:val="1"/>
        </w:rPr>
        <w:t xml:space="preserve"> </w:t>
      </w:r>
      <w:r>
        <w:t>первые</w:t>
      </w:r>
      <w:r>
        <w:rPr>
          <w:spacing w:val="1"/>
        </w:rPr>
        <w:t xml:space="preserve"> </w:t>
      </w:r>
      <w:r>
        <w:t>лейбористские</w:t>
      </w:r>
      <w:r>
        <w:rPr>
          <w:spacing w:val="1"/>
        </w:rPr>
        <w:t xml:space="preserve"> </w:t>
      </w:r>
      <w:r>
        <w:t>правительства</w:t>
      </w:r>
      <w:r>
        <w:rPr>
          <w:spacing w:val="1"/>
        </w:rPr>
        <w:t xml:space="preserve"> </w:t>
      </w:r>
      <w:r>
        <w:t>в</w:t>
      </w:r>
      <w:r>
        <w:rPr>
          <w:spacing w:val="1"/>
        </w:rPr>
        <w:t xml:space="preserve"> </w:t>
      </w:r>
      <w:r>
        <w:t>Великобритании.</w:t>
      </w:r>
      <w:r>
        <w:rPr>
          <w:spacing w:val="-1"/>
        </w:rPr>
        <w:t xml:space="preserve"> </w:t>
      </w:r>
      <w:r>
        <w:t>Великая депрессия.</w:t>
      </w:r>
      <w:r>
        <w:rPr>
          <w:spacing w:val="4"/>
        </w:rPr>
        <w:t xml:space="preserve"> </w:t>
      </w:r>
      <w:r>
        <w:t>«Новый</w:t>
      </w:r>
      <w:r>
        <w:rPr>
          <w:spacing w:val="2"/>
        </w:rPr>
        <w:t xml:space="preserve"> </w:t>
      </w:r>
      <w:r>
        <w:t>курс»</w:t>
      </w:r>
      <w:r>
        <w:rPr>
          <w:spacing w:val="-6"/>
        </w:rPr>
        <w:t xml:space="preserve"> </w:t>
      </w:r>
      <w:r>
        <w:t>Ф.</w:t>
      </w:r>
      <w:r>
        <w:rPr>
          <w:spacing w:val="5"/>
        </w:rPr>
        <w:t xml:space="preserve"> </w:t>
      </w:r>
      <w:r>
        <w:t>Д.</w:t>
      </w:r>
      <w:r>
        <w:rPr>
          <w:spacing w:val="-1"/>
        </w:rPr>
        <w:t xml:space="preserve"> </w:t>
      </w:r>
      <w:r>
        <w:t>Рузвельта.</w:t>
      </w:r>
    </w:p>
    <w:p w14:paraId="324DE873" w14:textId="77777777" w:rsidR="00FF2DB4" w:rsidRDefault="00C34CCB">
      <w:pPr>
        <w:pStyle w:val="a3"/>
        <w:ind w:right="118" w:firstLine="453"/>
      </w:pPr>
      <w:r>
        <w:t>Утверждение</w:t>
      </w:r>
      <w:r>
        <w:rPr>
          <w:spacing w:val="1"/>
        </w:rPr>
        <w:t xml:space="preserve"> </w:t>
      </w:r>
      <w:r>
        <w:t>авторитарных</w:t>
      </w:r>
      <w:r>
        <w:rPr>
          <w:spacing w:val="1"/>
        </w:rPr>
        <w:t xml:space="preserve"> </w:t>
      </w:r>
      <w:r>
        <w:t>и</w:t>
      </w:r>
      <w:r>
        <w:rPr>
          <w:spacing w:val="1"/>
        </w:rPr>
        <w:t xml:space="preserve"> </w:t>
      </w:r>
      <w:r>
        <w:t>тоталитарных</w:t>
      </w:r>
      <w:r>
        <w:rPr>
          <w:spacing w:val="1"/>
        </w:rPr>
        <w:t xml:space="preserve"> </w:t>
      </w:r>
      <w:r>
        <w:t>режимов</w:t>
      </w:r>
      <w:r>
        <w:rPr>
          <w:spacing w:val="1"/>
        </w:rPr>
        <w:t xml:space="preserve"> </w:t>
      </w:r>
      <w:r>
        <w:t>в</w:t>
      </w:r>
      <w:r>
        <w:rPr>
          <w:spacing w:val="1"/>
        </w:rPr>
        <w:t xml:space="preserve"> </w:t>
      </w:r>
      <w:r>
        <w:t>1930-е гг.</w:t>
      </w:r>
      <w:r>
        <w:rPr>
          <w:spacing w:val="1"/>
        </w:rPr>
        <w:t xml:space="preserve"> </w:t>
      </w:r>
      <w:r>
        <w:t>в</w:t>
      </w:r>
      <w:r>
        <w:rPr>
          <w:spacing w:val="1"/>
        </w:rPr>
        <w:t xml:space="preserve"> </w:t>
      </w:r>
      <w:r>
        <w:t>странах</w:t>
      </w:r>
      <w:r>
        <w:rPr>
          <w:spacing w:val="1"/>
        </w:rPr>
        <w:t xml:space="preserve"> </w:t>
      </w:r>
      <w:r>
        <w:t>Центральной</w:t>
      </w:r>
      <w:r>
        <w:rPr>
          <w:spacing w:val="1"/>
        </w:rPr>
        <w:t xml:space="preserve"> </w:t>
      </w:r>
      <w:r>
        <w:t>и</w:t>
      </w:r>
      <w:r>
        <w:rPr>
          <w:spacing w:val="1"/>
        </w:rPr>
        <w:t xml:space="preserve"> </w:t>
      </w:r>
      <w:r>
        <w:t>Восточной Европы. Приход нацистов к власти в Германии; А. Гитлер. Внутренняя и внешняя политика</w:t>
      </w:r>
      <w:r>
        <w:rPr>
          <w:spacing w:val="1"/>
        </w:rPr>
        <w:t xml:space="preserve"> </w:t>
      </w:r>
      <w:r>
        <w:t>гитлеровского</w:t>
      </w:r>
      <w:r>
        <w:rPr>
          <w:spacing w:val="-1"/>
        </w:rPr>
        <w:t xml:space="preserve"> </w:t>
      </w:r>
      <w:r>
        <w:t>режима.</w:t>
      </w:r>
    </w:p>
    <w:p w14:paraId="71DB536C" w14:textId="77777777" w:rsidR="00FF2DB4" w:rsidRDefault="00C34CCB">
      <w:pPr>
        <w:pStyle w:val="a3"/>
        <w:ind w:right="128" w:firstLine="453"/>
      </w:pPr>
      <w:r>
        <w:t>Создание и победа Народного фронта во Франции. Революция и приход к власти правительства</w:t>
      </w:r>
      <w:r>
        <w:rPr>
          <w:spacing w:val="1"/>
        </w:rPr>
        <w:t xml:space="preserve"> </w:t>
      </w:r>
      <w:r>
        <w:t>Народного</w:t>
      </w:r>
      <w:r>
        <w:rPr>
          <w:spacing w:val="-1"/>
        </w:rPr>
        <w:t xml:space="preserve"> </w:t>
      </w:r>
      <w:r>
        <w:t>фронта в</w:t>
      </w:r>
      <w:r>
        <w:rPr>
          <w:spacing w:val="-2"/>
        </w:rPr>
        <w:t xml:space="preserve"> </w:t>
      </w:r>
      <w:r>
        <w:t>Испании. Гражданская война</w:t>
      </w:r>
      <w:r>
        <w:rPr>
          <w:spacing w:val="-2"/>
        </w:rPr>
        <w:t xml:space="preserve"> </w:t>
      </w:r>
      <w:r>
        <w:t>1936—1939 гг.</w:t>
      </w:r>
      <w:r>
        <w:rPr>
          <w:spacing w:val="-1"/>
        </w:rPr>
        <w:t xml:space="preserve"> </w:t>
      </w:r>
      <w:r>
        <w:t>в</w:t>
      </w:r>
      <w:r>
        <w:rPr>
          <w:spacing w:val="-2"/>
        </w:rPr>
        <w:t xml:space="preserve"> </w:t>
      </w:r>
      <w:r>
        <w:t>Испании.</w:t>
      </w:r>
    </w:p>
    <w:p w14:paraId="061C59AA" w14:textId="77777777" w:rsidR="00FF2DB4" w:rsidRDefault="00C34CCB">
      <w:pPr>
        <w:pStyle w:val="a3"/>
        <w:ind w:right="117" w:firstLine="453"/>
      </w:pPr>
      <w:r>
        <w:t>Страны Азии в 1920—1930-е гг. Опыт модернизации в Турции; М. Кемаль Ататюрк. Революция</w:t>
      </w:r>
      <w:r>
        <w:rPr>
          <w:spacing w:val="1"/>
        </w:rPr>
        <w:t xml:space="preserve"> </w:t>
      </w:r>
      <w:r>
        <w:t>1920-х</w:t>
      </w:r>
      <w:r>
        <w:rPr>
          <w:spacing w:val="1"/>
        </w:rPr>
        <w:t xml:space="preserve"> </w:t>
      </w:r>
      <w:r>
        <w:t>гг.</w:t>
      </w:r>
      <w:r>
        <w:rPr>
          <w:spacing w:val="-2"/>
        </w:rPr>
        <w:t xml:space="preserve"> </w:t>
      </w:r>
      <w:r>
        <w:t>в</w:t>
      </w:r>
      <w:r>
        <w:rPr>
          <w:spacing w:val="-1"/>
        </w:rPr>
        <w:t xml:space="preserve"> </w:t>
      </w:r>
      <w:r>
        <w:t>Китае.</w:t>
      </w:r>
      <w:r>
        <w:rPr>
          <w:spacing w:val="-1"/>
        </w:rPr>
        <w:t xml:space="preserve"> </w:t>
      </w:r>
      <w:r>
        <w:t>Движение</w:t>
      </w:r>
      <w:r>
        <w:rPr>
          <w:spacing w:val="-2"/>
        </w:rPr>
        <w:t xml:space="preserve"> </w:t>
      </w:r>
      <w:r>
        <w:t>народов Индии</w:t>
      </w:r>
      <w:r>
        <w:rPr>
          <w:spacing w:val="-3"/>
        </w:rPr>
        <w:t xml:space="preserve"> </w:t>
      </w:r>
      <w:r>
        <w:t>против</w:t>
      </w:r>
      <w:r>
        <w:rPr>
          <w:spacing w:val="-2"/>
        </w:rPr>
        <w:t xml:space="preserve"> </w:t>
      </w:r>
      <w:r>
        <w:t>колониального гнёта;</w:t>
      </w:r>
      <w:r>
        <w:rPr>
          <w:spacing w:val="-1"/>
        </w:rPr>
        <w:t xml:space="preserve"> </w:t>
      </w:r>
      <w:r>
        <w:t>М.</w:t>
      </w:r>
      <w:r>
        <w:rPr>
          <w:spacing w:val="4"/>
        </w:rPr>
        <w:t xml:space="preserve"> </w:t>
      </w:r>
      <w:r>
        <w:t>К. Ганди.</w:t>
      </w:r>
    </w:p>
    <w:p w14:paraId="08A872F4" w14:textId="77777777" w:rsidR="00FF2DB4" w:rsidRDefault="00C34CCB">
      <w:pPr>
        <w:pStyle w:val="a3"/>
        <w:ind w:right="116" w:firstLine="453"/>
      </w:pPr>
      <w:r>
        <w:t>Развитие</w:t>
      </w:r>
      <w:r>
        <w:rPr>
          <w:spacing w:val="1"/>
        </w:rPr>
        <w:t xml:space="preserve"> </w:t>
      </w:r>
      <w:r>
        <w:t>культуры</w:t>
      </w:r>
      <w:r>
        <w:rPr>
          <w:spacing w:val="1"/>
        </w:rPr>
        <w:t xml:space="preserve"> </w:t>
      </w:r>
      <w:r>
        <w:t>в</w:t>
      </w:r>
      <w:r>
        <w:rPr>
          <w:spacing w:val="1"/>
        </w:rPr>
        <w:t xml:space="preserve"> </w:t>
      </w:r>
      <w:r>
        <w:t>первой</w:t>
      </w:r>
      <w:r>
        <w:rPr>
          <w:spacing w:val="1"/>
        </w:rPr>
        <w:t xml:space="preserve"> </w:t>
      </w:r>
      <w:r>
        <w:t>трети</w:t>
      </w:r>
      <w:r>
        <w:rPr>
          <w:spacing w:val="1"/>
        </w:rPr>
        <w:t xml:space="preserve"> </w:t>
      </w:r>
      <w:r>
        <w:t>XX в.</w:t>
      </w:r>
      <w:r>
        <w:rPr>
          <w:spacing w:val="1"/>
        </w:rPr>
        <w:t xml:space="preserve"> </w:t>
      </w:r>
      <w:r>
        <w:t>Социальные</w:t>
      </w:r>
      <w:r>
        <w:rPr>
          <w:spacing w:val="1"/>
        </w:rPr>
        <w:t xml:space="preserve"> </w:t>
      </w:r>
      <w:r>
        <w:t>потрясения</w:t>
      </w:r>
      <w:r>
        <w:rPr>
          <w:spacing w:val="1"/>
        </w:rPr>
        <w:t xml:space="preserve"> </w:t>
      </w:r>
      <w:r>
        <w:t>начала</w:t>
      </w:r>
      <w:r>
        <w:rPr>
          <w:spacing w:val="1"/>
        </w:rPr>
        <w:t xml:space="preserve"> </w:t>
      </w:r>
      <w:r>
        <w:t>XX</w:t>
      </w:r>
      <w:r>
        <w:rPr>
          <w:spacing w:val="1"/>
        </w:rPr>
        <w:t xml:space="preserve"> </w:t>
      </w:r>
      <w:r>
        <w:t>в.</w:t>
      </w:r>
      <w:r>
        <w:rPr>
          <w:spacing w:val="1"/>
        </w:rPr>
        <w:t xml:space="preserve"> </w:t>
      </w:r>
      <w:r>
        <w:t>и</w:t>
      </w:r>
      <w:r>
        <w:rPr>
          <w:spacing w:val="1"/>
        </w:rPr>
        <w:t xml:space="preserve"> </w:t>
      </w:r>
      <w:r>
        <w:t>духовная</w:t>
      </w:r>
      <w:r>
        <w:rPr>
          <w:spacing w:val="1"/>
        </w:rPr>
        <w:t xml:space="preserve"> </w:t>
      </w:r>
      <w:r>
        <w:t>культура. Отход от традиций классического искусства. Модернизм. Авангардизм. Течения в литературе</w:t>
      </w:r>
      <w:r>
        <w:rPr>
          <w:spacing w:val="-57"/>
        </w:rPr>
        <w:t xml:space="preserve"> </w:t>
      </w:r>
      <w:r>
        <w:t>и</w:t>
      </w:r>
      <w:r>
        <w:rPr>
          <w:spacing w:val="-2"/>
        </w:rPr>
        <w:t xml:space="preserve"> </w:t>
      </w:r>
      <w:r>
        <w:t>искусстве</w:t>
      </w:r>
      <w:r>
        <w:rPr>
          <w:spacing w:val="-2"/>
        </w:rPr>
        <w:t xml:space="preserve"> </w:t>
      </w:r>
      <w:r>
        <w:t>1920—1930-х</w:t>
      </w:r>
      <w:r>
        <w:rPr>
          <w:spacing w:val="1"/>
        </w:rPr>
        <w:t xml:space="preserve"> </w:t>
      </w:r>
      <w:r>
        <w:t>гг.</w:t>
      </w:r>
      <w:r>
        <w:rPr>
          <w:spacing w:val="-2"/>
        </w:rPr>
        <w:t xml:space="preserve"> </w:t>
      </w:r>
      <w:r>
        <w:t>Тоталитаризм</w:t>
      </w:r>
      <w:r>
        <w:rPr>
          <w:spacing w:val="-2"/>
        </w:rPr>
        <w:t xml:space="preserve"> </w:t>
      </w:r>
      <w:r>
        <w:t>и</w:t>
      </w:r>
      <w:r>
        <w:rPr>
          <w:spacing w:val="-3"/>
        </w:rPr>
        <w:t xml:space="preserve"> </w:t>
      </w:r>
      <w:r>
        <w:t>культура.</w:t>
      </w:r>
      <w:r>
        <w:rPr>
          <w:spacing w:val="-1"/>
        </w:rPr>
        <w:t xml:space="preserve"> </w:t>
      </w:r>
      <w:r>
        <w:t>Деятели</w:t>
      </w:r>
      <w:r>
        <w:rPr>
          <w:spacing w:val="-1"/>
        </w:rPr>
        <w:t xml:space="preserve"> </w:t>
      </w:r>
      <w:r>
        <w:t>культуры:</w:t>
      </w:r>
      <w:r>
        <w:rPr>
          <w:spacing w:val="-1"/>
        </w:rPr>
        <w:t xml:space="preserve"> </w:t>
      </w:r>
      <w:r>
        <w:t>творчество</w:t>
      </w:r>
      <w:r>
        <w:rPr>
          <w:spacing w:val="-1"/>
        </w:rPr>
        <w:t xml:space="preserve"> </w:t>
      </w:r>
      <w:r>
        <w:t>и судьбы.</w:t>
      </w:r>
    </w:p>
    <w:p w14:paraId="414EA3DA" w14:textId="77777777" w:rsidR="00FF2DB4" w:rsidRDefault="00C34CCB">
      <w:pPr>
        <w:pStyle w:val="a3"/>
        <w:ind w:right="116" w:firstLine="453"/>
      </w:pPr>
      <w:r>
        <w:t>Международные</w:t>
      </w:r>
      <w:r>
        <w:rPr>
          <w:spacing w:val="1"/>
        </w:rPr>
        <w:t xml:space="preserve"> </w:t>
      </w:r>
      <w:r>
        <w:t>отношения</w:t>
      </w:r>
      <w:r>
        <w:rPr>
          <w:spacing w:val="1"/>
        </w:rPr>
        <w:t xml:space="preserve"> </w:t>
      </w:r>
      <w:r>
        <w:t>в</w:t>
      </w:r>
      <w:r>
        <w:rPr>
          <w:spacing w:val="1"/>
        </w:rPr>
        <w:t xml:space="preserve"> </w:t>
      </w:r>
      <w:r>
        <w:t>1920—1930-е гг.</w:t>
      </w:r>
      <w:r>
        <w:rPr>
          <w:spacing w:val="1"/>
        </w:rPr>
        <w:t xml:space="preserve"> </w:t>
      </w:r>
      <w:r>
        <w:t>Лига</w:t>
      </w:r>
      <w:r>
        <w:rPr>
          <w:spacing w:val="1"/>
        </w:rPr>
        <w:t xml:space="preserve"> </w:t>
      </w:r>
      <w:r>
        <w:t>Наций</w:t>
      </w:r>
      <w:r>
        <w:rPr>
          <w:spacing w:val="1"/>
        </w:rPr>
        <w:t xml:space="preserve"> </w:t>
      </w:r>
      <w:r>
        <w:t>и</w:t>
      </w:r>
      <w:r>
        <w:rPr>
          <w:spacing w:val="1"/>
        </w:rPr>
        <w:t xml:space="preserve"> </w:t>
      </w:r>
      <w:r>
        <w:t>её</w:t>
      </w:r>
      <w:r>
        <w:rPr>
          <w:spacing w:val="1"/>
        </w:rPr>
        <w:t xml:space="preserve"> </w:t>
      </w:r>
      <w:r>
        <w:t>деятельность</w:t>
      </w:r>
      <w:r>
        <w:rPr>
          <w:spacing w:val="1"/>
        </w:rPr>
        <w:t xml:space="preserve"> </w:t>
      </w:r>
      <w:r>
        <w:t>в</w:t>
      </w:r>
      <w:r>
        <w:rPr>
          <w:spacing w:val="1"/>
        </w:rPr>
        <w:t xml:space="preserve"> </w:t>
      </w:r>
      <w:r>
        <w:t>1920-е гг.</w:t>
      </w:r>
      <w:r>
        <w:rPr>
          <w:spacing w:val="1"/>
        </w:rPr>
        <w:t xml:space="preserve"> </w:t>
      </w:r>
      <w:r>
        <w:t>Обострение международных отношений в 1930-е гг. Ось «Берлин—Рим—Токио». Агрессия на Дальнем</w:t>
      </w:r>
      <w:r>
        <w:rPr>
          <w:spacing w:val="-57"/>
        </w:rPr>
        <w:t xml:space="preserve"> </w:t>
      </w:r>
      <w:r>
        <w:t>Востоке, в Европе. Политика невмешательства и умиротворения. Дипломатические переговоры 1939 г.,</w:t>
      </w:r>
      <w:r>
        <w:rPr>
          <w:spacing w:val="1"/>
        </w:rPr>
        <w:t xml:space="preserve"> </w:t>
      </w:r>
      <w:r>
        <w:t>их</w:t>
      </w:r>
      <w:r>
        <w:rPr>
          <w:spacing w:val="1"/>
        </w:rPr>
        <w:t xml:space="preserve"> </w:t>
      </w:r>
      <w:r>
        <w:t>результаты.</w:t>
      </w:r>
    </w:p>
    <w:p w14:paraId="00F0B84B" w14:textId="77777777" w:rsidR="00FF2DB4" w:rsidRDefault="00C34CCB">
      <w:pPr>
        <w:pStyle w:val="3"/>
        <w:spacing w:before="4" w:line="274" w:lineRule="exact"/>
        <w:jc w:val="both"/>
      </w:pPr>
      <w:r>
        <w:t>Вторая</w:t>
      </w:r>
      <w:r>
        <w:rPr>
          <w:spacing w:val="-2"/>
        </w:rPr>
        <w:t xml:space="preserve"> </w:t>
      </w:r>
      <w:r>
        <w:t>мировая</w:t>
      </w:r>
      <w:r>
        <w:rPr>
          <w:spacing w:val="-2"/>
        </w:rPr>
        <w:t xml:space="preserve"> </w:t>
      </w:r>
      <w:r>
        <w:t>война</w:t>
      </w:r>
      <w:r>
        <w:rPr>
          <w:spacing w:val="-2"/>
        </w:rPr>
        <w:t xml:space="preserve"> </w:t>
      </w:r>
      <w:r>
        <w:t>(1939—1945</w:t>
      </w:r>
      <w:r>
        <w:rPr>
          <w:spacing w:val="-1"/>
        </w:rPr>
        <w:t xml:space="preserve"> </w:t>
      </w:r>
      <w:r>
        <w:t>гг.)</w:t>
      </w:r>
    </w:p>
    <w:p w14:paraId="2DDABD69" w14:textId="77777777" w:rsidR="00FF2DB4" w:rsidRDefault="00C34CCB">
      <w:pPr>
        <w:pStyle w:val="a3"/>
        <w:ind w:right="115" w:firstLine="453"/>
      </w:pPr>
      <w:r>
        <w:t>Причины</w:t>
      </w:r>
      <w:r>
        <w:rPr>
          <w:spacing w:val="1"/>
        </w:rPr>
        <w:t xml:space="preserve"> </w:t>
      </w:r>
      <w:r>
        <w:t>и</w:t>
      </w:r>
      <w:r>
        <w:rPr>
          <w:spacing w:val="1"/>
        </w:rPr>
        <w:t xml:space="preserve"> </w:t>
      </w:r>
      <w:r>
        <w:t>начало</w:t>
      </w:r>
      <w:r>
        <w:rPr>
          <w:spacing w:val="1"/>
        </w:rPr>
        <w:t xml:space="preserve"> </w:t>
      </w:r>
      <w:r>
        <w:t>войны.</w:t>
      </w:r>
      <w:r>
        <w:rPr>
          <w:spacing w:val="1"/>
        </w:rPr>
        <w:t xml:space="preserve"> </w:t>
      </w:r>
      <w:r>
        <w:t>Этапы,</w:t>
      </w:r>
      <w:r>
        <w:rPr>
          <w:spacing w:val="1"/>
        </w:rPr>
        <w:t xml:space="preserve"> </w:t>
      </w:r>
      <w:r>
        <w:t>театры</w:t>
      </w:r>
      <w:r>
        <w:rPr>
          <w:spacing w:val="1"/>
        </w:rPr>
        <w:t xml:space="preserve"> </w:t>
      </w:r>
      <w:r>
        <w:t>боевых</w:t>
      </w:r>
      <w:r>
        <w:rPr>
          <w:spacing w:val="1"/>
        </w:rPr>
        <w:t xml:space="preserve"> </w:t>
      </w:r>
      <w:r>
        <w:t>действий,</w:t>
      </w:r>
      <w:r>
        <w:rPr>
          <w:spacing w:val="1"/>
        </w:rPr>
        <w:t xml:space="preserve"> </w:t>
      </w:r>
      <w:r>
        <w:t>основные</w:t>
      </w:r>
      <w:r>
        <w:rPr>
          <w:spacing w:val="1"/>
        </w:rPr>
        <w:t xml:space="preserve"> </w:t>
      </w:r>
      <w:r>
        <w:t>участники</w:t>
      </w:r>
      <w:r>
        <w:rPr>
          <w:spacing w:val="1"/>
        </w:rPr>
        <w:t xml:space="preserve"> </w:t>
      </w:r>
      <w:r>
        <w:t>войны.</w:t>
      </w:r>
      <w:r>
        <w:rPr>
          <w:spacing w:val="-57"/>
        </w:rPr>
        <w:t xml:space="preserve"> </w:t>
      </w:r>
      <w:r>
        <w:t>Установление</w:t>
      </w:r>
      <w:r>
        <w:rPr>
          <w:spacing w:val="1"/>
        </w:rPr>
        <w:t xml:space="preserve"> </w:t>
      </w:r>
      <w:r>
        <w:t>«нового</w:t>
      </w:r>
      <w:r>
        <w:rPr>
          <w:spacing w:val="1"/>
        </w:rPr>
        <w:t xml:space="preserve"> </w:t>
      </w:r>
      <w:r>
        <w:t>порядка»</w:t>
      </w:r>
      <w:r>
        <w:rPr>
          <w:spacing w:val="1"/>
        </w:rPr>
        <w:t xml:space="preserve"> </w:t>
      </w:r>
      <w:r>
        <w:t>на</w:t>
      </w:r>
      <w:r>
        <w:rPr>
          <w:spacing w:val="1"/>
        </w:rPr>
        <w:t xml:space="preserve"> </w:t>
      </w:r>
      <w:r>
        <w:t>оккупированных</w:t>
      </w:r>
      <w:r>
        <w:rPr>
          <w:spacing w:val="1"/>
        </w:rPr>
        <w:t xml:space="preserve"> </w:t>
      </w:r>
      <w:r>
        <w:t>территориях;</w:t>
      </w:r>
      <w:r>
        <w:rPr>
          <w:spacing w:val="1"/>
        </w:rPr>
        <w:t xml:space="preserve"> </w:t>
      </w:r>
      <w:r>
        <w:t>геноцид,</w:t>
      </w:r>
      <w:r>
        <w:rPr>
          <w:spacing w:val="1"/>
        </w:rPr>
        <w:t xml:space="preserve"> </w:t>
      </w:r>
      <w:r>
        <w:t>Холокост.</w:t>
      </w:r>
      <w:r>
        <w:rPr>
          <w:spacing w:val="1"/>
        </w:rPr>
        <w:t xml:space="preserve"> </w:t>
      </w:r>
      <w:r>
        <w:t>Движение</w:t>
      </w:r>
      <w:r>
        <w:rPr>
          <w:spacing w:val="1"/>
        </w:rPr>
        <w:t xml:space="preserve"> </w:t>
      </w:r>
      <w:r>
        <w:t>Сопротивления,</w:t>
      </w:r>
      <w:r>
        <w:rPr>
          <w:spacing w:val="1"/>
        </w:rPr>
        <w:t xml:space="preserve"> </w:t>
      </w:r>
      <w:r>
        <w:t>его</w:t>
      </w:r>
      <w:r>
        <w:rPr>
          <w:spacing w:val="1"/>
        </w:rPr>
        <w:t xml:space="preserve"> </w:t>
      </w:r>
      <w:r>
        <w:t>руководители</w:t>
      </w:r>
      <w:r>
        <w:rPr>
          <w:spacing w:val="1"/>
        </w:rPr>
        <w:t xml:space="preserve"> </w:t>
      </w:r>
      <w:r>
        <w:t>и</w:t>
      </w:r>
      <w:r>
        <w:rPr>
          <w:spacing w:val="1"/>
        </w:rPr>
        <w:t xml:space="preserve"> </w:t>
      </w:r>
      <w:r>
        <w:t>герои.</w:t>
      </w:r>
      <w:r>
        <w:rPr>
          <w:spacing w:val="1"/>
        </w:rPr>
        <w:t xml:space="preserve"> </w:t>
      </w:r>
      <w:r>
        <w:t>Создание</w:t>
      </w:r>
      <w:r>
        <w:rPr>
          <w:spacing w:val="1"/>
        </w:rPr>
        <w:t xml:space="preserve"> </w:t>
      </w:r>
      <w:r>
        <w:t>и</w:t>
      </w:r>
      <w:r>
        <w:rPr>
          <w:spacing w:val="1"/>
        </w:rPr>
        <w:t xml:space="preserve"> </w:t>
      </w:r>
      <w:r>
        <w:t>деятельность</w:t>
      </w:r>
      <w:r>
        <w:rPr>
          <w:spacing w:val="1"/>
        </w:rPr>
        <w:t xml:space="preserve"> </w:t>
      </w:r>
      <w:r>
        <w:t>антигитлеровской</w:t>
      </w:r>
      <w:r>
        <w:rPr>
          <w:spacing w:val="1"/>
        </w:rPr>
        <w:t xml:space="preserve"> </w:t>
      </w:r>
      <w:r>
        <w:t>коалиции.</w:t>
      </w:r>
      <w:r>
        <w:rPr>
          <w:spacing w:val="1"/>
        </w:rPr>
        <w:t xml:space="preserve"> </w:t>
      </w:r>
      <w:r>
        <w:t>Главные события войны в Европе, на Тихом океане, в Северной Африке. Конференции руководителей</w:t>
      </w:r>
      <w:r>
        <w:rPr>
          <w:spacing w:val="1"/>
        </w:rPr>
        <w:t xml:space="preserve"> </w:t>
      </w:r>
      <w:r>
        <w:t>СССР,</w:t>
      </w:r>
      <w:r>
        <w:rPr>
          <w:spacing w:val="1"/>
        </w:rPr>
        <w:t xml:space="preserve"> </w:t>
      </w:r>
      <w:r>
        <w:t>США</w:t>
      </w:r>
      <w:r>
        <w:rPr>
          <w:spacing w:val="1"/>
        </w:rPr>
        <w:t xml:space="preserve"> </w:t>
      </w:r>
      <w:r>
        <w:t>и</w:t>
      </w:r>
      <w:r>
        <w:rPr>
          <w:spacing w:val="1"/>
        </w:rPr>
        <w:t xml:space="preserve"> </w:t>
      </w:r>
      <w:r>
        <w:t>Великобритании.</w:t>
      </w:r>
      <w:r>
        <w:rPr>
          <w:spacing w:val="1"/>
        </w:rPr>
        <w:t xml:space="preserve"> </w:t>
      </w:r>
      <w:r>
        <w:t>Капитуляция</w:t>
      </w:r>
      <w:r>
        <w:rPr>
          <w:spacing w:val="1"/>
        </w:rPr>
        <w:t xml:space="preserve"> </w:t>
      </w:r>
      <w:r>
        <w:t>Германии.</w:t>
      </w:r>
      <w:r>
        <w:rPr>
          <w:spacing w:val="1"/>
        </w:rPr>
        <w:t xml:space="preserve"> </w:t>
      </w:r>
      <w:r>
        <w:t>Завершение</w:t>
      </w:r>
      <w:r>
        <w:rPr>
          <w:spacing w:val="1"/>
        </w:rPr>
        <w:t xml:space="preserve"> </w:t>
      </w:r>
      <w:r>
        <w:t>войны</w:t>
      </w:r>
      <w:r>
        <w:rPr>
          <w:spacing w:val="1"/>
        </w:rPr>
        <w:t xml:space="preserve"> </w:t>
      </w:r>
      <w:r>
        <w:t>на</w:t>
      </w:r>
      <w:r>
        <w:rPr>
          <w:spacing w:val="1"/>
        </w:rPr>
        <w:t xml:space="preserve"> </w:t>
      </w:r>
      <w:r>
        <w:t>Дальнем</w:t>
      </w:r>
      <w:r>
        <w:rPr>
          <w:spacing w:val="60"/>
        </w:rPr>
        <w:t xml:space="preserve"> </w:t>
      </w:r>
      <w:r>
        <w:t>Востоке.</w:t>
      </w:r>
      <w:r>
        <w:rPr>
          <w:spacing w:val="1"/>
        </w:rPr>
        <w:t xml:space="preserve"> </w:t>
      </w:r>
      <w:r>
        <w:t>Итоги и</w:t>
      </w:r>
      <w:r>
        <w:rPr>
          <w:spacing w:val="3"/>
        </w:rPr>
        <w:t xml:space="preserve"> </w:t>
      </w:r>
      <w:r>
        <w:t>уроки войны.</w:t>
      </w:r>
    </w:p>
    <w:p w14:paraId="3BA12669" w14:textId="77777777" w:rsidR="00FF2DB4" w:rsidRDefault="00FF2DB4">
      <w:pPr>
        <w:sectPr w:rsidR="00FF2DB4">
          <w:pgSz w:w="11920" w:h="16850"/>
          <w:pgMar w:top="780" w:right="640" w:bottom="1580" w:left="300" w:header="0" w:footer="1365" w:gutter="0"/>
          <w:cols w:space="720"/>
        </w:sectPr>
      </w:pPr>
    </w:p>
    <w:p w14:paraId="304B5124" w14:textId="77777777" w:rsidR="00FF2DB4" w:rsidRDefault="00C34CCB">
      <w:pPr>
        <w:pStyle w:val="3"/>
        <w:spacing w:before="75" w:line="274" w:lineRule="exact"/>
        <w:jc w:val="both"/>
      </w:pPr>
      <w:r>
        <w:t>Мир</w:t>
      </w:r>
      <w:r>
        <w:rPr>
          <w:spacing w:val="-2"/>
        </w:rPr>
        <w:t xml:space="preserve"> </w:t>
      </w:r>
      <w:r>
        <w:t>во</w:t>
      </w:r>
      <w:r>
        <w:rPr>
          <w:spacing w:val="-2"/>
        </w:rPr>
        <w:t xml:space="preserve"> </w:t>
      </w:r>
      <w:r>
        <w:t>второй</w:t>
      </w:r>
      <w:r>
        <w:rPr>
          <w:spacing w:val="-1"/>
        </w:rPr>
        <w:t xml:space="preserve"> </w:t>
      </w:r>
      <w:r>
        <w:t>половине</w:t>
      </w:r>
      <w:r>
        <w:rPr>
          <w:spacing w:val="-2"/>
        </w:rPr>
        <w:t xml:space="preserve"> </w:t>
      </w:r>
      <w:r>
        <w:t>XX —</w:t>
      </w:r>
      <w:r>
        <w:rPr>
          <w:spacing w:val="-2"/>
        </w:rPr>
        <w:t xml:space="preserve"> </w:t>
      </w:r>
      <w:r>
        <w:t>начале</w:t>
      </w:r>
      <w:r>
        <w:rPr>
          <w:spacing w:val="-3"/>
        </w:rPr>
        <w:t xml:space="preserve"> </w:t>
      </w:r>
      <w:r>
        <w:t>XXI</w:t>
      </w:r>
      <w:r>
        <w:rPr>
          <w:spacing w:val="1"/>
        </w:rPr>
        <w:t xml:space="preserve"> </w:t>
      </w:r>
      <w:r>
        <w:t>в.</w:t>
      </w:r>
    </w:p>
    <w:p w14:paraId="54749CB5" w14:textId="77777777" w:rsidR="00FF2DB4" w:rsidRDefault="00C34CCB">
      <w:pPr>
        <w:pStyle w:val="a3"/>
        <w:ind w:right="123" w:firstLine="453"/>
      </w:pPr>
      <w:r>
        <w:t>Изменения</w:t>
      </w:r>
      <w:r>
        <w:rPr>
          <w:spacing w:val="1"/>
        </w:rPr>
        <w:t xml:space="preserve"> </w:t>
      </w:r>
      <w:r>
        <w:t>на</w:t>
      </w:r>
      <w:r>
        <w:rPr>
          <w:spacing w:val="1"/>
        </w:rPr>
        <w:t xml:space="preserve"> </w:t>
      </w:r>
      <w:r>
        <w:t>политической</w:t>
      </w:r>
      <w:r>
        <w:rPr>
          <w:spacing w:val="1"/>
        </w:rPr>
        <w:t xml:space="preserve"> </w:t>
      </w:r>
      <w:r>
        <w:t>карте</w:t>
      </w:r>
      <w:r>
        <w:rPr>
          <w:spacing w:val="1"/>
        </w:rPr>
        <w:t xml:space="preserve"> </w:t>
      </w:r>
      <w:r>
        <w:t>мира</w:t>
      </w:r>
      <w:r>
        <w:rPr>
          <w:spacing w:val="1"/>
        </w:rPr>
        <w:t xml:space="preserve"> </w:t>
      </w:r>
      <w:r>
        <w:t>после</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Отношения</w:t>
      </w:r>
      <w:r>
        <w:rPr>
          <w:spacing w:val="1"/>
        </w:rPr>
        <w:t xml:space="preserve"> </w:t>
      </w:r>
      <w:r>
        <w:t>между</w:t>
      </w:r>
      <w:r>
        <w:rPr>
          <w:spacing w:val="1"/>
        </w:rPr>
        <w:t xml:space="preserve"> </w:t>
      </w:r>
      <w:r>
        <w:t>державами-победительницами.</w:t>
      </w:r>
      <w:r>
        <w:rPr>
          <w:spacing w:val="-2"/>
        </w:rPr>
        <w:t xml:space="preserve"> </w:t>
      </w:r>
      <w:r>
        <w:t>Формирование</w:t>
      </w:r>
      <w:r>
        <w:rPr>
          <w:spacing w:val="-2"/>
        </w:rPr>
        <w:t xml:space="preserve"> </w:t>
      </w:r>
      <w:r>
        <w:t>биполяр-ного</w:t>
      </w:r>
      <w:r>
        <w:rPr>
          <w:spacing w:val="-2"/>
        </w:rPr>
        <w:t xml:space="preserve"> </w:t>
      </w:r>
      <w:r>
        <w:t>мира.</w:t>
      </w:r>
      <w:r>
        <w:rPr>
          <w:spacing w:val="-1"/>
        </w:rPr>
        <w:t xml:space="preserve"> </w:t>
      </w:r>
      <w:r>
        <w:t>Начало</w:t>
      </w:r>
      <w:r>
        <w:rPr>
          <w:spacing w:val="2"/>
        </w:rPr>
        <w:t xml:space="preserve"> </w:t>
      </w:r>
      <w:r>
        <w:t>«холодной</w:t>
      </w:r>
      <w:r>
        <w:rPr>
          <w:spacing w:val="-1"/>
        </w:rPr>
        <w:t xml:space="preserve"> </w:t>
      </w:r>
      <w:r>
        <w:t>войны».</w:t>
      </w:r>
    </w:p>
    <w:p w14:paraId="18ACA24C" w14:textId="77777777" w:rsidR="00FF2DB4" w:rsidRDefault="00C34CCB">
      <w:pPr>
        <w:pStyle w:val="a3"/>
        <w:ind w:right="119" w:firstLine="453"/>
      </w:pPr>
      <w:r>
        <w:t>Новые</w:t>
      </w:r>
      <w:r>
        <w:rPr>
          <w:spacing w:val="1"/>
        </w:rPr>
        <w:t xml:space="preserve"> </w:t>
      </w:r>
      <w:r>
        <w:t>явления</w:t>
      </w:r>
      <w:r>
        <w:rPr>
          <w:spacing w:val="1"/>
        </w:rPr>
        <w:t xml:space="preserve"> </w:t>
      </w:r>
      <w:r>
        <w:t>в</w:t>
      </w:r>
      <w:r>
        <w:rPr>
          <w:spacing w:val="1"/>
        </w:rPr>
        <w:t xml:space="preserve"> </w:t>
      </w:r>
      <w:r>
        <w:t>экономике</w:t>
      </w:r>
      <w:r>
        <w:rPr>
          <w:spacing w:val="1"/>
        </w:rPr>
        <w:t xml:space="preserve"> </w:t>
      </w:r>
      <w:r>
        <w:t>и</w:t>
      </w:r>
      <w:r>
        <w:rPr>
          <w:spacing w:val="1"/>
        </w:rPr>
        <w:t xml:space="preserve"> </w:t>
      </w:r>
      <w:r>
        <w:t>социальной</w:t>
      </w:r>
      <w:r>
        <w:rPr>
          <w:spacing w:val="1"/>
        </w:rPr>
        <w:t xml:space="preserve"> </w:t>
      </w:r>
      <w:r>
        <w:t>жизни</w:t>
      </w:r>
      <w:r>
        <w:rPr>
          <w:spacing w:val="1"/>
        </w:rPr>
        <w:t xml:space="preserve"> </w:t>
      </w:r>
      <w:r>
        <w:t>послевоенного</w:t>
      </w:r>
      <w:r>
        <w:rPr>
          <w:spacing w:val="1"/>
        </w:rPr>
        <w:t xml:space="preserve"> </w:t>
      </w:r>
      <w:r>
        <w:t>мира.</w:t>
      </w:r>
      <w:r>
        <w:rPr>
          <w:spacing w:val="1"/>
        </w:rPr>
        <w:t xml:space="preserve"> </w:t>
      </w:r>
      <w:r>
        <w:t>Научно-техническая</w:t>
      </w:r>
      <w:r>
        <w:rPr>
          <w:spacing w:val="1"/>
        </w:rPr>
        <w:t xml:space="preserve"> </w:t>
      </w:r>
      <w:r>
        <w:t>революция второй половины XX в. Переход от индустриального общества к постиндустриальному,</w:t>
      </w:r>
      <w:r>
        <w:rPr>
          <w:spacing w:val="1"/>
        </w:rPr>
        <w:t xml:space="preserve"> </w:t>
      </w:r>
      <w:r>
        <w:t>информационному</w:t>
      </w:r>
      <w:r>
        <w:rPr>
          <w:spacing w:val="-9"/>
        </w:rPr>
        <w:t xml:space="preserve"> </w:t>
      </w:r>
      <w:r>
        <w:t>обществу. Эволюция</w:t>
      </w:r>
      <w:r>
        <w:rPr>
          <w:spacing w:val="-1"/>
        </w:rPr>
        <w:t xml:space="preserve"> </w:t>
      </w:r>
      <w:r>
        <w:t>социальной структуры</w:t>
      </w:r>
      <w:r>
        <w:rPr>
          <w:spacing w:val="-1"/>
        </w:rPr>
        <w:t xml:space="preserve"> </w:t>
      </w:r>
      <w:r>
        <w:t>общества.</w:t>
      </w:r>
    </w:p>
    <w:p w14:paraId="31DB0F95" w14:textId="77777777" w:rsidR="00FF2DB4" w:rsidRDefault="00C34CCB">
      <w:pPr>
        <w:pStyle w:val="a3"/>
        <w:ind w:right="120" w:firstLine="453"/>
      </w:pPr>
      <w:r>
        <w:t>Соединённые</w:t>
      </w:r>
      <w:r>
        <w:rPr>
          <w:spacing w:val="1"/>
        </w:rPr>
        <w:t xml:space="preserve"> </w:t>
      </w:r>
      <w:r>
        <w:t>Штаты</w:t>
      </w:r>
      <w:r>
        <w:rPr>
          <w:spacing w:val="1"/>
        </w:rPr>
        <w:t xml:space="preserve"> </w:t>
      </w:r>
      <w:r>
        <w:t>Америки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ХХ</w:t>
      </w:r>
      <w:r>
        <w:rPr>
          <w:spacing w:val="1"/>
        </w:rPr>
        <w:t xml:space="preserve"> </w:t>
      </w:r>
      <w:r>
        <w:t>—</w:t>
      </w:r>
      <w:r>
        <w:rPr>
          <w:spacing w:val="1"/>
        </w:rPr>
        <w:t xml:space="preserve"> </w:t>
      </w:r>
      <w:r>
        <w:t>начале</w:t>
      </w:r>
      <w:r>
        <w:rPr>
          <w:spacing w:val="1"/>
        </w:rPr>
        <w:t xml:space="preserve"> </w:t>
      </w:r>
      <w:r>
        <w:t>XXI в.</w:t>
      </w:r>
      <w:r>
        <w:rPr>
          <w:spacing w:val="1"/>
        </w:rPr>
        <w:t xml:space="preserve"> </w:t>
      </w:r>
      <w:r>
        <w:t>Путь</w:t>
      </w:r>
      <w:r>
        <w:rPr>
          <w:spacing w:val="1"/>
        </w:rPr>
        <w:t xml:space="preserve"> </w:t>
      </w:r>
      <w:r>
        <w:t>к</w:t>
      </w:r>
      <w:r>
        <w:rPr>
          <w:spacing w:val="1"/>
        </w:rPr>
        <w:t xml:space="preserve"> </w:t>
      </w:r>
      <w:r>
        <w:t>лидерству.</w:t>
      </w:r>
      <w:r>
        <w:rPr>
          <w:spacing w:val="1"/>
        </w:rPr>
        <w:t xml:space="preserve"> </w:t>
      </w:r>
      <w:r>
        <w:t>Политическое</w:t>
      </w:r>
      <w:r>
        <w:rPr>
          <w:spacing w:val="1"/>
        </w:rPr>
        <w:t xml:space="preserve"> </w:t>
      </w:r>
      <w:r>
        <w:t>развитие:</w:t>
      </w:r>
      <w:r>
        <w:rPr>
          <w:spacing w:val="1"/>
        </w:rPr>
        <w:t xml:space="preserve"> </w:t>
      </w:r>
      <w:r>
        <w:t>демократы</w:t>
      </w:r>
      <w:r>
        <w:rPr>
          <w:spacing w:val="1"/>
        </w:rPr>
        <w:t xml:space="preserve"> </w:t>
      </w:r>
      <w:r>
        <w:t>и</w:t>
      </w:r>
      <w:r>
        <w:rPr>
          <w:spacing w:val="1"/>
        </w:rPr>
        <w:t xml:space="preserve"> </w:t>
      </w:r>
      <w:r>
        <w:t>республиканцы</w:t>
      </w:r>
      <w:r>
        <w:rPr>
          <w:spacing w:val="1"/>
        </w:rPr>
        <w:t xml:space="preserve"> </w:t>
      </w:r>
      <w:r>
        <w:t>у</w:t>
      </w:r>
      <w:r>
        <w:rPr>
          <w:spacing w:val="1"/>
        </w:rPr>
        <w:t xml:space="preserve"> </w:t>
      </w:r>
      <w:r>
        <w:t>власти,</w:t>
      </w:r>
      <w:r>
        <w:rPr>
          <w:spacing w:val="1"/>
        </w:rPr>
        <w:t xml:space="preserve"> </w:t>
      </w:r>
      <w:r>
        <w:t>президенты</w:t>
      </w:r>
      <w:r>
        <w:rPr>
          <w:spacing w:val="1"/>
        </w:rPr>
        <w:t xml:space="preserve"> </w:t>
      </w:r>
      <w:r>
        <w:t>США.</w:t>
      </w:r>
      <w:r>
        <w:rPr>
          <w:spacing w:val="1"/>
        </w:rPr>
        <w:t xml:space="preserve"> </w:t>
      </w:r>
      <w:r>
        <w:t>Социальные</w:t>
      </w:r>
      <w:r>
        <w:rPr>
          <w:spacing w:val="1"/>
        </w:rPr>
        <w:t xml:space="preserve"> </w:t>
      </w:r>
      <w:r>
        <w:t>движения,</w:t>
      </w:r>
      <w:r>
        <w:rPr>
          <w:spacing w:val="-1"/>
        </w:rPr>
        <w:t xml:space="preserve"> </w:t>
      </w:r>
      <w:r>
        <w:t>борьба</w:t>
      </w:r>
      <w:r>
        <w:rPr>
          <w:spacing w:val="-4"/>
        </w:rPr>
        <w:t xml:space="preserve"> </w:t>
      </w:r>
      <w:r>
        <w:t>против</w:t>
      </w:r>
      <w:r>
        <w:rPr>
          <w:spacing w:val="-1"/>
        </w:rPr>
        <w:t xml:space="preserve"> </w:t>
      </w:r>
      <w:r>
        <w:t>расовой дискриминации.</w:t>
      </w:r>
      <w:r>
        <w:rPr>
          <w:spacing w:val="-1"/>
        </w:rPr>
        <w:t xml:space="preserve"> </w:t>
      </w:r>
      <w:r>
        <w:t>Внешняя</w:t>
      </w:r>
      <w:r>
        <w:rPr>
          <w:spacing w:val="-3"/>
        </w:rPr>
        <w:t xml:space="preserve"> </w:t>
      </w:r>
      <w:r>
        <w:t>политика.</w:t>
      </w:r>
    </w:p>
    <w:p w14:paraId="3BF19607" w14:textId="77777777" w:rsidR="00FF2DB4" w:rsidRDefault="00C34CCB">
      <w:pPr>
        <w:pStyle w:val="a3"/>
        <w:ind w:left="592"/>
      </w:pPr>
      <w:r>
        <w:t>Страны</w:t>
      </w:r>
      <w:r>
        <w:rPr>
          <w:spacing w:val="56"/>
        </w:rPr>
        <w:t xml:space="preserve"> </w:t>
      </w:r>
      <w:r>
        <w:t>Западной</w:t>
      </w:r>
      <w:r>
        <w:rPr>
          <w:spacing w:val="58"/>
        </w:rPr>
        <w:t xml:space="preserve"> </w:t>
      </w:r>
      <w:r>
        <w:t>Европы</w:t>
      </w:r>
      <w:r>
        <w:rPr>
          <w:spacing w:val="57"/>
        </w:rPr>
        <w:t xml:space="preserve"> </w:t>
      </w:r>
      <w:r>
        <w:t>во</w:t>
      </w:r>
      <w:r>
        <w:rPr>
          <w:spacing w:val="57"/>
        </w:rPr>
        <w:t xml:space="preserve"> </w:t>
      </w:r>
      <w:r>
        <w:t>второй</w:t>
      </w:r>
      <w:r>
        <w:rPr>
          <w:spacing w:val="58"/>
        </w:rPr>
        <w:t xml:space="preserve"> </w:t>
      </w:r>
      <w:r>
        <w:t>половине</w:t>
      </w:r>
      <w:r>
        <w:rPr>
          <w:spacing w:val="56"/>
        </w:rPr>
        <w:t xml:space="preserve"> </w:t>
      </w:r>
      <w:r>
        <w:t>XX</w:t>
      </w:r>
      <w:r>
        <w:rPr>
          <w:spacing w:val="2"/>
        </w:rPr>
        <w:t xml:space="preserve"> </w:t>
      </w:r>
      <w:r>
        <w:t>—</w:t>
      </w:r>
      <w:r>
        <w:rPr>
          <w:spacing w:val="58"/>
        </w:rPr>
        <w:t xml:space="preserve"> </w:t>
      </w:r>
      <w:r>
        <w:t>начале</w:t>
      </w:r>
      <w:r>
        <w:rPr>
          <w:spacing w:val="58"/>
        </w:rPr>
        <w:t xml:space="preserve"> </w:t>
      </w:r>
      <w:r>
        <w:t>XXI</w:t>
      </w:r>
      <w:r>
        <w:rPr>
          <w:spacing w:val="-1"/>
        </w:rPr>
        <w:t xml:space="preserve"> </w:t>
      </w:r>
      <w:r>
        <w:t>в.</w:t>
      </w:r>
      <w:r>
        <w:rPr>
          <w:spacing w:val="57"/>
        </w:rPr>
        <w:t xml:space="preserve"> </w:t>
      </w:r>
      <w:r>
        <w:t>Экономическое</w:t>
      </w:r>
      <w:r>
        <w:rPr>
          <w:spacing w:val="56"/>
        </w:rPr>
        <w:t xml:space="preserve"> </w:t>
      </w:r>
      <w:r>
        <w:t>развитие,</w:t>
      </w:r>
    </w:p>
    <w:p w14:paraId="3E156EA6" w14:textId="77777777" w:rsidR="00FF2DB4" w:rsidRDefault="00C34CCB">
      <w:pPr>
        <w:pStyle w:val="a3"/>
        <w:ind w:right="121"/>
      </w:pPr>
      <w:r>
        <w:t>«государство</w:t>
      </w:r>
      <w:r>
        <w:rPr>
          <w:spacing w:val="1"/>
        </w:rPr>
        <w:t xml:space="preserve"> </w:t>
      </w:r>
      <w:r>
        <w:t>благосостояния».</w:t>
      </w:r>
      <w:r>
        <w:rPr>
          <w:spacing w:val="1"/>
        </w:rPr>
        <w:t xml:space="preserve"> </w:t>
      </w:r>
      <w:r>
        <w:t>Внутренняя</w:t>
      </w:r>
      <w:r>
        <w:rPr>
          <w:spacing w:val="1"/>
        </w:rPr>
        <w:t xml:space="preserve"> </w:t>
      </w:r>
      <w:r>
        <w:t>и</w:t>
      </w:r>
      <w:r>
        <w:rPr>
          <w:spacing w:val="1"/>
        </w:rPr>
        <w:t xml:space="preserve"> </w:t>
      </w:r>
      <w:r>
        <w:t>внешняя</w:t>
      </w:r>
      <w:r>
        <w:rPr>
          <w:spacing w:val="1"/>
        </w:rPr>
        <w:t xml:space="preserve"> </w:t>
      </w:r>
      <w:r>
        <w:t>политика</w:t>
      </w:r>
      <w:r>
        <w:rPr>
          <w:spacing w:val="1"/>
        </w:rPr>
        <w:t xml:space="preserve"> </w:t>
      </w:r>
      <w:r>
        <w:t>консерваторов</w:t>
      </w:r>
      <w:r>
        <w:rPr>
          <w:spacing w:val="1"/>
        </w:rPr>
        <w:t xml:space="preserve"> </w:t>
      </w:r>
      <w:r>
        <w:t>и</w:t>
      </w:r>
      <w:r>
        <w:rPr>
          <w:spacing w:val="1"/>
        </w:rPr>
        <w:t xml:space="preserve"> </w:t>
      </w:r>
      <w:r>
        <w:t>социалистов.</w:t>
      </w:r>
      <w:r>
        <w:rPr>
          <w:spacing w:val="1"/>
        </w:rPr>
        <w:t xml:space="preserve"> </w:t>
      </w:r>
      <w:r>
        <w:t>Политические</w:t>
      </w:r>
      <w:r>
        <w:rPr>
          <w:spacing w:val="1"/>
        </w:rPr>
        <w:t xml:space="preserve"> </w:t>
      </w:r>
      <w:r>
        <w:t>лидеры.</w:t>
      </w:r>
      <w:r>
        <w:rPr>
          <w:spacing w:val="1"/>
        </w:rPr>
        <w:t xml:space="preserve"> </w:t>
      </w:r>
      <w:r>
        <w:t>Социальные</w:t>
      </w:r>
      <w:r>
        <w:rPr>
          <w:spacing w:val="1"/>
        </w:rPr>
        <w:t xml:space="preserve"> </w:t>
      </w:r>
      <w:r>
        <w:t>выступления.</w:t>
      </w:r>
      <w:r>
        <w:rPr>
          <w:spacing w:val="1"/>
        </w:rPr>
        <w:t xml:space="preserve"> </w:t>
      </w:r>
      <w:r>
        <w:t>Эволюция</w:t>
      </w:r>
      <w:r>
        <w:rPr>
          <w:spacing w:val="1"/>
        </w:rPr>
        <w:t xml:space="preserve"> </w:t>
      </w:r>
      <w:r>
        <w:t>католической</w:t>
      </w:r>
      <w:r>
        <w:rPr>
          <w:spacing w:val="1"/>
        </w:rPr>
        <w:t xml:space="preserve"> </w:t>
      </w:r>
      <w:r>
        <w:t>церкви.</w:t>
      </w:r>
      <w:r>
        <w:rPr>
          <w:spacing w:val="1"/>
        </w:rPr>
        <w:t xml:space="preserve"> </w:t>
      </w:r>
      <w:r>
        <w:t>Установление</w:t>
      </w:r>
      <w:r>
        <w:rPr>
          <w:spacing w:val="1"/>
        </w:rPr>
        <w:t xml:space="preserve"> </w:t>
      </w:r>
      <w:r>
        <w:t>демократических режимов в 1970-е гг. в Португалии, Испании, Греции. Европейская интеграция: цели,</w:t>
      </w:r>
      <w:r>
        <w:rPr>
          <w:spacing w:val="1"/>
        </w:rPr>
        <w:t xml:space="preserve"> </w:t>
      </w:r>
      <w:r>
        <w:t>этапы,</w:t>
      </w:r>
      <w:r>
        <w:rPr>
          <w:spacing w:val="-1"/>
        </w:rPr>
        <w:t xml:space="preserve"> </w:t>
      </w:r>
      <w:r>
        <w:t>результаты.</w:t>
      </w:r>
    </w:p>
    <w:p w14:paraId="5742A38E" w14:textId="77777777" w:rsidR="00FF2DB4" w:rsidRDefault="00C34CCB">
      <w:pPr>
        <w:pStyle w:val="a3"/>
        <w:ind w:right="115" w:firstLine="453"/>
      </w:pPr>
      <w:r>
        <w:t>Страны</w:t>
      </w:r>
      <w:r>
        <w:rPr>
          <w:spacing w:val="23"/>
        </w:rPr>
        <w:t xml:space="preserve"> </w:t>
      </w:r>
      <w:r>
        <w:t>Восточной</w:t>
      </w:r>
      <w:r>
        <w:rPr>
          <w:spacing w:val="25"/>
        </w:rPr>
        <w:t xml:space="preserve"> </w:t>
      </w:r>
      <w:r>
        <w:t>Европы</w:t>
      </w:r>
      <w:r>
        <w:rPr>
          <w:spacing w:val="24"/>
        </w:rPr>
        <w:t xml:space="preserve"> </w:t>
      </w:r>
      <w:r>
        <w:t>во</w:t>
      </w:r>
      <w:r>
        <w:rPr>
          <w:spacing w:val="23"/>
        </w:rPr>
        <w:t xml:space="preserve"> </w:t>
      </w:r>
      <w:r>
        <w:t>второй</w:t>
      </w:r>
      <w:r>
        <w:rPr>
          <w:spacing w:val="25"/>
        </w:rPr>
        <w:t xml:space="preserve"> </w:t>
      </w:r>
      <w:r>
        <w:t>половине</w:t>
      </w:r>
      <w:r>
        <w:rPr>
          <w:spacing w:val="24"/>
        </w:rPr>
        <w:t xml:space="preserve"> </w:t>
      </w:r>
      <w:r>
        <w:t>ХХ</w:t>
      </w:r>
      <w:r>
        <w:rPr>
          <w:spacing w:val="27"/>
        </w:rPr>
        <w:t xml:space="preserve"> </w:t>
      </w:r>
      <w:r>
        <w:t>—</w:t>
      </w:r>
      <w:r>
        <w:rPr>
          <w:spacing w:val="24"/>
        </w:rPr>
        <w:t xml:space="preserve"> </w:t>
      </w:r>
      <w:r>
        <w:t>начале</w:t>
      </w:r>
      <w:r>
        <w:rPr>
          <w:spacing w:val="26"/>
        </w:rPr>
        <w:t xml:space="preserve"> </w:t>
      </w:r>
      <w:r>
        <w:t>XXI</w:t>
      </w:r>
      <w:r>
        <w:rPr>
          <w:spacing w:val="-2"/>
        </w:rPr>
        <w:t xml:space="preserve"> </w:t>
      </w:r>
      <w:r>
        <w:t>в.</w:t>
      </w:r>
      <w:r>
        <w:rPr>
          <w:spacing w:val="24"/>
        </w:rPr>
        <w:t xml:space="preserve"> </w:t>
      </w:r>
      <w:r>
        <w:t>Революции</w:t>
      </w:r>
      <w:r>
        <w:rPr>
          <w:spacing w:val="25"/>
        </w:rPr>
        <w:t xml:space="preserve"> </w:t>
      </w:r>
      <w:r>
        <w:t>середины</w:t>
      </w:r>
      <w:r>
        <w:rPr>
          <w:spacing w:val="23"/>
        </w:rPr>
        <w:t xml:space="preserve"> </w:t>
      </w:r>
      <w:r>
        <w:t>1940-</w:t>
      </w:r>
      <w:r>
        <w:rPr>
          <w:spacing w:val="-57"/>
        </w:rPr>
        <w:t xml:space="preserve"> </w:t>
      </w:r>
      <w:r>
        <w:t>х гг. Социалистический эксперимент: достижения и противоречия. События конца 1980-х — начала</w:t>
      </w:r>
      <w:r>
        <w:rPr>
          <w:spacing w:val="1"/>
        </w:rPr>
        <w:t xml:space="preserve"> </w:t>
      </w:r>
      <w:r>
        <w:t>1990-х гг., падение коммунистических режимов. Политические и экономические преобразования 1990-</w:t>
      </w:r>
      <w:r>
        <w:rPr>
          <w:spacing w:val="1"/>
        </w:rPr>
        <w:t xml:space="preserve"> </w:t>
      </w:r>
      <w:r>
        <w:t>х гг.</w:t>
      </w:r>
      <w:r>
        <w:rPr>
          <w:spacing w:val="1"/>
        </w:rPr>
        <w:t xml:space="preserve"> </w:t>
      </w:r>
      <w:r>
        <w:t>Социальные</w:t>
      </w:r>
      <w:r>
        <w:rPr>
          <w:spacing w:val="1"/>
        </w:rPr>
        <w:t xml:space="preserve"> </w:t>
      </w:r>
      <w:r>
        <w:t>отношения.</w:t>
      </w:r>
      <w:r>
        <w:rPr>
          <w:spacing w:val="1"/>
        </w:rPr>
        <w:t xml:space="preserve"> </w:t>
      </w:r>
      <w:r>
        <w:t>Внешнеполитические</w:t>
      </w:r>
      <w:r>
        <w:rPr>
          <w:spacing w:val="1"/>
        </w:rPr>
        <w:t xml:space="preserve"> </w:t>
      </w:r>
      <w:r>
        <w:t>позиции</w:t>
      </w:r>
      <w:r>
        <w:rPr>
          <w:spacing w:val="1"/>
        </w:rPr>
        <w:t xml:space="preserve"> </w:t>
      </w:r>
      <w:r>
        <w:t>восточноевропейских</w:t>
      </w:r>
      <w:r>
        <w:rPr>
          <w:spacing w:val="1"/>
        </w:rPr>
        <w:t xml:space="preserve"> </w:t>
      </w:r>
      <w:r>
        <w:t>государств.</w:t>
      </w:r>
      <w:r>
        <w:rPr>
          <w:spacing w:val="1"/>
        </w:rPr>
        <w:t xml:space="preserve"> </w:t>
      </w:r>
      <w:r>
        <w:t>Проблемы</w:t>
      </w:r>
      <w:r>
        <w:rPr>
          <w:spacing w:val="-1"/>
        </w:rPr>
        <w:t xml:space="preserve"> </w:t>
      </w:r>
      <w:r>
        <w:t>интеграции</w:t>
      </w:r>
      <w:r>
        <w:rPr>
          <w:spacing w:val="-2"/>
        </w:rPr>
        <w:t xml:space="preserve"> </w:t>
      </w:r>
      <w:r>
        <w:t>в</w:t>
      </w:r>
      <w:r>
        <w:rPr>
          <w:spacing w:val="-1"/>
        </w:rPr>
        <w:t xml:space="preserve"> </w:t>
      </w:r>
      <w:r>
        <w:t>единой Европе.</w:t>
      </w:r>
    </w:p>
    <w:p w14:paraId="328962D7" w14:textId="77777777" w:rsidR="00FF2DB4" w:rsidRDefault="00C34CCB">
      <w:pPr>
        <w:pStyle w:val="a3"/>
        <w:ind w:right="118" w:firstLine="453"/>
      </w:pPr>
      <w:r>
        <w:t>Страны</w:t>
      </w:r>
      <w:r>
        <w:rPr>
          <w:spacing w:val="1"/>
        </w:rPr>
        <w:t xml:space="preserve"> </w:t>
      </w:r>
      <w:r>
        <w:t>Азии</w:t>
      </w:r>
      <w:r>
        <w:rPr>
          <w:spacing w:val="1"/>
        </w:rPr>
        <w:t xml:space="preserve"> </w:t>
      </w:r>
      <w:r>
        <w:t>и</w:t>
      </w:r>
      <w:r>
        <w:rPr>
          <w:spacing w:val="1"/>
        </w:rPr>
        <w:t xml:space="preserve"> </w:t>
      </w:r>
      <w:r>
        <w:t>Африки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XX</w:t>
      </w:r>
      <w:r>
        <w:rPr>
          <w:spacing w:val="1"/>
        </w:rPr>
        <w:t xml:space="preserve"> </w:t>
      </w:r>
      <w:r>
        <w:t>—</w:t>
      </w:r>
      <w:r>
        <w:rPr>
          <w:spacing w:val="1"/>
        </w:rPr>
        <w:t xml:space="preserve"> </w:t>
      </w:r>
      <w:r>
        <w:t>начале</w:t>
      </w:r>
      <w:r>
        <w:rPr>
          <w:spacing w:val="1"/>
        </w:rPr>
        <w:t xml:space="preserve"> </w:t>
      </w:r>
      <w:r>
        <w:t>XXI в.</w:t>
      </w:r>
      <w:r>
        <w:rPr>
          <w:spacing w:val="1"/>
        </w:rPr>
        <w:t xml:space="preserve"> </w:t>
      </w:r>
      <w:r>
        <w:t>Япония:</w:t>
      </w:r>
      <w:r>
        <w:rPr>
          <w:spacing w:val="1"/>
        </w:rPr>
        <w:t xml:space="preserve"> </w:t>
      </w:r>
      <w:r>
        <w:t>от</w:t>
      </w:r>
      <w:r>
        <w:rPr>
          <w:spacing w:val="1"/>
        </w:rPr>
        <w:t xml:space="preserve"> </w:t>
      </w:r>
      <w:r>
        <w:t>поражения</w:t>
      </w:r>
      <w:r>
        <w:rPr>
          <w:spacing w:val="1"/>
        </w:rPr>
        <w:t xml:space="preserve"> </w:t>
      </w:r>
      <w:r>
        <w:t>к</w:t>
      </w:r>
      <w:r>
        <w:rPr>
          <w:spacing w:val="1"/>
        </w:rPr>
        <w:t xml:space="preserve"> </w:t>
      </w:r>
      <w:r>
        <w:t>лидерству; научно-технический прогресс и традиции; внешняя политика. Освобождение стран Азии и</w:t>
      </w:r>
      <w:r>
        <w:rPr>
          <w:spacing w:val="1"/>
        </w:rPr>
        <w:t xml:space="preserve"> </w:t>
      </w:r>
      <w:r>
        <w:t>Африки и</w:t>
      </w:r>
      <w:r>
        <w:rPr>
          <w:spacing w:val="1"/>
        </w:rPr>
        <w:t xml:space="preserve"> </w:t>
      </w:r>
      <w:r>
        <w:t>крушение колониальной</w:t>
      </w:r>
      <w:r>
        <w:rPr>
          <w:spacing w:val="1"/>
        </w:rPr>
        <w:t xml:space="preserve"> </w:t>
      </w:r>
      <w:r>
        <w:t>системы во второй</w:t>
      </w:r>
      <w:r>
        <w:rPr>
          <w:spacing w:val="1"/>
        </w:rPr>
        <w:t xml:space="preserve"> </w:t>
      </w:r>
      <w:r>
        <w:t>половине ХХ в.: этапы, основные</w:t>
      </w:r>
      <w:r>
        <w:rPr>
          <w:spacing w:val="60"/>
        </w:rPr>
        <w:t xml:space="preserve"> </w:t>
      </w:r>
      <w:r>
        <w:t>движущие</w:t>
      </w:r>
      <w:r>
        <w:rPr>
          <w:spacing w:val="1"/>
        </w:rPr>
        <w:t xml:space="preserve"> </w:t>
      </w:r>
      <w:r>
        <w:t>силы и лидеры освободительной борьбы. Проблемы модернизации и выбор путей развития (Китай,</w:t>
      </w:r>
      <w:r>
        <w:rPr>
          <w:spacing w:val="1"/>
        </w:rPr>
        <w:t xml:space="preserve"> </w:t>
      </w:r>
      <w:r>
        <w:t>Индия, «новые индустриальные страны», страны Юго-Западной Азии и Северной Африки). Место</w:t>
      </w:r>
      <w:r>
        <w:rPr>
          <w:spacing w:val="1"/>
        </w:rPr>
        <w:t xml:space="preserve"> </w:t>
      </w:r>
      <w:r>
        <w:t>государств</w:t>
      </w:r>
      <w:r>
        <w:rPr>
          <w:spacing w:val="-1"/>
        </w:rPr>
        <w:t xml:space="preserve"> </w:t>
      </w:r>
      <w:r>
        <w:t>Азии и Африки в</w:t>
      </w:r>
      <w:r>
        <w:rPr>
          <w:spacing w:val="-1"/>
        </w:rPr>
        <w:t xml:space="preserve"> </w:t>
      </w:r>
      <w:r>
        <w:t>современном</w:t>
      </w:r>
      <w:r>
        <w:rPr>
          <w:spacing w:val="-2"/>
        </w:rPr>
        <w:t xml:space="preserve"> </w:t>
      </w:r>
      <w:r>
        <w:t>мире.</w:t>
      </w:r>
    </w:p>
    <w:p w14:paraId="5BA1AD4B" w14:textId="77777777" w:rsidR="00FF2DB4" w:rsidRDefault="00C34CCB">
      <w:pPr>
        <w:pStyle w:val="a3"/>
        <w:ind w:right="117" w:firstLine="453"/>
      </w:pPr>
      <w:r>
        <w:t>Страны Латинской Америки во второй половине ХХ — начале XXI в. Экономические отношения</w:t>
      </w:r>
      <w:r>
        <w:rPr>
          <w:spacing w:val="1"/>
        </w:rPr>
        <w:t xml:space="preserve"> </w:t>
      </w:r>
      <w:r>
        <w:t>(неравномерность</w:t>
      </w:r>
      <w:r>
        <w:rPr>
          <w:spacing w:val="1"/>
        </w:rPr>
        <w:t xml:space="preserve"> </w:t>
      </w:r>
      <w:r>
        <w:t>развития</w:t>
      </w:r>
      <w:r>
        <w:rPr>
          <w:spacing w:val="1"/>
        </w:rPr>
        <w:t xml:space="preserve"> </w:t>
      </w:r>
      <w:r>
        <w:t>стран</w:t>
      </w:r>
      <w:r>
        <w:rPr>
          <w:spacing w:val="1"/>
        </w:rPr>
        <w:t xml:space="preserve"> </w:t>
      </w:r>
      <w:r>
        <w:t>региона,</w:t>
      </w:r>
      <w:r>
        <w:rPr>
          <w:spacing w:val="1"/>
        </w:rPr>
        <w:t xml:space="preserve"> </w:t>
      </w:r>
      <w:r>
        <w:t>проблемы</w:t>
      </w:r>
      <w:r>
        <w:rPr>
          <w:spacing w:val="1"/>
        </w:rPr>
        <w:t xml:space="preserve"> </w:t>
      </w:r>
      <w:r>
        <w:t>модернизации).</w:t>
      </w:r>
      <w:r>
        <w:rPr>
          <w:spacing w:val="1"/>
        </w:rPr>
        <w:t xml:space="preserve"> </w:t>
      </w:r>
      <w:r>
        <w:t>Политические</w:t>
      </w:r>
      <w:r>
        <w:rPr>
          <w:spacing w:val="1"/>
        </w:rPr>
        <w:t xml:space="preserve"> </w:t>
      </w:r>
      <w:r>
        <w:t>режимы:</w:t>
      </w:r>
      <w:r>
        <w:rPr>
          <w:spacing w:val="1"/>
        </w:rPr>
        <w:t xml:space="preserve"> </w:t>
      </w:r>
      <w:r>
        <w:t>демократия и диктатура. Реформизм и революции как пути преодоления социально-экономических</w:t>
      </w:r>
      <w:r>
        <w:rPr>
          <w:spacing w:val="1"/>
        </w:rPr>
        <w:t xml:space="preserve"> </w:t>
      </w:r>
      <w:r>
        <w:t>противоречий.</w:t>
      </w:r>
      <w:r>
        <w:rPr>
          <w:spacing w:val="-4"/>
        </w:rPr>
        <w:t xml:space="preserve"> </w:t>
      </w:r>
      <w:r>
        <w:t>Роль лидеров</w:t>
      </w:r>
      <w:r>
        <w:rPr>
          <w:spacing w:val="-1"/>
        </w:rPr>
        <w:t xml:space="preserve"> </w:t>
      </w:r>
      <w:r>
        <w:t>и народных</w:t>
      </w:r>
      <w:r>
        <w:rPr>
          <w:spacing w:val="1"/>
        </w:rPr>
        <w:t xml:space="preserve"> </w:t>
      </w:r>
      <w:r>
        <w:t>масс</w:t>
      </w:r>
      <w:r>
        <w:rPr>
          <w:spacing w:val="-2"/>
        </w:rPr>
        <w:t xml:space="preserve"> </w:t>
      </w:r>
      <w:r>
        <w:t>в</w:t>
      </w:r>
      <w:r>
        <w:rPr>
          <w:spacing w:val="-1"/>
        </w:rPr>
        <w:t xml:space="preserve"> </w:t>
      </w:r>
      <w:r>
        <w:t>Новейшей истории</w:t>
      </w:r>
      <w:r>
        <w:rPr>
          <w:spacing w:val="-1"/>
        </w:rPr>
        <w:t xml:space="preserve"> </w:t>
      </w:r>
      <w:r>
        <w:t>региона.</w:t>
      </w:r>
    </w:p>
    <w:p w14:paraId="6481F242" w14:textId="77777777" w:rsidR="00FF2DB4" w:rsidRDefault="00C34CCB">
      <w:pPr>
        <w:pStyle w:val="a3"/>
        <w:ind w:right="118" w:firstLine="453"/>
      </w:pPr>
      <w:r>
        <w:t>Культура</w:t>
      </w:r>
      <w:r>
        <w:rPr>
          <w:spacing w:val="1"/>
        </w:rPr>
        <w:t xml:space="preserve"> </w:t>
      </w:r>
      <w:r>
        <w:t>зарубежных</w:t>
      </w:r>
      <w:r>
        <w:rPr>
          <w:spacing w:val="1"/>
        </w:rPr>
        <w:t xml:space="preserve"> </w:t>
      </w:r>
      <w:r>
        <w:t>стран</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XX</w:t>
      </w:r>
      <w:r>
        <w:rPr>
          <w:spacing w:val="1"/>
        </w:rPr>
        <w:t xml:space="preserve"> </w:t>
      </w:r>
      <w:r>
        <w:t>—</w:t>
      </w:r>
      <w:r>
        <w:rPr>
          <w:spacing w:val="1"/>
        </w:rPr>
        <w:t xml:space="preserve"> </w:t>
      </w:r>
      <w:r>
        <w:t>начале</w:t>
      </w:r>
      <w:r>
        <w:rPr>
          <w:spacing w:val="1"/>
        </w:rPr>
        <w:t xml:space="preserve"> </w:t>
      </w:r>
      <w:r>
        <w:t>XXI в.</w:t>
      </w:r>
      <w:r>
        <w:rPr>
          <w:spacing w:val="1"/>
        </w:rPr>
        <w:t xml:space="preserve"> </w:t>
      </w:r>
      <w:r>
        <w:t>Новый</w:t>
      </w:r>
      <w:r>
        <w:rPr>
          <w:spacing w:val="1"/>
        </w:rPr>
        <w:t xml:space="preserve"> </w:t>
      </w:r>
      <w:r>
        <w:t>виток</w:t>
      </w:r>
      <w:r>
        <w:rPr>
          <w:spacing w:val="1"/>
        </w:rPr>
        <w:t xml:space="preserve"> </w:t>
      </w:r>
      <w:r>
        <w:t>научно-</w:t>
      </w:r>
      <w:r>
        <w:rPr>
          <w:spacing w:val="1"/>
        </w:rPr>
        <w:t xml:space="preserve"> </w:t>
      </w:r>
      <w:r>
        <w:t>технического прогресса. Информационная революция. Развитие средств</w:t>
      </w:r>
      <w:r>
        <w:rPr>
          <w:spacing w:val="1"/>
        </w:rPr>
        <w:t xml:space="preserve"> </w:t>
      </w:r>
      <w:r>
        <w:t>коммуникации</w:t>
      </w:r>
      <w:r>
        <w:rPr>
          <w:spacing w:val="1"/>
        </w:rPr>
        <w:t xml:space="preserve"> </w:t>
      </w:r>
      <w:r>
        <w:t>и массовой</w:t>
      </w:r>
      <w:r>
        <w:rPr>
          <w:spacing w:val="1"/>
        </w:rPr>
        <w:t xml:space="preserve"> </w:t>
      </w:r>
      <w:r>
        <w:t>информации. Изменения в образе жизни людей. Многообразие стилей и течений в художественной</w:t>
      </w:r>
      <w:r>
        <w:rPr>
          <w:spacing w:val="1"/>
        </w:rPr>
        <w:t xml:space="preserve"> </w:t>
      </w:r>
      <w:r>
        <w:t>культуре</w:t>
      </w:r>
      <w:r>
        <w:rPr>
          <w:spacing w:val="1"/>
        </w:rPr>
        <w:t xml:space="preserve"> </w:t>
      </w:r>
      <w:r>
        <w:t>второй</w:t>
      </w:r>
      <w:r>
        <w:rPr>
          <w:spacing w:val="1"/>
        </w:rPr>
        <w:t xml:space="preserve"> </w:t>
      </w:r>
      <w:r>
        <w:t>половины</w:t>
      </w:r>
      <w:r>
        <w:rPr>
          <w:spacing w:val="1"/>
        </w:rPr>
        <w:t xml:space="preserve"> </w:t>
      </w:r>
      <w:r>
        <w:t>XX</w:t>
      </w:r>
      <w:r>
        <w:rPr>
          <w:spacing w:val="1"/>
        </w:rPr>
        <w:t xml:space="preserve"> </w:t>
      </w:r>
      <w:r>
        <w:t>—</w:t>
      </w:r>
      <w:r>
        <w:rPr>
          <w:spacing w:val="1"/>
        </w:rPr>
        <w:t xml:space="preserve"> </w:t>
      </w:r>
      <w:r>
        <w:t>начала</w:t>
      </w:r>
      <w:r>
        <w:rPr>
          <w:spacing w:val="1"/>
        </w:rPr>
        <w:t xml:space="preserve"> </w:t>
      </w:r>
      <w:r>
        <w:t>XXI в.</w:t>
      </w:r>
      <w:r>
        <w:rPr>
          <w:spacing w:val="1"/>
        </w:rPr>
        <w:t xml:space="preserve"> </w:t>
      </w:r>
      <w:r>
        <w:t>Массовая</w:t>
      </w:r>
      <w:r>
        <w:rPr>
          <w:spacing w:val="1"/>
        </w:rPr>
        <w:t xml:space="preserve"> </w:t>
      </w:r>
      <w:r>
        <w:t>культура.</w:t>
      </w:r>
      <w:r>
        <w:rPr>
          <w:spacing w:val="1"/>
        </w:rPr>
        <w:t xml:space="preserve"> </w:t>
      </w:r>
      <w:r>
        <w:t>Расширение</w:t>
      </w:r>
      <w:r>
        <w:rPr>
          <w:spacing w:val="1"/>
        </w:rPr>
        <w:t xml:space="preserve"> </w:t>
      </w:r>
      <w:r>
        <w:t>контактов</w:t>
      </w:r>
      <w:r>
        <w:rPr>
          <w:spacing w:val="1"/>
        </w:rPr>
        <w:t xml:space="preserve"> </w:t>
      </w:r>
      <w:r>
        <w:t>и</w:t>
      </w:r>
      <w:r>
        <w:rPr>
          <w:spacing w:val="1"/>
        </w:rPr>
        <w:t xml:space="preserve"> </w:t>
      </w:r>
      <w:r>
        <w:t>взаимовлияний</w:t>
      </w:r>
      <w:r>
        <w:rPr>
          <w:spacing w:val="-1"/>
        </w:rPr>
        <w:t xml:space="preserve"> </w:t>
      </w:r>
      <w:r>
        <w:t>в</w:t>
      </w:r>
      <w:r>
        <w:rPr>
          <w:spacing w:val="-1"/>
        </w:rPr>
        <w:t xml:space="preserve"> </w:t>
      </w:r>
      <w:r>
        <w:t>мировой культуре.</w:t>
      </w:r>
    </w:p>
    <w:p w14:paraId="6837A9E9" w14:textId="77777777" w:rsidR="00FF2DB4" w:rsidRDefault="00C34CCB">
      <w:pPr>
        <w:pStyle w:val="a3"/>
        <w:ind w:right="116" w:firstLine="453"/>
      </w:pPr>
      <w:r>
        <w:t>Международные отношения во второй половине ХХ — начале XXI в. Расстановка сил в Европе и</w:t>
      </w:r>
      <w:r>
        <w:rPr>
          <w:spacing w:val="1"/>
        </w:rPr>
        <w:t xml:space="preserve"> </w:t>
      </w:r>
      <w:r>
        <w:t>мире в первые послевоенные годы. «Холодная война», гонка вооружений, региональные конфликты.</w:t>
      </w:r>
      <w:r>
        <w:rPr>
          <w:spacing w:val="1"/>
        </w:rPr>
        <w:t xml:space="preserve"> </w:t>
      </w:r>
      <w:r>
        <w:t>Движение</w:t>
      </w:r>
      <w:r>
        <w:rPr>
          <w:spacing w:val="1"/>
        </w:rPr>
        <w:t xml:space="preserve"> </w:t>
      </w:r>
      <w:r>
        <w:t>за</w:t>
      </w:r>
      <w:r>
        <w:rPr>
          <w:spacing w:val="1"/>
        </w:rPr>
        <w:t xml:space="preserve"> </w:t>
      </w:r>
      <w:r>
        <w:t>мир</w:t>
      </w:r>
      <w:r>
        <w:rPr>
          <w:spacing w:val="1"/>
        </w:rPr>
        <w:t xml:space="preserve"> </w:t>
      </w:r>
      <w:r>
        <w:t>и</w:t>
      </w:r>
      <w:r>
        <w:rPr>
          <w:spacing w:val="1"/>
        </w:rPr>
        <w:t xml:space="preserve"> </w:t>
      </w:r>
      <w:r>
        <w:t>разоружение.</w:t>
      </w:r>
      <w:r>
        <w:rPr>
          <w:spacing w:val="1"/>
        </w:rPr>
        <w:t xml:space="preserve"> </w:t>
      </w:r>
      <w:r>
        <w:t>Хельсинкский</w:t>
      </w:r>
      <w:r>
        <w:rPr>
          <w:spacing w:val="1"/>
        </w:rPr>
        <w:t xml:space="preserve"> </w:t>
      </w:r>
      <w:r>
        <w:t>процесс.</w:t>
      </w:r>
      <w:r>
        <w:rPr>
          <w:spacing w:val="1"/>
        </w:rPr>
        <w:t xml:space="preserve"> </w:t>
      </w:r>
      <w:r>
        <w:t>Новое</w:t>
      </w:r>
      <w:r>
        <w:rPr>
          <w:spacing w:val="1"/>
        </w:rPr>
        <w:t xml:space="preserve"> </w:t>
      </w:r>
      <w:r>
        <w:t>политическое</w:t>
      </w:r>
      <w:r>
        <w:rPr>
          <w:spacing w:val="1"/>
        </w:rPr>
        <w:t xml:space="preserve"> </w:t>
      </w:r>
      <w:r>
        <w:t>мышление</w:t>
      </w:r>
      <w:r>
        <w:rPr>
          <w:spacing w:val="1"/>
        </w:rPr>
        <w:t xml:space="preserve"> </w:t>
      </w:r>
      <w:r>
        <w:t>в</w:t>
      </w:r>
      <w:r>
        <w:rPr>
          <w:spacing w:val="1"/>
        </w:rPr>
        <w:t xml:space="preserve"> </w:t>
      </w:r>
      <w:r>
        <w:t>международных отношениях. Изменение ситуации в Европе и мире в конце 1980-х — начале 1990-х гг.</w:t>
      </w:r>
      <w:r>
        <w:rPr>
          <w:spacing w:val="1"/>
        </w:rPr>
        <w:t xml:space="preserve"> </w:t>
      </w:r>
      <w:r>
        <w:t>Распад</w:t>
      </w:r>
      <w:r>
        <w:rPr>
          <w:spacing w:val="-1"/>
        </w:rPr>
        <w:t xml:space="preserve"> </w:t>
      </w:r>
      <w:r>
        <w:t>биполярной системы. ООН,</w:t>
      </w:r>
      <w:r>
        <w:rPr>
          <w:spacing w:val="1"/>
        </w:rPr>
        <w:t xml:space="preserve"> </w:t>
      </w:r>
      <w:r>
        <w:t>её</w:t>
      </w:r>
      <w:r>
        <w:rPr>
          <w:spacing w:val="-1"/>
        </w:rPr>
        <w:t xml:space="preserve"> </w:t>
      </w:r>
      <w:r>
        <w:t>роль в</w:t>
      </w:r>
      <w:r>
        <w:rPr>
          <w:spacing w:val="-1"/>
        </w:rPr>
        <w:t xml:space="preserve"> </w:t>
      </w:r>
      <w:r>
        <w:t>современном</w:t>
      </w:r>
      <w:r>
        <w:rPr>
          <w:spacing w:val="-2"/>
        </w:rPr>
        <w:t xml:space="preserve"> </w:t>
      </w:r>
      <w:r>
        <w:t>мире.</w:t>
      </w:r>
    </w:p>
    <w:p w14:paraId="3A7E4AFA" w14:textId="77777777" w:rsidR="00FF2DB4" w:rsidRDefault="00C34CCB">
      <w:pPr>
        <w:pStyle w:val="a3"/>
        <w:ind w:left="592"/>
      </w:pPr>
      <w:r>
        <w:t>Основное</w:t>
      </w:r>
      <w:r>
        <w:rPr>
          <w:spacing w:val="40"/>
        </w:rPr>
        <w:t xml:space="preserve"> </w:t>
      </w:r>
      <w:r>
        <w:t>содержание</w:t>
      </w:r>
      <w:r>
        <w:rPr>
          <w:spacing w:val="40"/>
        </w:rPr>
        <w:t xml:space="preserve"> </w:t>
      </w:r>
      <w:r>
        <w:t>и</w:t>
      </w:r>
      <w:r>
        <w:rPr>
          <w:spacing w:val="45"/>
        </w:rPr>
        <w:t xml:space="preserve"> </w:t>
      </w:r>
      <w:r>
        <w:t>противоречия</w:t>
      </w:r>
      <w:r>
        <w:rPr>
          <w:spacing w:val="41"/>
        </w:rPr>
        <w:t xml:space="preserve"> </w:t>
      </w:r>
      <w:r>
        <w:t>современной</w:t>
      </w:r>
      <w:r>
        <w:rPr>
          <w:spacing w:val="42"/>
        </w:rPr>
        <w:t xml:space="preserve"> </w:t>
      </w:r>
      <w:r>
        <w:t>эпохи.</w:t>
      </w:r>
      <w:r>
        <w:rPr>
          <w:spacing w:val="41"/>
        </w:rPr>
        <w:t xml:space="preserve"> </w:t>
      </w:r>
      <w:r>
        <w:t>Глобальные</w:t>
      </w:r>
      <w:r>
        <w:rPr>
          <w:spacing w:val="39"/>
        </w:rPr>
        <w:t xml:space="preserve"> </w:t>
      </w:r>
      <w:r>
        <w:t>проблемы</w:t>
      </w:r>
      <w:r>
        <w:rPr>
          <w:spacing w:val="40"/>
        </w:rPr>
        <w:t xml:space="preserve"> </w:t>
      </w:r>
      <w:r>
        <w:t>человечества.</w:t>
      </w:r>
    </w:p>
    <w:p w14:paraId="1A0F31EA" w14:textId="77777777" w:rsidR="00FF2DB4" w:rsidRDefault="00C34CCB">
      <w:pPr>
        <w:pStyle w:val="a3"/>
      </w:pPr>
      <w:r>
        <w:t>Мировое</w:t>
      </w:r>
      <w:r>
        <w:rPr>
          <w:spacing w:val="-3"/>
        </w:rPr>
        <w:t xml:space="preserve"> </w:t>
      </w:r>
      <w:r>
        <w:t>сообщество</w:t>
      </w:r>
      <w:r>
        <w:rPr>
          <w:spacing w:val="-1"/>
        </w:rPr>
        <w:t xml:space="preserve"> </w:t>
      </w:r>
      <w:r>
        <w:t>в начале</w:t>
      </w:r>
      <w:r>
        <w:rPr>
          <w:spacing w:val="-2"/>
        </w:rPr>
        <w:t xml:space="preserve"> </w:t>
      </w:r>
      <w:r>
        <w:t>XXI</w:t>
      </w:r>
      <w:r>
        <w:rPr>
          <w:spacing w:val="-3"/>
        </w:rPr>
        <w:t xml:space="preserve"> </w:t>
      </w:r>
      <w:r>
        <w:t>в.</w:t>
      </w:r>
    </w:p>
    <w:p w14:paraId="53FA905C" w14:textId="77777777" w:rsidR="00FF2DB4" w:rsidRDefault="00FF2DB4">
      <w:pPr>
        <w:pStyle w:val="a3"/>
        <w:spacing w:before="5"/>
        <w:ind w:left="0"/>
        <w:jc w:val="left"/>
      </w:pPr>
    </w:p>
    <w:p w14:paraId="4E80F5A8" w14:textId="77777777" w:rsidR="00FF2DB4" w:rsidRDefault="00C34CCB">
      <w:pPr>
        <w:pStyle w:val="3"/>
        <w:ind w:left="580" w:right="108"/>
        <w:jc w:val="center"/>
      </w:pPr>
      <w:r>
        <w:t>Обществознание.</w:t>
      </w:r>
    </w:p>
    <w:p w14:paraId="445D1EE0" w14:textId="77777777" w:rsidR="00FF2DB4" w:rsidRDefault="00C34CCB">
      <w:pPr>
        <w:spacing w:before="3"/>
        <w:ind w:left="580" w:right="110"/>
        <w:jc w:val="center"/>
        <w:rPr>
          <w:b/>
          <w:i/>
          <w:sz w:val="24"/>
        </w:rPr>
      </w:pPr>
      <w:r>
        <w:rPr>
          <w:b/>
          <w:i/>
          <w:sz w:val="24"/>
        </w:rPr>
        <w:t>Социальная</w:t>
      </w:r>
      <w:r>
        <w:rPr>
          <w:b/>
          <w:i/>
          <w:spacing w:val="-3"/>
          <w:sz w:val="24"/>
        </w:rPr>
        <w:t xml:space="preserve"> </w:t>
      </w:r>
      <w:r>
        <w:rPr>
          <w:b/>
          <w:i/>
          <w:sz w:val="24"/>
        </w:rPr>
        <w:t>сущность</w:t>
      </w:r>
      <w:r>
        <w:rPr>
          <w:b/>
          <w:i/>
          <w:spacing w:val="-4"/>
          <w:sz w:val="24"/>
        </w:rPr>
        <w:t xml:space="preserve"> </w:t>
      </w:r>
      <w:r>
        <w:rPr>
          <w:b/>
          <w:i/>
          <w:sz w:val="24"/>
        </w:rPr>
        <w:t>личности</w:t>
      </w:r>
    </w:p>
    <w:p w14:paraId="43763FFB" w14:textId="77777777" w:rsidR="00FF2DB4" w:rsidRDefault="00C34CCB">
      <w:pPr>
        <w:pStyle w:val="3"/>
        <w:spacing w:before="196" w:line="274" w:lineRule="exact"/>
      </w:pPr>
      <w:r>
        <w:t>Человек</w:t>
      </w:r>
      <w:r>
        <w:rPr>
          <w:spacing w:val="-2"/>
        </w:rPr>
        <w:t xml:space="preserve"> </w:t>
      </w:r>
      <w:r>
        <w:t>в</w:t>
      </w:r>
      <w:r>
        <w:rPr>
          <w:spacing w:val="-2"/>
        </w:rPr>
        <w:t xml:space="preserve"> </w:t>
      </w:r>
      <w:r>
        <w:t>социальном</w:t>
      </w:r>
      <w:r>
        <w:rPr>
          <w:spacing w:val="-1"/>
        </w:rPr>
        <w:t xml:space="preserve"> </w:t>
      </w:r>
      <w:r>
        <w:t>измерении.</w:t>
      </w:r>
    </w:p>
    <w:p w14:paraId="2A815A66" w14:textId="77777777" w:rsidR="00FF2DB4" w:rsidRDefault="00C34CCB">
      <w:pPr>
        <w:pStyle w:val="a3"/>
        <w:ind w:firstLine="453"/>
        <w:jc w:val="left"/>
      </w:pPr>
      <w:r>
        <w:t>Природа</w:t>
      </w:r>
      <w:r>
        <w:rPr>
          <w:spacing w:val="42"/>
        </w:rPr>
        <w:t xml:space="preserve"> </w:t>
      </w:r>
      <w:r>
        <w:t>человека.</w:t>
      </w:r>
      <w:r>
        <w:rPr>
          <w:spacing w:val="43"/>
        </w:rPr>
        <w:t xml:space="preserve"> </w:t>
      </w:r>
      <w:r>
        <w:t>Интересы</w:t>
      </w:r>
      <w:r>
        <w:rPr>
          <w:spacing w:val="44"/>
        </w:rPr>
        <w:t xml:space="preserve"> </w:t>
      </w:r>
      <w:r>
        <w:t>и</w:t>
      </w:r>
      <w:r>
        <w:rPr>
          <w:spacing w:val="44"/>
        </w:rPr>
        <w:t xml:space="preserve"> </w:t>
      </w:r>
      <w:r>
        <w:t>потребности.</w:t>
      </w:r>
      <w:r>
        <w:rPr>
          <w:spacing w:val="40"/>
        </w:rPr>
        <w:t xml:space="preserve"> </w:t>
      </w:r>
      <w:r>
        <w:t>Самооценка.</w:t>
      </w:r>
      <w:r>
        <w:rPr>
          <w:spacing w:val="43"/>
        </w:rPr>
        <w:t xml:space="preserve"> </w:t>
      </w:r>
      <w:r>
        <w:t>Здоровый</w:t>
      </w:r>
      <w:r>
        <w:rPr>
          <w:spacing w:val="44"/>
        </w:rPr>
        <w:t xml:space="preserve"> </w:t>
      </w:r>
      <w:r>
        <w:t>образ</w:t>
      </w:r>
      <w:r>
        <w:rPr>
          <w:spacing w:val="44"/>
        </w:rPr>
        <w:t xml:space="preserve"> </w:t>
      </w:r>
      <w:r>
        <w:t>жизни.</w:t>
      </w:r>
      <w:r>
        <w:rPr>
          <w:spacing w:val="52"/>
        </w:rPr>
        <w:t xml:space="preserve"> </w:t>
      </w:r>
      <w:r>
        <w:t>Безопасность</w:t>
      </w:r>
      <w:r>
        <w:rPr>
          <w:spacing w:val="-57"/>
        </w:rPr>
        <w:t xml:space="preserve"> </w:t>
      </w:r>
      <w:r>
        <w:t>жизни.</w:t>
      </w:r>
    </w:p>
    <w:p w14:paraId="3F75C935" w14:textId="77777777" w:rsidR="00FF2DB4" w:rsidRDefault="00C34CCB">
      <w:pPr>
        <w:pStyle w:val="a3"/>
        <w:ind w:firstLine="453"/>
        <w:jc w:val="left"/>
      </w:pPr>
      <w:r>
        <w:t>Деятельность</w:t>
      </w:r>
      <w:r>
        <w:rPr>
          <w:spacing w:val="51"/>
        </w:rPr>
        <w:t xml:space="preserve"> </w:t>
      </w:r>
      <w:r>
        <w:t>и</w:t>
      </w:r>
      <w:r>
        <w:rPr>
          <w:spacing w:val="50"/>
        </w:rPr>
        <w:t xml:space="preserve"> </w:t>
      </w:r>
      <w:r>
        <w:t>поведение.</w:t>
      </w:r>
      <w:r>
        <w:rPr>
          <w:spacing w:val="49"/>
        </w:rPr>
        <w:t xml:space="preserve"> </w:t>
      </w:r>
      <w:r>
        <w:t>Мотивы</w:t>
      </w:r>
      <w:r>
        <w:rPr>
          <w:spacing w:val="48"/>
        </w:rPr>
        <w:t xml:space="preserve"> </w:t>
      </w:r>
      <w:r>
        <w:t>деятельности.</w:t>
      </w:r>
      <w:r>
        <w:rPr>
          <w:spacing w:val="50"/>
        </w:rPr>
        <w:t xml:space="preserve"> </w:t>
      </w:r>
      <w:r>
        <w:t>Виды</w:t>
      </w:r>
      <w:r>
        <w:rPr>
          <w:spacing w:val="49"/>
        </w:rPr>
        <w:t xml:space="preserve"> </w:t>
      </w:r>
      <w:r>
        <w:t>деятельности.</w:t>
      </w:r>
      <w:r>
        <w:rPr>
          <w:spacing w:val="49"/>
        </w:rPr>
        <w:t xml:space="preserve"> </w:t>
      </w:r>
      <w:r>
        <w:t>Люди</w:t>
      </w:r>
      <w:r>
        <w:rPr>
          <w:spacing w:val="50"/>
        </w:rPr>
        <w:t xml:space="preserve"> </w:t>
      </w:r>
      <w:r>
        <w:t>с</w:t>
      </w:r>
      <w:r>
        <w:rPr>
          <w:spacing w:val="49"/>
        </w:rPr>
        <w:t xml:space="preserve"> </w:t>
      </w:r>
      <w:r>
        <w:t>ограниченными</w:t>
      </w:r>
      <w:r>
        <w:rPr>
          <w:spacing w:val="-57"/>
        </w:rPr>
        <w:t xml:space="preserve"> </w:t>
      </w:r>
      <w:r>
        <w:t>возможностями</w:t>
      </w:r>
      <w:r>
        <w:rPr>
          <w:spacing w:val="-1"/>
        </w:rPr>
        <w:t xml:space="preserve"> </w:t>
      </w:r>
      <w:r>
        <w:t>и особыми потребностями.</w:t>
      </w:r>
    </w:p>
    <w:p w14:paraId="24B4BB0A" w14:textId="77777777" w:rsidR="00FF2DB4" w:rsidRDefault="00C34CCB">
      <w:pPr>
        <w:pStyle w:val="a3"/>
        <w:ind w:left="592"/>
        <w:jc w:val="left"/>
      </w:pPr>
      <w:r>
        <w:t>Как</w:t>
      </w:r>
      <w:r>
        <w:rPr>
          <w:spacing w:val="-3"/>
        </w:rPr>
        <w:t xml:space="preserve"> </w:t>
      </w:r>
      <w:r>
        <w:t>человек</w:t>
      </w:r>
      <w:r>
        <w:rPr>
          <w:spacing w:val="-2"/>
        </w:rPr>
        <w:t xml:space="preserve"> </w:t>
      </w:r>
      <w:r>
        <w:t>познаёт</w:t>
      </w:r>
      <w:r>
        <w:rPr>
          <w:spacing w:val="-3"/>
        </w:rPr>
        <w:t xml:space="preserve"> </w:t>
      </w:r>
      <w:r>
        <w:t>мир</w:t>
      </w:r>
      <w:r>
        <w:rPr>
          <w:spacing w:val="-2"/>
        </w:rPr>
        <w:t xml:space="preserve"> </w:t>
      </w:r>
      <w:r>
        <w:t>и</w:t>
      </w:r>
      <w:r>
        <w:rPr>
          <w:spacing w:val="-3"/>
        </w:rPr>
        <w:t xml:space="preserve"> </w:t>
      </w:r>
      <w:r>
        <w:t>самого</w:t>
      </w:r>
      <w:r>
        <w:rPr>
          <w:spacing w:val="-2"/>
        </w:rPr>
        <w:t xml:space="preserve"> </w:t>
      </w:r>
      <w:r>
        <w:t>себя. Образование</w:t>
      </w:r>
      <w:r>
        <w:rPr>
          <w:spacing w:val="-4"/>
        </w:rPr>
        <w:t xml:space="preserve"> </w:t>
      </w:r>
      <w:r>
        <w:t>и</w:t>
      </w:r>
      <w:r>
        <w:rPr>
          <w:spacing w:val="-2"/>
        </w:rPr>
        <w:t xml:space="preserve"> </w:t>
      </w:r>
      <w:r>
        <w:t>самообразование.</w:t>
      </w:r>
    </w:p>
    <w:p w14:paraId="44783EBB" w14:textId="77777777" w:rsidR="00FF2DB4" w:rsidRDefault="00FF2DB4">
      <w:pPr>
        <w:sectPr w:rsidR="00FF2DB4">
          <w:pgSz w:w="11920" w:h="16850"/>
          <w:pgMar w:top="780" w:right="640" w:bottom="1580" w:left="300" w:header="0" w:footer="1365" w:gutter="0"/>
          <w:cols w:space="720"/>
        </w:sectPr>
      </w:pPr>
    </w:p>
    <w:p w14:paraId="540B6C71" w14:textId="77777777" w:rsidR="00FF2DB4" w:rsidRDefault="00C34CCB">
      <w:pPr>
        <w:pStyle w:val="a3"/>
        <w:spacing w:before="70"/>
        <w:ind w:firstLine="453"/>
        <w:jc w:val="left"/>
      </w:pPr>
      <w:r>
        <w:t>Социальное</w:t>
      </w:r>
      <w:r>
        <w:rPr>
          <w:spacing w:val="21"/>
        </w:rPr>
        <w:t xml:space="preserve"> </w:t>
      </w:r>
      <w:r>
        <w:t>становление</w:t>
      </w:r>
      <w:r>
        <w:rPr>
          <w:spacing w:val="22"/>
        </w:rPr>
        <w:t xml:space="preserve"> </w:t>
      </w:r>
      <w:r>
        <w:t>человека:</w:t>
      </w:r>
      <w:r>
        <w:rPr>
          <w:spacing w:val="23"/>
        </w:rPr>
        <w:t xml:space="preserve"> </w:t>
      </w:r>
      <w:r>
        <w:t>как</w:t>
      </w:r>
      <w:r>
        <w:rPr>
          <w:spacing w:val="28"/>
        </w:rPr>
        <w:t xml:space="preserve"> </w:t>
      </w:r>
      <w:r>
        <w:t>усваиваются</w:t>
      </w:r>
      <w:r>
        <w:rPr>
          <w:spacing w:val="22"/>
        </w:rPr>
        <w:t xml:space="preserve"> </w:t>
      </w:r>
      <w:r>
        <w:t>социальные</w:t>
      </w:r>
      <w:r>
        <w:rPr>
          <w:spacing w:val="21"/>
        </w:rPr>
        <w:t xml:space="preserve"> </w:t>
      </w:r>
      <w:r>
        <w:t>нормы.</w:t>
      </w:r>
      <w:r>
        <w:rPr>
          <w:spacing w:val="22"/>
        </w:rPr>
        <w:t xml:space="preserve"> </w:t>
      </w:r>
      <w:r>
        <w:t>Социальные</w:t>
      </w:r>
      <w:r>
        <w:rPr>
          <w:spacing w:val="26"/>
        </w:rPr>
        <w:t xml:space="preserve"> </w:t>
      </w:r>
      <w:r>
        <w:t>«параметры</w:t>
      </w:r>
      <w:r>
        <w:rPr>
          <w:spacing w:val="-57"/>
        </w:rPr>
        <w:t xml:space="preserve"> </w:t>
      </w:r>
      <w:r>
        <w:t>личности».</w:t>
      </w:r>
    </w:p>
    <w:p w14:paraId="554C0317" w14:textId="77777777" w:rsidR="00FF2DB4" w:rsidRDefault="00C34CCB">
      <w:pPr>
        <w:pStyle w:val="a3"/>
        <w:ind w:left="592"/>
        <w:jc w:val="left"/>
      </w:pPr>
      <w:r>
        <w:t>Положение</w:t>
      </w:r>
      <w:r>
        <w:rPr>
          <w:spacing w:val="-3"/>
        </w:rPr>
        <w:t xml:space="preserve"> </w:t>
      </w:r>
      <w:r>
        <w:t>личности</w:t>
      </w:r>
      <w:r>
        <w:rPr>
          <w:spacing w:val="-1"/>
        </w:rPr>
        <w:t xml:space="preserve"> </w:t>
      </w:r>
      <w:r>
        <w:t>в</w:t>
      </w:r>
      <w:r>
        <w:rPr>
          <w:spacing w:val="-5"/>
        </w:rPr>
        <w:t xml:space="preserve"> </w:t>
      </w:r>
      <w:r>
        <w:t>обществе:</w:t>
      </w:r>
      <w:r>
        <w:rPr>
          <w:spacing w:val="-2"/>
        </w:rPr>
        <w:t xml:space="preserve"> </w:t>
      </w:r>
      <w:r>
        <w:t>от</w:t>
      </w:r>
      <w:r>
        <w:rPr>
          <w:spacing w:val="-2"/>
        </w:rPr>
        <w:t xml:space="preserve"> </w:t>
      </w:r>
      <w:r>
        <w:t>чего</w:t>
      </w:r>
      <w:r>
        <w:rPr>
          <w:spacing w:val="-3"/>
        </w:rPr>
        <w:t xml:space="preserve"> </w:t>
      </w:r>
      <w:r>
        <w:t>оно</w:t>
      </w:r>
      <w:r>
        <w:rPr>
          <w:spacing w:val="-2"/>
        </w:rPr>
        <w:t xml:space="preserve"> </w:t>
      </w:r>
      <w:r>
        <w:t>зависит.</w:t>
      </w:r>
      <w:r>
        <w:rPr>
          <w:spacing w:val="-2"/>
        </w:rPr>
        <w:t xml:space="preserve"> </w:t>
      </w:r>
      <w:r>
        <w:t>Статус.</w:t>
      </w:r>
      <w:r>
        <w:rPr>
          <w:spacing w:val="-2"/>
        </w:rPr>
        <w:t xml:space="preserve"> </w:t>
      </w:r>
      <w:r>
        <w:t>Типичные</w:t>
      </w:r>
      <w:r>
        <w:rPr>
          <w:spacing w:val="-4"/>
        </w:rPr>
        <w:t xml:space="preserve"> </w:t>
      </w:r>
      <w:r>
        <w:t>социальные</w:t>
      </w:r>
      <w:r>
        <w:rPr>
          <w:spacing w:val="-4"/>
        </w:rPr>
        <w:t xml:space="preserve"> </w:t>
      </w:r>
      <w:r>
        <w:t>роли.</w:t>
      </w:r>
    </w:p>
    <w:p w14:paraId="601F739A" w14:textId="77777777" w:rsidR="00FF2DB4" w:rsidRDefault="00C34CCB">
      <w:pPr>
        <w:pStyle w:val="a3"/>
        <w:spacing w:before="1"/>
        <w:ind w:firstLine="453"/>
        <w:jc w:val="left"/>
      </w:pPr>
      <w:r>
        <w:t>Возраст</w:t>
      </w:r>
      <w:r>
        <w:rPr>
          <w:spacing w:val="38"/>
        </w:rPr>
        <w:t xml:space="preserve"> </w:t>
      </w:r>
      <w:r>
        <w:t>человека</w:t>
      </w:r>
      <w:r>
        <w:rPr>
          <w:spacing w:val="37"/>
        </w:rPr>
        <w:t xml:space="preserve"> </w:t>
      </w:r>
      <w:r>
        <w:t>и</w:t>
      </w:r>
      <w:r>
        <w:rPr>
          <w:spacing w:val="39"/>
        </w:rPr>
        <w:t xml:space="preserve"> </w:t>
      </w:r>
      <w:r>
        <w:t>социальные</w:t>
      </w:r>
      <w:r>
        <w:rPr>
          <w:spacing w:val="37"/>
        </w:rPr>
        <w:t xml:space="preserve"> </w:t>
      </w:r>
      <w:r>
        <w:t>отношения.</w:t>
      </w:r>
      <w:r>
        <w:rPr>
          <w:spacing w:val="36"/>
        </w:rPr>
        <w:t xml:space="preserve"> </w:t>
      </w:r>
      <w:r>
        <w:t>Особенности</w:t>
      </w:r>
      <w:r>
        <w:rPr>
          <w:spacing w:val="40"/>
        </w:rPr>
        <w:t xml:space="preserve"> </w:t>
      </w:r>
      <w:r>
        <w:t>подросткового</w:t>
      </w:r>
      <w:r>
        <w:rPr>
          <w:spacing w:val="38"/>
        </w:rPr>
        <w:t xml:space="preserve"> </w:t>
      </w:r>
      <w:r>
        <w:t>возраста.</w:t>
      </w:r>
      <w:r>
        <w:rPr>
          <w:spacing w:val="38"/>
        </w:rPr>
        <w:t xml:space="preserve"> </w:t>
      </w:r>
      <w:r>
        <w:t>Отношения</w:t>
      </w:r>
      <w:r>
        <w:rPr>
          <w:spacing w:val="38"/>
        </w:rPr>
        <w:t xml:space="preserve"> </w:t>
      </w:r>
      <w:r>
        <w:t>в</w:t>
      </w:r>
      <w:r>
        <w:rPr>
          <w:spacing w:val="-57"/>
        </w:rPr>
        <w:t xml:space="preserve"> </w:t>
      </w:r>
      <w:r>
        <w:t>семье</w:t>
      </w:r>
      <w:r>
        <w:rPr>
          <w:spacing w:val="-2"/>
        </w:rPr>
        <w:t xml:space="preserve"> </w:t>
      </w:r>
      <w:r>
        <w:t>и со сверстниками.</w:t>
      </w:r>
    </w:p>
    <w:p w14:paraId="31A2CA84" w14:textId="77777777" w:rsidR="00FF2DB4" w:rsidRDefault="00C34CCB">
      <w:pPr>
        <w:pStyle w:val="a3"/>
        <w:ind w:left="592" w:right="1493"/>
        <w:jc w:val="left"/>
      </w:pPr>
      <w:r>
        <w:t>Гендер как «социальный пол». Различия в поведении мальчиков и девочек.</w:t>
      </w:r>
      <w:r>
        <w:rPr>
          <w:spacing w:val="1"/>
        </w:rPr>
        <w:t xml:space="preserve"> </w:t>
      </w:r>
      <w:r>
        <w:t>Национальная</w:t>
      </w:r>
      <w:r>
        <w:rPr>
          <w:spacing w:val="-3"/>
        </w:rPr>
        <w:t xml:space="preserve"> </w:t>
      </w:r>
      <w:r>
        <w:t>принадлежность:</w:t>
      </w:r>
      <w:r>
        <w:rPr>
          <w:spacing w:val="-3"/>
        </w:rPr>
        <w:t xml:space="preserve"> </w:t>
      </w:r>
      <w:r>
        <w:t>влияет</w:t>
      </w:r>
      <w:r>
        <w:rPr>
          <w:spacing w:val="-3"/>
        </w:rPr>
        <w:t xml:space="preserve"> </w:t>
      </w:r>
      <w:r>
        <w:t>ли</w:t>
      </w:r>
      <w:r>
        <w:rPr>
          <w:spacing w:val="-2"/>
        </w:rPr>
        <w:t xml:space="preserve"> </w:t>
      </w:r>
      <w:r>
        <w:t>она</w:t>
      </w:r>
      <w:r>
        <w:rPr>
          <w:spacing w:val="-4"/>
        </w:rPr>
        <w:t xml:space="preserve"> </w:t>
      </w:r>
      <w:r>
        <w:t>на</w:t>
      </w:r>
      <w:r>
        <w:rPr>
          <w:spacing w:val="-4"/>
        </w:rPr>
        <w:t xml:space="preserve"> </w:t>
      </w:r>
      <w:r>
        <w:t>социальное</w:t>
      </w:r>
      <w:r>
        <w:rPr>
          <w:spacing w:val="-3"/>
        </w:rPr>
        <w:t xml:space="preserve"> </w:t>
      </w:r>
      <w:r>
        <w:t>положение</w:t>
      </w:r>
      <w:r>
        <w:rPr>
          <w:spacing w:val="-4"/>
        </w:rPr>
        <w:t xml:space="preserve"> </w:t>
      </w:r>
      <w:r>
        <w:t>личности?</w:t>
      </w:r>
    </w:p>
    <w:p w14:paraId="4D3FEF30" w14:textId="77777777" w:rsidR="00FF2DB4" w:rsidRDefault="00C34CCB">
      <w:pPr>
        <w:pStyle w:val="a3"/>
        <w:ind w:firstLine="453"/>
        <w:jc w:val="left"/>
      </w:pPr>
      <w:r>
        <w:t>Гражданско-правовое</w:t>
      </w:r>
      <w:r>
        <w:rPr>
          <w:spacing w:val="19"/>
        </w:rPr>
        <w:t xml:space="preserve"> </w:t>
      </w:r>
      <w:r>
        <w:t>положение</w:t>
      </w:r>
      <w:r>
        <w:rPr>
          <w:spacing w:val="17"/>
        </w:rPr>
        <w:t xml:space="preserve"> </w:t>
      </w:r>
      <w:r>
        <w:t>личности</w:t>
      </w:r>
      <w:r>
        <w:rPr>
          <w:spacing w:val="17"/>
        </w:rPr>
        <w:t xml:space="preserve"> </w:t>
      </w:r>
      <w:r>
        <w:t>в</w:t>
      </w:r>
      <w:r>
        <w:rPr>
          <w:spacing w:val="17"/>
        </w:rPr>
        <w:t xml:space="preserve"> </w:t>
      </w:r>
      <w:r>
        <w:t>обществе.</w:t>
      </w:r>
      <w:r>
        <w:rPr>
          <w:spacing w:val="17"/>
        </w:rPr>
        <w:t xml:space="preserve"> </w:t>
      </w:r>
      <w:r>
        <w:t>Юные</w:t>
      </w:r>
      <w:r>
        <w:rPr>
          <w:spacing w:val="16"/>
        </w:rPr>
        <w:t xml:space="preserve"> </w:t>
      </w:r>
      <w:r>
        <w:t>граждане</w:t>
      </w:r>
      <w:r>
        <w:rPr>
          <w:spacing w:val="17"/>
        </w:rPr>
        <w:t xml:space="preserve"> </w:t>
      </w:r>
      <w:r>
        <w:t>России:</w:t>
      </w:r>
      <w:r>
        <w:rPr>
          <w:spacing w:val="18"/>
        </w:rPr>
        <w:t xml:space="preserve"> </w:t>
      </w:r>
      <w:r>
        <w:t>какие</w:t>
      </w:r>
      <w:r>
        <w:rPr>
          <w:spacing w:val="17"/>
        </w:rPr>
        <w:t xml:space="preserve"> </w:t>
      </w:r>
      <w:r>
        <w:t>права</w:t>
      </w:r>
      <w:r>
        <w:rPr>
          <w:spacing w:val="-57"/>
        </w:rPr>
        <w:t xml:space="preserve"> </w:t>
      </w:r>
      <w:r>
        <w:t>человек</w:t>
      </w:r>
      <w:r>
        <w:rPr>
          <w:spacing w:val="-1"/>
        </w:rPr>
        <w:t xml:space="preserve"> </w:t>
      </w:r>
      <w:r>
        <w:t>получает от</w:t>
      </w:r>
      <w:r>
        <w:rPr>
          <w:spacing w:val="2"/>
        </w:rPr>
        <w:t xml:space="preserve"> </w:t>
      </w:r>
      <w:r>
        <w:t>рождения.</w:t>
      </w:r>
    </w:p>
    <w:p w14:paraId="28C7D7FC" w14:textId="77777777" w:rsidR="00FF2DB4" w:rsidRDefault="00C34CCB">
      <w:pPr>
        <w:pStyle w:val="3"/>
        <w:spacing w:before="4" w:line="274" w:lineRule="exact"/>
      </w:pPr>
      <w:r>
        <w:t>Ближайшее</w:t>
      </w:r>
      <w:r>
        <w:rPr>
          <w:spacing w:val="-2"/>
        </w:rPr>
        <w:t xml:space="preserve"> </w:t>
      </w:r>
      <w:r>
        <w:t>социальное</w:t>
      </w:r>
      <w:r>
        <w:rPr>
          <w:spacing w:val="-4"/>
        </w:rPr>
        <w:t xml:space="preserve"> </w:t>
      </w:r>
      <w:r>
        <w:t>окружение.</w:t>
      </w:r>
    </w:p>
    <w:p w14:paraId="15B5A655" w14:textId="77777777" w:rsidR="00FF2DB4" w:rsidRDefault="00C34CCB">
      <w:pPr>
        <w:pStyle w:val="a3"/>
        <w:ind w:right="118" w:firstLine="453"/>
        <w:jc w:val="left"/>
      </w:pPr>
      <w:r>
        <w:t>Семья</w:t>
      </w:r>
      <w:r>
        <w:rPr>
          <w:spacing w:val="7"/>
        </w:rPr>
        <w:t xml:space="preserve"> </w:t>
      </w:r>
      <w:r>
        <w:t>и</w:t>
      </w:r>
      <w:r>
        <w:rPr>
          <w:spacing w:val="8"/>
        </w:rPr>
        <w:t xml:space="preserve"> </w:t>
      </w:r>
      <w:r>
        <w:t>семейные</w:t>
      </w:r>
      <w:r>
        <w:rPr>
          <w:spacing w:val="5"/>
        </w:rPr>
        <w:t xml:space="preserve"> </w:t>
      </w:r>
      <w:r>
        <w:t>отношения.</w:t>
      </w:r>
      <w:r>
        <w:rPr>
          <w:spacing w:val="7"/>
        </w:rPr>
        <w:t xml:space="preserve"> </w:t>
      </w:r>
      <w:r>
        <w:t>Роли</w:t>
      </w:r>
      <w:r>
        <w:rPr>
          <w:spacing w:val="8"/>
        </w:rPr>
        <w:t xml:space="preserve"> </w:t>
      </w:r>
      <w:r>
        <w:t>в</w:t>
      </w:r>
      <w:r>
        <w:rPr>
          <w:spacing w:val="6"/>
        </w:rPr>
        <w:t xml:space="preserve"> </w:t>
      </w:r>
      <w:r>
        <w:t>семье.</w:t>
      </w:r>
      <w:r>
        <w:rPr>
          <w:spacing w:val="7"/>
        </w:rPr>
        <w:t xml:space="preserve"> </w:t>
      </w:r>
      <w:r>
        <w:t>Семейные</w:t>
      </w:r>
      <w:r>
        <w:rPr>
          <w:spacing w:val="5"/>
        </w:rPr>
        <w:t xml:space="preserve"> </w:t>
      </w:r>
      <w:r>
        <w:t>ценности</w:t>
      </w:r>
      <w:r>
        <w:rPr>
          <w:spacing w:val="9"/>
        </w:rPr>
        <w:t xml:space="preserve"> </w:t>
      </w:r>
      <w:r>
        <w:t>и</w:t>
      </w:r>
      <w:r>
        <w:rPr>
          <w:spacing w:val="8"/>
        </w:rPr>
        <w:t xml:space="preserve"> </w:t>
      </w:r>
      <w:r>
        <w:t>традиции.</w:t>
      </w:r>
      <w:r>
        <w:rPr>
          <w:spacing w:val="7"/>
        </w:rPr>
        <w:t xml:space="preserve"> </w:t>
      </w:r>
      <w:r>
        <w:t>Забота</w:t>
      </w:r>
      <w:r>
        <w:rPr>
          <w:spacing w:val="6"/>
        </w:rPr>
        <w:t xml:space="preserve"> </w:t>
      </w:r>
      <w:r>
        <w:t>и</w:t>
      </w:r>
      <w:r>
        <w:rPr>
          <w:spacing w:val="8"/>
        </w:rPr>
        <w:t xml:space="preserve"> </w:t>
      </w:r>
      <w:r>
        <w:t>воспитание</w:t>
      </w:r>
      <w:r>
        <w:rPr>
          <w:spacing w:val="-57"/>
        </w:rPr>
        <w:t xml:space="preserve"> </w:t>
      </w:r>
      <w:r>
        <w:t>в</w:t>
      </w:r>
      <w:r>
        <w:rPr>
          <w:spacing w:val="-2"/>
        </w:rPr>
        <w:t xml:space="preserve"> </w:t>
      </w:r>
      <w:r>
        <w:t>семье.</w:t>
      </w:r>
    </w:p>
    <w:p w14:paraId="74BABECD" w14:textId="77777777" w:rsidR="00FF2DB4" w:rsidRDefault="00C34CCB">
      <w:pPr>
        <w:pStyle w:val="a3"/>
        <w:ind w:left="592" w:right="2753"/>
        <w:jc w:val="left"/>
      </w:pPr>
      <w:r>
        <w:t>Защита прав и интересов детей, оставшихся без попечения родителей.</w:t>
      </w:r>
      <w:r>
        <w:rPr>
          <w:spacing w:val="-57"/>
        </w:rPr>
        <w:t xml:space="preserve"> </w:t>
      </w:r>
      <w:r>
        <w:t>Человек</w:t>
      </w:r>
      <w:r>
        <w:rPr>
          <w:spacing w:val="-3"/>
        </w:rPr>
        <w:t xml:space="preserve"> </w:t>
      </w:r>
      <w:r>
        <w:t>в</w:t>
      </w:r>
      <w:r>
        <w:rPr>
          <w:spacing w:val="-4"/>
        </w:rPr>
        <w:t xml:space="preserve"> </w:t>
      </w:r>
      <w:r>
        <w:t>малой</w:t>
      </w:r>
      <w:r>
        <w:rPr>
          <w:spacing w:val="-2"/>
        </w:rPr>
        <w:t xml:space="preserve"> </w:t>
      </w:r>
      <w:r>
        <w:t>группе.</w:t>
      </w:r>
      <w:r>
        <w:rPr>
          <w:spacing w:val="-3"/>
        </w:rPr>
        <w:t xml:space="preserve"> </w:t>
      </w:r>
      <w:r>
        <w:t>Ученический</w:t>
      </w:r>
      <w:r>
        <w:rPr>
          <w:spacing w:val="-3"/>
        </w:rPr>
        <w:t xml:space="preserve"> </w:t>
      </w:r>
      <w:r>
        <w:t>коллектив,</w:t>
      </w:r>
      <w:r>
        <w:rPr>
          <w:spacing w:val="-3"/>
        </w:rPr>
        <w:t xml:space="preserve"> </w:t>
      </w:r>
      <w:r>
        <w:t>группа</w:t>
      </w:r>
      <w:r>
        <w:rPr>
          <w:spacing w:val="-2"/>
        </w:rPr>
        <w:t xml:space="preserve"> </w:t>
      </w:r>
      <w:r>
        <w:t>сверстников.</w:t>
      </w:r>
    </w:p>
    <w:p w14:paraId="3B36B9F5" w14:textId="77777777" w:rsidR="00FF2DB4" w:rsidRDefault="00C34CCB">
      <w:pPr>
        <w:pStyle w:val="a3"/>
        <w:ind w:left="592"/>
        <w:jc w:val="left"/>
      </w:pPr>
      <w:r>
        <w:t>Межличностные</w:t>
      </w:r>
      <w:r>
        <w:rPr>
          <w:spacing w:val="-5"/>
        </w:rPr>
        <w:t xml:space="preserve"> </w:t>
      </w:r>
      <w:r>
        <w:t>отношения.</w:t>
      </w:r>
      <w:r>
        <w:rPr>
          <w:spacing w:val="-3"/>
        </w:rPr>
        <w:t xml:space="preserve"> </w:t>
      </w:r>
      <w:r>
        <w:t>Общение.</w:t>
      </w:r>
      <w:r>
        <w:rPr>
          <w:spacing w:val="-3"/>
        </w:rPr>
        <w:t xml:space="preserve"> </w:t>
      </w:r>
      <w:r>
        <w:t>Межличностные</w:t>
      </w:r>
      <w:r>
        <w:rPr>
          <w:spacing w:val="-5"/>
        </w:rPr>
        <w:t xml:space="preserve"> </w:t>
      </w:r>
      <w:r>
        <w:t>конфликты</w:t>
      </w:r>
      <w:r>
        <w:rPr>
          <w:spacing w:val="-6"/>
        </w:rPr>
        <w:t xml:space="preserve"> </w:t>
      </w:r>
      <w:r>
        <w:t>и</w:t>
      </w:r>
      <w:r>
        <w:rPr>
          <w:spacing w:val="-5"/>
        </w:rPr>
        <w:t xml:space="preserve"> </w:t>
      </w:r>
      <w:r>
        <w:t>пути</w:t>
      </w:r>
      <w:r>
        <w:rPr>
          <w:spacing w:val="-2"/>
        </w:rPr>
        <w:t xml:space="preserve"> </w:t>
      </w:r>
      <w:r>
        <w:t>их</w:t>
      </w:r>
      <w:r>
        <w:rPr>
          <w:spacing w:val="-1"/>
        </w:rPr>
        <w:t xml:space="preserve"> </w:t>
      </w:r>
      <w:r>
        <w:t>разрешения.</w:t>
      </w:r>
    </w:p>
    <w:p w14:paraId="3D88ACAB" w14:textId="77777777" w:rsidR="00FF2DB4" w:rsidRDefault="00C34CCB">
      <w:pPr>
        <w:spacing w:before="4"/>
        <w:ind w:left="4438"/>
        <w:rPr>
          <w:b/>
          <w:i/>
          <w:sz w:val="24"/>
        </w:rPr>
      </w:pPr>
      <w:r>
        <w:rPr>
          <w:b/>
          <w:i/>
          <w:sz w:val="24"/>
        </w:rPr>
        <w:t>Современное</w:t>
      </w:r>
      <w:r>
        <w:rPr>
          <w:b/>
          <w:i/>
          <w:spacing w:val="-3"/>
          <w:sz w:val="24"/>
        </w:rPr>
        <w:t xml:space="preserve"> </w:t>
      </w:r>
      <w:r>
        <w:rPr>
          <w:b/>
          <w:i/>
          <w:sz w:val="24"/>
        </w:rPr>
        <w:t>общество.</w:t>
      </w:r>
    </w:p>
    <w:p w14:paraId="3F54EC98" w14:textId="77777777" w:rsidR="00FF2DB4" w:rsidRDefault="00C34CCB">
      <w:pPr>
        <w:pStyle w:val="3"/>
        <w:spacing w:line="274" w:lineRule="exact"/>
      </w:pPr>
      <w:r>
        <w:t>Общество</w:t>
      </w:r>
      <w:r>
        <w:rPr>
          <w:spacing w:val="-2"/>
        </w:rPr>
        <w:t xml:space="preserve"> </w:t>
      </w:r>
      <w:r>
        <w:t>—</w:t>
      </w:r>
      <w:r>
        <w:rPr>
          <w:spacing w:val="-2"/>
        </w:rPr>
        <w:t xml:space="preserve"> </w:t>
      </w:r>
      <w:r>
        <w:t>большой</w:t>
      </w:r>
      <w:r>
        <w:rPr>
          <w:spacing w:val="-2"/>
        </w:rPr>
        <w:t xml:space="preserve"> </w:t>
      </w:r>
      <w:r>
        <w:t>«дом»</w:t>
      </w:r>
      <w:r>
        <w:rPr>
          <w:spacing w:val="-2"/>
        </w:rPr>
        <w:t xml:space="preserve"> </w:t>
      </w:r>
      <w:r>
        <w:t>человечества.</w:t>
      </w:r>
    </w:p>
    <w:p w14:paraId="38056035" w14:textId="77777777" w:rsidR="00FF2DB4" w:rsidRDefault="00C34CCB">
      <w:pPr>
        <w:pStyle w:val="a3"/>
        <w:ind w:firstLine="453"/>
        <w:jc w:val="left"/>
      </w:pPr>
      <w:r>
        <w:t>Что</w:t>
      </w:r>
      <w:r>
        <w:rPr>
          <w:spacing w:val="25"/>
        </w:rPr>
        <w:t xml:space="preserve"> </w:t>
      </w:r>
      <w:r>
        <w:t>связывает</w:t>
      </w:r>
      <w:r>
        <w:rPr>
          <w:spacing w:val="26"/>
        </w:rPr>
        <w:t xml:space="preserve"> </w:t>
      </w:r>
      <w:r>
        <w:t>людей</w:t>
      </w:r>
      <w:r>
        <w:rPr>
          <w:spacing w:val="26"/>
        </w:rPr>
        <w:t xml:space="preserve"> </w:t>
      </w:r>
      <w:r>
        <w:t>в</w:t>
      </w:r>
      <w:r>
        <w:rPr>
          <w:spacing w:val="25"/>
        </w:rPr>
        <w:t xml:space="preserve"> </w:t>
      </w:r>
      <w:r>
        <w:t>общество.</w:t>
      </w:r>
      <w:r>
        <w:rPr>
          <w:spacing w:val="25"/>
        </w:rPr>
        <w:t xml:space="preserve"> </w:t>
      </w:r>
      <w:r>
        <w:t>Устойчивость</w:t>
      </w:r>
      <w:r>
        <w:rPr>
          <w:spacing w:val="27"/>
        </w:rPr>
        <w:t xml:space="preserve"> </w:t>
      </w:r>
      <w:r>
        <w:t>и</w:t>
      </w:r>
      <w:r>
        <w:rPr>
          <w:spacing w:val="24"/>
        </w:rPr>
        <w:t xml:space="preserve"> </w:t>
      </w:r>
      <w:r>
        <w:t>изменчивость</w:t>
      </w:r>
      <w:r>
        <w:rPr>
          <w:spacing w:val="27"/>
        </w:rPr>
        <w:t xml:space="preserve"> </w:t>
      </w:r>
      <w:r>
        <w:t>в</w:t>
      </w:r>
      <w:r>
        <w:rPr>
          <w:spacing w:val="26"/>
        </w:rPr>
        <w:t xml:space="preserve"> </w:t>
      </w:r>
      <w:r>
        <w:t>развитии</w:t>
      </w:r>
      <w:r>
        <w:rPr>
          <w:spacing w:val="26"/>
        </w:rPr>
        <w:t xml:space="preserve"> </w:t>
      </w:r>
      <w:r>
        <w:t>общества.</w:t>
      </w:r>
      <w:r>
        <w:rPr>
          <w:spacing w:val="25"/>
        </w:rPr>
        <w:t xml:space="preserve"> </w:t>
      </w:r>
      <w:r>
        <w:t>Основные</w:t>
      </w:r>
      <w:r>
        <w:rPr>
          <w:spacing w:val="-57"/>
        </w:rPr>
        <w:t xml:space="preserve"> </w:t>
      </w:r>
      <w:r>
        <w:t>типы</w:t>
      </w:r>
      <w:r>
        <w:rPr>
          <w:spacing w:val="-1"/>
        </w:rPr>
        <w:t xml:space="preserve"> </w:t>
      </w:r>
      <w:r>
        <w:t>обществ. Общественный прогресс.</w:t>
      </w:r>
    </w:p>
    <w:p w14:paraId="414894B1" w14:textId="77777777" w:rsidR="00FF2DB4" w:rsidRDefault="00C34CCB">
      <w:pPr>
        <w:pStyle w:val="a3"/>
        <w:ind w:left="592"/>
        <w:jc w:val="left"/>
      </w:pPr>
      <w:r>
        <w:t>Сферы</w:t>
      </w:r>
      <w:r>
        <w:rPr>
          <w:spacing w:val="-4"/>
        </w:rPr>
        <w:t xml:space="preserve"> </w:t>
      </w:r>
      <w:r>
        <w:t>общественной</w:t>
      </w:r>
      <w:r>
        <w:rPr>
          <w:spacing w:val="-3"/>
        </w:rPr>
        <w:t xml:space="preserve"> </w:t>
      </w:r>
      <w:r>
        <w:t>жизни,</w:t>
      </w:r>
      <w:r>
        <w:rPr>
          <w:spacing w:val="-3"/>
        </w:rPr>
        <w:t xml:space="preserve"> </w:t>
      </w:r>
      <w:r>
        <w:t>их</w:t>
      </w:r>
      <w:r>
        <w:rPr>
          <w:spacing w:val="-1"/>
        </w:rPr>
        <w:t xml:space="preserve"> </w:t>
      </w:r>
      <w:r>
        <w:t>взаимосвязь.</w:t>
      </w:r>
    </w:p>
    <w:p w14:paraId="187D1010" w14:textId="77777777" w:rsidR="00FF2DB4" w:rsidRDefault="00C34CCB">
      <w:pPr>
        <w:pStyle w:val="a3"/>
        <w:ind w:left="592"/>
        <w:jc w:val="left"/>
      </w:pPr>
      <w:r>
        <w:t>Труд</w:t>
      </w:r>
      <w:r>
        <w:rPr>
          <w:spacing w:val="-3"/>
        </w:rPr>
        <w:t xml:space="preserve"> </w:t>
      </w:r>
      <w:r>
        <w:t>и</w:t>
      </w:r>
      <w:r>
        <w:rPr>
          <w:spacing w:val="-1"/>
        </w:rPr>
        <w:t xml:space="preserve"> </w:t>
      </w:r>
      <w:r>
        <w:t>образ</w:t>
      </w:r>
      <w:r>
        <w:rPr>
          <w:spacing w:val="-2"/>
        </w:rPr>
        <w:t xml:space="preserve"> </w:t>
      </w:r>
      <w:r>
        <w:t>жизни</w:t>
      </w:r>
      <w:r>
        <w:rPr>
          <w:spacing w:val="-2"/>
        </w:rPr>
        <w:t xml:space="preserve"> </w:t>
      </w:r>
      <w:r>
        <w:t>людей:</w:t>
      </w:r>
      <w:r>
        <w:rPr>
          <w:spacing w:val="-3"/>
        </w:rPr>
        <w:t xml:space="preserve"> </w:t>
      </w:r>
      <w:r>
        <w:t>как</w:t>
      </w:r>
      <w:r>
        <w:rPr>
          <w:spacing w:val="-2"/>
        </w:rPr>
        <w:t xml:space="preserve"> </w:t>
      </w:r>
      <w:r>
        <w:t>создаются</w:t>
      </w:r>
      <w:r>
        <w:rPr>
          <w:spacing w:val="-2"/>
        </w:rPr>
        <w:t xml:space="preserve"> </w:t>
      </w:r>
      <w:r>
        <w:t>материальные</w:t>
      </w:r>
      <w:r>
        <w:rPr>
          <w:spacing w:val="-4"/>
        </w:rPr>
        <w:t xml:space="preserve"> </w:t>
      </w:r>
      <w:r>
        <w:t>блага.</w:t>
      </w:r>
      <w:r>
        <w:rPr>
          <w:spacing w:val="-3"/>
        </w:rPr>
        <w:t xml:space="preserve"> </w:t>
      </w:r>
      <w:r>
        <w:t>Экономика.</w:t>
      </w:r>
    </w:p>
    <w:p w14:paraId="10DDED6A" w14:textId="77777777" w:rsidR="00FF2DB4" w:rsidRDefault="00C34CCB">
      <w:pPr>
        <w:pStyle w:val="a3"/>
        <w:ind w:firstLine="453"/>
        <w:jc w:val="left"/>
      </w:pPr>
      <w:r>
        <w:t>Социальные</w:t>
      </w:r>
      <w:r>
        <w:rPr>
          <w:spacing w:val="50"/>
        </w:rPr>
        <w:t xml:space="preserve"> </w:t>
      </w:r>
      <w:r>
        <w:t>различия</w:t>
      </w:r>
      <w:r>
        <w:rPr>
          <w:spacing w:val="49"/>
        </w:rPr>
        <w:t xml:space="preserve"> </w:t>
      </w:r>
      <w:r>
        <w:t>в</w:t>
      </w:r>
      <w:r>
        <w:rPr>
          <w:spacing w:val="51"/>
        </w:rPr>
        <w:t xml:space="preserve"> </w:t>
      </w:r>
      <w:r>
        <w:t>обществе:</w:t>
      </w:r>
      <w:r>
        <w:rPr>
          <w:spacing w:val="52"/>
        </w:rPr>
        <w:t xml:space="preserve"> </w:t>
      </w:r>
      <w:r>
        <w:t>причины</w:t>
      </w:r>
      <w:r>
        <w:rPr>
          <w:spacing w:val="51"/>
        </w:rPr>
        <w:t xml:space="preserve"> </w:t>
      </w:r>
      <w:r>
        <w:t>их</w:t>
      </w:r>
      <w:r>
        <w:rPr>
          <w:spacing w:val="54"/>
        </w:rPr>
        <w:t xml:space="preserve"> </w:t>
      </w:r>
      <w:r>
        <w:t>возникновения</w:t>
      </w:r>
      <w:r>
        <w:rPr>
          <w:spacing w:val="49"/>
        </w:rPr>
        <w:t xml:space="preserve"> </w:t>
      </w:r>
      <w:r>
        <w:t>и</w:t>
      </w:r>
      <w:r>
        <w:rPr>
          <w:spacing w:val="50"/>
        </w:rPr>
        <w:t xml:space="preserve"> </w:t>
      </w:r>
      <w:r>
        <w:t>проявления.</w:t>
      </w:r>
      <w:r>
        <w:rPr>
          <w:spacing w:val="49"/>
        </w:rPr>
        <w:t xml:space="preserve"> </w:t>
      </w:r>
      <w:r>
        <w:t>Социальные</w:t>
      </w:r>
      <w:r>
        <w:rPr>
          <w:spacing w:val="-57"/>
        </w:rPr>
        <w:t xml:space="preserve"> </w:t>
      </w:r>
      <w:r>
        <w:t>общности и группы.</w:t>
      </w:r>
    </w:p>
    <w:p w14:paraId="2CE9A671" w14:textId="77777777" w:rsidR="00FF2DB4" w:rsidRDefault="00C34CCB">
      <w:pPr>
        <w:pStyle w:val="a3"/>
        <w:ind w:left="592"/>
        <w:jc w:val="left"/>
      </w:pPr>
      <w:r>
        <w:t>Государственная</w:t>
      </w:r>
      <w:r>
        <w:rPr>
          <w:spacing w:val="-3"/>
        </w:rPr>
        <w:t xml:space="preserve"> </w:t>
      </w:r>
      <w:r>
        <w:t>власть,</w:t>
      </w:r>
      <w:r>
        <w:rPr>
          <w:spacing w:val="-3"/>
        </w:rPr>
        <w:t xml:space="preserve"> </w:t>
      </w:r>
      <w:r>
        <w:t>её</w:t>
      </w:r>
      <w:r>
        <w:rPr>
          <w:spacing w:val="-4"/>
        </w:rPr>
        <w:t xml:space="preserve"> </w:t>
      </w:r>
      <w:r>
        <w:t>роль</w:t>
      </w:r>
      <w:r>
        <w:rPr>
          <w:spacing w:val="-3"/>
        </w:rPr>
        <w:t xml:space="preserve"> </w:t>
      </w:r>
      <w:r>
        <w:t>в</w:t>
      </w:r>
      <w:r>
        <w:rPr>
          <w:spacing w:val="-2"/>
        </w:rPr>
        <w:t xml:space="preserve"> </w:t>
      </w:r>
      <w:r>
        <w:t>управлении</w:t>
      </w:r>
      <w:r>
        <w:rPr>
          <w:spacing w:val="-5"/>
        </w:rPr>
        <w:t xml:space="preserve"> </w:t>
      </w:r>
      <w:r>
        <w:t>общественной</w:t>
      </w:r>
      <w:r>
        <w:rPr>
          <w:spacing w:val="-3"/>
        </w:rPr>
        <w:t xml:space="preserve"> </w:t>
      </w:r>
      <w:r>
        <w:t>жизнью.</w:t>
      </w:r>
    </w:p>
    <w:p w14:paraId="1AA319F7" w14:textId="77777777" w:rsidR="00FF2DB4" w:rsidRDefault="00C34CCB">
      <w:pPr>
        <w:pStyle w:val="a3"/>
        <w:ind w:firstLine="453"/>
        <w:jc w:val="left"/>
      </w:pPr>
      <w:r>
        <w:t>Из</w:t>
      </w:r>
      <w:r>
        <w:rPr>
          <w:spacing w:val="18"/>
        </w:rPr>
        <w:t xml:space="preserve"> </w:t>
      </w:r>
      <w:r>
        <w:t>чего</w:t>
      </w:r>
      <w:r>
        <w:rPr>
          <w:spacing w:val="17"/>
        </w:rPr>
        <w:t xml:space="preserve"> </w:t>
      </w:r>
      <w:r>
        <w:t>складывается</w:t>
      </w:r>
      <w:r>
        <w:rPr>
          <w:spacing w:val="19"/>
        </w:rPr>
        <w:t xml:space="preserve"> </w:t>
      </w:r>
      <w:r>
        <w:t>духовная</w:t>
      </w:r>
      <w:r>
        <w:rPr>
          <w:spacing w:val="17"/>
        </w:rPr>
        <w:t xml:space="preserve"> </w:t>
      </w:r>
      <w:r>
        <w:t>культура</w:t>
      </w:r>
      <w:r>
        <w:rPr>
          <w:spacing w:val="17"/>
        </w:rPr>
        <w:t xml:space="preserve"> </w:t>
      </w:r>
      <w:r>
        <w:t>общества.</w:t>
      </w:r>
      <w:r>
        <w:rPr>
          <w:spacing w:val="17"/>
        </w:rPr>
        <w:t xml:space="preserve"> </w:t>
      </w:r>
      <w:r>
        <w:t>Духовные</w:t>
      </w:r>
      <w:r>
        <w:rPr>
          <w:spacing w:val="16"/>
        </w:rPr>
        <w:t xml:space="preserve"> </w:t>
      </w:r>
      <w:r>
        <w:t>богатства</w:t>
      </w:r>
      <w:r>
        <w:rPr>
          <w:spacing w:val="17"/>
        </w:rPr>
        <w:t xml:space="preserve"> </w:t>
      </w:r>
      <w:r>
        <w:t>общества:</w:t>
      </w:r>
      <w:r>
        <w:rPr>
          <w:spacing w:val="18"/>
        </w:rPr>
        <w:t xml:space="preserve"> </w:t>
      </w:r>
      <w:r>
        <w:t>создание,</w:t>
      </w:r>
      <w:r>
        <w:rPr>
          <w:spacing w:val="-57"/>
        </w:rPr>
        <w:t xml:space="preserve"> </w:t>
      </w:r>
      <w:r>
        <w:t>сохранение,</w:t>
      </w:r>
      <w:r>
        <w:rPr>
          <w:spacing w:val="-1"/>
        </w:rPr>
        <w:t xml:space="preserve"> </w:t>
      </w:r>
      <w:r>
        <w:t>распространение,</w:t>
      </w:r>
      <w:r>
        <w:rPr>
          <w:spacing w:val="2"/>
        </w:rPr>
        <w:t xml:space="preserve"> </w:t>
      </w:r>
      <w:r>
        <w:t>усвоение.</w:t>
      </w:r>
    </w:p>
    <w:p w14:paraId="7E27D532" w14:textId="77777777" w:rsidR="00FF2DB4" w:rsidRDefault="00C34CCB">
      <w:pPr>
        <w:pStyle w:val="3"/>
        <w:spacing w:before="3" w:line="274" w:lineRule="exact"/>
      </w:pPr>
      <w:r>
        <w:t>Общество,</w:t>
      </w:r>
      <w:r>
        <w:rPr>
          <w:spacing w:val="-3"/>
        </w:rPr>
        <w:t xml:space="preserve"> </w:t>
      </w:r>
      <w:r>
        <w:t>в</w:t>
      </w:r>
      <w:r>
        <w:rPr>
          <w:spacing w:val="-3"/>
        </w:rPr>
        <w:t xml:space="preserve"> </w:t>
      </w:r>
      <w:r>
        <w:t>котором</w:t>
      </w:r>
      <w:r>
        <w:rPr>
          <w:spacing w:val="-5"/>
        </w:rPr>
        <w:t xml:space="preserve"> </w:t>
      </w:r>
      <w:r>
        <w:t>мы</w:t>
      </w:r>
      <w:r>
        <w:rPr>
          <w:spacing w:val="-1"/>
        </w:rPr>
        <w:t xml:space="preserve"> </w:t>
      </w:r>
      <w:r>
        <w:t>живём</w:t>
      </w:r>
    </w:p>
    <w:p w14:paraId="592ACF68" w14:textId="77777777" w:rsidR="00FF2DB4" w:rsidRDefault="00C34CCB">
      <w:pPr>
        <w:pStyle w:val="a3"/>
        <w:ind w:left="592" w:right="2708"/>
        <w:jc w:val="left"/>
      </w:pPr>
      <w:r>
        <w:t>Мир как единое целое. Ускорение мирового общественного развития.</w:t>
      </w:r>
      <w:r>
        <w:rPr>
          <w:spacing w:val="1"/>
        </w:rPr>
        <w:t xml:space="preserve"> </w:t>
      </w:r>
      <w:r>
        <w:t>Современные</w:t>
      </w:r>
      <w:r>
        <w:rPr>
          <w:spacing w:val="-5"/>
        </w:rPr>
        <w:t xml:space="preserve"> </w:t>
      </w:r>
      <w:r>
        <w:t>средства</w:t>
      </w:r>
      <w:r>
        <w:rPr>
          <w:spacing w:val="-1"/>
        </w:rPr>
        <w:t xml:space="preserve"> </w:t>
      </w:r>
      <w:r>
        <w:t>связи</w:t>
      </w:r>
      <w:r>
        <w:rPr>
          <w:spacing w:val="-2"/>
        </w:rPr>
        <w:t xml:space="preserve"> </w:t>
      </w:r>
      <w:r>
        <w:t>и</w:t>
      </w:r>
      <w:r>
        <w:rPr>
          <w:spacing w:val="-3"/>
        </w:rPr>
        <w:t xml:space="preserve"> </w:t>
      </w:r>
      <w:r>
        <w:t>коммуникации,</w:t>
      </w:r>
      <w:r>
        <w:rPr>
          <w:spacing w:val="-5"/>
        </w:rPr>
        <w:t xml:space="preserve"> </w:t>
      </w:r>
      <w:r>
        <w:t>их влияние</w:t>
      </w:r>
      <w:r>
        <w:rPr>
          <w:spacing w:val="-4"/>
        </w:rPr>
        <w:t xml:space="preserve"> </w:t>
      </w:r>
      <w:r>
        <w:t>на</w:t>
      </w:r>
      <w:r>
        <w:rPr>
          <w:spacing w:val="-3"/>
        </w:rPr>
        <w:t xml:space="preserve"> </w:t>
      </w:r>
      <w:r>
        <w:t>нашу</w:t>
      </w:r>
      <w:r>
        <w:rPr>
          <w:spacing w:val="-8"/>
        </w:rPr>
        <w:t xml:space="preserve"> </w:t>
      </w:r>
      <w:r>
        <w:t>жизнь.</w:t>
      </w:r>
    </w:p>
    <w:p w14:paraId="5A63A684" w14:textId="77777777" w:rsidR="00FF2DB4" w:rsidRDefault="00C34CCB">
      <w:pPr>
        <w:pStyle w:val="a3"/>
        <w:ind w:right="127" w:firstLine="453"/>
      </w:pPr>
      <w:r>
        <w:t>Глобальные проблемы современности. Экологическая ситуация в современном глобальном мире:</w:t>
      </w:r>
      <w:r>
        <w:rPr>
          <w:spacing w:val="1"/>
        </w:rPr>
        <w:t xml:space="preserve"> </w:t>
      </w:r>
      <w:r>
        <w:t>как</w:t>
      </w:r>
      <w:r>
        <w:rPr>
          <w:spacing w:val="-1"/>
        </w:rPr>
        <w:t xml:space="preserve"> </w:t>
      </w:r>
      <w:r>
        <w:t>спасти</w:t>
      </w:r>
      <w:r>
        <w:rPr>
          <w:spacing w:val="1"/>
        </w:rPr>
        <w:t xml:space="preserve"> </w:t>
      </w:r>
      <w:r>
        <w:t>природу.</w:t>
      </w:r>
    </w:p>
    <w:p w14:paraId="3BF7F8B6" w14:textId="77777777" w:rsidR="00FF2DB4" w:rsidRDefault="00C34CCB">
      <w:pPr>
        <w:pStyle w:val="a3"/>
        <w:ind w:left="592"/>
      </w:pPr>
      <w:r>
        <w:t>Российское</w:t>
      </w:r>
      <w:r>
        <w:rPr>
          <w:spacing w:val="-3"/>
        </w:rPr>
        <w:t xml:space="preserve"> </w:t>
      </w:r>
      <w:r>
        <w:t>общество</w:t>
      </w:r>
      <w:r>
        <w:rPr>
          <w:spacing w:val="-1"/>
        </w:rPr>
        <w:t xml:space="preserve"> </w:t>
      </w:r>
      <w:r>
        <w:t>в начале</w:t>
      </w:r>
      <w:r>
        <w:rPr>
          <w:spacing w:val="-3"/>
        </w:rPr>
        <w:t xml:space="preserve"> </w:t>
      </w:r>
      <w:r>
        <w:t>XXI</w:t>
      </w:r>
      <w:r>
        <w:rPr>
          <w:spacing w:val="-2"/>
        </w:rPr>
        <w:t xml:space="preserve"> </w:t>
      </w:r>
      <w:r>
        <w:t>в.</w:t>
      </w:r>
    </w:p>
    <w:p w14:paraId="330D2107" w14:textId="77777777" w:rsidR="00FF2DB4" w:rsidRDefault="00C34CCB">
      <w:pPr>
        <w:pStyle w:val="a3"/>
        <w:ind w:right="123" w:firstLine="453"/>
      </w:pPr>
      <w:r>
        <w:t>Ресурсы</w:t>
      </w:r>
      <w:r>
        <w:rPr>
          <w:spacing w:val="1"/>
        </w:rPr>
        <w:t xml:space="preserve"> </w:t>
      </w:r>
      <w:r>
        <w:t>и</w:t>
      </w:r>
      <w:r>
        <w:rPr>
          <w:spacing w:val="1"/>
        </w:rPr>
        <w:t xml:space="preserve"> </w:t>
      </w:r>
      <w:r>
        <w:t>возможности</w:t>
      </w:r>
      <w:r>
        <w:rPr>
          <w:spacing w:val="1"/>
        </w:rPr>
        <w:t xml:space="preserve"> </w:t>
      </w:r>
      <w:r>
        <w:t>развития</w:t>
      </w:r>
      <w:r>
        <w:rPr>
          <w:spacing w:val="1"/>
        </w:rPr>
        <w:t xml:space="preserve"> </w:t>
      </w:r>
      <w:r>
        <w:t>нашей</w:t>
      </w:r>
      <w:r>
        <w:rPr>
          <w:spacing w:val="1"/>
        </w:rPr>
        <w:t xml:space="preserve"> </w:t>
      </w:r>
      <w:r>
        <w:t>страны:</w:t>
      </w:r>
      <w:r>
        <w:rPr>
          <w:spacing w:val="1"/>
        </w:rPr>
        <w:t xml:space="preserve"> </w:t>
      </w:r>
      <w:r>
        <w:t>какие</w:t>
      </w:r>
      <w:r>
        <w:rPr>
          <w:spacing w:val="1"/>
        </w:rPr>
        <w:t xml:space="preserve"> </w:t>
      </w:r>
      <w:r>
        <w:t>задачи</w:t>
      </w:r>
      <w:r>
        <w:rPr>
          <w:spacing w:val="1"/>
        </w:rPr>
        <w:t xml:space="preserve"> </w:t>
      </w:r>
      <w:r>
        <w:t>стоят</w:t>
      </w:r>
      <w:r>
        <w:rPr>
          <w:spacing w:val="1"/>
        </w:rPr>
        <w:t xml:space="preserve"> </w:t>
      </w:r>
      <w:r>
        <w:t>перед</w:t>
      </w:r>
      <w:r>
        <w:rPr>
          <w:spacing w:val="1"/>
        </w:rPr>
        <w:t xml:space="preserve"> </w:t>
      </w:r>
      <w:r>
        <w:t>отечественной</w:t>
      </w:r>
      <w:r>
        <w:rPr>
          <w:spacing w:val="1"/>
        </w:rPr>
        <w:t xml:space="preserve"> </w:t>
      </w:r>
      <w:r>
        <w:t>экономикой.</w:t>
      </w:r>
    </w:p>
    <w:p w14:paraId="19B8EB41" w14:textId="77777777" w:rsidR="00FF2DB4" w:rsidRDefault="00C34CCB">
      <w:pPr>
        <w:pStyle w:val="a3"/>
        <w:ind w:right="125" w:firstLine="453"/>
      </w:pPr>
      <w:r>
        <w:t>Основы</w:t>
      </w:r>
      <w:r>
        <w:rPr>
          <w:spacing w:val="1"/>
        </w:rPr>
        <w:t xml:space="preserve"> </w:t>
      </w:r>
      <w:r>
        <w:t>конституционного</w:t>
      </w:r>
      <w:r>
        <w:rPr>
          <w:spacing w:val="1"/>
        </w:rPr>
        <w:t xml:space="preserve"> </w:t>
      </w:r>
      <w:r>
        <w:t>строя</w:t>
      </w:r>
      <w:r>
        <w:rPr>
          <w:spacing w:val="1"/>
        </w:rPr>
        <w:t xml:space="preserve"> </w:t>
      </w:r>
      <w:r>
        <w:t>Российской</w:t>
      </w:r>
      <w:r>
        <w:rPr>
          <w:spacing w:val="1"/>
        </w:rPr>
        <w:t xml:space="preserve"> </w:t>
      </w:r>
      <w:r>
        <w:t>Федерации.</w:t>
      </w:r>
      <w:r>
        <w:rPr>
          <w:spacing w:val="1"/>
        </w:rPr>
        <w:t xml:space="preserve"> </w:t>
      </w:r>
      <w:r>
        <w:t>Государственное</w:t>
      </w:r>
      <w:r>
        <w:rPr>
          <w:spacing w:val="1"/>
        </w:rPr>
        <w:t xml:space="preserve"> </w:t>
      </w:r>
      <w:r>
        <w:t>устройство</w:t>
      </w:r>
      <w:r>
        <w:rPr>
          <w:spacing w:val="1"/>
        </w:rPr>
        <w:t xml:space="preserve"> </w:t>
      </w:r>
      <w:r>
        <w:t>нашей</w:t>
      </w:r>
      <w:r>
        <w:rPr>
          <w:spacing w:val="1"/>
        </w:rPr>
        <w:t xml:space="preserve"> </w:t>
      </w:r>
      <w:r>
        <w:t>страны,</w:t>
      </w:r>
      <w:r>
        <w:rPr>
          <w:spacing w:val="1"/>
        </w:rPr>
        <w:t xml:space="preserve"> </w:t>
      </w:r>
      <w:r>
        <w:t>многонациональный</w:t>
      </w:r>
      <w:r>
        <w:rPr>
          <w:spacing w:val="1"/>
        </w:rPr>
        <w:t xml:space="preserve"> </w:t>
      </w:r>
      <w:r>
        <w:t>состав</w:t>
      </w:r>
      <w:r>
        <w:rPr>
          <w:spacing w:val="1"/>
        </w:rPr>
        <w:t xml:space="preserve"> </w:t>
      </w:r>
      <w:r>
        <w:t>её</w:t>
      </w:r>
      <w:r>
        <w:rPr>
          <w:spacing w:val="1"/>
        </w:rPr>
        <w:t xml:space="preserve"> </w:t>
      </w:r>
      <w:r>
        <w:t>населения.</w:t>
      </w:r>
      <w:r>
        <w:rPr>
          <w:spacing w:val="1"/>
        </w:rPr>
        <w:t xml:space="preserve"> </w:t>
      </w:r>
      <w:r>
        <w:t>Что</w:t>
      </w:r>
      <w:r>
        <w:rPr>
          <w:spacing w:val="1"/>
        </w:rPr>
        <w:t xml:space="preserve"> </w:t>
      </w:r>
      <w:r>
        <w:t>значит</w:t>
      </w:r>
      <w:r>
        <w:rPr>
          <w:spacing w:val="1"/>
        </w:rPr>
        <w:t xml:space="preserve"> </w:t>
      </w:r>
      <w:r>
        <w:t>сегодня</w:t>
      </w:r>
      <w:r>
        <w:rPr>
          <w:spacing w:val="1"/>
        </w:rPr>
        <w:t xml:space="preserve"> </w:t>
      </w:r>
      <w:r>
        <w:t>быть</w:t>
      </w:r>
      <w:r>
        <w:rPr>
          <w:spacing w:val="1"/>
        </w:rPr>
        <w:t xml:space="preserve"> </w:t>
      </w:r>
      <w:r>
        <w:t>гражданином</w:t>
      </w:r>
      <w:r>
        <w:rPr>
          <w:spacing w:val="1"/>
        </w:rPr>
        <w:t xml:space="preserve"> </w:t>
      </w:r>
      <w:r>
        <w:t>своего</w:t>
      </w:r>
      <w:r>
        <w:rPr>
          <w:spacing w:val="1"/>
        </w:rPr>
        <w:t xml:space="preserve"> </w:t>
      </w:r>
      <w:r>
        <w:t>Отечества.</w:t>
      </w:r>
    </w:p>
    <w:p w14:paraId="6625CAB1" w14:textId="77777777" w:rsidR="00FF2DB4" w:rsidRDefault="00C34CCB">
      <w:pPr>
        <w:pStyle w:val="a3"/>
        <w:ind w:right="127" w:firstLine="453"/>
      </w:pPr>
      <w:r>
        <w:t>Духовные</w:t>
      </w:r>
      <w:r>
        <w:rPr>
          <w:spacing w:val="1"/>
        </w:rPr>
        <w:t xml:space="preserve"> </w:t>
      </w:r>
      <w:r>
        <w:t>ценности</w:t>
      </w:r>
      <w:r>
        <w:rPr>
          <w:spacing w:val="1"/>
        </w:rPr>
        <w:t xml:space="preserve"> </w:t>
      </w:r>
      <w:r>
        <w:t>российского</w:t>
      </w:r>
      <w:r>
        <w:rPr>
          <w:spacing w:val="1"/>
        </w:rPr>
        <w:t xml:space="preserve"> </w:t>
      </w:r>
      <w:r>
        <w:t>народа.</w:t>
      </w:r>
      <w:r>
        <w:rPr>
          <w:spacing w:val="1"/>
        </w:rPr>
        <w:t xml:space="preserve"> </w:t>
      </w:r>
      <w:r>
        <w:t>Культурные</w:t>
      </w:r>
      <w:r>
        <w:rPr>
          <w:spacing w:val="1"/>
        </w:rPr>
        <w:t xml:space="preserve"> </w:t>
      </w:r>
      <w:r>
        <w:t>достижения</w:t>
      </w:r>
      <w:r>
        <w:rPr>
          <w:spacing w:val="1"/>
        </w:rPr>
        <w:t xml:space="preserve"> </w:t>
      </w:r>
      <w:r>
        <w:t>народов</w:t>
      </w:r>
      <w:r>
        <w:rPr>
          <w:spacing w:val="1"/>
        </w:rPr>
        <w:t xml:space="preserve"> </w:t>
      </w:r>
      <w:r>
        <w:t>России:</w:t>
      </w:r>
      <w:r>
        <w:rPr>
          <w:spacing w:val="1"/>
        </w:rPr>
        <w:t xml:space="preserve"> </w:t>
      </w:r>
      <w:r>
        <w:t>как</w:t>
      </w:r>
      <w:r>
        <w:rPr>
          <w:spacing w:val="1"/>
        </w:rPr>
        <w:t xml:space="preserve"> </w:t>
      </w:r>
      <w:r>
        <w:t>их</w:t>
      </w:r>
      <w:r>
        <w:rPr>
          <w:spacing w:val="1"/>
        </w:rPr>
        <w:t xml:space="preserve"> </w:t>
      </w:r>
      <w:r>
        <w:t>сохранить</w:t>
      </w:r>
      <w:r>
        <w:rPr>
          <w:spacing w:val="-1"/>
        </w:rPr>
        <w:t xml:space="preserve"> </w:t>
      </w:r>
      <w:r>
        <w:t>и</w:t>
      </w:r>
      <w:r>
        <w:rPr>
          <w:spacing w:val="-2"/>
        </w:rPr>
        <w:t xml:space="preserve"> </w:t>
      </w:r>
      <w:r>
        <w:t>приумножить.</w:t>
      </w:r>
    </w:p>
    <w:p w14:paraId="52DDDD57" w14:textId="77777777" w:rsidR="00FF2DB4" w:rsidRDefault="00C34CCB">
      <w:pPr>
        <w:pStyle w:val="a3"/>
        <w:ind w:left="592"/>
      </w:pPr>
      <w:r>
        <w:t>Место</w:t>
      </w:r>
      <w:r>
        <w:rPr>
          <w:spacing w:val="-3"/>
        </w:rPr>
        <w:t xml:space="preserve"> </w:t>
      </w:r>
      <w:r>
        <w:t>России</w:t>
      </w:r>
      <w:r>
        <w:rPr>
          <w:spacing w:val="-2"/>
        </w:rPr>
        <w:t xml:space="preserve"> </w:t>
      </w:r>
      <w:r>
        <w:t>среди</w:t>
      </w:r>
      <w:r>
        <w:rPr>
          <w:spacing w:val="-2"/>
        </w:rPr>
        <w:t xml:space="preserve"> </w:t>
      </w:r>
      <w:r>
        <w:t>других государств</w:t>
      </w:r>
      <w:r>
        <w:rPr>
          <w:spacing w:val="-2"/>
        </w:rPr>
        <w:t xml:space="preserve"> </w:t>
      </w:r>
      <w:r>
        <w:t>мира.</w:t>
      </w:r>
    </w:p>
    <w:p w14:paraId="248121CF" w14:textId="77777777" w:rsidR="00FF2DB4" w:rsidRDefault="00C34CCB">
      <w:pPr>
        <w:spacing w:before="3"/>
        <w:ind w:left="4685"/>
        <w:jc w:val="both"/>
        <w:rPr>
          <w:b/>
          <w:i/>
          <w:sz w:val="24"/>
        </w:rPr>
      </w:pPr>
      <w:r>
        <w:rPr>
          <w:b/>
          <w:i/>
          <w:sz w:val="24"/>
        </w:rPr>
        <w:t>Социальные</w:t>
      </w:r>
      <w:r>
        <w:rPr>
          <w:b/>
          <w:i/>
          <w:spacing w:val="-4"/>
          <w:sz w:val="24"/>
        </w:rPr>
        <w:t xml:space="preserve"> </w:t>
      </w:r>
      <w:r>
        <w:rPr>
          <w:b/>
          <w:i/>
          <w:sz w:val="24"/>
        </w:rPr>
        <w:t>нормы</w:t>
      </w:r>
    </w:p>
    <w:p w14:paraId="08FAB574" w14:textId="77777777" w:rsidR="00FF2DB4" w:rsidRDefault="00C34CCB">
      <w:pPr>
        <w:pStyle w:val="3"/>
        <w:spacing w:line="274" w:lineRule="exact"/>
        <w:jc w:val="both"/>
      </w:pPr>
      <w:r>
        <w:t>Регулирование</w:t>
      </w:r>
      <w:r>
        <w:rPr>
          <w:spacing w:val="-3"/>
        </w:rPr>
        <w:t xml:space="preserve"> </w:t>
      </w:r>
      <w:r>
        <w:t>поведения</w:t>
      </w:r>
      <w:r>
        <w:rPr>
          <w:spacing w:val="-2"/>
        </w:rPr>
        <w:t xml:space="preserve"> </w:t>
      </w:r>
      <w:r>
        <w:t>людей</w:t>
      </w:r>
      <w:r>
        <w:rPr>
          <w:spacing w:val="-2"/>
        </w:rPr>
        <w:t xml:space="preserve"> </w:t>
      </w:r>
      <w:r>
        <w:t>в</w:t>
      </w:r>
      <w:r>
        <w:rPr>
          <w:spacing w:val="-3"/>
        </w:rPr>
        <w:t xml:space="preserve"> </w:t>
      </w:r>
      <w:r>
        <w:t>обществе</w:t>
      </w:r>
    </w:p>
    <w:p w14:paraId="150FDFE9" w14:textId="77777777" w:rsidR="00FF2DB4" w:rsidRDefault="00C34CCB">
      <w:pPr>
        <w:pStyle w:val="a3"/>
        <w:ind w:left="592" w:right="1298"/>
      </w:pPr>
      <w:r>
        <w:t>Социальные нормы и правила общественной жизни. Общественные традиции и обычаи.</w:t>
      </w:r>
      <w:r>
        <w:rPr>
          <w:spacing w:val="-57"/>
        </w:rPr>
        <w:t xml:space="preserve"> </w:t>
      </w:r>
      <w:r>
        <w:t>Общественное</w:t>
      </w:r>
      <w:r>
        <w:rPr>
          <w:spacing w:val="-2"/>
        </w:rPr>
        <w:t xml:space="preserve"> </w:t>
      </w:r>
      <w:r>
        <w:t>сознание</w:t>
      </w:r>
      <w:r>
        <w:rPr>
          <w:spacing w:val="-2"/>
        </w:rPr>
        <w:t xml:space="preserve"> </w:t>
      </w:r>
      <w:r>
        <w:t>и</w:t>
      </w:r>
      <w:r>
        <w:rPr>
          <w:spacing w:val="-1"/>
        </w:rPr>
        <w:t xml:space="preserve"> </w:t>
      </w:r>
      <w:r>
        <w:t>ценности.</w:t>
      </w:r>
      <w:r>
        <w:rPr>
          <w:spacing w:val="-1"/>
        </w:rPr>
        <w:t xml:space="preserve"> </w:t>
      </w:r>
      <w:r>
        <w:t>Гражданственность</w:t>
      </w:r>
      <w:r>
        <w:rPr>
          <w:spacing w:val="1"/>
        </w:rPr>
        <w:t xml:space="preserve"> </w:t>
      </w:r>
      <w:r>
        <w:t>и</w:t>
      </w:r>
      <w:r>
        <w:rPr>
          <w:spacing w:val="-3"/>
        </w:rPr>
        <w:t xml:space="preserve"> </w:t>
      </w:r>
      <w:r>
        <w:t>патриотизм.</w:t>
      </w:r>
    </w:p>
    <w:p w14:paraId="1D0DAD09" w14:textId="77777777" w:rsidR="00FF2DB4" w:rsidRDefault="00C34CCB">
      <w:pPr>
        <w:pStyle w:val="a3"/>
        <w:ind w:right="121" w:firstLine="453"/>
      </w:pPr>
      <w:r>
        <w:t>Мораль,</w:t>
      </w:r>
      <w:r>
        <w:rPr>
          <w:spacing w:val="1"/>
        </w:rPr>
        <w:t xml:space="preserve"> </w:t>
      </w:r>
      <w:r>
        <w:t>её</w:t>
      </w:r>
      <w:r>
        <w:rPr>
          <w:spacing w:val="1"/>
        </w:rPr>
        <w:t xml:space="preserve"> </w:t>
      </w:r>
      <w:r>
        <w:t>основные</w:t>
      </w:r>
      <w:r>
        <w:rPr>
          <w:spacing w:val="1"/>
        </w:rPr>
        <w:t xml:space="preserve"> </w:t>
      </w:r>
      <w:r>
        <w:t>принципы.</w:t>
      </w:r>
      <w:r>
        <w:rPr>
          <w:spacing w:val="1"/>
        </w:rPr>
        <w:t xml:space="preserve"> </w:t>
      </w:r>
      <w:r>
        <w:t>Добро</w:t>
      </w:r>
      <w:r>
        <w:rPr>
          <w:spacing w:val="1"/>
        </w:rPr>
        <w:t xml:space="preserve"> </w:t>
      </w:r>
      <w:r>
        <w:t>и</w:t>
      </w:r>
      <w:r>
        <w:rPr>
          <w:spacing w:val="1"/>
        </w:rPr>
        <w:t xml:space="preserve"> </w:t>
      </w:r>
      <w:r>
        <w:t>зло.</w:t>
      </w:r>
      <w:r>
        <w:rPr>
          <w:spacing w:val="1"/>
        </w:rPr>
        <w:t xml:space="preserve"> </w:t>
      </w:r>
      <w:r>
        <w:t>Законы</w:t>
      </w:r>
      <w:r>
        <w:rPr>
          <w:spacing w:val="1"/>
        </w:rPr>
        <w:t xml:space="preserve"> </w:t>
      </w:r>
      <w:r>
        <w:t>и</w:t>
      </w:r>
      <w:r>
        <w:rPr>
          <w:spacing w:val="1"/>
        </w:rPr>
        <w:t xml:space="preserve"> </w:t>
      </w:r>
      <w:r>
        <w:t>правила</w:t>
      </w:r>
      <w:r>
        <w:rPr>
          <w:spacing w:val="1"/>
        </w:rPr>
        <w:t xml:space="preserve"> </w:t>
      </w:r>
      <w:r>
        <w:t>нравственности.</w:t>
      </w:r>
      <w:r>
        <w:rPr>
          <w:spacing w:val="60"/>
        </w:rPr>
        <w:t xml:space="preserve"> </w:t>
      </w:r>
      <w:r>
        <w:t>Моральные</w:t>
      </w:r>
      <w:r>
        <w:rPr>
          <w:spacing w:val="-57"/>
        </w:rPr>
        <w:t xml:space="preserve"> </w:t>
      </w:r>
      <w:r>
        <w:t>нормы и моральный выбор. Нравственные чувства и самоконтроль. Влияние моральных устоев на</w:t>
      </w:r>
      <w:r>
        <w:rPr>
          <w:spacing w:val="1"/>
        </w:rPr>
        <w:t xml:space="preserve"> </w:t>
      </w:r>
      <w:r>
        <w:t>развитие</w:t>
      </w:r>
      <w:r>
        <w:rPr>
          <w:spacing w:val="-2"/>
        </w:rPr>
        <w:t xml:space="preserve"> </w:t>
      </w:r>
      <w:r>
        <w:t>общества</w:t>
      </w:r>
      <w:r>
        <w:rPr>
          <w:spacing w:val="-1"/>
        </w:rPr>
        <w:t xml:space="preserve"> </w:t>
      </w:r>
      <w:r>
        <w:t>и человека.</w:t>
      </w:r>
    </w:p>
    <w:p w14:paraId="30B3FF5F" w14:textId="77777777" w:rsidR="00FF2DB4" w:rsidRDefault="00C34CCB">
      <w:pPr>
        <w:pStyle w:val="a3"/>
        <w:ind w:right="128" w:firstLine="453"/>
      </w:pPr>
      <w:r>
        <w:t>Право, его роль в жизни человека, общества и государства. Основные признаки права. Нормы</w:t>
      </w:r>
      <w:r>
        <w:rPr>
          <w:spacing w:val="1"/>
        </w:rPr>
        <w:t xml:space="preserve"> </w:t>
      </w:r>
      <w:r>
        <w:t>права.</w:t>
      </w:r>
      <w:r>
        <w:rPr>
          <w:spacing w:val="-1"/>
        </w:rPr>
        <w:t xml:space="preserve"> </w:t>
      </w:r>
      <w:r>
        <w:t>Понятие</w:t>
      </w:r>
      <w:r>
        <w:rPr>
          <w:spacing w:val="-1"/>
        </w:rPr>
        <w:t xml:space="preserve"> </w:t>
      </w:r>
      <w:r>
        <w:t>прав,</w:t>
      </w:r>
      <w:r>
        <w:rPr>
          <w:spacing w:val="-1"/>
        </w:rPr>
        <w:t xml:space="preserve"> </w:t>
      </w:r>
      <w:r>
        <w:t>свобод и</w:t>
      </w:r>
      <w:r>
        <w:rPr>
          <w:spacing w:val="1"/>
        </w:rPr>
        <w:t xml:space="preserve"> </w:t>
      </w:r>
      <w:r>
        <w:t>обязанностей.</w:t>
      </w:r>
    </w:p>
    <w:p w14:paraId="0458B5D5" w14:textId="77777777" w:rsidR="00FF2DB4" w:rsidRDefault="00C34CCB">
      <w:pPr>
        <w:pStyle w:val="a3"/>
        <w:ind w:left="592"/>
      </w:pPr>
      <w:r>
        <w:t>Дееспособность</w:t>
      </w:r>
      <w:r>
        <w:rPr>
          <w:spacing w:val="-3"/>
        </w:rPr>
        <w:t xml:space="preserve"> </w:t>
      </w:r>
      <w:r>
        <w:t>и</w:t>
      </w:r>
      <w:r>
        <w:rPr>
          <w:spacing w:val="-3"/>
        </w:rPr>
        <w:t xml:space="preserve"> </w:t>
      </w:r>
      <w:r>
        <w:t>правоспособность</w:t>
      </w:r>
      <w:r>
        <w:rPr>
          <w:spacing w:val="-2"/>
        </w:rPr>
        <w:t xml:space="preserve"> </w:t>
      </w:r>
      <w:r>
        <w:t>человека.</w:t>
      </w:r>
      <w:r>
        <w:rPr>
          <w:spacing w:val="-2"/>
        </w:rPr>
        <w:t xml:space="preserve"> </w:t>
      </w:r>
      <w:r>
        <w:t>Правоотношения,</w:t>
      </w:r>
      <w:r>
        <w:rPr>
          <w:spacing w:val="-3"/>
        </w:rPr>
        <w:t xml:space="preserve"> </w:t>
      </w:r>
      <w:r>
        <w:t>субъекты</w:t>
      </w:r>
      <w:r>
        <w:rPr>
          <w:spacing w:val="-3"/>
        </w:rPr>
        <w:t xml:space="preserve"> </w:t>
      </w:r>
      <w:r>
        <w:t>права.</w:t>
      </w:r>
    </w:p>
    <w:p w14:paraId="5A446972" w14:textId="77777777" w:rsidR="00FF2DB4" w:rsidRDefault="00FF2DB4">
      <w:pPr>
        <w:sectPr w:rsidR="00FF2DB4">
          <w:pgSz w:w="11920" w:h="16850"/>
          <w:pgMar w:top="780" w:right="640" w:bottom="1580" w:left="300" w:header="0" w:footer="1365" w:gutter="0"/>
          <w:cols w:space="720"/>
        </w:sectPr>
      </w:pPr>
    </w:p>
    <w:p w14:paraId="0D8E15AE" w14:textId="77777777" w:rsidR="00FF2DB4" w:rsidRDefault="00C34CCB">
      <w:pPr>
        <w:pStyle w:val="a3"/>
        <w:spacing w:before="70"/>
        <w:ind w:firstLine="453"/>
        <w:jc w:val="left"/>
      </w:pPr>
      <w:r>
        <w:t>Конституция</w:t>
      </w:r>
      <w:r>
        <w:rPr>
          <w:spacing w:val="52"/>
        </w:rPr>
        <w:t xml:space="preserve"> </w:t>
      </w:r>
      <w:r>
        <w:t>Российской</w:t>
      </w:r>
      <w:r>
        <w:rPr>
          <w:spacing w:val="53"/>
        </w:rPr>
        <w:t xml:space="preserve"> </w:t>
      </w:r>
      <w:r>
        <w:t>Федерации</w:t>
      </w:r>
      <w:r>
        <w:rPr>
          <w:spacing w:val="57"/>
        </w:rPr>
        <w:t xml:space="preserve"> </w:t>
      </w:r>
      <w:r>
        <w:t>—</w:t>
      </w:r>
      <w:r>
        <w:rPr>
          <w:spacing w:val="52"/>
        </w:rPr>
        <w:t xml:space="preserve"> </w:t>
      </w:r>
      <w:r>
        <w:t>Основной</w:t>
      </w:r>
      <w:r>
        <w:rPr>
          <w:spacing w:val="53"/>
        </w:rPr>
        <w:t xml:space="preserve"> </w:t>
      </w:r>
      <w:r>
        <w:t>закон</w:t>
      </w:r>
      <w:r>
        <w:rPr>
          <w:spacing w:val="53"/>
        </w:rPr>
        <w:t xml:space="preserve"> </w:t>
      </w:r>
      <w:r>
        <w:t>государства.</w:t>
      </w:r>
      <w:r>
        <w:rPr>
          <w:spacing w:val="52"/>
        </w:rPr>
        <w:t xml:space="preserve"> </w:t>
      </w:r>
      <w:r>
        <w:t>Конституция</w:t>
      </w:r>
      <w:r>
        <w:rPr>
          <w:spacing w:val="52"/>
        </w:rPr>
        <w:t xml:space="preserve"> </w:t>
      </w:r>
      <w:r>
        <w:t>Российской</w:t>
      </w:r>
      <w:r>
        <w:rPr>
          <w:spacing w:val="-57"/>
        </w:rPr>
        <w:t xml:space="preserve"> </w:t>
      </w:r>
      <w:r>
        <w:t>Федерации</w:t>
      </w:r>
      <w:r>
        <w:rPr>
          <w:spacing w:val="-1"/>
        </w:rPr>
        <w:t xml:space="preserve"> </w:t>
      </w:r>
      <w:r>
        <w:t>о правах</w:t>
      </w:r>
      <w:r>
        <w:rPr>
          <w:spacing w:val="2"/>
        </w:rPr>
        <w:t xml:space="preserve"> </w:t>
      </w:r>
      <w:r>
        <w:t>и</w:t>
      </w:r>
      <w:r>
        <w:rPr>
          <w:spacing w:val="-1"/>
        </w:rPr>
        <w:t xml:space="preserve"> </w:t>
      </w:r>
      <w:r>
        <w:t>свободах</w:t>
      </w:r>
      <w:r>
        <w:rPr>
          <w:spacing w:val="2"/>
        </w:rPr>
        <w:t xml:space="preserve"> </w:t>
      </w:r>
      <w:r>
        <w:t>человека</w:t>
      </w:r>
      <w:r>
        <w:rPr>
          <w:spacing w:val="-1"/>
        </w:rPr>
        <w:t xml:space="preserve"> </w:t>
      </w:r>
      <w:r>
        <w:t>и гражданина.</w:t>
      </w:r>
    </w:p>
    <w:p w14:paraId="1EE270D5" w14:textId="77777777" w:rsidR="00FF2DB4" w:rsidRDefault="00C34CCB">
      <w:pPr>
        <w:pStyle w:val="a3"/>
        <w:ind w:firstLine="453"/>
        <w:jc w:val="left"/>
      </w:pPr>
      <w:r>
        <w:t>Личные (гражданские) права, социально-экономические и культурные права, политические права и</w:t>
      </w:r>
      <w:r>
        <w:rPr>
          <w:spacing w:val="-57"/>
        </w:rPr>
        <w:t xml:space="preserve"> </w:t>
      </w:r>
      <w:r>
        <w:t>свободы</w:t>
      </w:r>
      <w:r>
        <w:rPr>
          <w:spacing w:val="-2"/>
        </w:rPr>
        <w:t xml:space="preserve"> </w:t>
      </w:r>
      <w:r>
        <w:t>российских</w:t>
      </w:r>
      <w:r>
        <w:rPr>
          <w:spacing w:val="2"/>
        </w:rPr>
        <w:t xml:space="preserve"> </w:t>
      </w:r>
      <w:r>
        <w:t>граждан.</w:t>
      </w:r>
    </w:p>
    <w:p w14:paraId="700F4CD4" w14:textId="77777777" w:rsidR="00FF2DB4" w:rsidRDefault="00C34CCB">
      <w:pPr>
        <w:pStyle w:val="a3"/>
        <w:spacing w:before="1"/>
        <w:ind w:left="592"/>
        <w:jc w:val="left"/>
      </w:pPr>
      <w:r>
        <w:t>Как</w:t>
      </w:r>
      <w:r>
        <w:rPr>
          <w:spacing w:val="-2"/>
        </w:rPr>
        <w:t xml:space="preserve"> </w:t>
      </w:r>
      <w:r>
        <w:t>защищаются</w:t>
      </w:r>
      <w:r>
        <w:rPr>
          <w:spacing w:val="-2"/>
        </w:rPr>
        <w:t xml:space="preserve"> </w:t>
      </w:r>
      <w:r>
        <w:t>права</w:t>
      </w:r>
      <w:r>
        <w:rPr>
          <w:spacing w:val="-4"/>
        </w:rPr>
        <w:t xml:space="preserve"> </w:t>
      </w:r>
      <w:r>
        <w:t>человека</w:t>
      </w:r>
      <w:r>
        <w:rPr>
          <w:spacing w:val="-2"/>
        </w:rPr>
        <w:t xml:space="preserve"> </w:t>
      </w:r>
      <w:r>
        <w:t>в</w:t>
      </w:r>
      <w:r>
        <w:rPr>
          <w:spacing w:val="-3"/>
        </w:rPr>
        <w:t xml:space="preserve"> </w:t>
      </w:r>
      <w:r>
        <w:t>России.</w:t>
      </w:r>
    </w:p>
    <w:p w14:paraId="16035CBA" w14:textId="77777777" w:rsidR="00FF2DB4" w:rsidRDefault="00C34CCB">
      <w:pPr>
        <w:pStyle w:val="a3"/>
        <w:tabs>
          <w:tab w:val="left" w:pos="2750"/>
          <w:tab w:val="left" w:pos="4304"/>
          <w:tab w:val="left" w:pos="5854"/>
          <w:tab w:val="left" w:pos="7408"/>
          <w:tab w:val="left" w:pos="8995"/>
          <w:tab w:val="left" w:pos="10079"/>
        </w:tabs>
        <w:ind w:left="592"/>
        <w:jc w:val="left"/>
      </w:pPr>
      <w:r>
        <w:t>Конституционные</w:t>
      </w:r>
      <w:r>
        <w:tab/>
        <w:t>обязанности</w:t>
      </w:r>
      <w:r>
        <w:tab/>
        <w:t>российского</w:t>
      </w:r>
      <w:r>
        <w:tab/>
        <w:t>гражданина.</w:t>
      </w:r>
      <w:r>
        <w:tab/>
        <w:t>Обязанность</w:t>
      </w:r>
      <w:r>
        <w:tab/>
        <w:t>платить</w:t>
      </w:r>
      <w:r>
        <w:tab/>
        <w:t>налоги.</w:t>
      </w:r>
    </w:p>
    <w:p w14:paraId="1A08FADA" w14:textId="77777777" w:rsidR="00FF2DB4" w:rsidRDefault="00C34CCB">
      <w:pPr>
        <w:pStyle w:val="a3"/>
        <w:jc w:val="left"/>
      </w:pPr>
      <w:r>
        <w:t>Обязанность</w:t>
      </w:r>
      <w:r>
        <w:rPr>
          <w:spacing w:val="-1"/>
        </w:rPr>
        <w:t xml:space="preserve"> </w:t>
      </w:r>
      <w:r>
        <w:t>бережно</w:t>
      </w:r>
      <w:r>
        <w:rPr>
          <w:spacing w:val="-2"/>
        </w:rPr>
        <w:t xml:space="preserve"> </w:t>
      </w:r>
      <w:r>
        <w:t>относиться</w:t>
      </w:r>
      <w:r>
        <w:rPr>
          <w:spacing w:val="-2"/>
        </w:rPr>
        <w:t xml:space="preserve"> </w:t>
      </w:r>
      <w:r>
        <w:t>к</w:t>
      </w:r>
      <w:r>
        <w:rPr>
          <w:spacing w:val="-1"/>
        </w:rPr>
        <w:t xml:space="preserve"> </w:t>
      </w:r>
      <w:r>
        <w:t>природным</w:t>
      </w:r>
      <w:r>
        <w:rPr>
          <w:spacing w:val="-6"/>
        </w:rPr>
        <w:t xml:space="preserve"> </w:t>
      </w:r>
      <w:r>
        <w:t>богатствам.</w:t>
      </w:r>
      <w:r>
        <w:rPr>
          <w:spacing w:val="-2"/>
        </w:rPr>
        <w:t xml:space="preserve"> </w:t>
      </w:r>
      <w:r>
        <w:t>Защита</w:t>
      </w:r>
      <w:r>
        <w:rPr>
          <w:spacing w:val="-1"/>
        </w:rPr>
        <w:t xml:space="preserve"> </w:t>
      </w:r>
      <w:r>
        <w:t>Отечества</w:t>
      </w:r>
      <w:r>
        <w:rPr>
          <w:spacing w:val="2"/>
        </w:rPr>
        <w:t xml:space="preserve"> </w:t>
      </w:r>
      <w:r>
        <w:t>—</w:t>
      </w:r>
      <w:r>
        <w:rPr>
          <w:spacing w:val="-2"/>
        </w:rPr>
        <w:t xml:space="preserve"> </w:t>
      </w:r>
      <w:r>
        <w:t>долг</w:t>
      </w:r>
      <w:r>
        <w:rPr>
          <w:spacing w:val="-1"/>
        </w:rPr>
        <w:t xml:space="preserve"> </w:t>
      </w:r>
      <w:r>
        <w:t>и</w:t>
      </w:r>
      <w:r>
        <w:rPr>
          <w:spacing w:val="-1"/>
        </w:rPr>
        <w:t xml:space="preserve"> </w:t>
      </w:r>
      <w:r>
        <w:t>обязанность.</w:t>
      </w:r>
    </w:p>
    <w:p w14:paraId="658C4846" w14:textId="77777777" w:rsidR="00FF2DB4" w:rsidRDefault="00C34CCB">
      <w:pPr>
        <w:pStyle w:val="3"/>
        <w:spacing w:before="4" w:line="274" w:lineRule="exact"/>
      </w:pPr>
      <w:r>
        <w:t>Основы</w:t>
      </w:r>
      <w:r>
        <w:rPr>
          <w:spacing w:val="-2"/>
        </w:rPr>
        <w:t xml:space="preserve"> </w:t>
      </w:r>
      <w:r>
        <w:t>российского</w:t>
      </w:r>
      <w:r>
        <w:rPr>
          <w:spacing w:val="-1"/>
        </w:rPr>
        <w:t xml:space="preserve"> </w:t>
      </w:r>
      <w:r>
        <w:t>законодательства</w:t>
      </w:r>
    </w:p>
    <w:p w14:paraId="51BD7F6B" w14:textId="77777777" w:rsidR="00FF2DB4" w:rsidRDefault="00C34CCB">
      <w:pPr>
        <w:pStyle w:val="a3"/>
        <w:spacing w:line="274" w:lineRule="exact"/>
        <w:ind w:left="592"/>
        <w:jc w:val="left"/>
      </w:pPr>
      <w:r>
        <w:t>Гражданские</w:t>
      </w:r>
      <w:r>
        <w:rPr>
          <w:spacing w:val="-6"/>
        </w:rPr>
        <w:t xml:space="preserve"> </w:t>
      </w:r>
      <w:r>
        <w:t>правоотношения.</w:t>
      </w:r>
      <w:r>
        <w:rPr>
          <w:spacing w:val="-4"/>
        </w:rPr>
        <w:t xml:space="preserve"> </w:t>
      </w:r>
      <w:r>
        <w:t>Гражданско-правовые</w:t>
      </w:r>
      <w:r>
        <w:rPr>
          <w:spacing w:val="-4"/>
        </w:rPr>
        <w:t xml:space="preserve"> </w:t>
      </w:r>
      <w:r>
        <w:t>споры.</w:t>
      </w:r>
      <w:r>
        <w:rPr>
          <w:spacing w:val="-5"/>
        </w:rPr>
        <w:t xml:space="preserve"> </w:t>
      </w:r>
      <w:r>
        <w:t>Судебное</w:t>
      </w:r>
      <w:r>
        <w:rPr>
          <w:spacing w:val="-5"/>
        </w:rPr>
        <w:t xml:space="preserve"> </w:t>
      </w:r>
      <w:r>
        <w:t>разбирательство.</w:t>
      </w:r>
    </w:p>
    <w:p w14:paraId="6DCE0B7A" w14:textId="77777777" w:rsidR="00FF2DB4" w:rsidRDefault="00C34CCB">
      <w:pPr>
        <w:pStyle w:val="a3"/>
        <w:ind w:firstLine="453"/>
        <w:jc w:val="left"/>
      </w:pPr>
      <w:r>
        <w:t>Семейные</w:t>
      </w:r>
      <w:r>
        <w:rPr>
          <w:spacing w:val="45"/>
        </w:rPr>
        <w:t xml:space="preserve"> </w:t>
      </w:r>
      <w:r>
        <w:t>правоотношения.</w:t>
      </w:r>
      <w:r>
        <w:rPr>
          <w:spacing w:val="48"/>
        </w:rPr>
        <w:t xml:space="preserve"> </w:t>
      </w:r>
      <w:r>
        <w:t>Права</w:t>
      </w:r>
      <w:r>
        <w:rPr>
          <w:spacing w:val="45"/>
        </w:rPr>
        <w:t xml:space="preserve"> </w:t>
      </w:r>
      <w:r>
        <w:t>и</w:t>
      </w:r>
      <w:r>
        <w:rPr>
          <w:spacing w:val="49"/>
        </w:rPr>
        <w:t xml:space="preserve"> </w:t>
      </w:r>
      <w:r>
        <w:t>обязанности</w:t>
      </w:r>
      <w:r>
        <w:rPr>
          <w:spacing w:val="48"/>
        </w:rPr>
        <w:t xml:space="preserve"> </w:t>
      </w:r>
      <w:r>
        <w:t>родителей</w:t>
      </w:r>
      <w:r>
        <w:rPr>
          <w:spacing w:val="46"/>
        </w:rPr>
        <w:t xml:space="preserve"> </w:t>
      </w:r>
      <w:r>
        <w:t>и</w:t>
      </w:r>
      <w:r>
        <w:rPr>
          <w:spacing w:val="48"/>
        </w:rPr>
        <w:t xml:space="preserve"> </w:t>
      </w:r>
      <w:r>
        <w:t>детей.</w:t>
      </w:r>
      <w:r>
        <w:rPr>
          <w:spacing w:val="48"/>
        </w:rPr>
        <w:t xml:space="preserve"> </w:t>
      </w:r>
      <w:r>
        <w:t>Защита</w:t>
      </w:r>
      <w:r>
        <w:rPr>
          <w:spacing w:val="46"/>
        </w:rPr>
        <w:t xml:space="preserve"> </w:t>
      </w:r>
      <w:r>
        <w:t>прав</w:t>
      </w:r>
      <w:r>
        <w:rPr>
          <w:spacing w:val="47"/>
        </w:rPr>
        <w:t xml:space="preserve"> </w:t>
      </w:r>
      <w:r>
        <w:t>и</w:t>
      </w:r>
      <w:r>
        <w:rPr>
          <w:spacing w:val="45"/>
        </w:rPr>
        <w:t xml:space="preserve"> </w:t>
      </w:r>
      <w:r>
        <w:t>интересов</w:t>
      </w:r>
      <w:r>
        <w:rPr>
          <w:spacing w:val="-57"/>
        </w:rPr>
        <w:t xml:space="preserve"> </w:t>
      </w:r>
      <w:r>
        <w:t>детей,</w:t>
      </w:r>
      <w:r>
        <w:rPr>
          <w:spacing w:val="-1"/>
        </w:rPr>
        <w:t xml:space="preserve"> </w:t>
      </w:r>
      <w:r>
        <w:t>оставшихся без родителей.</w:t>
      </w:r>
    </w:p>
    <w:p w14:paraId="149B3ED5" w14:textId="77777777" w:rsidR="00FF2DB4" w:rsidRDefault="00C34CCB">
      <w:pPr>
        <w:pStyle w:val="a3"/>
        <w:ind w:left="592"/>
        <w:jc w:val="left"/>
      </w:pPr>
      <w:r>
        <w:t>Трудовые</w:t>
      </w:r>
      <w:r>
        <w:rPr>
          <w:spacing w:val="14"/>
        </w:rPr>
        <w:t xml:space="preserve"> </w:t>
      </w:r>
      <w:r>
        <w:t>правоотношения.</w:t>
      </w:r>
      <w:r>
        <w:rPr>
          <w:spacing w:val="73"/>
        </w:rPr>
        <w:t xml:space="preserve"> </w:t>
      </w:r>
      <w:r>
        <w:t>Права,</w:t>
      </w:r>
      <w:r>
        <w:rPr>
          <w:spacing w:val="76"/>
        </w:rPr>
        <w:t xml:space="preserve"> </w:t>
      </w:r>
      <w:r>
        <w:t>обязанности</w:t>
      </w:r>
      <w:r>
        <w:rPr>
          <w:spacing w:val="76"/>
        </w:rPr>
        <w:t xml:space="preserve"> </w:t>
      </w:r>
      <w:r>
        <w:t>и</w:t>
      </w:r>
      <w:r>
        <w:rPr>
          <w:spacing w:val="75"/>
        </w:rPr>
        <w:t xml:space="preserve"> </w:t>
      </w:r>
      <w:r>
        <w:t>ответственность</w:t>
      </w:r>
      <w:r>
        <w:rPr>
          <w:spacing w:val="76"/>
        </w:rPr>
        <w:t xml:space="preserve"> </w:t>
      </w:r>
      <w:r>
        <w:t>работника</w:t>
      </w:r>
      <w:r>
        <w:rPr>
          <w:spacing w:val="73"/>
        </w:rPr>
        <w:t xml:space="preserve"> </w:t>
      </w:r>
      <w:r>
        <w:t>и</w:t>
      </w:r>
      <w:r>
        <w:rPr>
          <w:spacing w:val="75"/>
        </w:rPr>
        <w:t xml:space="preserve"> </w:t>
      </w:r>
      <w:r>
        <w:t>работодателя.</w:t>
      </w:r>
    </w:p>
    <w:p w14:paraId="22C6406E" w14:textId="77777777" w:rsidR="00FF2DB4" w:rsidRDefault="00C34CCB">
      <w:pPr>
        <w:pStyle w:val="a3"/>
        <w:jc w:val="left"/>
      </w:pPr>
      <w:r>
        <w:t>Особенности</w:t>
      </w:r>
      <w:r>
        <w:rPr>
          <w:spacing w:val="-3"/>
        </w:rPr>
        <w:t xml:space="preserve"> </w:t>
      </w:r>
      <w:r>
        <w:t>положения</w:t>
      </w:r>
      <w:r>
        <w:rPr>
          <w:spacing w:val="-4"/>
        </w:rPr>
        <w:t xml:space="preserve"> </w:t>
      </w:r>
      <w:r>
        <w:t>несовершеннолетних</w:t>
      </w:r>
      <w:r>
        <w:rPr>
          <w:spacing w:val="-5"/>
        </w:rPr>
        <w:t xml:space="preserve"> </w:t>
      </w:r>
      <w:r>
        <w:t>в</w:t>
      </w:r>
      <w:r>
        <w:rPr>
          <w:spacing w:val="-5"/>
        </w:rPr>
        <w:t xml:space="preserve"> </w:t>
      </w:r>
      <w:r>
        <w:t>трудовых</w:t>
      </w:r>
      <w:r>
        <w:rPr>
          <w:spacing w:val="-2"/>
        </w:rPr>
        <w:t xml:space="preserve"> </w:t>
      </w:r>
      <w:r>
        <w:t>правоотношениях.</w:t>
      </w:r>
    </w:p>
    <w:p w14:paraId="2AA287A4" w14:textId="77777777" w:rsidR="00FF2DB4" w:rsidRDefault="00C34CCB">
      <w:pPr>
        <w:pStyle w:val="a3"/>
        <w:spacing w:before="1"/>
        <w:ind w:left="592" w:right="2447"/>
        <w:jc w:val="left"/>
      </w:pPr>
      <w:r>
        <w:t>Административные правоотношения. Административное правонару-шение.</w:t>
      </w:r>
      <w:r>
        <w:rPr>
          <w:spacing w:val="1"/>
        </w:rPr>
        <w:t xml:space="preserve"> </w:t>
      </w:r>
      <w:r>
        <w:t>Преступление и наказание. Правовая ответственность несовершен-нолетних.</w:t>
      </w:r>
      <w:r>
        <w:rPr>
          <w:spacing w:val="-57"/>
        </w:rPr>
        <w:t xml:space="preserve"> </w:t>
      </w:r>
      <w:r>
        <w:t>Правоохранительные</w:t>
      </w:r>
      <w:r>
        <w:rPr>
          <w:spacing w:val="-3"/>
        </w:rPr>
        <w:t xml:space="preserve"> </w:t>
      </w:r>
      <w:r>
        <w:t>органы. Судебная система.</w:t>
      </w:r>
    </w:p>
    <w:p w14:paraId="383A6396" w14:textId="77777777" w:rsidR="00FF2DB4" w:rsidRDefault="00C34CCB">
      <w:pPr>
        <w:spacing w:before="5"/>
        <w:ind w:left="3716"/>
        <w:rPr>
          <w:b/>
          <w:i/>
          <w:sz w:val="24"/>
        </w:rPr>
      </w:pPr>
      <w:r>
        <w:rPr>
          <w:b/>
          <w:i/>
          <w:sz w:val="24"/>
        </w:rPr>
        <w:t>Экономика</w:t>
      </w:r>
      <w:r>
        <w:rPr>
          <w:b/>
          <w:i/>
          <w:spacing w:val="-3"/>
          <w:sz w:val="24"/>
        </w:rPr>
        <w:t xml:space="preserve"> </w:t>
      </w:r>
      <w:r>
        <w:rPr>
          <w:b/>
          <w:i/>
          <w:sz w:val="24"/>
        </w:rPr>
        <w:t>и</w:t>
      </w:r>
      <w:r>
        <w:rPr>
          <w:b/>
          <w:i/>
          <w:spacing w:val="-2"/>
          <w:sz w:val="24"/>
        </w:rPr>
        <w:t xml:space="preserve"> </w:t>
      </w:r>
      <w:r>
        <w:rPr>
          <w:b/>
          <w:i/>
          <w:sz w:val="24"/>
        </w:rPr>
        <w:t>социальные</w:t>
      </w:r>
      <w:r>
        <w:rPr>
          <w:b/>
          <w:i/>
          <w:spacing w:val="-3"/>
          <w:sz w:val="24"/>
        </w:rPr>
        <w:t xml:space="preserve"> </w:t>
      </w:r>
      <w:r>
        <w:rPr>
          <w:b/>
          <w:i/>
          <w:sz w:val="24"/>
        </w:rPr>
        <w:t>отношения</w:t>
      </w:r>
    </w:p>
    <w:p w14:paraId="330B567F" w14:textId="77777777" w:rsidR="00FF2DB4" w:rsidRDefault="00C34CCB">
      <w:pPr>
        <w:pStyle w:val="3"/>
        <w:spacing w:line="274" w:lineRule="exact"/>
      </w:pPr>
      <w:r>
        <w:t>Мир</w:t>
      </w:r>
      <w:r>
        <w:rPr>
          <w:spacing w:val="-3"/>
        </w:rPr>
        <w:t xml:space="preserve"> </w:t>
      </w:r>
      <w:r>
        <w:t>экономики</w:t>
      </w:r>
    </w:p>
    <w:p w14:paraId="55021A48" w14:textId="77777777" w:rsidR="00FF2DB4" w:rsidRDefault="00C34CCB">
      <w:pPr>
        <w:pStyle w:val="a3"/>
        <w:spacing w:line="274" w:lineRule="exact"/>
        <w:ind w:left="592"/>
        <w:jc w:val="left"/>
      </w:pPr>
      <w:r>
        <w:t>Экономика</w:t>
      </w:r>
      <w:r>
        <w:rPr>
          <w:spacing w:val="6"/>
        </w:rPr>
        <w:t xml:space="preserve"> </w:t>
      </w:r>
      <w:r>
        <w:t>и</w:t>
      </w:r>
      <w:r>
        <w:rPr>
          <w:spacing w:val="10"/>
        </w:rPr>
        <w:t xml:space="preserve"> </w:t>
      </w:r>
      <w:r>
        <w:t>её</w:t>
      </w:r>
      <w:r>
        <w:rPr>
          <w:spacing w:val="8"/>
        </w:rPr>
        <w:t xml:space="preserve"> </w:t>
      </w:r>
      <w:r>
        <w:t>роль</w:t>
      </w:r>
      <w:r>
        <w:rPr>
          <w:spacing w:val="10"/>
        </w:rPr>
        <w:t xml:space="preserve"> </w:t>
      </w:r>
      <w:r>
        <w:t>в</w:t>
      </w:r>
      <w:r>
        <w:rPr>
          <w:spacing w:val="9"/>
        </w:rPr>
        <w:t xml:space="preserve"> </w:t>
      </w:r>
      <w:r>
        <w:t>жизни</w:t>
      </w:r>
      <w:r>
        <w:rPr>
          <w:spacing w:val="10"/>
        </w:rPr>
        <w:t xml:space="preserve"> </w:t>
      </w:r>
      <w:r>
        <w:t>общества.</w:t>
      </w:r>
      <w:r>
        <w:rPr>
          <w:spacing w:val="9"/>
        </w:rPr>
        <w:t xml:space="preserve"> </w:t>
      </w:r>
      <w:r>
        <w:t>Экономические</w:t>
      </w:r>
      <w:r>
        <w:rPr>
          <w:spacing w:val="8"/>
        </w:rPr>
        <w:t xml:space="preserve"> </w:t>
      </w:r>
      <w:r>
        <w:t>ресурсы</w:t>
      </w:r>
      <w:r>
        <w:rPr>
          <w:spacing w:val="9"/>
        </w:rPr>
        <w:t xml:space="preserve"> </w:t>
      </w:r>
      <w:r>
        <w:t>и</w:t>
      </w:r>
      <w:r>
        <w:rPr>
          <w:spacing w:val="10"/>
        </w:rPr>
        <w:t xml:space="preserve"> </w:t>
      </w:r>
      <w:r>
        <w:t>потребности.</w:t>
      </w:r>
      <w:r>
        <w:rPr>
          <w:spacing w:val="10"/>
        </w:rPr>
        <w:t xml:space="preserve"> </w:t>
      </w:r>
      <w:r>
        <w:t>Товары</w:t>
      </w:r>
      <w:r>
        <w:rPr>
          <w:spacing w:val="9"/>
        </w:rPr>
        <w:t xml:space="preserve"> </w:t>
      </w:r>
      <w:r>
        <w:t>и</w:t>
      </w:r>
      <w:r>
        <w:rPr>
          <w:spacing w:val="13"/>
        </w:rPr>
        <w:t xml:space="preserve"> </w:t>
      </w:r>
      <w:r>
        <w:t>услуги.</w:t>
      </w:r>
    </w:p>
    <w:p w14:paraId="4CB71552" w14:textId="77777777" w:rsidR="00FF2DB4" w:rsidRDefault="00C34CCB">
      <w:pPr>
        <w:pStyle w:val="a3"/>
        <w:jc w:val="left"/>
      </w:pPr>
      <w:r>
        <w:t>Цикличность</w:t>
      </w:r>
      <w:r>
        <w:rPr>
          <w:spacing w:val="-5"/>
        </w:rPr>
        <w:t xml:space="preserve"> </w:t>
      </w:r>
      <w:r>
        <w:t>экономического</w:t>
      </w:r>
      <w:r>
        <w:rPr>
          <w:spacing w:val="-5"/>
        </w:rPr>
        <w:t xml:space="preserve"> </w:t>
      </w:r>
      <w:r>
        <w:t>развития.</w:t>
      </w:r>
    </w:p>
    <w:p w14:paraId="26B9CA79" w14:textId="77777777" w:rsidR="00FF2DB4" w:rsidRDefault="00C34CCB">
      <w:pPr>
        <w:pStyle w:val="a3"/>
        <w:ind w:left="592"/>
        <w:jc w:val="left"/>
      </w:pPr>
      <w:r>
        <w:t>Современное</w:t>
      </w:r>
      <w:r>
        <w:rPr>
          <w:spacing w:val="57"/>
        </w:rPr>
        <w:t xml:space="preserve"> </w:t>
      </w:r>
      <w:r>
        <w:t>производство.</w:t>
      </w:r>
      <w:r>
        <w:rPr>
          <w:spacing w:val="117"/>
        </w:rPr>
        <w:t xml:space="preserve"> </w:t>
      </w:r>
      <w:r>
        <w:t>Факторы</w:t>
      </w:r>
      <w:r>
        <w:rPr>
          <w:spacing w:val="118"/>
        </w:rPr>
        <w:t xml:space="preserve"> </w:t>
      </w:r>
      <w:r>
        <w:t>производства.</w:t>
      </w:r>
      <w:r>
        <w:rPr>
          <w:spacing w:val="116"/>
        </w:rPr>
        <w:t xml:space="preserve"> </w:t>
      </w:r>
      <w:r>
        <w:t>Новые</w:t>
      </w:r>
      <w:r>
        <w:rPr>
          <w:spacing w:val="116"/>
        </w:rPr>
        <w:t xml:space="preserve"> </w:t>
      </w:r>
      <w:r>
        <w:t>технологии</w:t>
      </w:r>
      <w:r>
        <w:rPr>
          <w:spacing w:val="118"/>
        </w:rPr>
        <w:t xml:space="preserve"> </w:t>
      </w:r>
      <w:r>
        <w:t>и</w:t>
      </w:r>
      <w:r>
        <w:rPr>
          <w:spacing w:val="117"/>
        </w:rPr>
        <w:t xml:space="preserve"> </w:t>
      </w:r>
      <w:r>
        <w:t>их</w:t>
      </w:r>
      <w:r>
        <w:rPr>
          <w:spacing w:val="119"/>
        </w:rPr>
        <w:t xml:space="preserve"> </w:t>
      </w:r>
      <w:r>
        <w:t>возможности.</w:t>
      </w:r>
    </w:p>
    <w:p w14:paraId="40995C13" w14:textId="77777777" w:rsidR="00FF2DB4" w:rsidRDefault="00C34CCB">
      <w:pPr>
        <w:pStyle w:val="a3"/>
        <w:jc w:val="left"/>
      </w:pPr>
      <w:r>
        <w:t>Предприятия</w:t>
      </w:r>
      <w:r>
        <w:rPr>
          <w:spacing w:val="-5"/>
        </w:rPr>
        <w:t xml:space="preserve"> </w:t>
      </w:r>
      <w:r>
        <w:t>и</w:t>
      </w:r>
      <w:r>
        <w:rPr>
          <w:spacing w:val="-3"/>
        </w:rPr>
        <w:t xml:space="preserve"> </w:t>
      </w:r>
      <w:r>
        <w:t>их современные</w:t>
      </w:r>
      <w:r>
        <w:rPr>
          <w:spacing w:val="-4"/>
        </w:rPr>
        <w:t xml:space="preserve"> </w:t>
      </w:r>
      <w:r>
        <w:t>формы.</w:t>
      </w:r>
    </w:p>
    <w:p w14:paraId="566E0FC1" w14:textId="77777777" w:rsidR="00FF2DB4" w:rsidRDefault="00C34CCB">
      <w:pPr>
        <w:pStyle w:val="a3"/>
        <w:ind w:left="592"/>
        <w:jc w:val="left"/>
      </w:pPr>
      <w:r>
        <w:t>Типы</w:t>
      </w:r>
      <w:r>
        <w:rPr>
          <w:spacing w:val="-3"/>
        </w:rPr>
        <w:t xml:space="preserve"> </w:t>
      </w:r>
      <w:r>
        <w:t>экономических систем.</w:t>
      </w:r>
      <w:r>
        <w:rPr>
          <w:spacing w:val="-3"/>
        </w:rPr>
        <w:t xml:space="preserve"> </w:t>
      </w:r>
      <w:r>
        <w:t>Собственность</w:t>
      </w:r>
      <w:r>
        <w:rPr>
          <w:spacing w:val="-1"/>
        </w:rPr>
        <w:t xml:space="preserve"> </w:t>
      </w:r>
      <w:r>
        <w:t>и</w:t>
      </w:r>
      <w:r>
        <w:rPr>
          <w:spacing w:val="-4"/>
        </w:rPr>
        <w:t xml:space="preserve"> </w:t>
      </w:r>
      <w:r>
        <w:t>её</w:t>
      </w:r>
      <w:r>
        <w:rPr>
          <w:spacing w:val="-3"/>
        </w:rPr>
        <w:t xml:space="preserve"> </w:t>
      </w:r>
      <w:r>
        <w:t>формы.</w:t>
      </w:r>
    </w:p>
    <w:p w14:paraId="575F4A8F" w14:textId="77777777" w:rsidR="00FF2DB4" w:rsidRDefault="00C34CCB">
      <w:pPr>
        <w:pStyle w:val="a3"/>
        <w:ind w:firstLine="453"/>
        <w:jc w:val="left"/>
      </w:pPr>
      <w:r>
        <w:t>Рыночное</w:t>
      </w:r>
      <w:r>
        <w:rPr>
          <w:spacing w:val="41"/>
        </w:rPr>
        <w:t xml:space="preserve"> </w:t>
      </w:r>
      <w:r>
        <w:t>регулирование</w:t>
      </w:r>
      <w:r>
        <w:rPr>
          <w:spacing w:val="41"/>
        </w:rPr>
        <w:t xml:space="preserve"> </w:t>
      </w:r>
      <w:r>
        <w:t>экономики:</w:t>
      </w:r>
      <w:r>
        <w:rPr>
          <w:spacing w:val="43"/>
        </w:rPr>
        <w:t xml:space="preserve"> </w:t>
      </w:r>
      <w:r>
        <w:t>возможности</w:t>
      </w:r>
      <w:r>
        <w:rPr>
          <w:spacing w:val="44"/>
        </w:rPr>
        <w:t xml:space="preserve"> </w:t>
      </w:r>
      <w:r>
        <w:t>и</w:t>
      </w:r>
      <w:r>
        <w:rPr>
          <w:spacing w:val="44"/>
        </w:rPr>
        <w:t xml:space="preserve"> </w:t>
      </w:r>
      <w:r>
        <w:t>границы.</w:t>
      </w:r>
      <w:r>
        <w:rPr>
          <w:spacing w:val="41"/>
        </w:rPr>
        <w:t xml:space="preserve"> </w:t>
      </w:r>
      <w:r>
        <w:t>Виды</w:t>
      </w:r>
      <w:r>
        <w:rPr>
          <w:spacing w:val="43"/>
        </w:rPr>
        <w:t xml:space="preserve"> </w:t>
      </w:r>
      <w:r>
        <w:t>рынков.</w:t>
      </w:r>
      <w:r>
        <w:rPr>
          <w:spacing w:val="41"/>
        </w:rPr>
        <w:t xml:space="preserve"> </w:t>
      </w:r>
      <w:r>
        <w:t>Законы</w:t>
      </w:r>
      <w:r>
        <w:rPr>
          <w:spacing w:val="42"/>
        </w:rPr>
        <w:t xml:space="preserve"> </w:t>
      </w:r>
      <w:r>
        <w:t>рыночной</w:t>
      </w:r>
      <w:r>
        <w:rPr>
          <w:spacing w:val="-57"/>
        </w:rPr>
        <w:t xml:space="preserve"> </w:t>
      </w:r>
      <w:r>
        <w:t>экономики.</w:t>
      </w:r>
    </w:p>
    <w:p w14:paraId="7DBC3BEB" w14:textId="77777777" w:rsidR="00FF2DB4" w:rsidRDefault="00C34CCB">
      <w:pPr>
        <w:pStyle w:val="a3"/>
        <w:spacing w:before="1"/>
        <w:ind w:left="592"/>
        <w:jc w:val="left"/>
      </w:pPr>
      <w:r>
        <w:t>Деньги</w:t>
      </w:r>
      <w:r>
        <w:rPr>
          <w:spacing w:val="-3"/>
        </w:rPr>
        <w:t xml:space="preserve"> </w:t>
      </w:r>
      <w:r>
        <w:t>и</w:t>
      </w:r>
      <w:r>
        <w:rPr>
          <w:spacing w:val="-4"/>
        </w:rPr>
        <w:t xml:space="preserve"> </w:t>
      </w:r>
      <w:r>
        <w:t>их функции.</w:t>
      </w:r>
      <w:r>
        <w:rPr>
          <w:spacing w:val="-5"/>
        </w:rPr>
        <w:t xml:space="preserve"> </w:t>
      </w:r>
      <w:r>
        <w:t>Инфляция.</w:t>
      </w:r>
      <w:r>
        <w:rPr>
          <w:spacing w:val="-2"/>
        </w:rPr>
        <w:t xml:space="preserve"> </w:t>
      </w:r>
      <w:r>
        <w:t>Роль</w:t>
      </w:r>
      <w:r>
        <w:rPr>
          <w:spacing w:val="-2"/>
        </w:rPr>
        <w:t xml:space="preserve"> </w:t>
      </w:r>
      <w:r>
        <w:t>банков</w:t>
      </w:r>
      <w:r>
        <w:rPr>
          <w:spacing w:val="-5"/>
        </w:rPr>
        <w:t xml:space="preserve"> </w:t>
      </w:r>
      <w:r>
        <w:t>в</w:t>
      </w:r>
      <w:r>
        <w:rPr>
          <w:spacing w:val="-3"/>
        </w:rPr>
        <w:t xml:space="preserve"> </w:t>
      </w:r>
      <w:r>
        <w:t>экономике.</w:t>
      </w:r>
    </w:p>
    <w:p w14:paraId="39539CC2" w14:textId="77777777" w:rsidR="00FF2DB4" w:rsidRDefault="00C34CCB">
      <w:pPr>
        <w:pStyle w:val="a3"/>
        <w:ind w:left="592"/>
        <w:jc w:val="left"/>
      </w:pPr>
      <w:r>
        <w:t>Роль</w:t>
      </w:r>
      <w:r>
        <w:rPr>
          <w:spacing w:val="-4"/>
        </w:rPr>
        <w:t xml:space="preserve"> </w:t>
      </w:r>
      <w:r>
        <w:t>государства</w:t>
      </w:r>
      <w:r>
        <w:rPr>
          <w:spacing w:val="-4"/>
        </w:rPr>
        <w:t xml:space="preserve"> </w:t>
      </w:r>
      <w:r>
        <w:t>в</w:t>
      </w:r>
      <w:r>
        <w:rPr>
          <w:spacing w:val="-4"/>
        </w:rPr>
        <w:t xml:space="preserve"> </w:t>
      </w:r>
      <w:r>
        <w:t>рыночной</w:t>
      </w:r>
      <w:r>
        <w:rPr>
          <w:spacing w:val="-3"/>
        </w:rPr>
        <w:t xml:space="preserve"> </w:t>
      </w:r>
      <w:r>
        <w:t>экономике.</w:t>
      </w:r>
      <w:r>
        <w:rPr>
          <w:spacing w:val="-4"/>
        </w:rPr>
        <w:t xml:space="preserve"> </w:t>
      </w:r>
      <w:r>
        <w:t>Государственный</w:t>
      </w:r>
      <w:r>
        <w:rPr>
          <w:spacing w:val="-3"/>
        </w:rPr>
        <w:t xml:space="preserve"> </w:t>
      </w:r>
      <w:r>
        <w:t>бюджет.</w:t>
      </w:r>
      <w:r>
        <w:rPr>
          <w:spacing w:val="-5"/>
        </w:rPr>
        <w:t xml:space="preserve"> </w:t>
      </w:r>
      <w:r>
        <w:t>Налоги.</w:t>
      </w:r>
    </w:p>
    <w:p w14:paraId="57B19804" w14:textId="77777777" w:rsidR="00FF2DB4" w:rsidRDefault="00C34CCB">
      <w:pPr>
        <w:pStyle w:val="a3"/>
        <w:ind w:firstLine="453"/>
        <w:jc w:val="left"/>
      </w:pPr>
      <w:r>
        <w:t>Занятость</w:t>
      </w:r>
      <w:r>
        <w:rPr>
          <w:spacing w:val="7"/>
        </w:rPr>
        <w:t xml:space="preserve"> </w:t>
      </w:r>
      <w:r>
        <w:t>и</w:t>
      </w:r>
      <w:r>
        <w:rPr>
          <w:spacing w:val="6"/>
        </w:rPr>
        <w:t xml:space="preserve"> </w:t>
      </w:r>
      <w:r>
        <w:t>безработица:</w:t>
      </w:r>
      <w:r>
        <w:rPr>
          <w:spacing w:val="7"/>
        </w:rPr>
        <w:t xml:space="preserve"> </w:t>
      </w:r>
      <w:r>
        <w:t>какие</w:t>
      </w:r>
      <w:r>
        <w:rPr>
          <w:spacing w:val="6"/>
        </w:rPr>
        <w:t xml:space="preserve"> </w:t>
      </w:r>
      <w:r>
        <w:t>профессии</w:t>
      </w:r>
      <w:r>
        <w:rPr>
          <w:spacing w:val="7"/>
        </w:rPr>
        <w:t xml:space="preserve"> </w:t>
      </w:r>
      <w:r>
        <w:t>востребованы</w:t>
      </w:r>
      <w:r>
        <w:rPr>
          <w:spacing w:val="6"/>
        </w:rPr>
        <w:t xml:space="preserve"> </w:t>
      </w:r>
      <w:r>
        <w:t>на</w:t>
      </w:r>
      <w:r>
        <w:rPr>
          <w:spacing w:val="6"/>
        </w:rPr>
        <w:t xml:space="preserve"> </w:t>
      </w:r>
      <w:r>
        <w:t>рынке</w:t>
      </w:r>
      <w:r>
        <w:rPr>
          <w:spacing w:val="6"/>
        </w:rPr>
        <w:t xml:space="preserve"> </w:t>
      </w:r>
      <w:r>
        <w:t>труда</w:t>
      </w:r>
      <w:r>
        <w:rPr>
          <w:spacing w:val="6"/>
        </w:rPr>
        <w:t xml:space="preserve"> </w:t>
      </w:r>
      <w:r>
        <w:t>в</w:t>
      </w:r>
      <w:r>
        <w:rPr>
          <w:spacing w:val="6"/>
        </w:rPr>
        <w:t xml:space="preserve"> </w:t>
      </w:r>
      <w:r>
        <w:t>начале</w:t>
      </w:r>
      <w:r>
        <w:rPr>
          <w:spacing w:val="5"/>
        </w:rPr>
        <w:t xml:space="preserve"> </w:t>
      </w:r>
      <w:r>
        <w:t>XXI</w:t>
      </w:r>
      <w:r>
        <w:rPr>
          <w:spacing w:val="6"/>
        </w:rPr>
        <w:t xml:space="preserve"> </w:t>
      </w:r>
      <w:r>
        <w:t>в.</w:t>
      </w:r>
      <w:r>
        <w:rPr>
          <w:spacing w:val="6"/>
        </w:rPr>
        <w:t xml:space="preserve"> </w:t>
      </w:r>
      <w:r>
        <w:t>Причины</w:t>
      </w:r>
      <w:r>
        <w:rPr>
          <w:spacing w:val="-57"/>
        </w:rPr>
        <w:t xml:space="preserve"> </w:t>
      </w:r>
      <w:r>
        <w:t>безработицы.</w:t>
      </w:r>
      <w:r>
        <w:rPr>
          <w:spacing w:val="-1"/>
        </w:rPr>
        <w:t xml:space="preserve"> </w:t>
      </w:r>
      <w:r>
        <w:t>Роль государства</w:t>
      </w:r>
      <w:r>
        <w:rPr>
          <w:spacing w:val="-1"/>
        </w:rPr>
        <w:t xml:space="preserve"> </w:t>
      </w:r>
      <w:r>
        <w:t>в</w:t>
      </w:r>
      <w:r>
        <w:rPr>
          <w:spacing w:val="-1"/>
        </w:rPr>
        <w:t xml:space="preserve"> </w:t>
      </w:r>
      <w:r>
        <w:t>обеспечении занятости.</w:t>
      </w:r>
    </w:p>
    <w:p w14:paraId="5321AD9D" w14:textId="77777777" w:rsidR="00FF2DB4" w:rsidRDefault="00C34CCB">
      <w:pPr>
        <w:pStyle w:val="a3"/>
        <w:ind w:left="592"/>
        <w:jc w:val="left"/>
      </w:pPr>
      <w:r>
        <w:t>Особенности</w:t>
      </w:r>
      <w:r>
        <w:rPr>
          <w:spacing w:val="-3"/>
        </w:rPr>
        <w:t xml:space="preserve"> </w:t>
      </w:r>
      <w:r>
        <w:t>экономического</w:t>
      </w:r>
      <w:r>
        <w:rPr>
          <w:spacing w:val="-4"/>
        </w:rPr>
        <w:t xml:space="preserve"> </w:t>
      </w:r>
      <w:r>
        <w:t>развития</w:t>
      </w:r>
      <w:r>
        <w:rPr>
          <w:spacing w:val="-4"/>
        </w:rPr>
        <w:t xml:space="preserve"> </w:t>
      </w:r>
      <w:r>
        <w:t>России.</w:t>
      </w:r>
    </w:p>
    <w:p w14:paraId="4E0E49E9" w14:textId="77777777" w:rsidR="00FF2DB4" w:rsidRDefault="00C34CCB">
      <w:pPr>
        <w:pStyle w:val="3"/>
        <w:spacing w:before="4" w:line="274" w:lineRule="exact"/>
      </w:pPr>
      <w:r>
        <w:t>Человек</w:t>
      </w:r>
      <w:r>
        <w:rPr>
          <w:spacing w:val="-4"/>
        </w:rPr>
        <w:t xml:space="preserve"> </w:t>
      </w:r>
      <w:r>
        <w:t>в</w:t>
      </w:r>
      <w:r>
        <w:rPr>
          <w:spacing w:val="-4"/>
        </w:rPr>
        <w:t xml:space="preserve"> </w:t>
      </w:r>
      <w:r>
        <w:t>экономических</w:t>
      </w:r>
      <w:r>
        <w:rPr>
          <w:spacing w:val="-3"/>
        </w:rPr>
        <w:t xml:space="preserve"> </w:t>
      </w:r>
      <w:r>
        <w:t>отношениях</w:t>
      </w:r>
    </w:p>
    <w:p w14:paraId="15363C60" w14:textId="77777777" w:rsidR="00FF2DB4" w:rsidRDefault="00C34CCB">
      <w:pPr>
        <w:pStyle w:val="a3"/>
        <w:ind w:firstLine="453"/>
        <w:jc w:val="left"/>
      </w:pPr>
      <w:r>
        <w:t>Основные</w:t>
      </w:r>
      <w:r>
        <w:rPr>
          <w:spacing w:val="27"/>
        </w:rPr>
        <w:t xml:space="preserve"> </w:t>
      </w:r>
      <w:r>
        <w:t>участники</w:t>
      </w:r>
      <w:r>
        <w:rPr>
          <w:spacing w:val="26"/>
        </w:rPr>
        <w:t xml:space="preserve"> </w:t>
      </w:r>
      <w:r>
        <w:t>экономики</w:t>
      </w:r>
      <w:r>
        <w:rPr>
          <w:spacing w:val="30"/>
        </w:rPr>
        <w:t xml:space="preserve"> </w:t>
      </w:r>
      <w:r>
        <w:t>—</w:t>
      </w:r>
      <w:r>
        <w:rPr>
          <w:spacing w:val="25"/>
        </w:rPr>
        <w:t xml:space="preserve"> </w:t>
      </w:r>
      <w:r>
        <w:t>производители</w:t>
      </w:r>
      <w:r>
        <w:rPr>
          <w:spacing w:val="26"/>
        </w:rPr>
        <w:t xml:space="preserve"> </w:t>
      </w:r>
      <w:r>
        <w:t>и</w:t>
      </w:r>
      <w:r>
        <w:rPr>
          <w:spacing w:val="24"/>
        </w:rPr>
        <w:t xml:space="preserve"> </w:t>
      </w:r>
      <w:r>
        <w:t>потребители.</w:t>
      </w:r>
      <w:r>
        <w:rPr>
          <w:spacing w:val="23"/>
        </w:rPr>
        <w:t xml:space="preserve"> </w:t>
      </w:r>
      <w:r>
        <w:t>Роль</w:t>
      </w:r>
      <w:r>
        <w:rPr>
          <w:spacing w:val="26"/>
        </w:rPr>
        <w:t xml:space="preserve"> </w:t>
      </w:r>
      <w:r>
        <w:t>человеческого</w:t>
      </w:r>
      <w:r>
        <w:rPr>
          <w:spacing w:val="25"/>
        </w:rPr>
        <w:t xml:space="preserve"> </w:t>
      </w:r>
      <w:r>
        <w:t>фактора</w:t>
      </w:r>
      <w:r>
        <w:rPr>
          <w:spacing w:val="25"/>
        </w:rPr>
        <w:t xml:space="preserve"> </w:t>
      </w:r>
      <w:r>
        <w:t>в</w:t>
      </w:r>
      <w:r>
        <w:rPr>
          <w:spacing w:val="-57"/>
        </w:rPr>
        <w:t xml:space="preserve"> </w:t>
      </w:r>
      <w:r>
        <w:t>развитии</w:t>
      </w:r>
      <w:r>
        <w:rPr>
          <w:spacing w:val="-1"/>
        </w:rPr>
        <w:t xml:space="preserve"> </w:t>
      </w:r>
      <w:r>
        <w:t>экономики.</w:t>
      </w:r>
    </w:p>
    <w:p w14:paraId="5CB6E259" w14:textId="77777777" w:rsidR="00FF2DB4" w:rsidRDefault="00C34CCB">
      <w:pPr>
        <w:pStyle w:val="a3"/>
        <w:ind w:right="133" w:firstLine="453"/>
        <w:jc w:val="left"/>
      </w:pPr>
      <w:r>
        <w:t>Труд</w:t>
      </w:r>
      <w:r>
        <w:rPr>
          <w:spacing w:val="3"/>
        </w:rPr>
        <w:t xml:space="preserve"> </w:t>
      </w:r>
      <w:r>
        <w:t>в</w:t>
      </w:r>
      <w:r>
        <w:rPr>
          <w:spacing w:val="4"/>
        </w:rPr>
        <w:t xml:space="preserve"> </w:t>
      </w:r>
      <w:r>
        <w:t>современной</w:t>
      </w:r>
      <w:r>
        <w:rPr>
          <w:spacing w:val="3"/>
        </w:rPr>
        <w:t xml:space="preserve"> </w:t>
      </w:r>
      <w:r>
        <w:t>экономике.</w:t>
      </w:r>
      <w:r>
        <w:rPr>
          <w:spacing w:val="2"/>
        </w:rPr>
        <w:t xml:space="preserve"> </w:t>
      </w:r>
      <w:r>
        <w:t>Профессионализм</w:t>
      </w:r>
      <w:r>
        <w:rPr>
          <w:spacing w:val="2"/>
        </w:rPr>
        <w:t xml:space="preserve"> </w:t>
      </w:r>
      <w:r>
        <w:t>и</w:t>
      </w:r>
      <w:r>
        <w:rPr>
          <w:spacing w:val="3"/>
        </w:rPr>
        <w:t xml:space="preserve"> </w:t>
      </w:r>
      <w:r>
        <w:t>профессиональная</w:t>
      </w:r>
      <w:r>
        <w:rPr>
          <w:spacing w:val="5"/>
        </w:rPr>
        <w:t xml:space="preserve"> </w:t>
      </w:r>
      <w:r>
        <w:t>успешность.</w:t>
      </w:r>
      <w:r>
        <w:rPr>
          <w:spacing w:val="12"/>
        </w:rPr>
        <w:t xml:space="preserve"> </w:t>
      </w:r>
      <w:r>
        <w:t>Трудовая</w:t>
      </w:r>
      <w:r>
        <w:rPr>
          <w:spacing w:val="-57"/>
        </w:rPr>
        <w:t xml:space="preserve"> </w:t>
      </w:r>
      <w:r>
        <w:t>этика.</w:t>
      </w:r>
      <w:r>
        <w:rPr>
          <w:spacing w:val="-1"/>
        </w:rPr>
        <w:t xml:space="preserve"> </w:t>
      </w:r>
      <w:r>
        <w:t>Заработная плата.</w:t>
      </w:r>
      <w:r>
        <w:rPr>
          <w:spacing w:val="-1"/>
        </w:rPr>
        <w:t xml:space="preserve"> </w:t>
      </w:r>
      <w:r>
        <w:t>Предприниматель. Этика</w:t>
      </w:r>
      <w:r>
        <w:rPr>
          <w:spacing w:val="-2"/>
        </w:rPr>
        <w:t xml:space="preserve"> </w:t>
      </w:r>
      <w:r>
        <w:t>предпринимательства.</w:t>
      </w:r>
    </w:p>
    <w:p w14:paraId="6F16685D" w14:textId="77777777" w:rsidR="00FF2DB4" w:rsidRDefault="00C34CCB">
      <w:pPr>
        <w:pStyle w:val="a3"/>
        <w:ind w:left="592" w:right="3406"/>
        <w:jc w:val="left"/>
      </w:pPr>
      <w:r>
        <w:t>Экономика семьи. Прожиточный минимум. Семейное потребление.</w:t>
      </w:r>
      <w:r>
        <w:rPr>
          <w:spacing w:val="-57"/>
        </w:rPr>
        <w:t xml:space="preserve"> </w:t>
      </w:r>
      <w:r>
        <w:t>Права</w:t>
      </w:r>
      <w:r>
        <w:rPr>
          <w:spacing w:val="-3"/>
        </w:rPr>
        <w:t xml:space="preserve"> </w:t>
      </w:r>
      <w:r>
        <w:t>потребителя.</w:t>
      </w:r>
    </w:p>
    <w:p w14:paraId="49AEB78A" w14:textId="77777777" w:rsidR="00FF2DB4" w:rsidRDefault="00C34CCB">
      <w:pPr>
        <w:pStyle w:val="3"/>
        <w:spacing w:before="4" w:line="274" w:lineRule="exact"/>
      </w:pPr>
      <w:r>
        <w:t>Мир</w:t>
      </w:r>
      <w:r>
        <w:rPr>
          <w:spacing w:val="-4"/>
        </w:rPr>
        <w:t xml:space="preserve"> </w:t>
      </w:r>
      <w:r>
        <w:t>социальных</w:t>
      </w:r>
      <w:r>
        <w:rPr>
          <w:spacing w:val="-4"/>
        </w:rPr>
        <w:t xml:space="preserve"> </w:t>
      </w:r>
      <w:r>
        <w:t>отношений</w:t>
      </w:r>
    </w:p>
    <w:p w14:paraId="4EC3F76F" w14:textId="77777777" w:rsidR="00FF2DB4" w:rsidRDefault="00C34CCB">
      <w:pPr>
        <w:pStyle w:val="a3"/>
        <w:ind w:firstLine="453"/>
        <w:jc w:val="left"/>
      </w:pPr>
      <w:r>
        <w:t>Социальная</w:t>
      </w:r>
      <w:r>
        <w:rPr>
          <w:spacing w:val="9"/>
        </w:rPr>
        <w:t xml:space="preserve"> </w:t>
      </w:r>
      <w:r>
        <w:t>неоднородность</w:t>
      </w:r>
      <w:r>
        <w:rPr>
          <w:spacing w:val="11"/>
        </w:rPr>
        <w:t xml:space="preserve"> </w:t>
      </w:r>
      <w:r>
        <w:t>общества:</w:t>
      </w:r>
      <w:r>
        <w:rPr>
          <w:spacing w:val="10"/>
        </w:rPr>
        <w:t xml:space="preserve"> </w:t>
      </w:r>
      <w:r>
        <w:t>причины</w:t>
      </w:r>
      <w:r>
        <w:rPr>
          <w:spacing w:val="9"/>
        </w:rPr>
        <w:t xml:space="preserve"> </w:t>
      </w:r>
      <w:r>
        <w:t>и</w:t>
      </w:r>
      <w:r>
        <w:rPr>
          <w:spacing w:val="8"/>
        </w:rPr>
        <w:t xml:space="preserve"> </w:t>
      </w:r>
      <w:r>
        <w:t>проявления.</w:t>
      </w:r>
      <w:r>
        <w:rPr>
          <w:spacing w:val="9"/>
        </w:rPr>
        <w:t xml:space="preserve"> </w:t>
      </w:r>
      <w:r>
        <w:t>Общество</w:t>
      </w:r>
      <w:r>
        <w:rPr>
          <w:spacing w:val="10"/>
        </w:rPr>
        <w:t xml:space="preserve"> </w:t>
      </w:r>
      <w:r>
        <w:t>как</w:t>
      </w:r>
      <w:r>
        <w:rPr>
          <w:spacing w:val="10"/>
        </w:rPr>
        <w:t xml:space="preserve"> </w:t>
      </w:r>
      <w:r>
        <w:t>взаимодействие</w:t>
      </w:r>
      <w:r>
        <w:rPr>
          <w:spacing w:val="-57"/>
        </w:rPr>
        <w:t xml:space="preserve"> </w:t>
      </w:r>
      <w:r>
        <w:t>индивидов</w:t>
      </w:r>
      <w:r>
        <w:rPr>
          <w:spacing w:val="-1"/>
        </w:rPr>
        <w:t xml:space="preserve"> </w:t>
      </w:r>
      <w:r>
        <w:t>и</w:t>
      </w:r>
      <w:r>
        <w:rPr>
          <w:spacing w:val="-1"/>
        </w:rPr>
        <w:t xml:space="preserve"> </w:t>
      </w:r>
      <w:r>
        <w:t>групп. Многообразие</w:t>
      </w:r>
      <w:r>
        <w:rPr>
          <w:spacing w:val="-2"/>
        </w:rPr>
        <w:t xml:space="preserve"> </w:t>
      </w:r>
      <w:r>
        <w:t>социальных общностей</w:t>
      </w:r>
      <w:r>
        <w:rPr>
          <w:spacing w:val="-1"/>
        </w:rPr>
        <w:t xml:space="preserve"> </w:t>
      </w:r>
      <w:r>
        <w:t>и групп</w:t>
      </w:r>
      <w:r>
        <w:rPr>
          <w:spacing w:val="-1"/>
        </w:rPr>
        <w:t xml:space="preserve"> </w:t>
      </w:r>
      <w:r>
        <w:t>в</w:t>
      </w:r>
      <w:r>
        <w:rPr>
          <w:spacing w:val="-1"/>
        </w:rPr>
        <w:t xml:space="preserve"> </w:t>
      </w:r>
      <w:r>
        <w:t>обществе.</w:t>
      </w:r>
    </w:p>
    <w:p w14:paraId="4EF8300B" w14:textId="77777777" w:rsidR="00FF2DB4" w:rsidRDefault="00C34CCB">
      <w:pPr>
        <w:pStyle w:val="a3"/>
        <w:ind w:right="119" w:firstLine="453"/>
        <w:jc w:val="left"/>
      </w:pPr>
      <w:r>
        <w:t>Изменения социальной структуры общества с переходом в постиндустриальное общество. Влияние</w:t>
      </w:r>
      <w:r>
        <w:rPr>
          <w:spacing w:val="-57"/>
        </w:rPr>
        <w:t xml:space="preserve"> </w:t>
      </w:r>
      <w:r>
        <w:t>экономики</w:t>
      </w:r>
      <w:r>
        <w:rPr>
          <w:spacing w:val="40"/>
        </w:rPr>
        <w:t xml:space="preserve"> </w:t>
      </w:r>
      <w:r>
        <w:t>на</w:t>
      </w:r>
      <w:r>
        <w:rPr>
          <w:spacing w:val="38"/>
        </w:rPr>
        <w:t xml:space="preserve"> </w:t>
      </w:r>
      <w:r>
        <w:t>социальный</w:t>
      </w:r>
      <w:r>
        <w:rPr>
          <w:spacing w:val="40"/>
        </w:rPr>
        <w:t xml:space="preserve"> </w:t>
      </w:r>
      <w:r>
        <w:t>состав</w:t>
      </w:r>
      <w:r>
        <w:rPr>
          <w:spacing w:val="38"/>
        </w:rPr>
        <w:t xml:space="preserve"> </w:t>
      </w:r>
      <w:r>
        <w:t>общества.</w:t>
      </w:r>
      <w:r>
        <w:rPr>
          <w:spacing w:val="39"/>
        </w:rPr>
        <w:t xml:space="preserve"> </w:t>
      </w:r>
      <w:r>
        <w:t>Историзм</w:t>
      </w:r>
      <w:r>
        <w:rPr>
          <w:spacing w:val="38"/>
        </w:rPr>
        <w:t xml:space="preserve"> </w:t>
      </w:r>
      <w:r>
        <w:t>понятий</w:t>
      </w:r>
      <w:r>
        <w:rPr>
          <w:spacing w:val="42"/>
        </w:rPr>
        <w:t xml:space="preserve"> </w:t>
      </w:r>
      <w:r>
        <w:t>«социальная</w:t>
      </w:r>
      <w:r>
        <w:rPr>
          <w:spacing w:val="39"/>
        </w:rPr>
        <w:t xml:space="preserve"> </w:t>
      </w:r>
      <w:r>
        <w:t>справедливость»</w:t>
      </w:r>
      <w:r>
        <w:rPr>
          <w:spacing w:val="34"/>
        </w:rPr>
        <w:t xml:space="preserve"> </w:t>
      </w:r>
      <w:r>
        <w:t>и</w:t>
      </w:r>
    </w:p>
    <w:p w14:paraId="22580438" w14:textId="77777777" w:rsidR="00FF2DB4" w:rsidRDefault="00C34CCB">
      <w:pPr>
        <w:pStyle w:val="a3"/>
        <w:jc w:val="left"/>
      </w:pPr>
      <w:r>
        <w:t>«равенство».</w:t>
      </w:r>
      <w:r>
        <w:rPr>
          <w:spacing w:val="-1"/>
        </w:rPr>
        <w:t xml:space="preserve"> </w:t>
      </w:r>
      <w:r>
        <w:t>Средний</w:t>
      </w:r>
      <w:r>
        <w:rPr>
          <w:spacing w:val="-2"/>
        </w:rPr>
        <w:t xml:space="preserve"> </w:t>
      </w:r>
      <w:r>
        <w:t>класс</w:t>
      </w:r>
      <w:r>
        <w:rPr>
          <w:spacing w:val="-4"/>
        </w:rPr>
        <w:t xml:space="preserve"> </w:t>
      </w:r>
      <w:r>
        <w:t>и</w:t>
      </w:r>
      <w:r>
        <w:rPr>
          <w:spacing w:val="-2"/>
        </w:rPr>
        <w:t xml:space="preserve"> </w:t>
      </w:r>
      <w:r>
        <w:t>его</w:t>
      </w:r>
      <w:r>
        <w:rPr>
          <w:spacing w:val="-3"/>
        </w:rPr>
        <w:t xml:space="preserve"> </w:t>
      </w:r>
      <w:r>
        <w:t>место</w:t>
      </w:r>
      <w:r>
        <w:rPr>
          <w:spacing w:val="-3"/>
        </w:rPr>
        <w:t xml:space="preserve"> </w:t>
      </w:r>
      <w:r>
        <w:t>в</w:t>
      </w:r>
      <w:r>
        <w:rPr>
          <w:spacing w:val="-3"/>
        </w:rPr>
        <w:t xml:space="preserve"> </w:t>
      </w:r>
      <w:r>
        <w:t>современном</w:t>
      </w:r>
      <w:r>
        <w:rPr>
          <w:spacing w:val="-3"/>
        </w:rPr>
        <w:t xml:space="preserve"> </w:t>
      </w:r>
      <w:r>
        <w:t>обществе.</w:t>
      </w:r>
    </w:p>
    <w:p w14:paraId="25A6933D" w14:textId="77777777" w:rsidR="00FF2DB4" w:rsidRDefault="00C34CCB">
      <w:pPr>
        <w:pStyle w:val="a3"/>
        <w:ind w:firstLine="453"/>
        <w:jc w:val="left"/>
      </w:pPr>
      <w:r>
        <w:t>Основные</w:t>
      </w:r>
      <w:r>
        <w:rPr>
          <w:spacing w:val="9"/>
        </w:rPr>
        <w:t xml:space="preserve"> </w:t>
      </w:r>
      <w:r>
        <w:t>социальные</w:t>
      </w:r>
      <w:r>
        <w:rPr>
          <w:spacing w:val="9"/>
        </w:rPr>
        <w:t xml:space="preserve"> </w:t>
      </w:r>
      <w:r>
        <w:t>группы</w:t>
      </w:r>
      <w:r>
        <w:rPr>
          <w:spacing w:val="10"/>
        </w:rPr>
        <w:t xml:space="preserve"> </w:t>
      </w:r>
      <w:r>
        <w:t>современного</w:t>
      </w:r>
      <w:r>
        <w:rPr>
          <w:spacing w:val="11"/>
        </w:rPr>
        <w:t xml:space="preserve"> </w:t>
      </w:r>
      <w:r>
        <w:t>российского</w:t>
      </w:r>
      <w:r>
        <w:rPr>
          <w:spacing w:val="11"/>
        </w:rPr>
        <w:t xml:space="preserve"> </w:t>
      </w:r>
      <w:r>
        <w:t>общества.</w:t>
      </w:r>
      <w:r>
        <w:rPr>
          <w:spacing w:val="11"/>
        </w:rPr>
        <w:t xml:space="preserve"> </w:t>
      </w:r>
      <w:r>
        <w:t>Социальная</w:t>
      </w:r>
      <w:r>
        <w:rPr>
          <w:spacing w:val="11"/>
        </w:rPr>
        <w:t xml:space="preserve"> </w:t>
      </w:r>
      <w:r>
        <w:t>политика</w:t>
      </w:r>
      <w:r>
        <w:rPr>
          <w:spacing w:val="-57"/>
        </w:rPr>
        <w:t xml:space="preserve"> </w:t>
      </w:r>
      <w:r>
        <w:t>Российского</w:t>
      </w:r>
      <w:r>
        <w:rPr>
          <w:spacing w:val="-1"/>
        </w:rPr>
        <w:t xml:space="preserve"> </w:t>
      </w:r>
      <w:r>
        <w:t>государства.</w:t>
      </w:r>
    </w:p>
    <w:p w14:paraId="026B5C29" w14:textId="77777777" w:rsidR="00FF2DB4" w:rsidRDefault="00C34CCB">
      <w:pPr>
        <w:pStyle w:val="a3"/>
        <w:tabs>
          <w:tab w:val="left" w:pos="1479"/>
          <w:tab w:val="left" w:pos="1831"/>
          <w:tab w:val="left" w:pos="3947"/>
          <w:tab w:val="left" w:pos="5360"/>
          <w:tab w:val="left" w:pos="7228"/>
          <w:tab w:val="left" w:pos="9360"/>
          <w:tab w:val="left" w:pos="10732"/>
        </w:tabs>
        <w:ind w:right="122" w:firstLine="453"/>
        <w:jc w:val="left"/>
      </w:pPr>
      <w:r>
        <w:t>Нации</w:t>
      </w:r>
      <w:r>
        <w:tab/>
        <w:t>и</w:t>
      </w:r>
      <w:r>
        <w:tab/>
        <w:t>межнациональные</w:t>
      </w:r>
      <w:r>
        <w:tab/>
        <w:t>отношения.</w:t>
      </w:r>
      <w:r>
        <w:tab/>
        <w:t>Характеристика</w:t>
      </w:r>
      <w:r>
        <w:tab/>
        <w:t>межнациональных</w:t>
      </w:r>
      <w:r>
        <w:tab/>
        <w:t>отношений</w:t>
      </w:r>
      <w:r>
        <w:tab/>
        <w:t>в</w:t>
      </w:r>
      <w:r>
        <w:rPr>
          <w:spacing w:val="-57"/>
        </w:rPr>
        <w:t xml:space="preserve"> </w:t>
      </w:r>
      <w:r>
        <w:t>современной</w:t>
      </w:r>
      <w:r>
        <w:rPr>
          <w:spacing w:val="-1"/>
        </w:rPr>
        <w:t xml:space="preserve"> </w:t>
      </w:r>
      <w:r>
        <w:t>России. Понятие</w:t>
      </w:r>
      <w:r>
        <w:rPr>
          <w:spacing w:val="-1"/>
        </w:rPr>
        <w:t xml:space="preserve"> </w:t>
      </w:r>
      <w:r>
        <w:t>толерантности.</w:t>
      </w:r>
    </w:p>
    <w:p w14:paraId="6BBB51EE" w14:textId="77777777" w:rsidR="00FF2DB4" w:rsidRDefault="00C34CCB">
      <w:pPr>
        <w:spacing w:before="3"/>
        <w:ind w:left="4582"/>
        <w:rPr>
          <w:b/>
          <w:i/>
          <w:sz w:val="24"/>
        </w:rPr>
      </w:pPr>
      <w:r>
        <w:rPr>
          <w:b/>
          <w:i/>
          <w:sz w:val="24"/>
        </w:rPr>
        <w:t>Политика.</w:t>
      </w:r>
      <w:r>
        <w:rPr>
          <w:b/>
          <w:i/>
          <w:spacing w:val="-2"/>
          <w:sz w:val="24"/>
        </w:rPr>
        <w:t xml:space="preserve"> </w:t>
      </w:r>
      <w:r>
        <w:rPr>
          <w:b/>
          <w:i/>
          <w:sz w:val="24"/>
        </w:rPr>
        <w:t>Культура</w:t>
      </w:r>
    </w:p>
    <w:p w14:paraId="0C430AC8" w14:textId="77777777" w:rsidR="00FF2DB4" w:rsidRDefault="00C34CCB">
      <w:pPr>
        <w:pStyle w:val="3"/>
        <w:spacing w:line="274" w:lineRule="exact"/>
      </w:pPr>
      <w:r>
        <w:t>Политическая</w:t>
      </w:r>
      <w:r>
        <w:rPr>
          <w:spacing w:val="-3"/>
        </w:rPr>
        <w:t xml:space="preserve"> </w:t>
      </w:r>
      <w:r>
        <w:t>жизнь</w:t>
      </w:r>
      <w:r>
        <w:rPr>
          <w:spacing w:val="-3"/>
        </w:rPr>
        <w:t xml:space="preserve"> </w:t>
      </w:r>
      <w:r>
        <w:t>общества</w:t>
      </w:r>
    </w:p>
    <w:p w14:paraId="030153AE" w14:textId="77777777" w:rsidR="00FF2DB4" w:rsidRDefault="00C34CCB">
      <w:pPr>
        <w:pStyle w:val="a3"/>
        <w:spacing w:line="274" w:lineRule="exact"/>
        <w:ind w:left="592"/>
        <w:jc w:val="left"/>
      </w:pPr>
      <w:r>
        <w:t>Власть.</w:t>
      </w:r>
      <w:r>
        <w:rPr>
          <w:spacing w:val="-3"/>
        </w:rPr>
        <w:t xml:space="preserve"> </w:t>
      </w:r>
      <w:r>
        <w:t>Властные</w:t>
      </w:r>
      <w:r>
        <w:rPr>
          <w:spacing w:val="-4"/>
        </w:rPr>
        <w:t xml:space="preserve"> </w:t>
      </w:r>
      <w:r>
        <w:t>отношения.</w:t>
      </w:r>
      <w:r>
        <w:rPr>
          <w:spacing w:val="-2"/>
        </w:rPr>
        <w:t xml:space="preserve"> </w:t>
      </w:r>
      <w:r>
        <w:t>Политика.</w:t>
      </w:r>
      <w:r>
        <w:rPr>
          <w:spacing w:val="-3"/>
        </w:rPr>
        <w:t xml:space="preserve"> </w:t>
      </w:r>
      <w:r>
        <w:t>Внутренняя</w:t>
      </w:r>
      <w:r>
        <w:rPr>
          <w:spacing w:val="-2"/>
        </w:rPr>
        <w:t xml:space="preserve"> </w:t>
      </w:r>
      <w:r>
        <w:t>и</w:t>
      </w:r>
      <w:r>
        <w:rPr>
          <w:spacing w:val="-2"/>
        </w:rPr>
        <w:t xml:space="preserve"> </w:t>
      </w:r>
      <w:r>
        <w:t>внешняя</w:t>
      </w:r>
      <w:r>
        <w:rPr>
          <w:spacing w:val="-5"/>
        </w:rPr>
        <w:t xml:space="preserve"> </w:t>
      </w:r>
      <w:r>
        <w:t>политика.</w:t>
      </w:r>
    </w:p>
    <w:p w14:paraId="64F3F674" w14:textId="77777777" w:rsidR="00FF2DB4" w:rsidRDefault="00FF2DB4">
      <w:pPr>
        <w:spacing w:line="274" w:lineRule="exact"/>
        <w:sectPr w:rsidR="00FF2DB4">
          <w:pgSz w:w="11920" w:h="16850"/>
          <w:pgMar w:top="780" w:right="640" w:bottom="1580" w:left="300" w:header="0" w:footer="1365" w:gutter="0"/>
          <w:cols w:space="720"/>
        </w:sectPr>
      </w:pPr>
    </w:p>
    <w:p w14:paraId="7E429B7A" w14:textId="77777777" w:rsidR="00FF2DB4" w:rsidRDefault="00C34CCB">
      <w:pPr>
        <w:pStyle w:val="a3"/>
        <w:spacing w:before="70"/>
        <w:ind w:firstLine="453"/>
        <w:jc w:val="left"/>
      </w:pPr>
      <w:r>
        <w:t>Сущность</w:t>
      </w:r>
      <w:r>
        <w:rPr>
          <w:spacing w:val="24"/>
        </w:rPr>
        <w:t xml:space="preserve"> </w:t>
      </w:r>
      <w:r>
        <w:t>государства.</w:t>
      </w:r>
      <w:r>
        <w:rPr>
          <w:spacing w:val="25"/>
        </w:rPr>
        <w:t xml:space="preserve"> </w:t>
      </w:r>
      <w:r>
        <w:t>Суверенитет.</w:t>
      </w:r>
      <w:r>
        <w:rPr>
          <w:spacing w:val="24"/>
        </w:rPr>
        <w:t xml:space="preserve"> </w:t>
      </w:r>
      <w:r>
        <w:t>Государственное</w:t>
      </w:r>
      <w:r>
        <w:rPr>
          <w:spacing w:val="24"/>
        </w:rPr>
        <w:t xml:space="preserve"> </w:t>
      </w:r>
      <w:r>
        <w:t>управление.</w:t>
      </w:r>
      <w:r>
        <w:rPr>
          <w:spacing w:val="23"/>
        </w:rPr>
        <w:t xml:space="preserve"> </w:t>
      </w:r>
      <w:r>
        <w:t>Формы</w:t>
      </w:r>
      <w:r>
        <w:rPr>
          <w:spacing w:val="22"/>
        </w:rPr>
        <w:t xml:space="preserve"> </w:t>
      </w:r>
      <w:r>
        <w:t>государства.</w:t>
      </w:r>
      <w:r>
        <w:rPr>
          <w:spacing w:val="23"/>
        </w:rPr>
        <w:t xml:space="preserve"> </w:t>
      </w:r>
      <w:r>
        <w:t>Функции</w:t>
      </w:r>
      <w:r>
        <w:rPr>
          <w:spacing w:val="-57"/>
        </w:rPr>
        <w:t xml:space="preserve"> </w:t>
      </w:r>
      <w:r>
        <w:t>государства.</w:t>
      </w:r>
    </w:p>
    <w:p w14:paraId="5C539845" w14:textId="77777777" w:rsidR="00FF2DB4" w:rsidRDefault="00C34CCB">
      <w:pPr>
        <w:pStyle w:val="a3"/>
        <w:ind w:firstLine="453"/>
        <w:jc w:val="left"/>
      </w:pPr>
      <w:r>
        <w:t>Наше</w:t>
      </w:r>
      <w:r>
        <w:rPr>
          <w:spacing w:val="41"/>
        </w:rPr>
        <w:t xml:space="preserve"> </w:t>
      </w:r>
      <w:r>
        <w:t>государство</w:t>
      </w:r>
      <w:r>
        <w:rPr>
          <w:spacing w:val="45"/>
        </w:rPr>
        <w:t xml:space="preserve"> </w:t>
      </w:r>
      <w:r>
        <w:t>—</w:t>
      </w:r>
      <w:r>
        <w:rPr>
          <w:spacing w:val="44"/>
        </w:rPr>
        <w:t xml:space="preserve"> </w:t>
      </w:r>
      <w:r>
        <w:t>Российская</w:t>
      </w:r>
      <w:r>
        <w:rPr>
          <w:spacing w:val="43"/>
        </w:rPr>
        <w:t xml:space="preserve"> </w:t>
      </w:r>
      <w:r>
        <w:t>Федерация.</w:t>
      </w:r>
      <w:r>
        <w:rPr>
          <w:spacing w:val="41"/>
        </w:rPr>
        <w:t xml:space="preserve"> </w:t>
      </w:r>
      <w:r>
        <w:t>Государственное</w:t>
      </w:r>
      <w:r>
        <w:rPr>
          <w:spacing w:val="45"/>
        </w:rPr>
        <w:t xml:space="preserve"> </w:t>
      </w:r>
      <w:r>
        <w:t>устройство</w:t>
      </w:r>
      <w:r>
        <w:rPr>
          <w:spacing w:val="44"/>
        </w:rPr>
        <w:t xml:space="preserve"> </w:t>
      </w:r>
      <w:r>
        <w:t>России.</w:t>
      </w:r>
      <w:r>
        <w:rPr>
          <w:spacing w:val="41"/>
        </w:rPr>
        <w:t xml:space="preserve"> </w:t>
      </w:r>
      <w:r>
        <w:t>Гражданство</w:t>
      </w:r>
      <w:r>
        <w:rPr>
          <w:spacing w:val="-57"/>
        </w:rPr>
        <w:t xml:space="preserve"> </w:t>
      </w:r>
      <w:r>
        <w:t>Российской</w:t>
      </w:r>
      <w:r>
        <w:rPr>
          <w:spacing w:val="-1"/>
        </w:rPr>
        <w:t xml:space="preserve"> </w:t>
      </w:r>
      <w:r>
        <w:t>Федерации.</w:t>
      </w:r>
    </w:p>
    <w:p w14:paraId="0E058023" w14:textId="77777777" w:rsidR="00FF2DB4" w:rsidRDefault="00C34CCB">
      <w:pPr>
        <w:pStyle w:val="a3"/>
        <w:spacing w:before="1"/>
        <w:ind w:left="592"/>
        <w:jc w:val="left"/>
      </w:pPr>
      <w:r>
        <w:t>Политический</w:t>
      </w:r>
      <w:r>
        <w:rPr>
          <w:spacing w:val="-4"/>
        </w:rPr>
        <w:t xml:space="preserve"> </w:t>
      </w:r>
      <w:r>
        <w:t>режим.</w:t>
      </w:r>
      <w:r>
        <w:rPr>
          <w:spacing w:val="-7"/>
        </w:rPr>
        <w:t xml:space="preserve"> </w:t>
      </w:r>
      <w:r>
        <w:t>Демократия.</w:t>
      </w:r>
      <w:r>
        <w:rPr>
          <w:spacing w:val="-4"/>
        </w:rPr>
        <w:t xml:space="preserve"> </w:t>
      </w:r>
      <w:r>
        <w:t>Парламентаризм.</w:t>
      </w:r>
    </w:p>
    <w:p w14:paraId="041175DE" w14:textId="77777777" w:rsidR="00FF2DB4" w:rsidRDefault="00C34CCB">
      <w:pPr>
        <w:pStyle w:val="a3"/>
        <w:ind w:left="592"/>
        <w:jc w:val="left"/>
      </w:pPr>
      <w:r>
        <w:t>Республика.</w:t>
      </w:r>
      <w:r>
        <w:rPr>
          <w:spacing w:val="-3"/>
        </w:rPr>
        <w:t xml:space="preserve"> </w:t>
      </w:r>
      <w:r>
        <w:t>Выборы</w:t>
      </w:r>
      <w:r>
        <w:rPr>
          <w:spacing w:val="-2"/>
        </w:rPr>
        <w:t xml:space="preserve"> </w:t>
      </w:r>
      <w:r>
        <w:t>и избирательные</w:t>
      </w:r>
      <w:r>
        <w:rPr>
          <w:spacing w:val="-4"/>
        </w:rPr>
        <w:t xml:space="preserve"> </w:t>
      </w:r>
      <w:r>
        <w:t>системы.</w:t>
      </w:r>
      <w:r>
        <w:rPr>
          <w:spacing w:val="-2"/>
        </w:rPr>
        <w:t xml:space="preserve"> </w:t>
      </w:r>
      <w:r>
        <w:t>Политические</w:t>
      </w:r>
      <w:r>
        <w:rPr>
          <w:spacing w:val="-4"/>
        </w:rPr>
        <w:t xml:space="preserve"> </w:t>
      </w:r>
      <w:r>
        <w:t>партии.</w:t>
      </w:r>
    </w:p>
    <w:p w14:paraId="2CE36D23" w14:textId="77777777" w:rsidR="00FF2DB4" w:rsidRDefault="00C34CCB">
      <w:pPr>
        <w:pStyle w:val="a3"/>
        <w:ind w:firstLine="453"/>
        <w:jc w:val="left"/>
      </w:pPr>
      <w:r>
        <w:t>Правовое государство. Верховенство права. Разделение властей. Гражданское общество и правовое</w:t>
      </w:r>
      <w:r>
        <w:rPr>
          <w:spacing w:val="-57"/>
        </w:rPr>
        <w:t xml:space="preserve"> </w:t>
      </w:r>
      <w:r>
        <w:t>государство.</w:t>
      </w:r>
      <w:r>
        <w:rPr>
          <w:spacing w:val="-1"/>
        </w:rPr>
        <w:t xml:space="preserve"> </w:t>
      </w:r>
      <w:r>
        <w:t>Местное</w:t>
      </w:r>
      <w:r>
        <w:rPr>
          <w:spacing w:val="-1"/>
        </w:rPr>
        <w:t xml:space="preserve"> </w:t>
      </w:r>
      <w:r>
        <w:t>самоуправление.</w:t>
      </w:r>
    </w:p>
    <w:p w14:paraId="2BDEA6FE" w14:textId="77777777" w:rsidR="00FF2DB4" w:rsidRDefault="00C34CCB">
      <w:pPr>
        <w:pStyle w:val="a3"/>
        <w:ind w:firstLine="453"/>
        <w:jc w:val="left"/>
      </w:pPr>
      <w:r>
        <w:t>Органы</w:t>
      </w:r>
      <w:r>
        <w:rPr>
          <w:spacing w:val="18"/>
        </w:rPr>
        <w:t xml:space="preserve"> </w:t>
      </w:r>
      <w:r>
        <w:t>власти</w:t>
      </w:r>
      <w:r>
        <w:rPr>
          <w:spacing w:val="20"/>
        </w:rPr>
        <w:t xml:space="preserve"> </w:t>
      </w:r>
      <w:r>
        <w:t>Российской</w:t>
      </w:r>
      <w:r>
        <w:rPr>
          <w:spacing w:val="19"/>
        </w:rPr>
        <w:t xml:space="preserve"> </w:t>
      </w:r>
      <w:r>
        <w:t>Федерации.</w:t>
      </w:r>
      <w:r>
        <w:rPr>
          <w:spacing w:val="19"/>
        </w:rPr>
        <w:t xml:space="preserve"> </w:t>
      </w:r>
      <w:r>
        <w:t>Органы</w:t>
      </w:r>
      <w:r>
        <w:rPr>
          <w:spacing w:val="18"/>
        </w:rPr>
        <w:t xml:space="preserve"> </w:t>
      </w:r>
      <w:r>
        <w:t>законодательной</w:t>
      </w:r>
      <w:r>
        <w:rPr>
          <w:spacing w:val="20"/>
        </w:rPr>
        <w:t xml:space="preserve"> </w:t>
      </w:r>
      <w:r>
        <w:t>власти.</w:t>
      </w:r>
      <w:r>
        <w:rPr>
          <w:spacing w:val="18"/>
        </w:rPr>
        <w:t xml:space="preserve"> </w:t>
      </w:r>
      <w:r>
        <w:t>Органы</w:t>
      </w:r>
      <w:r>
        <w:rPr>
          <w:spacing w:val="18"/>
        </w:rPr>
        <w:t xml:space="preserve"> </w:t>
      </w:r>
      <w:r>
        <w:t>исполнительной</w:t>
      </w:r>
      <w:r>
        <w:rPr>
          <w:spacing w:val="-57"/>
        </w:rPr>
        <w:t xml:space="preserve"> </w:t>
      </w:r>
      <w:r>
        <w:t>власти.</w:t>
      </w:r>
      <w:r>
        <w:rPr>
          <w:spacing w:val="-1"/>
        </w:rPr>
        <w:t xml:space="preserve"> </w:t>
      </w:r>
      <w:r>
        <w:t>Правоохранительные</w:t>
      </w:r>
      <w:r>
        <w:rPr>
          <w:spacing w:val="-2"/>
        </w:rPr>
        <w:t xml:space="preserve"> </w:t>
      </w:r>
      <w:r>
        <w:t>органы. Судебная система.</w:t>
      </w:r>
    </w:p>
    <w:p w14:paraId="17B9187F" w14:textId="77777777" w:rsidR="00FF2DB4" w:rsidRDefault="00C34CCB">
      <w:pPr>
        <w:pStyle w:val="a3"/>
        <w:ind w:left="592"/>
        <w:jc w:val="left"/>
      </w:pPr>
      <w:r>
        <w:t>Межгосударственные</w:t>
      </w:r>
      <w:r>
        <w:rPr>
          <w:spacing w:val="-6"/>
        </w:rPr>
        <w:t xml:space="preserve"> </w:t>
      </w:r>
      <w:r>
        <w:t>отношения.</w:t>
      </w:r>
      <w:r>
        <w:rPr>
          <w:spacing w:val="-4"/>
        </w:rPr>
        <w:t xml:space="preserve"> </w:t>
      </w:r>
      <w:r>
        <w:t>Международные</w:t>
      </w:r>
      <w:r>
        <w:rPr>
          <w:spacing w:val="-5"/>
        </w:rPr>
        <w:t xml:space="preserve"> </w:t>
      </w:r>
      <w:r>
        <w:t>политические</w:t>
      </w:r>
      <w:r>
        <w:rPr>
          <w:spacing w:val="-5"/>
        </w:rPr>
        <w:t xml:space="preserve"> </w:t>
      </w:r>
      <w:r>
        <w:t>организации.</w:t>
      </w:r>
    </w:p>
    <w:p w14:paraId="32ED78C9" w14:textId="77777777" w:rsidR="00FF2DB4" w:rsidRDefault="00C34CCB">
      <w:pPr>
        <w:pStyle w:val="a3"/>
        <w:ind w:firstLine="453"/>
        <w:jc w:val="left"/>
      </w:pPr>
      <w:r>
        <w:t>Войны</w:t>
      </w:r>
      <w:r>
        <w:rPr>
          <w:spacing w:val="23"/>
        </w:rPr>
        <w:t xml:space="preserve"> </w:t>
      </w:r>
      <w:r>
        <w:t>и</w:t>
      </w:r>
      <w:r>
        <w:rPr>
          <w:spacing w:val="25"/>
        </w:rPr>
        <w:t xml:space="preserve"> </w:t>
      </w:r>
      <w:r>
        <w:t>вооружённые</w:t>
      </w:r>
      <w:r>
        <w:rPr>
          <w:spacing w:val="23"/>
        </w:rPr>
        <w:t xml:space="preserve"> </w:t>
      </w:r>
      <w:r>
        <w:t>конфликты.</w:t>
      </w:r>
      <w:r>
        <w:rPr>
          <w:spacing w:val="24"/>
        </w:rPr>
        <w:t xml:space="preserve"> </w:t>
      </w:r>
      <w:r>
        <w:t>Национальная</w:t>
      </w:r>
      <w:r>
        <w:rPr>
          <w:spacing w:val="24"/>
        </w:rPr>
        <w:t xml:space="preserve"> </w:t>
      </w:r>
      <w:r>
        <w:t>безопасность.</w:t>
      </w:r>
      <w:r>
        <w:rPr>
          <w:spacing w:val="21"/>
        </w:rPr>
        <w:t xml:space="preserve"> </w:t>
      </w:r>
      <w:r>
        <w:t>Сепаратизм.</w:t>
      </w:r>
      <w:r>
        <w:rPr>
          <w:spacing w:val="24"/>
        </w:rPr>
        <w:t xml:space="preserve"> </w:t>
      </w:r>
      <w:r>
        <w:t>Международно-</w:t>
      </w:r>
      <w:r>
        <w:rPr>
          <w:spacing w:val="-57"/>
        </w:rPr>
        <w:t xml:space="preserve"> </w:t>
      </w:r>
      <w:r>
        <w:t>правовая</w:t>
      </w:r>
      <w:r>
        <w:rPr>
          <w:spacing w:val="-1"/>
        </w:rPr>
        <w:t xml:space="preserve"> </w:t>
      </w:r>
      <w:r>
        <w:t>защита жертв</w:t>
      </w:r>
      <w:r>
        <w:rPr>
          <w:spacing w:val="2"/>
        </w:rPr>
        <w:t xml:space="preserve"> </w:t>
      </w:r>
      <w:r>
        <w:t>вооружённых</w:t>
      </w:r>
      <w:r>
        <w:rPr>
          <w:spacing w:val="1"/>
        </w:rPr>
        <w:t xml:space="preserve"> </w:t>
      </w:r>
      <w:r>
        <w:t>конфликтов.</w:t>
      </w:r>
    </w:p>
    <w:p w14:paraId="5B3F76C8" w14:textId="77777777" w:rsidR="00FF2DB4" w:rsidRDefault="00C34CCB">
      <w:pPr>
        <w:pStyle w:val="a3"/>
        <w:ind w:left="592"/>
        <w:jc w:val="left"/>
      </w:pPr>
      <w:r>
        <w:t>Глобализация</w:t>
      </w:r>
      <w:r>
        <w:rPr>
          <w:spacing w:val="-4"/>
        </w:rPr>
        <w:t xml:space="preserve"> </w:t>
      </w:r>
      <w:r>
        <w:t>и</w:t>
      </w:r>
      <w:r>
        <w:rPr>
          <w:spacing w:val="-3"/>
        </w:rPr>
        <w:t xml:space="preserve"> </w:t>
      </w:r>
      <w:r>
        <w:t>её</w:t>
      </w:r>
      <w:r>
        <w:rPr>
          <w:spacing w:val="-5"/>
        </w:rPr>
        <w:t xml:space="preserve"> </w:t>
      </w:r>
      <w:r>
        <w:t>противоречия.</w:t>
      </w:r>
    </w:p>
    <w:p w14:paraId="2CBCC69A" w14:textId="77777777" w:rsidR="00FF2DB4" w:rsidRDefault="00C34CCB">
      <w:pPr>
        <w:pStyle w:val="a3"/>
        <w:tabs>
          <w:tab w:val="left" w:pos="1636"/>
          <w:tab w:val="left" w:pos="1971"/>
          <w:tab w:val="left" w:pos="3187"/>
          <w:tab w:val="left" w:pos="4851"/>
          <w:tab w:val="left" w:pos="5914"/>
          <w:tab w:val="left" w:pos="6249"/>
          <w:tab w:val="left" w:pos="7192"/>
          <w:tab w:val="left" w:pos="8115"/>
          <w:tab w:val="left" w:pos="9648"/>
        </w:tabs>
        <w:ind w:left="592"/>
        <w:jc w:val="left"/>
      </w:pPr>
      <w:r>
        <w:t>Человек</w:t>
      </w:r>
      <w:r>
        <w:tab/>
        <w:t>и</w:t>
      </w:r>
      <w:r>
        <w:tab/>
        <w:t>политика.</w:t>
      </w:r>
      <w:r>
        <w:tab/>
        <w:t>Политические</w:t>
      </w:r>
      <w:r>
        <w:tab/>
        <w:t>события</w:t>
      </w:r>
      <w:r>
        <w:tab/>
        <w:t>и</w:t>
      </w:r>
      <w:r>
        <w:tab/>
        <w:t>судьбы</w:t>
      </w:r>
      <w:r>
        <w:tab/>
        <w:t>людей.</w:t>
      </w:r>
      <w:r>
        <w:tab/>
        <w:t>Гражданская</w:t>
      </w:r>
      <w:r>
        <w:tab/>
        <w:t>активность.</w:t>
      </w:r>
    </w:p>
    <w:p w14:paraId="611BC3A8" w14:textId="77777777" w:rsidR="00FF2DB4" w:rsidRDefault="00C34CCB">
      <w:pPr>
        <w:pStyle w:val="a3"/>
        <w:jc w:val="left"/>
      </w:pPr>
      <w:r>
        <w:t>Патриотизм.</w:t>
      </w:r>
    </w:p>
    <w:p w14:paraId="012DE957" w14:textId="77777777" w:rsidR="00FF2DB4" w:rsidRDefault="00C34CCB">
      <w:pPr>
        <w:pStyle w:val="3"/>
        <w:spacing w:before="5" w:line="274" w:lineRule="exact"/>
      </w:pPr>
      <w:r>
        <w:t>Культурно-информационная</w:t>
      </w:r>
      <w:r>
        <w:rPr>
          <w:spacing w:val="-6"/>
        </w:rPr>
        <w:t xml:space="preserve"> </w:t>
      </w:r>
      <w:r>
        <w:t>среда</w:t>
      </w:r>
      <w:r>
        <w:rPr>
          <w:spacing w:val="-5"/>
        </w:rPr>
        <w:t xml:space="preserve"> </w:t>
      </w:r>
      <w:r>
        <w:t>общественной</w:t>
      </w:r>
      <w:r>
        <w:rPr>
          <w:spacing w:val="-5"/>
        </w:rPr>
        <w:t xml:space="preserve"> </w:t>
      </w:r>
      <w:r>
        <w:t>жизни</w:t>
      </w:r>
    </w:p>
    <w:p w14:paraId="595D51E5" w14:textId="77777777" w:rsidR="00FF2DB4" w:rsidRDefault="00C34CCB">
      <w:pPr>
        <w:pStyle w:val="a3"/>
        <w:spacing w:line="274" w:lineRule="exact"/>
        <w:ind w:left="592"/>
        <w:jc w:val="left"/>
      </w:pPr>
      <w:r>
        <w:t>Информация</w:t>
      </w:r>
      <w:r>
        <w:rPr>
          <w:spacing w:val="-3"/>
        </w:rPr>
        <w:t xml:space="preserve"> </w:t>
      </w:r>
      <w:r>
        <w:t>и</w:t>
      </w:r>
      <w:r>
        <w:rPr>
          <w:spacing w:val="-2"/>
        </w:rPr>
        <w:t xml:space="preserve"> </w:t>
      </w:r>
      <w:r>
        <w:t>способы</w:t>
      </w:r>
      <w:r>
        <w:rPr>
          <w:spacing w:val="-5"/>
        </w:rPr>
        <w:t xml:space="preserve"> </w:t>
      </w:r>
      <w:r>
        <w:t>её</w:t>
      </w:r>
      <w:r>
        <w:rPr>
          <w:spacing w:val="-3"/>
        </w:rPr>
        <w:t xml:space="preserve"> </w:t>
      </w:r>
      <w:r>
        <w:t>распространения.</w:t>
      </w:r>
      <w:r>
        <w:rPr>
          <w:spacing w:val="-2"/>
        </w:rPr>
        <w:t xml:space="preserve"> </w:t>
      </w:r>
      <w:r>
        <w:t>Средства</w:t>
      </w:r>
      <w:r>
        <w:rPr>
          <w:spacing w:val="-3"/>
        </w:rPr>
        <w:t xml:space="preserve"> </w:t>
      </w:r>
      <w:r>
        <w:t>массовой</w:t>
      </w:r>
      <w:r>
        <w:rPr>
          <w:spacing w:val="-2"/>
        </w:rPr>
        <w:t xml:space="preserve"> </w:t>
      </w:r>
      <w:r>
        <w:t>информации.</w:t>
      </w:r>
      <w:r>
        <w:rPr>
          <w:spacing w:val="-3"/>
        </w:rPr>
        <w:t xml:space="preserve"> </w:t>
      </w:r>
      <w:r>
        <w:t>Интернет.</w:t>
      </w:r>
    </w:p>
    <w:p w14:paraId="6C1BAD3C" w14:textId="77777777" w:rsidR="00FF2DB4" w:rsidRDefault="00C34CCB">
      <w:pPr>
        <w:pStyle w:val="a3"/>
        <w:tabs>
          <w:tab w:val="left" w:pos="1813"/>
          <w:tab w:val="left" w:pos="2227"/>
          <w:tab w:val="left" w:pos="3849"/>
          <w:tab w:val="left" w:pos="4179"/>
          <w:tab w:val="left" w:pos="5149"/>
          <w:tab w:val="left" w:pos="6599"/>
          <w:tab w:val="left" w:pos="7791"/>
          <w:tab w:val="left" w:pos="8729"/>
          <w:tab w:val="left" w:pos="9749"/>
          <w:tab w:val="left" w:pos="10293"/>
        </w:tabs>
        <w:ind w:right="118" w:firstLine="453"/>
        <w:jc w:val="left"/>
      </w:pPr>
      <w:r>
        <w:t>Культура,</w:t>
      </w:r>
      <w:r>
        <w:tab/>
        <w:t>её</w:t>
      </w:r>
      <w:r>
        <w:tab/>
        <w:t>многообразие</w:t>
      </w:r>
      <w:r>
        <w:tab/>
        <w:t>и</w:t>
      </w:r>
      <w:r>
        <w:tab/>
        <w:t>формы.</w:t>
      </w:r>
      <w:r>
        <w:tab/>
        <w:t>Культурные</w:t>
      </w:r>
      <w:r>
        <w:tab/>
        <w:t>различия.</w:t>
      </w:r>
      <w:r>
        <w:tab/>
        <w:t>Диалог</w:t>
      </w:r>
      <w:r>
        <w:tab/>
        <w:t>культур</w:t>
      </w:r>
      <w:r>
        <w:tab/>
        <w:t>как</w:t>
      </w:r>
      <w:r>
        <w:tab/>
        <w:t>черта</w:t>
      </w:r>
      <w:r>
        <w:rPr>
          <w:spacing w:val="-57"/>
        </w:rPr>
        <w:t xml:space="preserve"> </w:t>
      </w:r>
      <w:r>
        <w:t>современного</w:t>
      </w:r>
      <w:r>
        <w:rPr>
          <w:spacing w:val="-1"/>
        </w:rPr>
        <w:t xml:space="preserve"> </w:t>
      </w:r>
      <w:r>
        <w:t>мира.</w:t>
      </w:r>
    </w:p>
    <w:p w14:paraId="7CD1C371" w14:textId="77777777" w:rsidR="00FF2DB4" w:rsidRDefault="00C34CCB">
      <w:pPr>
        <w:pStyle w:val="a3"/>
        <w:ind w:left="592"/>
        <w:jc w:val="left"/>
      </w:pPr>
      <w:r>
        <w:t>Роль</w:t>
      </w:r>
      <w:r>
        <w:rPr>
          <w:spacing w:val="-3"/>
        </w:rPr>
        <w:t xml:space="preserve"> </w:t>
      </w:r>
      <w:r>
        <w:t>религии</w:t>
      </w:r>
      <w:r>
        <w:rPr>
          <w:spacing w:val="-3"/>
        </w:rPr>
        <w:t xml:space="preserve"> </w:t>
      </w:r>
      <w:r>
        <w:t>в</w:t>
      </w:r>
      <w:r>
        <w:rPr>
          <w:spacing w:val="-4"/>
        </w:rPr>
        <w:t xml:space="preserve"> </w:t>
      </w:r>
      <w:r>
        <w:t>культурном</w:t>
      </w:r>
      <w:r>
        <w:rPr>
          <w:spacing w:val="-3"/>
        </w:rPr>
        <w:t xml:space="preserve"> </w:t>
      </w:r>
      <w:r>
        <w:t>развитии.</w:t>
      </w:r>
      <w:r>
        <w:rPr>
          <w:spacing w:val="-3"/>
        </w:rPr>
        <w:t xml:space="preserve"> </w:t>
      </w:r>
      <w:r>
        <w:t>Религиозные</w:t>
      </w:r>
      <w:r>
        <w:rPr>
          <w:spacing w:val="-5"/>
        </w:rPr>
        <w:t xml:space="preserve"> </w:t>
      </w:r>
      <w:r>
        <w:t>нормы.</w:t>
      </w:r>
      <w:r>
        <w:rPr>
          <w:spacing w:val="-2"/>
        </w:rPr>
        <w:t xml:space="preserve"> </w:t>
      </w:r>
      <w:r>
        <w:t>Мировые</w:t>
      </w:r>
      <w:r>
        <w:rPr>
          <w:spacing w:val="-4"/>
        </w:rPr>
        <w:t xml:space="preserve"> </w:t>
      </w:r>
      <w:r>
        <w:t>религии.</w:t>
      </w:r>
      <w:r>
        <w:rPr>
          <w:spacing w:val="-3"/>
        </w:rPr>
        <w:t xml:space="preserve"> </w:t>
      </w:r>
      <w:r>
        <w:t>Веротерпимость.</w:t>
      </w:r>
    </w:p>
    <w:p w14:paraId="1643AE94" w14:textId="77777777" w:rsidR="00FF2DB4" w:rsidRDefault="00C34CCB">
      <w:pPr>
        <w:pStyle w:val="a3"/>
        <w:ind w:right="133" w:firstLine="453"/>
        <w:jc w:val="left"/>
      </w:pPr>
      <w:r>
        <w:t>Культура</w:t>
      </w:r>
      <w:r>
        <w:rPr>
          <w:spacing w:val="5"/>
        </w:rPr>
        <w:t xml:space="preserve"> </w:t>
      </w:r>
      <w:r>
        <w:t>Российской</w:t>
      </w:r>
      <w:r>
        <w:rPr>
          <w:spacing w:val="4"/>
        </w:rPr>
        <w:t xml:space="preserve"> </w:t>
      </w:r>
      <w:r>
        <w:t>Федерации.</w:t>
      </w:r>
      <w:r>
        <w:rPr>
          <w:spacing w:val="3"/>
        </w:rPr>
        <w:t xml:space="preserve"> </w:t>
      </w:r>
      <w:r>
        <w:t>Образование</w:t>
      </w:r>
      <w:r>
        <w:rPr>
          <w:spacing w:val="3"/>
        </w:rPr>
        <w:t xml:space="preserve"> </w:t>
      </w:r>
      <w:r>
        <w:t>и</w:t>
      </w:r>
      <w:r>
        <w:rPr>
          <w:spacing w:val="4"/>
        </w:rPr>
        <w:t xml:space="preserve"> </w:t>
      </w:r>
      <w:r>
        <w:t>наука.</w:t>
      </w:r>
      <w:r>
        <w:rPr>
          <w:spacing w:val="3"/>
        </w:rPr>
        <w:t xml:space="preserve"> </w:t>
      </w:r>
      <w:r>
        <w:t>Искусство.</w:t>
      </w:r>
      <w:r>
        <w:rPr>
          <w:spacing w:val="3"/>
        </w:rPr>
        <w:t xml:space="preserve"> </w:t>
      </w:r>
      <w:r>
        <w:t>Возрождение</w:t>
      </w:r>
      <w:r>
        <w:rPr>
          <w:spacing w:val="3"/>
        </w:rPr>
        <w:t xml:space="preserve"> </w:t>
      </w:r>
      <w:r>
        <w:t>религиозной</w:t>
      </w:r>
      <w:r>
        <w:rPr>
          <w:spacing w:val="-57"/>
        </w:rPr>
        <w:t xml:space="preserve"> </w:t>
      </w:r>
      <w:r>
        <w:t>жизни</w:t>
      </w:r>
      <w:r>
        <w:rPr>
          <w:spacing w:val="-1"/>
        </w:rPr>
        <w:t xml:space="preserve"> </w:t>
      </w:r>
      <w:r>
        <w:t>в</w:t>
      </w:r>
      <w:r>
        <w:rPr>
          <w:spacing w:val="-1"/>
        </w:rPr>
        <w:t xml:space="preserve"> </w:t>
      </w:r>
      <w:r>
        <w:t>нашей стране.</w:t>
      </w:r>
    </w:p>
    <w:p w14:paraId="3D8D263A" w14:textId="77777777" w:rsidR="00FF2DB4" w:rsidRDefault="00C34CCB">
      <w:pPr>
        <w:pStyle w:val="3"/>
        <w:spacing w:before="5" w:line="274" w:lineRule="exact"/>
      </w:pPr>
      <w:r>
        <w:t>Человек</w:t>
      </w:r>
      <w:r>
        <w:rPr>
          <w:spacing w:val="-2"/>
        </w:rPr>
        <w:t xml:space="preserve"> </w:t>
      </w:r>
      <w:r>
        <w:t>в</w:t>
      </w:r>
      <w:r>
        <w:rPr>
          <w:spacing w:val="-3"/>
        </w:rPr>
        <w:t xml:space="preserve"> </w:t>
      </w:r>
      <w:r>
        <w:t>меняющемся</w:t>
      </w:r>
      <w:r>
        <w:rPr>
          <w:spacing w:val="-1"/>
        </w:rPr>
        <w:t xml:space="preserve"> </w:t>
      </w:r>
      <w:r>
        <w:t>обществе</w:t>
      </w:r>
    </w:p>
    <w:p w14:paraId="6B005D54" w14:textId="77777777" w:rsidR="00FF2DB4" w:rsidRDefault="00C34CCB">
      <w:pPr>
        <w:pStyle w:val="a3"/>
        <w:ind w:right="125" w:firstLine="453"/>
      </w:pPr>
      <w:r>
        <w:t>Можно</w:t>
      </w:r>
      <w:r>
        <w:rPr>
          <w:spacing w:val="1"/>
        </w:rPr>
        <w:t xml:space="preserve"> </w:t>
      </w:r>
      <w:r>
        <w:t>ли</w:t>
      </w:r>
      <w:r>
        <w:rPr>
          <w:spacing w:val="1"/>
        </w:rPr>
        <w:t xml:space="preserve"> </w:t>
      </w:r>
      <w:r>
        <w:t>предвидеть</w:t>
      </w:r>
      <w:r>
        <w:rPr>
          <w:spacing w:val="1"/>
        </w:rPr>
        <w:t xml:space="preserve"> </w:t>
      </w:r>
      <w:r>
        <w:t>будущее?</w:t>
      </w:r>
      <w:r>
        <w:rPr>
          <w:spacing w:val="1"/>
        </w:rPr>
        <w:t xml:space="preserve"> </w:t>
      </w:r>
      <w:r>
        <w:t>Как</w:t>
      </w:r>
      <w:r>
        <w:rPr>
          <w:spacing w:val="1"/>
        </w:rPr>
        <w:t xml:space="preserve"> </w:t>
      </w:r>
      <w:r>
        <w:t>приспособиться</w:t>
      </w:r>
      <w:r>
        <w:rPr>
          <w:spacing w:val="1"/>
        </w:rPr>
        <w:t xml:space="preserve"> </w:t>
      </w:r>
      <w:r>
        <w:t>к</w:t>
      </w:r>
      <w:r>
        <w:rPr>
          <w:spacing w:val="1"/>
        </w:rPr>
        <w:t xml:space="preserve"> </w:t>
      </w:r>
      <w:r>
        <w:t>быстрым</w:t>
      </w:r>
      <w:r>
        <w:rPr>
          <w:spacing w:val="1"/>
        </w:rPr>
        <w:t xml:space="preserve"> </w:t>
      </w:r>
      <w:r>
        <w:t>переменам?</w:t>
      </w:r>
      <w:r>
        <w:rPr>
          <w:spacing w:val="1"/>
        </w:rPr>
        <w:t xml:space="preserve"> </w:t>
      </w:r>
      <w:r>
        <w:t>Непрерывное</w:t>
      </w:r>
      <w:r>
        <w:rPr>
          <w:spacing w:val="1"/>
        </w:rPr>
        <w:t xml:space="preserve"> </w:t>
      </w:r>
      <w:r>
        <w:t>образование. Образование и карьера. Мир современных профессий. Образ жизни и здоровье. Мода и</w:t>
      </w:r>
      <w:r>
        <w:rPr>
          <w:spacing w:val="1"/>
        </w:rPr>
        <w:t xml:space="preserve"> </w:t>
      </w:r>
      <w:r>
        <w:t>спорт.</w:t>
      </w:r>
      <w:r>
        <w:rPr>
          <w:spacing w:val="-1"/>
        </w:rPr>
        <w:t xml:space="preserve"> </w:t>
      </w:r>
      <w:r>
        <w:t>Будущее</w:t>
      </w:r>
      <w:r>
        <w:rPr>
          <w:spacing w:val="-1"/>
        </w:rPr>
        <w:t xml:space="preserve"> </w:t>
      </w:r>
      <w:r>
        <w:t>создаётся молодыми.</w:t>
      </w:r>
    </w:p>
    <w:p w14:paraId="08094CB1" w14:textId="77777777" w:rsidR="00FF2DB4" w:rsidRDefault="00FF2DB4">
      <w:pPr>
        <w:pStyle w:val="a3"/>
        <w:spacing w:before="3"/>
        <w:ind w:left="0"/>
        <w:jc w:val="left"/>
      </w:pPr>
    </w:p>
    <w:p w14:paraId="67CFC870" w14:textId="77777777" w:rsidR="00FF2DB4" w:rsidRDefault="00C34CCB">
      <w:pPr>
        <w:pStyle w:val="3"/>
        <w:ind w:left="580" w:right="111"/>
        <w:jc w:val="center"/>
      </w:pPr>
      <w:r>
        <w:t>География.</w:t>
      </w:r>
    </w:p>
    <w:p w14:paraId="29495BFD" w14:textId="77777777" w:rsidR="00FF2DB4" w:rsidRDefault="00C34CCB">
      <w:pPr>
        <w:spacing w:before="2"/>
        <w:ind w:left="580" w:right="111"/>
        <w:jc w:val="center"/>
        <w:rPr>
          <w:b/>
          <w:sz w:val="24"/>
        </w:rPr>
      </w:pPr>
      <w:r>
        <w:rPr>
          <w:b/>
          <w:sz w:val="24"/>
        </w:rPr>
        <w:t>География</w:t>
      </w:r>
      <w:r>
        <w:rPr>
          <w:b/>
          <w:spacing w:val="-3"/>
          <w:sz w:val="24"/>
        </w:rPr>
        <w:t xml:space="preserve"> </w:t>
      </w:r>
      <w:r>
        <w:rPr>
          <w:b/>
          <w:sz w:val="24"/>
        </w:rPr>
        <w:t>Земли.</w:t>
      </w:r>
    </w:p>
    <w:p w14:paraId="7E5AB094" w14:textId="77777777" w:rsidR="00FF2DB4" w:rsidRDefault="00C34CCB">
      <w:pPr>
        <w:pStyle w:val="3"/>
        <w:spacing w:before="197" w:line="274" w:lineRule="exact"/>
        <w:jc w:val="both"/>
      </w:pPr>
      <w:r>
        <w:t>Источники</w:t>
      </w:r>
      <w:r>
        <w:rPr>
          <w:spacing w:val="-3"/>
        </w:rPr>
        <w:t xml:space="preserve"> </w:t>
      </w:r>
      <w:r>
        <w:t>географической</w:t>
      </w:r>
      <w:r>
        <w:rPr>
          <w:spacing w:val="-3"/>
        </w:rPr>
        <w:t xml:space="preserve"> </w:t>
      </w:r>
      <w:r>
        <w:t>информации.</w:t>
      </w:r>
    </w:p>
    <w:p w14:paraId="78351C64" w14:textId="77777777" w:rsidR="00FF2DB4" w:rsidRDefault="00C34CCB">
      <w:pPr>
        <w:ind w:left="139" w:right="117" w:firstLine="453"/>
        <w:jc w:val="both"/>
        <w:rPr>
          <w:sz w:val="24"/>
        </w:rPr>
      </w:pPr>
      <w:r>
        <w:rPr>
          <w:b/>
          <w:i/>
          <w:sz w:val="24"/>
        </w:rPr>
        <w:t>Развитие географических знаний о Земле</w:t>
      </w:r>
      <w:r>
        <w:rPr>
          <w:b/>
          <w:sz w:val="24"/>
        </w:rPr>
        <w:t xml:space="preserve">. </w:t>
      </w:r>
      <w:r>
        <w:rPr>
          <w:sz w:val="24"/>
        </w:rPr>
        <w:t>Развитие представлений человека о мире. Выдающиеся</w:t>
      </w:r>
      <w:r>
        <w:rPr>
          <w:spacing w:val="-57"/>
          <w:sz w:val="24"/>
        </w:rPr>
        <w:t xml:space="preserve"> </w:t>
      </w:r>
      <w:r>
        <w:rPr>
          <w:sz w:val="24"/>
        </w:rPr>
        <w:t>географические</w:t>
      </w:r>
      <w:r>
        <w:rPr>
          <w:spacing w:val="-2"/>
          <w:sz w:val="24"/>
        </w:rPr>
        <w:t xml:space="preserve"> </w:t>
      </w:r>
      <w:r>
        <w:rPr>
          <w:sz w:val="24"/>
        </w:rPr>
        <w:t>открытия.</w:t>
      </w:r>
      <w:r>
        <w:rPr>
          <w:spacing w:val="-1"/>
          <w:sz w:val="24"/>
        </w:rPr>
        <w:t xml:space="preserve"> </w:t>
      </w:r>
      <w:r>
        <w:rPr>
          <w:sz w:val="24"/>
        </w:rPr>
        <w:t>Современный этап</w:t>
      </w:r>
      <w:r>
        <w:rPr>
          <w:spacing w:val="-3"/>
          <w:sz w:val="24"/>
        </w:rPr>
        <w:t xml:space="preserve"> </w:t>
      </w:r>
      <w:r>
        <w:rPr>
          <w:sz w:val="24"/>
        </w:rPr>
        <w:t>научных</w:t>
      </w:r>
      <w:r>
        <w:rPr>
          <w:spacing w:val="1"/>
          <w:sz w:val="24"/>
        </w:rPr>
        <w:t xml:space="preserve"> </w:t>
      </w:r>
      <w:r>
        <w:rPr>
          <w:sz w:val="24"/>
        </w:rPr>
        <w:t>географических</w:t>
      </w:r>
      <w:r>
        <w:rPr>
          <w:spacing w:val="-2"/>
          <w:sz w:val="24"/>
        </w:rPr>
        <w:t xml:space="preserve"> </w:t>
      </w:r>
      <w:r>
        <w:rPr>
          <w:sz w:val="24"/>
        </w:rPr>
        <w:t>исследований.</w:t>
      </w:r>
    </w:p>
    <w:p w14:paraId="288F27A2" w14:textId="77777777" w:rsidR="00FF2DB4" w:rsidRDefault="00C34CCB">
      <w:pPr>
        <w:pStyle w:val="a3"/>
        <w:ind w:right="121" w:firstLine="453"/>
      </w:pPr>
      <w:r>
        <w:rPr>
          <w:b/>
          <w:i/>
        </w:rPr>
        <w:t>Глобус.</w:t>
      </w:r>
      <w:r>
        <w:rPr>
          <w:b/>
          <w:i/>
          <w:spacing w:val="1"/>
        </w:rPr>
        <w:t xml:space="preserve"> </w:t>
      </w:r>
      <w:r>
        <w:t>Масштаб</w:t>
      </w:r>
      <w:r>
        <w:rPr>
          <w:spacing w:val="1"/>
        </w:rPr>
        <w:t xml:space="preserve"> </w:t>
      </w:r>
      <w:r>
        <w:t>и</w:t>
      </w:r>
      <w:r>
        <w:rPr>
          <w:spacing w:val="1"/>
        </w:rPr>
        <w:t xml:space="preserve"> </w:t>
      </w:r>
      <w:r>
        <w:t>его</w:t>
      </w:r>
      <w:r>
        <w:rPr>
          <w:spacing w:val="1"/>
        </w:rPr>
        <w:t xml:space="preserve"> </w:t>
      </w:r>
      <w:r>
        <w:t>виды.</w:t>
      </w:r>
      <w:r>
        <w:rPr>
          <w:spacing w:val="1"/>
        </w:rPr>
        <w:t xml:space="preserve"> </w:t>
      </w:r>
      <w:r>
        <w:t>Параллели.</w:t>
      </w:r>
      <w:r>
        <w:rPr>
          <w:spacing w:val="1"/>
        </w:rPr>
        <w:t xml:space="preserve"> </w:t>
      </w:r>
      <w:r>
        <w:t>Меридианы.</w:t>
      </w:r>
      <w:r>
        <w:rPr>
          <w:spacing w:val="1"/>
        </w:rPr>
        <w:t xml:space="preserve"> </w:t>
      </w:r>
      <w:r>
        <w:t>Определение</w:t>
      </w:r>
      <w:r>
        <w:rPr>
          <w:spacing w:val="1"/>
        </w:rPr>
        <w:t xml:space="preserve"> </w:t>
      </w:r>
      <w:r>
        <w:t>направлений</w:t>
      </w:r>
      <w:r>
        <w:rPr>
          <w:spacing w:val="1"/>
        </w:rPr>
        <w:t xml:space="preserve"> </w:t>
      </w:r>
      <w:r>
        <w:t>на</w:t>
      </w:r>
      <w:r>
        <w:rPr>
          <w:spacing w:val="1"/>
        </w:rPr>
        <w:t xml:space="preserve"> </w:t>
      </w:r>
      <w:r>
        <w:t>глобусе.</w:t>
      </w:r>
      <w:r>
        <w:rPr>
          <w:spacing w:val="1"/>
        </w:rPr>
        <w:t xml:space="preserve"> </w:t>
      </w:r>
      <w:r>
        <w:t>Градусная</w:t>
      </w:r>
      <w:r>
        <w:rPr>
          <w:spacing w:val="1"/>
        </w:rPr>
        <w:t xml:space="preserve"> </w:t>
      </w:r>
      <w:r>
        <w:t>сетка.</w:t>
      </w:r>
      <w:r>
        <w:rPr>
          <w:spacing w:val="1"/>
        </w:rPr>
        <w:t xml:space="preserve"> </w:t>
      </w:r>
      <w:r>
        <w:t>Географические</w:t>
      </w:r>
      <w:r>
        <w:rPr>
          <w:spacing w:val="1"/>
        </w:rPr>
        <w:t xml:space="preserve"> </w:t>
      </w:r>
      <w:r>
        <w:t>координаты,</w:t>
      </w:r>
      <w:r>
        <w:rPr>
          <w:spacing w:val="1"/>
        </w:rPr>
        <w:t xml:space="preserve"> </w:t>
      </w:r>
      <w:r>
        <w:t>их</w:t>
      </w:r>
      <w:r>
        <w:rPr>
          <w:spacing w:val="1"/>
        </w:rPr>
        <w:t xml:space="preserve"> </w:t>
      </w:r>
      <w:r>
        <w:t>определение.</w:t>
      </w:r>
      <w:r>
        <w:rPr>
          <w:spacing w:val="1"/>
        </w:rPr>
        <w:t xml:space="preserve"> </w:t>
      </w:r>
      <w:r>
        <w:t>Способы</w:t>
      </w:r>
      <w:r>
        <w:rPr>
          <w:spacing w:val="1"/>
        </w:rPr>
        <w:t xml:space="preserve"> </w:t>
      </w:r>
      <w:r>
        <w:t>изображения</w:t>
      </w:r>
      <w:r>
        <w:rPr>
          <w:spacing w:val="1"/>
        </w:rPr>
        <w:t xml:space="preserve"> </w:t>
      </w:r>
      <w:r>
        <w:t>земной</w:t>
      </w:r>
      <w:r>
        <w:rPr>
          <w:spacing w:val="1"/>
        </w:rPr>
        <w:t xml:space="preserve"> </w:t>
      </w:r>
      <w:r>
        <w:t>поверхности.</w:t>
      </w:r>
    </w:p>
    <w:p w14:paraId="16F03CB5" w14:textId="77777777" w:rsidR="00FF2DB4" w:rsidRDefault="00C34CCB">
      <w:pPr>
        <w:pStyle w:val="a3"/>
        <w:ind w:right="122" w:firstLine="453"/>
      </w:pPr>
      <w:r>
        <w:rPr>
          <w:b/>
          <w:i/>
        </w:rPr>
        <w:t xml:space="preserve">План местности. </w:t>
      </w:r>
      <w:r>
        <w:t>Ориентирование и способы ориентирования на местности. Компас. Азимут.</w:t>
      </w:r>
      <w:r>
        <w:rPr>
          <w:spacing w:val="1"/>
        </w:rPr>
        <w:t xml:space="preserve"> </w:t>
      </w:r>
      <w:r>
        <w:t>Измерение</w:t>
      </w:r>
      <w:r>
        <w:rPr>
          <w:spacing w:val="1"/>
        </w:rPr>
        <w:t xml:space="preserve"> </w:t>
      </w:r>
      <w:r>
        <w:t>расстояний</w:t>
      </w:r>
      <w:r>
        <w:rPr>
          <w:spacing w:val="1"/>
        </w:rPr>
        <w:t xml:space="preserve"> </w:t>
      </w:r>
      <w:r>
        <w:t>и</w:t>
      </w:r>
      <w:r>
        <w:rPr>
          <w:spacing w:val="1"/>
        </w:rPr>
        <w:t xml:space="preserve"> </w:t>
      </w:r>
      <w:r>
        <w:t>определение</w:t>
      </w:r>
      <w:r>
        <w:rPr>
          <w:spacing w:val="1"/>
        </w:rPr>
        <w:t xml:space="preserve"> </w:t>
      </w:r>
      <w:r>
        <w:t>направлений</w:t>
      </w:r>
      <w:r>
        <w:rPr>
          <w:spacing w:val="1"/>
        </w:rPr>
        <w:t xml:space="preserve"> </w:t>
      </w:r>
      <w:r>
        <w:t>на</w:t>
      </w:r>
      <w:r>
        <w:rPr>
          <w:spacing w:val="1"/>
        </w:rPr>
        <w:t xml:space="preserve"> </w:t>
      </w:r>
      <w:r>
        <w:t>местности</w:t>
      </w:r>
      <w:r>
        <w:rPr>
          <w:spacing w:val="1"/>
        </w:rPr>
        <w:t xml:space="preserve"> </w:t>
      </w:r>
      <w:r>
        <w:t>и</w:t>
      </w:r>
      <w:r>
        <w:rPr>
          <w:spacing w:val="1"/>
        </w:rPr>
        <w:t xml:space="preserve"> </w:t>
      </w:r>
      <w:r>
        <w:t>плане.</w:t>
      </w:r>
      <w:r>
        <w:rPr>
          <w:spacing w:val="1"/>
        </w:rPr>
        <w:t xml:space="preserve"> </w:t>
      </w:r>
      <w:r>
        <w:t>Способы</w:t>
      </w:r>
      <w:r>
        <w:rPr>
          <w:spacing w:val="1"/>
        </w:rPr>
        <w:t xml:space="preserve"> </w:t>
      </w:r>
      <w:r>
        <w:t>изображения</w:t>
      </w:r>
      <w:r>
        <w:rPr>
          <w:spacing w:val="1"/>
        </w:rPr>
        <w:t xml:space="preserve"> </w:t>
      </w:r>
      <w:r>
        <w:t>рельефа земной поверхности. Условные знаки. Чтение плана местности. Решение практических</w:t>
      </w:r>
      <w:r>
        <w:rPr>
          <w:spacing w:val="60"/>
        </w:rPr>
        <w:t xml:space="preserve"> </w:t>
      </w:r>
      <w:r>
        <w:t>задач</w:t>
      </w:r>
      <w:r>
        <w:rPr>
          <w:spacing w:val="1"/>
        </w:rPr>
        <w:t xml:space="preserve"> </w:t>
      </w:r>
      <w:r>
        <w:t>по</w:t>
      </w:r>
      <w:r>
        <w:rPr>
          <w:spacing w:val="-1"/>
        </w:rPr>
        <w:t xml:space="preserve"> </w:t>
      </w:r>
      <w:r>
        <w:t>плану. Составление</w:t>
      </w:r>
      <w:r>
        <w:rPr>
          <w:spacing w:val="-1"/>
        </w:rPr>
        <w:t xml:space="preserve"> </w:t>
      </w:r>
      <w:r>
        <w:t>простейшего</w:t>
      </w:r>
      <w:r>
        <w:rPr>
          <w:spacing w:val="-1"/>
        </w:rPr>
        <w:t xml:space="preserve"> </w:t>
      </w:r>
      <w:r>
        <w:t>плана</w:t>
      </w:r>
      <w:r>
        <w:rPr>
          <w:spacing w:val="-1"/>
        </w:rPr>
        <w:t xml:space="preserve"> </w:t>
      </w:r>
      <w:r>
        <w:t>местности.</w:t>
      </w:r>
    </w:p>
    <w:p w14:paraId="1955B0D7" w14:textId="77777777" w:rsidR="00FF2DB4" w:rsidRDefault="00C34CCB">
      <w:pPr>
        <w:pStyle w:val="a3"/>
        <w:ind w:right="119" w:firstLine="453"/>
      </w:pPr>
      <w:r>
        <w:rPr>
          <w:b/>
          <w:i/>
        </w:rPr>
        <w:t>Географическая карта</w:t>
      </w:r>
      <w:r>
        <w:rPr>
          <w:b/>
          <w:i/>
          <w:spacing w:val="1"/>
        </w:rPr>
        <w:t xml:space="preserve"> </w:t>
      </w:r>
      <w:r>
        <w:rPr>
          <w:b/>
          <w:i/>
        </w:rPr>
        <w:t>— особый источник информации.</w:t>
      </w:r>
      <w:r>
        <w:rPr>
          <w:b/>
          <w:i/>
          <w:spacing w:val="1"/>
        </w:rPr>
        <w:t xml:space="preserve"> </w:t>
      </w:r>
      <w:r>
        <w:t>Отличия карты</w:t>
      </w:r>
      <w:r>
        <w:rPr>
          <w:spacing w:val="1"/>
        </w:rPr>
        <w:t xml:space="preserve"> </w:t>
      </w:r>
      <w:r>
        <w:t>от плана. Легенда</w:t>
      </w:r>
      <w:r>
        <w:rPr>
          <w:spacing w:val="1"/>
        </w:rPr>
        <w:t xml:space="preserve"> </w:t>
      </w:r>
      <w:r>
        <w:t>карты, градусная сетка. Ориентирование и измерение расстояний по карте. Чтение карты, определение</w:t>
      </w:r>
      <w:r>
        <w:rPr>
          <w:spacing w:val="1"/>
        </w:rPr>
        <w:t xml:space="preserve"> </w:t>
      </w:r>
      <w:r>
        <w:t>местоположения</w:t>
      </w:r>
      <w:r>
        <w:rPr>
          <w:spacing w:val="-1"/>
        </w:rPr>
        <w:t xml:space="preserve"> </w:t>
      </w:r>
      <w:r>
        <w:t>географических</w:t>
      </w:r>
      <w:r>
        <w:rPr>
          <w:spacing w:val="1"/>
        </w:rPr>
        <w:t xml:space="preserve"> </w:t>
      </w:r>
      <w:r>
        <w:t>объектов, абсолютных</w:t>
      </w:r>
      <w:r>
        <w:rPr>
          <w:spacing w:val="1"/>
        </w:rPr>
        <w:t xml:space="preserve"> </w:t>
      </w:r>
      <w:r>
        <w:t>высот. Разнообразие</w:t>
      </w:r>
      <w:r>
        <w:rPr>
          <w:spacing w:val="-2"/>
        </w:rPr>
        <w:t xml:space="preserve"> </w:t>
      </w:r>
      <w:r>
        <w:t>карт.</w:t>
      </w:r>
    </w:p>
    <w:p w14:paraId="076DEDB8" w14:textId="77777777" w:rsidR="00FF2DB4" w:rsidRDefault="00C34CCB">
      <w:pPr>
        <w:ind w:left="139" w:right="118" w:firstLine="453"/>
        <w:jc w:val="both"/>
        <w:rPr>
          <w:sz w:val="24"/>
        </w:rPr>
      </w:pPr>
      <w:r>
        <w:rPr>
          <w:b/>
          <w:i/>
          <w:sz w:val="24"/>
        </w:rPr>
        <w:t>Географические</w:t>
      </w:r>
      <w:r>
        <w:rPr>
          <w:b/>
          <w:i/>
          <w:spacing w:val="1"/>
          <w:sz w:val="24"/>
        </w:rPr>
        <w:t xml:space="preserve"> </w:t>
      </w:r>
      <w:r>
        <w:rPr>
          <w:b/>
          <w:i/>
          <w:sz w:val="24"/>
        </w:rPr>
        <w:t>методы</w:t>
      </w:r>
      <w:r>
        <w:rPr>
          <w:b/>
          <w:i/>
          <w:spacing w:val="1"/>
          <w:sz w:val="24"/>
        </w:rPr>
        <w:t xml:space="preserve"> </w:t>
      </w:r>
      <w:r>
        <w:rPr>
          <w:b/>
          <w:i/>
          <w:sz w:val="24"/>
        </w:rPr>
        <w:t>изучения</w:t>
      </w:r>
      <w:r>
        <w:rPr>
          <w:b/>
          <w:i/>
          <w:spacing w:val="1"/>
          <w:sz w:val="24"/>
        </w:rPr>
        <w:t xml:space="preserve"> </w:t>
      </w:r>
      <w:r>
        <w:rPr>
          <w:b/>
          <w:i/>
          <w:sz w:val="24"/>
        </w:rPr>
        <w:t>окружающей</w:t>
      </w:r>
      <w:r>
        <w:rPr>
          <w:b/>
          <w:i/>
          <w:spacing w:val="1"/>
          <w:sz w:val="24"/>
        </w:rPr>
        <w:t xml:space="preserve"> </w:t>
      </w:r>
      <w:r>
        <w:rPr>
          <w:b/>
          <w:i/>
          <w:sz w:val="24"/>
        </w:rPr>
        <w:t>среды</w:t>
      </w:r>
      <w:r>
        <w:rPr>
          <w:b/>
          <w:sz w:val="24"/>
        </w:rPr>
        <w:t>.</w:t>
      </w:r>
      <w:r>
        <w:rPr>
          <w:b/>
          <w:spacing w:val="1"/>
          <w:sz w:val="24"/>
        </w:rPr>
        <w:t xml:space="preserve"> </w:t>
      </w:r>
      <w:r>
        <w:rPr>
          <w:sz w:val="24"/>
        </w:rPr>
        <w:t>Наблюдение.</w:t>
      </w:r>
      <w:r>
        <w:rPr>
          <w:spacing w:val="1"/>
          <w:sz w:val="24"/>
        </w:rPr>
        <w:t xml:space="preserve"> </w:t>
      </w:r>
      <w:r>
        <w:rPr>
          <w:sz w:val="24"/>
        </w:rPr>
        <w:t>Описательные</w:t>
      </w:r>
      <w:r>
        <w:rPr>
          <w:spacing w:val="1"/>
          <w:sz w:val="24"/>
        </w:rPr>
        <w:t xml:space="preserve"> </w:t>
      </w:r>
      <w:r>
        <w:rPr>
          <w:sz w:val="24"/>
        </w:rPr>
        <w:t>и</w:t>
      </w:r>
      <w:r>
        <w:rPr>
          <w:spacing w:val="1"/>
          <w:sz w:val="24"/>
        </w:rPr>
        <w:t xml:space="preserve"> </w:t>
      </w:r>
      <w:r>
        <w:rPr>
          <w:sz w:val="24"/>
        </w:rPr>
        <w:t>сравнительные</w:t>
      </w:r>
      <w:r>
        <w:rPr>
          <w:spacing w:val="1"/>
          <w:sz w:val="24"/>
        </w:rPr>
        <w:t xml:space="preserve"> </w:t>
      </w:r>
      <w:r>
        <w:rPr>
          <w:sz w:val="24"/>
        </w:rPr>
        <w:t>методы.</w:t>
      </w:r>
      <w:r>
        <w:rPr>
          <w:spacing w:val="1"/>
          <w:sz w:val="24"/>
        </w:rPr>
        <w:t xml:space="preserve"> </w:t>
      </w:r>
      <w:r>
        <w:rPr>
          <w:sz w:val="24"/>
        </w:rPr>
        <w:t>Использование</w:t>
      </w:r>
      <w:r>
        <w:rPr>
          <w:spacing w:val="1"/>
          <w:sz w:val="24"/>
        </w:rPr>
        <w:t xml:space="preserve"> </w:t>
      </w:r>
      <w:r>
        <w:rPr>
          <w:sz w:val="24"/>
        </w:rPr>
        <w:t>инструментов</w:t>
      </w:r>
      <w:r>
        <w:rPr>
          <w:spacing w:val="1"/>
          <w:sz w:val="24"/>
        </w:rPr>
        <w:t xml:space="preserve"> </w:t>
      </w:r>
      <w:r>
        <w:rPr>
          <w:sz w:val="24"/>
        </w:rPr>
        <w:t>и</w:t>
      </w:r>
      <w:r>
        <w:rPr>
          <w:spacing w:val="1"/>
          <w:sz w:val="24"/>
        </w:rPr>
        <w:t xml:space="preserve"> </w:t>
      </w:r>
      <w:r>
        <w:rPr>
          <w:sz w:val="24"/>
        </w:rPr>
        <w:t>приборов.</w:t>
      </w:r>
      <w:r>
        <w:rPr>
          <w:spacing w:val="1"/>
          <w:sz w:val="24"/>
        </w:rPr>
        <w:t xml:space="preserve"> </w:t>
      </w:r>
      <w:r>
        <w:rPr>
          <w:sz w:val="24"/>
        </w:rPr>
        <w:t>Картографический</w:t>
      </w:r>
      <w:r>
        <w:rPr>
          <w:spacing w:val="1"/>
          <w:sz w:val="24"/>
        </w:rPr>
        <w:t xml:space="preserve"> </w:t>
      </w:r>
      <w:r>
        <w:rPr>
          <w:sz w:val="24"/>
        </w:rPr>
        <w:t>метод.</w:t>
      </w:r>
      <w:r>
        <w:rPr>
          <w:spacing w:val="1"/>
          <w:sz w:val="24"/>
        </w:rPr>
        <w:t xml:space="preserve"> </w:t>
      </w:r>
      <w:r>
        <w:rPr>
          <w:sz w:val="24"/>
        </w:rPr>
        <w:t>Моделирование</w:t>
      </w:r>
      <w:r>
        <w:rPr>
          <w:spacing w:val="-2"/>
          <w:sz w:val="24"/>
        </w:rPr>
        <w:t xml:space="preserve"> </w:t>
      </w:r>
      <w:r>
        <w:rPr>
          <w:sz w:val="24"/>
        </w:rPr>
        <w:t>как</w:t>
      </w:r>
      <w:r>
        <w:rPr>
          <w:spacing w:val="-1"/>
          <w:sz w:val="24"/>
        </w:rPr>
        <w:t xml:space="preserve"> </w:t>
      </w:r>
      <w:r>
        <w:rPr>
          <w:sz w:val="24"/>
        </w:rPr>
        <w:t>метод изучения</w:t>
      </w:r>
      <w:r>
        <w:rPr>
          <w:spacing w:val="-1"/>
          <w:sz w:val="24"/>
        </w:rPr>
        <w:t xml:space="preserve"> </w:t>
      </w:r>
      <w:r>
        <w:rPr>
          <w:sz w:val="24"/>
        </w:rPr>
        <w:t>географических</w:t>
      </w:r>
      <w:r>
        <w:rPr>
          <w:spacing w:val="2"/>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p>
    <w:p w14:paraId="1F455582" w14:textId="77777777" w:rsidR="00FF2DB4" w:rsidRDefault="00C34CCB">
      <w:pPr>
        <w:pStyle w:val="3"/>
        <w:spacing w:before="4" w:line="274" w:lineRule="exact"/>
        <w:jc w:val="both"/>
      </w:pPr>
      <w:r>
        <w:t>Природа</w:t>
      </w:r>
      <w:r>
        <w:rPr>
          <w:spacing w:val="-1"/>
        </w:rPr>
        <w:t xml:space="preserve"> </w:t>
      </w:r>
      <w:r>
        <w:t>Земли</w:t>
      </w:r>
      <w:r>
        <w:rPr>
          <w:spacing w:val="-1"/>
        </w:rPr>
        <w:t xml:space="preserve"> </w:t>
      </w:r>
      <w:r>
        <w:t>и</w:t>
      </w:r>
      <w:r>
        <w:rPr>
          <w:spacing w:val="-1"/>
        </w:rPr>
        <w:t xml:space="preserve"> </w:t>
      </w:r>
      <w:r>
        <w:t>человек.</w:t>
      </w:r>
    </w:p>
    <w:p w14:paraId="41EE0F67" w14:textId="77777777" w:rsidR="00FF2DB4" w:rsidRDefault="00C34CCB">
      <w:pPr>
        <w:pStyle w:val="a3"/>
        <w:ind w:right="116" w:firstLine="453"/>
      </w:pPr>
      <w:r>
        <w:rPr>
          <w:b/>
          <w:i/>
        </w:rPr>
        <w:t xml:space="preserve">Земля — планета Солнечной системы. </w:t>
      </w:r>
      <w:r>
        <w:t>Земля — планета Солнечной системы. Форма, размеры и</w:t>
      </w:r>
      <w:r>
        <w:rPr>
          <w:spacing w:val="1"/>
        </w:rPr>
        <w:t xml:space="preserve"> </w:t>
      </w:r>
      <w:r>
        <w:t>движения</w:t>
      </w:r>
      <w:r>
        <w:rPr>
          <w:spacing w:val="1"/>
        </w:rPr>
        <w:t xml:space="preserve"> </w:t>
      </w:r>
      <w:r>
        <w:t>Земли,</w:t>
      </w:r>
      <w:r>
        <w:rPr>
          <w:spacing w:val="1"/>
        </w:rPr>
        <w:t xml:space="preserve"> </w:t>
      </w:r>
      <w:r>
        <w:t>их</w:t>
      </w:r>
      <w:r>
        <w:rPr>
          <w:spacing w:val="1"/>
        </w:rPr>
        <w:t xml:space="preserve"> </w:t>
      </w:r>
      <w:r>
        <w:t>географические</w:t>
      </w:r>
      <w:r>
        <w:rPr>
          <w:spacing w:val="1"/>
        </w:rPr>
        <w:t xml:space="preserve"> </w:t>
      </w:r>
      <w:r>
        <w:t>следствия.</w:t>
      </w:r>
      <w:r>
        <w:rPr>
          <w:spacing w:val="1"/>
        </w:rPr>
        <w:t xml:space="preserve"> </w:t>
      </w:r>
      <w:r>
        <w:t>Неравномерное</w:t>
      </w:r>
      <w:r>
        <w:rPr>
          <w:spacing w:val="1"/>
        </w:rPr>
        <w:t xml:space="preserve"> </w:t>
      </w:r>
      <w:r>
        <w:t>распределение</w:t>
      </w:r>
      <w:r>
        <w:rPr>
          <w:spacing w:val="1"/>
        </w:rPr>
        <w:t xml:space="preserve"> </w:t>
      </w:r>
      <w:r>
        <w:t>солнечного</w:t>
      </w:r>
      <w:r>
        <w:rPr>
          <w:spacing w:val="1"/>
        </w:rPr>
        <w:t xml:space="preserve"> </w:t>
      </w:r>
      <w:r>
        <w:t>света</w:t>
      </w:r>
      <w:r>
        <w:rPr>
          <w:spacing w:val="60"/>
        </w:rPr>
        <w:t xml:space="preserve"> </w:t>
      </w:r>
      <w:r>
        <w:t>и</w:t>
      </w:r>
      <w:r>
        <w:rPr>
          <w:spacing w:val="1"/>
        </w:rPr>
        <w:t xml:space="preserve"> </w:t>
      </w:r>
      <w:r>
        <w:t>тепла на поверхности Земли. Пояса освещённости. Часовые пояса. Влияние Космоса на Землю и жизнь</w:t>
      </w:r>
      <w:r>
        <w:rPr>
          <w:spacing w:val="1"/>
        </w:rPr>
        <w:t xml:space="preserve"> </w:t>
      </w:r>
      <w:r>
        <w:t>людей.</w:t>
      </w:r>
    </w:p>
    <w:p w14:paraId="64D1BE94" w14:textId="77777777" w:rsidR="00FF2DB4" w:rsidRDefault="00FF2DB4">
      <w:pPr>
        <w:sectPr w:rsidR="00FF2DB4">
          <w:pgSz w:w="11920" w:h="16850"/>
          <w:pgMar w:top="780" w:right="640" w:bottom="1580" w:left="300" w:header="0" w:footer="1365" w:gutter="0"/>
          <w:cols w:space="720"/>
        </w:sectPr>
      </w:pPr>
    </w:p>
    <w:p w14:paraId="5D891DA3" w14:textId="77777777" w:rsidR="00FF2DB4" w:rsidRDefault="00C34CCB">
      <w:pPr>
        <w:spacing w:before="70"/>
        <w:ind w:left="592"/>
        <w:jc w:val="both"/>
        <w:rPr>
          <w:sz w:val="24"/>
        </w:rPr>
      </w:pPr>
      <w:r>
        <w:rPr>
          <w:b/>
          <w:i/>
          <w:sz w:val="24"/>
        </w:rPr>
        <w:t>Земная</w:t>
      </w:r>
      <w:r>
        <w:rPr>
          <w:b/>
          <w:i/>
          <w:spacing w:val="-2"/>
          <w:sz w:val="24"/>
        </w:rPr>
        <w:t xml:space="preserve"> </w:t>
      </w:r>
      <w:r>
        <w:rPr>
          <w:b/>
          <w:i/>
          <w:sz w:val="24"/>
        </w:rPr>
        <w:t>кора</w:t>
      </w:r>
      <w:r>
        <w:rPr>
          <w:b/>
          <w:i/>
          <w:spacing w:val="-5"/>
          <w:sz w:val="24"/>
        </w:rPr>
        <w:t xml:space="preserve"> </w:t>
      </w:r>
      <w:r>
        <w:rPr>
          <w:b/>
          <w:i/>
          <w:sz w:val="24"/>
        </w:rPr>
        <w:t>и</w:t>
      </w:r>
      <w:r>
        <w:rPr>
          <w:b/>
          <w:i/>
          <w:spacing w:val="-2"/>
          <w:sz w:val="24"/>
        </w:rPr>
        <w:t xml:space="preserve"> </w:t>
      </w:r>
      <w:r>
        <w:rPr>
          <w:b/>
          <w:i/>
          <w:sz w:val="24"/>
        </w:rPr>
        <w:t>литосфера. Рельеф</w:t>
      </w:r>
      <w:r>
        <w:rPr>
          <w:b/>
          <w:i/>
          <w:spacing w:val="-2"/>
          <w:sz w:val="24"/>
        </w:rPr>
        <w:t xml:space="preserve"> </w:t>
      </w:r>
      <w:r>
        <w:rPr>
          <w:b/>
          <w:i/>
          <w:sz w:val="24"/>
        </w:rPr>
        <w:t>Земли.</w:t>
      </w:r>
      <w:r>
        <w:rPr>
          <w:b/>
          <w:i/>
          <w:spacing w:val="-2"/>
          <w:sz w:val="24"/>
        </w:rPr>
        <w:t xml:space="preserve"> </w:t>
      </w:r>
      <w:r>
        <w:rPr>
          <w:sz w:val="24"/>
        </w:rPr>
        <w:t>Внутреннее</w:t>
      </w:r>
      <w:r>
        <w:rPr>
          <w:spacing w:val="-3"/>
          <w:sz w:val="24"/>
        </w:rPr>
        <w:t xml:space="preserve"> </w:t>
      </w:r>
      <w:r>
        <w:rPr>
          <w:sz w:val="24"/>
        </w:rPr>
        <w:t>строение</w:t>
      </w:r>
      <w:r>
        <w:rPr>
          <w:spacing w:val="-3"/>
          <w:sz w:val="24"/>
        </w:rPr>
        <w:t xml:space="preserve"> </w:t>
      </w:r>
      <w:r>
        <w:rPr>
          <w:sz w:val="24"/>
        </w:rPr>
        <w:t>Земли,</w:t>
      </w:r>
      <w:r>
        <w:rPr>
          <w:spacing w:val="-2"/>
          <w:sz w:val="24"/>
        </w:rPr>
        <w:t xml:space="preserve"> </w:t>
      </w:r>
      <w:r>
        <w:rPr>
          <w:sz w:val="24"/>
        </w:rPr>
        <w:t>методы</w:t>
      </w:r>
      <w:r>
        <w:rPr>
          <w:spacing w:val="-2"/>
          <w:sz w:val="24"/>
        </w:rPr>
        <w:t xml:space="preserve"> </w:t>
      </w:r>
      <w:r>
        <w:rPr>
          <w:sz w:val="24"/>
        </w:rPr>
        <w:t>его</w:t>
      </w:r>
      <w:r>
        <w:rPr>
          <w:spacing w:val="-3"/>
          <w:sz w:val="24"/>
        </w:rPr>
        <w:t xml:space="preserve"> </w:t>
      </w:r>
      <w:r>
        <w:rPr>
          <w:sz w:val="24"/>
        </w:rPr>
        <w:t>изучения.</w:t>
      </w:r>
    </w:p>
    <w:p w14:paraId="7042E94D" w14:textId="77777777" w:rsidR="00FF2DB4" w:rsidRDefault="00C34CCB">
      <w:pPr>
        <w:pStyle w:val="a3"/>
        <w:ind w:right="123" w:firstLine="453"/>
      </w:pPr>
      <w:r>
        <w:rPr>
          <w:i/>
        </w:rPr>
        <w:t>Земная</w:t>
      </w:r>
      <w:r>
        <w:rPr>
          <w:i/>
          <w:spacing w:val="1"/>
        </w:rPr>
        <w:t xml:space="preserve"> </w:t>
      </w:r>
      <w:r>
        <w:rPr>
          <w:i/>
        </w:rPr>
        <w:t>кора</w:t>
      </w:r>
      <w:r>
        <w:rPr>
          <w:i/>
          <w:spacing w:val="1"/>
        </w:rPr>
        <w:t xml:space="preserve"> </w:t>
      </w:r>
      <w:r>
        <w:rPr>
          <w:i/>
        </w:rPr>
        <w:t>и</w:t>
      </w:r>
      <w:r>
        <w:rPr>
          <w:i/>
          <w:spacing w:val="1"/>
        </w:rPr>
        <w:t xml:space="preserve"> </w:t>
      </w:r>
      <w:r>
        <w:rPr>
          <w:i/>
        </w:rPr>
        <w:t>литосфера.</w:t>
      </w:r>
      <w:r>
        <w:rPr>
          <w:i/>
          <w:spacing w:val="1"/>
        </w:rPr>
        <w:t xml:space="preserve"> </w:t>
      </w:r>
      <w:r>
        <w:t>Горные</w:t>
      </w:r>
      <w:r>
        <w:rPr>
          <w:spacing w:val="1"/>
        </w:rPr>
        <w:t xml:space="preserve"> </w:t>
      </w:r>
      <w:r>
        <w:t>породы</w:t>
      </w:r>
      <w:r>
        <w:rPr>
          <w:spacing w:val="1"/>
        </w:rPr>
        <w:t xml:space="preserve"> </w:t>
      </w:r>
      <w:r>
        <w:t>и</w:t>
      </w:r>
      <w:r>
        <w:rPr>
          <w:spacing w:val="1"/>
        </w:rPr>
        <w:t xml:space="preserve"> </w:t>
      </w:r>
      <w:r>
        <w:t>полезные</w:t>
      </w:r>
      <w:r>
        <w:rPr>
          <w:spacing w:val="1"/>
        </w:rPr>
        <w:t xml:space="preserve"> </w:t>
      </w:r>
      <w:r>
        <w:t>ископаемые.</w:t>
      </w:r>
      <w:r>
        <w:rPr>
          <w:spacing w:val="1"/>
        </w:rPr>
        <w:t xml:space="preserve"> </w:t>
      </w:r>
      <w:r>
        <w:t>Состав</w:t>
      </w:r>
      <w:r>
        <w:rPr>
          <w:spacing w:val="1"/>
        </w:rPr>
        <w:t xml:space="preserve"> </w:t>
      </w:r>
      <w:r>
        <w:t>земной</w:t>
      </w:r>
      <w:r>
        <w:rPr>
          <w:spacing w:val="1"/>
        </w:rPr>
        <w:t xml:space="preserve"> </w:t>
      </w:r>
      <w:r>
        <w:t>коры,</w:t>
      </w:r>
      <w:r>
        <w:rPr>
          <w:spacing w:val="1"/>
        </w:rPr>
        <w:t xml:space="preserve"> </w:t>
      </w:r>
      <w:r>
        <w:t>её</w:t>
      </w:r>
      <w:r>
        <w:rPr>
          <w:spacing w:val="1"/>
        </w:rPr>
        <w:t xml:space="preserve"> </w:t>
      </w:r>
      <w:r>
        <w:t>строение под материками и океанами. Литосферные плиты, их движение и взаимодействие. Медленные</w:t>
      </w:r>
      <w:r>
        <w:rPr>
          <w:spacing w:val="-57"/>
        </w:rPr>
        <w:t xml:space="preserve"> </w:t>
      </w:r>
      <w:r>
        <w:t>движения земной коры. Землетрясения и вулканизм. Условия жизни людей в районах распространения</w:t>
      </w:r>
      <w:r>
        <w:rPr>
          <w:spacing w:val="1"/>
        </w:rPr>
        <w:t xml:space="preserve"> </w:t>
      </w:r>
      <w:r>
        <w:t>землетрясений и вулканизма, обеспечение безопасности населения. Внешние процессы, изменяющие</w:t>
      </w:r>
      <w:r>
        <w:rPr>
          <w:spacing w:val="1"/>
        </w:rPr>
        <w:t xml:space="preserve"> </w:t>
      </w:r>
      <w:r>
        <w:t>земную</w:t>
      </w:r>
      <w:r>
        <w:rPr>
          <w:spacing w:val="-1"/>
        </w:rPr>
        <w:t xml:space="preserve"> </w:t>
      </w:r>
      <w:r>
        <w:t>поверхность.</w:t>
      </w:r>
    </w:p>
    <w:p w14:paraId="51FD2F2D" w14:textId="77777777" w:rsidR="00FF2DB4" w:rsidRDefault="00C34CCB">
      <w:pPr>
        <w:pStyle w:val="a3"/>
        <w:spacing w:before="1"/>
        <w:ind w:right="119" w:firstLine="453"/>
      </w:pPr>
      <w:r>
        <w:rPr>
          <w:i/>
        </w:rPr>
        <w:t xml:space="preserve">Рельеф Земли. </w:t>
      </w:r>
      <w:r>
        <w:t>Зависимость крупнейших форм рельефа от строения земной коры. Неоднородность</w:t>
      </w:r>
      <w:r>
        <w:rPr>
          <w:spacing w:val="1"/>
        </w:rPr>
        <w:t xml:space="preserve"> </w:t>
      </w:r>
      <w:r>
        <w:t>земной</w:t>
      </w:r>
      <w:r>
        <w:rPr>
          <w:spacing w:val="1"/>
        </w:rPr>
        <w:t xml:space="preserve"> </w:t>
      </w:r>
      <w:r>
        <w:t>поверхности</w:t>
      </w:r>
      <w:r>
        <w:rPr>
          <w:spacing w:val="1"/>
        </w:rPr>
        <w:t xml:space="preserve"> </w:t>
      </w:r>
      <w:r>
        <w:t>как</w:t>
      </w:r>
      <w:r>
        <w:rPr>
          <w:spacing w:val="1"/>
        </w:rPr>
        <w:t xml:space="preserve"> </w:t>
      </w:r>
      <w:r>
        <w:t>следствие</w:t>
      </w:r>
      <w:r>
        <w:rPr>
          <w:spacing w:val="1"/>
        </w:rPr>
        <w:t xml:space="preserve"> </w:t>
      </w:r>
      <w:r>
        <w:t>взаимодействия</w:t>
      </w:r>
      <w:r>
        <w:rPr>
          <w:spacing w:val="1"/>
        </w:rPr>
        <w:t xml:space="preserve"> </w:t>
      </w:r>
      <w:r>
        <w:t>внутренних</w:t>
      </w:r>
      <w:r>
        <w:rPr>
          <w:spacing w:val="1"/>
        </w:rPr>
        <w:t xml:space="preserve"> </w:t>
      </w:r>
      <w:r>
        <w:t>сил</w:t>
      </w:r>
      <w:r>
        <w:rPr>
          <w:spacing w:val="1"/>
        </w:rPr>
        <w:t xml:space="preserve"> </w:t>
      </w:r>
      <w:r>
        <w:t>Земли</w:t>
      </w:r>
      <w:r>
        <w:rPr>
          <w:spacing w:val="1"/>
        </w:rPr>
        <w:t xml:space="preserve"> </w:t>
      </w:r>
      <w:r>
        <w:t>и</w:t>
      </w:r>
      <w:r>
        <w:rPr>
          <w:spacing w:val="1"/>
        </w:rPr>
        <w:t xml:space="preserve"> </w:t>
      </w:r>
      <w:r>
        <w:t>внешних</w:t>
      </w:r>
      <w:r>
        <w:rPr>
          <w:spacing w:val="1"/>
        </w:rPr>
        <w:t xml:space="preserve"> </w:t>
      </w:r>
      <w:r>
        <w:t>процессов.</w:t>
      </w:r>
      <w:r>
        <w:rPr>
          <w:spacing w:val="1"/>
        </w:rPr>
        <w:t xml:space="preserve"> </w:t>
      </w:r>
      <w:r>
        <w:t>Основные формы рельефа суши и дна Мирового океана. Различия гор и равнин по высоте. Описание</w:t>
      </w:r>
      <w:r>
        <w:rPr>
          <w:spacing w:val="1"/>
        </w:rPr>
        <w:t xml:space="preserve"> </w:t>
      </w:r>
      <w:r>
        <w:t>рельефа</w:t>
      </w:r>
      <w:r>
        <w:rPr>
          <w:spacing w:val="-1"/>
        </w:rPr>
        <w:t xml:space="preserve"> </w:t>
      </w:r>
      <w:r>
        <w:t>территории</w:t>
      </w:r>
      <w:r>
        <w:rPr>
          <w:spacing w:val="-2"/>
        </w:rPr>
        <w:t xml:space="preserve"> </w:t>
      </w:r>
      <w:r>
        <w:t>по</w:t>
      </w:r>
      <w:r>
        <w:rPr>
          <w:spacing w:val="-3"/>
        </w:rPr>
        <w:t xml:space="preserve"> </w:t>
      </w:r>
      <w:r>
        <w:t>карте.</w:t>
      </w:r>
    </w:p>
    <w:p w14:paraId="7907A317" w14:textId="77777777" w:rsidR="00FF2DB4" w:rsidRDefault="00C34CCB">
      <w:pPr>
        <w:pStyle w:val="a3"/>
        <w:ind w:right="125" w:firstLine="453"/>
      </w:pPr>
      <w:r>
        <w:rPr>
          <w:i/>
        </w:rPr>
        <w:t xml:space="preserve">Человек и литосфера. </w:t>
      </w:r>
      <w:r>
        <w:t>Опасные природные явления, их предупреждение. Особенности жизни и</w:t>
      </w:r>
      <w:r>
        <w:rPr>
          <w:spacing w:val="1"/>
        </w:rPr>
        <w:t xml:space="preserve"> </w:t>
      </w:r>
      <w:r>
        <w:t>деятельности чел-овека в горах и на равнинах. Воздействие хозяйственной деятельности на литосферу.</w:t>
      </w:r>
      <w:r>
        <w:rPr>
          <w:spacing w:val="1"/>
        </w:rPr>
        <w:t xml:space="preserve"> </w:t>
      </w:r>
      <w:r>
        <w:t>Преобразование</w:t>
      </w:r>
      <w:r>
        <w:rPr>
          <w:spacing w:val="-2"/>
        </w:rPr>
        <w:t xml:space="preserve"> </w:t>
      </w:r>
      <w:r>
        <w:t>рельефа, антропогенные</w:t>
      </w:r>
      <w:r>
        <w:rPr>
          <w:spacing w:val="-2"/>
        </w:rPr>
        <w:t xml:space="preserve"> </w:t>
      </w:r>
      <w:r>
        <w:t>формы рельефа.</w:t>
      </w:r>
    </w:p>
    <w:p w14:paraId="3508B014" w14:textId="77777777" w:rsidR="00FF2DB4" w:rsidRDefault="00C34CCB">
      <w:pPr>
        <w:pStyle w:val="4"/>
        <w:spacing w:before="5" w:line="274" w:lineRule="exact"/>
        <w:jc w:val="both"/>
      </w:pPr>
      <w:r>
        <w:t>Атмосфера</w:t>
      </w:r>
      <w:r>
        <w:rPr>
          <w:spacing w:val="-2"/>
        </w:rPr>
        <w:t xml:space="preserve"> </w:t>
      </w:r>
      <w:r>
        <w:t>—</w:t>
      </w:r>
      <w:r>
        <w:rPr>
          <w:spacing w:val="-2"/>
        </w:rPr>
        <w:t xml:space="preserve"> </w:t>
      </w:r>
      <w:r>
        <w:t>воздушная</w:t>
      </w:r>
      <w:r>
        <w:rPr>
          <w:spacing w:val="-2"/>
        </w:rPr>
        <w:t xml:space="preserve"> </w:t>
      </w:r>
      <w:r>
        <w:t>оболочка</w:t>
      </w:r>
      <w:r>
        <w:rPr>
          <w:spacing w:val="-2"/>
        </w:rPr>
        <w:t xml:space="preserve"> </w:t>
      </w:r>
      <w:r>
        <w:t>Земли.</w:t>
      </w:r>
    </w:p>
    <w:p w14:paraId="2957B985" w14:textId="77777777" w:rsidR="00FF2DB4" w:rsidRDefault="00C34CCB">
      <w:pPr>
        <w:pStyle w:val="a3"/>
        <w:ind w:right="127" w:firstLine="453"/>
      </w:pPr>
      <w:r>
        <w:rPr>
          <w:i/>
        </w:rPr>
        <w:t>Атмосфера.</w:t>
      </w:r>
      <w:r>
        <w:rPr>
          <w:i/>
          <w:spacing w:val="1"/>
        </w:rPr>
        <w:t xml:space="preserve"> </w:t>
      </w:r>
      <w:r>
        <w:t>Состав</w:t>
      </w:r>
      <w:r>
        <w:rPr>
          <w:spacing w:val="1"/>
        </w:rPr>
        <w:t xml:space="preserve"> </w:t>
      </w:r>
      <w:r>
        <w:t>атмосферы,</w:t>
      </w:r>
      <w:r>
        <w:rPr>
          <w:spacing w:val="1"/>
        </w:rPr>
        <w:t xml:space="preserve"> </w:t>
      </w:r>
      <w:r>
        <w:t>её</w:t>
      </w:r>
      <w:r>
        <w:rPr>
          <w:spacing w:val="1"/>
        </w:rPr>
        <w:t xml:space="preserve"> </w:t>
      </w:r>
      <w:r>
        <w:t>структура.</w:t>
      </w:r>
      <w:r>
        <w:rPr>
          <w:spacing w:val="1"/>
        </w:rPr>
        <w:t xml:space="preserve"> </w:t>
      </w:r>
      <w:r>
        <w:t>Значение</w:t>
      </w:r>
      <w:r>
        <w:rPr>
          <w:spacing w:val="1"/>
        </w:rPr>
        <w:t xml:space="preserve"> </w:t>
      </w:r>
      <w:r>
        <w:t>атмосферы</w:t>
      </w:r>
      <w:r>
        <w:rPr>
          <w:spacing w:val="1"/>
        </w:rPr>
        <w:t xml:space="preserve"> </w:t>
      </w:r>
      <w:r>
        <w:t>для</w:t>
      </w:r>
      <w:r>
        <w:rPr>
          <w:spacing w:val="1"/>
        </w:rPr>
        <w:t xml:space="preserve"> </w:t>
      </w:r>
      <w:r>
        <w:t>жизни</w:t>
      </w:r>
      <w:r>
        <w:rPr>
          <w:spacing w:val="1"/>
        </w:rPr>
        <w:t xml:space="preserve"> </w:t>
      </w:r>
      <w:r>
        <w:t>на</w:t>
      </w:r>
      <w:r>
        <w:rPr>
          <w:spacing w:val="61"/>
        </w:rPr>
        <w:t xml:space="preserve"> </w:t>
      </w:r>
      <w:r>
        <w:t>Земле.</w:t>
      </w:r>
      <w:r>
        <w:rPr>
          <w:spacing w:val="-57"/>
        </w:rPr>
        <w:t xml:space="preserve"> </w:t>
      </w:r>
      <w:r>
        <w:t>Нагревание</w:t>
      </w:r>
      <w:r>
        <w:rPr>
          <w:spacing w:val="1"/>
        </w:rPr>
        <w:t xml:space="preserve"> </w:t>
      </w:r>
      <w:r>
        <w:t>атмосферы,</w:t>
      </w:r>
      <w:r>
        <w:rPr>
          <w:spacing w:val="1"/>
        </w:rPr>
        <w:t xml:space="preserve"> </w:t>
      </w:r>
      <w:r>
        <w:t>температура</w:t>
      </w:r>
      <w:r>
        <w:rPr>
          <w:spacing w:val="1"/>
        </w:rPr>
        <w:t xml:space="preserve"> </w:t>
      </w:r>
      <w:r>
        <w:t>воздуха,</w:t>
      </w:r>
      <w:r>
        <w:rPr>
          <w:spacing w:val="1"/>
        </w:rPr>
        <w:t xml:space="preserve"> </w:t>
      </w:r>
      <w:r>
        <w:t>распределение</w:t>
      </w:r>
      <w:r>
        <w:rPr>
          <w:spacing w:val="1"/>
        </w:rPr>
        <w:t xml:space="preserve"> </w:t>
      </w:r>
      <w:r>
        <w:t>тепла</w:t>
      </w:r>
      <w:r>
        <w:rPr>
          <w:spacing w:val="1"/>
        </w:rPr>
        <w:t xml:space="preserve"> </w:t>
      </w:r>
      <w:r>
        <w:t>на</w:t>
      </w:r>
      <w:r>
        <w:rPr>
          <w:spacing w:val="1"/>
        </w:rPr>
        <w:t xml:space="preserve"> </w:t>
      </w:r>
      <w:r>
        <w:t>Земле.</w:t>
      </w:r>
      <w:r>
        <w:rPr>
          <w:spacing w:val="1"/>
        </w:rPr>
        <w:t xml:space="preserve"> </w:t>
      </w:r>
      <w:r>
        <w:t>Суточные</w:t>
      </w:r>
      <w:r>
        <w:rPr>
          <w:spacing w:val="1"/>
        </w:rPr>
        <w:t xml:space="preserve"> </w:t>
      </w:r>
      <w:r>
        <w:t>и</w:t>
      </w:r>
      <w:r>
        <w:rPr>
          <w:spacing w:val="1"/>
        </w:rPr>
        <w:t xml:space="preserve"> </w:t>
      </w:r>
      <w:r>
        <w:t>годовые</w:t>
      </w:r>
      <w:r>
        <w:rPr>
          <w:spacing w:val="-57"/>
        </w:rPr>
        <w:t xml:space="preserve"> </w:t>
      </w:r>
      <w:r>
        <w:t>колебания</w:t>
      </w:r>
      <w:r>
        <w:rPr>
          <w:spacing w:val="-1"/>
        </w:rPr>
        <w:t xml:space="preserve"> </w:t>
      </w:r>
      <w:r>
        <w:t>температуры воздуха.</w:t>
      </w:r>
      <w:r>
        <w:rPr>
          <w:spacing w:val="-1"/>
        </w:rPr>
        <w:t xml:space="preserve"> </w:t>
      </w:r>
      <w:r>
        <w:t>Средние</w:t>
      </w:r>
      <w:r>
        <w:rPr>
          <w:spacing w:val="-2"/>
        </w:rPr>
        <w:t xml:space="preserve"> </w:t>
      </w:r>
      <w:r>
        <w:t>температуры.</w:t>
      </w:r>
      <w:r>
        <w:rPr>
          <w:spacing w:val="-1"/>
        </w:rPr>
        <w:t xml:space="preserve"> </w:t>
      </w:r>
      <w:r>
        <w:t>Изменение</w:t>
      </w:r>
      <w:r>
        <w:rPr>
          <w:spacing w:val="-2"/>
        </w:rPr>
        <w:t xml:space="preserve"> </w:t>
      </w:r>
      <w:r>
        <w:t>температуры с</w:t>
      </w:r>
      <w:r>
        <w:rPr>
          <w:spacing w:val="-2"/>
        </w:rPr>
        <w:t xml:space="preserve"> </w:t>
      </w:r>
      <w:r>
        <w:t>высотой.</w:t>
      </w:r>
    </w:p>
    <w:p w14:paraId="2574FD62" w14:textId="77777777" w:rsidR="00FF2DB4" w:rsidRDefault="00C34CCB">
      <w:pPr>
        <w:pStyle w:val="a3"/>
        <w:ind w:right="128" w:firstLine="453"/>
      </w:pPr>
      <w:r>
        <w:t>Влага в атмосфере. Облачность, её влияние на погоду. Атмосферные осадки, их виды, условия</w:t>
      </w:r>
      <w:r>
        <w:rPr>
          <w:spacing w:val="1"/>
        </w:rPr>
        <w:t xml:space="preserve"> </w:t>
      </w:r>
      <w:r>
        <w:t>образования. Распределение влаги на поверхности Земли. Влияние атмосферных осадков на жизнь и</w:t>
      </w:r>
      <w:r>
        <w:rPr>
          <w:spacing w:val="1"/>
        </w:rPr>
        <w:t xml:space="preserve"> </w:t>
      </w:r>
      <w:r>
        <w:t>деятельность человека.</w:t>
      </w:r>
    </w:p>
    <w:p w14:paraId="142958D1" w14:textId="77777777" w:rsidR="00FF2DB4" w:rsidRDefault="00C34CCB">
      <w:pPr>
        <w:pStyle w:val="a3"/>
        <w:ind w:right="120" w:firstLine="453"/>
      </w:pPr>
      <w:r>
        <w:t>Атмосферное давление, ветры. Изменение атмосферного давления с высотой. Направление и сила</w:t>
      </w:r>
      <w:r>
        <w:rPr>
          <w:spacing w:val="1"/>
        </w:rPr>
        <w:t xml:space="preserve"> </w:t>
      </w:r>
      <w:r>
        <w:t>ветра. Роза ветров. Постоянные ветры Земли. Типы воздушных масс,</w:t>
      </w:r>
      <w:r>
        <w:rPr>
          <w:spacing w:val="1"/>
        </w:rPr>
        <w:t xml:space="preserve"> </w:t>
      </w:r>
      <w:r>
        <w:t>условия их формирования и</w:t>
      </w:r>
      <w:r>
        <w:rPr>
          <w:spacing w:val="1"/>
        </w:rPr>
        <w:t xml:space="preserve"> </w:t>
      </w:r>
      <w:r>
        <w:t>свойства.</w:t>
      </w:r>
    </w:p>
    <w:p w14:paraId="114116F5" w14:textId="77777777" w:rsidR="00FF2DB4" w:rsidRDefault="00C34CCB">
      <w:pPr>
        <w:pStyle w:val="a3"/>
        <w:ind w:right="123" w:firstLine="453"/>
      </w:pPr>
      <w:r>
        <w:rPr>
          <w:i/>
        </w:rPr>
        <w:t>Погода</w:t>
      </w:r>
      <w:r>
        <w:rPr>
          <w:i/>
          <w:spacing w:val="1"/>
        </w:rPr>
        <w:t xml:space="preserve"> </w:t>
      </w:r>
      <w:r>
        <w:rPr>
          <w:i/>
        </w:rPr>
        <w:t>и</w:t>
      </w:r>
      <w:r>
        <w:rPr>
          <w:i/>
          <w:spacing w:val="1"/>
        </w:rPr>
        <w:t xml:space="preserve"> </w:t>
      </w:r>
      <w:r>
        <w:rPr>
          <w:i/>
        </w:rPr>
        <w:t>климат.</w:t>
      </w:r>
      <w:r>
        <w:rPr>
          <w:i/>
          <w:spacing w:val="1"/>
        </w:rPr>
        <w:t xml:space="preserve"> </w:t>
      </w:r>
      <w:r>
        <w:t>Элементы</w:t>
      </w:r>
      <w:r>
        <w:rPr>
          <w:spacing w:val="1"/>
        </w:rPr>
        <w:t xml:space="preserve"> </w:t>
      </w:r>
      <w:r>
        <w:t>погоды,</w:t>
      </w:r>
      <w:r>
        <w:rPr>
          <w:spacing w:val="1"/>
        </w:rPr>
        <w:t xml:space="preserve"> </w:t>
      </w:r>
      <w:r>
        <w:t>способы</w:t>
      </w:r>
      <w:r>
        <w:rPr>
          <w:spacing w:val="1"/>
        </w:rPr>
        <w:t xml:space="preserve"> </w:t>
      </w:r>
      <w:r>
        <w:t>их</w:t>
      </w:r>
      <w:r>
        <w:rPr>
          <w:spacing w:val="1"/>
        </w:rPr>
        <w:t xml:space="preserve"> </w:t>
      </w:r>
      <w:r>
        <w:t>измерения,</w:t>
      </w:r>
      <w:r>
        <w:rPr>
          <w:spacing w:val="1"/>
        </w:rPr>
        <w:t xml:space="preserve"> </w:t>
      </w:r>
      <w:r>
        <w:t>метеорологические</w:t>
      </w:r>
      <w:r>
        <w:rPr>
          <w:spacing w:val="1"/>
        </w:rPr>
        <w:t xml:space="preserve"> </w:t>
      </w:r>
      <w:r>
        <w:t>приборы</w:t>
      </w:r>
      <w:r>
        <w:rPr>
          <w:spacing w:val="1"/>
        </w:rPr>
        <w:t xml:space="preserve"> </w:t>
      </w:r>
      <w:r>
        <w:t>и</w:t>
      </w:r>
      <w:r>
        <w:rPr>
          <w:spacing w:val="1"/>
        </w:rPr>
        <w:t xml:space="preserve"> </w:t>
      </w:r>
      <w:r>
        <w:t>инструменты. Наблюдения за погодой. Измерения элементов погоды с помощью приборов. Построение</w:t>
      </w:r>
      <w:r>
        <w:rPr>
          <w:spacing w:val="-57"/>
        </w:rPr>
        <w:t xml:space="preserve"> </w:t>
      </w:r>
      <w:r>
        <w:t>графиков изменения температуры и облачности, розы ветров; выделение преобладающих типов погоды</w:t>
      </w:r>
      <w:r>
        <w:rPr>
          <w:spacing w:val="-57"/>
        </w:rPr>
        <w:t xml:space="preserve"> </w:t>
      </w:r>
      <w:r>
        <w:t>за</w:t>
      </w:r>
      <w:r>
        <w:rPr>
          <w:spacing w:val="1"/>
        </w:rPr>
        <w:t xml:space="preserve"> </w:t>
      </w:r>
      <w:r>
        <w:t>период</w:t>
      </w:r>
      <w:r>
        <w:rPr>
          <w:spacing w:val="1"/>
        </w:rPr>
        <w:t xml:space="preserve"> </w:t>
      </w:r>
      <w:r>
        <w:t>наблюдения.</w:t>
      </w:r>
      <w:r>
        <w:rPr>
          <w:spacing w:val="1"/>
        </w:rPr>
        <w:t xml:space="preserve"> </w:t>
      </w:r>
      <w:r>
        <w:t>Решение</w:t>
      </w:r>
      <w:r>
        <w:rPr>
          <w:spacing w:val="1"/>
        </w:rPr>
        <w:t xml:space="preserve"> </w:t>
      </w:r>
      <w:r>
        <w:t>практических</w:t>
      </w:r>
      <w:r>
        <w:rPr>
          <w:spacing w:val="1"/>
        </w:rPr>
        <w:t xml:space="preserve"> </w:t>
      </w:r>
      <w:r>
        <w:t>задач</w:t>
      </w:r>
      <w:r>
        <w:rPr>
          <w:spacing w:val="1"/>
        </w:rPr>
        <w:t xml:space="preserve"> </w:t>
      </w:r>
      <w:r>
        <w:t>на</w:t>
      </w:r>
      <w:r>
        <w:rPr>
          <w:spacing w:val="1"/>
        </w:rPr>
        <w:t xml:space="preserve"> </w:t>
      </w:r>
      <w:r>
        <w:t>определение</w:t>
      </w:r>
      <w:r>
        <w:rPr>
          <w:spacing w:val="1"/>
        </w:rPr>
        <w:t xml:space="preserve"> </w:t>
      </w:r>
      <w:r>
        <w:t>изменений</w:t>
      </w:r>
      <w:r>
        <w:rPr>
          <w:spacing w:val="1"/>
        </w:rPr>
        <w:t xml:space="preserve"> </w:t>
      </w:r>
      <w:r>
        <w:t>температуры</w:t>
      </w:r>
      <w:r>
        <w:rPr>
          <w:spacing w:val="60"/>
        </w:rPr>
        <w:t xml:space="preserve"> </w:t>
      </w:r>
      <w:r>
        <w:t>и</w:t>
      </w:r>
      <w:r>
        <w:rPr>
          <w:spacing w:val="1"/>
        </w:rPr>
        <w:t xml:space="preserve"> </w:t>
      </w:r>
      <w:r>
        <w:t>давления воздуха с высотой, влажности воздуха. Чтение карт погоды. Прогнозы погоды. Климат и</w:t>
      </w:r>
      <w:r>
        <w:rPr>
          <w:spacing w:val="1"/>
        </w:rPr>
        <w:t xml:space="preserve"> </w:t>
      </w:r>
      <w:r>
        <w:t>климатические</w:t>
      </w:r>
      <w:r>
        <w:rPr>
          <w:spacing w:val="-2"/>
        </w:rPr>
        <w:t xml:space="preserve"> </w:t>
      </w:r>
      <w:r>
        <w:t>пояса.</w:t>
      </w:r>
    </w:p>
    <w:p w14:paraId="091A5DFE" w14:textId="77777777" w:rsidR="00FF2DB4" w:rsidRDefault="00C34CCB">
      <w:pPr>
        <w:pStyle w:val="a3"/>
        <w:ind w:right="122" w:firstLine="453"/>
      </w:pPr>
      <w:r>
        <w:rPr>
          <w:i/>
        </w:rPr>
        <w:t>Человек и атмосфера</w:t>
      </w:r>
      <w:r>
        <w:t>. Стихийные явления в атмосфере, их характеристика и правила обеспечения</w:t>
      </w:r>
      <w:r>
        <w:rPr>
          <w:spacing w:val="1"/>
        </w:rPr>
        <w:t xml:space="preserve"> </w:t>
      </w:r>
      <w:r>
        <w:t>личной</w:t>
      </w:r>
      <w:r>
        <w:rPr>
          <w:spacing w:val="1"/>
        </w:rPr>
        <w:t xml:space="preserve"> </w:t>
      </w:r>
      <w:r>
        <w:t>безопасности.</w:t>
      </w:r>
      <w:r>
        <w:rPr>
          <w:spacing w:val="1"/>
        </w:rPr>
        <w:t xml:space="preserve"> </w:t>
      </w:r>
      <w:r>
        <w:t>Пути</w:t>
      </w:r>
      <w:r>
        <w:rPr>
          <w:spacing w:val="1"/>
        </w:rPr>
        <w:t xml:space="preserve"> </w:t>
      </w:r>
      <w:r>
        <w:t>сохранения</w:t>
      </w:r>
      <w:r>
        <w:rPr>
          <w:spacing w:val="1"/>
        </w:rPr>
        <w:t xml:space="preserve"> </w:t>
      </w:r>
      <w:r>
        <w:t>качества</w:t>
      </w:r>
      <w:r>
        <w:rPr>
          <w:spacing w:val="1"/>
        </w:rPr>
        <w:t xml:space="preserve"> </w:t>
      </w:r>
      <w:r>
        <w:t>воздушной</w:t>
      </w:r>
      <w:r>
        <w:rPr>
          <w:spacing w:val="1"/>
        </w:rPr>
        <w:t xml:space="preserve"> </w:t>
      </w:r>
      <w:r>
        <w:t>среды.</w:t>
      </w:r>
      <w:r>
        <w:rPr>
          <w:spacing w:val="1"/>
        </w:rPr>
        <w:t xml:space="preserve"> </w:t>
      </w:r>
      <w:r>
        <w:t>Адаптация</w:t>
      </w:r>
      <w:r>
        <w:rPr>
          <w:spacing w:val="1"/>
        </w:rPr>
        <w:t xml:space="preserve"> </w:t>
      </w:r>
      <w:r>
        <w:t>человека</w:t>
      </w:r>
      <w:r>
        <w:rPr>
          <w:spacing w:val="1"/>
        </w:rPr>
        <w:t xml:space="preserve"> </w:t>
      </w:r>
      <w:r>
        <w:t>к</w:t>
      </w:r>
      <w:r>
        <w:rPr>
          <w:spacing w:val="1"/>
        </w:rPr>
        <w:t xml:space="preserve"> </w:t>
      </w:r>
      <w:r>
        <w:t>климатическим</w:t>
      </w:r>
      <w:r>
        <w:rPr>
          <w:spacing w:val="-2"/>
        </w:rPr>
        <w:t xml:space="preserve"> </w:t>
      </w:r>
      <w:r>
        <w:t>условиям</w:t>
      </w:r>
      <w:r>
        <w:rPr>
          <w:spacing w:val="-4"/>
        </w:rPr>
        <w:t xml:space="preserve"> </w:t>
      </w:r>
      <w:r>
        <w:t>местности.</w:t>
      </w:r>
      <w:r>
        <w:rPr>
          <w:spacing w:val="-3"/>
        </w:rPr>
        <w:t xml:space="preserve"> </w:t>
      </w:r>
      <w:r>
        <w:t>Особенности</w:t>
      </w:r>
      <w:r>
        <w:rPr>
          <w:spacing w:val="-2"/>
        </w:rPr>
        <w:t xml:space="preserve"> </w:t>
      </w:r>
      <w:r>
        <w:t>жизни</w:t>
      </w:r>
      <w:r>
        <w:rPr>
          <w:spacing w:val="-3"/>
        </w:rPr>
        <w:t xml:space="preserve"> </w:t>
      </w:r>
      <w:r>
        <w:t>в</w:t>
      </w:r>
      <w:r>
        <w:rPr>
          <w:spacing w:val="-3"/>
        </w:rPr>
        <w:t xml:space="preserve"> </w:t>
      </w:r>
      <w:r>
        <w:t>экстремальных</w:t>
      </w:r>
      <w:r>
        <w:rPr>
          <w:spacing w:val="-1"/>
        </w:rPr>
        <w:t xml:space="preserve"> </w:t>
      </w:r>
      <w:r>
        <w:t>климатических</w:t>
      </w:r>
      <w:r>
        <w:rPr>
          <w:spacing w:val="1"/>
        </w:rPr>
        <w:t xml:space="preserve"> </w:t>
      </w:r>
      <w:r>
        <w:t>условиях.</w:t>
      </w:r>
    </w:p>
    <w:p w14:paraId="53949A76" w14:textId="77777777" w:rsidR="00FF2DB4" w:rsidRDefault="00C34CCB">
      <w:pPr>
        <w:pStyle w:val="4"/>
        <w:spacing w:before="3" w:line="274" w:lineRule="exact"/>
        <w:jc w:val="both"/>
      </w:pPr>
      <w:r>
        <w:t>Гидросфера</w:t>
      </w:r>
      <w:r>
        <w:rPr>
          <w:spacing w:val="-1"/>
        </w:rPr>
        <w:t xml:space="preserve"> </w:t>
      </w:r>
      <w:r>
        <w:t>—</w:t>
      </w:r>
      <w:r>
        <w:rPr>
          <w:spacing w:val="-2"/>
        </w:rPr>
        <w:t xml:space="preserve"> </w:t>
      </w:r>
      <w:r>
        <w:t>водная</w:t>
      </w:r>
      <w:r>
        <w:rPr>
          <w:spacing w:val="-4"/>
        </w:rPr>
        <w:t xml:space="preserve"> </w:t>
      </w:r>
      <w:r>
        <w:t>оболочка</w:t>
      </w:r>
      <w:r>
        <w:rPr>
          <w:spacing w:val="-2"/>
        </w:rPr>
        <w:t xml:space="preserve"> </w:t>
      </w:r>
      <w:r>
        <w:t>Земли.</w:t>
      </w:r>
    </w:p>
    <w:p w14:paraId="06F67BC2" w14:textId="77777777" w:rsidR="00FF2DB4" w:rsidRDefault="00C34CCB">
      <w:pPr>
        <w:spacing w:line="274" w:lineRule="exact"/>
        <w:ind w:left="592"/>
        <w:jc w:val="both"/>
        <w:rPr>
          <w:sz w:val="24"/>
        </w:rPr>
      </w:pPr>
      <w:r>
        <w:rPr>
          <w:i/>
          <w:sz w:val="24"/>
        </w:rPr>
        <w:t>Вода</w:t>
      </w:r>
      <w:r>
        <w:rPr>
          <w:i/>
          <w:spacing w:val="-3"/>
          <w:sz w:val="24"/>
        </w:rPr>
        <w:t xml:space="preserve"> </w:t>
      </w:r>
      <w:r>
        <w:rPr>
          <w:i/>
          <w:sz w:val="24"/>
        </w:rPr>
        <w:t>на</w:t>
      </w:r>
      <w:r>
        <w:rPr>
          <w:i/>
          <w:spacing w:val="-3"/>
          <w:sz w:val="24"/>
        </w:rPr>
        <w:t xml:space="preserve"> </w:t>
      </w:r>
      <w:r>
        <w:rPr>
          <w:i/>
          <w:sz w:val="24"/>
        </w:rPr>
        <w:t>Земле</w:t>
      </w:r>
      <w:r>
        <w:rPr>
          <w:sz w:val="24"/>
        </w:rPr>
        <w:t>.</w:t>
      </w:r>
      <w:r>
        <w:rPr>
          <w:spacing w:val="-3"/>
          <w:sz w:val="24"/>
        </w:rPr>
        <w:t xml:space="preserve"> </w:t>
      </w:r>
      <w:r>
        <w:rPr>
          <w:sz w:val="24"/>
        </w:rPr>
        <w:t>Части</w:t>
      </w:r>
      <w:r>
        <w:rPr>
          <w:spacing w:val="-2"/>
          <w:sz w:val="24"/>
        </w:rPr>
        <w:t xml:space="preserve"> </w:t>
      </w:r>
      <w:r>
        <w:rPr>
          <w:sz w:val="24"/>
        </w:rPr>
        <w:t>гидросферы.</w:t>
      </w:r>
      <w:r>
        <w:rPr>
          <w:spacing w:val="-2"/>
          <w:sz w:val="24"/>
        </w:rPr>
        <w:t xml:space="preserve"> </w:t>
      </w:r>
      <w:r>
        <w:rPr>
          <w:sz w:val="24"/>
        </w:rPr>
        <w:t>Мировой</w:t>
      </w:r>
      <w:r>
        <w:rPr>
          <w:spacing w:val="-3"/>
          <w:sz w:val="24"/>
        </w:rPr>
        <w:t xml:space="preserve"> </w:t>
      </w:r>
      <w:r>
        <w:rPr>
          <w:sz w:val="24"/>
        </w:rPr>
        <w:t>круговорот</w:t>
      </w:r>
      <w:r>
        <w:rPr>
          <w:spacing w:val="-4"/>
          <w:sz w:val="24"/>
        </w:rPr>
        <w:t xml:space="preserve"> </w:t>
      </w:r>
      <w:r>
        <w:rPr>
          <w:sz w:val="24"/>
        </w:rPr>
        <w:t>воды.</w:t>
      </w:r>
    </w:p>
    <w:p w14:paraId="38F6819E" w14:textId="77777777" w:rsidR="00FF2DB4" w:rsidRDefault="00C34CCB">
      <w:pPr>
        <w:pStyle w:val="a3"/>
        <w:ind w:right="120" w:firstLine="453"/>
      </w:pPr>
      <w:r>
        <w:rPr>
          <w:i/>
        </w:rPr>
        <w:t>Океаны.</w:t>
      </w:r>
      <w:r>
        <w:rPr>
          <w:i/>
          <w:spacing w:val="1"/>
        </w:rPr>
        <w:t xml:space="preserve"> </w:t>
      </w:r>
      <w:r>
        <w:t>Части</w:t>
      </w:r>
      <w:r>
        <w:rPr>
          <w:spacing w:val="1"/>
        </w:rPr>
        <w:t xml:space="preserve"> </w:t>
      </w:r>
      <w:r>
        <w:t>Мирового</w:t>
      </w:r>
      <w:r>
        <w:rPr>
          <w:spacing w:val="1"/>
        </w:rPr>
        <w:t xml:space="preserve"> </w:t>
      </w:r>
      <w:r>
        <w:t>океана.</w:t>
      </w:r>
      <w:r>
        <w:rPr>
          <w:spacing w:val="1"/>
        </w:rPr>
        <w:t xml:space="preserve"> </w:t>
      </w:r>
      <w:r>
        <w:t>Методы</w:t>
      </w:r>
      <w:r>
        <w:rPr>
          <w:spacing w:val="1"/>
        </w:rPr>
        <w:t xml:space="preserve"> </w:t>
      </w:r>
      <w:r>
        <w:t>изучения</w:t>
      </w:r>
      <w:r>
        <w:rPr>
          <w:spacing w:val="1"/>
        </w:rPr>
        <w:t xml:space="preserve"> </w:t>
      </w:r>
      <w:r>
        <w:t>морских</w:t>
      </w:r>
      <w:r>
        <w:rPr>
          <w:spacing w:val="1"/>
        </w:rPr>
        <w:t xml:space="preserve"> </w:t>
      </w:r>
      <w:r>
        <w:t>глубин.</w:t>
      </w:r>
      <w:r>
        <w:rPr>
          <w:spacing w:val="1"/>
        </w:rPr>
        <w:t xml:space="preserve"> </w:t>
      </w:r>
      <w:r>
        <w:t>Свойства</w:t>
      </w:r>
      <w:r>
        <w:rPr>
          <w:spacing w:val="1"/>
        </w:rPr>
        <w:t xml:space="preserve"> </w:t>
      </w:r>
      <w:r>
        <w:t>вод</w:t>
      </w:r>
      <w:r>
        <w:rPr>
          <w:spacing w:val="1"/>
        </w:rPr>
        <w:t xml:space="preserve"> </w:t>
      </w:r>
      <w:r>
        <w:t>Мирового</w:t>
      </w:r>
      <w:r>
        <w:rPr>
          <w:spacing w:val="1"/>
        </w:rPr>
        <w:t xml:space="preserve"> </w:t>
      </w:r>
      <w:r>
        <w:t>океана. Движение воды в Океане. Использование карт для определения географического положения</w:t>
      </w:r>
      <w:r>
        <w:rPr>
          <w:spacing w:val="1"/>
        </w:rPr>
        <w:t xml:space="preserve"> </w:t>
      </w:r>
      <w:r>
        <w:t>морей</w:t>
      </w:r>
      <w:r>
        <w:rPr>
          <w:spacing w:val="1"/>
        </w:rPr>
        <w:t xml:space="preserve"> </w:t>
      </w:r>
      <w:r>
        <w:t>и</w:t>
      </w:r>
      <w:r>
        <w:rPr>
          <w:spacing w:val="1"/>
        </w:rPr>
        <w:t xml:space="preserve"> </w:t>
      </w:r>
      <w:r>
        <w:t>океанов,</w:t>
      </w:r>
      <w:r>
        <w:rPr>
          <w:spacing w:val="1"/>
        </w:rPr>
        <w:t xml:space="preserve"> </w:t>
      </w:r>
      <w:r>
        <w:t>глубин,</w:t>
      </w:r>
      <w:r>
        <w:rPr>
          <w:spacing w:val="1"/>
        </w:rPr>
        <w:t xml:space="preserve"> </w:t>
      </w:r>
      <w:r>
        <w:t>направлений</w:t>
      </w:r>
      <w:r>
        <w:rPr>
          <w:spacing w:val="1"/>
        </w:rPr>
        <w:t xml:space="preserve"> </w:t>
      </w:r>
      <w:r>
        <w:t>морских</w:t>
      </w:r>
      <w:r>
        <w:rPr>
          <w:spacing w:val="1"/>
        </w:rPr>
        <w:t xml:space="preserve"> </w:t>
      </w:r>
      <w:r>
        <w:t>течений,</w:t>
      </w:r>
      <w:r>
        <w:rPr>
          <w:spacing w:val="1"/>
        </w:rPr>
        <w:t xml:space="preserve"> </w:t>
      </w:r>
      <w:r>
        <w:t>свойств</w:t>
      </w:r>
      <w:r>
        <w:rPr>
          <w:spacing w:val="1"/>
        </w:rPr>
        <w:t xml:space="preserve"> </w:t>
      </w:r>
      <w:r>
        <w:t>воды.</w:t>
      </w:r>
      <w:r>
        <w:rPr>
          <w:spacing w:val="1"/>
        </w:rPr>
        <w:t xml:space="preserve"> </w:t>
      </w:r>
      <w:r>
        <w:t>Роль</w:t>
      </w:r>
      <w:r>
        <w:rPr>
          <w:spacing w:val="1"/>
        </w:rPr>
        <w:t xml:space="preserve"> </w:t>
      </w:r>
      <w:r>
        <w:t>Мирового</w:t>
      </w:r>
      <w:r>
        <w:rPr>
          <w:spacing w:val="1"/>
        </w:rPr>
        <w:t xml:space="preserve"> </w:t>
      </w:r>
      <w:r>
        <w:t>океана</w:t>
      </w:r>
      <w:r>
        <w:rPr>
          <w:spacing w:val="1"/>
        </w:rPr>
        <w:t xml:space="preserve"> </w:t>
      </w:r>
      <w:r>
        <w:t>в</w:t>
      </w:r>
      <w:r>
        <w:rPr>
          <w:spacing w:val="1"/>
        </w:rPr>
        <w:t xml:space="preserve"> </w:t>
      </w:r>
      <w:r>
        <w:t>формировании</w:t>
      </w:r>
      <w:r>
        <w:rPr>
          <w:spacing w:val="1"/>
        </w:rPr>
        <w:t xml:space="preserve"> </w:t>
      </w:r>
      <w:r>
        <w:t>климатов</w:t>
      </w:r>
      <w:r>
        <w:rPr>
          <w:spacing w:val="1"/>
        </w:rPr>
        <w:t xml:space="preserve"> </w:t>
      </w:r>
      <w:r>
        <w:t>Земли.</w:t>
      </w:r>
      <w:r>
        <w:rPr>
          <w:spacing w:val="1"/>
        </w:rPr>
        <w:t xml:space="preserve"> </w:t>
      </w:r>
      <w:r>
        <w:t>Минеральные</w:t>
      </w:r>
      <w:r>
        <w:rPr>
          <w:spacing w:val="1"/>
        </w:rPr>
        <w:t xml:space="preserve"> </w:t>
      </w:r>
      <w:r>
        <w:t>и</w:t>
      </w:r>
      <w:r>
        <w:rPr>
          <w:spacing w:val="1"/>
        </w:rPr>
        <w:t xml:space="preserve"> </w:t>
      </w:r>
      <w:r>
        <w:t>органические</w:t>
      </w:r>
      <w:r>
        <w:rPr>
          <w:spacing w:val="1"/>
        </w:rPr>
        <w:t xml:space="preserve"> </w:t>
      </w:r>
      <w:r>
        <w:t>ресурсы</w:t>
      </w:r>
      <w:r>
        <w:rPr>
          <w:spacing w:val="1"/>
        </w:rPr>
        <w:t xml:space="preserve"> </w:t>
      </w:r>
      <w:r>
        <w:t>Океана,</w:t>
      </w:r>
      <w:r>
        <w:rPr>
          <w:spacing w:val="1"/>
        </w:rPr>
        <w:t xml:space="preserve"> </w:t>
      </w:r>
      <w:r>
        <w:t>их</w:t>
      </w:r>
      <w:r>
        <w:rPr>
          <w:spacing w:val="1"/>
        </w:rPr>
        <w:t xml:space="preserve"> </w:t>
      </w:r>
      <w:r>
        <w:t>значение</w:t>
      </w:r>
      <w:r>
        <w:rPr>
          <w:spacing w:val="1"/>
        </w:rPr>
        <w:t xml:space="preserve"> </w:t>
      </w:r>
      <w:r>
        <w:t>и</w:t>
      </w:r>
      <w:r>
        <w:rPr>
          <w:spacing w:val="1"/>
        </w:rPr>
        <w:t xml:space="preserve"> </w:t>
      </w:r>
      <w:r>
        <w:t>хозяйственное использование. Морской транспорт, порты, каналы. Источники загрязнения вод Океана,</w:t>
      </w:r>
      <w:r>
        <w:rPr>
          <w:spacing w:val="1"/>
        </w:rPr>
        <w:t xml:space="preserve"> </w:t>
      </w:r>
      <w:r>
        <w:t>меры</w:t>
      </w:r>
      <w:r>
        <w:rPr>
          <w:spacing w:val="-1"/>
        </w:rPr>
        <w:t xml:space="preserve"> </w:t>
      </w:r>
      <w:r>
        <w:t>по сохранению</w:t>
      </w:r>
      <w:r>
        <w:rPr>
          <w:spacing w:val="-2"/>
        </w:rPr>
        <w:t xml:space="preserve"> </w:t>
      </w:r>
      <w:r>
        <w:t>качества</w:t>
      </w:r>
      <w:r>
        <w:rPr>
          <w:spacing w:val="1"/>
        </w:rPr>
        <w:t xml:space="preserve"> </w:t>
      </w:r>
      <w:r>
        <w:t>вод</w:t>
      </w:r>
      <w:r>
        <w:rPr>
          <w:spacing w:val="-1"/>
        </w:rPr>
        <w:t xml:space="preserve"> </w:t>
      </w:r>
      <w:r>
        <w:t>и органического</w:t>
      </w:r>
      <w:r>
        <w:rPr>
          <w:spacing w:val="-1"/>
        </w:rPr>
        <w:t xml:space="preserve"> </w:t>
      </w:r>
      <w:r>
        <w:t>мира.</w:t>
      </w:r>
    </w:p>
    <w:p w14:paraId="63D75074" w14:textId="77777777" w:rsidR="00FF2DB4" w:rsidRDefault="00C34CCB">
      <w:pPr>
        <w:pStyle w:val="a3"/>
        <w:spacing w:before="1"/>
        <w:ind w:right="120" w:firstLine="453"/>
      </w:pPr>
      <w:r>
        <w:rPr>
          <w:i/>
        </w:rPr>
        <w:t>Воды суши</w:t>
      </w:r>
      <w:r>
        <w:t>. Реки Земли — их общие черты и различия. Речная система. Питание и режим рек.</w:t>
      </w:r>
      <w:r>
        <w:rPr>
          <w:spacing w:val="1"/>
        </w:rPr>
        <w:t xml:space="preserve"> </w:t>
      </w:r>
      <w:r>
        <w:t>Озёра,</w:t>
      </w:r>
      <w:r>
        <w:rPr>
          <w:spacing w:val="1"/>
        </w:rPr>
        <w:t xml:space="preserve"> </w:t>
      </w:r>
      <w:r>
        <w:t>водохранилища,</w:t>
      </w:r>
      <w:r>
        <w:rPr>
          <w:spacing w:val="1"/>
        </w:rPr>
        <w:t xml:space="preserve"> </w:t>
      </w:r>
      <w:r>
        <w:t>болота.</w:t>
      </w:r>
      <w:r>
        <w:rPr>
          <w:spacing w:val="1"/>
        </w:rPr>
        <w:t xml:space="preserve"> </w:t>
      </w:r>
      <w:r>
        <w:t>Использование</w:t>
      </w:r>
      <w:r>
        <w:rPr>
          <w:spacing w:val="1"/>
        </w:rPr>
        <w:t xml:space="preserve"> </w:t>
      </w:r>
      <w:r>
        <w:t>карт</w:t>
      </w:r>
      <w:r>
        <w:rPr>
          <w:spacing w:val="1"/>
        </w:rPr>
        <w:t xml:space="preserve"> </w:t>
      </w:r>
      <w:r>
        <w:t>для</w:t>
      </w:r>
      <w:r>
        <w:rPr>
          <w:spacing w:val="1"/>
        </w:rPr>
        <w:t xml:space="preserve"> </w:t>
      </w:r>
      <w:r>
        <w:t>определения</w:t>
      </w:r>
      <w:r>
        <w:rPr>
          <w:spacing w:val="1"/>
        </w:rPr>
        <w:t xml:space="preserve"> </w:t>
      </w:r>
      <w:r>
        <w:t>географического</w:t>
      </w:r>
      <w:r>
        <w:rPr>
          <w:spacing w:val="1"/>
        </w:rPr>
        <w:t xml:space="preserve"> </w:t>
      </w:r>
      <w:r>
        <w:t>положения</w:t>
      </w:r>
      <w:r>
        <w:rPr>
          <w:spacing w:val="1"/>
        </w:rPr>
        <w:t xml:space="preserve"> </w:t>
      </w:r>
      <w:r>
        <w:t>водных</w:t>
      </w:r>
      <w:r>
        <w:rPr>
          <w:spacing w:val="1"/>
        </w:rPr>
        <w:t xml:space="preserve"> </w:t>
      </w:r>
      <w:r>
        <w:t>объектов,</w:t>
      </w:r>
      <w:r>
        <w:rPr>
          <w:spacing w:val="1"/>
        </w:rPr>
        <w:t xml:space="preserve"> </w:t>
      </w:r>
      <w:r>
        <w:t>частей</w:t>
      </w:r>
      <w:r>
        <w:rPr>
          <w:spacing w:val="1"/>
        </w:rPr>
        <w:t xml:space="preserve"> </w:t>
      </w:r>
      <w:r>
        <w:t>речных</w:t>
      </w:r>
      <w:r>
        <w:rPr>
          <w:spacing w:val="1"/>
        </w:rPr>
        <w:t xml:space="preserve"> </w:t>
      </w:r>
      <w:r>
        <w:t>систем,</w:t>
      </w:r>
      <w:r>
        <w:rPr>
          <w:spacing w:val="1"/>
        </w:rPr>
        <w:t xml:space="preserve"> </w:t>
      </w:r>
      <w:r>
        <w:t>границ</w:t>
      </w:r>
      <w:r>
        <w:rPr>
          <w:spacing w:val="1"/>
        </w:rPr>
        <w:t xml:space="preserve"> </w:t>
      </w:r>
      <w:r>
        <w:t>и</w:t>
      </w:r>
      <w:r>
        <w:rPr>
          <w:spacing w:val="1"/>
        </w:rPr>
        <w:t xml:space="preserve"> </w:t>
      </w:r>
      <w:r>
        <w:t>площади</w:t>
      </w:r>
      <w:r>
        <w:rPr>
          <w:spacing w:val="1"/>
        </w:rPr>
        <w:t xml:space="preserve"> </w:t>
      </w:r>
      <w:r>
        <w:t>водосборных</w:t>
      </w:r>
      <w:r>
        <w:rPr>
          <w:spacing w:val="1"/>
        </w:rPr>
        <w:t xml:space="preserve"> </w:t>
      </w:r>
      <w:r>
        <w:t>бассейнов,</w:t>
      </w:r>
      <w:r>
        <w:rPr>
          <w:spacing w:val="1"/>
        </w:rPr>
        <w:t xml:space="preserve"> </w:t>
      </w:r>
      <w:r>
        <w:t>направления</w:t>
      </w:r>
      <w:r>
        <w:rPr>
          <w:spacing w:val="1"/>
        </w:rPr>
        <w:t xml:space="preserve"> </w:t>
      </w:r>
      <w:r>
        <w:t>течения</w:t>
      </w:r>
      <w:r>
        <w:rPr>
          <w:spacing w:val="-1"/>
        </w:rPr>
        <w:t xml:space="preserve"> </w:t>
      </w:r>
      <w:r>
        <w:t>рек.</w:t>
      </w:r>
      <w:r>
        <w:rPr>
          <w:spacing w:val="-1"/>
        </w:rPr>
        <w:t xml:space="preserve"> </w:t>
      </w:r>
      <w:r>
        <w:t>Значение</w:t>
      </w:r>
      <w:r>
        <w:rPr>
          <w:spacing w:val="-2"/>
        </w:rPr>
        <w:t xml:space="preserve"> </w:t>
      </w:r>
      <w:r>
        <w:t>поверхностных</w:t>
      </w:r>
      <w:r>
        <w:rPr>
          <w:spacing w:val="1"/>
        </w:rPr>
        <w:t xml:space="preserve"> </w:t>
      </w:r>
      <w:r>
        <w:t>вод</w:t>
      </w:r>
      <w:r>
        <w:rPr>
          <w:spacing w:val="2"/>
        </w:rPr>
        <w:t xml:space="preserve"> </w:t>
      </w:r>
      <w:r>
        <w:t>для</w:t>
      </w:r>
      <w:r>
        <w:rPr>
          <w:spacing w:val="-3"/>
        </w:rPr>
        <w:t xml:space="preserve"> </w:t>
      </w:r>
      <w:r>
        <w:t>человека,</w:t>
      </w:r>
      <w:r>
        <w:rPr>
          <w:spacing w:val="-1"/>
        </w:rPr>
        <w:t xml:space="preserve"> </w:t>
      </w:r>
      <w:r>
        <w:t>их</w:t>
      </w:r>
      <w:r>
        <w:rPr>
          <w:spacing w:val="1"/>
        </w:rPr>
        <w:t xml:space="preserve"> </w:t>
      </w:r>
      <w:r>
        <w:t>рациональное</w:t>
      </w:r>
      <w:r>
        <w:rPr>
          <w:spacing w:val="-2"/>
        </w:rPr>
        <w:t xml:space="preserve"> </w:t>
      </w:r>
      <w:r>
        <w:t>использование.</w:t>
      </w:r>
    </w:p>
    <w:p w14:paraId="56366BF9" w14:textId="77777777" w:rsidR="00FF2DB4" w:rsidRDefault="00C34CCB">
      <w:pPr>
        <w:pStyle w:val="a3"/>
        <w:ind w:right="125" w:firstLine="453"/>
      </w:pPr>
      <w:r>
        <w:t>Происхождение и виды подземных вод, возможности их использования человеком. Зависимость</w:t>
      </w:r>
      <w:r>
        <w:rPr>
          <w:spacing w:val="1"/>
        </w:rPr>
        <w:t xml:space="preserve"> </w:t>
      </w:r>
      <w:r>
        <w:t>уровня грунтовых вод от климата, характера поверхности, особенностей горных пород. Минеральные</w:t>
      </w:r>
      <w:r>
        <w:rPr>
          <w:spacing w:val="1"/>
        </w:rPr>
        <w:t xml:space="preserve"> </w:t>
      </w:r>
      <w:r>
        <w:t>воды.</w:t>
      </w:r>
    </w:p>
    <w:p w14:paraId="00D916A3" w14:textId="77777777" w:rsidR="00FF2DB4" w:rsidRDefault="00C34CCB">
      <w:pPr>
        <w:pStyle w:val="a3"/>
        <w:spacing w:before="1"/>
        <w:ind w:right="121" w:firstLine="453"/>
      </w:pPr>
      <w:r>
        <w:t>Ледники</w:t>
      </w:r>
      <w:r>
        <w:rPr>
          <w:spacing w:val="1"/>
        </w:rPr>
        <w:t xml:space="preserve"> </w:t>
      </w:r>
      <w:r>
        <w:t>—</w:t>
      </w:r>
      <w:r>
        <w:rPr>
          <w:spacing w:val="1"/>
        </w:rPr>
        <w:t xml:space="preserve"> </w:t>
      </w:r>
      <w:r>
        <w:t>главные</w:t>
      </w:r>
      <w:r>
        <w:rPr>
          <w:spacing w:val="1"/>
        </w:rPr>
        <w:t xml:space="preserve"> </w:t>
      </w:r>
      <w:r>
        <w:t>аккумуляторы</w:t>
      </w:r>
      <w:r>
        <w:rPr>
          <w:spacing w:val="1"/>
        </w:rPr>
        <w:t xml:space="preserve"> </w:t>
      </w:r>
      <w:r>
        <w:t>пресной</w:t>
      </w:r>
      <w:r>
        <w:rPr>
          <w:spacing w:val="1"/>
        </w:rPr>
        <w:t xml:space="preserve"> </w:t>
      </w:r>
      <w:r>
        <w:t>воды</w:t>
      </w:r>
      <w:r>
        <w:rPr>
          <w:spacing w:val="1"/>
        </w:rPr>
        <w:t xml:space="preserve"> </w:t>
      </w:r>
      <w:r>
        <w:t>на</w:t>
      </w:r>
      <w:r>
        <w:rPr>
          <w:spacing w:val="1"/>
        </w:rPr>
        <w:t xml:space="preserve"> </w:t>
      </w:r>
      <w:r>
        <w:t>Земле.</w:t>
      </w:r>
      <w:r>
        <w:rPr>
          <w:spacing w:val="1"/>
        </w:rPr>
        <w:t xml:space="preserve"> </w:t>
      </w:r>
      <w:r>
        <w:t>Покровные</w:t>
      </w:r>
      <w:r>
        <w:rPr>
          <w:spacing w:val="1"/>
        </w:rPr>
        <w:t xml:space="preserve"> </w:t>
      </w:r>
      <w:r>
        <w:t>и</w:t>
      </w:r>
      <w:r>
        <w:rPr>
          <w:spacing w:val="1"/>
        </w:rPr>
        <w:t xml:space="preserve"> </w:t>
      </w:r>
      <w:r>
        <w:t>горные</w:t>
      </w:r>
      <w:r>
        <w:rPr>
          <w:spacing w:val="1"/>
        </w:rPr>
        <w:t xml:space="preserve"> </w:t>
      </w:r>
      <w:r>
        <w:t>ледники,</w:t>
      </w:r>
      <w:r>
        <w:rPr>
          <w:spacing w:val="1"/>
        </w:rPr>
        <w:t xml:space="preserve"> </w:t>
      </w:r>
      <w:r>
        <w:t>многолетняя</w:t>
      </w:r>
      <w:r>
        <w:rPr>
          <w:spacing w:val="-3"/>
        </w:rPr>
        <w:t xml:space="preserve"> </w:t>
      </w:r>
      <w:r>
        <w:t>мерзлота:</w:t>
      </w:r>
      <w:r>
        <w:rPr>
          <w:spacing w:val="-4"/>
        </w:rPr>
        <w:t xml:space="preserve"> </w:t>
      </w:r>
      <w:r>
        <w:t>географическое</w:t>
      </w:r>
      <w:r>
        <w:rPr>
          <w:spacing w:val="-3"/>
        </w:rPr>
        <w:t xml:space="preserve"> </w:t>
      </w:r>
      <w:r>
        <w:t>распространение,</w:t>
      </w:r>
      <w:r>
        <w:rPr>
          <w:spacing w:val="-2"/>
        </w:rPr>
        <w:t xml:space="preserve"> </w:t>
      </w:r>
      <w:r>
        <w:t>воздействие</w:t>
      </w:r>
      <w:r>
        <w:rPr>
          <w:spacing w:val="-3"/>
        </w:rPr>
        <w:t xml:space="preserve"> </w:t>
      </w:r>
      <w:r>
        <w:t>на</w:t>
      </w:r>
      <w:r>
        <w:rPr>
          <w:spacing w:val="-4"/>
        </w:rPr>
        <w:t xml:space="preserve"> </w:t>
      </w:r>
      <w:r>
        <w:t>хозяйственную</w:t>
      </w:r>
      <w:r>
        <w:rPr>
          <w:spacing w:val="-2"/>
        </w:rPr>
        <w:t xml:space="preserve"> </w:t>
      </w:r>
      <w:r>
        <w:t>деятельность.</w:t>
      </w:r>
    </w:p>
    <w:p w14:paraId="23462343" w14:textId="77777777" w:rsidR="00FF2DB4" w:rsidRDefault="00C34CCB">
      <w:pPr>
        <w:pStyle w:val="a3"/>
        <w:ind w:right="125" w:firstLine="453"/>
      </w:pPr>
      <w:r>
        <w:rPr>
          <w:i/>
        </w:rPr>
        <w:t xml:space="preserve">Человек и гидросфера. </w:t>
      </w:r>
      <w:r>
        <w:t>Источники пресной воды на Земле. Проблемы, связанные с ограниченными</w:t>
      </w:r>
      <w:r>
        <w:rPr>
          <w:spacing w:val="1"/>
        </w:rPr>
        <w:t xml:space="preserve"> </w:t>
      </w:r>
      <w:r>
        <w:t>запасами</w:t>
      </w:r>
      <w:r>
        <w:rPr>
          <w:spacing w:val="35"/>
        </w:rPr>
        <w:t xml:space="preserve"> </w:t>
      </w:r>
      <w:r>
        <w:t>пресной</w:t>
      </w:r>
      <w:r>
        <w:rPr>
          <w:spacing w:val="35"/>
        </w:rPr>
        <w:t xml:space="preserve"> </w:t>
      </w:r>
      <w:r>
        <w:t>воды</w:t>
      </w:r>
      <w:r>
        <w:rPr>
          <w:spacing w:val="33"/>
        </w:rPr>
        <w:t xml:space="preserve"> </w:t>
      </w:r>
      <w:r>
        <w:t>на</w:t>
      </w:r>
      <w:r>
        <w:rPr>
          <w:spacing w:val="33"/>
        </w:rPr>
        <w:t xml:space="preserve"> </w:t>
      </w:r>
      <w:r>
        <w:t>Земле</w:t>
      </w:r>
      <w:r>
        <w:rPr>
          <w:spacing w:val="34"/>
        </w:rPr>
        <w:t xml:space="preserve"> </w:t>
      </w:r>
      <w:r>
        <w:t>и</w:t>
      </w:r>
      <w:r>
        <w:rPr>
          <w:spacing w:val="35"/>
        </w:rPr>
        <w:t xml:space="preserve"> </w:t>
      </w:r>
      <w:r>
        <w:t>пути</w:t>
      </w:r>
      <w:r>
        <w:rPr>
          <w:spacing w:val="38"/>
        </w:rPr>
        <w:t xml:space="preserve"> </w:t>
      </w:r>
      <w:r>
        <w:t>их</w:t>
      </w:r>
      <w:r>
        <w:rPr>
          <w:spacing w:val="36"/>
        </w:rPr>
        <w:t xml:space="preserve"> </w:t>
      </w:r>
      <w:r>
        <w:t>решения.</w:t>
      </w:r>
      <w:r>
        <w:rPr>
          <w:spacing w:val="34"/>
        </w:rPr>
        <w:t xml:space="preserve"> </w:t>
      </w:r>
      <w:r>
        <w:t>Неблагоприятные</w:t>
      </w:r>
      <w:r>
        <w:rPr>
          <w:spacing w:val="33"/>
        </w:rPr>
        <w:t xml:space="preserve"> </w:t>
      </w:r>
      <w:r>
        <w:t>и</w:t>
      </w:r>
      <w:r>
        <w:rPr>
          <w:spacing w:val="35"/>
        </w:rPr>
        <w:t xml:space="preserve"> </w:t>
      </w:r>
      <w:r>
        <w:t>опасные</w:t>
      </w:r>
      <w:r>
        <w:rPr>
          <w:spacing w:val="33"/>
        </w:rPr>
        <w:t xml:space="preserve"> </w:t>
      </w:r>
      <w:r>
        <w:t>явления</w:t>
      </w:r>
      <w:r>
        <w:rPr>
          <w:spacing w:val="34"/>
        </w:rPr>
        <w:t xml:space="preserve"> </w:t>
      </w:r>
      <w:r>
        <w:t>в</w:t>
      </w:r>
    </w:p>
    <w:p w14:paraId="54C39615" w14:textId="77777777" w:rsidR="00FF2DB4" w:rsidRDefault="00FF2DB4">
      <w:pPr>
        <w:sectPr w:rsidR="00FF2DB4">
          <w:pgSz w:w="11920" w:h="16850"/>
          <w:pgMar w:top="780" w:right="640" w:bottom="1580" w:left="300" w:header="0" w:footer="1365" w:gutter="0"/>
          <w:cols w:space="720"/>
        </w:sectPr>
      </w:pPr>
    </w:p>
    <w:p w14:paraId="6E6199AD" w14:textId="77777777" w:rsidR="00FF2DB4" w:rsidRDefault="00C34CCB">
      <w:pPr>
        <w:pStyle w:val="a3"/>
        <w:spacing w:before="70"/>
        <w:ind w:right="126"/>
      </w:pPr>
      <w:r>
        <w:t>гидросфере. Меры предупреждения опасных явлений и борьбы с ними, правила обеспечения личной</w:t>
      </w:r>
      <w:r>
        <w:rPr>
          <w:spacing w:val="1"/>
        </w:rPr>
        <w:t xml:space="preserve"> </w:t>
      </w:r>
      <w:r>
        <w:t>безопасности.</w:t>
      </w:r>
    </w:p>
    <w:p w14:paraId="3151758A" w14:textId="77777777" w:rsidR="00FF2DB4" w:rsidRDefault="00C34CCB">
      <w:pPr>
        <w:pStyle w:val="a3"/>
        <w:ind w:right="115" w:firstLine="453"/>
      </w:pPr>
      <w:r>
        <w:rPr>
          <w:b/>
          <w:i/>
        </w:rPr>
        <w:t>Биосфера</w:t>
      </w:r>
      <w:r>
        <w:rPr>
          <w:b/>
          <w:i/>
          <w:spacing w:val="1"/>
        </w:rPr>
        <w:t xml:space="preserve"> </w:t>
      </w:r>
      <w:r>
        <w:rPr>
          <w:b/>
          <w:i/>
        </w:rPr>
        <w:t>Земли.</w:t>
      </w:r>
      <w:r>
        <w:rPr>
          <w:b/>
          <w:i/>
          <w:spacing w:val="1"/>
        </w:rPr>
        <w:t xml:space="preserve"> </w:t>
      </w:r>
      <w:r>
        <w:t>Разнообразие</w:t>
      </w:r>
      <w:r>
        <w:rPr>
          <w:spacing w:val="1"/>
        </w:rPr>
        <w:t xml:space="preserve"> </w:t>
      </w:r>
      <w:r>
        <w:t>растительного</w:t>
      </w:r>
      <w:r>
        <w:rPr>
          <w:spacing w:val="1"/>
        </w:rPr>
        <w:t xml:space="preserve"> </w:t>
      </w:r>
      <w:r>
        <w:t>и</w:t>
      </w:r>
      <w:r>
        <w:rPr>
          <w:spacing w:val="1"/>
        </w:rPr>
        <w:t xml:space="preserve"> </w:t>
      </w:r>
      <w:r>
        <w:t>животного</w:t>
      </w:r>
      <w:r>
        <w:rPr>
          <w:spacing w:val="1"/>
        </w:rPr>
        <w:t xml:space="preserve"> </w:t>
      </w:r>
      <w:r>
        <w:t>мира</w:t>
      </w:r>
      <w:r>
        <w:rPr>
          <w:spacing w:val="1"/>
        </w:rPr>
        <w:t xml:space="preserve"> </w:t>
      </w:r>
      <w:r>
        <w:t>Земли.</w:t>
      </w:r>
      <w:r>
        <w:rPr>
          <w:spacing w:val="1"/>
        </w:rPr>
        <w:t xml:space="preserve"> </w:t>
      </w:r>
      <w:r>
        <w:t>Особенности</w:t>
      </w:r>
      <w:r>
        <w:rPr>
          <w:spacing w:val="1"/>
        </w:rPr>
        <w:t xml:space="preserve"> </w:t>
      </w:r>
      <w:r>
        <w:t>распространения</w:t>
      </w:r>
      <w:r>
        <w:rPr>
          <w:spacing w:val="1"/>
        </w:rPr>
        <w:t xml:space="preserve"> </w:t>
      </w:r>
      <w:r>
        <w:t>живых</w:t>
      </w:r>
      <w:r>
        <w:rPr>
          <w:spacing w:val="1"/>
        </w:rPr>
        <w:t xml:space="preserve"> </w:t>
      </w:r>
      <w:r>
        <w:t>организмов</w:t>
      </w:r>
      <w:r>
        <w:rPr>
          <w:spacing w:val="1"/>
        </w:rPr>
        <w:t xml:space="preserve"> </w:t>
      </w:r>
      <w:r>
        <w:t>на</w:t>
      </w:r>
      <w:r>
        <w:rPr>
          <w:spacing w:val="1"/>
        </w:rPr>
        <w:t xml:space="preserve"> </w:t>
      </w:r>
      <w:r>
        <w:t>суше</w:t>
      </w:r>
      <w:r>
        <w:rPr>
          <w:spacing w:val="1"/>
        </w:rPr>
        <w:t xml:space="preserve"> </w:t>
      </w:r>
      <w:r>
        <w:t>и</w:t>
      </w:r>
      <w:r>
        <w:rPr>
          <w:spacing w:val="1"/>
        </w:rPr>
        <w:t xml:space="preserve"> </w:t>
      </w:r>
      <w:r>
        <w:t>в</w:t>
      </w:r>
      <w:r>
        <w:rPr>
          <w:spacing w:val="1"/>
        </w:rPr>
        <w:t xml:space="preserve"> </w:t>
      </w:r>
      <w:r>
        <w:t>Мировом</w:t>
      </w:r>
      <w:r>
        <w:rPr>
          <w:spacing w:val="1"/>
        </w:rPr>
        <w:t xml:space="preserve"> </w:t>
      </w:r>
      <w:r>
        <w:t>океане.</w:t>
      </w:r>
      <w:r>
        <w:rPr>
          <w:spacing w:val="1"/>
        </w:rPr>
        <w:t xml:space="preserve"> </w:t>
      </w:r>
      <w:r>
        <w:t>Границы</w:t>
      </w:r>
      <w:r>
        <w:rPr>
          <w:spacing w:val="1"/>
        </w:rPr>
        <w:t xml:space="preserve"> </w:t>
      </w:r>
      <w:r>
        <w:t>биосферы</w:t>
      </w:r>
      <w:r>
        <w:rPr>
          <w:spacing w:val="61"/>
        </w:rPr>
        <w:t xml:space="preserve"> </w:t>
      </w:r>
      <w:r>
        <w:t>и</w:t>
      </w:r>
      <w:r>
        <w:rPr>
          <w:spacing w:val="1"/>
        </w:rPr>
        <w:t xml:space="preserve"> </w:t>
      </w:r>
      <w:r>
        <w:t>взаимодействие</w:t>
      </w:r>
      <w:r>
        <w:rPr>
          <w:spacing w:val="1"/>
        </w:rPr>
        <w:t xml:space="preserve"> </w:t>
      </w:r>
      <w:r>
        <w:t>компонентов</w:t>
      </w:r>
      <w:r>
        <w:rPr>
          <w:spacing w:val="1"/>
        </w:rPr>
        <w:t xml:space="preserve"> </w:t>
      </w:r>
      <w:r>
        <w:t>природы.</w:t>
      </w:r>
      <w:r>
        <w:rPr>
          <w:spacing w:val="1"/>
        </w:rPr>
        <w:t xml:space="preserve"> </w:t>
      </w:r>
      <w:r>
        <w:t>Приспособление</w:t>
      </w:r>
      <w:r>
        <w:rPr>
          <w:spacing w:val="1"/>
        </w:rPr>
        <w:t xml:space="preserve"> </w:t>
      </w:r>
      <w:r>
        <w:t>живых</w:t>
      </w:r>
      <w:r>
        <w:rPr>
          <w:spacing w:val="1"/>
        </w:rPr>
        <w:t xml:space="preserve"> </w:t>
      </w:r>
      <w:r>
        <w:t>организмов</w:t>
      </w:r>
      <w:r>
        <w:rPr>
          <w:spacing w:val="1"/>
        </w:rPr>
        <w:t xml:space="preserve"> </w:t>
      </w:r>
      <w:r>
        <w:t>к</w:t>
      </w:r>
      <w:r>
        <w:rPr>
          <w:spacing w:val="1"/>
        </w:rPr>
        <w:t xml:space="preserve"> </w:t>
      </w:r>
      <w:r>
        <w:t>среде</w:t>
      </w:r>
      <w:r>
        <w:rPr>
          <w:spacing w:val="1"/>
        </w:rPr>
        <w:t xml:space="preserve"> </w:t>
      </w:r>
      <w:r>
        <w:t>обитания.</w:t>
      </w:r>
      <w:r>
        <w:rPr>
          <w:spacing w:val="1"/>
        </w:rPr>
        <w:t xml:space="preserve"> </w:t>
      </w:r>
      <w:r>
        <w:t>Биологический</w:t>
      </w:r>
      <w:r>
        <w:rPr>
          <w:spacing w:val="1"/>
        </w:rPr>
        <w:t xml:space="preserve"> </w:t>
      </w:r>
      <w:r>
        <w:t>круговорот.</w:t>
      </w:r>
      <w:r>
        <w:rPr>
          <w:spacing w:val="1"/>
        </w:rPr>
        <w:t xml:space="preserve"> </w:t>
      </w:r>
      <w:r>
        <w:t>Роль</w:t>
      </w:r>
      <w:r>
        <w:rPr>
          <w:spacing w:val="1"/>
        </w:rPr>
        <w:t xml:space="preserve"> </w:t>
      </w:r>
      <w:r>
        <w:t>биосферы.</w:t>
      </w:r>
      <w:r>
        <w:rPr>
          <w:spacing w:val="1"/>
        </w:rPr>
        <w:t xml:space="preserve"> </w:t>
      </w:r>
      <w:r>
        <w:t>Широтная</w:t>
      </w:r>
      <w:r>
        <w:rPr>
          <w:spacing w:val="1"/>
        </w:rPr>
        <w:t xml:space="preserve"> </w:t>
      </w:r>
      <w:r>
        <w:t>зональность</w:t>
      </w:r>
      <w:r>
        <w:rPr>
          <w:spacing w:val="1"/>
        </w:rPr>
        <w:t xml:space="preserve"> </w:t>
      </w:r>
      <w:r>
        <w:t>и</w:t>
      </w:r>
      <w:r>
        <w:rPr>
          <w:spacing w:val="1"/>
        </w:rPr>
        <w:t xml:space="preserve"> </w:t>
      </w:r>
      <w:r>
        <w:t>высотная</w:t>
      </w:r>
      <w:r>
        <w:rPr>
          <w:spacing w:val="1"/>
        </w:rPr>
        <w:t xml:space="preserve"> </w:t>
      </w:r>
      <w:r>
        <w:t>поясность</w:t>
      </w:r>
      <w:r>
        <w:rPr>
          <w:spacing w:val="1"/>
        </w:rPr>
        <w:t xml:space="preserve"> </w:t>
      </w:r>
      <w:r>
        <w:t>в</w:t>
      </w:r>
      <w:r>
        <w:rPr>
          <w:spacing w:val="1"/>
        </w:rPr>
        <w:t xml:space="preserve"> </w:t>
      </w:r>
      <w:r>
        <w:t>растительном и животном мире. Влияние человека на биосферу. Охрана растительного и животного</w:t>
      </w:r>
      <w:r>
        <w:rPr>
          <w:spacing w:val="1"/>
        </w:rPr>
        <w:t xml:space="preserve"> </w:t>
      </w:r>
      <w:r>
        <w:t>мира Земли. Наблюдения за растительностью и животными миром как способ определения качества</w:t>
      </w:r>
      <w:r>
        <w:rPr>
          <w:spacing w:val="1"/>
        </w:rPr>
        <w:t xml:space="preserve"> </w:t>
      </w:r>
      <w:r>
        <w:t>окружающей</w:t>
      </w:r>
      <w:r>
        <w:rPr>
          <w:spacing w:val="-1"/>
        </w:rPr>
        <w:t xml:space="preserve"> </w:t>
      </w:r>
      <w:r>
        <w:t>среды.</w:t>
      </w:r>
    </w:p>
    <w:p w14:paraId="1D16F3FF" w14:textId="77777777" w:rsidR="00FF2DB4" w:rsidRDefault="00C34CCB">
      <w:pPr>
        <w:pStyle w:val="a3"/>
        <w:spacing w:before="1"/>
        <w:ind w:right="123" w:firstLine="453"/>
      </w:pPr>
      <w:r>
        <w:rPr>
          <w:b/>
          <w:i/>
        </w:rPr>
        <w:t xml:space="preserve">Почва как особое природное образование. </w:t>
      </w:r>
      <w:r>
        <w:t>Состав почв, взаимодействие живого и неживого в</w:t>
      </w:r>
      <w:r>
        <w:rPr>
          <w:spacing w:val="1"/>
        </w:rPr>
        <w:t xml:space="preserve"> </w:t>
      </w:r>
      <w:r>
        <w:t>почве,</w:t>
      </w:r>
      <w:r>
        <w:rPr>
          <w:spacing w:val="1"/>
        </w:rPr>
        <w:t xml:space="preserve"> </w:t>
      </w:r>
      <w:r>
        <w:t>образование</w:t>
      </w:r>
      <w:r>
        <w:rPr>
          <w:spacing w:val="1"/>
        </w:rPr>
        <w:t xml:space="preserve"> </w:t>
      </w:r>
      <w:r>
        <w:t>гумуса.</w:t>
      </w:r>
      <w:r>
        <w:rPr>
          <w:spacing w:val="1"/>
        </w:rPr>
        <w:t xml:space="preserve"> </w:t>
      </w:r>
      <w:r>
        <w:t>Строение</w:t>
      </w:r>
      <w:r>
        <w:rPr>
          <w:spacing w:val="1"/>
        </w:rPr>
        <w:t xml:space="preserve"> </w:t>
      </w:r>
      <w:r>
        <w:t>и</w:t>
      </w:r>
      <w:r>
        <w:rPr>
          <w:spacing w:val="1"/>
        </w:rPr>
        <w:t xml:space="preserve"> </w:t>
      </w:r>
      <w:r>
        <w:t>разнообразие</w:t>
      </w:r>
      <w:r>
        <w:rPr>
          <w:spacing w:val="1"/>
        </w:rPr>
        <w:t xml:space="preserve"> </w:t>
      </w:r>
      <w:r>
        <w:t>почв.</w:t>
      </w:r>
      <w:r>
        <w:rPr>
          <w:spacing w:val="1"/>
        </w:rPr>
        <w:t xml:space="preserve"> </w:t>
      </w:r>
      <w:r>
        <w:t>Главные</w:t>
      </w:r>
      <w:r>
        <w:rPr>
          <w:spacing w:val="1"/>
        </w:rPr>
        <w:t xml:space="preserve"> </w:t>
      </w:r>
      <w:r>
        <w:t>факторы</w:t>
      </w:r>
      <w:r>
        <w:rPr>
          <w:spacing w:val="1"/>
        </w:rPr>
        <w:t xml:space="preserve"> </w:t>
      </w:r>
      <w:r>
        <w:t>(условия)</w:t>
      </w:r>
      <w:r>
        <w:rPr>
          <w:spacing w:val="1"/>
        </w:rPr>
        <w:t xml:space="preserve"> </w:t>
      </w:r>
      <w:r>
        <w:t>почвообразования,</w:t>
      </w:r>
      <w:r>
        <w:rPr>
          <w:spacing w:val="1"/>
        </w:rPr>
        <w:t xml:space="preserve"> </w:t>
      </w:r>
      <w:r>
        <w:t>основные</w:t>
      </w:r>
      <w:r>
        <w:rPr>
          <w:spacing w:val="1"/>
        </w:rPr>
        <w:t xml:space="preserve"> </w:t>
      </w:r>
      <w:r>
        <w:t>зональные</w:t>
      </w:r>
      <w:r>
        <w:rPr>
          <w:spacing w:val="1"/>
        </w:rPr>
        <w:t xml:space="preserve"> </w:t>
      </w:r>
      <w:r>
        <w:t>типы</w:t>
      </w:r>
      <w:r>
        <w:rPr>
          <w:spacing w:val="1"/>
        </w:rPr>
        <w:t xml:space="preserve"> </w:t>
      </w:r>
      <w:r>
        <w:t>почв.</w:t>
      </w:r>
      <w:r>
        <w:rPr>
          <w:spacing w:val="1"/>
        </w:rPr>
        <w:t xml:space="preserve"> </w:t>
      </w:r>
      <w:r>
        <w:t>Плодородие</w:t>
      </w:r>
      <w:r>
        <w:rPr>
          <w:spacing w:val="1"/>
        </w:rPr>
        <w:t xml:space="preserve"> </w:t>
      </w:r>
      <w:r>
        <w:t>почв,</w:t>
      </w:r>
      <w:r>
        <w:rPr>
          <w:spacing w:val="1"/>
        </w:rPr>
        <w:t xml:space="preserve"> </w:t>
      </w:r>
      <w:r>
        <w:t>пути</w:t>
      </w:r>
      <w:r>
        <w:rPr>
          <w:spacing w:val="1"/>
        </w:rPr>
        <w:t xml:space="preserve"> </w:t>
      </w:r>
      <w:r>
        <w:t>его</w:t>
      </w:r>
      <w:r>
        <w:rPr>
          <w:spacing w:val="1"/>
        </w:rPr>
        <w:t xml:space="preserve"> </w:t>
      </w:r>
      <w:r>
        <w:t>повышения.</w:t>
      </w:r>
      <w:r>
        <w:rPr>
          <w:spacing w:val="1"/>
        </w:rPr>
        <w:t xml:space="preserve"> </w:t>
      </w:r>
      <w:r>
        <w:t>Роль</w:t>
      </w:r>
      <w:r>
        <w:rPr>
          <w:spacing w:val="1"/>
        </w:rPr>
        <w:t xml:space="preserve"> </w:t>
      </w:r>
      <w:r>
        <w:t>человека</w:t>
      </w:r>
      <w:r>
        <w:rPr>
          <w:spacing w:val="-2"/>
        </w:rPr>
        <w:t xml:space="preserve"> </w:t>
      </w:r>
      <w:r>
        <w:t>и его</w:t>
      </w:r>
      <w:r>
        <w:rPr>
          <w:spacing w:val="-2"/>
        </w:rPr>
        <w:t xml:space="preserve"> </w:t>
      </w:r>
      <w:r>
        <w:t>хозяйственной деятельности в</w:t>
      </w:r>
      <w:r>
        <w:rPr>
          <w:spacing w:val="-1"/>
        </w:rPr>
        <w:t xml:space="preserve"> </w:t>
      </w:r>
      <w:r>
        <w:t>сохранении</w:t>
      </w:r>
      <w:r>
        <w:rPr>
          <w:spacing w:val="-3"/>
        </w:rPr>
        <w:t xml:space="preserve"> </w:t>
      </w:r>
      <w:r>
        <w:t>и</w:t>
      </w:r>
      <w:r>
        <w:rPr>
          <w:spacing w:val="3"/>
        </w:rPr>
        <w:t xml:space="preserve"> </w:t>
      </w:r>
      <w:r>
        <w:t>улучшении почв.</w:t>
      </w:r>
    </w:p>
    <w:p w14:paraId="149B2E58" w14:textId="77777777" w:rsidR="00FF2DB4" w:rsidRDefault="00C34CCB">
      <w:pPr>
        <w:pStyle w:val="a3"/>
        <w:ind w:right="115" w:firstLine="453"/>
      </w:pPr>
      <w:r>
        <w:rPr>
          <w:b/>
          <w:i/>
        </w:rPr>
        <w:t xml:space="preserve">Географическая оболочка Земли. </w:t>
      </w:r>
      <w:r>
        <w:t>Строение, свойства и закономерности географической оболочки,</w:t>
      </w:r>
      <w:r>
        <w:rPr>
          <w:spacing w:val="-57"/>
        </w:rPr>
        <w:t xml:space="preserve"> </w:t>
      </w:r>
      <w:r>
        <w:t>взаимосвязи</w:t>
      </w:r>
      <w:r>
        <w:rPr>
          <w:spacing w:val="1"/>
        </w:rPr>
        <w:t xml:space="preserve"> </w:t>
      </w:r>
      <w:r>
        <w:t>между</w:t>
      </w:r>
      <w:r>
        <w:rPr>
          <w:spacing w:val="1"/>
        </w:rPr>
        <w:t xml:space="preserve"> </w:t>
      </w:r>
      <w:r>
        <w:t>её</w:t>
      </w:r>
      <w:r>
        <w:rPr>
          <w:spacing w:val="1"/>
        </w:rPr>
        <w:t xml:space="preserve"> </w:t>
      </w:r>
      <w:r>
        <w:t>составными</w:t>
      </w:r>
      <w:r>
        <w:rPr>
          <w:spacing w:val="1"/>
        </w:rPr>
        <w:t xml:space="preserve"> </w:t>
      </w:r>
      <w:r>
        <w:t>частями.</w:t>
      </w:r>
      <w:r>
        <w:rPr>
          <w:spacing w:val="1"/>
        </w:rPr>
        <w:t xml:space="preserve"> </w:t>
      </w:r>
      <w:r>
        <w:t>Территориальные</w:t>
      </w:r>
      <w:r>
        <w:rPr>
          <w:spacing w:val="1"/>
        </w:rPr>
        <w:t xml:space="preserve"> </w:t>
      </w:r>
      <w:r>
        <w:t>комплексы:</w:t>
      </w:r>
      <w:r>
        <w:rPr>
          <w:spacing w:val="1"/>
        </w:rPr>
        <w:t xml:space="preserve"> </w:t>
      </w:r>
      <w:r>
        <w:t>природные,</w:t>
      </w:r>
      <w:r>
        <w:rPr>
          <w:spacing w:val="1"/>
        </w:rPr>
        <w:t xml:space="preserve"> </w:t>
      </w:r>
      <w:r>
        <w:t>природно-</w:t>
      </w:r>
      <w:r>
        <w:rPr>
          <w:spacing w:val="1"/>
        </w:rPr>
        <w:t xml:space="preserve"> </w:t>
      </w:r>
      <w:r>
        <w:t>антропогенные.</w:t>
      </w:r>
      <w:r>
        <w:rPr>
          <w:spacing w:val="1"/>
        </w:rPr>
        <w:t xml:space="preserve"> </w:t>
      </w:r>
      <w:r>
        <w:t>Географическая</w:t>
      </w:r>
      <w:r>
        <w:rPr>
          <w:spacing w:val="1"/>
        </w:rPr>
        <w:t xml:space="preserve"> </w:t>
      </w:r>
      <w:r>
        <w:t>оболочка</w:t>
      </w:r>
      <w:r>
        <w:rPr>
          <w:spacing w:val="1"/>
        </w:rPr>
        <w:t xml:space="preserve"> </w:t>
      </w:r>
      <w:r>
        <w:t>—</w:t>
      </w:r>
      <w:r>
        <w:rPr>
          <w:spacing w:val="1"/>
        </w:rPr>
        <w:t xml:space="preserve"> </w:t>
      </w:r>
      <w:r>
        <w:t>крупнейший</w:t>
      </w:r>
      <w:r>
        <w:rPr>
          <w:spacing w:val="1"/>
        </w:rPr>
        <w:t xml:space="preserve"> </w:t>
      </w:r>
      <w:r>
        <w:t>природный</w:t>
      </w:r>
      <w:r>
        <w:rPr>
          <w:spacing w:val="1"/>
        </w:rPr>
        <w:t xml:space="preserve"> </w:t>
      </w:r>
      <w:r>
        <w:t>комплекс</w:t>
      </w:r>
      <w:r>
        <w:rPr>
          <w:spacing w:val="1"/>
        </w:rPr>
        <w:t xml:space="preserve"> </w:t>
      </w:r>
      <w:r>
        <w:t>Земли.</w:t>
      </w:r>
      <w:r>
        <w:rPr>
          <w:spacing w:val="1"/>
        </w:rPr>
        <w:t xml:space="preserve"> </w:t>
      </w:r>
      <w:r>
        <w:t>Широтная</w:t>
      </w:r>
      <w:r>
        <w:rPr>
          <w:spacing w:val="1"/>
        </w:rPr>
        <w:t xml:space="preserve"> </w:t>
      </w:r>
      <w:r>
        <w:t>зональность и высотная поясность. Природные зоны Земли. Особенности взаимодействия компонентов</w:t>
      </w:r>
      <w:r>
        <w:rPr>
          <w:spacing w:val="1"/>
        </w:rPr>
        <w:t xml:space="preserve"> </w:t>
      </w:r>
      <w:r>
        <w:t>природы и хозяйственной деятельности человека в разных природных зонах. Географическая оболочка</w:t>
      </w:r>
      <w:r>
        <w:rPr>
          <w:spacing w:val="1"/>
        </w:rPr>
        <w:t xml:space="preserve"> </w:t>
      </w:r>
      <w:r>
        <w:t>как</w:t>
      </w:r>
      <w:r>
        <w:rPr>
          <w:spacing w:val="-1"/>
        </w:rPr>
        <w:t xml:space="preserve"> </w:t>
      </w:r>
      <w:r>
        <w:t>окружающая человека</w:t>
      </w:r>
      <w:r>
        <w:rPr>
          <w:spacing w:val="-1"/>
        </w:rPr>
        <w:t xml:space="preserve"> </w:t>
      </w:r>
      <w:r>
        <w:t>среда.</w:t>
      </w:r>
    </w:p>
    <w:p w14:paraId="204D9BFF" w14:textId="77777777" w:rsidR="00FF2DB4" w:rsidRDefault="00FF2DB4">
      <w:pPr>
        <w:pStyle w:val="a3"/>
        <w:spacing w:before="5"/>
        <w:ind w:left="0"/>
        <w:jc w:val="left"/>
      </w:pPr>
    </w:p>
    <w:p w14:paraId="5C6637B0" w14:textId="77777777" w:rsidR="00FF2DB4" w:rsidRDefault="00C34CCB">
      <w:pPr>
        <w:pStyle w:val="3"/>
        <w:spacing w:line="274" w:lineRule="exact"/>
        <w:jc w:val="both"/>
      </w:pPr>
      <w:r>
        <w:t>Население</w:t>
      </w:r>
      <w:r>
        <w:rPr>
          <w:spacing w:val="-3"/>
        </w:rPr>
        <w:t xml:space="preserve"> </w:t>
      </w:r>
      <w:r>
        <w:t>Земли.</w:t>
      </w:r>
    </w:p>
    <w:p w14:paraId="587341AA" w14:textId="77777777" w:rsidR="00FF2DB4" w:rsidRDefault="00C34CCB">
      <w:pPr>
        <w:pStyle w:val="a3"/>
        <w:ind w:right="121" w:firstLine="453"/>
      </w:pPr>
      <w:r>
        <w:rPr>
          <w:b/>
          <w:i/>
        </w:rPr>
        <w:t xml:space="preserve">Заселение человеком Земли. Расы. </w:t>
      </w:r>
      <w:r>
        <w:t>Основные пути расселения древнего человека. Расы. Внешние</w:t>
      </w:r>
      <w:r>
        <w:rPr>
          <w:spacing w:val="1"/>
        </w:rPr>
        <w:t xml:space="preserve"> </w:t>
      </w:r>
      <w:r>
        <w:t>признаки</w:t>
      </w:r>
      <w:r>
        <w:rPr>
          <w:spacing w:val="1"/>
        </w:rPr>
        <w:t xml:space="preserve"> </w:t>
      </w:r>
      <w:r>
        <w:t>людей</w:t>
      </w:r>
      <w:r>
        <w:rPr>
          <w:spacing w:val="1"/>
        </w:rPr>
        <w:t xml:space="preserve"> </w:t>
      </w:r>
      <w:r>
        <w:t>различных</w:t>
      </w:r>
      <w:r>
        <w:rPr>
          <w:spacing w:val="1"/>
        </w:rPr>
        <w:t xml:space="preserve"> </w:t>
      </w:r>
      <w:r>
        <w:t>рас.</w:t>
      </w:r>
      <w:r>
        <w:rPr>
          <w:spacing w:val="1"/>
        </w:rPr>
        <w:t xml:space="preserve"> </w:t>
      </w:r>
      <w:r>
        <w:t>Анализ</w:t>
      </w:r>
      <w:r>
        <w:rPr>
          <w:spacing w:val="1"/>
        </w:rPr>
        <w:t xml:space="preserve"> </w:t>
      </w:r>
      <w:r>
        <w:t>различных</w:t>
      </w:r>
      <w:r>
        <w:rPr>
          <w:spacing w:val="1"/>
        </w:rPr>
        <w:t xml:space="preserve"> </w:t>
      </w:r>
      <w:r>
        <w:t>источников</w:t>
      </w:r>
      <w:r>
        <w:rPr>
          <w:spacing w:val="1"/>
        </w:rPr>
        <w:t xml:space="preserve"> </w:t>
      </w:r>
      <w:r>
        <w:t>информации</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регионов</w:t>
      </w:r>
      <w:r>
        <w:rPr>
          <w:spacing w:val="-1"/>
        </w:rPr>
        <w:t xml:space="preserve"> </w:t>
      </w:r>
      <w:r>
        <w:t>проживания представителей различных</w:t>
      </w:r>
      <w:r>
        <w:rPr>
          <w:spacing w:val="1"/>
        </w:rPr>
        <w:t xml:space="preserve"> </w:t>
      </w:r>
      <w:r>
        <w:t>рас.</w:t>
      </w:r>
    </w:p>
    <w:p w14:paraId="58AAF1B8" w14:textId="77777777" w:rsidR="00FF2DB4" w:rsidRDefault="00C34CCB">
      <w:pPr>
        <w:ind w:left="139" w:right="122" w:firstLine="453"/>
        <w:jc w:val="both"/>
        <w:rPr>
          <w:sz w:val="24"/>
        </w:rPr>
      </w:pPr>
      <w:r>
        <w:rPr>
          <w:b/>
          <w:i/>
          <w:sz w:val="24"/>
        </w:rPr>
        <w:t xml:space="preserve">Численность населения Земли, её изменение во времени. </w:t>
      </w:r>
      <w:r>
        <w:rPr>
          <w:sz w:val="24"/>
        </w:rPr>
        <w:t>Современная численность населения</w:t>
      </w:r>
      <w:r>
        <w:rPr>
          <w:spacing w:val="1"/>
          <w:sz w:val="24"/>
        </w:rPr>
        <w:t xml:space="preserve"> </w:t>
      </w:r>
      <w:r>
        <w:rPr>
          <w:sz w:val="24"/>
        </w:rPr>
        <w:t>мира. Изменение численности населения во времени. Методы определения численности населения,</w:t>
      </w:r>
      <w:r>
        <w:rPr>
          <w:spacing w:val="1"/>
          <w:sz w:val="24"/>
        </w:rPr>
        <w:t xml:space="preserve"> </w:t>
      </w:r>
      <w:r>
        <w:rPr>
          <w:sz w:val="24"/>
        </w:rPr>
        <w:t>переписи</w:t>
      </w:r>
      <w:r>
        <w:rPr>
          <w:spacing w:val="-1"/>
          <w:sz w:val="24"/>
        </w:rPr>
        <w:t xml:space="preserve"> </w:t>
      </w:r>
      <w:r>
        <w:rPr>
          <w:sz w:val="24"/>
        </w:rPr>
        <w:t>населения.</w:t>
      </w:r>
      <w:r>
        <w:rPr>
          <w:spacing w:val="-1"/>
          <w:sz w:val="24"/>
        </w:rPr>
        <w:t xml:space="preserve"> </w:t>
      </w:r>
      <w:r>
        <w:rPr>
          <w:sz w:val="24"/>
        </w:rPr>
        <w:t>Различные</w:t>
      </w:r>
      <w:r>
        <w:rPr>
          <w:spacing w:val="-3"/>
          <w:sz w:val="24"/>
        </w:rPr>
        <w:t xml:space="preserve"> </w:t>
      </w:r>
      <w:r>
        <w:rPr>
          <w:sz w:val="24"/>
        </w:rPr>
        <w:t>прогнозы</w:t>
      </w:r>
      <w:r>
        <w:rPr>
          <w:spacing w:val="-1"/>
          <w:sz w:val="24"/>
        </w:rPr>
        <w:t xml:space="preserve"> </w:t>
      </w:r>
      <w:r>
        <w:rPr>
          <w:sz w:val="24"/>
        </w:rPr>
        <w:t>изменения</w:t>
      </w:r>
      <w:r>
        <w:rPr>
          <w:spacing w:val="-1"/>
          <w:sz w:val="24"/>
        </w:rPr>
        <w:t xml:space="preserve"> </w:t>
      </w:r>
      <w:r>
        <w:rPr>
          <w:sz w:val="24"/>
        </w:rPr>
        <w:t>численности</w:t>
      </w:r>
      <w:r>
        <w:rPr>
          <w:spacing w:val="1"/>
          <w:sz w:val="24"/>
        </w:rPr>
        <w:t xml:space="preserve"> </w:t>
      </w:r>
      <w:r>
        <w:rPr>
          <w:sz w:val="24"/>
        </w:rPr>
        <w:t>населения</w:t>
      </w:r>
      <w:r>
        <w:rPr>
          <w:spacing w:val="-1"/>
          <w:sz w:val="24"/>
        </w:rPr>
        <w:t xml:space="preserve"> </w:t>
      </w:r>
      <w:r>
        <w:rPr>
          <w:sz w:val="24"/>
        </w:rPr>
        <w:t>Земли.</w:t>
      </w:r>
    </w:p>
    <w:p w14:paraId="31080D51" w14:textId="77777777" w:rsidR="00FF2DB4" w:rsidRDefault="00C34CCB">
      <w:pPr>
        <w:pStyle w:val="a3"/>
        <w:ind w:right="120" w:firstLine="453"/>
      </w:pPr>
      <w:r>
        <w:t>Факторы,</w:t>
      </w:r>
      <w:r>
        <w:rPr>
          <w:spacing w:val="1"/>
        </w:rPr>
        <w:t xml:space="preserve"> </w:t>
      </w:r>
      <w:r>
        <w:t>влияющие</w:t>
      </w:r>
      <w:r>
        <w:rPr>
          <w:spacing w:val="1"/>
        </w:rPr>
        <w:t xml:space="preserve"> </w:t>
      </w:r>
      <w:r>
        <w:t>на</w:t>
      </w:r>
      <w:r>
        <w:rPr>
          <w:spacing w:val="1"/>
        </w:rPr>
        <w:t xml:space="preserve"> </w:t>
      </w:r>
      <w:r>
        <w:t>рост</w:t>
      </w:r>
      <w:r>
        <w:rPr>
          <w:spacing w:val="1"/>
        </w:rPr>
        <w:t xml:space="preserve"> </w:t>
      </w:r>
      <w:r>
        <w:t>численности</w:t>
      </w:r>
      <w:r>
        <w:rPr>
          <w:spacing w:val="1"/>
        </w:rPr>
        <w:t xml:space="preserve"> </w:t>
      </w:r>
      <w:r>
        <w:t>населения.</w:t>
      </w:r>
      <w:r>
        <w:rPr>
          <w:spacing w:val="1"/>
        </w:rPr>
        <w:t xml:space="preserve"> </w:t>
      </w:r>
      <w:r>
        <w:t>Рождаемость,</w:t>
      </w:r>
      <w:r>
        <w:rPr>
          <w:spacing w:val="1"/>
        </w:rPr>
        <w:t xml:space="preserve"> </w:t>
      </w:r>
      <w:r>
        <w:t>смертность,</w:t>
      </w:r>
      <w:r>
        <w:rPr>
          <w:spacing w:val="1"/>
        </w:rPr>
        <w:t xml:space="preserve"> </w:t>
      </w:r>
      <w:r>
        <w:t>естественный</w:t>
      </w:r>
      <w:r>
        <w:rPr>
          <w:spacing w:val="1"/>
        </w:rPr>
        <w:t xml:space="preserve"> </w:t>
      </w:r>
      <w:r>
        <w:t>прирост населения, их количественные различия и географические особенности. Влияние величины</w:t>
      </w:r>
      <w:r>
        <w:rPr>
          <w:spacing w:val="1"/>
        </w:rPr>
        <w:t xml:space="preserve"> </w:t>
      </w:r>
      <w:r>
        <w:t>естественного</w:t>
      </w:r>
      <w:r>
        <w:rPr>
          <w:spacing w:val="-2"/>
        </w:rPr>
        <w:t xml:space="preserve"> </w:t>
      </w:r>
      <w:r>
        <w:t>прироста</w:t>
      </w:r>
      <w:r>
        <w:rPr>
          <w:spacing w:val="-4"/>
        </w:rPr>
        <w:t xml:space="preserve"> </w:t>
      </w:r>
      <w:r>
        <w:t>на</w:t>
      </w:r>
      <w:r>
        <w:rPr>
          <w:spacing w:val="-3"/>
        </w:rPr>
        <w:t xml:space="preserve"> </w:t>
      </w:r>
      <w:r>
        <w:t>средний</w:t>
      </w:r>
      <w:r>
        <w:rPr>
          <w:spacing w:val="-1"/>
        </w:rPr>
        <w:t xml:space="preserve"> </w:t>
      </w:r>
      <w:r>
        <w:t>возраст</w:t>
      </w:r>
      <w:r>
        <w:rPr>
          <w:spacing w:val="-2"/>
        </w:rPr>
        <w:t xml:space="preserve"> </w:t>
      </w:r>
      <w:r>
        <w:t>населения</w:t>
      </w:r>
      <w:r>
        <w:rPr>
          <w:spacing w:val="-1"/>
        </w:rPr>
        <w:t xml:space="preserve"> </w:t>
      </w:r>
      <w:r>
        <w:t>стран</w:t>
      </w:r>
      <w:r>
        <w:rPr>
          <w:spacing w:val="-1"/>
        </w:rPr>
        <w:t xml:space="preserve"> </w:t>
      </w:r>
      <w:r>
        <w:t>и</w:t>
      </w:r>
      <w:r>
        <w:rPr>
          <w:spacing w:val="-2"/>
        </w:rPr>
        <w:t xml:space="preserve"> </w:t>
      </w:r>
      <w:r>
        <w:t>продолжительность</w:t>
      </w:r>
      <w:r>
        <w:rPr>
          <w:spacing w:val="-1"/>
        </w:rPr>
        <w:t xml:space="preserve"> </w:t>
      </w:r>
      <w:r>
        <w:t>жизни.</w:t>
      </w:r>
      <w:r>
        <w:rPr>
          <w:spacing w:val="-2"/>
        </w:rPr>
        <w:t xml:space="preserve"> </w:t>
      </w:r>
      <w:r>
        <w:t>Миграции.</w:t>
      </w:r>
    </w:p>
    <w:p w14:paraId="1CF39E5D" w14:textId="77777777" w:rsidR="00FF2DB4" w:rsidRDefault="00C34CCB">
      <w:pPr>
        <w:pStyle w:val="a3"/>
        <w:ind w:right="123" w:firstLine="453"/>
      </w:pPr>
      <w:r>
        <w:rPr>
          <w:b/>
          <w:i/>
        </w:rPr>
        <w:t>Размещение</w:t>
      </w:r>
      <w:r>
        <w:rPr>
          <w:b/>
          <w:i/>
          <w:spacing w:val="1"/>
        </w:rPr>
        <w:t xml:space="preserve"> </w:t>
      </w:r>
      <w:r>
        <w:rPr>
          <w:b/>
          <w:i/>
        </w:rPr>
        <w:t>людей</w:t>
      </w:r>
      <w:r>
        <w:rPr>
          <w:b/>
          <w:i/>
          <w:spacing w:val="1"/>
        </w:rPr>
        <w:t xml:space="preserve"> </w:t>
      </w:r>
      <w:r>
        <w:rPr>
          <w:b/>
          <w:i/>
        </w:rPr>
        <w:t>на</w:t>
      </w:r>
      <w:r>
        <w:rPr>
          <w:b/>
          <w:i/>
          <w:spacing w:val="1"/>
        </w:rPr>
        <w:t xml:space="preserve"> </w:t>
      </w:r>
      <w:r>
        <w:rPr>
          <w:b/>
          <w:i/>
        </w:rPr>
        <w:t>Земле.</w:t>
      </w:r>
      <w:r>
        <w:rPr>
          <w:b/>
          <w:i/>
          <w:spacing w:val="1"/>
        </w:rPr>
        <w:t xml:space="preserve"> </w:t>
      </w:r>
      <w:r>
        <w:t>Показатель</w:t>
      </w:r>
      <w:r>
        <w:rPr>
          <w:spacing w:val="1"/>
        </w:rPr>
        <w:t xml:space="preserve"> </w:t>
      </w:r>
      <w:r>
        <w:t>плотности</w:t>
      </w:r>
      <w:r>
        <w:rPr>
          <w:spacing w:val="1"/>
        </w:rPr>
        <w:t xml:space="preserve"> </w:t>
      </w:r>
      <w:r>
        <w:t>населения.</w:t>
      </w:r>
      <w:r>
        <w:rPr>
          <w:spacing w:val="1"/>
        </w:rPr>
        <w:t xml:space="preserve"> </w:t>
      </w:r>
      <w:r>
        <w:t>Среднемировая</w:t>
      </w:r>
      <w:r>
        <w:rPr>
          <w:spacing w:val="1"/>
        </w:rPr>
        <w:t xml:space="preserve"> </w:t>
      </w:r>
      <w:r>
        <w:t>плотность</w:t>
      </w:r>
      <w:r>
        <w:rPr>
          <w:spacing w:val="1"/>
        </w:rPr>
        <w:t xml:space="preserve"> </w:t>
      </w:r>
      <w:r>
        <w:t>населения и её изменение со временем. Карта плотности населения. Неравномерность размещения</w:t>
      </w:r>
      <w:r>
        <w:rPr>
          <w:spacing w:val="1"/>
        </w:rPr>
        <w:t xml:space="preserve"> </w:t>
      </w:r>
      <w:r>
        <w:t>населения</w:t>
      </w:r>
      <w:r>
        <w:rPr>
          <w:spacing w:val="-1"/>
        </w:rPr>
        <w:t xml:space="preserve"> </w:t>
      </w:r>
      <w:r>
        <w:t>мира.</w:t>
      </w:r>
    </w:p>
    <w:p w14:paraId="490F29A1" w14:textId="77777777" w:rsidR="00FF2DB4" w:rsidRDefault="00C34CCB">
      <w:pPr>
        <w:pStyle w:val="a3"/>
        <w:ind w:right="122" w:firstLine="453"/>
      </w:pPr>
      <w:r>
        <w:t>Факторы,</w:t>
      </w:r>
      <w:r>
        <w:rPr>
          <w:spacing w:val="1"/>
        </w:rPr>
        <w:t xml:space="preserve"> </w:t>
      </w:r>
      <w:r>
        <w:t>влияющие</w:t>
      </w:r>
      <w:r>
        <w:rPr>
          <w:spacing w:val="1"/>
        </w:rPr>
        <w:t xml:space="preserve"> </w:t>
      </w:r>
      <w:r>
        <w:t>на</w:t>
      </w:r>
      <w:r>
        <w:rPr>
          <w:spacing w:val="1"/>
        </w:rPr>
        <w:t xml:space="preserve"> </w:t>
      </w:r>
      <w:r>
        <w:t>размещение</w:t>
      </w:r>
      <w:r>
        <w:rPr>
          <w:spacing w:val="1"/>
        </w:rPr>
        <w:t xml:space="preserve"> </w:t>
      </w:r>
      <w:r>
        <w:t>населения.</w:t>
      </w:r>
      <w:r>
        <w:rPr>
          <w:spacing w:val="1"/>
        </w:rPr>
        <w:t xml:space="preserve"> </w:t>
      </w:r>
      <w:r>
        <w:t>Хозяйственная</w:t>
      </w:r>
      <w:r>
        <w:rPr>
          <w:spacing w:val="1"/>
        </w:rPr>
        <w:t xml:space="preserve"> </w:t>
      </w:r>
      <w:r>
        <w:t>деятельность</w:t>
      </w:r>
      <w:r>
        <w:rPr>
          <w:spacing w:val="1"/>
        </w:rPr>
        <w:t xml:space="preserve"> </w:t>
      </w:r>
      <w:r>
        <w:t>людей</w:t>
      </w:r>
      <w:r>
        <w:rPr>
          <w:spacing w:val="1"/>
        </w:rPr>
        <w:t xml:space="preserve"> </w:t>
      </w:r>
      <w:r>
        <w:t>в</w:t>
      </w:r>
      <w:r>
        <w:rPr>
          <w:spacing w:val="1"/>
        </w:rPr>
        <w:t xml:space="preserve"> </w:t>
      </w:r>
      <w:r>
        <w:t>разных</w:t>
      </w:r>
      <w:r>
        <w:rPr>
          <w:spacing w:val="1"/>
        </w:rPr>
        <w:t xml:space="preserve"> </w:t>
      </w:r>
      <w:r>
        <w:t>природных</w:t>
      </w:r>
      <w:r>
        <w:rPr>
          <w:spacing w:val="1"/>
        </w:rPr>
        <w:t xml:space="preserve"> </w:t>
      </w:r>
      <w:r>
        <w:t>условиях.</w:t>
      </w:r>
      <w:r>
        <w:rPr>
          <w:spacing w:val="1"/>
        </w:rPr>
        <w:t xml:space="preserve"> </w:t>
      </w:r>
      <w:r>
        <w:t>Адаптация</w:t>
      </w:r>
      <w:r>
        <w:rPr>
          <w:spacing w:val="1"/>
        </w:rPr>
        <w:t xml:space="preserve"> </w:t>
      </w:r>
      <w:r>
        <w:t>человека</w:t>
      </w:r>
      <w:r>
        <w:rPr>
          <w:spacing w:val="1"/>
        </w:rPr>
        <w:t xml:space="preserve"> </w:t>
      </w:r>
      <w:r>
        <w:t>к</w:t>
      </w:r>
      <w:r>
        <w:rPr>
          <w:spacing w:val="1"/>
        </w:rPr>
        <w:t xml:space="preserve"> </w:t>
      </w:r>
      <w:r>
        <w:t>природным</w:t>
      </w:r>
      <w:r>
        <w:rPr>
          <w:spacing w:val="1"/>
        </w:rPr>
        <w:t xml:space="preserve"> </w:t>
      </w:r>
      <w:r>
        <w:t>условиям:</w:t>
      </w:r>
      <w:r>
        <w:rPr>
          <w:spacing w:val="1"/>
        </w:rPr>
        <w:t xml:space="preserve"> </w:t>
      </w:r>
      <w:r>
        <w:t>их</w:t>
      </w:r>
      <w:r>
        <w:rPr>
          <w:spacing w:val="1"/>
        </w:rPr>
        <w:t xml:space="preserve"> </w:t>
      </w:r>
      <w:r>
        <w:t>влияние</w:t>
      </w:r>
      <w:r>
        <w:rPr>
          <w:spacing w:val="1"/>
        </w:rPr>
        <w:t xml:space="preserve"> </w:t>
      </w:r>
      <w:r>
        <w:t>на</w:t>
      </w:r>
      <w:r>
        <w:rPr>
          <w:spacing w:val="1"/>
        </w:rPr>
        <w:t xml:space="preserve"> </w:t>
      </w:r>
      <w:r>
        <w:t>внешний</w:t>
      </w:r>
      <w:r>
        <w:rPr>
          <w:spacing w:val="1"/>
        </w:rPr>
        <w:t xml:space="preserve"> </w:t>
      </w:r>
      <w:r>
        <w:t>облик</w:t>
      </w:r>
      <w:r>
        <w:rPr>
          <w:spacing w:val="-57"/>
        </w:rPr>
        <w:t xml:space="preserve"> </w:t>
      </w:r>
      <w:r>
        <w:t>людей,</w:t>
      </w:r>
      <w:r>
        <w:rPr>
          <w:spacing w:val="-1"/>
        </w:rPr>
        <w:t xml:space="preserve"> </w:t>
      </w:r>
      <w:r>
        <w:t>жилища, одежду,</w:t>
      </w:r>
      <w:r>
        <w:rPr>
          <w:spacing w:val="2"/>
        </w:rPr>
        <w:t xml:space="preserve"> </w:t>
      </w:r>
      <w:r>
        <w:t>орудия труда, пищу.</w:t>
      </w:r>
    </w:p>
    <w:p w14:paraId="65BCE924" w14:textId="77777777" w:rsidR="00FF2DB4" w:rsidRDefault="00C34CCB">
      <w:pPr>
        <w:pStyle w:val="a3"/>
        <w:ind w:right="124" w:firstLine="453"/>
      </w:pPr>
      <w:r>
        <w:rPr>
          <w:b/>
          <w:i/>
        </w:rPr>
        <w:t xml:space="preserve">Народы и религии мира. </w:t>
      </w:r>
      <w:r>
        <w:t>Народ. Языковые семьи. География народов и языков. Карта народов</w:t>
      </w:r>
      <w:r>
        <w:rPr>
          <w:spacing w:val="1"/>
        </w:rPr>
        <w:t xml:space="preserve"> </w:t>
      </w:r>
      <w:r>
        <w:t>мира.</w:t>
      </w:r>
      <w:r>
        <w:rPr>
          <w:spacing w:val="-1"/>
        </w:rPr>
        <w:t xml:space="preserve"> </w:t>
      </w:r>
      <w:r>
        <w:t>Мировые</w:t>
      </w:r>
      <w:r>
        <w:rPr>
          <w:spacing w:val="-1"/>
        </w:rPr>
        <w:t xml:space="preserve"> </w:t>
      </w:r>
      <w:r>
        <w:t>и национальные</w:t>
      </w:r>
      <w:r>
        <w:rPr>
          <w:spacing w:val="-2"/>
        </w:rPr>
        <w:t xml:space="preserve"> </w:t>
      </w:r>
      <w:r>
        <w:t>религии, их</w:t>
      </w:r>
      <w:r>
        <w:rPr>
          <w:spacing w:val="1"/>
        </w:rPr>
        <w:t xml:space="preserve"> </w:t>
      </w:r>
      <w:r>
        <w:t>география.</w:t>
      </w:r>
    </w:p>
    <w:p w14:paraId="1B48FA40" w14:textId="77777777" w:rsidR="00FF2DB4" w:rsidRDefault="00C34CCB">
      <w:pPr>
        <w:ind w:left="139" w:right="123" w:firstLine="453"/>
        <w:jc w:val="both"/>
        <w:rPr>
          <w:sz w:val="24"/>
        </w:rPr>
      </w:pPr>
      <w:r>
        <w:rPr>
          <w:b/>
          <w:i/>
          <w:sz w:val="24"/>
        </w:rPr>
        <w:t xml:space="preserve">Хозяйственная деятельность людей. </w:t>
      </w:r>
      <w:r>
        <w:rPr>
          <w:sz w:val="24"/>
        </w:rPr>
        <w:t>Понятие о современном хозяйстве, его составе. Основные</w:t>
      </w:r>
      <w:r>
        <w:rPr>
          <w:spacing w:val="1"/>
          <w:sz w:val="24"/>
        </w:rPr>
        <w:t xml:space="preserve"> </w:t>
      </w:r>
      <w:r>
        <w:rPr>
          <w:sz w:val="24"/>
        </w:rPr>
        <w:t>виды</w:t>
      </w:r>
      <w:r>
        <w:rPr>
          <w:spacing w:val="-1"/>
          <w:sz w:val="24"/>
        </w:rPr>
        <w:t xml:space="preserve"> </w:t>
      </w:r>
      <w:r>
        <w:rPr>
          <w:sz w:val="24"/>
        </w:rPr>
        <w:t>хозяйственной деятельности</w:t>
      </w:r>
      <w:r>
        <w:rPr>
          <w:spacing w:val="1"/>
          <w:sz w:val="24"/>
        </w:rPr>
        <w:t xml:space="preserve"> </w:t>
      </w:r>
      <w:r>
        <w:rPr>
          <w:sz w:val="24"/>
        </w:rPr>
        <w:t>людей,</w:t>
      </w:r>
      <w:r>
        <w:rPr>
          <w:spacing w:val="-1"/>
          <w:sz w:val="24"/>
        </w:rPr>
        <w:t xml:space="preserve"> </w:t>
      </w:r>
      <w:r>
        <w:rPr>
          <w:sz w:val="24"/>
        </w:rPr>
        <w:t>их</w:t>
      </w:r>
      <w:r>
        <w:rPr>
          <w:spacing w:val="2"/>
          <w:sz w:val="24"/>
        </w:rPr>
        <w:t xml:space="preserve"> </w:t>
      </w:r>
      <w:r>
        <w:rPr>
          <w:sz w:val="24"/>
        </w:rPr>
        <w:t>география.</w:t>
      </w:r>
    </w:p>
    <w:p w14:paraId="59B51981" w14:textId="77777777" w:rsidR="00FF2DB4" w:rsidRDefault="00C34CCB">
      <w:pPr>
        <w:pStyle w:val="a3"/>
        <w:ind w:right="117" w:firstLine="453"/>
      </w:pPr>
      <w:r>
        <w:rPr>
          <w:b/>
          <w:i/>
        </w:rPr>
        <w:t>Городское</w:t>
      </w:r>
      <w:r>
        <w:rPr>
          <w:b/>
          <w:i/>
          <w:spacing w:val="1"/>
        </w:rPr>
        <w:t xml:space="preserve"> </w:t>
      </w:r>
      <w:r>
        <w:rPr>
          <w:b/>
          <w:i/>
        </w:rPr>
        <w:t>и</w:t>
      </w:r>
      <w:r>
        <w:rPr>
          <w:b/>
          <w:i/>
          <w:spacing w:val="1"/>
        </w:rPr>
        <w:t xml:space="preserve"> </w:t>
      </w:r>
      <w:r>
        <w:rPr>
          <w:b/>
          <w:i/>
        </w:rPr>
        <w:t>сельское</w:t>
      </w:r>
      <w:r>
        <w:rPr>
          <w:b/>
          <w:i/>
          <w:spacing w:val="1"/>
        </w:rPr>
        <w:t xml:space="preserve"> </w:t>
      </w:r>
      <w:r>
        <w:rPr>
          <w:b/>
          <w:i/>
        </w:rPr>
        <w:t>население.</w:t>
      </w:r>
      <w:r>
        <w:rPr>
          <w:b/>
          <w:i/>
          <w:spacing w:val="1"/>
        </w:rPr>
        <w:t xml:space="preserve"> </w:t>
      </w:r>
      <w:r>
        <w:t>Города</w:t>
      </w:r>
      <w:r>
        <w:rPr>
          <w:spacing w:val="1"/>
        </w:rPr>
        <w:t xml:space="preserve"> </w:t>
      </w:r>
      <w:r>
        <w:t>и</w:t>
      </w:r>
      <w:r>
        <w:rPr>
          <w:spacing w:val="1"/>
        </w:rPr>
        <w:t xml:space="preserve"> </w:t>
      </w:r>
      <w:r>
        <w:t>сельские</w:t>
      </w:r>
      <w:r>
        <w:rPr>
          <w:spacing w:val="1"/>
        </w:rPr>
        <w:t xml:space="preserve"> </w:t>
      </w:r>
      <w:r>
        <w:t>поселения.</w:t>
      </w:r>
      <w:r>
        <w:rPr>
          <w:spacing w:val="1"/>
        </w:rPr>
        <w:t xml:space="preserve"> </w:t>
      </w:r>
      <w:r>
        <w:t>Соотношение</w:t>
      </w:r>
      <w:r>
        <w:rPr>
          <w:spacing w:val="1"/>
        </w:rPr>
        <w:t xml:space="preserve"> </w:t>
      </w:r>
      <w:r>
        <w:t>районного</w:t>
      </w:r>
      <w:r>
        <w:rPr>
          <w:spacing w:val="1"/>
        </w:rPr>
        <w:t xml:space="preserve"> </w:t>
      </w:r>
      <w:r>
        <w:t>и</w:t>
      </w:r>
      <w:r>
        <w:rPr>
          <w:spacing w:val="1"/>
        </w:rPr>
        <w:t xml:space="preserve"> </w:t>
      </w:r>
      <w:r>
        <w:t>сельского населения мира. Многообразие сельских поселений. Ведущая роль городов в хозяйственной,</w:t>
      </w:r>
      <w:r>
        <w:rPr>
          <w:spacing w:val="1"/>
        </w:rPr>
        <w:t xml:space="preserve"> </w:t>
      </w:r>
      <w:r>
        <w:t>культурной</w:t>
      </w:r>
      <w:r>
        <w:rPr>
          <w:spacing w:val="-5"/>
        </w:rPr>
        <w:t xml:space="preserve"> </w:t>
      </w:r>
      <w:r>
        <w:t>и</w:t>
      </w:r>
      <w:r>
        <w:rPr>
          <w:spacing w:val="-5"/>
        </w:rPr>
        <w:t xml:space="preserve"> </w:t>
      </w:r>
      <w:r>
        <w:t>политической</w:t>
      </w:r>
      <w:r>
        <w:rPr>
          <w:spacing w:val="-4"/>
        </w:rPr>
        <w:t xml:space="preserve"> </w:t>
      </w:r>
      <w:r>
        <w:t>жизни</w:t>
      </w:r>
      <w:r>
        <w:rPr>
          <w:spacing w:val="-5"/>
        </w:rPr>
        <w:t xml:space="preserve"> </w:t>
      </w:r>
      <w:r>
        <w:t>людей.</w:t>
      </w:r>
      <w:r>
        <w:rPr>
          <w:spacing w:val="-5"/>
        </w:rPr>
        <w:t xml:space="preserve"> </w:t>
      </w:r>
      <w:r>
        <w:t>Функции</w:t>
      </w:r>
      <w:r>
        <w:rPr>
          <w:spacing w:val="-4"/>
        </w:rPr>
        <w:t xml:space="preserve"> </w:t>
      </w:r>
      <w:r>
        <w:t>городов.</w:t>
      </w:r>
      <w:r>
        <w:rPr>
          <w:spacing w:val="-6"/>
        </w:rPr>
        <w:t xml:space="preserve"> </w:t>
      </w:r>
      <w:r>
        <w:t>Крупные</w:t>
      </w:r>
      <w:r>
        <w:rPr>
          <w:spacing w:val="-5"/>
        </w:rPr>
        <w:t xml:space="preserve"> </w:t>
      </w:r>
      <w:r>
        <w:t>города.</w:t>
      </w:r>
      <w:r>
        <w:rPr>
          <w:spacing w:val="-4"/>
        </w:rPr>
        <w:t xml:space="preserve"> </w:t>
      </w:r>
      <w:r>
        <w:t>Городские</w:t>
      </w:r>
      <w:r>
        <w:rPr>
          <w:spacing w:val="-6"/>
        </w:rPr>
        <w:t xml:space="preserve"> </w:t>
      </w:r>
      <w:r>
        <w:t>агломерации.</w:t>
      </w:r>
    </w:p>
    <w:p w14:paraId="13A042CE" w14:textId="77777777" w:rsidR="00FF2DB4" w:rsidRDefault="00C34CCB">
      <w:pPr>
        <w:pStyle w:val="3"/>
        <w:spacing w:before="4" w:line="274" w:lineRule="exact"/>
        <w:jc w:val="both"/>
      </w:pPr>
      <w:r>
        <w:t>Материки,</w:t>
      </w:r>
      <w:r>
        <w:rPr>
          <w:spacing w:val="-2"/>
        </w:rPr>
        <w:t xml:space="preserve"> </w:t>
      </w:r>
      <w:r>
        <w:t>океаны</w:t>
      </w:r>
      <w:r>
        <w:rPr>
          <w:spacing w:val="-2"/>
        </w:rPr>
        <w:t xml:space="preserve"> </w:t>
      </w:r>
      <w:r>
        <w:t>и</w:t>
      </w:r>
      <w:r>
        <w:rPr>
          <w:spacing w:val="-2"/>
        </w:rPr>
        <w:t xml:space="preserve"> </w:t>
      </w:r>
      <w:r>
        <w:t>страны.</w:t>
      </w:r>
    </w:p>
    <w:p w14:paraId="062FA39E" w14:textId="77777777" w:rsidR="00FF2DB4" w:rsidRDefault="00C34CCB">
      <w:pPr>
        <w:pStyle w:val="a3"/>
        <w:ind w:right="118" w:firstLine="453"/>
      </w:pPr>
      <w:r>
        <w:rPr>
          <w:b/>
          <w:i/>
        </w:rPr>
        <w:t xml:space="preserve">Современный облик Земли: планетарные географические закономерности. </w:t>
      </w:r>
      <w:r>
        <w:t>Материки и океаны</w:t>
      </w:r>
      <w:r>
        <w:rPr>
          <w:spacing w:val="1"/>
        </w:rPr>
        <w:t xml:space="preserve"> </w:t>
      </w:r>
      <w:r>
        <w:t>на поверхности</w:t>
      </w:r>
      <w:r>
        <w:rPr>
          <w:spacing w:val="1"/>
        </w:rPr>
        <w:t xml:space="preserve"> </w:t>
      </w:r>
      <w:r>
        <w:t>Земли.</w:t>
      </w:r>
      <w:r>
        <w:rPr>
          <w:spacing w:val="1"/>
        </w:rPr>
        <w:t xml:space="preserve"> </w:t>
      </w:r>
      <w:r>
        <w:t>Происхождение материков</w:t>
      </w:r>
      <w:r>
        <w:rPr>
          <w:spacing w:val="1"/>
        </w:rPr>
        <w:t xml:space="preserve"> </w:t>
      </w:r>
      <w:r>
        <w:t>и</w:t>
      </w:r>
      <w:r>
        <w:rPr>
          <w:spacing w:val="1"/>
        </w:rPr>
        <w:t xml:space="preserve"> </w:t>
      </w:r>
      <w:r>
        <w:t>впадин</w:t>
      </w:r>
      <w:r>
        <w:rPr>
          <w:spacing w:val="1"/>
        </w:rPr>
        <w:t xml:space="preserve"> </w:t>
      </w:r>
      <w:r>
        <w:t>океанов.</w:t>
      </w:r>
      <w:r>
        <w:rPr>
          <w:spacing w:val="1"/>
        </w:rPr>
        <w:t xml:space="preserve"> </w:t>
      </w:r>
      <w:r>
        <w:t>Современное географическое</w:t>
      </w:r>
      <w:r>
        <w:rPr>
          <w:spacing w:val="1"/>
        </w:rPr>
        <w:t xml:space="preserve"> </w:t>
      </w:r>
      <w:r>
        <w:t>положение</w:t>
      </w:r>
      <w:r>
        <w:rPr>
          <w:spacing w:val="1"/>
        </w:rPr>
        <w:t xml:space="preserve"> </w:t>
      </w:r>
      <w:r>
        <w:t>материков</w:t>
      </w:r>
      <w:r>
        <w:rPr>
          <w:spacing w:val="1"/>
        </w:rPr>
        <w:t xml:space="preserve"> </w:t>
      </w:r>
      <w:r>
        <w:t>и</w:t>
      </w:r>
      <w:r>
        <w:rPr>
          <w:spacing w:val="1"/>
        </w:rPr>
        <w:t xml:space="preserve"> </w:t>
      </w:r>
      <w:r>
        <w:t>океанов.</w:t>
      </w:r>
      <w:r>
        <w:rPr>
          <w:spacing w:val="1"/>
        </w:rPr>
        <w:t xml:space="preserve"> </w:t>
      </w:r>
      <w:r>
        <w:t>Главные</w:t>
      </w:r>
      <w:r>
        <w:rPr>
          <w:spacing w:val="1"/>
        </w:rPr>
        <w:t xml:space="preserve"> </w:t>
      </w:r>
      <w:r>
        <w:t>черты</w:t>
      </w:r>
      <w:r>
        <w:rPr>
          <w:spacing w:val="1"/>
        </w:rPr>
        <w:t xml:space="preserve"> </w:t>
      </w:r>
      <w:r>
        <w:t>рельефа</w:t>
      </w:r>
      <w:r>
        <w:rPr>
          <w:spacing w:val="1"/>
        </w:rPr>
        <w:t xml:space="preserve"> </w:t>
      </w:r>
      <w:r>
        <w:t>Земли.</w:t>
      </w:r>
      <w:r>
        <w:rPr>
          <w:spacing w:val="1"/>
        </w:rPr>
        <w:t xml:space="preserve"> </w:t>
      </w:r>
      <w:r>
        <w:t>Климатообразующие</w:t>
      </w:r>
      <w:r>
        <w:rPr>
          <w:spacing w:val="1"/>
        </w:rPr>
        <w:t xml:space="preserve"> </w:t>
      </w:r>
      <w:r>
        <w:t>факторы</w:t>
      </w:r>
      <w:r>
        <w:rPr>
          <w:spacing w:val="1"/>
        </w:rPr>
        <w:t xml:space="preserve"> </w:t>
      </w:r>
      <w:r>
        <w:t>и</w:t>
      </w:r>
      <w:r>
        <w:rPr>
          <w:spacing w:val="1"/>
        </w:rPr>
        <w:t xml:space="preserve"> </w:t>
      </w:r>
      <w:r>
        <w:t>климаты. Внутренние воды суши. Зональные природные комплексы Земли. Мировой океан, его роль в</w:t>
      </w:r>
      <w:r>
        <w:rPr>
          <w:spacing w:val="1"/>
        </w:rPr>
        <w:t xml:space="preserve"> </w:t>
      </w:r>
      <w:r>
        <w:t>жизни</w:t>
      </w:r>
      <w:r>
        <w:rPr>
          <w:spacing w:val="-1"/>
        </w:rPr>
        <w:t xml:space="preserve"> </w:t>
      </w:r>
      <w:r>
        <w:t>людей.</w:t>
      </w:r>
      <w:r>
        <w:rPr>
          <w:spacing w:val="-3"/>
        </w:rPr>
        <w:t xml:space="preserve"> </w:t>
      </w:r>
      <w:r>
        <w:t>Катастрофические</w:t>
      </w:r>
      <w:r>
        <w:rPr>
          <w:spacing w:val="-1"/>
        </w:rPr>
        <w:t xml:space="preserve"> </w:t>
      </w:r>
      <w:r>
        <w:t>явления природного</w:t>
      </w:r>
      <w:r>
        <w:rPr>
          <w:spacing w:val="-4"/>
        </w:rPr>
        <w:t xml:space="preserve"> </w:t>
      </w:r>
      <w:r>
        <w:t>характера.</w:t>
      </w:r>
    </w:p>
    <w:p w14:paraId="6CA4A283" w14:textId="77777777" w:rsidR="00FF2DB4" w:rsidRDefault="00C34CCB">
      <w:pPr>
        <w:pStyle w:val="a3"/>
        <w:ind w:right="123" w:firstLine="453"/>
      </w:pPr>
      <w:r>
        <w:rPr>
          <w:b/>
          <w:i/>
        </w:rPr>
        <w:t>Материки,</w:t>
      </w:r>
      <w:r>
        <w:rPr>
          <w:b/>
          <w:i/>
          <w:spacing w:val="1"/>
        </w:rPr>
        <w:t xml:space="preserve"> </w:t>
      </w:r>
      <w:r>
        <w:rPr>
          <w:b/>
          <w:i/>
        </w:rPr>
        <w:t>океаны</w:t>
      </w:r>
      <w:r>
        <w:rPr>
          <w:b/>
          <w:i/>
          <w:spacing w:val="1"/>
        </w:rPr>
        <w:t xml:space="preserve"> </w:t>
      </w:r>
      <w:r>
        <w:rPr>
          <w:b/>
          <w:i/>
        </w:rPr>
        <w:t>и</w:t>
      </w:r>
      <w:r>
        <w:rPr>
          <w:b/>
          <w:i/>
          <w:spacing w:val="1"/>
        </w:rPr>
        <w:t xml:space="preserve"> </w:t>
      </w:r>
      <w:r>
        <w:rPr>
          <w:b/>
          <w:i/>
        </w:rPr>
        <w:t>страны</w:t>
      </w:r>
      <w:r>
        <w:rPr>
          <w:i/>
        </w:rPr>
        <w:t>.</w:t>
      </w:r>
      <w:r>
        <w:rPr>
          <w:i/>
          <w:spacing w:val="1"/>
        </w:rPr>
        <w:t xml:space="preserve"> </w:t>
      </w:r>
      <w:r>
        <w:t>Основные</w:t>
      </w:r>
      <w:r>
        <w:rPr>
          <w:spacing w:val="1"/>
        </w:rPr>
        <w:t xml:space="preserve"> </w:t>
      </w:r>
      <w:r>
        <w:t>черты</w:t>
      </w:r>
      <w:r>
        <w:rPr>
          <w:spacing w:val="1"/>
        </w:rPr>
        <w:t xml:space="preserve"> </w:t>
      </w:r>
      <w:r>
        <w:t>рельефа,</w:t>
      </w:r>
      <w:r>
        <w:rPr>
          <w:spacing w:val="1"/>
        </w:rPr>
        <w:t xml:space="preserve"> </w:t>
      </w:r>
      <w:r>
        <w:t>климата</w:t>
      </w:r>
      <w:r>
        <w:rPr>
          <w:spacing w:val="1"/>
        </w:rPr>
        <w:t xml:space="preserve"> </w:t>
      </w:r>
      <w:r>
        <w:t>и</w:t>
      </w:r>
      <w:r>
        <w:rPr>
          <w:spacing w:val="1"/>
        </w:rPr>
        <w:t xml:space="preserve"> </w:t>
      </w:r>
      <w:r>
        <w:t>внутренних</w:t>
      </w:r>
      <w:r>
        <w:rPr>
          <w:spacing w:val="1"/>
        </w:rPr>
        <w:t xml:space="preserve"> </w:t>
      </w:r>
      <w:r>
        <w:t>вод</w:t>
      </w:r>
      <w:r>
        <w:rPr>
          <w:spacing w:val="1"/>
        </w:rPr>
        <w:t xml:space="preserve"> </w:t>
      </w:r>
      <w:r>
        <w:t>Африки,</w:t>
      </w:r>
      <w:r>
        <w:rPr>
          <w:spacing w:val="-57"/>
        </w:rPr>
        <w:t xml:space="preserve"> </w:t>
      </w:r>
      <w:r>
        <w:t>Австралии,</w:t>
      </w:r>
      <w:r>
        <w:rPr>
          <w:spacing w:val="41"/>
        </w:rPr>
        <w:t xml:space="preserve"> </w:t>
      </w:r>
      <w:r>
        <w:t>Северной</w:t>
      </w:r>
      <w:r>
        <w:rPr>
          <w:spacing w:val="42"/>
        </w:rPr>
        <w:t xml:space="preserve"> </w:t>
      </w:r>
      <w:r>
        <w:t>и</w:t>
      </w:r>
      <w:r>
        <w:rPr>
          <w:spacing w:val="45"/>
        </w:rPr>
        <w:t xml:space="preserve"> </w:t>
      </w:r>
      <w:r>
        <w:t>Южной</w:t>
      </w:r>
      <w:r>
        <w:rPr>
          <w:spacing w:val="42"/>
        </w:rPr>
        <w:t xml:space="preserve"> </w:t>
      </w:r>
      <w:r>
        <w:t>Америки,</w:t>
      </w:r>
      <w:r>
        <w:rPr>
          <w:spacing w:val="39"/>
        </w:rPr>
        <w:t xml:space="preserve"> </w:t>
      </w:r>
      <w:r>
        <w:t>Антарктиды,</w:t>
      </w:r>
      <w:r>
        <w:rPr>
          <w:spacing w:val="41"/>
        </w:rPr>
        <w:t xml:space="preserve"> </w:t>
      </w:r>
      <w:r>
        <w:t>Евразии</w:t>
      </w:r>
      <w:r>
        <w:rPr>
          <w:spacing w:val="42"/>
        </w:rPr>
        <w:t xml:space="preserve"> </w:t>
      </w:r>
      <w:r>
        <w:t>и</w:t>
      </w:r>
      <w:r>
        <w:rPr>
          <w:spacing w:val="42"/>
        </w:rPr>
        <w:t xml:space="preserve"> </w:t>
      </w:r>
      <w:r>
        <w:t>определяющие</w:t>
      </w:r>
      <w:r>
        <w:rPr>
          <w:spacing w:val="41"/>
        </w:rPr>
        <w:t xml:space="preserve"> </w:t>
      </w:r>
      <w:r>
        <w:t>их</w:t>
      </w:r>
      <w:r>
        <w:rPr>
          <w:spacing w:val="44"/>
        </w:rPr>
        <w:t xml:space="preserve"> </w:t>
      </w:r>
      <w:r>
        <w:t>факторы.</w:t>
      </w:r>
    </w:p>
    <w:p w14:paraId="02FB6BB0" w14:textId="77777777" w:rsidR="00FF2DB4" w:rsidRDefault="00FF2DB4">
      <w:pPr>
        <w:sectPr w:rsidR="00FF2DB4">
          <w:pgSz w:w="11920" w:h="16850"/>
          <w:pgMar w:top="780" w:right="640" w:bottom="1580" w:left="300" w:header="0" w:footer="1365" w:gutter="0"/>
          <w:cols w:space="720"/>
        </w:sectPr>
      </w:pPr>
    </w:p>
    <w:p w14:paraId="025EE83A" w14:textId="77777777" w:rsidR="00FF2DB4" w:rsidRDefault="00C34CCB">
      <w:pPr>
        <w:pStyle w:val="a3"/>
        <w:spacing w:before="70"/>
        <w:ind w:right="126"/>
      </w:pPr>
      <w:r>
        <w:t>Зональные</w:t>
      </w:r>
      <w:r>
        <w:rPr>
          <w:spacing w:val="1"/>
        </w:rPr>
        <w:t xml:space="preserve"> </w:t>
      </w:r>
      <w:r>
        <w:t>природные</w:t>
      </w:r>
      <w:r>
        <w:rPr>
          <w:spacing w:val="1"/>
        </w:rPr>
        <w:t xml:space="preserve"> </w:t>
      </w:r>
      <w:r>
        <w:t>комплексы</w:t>
      </w:r>
      <w:r>
        <w:rPr>
          <w:spacing w:val="1"/>
        </w:rPr>
        <w:t xml:space="preserve"> </w:t>
      </w:r>
      <w:r>
        <w:t>материков.</w:t>
      </w:r>
      <w:r>
        <w:rPr>
          <w:spacing w:val="1"/>
        </w:rPr>
        <w:t xml:space="preserve"> </w:t>
      </w:r>
      <w:r>
        <w:t>Население</w:t>
      </w:r>
      <w:r>
        <w:rPr>
          <w:spacing w:val="1"/>
        </w:rPr>
        <w:t xml:space="preserve"> </w:t>
      </w:r>
      <w:r>
        <w:t>материков.</w:t>
      </w:r>
      <w:r>
        <w:rPr>
          <w:spacing w:val="1"/>
        </w:rPr>
        <w:t xml:space="preserve"> </w:t>
      </w:r>
      <w:r>
        <w:t>Природные</w:t>
      </w:r>
      <w:r>
        <w:rPr>
          <w:spacing w:val="1"/>
        </w:rPr>
        <w:t xml:space="preserve"> </w:t>
      </w:r>
      <w:r>
        <w:t>ресурсы</w:t>
      </w:r>
      <w:r>
        <w:rPr>
          <w:spacing w:val="1"/>
        </w:rPr>
        <w:t xml:space="preserve"> </w:t>
      </w:r>
      <w:r>
        <w:t>и</w:t>
      </w:r>
      <w:r>
        <w:rPr>
          <w:spacing w:val="1"/>
        </w:rPr>
        <w:t xml:space="preserve"> </w:t>
      </w:r>
      <w:r>
        <w:t>их</w:t>
      </w:r>
      <w:r>
        <w:rPr>
          <w:spacing w:val="1"/>
        </w:rPr>
        <w:t xml:space="preserve"> </w:t>
      </w:r>
      <w:r>
        <w:t>использование.</w:t>
      </w:r>
      <w:r>
        <w:rPr>
          <w:spacing w:val="-2"/>
        </w:rPr>
        <w:t xml:space="preserve"> </w:t>
      </w:r>
      <w:r>
        <w:t>Изменение</w:t>
      </w:r>
      <w:r>
        <w:rPr>
          <w:spacing w:val="-2"/>
        </w:rPr>
        <w:t xml:space="preserve"> </w:t>
      </w:r>
      <w:r>
        <w:t>природы</w:t>
      </w:r>
      <w:r>
        <w:rPr>
          <w:spacing w:val="-1"/>
        </w:rPr>
        <w:t xml:space="preserve"> </w:t>
      </w:r>
      <w:r>
        <w:t>под</w:t>
      </w:r>
      <w:r>
        <w:rPr>
          <w:spacing w:val="-1"/>
        </w:rPr>
        <w:t xml:space="preserve"> </w:t>
      </w:r>
      <w:r>
        <w:t>влиянием</w:t>
      </w:r>
      <w:r>
        <w:rPr>
          <w:spacing w:val="-2"/>
        </w:rPr>
        <w:t xml:space="preserve"> </w:t>
      </w:r>
      <w:r>
        <w:t>хозяйственной</w:t>
      </w:r>
      <w:r>
        <w:rPr>
          <w:spacing w:val="-1"/>
        </w:rPr>
        <w:t xml:space="preserve"> </w:t>
      </w:r>
      <w:r>
        <w:t>деятельности человека.</w:t>
      </w:r>
    </w:p>
    <w:p w14:paraId="0DFFAFC6" w14:textId="77777777" w:rsidR="00FF2DB4" w:rsidRDefault="00C34CCB">
      <w:pPr>
        <w:pStyle w:val="a3"/>
        <w:ind w:right="122" w:firstLine="453"/>
      </w:pPr>
      <w:r>
        <w:t>Океаны Земли. Особенности природы, природные богатства, хозяйственное освоение Северного</w:t>
      </w:r>
      <w:r>
        <w:rPr>
          <w:spacing w:val="1"/>
        </w:rPr>
        <w:t xml:space="preserve"> </w:t>
      </w:r>
      <w:r>
        <w:t>Ледовитого,</w:t>
      </w:r>
      <w:r>
        <w:rPr>
          <w:spacing w:val="-1"/>
        </w:rPr>
        <w:t xml:space="preserve"> </w:t>
      </w:r>
      <w:r>
        <w:t>Атлантического, Индийского</w:t>
      </w:r>
      <w:r>
        <w:rPr>
          <w:spacing w:val="-4"/>
        </w:rPr>
        <w:t xml:space="preserve"> </w:t>
      </w:r>
      <w:r>
        <w:t>и Тихого</w:t>
      </w:r>
      <w:r>
        <w:rPr>
          <w:spacing w:val="-1"/>
        </w:rPr>
        <w:t xml:space="preserve"> </w:t>
      </w:r>
      <w:r>
        <w:t>океанов. Охрана</w:t>
      </w:r>
      <w:r>
        <w:rPr>
          <w:spacing w:val="-1"/>
        </w:rPr>
        <w:t xml:space="preserve"> </w:t>
      </w:r>
      <w:r>
        <w:t>природы.</w:t>
      </w:r>
    </w:p>
    <w:p w14:paraId="2506F9F8" w14:textId="77777777" w:rsidR="00FF2DB4" w:rsidRDefault="00C34CCB">
      <w:pPr>
        <w:pStyle w:val="a3"/>
        <w:spacing w:before="1"/>
        <w:ind w:left="592"/>
      </w:pPr>
      <w:r>
        <w:t>Историко-культурные</w:t>
      </w:r>
      <w:r>
        <w:rPr>
          <w:spacing w:val="-4"/>
        </w:rPr>
        <w:t xml:space="preserve"> </w:t>
      </w:r>
      <w:r>
        <w:t>районы</w:t>
      </w:r>
      <w:r>
        <w:rPr>
          <w:spacing w:val="-3"/>
        </w:rPr>
        <w:t xml:space="preserve"> </w:t>
      </w:r>
      <w:r>
        <w:t>мира.</w:t>
      </w:r>
      <w:r>
        <w:rPr>
          <w:spacing w:val="-4"/>
        </w:rPr>
        <w:t xml:space="preserve"> </w:t>
      </w:r>
      <w:r>
        <w:t>Памятники</w:t>
      </w:r>
      <w:r>
        <w:rPr>
          <w:spacing w:val="-3"/>
        </w:rPr>
        <w:t xml:space="preserve"> </w:t>
      </w:r>
      <w:r>
        <w:t>природного</w:t>
      </w:r>
      <w:r>
        <w:rPr>
          <w:spacing w:val="-7"/>
        </w:rPr>
        <w:t xml:space="preserve"> </w:t>
      </w:r>
      <w:r>
        <w:t>и</w:t>
      </w:r>
      <w:r>
        <w:rPr>
          <w:spacing w:val="-3"/>
        </w:rPr>
        <w:t xml:space="preserve"> </w:t>
      </w:r>
      <w:r>
        <w:t>культурного</w:t>
      </w:r>
      <w:r>
        <w:rPr>
          <w:spacing w:val="-3"/>
        </w:rPr>
        <w:t xml:space="preserve"> </w:t>
      </w:r>
      <w:r>
        <w:t>наследия</w:t>
      </w:r>
      <w:r>
        <w:rPr>
          <w:spacing w:val="-4"/>
        </w:rPr>
        <w:t xml:space="preserve"> </w:t>
      </w:r>
      <w:r>
        <w:t>человечества.</w:t>
      </w:r>
    </w:p>
    <w:p w14:paraId="17B07668" w14:textId="77777777" w:rsidR="00FF2DB4" w:rsidRDefault="00C34CCB">
      <w:pPr>
        <w:pStyle w:val="a3"/>
        <w:ind w:right="125" w:firstLine="453"/>
      </w:pPr>
      <w:r>
        <w:t>Многообразие стран, их основные типы. Столицы и крупные города. Комплексная географическая</w:t>
      </w:r>
      <w:r>
        <w:rPr>
          <w:spacing w:val="1"/>
        </w:rPr>
        <w:t xml:space="preserve"> </w:t>
      </w:r>
      <w:r>
        <w:t>характеристика</w:t>
      </w:r>
      <w:r>
        <w:rPr>
          <w:spacing w:val="1"/>
        </w:rPr>
        <w:t xml:space="preserve"> </w:t>
      </w:r>
      <w:r>
        <w:t>стран</w:t>
      </w:r>
      <w:r>
        <w:rPr>
          <w:spacing w:val="1"/>
        </w:rPr>
        <w:t xml:space="preserve"> </w:t>
      </w:r>
      <w:r>
        <w:t>(по</w:t>
      </w:r>
      <w:r>
        <w:rPr>
          <w:spacing w:val="1"/>
        </w:rPr>
        <w:t xml:space="preserve"> </w:t>
      </w:r>
      <w:r>
        <w:t>выбору):</w:t>
      </w:r>
      <w:r>
        <w:rPr>
          <w:spacing w:val="1"/>
        </w:rPr>
        <w:t xml:space="preserve"> </w:t>
      </w:r>
      <w:r>
        <w:t>географическое</w:t>
      </w:r>
      <w:r>
        <w:rPr>
          <w:spacing w:val="1"/>
        </w:rPr>
        <w:t xml:space="preserve"> </w:t>
      </w:r>
      <w:r>
        <w:t>положение,</w:t>
      </w:r>
      <w:r>
        <w:rPr>
          <w:spacing w:val="1"/>
        </w:rPr>
        <w:t xml:space="preserve"> </w:t>
      </w:r>
      <w:r>
        <w:t>население,</w:t>
      </w:r>
      <w:r>
        <w:rPr>
          <w:spacing w:val="1"/>
        </w:rPr>
        <w:t xml:space="preserve"> </w:t>
      </w:r>
      <w:r>
        <w:t>особенности</w:t>
      </w:r>
      <w:r>
        <w:rPr>
          <w:spacing w:val="1"/>
        </w:rPr>
        <w:t xml:space="preserve"> </w:t>
      </w:r>
      <w:r>
        <w:t>природы</w:t>
      </w:r>
      <w:r>
        <w:rPr>
          <w:spacing w:val="1"/>
        </w:rPr>
        <w:t xml:space="preserve"> </w:t>
      </w:r>
      <w:r>
        <w:t>и</w:t>
      </w:r>
      <w:r>
        <w:rPr>
          <w:spacing w:val="-57"/>
        </w:rPr>
        <w:t xml:space="preserve"> </w:t>
      </w:r>
      <w:r>
        <w:t>хозяйства,</w:t>
      </w:r>
      <w:r>
        <w:rPr>
          <w:spacing w:val="-1"/>
        </w:rPr>
        <w:t xml:space="preserve"> </w:t>
      </w:r>
      <w:r>
        <w:t>памятники</w:t>
      </w:r>
      <w:r>
        <w:rPr>
          <w:spacing w:val="-2"/>
        </w:rPr>
        <w:t xml:space="preserve"> </w:t>
      </w:r>
      <w:r>
        <w:t>культуры.</w:t>
      </w:r>
    </w:p>
    <w:p w14:paraId="67BB36D7" w14:textId="77777777" w:rsidR="00FF2DB4" w:rsidRDefault="00FF2DB4">
      <w:pPr>
        <w:pStyle w:val="a3"/>
        <w:spacing w:before="4"/>
        <w:ind w:left="0"/>
        <w:jc w:val="left"/>
      </w:pPr>
    </w:p>
    <w:p w14:paraId="1433C5C0" w14:textId="77777777" w:rsidR="00FF2DB4" w:rsidRDefault="00C34CCB">
      <w:pPr>
        <w:pStyle w:val="3"/>
        <w:ind w:left="4695"/>
        <w:jc w:val="both"/>
      </w:pPr>
      <w:r>
        <w:t>География</w:t>
      </w:r>
      <w:r>
        <w:rPr>
          <w:spacing w:val="-2"/>
        </w:rPr>
        <w:t xml:space="preserve"> </w:t>
      </w:r>
      <w:r>
        <w:t>России.</w:t>
      </w:r>
    </w:p>
    <w:p w14:paraId="213622F4" w14:textId="77777777" w:rsidR="00FF2DB4" w:rsidRDefault="00C34CCB">
      <w:pPr>
        <w:spacing w:line="274" w:lineRule="exact"/>
        <w:ind w:left="592"/>
        <w:jc w:val="both"/>
        <w:rPr>
          <w:b/>
          <w:sz w:val="24"/>
        </w:rPr>
      </w:pPr>
      <w:r>
        <w:rPr>
          <w:b/>
          <w:sz w:val="24"/>
        </w:rPr>
        <w:t>Особенности</w:t>
      </w:r>
      <w:r>
        <w:rPr>
          <w:b/>
          <w:spacing w:val="-3"/>
          <w:sz w:val="24"/>
        </w:rPr>
        <w:t xml:space="preserve"> </w:t>
      </w:r>
      <w:r>
        <w:rPr>
          <w:b/>
          <w:sz w:val="24"/>
        </w:rPr>
        <w:t>географического</w:t>
      </w:r>
      <w:r>
        <w:rPr>
          <w:b/>
          <w:spacing w:val="-3"/>
          <w:sz w:val="24"/>
        </w:rPr>
        <w:t xml:space="preserve"> </w:t>
      </w:r>
      <w:r>
        <w:rPr>
          <w:b/>
          <w:sz w:val="24"/>
        </w:rPr>
        <w:t>положения</w:t>
      </w:r>
      <w:r>
        <w:rPr>
          <w:b/>
          <w:spacing w:val="-1"/>
          <w:sz w:val="24"/>
        </w:rPr>
        <w:t xml:space="preserve"> </w:t>
      </w:r>
      <w:r>
        <w:rPr>
          <w:b/>
          <w:sz w:val="24"/>
        </w:rPr>
        <w:t>России.</w:t>
      </w:r>
    </w:p>
    <w:p w14:paraId="34E7BA11" w14:textId="77777777" w:rsidR="00FF2DB4" w:rsidRDefault="00C34CCB">
      <w:pPr>
        <w:pStyle w:val="a3"/>
        <w:ind w:right="113" w:firstLine="453"/>
      </w:pPr>
      <w:r>
        <w:rPr>
          <w:b/>
          <w:i/>
        </w:rPr>
        <w:t>Географическое</w:t>
      </w:r>
      <w:r>
        <w:rPr>
          <w:b/>
          <w:i/>
          <w:spacing w:val="1"/>
        </w:rPr>
        <w:t xml:space="preserve"> </w:t>
      </w:r>
      <w:r>
        <w:rPr>
          <w:b/>
          <w:i/>
        </w:rPr>
        <w:t>положение</w:t>
      </w:r>
      <w:r>
        <w:rPr>
          <w:b/>
          <w:i/>
          <w:spacing w:val="1"/>
        </w:rPr>
        <w:t xml:space="preserve"> </w:t>
      </w:r>
      <w:r>
        <w:rPr>
          <w:b/>
          <w:i/>
        </w:rPr>
        <w:t>России.</w:t>
      </w:r>
      <w:r>
        <w:rPr>
          <w:b/>
          <w:i/>
          <w:spacing w:val="1"/>
        </w:rPr>
        <w:t xml:space="preserve"> </w:t>
      </w:r>
      <w:r>
        <w:t>Территория</w:t>
      </w:r>
      <w:r>
        <w:rPr>
          <w:spacing w:val="1"/>
        </w:rPr>
        <w:t xml:space="preserve"> </w:t>
      </w:r>
      <w:r>
        <w:t>и</w:t>
      </w:r>
      <w:r>
        <w:rPr>
          <w:spacing w:val="1"/>
        </w:rPr>
        <w:t xml:space="preserve"> </w:t>
      </w:r>
      <w:r>
        <w:t>акватория.</w:t>
      </w:r>
      <w:r>
        <w:rPr>
          <w:spacing w:val="1"/>
        </w:rPr>
        <w:t xml:space="preserve"> </w:t>
      </w:r>
      <w:r>
        <w:t>Государственная</w:t>
      </w:r>
      <w:r>
        <w:rPr>
          <w:spacing w:val="60"/>
        </w:rPr>
        <w:t xml:space="preserve"> </w:t>
      </w:r>
      <w:r>
        <w:t>территория</w:t>
      </w:r>
      <w:r>
        <w:rPr>
          <w:spacing w:val="1"/>
        </w:rPr>
        <w:t xml:space="preserve"> </w:t>
      </w:r>
      <w:r>
        <w:t>России.</w:t>
      </w:r>
      <w:r>
        <w:rPr>
          <w:spacing w:val="1"/>
        </w:rPr>
        <w:t xml:space="preserve"> </w:t>
      </w:r>
      <w:r>
        <w:t>Географическое</w:t>
      </w:r>
      <w:r>
        <w:rPr>
          <w:spacing w:val="1"/>
        </w:rPr>
        <w:t xml:space="preserve"> </w:t>
      </w:r>
      <w:r>
        <w:t>положение</w:t>
      </w:r>
      <w:r>
        <w:rPr>
          <w:spacing w:val="1"/>
        </w:rPr>
        <w:t xml:space="preserve"> </w:t>
      </w:r>
      <w:r>
        <w:t>страны,</w:t>
      </w:r>
      <w:r>
        <w:rPr>
          <w:spacing w:val="1"/>
        </w:rPr>
        <w:t xml:space="preserve"> </w:t>
      </w:r>
      <w:r>
        <w:t>его</w:t>
      </w:r>
      <w:r>
        <w:rPr>
          <w:spacing w:val="1"/>
        </w:rPr>
        <w:t xml:space="preserve"> </w:t>
      </w:r>
      <w:r>
        <w:t>виды.</w:t>
      </w:r>
      <w:r>
        <w:rPr>
          <w:spacing w:val="1"/>
        </w:rPr>
        <w:t xml:space="preserve"> </w:t>
      </w:r>
      <w:r>
        <w:t>Особенности</w:t>
      </w:r>
      <w:r>
        <w:rPr>
          <w:spacing w:val="1"/>
        </w:rPr>
        <w:t xml:space="preserve"> </w:t>
      </w:r>
      <w:r>
        <w:t>географического</w:t>
      </w:r>
      <w:r>
        <w:rPr>
          <w:spacing w:val="60"/>
        </w:rPr>
        <w:t xml:space="preserve"> </w:t>
      </w:r>
      <w:r>
        <w:t>положения</w:t>
      </w:r>
      <w:r>
        <w:rPr>
          <w:spacing w:val="1"/>
        </w:rPr>
        <w:t xml:space="preserve"> </w:t>
      </w:r>
      <w:r>
        <w:t>России, его сравнение с географическим положением других государств. Географическое положение</w:t>
      </w:r>
      <w:r>
        <w:rPr>
          <w:spacing w:val="1"/>
        </w:rPr>
        <w:t xml:space="preserve"> </w:t>
      </w:r>
      <w:r>
        <w:t>России</w:t>
      </w:r>
      <w:r>
        <w:rPr>
          <w:spacing w:val="-1"/>
        </w:rPr>
        <w:t xml:space="preserve"> </w:t>
      </w:r>
      <w:r>
        <w:t>как фактор развития её</w:t>
      </w:r>
      <w:r>
        <w:rPr>
          <w:spacing w:val="-1"/>
        </w:rPr>
        <w:t xml:space="preserve"> </w:t>
      </w:r>
      <w:r>
        <w:t>хозяйства.</w:t>
      </w:r>
    </w:p>
    <w:p w14:paraId="38D9E655" w14:textId="77777777" w:rsidR="00FF2DB4" w:rsidRDefault="00C34CCB">
      <w:pPr>
        <w:pStyle w:val="a3"/>
        <w:ind w:right="126" w:firstLine="453"/>
      </w:pPr>
      <w:r>
        <w:rPr>
          <w:b/>
          <w:i/>
        </w:rPr>
        <w:t xml:space="preserve">Границы России. </w:t>
      </w:r>
      <w:r>
        <w:t>Государственные границы России, их виды, значение. Морские и сухопутные</w:t>
      </w:r>
      <w:r>
        <w:rPr>
          <w:spacing w:val="1"/>
        </w:rPr>
        <w:t xml:space="preserve"> </w:t>
      </w:r>
      <w:r>
        <w:t>границы, воздушное пространство и пространство недр, континентальный шельф и экономическая зона</w:t>
      </w:r>
      <w:r>
        <w:rPr>
          <w:spacing w:val="-57"/>
        </w:rPr>
        <w:t xml:space="preserve"> </w:t>
      </w:r>
      <w:r>
        <w:t>Российской</w:t>
      </w:r>
      <w:r>
        <w:rPr>
          <w:spacing w:val="-1"/>
        </w:rPr>
        <w:t xml:space="preserve"> </w:t>
      </w:r>
      <w:r>
        <w:t>Федерации.</w:t>
      </w:r>
    </w:p>
    <w:p w14:paraId="1A6621A6" w14:textId="77777777" w:rsidR="00FF2DB4" w:rsidRDefault="00C34CCB">
      <w:pPr>
        <w:pStyle w:val="a3"/>
        <w:ind w:right="124" w:firstLine="453"/>
      </w:pPr>
      <w:r>
        <w:t>Россия на карте часовых поясов. Местное, поясное, декретное, летнее время: роль в хозяйстве и</w:t>
      </w:r>
      <w:r>
        <w:rPr>
          <w:spacing w:val="1"/>
        </w:rPr>
        <w:t xml:space="preserve"> </w:t>
      </w:r>
      <w:r>
        <w:t>жизни</w:t>
      </w:r>
      <w:r>
        <w:rPr>
          <w:spacing w:val="-1"/>
        </w:rPr>
        <w:t xml:space="preserve"> </w:t>
      </w:r>
      <w:r>
        <w:t>людей. Определение</w:t>
      </w:r>
      <w:r>
        <w:rPr>
          <w:spacing w:val="-2"/>
        </w:rPr>
        <w:t xml:space="preserve"> </w:t>
      </w:r>
      <w:r>
        <w:t>поясного времени</w:t>
      </w:r>
      <w:r>
        <w:rPr>
          <w:spacing w:val="-1"/>
        </w:rPr>
        <w:t xml:space="preserve"> </w:t>
      </w:r>
      <w:r>
        <w:t>для разных</w:t>
      </w:r>
      <w:r>
        <w:rPr>
          <w:spacing w:val="1"/>
        </w:rPr>
        <w:t xml:space="preserve"> </w:t>
      </w:r>
      <w:r>
        <w:t>городов</w:t>
      </w:r>
      <w:r>
        <w:rPr>
          <w:spacing w:val="-1"/>
        </w:rPr>
        <w:t xml:space="preserve"> </w:t>
      </w:r>
      <w:r>
        <w:t>России.</w:t>
      </w:r>
    </w:p>
    <w:p w14:paraId="5B259DD1" w14:textId="77777777" w:rsidR="00FF2DB4" w:rsidRDefault="00C34CCB">
      <w:pPr>
        <w:ind w:left="139" w:right="119" w:firstLine="453"/>
        <w:jc w:val="both"/>
        <w:rPr>
          <w:sz w:val="24"/>
        </w:rPr>
      </w:pPr>
      <w:r>
        <w:rPr>
          <w:b/>
          <w:i/>
          <w:sz w:val="24"/>
        </w:rPr>
        <w:t xml:space="preserve">История освоения и изучения территории России. </w:t>
      </w:r>
      <w:r>
        <w:rPr>
          <w:sz w:val="24"/>
        </w:rPr>
        <w:t>Формирование и освоение государственной</w:t>
      </w:r>
      <w:r>
        <w:rPr>
          <w:spacing w:val="1"/>
          <w:sz w:val="24"/>
        </w:rPr>
        <w:t xml:space="preserve"> </w:t>
      </w:r>
      <w:r>
        <w:rPr>
          <w:sz w:val="24"/>
        </w:rPr>
        <w:t>территории</w:t>
      </w:r>
      <w:r>
        <w:rPr>
          <w:spacing w:val="-1"/>
          <w:sz w:val="24"/>
        </w:rPr>
        <w:t xml:space="preserve"> </w:t>
      </w:r>
      <w:r>
        <w:rPr>
          <w:sz w:val="24"/>
        </w:rPr>
        <w:t>России.</w:t>
      </w:r>
      <w:r>
        <w:rPr>
          <w:spacing w:val="-1"/>
          <w:sz w:val="24"/>
        </w:rPr>
        <w:t xml:space="preserve"> </w:t>
      </w:r>
      <w:r>
        <w:rPr>
          <w:sz w:val="24"/>
        </w:rPr>
        <w:t>Выявление</w:t>
      </w:r>
      <w:r>
        <w:rPr>
          <w:spacing w:val="-2"/>
          <w:sz w:val="24"/>
        </w:rPr>
        <w:t xml:space="preserve"> </w:t>
      </w:r>
      <w:r>
        <w:rPr>
          <w:sz w:val="24"/>
        </w:rPr>
        <w:t>изменений</w:t>
      </w:r>
      <w:r>
        <w:rPr>
          <w:spacing w:val="-1"/>
          <w:sz w:val="24"/>
        </w:rPr>
        <w:t xml:space="preserve"> </w:t>
      </w:r>
      <w:r>
        <w:rPr>
          <w:sz w:val="24"/>
        </w:rPr>
        <w:t>границ страны</w:t>
      </w:r>
      <w:r>
        <w:rPr>
          <w:spacing w:val="-4"/>
          <w:sz w:val="24"/>
        </w:rPr>
        <w:t xml:space="preserve"> </w:t>
      </w:r>
      <w:r>
        <w:rPr>
          <w:sz w:val="24"/>
        </w:rPr>
        <w:t>на</w:t>
      </w:r>
      <w:r>
        <w:rPr>
          <w:spacing w:val="-2"/>
          <w:sz w:val="24"/>
        </w:rPr>
        <w:t xml:space="preserve"> </w:t>
      </w:r>
      <w:r>
        <w:rPr>
          <w:sz w:val="24"/>
        </w:rPr>
        <w:t>разных</w:t>
      </w:r>
      <w:r>
        <w:rPr>
          <w:spacing w:val="1"/>
          <w:sz w:val="24"/>
        </w:rPr>
        <w:t xml:space="preserve"> </w:t>
      </w:r>
      <w:r>
        <w:rPr>
          <w:sz w:val="24"/>
        </w:rPr>
        <w:t>исторических</w:t>
      </w:r>
      <w:r>
        <w:rPr>
          <w:spacing w:val="2"/>
          <w:sz w:val="24"/>
        </w:rPr>
        <w:t xml:space="preserve"> </w:t>
      </w:r>
      <w:r>
        <w:rPr>
          <w:sz w:val="24"/>
        </w:rPr>
        <w:t>этапах.</w:t>
      </w:r>
    </w:p>
    <w:p w14:paraId="4D2443D3" w14:textId="77777777" w:rsidR="00FF2DB4" w:rsidRDefault="00C34CCB">
      <w:pPr>
        <w:ind w:left="139" w:right="114" w:firstLine="453"/>
        <w:jc w:val="both"/>
        <w:rPr>
          <w:sz w:val="24"/>
        </w:rPr>
      </w:pPr>
      <w:r>
        <w:rPr>
          <w:b/>
          <w:i/>
          <w:sz w:val="24"/>
        </w:rPr>
        <w:t>Современное</w:t>
      </w:r>
      <w:r>
        <w:rPr>
          <w:b/>
          <w:i/>
          <w:spacing w:val="1"/>
          <w:sz w:val="24"/>
        </w:rPr>
        <w:t xml:space="preserve"> </w:t>
      </w:r>
      <w:r>
        <w:rPr>
          <w:b/>
          <w:i/>
          <w:sz w:val="24"/>
        </w:rPr>
        <w:t>административно-территориальное</w:t>
      </w:r>
      <w:r>
        <w:rPr>
          <w:b/>
          <w:i/>
          <w:spacing w:val="1"/>
          <w:sz w:val="24"/>
        </w:rPr>
        <w:t xml:space="preserve"> </w:t>
      </w:r>
      <w:r>
        <w:rPr>
          <w:b/>
          <w:i/>
          <w:sz w:val="24"/>
        </w:rPr>
        <w:t>устройство</w:t>
      </w:r>
      <w:r>
        <w:rPr>
          <w:b/>
          <w:i/>
          <w:spacing w:val="1"/>
          <w:sz w:val="24"/>
        </w:rPr>
        <w:t xml:space="preserve"> </w:t>
      </w:r>
      <w:r>
        <w:rPr>
          <w:b/>
          <w:i/>
          <w:sz w:val="24"/>
        </w:rPr>
        <w:t>страны.</w:t>
      </w:r>
      <w:r>
        <w:rPr>
          <w:b/>
          <w:i/>
          <w:spacing w:val="1"/>
          <w:sz w:val="24"/>
        </w:rPr>
        <w:t xml:space="preserve"> </w:t>
      </w:r>
      <w:r>
        <w:rPr>
          <w:sz w:val="24"/>
        </w:rPr>
        <w:t>Федеративное</w:t>
      </w:r>
      <w:r>
        <w:rPr>
          <w:spacing w:val="1"/>
          <w:sz w:val="24"/>
        </w:rPr>
        <w:t xml:space="preserve"> </w:t>
      </w:r>
      <w:r>
        <w:rPr>
          <w:sz w:val="24"/>
        </w:rPr>
        <w:t>устройство страны. Субъекты Российской Федерации, их равноправие и разнообразие. Федеральные</w:t>
      </w:r>
      <w:r>
        <w:rPr>
          <w:spacing w:val="1"/>
          <w:sz w:val="24"/>
        </w:rPr>
        <w:t xml:space="preserve"> </w:t>
      </w:r>
      <w:r>
        <w:rPr>
          <w:sz w:val="24"/>
        </w:rPr>
        <w:t>округа.</w:t>
      </w:r>
    </w:p>
    <w:p w14:paraId="034ADAE2" w14:textId="77777777" w:rsidR="00FF2DB4" w:rsidRDefault="00C34CCB">
      <w:pPr>
        <w:pStyle w:val="3"/>
        <w:spacing w:before="4" w:line="274" w:lineRule="exact"/>
        <w:jc w:val="both"/>
      </w:pPr>
      <w:r>
        <w:t>Природа</w:t>
      </w:r>
      <w:r>
        <w:rPr>
          <w:spacing w:val="-3"/>
        </w:rPr>
        <w:t xml:space="preserve"> </w:t>
      </w:r>
      <w:r>
        <w:t>России.</w:t>
      </w:r>
    </w:p>
    <w:p w14:paraId="69BBD2C9" w14:textId="77777777" w:rsidR="00FF2DB4" w:rsidRDefault="00C34CCB">
      <w:pPr>
        <w:pStyle w:val="a3"/>
        <w:ind w:right="115" w:firstLine="453"/>
      </w:pPr>
      <w:r>
        <w:rPr>
          <w:b/>
          <w:i/>
        </w:rPr>
        <w:t>Природные</w:t>
      </w:r>
      <w:r>
        <w:rPr>
          <w:b/>
          <w:i/>
          <w:spacing w:val="1"/>
        </w:rPr>
        <w:t xml:space="preserve"> </w:t>
      </w:r>
      <w:r>
        <w:rPr>
          <w:b/>
          <w:i/>
        </w:rPr>
        <w:t>условия</w:t>
      </w:r>
      <w:r>
        <w:rPr>
          <w:b/>
          <w:i/>
          <w:spacing w:val="1"/>
        </w:rPr>
        <w:t xml:space="preserve"> </w:t>
      </w:r>
      <w:r>
        <w:rPr>
          <w:b/>
          <w:i/>
        </w:rPr>
        <w:t>и ресурсы</w:t>
      </w:r>
      <w:r>
        <w:rPr>
          <w:b/>
          <w:i/>
          <w:spacing w:val="1"/>
        </w:rPr>
        <w:t xml:space="preserve"> </w:t>
      </w:r>
      <w:r>
        <w:rPr>
          <w:b/>
          <w:i/>
        </w:rPr>
        <w:t>России</w:t>
      </w:r>
      <w:r>
        <w:rPr>
          <w:i/>
        </w:rPr>
        <w:t>.</w:t>
      </w:r>
      <w:r>
        <w:rPr>
          <w:i/>
          <w:spacing w:val="1"/>
        </w:rPr>
        <w:t xml:space="preserve"> </w:t>
      </w:r>
      <w:r>
        <w:t>Природные</w:t>
      </w:r>
      <w:r>
        <w:rPr>
          <w:spacing w:val="1"/>
        </w:rPr>
        <w:t xml:space="preserve"> </w:t>
      </w:r>
      <w:r>
        <w:t>условия</w:t>
      </w:r>
      <w:r>
        <w:rPr>
          <w:spacing w:val="1"/>
        </w:rPr>
        <w:t xml:space="preserve"> </w:t>
      </w:r>
      <w:r>
        <w:t>и</w:t>
      </w:r>
      <w:r>
        <w:rPr>
          <w:spacing w:val="1"/>
        </w:rPr>
        <w:t xml:space="preserve"> </w:t>
      </w:r>
      <w:r>
        <w:t>природные ресурсы. Природно-</w:t>
      </w:r>
      <w:r>
        <w:rPr>
          <w:spacing w:val="1"/>
        </w:rPr>
        <w:t xml:space="preserve"> </w:t>
      </w:r>
      <w:r>
        <w:t>ресурсный</w:t>
      </w:r>
      <w:r>
        <w:rPr>
          <w:spacing w:val="1"/>
        </w:rPr>
        <w:t xml:space="preserve"> </w:t>
      </w:r>
      <w:r>
        <w:t>капитал</w:t>
      </w:r>
      <w:r>
        <w:rPr>
          <w:spacing w:val="1"/>
        </w:rPr>
        <w:t xml:space="preserve"> </w:t>
      </w:r>
      <w:r>
        <w:t>и</w:t>
      </w:r>
      <w:r>
        <w:rPr>
          <w:spacing w:val="1"/>
        </w:rPr>
        <w:t xml:space="preserve"> </w:t>
      </w:r>
      <w:r>
        <w:t>экологический</w:t>
      </w:r>
      <w:r>
        <w:rPr>
          <w:spacing w:val="1"/>
        </w:rPr>
        <w:t xml:space="preserve"> </w:t>
      </w:r>
      <w:r>
        <w:t>потенциал</w:t>
      </w:r>
      <w:r>
        <w:rPr>
          <w:spacing w:val="1"/>
        </w:rPr>
        <w:t xml:space="preserve"> </w:t>
      </w:r>
      <w:r>
        <w:t>России.</w:t>
      </w:r>
      <w:r>
        <w:rPr>
          <w:spacing w:val="1"/>
        </w:rPr>
        <w:t xml:space="preserve"> </w:t>
      </w:r>
      <w:r>
        <w:t>Оценка</w:t>
      </w:r>
      <w:r>
        <w:rPr>
          <w:spacing w:val="1"/>
        </w:rPr>
        <w:t xml:space="preserve"> </w:t>
      </w:r>
      <w:r>
        <w:t>и</w:t>
      </w:r>
      <w:r>
        <w:rPr>
          <w:spacing w:val="1"/>
        </w:rPr>
        <w:t xml:space="preserve"> </w:t>
      </w:r>
      <w:r>
        <w:t>проблемы</w:t>
      </w:r>
      <w:r>
        <w:rPr>
          <w:spacing w:val="1"/>
        </w:rPr>
        <w:t xml:space="preserve"> </w:t>
      </w:r>
      <w:r>
        <w:t>рационального</w:t>
      </w:r>
      <w:r>
        <w:rPr>
          <w:spacing w:val="1"/>
        </w:rPr>
        <w:t xml:space="preserve"> </w:t>
      </w:r>
      <w:r>
        <w:t>использования природных ресурсов. Основные ресурсные базы. Группировка отраслей по их связи с</w:t>
      </w:r>
      <w:r>
        <w:rPr>
          <w:spacing w:val="1"/>
        </w:rPr>
        <w:t xml:space="preserve"> </w:t>
      </w:r>
      <w:r>
        <w:t>природными</w:t>
      </w:r>
      <w:r>
        <w:rPr>
          <w:spacing w:val="-2"/>
        </w:rPr>
        <w:t xml:space="preserve"> </w:t>
      </w:r>
      <w:r>
        <w:t>ресурсами.</w:t>
      </w:r>
      <w:r>
        <w:rPr>
          <w:spacing w:val="-1"/>
        </w:rPr>
        <w:t xml:space="preserve"> </w:t>
      </w:r>
      <w:r>
        <w:t>Сравнение</w:t>
      </w:r>
      <w:r>
        <w:rPr>
          <w:spacing w:val="-2"/>
        </w:rPr>
        <w:t xml:space="preserve"> </w:t>
      </w:r>
      <w:r>
        <w:t>природно-ресурсного</w:t>
      </w:r>
      <w:r>
        <w:rPr>
          <w:spacing w:val="-2"/>
        </w:rPr>
        <w:t xml:space="preserve"> </w:t>
      </w:r>
      <w:r>
        <w:t>капитала</w:t>
      </w:r>
      <w:r>
        <w:rPr>
          <w:spacing w:val="-2"/>
        </w:rPr>
        <w:t xml:space="preserve"> </w:t>
      </w:r>
      <w:r>
        <w:t>различных</w:t>
      </w:r>
      <w:r>
        <w:rPr>
          <w:spacing w:val="1"/>
        </w:rPr>
        <w:t xml:space="preserve"> </w:t>
      </w:r>
      <w:r>
        <w:t>районов</w:t>
      </w:r>
      <w:r>
        <w:rPr>
          <w:spacing w:val="-2"/>
        </w:rPr>
        <w:t xml:space="preserve"> </w:t>
      </w:r>
      <w:r>
        <w:t>России.</w:t>
      </w:r>
    </w:p>
    <w:p w14:paraId="65925C2F" w14:textId="77777777" w:rsidR="00FF2DB4" w:rsidRDefault="00C34CCB">
      <w:pPr>
        <w:pStyle w:val="a3"/>
        <w:ind w:right="119" w:firstLine="453"/>
      </w:pPr>
      <w:r>
        <w:rPr>
          <w:b/>
          <w:i/>
        </w:rPr>
        <w:t xml:space="preserve">Геологическое строение, рельеф и полезные ископаемые. </w:t>
      </w:r>
      <w:r>
        <w:t>Основные этапы формирования земной</w:t>
      </w:r>
      <w:r>
        <w:rPr>
          <w:spacing w:val="1"/>
        </w:rPr>
        <w:t xml:space="preserve"> </w:t>
      </w:r>
      <w:r>
        <w:t>коры на территории России. Особенности геологического строения России: основные тектонические</w:t>
      </w:r>
      <w:r>
        <w:rPr>
          <w:spacing w:val="1"/>
        </w:rPr>
        <w:t xml:space="preserve"> </w:t>
      </w:r>
      <w:r>
        <w:t>структуры.</w:t>
      </w:r>
      <w:r>
        <w:rPr>
          <w:spacing w:val="1"/>
        </w:rPr>
        <w:t xml:space="preserve"> </w:t>
      </w:r>
      <w:r>
        <w:t>Основные</w:t>
      </w:r>
      <w:r>
        <w:rPr>
          <w:spacing w:val="1"/>
        </w:rPr>
        <w:t xml:space="preserve"> </w:t>
      </w:r>
      <w:r>
        <w:t>формы</w:t>
      </w:r>
      <w:r>
        <w:rPr>
          <w:spacing w:val="1"/>
        </w:rPr>
        <w:t xml:space="preserve"> </w:t>
      </w:r>
      <w:r>
        <w:t>рельефа</w:t>
      </w:r>
      <w:r>
        <w:rPr>
          <w:spacing w:val="1"/>
        </w:rPr>
        <w:t xml:space="preserve"> </w:t>
      </w:r>
      <w:r>
        <w:t>и</w:t>
      </w:r>
      <w:r>
        <w:rPr>
          <w:spacing w:val="1"/>
        </w:rPr>
        <w:t xml:space="preserve"> </w:t>
      </w:r>
      <w:r>
        <w:t>особенности</w:t>
      </w:r>
      <w:r>
        <w:rPr>
          <w:spacing w:val="1"/>
        </w:rPr>
        <w:t xml:space="preserve"> </w:t>
      </w:r>
      <w:r>
        <w:t>их</w:t>
      </w:r>
      <w:r>
        <w:rPr>
          <w:spacing w:val="1"/>
        </w:rPr>
        <w:t xml:space="preserve"> </w:t>
      </w:r>
      <w:r>
        <w:t>распространения</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Выявление зависимости между тектоническим строением, рельефом и размещением основных групп</w:t>
      </w:r>
      <w:r>
        <w:rPr>
          <w:spacing w:val="1"/>
        </w:rPr>
        <w:t xml:space="preserve"> </w:t>
      </w:r>
      <w:r>
        <w:t>полезных</w:t>
      </w:r>
      <w:r>
        <w:rPr>
          <w:spacing w:val="1"/>
        </w:rPr>
        <w:t xml:space="preserve"> </w:t>
      </w:r>
      <w:r>
        <w:t>ископаемых.</w:t>
      </w:r>
    </w:p>
    <w:p w14:paraId="3AE76EE3" w14:textId="77777777" w:rsidR="00FF2DB4" w:rsidRDefault="00C34CCB">
      <w:pPr>
        <w:pStyle w:val="a3"/>
        <w:ind w:right="123" w:firstLine="453"/>
      </w:pPr>
      <w:r>
        <w:t>Влияние внутренних и внешних процессов на формирование рельефа. Современные процессы,</w:t>
      </w:r>
      <w:r>
        <w:rPr>
          <w:spacing w:val="1"/>
        </w:rPr>
        <w:t xml:space="preserve"> </w:t>
      </w:r>
      <w:r>
        <w:t>формирующие</w:t>
      </w:r>
      <w:r>
        <w:rPr>
          <w:spacing w:val="9"/>
        </w:rPr>
        <w:t xml:space="preserve"> </w:t>
      </w:r>
      <w:r>
        <w:t>рельеф.</w:t>
      </w:r>
      <w:r>
        <w:rPr>
          <w:spacing w:val="12"/>
        </w:rPr>
        <w:t xml:space="preserve"> </w:t>
      </w:r>
      <w:r>
        <w:t>Области</w:t>
      </w:r>
      <w:r>
        <w:rPr>
          <w:spacing w:val="13"/>
        </w:rPr>
        <w:t xml:space="preserve"> </w:t>
      </w:r>
      <w:r>
        <w:t>современного</w:t>
      </w:r>
      <w:r>
        <w:rPr>
          <w:spacing w:val="11"/>
        </w:rPr>
        <w:t xml:space="preserve"> </w:t>
      </w:r>
      <w:r>
        <w:t>горообразования,</w:t>
      </w:r>
      <w:r>
        <w:rPr>
          <w:spacing w:val="11"/>
        </w:rPr>
        <w:t xml:space="preserve"> </w:t>
      </w:r>
      <w:r>
        <w:t>землетрясений</w:t>
      </w:r>
      <w:r>
        <w:rPr>
          <w:spacing w:val="12"/>
        </w:rPr>
        <w:t xml:space="preserve"> </w:t>
      </w:r>
      <w:r>
        <w:t>и</w:t>
      </w:r>
      <w:r>
        <w:rPr>
          <w:spacing w:val="11"/>
        </w:rPr>
        <w:t xml:space="preserve"> </w:t>
      </w:r>
      <w:r>
        <w:t>вулканизма.</w:t>
      </w:r>
      <w:r>
        <w:rPr>
          <w:spacing w:val="11"/>
        </w:rPr>
        <w:t xml:space="preserve"> </w:t>
      </w:r>
      <w:r>
        <w:t>Древнее</w:t>
      </w:r>
      <w:r>
        <w:rPr>
          <w:spacing w:val="-57"/>
        </w:rPr>
        <w:t xml:space="preserve"> </w:t>
      </w:r>
      <w:r>
        <w:t>и современное оледенения. Стихийные природные явления. Минеральные ресурсы страны и проблемы</w:t>
      </w:r>
      <w:r>
        <w:rPr>
          <w:spacing w:val="1"/>
        </w:rPr>
        <w:t xml:space="preserve"> </w:t>
      </w:r>
      <w:r>
        <w:t>их рационального использования. Изменение рельефа под влиянием деятельности человека. Изучение</w:t>
      </w:r>
      <w:r>
        <w:rPr>
          <w:spacing w:val="1"/>
        </w:rPr>
        <w:t xml:space="preserve"> </w:t>
      </w:r>
      <w:r>
        <w:t>закономерностей формирования рельефа и его современного развития на примере своего региона и</w:t>
      </w:r>
      <w:r>
        <w:rPr>
          <w:spacing w:val="1"/>
        </w:rPr>
        <w:t xml:space="preserve"> </w:t>
      </w:r>
      <w:r>
        <w:t>своей</w:t>
      </w:r>
      <w:r>
        <w:rPr>
          <w:spacing w:val="-1"/>
        </w:rPr>
        <w:t xml:space="preserve"> </w:t>
      </w:r>
      <w:r>
        <w:t>местности.</w:t>
      </w:r>
    </w:p>
    <w:p w14:paraId="5B95BEF3" w14:textId="77777777" w:rsidR="00FF2DB4" w:rsidRDefault="00C34CCB">
      <w:pPr>
        <w:pStyle w:val="a3"/>
        <w:ind w:right="115" w:firstLine="453"/>
      </w:pPr>
      <w:r>
        <w:rPr>
          <w:b/>
          <w:i/>
        </w:rPr>
        <w:t>Климат</w:t>
      </w:r>
      <w:r>
        <w:rPr>
          <w:b/>
          <w:i/>
          <w:spacing w:val="1"/>
        </w:rPr>
        <w:t xml:space="preserve"> </w:t>
      </w:r>
      <w:r>
        <w:rPr>
          <w:b/>
          <w:i/>
        </w:rPr>
        <w:t>и</w:t>
      </w:r>
      <w:r>
        <w:rPr>
          <w:b/>
          <w:i/>
          <w:spacing w:val="1"/>
        </w:rPr>
        <w:t xml:space="preserve"> </w:t>
      </w:r>
      <w:r>
        <w:rPr>
          <w:b/>
          <w:i/>
        </w:rPr>
        <w:t>климатические</w:t>
      </w:r>
      <w:r>
        <w:rPr>
          <w:b/>
          <w:i/>
          <w:spacing w:val="1"/>
        </w:rPr>
        <w:t xml:space="preserve"> </w:t>
      </w:r>
      <w:r>
        <w:rPr>
          <w:b/>
          <w:i/>
        </w:rPr>
        <w:t>ресурсы.</w:t>
      </w:r>
      <w:r>
        <w:rPr>
          <w:b/>
          <w:i/>
          <w:spacing w:val="1"/>
        </w:rPr>
        <w:t xml:space="preserve"> </w:t>
      </w:r>
      <w:r>
        <w:t>Факторы,</w:t>
      </w:r>
      <w:r>
        <w:rPr>
          <w:spacing w:val="1"/>
        </w:rPr>
        <w:t xml:space="preserve"> </w:t>
      </w:r>
      <w:r>
        <w:t>определяющие</w:t>
      </w:r>
      <w:r>
        <w:rPr>
          <w:spacing w:val="1"/>
        </w:rPr>
        <w:t xml:space="preserve"> </w:t>
      </w:r>
      <w:r>
        <w:t>климат</w:t>
      </w:r>
      <w:r>
        <w:rPr>
          <w:spacing w:val="1"/>
        </w:rPr>
        <w:t xml:space="preserve"> </w:t>
      </w:r>
      <w:r>
        <w:t>России:</w:t>
      </w:r>
      <w:r>
        <w:rPr>
          <w:spacing w:val="1"/>
        </w:rPr>
        <w:t xml:space="preserve"> </w:t>
      </w:r>
      <w:r>
        <w:t>влияние</w:t>
      </w:r>
      <w:r>
        <w:rPr>
          <w:spacing w:val="1"/>
        </w:rPr>
        <w:t xml:space="preserve"> </w:t>
      </w:r>
      <w:r>
        <w:t>географической широты, подстилающей поверхности, циркуляции воздушных масс. Определение по</w:t>
      </w:r>
      <w:r>
        <w:rPr>
          <w:spacing w:val="1"/>
        </w:rPr>
        <w:t xml:space="preserve"> </w:t>
      </w:r>
      <w:r>
        <w:t>картам</w:t>
      </w:r>
      <w:r>
        <w:rPr>
          <w:spacing w:val="1"/>
        </w:rPr>
        <w:t xml:space="preserve"> </w:t>
      </w:r>
      <w:r>
        <w:t>закономерностей</w:t>
      </w:r>
      <w:r>
        <w:rPr>
          <w:spacing w:val="1"/>
        </w:rPr>
        <w:t xml:space="preserve"> </w:t>
      </w:r>
      <w:r>
        <w:t>распределения</w:t>
      </w:r>
      <w:r>
        <w:rPr>
          <w:spacing w:val="1"/>
        </w:rPr>
        <w:t xml:space="preserve"> </w:t>
      </w:r>
      <w:r>
        <w:t>солнечной</w:t>
      </w:r>
      <w:r>
        <w:rPr>
          <w:spacing w:val="1"/>
        </w:rPr>
        <w:t xml:space="preserve"> </w:t>
      </w:r>
      <w:r>
        <w:t>радиации,</w:t>
      </w:r>
      <w:r>
        <w:rPr>
          <w:spacing w:val="1"/>
        </w:rPr>
        <w:t xml:space="preserve"> </w:t>
      </w:r>
      <w:r>
        <w:t>средних</w:t>
      </w:r>
      <w:r>
        <w:rPr>
          <w:spacing w:val="1"/>
        </w:rPr>
        <w:t xml:space="preserve"> </w:t>
      </w:r>
      <w:r>
        <w:t>температур</w:t>
      </w:r>
      <w:r>
        <w:rPr>
          <w:spacing w:val="1"/>
        </w:rPr>
        <w:t xml:space="preserve"> </w:t>
      </w:r>
      <w:r>
        <w:t>января</w:t>
      </w:r>
      <w:r>
        <w:rPr>
          <w:spacing w:val="1"/>
        </w:rPr>
        <w:t xml:space="preserve"> </w:t>
      </w:r>
      <w:r>
        <w:t>и</w:t>
      </w:r>
      <w:r>
        <w:rPr>
          <w:spacing w:val="1"/>
        </w:rPr>
        <w:t xml:space="preserve"> </w:t>
      </w:r>
      <w:r>
        <w:t>июля,</w:t>
      </w:r>
      <w:r>
        <w:rPr>
          <w:spacing w:val="1"/>
        </w:rPr>
        <w:t xml:space="preserve"> </w:t>
      </w:r>
      <w:r>
        <w:t>годового</w:t>
      </w:r>
      <w:r>
        <w:rPr>
          <w:spacing w:val="1"/>
        </w:rPr>
        <w:t xml:space="preserve"> </w:t>
      </w:r>
      <w:r>
        <w:t>количества</w:t>
      </w:r>
      <w:r>
        <w:rPr>
          <w:spacing w:val="1"/>
        </w:rPr>
        <w:t xml:space="preserve"> </w:t>
      </w:r>
      <w:r>
        <w:t>осадков,</w:t>
      </w:r>
      <w:r>
        <w:rPr>
          <w:spacing w:val="1"/>
        </w:rPr>
        <w:t xml:space="preserve"> </w:t>
      </w:r>
      <w:r>
        <w:t>испаряемости</w:t>
      </w:r>
      <w:r>
        <w:rPr>
          <w:spacing w:val="1"/>
        </w:rPr>
        <w:t xml:space="preserve"> </w:t>
      </w:r>
      <w:r>
        <w:t>по</w:t>
      </w:r>
      <w:r>
        <w:rPr>
          <w:spacing w:val="1"/>
        </w:rPr>
        <w:t xml:space="preserve"> </w:t>
      </w:r>
      <w:r>
        <w:t>территории</w:t>
      </w:r>
      <w:r>
        <w:rPr>
          <w:spacing w:val="1"/>
        </w:rPr>
        <w:t xml:space="preserve"> </w:t>
      </w:r>
      <w:r>
        <w:t>страны.</w:t>
      </w:r>
      <w:r>
        <w:rPr>
          <w:spacing w:val="1"/>
        </w:rPr>
        <w:t xml:space="preserve"> </w:t>
      </w:r>
      <w:r>
        <w:t>Климатические</w:t>
      </w:r>
      <w:r>
        <w:rPr>
          <w:spacing w:val="1"/>
        </w:rPr>
        <w:t xml:space="preserve"> </w:t>
      </w:r>
      <w:r>
        <w:t>пояса</w:t>
      </w:r>
      <w:r>
        <w:rPr>
          <w:spacing w:val="1"/>
        </w:rPr>
        <w:t xml:space="preserve"> </w:t>
      </w:r>
      <w:r>
        <w:t>и</w:t>
      </w:r>
      <w:r>
        <w:rPr>
          <w:spacing w:val="1"/>
        </w:rPr>
        <w:t xml:space="preserve"> </w:t>
      </w:r>
      <w:r>
        <w:t>типы</w:t>
      </w:r>
      <w:r>
        <w:rPr>
          <w:spacing w:val="1"/>
        </w:rPr>
        <w:t xml:space="preserve"> </w:t>
      </w:r>
      <w:r>
        <w:t>климатов России. Определение по синоптической карте особенностей погоды для различных пунктов.</w:t>
      </w:r>
      <w:r>
        <w:rPr>
          <w:spacing w:val="1"/>
        </w:rPr>
        <w:t xml:space="preserve"> </w:t>
      </w:r>
      <w:r>
        <w:t>Составление</w:t>
      </w:r>
      <w:r>
        <w:rPr>
          <w:spacing w:val="-2"/>
        </w:rPr>
        <w:t xml:space="preserve"> </w:t>
      </w:r>
      <w:r>
        <w:t>прогноза</w:t>
      </w:r>
      <w:r>
        <w:rPr>
          <w:spacing w:val="-4"/>
        </w:rPr>
        <w:t xml:space="preserve"> </w:t>
      </w:r>
      <w:r>
        <w:t>погоды.</w:t>
      </w:r>
    </w:p>
    <w:p w14:paraId="1ACB4ADE" w14:textId="77777777" w:rsidR="00FF2DB4" w:rsidRDefault="00C34CCB">
      <w:pPr>
        <w:pStyle w:val="a3"/>
        <w:ind w:right="124" w:firstLine="453"/>
      </w:pPr>
      <w:r>
        <w:t>Изменение климата под влиянием естественных факторов. Влияние климата на быт человека, его</w:t>
      </w:r>
      <w:r>
        <w:rPr>
          <w:spacing w:val="1"/>
        </w:rPr>
        <w:t xml:space="preserve"> </w:t>
      </w:r>
      <w:r>
        <w:t>жилище, одежду,</w:t>
      </w:r>
      <w:r>
        <w:rPr>
          <w:spacing w:val="1"/>
        </w:rPr>
        <w:t xml:space="preserve"> </w:t>
      </w:r>
      <w:r>
        <w:t>способы передвижения, здоровье. Способы адаптации</w:t>
      </w:r>
      <w:r>
        <w:rPr>
          <w:spacing w:val="1"/>
        </w:rPr>
        <w:t xml:space="preserve"> </w:t>
      </w:r>
      <w:r>
        <w:t>человека к</w:t>
      </w:r>
      <w:r>
        <w:rPr>
          <w:spacing w:val="1"/>
        </w:rPr>
        <w:t xml:space="preserve"> </w:t>
      </w:r>
      <w:r>
        <w:t>разнообразным</w:t>
      </w:r>
      <w:r>
        <w:rPr>
          <w:spacing w:val="1"/>
        </w:rPr>
        <w:t xml:space="preserve"> </w:t>
      </w:r>
      <w:r>
        <w:t>климатическим</w:t>
      </w:r>
      <w:r>
        <w:rPr>
          <w:spacing w:val="12"/>
        </w:rPr>
        <w:t xml:space="preserve"> </w:t>
      </w:r>
      <w:r>
        <w:t>условиям</w:t>
      </w:r>
      <w:r>
        <w:rPr>
          <w:spacing w:val="10"/>
        </w:rPr>
        <w:t xml:space="preserve"> </w:t>
      </w:r>
      <w:r>
        <w:t>на</w:t>
      </w:r>
      <w:r>
        <w:rPr>
          <w:spacing w:val="11"/>
        </w:rPr>
        <w:t xml:space="preserve"> </w:t>
      </w:r>
      <w:r>
        <w:t>территории</w:t>
      </w:r>
      <w:r>
        <w:rPr>
          <w:spacing w:val="12"/>
        </w:rPr>
        <w:t xml:space="preserve"> </w:t>
      </w:r>
      <w:r>
        <w:t>страны.</w:t>
      </w:r>
      <w:r>
        <w:rPr>
          <w:spacing w:val="11"/>
        </w:rPr>
        <w:t xml:space="preserve"> </w:t>
      </w:r>
      <w:r>
        <w:t>Климат</w:t>
      </w:r>
      <w:r>
        <w:rPr>
          <w:spacing w:val="11"/>
        </w:rPr>
        <w:t xml:space="preserve"> </w:t>
      </w:r>
      <w:r>
        <w:t>и</w:t>
      </w:r>
      <w:r>
        <w:rPr>
          <w:spacing w:val="10"/>
        </w:rPr>
        <w:t xml:space="preserve"> </w:t>
      </w:r>
      <w:r>
        <w:t>хозяйственная</w:t>
      </w:r>
      <w:r>
        <w:rPr>
          <w:spacing w:val="11"/>
        </w:rPr>
        <w:t xml:space="preserve"> </w:t>
      </w:r>
      <w:r>
        <w:t>деятельность</w:t>
      </w:r>
      <w:r>
        <w:rPr>
          <w:spacing w:val="12"/>
        </w:rPr>
        <w:t xml:space="preserve"> </w:t>
      </w:r>
      <w:r>
        <w:t>людей.</w:t>
      </w:r>
      <w:r>
        <w:rPr>
          <w:spacing w:val="12"/>
        </w:rPr>
        <w:t xml:space="preserve"> </w:t>
      </w:r>
      <w:r>
        <w:t>Оценка</w:t>
      </w:r>
    </w:p>
    <w:p w14:paraId="0403F148" w14:textId="77777777" w:rsidR="00FF2DB4" w:rsidRDefault="00FF2DB4">
      <w:pPr>
        <w:sectPr w:rsidR="00FF2DB4">
          <w:pgSz w:w="11920" w:h="16850"/>
          <w:pgMar w:top="780" w:right="640" w:bottom="1580" w:left="300" w:header="0" w:footer="1365" w:gutter="0"/>
          <w:cols w:space="720"/>
        </w:sectPr>
      </w:pPr>
    </w:p>
    <w:p w14:paraId="264C0756" w14:textId="77777777" w:rsidR="00FF2DB4" w:rsidRDefault="00C34CCB">
      <w:pPr>
        <w:pStyle w:val="a3"/>
        <w:spacing w:before="70"/>
        <w:ind w:right="117"/>
      </w:pPr>
      <w:r>
        <w:t>основных климатических показателей одного из регионов страны для характеристики условий жизни и</w:t>
      </w:r>
      <w:r>
        <w:rPr>
          <w:spacing w:val="1"/>
        </w:rPr>
        <w:t xml:space="preserve"> </w:t>
      </w:r>
      <w:r>
        <w:t>хозяйственной</w:t>
      </w:r>
      <w:r>
        <w:rPr>
          <w:spacing w:val="-1"/>
        </w:rPr>
        <w:t xml:space="preserve"> </w:t>
      </w:r>
      <w:r>
        <w:t>деятельности</w:t>
      </w:r>
      <w:r>
        <w:rPr>
          <w:spacing w:val="1"/>
        </w:rPr>
        <w:t xml:space="preserve"> </w:t>
      </w:r>
      <w:r>
        <w:t>населения.</w:t>
      </w:r>
    </w:p>
    <w:p w14:paraId="4DC24037" w14:textId="77777777" w:rsidR="00FF2DB4" w:rsidRDefault="00C34CCB">
      <w:pPr>
        <w:pStyle w:val="a3"/>
        <w:ind w:right="126" w:firstLine="453"/>
      </w:pPr>
      <w:r>
        <w:t>Опасные</w:t>
      </w:r>
      <w:r>
        <w:rPr>
          <w:spacing w:val="1"/>
        </w:rPr>
        <w:t xml:space="preserve"> </w:t>
      </w:r>
      <w:r>
        <w:t>и</w:t>
      </w:r>
      <w:r>
        <w:rPr>
          <w:spacing w:val="1"/>
        </w:rPr>
        <w:t xml:space="preserve"> </w:t>
      </w:r>
      <w:r>
        <w:t>неблагоприятные</w:t>
      </w:r>
      <w:r>
        <w:rPr>
          <w:spacing w:val="1"/>
        </w:rPr>
        <w:t xml:space="preserve"> </w:t>
      </w:r>
      <w:r>
        <w:t>климатические</w:t>
      </w:r>
      <w:r>
        <w:rPr>
          <w:spacing w:val="1"/>
        </w:rPr>
        <w:t xml:space="preserve"> </w:t>
      </w:r>
      <w:r>
        <w:t>явления.</w:t>
      </w:r>
      <w:r>
        <w:rPr>
          <w:spacing w:val="1"/>
        </w:rPr>
        <w:t xml:space="preserve"> </w:t>
      </w:r>
      <w:r>
        <w:t>Методы</w:t>
      </w:r>
      <w:r>
        <w:rPr>
          <w:spacing w:val="1"/>
        </w:rPr>
        <w:t xml:space="preserve"> </w:t>
      </w:r>
      <w:r>
        <w:t>изучения</w:t>
      </w:r>
      <w:r>
        <w:rPr>
          <w:spacing w:val="1"/>
        </w:rPr>
        <w:t xml:space="preserve"> </w:t>
      </w:r>
      <w:r>
        <w:t>и</w:t>
      </w:r>
      <w:r>
        <w:rPr>
          <w:spacing w:val="1"/>
        </w:rPr>
        <w:t xml:space="preserve"> </w:t>
      </w:r>
      <w:r>
        <w:t>прогнозирования</w:t>
      </w:r>
      <w:r>
        <w:rPr>
          <w:spacing w:val="1"/>
        </w:rPr>
        <w:t xml:space="preserve"> </w:t>
      </w:r>
      <w:r>
        <w:t>климатических</w:t>
      </w:r>
      <w:r>
        <w:rPr>
          <w:spacing w:val="1"/>
        </w:rPr>
        <w:t xml:space="preserve"> </w:t>
      </w:r>
      <w:r>
        <w:t>явлений.</w:t>
      </w:r>
      <w:r>
        <w:rPr>
          <w:spacing w:val="-1"/>
        </w:rPr>
        <w:t xml:space="preserve"> </w:t>
      </w:r>
      <w:r>
        <w:t>Определение</w:t>
      </w:r>
      <w:r>
        <w:rPr>
          <w:spacing w:val="-1"/>
        </w:rPr>
        <w:t xml:space="preserve"> </w:t>
      </w:r>
      <w:r>
        <w:t>особенностей</w:t>
      </w:r>
      <w:r>
        <w:rPr>
          <w:spacing w:val="-1"/>
        </w:rPr>
        <w:t xml:space="preserve"> </w:t>
      </w:r>
      <w:r>
        <w:t>климата своего</w:t>
      </w:r>
      <w:r>
        <w:rPr>
          <w:spacing w:val="-2"/>
        </w:rPr>
        <w:t xml:space="preserve"> </w:t>
      </w:r>
      <w:r>
        <w:t>региона.</w:t>
      </w:r>
    </w:p>
    <w:p w14:paraId="30264CE2" w14:textId="77777777" w:rsidR="00FF2DB4" w:rsidRDefault="00C34CCB">
      <w:pPr>
        <w:pStyle w:val="a3"/>
        <w:spacing w:before="1"/>
        <w:ind w:right="121" w:firstLine="453"/>
      </w:pPr>
      <w:r>
        <w:rPr>
          <w:b/>
          <w:i/>
        </w:rPr>
        <w:t xml:space="preserve">Внутренние воды и водные ресурсы. </w:t>
      </w:r>
      <w:r>
        <w:t>Виды вод суши на территории страны. Распределение рек по</w:t>
      </w:r>
      <w:r>
        <w:rPr>
          <w:spacing w:val="1"/>
        </w:rPr>
        <w:t xml:space="preserve"> </w:t>
      </w:r>
      <w:r>
        <w:t>бассейнам</w:t>
      </w:r>
      <w:r>
        <w:rPr>
          <w:spacing w:val="1"/>
        </w:rPr>
        <w:t xml:space="preserve"> </w:t>
      </w:r>
      <w:r>
        <w:t>океанов.</w:t>
      </w:r>
      <w:r>
        <w:rPr>
          <w:spacing w:val="1"/>
        </w:rPr>
        <w:t xml:space="preserve"> </w:t>
      </w:r>
      <w:r>
        <w:t>Главные</w:t>
      </w:r>
      <w:r>
        <w:rPr>
          <w:spacing w:val="1"/>
        </w:rPr>
        <w:t xml:space="preserve"> </w:t>
      </w:r>
      <w:r>
        <w:t>речные</w:t>
      </w:r>
      <w:r>
        <w:rPr>
          <w:spacing w:val="1"/>
        </w:rPr>
        <w:t xml:space="preserve"> </w:t>
      </w:r>
      <w:r>
        <w:t>системы</w:t>
      </w:r>
      <w:r>
        <w:rPr>
          <w:spacing w:val="1"/>
        </w:rPr>
        <w:t xml:space="preserve"> </w:t>
      </w:r>
      <w:r>
        <w:t>России.</w:t>
      </w:r>
      <w:r>
        <w:rPr>
          <w:spacing w:val="1"/>
        </w:rPr>
        <w:t xml:space="preserve"> </w:t>
      </w:r>
      <w:r>
        <w:t>Выявление</w:t>
      </w:r>
      <w:r>
        <w:rPr>
          <w:spacing w:val="1"/>
        </w:rPr>
        <w:t xml:space="preserve"> </w:t>
      </w:r>
      <w:r>
        <w:t>зависимости</w:t>
      </w:r>
      <w:r>
        <w:rPr>
          <w:spacing w:val="1"/>
        </w:rPr>
        <w:t xml:space="preserve"> </w:t>
      </w:r>
      <w:r>
        <w:t>между</w:t>
      </w:r>
      <w:r>
        <w:rPr>
          <w:spacing w:val="1"/>
        </w:rPr>
        <w:t xml:space="preserve"> </w:t>
      </w:r>
      <w:r>
        <w:t>режимом,</w:t>
      </w:r>
      <w:r>
        <w:rPr>
          <w:spacing w:val="1"/>
        </w:rPr>
        <w:t xml:space="preserve"> </w:t>
      </w:r>
      <w:r>
        <w:t>характером течения рек, рельефом и климатом. Характеристика крупнейших</w:t>
      </w:r>
      <w:r>
        <w:rPr>
          <w:spacing w:val="1"/>
        </w:rPr>
        <w:t xml:space="preserve"> </w:t>
      </w:r>
      <w:r>
        <w:t>рек страны. Опасные</w:t>
      </w:r>
      <w:r>
        <w:rPr>
          <w:spacing w:val="1"/>
        </w:rPr>
        <w:t xml:space="preserve"> </w:t>
      </w:r>
      <w:r>
        <w:t>явления, связанные с водами (паводки, наводнения, лавины, сели), их предупреждение. Роль рек в</w:t>
      </w:r>
      <w:r>
        <w:rPr>
          <w:spacing w:val="1"/>
        </w:rPr>
        <w:t xml:space="preserve"> </w:t>
      </w:r>
      <w:r>
        <w:t>жизни</w:t>
      </w:r>
      <w:r>
        <w:rPr>
          <w:spacing w:val="1"/>
        </w:rPr>
        <w:t xml:space="preserve"> </w:t>
      </w:r>
      <w:r>
        <w:t>населения</w:t>
      </w:r>
      <w:r>
        <w:rPr>
          <w:spacing w:val="1"/>
        </w:rPr>
        <w:t xml:space="preserve"> </w:t>
      </w:r>
      <w:r>
        <w:t>и</w:t>
      </w:r>
      <w:r>
        <w:rPr>
          <w:spacing w:val="1"/>
        </w:rPr>
        <w:t xml:space="preserve"> </w:t>
      </w:r>
      <w:r>
        <w:t>развитии</w:t>
      </w:r>
      <w:r>
        <w:rPr>
          <w:spacing w:val="1"/>
        </w:rPr>
        <w:t xml:space="preserve"> </w:t>
      </w:r>
      <w:r>
        <w:t>хозяйства</w:t>
      </w:r>
      <w:r>
        <w:rPr>
          <w:spacing w:val="1"/>
        </w:rPr>
        <w:t xml:space="preserve"> </w:t>
      </w:r>
      <w:r>
        <w:t>России.</w:t>
      </w:r>
      <w:r>
        <w:rPr>
          <w:spacing w:val="1"/>
        </w:rPr>
        <w:t xml:space="preserve"> </w:t>
      </w:r>
      <w:r>
        <w:t>Составление</w:t>
      </w:r>
      <w:r>
        <w:rPr>
          <w:spacing w:val="1"/>
        </w:rPr>
        <w:t xml:space="preserve"> </w:t>
      </w:r>
      <w:r>
        <w:t>характеристики</w:t>
      </w:r>
      <w:r>
        <w:rPr>
          <w:spacing w:val="1"/>
        </w:rPr>
        <w:t xml:space="preserve"> </w:t>
      </w:r>
      <w:r>
        <w:t>одной</w:t>
      </w:r>
      <w:r>
        <w:rPr>
          <w:spacing w:val="1"/>
        </w:rPr>
        <w:t xml:space="preserve"> </w:t>
      </w:r>
      <w:r>
        <w:t>из</w:t>
      </w:r>
      <w:r>
        <w:rPr>
          <w:spacing w:val="1"/>
        </w:rPr>
        <w:t xml:space="preserve"> </w:t>
      </w:r>
      <w:r>
        <w:t>рек</w:t>
      </w:r>
      <w:r>
        <w:rPr>
          <w:spacing w:val="1"/>
        </w:rPr>
        <w:t xml:space="preserve"> </w:t>
      </w:r>
      <w:r>
        <w:t>с</w:t>
      </w:r>
      <w:r>
        <w:rPr>
          <w:spacing w:val="1"/>
        </w:rPr>
        <w:t xml:space="preserve"> </w:t>
      </w:r>
      <w:r>
        <w:t>использованием тематических</w:t>
      </w:r>
      <w:r>
        <w:rPr>
          <w:spacing w:val="1"/>
        </w:rPr>
        <w:t xml:space="preserve"> </w:t>
      </w:r>
      <w:r>
        <w:t>карт и</w:t>
      </w:r>
      <w:r>
        <w:rPr>
          <w:spacing w:val="1"/>
        </w:rPr>
        <w:t xml:space="preserve"> </w:t>
      </w:r>
      <w:r>
        <w:t>климатограмм, определение</w:t>
      </w:r>
      <w:r>
        <w:rPr>
          <w:spacing w:val="1"/>
        </w:rPr>
        <w:t xml:space="preserve"> </w:t>
      </w:r>
      <w:r>
        <w:t>возможностей</w:t>
      </w:r>
      <w:r>
        <w:rPr>
          <w:spacing w:val="1"/>
        </w:rPr>
        <w:t xml:space="preserve"> </w:t>
      </w:r>
      <w:r>
        <w:t>её хозяйственного</w:t>
      </w:r>
      <w:r>
        <w:rPr>
          <w:spacing w:val="1"/>
        </w:rPr>
        <w:t xml:space="preserve"> </w:t>
      </w:r>
      <w:r>
        <w:t>использования.</w:t>
      </w:r>
    </w:p>
    <w:p w14:paraId="486037D8" w14:textId="77777777" w:rsidR="00FF2DB4" w:rsidRDefault="00C34CCB">
      <w:pPr>
        <w:pStyle w:val="a3"/>
        <w:ind w:right="127" w:firstLine="453"/>
      </w:pPr>
      <w:r>
        <w:t>Крупнейшие озёра, их происхождение. Болота. Подземные воды. Ледники. Многолетняя мерзлота.</w:t>
      </w:r>
      <w:r>
        <w:rPr>
          <w:spacing w:val="1"/>
        </w:rPr>
        <w:t xml:space="preserve"> </w:t>
      </w:r>
      <w:r>
        <w:t>Объяснение</w:t>
      </w:r>
      <w:r>
        <w:rPr>
          <w:spacing w:val="1"/>
        </w:rPr>
        <w:t xml:space="preserve"> </w:t>
      </w:r>
      <w:r>
        <w:t>закономерностей</w:t>
      </w:r>
      <w:r>
        <w:rPr>
          <w:spacing w:val="1"/>
        </w:rPr>
        <w:t xml:space="preserve"> </w:t>
      </w:r>
      <w:r>
        <w:t>размещения</w:t>
      </w:r>
      <w:r>
        <w:rPr>
          <w:spacing w:val="1"/>
        </w:rPr>
        <w:t xml:space="preserve"> </w:t>
      </w:r>
      <w:r>
        <w:t>разных</w:t>
      </w:r>
      <w:r>
        <w:rPr>
          <w:spacing w:val="1"/>
        </w:rPr>
        <w:t xml:space="preserve"> </w:t>
      </w:r>
      <w:r>
        <w:t>видов</w:t>
      </w:r>
      <w:r>
        <w:rPr>
          <w:spacing w:val="1"/>
        </w:rPr>
        <w:t xml:space="preserve"> </w:t>
      </w:r>
      <w:r>
        <w:t>вод</w:t>
      </w:r>
      <w:r>
        <w:rPr>
          <w:spacing w:val="1"/>
        </w:rPr>
        <w:t xml:space="preserve"> </w:t>
      </w:r>
      <w:r>
        <w:t>суши</w:t>
      </w:r>
      <w:r>
        <w:rPr>
          <w:spacing w:val="1"/>
        </w:rPr>
        <w:t xml:space="preserve"> </w:t>
      </w:r>
      <w:r>
        <w:t>и</w:t>
      </w:r>
      <w:r>
        <w:rPr>
          <w:spacing w:val="1"/>
        </w:rPr>
        <w:t xml:space="preserve"> </w:t>
      </w:r>
      <w:r>
        <w:t>связанных</w:t>
      </w:r>
      <w:r>
        <w:rPr>
          <w:spacing w:val="1"/>
        </w:rPr>
        <w:t xml:space="preserve"> </w:t>
      </w:r>
      <w:r>
        <w:t>с</w:t>
      </w:r>
      <w:r>
        <w:rPr>
          <w:spacing w:val="1"/>
        </w:rPr>
        <w:t xml:space="preserve"> </w:t>
      </w:r>
      <w:r>
        <w:t>ними</w:t>
      </w:r>
      <w:r>
        <w:rPr>
          <w:spacing w:val="1"/>
        </w:rPr>
        <w:t xml:space="preserve"> </w:t>
      </w:r>
      <w:r>
        <w:t>опасных</w:t>
      </w:r>
      <w:r>
        <w:rPr>
          <w:spacing w:val="1"/>
        </w:rPr>
        <w:t xml:space="preserve"> </w:t>
      </w:r>
      <w:r>
        <w:t>природных явлений</w:t>
      </w:r>
      <w:r>
        <w:rPr>
          <w:spacing w:val="-2"/>
        </w:rPr>
        <w:t xml:space="preserve"> </w:t>
      </w:r>
      <w:r>
        <w:t>на</w:t>
      </w:r>
      <w:r>
        <w:rPr>
          <w:spacing w:val="-1"/>
        </w:rPr>
        <w:t xml:space="preserve"> </w:t>
      </w:r>
      <w:r>
        <w:t>территории страны.</w:t>
      </w:r>
    </w:p>
    <w:p w14:paraId="2E4B26B9" w14:textId="77777777" w:rsidR="00FF2DB4" w:rsidRDefault="00C34CCB">
      <w:pPr>
        <w:pStyle w:val="a3"/>
        <w:ind w:right="127" w:firstLine="453"/>
      </w:pPr>
      <w:r>
        <w:t>Неравномерность</w:t>
      </w:r>
      <w:r>
        <w:rPr>
          <w:spacing w:val="1"/>
        </w:rPr>
        <w:t xml:space="preserve"> </w:t>
      </w:r>
      <w:r>
        <w:t>распределения</w:t>
      </w:r>
      <w:r>
        <w:rPr>
          <w:spacing w:val="1"/>
        </w:rPr>
        <w:t xml:space="preserve"> </w:t>
      </w:r>
      <w:r>
        <w:t>водных</w:t>
      </w:r>
      <w:r>
        <w:rPr>
          <w:spacing w:val="1"/>
        </w:rPr>
        <w:t xml:space="preserve"> </w:t>
      </w:r>
      <w:r>
        <w:t>ресурсов.</w:t>
      </w:r>
      <w:r>
        <w:rPr>
          <w:spacing w:val="1"/>
        </w:rPr>
        <w:t xml:space="preserve"> </w:t>
      </w:r>
      <w:r>
        <w:t>Рост</w:t>
      </w:r>
      <w:r>
        <w:rPr>
          <w:spacing w:val="1"/>
        </w:rPr>
        <w:t xml:space="preserve"> </w:t>
      </w:r>
      <w:r>
        <w:t>их</w:t>
      </w:r>
      <w:r>
        <w:rPr>
          <w:spacing w:val="1"/>
        </w:rPr>
        <w:t xml:space="preserve"> </w:t>
      </w:r>
      <w:r>
        <w:t>потребления</w:t>
      </w:r>
      <w:r>
        <w:rPr>
          <w:spacing w:val="1"/>
        </w:rPr>
        <w:t xml:space="preserve"> </w:t>
      </w:r>
      <w:r>
        <w:t>и</w:t>
      </w:r>
      <w:r>
        <w:rPr>
          <w:spacing w:val="1"/>
        </w:rPr>
        <w:t xml:space="preserve"> </w:t>
      </w:r>
      <w:r>
        <w:t>загрязнения.</w:t>
      </w:r>
      <w:r>
        <w:rPr>
          <w:spacing w:val="1"/>
        </w:rPr>
        <w:t xml:space="preserve"> </w:t>
      </w:r>
      <w:r>
        <w:t>Пути</w:t>
      </w:r>
      <w:r>
        <w:rPr>
          <w:spacing w:val="1"/>
        </w:rPr>
        <w:t xml:space="preserve"> </w:t>
      </w:r>
      <w:r>
        <w:t>сохранения качества водных ресурсов. Оценка обеспеченности водными ресурсами крупных регионов</w:t>
      </w:r>
      <w:r>
        <w:rPr>
          <w:spacing w:val="1"/>
        </w:rPr>
        <w:t xml:space="preserve"> </w:t>
      </w:r>
      <w:r>
        <w:t>России.</w:t>
      </w:r>
      <w:r>
        <w:rPr>
          <w:spacing w:val="-1"/>
        </w:rPr>
        <w:t xml:space="preserve"> </w:t>
      </w:r>
      <w:r>
        <w:t>Внутренние</w:t>
      </w:r>
      <w:r>
        <w:rPr>
          <w:spacing w:val="-2"/>
        </w:rPr>
        <w:t xml:space="preserve"> </w:t>
      </w:r>
      <w:r>
        <w:t>воды</w:t>
      </w:r>
      <w:r>
        <w:rPr>
          <w:spacing w:val="-1"/>
        </w:rPr>
        <w:t xml:space="preserve"> </w:t>
      </w:r>
      <w:r>
        <w:t>и</w:t>
      </w:r>
      <w:r>
        <w:rPr>
          <w:spacing w:val="-2"/>
        </w:rPr>
        <w:t xml:space="preserve"> </w:t>
      </w:r>
      <w:r>
        <w:t>водные</w:t>
      </w:r>
      <w:r>
        <w:rPr>
          <w:spacing w:val="-2"/>
        </w:rPr>
        <w:t xml:space="preserve"> </w:t>
      </w:r>
      <w:r>
        <w:t>ресурсы своего</w:t>
      </w:r>
      <w:r>
        <w:rPr>
          <w:spacing w:val="-1"/>
        </w:rPr>
        <w:t xml:space="preserve"> </w:t>
      </w:r>
      <w:r>
        <w:t>региона</w:t>
      </w:r>
      <w:r>
        <w:rPr>
          <w:spacing w:val="-2"/>
        </w:rPr>
        <w:t xml:space="preserve"> </w:t>
      </w:r>
      <w:r>
        <w:t>и</w:t>
      </w:r>
      <w:r>
        <w:rPr>
          <w:spacing w:val="-1"/>
        </w:rPr>
        <w:t xml:space="preserve"> </w:t>
      </w:r>
      <w:r>
        <w:t>своей</w:t>
      </w:r>
      <w:r>
        <w:rPr>
          <w:spacing w:val="3"/>
        </w:rPr>
        <w:t xml:space="preserve"> </w:t>
      </w:r>
      <w:r>
        <w:t>местности.</w:t>
      </w:r>
    </w:p>
    <w:p w14:paraId="1419451A" w14:textId="77777777" w:rsidR="00FF2DB4" w:rsidRDefault="00C34CCB">
      <w:pPr>
        <w:pStyle w:val="a3"/>
        <w:ind w:right="119" w:firstLine="453"/>
      </w:pPr>
      <w:r>
        <w:rPr>
          <w:b/>
          <w:i/>
        </w:rPr>
        <w:t xml:space="preserve">Почва и почвенные ресурсы. </w:t>
      </w:r>
      <w:r>
        <w:t>Почва — особый компонент природы. Факторы образования почв.</w:t>
      </w:r>
      <w:r>
        <w:rPr>
          <w:spacing w:val="1"/>
        </w:rPr>
        <w:t xml:space="preserve"> </w:t>
      </w:r>
      <w:r>
        <w:t>Основные</w:t>
      </w:r>
      <w:r>
        <w:rPr>
          <w:spacing w:val="1"/>
        </w:rPr>
        <w:t xml:space="preserve"> </w:t>
      </w:r>
      <w:r>
        <w:t>типы</w:t>
      </w:r>
      <w:r>
        <w:rPr>
          <w:spacing w:val="1"/>
        </w:rPr>
        <w:t xml:space="preserve"> </w:t>
      </w:r>
      <w:r>
        <w:t>почв,</w:t>
      </w:r>
      <w:r>
        <w:rPr>
          <w:spacing w:val="1"/>
        </w:rPr>
        <w:t xml:space="preserve"> </w:t>
      </w:r>
      <w:r>
        <w:t>их</w:t>
      </w:r>
      <w:r>
        <w:rPr>
          <w:spacing w:val="1"/>
        </w:rPr>
        <w:t xml:space="preserve"> </w:t>
      </w:r>
      <w:r>
        <w:t>свойства,</w:t>
      </w:r>
      <w:r>
        <w:rPr>
          <w:spacing w:val="1"/>
        </w:rPr>
        <w:t xml:space="preserve"> </w:t>
      </w:r>
      <w:r>
        <w:t>различия</w:t>
      </w:r>
      <w:r>
        <w:rPr>
          <w:spacing w:val="1"/>
        </w:rPr>
        <w:t xml:space="preserve"> </w:t>
      </w:r>
      <w:r>
        <w:t>в</w:t>
      </w:r>
      <w:r>
        <w:rPr>
          <w:spacing w:val="1"/>
        </w:rPr>
        <w:t xml:space="preserve"> </w:t>
      </w:r>
      <w:r>
        <w:t>плодородии.</w:t>
      </w:r>
      <w:r>
        <w:rPr>
          <w:spacing w:val="1"/>
        </w:rPr>
        <w:t xml:space="preserve"> </w:t>
      </w:r>
      <w:r>
        <w:t>Размещение</w:t>
      </w:r>
      <w:r>
        <w:rPr>
          <w:spacing w:val="1"/>
        </w:rPr>
        <w:t xml:space="preserve"> </w:t>
      </w:r>
      <w:r>
        <w:t>основных</w:t>
      </w:r>
      <w:r>
        <w:rPr>
          <w:spacing w:val="1"/>
        </w:rPr>
        <w:t xml:space="preserve"> </w:t>
      </w:r>
      <w:r>
        <w:t>типов</w:t>
      </w:r>
      <w:r>
        <w:rPr>
          <w:spacing w:val="1"/>
        </w:rPr>
        <w:t xml:space="preserve"> </w:t>
      </w:r>
      <w:r>
        <w:t>почв</w:t>
      </w:r>
      <w:r>
        <w:rPr>
          <w:spacing w:val="1"/>
        </w:rPr>
        <w:t xml:space="preserve"> </w:t>
      </w:r>
      <w:r>
        <w:t>на</w:t>
      </w:r>
      <w:r>
        <w:rPr>
          <w:spacing w:val="1"/>
        </w:rPr>
        <w:t xml:space="preserve"> </w:t>
      </w:r>
      <w:r>
        <w:t>территории России.</w:t>
      </w:r>
    </w:p>
    <w:p w14:paraId="287CAB46" w14:textId="77777777" w:rsidR="00FF2DB4" w:rsidRDefault="00C34CCB">
      <w:pPr>
        <w:pStyle w:val="a3"/>
        <w:spacing w:before="1"/>
        <w:ind w:right="124" w:firstLine="453"/>
      </w:pPr>
      <w:r>
        <w:t>Почва</w:t>
      </w:r>
      <w:r>
        <w:rPr>
          <w:spacing w:val="1"/>
        </w:rPr>
        <w:t xml:space="preserve"> </w:t>
      </w:r>
      <w:r>
        <w:t>—</w:t>
      </w:r>
      <w:r>
        <w:rPr>
          <w:spacing w:val="1"/>
        </w:rPr>
        <w:t xml:space="preserve"> </w:t>
      </w:r>
      <w:r>
        <w:t>национальное</w:t>
      </w:r>
      <w:r>
        <w:rPr>
          <w:spacing w:val="1"/>
        </w:rPr>
        <w:t xml:space="preserve"> </w:t>
      </w:r>
      <w:r>
        <w:t>богатство.</w:t>
      </w:r>
      <w:r>
        <w:rPr>
          <w:spacing w:val="1"/>
        </w:rPr>
        <w:t xml:space="preserve"> </w:t>
      </w:r>
      <w:r>
        <w:t>Почвенные</w:t>
      </w:r>
      <w:r>
        <w:rPr>
          <w:spacing w:val="1"/>
        </w:rPr>
        <w:t xml:space="preserve"> </w:t>
      </w:r>
      <w:r>
        <w:t>ресурсы</w:t>
      </w:r>
      <w:r>
        <w:rPr>
          <w:spacing w:val="1"/>
        </w:rPr>
        <w:t xml:space="preserve"> </w:t>
      </w:r>
      <w:r>
        <w:t>России.</w:t>
      </w:r>
      <w:r>
        <w:rPr>
          <w:spacing w:val="1"/>
        </w:rPr>
        <w:t xml:space="preserve"> </w:t>
      </w:r>
      <w:r>
        <w:t>Изменение</w:t>
      </w:r>
      <w:r>
        <w:rPr>
          <w:spacing w:val="1"/>
        </w:rPr>
        <w:t xml:space="preserve"> </w:t>
      </w:r>
      <w:r>
        <w:t>почв</w:t>
      </w:r>
      <w:r>
        <w:rPr>
          <w:spacing w:val="1"/>
        </w:rPr>
        <w:t xml:space="preserve"> </w:t>
      </w:r>
      <w:r>
        <w:t>в</w:t>
      </w:r>
      <w:r>
        <w:rPr>
          <w:spacing w:val="1"/>
        </w:rPr>
        <w:t xml:space="preserve"> </w:t>
      </w:r>
      <w:r>
        <w:t>ходе</w:t>
      </w:r>
      <w:r>
        <w:rPr>
          <w:spacing w:val="1"/>
        </w:rPr>
        <w:t xml:space="preserve"> </w:t>
      </w:r>
      <w:r>
        <w:t>их</w:t>
      </w:r>
      <w:r>
        <w:rPr>
          <w:spacing w:val="1"/>
        </w:rPr>
        <w:t xml:space="preserve"> </w:t>
      </w:r>
      <w:r>
        <w:t>хозяйственного использования. Меры по сохранению плодородия почв: мелиорация земель, борьба с</w:t>
      </w:r>
      <w:r>
        <w:rPr>
          <w:spacing w:val="1"/>
        </w:rPr>
        <w:t xml:space="preserve"> </w:t>
      </w:r>
      <w:r>
        <w:t>эрозией</w:t>
      </w:r>
      <w:r>
        <w:rPr>
          <w:spacing w:val="7"/>
        </w:rPr>
        <w:t xml:space="preserve"> </w:t>
      </w:r>
      <w:r>
        <w:t>почв</w:t>
      </w:r>
      <w:r>
        <w:rPr>
          <w:spacing w:val="8"/>
        </w:rPr>
        <w:t xml:space="preserve"> </w:t>
      </w:r>
      <w:r>
        <w:t>и</w:t>
      </w:r>
      <w:r>
        <w:rPr>
          <w:spacing w:val="9"/>
        </w:rPr>
        <w:t xml:space="preserve"> </w:t>
      </w:r>
      <w:r>
        <w:t>их</w:t>
      </w:r>
      <w:r>
        <w:rPr>
          <w:spacing w:val="9"/>
        </w:rPr>
        <w:t xml:space="preserve"> </w:t>
      </w:r>
      <w:r>
        <w:t>загрязнением.</w:t>
      </w:r>
      <w:r>
        <w:rPr>
          <w:spacing w:val="8"/>
        </w:rPr>
        <w:t xml:space="preserve"> </w:t>
      </w:r>
      <w:r>
        <w:t>Знакомство</w:t>
      </w:r>
      <w:r>
        <w:rPr>
          <w:spacing w:val="9"/>
        </w:rPr>
        <w:t xml:space="preserve"> </w:t>
      </w:r>
      <w:r>
        <w:t>с</w:t>
      </w:r>
      <w:r>
        <w:rPr>
          <w:spacing w:val="11"/>
        </w:rPr>
        <w:t xml:space="preserve"> </w:t>
      </w:r>
      <w:r>
        <w:t>образцами</w:t>
      </w:r>
      <w:r>
        <w:rPr>
          <w:spacing w:val="9"/>
        </w:rPr>
        <w:t xml:space="preserve"> </w:t>
      </w:r>
      <w:r>
        <w:t>почв</w:t>
      </w:r>
      <w:r>
        <w:rPr>
          <w:spacing w:val="8"/>
        </w:rPr>
        <w:t xml:space="preserve"> </w:t>
      </w:r>
      <w:r>
        <w:t>своей</w:t>
      </w:r>
      <w:r>
        <w:rPr>
          <w:spacing w:val="10"/>
        </w:rPr>
        <w:t xml:space="preserve"> </w:t>
      </w:r>
      <w:r>
        <w:t>местности,</w:t>
      </w:r>
      <w:r>
        <w:rPr>
          <w:spacing w:val="8"/>
        </w:rPr>
        <w:t xml:space="preserve"> </w:t>
      </w:r>
      <w:r>
        <w:t>выявление</w:t>
      </w:r>
      <w:r>
        <w:rPr>
          <w:spacing w:val="7"/>
        </w:rPr>
        <w:t xml:space="preserve"> </w:t>
      </w:r>
      <w:r>
        <w:t>их</w:t>
      </w:r>
      <w:r>
        <w:rPr>
          <w:spacing w:val="10"/>
        </w:rPr>
        <w:t xml:space="preserve"> </w:t>
      </w:r>
      <w:r>
        <w:t>свойств</w:t>
      </w:r>
      <w:r>
        <w:rPr>
          <w:spacing w:val="-57"/>
        </w:rPr>
        <w:t xml:space="preserve"> </w:t>
      </w:r>
      <w:r>
        <w:t>и</w:t>
      </w:r>
      <w:r>
        <w:rPr>
          <w:spacing w:val="-1"/>
        </w:rPr>
        <w:t xml:space="preserve"> </w:t>
      </w:r>
      <w:r>
        <w:t>особенностей</w:t>
      </w:r>
      <w:r>
        <w:rPr>
          <w:spacing w:val="-2"/>
        </w:rPr>
        <w:t xml:space="preserve"> </w:t>
      </w:r>
      <w:r>
        <w:t>хозяйственного использования.</w:t>
      </w:r>
    </w:p>
    <w:p w14:paraId="51C35214" w14:textId="77777777" w:rsidR="00FF2DB4" w:rsidRDefault="00C34CCB">
      <w:pPr>
        <w:pStyle w:val="a3"/>
        <w:ind w:right="120" w:firstLine="453"/>
      </w:pPr>
      <w:r>
        <w:rPr>
          <w:b/>
          <w:i/>
        </w:rPr>
        <w:t>Растительный</w:t>
      </w:r>
      <w:r>
        <w:rPr>
          <w:b/>
          <w:i/>
          <w:spacing w:val="1"/>
        </w:rPr>
        <w:t xml:space="preserve"> </w:t>
      </w:r>
      <w:r>
        <w:rPr>
          <w:b/>
          <w:i/>
        </w:rPr>
        <w:t>и</w:t>
      </w:r>
      <w:r>
        <w:rPr>
          <w:b/>
          <w:i/>
          <w:spacing w:val="1"/>
        </w:rPr>
        <w:t xml:space="preserve"> </w:t>
      </w:r>
      <w:r>
        <w:rPr>
          <w:b/>
          <w:i/>
        </w:rPr>
        <w:t>животный</w:t>
      </w:r>
      <w:r>
        <w:rPr>
          <w:b/>
          <w:i/>
          <w:spacing w:val="1"/>
        </w:rPr>
        <w:t xml:space="preserve"> </w:t>
      </w:r>
      <w:r>
        <w:rPr>
          <w:b/>
          <w:i/>
        </w:rPr>
        <w:t>мир.</w:t>
      </w:r>
      <w:r>
        <w:rPr>
          <w:b/>
          <w:i/>
          <w:spacing w:val="1"/>
        </w:rPr>
        <w:t xml:space="preserve"> </w:t>
      </w:r>
      <w:r>
        <w:rPr>
          <w:b/>
          <w:i/>
        </w:rPr>
        <w:t>Биологические</w:t>
      </w:r>
      <w:r>
        <w:rPr>
          <w:b/>
          <w:i/>
          <w:spacing w:val="1"/>
        </w:rPr>
        <w:t xml:space="preserve"> </w:t>
      </w:r>
      <w:r>
        <w:rPr>
          <w:b/>
          <w:i/>
        </w:rPr>
        <w:t>ресурсы.</w:t>
      </w:r>
      <w:r>
        <w:rPr>
          <w:b/>
          <w:i/>
          <w:spacing w:val="1"/>
        </w:rPr>
        <w:t xml:space="preserve"> </w:t>
      </w:r>
      <w:r>
        <w:t>Растительный</w:t>
      </w:r>
      <w:r>
        <w:rPr>
          <w:spacing w:val="1"/>
        </w:rPr>
        <w:t xml:space="preserve"> </w:t>
      </w:r>
      <w:r>
        <w:t>и</w:t>
      </w:r>
      <w:r>
        <w:rPr>
          <w:spacing w:val="1"/>
        </w:rPr>
        <w:t xml:space="preserve"> </w:t>
      </w:r>
      <w:r>
        <w:t>животный</w:t>
      </w:r>
      <w:r>
        <w:rPr>
          <w:spacing w:val="1"/>
        </w:rPr>
        <w:t xml:space="preserve"> </w:t>
      </w:r>
      <w:r>
        <w:t>мир</w:t>
      </w:r>
      <w:r>
        <w:rPr>
          <w:spacing w:val="1"/>
        </w:rPr>
        <w:t xml:space="preserve"> </w:t>
      </w:r>
      <w:r>
        <w:t>России:</w:t>
      </w:r>
      <w:r>
        <w:rPr>
          <w:spacing w:val="1"/>
        </w:rPr>
        <w:t xml:space="preserve"> </w:t>
      </w:r>
      <w:r>
        <w:t>видовое</w:t>
      </w:r>
      <w:r>
        <w:rPr>
          <w:spacing w:val="1"/>
        </w:rPr>
        <w:t xml:space="preserve"> </w:t>
      </w:r>
      <w:r>
        <w:t>разнообразие,</w:t>
      </w:r>
      <w:r>
        <w:rPr>
          <w:spacing w:val="1"/>
        </w:rPr>
        <w:t xml:space="preserve"> </w:t>
      </w:r>
      <w:r>
        <w:t>факторы,</w:t>
      </w:r>
      <w:r>
        <w:rPr>
          <w:spacing w:val="1"/>
        </w:rPr>
        <w:t xml:space="preserve"> </w:t>
      </w:r>
      <w:r>
        <w:t>его</w:t>
      </w:r>
      <w:r>
        <w:rPr>
          <w:spacing w:val="1"/>
        </w:rPr>
        <w:t xml:space="preserve"> </w:t>
      </w:r>
      <w:r>
        <w:t>определяющие.</w:t>
      </w:r>
      <w:r>
        <w:rPr>
          <w:spacing w:val="1"/>
        </w:rPr>
        <w:t xml:space="preserve"> </w:t>
      </w:r>
      <w:r>
        <w:t>Составление</w:t>
      </w:r>
      <w:r>
        <w:rPr>
          <w:spacing w:val="1"/>
        </w:rPr>
        <w:t xml:space="preserve"> </w:t>
      </w:r>
      <w:r>
        <w:t>прогноза</w:t>
      </w:r>
      <w:r>
        <w:rPr>
          <w:spacing w:val="1"/>
        </w:rPr>
        <w:t xml:space="preserve"> </w:t>
      </w:r>
      <w:r>
        <w:t>изменений</w:t>
      </w:r>
      <w:r>
        <w:rPr>
          <w:spacing w:val="-57"/>
        </w:rPr>
        <w:t xml:space="preserve"> </w:t>
      </w:r>
      <w:r>
        <w:t>растительного и животного мира при заданных условиях изменения других компонентов природного</w:t>
      </w:r>
      <w:r>
        <w:rPr>
          <w:spacing w:val="1"/>
        </w:rPr>
        <w:t xml:space="preserve"> </w:t>
      </w:r>
      <w:r>
        <w:t>комплекса. Биологические ресурсы, их рациональное использование. Меры по охране растительного и</w:t>
      </w:r>
      <w:r>
        <w:rPr>
          <w:spacing w:val="1"/>
        </w:rPr>
        <w:t xml:space="preserve"> </w:t>
      </w:r>
      <w:r>
        <w:t>животного</w:t>
      </w:r>
      <w:r>
        <w:rPr>
          <w:spacing w:val="-1"/>
        </w:rPr>
        <w:t xml:space="preserve"> </w:t>
      </w:r>
      <w:r>
        <w:t>мира.</w:t>
      </w:r>
      <w:r>
        <w:rPr>
          <w:spacing w:val="-1"/>
        </w:rPr>
        <w:t xml:space="preserve"> </w:t>
      </w:r>
      <w:r>
        <w:t>Растительный</w:t>
      </w:r>
      <w:r>
        <w:rPr>
          <w:spacing w:val="-2"/>
        </w:rPr>
        <w:t xml:space="preserve"> </w:t>
      </w:r>
      <w:r>
        <w:t>и</w:t>
      </w:r>
      <w:r>
        <w:rPr>
          <w:spacing w:val="-1"/>
        </w:rPr>
        <w:t xml:space="preserve"> </w:t>
      </w:r>
      <w:r>
        <w:t>животный</w:t>
      </w:r>
      <w:r>
        <w:rPr>
          <w:spacing w:val="-1"/>
        </w:rPr>
        <w:t xml:space="preserve"> </w:t>
      </w:r>
      <w:r>
        <w:t>мир своего</w:t>
      </w:r>
      <w:r>
        <w:rPr>
          <w:spacing w:val="-2"/>
        </w:rPr>
        <w:t xml:space="preserve"> </w:t>
      </w:r>
      <w:r>
        <w:t>региона</w:t>
      </w:r>
      <w:r>
        <w:rPr>
          <w:spacing w:val="-1"/>
        </w:rPr>
        <w:t xml:space="preserve"> </w:t>
      </w:r>
      <w:r>
        <w:t>и</w:t>
      </w:r>
      <w:r>
        <w:rPr>
          <w:spacing w:val="-1"/>
        </w:rPr>
        <w:t xml:space="preserve"> </w:t>
      </w:r>
      <w:r>
        <w:t>своей</w:t>
      </w:r>
      <w:r>
        <w:rPr>
          <w:spacing w:val="-1"/>
        </w:rPr>
        <w:t xml:space="preserve"> </w:t>
      </w:r>
      <w:r>
        <w:t>местности.</w:t>
      </w:r>
    </w:p>
    <w:p w14:paraId="4D30A534" w14:textId="77777777" w:rsidR="00FF2DB4" w:rsidRDefault="00C34CCB">
      <w:pPr>
        <w:pStyle w:val="a3"/>
        <w:ind w:right="120" w:firstLine="453"/>
      </w:pPr>
      <w:r>
        <w:rPr>
          <w:b/>
          <w:i/>
        </w:rPr>
        <w:t>Природно-хозяйственные</w:t>
      </w:r>
      <w:r>
        <w:rPr>
          <w:b/>
          <w:i/>
          <w:spacing w:val="1"/>
        </w:rPr>
        <w:t xml:space="preserve"> </w:t>
      </w:r>
      <w:r>
        <w:rPr>
          <w:b/>
          <w:i/>
        </w:rPr>
        <w:t>зоны.</w:t>
      </w:r>
      <w:r>
        <w:rPr>
          <w:b/>
          <w:i/>
          <w:spacing w:val="1"/>
        </w:rPr>
        <w:t xml:space="preserve"> </w:t>
      </w:r>
      <w:r>
        <w:t>Природно-хозяйственные</w:t>
      </w:r>
      <w:r>
        <w:rPr>
          <w:spacing w:val="1"/>
        </w:rPr>
        <w:t xml:space="preserve"> </w:t>
      </w:r>
      <w:r>
        <w:t>зоны</w:t>
      </w:r>
      <w:r>
        <w:rPr>
          <w:spacing w:val="1"/>
        </w:rPr>
        <w:t xml:space="preserve"> </w:t>
      </w:r>
      <w:r>
        <w:t>России:</w:t>
      </w:r>
      <w:r>
        <w:rPr>
          <w:spacing w:val="1"/>
        </w:rPr>
        <w:t xml:space="preserve"> </w:t>
      </w:r>
      <w:r>
        <w:t>взаимосвязь</w:t>
      </w:r>
      <w:r>
        <w:rPr>
          <w:spacing w:val="1"/>
        </w:rPr>
        <w:t xml:space="preserve"> </w:t>
      </w:r>
      <w:r>
        <w:t>и</w:t>
      </w:r>
      <w:r>
        <w:rPr>
          <w:spacing w:val="1"/>
        </w:rPr>
        <w:t xml:space="preserve"> </w:t>
      </w:r>
      <w:r>
        <w:t>взаимообусловленность их компонентов. Характеристика арктических пустынь, тундр и лесотундр,</w:t>
      </w:r>
      <w:r>
        <w:rPr>
          <w:spacing w:val="1"/>
        </w:rPr>
        <w:t xml:space="preserve"> </w:t>
      </w:r>
      <w:r>
        <w:t>лесов, лесостепей и степей, полупустынь и пустынь. Анализ физической карты и карт компонентов</w:t>
      </w:r>
      <w:r>
        <w:rPr>
          <w:spacing w:val="1"/>
        </w:rPr>
        <w:t xml:space="preserve"> </w:t>
      </w:r>
      <w:r>
        <w:t>природы</w:t>
      </w:r>
      <w:r>
        <w:rPr>
          <w:spacing w:val="-1"/>
        </w:rPr>
        <w:t xml:space="preserve"> </w:t>
      </w:r>
      <w:r>
        <w:t>для</w:t>
      </w:r>
      <w:r>
        <w:rPr>
          <w:spacing w:val="1"/>
        </w:rPr>
        <w:t xml:space="preserve"> </w:t>
      </w:r>
      <w:r>
        <w:t>установления взаимосвязей</w:t>
      </w:r>
      <w:r>
        <w:rPr>
          <w:spacing w:val="-1"/>
        </w:rPr>
        <w:t xml:space="preserve"> </w:t>
      </w:r>
      <w:r>
        <w:t>между</w:t>
      </w:r>
      <w:r>
        <w:rPr>
          <w:spacing w:val="-3"/>
        </w:rPr>
        <w:t xml:space="preserve"> </w:t>
      </w:r>
      <w:r>
        <w:t>ними</w:t>
      </w:r>
      <w:r>
        <w:rPr>
          <w:spacing w:val="-1"/>
        </w:rPr>
        <w:t xml:space="preserve"> </w:t>
      </w:r>
      <w:r>
        <w:t>в</w:t>
      </w:r>
      <w:r>
        <w:rPr>
          <w:spacing w:val="-1"/>
        </w:rPr>
        <w:t xml:space="preserve"> </w:t>
      </w:r>
      <w:r>
        <w:t>разных</w:t>
      </w:r>
      <w:r>
        <w:rPr>
          <w:spacing w:val="-2"/>
        </w:rPr>
        <w:t xml:space="preserve"> </w:t>
      </w:r>
      <w:r>
        <w:t>природных</w:t>
      </w:r>
      <w:r>
        <w:rPr>
          <w:spacing w:val="-1"/>
        </w:rPr>
        <w:t xml:space="preserve"> </w:t>
      </w:r>
      <w:r>
        <w:t>зонах.</w:t>
      </w:r>
    </w:p>
    <w:p w14:paraId="5E3E90DC" w14:textId="77777777" w:rsidR="00FF2DB4" w:rsidRDefault="00C34CCB">
      <w:pPr>
        <w:pStyle w:val="a3"/>
        <w:ind w:right="115" w:firstLine="453"/>
      </w:pPr>
      <w:r>
        <w:t>Природные</w:t>
      </w:r>
      <w:r>
        <w:rPr>
          <w:spacing w:val="1"/>
        </w:rPr>
        <w:t xml:space="preserve"> </w:t>
      </w:r>
      <w:r>
        <w:t>ресурсы</w:t>
      </w:r>
      <w:r>
        <w:rPr>
          <w:spacing w:val="1"/>
        </w:rPr>
        <w:t xml:space="preserve"> </w:t>
      </w:r>
      <w:r>
        <w:t>зон,</w:t>
      </w:r>
      <w:r>
        <w:rPr>
          <w:spacing w:val="1"/>
        </w:rPr>
        <w:t xml:space="preserve"> </w:t>
      </w:r>
      <w:r>
        <w:t>их</w:t>
      </w:r>
      <w:r>
        <w:rPr>
          <w:spacing w:val="1"/>
        </w:rPr>
        <w:t xml:space="preserve"> </w:t>
      </w:r>
      <w:r>
        <w:t>использование,</w:t>
      </w:r>
      <w:r>
        <w:rPr>
          <w:spacing w:val="1"/>
        </w:rPr>
        <w:t xml:space="preserve"> </w:t>
      </w:r>
      <w:r>
        <w:t>экологические</w:t>
      </w:r>
      <w:r>
        <w:rPr>
          <w:spacing w:val="1"/>
        </w:rPr>
        <w:t xml:space="preserve"> </w:t>
      </w:r>
      <w:r>
        <w:t>проблемы.</w:t>
      </w:r>
      <w:r>
        <w:rPr>
          <w:spacing w:val="1"/>
        </w:rPr>
        <w:t xml:space="preserve"> </w:t>
      </w:r>
      <w:r>
        <w:t>Заповедники.</w:t>
      </w:r>
      <w:r>
        <w:rPr>
          <w:spacing w:val="1"/>
        </w:rPr>
        <w:t xml:space="preserve"> </w:t>
      </w:r>
      <w:r>
        <w:t>Высотная</w:t>
      </w:r>
      <w:r>
        <w:rPr>
          <w:spacing w:val="1"/>
        </w:rPr>
        <w:t xml:space="preserve"> </w:t>
      </w:r>
      <w:r>
        <w:t>поясность.</w:t>
      </w:r>
      <w:r>
        <w:rPr>
          <w:spacing w:val="1"/>
        </w:rPr>
        <w:t xml:space="preserve"> </w:t>
      </w:r>
      <w:r>
        <w:t>Особо</w:t>
      </w:r>
      <w:r>
        <w:rPr>
          <w:spacing w:val="1"/>
        </w:rPr>
        <w:t xml:space="preserve"> </w:t>
      </w:r>
      <w:r>
        <w:t>охраняемые</w:t>
      </w:r>
      <w:r>
        <w:rPr>
          <w:spacing w:val="1"/>
        </w:rPr>
        <w:t xml:space="preserve"> </w:t>
      </w:r>
      <w:r>
        <w:t>природные</w:t>
      </w:r>
      <w:r>
        <w:rPr>
          <w:spacing w:val="1"/>
        </w:rPr>
        <w:t xml:space="preserve"> </w:t>
      </w:r>
      <w:r>
        <w:t>территории</w:t>
      </w:r>
      <w:r>
        <w:rPr>
          <w:spacing w:val="1"/>
        </w:rPr>
        <w:t xml:space="preserve"> </w:t>
      </w:r>
      <w:r>
        <w:t>России.</w:t>
      </w:r>
      <w:r>
        <w:rPr>
          <w:spacing w:val="1"/>
        </w:rPr>
        <w:t xml:space="preserve"> </w:t>
      </w:r>
      <w:r>
        <w:t>Памятники</w:t>
      </w:r>
      <w:r>
        <w:rPr>
          <w:spacing w:val="1"/>
        </w:rPr>
        <w:t xml:space="preserve"> </w:t>
      </w:r>
      <w:r>
        <w:t>Всемирного</w:t>
      </w:r>
      <w:r>
        <w:rPr>
          <w:spacing w:val="1"/>
        </w:rPr>
        <w:t xml:space="preserve"> </w:t>
      </w:r>
      <w:r>
        <w:t>природного</w:t>
      </w:r>
      <w:r>
        <w:rPr>
          <w:spacing w:val="1"/>
        </w:rPr>
        <w:t xml:space="preserve"> </w:t>
      </w:r>
      <w:r>
        <w:t>наследия.</w:t>
      </w:r>
    </w:p>
    <w:p w14:paraId="21482104" w14:textId="77777777" w:rsidR="00FF2DB4" w:rsidRDefault="00C34CCB">
      <w:pPr>
        <w:pStyle w:val="3"/>
        <w:spacing w:before="6" w:line="274" w:lineRule="exact"/>
        <w:jc w:val="both"/>
      </w:pPr>
      <w:r>
        <w:t>Население</w:t>
      </w:r>
      <w:r>
        <w:rPr>
          <w:spacing w:val="-2"/>
        </w:rPr>
        <w:t xml:space="preserve"> </w:t>
      </w:r>
      <w:r>
        <w:t>России.</w:t>
      </w:r>
    </w:p>
    <w:p w14:paraId="672748CE" w14:textId="77777777" w:rsidR="00FF2DB4" w:rsidRDefault="00C34CCB">
      <w:pPr>
        <w:pStyle w:val="a3"/>
        <w:ind w:right="119" w:firstLine="453"/>
      </w:pPr>
      <w:r>
        <w:rPr>
          <w:b/>
          <w:i/>
        </w:rPr>
        <w:t>Численность</w:t>
      </w:r>
      <w:r>
        <w:rPr>
          <w:b/>
          <w:i/>
          <w:spacing w:val="1"/>
        </w:rPr>
        <w:t xml:space="preserve"> </w:t>
      </w:r>
      <w:r>
        <w:rPr>
          <w:b/>
          <w:i/>
        </w:rPr>
        <w:t>населения</w:t>
      </w:r>
      <w:r>
        <w:rPr>
          <w:b/>
          <w:i/>
          <w:spacing w:val="1"/>
        </w:rPr>
        <w:t xml:space="preserve"> </w:t>
      </w:r>
      <w:r>
        <w:rPr>
          <w:b/>
          <w:i/>
        </w:rPr>
        <w:t>России.</w:t>
      </w:r>
      <w:r>
        <w:rPr>
          <w:b/>
          <w:i/>
          <w:spacing w:val="1"/>
        </w:rPr>
        <w:t xml:space="preserve"> </w:t>
      </w:r>
      <w:r>
        <w:t>Численность</w:t>
      </w:r>
      <w:r>
        <w:rPr>
          <w:spacing w:val="1"/>
        </w:rPr>
        <w:t xml:space="preserve"> </w:t>
      </w:r>
      <w:r>
        <w:t>населения</w:t>
      </w:r>
      <w:r>
        <w:rPr>
          <w:spacing w:val="1"/>
        </w:rPr>
        <w:t xml:space="preserve"> </w:t>
      </w:r>
      <w:r>
        <w:t>России</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другими</w:t>
      </w:r>
      <w:r>
        <w:rPr>
          <w:spacing w:val="1"/>
        </w:rPr>
        <w:t xml:space="preserve"> </w:t>
      </w:r>
      <w:r>
        <w:t>государствами.</w:t>
      </w:r>
      <w:r>
        <w:rPr>
          <w:spacing w:val="1"/>
        </w:rPr>
        <w:t xml:space="preserve"> </w:t>
      </w:r>
      <w:r>
        <w:t>Особенности</w:t>
      </w:r>
      <w:r>
        <w:rPr>
          <w:spacing w:val="1"/>
        </w:rPr>
        <w:t xml:space="preserve"> </w:t>
      </w:r>
      <w:r>
        <w:t>воспроизводства</w:t>
      </w:r>
      <w:r>
        <w:rPr>
          <w:spacing w:val="1"/>
        </w:rPr>
        <w:t xml:space="preserve"> </w:t>
      </w:r>
      <w:r>
        <w:t>российского</w:t>
      </w:r>
      <w:r>
        <w:rPr>
          <w:spacing w:val="1"/>
        </w:rPr>
        <w:t xml:space="preserve"> </w:t>
      </w:r>
      <w:r>
        <w:t>населения</w:t>
      </w:r>
      <w:r>
        <w:rPr>
          <w:spacing w:val="1"/>
        </w:rPr>
        <w:t xml:space="preserve"> </w:t>
      </w:r>
      <w:r>
        <w:t>на</w:t>
      </w:r>
      <w:r>
        <w:rPr>
          <w:spacing w:val="1"/>
        </w:rPr>
        <w:t xml:space="preserve"> </w:t>
      </w:r>
      <w:r>
        <w:t>рубеже</w:t>
      </w:r>
      <w:r>
        <w:rPr>
          <w:spacing w:val="1"/>
        </w:rPr>
        <w:t xml:space="preserve"> </w:t>
      </w:r>
      <w:r>
        <w:t>XX—XXI вв.</w:t>
      </w:r>
      <w:r>
        <w:rPr>
          <w:spacing w:val="1"/>
        </w:rPr>
        <w:t xml:space="preserve"> </w:t>
      </w:r>
      <w:r>
        <w:t>Основные</w:t>
      </w:r>
      <w:r>
        <w:rPr>
          <w:spacing w:val="1"/>
        </w:rPr>
        <w:t xml:space="preserve"> </w:t>
      </w:r>
      <w:r>
        <w:t>показатели,</w:t>
      </w:r>
      <w:r>
        <w:rPr>
          <w:spacing w:val="1"/>
        </w:rPr>
        <w:t xml:space="preserve"> </w:t>
      </w:r>
      <w:r>
        <w:t>характеризующие</w:t>
      </w:r>
      <w:r>
        <w:rPr>
          <w:spacing w:val="1"/>
        </w:rPr>
        <w:t xml:space="preserve"> </w:t>
      </w:r>
      <w:r>
        <w:t>население</w:t>
      </w:r>
      <w:r>
        <w:rPr>
          <w:spacing w:val="1"/>
        </w:rPr>
        <w:t xml:space="preserve"> </w:t>
      </w:r>
      <w:r>
        <w:t>страны</w:t>
      </w:r>
      <w:r>
        <w:rPr>
          <w:spacing w:val="1"/>
        </w:rPr>
        <w:t xml:space="preserve"> </w:t>
      </w:r>
      <w:r>
        <w:t>и</w:t>
      </w:r>
      <w:r>
        <w:rPr>
          <w:spacing w:val="1"/>
        </w:rPr>
        <w:t xml:space="preserve"> </w:t>
      </w:r>
      <w:r>
        <w:t>её</w:t>
      </w:r>
      <w:r>
        <w:rPr>
          <w:spacing w:val="1"/>
        </w:rPr>
        <w:t xml:space="preserve"> </w:t>
      </w:r>
      <w:r>
        <w:t>отдельных</w:t>
      </w:r>
      <w:r>
        <w:rPr>
          <w:spacing w:val="1"/>
        </w:rPr>
        <w:t xml:space="preserve"> </w:t>
      </w:r>
      <w:r>
        <w:t>территорий.</w:t>
      </w:r>
      <w:r>
        <w:rPr>
          <w:spacing w:val="1"/>
        </w:rPr>
        <w:t xml:space="preserve"> </w:t>
      </w:r>
      <w:r>
        <w:t>Прогнозирование</w:t>
      </w:r>
      <w:r>
        <w:rPr>
          <w:spacing w:val="-2"/>
        </w:rPr>
        <w:t xml:space="preserve"> </w:t>
      </w:r>
      <w:r>
        <w:t>изменения</w:t>
      </w:r>
      <w:r>
        <w:rPr>
          <w:spacing w:val="-1"/>
        </w:rPr>
        <w:t xml:space="preserve"> </w:t>
      </w:r>
      <w:r>
        <w:t>численности населения</w:t>
      </w:r>
      <w:r>
        <w:rPr>
          <w:spacing w:val="-1"/>
        </w:rPr>
        <w:t xml:space="preserve"> </w:t>
      </w:r>
      <w:r>
        <w:t>России</w:t>
      </w:r>
      <w:r>
        <w:rPr>
          <w:spacing w:val="-1"/>
        </w:rPr>
        <w:t xml:space="preserve"> </w:t>
      </w:r>
      <w:r>
        <w:t>и</w:t>
      </w:r>
      <w:r>
        <w:rPr>
          <w:spacing w:val="-1"/>
        </w:rPr>
        <w:t xml:space="preserve"> </w:t>
      </w:r>
      <w:r>
        <w:t>её</w:t>
      </w:r>
      <w:r>
        <w:rPr>
          <w:spacing w:val="-2"/>
        </w:rPr>
        <w:t xml:space="preserve"> </w:t>
      </w:r>
      <w:r>
        <w:t>отдельных</w:t>
      </w:r>
      <w:r>
        <w:rPr>
          <w:spacing w:val="-2"/>
        </w:rPr>
        <w:t xml:space="preserve"> </w:t>
      </w:r>
      <w:r>
        <w:t>территорий.</w:t>
      </w:r>
    </w:p>
    <w:p w14:paraId="6920E312" w14:textId="77777777" w:rsidR="00FF2DB4" w:rsidRDefault="00C34CCB">
      <w:pPr>
        <w:ind w:left="139" w:right="121" w:firstLine="453"/>
        <w:jc w:val="both"/>
        <w:rPr>
          <w:sz w:val="24"/>
        </w:rPr>
      </w:pPr>
      <w:r>
        <w:rPr>
          <w:b/>
          <w:i/>
          <w:sz w:val="24"/>
        </w:rPr>
        <w:t xml:space="preserve">Половой и возрастной состав населения страны. </w:t>
      </w:r>
      <w:r>
        <w:rPr>
          <w:sz w:val="24"/>
        </w:rPr>
        <w:t>Своеобразие полового и возрастного состава</w:t>
      </w:r>
      <w:r>
        <w:rPr>
          <w:spacing w:val="1"/>
          <w:sz w:val="24"/>
        </w:rPr>
        <w:t xml:space="preserve"> </w:t>
      </w:r>
      <w:r>
        <w:rPr>
          <w:sz w:val="24"/>
        </w:rPr>
        <w:t>населения России и определяющие его факторы. Средняя прогнозируемая продолжительность жизни</w:t>
      </w:r>
      <w:r>
        <w:rPr>
          <w:spacing w:val="1"/>
          <w:sz w:val="24"/>
        </w:rPr>
        <w:t xml:space="preserve"> </w:t>
      </w:r>
      <w:r>
        <w:rPr>
          <w:sz w:val="24"/>
        </w:rPr>
        <w:t>мужского</w:t>
      </w:r>
      <w:r>
        <w:rPr>
          <w:spacing w:val="-1"/>
          <w:sz w:val="24"/>
        </w:rPr>
        <w:t xml:space="preserve"> </w:t>
      </w:r>
      <w:r>
        <w:rPr>
          <w:sz w:val="24"/>
        </w:rPr>
        <w:t>и женского населения России.</w:t>
      </w:r>
    </w:p>
    <w:p w14:paraId="2DB41A62" w14:textId="77777777" w:rsidR="00FF2DB4" w:rsidRDefault="00C34CCB">
      <w:pPr>
        <w:pStyle w:val="a3"/>
        <w:ind w:right="122" w:firstLine="453"/>
      </w:pPr>
      <w:r>
        <w:rPr>
          <w:b/>
          <w:i/>
        </w:rPr>
        <w:t xml:space="preserve">Народы и религии России. </w:t>
      </w:r>
      <w:r>
        <w:t>Россия — многонациональное государство. Многонациональность как</w:t>
      </w:r>
      <w:r>
        <w:rPr>
          <w:spacing w:val="1"/>
        </w:rPr>
        <w:t xml:space="preserve"> </w:t>
      </w:r>
      <w:r>
        <w:t>специфический фактор формирования и развития России. Определение по статистическим материалам</w:t>
      </w:r>
      <w:r>
        <w:rPr>
          <w:spacing w:val="1"/>
        </w:rPr>
        <w:t xml:space="preserve"> </w:t>
      </w:r>
      <w:r>
        <w:t>крупнейших по численности народов России. Определение по карте особенностей размещения народов</w:t>
      </w:r>
      <w:r>
        <w:rPr>
          <w:spacing w:val="-57"/>
        </w:rPr>
        <w:t xml:space="preserve"> </w:t>
      </w:r>
      <w:r>
        <w:t>России, сопоставление с политико-административным делением РФ. Использование географических</w:t>
      </w:r>
      <w:r>
        <w:rPr>
          <w:spacing w:val="1"/>
        </w:rPr>
        <w:t xml:space="preserve"> </w:t>
      </w:r>
      <w:r>
        <w:t>знаний</w:t>
      </w:r>
      <w:r>
        <w:rPr>
          <w:spacing w:val="1"/>
        </w:rPr>
        <w:t xml:space="preserve"> </w:t>
      </w:r>
      <w:r>
        <w:t>для</w:t>
      </w:r>
      <w:r>
        <w:rPr>
          <w:spacing w:val="1"/>
        </w:rPr>
        <w:t xml:space="preserve"> </w:t>
      </w:r>
      <w:r>
        <w:t>анализа</w:t>
      </w:r>
      <w:r>
        <w:rPr>
          <w:spacing w:val="1"/>
        </w:rPr>
        <w:t xml:space="preserve"> </w:t>
      </w:r>
      <w:r>
        <w:t>территориальных</w:t>
      </w:r>
      <w:r>
        <w:rPr>
          <w:spacing w:val="1"/>
        </w:rPr>
        <w:t xml:space="preserve"> </w:t>
      </w:r>
      <w:r>
        <w:t>аспектов</w:t>
      </w:r>
      <w:r>
        <w:rPr>
          <w:spacing w:val="1"/>
        </w:rPr>
        <w:t xml:space="preserve"> </w:t>
      </w:r>
      <w:r>
        <w:t>межнациональных</w:t>
      </w:r>
      <w:r>
        <w:rPr>
          <w:spacing w:val="1"/>
        </w:rPr>
        <w:t xml:space="preserve"> </w:t>
      </w:r>
      <w:r>
        <w:t>отношений.</w:t>
      </w:r>
      <w:r>
        <w:rPr>
          <w:spacing w:val="1"/>
        </w:rPr>
        <w:t xml:space="preserve"> </w:t>
      </w:r>
      <w:r>
        <w:t>Языковой</w:t>
      </w:r>
      <w:r>
        <w:rPr>
          <w:spacing w:val="1"/>
        </w:rPr>
        <w:t xml:space="preserve"> </w:t>
      </w:r>
      <w:r>
        <w:t>состав</w:t>
      </w:r>
      <w:r>
        <w:rPr>
          <w:spacing w:val="1"/>
        </w:rPr>
        <w:t xml:space="preserve"> </w:t>
      </w:r>
      <w:r>
        <w:t>населения.</w:t>
      </w:r>
      <w:r>
        <w:rPr>
          <w:spacing w:val="-1"/>
        </w:rPr>
        <w:t xml:space="preserve"> </w:t>
      </w:r>
      <w:r>
        <w:t>География религий.</w:t>
      </w:r>
    </w:p>
    <w:p w14:paraId="7164EA34" w14:textId="77777777" w:rsidR="00FF2DB4" w:rsidRDefault="00FF2DB4">
      <w:pPr>
        <w:sectPr w:rsidR="00FF2DB4">
          <w:pgSz w:w="11920" w:h="16850"/>
          <w:pgMar w:top="780" w:right="640" w:bottom="1580" w:left="300" w:header="0" w:footer="1365" w:gutter="0"/>
          <w:cols w:space="720"/>
        </w:sectPr>
      </w:pPr>
    </w:p>
    <w:p w14:paraId="4779CD78" w14:textId="77777777" w:rsidR="00FF2DB4" w:rsidRDefault="00C34CCB">
      <w:pPr>
        <w:pStyle w:val="a3"/>
        <w:spacing w:before="70"/>
        <w:ind w:right="118" w:firstLine="453"/>
      </w:pPr>
      <w:r>
        <w:rPr>
          <w:b/>
          <w:i/>
        </w:rPr>
        <w:t>Особенности</w:t>
      </w:r>
      <w:r>
        <w:rPr>
          <w:b/>
          <w:i/>
          <w:spacing w:val="1"/>
        </w:rPr>
        <w:t xml:space="preserve"> </w:t>
      </w:r>
      <w:r>
        <w:rPr>
          <w:b/>
          <w:i/>
        </w:rPr>
        <w:t>размещения</w:t>
      </w:r>
      <w:r>
        <w:rPr>
          <w:b/>
          <w:i/>
          <w:spacing w:val="1"/>
        </w:rPr>
        <w:t xml:space="preserve"> </w:t>
      </w:r>
      <w:r>
        <w:rPr>
          <w:b/>
          <w:i/>
        </w:rPr>
        <w:t>населения</w:t>
      </w:r>
      <w:r>
        <w:rPr>
          <w:b/>
          <w:i/>
          <w:spacing w:val="1"/>
        </w:rPr>
        <w:t xml:space="preserve"> </w:t>
      </w:r>
      <w:r>
        <w:rPr>
          <w:b/>
          <w:i/>
        </w:rPr>
        <w:t>России.</w:t>
      </w:r>
      <w:r>
        <w:rPr>
          <w:b/>
          <w:i/>
          <w:spacing w:val="1"/>
        </w:rPr>
        <w:t xml:space="preserve"> </w:t>
      </w:r>
      <w:r>
        <w:t>Географические</w:t>
      </w:r>
      <w:r>
        <w:rPr>
          <w:spacing w:val="1"/>
        </w:rPr>
        <w:t xml:space="preserve"> </w:t>
      </w:r>
      <w:r>
        <w:t>особенности</w:t>
      </w:r>
      <w:r>
        <w:rPr>
          <w:spacing w:val="1"/>
        </w:rPr>
        <w:t xml:space="preserve"> </w:t>
      </w:r>
      <w:r>
        <w:t>размещения</w:t>
      </w:r>
      <w:r>
        <w:rPr>
          <w:spacing w:val="1"/>
        </w:rPr>
        <w:t xml:space="preserve"> </w:t>
      </w:r>
      <w:r>
        <w:t>населения: их обусловленность природными, историческими и социально-экономическими факторами.</w:t>
      </w:r>
      <w:r>
        <w:rPr>
          <w:spacing w:val="1"/>
        </w:rPr>
        <w:t xml:space="preserve"> </w:t>
      </w:r>
      <w:r>
        <w:t>Основная</w:t>
      </w:r>
      <w:r>
        <w:rPr>
          <w:spacing w:val="1"/>
        </w:rPr>
        <w:t xml:space="preserve"> </w:t>
      </w:r>
      <w:r>
        <w:t>полоса</w:t>
      </w:r>
      <w:r>
        <w:rPr>
          <w:spacing w:val="1"/>
        </w:rPr>
        <w:t xml:space="preserve"> </w:t>
      </w:r>
      <w:r>
        <w:t>расселения.</w:t>
      </w:r>
      <w:r>
        <w:rPr>
          <w:spacing w:val="1"/>
        </w:rPr>
        <w:t xml:space="preserve"> </w:t>
      </w:r>
      <w:r>
        <w:t>Городское</w:t>
      </w:r>
      <w:r>
        <w:rPr>
          <w:spacing w:val="1"/>
        </w:rPr>
        <w:t xml:space="preserve"> </w:t>
      </w:r>
      <w:r>
        <w:t>и</w:t>
      </w:r>
      <w:r>
        <w:rPr>
          <w:spacing w:val="1"/>
        </w:rPr>
        <w:t xml:space="preserve"> </w:t>
      </w:r>
      <w:r>
        <w:t>сельское</w:t>
      </w:r>
      <w:r>
        <w:rPr>
          <w:spacing w:val="1"/>
        </w:rPr>
        <w:t xml:space="preserve"> </w:t>
      </w:r>
      <w:r>
        <w:t>население.</w:t>
      </w:r>
      <w:r>
        <w:rPr>
          <w:spacing w:val="1"/>
        </w:rPr>
        <w:t xml:space="preserve"> </w:t>
      </w:r>
      <w:r>
        <w:t>Крупнейшие</w:t>
      </w:r>
      <w:r>
        <w:rPr>
          <w:spacing w:val="1"/>
        </w:rPr>
        <w:t xml:space="preserve"> </w:t>
      </w:r>
      <w:r>
        <w:t>города</w:t>
      </w:r>
      <w:r>
        <w:rPr>
          <w:spacing w:val="1"/>
        </w:rPr>
        <w:t xml:space="preserve"> </w:t>
      </w:r>
      <w:r>
        <w:t>и</w:t>
      </w:r>
      <w:r>
        <w:rPr>
          <w:spacing w:val="1"/>
        </w:rPr>
        <w:t xml:space="preserve"> </w:t>
      </w:r>
      <w:r>
        <w:t>городские</w:t>
      </w:r>
      <w:r>
        <w:rPr>
          <w:spacing w:val="1"/>
        </w:rPr>
        <w:t xml:space="preserve"> </w:t>
      </w:r>
      <w:r>
        <w:t>агломерации,</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жизни</w:t>
      </w:r>
      <w:r>
        <w:rPr>
          <w:spacing w:val="1"/>
        </w:rPr>
        <w:t xml:space="preserve"> </w:t>
      </w:r>
      <w:r>
        <w:t>страны.</w:t>
      </w:r>
      <w:r>
        <w:rPr>
          <w:spacing w:val="1"/>
        </w:rPr>
        <w:t xml:space="preserve"> </w:t>
      </w:r>
      <w:r>
        <w:t>Сельская</w:t>
      </w:r>
      <w:r>
        <w:rPr>
          <w:spacing w:val="1"/>
        </w:rPr>
        <w:t xml:space="preserve"> </w:t>
      </w:r>
      <w:r>
        <w:t>местность,</w:t>
      </w:r>
      <w:r>
        <w:rPr>
          <w:spacing w:val="1"/>
        </w:rPr>
        <w:t xml:space="preserve"> </w:t>
      </w:r>
      <w:r>
        <w:t>сельские</w:t>
      </w:r>
      <w:r>
        <w:rPr>
          <w:spacing w:val="1"/>
        </w:rPr>
        <w:t xml:space="preserve"> </w:t>
      </w:r>
      <w:r>
        <w:t>поселения.</w:t>
      </w:r>
      <w:r>
        <w:rPr>
          <w:spacing w:val="1"/>
        </w:rPr>
        <w:t xml:space="preserve"> </w:t>
      </w:r>
      <w:r>
        <w:t>Определение</w:t>
      </w:r>
      <w:r>
        <w:rPr>
          <w:spacing w:val="1"/>
        </w:rPr>
        <w:t xml:space="preserve"> </w:t>
      </w:r>
      <w:r>
        <w:t>и</w:t>
      </w:r>
      <w:r>
        <w:rPr>
          <w:spacing w:val="1"/>
        </w:rPr>
        <w:t xml:space="preserve"> </w:t>
      </w:r>
      <w:r>
        <w:t>сравнение</w:t>
      </w:r>
      <w:r>
        <w:rPr>
          <w:spacing w:val="1"/>
        </w:rPr>
        <w:t xml:space="preserve"> </w:t>
      </w:r>
      <w:r>
        <w:t>показателей</w:t>
      </w:r>
      <w:r>
        <w:rPr>
          <w:spacing w:val="1"/>
        </w:rPr>
        <w:t xml:space="preserve"> </w:t>
      </w:r>
      <w:r>
        <w:t>соотношения</w:t>
      </w:r>
      <w:r>
        <w:rPr>
          <w:spacing w:val="1"/>
        </w:rPr>
        <w:t xml:space="preserve"> </w:t>
      </w:r>
      <w:r>
        <w:t>районного</w:t>
      </w:r>
      <w:r>
        <w:rPr>
          <w:spacing w:val="1"/>
        </w:rPr>
        <w:t xml:space="preserve"> </w:t>
      </w:r>
      <w:r>
        <w:t>и</w:t>
      </w:r>
      <w:r>
        <w:rPr>
          <w:spacing w:val="1"/>
        </w:rPr>
        <w:t xml:space="preserve"> </w:t>
      </w:r>
      <w:r>
        <w:t>сельского</w:t>
      </w:r>
      <w:r>
        <w:rPr>
          <w:spacing w:val="1"/>
        </w:rPr>
        <w:t xml:space="preserve"> </w:t>
      </w:r>
      <w:r>
        <w:t>населения</w:t>
      </w:r>
      <w:r>
        <w:rPr>
          <w:spacing w:val="1"/>
        </w:rPr>
        <w:t xml:space="preserve"> </w:t>
      </w:r>
      <w:r>
        <w:t>в</w:t>
      </w:r>
      <w:r>
        <w:rPr>
          <w:spacing w:val="1"/>
        </w:rPr>
        <w:t xml:space="preserve"> </w:t>
      </w:r>
      <w:r>
        <w:t>разных</w:t>
      </w:r>
      <w:r>
        <w:rPr>
          <w:spacing w:val="1"/>
        </w:rPr>
        <w:t xml:space="preserve"> </w:t>
      </w:r>
      <w:r>
        <w:t>частях</w:t>
      </w:r>
      <w:r>
        <w:rPr>
          <w:spacing w:val="1"/>
        </w:rPr>
        <w:t xml:space="preserve"> </w:t>
      </w:r>
      <w:r>
        <w:t>страны</w:t>
      </w:r>
      <w:r>
        <w:rPr>
          <w:spacing w:val="1"/>
        </w:rPr>
        <w:t xml:space="preserve"> </w:t>
      </w:r>
      <w:r>
        <w:t>по</w:t>
      </w:r>
      <w:r>
        <w:rPr>
          <w:spacing w:val="-57"/>
        </w:rPr>
        <w:t xml:space="preserve"> </w:t>
      </w:r>
      <w:r>
        <w:t>статистическим</w:t>
      </w:r>
      <w:r>
        <w:rPr>
          <w:spacing w:val="-2"/>
        </w:rPr>
        <w:t xml:space="preserve"> </w:t>
      </w:r>
      <w:r>
        <w:t>данным.</w:t>
      </w:r>
      <w:r>
        <w:rPr>
          <w:spacing w:val="-1"/>
        </w:rPr>
        <w:t xml:space="preserve"> </w:t>
      </w:r>
      <w:r>
        <w:t>Выявление</w:t>
      </w:r>
      <w:r>
        <w:rPr>
          <w:spacing w:val="-2"/>
        </w:rPr>
        <w:t xml:space="preserve"> </w:t>
      </w:r>
      <w:r>
        <w:t>закономерностей в</w:t>
      </w:r>
      <w:r>
        <w:rPr>
          <w:spacing w:val="-2"/>
        </w:rPr>
        <w:t xml:space="preserve"> </w:t>
      </w:r>
      <w:r>
        <w:t>размещении</w:t>
      </w:r>
      <w:r>
        <w:rPr>
          <w:spacing w:val="-3"/>
        </w:rPr>
        <w:t xml:space="preserve"> </w:t>
      </w:r>
      <w:r>
        <w:t>населения России.</w:t>
      </w:r>
    </w:p>
    <w:p w14:paraId="26CC42BF" w14:textId="77777777" w:rsidR="00FF2DB4" w:rsidRDefault="00C34CCB">
      <w:pPr>
        <w:pStyle w:val="a3"/>
        <w:spacing w:before="1"/>
        <w:ind w:right="118" w:firstLine="453"/>
      </w:pPr>
      <w:r>
        <w:rPr>
          <w:b/>
          <w:i/>
        </w:rPr>
        <w:t xml:space="preserve">Миграции населения России. </w:t>
      </w:r>
      <w:r>
        <w:t>Направления и типы миграции на территории страны. Причины</w:t>
      </w:r>
      <w:r>
        <w:rPr>
          <w:spacing w:val="1"/>
        </w:rPr>
        <w:t xml:space="preserve"> </w:t>
      </w:r>
      <w:r>
        <w:t>миграций</w:t>
      </w:r>
      <w:r>
        <w:rPr>
          <w:spacing w:val="1"/>
        </w:rPr>
        <w:t xml:space="preserve"> </w:t>
      </w:r>
      <w:r>
        <w:t>и</w:t>
      </w:r>
      <w:r>
        <w:rPr>
          <w:spacing w:val="1"/>
        </w:rPr>
        <w:t xml:space="preserve"> </w:t>
      </w:r>
      <w:r>
        <w:t>основные</w:t>
      </w:r>
      <w:r>
        <w:rPr>
          <w:spacing w:val="1"/>
        </w:rPr>
        <w:t xml:space="preserve"> </w:t>
      </w:r>
      <w:r>
        <w:t>направления</w:t>
      </w:r>
      <w:r>
        <w:rPr>
          <w:spacing w:val="1"/>
        </w:rPr>
        <w:t xml:space="preserve"> </w:t>
      </w:r>
      <w:r>
        <w:t>миграционных</w:t>
      </w:r>
      <w:r>
        <w:rPr>
          <w:spacing w:val="1"/>
        </w:rPr>
        <w:t xml:space="preserve"> </w:t>
      </w:r>
      <w:r>
        <w:t>потоков</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развития</w:t>
      </w:r>
      <w:r>
        <w:rPr>
          <w:spacing w:val="1"/>
        </w:rPr>
        <w:t xml:space="preserve"> </w:t>
      </w:r>
      <w:r>
        <w:t>страны.</w:t>
      </w:r>
      <w:r>
        <w:rPr>
          <w:spacing w:val="1"/>
        </w:rPr>
        <w:t xml:space="preserve"> </w:t>
      </w:r>
      <w:r>
        <w:t>Определение</w:t>
      </w:r>
      <w:r>
        <w:rPr>
          <w:spacing w:val="1"/>
        </w:rPr>
        <w:t xml:space="preserve"> </w:t>
      </w:r>
      <w:r>
        <w:t>по</w:t>
      </w:r>
      <w:r>
        <w:rPr>
          <w:spacing w:val="1"/>
        </w:rPr>
        <w:t xml:space="preserve"> </w:t>
      </w:r>
      <w:r>
        <w:t>статистическим</w:t>
      </w:r>
      <w:r>
        <w:rPr>
          <w:spacing w:val="1"/>
        </w:rPr>
        <w:t xml:space="preserve"> </w:t>
      </w:r>
      <w:r>
        <w:t>материалам</w:t>
      </w:r>
      <w:r>
        <w:rPr>
          <w:spacing w:val="1"/>
        </w:rPr>
        <w:t xml:space="preserve"> </w:t>
      </w:r>
      <w:r>
        <w:t>показателей</w:t>
      </w:r>
      <w:r>
        <w:rPr>
          <w:spacing w:val="1"/>
        </w:rPr>
        <w:t xml:space="preserve"> </w:t>
      </w:r>
      <w:r>
        <w:t>миграционного</w:t>
      </w:r>
      <w:r>
        <w:rPr>
          <w:spacing w:val="1"/>
        </w:rPr>
        <w:t xml:space="preserve"> </w:t>
      </w:r>
      <w:r>
        <w:t>прироста</w:t>
      </w:r>
      <w:r>
        <w:rPr>
          <w:spacing w:val="1"/>
        </w:rPr>
        <w:t xml:space="preserve"> </w:t>
      </w:r>
      <w:r>
        <w:t>для</w:t>
      </w:r>
      <w:r>
        <w:rPr>
          <w:spacing w:val="1"/>
        </w:rPr>
        <w:t xml:space="preserve"> </w:t>
      </w:r>
      <w:r>
        <w:t>отдельных</w:t>
      </w:r>
      <w:r>
        <w:rPr>
          <w:spacing w:val="1"/>
        </w:rPr>
        <w:t xml:space="preserve"> </w:t>
      </w:r>
      <w:r>
        <w:t>территорий России.</w:t>
      </w:r>
    </w:p>
    <w:p w14:paraId="05295E2D" w14:textId="77777777" w:rsidR="00FF2DB4" w:rsidRDefault="00C34CCB">
      <w:pPr>
        <w:pStyle w:val="a3"/>
        <w:ind w:right="122" w:firstLine="453"/>
      </w:pPr>
      <w:r>
        <w:rPr>
          <w:b/>
          <w:i/>
        </w:rPr>
        <w:t>Человеческий</w:t>
      </w:r>
      <w:r>
        <w:rPr>
          <w:b/>
          <w:i/>
          <w:spacing w:val="1"/>
        </w:rPr>
        <w:t xml:space="preserve"> </w:t>
      </w:r>
      <w:r>
        <w:rPr>
          <w:b/>
          <w:i/>
        </w:rPr>
        <w:t>капитал</w:t>
      </w:r>
      <w:r>
        <w:rPr>
          <w:b/>
          <w:i/>
          <w:spacing w:val="1"/>
        </w:rPr>
        <w:t xml:space="preserve"> </w:t>
      </w:r>
      <w:r>
        <w:rPr>
          <w:b/>
          <w:i/>
        </w:rPr>
        <w:t>страны.</w:t>
      </w:r>
      <w:r>
        <w:rPr>
          <w:b/>
          <w:i/>
          <w:spacing w:val="1"/>
        </w:rPr>
        <w:t xml:space="preserve"> </w:t>
      </w:r>
      <w:r>
        <w:t>Понятие</w:t>
      </w:r>
      <w:r>
        <w:rPr>
          <w:spacing w:val="1"/>
        </w:rPr>
        <w:t xml:space="preserve"> </w:t>
      </w:r>
      <w:r>
        <w:t>человеческого</w:t>
      </w:r>
      <w:r>
        <w:rPr>
          <w:spacing w:val="1"/>
        </w:rPr>
        <w:t xml:space="preserve"> </w:t>
      </w:r>
      <w:r>
        <w:t>капитала.</w:t>
      </w:r>
      <w:r>
        <w:rPr>
          <w:spacing w:val="1"/>
        </w:rPr>
        <w:t xml:space="preserve"> </w:t>
      </w:r>
      <w:r>
        <w:t>Трудовые</w:t>
      </w:r>
      <w:r>
        <w:rPr>
          <w:spacing w:val="1"/>
        </w:rPr>
        <w:t xml:space="preserve"> </w:t>
      </w:r>
      <w:r>
        <w:t>ресурсы</w:t>
      </w:r>
      <w:r>
        <w:rPr>
          <w:spacing w:val="1"/>
        </w:rPr>
        <w:t xml:space="preserve"> </w:t>
      </w:r>
      <w:r>
        <w:t>и</w:t>
      </w:r>
      <w:r>
        <w:rPr>
          <w:spacing w:val="1"/>
        </w:rPr>
        <w:t xml:space="preserve"> </w:t>
      </w:r>
      <w:r>
        <w:t>экономически</w:t>
      </w:r>
      <w:r>
        <w:rPr>
          <w:spacing w:val="1"/>
        </w:rPr>
        <w:t xml:space="preserve"> </w:t>
      </w:r>
      <w:r>
        <w:t>активное</w:t>
      </w:r>
      <w:r>
        <w:rPr>
          <w:spacing w:val="1"/>
        </w:rPr>
        <w:t xml:space="preserve"> </w:t>
      </w:r>
      <w:r>
        <w:t>население</w:t>
      </w:r>
      <w:r>
        <w:rPr>
          <w:spacing w:val="1"/>
        </w:rPr>
        <w:t xml:space="preserve"> </w:t>
      </w:r>
      <w:r>
        <w:t>России.</w:t>
      </w:r>
      <w:r>
        <w:rPr>
          <w:spacing w:val="1"/>
        </w:rPr>
        <w:t xml:space="preserve"> </w:t>
      </w:r>
      <w:r>
        <w:t>Неравномерность</w:t>
      </w:r>
      <w:r>
        <w:rPr>
          <w:spacing w:val="1"/>
        </w:rPr>
        <w:t xml:space="preserve"> </w:t>
      </w:r>
      <w:r>
        <w:t>распределения</w:t>
      </w:r>
      <w:r>
        <w:rPr>
          <w:spacing w:val="61"/>
        </w:rPr>
        <w:t xml:space="preserve"> </w:t>
      </w:r>
      <w:r>
        <w:t>трудоспособного</w:t>
      </w:r>
      <w:r>
        <w:rPr>
          <w:spacing w:val="1"/>
        </w:rPr>
        <w:t xml:space="preserve"> </w:t>
      </w:r>
      <w:r>
        <w:t>населения</w:t>
      </w:r>
      <w:r>
        <w:rPr>
          <w:spacing w:val="1"/>
        </w:rPr>
        <w:t xml:space="preserve"> </w:t>
      </w:r>
      <w:r>
        <w:t>по</w:t>
      </w:r>
      <w:r>
        <w:rPr>
          <w:spacing w:val="1"/>
        </w:rPr>
        <w:t xml:space="preserve"> </w:t>
      </w:r>
      <w:r>
        <w:t>территории</w:t>
      </w:r>
      <w:r>
        <w:rPr>
          <w:spacing w:val="1"/>
        </w:rPr>
        <w:t xml:space="preserve"> </w:t>
      </w:r>
      <w:r>
        <w:t>страны.</w:t>
      </w:r>
      <w:r>
        <w:rPr>
          <w:spacing w:val="1"/>
        </w:rPr>
        <w:t xml:space="preserve"> </w:t>
      </w:r>
      <w:r>
        <w:t>Географические</w:t>
      </w:r>
      <w:r>
        <w:rPr>
          <w:spacing w:val="1"/>
        </w:rPr>
        <w:t xml:space="preserve"> </w:t>
      </w:r>
      <w:r>
        <w:t>различия</w:t>
      </w:r>
      <w:r>
        <w:rPr>
          <w:spacing w:val="1"/>
        </w:rPr>
        <w:t xml:space="preserve"> </w:t>
      </w:r>
      <w:r>
        <w:t>в</w:t>
      </w:r>
      <w:r>
        <w:rPr>
          <w:spacing w:val="1"/>
        </w:rPr>
        <w:t xml:space="preserve"> </w:t>
      </w:r>
      <w:r>
        <w:t>уровне</w:t>
      </w:r>
      <w:r>
        <w:rPr>
          <w:spacing w:val="1"/>
        </w:rPr>
        <w:t xml:space="preserve"> </w:t>
      </w:r>
      <w:r>
        <w:t>занятости</w:t>
      </w:r>
      <w:r>
        <w:rPr>
          <w:spacing w:val="1"/>
        </w:rPr>
        <w:t xml:space="preserve"> </w:t>
      </w:r>
      <w:r>
        <w:t>и</w:t>
      </w:r>
      <w:r>
        <w:rPr>
          <w:spacing w:val="1"/>
        </w:rPr>
        <w:t xml:space="preserve"> </w:t>
      </w:r>
      <w:r>
        <w:t>уровне</w:t>
      </w:r>
      <w:r>
        <w:rPr>
          <w:spacing w:val="1"/>
        </w:rPr>
        <w:t xml:space="preserve"> </w:t>
      </w:r>
      <w:r>
        <w:t>жизни</w:t>
      </w:r>
      <w:r>
        <w:rPr>
          <w:spacing w:val="1"/>
        </w:rPr>
        <w:t xml:space="preserve"> </w:t>
      </w:r>
      <w:r>
        <w:t>населения</w:t>
      </w:r>
      <w:r>
        <w:rPr>
          <w:spacing w:val="-1"/>
        </w:rPr>
        <w:t xml:space="preserve"> </w:t>
      </w:r>
      <w:r>
        <w:t>России, факторы, их</w:t>
      </w:r>
      <w:r>
        <w:rPr>
          <w:spacing w:val="2"/>
        </w:rPr>
        <w:t xml:space="preserve"> </w:t>
      </w:r>
      <w:r>
        <w:t>определяющие.</w:t>
      </w:r>
      <w:r>
        <w:rPr>
          <w:spacing w:val="-4"/>
        </w:rPr>
        <w:t xml:space="preserve"> </w:t>
      </w:r>
      <w:r>
        <w:t>Качество населения.</w:t>
      </w:r>
    </w:p>
    <w:p w14:paraId="1F0E8E16" w14:textId="77777777" w:rsidR="00FF2DB4" w:rsidRDefault="00C34CCB">
      <w:pPr>
        <w:pStyle w:val="3"/>
        <w:spacing w:before="5" w:line="274" w:lineRule="exact"/>
        <w:jc w:val="both"/>
      </w:pPr>
      <w:r>
        <w:t>Хозяйство</w:t>
      </w:r>
      <w:r>
        <w:rPr>
          <w:spacing w:val="-4"/>
        </w:rPr>
        <w:t xml:space="preserve"> </w:t>
      </w:r>
      <w:r>
        <w:t>России.</w:t>
      </w:r>
    </w:p>
    <w:p w14:paraId="0C6D9C24" w14:textId="77777777" w:rsidR="00FF2DB4" w:rsidRDefault="00C34CCB">
      <w:pPr>
        <w:pStyle w:val="a3"/>
        <w:ind w:right="118" w:firstLine="453"/>
      </w:pPr>
      <w:r>
        <w:rPr>
          <w:b/>
          <w:i/>
        </w:rPr>
        <w:t>Особенности</w:t>
      </w:r>
      <w:r>
        <w:rPr>
          <w:b/>
          <w:i/>
          <w:spacing w:val="1"/>
        </w:rPr>
        <w:t xml:space="preserve"> </w:t>
      </w:r>
      <w:r>
        <w:rPr>
          <w:b/>
          <w:i/>
        </w:rPr>
        <w:t>хозяйства</w:t>
      </w:r>
      <w:r>
        <w:rPr>
          <w:b/>
          <w:i/>
          <w:spacing w:val="1"/>
        </w:rPr>
        <w:t xml:space="preserve"> </w:t>
      </w:r>
      <w:r>
        <w:rPr>
          <w:b/>
          <w:i/>
        </w:rPr>
        <w:t>России.</w:t>
      </w:r>
      <w:r>
        <w:rPr>
          <w:b/>
          <w:i/>
          <w:spacing w:val="1"/>
        </w:rPr>
        <w:t xml:space="preserve"> </w:t>
      </w:r>
      <w:r>
        <w:t>Отраслевая</w:t>
      </w:r>
      <w:r>
        <w:rPr>
          <w:spacing w:val="1"/>
        </w:rPr>
        <w:t xml:space="preserve"> </w:t>
      </w:r>
      <w:r>
        <w:t>структура,</w:t>
      </w:r>
      <w:r>
        <w:rPr>
          <w:spacing w:val="1"/>
        </w:rPr>
        <w:t xml:space="preserve"> </w:t>
      </w:r>
      <w:r>
        <w:t>функциональная</w:t>
      </w:r>
      <w:r>
        <w:rPr>
          <w:spacing w:val="1"/>
        </w:rPr>
        <w:t xml:space="preserve"> </w:t>
      </w:r>
      <w:r>
        <w:t>и</w:t>
      </w:r>
      <w:r>
        <w:rPr>
          <w:spacing w:val="1"/>
        </w:rPr>
        <w:t xml:space="preserve"> </w:t>
      </w:r>
      <w:r>
        <w:t>территориальная</w:t>
      </w:r>
      <w:r>
        <w:rPr>
          <w:spacing w:val="1"/>
        </w:rPr>
        <w:t xml:space="preserve"> </w:t>
      </w:r>
      <w:r>
        <w:t>структуры</w:t>
      </w:r>
      <w:r>
        <w:rPr>
          <w:spacing w:val="1"/>
        </w:rPr>
        <w:t xml:space="preserve"> </w:t>
      </w:r>
      <w:r>
        <w:t>хозяйства</w:t>
      </w:r>
      <w:r>
        <w:rPr>
          <w:spacing w:val="1"/>
        </w:rPr>
        <w:t xml:space="preserve"> </w:t>
      </w:r>
      <w:r>
        <w:t>страны,</w:t>
      </w:r>
      <w:r>
        <w:rPr>
          <w:spacing w:val="1"/>
        </w:rPr>
        <w:t xml:space="preserve"> </w:t>
      </w:r>
      <w:r>
        <w:t>факторы</w:t>
      </w:r>
      <w:r>
        <w:rPr>
          <w:spacing w:val="1"/>
        </w:rPr>
        <w:t xml:space="preserve"> </w:t>
      </w:r>
      <w:r>
        <w:t>их</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Экономико-географическое</w:t>
      </w:r>
      <w:r>
        <w:rPr>
          <w:spacing w:val="1"/>
        </w:rPr>
        <w:t xml:space="preserve"> </w:t>
      </w:r>
      <w:r>
        <w:t>положение России как фактор развития её хозяйства. Анализ экономических карт для определения</w:t>
      </w:r>
      <w:r>
        <w:rPr>
          <w:spacing w:val="1"/>
        </w:rPr>
        <w:t xml:space="preserve"> </w:t>
      </w:r>
      <w:r>
        <w:t>типов</w:t>
      </w:r>
      <w:r>
        <w:rPr>
          <w:spacing w:val="-1"/>
        </w:rPr>
        <w:t xml:space="preserve"> </w:t>
      </w:r>
      <w:r>
        <w:t>территориальной</w:t>
      </w:r>
      <w:r>
        <w:rPr>
          <w:spacing w:val="-2"/>
        </w:rPr>
        <w:t xml:space="preserve"> </w:t>
      </w:r>
      <w:r>
        <w:t>структуры хозяйства.</w:t>
      </w:r>
    </w:p>
    <w:p w14:paraId="640BC2C1" w14:textId="77777777" w:rsidR="00FF2DB4" w:rsidRDefault="00C34CCB">
      <w:pPr>
        <w:pStyle w:val="a3"/>
        <w:ind w:right="120" w:firstLine="453"/>
      </w:pPr>
      <w:r>
        <w:rPr>
          <w:b/>
          <w:i/>
        </w:rPr>
        <w:t>Производственный</w:t>
      </w:r>
      <w:r>
        <w:rPr>
          <w:b/>
          <w:i/>
          <w:spacing w:val="1"/>
        </w:rPr>
        <w:t xml:space="preserve"> </w:t>
      </w:r>
      <w:r>
        <w:rPr>
          <w:b/>
          <w:i/>
        </w:rPr>
        <w:t>капитал.</w:t>
      </w:r>
      <w:r>
        <w:rPr>
          <w:b/>
          <w:i/>
          <w:spacing w:val="1"/>
        </w:rPr>
        <w:t xml:space="preserve"> </w:t>
      </w:r>
      <w:r>
        <w:t>Понятие</w:t>
      </w:r>
      <w:r>
        <w:rPr>
          <w:spacing w:val="1"/>
        </w:rPr>
        <w:t xml:space="preserve"> </w:t>
      </w:r>
      <w:r>
        <w:t>производственного</w:t>
      </w:r>
      <w:r>
        <w:rPr>
          <w:spacing w:val="1"/>
        </w:rPr>
        <w:t xml:space="preserve"> </w:t>
      </w:r>
      <w:r>
        <w:t>капитала.</w:t>
      </w:r>
      <w:r>
        <w:rPr>
          <w:spacing w:val="1"/>
        </w:rPr>
        <w:t xml:space="preserve"> </w:t>
      </w:r>
      <w:r>
        <w:t>Распределение</w:t>
      </w:r>
      <w:r>
        <w:rPr>
          <w:spacing w:val="-57"/>
        </w:rPr>
        <w:t xml:space="preserve"> </w:t>
      </w:r>
      <w:r>
        <w:t>производственного капитала по территории страны. Общие особенности географии хозяйства России:</w:t>
      </w:r>
      <w:r>
        <w:rPr>
          <w:spacing w:val="1"/>
        </w:rPr>
        <w:t xml:space="preserve"> </w:t>
      </w:r>
      <w:r>
        <w:t>основная зона хозяйственного освоения и зона Севера, их особенности и проблемы. Условия и факторы</w:t>
      </w:r>
      <w:r>
        <w:rPr>
          <w:spacing w:val="-57"/>
        </w:rPr>
        <w:t xml:space="preserve"> </w:t>
      </w:r>
      <w:r>
        <w:t>размещения</w:t>
      </w:r>
      <w:r>
        <w:rPr>
          <w:spacing w:val="-1"/>
        </w:rPr>
        <w:t xml:space="preserve"> </w:t>
      </w:r>
      <w:r>
        <w:t>предприятий. Важнейшие</w:t>
      </w:r>
      <w:r>
        <w:rPr>
          <w:spacing w:val="-2"/>
        </w:rPr>
        <w:t xml:space="preserve"> </w:t>
      </w:r>
      <w:r>
        <w:t>межотраслевые</w:t>
      </w:r>
      <w:r>
        <w:rPr>
          <w:spacing w:val="-1"/>
        </w:rPr>
        <w:t xml:space="preserve"> </w:t>
      </w:r>
      <w:r>
        <w:t>комплексы и</w:t>
      </w:r>
      <w:r>
        <w:rPr>
          <w:spacing w:val="-1"/>
        </w:rPr>
        <w:t xml:space="preserve"> </w:t>
      </w:r>
      <w:r>
        <w:t>отрасли.</w:t>
      </w:r>
    </w:p>
    <w:p w14:paraId="323B505D" w14:textId="77777777" w:rsidR="00FF2DB4" w:rsidRDefault="00C34CCB">
      <w:pPr>
        <w:pStyle w:val="a3"/>
        <w:ind w:right="117" w:firstLine="453"/>
      </w:pPr>
      <w:r>
        <w:rPr>
          <w:b/>
          <w:i/>
        </w:rPr>
        <w:t>Топливно-энергетический</w:t>
      </w:r>
      <w:r>
        <w:rPr>
          <w:b/>
          <w:i/>
          <w:spacing w:val="1"/>
        </w:rPr>
        <w:t xml:space="preserve"> </w:t>
      </w:r>
      <w:r>
        <w:rPr>
          <w:b/>
          <w:i/>
        </w:rPr>
        <w:t>комплекс</w:t>
      </w:r>
      <w:r>
        <w:rPr>
          <w:b/>
          <w:i/>
          <w:spacing w:val="1"/>
        </w:rPr>
        <w:t xml:space="preserve"> </w:t>
      </w:r>
      <w:r>
        <w:rPr>
          <w:b/>
          <w:i/>
        </w:rPr>
        <w:t>(ТЭК).</w:t>
      </w:r>
      <w:r>
        <w:rPr>
          <w:b/>
          <w:i/>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Нефтяная,</w:t>
      </w:r>
      <w:r>
        <w:rPr>
          <w:spacing w:val="1"/>
        </w:rPr>
        <w:t xml:space="preserve"> </w:t>
      </w:r>
      <w:r>
        <w:t>газовая,</w:t>
      </w:r>
      <w:r>
        <w:rPr>
          <w:spacing w:val="1"/>
        </w:rPr>
        <w:t xml:space="preserve"> </w:t>
      </w:r>
      <w:r>
        <w:t>угольная</w:t>
      </w:r>
      <w:r>
        <w:rPr>
          <w:spacing w:val="1"/>
        </w:rPr>
        <w:t xml:space="preserve"> </w:t>
      </w:r>
      <w:r>
        <w:t>промышленность:</w:t>
      </w:r>
      <w:r>
        <w:rPr>
          <w:spacing w:val="1"/>
        </w:rPr>
        <w:t xml:space="preserve"> </w:t>
      </w:r>
      <w:r>
        <w:t>география</w:t>
      </w:r>
      <w:r>
        <w:rPr>
          <w:spacing w:val="1"/>
        </w:rPr>
        <w:t xml:space="preserve"> </w:t>
      </w:r>
      <w:r>
        <w:t>основных</w:t>
      </w:r>
      <w:r>
        <w:rPr>
          <w:spacing w:val="1"/>
        </w:rPr>
        <w:t xml:space="preserve"> </w:t>
      </w:r>
      <w:r>
        <w:t>современных</w:t>
      </w:r>
      <w:r>
        <w:rPr>
          <w:spacing w:val="1"/>
        </w:rPr>
        <w:t xml:space="preserve"> </w:t>
      </w:r>
      <w:r>
        <w:t>и</w:t>
      </w:r>
      <w:r>
        <w:rPr>
          <w:spacing w:val="1"/>
        </w:rPr>
        <w:t xml:space="preserve"> </w:t>
      </w:r>
      <w:r>
        <w:t>перспективных</w:t>
      </w:r>
      <w:r>
        <w:rPr>
          <w:spacing w:val="1"/>
        </w:rPr>
        <w:t xml:space="preserve"> </w:t>
      </w:r>
      <w:r>
        <w:t>районов</w:t>
      </w:r>
      <w:r>
        <w:rPr>
          <w:spacing w:val="1"/>
        </w:rPr>
        <w:t xml:space="preserve"> </w:t>
      </w:r>
      <w:r>
        <w:t>добычи, систем трубопроводов. Электроэнергетика: типы электростанций, их особенности и доля в</w:t>
      </w:r>
      <w:r>
        <w:rPr>
          <w:spacing w:val="1"/>
        </w:rPr>
        <w:t xml:space="preserve"> </w:t>
      </w:r>
      <w:r>
        <w:t>производстве</w:t>
      </w:r>
      <w:r>
        <w:rPr>
          <w:spacing w:val="1"/>
        </w:rPr>
        <w:t xml:space="preserve"> </w:t>
      </w:r>
      <w:r>
        <w:t>электроэнергии.</w:t>
      </w:r>
      <w:r>
        <w:rPr>
          <w:spacing w:val="1"/>
        </w:rPr>
        <w:t xml:space="preserve"> </w:t>
      </w:r>
      <w:r>
        <w:t>Энергосистемы.</w:t>
      </w:r>
      <w:r>
        <w:rPr>
          <w:spacing w:val="1"/>
        </w:rPr>
        <w:t xml:space="preserve"> </w:t>
      </w:r>
      <w:r>
        <w:t>ТЭК</w:t>
      </w:r>
      <w:r>
        <w:rPr>
          <w:spacing w:val="1"/>
        </w:rPr>
        <w:t xml:space="preserve"> </w:t>
      </w:r>
      <w:r>
        <w:t>и</w:t>
      </w:r>
      <w:r>
        <w:rPr>
          <w:spacing w:val="1"/>
        </w:rPr>
        <w:t xml:space="preserve"> </w:t>
      </w:r>
      <w:r>
        <w:t>охрана</w:t>
      </w:r>
      <w:r>
        <w:rPr>
          <w:spacing w:val="1"/>
        </w:rPr>
        <w:t xml:space="preserve"> </w:t>
      </w:r>
      <w:r>
        <w:t>окружающей</w:t>
      </w:r>
      <w:r>
        <w:rPr>
          <w:spacing w:val="1"/>
        </w:rPr>
        <w:t xml:space="preserve"> </w:t>
      </w:r>
      <w:r>
        <w:t>среды.</w:t>
      </w:r>
      <w:r>
        <w:rPr>
          <w:spacing w:val="1"/>
        </w:rPr>
        <w:t xml:space="preserve"> </w:t>
      </w:r>
      <w:r>
        <w:t>Составление</w:t>
      </w:r>
      <w:r>
        <w:rPr>
          <w:spacing w:val="1"/>
        </w:rPr>
        <w:t xml:space="preserve"> </w:t>
      </w:r>
      <w:r>
        <w:t>характеристики</w:t>
      </w:r>
      <w:r>
        <w:rPr>
          <w:spacing w:val="-1"/>
        </w:rPr>
        <w:t xml:space="preserve"> </w:t>
      </w:r>
      <w:r>
        <w:t>одного</w:t>
      </w:r>
      <w:r>
        <w:rPr>
          <w:spacing w:val="-5"/>
        </w:rPr>
        <w:t xml:space="preserve"> </w:t>
      </w:r>
      <w:r>
        <w:t>из</w:t>
      </w:r>
      <w:r>
        <w:rPr>
          <w:spacing w:val="-2"/>
        </w:rPr>
        <w:t xml:space="preserve"> </w:t>
      </w:r>
      <w:r>
        <w:t>нефтяных и</w:t>
      </w:r>
      <w:r>
        <w:rPr>
          <w:spacing w:val="1"/>
        </w:rPr>
        <w:t xml:space="preserve"> </w:t>
      </w:r>
      <w:r>
        <w:t>угольных</w:t>
      </w:r>
      <w:r>
        <w:rPr>
          <w:spacing w:val="-1"/>
        </w:rPr>
        <w:t xml:space="preserve"> </w:t>
      </w:r>
      <w:r>
        <w:t>бассейнов</w:t>
      </w:r>
      <w:r>
        <w:rPr>
          <w:spacing w:val="-1"/>
        </w:rPr>
        <w:t xml:space="preserve"> </w:t>
      </w:r>
      <w:r>
        <w:t>по</w:t>
      </w:r>
      <w:r>
        <w:rPr>
          <w:spacing w:val="-2"/>
        </w:rPr>
        <w:t xml:space="preserve"> </w:t>
      </w:r>
      <w:r>
        <w:t>картам</w:t>
      </w:r>
      <w:r>
        <w:rPr>
          <w:spacing w:val="-3"/>
        </w:rPr>
        <w:t xml:space="preserve"> </w:t>
      </w:r>
      <w:r>
        <w:t>и</w:t>
      </w:r>
      <w:r>
        <w:rPr>
          <w:spacing w:val="-2"/>
        </w:rPr>
        <w:t xml:space="preserve"> </w:t>
      </w:r>
      <w:r>
        <w:t>статистическим</w:t>
      </w:r>
      <w:r>
        <w:rPr>
          <w:spacing w:val="-3"/>
        </w:rPr>
        <w:t xml:space="preserve"> </w:t>
      </w:r>
      <w:r>
        <w:t>материалам.</w:t>
      </w:r>
    </w:p>
    <w:p w14:paraId="2886C8FE" w14:textId="77777777" w:rsidR="00FF2DB4" w:rsidRDefault="00C34CCB">
      <w:pPr>
        <w:pStyle w:val="a3"/>
        <w:ind w:right="123" w:firstLine="453"/>
      </w:pPr>
      <w:r>
        <w:rPr>
          <w:b/>
          <w:i/>
        </w:rPr>
        <w:t>Машиностроение.</w:t>
      </w:r>
      <w:r>
        <w:rPr>
          <w:b/>
          <w:i/>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размещения</w:t>
      </w:r>
      <w:r>
        <w:rPr>
          <w:spacing w:val="1"/>
        </w:rPr>
        <w:t xml:space="preserve"> </w:t>
      </w:r>
      <w:r>
        <w:t>машиностроительных</w:t>
      </w:r>
      <w:r>
        <w:rPr>
          <w:spacing w:val="1"/>
        </w:rPr>
        <w:t xml:space="preserve"> </w:t>
      </w:r>
      <w:r>
        <w:t>предприятий.</w:t>
      </w:r>
      <w:r>
        <w:rPr>
          <w:spacing w:val="1"/>
        </w:rPr>
        <w:t xml:space="preserve"> </w:t>
      </w:r>
      <w:r>
        <w:t>География</w:t>
      </w:r>
      <w:r>
        <w:rPr>
          <w:spacing w:val="1"/>
        </w:rPr>
        <w:t xml:space="preserve"> </w:t>
      </w:r>
      <w:r>
        <w:t>важнейших</w:t>
      </w:r>
      <w:r>
        <w:rPr>
          <w:spacing w:val="1"/>
        </w:rPr>
        <w:t xml:space="preserve"> </w:t>
      </w:r>
      <w:r>
        <w:t>отраслей:</w:t>
      </w:r>
      <w:r>
        <w:rPr>
          <w:spacing w:val="1"/>
        </w:rPr>
        <w:t xml:space="preserve"> </w:t>
      </w:r>
      <w:r>
        <w:t>основные</w:t>
      </w:r>
      <w:r>
        <w:rPr>
          <w:spacing w:val="1"/>
        </w:rPr>
        <w:t xml:space="preserve"> </w:t>
      </w:r>
      <w:r>
        <w:t>районы</w:t>
      </w:r>
      <w:r>
        <w:rPr>
          <w:spacing w:val="1"/>
        </w:rPr>
        <w:t xml:space="preserve"> </w:t>
      </w:r>
      <w:r>
        <w:t>и</w:t>
      </w:r>
      <w:r>
        <w:rPr>
          <w:spacing w:val="1"/>
        </w:rPr>
        <w:t xml:space="preserve"> </w:t>
      </w:r>
      <w:r>
        <w:t>центры.</w:t>
      </w:r>
      <w:r>
        <w:rPr>
          <w:spacing w:val="1"/>
        </w:rPr>
        <w:t xml:space="preserve"> </w:t>
      </w:r>
      <w:r>
        <w:t>Машиностроение и охрана окружающей среды. Определение главных районов размещения отраслей</w:t>
      </w:r>
      <w:r>
        <w:rPr>
          <w:spacing w:val="1"/>
        </w:rPr>
        <w:t xml:space="preserve"> </w:t>
      </w:r>
      <w:r>
        <w:t>трудоёмкого</w:t>
      </w:r>
      <w:r>
        <w:rPr>
          <w:spacing w:val="-1"/>
        </w:rPr>
        <w:t xml:space="preserve"> </w:t>
      </w:r>
      <w:r>
        <w:t>и металлоёмкого машиностроения по картам.</w:t>
      </w:r>
    </w:p>
    <w:p w14:paraId="55D97D82" w14:textId="77777777" w:rsidR="00FF2DB4" w:rsidRDefault="00C34CCB">
      <w:pPr>
        <w:pStyle w:val="a3"/>
        <w:ind w:right="114" w:firstLine="453"/>
      </w:pPr>
      <w:r>
        <w:rPr>
          <w:b/>
          <w:i/>
        </w:rPr>
        <w:t xml:space="preserve">Металлургия. </w:t>
      </w:r>
      <w:r>
        <w:t>Состав, место и значение в хозяйстве. Чёрная и цветная металлургия: факторы</w:t>
      </w:r>
      <w:r>
        <w:rPr>
          <w:spacing w:val="1"/>
        </w:rPr>
        <w:t xml:space="preserve"> </w:t>
      </w:r>
      <w:r>
        <w:t>размещения</w:t>
      </w:r>
      <w:r>
        <w:rPr>
          <w:spacing w:val="1"/>
        </w:rPr>
        <w:t xml:space="preserve"> </w:t>
      </w:r>
      <w:r>
        <w:t>предприятий.</w:t>
      </w:r>
      <w:r>
        <w:rPr>
          <w:spacing w:val="1"/>
        </w:rPr>
        <w:t xml:space="preserve"> </w:t>
      </w:r>
      <w:r>
        <w:t>География</w:t>
      </w:r>
      <w:r>
        <w:rPr>
          <w:spacing w:val="1"/>
        </w:rPr>
        <w:t xml:space="preserve"> </w:t>
      </w:r>
      <w:r>
        <w:t>металлургии</w:t>
      </w:r>
      <w:r>
        <w:rPr>
          <w:spacing w:val="1"/>
        </w:rPr>
        <w:t xml:space="preserve"> </w:t>
      </w:r>
      <w:r>
        <w:t>чёрных,</w:t>
      </w:r>
      <w:r>
        <w:rPr>
          <w:spacing w:val="1"/>
        </w:rPr>
        <w:t xml:space="preserve"> </w:t>
      </w:r>
      <w:r>
        <w:t>лёгких</w:t>
      </w:r>
      <w:r>
        <w:rPr>
          <w:spacing w:val="1"/>
        </w:rPr>
        <w:t xml:space="preserve"> </w:t>
      </w:r>
      <w:r>
        <w:t>и</w:t>
      </w:r>
      <w:r>
        <w:rPr>
          <w:spacing w:val="1"/>
        </w:rPr>
        <w:t xml:space="preserve"> </w:t>
      </w:r>
      <w:r>
        <w:t>тяжёлых</w:t>
      </w:r>
      <w:r>
        <w:rPr>
          <w:spacing w:val="1"/>
        </w:rPr>
        <w:t xml:space="preserve"> </w:t>
      </w:r>
      <w:r>
        <w:t>цветных</w:t>
      </w:r>
      <w:r>
        <w:rPr>
          <w:spacing w:val="1"/>
        </w:rPr>
        <w:t xml:space="preserve"> </w:t>
      </w:r>
      <w:r>
        <w:t>металлов:</w:t>
      </w:r>
      <w:r>
        <w:rPr>
          <w:spacing w:val="1"/>
        </w:rPr>
        <w:t xml:space="preserve"> </w:t>
      </w:r>
      <w:r>
        <w:t>основные</w:t>
      </w:r>
      <w:r>
        <w:rPr>
          <w:spacing w:val="-3"/>
        </w:rPr>
        <w:t xml:space="preserve"> </w:t>
      </w:r>
      <w:r>
        <w:t>районы и центры.</w:t>
      </w:r>
      <w:r>
        <w:rPr>
          <w:spacing w:val="-1"/>
        </w:rPr>
        <w:t xml:space="preserve"> </w:t>
      </w:r>
      <w:r>
        <w:t>Металлургия и охрана</w:t>
      </w:r>
      <w:r>
        <w:rPr>
          <w:spacing w:val="-1"/>
        </w:rPr>
        <w:t xml:space="preserve"> </w:t>
      </w:r>
      <w:r>
        <w:t>окружающей</w:t>
      </w:r>
      <w:r>
        <w:rPr>
          <w:spacing w:val="-1"/>
        </w:rPr>
        <w:t xml:space="preserve"> </w:t>
      </w:r>
      <w:r>
        <w:t>среды.</w:t>
      </w:r>
    </w:p>
    <w:p w14:paraId="13B0B7C6" w14:textId="77777777" w:rsidR="00FF2DB4" w:rsidRDefault="00C34CCB">
      <w:pPr>
        <w:pStyle w:val="a3"/>
        <w:ind w:right="122" w:firstLine="453"/>
      </w:pPr>
      <w:r>
        <w:rPr>
          <w:b/>
          <w:i/>
        </w:rPr>
        <w:t>Химическая</w:t>
      </w:r>
      <w:r>
        <w:rPr>
          <w:b/>
          <w:i/>
          <w:spacing w:val="1"/>
        </w:rPr>
        <w:t xml:space="preserve"> </w:t>
      </w:r>
      <w:r>
        <w:rPr>
          <w:b/>
          <w:i/>
        </w:rPr>
        <w:t>промышленность.</w:t>
      </w:r>
      <w:r>
        <w:rPr>
          <w:b/>
          <w:i/>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размещения</w:t>
      </w:r>
      <w:r>
        <w:rPr>
          <w:spacing w:val="1"/>
        </w:rPr>
        <w:t xml:space="preserve"> </w:t>
      </w:r>
      <w:r>
        <w:t>предприятий. География важнейших отраслей: основные районы и химические комплексы. Химическая</w:t>
      </w:r>
      <w:r>
        <w:rPr>
          <w:spacing w:val="-57"/>
        </w:rPr>
        <w:t xml:space="preserve"> </w:t>
      </w:r>
      <w:r>
        <w:t>промышленность и охрана</w:t>
      </w:r>
      <w:r>
        <w:rPr>
          <w:spacing w:val="-1"/>
        </w:rPr>
        <w:t xml:space="preserve"> </w:t>
      </w:r>
      <w:r>
        <w:t>окружающей среды.</w:t>
      </w:r>
    </w:p>
    <w:p w14:paraId="7D86EEB5" w14:textId="77777777" w:rsidR="00FF2DB4" w:rsidRDefault="00C34CCB">
      <w:pPr>
        <w:pStyle w:val="a3"/>
        <w:ind w:right="121" w:firstLine="453"/>
      </w:pPr>
      <w:r>
        <w:rPr>
          <w:b/>
          <w:i/>
        </w:rPr>
        <w:t>Лёгкая</w:t>
      </w:r>
      <w:r>
        <w:rPr>
          <w:b/>
          <w:i/>
          <w:spacing w:val="1"/>
        </w:rPr>
        <w:t xml:space="preserve"> </w:t>
      </w:r>
      <w:r>
        <w:rPr>
          <w:b/>
          <w:i/>
        </w:rPr>
        <w:t>промышленность.</w:t>
      </w:r>
      <w:r>
        <w:rPr>
          <w:b/>
          <w:i/>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размещения</w:t>
      </w:r>
      <w:r>
        <w:rPr>
          <w:spacing w:val="1"/>
        </w:rPr>
        <w:t xml:space="preserve"> </w:t>
      </w:r>
      <w:r>
        <w:t>предприятий. География важнейших отраслей: основные районы и лесоперерабатывающие комплексы.</w:t>
      </w:r>
      <w:r>
        <w:rPr>
          <w:spacing w:val="1"/>
        </w:rPr>
        <w:t xml:space="preserve"> </w:t>
      </w:r>
      <w:r>
        <w:t>Лесная</w:t>
      </w:r>
      <w:r>
        <w:rPr>
          <w:spacing w:val="-1"/>
        </w:rPr>
        <w:t xml:space="preserve"> </w:t>
      </w:r>
      <w:r>
        <w:t>промышленность</w:t>
      </w:r>
      <w:r>
        <w:rPr>
          <w:spacing w:val="1"/>
        </w:rPr>
        <w:t xml:space="preserve"> </w:t>
      </w:r>
      <w:r>
        <w:t>и охрана</w:t>
      </w:r>
      <w:r>
        <w:rPr>
          <w:spacing w:val="-1"/>
        </w:rPr>
        <w:t xml:space="preserve"> </w:t>
      </w:r>
      <w:r>
        <w:t>окружающей</w:t>
      </w:r>
      <w:r>
        <w:rPr>
          <w:spacing w:val="-1"/>
        </w:rPr>
        <w:t xml:space="preserve"> </w:t>
      </w:r>
      <w:r>
        <w:t>среды.</w:t>
      </w:r>
    </w:p>
    <w:p w14:paraId="3C809668" w14:textId="77777777" w:rsidR="00FF2DB4" w:rsidRDefault="00C34CCB">
      <w:pPr>
        <w:pStyle w:val="a3"/>
        <w:ind w:right="121" w:firstLine="453"/>
      </w:pPr>
      <w:r>
        <w:rPr>
          <w:b/>
          <w:i/>
        </w:rPr>
        <w:t xml:space="preserve">Агропромышленный комплекс. </w:t>
      </w:r>
      <w:r>
        <w:t>Состав, место и значение в хозяйстве. Сельское хозяйство. Состав,</w:t>
      </w:r>
      <w:r>
        <w:rPr>
          <w:spacing w:val="-57"/>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отличия</w:t>
      </w:r>
      <w:r>
        <w:rPr>
          <w:spacing w:val="1"/>
        </w:rPr>
        <w:t xml:space="preserve"> </w:t>
      </w:r>
      <w:r>
        <w:t>от</w:t>
      </w:r>
      <w:r>
        <w:rPr>
          <w:spacing w:val="1"/>
        </w:rPr>
        <w:t xml:space="preserve"> </w:t>
      </w:r>
      <w:r>
        <w:t>других</w:t>
      </w:r>
      <w:r>
        <w:rPr>
          <w:spacing w:val="1"/>
        </w:rPr>
        <w:t xml:space="preserve"> </w:t>
      </w:r>
      <w:r>
        <w:t>отраслей</w:t>
      </w:r>
      <w:r>
        <w:rPr>
          <w:spacing w:val="1"/>
        </w:rPr>
        <w:t xml:space="preserve"> </w:t>
      </w:r>
      <w:r>
        <w:t>хозяйства.</w:t>
      </w:r>
      <w:r>
        <w:rPr>
          <w:spacing w:val="1"/>
        </w:rPr>
        <w:t xml:space="preserve"> </w:t>
      </w:r>
      <w:r>
        <w:t>Земельные</w:t>
      </w:r>
      <w:r>
        <w:rPr>
          <w:spacing w:val="1"/>
        </w:rPr>
        <w:t xml:space="preserve"> </w:t>
      </w:r>
      <w:r>
        <w:t>ресурсы</w:t>
      </w:r>
      <w:r>
        <w:rPr>
          <w:spacing w:val="1"/>
        </w:rPr>
        <w:t xml:space="preserve"> </w:t>
      </w:r>
      <w:r>
        <w:t>и</w:t>
      </w:r>
      <w:r>
        <w:rPr>
          <w:spacing w:val="1"/>
        </w:rPr>
        <w:t xml:space="preserve"> </w:t>
      </w:r>
      <w:r>
        <w:t>сельскохозяйственные</w:t>
      </w:r>
      <w:r>
        <w:rPr>
          <w:spacing w:val="1"/>
        </w:rPr>
        <w:t xml:space="preserve"> </w:t>
      </w:r>
      <w:r>
        <w:t>угодья,</w:t>
      </w:r>
      <w:r>
        <w:rPr>
          <w:spacing w:val="1"/>
        </w:rPr>
        <w:t xml:space="preserve"> </w:t>
      </w:r>
      <w:r>
        <w:t>их</w:t>
      </w:r>
      <w:r>
        <w:rPr>
          <w:spacing w:val="1"/>
        </w:rPr>
        <w:t xml:space="preserve"> </w:t>
      </w:r>
      <w:r>
        <w:t>структура.</w:t>
      </w:r>
      <w:r>
        <w:rPr>
          <w:spacing w:val="1"/>
        </w:rPr>
        <w:t xml:space="preserve"> </w:t>
      </w:r>
      <w:r>
        <w:t>Земледелие</w:t>
      </w:r>
      <w:r>
        <w:rPr>
          <w:spacing w:val="1"/>
        </w:rPr>
        <w:t xml:space="preserve"> </w:t>
      </w:r>
      <w:r>
        <w:t>и</w:t>
      </w:r>
      <w:r>
        <w:rPr>
          <w:spacing w:val="1"/>
        </w:rPr>
        <w:t xml:space="preserve"> </w:t>
      </w:r>
      <w:r>
        <w:t>животноводство:</w:t>
      </w:r>
      <w:r>
        <w:rPr>
          <w:spacing w:val="1"/>
        </w:rPr>
        <w:t xml:space="preserve"> </w:t>
      </w:r>
      <w:r>
        <w:t>география</w:t>
      </w:r>
      <w:r>
        <w:rPr>
          <w:spacing w:val="1"/>
        </w:rPr>
        <w:t xml:space="preserve"> </w:t>
      </w:r>
      <w:r>
        <w:t>основных</w:t>
      </w:r>
      <w:r>
        <w:rPr>
          <w:spacing w:val="1"/>
        </w:rPr>
        <w:t xml:space="preserve"> </w:t>
      </w:r>
      <w:r>
        <w:t>отраслей.</w:t>
      </w:r>
      <w:r>
        <w:rPr>
          <w:spacing w:val="1"/>
        </w:rPr>
        <w:t xml:space="preserve"> </w:t>
      </w:r>
      <w:r>
        <w:t>Определение</w:t>
      </w:r>
      <w:r>
        <w:rPr>
          <w:spacing w:val="1"/>
        </w:rPr>
        <w:t xml:space="preserve"> </w:t>
      </w:r>
      <w:r>
        <w:t>по</w:t>
      </w:r>
      <w:r>
        <w:rPr>
          <w:spacing w:val="1"/>
        </w:rPr>
        <w:t xml:space="preserve"> </w:t>
      </w:r>
      <w:r>
        <w:t>картам</w:t>
      </w:r>
      <w:r>
        <w:rPr>
          <w:spacing w:val="1"/>
        </w:rPr>
        <w:t xml:space="preserve"> </w:t>
      </w:r>
      <w:r>
        <w:t>и</w:t>
      </w:r>
      <w:r>
        <w:rPr>
          <w:spacing w:val="1"/>
        </w:rPr>
        <w:t xml:space="preserve"> </w:t>
      </w:r>
      <w:r>
        <w:t>эколого-климатическим</w:t>
      </w:r>
      <w:r>
        <w:rPr>
          <w:spacing w:val="1"/>
        </w:rPr>
        <w:t xml:space="preserve"> </w:t>
      </w:r>
      <w:r>
        <w:t>показателям</w:t>
      </w:r>
      <w:r>
        <w:rPr>
          <w:spacing w:val="1"/>
        </w:rPr>
        <w:t xml:space="preserve"> </w:t>
      </w:r>
      <w:r>
        <w:t>основных</w:t>
      </w:r>
      <w:r>
        <w:rPr>
          <w:spacing w:val="1"/>
        </w:rPr>
        <w:t xml:space="preserve"> </w:t>
      </w:r>
      <w:r>
        <w:t>районов</w:t>
      </w:r>
      <w:r>
        <w:rPr>
          <w:spacing w:val="1"/>
        </w:rPr>
        <w:t xml:space="preserve"> </w:t>
      </w:r>
      <w:r>
        <w:t>выращивания</w:t>
      </w:r>
      <w:r>
        <w:rPr>
          <w:spacing w:val="-1"/>
        </w:rPr>
        <w:t xml:space="preserve"> </w:t>
      </w:r>
      <w:r>
        <w:t>зерновых и</w:t>
      </w:r>
      <w:r>
        <w:rPr>
          <w:spacing w:val="-1"/>
        </w:rPr>
        <w:t xml:space="preserve"> </w:t>
      </w:r>
      <w:r>
        <w:t>технических</w:t>
      </w:r>
      <w:r>
        <w:rPr>
          <w:spacing w:val="-1"/>
        </w:rPr>
        <w:t xml:space="preserve"> </w:t>
      </w:r>
      <w:r>
        <w:t>культур,</w:t>
      </w:r>
      <w:r>
        <w:rPr>
          <w:spacing w:val="-1"/>
        </w:rPr>
        <w:t xml:space="preserve"> </w:t>
      </w:r>
      <w:r>
        <w:t>главных</w:t>
      </w:r>
      <w:r>
        <w:rPr>
          <w:spacing w:val="1"/>
        </w:rPr>
        <w:t xml:space="preserve"> </w:t>
      </w:r>
      <w:r>
        <w:t>районов</w:t>
      </w:r>
      <w:r>
        <w:rPr>
          <w:spacing w:val="-1"/>
        </w:rPr>
        <w:t xml:space="preserve"> </w:t>
      </w:r>
      <w:r>
        <w:t>животноводства.</w:t>
      </w:r>
    </w:p>
    <w:p w14:paraId="2C16E8FA" w14:textId="77777777" w:rsidR="00FF2DB4" w:rsidRDefault="00C34CCB">
      <w:pPr>
        <w:pStyle w:val="a3"/>
        <w:ind w:right="118" w:firstLine="453"/>
      </w:pPr>
      <w:r>
        <w:t>Сельское хозяйство и охрана окружающей среды. Пищевая промышленность. Состав, место и</w:t>
      </w:r>
      <w:r>
        <w:rPr>
          <w:spacing w:val="1"/>
        </w:rPr>
        <w:t xml:space="preserve"> </w:t>
      </w:r>
      <w:r>
        <w:t>значение в хозяйстве. Факторы размещения предприятий. География важнейших отраслей: основные</w:t>
      </w:r>
      <w:r>
        <w:rPr>
          <w:spacing w:val="1"/>
        </w:rPr>
        <w:t xml:space="preserve"> </w:t>
      </w:r>
      <w:r>
        <w:t>районы и центры. Пищевая промышленность и охрана окружающей среды. Лёгкая промышленность.</w:t>
      </w:r>
      <w:r>
        <w:rPr>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Факторы</w:t>
      </w:r>
      <w:r>
        <w:rPr>
          <w:spacing w:val="1"/>
        </w:rPr>
        <w:t xml:space="preserve"> </w:t>
      </w:r>
      <w:r>
        <w:t>размещения</w:t>
      </w:r>
      <w:r>
        <w:rPr>
          <w:spacing w:val="1"/>
        </w:rPr>
        <w:t xml:space="preserve"> </w:t>
      </w:r>
      <w:r>
        <w:t>предприятий.</w:t>
      </w:r>
      <w:r>
        <w:rPr>
          <w:spacing w:val="1"/>
        </w:rPr>
        <w:t xml:space="preserve"> </w:t>
      </w:r>
      <w:r>
        <w:t>География</w:t>
      </w:r>
      <w:r>
        <w:rPr>
          <w:spacing w:val="1"/>
        </w:rPr>
        <w:t xml:space="preserve"> </w:t>
      </w:r>
      <w:r>
        <w:t>важнейших</w:t>
      </w:r>
      <w:r>
        <w:rPr>
          <w:spacing w:val="1"/>
        </w:rPr>
        <w:t xml:space="preserve"> </w:t>
      </w:r>
      <w:r>
        <w:t>отраслей:</w:t>
      </w:r>
      <w:r>
        <w:rPr>
          <w:spacing w:val="-1"/>
        </w:rPr>
        <w:t xml:space="preserve"> </w:t>
      </w:r>
      <w:r>
        <w:t>основные</w:t>
      </w:r>
      <w:r>
        <w:rPr>
          <w:spacing w:val="-3"/>
        </w:rPr>
        <w:t xml:space="preserve"> </w:t>
      </w:r>
      <w:r>
        <w:t>районы</w:t>
      </w:r>
      <w:r>
        <w:rPr>
          <w:spacing w:val="-1"/>
        </w:rPr>
        <w:t xml:space="preserve"> </w:t>
      </w:r>
      <w:r>
        <w:t>и</w:t>
      </w:r>
      <w:r>
        <w:rPr>
          <w:spacing w:val="-1"/>
        </w:rPr>
        <w:t xml:space="preserve"> </w:t>
      </w:r>
      <w:r>
        <w:t>центры.</w:t>
      </w:r>
      <w:r>
        <w:rPr>
          <w:spacing w:val="-1"/>
        </w:rPr>
        <w:t xml:space="preserve"> </w:t>
      </w:r>
      <w:r>
        <w:t>Лёгкая</w:t>
      </w:r>
      <w:r>
        <w:rPr>
          <w:spacing w:val="-1"/>
        </w:rPr>
        <w:t xml:space="preserve"> </w:t>
      </w:r>
      <w:r>
        <w:t>промышленность и</w:t>
      </w:r>
      <w:r>
        <w:rPr>
          <w:spacing w:val="-1"/>
        </w:rPr>
        <w:t xml:space="preserve"> </w:t>
      </w:r>
      <w:r>
        <w:t>охрана</w:t>
      </w:r>
      <w:r>
        <w:rPr>
          <w:spacing w:val="-2"/>
        </w:rPr>
        <w:t xml:space="preserve"> </w:t>
      </w:r>
      <w:r>
        <w:t>окружающей</w:t>
      </w:r>
      <w:r>
        <w:rPr>
          <w:spacing w:val="-1"/>
        </w:rPr>
        <w:t xml:space="preserve"> </w:t>
      </w:r>
      <w:r>
        <w:t>среды.</w:t>
      </w:r>
    </w:p>
    <w:p w14:paraId="05F48675" w14:textId="77777777" w:rsidR="00FF2DB4" w:rsidRDefault="00FF2DB4">
      <w:pPr>
        <w:sectPr w:rsidR="00FF2DB4">
          <w:pgSz w:w="11920" w:h="16850"/>
          <w:pgMar w:top="780" w:right="640" w:bottom="1580" w:left="300" w:header="0" w:footer="1365" w:gutter="0"/>
          <w:cols w:space="720"/>
        </w:sectPr>
      </w:pPr>
    </w:p>
    <w:p w14:paraId="10D6DC7F" w14:textId="77777777" w:rsidR="00FF2DB4" w:rsidRDefault="00C34CCB">
      <w:pPr>
        <w:pStyle w:val="a3"/>
        <w:spacing w:before="70"/>
        <w:ind w:right="120" w:firstLine="453"/>
      </w:pPr>
      <w:r>
        <w:rPr>
          <w:b/>
          <w:i/>
        </w:rPr>
        <w:t xml:space="preserve">Сфера услуг (инфраструктурный комплекс). </w:t>
      </w:r>
      <w:r>
        <w:t>Состав, место и значение в хозяйстве. Транспорт и</w:t>
      </w:r>
      <w:r>
        <w:rPr>
          <w:spacing w:val="1"/>
        </w:rPr>
        <w:t xml:space="preserve"> </w:t>
      </w:r>
      <w:r>
        <w:t>связь. Состав, место и значение в хозяйстве. География отдельных видов транспорта и связи: основные</w:t>
      </w:r>
      <w:r>
        <w:rPr>
          <w:spacing w:val="1"/>
        </w:rPr>
        <w:t xml:space="preserve"> </w:t>
      </w:r>
      <w:r>
        <w:t>транспортные пути и линии связи, крупнейшие транспортные узлы. Транспорт и охрана окружающей</w:t>
      </w:r>
      <w:r>
        <w:rPr>
          <w:spacing w:val="1"/>
        </w:rPr>
        <w:t xml:space="preserve"> </w:t>
      </w:r>
      <w:r>
        <w:t>среды.</w:t>
      </w:r>
      <w:r>
        <w:rPr>
          <w:spacing w:val="1"/>
        </w:rPr>
        <w:t xml:space="preserve"> </w:t>
      </w:r>
      <w:r>
        <w:t>География</w:t>
      </w:r>
      <w:r>
        <w:rPr>
          <w:spacing w:val="1"/>
        </w:rPr>
        <w:t xml:space="preserve"> </w:t>
      </w:r>
      <w:r>
        <w:t>науки.</w:t>
      </w:r>
      <w:r>
        <w:rPr>
          <w:spacing w:val="1"/>
        </w:rPr>
        <w:t xml:space="preserve"> </w:t>
      </w:r>
      <w:r>
        <w:t>Состав,</w:t>
      </w:r>
      <w:r>
        <w:rPr>
          <w:spacing w:val="1"/>
        </w:rPr>
        <w:t xml:space="preserve"> </w:t>
      </w:r>
      <w:r>
        <w:t>место</w:t>
      </w:r>
      <w:r>
        <w:rPr>
          <w:spacing w:val="1"/>
        </w:rPr>
        <w:t xml:space="preserve"> </w:t>
      </w:r>
      <w:r>
        <w:t>и</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основные районы,</w:t>
      </w:r>
      <w:r>
        <w:rPr>
          <w:spacing w:val="1"/>
        </w:rPr>
        <w:t xml:space="preserve"> </w:t>
      </w:r>
      <w:r>
        <w:t>центры,</w:t>
      </w:r>
      <w:r>
        <w:rPr>
          <w:spacing w:val="60"/>
        </w:rPr>
        <w:t xml:space="preserve"> </w:t>
      </w:r>
      <w:r>
        <w:t>города</w:t>
      </w:r>
      <w:r>
        <w:rPr>
          <w:spacing w:val="-57"/>
        </w:rPr>
        <w:t xml:space="preserve"> </w:t>
      </w:r>
      <w:r>
        <w:t>науки.</w:t>
      </w:r>
      <w:r>
        <w:rPr>
          <w:spacing w:val="-2"/>
        </w:rPr>
        <w:t xml:space="preserve"> </w:t>
      </w:r>
      <w:r>
        <w:t>Социальная</w:t>
      </w:r>
      <w:r>
        <w:rPr>
          <w:spacing w:val="-2"/>
        </w:rPr>
        <w:t xml:space="preserve"> </w:t>
      </w:r>
      <w:r>
        <w:t>сфера:</w:t>
      </w:r>
      <w:r>
        <w:rPr>
          <w:spacing w:val="-2"/>
        </w:rPr>
        <w:t xml:space="preserve"> </w:t>
      </w:r>
      <w:r>
        <w:t>географические</w:t>
      </w:r>
      <w:r>
        <w:rPr>
          <w:spacing w:val="-3"/>
        </w:rPr>
        <w:t xml:space="preserve"> </w:t>
      </w:r>
      <w:r>
        <w:t>различия</w:t>
      </w:r>
      <w:r>
        <w:rPr>
          <w:spacing w:val="-2"/>
        </w:rPr>
        <w:t xml:space="preserve"> </w:t>
      </w:r>
      <w:r>
        <w:t>в уровне</w:t>
      </w:r>
      <w:r>
        <w:rPr>
          <w:spacing w:val="-3"/>
        </w:rPr>
        <w:t xml:space="preserve"> </w:t>
      </w:r>
      <w:r>
        <w:t>развития</w:t>
      </w:r>
      <w:r>
        <w:rPr>
          <w:spacing w:val="-2"/>
        </w:rPr>
        <w:t xml:space="preserve"> </w:t>
      </w:r>
      <w:r>
        <w:t>и</w:t>
      </w:r>
      <w:r>
        <w:rPr>
          <w:spacing w:val="-2"/>
        </w:rPr>
        <w:t xml:space="preserve"> </w:t>
      </w:r>
      <w:r>
        <w:t>качестве</w:t>
      </w:r>
      <w:r>
        <w:rPr>
          <w:spacing w:val="-3"/>
        </w:rPr>
        <w:t xml:space="preserve"> </w:t>
      </w:r>
      <w:r>
        <w:t>жизни</w:t>
      </w:r>
      <w:r>
        <w:rPr>
          <w:spacing w:val="-2"/>
        </w:rPr>
        <w:t xml:space="preserve"> </w:t>
      </w:r>
      <w:r>
        <w:t>населения.</w:t>
      </w:r>
    </w:p>
    <w:p w14:paraId="1DD5AB23" w14:textId="77777777" w:rsidR="00FF2DB4" w:rsidRDefault="00FF2DB4">
      <w:pPr>
        <w:pStyle w:val="a3"/>
        <w:spacing w:before="5"/>
        <w:ind w:left="0"/>
        <w:jc w:val="left"/>
      </w:pPr>
    </w:p>
    <w:p w14:paraId="29131DA1" w14:textId="77777777" w:rsidR="00FF2DB4" w:rsidRDefault="00C34CCB">
      <w:pPr>
        <w:pStyle w:val="3"/>
        <w:spacing w:line="274" w:lineRule="exact"/>
        <w:ind w:left="139"/>
        <w:jc w:val="both"/>
      </w:pPr>
      <w:r>
        <w:t>Районы</w:t>
      </w:r>
      <w:r>
        <w:rPr>
          <w:spacing w:val="-1"/>
        </w:rPr>
        <w:t xml:space="preserve"> </w:t>
      </w:r>
      <w:r>
        <w:t>России.</w:t>
      </w:r>
    </w:p>
    <w:p w14:paraId="5D648101" w14:textId="77777777" w:rsidR="00FF2DB4" w:rsidRDefault="00C34CCB">
      <w:pPr>
        <w:ind w:left="139" w:right="119" w:firstLine="453"/>
        <w:jc w:val="both"/>
        <w:rPr>
          <w:sz w:val="24"/>
        </w:rPr>
      </w:pPr>
      <w:r>
        <w:rPr>
          <w:b/>
          <w:i/>
          <w:sz w:val="24"/>
        </w:rPr>
        <w:t>Природно-хозяйственное районирование России</w:t>
      </w:r>
      <w:r>
        <w:rPr>
          <w:i/>
          <w:sz w:val="24"/>
        </w:rPr>
        <w:t xml:space="preserve">. </w:t>
      </w:r>
      <w:r>
        <w:rPr>
          <w:sz w:val="24"/>
        </w:rPr>
        <w:t>Принципы и виды природно-хозяйственного</w:t>
      </w:r>
      <w:r>
        <w:rPr>
          <w:spacing w:val="1"/>
          <w:sz w:val="24"/>
        </w:rPr>
        <w:t xml:space="preserve"> </w:t>
      </w:r>
      <w:r>
        <w:rPr>
          <w:sz w:val="24"/>
        </w:rPr>
        <w:t>районирования</w:t>
      </w:r>
      <w:r>
        <w:rPr>
          <w:spacing w:val="-1"/>
          <w:sz w:val="24"/>
        </w:rPr>
        <w:t xml:space="preserve"> </w:t>
      </w:r>
      <w:r>
        <w:rPr>
          <w:sz w:val="24"/>
        </w:rPr>
        <w:t>страны.</w:t>
      </w:r>
      <w:r>
        <w:rPr>
          <w:spacing w:val="-3"/>
          <w:sz w:val="24"/>
        </w:rPr>
        <w:t xml:space="preserve"> </w:t>
      </w:r>
      <w:r>
        <w:rPr>
          <w:sz w:val="24"/>
        </w:rPr>
        <w:t>Анализ разных видов районирования</w:t>
      </w:r>
      <w:r>
        <w:rPr>
          <w:spacing w:val="-3"/>
          <w:sz w:val="24"/>
        </w:rPr>
        <w:t xml:space="preserve"> </w:t>
      </w:r>
      <w:r>
        <w:rPr>
          <w:sz w:val="24"/>
        </w:rPr>
        <w:t>России.</w:t>
      </w:r>
    </w:p>
    <w:p w14:paraId="73B5E332" w14:textId="77777777" w:rsidR="00FF2DB4" w:rsidRDefault="00C34CCB">
      <w:pPr>
        <w:pStyle w:val="4"/>
        <w:spacing w:before="3" w:line="274" w:lineRule="exact"/>
        <w:jc w:val="both"/>
      </w:pPr>
      <w:r>
        <w:t>Крупные</w:t>
      </w:r>
      <w:r>
        <w:rPr>
          <w:spacing w:val="-3"/>
        </w:rPr>
        <w:t xml:space="preserve"> </w:t>
      </w:r>
      <w:r>
        <w:t>регионы</w:t>
      </w:r>
      <w:r>
        <w:rPr>
          <w:spacing w:val="-3"/>
        </w:rPr>
        <w:t xml:space="preserve"> </w:t>
      </w:r>
      <w:r>
        <w:t>и</w:t>
      </w:r>
      <w:r>
        <w:rPr>
          <w:spacing w:val="-2"/>
        </w:rPr>
        <w:t xml:space="preserve"> </w:t>
      </w:r>
      <w:r>
        <w:t>районы</w:t>
      </w:r>
      <w:r>
        <w:rPr>
          <w:spacing w:val="-2"/>
        </w:rPr>
        <w:t xml:space="preserve"> </w:t>
      </w:r>
      <w:r>
        <w:t>России.</w:t>
      </w:r>
    </w:p>
    <w:p w14:paraId="23D9DB38" w14:textId="77777777" w:rsidR="00FF2DB4" w:rsidRDefault="00C34CCB">
      <w:pPr>
        <w:spacing w:line="274" w:lineRule="exact"/>
        <w:ind w:left="592"/>
        <w:jc w:val="both"/>
        <w:rPr>
          <w:sz w:val="24"/>
        </w:rPr>
      </w:pPr>
      <w:r>
        <w:rPr>
          <w:i/>
          <w:sz w:val="24"/>
        </w:rPr>
        <w:t>Регионы</w:t>
      </w:r>
      <w:r>
        <w:rPr>
          <w:i/>
          <w:spacing w:val="-3"/>
          <w:sz w:val="24"/>
        </w:rPr>
        <w:t xml:space="preserve"> </w:t>
      </w:r>
      <w:r>
        <w:rPr>
          <w:i/>
          <w:sz w:val="24"/>
        </w:rPr>
        <w:t>России:</w:t>
      </w:r>
      <w:r>
        <w:rPr>
          <w:i/>
          <w:spacing w:val="-2"/>
          <w:sz w:val="24"/>
        </w:rPr>
        <w:t xml:space="preserve"> </w:t>
      </w:r>
      <w:r>
        <w:rPr>
          <w:sz w:val="24"/>
        </w:rPr>
        <w:t>Западный</w:t>
      </w:r>
      <w:r>
        <w:rPr>
          <w:spacing w:val="-2"/>
          <w:sz w:val="24"/>
        </w:rPr>
        <w:t xml:space="preserve"> </w:t>
      </w:r>
      <w:r>
        <w:rPr>
          <w:sz w:val="24"/>
        </w:rPr>
        <w:t>и</w:t>
      </w:r>
      <w:r>
        <w:rPr>
          <w:spacing w:val="-2"/>
          <w:sz w:val="24"/>
        </w:rPr>
        <w:t xml:space="preserve"> </w:t>
      </w:r>
      <w:r>
        <w:rPr>
          <w:sz w:val="24"/>
        </w:rPr>
        <w:t>Восточный.</w:t>
      </w:r>
    </w:p>
    <w:p w14:paraId="77BBB61A" w14:textId="77777777" w:rsidR="00FF2DB4" w:rsidRDefault="00C34CCB">
      <w:pPr>
        <w:pStyle w:val="a3"/>
        <w:ind w:right="123" w:firstLine="453"/>
      </w:pPr>
      <w:r>
        <w:rPr>
          <w:i/>
        </w:rPr>
        <w:t>Районы</w:t>
      </w:r>
      <w:r>
        <w:rPr>
          <w:i/>
          <w:spacing w:val="1"/>
        </w:rPr>
        <w:t xml:space="preserve"> </w:t>
      </w:r>
      <w:r>
        <w:rPr>
          <w:i/>
        </w:rPr>
        <w:t>России:</w:t>
      </w:r>
      <w:r>
        <w:rPr>
          <w:i/>
          <w:spacing w:val="1"/>
        </w:rPr>
        <w:t xml:space="preserve"> </w:t>
      </w:r>
      <w:r>
        <w:t>Европейский</w:t>
      </w:r>
      <w:r>
        <w:rPr>
          <w:spacing w:val="1"/>
        </w:rPr>
        <w:t xml:space="preserve"> </w:t>
      </w:r>
      <w:r>
        <w:t>Север,</w:t>
      </w:r>
      <w:r>
        <w:rPr>
          <w:spacing w:val="1"/>
        </w:rPr>
        <w:t xml:space="preserve"> </w:t>
      </w:r>
      <w:r>
        <w:t>Центральная</w:t>
      </w:r>
      <w:r>
        <w:rPr>
          <w:spacing w:val="1"/>
        </w:rPr>
        <w:t xml:space="preserve"> </w:t>
      </w:r>
      <w:r>
        <w:t>Россия,</w:t>
      </w:r>
      <w:r>
        <w:rPr>
          <w:spacing w:val="1"/>
        </w:rPr>
        <w:t xml:space="preserve"> </w:t>
      </w:r>
      <w:r>
        <w:t>Европейский</w:t>
      </w:r>
      <w:r>
        <w:rPr>
          <w:spacing w:val="1"/>
        </w:rPr>
        <w:t xml:space="preserve"> </w:t>
      </w:r>
      <w:r>
        <w:t>Юг,</w:t>
      </w:r>
      <w:r>
        <w:rPr>
          <w:spacing w:val="1"/>
        </w:rPr>
        <w:t xml:space="preserve"> </w:t>
      </w:r>
      <w:r>
        <w:t>Поволжье,</w:t>
      </w:r>
      <w:r>
        <w:rPr>
          <w:spacing w:val="1"/>
        </w:rPr>
        <w:t xml:space="preserve"> </w:t>
      </w:r>
      <w:r>
        <w:t>Урал,</w:t>
      </w:r>
      <w:r>
        <w:rPr>
          <w:spacing w:val="1"/>
        </w:rPr>
        <w:t xml:space="preserve"> </w:t>
      </w:r>
      <w:r>
        <w:t>Западная</w:t>
      </w:r>
      <w:r>
        <w:rPr>
          <w:spacing w:val="-1"/>
        </w:rPr>
        <w:t xml:space="preserve"> </w:t>
      </w:r>
      <w:r>
        <w:t>Сибирь, Восточная Сибирь, Дальний</w:t>
      </w:r>
      <w:r>
        <w:rPr>
          <w:spacing w:val="-2"/>
        </w:rPr>
        <w:t xml:space="preserve"> </w:t>
      </w:r>
      <w:r>
        <w:t>Восток.</w:t>
      </w:r>
    </w:p>
    <w:p w14:paraId="7745FD93" w14:textId="77777777" w:rsidR="00FF2DB4" w:rsidRDefault="00C34CCB">
      <w:pPr>
        <w:pStyle w:val="a3"/>
        <w:spacing w:before="1"/>
        <w:ind w:right="123" w:firstLine="453"/>
      </w:pPr>
      <w:r>
        <w:rPr>
          <w:b/>
          <w:i/>
        </w:rPr>
        <w:t>Характеристика</w:t>
      </w:r>
      <w:r>
        <w:rPr>
          <w:b/>
          <w:i/>
          <w:spacing w:val="1"/>
        </w:rPr>
        <w:t xml:space="preserve"> </w:t>
      </w:r>
      <w:r>
        <w:rPr>
          <w:b/>
          <w:i/>
        </w:rPr>
        <w:t>регионов</w:t>
      </w:r>
      <w:r>
        <w:rPr>
          <w:b/>
          <w:i/>
          <w:spacing w:val="1"/>
        </w:rPr>
        <w:t xml:space="preserve"> </w:t>
      </w:r>
      <w:r>
        <w:rPr>
          <w:b/>
          <w:i/>
        </w:rPr>
        <w:t>и</w:t>
      </w:r>
      <w:r>
        <w:rPr>
          <w:b/>
          <w:i/>
          <w:spacing w:val="1"/>
        </w:rPr>
        <w:t xml:space="preserve"> </w:t>
      </w:r>
      <w:r>
        <w:rPr>
          <w:b/>
          <w:i/>
        </w:rPr>
        <w:t>районов.</w:t>
      </w:r>
      <w:r>
        <w:rPr>
          <w:b/>
          <w:i/>
          <w:spacing w:val="1"/>
        </w:rPr>
        <w:t xml:space="preserve"> </w:t>
      </w:r>
      <w:r>
        <w:t>Состав,</w:t>
      </w:r>
      <w:r>
        <w:rPr>
          <w:spacing w:val="1"/>
        </w:rPr>
        <w:t xml:space="preserve"> </w:t>
      </w:r>
      <w:r>
        <w:t>особенности</w:t>
      </w:r>
      <w:r>
        <w:rPr>
          <w:spacing w:val="1"/>
        </w:rPr>
        <w:t xml:space="preserve"> </w:t>
      </w:r>
      <w:r>
        <w:t>географического</w:t>
      </w:r>
      <w:r>
        <w:rPr>
          <w:spacing w:val="1"/>
        </w:rPr>
        <w:t xml:space="preserve"> </w:t>
      </w:r>
      <w:r>
        <w:t>положения,</w:t>
      </w:r>
      <w:r>
        <w:rPr>
          <w:spacing w:val="1"/>
        </w:rPr>
        <w:t xml:space="preserve"> </w:t>
      </w:r>
      <w:r>
        <w:t>его</w:t>
      </w:r>
      <w:r>
        <w:rPr>
          <w:spacing w:val="1"/>
        </w:rPr>
        <w:t xml:space="preserve"> </w:t>
      </w:r>
      <w:r>
        <w:t>влияние на природу, хозяйство и жизнь населения. Специфика природы: геологическое строение и</w:t>
      </w:r>
      <w:r>
        <w:rPr>
          <w:spacing w:val="1"/>
        </w:rPr>
        <w:t xml:space="preserve"> </w:t>
      </w:r>
      <w:r>
        <w:t>рельеф,</w:t>
      </w:r>
      <w:r>
        <w:rPr>
          <w:spacing w:val="-1"/>
        </w:rPr>
        <w:t xml:space="preserve"> </w:t>
      </w:r>
      <w:r>
        <w:t>климат, природные</w:t>
      </w:r>
      <w:r>
        <w:rPr>
          <w:spacing w:val="-2"/>
        </w:rPr>
        <w:t xml:space="preserve"> </w:t>
      </w:r>
      <w:r>
        <w:t>зоны, природные</w:t>
      </w:r>
      <w:r>
        <w:rPr>
          <w:spacing w:val="-2"/>
        </w:rPr>
        <w:t xml:space="preserve"> </w:t>
      </w:r>
      <w:r>
        <w:t>ресурсы.</w:t>
      </w:r>
    </w:p>
    <w:p w14:paraId="531DF39A" w14:textId="77777777" w:rsidR="00FF2DB4" w:rsidRDefault="00C34CCB">
      <w:pPr>
        <w:pStyle w:val="a3"/>
        <w:ind w:right="126" w:firstLine="453"/>
      </w:pPr>
      <w:r>
        <w:t>Население: численность, естественный прирост и миграции, специфика расселения, национальный</w:t>
      </w:r>
      <w:r>
        <w:rPr>
          <w:spacing w:val="1"/>
        </w:rPr>
        <w:t xml:space="preserve"> </w:t>
      </w:r>
      <w:r>
        <w:t>состав,</w:t>
      </w:r>
      <w:r>
        <w:rPr>
          <w:spacing w:val="-1"/>
        </w:rPr>
        <w:t xml:space="preserve"> </w:t>
      </w:r>
      <w:r>
        <w:t>традиции и</w:t>
      </w:r>
      <w:r>
        <w:rPr>
          <w:spacing w:val="-2"/>
        </w:rPr>
        <w:t xml:space="preserve"> </w:t>
      </w:r>
      <w:r>
        <w:t>культура.</w:t>
      </w:r>
      <w:r>
        <w:rPr>
          <w:spacing w:val="-1"/>
        </w:rPr>
        <w:t xml:space="preserve"> </w:t>
      </w:r>
      <w:r>
        <w:t>Города.</w:t>
      </w:r>
      <w:r>
        <w:rPr>
          <w:spacing w:val="-1"/>
        </w:rPr>
        <w:t xml:space="preserve"> </w:t>
      </w:r>
      <w:r>
        <w:t>Качество жизни</w:t>
      </w:r>
      <w:r>
        <w:rPr>
          <w:spacing w:val="-1"/>
        </w:rPr>
        <w:t xml:space="preserve"> </w:t>
      </w:r>
      <w:r>
        <w:t>населения.</w:t>
      </w:r>
    </w:p>
    <w:p w14:paraId="3F1736E2" w14:textId="77777777" w:rsidR="00FF2DB4" w:rsidRDefault="00C34CCB">
      <w:pPr>
        <w:pStyle w:val="a3"/>
        <w:ind w:right="117" w:firstLine="453"/>
      </w:pPr>
      <w:r>
        <w:t>Место</w:t>
      </w:r>
      <w:r>
        <w:rPr>
          <w:spacing w:val="1"/>
        </w:rPr>
        <w:t xml:space="preserve"> </w:t>
      </w:r>
      <w:r>
        <w:t>и</w:t>
      </w:r>
      <w:r>
        <w:rPr>
          <w:spacing w:val="1"/>
        </w:rPr>
        <w:t xml:space="preserve"> </w:t>
      </w:r>
      <w:r>
        <w:t>роль</w:t>
      </w:r>
      <w:r>
        <w:rPr>
          <w:spacing w:val="1"/>
        </w:rPr>
        <w:t xml:space="preserve"> </w:t>
      </w:r>
      <w:r>
        <w:t>района,</w:t>
      </w:r>
      <w:r>
        <w:rPr>
          <w:spacing w:val="1"/>
        </w:rPr>
        <w:t xml:space="preserve"> </w:t>
      </w:r>
      <w:r>
        <w:t>региона</w:t>
      </w:r>
      <w:r>
        <w:rPr>
          <w:spacing w:val="1"/>
        </w:rPr>
        <w:t xml:space="preserve"> </w:t>
      </w:r>
      <w:r>
        <w:t>в</w:t>
      </w:r>
      <w:r>
        <w:rPr>
          <w:spacing w:val="1"/>
        </w:rPr>
        <w:t xml:space="preserve"> </w:t>
      </w:r>
      <w:r>
        <w:t>социально-экономическом</w:t>
      </w:r>
      <w:r>
        <w:rPr>
          <w:spacing w:val="1"/>
        </w:rPr>
        <w:t xml:space="preserve"> </w:t>
      </w:r>
      <w:r>
        <w:t>развитии</w:t>
      </w:r>
      <w:r>
        <w:rPr>
          <w:spacing w:val="61"/>
        </w:rPr>
        <w:t xml:space="preserve"> </w:t>
      </w:r>
      <w:r>
        <w:t>страны.</w:t>
      </w:r>
      <w:r>
        <w:rPr>
          <w:spacing w:val="61"/>
        </w:rPr>
        <w:t xml:space="preserve"> </w:t>
      </w:r>
      <w:r>
        <w:t>География</w:t>
      </w:r>
      <w:r>
        <w:rPr>
          <w:spacing w:val="1"/>
        </w:rPr>
        <w:t xml:space="preserve"> </w:t>
      </w:r>
      <w:r>
        <w:t>важнейших</w:t>
      </w:r>
      <w:r>
        <w:rPr>
          <w:spacing w:val="1"/>
        </w:rPr>
        <w:t xml:space="preserve"> </w:t>
      </w:r>
      <w:r>
        <w:t>отраслей</w:t>
      </w:r>
      <w:r>
        <w:rPr>
          <w:spacing w:val="1"/>
        </w:rPr>
        <w:t xml:space="preserve"> </w:t>
      </w:r>
      <w:r>
        <w:t>хозяйства,</w:t>
      </w:r>
      <w:r>
        <w:rPr>
          <w:spacing w:val="1"/>
        </w:rPr>
        <w:t xml:space="preserve"> </w:t>
      </w:r>
      <w:r>
        <w:t>особенности</w:t>
      </w:r>
      <w:r>
        <w:rPr>
          <w:spacing w:val="1"/>
        </w:rPr>
        <w:t xml:space="preserve"> </w:t>
      </w:r>
      <w:r>
        <w:t>его</w:t>
      </w:r>
      <w:r>
        <w:rPr>
          <w:spacing w:val="1"/>
        </w:rPr>
        <w:t xml:space="preserve"> </w:t>
      </w:r>
      <w:r>
        <w:t>территориальной</w:t>
      </w:r>
      <w:r>
        <w:rPr>
          <w:spacing w:val="1"/>
        </w:rPr>
        <w:t xml:space="preserve"> </w:t>
      </w:r>
      <w:r>
        <w:t>организации.</w:t>
      </w:r>
      <w:r>
        <w:rPr>
          <w:spacing w:val="1"/>
        </w:rPr>
        <w:t xml:space="preserve"> </w:t>
      </w:r>
      <w:r>
        <w:t>Географические</w:t>
      </w:r>
      <w:r>
        <w:rPr>
          <w:spacing w:val="1"/>
        </w:rPr>
        <w:t xml:space="preserve"> </w:t>
      </w:r>
      <w:r>
        <w:t>аспекты основных экономических, социальных и экологических проблем района, региона. Внутренние</w:t>
      </w:r>
      <w:r>
        <w:rPr>
          <w:spacing w:val="1"/>
        </w:rPr>
        <w:t xml:space="preserve"> </w:t>
      </w:r>
      <w:r>
        <w:t>природно-хозяйственные различия. Сравнение географического положения регионов и районов, его</w:t>
      </w:r>
      <w:r>
        <w:rPr>
          <w:spacing w:val="1"/>
        </w:rPr>
        <w:t xml:space="preserve"> </w:t>
      </w:r>
      <w:r>
        <w:t>влияния на природу, жизнь людей и хозяйство. Выявление и анализ условий для развития хозяйства</w:t>
      </w:r>
      <w:r>
        <w:rPr>
          <w:spacing w:val="1"/>
        </w:rPr>
        <w:t xml:space="preserve"> </w:t>
      </w:r>
      <w:r>
        <w:t>регионов,</w:t>
      </w:r>
      <w:r>
        <w:rPr>
          <w:spacing w:val="1"/>
        </w:rPr>
        <w:t xml:space="preserve"> </w:t>
      </w:r>
      <w:r>
        <w:t>районов.</w:t>
      </w:r>
      <w:r>
        <w:rPr>
          <w:spacing w:val="1"/>
        </w:rPr>
        <w:t xml:space="preserve"> </w:t>
      </w:r>
      <w:r>
        <w:t>Анализ</w:t>
      </w:r>
      <w:r>
        <w:rPr>
          <w:spacing w:val="1"/>
        </w:rPr>
        <w:t xml:space="preserve"> </w:t>
      </w:r>
      <w:r>
        <w:t>взаимодействия</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на</w:t>
      </w:r>
      <w:r>
        <w:rPr>
          <w:spacing w:val="1"/>
        </w:rPr>
        <w:t xml:space="preserve"> </w:t>
      </w:r>
      <w:r>
        <w:t>примере</w:t>
      </w:r>
      <w:r>
        <w:rPr>
          <w:spacing w:val="1"/>
        </w:rPr>
        <w:t xml:space="preserve"> </w:t>
      </w:r>
      <w:r>
        <w:t>одной</w:t>
      </w:r>
      <w:r>
        <w:rPr>
          <w:spacing w:val="1"/>
        </w:rPr>
        <w:t xml:space="preserve"> </w:t>
      </w:r>
      <w:r>
        <w:t>из</w:t>
      </w:r>
      <w:r>
        <w:rPr>
          <w:spacing w:val="1"/>
        </w:rPr>
        <w:t xml:space="preserve"> </w:t>
      </w:r>
      <w:r>
        <w:t>территорий</w:t>
      </w:r>
      <w:r>
        <w:rPr>
          <w:spacing w:val="1"/>
        </w:rPr>
        <w:t xml:space="preserve"> </w:t>
      </w:r>
      <w:r>
        <w:t>региона.</w:t>
      </w:r>
    </w:p>
    <w:p w14:paraId="78A15111" w14:textId="77777777" w:rsidR="00FF2DB4" w:rsidRDefault="00C34CCB">
      <w:pPr>
        <w:pStyle w:val="3"/>
        <w:spacing w:before="5" w:line="274" w:lineRule="exact"/>
        <w:jc w:val="both"/>
      </w:pPr>
      <w:r>
        <w:t>Россия</w:t>
      </w:r>
      <w:r>
        <w:rPr>
          <w:spacing w:val="-2"/>
        </w:rPr>
        <w:t xml:space="preserve"> </w:t>
      </w:r>
      <w:r>
        <w:t>в</w:t>
      </w:r>
      <w:r>
        <w:rPr>
          <w:spacing w:val="-2"/>
        </w:rPr>
        <w:t xml:space="preserve"> </w:t>
      </w:r>
      <w:r>
        <w:t>современном</w:t>
      </w:r>
      <w:r>
        <w:rPr>
          <w:spacing w:val="-2"/>
        </w:rPr>
        <w:t xml:space="preserve"> </w:t>
      </w:r>
      <w:r>
        <w:t>мире.</w:t>
      </w:r>
    </w:p>
    <w:p w14:paraId="5FAFF8A1" w14:textId="77777777" w:rsidR="00FF2DB4" w:rsidRDefault="00C34CCB">
      <w:pPr>
        <w:pStyle w:val="a3"/>
        <w:ind w:right="122" w:firstLine="453"/>
      </w:pPr>
      <w:r>
        <w:t>Россия</w:t>
      </w:r>
      <w:r>
        <w:rPr>
          <w:spacing w:val="1"/>
        </w:rPr>
        <w:t xml:space="preserve"> </w:t>
      </w:r>
      <w:r>
        <w:t>в</w:t>
      </w:r>
      <w:r>
        <w:rPr>
          <w:spacing w:val="1"/>
        </w:rPr>
        <w:t xml:space="preserve"> </w:t>
      </w:r>
      <w:r>
        <w:t>системе</w:t>
      </w:r>
      <w:r>
        <w:rPr>
          <w:spacing w:val="1"/>
        </w:rPr>
        <w:t xml:space="preserve"> </w:t>
      </w:r>
      <w:r>
        <w:t>международного</w:t>
      </w:r>
      <w:r>
        <w:rPr>
          <w:spacing w:val="1"/>
        </w:rPr>
        <w:t xml:space="preserve"> </w:t>
      </w:r>
      <w:r>
        <w:t>географического</w:t>
      </w:r>
      <w:r>
        <w:rPr>
          <w:spacing w:val="1"/>
        </w:rPr>
        <w:t xml:space="preserve"> </w:t>
      </w:r>
      <w:r>
        <w:t>разделения</w:t>
      </w:r>
      <w:r>
        <w:rPr>
          <w:spacing w:val="1"/>
        </w:rPr>
        <w:t xml:space="preserve"> </w:t>
      </w:r>
      <w:r>
        <w:t>труда.</w:t>
      </w:r>
      <w:r>
        <w:rPr>
          <w:spacing w:val="1"/>
        </w:rPr>
        <w:t xml:space="preserve"> </w:t>
      </w:r>
      <w:r>
        <w:t>Взаимосвязи</w:t>
      </w:r>
      <w:r>
        <w:rPr>
          <w:spacing w:val="1"/>
        </w:rPr>
        <w:t xml:space="preserve"> </w:t>
      </w:r>
      <w:r>
        <w:t>России</w:t>
      </w:r>
      <w:r>
        <w:rPr>
          <w:spacing w:val="1"/>
        </w:rPr>
        <w:t xml:space="preserve"> </w:t>
      </w:r>
      <w:r>
        <w:t>с</w:t>
      </w:r>
      <w:r>
        <w:rPr>
          <w:spacing w:val="1"/>
        </w:rPr>
        <w:t xml:space="preserve"> </w:t>
      </w:r>
      <w:r>
        <w:t>другими</w:t>
      </w:r>
      <w:r>
        <w:rPr>
          <w:spacing w:val="-2"/>
        </w:rPr>
        <w:t xml:space="preserve"> </w:t>
      </w:r>
      <w:r>
        <w:t>странами</w:t>
      </w:r>
      <w:r>
        <w:rPr>
          <w:spacing w:val="-1"/>
        </w:rPr>
        <w:t xml:space="preserve"> </w:t>
      </w:r>
      <w:r>
        <w:t>мира.</w:t>
      </w:r>
      <w:r>
        <w:rPr>
          <w:spacing w:val="-1"/>
        </w:rPr>
        <w:t xml:space="preserve"> </w:t>
      </w:r>
      <w:r>
        <w:t>Объекты</w:t>
      </w:r>
      <w:r>
        <w:rPr>
          <w:spacing w:val="-1"/>
        </w:rPr>
        <w:t xml:space="preserve"> </w:t>
      </w:r>
      <w:r>
        <w:t>Всемирного природного</w:t>
      </w:r>
      <w:r>
        <w:rPr>
          <w:spacing w:val="-1"/>
        </w:rPr>
        <w:t xml:space="preserve"> </w:t>
      </w:r>
      <w:r>
        <w:t>и</w:t>
      </w:r>
      <w:r>
        <w:rPr>
          <w:spacing w:val="-1"/>
        </w:rPr>
        <w:t xml:space="preserve"> </w:t>
      </w:r>
      <w:r>
        <w:t>культурного</w:t>
      </w:r>
      <w:r>
        <w:rPr>
          <w:spacing w:val="-2"/>
        </w:rPr>
        <w:t xml:space="preserve"> </w:t>
      </w:r>
      <w:r>
        <w:t>наследия</w:t>
      </w:r>
      <w:r>
        <w:rPr>
          <w:spacing w:val="-1"/>
        </w:rPr>
        <w:t xml:space="preserve"> </w:t>
      </w:r>
      <w:r>
        <w:t>в</w:t>
      </w:r>
      <w:r>
        <w:rPr>
          <w:spacing w:val="-2"/>
        </w:rPr>
        <w:t xml:space="preserve"> </w:t>
      </w:r>
      <w:r>
        <w:t>России.</w:t>
      </w:r>
    </w:p>
    <w:p w14:paraId="7CE21146" w14:textId="77777777" w:rsidR="00FF2DB4" w:rsidRDefault="00FF2DB4">
      <w:pPr>
        <w:pStyle w:val="a3"/>
        <w:spacing w:before="2"/>
        <w:ind w:left="0"/>
        <w:jc w:val="left"/>
      </w:pPr>
    </w:p>
    <w:p w14:paraId="07BDB400" w14:textId="77777777" w:rsidR="00FF2DB4" w:rsidRDefault="00C34CCB">
      <w:pPr>
        <w:pStyle w:val="3"/>
        <w:ind w:left="580" w:right="104"/>
        <w:jc w:val="center"/>
      </w:pPr>
      <w:r>
        <w:t>Математика.</w:t>
      </w:r>
      <w:r>
        <w:rPr>
          <w:spacing w:val="-3"/>
        </w:rPr>
        <w:t xml:space="preserve"> </w:t>
      </w:r>
      <w:r>
        <w:t>Алгебра.</w:t>
      </w:r>
      <w:r>
        <w:rPr>
          <w:spacing w:val="-2"/>
        </w:rPr>
        <w:t xml:space="preserve"> </w:t>
      </w:r>
      <w:r>
        <w:t>Геометрия.</w:t>
      </w:r>
    </w:p>
    <w:p w14:paraId="13AF2A5C" w14:textId="77777777" w:rsidR="00FF2DB4" w:rsidRDefault="00FF2DB4">
      <w:pPr>
        <w:pStyle w:val="a3"/>
        <w:ind w:left="0"/>
        <w:jc w:val="left"/>
        <w:rPr>
          <w:b/>
        </w:rPr>
      </w:pPr>
    </w:p>
    <w:p w14:paraId="41F8D467" w14:textId="77777777" w:rsidR="00FF2DB4" w:rsidRDefault="00C34CCB">
      <w:pPr>
        <w:spacing w:before="1" w:line="274" w:lineRule="exact"/>
        <w:ind w:left="592"/>
        <w:rPr>
          <w:b/>
          <w:sz w:val="24"/>
        </w:rPr>
      </w:pPr>
      <w:r>
        <w:rPr>
          <w:b/>
          <w:sz w:val="24"/>
        </w:rPr>
        <w:t>Натуральные</w:t>
      </w:r>
      <w:r>
        <w:rPr>
          <w:b/>
          <w:spacing w:val="-4"/>
          <w:sz w:val="24"/>
        </w:rPr>
        <w:t xml:space="preserve"> </w:t>
      </w:r>
      <w:r>
        <w:rPr>
          <w:b/>
          <w:sz w:val="24"/>
        </w:rPr>
        <w:t>числа.</w:t>
      </w:r>
    </w:p>
    <w:p w14:paraId="01F94A1D" w14:textId="77777777" w:rsidR="00FF2DB4" w:rsidRDefault="00C34CCB">
      <w:pPr>
        <w:pStyle w:val="a3"/>
        <w:ind w:firstLine="513"/>
        <w:jc w:val="left"/>
      </w:pPr>
      <w:r>
        <w:t>Натуральный</w:t>
      </w:r>
      <w:r>
        <w:rPr>
          <w:spacing w:val="6"/>
        </w:rPr>
        <w:t xml:space="preserve"> </w:t>
      </w:r>
      <w:r>
        <w:t>ряд.</w:t>
      </w:r>
      <w:r>
        <w:rPr>
          <w:spacing w:val="6"/>
        </w:rPr>
        <w:t xml:space="preserve"> </w:t>
      </w:r>
      <w:r>
        <w:t>Десятичная</w:t>
      </w:r>
      <w:r>
        <w:rPr>
          <w:spacing w:val="5"/>
        </w:rPr>
        <w:t xml:space="preserve"> </w:t>
      </w:r>
      <w:r>
        <w:t>система</w:t>
      </w:r>
      <w:r>
        <w:rPr>
          <w:spacing w:val="7"/>
        </w:rPr>
        <w:t xml:space="preserve"> </w:t>
      </w:r>
      <w:r>
        <w:t>счисления.</w:t>
      </w:r>
      <w:r>
        <w:rPr>
          <w:spacing w:val="5"/>
        </w:rPr>
        <w:t xml:space="preserve"> </w:t>
      </w:r>
      <w:r>
        <w:t>Арифметические</w:t>
      </w:r>
      <w:r>
        <w:rPr>
          <w:spacing w:val="5"/>
        </w:rPr>
        <w:t xml:space="preserve"> </w:t>
      </w:r>
      <w:r>
        <w:t>действия</w:t>
      </w:r>
      <w:r>
        <w:rPr>
          <w:spacing w:val="5"/>
        </w:rPr>
        <w:t xml:space="preserve"> </w:t>
      </w:r>
      <w:r>
        <w:t>с</w:t>
      </w:r>
      <w:r>
        <w:rPr>
          <w:spacing w:val="5"/>
        </w:rPr>
        <w:t xml:space="preserve"> </w:t>
      </w:r>
      <w:r>
        <w:t>натуральными</w:t>
      </w:r>
      <w:r>
        <w:rPr>
          <w:spacing w:val="-57"/>
        </w:rPr>
        <w:t xml:space="preserve"> </w:t>
      </w:r>
      <w:r>
        <w:t>числами.</w:t>
      </w:r>
      <w:r>
        <w:rPr>
          <w:spacing w:val="-1"/>
        </w:rPr>
        <w:t xml:space="preserve"> </w:t>
      </w:r>
      <w:r>
        <w:t>Свойства</w:t>
      </w:r>
      <w:r>
        <w:rPr>
          <w:spacing w:val="-1"/>
        </w:rPr>
        <w:t xml:space="preserve"> </w:t>
      </w:r>
      <w:r>
        <w:t>арифметических</w:t>
      </w:r>
      <w:r>
        <w:rPr>
          <w:spacing w:val="2"/>
        </w:rPr>
        <w:t xml:space="preserve"> </w:t>
      </w:r>
      <w:r>
        <w:t>действий.</w:t>
      </w:r>
    </w:p>
    <w:p w14:paraId="539CF414" w14:textId="77777777" w:rsidR="00FF2DB4" w:rsidRDefault="00C34CCB">
      <w:pPr>
        <w:pStyle w:val="a3"/>
        <w:ind w:left="592"/>
        <w:jc w:val="left"/>
      </w:pPr>
      <w:r>
        <w:t>Степень</w:t>
      </w:r>
      <w:r>
        <w:rPr>
          <w:spacing w:val="-3"/>
        </w:rPr>
        <w:t xml:space="preserve"> </w:t>
      </w:r>
      <w:r>
        <w:t>с</w:t>
      </w:r>
      <w:r>
        <w:rPr>
          <w:spacing w:val="-4"/>
        </w:rPr>
        <w:t xml:space="preserve"> </w:t>
      </w:r>
      <w:r>
        <w:t>натуральным</w:t>
      </w:r>
      <w:r>
        <w:rPr>
          <w:spacing w:val="-2"/>
        </w:rPr>
        <w:t xml:space="preserve"> </w:t>
      </w:r>
      <w:r>
        <w:t>показателем.</w:t>
      </w:r>
    </w:p>
    <w:p w14:paraId="474C904A" w14:textId="77777777" w:rsidR="00FF2DB4" w:rsidRDefault="00C34CCB">
      <w:pPr>
        <w:pStyle w:val="a3"/>
        <w:ind w:firstLine="453"/>
        <w:jc w:val="left"/>
      </w:pPr>
      <w:r>
        <w:t>Числовые</w:t>
      </w:r>
      <w:r>
        <w:rPr>
          <w:spacing w:val="3"/>
        </w:rPr>
        <w:t xml:space="preserve"> </w:t>
      </w:r>
      <w:r>
        <w:t>выражения,</w:t>
      </w:r>
      <w:r>
        <w:rPr>
          <w:spacing w:val="6"/>
        </w:rPr>
        <w:t xml:space="preserve"> </w:t>
      </w:r>
      <w:r>
        <w:t>значение</w:t>
      </w:r>
      <w:r>
        <w:rPr>
          <w:spacing w:val="5"/>
        </w:rPr>
        <w:t xml:space="preserve"> </w:t>
      </w:r>
      <w:r>
        <w:t>числового</w:t>
      </w:r>
      <w:r>
        <w:rPr>
          <w:spacing w:val="5"/>
        </w:rPr>
        <w:t xml:space="preserve"> </w:t>
      </w:r>
      <w:r>
        <w:t>выражения.</w:t>
      </w:r>
      <w:r>
        <w:rPr>
          <w:spacing w:val="6"/>
        </w:rPr>
        <w:t xml:space="preserve"> </w:t>
      </w:r>
      <w:r>
        <w:t>Порядок</w:t>
      </w:r>
      <w:r>
        <w:rPr>
          <w:spacing w:val="6"/>
        </w:rPr>
        <w:t xml:space="preserve"> </w:t>
      </w:r>
      <w:r>
        <w:t>действий</w:t>
      </w:r>
      <w:r>
        <w:rPr>
          <w:spacing w:val="6"/>
        </w:rPr>
        <w:t xml:space="preserve"> </w:t>
      </w:r>
      <w:r>
        <w:t>в</w:t>
      </w:r>
      <w:r>
        <w:rPr>
          <w:spacing w:val="5"/>
        </w:rPr>
        <w:t xml:space="preserve"> </w:t>
      </w:r>
      <w:r>
        <w:t>числовых</w:t>
      </w:r>
      <w:r>
        <w:rPr>
          <w:spacing w:val="7"/>
        </w:rPr>
        <w:t xml:space="preserve"> </w:t>
      </w:r>
      <w:r>
        <w:t>выражениях,</w:t>
      </w:r>
      <w:r>
        <w:rPr>
          <w:spacing w:val="-57"/>
        </w:rPr>
        <w:t xml:space="preserve"> </w:t>
      </w:r>
      <w:r>
        <w:t>использование</w:t>
      </w:r>
      <w:r>
        <w:rPr>
          <w:spacing w:val="-2"/>
        </w:rPr>
        <w:t xml:space="preserve"> </w:t>
      </w:r>
      <w:r>
        <w:t>скобок.</w:t>
      </w:r>
      <w:r>
        <w:rPr>
          <w:spacing w:val="-3"/>
        </w:rPr>
        <w:t xml:space="preserve"> </w:t>
      </w:r>
      <w:r>
        <w:t>Решение</w:t>
      </w:r>
      <w:r>
        <w:rPr>
          <w:spacing w:val="-2"/>
        </w:rPr>
        <w:t xml:space="preserve"> </w:t>
      </w:r>
      <w:r>
        <w:t>текстовых</w:t>
      </w:r>
      <w:r>
        <w:rPr>
          <w:spacing w:val="1"/>
        </w:rPr>
        <w:t xml:space="preserve"> </w:t>
      </w:r>
      <w:r>
        <w:t>задач</w:t>
      </w:r>
      <w:r>
        <w:rPr>
          <w:spacing w:val="-1"/>
        </w:rPr>
        <w:t xml:space="preserve"> </w:t>
      </w:r>
      <w:r>
        <w:t>арифметическими</w:t>
      </w:r>
      <w:r>
        <w:rPr>
          <w:spacing w:val="-1"/>
        </w:rPr>
        <w:t xml:space="preserve"> </w:t>
      </w:r>
      <w:r>
        <w:t>способами.</w:t>
      </w:r>
    </w:p>
    <w:p w14:paraId="5F483C60" w14:textId="77777777" w:rsidR="00FF2DB4" w:rsidRDefault="00C34CCB">
      <w:pPr>
        <w:pStyle w:val="a3"/>
        <w:ind w:firstLine="453"/>
        <w:jc w:val="left"/>
      </w:pPr>
      <w:r>
        <w:t>Делители</w:t>
      </w:r>
      <w:r>
        <w:rPr>
          <w:spacing w:val="42"/>
        </w:rPr>
        <w:t xml:space="preserve"> </w:t>
      </w:r>
      <w:r>
        <w:t>и</w:t>
      </w:r>
      <w:r>
        <w:rPr>
          <w:spacing w:val="41"/>
        </w:rPr>
        <w:t xml:space="preserve"> </w:t>
      </w:r>
      <w:r>
        <w:t>кратные.</w:t>
      </w:r>
      <w:r>
        <w:rPr>
          <w:spacing w:val="40"/>
        </w:rPr>
        <w:t xml:space="preserve"> </w:t>
      </w:r>
      <w:r>
        <w:t>Свойства</w:t>
      </w:r>
      <w:r>
        <w:rPr>
          <w:spacing w:val="39"/>
        </w:rPr>
        <w:t xml:space="preserve"> </w:t>
      </w:r>
      <w:r>
        <w:t>и</w:t>
      </w:r>
      <w:r>
        <w:rPr>
          <w:spacing w:val="41"/>
        </w:rPr>
        <w:t xml:space="preserve"> </w:t>
      </w:r>
      <w:r>
        <w:t>признаки</w:t>
      </w:r>
      <w:r>
        <w:rPr>
          <w:spacing w:val="38"/>
        </w:rPr>
        <w:t xml:space="preserve"> </w:t>
      </w:r>
      <w:r>
        <w:t>делимости.</w:t>
      </w:r>
      <w:r>
        <w:rPr>
          <w:spacing w:val="40"/>
        </w:rPr>
        <w:t xml:space="preserve"> </w:t>
      </w:r>
      <w:r>
        <w:t>Простые</w:t>
      </w:r>
      <w:r>
        <w:rPr>
          <w:spacing w:val="39"/>
        </w:rPr>
        <w:t xml:space="preserve"> </w:t>
      </w:r>
      <w:r>
        <w:t>и</w:t>
      </w:r>
      <w:r>
        <w:rPr>
          <w:spacing w:val="41"/>
        </w:rPr>
        <w:t xml:space="preserve"> </w:t>
      </w:r>
      <w:r>
        <w:t>составные</w:t>
      </w:r>
      <w:r>
        <w:rPr>
          <w:spacing w:val="40"/>
        </w:rPr>
        <w:t xml:space="preserve"> </w:t>
      </w:r>
      <w:r>
        <w:t>числа.</w:t>
      </w:r>
      <w:r>
        <w:rPr>
          <w:spacing w:val="40"/>
        </w:rPr>
        <w:t xml:space="preserve"> </w:t>
      </w:r>
      <w:r>
        <w:t>Разложение</w:t>
      </w:r>
      <w:r>
        <w:rPr>
          <w:spacing w:val="-57"/>
        </w:rPr>
        <w:t xml:space="preserve"> </w:t>
      </w:r>
      <w:r>
        <w:t>натурального</w:t>
      </w:r>
      <w:r>
        <w:rPr>
          <w:spacing w:val="-1"/>
        </w:rPr>
        <w:t xml:space="preserve"> </w:t>
      </w:r>
      <w:r>
        <w:t>числа</w:t>
      </w:r>
      <w:r>
        <w:rPr>
          <w:spacing w:val="-1"/>
        </w:rPr>
        <w:t xml:space="preserve"> </w:t>
      </w:r>
      <w:r>
        <w:t>на</w:t>
      </w:r>
      <w:r>
        <w:rPr>
          <w:spacing w:val="-1"/>
        </w:rPr>
        <w:t xml:space="preserve"> </w:t>
      </w:r>
      <w:r>
        <w:t>простые</w:t>
      </w:r>
      <w:r>
        <w:rPr>
          <w:spacing w:val="-1"/>
        </w:rPr>
        <w:t xml:space="preserve"> </w:t>
      </w:r>
      <w:r>
        <w:t>множители. Деление</w:t>
      </w:r>
      <w:r>
        <w:rPr>
          <w:spacing w:val="-2"/>
        </w:rPr>
        <w:t xml:space="preserve"> </w:t>
      </w:r>
      <w:r>
        <w:t>с</w:t>
      </w:r>
      <w:r>
        <w:rPr>
          <w:spacing w:val="-1"/>
        </w:rPr>
        <w:t xml:space="preserve"> </w:t>
      </w:r>
      <w:r>
        <w:t>остатком.</w:t>
      </w:r>
    </w:p>
    <w:p w14:paraId="71411261" w14:textId="77777777" w:rsidR="00FF2DB4" w:rsidRDefault="00C34CCB">
      <w:pPr>
        <w:pStyle w:val="3"/>
        <w:spacing w:before="3" w:line="274" w:lineRule="exact"/>
      </w:pPr>
      <w:r>
        <w:t>Дроби.</w:t>
      </w:r>
    </w:p>
    <w:p w14:paraId="686AF578" w14:textId="77777777" w:rsidR="00FF2DB4" w:rsidRDefault="00C34CCB">
      <w:pPr>
        <w:pStyle w:val="a3"/>
        <w:ind w:right="120" w:firstLine="513"/>
      </w:pPr>
      <w:r>
        <w:t>Обыкновенные</w:t>
      </w:r>
      <w:r>
        <w:rPr>
          <w:spacing w:val="1"/>
        </w:rPr>
        <w:t xml:space="preserve"> </w:t>
      </w:r>
      <w:r>
        <w:t>дроби.</w:t>
      </w:r>
      <w:r>
        <w:rPr>
          <w:spacing w:val="1"/>
        </w:rPr>
        <w:t xml:space="preserve"> </w:t>
      </w:r>
      <w:r>
        <w:t>Основное</w:t>
      </w:r>
      <w:r>
        <w:rPr>
          <w:spacing w:val="1"/>
        </w:rPr>
        <w:t xml:space="preserve"> </w:t>
      </w:r>
      <w:r>
        <w:t>свойство</w:t>
      </w:r>
      <w:r>
        <w:rPr>
          <w:spacing w:val="1"/>
        </w:rPr>
        <w:t xml:space="preserve"> </w:t>
      </w:r>
      <w:r>
        <w:t>дроби.</w:t>
      </w:r>
      <w:r>
        <w:rPr>
          <w:spacing w:val="1"/>
        </w:rPr>
        <w:t xml:space="preserve"> </w:t>
      </w:r>
      <w:r>
        <w:t>Сравнение</w:t>
      </w:r>
      <w:r>
        <w:rPr>
          <w:spacing w:val="1"/>
        </w:rPr>
        <w:t xml:space="preserve"> </w:t>
      </w:r>
      <w:r>
        <w:t>обыкновенных</w:t>
      </w:r>
      <w:r>
        <w:rPr>
          <w:spacing w:val="1"/>
        </w:rPr>
        <w:t xml:space="preserve"> </w:t>
      </w:r>
      <w:r>
        <w:t>дробей.</w:t>
      </w:r>
      <w:r>
        <w:rPr>
          <w:spacing w:val="1"/>
        </w:rPr>
        <w:t xml:space="preserve"> </w:t>
      </w:r>
      <w:r>
        <w:t>Арифметические действия с обыкновенными дробями. Нахождение части от целого и целого по его</w:t>
      </w:r>
      <w:r>
        <w:rPr>
          <w:spacing w:val="1"/>
        </w:rPr>
        <w:t xml:space="preserve"> </w:t>
      </w:r>
      <w:r>
        <w:t>части.</w:t>
      </w:r>
    </w:p>
    <w:p w14:paraId="6A57DB87" w14:textId="77777777" w:rsidR="00FF2DB4" w:rsidRDefault="00C34CCB">
      <w:pPr>
        <w:pStyle w:val="a3"/>
        <w:ind w:right="114" w:firstLine="453"/>
      </w:pPr>
      <w:r>
        <w:t>Десятичные</w:t>
      </w:r>
      <w:r>
        <w:rPr>
          <w:spacing w:val="1"/>
        </w:rPr>
        <w:t xml:space="preserve"> </w:t>
      </w:r>
      <w:r>
        <w:t>дроби.</w:t>
      </w:r>
      <w:r>
        <w:rPr>
          <w:spacing w:val="1"/>
        </w:rPr>
        <w:t xml:space="preserve"> </w:t>
      </w:r>
      <w:r>
        <w:t>Сравнение</w:t>
      </w:r>
      <w:r>
        <w:rPr>
          <w:spacing w:val="1"/>
        </w:rPr>
        <w:t xml:space="preserve"> </w:t>
      </w:r>
      <w:r>
        <w:t>десятичных</w:t>
      </w:r>
      <w:r>
        <w:rPr>
          <w:spacing w:val="1"/>
        </w:rPr>
        <w:t xml:space="preserve"> </w:t>
      </w:r>
      <w:r>
        <w:t>дробей.</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десятичными</w:t>
      </w:r>
      <w:r>
        <w:rPr>
          <w:spacing w:val="1"/>
        </w:rPr>
        <w:t xml:space="preserve"> </w:t>
      </w:r>
      <w:r>
        <w:t>дробями.</w:t>
      </w:r>
      <w:r>
        <w:rPr>
          <w:spacing w:val="1"/>
        </w:rPr>
        <w:t xml:space="preserve"> </w:t>
      </w:r>
      <w:r>
        <w:t>Представление</w:t>
      </w:r>
      <w:r>
        <w:rPr>
          <w:spacing w:val="1"/>
        </w:rPr>
        <w:t xml:space="preserve"> </w:t>
      </w:r>
      <w:r>
        <w:t>десятичной</w:t>
      </w:r>
      <w:r>
        <w:rPr>
          <w:spacing w:val="1"/>
        </w:rPr>
        <w:t xml:space="preserve"> </w:t>
      </w:r>
      <w:r>
        <w:t>дроби</w:t>
      </w:r>
      <w:r>
        <w:rPr>
          <w:spacing w:val="1"/>
        </w:rPr>
        <w:t xml:space="preserve"> </w:t>
      </w:r>
      <w:r>
        <w:t>в</w:t>
      </w:r>
      <w:r>
        <w:rPr>
          <w:spacing w:val="1"/>
        </w:rPr>
        <w:t xml:space="preserve"> </w:t>
      </w:r>
      <w:r>
        <w:t>виде</w:t>
      </w:r>
      <w:r>
        <w:rPr>
          <w:spacing w:val="1"/>
        </w:rPr>
        <w:t xml:space="preserve"> </w:t>
      </w:r>
      <w:r>
        <w:t>обыкновенной</w:t>
      </w:r>
      <w:r>
        <w:rPr>
          <w:spacing w:val="1"/>
        </w:rPr>
        <w:t xml:space="preserve"> </w:t>
      </w:r>
      <w:r>
        <w:t>дроби</w:t>
      </w:r>
      <w:r>
        <w:rPr>
          <w:spacing w:val="1"/>
        </w:rPr>
        <w:t xml:space="preserve"> </w:t>
      </w:r>
      <w:r>
        <w:t>и</w:t>
      </w:r>
      <w:r>
        <w:rPr>
          <w:spacing w:val="1"/>
        </w:rPr>
        <w:t xml:space="preserve"> </w:t>
      </w:r>
      <w:r>
        <w:t>обыкновенной</w:t>
      </w:r>
      <w:r>
        <w:rPr>
          <w:spacing w:val="1"/>
        </w:rPr>
        <w:t xml:space="preserve"> </w:t>
      </w:r>
      <w:r>
        <w:t>в</w:t>
      </w:r>
      <w:r>
        <w:rPr>
          <w:spacing w:val="1"/>
        </w:rPr>
        <w:t xml:space="preserve"> </w:t>
      </w:r>
      <w:r>
        <w:t>виде</w:t>
      </w:r>
      <w:r>
        <w:rPr>
          <w:spacing w:val="1"/>
        </w:rPr>
        <w:t xml:space="preserve"> </w:t>
      </w:r>
      <w:r>
        <w:t>десятичной.</w:t>
      </w:r>
    </w:p>
    <w:p w14:paraId="478DA934" w14:textId="77777777" w:rsidR="00FF2DB4" w:rsidRDefault="00C34CCB">
      <w:pPr>
        <w:pStyle w:val="a3"/>
        <w:ind w:right="125" w:firstLine="453"/>
      </w:pPr>
      <w:r>
        <w:t>Проценты;</w:t>
      </w:r>
      <w:r>
        <w:rPr>
          <w:spacing w:val="1"/>
        </w:rPr>
        <w:t xml:space="preserve"> </w:t>
      </w:r>
      <w:r>
        <w:t>нахождение</w:t>
      </w:r>
      <w:r>
        <w:rPr>
          <w:spacing w:val="1"/>
        </w:rPr>
        <w:t xml:space="preserve"> </w:t>
      </w:r>
      <w:r>
        <w:t>процентов</w:t>
      </w:r>
      <w:r>
        <w:rPr>
          <w:spacing w:val="1"/>
        </w:rPr>
        <w:t xml:space="preserve"> </w:t>
      </w:r>
      <w:r>
        <w:t>от</w:t>
      </w:r>
      <w:r>
        <w:rPr>
          <w:spacing w:val="1"/>
        </w:rPr>
        <w:t xml:space="preserve"> </w:t>
      </w:r>
      <w:r>
        <w:t>величины</w:t>
      </w:r>
      <w:r>
        <w:rPr>
          <w:spacing w:val="1"/>
        </w:rPr>
        <w:t xml:space="preserve"> </w:t>
      </w:r>
      <w:r>
        <w:t>и</w:t>
      </w:r>
      <w:r>
        <w:rPr>
          <w:spacing w:val="1"/>
        </w:rPr>
        <w:t xml:space="preserve"> </w:t>
      </w:r>
      <w:r>
        <w:t>величины</w:t>
      </w:r>
      <w:r>
        <w:rPr>
          <w:spacing w:val="1"/>
        </w:rPr>
        <w:t xml:space="preserve"> </w:t>
      </w:r>
      <w:r>
        <w:t>по</w:t>
      </w:r>
      <w:r>
        <w:rPr>
          <w:spacing w:val="1"/>
        </w:rPr>
        <w:t xml:space="preserve"> </w:t>
      </w:r>
      <w:r>
        <w:t>её</w:t>
      </w:r>
      <w:r>
        <w:rPr>
          <w:spacing w:val="1"/>
        </w:rPr>
        <w:t xml:space="preserve"> </w:t>
      </w:r>
      <w:r>
        <w:t>процентам.</w:t>
      </w:r>
      <w:r>
        <w:rPr>
          <w:spacing w:val="1"/>
        </w:rPr>
        <w:t xml:space="preserve"> </w:t>
      </w:r>
      <w:r>
        <w:t>Отношение;</w:t>
      </w:r>
      <w:r>
        <w:rPr>
          <w:spacing w:val="1"/>
        </w:rPr>
        <w:t xml:space="preserve"> </w:t>
      </w:r>
      <w:r>
        <w:t>выражение</w:t>
      </w:r>
      <w:r>
        <w:rPr>
          <w:spacing w:val="-2"/>
        </w:rPr>
        <w:t xml:space="preserve"> </w:t>
      </w:r>
      <w:r>
        <w:t>отношения</w:t>
      </w:r>
      <w:r>
        <w:rPr>
          <w:spacing w:val="-3"/>
        </w:rPr>
        <w:t xml:space="preserve"> </w:t>
      </w:r>
      <w:r>
        <w:t>в</w:t>
      </w:r>
      <w:r>
        <w:rPr>
          <w:spacing w:val="-2"/>
        </w:rPr>
        <w:t xml:space="preserve"> </w:t>
      </w:r>
      <w:r>
        <w:t>процентах. Пропорция;</w:t>
      </w:r>
      <w:r>
        <w:rPr>
          <w:spacing w:val="-1"/>
        </w:rPr>
        <w:t xml:space="preserve"> </w:t>
      </w:r>
      <w:r>
        <w:t>основное</w:t>
      </w:r>
      <w:r>
        <w:rPr>
          <w:spacing w:val="-1"/>
        </w:rPr>
        <w:t xml:space="preserve"> </w:t>
      </w:r>
      <w:r>
        <w:t>свойство пропорции.</w:t>
      </w:r>
    </w:p>
    <w:p w14:paraId="20A0FD98" w14:textId="77777777" w:rsidR="00FF2DB4" w:rsidRDefault="00C34CCB">
      <w:pPr>
        <w:pStyle w:val="a3"/>
        <w:ind w:left="592"/>
      </w:pPr>
      <w:r>
        <w:t>Решение</w:t>
      </w:r>
      <w:r>
        <w:rPr>
          <w:spacing w:val="-5"/>
        </w:rPr>
        <w:t xml:space="preserve"> </w:t>
      </w:r>
      <w:r>
        <w:t>текстовых</w:t>
      </w:r>
      <w:r>
        <w:rPr>
          <w:spacing w:val="-2"/>
        </w:rPr>
        <w:t xml:space="preserve"> </w:t>
      </w:r>
      <w:r>
        <w:t>задач</w:t>
      </w:r>
      <w:r>
        <w:rPr>
          <w:spacing w:val="-4"/>
        </w:rPr>
        <w:t xml:space="preserve"> </w:t>
      </w:r>
      <w:r>
        <w:t>арифметическими</w:t>
      </w:r>
      <w:r>
        <w:rPr>
          <w:spacing w:val="-3"/>
        </w:rPr>
        <w:t xml:space="preserve"> </w:t>
      </w:r>
      <w:r>
        <w:t>способами.</w:t>
      </w:r>
    </w:p>
    <w:p w14:paraId="5B2D718E" w14:textId="77777777" w:rsidR="00FF2DB4" w:rsidRDefault="00C34CCB">
      <w:pPr>
        <w:pStyle w:val="3"/>
        <w:spacing w:before="3"/>
        <w:jc w:val="both"/>
      </w:pPr>
      <w:r>
        <w:t>Рациональные</w:t>
      </w:r>
      <w:r>
        <w:rPr>
          <w:spacing w:val="-5"/>
        </w:rPr>
        <w:t xml:space="preserve"> </w:t>
      </w:r>
      <w:r>
        <w:t>числа.</w:t>
      </w:r>
    </w:p>
    <w:p w14:paraId="796A3D68" w14:textId="77777777" w:rsidR="00FF2DB4" w:rsidRDefault="00FF2DB4">
      <w:pPr>
        <w:jc w:val="both"/>
        <w:sectPr w:rsidR="00FF2DB4">
          <w:pgSz w:w="11920" w:h="16850"/>
          <w:pgMar w:top="780" w:right="640" w:bottom="1580" w:left="300" w:header="0" w:footer="1365" w:gutter="0"/>
          <w:cols w:space="720"/>
        </w:sectPr>
      </w:pPr>
    </w:p>
    <w:p w14:paraId="7BC2C367" w14:textId="77777777" w:rsidR="00FF2DB4" w:rsidRDefault="00C34CCB">
      <w:pPr>
        <w:pStyle w:val="a3"/>
        <w:spacing w:before="70"/>
        <w:ind w:right="119" w:firstLine="513"/>
      </w:pPr>
      <w:r>
        <w:t>Положительные</w:t>
      </w:r>
      <w:r>
        <w:rPr>
          <w:spacing w:val="1"/>
        </w:rPr>
        <w:t xml:space="preserve"> </w:t>
      </w:r>
      <w:r>
        <w:t>и</w:t>
      </w:r>
      <w:r>
        <w:rPr>
          <w:spacing w:val="1"/>
        </w:rPr>
        <w:t xml:space="preserve"> </w:t>
      </w:r>
      <w:r>
        <w:t>отрицательные</w:t>
      </w:r>
      <w:r>
        <w:rPr>
          <w:spacing w:val="1"/>
        </w:rPr>
        <w:t xml:space="preserve"> </w:t>
      </w:r>
      <w:r>
        <w:t>числа,</w:t>
      </w:r>
      <w:r>
        <w:rPr>
          <w:spacing w:val="1"/>
        </w:rPr>
        <w:t xml:space="preserve"> </w:t>
      </w:r>
      <w:r>
        <w:t>модуль</w:t>
      </w:r>
      <w:r>
        <w:rPr>
          <w:spacing w:val="1"/>
        </w:rPr>
        <w:t xml:space="preserve"> </w:t>
      </w:r>
      <w:r>
        <w:t>числа.</w:t>
      </w:r>
      <w:r>
        <w:rPr>
          <w:spacing w:val="1"/>
        </w:rPr>
        <w:t xml:space="preserve"> </w:t>
      </w:r>
      <w:r>
        <w:t>Множество</w:t>
      </w:r>
      <w:r>
        <w:rPr>
          <w:spacing w:val="1"/>
        </w:rPr>
        <w:t xml:space="preserve"> </w:t>
      </w:r>
      <w:r>
        <w:t>целых</w:t>
      </w:r>
      <w:r>
        <w:rPr>
          <w:spacing w:val="1"/>
        </w:rPr>
        <w:t xml:space="preserve"> </w:t>
      </w:r>
      <w:r>
        <w:t>чисел.</w:t>
      </w:r>
      <w:r>
        <w:rPr>
          <w:spacing w:val="1"/>
        </w:rPr>
        <w:t xml:space="preserve"> </w:t>
      </w:r>
      <w:r>
        <w:t>Множество</w:t>
      </w:r>
      <w:r>
        <w:rPr>
          <w:spacing w:val="1"/>
        </w:rPr>
        <w:t xml:space="preserve"> </w:t>
      </w:r>
      <w:r>
        <w:t xml:space="preserve">рациональных чисел; рациональное число как отношение </w:t>
      </w:r>
      <w:r>
        <w:rPr>
          <w:i/>
        </w:rPr>
        <w:t>m/n</w:t>
      </w:r>
      <w:r>
        <w:t xml:space="preserve">, где </w:t>
      </w:r>
      <w:r>
        <w:rPr>
          <w:i/>
        </w:rPr>
        <w:t xml:space="preserve">т </w:t>
      </w:r>
      <w:r>
        <w:t xml:space="preserve">— целое число, а </w:t>
      </w:r>
      <w:r>
        <w:rPr>
          <w:i/>
        </w:rPr>
        <w:t xml:space="preserve">n — </w:t>
      </w:r>
      <w:r>
        <w:t>натуральное.</w:t>
      </w:r>
      <w:r>
        <w:rPr>
          <w:spacing w:val="-57"/>
        </w:rPr>
        <w:t xml:space="preserve"> </w:t>
      </w:r>
      <w:r>
        <w:t>Сравнение</w:t>
      </w:r>
      <w:r>
        <w:rPr>
          <w:spacing w:val="1"/>
        </w:rPr>
        <w:t xml:space="preserve"> </w:t>
      </w:r>
      <w:r>
        <w:t>рациональных</w:t>
      </w:r>
      <w:r>
        <w:rPr>
          <w:spacing w:val="1"/>
        </w:rPr>
        <w:t xml:space="preserve"> </w:t>
      </w:r>
      <w:r>
        <w:t>чисел.</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рациональными</w:t>
      </w:r>
      <w:r>
        <w:rPr>
          <w:spacing w:val="1"/>
        </w:rPr>
        <w:t xml:space="preserve"> </w:t>
      </w:r>
      <w:r>
        <w:t>числами.</w:t>
      </w:r>
      <w:r>
        <w:rPr>
          <w:spacing w:val="1"/>
        </w:rPr>
        <w:t xml:space="preserve"> </w:t>
      </w:r>
      <w:r>
        <w:t>Свойства</w:t>
      </w:r>
      <w:r>
        <w:rPr>
          <w:spacing w:val="1"/>
        </w:rPr>
        <w:t xml:space="preserve"> </w:t>
      </w:r>
      <w:r>
        <w:t>арифметических</w:t>
      </w:r>
      <w:r>
        <w:rPr>
          <w:spacing w:val="1"/>
        </w:rPr>
        <w:t xml:space="preserve"> </w:t>
      </w:r>
      <w:r>
        <w:t>действий. Степень с</w:t>
      </w:r>
      <w:r>
        <w:rPr>
          <w:spacing w:val="-1"/>
        </w:rPr>
        <w:t xml:space="preserve"> </w:t>
      </w:r>
      <w:r>
        <w:t>целым</w:t>
      </w:r>
      <w:r>
        <w:rPr>
          <w:spacing w:val="-2"/>
        </w:rPr>
        <w:t xml:space="preserve"> </w:t>
      </w:r>
      <w:r>
        <w:t>показателем.</w:t>
      </w:r>
    </w:p>
    <w:p w14:paraId="79CF33BC" w14:textId="77777777" w:rsidR="00FF2DB4" w:rsidRDefault="00C34CCB">
      <w:pPr>
        <w:pStyle w:val="3"/>
        <w:spacing w:before="5" w:line="274" w:lineRule="exact"/>
        <w:jc w:val="both"/>
      </w:pPr>
      <w:r>
        <w:t>Действительные</w:t>
      </w:r>
      <w:r>
        <w:rPr>
          <w:spacing w:val="-5"/>
        </w:rPr>
        <w:t xml:space="preserve"> </w:t>
      </w:r>
      <w:r>
        <w:t>числа.</w:t>
      </w:r>
    </w:p>
    <w:p w14:paraId="1D00B41A" w14:textId="77777777" w:rsidR="00FF2DB4" w:rsidRDefault="00C34CCB">
      <w:pPr>
        <w:pStyle w:val="a3"/>
        <w:spacing w:line="274" w:lineRule="exact"/>
        <w:ind w:left="592"/>
      </w:pPr>
      <w:r>
        <w:t>Квадратный</w:t>
      </w:r>
      <w:r>
        <w:rPr>
          <w:spacing w:val="-2"/>
        </w:rPr>
        <w:t xml:space="preserve"> </w:t>
      </w:r>
      <w:r>
        <w:t>корень</w:t>
      </w:r>
      <w:r>
        <w:rPr>
          <w:spacing w:val="-4"/>
        </w:rPr>
        <w:t xml:space="preserve"> </w:t>
      </w:r>
      <w:r>
        <w:t>из</w:t>
      </w:r>
      <w:r>
        <w:rPr>
          <w:spacing w:val="-4"/>
        </w:rPr>
        <w:t xml:space="preserve"> </w:t>
      </w:r>
      <w:r>
        <w:t>числа.</w:t>
      </w:r>
      <w:r>
        <w:rPr>
          <w:spacing w:val="-2"/>
        </w:rPr>
        <w:t xml:space="preserve"> </w:t>
      </w:r>
      <w:r>
        <w:t>Корень</w:t>
      </w:r>
      <w:r>
        <w:rPr>
          <w:spacing w:val="-1"/>
        </w:rPr>
        <w:t xml:space="preserve"> </w:t>
      </w:r>
      <w:r>
        <w:t>третьей</w:t>
      </w:r>
      <w:r>
        <w:rPr>
          <w:spacing w:val="-2"/>
        </w:rPr>
        <w:t xml:space="preserve"> </w:t>
      </w:r>
      <w:r>
        <w:t>степени.</w:t>
      </w:r>
    </w:p>
    <w:p w14:paraId="3F0A0636" w14:textId="77777777" w:rsidR="00FF2DB4" w:rsidRDefault="00FF2DB4">
      <w:pPr>
        <w:spacing w:line="274" w:lineRule="exact"/>
        <w:sectPr w:rsidR="00FF2DB4">
          <w:pgSz w:w="11920" w:h="16850"/>
          <w:pgMar w:top="780" w:right="640" w:bottom="1580" w:left="300" w:header="0" w:footer="1365" w:gutter="0"/>
          <w:cols w:space="720"/>
        </w:sectPr>
      </w:pPr>
    </w:p>
    <w:p w14:paraId="7E9D2B5E" w14:textId="77777777" w:rsidR="00FF2DB4" w:rsidRDefault="00F30215">
      <w:pPr>
        <w:pStyle w:val="a3"/>
        <w:spacing w:before="178"/>
        <w:ind w:left="187" w:right="29"/>
        <w:jc w:val="center"/>
      </w:pPr>
      <w:r>
        <w:pict w14:anchorId="54043DBF">
          <v:group id="_x0000_s1031" style="position:absolute;left:0;text-align:left;margin-left:374.4pt;margin-top:2.35pt;width:16.95pt;height:17pt;z-index:15749632;mso-position-horizontal-relative:page" coordorigin="7488,47" coordsize="339,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7487;top:46;width:339;height:310">
              <v:imagedata r:id="rId15" o:title=""/>
            </v:shape>
            <v:shapetype id="_x0000_t202" coordsize="21600,21600" o:spt="202" path="m,l,21600r21600,l21600,xe">
              <v:stroke joinstyle="miter"/>
              <v:path gradientshapeok="t" o:connecttype="rect"/>
            </v:shapetype>
            <v:shape id="_x0000_s1032" type="#_x0000_t202" style="position:absolute;left:7487;top:46;width:339;height:340" filled="f" stroked="f">
              <v:textbox inset="0,0,0,0">
                <w:txbxContent>
                  <w:p w14:paraId="311D6C3C" w14:textId="77777777" w:rsidR="006556AA" w:rsidRDefault="006556AA">
                    <w:pPr>
                      <w:spacing w:before="17"/>
                      <w:ind w:left="184"/>
                      <w:rPr>
                        <w:sz w:val="28"/>
                      </w:rPr>
                    </w:pPr>
                    <w:r>
                      <w:rPr>
                        <w:w w:val="102"/>
                        <w:sz w:val="28"/>
                      </w:rPr>
                      <w:t>2</w:t>
                    </w:r>
                  </w:p>
                </w:txbxContent>
              </v:textbox>
            </v:shape>
            <w10:wrap anchorx="page"/>
          </v:group>
        </w:pict>
      </w:r>
      <w:r w:rsidR="00C34CCB">
        <w:t>Понятие</w:t>
      </w:r>
      <w:r w:rsidR="00C34CCB">
        <w:rPr>
          <w:spacing w:val="30"/>
        </w:rPr>
        <w:t xml:space="preserve"> </w:t>
      </w:r>
      <w:r w:rsidR="00C34CCB">
        <w:t>об</w:t>
      </w:r>
      <w:r w:rsidR="00C34CCB">
        <w:rPr>
          <w:spacing w:val="29"/>
        </w:rPr>
        <w:t xml:space="preserve"> </w:t>
      </w:r>
      <w:r w:rsidR="00C34CCB">
        <w:t>иррациональном</w:t>
      </w:r>
      <w:r w:rsidR="00C34CCB">
        <w:rPr>
          <w:spacing w:val="31"/>
        </w:rPr>
        <w:t xml:space="preserve"> </w:t>
      </w:r>
      <w:r w:rsidR="00C34CCB">
        <w:t>числе.</w:t>
      </w:r>
      <w:r w:rsidR="00C34CCB">
        <w:rPr>
          <w:spacing w:val="31"/>
        </w:rPr>
        <w:t xml:space="preserve"> </w:t>
      </w:r>
      <w:r w:rsidR="00C34CCB">
        <w:t>Иррациональность</w:t>
      </w:r>
      <w:r w:rsidR="00C34CCB">
        <w:rPr>
          <w:spacing w:val="31"/>
        </w:rPr>
        <w:t xml:space="preserve"> </w:t>
      </w:r>
      <w:r w:rsidR="00C34CCB">
        <w:t>числа</w:t>
      </w:r>
    </w:p>
    <w:p w14:paraId="6E95A89C" w14:textId="77777777" w:rsidR="00FF2DB4" w:rsidRDefault="00C34CCB">
      <w:pPr>
        <w:pStyle w:val="a3"/>
        <w:spacing w:before="139"/>
        <w:ind w:left="128" w:right="29"/>
        <w:jc w:val="center"/>
      </w:pPr>
      <w:r>
        <w:t>диагонали</w:t>
      </w:r>
      <w:r>
        <w:rPr>
          <w:spacing w:val="-3"/>
        </w:rPr>
        <w:t xml:space="preserve"> </w:t>
      </w:r>
      <w:r>
        <w:t>квадрата.</w:t>
      </w:r>
      <w:r>
        <w:rPr>
          <w:spacing w:val="-4"/>
        </w:rPr>
        <w:t xml:space="preserve"> </w:t>
      </w:r>
      <w:r>
        <w:t>Десятичные</w:t>
      </w:r>
      <w:r>
        <w:rPr>
          <w:spacing w:val="-6"/>
        </w:rPr>
        <w:t xml:space="preserve"> </w:t>
      </w:r>
      <w:r>
        <w:t>приближения</w:t>
      </w:r>
      <w:r>
        <w:rPr>
          <w:spacing w:val="-6"/>
        </w:rPr>
        <w:t xml:space="preserve"> </w:t>
      </w:r>
      <w:r>
        <w:t>иррациональных</w:t>
      </w:r>
      <w:r>
        <w:rPr>
          <w:spacing w:val="-2"/>
        </w:rPr>
        <w:t xml:space="preserve"> </w:t>
      </w:r>
      <w:r>
        <w:t>чисел.</w:t>
      </w:r>
    </w:p>
    <w:p w14:paraId="7E72656D" w14:textId="77777777" w:rsidR="00FF2DB4" w:rsidRDefault="00C34CCB">
      <w:pPr>
        <w:pStyle w:val="a3"/>
        <w:spacing w:before="178"/>
        <w:jc w:val="left"/>
      </w:pPr>
      <w:r>
        <w:br w:type="column"/>
        <w:t>и</w:t>
      </w:r>
      <w:r>
        <w:rPr>
          <w:spacing w:val="31"/>
        </w:rPr>
        <w:t xml:space="preserve"> </w:t>
      </w:r>
      <w:r>
        <w:t>несоизмеримость</w:t>
      </w:r>
      <w:r>
        <w:rPr>
          <w:spacing w:val="35"/>
        </w:rPr>
        <w:t xml:space="preserve"> </w:t>
      </w:r>
      <w:r>
        <w:t>стороны</w:t>
      </w:r>
      <w:r>
        <w:rPr>
          <w:spacing w:val="32"/>
        </w:rPr>
        <w:t xml:space="preserve"> </w:t>
      </w:r>
      <w:r>
        <w:t>и</w:t>
      </w:r>
    </w:p>
    <w:p w14:paraId="05A9F113" w14:textId="77777777" w:rsidR="00FF2DB4" w:rsidRDefault="00FF2DB4">
      <w:pPr>
        <w:sectPr w:rsidR="00FF2DB4">
          <w:type w:val="continuous"/>
          <w:pgSz w:w="11920" w:h="16850"/>
          <w:pgMar w:top="1580" w:right="640" w:bottom="280" w:left="300" w:header="720" w:footer="720" w:gutter="0"/>
          <w:cols w:num="2" w:space="720" w:equalWidth="0">
            <w:col w:w="7484" w:space="41"/>
            <w:col w:w="3455"/>
          </w:cols>
        </w:sectPr>
      </w:pPr>
    </w:p>
    <w:p w14:paraId="63921DB9" w14:textId="77777777" w:rsidR="00FF2DB4" w:rsidRDefault="00C34CCB">
      <w:pPr>
        <w:pStyle w:val="a3"/>
        <w:spacing w:before="137"/>
        <w:ind w:right="125" w:firstLine="453"/>
      </w:pPr>
      <w:r>
        <w:t>Множество</w:t>
      </w:r>
      <w:r>
        <w:rPr>
          <w:spacing w:val="1"/>
        </w:rPr>
        <w:t xml:space="preserve"> </w:t>
      </w:r>
      <w:r>
        <w:t>действительных</w:t>
      </w:r>
      <w:r>
        <w:rPr>
          <w:spacing w:val="1"/>
        </w:rPr>
        <w:t xml:space="preserve"> </w:t>
      </w:r>
      <w:r>
        <w:t>чисел;</w:t>
      </w:r>
      <w:r>
        <w:rPr>
          <w:spacing w:val="1"/>
        </w:rPr>
        <w:t xml:space="preserve"> </w:t>
      </w:r>
      <w:r>
        <w:t>представление</w:t>
      </w:r>
      <w:r>
        <w:rPr>
          <w:spacing w:val="1"/>
        </w:rPr>
        <w:t xml:space="preserve"> </w:t>
      </w:r>
      <w:r>
        <w:t>действительных</w:t>
      </w:r>
      <w:r>
        <w:rPr>
          <w:spacing w:val="1"/>
        </w:rPr>
        <w:t xml:space="preserve"> </w:t>
      </w:r>
      <w:r>
        <w:t>чисел</w:t>
      </w:r>
      <w:r>
        <w:rPr>
          <w:spacing w:val="1"/>
        </w:rPr>
        <w:t xml:space="preserve"> </w:t>
      </w:r>
      <w:r>
        <w:t>бесконечными</w:t>
      </w:r>
      <w:r>
        <w:rPr>
          <w:spacing w:val="1"/>
        </w:rPr>
        <w:t xml:space="preserve"> </w:t>
      </w:r>
      <w:r>
        <w:t>десятичными</w:t>
      </w:r>
      <w:r>
        <w:rPr>
          <w:spacing w:val="-1"/>
        </w:rPr>
        <w:t xml:space="preserve"> </w:t>
      </w:r>
      <w:r>
        <w:t>дробями.</w:t>
      </w:r>
      <w:r>
        <w:rPr>
          <w:spacing w:val="-3"/>
        </w:rPr>
        <w:t xml:space="preserve"> </w:t>
      </w:r>
      <w:r>
        <w:t>Сравнение</w:t>
      </w:r>
      <w:r>
        <w:rPr>
          <w:spacing w:val="-1"/>
        </w:rPr>
        <w:t xml:space="preserve"> </w:t>
      </w:r>
      <w:r>
        <w:t>действительных</w:t>
      </w:r>
      <w:r>
        <w:rPr>
          <w:spacing w:val="1"/>
        </w:rPr>
        <w:t xml:space="preserve"> </w:t>
      </w:r>
      <w:r>
        <w:t>чисел.</w:t>
      </w:r>
    </w:p>
    <w:p w14:paraId="778B2868" w14:textId="77777777" w:rsidR="00FF2DB4" w:rsidRDefault="00C34CCB">
      <w:pPr>
        <w:pStyle w:val="a3"/>
        <w:ind w:left="592"/>
      </w:pPr>
      <w:r>
        <w:t>Координатная</w:t>
      </w:r>
      <w:r>
        <w:rPr>
          <w:spacing w:val="-3"/>
        </w:rPr>
        <w:t xml:space="preserve"> </w:t>
      </w:r>
      <w:r>
        <w:t>прямая.</w:t>
      </w:r>
      <w:r>
        <w:rPr>
          <w:spacing w:val="-2"/>
        </w:rPr>
        <w:t xml:space="preserve"> </w:t>
      </w:r>
      <w:r>
        <w:t>Изображение</w:t>
      </w:r>
      <w:r>
        <w:rPr>
          <w:spacing w:val="-4"/>
        </w:rPr>
        <w:t xml:space="preserve"> </w:t>
      </w:r>
      <w:r>
        <w:t>чисел</w:t>
      </w:r>
      <w:r>
        <w:rPr>
          <w:spacing w:val="-3"/>
        </w:rPr>
        <w:t xml:space="preserve"> </w:t>
      </w:r>
      <w:r>
        <w:t>точками</w:t>
      </w:r>
      <w:r>
        <w:rPr>
          <w:spacing w:val="-3"/>
        </w:rPr>
        <w:t xml:space="preserve"> </w:t>
      </w:r>
      <w:r>
        <w:t>координатной</w:t>
      </w:r>
      <w:r>
        <w:rPr>
          <w:spacing w:val="-2"/>
        </w:rPr>
        <w:t xml:space="preserve"> </w:t>
      </w:r>
      <w:r>
        <w:t>прямой.</w:t>
      </w:r>
      <w:r>
        <w:rPr>
          <w:spacing w:val="-3"/>
        </w:rPr>
        <w:t xml:space="preserve"> </w:t>
      </w:r>
      <w:r>
        <w:t>Числовые</w:t>
      </w:r>
      <w:r>
        <w:rPr>
          <w:spacing w:val="-4"/>
        </w:rPr>
        <w:t xml:space="preserve"> </w:t>
      </w:r>
      <w:r>
        <w:t>промежутки.</w:t>
      </w:r>
    </w:p>
    <w:p w14:paraId="309A14B2" w14:textId="77777777" w:rsidR="00FF2DB4" w:rsidRDefault="00C34CCB">
      <w:pPr>
        <w:pStyle w:val="3"/>
        <w:spacing w:before="5" w:line="274" w:lineRule="exact"/>
        <w:jc w:val="both"/>
      </w:pPr>
      <w:r>
        <w:t>Измерения,</w:t>
      </w:r>
      <w:r>
        <w:rPr>
          <w:spacing w:val="-3"/>
        </w:rPr>
        <w:t xml:space="preserve"> </w:t>
      </w:r>
      <w:r>
        <w:t>приближения,</w:t>
      </w:r>
      <w:r>
        <w:rPr>
          <w:spacing w:val="-3"/>
        </w:rPr>
        <w:t xml:space="preserve"> </w:t>
      </w:r>
      <w:r>
        <w:t>оценки.</w:t>
      </w:r>
    </w:p>
    <w:p w14:paraId="2218AE55" w14:textId="77777777" w:rsidR="00FF2DB4" w:rsidRDefault="00C34CCB">
      <w:pPr>
        <w:pStyle w:val="a3"/>
        <w:ind w:right="120" w:firstLine="513"/>
      </w:pPr>
      <w:r>
        <w:t>Размеры</w:t>
      </w:r>
      <w:r>
        <w:rPr>
          <w:spacing w:val="1"/>
        </w:rPr>
        <w:t xml:space="preserve"> </w:t>
      </w:r>
      <w:r>
        <w:t>объектов</w:t>
      </w:r>
      <w:r>
        <w:rPr>
          <w:spacing w:val="1"/>
        </w:rPr>
        <w:t xml:space="preserve"> </w:t>
      </w:r>
      <w:r>
        <w:t>окружающего</w:t>
      </w:r>
      <w:r>
        <w:rPr>
          <w:spacing w:val="1"/>
        </w:rPr>
        <w:t xml:space="preserve"> </w:t>
      </w:r>
      <w:r>
        <w:t>мира</w:t>
      </w:r>
      <w:r>
        <w:rPr>
          <w:spacing w:val="1"/>
        </w:rPr>
        <w:t xml:space="preserve"> </w:t>
      </w:r>
      <w:r>
        <w:t>(от</w:t>
      </w:r>
      <w:r>
        <w:rPr>
          <w:spacing w:val="1"/>
        </w:rPr>
        <w:t xml:space="preserve"> </w:t>
      </w:r>
      <w:r>
        <w:t>элементарных</w:t>
      </w:r>
      <w:r>
        <w:rPr>
          <w:spacing w:val="1"/>
        </w:rPr>
        <w:t xml:space="preserve"> </w:t>
      </w:r>
      <w:r>
        <w:t>частиц</w:t>
      </w:r>
      <w:r>
        <w:rPr>
          <w:spacing w:val="1"/>
        </w:rPr>
        <w:t xml:space="preserve"> </w:t>
      </w:r>
      <w:r>
        <w:t>до</w:t>
      </w:r>
      <w:r>
        <w:rPr>
          <w:spacing w:val="1"/>
        </w:rPr>
        <w:t xml:space="preserve"> </w:t>
      </w:r>
      <w:r>
        <w:t>Вселенной),</w:t>
      </w:r>
      <w:r>
        <w:rPr>
          <w:spacing w:val="1"/>
        </w:rPr>
        <w:t xml:space="preserve"> </w:t>
      </w:r>
      <w:r>
        <w:t>длительность</w:t>
      </w:r>
      <w:r>
        <w:rPr>
          <w:spacing w:val="-57"/>
        </w:rPr>
        <w:t xml:space="preserve"> </w:t>
      </w:r>
      <w:r>
        <w:t>процессов</w:t>
      </w:r>
      <w:r>
        <w:rPr>
          <w:spacing w:val="-1"/>
        </w:rPr>
        <w:t xml:space="preserve"> </w:t>
      </w:r>
      <w:r>
        <w:t>в</w:t>
      </w:r>
      <w:r>
        <w:rPr>
          <w:spacing w:val="-2"/>
        </w:rPr>
        <w:t xml:space="preserve"> </w:t>
      </w:r>
      <w:r>
        <w:t>окружающем</w:t>
      </w:r>
      <w:r>
        <w:rPr>
          <w:spacing w:val="-1"/>
        </w:rPr>
        <w:t xml:space="preserve"> </w:t>
      </w:r>
      <w:r>
        <w:t>мире.</w:t>
      </w:r>
      <w:r>
        <w:rPr>
          <w:spacing w:val="1"/>
        </w:rPr>
        <w:t xml:space="preserve"> </w:t>
      </w:r>
      <w:r>
        <w:t>Выделение</w:t>
      </w:r>
      <w:r>
        <w:rPr>
          <w:spacing w:val="-2"/>
        </w:rPr>
        <w:t xml:space="preserve"> </w:t>
      </w:r>
      <w:r>
        <w:t>множителя</w:t>
      </w:r>
      <w:r>
        <w:rPr>
          <w:spacing w:val="4"/>
        </w:rPr>
        <w:t xml:space="preserve"> </w:t>
      </w:r>
      <w:r>
        <w:t>—</w:t>
      </w:r>
      <w:r>
        <w:rPr>
          <w:spacing w:val="-1"/>
        </w:rPr>
        <w:t xml:space="preserve"> </w:t>
      </w:r>
      <w:r>
        <w:t>степени</w:t>
      </w:r>
      <w:r>
        <w:rPr>
          <w:spacing w:val="-1"/>
        </w:rPr>
        <w:t xml:space="preserve"> </w:t>
      </w:r>
      <w:r>
        <w:t>десяти</w:t>
      </w:r>
      <w:r>
        <w:rPr>
          <w:spacing w:val="1"/>
        </w:rPr>
        <w:t xml:space="preserve"> </w:t>
      </w:r>
      <w:r>
        <w:t>в</w:t>
      </w:r>
      <w:r>
        <w:rPr>
          <w:spacing w:val="-2"/>
        </w:rPr>
        <w:t xml:space="preserve"> </w:t>
      </w:r>
      <w:r>
        <w:t>записи числа.</w:t>
      </w:r>
    </w:p>
    <w:p w14:paraId="27E4B92A" w14:textId="77777777" w:rsidR="00FF2DB4" w:rsidRDefault="00C34CCB">
      <w:pPr>
        <w:pStyle w:val="a3"/>
        <w:ind w:right="126" w:firstLine="453"/>
      </w:pPr>
      <w:r>
        <w:t>Приближённое</w:t>
      </w:r>
      <w:r>
        <w:rPr>
          <w:spacing w:val="1"/>
        </w:rPr>
        <w:t xml:space="preserve"> </w:t>
      </w:r>
      <w:r>
        <w:t>значение</w:t>
      </w:r>
      <w:r>
        <w:rPr>
          <w:spacing w:val="1"/>
        </w:rPr>
        <w:t xml:space="preserve"> </w:t>
      </w:r>
      <w:r>
        <w:t>величины,</w:t>
      </w:r>
      <w:r>
        <w:rPr>
          <w:spacing w:val="1"/>
        </w:rPr>
        <w:t xml:space="preserve"> </w:t>
      </w:r>
      <w:r>
        <w:t>точность</w:t>
      </w:r>
      <w:r>
        <w:rPr>
          <w:spacing w:val="1"/>
        </w:rPr>
        <w:t xml:space="preserve"> </w:t>
      </w:r>
      <w:r>
        <w:t>приближения.</w:t>
      </w:r>
      <w:r>
        <w:rPr>
          <w:spacing w:val="1"/>
        </w:rPr>
        <w:t xml:space="preserve"> </w:t>
      </w:r>
      <w:r>
        <w:t>Округление</w:t>
      </w:r>
      <w:r>
        <w:rPr>
          <w:spacing w:val="1"/>
        </w:rPr>
        <w:t xml:space="preserve"> </w:t>
      </w:r>
      <w:r>
        <w:t>натуральных</w:t>
      </w:r>
      <w:r>
        <w:rPr>
          <w:spacing w:val="1"/>
        </w:rPr>
        <w:t xml:space="preserve"> </w:t>
      </w:r>
      <w:r>
        <w:t>чисел</w:t>
      </w:r>
      <w:r>
        <w:rPr>
          <w:spacing w:val="1"/>
        </w:rPr>
        <w:t xml:space="preserve"> </w:t>
      </w:r>
      <w:r>
        <w:t>и</w:t>
      </w:r>
      <w:r>
        <w:rPr>
          <w:spacing w:val="1"/>
        </w:rPr>
        <w:t xml:space="preserve"> </w:t>
      </w:r>
      <w:r>
        <w:t>десятичных дробей. Прикидка</w:t>
      </w:r>
      <w:r>
        <w:rPr>
          <w:spacing w:val="-1"/>
        </w:rPr>
        <w:t xml:space="preserve"> </w:t>
      </w:r>
      <w:r>
        <w:t>и</w:t>
      </w:r>
      <w:r>
        <w:rPr>
          <w:spacing w:val="-1"/>
        </w:rPr>
        <w:t xml:space="preserve"> </w:t>
      </w:r>
      <w:r>
        <w:t>оценка</w:t>
      </w:r>
      <w:r>
        <w:rPr>
          <w:spacing w:val="-1"/>
        </w:rPr>
        <w:t xml:space="preserve"> </w:t>
      </w:r>
      <w:r>
        <w:t>результатов вычислений.</w:t>
      </w:r>
    </w:p>
    <w:p w14:paraId="0CA04246" w14:textId="77777777" w:rsidR="00FF2DB4" w:rsidRDefault="00C34CCB">
      <w:pPr>
        <w:pStyle w:val="3"/>
        <w:spacing w:before="1" w:line="274" w:lineRule="exact"/>
        <w:jc w:val="both"/>
      </w:pPr>
      <w:r>
        <w:t>Алгебраические</w:t>
      </w:r>
      <w:r>
        <w:rPr>
          <w:spacing w:val="-4"/>
        </w:rPr>
        <w:t xml:space="preserve"> </w:t>
      </w:r>
      <w:r>
        <w:t>выражения.</w:t>
      </w:r>
    </w:p>
    <w:p w14:paraId="7B1B2BE0" w14:textId="77777777" w:rsidR="00FF2DB4" w:rsidRDefault="00C34CCB">
      <w:pPr>
        <w:pStyle w:val="a3"/>
        <w:ind w:right="122" w:firstLine="453"/>
      </w:pPr>
      <w:r>
        <w:t>Буквенные выражения (выражения с переменными). Числовое значение буквенного выражения.</w:t>
      </w:r>
      <w:r>
        <w:rPr>
          <w:spacing w:val="1"/>
        </w:rPr>
        <w:t xml:space="preserve"> </w:t>
      </w:r>
      <w:r>
        <w:t>Допустимые</w:t>
      </w:r>
      <w:r>
        <w:rPr>
          <w:spacing w:val="1"/>
        </w:rPr>
        <w:t xml:space="preserve"> </w:t>
      </w:r>
      <w:r>
        <w:t>значения</w:t>
      </w:r>
      <w:r>
        <w:rPr>
          <w:spacing w:val="1"/>
        </w:rPr>
        <w:t xml:space="preserve"> </w:t>
      </w:r>
      <w:r>
        <w:t>переменных.</w:t>
      </w:r>
      <w:r>
        <w:rPr>
          <w:spacing w:val="1"/>
        </w:rPr>
        <w:t xml:space="preserve"> </w:t>
      </w:r>
      <w:r>
        <w:t>Подстановка</w:t>
      </w:r>
      <w:r>
        <w:rPr>
          <w:spacing w:val="1"/>
        </w:rPr>
        <w:t xml:space="preserve"> </w:t>
      </w:r>
      <w:r>
        <w:t>выражений</w:t>
      </w:r>
      <w:r>
        <w:rPr>
          <w:spacing w:val="1"/>
        </w:rPr>
        <w:t xml:space="preserve"> </w:t>
      </w:r>
      <w:r>
        <w:t>вместо</w:t>
      </w:r>
      <w:r>
        <w:rPr>
          <w:spacing w:val="1"/>
        </w:rPr>
        <w:t xml:space="preserve"> </w:t>
      </w:r>
      <w:r>
        <w:t>переменных.</w:t>
      </w:r>
      <w:r>
        <w:rPr>
          <w:spacing w:val="1"/>
        </w:rPr>
        <w:t xml:space="preserve"> </w:t>
      </w:r>
      <w:r>
        <w:t>Преобразование</w:t>
      </w:r>
      <w:r>
        <w:rPr>
          <w:spacing w:val="1"/>
        </w:rPr>
        <w:t xml:space="preserve"> </w:t>
      </w:r>
      <w:r>
        <w:t>буквенных выражений на основе свойств арифметических действий. Равенство буквенных выражений.</w:t>
      </w:r>
      <w:r>
        <w:rPr>
          <w:spacing w:val="1"/>
        </w:rPr>
        <w:t xml:space="preserve"> </w:t>
      </w:r>
      <w:r>
        <w:t>Тождество.</w:t>
      </w:r>
    </w:p>
    <w:p w14:paraId="5C6F3645" w14:textId="77777777" w:rsidR="00FF2DB4" w:rsidRDefault="00C34CCB">
      <w:pPr>
        <w:pStyle w:val="a3"/>
        <w:ind w:right="117" w:firstLine="453"/>
      </w:pPr>
      <w:r>
        <w:t>Степень</w:t>
      </w:r>
      <w:r>
        <w:rPr>
          <w:spacing w:val="1"/>
        </w:rPr>
        <w:t xml:space="preserve"> </w:t>
      </w:r>
      <w:r>
        <w:t>с</w:t>
      </w:r>
      <w:r>
        <w:rPr>
          <w:spacing w:val="1"/>
        </w:rPr>
        <w:t xml:space="preserve"> </w:t>
      </w:r>
      <w:r>
        <w:t>натуральным</w:t>
      </w:r>
      <w:r>
        <w:rPr>
          <w:spacing w:val="1"/>
        </w:rPr>
        <w:t xml:space="preserve"> </w:t>
      </w:r>
      <w:r>
        <w:t>показателем</w:t>
      </w:r>
      <w:r>
        <w:rPr>
          <w:spacing w:val="1"/>
        </w:rPr>
        <w:t xml:space="preserve"> </w:t>
      </w:r>
      <w:r>
        <w:t>и</w:t>
      </w:r>
      <w:r>
        <w:rPr>
          <w:spacing w:val="1"/>
        </w:rPr>
        <w:t xml:space="preserve"> </w:t>
      </w:r>
      <w:r>
        <w:t>её</w:t>
      </w:r>
      <w:r>
        <w:rPr>
          <w:spacing w:val="1"/>
        </w:rPr>
        <w:t xml:space="preserve"> </w:t>
      </w:r>
      <w:r>
        <w:t>свойства.</w:t>
      </w:r>
      <w:r>
        <w:rPr>
          <w:spacing w:val="1"/>
        </w:rPr>
        <w:t xml:space="preserve"> </w:t>
      </w:r>
      <w:r>
        <w:t>Одночлены</w:t>
      </w:r>
      <w:r>
        <w:rPr>
          <w:spacing w:val="1"/>
        </w:rPr>
        <w:t xml:space="preserve"> </w:t>
      </w:r>
      <w:r>
        <w:t>и</w:t>
      </w:r>
      <w:r>
        <w:rPr>
          <w:spacing w:val="61"/>
        </w:rPr>
        <w:t xml:space="preserve"> </w:t>
      </w:r>
      <w:r>
        <w:t>многочлены.</w:t>
      </w:r>
      <w:r>
        <w:rPr>
          <w:spacing w:val="61"/>
        </w:rPr>
        <w:t xml:space="preserve"> </w:t>
      </w:r>
      <w:r>
        <w:t>Степень</w:t>
      </w:r>
      <w:r>
        <w:rPr>
          <w:spacing w:val="1"/>
        </w:rPr>
        <w:t xml:space="preserve"> </w:t>
      </w:r>
      <w:r>
        <w:t>многочлена.</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многочленов.</w:t>
      </w:r>
      <w:r>
        <w:rPr>
          <w:spacing w:val="1"/>
        </w:rPr>
        <w:t xml:space="preserve"> </w:t>
      </w:r>
      <w:r>
        <w:t>Формулы</w:t>
      </w:r>
      <w:r>
        <w:rPr>
          <w:spacing w:val="1"/>
        </w:rPr>
        <w:t xml:space="preserve"> </w:t>
      </w:r>
      <w:r>
        <w:t>сокращённого</w:t>
      </w:r>
      <w:r>
        <w:rPr>
          <w:spacing w:val="1"/>
        </w:rPr>
        <w:t xml:space="preserve"> </w:t>
      </w:r>
      <w:r>
        <w:t>умножения:</w:t>
      </w:r>
      <w:r>
        <w:rPr>
          <w:spacing w:val="1"/>
        </w:rPr>
        <w:t xml:space="preserve"> </w:t>
      </w:r>
      <w:r>
        <w:t>квадрат суммы и квадрат разности. Формула разности квадратов. Преобразование целого выражения в</w:t>
      </w:r>
      <w:r>
        <w:rPr>
          <w:spacing w:val="1"/>
        </w:rPr>
        <w:t xml:space="preserve"> </w:t>
      </w:r>
      <w:r>
        <w:t>многочлен.</w:t>
      </w:r>
      <w:r>
        <w:rPr>
          <w:spacing w:val="1"/>
        </w:rPr>
        <w:t xml:space="preserve"> </w:t>
      </w:r>
      <w:r>
        <w:t>Разложение</w:t>
      </w:r>
      <w:r>
        <w:rPr>
          <w:spacing w:val="1"/>
        </w:rPr>
        <w:t xml:space="preserve"> </w:t>
      </w:r>
      <w:r>
        <w:t>многочленов</w:t>
      </w:r>
      <w:r>
        <w:rPr>
          <w:spacing w:val="1"/>
        </w:rPr>
        <w:t xml:space="preserve"> </w:t>
      </w:r>
      <w:r>
        <w:t>на</w:t>
      </w:r>
      <w:r>
        <w:rPr>
          <w:spacing w:val="1"/>
        </w:rPr>
        <w:t xml:space="preserve"> </w:t>
      </w:r>
      <w:r>
        <w:t>множители.</w:t>
      </w:r>
      <w:r>
        <w:rPr>
          <w:spacing w:val="1"/>
        </w:rPr>
        <w:t xml:space="preserve"> </w:t>
      </w:r>
      <w:r>
        <w:t>Многочлены</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Корень</w:t>
      </w:r>
      <w:r>
        <w:rPr>
          <w:spacing w:val="1"/>
        </w:rPr>
        <w:t xml:space="preserve"> </w:t>
      </w:r>
      <w:r>
        <w:t>многочлена.</w:t>
      </w:r>
      <w:r>
        <w:rPr>
          <w:spacing w:val="-1"/>
        </w:rPr>
        <w:t xml:space="preserve"> </w:t>
      </w:r>
      <w:r>
        <w:t>Квадратный трёхчлен;</w:t>
      </w:r>
      <w:r>
        <w:rPr>
          <w:spacing w:val="-1"/>
        </w:rPr>
        <w:t xml:space="preserve"> </w:t>
      </w:r>
      <w:r>
        <w:t>разложение</w:t>
      </w:r>
      <w:r>
        <w:rPr>
          <w:spacing w:val="-4"/>
        </w:rPr>
        <w:t xml:space="preserve"> </w:t>
      </w:r>
      <w:r>
        <w:t>квадратного</w:t>
      </w:r>
      <w:r>
        <w:rPr>
          <w:spacing w:val="-1"/>
        </w:rPr>
        <w:t xml:space="preserve"> </w:t>
      </w:r>
      <w:r>
        <w:t>трёхчлена</w:t>
      </w:r>
      <w:r>
        <w:rPr>
          <w:spacing w:val="-4"/>
        </w:rPr>
        <w:t xml:space="preserve"> </w:t>
      </w:r>
      <w:r>
        <w:t>на</w:t>
      </w:r>
      <w:r>
        <w:rPr>
          <w:spacing w:val="-2"/>
        </w:rPr>
        <w:t xml:space="preserve"> </w:t>
      </w:r>
      <w:r>
        <w:t>множители.</w:t>
      </w:r>
    </w:p>
    <w:p w14:paraId="3181E5AF" w14:textId="77777777" w:rsidR="00FF2DB4" w:rsidRDefault="00C34CCB">
      <w:pPr>
        <w:pStyle w:val="a3"/>
        <w:ind w:right="124" w:firstLine="453"/>
      </w:pPr>
      <w:r>
        <w:t>Алгебраическая</w:t>
      </w:r>
      <w:r>
        <w:rPr>
          <w:spacing w:val="1"/>
        </w:rPr>
        <w:t xml:space="preserve"> </w:t>
      </w:r>
      <w:r>
        <w:t>дробь.</w:t>
      </w:r>
      <w:r>
        <w:rPr>
          <w:spacing w:val="1"/>
        </w:rPr>
        <w:t xml:space="preserve"> </w:t>
      </w:r>
      <w:r>
        <w:t>Основное</w:t>
      </w:r>
      <w:r>
        <w:rPr>
          <w:spacing w:val="1"/>
        </w:rPr>
        <w:t xml:space="preserve"> </w:t>
      </w:r>
      <w:r>
        <w:t>свойство</w:t>
      </w:r>
      <w:r>
        <w:rPr>
          <w:spacing w:val="1"/>
        </w:rPr>
        <w:t xml:space="preserve"> </w:t>
      </w:r>
      <w:r>
        <w:t>алгебраической</w:t>
      </w:r>
      <w:r>
        <w:rPr>
          <w:spacing w:val="1"/>
        </w:rPr>
        <w:t xml:space="preserve"> </w:t>
      </w:r>
      <w:r>
        <w:t>дроби.</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2"/>
        </w:rPr>
        <w:t xml:space="preserve"> </w:t>
      </w:r>
      <w:r>
        <w:t>алгебраических</w:t>
      </w:r>
      <w:r>
        <w:rPr>
          <w:spacing w:val="1"/>
        </w:rPr>
        <w:t xml:space="preserve"> </w:t>
      </w:r>
      <w:r>
        <w:t>дробей.</w:t>
      </w:r>
      <w:r>
        <w:rPr>
          <w:spacing w:val="-1"/>
        </w:rPr>
        <w:t xml:space="preserve"> </w:t>
      </w:r>
      <w:r>
        <w:t>Степень</w:t>
      </w:r>
      <w:r>
        <w:rPr>
          <w:spacing w:val="-1"/>
        </w:rPr>
        <w:t xml:space="preserve"> </w:t>
      </w:r>
      <w:r>
        <w:t>с</w:t>
      </w:r>
      <w:r>
        <w:rPr>
          <w:spacing w:val="-1"/>
        </w:rPr>
        <w:t xml:space="preserve"> </w:t>
      </w:r>
      <w:r>
        <w:t>целым</w:t>
      </w:r>
      <w:r>
        <w:rPr>
          <w:spacing w:val="-2"/>
        </w:rPr>
        <w:t xml:space="preserve"> </w:t>
      </w:r>
      <w:r>
        <w:t>показателем</w:t>
      </w:r>
      <w:r>
        <w:rPr>
          <w:spacing w:val="-2"/>
        </w:rPr>
        <w:t xml:space="preserve"> </w:t>
      </w:r>
      <w:r>
        <w:t>и</w:t>
      </w:r>
      <w:r>
        <w:rPr>
          <w:spacing w:val="-1"/>
        </w:rPr>
        <w:t xml:space="preserve"> </w:t>
      </w:r>
      <w:r>
        <w:t>её свойства.</w:t>
      </w:r>
    </w:p>
    <w:p w14:paraId="5F5544A3" w14:textId="77777777" w:rsidR="00FF2DB4" w:rsidRDefault="00C34CCB">
      <w:pPr>
        <w:pStyle w:val="a3"/>
        <w:ind w:left="592"/>
      </w:pPr>
      <w:r>
        <w:t>Рациональные</w:t>
      </w:r>
      <w:r>
        <w:rPr>
          <w:spacing w:val="-6"/>
        </w:rPr>
        <w:t xml:space="preserve"> </w:t>
      </w:r>
      <w:r>
        <w:t>выражения</w:t>
      </w:r>
      <w:r>
        <w:rPr>
          <w:spacing w:val="-4"/>
        </w:rPr>
        <w:t xml:space="preserve"> </w:t>
      </w:r>
      <w:r>
        <w:t>и</w:t>
      </w:r>
      <w:r>
        <w:rPr>
          <w:spacing w:val="-3"/>
        </w:rPr>
        <w:t xml:space="preserve"> </w:t>
      </w:r>
      <w:r>
        <w:t>их</w:t>
      </w:r>
      <w:r>
        <w:rPr>
          <w:spacing w:val="-5"/>
        </w:rPr>
        <w:t xml:space="preserve"> </w:t>
      </w:r>
      <w:r>
        <w:t>преобразования.</w:t>
      </w:r>
      <w:r>
        <w:rPr>
          <w:spacing w:val="-4"/>
        </w:rPr>
        <w:t xml:space="preserve"> </w:t>
      </w:r>
      <w:r>
        <w:t>Доказательство</w:t>
      </w:r>
      <w:r>
        <w:rPr>
          <w:spacing w:val="-4"/>
        </w:rPr>
        <w:t xml:space="preserve"> </w:t>
      </w:r>
      <w:r>
        <w:t>тождеств.</w:t>
      </w:r>
    </w:p>
    <w:p w14:paraId="653707CA" w14:textId="77777777" w:rsidR="00FF2DB4" w:rsidRDefault="00C34CCB">
      <w:pPr>
        <w:pStyle w:val="a3"/>
        <w:ind w:right="127" w:firstLine="453"/>
      </w:pPr>
      <w:r>
        <w:t>Квадратные</w:t>
      </w:r>
      <w:r>
        <w:rPr>
          <w:spacing w:val="1"/>
        </w:rPr>
        <w:t xml:space="preserve"> </w:t>
      </w:r>
      <w:r>
        <w:t>корни.</w:t>
      </w:r>
      <w:r>
        <w:rPr>
          <w:spacing w:val="1"/>
        </w:rPr>
        <w:t xml:space="preserve"> </w:t>
      </w:r>
      <w:r>
        <w:t>Свойства</w:t>
      </w:r>
      <w:r>
        <w:rPr>
          <w:spacing w:val="1"/>
        </w:rPr>
        <w:t xml:space="preserve"> </w:t>
      </w:r>
      <w:r>
        <w:t>арифметических</w:t>
      </w:r>
      <w:r>
        <w:rPr>
          <w:spacing w:val="1"/>
        </w:rPr>
        <w:t xml:space="preserve"> </w:t>
      </w:r>
      <w:r>
        <w:t>квадратных</w:t>
      </w:r>
      <w:r>
        <w:rPr>
          <w:spacing w:val="1"/>
        </w:rPr>
        <w:t xml:space="preserve"> </w:t>
      </w:r>
      <w:r>
        <w:t>корней</w:t>
      </w:r>
      <w:r>
        <w:rPr>
          <w:spacing w:val="1"/>
        </w:rPr>
        <w:t xml:space="preserve"> </w:t>
      </w:r>
      <w:r>
        <w:t>и</w:t>
      </w:r>
      <w:r>
        <w:rPr>
          <w:spacing w:val="1"/>
        </w:rPr>
        <w:t xml:space="preserve"> </w:t>
      </w:r>
      <w:r>
        <w:t>их</w:t>
      </w:r>
      <w:r>
        <w:rPr>
          <w:spacing w:val="1"/>
        </w:rPr>
        <w:t xml:space="preserve"> </w:t>
      </w:r>
      <w:r>
        <w:t>применение</w:t>
      </w:r>
      <w:r>
        <w:rPr>
          <w:spacing w:val="1"/>
        </w:rPr>
        <w:t xml:space="preserve"> </w:t>
      </w:r>
      <w:r>
        <w:t>к</w:t>
      </w:r>
      <w:r>
        <w:rPr>
          <w:spacing w:val="1"/>
        </w:rPr>
        <w:t xml:space="preserve"> </w:t>
      </w:r>
      <w:r>
        <w:t>преобразованию</w:t>
      </w:r>
      <w:r>
        <w:rPr>
          <w:spacing w:val="-1"/>
        </w:rPr>
        <w:t xml:space="preserve"> </w:t>
      </w:r>
      <w:r>
        <w:t>числовых</w:t>
      </w:r>
      <w:r>
        <w:rPr>
          <w:spacing w:val="2"/>
        </w:rPr>
        <w:t xml:space="preserve"> </w:t>
      </w:r>
      <w:r>
        <w:t>выражений и</w:t>
      </w:r>
      <w:r>
        <w:rPr>
          <w:spacing w:val="-1"/>
        </w:rPr>
        <w:t xml:space="preserve"> </w:t>
      </w:r>
      <w:r>
        <w:t>вычислениям.</w:t>
      </w:r>
    </w:p>
    <w:p w14:paraId="0B32C3C7" w14:textId="77777777" w:rsidR="00FF2DB4" w:rsidRDefault="00C34CCB">
      <w:pPr>
        <w:pStyle w:val="3"/>
        <w:spacing w:before="3" w:line="274" w:lineRule="exact"/>
      </w:pPr>
      <w:r>
        <w:t>Уравнения.</w:t>
      </w:r>
    </w:p>
    <w:p w14:paraId="358D5248" w14:textId="77777777" w:rsidR="00FF2DB4" w:rsidRDefault="00C34CCB">
      <w:pPr>
        <w:pStyle w:val="a3"/>
        <w:ind w:firstLine="453"/>
        <w:jc w:val="left"/>
      </w:pPr>
      <w:r>
        <w:t>Уравнение</w:t>
      </w:r>
      <w:r>
        <w:rPr>
          <w:spacing w:val="17"/>
        </w:rPr>
        <w:t xml:space="preserve"> </w:t>
      </w:r>
      <w:r>
        <w:t>с</w:t>
      </w:r>
      <w:r>
        <w:rPr>
          <w:spacing w:val="18"/>
        </w:rPr>
        <w:t xml:space="preserve"> </w:t>
      </w:r>
      <w:r>
        <w:t>одной</w:t>
      </w:r>
      <w:r>
        <w:rPr>
          <w:spacing w:val="16"/>
        </w:rPr>
        <w:t xml:space="preserve"> </w:t>
      </w:r>
      <w:r>
        <w:t>переменной.</w:t>
      </w:r>
      <w:r>
        <w:rPr>
          <w:spacing w:val="19"/>
        </w:rPr>
        <w:t xml:space="preserve"> </w:t>
      </w:r>
      <w:r>
        <w:t>Корень</w:t>
      </w:r>
      <w:r>
        <w:rPr>
          <w:spacing w:val="21"/>
        </w:rPr>
        <w:t xml:space="preserve"> </w:t>
      </w:r>
      <w:r>
        <w:t>уравнения.</w:t>
      </w:r>
      <w:r>
        <w:rPr>
          <w:spacing w:val="18"/>
        </w:rPr>
        <w:t xml:space="preserve"> </w:t>
      </w:r>
      <w:r>
        <w:t>Свойства</w:t>
      </w:r>
      <w:r>
        <w:rPr>
          <w:spacing w:val="18"/>
        </w:rPr>
        <w:t xml:space="preserve"> </w:t>
      </w:r>
      <w:r>
        <w:t>числовых</w:t>
      </w:r>
      <w:r>
        <w:rPr>
          <w:spacing w:val="19"/>
        </w:rPr>
        <w:t xml:space="preserve"> </w:t>
      </w:r>
      <w:r>
        <w:t>равенств.</w:t>
      </w:r>
      <w:r>
        <w:rPr>
          <w:spacing w:val="19"/>
        </w:rPr>
        <w:t xml:space="preserve"> </w:t>
      </w:r>
      <w:r>
        <w:t>Равносильность</w:t>
      </w:r>
      <w:r>
        <w:rPr>
          <w:spacing w:val="-57"/>
        </w:rPr>
        <w:t xml:space="preserve"> </w:t>
      </w:r>
      <w:r>
        <w:t>уравнений.</w:t>
      </w:r>
    </w:p>
    <w:p w14:paraId="099A5559" w14:textId="77777777" w:rsidR="00FF2DB4" w:rsidRDefault="00C34CCB">
      <w:pPr>
        <w:pStyle w:val="a3"/>
        <w:ind w:right="126" w:firstLine="453"/>
      </w:pPr>
      <w:r>
        <w:t>Линейное</w:t>
      </w:r>
      <w:r>
        <w:rPr>
          <w:spacing w:val="1"/>
        </w:rPr>
        <w:t xml:space="preserve"> </w:t>
      </w:r>
      <w:r>
        <w:t>уравнение. Квадратное</w:t>
      </w:r>
      <w:r>
        <w:rPr>
          <w:spacing w:val="1"/>
        </w:rPr>
        <w:t xml:space="preserve"> </w:t>
      </w:r>
      <w:r>
        <w:t>уравнение:</w:t>
      </w:r>
      <w:r>
        <w:rPr>
          <w:spacing w:val="1"/>
        </w:rPr>
        <w:t xml:space="preserve"> </w:t>
      </w:r>
      <w:r>
        <w:t>формула корней</w:t>
      </w:r>
      <w:r>
        <w:rPr>
          <w:spacing w:val="1"/>
        </w:rPr>
        <w:t xml:space="preserve"> </w:t>
      </w:r>
      <w:r>
        <w:t>квадратного</w:t>
      </w:r>
      <w:r>
        <w:rPr>
          <w:spacing w:val="1"/>
        </w:rPr>
        <w:t xml:space="preserve"> </w:t>
      </w:r>
      <w:r>
        <w:t>уравнения. Теорема</w:t>
      </w:r>
      <w:r>
        <w:rPr>
          <w:spacing w:val="1"/>
        </w:rPr>
        <w:t xml:space="preserve"> </w:t>
      </w:r>
      <w:r>
        <w:t>Виета.</w:t>
      </w:r>
      <w:r>
        <w:rPr>
          <w:spacing w:val="1"/>
        </w:rPr>
        <w:t xml:space="preserve"> </w:t>
      </w:r>
      <w:r>
        <w:t>Решение</w:t>
      </w:r>
      <w:r>
        <w:rPr>
          <w:spacing w:val="1"/>
        </w:rPr>
        <w:t xml:space="preserve"> </w:t>
      </w:r>
      <w:r>
        <w:t>уравнений,</w:t>
      </w:r>
      <w:r>
        <w:rPr>
          <w:spacing w:val="1"/>
        </w:rPr>
        <w:t xml:space="preserve"> </w:t>
      </w:r>
      <w:r>
        <w:t>сводящихся</w:t>
      </w:r>
      <w:r>
        <w:rPr>
          <w:spacing w:val="1"/>
        </w:rPr>
        <w:t xml:space="preserve"> </w:t>
      </w:r>
      <w:r>
        <w:t>к</w:t>
      </w:r>
      <w:r>
        <w:rPr>
          <w:spacing w:val="1"/>
        </w:rPr>
        <w:t xml:space="preserve"> </w:t>
      </w:r>
      <w:r>
        <w:t>линейным</w:t>
      </w:r>
      <w:r>
        <w:rPr>
          <w:spacing w:val="1"/>
        </w:rPr>
        <w:t xml:space="preserve"> </w:t>
      </w:r>
      <w:r>
        <w:t>и</w:t>
      </w:r>
      <w:r>
        <w:rPr>
          <w:spacing w:val="1"/>
        </w:rPr>
        <w:t xml:space="preserve"> </w:t>
      </w:r>
      <w:r>
        <w:t>квадратным.</w:t>
      </w:r>
      <w:r>
        <w:rPr>
          <w:spacing w:val="1"/>
        </w:rPr>
        <w:t xml:space="preserve"> </w:t>
      </w:r>
      <w:r>
        <w:t>Примеры</w:t>
      </w:r>
      <w:r>
        <w:rPr>
          <w:spacing w:val="1"/>
        </w:rPr>
        <w:t xml:space="preserve"> </w:t>
      </w:r>
      <w:r>
        <w:t>решения</w:t>
      </w:r>
      <w:r>
        <w:rPr>
          <w:spacing w:val="1"/>
        </w:rPr>
        <w:t xml:space="preserve"> </w:t>
      </w:r>
      <w:r>
        <w:t>уравнений</w:t>
      </w:r>
      <w:r>
        <w:rPr>
          <w:spacing w:val="1"/>
        </w:rPr>
        <w:t xml:space="preserve"> </w:t>
      </w:r>
      <w:r>
        <w:t>третьей</w:t>
      </w:r>
      <w:r>
        <w:rPr>
          <w:spacing w:val="-1"/>
        </w:rPr>
        <w:t xml:space="preserve"> </w:t>
      </w:r>
      <w:r>
        <w:t>и четвёртой степеней. Решение</w:t>
      </w:r>
      <w:r>
        <w:rPr>
          <w:spacing w:val="-1"/>
        </w:rPr>
        <w:t xml:space="preserve"> </w:t>
      </w:r>
      <w:r>
        <w:t>дробно-рациональных</w:t>
      </w:r>
      <w:r>
        <w:rPr>
          <w:spacing w:val="3"/>
        </w:rPr>
        <w:t xml:space="preserve"> </w:t>
      </w:r>
      <w:r>
        <w:t>уравнений.</w:t>
      </w:r>
    </w:p>
    <w:p w14:paraId="00C8EBDC" w14:textId="77777777" w:rsidR="00FF2DB4" w:rsidRDefault="00C34CCB">
      <w:pPr>
        <w:pStyle w:val="a3"/>
        <w:ind w:right="125" w:firstLine="453"/>
      </w:pPr>
      <w:r>
        <w:t>Уравнение с двумя переменными. Линейное уравнение с двумя переменными, примеры решения</w:t>
      </w:r>
      <w:r>
        <w:rPr>
          <w:spacing w:val="1"/>
        </w:rPr>
        <w:t xml:space="preserve"> </w:t>
      </w:r>
      <w:r>
        <w:t>уравнений</w:t>
      </w:r>
      <w:r>
        <w:rPr>
          <w:spacing w:val="-1"/>
        </w:rPr>
        <w:t xml:space="preserve"> </w:t>
      </w:r>
      <w:r>
        <w:t>в</w:t>
      </w:r>
      <w:r>
        <w:rPr>
          <w:spacing w:val="-1"/>
        </w:rPr>
        <w:t xml:space="preserve"> </w:t>
      </w:r>
      <w:r>
        <w:t>целых</w:t>
      </w:r>
      <w:r>
        <w:rPr>
          <w:spacing w:val="2"/>
        </w:rPr>
        <w:t xml:space="preserve"> </w:t>
      </w:r>
      <w:r>
        <w:t>числах.</w:t>
      </w:r>
    </w:p>
    <w:p w14:paraId="370D1710" w14:textId="77777777" w:rsidR="00FF2DB4" w:rsidRDefault="00C34CCB">
      <w:pPr>
        <w:pStyle w:val="a3"/>
        <w:ind w:right="126" w:firstLine="453"/>
      </w:pPr>
      <w:r>
        <w:t>Система</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Равносильность</w:t>
      </w:r>
      <w:r>
        <w:rPr>
          <w:spacing w:val="1"/>
        </w:rPr>
        <w:t xml:space="preserve"> </w:t>
      </w:r>
      <w:r>
        <w:t>систем.</w:t>
      </w:r>
      <w:r>
        <w:rPr>
          <w:spacing w:val="1"/>
        </w:rPr>
        <w:t xml:space="preserve"> </w:t>
      </w:r>
      <w:r>
        <w:t>Системы</w:t>
      </w:r>
      <w:r>
        <w:rPr>
          <w:spacing w:val="1"/>
        </w:rPr>
        <w:t xml:space="preserve"> </w:t>
      </w:r>
      <w:r>
        <w:t>двух</w:t>
      </w:r>
      <w:r>
        <w:rPr>
          <w:spacing w:val="1"/>
        </w:rPr>
        <w:t xml:space="preserve"> </w:t>
      </w:r>
      <w:r>
        <w:t>линейных</w:t>
      </w:r>
      <w:r>
        <w:rPr>
          <w:spacing w:val="1"/>
        </w:rPr>
        <w:t xml:space="preserve"> </w:t>
      </w:r>
      <w:r>
        <w:t>уравнений</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решение</w:t>
      </w:r>
      <w:r>
        <w:rPr>
          <w:spacing w:val="1"/>
        </w:rPr>
        <w:t xml:space="preserve"> </w:t>
      </w:r>
      <w:r>
        <w:t>подстановкой</w:t>
      </w:r>
      <w:r>
        <w:rPr>
          <w:spacing w:val="1"/>
        </w:rPr>
        <w:t xml:space="preserve"> </w:t>
      </w:r>
      <w:r>
        <w:t>и</w:t>
      </w:r>
      <w:r>
        <w:rPr>
          <w:spacing w:val="1"/>
        </w:rPr>
        <w:t xml:space="preserve"> </w:t>
      </w:r>
      <w:r>
        <w:t>сложением.</w:t>
      </w:r>
      <w:r>
        <w:rPr>
          <w:spacing w:val="1"/>
        </w:rPr>
        <w:t xml:space="preserve"> </w:t>
      </w:r>
      <w:r>
        <w:t>Примеры</w:t>
      </w:r>
      <w:r>
        <w:rPr>
          <w:spacing w:val="1"/>
        </w:rPr>
        <w:t xml:space="preserve"> </w:t>
      </w:r>
      <w:r>
        <w:t>решения</w:t>
      </w:r>
      <w:r>
        <w:rPr>
          <w:spacing w:val="1"/>
        </w:rPr>
        <w:t xml:space="preserve"> </w:t>
      </w:r>
      <w:r>
        <w:t>систем</w:t>
      </w:r>
      <w:r>
        <w:rPr>
          <w:spacing w:val="-57"/>
        </w:rPr>
        <w:t xml:space="preserve"> </w:t>
      </w:r>
      <w:r>
        <w:t>нелинейных</w:t>
      </w:r>
      <w:r>
        <w:rPr>
          <w:spacing w:val="3"/>
        </w:rPr>
        <w:t xml:space="preserve"> </w:t>
      </w:r>
      <w:r>
        <w:t>уравнений с</w:t>
      </w:r>
      <w:r>
        <w:rPr>
          <w:spacing w:val="-1"/>
        </w:rPr>
        <w:t xml:space="preserve"> </w:t>
      </w:r>
      <w:r>
        <w:t>двумя переменными.</w:t>
      </w:r>
    </w:p>
    <w:p w14:paraId="0C3A86E0" w14:textId="77777777" w:rsidR="00FF2DB4" w:rsidRDefault="00C34CCB">
      <w:pPr>
        <w:pStyle w:val="a3"/>
        <w:ind w:left="592"/>
      </w:pPr>
      <w:r>
        <w:t>Решение</w:t>
      </w:r>
      <w:r>
        <w:rPr>
          <w:spacing w:val="-4"/>
        </w:rPr>
        <w:t xml:space="preserve"> </w:t>
      </w:r>
      <w:r>
        <w:t>текстовых</w:t>
      </w:r>
      <w:r>
        <w:rPr>
          <w:spacing w:val="-1"/>
        </w:rPr>
        <w:t xml:space="preserve"> </w:t>
      </w:r>
      <w:r>
        <w:t>задач</w:t>
      </w:r>
      <w:r>
        <w:rPr>
          <w:spacing w:val="-3"/>
        </w:rPr>
        <w:t xml:space="preserve"> </w:t>
      </w:r>
      <w:r>
        <w:t>алгебраическим</w:t>
      </w:r>
      <w:r>
        <w:rPr>
          <w:spacing w:val="-3"/>
        </w:rPr>
        <w:t xml:space="preserve"> </w:t>
      </w:r>
      <w:r>
        <w:t>способом.</w:t>
      </w:r>
    </w:p>
    <w:p w14:paraId="3C54F7F2" w14:textId="77777777" w:rsidR="00FF2DB4" w:rsidRDefault="00C34CCB">
      <w:pPr>
        <w:pStyle w:val="a3"/>
        <w:ind w:right="125" w:firstLine="453"/>
      </w:pPr>
      <w:r>
        <w:t>Декартовы</w:t>
      </w:r>
      <w:r>
        <w:rPr>
          <w:spacing w:val="1"/>
        </w:rPr>
        <w:t xml:space="preserve"> </w:t>
      </w:r>
      <w:r>
        <w:t>координаты</w:t>
      </w:r>
      <w:r>
        <w:rPr>
          <w:spacing w:val="1"/>
        </w:rPr>
        <w:t xml:space="preserve"> </w:t>
      </w:r>
      <w:r>
        <w:t>на</w:t>
      </w:r>
      <w:r>
        <w:rPr>
          <w:spacing w:val="1"/>
        </w:rPr>
        <w:t xml:space="preserve"> </w:t>
      </w:r>
      <w:r>
        <w:t>плоскости.</w:t>
      </w:r>
      <w:r>
        <w:rPr>
          <w:spacing w:val="1"/>
        </w:rPr>
        <w:t xml:space="preserve"> </w:t>
      </w:r>
      <w:r>
        <w:t>Графическая</w:t>
      </w:r>
      <w:r>
        <w:rPr>
          <w:spacing w:val="1"/>
        </w:rPr>
        <w:t xml:space="preserve"> </w:t>
      </w:r>
      <w:r>
        <w:t>интерпретация</w:t>
      </w:r>
      <w:r>
        <w:rPr>
          <w:spacing w:val="1"/>
        </w:rPr>
        <w:t xml:space="preserve"> </w:t>
      </w:r>
      <w:r>
        <w:t>уравнения</w:t>
      </w:r>
      <w:r>
        <w:rPr>
          <w:spacing w:val="1"/>
        </w:rPr>
        <w:t xml:space="preserve"> </w:t>
      </w:r>
      <w:r>
        <w:t>с</w:t>
      </w:r>
      <w:r>
        <w:rPr>
          <w:spacing w:val="1"/>
        </w:rPr>
        <w:t xml:space="preserve"> </w:t>
      </w:r>
      <w:r>
        <w:t>двумя</w:t>
      </w:r>
      <w:r>
        <w:rPr>
          <w:spacing w:val="-57"/>
        </w:rPr>
        <w:t xml:space="preserve"> </w:t>
      </w:r>
      <w:r>
        <w:t>переменными.</w:t>
      </w:r>
      <w:r>
        <w:rPr>
          <w:spacing w:val="1"/>
        </w:rPr>
        <w:t xml:space="preserve"> </w:t>
      </w:r>
      <w:r>
        <w:t>График линейного</w:t>
      </w:r>
      <w:r>
        <w:rPr>
          <w:spacing w:val="1"/>
        </w:rPr>
        <w:t xml:space="preserve"> </w:t>
      </w:r>
      <w:r>
        <w:t>уравнения</w:t>
      </w:r>
      <w:r>
        <w:rPr>
          <w:spacing w:val="1"/>
        </w:rPr>
        <w:t xml:space="preserve"> </w:t>
      </w:r>
      <w:r>
        <w:t>с</w:t>
      </w:r>
      <w:r>
        <w:rPr>
          <w:spacing w:val="1"/>
        </w:rPr>
        <w:t xml:space="preserve"> </w:t>
      </w:r>
      <w:r>
        <w:t>двумя</w:t>
      </w:r>
      <w:r>
        <w:rPr>
          <w:spacing w:val="1"/>
        </w:rPr>
        <w:t xml:space="preserve"> </w:t>
      </w:r>
      <w:r>
        <w:t>переменными;</w:t>
      </w:r>
      <w:r>
        <w:rPr>
          <w:spacing w:val="1"/>
        </w:rPr>
        <w:t xml:space="preserve"> </w:t>
      </w:r>
      <w:r>
        <w:t>угловой</w:t>
      </w:r>
      <w:r>
        <w:rPr>
          <w:spacing w:val="1"/>
        </w:rPr>
        <w:t xml:space="preserve"> </w:t>
      </w:r>
      <w:r>
        <w:t>коэффициент прямой;</w:t>
      </w:r>
      <w:r>
        <w:rPr>
          <w:spacing w:val="1"/>
        </w:rPr>
        <w:t xml:space="preserve"> </w:t>
      </w:r>
      <w:r>
        <w:t>условие параллельности прямых. Графики простейших нелинейных уравнений: парабола, гипербола,</w:t>
      </w:r>
      <w:r>
        <w:rPr>
          <w:spacing w:val="1"/>
        </w:rPr>
        <w:t xml:space="preserve"> </w:t>
      </w:r>
      <w:r>
        <w:t>окружность.</w:t>
      </w:r>
      <w:r>
        <w:rPr>
          <w:spacing w:val="-1"/>
        </w:rPr>
        <w:t xml:space="preserve"> </w:t>
      </w:r>
      <w:r>
        <w:t>Графическая</w:t>
      </w:r>
      <w:r>
        <w:rPr>
          <w:spacing w:val="-1"/>
        </w:rPr>
        <w:t xml:space="preserve"> </w:t>
      </w:r>
      <w:r>
        <w:t>интерпретация</w:t>
      </w:r>
      <w:r>
        <w:rPr>
          <w:spacing w:val="-1"/>
        </w:rPr>
        <w:t xml:space="preserve"> </w:t>
      </w:r>
      <w:r>
        <w:t>систем</w:t>
      </w:r>
      <w:r>
        <w:rPr>
          <w:spacing w:val="1"/>
        </w:rPr>
        <w:t xml:space="preserve"> </w:t>
      </w:r>
      <w:r>
        <w:t>уравнений</w:t>
      </w:r>
      <w:r>
        <w:rPr>
          <w:spacing w:val="-1"/>
        </w:rPr>
        <w:t xml:space="preserve"> </w:t>
      </w:r>
      <w:r>
        <w:t>с</w:t>
      </w:r>
      <w:r>
        <w:rPr>
          <w:spacing w:val="-2"/>
        </w:rPr>
        <w:t xml:space="preserve"> </w:t>
      </w:r>
      <w:r>
        <w:t>двумя</w:t>
      </w:r>
      <w:r>
        <w:rPr>
          <w:spacing w:val="-1"/>
        </w:rPr>
        <w:t xml:space="preserve"> </w:t>
      </w:r>
      <w:r>
        <w:t>переменными.</w:t>
      </w:r>
    </w:p>
    <w:p w14:paraId="22B8DE13" w14:textId="77777777" w:rsidR="00FF2DB4" w:rsidRDefault="00C34CCB">
      <w:pPr>
        <w:pStyle w:val="3"/>
        <w:spacing w:before="3" w:line="274" w:lineRule="exact"/>
      </w:pPr>
      <w:r>
        <w:t>Неравенства.</w:t>
      </w:r>
    </w:p>
    <w:p w14:paraId="292C4C9B" w14:textId="77777777" w:rsidR="00FF2DB4" w:rsidRDefault="00C34CCB">
      <w:pPr>
        <w:pStyle w:val="a3"/>
        <w:spacing w:line="274" w:lineRule="exact"/>
        <w:ind w:left="592"/>
        <w:jc w:val="left"/>
      </w:pPr>
      <w:r>
        <w:t>Числовые</w:t>
      </w:r>
      <w:r>
        <w:rPr>
          <w:spacing w:val="-4"/>
        </w:rPr>
        <w:t xml:space="preserve"> </w:t>
      </w:r>
      <w:r>
        <w:t>неравенства</w:t>
      </w:r>
      <w:r>
        <w:rPr>
          <w:spacing w:val="-2"/>
        </w:rPr>
        <w:t xml:space="preserve"> </w:t>
      </w:r>
      <w:r>
        <w:t>и</w:t>
      </w:r>
      <w:r>
        <w:rPr>
          <w:spacing w:val="-2"/>
        </w:rPr>
        <w:t xml:space="preserve"> </w:t>
      </w:r>
      <w:r>
        <w:t>их свойства.</w:t>
      </w:r>
    </w:p>
    <w:p w14:paraId="238397A6" w14:textId="77777777" w:rsidR="00FF2DB4" w:rsidRDefault="00FF2DB4">
      <w:pPr>
        <w:spacing w:line="274" w:lineRule="exact"/>
        <w:sectPr w:rsidR="00FF2DB4">
          <w:type w:val="continuous"/>
          <w:pgSz w:w="11920" w:h="16850"/>
          <w:pgMar w:top="1580" w:right="640" w:bottom="280" w:left="300" w:header="720" w:footer="720" w:gutter="0"/>
          <w:cols w:space="720"/>
        </w:sectPr>
      </w:pPr>
    </w:p>
    <w:p w14:paraId="0A5D7DC5" w14:textId="77777777" w:rsidR="00FF2DB4" w:rsidRDefault="00C34CCB">
      <w:pPr>
        <w:pStyle w:val="a3"/>
        <w:spacing w:before="70"/>
        <w:ind w:firstLine="453"/>
        <w:jc w:val="left"/>
      </w:pPr>
      <w:r>
        <w:t>Неравенство</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Равносильность</w:t>
      </w:r>
      <w:r>
        <w:rPr>
          <w:spacing w:val="1"/>
        </w:rPr>
        <w:t xml:space="preserve"> </w:t>
      </w:r>
      <w:r>
        <w:t>неравенств.</w:t>
      </w:r>
      <w:r>
        <w:rPr>
          <w:spacing w:val="1"/>
        </w:rPr>
        <w:t xml:space="preserve"> </w:t>
      </w:r>
      <w:r>
        <w:t>Линейные</w:t>
      </w:r>
      <w:r>
        <w:rPr>
          <w:spacing w:val="1"/>
        </w:rPr>
        <w:t xml:space="preserve"> </w:t>
      </w:r>
      <w:r>
        <w:t>неравенства</w:t>
      </w:r>
      <w:r>
        <w:rPr>
          <w:spacing w:val="1"/>
        </w:rPr>
        <w:t xml:space="preserve"> </w:t>
      </w:r>
      <w:r>
        <w:t>с</w:t>
      </w:r>
      <w:r>
        <w:rPr>
          <w:spacing w:val="1"/>
        </w:rPr>
        <w:t xml:space="preserve"> </w:t>
      </w:r>
      <w:r>
        <w:t>одной</w:t>
      </w:r>
      <w:r>
        <w:rPr>
          <w:spacing w:val="-57"/>
        </w:rPr>
        <w:t xml:space="preserve"> </w:t>
      </w:r>
      <w:r>
        <w:t>переменной.</w:t>
      </w:r>
      <w:r>
        <w:rPr>
          <w:spacing w:val="-1"/>
        </w:rPr>
        <w:t xml:space="preserve"> </w:t>
      </w:r>
      <w:r>
        <w:t>Квадратные</w:t>
      </w:r>
      <w:r>
        <w:rPr>
          <w:spacing w:val="-1"/>
        </w:rPr>
        <w:t xml:space="preserve"> </w:t>
      </w:r>
      <w:r>
        <w:t>неравенства.</w:t>
      </w:r>
      <w:r>
        <w:rPr>
          <w:spacing w:val="-1"/>
        </w:rPr>
        <w:t xml:space="preserve"> </w:t>
      </w:r>
      <w:r>
        <w:t>Системы неравенств</w:t>
      </w:r>
      <w:r>
        <w:rPr>
          <w:spacing w:val="-1"/>
        </w:rPr>
        <w:t xml:space="preserve"> </w:t>
      </w:r>
      <w:r>
        <w:t>с</w:t>
      </w:r>
      <w:r>
        <w:rPr>
          <w:spacing w:val="-1"/>
        </w:rPr>
        <w:t xml:space="preserve"> </w:t>
      </w:r>
      <w:r>
        <w:t>одной</w:t>
      </w:r>
      <w:r>
        <w:rPr>
          <w:spacing w:val="-1"/>
        </w:rPr>
        <w:t xml:space="preserve"> </w:t>
      </w:r>
      <w:r>
        <w:t>переменной.</w:t>
      </w:r>
    </w:p>
    <w:p w14:paraId="3FAEA677" w14:textId="77777777" w:rsidR="00FF2DB4" w:rsidRDefault="00C34CCB">
      <w:pPr>
        <w:pStyle w:val="3"/>
        <w:spacing w:before="5" w:line="274" w:lineRule="exact"/>
      </w:pPr>
      <w:r>
        <w:t>Функции.</w:t>
      </w:r>
    </w:p>
    <w:p w14:paraId="2A34EA0A" w14:textId="77777777" w:rsidR="00FF2DB4" w:rsidRDefault="00C34CCB">
      <w:pPr>
        <w:pStyle w:val="a3"/>
        <w:ind w:right="119" w:firstLine="453"/>
      </w:pPr>
      <w:r>
        <w:t>Примеры</w:t>
      </w:r>
      <w:r>
        <w:rPr>
          <w:spacing w:val="1"/>
        </w:rPr>
        <w:t xml:space="preserve"> </w:t>
      </w:r>
      <w:r>
        <w:t>зависимостей;</w:t>
      </w:r>
      <w:r>
        <w:rPr>
          <w:spacing w:val="1"/>
        </w:rPr>
        <w:t xml:space="preserve"> </w:t>
      </w:r>
      <w:r>
        <w:t>прямая</w:t>
      </w:r>
      <w:r>
        <w:rPr>
          <w:spacing w:val="1"/>
        </w:rPr>
        <w:t xml:space="preserve"> </w:t>
      </w:r>
      <w:r>
        <w:t>пропорциональность;</w:t>
      </w:r>
      <w:r>
        <w:rPr>
          <w:spacing w:val="1"/>
        </w:rPr>
        <w:t xml:space="preserve"> </w:t>
      </w:r>
      <w:r>
        <w:t>обратная</w:t>
      </w:r>
      <w:r>
        <w:rPr>
          <w:spacing w:val="1"/>
        </w:rPr>
        <w:t xml:space="preserve"> </w:t>
      </w:r>
      <w:r>
        <w:t>пропорциональность.</w:t>
      </w:r>
      <w:r>
        <w:rPr>
          <w:spacing w:val="1"/>
        </w:rPr>
        <w:t xml:space="preserve"> </w:t>
      </w:r>
      <w:r>
        <w:t>Задание</w:t>
      </w:r>
      <w:r>
        <w:rPr>
          <w:spacing w:val="1"/>
        </w:rPr>
        <w:t xml:space="preserve"> </w:t>
      </w:r>
      <w:r>
        <w:t>зависимостей</w:t>
      </w:r>
      <w:r>
        <w:rPr>
          <w:spacing w:val="1"/>
        </w:rPr>
        <w:t xml:space="preserve"> </w:t>
      </w:r>
      <w:r>
        <w:t>формулами;</w:t>
      </w:r>
      <w:r>
        <w:rPr>
          <w:spacing w:val="1"/>
        </w:rPr>
        <w:t xml:space="preserve"> </w:t>
      </w:r>
      <w:r>
        <w:t>вычисления</w:t>
      </w:r>
      <w:r>
        <w:rPr>
          <w:spacing w:val="1"/>
        </w:rPr>
        <w:t xml:space="preserve"> </w:t>
      </w:r>
      <w:r>
        <w:t>по</w:t>
      </w:r>
      <w:r>
        <w:rPr>
          <w:spacing w:val="1"/>
        </w:rPr>
        <w:t xml:space="preserve"> </w:t>
      </w:r>
      <w:r>
        <w:t>формулам.</w:t>
      </w:r>
      <w:r>
        <w:rPr>
          <w:spacing w:val="1"/>
        </w:rPr>
        <w:t xml:space="preserve"> </w:t>
      </w:r>
      <w:r>
        <w:t>Зависимости</w:t>
      </w:r>
      <w:r>
        <w:rPr>
          <w:spacing w:val="1"/>
        </w:rPr>
        <w:t xml:space="preserve"> </w:t>
      </w:r>
      <w:r>
        <w:t>между</w:t>
      </w:r>
      <w:r>
        <w:rPr>
          <w:spacing w:val="1"/>
        </w:rPr>
        <w:t xml:space="preserve"> </w:t>
      </w:r>
      <w:r>
        <w:t>величинами.</w:t>
      </w:r>
      <w:r>
        <w:rPr>
          <w:spacing w:val="1"/>
        </w:rPr>
        <w:t xml:space="preserve"> </w:t>
      </w:r>
      <w:r>
        <w:t>Примеры</w:t>
      </w:r>
      <w:r>
        <w:rPr>
          <w:spacing w:val="1"/>
        </w:rPr>
        <w:t xml:space="preserve"> </w:t>
      </w:r>
      <w:r>
        <w:t>графиков</w:t>
      </w:r>
      <w:r>
        <w:rPr>
          <w:spacing w:val="-1"/>
        </w:rPr>
        <w:t xml:space="preserve"> </w:t>
      </w:r>
      <w:r>
        <w:t>зависимостей, отражающих</w:t>
      </w:r>
      <w:r>
        <w:rPr>
          <w:spacing w:val="2"/>
        </w:rPr>
        <w:t xml:space="preserve"> </w:t>
      </w:r>
      <w:r>
        <w:t>реальные</w:t>
      </w:r>
      <w:r>
        <w:rPr>
          <w:spacing w:val="-1"/>
        </w:rPr>
        <w:t xml:space="preserve"> </w:t>
      </w:r>
      <w:r>
        <w:t>процессы.</w:t>
      </w:r>
    </w:p>
    <w:p w14:paraId="4B034E0F" w14:textId="77777777" w:rsidR="00FF2DB4" w:rsidRDefault="00C34CCB">
      <w:pPr>
        <w:pStyle w:val="3"/>
        <w:spacing w:before="3" w:line="274" w:lineRule="exact"/>
        <w:jc w:val="both"/>
      </w:pPr>
      <w:r>
        <w:t>Числовые</w:t>
      </w:r>
      <w:r>
        <w:rPr>
          <w:spacing w:val="-3"/>
        </w:rPr>
        <w:t xml:space="preserve"> </w:t>
      </w:r>
      <w:r>
        <w:t>функции.</w:t>
      </w:r>
    </w:p>
    <w:p w14:paraId="58D679C7" w14:textId="77777777" w:rsidR="00FF2DB4" w:rsidRDefault="00C34CCB">
      <w:pPr>
        <w:pStyle w:val="a3"/>
        <w:ind w:right="121" w:firstLine="513"/>
      </w:pPr>
      <w:r>
        <w:rPr>
          <w:noProof/>
          <w:lang w:eastAsia="ru-RU"/>
        </w:rPr>
        <w:drawing>
          <wp:anchor distT="0" distB="0" distL="0" distR="0" simplePos="0" relativeHeight="478464512" behindDoc="1" locked="0" layoutInCell="1" allowOverlap="1" wp14:anchorId="41C19DF4" wp14:editId="3BD5841D">
            <wp:simplePos x="0" y="0"/>
            <wp:positionH relativeFrom="page">
              <wp:posOffset>4748274</wp:posOffset>
            </wp:positionH>
            <wp:positionV relativeFrom="paragraph">
              <wp:posOffset>742735</wp:posOffset>
            </wp:positionV>
            <wp:extent cx="218989" cy="196080"/>
            <wp:effectExtent l="0" t="0" r="0" b="0"/>
            <wp:wrapNone/>
            <wp:docPr id="8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png"/>
                    <pic:cNvPicPr/>
                  </pic:nvPicPr>
                  <pic:blipFill>
                    <a:blip r:embed="rId16" cstate="print"/>
                    <a:stretch>
                      <a:fillRect/>
                    </a:stretch>
                  </pic:blipFill>
                  <pic:spPr>
                    <a:xfrm>
                      <a:off x="0" y="0"/>
                      <a:ext cx="218989" cy="196080"/>
                    </a:xfrm>
                    <a:prstGeom prst="rect">
                      <a:avLst/>
                    </a:prstGeom>
                  </pic:spPr>
                </pic:pic>
              </a:graphicData>
            </a:graphic>
          </wp:anchor>
        </w:drawing>
      </w:r>
      <w:r>
        <w:rPr>
          <w:noProof/>
          <w:lang w:eastAsia="ru-RU"/>
        </w:rPr>
        <w:drawing>
          <wp:anchor distT="0" distB="0" distL="0" distR="0" simplePos="0" relativeHeight="478465024" behindDoc="1" locked="0" layoutInCell="1" allowOverlap="1" wp14:anchorId="093A2AA6" wp14:editId="1782DB2E">
            <wp:simplePos x="0" y="0"/>
            <wp:positionH relativeFrom="page">
              <wp:posOffset>5471201</wp:posOffset>
            </wp:positionH>
            <wp:positionV relativeFrom="paragraph">
              <wp:posOffset>742735</wp:posOffset>
            </wp:positionV>
            <wp:extent cx="219634" cy="196080"/>
            <wp:effectExtent l="0" t="0" r="0" b="0"/>
            <wp:wrapNone/>
            <wp:docPr id="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png"/>
                    <pic:cNvPicPr/>
                  </pic:nvPicPr>
                  <pic:blipFill>
                    <a:blip r:embed="rId17" cstate="print"/>
                    <a:stretch>
                      <a:fillRect/>
                    </a:stretch>
                  </pic:blipFill>
                  <pic:spPr>
                    <a:xfrm>
                      <a:off x="0" y="0"/>
                      <a:ext cx="219634" cy="196080"/>
                    </a:xfrm>
                    <a:prstGeom prst="rect">
                      <a:avLst/>
                    </a:prstGeom>
                  </pic:spPr>
                </pic:pic>
              </a:graphicData>
            </a:graphic>
          </wp:anchor>
        </w:drawing>
      </w:r>
      <w:r w:rsidR="00F30215">
        <w:pict w14:anchorId="121F2205">
          <v:line id="_x0000_s1030" style="position:absolute;left:0;text-align:left;z-index:-24850944;mso-position-horizontal-relative:page;mso-position-vertical-relative:text" from="488.05pt,60.45pt" to="488.05pt,77pt" strokeweight=".24436mm">
            <w10:wrap anchorx="page"/>
          </v:line>
        </w:pict>
      </w:r>
      <w:r w:rsidR="00F30215">
        <w:pict w14:anchorId="4F68D708">
          <v:line id="_x0000_s1029" style="position:absolute;left:0;text-align:left;z-index:-24850432;mso-position-horizontal-relative:page;mso-position-vertical-relative:text" from="497.9pt,60.45pt" to="497.9pt,77pt" strokeweight=".24436mm">
            <w10:wrap anchorx="page"/>
          </v:line>
        </w:pict>
      </w:r>
      <w:r>
        <w:t>Понятие функции, область применения и область значения функции. Способы задания функции.</w:t>
      </w:r>
      <w:r>
        <w:rPr>
          <w:spacing w:val="1"/>
        </w:rPr>
        <w:t xml:space="preserve"> </w:t>
      </w:r>
      <w:r>
        <w:t>График функции. Свойства функции, их отражение на графике. Функции, описывающие прямую и</w:t>
      </w:r>
      <w:r>
        <w:rPr>
          <w:spacing w:val="1"/>
        </w:rPr>
        <w:t xml:space="preserve"> </w:t>
      </w:r>
      <w:r>
        <w:t>обратную пропорциональные зависимости, их графики и свойства. Линейная функция, её график и</w:t>
      </w:r>
      <w:r>
        <w:rPr>
          <w:spacing w:val="1"/>
        </w:rPr>
        <w:t xml:space="preserve"> </w:t>
      </w:r>
      <w:r>
        <w:t>свойства.</w:t>
      </w:r>
      <w:r>
        <w:rPr>
          <w:spacing w:val="49"/>
        </w:rPr>
        <w:t xml:space="preserve"> </w:t>
      </w:r>
      <w:r>
        <w:t>Квадратичная</w:t>
      </w:r>
      <w:r>
        <w:rPr>
          <w:spacing w:val="49"/>
        </w:rPr>
        <w:t xml:space="preserve"> </w:t>
      </w:r>
      <w:r>
        <w:t>функция,</w:t>
      </w:r>
      <w:r>
        <w:rPr>
          <w:spacing w:val="49"/>
        </w:rPr>
        <w:t xml:space="preserve"> </w:t>
      </w:r>
      <w:r>
        <w:t>её</w:t>
      </w:r>
      <w:r>
        <w:rPr>
          <w:spacing w:val="48"/>
        </w:rPr>
        <w:t xml:space="preserve"> </w:t>
      </w:r>
      <w:r>
        <w:t>график</w:t>
      </w:r>
      <w:r>
        <w:rPr>
          <w:spacing w:val="50"/>
        </w:rPr>
        <w:t xml:space="preserve"> </w:t>
      </w:r>
      <w:r>
        <w:t>и</w:t>
      </w:r>
      <w:r>
        <w:rPr>
          <w:spacing w:val="48"/>
        </w:rPr>
        <w:t xml:space="preserve"> </w:t>
      </w:r>
      <w:r>
        <w:t>свойства.</w:t>
      </w:r>
      <w:r>
        <w:rPr>
          <w:spacing w:val="49"/>
        </w:rPr>
        <w:t xml:space="preserve"> </w:t>
      </w:r>
      <w:r>
        <w:t>Степенные</w:t>
      </w:r>
      <w:r>
        <w:rPr>
          <w:spacing w:val="48"/>
        </w:rPr>
        <w:t xml:space="preserve"> </w:t>
      </w:r>
      <w:r>
        <w:t>функции</w:t>
      </w:r>
      <w:r>
        <w:rPr>
          <w:spacing w:val="50"/>
        </w:rPr>
        <w:t xml:space="preserve"> </w:t>
      </w:r>
      <w:r>
        <w:t>с</w:t>
      </w:r>
      <w:r>
        <w:rPr>
          <w:spacing w:val="46"/>
        </w:rPr>
        <w:t xml:space="preserve"> </w:t>
      </w:r>
      <w:r>
        <w:t>натуральными</w:t>
      </w:r>
    </w:p>
    <w:p w14:paraId="370AA973" w14:textId="77777777" w:rsidR="00FF2DB4" w:rsidRDefault="00FF2DB4">
      <w:pPr>
        <w:sectPr w:rsidR="00FF2DB4">
          <w:pgSz w:w="11920" w:h="16850"/>
          <w:pgMar w:top="780" w:right="640" w:bottom="1580" w:left="300" w:header="0" w:footer="1365" w:gutter="0"/>
          <w:cols w:space="720"/>
        </w:sectPr>
      </w:pPr>
    </w:p>
    <w:p w14:paraId="2F1378AB" w14:textId="77777777" w:rsidR="00FF2DB4" w:rsidRDefault="00C34CCB">
      <w:pPr>
        <w:pStyle w:val="a3"/>
        <w:spacing w:before="57"/>
        <w:jc w:val="left"/>
        <w:rPr>
          <w:rFonts w:ascii="Symbol" w:hAnsi="Symbol"/>
          <w:sz w:val="28"/>
        </w:rPr>
      </w:pPr>
      <w:r>
        <w:t>показателями</w:t>
      </w:r>
      <w:r>
        <w:rPr>
          <w:spacing w:val="-2"/>
        </w:rPr>
        <w:t xml:space="preserve"> </w:t>
      </w:r>
      <w:r>
        <w:t>2</w:t>
      </w:r>
      <w:r>
        <w:rPr>
          <w:spacing w:val="-1"/>
        </w:rPr>
        <w:t xml:space="preserve"> </w:t>
      </w:r>
      <w:r>
        <w:t>и</w:t>
      </w:r>
      <w:r>
        <w:rPr>
          <w:spacing w:val="-2"/>
        </w:rPr>
        <w:t xml:space="preserve"> </w:t>
      </w:r>
      <w:r>
        <w:t>3,</w:t>
      </w:r>
      <w:r>
        <w:rPr>
          <w:spacing w:val="-4"/>
        </w:rPr>
        <w:t xml:space="preserve"> </w:t>
      </w:r>
      <w:r>
        <w:t>их</w:t>
      </w:r>
      <w:r>
        <w:rPr>
          <w:spacing w:val="-2"/>
        </w:rPr>
        <w:t xml:space="preserve"> </w:t>
      </w:r>
      <w:r>
        <w:t>графики</w:t>
      </w:r>
      <w:r>
        <w:rPr>
          <w:spacing w:val="-4"/>
        </w:rPr>
        <w:t xml:space="preserve"> </w:t>
      </w:r>
      <w:r>
        <w:t>и</w:t>
      </w:r>
      <w:r>
        <w:rPr>
          <w:spacing w:val="-1"/>
        </w:rPr>
        <w:t xml:space="preserve"> </w:t>
      </w:r>
      <w:r>
        <w:t>свойства.</w:t>
      </w:r>
      <w:r>
        <w:rPr>
          <w:spacing w:val="-1"/>
        </w:rPr>
        <w:t xml:space="preserve"> </w:t>
      </w:r>
      <w:r>
        <w:t>Графики</w:t>
      </w:r>
      <w:r>
        <w:rPr>
          <w:spacing w:val="-2"/>
        </w:rPr>
        <w:t xml:space="preserve"> </w:t>
      </w:r>
      <w:r>
        <w:t>функций</w:t>
      </w:r>
      <w:r>
        <w:rPr>
          <w:spacing w:val="4"/>
        </w:rPr>
        <w:t xml:space="preserve"> </w:t>
      </w:r>
      <w:r>
        <w:rPr>
          <w:i/>
          <w:position w:val="14"/>
          <w:sz w:val="28"/>
        </w:rPr>
        <w:t>y</w:t>
      </w:r>
      <w:r>
        <w:rPr>
          <w:i/>
          <w:spacing w:val="69"/>
          <w:position w:val="14"/>
          <w:sz w:val="28"/>
        </w:rPr>
        <w:t xml:space="preserve"> </w:t>
      </w:r>
      <w:r>
        <w:rPr>
          <w:rFonts w:ascii="Symbol" w:hAnsi="Symbol"/>
          <w:position w:val="14"/>
          <w:sz w:val="28"/>
        </w:rPr>
        <w:t></w:t>
      </w:r>
    </w:p>
    <w:p w14:paraId="1909146F" w14:textId="77777777" w:rsidR="00FF2DB4" w:rsidRDefault="00C34CCB">
      <w:pPr>
        <w:pStyle w:val="3"/>
        <w:spacing w:before="5"/>
      </w:pPr>
      <w:r>
        <w:t>Числовые</w:t>
      </w:r>
      <w:r>
        <w:rPr>
          <w:spacing w:val="-5"/>
        </w:rPr>
        <w:t xml:space="preserve"> </w:t>
      </w:r>
      <w:r>
        <w:t>последовательности.</w:t>
      </w:r>
    </w:p>
    <w:p w14:paraId="0C61B7C6" w14:textId="77777777" w:rsidR="00FF2DB4" w:rsidRDefault="00C34CCB">
      <w:pPr>
        <w:spacing w:before="76"/>
        <w:ind w:left="139"/>
        <w:rPr>
          <w:i/>
          <w:sz w:val="28"/>
        </w:rPr>
      </w:pPr>
      <w:r>
        <w:br w:type="column"/>
      </w:r>
      <w:r>
        <w:rPr>
          <w:i/>
          <w:spacing w:val="11"/>
          <w:sz w:val="28"/>
        </w:rPr>
        <w:t>x</w:t>
      </w:r>
      <w:r>
        <w:rPr>
          <w:spacing w:val="11"/>
          <w:sz w:val="28"/>
        </w:rPr>
        <w:t>,</w:t>
      </w:r>
      <w:r>
        <w:rPr>
          <w:spacing w:val="72"/>
          <w:sz w:val="28"/>
        </w:rPr>
        <w:t xml:space="preserve"> </w:t>
      </w:r>
      <w:r>
        <w:rPr>
          <w:i/>
          <w:sz w:val="28"/>
        </w:rPr>
        <w:t>y</w:t>
      </w:r>
    </w:p>
    <w:p w14:paraId="1BD3EB6B" w14:textId="77777777" w:rsidR="00FF2DB4" w:rsidRDefault="00C34CCB">
      <w:pPr>
        <w:spacing w:before="3"/>
        <w:ind w:left="102"/>
        <w:rPr>
          <w:sz w:val="28"/>
        </w:rPr>
      </w:pPr>
      <w:r>
        <w:br w:type="column"/>
      </w:r>
      <w:r>
        <w:rPr>
          <w:rFonts w:ascii="Symbol" w:hAnsi="Symbol"/>
          <w:sz w:val="28"/>
        </w:rPr>
        <w:t></w:t>
      </w:r>
      <w:r>
        <w:rPr>
          <w:spacing w:val="72"/>
          <w:sz w:val="28"/>
        </w:rPr>
        <w:t xml:space="preserve"> </w:t>
      </w:r>
      <w:r>
        <w:rPr>
          <w:position w:val="11"/>
          <w:sz w:val="24"/>
        </w:rPr>
        <w:t>3</w:t>
      </w:r>
      <w:r>
        <w:rPr>
          <w:spacing w:val="15"/>
          <w:position w:val="11"/>
          <w:sz w:val="24"/>
        </w:rPr>
        <w:t xml:space="preserve"> </w:t>
      </w:r>
      <w:r>
        <w:rPr>
          <w:i/>
          <w:spacing w:val="11"/>
          <w:sz w:val="28"/>
        </w:rPr>
        <w:t>x</w:t>
      </w:r>
      <w:r>
        <w:rPr>
          <w:spacing w:val="11"/>
          <w:sz w:val="28"/>
        </w:rPr>
        <w:t>,</w:t>
      </w:r>
      <w:r>
        <w:rPr>
          <w:spacing w:val="89"/>
          <w:sz w:val="28"/>
        </w:rPr>
        <w:t xml:space="preserve"> </w:t>
      </w:r>
      <w:r>
        <w:rPr>
          <w:i/>
          <w:sz w:val="28"/>
        </w:rPr>
        <w:t>y</w:t>
      </w:r>
      <w:r>
        <w:rPr>
          <w:i/>
          <w:spacing w:val="75"/>
          <w:sz w:val="28"/>
        </w:rPr>
        <w:t xml:space="preserve"> </w:t>
      </w:r>
      <w:r>
        <w:rPr>
          <w:rFonts w:ascii="Symbol" w:hAnsi="Symbol"/>
          <w:sz w:val="28"/>
        </w:rPr>
        <w:t></w:t>
      </w:r>
      <w:r>
        <w:rPr>
          <w:spacing w:val="121"/>
          <w:sz w:val="28"/>
        </w:rPr>
        <w:t xml:space="preserve"> </w:t>
      </w:r>
      <w:r>
        <w:rPr>
          <w:i/>
          <w:sz w:val="28"/>
        </w:rPr>
        <w:t>x</w:t>
      </w:r>
      <w:r>
        <w:rPr>
          <w:i/>
          <w:spacing w:val="-11"/>
          <w:sz w:val="28"/>
        </w:rPr>
        <w:t xml:space="preserve"> </w:t>
      </w:r>
      <w:r>
        <w:rPr>
          <w:sz w:val="28"/>
        </w:rPr>
        <w:t>.</w:t>
      </w:r>
    </w:p>
    <w:p w14:paraId="2BFB1C19" w14:textId="77777777" w:rsidR="00FF2DB4" w:rsidRDefault="00FF2DB4">
      <w:pPr>
        <w:rPr>
          <w:sz w:val="28"/>
        </w:rPr>
        <w:sectPr w:rsidR="00FF2DB4">
          <w:type w:val="continuous"/>
          <w:pgSz w:w="11920" w:h="16850"/>
          <w:pgMar w:top="1580" w:right="640" w:bottom="280" w:left="300" w:header="720" w:footer="720" w:gutter="0"/>
          <w:cols w:num="3" w:space="720" w:equalWidth="0">
            <w:col w:w="7080" w:space="157"/>
            <w:col w:w="643" w:space="39"/>
            <w:col w:w="3061"/>
          </w:cols>
        </w:sectPr>
      </w:pPr>
    </w:p>
    <w:p w14:paraId="5B71B5B6" w14:textId="77777777" w:rsidR="00FF2DB4" w:rsidRDefault="00C34CCB">
      <w:pPr>
        <w:pStyle w:val="a3"/>
        <w:ind w:right="124" w:firstLine="453"/>
      </w:pPr>
      <w:r>
        <w:t>Понятие числовой последовательности. Задание последовательности рекуррентной формулой и</w:t>
      </w:r>
      <w:r>
        <w:rPr>
          <w:spacing w:val="1"/>
        </w:rPr>
        <w:t xml:space="preserve"> </w:t>
      </w:r>
      <w:r>
        <w:t>формулой</w:t>
      </w:r>
      <w:r>
        <w:rPr>
          <w:spacing w:val="1"/>
        </w:rPr>
        <w:t xml:space="preserve"> </w:t>
      </w:r>
      <w:r>
        <w:rPr>
          <w:i/>
        </w:rPr>
        <w:t>n</w:t>
      </w:r>
      <w:r>
        <w:t>-го</w:t>
      </w:r>
      <w:r>
        <w:rPr>
          <w:spacing w:val="-1"/>
        </w:rPr>
        <w:t xml:space="preserve"> </w:t>
      </w:r>
      <w:r>
        <w:t>члена.</w:t>
      </w:r>
    </w:p>
    <w:p w14:paraId="3454DDA9" w14:textId="77777777" w:rsidR="00FF2DB4" w:rsidRDefault="00C34CCB">
      <w:pPr>
        <w:pStyle w:val="a3"/>
        <w:ind w:right="118" w:firstLine="453"/>
      </w:pPr>
      <w:r>
        <w:t>Арифметическая</w:t>
      </w:r>
      <w:r>
        <w:rPr>
          <w:spacing w:val="1"/>
        </w:rPr>
        <w:t xml:space="preserve"> </w:t>
      </w:r>
      <w:r>
        <w:t>и</w:t>
      </w:r>
      <w:r>
        <w:rPr>
          <w:spacing w:val="1"/>
        </w:rPr>
        <w:t xml:space="preserve"> </w:t>
      </w:r>
      <w:r>
        <w:t>геометрическая</w:t>
      </w:r>
      <w:r>
        <w:rPr>
          <w:spacing w:val="1"/>
        </w:rPr>
        <w:t xml:space="preserve"> </w:t>
      </w:r>
      <w:r>
        <w:t>прогрессии.</w:t>
      </w:r>
      <w:r>
        <w:rPr>
          <w:spacing w:val="1"/>
        </w:rPr>
        <w:t xml:space="preserve"> </w:t>
      </w:r>
      <w:r>
        <w:t>Формулы</w:t>
      </w:r>
      <w:r>
        <w:rPr>
          <w:spacing w:val="1"/>
        </w:rPr>
        <w:t xml:space="preserve"> </w:t>
      </w:r>
      <w:r>
        <w:rPr>
          <w:i/>
        </w:rPr>
        <w:t>n</w:t>
      </w:r>
      <w:r>
        <w:t>-го</w:t>
      </w:r>
      <w:r>
        <w:rPr>
          <w:spacing w:val="1"/>
        </w:rPr>
        <w:t xml:space="preserve"> </w:t>
      </w:r>
      <w:r>
        <w:t>члена</w:t>
      </w:r>
      <w:r>
        <w:rPr>
          <w:spacing w:val="1"/>
        </w:rPr>
        <w:t xml:space="preserve"> </w:t>
      </w:r>
      <w:r>
        <w:t>арифметической</w:t>
      </w:r>
      <w:r>
        <w:rPr>
          <w:spacing w:val="1"/>
        </w:rPr>
        <w:t xml:space="preserve"> </w:t>
      </w:r>
      <w:r>
        <w:t>и</w:t>
      </w:r>
      <w:r>
        <w:rPr>
          <w:spacing w:val="1"/>
        </w:rPr>
        <w:t xml:space="preserve"> </w:t>
      </w:r>
      <w:r>
        <w:t>геометрической</w:t>
      </w:r>
      <w:r>
        <w:rPr>
          <w:spacing w:val="1"/>
        </w:rPr>
        <w:t xml:space="preserve"> </w:t>
      </w:r>
      <w:r>
        <w:t>прогрессий,</w:t>
      </w:r>
      <w:r>
        <w:rPr>
          <w:spacing w:val="1"/>
        </w:rPr>
        <w:t xml:space="preserve"> </w:t>
      </w:r>
      <w:r>
        <w:t>суммы</w:t>
      </w:r>
      <w:r>
        <w:rPr>
          <w:spacing w:val="1"/>
        </w:rPr>
        <w:t xml:space="preserve"> </w:t>
      </w:r>
      <w:r>
        <w:t>первых</w:t>
      </w:r>
      <w:r>
        <w:rPr>
          <w:spacing w:val="1"/>
        </w:rPr>
        <w:t xml:space="preserve"> </w:t>
      </w:r>
      <w:r>
        <w:rPr>
          <w:i/>
        </w:rPr>
        <w:t>п</w:t>
      </w:r>
      <w:r>
        <w:t>-х</w:t>
      </w:r>
      <w:r>
        <w:rPr>
          <w:spacing w:val="1"/>
        </w:rPr>
        <w:t xml:space="preserve"> </w:t>
      </w:r>
      <w:r>
        <w:t>членов.</w:t>
      </w:r>
      <w:r>
        <w:rPr>
          <w:spacing w:val="1"/>
        </w:rPr>
        <w:t xml:space="preserve"> </w:t>
      </w:r>
      <w:r>
        <w:t>Изображение</w:t>
      </w:r>
      <w:r>
        <w:rPr>
          <w:spacing w:val="1"/>
        </w:rPr>
        <w:t xml:space="preserve"> </w:t>
      </w:r>
      <w:r>
        <w:t>членов</w:t>
      </w:r>
      <w:r>
        <w:rPr>
          <w:spacing w:val="1"/>
        </w:rPr>
        <w:t xml:space="preserve"> </w:t>
      </w:r>
      <w:r>
        <w:t>арифметической</w:t>
      </w:r>
      <w:r>
        <w:rPr>
          <w:spacing w:val="1"/>
        </w:rPr>
        <w:t xml:space="preserve"> </w:t>
      </w:r>
      <w:r>
        <w:t>и</w:t>
      </w:r>
      <w:r>
        <w:rPr>
          <w:spacing w:val="1"/>
        </w:rPr>
        <w:t xml:space="preserve"> </w:t>
      </w:r>
      <w:r>
        <w:t>геометрической прогрессий точками координатной плоскости. Линейный и экспоненциальный рост.</w:t>
      </w:r>
      <w:r>
        <w:rPr>
          <w:spacing w:val="1"/>
        </w:rPr>
        <w:t xml:space="preserve"> </w:t>
      </w:r>
      <w:r>
        <w:t>Сложные</w:t>
      </w:r>
      <w:r>
        <w:rPr>
          <w:spacing w:val="-3"/>
        </w:rPr>
        <w:t xml:space="preserve"> </w:t>
      </w:r>
      <w:r>
        <w:t>проценты.</w:t>
      </w:r>
    </w:p>
    <w:p w14:paraId="36C86E5E" w14:textId="77777777" w:rsidR="00FF2DB4" w:rsidRDefault="00C34CCB">
      <w:pPr>
        <w:pStyle w:val="3"/>
        <w:spacing w:line="274" w:lineRule="exact"/>
        <w:jc w:val="both"/>
      </w:pPr>
      <w:r>
        <w:t>Описательная</w:t>
      </w:r>
      <w:r>
        <w:rPr>
          <w:spacing w:val="-5"/>
        </w:rPr>
        <w:t xml:space="preserve"> </w:t>
      </w:r>
      <w:r>
        <w:t>статистика.</w:t>
      </w:r>
    </w:p>
    <w:p w14:paraId="423EDB0C" w14:textId="77777777" w:rsidR="00FF2DB4" w:rsidRDefault="00C34CCB">
      <w:pPr>
        <w:pStyle w:val="a3"/>
        <w:ind w:right="127" w:firstLine="453"/>
      </w:pPr>
      <w:r>
        <w:t>Представление</w:t>
      </w:r>
      <w:r>
        <w:rPr>
          <w:spacing w:val="1"/>
        </w:rPr>
        <w:t xml:space="preserve"> </w:t>
      </w:r>
      <w:r>
        <w:t>данных</w:t>
      </w:r>
      <w:r>
        <w:rPr>
          <w:spacing w:val="1"/>
        </w:rPr>
        <w:t xml:space="preserve"> </w:t>
      </w:r>
      <w:r>
        <w:t>в</w:t>
      </w:r>
      <w:r>
        <w:rPr>
          <w:spacing w:val="1"/>
        </w:rPr>
        <w:t xml:space="preserve"> </w:t>
      </w:r>
      <w:r>
        <w:t>виде</w:t>
      </w:r>
      <w:r>
        <w:rPr>
          <w:spacing w:val="1"/>
        </w:rPr>
        <w:t xml:space="preserve"> </w:t>
      </w:r>
      <w:r>
        <w:t>таблиц,</w:t>
      </w:r>
      <w:r>
        <w:rPr>
          <w:spacing w:val="1"/>
        </w:rPr>
        <w:t xml:space="preserve"> </w:t>
      </w:r>
      <w:r>
        <w:t>диаграмм,</w:t>
      </w:r>
      <w:r>
        <w:rPr>
          <w:spacing w:val="1"/>
        </w:rPr>
        <w:t xml:space="preserve"> </w:t>
      </w:r>
      <w:r>
        <w:t>графиков.</w:t>
      </w:r>
      <w:r>
        <w:rPr>
          <w:spacing w:val="1"/>
        </w:rPr>
        <w:t xml:space="preserve"> </w:t>
      </w:r>
      <w:r>
        <w:t>Случайная</w:t>
      </w:r>
      <w:r>
        <w:rPr>
          <w:spacing w:val="1"/>
        </w:rPr>
        <w:t xml:space="preserve"> </w:t>
      </w:r>
      <w:r>
        <w:t>изменчивость.</w:t>
      </w:r>
      <w:r>
        <w:rPr>
          <w:spacing w:val="-57"/>
        </w:rPr>
        <w:t xml:space="preserve"> </w:t>
      </w:r>
      <w:r>
        <w:t>Статистические</w:t>
      </w:r>
      <w:r>
        <w:rPr>
          <w:spacing w:val="1"/>
        </w:rPr>
        <w:t xml:space="preserve"> </w:t>
      </w:r>
      <w:r>
        <w:t>характеристики</w:t>
      </w:r>
      <w:r>
        <w:rPr>
          <w:spacing w:val="1"/>
        </w:rPr>
        <w:t xml:space="preserve"> </w:t>
      </w:r>
      <w:r>
        <w:t>набора</w:t>
      </w:r>
      <w:r>
        <w:rPr>
          <w:spacing w:val="1"/>
        </w:rPr>
        <w:t xml:space="preserve"> </w:t>
      </w:r>
      <w:r>
        <w:t>данных:</w:t>
      </w:r>
      <w:r>
        <w:rPr>
          <w:spacing w:val="1"/>
        </w:rPr>
        <w:t xml:space="preserve"> </w:t>
      </w:r>
      <w:r>
        <w:t>среднее</w:t>
      </w:r>
      <w:r>
        <w:rPr>
          <w:spacing w:val="1"/>
        </w:rPr>
        <w:t xml:space="preserve"> </w:t>
      </w:r>
      <w:r>
        <w:t>арифметическое,</w:t>
      </w:r>
      <w:r>
        <w:rPr>
          <w:spacing w:val="1"/>
        </w:rPr>
        <w:t xml:space="preserve"> </w:t>
      </w:r>
      <w:r>
        <w:t>медиана,</w:t>
      </w:r>
      <w:r>
        <w:rPr>
          <w:spacing w:val="1"/>
        </w:rPr>
        <w:t xml:space="preserve"> </w:t>
      </w:r>
      <w:r>
        <w:t>наибольшее</w:t>
      </w:r>
      <w:r>
        <w:rPr>
          <w:spacing w:val="1"/>
        </w:rPr>
        <w:t xml:space="preserve"> </w:t>
      </w:r>
      <w:r>
        <w:t>и</w:t>
      </w:r>
      <w:r>
        <w:rPr>
          <w:spacing w:val="1"/>
        </w:rPr>
        <w:t xml:space="preserve"> </w:t>
      </w:r>
      <w:r>
        <w:t>наименьшее</w:t>
      </w:r>
      <w:r>
        <w:rPr>
          <w:spacing w:val="-2"/>
        </w:rPr>
        <w:t xml:space="preserve"> </w:t>
      </w:r>
      <w:r>
        <w:t>значения,</w:t>
      </w:r>
      <w:r>
        <w:rPr>
          <w:spacing w:val="-3"/>
        </w:rPr>
        <w:t xml:space="preserve"> </w:t>
      </w:r>
      <w:r>
        <w:t>размах. Представление о выборочном исследовании.</w:t>
      </w:r>
    </w:p>
    <w:p w14:paraId="00663F78" w14:textId="77777777" w:rsidR="00FF2DB4" w:rsidRDefault="00C34CCB">
      <w:pPr>
        <w:pStyle w:val="3"/>
        <w:spacing w:before="3" w:line="274" w:lineRule="exact"/>
        <w:jc w:val="both"/>
      </w:pPr>
      <w:r>
        <w:t>Случайные</w:t>
      </w:r>
      <w:r>
        <w:rPr>
          <w:spacing w:val="-4"/>
        </w:rPr>
        <w:t xml:space="preserve"> </w:t>
      </w:r>
      <w:r>
        <w:t>события</w:t>
      </w:r>
      <w:r>
        <w:rPr>
          <w:spacing w:val="-1"/>
        </w:rPr>
        <w:t xml:space="preserve"> </w:t>
      </w:r>
      <w:r>
        <w:t>и</w:t>
      </w:r>
      <w:r>
        <w:rPr>
          <w:spacing w:val="-4"/>
        </w:rPr>
        <w:t xml:space="preserve"> </w:t>
      </w:r>
      <w:r>
        <w:t>вероятность.</w:t>
      </w:r>
    </w:p>
    <w:p w14:paraId="6D9D857B" w14:textId="77777777" w:rsidR="00FF2DB4" w:rsidRDefault="00C34CCB">
      <w:pPr>
        <w:pStyle w:val="a3"/>
        <w:ind w:right="113" w:firstLine="453"/>
      </w:pPr>
      <w:r>
        <w:t>Понятие о случайном опыте и случайном событии. Частота случайного события. Статистический</w:t>
      </w:r>
      <w:r>
        <w:rPr>
          <w:spacing w:val="1"/>
        </w:rPr>
        <w:t xml:space="preserve"> </w:t>
      </w:r>
      <w:r>
        <w:t>подход к понятию вероятности. Вероятности противоположных событий. Достоверные и невозможные</w:t>
      </w:r>
      <w:r>
        <w:rPr>
          <w:spacing w:val="1"/>
        </w:rPr>
        <w:t xml:space="preserve"> </w:t>
      </w:r>
      <w:r>
        <w:t>события.</w:t>
      </w:r>
      <w:r>
        <w:rPr>
          <w:spacing w:val="-1"/>
        </w:rPr>
        <w:t xml:space="preserve"> </w:t>
      </w:r>
      <w:r>
        <w:t>Равновозможность</w:t>
      </w:r>
      <w:r>
        <w:rPr>
          <w:spacing w:val="1"/>
        </w:rPr>
        <w:t xml:space="preserve"> </w:t>
      </w:r>
      <w:r>
        <w:t>событий. Классическое</w:t>
      </w:r>
      <w:r>
        <w:rPr>
          <w:spacing w:val="-2"/>
        </w:rPr>
        <w:t xml:space="preserve"> </w:t>
      </w:r>
      <w:r>
        <w:t>определение</w:t>
      </w:r>
      <w:r>
        <w:rPr>
          <w:spacing w:val="-1"/>
        </w:rPr>
        <w:t xml:space="preserve"> </w:t>
      </w:r>
      <w:r>
        <w:t>вероятности.</w:t>
      </w:r>
    </w:p>
    <w:p w14:paraId="4F16A3F0" w14:textId="77777777" w:rsidR="00FF2DB4" w:rsidRDefault="00C34CCB">
      <w:pPr>
        <w:pStyle w:val="3"/>
        <w:spacing w:before="3" w:line="274" w:lineRule="exact"/>
      </w:pPr>
      <w:r>
        <w:t>Комбинаторика.</w:t>
      </w:r>
    </w:p>
    <w:p w14:paraId="329C17C3" w14:textId="77777777" w:rsidR="00FF2DB4" w:rsidRDefault="00C34CCB">
      <w:pPr>
        <w:pStyle w:val="a3"/>
        <w:spacing w:line="274" w:lineRule="exact"/>
        <w:ind w:left="652"/>
        <w:jc w:val="left"/>
      </w:pPr>
      <w:r>
        <w:t>Решение</w:t>
      </w:r>
      <w:r>
        <w:rPr>
          <w:spacing w:val="54"/>
        </w:rPr>
        <w:t xml:space="preserve"> </w:t>
      </w:r>
      <w:r>
        <w:t>комбинаторных</w:t>
      </w:r>
      <w:r>
        <w:rPr>
          <w:spacing w:val="116"/>
        </w:rPr>
        <w:t xml:space="preserve"> </w:t>
      </w:r>
      <w:r>
        <w:t>задач</w:t>
      </w:r>
      <w:r>
        <w:rPr>
          <w:spacing w:val="113"/>
        </w:rPr>
        <w:t xml:space="preserve"> </w:t>
      </w:r>
      <w:r>
        <w:t>перебором</w:t>
      </w:r>
      <w:r>
        <w:rPr>
          <w:spacing w:val="116"/>
        </w:rPr>
        <w:t xml:space="preserve"> </w:t>
      </w:r>
      <w:r>
        <w:t>вариантов.</w:t>
      </w:r>
      <w:r>
        <w:rPr>
          <w:spacing w:val="114"/>
        </w:rPr>
        <w:t xml:space="preserve"> </w:t>
      </w:r>
      <w:r>
        <w:t>Комбинаторное</w:t>
      </w:r>
      <w:r>
        <w:rPr>
          <w:spacing w:val="113"/>
        </w:rPr>
        <w:t xml:space="preserve"> </w:t>
      </w:r>
      <w:r>
        <w:t>правило</w:t>
      </w:r>
      <w:r>
        <w:rPr>
          <w:spacing w:val="116"/>
        </w:rPr>
        <w:t xml:space="preserve"> </w:t>
      </w:r>
      <w:r>
        <w:t>умножения.</w:t>
      </w:r>
    </w:p>
    <w:p w14:paraId="29486B0F" w14:textId="77777777" w:rsidR="00FF2DB4" w:rsidRDefault="00C34CCB">
      <w:pPr>
        <w:pStyle w:val="a3"/>
        <w:ind w:left="0" w:right="8013"/>
        <w:jc w:val="right"/>
      </w:pPr>
      <w:r>
        <w:t>Перестановки</w:t>
      </w:r>
      <w:r>
        <w:rPr>
          <w:spacing w:val="-2"/>
        </w:rPr>
        <w:t xml:space="preserve"> </w:t>
      </w:r>
      <w:r>
        <w:t>и</w:t>
      </w:r>
      <w:r>
        <w:rPr>
          <w:spacing w:val="-3"/>
        </w:rPr>
        <w:t xml:space="preserve"> </w:t>
      </w:r>
      <w:r>
        <w:t>факториал.</w:t>
      </w:r>
    </w:p>
    <w:p w14:paraId="5A3FE268" w14:textId="77777777" w:rsidR="00FF2DB4" w:rsidRDefault="00C34CCB">
      <w:pPr>
        <w:pStyle w:val="3"/>
        <w:spacing w:before="5" w:line="274" w:lineRule="exact"/>
        <w:ind w:left="0" w:right="7941"/>
        <w:jc w:val="right"/>
      </w:pPr>
      <w:r>
        <w:t>Наглядная</w:t>
      </w:r>
      <w:r>
        <w:rPr>
          <w:spacing w:val="-3"/>
        </w:rPr>
        <w:t xml:space="preserve"> </w:t>
      </w:r>
      <w:r>
        <w:t>геометрия.</w:t>
      </w:r>
    </w:p>
    <w:p w14:paraId="5FDDA651" w14:textId="77777777" w:rsidR="00FF2DB4" w:rsidRDefault="00C34CCB">
      <w:pPr>
        <w:pStyle w:val="a3"/>
        <w:ind w:right="122" w:firstLine="453"/>
      </w:pPr>
      <w:r>
        <w:t>Наглядные</w:t>
      </w:r>
      <w:r>
        <w:rPr>
          <w:spacing w:val="1"/>
        </w:rPr>
        <w:t xml:space="preserve"> </w:t>
      </w:r>
      <w:r>
        <w:t>представления</w:t>
      </w:r>
      <w:r>
        <w:rPr>
          <w:spacing w:val="1"/>
        </w:rPr>
        <w:t xml:space="preserve"> </w:t>
      </w:r>
      <w:r>
        <w:t>о</w:t>
      </w:r>
      <w:r>
        <w:rPr>
          <w:spacing w:val="1"/>
        </w:rPr>
        <w:t xml:space="preserve"> </w:t>
      </w:r>
      <w:r>
        <w:t>фигурах</w:t>
      </w:r>
      <w:r>
        <w:rPr>
          <w:spacing w:val="1"/>
        </w:rPr>
        <w:t xml:space="preserve"> </w:t>
      </w:r>
      <w:r>
        <w:t>на</w:t>
      </w:r>
      <w:r>
        <w:rPr>
          <w:spacing w:val="1"/>
        </w:rPr>
        <w:t xml:space="preserve"> </w:t>
      </w:r>
      <w:r>
        <w:t>плоскости:</w:t>
      </w:r>
      <w:r>
        <w:rPr>
          <w:spacing w:val="1"/>
        </w:rPr>
        <w:t xml:space="preserve"> </w:t>
      </w:r>
      <w:r>
        <w:t>прямая,</w:t>
      </w:r>
      <w:r>
        <w:rPr>
          <w:spacing w:val="1"/>
        </w:rPr>
        <w:t xml:space="preserve"> </w:t>
      </w:r>
      <w:r>
        <w:t>отрезок,</w:t>
      </w:r>
      <w:r>
        <w:rPr>
          <w:spacing w:val="1"/>
        </w:rPr>
        <w:t xml:space="preserve"> </w:t>
      </w:r>
      <w:r>
        <w:t>луч,</w:t>
      </w:r>
      <w:r>
        <w:rPr>
          <w:spacing w:val="1"/>
        </w:rPr>
        <w:t xml:space="preserve"> </w:t>
      </w:r>
      <w:r>
        <w:t>угол,</w:t>
      </w:r>
      <w:r>
        <w:rPr>
          <w:spacing w:val="1"/>
        </w:rPr>
        <w:t xml:space="preserve"> </w:t>
      </w:r>
      <w:r>
        <w:t>ломаная,</w:t>
      </w:r>
      <w:r>
        <w:rPr>
          <w:spacing w:val="-57"/>
        </w:rPr>
        <w:t xml:space="preserve"> </w:t>
      </w:r>
      <w:r>
        <w:t>многоугольник,</w:t>
      </w:r>
      <w:r>
        <w:rPr>
          <w:spacing w:val="1"/>
        </w:rPr>
        <w:t xml:space="preserve"> </w:t>
      </w:r>
      <w:r>
        <w:t>окружность,</w:t>
      </w:r>
      <w:r>
        <w:rPr>
          <w:spacing w:val="1"/>
        </w:rPr>
        <w:t xml:space="preserve"> </w:t>
      </w:r>
      <w:r>
        <w:t>круг.</w:t>
      </w:r>
      <w:r>
        <w:rPr>
          <w:spacing w:val="1"/>
        </w:rPr>
        <w:t xml:space="preserve"> </w:t>
      </w:r>
      <w:r>
        <w:t>Четырёхугольник,</w:t>
      </w:r>
      <w:r>
        <w:rPr>
          <w:spacing w:val="1"/>
        </w:rPr>
        <w:t xml:space="preserve"> </w:t>
      </w:r>
      <w:r>
        <w:t>прямоугольник,</w:t>
      </w:r>
      <w:r>
        <w:rPr>
          <w:spacing w:val="1"/>
        </w:rPr>
        <w:t xml:space="preserve"> </w:t>
      </w:r>
      <w:r>
        <w:t>квадрат.</w:t>
      </w:r>
      <w:r>
        <w:rPr>
          <w:spacing w:val="1"/>
        </w:rPr>
        <w:t xml:space="preserve"> </w:t>
      </w:r>
      <w:r>
        <w:t>Треугольник,</w:t>
      </w:r>
      <w:r>
        <w:rPr>
          <w:spacing w:val="1"/>
        </w:rPr>
        <w:t xml:space="preserve"> </w:t>
      </w:r>
      <w:r>
        <w:t>виды</w:t>
      </w:r>
      <w:r>
        <w:rPr>
          <w:spacing w:val="1"/>
        </w:rPr>
        <w:t xml:space="preserve"> </w:t>
      </w:r>
      <w:r>
        <w:t>треугольников.</w:t>
      </w:r>
      <w:r>
        <w:rPr>
          <w:spacing w:val="1"/>
        </w:rPr>
        <w:t xml:space="preserve"> </w:t>
      </w:r>
      <w:r>
        <w:t>Правильные</w:t>
      </w:r>
      <w:r>
        <w:rPr>
          <w:spacing w:val="1"/>
        </w:rPr>
        <w:t xml:space="preserve"> </w:t>
      </w:r>
      <w:r>
        <w:t>многоугольники.</w:t>
      </w:r>
      <w:r>
        <w:rPr>
          <w:spacing w:val="1"/>
        </w:rPr>
        <w:t xml:space="preserve"> </w:t>
      </w:r>
      <w:r>
        <w:t>Взаимное</w:t>
      </w:r>
      <w:r>
        <w:rPr>
          <w:spacing w:val="1"/>
        </w:rPr>
        <w:t xml:space="preserve"> </w:t>
      </w:r>
      <w:r>
        <w:t>расположение</w:t>
      </w:r>
      <w:r>
        <w:rPr>
          <w:spacing w:val="1"/>
        </w:rPr>
        <w:t xml:space="preserve"> </w:t>
      </w:r>
      <w:r>
        <w:t>двух</w:t>
      </w:r>
      <w:r>
        <w:rPr>
          <w:spacing w:val="61"/>
        </w:rPr>
        <w:t xml:space="preserve"> </w:t>
      </w:r>
      <w:r>
        <w:t>прямых,</w:t>
      </w:r>
      <w:r>
        <w:rPr>
          <w:spacing w:val="61"/>
        </w:rPr>
        <w:t xml:space="preserve"> </w:t>
      </w:r>
      <w:r>
        <w:t>двух</w:t>
      </w:r>
      <w:r>
        <w:rPr>
          <w:spacing w:val="1"/>
        </w:rPr>
        <w:t xml:space="preserve"> </w:t>
      </w:r>
      <w:r>
        <w:t>окружностей,</w:t>
      </w:r>
      <w:r>
        <w:rPr>
          <w:spacing w:val="-2"/>
        </w:rPr>
        <w:t xml:space="preserve"> </w:t>
      </w:r>
      <w:r>
        <w:t>прямой</w:t>
      </w:r>
      <w:r>
        <w:rPr>
          <w:spacing w:val="-1"/>
        </w:rPr>
        <w:t xml:space="preserve"> </w:t>
      </w:r>
      <w:r>
        <w:t>и</w:t>
      </w:r>
      <w:r>
        <w:rPr>
          <w:spacing w:val="-3"/>
        </w:rPr>
        <w:t xml:space="preserve"> </w:t>
      </w:r>
      <w:r>
        <w:t>окружности.</w:t>
      </w:r>
      <w:r>
        <w:rPr>
          <w:spacing w:val="-1"/>
        </w:rPr>
        <w:t xml:space="preserve"> </w:t>
      </w:r>
      <w:r>
        <w:t>Изображение</w:t>
      </w:r>
      <w:r>
        <w:rPr>
          <w:spacing w:val="-2"/>
        </w:rPr>
        <w:t xml:space="preserve"> </w:t>
      </w:r>
      <w:r>
        <w:t>геометрических</w:t>
      </w:r>
      <w:r>
        <w:rPr>
          <w:spacing w:val="1"/>
        </w:rPr>
        <w:t xml:space="preserve"> </w:t>
      </w:r>
      <w:r>
        <w:t>фигур</w:t>
      </w:r>
      <w:r>
        <w:rPr>
          <w:spacing w:val="-1"/>
        </w:rPr>
        <w:t xml:space="preserve"> </w:t>
      </w:r>
      <w:r>
        <w:t>и</w:t>
      </w:r>
      <w:r>
        <w:rPr>
          <w:spacing w:val="-2"/>
        </w:rPr>
        <w:t xml:space="preserve"> </w:t>
      </w:r>
      <w:r>
        <w:t>их</w:t>
      </w:r>
      <w:r>
        <w:rPr>
          <w:spacing w:val="1"/>
        </w:rPr>
        <w:t xml:space="preserve"> </w:t>
      </w:r>
      <w:r>
        <w:t>конфигураций.</w:t>
      </w:r>
    </w:p>
    <w:p w14:paraId="554258E7" w14:textId="77777777" w:rsidR="00FF2DB4" w:rsidRDefault="00C34CCB">
      <w:pPr>
        <w:pStyle w:val="a3"/>
        <w:ind w:right="124" w:firstLine="453"/>
      </w:pPr>
      <w:r>
        <w:t>Длина отрезка, ломаной. Периметр многоугольника. Единицы измерения длины. Измерение длины</w:t>
      </w:r>
      <w:r>
        <w:rPr>
          <w:spacing w:val="-57"/>
        </w:rPr>
        <w:t xml:space="preserve"> </w:t>
      </w:r>
      <w:r>
        <w:t>отрезка,</w:t>
      </w:r>
      <w:r>
        <w:rPr>
          <w:spacing w:val="-1"/>
        </w:rPr>
        <w:t xml:space="preserve"> </w:t>
      </w:r>
      <w:r>
        <w:t>построение</w:t>
      </w:r>
      <w:r>
        <w:rPr>
          <w:spacing w:val="-1"/>
        </w:rPr>
        <w:t xml:space="preserve"> </w:t>
      </w:r>
      <w:r>
        <w:t>отрезка</w:t>
      </w:r>
      <w:r>
        <w:rPr>
          <w:spacing w:val="-1"/>
        </w:rPr>
        <w:t xml:space="preserve"> </w:t>
      </w:r>
      <w:r>
        <w:t>заданной</w:t>
      </w:r>
      <w:r>
        <w:rPr>
          <w:spacing w:val="-2"/>
        </w:rPr>
        <w:t xml:space="preserve"> </w:t>
      </w:r>
      <w:r>
        <w:t>длины.</w:t>
      </w:r>
    </w:p>
    <w:p w14:paraId="6D5969D6" w14:textId="77777777" w:rsidR="00FF2DB4" w:rsidRDefault="00C34CCB">
      <w:pPr>
        <w:pStyle w:val="a3"/>
        <w:ind w:left="592"/>
      </w:pPr>
      <w:r>
        <w:t>Виды</w:t>
      </w:r>
      <w:r>
        <w:rPr>
          <w:spacing w:val="14"/>
        </w:rPr>
        <w:t xml:space="preserve"> </w:t>
      </w:r>
      <w:r>
        <w:t>углов.</w:t>
      </w:r>
      <w:r>
        <w:rPr>
          <w:spacing w:val="68"/>
        </w:rPr>
        <w:t xml:space="preserve"> </w:t>
      </w:r>
      <w:r>
        <w:t>Градусная</w:t>
      </w:r>
      <w:r>
        <w:rPr>
          <w:spacing w:val="68"/>
        </w:rPr>
        <w:t xml:space="preserve"> </w:t>
      </w:r>
      <w:r>
        <w:t>мера</w:t>
      </w:r>
      <w:r>
        <w:rPr>
          <w:spacing w:val="75"/>
        </w:rPr>
        <w:t xml:space="preserve"> </w:t>
      </w:r>
      <w:r>
        <w:t>угла.</w:t>
      </w:r>
      <w:r>
        <w:rPr>
          <w:spacing w:val="70"/>
        </w:rPr>
        <w:t xml:space="preserve"> </w:t>
      </w:r>
      <w:r>
        <w:t>Измерение</w:t>
      </w:r>
      <w:r>
        <w:rPr>
          <w:spacing w:val="67"/>
        </w:rPr>
        <w:t xml:space="preserve"> </w:t>
      </w:r>
      <w:r>
        <w:t>и</w:t>
      </w:r>
      <w:r>
        <w:rPr>
          <w:spacing w:val="70"/>
        </w:rPr>
        <w:t xml:space="preserve"> </w:t>
      </w:r>
      <w:r>
        <w:t>построение</w:t>
      </w:r>
      <w:r>
        <w:rPr>
          <w:spacing w:val="70"/>
        </w:rPr>
        <w:t xml:space="preserve"> </w:t>
      </w:r>
      <w:r>
        <w:t>углов</w:t>
      </w:r>
      <w:r>
        <w:rPr>
          <w:spacing w:val="68"/>
        </w:rPr>
        <w:t xml:space="preserve"> </w:t>
      </w:r>
      <w:r>
        <w:t>с</w:t>
      </w:r>
      <w:r>
        <w:rPr>
          <w:spacing w:val="76"/>
        </w:rPr>
        <w:t xml:space="preserve"> </w:t>
      </w:r>
      <w:r>
        <w:t>помощью</w:t>
      </w:r>
      <w:r>
        <w:rPr>
          <w:spacing w:val="70"/>
        </w:rPr>
        <w:t xml:space="preserve"> </w:t>
      </w:r>
      <w:r>
        <w:t>транспортира.</w:t>
      </w:r>
    </w:p>
    <w:p w14:paraId="1A3E215E" w14:textId="77777777" w:rsidR="00FF2DB4" w:rsidRDefault="00C34CCB">
      <w:pPr>
        <w:pStyle w:val="a3"/>
      </w:pPr>
      <w:r>
        <w:t>Биссектриса</w:t>
      </w:r>
      <w:r>
        <w:rPr>
          <w:spacing w:val="-3"/>
        </w:rPr>
        <w:t xml:space="preserve"> </w:t>
      </w:r>
      <w:r>
        <w:t>угла.</w:t>
      </w:r>
    </w:p>
    <w:p w14:paraId="5C92D8E8" w14:textId="77777777" w:rsidR="00FF2DB4" w:rsidRDefault="00C34CCB">
      <w:pPr>
        <w:pStyle w:val="a3"/>
        <w:ind w:right="128" w:firstLine="453"/>
      </w:pPr>
      <w:r>
        <w:t>Понятие</w:t>
      </w:r>
      <w:r>
        <w:rPr>
          <w:spacing w:val="1"/>
        </w:rPr>
        <w:t xml:space="preserve"> </w:t>
      </w:r>
      <w:r>
        <w:t>площади</w:t>
      </w:r>
      <w:r>
        <w:rPr>
          <w:spacing w:val="1"/>
        </w:rPr>
        <w:t xml:space="preserve"> </w:t>
      </w:r>
      <w:r>
        <w:t>фигуры;</w:t>
      </w:r>
      <w:r>
        <w:rPr>
          <w:spacing w:val="1"/>
        </w:rPr>
        <w:t xml:space="preserve"> </w:t>
      </w:r>
      <w:r>
        <w:t>единицы</w:t>
      </w:r>
      <w:r>
        <w:rPr>
          <w:spacing w:val="1"/>
        </w:rPr>
        <w:t xml:space="preserve"> </w:t>
      </w:r>
      <w:r>
        <w:t>измерения</w:t>
      </w:r>
      <w:r>
        <w:rPr>
          <w:spacing w:val="1"/>
        </w:rPr>
        <w:t xml:space="preserve"> </w:t>
      </w:r>
      <w:r>
        <w:t>площади.</w:t>
      </w:r>
      <w:r>
        <w:rPr>
          <w:spacing w:val="1"/>
        </w:rPr>
        <w:t xml:space="preserve"> </w:t>
      </w:r>
      <w:r>
        <w:t>Площадь</w:t>
      </w:r>
      <w:r>
        <w:rPr>
          <w:spacing w:val="1"/>
        </w:rPr>
        <w:t xml:space="preserve"> </w:t>
      </w:r>
      <w:r>
        <w:t>прямоугольника,</w:t>
      </w:r>
      <w:r>
        <w:rPr>
          <w:spacing w:val="1"/>
        </w:rPr>
        <w:t xml:space="preserve"> </w:t>
      </w:r>
      <w:r>
        <w:t>квадрата.</w:t>
      </w:r>
      <w:r>
        <w:rPr>
          <w:spacing w:val="1"/>
        </w:rPr>
        <w:t xml:space="preserve"> </w:t>
      </w:r>
      <w:r>
        <w:t>Приближённое измерение площади фигур на клетчатой бумаге. Равновеликие фигуры. Разрезание и</w:t>
      </w:r>
      <w:r>
        <w:rPr>
          <w:spacing w:val="1"/>
        </w:rPr>
        <w:t xml:space="preserve"> </w:t>
      </w:r>
      <w:r>
        <w:t>составление</w:t>
      </w:r>
      <w:r>
        <w:rPr>
          <w:spacing w:val="-2"/>
        </w:rPr>
        <w:t xml:space="preserve"> </w:t>
      </w:r>
      <w:r>
        <w:t>геометрических</w:t>
      </w:r>
      <w:r>
        <w:rPr>
          <w:spacing w:val="2"/>
        </w:rPr>
        <w:t xml:space="preserve"> </w:t>
      </w:r>
      <w:r>
        <w:t>фигур.</w:t>
      </w:r>
    </w:p>
    <w:p w14:paraId="08981A3F" w14:textId="77777777" w:rsidR="00FF2DB4" w:rsidRDefault="00C34CCB">
      <w:pPr>
        <w:pStyle w:val="a3"/>
        <w:ind w:right="118" w:firstLine="453"/>
      </w:pPr>
      <w:r>
        <w:t>Наглядные представления о пространственных фигурах: куб, параллелепипед, призма, пирамида,</w:t>
      </w:r>
      <w:r>
        <w:rPr>
          <w:spacing w:val="1"/>
        </w:rPr>
        <w:t xml:space="preserve"> </w:t>
      </w:r>
      <w:r>
        <w:t>шар,</w:t>
      </w:r>
      <w:r>
        <w:rPr>
          <w:spacing w:val="1"/>
        </w:rPr>
        <w:t xml:space="preserve"> </w:t>
      </w:r>
      <w:r>
        <w:t>сфера,</w:t>
      </w:r>
      <w:r>
        <w:rPr>
          <w:spacing w:val="1"/>
        </w:rPr>
        <w:t xml:space="preserve"> </w:t>
      </w:r>
      <w:r>
        <w:t>конус,</w:t>
      </w:r>
      <w:r>
        <w:rPr>
          <w:spacing w:val="1"/>
        </w:rPr>
        <w:t xml:space="preserve"> </w:t>
      </w:r>
      <w:r>
        <w:t>цилиндр.</w:t>
      </w:r>
      <w:r>
        <w:rPr>
          <w:spacing w:val="1"/>
        </w:rPr>
        <w:t xml:space="preserve"> </w:t>
      </w:r>
      <w:r>
        <w:t>Изображение</w:t>
      </w:r>
      <w:r>
        <w:rPr>
          <w:spacing w:val="1"/>
        </w:rPr>
        <w:t xml:space="preserve"> </w:t>
      </w:r>
      <w:r>
        <w:t>пространственных</w:t>
      </w:r>
      <w:r>
        <w:rPr>
          <w:spacing w:val="1"/>
        </w:rPr>
        <w:t xml:space="preserve"> </w:t>
      </w:r>
      <w:r>
        <w:t>фигур.</w:t>
      </w:r>
      <w:r>
        <w:rPr>
          <w:spacing w:val="1"/>
        </w:rPr>
        <w:t xml:space="preserve"> </w:t>
      </w:r>
      <w:r>
        <w:t>Примеры</w:t>
      </w:r>
      <w:r>
        <w:rPr>
          <w:spacing w:val="61"/>
        </w:rPr>
        <w:t xml:space="preserve"> </w:t>
      </w:r>
      <w:r>
        <w:t>сечений.</w:t>
      </w:r>
      <w:r>
        <w:rPr>
          <w:spacing w:val="1"/>
        </w:rPr>
        <w:t xml:space="preserve"> </w:t>
      </w:r>
      <w:r>
        <w:t>Многогранники. Правильные многогранники. Примеры развёрток многогранников, цилиндра и конуса.</w:t>
      </w:r>
      <w:r>
        <w:rPr>
          <w:spacing w:val="1"/>
        </w:rPr>
        <w:t xml:space="preserve"> </w:t>
      </w:r>
      <w:r>
        <w:t>Изготовление</w:t>
      </w:r>
      <w:r>
        <w:rPr>
          <w:spacing w:val="-2"/>
        </w:rPr>
        <w:t xml:space="preserve"> </w:t>
      </w:r>
      <w:r>
        <w:t>моделей пространственных</w:t>
      </w:r>
      <w:r>
        <w:rPr>
          <w:spacing w:val="2"/>
        </w:rPr>
        <w:t xml:space="preserve"> </w:t>
      </w:r>
      <w:r>
        <w:t>фигур.</w:t>
      </w:r>
    </w:p>
    <w:p w14:paraId="4E338DD2" w14:textId="77777777" w:rsidR="00FF2DB4" w:rsidRDefault="00C34CCB">
      <w:pPr>
        <w:pStyle w:val="a3"/>
        <w:ind w:left="592"/>
      </w:pPr>
      <w:r>
        <w:t>Понятие</w:t>
      </w:r>
      <w:r>
        <w:rPr>
          <w:spacing w:val="-5"/>
        </w:rPr>
        <w:t xml:space="preserve"> </w:t>
      </w:r>
      <w:r>
        <w:t>объёма;</w:t>
      </w:r>
      <w:r>
        <w:rPr>
          <w:spacing w:val="-3"/>
        </w:rPr>
        <w:t xml:space="preserve"> </w:t>
      </w:r>
      <w:r>
        <w:t>единицы</w:t>
      </w:r>
      <w:r>
        <w:rPr>
          <w:spacing w:val="-4"/>
        </w:rPr>
        <w:t xml:space="preserve"> </w:t>
      </w:r>
      <w:r>
        <w:t>объёма.</w:t>
      </w:r>
      <w:r>
        <w:rPr>
          <w:spacing w:val="-3"/>
        </w:rPr>
        <w:t xml:space="preserve"> </w:t>
      </w:r>
      <w:r>
        <w:t>Объём</w:t>
      </w:r>
      <w:r>
        <w:rPr>
          <w:spacing w:val="-5"/>
        </w:rPr>
        <w:t xml:space="preserve"> </w:t>
      </w:r>
      <w:r>
        <w:t>прямоугольного</w:t>
      </w:r>
      <w:r>
        <w:rPr>
          <w:spacing w:val="-4"/>
        </w:rPr>
        <w:t xml:space="preserve"> </w:t>
      </w:r>
      <w:r>
        <w:t>параллелепипеда,</w:t>
      </w:r>
      <w:r>
        <w:rPr>
          <w:spacing w:val="-3"/>
        </w:rPr>
        <w:t xml:space="preserve"> </w:t>
      </w:r>
      <w:r>
        <w:t>куба.</w:t>
      </w:r>
    </w:p>
    <w:p w14:paraId="2AD48E34" w14:textId="77777777" w:rsidR="00FF2DB4" w:rsidRDefault="00C34CCB">
      <w:pPr>
        <w:pStyle w:val="a3"/>
        <w:ind w:right="125" w:firstLine="453"/>
      </w:pPr>
      <w:r>
        <w:t>Понятие</w:t>
      </w:r>
      <w:r>
        <w:rPr>
          <w:spacing w:val="1"/>
        </w:rPr>
        <w:t xml:space="preserve"> </w:t>
      </w:r>
      <w:r>
        <w:t>о</w:t>
      </w:r>
      <w:r>
        <w:rPr>
          <w:spacing w:val="1"/>
        </w:rPr>
        <w:t xml:space="preserve"> </w:t>
      </w:r>
      <w:r>
        <w:t>равенстве</w:t>
      </w:r>
      <w:r>
        <w:rPr>
          <w:spacing w:val="1"/>
        </w:rPr>
        <w:t xml:space="preserve"> </w:t>
      </w:r>
      <w:r>
        <w:t>фигур.</w:t>
      </w:r>
      <w:r>
        <w:rPr>
          <w:spacing w:val="1"/>
        </w:rPr>
        <w:t xml:space="preserve"> </w:t>
      </w:r>
      <w:r>
        <w:t>Центральная,</w:t>
      </w:r>
      <w:r>
        <w:rPr>
          <w:spacing w:val="1"/>
        </w:rPr>
        <w:t xml:space="preserve"> </w:t>
      </w:r>
      <w:r>
        <w:t>осевая</w:t>
      </w:r>
      <w:r>
        <w:rPr>
          <w:spacing w:val="1"/>
        </w:rPr>
        <w:t xml:space="preserve"> </w:t>
      </w:r>
      <w:r>
        <w:t>и</w:t>
      </w:r>
      <w:r>
        <w:rPr>
          <w:spacing w:val="1"/>
        </w:rPr>
        <w:t xml:space="preserve"> </w:t>
      </w:r>
      <w:r>
        <w:t>зеркальная</w:t>
      </w:r>
      <w:r>
        <w:rPr>
          <w:spacing w:val="1"/>
        </w:rPr>
        <w:t xml:space="preserve"> </w:t>
      </w:r>
      <w:r>
        <w:t>симметрии.</w:t>
      </w:r>
      <w:r>
        <w:rPr>
          <w:spacing w:val="1"/>
        </w:rPr>
        <w:t xml:space="preserve"> </w:t>
      </w:r>
      <w:r>
        <w:t>Изображение</w:t>
      </w:r>
      <w:r>
        <w:rPr>
          <w:spacing w:val="1"/>
        </w:rPr>
        <w:t xml:space="preserve"> </w:t>
      </w:r>
      <w:r>
        <w:t>симметричных фигур.</w:t>
      </w:r>
    </w:p>
    <w:p w14:paraId="37601D5C" w14:textId="77777777" w:rsidR="00FF2DB4" w:rsidRDefault="00C34CCB">
      <w:pPr>
        <w:pStyle w:val="3"/>
        <w:spacing w:before="1"/>
        <w:jc w:val="both"/>
      </w:pPr>
      <w:r>
        <w:t>Геометрические</w:t>
      </w:r>
      <w:r>
        <w:rPr>
          <w:spacing w:val="-4"/>
        </w:rPr>
        <w:t xml:space="preserve"> </w:t>
      </w:r>
      <w:r>
        <w:t>фигуры.</w:t>
      </w:r>
    </w:p>
    <w:p w14:paraId="7D531C4C" w14:textId="77777777" w:rsidR="00FF2DB4" w:rsidRDefault="00FF2DB4">
      <w:pPr>
        <w:jc w:val="both"/>
        <w:sectPr w:rsidR="00FF2DB4">
          <w:type w:val="continuous"/>
          <w:pgSz w:w="11920" w:h="16850"/>
          <w:pgMar w:top="1580" w:right="640" w:bottom="280" w:left="300" w:header="720" w:footer="720" w:gutter="0"/>
          <w:cols w:space="720"/>
        </w:sectPr>
      </w:pPr>
    </w:p>
    <w:p w14:paraId="7871938E" w14:textId="77777777" w:rsidR="00FF2DB4" w:rsidRDefault="00C34CCB">
      <w:pPr>
        <w:pStyle w:val="a3"/>
        <w:spacing w:before="70"/>
        <w:ind w:right="126" w:firstLine="513"/>
      </w:pPr>
      <w:r>
        <w:t>Прямые и</w:t>
      </w:r>
      <w:r>
        <w:rPr>
          <w:spacing w:val="1"/>
        </w:rPr>
        <w:t xml:space="preserve"> </w:t>
      </w:r>
      <w:r>
        <w:t>углы.</w:t>
      </w:r>
      <w:r>
        <w:rPr>
          <w:spacing w:val="1"/>
        </w:rPr>
        <w:t xml:space="preserve"> </w:t>
      </w:r>
      <w:r>
        <w:t>Точка,</w:t>
      </w:r>
      <w:r>
        <w:rPr>
          <w:spacing w:val="1"/>
        </w:rPr>
        <w:t xml:space="preserve"> </w:t>
      </w:r>
      <w:r>
        <w:t>прямая,</w:t>
      </w:r>
      <w:r>
        <w:rPr>
          <w:spacing w:val="1"/>
        </w:rPr>
        <w:t xml:space="preserve"> </w:t>
      </w:r>
      <w:r>
        <w:t>плоскость.</w:t>
      </w:r>
      <w:r>
        <w:rPr>
          <w:spacing w:val="1"/>
        </w:rPr>
        <w:t xml:space="preserve"> </w:t>
      </w:r>
      <w:r>
        <w:t>Отрезок,</w:t>
      </w:r>
      <w:r>
        <w:rPr>
          <w:spacing w:val="1"/>
        </w:rPr>
        <w:t xml:space="preserve"> </w:t>
      </w:r>
      <w:r>
        <w:t>луч.</w:t>
      </w:r>
      <w:r>
        <w:rPr>
          <w:spacing w:val="1"/>
        </w:rPr>
        <w:t xml:space="preserve"> </w:t>
      </w:r>
      <w:r>
        <w:t>Угол.</w:t>
      </w:r>
      <w:r>
        <w:rPr>
          <w:spacing w:val="1"/>
        </w:rPr>
        <w:t xml:space="preserve"> </w:t>
      </w:r>
      <w:r>
        <w:t>Виды</w:t>
      </w:r>
      <w:r>
        <w:rPr>
          <w:spacing w:val="1"/>
        </w:rPr>
        <w:t xml:space="preserve"> </w:t>
      </w:r>
      <w:r>
        <w:t>углов.</w:t>
      </w:r>
      <w:r>
        <w:rPr>
          <w:spacing w:val="1"/>
        </w:rPr>
        <w:t xml:space="preserve"> </w:t>
      </w:r>
      <w:r>
        <w:t>Вертикальные и</w:t>
      </w:r>
      <w:r>
        <w:rPr>
          <w:spacing w:val="1"/>
        </w:rPr>
        <w:t xml:space="preserve"> </w:t>
      </w:r>
      <w:r>
        <w:t>смежные</w:t>
      </w:r>
      <w:r>
        <w:rPr>
          <w:spacing w:val="2"/>
        </w:rPr>
        <w:t xml:space="preserve"> </w:t>
      </w:r>
      <w:r>
        <w:t>углы.</w:t>
      </w:r>
      <w:r>
        <w:rPr>
          <w:spacing w:val="1"/>
        </w:rPr>
        <w:t xml:space="preserve"> </w:t>
      </w:r>
      <w:r>
        <w:t>Биссектриса</w:t>
      </w:r>
      <w:r>
        <w:rPr>
          <w:spacing w:val="1"/>
        </w:rPr>
        <w:t xml:space="preserve"> </w:t>
      </w:r>
      <w:r>
        <w:t>угла.</w:t>
      </w:r>
    </w:p>
    <w:p w14:paraId="3836A9D8" w14:textId="77777777" w:rsidR="00FF2DB4" w:rsidRDefault="00C34CCB">
      <w:pPr>
        <w:pStyle w:val="a3"/>
        <w:ind w:right="124" w:firstLine="453"/>
      </w:pPr>
      <w:r>
        <w:t>Параллельные</w:t>
      </w:r>
      <w:r>
        <w:rPr>
          <w:spacing w:val="9"/>
        </w:rPr>
        <w:t xml:space="preserve"> </w:t>
      </w:r>
      <w:r>
        <w:t>и</w:t>
      </w:r>
      <w:r>
        <w:rPr>
          <w:spacing w:val="13"/>
        </w:rPr>
        <w:t xml:space="preserve"> </w:t>
      </w:r>
      <w:r>
        <w:t>пересекающиеся</w:t>
      </w:r>
      <w:r>
        <w:rPr>
          <w:spacing w:val="12"/>
        </w:rPr>
        <w:t xml:space="preserve"> </w:t>
      </w:r>
      <w:r>
        <w:t>прямые.</w:t>
      </w:r>
      <w:r>
        <w:rPr>
          <w:spacing w:val="13"/>
        </w:rPr>
        <w:t xml:space="preserve"> </w:t>
      </w:r>
      <w:r>
        <w:t>Перпендикулярные</w:t>
      </w:r>
      <w:r>
        <w:rPr>
          <w:spacing w:val="12"/>
        </w:rPr>
        <w:t xml:space="preserve"> </w:t>
      </w:r>
      <w:r>
        <w:t>прямые.</w:t>
      </w:r>
      <w:r>
        <w:rPr>
          <w:spacing w:val="11"/>
        </w:rPr>
        <w:t xml:space="preserve"> </w:t>
      </w:r>
      <w:r>
        <w:t>Теоремы</w:t>
      </w:r>
      <w:r>
        <w:rPr>
          <w:spacing w:val="11"/>
        </w:rPr>
        <w:t xml:space="preserve"> </w:t>
      </w:r>
      <w:r>
        <w:t>о</w:t>
      </w:r>
      <w:r>
        <w:rPr>
          <w:spacing w:val="14"/>
        </w:rPr>
        <w:t xml:space="preserve"> </w:t>
      </w:r>
      <w:r>
        <w:t>параллельности</w:t>
      </w:r>
      <w:r>
        <w:rPr>
          <w:spacing w:val="-58"/>
        </w:rPr>
        <w:t xml:space="preserve"> </w:t>
      </w:r>
      <w:r>
        <w:t>и перпендикулярности прямых. Перпендикуляр и наклонная к прямой. Серединный перпендикуляр к</w:t>
      </w:r>
      <w:r>
        <w:rPr>
          <w:spacing w:val="1"/>
        </w:rPr>
        <w:t xml:space="preserve"> </w:t>
      </w:r>
      <w:r>
        <w:t>отрезку.</w:t>
      </w:r>
    </w:p>
    <w:p w14:paraId="241E95AB" w14:textId="77777777" w:rsidR="00FF2DB4" w:rsidRDefault="00C34CCB">
      <w:pPr>
        <w:pStyle w:val="a3"/>
        <w:tabs>
          <w:tab w:val="left" w:pos="1261"/>
          <w:tab w:val="left" w:pos="1993"/>
          <w:tab w:val="left" w:pos="3098"/>
          <w:tab w:val="left" w:pos="3664"/>
          <w:tab w:val="left" w:pos="4763"/>
          <w:tab w:val="left" w:pos="4889"/>
          <w:tab w:val="left" w:pos="5094"/>
          <w:tab w:val="left" w:pos="6112"/>
          <w:tab w:val="left" w:pos="6249"/>
          <w:tab w:val="left" w:pos="8209"/>
          <w:tab w:val="left" w:pos="8449"/>
          <w:tab w:val="left" w:pos="9801"/>
        </w:tabs>
        <w:spacing w:before="1"/>
        <w:ind w:right="116" w:firstLine="453"/>
        <w:jc w:val="right"/>
      </w:pPr>
      <w:r>
        <w:t>Геометрическое место точек. Свойства биссектрисы угла и серединного перпендикуляра к отрезку.</w:t>
      </w:r>
      <w:r>
        <w:rPr>
          <w:spacing w:val="-57"/>
        </w:rPr>
        <w:t xml:space="preserve"> </w:t>
      </w:r>
      <w:r>
        <w:t>Треугольник.</w:t>
      </w:r>
      <w:r>
        <w:rPr>
          <w:spacing w:val="1"/>
        </w:rPr>
        <w:t xml:space="preserve"> </w:t>
      </w:r>
      <w:r>
        <w:t>Высота,</w:t>
      </w:r>
      <w:r>
        <w:rPr>
          <w:spacing w:val="1"/>
        </w:rPr>
        <w:t xml:space="preserve"> </w:t>
      </w:r>
      <w:r>
        <w:t>медиана,</w:t>
      </w:r>
      <w:r>
        <w:rPr>
          <w:spacing w:val="1"/>
        </w:rPr>
        <w:t xml:space="preserve"> </w:t>
      </w:r>
      <w:r>
        <w:t>биссектриса,</w:t>
      </w:r>
      <w:r>
        <w:rPr>
          <w:spacing w:val="1"/>
        </w:rPr>
        <w:t xml:space="preserve"> </w:t>
      </w:r>
      <w:r>
        <w:t>средняя</w:t>
      </w:r>
      <w:r>
        <w:rPr>
          <w:spacing w:val="1"/>
        </w:rPr>
        <w:t xml:space="preserve"> </w:t>
      </w:r>
      <w:r>
        <w:t>линия</w:t>
      </w:r>
      <w:r>
        <w:rPr>
          <w:spacing w:val="1"/>
        </w:rPr>
        <w:t xml:space="preserve"> </w:t>
      </w:r>
      <w:r>
        <w:t>треугольника.</w:t>
      </w:r>
      <w:r>
        <w:rPr>
          <w:spacing w:val="1"/>
        </w:rPr>
        <w:t xml:space="preserve"> </w:t>
      </w:r>
      <w:r>
        <w:t>Равнобедренные</w:t>
      </w:r>
      <w:r>
        <w:rPr>
          <w:spacing w:val="1"/>
        </w:rPr>
        <w:t xml:space="preserve"> </w:t>
      </w:r>
      <w:r>
        <w:t>и</w:t>
      </w:r>
      <w:r>
        <w:rPr>
          <w:spacing w:val="1"/>
        </w:rPr>
        <w:t xml:space="preserve"> </w:t>
      </w:r>
      <w:r>
        <w:t>равносторонние</w:t>
      </w:r>
      <w:r>
        <w:tab/>
        <w:t>треугольники;</w:t>
      </w:r>
      <w:r>
        <w:tab/>
        <w:t>свойства</w:t>
      </w:r>
      <w:r>
        <w:tab/>
        <w:t>и</w:t>
      </w:r>
      <w:r>
        <w:tab/>
        <w:t>признаки</w:t>
      </w:r>
      <w:r>
        <w:tab/>
      </w:r>
      <w:r>
        <w:tab/>
        <w:t>равнобедренного</w:t>
      </w:r>
      <w:r>
        <w:tab/>
        <w:t>треугольника.</w:t>
      </w:r>
      <w:r>
        <w:rPr>
          <w:spacing w:val="7"/>
        </w:rPr>
        <w:t xml:space="preserve"> </w:t>
      </w:r>
      <w:r>
        <w:t>Признаки</w:t>
      </w:r>
      <w:r>
        <w:rPr>
          <w:spacing w:val="-57"/>
        </w:rPr>
        <w:t xml:space="preserve"> </w:t>
      </w:r>
      <w:r>
        <w:t>равенства</w:t>
      </w:r>
      <w:r>
        <w:rPr>
          <w:spacing w:val="1"/>
        </w:rPr>
        <w:t xml:space="preserve"> </w:t>
      </w:r>
      <w:r>
        <w:t>треугольников.</w:t>
      </w:r>
      <w:r>
        <w:rPr>
          <w:spacing w:val="1"/>
        </w:rPr>
        <w:t xml:space="preserve"> </w:t>
      </w:r>
      <w:r>
        <w:t>Неравенство</w:t>
      </w:r>
      <w:r>
        <w:rPr>
          <w:spacing w:val="1"/>
        </w:rPr>
        <w:t xml:space="preserve"> </w:t>
      </w:r>
      <w:r>
        <w:t>треугольника.</w:t>
      </w:r>
      <w:r>
        <w:rPr>
          <w:spacing w:val="1"/>
        </w:rPr>
        <w:t xml:space="preserve"> </w:t>
      </w:r>
      <w:r>
        <w:t>Соотношения</w:t>
      </w:r>
      <w:r>
        <w:rPr>
          <w:spacing w:val="1"/>
        </w:rPr>
        <w:t xml:space="preserve"> </w:t>
      </w:r>
      <w:r>
        <w:t>между</w:t>
      </w:r>
      <w:r>
        <w:rPr>
          <w:spacing w:val="1"/>
        </w:rPr>
        <w:t xml:space="preserve"> </w:t>
      </w:r>
      <w:r>
        <w:t>сторонами</w:t>
      </w:r>
      <w:r>
        <w:rPr>
          <w:spacing w:val="1"/>
        </w:rPr>
        <w:t xml:space="preserve"> </w:t>
      </w:r>
      <w:r>
        <w:t>и</w:t>
      </w:r>
      <w:r>
        <w:rPr>
          <w:spacing w:val="1"/>
        </w:rPr>
        <w:t xml:space="preserve"> </w:t>
      </w:r>
      <w:r>
        <w:t>углами</w:t>
      </w:r>
      <w:r>
        <w:rPr>
          <w:spacing w:val="-57"/>
        </w:rPr>
        <w:t xml:space="preserve"> </w:t>
      </w:r>
      <w:r>
        <w:t>треугольника.</w:t>
      </w:r>
      <w:r>
        <w:rPr>
          <w:spacing w:val="1"/>
        </w:rPr>
        <w:t xml:space="preserve"> </w:t>
      </w:r>
      <w:r>
        <w:t>Сумма</w:t>
      </w:r>
      <w:r>
        <w:rPr>
          <w:spacing w:val="3"/>
        </w:rPr>
        <w:t xml:space="preserve"> </w:t>
      </w:r>
      <w:r>
        <w:t>углов</w:t>
      </w:r>
      <w:r>
        <w:rPr>
          <w:spacing w:val="1"/>
        </w:rPr>
        <w:t xml:space="preserve"> </w:t>
      </w:r>
      <w:r>
        <w:t>треугольника.</w:t>
      </w:r>
      <w:r>
        <w:rPr>
          <w:spacing w:val="1"/>
        </w:rPr>
        <w:t xml:space="preserve"> </w:t>
      </w:r>
      <w:r>
        <w:t>Внешние</w:t>
      </w:r>
      <w:r>
        <w:rPr>
          <w:spacing w:val="3"/>
        </w:rPr>
        <w:t xml:space="preserve"> </w:t>
      </w:r>
      <w:r>
        <w:t>углы</w:t>
      </w:r>
      <w:r>
        <w:rPr>
          <w:spacing w:val="1"/>
        </w:rPr>
        <w:t xml:space="preserve"> </w:t>
      </w:r>
      <w:r>
        <w:t>треугольника.</w:t>
      </w:r>
      <w:r>
        <w:rPr>
          <w:spacing w:val="1"/>
        </w:rPr>
        <w:t xml:space="preserve"> </w:t>
      </w:r>
      <w:r>
        <w:t>Теорема</w:t>
      </w:r>
      <w:r>
        <w:rPr>
          <w:spacing w:val="1"/>
        </w:rPr>
        <w:t xml:space="preserve"> </w:t>
      </w:r>
      <w:r>
        <w:t>Фалеса.</w:t>
      </w:r>
      <w:r>
        <w:rPr>
          <w:spacing w:val="4"/>
        </w:rPr>
        <w:t xml:space="preserve"> </w:t>
      </w:r>
      <w:r>
        <w:t>Подобие</w:t>
      </w:r>
      <w:r>
        <w:rPr>
          <w:spacing w:val="1"/>
        </w:rPr>
        <w:t xml:space="preserve"> </w:t>
      </w:r>
      <w:r>
        <w:t>треугольников.</w:t>
      </w:r>
      <w:r>
        <w:rPr>
          <w:spacing w:val="47"/>
        </w:rPr>
        <w:t xml:space="preserve"> </w:t>
      </w:r>
      <w:r>
        <w:t>Признаки</w:t>
      </w:r>
      <w:r>
        <w:rPr>
          <w:spacing w:val="48"/>
        </w:rPr>
        <w:t xml:space="preserve"> </w:t>
      </w:r>
      <w:r>
        <w:t>подобия</w:t>
      </w:r>
      <w:r>
        <w:rPr>
          <w:spacing w:val="46"/>
        </w:rPr>
        <w:t xml:space="preserve"> </w:t>
      </w:r>
      <w:r>
        <w:t>треугольников.</w:t>
      </w:r>
      <w:r>
        <w:rPr>
          <w:spacing w:val="45"/>
        </w:rPr>
        <w:t xml:space="preserve"> </w:t>
      </w:r>
      <w:r>
        <w:t>Теорема</w:t>
      </w:r>
      <w:r>
        <w:rPr>
          <w:spacing w:val="46"/>
        </w:rPr>
        <w:t xml:space="preserve"> </w:t>
      </w:r>
      <w:r>
        <w:t>Пифагора.</w:t>
      </w:r>
      <w:r>
        <w:rPr>
          <w:spacing w:val="47"/>
        </w:rPr>
        <w:t xml:space="preserve"> </w:t>
      </w:r>
      <w:r>
        <w:t>Синус,</w:t>
      </w:r>
      <w:r>
        <w:rPr>
          <w:spacing w:val="47"/>
        </w:rPr>
        <w:t xml:space="preserve"> </w:t>
      </w:r>
      <w:r>
        <w:t>косинус,</w:t>
      </w:r>
      <w:r>
        <w:rPr>
          <w:spacing w:val="49"/>
        </w:rPr>
        <w:t xml:space="preserve"> </w:t>
      </w:r>
      <w:r>
        <w:t>тангенс,</w:t>
      </w:r>
      <w:r>
        <w:rPr>
          <w:spacing w:val="-57"/>
        </w:rPr>
        <w:t xml:space="preserve"> </w:t>
      </w:r>
      <w:r>
        <w:t>котангенс</w:t>
      </w:r>
      <w:r>
        <w:rPr>
          <w:spacing w:val="3"/>
        </w:rPr>
        <w:t xml:space="preserve"> </w:t>
      </w:r>
      <w:r>
        <w:t>острого</w:t>
      </w:r>
      <w:r>
        <w:rPr>
          <w:spacing w:val="7"/>
        </w:rPr>
        <w:t xml:space="preserve"> </w:t>
      </w:r>
      <w:r>
        <w:t>угла</w:t>
      </w:r>
      <w:r>
        <w:rPr>
          <w:spacing w:val="6"/>
        </w:rPr>
        <w:t xml:space="preserve"> </w:t>
      </w:r>
      <w:r>
        <w:t>прямоугольного</w:t>
      </w:r>
      <w:r>
        <w:rPr>
          <w:spacing w:val="3"/>
        </w:rPr>
        <w:t xml:space="preserve"> </w:t>
      </w:r>
      <w:r>
        <w:t>треугольника</w:t>
      </w:r>
      <w:r>
        <w:rPr>
          <w:spacing w:val="4"/>
        </w:rPr>
        <w:t xml:space="preserve"> </w:t>
      </w:r>
      <w:r>
        <w:t>и</w:t>
      </w:r>
      <w:r>
        <w:rPr>
          <w:spacing w:val="7"/>
        </w:rPr>
        <w:t xml:space="preserve"> </w:t>
      </w:r>
      <w:r>
        <w:t>углов</w:t>
      </w:r>
      <w:r>
        <w:rPr>
          <w:spacing w:val="6"/>
        </w:rPr>
        <w:t xml:space="preserve"> </w:t>
      </w:r>
      <w:r>
        <w:t>от</w:t>
      </w:r>
      <w:r>
        <w:rPr>
          <w:spacing w:val="4"/>
        </w:rPr>
        <w:t xml:space="preserve"> </w:t>
      </w:r>
      <w:r>
        <w:t>0</w:t>
      </w:r>
      <w:r>
        <w:rPr>
          <w:spacing w:val="4"/>
        </w:rPr>
        <w:t xml:space="preserve"> </w:t>
      </w:r>
      <w:r>
        <w:t>до</w:t>
      </w:r>
      <w:r>
        <w:rPr>
          <w:spacing w:val="6"/>
        </w:rPr>
        <w:t xml:space="preserve"> </w:t>
      </w:r>
      <w:r>
        <w:t>180</w:t>
      </w:r>
      <w:r>
        <w:rPr>
          <w:rFonts w:ascii="Symbol" w:hAnsi="Symbol"/>
        </w:rPr>
        <w:t></w:t>
      </w:r>
      <w:r>
        <w:t>,</w:t>
      </w:r>
      <w:r>
        <w:rPr>
          <w:spacing w:val="4"/>
        </w:rPr>
        <w:t xml:space="preserve"> </w:t>
      </w:r>
      <w:r>
        <w:t>приведение</w:t>
      </w:r>
      <w:r>
        <w:rPr>
          <w:spacing w:val="4"/>
        </w:rPr>
        <w:t xml:space="preserve"> </w:t>
      </w:r>
      <w:r>
        <w:t>к</w:t>
      </w:r>
      <w:r>
        <w:rPr>
          <w:spacing w:val="4"/>
        </w:rPr>
        <w:t xml:space="preserve"> </w:t>
      </w:r>
      <w:r>
        <w:t>острому</w:t>
      </w:r>
      <w:r>
        <w:rPr>
          <w:spacing w:val="4"/>
        </w:rPr>
        <w:t xml:space="preserve"> </w:t>
      </w:r>
      <w:r>
        <w:t>углу.</w:t>
      </w:r>
      <w:r>
        <w:rPr>
          <w:spacing w:val="-57"/>
        </w:rPr>
        <w:t xml:space="preserve"> </w:t>
      </w:r>
      <w:r>
        <w:t>Решение</w:t>
      </w:r>
      <w:r>
        <w:tab/>
        <w:t>прямоугольных</w:t>
      </w:r>
      <w:r>
        <w:tab/>
        <w:t>треугольников.</w:t>
      </w:r>
      <w:r>
        <w:tab/>
      </w:r>
      <w:r>
        <w:tab/>
        <w:t>Основное</w:t>
      </w:r>
      <w:r>
        <w:tab/>
        <w:t>тригонометрическое</w:t>
      </w:r>
      <w:r>
        <w:tab/>
        <w:t>тождество.</w:t>
      </w:r>
      <w:r>
        <w:tab/>
        <w:t>Формулы,</w:t>
      </w:r>
      <w:r>
        <w:rPr>
          <w:spacing w:val="-57"/>
        </w:rPr>
        <w:t xml:space="preserve"> </w:t>
      </w:r>
      <w:r>
        <w:t>связывающие</w:t>
      </w:r>
      <w:r>
        <w:rPr>
          <w:spacing w:val="3"/>
        </w:rPr>
        <w:t xml:space="preserve"> </w:t>
      </w:r>
      <w:r>
        <w:t>синус,</w:t>
      </w:r>
      <w:r>
        <w:rPr>
          <w:spacing w:val="3"/>
        </w:rPr>
        <w:t xml:space="preserve"> </w:t>
      </w:r>
      <w:r>
        <w:t>косинус,</w:t>
      </w:r>
      <w:r>
        <w:rPr>
          <w:spacing w:val="3"/>
        </w:rPr>
        <w:t xml:space="preserve"> </w:t>
      </w:r>
      <w:r>
        <w:t>тангенс,</w:t>
      </w:r>
      <w:r>
        <w:rPr>
          <w:spacing w:val="3"/>
        </w:rPr>
        <w:t xml:space="preserve"> </w:t>
      </w:r>
      <w:r>
        <w:t>котангенс</w:t>
      </w:r>
      <w:r>
        <w:rPr>
          <w:spacing w:val="3"/>
        </w:rPr>
        <w:t xml:space="preserve"> </w:t>
      </w:r>
      <w:r>
        <w:t>одного</w:t>
      </w:r>
      <w:r>
        <w:rPr>
          <w:spacing w:val="1"/>
        </w:rPr>
        <w:t xml:space="preserve"> </w:t>
      </w:r>
      <w:r>
        <w:t>и</w:t>
      </w:r>
      <w:r>
        <w:rPr>
          <w:spacing w:val="4"/>
        </w:rPr>
        <w:t xml:space="preserve"> </w:t>
      </w:r>
      <w:r>
        <w:t>того</w:t>
      </w:r>
      <w:r>
        <w:rPr>
          <w:spacing w:val="2"/>
        </w:rPr>
        <w:t xml:space="preserve"> </w:t>
      </w:r>
      <w:r>
        <w:t>же</w:t>
      </w:r>
      <w:r>
        <w:rPr>
          <w:spacing w:val="5"/>
        </w:rPr>
        <w:t xml:space="preserve"> </w:t>
      </w:r>
      <w:r>
        <w:t>угла.</w:t>
      </w:r>
      <w:r>
        <w:rPr>
          <w:spacing w:val="3"/>
        </w:rPr>
        <w:t xml:space="preserve"> </w:t>
      </w:r>
      <w:r>
        <w:t>Решение</w:t>
      </w:r>
      <w:r>
        <w:rPr>
          <w:spacing w:val="3"/>
        </w:rPr>
        <w:t xml:space="preserve"> </w:t>
      </w:r>
      <w:r>
        <w:t>треугольников:</w:t>
      </w:r>
    </w:p>
    <w:p w14:paraId="44607E90" w14:textId="77777777" w:rsidR="00FF2DB4" w:rsidRDefault="00C34CCB">
      <w:pPr>
        <w:pStyle w:val="a3"/>
        <w:spacing w:before="2"/>
      </w:pPr>
      <w:r>
        <w:t>теорема</w:t>
      </w:r>
      <w:r>
        <w:rPr>
          <w:spacing w:val="-4"/>
        </w:rPr>
        <w:t xml:space="preserve"> </w:t>
      </w:r>
      <w:r>
        <w:t>косинусов</w:t>
      </w:r>
      <w:r>
        <w:rPr>
          <w:spacing w:val="-2"/>
        </w:rPr>
        <w:t xml:space="preserve"> </w:t>
      </w:r>
      <w:r>
        <w:t>и</w:t>
      </w:r>
      <w:r>
        <w:rPr>
          <w:spacing w:val="-2"/>
        </w:rPr>
        <w:t xml:space="preserve"> </w:t>
      </w:r>
      <w:r>
        <w:t>теорема</w:t>
      </w:r>
      <w:r>
        <w:rPr>
          <w:spacing w:val="-4"/>
        </w:rPr>
        <w:t xml:space="preserve"> </w:t>
      </w:r>
      <w:r>
        <w:t>синусов.</w:t>
      </w:r>
      <w:r>
        <w:rPr>
          <w:spacing w:val="-2"/>
        </w:rPr>
        <w:t xml:space="preserve"> </w:t>
      </w:r>
      <w:r>
        <w:t>Замечательные</w:t>
      </w:r>
      <w:r>
        <w:rPr>
          <w:spacing w:val="-4"/>
        </w:rPr>
        <w:t xml:space="preserve"> </w:t>
      </w:r>
      <w:r>
        <w:t>точки</w:t>
      </w:r>
      <w:r>
        <w:rPr>
          <w:spacing w:val="-2"/>
        </w:rPr>
        <w:t xml:space="preserve"> </w:t>
      </w:r>
      <w:r>
        <w:t>треугольника.</w:t>
      </w:r>
    </w:p>
    <w:p w14:paraId="44E4320E" w14:textId="77777777" w:rsidR="00FF2DB4" w:rsidRDefault="00C34CCB">
      <w:pPr>
        <w:pStyle w:val="a3"/>
        <w:ind w:right="119" w:firstLine="453"/>
      </w:pPr>
      <w:r>
        <w:t>Четырёхугольник. Параллелограмм, его свойства и признаки. Прямоугольник, квадрат, ромб, их</w:t>
      </w:r>
      <w:r>
        <w:rPr>
          <w:spacing w:val="1"/>
        </w:rPr>
        <w:t xml:space="preserve"> </w:t>
      </w:r>
      <w:r>
        <w:t>свойства</w:t>
      </w:r>
      <w:r>
        <w:rPr>
          <w:spacing w:val="-2"/>
        </w:rPr>
        <w:t xml:space="preserve"> </w:t>
      </w:r>
      <w:r>
        <w:t>и признаки. Трапеция, средняя линия</w:t>
      </w:r>
      <w:r>
        <w:rPr>
          <w:spacing w:val="-4"/>
        </w:rPr>
        <w:t xml:space="preserve"> </w:t>
      </w:r>
      <w:r>
        <w:t>трапеции.</w:t>
      </w:r>
    </w:p>
    <w:p w14:paraId="01611177" w14:textId="77777777" w:rsidR="00FF2DB4" w:rsidRDefault="00C34CCB">
      <w:pPr>
        <w:pStyle w:val="a3"/>
        <w:ind w:left="592"/>
      </w:pPr>
      <w:r>
        <w:t xml:space="preserve">Многоугольник.  </w:t>
      </w:r>
      <w:r>
        <w:rPr>
          <w:spacing w:val="31"/>
        </w:rPr>
        <w:t xml:space="preserve"> </w:t>
      </w:r>
      <w:r>
        <w:t xml:space="preserve">Выпуклые   </w:t>
      </w:r>
      <w:r>
        <w:rPr>
          <w:spacing w:val="28"/>
        </w:rPr>
        <w:t xml:space="preserve"> </w:t>
      </w:r>
      <w:r>
        <w:t xml:space="preserve">многоугольники.   </w:t>
      </w:r>
      <w:r>
        <w:rPr>
          <w:spacing w:val="30"/>
        </w:rPr>
        <w:t xml:space="preserve"> </w:t>
      </w:r>
      <w:r>
        <w:t xml:space="preserve">Сумма   </w:t>
      </w:r>
      <w:r>
        <w:rPr>
          <w:spacing w:val="31"/>
        </w:rPr>
        <w:t xml:space="preserve"> </w:t>
      </w:r>
      <w:r>
        <w:t xml:space="preserve">углов   </w:t>
      </w:r>
      <w:r>
        <w:rPr>
          <w:spacing w:val="32"/>
        </w:rPr>
        <w:t xml:space="preserve"> </w:t>
      </w:r>
      <w:r>
        <w:t xml:space="preserve">выпуклого   </w:t>
      </w:r>
      <w:r>
        <w:rPr>
          <w:spacing w:val="31"/>
        </w:rPr>
        <w:t xml:space="preserve"> </w:t>
      </w:r>
      <w:r>
        <w:t>многоугольника.</w:t>
      </w:r>
    </w:p>
    <w:p w14:paraId="03E7B58F" w14:textId="77777777" w:rsidR="00FF2DB4" w:rsidRDefault="00C34CCB">
      <w:pPr>
        <w:pStyle w:val="a3"/>
      </w:pPr>
      <w:r>
        <w:t>Правильные</w:t>
      </w:r>
      <w:r>
        <w:rPr>
          <w:spacing w:val="-13"/>
        </w:rPr>
        <w:t xml:space="preserve"> </w:t>
      </w:r>
      <w:r>
        <w:t>многоугольники.</w:t>
      </w:r>
    </w:p>
    <w:p w14:paraId="6B2CF2AF" w14:textId="77777777" w:rsidR="00FF2DB4" w:rsidRDefault="00C34CCB">
      <w:pPr>
        <w:pStyle w:val="a3"/>
        <w:ind w:right="121" w:firstLine="453"/>
      </w:pPr>
      <w:r>
        <w:t>Окружность и круг. Дуга, хорда. Сектор, сегмент. Центральный угол, вписанный угол; величина</w:t>
      </w:r>
      <w:r>
        <w:rPr>
          <w:spacing w:val="1"/>
        </w:rPr>
        <w:t xml:space="preserve"> </w:t>
      </w:r>
      <w:r>
        <w:t>вписанного угла. Взаимное расположение прямой и окружности, двух окружностей. Касательная и</w:t>
      </w:r>
      <w:r>
        <w:rPr>
          <w:spacing w:val="1"/>
        </w:rPr>
        <w:t xml:space="preserve"> </w:t>
      </w:r>
      <w:r>
        <w:t>секущая</w:t>
      </w:r>
      <w:r>
        <w:rPr>
          <w:spacing w:val="7"/>
        </w:rPr>
        <w:t xml:space="preserve"> </w:t>
      </w:r>
      <w:r>
        <w:t>к</w:t>
      </w:r>
      <w:r>
        <w:rPr>
          <w:spacing w:val="8"/>
        </w:rPr>
        <w:t xml:space="preserve"> </w:t>
      </w:r>
      <w:r>
        <w:t>окружности,</w:t>
      </w:r>
      <w:r>
        <w:rPr>
          <w:spacing w:val="7"/>
        </w:rPr>
        <w:t xml:space="preserve"> </w:t>
      </w:r>
      <w:r>
        <w:t>их</w:t>
      </w:r>
      <w:r>
        <w:rPr>
          <w:spacing w:val="9"/>
        </w:rPr>
        <w:t xml:space="preserve"> </w:t>
      </w:r>
      <w:r>
        <w:t>свойства.</w:t>
      </w:r>
      <w:r>
        <w:rPr>
          <w:spacing w:val="7"/>
        </w:rPr>
        <w:t xml:space="preserve"> </w:t>
      </w:r>
      <w:r>
        <w:t>Вписанные</w:t>
      </w:r>
      <w:r>
        <w:rPr>
          <w:spacing w:val="7"/>
        </w:rPr>
        <w:t xml:space="preserve"> </w:t>
      </w:r>
      <w:r>
        <w:t>и</w:t>
      </w:r>
      <w:r>
        <w:rPr>
          <w:spacing w:val="8"/>
        </w:rPr>
        <w:t xml:space="preserve"> </w:t>
      </w:r>
      <w:r>
        <w:t>описанные</w:t>
      </w:r>
      <w:r>
        <w:rPr>
          <w:spacing w:val="6"/>
        </w:rPr>
        <w:t xml:space="preserve"> </w:t>
      </w:r>
      <w:r>
        <w:t>многоугольники.</w:t>
      </w:r>
      <w:r>
        <w:rPr>
          <w:spacing w:val="5"/>
        </w:rPr>
        <w:t xml:space="preserve"> </w:t>
      </w:r>
      <w:r>
        <w:t>Окружность,</w:t>
      </w:r>
      <w:r>
        <w:rPr>
          <w:spacing w:val="8"/>
        </w:rPr>
        <w:t xml:space="preserve"> </w:t>
      </w:r>
      <w:r>
        <w:t>вписанная</w:t>
      </w:r>
      <w:r>
        <w:rPr>
          <w:spacing w:val="-58"/>
        </w:rPr>
        <w:t xml:space="preserve"> </w:t>
      </w:r>
      <w:r>
        <w:t>в треугольник, и окружность, описанная около треугольника. Вписанные</w:t>
      </w:r>
      <w:r>
        <w:rPr>
          <w:spacing w:val="1"/>
        </w:rPr>
        <w:t xml:space="preserve"> </w:t>
      </w:r>
      <w:r>
        <w:t>и описанные окружности</w:t>
      </w:r>
      <w:r>
        <w:rPr>
          <w:spacing w:val="1"/>
        </w:rPr>
        <w:t xml:space="preserve"> </w:t>
      </w:r>
      <w:r>
        <w:t>правильного</w:t>
      </w:r>
      <w:r>
        <w:rPr>
          <w:spacing w:val="-1"/>
        </w:rPr>
        <w:t xml:space="preserve"> </w:t>
      </w:r>
      <w:r>
        <w:t>многоугольника.</w:t>
      </w:r>
    </w:p>
    <w:p w14:paraId="366710B4" w14:textId="77777777" w:rsidR="00FF2DB4" w:rsidRDefault="00C34CCB">
      <w:pPr>
        <w:pStyle w:val="a3"/>
        <w:ind w:right="129" w:firstLine="453"/>
      </w:pPr>
      <w:r>
        <w:t>Геометрические</w:t>
      </w:r>
      <w:r>
        <w:rPr>
          <w:spacing w:val="1"/>
        </w:rPr>
        <w:t xml:space="preserve"> </w:t>
      </w:r>
      <w:r>
        <w:t>преобразования.</w:t>
      </w:r>
      <w:r>
        <w:rPr>
          <w:spacing w:val="1"/>
        </w:rPr>
        <w:t xml:space="preserve"> </w:t>
      </w:r>
      <w:r>
        <w:t>Понятие</w:t>
      </w:r>
      <w:r>
        <w:rPr>
          <w:spacing w:val="1"/>
        </w:rPr>
        <w:t xml:space="preserve"> </w:t>
      </w:r>
      <w:r>
        <w:t>о</w:t>
      </w:r>
      <w:r>
        <w:rPr>
          <w:spacing w:val="1"/>
        </w:rPr>
        <w:t xml:space="preserve"> </w:t>
      </w:r>
      <w:r>
        <w:t>равенстве</w:t>
      </w:r>
      <w:r>
        <w:rPr>
          <w:spacing w:val="1"/>
        </w:rPr>
        <w:t xml:space="preserve"> </w:t>
      </w:r>
      <w:r>
        <w:t>фигур.</w:t>
      </w:r>
      <w:r>
        <w:rPr>
          <w:spacing w:val="1"/>
        </w:rPr>
        <w:t xml:space="preserve"> </w:t>
      </w:r>
      <w:r>
        <w:t>Понятие</w:t>
      </w:r>
      <w:r>
        <w:rPr>
          <w:spacing w:val="1"/>
        </w:rPr>
        <w:t xml:space="preserve"> </w:t>
      </w:r>
      <w:r>
        <w:t>о</w:t>
      </w:r>
      <w:r>
        <w:rPr>
          <w:spacing w:val="1"/>
        </w:rPr>
        <w:t xml:space="preserve"> </w:t>
      </w:r>
      <w:r>
        <w:t>движении:</w:t>
      </w:r>
      <w:r>
        <w:rPr>
          <w:spacing w:val="1"/>
        </w:rPr>
        <w:t xml:space="preserve"> </w:t>
      </w:r>
      <w:r>
        <w:t>осевая</w:t>
      </w:r>
      <w:r>
        <w:rPr>
          <w:spacing w:val="1"/>
        </w:rPr>
        <w:t xml:space="preserve"> </w:t>
      </w:r>
      <w:r>
        <w:t>и</w:t>
      </w:r>
      <w:r>
        <w:rPr>
          <w:spacing w:val="1"/>
        </w:rPr>
        <w:t xml:space="preserve"> </w:t>
      </w:r>
      <w:r>
        <w:t>центральная</w:t>
      </w:r>
      <w:r>
        <w:rPr>
          <w:spacing w:val="-1"/>
        </w:rPr>
        <w:t xml:space="preserve"> </w:t>
      </w:r>
      <w:r>
        <w:t>симметрии,</w:t>
      </w:r>
      <w:r>
        <w:rPr>
          <w:spacing w:val="-1"/>
        </w:rPr>
        <w:t xml:space="preserve"> </w:t>
      </w:r>
      <w:r>
        <w:t>параллельный</w:t>
      </w:r>
      <w:r>
        <w:rPr>
          <w:spacing w:val="-3"/>
        </w:rPr>
        <w:t xml:space="preserve"> </w:t>
      </w:r>
      <w:r>
        <w:t>перенос,</w:t>
      </w:r>
      <w:r>
        <w:rPr>
          <w:spacing w:val="-1"/>
        </w:rPr>
        <w:t xml:space="preserve"> </w:t>
      </w:r>
      <w:r>
        <w:t>поворот.</w:t>
      </w:r>
      <w:r>
        <w:rPr>
          <w:spacing w:val="-1"/>
        </w:rPr>
        <w:t xml:space="preserve"> </w:t>
      </w:r>
      <w:r>
        <w:t>Понятие</w:t>
      </w:r>
      <w:r>
        <w:rPr>
          <w:spacing w:val="-1"/>
        </w:rPr>
        <w:t xml:space="preserve"> </w:t>
      </w:r>
      <w:r>
        <w:t>о</w:t>
      </w:r>
      <w:r>
        <w:rPr>
          <w:spacing w:val="-4"/>
        </w:rPr>
        <w:t xml:space="preserve"> </w:t>
      </w:r>
      <w:r>
        <w:t>подобии</w:t>
      </w:r>
      <w:r>
        <w:rPr>
          <w:spacing w:val="-1"/>
        </w:rPr>
        <w:t xml:space="preserve"> </w:t>
      </w:r>
      <w:r>
        <w:t>фигур</w:t>
      </w:r>
      <w:r>
        <w:rPr>
          <w:spacing w:val="-1"/>
        </w:rPr>
        <w:t xml:space="preserve"> </w:t>
      </w:r>
      <w:r>
        <w:t>и</w:t>
      </w:r>
      <w:r>
        <w:rPr>
          <w:spacing w:val="-1"/>
        </w:rPr>
        <w:t xml:space="preserve"> </w:t>
      </w:r>
      <w:r>
        <w:t>гомотетии.</w:t>
      </w:r>
    </w:p>
    <w:p w14:paraId="2AF89DFC" w14:textId="77777777" w:rsidR="00FF2DB4" w:rsidRDefault="00C34CCB">
      <w:pPr>
        <w:pStyle w:val="a3"/>
        <w:ind w:right="125" w:firstLine="453"/>
      </w:pPr>
      <w:r>
        <w:t>Решение задач на вычисление, доказательство и построение с использованием свойств изученных</w:t>
      </w:r>
      <w:r>
        <w:rPr>
          <w:spacing w:val="1"/>
        </w:rPr>
        <w:t xml:space="preserve"> </w:t>
      </w:r>
      <w:r>
        <w:t>фигур.</w:t>
      </w:r>
    </w:p>
    <w:p w14:paraId="1ED1A929" w14:textId="77777777" w:rsidR="00FF2DB4" w:rsidRDefault="00C34CCB">
      <w:pPr>
        <w:pStyle w:val="3"/>
        <w:spacing w:before="5" w:line="274" w:lineRule="exact"/>
        <w:jc w:val="both"/>
      </w:pPr>
      <w:r>
        <w:t>Измерение</w:t>
      </w:r>
      <w:r>
        <w:rPr>
          <w:spacing w:val="-5"/>
        </w:rPr>
        <w:t xml:space="preserve"> </w:t>
      </w:r>
      <w:r>
        <w:t>геометрических</w:t>
      </w:r>
      <w:r>
        <w:rPr>
          <w:spacing w:val="-3"/>
        </w:rPr>
        <w:t xml:space="preserve"> </w:t>
      </w:r>
      <w:r>
        <w:t>величин.</w:t>
      </w:r>
    </w:p>
    <w:p w14:paraId="6C5350D9" w14:textId="77777777" w:rsidR="00FF2DB4" w:rsidRDefault="00C34CCB">
      <w:pPr>
        <w:pStyle w:val="a3"/>
        <w:ind w:left="592" w:right="838"/>
      </w:pPr>
      <w:r>
        <w:t>Длина отрезка. Расстояние от точки до прямой. Расстояние между параллельными прямыми.</w:t>
      </w:r>
      <w:r>
        <w:rPr>
          <w:spacing w:val="-57"/>
        </w:rPr>
        <w:t xml:space="preserve"> </w:t>
      </w:r>
      <w:r>
        <w:t>Периметр</w:t>
      </w:r>
      <w:r>
        <w:rPr>
          <w:spacing w:val="-1"/>
        </w:rPr>
        <w:t xml:space="preserve"> </w:t>
      </w:r>
      <w:r>
        <w:t>многоугольника.</w:t>
      </w:r>
    </w:p>
    <w:p w14:paraId="5351958F" w14:textId="77777777" w:rsidR="00FF2DB4" w:rsidRDefault="00C34CCB">
      <w:pPr>
        <w:pStyle w:val="a3"/>
        <w:ind w:left="592"/>
      </w:pPr>
      <w:r>
        <w:t>Длина</w:t>
      </w:r>
      <w:r>
        <w:rPr>
          <w:spacing w:val="-3"/>
        </w:rPr>
        <w:t xml:space="preserve"> </w:t>
      </w:r>
      <w:r>
        <w:t>окружности,</w:t>
      </w:r>
      <w:r>
        <w:rPr>
          <w:spacing w:val="-3"/>
        </w:rPr>
        <w:t xml:space="preserve"> </w:t>
      </w:r>
      <w:r>
        <w:t>число</w:t>
      </w:r>
      <w:r>
        <w:rPr>
          <w:spacing w:val="-3"/>
        </w:rPr>
        <w:t xml:space="preserve"> </w:t>
      </w:r>
      <w:r>
        <w:t>π,</w:t>
      </w:r>
      <w:r>
        <w:rPr>
          <w:spacing w:val="-2"/>
        </w:rPr>
        <w:t xml:space="preserve"> </w:t>
      </w:r>
      <w:r>
        <w:t>длина</w:t>
      </w:r>
      <w:r>
        <w:rPr>
          <w:spacing w:val="-3"/>
        </w:rPr>
        <w:t xml:space="preserve"> </w:t>
      </w:r>
      <w:r>
        <w:t>дуги</w:t>
      </w:r>
      <w:r>
        <w:rPr>
          <w:spacing w:val="2"/>
        </w:rPr>
        <w:t xml:space="preserve"> </w:t>
      </w:r>
      <w:r>
        <w:t>окружности.</w:t>
      </w:r>
    </w:p>
    <w:p w14:paraId="7BE36B2F" w14:textId="77777777" w:rsidR="00FF2DB4" w:rsidRDefault="00C34CCB">
      <w:pPr>
        <w:pStyle w:val="a3"/>
        <w:ind w:right="131" w:firstLine="453"/>
      </w:pPr>
      <w:r>
        <w:t>Градусная</w:t>
      </w:r>
      <w:r>
        <w:rPr>
          <w:spacing w:val="1"/>
        </w:rPr>
        <w:t xml:space="preserve"> </w:t>
      </w:r>
      <w:r>
        <w:t>мера</w:t>
      </w:r>
      <w:r>
        <w:rPr>
          <w:spacing w:val="1"/>
        </w:rPr>
        <w:t xml:space="preserve"> </w:t>
      </w:r>
      <w:r>
        <w:t>угла,</w:t>
      </w:r>
      <w:r>
        <w:rPr>
          <w:spacing w:val="1"/>
        </w:rPr>
        <w:t xml:space="preserve"> </w:t>
      </w:r>
      <w:r>
        <w:t>соответствие</w:t>
      </w:r>
      <w:r>
        <w:rPr>
          <w:spacing w:val="1"/>
        </w:rPr>
        <w:t xml:space="preserve"> </w:t>
      </w:r>
      <w:r>
        <w:t>между</w:t>
      </w:r>
      <w:r>
        <w:rPr>
          <w:spacing w:val="1"/>
        </w:rPr>
        <w:t xml:space="preserve"> </w:t>
      </w:r>
      <w:r>
        <w:t>величиной</w:t>
      </w:r>
      <w:r>
        <w:rPr>
          <w:spacing w:val="1"/>
        </w:rPr>
        <w:t xml:space="preserve"> </w:t>
      </w:r>
      <w:r>
        <w:t>центрального</w:t>
      </w:r>
      <w:r>
        <w:rPr>
          <w:spacing w:val="1"/>
        </w:rPr>
        <w:t xml:space="preserve"> </w:t>
      </w:r>
      <w:r>
        <w:t>угла</w:t>
      </w:r>
      <w:r>
        <w:rPr>
          <w:spacing w:val="1"/>
        </w:rPr>
        <w:t xml:space="preserve"> </w:t>
      </w:r>
      <w:r>
        <w:t>и</w:t>
      </w:r>
      <w:r>
        <w:rPr>
          <w:spacing w:val="1"/>
        </w:rPr>
        <w:t xml:space="preserve"> </w:t>
      </w:r>
      <w:r>
        <w:t>длиной</w:t>
      </w:r>
      <w:r>
        <w:rPr>
          <w:spacing w:val="61"/>
        </w:rPr>
        <w:t xml:space="preserve"> </w:t>
      </w:r>
      <w:r>
        <w:t>дуги</w:t>
      </w:r>
      <w:r>
        <w:rPr>
          <w:spacing w:val="1"/>
        </w:rPr>
        <w:t xml:space="preserve"> </w:t>
      </w:r>
      <w:r>
        <w:t>окружности.</w:t>
      </w:r>
    </w:p>
    <w:p w14:paraId="5E93DAEA" w14:textId="77777777" w:rsidR="00FF2DB4" w:rsidRDefault="00C34CCB">
      <w:pPr>
        <w:pStyle w:val="a3"/>
        <w:ind w:right="118" w:firstLine="453"/>
      </w:pPr>
      <w:r>
        <w:t>Понятие</w:t>
      </w:r>
      <w:r>
        <w:rPr>
          <w:spacing w:val="1"/>
        </w:rPr>
        <w:t xml:space="preserve"> </w:t>
      </w:r>
      <w:r>
        <w:t>площади</w:t>
      </w:r>
      <w:r>
        <w:rPr>
          <w:spacing w:val="1"/>
        </w:rPr>
        <w:t xml:space="preserve"> </w:t>
      </w:r>
      <w:r>
        <w:t>плоских</w:t>
      </w:r>
      <w:r>
        <w:rPr>
          <w:spacing w:val="1"/>
        </w:rPr>
        <w:t xml:space="preserve"> </w:t>
      </w:r>
      <w:r>
        <w:t>фигур.</w:t>
      </w:r>
      <w:r>
        <w:rPr>
          <w:spacing w:val="1"/>
        </w:rPr>
        <w:t xml:space="preserve"> </w:t>
      </w:r>
      <w:r>
        <w:t>Равносоставленные</w:t>
      </w:r>
      <w:r>
        <w:rPr>
          <w:spacing w:val="1"/>
        </w:rPr>
        <w:t xml:space="preserve"> </w:t>
      </w:r>
      <w:r>
        <w:t>и</w:t>
      </w:r>
      <w:r>
        <w:rPr>
          <w:spacing w:val="1"/>
        </w:rPr>
        <w:t xml:space="preserve"> </w:t>
      </w:r>
      <w:r>
        <w:t>равновеликие</w:t>
      </w:r>
      <w:r>
        <w:rPr>
          <w:spacing w:val="1"/>
        </w:rPr>
        <w:t xml:space="preserve"> </w:t>
      </w:r>
      <w:r>
        <w:t>фигуры.</w:t>
      </w:r>
      <w:r>
        <w:rPr>
          <w:spacing w:val="1"/>
        </w:rPr>
        <w:t xml:space="preserve"> </w:t>
      </w:r>
      <w:r>
        <w:t>Площадь</w:t>
      </w:r>
      <w:r>
        <w:rPr>
          <w:spacing w:val="1"/>
        </w:rPr>
        <w:t xml:space="preserve"> </w:t>
      </w:r>
      <w:r>
        <w:t>прямоугольника.</w:t>
      </w:r>
      <w:r>
        <w:rPr>
          <w:spacing w:val="1"/>
        </w:rPr>
        <w:t xml:space="preserve"> </w:t>
      </w:r>
      <w:r>
        <w:t>Площади</w:t>
      </w:r>
      <w:r>
        <w:rPr>
          <w:spacing w:val="1"/>
        </w:rPr>
        <w:t xml:space="preserve"> </w:t>
      </w:r>
      <w:r>
        <w:t>параллелограмма,</w:t>
      </w:r>
      <w:r>
        <w:rPr>
          <w:spacing w:val="1"/>
        </w:rPr>
        <w:t xml:space="preserve"> </w:t>
      </w:r>
      <w:r>
        <w:t>треугольника</w:t>
      </w:r>
      <w:r>
        <w:rPr>
          <w:spacing w:val="1"/>
        </w:rPr>
        <w:t xml:space="preserve"> </w:t>
      </w:r>
      <w:r>
        <w:t>и</w:t>
      </w:r>
      <w:r>
        <w:rPr>
          <w:spacing w:val="1"/>
        </w:rPr>
        <w:t xml:space="preserve"> </w:t>
      </w:r>
      <w:r>
        <w:t>трапеции.</w:t>
      </w:r>
      <w:r>
        <w:rPr>
          <w:spacing w:val="1"/>
        </w:rPr>
        <w:t xml:space="preserve"> </w:t>
      </w:r>
      <w:r>
        <w:t>Площадь</w:t>
      </w:r>
      <w:r>
        <w:rPr>
          <w:spacing w:val="1"/>
        </w:rPr>
        <w:t xml:space="preserve"> </w:t>
      </w:r>
      <w:r>
        <w:t>многоугольника.</w:t>
      </w:r>
      <w:r>
        <w:rPr>
          <w:spacing w:val="1"/>
        </w:rPr>
        <w:t xml:space="preserve"> </w:t>
      </w:r>
      <w:r>
        <w:t>Площадь круга</w:t>
      </w:r>
      <w:r>
        <w:rPr>
          <w:spacing w:val="-2"/>
        </w:rPr>
        <w:t xml:space="preserve"> </w:t>
      </w:r>
      <w:r>
        <w:t>и площадь сектора.</w:t>
      </w:r>
      <w:r>
        <w:rPr>
          <w:spacing w:val="-1"/>
        </w:rPr>
        <w:t xml:space="preserve"> </w:t>
      </w:r>
      <w:r>
        <w:t>Соотношение</w:t>
      </w:r>
      <w:r>
        <w:rPr>
          <w:spacing w:val="-1"/>
        </w:rPr>
        <w:t xml:space="preserve"> </w:t>
      </w:r>
      <w:r>
        <w:t>между</w:t>
      </w:r>
      <w:r>
        <w:rPr>
          <w:spacing w:val="-6"/>
        </w:rPr>
        <w:t xml:space="preserve"> </w:t>
      </w:r>
      <w:r>
        <w:t>площадями</w:t>
      </w:r>
      <w:r>
        <w:rPr>
          <w:spacing w:val="2"/>
        </w:rPr>
        <w:t xml:space="preserve"> </w:t>
      </w:r>
      <w:r>
        <w:t>подобных</w:t>
      </w:r>
      <w:r>
        <w:rPr>
          <w:spacing w:val="1"/>
        </w:rPr>
        <w:t xml:space="preserve"> </w:t>
      </w:r>
      <w:r>
        <w:t>фигур.</w:t>
      </w:r>
    </w:p>
    <w:p w14:paraId="69423220" w14:textId="77777777" w:rsidR="00FF2DB4" w:rsidRDefault="00C34CCB">
      <w:pPr>
        <w:pStyle w:val="a3"/>
        <w:spacing w:line="274" w:lineRule="exact"/>
        <w:ind w:left="592"/>
        <w:jc w:val="left"/>
      </w:pPr>
      <w:r>
        <w:t>Решение</w:t>
      </w:r>
      <w:r>
        <w:rPr>
          <w:spacing w:val="-4"/>
        </w:rPr>
        <w:t xml:space="preserve"> </w:t>
      </w:r>
      <w:r>
        <w:t>задач</w:t>
      </w:r>
      <w:r>
        <w:rPr>
          <w:spacing w:val="-4"/>
        </w:rPr>
        <w:t xml:space="preserve"> </w:t>
      </w:r>
      <w:r>
        <w:t>на</w:t>
      </w:r>
      <w:r>
        <w:rPr>
          <w:spacing w:val="-4"/>
        </w:rPr>
        <w:t xml:space="preserve"> </w:t>
      </w:r>
      <w:r>
        <w:t>вычисление</w:t>
      </w:r>
      <w:r>
        <w:rPr>
          <w:spacing w:val="-4"/>
        </w:rPr>
        <w:t xml:space="preserve"> </w:t>
      </w:r>
      <w:r>
        <w:t>и</w:t>
      </w:r>
      <w:r>
        <w:rPr>
          <w:spacing w:val="-3"/>
        </w:rPr>
        <w:t xml:space="preserve"> </w:t>
      </w:r>
      <w:r>
        <w:t>доказательство</w:t>
      </w:r>
      <w:r>
        <w:rPr>
          <w:spacing w:val="-3"/>
        </w:rPr>
        <w:t xml:space="preserve"> </w:t>
      </w:r>
      <w:r>
        <w:t>с</w:t>
      </w:r>
      <w:r>
        <w:rPr>
          <w:spacing w:val="-4"/>
        </w:rPr>
        <w:t xml:space="preserve"> </w:t>
      </w:r>
      <w:r>
        <w:t>использованием</w:t>
      </w:r>
      <w:r>
        <w:rPr>
          <w:spacing w:val="-4"/>
        </w:rPr>
        <w:t xml:space="preserve"> </w:t>
      </w:r>
      <w:r>
        <w:t>изученных</w:t>
      </w:r>
      <w:r>
        <w:rPr>
          <w:spacing w:val="-2"/>
        </w:rPr>
        <w:t xml:space="preserve"> </w:t>
      </w:r>
      <w:r>
        <w:t>формул.</w:t>
      </w:r>
    </w:p>
    <w:p w14:paraId="2B89DDC7" w14:textId="77777777" w:rsidR="00FF2DB4" w:rsidRDefault="00C34CCB">
      <w:pPr>
        <w:pStyle w:val="3"/>
        <w:spacing w:before="3" w:line="274" w:lineRule="exact"/>
      </w:pPr>
      <w:r>
        <w:t>Координаты.</w:t>
      </w:r>
    </w:p>
    <w:p w14:paraId="630DE133" w14:textId="77777777" w:rsidR="00FF2DB4" w:rsidRDefault="00C34CCB">
      <w:pPr>
        <w:pStyle w:val="a3"/>
        <w:ind w:firstLine="453"/>
        <w:jc w:val="left"/>
      </w:pPr>
      <w:r>
        <w:t>Уравнение</w:t>
      </w:r>
      <w:r>
        <w:rPr>
          <w:spacing w:val="53"/>
        </w:rPr>
        <w:t xml:space="preserve"> </w:t>
      </w:r>
      <w:r>
        <w:t>прямой.</w:t>
      </w:r>
      <w:r>
        <w:rPr>
          <w:spacing w:val="53"/>
        </w:rPr>
        <w:t xml:space="preserve"> </w:t>
      </w:r>
      <w:r>
        <w:t>Координаты</w:t>
      </w:r>
      <w:r>
        <w:rPr>
          <w:spacing w:val="54"/>
        </w:rPr>
        <w:t xml:space="preserve"> </w:t>
      </w:r>
      <w:r>
        <w:t>середины</w:t>
      </w:r>
      <w:r>
        <w:rPr>
          <w:spacing w:val="53"/>
        </w:rPr>
        <w:t xml:space="preserve"> </w:t>
      </w:r>
      <w:r>
        <w:t>отрезка.</w:t>
      </w:r>
      <w:r>
        <w:rPr>
          <w:spacing w:val="53"/>
        </w:rPr>
        <w:t xml:space="preserve"> </w:t>
      </w:r>
      <w:r>
        <w:t>Формула</w:t>
      </w:r>
      <w:r>
        <w:rPr>
          <w:spacing w:val="53"/>
        </w:rPr>
        <w:t xml:space="preserve"> </w:t>
      </w:r>
      <w:r>
        <w:t>расстояния</w:t>
      </w:r>
      <w:r>
        <w:rPr>
          <w:spacing w:val="3"/>
        </w:rPr>
        <w:t xml:space="preserve"> </w:t>
      </w:r>
      <w:r>
        <w:t>между</w:t>
      </w:r>
      <w:r>
        <w:rPr>
          <w:spacing w:val="50"/>
        </w:rPr>
        <w:t xml:space="preserve"> </w:t>
      </w:r>
      <w:r>
        <w:t>двумя</w:t>
      </w:r>
      <w:r>
        <w:rPr>
          <w:spacing w:val="53"/>
        </w:rPr>
        <w:t xml:space="preserve"> </w:t>
      </w:r>
      <w:r>
        <w:t>точками</w:t>
      </w:r>
      <w:r>
        <w:rPr>
          <w:spacing w:val="-57"/>
        </w:rPr>
        <w:t xml:space="preserve"> </w:t>
      </w:r>
      <w:r>
        <w:t>плоскости.</w:t>
      </w:r>
      <w:r>
        <w:rPr>
          <w:spacing w:val="-1"/>
        </w:rPr>
        <w:t xml:space="preserve"> </w:t>
      </w:r>
      <w:r>
        <w:t>Уравнение</w:t>
      </w:r>
      <w:r>
        <w:rPr>
          <w:spacing w:val="-1"/>
        </w:rPr>
        <w:t xml:space="preserve"> </w:t>
      </w:r>
      <w:r>
        <w:t>окружности.</w:t>
      </w:r>
    </w:p>
    <w:p w14:paraId="26854D6D" w14:textId="77777777" w:rsidR="00FF2DB4" w:rsidRDefault="00C34CCB">
      <w:pPr>
        <w:pStyle w:val="3"/>
        <w:spacing w:before="2" w:line="274" w:lineRule="exact"/>
      </w:pPr>
      <w:r>
        <w:t>Векторы.</w:t>
      </w:r>
    </w:p>
    <w:p w14:paraId="62F817A7" w14:textId="77777777" w:rsidR="00FF2DB4" w:rsidRDefault="00C34CCB">
      <w:pPr>
        <w:pStyle w:val="a3"/>
        <w:ind w:right="125" w:firstLine="453"/>
      </w:pPr>
      <w:r>
        <w:t>Длина</w:t>
      </w:r>
      <w:r>
        <w:rPr>
          <w:spacing w:val="1"/>
        </w:rPr>
        <w:t xml:space="preserve"> </w:t>
      </w:r>
      <w:r>
        <w:t>(модуль)</w:t>
      </w:r>
      <w:r>
        <w:rPr>
          <w:spacing w:val="1"/>
        </w:rPr>
        <w:t xml:space="preserve"> </w:t>
      </w:r>
      <w:r>
        <w:t>вектора.</w:t>
      </w:r>
      <w:r>
        <w:rPr>
          <w:spacing w:val="1"/>
        </w:rPr>
        <w:t xml:space="preserve"> </w:t>
      </w:r>
      <w:r>
        <w:t>Равенство</w:t>
      </w:r>
      <w:r>
        <w:rPr>
          <w:spacing w:val="1"/>
        </w:rPr>
        <w:t xml:space="preserve"> </w:t>
      </w:r>
      <w:r>
        <w:t>векторов.</w:t>
      </w:r>
      <w:r>
        <w:rPr>
          <w:spacing w:val="1"/>
        </w:rPr>
        <w:t xml:space="preserve"> </w:t>
      </w:r>
      <w:r>
        <w:t>Коллинеарные</w:t>
      </w:r>
      <w:r>
        <w:rPr>
          <w:spacing w:val="1"/>
        </w:rPr>
        <w:t xml:space="preserve"> </w:t>
      </w:r>
      <w:r>
        <w:t>векторы.</w:t>
      </w:r>
      <w:r>
        <w:rPr>
          <w:spacing w:val="1"/>
        </w:rPr>
        <w:t xml:space="preserve"> </w:t>
      </w:r>
      <w:r>
        <w:t>Координаты</w:t>
      </w:r>
      <w:r>
        <w:rPr>
          <w:spacing w:val="1"/>
        </w:rPr>
        <w:t xml:space="preserve"> </w:t>
      </w:r>
      <w:r>
        <w:t>вектора.</w:t>
      </w:r>
      <w:r>
        <w:rPr>
          <w:spacing w:val="1"/>
        </w:rPr>
        <w:t xml:space="preserve"> </w:t>
      </w:r>
      <w:r>
        <w:t>Умножение вектора на число, сумма векторов, разложение вектора по двум неколлинеарным векторам.</w:t>
      </w:r>
      <w:r>
        <w:rPr>
          <w:spacing w:val="1"/>
        </w:rPr>
        <w:t xml:space="preserve"> </w:t>
      </w:r>
      <w:r>
        <w:t>Скалярное</w:t>
      </w:r>
      <w:r>
        <w:rPr>
          <w:spacing w:val="-1"/>
        </w:rPr>
        <w:t xml:space="preserve"> </w:t>
      </w:r>
      <w:r>
        <w:t>произведение</w:t>
      </w:r>
      <w:r>
        <w:rPr>
          <w:spacing w:val="-1"/>
        </w:rPr>
        <w:t xml:space="preserve"> </w:t>
      </w:r>
      <w:r>
        <w:t>векторов.</w:t>
      </w:r>
    </w:p>
    <w:p w14:paraId="62B03F54" w14:textId="77777777" w:rsidR="00FF2DB4" w:rsidRDefault="00C34CCB">
      <w:pPr>
        <w:pStyle w:val="3"/>
        <w:spacing w:before="3" w:line="274" w:lineRule="exact"/>
        <w:jc w:val="both"/>
      </w:pPr>
      <w:r>
        <w:t>Теоретико-множественные</w:t>
      </w:r>
      <w:r>
        <w:rPr>
          <w:spacing w:val="-7"/>
        </w:rPr>
        <w:t xml:space="preserve"> </w:t>
      </w:r>
      <w:r>
        <w:t>понятия.</w:t>
      </w:r>
    </w:p>
    <w:p w14:paraId="1E7A554E" w14:textId="77777777" w:rsidR="00FF2DB4" w:rsidRDefault="00C34CCB">
      <w:pPr>
        <w:pStyle w:val="a3"/>
        <w:ind w:right="124" w:firstLine="513"/>
      </w:pPr>
      <w:r>
        <w:t>Множество,</w:t>
      </w:r>
      <w:r>
        <w:rPr>
          <w:spacing w:val="1"/>
        </w:rPr>
        <w:t xml:space="preserve"> </w:t>
      </w:r>
      <w:r>
        <w:t>элемент</w:t>
      </w:r>
      <w:r>
        <w:rPr>
          <w:spacing w:val="1"/>
        </w:rPr>
        <w:t xml:space="preserve"> </w:t>
      </w:r>
      <w:r>
        <w:t>множества.</w:t>
      </w:r>
      <w:r>
        <w:rPr>
          <w:spacing w:val="1"/>
        </w:rPr>
        <w:t xml:space="preserve"> </w:t>
      </w:r>
      <w:r>
        <w:t>Задание</w:t>
      </w:r>
      <w:r>
        <w:rPr>
          <w:spacing w:val="1"/>
        </w:rPr>
        <w:t xml:space="preserve"> </w:t>
      </w:r>
      <w:r>
        <w:t>множеств</w:t>
      </w:r>
      <w:r>
        <w:rPr>
          <w:spacing w:val="1"/>
        </w:rPr>
        <w:t xml:space="preserve"> </w:t>
      </w:r>
      <w:r>
        <w:t>перечислением</w:t>
      </w:r>
      <w:r>
        <w:rPr>
          <w:spacing w:val="61"/>
        </w:rPr>
        <w:t xml:space="preserve"> </w:t>
      </w:r>
      <w:r>
        <w:t>элементов,</w:t>
      </w:r>
      <w:r>
        <w:rPr>
          <w:spacing w:val="1"/>
        </w:rPr>
        <w:t xml:space="preserve"> </w:t>
      </w:r>
      <w:r>
        <w:t>характеристическим свойством. Стандартные обозначения числовых</w:t>
      </w:r>
      <w:r>
        <w:rPr>
          <w:spacing w:val="1"/>
        </w:rPr>
        <w:t xml:space="preserve"> </w:t>
      </w:r>
      <w:r>
        <w:t>множеств.</w:t>
      </w:r>
      <w:r>
        <w:rPr>
          <w:spacing w:val="1"/>
        </w:rPr>
        <w:t xml:space="preserve"> </w:t>
      </w:r>
      <w:r>
        <w:t>Пустое множество</w:t>
      </w:r>
      <w:r>
        <w:rPr>
          <w:spacing w:val="60"/>
        </w:rPr>
        <w:t xml:space="preserve"> </w:t>
      </w:r>
      <w:r>
        <w:t>и</w:t>
      </w:r>
      <w:r>
        <w:rPr>
          <w:spacing w:val="1"/>
        </w:rPr>
        <w:t xml:space="preserve"> </w:t>
      </w:r>
      <w:r>
        <w:t>его</w:t>
      </w:r>
      <w:r>
        <w:rPr>
          <w:spacing w:val="-2"/>
        </w:rPr>
        <w:t xml:space="preserve"> </w:t>
      </w:r>
      <w:r>
        <w:t>обозначение. Подмножество.</w:t>
      </w:r>
      <w:r>
        <w:rPr>
          <w:spacing w:val="-1"/>
        </w:rPr>
        <w:t xml:space="preserve"> </w:t>
      </w:r>
      <w:r>
        <w:t>Объединение</w:t>
      </w:r>
      <w:r>
        <w:rPr>
          <w:spacing w:val="-1"/>
        </w:rPr>
        <w:t xml:space="preserve"> </w:t>
      </w:r>
      <w:r>
        <w:t>и пересечение</w:t>
      </w:r>
      <w:r>
        <w:rPr>
          <w:spacing w:val="-2"/>
        </w:rPr>
        <w:t xml:space="preserve"> </w:t>
      </w:r>
      <w:r>
        <w:t>множеств.</w:t>
      </w:r>
    </w:p>
    <w:p w14:paraId="5627585E" w14:textId="77777777" w:rsidR="00FF2DB4" w:rsidRDefault="00C34CCB">
      <w:pPr>
        <w:pStyle w:val="a3"/>
        <w:ind w:left="592"/>
      </w:pPr>
      <w:r>
        <w:t>Иллюстрация</w:t>
      </w:r>
      <w:r>
        <w:rPr>
          <w:spacing w:val="-3"/>
        </w:rPr>
        <w:t xml:space="preserve"> </w:t>
      </w:r>
      <w:r>
        <w:t>отношений</w:t>
      </w:r>
      <w:r>
        <w:rPr>
          <w:spacing w:val="-2"/>
        </w:rPr>
        <w:t xml:space="preserve"> </w:t>
      </w:r>
      <w:r>
        <w:t>между</w:t>
      </w:r>
      <w:r>
        <w:rPr>
          <w:spacing w:val="-8"/>
        </w:rPr>
        <w:t xml:space="preserve"> </w:t>
      </w:r>
      <w:r>
        <w:t>множествами</w:t>
      </w:r>
      <w:r>
        <w:rPr>
          <w:spacing w:val="1"/>
        </w:rPr>
        <w:t xml:space="preserve"> </w:t>
      </w:r>
      <w:r>
        <w:t>с</w:t>
      </w:r>
      <w:r>
        <w:rPr>
          <w:spacing w:val="-3"/>
        </w:rPr>
        <w:t xml:space="preserve"> </w:t>
      </w:r>
      <w:r>
        <w:t>помощью</w:t>
      </w:r>
      <w:r>
        <w:rPr>
          <w:spacing w:val="-3"/>
        </w:rPr>
        <w:t xml:space="preserve"> </w:t>
      </w:r>
      <w:r>
        <w:t>диаграмм</w:t>
      </w:r>
      <w:r>
        <w:rPr>
          <w:spacing w:val="-3"/>
        </w:rPr>
        <w:t xml:space="preserve"> </w:t>
      </w:r>
      <w:r>
        <w:t>Эйлера—Венна.</w:t>
      </w:r>
    </w:p>
    <w:p w14:paraId="3E75EF7B" w14:textId="77777777" w:rsidR="00FF2DB4" w:rsidRDefault="00C34CCB">
      <w:pPr>
        <w:pStyle w:val="3"/>
        <w:spacing w:before="2"/>
        <w:jc w:val="both"/>
      </w:pPr>
      <w:r>
        <w:t>Элементы</w:t>
      </w:r>
      <w:r>
        <w:rPr>
          <w:spacing w:val="-3"/>
        </w:rPr>
        <w:t xml:space="preserve"> </w:t>
      </w:r>
      <w:r>
        <w:t>логики.</w:t>
      </w:r>
    </w:p>
    <w:p w14:paraId="4D7119A6" w14:textId="77777777" w:rsidR="00FF2DB4" w:rsidRDefault="00FF2DB4">
      <w:pPr>
        <w:jc w:val="both"/>
        <w:sectPr w:rsidR="00FF2DB4">
          <w:pgSz w:w="11920" w:h="16850"/>
          <w:pgMar w:top="780" w:right="640" w:bottom="1580" w:left="300" w:header="0" w:footer="1365" w:gutter="0"/>
          <w:cols w:space="720"/>
        </w:sectPr>
      </w:pPr>
    </w:p>
    <w:p w14:paraId="06F1D897" w14:textId="77777777" w:rsidR="00FF2DB4" w:rsidRDefault="00C34CCB">
      <w:pPr>
        <w:pStyle w:val="a3"/>
        <w:spacing w:before="70"/>
        <w:ind w:right="127" w:firstLine="453"/>
      </w:pPr>
      <w:r>
        <w:t>Определение.</w:t>
      </w:r>
      <w:r>
        <w:rPr>
          <w:spacing w:val="1"/>
        </w:rPr>
        <w:t xml:space="preserve"> </w:t>
      </w:r>
      <w:r>
        <w:t>Аксиомы</w:t>
      </w:r>
      <w:r>
        <w:rPr>
          <w:spacing w:val="1"/>
        </w:rPr>
        <w:t xml:space="preserve"> </w:t>
      </w:r>
      <w:r>
        <w:t>и</w:t>
      </w:r>
      <w:r>
        <w:rPr>
          <w:spacing w:val="1"/>
        </w:rPr>
        <w:t xml:space="preserve"> </w:t>
      </w:r>
      <w:r>
        <w:t>теоремы.</w:t>
      </w:r>
      <w:r>
        <w:rPr>
          <w:spacing w:val="1"/>
        </w:rPr>
        <w:t xml:space="preserve"> </w:t>
      </w:r>
      <w:r>
        <w:t>Доказательство.</w:t>
      </w:r>
      <w:r>
        <w:rPr>
          <w:spacing w:val="1"/>
        </w:rPr>
        <w:t xml:space="preserve"> </w:t>
      </w:r>
      <w:r>
        <w:t>Доказательство</w:t>
      </w:r>
      <w:r>
        <w:rPr>
          <w:spacing w:val="1"/>
        </w:rPr>
        <w:t xml:space="preserve"> </w:t>
      </w:r>
      <w:r>
        <w:t>от</w:t>
      </w:r>
      <w:r>
        <w:rPr>
          <w:spacing w:val="1"/>
        </w:rPr>
        <w:t xml:space="preserve"> </w:t>
      </w:r>
      <w:r>
        <w:t>противного.</w:t>
      </w:r>
      <w:r>
        <w:rPr>
          <w:spacing w:val="1"/>
        </w:rPr>
        <w:t xml:space="preserve"> </w:t>
      </w:r>
      <w:r>
        <w:t>Теорема,</w:t>
      </w:r>
      <w:r>
        <w:rPr>
          <w:spacing w:val="1"/>
        </w:rPr>
        <w:t xml:space="preserve"> </w:t>
      </w:r>
      <w:r>
        <w:t>обратная</w:t>
      </w:r>
      <w:r>
        <w:rPr>
          <w:spacing w:val="-1"/>
        </w:rPr>
        <w:t xml:space="preserve"> </w:t>
      </w:r>
      <w:r>
        <w:t>данной. Пример и контрпример.</w:t>
      </w:r>
    </w:p>
    <w:p w14:paraId="070EBFD2" w14:textId="77777777" w:rsidR="00FF2DB4" w:rsidRDefault="00C34CCB">
      <w:pPr>
        <w:ind w:left="139" w:right="118" w:firstLine="453"/>
        <w:jc w:val="both"/>
        <w:rPr>
          <w:i/>
          <w:sz w:val="24"/>
        </w:rPr>
      </w:pPr>
      <w:r>
        <w:rPr>
          <w:sz w:val="24"/>
        </w:rPr>
        <w:t>Понятие</w:t>
      </w:r>
      <w:r>
        <w:rPr>
          <w:spacing w:val="1"/>
          <w:sz w:val="24"/>
        </w:rPr>
        <w:t xml:space="preserve"> </w:t>
      </w:r>
      <w:r>
        <w:rPr>
          <w:sz w:val="24"/>
        </w:rPr>
        <w:t>о</w:t>
      </w:r>
      <w:r>
        <w:rPr>
          <w:spacing w:val="1"/>
          <w:sz w:val="24"/>
        </w:rPr>
        <w:t xml:space="preserve"> </w:t>
      </w:r>
      <w:r>
        <w:rPr>
          <w:sz w:val="24"/>
        </w:rPr>
        <w:t>равносильности,</w:t>
      </w:r>
      <w:r>
        <w:rPr>
          <w:spacing w:val="1"/>
          <w:sz w:val="24"/>
        </w:rPr>
        <w:t xml:space="preserve"> </w:t>
      </w:r>
      <w:r>
        <w:rPr>
          <w:sz w:val="24"/>
        </w:rPr>
        <w:t>следовании,</w:t>
      </w:r>
      <w:r>
        <w:rPr>
          <w:spacing w:val="1"/>
          <w:sz w:val="24"/>
        </w:rPr>
        <w:t xml:space="preserve"> </w:t>
      </w:r>
      <w:r>
        <w:rPr>
          <w:sz w:val="24"/>
        </w:rPr>
        <w:t>употребление</w:t>
      </w:r>
      <w:r>
        <w:rPr>
          <w:spacing w:val="1"/>
          <w:sz w:val="24"/>
        </w:rPr>
        <w:t xml:space="preserve"> </w:t>
      </w:r>
      <w:r>
        <w:rPr>
          <w:sz w:val="24"/>
        </w:rPr>
        <w:t>логических</w:t>
      </w:r>
      <w:r>
        <w:rPr>
          <w:spacing w:val="1"/>
          <w:sz w:val="24"/>
        </w:rPr>
        <w:t xml:space="preserve"> </w:t>
      </w:r>
      <w:r>
        <w:rPr>
          <w:sz w:val="24"/>
        </w:rPr>
        <w:t>связок</w:t>
      </w:r>
      <w:r>
        <w:rPr>
          <w:spacing w:val="1"/>
          <w:sz w:val="24"/>
        </w:rPr>
        <w:t xml:space="preserve"> </w:t>
      </w:r>
      <w:r>
        <w:rPr>
          <w:i/>
          <w:sz w:val="24"/>
        </w:rPr>
        <w:t>если...,</w:t>
      </w:r>
      <w:r>
        <w:rPr>
          <w:i/>
          <w:spacing w:val="1"/>
          <w:sz w:val="24"/>
        </w:rPr>
        <w:t xml:space="preserve"> </w:t>
      </w:r>
      <w:r>
        <w:rPr>
          <w:i/>
          <w:sz w:val="24"/>
        </w:rPr>
        <w:t>то,</w:t>
      </w:r>
      <w:r>
        <w:rPr>
          <w:i/>
          <w:spacing w:val="1"/>
          <w:sz w:val="24"/>
        </w:rPr>
        <w:t xml:space="preserve"> </w:t>
      </w:r>
      <w:r>
        <w:rPr>
          <w:i/>
          <w:sz w:val="24"/>
        </w:rPr>
        <w:t>в</w:t>
      </w:r>
      <w:r>
        <w:rPr>
          <w:i/>
          <w:spacing w:val="1"/>
          <w:sz w:val="24"/>
        </w:rPr>
        <w:t xml:space="preserve"> </w:t>
      </w:r>
      <w:r>
        <w:rPr>
          <w:i/>
          <w:sz w:val="24"/>
        </w:rPr>
        <w:t>том</w:t>
      </w:r>
      <w:r>
        <w:rPr>
          <w:i/>
          <w:spacing w:val="1"/>
          <w:sz w:val="24"/>
        </w:rPr>
        <w:t xml:space="preserve"> </w:t>
      </w:r>
      <w:r>
        <w:rPr>
          <w:i/>
          <w:sz w:val="24"/>
        </w:rPr>
        <w:t>и</w:t>
      </w:r>
      <w:r>
        <w:rPr>
          <w:i/>
          <w:spacing w:val="1"/>
          <w:sz w:val="24"/>
        </w:rPr>
        <w:t xml:space="preserve"> </w:t>
      </w:r>
      <w:r>
        <w:rPr>
          <w:i/>
          <w:sz w:val="24"/>
        </w:rPr>
        <w:t>только</w:t>
      </w:r>
      <w:r>
        <w:rPr>
          <w:i/>
          <w:spacing w:val="-1"/>
          <w:sz w:val="24"/>
        </w:rPr>
        <w:t xml:space="preserve"> </w:t>
      </w:r>
      <w:r>
        <w:rPr>
          <w:i/>
          <w:sz w:val="24"/>
        </w:rPr>
        <w:t>в</w:t>
      </w:r>
      <w:r>
        <w:rPr>
          <w:i/>
          <w:spacing w:val="-1"/>
          <w:sz w:val="24"/>
        </w:rPr>
        <w:t xml:space="preserve"> </w:t>
      </w:r>
      <w:r>
        <w:rPr>
          <w:i/>
          <w:sz w:val="24"/>
        </w:rPr>
        <w:t xml:space="preserve">том случае, </w:t>
      </w:r>
      <w:r>
        <w:rPr>
          <w:sz w:val="24"/>
        </w:rPr>
        <w:t>логические</w:t>
      </w:r>
      <w:r>
        <w:rPr>
          <w:spacing w:val="-1"/>
          <w:sz w:val="24"/>
        </w:rPr>
        <w:t xml:space="preserve"> </w:t>
      </w:r>
      <w:r>
        <w:rPr>
          <w:sz w:val="24"/>
        </w:rPr>
        <w:t>связки</w:t>
      </w:r>
      <w:r>
        <w:rPr>
          <w:spacing w:val="2"/>
          <w:sz w:val="24"/>
        </w:rPr>
        <w:t xml:space="preserve"> </w:t>
      </w:r>
      <w:r>
        <w:rPr>
          <w:i/>
          <w:sz w:val="24"/>
        </w:rPr>
        <w:t>и, или.</w:t>
      </w:r>
    </w:p>
    <w:p w14:paraId="5BE1A026" w14:textId="77777777" w:rsidR="00FF2DB4" w:rsidRDefault="00C34CCB">
      <w:pPr>
        <w:pStyle w:val="3"/>
        <w:spacing w:before="5" w:line="274" w:lineRule="exact"/>
        <w:jc w:val="both"/>
      </w:pPr>
      <w:r>
        <w:t>Математика</w:t>
      </w:r>
      <w:r>
        <w:rPr>
          <w:spacing w:val="-3"/>
        </w:rPr>
        <w:t xml:space="preserve"> </w:t>
      </w:r>
      <w:r>
        <w:t>в</w:t>
      </w:r>
      <w:r>
        <w:rPr>
          <w:spacing w:val="-3"/>
        </w:rPr>
        <w:t xml:space="preserve"> </w:t>
      </w:r>
      <w:r>
        <w:t>историческом</w:t>
      </w:r>
      <w:r>
        <w:rPr>
          <w:spacing w:val="-2"/>
        </w:rPr>
        <w:t xml:space="preserve"> </w:t>
      </w:r>
      <w:r>
        <w:t>развитии.</w:t>
      </w:r>
    </w:p>
    <w:p w14:paraId="79C9A8DE" w14:textId="77777777" w:rsidR="00FF2DB4" w:rsidRDefault="00C34CCB">
      <w:pPr>
        <w:pStyle w:val="a3"/>
        <w:ind w:right="116" w:firstLine="513"/>
      </w:pPr>
      <w:r>
        <w:t>История формирования понятия числа: натуральные числа, дроби, недостаточность рациональных</w:t>
      </w:r>
      <w:r>
        <w:rPr>
          <w:spacing w:val="1"/>
        </w:rPr>
        <w:t xml:space="preserve"> </w:t>
      </w:r>
      <w:r>
        <w:t>чисел для геометрических измерений, иррациональные числа. Старинные системы записи чисел. Дроби</w:t>
      </w:r>
      <w:r>
        <w:rPr>
          <w:spacing w:val="-57"/>
        </w:rPr>
        <w:t xml:space="preserve"> </w:t>
      </w:r>
      <w:r>
        <w:t>в Вавилоне, Египте, Риме. Открытие десятичных дробей. Старинные системы мер. Десятичные дроби и</w:t>
      </w:r>
      <w:r>
        <w:rPr>
          <w:spacing w:val="1"/>
        </w:rPr>
        <w:t xml:space="preserve"> </w:t>
      </w:r>
      <w:r>
        <w:t>метрическая</w:t>
      </w:r>
      <w:r>
        <w:rPr>
          <w:spacing w:val="-1"/>
        </w:rPr>
        <w:t xml:space="preserve"> </w:t>
      </w:r>
      <w:r>
        <w:t>система</w:t>
      </w:r>
      <w:r>
        <w:rPr>
          <w:spacing w:val="-2"/>
        </w:rPr>
        <w:t xml:space="preserve"> </w:t>
      </w:r>
      <w:r>
        <w:t>мер.</w:t>
      </w:r>
      <w:r>
        <w:rPr>
          <w:spacing w:val="-1"/>
        </w:rPr>
        <w:t xml:space="preserve"> </w:t>
      </w:r>
      <w:r>
        <w:t>Появление</w:t>
      </w:r>
      <w:r>
        <w:rPr>
          <w:spacing w:val="-2"/>
        </w:rPr>
        <w:t xml:space="preserve"> </w:t>
      </w:r>
      <w:r>
        <w:t>отрицательных</w:t>
      </w:r>
      <w:r>
        <w:rPr>
          <w:spacing w:val="1"/>
        </w:rPr>
        <w:t xml:space="preserve"> </w:t>
      </w:r>
      <w:r>
        <w:t>чисел</w:t>
      </w:r>
      <w:r>
        <w:rPr>
          <w:spacing w:val="-2"/>
        </w:rPr>
        <w:t xml:space="preserve"> </w:t>
      </w:r>
      <w:r>
        <w:t>и нуля.</w:t>
      </w:r>
      <w:r>
        <w:rPr>
          <w:spacing w:val="4"/>
        </w:rPr>
        <w:t xml:space="preserve"> </w:t>
      </w:r>
      <w:r>
        <w:t>Л.</w:t>
      </w:r>
      <w:r>
        <w:rPr>
          <w:spacing w:val="1"/>
        </w:rPr>
        <w:t xml:space="preserve"> </w:t>
      </w:r>
      <w:r>
        <w:t>Магницкий.</w:t>
      </w:r>
      <w:r>
        <w:rPr>
          <w:spacing w:val="-4"/>
        </w:rPr>
        <w:t xml:space="preserve"> </w:t>
      </w:r>
      <w:r>
        <w:t>Л.</w:t>
      </w:r>
      <w:r>
        <w:rPr>
          <w:spacing w:val="1"/>
        </w:rPr>
        <w:t xml:space="preserve"> </w:t>
      </w:r>
      <w:r>
        <w:t>Эйлер.</w:t>
      </w:r>
    </w:p>
    <w:p w14:paraId="48604F66" w14:textId="77777777" w:rsidR="00FF2DB4" w:rsidRDefault="00C34CCB">
      <w:pPr>
        <w:pStyle w:val="a3"/>
        <w:ind w:right="117" w:firstLine="453"/>
      </w:pPr>
      <w:r>
        <w:t>Зарождение</w:t>
      </w:r>
      <w:r>
        <w:rPr>
          <w:spacing w:val="61"/>
        </w:rPr>
        <w:t xml:space="preserve"> </w:t>
      </w:r>
      <w:r>
        <w:t>алгебры</w:t>
      </w:r>
      <w:r>
        <w:rPr>
          <w:spacing w:val="61"/>
        </w:rPr>
        <w:t xml:space="preserve"> </w:t>
      </w:r>
      <w:r>
        <w:t>в</w:t>
      </w:r>
      <w:r>
        <w:rPr>
          <w:spacing w:val="61"/>
        </w:rPr>
        <w:t xml:space="preserve"> </w:t>
      </w:r>
      <w:r>
        <w:t>недрах   арифметики.   Ал-Хорезми.   Рождение   буквенной   символики.</w:t>
      </w:r>
      <w:r>
        <w:rPr>
          <w:spacing w:val="-57"/>
        </w:rPr>
        <w:t xml:space="preserve"> </w:t>
      </w:r>
      <w:r>
        <w:t>П. Ферма.</w:t>
      </w:r>
      <w:r>
        <w:rPr>
          <w:spacing w:val="1"/>
        </w:rPr>
        <w:t xml:space="preserve"> </w:t>
      </w:r>
      <w:r>
        <w:t>Ф. Виет.</w:t>
      </w:r>
      <w:r>
        <w:rPr>
          <w:spacing w:val="1"/>
        </w:rPr>
        <w:t xml:space="preserve"> </w:t>
      </w:r>
      <w:r>
        <w:t>Р. Декарт.</w:t>
      </w:r>
      <w:r>
        <w:rPr>
          <w:spacing w:val="1"/>
        </w:rPr>
        <w:t xml:space="preserve"> </w:t>
      </w:r>
      <w:r>
        <w:t>История</w:t>
      </w:r>
      <w:r>
        <w:rPr>
          <w:spacing w:val="1"/>
        </w:rPr>
        <w:t xml:space="preserve"> </w:t>
      </w:r>
      <w:r>
        <w:t>вопроса</w:t>
      </w:r>
      <w:r>
        <w:rPr>
          <w:spacing w:val="1"/>
        </w:rPr>
        <w:t xml:space="preserve"> </w:t>
      </w:r>
      <w:r>
        <w:t>о</w:t>
      </w:r>
      <w:r>
        <w:rPr>
          <w:spacing w:val="1"/>
        </w:rPr>
        <w:t xml:space="preserve"> </w:t>
      </w:r>
      <w:r>
        <w:t>нахождении</w:t>
      </w:r>
      <w:r>
        <w:rPr>
          <w:spacing w:val="1"/>
        </w:rPr>
        <w:t xml:space="preserve"> </w:t>
      </w:r>
      <w:r>
        <w:t>формул</w:t>
      </w:r>
      <w:r>
        <w:rPr>
          <w:spacing w:val="1"/>
        </w:rPr>
        <w:t xml:space="preserve"> </w:t>
      </w:r>
      <w:r>
        <w:t>корней</w:t>
      </w:r>
      <w:r>
        <w:rPr>
          <w:spacing w:val="1"/>
        </w:rPr>
        <w:t xml:space="preserve"> </w:t>
      </w:r>
      <w:r>
        <w:t>алгебраических</w:t>
      </w:r>
      <w:r>
        <w:rPr>
          <w:spacing w:val="1"/>
        </w:rPr>
        <w:t xml:space="preserve"> </w:t>
      </w:r>
      <w:r>
        <w:t>уравнений,</w:t>
      </w:r>
      <w:r>
        <w:rPr>
          <w:spacing w:val="61"/>
        </w:rPr>
        <w:t xml:space="preserve"> </w:t>
      </w:r>
      <w:r>
        <w:t>неразрешимость   в   радикалах   уравнений   степени,   большей   четырёх.   Н. Тарталья,</w:t>
      </w:r>
      <w:r>
        <w:rPr>
          <w:spacing w:val="1"/>
        </w:rPr>
        <w:t xml:space="preserve"> </w:t>
      </w:r>
      <w:r>
        <w:t>Дж.</w:t>
      </w:r>
      <w:r>
        <w:rPr>
          <w:spacing w:val="-2"/>
        </w:rPr>
        <w:t xml:space="preserve"> </w:t>
      </w:r>
      <w:r>
        <w:t>Кардано, Н. X. Абель. Э.</w:t>
      </w:r>
      <w:r>
        <w:rPr>
          <w:spacing w:val="1"/>
        </w:rPr>
        <w:t xml:space="preserve"> </w:t>
      </w:r>
      <w:r>
        <w:t>Галуа.</w:t>
      </w:r>
    </w:p>
    <w:p w14:paraId="31D2D48C" w14:textId="77777777" w:rsidR="00FF2DB4" w:rsidRDefault="00C34CCB">
      <w:pPr>
        <w:pStyle w:val="a3"/>
        <w:ind w:right="127" w:firstLine="453"/>
      </w:pPr>
      <w:r>
        <w:t>Изобретение</w:t>
      </w:r>
      <w:r>
        <w:rPr>
          <w:spacing w:val="1"/>
        </w:rPr>
        <w:t xml:space="preserve"> </w:t>
      </w:r>
      <w:r>
        <w:t>метода</w:t>
      </w:r>
      <w:r>
        <w:rPr>
          <w:spacing w:val="1"/>
        </w:rPr>
        <w:t xml:space="preserve"> </w:t>
      </w:r>
      <w:r>
        <w:t>координат,</w:t>
      </w:r>
      <w:r>
        <w:rPr>
          <w:spacing w:val="1"/>
        </w:rPr>
        <w:t xml:space="preserve"> </w:t>
      </w:r>
      <w:r>
        <w:t>позволяющего</w:t>
      </w:r>
      <w:r>
        <w:rPr>
          <w:spacing w:val="1"/>
        </w:rPr>
        <w:t xml:space="preserve"> </w:t>
      </w:r>
      <w:r>
        <w:t>переводить</w:t>
      </w:r>
      <w:r>
        <w:rPr>
          <w:spacing w:val="1"/>
        </w:rPr>
        <w:t xml:space="preserve"> </w:t>
      </w:r>
      <w:r>
        <w:t>геометрические</w:t>
      </w:r>
      <w:r>
        <w:rPr>
          <w:spacing w:val="1"/>
        </w:rPr>
        <w:t xml:space="preserve"> </w:t>
      </w:r>
      <w:r>
        <w:t>объекты</w:t>
      </w:r>
      <w:r>
        <w:rPr>
          <w:spacing w:val="1"/>
        </w:rPr>
        <w:t xml:space="preserve"> </w:t>
      </w:r>
      <w:r>
        <w:t>на</w:t>
      </w:r>
      <w:r>
        <w:rPr>
          <w:spacing w:val="1"/>
        </w:rPr>
        <w:t xml:space="preserve"> </w:t>
      </w:r>
      <w:r>
        <w:t>язык</w:t>
      </w:r>
      <w:r>
        <w:rPr>
          <w:spacing w:val="1"/>
        </w:rPr>
        <w:t xml:space="preserve"> </w:t>
      </w:r>
      <w:r>
        <w:t>алгебры.</w:t>
      </w:r>
      <w:r>
        <w:rPr>
          <w:spacing w:val="-1"/>
        </w:rPr>
        <w:t xml:space="preserve"> </w:t>
      </w:r>
      <w:r>
        <w:t>Р. Декарт</w:t>
      </w:r>
      <w:r>
        <w:rPr>
          <w:spacing w:val="-1"/>
        </w:rPr>
        <w:t xml:space="preserve"> </w:t>
      </w:r>
      <w:r>
        <w:t>и</w:t>
      </w:r>
      <w:r>
        <w:rPr>
          <w:spacing w:val="1"/>
        </w:rPr>
        <w:t xml:space="preserve"> </w:t>
      </w:r>
      <w:r>
        <w:t>П.</w:t>
      </w:r>
      <w:r>
        <w:rPr>
          <w:spacing w:val="-2"/>
        </w:rPr>
        <w:t xml:space="preserve"> </w:t>
      </w:r>
      <w:r>
        <w:t>Ферма. Примеры различных систем</w:t>
      </w:r>
      <w:r>
        <w:rPr>
          <w:spacing w:val="-1"/>
        </w:rPr>
        <w:t xml:space="preserve"> </w:t>
      </w:r>
      <w:r>
        <w:t>координат</w:t>
      </w:r>
      <w:r>
        <w:rPr>
          <w:spacing w:val="-3"/>
        </w:rPr>
        <w:t xml:space="preserve"> </w:t>
      </w:r>
      <w:r>
        <w:t>на</w:t>
      </w:r>
      <w:r>
        <w:rPr>
          <w:spacing w:val="-1"/>
        </w:rPr>
        <w:t xml:space="preserve"> </w:t>
      </w:r>
      <w:r>
        <w:t>плоскости.</w:t>
      </w:r>
    </w:p>
    <w:p w14:paraId="0030C632" w14:textId="77777777" w:rsidR="00FF2DB4" w:rsidRDefault="00C34CCB">
      <w:pPr>
        <w:pStyle w:val="a3"/>
        <w:ind w:right="126" w:firstLine="453"/>
      </w:pPr>
      <w:r>
        <w:t>Задача</w:t>
      </w:r>
      <w:r>
        <w:rPr>
          <w:spacing w:val="1"/>
        </w:rPr>
        <w:t xml:space="preserve"> </w:t>
      </w:r>
      <w:r>
        <w:t>Леонардо Пизанского (Фибоначчи) о кроликах, числа Фибоначчи. Задача о шахматной</w:t>
      </w:r>
      <w:r>
        <w:rPr>
          <w:spacing w:val="1"/>
        </w:rPr>
        <w:t xml:space="preserve"> </w:t>
      </w:r>
      <w:r>
        <w:t>доске.</w:t>
      </w:r>
    </w:p>
    <w:p w14:paraId="6A301CA4" w14:textId="77777777" w:rsidR="00FF2DB4" w:rsidRDefault="00C34CCB">
      <w:pPr>
        <w:pStyle w:val="a3"/>
        <w:ind w:left="592"/>
      </w:pPr>
      <w:r>
        <w:t>Истоки</w:t>
      </w:r>
      <w:r>
        <w:rPr>
          <w:spacing w:val="12"/>
        </w:rPr>
        <w:t xml:space="preserve"> </w:t>
      </w:r>
      <w:r>
        <w:t>теории</w:t>
      </w:r>
      <w:r>
        <w:rPr>
          <w:spacing w:val="13"/>
        </w:rPr>
        <w:t xml:space="preserve"> </w:t>
      </w:r>
      <w:r>
        <w:t>вероятностей:</w:t>
      </w:r>
      <w:r>
        <w:rPr>
          <w:spacing w:val="12"/>
        </w:rPr>
        <w:t xml:space="preserve"> </w:t>
      </w:r>
      <w:r>
        <w:t>страховое</w:t>
      </w:r>
      <w:r>
        <w:rPr>
          <w:spacing w:val="10"/>
        </w:rPr>
        <w:t xml:space="preserve"> </w:t>
      </w:r>
      <w:r>
        <w:t>дело,</w:t>
      </w:r>
      <w:r>
        <w:rPr>
          <w:spacing w:val="12"/>
        </w:rPr>
        <w:t xml:space="preserve"> </w:t>
      </w:r>
      <w:r>
        <w:t>азартные</w:t>
      </w:r>
      <w:r>
        <w:rPr>
          <w:spacing w:val="10"/>
        </w:rPr>
        <w:t xml:space="preserve"> </w:t>
      </w:r>
      <w:r>
        <w:t>игры.</w:t>
      </w:r>
      <w:r>
        <w:rPr>
          <w:spacing w:val="11"/>
        </w:rPr>
        <w:t xml:space="preserve"> </w:t>
      </w:r>
      <w:r>
        <w:t>П.</w:t>
      </w:r>
      <w:r>
        <w:rPr>
          <w:spacing w:val="3"/>
        </w:rPr>
        <w:t xml:space="preserve"> </w:t>
      </w:r>
      <w:r>
        <w:t>Ферма</w:t>
      </w:r>
      <w:r>
        <w:rPr>
          <w:spacing w:val="11"/>
        </w:rPr>
        <w:t xml:space="preserve"> </w:t>
      </w:r>
      <w:r>
        <w:t>и</w:t>
      </w:r>
      <w:r>
        <w:rPr>
          <w:spacing w:val="13"/>
        </w:rPr>
        <w:t xml:space="preserve"> </w:t>
      </w:r>
      <w:r>
        <w:t>Б. Паскаль.</w:t>
      </w:r>
      <w:r>
        <w:rPr>
          <w:spacing w:val="11"/>
        </w:rPr>
        <w:t xml:space="preserve"> </w:t>
      </w:r>
      <w:r>
        <w:t>Я. Бернулли.</w:t>
      </w:r>
    </w:p>
    <w:p w14:paraId="52C7AD6C" w14:textId="77777777" w:rsidR="00FF2DB4" w:rsidRDefault="00C34CCB">
      <w:pPr>
        <w:pStyle w:val="a3"/>
      </w:pPr>
      <w:r>
        <w:t>А.</w:t>
      </w:r>
      <w:r>
        <w:rPr>
          <w:spacing w:val="-1"/>
        </w:rPr>
        <w:t xml:space="preserve"> </w:t>
      </w:r>
      <w:r>
        <w:t>Н.</w:t>
      </w:r>
      <w:r>
        <w:rPr>
          <w:spacing w:val="-1"/>
        </w:rPr>
        <w:t xml:space="preserve"> </w:t>
      </w:r>
      <w:r>
        <w:t>Колмогоров.</w:t>
      </w:r>
    </w:p>
    <w:p w14:paraId="5154FB66" w14:textId="77777777" w:rsidR="00FF2DB4" w:rsidRDefault="00C34CCB">
      <w:pPr>
        <w:pStyle w:val="a3"/>
        <w:ind w:right="115" w:firstLine="453"/>
      </w:pPr>
      <w:r>
        <w:t>От</w:t>
      </w:r>
      <w:r>
        <w:rPr>
          <w:spacing w:val="1"/>
        </w:rPr>
        <w:t xml:space="preserve"> </w:t>
      </w:r>
      <w:r>
        <w:t>землемерия</w:t>
      </w:r>
      <w:r>
        <w:rPr>
          <w:spacing w:val="1"/>
        </w:rPr>
        <w:t xml:space="preserve"> </w:t>
      </w:r>
      <w:r>
        <w:t>к</w:t>
      </w:r>
      <w:r>
        <w:rPr>
          <w:spacing w:val="1"/>
        </w:rPr>
        <w:t xml:space="preserve"> </w:t>
      </w:r>
      <w:r>
        <w:t>геометрии.</w:t>
      </w:r>
      <w:r>
        <w:rPr>
          <w:spacing w:val="1"/>
        </w:rPr>
        <w:t xml:space="preserve"> </w:t>
      </w:r>
      <w:r>
        <w:t>Пифагор</w:t>
      </w:r>
      <w:r>
        <w:rPr>
          <w:spacing w:val="1"/>
        </w:rPr>
        <w:t xml:space="preserve"> </w:t>
      </w:r>
      <w:r>
        <w:t>и</w:t>
      </w:r>
      <w:r>
        <w:rPr>
          <w:spacing w:val="1"/>
        </w:rPr>
        <w:t xml:space="preserve"> </w:t>
      </w:r>
      <w:r>
        <w:t>его</w:t>
      </w:r>
      <w:r>
        <w:rPr>
          <w:spacing w:val="1"/>
        </w:rPr>
        <w:t xml:space="preserve"> </w:t>
      </w:r>
      <w:r>
        <w:t>школа.</w:t>
      </w:r>
      <w:r>
        <w:rPr>
          <w:spacing w:val="1"/>
        </w:rPr>
        <w:t xml:space="preserve"> </w:t>
      </w:r>
      <w:r>
        <w:t>Фалес.</w:t>
      </w:r>
      <w:r>
        <w:rPr>
          <w:spacing w:val="1"/>
        </w:rPr>
        <w:t xml:space="preserve"> </w:t>
      </w:r>
      <w:r>
        <w:t>Архимед.</w:t>
      </w:r>
      <w:r>
        <w:rPr>
          <w:spacing w:val="1"/>
        </w:rPr>
        <w:t xml:space="preserve"> </w:t>
      </w:r>
      <w:r>
        <w:t>Построения</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1"/>
        </w:rPr>
        <w:t xml:space="preserve"> </w:t>
      </w:r>
      <w:r>
        <w:t>линейки.</w:t>
      </w:r>
      <w:r>
        <w:rPr>
          <w:spacing w:val="1"/>
        </w:rPr>
        <w:t xml:space="preserve"> </w:t>
      </w:r>
      <w:r>
        <w:t>Построение</w:t>
      </w:r>
      <w:r>
        <w:rPr>
          <w:spacing w:val="1"/>
        </w:rPr>
        <w:t xml:space="preserve"> </w:t>
      </w:r>
      <w:r>
        <w:t>правильных</w:t>
      </w:r>
      <w:r>
        <w:rPr>
          <w:spacing w:val="1"/>
        </w:rPr>
        <w:t xml:space="preserve"> </w:t>
      </w:r>
      <w:r>
        <w:t>многоугольников.</w:t>
      </w:r>
      <w:r>
        <w:rPr>
          <w:spacing w:val="1"/>
        </w:rPr>
        <w:t xml:space="preserve"> </w:t>
      </w:r>
      <w:r>
        <w:t>Трисекция</w:t>
      </w:r>
      <w:r>
        <w:rPr>
          <w:spacing w:val="1"/>
        </w:rPr>
        <w:t xml:space="preserve"> </w:t>
      </w:r>
      <w:r>
        <w:t>угла.</w:t>
      </w:r>
      <w:r>
        <w:rPr>
          <w:spacing w:val="1"/>
        </w:rPr>
        <w:t xml:space="preserve"> </w:t>
      </w:r>
      <w:r>
        <w:t>Квадратура</w:t>
      </w:r>
      <w:r>
        <w:rPr>
          <w:spacing w:val="1"/>
        </w:rPr>
        <w:t xml:space="preserve"> </w:t>
      </w:r>
      <w:r>
        <w:t>круга.</w:t>
      </w:r>
      <w:r>
        <w:rPr>
          <w:spacing w:val="-57"/>
        </w:rPr>
        <w:t xml:space="preserve"> </w:t>
      </w:r>
      <w:r>
        <w:t>Удвоение куба. История числа π. Золотое сечение. «Начала» Евклида. Л. Эйлер. Н. И. Лобачевский.</w:t>
      </w:r>
      <w:r>
        <w:rPr>
          <w:spacing w:val="1"/>
        </w:rPr>
        <w:t xml:space="preserve"> </w:t>
      </w:r>
      <w:r>
        <w:t>История</w:t>
      </w:r>
      <w:r>
        <w:rPr>
          <w:spacing w:val="-1"/>
        </w:rPr>
        <w:t xml:space="preserve"> </w:t>
      </w:r>
      <w:r>
        <w:t>пятого постулата. Софизм, парадоксы.</w:t>
      </w:r>
    </w:p>
    <w:p w14:paraId="443D58DD" w14:textId="77777777" w:rsidR="00FF2DB4" w:rsidRDefault="00FF2DB4">
      <w:pPr>
        <w:pStyle w:val="a3"/>
        <w:spacing w:before="4"/>
        <w:ind w:left="0"/>
        <w:jc w:val="left"/>
      </w:pPr>
    </w:p>
    <w:p w14:paraId="0086E3D7" w14:textId="77777777" w:rsidR="00FF2DB4" w:rsidRDefault="00C34CCB">
      <w:pPr>
        <w:pStyle w:val="3"/>
        <w:ind w:left="580" w:right="104"/>
        <w:jc w:val="center"/>
      </w:pPr>
      <w:r>
        <w:t>Информатика.</w:t>
      </w:r>
    </w:p>
    <w:p w14:paraId="51DF6281" w14:textId="77777777" w:rsidR="00FF2DB4" w:rsidRDefault="00C34CCB">
      <w:pPr>
        <w:spacing w:before="3"/>
        <w:ind w:left="580" w:right="5757"/>
        <w:jc w:val="center"/>
        <w:rPr>
          <w:b/>
          <w:sz w:val="24"/>
        </w:rPr>
      </w:pPr>
      <w:r>
        <w:rPr>
          <w:b/>
          <w:sz w:val="24"/>
        </w:rPr>
        <w:t>Информация</w:t>
      </w:r>
      <w:r>
        <w:rPr>
          <w:b/>
          <w:spacing w:val="-3"/>
          <w:sz w:val="24"/>
        </w:rPr>
        <w:t xml:space="preserve"> </w:t>
      </w:r>
      <w:r>
        <w:rPr>
          <w:b/>
          <w:sz w:val="24"/>
        </w:rPr>
        <w:t>и</w:t>
      </w:r>
      <w:r>
        <w:rPr>
          <w:b/>
          <w:spacing w:val="-2"/>
          <w:sz w:val="24"/>
        </w:rPr>
        <w:t xml:space="preserve"> </w:t>
      </w:r>
      <w:r>
        <w:rPr>
          <w:b/>
          <w:sz w:val="24"/>
        </w:rPr>
        <w:t>способы</w:t>
      </w:r>
      <w:r>
        <w:rPr>
          <w:b/>
          <w:spacing w:val="-2"/>
          <w:sz w:val="24"/>
        </w:rPr>
        <w:t xml:space="preserve"> </w:t>
      </w:r>
      <w:r>
        <w:rPr>
          <w:b/>
          <w:sz w:val="24"/>
        </w:rPr>
        <w:t>её</w:t>
      </w:r>
      <w:r>
        <w:rPr>
          <w:b/>
          <w:spacing w:val="-3"/>
          <w:sz w:val="24"/>
        </w:rPr>
        <w:t xml:space="preserve"> </w:t>
      </w:r>
      <w:r>
        <w:rPr>
          <w:b/>
          <w:sz w:val="24"/>
        </w:rPr>
        <w:t>представления.</w:t>
      </w:r>
    </w:p>
    <w:p w14:paraId="01D2DFEF" w14:textId="77777777" w:rsidR="00FF2DB4" w:rsidRDefault="00C34CCB">
      <w:pPr>
        <w:pStyle w:val="a3"/>
        <w:spacing w:before="192"/>
        <w:ind w:right="128" w:firstLine="453"/>
      </w:pPr>
      <w:r>
        <w:t>Слово</w:t>
      </w:r>
      <w:r>
        <w:rPr>
          <w:spacing w:val="1"/>
        </w:rPr>
        <w:t xml:space="preserve"> </w:t>
      </w:r>
      <w:r>
        <w:t>«информация»</w:t>
      </w:r>
      <w:r>
        <w:rPr>
          <w:spacing w:val="1"/>
        </w:rPr>
        <w:t xml:space="preserve"> </w:t>
      </w:r>
      <w:r>
        <w:t>в</w:t>
      </w:r>
      <w:r>
        <w:rPr>
          <w:spacing w:val="1"/>
        </w:rPr>
        <w:t xml:space="preserve"> </w:t>
      </w:r>
      <w:r>
        <w:t>обыденной</w:t>
      </w:r>
      <w:r>
        <w:rPr>
          <w:spacing w:val="1"/>
        </w:rPr>
        <w:t xml:space="preserve"> </w:t>
      </w:r>
      <w:r>
        <w:t>речи.</w:t>
      </w:r>
      <w:r>
        <w:rPr>
          <w:spacing w:val="1"/>
        </w:rPr>
        <w:t xml:space="preserve"> </w:t>
      </w:r>
      <w:r>
        <w:t>Информация</w:t>
      </w:r>
      <w:r>
        <w:rPr>
          <w:spacing w:val="1"/>
        </w:rPr>
        <w:t xml:space="preserve"> </w:t>
      </w:r>
      <w:r>
        <w:t>как</w:t>
      </w:r>
      <w:r>
        <w:rPr>
          <w:spacing w:val="1"/>
        </w:rPr>
        <w:t xml:space="preserve"> </w:t>
      </w:r>
      <w:r>
        <w:t>объект</w:t>
      </w:r>
      <w:r>
        <w:rPr>
          <w:spacing w:val="1"/>
        </w:rPr>
        <w:t xml:space="preserve"> </w:t>
      </w:r>
      <w:r>
        <w:t>(данные)</w:t>
      </w:r>
      <w:r>
        <w:rPr>
          <w:spacing w:val="1"/>
        </w:rPr>
        <w:t xml:space="preserve"> </w:t>
      </w:r>
      <w:r>
        <w:t>и</w:t>
      </w:r>
      <w:r>
        <w:rPr>
          <w:spacing w:val="1"/>
        </w:rPr>
        <w:t xml:space="preserve"> </w:t>
      </w:r>
      <w:r>
        <w:t>как</w:t>
      </w:r>
      <w:r>
        <w:rPr>
          <w:spacing w:val="1"/>
        </w:rPr>
        <w:t xml:space="preserve"> </w:t>
      </w:r>
      <w:r>
        <w:t>процесс</w:t>
      </w:r>
      <w:r>
        <w:rPr>
          <w:spacing w:val="1"/>
        </w:rPr>
        <w:t xml:space="preserve"> </w:t>
      </w:r>
      <w:r>
        <w:t>(информирование).</w:t>
      </w:r>
      <w:r>
        <w:rPr>
          <w:spacing w:val="-1"/>
        </w:rPr>
        <w:t xml:space="preserve"> </w:t>
      </w:r>
      <w:r>
        <w:t>Термин</w:t>
      </w:r>
      <w:r>
        <w:rPr>
          <w:spacing w:val="3"/>
        </w:rPr>
        <w:t xml:space="preserve"> </w:t>
      </w:r>
      <w:r>
        <w:t>«информация»</w:t>
      </w:r>
      <w:r>
        <w:rPr>
          <w:spacing w:val="-8"/>
        </w:rPr>
        <w:t xml:space="preserve"> </w:t>
      </w:r>
      <w:r>
        <w:t>(данные)</w:t>
      </w:r>
      <w:r>
        <w:rPr>
          <w:spacing w:val="-1"/>
        </w:rPr>
        <w:t xml:space="preserve"> </w:t>
      </w:r>
      <w:r>
        <w:t>в</w:t>
      </w:r>
      <w:r>
        <w:rPr>
          <w:spacing w:val="-2"/>
        </w:rPr>
        <w:t xml:space="preserve"> </w:t>
      </w:r>
      <w:r>
        <w:t>курсе</w:t>
      </w:r>
      <w:r>
        <w:rPr>
          <w:spacing w:val="-1"/>
        </w:rPr>
        <w:t xml:space="preserve"> </w:t>
      </w:r>
      <w:r>
        <w:t>информатики.</w:t>
      </w:r>
    </w:p>
    <w:p w14:paraId="11E59670" w14:textId="77777777" w:rsidR="00FF2DB4" w:rsidRDefault="00C34CCB">
      <w:pPr>
        <w:pStyle w:val="a3"/>
        <w:ind w:right="121" w:firstLine="453"/>
      </w:pPr>
      <w:r>
        <w:t xml:space="preserve">Описание информации при помощи текстов. </w:t>
      </w:r>
      <w:r>
        <w:rPr>
          <w:i/>
        </w:rPr>
        <w:t>Язык. Письмо. Знак</w:t>
      </w:r>
      <w:r>
        <w:t>. Алфавит. Символ («буква»).</w:t>
      </w:r>
      <w:r>
        <w:rPr>
          <w:spacing w:val="1"/>
        </w:rPr>
        <w:t xml:space="preserve"> </w:t>
      </w:r>
      <w:r>
        <w:t>Расширенный алфавит русского языка (знаки препинания, цифры, пробел). Количество слов данной</w:t>
      </w:r>
      <w:r>
        <w:rPr>
          <w:spacing w:val="1"/>
        </w:rPr>
        <w:t xml:space="preserve"> </w:t>
      </w:r>
      <w:r>
        <w:t>длины в данном алфавите. Понятие «много информации» невозможно однозначно описать коротким</w:t>
      </w:r>
      <w:r>
        <w:rPr>
          <w:spacing w:val="1"/>
        </w:rPr>
        <w:t xml:space="preserve"> </w:t>
      </w:r>
      <w:r>
        <w:t>текстом.</w:t>
      </w:r>
    </w:p>
    <w:p w14:paraId="2FC90C86" w14:textId="77777777" w:rsidR="00FF2DB4" w:rsidRDefault="00C34CCB">
      <w:pPr>
        <w:ind w:left="139" w:right="118" w:firstLine="453"/>
        <w:jc w:val="both"/>
        <w:rPr>
          <w:i/>
          <w:sz w:val="24"/>
        </w:rPr>
      </w:pPr>
      <w:r>
        <w:rPr>
          <w:i/>
          <w:sz w:val="24"/>
        </w:rPr>
        <w:t>Разнообразие</w:t>
      </w:r>
      <w:r>
        <w:rPr>
          <w:i/>
          <w:spacing w:val="1"/>
          <w:sz w:val="24"/>
        </w:rPr>
        <w:t xml:space="preserve"> </w:t>
      </w:r>
      <w:r>
        <w:rPr>
          <w:i/>
          <w:sz w:val="24"/>
        </w:rPr>
        <w:t>языков</w:t>
      </w:r>
      <w:r>
        <w:rPr>
          <w:i/>
          <w:spacing w:val="1"/>
          <w:sz w:val="24"/>
        </w:rPr>
        <w:t xml:space="preserve"> </w:t>
      </w:r>
      <w:r>
        <w:rPr>
          <w:i/>
          <w:sz w:val="24"/>
        </w:rPr>
        <w:t>и</w:t>
      </w:r>
      <w:r>
        <w:rPr>
          <w:i/>
          <w:spacing w:val="1"/>
          <w:sz w:val="24"/>
        </w:rPr>
        <w:t xml:space="preserve"> </w:t>
      </w:r>
      <w:r>
        <w:rPr>
          <w:i/>
          <w:sz w:val="24"/>
        </w:rPr>
        <w:t>алфавитов.</w:t>
      </w:r>
      <w:r>
        <w:rPr>
          <w:i/>
          <w:spacing w:val="1"/>
          <w:sz w:val="24"/>
        </w:rPr>
        <w:t xml:space="preserve"> </w:t>
      </w:r>
      <w:r>
        <w:rPr>
          <w:i/>
          <w:sz w:val="24"/>
        </w:rPr>
        <w:t>Неполнота</w:t>
      </w:r>
      <w:r>
        <w:rPr>
          <w:i/>
          <w:spacing w:val="1"/>
          <w:sz w:val="24"/>
        </w:rPr>
        <w:t xml:space="preserve"> </w:t>
      </w:r>
      <w:r>
        <w:rPr>
          <w:i/>
          <w:sz w:val="24"/>
        </w:rPr>
        <w:t>текстового</w:t>
      </w:r>
      <w:r>
        <w:rPr>
          <w:i/>
          <w:spacing w:val="1"/>
          <w:sz w:val="24"/>
        </w:rPr>
        <w:t xml:space="preserve"> </w:t>
      </w:r>
      <w:r>
        <w:rPr>
          <w:i/>
          <w:sz w:val="24"/>
        </w:rPr>
        <w:t>описания</w:t>
      </w:r>
      <w:r>
        <w:rPr>
          <w:i/>
          <w:spacing w:val="1"/>
          <w:sz w:val="24"/>
        </w:rPr>
        <w:t xml:space="preserve"> </w:t>
      </w:r>
      <w:r>
        <w:rPr>
          <w:i/>
          <w:sz w:val="24"/>
        </w:rPr>
        <w:t>мира.</w:t>
      </w:r>
      <w:r>
        <w:rPr>
          <w:i/>
          <w:spacing w:val="1"/>
          <w:sz w:val="24"/>
        </w:rPr>
        <w:t xml:space="preserve"> </w:t>
      </w:r>
      <w:r>
        <w:rPr>
          <w:i/>
          <w:sz w:val="24"/>
        </w:rPr>
        <w:t>Литературные</w:t>
      </w:r>
      <w:r>
        <w:rPr>
          <w:i/>
          <w:spacing w:val="1"/>
          <w:sz w:val="24"/>
        </w:rPr>
        <w:t xml:space="preserve"> </w:t>
      </w:r>
      <w:r>
        <w:rPr>
          <w:i/>
          <w:sz w:val="24"/>
        </w:rPr>
        <w:t>и</w:t>
      </w:r>
      <w:r>
        <w:rPr>
          <w:i/>
          <w:spacing w:val="1"/>
          <w:sz w:val="24"/>
        </w:rPr>
        <w:t xml:space="preserve"> </w:t>
      </w:r>
      <w:r>
        <w:rPr>
          <w:i/>
          <w:sz w:val="24"/>
        </w:rPr>
        <w:t>научные</w:t>
      </w:r>
      <w:r>
        <w:rPr>
          <w:i/>
          <w:spacing w:val="-3"/>
          <w:sz w:val="24"/>
        </w:rPr>
        <w:t xml:space="preserve"> </w:t>
      </w:r>
      <w:r>
        <w:rPr>
          <w:i/>
          <w:sz w:val="24"/>
        </w:rPr>
        <w:t>тексты.</w:t>
      </w:r>
      <w:r>
        <w:rPr>
          <w:i/>
          <w:spacing w:val="-1"/>
          <w:sz w:val="24"/>
        </w:rPr>
        <w:t xml:space="preserve"> </w:t>
      </w:r>
      <w:r>
        <w:rPr>
          <w:i/>
          <w:sz w:val="24"/>
        </w:rPr>
        <w:t>Понятие</w:t>
      </w:r>
      <w:r>
        <w:rPr>
          <w:i/>
          <w:spacing w:val="-3"/>
          <w:sz w:val="24"/>
        </w:rPr>
        <w:t xml:space="preserve"> </w:t>
      </w:r>
      <w:r>
        <w:rPr>
          <w:i/>
          <w:sz w:val="24"/>
        </w:rPr>
        <w:t>о</w:t>
      </w:r>
      <w:r>
        <w:rPr>
          <w:i/>
          <w:spacing w:val="-1"/>
          <w:sz w:val="24"/>
        </w:rPr>
        <w:t xml:space="preserve"> </w:t>
      </w:r>
      <w:r>
        <w:rPr>
          <w:i/>
          <w:sz w:val="24"/>
        </w:rPr>
        <w:t>моделировании</w:t>
      </w:r>
      <w:r>
        <w:rPr>
          <w:i/>
          <w:spacing w:val="-1"/>
          <w:sz w:val="24"/>
        </w:rPr>
        <w:t xml:space="preserve"> </w:t>
      </w:r>
      <w:r>
        <w:rPr>
          <w:i/>
          <w:sz w:val="24"/>
        </w:rPr>
        <w:t>(в</w:t>
      </w:r>
      <w:r>
        <w:rPr>
          <w:i/>
          <w:spacing w:val="-1"/>
          <w:sz w:val="24"/>
        </w:rPr>
        <w:t xml:space="preserve"> </w:t>
      </w:r>
      <w:r>
        <w:rPr>
          <w:i/>
          <w:sz w:val="24"/>
        </w:rPr>
        <w:t>широком</w:t>
      </w:r>
      <w:r>
        <w:rPr>
          <w:i/>
          <w:spacing w:val="-1"/>
          <w:sz w:val="24"/>
        </w:rPr>
        <w:t xml:space="preserve"> </w:t>
      </w:r>
      <w:r>
        <w:rPr>
          <w:i/>
          <w:sz w:val="24"/>
        </w:rPr>
        <w:t>смысле)</w:t>
      </w:r>
      <w:r>
        <w:rPr>
          <w:i/>
          <w:spacing w:val="-5"/>
          <w:sz w:val="24"/>
        </w:rPr>
        <w:t xml:space="preserve"> </w:t>
      </w:r>
      <w:r>
        <w:rPr>
          <w:i/>
          <w:sz w:val="24"/>
        </w:rPr>
        <w:t>при</w:t>
      </w:r>
      <w:r>
        <w:rPr>
          <w:i/>
          <w:spacing w:val="-1"/>
          <w:sz w:val="24"/>
        </w:rPr>
        <w:t xml:space="preserve"> </w:t>
      </w:r>
      <w:r>
        <w:rPr>
          <w:i/>
          <w:sz w:val="24"/>
        </w:rPr>
        <w:t>восприятии</w:t>
      </w:r>
      <w:r>
        <w:rPr>
          <w:i/>
          <w:spacing w:val="-3"/>
          <w:sz w:val="24"/>
        </w:rPr>
        <w:t xml:space="preserve"> </w:t>
      </w:r>
      <w:r>
        <w:rPr>
          <w:i/>
          <w:sz w:val="24"/>
        </w:rPr>
        <w:t>мира</w:t>
      </w:r>
      <w:r>
        <w:rPr>
          <w:i/>
          <w:spacing w:val="-2"/>
          <w:sz w:val="24"/>
        </w:rPr>
        <w:t xml:space="preserve"> </w:t>
      </w:r>
      <w:r>
        <w:rPr>
          <w:i/>
          <w:sz w:val="24"/>
        </w:rPr>
        <w:t>человеком.</w:t>
      </w:r>
    </w:p>
    <w:p w14:paraId="4EF2463F" w14:textId="77777777" w:rsidR="00FF2DB4" w:rsidRDefault="00C34CCB">
      <w:pPr>
        <w:pStyle w:val="a3"/>
        <w:ind w:right="121" w:firstLine="453"/>
      </w:pPr>
      <w:r>
        <w:t>Кодирование</w:t>
      </w:r>
      <w:r>
        <w:rPr>
          <w:spacing w:val="1"/>
        </w:rPr>
        <w:t xml:space="preserve"> </w:t>
      </w:r>
      <w:r>
        <w:t>текстов.</w:t>
      </w:r>
      <w:r>
        <w:rPr>
          <w:spacing w:val="1"/>
        </w:rPr>
        <w:t xml:space="preserve"> </w:t>
      </w:r>
      <w:r>
        <w:t>Кодовая</w:t>
      </w:r>
      <w:r>
        <w:rPr>
          <w:spacing w:val="1"/>
        </w:rPr>
        <w:t xml:space="preserve"> </w:t>
      </w:r>
      <w:r>
        <w:t>таблица.</w:t>
      </w:r>
      <w:r>
        <w:rPr>
          <w:spacing w:val="1"/>
        </w:rPr>
        <w:t xml:space="preserve"> </w:t>
      </w:r>
      <w:r>
        <w:t>Представление</w:t>
      </w:r>
      <w:r>
        <w:rPr>
          <w:spacing w:val="1"/>
        </w:rPr>
        <w:t xml:space="preserve"> </w:t>
      </w:r>
      <w:r>
        <w:t>текстов</w:t>
      </w:r>
      <w:r>
        <w:rPr>
          <w:spacing w:val="1"/>
        </w:rPr>
        <w:t xml:space="preserve"> </w:t>
      </w:r>
      <w:r>
        <w:t>в</w:t>
      </w:r>
      <w:r>
        <w:rPr>
          <w:spacing w:val="1"/>
        </w:rPr>
        <w:t xml:space="preserve"> </w:t>
      </w:r>
      <w:r>
        <w:t>компьютерах.</w:t>
      </w:r>
      <w:r>
        <w:rPr>
          <w:spacing w:val="1"/>
        </w:rPr>
        <w:t xml:space="preserve"> </w:t>
      </w:r>
      <w:r>
        <w:t>Все</w:t>
      </w:r>
      <w:r>
        <w:rPr>
          <w:spacing w:val="1"/>
        </w:rPr>
        <w:t xml:space="preserve"> </w:t>
      </w:r>
      <w:r>
        <w:t>данные</w:t>
      </w:r>
      <w:r>
        <w:rPr>
          <w:spacing w:val="1"/>
        </w:rPr>
        <w:t xml:space="preserve"> </w:t>
      </w:r>
      <w:r>
        <w:t>в</w:t>
      </w:r>
      <w:r>
        <w:rPr>
          <w:spacing w:val="-57"/>
        </w:rPr>
        <w:t xml:space="preserve"> </w:t>
      </w:r>
      <w:r>
        <w:t>компьютере — тексты в двоичном алфавите. Двоичный алфавит. Азбука Морзе. Двоичные коды с</w:t>
      </w:r>
      <w:r>
        <w:rPr>
          <w:spacing w:val="1"/>
        </w:rPr>
        <w:t xml:space="preserve"> </w:t>
      </w:r>
      <w:r>
        <w:t>фиксированной длиной кодового слова (8, 16, 32). Количество символов, представимых в таких кодах.</w:t>
      </w:r>
      <w:r>
        <w:rPr>
          <w:spacing w:val="1"/>
        </w:rPr>
        <w:t xml:space="preserve"> </w:t>
      </w:r>
      <w:r>
        <w:t>Понятие</w:t>
      </w:r>
      <w:r>
        <w:rPr>
          <w:spacing w:val="-2"/>
        </w:rPr>
        <w:t xml:space="preserve"> </w:t>
      </w:r>
      <w:r>
        <w:t>о возможности</w:t>
      </w:r>
      <w:r>
        <w:rPr>
          <w:spacing w:val="-1"/>
        </w:rPr>
        <w:t xml:space="preserve"> </w:t>
      </w:r>
      <w:r>
        <w:t>записи любого</w:t>
      </w:r>
      <w:r>
        <w:rPr>
          <w:spacing w:val="-1"/>
        </w:rPr>
        <w:t xml:space="preserve"> </w:t>
      </w:r>
      <w:r>
        <w:t>текстового</w:t>
      </w:r>
      <w:r>
        <w:rPr>
          <w:spacing w:val="-1"/>
        </w:rPr>
        <w:t xml:space="preserve"> </w:t>
      </w:r>
      <w:r>
        <w:t>сообщения</w:t>
      </w:r>
      <w:r>
        <w:rPr>
          <w:spacing w:val="-1"/>
        </w:rPr>
        <w:t xml:space="preserve"> </w:t>
      </w:r>
      <w:r>
        <w:t>в</w:t>
      </w:r>
      <w:r>
        <w:rPr>
          <w:spacing w:val="-1"/>
        </w:rPr>
        <w:t xml:space="preserve"> </w:t>
      </w:r>
      <w:r>
        <w:t>двоичном</w:t>
      </w:r>
      <w:r>
        <w:rPr>
          <w:spacing w:val="-2"/>
        </w:rPr>
        <w:t xml:space="preserve"> </w:t>
      </w:r>
      <w:r>
        <w:t>виде.</w:t>
      </w:r>
    </w:p>
    <w:p w14:paraId="3F7DC95C" w14:textId="77777777" w:rsidR="00FF2DB4" w:rsidRDefault="00C34CCB">
      <w:pPr>
        <w:spacing w:before="1"/>
        <w:ind w:left="592"/>
        <w:jc w:val="both"/>
        <w:rPr>
          <w:i/>
          <w:sz w:val="24"/>
        </w:rPr>
      </w:pPr>
      <w:r>
        <w:rPr>
          <w:i/>
          <w:sz w:val="24"/>
        </w:rPr>
        <w:t>Примеры</w:t>
      </w:r>
      <w:r>
        <w:rPr>
          <w:i/>
          <w:spacing w:val="-3"/>
          <w:sz w:val="24"/>
        </w:rPr>
        <w:t xml:space="preserve"> </w:t>
      </w:r>
      <w:r>
        <w:rPr>
          <w:i/>
          <w:sz w:val="24"/>
        </w:rPr>
        <w:t>кодов.</w:t>
      </w:r>
      <w:r>
        <w:rPr>
          <w:i/>
          <w:spacing w:val="-3"/>
          <w:sz w:val="24"/>
        </w:rPr>
        <w:t xml:space="preserve"> </w:t>
      </w:r>
      <w:r>
        <w:rPr>
          <w:i/>
          <w:sz w:val="24"/>
        </w:rPr>
        <w:t>Код</w:t>
      </w:r>
      <w:r>
        <w:rPr>
          <w:i/>
          <w:spacing w:val="-3"/>
          <w:sz w:val="24"/>
        </w:rPr>
        <w:t xml:space="preserve"> </w:t>
      </w:r>
      <w:r>
        <w:rPr>
          <w:i/>
          <w:sz w:val="24"/>
        </w:rPr>
        <w:t>КОИ-8.</w:t>
      </w:r>
      <w:r>
        <w:rPr>
          <w:i/>
          <w:spacing w:val="-3"/>
          <w:sz w:val="24"/>
        </w:rPr>
        <w:t xml:space="preserve"> </w:t>
      </w:r>
      <w:r>
        <w:rPr>
          <w:i/>
          <w:sz w:val="24"/>
        </w:rPr>
        <w:t>Представление</w:t>
      </w:r>
      <w:r>
        <w:rPr>
          <w:i/>
          <w:spacing w:val="-3"/>
          <w:sz w:val="24"/>
        </w:rPr>
        <w:t xml:space="preserve"> </w:t>
      </w:r>
      <w:r>
        <w:rPr>
          <w:i/>
          <w:sz w:val="24"/>
        </w:rPr>
        <w:t>о</w:t>
      </w:r>
      <w:r>
        <w:rPr>
          <w:i/>
          <w:spacing w:val="-1"/>
          <w:sz w:val="24"/>
        </w:rPr>
        <w:t xml:space="preserve"> </w:t>
      </w:r>
      <w:r>
        <w:rPr>
          <w:i/>
          <w:sz w:val="24"/>
        </w:rPr>
        <w:t>стандарте</w:t>
      </w:r>
      <w:r>
        <w:rPr>
          <w:i/>
          <w:spacing w:val="-5"/>
          <w:sz w:val="24"/>
        </w:rPr>
        <w:t xml:space="preserve"> </w:t>
      </w:r>
      <w:r>
        <w:rPr>
          <w:i/>
          <w:sz w:val="24"/>
        </w:rPr>
        <w:t>Юникод.</w:t>
      </w:r>
      <w:r>
        <w:rPr>
          <w:i/>
          <w:spacing w:val="-3"/>
          <w:sz w:val="24"/>
        </w:rPr>
        <w:t xml:space="preserve"> </w:t>
      </w:r>
      <w:r>
        <w:rPr>
          <w:i/>
          <w:sz w:val="24"/>
        </w:rPr>
        <w:t>Значение</w:t>
      </w:r>
      <w:r>
        <w:rPr>
          <w:i/>
          <w:spacing w:val="-3"/>
          <w:sz w:val="24"/>
        </w:rPr>
        <w:t xml:space="preserve"> </w:t>
      </w:r>
      <w:r>
        <w:rPr>
          <w:i/>
          <w:sz w:val="24"/>
        </w:rPr>
        <w:t>стандартов</w:t>
      </w:r>
      <w:r>
        <w:rPr>
          <w:i/>
          <w:spacing w:val="-5"/>
          <w:sz w:val="24"/>
        </w:rPr>
        <w:t xml:space="preserve"> </w:t>
      </w:r>
      <w:r>
        <w:rPr>
          <w:i/>
          <w:sz w:val="24"/>
        </w:rPr>
        <w:t>для</w:t>
      </w:r>
      <w:r>
        <w:rPr>
          <w:i/>
          <w:spacing w:val="-5"/>
          <w:sz w:val="24"/>
        </w:rPr>
        <w:t xml:space="preserve"> </w:t>
      </w:r>
      <w:r>
        <w:rPr>
          <w:i/>
          <w:sz w:val="24"/>
        </w:rPr>
        <w:t>ИКТ.</w:t>
      </w:r>
    </w:p>
    <w:p w14:paraId="57A2AC88" w14:textId="77777777" w:rsidR="00FF2DB4" w:rsidRDefault="00C34CCB">
      <w:pPr>
        <w:pStyle w:val="a3"/>
        <w:ind w:left="592"/>
      </w:pPr>
      <w:r>
        <w:t>Знакомство</w:t>
      </w:r>
      <w:r>
        <w:rPr>
          <w:spacing w:val="-3"/>
        </w:rPr>
        <w:t xml:space="preserve"> </w:t>
      </w:r>
      <w:r>
        <w:t>с</w:t>
      </w:r>
      <w:r>
        <w:rPr>
          <w:spacing w:val="-3"/>
        </w:rPr>
        <w:t xml:space="preserve"> </w:t>
      </w:r>
      <w:r>
        <w:t>двоичной</w:t>
      </w:r>
      <w:r>
        <w:rPr>
          <w:spacing w:val="-3"/>
        </w:rPr>
        <w:t xml:space="preserve"> </w:t>
      </w:r>
      <w:r>
        <w:t>записью</w:t>
      </w:r>
      <w:r>
        <w:rPr>
          <w:spacing w:val="-4"/>
        </w:rPr>
        <w:t xml:space="preserve"> </w:t>
      </w:r>
      <w:r>
        <w:t>целых</w:t>
      </w:r>
      <w:r>
        <w:rPr>
          <w:spacing w:val="-2"/>
        </w:rPr>
        <w:t xml:space="preserve"> </w:t>
      </w:r>
      <w:r>
        <w:t>чисел.</w:t>
      </w:r>
      <w:r>
        <w:rPr>
          <w:spacing w:val="-3"/>
        </w:rPr>
        <w:t xml:space="preserve"> </w:t>
      </w:r>
      <w:r>
        <w:t>Запись</w:t>
      </w:r>
      <w:r>
        <w:rPr>
          <w:spacing w:val="-2"/>
        </w:rPr>
        <w:t xml:space="preserve"> </w:t>
      </w:r>
      <w:r>
        <w:t>натуральных</w:t>
      </w:r>
      <w:r>
        <w:rPr>
          <w:spacing w:val="-2"/>
        </w:rPr>
        <w:t xml:space="preserve"> </w:t>
      </w:r>
      <w:r>
        <w:t>чисел</w:t>
      </w:r>
      <w:r>
        <w:rPr>
          <w:spacing w:val="-3"/>
        </w:rPr>
        <w:t xml:space="preserve"> </w:t>
      </w:r>
      <w:r>
        <w:t>в</w:t>
      </w:r>
      <w:r>
        <w:rPr>
          <w:spacing w:val="-4"/>
        </w:rPr>
        <w:t xml:space="preserve"> </w:t>
      </w:r>
      <w:r>
        <w:t>пределах 256.</w:t>
      </w:r>
    </w:p>
    <w:p w14:paraId="16C1BCA5" w14:textId="77777777" w:rsidR="00FF2DB4" w:rsidRDefault="00C34CCB">
      <w:pPr>
        <w:ind w:left="139" w:right="124" w:firstLine="453"/>
        <w:jc w:val="both"/>
        <w:rPr>
          <w:i/>
          <w:sz w:val="24"/>
        </w:rPr>
      </w:pPr>
      <w:r>
        <w:rPr>
          <w:i/>
          <w:sz w:val="24"/>
        </w:rPr>
        <w:t>Нетекстовые</w:t>
      </w:r>
      <w:r>
        <w:rPr>
          <w:i/>
          <w:spacing w:val="1"/>
          <w:sz w:val="24"/>
        </w:rPr>
        <w:t xml:space="preserve"> </w:t>
      </w:r>
      <w:r>
        <w:rPr>
          <w:i/>
          <w:sz w:val="24"/>
        </w:rPr>
        <w:t>(аудиовизуальные) данные (картины, устная речь, музыка, кино). Возможность</w:t>
      </w:r>
      <w:r>
        <w:rPr>
          <w:i/>
          <w:spacing w:val="1"/>
          <w:sz w:val="24"/>
        </w:rPr>
        <w:t xml:space="preserve"> </w:t>
      </w:r>
      <w:r>
        <w:rPr>
          <w:i/>
          <w:sz w:val="24"/>
        </w:rPr>
        <w:t>дискретного</w:t>
      </w:r>
      <w:r>
        <w:rPr>
          <w:i/>
          <w:spacing w:val="-1"/>
          <w:sz w:val="24"/>
        </w:rPr>
        <w:t xml:space="preserve"> </w:t>
      </w:r>
      <w:r>
        <w:rPr>
          <w:i/>
          <w:sz w:val="24"/>
        </w:rPr>
        <w:t>(символьного)</w:t>
      </w:r>
      <w:r>
        <w:rPr>
          <w:i/>
          <w:spacing w:val="-3"/>
          <w:sz w:val="24"/>
        </w:rPr>
        <w:t xml:space="preserve"> </w:t>
      </w:r>
      <w:r>
        <w:rPr>
          <w:i/>
          <w:sz w:val="24"/>
        </w:rPr>
        <w:t>представления</w:t>
      </w:r>
      <w:r>
        <w:rPr>
          <w:i/>
          <w:spacing w:val="-2"/>
          <w:sz w:val="24"/>
        </w:rPr>
        <w:t xml:space="preserve"> </w:t>
      </w:r>
      <w:r>
        <w:rPr>
          <w:i/>
          <w:sz w:val="24"/>
        </w:rPr>
        <w:t>аудиовизуальных</w:t>
      </w:r>
      <w:r>
        <w:rPr>
          <w:i/>
          <w:spacing w:val="-1"/>
          <w:sz w:val="24"/>
        </w:rPr>
        <w:t xml:space="preserve"> </w:t>
      </w:r>
      <w:r>
        <w:rPr>
          <w:i/>
          <w:sz w:val="24"/>
        </w:rPr>
        <w:t>данных.</w:t>
      </w:r>
    </w:p>
    <w:p w14:paraId="216EB440" w14:textId="77777777" w:rsidR="00FF2DB4" w:rsidRDefault="00C34CCB">
      <w:pPr>
        <w:ind w:left="139" w:right="116" w:firstLine="453"/>
        <w:jc w:val="both"/>
        <w:rPr>
          <w:i/>
          <w:sz w:val="24"/>
        </w:rPr>
      </w:pPr>
      <w:r>
        <w:rPr>
          <w:sz w:val="24"/>
        </w:rPr>
        <w:t xml:space="preserve">Понятие о необходимости количественного описания информации. </w:t>
      </w:r>
      <w:r>
        <w:rPr>
          <w:i/>
          <w:sz w:val="24"/>
        </w:rPr>
        <w:t>Размер (длина) текста как</w:t>
      </w:r>
      <w:r>
        <w:rPr>
          <w:i/>
          <w:spacing w:val="1"/>
          <w:sz w:val="24"/>
        </w:rPr>
        <w:t xml:space="preserve"> </w:t>
      </w:r>
      <w:r>
        <w:rPr>
          <w:i/>
          <w:sz w:val="24"/>
        </w:rPr>
        <w:t>мера количества информации. Недостатки такого подхода с точки зрения формализации обыденного</w:t>
      </w:r>
      <w:r>
        <w:rPr>
          <w:i/>
          <w:spacing w:val="1"/>
          <w:sz w:val="24"/>
        </w:rPr>
        <w:t xml:space="preserve"> </w:t>
      </w:r>
      <w:r>
        <w:rPr>
          <w:i/>
          <w:sz w:val="24"/>
        </w:rPr>
        <w:t>представления о количестве информации: не рассматривается вопрос «новизны» информации;</w:t>
      </w:r>
      <w:r>
        <w:rPr>
          <w:i/>
          <w:spacing w:val="1"/>
          <w:sz w:val="24"/>
        </w:rPr>
        <w:t xml:space="preserve"> </w:t>
      </w:r>
      <w:r>
        <w:rPr>
          <w:i/>
          <w:sz w:val="24"/>
        </w:rPr>
        <w:t>не</w:t>
      </w:r>
      <w:r>
        <w:rPr>
          <w:i/>
          <w:spacing w:val="1"/>
          <w:sz w:val="24"/>
        </w:rPr>
        <w:t xml:space="preserve"> </w:t>
      </w:r>
      <w:r>
        <w:rPr>
          <w:i/>
          <w:sz w:val="24"/>
        </w:rPr>
        <w:t>учитывается возможность описания одного явления различными текстами и зависимость от выбора</w:t>
      </w:r>
      <w:r>
        <w:rPr>
          <w:i/>
          <w:spacing w:val="1"/>
          <w:sz w:val="24"/>
        </w:rPr>
        <w:t xml:space="preserve"> </w:t>
      </w:r>
      <w:r>
        <w:rPr>
          <w:i/>
          <w:sz w:val="24"/>
        </w:rPr>
        <w:t>алфавита</w:t>
      </w:r>
      <w:r>
        <w:rPr>
          <w:i/>
          <w:spacing w:val="-1"/>
          <w:sz w:val="24"/>
        </w:rPr>
        <w:t xml:space="preserve"> </w:t>
      </w:r>
      <w:r>
        <w:rPr>
          <w:i/>
          <w:sz w:val="24"/>
        </w:rPr>
        <w:t>и способа кодирования.</w:t>
      </w:r>
    </w:p>
    <w:p w14:paraId="2F05B878" w14:textId="77777777" w:rsidR="00FF2DB4" w:rsidRDefault="00C34CCB">
      <w:pPr>
        <w:pStyle w:val="a3"/>
        <w:ind w:left="592"/>
      </w:pPr>
      <w:r>
        <w:t>Бит</w:t>
      </w:r>
      <w:r>
        <w:rPr>
          <w:spacing w:val="-2"/>
        </w:rPr>
        <w:t xml:space="preserve"> </w:t>
      </w:r>
      <w:r>
        <w:t>и</w:t>
      </w:r>
      <w:r>
        <w:rPr>
          <w:spacing w:val="-1"/>
        </w:rPr>
        <w:t xml:space="preserve"> </w:t>
      </w:r>
      <w:r>
        <w:t>байт</w:t>
      </w:r>
      <w:r>
        <w:rPr>
          <w:spacing w:val="-1"/>
        </w:rPr>
        <w:t xml:space="preserve"> </w:t>
      </w:r>
      <w:r>
        <w:t>—</w:t>
      </w:r>
      <w:r>
        <w:rPr>
          <w:spacing w:val="-2"/>
        </w:rPr>
        <w:t xml:space="preserve"> </w:t>
      </w:r>
      <w:r>
        <w:t>единицы</w:t>
      </w:r>
      <w:r>
        <w:rPr>
          <w:spacing w:val="-5"/>
        </w:rPr>
        <w:t xml:space="preserve"> </w:t>
      </w:r>
      <w:r>
        <w:t>размера</w:t>
      </w:r>
      <w:r>
        <w:rPr>
          <w:spacing w:val="-3"/>
        </w:rPr>
        <w:t xml:space="preserve"> </w:t>
      </w:r>
      <w:r>
        <w:t>двоичных</w:t>
      </w:r>
      <w:r>
        <w:rPr>
          <w:spacing w:val="-1"/>
        </w:rPr>
        <w:t xml:space="preserve"> </w:t>
      </w:r>
      <w:r>
        <w:t>текстов,</w:t>
      </w:r>
      <w:r>
        <w:rPr>
          <w:spacing w:val="-2"/>
        </w:rPr>
        <w:t xml:space="preserve"> </w:t>
      </w:r>
      <w:r>
        <w:t>производные</w:t>
      </w:r>
      <w:r>
        <w:rPr>
          <w:spacing w:val="-4"/>
        </w:rPr>
        <w:t xml:space="preserve"> </w:t>
      </w:r>
      <w:r>
        <w:t>единицы.</w:t>
      </w:r>
    </w:p>
    <w:p w14:paraId="0982966F" w14:textId="77777777" w:rsidR="00FF2DB4" w:rsidRDefault="00C34CCB">
      <w:pPr>
        <w:pStyle w:val="a3"/>
        <w:ind w:left="592"/>
      </w:pPr>
      <w:r>
        <w:t>Понятие</w:t>
      </w:r>
      <w:r>
        <w:rPr>
          <w:spacing w:val="-3"/>
        </w:rPr>
        <w:t xml:space="preserve"> </w:t>
      </w:r>
      <w:r>
        <w:t>о</w:t>
      </w:r>
      <w:r>
        <w:rPr>
          <w:spacing w:val="-3"/>
        </w:rPr>
        <w:t xml:space="preserve"> </w:t>
      </w:r>
      <w:r>
        <w:t>носителях</w:t>
      </w:r>
      <w:r>
        <w:rPr>
          <w:spacing w:val="-4"/>
        </w:rPr>
        <w:t xml:space="preserve"> </w:t>
      </w:r>
      <w:r>
        <w:t>информации,</w:t>
      </w:r>
      <w:r>
        <w:rPr>
          <w:spacing w:val="-6"/>
        </w:rPr>
        <w:t xml:space="preserve"> </w:t>
      </w:r>
      <w:r>
        <w:t>используемых</w:t>
      </w:r>
      <w:r>
        <w:rPr>
          <w:spacing w:val="56"/>
        </w:rPr>
        <w:t xml:space="preserve"> </w:t>
      </w:r>
      <w:r>
        <w:t>в</w:t>
      </w:r>
      <w:r>
        <w:rPr>
          <w:spacing w:val="-4"/>
        </w:rPr>
        <w:t xml:space="preserve"> </w:t>
      </w:r>
      <w:r>
        <w:t>ИКТ,</w:t>
      </w:r>
      <w:r>
        <w:rPr>
          <w:spacing w:val="-3"/>
        </w:rPr>
        <w:t xml:space="preserve"> </w:t>
      </w:r>
      <w:r>
        <w:t>их</w:t>
      </w:r>
      <w:r>
        <w:rPr>
          <w:spacing w:val="-1"/>
        </w:rPr>
        <w:t xml:space="preserve"> </w:t>
      </w:r>
      <w:r>
        <w:t>истории</w:t>
      </w:r>
      <w:r>
        <w:rPr>
          <w:spacing w:val="-3"/>
        </w:rPr>
        <w:t xml:space="preserve"> </w:t>
      </w:r>
      <w:r>
        <w:t>и</w:t>
      </w:r>
      <w:r>
        <w:rPr>
          <w:spacing w:val="-3"/>
        </w:rPr>
        <w:t xml:space="preserve"> </w:t>
      </w:r>
      <w:r>
        <w:t>перспективах</w:t>
      </w:r>
      <w:r>
        <w:rPr>
          <w:spacing w:val="-1"/>
        </w:rPr>
        <w:t xml:space="preserve"> </w:t>
      </w:r>
      <w:r>
        <w:t>развития.</w:t>
      </w:r>
    </w:p>
    <w:p w14:paraId="71D1D4B2" w14:textId="77777777" w:rsidR="00FF2DB4" w:rsidRDefault="00C34CCB">
      <w:pPr>
        <w:pStyle w:val="a3"/>
        <w:ind w:right="126" w:firstLine="453"/>
      </w:pPr>
      <w:r>
        <w:t>Виды</w:t>
      </w:r>
      <w:r>
        <w:rPr>
          <w:spacing w:val="1"/>
        </w:rPr>
        <w:t xml:space="preserve"> </w:t>
      </w:r>
      <w:r>
        <w:t>памяти</w:t>
      </w:r>
      <w:r>
        <w:rPr>
          <w:spacing w:val="1"/>
        </w:rPr>
        <w:t xml:space="preserve"> </w:t>
      </w:r>
      <w:r>
        <w:t>современных</w:t>
      </w:r>
      <w:r>
        <w:rPr>
          <w:spacing w:val="1"/>
        </w:rPr>
        <w:t xml:space="preserve"> </w:t>
      </w:r>
      <w:r>
        <w:t>компьютеров.</w:t>
      </w:r>
      <w:r>
        <w:rPr>
          <w:spacing w:val="1"/>
        </w:rPr>
        <w:t xml:space="preserve"> </w:t>
      </w:r>
      <w:r>
        <w:t>Оперативная</w:t>
      </w:r>
      <w:r>
        <w:rPr>
          <w:spacing w:val="1"/>
        </w:rPr>
        <w:t xml:space="preserve"> </w:t>
      </w:r>
      <w:r>
        <w:t>и</w:t>
      </w:r>
      <w:r>
        <w:rPr>
          <w:spacing w:val="1"/>
        </w:rPr>
        <w:t xml:space="preserve"> </w:t>
      </w:r>
      <w:r>
        <w:t>внешняя</w:t>
      </w:r>
      <w:r>
        <w:rPr>
          <w:spacing w:val="1"/>
        </w:rPr>
        <w:t xml:space="preserve"> </w:t>
      </w:r>
      <w:r>
        <w:t>память.</w:t>
      </w:r>
      <w:r>
        <w:rPr>
          <w:spacing w:val="1"/>
        </w:rPr>
        <w:t xml:space="preserve"> </w:t>
      </w:r>
      <w:r>
        <w:t>Представление</w:t>
      </w:r>
      <w:r>
        <w:rPr>
          <w:spacing w:val="1"/>
        </w:rPr>
        <w:t xml:space="preserve"> </w:t>
      </w:r>
      <w:r>
        <w:t>о</w:t>
      </w:r>
      <w:r>
        <w:rPr>
          <w:spacing w:val="1"/>
        </w:rPr>
        <w:t xml:space="preserve"> </w:t>
      </w:r>
      <w:r>
        <w:t>характерных</w:t>
      </w:r>
      <w:r>
        <w:rPr>
          <w:spacing w:val="24"/>
        </w:rPr>
        <w:t xml:space="preserve"> </w:t>
      </w:r>
      <w:r>
        <w:t>объёмах</w:t>
      </w:r>
      <w:r>
        <w:rPr>
          <w:spacing w:val="21"/>
        </w:rPr>
        <w:t xml:space="preserve"> </w:t>
      </w:r>
      <w:r>
        <w:t>оперативной</w:t>
      </w:r>
      <w:r>
        <w:rPr>
          <w:spacing w:val="20"/>
        </w:rPr>
        <w:t xml:space="preserve"> </w:t>
      </w:r>
      <w:r>
        <w:t>памяти</w:t>
      </w:r>
      <w:r>
        <w:rPr>
          <w:spacing w:val="21"/>
        </w:rPr>
        <w:t xml:space="preserve"> </w:t>
      </w:r>
      <w:r>
        <w:t>современных</w:t>
      </w:r>
      <w:r>
        <w:rPr>
          <w:spacing w:val="23"/>
        </w:rPr>
        <w:t xml:space="preserve"> </w:t>
      </w:r>
      <w:r>
        <w:t>компьютеров</w:t>
      </w:r>
      <w:r>
        <w:rPr>
          <w:spacing w:val="21"/>
        </w:rPr>
        <w:t xml:space="preserve"> </w:t>
      </w:r>
      <w:r>
        <w:t>и</w:t>
      </w:r>
      <w:r>
        <w:rPr>
          <w:spacing w:val="23"/>
        </w:rPr>
        <w:t xml:space="preserve"> </w:t>
      </w:r>
      <w:r>
        <w:t>внешних</w:t>
      </w:r>
      <w:r>
        <w:rPr>
          <w:spacing w:val="21"/>
        </w:rPr>
        <w:t xml:space="preserve"> </w:t>
      </w:r>
      <w:r>
        <w:t>запоминающих</w:t>
      </w:r>
    </w:p>
    <w:p w14:paraId="19D9AF98" w14:textId="77777777" w:rsidR="00FF2DB4" w:rsidRDefault="00FF2DB4">
      <w:pPr>
        <w:sectPr w:rsidR="00FF2DB4">
          <w:pgSz w:w="11920" w:h="16850"/>
          <w:pgMar w:top="780" w:right="640" w:bottom="1580" w:left="300" w:header="0" w:footer="1365" w:gutter="0"/>
          <w:cols w:space="720"/>
        </w:sectPr>
      </w:pPr>
    </w:p>
    <w:p w14:paraId="4F3228AB" w14:textId="77777777" w:rsidR="00FF2DB4" w:rsidRDefault="00C34CCB">
      <w:pPr>
        <w:pStyle w:val="a3"/>
        <w:spacing w:before="70"/>
        <w:ind w:right="124"/>
      </w:pPr>
      <w:r>
        <w:t>устройств. Представление о темпах роста этих характеристик по мере развития ИКТ. Сетевое хранение</w:t>
      </w:r>
      <w:r>
        <w:rPr>
          <w:spacing w:val="1"/>
        </w:rPr>
        <w:t xml:space="preserve"> </w:t>
      </w:r>
      <w:r>
        <w:t>данных.</w:t>
      </w:r>
    </w:p>
    <w:p w14:paraId="524F08C7" w14:textId="77777777" w:rsidR="00FF2DB4" w:rsidRDefault="00C34CCB">
      <w:pPr>
        <w:pStyle w:val="a3"/>
        <w:ind w:right="118" w:firstLine="453"/>
      </w:pPr>
      <w:r>
        <w:t>Понятие</w:t>
      </w:r>
      <w:r>
        <w:rPr>
          <w:spacing w:val="1"/>
        </w:rPr>
        <w:t xml:space="preserve"> </w:t>
      </w:r>
      <w:r>
        <w:t>файла.</w:t>
      </w:r>
      <w:r>
        <w:rPr>
          <w:spacing w:val="1"/>
        </w:rPr>
        <w:t xml:space="preserve"> </w:t>
      </w:r>
      <w:r>
        <w:t>Типы</w:t>
      </w:r>
      <w:r>
        <w:rPr>
          <w:spacing w:val="1"/>
        </w:rPr>
        <w:t xml:space="preserve"> </w:t>
      </w:r>
      <w:r>
        <w:t>файлов.</w:t>
      </w:r>
      <w:r>
        <w:rPr>
          <w:spacing w:val="1"/>
        </w:rPr>
        <w:t xml:space="preserve"> </w:t>
      </w:r>
      <w:r>
        <w:t>Характерные</w:t>
      </w:r>
      <w:r>
        <w:rPr>
          <w:spacing w:val="1"/>
        </w:rPr>
        <w:t xml:space="preserve"> </w:t>
      </w:r>
      <w:r>
        <w:t>размеры</w:t>
      </w:r>
      <w:r>
        <w:rPr>
          <w:spacing w:val="1"/>
        </w:rPr>
        <w:t xml:space="preserve"> </w:t>
      </w:r>
      <w:r>
        <w:t>файлов</w:t>
      </w:r>
      <w:r>
        <w:rPr>
          <w:spacing w:val="1"/>
        </w:rPr>
        <w:t xml:space="preserve"> </w:t>
      </w:r>
      <w:r>
        <w:t>различных</w:t>
      </w:r>
      <w:r>
        <w:rPr>
          <w:spacing w:val="1"/>
        </w:rPr>
        <w:t xml:space="preserve"> </w:t>
      </w:r>
      <w:r>
        <w:t>типов</w:t>
      </w:r>
      <w:r>
        <w:rPr>
          <w:spacing w:val="1"/>
        </w:rPr>
        <w:t xml:space="preserve"> </w:t>
      </w:r>
      <w:r>
        <w:t>—</w:t>
      </w:r>
      <w:r>
        <w:rPr>
          <w:spacing w:val="1"/>
        </w:rPr>
        <w:t xml:space="preserve"> </w:t>
      </w:r>
      <w:r>
        <w:t>текстовых</w:t>
      </w:r>
      <w:r>
        <w:rPr>
          <w:spacing w:val="1"/>
        </w:rPr>
        <w:t xml:space="preserve"> </w:t>
      </w:r>
      <w:r>
        <w:t>(страница печатного текста, «Война и Мир», БСЭ), видео, файлы данных космических наблюдений,</w:t>
      </w:r>
      <w:r>
        <w:rPr>
          <w:spacing w:val="1"/>
        </w:rPr>
        <w:t xml:space="preserve"> </w:t>
      </w:r>
      <w:r>
        <w:t>файлы</w:t>
      </w:r>
      <w:r>
        <w:rPr>
          <w:spacing w:val="-2"/>
        </w:rPr>
        <w:t xml:space="preserve"> </w:t>
      </w:r>
      <w:r>
        <w:t>данных</w:t>
      </w:r>
      <w:r>
        <w:rPr>
          <w:spacing w:val="2"/>
        </w:rPr>
        <w:t xml:space="preserve"> </w:t>
      </w:r>
      <w:r>
        <w:t>при математическом</w:t>
      </w:r>
      <w:r>
        <w:rPr>
          <w:spacing w:val="1"/>
        </w:rPr>
        <w:t xml:space="preserve"> </w:t>
      </w:r>
      <w:r>
        <w:t>моделировании и</w:t>
      </w:r>
      <w:r>
        <w:rPr>
          <w:spacing w:val="-1"/>
        </w:rPr>
        <w:t xml:space="preserve"> </w:t>
      </w:r>
      <w:r>
        <w:t>др.</w:t>
      </w:r>
    </w:p>
    <w:p w14:paraId="3D10A045" w14:textId="77777777" w:rsidR="00FF2DB4" w:rsidRDefault="00C34CCB">
      <w:pPr>
        <w:pStyle w:val="3"/>
        <w:spacing w:before="5" w:line="274" w:lineRule="exact"/>
        <w:jc w:val="both"/>
      </w:pPr>
      <w:r>
        <w:t>Основы</w:t>
      </w:r>
      <w:r>
        <w:rPr>
          <w:spacing w:val="-3"/>
        </w:rPr>
        <w:t xml:space="preserve"> </w:t>
      </w:r>
      <w:r>
        <w:t>алгоритмической</w:t>
      </w:r>
      <w:r>
        <w:rPr>
          <w:spacing w:val="-3"/>
        </w:rPr>
        <w:t xml:space="preserve"> </w:t>
      </w:r>
      <w:r>
        <w:t>культуры.</w:t>
      </w:r>
    </w:p>
    <w:p w14:paraId="41E15913" w14:textId="77777777" w:rsidR="00FF2DB4" w:rsidRDefault="00C34CCB">
      <w:pPr>
        <w:pStyle w:val="a3"/>
        <w:ind w:right="121" w:firstLine="513"/>
      </w:pPr>
      <w:r>
        <w:t>Понятие</w:t>
      </w:r>
      <w:r>
        <w:rPr>
          <w:spacing w:val="1"/>
        </w:rPr>
        <w:t xml:space="preserve"> </w:t>
      </w:r>
      <w:r>
        <w:t>исполнителя.</w:t>
      </w:r>
      <w:r>
        <w:rPr>
          <w:spacing w:val="1"/>
        </w:rPr>
        <w:t xml:space="preserve"> </w:t>
      </w:r>
      <w:r>
        <w:t>Обстановка</w:t>
      </w:r>
      <w:r>
        <w:rPr>
          <w:spacing w:val="1"/>
        </w:rPr>
        <w:t xml:space="preserve"> </w:t>
      </w:r>
      <w:r>
        <w:t>(среда</w:t>
      </w:r>
      <w:r>
        <w:rPr>
          <w:spacing w:val="1"/>
        </w:rPr>
        <w:t xml:space="preserve"> </w:t>
      </w:r>
      <w:r>
        <w:t>обитания)</w:t>
      </w:r>
      <w:r>
        <w:rPr>
          <w:spacing w:val="1"/>
        </w:rPr>
        <w:t xml:space="preserve"> </w:t>
      </w:r>
      <w:r>
        <w:t>исполнителя.</w:t>
      </w:r>
      <w:r>
        <w:rPr>
          <w:spacing w:val="1"/>
        </w:rPr>
        <w:t xml:space="preserve"> </w:t>
      </w:r>
      <w:r>
        <w:t>Возможные</w:t>
      </w:r>
      <w:r>
        <w:rPr>
          <w:spacing w:val="1"/>
        </w:rPr>
        <w:t xml:space="preserve"> </w:t>
      </w:r>
      <w:r>
        <w:t>состояния</w:t>
      </w:r>
      <w:r>
        <w:rPr>
          <w:spacing w:val="1"/>
        </w:rPr>
        <w:t xml:space="preserve"> </w:t>
      </w:r>
      <w:r>
        <w:t>исполнителя.</w:t>
      </w:r>
      <w:r>
        <w:rPr>
          <w:spacing w:val="1"/>
        </w:rPr>
        <w:t xml:space="preserve"> </w:t>
      </w:r>
      <w:r>
        <w:t>Допустимые</w:t>
      </w:r>
      <w:r>
        <w:rPr>
          <w:spacing w:val="1"/>
        </w:rPr>
        <w:t xml:space="preserve"> </w:t>
      </w:r>
      <w:r>
        <w:t>действия</w:t>
      </w:r>
      <w:r>
        <w:rPr>
          <w:spacing w:val="1"/>
        </w:rPr>
        <w:t xml:space="preserve"> </w:t>
      </w:r>
      <w:r>
        <w:t>исполнителя,</w:t>
      </w:r>
      <w:r>
        <w:rPr>
          <w:spacing w:val="1"/>
        </w:rPr>
        <w:t xml:space="preserve"> </w:t>
      </w:r>
      <w:r>
        <w:t>система</w:t>
      </w:r>
      <w:r>
        <w:rPr>
          <w:spacing w:val="1"/>
        </w:rPr>
        <w:t xml:space="preserve"> </w:t>
      </w:r>
      <w:r>
        <w:t>команд,</w:t>
      </w:r>
      <w:r>
        <w:rPr>
          <w:spacing w:val="1"/>
        </w:rPr>
        <w:t xml:space="preserve"> </w:t>
      </w:r>
      <w:r>
        <w:t>конечность</w:t>
      </w:r>
      <w:r>
        <w:rPr>
          <w:spacing w:val="1"/>
        </w:rPr>
        <w:t xml:space="preserve"> </w:t>
      </w:r>
      <w:r>
        <w:t>набора</w:t>
      </w:r>
      <w:r>
        <w:rPr>
          <w:spacing w:val="1"/>
        </w:rPr>
        <w:t xml:space="preserve"> </w:t>
      </w:r>
      <w:r>
        <w:t>команд.</w:t>
      </w:r>
      <w:r>
        <w:rPr>
          <w:spacing w:val="-57"/>
        </w:rPr>
        <w:t xml:space="preserve"> </w:t>
      </w:r>
      <w:r>
        <w:t>Необходимость формального описания возможных состояний алгоритма и обстановки, в которой он</w:t>
      </w:r>
      <w:r>
        <w:rPr>
          <w:spacing w:val="1"/>
        </w:rPr>
        <w:t xml:space="preserve"> </w:t>
      </w:r>
      <w:r>
        <w:t>находится,</w:t>
      </w:r>
      <w:r>
        <w:rPr>
          <w:spacing w:val="1"/>
        </w:rPr>
        <w:t xml:space="preserve"> </w:t>
      </w:r>
      <w:r>
        <w:t>а</w:t>
      </w:r>
      <w:r>
        <w:rPr>
          <w:spacing w:val="1"/>
        </w:rPr>
        <w:t xml:space="preserve"> </w:t>
      </w:r>
      <w:r>
        <w:t>также</w:t>
      </w:r>
      <w:r>
        <w:rPr>
          <w:spacing w:val="1"/>
        </w:rPr>
        <w:t xml:space="preserve"> </w:t>
      </w:r>
      <w:r>
        <w:t>действий</w:t>
      </w:r>
      <w:r>
        <w:rPr>
          <w:spacing w:val="1"/>
        </w:rPr>
        <w:t xml:space="preserve"> </w:t>
      </w:r>
      <w:r>
        <w:t>исполнителя.</w:t>
      </w:r>
      <w:r>
        <w:rPr>
          <w:spacing w:val="1"/>
        </w:rPr>
        <w:t xml:space="preserve"> </w:t>
      </w:r>
      <w:r>
        <w:t>Примеры</w:t>
      </w:r>
      <w:r>
        <w:rPr>
          <w:spacing w:val="1"/>
        </w:rPr>
        <w:t xml:space="preserve"> </w:t>
      </w:r>
      <w:r>
        <w:t>исполнителей.</w:t>
      </w:r>
      <w:r>
        <w:rPr>
          <w:spacing w:val="1"/>
        </w:rPr>
        <w:t xml:space="preserve"> </w:t>
      </w:r>
      <w:r>
        <w:t>Построение</w:t>
      </w:r>
      <w:r>
        <w:rPr>
          <w:spacing w:val="1"/>
        </w:rPr>
        <w:t xml:space="preserve"> </w:t>
      </w:r>
      <w:r>
        <w:t>моделей</w:t>
      </w:r>
      <w:r>
        <w:rPr>
          <w:spacing w:val="1"/>
        </w:rPr>
        <w:t xml:space="preserve"> </w:t>
      </w:r>
      <w:r>
        <w:t>реальных</w:t>
      </w:r>
      <w:r>
        <w:rPr>
          <w:spacing w:val="-57"/>
        </w:rPr>
        <w:t xml:space="preserve"> </w:t>
      </w:r>
      <w:r>
        <w:t>объектов</w:t>
      </w:r>
      <w:r>
        <w:rPr>
          <w:spacing w:val="-1"/>
        </w:rPr>
        <w:t xml:space="preserve"> </w:t>
      </w:r>
      <w:r>
        <w:t>и</w:t>
      </w:r>
      <w:r>
        <w:rPr>
          <w:spacing w:val="1"/>
        </w:rPr>
        <w:t xml:space="preserve"> </w:t>
      </w:r>
      <w:r>
        <w:t>процессов в</w:t>
      </w:r>
      <w:r>
        <w:rPr>
          <w:spacing w:val="1"/>
        </w:rPr>
        <w:t xml:space="preserve"> </w:t>
      </w:r>
      <w:r>
        <w:t>виде</w:t>
      </w:r>
      <w:r>
        <w:rPr>
          <w:spacing w:val="-1"/>
        </w:rPr>
        <w:t xml:space="preserve"> </w:t>
      </w:r>
      <w:r>
        <w:t>исполнителей.</w:t>
      </w:r>
    </w:p>
    <w:p w14:paraId="7D22F7DA" w14:textId="77777777" w:rsidR="00FF2DB4" w:rsidRDefault="00C34CCB">
      <w:pPr>
        <w:pStyle w:val="a3"/>
        <w:ind w:right="119" w:firstLine="453"/>
      </w:pPr>
      <w:r>
        <w:t>Понятие</w:t>
      </w:r>
      <w:r>
        <w:rPr>
          <w:spacing w:val="1"/>
        </w:rPr>
        <w:t xml:space="preserve"> </w:t>
      </w:r>
      <w:r>
        <w:t>алгоритма</w:t>
      </w:r>
      <w:r>
        <w:rPr>
          <w:spacing w:val="1"/>
        </w:rPr>
        <w:t xml:space="preserve"> </w:t>
      </w:r>
      <w:r>
        <w:t>как</w:t>
      </w:r>
      <w:r>
        <w:rPr>
          <w:spacing w:val="1"/>
        </w:rPr>
        <w:t xml:space="preserve"> </w:t>
      </w:r>
      <w:r>
        <w:t>описания</w:t>
      </w:r>
      <w:r>
        <w:rPr>
          <w:spacing w:val="1"/>
        </w:rPr>
        <w:t xml:space="preserve"> </w:t>
      </w:r>
      <w:r>
        <w:t>поведения</w:t>
      </w:r>
      <w:r>
        <w:rPr>
          <w:spacing w:val="1"/>
        </w:rPr>
        <w:t xml:space="preserve"> </w:t>
      </w:r>
      <w:r>
        <w:t>исполнителя</w:t>
      </w:r>
      <w:r>
        <w:rPr>
          <w:spacing w:val="1"/>
        </w:rPr>
        <w:t xml:space="preserve"> </w:t>
      </w:r>
      <w:r>
        <w:t>при</w:t>
      </w:r>
      <w:r>
        <w:rPr>
          <w:spacing w:val="1"/>
        </w:rPr>
        <w:t xml:space="preserve"> </w:t>
      </w:r>
      <w:r>
        <w:t>заданных</w:t>
      </w:r>
      <w:r>
        <w:rPr>
          <w:spacing w:val="1"/>
        </w:rPr>
        <w:t xml:space="preserve"> </w:t>
      </w:r>
      <w:r>
        <w:t>начальных</w:t>
      </w:r>
      <w:r>
        <w:rPr>
          <w:spacing w:val="1"/>
        </w:rPr>
        <w:t xml:space="preserve"> </w:t>
      </w:r>
      <w:r>
        <w:t>данных</w:t>
      </w:r>
      <w:r>
        <w:rPr>
          <w:spacing w:val="1"/>
        </w:rPr>
        <w:t xml:space="preserve"> </w:t>
      </w:r>
      <w:r>
        <w:t>(начальной</w:t>
      </w:r>
      <w:r>
        <w:rPr>
          <w:spacing w:val="1"/>
        </w:rPr>
        <w:t xml:space="preserve"> </w:t>
      </w:r>
      <w:r>
        <w:t>обстановке).</w:t>
      </w:r>
      <w:r>
        <w:rPr>
          <w:spacing w:val="1"/>
        </w:rPr>
        <w:t xml:space="preserve"> </w:t>
      </w:r>
      <w:r>
        <w:t>Алгоритмический</w:t>
      </w:r>
      <w:r>
        <w:rPr>
          <w:spacing w:val="1"/>
        </w:rPr>
        <w:t xml:space="preserve"> </w:t>
      </w:r>
      <w:r>
        <w:t>язык</w:t>
      </w:r>
      <w:r>
        <w:rPr>
          <w:spacing w:val="1"/>
        </w:rPr>
        <w:t xml:space="preserve"> </w:t>
      </w:r>
      <w:r>
        <w:t>—</w:t>
      </w:r>
      <w:r>
        <w:rPr>
          <w:spacing w:val="1"/>
        </w:rPr>
        <w:t xml:space="preserve"> </w:t>
      </w:r>
      <w:r>
        <w:t>формальный</w:t>
      </w:r>
      <w:r>
        <w:rPr>
          <w:spacing w:val="1"/>
        </w:rPr>
        <w:t xml:space="preserve"> </w:t>
      </w:r>
      <w:r>
        <w:t>язык</w:t>
      </w:r>
      <w:r>
        <w:rPr>
          <w:spacing w:val="1"/>
        </w:rPr>
        <w:t xml:space="preserve"> </w:t>
      </w:r>
      <w:r>
        <w:t>для</w:t>
      </w:r>
      <w:r>
        <w:rPr>
          <w:spacing w:val="1"/>
        </w:rPr>
        <w:t xml:space="preserve"> </w:t>
      </w:r>
      <w:r>
        <w:t>записи</w:t>
      </w:r>
      <w:r>
        <w:rPr>
          <w:spacing w:val="1"/>
        </w:rPr>
        <w:t xml:space="preserve"> </w:t>
      </w:r>
      <w:r>
        <w:t>алгоритмов.</w:t>
      </w:r>
      <w:r>
        <w:rPr>
          <w:spacing w:val="-57"/>
        </w:rPr>
        <w:t xml:space="preserve"> </w:t>
      </w:r>
      <w:r>
        <w:t>Программа</w:t>
      </w:r>
      <w:r>
        <w:rPr>
          <w:spacing w:val="1"/>
        </w:rPr>
        <w:t xml:space="preserve"> </w:t>
      </w:r>
      <w:r>
        <w:t>—</w:t>
      </w:r>
      <w:r>
        <w:rPr>
          <w:spacing w:val="1"/>
        </w:rPr>
        <w:t xml:space="preserve"> </w:t>
      </w:r>
      <w:r>
        <w:t>запись</w:t>
      </w:r>
      <w:r>
        <w:rPr>
          <w:spacing w:val="1"/>
        </w:rPr>
        <w:t xml:space="preserve"> </w:t>
      </w:r>
      <w:r>
        <w:t>алгоритма</w:t>
      </w:r>
      <w:r>
        <w:rPr>
          <w:spacing w:val="1"/>
        </w:rPr>
        <w:t xml:space="preserve"> </w:t>
      </w:r>
      <w:r>
        <w:t>на</w:t>
      </w:r>
      <w:r>
        <w:rPr>
          <w:spacing w:val="1"/>
        </w:rPr>
        <w:t xml:space="preserve"> </w:t>
      </w:r>
      <w:r>
        <w:t>алгоритмическом</w:t>
      </w:r>
      <w:r>
        <w:rPr>
          <w:spacing w:val="1"/>
        </w:rPr>
        <w:t xml:space="preserve"> </w:t>
      </w:r>
      <w:r>
        <w:t>языке.</w:t>
      </w:r>
      <w:r>
        <w:rPr>
          <w:spacing w:val="1"/>
        </w:rPr>
        <w:t xml:space="preserve"> </w:t>
      </w:r>
      <w:r>
        <w:t>Непосредственное</w:t>
      </w:r>
      <w:r>
        <w:rPr>
          <w:spacing w:val="1"/>
        </w:rPr>
        <w:t xml:space="preserve"> </w:t>
      </w:r>
      <w:r>
        <w:t>и</w:t>
      </w:r>
      <w:r>
        <w:rPr>
          <w:spacing w:val="1"/>
        </w:rPr>
        <w:t xml:space="preserve"> </w:t>
      </w:r>
      <w:r>
        <w:t>программное</w:t>
      </w:r>
      <w:r>
        <w:rPr>
          <w:spacing w:val="1"/>
        </w:rPr>
        <w:t xml:space="preserve"> </w:t>
      </w:r>
      <w:r>
        <w:t>управление</w:t>
      </w:r>
      <w:r>
        <w:rPr>
          <w:spacing w:val="-2"/>
        </w:rPr>
        <w:t xml:space="preserve"> </w:t>
      </w:r>
      <w:r>
        <w:t>исполнителем. Неветвящиеся</w:t>
      </w:r>
      <w:r>
        <w:rPr>
          <w:spacing w:val="-1"/>
        </w:rPr>
        <w:t xml:space="preserve"> </w:t>
      </w:r>
      <w:r>
        <w:t>(линейные) программы.</w:t>
      </w:r>
    </w:p>
    <w:p w14:paraId="418B711D" w14:textId="77777777" w:rsidR="00FF2DB4" w:rsidRDefault="00C34CCB">
      <w:pPr>
        <w:pStyle w:val="a3"/>
        <w:ind w:right="126" w:firstLine="453"/>
      </w:pPr>
      <w:r>
        <w:t>Утверждения (условия). Истинность утверждений. Логические значения, логические операции и</w:t>
      </w:r>
      <w:r>
        <w:rPr>
          <w:spacing w:val="1"/>
        </w:rPr>
        <w:t xml:space="preserve"> </w:t>
      </w:r>
      <w:r>
        <w:t>логические</w:t>
      </w:r>
      <w:r>
        <w:rPr>
          <w:spacing w:val="-2"/>
        </w:rPr>
        <w:t xml:space="preserve"> </w:t>
      </w:r>
      <w:r>
        <w:t>выражения.</w:t>
      </w:r>
      <w:r>
        <w:rPr>
          <w:spacing w:val="-1"/>
        </w:rPr>
        <w:t xml:space="preserve"> </w:t>
      </w:r>
      <w:r>
        <w:t>Проверка</w:t>
      </w:r>
      <w:r>
        <w:rPr>
          <w:spacing w:val="-1"/>
        </w:rPr>
        <w:t xml:space="preserve"> </w:t>
      </w:r>
      <w:r>
        <w:t>истинности</w:t>
      </w:r>
      <w:r>
        <w:rPr>
          <w:spacing w:val="-2"/>
        </w:rPr>
        <w:t xml:space="preserve"> </w:t>
      </w:r>
      <w:r>
        <w:t>утверждений исполнителем.</w:t>
      </w:r>
    </w:p>
    <w:p w14:paraId="1D7F3663" w14:textId="77777777" w:rsidR="00FF2DB4" w:rsidRDefault="00C34CCB">
      <w:pPr>
        <w:pStyle w:val="a3"/>
        <w:ind w:right="121" w:firstLine="453"/>
      </w:pPr>
      <w:r>
        <w:t>Алгоритмические конструкции, связанные с проверкой условий: ветвление (условный оператор) и</w:t>
      </w:r>
      <w:r>
        <w:rPr>
          <w:spacing w:val="1"/>
        </w:rPr>
        <w:t xml:space="preserve"> </w:t>
      </w:r>
      <w:r>
        <w:t>повторение</w:t>
      </w:r>
      <w:r>
        <w:rPr>
          <w:spacing w:val="-3"/>
        </w:rPr>
        <w:t xml:space="preserve"> </w:t>
      </w:r>
      <w:r>
        <w:t>(операторы</w:t>
      </w:r>
      <w:r>
        <w:rPr>
          <w:spacing w:val="-2"/>
        </w:rPr>
        <w:t xml:space="preserve"> </w:t>
      </w:r>
      <w:r>
        <w:t>цикла</w:t>
      </w:r>
      <w:r>
        <w:rPr>
          <w:spacing w:val="-3"/>
        </w:rPr>
        <w:t xml:space="preserve"> </w:t>
      </w:r>
      <w:r>
        <w:t>в</w:t>
      </w:r>
      <w:r>
        <w:rPr>
          <w:spacing w:val="-3"/>
        </w:rPr>
        <w:t xml:space="preserve"> </w:t>
      </w:r>
      <w:r>
        <w:t>форме</w:t>
      </w:r>
      <w:r>
        <w:rPr>
          <w:spacing w:val="-1"/>
        </w:rPr>
        <w:t xml:space="preserve"> </w:t>
      </w:r>
      <w:r>
        <w:t>«пока»</w:t>
      </w:r>
      <w:r>
        <w:rPr>
          <w:spacing w:val="-4"/>
        </w:rPr>
        <w:t xml:space="preserve"> </w:t>
      </w:r>
      <w:r>
        <w:t>и</w:t>
      </w:r>
      <w:r>
        <w:rPr>
          <w:spacing w:val="2"/>
        </w:rPr>
        <w:t xml:space="preserve"> </w:t>
      </w:r>
      <w:r>
        <w:t>«для</w:t>
      </w:r>
      <w:r>
        <w:rPr>
          <w:spacing w:val="-2"/>
        </w:rPr>
        <w:t xml:space="preserve"> </w:t>
      </w:r>
      <w:r>
        <w:t>каждого»).</w:t>
      </w:r>
      <w:r>
        <w:rPr>
          <w:spacing w:val="-2"/>
        </w:rPr>
        <w:t xml:space="preserve"> </w:t>
      </w:r>
      <w:r>
        <w:t>Понятие</w:t>
      </w:r>
      <w:r>
        <w:rPr>
          <w:spacing w:val="-3"/>
        </w:rPr>
        <w:t xml:space="preserve"> </w:t>
      </w:r>
      <w:r>
        <w:t>вспомогательного</w:t>
      </w:r>
      <w:r>
        <w:rPr>
          <w:spacing w:val="-2"/>
        </w:rPr>
        <w:t xml:space="preserve"> </w:t>
      </w:r>
      <w:r>
        <w:t>алгоритма.</w:t>
      </w:r>
    </w:p>
    <w:p w14:paraId="34562711" w14:textId="77777777" w:rsidR="00FF2DB4" w:rsidRDefault="00C34CCB">
      <w:pPr>
        <w:pStyle w:val="a3"/>
        <w:ind w:right="127" w:firstLine="453"/>
      </w:pPr>
      <w:r>
        <w:t>Понятие величины (переменной). Типы величин: целые, вещественные, символьные, строковые</w:t>
      </w:r>
      <w:r>
        <w:rPr>
          <w:spacing w:val="1"/>
        </w:rPr>
        <w:t xml:space="preserve"> </w:t>
      </w:r>
      <w:r>
        <w:t>(литеральные),</w:t>
      </w:r>
      <w:r>
        <w:rPr>
          <w:spacing w:val="-1"/>
        </w:rPr>
        <w:t xml:space="preserve"> </w:t>
      </w:r>
      <w:r>
        <w:t>логические. Знакомство с</w:t>
      </w:r>
      <w:r>
        <w:rPr>
          <w:spacing w:val="-1"/>
        </w:rPr>
        <w:t xml:space="preserve"> </w:t>
      </w:r>
      <w:r>
        <w:t>табличными</w:t>
      </w:r>
      <w:r>
        <w:rPr>
          <w:spacing w:val="-1"/>
        </w:rPr>
        <w:t xml:space="preserve"> </w:t>
      </w:r>
      <w:r>
        <w:t>величинами (массивами).</w:t>
      </w:r>
    </w:p>
    <w:p w14:paraId="68258C5E" w14:textId="77777777" w:rsidR="00FF2DB4" w:rsidRDefault="00C34CCB">
      <w:pPr>
        <w:pStyle w:val="a3"/>
        <w:ind w:left="592"/>
      </w:pPr>
      <w:r>
        <w:t>Знакомство</w:t>
      </w:r>
      <w:r>
        <w:rPr>
          <w:spacing w:val="-4"/>
        </w:rPr>
        <w:t xml:space="preserve"> </w:t>
      </w:r>
      <w:r>
        <w:t>с</w:t>
      </w:r>
      <w:r>
        <w:rPr>
          <w:spacing w:val="-5"/>
        </w:rPr>
        <w:t xml:space="preserve"> </w:t>
      </w:r>
      <w:r>
        <w:t>графами,</w:t>
      </w:r>
      <w:r>
        <w:rPr>
          <w:spacing w:val="-2"/>
        </w:rPr>
        <w:t xml:space="preserve"> </w:t>
      </w:r>
      <w:r>
        <w:t>деревьями,</w:t>
      </w:r>
      <w:r>
        <w:rPr>
          <w:spacing w:val="-3"/>
        </w:rPr>
        <w:t xml:space="preserve"> </w:t>
      </w:r>
      <w:r>
        <w:t>списками,</w:t>
      </w:r>
      <w:r>
        <w:rPr>
          <w:spacing w:val="-4"/>
        </w:rPr>
        <w:t xml:space="preserve"> </w:t>
      </w:r>
      <w:r>
        <w:t>символьными</w:t>
      </w:r>
      <w:r>
        <w:rPr>
          <w:spacing w:val="-4"/>
        </w:rPr>
        <w:t xml:space="preserve"> </w:t>
      </w:r>
      <w:r>
        <w:t>строками.</w:t>
      </w:r>
    </w:p>
    <w:p w14:paraId="0386E026" w14:textId="77777777" w:rsidR="00FF2DB4" w:rsidRDefault="00C34CCB">
      <w:pPr>
        <w:pStyle w:val="a3"/>
        <w:ind w:left="592"/>
      </w:pPr>
      <w:r>
        <w:t>Понятие</w:t>
      </w:r>
      <w:r>
        <w:rPr>
          <w:spacing w:val="-4"/>
        </w:rPr>
        <w:t xml:space="preserve"> </w:t>
      </w:r>
      <w:r>
        <w:t>о</w:t>
      </w:r>
      <w:r>
        <w:rPr>
          <w:spacing w:val="-2"/>
        </w:rPr>
        <w:t xml:space="preserve"> </w:t>
      </w:r>
      <w:r>
        <w:t>методах разработки</w:t>
      </w:r>
      <w:r>
        <w:rPr>
          <w:spacing w:val="-2"/>
        </w:rPr>
        <w:t xml:space="preserve"> </w:t>
      </w:r>
      <w:r>
        <w:t>программ</w:t>
      </w:r>
      <w:r>
        <w:rPr>
          <w:spacing w:val="-3"/>
        </w:rPr>
        <w:t xml:space="preserve"> </w:t>
      </w:r>
      <w:r>
        <w:t>(пошаговое</w:t>
      </w:r>
      <w:r>
        <w:rPr>
          <w:spacing w:val="-3"/>
        </w:rPr>
        <w:t xml:space="preserve"> </w:t>
      </w:r>
      <w:r>
        <w:t>выполнение,</w:t>
      </w:r>
      <w:r>
        <w:rPr>
          <w:spacing w:val="-2"/>
        </w:rPr>
        <w:t xml:space="preserve"> </w:t>
      </w:r>
      <w:r>
        <w:t>отладка,</w:t>
      </w:r>
      <w:r>
        <w:rPr>
          <w:spacing w:val="-3"/>
        </w:rPr>
        <w:t xml:space="preserve"> </w:t>
      </w:r>
      <w:r>
        <w:t>тестирование).</w:t>
      </w:r>
    </w:p>
    <w:p w14:paraId="6851B7CB" w14:textId="77777777" w:rsidR="00FF2DB4" w:rsidRDefault="00C34CCB">
      <w:pPr>
        <w:pStyle w:val="3"/>
        <w:spacing w:before="4" w:line="274" w:lineRule="exact"/>
        <w:jc w:val="both"/>
      </w:pPr>
      <w:r>
        <w:t>Использование</w:t>
      </w:r>
      <w:r>
        <w:rPr>
          <w:spacing w:val="-3"/>
        </w:rPr>
        <w:t xml:space="preserve"> </w:t>
      </w:r>
      <w:r>
        <w:t>программных</w:t>
      </w:r>
      <w:r>
        <w:rPr>
          <w:spacing w:val="-1"/>
        </w:rPr>
        <w:t xml:space="preserve"> </w:t>
      </w:r>
      <w:r>
        <w:t>систем</w:t>
      </w:r>
      <w:r>
        <w:rPr>
          <w:spacing w:val="-3"/>
        </w:rPr>
        <w:t xml:space="preserve"> </w:t>
      </w:r>
      <w:r>
        <w:t>и</w:t>
      </w:r>
      <w:r>
        <w:rPr>
          <w:spacing w:val="-1"/>
        </w:rPr>
        <w:t xml:space="preserve"> </w:t>
      </w:r>
      <w:r>
        <w:t>сервисов.</w:t>
      </w:r>
    </w:p>
    <w:p w14:paraId="2204C41C" w14:textId="77777777" w:rsidR="00FF2DB4" w:rsidRDefault="00C34CCB">
      <w:pPr>
        <w:pStyle w:val="a3"/>
        <w:ind w:right="124" w:firstLine="453"/>
      </w:pPr>
      <w:r>
        <w:t>Устройство</w:t>
      </w:r>
      <w:r>
        <w:rPr>
          <w:spacing w:val="1"/>
        </w:rPr>
        <w:t xml:space="preserve"> </w:t>
      </w:r>
      <w:r>
        <w:t>компьютера.</w:t>
      </w:r>
      <w:r>
        <w:rPr>
          <w:spacing w:val="1"/>
        </w:rPr>
        <w:t xml:space="preserve"> </w:t>
      </w:r>
      <w:r>
        <w:t>Основные</w:t>
      </w:r>
      <w:r>
        <w:rPr>
          <w:spacing w:val="1"/>
        </w:rPr>
        <w:t xml:space="preserve"> </w:t>
      </w:r>
      <w:r>
        <w:t>компоненты</w:t>
      </w:r>
      <w:r>
        <w:rPr>
          <w:spacing w:val="1"/>
        </w:rPr>
        <w:t xml:space="preserve"> </w:t>
      </w:r>
      <w:r>
        <w:t>современного</w:t>
      </w:r>
      <w:r>
        <w:rPr>
          <w:spacing w:val="1"/>
        </w:rPr>
        <w:t xml:space="preserve"> </w:t>
      </w:r>
      <w:r>
        <w:t>компьютера.</w:t>
      </w:r>
      <w:r>
        <w:rPr>
          <w:spacing w:val="1"/>
        </w:rPr>
        <w:t xml:space="preserve"> </w:t>
      </w:r>
      <w:r>
        <w:t>Процессор,</w:t>
      </w:r>
      <w:r>
        <w:rPr>
          <w:spacing w:val="1"/>
        </w:rPr>
        <w:t xml:space="preserve"> </w:t>
      </w:r>
      <w:r>
        <w:t>оперативная</w:t>
      </w:r>
      <w:r>
        <w:rPr>
          <w:spacing w:val="1"/>
        </w:rPr>
        <w:t xml:space="preserve"> </w:t>
      </w:r>
      <w:r>
        <w:t>память,</w:t>
      </w:r>
      <w:r>
        <w:rPr>
          <w:spacing w:val="1"/>
        </w:rPr>
        <w:t xml:space="preserve"> </w:t>
      </w:r>
      <w:r>
        <w:t>внешние</w:t>
      </w:r>
      <w:r>
        <w:rPr>
          <w:spacing w:val="1"/>
        </w:rPr>
        <w:t xml:space="preserve"> </w:t>
      </w:r>
      <w:r>
        <w:t>запоминающие</w:t>
      </w:r>
      <w:r>
        <w:rPr>
          <w:spacing w:val="1"/>
        </w:rPr>
        <w:t xml:space="preserve"> </w:t>
      </w:r>
      <w:r>
        <w:t>устройства,</w:t>
      </w:r>
      <w:r>
        <w:rPr>
          <w:spacing w:val="1"/>
        </w:rPr>
        <w:t xml:space="preserve"> </w:t>
      </w:r>
      <w:r>
        <w:t>средства</w:t>
      </w:r>
      <w:r>
        <w:rPr>
          <w:spacing w:val="1"/>
        </w:rPr>
        <w:t xml:space="preserve"> </w:t>
      </w:r>
      <w:r>
        <w:t>коммуникации,</w:t>
      </w:r>
      <w:r>
        <w:rPr>
          <w:spacing w:val="1"/>
        </w:rPr>
        <w:t xml:space="preserve"> </w:t>
      </w:r>
      <w:r>
        <w:t>монитор.</w:t>
      </w:r>
      <w:r>
        <w:rPr>
          <w:spacing w:val="1"/>
        </w:rPr>
        <w:t xml:space="preserve"> </w:t>
      </w:r>
      <w:r>
        <w:t>Гигиенические,</w:t>
      </w:r>
      <w:r>
        <w:rPr>
          <w:spacing w:val="-1"/>
        </w:rPr>
        <w:t xml:space="preserve"> </w:t>
      </w:r>
      <w:r>
        <w:t>эргономические</w:t>
      </w:r>
      <w:r>
        <w:rPr>
          <w:spacing w:val="-2"/>
        </w:rPr>
        <w:t xml:space="preserve"> </w:t>
      </w:r>
      <w:r>
        <w:t>и</w:t>
      </w:r>
      <w:r>
        <w:rPr>
          <w:spacing w:val="-1"/>
        </w:rPr>
        <w:t xml:space="preserve"> </w:t>
      </w:r>
      <w:r>
        <w:t>технические условия</w:t>
      </w:r>
      <w:r>
        <w:rPr>
          <w:spacing w:val="-1"/>
        </w:rPr>
        <w:t xml:space="preserve"> </w:t>
      </w:r>
      <w:r>
        <w:t>эксплуатации</w:t>
      </w:r>
      <w:r>
        <w:rPr>
          <w:spacing w:val="-1"/>
        </w:rPr>
        <w:t xml:space="preserve"> </w:t>
      </w:r>
      <w:r>
        <w:t>средств</w:t>
      </w:r>
      <w:r>
        <w:rPr>
          <w:spacing w:val="-1"/>
        </w:rPr>
        <w:t xml:space="preserve"> </w:t>
      </w:r>
      <w:r>
        <w:t>ИКТ.</w:t>
      </w:r>
    </w:p>
    <w:p w14:paraId="2BE42616" w14:textId="77777777" w:rsidR="00FF2DB4" w:rsidRDefault="00C34CCB">
      <w:pPr>
        <w:pStyle w:val="a3"/>
        <w:ind w:left="592"/>
      </w:pPr>
      <w:r>
        <w:t>Компьютерные</w:t>
      </w:r>
      <w:r>
        <w:rPr>
          <w:spacing w:val="-6"/>
        </w:rPr>
        <w:t xml:space="preserve"> </w:t>
      </w:r>
      <w:r>
        <w:t>вирусы.</w:t>
      </w:r>
      <w:r>
        <w:rPr>
          <w:spacing w:val="-3"/>
        </w:rPr>
        <w:t xml:space="preserve"> </w:t>
      </w:r>
      <w:r>
        <w:t>Антивирусная</w:t>
      </w:r>
      <w:r>
        <w:rPr>
          <w:spacing w:val="-4"/>
        </w:rPr>
        <w:t xml:space="preserve"> </w:t>
      </w:r>
      <w:r>
        <w:t>профилактика.</w:t>
      </w:r>
    </w:p>
    <w:p w14:paraId="6A95F182" w14:textId="77777777" w:rsidR="00FF2DB4" w:rsidRDefault="00C34CCB">
      <w:pPr>
        <w:pStyle w:val="a3"/>
        <w:ind w:right="122" w:firstLine="453"/>
      </w:pPr>
      <w:r>
        <w:t>Файл. Каталог (директория). Файловая система. Основные операции при работе с файлами: создать</w:t>
      </w:r>
      <w:r>
        <w:rPr>
          <w:spacing w:val="-57"/>
        </w:rPr>
        <w:t xml:space="preserve"> </w:t>
      </w:r>
      <w:r>
        <w:t>файл,</w:t>
      </w:r>
      <w:r>
        <w:rPr>
          <w:spacing w:val="11"/>
        </w:rPr>
        <w:t xml:space="preserve"> </w:t>
      </w:r>
      <w:r>
        <w:t>удалить</w:t>
      </w:r>
      <w:r>
        <w:rPr>
          <w:spacing w:val="11"/>
        </w:rPr>
        <w:t xml:space="preserve"> </w:t>
      </w:r>
      <w:r>
        <w:t>файл,</w:t>
      </w:r>
      <w:r>
        <w:rPr>
          <w:spacing w:val="9"/>
        </w:rPr>
        <w:t xml:space="preserve"> </w:t>
      </w:r>
      <w:r>
        <w:t>скопировать</w:t>
      </w:r>
      <w:r>
        <w:rPr>
          <w:spacing w:val="9"/>
        </w:rPr>
        <w:t xml:space="preserve"> </w:t>
      </w:r>
      <w:r>
        <w:t>файл.</w:t>
      </w:r>
      <w:r>
        <w:rPr>
          <w:spacing w:val="18"/>
        </w:rPr>
        <w:t xml:space="preserve"> </w:t>
      </w:r>
      <w:r>
        <w:t>Оперирование</w:t>
      </w:r>
      <w:r>
        <w:rPr>
          <w:spacing w:val="9"/>
        </w:rPr>
        <w:t xml:space="preserve"> </w:t>
      </w:r>
      <w:r>
        <w:t>компьютерными</w:t>
      </w:r>
      <w:r>
        <w:rPr>
          <w:spacing w:val="10"/>
        </w:rPr>
        <w:t xml:space="preserve"> </w:t>
      </w:r>
      <w:r>
        <w:t>информационными</w:t>
      </w:r>
      <w:r>
        <w:rPr>
          <w:spacing w:val="8"/>
        </w:rPr>
        <w:t xml:space="preserve"> </w:t>
      </w:r>
      <w:r>
        <w:t>объектами</w:t>
      </w:r>
      <w:r>
        <w:rPr>
          <w:spacing w:val="-58"/>
        </w:rPr>
        <w:t xml:space="preserve"> </w:t>
      </w:r>
      <w:r>
        <w:t>в наглядно-графической форме: создание, именование, сохранение, удаление объектов, организация их</w:t>
      </w:r>
      <w:r>
        <w:rPr>
          <w:spacing w:val="1"/>
        </w:rPr>
        <w:t xml:space="preserve"> </w:t>
      </w:r>
      <w:r>
        <w:t>семейств.</w:t>
      </w:r>
    </w:p>
    <w:p w14:paraId="155EE810" w14:textId="77777777" w:rsidR="00FF2DB4" w:rsidRDefault="00C34CCB">
      <w:pPr>
        <w:pStyle w:val="a3"/>
        <w:ind w:left="592"/>
      </w:pPr>
      <w:r>
        <w:t>Архивирование</w:t>
      </w:r>
      <w:r>
        <w:rPr>
          <w:spacing w:val="-6"/>
        </w:rPr>
        <w:t xml:space="preserve"> </w:t>
      </w:r>
      <w:r>
        <w:t>и</w:t>
      </w:r>
      <w:r>
        <w:rPr>
          <w:spacing w:val="-4"/>
        </w:rPr>
        <w:t xml:space="preserve"> </w:t>
      </w:r>
      <w:r>
        <w:t>разархивирование.</w:t>
      </w:r>
    </w:p>
    <w:p w14:paraId="74F96D80" w14:textId="77777777" w:rsidR="00FF2DB4" w:rsidRDefault="00C34CCB">
      <w:pPr>
        <w:pStyle w:val="a3"/>
        <w:ind w:right="118" w:firstLine="453"/>
      </w:pPr>
      <w:r>
        <w:t>Обработка</w:t>
      </w:r>
      <w:r>
        <w:rPr>
          <w:spacing w:val="1"/>
        </w:rPr>
        <w:t xml:space="preserve"> </w:t>
      </w:r>
      <w:r>
        <w:t>текстов.</w:t>
      </w:r>
      <w:r>
        <w:rPr>
          <w:spacing w:val="1"/>
        </w:rPr>
        <w:t xml:space="preserve"> </w:t>
      </w:r>
      <w:r>
        <w:t>Текстовый</w:t>
      </w:r>
      <w:r>
        <w:rPr>
          <w:spacing w:val="1"/>
        </w:rPr>
        <w:t xml:space="preserve"> </w:t>
      </w:r>
      <w:r>
        <w:t>редактор.</w:t>
      </w:r>
      <w:r>
        <w:rPr>
          <w:spacing w:val="1"/>
        </w:rPr>
        <w:t xml:space="preserve"> </w:t>
      </w:r>
      <w:r>
        <w:t>Создание</w:t>
      </w:r>
      <w:r>
        <w:rPr>
          <w:spacing w:val="1"/>
        </w:rPr>
        <w:t xml:space="preserve"> </w:t>
      </w:r>
      <w:r>
        <w:t>структурированного</w:t>
      </w:r>
      <w:r>
        <w:rPr>
          <w:spacing w:val="1"/>
        </w:rPr>
        <w:t xml:space="preserve"> </w:t>
      </w:r>
      <w:r>
        <w:t>текста.</w:t>
      </w:r>
      <w:r>
        <w:rPr>
          <w:spacing w:val="1"/>
        </w:rPr>
        <w:t xml:space="preserve"> </w:t>
      </w:r>
      <w:r>
        <w:t>Проверка</w:t>
      </w:r>
      <w:r>
        <w:rPr>
          <w:spacing w:val="1"/>
        </w:rPr>
        <w:t xml:space="preserve"> </w:t>
      </w:r>
      <w:r>
        <w:t>правописания,</w:t>
      </w:r>
      <w:r>
        <w:rPr>
          <w:spacing w:val="1"/>
        </w:rPr>
        <w:t xml:space="preserve"> </w:t>
      </w:r>
      <w:r>
        <w:t>словари.</w:t>
      </w:r>
      <w:r>
        <w:rPr>
          <w:spacing w:val="1"/>
        </w:rPr>
        <w:t xml:space="preserve"> </w:t>
      </w:r>
      <w:r>
        <w:t>Ссылки.</w:t>
      </w:r>
      <w:r>
        <w:rPr>
          <w:spacing w:val="1"/>
        </w:rPr>
        <w:t xml:space="preserve"> </w:t>
      </w:r>
      <w:r>
        <w:t>Выделение</w:t>
      </w:r>
      <w:r>
        <w:rPr>
          <w:spacing w:val="1"/>
        </w:rPr>
        <w:t xml:space="preserve"> </w:t>
      </w:r>
      <w:r>
        <w:t>изменений.</w:t>
      </w:r>
      <w:r>
        <w:rPr>
          <w:spacing w:val="1"/>
        </w:rPr>
        <w:t xml:space="preserve"> </w:t>
      </w:r>
      <w:r>
        <w:t>Включение</w:t>
      </w:r>
      <w:r>
        <w:rPr>
          <w:spacing w:val="1"/>
        </w:rPr>
        <w:t xml:space="preserve"> </w:t>
      </w:r>
      <w:r>
        <w:t>в</w:t>
      </w:r>
      <w:r>
        <w:rPr>
          <w:spacing w:val="1"/>
        </w:rPr>
        <w:t xml:space="preserve"> </w:t>
      </w:r>
      <w:r>
        <w:t>текст</w:t>
      </w:r>
      <w:r>
        <w:rPr>
          <w:spacing w:val="1"/>
        </w:rPr>
        <w:t xml:space="preserve"> </w:t>
      </w:r>
      <w:r>
        <w:t>графических</w:t>
      </w:r>
      <w:r>
        <w:rPr>
          <w:spacing w:val="1"/>
        </w:rPr>
        <w:t xml:space="preserve"> </w:t>
      </w:r>
      <w:r>
        <w:t>и</w:t>
      </w:r>
      <w:r>
        <w:rPr>
          <w:spacing w:val="1"/>
        </w:rPr>
        <w:t xml:space="preserve"> </w:t>
      </w:r>
      <w:r>
        <w:t>иных</w:t>
      </w:r>
      <w:r>
        <w:rPr>
          <w:spacing w:val="1"/>
        </w:rPr>
        <w:t xml:space="preserve"> </w:t>
      </w:r>
      <w:r>
        <w:t>информационных объектов.</w:t>
      </w:r>
      <w:r>
        <w:rPr>
          <w:spacing w:val="-1"/>
        </w:rPr>
        <w:t xml:space="preserve"> </w:t>
      </w:r>
      <w:r>
        <w:t>Деловая</w:t>
      </w:r>
      <w:r>
        <w:rPr>
          <w:spacing w:val="-1"/>
        </w:rPr>
        <w:t xml:space="preserve"> </w:t>
      </w:r>
      <w:r>
        <w:t>переписка,</w:t>
      </w:r>
      <w:r>
        <w:rPr>
          <w:spacing w:val="1"/>
        </w:rPr>
        <w:t xml:space="preserve"> </w:t>
      </w:r>
      <w:r>
        <w:t>учебная</w:t>
      </w:r>
      <w:r>
        <w:rPr>
          <w:spacing w:val="-1"/>
        </w:rPr>
        <w:t xml:space="preserve"> </w:t>
      </w:r>
      <w:r>
        <w:t>публикация,</w:t>
      </w:r>
      <w:r>
        <w:rPr>
          <w:spacing w:val="-1"/>
        </w:rPr>
        <w:t xml:space="preserve"> </w:t>
      </w:r>
      <w:r>
        <w:t>коллективная</w:t>
      </w:r>
      <w:r>
        <w:rPr>
          <w:spacing w:val="-2"/>
        </w:rPr>
        <w:t xml:space="preserve"> </w:t>
      </w:r>
      <w:r>
        <w:t>работа.</w:t>
      </w:r>
    </w:p>
    <w:p w14:paraId="1FEAB07A" w14:textId="77777777" w:rsidR="00FF2DB4" w:rsidRDefault="00C34CCB">
      <w:pPr>
        <w:pStyle w:val="a3"/>
        <w:ind w:right="123" w:firstLine="453"/>
      </w:pPr>
      <w:r>
        <w:t>Динамические (электронные) таблицы. Использование формул. Составление таблиц. Построение</w:t>
      </w:r>
      <w:r>
        <w:rPr>
          <w:spacing w:val="1"/>
        </w:rPr>
        <w:t xml:space="preserve"> </w:t>
      </w:r>
      <w:r>
        <w:t>графиков</w:t>
      </w:r>
      <w:r>
        <w:rPr>
          <w:spacing w:val="-1"/>
        </w:rPr>
        <w:t xml:space="preserve"> </w:t>
      </w:r>
      <w:r>
        <w:t>и диаграмм.</w:t>
      </w:r>
      <w:r>
        <w:rPr>
          <w:spacing w:val="1"/>
        </w:rPr>
        <w:t xml:space="preserve"> </w:t>
      </w:r>
      <w:r>
        <w:t>Понятие</w:t>
      </w:r>
      <w:r>
        <w:rPr>
          <w:spacing w:val="-1"/>
        </w:rPr>
        <w:t xml:space="preserve"> </w:t>
      </w:r>
      <w:r>
        <w:t>о сортировке</w:t>
      </w:r>
      <w:r>
        <w:rPr>
          <w:spacing w:val="-1"/>
        </w:rPr>
        <w:t xml:space="preserve"> </w:t>
      </w:r>
      <w:r>
        <w:t>(упорядочивании) данных.</w:t>
      </w:r>
    </w:p>
    <w:p w14:paraId="0980FE3B" w14:textId="77777777" w:rsidR="00FF2DB4" w:rsidRDefault="00C34CCB">
      <w:pPr>
        <w:pStyle w:val="a3"/>
        <w:ind w:right="125" w:firstLine="453"/>
      </w:pPr>
      <w:r>
        <w:t>Гипертекст. Браузеры. Компьютерные энциклопедии и компьютерные словари. Средства поиска</w:t>
      </w:r>
      <w:r>
        <w:rPr>
          <w:spacing w:val="1"/>
        </w:rPr>
        <w:t xml:space="preserve"> </w:t>
      </w:r>
      <w:r>
        <w:t>информации.</w:t>
      </w:r>
    </w:p>
    <w:p w14:paraId="34A5E2F8" w14:textId="77777777" w:rsidR="00FF2DB4" w:rsidRDefault="00C34CCB">
      <w:pPr>
        <w:pStyle w:val="3"/>
        <w:spacing w:before="3" w:line="274" w:lineRule="exact"/>
        <w:jc w:val="both"/>
      </w:pPr>
      <w:r>
        <w:t>Работа</w:t>
      </w:r>
      <w:r>
        <w:rPr>
          <w:spacing w:val="-3"/>
        </w:rPr>
        <w:t xml:space="preserve"> </w:t>
      </w:r>
      <w:r>
        <w:t>в</w:t>
      </w:r>
      <w:r>
        <w:rPr>
          <w:spacing w:val="-3"/>
        </w:rPr>
        <w:t xml:space="preserve"> </w:t>
      </w:r>
      <w:r>
        <w:t>информационном</w:t>
      </w:r>
      <w:r>
        <w:rPr>
          <w:spacing w:val="-2"/>
        </w:rPr>
        <w:t xml:space="preserve"> </w:t>
      </w:r>
      <w:r>
        <w:t>пространстве.</w:t>
      </w:r>
    </w:p>
    <w:p w14:paraId="5B010D26" w14:textId="77777777" w:rsidR="00FF2DB4" w:rsidRDefault="00C34CCB">
      <w:pPr>
        <w:pStyle w:val="a3"/>
        <w:ind w:right="125" w:firstLine="513"/>
      </w:pPr>
      <w:r>
        <w:t>Получение, передача, сохранение, преобразование и использование информации. Необходимость</w:t>
      </w:r>
      <w:r>
        <w:rPr>
          <w:spacing w:val="1"/>
        </w:rPr>
        <w:t xml:space="preserve"> </w:t>
      </w:r>
      <w:r>
        <w:t>применения компьютеров для обработки информации. Роль информации и ИКТ в жизни человека и</w:t>
      </w:r>
      <w:r>
        <w:rPr>
          <w:spacing w:val="1"/>
        </w:rPr>
        <w:t xml:space="preserve"> </w:t>
      </w:r>
      <w:r>
        <w:t>общества.</w:t>
      </w:r>
      <w:r>
        <w:rPr>
          <w:spacing w:val="-1"/>
        </w:rPr>
        <w:t xml:space="preserve"> </w:t>
      </w:r>
      <w:r>
        <w:t>Основные</w:t>
      </w:r>
      <w:r>
        <w:rPr>
          <w:spacing w:val="-2"/>
        </w:rPr>
        <w:t xml:space="preserve"> </w:t>
      </w:r>
      <w:r>
        <w:t>этапы развития</w:t>
      </w:r>
      <w:r>
        <w:rPr>
          <w:spacing w:val="-3"/>
        </w:rPr>
        <w:t xml:space="preserve"> </w:t>
      </w:r>
      <w:r>
        <w:t>информационной среды.</w:t>
      </w:r>
    </w:p>
    <w:p w14:paraId="52624877" w14:textId="77777777" w:rsidR="00FF2DB4" w:rsidRDefault="00C34CCB">
      <w:pPr>
        <w:pStyle w:val="a3"/>
        <w:ind w:right="117" w:firstLine="453"/>
      </w:pPr>
      <w:r>
        <w:t>Получение информации. Представление о задаче поиска информации в файловой системе, базе</w:t>
      </w:r>
      <w:r>
        <w:rPr>
          <w:spacing w:val="1"/>
        </w:rPr>
        <w:t xml:space="preserve"> </w:t>
      </w:r>
      <w:r>
        <w:t>данных, Интернете. Запросы по одному и нескольким признакам. Решение информационно-поисковых</w:t>
      </w:r>
      <w:r>
        <w:rPr>
          <w:spacing w:val="1"/>
        </w:rPr>
        <w:t xml:space="preserve"> </w:t>
      </w:r>
      <w:r>
        <w:t>задач.</w:t>
      </w:r>
      <w:r>
        <w:rPr>
          <w:spacing w:val="-1"/>
        </w:rPr>
        <w:t xml:space="preserve"> </w:t>
      </w:r>
      <w:r>
        <w:t>Поисковые</w:t>
      </w:r>
      <w:r>
        <w:rPr>
          <w:spacing w:val="-1"/>
        </w:rPr>
        <w:t xml:space="preserve"> </w:t>
      </w:r>
      <w:r>
        <w:t>машины.</w:t>
      </w:r>
    </w:p>
    <w:p w14:paraId="1F82D905" w14:textId="77777777" w:rsidR="00FF2DB4" w:rsidRDefault="00C34CCB">
      <w:pPr>
        <w:ind w:left="139" w:right="119" w:firstLine="453"/>
        <w:jc w:val="both"/>
        <w:rPr>
          <w:i/>
          <w:sz w:val="24"/>
        </w:rPr>
      </w:pPr>
      <w:r>
        <w:rPr>
          <w:i/>
          <w:sz w:val="24"/>
        </w:rPr>
        <w:t>Постановка</w:t>
      </w:r>
      <w:r>
        <w:rPr>
          <w:i/>
          <w:spacing w:val="1"/>
          <w:sz w:val="24"/>
        </w:rPr>
        <w:t xml:space="preserve"> </w:t>
      </w:r>
      <w:r>
        <w:rPr>
          <w:i/>
          <w:sz w:val="24"/>
        </w:rPr>
        <w:t>вопроса</w:t>
      </w:r>
      <w:r>
        <w:rPr>
          <w:i/>
          <w:spacing w:val="1"/>
          <w:sz w:val="24"/>
        </w:rPr>
        <w:t xml:space="preserve"> </w:t>
      </w:r>
      <w:r>
        <w:rPr>
          <w:i/>
          <w:sz w:val="24"/>
        </w:rPr>
        <w:t>о</w:t>
      </w:r>
      <w:r>
        <w:rPr>
          <w:i/>
          <w:spacing w:val="1"/>
          <w:sz w:val="24"/>
        </w:rPr>
        <w:t xml:space="preserve"> </w:t>
      </w:r>
      <w:r>
        <w:rPr>
          <w:i/>
          <w:sz w:val="24"/>
        </w:rPr>
        <w:t>достоверности</w:t>
      </w:r>
      <w:r>
        <w:rPr>
          <w:i/>
          <w:spacing w:val="1"/>
          <w:sz w:val="24"/>
        </w:rPr>
        <w:t xml:space="preserve"> </w:t>
      </w:r>
      <w:r>
        <w:rPr>
          <w:i/>
          <w:sz w:val="24"/>
        </w:rPr>
        <w:t>полученной</w:t>
      </w:r>
      <w:r>
        <w:rPr>
          <w:i/>
          <w:spacing w:val="1"/>
          <w:sz w:val="24"/>
        </w:rPr>
        <w:t xml:space="preserve"> </w:t>
      </w:r>
      <w:r>
        <w:rPr>
          <w:i/>
          <w:sz w:val="24"/>
        </w:rPr>
        <w:t>информации,</w:t>
      </w:r>
      <w:r>
        <w:rPr>
          <w:i/>
          <w:spacing w:val="1"/>
          <w:sz w:val="24"/>
        </w:rPr>
        <w:t xml:space="preserve"> </w:t>
      </w:r>
      <w:r>
        <w:rPr>
          <w:i/>
          <w:sz w:val="24"/>
        </w:rPr>
        <w:t>о</w:t>
      </w:r>
      <w:r>
        <w:rPr>
          <w:i/>
          <w:spacing w:val="1"/>
          <w:sz w:val="24"/>
        </w:rPr>
        <w:t xml:space="preserve"> </w:t>
      </w:r>
      <w:r>
        <w:rPr>
          <w:i/>
          <w:sz w:val="24"/>
        </w:rPr>
        <w:t>её</w:t>
      </w:r>
      <w:r>
        <w:rPr>
          <w:i/>
          <w:spacing w:val="1"/>
          <w:sz w:val="24"/>
        </w:rPr>
        <w:t xml:space="preserve"> </w:t>
      </w:r>
      <w:r>
        <w:rPr>
          <w:i/>
          <w:sz w:val="24"/>
        </w:rPr>
        <w:t>подкреплённости</w:t>
      </w:r>
      <w:r>
        <w:rPr>
          <w:i/>
          <w:spacing w:val="1"/>
          <w:sz w:val="24"/>
        </w:rPr>
        <w:t xml:space="preserve"> </w:t>
      </w:r>
      <w:r>
        <w:rPr>
          <w:i/>
          <w:sz w:val="24"/>
        </w:rPr>
        <w:t>доказательствами.</w:t>
      </w:r>
      <w:r>
        <w:rPr>
          <w:i/>
          <w:spacing w:val="1"/>
          <w:sz w:val="24"/>
        </w:rPr>
        <w:t xml:space="preserve"> </w:t>
      </w:r>
      <w:r>
        <w:rPr>
          <w:i/>
          <w:sz w:val="24"/>
        </w:rPr>
        <w:t>Знакомство</w:t>
      </w:r>
      <w:r>
        <w:rPr>
          <w:i/>
          <w:spacing w:val="1"/>
          <w:sz w:val="24"/>
        </w:rPr>
        <w:t xml:space="preserve"> </w:t>
      </w:r>
      <w:r>
        <w:rPr>
          <w:i/>
          <w:sz w:val="24"/>
        </w:rPr>
        <w:t>с</w:t>
      </w:r>
      <w:r>
        <w:rPr>
          <w:i/>
          <w:spacing w:val="1"/>
          <w:sz w:val="24"/>
        </w:rPr>
        <w:t xml:space="preserve"> </w:t>
      </w:r>
      <w:r>
        <w:rPr>
          <w:i/>
          <w:sz w:val="24"/>
        </w:rPr>
        <w:t>возможными</w:t>
      </w:r>
      <w:r>
        <w:rPr>
          <w:i/>
          <w:spacing w:val="1"/>
          <w:sz w:val="24"/>
        </w:rPr>
        <w:t xml:space="preserve"> </w:t>
      </w:r>
      <w:r>
        <w:rPr>
          <w:i/>
          <w:sz w:val="24"/>
        </w:rPr>
        <w:t>подходами</w:t>
      </w:r>
      <w:r>
        <w:rPr>
          <w:i/>
          <w:spacing w:val="1"/>
          <w:sz w:val="24"/>
        </w:rPr>
        <w:t xml:space="preserve"> </w:t>
      </w:r>
      <w:r>
        <w:rPr>
          <w:i/>
          <w:sz w:val="24"/>
        </w:rPr>
        <w:t>к</w:t>
      </w:r>
      <w:r>
        <w:rPr>
          <w:i/>
          <w:spacing w:val="1"/>
          <w:sz w:val="24"/>
        </w:rPr>
        <w:t xml:space="preserve"> </w:t>
      </w:r>
      <w:r>
        <w:rPr>
          <w:i/>
          <w:sz w:val="24"/>
        </w:rPr>
        <w:t>оценке</w:t>
      </w:r>
      <w:r>
        <w:rPr>
          <w:i/>
          <w:spacing w:val="1"/>
          <w:sz w:val="24"/>
        </w:rPr>
        <w:t xml:space="preserve"> </w:t>
      </w:r>
      <w:r>
        <w:rPr>
          <w:i/>
          <w:sz w:val="24"/>
        </w:rPr>
        <w:t>достоверности</w:t>
      </w:r>
      <w:r>
        <w:rPr>
          <w:i/>
          <w:spacing w:val="1"/>
          <w:sz w:val="24"/>
        </w:rPr>
        <w:t xml:space="preserve"> </w:t>
      </w:r>
      <w:r>
        <w:rPr>
          <w:i/>
          <w:sz w:val="24"/>
        </w:rPr>
        <w:t>информации</w:t>
      </w:r>
      <w:r>
        <w:rPr>
          <w:i/>
          <w:spacing w:val="1"/>
          <w:sz w:val="24"/>
        </w:rPr>
        <w:t xml:space="preserve"> </w:t>
      </w:r>
      <w:r>
        <w:rPr>
          <w:i/>
          <w:sz w:val="24"/>
        </w:rPr>
        <w:t>(оценка надёжности источника, сравнение данных из разных источников и в разные моменты времени</w:t>
      </w:r>
      <w:r>
        <w:rPr>
          <w:i/>
          <w:spacing w:val="-57"/>
          <w:sz w:val="24"/>
        </w:rPr>
        <w:t xml:space="preserve"> </w:t>
      </w:r>
      <w:r>
        <w:rPr>
          <w:i/>
          <w:sz w:val="24"/>
        </w:rPr>
        <w:t>и</w:t>
      </w:r>
      <w:r>
        <w:rPr>
          <w:i/>
          <w:spacing w:val="-1"/>
          <w:sz w:val="24"/>
        </w:rPr>
        <w:t xml:space="preserve"> </w:t>
      </w:r>
      <w:r>
        <w:rPr>
          <w:i/>
          <w:sz w:val="24"/>
        </w:rPr>
        <w:t>т.</w:t>
      </w:r>
      <w:r>
        <w:rPr>
          <w:i/>
          <w:spacing w:val="-1"/>
          <w:sz w:val="24"/>
        </w:rPr>
        <w:t xml:space="preserve"> </w:t>
      </w:r>
      <w:r>
        <w:rPr>
          <w:i/>
          <w:sz w:val="24"/>
        </w:rPr>
        <w:t>п.).</w:t>
      </w:r>
    </w:p>
    <w:p w14:paraId="79CC5BD8" w14:textId="77777777" w:rsidR="00FF2DB4" w:rsidRDefault="00FF2DB4">
      <w:pPr>
        <w:jc w:val="both"/>
        <w:rPr>
          <w:sz w:val="24"/>
        </w:rPr>
        <w:sectPr w:rsidR="00FF2DB4">
          <w:pgSz w:w="11920" w:h="16850"/>
          <w:pgMar w:top="780" w:right="640" w:bottom="1580" w:left="300" w:header="0" w:footer="1365" w:gutter="0"/>
          <w:cols w:space="720"/>
        </w:sectPr>
      </w:pPr>
    </w:p>
    <w:p w14:paraId="2FEC752A" w14:textId="77777777" w:rsidR="00FF2DB4" w:rsidRDefault="00C34CCB">
      <w:pPr>
        <w:pStyle w:val="a3"/>
        <w:spacing w:before="70"/>
        <w:ind w:right="116" w:firstLine="453"/>
      </w:pPr>
      <w:r>
        <w:t>Передача</w:t>
      </w:r>
      <w:r>
        <w:rPr>
          <w:spacing w:val="1"/>
        </w:rPr>
        <w:t xml:space="preserve"> </w:t>
      </w:r>
      <w:r>
        <w:t>информации.</w:t>
      </w:r>
      <w:r>
        <w:rPr>
          <w:spacing w:val="1"/>
        </w:rPr>
        <w:t xml:space="preserve"> </w:t>
      </w:r>
      <w:r>
        <w:t>Источник</w:t>
      </w:r>
      <w:r>
        <w:rPr>
          <w:spacing w:val="1"/>
        </w:rPr>
        <w:t xml:space="preserve"> </w:t>
      </w:r>
      <w:r>
        <w:t>и</w:t>
      </w:r>
      <w:r>
        <w:rPr>
          <w:spacing w:val="1"/>
        </w:rPr>
        <w:t xml:space="preserve"> </w:t>
      </w:r>
      <w:r>
        <w:t>приёмник</w:t>
      </w:r>
      <w:r>
        <w:rPr>
          <w:spacing w:val="1"/>
        </w:rPr>
        <w:t xml:space="preserve"> </w:t>
      </w:r>
      <w:r>
        <w:t>информации.</w:t>
      </w:r>
      <w:r>
        <w:rPr>
          <w:spacing w:val="1"/>
        </w:rPr>
        <w:t xml:space="preserve"> </w:t>
      </w:r>
      <w:r>
        <w:t>Основные</w:t>
      </w:r>
      <w:r>
        <w:rPr>
          <w:spacing w:val="1"/>
        </w:rPr>
        <w:t xml:space="preserve"> </w:t>
      </w:r>
      <w:r>
        <w:t>понятия,</w:t>
      </w:r>
      <w:r>
        <w:rPr>
          <w:spacing w:val="1"/>
        </w:rPr>
        <w:t xml:space="preserve"> </w:t>
      </w:r>
      <w:r>
        <w:t>связанные</w:t>
      </w:r>
      <w:r>
        <w:rPr>
          <w:spacing w:val="1"/>
        </w:rPr>
        <w:t xml:space="preserve"> </w:t>
      </w:r>
      <w:r>
        <w:t>с</w:t>
      </w:r>
      <w:r>
        <w:rPr>
          <w:spacing w:val="1"/>
        </w:rPr>
        <w:t xml:space="preserve"> </w:t>
      </w:r>
      <w:r>
        <w:t>передачей</w:t>
      </w:r>
      <w:r>
        <w:rPr>
          <w:spacing w:val="1"/>
        </w:rPr>
        <w:t xml:space="preserve"> </w:t>
      </w:r>
      <w:r>
        <w:t>информации</w:t>
      </w:r>
      <w:r>
        <w:rPr>
          <w:spacing w:val="1"/>
        </w:rPr>
        <w:t xml:space="preserve"> </w:t>
      </w:r>
      <w:r>
        <w:t>(канал</w:t>
      </w:r>
      <w:r>
        <w:rPr>
          <w:spacing w:val="1"/>
        </w:rPr>
        <w:t xml:space="preserve"> </w:t>
      </w:r>
      <w:r>
        <w:t>связи,</w:t>
      </w:r>
      <w:r>
        <w:rPr>
          <w:spacing w:val="1"/>
        </w:rPr>
        <w:t xml:space="preserve"> </w:t>
      </w:r>
      <w:r>
        <w:t>скорость</w:t>
      </w:r>
      <w:r>
        <w:rPr>
          <w:spacing w:val="1"/>
        </w:rPr>
        <w:t xml:space="preserve"> </w:t>
      </w:r>
      <w:r>
        <w:t>передачи</w:t>
      </w:r>
      <w:r>
        <w:rPr>
          <w:spacing w:val="1"/>
        </w:rPr>
        <w:t xml:space="preserve"> </w:t>
      </w:r>
      <w:r>
        <w:t>информации</w:t>
      </w:r>
      <w:r>
        <w:rPr>
          <w:spacing w:val="1"/>
        </w:rPr>
        <w:t xml:space="preserve"> </w:t>
      </w:r>
      <w:r>
        <w:t>по</w:t>
      </w:r>
      <w:r>
        <w:rPr>
          <w:spacing w:val="1"/>
        </w:rPr>
        <w:t xml:space="preserve"> </w:t>
      </w:r>
      <w:r>
        <w:t>каналу связи,</w:t>
      </w:r>
      <w:r>
        <w:rPr>
          <w:spacing w:val="1"/>
        </w:rPr>
        <w:t xml:space="preserve"> </w:t>
      </w:r>
      <w:r>
        <w:t>пропускная</w:t>
      </w:r>
      <w:r>
        <w:rPr>
          <w:spacing w:val="1"/>
        </w:rPr>
        <w:t xml:space="preserve"> </w:t>
      </w:r>
      <w:r>
        <w:t>способность канала</w:t>
      </w:r>
      <w:r>
        <w:rPr>
          <w:spacing w:val="-1"/>
        </w:rPr>
        <w:t xml:space="preserve"> </w:t>
      </w:r>
      <w:r>
        <w:t>связи).</w:t>
      </w:r>
    </w:p>
    <w:p w14:paraId="1D57A44D" w14:textId="77777777" w:rsidR="00FF2DB4" w:rsidRDefault="00C34CCB">
      <w:pPr>
        <w:pStyle w:val="a3"/>
        <w:spacing w:before="1"/>
        <w:ind w:right="129" w:firstLine="453"/>
      </w:pPr>
      <w:r>
        <w:t>Организация</w:t>
      </w:r>
      <w:r>
        <w:rPr>
          <w:spacing w:val="1"/>
        </w:rPr>
        <w:t xml:space="preserve"> </w:t>
      </w:r>
      <w:r>
        <w:t>взаимодействия</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электронная</w:t>
      </w:r>
      <w:r>
        <w:rPr>
          <w:spacing w:val="1"/>
        </w:rPr>
        <w:t xml:space="preserve"> </w:t>
      </w:r>
      <w:r>
        <w:t>переписка,</w:t>
      </w:r>
      <w:r>
        <w:rPr>
          <w:spacing w:val="1"/>
        </w:rPr>
        <w:t xml:space="preserve"> </w:t>
      </w:r>
      <w:r>
        <w:t>чат,</w:t>
      </w:r>
      <w:r>
        <w:rPr>
          <w:spacing w:val="1"/>
        </w:rPr>
        <w:t xml:space="preserve"> </w:t>
      </w:r>
      <w:r>
        <w:t>форум,</w:t>
      </w:r>
      <w:r>
        <w:rPr>
          <w:spacing w:val="1"/>
        </w:rPr>
        <w:t xml:space="preserve"> </w:t>
      </w:r>
      <w:r>
        <w:t>телеконференция,</w:t>
      </w:r>
      <w:r>
        <w:rPr>
          <w:spacing w:val="-1"/>
        </w:rPr>
        <w:t xml:space="preserve"> </w:t>
      </w:r>
      <w:r>
        <w:t>сайт.</w:t>
      </w:r>
    </w:p>
    <w:p w14:paraId="4646E1DC" w14:textId="77777777" w:rsidR="00FF2DB4" w:rsidRDefault="00C34CCB">
      <w:pPr>
        <w:pStyle w:val="a3"/>
        <w:ind w:right="123" w:firstLine="453"/>
      </w:pPr>
      <w:r>
        <w:t>Понятие</w:t>
      </w:r>
      <w:r>
        <w:rPr>
          <w:spacing w:val="1"/>
        </w:rPr>
        <w:t xml:space="preserve"> </w:t>
      </w:r>
      <w:r>
        <w:t>модели</w:t>
      </w:r>
      <w:r>
        <w:rPr>
          <w:spacing w:val="1"/>
        </w:rPr>
        <w:t xml:space="preserve"> </w:t>
      </w:r>
      <w:r>
        <w:t>объекта,</w:t>
      </w:r>
      <w:r>
        <w:rPr>
          <w:spacing w:val="1"/>
        </w:rPr>
        <w:t xml:space="preserve"> </w:t>
      </w:r>
      <w:r>
        <w:t>процесса</w:t>
      </w:r>
      <w:r>
        <w:rPr>
          <w:spacing w:val="1"/>
        </w:rPr>
        <w:t xml:space="preserve"> </w:t>
      </w:r>
      <w:r>
        <w:t>или</w:t>
      </w:r>
      <w:r>
        <w:rPr>
          <w:spacing w:val="1"/>
        </w:rPr>
        <w:t xml:space="preserve"> </w:t>
      </w:r>
      <w:r>
        <w:t>явления.</w:t>
      </w:r>
      <w:r>
        <w:rPr>
          <w:spacing w:val="1"/>
        </w:rPr>
        <w:t xml:space="preserve"> </w:t>
      </w:r>
      <w:r>
        <w:t>Математическая</w:t>
      </w:r>
      <w:r>
        <w:rPr>
          <w:spacing w:val="1"/>
        </w:rPr>
        <w:t xml:space="preserve"> </w:t>
      </w:r>
      <w:r>
        <w:t>(компьютерная)</w:t>
      </w:r>
      <w:r>
        <w:rPr>
          <w:spacing w:val="1"/>
        </w:rPr>
        <w:t xml:space="preserve"> </w:t>
      </w:r>
      <w:r>
        <w:t>модель.</w:t>
      </w:r>
      <w:r>
        <w:rPr>
          <w:spacing w:val="1"/>
        </w:rPr>
        <w:t xml:space="preserve"> </w:t>
      </w:r>
      <w:r>
        <w:t>Её</w:t>
      </w:r>
      <w:r>
        <w:rPr>
          <w:spacing w:val="1"/>
        </w:rPr>
        <w:t xml:space="preserve"> </w:t>
      </w:r>
      <w:r>
        <w:t>отличия</w:t>
      </w:r>
      <w:r>
        <w:rPr>
          <w:spacing w:val="-1"/>
        </w:rPr>
        <w:t xml:space="preserve"> </w:t>
      </w:r>
      <w:r>
        <w:t>от словесного (литературного)</w:t>
      </w:r>
      <w:r>
        <w:rPr>
          <w:spacing w:val="-2"/>
        </w:rPr>
        <w:t xml:space="preserve"> </w:t>
      </w:r>
      <w:r>
        <w:t>описания объекта или</w:t>
      </w:r>
      <w:r>
        <w:rPr>
          <w:spacing w:val="-1"/>
        </w:rPr>
        <w:t xml:space="preserve"> </w:t>
      </w:r>
      <w:r>
        <w:t>процесса.</w:t>
      </w:r>
    </w:p>
    <w:p w14:paraId="28537E21" w14:textId="77777777" w:rsidR="00FF2DB4" w:rsidRDefault="00C34CCB">
      <w:pPr>
        <w:pStyle w:val="a3"/>
        <w:ind w:right="118" w:firstLine="453"/>
      </w:pPr>
      <w:r>
        <w:t>Примерная схема использования математических (компьютерных) моделей при решении научно-</w:t>
      </w:r>
      <w:r>
        <w:rPr>
          <w:spacing w:val="1"/>
        </w:rPr>
        <w:t xml:space="preserve"> </w:t>
      </w:r>
      <w:r>
        <w:t>технических</w:t>
      </w:r>
      <w:r>
        <w:rPr>
          <w:spacing w:val="1"/>
        </w:rPr>
        <w:t xml:space="preserve"> </w:t>
      </w:r>
      <w:r>
        <w:t>задач:</w:t>
      </w:r>
      <w:r>
        <w:rPr>
          <w:spacing w:val="1"/>
        </w:rPr>
        <w:t xml:space="preserve"> </w:t>
      </w:r>
      <w:r>
        <w:t>построение</w:t>
      </w:r>
      <w:r>
        <w:rPr>
          <w:spacing w:val="1"/>
        </w:rPr>
        <w:t xml:space="preserve"> </w:t>
      </w:r>
      <w:r>
        <w:t>математической</w:t>
      </w:r>
      <w:r>
        <w:rPr>
          <w:spacing w:val="1"/>
        </w:rPr>
        <w:t xml:space="preserve"> </w:t>
      </w:r>
      <w:r>
        <w:t>модели,</w:t>
      </w:r>
      <w:r>
        <w:rPr>
          <w:spacing w:val="1"/>
        </w:rPr>
        <w:t xml:space="preserve"> </w:t>
      </w:r>
      <w:r>
        <w:t>её</w:t>
      </w:r>
      <w:r>
        <w:rPr>
          <w:spacing w:val="1"/>
        </w:rPr>
        <w:t xml:space="preserve"> </w:t>
      </w:r>
      <w:r>
        <w:t>программная</w:t>
      </w:r>
      <w:r>
        <w:rPr>
          <w:spacing w:val="1"/>
        </w:rPr>
        <w:t xml:space="preserve"> </w:t>
      </w:r>
      <w:r>
        <w:t>реализация,</w:t>
      </w:r>
      <w:r>
        <w:rPr>
          <w:spacing w:val="1"/>
        </w:rPr>
        <w:t xml:space="preserve"> </w:t>
      </w:r>
      <w:r>
        <w:t>проведение</w:t>
      </w:r>
      <w:r>
        <w:rPr>
          <w:spacing w:val="1"/>
        </w:rPr>
        <w:t xml:space="preserve"> </w:t>
      </w:r>
      <w:r>
        <w:t>компьютерного</w:t>
      </w:r>
      <w:r>
        <w:rPr>
          <w:spacing w:val="-1"/>
        </w:rPr>
        <w:t xml:space="preserve"> </w:t>
      </w:r>
      <w:r>
        <w:t>эксперимента, анализ его</w:t>
      </w:r>
      <w:r>
        <w:rPr>
          <w:spacing w:val="3"/>
        </w:rPr>
        <w:t xml:space="preserve"> </w:t>
      </w:r>
      <w:r>
        <w:t>результатов.</w:t>
      </w:r>
    </w:p>
    <w:p w14:paraId="261A7D39" w14:textId="77777777" w:rsidR="00FF2DB4" w:rsidRDefault="00C34CCB">
      <w:pPr>
        <w:pStyle w:val="a3"/>
        <w:ind w:right="124" w:firstLine="453"/>
      </w:pPr>
      <w:r>
        <w:t>Личная</w:t>
      </w:r>
      <w:r>
        <w:rPr>
          <w:spacing w:val="1"/>
        </w:rPr>
        <w:t xml:space="preserve"> </w:t>
      </w:r>
      <w:r>
        <w:t>информация.</w:t>
      </w:r>
      <w:r>
        <w:rPr>
          <w:spacing w:val="1"/>
        </w:rPr>
        <w:t xml:space="preserve"> </w:t>
      </w:r>
      <w:r>
        <w:t>Основные</w:t>
      </w:r>
      <w:r>
        <w:rPr>
          <w:spacing w:val="1"/>
        </w:rPr>
        <w:t xml:space="preserve"> </w:t>
      </w:r>
      <w:r>
        <w:t>средства</w:t>
      </w:r>
      <w:r>
        <w:rPr>
          <w:spacing w:val="1"/>
        </w:rPr>
        <w:t xml:space="preserve"> </w:t>
      </w:r>
      <w:r>
        <w:t>защиты</w:t>
      </w:r>
      <w:r>
        <w:rPr>
          <w:spacing w:val="1"/>
        </w:rPr>
        <w:t xml:space="preserve"> </w:t>
      </w:r>
      <w:r>
        <w:t>личной</w:t>
      </w:r>
      <w:r>
        <w:rPr>
          <w:spacing w:val="1"/>
        </w:rPr>
        <w:t xml:space="preserve"> </w:t>
      </w:r>
      <w:r>
        <w:t>информации,</w:t>
      </w:r>
      <w:r>
        <w:rPr>
          <w:spacing w:val="1"/>
        </w:rPr>
        <w:t xml:space="preserve"> </w:t>
      </w:r>
      <w:r>
        <w:t>предусмотренные</w:t>
      </w:r>
      <w:r>
        <w:rPr>
          <w:spacing w:val="1"/>
        </w:rPr>
        <w:t xml:space="preserve"> </w:t>
      </w:r>
      <w:r>
        <w:t>компьютерными</w:t>
      </w:r>
      <w:r>
        <w:rPr>
          <w:spacing w:val="-1"/>
        </w:rPr>
        <w:t xml:space="preserve"> </w:t>
      </w:r>
      <w:r>
        <w:t>технологиями.</w:t>
      </w:r>
      <w:r>
        <w:rPr>
          <w:spacing w:val="-1"/>
        </w:rPr>
        <w:t xml:space="preserve"> </w:t>
      </w:r>
      <w:r>
        <w:t>Организация</w:t>
      </w:r>
      <w:r>
        <w:rPr>
          <w:spacing w:val="-4"/>
        </w:rPr>
        <w:t xml:space="preserve"> </w:t>
      </w:r>
      <w:r>
        <w:t>личного</w:t>
      </w:r>
      <w:r>
        <w:rPr>
          <w:spacing w:val="-1"/>
        </w:rPr>
        <w:t xml:space="preserve"> </w:t>
      </w:r>
      <w:r>
        <w:t>информационного</w:t>
      </w:r>
      <w:r>
        <w:rPr>
          <w:spacing w:val="-1"/>
        </w:rPr>
        <w:t xml:space="preserve"> </w:t>
      </w:r>
      <w:r>
        <w:t>пространства.</w:t>
      </w:r>
    </w:p>
    <w:p w14:paraId="6142C740" w14:textId="77777777" w:rsidR="00FF2DB4" w:rsidRDefault="00C34CCB">
      <w:pPr>
        <w:pStyle w:val="a3"/>
        <w:ind w:right="118" w:firstLine="453"/>
      </w:pPr>
      <w:r>
        <w:t>Примеры применения ИКТ: связь, информационные услуги, научно-технические исследования,</w:t>
      </w:r>
      <w:r>
        <w:rPr>
          <w:spacing w:val="1"/>
        </w:rPr>
        <w:t xml:space="preserve"> </w:t>
      </w:r>
      <w:r>
        <w:t>управление и проектирование, анализ данных, образование (дистанционное обучение, образовательные</w:t>
      </w:r>
      <w:r>
        <w:rPr>
          <w:spacing w:val="1"/>
        </w:rPr>
        <w:t xml:space="preserve"> </w:t>
      </w:r>
      <w:r>
        <w:t>источники).</w:t>
      </w:r>
    </w:p>
    <w:p w14:paraId="59E2D065" w14:textId="77777777" w:rsidR="00FF2DB4" w:rsidRDefault="00C34CCB">
      <w:pPr>
        <w:pStyle w:val="a3"/>
        <w:ind w:left="592"/>
      </w:pPr>
      <w:r>
        <w:t>Тенденции</w:t>
      </w:r>
      <w:r>
        <w:rPr>
          <w:spacing w:val="-5"/>
        </w:rPr>
        <w:t xml:space="preserve"> </w:t>
      </w:r>
      <w:r>
        <w:t>развития</w:t>
      </w:r>
      <w:r>
        <w:rPr>
          <w:spacing w:val="-5"/>
        </w:rPr>
        <w:t xml:space="preserve"> </w:t>
      </w:r>
      <w:r>
        <w:t>ИКТ</w:t>
      </w:r>
      <w:r>
        <w:rPr>
          <w:spacing w:val="-4"/>
        </w:rPr>
        <w:t xml:space="preserve"> </w:t>
      </w:r>
      <w:r>
        <w:t>(суперкомпьютеры,</w:t>
      </w:r>
      <w:r>
        <w:rPr>
          <w:spacing w:val="-5"/>
        </w:rPr>
        <w:t xml:space="preserve"> </w:t>
      </w:r>
      <w:r>
        <w:t>мобильные</w:t>
      </w:r>
      <w:r>
        <w:rPr>
          <w:spacing w:val="-6"/>
        </w:rPr>
        <w:t xml:space="preserve"> </w:t>
      </w:r>
      <w:r>
        <w:t>вычислительные</w:t>
      </w:r>
      <w:r>
        <w:rPr>
          <w:spacing w:val="-4"/>
        </w:rPr>
        <w:t xml:space="preserve"> </w:t>
      </w:r>
      <w:r>
        <w:t>устройства).</w:t>
      </w:r>
    </w:p>
    <w:p w14:paraId="6D618CFA" w14:textId="77777777" w:rsidR="00FF2DB4" w:rsidRDefault="00C34CCB">
      <w:pPr>
        <w:pStyle w:val="a3"/>
        <w:ind w:right="118" w:firstLine="453"/>
      </w:pPr>
      <w:r>
        <w:t>Стандарты</w:t>
      </w:r>
      <w:r>
        <w:rPr>
          <w:spacing w:val="13"/>
        </w:rPr>
        <w:t xml:space="preserve"> </w:t>
      </w:r>
      <w:r>
        <w:t>в</w:t>
      </w:r>
      <w:r>
        <w:rPr>
          <w:spacing w:val="13"/>
        </w:rPr>
        <w:t xml:space="preserve"> </w:t>
      </w:r>
      <w:r>
        <w:t>сфере</w:t>
      </w:r>
      <w:r>
        <w:rPr>
          <w:spacing w:val="12"/>
        </w:rPr>
        <w:t xml:space="preserve"> </w:t>
      </w:r>
      <w:r>
        <w:t>информатики</w:t>
      </w:r>
      <w:r>
        <w:rPr>
          <w:spacing w:val="13"/>
        </w:rPr>
        <w:t xml:space="preserve"> </w:t>
      </w:r>
      <w:r>
        <w:t>и</w:t>
      </w:r>
      <w:r>
        <w:rPr>
          <w:spacing w:val="14"/>
        </w:rPr>
        <w:t xml:space="preserve"> </w:t>
      </w:r>
      <w:r>
        <w:t>ИКТ.</w:t>
      </w:r>
      <w:r>
        <w:rPr>
          <w:spacing w:val="13"/>
        </w:rPr>
        <w:t xml:space="preserve"> </w:t>
      </w:r>
      <w:r>
        <w:t>Право</w:t>
      </w:r>
      <w:r>
        <w:rPr>
          <w:spacing w:val="13"/>
        </w:rPr>
        <w:t xml:space="preserve"> </w:t>
      </w:r>
      <w:r>
        <w:t>в</w:t>
      </w:r>
      <w:r>
        <w:rPr>
          <w:spacing w:val="14"/>
        </w:rPr>
        <w:t xml:space="preserve"> </w:t>
      </w:r>
      <w:r>
        <w:t>информационной</w:t>
      </w:r>
      <w:r>
        <w:rPr>
          <w:spacing w:val="12"/>
        </w:rPr>
        <w:t xml:space="preserve"> </w:t>
      </w:r>
      <w:r>
        <w:t>сфере.</w:t>
      </w:r>
      <w:r>
        <w:rPr>
          <w:spacing w:val="22"/>
        </w:rPr>
        <w:t xml:space="preserve"> </w:t>
      </w:r>
      <w:r>
        <w:t>Базовые</w:t>
      </w:r>
      <w:r>
        <w:rPr>
          <w:spacing w:val="12"/>
        </w:rPr>
        <w:t xml:space="preserve"> </w:t>
      </w:r>
      <w:r>
        <w:t>представления</w:t>
      </w:r>
      <w:r>
        <w:rPr>
          <w:spacing w:val="-58"/>
        </w:rPr>
        <w:t xml:space="preserve"> </w:t>
      </w:r>
      <w:r>
        <w:t>о</w:t>
      </w:r>
      <w:r>
        <w:rPr>
          <w:spacing w:val="-1"/>
        </w:rPr>
        <w:t xml:space="preserve"> </w:t>
      </w:r>
      <w:r>
        <w:t>правовых аспектах</w:t>
      </w:r>
      <w:r>
        <w:rPr>
          <w:spacing w:val="-2"/>
        </w:rPr>
        <w:t xml:space="preserve"> </w:t>
      </w:r>
      <w:r>
        <w:t>использования компьютерных</w:t>
      </w:r>
      <w:r>
        <w:rPr>
          <w:spacing w:val="-2"/>
        </w:rPr>
        <w:t xml:space="preserve"> </w:t>
      </w:r>
      <w:r>
        <w:t>программ</w:t>
      </w:r>
      <w:r>
        <w:rPr>
          <w:spacing w:val="-1"/>
        </w:rPr>
        <w:t xml:space="preserve"> </w:t>
      </w:r>
      <w:r>
        <w:t>и</w:t>
      </w:r>
      <w:r>
        <w:rPr>
          <w:spacing w:val="-1"/>
        </w:rPr>
        <w:t xml:space="preserve"> </w:t>
      </w:r>
      <w:r>
        <w:t>работы</w:t>
      </w:r>
      <w:r>
        <w:rPr>
          <w:spacing w:val="-1"/>
        </w:rPr>
        <w:t xml:space="preserve"> </w:t>
      </w:r>
      <w:r>
        <w:t>в</w:t>
      </w:r>
      <w:r>
        <w:rPr>
          <w:spacing w:val="-1"/>
        </w:rPr>
        <w:t xml:space="preserve"> </w:t>
      </w:r>
      <w:r>
        <w:t>сети Интернет.</w:t>
      </w:r>
    </w:p>
    <w:p w14:paraId="526A4E4D" w14:textId="77777777" w:rsidR="00FF2DB4" w:rsidRDefault="00FF2DB4">
      <w:pPr>
        <w:pStyle w:val="a3"/>
        <w:spacing w:before="5"/>
        <w:ind w:left="0"/>
        <w:jc w:val="left"/>
      </w:pPr>
    </w:p>
    <w:p w14:paraId="534AC700" w14:textId="77777777" w:rsidR="00FF2DB4" w:rsidRDefault="00C34CCB">
      <w:pPr>
        <w:pStyle w:val="3"/>
        <w:ind w:right="4796" w:firstLine="4681"/>
        <w:jc w:val="both"/>
      </w:pPr>
      <w:r>
        <w:t>Физика.</w:t>
      </w:r>
      <w:r>
        <w:rPr>
          <w:spacing w:val="-58"/>
        </w:rPr>
        <w:t xml:space="preserve"> </w:t>
      </w:r>
      <w:r>
        <w:t xml:space="preserve">                                                  Физика</w:t>
      </w:r>
      <w:r>
        <w:rPr>
          <w:spacing w:val="-2"/>
        </w:rPr>
        <w:t xml:space="preserve"> </w:t>
      </w:r>
      <w:r>
        <w:t>и</w:t>
      </w:r>
      <w:r>
        <w:rPr>
          <w:spacing w:val="-1"/>
        </w:rPr>
        <w:t xml:space="preserve"> </w:t>
      </w:r>
      <w:r>
        <w:t>физические</w:t>
      </w:r>
      <w:r>
        <w:rPr>
          <w:spacing w:val="-3"/>
        </w:rPr>
        <w:t xml:space="preserve"> </w:t>
      </w:r>
      <w:r>
        <w:t>методы</w:t>
      </w:r>
      <w:r>
        <w:rPr>
          <w:spacing w:val="-1"/>
        </w:rPr>
        <w:t xml:space="preserve"> </w:t>
      </w:r>
      <w:r>
        <w:t>изучения</w:t>
      </w:r>
      <w:r>
        <w:rPr>
          <w:spacing w:val="-2"/>
        </w:rPr>
        <w:t xml:space="preserve"> </w:t>
      </w:r>
      <w:r>
        <w:t>природы.</w:t>
      </w:r>
    </w:p>
    <w:p w14:paraId="76C11B78" w14:textId="77777777" w:rsidR="00FF2DB4" w:rsidRDefault="00C34CCB">
      <w:pPr>
        <w:pStyle w:val="a3"/>
        <w:ind w:right="126" w:firstLine="453"/>
      </w:pPr>
      <w:r>
        <w:t>Физика — наука о природе. Наблюдение и описание физических явлений. Измерение физических</w:t>
      </w:r>
      <w:r>
        <w:rPr>
          <w:spacing w:val="1"/>
        </w:rPr>
        <w:t xml:space="preserve"> </w:t>
      </w:r>
      <w:r>
        <w:t>величин. Международная</w:t>
      </w:r>
      <w:r>
        <w:rPr>
          <w:spacing w:val="-1"/>
        </w:rPr>
        <w:t xml:space="preserve"> </w:t>
      </w:r>
      <w:r>
        <w:t>система единиц. Научный</w:t>
      </w:r>
      <w:r>
        <w:rPr>
          <w:spacing w:val="-1"/>
        </w:rPr>
        <w:t xml:space="preserve"> </w:t>
      </w:r>
      <w:r>
        <w:t>метод</w:t>
      </w:r>
      <w:r>
        <w:rPr>
          <w:spacing w:val="-1"/>
        </w:rPr>
        <w:t xml:space="preserve"> </w:t>
      </w:r>
      <w:r>
        <w:t>познания.</w:t>
      </w:r>
      <w:r>
        <w:rPr>
          <w:spacing w:val="-4"/>
        </w:rPr>
        <w:t xml:space="preserve"> </w:t>
      </w:r>
      <w:r>
        <w:t>Наука</w:t>
      </w:r>
      <w:r>
        <w:rPr>
          <w:spacing w:val="-1"/>
        </w:rPr>
        <w:t xml:space="preserve"> </w:t>
      </w:r>
      <w:r>
        <w:t>и</w:t>
      </w:r>
      <w:r>
        <w:rPr>
          <w:spacing w:val="-1"/>
        </w:rPr>
        <w:t xml:space="preserve"> </w:t>
      </w:r>
      <w:r>
        <w:t>техника.</w:t>
      </w:r>
    </w:p>
    <w:p w14:paraId="6947CDF1" w14:textId="77777777" w:rsidR="00FF2DB4" w:rsidRDefault="00C34CCB">
      <w:pPr>
        <w:pStyle w:val="3"/>
        <w:spacing w:line="274" w:lineRule="exact"/>
        <w:jc w:val="both"/>
      </w:pPr>
      <w:r>
        <w:t>Механические</w:t>
      </w:r>
      <w:r>
        <w:rPr>
          <w:spacing w:val="-3"/>
        </w:rPr>
        <w:t xml:space="preserve"> </w:t>
      </w:r>
      <w:r>
        <w:t>явления.</w:t>
      </w:r>
      <w:r>
        <w:rPr>
          <w:spacing w:val="-1"/>
        </w:rPr>
        <w:t xml:space="preserve"> </w:t>
      </w:r>
      <w:r>
        <w:t>Кинематика.</w:t>
      </w:r>
    </w:p>
    <w:p w14:paraId="02B4806E" w14:textId="77777777" w:rsidR="00FF2DB4" w:rsidRDefault="00C34CCB">
      <w:pPr>
        <w:pStyle w:val="a3"/>
        <w:ind w:right="117" w:firstLine="453"/>
      </w:pPr>
      <w:r>
        <w:t>Механическое</w:t>
      </w:r>
      <w:r>
        <w:rPr>
          <w:spacing w:val="1"/>
        </w:rPr>
        <w:t xml:space="preserve"> </w:t>
      </w:r>
      <w:r>
        <w:t>движение.</w:t>
      </w:r>
      <w:r>
        <w:rPr>
          <w:spacing w:val="1"/>
        </w:rPr>
        <w:t xml:space="preserve"> </w:t>
      </w:r>
      <w:r>
        <w:t>Траектория.</w:t>
      </w:r>
      <w:r>
        <w:rPr>
          <w:spacing w:val="1"/>
        </w:rPr>
        <w:t xml:space="preserve"> </w:t>
      </w:r>
      <w:r>
        <w:t>Путь</w:t>
      </w:r>
      <w:r>
        <w:rPr>
          <w:spacing w:val="1"/>
        </w:rPr>
        <w:t xml:space="preserve"> </w:t>
      </w:r>
      <w:r>
        <w:t>—</w:t>
      </w:r>
      <w:r>
        <w:rPr>
          <w:spacing w:val="1"/>
        </w:rPr>
        <w:t xml:space="preserve"> </w:t>
      </w:r>
      <w:r>
        <w:t>скалярная</w:t>
      </w:r>
      <w:r>
        <w:rPr>
          <w:spacing w:val="1"/>
        </w:rPr>
        <w:t xml:space="preserve"> </w:t>
      </w:r>
      <w:r>
        <w:t>величина.</w:t>
      </w:r>
      <w:r>
        <w:rPr>
          <w:spacing w:val="1"/>
        </w:rPr>
        <w:t xml:space="preserve"> </w:t>
      </w:r>
      <w:r>
        <w:t>Скорость</w:t>
      </w:r>
      <w:r>
        <w:rPr>
          <w:spacing w:val="1"/>
        </w:rPr>
        <w:t xml:space="preserve"> </w:t>
      </w:r>
      <w:r>
        <w:t>—</w:t>
      </w:r>
      <w:r>
        <w:rPr>
          <w:spacing w:val="1"/>
        </w:rPr>
        <w:t xml:space="preserve"> </w:t>
      </w:r>
      <w:r>
        <w:t>векторная</w:t>
      </w:r>
      <w:r>
        <w:rPr>
          <w:spacing w:val="1"/>
        </w:rPr>
        <w:t xml:space="preserve"> </w:t>
      </w:r>
      <w:r>
        <w:t>величина.</w:t>
      </w:r>
      <w:r>
        <w:rPr>
          <w:spacing w:val="1"/>
        </w:rPr>
        <w:t xml:space="preserve"> </w:t>
      </w:r>
      <w:r>
        <w:t>Модуль</w:t>
      </w:r>
      <w:r>
        <w:rPr>
          <w:spacing w:val="1"/>
        </w:rPr>
        <w:t xml:space="preserve"> </w:t>
      </w:r>
      <w:r>
        <w:t>вектора</w:t>
      </w:r>
      <w:r>
        <w:rPr>
          <w:spacing w:val="1"/>
        </w:rPr>
        <w:t xml:space="preserve"> </w:t>
      </w:r>
      <w:r>
        <w:t>скорости.</w:t>
      </w:r>
      <w:r>
        <w:rPr>
          <w:spacing w:val="1"/>
        </w:rPr>
        <w:t xml:space="preserve"> </w:t>
      </w:r>
      <w:r>
        <w:t>Равномерное</w:t>
      </w:r>
      <w:r>
        <w:rPr>
          <w:spacing w:val="1"/>
        </w:rPr>
        <w:t xml:space="preserve"> </w:t>
      </w:r>
      <w:r>
        <w:t>прямолинейное</w:t>
      </w:r>
      <w:r>
        <w:rPr>
          <w:spacing w:val="1"/>
        </w:rPr>
        <w:t xml:space="preserve"> </w:t>
      </w:r>
      <w:r>
        <w:t>движение.</w:t>
      </w:r>
      <w:r>
        <w:rPr>
          <w:spacing w:val="1"/>
        </w:rPr>
        <w:t xml:space="preserve"> </w:t>
      </w:r>
      <w:r>
        <w:t>Относительность</w:t>
      </w:r>
      <w:r>
        <w:rPr>
          <w:spacing w:val="1"/>
        </w:rPr>
        <w:t xml:space="preserve"> </w:t>
      </w:r>
      <w:r>
        <w:t>механического</w:t>
      </w:r>
      <w:r>
        <w:rPr>
          <w:spacing w:val="-2"/>
        </w:rPr>
        <w:t xml:space="preserve"> </w:t>
      </w:r>
      <w:r>
        <w:t>движения.</w:t>
      </w:r>
      <w:r>
        <w:rPr>
          <w:spacing w:val="-2"/>
        </w:rPr>
        <w:t xml:space="preserve"> </w:t>
      </w:r>
      <w:r>
        <w:t>Графики</w:t>
      </w:r>
      <w:r>
        <w:rPr>
          <w:spacing w:val="-1"/>
        </w:rPr>
        <w:t xml:space="preserve"> </w:t>
      </w:r>
      <w:r>
        <w:t>зависимости</w:t>
      </w:r>
      <w:r>
        <w:rPr>
          <w:spacing w:val="-1"/>
        </w:rPr>
        <w:t xml:space="preserve"> </w:t>
      </w:r>
      <w:r>
        <w:t>пути и</w:t>
      </w:r>
      <w:r>
        <w:rPr>
          <w:spacing w:val="-2"/>
        </w:rPr>
        <w:t xml:space="preserve"> </w:t>
      </w:r>
      <w:r>
        <w:t>модуля</w:t>
      </w:r>
      <w:r>
        <w:rPr>
          <w:spacing w:val="-3"/>
        </w:rPr>
        <w:t xml:space="preserve"> </w:t>
      </w:r>
      <w:r>
        <w:t>скорости от</w:t>
      </w:r>
      <w:r>
        <w:rPr>
          <w:spacing w:val="-2"/>
        </w:rPr>
        <w:t xml:space="preserve"> </w:t>
      </w:r>
      <w:r>
        <w:t>времени</w:t>
      </w:r>
      <w:r>
        <w:rPr>
          <w:spacing w:val="-1"/>
        </w:rPr>
        <w:t xml:space="preserve"> </w:t>
      </w:r>
      <w:r>
        <w:t>движения.</w:t>
      </w:r>
    </w:p>
    <w:p w14:paraId="61AFA253" w14:textId="77777777" w:rsidR="00FF2DB4" w:rsidRDefault="00C34CCB">
      <w:pPr>
        <w:pStyle w:val="a3"/>
        <w:ind w:right="121" w:firstLine="453"/>
      </w:pPr>
      <w:r>
        <w:t>Ускорение</w:t>
      </w:r>
      <w:r>
        <w:rPr>
          <w:spacing w:val="1"/>
        </w:rPr>
        <w:t xml:space="preserve"> </w:t>
      </w:r>
      <w:r>
        <w:t>—</w:t>
      </w:r>
      <w:r>
        <w:rPr>
          <w:spacing w:val="1"/>
        </w:rPr>
        <w:t xml:space="preserve"> </w:t>
      </w:r>
      <w:r>
        <w:t>векторная</w:t>
      </w:r>
      <w:r>
        <w:rPr>
          <w:spacing w:val="1"/>
        </w:rPr>
        <w:t xml:space="preserve"> </w:t>
      </w:r>
      <w:r>
        <w:t>величина.</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Графики</w:t>
      </w:r>
      <w:r>
        <w:rPr>
          <w:spacing w:val="1"/>
        </w:rPr>
        <w:t xml:space="preserve"> </w:t>
      </w:r>
      <w:r>
        <w:t>зависимости</w:t>
      </w:r>
      <w:r>
        <w:rPr>
          <w:spacing w:val="1"/>
        </w:rPr>
        <w:t xml:space="preserve"> </w:t>
      </w:r>
      <w:r>
        <w:t>пути</w:t>
      </w:r>
      <w:r>
        <w:rPr>
          <w:spacing w:val="1"/>
        </w:rPr>
        <w:t xml:space="preserve"> </w:t>
      </w:r>
      <w:r>
        <w:t>и</w:t>
      </w:r>
      <w:r>
        <w:rPr>
          <w:spacing w:val="1"/>
        </w:rPr>
        <w:t xml:space="preserve"> </w:t>
      </w:r>
      <w:r>
        <w:t>модуля</w:t>
      </w:r>
      <w:r>
        <w:rPr>
          <w:spacing w:val="1"/>
        </w:rPr>
        <w:t xml:space="preserve"> </w:t>
      </w:r>
      <w:r>
        <w:t>скорости</w:t>
      </w:r>
      <w:r>
        <w:rPr>
          <w:spacing w:val="1"/>
        </w:rPr>
        <w:t xml:space="preserve"> </w:t>
      </w:r>
      <w:r>
        <w:t>равноускоренного</w:t>
      </w:r>
      <w:r>
        <w:rPr>
          <w:spacing w:val="1"/>
        </w:rPr>
        <w:t xml:space="preserve"> </w:t>
      </w:r>
      <w:r>
        <w:t>прямолинейного</w:t>
      </w:r>
      <w:r>
        <w:rPr>
          <w:spacing w:val="1"/>
        </w:rPr>
        <w:t xml:space="preserve"> </w:t>
      </w:r>
      <w:r>
        <w:t>движения</w:t>
      </w:r>
      <w:r>
        <w:rPr>
          <w:spacing w:val="1"/>
        </w:rPr>
        <w:t xml:space="preserve"> </w:t>
      </w:r>
      <w:r>
        <w:t>от</w:t>
      </w:r>
      <w:r>
        <w:rPr>
          <w:spacing w:val="1"/>
        </w:rPr>
        <w:t xml:space="preserve"> </w:t>
      </w:r>
      <w:r>
        <w:t>времени</w:t>
      </w:r>
      <w:r>
        <w:rPr>
          <w:spacing w:val="1"/>
        </w:rPr>
        <w:t xml:space="preserve"> </w:t>
      </w:r>
      <w:r>
        <w:t>движения.</w:t>
      </w:r>
      <w:r>
        <w:rPr>
          <w:spacing w:val="-1"/>
        </w:rPr>
        <w:t xml:space="preserve"> </w:t>
      </w:r>
      <w:r>
        <w:t>Равномерное</w:t>
      </w:r>
      <w:r>
        <w:rPr>
          <w:spacing w:val="-2"/>
        </w:rPr>
        <w:t xml:space="preserve"> </w:t>
      </w:r>
      <w:r>
        <w:t>движение</w:t>
      </w:r>
      <w:r>
        <w:rPr>
          <w:spacing w:val="-2"/>
        </w:rPr>
        <w:t xml:space="preserve"> </w:t>
      </w:r>
      <w:r>
        <w:t>по окружности.</w:t>
      </w:r>
      <w:r>
        <w:rPr>
          <w:spacing w:val="-1"/>
        </w:rPr>
        <w:t xml:space="preserve"> </w:t>
      </w:r>
      <w:r>
        <w:t>Центростремительное ускорение.</w:t>
      </w:r>
    </w:p>
    <w:p w14:paraId="29F323FF" w14:textId="77777777" w:rsidR="00FF2DB4" w:rsidRDefault="00C34CCB">
      <w:pPr>
        <w:pStyle w:val="3"/>
        <w:spacing w:before="3" w:line="274" w:lineRule="exact"/>
      </w:pPr>
      <w:r>
        <w:t>Динамика.</w:t>
      </w:r>
    </w:p>
    <w:p w14:paraId="6FB8AFF2" w14:textId="77777777" w:rsidR="00FF2DB4" w:rsidRDefault="00C34CCB">
      <w:pPr>
        <w:pStyle w:val="a3"/>
        <w:ind w:right="118" w:firstLine="453"/>
      </w:pPr>
      <w:r>
        <w:t>Инерция.</w:t>
      </w:r>
      <w:r>
        <w:rPr>
          <w:spacing w:val="1"/>
        </w:rPr>
        <w:t xml:space="preserve"> </w:t>
      </w:r>
      <w:r>
        <w:t>Инертность</w:t>
      </w:r>
      <w:r>
        <w:rPr>
          <w:spacing w:val="1"/>
        </w:rPr>
        <w:t xml:space="preserve"> </w:t>
      </w:r>
      <w:r>
        <w:t>тел.</w:t>
      </w:r>
      <w:r>
        <w:rPr>
          <w:spacing w:val="1"/>
        </w:rPr>
        <w:t xml:space="preserve"> </w:t>
      </w:r>
      <w:r>
        <w:t>Первый</w:t>
      </w:r>
      <w:r>
        <w:rPr>
          <w:spacing w:val="1"/>
        </w:rPr>
        <w:t xml:space="preserve"> </w:t>
      </w:r>
      <w:r>
        <w:t>закон</w:t>
      </w:r>
      <w:r>
        <w:rPr>
          <w:spacing w:val="1"/>
        </w:rPr>
        <w:t xml:space="preserve"> </w:t>
      </w:r>
      <w:r>
        <w:t>Ньютона.</w:t>
      </w:r>
      <w:r>
        <w:rPr>
          <w:spacing w:val="1"/>
        </w:rPr>
        <w:t xml:space="preserve"> </w:t>
      </w:r>
      <w:r>
        <w:t>Взаимодействие</w:t>
      </w:r>
      <w:r>
        <w:rPr>
          <w:spacing w:val="1"/>
        </w:rPr>
        <w:t xml:space="preserve"> </w:t>
      </w:r>
      <w:r>
        <w:t>тел.</w:t>
      </w:r>
      <w:r>
        <w:rPr>
          <w:spacing w:val="1"/>
        </w:rPr>
        <w:t xml:space="preserve"> </w:t>
      </w:r>
      <w:r>
        <w:t>Масса</w:t>
      </w:r>
      <w:r>
        <w:rPr>
          <w:spacing w:val="1"/>
        </w:rPr>
        <w:t xml:space="preserve"> </w:t>
      </w:r>
      <w:r>
        <w:t>—</w:t>
      </w:r>
      <w:r>
        <w:rPr>
          <w:spacing w:val="1"/>
        </w:rPr>
        <w:t xml:space="preserve"> </w:t>
      </w:r>
      <w:r>
        <w:t>скалярная</w:t>
      </w:r>
      <w:r>
        <w:rPr>
          <w:spacing w:val="1"/>
        </w:rPr>
        <w:t xml:space="preserve"> </w:t>
      </w:r>
      <w:r>
        <w:t>величина. Плотность вещества. Сила — векторная величина. Второй закон Ньютона. Третий закон</w:t>
      </w:r>
      <w:r>
        <w:rPr>
          <w:spacing w:val="1"/>
        </w:rPr>
        <w:t xml:space="preserve"> </w:t>
      </w:r>
      <w:r>
        <w:t>Ньютона.</w:t>
      </w:r>
      <w:r>
        <w:rPr>
          <w:spacing w:val="-1"/>
        </w:rPr>
        <w:t xml:space="preserve"> </w:t>
      </w:r>
      <w:r>
        <w:t>Движение</w:t>
      </w:r>
      <w:r>
        <w:rPr>
          <w:spacing w:val="-1"/>
        </w:rPr>
        <w:t xml:space="preserve"> </w:t>
      </w:r>
      <w:r>
        <w:t>и силы.</w:t>
      </w:r>
    </w:p>
    <w:p w14:paraId="1B42CD9A" w14:textId="77777777" w:rsidR="00FF2DB4" w:rsidRDefault="00C34CCB">
      <w:pPr>
        <w:pStyle w:val="a3"/>
        <w:ind w:left="592" w:right="1052"/>
      </w:pPr>
      <w:r>
        <w:t>Сила упругости. Сила трения. Сила тяжести. Закон всемирного тяготения. Центр тяжести.</w:t>
      </w:r>
      <w:r>
        <w:rPr>
          <w:spacing w:val="1"/>
        </w:rPr>
        <w:t xml:space="preserve"> </w:t>
      </w:r>
      <w:r>
        <w:t>Давление. Атмосферное давление. Закон Паскаля. Закон Архимеда. Условие плавания тел.</w:t>
      </w:r>
      <w:r>
        <w:rPr>
          <w:spacing w:val="-57"/>
        </w:rPr>
        <w:t xml:space="preserve"> </w:t>
      </w:r>
      <w:r>
        <w:t>Условия</w:t>
      </w:r>
      <w:r>
        <w:rPr>
          <w:spacing w:val="-1"/>
        </w:rPr>
        <w:t xml:space="preserve"> </w:t>
      </w:r>
      <w:r>
        <w:t>равновесия твёрдого тела.</w:t>
      </w:r>
    </w:p>
    <w:p w14:paraId="6CD65BFE" w14:textId="77777777" w:rsidR="00FF2DB4" w:rsidRDefault="00C34CCB">
      <w:pPr>
        <w:pStyle w:val="3"/>
        <w:spacing w:before="3" w:line="274" w:lineRule="exact"/>
        <w:jc w:val="both"/>
      </w:pPr>
      <w:r>
        <w:t>Законы</w:t>
      </w:r>
      <w:r>
        <w:rPr>
          <w:spacing w:val="-3"/>
        </w:rPr>
        <w:t xml:space="preserve"> </w:t>
      </w:r>
      <w:r>
        <w:t>сохранения</w:t>
      </w:r>
      <w:r>
        <w:rPr>
          <w:spacing w:val="-2"/>
        </w:rPr>
        <w:t xml:space="preserve"> </w:t>
      </w:r>
      <w:r>
        <w:t>импульса</w:t>
      </w:r>
      <w:r>
        <w:rPr>
          <w:spacing w:val="-2"/>
        </w:rPr>
        <w:t xml:space="preserve"> </w:t>
      </w:r>
      <w:r>
        <w:t>и</w:t>
      </w:r>
      <w:r>
        <w:rPr>
          <w:spacing w:val="-2"/>
        </w:rPr>
        <w:t xml:space="preserve"> </w:t>
      </w:r>
      <w:r>
        <w:t>механической</w:t>
      </w:r>
      <w:r>
        <w:rPr>
          <w:spacing w:val="-2"/>
        </w:rPr>
        <w:t xml:space="preserve"> </w:t>
      </w:r>
      <w:r>
        <w:t>энергии.</w:t>
      </w:r>
      <w:r>
        <w:rPr>
          <w:spacing w:val="-2"/>
        </w:rPr>
        <w:t xml:space="preserve"> </w:t>
      </w:r>
      <w:r>
        <w:t>Механические</w:t>
      </w:r>
      <w:r>
        <w:rPr>
          <w:spacing w:val="-3"/>
        </w:rPr>
        <w:t xml:space="preserve"> </w:t>
      </w:r>
      <w:r>
        <w:t>колебания</w:t>
      </w:r>
      <w:r>
        <w:rPr>
          <w:spacing w:val="-3"/>
        </w:rPr>
        <w:t xml:space="preserve"> </w:t>
      </w:r>
      <w:r>
        <w:t>и</w:t>
      </w:r>
      <w:r>
        <w:rPr>
          <w:spacing w:val="-2"/>
        </w:rPr>
        <w:t xml:space="preserve"> </w:t>
      </w:r>
      <w:r>
        <w:t>волны.</w:t>
      </w:r>
    </w:p>
    <w:p w14:paraId="76941150" w14:textId="77777777" w:rsidR="00FF2DB4" w:rsidRDefault="00C34CCB">
      <w:pPr>
        <w:pStyle w:val="a3"/>
        <w:spacing w:line="274" w:lineRule="exact"/>
        <w:ind w:left="592"/>
      </w:pPr>
      <w:r>
        <w:t>Импульс.</w:t>
      </w:r>
      <w:r>
        <w:rPr>
          <w:spacing w:val="-4"/>
        </w:rPr>
        <w:t xml:space="preserve"> </w:t>
      </w:r>
      <w:r>
        <w:t>Закон</w:t>
      </w:r>
      <w:r>
        <w:rPr>
          <w:spacing w:val="-3"/>
        </w:rPr>
        <w:t xml:space="preserve"> </w:t>
      </w:r>
      <w:r>
        <w:t>сохранения</w:t>
      </w:r>
      <w:r>
        <w:rPr>
          <w:spacing w:val="-4"/>
        </w:rPr>
        <w:t xml:space="preserve"> </w:t>
      </w:r>
      <w:r>
        <w:t>импульса.</w:t>
      </w:r>
      <w:r>
        <w:rPr>
          <w:spacing w:val="-3"/>
        </w:rPr>
        <w:t xml:space="preserve"> </w:t>
      </w:r>
      <w:r>
        <w:t>Реактивное</w:t>
      </w:r>
      <w:r>
        <w:rPr>
          <w:spacing w:val="-5"/>
        </w:rPr>
        <w:t xml:space="preserve"> </w:t>
      </w:r>
      <w:r>
        <w:t>движение.</w:t>
      </w:r>
    </w:p>
    <w:p w14:paraId="29691596" w14:textId="77777777" w:rsidR="00FF2DB4" w:rsidRDefault="00C34CCB">
      <w:pPr>
        <w:pStyle w:val="a3"/>
        <w:ind w:right="120" w:firstLine="453"/>
      </w:pPr>
      <w:r>
        <w:t>Кинетическая</w:t>
      </w:r>
      <w:r>
        <w:rPr>
          <w:spacing w:val="1"/>
        </w:rPr>
        <w:t xml:space="preserve"> </w:t>
      </w:r>
      <w:r>
        <w:t>энергия.</w:t>
      </w:r>
      <w:r>
        <w:rPr>
          <w:spacing w:val="1"/>
        </w:rPr>
        <w:t xml:space="preserve"> </w:t>
      </w:r>
      <w:r>
        <w:t>Работа.</w:t>
      </w:r>
      <w:r>
        <w:rPr>
          <w:spacing w:val="1"/>
        </w:rPr>
        <w:t xml:space="preserve"> </w:t>
      </w:r>
      <w:r>
        <w:t>Потенциальная</w:t>
      </w:r>
      <w:r>
        <w:rPr>
          <w:spacing w:val="1"/>
        </w:rPr>
        <w:t xml:space="preserve"> </w:t>
      </w:r>
      <w:r>
        <w:t>энергия.</w:t>
      </w:r>
      <w:r>
        <w:rPr>
          <w:spacing w:val="1"/>
        </w:rPr>
        <w:t xml:space="preserve"> </w:t>
      </w:r>
      <w:r>
        <w:t>Мощность.</w:t>
      </w:r>
      <w:r>
        <w:rPr>
          <w:spacing w:val="1"/>
        </w:rPr>
        <w:t xml:space="preserve"> </w:t>
      </w:r>
      <w:r>
        <w:t>Закон</w:t>
      </w:r>
      <w:r>
        <w:rPr>
          <w:spacing w:val="61"/>
        </w:rPr>
        <w:t xml:space="preserve"> </w:t>
      </w:r>
      <w:r>
        <w:t>сохранения</w:t>
      </w:r>
      <w:r>
        <w:rPr>
          <w:spacing w:val="1"/>
        </w:rPr>
        <w:t xml:space="preserve"> </w:t>
      </w:r>
      <w:r>
        <w:t>механической</w:t>
      </w:r>
      <w:r>
        <w:rPr>
          <w:spacing w:val="1"/>
        </w:rPr>
        <w:t xml:space="preserve"> </w:t>
      </w:r>
      <w:r>
        <w:t>энергии.</w:t>
      </w:r>
      <w:r>
        <w:rPr>
          <w:spacing w:val="1"/>
        </w:rPr>
        <w:t xml:space="preserve"> </w:t>
      </w:r>
      <w:r>
        <w:t>Простые</w:t>
      </w:r>
      <w:r>
        <w:rPr>
          <w:spacing w:val="1"/>
        </w:rPr>
        <w:t xml:space="preserve"> </w:t>
      </w:r>
      <w:r>
        <w:t>механизмы.</w:t>
      </w:r>
      <w:r>
        <w:rPr>
          <w:spacing w:val="1"/>
        </w:rPr>
        <w:t xml:space="preserve"> </w:t>
      </w:r>
      <w:r>
        <w:t>Коэффициент</w:t>
      </w:r>
      <w:r>
        <w:rPr>
          <w:spacing w:val="1"/>
        </w:rPr>
        <w:t xml:space="preserve"> </w:t>
      </w:r>
      <w:r>
        <w:t>полезного</w:t>
      </w:r>
      <w:r>
        <w:rPr>
          <w:spacing w:val="1"/>
        </w:rPr>
        <w:t xml:space="preserve"> </w:t>
      </w:r>
      <w:r>
        <w:t>действия</w:t>
      </w:r>
      <w:r>
        <w:rPr>
          <w:spacing w:val="61"/>
        </w:rPr>
        <w:t xml:space="preserve"> </w:t>
      </w:r>
      <w:r>
        <w:t>(КПД).</w:t>
      </w:r>
      <w:r>
        <w:rPr>
          <w:spacing w:val="1"/>
        </w:rPr>
        <w:t xml:space="preserve"> </w:t>
      </w:r>
      <w:r>
        <w:t>Возобновляемые</w:t>
      </w:r>
      <w:r>
        <w:rPr>
          <w:spacing w:val="-3"/>
        </w:rPr>
        <w:t xml:space="preserve"> </w:t>
      </w:r>
      <w:r>
        <w:t>источники энергии.</w:t>
      </w:r>
    </w:p>
    <w:p w14:paraId="3F6DE825" w14:textId="77777777" w:rsidR="00FF2DB4" w:rsidRDefault="00C34CCB">
      <w:pPr>
        <w:pStyle w:val="a3"/>
        <w:ind w:right="116" w:firstLine="453"/>
      </w:pPr>
      <w:r>
        <w:t>Механические</w:t>
      </w:r>
      <w:r>
        <w:rPr>
          <w:spacing w:val="1"/>
        </w:rPr>
        <w:t xml:space="preserve"> </w:t>
      </w:r>
      <w:r>
        <w:t>колебания.</w:t>
      </w:r>
      <w:r>
        <w:rPr>
          <w:spacing w:val="1"/>
        </w:rPr>
        <w:t xml:space="preserve"> </w:t>
      </w:r>
      <w:r>
        <w:t>Резонанс.</w:t>
      </w:r>
      <w:r>
        <w:rPr>
          <w:spacing w:val="1"/>
        </w:rPr>
        <w:t xml:space="preserve"> </w:t>
      </w:r>
      <w:r>
        <w:t>Механические</w:t>
      </w:r>
      <w:r>
        <w:rPr>
          <w:spacing w:val="1"/>
        </w:rPr>
        <w:t xml:space="preserve"> </w:t>
      </w:r>
      <w:r>
        <w:t>волны.</w:t>
      </w:r>
      <w:r>
        <w:rPr>
          <w:spacing w:val="1"/>
        </w:rPr>
        <w:t xml:space="preserve"> </w:t>
      </w:r>
      <w:r>
        <w:t>Звук.</w:t>
      </w:r>
      <w:r>
        <w:rPr>
          <w:spacing w:val="1"/>
        </w:rPr>
        <w:t xml:space="preserve"> </w:t>
      </w:r>
      <w:r>
        <w:t>Использование</w:t>
      </w:r>
      <w:r>
        <w:rPr>
          <w:spacing w:val="1"/>
        </w:rPr>
        <w:t xml:space="preserve"> </w:t>
      </w:r>
      <w:r>
        <w:t>колебаний</w:t>
      </w:r>
      <w:r>
        <w:rPr>
          <w:spacing w:val="1"/>
        </w:rPr>
        <w:t xml:space="preserve"> </w:t>
      </w:r>
      <w:r>
        <w:t>в</w:t>
      </w:r>
      <w:r>
        <w:rPr>
          <w:spacing w:val="1"/>
        </w:rPr>
        <w:t xml:space="preserve"> </w:t>
      </w:r>
      <w:r>
        <w:t>технике.</w:t>
      </w:r>
    </w:p>
    <w:p w14:paraId="766FA64F" w14:textId="77777777" w:rsidR="00FF2DB4" w:rsidRDefault="00C34CCB">
      <w:pPr>
        <w:pStyle w:val="3"/>
        <w:spacing w:before="5" w:line="274" w:lineRule="exact"/>
        <w:jc w:val="both"/>
      </w:pPr>
      <w:r>
        <w:t>Строение</w:t>
      </w:r>
      <w:r>
        <w:rPr>
          <w:spacing w:val="-3"/>
        </w:rPr>
        <w:t xml:space="preserve"> </w:t>
      </w:r>
      <w:r>
        <w:t>и</w:t>
      </w:r>
      <w:r>
        <w:rPr>
          <w:spacing w:val="-2"/>
        </w:rPr>
        <w:t xml:space="preserve"> </w:t>
      </w:r>
      <w:r>
        <w:t>свойства</w:t>
      </w:r>
      <w:r>
        <w:rPr>
          <w:spacing w:val="-3"/>
        </w:rPr>
        <w:t xml:space="preserve"> </w:t>
      </w:r>
      <w:r>
        <w:t>вещества.</w:t>
      </w:r>
    </w:p>
    <w:p w14:paraId="344C20DB" w14:textId="77777777" w:rsidR="00FF2DB4" w:rsidRDefault="00C34CCB">
      <w:pPr>
        <w:pStyle w:val="a3"/>
        <w:ind w:right="118" w:firstLine="453"/>
      </w:pPr>
      <w:r>
        <w:t>Строение</w:t>
      </w:r>
      <w:r>
        <w:rPr>
          <w:spacing w:val="1"/>
        </w:rPr>
        <w:t xml:space="preserve"> </w:t>
      </w:r>
      <w:r>
        <w:t>вещества.</w:t>
      </w:r>
      <w:r>
        <w:rPr>
          <w:spacing w:val="1"/>
        </w:rPr>
        <w:t xml:space="preserve"> </w:t>
      </w:r>
      <w:r>
        <w:t>Опыты,</w:t>
      </w:r>
      <w:r>
        <w:rPr>
          <w:spacing w:val="1"/>
        </w:rPr>
        <w:t xml:space="preserve"> </w:t>
      </w:r>
      <w:r>
        <w:t>доказывающие</w:t>
      </w:r>
      <w:r>
        <w:rPr>
          <w:spacing w:val="1"/>
        </w:rPr>
        <w:t xml:space="preserve"> </w:t>
      </w:r>
      <w:r>
        <w:t>атомное</w:t>
      </w:r>
      <w:r>
        <w:rPr>
          <w:spacing w:val="1"/>
        </w:rPr>
        <w:t xml:space="preserve"> </w:t>
      </w:r>
      <w:r>
        <w:t>строение</w:t>
      </w:r>
      <w:r>
        <w:rPr>
          <w:spacing w:val="1"/>
        </w:rPr>
        <w:t xml:space="preserve"> </w:t>
      </w:r>
      <w:r>
        <w:t>вещества.</w:t>
      </w:r>
      <w:r>
        <w:rPr>
          <w:spacing w:val="1"/>
        </w:rPr>
        <w:t xml:space="preserve"> </w:t>
      </w:r>
      <w:r>
        <w:t>Тепловое</w:t>
      </w:r>
      <w:r>
        <w:rPr>
          <w:spacing w:val="1"/>
        </w:rPr>
        <w:t xml:space="preserve"> </w:t>
      </w:r>
      <w:r>
        <w:t>движение</w:t>
      </w:r>
      <w:r>
        <w:rPr>
          <w:spacing w:val="1"/>
        </w:rPr>
        <w:t xml:space="preserve"> </w:t>
      </w:r>
      <w:r>
        <w:t>и</w:t>
      </w:r>
      <w:r>
        <w:rPr>
          <w:spacing w:val="-57"/>
        </w:rPr>
        <w:t xml:space="preserve"> </w:t>
      </w:r>
      <w:r>
        <w:t>взаимодействие</w:t>
      </w:r>
      <w:r>
        <w:rPr>
          <w:spacing w:val="1"/>
        </w:rPr>
        <w:t xml:space="preserve"> </w:t>
      </w:r>
      <w:r>
        <w:t>частиц</w:t>
      </w:r>
      <w:r>
        <w:rPr>
          <w:spacing w:val="1"/>
        </w:rPr>
        <w:t xml:space="preserve"> </w:t>
      </w:r>
      <w:r>
        <w:t>вещества.</w:t>
      </w:r>
      <w:r>
        <w:rPr>
          <w:spacing w:val="1"/>
        </w:rPr>
        <w:t xml:space="preserve"> </w:t>
      </w:r>
      <w:r>
        <w:t>Агрегатные</w:t>
      </w:r>
      <w:r>
        <w:rPr>
          <w:spacing w:val="1"/>
        </w:rPr>
        <w:t xml:space="preserve"> </w:t>
      </w:r>
      <w:r>
        <w:t>состояния</w:t>
      </w:r>
      <w:r>
        <w:rPr>
          <w:spacing w:val="1"/>
        </w:rPr>
        <w:t xml:space="preserve"> </w:t>
      </w:r>
      <w:r>
        <w:t>вещества.</w:t>
      </w:r>
      <w:r>
        <w:rPr>
          <w:spacing w:val="1"/>
        </w:rPr>
        <w:t xml:space="preserve"> </w:t>
      </w:r>
      <w:r>
        <w:t>Свойства</w:t>
      </w:r>
      <w:r>
        <w:rPr>
          <w:spacing w:val="1"/>
        </w:rPr>
        <w:t xml:space="preserve"> </w:t>
      </w:r>
      <w:r>
        <w:t>газов,</w:t>
      </w:r>
      <w:r>
        <w:rPr>
          <w:spacing w:val="1"/>
        </w:rPr>
        <w:t xml:space="preserve"> </w:t>
      </w:r>
      <w:r>
        <w:t>жидкостей</w:t>
      </w:r>
      <w:r>
        <w:rPr>
          <w:spacing w:val="1"/>
        </w:rPr>
        <w:t xml:space="preserve"> </w:t>
      </w:r>
      <w:r>
        <w:t>и</w:t>
      </w:r>
      <w:r>
        <w:rPr>
          <w:spacing w:val="1"/>
        </w:rPr>
        <w:t xml:space="preserve"> </w:t>
      </w:r>
      <w:r>
        <w:t>твёрдых</w:t>
      </w:r>
      <w:r>
        <w:rPr>
          <w:spacing w:val="1"/>
        </w:rPr>
        <w:t xml:space="preserve"> </w:t>
      </w:r>
      <w:r>
        <w:t>тел.</w:t>
      </w:r>
    </w:p>
    <w:p w14:paraId="67954AA5" w14:textId="77777777" w:rsidR="00FF2DB4" w:rsidRDefault="00C34CCB">
      <w:pPr>
        <w:pStyle w:val="3"/>
        <w:spacing w:before="3"/>
        <w:jc w:val="both"/>
      </w:pPr>
      <w:r>
        <w:t>Тепловые</w:t>
      </w:r>
      <w:r>
        <w:rPr>
          <w:spacing w:val="-3"/>
        </w:rPr>
        <w:t xml:space="preserve"> </w:t>
      </w:r>
      <w:r>
        <w:t>явления.</w:t>
      </w:r>
    </w:p>
    <w:p w14:paraId="655D9B05" w14:textId="77777777" w:rsidR="00FF2DB4" w:rsidRDefault="00FF2DB4">
      <w:pPr>
        <w:jc w:val="both"/>
        <w:sectPr w:rsidR="00FF2DB4">
          <w:pgSz w:w="11920" w:h="16850"/>
          <w:pgMar w:top="780" w:right="640" w:bottom="1580" w:left="300" w:header="0" w:footer="1365" w:gutter="0"/>
          <w:cols w:space="720"/>
        </w:sectPr>
      </w:pPr>
    </w:p>
    <w:p w14:paraId="5310EB0D" w14:textId="77777777" w:rsidR="00FF2DB4" w:rsidRDefault="00C34CCB">
      <w:pPr>
        <w:pStyle w:val="a3"/>
        <w:spacing w:before="70"/>
        <w:ind w:right="124" w:firstLine="453"/>
      </w:pPr>
      <w:r>
        <w:t>Тепловое</w:t>
      </w:r>
      <w:r>
        <w:rPr>
          <w:spacing w:val="1"/>
        </w:rPr>
        <w:t xml:space="preserve"> </w:t>
      </w:r>
      <w:r>
        <w:t>равновесие.</w:t>
      </w:r>
      <w:r>
        <w:rPr>
          <w:spacing w:val="1"/>
        </w:rPr>
        <w:t xml:space="preserve"> </w:t>
      </w:r>
      <w:r>
        <w:t>Температура.</w:t>
      </w:r>
      <w:r>
        <w:rPr>
          <w:spacing w:val="1"/>
        </w:rPr>
        <w:t xml:space="preserve"> </w:t>
      </w:r>
      <w:r>
        <w:t>Внутренняя</w:t>
      </w:r>
      <w:r>
        <w:rPr>
          <w:spacing w:val="1"/>
        </w:rPr>
        <w:t xml:space="preserve"> </w:t>
      </w:r>
      <w:r>
        <w:t>энергия.</w:t>
      </w:r>
      <w:r>
        <w:rPr>
          <w:spacing w:val="1"/>
        </w:rPr>
        <w:t xml:space="preserve"> </w:t>
      </w:r>
      <w:r>
        <w:t>Работа</w:t>
      </w:r>
      <w:r>
        <w:rPr>
          <w:spacing w:val="1"/>
        </w:rPr>
        <w:t xml:space="preserve"> </w:t>
      </w:r>
      <w:r>
        <w:t>и</w:t>
      </w:r>
      <w:r>
        <w:rPr>
          <w:spacing w:val="1"/>
        </w:rPr>
        <w:t xml:space="preserve"> </w:t>
      </w:r>
      <w:r>
        <w:t>теплопередача.</w:t>
      </w:r>
      <w:r>
        <w:rPr>
          <w:spacing w:val="1"/>
        </w:rPr>
        <w:t xml:space="preserve"> </w:t>
      </w:r>
      <w:r>
        <w:t>Виды</w:t>
      </w:r>
      <w:r>
        <w:rPr>
          <w:spacing w:val="1"/>
        </w:rPr>
        <w:t xml:space="preserve"> </w:t>
      </w:r>
      <w:r>
        <w:t>теплопередачи.</w:t>
      </w:r>
      <w:r>
        <w:rPr>
          <w:spacing w:val="1"/>
        </w:rPr>
        <w:t xml:space="preserve"> </w:t>
      </w:r>
      <w:r>
        <w:t>Количество</w:t>
      </w:r>
      <w:r>
        <w:rPr>
          <w:spacing w:val="1"/>
        </w:rPr>
        <w:t xml:space="preserve"> </w:t>
      </w:r>
      <w:r>
        <w:t>теплоты.</w:t>
      </w:r>
      <w:r>
        <w:rPr>
          <w:spacing w:val="1"/>
        </w:rPr>
        <w:t xml:space="preserve"> </w:t>
      </w:r>
      <w:r>
        <w:t>Испарение</w:t>
      </w:r>
      <w:r>
        <w:rPr>
          <w:spacing w:val="1"/>
        </w:rPr>
        <w:t xml:space="preserve"> </w:t>
      </w:r>
      <w:r>
        <w:t>и</w:t>
      </w:r>
      <w:r>
        <w:rPr>
          <w:spacing w:val="1"/>
        </w:rPr>
        <w:t xml:space="preserve"> </w:t>
      </w:r>
      <w:r>
        <w:t>конденсация.</w:t>
      </w:r>
      <w:r>
        <w:rPr>
          <w:spacing w:val="1"/>
        </w:rPr>
        <w:t xml:space="preserve"> </w:t>
      </w:r>
      <w:r>
        <w:t>Кипение.</w:t>
      </w:r>
      <w:r>
        <w:rPr>
          <w:spacing w:val="1"/>
        </w:rPr>
        <w:t xml:space="preserve"> </w:t>
      </w:r>
      <w:r>
        <w:t>Влажность</w:t>
      </w:r>
      <w:r>
        <w:rPr>
          <w:spacing w:val="1"/>
        </w:rPr>
        <w:t xml:space="preserve"> </w:t>
      </w:r>
      <w:r>
        <w:t>воздуха.</w:t>
      </w:r>
      <w:r>
        <w:rPr>
          <w:spacing w:val="1"/>
        </w:rPr>
        <w:t xml:space="preserve"> </w:t>
      </w:r>
      <w:r>
        <w:t>Плавление</w:t>
      </w:r>
      <w:r>
        <w:rPr>
          <w:spacing w:val="-2"/>
        </w:rPr>
        <w:t xml:space="preserve"> </w:t>
      </w:r>
      <w:r>
        <w:t>и</w:t>
      </w:r>
      <w:r>
        <w:rPr>
          <w:spacing w:val="-1"/>
        </w:rPr>
        <w:t xml:space="preserve"> </w:t>
      </w:r>
      <w:r>
        <w:t>кристаллизация. Закон</w:t>
      </w:r>
      <w:r>
        <w:rPr>
          <w:spacing w:val="-1"/>
        </w:rPr>
        <w:t xml:space="preserve"> </w:t>
      </w:r>
      <w:r>
        <w:t>сохранения</w:t>
      </w:r>
      <w:r>
        <w:rPr>
          <w:spacing w:val="-1"/>
        </w:rPr>
        <w:t xml:space="preserve"> </w:t>
      </w:r>
      <w:r>
        <w:t>энергии в</w:t>
      </w:r>
      <w:r>
        <w:rPr>
          <w:spacing w:val="-2"/>
        </w:rPr>
        <w:t xml:space="preserve"> </w:t>
      </w:r>
      <w:r>
        <w:t>тепловых</w:t>
      </w:r>
      <w:r>
        <w:rPr>
          <w:spacing w:val="2"/>
        </w:rPr>
        <w:t xml:space="preserve"> </w:t>
      </w:r>
      <w:r>
        <w:t>процессах.</w:t>
      </w:r>
    </w:p>
    <w:p w14:paraId="4B164290" w14:textId="77777777" w:rsidR="00FF2DB4" w:rsidRDefault="00C34CCB">
      <w:pPr>
        <w:pStyle w:val="a3"/>
        <w:spacing w:before="1"/>
        <w:ind w:right="125" w:firstLine="453"/>
      </w:pPr>
      <w:r>
        <w:t>Преобразования энергии в тепловых машинах. КПД тепловой машины. Экологические проблемы</w:t>
      </w:r>
      <w:r>
        <w:rPr>
          <w:spacing w:val="1"/>
        </w:rPr>
        <w:t xml:space="preserve"> </w:t>
      </w:r>
      <w:r>
        <w:t>теплоэнергетики.</w:t>
      </w:r>
    </w:p>
    <w:p w14:paraId="30047D48" w14:textId="77777777" w:rsidR="00FF2DB4" w:rsidRDefault="00C34CCB">
      <w:pPr>
        <w:pStyle w:val="3"/>
        <w:spacing w:before="4" w:line="274" w:lineRule="exact"/>
        <w:jc w:val="both"/>
      </w:pPr>
      <w:r>
        <w:t>Электрические</w:t>
      </w:r>
      <w:r>
        <w:rPr>
          <w:spacing w:val="-4"/>
        </w:rPr>
        <w:t xml:space="preserve"> </w:t>
      </w:r>
      <w:r>
        <w:t>явления.</w:t>
      </w:r>
    </w:p>
    <w:p w14:paraId="37470D5F" w14:textId="77777777" w:rsidR="00FF2DB4" w:rsidRDefault="00C34CCB">
      <w:pPr>
        <w:pStyle w:val="a3"/>
        <w:ind w:right="126" w:firstLine="453"/>
      </w:pPr>
      <w:r>
        <w:t>Электризация</w:t>
      </w:r>
      <w:r>
        <w:rPr>
          <w:spacing w:val="1"/>
        </w:rPr>
        <w:t xml:space="preserve"> </w:t>
      </w:r>
      <w:r>
        <w:t>тел.</w:t>
      </w:r>
      <w:r>
        <w:rPr>
          <w:spacing w:val="1"/>
        </w:rPr>
        <w:t xml:space="preserve"> </w:t>
      </w:r>
      <w:r>
        <w:t>Электрический</w:t>
      </w:r>
      <w:r>
        <w:rPr>
          <w:spacing w:val="1"/>
        </w:rPr>
        <w:t xml:space="preserve"> </w:t>
      </w:r>
      <w:r>
        <w:t>заряд.</w:t>
      </w:r>
      <w:r>
        <w:rPr>
          <w:spacing w:val="1"/>
        </w:rPr>
        <w:t xml:space="preserve"> </w:t>
      </w:r>
      <w:r>
        <w:t>Два</w:t>
      </w:r>
      <w:r>
        <w:rPr>
          <w:spacing w:val="1"/>
        </w:rPr>
        <w:t xml:space="preserve"> </w:t>
      </w:r>
      <w:r>
        <w:t>вида</w:t>
      </w:r>
      <w:r>
        <w:rPr>
          <w:spacing w:val="1"/>
        </w:rPr>
        <w:t xml:space="preserve"> </w:t>
      </w:r>
      <w:r>
        <w:t>электрических</w:t>
      </w:r>
      <w:r>
        <w:rPr>
          <w:spacing w:val="1"/>
        </w:rPr>
        <w:t xml:space="preserve"> </w:t>
      </w:r>
      <w:r>
        <w:t>зарядов.</w:t>
      </w:r>
      <w:r>
        <w:rPr>
          <w:spacing w:val="1"/>
        </w:rPr>
        <w:t xml:space="preserve"> </w:t>
      </w:r>
      <w:r>
        <w:t>Закон</w:t>
      </w:r>
      <w:r>
        <w:rPr>
          <w:spacing w:val="1"/>
        </w:rPr>
        <w:t xml:space="preserve"> </w:t>
      </w:r>
      <w:r>
        <w:t>сохранения</w:t>
      </w:r>
      <w:r>
        <w:rPr>
          <w:spacing w:val="1"/>
        </w:rPr>
        <w:t xml:space="preserve"> </w:t>
      </w:r>
      <w:r>
        <w:t>электрического</w:t>
      </w:r>
      <w:r>
        <w:rPr>
          <w:spacing w:val="-4"/>
        </w:rPr>
        <w:t xml:space="preserve"> </w:t>
      </w:r>
      <w:r>
        <w:t>заряда.</w:t>
      </w:r>
      <w:r>
        <w:rPr>
          <w:spacing w:val="-3"/>
        </w:rPr>
        <w:t xml:space="preserve"> </w:t>
      </w:r>
      <w:r>
        <w:t>Электрическое</w:t>
      </w:r>
      <w:r>
        <w:rPr>
          <w:spacing w:val="-4"/>
        </w:rPr>
        <w:t xml:space="preserve"> </w:t>
      </w:r>
      <w:r>
        <w:t>поле.</w:t>
      </w:r>
      <w:r>
        <w:rPr>
          <w:spacing w:val="-3"/>
        </w:rPr>
        <w:t xml:space="preserve"> </w:t>
      </w:r>
      <w:r>
        <w:t>Напряжение.</w:t>
      </w:r>
      <w:r>
        <w:rPr>
          <w:spacing w:val="-4"/>
        </w:rPr>
        <w:t xml:space="preserve"> </w:t>
      </w:r>
      <w:r>
        <w:t>Конденсатор.</w:t>
      </w:r>
      <w:r>
        <w:rPr>
          <w:spacing w:val="-3"/>
        </w:rPr>
        <w:t xml:space="preserve"> </w:t>
      </w:r>
      <w:r>
        <w:t>Энергия</w:t>
      </w:r>
      <w:r>
        <w:rPr>
          <w:spacing w:val="-3"/>
        </w:rPr>
        <w:t xml:space="preserve"> </w:t>
      </w:r>
      <w:r>
        <w:t>электрического</w:t>
      </w:r>
      <w:r>
        <w:rPr>
          <w:spacing w:val="-3"/>
        </w:rPr>
        <w:t xml:space="preserve"> </w:t>
      </w:r>
      <w:r>
        <w:t>поля.</w:t>
      </w:r>
    </w:p>
    <w:p w14:paraId="3BD8C3AA" w14:textId="77777777" w:rsidR="00FF2DB4" w:rsidRDefault="00C34CCB">
      <w:pPr>
        <w:pStyle w:val="a3"/>
        <w:ind w:right="120" w:firstLine="453"/>
      </w:pPr>
      <w:r>
        <w:t>Постоянный</w:t>
      </w:r>
      <w:r>
        <w:rPr>
          <w:spacing w:val="1"/>
        </w:rPr>
        <w:t xml:space="preserve"> </w:t>
      </w:r>
      <w:r>
        <w:t>электрический</w:t>
      </w:r>
      <w:r>
        <w:rPr>
          <w:spacing w:val="1"/>
        </w:rPr>
        <w:t xml:space="preserve"> </w:t>
      </w:r>
      <w:r>
        <w:t>ток.</w:t>
      </w:r>
      <w:r>
        <w:rPr>
          <w:spacing w:val="1"/>
        </w:rPr>
        <w:t xml:space="preserve"> </w:t>
      </w:r>
      <w:r>
        <w:t>Сила</w:t>
      </w:r>
      <w:r>
        <w:rPr>
          <w:spacing w:val="1"/>
        </w:rPr>
        <w:t xml:space="preserve"> </w:t>
      </w:r>
      <w:r>
        <w:t>тока.</w:t>
      </w:r>
      <w:r>
        <w:rPr>
          <w:spacing w:val="1"/>
        </w:rPr>
        <w:t xml:space="preserve"> </w:t>
      </w:r>
      <w:r>
        <w:t>Электрическое</w:t>
      </w:r>
      <w:r>
        <w:rPr>
          <w:spacing w:val="1"/>
        </w:rPr>
        <w:t xml:space="preserve"> </w:t>
      </w:r>
      <w:r>
        <w:t>сопротивление.</w:t>
      </w:r>
      <w:r>
        <w:rPr>
          <w:spacing w:val="1"/>
        </w:rPr>
        <w:t xml:space="preserve"> </w:t>
      </w:r>
      <w:r>
        <w:t>Электрическое</w:t>
      </w:r>
      <w:r>
        <w:rPr>
          <w:spacing w:val="1"/>
        </w:rPr>
        <w:t xml:space="preserve"> </w:t>
      </w:r>
      <w:r>
        <w:t>напряжение. Проводники, диэлектрики и полупроводники. Закон Ома для участка электрической цепи.</w:t>
      </w:r>
      <w:r>
        <w:rPr>
          <w:spacing w:val="1"/>
        </w:rPr>
        <w:t xml:space="preserve"> </w:t>
      </w:r>
      <w:r>
        <w:t>Работа и мощность электрического тока. Закон Джоуля—Ленца. Правила безопасности при работе с</w:t>
      </w:r>
      <w:r>
        <w:rPr>
          <w:spacing w:val="1"/>
        </w:rPr>
        <w:t xml:space="preserve"> </w:t>
      </w:r>
      <w:r>
        <w:t>источниками</w:t>
      </w:r>
      <w:r>
        <w:rPr>
          <w:spacing w:val="-1"/>
        </w:rPr>
        <w:t xml:space="preserve"> </w:t>
      </w:r>
      <w:r>
        <w:t>электрического тока.</w:t>
      </w:r>
    </w:p>
    <w:p w14:paraId="05D7158C" w14:textId="77777777" w:rsidR="00FF2DB4" w:rsidRDefault="00C34CCB">
      <w:pPr>
        <w:pStyle w:val="3"/>
        <w:spacing w:before="3" w:line="274" w:lineRule="exact"/>
        <w:jc w:val="both"/>
      </w:pPr>
      <w:r>
        <w:t>Магнитные</w:t>
      </w:r>
      <w:r>
        <w:rPr>
          <w:spacing w:val="-3"/>
        </w:rPr>
        <w:t xml:space="preserve"> </w:t>
      </w:r>
      <w:r>
        <w:t>явления.</w:t>
      </w:r>
    </w:p>
    <w:p w14:paraId="27624599" w14:textId="77777777" w:rsidR="00FF2DB4" w:rsidRDefault="00C34CCB">
      <w:pPr>
        <w:pStyle w:val="a3"/>
        <w:ind w:right="125" w:firstLine="453"/>
      </w:pPr>
      <w:r>
        <w:t>Постоянные магниты. Взаимодействие магнитов. Магнитное поле. Магнитное поле тока. Действие</w:t>
      </w:r>
      <w:r>
        <w:rPr>
          <w:spacing w:val="1"/>
        </w:rPr>
        <w:t xml:space="preserve"> </w:t>
      </w:r>
      <w:r>
        <w:t>магнитного</w:t>
      </w:r>
      <w:r>
        <w:rPr>
          <w:spacing w:val="-1"/>
        </w:rPr>
        <w:t xml:space="preserve"> </w:t>
      </w:r>
      <w:r>
        <w:t>поля</w:t>
      </w:r>
      <w:r>
        <w:rPr>
          <w:spacing w:val="-1"/>
        </w:rPr>
        <w:t xml:space="preserve"> </w:t>
      </w:r>
      <w:r>
        <w:t>на</w:t>
      </w:r>
      <w:r>
        <w:rPr>
          <w:spacing w:val="-1"/>
        </w:rPr>
        <w:t xml:space="preserve"> </w:t>
      </w:r>
      <w:r>
        <w:t>проводник с</w:t>
      </w:r>
      <w:r>
        <w:rPr>
          <w:spacing w:val="-1"/>
        </w:rPr>
        <w:t xml:space="preserve"> </w:t>
      </w:r>
      <w:r>
        <w:t>током.</w:t>
      </w:r>
    </w:p>
    <w:p w14:paraId="0014B8BB" w14:textId="77777777" w:rsidR="00FF2DB4" w:rsidRDefault="00C34CCB">
      <w:pPr>
        <w:pStyle w:val="a3"/>
        <w:ind w:left="592"/>
      </w:pPr>
      <w:r>
        <w:t>Электродвигатель</w:t>
      </w:r>
      <w:r>
        <w:rPr>
          <w:spacing w:val="-4"/>
        </w:rPr>
        <w:t xml:space="preserve"> </w:t>
      </w:r>
      <w:r>
        <w:t>постоянного</w:t>
      </w:r>
      <w:r>
        <w:rPr>
          <w:spacing w:val="-4"/>
        </w:rPr>
        <w:t xml:space="preserve"> </w:t>
      </w:r>
      <w:r>
        <w:t>тока.</w:t>
      </w:r>
    </w:p>
    <w:p w14:paraId="35FF8F9D" w14:textId="77777777" w:rsidR="00FF2DB4" w:rsidRDefault="00C34CCB">
      <w:pPr>
        <w:pStyle w:val="a3"/>
        <w:ind w:left="592"/>
      </w:pPr>
      <w:r>
        <w:t>Электромагнитная</w:t>
      </w:r>
      <w:r>
        <w:rPr>
          <w:spacing w:val="-8"/>
        </w:rPr>
        <w:t xml:space="preserve"> </w:t>
      </w:r>
      <w:r>
        <w:t>индукция.</w:t>
      </w:r>
      <w:r>
        <w:rPr>
          <w:spacing w:val="-5"/>
        </w:rPr>
        <w:t xml:space="preserve"> </w:t>
      </w:r>
      <w:r>
        <w:t>Электрогенератор.</w:t>
      </w:r>
      <w:r>
        <w:rPr>
          <w:spacing w:val="-5"/>
        </w:rPr>
        <w:t xml:space="preserve"> </w:t>
      </w:r>
      <w:r>
        <w:t>Трансформатор.</w:t>
      </w:r>
    </w:p>
    <w:p w14:paraId="28353DEC" w14:textId="77777777" w:rsidR="00FF2DB4" w:rsidRDefault="00C34CCB">
      <w:pPr>
        <w:pStyle w:val="3"/>
        <w:spacing w:before="3" w:line="274" w:lineRule="exact"/>
        <w:jc w:val="both"/>
      </w:pPr>
      <w:r>
        <w:t>Электромагнитные</w:t>
      </w:r>
      <w:r>
        <w:rPr>
          <w:spacing w:val="-3"/>
        </w:rPr>
        <w:t xml:space="preserve"> </w:t>
      </w:r>
      <w:r>
        <w:t>колебания</w:t>
      </w:r>
      <w:r>
        <w:rPr>
          <w:spacing w:val="-2"/>
        </w:rPr>
        <w:t xml:space="preserve"> </w:t>
      </w:r>
      <w:r>
        <w:t>и</w:t>
      </w:r>
      <w:r>
        <w:rPr>
          <w:spacing w:val="-2"/>
        </w:rPr>
        <w:t xml:space="preserve"> </w:t>
      </w:r>
      <w:r>
        <w:t>волны.</w:t>
      </w:r>
    </w:p>
    <w:p w14:paraId="1D955D94" w14:textId="77777777" w:rsidR="00FF2DB4" w:rsidRDefault="00C34CCB">
      <w:pPr>
        <w:pStyle w:val="a3"/>
        <w:ind w:right="125" w:firstLine="453"/>
      </w:pPr>
      <w:r>
        <w:t>Электромагнитные колебания.</w:t>
      </w:r>
      <w:r>
        <w:rPr>
          <w:spacing w:val="1"/>
        </w:rPr>
        <w:t xml:space="preserve"> </w:t>
      </w:r>
      <w:r>
        <w:t>Электромагнитные волны. Влияние электромагнитных</w:t>
      </w:r>
      <w:r>
        <w:rPr>
          <w:spacing w:val="60"/>
        </w:rPr>
        <w:t xml:space="preserve"> </w:t>
      </w:r>
      <w:r>
        <w:t>излучений</w:t>
      </w:r>
      <w:r>
        <w:rPr>
          <w:spacing w:val="1"/>
        </w:rPr>
        <w:t xml:space="preserve"> </w:t>
      </w:r>
      <w:r>
        <w:t>на</w:t>
      </w:r>
      <w:r>
        <w:rPr>
          <w:spacing w:val="-2"/>
        </w:rPr>
        <w:t xml:space="preserve"> </w:t>
      </w:r>
      <w:r>
        <w:t>живые</w:t>
      </w:r>
      <w:r>
        <w:rPr>
          <w:spacing w:val="-1"/>
        </w:rPr>
        <w:t xml:space="preserve"> </w:t>
      </w:r>
      <w:r>
        <w:t>организмы.</w:t>
      </w:r>
    </w:p>
    <w:p w14:paraId="0633BE40" w14:textId="77777777" w:rsidR="00FF2DB4" w:rsidRDefault="00C34CCB">
      <w:pPr>
        <w:pStyle w:val="a3"/>
        <w:ind w:left="592"/>
      </w:pPr>
      <w:r>
        <w:t>Принципы</w:t>
      </w:r>
      <w:r>
        <w:rPr>
          <w:spacing w:val="-4"/>
        </w:rPr>
        <w:t xml:space="preserve"> </w:t>
      </w:r>
      <w:r>
        <w:t>радиосвязи</w:t>
      </w:r>
      <w:r>
        <w:rPr>
          <w:spacing w:val="-4"/>
        </w:rPr>
        <w:t xml:space="preserve"> </w:t>
      </w:r>
      <w:r>
        <w:t>и</w:t>
      </w:r>
      <w:r>
        <w:rPr>
          <w:spacing w:val="-3"/>
        </w:rPr>
        <w:t xml:space="preserve"> </w:t>
      </w:r>
      <w:r>
        <w:t>телевидения.</w:t>
      </w:r>
    </w:p>
    <w:p w14:paraId="0A165BAB" w14:textId="77777777" w:rsidR="00FF2DB4" w:rsidRDefault="00C34CCB">
      <w:pPr>
        <w:pStyle w:val="a3"/>
        <w:ind w:right="122" w:firstLine="453"/>
      </w:pPr>
      <w:r>
        <w:t>Свет</w:t>
      </w:r>
      <w:r>
        <w:rPr>
          <w:spacing w:val="1"/>
        </w:rPr>
        <w:t xml:space="preserve"> </w:t>
      </w:r>
      <w:r>
        <w:t>—</w:t>
      </w:r>
      <w:r>
        <w:rPr>
          <w:spacing w:val="1"/>
        </w:rPr>
        <w:t xml:space="preserve"> </w:t>
      </w:r>
      <w:r>
        <w:t>электромагнитная</w:t>
      </w:r>
      <w:r>
        <w:rPr>
          <w:spacing w:val="1"/>
        </w:rPr>
        <w:t xml:space="preserve"> </w:t>
      </w:r>
      <w:r>
        <w:t>волна.</w:t>
      </w:r>
      <w:r>
        <w:rPr>
          <w:spacing w:val="1"/>
        </w:rPr>
        <w:t xml:space="preserve"> </w:t>
      </w:r>
      <w:r>
        <w:t>Прямолинейное</w:t>
      </w:r>
      <w:r>
        <w:rPr>
          <w:spacing w:val="1"/>
        </w:rPr>
        <w:t xml:space="preserve"> </w:t>
      </w:r>
      <w:r>
        <w:t>распространение</w:t>
      </w:r>
      <w:r>
        <w:rPr>
          <w:spacing w:val="1"/>
        </w:rPr>
        <w:t xml:space="preserve"> </w:t>
      </w:r>
      <w:r>
        <w:t>света.</w:t>
      </w:r>
      <w:r>
        <w:rPr>
          <w:spacing w:val="1"/>
        </w:rPr>
        <w:t xml:space="preserve"> </w:t>
      </w:r>
      <w:r>
        <w:t>Отражение</w:t>
      </w:r>
      <w:r>
        <w:rPr>
          <w:spacing w:val="1"/>
        </w:rPr>
        <w:t xml:space="preserve"> </w:t>
      </w:r>
      <w:r>
        <w:t>и</w:t>
      </w:r>
      <w:r>
        <w:rPr>
          <w:spacing w:val="1"/>
        </w:rPr>
        <w:t xml:space="preserve"> </w:t>
      </w:r>
      <w:r>
        <w:t>преломление</w:t>
      </w:r>
      <w:r>
        <w:rPr>
          <w:spacing w:val="1"/>
        </w:rPr>
        <w:t xml:space="preserve"> </w:t>
      </w:r>
      <w:r>
        <w:t>света.</w:t>
      </w:r>
      <w:r>
        <w:rPr>
          <w:spacing w:val="1"/>
        </w:rPr>
        <w:t xml:space="preserve"> </w:t>
      </w:r>
      <w:r>
        <w:t>Плоское</w:t>
      </w:r>
      <w:r>
        <w:rPr>
          <w:spacing w:val="1"/>
        </w:rPr>
        <w:t xml:space="preserve"> </w:t>
      </w:r>
      <w:r>
        <w:t>зеркало.</w:t>
      </w:r>
      <w:r>
        <w:rPr>
          <w:spacing w:val="1"/>
        </w:rPr>
        <w:t xml:space="preserve"> </w:t>
      </w:r>
      <w:r>
        <w:t>Линзы.</w:t>
      </w:r>
      <w:r>
        <w:rPr>
          <w:spacing w:val="1"/>
        </w:rPr>
        <w:t xml:space="preserve"> </w:t>
      </w:r>
      <w:r>
        <w:t>Фокусное</w:t>
      </w:r>
      <w:r>
        <w:rPr>
          <w:spacing w:val="1"/>
        </w:rPr>
        <w:t xml:space="preserve"> </w:t>
      </w:r>
      <w:r>
        <w:t>расстояние</w:t>
      </w:r>
      <w:r>
        <w:rPr>
          <w:spacing w:val="1"/>
        </w:rPr>
        <w:t xml:space="preserve"> </w:t>
      </w:r>
      <w:r>
        <w:t>и</w:t>
      </w:r>
      <w:r>
        <w:rPr>
          <w:spacing w:val="1"/>
        </w:rPr>
        <w:t xml:space="preserve"> </w:t>
      </w:r>
      <w:r>
        <w:t>оптическая</w:t>
      </w:r>
      <w:r>
        <w:rPr>
          <w:spacing w:val="1"/>
        </w:rPr>
        <w:t xml:space="preserve"> </w:t>
      </w:r>
      <w:r>
        <w:t>сила</w:t>
      </w:r>
      <w:r>
        <w:rPr>
          <w:spacing w:val="1"/>
        </w:rPr>
        <w:t xml:space="preserve"> </w:t>
      </w:r>
      <w:r>
        <w:t>линзы.</w:t>
      </w:r>
      <w:r>
        <w:rPr>
          <w:spacing w:val="1"/>
        </w:rPr>
        <w:t xml:space="preserve"> </w:t>
      </w:r>
      <w:r>
        <w:t>Оптические</w:t>
      </w:r>
      <w:r>
        <w:rPr>
          <w:spacing w:val="-2"/>
        </w:rPr>
        <w:t xml:space="preserve"> </w:t>
      </w:r>
      <w:r>
        <w:t>приборы. Дисперсия света.</w:t>
      </w:r>
    </w:p>
    <w:p w14:paraId="16C76E5D" w14:textId="77777777" w:rsidR="00FF2DB4" w:rsidRDefault="00C34CCB">
      <w:pPr>
        <w:pStyle w:val="3"/>
        <w:spacing w:before="3" w:line="274" w:lineRule="exact"/>
        <w:jc w:val="both"/>
      </w:pPr>
      <w:r>
        <w:t>Квантовые</w:t>
      </w:r>
      <w:r>
        <w:rPr>
          <w:spacing w:val="-3"/>
        </w:rPr>
        <w:t xml:space="preserve"> </w:t>
      </w:r>
      <w:r>
        <w:t>явления.</w:t>
      </w:r>
    </w:p>
    <w:p w14:paraId="7BE1A4F2" w14:textId="77777777" w:rsidR="00FF2DB4" w:rsidRDefault="00C34CCB">
      <w:pPr>
        <w:pStyle w:val="a3"/>
        <w:ind w:right="125" w:firstLine="453"/>
      </w:pPr>
      <w:r>
        <w:t>Строение атома. Планетарная модель атома. Квантовые постулаты Бора. Линейчатые спектры.</w:t>
      </w:r>
      <w:r>
        <w:rPr>
          <w:spacing w:val="1"/>
        </w:rPr>
        <w:t xml:space="preserve"> </w:t>
      </w:r>
      <w:r>
        <w:t>Атомное</w:t>
      </w:r>
      <w:r>
        <w:rPr>
          <w:spacing w:val="1"/>
        </w:rPr>
        <w:t xml:space="preserve"> </w:t>
      </w:r>
      <w:r>
        <w:t>ядро.</w:t>
      </w:r>
      <w:r>
        <w:rPr>
          <w:spacing w:val="1"/>
        </w:rPr>
        <w:t xml:space="preserve"> </w:t>
      </w:r>
      <w:r>
        <w:t>Состав</w:t>
      </w:r>
      <w:r>
        <w:rPr>
          <w:spacing w:val="1"/>
        </w:rPr>
        <w:t xml:space="preserve"> </w:t>
      </w:r>
      <w:r>
        <w:t>атомного</w:t>
      </w:r>
      <w:r>
        <w:rPr>
          <w:spacing w:val="1"/>
        </w:rPr>
        <w:t xml:space="preserve"> </w:t>
      </w:r>
      <w:r>
        <w:t>ядра.</w:t>
      </w:r>
      <w:r>
        <w:rPr>
          <w:spacing w:val="1"/>
        </w:rPr>
        <w:t xml:space="preserve"> </w:t>
      </w:r>
      <w:r>
        <w:t>Ядерные</w:t>
      </w:r>
      <w:r>
        <w:rPr>
          <w:spacing w:val="1"/>
        </w:rPr>
        <w:t xml:space="preserve"> </w:t>
      </w:r>
      <w:r>
        <w:t>силы.</w:t>
      </w:r>
      <w:r>
        <w:rPr>
          <w:spacing w:val="1"/>
        </w:rPr>
        <w:t xml:space="preserve"> </w:t>
      </w:r>
      <w:r>
        <w:t>Дефект</w:t>
      </w:r>
      <w:r>
        <w:rPr>
          <w:spacing w:val="1"/>
        </w:rPr>
        <w:t xml:space="preserve"> </w:t>
      </w:r>
      <w:r>
        <w:t>масс.</w:t>
      </w:r>
      <w:r>
        <w:rPr>
          <w:spacing w:val="1"/>
        </w:rPr>
        <w:t xml:space="preserve"> </w:t>
      </w:r>
      <w:r>
        <w:t>Энергия</w:t>
      </w:r>
      <w:r>
        <w:rPr>
          <w:spacing w:val="1"/>
        </w:rPr>
        <w:t xml:space="preserve"> </w:t>
      </w:r>
      <w:r>
        <w:t>связи</w:t>
      </w:r>
      <w:r>
        <w:rPr>
          <w:spacing w:val="1"/>
        </w:rPr>
        <w:t xml:space="preserve"> </w:t>
      </w:r>
      <w:r>
        <w:t>атомных</w:t>
      </w:r>
      <w:r>
        <w:rPr>
          <w:spacing w:val="1"/>
        </w:rPr>
        <w:t xml:space="preserve"> </w:t>
      </w:r>
      <w:r>
        <w:t>ядер.</w:t>
      </w:r>
      <w:r>
        <w:rPr>
          <w:spacing w:val="1"/>
        </w:rPr>
        <w:t xml:space="preserve"> </w:t>
      </w:r>
      <w:r>
        <w:t>Радиоактивность.</w:t>
      </w:r>
      <w:r>
        <w:rPr>
          <w:spacing w:val="1"/>
        </w:rPr>
        <w:t xml:space="preserve"> </w:t>
      </w:r>
      <w:r>
        <w:t>Методы</w:t>
      </w:r>
      <w:r>
        <w:rPr>
          <w:spacing w:val="1"/>
        </w:rPr>
        <w:t xml:space="preserve"> </w:t>
      </w:r>
      <w:r>
        <w:t>регистрации</w:t>
      </w:r>
      <w:r>
        <w:rPr>
          <w:spacing w:val="1"/>
        </w:rPr>
        <w:t xml:space="preserve"> </w:t>
      </w:r>
      <w:r>
        <w:t>ядерных</w:t>
      </w:r>
      <w:r>
        <w:rPr>
          <w:spacing w:val="1"/>
        </w:rPr>
        <w:t xml:space="preserve"> </w:t>
      </w:r>
      <w:r>
        <w:t>излучений.</w:t>
      </w:r>
      <w:r>
        <w:rPr>
          <w:spacing w:val="1"/>
        </w:rPr>
        <w:t xml:space="preserve"> </w:t>
      </w:r>
      <w:r>
        <w:t>Ядерные</w:t>
      </w:r>
      <w:r>
        <w:rPr>
          <w:spacing w:val="1"/>
        </w:rPr>
        <w:t xml:space="preserve"> </w:t>
      </w:r>
      <w:r>
        <w:t>реакции.</w:t>
      </w:r>
      <w:r>
        <w:rPr>
          <w:spacing w:val="1"/>
        </w:rPr>
        <w:t xml:space="preserve"> </w:t>
      </w:r>
      <w:r>
        <w:t>Ядерный</w:t>
      </w:r>
      <w:r>
        <w:rPr>
          <w:spacing w:val="1"/>
        </w:rPr>
        <w:t xml:space="preserve"> </w:t>
      </w:r>
      <w:r>
        <w:t>реактор.</w:t>
      </w:r>
      <w:r>
        <w:rPr>
          <w:spacing w:val="1"/>
        </w:rPr>
        <w:t xml:space="preserve"> </w:t>
      </w:r>
      <w:r>
        <w:t>Термоядерные</w:t>
      </w:r>
      <w:r>
        <w:rPr>
          <w:spacing w:val="-3"/>
        </w:rPr>
        <w:t xml:space="preserve"> </w:t>
      </w:r>
      <w:r>
        <w:t>реакции.</w:t>
      </w:r>
    </w:p>
    <w:p w14:paraId="1A81DCD7" w14:textId="77777777" w:rsidR="00FF2DB4" w:rsidRDefault="00C34CCB">
      <w:pPr>
        <w:pStyle w:val="a3"/>
        <w:ind w:right="124" w:firstLine="453"/>
      </w:pPr>
      <w:r>
        <w:t>Влияние радиоактивных излучений на живые организмы. Экологические проблемы, возникающие</w:t>
      </w:r>
      <w:r>
        <w:rPr>
          <w:spacing w:val="1"/>
        </w:rPr>
        <w:t xml:space="preserve"> </w:t>
      </w:r>
      <w:r>
        <w:t>при</w:t>
      </w:r>
      <w:r>
        <w:rPr>
          <w:spacing w:val="-1"/>
        </w:rPr>
        <w:t xml:space="preserve"> </w:t>
      </w:r>
      <w:r>
        <w:t>использовании атомных</w:t>
      </w:r>
      <w:r>
        <w:rPr>
          <w:spacing w:val="1"/>
        </w:rPr>
        <w:t xml:space="preserve"> </w:t>
      </w:r>
      <w:r>
        <w:t>электростанций.</w:t>
      </w:r>
    </w:p>
    <w:p w14:paraId="0301E094" w14:textId="77777777" w:rsidR="00FF2DB4" w:rsidRDefault="00C34CCB">
      <w:pPr>
        <w:pStyle w:val="3"/>
        <w:spacing w:before="2" w:line="274" w:lineRule="exact"/>
        <w:jc w:val="both"/>
      </w:pPr>
      <w:r>
        <w:t>Строение</w:t>
      </w:r>
      <w:r>
        <w:rPr>
          <w:spacing w:val="-3"/>
        </w:rPr>
        <w:t xml:space="preserve"> </w:t>
      </w:r>
      <w:r>
        <w:t>и</w:t>
      </w:r>
      <w:r>
        <w:rPr>
          <w:spacing w:val="-1"/>
        </w:rPr>
        <w:t xml:space="preserve"> </w:t>
      </w:r>
      <w:r>
        <w:t>эволюция</w:t>
      </w:r>
      <w:r>
        <w:rPr>
          <w:spacing w:val="-5"/>
        </w:rPr>
        <w:t xml:space="preserve"> </w:t>
      </w:r>
      <w:r>
        <w:t>Вселенной.</w:t>
      </w:r>
    </w:p>
    <w:p w14:paraId="7A113147" w14:textId="77777777" w:rsidR="00FF2DB4" w:rsidRDefault="00C34CCB">
      <w:pPr>
        <w:pStyle w:val="a3"/>
        <w:ind w:right="123" w:firstLine="453"/>
      </w:pPr>
      <w:r>
        <w:t>Геоцентрическая</w:t>
      </w:r>
      <w:r>
        <w:rPr>
          <w:spacing w:val="1"/>
        </w:rPr>
        <w:t xml:space="preserve"> </w:t>
      </w:r>
      <w:r>
        <w:t>и</w:t>
      </w:r>
      <w:r>
        <w:rPr>
          <w:spacing w:val="1"/>
        </w:rPr>
        <w:t xml:space="preserve"> </w:t>
      </w:r>
      <w:r>
        <w:t>гелиоцентрическая</w:t>
      </w:r>
      <w:r>
        <w:rPr>
          <w:spacing w:val="1"/>
        </w:rPr>
        <w:t xml:space="preserve"> </w:t>
      </w:r>
      <w:r>
        <w:t>системы</w:t>
      </w:r>
      <w:r>
        <w:rPr>
          <w:spacing w:val="1"/>
        </w:rPr>
        <w:t xml:space="preserve"> </w:t>
      </w:r>
      <w:r>
        <w:t>мира.</w:t>
      </w:r>
      <w:r>
        <w:rPr>
          <w:spacing w:val="1"/>
        </w:rPr>
        <w:t xml:space="preserve"> </w:t>
      </w:r>
      <w:r>
        <w:t>Физическая</w:t>
      </w:r>
      <w:r>
        <w:rPr>
          <w:spacing w:val="1"/>
        </w:rPr>
        <w:t xml:space="preserve"> </w:t>
      </w:r>
      <w:r>
        <w:t>природа</w:t>
      </w:r>
      <w:r>
        <w:rPr>
          <w:spacing w:val="1"/>
        </w:rPr>
        <w:t xml:space="preserve"> </w:t>
      </w:r>
      <w:r>
        <w:t>небесных</w:t>
      </w:r>
      <w:r>
        <w:rPr>
          <w:spacing w:val="61"/>
        </w:rPr>
        <w:t xml:space="preserve"> </w:t>
      </w:r>
      <w:r>
        <w:t>тел</w:t>
      </w:r>
      <w:r>
        <w:rPr>
          <w:spacing w:val="1"/>
        </w:rPr>
        <w:t xml:space="preserve"> </w:t>
      </w:r>
      <w:r>
        <w:t>Солнечной</w:t>
      </w:r>
      <w:r>
        <w:rPr>
          <w:spacing w:val="1"/>
        </w:rPr>
        <w:t xml:space="preserve"> </w:t>
      </w:r>
      <w:r>
        <w:t>системы.</w:t>
      </w:r>
      <w:r>
        <w:rPr>
          <w:spacing w:val="1"/>
        </w:rPr>
        <w:t xml:space="preserve"> </w:t>
      </w:r>
      <w:r>
        <w:t>Происхождение</w:t>
      </w:r>
      <w:r>
        <w:rPr>
          <w:spacing w:val="1"/>
        </w:rPr>
        <w:t xml:space="preserve"> </w:t>
      </w:r>
      <w:r>
        <w:t>Солнечной</w:t>
      </w:r>
      <w:r>
        <w:rPr>
          <w:spacing w:val="1"/>
        </w:rPr>
        <w:t xml:space="preserve"> </w:t>
      </w:r>
      <w:r>
        <w:t>системы.</w:t>
      </w:r>
      <w:r>
        <w:rPr>
          <w:spacing w:val="1"/>
        </w:rPr>
        <w:t xml:space="preserve"> </w:t>
      </w:r>
      <w:r>
        <w:t>Физическая</w:t>
      </w:r>
      <w:r>
        <w:rPr>
          <w:spacing w:val="1"/>
        </w:rPr>
        <w:t xml:space="preserve"> </w:t>
      </w:r>
      <w:r>
        <w:t>природа</w:t>
      </w:r>
      <w:r>
        <w:rPr>
          <w:spacing w:val="1"/>
        </w:rPr>
        <w:t xml:space="preserve"> </w:t>
      </w:r>
      <w:r>
        <w:t>Солнца</w:t>
      </w:r>
      <w:r>
        <w:rPr>
          <w:spacing w:val="1"/>
        </w:rPr>
        <w:t xml:space="preserve"> </w:t>
      </w:r>
      <w:r>
        <w:t>и</w:t>
      </w:r>
      <w:r>
        <w:rPr>
          <w:spacing w:val="1"/>
        </w:rPr>
        <w:t xml:space="preserve"> </w:t>
      </w:r>
      <w:r>
        <w:t>звёзд.</w:t>
      </w:r>
      <w:r>
        <w:rPr>
          <w:spacing w:val="1"/>
        </w:rPr>
        <w:t xml:space="preserve"> </w:t>
      </w:r>
      <w:r>
        <w:t>Строение</w:t>
      </w:r>
      <w:r>
        <w:rPr>
          <w:spacing w:val="-2"/>
        </w:rPr>
        <w:t xml:space="preserve"> </w:t>
      </w:r>
      <w:r>
        <w:t>Вселенной.</w:t>
      </w:r>
      <w:r>
        <w:rPr>
          <w:spacing w:val="1"/>
        </w:rPr>
        <w:t xml:space="preserve"> </w:t>
      </w:r>
      <w:r>
        <w:t>Эволюция Вселенной.</w:t>
      </w:r>
    </w:p>
    <w:p w14:paraId="009C74C0" w14:textId="77777777" w:rsidR="00FF2DB4" w:rsidRDefault="00FF2DB4">
      <w:pPr>
        <w:pStyle w:val="a3"/>
        <w:spacing w:before="5"/>
        <w:ind w:left="0"/>
        <w:jc w:val="left"/>
        <w:rPr>
          <w:sz w:val="16"/>
        </w:rPr>
      </w:pPr>
    </w:p>
    <w:p w14:paraId="0D3788D9" w14:textId="77777777" w:rsidR="00FF2DB4" w:rsidRDefault="00C34CCB">
      <w:pPr>
        <w:pStyle w:val="3"/>
        <w:spacing w:before="90"/>
        <w:ind w:left="580" w:right="104"/>
        <w:jc w:val="center"/>
      </w:pPr>
      <w:r>
        <w:t>Биология.</w:t>
      </w:r>
    </w:p>
    <w:p w14:paraId="2689AEEC" w14:textId="77777777" w:rsidR="00FF2DB4" w:rsidRDefault="00C34CCB">
      <w:pPr>
        <w:ind w:left="91" w:right="7747"/>
        <w:jc w:val="center"/>
        <w:rPr>
          <w:b/>
          <w:sz w:val="24"/>
        </w:rPr>
      </w:pPr>
      <w:r>
        <w:rPr>
          <w:b/>
          <w:sz w:val="24"/>
        </w:rPr>
        <w:t>Живые</w:t>
      </w:r>
      <w:r>
        <w:rPr>
          <w:b/>
          <w:spacing w:val="-3"/>
          <w:sz w:val="24"/>
        </w:rPr>
        <w:t xml:space="preserve"> </w:t>
      </w:r>
      <w:r>
        <w:rPr>
          <w:b/>
          <w:sz w:val="24"/>
        </w:rPr>
        <w:t>организмы.</w:t>
      </w:r>
    </w:p>
    <w:p w14:paraId="0B085AA8" w14:textId="77777777" w:rsidR="00FF2DB4" w:rsidRDefault="00C34CCB">
      <w:pPr>
        <w:pStyle w:val="a3"/>
        <w:ind w:right="124" w:firstLine="453"/>
      </w:pPr>
      <w:r>
        <w:t>Биология как наука. Роль биологии в практической деятельности людей. Разнообразие организмов.</w:t>
      </w:r>
      <w:r>
        <w:rPr>
          <w:spacing w:val="-57"/>
        </w:rPr>
        <w:t xml:space="preserve"> </w:t>
      </w:r>
      <w:r>
        <w:t>Отличительные признаки представителей разных царств живой природы. Методы изучения живых</w:t>
      </w:r>
      <w:r>
        <w:rPr>
          <w:spacing w:val="1"/>
        </w:rPr>
        <w:t xml:space="preserve"> </w:t>
      </w:r>
      <w:r>
        <w:t>организмов:</w:t>
      </w:r>
      <w:r>
        <w:rPr>
          <w:spacing w:val="-1"/>
        </w:rPr>
        <w:t xml:space="preserve"> </w:t>
      </w:r>
      <w:r>
        <w:t>наблюдение, измерение, эксперимент.</w:t>
      </w:r>
      <w:r>
        <w:rPr>
          <w:spacing w:val="-1"/>
        </w:rPr>
        <w:t xml:space="preserve"> </w:t>
      </w:r>
      <w:r>
        <w:t>Клеточное</w:t>
      </w:r>
      <w:r>
        <w:rPr>
          <w:spacing w:val="-1"/>
        </w:rPr>
        <w:t xml:space="preserve"> </w:t>
      </w:r>
      <w:r>
        <w:t>строение</w:t>
      </w:r>
      <w:r>
        <w:rPr>
          <w:spacing w:val="-2"/>
        </w:rPr>
        <w:t xml:space="preserve"> </w:t>
      </w:r>
      <w:r>
        <w:t>организмов.</w:t>
      </w:r>
    </w:p>
    <w:p w14:paraId="5A8AA2BA" w14:textId="77777777" w:rsidR="00FF2DB4" w:rsidRDefault="00C34CCB">
      <w:pPr>
        <w:pStyle w:val="a3"/>
        <w:ind w:left="592"/>
        <w:jc w:val="left"/>
      </w:pPr>
      <w:r>
        <w:t>Правила</w:t>
      </w:r>
      <w:r>
        <w:rPr>
          <w:spacing w:val="-4"/>
        </w:rPr>
        <w:t xml:space="preserve"> </w:t>
      </w:r>
      <w:r>
        <w:t>работы</w:t>
      </w:r>
      <w:r>
        <w:rPr>
          <w:spacing w:val="-3"/>
        </w:rPr>
        <w:t xml:space="preserve"> </w:t>
      </w:r>
      <w:r>
        <w:t>в</w:t>
      </w:r>
      <w:r>
        <w:rPr>
          <w:spacing w:val="-4"/>
        </w:rPr>
        <w:t xml:space="preserve"> </w:t>
      </w:r>
      <w:r>
        <w:t>кабинете</w:t>
      </w:r>
      <w:r>
        <w:rPr>
          <w:spacing w:val="-2"/>
        </w:rPr>
        <w:t xml:space="preserve"> </w:t>
      </w:r>
      <w:r>
        <w:t>биологии,</w:t>
      </w:r>
      <w:r>
        <w:rPr>
          <w:spacing w:val="-3"/>
        </w:rPr>
        <w:t xml:space="preserve"> </w:t>
      </w:r>
      <w:r>
        <w:t>с</w:t>
      </w:r>
      <w:r>
        <w:rPr>
          <w:spacing w:val="-4"/>
        </w:rPr>
        <w:t xml:space="preserve"> </w:t>
      </w:r>
      <w:r>
        <w:t>биологическими</w:t>
      </w:r>
      <w:r>
        <w:rPr>
          <w:spacing w:val="-2"/>
        </w:rPr>
        <w:t xml:space="preserve"> </w:t>
      </w:r>
      <w:r>
        <w:t>приборами</w:t>
      </w:r>
      <w:r>
        <w:rPr>
          <w:spacing w:val="-3"/>
        </w:rPr>
        <w:t xml:space="preserve"> </w:t>
      </w:r>
      <w:r>
        <w:t>и</w:t>
      </w:r>
      <w:r>
        <w:rPr>
          <w:spacing w:val="-3"/>
        </w:rPr>
        <w:t xml:space="preserve"> </w:t>
      </w:r>
      <w:r>
        <w:t>инструментами.</w:t>
      </w:r>
    </w:p>
    <w:p w14:paraId="1391AAE7" w14:textId="77777777" w:rsidR="00FF2DB4" w:rsidRDefault="00C34CCB">
      <w:pPr>
        <w:pStyle w:val="a3"/>
        <w:ind w:firstLine="453"/>
        <w:jc w:val="left"/>
      </w:pPr>
      <w:r>
        <w:t>Бактерии.</w:t>
      </w:r>
      <w:r>
        <w:rPr>
          <w:spacing w:val="12"/>
        </w:rPr>
        <w:t xml:space="preserve"> </w:t>
      </w:r>
      <w:r>
        <w:t>Многообразие</w:t>
      </w:r>
      <w:r>
        <w:rPr>
          <w:spacing w:val="11"/>
        </w:rPr>
        <w:t xml:space="preserve"> </w:t>
      </w:r>
      <w:r>
        <w:t>бактерий.</w:t>
      </w:r>
      <w:r>
        <w:rPr>
          <w:spacing w:val="12"/>
        </w:rPr>
        <w:t xml:space="preserve"> </w:t>
      </w:r>
      <w:r>
        <w:t>Роль</w:t>
      </w:r>
      <w:r>
        <w:rPr>
          <w:spacing w:val="12"/>
        </w:rPr>
        <w:t xml:space="preserve"> </w:t>
      </w:r>
      <w:r>
        <w:t>бактерий</w:t>
      </w:r>
      <w:r>
        <w:rPr>
          <w:spacing w:val="10"/>
        </w:rPr>
        <w:t xml:space="preserve"> </w:t>
      </w:r>
      <w:r>
        <w:t>в</w:t>
      </w:r>
      <w:r>
        <w:rPr>
          <w:spacing w:val="11"/>
        </w:rPr>
        <w:t xml:space="preserve"> </w:t>
      </w:r>
      <w:r>
        <w:t>природе</w:t>
      </w:r>
      <w:r>
        <w:rPr>
          <w:spacing w:val="9"/>
        </w:rPr>
        <w:t xml:space="preserve"> </w:t>
      </w:r>
      <w:r>
        <w:t>и</w:t>
      </w:r>
      <w:r>
        <w:rPr>
          <w:spacing w:val="10"/>
        </w:rPr>
        <w:t xml:space="preserve"> </w:t>
      </w:r>
      <w:r>
        <w:t>жизни</w:t>
      </w:r>
      <w:r>
        <w:rPr>
          <w:spacing w:val="13"/>
        </w:rPr>
        <w:t xml:space="preserve"> </w:t>
      </w:r>
      <w:r>
        <w:t>человека.</w:t>
      </w:r>
      <w:r>
        <w:rPr>
          <w:spacing w:val="12"/>
        </w:rPr>
        <w:t xml:space="preserve"> </w:t>
      </w:r>
      <w:r>
        <w:t>Бактерии</w:t>
      </w:r>
      <w:r>
        <w:rPr>
          <w:spacing w:val="22"/>
        </w:rPr>
        <w:t xml:space="preserve"> </w:t>
      </w:r>
      <w:r>
        <w:t>—</w:t>
      </w:r>
      <w:r>
        <w:rPr>
          <w:spacing w:val="-57"/>
        </w:rPr>
        <w:t xml:space="preserve"> </w:t>
      </w:r>
      <w:r>
        <w:t>возбудители</w:t>
      </w:r>
      <w:r>
        <w:rPr>
          <w:spacing w:val="-1"/>
        </w:rPr>
        <w:t xml:space="preserve"> </w:t>
      </w:r>
      <w:r>
        <w:t>заболеваний.</w:t>
      </w:r>
      <w:r>
        <w:rPr>
          <w:spacing w:val="-1"/>
        </w:rPr>
        <w:t xml:space="preserve"> </w:t>
      </w:r>
      <w:r>
        <w:t>Меры профилактики</w:t>
      </w:r>
      <w:r>
        <w:rPr>
          <w:spacing w:val="-1"/>
        </w:rPr>
        <w:t xml:space="preserve"> </w:t>
      </w:r>
      <w:r>
        <w:t>заболеваний, вызываемых бактериями.</w:t>
      </w:r>
    </w:p>
    <w:p w14:paraId="56561C4F" w14:textId="77777777" w:rsidR="00FF2DB4" w:rsidRDefault="00C34CCB">
      <w:pPr>
        <w:pStyle w:val="a3"/>
        <w:ind w:left="592"/>
        <w:jc w:val="left"/>
      </w:pPr>
      <w:r>
        <w:t>Грибы.</w:t>
      </w:r>
      <w:r>
        <w:rPr>
          <w:spacing w:val="8"/>
        </w:rPr>
        <w:t xml:space="preserve"> </w:t>
      </w:r>
      <w:r>
        <w:t>Многообразие</w:t>
      </w:r>
      <w:r>
        <w:rPr>
          <w:spacing w:val="8"/>
        </w:rPr>
        <w:t xml:space="preserve"> </w:t>
      </w:r>
      <w:r>
        <w:t>грибов,</w:t>
      </w:r>
      <w:r>
        <w:rPr>
          <w:spacing w:val="9"/>
        </w:rPr>
        <w:t xml:space="preserve"> </w:t>
      </w:r>
      <w:r>
        <w:t>их</w:t>
      </w:r>
      <w:r>
        <w:rPr>
          <w:spacing w:val="10"/>
        </w:rPr>
        <w:t xml:space="preserve"> </w:t>
      </w:r>
      <w:r>
        <w:t>роль</w:t>
      </w:r>
      <w:r>
        <w:rPr>
          <w:spacing w:val="10"/>
        </w:rPr>
        <w:t xml:space="preserve"> </w:t>
      </w:r>
      <w:r>
        <w:t>в</w:t>
      </w:r>
      <w:r>
        <w:rPr>
          <w:spacing w:val="6"/>
        </w:rPr>
        <w:t xml:space="preserve"> </w:t>
      </w:r>
      <w:r>
        <w:t>природе</w:t>
      </w:r>
      <w:r>
        <w:rPr>
          <w:spacing w:val="8"/>
        </w:rPr>
        <w:t xml:space="preserve"> </w:t>
      </w:r>
      <w:r>
        <w:t>и</w:t>
      </w:r>
      <w:r>
        <w:rPr>
          <w:spacing w:val="10"/>
        </w:rPr>
        <w:t xml:space="preserve"> </w:t>
      </w:r>
      <w:r>
        <w:t>жизни</w:t>
      </w:r>
      <w:r>
        <w:rPr>
          <w:spacing w:val="9"/>
        </w:rPr>
        <w:t xml:space="preserve"> </w:t>
      </w:r>
      <w:r>
        <w:t>человека.</w:t>
      </w:r>
      <w:r>
        <w:rPr>
          <w:spacing w:val="9"/>
        </w:rPr>
        <w:t xml:space="preserve"> </w:t>
      </w:r>
      <w:r>
        <w:t>Съедобные</w:t>
      </w:r>
      <w:r>
        <w:rPr>
          <w:spacing w:val="8"/>
        </w:rPr>
        <w:t xml:space="preserve"> </w:t>
      </w:r>
      <w:r>
        <w:t>и</w:t>
      </w:r>
      <w:r>
        <w:rPr>
          <w:spacing w:val="9"/>
        </w:rPr>
        <w:t xml:space="preserve"> </w:t>
      </w:r>
      <w:r>
        <w:t>ядовитые</w:t>
      </w:r>
      <w:r>
        <w:rPr>
          <w:spacing w:val="9"/>
        </w:rPr>
        <w:t xml:space="preserve"> </w:t>
      </w:r>
      <w:r>
        <w:t>грибы.</w:t>
      </w:r>
    </w:p>
    <w:p w14:paraId="4088EBF9" w14:textId="77777777" w:rsidR="00FF2DB4" w:rsidRDefault="00C34CCB">
      <w:pPr>
        <w:pStyle w:val="a3"/>
        <w:jc w:val="left"/>
      </w:pPr>
      <w:r>
        <w:t>Оказание</w:t>
      </w:r>
      <w:r>
        <w:rPr>
          <w:spacing w:val="-4"/>
        </w:rPr>
        <w:t xml:space="preserve"> </w:t>
      </w:r>
      <w:r>
        <w:t>приёмов</w:t>
      </w:r>
      <w:r>
        <w:rPr>
          <w:spacing w:val="-2"/>
        </w:rPr>
        <w:t xml:space="preserve"> </w:t>
      </w:r>
      <w:r>
        <w:t>первой</w:t>
      </w:r>
      <w:r>
        <w:rPr>
          <w:spacing w:val="-2"/>
        </w:rPr>
        <w:t xml:space="preserve"> </w:t>
      </w:r>
      <w:r>
        <w:t>помощи</w:t>
      </w:r>
      <w:r>
        <w:rPr>
          <w:spacing w:val="-4"/>
        </w:rPr>
        <w:t xml:space="preserve"> </w:t>
      </w:r>
      <w:r>
        <w:t>при</w:t>
      </w:r>
      <w:r>
        <w:rPr>
          <w:spacing w:val="-2"/>
        </w:rPr>
        <w:t xml:space="preserve"> </w:t>
      </w:r>
      <w:r>
        <w:t>отравлении</w:t>
      </w:r>
      <w:r>
        <w:rPr>
          <w:spacing w:val="-3"/>
        </w:rPr>
        <w:t xml:space="preserve"> </w:t>
      </w:r>
      <w:r>
        <w:t>грибами.</w:t>
      </w:r>
    </w:p>
    <w:p w14:paraId="5FD19129" w14:textId="77777777" w:rsidR="00FF2DB4" w:rsidRDefault="00C34CCB">
      <w:pPr>
        <w:pStyle w:val="a3"/>
        <w:ind w:left="592"/>
        <w:jc w:val="left"/>
      </w:pPr>
      <w:r>
        <w:t>Лишайники.</w:t>
      </w:r>
      <w:r>
        <w:rPr>
          <w:spacing w:val="-3"/>
        </w:rPr>
        <w:t xml:space="preserve"> </w:t>
      </w:r>
      <w:r>
        <w:t>Роль</w:t>
      </w:r>
      <w:r>
        <w:rPr>
          <w:spacing w:val="-4"/>
        </w:rPr>
        <w:t xml:space="preserve"> </w:t>
      </w:r>
      <w:r>
        <w:t>лишайников</w:t>
      </w:r>
      <w:r>
        <w:rPr>
          <w:spacing w:val="-2"/>
        </w:rPr>
        <w:t xml:space="preserve"> </w:t>
      </w:r>
      <w:r>
        <w:t>в</w:t>
      </w:r>
      <w:r>
        <w:rPr>
          <w:spacing w:val="-3"/>
        </w:rPr>
        <w:t xml:space="preserve"> </w:t>
      </w:r>
      <w:r>
        <w:t>природе</w:t>
      </w:r>
      <w:r>
        <w:rPr>
          <w:spacing w:val="-6"/>
        </w:rPr>
        <w:t xml:space="preserve"> </w:t>
      </w:r>
      <w:r>
        <w:t>и</w:t>
      </w:r>
      <w:r>
        <w:rPr>
          <w:spacing w:val="-2"/>
        </w:rPr>
        <w:t xml:space="preserve"> </w:t>
      </w:r>
      <w:r>
        <w:t>жизни</w:t>
      </w:r>
      <w:r>
        <w:rPr>
          <w:spacing w:val="-2"/>
        </w:rPr>
        <w:t xml:space="preserve"> </w:t>
      </w:r>
      <w:r>
        <w:t>человека.</w:t>
      </w:r>
    </w:p>
    <w:p w14:paraId="05BACCB5" w14:textId="77777777" w:rsidR="00FF2DB4" w:rsidRDefault="00C34CCB">
      <w:pPr>
        <w:pStyle w:val="a3"/>
        <w:ind w:firstLine="453"/>
        <w:jc w:val="left"/>
      </w:pPr>
      <w:r>
        <w:t>Вирусы</w:t>
      </w:r>
      <w:r>
        <w:rPr>
          <w:spacing w:val="1"/>
        </w:rPr>
        <w:t xml:space="preserve"> </w:t>
      </w:r>
      <w:r>
        <w:t>—</w:t>
      </w:r>
      <w:r>
        <w:rPr>
          <w:spacing w:val="1"/>
        </w:rPr>
        <w:t xml:space="preserve"> </w:t>
      </w:r>
      <w:r>
        <w:t>неклеточные</w:t>
      </w:r>
      <w:r>
        <w:rPr>
          <w:spacing w:val="1"/>
        </w:rPr>
        <w:t xml:space="preserve"> </w:t>
      </w:r>
      <w:r>
        <w:t>формы.</w:t>
      </w:r>
      <w:r>
        <w:rPr>
          <w:spacing w:val="1"/>
        </w:rPr>
        <w:t xml:space="preserve"> </w:t>
      </w:r>
      <w:r>
        <w:t>Заболевания,</w:t>
      </w:r>
      <w:r>
        <w:rPr>
          <w:spacing w:val="1"/>
        </w:rPr>
        <w:t xml:space="preserve"> </w:t>
      </w:r>
      <w:r>
        <w:t>вызываемые</w:t>
      </w:r>
      <w:r>
        <w:rPr>
          <w:spacing w:val="1"/>
        </w:rPr>
        <w:t xml:space="preserve"> </w:t>
      </w:r>
      <w:r>
        <w:t>вирусами.</w:t>
      </w:r>
      <w:r>
        <w:rPr>
          <w:spacing w:val="1"/>
        </w:rPr>
        <w:t xml:space="preserve"> </w:t>
      </w:r>
      <w:r>
        <w:t>Меры</w:t>
      </w:r>
      <w:r>
        <w:rPr>
          <w:spacing w:val="1"/>
        </w:rPr>
        <w:t xml:space="preserve"> </w:t>
      </w:r>
      <w:r>
        <w:t>профилактики</w:t>
      </w:r>
      <w:r>
        <w:rPr>
          <w:spacing w:val="-57"/>
        </w:rPr>
        <w:t xml:space="preserve"> </w:t>
      </w:r>
      <w:r>
        <w:t>заболеваний.</w:t>
      </w:r>
    </w:p>
    <w:p w14:paraId="6A4BE410" w14:textId="77777777" w:rsidR="00FF2DB4" w:rsidRDefault="00C34CCB">
      <w:pPr>
        <w:pStyle w:val="a3"/>
        <w:ind w:firstLine="453"/>
        <w:jc w:val="left"/>
      </w:pPr>
      <w:r>
        <w:t>Растения.</w:t>
      </w:r>
      <w:r>
        <w:rPr>
          <w:spacing w:val="14"/>
        </w:rPr>
        <w:t xml:space="preserve"> </w:t>
      </w:r>
      <w:r>
        <w:t>Клетки,</w:t>
      </w:r>
      <w:r>
        <w:rPr>
          <w:spacing w:val="14"/>
        </w:rPr>
        <w:t xml:space="preserve"> </w:t>
      </w:r>
      <w:r>
        <w:t>ткани</w:t>
      </w:r>
      <w:r>
        <w:rPr>
          <w:spacing w:val="13"/>
        </w:rPr>
        <w:t xml:space="preserve"> </w:t>
      </w:r>
      <w:r>
        <w:t>и</w:t>
      </w:r>
      <w:r>
        <w:rPr>
          <w:spacing w:val="15"/>
        </w:rPr>
        <w:t xml:space="preserve"> </w:t>
      </w:r>
      <w:r>
        <w:t>органы</w:t>
      </w:r>
      <w:r>
        <w:rPr>
          <w:spacing w:val="14"/>
        </w:rPr>
        <w:t xml:space="preserve"> </w:t>
      </w:r>
      <w:r>
        <w:t>растений.</w:t>
      </w:r>
      <w:r>
        <w:rPr>
          <w:spacing w:val="14"/>
        </w:rPr>
        <w:t xml:space="preserve"> </w:t>
      </w:r>
      <w:r>
        <w:t>Процессы</w:t>
      </w:r>
      <w:r>
        <w:rPr>
          <w:spacing w:val="14"/>
        </w:rPr>
        <w:t xml:space="preserve"> </w:t>
      </w:r>
      <w:r>
        <w:t>жизнедеятельности:</w:t>
      </w:r>
      <w:r>
        <w:rPr>
          <w:spacing w:val="12"/>
        </w:rPr>
        <w:t xml:space="preserve"> </w:t>
      </w:r>
      <w:r>
        <w:t>обмен</w:t>
      </w:r>
      <w:r>
        <w:rPr>
          <w:spacing w:val="15"/>
        </w:rPr>
        <w:t xml:space="preserve"> </w:t>
      </w:r>
      <w:r>
        <w:t>веществ</w:t>
      </w:r>
      <w:r>
        <w:rPr>
          <w:spacing w:val="14"/>
        </w:rPr>
        <w:t xml:space="preserve"> </w:t>
      </w:r>
      <w:r>
        <w:t>и</w:t>
      </w:r>
      <w:r>
        <w:rPr>
          <w:spacing w:val="-57"/>
        </w:rPr>
        <w:t xml:space="preserve"> </w:t>
      </w:r>
      <w:r>
        <w:t>превращение</w:t>
      </w:r>
      <w:r>
        <w:rPr>
          <w:spacing w:val="12"/>
        </w:rPr>
        <w:t xml:space="preserve"> </w:t>
      </w:r>
      <w:r>
        <w:t>энергии,</w:t>
      </w:r>
      <w:r>
        <w:rPr>
          <w:spacing w:val="13"/>
        </w:rPr>
        <w:t xml:space="preserve"> </w:t>
      </w:r>
      <w:r>
        <w:t>питание,</w:t>
      </w:r>
      <w:r>
        <w:rPr>
          <w:spacing w:val="14"/>
        </w:rPr>
        <w:t xml:space="preserve"> </w:t>
      </w:r>
      <w:r>
        <w:t>фотосинтез,</w:t>
      </w:r>
      <w:r>
        <w:rPr>
          <w:spacing w:val="13"/>
        </w:rPr>
        <w:t xml:space="preserve"> </w:t>
      </w:r>
      <w:r>
        <w:t>дыхание,</w:t>
      </w:r>
      <w:r>
        <w:rPr>
          <w:spacing w:val="16"/>
        </w:rPr>
        <w:t xml:space="preserve"> </w:t>
      </w:r>
      <w:r>
        <w:t>удаление</w:t>
      </w:r>
      <w:r>
        <w:rPr>
          <w:spacing w:val="12"/>
        </w:rPr>
        <w:t xml:space="preserve"> </w:t>
      </w:r>
      <w:r>
        <w:t>продуктов</w:t>
      </w:r>
      <w:r>
        <w:rPr>
          <w:spacing w:val="13"/>
        </w:rPr>
        <w:t xml:space="preserve"> </w:t>
      </w:r>
      <w:r>
        <w:t>обмена,</w:t>
      </w:r>
      <w:r>
        <w:rPr>
          <w:spacing w:val="16"/>
        </w:rPr>
        <w:t xml:space="preserve"> </w:t>
      </w:r>
      <w:r>
        <w:t>транспорт</w:t>
      </w:r>
      <w:r>
        <w:rPr>
          <w:spacing w:val="14"/>
        </w:rPr>
        <w:t xml:space="preserve"> </w:t>
      </w:r>
      <w:r>
        <w:t>веществ.</w:t>
      </w:r>
    </w:p>
    <w:p w14:paraId="7C792F5F" w14:textId="77777777" w:rsidR="00FF2DB4" w:rsidRDefault="00FF2DB4">
      <w:pPr>
        <w:sectPr w:rsidR="00FF2DB4">
          <w:pgSz w:w="11920" w:h="16850"/>
          <w:pgMar w:top="780" w:right="640" w:bottom="1580" w:left="300" w:header="0" w:footer="1365" w:gutter="0"/>
          <w:cols w:space="720"/>
        </w:sectPr>
      </w:pPr>
    </w:p>
    <w:p w14:paraId="501B4F7D" w14:textId="77777777" w:rsidR="00FF2DB4" w:rsidRDefault="00C34CCB">
      <w:pPr>
        <w:pStyle w:val="a3"/>
        <w:spacing w:before="70"/>
        <w:ind w:right="118"/>
      </w:pPr>
      <w:r>
        <w:t>Регуляция</w:t>
      </w:r>
      <w:r>
        <w:rPr>
          <w:spacing w:val="1"/>
        </w:rPr>
        <w:t xml:space="preserve"> </w:t>
      </w:r>
      <w:r>
        <w:t>процессов</w:t>
      </w:r>
      <w:r>
        <w:rPr>
          <w:spacing w:val="1"/>
        </w:rPr>
        <w:t xml:space="preserve"> </w:t>
      </w:r>
      <w:r>
        <w:t>жизнедеятельности.</w:t>
      </w:r>
      <w:r>
        <w:rPr>
          <w:spacing w:val="1"/>
        </w:rPr>
        <w:t xml:space="preserve"> </w:t>
      </w:r>
      <w:r>
        <w:t>Движения.</w:t>
      </w:r>
      <w:r>
        <w:rPr>
          <w:spacing w:val="1"/>
        </w:rPr>
        <w:t xml:space="preserve"> </w:t>
      </w:r>
      <w:r>
        <w:t>Рост,</w:t>
      </w:r>
      <w:r>
        <w:rPr>
          <w:spacing w:val="1"/>
        </w:rPr>
        <w:t xml:space="preserve"> </w:t>
      </w:r>
      <w:r>
        <w:t>развитие</w:t>
      </w:r>
      <w:r>
        <w:rPr>
          <w:spacing w:val="1"/>
        </w:rPr>
        <w:t xml:space="preserve"> </w:t>
      </w:r>
      <w:r>
        <w:t>и</w:t>
      </w:r>
      <w:r>
        <w:rPr>
          <w:spacing w:val="1"/>
        </w:rPr>
        <w:t xml:space="preserve"> </w:t>
      </w:r>
      <w:r>
        <w:t>размножение.</w:t>
      </w:r>
      <w:r>
        <w:rPr>
          <w:spacing w:val="1"/>
        </w:rPr>
        <w:t xml:space="preserve"> </w:t>
      </w:r>
      <w:r>
        <w:t>Многообразие</w:t>
      </w:r>
      <w:r>
        <w:rPr>
          <w:spacing w:val="-57"/>
        </w:rPr>
        <w:t xml:space="preserve"> </w:t>
      </w:r>
      <w:r>
        <w:t>растений,</w:t>
      </w:r>
      <w:r>
        <w:rPr>
          <w:spacing w:val="1"/>
        </w:rPr>
        <w:t xml:space="preserve"> </w:t>
      </w:r>
      <w:r>
        <w:t>принципы</w:t>
      </w:r>
      <w:r>
        <w:rPr>
          <w:spacing w:val="1"/>
        </w:rPr>
        <w:t xml:space="preserve"> </w:t>
      </w:r>
      <w:r>
        <w:t>их</w:t>
      </w:r>
      <w:r>
        <w:rPr>
          <w:spacing w:val="1"/>
        </w:rPr>
        <w:t xml:space="preserve"> </w:t>
      </w:r>
      <w:r>
        <w:t>классификации.</w:t>
      </w:r>
      <w:r>
        <w:rPr>
          <w:spacing w:val="1"/>
        </w:rPr>
        <w:t xml:space="preserve"> </w:t>
      </w:r>
      <w:r>
        <w:t>Водоросли,</w:t>
      </w:r>
      <w:r>
        <w:rPr>
          <w:spacing w:val="1"/>
        </w:rPr>
        <w:t xml:space="preserve"> </w:t>
      </w:r>
      <w:r>
        <w:t>мхи,</w:t>
      </w:r>
      <w:r>
        <w:rPr>
          <w:spacing w:val="1"/>
        </w:rPr>
        <w:t xml:space="preserve"> </w:t>
      </w:r>
      <w:r>
        <w:t>папоротники,</w:t>
      </w:r>
      <w:r>
        <w:rPr>
          <w:spacing w:val="1"/>
        </w:rPr>
        <w:t xml:space="preserve"> </w:t>
      </w:r>
      <w:r>
        <w:t>голосеменные</w:t>
      </w:r>
      <w:r>
        <w:rPr>
          <w:spacing w:val="1"/>
        </w:rPr>
        <w:t xml:space="preserve"> </w:t>
      </w:r>
      <w:r>
        <w:t>и</w:t>
      </w:r>
      <w:r>
        <w:rPr>
          <w:spacing w:val="1"/>
        </w:rPr>
        <w:t xml:space="preserve"> </w:t>
      </w:r>
      <w:r>
        <w:t>покрытосеменные</w:t>
      </w:r>
      <w:r>
        <w:rPr>
          <w:spacing w:val="1"/>
        </w:rPr>
        <w:t xml:space="preserve"> </w:t>
      </w:r>
      <w:r>
        <w:t>растения.</w:t>
      </w:r>
      <w:r>
        <w:rPr>
          <w:spacing w:val="1"/>
        </w:rPr>
        <w:t xml:space="preserve"> </w:t>
      </w:r>
      <w:r>
        <w:t>Значение</w:t>
      </w:r>
      <w:r>
        <w:rPr>
          <w:spacing w:val="1"/>
        </w:rPr>
        <w:t xml:space="preserve"> </w:t>
      </w:r>
      <w:r>
        <w:t>растений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Важнейшие</w:t>
      </w:r>
      <w:r>
        <w:rPr>
          <w:spacing w:val="1"/>
        </w:rPr>
        <w:t xml:space="preserve"> </w:t>
      </w:r>
      <w:r>
        <w:t>сельскохозяйственные культуры. Ядовитые растения. Охрана редких и исчезающих видов растений.</w:t>
      </w:r>
      <w:r>
        <w:rPr>
          <w:spacing w:val="1"/>
        </w:rPr>
        <w:t xml:space="preserve"> </w:t>
      </w:r>
      <w:r>
        <w:t>Основные</w:t>
      </w:r>
      <w:r>
        <w:rPr>
          <w:spacing w:val="-3"/>
        </w:rPr>
        <w:t xml:space="preserve"> </w:t>
      </w:r>
      <w:r>
        <w:t>растительные</w:t>
      </w:r>
      <w:r>
        <w:rPr>
          <w:spacing w:val="-2"/>
        </w:rPr>
        <w:t xml:space="preserve"> </w:t>
      </w:r>
      <w:r>
        <w:t>сообщества.</w:t>
      </w:r>
      <w:r>
        <w:rPr>
          <w:spacing w:val="-1"/>
        </w:rPr>
        <w:t xml:space="preserve"> </w:t>
      </w:r>
      <w:r>
        <w:t>Усложнение</w:t>
      </w:r>
      <w:r>
        <w:rPr>
          <w:spacing w:val="-1"/>
        </w:rPr>
        <w:t xml:space="preserve"> </w:t>
      </w:r>
      <w:r>
        <w:t>растений в</w:t>
      </w:r>
      <w:r>
        <w:rPr>
          <w:spacing w:val="-2"/>
        </w:rPr>
        <w:t xml:space="preserve"> </w:t>
      </w:r>
      <w:r>
        <w:t>процессе</w:t>
      </w:r>
      <w:r>
        <w:rPr>
          <w:spacing w:val="-1"/>
        </w:rPr>
        <w:t xml:space="preserve"> </w:t>
      </w:r>
      <w:r>
        <w:t>эволюции.</w:t>
      </w:r>
    </w:p>
    <w:p w14:paraId="42C5518A" w14:textId="77777777" w:rsidR="00FF2DB4" w:rsidRDefault="00C34CCB">
      <w:pPr>
        <w:pStyle w:val="a3"/>
        <w:spacing w:before="1"/>
        <w:ind w:right="114" w:firstLine="453"/>
      </w:pPr>
      <w:r>
        <w:t>Животные.</w:t>
      </w:r>
      <w:r>
        <w:rPr>
          <w:spacing w:val="1"/>
        </w:rPr>
        <w:t xml:space="preserve"> </w:t>
      </w:r>
      <w:r>
        <w:t>Строение</w:t>
      </w:r>
      <w:r>
        <w:rPr>
          <w:spacing w:val="1"/>
        </w:rPr>
        <w:t xml:space="preserve"> </w:t>
      </w:r>
      <w:r>
        <w:t>животных.</w:t>
      </w:r>
      <w:r>
        <w:rPr>
          <w:spacing w:val="1"/>
        </w:rPr>
        <w:t xml:space="preserve"> </w:t>
      </w:r>
      <w:r>
        <w:t>Процессы</w:t>
      </w:r>
      <w:r>
        <w:rPr>
          <w:spacing w:val="1"/>
        </w:rPr>
        <w:t xml:space="preserve"> </w:t>
      </w:r>
      <w:r>
        <w:t>жизнедеятельности</w:t>
      </w:r>
      <w:r>
        <w:rPr>
          <w:spacing w:val="1"/>
        </w:rPr>
        <w:t xml:space="preserve"> </w:t>
      </w:r>
      <w:r>
        <w:t>и</w:t>
      </w:r>
      <w:r>
        <w:rPr>
          <w:spacing w:val="1"/>
        </w:rPr>
        <w:t xml:space="preserve"> </w:t>
      </w:r>
      <w:r>
        <w:t>их</w:t>
      </w:r>
      <w:r>
        <w:rPr>
          <w:spacing w:val="1"/>
        </w:rPr>
        <w:t xml:space="preserve"> </w:t>
      </w:r>
      <w:r>
        <w:t>регуляция</w:t>
      </w:r>
      <w:r>
        <w:rPr>
          <w:spacing w:val="1"/>
        </w:rPr>
        <w:t xml:space="preserve"> </w:t>
      </w:r>
      <w:r>
        <w:t>у</w:t>
      </w:r>
      <w:r>
        <w:rPr>
          <w:spacing w:val="1"/>
        </w:rPr>
        <w:t xml:space="preserve"> </w:t>
      </w:r>
      <w:r>
        <w:t>животных.</w:t>
      </w:r>
      <w:r>
        <w:rPr>
          <w:spacing w:val="1"/>
        </w:rPr>
        <w:t xml:space="preserve"> </w:t>
      </w:r>
      <w:r>
        <w:t>Размножение,</w:t>
      </w:r>
      <w:r>
        <w:rPr>
          <w:spacing w:val="1"/>
        </w:rPr>
        <w:t xml:space="preserve"> </w:t>
      </w:r>
      <w:r>
        <w:t>рост</w:t>
      </w:r>
      <w:r>
        <w:rPr>
          <w:spacing w:val="1"/>
        </w:rPr>
        <w:t xml:space="preserve"> </w:t>
      </w:r>
      <w:r>
        <w:t>и</w:t>
      </w:r>
      <w:r>
        <w:rPr>
          <w:spacing w:val="1"/>
        </w:rPr>
        <w:t xml:space="preserve"> </w:t>
      </w:r>
      <w:r>
        <w:t>развитие.</w:t>
      </w:r>
      <w:r>
        <w:rPr>
          <w:spacing w:val="1"/>
        </w:rPr>
        <w:t xml:space="preserve"> </w:t>
      </w:r>
      <w:r>
        <w:t>Поведение.</w:t>
      </w:r>
      <w:r>
        <w:rPr>
          <w:spacing w:val="1"/>
        </w:rPr>
        <w:t xml:space="preserve"> </w:t>
      </w:r>
      <w:r>
        <w:t>Раздражимость.</w:t>
      </w:r>
      <w:r>
        <w:rPr>
          <w:spacing w:val="1"/>
        </w:rPr>
        <w:t xml:space="preserve"> </w:t>
      </w:r>
      <w:r>
        <w:t>Рефлексы.</w:t>
      </w:r>
      <w:r>
        <w:rPr>
          <w:spacing w:val="1"/>
        </w:rPr>
        <w:t xml:space="preserve"> </w:t>
      </w:r>
      <w:r>
        <w:t>Инстинкты.</w:t>
      </w:r>
      <w:r>
        <w:rPr>
          <w:spacing w:val="60"/>
        </w:rPr>
        <w:t xml:space="preserve"> </w:t>
      </w:r>
      <w:r>
        <w:t>Многообразие</w:t>
      </w:r>
      <w:r>
        <w:rPr>
          <w:spacing w:val="1"/>
        </w:rPr>
        <w:t xml:space="preserve"> </w:t>
      </w:r>
      <w:r>
        <w:t>(типы, классы хордовых) животных, их роль в природе и жизни человека. Сельскохозяйственные и</w:t>
      </w:r>
      <w:r>
        <w:rPr>
          <w:spacing w:val="1"/>
        </w:rPr>
        <w:t xml:space="preserve"> </w:t>
      </w:r>
      <w:r>
        <w:t>домашние животные. Профилактика заболеваний, вызываемых животными. Усложнение животных в</w:t>
      </w:r>
      <w:r>
        <w:rPr>
          <w:spacing w:val="1"/>
        </w:rPr>
        <w:t xml:space="preserve"> </w:t>
      </w:r>
      <w:r>
        <w:t>процессе эволюции. Приспособления к различным средам обитания. Охрана редких и исчезающих</w:t>
      </w:r>
      <w:r>
        <w:rPr>
          <w:spacing w:val="1"/>
        </w:rPr>
        <w:t xml:space="preserve"> </w:t>
      </w:r>
      <w:r>
        <w:t>видов</w:t>
      </w:r>
      <w:r>
        <w:rPr>
          <w:spacing w:val="-1"/>
        </w:rPr>
        <w:t xml:space="preserve"> </w:t>
      </w:r>
      <w:r>
        <w:t>животных.</w:t>
      </w:r>
    </w:p>
    <w:p w14:paraId="26D600E3" w14:textId="77777777" w:rsidR="00FF2DB4" w:rsidRDefault="00C34CCB">
      <w:pPr>
        <w:pStyle w:val="3"/>
        <w:spacing w:before="4" w:line="274" w:lineRule="exact"/>
        <w:jc w:val="both"/>
      </w:pPr>
      <w:r>
        <w:t>Человек</w:t>
      </w:r>
      <w:r>
        <w:rPr>
          <w:spacing w:val="-2"/>
        </w:rPr>
        <w:t xml:space="preserve"> </w:t>
      </w:r>
      <w:r>
        <w:t>и</w:t>
      </w:r>
      <w:r>
        <w:rPr>
          <w:spacing w:val="-1"/>
        </w:rPr>
        <w:t xml:space="preserve"> </w:t>
      </w:r>
      <w:r>
        <w:t>его</w:t>
      </w:r>
      <w:r>
        <w:rPr>
          <w:spacing w:val="1"/>
        </w:rPr>
        <w:t xml:space="preserve"> </w:t>
      </w:r>
      <w:r>
        <w:t>здоровье.</w:t>
      </w:r>
    </w:p>
    <w:p w14:paraId="7AECD190" w14:textId="77777777" w:rsidR="00FF2DB4" w:rsidRDefault="00C34CCB">
      <w:pPr>
        <w:pStyle w:val="a3"/>
        <w:ind w:right="128" w:firstLine="453"/>
      </w:pPr>
      <w:r>
        <w:t>Человек и окружающая среда. Природная и социальная среда обитания человека. Защита среды</w:t>
      </w:r>
      <w:r>
        <w:rPr>
          <w:spacing w:val="1"/>
        </w:rPr>
        <w:t xml:space="preserve"> </w:t>
      </w:r>
      <w:r>
        <w:t>обитания</w:t>
      </w:r>
      <w:r>
        <w:rPr>
          <w:spacing w:val="-1"/>
        </w:rPr>
        <w:t xml:space="preserve"> </w:t>
      </w:r>
      <w:r>
        <w:t>человека.</w:t>
      </w:r>
    </w:p>
    <w:p w14:paraId="6A307DFE" w14:textId="77777777" w:rsidR="00FF2DB4" w:rsidRDefault="00C34CCB">
      <w:pPr>
        <w:pStyle w:val="a3"/>
        <w:ind w:right="124" w:firstLine="453"/>
      </w:pPr>
      <w:r>
        <w:t>Общие сведения об организме человека. Место человека в системе органического мира. Черты</w:t>
      </w:r>
      <w:r>
        <w:rPr>
          <w:spacing w:val="1"/>
        </w:rPr>
        <w:t xml:space="preserve"> </w:t>
      </w:r>
      <w:r>
        <w:t>сходства</w:t>
      </w:r>
      <w:r>
        <w:rPr>
          <w:spacing w:val="1"/>
        </w:rPr>
        <w:t xml:space="preserve"> </w:t>
      </w:r>
      <w:r>
        <w:t>и</w:t>
      </w:r>
      <w:r>
        <w:rPr>
          <w:spacing w:val="1"/>
        </w:rPr>
        <w:t xml:space="preserve"> </w:t>
      </w:r>
      <w:r>
        <w:t>различий</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Строение</w:t>
      </w:r>
      <w:r>
        <w:rPr>
          <w:spacing w:val="1"/>
        </w:rPr>
        <w:t xml:space="preserve"> </w:t>
      </w:r>
      <w:r>
        <w:t>организма</w:t>
      </w:r>
      <w:r>
        <w:rPr>
          <w:spacing w:val="1"/>
        </w:rPr>
        <w:t xml:space="preserve"> </w:t>
      </w:r>
      <w:r>
        <w:t>человека:</w:t>
      </w:r>
      <w:r>
        <w:rPr>
          <w:spacing w:val="1"/>
        </w:rPr>
        <w:t xml:space="preserve"> </w:t>
      </w:r>
      <w:r>
        <w:t>клетки,</w:t>
      </w:r>
      <w:r>
        <w:rPr>
          <w:spacing w:val="1"/>
        </w:rPr>
        <w:t xml:space="preserve"> </w:t>
      </w:r>
      <w:r>
        <w:t>ткани,</w:t>
      </w:r>
      <w:r>
        <w:rPr>
          <w:spacing w:val="1"/>
        </w:rPr>
        <w:t xml:space="preserve"> </w:t>
      </w:r>
      <w:r>
        <w:t>органы,</w:t>
      </w:r>
      <w:r>
        <w:rPr>
          <w:spacing w:val="1"/>
        </w:rPr>
        <w:t xml:space="preserve"> </w:t>
      </w:r>
      <w:r>
        <w:t>системы</w:t>
      </w:r>
      <w:r>
        <w:rPr>
          <w:spacing w:val="-1"/>
        </w:rPr>
        <w:t xml:space="preserve"> </w:t>
      </w:r>
      <w:r>
        <w:t>органов. Методы изучения организма</w:t>
      </w:r>
      <w:r>
        <w:rPr>
          <w:spacing w:val="-5"/>
        </w:rPr>
        <w:t xml:space="preserve"> </w:t>
      </w:r>
      <w:r>
        <w:t>человека.</w:t>
      </w:r>
    </w:p>
    <w:p w14:paraId="615E5CB4" w14:textId="77777777" w:rsidR="00FF2DB4" w:rsidRDefault="00C34CCB">
      <w:pPr>
        <w:pStyle w:val="a3"/>
        <w:ind w:right="121" w:firstLine="453"/>
      </w:pPr>
      <w:r>
        <w:t>Опора</w:t>
      </w:r>
      <w:r>
        <w:rPr>
          <w:spacing w:val="1"/>
        </w:rPr>
        <w:t xml:space="preserve"> </w:t>
      </w:r>
      <w:r>
        <w:t>и</w:t>
      </w:r>
      <w:r>
        <w:rPr>
          <w:spacing w:val="1"/>
        </w:rPr>
        <w:t xml:space="preserve"> </w:t>
      </w:r>
      <w:r>
        <w:t>движение.</w:t>
      </w:r>
      <w:r>
        <w:rPr>
          <w:spacing w:val="1"/>
        </w:rPr>
        <w:t xml:space="preserve"> </w:t>
      </w:r>
      <w:r>
        <w:t>Опорно-двигательная</w:t>
      </w:r>
      <w:r>
        <w:rPr>
          <w:spacing w:val="1"/>
        </w:rPr>
        <w:t xml:space="preserve"> </w:t>
      </w:r>
      <w:r>
        <w:t>система.</w:t>
      </w:r>
      <w:r>
        <w:rPr>
          <w:spacing w:val="1"/>
        </w:rPr>
        <w:t xml:space="preserve"> </w:t>
      </w:r>
      <w:r>
        <w:t>Профилактика</w:t>
      </w:r>
      <w:r>
        <w:rPr>
          <w:spacing w:val="1"/>
        </w:rPr>
        <w:t xml:space="preserve"> </w:t>
      </w:r>
      <w:r>
        <w:t>травматизма.</w:t>
      </w:r>
      <w:r>
        <w:rPr>
          <w:spacing w:val="1"/>
        </w:rPr>
        <w:t xml:space="preserve"> </w:t>
      </w:r>
      <w:r>
        <w:t>Значение</w:t>
      </w:r>
      <w:r>
        <w:rPr>
          <w:spacing w:val="1"/>
        </w:rPr>
        <w:t xml:space="preserve"> </w:t>
      </w:r>
      <w:r>
        <w:t>физических упражнений и культуры труда для формирования скелета и мускулатуры. Первая помощь</w:t>
      </w:r>
      <w:r>
        <w:rPr>
          <w:spacing w:val="1"/>
        </w:rPr>
        <w:t xml:space="preserve"> </w:t>
      </w:r>
      <w:r>
        <w:t>при</w:t>
      </w:r>
      <w:r>
        <w:rPr>
          <w:spacing w:val="-1"/>
        </w:rPr>
        <w:t xml:space="preserve"> </w:t>
      </w:r>
      <w:r>
        <w:t>травмах</w:t>
      </w:r>
      <w:r>
        <w:rPr>
          <w:spacing w:val="2"/>
        </w:rPr>
        <w:t xml:space="preserve"> </w:t>
      </w:r>
      <w:r>
        <w:t>опорно-двигательной системы.</w:t>
      </w:r>
    </w:p>
    <w:p w14:paraId="7C1740A6" w14:textId="77777777" w:rsidR="00FF2DB4" w:rsidRDefault="00C34CCB">
      <w:pPr>
        <w:pStyle w:val="a3"/>
        <w:ind w:right="120" w:firstLine="453"/>
      </w:pPr>
      <w:r>
        <w:t>Транспорт</w:t>
      </w:r>
      <w:r>
        <w:rPr>
          <w:spacing w:val="1"/>
        </w:rPr>
        <w:t xml:space="preserve"> </w:t>
      </w:r>
      <w:r>
        <w:t>веществ.</w:t>
      </w:r>
      <w:r>
        <w:rPr>
          <w:spacing w:val="1"/>
        </w:rPr>
        <w:t xml:space="preserve"> </w:t>
      </w:r>
      <w:r>
        <w:t>Внутренняя</w:t>
      </w:r>
      <w:r>
        <w:rPr>
          <w:spacing w:val="1"/>
        </w:rPr>
        <w:t xml:space="preserve"> </w:t>
      </w:r>
      <w:r>
        <w:t>среда</w:t>
      </w:r>
      <w:r>
        <w:rPr>
          <w:spacing w:val="1"/>
        </w:rPr>
        <w:t xml:space="preserve"> </w:t>
      </w:r>
      <w:r>
        <w:t>организма,</w:t>
      </w:r>
      <w:r>
        <w:rPr>
          <w:spacing w:val="1"/>
        </w:rPr>
        <w:t xml:space="preserve"> </w:t>
      </w:r>
      <w:r>
        <w:t>значение</w:t>
      </w:r>
      <w:r>
        <w:rPr>
          <w:spacing w:val="1"/>
        </w:rPr>
        <w:t xml:space="preserve"> </w:t>
      </w:r>
      <w:r>
        <w:t>её</w:t>
      </w:r>
      <w:r>
        <w:rPr>
          <w:spacing w:val="1"/>
        </w:rPr>
        <w:t xml:space="preserve"> </w:t>
      </w:r>
      <w:r>
        <w:t>постоянства.</w:t>
      </w:r>
      <w:r>
        <w:rPr>
          <w:spacing w:val="1"/>
        </w:rPr>
        <w:t xml:space="preserve"> </w:t>
      </w:r>
      <w:r>
        <w:t>Кровеносная</w:t>
      </w:r>
      <w:r>
        <w:rPr>
          <w:spacing w:val="1"/>
        </w:rPr>
        <w:t xml:space="preserve"> </w:t>
      </w:r>
      <w:r>
        <w:t>и</w:t>
      </w:r>
      <w:r>
        <w:rPr>
          <w:spacing w:val="1"/>
        </w:rPr>
        <w:t xml:space="preserve"> </w:t>
      </w:r>
      <w:r>
        <w:t>лимфатическая системы. Кровь. Группы крови. Лимфа. Переливание крови. Иммунитет. Антитела.</w:t>
      </w:r>
      <w:r>
        <w:rPr>
          <w:spacing w:val="1"/>
        </w:rPr>
        <w:t xml:space="preserve"> </w:t>
      </w:r>
      <w:r>
        <w:t>Аллергические</w:t>
      </w:r>
      <w:r>
        <w:rPr>
          <w:spacing w:val="1"/>
        </w:rPr>
        <w:t xml:space="preserve"> </w:t>
      </w:r>
      <w:r>
        <w:t>реакции.</w:t>
      </w:r>
      <w:r>
        <w:rPr>
          <w:spacing w:val="1"/>
        </w:rPr>
        <w:t xml:space="preserve"> </w:t>
      </w:r>
      <w:r>
        <w:t>Предупредительные</w:t>
      </w:r>
      <w:r>
        <w:rPr>
          <w:spacing w:val="1"/>
        </w:rPr>
        <w:t xml:space="preserve"> </w:t>
      </w:r>
      <w:r>
        <w:t>прививки.</w:t>
      </w:r>
      <w:r>
        <w:rPr>
          <w:spacing w:val="1"/>
        </w:rPr>
        <w:t xml:space="preserve"> </w:t>
      </w:r>
      <w:r>
        <w:t>Лечебные</w:t>
      </w:r>
      <w:r>
        <w:rPr>
          <w:spacing w:val="1"/>
        </w:rPr>
        <w:t xml:space="preserve"> </w:t>
      </w:r>
      <w:r>
        <w:t>сыворотки.</w:t>
      </w:r>
      <w:r>
        <w:rPr>
          <w:spacing w:val="1"/>
        </w:rPr>
        <w:t xml:space="preserve"> </w:t>
      </w:r>
      <w:r>
        <w:t>Строение</w:t>
      </w:r>
      <w:r>
        <w:rPr>
          <w:spacing w:val="1"/>
        </w:rPr>
        <w:t xml:space="preserve"> </w:t>
      </w:r>
      <w:r>
        <w:t>и</w:t>
      </w:r>
      <w:r>
        <w:rPr>
          <w:spacing w:val="1"/>
        </w:rPr>
        <w:t xml:space="preserve"> </w:t>
      </w:r>
      <w:r>
        <w:t>работа</w:t>
      </w:r>
      <w:r>
        <w:rPr>
          <w:spacing w:val="1"/>
        </w:rPr>
        <w:t xml:space="preserve"> </w:t>
      </w:r>
      <w:r>
        <w:t>сердца.</w:t>
      </w:r>
      <w:r>
        <w:rPr>
          <w:spacing w:val="-1"/>
        </w:rPr>
        <w:t xml:space="preserve"> </w:t>
      </w:r>
      <w:r>
        <w:t>Кровяное</w:t>
      </w:r>
      <w:r>
        <w:rPr>
          <w:spacing w:val="-2"/>
        </w:rPr>
        <w:t xml:space="preserve"> </w:t>
      </w:r>
      <w:r>
        <w:t>давление</w:t>
      </w:r>
      <w:r>
        <w:rPr>
          <w:spacing w:val="-1"/>
        </w:rPr>
        <w:t xml:space="preserve"> </w:t>
      </w:r>
      <w:r>
        <w:t>и</w:t>
      </w:r>
      <w:r>
        <w:rPr>
          <w:spacing w:val="-3"/>
        </w:rPr>
        <w:t xml:space="preserve"> </w:t>
      </w:r>
      <w:r>
        <w:t>пульс.</w:t>
      </w:r>
      <w:r>
        <w:rPr>
          <w:spacing w:val="2"/>
        </w:rPr>
        <w:t xml:space="preserve"> </w:t>
      </w:r>
      <w:r>
        <w:t>Приёмы</w:t>
      </w:r>
      <w:r>
        <w:rPr>
          <w:spacing w:val="-1"/>
        </w:rPr>
        <w:t xml:space="preserve"> </w:t>
      </w:r>
      <w:r>
        <w:t>оказания первой</w:t>
      </w:r>
      <w:r>
        <w:rPr>
          <w:spacing w:val="-1"/>
        </w:rPr>
        <w:t xml:space="preserve"> </w:t>
      </w:r>
      <w:r>
        <w:t>помощи</w:t>
      </w:r>
      <w:r>
        <w:rPr>
          <w:spacing w:val="-2"/>
        </w:rPr>
        <w:t xml:space="preserve"> </w:t>
      </w:r>
      <w:r>
        <w:t>при</w:t>
      </w:r>
      <w:r>
        <w:rPr>
          <w:spacing w:val="-1"/>
        </w:rPr>
        <w:t xml:space="preserve"> </w:t>
      </w:r>
      <w:r>
        <w:t>кровотечениях.</w:t>
      </w:r>
    </w:p>
    <w:p w14:paraId="231829A6" w14:textId="77777777" w:rsidR="00FF2DB4" w:rsidRDefault="00C34CCB">
      <w:pPr>
        <w:pStyle w:val="a3"/>
        <w:ind w:right="121" w:firstLine="453"/>
      </w:pPr>
      <w:r>
        <w:t>Дыхание.</w:t>
      </w:r>
      <w:r>
        <w:rPr>
          <w:spacing w:val="1"/>
        </w:rPr>
        <w:t xml:space="preserve"> </w:t>
      </w:r>
      <w:r>
        <w:t>Дыхательная</w:t>
      </w:r>
      <w:r>
        <w:rPr>
          <w:spacing w:val="1"/>
        </w:rPr>
        <w:t xml:space="preserve"> </w:t>
      </w:r>
      <w:r>
        <w:t>система.</w:t>
      </w:r>
      <w:r>
        <w:rPr>
          <w:spacing w:val="1"/>
        </w:rPr>
        <w:t xml:space="preserve"> </w:t>
      </w:r>
      <w:r>
        <w:t>Строение</w:t>
      </w:r>
      <w:r>
        <w:rPr>
          <w:spacing w:val="1"/>
        </w:rPr>
        <w:t xml:space="preserve"> </w:t>
      </w:r>
      <w:r>
        <w:t>органов</w:t>
      </w:r>
      <w:r>
        <w:rPr>
          <w:spacing w:val="1"/>
        </w:rPr>
        <w:t xml:space="preserve"> </w:t>
      </w:r>
      <w:r>
        <w:t>дыхания.</w:t>
      </w:r>
      <w:r>
        <w:rPr>
          <w:spacing w:val="1"/>
        </w:rPr>
        <w:t xml:space="preserve"> </w:t>
      </w:r>
      <w:r>
        <w:t>Регуляция</w:t>
      </w:r>
      <w:r>
        <w:rPr>
          <w:spacing w:val="1"/>
        </w:rPr>
        <w:t xml:space="preserve"> </w:t>
      </w:r>
      <w:r>
        <w:t>дыхания.</w:t>
      </w:r>
      <w:r>
        <w:rPr>
          <w:spacing w:val="1"/>
        </w:rPr>
        <w:t xml:space="preserve"> </w:t>
      </w:r>
      <w:r>
        <w:t>Газообмен</w:t>
      </w:r>
      <w:r>
        <w:rPr>
          <w:spacing w:val="1"/>
        </w:rPr>
        <w:t xml:space="preserve"> </w:t>
      </w:r>
      <w:r>
        <w:t>в</w:t>
      </w:r>
      <w:r>
        <w:rPr>
          <w:spacing w:val="1"/>
        </w:rPr>
        <w:t xml:space="preserve"> </w:t>
      </w:r>
      <w:r>
        <w:t>лёгких</w:t>
      </w:r>
      <w:r>
        <w:rPr>
          <w:spacing w:val="1"/>
        </w:rPr>
        <w:t xml:space="preserve"> </w:t>
      </w:r>
      <w:r>
        <w:t>и</w:t>
      </w:r>
      <w:r>
        <w:rPr>
          <w:spacing w:val="1"/>
        </w:rPr>
        <w:t xml:space="preserve"> </w:t>
      </w:r>
      <w:r>
        <w:t>тканях.</w:t>
      </w:r>
      <w:r>
        <w:rPr>
          <w:spacing w:val="1"/>
        </w:rPr>
        <w:t xml:space="preserve"> </w:t>
      </w:r>
      <w:r>
        <w:t>Гигиена</w:t>
      </w:r>
      <w:r>
        <w:rPr>
          <w:spacing w:val="1"/>
        </w:rPr>
        <w:t xml:space="preserve"> </w:t>
      </w:r>
      <w:r>
        <w:t>органов</w:t>
      </w:r>
      <w:r>
        <w:rPr>
          <w:spacing w:val="1"/>
        </w:rPr>
        <w:t xml:space="preserve"> </w:t>
      </w:r>
      <w:r>
        <w:t>дыхания.</w:t>
      </w:r>
      <w:r>
        <w:rPr>
          <w:spacing w:val="1"/>
        </w:rPr>
        <w:t xml:space="preserve"> </w:t>
      </w:r>
      <w:r>
        <w:t>Заболевания</w:t>
      </w:r>
      <w:r>
        <w:rPr>
          <w:spacing w:val="1"/>
        </w:rPr>
        <w:t xml:space="preserve"> </w:t>
      </w:r>
      <w:r>
        <w:t>органов</w:t>
      </w:r>
      <w:r>
        <w:rPr>
          <w:spacing w:val="1"/>
        </w:rPr>
        <w:t xml:space="preserve"> </w:t>
      </w:r>
      <w:r>
        <w:t>дыхания</w:t>
      </w:r>
      <w:r>
        <w:rPr>
          <w:spacing w:val="1"/>
        </w:rPr>
        <w:t xml:space="preserve"> </w:t>
      </w:r>
      <w:r>
        <w:t>и</w:t>
      </w:r>
      <w:r>
        <w:rPr>
          <w:spacing w:val="1"/>
        </w:rPr>
        <w:t xml:space="preserve"> </w:t>
      </w:r>
      <w:r>
        <w:t>их</w:t>
      </w:r>
      <w:r>
        <w:rPr>
          <w:spacing w:val="1"/>
        </w:rPr>
        <w:t xml:space="preserve"> </w:t>
      </w:r>
      <w:r>
        <w:t>предупреждение.</w:t>
      </w:r>
      <w:r>
        <w:rPr>
          <w:spacing w:val="1"/>
        </w:rPr>
        <w:t xml:space="preserve"> </w:t>
      </w:r>
      <w:r>
        <w:t>Приёмы</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отравлении</w:t>
      </w:r>
      <w:r>
        <w:rPr>
          <w:spacing w:val="1"/>
        </w:rPr>
        <w:t xml:space="preserve"> </w:t>
      </w:r>
      <w:r>
        <w:t>угарным</w:t>
      </w:r>
      <w:r>
        <w:rPr>
          <w:spacing w:val="1"/>
        </w:rPr>
        <w:t xml:space="preserve"> </w:t>
      </w:r>
      <w:r>
        <w:t>газом,</w:t>
      </w:r>
      <w:r>
        <w:rPr>
          <w:spacing w:val="1"/>
        </w:rPr>
        <w:t xml:space="preserve"> </w:t>
      </w:r>
      <w:r>
        <w:t>спасении</w:t>
      </w:r>
      <w:r>
        <w:rPr>
          <w:spacing w:val="1"/>
        </w:rPr>
        <w:t xml:space="preserve"> </w:t>
      </w:r>
      <w:r>
        <w:t>утопающего.</w:t>
      </w:r>
      <w:r>
        <w:rPr>
          <w:spacing w:val="1"/>
        </w:rPr>
        <w:t xml:space="preserve"> </w:t>
      </w:r>
      <w:r>
        <w:t>Инфекционные</w:t>
      </w:r>
      <w:r>
        <w:rPr>
          <w:spacing w:val="-3"/>
        </w:rPr>
        <w:t xml:space="preserve"> </w:t>
      </w:r>
      <w:r>
        <w:t>заболевания и</w:t>
      </w:r>
      <w:r>
        <w:rPr>
          <w:spacing w:val="-1"/>
        </w:rPr>
        <w:t xml:space="preserve"> </w:t>
      </w:r>
      <w:r>
        <w:t>меры их</w:t>
      </w:r>
      <w:r>
        <w:rPr>
          <w:spacing w:val="1"/>
        </w:rPr>
        <w:t xml:space="preserve"> </w:t>
      </w:r>
      <w:r>
        <w:t>профилактики. Вред</w:t>
      </w:r>
      <w:r>
        <w:rPr>
          <w:spacing w:val="-1"/>
        </w:rPr>
        <w:t xml:space="preserve"> </w:t>
      </w:r>
      <w:r>
        <w:t>табакокурения.</w:t>
      </w:r>
    </w:p>
    <w:p w14:paraId="71029D31" w14:textId="77777777" w:rsidR="00FF2DB4" w:rsidRDefault="00C34CCB">
      <w:pPr>
        <w:pStyle w:val="a3"/>
        <w:ind w:right="128" w:firstLine="453"/>
      </w:pPr>
      <w:r>
        <w:t>Питание. Пищеварение. Пищеварительная система. Нарушения работы пищеварительной системы</w:t>
      </w:r>
      <w:r>
        <w:rPr>
          <w:spacing w:val="1"/>
        </w:rPr>
        <w:t xml:space="preserve"> </w:t>
      </w:r>
      <w:r>
        <w:t>и</w:t>
      </w:r>
      <w:r>
        <w:rPr>
          <w:spacing w:val="-1"/>
        </w:rPr>
        <w:t xml:space="preserve"> </w:t>
      </w:r>
      <w:r>
        <w:t>их</w:t>
      </w:r>
      <w:r>
        <w:rPr>
          <w:spacing w:val="2"/>
        </w:rPr>
        <w:t xml:space="preserve"> </w:t>
      </w:r>
      <w:r>
        <w:t>профилактика.</w:t>
      </w:r>
    </w:p>
    <w:p w14:paraId="0C55637B" w14:textId="77777777" w:rsidR="00FF2DB4" w:rsidRDefault="00C34CCB">
      <w:pPr>
        <w:pStyle w:val="a3"/>
        <w:ind w:right="124" w:firstLine="453"/>
      </w:pPr>
      <w:r>
        <w:t>Обмен веществ и превращения энергии в организме. Пластический и энергетический обмен. Обмен</w:t>
      </w:r>
      <w:r>
        <w:rPr>
          <w:spacing w:val="-57"/>
        </w:rPr>
        <w:t xml:space="preserve"> </w:t>
      </w:r>
      <w:r>
        <w:t>воды, минеральных солей, белков, углеводов и жиров. Витамины. Рациональное питание. Нормы и</w:t>
      </w:r>
      <w:r>
        <w:rPr>
          <w:spacing w:val="1"/>
        </w:rPr>
        <w:t xml:space="preserve"> </w:t>
      </w:r>
      <w:r>
        <w:t>режим</w:t>
      </w:r>
      <w:r>
        <w:rPr>
          <w:spacing w:val="-2"/>
        </w:rPr>
        <w:t xml:space="preserve"> </w:t>
      </w:r>
      <w:r>
        <w:t>питания.</w:t>
      </w:r>
    </w:p>
    <w:p w14:paraId="42D610C4" w14:textId="77777777" w:rsidR="00FF2DB4" w:rsidRDefault="00C34CCB">
      <w:pPr>
        <w:pStyle w:val="a3"/>
        <w:ind w:right="127" w:firstLine="453"/>
      </w:pPr>
      <w:r>
        <w:t>Покровы тела. Строение и функции кожи. Роль кожи в терморегуляции. Уход за кожей, волосами,</w:t>
      </w:r>
      <w:r>
        <w:rPr>
          <w:spacing w:val="1"/>
        </w:rPr>
        <w:t xml:space="preserve"> </w:t>
      </w:r>
      <w:r>
        <w:t>ногтями. Приёмы оказания первой помощи при травмах, ожогах, обморожениях и их профилактика.</w:t>
      </w:r>
      <w:r>
        <w:rPr>
          <w:spacing w:val="1"/>
        </w:rPr>
        <w:t xml:space="preserve"> </w:t>
      </w:r>
      <w:r>
        <w:t>Закаливание</w:t>
      </w:r>
      <w:r>
        <w:rPr>
          <w:spacing w:val="-2"/>
        </w:rPr>
        <w:t xml:space="preserve"> </w:t>
      </w:r>
      <w:r>
        <w:t>организма.</w:t>
      </w:r>
    </w:p>
    <w:p w14:paraId="294E1A0D" w14:textId="77777777" w:rsidR="00FF2DB4" w:rsidRDefault="00C34CCB">
      <w:pPr>
        <w:pStyle w:val="a3"/>
        <w:ind w:right="123" w:firstLine="453"/>
      </w:pPr>
      <w:r>
        <w:t>Выделение.</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выделительной</w:t>
      </w:r>
      <w:r>
        <w:rPr>
          <w:spacing w:val="1"/>
        </w:rPr>
        <w:t xml:space="preserve"> </w:t>
      </w:r>
      <w:r>
        <w:t>системы.</w:t>
      </w:r>
      <w:r>
        <w:rPr>
          <w:spacing w:val="1"/>
        </w:rPr>
        <w:t xml:space="preserve"> </w:t>
      </w:r>
      <w:r>
        <w:t>Заболевания</w:t>
      </w:r>
      <w:r>
        <w:rPr>
          <w:spacing w:val="1"/>
        </w:rPr>
        <w:t xml:space="preserve"> </w:t>
      </w:r>
      <w:r>
        <w:t>органов</w:t>
      </w:r>
      <w:r>
        <w:rPr>
          <w:spacing w:val="1"/>
        </w:rPr>
        <w:t xml:space="preserve"> </w:t>
      </w:r>
      <w:r>
        <w:t>мочевыделительной</w:t>
      </w:r>
      <w:r>
        <w:rPr>
          <w:spacing w:val="-1"/>
        </w:rPr>
        <w:t xml:space="preserve"> </w:t>
      </w:r>
      <w:r>
        <w:t>системы и их</w:t>
      </w:r>
      <w:r>
        <w:rPr>
          <w:spacing w:val="2"/>
        </w:rPr>
        <w:t xml:space="preserve"> </w:t>
      </w:r>
      <w:r>
        <w:t>предупреждение.</w:t>
      </w:r>
    </w:p>
    <w:p w14:paraId="344A3F50" w14:textId="77777777" w:rsidR="00FF2DB4" w:rsidRDefault="00C34CCB">
      <w:pPr>
        <w:pStyle w:val="a3"/>
        <w:ind w:right="121" w:firstLine="453"/>
      </w:pPr>
      <w:r>
        <w:t>Размножение и развитие. Половые железы и</w:t>
      </w:r>
      <w:r>
        <w:rPr>
          <w:spacing w:val="1"/>
        </w:rPr>
        <w:t xml:space="preserve"> </w:t>
      </w:r>
      <w:r>
        <w:t>половые клетки. Половое созревание. Инфекции,</w:t>
      </w:r>
      <w:r>
        <w:rPr>
          <w:spacing w:val="1"/>
        </w:rPr>
        <w:t xml:space="preserve"> </w:t>
      </w:r>
      <w:r>
        <w:t>передающиеся половым путём, их профилактика. ВИЧ-инфекция и её профилактика. Наследственные</w:t>
      </w:r>
      <w:r>
        <w:rPr>
          <w:spacing w:val="1"/>
        </w:rPr>
        <w:t xml:space="preserve"> </w:t>
      </w:r>
      <w:r>
        <w:t>заболевания.</w:t>
      </w:r>
      <w:r>
        <w:rPr>
          <w:spacing w:val="1"/>
        </w:rPr>
        <w:t xml:space="preserve"> </w:t>
      </w:r>
      <w:r>
        <w:t>Медикогенетическое</w:t>
      </w:r>
      <w:r>
        <w:rPr>
          <w:spacing w:val="1"/>
        </w:rPr>
        <w:t xml:space="preserve"> </w:t>
      </w:r>
      <w:r>
        <w:t>консультирование.</w:t>
      </w:r>
      <w:r>
        <w:rPr>
          <w:spacing w:val="1"/>
        </w:rPr>
        <w:t xml:space="preserve"> </w:t>
      </w:r>
      <w:r>
        <w:t>Оплодотворение,</w:t>
      </w:r>
      <w:r>
        <w:rPr>
          <w:spacing w:val="1"/>
        </w:rPr>
        <w:t xml:space="preserve"> </w:t>
      </w:r>
      <w:r>
        <w:t>внутриутробное</w:t>
      </w:r>
      <w:r>
        <w:rPr>
          <w:spacing w:val="1"/>
        </w:rPr>
        <w:t xml:space="preserve"> </w:t>
      </w:r>
      <w:r>
        <w:t>развитие.</w:t>
      </w:r>
      <w:r>
        <w:rPr>
          <w:spacing w:val="1"/>
        </w:rPr>
        <w:t xml:space="preserve"> </w:t>
      </w:r>
      <w:r>
        <w:t>Беременность. Вредное влияние на развитие организма курения, употребления алкоголя, наркотиков.</w:t>
      </w:r>
      <w:r>
        <w:rPr>
          <w:spacing w:val="1"/>
        </w:rPr>
        <w:t xml:space="preserve"> </w:t>
      </w:r>
      <w:r>
        <w:t>Роды.</w:t>
      </w:r>
      <w:r>
        <w:rPr>
          <w:spacing w:val="-1"/>
        </w:rPr>
        <w:t xml:space="preserve"> </w:t>
      </w:r>
      <w:r>
        <w:t>Развитие</w:t>
      </w:r>
      <w:r>
        <w:rPr>
          <w:spacing w:val="-1"/>
        </w:rPr>
        <w:t xml:space="preserve"> </w:t>
      </w:r>
      <w:r>
        <w:t>после</w:t>
      </w:r>
      <w:r>
        <w:rPr>
          <w:spacing w:val="-1"/>
        </w:rPr>
        <w:t xml:space="preserve"> </w:t>
      </w:r>
      <w:r>
        <w:t>рождения.</w:t>
      </w:r>
    </w:p>
    <w:p w14:paraId="1F6BAAB2" w14:textId="77777777" w:rsidR="00FF2DB4" w:rsidRDefault="00C34CCB">
      <w:pPr>
        <w:pStyle w:val="a3"/>
        <w:ind w:right="128" w:firstLine="453"/>
      </w:pPr>
      <w:r>
        <w:t>Органы</w:t>
      </w:r>
      <w:r>
        <w:rPr>
          <w:spacing w:val="1"/>
        </w:rPr>
        <w:t xml:space="preserve"> </w:t>
      </w:r>
      <w:r>
        <w:t>чувств.</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органов</w:t>
      </w:r>
      <w:r>
        <w:rPr>
          <w:spacing w:val="1"/>
        </w:rPr>
        <w:t xml:space="preserve"> </w:t>
      </w:r>
      <w:r>
        <w:t>зрения</w:t>
      </w:r>
      <w:r>
        <w:rPr>
          <w:spacing w:val="1"/>
        </w:rPr>
        <w:t xml:space="preserve"> </w:t>
      </w:r>
      <w:r>
        <w:t>и</w:t>
      </w:r>
      <w:r>
        <w:rPr>
          <w:spacing w:val="1"/>
        </w:rPr>
        <w:t xml:space="preserve"> </w:t>
      </w:r>
      <w:r>
        <w:t>слуха.</w:t>
      </w:r>
      <w:r>
        <w:rPr>
          <w:spacing w:val="1"/>
        </w:rPr>
        <w:t xml:space="preserve"> </w:t>
      </w:r>
      <w:r>
        <w:t>Нарушения</w:t>
      </w:r>
      <w:r>
        <w:rPr>
          <w:spacing w:val="1"/>
        </w:rPr>
        <w:t xml:space="preserve"> </w:t>
      </w:r>
      <w:r>
        <w:t>зрения</w:t>
      </w:r>
      <w:r>
        <w:rPr>
          <w:spacing w:val="1"/>
        </w:rPr>
        <w:t xml:space="preserve"> </w:t>
      </w:r>
      <w:r>
        <w:t>и</w:t>
      </w:r>
      <w:r>
        <w:rPr>
          <w:spacing w:val="1"/>
        </w:rPr>
        <w:t xml:space="preserve"> </w:t>
      </w:r>
      <w:r>
        <w:t>слуха,</w:t>
      </w:r>
      <w:r>
        <w:rPr>
          <w:spacing w:val="1"/>
        </w:rPr>
        <w:t xml:space="preserve"> </w:t>
      </w:r>
      <w:r>
        <w:t>их</w:t>
      </w:r>
      <w:r>
        <w:rPr>
          <w:spacing w:val="-57"/>
        </w:rPr>
        <w:t xml:space="preserve"> </w:t>
      </w:r>
      <w:r>
        <w:t>предупреждение.</w:t>
      </w:r>
      <w:r>
        <w:rPr>
          <w:spacing w:val="-1"/>
        </w:rPr>
        <w:t xml:space="preserve"> </w:t>
      </w:r>
      <w:r>
        <w:t>Вестибулярный</w:t>
      </w:r>
      <w:r>
        <w:rPr>
          <w:spacing w:val="-1"/>
        </w:rPr>
        <w:t xml:space="preserve"> </w:t>
      </w:r>
      <w:r>
        <w:t>аппарат.</w:t>
      </w:r>
      <w:r>
        <w:rPr>
          <w:spacing w:val="-1"/>
        </w:rPr>
        <w:t xml:space="preserve"> </w:t>
      </w:r>
      <w:r>
        <w:t>Мышечное</w:t>
      </w:r>
      <w:r>
        <w:rPr>
          <w:spacing w:val="-2"/>
        </w:rPr>
        <w:t xml:space="preserve"> </w:t>
      </w:r>
      <w:r>
        <w:t>и кожное</w:t>
      </w:r>
      <w:r>
        <w:rPr>
          <w:spacing w:val="-2"/>
        </w:rPr>
        <w:t xml:space="preserve"> </w:t>
      </w:r>
      <w:r>
        <w:t>чувства.</w:t>
      </w:r>
      <w:r>
        <w:rPr>
          <w:spacing w:val="-1"/>
        </w:rPr>
        <w:t xml:space="preserve"> </w:t>
      </w:r>
      <w:r>
        <w:t>Обоняние.</w:t>
      </w:r>
      <w:r>
        <w:rPr>
          <w:spacing w:val="-1"/>
        </w:rPr>
        <w:t xml:space="preserve"> </w:t>
      </w:r>
      <w:r>
        <w:t>Вкус.</w:t>
      </w:r>
    </w:p>
    <w:p w14:paraId="00801ED9" w14:textId="77777777" w:rsidR="00FF2DB4" w:rsidRDefault="00C34CCB">
      <w:pPr>
        <w:pStyle w:val="a3"/>
        <w:ind w:right="125" w:firstLine="453"/>
      </w:pPr>
      <w:r>
        <w:t>Нейрогуморальная</w:t>
      </w:r>
      <w:r>
        <w:rPr>
          <w:spacing w:val="12"/>
        </w:rPr>
        <w:t xml:space="preserve"> </w:t>
      </w:r>
      <w:r>
        <w:t>регуляция</w:t>
      </w:r>
      <w:r>
        <w:rPr>
          <w:spacing w:val="13"/>
        </w:rPr>
        <w:t xml:space="preserve"> </w:t>
      </w:r>
      <w:r>
        <w:t>процессов</w:t>
      </w:r>
      <w:r>
        <w:rPr>
          <w:spacing w:val="13"/>
        </w:rPr>
        <w:t xml:space="preserve"> </w:t>
      </w:r>
      <w:r>
        <w:t>жизнедеятельности</w:t>
      </w:r>
      <w:r>
        <w:rPr>
          <w:spacing w:val="15"/>
        </w:rPr>
        <w:t xml:space="preserve"> </w:t>
      </w:r>
      <w:r>
        <w:t>организма.</w:t>
      </w:r>
      <w:r>
        <w:rPr>
          <w:spacing w:val="13"/>
        </w:rPr>
        <w:t xml:space="preserve"> </w:t>
      </w:r>
      <w:r>
        <w:t>Нервная</w:t>
      </w:r>
      <w:r>
        <w:rPr>
          <w:spacing w:val="13"/>
        </w:rPr>
        <w:t xml:space="preserve"> </w:t>
      </w:r>
      <w:r>
        <w:t>система.</w:t>
      </w:r>
      <w:r>
        <w:rPr>
          <w:spacing w:val="13"/>
        </w:rPr>
        <w:t xml:space="preserve"> </w:t>
      </w:r>
      <w:r>
        <w:t>Рефлекс</w:t>
      </w:r>
      <w:r>
        <w:rPr>
          <w:spacing w:val="-58"/>
        </w:rPr>
        <w:t xml:space="preserve"> </w:t>
      </w:r>
      <w:r>
        <w:t>и рефлекторная дуга. Эндокринная система. Гормоны, механизмы их действия на клетки. Нарушения</w:t>
      </w:r>
      <w:r>
        <w:rPr>
          <w:spacing w:val="1"/>
        </w:rPr>
        <w:t xml:space="preserve"> </w:t>
      </w:r>
      <w:r>
        <w:t>деятельности нервной</w:t>
      </w:r>
      <w:r>
        <w:rPr>
          <w:spacing w:val="-2"/>
        </w:rPr>
        <w:t xml:space="preserve"> </w:t>
      </w:r>
      <w:r>
        <w:t>и</w:t>
      </w:r>
      <w:r>
        <w:rPr>
          <w:spacing w:val="-1"/>
        </w:rPr>
        <w:t xml:space="preserve"> </w:t>
      </w:r>
      <w:r>
        <w:t>эндокринной систем</w:t>
      </w:r>
      <w:r>
        <w:rPr>
          <w:spacing w:val="-1"/>
        </w:rPr>
        <w:t xml:space="preserve"> </w:t>
      </w:r>
      <w:r>
        <w:t>и</w:t>
      </w:r>
      <w:r>
        <w:rPr>
          <w:spacing w:val="4"/>
        </w:rPr>
        <w:t xml:space="preserve"> </w:t>
      </w:r>
      <w:r>
        <w:t>их</w:t>
      </w:r>
      <w:r>
        <w:rPr>
          <w:spacing w:val="2"/>
        </w:rPr>
        <w:t xml:space="preserve"> </w:t>
      </w:r>
      <w:r>
        <w:t>предупреждение.</w:t>
      </w:r>
    </w:p>
    <w:p w14:paraId="4E2C1671" w14:textId="77777777" w:rsidR="00FF2DB4" w:rsidRDefault="00C34CCB">
      <w:pPr>
        <w:pStyle w:val="a3"/>
        <w:spacing w:before="1"/>
        <w:ind w:right="127" w:firstLine="453"/>
      </w:pPr>
      <w:r>
        <w:t>Поведение</w:t>
      </w:r>
      <w:r>
        <w:rPr>
          <w:spacing w:val="1"/>
        </w:rPr>
        <w:t xml:space="preserve"> </w:t>
      </w:r>
      <w:r>
        <w:t>и</w:t>
      </w:r>
      <w:r>
        <w:rPr>
          <w:spacing w:val="1"/>
        </w:rPr>
        <w:t xml:space="preserve"> </w:t>
      </w:r>
      <w:r>
        <w:t>психика</w:t>
      </w:r>
      <w:r>
        <w:rPr>
          <w:spacing w:val="1"/>
        </w:rPr>
        <w:t xml:space="preserve"> </w:t>
      </w:r>
      <w:r>
        <w:t>человека.</w:t>
      </w:r>
      <w:r>
        <w:rPr>
          <w:spacing w:val="1"/>
        </w:rPr>
        <w:t xml:space="preserve"> </w:t>
      </w:r>
      <w:r>
        <w:t>Безусловные</w:t>
      </w:r>
      <w:r>
        <w:rPr>
          <w:spacing w:val="1"/>
        </w:rPr>
        <w:t xml:space="preserve"> </w:t>
      </w:r>
      <w:r>
        <w:t>рефлексы</w:t>
      </w:r>
      <w:r>
        <w:rPr>
          <w:spacing w:val="1"/>
        </w:rPr>
        <w:t xml:space="preserve"> </w:t>
      </w:r>
      <w:r>
        <w:t>и</w:t>
      </w:r>
      <w:r>
        <w:rPr>
          <w:spacing w:val="1"/>
        </w:rPr>
        <w:t xml:space="preserve"> </w:t>
      </w:r>
      <w:r>
        <w:t>инстинкты.</w:t>
      </w:r>
      <w:r>
        <w:rPr>
          <w:spacing w:val="1"/>
        </w:rPr>
        <w:t xml:space="preserve"> </w:t>
      </w:r>
      <w:r>
        <w:t>Условные</w:t>
      </w:r>
      <w:r>
        <w:rPr>
          <w:spacing w:val="1"/>
        </w:rPr>
        <w:t xml:space="preserve"> </w:t>
      </w:r>
      <w:r>
        <w:t>рефлексы.</w:t>
      </w:r>
      <w:r>
        <w:rPr>
          <w:spacing w:val="1"/>
        </w:rPr>
        <w:t xml:space="preserve"> </w:t>
      </w:r>
      <w:r>
        <w:t>Особенности</w:t>
      </w:r>
      <w:r>
        <w:rPr>
          <w:spacing w:val="20"/>
        </w:rPr>
        <w:t xml:space="preserve"> </w:t>
      </w:r>
      <w:r>
        <w:t>поведения</w:t>
      </w:r>
      <w:r>
        <w:rPr>
          <w:spacing w:val="18"/>
        </w:rPr>
        <w:t xml:space="preserve"> </w:t>
      </w:r>
      <w:r>
        <w:t>человека.</w:t>
      </w:r>
      <w:r>
        <w:rPr>
          <w:spacing w:val="18"/>
        </w:rPr>
        <w:t xml:space="preserve"> </w:t>
      </w:r>
      <w:r>
        <w:t>Речь.</w:t>
      </w:r>
      <w:r>
        <w:rPr>
          <w:spacing w:val="18"/>
        </w:rPr>
        <w:t xml:space="preserve"> </w:t>
      </w:r>
      <w:r>
        <w:t>Мышление.</w:t>
      </w:r>
      <w:r>
        <w:rPr>
          <w:spacing w:val="18"/>
        </w:rPr>
        <w:t xml:space="preserve"> </w:t>
      </w:r>
      <w:r>
        <w:t>Внимание.</w:t>
      </w:r>
      <w:r>
        <w:rPr>
          <w:spacing w:val="18"/>
        </w:rPr>
        <w:t xml:space="preserve"> </w:t>
      </w:r>
      <w:r>
        <w:t>Память.</w:t>
      </w:r>
      <w:r>
        <w:rPr>
          <w:spacing w:val="18"/>
        </w:rPr>
        <w:t xml:space="preserve"> </w:t>
      </w:r>
      <w:r>
        <w:t>Эмоции</w:t>
      </w:r>
      <w:r>
        <w:rPr>
          <w:spacing w:val="19"/>
        </w:rPr>
        <w:t xml:space="preserve"> </w:t>
      </w:r>
      <w:r>
        <w:t>и</w:t>
      </w:r>
      <w:r>
        <w:rPr>
          <w:spacing w:val="19"/>
        </w:rPr>
        <w:t xml:space="preserve"> </w:t>
      </w:r>
      <w:r>
        <w:t>чувства.</w:t>
      </w:r>
      <w:r>
        <w:rPr>
          <w:spacing w:val="18"/>
        </w:rPr>
        <w:t xml:space="preserve"> </w:t>
      </w:r>
      <w:r>
        <w:t>Сон.</w:t>
      </w:r>
    </w:p>
    <w:p w14:paraId="0C65BBF4" w14:textId="77777777" w:rsidR="00FF2DB4" w:rsidRDefault="00FF2DB4">
      <w:pPr>
        <w:sectPr w:rsidR="00FF2DB4">
          <w:pgSz w:w="11920" w:h="16850"/>
          <w:pgMar w:top="780" w:right="640" w:bottom="1580" w:left="300" w:header="0" w:footer="1365" w:gutter="0"/>
          <w:cols w:space="720"/>
        </w:sectPr>
      </w:pPr>
    </w:p>
    <w:p w14:paraId="35E848D9" w14:textId="77777777" w:rsidR="00FF2DB4" w:rsidRDefault="00C34CCB">
      <w:pPr>
        <w:pStyle w:val="a3"/>
        <w:spacing w:before="70"/>
        <w:ind w:right="119"/>
      </w:pPr>
      <w:r>
        <w:t>Темперамент и характер. Способности и одарённость. Межличностные отношения. Роль обучения и</w:t>
      </w:r>
      <w:r>
        <w:rPr>
          <w:spacing w:val="1"/>
        </w:rPr>
        <w:t xml:space="preserve"> </w:t>
      </w:r>
      <w:r>
        <w:t>воспитания</w:t>
      </w:r>
      <w:r>
        <w:rPr>
          <w:spacing w:val="-1"/>
        </w:rPr>
        <w:t xml:space="preserve"> </w:t>
      </w:r>
      <w:r>
        <w:t>в</w:t>
      </w:r>
      <w:r>
        <w:rPr>
          <w:spacing w:val="-1"/>
        </w:rPr>
        <w:t xml:space="preserve"> </w:t>
      </w:r>
      <w:r>
        <w:t>развитии</w:t>
      </w:r>
      <w:r>
        <w:rPr>
          <w:spacing w:val="-2"/>
        </w:rPr>
        <w:t xml:space="preserve"> </w:t>
      </w:r>
      <w:r>
        <w:t>поведения и</w:t>
      </w:r>
      <w:r>
        <w:rPr>
          <w:spacing w:val="-3"/>
        </w:rPr>
        <w:t xml:space="preserve"> </w:t>
      </w:r>
      <w:r>
        <w:t>психики человека.</w:t>
      </w:r>
    </w:p>
    <w:p w14:paraId="2B3F7211" w14:textId="77777777" w:rsidR="00FF2DB4" w:rsidRDefault="00C34CCB">
      <w:pPr>
        <w:pStyle w:val="a3"/>
        <w:ind w:right="117" w:firstLine="453"/>
      </w:pPr>
      <w:r>
        <w:t>Здоровый образ жизни. Соблюдение санитарно-гигиенических норм и правил здорового образа</w:t>
      </w:r>
      <w:r>
        <w:rPr>
          <w:spacing w:val="1"/>
        </w:rPr>
        <w:t xml:space="preserve"> </w:t>
      </w:r>
      <w:r>
        <w:t>жизни. Укрепление здоровья: аутотренинг, закаливание, двигательная активность. Влияние физических</w:t>
      </w:r>
      <w:r>
        <w:rPr>
          <w:spacing w:val="-57"/>
        </w:rPr>
        <w:t xml:space="preserve"> </w:t>
      </w:r>
      <w:r>
        <w:t>упражнений на органы и системы органов. Факторы риска: стрессы, гиподинамия, переутомление,</w:t>
      </w:r>
      <w:r>
        <w:rPr>
          <w:spacing w:val="1"/>
        </w:rPr>
        <w:t xml:space="preserve"> </w:t>
      </w:r>
      <w:r>
        <w:t>переохлаждение.</w:t>
      </w:r>
      <w:r>
        <w:rPr>
          <w:spacing w:val="-1"/>
        </w:rPr>
        <w:t xml:space="preserve"> </w:t>
      </w:r>
      <w:r>
        <w:t>Вредные</w:t>
      </w:r>
      <w:r>
        <w:rPr>
          <w:spacing w:val="-2"/>
        </w:rPr>
        <w:t xml:space="preserve"> </w:t>
      </w:r>
      <w:r>
        <w:t>и</w:t>
      </w:r>
      <w:r>
        <w:rPr>
          <w:spacing w:val="-1"/>
        </w:rPr>
        <w:t xml:space="preserve"> </w:t>
      </w:r>
      <w:r>
        <w:t>полезные</w:t>
      </w:r>
      <w:r>
        <w:rPr>
          <w:spacing w:val="-2"/>
        </w:rPr>
        <w:t xml:space="preserve"> </w:t>
      </w:r>
      <w:r>
        <w:t>привычки,</w:t>
      </w:r>
      <w:r>
        <w:rPr>
          <w:spacing w:val="-1"/>
        </w:rPr>
        <w:t xml:space="preserve"> </w:t>
      </w:r>
      <w:r>
        <w:t>их</w:t>
      </w:r>
      <w:r>
        <w:rPr>
          <w:spacing w:val="2"/>
        </w:rPr>
        <w:t xml:space="preserve"> </w:t>
      </w:r>
      <w:r>
        <w:t>влияние</w:t>
      </w:r>
      <w:r>
        <w:rPr>
          <w:spacing w:val="-2"/>
        </w:rPr>
        <w:t xml:space="preserve"> </w:t>
      </w:r>
      <w:r>
        <w:t>на</w:t>
      </w:r>
      <w:r>
        <w:rPr>
          <w:spacing w:val="-1"/>
        </w:rPr>
        <w:t xml:space="preserve"> </w:t>
      </w:r>
      <w:r>
        <w:t>состояние</w:t>
      </w:r>
      <w:r>
        <w:rPr>
          <w:spacing w:val="-1"/>
        </w:rPr>
        <w:t xml:space="preserve"> </w:t>
      </w:r>
      <w:r>
        <w:t>здоровья.</w:t>
      </w:r>
    </w:p>
    <w:p w14:paraId="3C07C9B9" w14:textId="77777777" w:rsidR="00FF2DB4" w:rsidRDefault="00C34CCB">
      <w:pPr>
        <w:pStyle w:val="3"/>
        <w:spacing w:before="5" w:line="274" w:lineRule="exact"/>
        <w:jc w:val="both"/>
      </w:pPr>
      <w:r>
        <w:t>Общие</w:t>
      </w:r>
      <w:r>
        <w:rPr>
          <w:spacing w:val="-3"/>
        </w:rPr>
        <w:t xml:space="preserve"> </w:t>
      </w:r>
      <w:r>
        <w:t>биологические</w:t>
      </w:r>
      <w:r>
        <w:rPr>
          <w:spacing w:val="-1"/>
        </w:rPr>
        <w:t xml:space="preserve"> </w:t>
      </w:r>
      <w:r>
        <w:t>закономерности.</w:t>
      </w:r>
    </w:p>
    <w:p w14:paraId="11D285FE" w14:textId="77777777" w:rsidR="00FF2DB4" w:rsidRDefault="00C34CCB">
      <w:pPr>
        <w:pStyle w:val="a3"/>
        <w:ind w:right="122" w:firstLine="453"/>
      </w:pPr>
      <w:r>
        <w:t>Отличительные</w:t>
      </w:r>
      <w:r>
        <w:rPr>
          <w:spacing w:val="1"/>
        </w:rPr>
        <w:t xml:space="preserve"> </w:t>
      </w:r>
      <w:r>
        <w:t>признаки</w:t>
      </w:r>
      <w:r>
        <w:rPr>
          <w:spacing w:val="1"/>
        </w:rPr>
        <w:t xml:space="preserve"> </w:t>
      </w:r>
      <w:r>
        <w:t>живых</w:t>
      </w:r>
      <w:r>
        <w:rPr>
          <w:spacing w:val="1"/>
        </w:rPr>
        <w:t xml:space="preserve"> </w:t>
      </w:r>
      <w:r>
        <w:t>организмов.</w:t>
      </w:r>
      <w:r>
        <w:rPr>
          <w:spacing w:val="1"/>
        </w:rPr>
        <w:t xml:space="preserve"> </w:t>
      </w:r>
      <w:r>
        <w:t>Особенности</w:t>
      </w:r>
      <w:r>
        <w:rPr>
          <w:spacing w:val="1"/>
        </w:rPr>
        <w:t xml:space="preserve"> </w:t>
      </w:r>
      <w:r>
        <w:t>химического</w:t>
      </w:r>
      <w:r>
        <w:rPr>
          <w:spacing w:val="1"/>
        </w:rPr>
        <w:t xml:space="preserve"> </w:t>
      </w:r>
      <w:r>
        <w:t>состава</w:t>
      </w:r>
      <w:r>
        <w:rPr>
          <w:spacing w:val="1"/>
        </w:rPr>
        <w:t xml:space="preserve"> </w:t>
      </w:r>
      <w:r>
        <w:t>живых</w:t>
      </w:r>
      <w:r>
        <w:rPr>
          <w:spacing w:val="1"/>
        </w:rPr>
        <w:t xml:space="preserve"> </w:t>
      </w:r>
      <w:r>
        <w:t>организмов:</w:t>
      </w:r>
      <w:r>
        <w:rPr>
          <w:spacing w:val="-1"/>
        </w:rPr>
        <w:t xml:space="preserve"> </w:t>
      </w:r>
      <w:r>
        <w:t>неорганические</w:t>
      </w:r>
      <w:r>
        <w:rPr>
          <w:spacing w:val="-1"/>
        </w:rPr>
        <w:t xml:space="preserve"> </w:t>
      </w:r>
      <w:r>
        <w:t>и</w:t>
      </w:r>
      <w:r>
        <w:rPr>
          <w:spacing w:val="-1"/>
        </w:rPr>
        <w:t xml:space="preserve"> </w:t>
      </w:r>
      <w:r>
        <w:t>органические</w:t>
      </w:r>
      <w:r>
        <w:rPr>
          <w:spacing w:val="-1"/>
        </w:rPr>
        <w:t xml:space="preserve"> </w:t>
      </w:r>
      <w:r>
        <w:t>вещества,</w:t>
      </w:r>
      <w:r>
        <w:rPr>
          <w:spacing w:val="-1"/>
        </w:rPr>
        <w:t xml:space="preserve"> </w:t>
      </w:r>
      <w:r>
        <w:t>их</w:t>
      </w:r>
      <w:r>
        <w:rPr>
          <w:spacing w:val="2"/>
        </w:rPr>
        <w:t xml:space="preserve"> </w:t>
      </w:r>
      <w:r>
        <w:t>роль в</w:t>
      </w:r>
      <w:r>
        <w:rPr>
          <w:spacing w:val="-2"/>
        </w:rPr>
        <w:t xml:space="preserve"> </w:t>
      </w:r>
      <w:r>
        <w:t>организме.</w:t>
      </w:r>
    </w:p>
    <w:p w14:paraId="546B1533" w14:textId="77777777" w:rsidR="00FF2DB4" w:rsidRDefault="00C34CCB">
      <w:pPr>
        <w:pStyle w:val="a3"/>
        <w:ind w:firstLine="453"/>
        <w:jc w:val="left"/>
      </w:pPr>
      <w:r>
        <w:t>Клеточное</w:t>
      </w:r>
      <w:r>
        <w:rPr>
          <w:spacing w:val="13"/>
        </w:rPr>
        <w:t xml:space="preserve"> </w:t>
      </w:r>
      <w:r>
        <w:t>строение</w:t>
      </w:r>
      <w:r>
        <w:rPr>
          <w:spacing w:val="13"/>
        </w:rPr>
        <w:t xml:space="preserve"> </w:t>
      </w:r>
      <w:r>
        <w:t>организмов.</w:t>
      </w:r>
      <w:r>
        <w:rPr>
          <w:spacing w:val="14"/>
        </w:rPr>
        <w:t xml:space="preserve"> </w:t>
      </w:r>
      <w:r>
        <w:t>Строение</w:t>
      </w:r>
      <w:r>
        <w:rPr>
          <w:spacing w:val="11"/>
        </w:rPr>
        <w:t xml:space="preserve"> </w:t>
      </w:r>
      <w:r>
        <w:t>клетки:</w:t>
      </w:r>
      <w:r>
        <w:rPr>
          <w:spacing w:val="15"/>
        </w:rPr>
        <w:t xml:space="preserve"> </w:t>
      </w:r>
      <w:r>
        <w:t>ядро,</w:t>
      </w:r>
      <w:r>
        <w:rPr>
          <w:spacing w:val="14"/>
        </w:rPr>
        <w:t xml:space="preserve"> </w:t>
      </w:r>
      <w:r>
        <w:t>клеточная</w:t>
      </w:r>
      <w:r>
        <w:rPr>
          <w:spacing w:val="14"/>
        </w:rPr>
        <w:t xml:space="preserve"> </w:t>
      </w:r>
      <w:r>
        <w:t>оболочка,</w:t>
      </w:r>
      <w:r>
        <w:rPr>
          <w:spacing w:val="14"/>
        </w:rPr>
        <w:t xml:space="preserve"> </w:t>
      </w:r>
      <w:r>
        <w:t>плазматическая</w:t>
      </w:r>
      <w:r>
        <w:rPr>
          <w:spacing w:val="-57"/>
        </w:rPr>
        <w:t xml:space="preserve"> </w:t>
      </w:r>
      <w:r>
        <w:t>мембрана,</w:t>
      </w:r>
      <w:r>
        <w:rPr>
          <w:spacing w:val="-1"/>
        </w:rPr>
        <w:t xml:space="preserve"> </w:t>
      </w:r>
      <w:r>
        <w:t>цитоплазма,</w:t>
      </w:r>
      <w:r>
        <w:rPr>
          <w:spacing w:val="-1"/>
        </w:rPr>
        <w:t xml:space="preserve"> </w:t>
      </w:r>
      <w:r>
        <w:t>пластиды, митохондрии,</w:t>
      </w:r>
      <w:r>
        <w:rPr>
          <w:spacing w:val="-1"/>
        </w:rPr>
        <w:t xml:space="preserve"> </w:t>
      </w:r>
      <w:r>
        <w:t>вакуоли. Хромосомы.</w:t>
      </w:r>
      <w:r>
        <w:rPr>
          <w:spacing w:val="-1"/>
        </w:rPr>
        <w:t xml:space="preserve"> </w:t>
      </w:r>
      <w:r>
        <w:t>Многообразие</w:t>
      </w:r>
      <w:r>
        <w:rPr>
          <w:spacing w:val="-2"/>
        </w:rPr>
        <w:t xml:space="preserve"> </w:t>
      </w:r>
      <w:r>
        <w:t>клеток.</w:t>
      </w:r>
    </w:p>
    <w:p w14:paraId="2B191AA6" w14:textId="77777777" w:rsidR="00FF2DB4" w:rsidRDefault="00C34CCB">
      <w:pPr>
        <w:pStyle w:val="a3"/>
        <w:ind w:firstLine="453"/>
        <w:jc w:val="left"/>
      </w:pPr>
      <w:r>
        <w:t>Обмен</w:t>
      </w:r>
      <w:r>
        <w:rPr>
          <w:spacing w:val="40"/>
        </w:rPr>
        <w:t xml:space="preserve"> </w:t>
      </w:r>
      <w:r>
        <w:t>веществ</w:t>
      </w:r>
      <w:r>
        <w:rPr>
          <w:spacing w:val="40"/>
        </w:rPr>
        <w:t xml:space="preserve"> </w:t>
      </w:r>
      <w:r>
        <w:t>и</w:t>
      </w:r>
      <w:r>
        <w:rPr>
          <w:spacing w:val="40"/>
        </w:rPr>
        <w:t xml:space="preserve"> </w:t>
      </w:r>
      <w:r>
        <w:t>превращения</w:t>
      </w:r>
      <w:r>
        <w:rPr>
          <w:spacing w:val="39"/>
        </w:rPr>
        <w:t xml:space="preserve"> </w:t>
      </w:r>
      <w:r>
        <w:t>энергии</w:t>
      </w:r>
      <w:r>
        <w:rPr>
          <w:spacing w:val="45"/>
        </w:rPr>
        <w:t xml:space="preserve"> </w:t>
      </w:r>
      <w:r>
        <w:t>—</w:t>
      </w:r>
      <w:r>
        <w:rPr>
          <w:spacing w:val="37"/>
        </w:rPr>
        <w:t xml:space="preserve"> </w:t>
      </w:r>
      <w:r>
        <w:t>признак</w:t>
      </w:r>
      <w:r>
        <w:rPr>
          <w:spacing w:val="38"/>
        </w:rPr>
        <w:t xml:space="preserve"> </w:t>
      </w:r>
      <w:r>
        <w:t>живых</w:t>
      </w:r>
      <w:r>
        <w:rPr>
          <w:spacing w:val="42"/>
        </w:rPr>
        <w:t xml:space="preserve"> </w:t>
      </w:r>
      <w:r>
        <w:t>организмов.</w:t>
      </w:r>
      <w:r>
        <w:rPr>
          <w:spacing w:val="39"/>
        </w:rPr>
        <w:t xml:space="preserve"> </w:t>
      </w:r>
      <w:r>
        <w:t>Роль</w:t>
      </w:r>
      <w:r>
        <w:rPr>
          <w:spacing w:val="40"/>
        </w:rPr>
        <w:t xml:space="preserve"> </w:t>
      </w:r>
      <w:r>
        <w:t>питания,</w:t>
      </w:r>
      <w:r>
        <w:rPr>
          <w:spacing w:val="39"/>
        </w:rPr>
        <w:t xml:space="preserve"> </w:t>
      </w:r>
      <w:r>
        <w:t>дыхания,</w:t>
      </w:r>
      <w:r>
        <w:rPr>
          <w:spacing w:val="-57"/>
        </w:rPr>
        <w:t xml:space="preserve"> </w:t>
      </w:r>
      <w:r>
        <w:t>транспорта</w:t>
      </w:r>
      <w:r>
        <w:rPr>
          <w:spacing w:val="-1"/>
        </w:rPr>
        <w:t xml:space="preserve"> </w:t>
      </w:r>
      <w:r>
        <w:t>веществ,</w:t>
      </w:r>
      <w:r>
        <w:rPr>
          <w:spacing w:val="3"/>
        </w:rPr>
        <w:t xml:space="preserve"> </w:t>
      </w:r>
      <w:r>
        <w:t>удаления</w:t>
      </w:r>
      <w:r>
        <w:rPr>
          <w:spacing w:val="-1"/>
        </w:rPr>
        <w:t xml:space="preserve"> </w:t>
      </w:r>
      <w:r>
        <w:t>продуктов</w:t>
      </w:r>
      <w:r>
        <w:rPr>
          <w:spacing w:val="-1"/>
        </w:rPr>
        <w:t xml:space="preserve"> </w:t>
      </w:r>
      <w:r>
        <w:t>обмена</w:t>
      </w:r>
      <w:r>
        <w:rPr>
          <w:spacing w:val="-2"/>
        </w:rPr>
        <w:t xml:space="preserve"> </w:t>
      </w:r>
      <w:r>
        <w:t>в</w:t>
      </w:r>
      <w:r>
        <w:rPr>
          <w:spacing w:val="-2"/>
        </w:rPr>
        <w:t xml:space="preserve"> </w:t>
      </w:r>
      <w:r>
        <w:t>жизнедеятельности клетки</w:t>
      </w:r>
      <w:r>
        <w:rPr>
          <w:spacing w:val="-1"/>
        </w:rPr>
        <w:t xml:space="preserve"> </w:t>
      </w:r>
      <w:r>
        <w:t>и</w:t>
      </w:r>
      <w:r>
        <w:rPr>
          <w:spacing w:val="-1"/>
        </w:rPr>
        <w:t xml:space="preserve"> </w:t>
      </w:r>
      <w:r>
        <w:t>организма.</w:t>
      </w:r>
    </w:p>
    <w:p w14:paraId="7D2012F7" w14:textId="77777777" w:rsidR="00FF2DB4" w:rsidRDefault="00C34CCB">
      <w:pPr>
        <w:pStyle w:val="a3"/>
        <w:ind w:left="592"/>
        <w:jc w:val="left"/>
      </w:pPr>
      <w:r>
        <w:t>Рост</w:t>
      </w:r>
      <w:r>
        <w:rPr>
          <w:spacing w:val="47"/>
        </w:rPr>
        <w:t xml:space="preserve"> </w:t>
      </w:r>
      <w:r>
        <w:t>и</w:t>
      </w:r>
      <w:r>
        <w:rPr>
          <w:spacing w:val="48"/>
        </w:rPr>
        <w:t xml:space="preserve"> </w:t>
      </w:r>
      <w:r>
        <w:t>развитие</w:t>
      </w:r>
      <w:r>
        <w:rPr>
          <w:spacing w:val="46"/>
        </w:rPr>
        <w:t xml:space="preserve"> </w:t>
      </w:r>
      <w:r>
        <w:t>организмов.</w:t>
      </w:r>
      <w:r>
        <w:rPr>
          <w:spacing w:val="46"/>
        </w:rPr>
        <w:t xml:space="preserve"> </w:t>
      </w:r>
      <w:r>
        <w:t>Размножение.</w:t>
      </w:r>
      <w:r>
        <w:rPr>
          <w:spacing w:val="47"/>
        </w:rPr>
        <w:t xml:space="preserve"> </w:t>
      </w:r>
      <w:r>
        <w:t>Бесполое</w:t>
      </w:r>
      <w:r>
        <w:rPr>
          <w:spacing w:val="46"/>
        </w:rPr>
        <w:t xml:space="preserve"> </w:t>
      </w:r>
      <w:r>
        <w:t>и</w:t>
      </w:r>
      <w:r>
        <w:rPr>
          <w:spacing w:val="54"/>
        </w:rPr>
        <w:t xml:space="preserve"> </w:t>
      </w:r>
      <w:r>
        <w:t>половое</w:t>
      </w:r>
      <w:r>
        <w:rPr>
          <w:spacing w:val="45"/>
        </w:rPr>
        <w:t xml:space="preserve"> </w:t>
      </w:r>
      <w:r>
        <w:t>размножение.</w:t>
      </w:r>
      <w:r>
        <w:rPr>
          <w:spacing w:val="47"/>
        </w:rPr>
        <w:t xml:space="preserve"> </w:t>
      </w:r>
      <w:r>
        <w:t>Половые</w:t>
      </w:r>
      <w:r>
        <w:rPr>
          <w:spacing w:val="47"/>
        </w:rPr>
        <w:t xml:space="preserve"> </w:t>
      </w:r>
      <w:r>
        <w:t>клетки.</w:t>
      </w:r>
    </w:p>
    <w:p w14:paraId="52848491" w14:textId="77777777" w:rsidR="00FF2DB4" w:rsidRDefault="00C34CCB">
      <w:pPr>
        <w:pStyle w:val="a3"/>
        <w:jc w:val="left"/>
      </w:pPr>
      <w:r>
        <w:t>Оплодотворение.</w:t>
      </w:r>
    </w:p>
    <w:p w14:paraId="40DE8BD0" w14:textId="77777777" w:rsidR="00FF2DB4" w:rsidRDefault="00C34CCB">
      <w:pPr>
        <w:pStyle w:val="a3"/>
        <w:ind w:firstLine="453"/>
        <w:jc w:val="left"/>
      </w:pPr>
      <w:r>
        <w:t>Наследственность</w:t>
      </w:r>
      <w:r>
        <w:rPr>
          <w:spacing w:val="45"/>
        </w:rPr>
        <w:t xml:space="preserve"> </w:t>
      </w:r>
      <w:r>
        <w:t>и</w:t>
      </w:r>
      <w:r>
        <w:rPr>
          <w:spacing w:val="45"/>
        </w:rPr>
        <w:t xml:space="preserve"> </w:t>
      </w:r>
      <w:r>
        <w:t>изменчивость</w:t>
      </w:r>
      <w:r>
        <w:rPr>
          <w:spacing w:val="49"/>
        </w:rPr>
        <w:t xml:space="preserve"> </w:t>
      </w:r>
      <w:r>
        <w:t>—</w:t>
      </w:r>
      <w:r>
        <w:rPr>
          <w:spacing w:val="45"/>
        </w:rPr>
        <w:t xml:space="preserve"> </w:t>
      </w:r>
      <w:r>
        <w:t>свойства</w:t>
      </w:r>
      <w:r>
        <w:rPr>
          <w:spacing w:val="43"/>
        </w:rPr>
        <w:t xml:space="preserve"> </w:t>
      </w:r>
      <w:r>
        <w:t>организмов.</w:t>
      </w:r>
      <w:r>
        <w:rPr>
          <w:spacing w:val="43"/>
        </w:rPr>
        <w:t xml:space="preserve"> </w:t>
      </w:r>
      <w:r>
        <w:t>Наследственная</w:t>
      </w:r>
      <w:r>
        <w:rPr>
          <w:spacing w:val="44"/>
        </w:rPr>
        <w:t xml:space="preserve"> </w:t>
      </w:r>
      <w:r>
        <w:t>и</w:t>
      </w:r>
      <w:r>
        <w:rPr>
          <w:spacing w:val="45"/>
        </w:rPr>
        <w:t xml:space="preserve"> </w:t>
      </w:r>
      <w:r>
        <w:t>ненаследственная</w:t>
      </w:r>
      <w:r>
        <w:rPr>
          <w:spacing w:val="-57"/>
        </w:rPr>
        <w:t xml:space="preserve"> </w:t>
      </w:r>
      <w:r>
        <w:t>изменчивость.</w:t>
      </w:r>
    </w:p>
    <w:p w14:paraId="34A67BF0" w14:textId="77777777" w:rsidR="00FF2DB4" w:rsidRDefault="00C34CCB">
      <w:pPr>
        <w:pStyle w:val="a3"/>
        <w:ind w:right="119" w:firstLine="453"/>
      </w:pPr>
      <w:r>
        <w:t>Система и эволюция органического мира. Вид — основная систематическая единица. Признаки</w:t>
      </w:r>
      <w:r>
        <w:rPr>
          <w:spacing w:val="1"/>
        </w:rPr>
        <w:t xml:space="preserve"> </w:t>
      </w:r>
      <w:r>
        <w:t>вида. Ч. Дарвин — основоположник учения об эволюции. Движущие виды эволюции: наследственная</w:t>
      </w:r>
      <w:r>
        <w:rPr>
          <w:spacing w:val="1"/>
        </w:rPr>
        <w:t xml:space="preserve"> </w:t>
      </w:r>
      <w:r>
        <w:t>изменчивость,</w:t>
      </w:r>
      <w:r>
        <w:rPr>
          <w:spacing w:val="1"/>
        </w:rPr>
        <w:t xml:space="preserve"> </w:t>
      </w:r>
      <w:r>
        <w:t>борьба</w:t>
      </w:r>
      <w:r>
        <w:rPr>
          <w:spacing w:val="1"/>
        </w:rPr>
        <w:t xml:space="preserve"> </w:t>
      </w:r>
      <w:r>
        <w:t>за</w:t>
      </w:r>
      <w:r>
        <w:rPr>
          <w:spacing w:val="1"/>
        </w:rPr>
        <w:t xml:space="preserve"> </w:t>
      </w:r>
      <w:r>
        <w:t>существование,</w:t>
      </w:r>
      <w:r>
        <w:rPr>
          <w:spacing w:val="1"/>
        </w:rPr>
        <w:t xml:space="preserve"> </w:t>
      </w:r>
      <w:r>
        <w:t>естественный</w:t>
      </w:r>
      <w:r>
        <w:rPr>
          <w:spacing w:val="1"/>
        </w:rPr>
        <w:t xml:space="preserve"> </w:t>
      </w:r>
      <w:r>
        <w:t>отбор.</w:t>
      </w:r>
      <w:r>
        <w:rPr>
          <w:spacing w:val="1"/>
        </w:rPr>
        <w:t xml:space="preserve"> </w:t>
      </w:r>
      <w:r>
        <w:t>Результаты</w:t>
      </w:r>
      <w:r>
        <w:rPr>
          <w:spacing w:val="1"/>
        </w:rPr>
        <w:t xml:space="preserve"> </w:t>
      </w:r>
      <w:r>
        <w:t>эволюции:</w:t>
      </w:r>
      <w:r>
        <w:rPr>
          <w:spacing w:val="1"/>
        </w:rPr>
        <w:t xml:space="preserve"> </w:t>
      </w:r>
      <w:r>
        <w:t>многообразие</w:t>
      </w:r>
      <w:r>
        <w:rPr>
          <w:spacing w:val="1"/>
        </w:rPr>
        <w:t xml:space="preserve"> </w:t>
      </w:r>
      <w:r>
        <w:t>видов,</w:t>
      </w:r>
      <w:r>
        <w:rPr>
          <w:spacing w:val="-1"/>
        </w:rPr>
        <w:t xml:space="preserve"> </w:t>
      </w:r>
      <w:r>
        <w:t>приспособленность</w:t>
      </w:r>
      <w:r>
        <w:rPr>
          <w:spacing w:val="1"/>
        </w:rPr>
        <w:t xml:space="preserve"> </w:t>
      </w:r>
      <w:r>
        <w:t>организмов к среде</w:t>
      </w:r>
      <w:r>
        <w:rPr>
          <w:spacing w:val="-1"/>
        </w:rPr>
        <w:t xml:space="preserve"> </w:t>
      </w:r>
      <w:r>
        <w:t>обитания.</w:t>
      </w:r>
    </w:p>
    <w:p w14:paraId="71ED63B3" w14:textId="77777777" w:rsidR="00FF2DB4" w:rsidRDefault="00C34CCB">
      <w:pPr>
        <w:pStyle w:val="a3"/>
        <w:ind w:right="118" w:firstLine="453"/>
      </w:pPr>
      <w:r>
        <w:t>Взаимосвязи</w:t>
      </w:r>
      <w:r>
        <w:rPr>
          <w:spacing w:val="1"/>
        </w:rPr>
        <w:t xml:space="preserve"> </w:t>
      </w:r>
      <w:r>
        <w:t>организмов</w:t>
      </w:r>
      <w:r>
        <w:rPr>
          <w:spacing w:val="1"/>
        </w:rPr>
        <w:t xml:space="preserve"> </w:t>
      </w:r>
      <w:r>
        <w:t>и</w:t>
      </w:r>
      <w:r>
        <w:rPr>
          <w:spacing w:val="1"/>
        </w:rPr>
        <w:t xml:space="preserve"> </w:t>
      </w:r>
      <w:r>
        <w:t>окружающей</w:t>
      </w:r>
      <w:r>
        <w:rPr>
          <w:spacing w:val="1"/>
        </w:rPr>
        <w:t xml:space="preserve"> </w:t>
      </w:r>
      <w:r>
        <w:t>среды.</w:t>
      </w:r>
      <w:r>
        <w:rPr>
          <w:spacing w:val="1"/>
        </w:rPr>
        <w:t xml:space="preserve"> </w:t>
      </w:r>
      <w:r>
        <w:t>Среда</w:t>
      </w:r>
      <w:r>
        <w:rPr>
          <w:spacing w:val="1"/>
        </w:rPr>
        <w:t xml:space="preserve"> </w:t>
      </w:r>
      <w:r>
        <w:t>—</w:t>
      </w:r>
      <w:r>
        <w:rPr>
          <w:spacing w:val="1"/>
        </w:rPr>
        <w:t xml:space="preserve"> </w:t>
      </w:r>
      <w:r>
        <w:t>источник</w:t>
      </w:r>
      <w:r>
        <w:rPr>
          <w:spacing w:val="1"/>
        </w:rPr>
        <w:t xml:space="preserve"> </w:t>
      </w:r>
      <w:r>
        <w:t>веществ,</w:t>
      </w:r>
      <w:r>
        <w:rPr>
          <w:spacing w:val="1"/>
        </w:rPr>
        <w:t xml:space="preserve"> </w:t>
      </w:r>
      <w:r>
        <w:t>энергии</w:t>
      </w:r>
      <w:r>
        <w:rPr>
          <w:spacing w:val="61"/>
        </w:rPr>
        <w:t xml:space="preserve"> </w:t>
      </w:r>
      <w:r>
        <w:t>и</w:t>
      </w:r>
      <w:r>
        <w:rPr>
          <w:spacing w:val="1"/>
        </w:rPr>
        <w:t xml:space="preserve"> </w:t>
      </w:r>
      <w:r>
        <w:t>информации.</w:t>
      </w:r>
      <w:r>
        <w:rPr>
          <w:spacing w:val="1"/>
        </w:rPr>
        <w:t xml:space="preserve"> </w:t>
      </w:r>
      <w:r>
        <w:t>Влияние</w:t>
      </w:r>
      <w:r>
        <w:rPr>
          <w:spacing w:val="1"/>
        </w:rPr>
        <w:t xml:space="preserve"> </w:t>
      </w:r>
      <w:r>
        <w:t>экологических</w:t>
      </w:r>
      <w:r>
        <w:rPr>
          <w:spacing w:val="1"/>
        </w:rPr>
        <w:t xml:space="preserve"> </w:t>
      </w:r>
      <w:r>
        <w:t>факторов</w:t>
      </w:r>
      <w:r>
        <w:rPr>
          <w:spacing w:val="1"/>
        </w:rPr>
        <w:t xml:space="preserve"> </w:t>
      </w:r>
      <w:r>
        <w:t>на</w:t>
      </w:r>
      <w:r>
        <w:rPr>
          <w:spacing w:val="1"/>
        </w:rPr>
        <w:t xml:space="preserve"> </w:t>
      </w:r>
      <w:r>
        <w:t>организмы.</w:t>
      </w:r>
      <w:r>
        <w:rPr>
          <w:spacing w:val="1"/>
        </w:rPr>
        <w:t xml:space="preserve"> </w:t>
      </w:r>
      <w:r>
        <w:t>Экосистемная</w:t>
      </w:r>
      <w:r>
        <w:rPr>
          <w:spacing w:val="1"/>
        </w:rPr>
        <w:t xml:space="preserve"> </w:t>
      </w:r>
      <w:r>
        <w:t>организация</w:t>
      </w:r>
      <w:r>
        <w:rPr>
          <w:spacing w:val="1"/>
        </w:rPr>
        <w:t xml:space="preserve"> </w:t>
      </w:r>
      <w:r>
        <w:t>живой</w:t>
      </w:r>
      <w:r>
        <w:rPr>
          <w:spacing w:val="1"/>
        </w:rPr>
        <w:t xml:space="preserve"> </w:t>
      </w:r>
      <w:r>
        <w:t>природы.</w:t>
      </w:r>
      <w:r>
        <w:rPr>
          <w:spacing w:val="1"/>
        </w:rPr>
        <w:t xml:space="preserve"> </w:t>
      </w:r>
      <w:r>
        <w:t>Экосистема.</w:t>
      </w:r>
      <w:r>
        <w:rPr>
          <w:spacing w:val="1"/>
        </w:rPr>
        <w:t xml:space="preserve"> </w:t>
      </w:r>
      <w:r>
        <w:t>Взаимодействия</w:t>
      </w:r>
      <w:r>
        <w:rPr>
          <w:spacing w:val="1"/>
        </w:rPr>
        <w:t xml:space="preserve"> </w:t>
      </w:r>
      <w:r>
        <w:t>разных</w:t>
      </w:r>
      <w:r>
        <w:rPr>
          <w:spacing w:val="1"/>
        </w:rPr>
        <w:t xml:space="preserve"> </w:t>
      </w:r>
      <w:r>
        <w:t>видов</w:t>
      </w:r>
      <w:r>
        <w:rPr>
          <w:spacing w:val="1"/>
        </w:rPr>
        <w:t xml:space="preserve"> </w:t>
      </w:r>
      <w:r>
        <w:t>в</w:t>
      </w:r>
      <w:r>
        <w:rPr>
          <w:spacing w:val="1"/>
        </w:rPr>
        <w:t xml:space="preserve"> </w:t>
      </w:r>
      <w:r>
        <w:t>экосистеме</w:t>
      </w:r>
      <w:r>
        <w:rPr>
          <w:spacing w:val="1"/>
        </w:rPr>
        <w:t xml:space="preserve"> </w:t>
      </w:r>
      <w:r>
        <w:t>(конкуренция,</w:t>
      </w:r>
      <w:r>
        <w:rPr>
          <w:spacing w:val="1"/>
        </w:rPr>
        <w:t xml:space="preserve"> </w:t>
      </w:r>
      <w:r>
        <w:t>хищничество,</w:t>
      </w:r>
      <w:r>
        <w:rPr>
          <w:spacing w:val="1"/>
        </w:rPr>
        <w:t xml:space="preserve"> </w:t>
      </w:r>
      <w:r>
        <w:t>симбиоз,</w:t>
      </w:r>
      <w:r>
        <w:rPr>
          <w:spacing w:val="1"/>
        </w:rPr>
        <w:t xml:space="preserve"> </w:t>
      </w:r>
      <w:r>
        <w:t>паразитизм).</w:t>
      </w:r>
      <w:r>
        <w:rPr>
          <w:spacing w:val="1"/>
        </w:rPr>
        <w:t xml:space="preserve"> </w:t>
      </w:r>
      <w:r>
        <w:t>Пищевые</w:t>
      </w:r>
      <w:r>
        <w:rPr>
          <w:spacing w:val="1"/>
        </w:rPr>
        <w:t xml:space="preserve"> </w:t>
      </w:r>
      <w:r>
        <w:t>связи</w:t>
      </w:r>
      <w:r>
        <w:rPr>
          <w:spacing w:val="1"/>
        </w:rPr>
        <w:t xml:space="preserve"> </w:t>
      </w:r>
      <w:r>
        <w:t>в</w:t>
      </w:r>
      <w:r>
        <w:rPr>
          <w:spacing w:val="1"/>
        </w:rPr>
        <w:t xml:space="preserve"> </w:t>
      </w:r>
      <w:r>
        <w:t>экосистеме.</w:t>
      </w:r>
      <w:r>
        <w:rPr>
          <w:spacing w:val="1"/>
        </w:rPr>
        <w:t xml:space="preserve"> </w:t>
      </w:r>
      <w:r>
        <w:t>Круговорот</w:t>
      </w:r>
      <w:r>
        <w:rPr>
          <w:spacing w:val="1"/>
        </w:rPr>
        <w:t xml:space="preserve"> </w:t>
      </w:r>
      <w:r>
        <w:t>веществ</w:t>
      </w:r>
      <w:r>
        <w:rPr>
          <w:spacing w:val="1"/>
        </w:rPr>
        <w:t xml:space="preserve"> </w:t>
      </w:r>
      <w:r>
        <w:t>и</w:t>
      </w:r>
      <w:r>
        <w:rPr>
          <w:spacing w:val="1"/>
        </w:rPr>
        <w:t xml:space="preserve"> </w:t>
      </w:r>
      <w:r>
        <w:t>превращения</w:t>
      </w:r>
      <w:r>
        <w:rPr>
          <w:spacing w:val="1"/>
        </w:rPr>
        <w:t xml:space="preserve"> </w:t>
      </w:r>
      <w:r>
        <w:t>энергии.</w:t>
      </w:r>
      <w:r>
        <w:rPr>
          <w:spacing w:val="1"/>
        </w:rPr>
        <w:t xml:space="preserve"> </w:t>
      </w:r>
      <w:r>
        <w:t>Биосфера</w:t>
      </w:r>
      <w:r>
        <w:rPr>
          <w:spacing w:val="1"/>
        </w:rPr>
        <w:t xml:space="preserve"> </w:t>
      </w:r>
      <w:r>
        <w:t>—</w:t>
      </w:r>
      <w:r>
        <w:rPr>
          <w:spacing w:val="1"/>
        </w:rPr>
        <w:t xml:space="preserve"> </w:t>
      </w:r>
      <w:r>
        <w:t>глобальная</w:t>
      </w:r>
      <w:r>
        <w:rPr>
          <w:spacing w:val="1"/>
        </w:rPr>
        <w:t xml:space="preserve"> </w:t>
      </w:r>
      <w:r>
        <w:t>экосистема.</w:t>
      </w:r>
      <w:r>
        <w:rPr>
          <w:spacing w:val="1"/>
        </w:rPr>
        <w:t xml:space="preserve"> </w:t>
      </w:r>
      <w:r>
        <w:t>В. И. Вернадский —</w:t>
      </w:r>
      <w:r>
        <w:rPr>
          <w:spacing w:val="1"/>
        </w:rPr>
        <w:t xml:space="preserve"> </w:t>
      </w:r>
      <w:r>
        <w:t>основоположник</w:t>
      </w:r>
      <w:r>
        <w:rPr>
          <w:spacing w:val="1"/>
        </w:rPr>
        <w:t xml:space="preserve"> </w:t>
      </w:r>
      <w:r>
        <w:t>учения</w:t>
      </w:r>
      <w:r>
        <w:rPr>
          <w:spacing w:val="60"/>
        </w:rPr>
        <w:t xml:space="preserve"> </w:t>
      </w:r>
      <w:r>
        <w:t>о</w:t>
      </w:r>
      <w:r>
        <w:rPr>
          <w:spacing w:val="60"/>
        </w:rPr>
        <w:t xml:space="preserve"> </w:t>
      </w:r>
      <w:r>
        <w:t>биосфере.</w:t>
      </w:r>
      <w:r>
        <w:rPr>
          <w:spacing w:val="1"/>
        </w:rPr>
        <w:t xml:space="preserve"> </w:t>
      </w:r>
      <w:r>
        <w:t>Границы биосферы. Распространение и роль живого вещества в биосфере. Роль человека в биосфере.</w:t>
      </w:r>
      <w:r>
        <w:rPr>
          <w:spacing w:val="1"/>
        </w:rPr>
        <w:t xml:space="preserve"> </w:t>
      </w:r>
      <w:r>
        <w:t>Экологические</w:t>
      </w:r>
      <w:r>
        <w:rPr>
          <w:spacing w:val="-2"/>
        </w:rPr>
        <w:t xml:space="preserve"> </w:t>
      </w:r>
      <w:r>
        <w:t>проблемы. Последствия</w:t>
      </w:r>
      <w:r>
        <w:rPr>
          <w:spacing w:val="-1"/>
        </w:rPr>
        <w:t xml:space="preserve"> </w:t>
      </w:r>
      <w:r>
        <w:t>деятельности</w:t>
      </w:r>
      <w:r>
        <w:rPr>
          <w:spacing w:val="1"/>
        </w:rPr>
        <w:t xml:space="preserve"> </w:t>
      </w:r>
      <w:r>
        <w:t>человека</w:t>
      </w:r>
      <w:r>
        <w:rPr>
          <w:spacing w:val="-1"/>
        </w:rPr>
        <w:t xml:space="preserve"> </w:t>
      </w:r>
      <w:r>
        <w:t>в</w:t>
      </w:r>
      <w:r>
        <w:rPr>
          <w:spacing w:val="-2"/>
        </w:rPr>
        <w:t xml:space="preserve"> </w:t>
      </w:r>
      <w:r>
        <w:t>экосистемах.</w:t>
      </w:r>
    </w:p>
    <w:p w14:paraId="3B16CF1A" w14:textId="77777777" w:rsidR="00FF2DB4" w:rsidRDefault="00FF2DB4">
      <w:pPr>
        <w:pStyle w:val="a3"/>
        <w:spacing w:before="4"/>
        <w:ind w:left="0"/>
        <w:jc w:val="left"/>
      </w:pPr>
    </w:p>
    <w:p w14:paraId="7513E2B2" w14:textId="77777777" w:rsidR="00FF2DB4" w:rsidRDefault="00C34CCB">
      <w:pPr>
        <w:pStyle w:val="3"/>
        <w:ind w:left="580" w:right="108"/>
        <w:jc w:val="center"/>
      </w:pPr>
      <w:r>
        <w:t>Химия.</w:t>
      </w:r>
    </w:p>
    <w:p w14:paraId="16ECC718" w14:textId="77777777" w:rsidR="00FF2DB4" w:rsidRDefault="00C34CCB">
      <w:pPr>
        <w:spacing w:line="274" w:lineRule="exact"/>
        <w:ind w:left="592"/>
        <w:jc w:val="both"/>
        <w:rPr>
          <w:b/>
          <w:sz w:val="24"/>
        </w:rPr>
      </w:pPr>
      <w:r>
        <w:rPr>
          <w:b/>
          <w:sz w:val="24"/>
        </w:rPr>
        <w:t>Основные</w:t>
      </w:r>
      <w:r>
        <w:rPr>
          <w:b/>
          <w:spacing w:val="-5"/>
          <w:sz w:val="24"/>
        </w:rPr>
        <w:t xml:space="preserve"> </w:t>
      </w:r>
      <w:r>
        <w:rPr>
          <w:b/>
          <w:sz w:val="24"/>
        </w:rPr>
        <w:t>понятия</w:t>
      </w:r>
      <w:r>
        <w:rPr>
          <w:b/>
          <w:spacing w:val="-3"/>
          <w:sz w:val="24"/>
        </w:rPr>
        <w:t xml:space="preserve"> </w:t>
      </w:r>
      <w:r>
        <w:rPr>
          <w:b/>
          <w:sz w:val="24"/>
        </w:rPr>
        <w:t>химии</w:t>
      </w:r>
      <w:r>
        <w:rPr>
          <w:b/>
          <w:spacing w:val="-2"/>
          <w:sz w:val="24"/>
        </w:rPr>
        <w:t xml:space="preserve"> </w:t>
      </w:r>
      <w:r>
        <w:rPr>
          <w:b/>
          <w:sz w:val="24"/>
        </w:rPr>
        <w:t>(уровень</w:t>
      </w:r>
      <w:r>
        <w:rPr>
          <w:b/>
          <w:spacing w:val="-3"/>
          <w:sz w:val="24"/>
        </w:rPr>
        <w:t xml:space="preserve"> </w:t>
      </w:r>
      <w:r>
        <w:rPr>
          <w:b/>
          <w:sz w:val="24"/>
        </w:rPr>
        <w:t>атомно-молекулярных</w:t>
      </w:r>
      <w:r>
        <w:rPr>
          <w:b/>
          <w:spacing w:val="-3"/>
          <w:sz w:val="24"/>
        </w:rPr>
        <w:t xml:space="preserve"> </w:t>
      </w:r>
      <w:r>
        <w:rPr>
          <w:b/>
          <w:sz w:val="24"/>
        </w:rPr>
        <w:t>представлений).</w:t>
      </w:r>
    </w:p>
    <w:p w14:paraId="149EA416" w14:textId="77777777" w:rsidR="00FF2DB4" w:rsidRDefault="00C34CCB">
      <w:pPr>
        <w:pStyle w:val="a3"/>
        <w:ind w:right="125" w:firstLine="453"/>
      </w:pPr>
      <w:r>
        <w:t>Предмет</w:t>
      </w:r>
      <w:r>
        <w:rPr>
          <w:spacing w:val="1"/>
        </w:rPr>
        <w:t xml:space="preserve"> </w:t>
      </w:r>
      <w:r>
        <w:t>химии.</w:t>
      </w:r>
      <w:r>
        <w:rPr>
          <w:spacing w:val="1"/>
        </w:rPr>
        <w:t xml:space="preserve"> </w:t>
      </w:r>
      <w:r>
        <w:t>Методы</w:t>
      </w:r>
      <w:r>
        <w:rPr>
          <w:spacing w:val="1"/>
        </w:rPr>
        <w:t xml:space="preserve"> </w:t>
      </w:r>
      <w:r>
        <w:t>познания</w:t>
      </w:r>
      <w:r>
        <w:rPr>
          <w:spacing w:val="1"/>
        </w:rPr>
        <w:t xml:space="preserve"> </w:t>
      </w:r>
      <w:r>
        <w:t>в</w:t>
      </w:r>
      <w:r>
        <w:rPr>
          <w:spacing w:val="1"/>
        </w:rPr>
        <w:t xml:space="preserve"> </w:t>
      </w:r>
      <w:r>
        <w:t>химии:</w:t>
      </w:r>
      <w:r>
        <w:rPr>
          <w:spacing w:val="1"/>
        </w:rPr>
        <w:t xml:space="preserve"> </w:t>
      </w:r>
      <w:r>
        <w:t>наблюдение,</w:t>
      </w:r>
      <w:r>
        <w:rPr>
          <w:spacing w:val="1"/>
        </w:rPr>
        <w:t xml:space="preserve"> </w:t>
      </w:r>
      <w:r>
        <w:t>эксперимент,</w:t>
      </w:r>
      <w:r>
        <w:rPr>
          <w:spacing w:val="1"/>
        </w:rPr>
        <w:t xml:space="preserve"> </w:t>
      </w:r>
      <w:r>
        <w:t>измерение.</w:t>
      </w:r>
      <w:r>
        <w:rPr>
          <w:spacing w:val="1"/>
        </w:rPr>
        <w:t xml:space="preserve"> </w:t>
      </w:r>
      <w:r>
        <w:t>Источники</w:t>
      </w:r>
      <w:r>
        <w:rPr>
          <w:spacing w:val="-57"/>
        </w:rPr>
        <w:t xml:space="preserve"> </w:t>
      </w:r>
      <w:r>
        <w:t>химической</w:t>
      </w:r>
      <w:r>
        <w:rPr>
          <w:spacing w:val="-1"/>
        </w:rPr>
        <w:t xml:space="preserve"> </w:t>
      </w:r>
      <w:r>
        <w:t>информации:</w:t>
      </w:r>
      <w:r>
        <w:rPr>
          <w:spacing w:val="-2"/>
        </w:rPr>
        <w:t xml:space="preserve"> </w:t>
      </w:r>
      <w:r>
        <w:t>химическая литература, Интернет.</w:t>
      </w:r>
    </w:p>
    <w:p w14:paraId="25099498" w14:textId="77777777" w:rsidR="00FF2DB4" w:rsidRDefault="00C34CCB">
      <w:pPr>
        <w:pStyle w:val="a3"/>
        <w:ind w:right="119" w:firstLine="453"/>
      </w:pPr>
      <w:r>
        <w:t>Чистые вещества и смеси. Очистка веществ. Простые и сложные вещества. Металлы и неметаллы.</w:t>
      </w:r>
      <w:r>
        <w:rPr>
          <w:spacing w:val="1"/>
        </w:rPr>
        <w:t xml:space="preserve"> </w:t>
      </w:r>
      <w:r>
        <w:t>Химический</w:t>
      </w:r>
      <w:r>
        <w:rPr>
          <w:spacing w:val="1"/>
        </w:rPr>
        <w:t xml:space="preserve"> </w:t>
      </w:r>
      <w:r>
        <w:t>элемент,</w:t>
      </w:r>
      <w:r>
        <w:rPr>
          <w:spacing w:val="1"/>
        </w:rPr>
        <w:t xml:space="preserve"> </w:t>
      </w:r>
      <w:r>
        <w:t>атом,</w:t>
      </w:r>
      <w:r>
        <w:rPr>
          <w:spacing w:val="1"/>
        </w:rPr>
        <w:t xml:space="preserve"> </w:t>
      </w:r>
      <w:r>
        <w:t>молекула.</w:t>
      </w:r>
      <w:r>
        <w:rPr>
          <w:spacing w:val="1"/>
        </w:rPr>
        <w:t xml:space="preserve"> </w:t>
      </w:r>
      <w:r>
        <w:t>Знаки</w:t>
      </w:r>
      <w:r>
        <w:rPr>
          <w:spacing w:val="1"/>
        </w:rPr>
        <w:t xml:space="preserve"> </w:t>
      </w:r>
      <w:r>
        <w:t>химических</w:t>
      </w:r>
      <w:r>
        <w:rPr>
          <w:spacing w:val="1"/>
        </w:rPr>
        <w:t xml:space="preserve"> </w:t>
      </w:r>
      <w:r>
        <w:t>элементов.</w:t>
      </w:r>
      <w:r>
        <w:rPr>
          <w:spacing w:val="61"/>
        </w:rPr>
        <w:t xml:space="preserve"> </w:t>
      </w:r>
      <w:r>
        <w:t>Химическая</w:t>
      </w:r>
      <w:r>
        <w:rPr>
          <w:spacing w:val="61"/>
        </w:rPr>
        <w:t xml:space="preserve"> </w:t>
      </w:r>
      <w:r>
        <w:t>формула.</w:t>
      </w:r>
      <w:r>
        <w:rPr>
          <w:spacing w:val="1"/>
        </w:rPr>
        <w:t xml:space="preserve"> </w:t>
      </w:r>
      <w:r>
        <w:t>Валентность</w:t>
      </w:r>
      <w:r>
        <w:rPr>
          <w:spacing w:val="1"/>
        </w:rPr>
        <w:t xml:space="preserve"> </w:t>
      </w:r>
      <w:r>
        <w:t>химических</w:t>
      </w:r>
      <w:r>
        <w:rPr>
          <w:spacing w:val="1"/>
        </w:rPr>
        <w:t xml:space="preserve"> </w:t>
      </w:r>
      <w:r>
        <w:t>элементов.</w:t>
      </w:r>
      <w:r>
        <w:rPr>
          <w:spacing w:val="1"/>
        </w:rPr>
        <w:t xml:space="preserve"> </w:t>
      </w:r>
      <w:r>
        <w:t>Составление</w:t>
      </w:r>
      <w:r>
        <w:rPr>
          <w:spacing w:val="1"/>
        </w:rPr>
        <w:t xml:space="preserve"> </w:t>
      </w:r>
      <w:r>
        <w:t>формул</w:t>
      </w:r>
      <w:r>
        <w:rPr>
          <w:spacing w:val="1"/>
        </w:rPr>
        <w:t xml:space="preserve"> </w:t>
      </w:r>
      <w:r>
        <w:t>бинарных</w:t>
      </w:r>
      <w:r>
        <w:rPr>
          <w:spacing w:val="1"/>
        </w:rPr>
        <w:t xml:space="preserve"> </w:t>
      </w:r>
      <w:r>
        <w:t>соединений</w:t>
      </w:r>
      <w:r>
        <w:rPr>
          <w:spacing w:val="60"/>
        </w:rPr>
        <w:t xml:space="preserve"> </w:t>
      </w:r>
      <w:r>
        <w:t>по</w:t>
      </w:r>
      <w:r>
        <w:rPr>
          <w:spacing w:val="60"/>
        </w:rPr>
        <w:t xml:space="preserve"> </w:t>
      </w:r>
      <w:r>
        <w:t>валентности</w:t>
      </w:r>
      <w:r>
        <w:rPr>
          <w:spacing w:val="1"/>
        </w:rPr>
        <w:t xml:space="preserve"> </w:t>
      </w:r>
      <w:r>
        <w:t>атомов химических элементов и определение валентности атомов химических элементов по формулам</w:t>
      </w:r>
      <w:r>
        <w:rPr>
          <w:spacing w:val="1"/>
        </w:rPr>
        <w:t xml:space="preserve"> </w:t>
      </w:r>
      <w:r>
        <w:t>бинарных</w:t>
      </w:r>
      <w:r>
        <w:rPr>
          <w:spacing w:val="1"/>
        </w:rPr>
        <w:t xml:space="preserve"> </w:t>
      </w:r>
      <w:r>
        <w:t>соединений.</w:t>
      </w:r>
      <w:r>
        <w:rPr>
          <w:spacing w:val="-4"/>
        </w:rPr>
        <w:t xml:space="preserve"> </w:t>
      </w:r>
      <w:r>
        <w:t>Относительная</w:t>
      </w:r>
      <w:r>
        <w:rPr>
          <w:spacing w:val="-1"/>
        </w:rPr>
        <w:t xml:space="preserve"> </w:t>
      </w:r>
      <w:r>
        <w:t>атомная</w:t>
      </w:r>
      <w:r>
        <w:rPr>
          <w:spacing w:val="-1"/>
        </w:rPr>
        <w:t xml:space="preserve"> </w:t>
      </w:r>
      <w:r>
        <w:t>масса.</w:t>
      </w:r>
      <w:r>
        <w:rPr>
          <w:spacing w:val="-1"/>
        </w:rPr>
        <w:t xml:space="preserve"> </w:t>
      </w:r>
      <w:r>
        <w:t>Относительная молекулярная</w:t>
      </w:r>
      <w:r>
        <w:rPr>
          <w:spacing w:val="-1"/>
        </w:rPr>
        <w:t xml:space="preserve"> </w:t>
      </w:r>
      <w:r>
        <w:t>масса.</w:t>
      </w:r>
    </w:p>
    <w:p w14:paraId="7B965253" w14:textId="77777777" w:rsidR="00FF2DB4" w:rsidRDefault="00C34CCB">
      <w:pPr>
        <w:pStyle w:val="a3"/>
        <w:ind w:left="592"/>
      </w:pPr>
      <w:r>
        <w:t>Физические</w:t>
      </w:r>
      <w:r>
        <w:rPr>
          <w:spacing w:val="10"/>
        </w:rPr>
        <w:t xml:space="preserve"> </w:t>
      </w:r>
      <w:r>
        <w:t>явления</w:t>
      </w:r>
      <w:r>
        <w:rPr>
          <w:spacing w:val="11"/>
        </w:rPr>
        <w:t xml:space="preserve"> </w:t>
      </w:r>
      <w:r>
        <w:t>и</w:t>
      </w:r>
      <w:r>
        <w:rPr>
          <w:spacing w:val="9"/>
        </w:rPr>
        <w:t xml:space="preserve"> </w:t>
      </w:r>
      <w:r>
        <w:t>химические</w:t>
      </w:r>
      <w:r>
        <w:rPr>
          <w:spacing w:val="10"/>
        </w:rPr>
        <w:t xml:space="preserve"> </w:t>
      </w:r>
      <w:r>
        <w:t>реакции.</w:t>
      </w:r>
      <w:r>
        <w:rPr>
          <w:spacing w:val="9"/>
        </w:rPr>
        <w:t xml:space="preserve"> </w:t>
      </w:r>
      <w:r>
        <w:t>Признаки</w:t>
      </w:r>
      <w:r>
        <w:rPr>
          <w:spacing w:val="9"/>
        </w:rPr>
        <w:t xml:space="preserve"> </w:t>
      </w:r>
      <w:r>
        <w:t>и</w:t>
      </w:r>
      <w:r>
        <w:rPr>
          <w:spacing w:val="14"/>
        </w:rPr>
        <w:t xml:space="preserve"> </w:t>
      </w:r>
      <w:r>
        <w:t>условия</w:t>
      </w:r>
      <w:r>
        <w:rPr>
          <w:spacing w:val="11"/>
        </w:rPr>
        <w:t xml:space="preserve"> </w:t>
      </w:r>
      <w:r>
        <w:t>протекания</w:t>
      </w:r>
      <w:r>
        <w:rPr>
          <w:spacing w:val="8"/>
        </w:rPr>
        <w:t xml:space="preserve"> </w:t>
      </w:r>
      <w:r>
        <w:t>химических</w:t>
      </w:r>
      <w:r>
        <w:rPr>
          <w:spacing w:val="14"/>
        </w:rPr>
        <w:t xml:space="preserve"> </w:t>
      </w:r>
      <w:r>
        <w:t>реакций.</w:t>
      </w:r>
    </w:p>
    <w:p w14:paraId="50E12274" w14:textId="77777777" w:rsidR="00FF2DB4" w:rsidRDefault="00C34CCB">
      <w:pPr>
        <w:pStyle w:val="a3"/>
      </w:pPr>
      <w:r>
        <w:t>Закон</w:t>
      </w:r>
      <w:r>
        <w:rPr>
          <w:spacing w:val="-4"/>
        </w:rPr>
        <w:t xml:space="preserve"> </w:t>
      </w:r>
      <w:r>
        <w:t>сохранения</w:t>
      </w:r>
      <w:r>
        <w:rPr>
          <w:spacing w:val="-3"/>
        </w:rPr>
        <w:t xml:space="preserve"> </w:t>
      </w:r>
      <w:r>
        <w:t>массы</w:t>
      </w:r>
      <w:r>
        <w:rPr>
          <w:spacing w:val="-4"/>
        </w:rPr>
        <w:t xml:space="preserve"> </w:t>
      </w:r>
      <w:r>
        <w:t>веществ</w:t>
      </w:r>
      <w:r>
        <w:rPr>
          <w:spacing w:val="-3"/>
        </w:rPr>
        <w:t xml:space="preserve"> </w:t>
      </w:r>
      <w:r>
        <w:t>при</w:t>
      </w:r>
      <w:r>
        <w:rPr>
          <w:spacing w:val="-4"/>
        </w:rPr>
        <w:t xml:space="preserve"> </w:t>
      </w:r>
      <w:r>
        <w:t>химических</w:t>
      </w:r>
      <w:r>
        <w:rPr>
          <w:spacing w:val="-1"/>
        </w:rPr>
        <w:t xml:space="preserve"> </w:t>
      </w:r>
      <w:r>
        <w:t>реакциях.</w:t>
      </w:r>
      <w:r>
        <w:rPr>
          <w:spacing w:val="-3"/>
        </w:rPr>
        <w:t xml:space="preserve"> </w:t>
      </w:r>
      <w:r>
        <w:t>Химические</w:t>
      </w:r>
      <w:r>
        <w:rPr>
          <w:spacing w:val="-3"/>
        </w:rPr>
        <w:t xml:space="preserve"> </w:t>
      </w:r>
      <w:r>
        <w:t>уравнения.</w:t>
      </w:r>
    </w:p>
    <w:p w14:paraId="67F38FFC" w14:textId="77777777" w:rsidR="00FF2DB4" w:rsidRDefault="00C34CCB">
      <w:pPr>
        <w:pStyle w:val="a3"/>
        <w:ind w:right="120" w:firstLine="453"/>
      </w:pPr>
      <w:r>
        <w:t>Основные классы неорганических соединений. Номенклатура неорганических веществ. Оксиды.</w:t>
      </w:r>
      <w:r>
        <w:rPr>
          <w:spacing w:val="1"/>
        </w:rPr>
        <w:t xml:space="preserve"> </w:t>
      </w:r>
      <w:r>
        <w:t>Оксиды металлов и неметаллов. Вода. Очистка воды. Аэрация воды. Взаимодействие воды с оксидами</w:t>
      </w:r>
      <w:r>
        <w:rPr>
          <w:spacing w:val="1"/>
        </w:rPr>
        <w:t xml:space="preserve"> </w:t>
      </w:r>
      <w:r>
        <w:t>металлов и неметаллов. Кислоты, классификация и свойства: взаимодействие с металлами, оксидами</w:t>
      </w:r>
      <w:r>
        <w:rPr>
          <w:spacing w:val="1"/>
        </w:rPr>
        <w:t xml:space="preserve"> </w:t>
      </w:r>
      <w:r>
        <w:t>металлов. Основания, классификация и свойства: взаимодействие с оксидами неметаллов, кислотами.</w:t>
      </w:r>
      <w:r>
        <w:rPr>
          <w:spacing w:val="1"/>
        </w:rPr>
        <w:t xml:space="preserve"> </w:t>
      </w:r>
      <w:r>
        <w:t>Амфотерность.</w:t>
      </w:r>
      <w:r>
        <w:rPr>
          <w:spacing w:val="1"/>
        </w:rPr>
        <w:t xml:space="preserve"> </w:t>
      </w:r>
      <w:r>
        <w:t>Кислотно-основные</w:t>
      </w:r>
      <w:r>
        <w:rPr>
          <w:spacing w:val="1"/>
        </w:rPr>
        <w:t xml:space="preserve"> </w:t>
      </w:r>
      <w:r>
        <w:t>индикаторы.</w:t>
      </w:r>
      <w:r>
        <w:rPr>
          <w:spacing w:val="1"/>
        </w:rPr>
        <w:t xml:space="preserve"> </w:t>
      </w:r>
      <w:r>
        <w:t>Соли.</w:t>
      </w:r>
      <w:r>
        <w:rPr>
          <w:spacing w:val="1"/>
        </w:rPr>
        <w:t xml:space="preserve"> </w:t>
      </w:r>
      <w:r>
        <w:t>Средние</w:t>
      </w:r>
      <w:r>
        <w:rPr>
          <w:spacing w:val="1"/>
        </w:rPr>
        <w:t xml:space="preserve"> </w:t>
      </w:r>
      <w:r>
        <w:t>соли.</w:t>
      </w:r>
      <w:r>
        <w:rPr>
          <w:spacing w:val="1"/>
        </w:rPr>
        <w:t xml:space="preserve"> </w:t>
      </w:r>
      <w:r>
        <w:t>Взаимодействие</w:t>
      </w:r>
      <w:r>
        <w:rPr>
          <w:spacing w:val="1"/>
        </w:rPr>
        <w:t xml:space="preserve"> </w:t>
      </w:r>
      <w:r>
        <w:t>солей</w:t>
      </w:r>
      <w:r>
        <w:rPr>
          <w:spacing w:val="1"/>
        </w:rPr>
        <w:t xml:space="preserve"> </w:t>
      </w:r>
      <w:r>
        <w:t>с</w:t>
      </w:r>
      <w:r>
        <w:rPr>
          <w:spacing w:val="1"/>
        </w:rPr>
        <w:t xml:space="preserve"> </w:t>
      </w:r>
      <w:r>
        <w:t>металлами,</w:t>
      </w:r>
      <w:r>
        <w:rPr>
          <w:spacing w:val="-2"/>
        </w:rPr>
        <w:t xml:space="preserve"> </w:t>
      </w:r>
      <w:r>
        <w:t>кислотами,</w:t>
      </w:r>
      <w:r>
        <w:rPr>
          <w:spacing w:val="-2"/>
        </w:rPr>
        <w:t xml:space="preserve"> </w:t>
      </w:r>
      <w:r>
        <w:t>щелочами.</w:t>
      </w:r>
      <w:r>
        <w:rPr>
          <w:spacing w:val="-2"/>
        </w:rPr>
        <w:t xml:space="preserve"> </w:t>
      </w:r>
      <w:r>
        <w:t>Связь</w:t>
      </w:r>
      <w:r>
        <w:rPr>
          <w:spacing w:val="-1"/>
        </w:rPr>
        <w:t xml:space="preserve"> </w:t>
      </w:r>
      <w:r>
        <w:t>между</w:t>
      </w:r>
      <w:r>
        <w:rPr>
          <w:spacing w:val="-5"/>
        </w:rPr>
        <w:t xml:space="preserve"> </w:t>
      </w:r>
      <w:r>
        <w:t>основными</w:t>
      </w:r>
      <w:r>
        <w:rPr>
          <w:spacing w:val="-2"/>
        </w:rPr>
        <w:t xml:space="preserve"> </w:t>
      </w:r>
      <w:r>
        <w:t>классами</w:t>
      </w:r>
      <w:r>
        <w:rPr>
          <w:spacing w:val="1"/>
        </w:rPr>
        <w:t xml:space="preserve"> </w:t>
      </w:r>
      <w:r>
        <w:t>неорганических соединений.</w:t>
      </w:r>
    </w:p>
    <w:p w14:paraId="05E79A35" w14:textId="77777777" w:rsidR="00FF2DB4" w:rsidRDefault="00C34CCB">
      <w:pPr>
        <w:pStyle w:val="a3"/>
        <w:ind w:right="124" w:firstLine="453"/>
      </w:pPr>
      <w:r>
        <w:t>Первоначальные</w:t>
      </w:r>
      <w:r>
        <w:rPr>
          <w:spacing w:val="1"/>
        </w:rPr>
        <w:t xml:space="preserve"> </w:t>
      </w:r>
      <w:r>
        <w:t>представления</w:t>
      </w:r>
      <w:r>
        <w:rPr>
          <w:spacing w:val="1"/>
        </w:rPr>
        <w:t xml:space="preserve"> </w:t>
      </w:r>
      <w:r>
        <w:t>о</w:t>
      </w:r>
      <w:r>
        <w:rPr>
          <w:spacing w:val="1"/>
        </w:rPr>
        <w:t xml:space="preserve"> </w:t>
      </w:r>
      <w:r>
        <w:t>естественных</w:t>
      </w:r>
      <w:r>
        <w:rPr>
          <w:spacing w:val="1"/>
        </w:rPr>
        <w:t xml:space="preserve"> </w:t>
      </w:r>
      <w:r>
        <w:t>семействах</w:t>
      </w:r>
      <w:r>
        <w:rPr>
          <w:spacing w:val="1"/>
        </w:rPr>
        <w:t xml:space="preserve"> </w:t>
      </w:r>
      <w:r>
        <w:t>(группах)</w:t>
      </w:r>
      <w:r>
        <w:rPr>
          <w:spacing w:val="1"/>
        </w:rPr>
        <w:t xml:space="preserve"> </w:t>
      </w:r>
      <w:r>
        <w:t>химических</w:t>
      </w:r>
      <w:r>
        <w:rPr>
          <w:spacing w:val="1"/>
        </w:rPr>
        <w:t xml:space="preserve"> </w:t>
      </w:r>
      <w:r>
        <w:t>элементов:</w:t>
      </w:r>
      <w:r>
        <w:rPr>
          <w:spacing w:val="1"/>
        </w:rPr>
        <w:t xml:space="preserve"> </w:t>
      </w:r>
      <w:r>
        <w:t>щелочные</w:t>
      </w:r>
      <w:r>
        <w:rPr>
          <w:spacing w:val="-2"/>
        </w:rPr>
        <w:t xml:space="preserve"> </w:t>
      </w:r>
      <w:r>
        <w:t>металлы,</w:t>
      </w:r>
      <w:r>
        <w:rPr>
          <w:spacing w:val="1"/>
        </w:rPr>
        <w:t xml:space="preserve"> </w:t>
      </w:r>
      <w:r>
        <w:t>галогены.</w:t>
      </w:r>
    </w:p>
    <w:p w14:paraId="211386B2" w14:textId="77777777" w:rsidR="00FF2DB4" w:rsidRDefault="00C34CCB">
      <w:pPr>
        <w:pStyle w:val="3"/>
        <w:spacing w:before="4"/>
        <w:jc w:val="both"/>
      </w:pPr>
      <w:r>
        <w:t>Периодический</w:t>
      </w:r>
      <w:r>
        <w:rPr>
          <w:spacing w:val="10"/>
        </w:rPr>
        <w:t xml:space="preserve"> </w:t>
      </w:r>
      <w:r>
        <w:t>закон</w:t>
      </w:r>
      <w:r>
        <w:rPr>
          <w:spacing w:val="67"/>
        </w:rPr>
        <w:t xml:space="preserve"> </w:t>
      </w:r>
      <w:r>
        <w:t>и</w:t>
      </w:r>
      <w:r>
        <w:rPr>
          <w:spacing w:val="69"/>
        </w:rPr>
        <w:t xml:space="preserve"> </w:t>
      </w:r>
      <w:r>
        <w:t>периодическая</w:t>
      </w:r>
      <w:r>
        <w:rPr>
          <w:spacing w:val="69"/>
        </w:rPr>
        <w:t xml:space="preserve"> </w:t>
      </w:r>
      <w:r>
        <w:t>система</w:t>
      </w:r>
      <w:r>
        <w:rPr>
          <w:spacing w:val="68"/>
        </w:rPr>
        <w:t xml:space="preserve"> </w:t>
      </w:r>
      <w:r>
        <w:t>химических</w:t>
      </w:r>
      <w:r>
        <w:rPr>
          <w:spacing w:val="69"/>
        </w:rPr>
        <w:t xml:space="preserve"> </w:t>
      </w:r>
      <w:r>
        <w:t>элементов</w:t>
      </w:r>
      <w:r>
        <w:rPr>
          <w:spacing w:val="68"/>
        </w:rPr>
        <w:t xml:space="preserve"> </w:t>
      </w:r>
      <w:r>
        <w:t>Д.</w:t>
      </w:r>
      <w:r>
        <w:rPr>
          <w:spacing w:val="8"/>
        </w:rPr>
        <w:t xml:space="preserve"> </w:t>
      </w:r>
      <w:r>
        <w:t>И.</w:t>
      </w:r>
      <w:r>
        <w:rPr>
          <w:spacing w:val="-1"/>
        </w:rPr>
        <w:t xml:space="preserve"> </w:t>
      </w:r>
      <w:r>
        <w:t>Менделеева.</w:t>
      </w:r>
    </w:p>
    <w:p w14:paraId="05233149" w14:textId="77777777" w:rsidR="00FF2DB4" w:rsidRDefault="00C34CCB">
      <w:pPr>
        <w:ind w:left="139"/>
        <w:jc w:val="both"/>
        <w:rPr>
          <w:b/>
          <w:sz w:val="24"/>
        </w:rPr>
      </w:pPr>
      <w:r>
        <w:rPr>
          <w:b/>
          <w:sz w:val="24"/>
        </w:rPr>
        <w:t>Строение</w:t>
      </w:r>
      <w:r>
        <w:rPr>
          <w:b/>
          <w:spacing w:val="-3"/>
          <w:sz w:val="24"/>
        </w:rPr>
        <w:t xml:space="preserve"> </w:t>
      </w:r>
      <w:r>
        <w:rPr>
          <w:b/>
          <w:sz w:val="24"/>
        </w:rPr>
        <w:t>вещества.</w:t>
      </w:r>
    </w:p>
    <w:p w14:paraId="32267019" w14:textId="77777777" w:rsidR="00FF2DB4" w:rsidRDefault="00FF2DB4">
      <w:pPr>
        <w:jc w:val="both"/>
        <w:rPr>
          <w:sz w:val="24"/>
        </w:rPr>
        <w:sectPr w:rsidR="00FF2DB4">
          <w:pgSz w:w="11920" w:h="16850"/>
          <w:pgMar w:top="780" w:right="640" w:bottom="1580" w:left="300" w:header="0" w:footer="1365" w:gutter="0"/>
          <w:cols w:space="720"/>
        </w:sectPr>
      </w:pPr>
    </w:p>
    <w:p w14:paraId="07A739DD" w14:textId="77777777" w:rsidR="00FF2DB4" w:rsidRDefault="00C34CCB">
      <w:pPr>
        <w:pStyle w:val="a3"/>
        <w:spacing w:before="70"/>
        <w:ind w:right="126" w:firstLine="453"/>
      </w:pPr>
      <w:r>
        <w:t>Периодический закон. История открытия периодического закона. Значение периодического закона</w:t>
      </w:r>
      <w:r>
        <w:rPr>
          <w:spacing w:val="1"/>
        </w:rPr>
        <w:t xml:space="preserve"> </w:t>
      </w:r>
      <w:r>
        <w:t>для</w:t>
      </w:r>
      <w:r>
        <w:rPr>
          <w:spacing w:val="-1"/>
        </w:rPr>
        <w:t xml:space="preserve"> </w:t>
      </w:r>
      <w:r>
        <w:t>развития</w:t>
      </w:r>
      <w:r>
        <w:rPr>
          <w:spacing w:val="-3"/>
        </w:rPr>
        <w:t xml:space="preserve"> </w:t>
      </w:r>
      <w:r>
        <w:t>науки.</w:t>
      </w:r>
    </w:p>
    <w:p w14:paraId="35639167" w14:textId="77777777" w:rsidR="00FF2DB4" w:rsidRDefault="00C34CCB">
      <w:pPr>
        <w:pStyle w:val="a3"/>
        <w:ind w:right="122" w:firstLine="453"/>
      </w:pPr>
      <w:r>
        <w:t>Периодическая</w:t>
      </w:r>
      <w:r>
        <w:rPr>
          <w:spacing w:val="1"/>
        </w:rPr>
        <w:t xml:space="preserve"> </w:t>
      </w:r>
      <w:r>
        <w:t>система</w:t>
      </w:r>
      <w:r>
        <w:rPr>
          <w:spacing w:val="1"/>
        </w:rPr>
        <w:t xml:space="preserve"> </w:t>
      </w:r>
      <w:r>
        <w:t>как</w:t>
      </w:r>
      <w:r>
        <w:rPr>
          <w:spacing w:val="1"/>
        </w:rPr>
        <w:t xml:space="preserve"> </w:t>
      </w:r>
      <w:r>
        <w:t>естественно-научная</w:t>
      </w:r>
      <w:r>
        <w:rPr>
          <w:spacing w:val="1"/>
        </w:rPr>
        <w:t xml:space="preserve"> </w:t>
      </w:r>
      <w:r>
        <w:t>классификация</w:t>
      </w:r>
      <w:r>
        <w:rPr>
          <w:spacing w:val="61"/>
        </w:rPr>
        <w:t xml:space="preserve"> </w:t>
      </w:r>
      <w:r>
        <w:t>химических</w:t>
      </w:r>
      <w:r>
        <w:rPr>
          <w:spacing w:val="61"/>
        </w:rPr>
        <w:t xml:space="preserve"> </w:t>
      </w:r>
      <w:r>
        <w:t>элементов.</w:t>
      </w:r>
      <w:r>
        <w:rPr>
          <w:spacing w:val="1"/>
        </w:rPr>
        <w:t xml:space="preserve"> </w:t>
      </w:r>
      <w:r>
        <w:t>Табличная</w:t>
      </w:r>
      <w:r>
        <w:rPr>
          <w:spacing w:val="44"/>
        </w:rPr>
        <w:t xml:space="preserve"> </w:t>
      </w:r>
      <w:r>
        <w:t>форма</w:t>
      </w:r>
      <w:r>
        <w:rPr>
          <w:spacing w:val="43"/>
        </w:rPr>
        <w:t xml:space="preserve"> </w:t>
      </w:r>
      <w:r>
        <w:t>представления</w:t>
      </w:r>
      <w:r>
        <w:rPr>
          <w:spacing w:val="44"/>
        </w:rPr>
        <w:t xml:space="preserve"> </w:t>
      </w:r>
      <w:r>
        <w:t>классификации</w:t>
      </w:r>
      <w:r>
        <w:rPr>
          <w:spacing w:val="43"/>
        </w:rPr>
        <w:t xml:space="preserve"> </w:t>
      </w:r>
      <w:r>
        <w:t>химических</w:t>
      </w:r>
      <w:r>
        <w:rPr>
          <w:spacing w:val="46"/>
        </w:rPr>
        <w:t xml:space="preserve"> </w:t>
      </w:r>
      <w:r>
        <w:t>элементов.</w:t>
      </w:r>
      <w:r>
        <w:rPr>
          <w:spacing w:val="45"/>
        </w:rPr>
        <w:t xml:space="preserve"> </w:t>
      </w:r>
      <w:r>
        <w:t>Структура</w:t>
      </w:r>
      <w:r>
        <w:rPr>
          <w:spacing w:val="46"/>
        </w:rPr>
        <w:t xml:space="preserve"> </w:t>
      </w:r>
      <w:r>
        <w:t>таблицы</w:t>
      </w:r>
    </w:p>
    <w:p w14:paraId="47CDE626" w14:textId="77777777" w:rsidR="00FF2DB4" w:rsidRDefault="00C34CCB">
      <w:pPr>
        <w:pStyle w:val="a3"/>
        <w:tabs>
          <w:tab w:val="left" w:pos="7912"/>
        </w:tabs>
        <w:spacing w:before="1"/>
        <w:ind w:right="120"/>
      </w:pPr>
      <w:r>
        <w:t>«Периодическая система химических элементов Д. И. Менделеева». Физический смысл порядкового</w:t>
      </w:r>
      <w:r>
        <w:rPr>
          <w:spacing w:val="1"/>
        </w:rPr>
        <w:t xml:space="preserve"> </w:t>
      </w:r>
      <w:r>
        <w:t>(атомного)</w:t>
      </w:r>
      <w:r>
        <w:rPr>
          <w:spacing w:val="-3"/>
        </w:rPr>
        <w:t xml:space="preserve"> </w:t>
      </w:r>
      <w:r>
        <w:t>номера,</w:t>
      </w:r>
      <w:r>
        <w:rPr>
          <w:spacing w:val="-1"/>
        </w:rPr>
        <w:t xml:space="preserve"> </w:t>
      </w:r>
      <w:r>
        <w:t>номера</w:t>
      </w:r>
      <w:r>
        <w:rPr>
          <w:spacing w:val="-2"/>
        </w:rPr>
        <w:t xml:space="preserve"> </w:t>
      </w:r>
      <w:r>
        <w:t>периода</w:t>
      </w:r>
      <w:r>
        <w:rPr>
          <w:spacing w:val="-2"/>
        </w:rPr>
        <w:t xml:space="preserve"> </w:t>
      </w:r>
      <w:r>
        <w:t>и</w:t>
      </w:r>
      <w:r>
        <w:rPr>
          <w:spacing w:val="-1"/>
        </w:rPr>
        <w:t xml:space="preserve"> </w:t>
      </w:r>
      <w:r>
        <w:t>номера</w:t>
      </w:r>
      <w:r>
        <w:rPr>
          <w:spacing w:val="-2"/>
        </w:rPr>
        <w:t xml:space="preserve"> </w:t>
      </w:r>
      <w:r>
        <w:t>группы</w:t>
      </w:r>
      <w:r>
        <w:rPr>
          <w:spacing w:val="-2"/>
        </w:rPr>
        <w:t xml:space="preserve"> </w:t>
      </w:r>
      <w:r>
        <w:t>(для</w:t>
      </w:r>
      <w:r>
        <w:rPr>
          <w:spacing w:val="-1"/>
        </w:rPr>
        <w:t xml:space="preserve"> </w:t>
      </w:r>
      <w:r>
        <w:t>элементов</w:t>
      </w:r>
      <w:r>
        <w:tab/>
        <w:t>А-групп).</w:t>
      </w:r>
    </w:p>
    <w:p w14:paraId="41030F74" w14:textId="77777777" w:rsidR="00FF2DB4" w:rsidRDefault="00C34CCB">
      <w:pPr>
        <w:pStyle w:val="a3"/>
        <w:ind w:right="127" w:firstLine="453"/>
      </w:pPr>
      <w:r>
        <w:t>Строение</w:t>
      </w:r>
      <w:r>
        <w:rPr>
          <w:spacing w:val="1"/>
        </w:rPr>
        <w:t xml:space="preserve"> </w:t>
      </w:r>
      <w:r>
        <w:t>атома:</w:t>
      </w:r>
      <w:r>
        <w:rPr>
          <w:spacing w:val="1"/>
        </w:rPr>
        <w:t xml:space="preserve"> </w:t>
      </w:r>
      <w:r>
        <w:t>ядро</w:t>
      </w:r>
      <w:r>
        <w:rPr>
          <w:spacing w:val="1"/>
        </w:rPr>
        <w:t xml:space="preserve"> </w:t>
      </w:r>
      <w:r>
        <w:t>и</w:t>
      </w:r>
      <w:r>
        <w:rPr>
          <w:spacing w:val="1"/>
        </w:rPr>
        <w:t xml:space="preserve"> </w:t>
      </w:r>
      <w:r>
        <w:t>электронная</w:t>
      </w:r>
      <w:r>
        <w:rPr>
          <w:spacing w:val="1"/>
        </w:rPr>
        <w:t xml:space="preserve"> </w:t>
      </w:r>
      <w:r>
        <w:t>оболочка.</w:t>
      </w:r>
      <w:r>
        <w:rPr>
          <w:spacing w:val="1"/>
        </w:rPr>
        <w:t xml:space="preserve"> </w:t>
      </w:r>
      <w:r>
        <w:t>Состав</w:t>
      </w:r>
      <w:r>
        <w:rPr>
          <w:spacing w:val="1"/>
        </w:rPr>
        <w:t xml:space="preserve"> </w:t>
      </w:r>
      <w:r>
        <w:t>атомных</w:t>
      </w:r>
      <w:r>
        <w:rPr>
          <w:spacing w:val="1"/>
        </w:rPr>
        <w:t xml:space="preserve"> </w:t>
      </w:r>
      <w:r>
        <w:t>ядер:</w:t>
      </w:r>
      <w:r>
        <w:rPr>
          <w:spacing w:val="1"/>
        </w:rPr>
        <w:t xml:space="preserve"> </w:t>
      </w:r>
      <w:r>
        <w:t>протоны</w:t>
      </w:r>
      <w:r>
        <w:rPr>
          <w:spacing w:val="1"/>
        </w:rPr>
        <w:t xml:space="preserve"> </w:t>
      </w:r>
      <w:r>
        <w:t>и</w:t>
      </w:r>
      <w:r>
        <w:rPr>
          <w:spacing w:val="1"/>
        </w:rPr>
        <w:t xml:space="preserve"> </w:t>
      </w:r>
      <w:r>
        <w:t>нейтроны.</w:t>
      </w:r>
      <w:r>
        <w:rPr>
          <w:spacing w:val="1"/>
        </w:rPr>
        <w:t xml:space="preserve"> </w:t>
      </w:r>
      <w:r>
        <w:t>Изотопы. Заряд атомного ядра, массовое число и относительная атомная масса. Электронная оболочка</w:t>
      </w:r>
      <w:r>
        <w:rPr>
          <w:spacing w:val="1"/>
        </w:rPr>
        <w:t xml:space="preserve"> </w:t>
      </w:r>
      <w:r>
        <w:t>атома.</w:t>
      </w:r>
      <w:r>
        <w:rPr>
          <w:spacing w:val="-1"/>
        </w:rPr>
        <w:t xml:space="preserve"> </w:t>
      </w:r>
      <w:r>
        <w:t>Электронные</w:t>
      </w:r>
      <w:r>
        <w:rPr>
          <w:spacing w:val="-2"/>
        </w:rPr>
        <w:t xml:space="preserve"> </w:t>
      </w:r>
      <w:r>
        <w:t>слои</w:t>
      </w:r>
      <w:r>
        <w:rPr>
          <w:spacing w:val="1"/>
        </w:rPr>
        <w:t xml:space="preserve"> </w:t>
      </w:r>
      <w:r>
        <w:t>атомов элементов малых</w:t>
      </w:r>
      <w:r>
        <w:rPr>
          <w:spacing w:val="1"/>
        </w:rPr>
        <w:t xml:space="preserve"> </w:t>
      </w:r>
      <w:r>
        <w:t>периодов.</w:t>
      </w:r>
    </w:p>
    <w:p w14:paraId="2D74B234" w14:textId="77777777" w:rsidR="00FF2DB4" w:rsidRDefault="00C34CCB">
      <w:pPr>
        <w:pStyle w:val="a3"/>
        <w:ind w:left="592"/>
      </w:pPr>
      <w:r>
        <w:t>Химическая</w:t>
      </w:r>
      <w:r>
        <w:rPr>
          <w:spacing w:val="50"/>
        </w:rPr>
        <w:t xml:space="preserve"> </w:t>
      </w:r>
      <w:r>
        <w:t>связь.</w:t>
      </w:r>
      <w:r>
        <w:rPr>
          <w:spacing w:val="51"/>
        </w:rPr>
        <w:t xml:space="preserve"> </w:t>
      </w:r>
      <w:r>
        <w:t>Электроотрицательность</w:t>
      </w:r>
      <w:r>
        <w:rPr>
          <w:spacing w:val="51"/>
        </w:rPr>
        <w:t xml:space="preserve"> </w:t>
      </w:r>
      <w:r>
        <w:t>атомов.</w:t>
      </w:r>
      <w:r>
        <w:rPr>
          <w:spacing w:val="51"/>
        </w:rPr>
        <w:t xml:space="preserve"> </w:t>
      </w:r>
      <w:r>
        <w:t>Ковалентная</w:t>
      </w:r>
      <w:r>
        <w:rPr>
          <w:spacing w:val="51"/>
        </w:rPr>
        <w:t xml:space="preserve"> </w:t>
      </w:r>
      <w:r>
        <w:t>неполярная</w:t>
      </w:r>
      <w:r>
        <w:rPr>
          <w:spacing w:val="51"/>
        </w:rPr>
        <w:t xml:space="preserve"> </w:t>
      </w:r>
      <w:r>
        <w:t>и</w:t>
      </w:r>
      <w:r>
        <w:rPr>
          <w:spacing w:val="52"/>
        </w:rPr>
        <w:t xml:space="preserve"> </w:t>
      </w:r>
      <w:r>
        <w:t>полярная</w:t>
      </w:r>
      <w:r>
        <w:rPr>
          <w:spacing w:val="49"/>
        </w:rPr>
        <w:t xml:space="preserve"> </w:t>
      </w:r>
      <w:r>
        <w:t>связь.</w:t>
      </w:r>
    </w:p>
    <w:p w14:paraId="70E53F4B" w14:textId="77777777" w:rsidR="00FF2DB4" w:rsidRDefault="00C34CCB">
      <w:pPr>
        <w:pStyle w:val="a3"/>
      </w:pPr>
      <w:r>
        <w:t>Ионная</w:t>
      </w:r>
      <w:r>
        <w:rPr>
          <w:spacing w:val="-3"/>
        </w:rPr>
        <w:t xml:space="preserve"> </w:t>
      </w:r>
      <w:r>
        <w:t>связь.</w:t>
      </w:r>
      <w:r>
        <w:rPr>
          <w:spacing w:val="-2"/>
        </w:rPr>
        <w:t xml:space="preserve"> </w:t>
      </w:r>
      <w:r>
        <w:t>Валентность,</w:t>
      </w:r>
      <w:r>
        <w:rPr>
          <w:spacing w:val="-3"/>
        </w:rPr>
        <w:t xml:space="preserve"> </w:t>
      </w:r>
      <w:r>
        <w:t>степень</w:t>
      </w:r>
      <w:r>
        <w:rPr>
          <w:spacing w:val="-2"/>
        </w:rPr>
        <w:t xml:space="preserve"> </w:t>
      </w:r>
      <w:r>
        <w:t>окисления,</w:t>
      </w:r>
      <w:r>
        <w:rPr>
          <w:spacing w:val="-3"/>
        </w:rPr>
        <w:t xml:space="preserve"> </w:t>
      </w:r>
      <w:r>
        <w:t>заряд</w:t>
      </w:r>
      <w:r>
        <w:rPr>
          <w:spacing w:val="-2"/>
        </w:rPr>
        <w:t xml:space="preserve"> </w:t>
      </w:r>
      <w:r>
        <w:t>иона.</w:t>
      </w:r>
    </w:p>
    <w:p w14:paraId="25BA0840" w14:textId="77777777" w:rsidR="00FF2DB4" w:rsidRDefault="00C34CCB">
      <w:pPr>
        <w:pStyle w:val="3"/>
        <w:spacing w:before="4" w:line="274" w:lineRule="exact"/>
        <w:jc w:val="both"/>
      </w:pPr>
      <w:r>
        <w:t>Многообразие</w:t>
      </w:r>
      <w:r>
        <w:rPr>
          <w:spacing w:val="-2"/>
        </w:rPr>
        <w:t xml:space="preserve"> </w:t>
      </w:r>
      <w:r>
        <w:t>химических</w:t>
      </w:r>
      <w:r>
        <w:rPr>
          <w:spacing w:val="-1"/>
        </w:rPr>
        <w:t xml:space="preserve"> </w:t>
      </w:r>
      <w:r>
        <w:t>реакций.</w:t>
      </w:r>
    </w:p>
    <w:p w14:paraId="6CDB3738" w14:textId="77777777" w:rsidR="00FF2DB4" w:rsidRDefault="00C34CCB">
      <w:pPr>
        <w:pStyle w:val="a3"/>
        <w:ind w:right="125" w:firstLine="453"/>
      </w:pPr>
      <w:r>
        <w:t>Классификация</w:t>
      </w:r>
      <w:r>
        <w:rPr>
          <w:spacing w:val="1"/>
        </w:rPr>
        <w:t xml:space="preserve"> </w:t>
      </w:r>
      <w:r>
        <w:t>химических</w:t>
      </w:r>
      <w:r>
        <w:rPr>
          <w:spacing w:val="1"/>
        </w:rPr>
        <w:t xml:space="preserve"> </w:t>
      </w:r>
      <w:r>
        <w:t>реакций:</w:t>
      </w:r>
      <w:r>
        <w:rPr>
          <w:spacing w:val="1"/>
        </w:rPr>
        <w:t xml:space="preserve"> </w:t>
      </w:r>
      <w:r>
        <w:t>реакции</w:t>
      </w:r>
      <w:r>
        <w:rPr>
          <w:spacing w:val="1"/>
        </w:rPr>
        <w:t xml:space="preserve"> </w:t>
      </w:r>
      <w:r>
        <w:t>соединения,</w:t>
      </w:r>
      <w:r>
        <w:rPr>
          <w:spacing w:val="1"/>
        </w:rPr>
        <w:t xml:space="preserve"> </w:t>
      </w:r>
      <w:r>
        <w:t>разложения,</w:t>
      </w:r>
      <w:r>
        <w:rPr>
          <w:spacing w:val="1"/>
        </w:rPr>
        <w:t xml:space="preserve"> </w:t>
      </w:r>
      <w:r>
        <w:t>замещения,</w:t>
      </w:r>
      <w:r>
        <w:rPr>
          <w:spacing w:val="1"/>
        </w:rPr>
        <w:t xml:space="preserve"> </w:t>
      </w:r>
      <w:r>
        <w:t>обмена,</w:t>
      </w:r>
      <w:r>
        <w:rPr>
          <w:spacing w:val="1"/>
        </w:rPr>
        <w:t xml:space="preserve"> </w:t>
      </w:r>
      <w:r>
        <w:t>экзотермические,</w:t>
      </w:r>
      <w:r>
        <w:rPr>
          <w:spacing w:val="-2"/>
        </w:rPr>
        <w:t xml:space="preserve"> </w:t>
      </w:r>
      <w:r>
        <w:t>эндотермические,</w:t>
      </w:r>
      <w:r>
        <w:rPr>
          <w:spacing w:val="-2"/>
        </w:rPr>
        <w:t xml:space="preserve"> </w:t>
      </w:r>
      <w:r>
        <w:t>окислительно-восстановительные,</w:t>
      </w:r>
      <w:r>
        <w:rPr>
          <w:spacing w:val="-1"/>
        </w:rPr>
        <w:t xml:space="preserve"> </w:t>
      </w:r>
      <w:r>
        <w:t>необратимые,</w:t>
      </w:r>
      <w:r>
        <w:rPr>
          <w:spacing w:val="-2"/>
        </w:rPr>
        <w:t xml:space="preserve"> </w:t>
      </w:r>
      <w:r>
        <w:t>обратимые.</w:t>
      </w:r>
    </w:p>
    <w:p w14:paraId="30E2537C" w14:textId="77777777" w:rsidR="00FF2DB4" w:rsidRDefault="00C34CCB">
      <w:pPr>
        <w:pStyle w:val="a3"/>
        <w:ind w:left="592"/>
      </w:pPr>
      <w:r>
        <w:t>Скорость</w:t>
      </w:r>
      <w:r>
        <w:rPr>
          <w:spacing w:val="-5"/>
        </w:rPr>
        <w:t xml:space="preserve"> </w:t>
      </w:r>
      <w:r>
        <w:t>химических</w:t>
      </w:r>
      <w:r>
        <w:rPr>
          <w:spacing w:val="-1"/>
        </w:rPr>
        <w:t xml:space="preserve"> </w:t>
      </w:r>
      <w:r>
        <w:t>реакций.</w:t>
      </w:r>
      <w:r>
        <w:rPr>
          <w:spacing w:val="-3"/>
        </w:rPr>
        <w:t xml:space="preserve"> </w:t>
      </w:r>
      <w:r>
        <w:t>Факторы,</w:t>
      </w:r>
      <w:r>
        <w:rPr>
          <w:spacing w:val="-3"/>
        </w:rPr>
        <w:t xml:space="preserve"> </w:t>
      </w:r>
      <w:r>
        <w:t>влияющие</w:t>
      </w:r>
      <w:r>
        <w:rPr>
          <w:spacing w:val="-4"/>
        </w:rPr>
        <w:t xml:space="preserve"> </w:t>
      </w:r>
      <w:r>
        <w:t>на</w:t>
      </w:r>
      <w:r>
        <w:rPr>
          <w:spacing w:val="-4"/>
        </w:rPr>
        <w:t xml:space="preserve"> </w:t>
      </w:r>
      <w:r>
        <w:t>скорость</w:t>
      </w:r>
      <w:r>
        <w:rPr>
          <w:spacing w:val="-4"/>
        </w:rPr>
        <w:t xml:space="preserve"> </w:t>
      </w:r>
      <w:r>
        <w:t>химических</w:t>
      </w:r>
      <w:r>
        <w:rPr>
          <w:spacing w:val="-1"/>
        </w:rPr>
        <w:t xml:space="preserve"> </w:t>
      </w:r>
      <w:r>
        <w:t>реакций.</w:t>
      </w:r>
    </w:p>
    <w:p w14:paraId="75A98480" w14:textId="77777777" w:rsidR="00FF2DB4" w:rsidRDefault="00C34CCB">
      <w:pPr>
        <w:pStyle w:val="a3"/>
        <w:ind w:right="121" w:firstLine="453"/>
      </w:pPr>
      <w:r>
        <w:t>Растворы. Электролитическая диссоциация. Электролиты и неэлектролиты. Катионы и анионы.</w:t>
      </w:r>
      <w:r>
        <w:rPr>
          <w:spacing w:val="1"/>
        </w:rPr>
        <w:t xml:space="preserve"> </w:t>
      </w:r>
      <w:r>
        <w:t>Диссоциация солей, кислот и оснований в водных растворах. Реакции ионного обмена в растворах</w:t>
      </w:r>
      <w:r>
        <w:rPr>
          <w:spacing w:val="1"/>
        </w:rPr>
        <w:t xml:space="preserve"> </w:t>
      </w:r>
      <w:r>
        <w:t>электролитов.</w:t>
      </w:r>
    </w:p>
    <w:p w14:paraId="034D1525" w14:textId="77777777" w:rsidR="00FF2DB4" w:rsidRDefault="00C34CCB">
      <w:pPr>
        <w:pStyle w:val="3"/>
        <w:spacing w:before="4" w:line="274" w:lineRule="exact"/>
        <w:jc w:val="both"/>
      </w:pPr>
      <w:r>
        <w:t>Многообразие</w:t>
      </w:r>
      <w:r>
        <w:rPr>
          <w:spacing w:val="-4"/>
        </w:rPr>
        <w:t xml:space="preserve"> </w:t>
      </w:r>
      <w:r>
        <w:t>веществ.</w:t>
      </w:r>
    </w:p>
    <w:p w14:paraId="3F30DC9F" w14:textId="77777777" w:rsidR="00FF2DB4" w:rsidRDefault="00C34CCB">
      <w:pPr>
        <w:pStyle w:val="a3"/>
        <w:ind w:right="117" w:firstLine="453"/>
      </w:pPr>
      <w:r>
        <w:t>Общая</w:t>
      </w:r>
      <w:r>
        <w:rPr>
          <w:spacing w:val="1"/>
        </w:rPr>
        <w:t xml:space="preserve"> </w:t>
      </w:r>
      <w:r>
        <w:t>характеристика</w:t>
      </w:r>
      <w:r>
        <w:rPr>
          <w:spacing w:val="1"/>
        </w:rPr>
        <w:t xml:space="preserve"> </w:t>
      </w:r>
      <w:r>
        <w:t>неметаллов</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положения</w:t>
      </w:r>
      <w:r>
        <w:rPr>
          <w:spacing w:val="1"/>
        </w:rPr>
        <w:t xml:space="preserve"> </w:t>
      </w:r>
      <w:r>
        <w:t>в</w:t>
      </w:r>
      <w:r>
        <w:rPr>
          <w:spacing w:val="1"/>
        </w:rPr>
        <w:t xml:space="preserve"> </w:t>
      </w:r>
      <w:r>
        <w:t>периодической</w:t>
      </w:r>
      <w:r>
        <w:rPr>
          <w:spacing w:val="1"/>
        </w:rPr>
        <w:t xml:space="preserve"> </w:t>
      </w:r>
      <w:r>
        <w:t>системе.</w:t>
      </w:r>
      <w:r>
        <w:rPr>
          <w:spacing w:val="1"/>
        </w:rPr>
        <w:t xml:space="preserve"> </w:t>
      </w:r>
      <w:r>
        <w:t>Закономерности изменения физических и химических свойств неметаллов</w:t>
      </w:r>
      <w:r>
        <w:rPr>
          <w:spacing w:val="1"/>
        </w:rPr>
        <w:t xml:space="preserve"> </w:t>
      </w:r>
      <w:r>
        <w:t>— простых веществ, их</w:t>
      </w:r>
      <w:r>
        <w:rPr>
          <w:spacing w:val="1"/>
        </w:rPr>
        <w:t xml:space="preserve"> </w:t>
      </w:r>
      <w:r>
        <w:t>водородных</w:t>
      </w:r>
      <w:r>
        <w:rPr>
          <w:spacing w:val="1"/>
        </w:rPr>
        <w:t xml:space="preserve"> </w:t>
      </w:r>
      <w:r>
        <w:t>соединений,</w:t>
      </w:r>
      <w:r>
        <w:rPr>
          <w:spacing w:val="1"/>
        </w:rPr>
        <w:t xml:space="preserve"> </w:t>
      </w:r>
      <w:r>
        <w:t>высших</w:t>
      </w:r>
      <w:r>
        <w:rPr>
          <w:spacing w:val="1"/>
        </w:rPr>
        <w:t xml:space="preserve"> </w:t>
      </w:r>
      <w:r>
        <w:t>оксидов</w:t>
      </w:r>
      <w:r>
        <w:rPr>
          <w:spacing w:val="1"/>
        </w:rPr>
        <w:t xml:space="preserve"> </w:t>
      </w:r>
      <w:r>
        <w:t>и</w:t>
      </w:r>
      <w:r>
        <w:rPr>
          <w:spacing w:val="1"/>
        </w:rPr>
        <w:t xml:space="preserve"> </w:t>
      </w:r>
      <w:r>
        <w:t>кислородсодержащих</w:t>
      </w:r>
      <w:r>
        <w:rPr>
          <w:spacing w:val="1"/>
        </w:rPr>
        <w:t xml:space="preserve"> </w:t>
      </w:r>
      <w:r>
        <w:t>кислот</w:t>
      </w:r>
      <w:r>
        <w:rPr>
          <w:spacing w:val="1"/>
        </w:rPr>
        <w:t xml:space="preserve"> </w:t>
      </w:r>
      <w:r>
        <w:t>на</w:t>
      </w:r>
      <w:r>
        <w:rPr>
          <w:spacing w:val="1"/>
        </w:rPr>
        <w:t xml:space="preserve"> </w:t>
      </w:r>
      <w:r>
        <w:t>примере</w:t>
      </w:r>
      <w:r>
        <w:rPr>
          <w:spacing w:val="60"/>
        </w:rPr>
        <w:t xml:space="preserve"> </w:t>
      </w:r>
      <w:r>
        <w:t>элементов</w:t>
      </w:r>
      <w:r>
        <w:rPr>
          <w:spacing w:val="1"/>
        </w:rPr>
        <w:t xml:space="preserve"> </w:t>
      </w:r>
      <w:r>
        <w:t>второго</w:t>
      </w:r>
      <w:r>
        <w:rPr>
          <w:spacing w:val="-2"/>
        </w:rPr>
        <w:t xml:space="preserve"> </w:t>
      </w:r>
      <w:r>
        <w:t>и</w:t>
      </w:r>
      <w:r>
        <w:rPr>
          <w:spacing w:val="1"/>
        </w:rPr>
        <w:t xml:space="preserve"> </w:t>
      </w:r>
      <w:r>
        <w:t>третьего</w:t>
      </w:r>
      <w:r>
        <w:rPr>
          <w:spacing w:val="-1"/>
        </w:rPr>
        <w:t xml:space="preserve"> </w:t>
      </w:r>
      <w:r>
        <w:t>периодов.</w:t>
      </w:r>
    </w:p>
    <w:p w14:paraId="508C91BC" w14:textId="77777777" w:rsidR="00FF2DB4" w:rsidRDefault="00C34CCB">
      <w:pPr>
        <w:pStyle w:val="a3"/>
        <w:ind w:right="118" w:firstLine="453"/>
      </w:pPr>
      <w:r>
        <w:t>Общая</w:t>
      </w:r>
      <w:r>
        <w:rPr>
          <w:spacing w:val="1"/>
        </w:rPr>
        <w:t xml:space="preserve"> </w:t>
      </w:r>
      <w:r>
        <w:t>характеристика</w:t>
      </w:r>
      <w:r>
        <w:rPr>
          <w:spacing w:val="1"/>
        </w:rPr>
        <w:t xml:space="preserve"> </w:t>
      </w:r>
      <w:r>
        <w:t>металлов</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положения</w:t>
      </w:r>
      <w:r>
        <w:rPr>
          <w:spacing w:val="1"/>
        </w:rPr>
        <w:t xml:space="preserve"> </w:t>
      </w:r>
      <w:r>
        <w:t>в</w:t>
      </w:r>
      <w:r>
        <w:rPr>
          <w:spacing w:val="1"/>
        </w:rPr>
        <w:t xml:space="preserve"> </w:t>
      </w:r>
      <w:r>
        <w:t>периодической</w:t>
      </w:r>
      <w:r>
        <w:rPr>
          <w:spacing w:val="1"/>
        </w:rPr>
        <w:t xml:space="preserve"> </w:t>
      </w:r>
      <w:r>
        <w:t>системе.</w:t>
      </w:r>
      <w:r>
        <w:rPr>
          <w:spacing w:val="-57"/>
        </w:rPr>
        <w:t xml:space="preserve"> </w:t>
      </w:r>
      <w:r>
        <w:t>Закономерности</w:t>
      </w:r>
      <w:r>
        <w:rPr>
          <w:spacing w:val="1"/>
        </w:rPr>
        <w:t xml:space="preserve"> </w:t>
      </w:r>
      <w:r>
        <w:t>изменения</w:t>
      </w:r>
      <w:r>
        <w:rPr>
          <w:spacing w:val="1"/>
        </w:rPr>
        <w:t xml:space="preserve"> </w:t>
      </w:r>
      <w:r>
        <w:t>физических</w:t>
      </w:r>
      <w:r>
        <w:rPr>
          <w:spacing w:val="1"/>
        </w:rPr>
        <w:t xml:space="preserve"> </w:t>
      </w:r>
      <w:r>
        <w:t>и</w:t>
      </w:r>
      <w:r>
        <w:rPr>
          <w:spacing w:val="1"/>
        </w:rPr>
        <w:t xml:space="preserve"> </w:t>
      </w:r>
      <w:r>
        <w:t>химических</w:t>
      </w:r>
      <w:r>
        <w:rPr>
          <w:spacing w:val="1"/>
        </w:rPr>
        <w:t xml:space="preserve"> </w:t>
      </w:r>
      <w:r>
        <w:t>свойств</w:t>
      </w:r>
      <w:r>
        <w:rPr>
          <w:spacing w:val="1"/>
        </w:rPr>
        <w:t xml:space="preserve"> </w:t>
      </w:r>
      <w:r>
        <w:t>металлов</w:t>
      </w:r>
      <w:r>
        <w:rPr>
          <w:spacing w:val="1"/>
        </w:rPr>
        <w:t xml:space="preserve"> </w:t>
      </w:r>
      <w:r>
        <w:t>—</w:t>
      </w:r>
      <w:r>
        <w:rPr>
          <w:spacing w:val="1"/>
        </w:rPr>
        <w:t xml:space="preserve"> </w:t>
      </w:r>
      <w:r>
        <w:t>простых</w:t>
      </w:r>
      <w:r>
        <w:rPr>
          <w:spacing w:val="1"/>
        </w:rPr>
        <w:t xml:space="preserve"> </w:t>
      </w:r>
      <w:r>
        <w:t>веществ,</w:t>
      </w:r>
      <w:r>
        <w:rPr>
          <w:spacing w:val="1"/>
        </w:rPr>
        <w:t xml:space="preserve"> </w:t>
      </w:r>
      <w:r>
        <w:t>их</w:t>
      </w:r>
      <w:r>
        <w:rPr>
          <w:spacing w:val="1"/>
        </w:rPr>
        <w:t xml:space="preserve"> </w:t>
      </w:r>
      <w:r>
        <w:t>оксидов</w:t>
      </w:r>
      <w:r>
        <w:rPr>
          <w:spacing w:val="-1"/>
        </w:rPr>
        <w:t xml:space="preserve"> </w:t>
      </w:r>
      <w:r>
        <w:t>и гидроксидов</w:t>
      </w:r>
      <w:r>
        <w:rPr>
          <w:spacing w:val="-3"/>
        </w:rPr>
        <w:t xml:space="preserve"> </w:t>
      </w:r>
      <w:r>
        <w:t>на</w:t>
      </w:r>
      <w:r>
        <w:rPr>
          <w:spacing w:val="-2"/>
        </w:rPr>
        <w:t xml:space="preserve"> </w:t>
      </w:r>
      <w:r>
        <w:t>примере</w:t>
      </w:r>
      <w:r>
        <w:rPr>
          <w:spacing w:val="-1"/>
        </w:rPr>
        <w:t xml:space="preserve"> </w:t>
      </w:r>
      <w:r>
        <w:t>элементов второго и третьего</w:t>
      </w:r>
      <w:r>
        <w:rPr>
          <w:spacing w:val="-1"/>
        </w:rPr>
        <w:t xml:space="preserve"> </w:t>
      </w:r>
      <w:r>
        <w:t>периодов.</w:t>
      </w:r>
    </w:p>
    <w:p w14:paraId="3BBFBF33" w14:textId="77777777" w:rsidR="00FF2DB4" w:rsidRDefault="00C34CCB">
      <w:pPr>
        <w:pStyle w:val="3"/>
        <w:spacing w:before="3" w:line="274" w:lineRule="exact"/>
        <w:jc w:val="both"/>
      </w:pPr>
      <w:r>
        <w:t>Экспериментальная</w:t>
      </w:r>
      <w:r>
        <w:rPr>
          <w:spacing w:val="-4"/>
        </w:rPr>
        <w:t xml:space="preserve"> </w:t>
      </w:r>
      <w:r>
        <w:t>химия.</w:t>
      </w:r>
    </w:p>
    <w:p w14:paraId="4616E291" w14:textId="77777777" w:rsidR="00FF2DB4" w:rsidRDefault="00C34CCB">
      <w:pPr>
        <w:pStyle w:val="a3"/>
        <w:ind w:right="117" w:firstLine="453"/>
      </w:pPr>
      <w:r>
        <w:t>На изучение этого раздела не выделяется конкретное время, поскольку химический эксперимент</w:t>
      </w:r>
      <w:r>
        <w:rPr>
          <w:spacing w:val="1"/>
        </w:rPr>
        <w:t xml:space="preserve"> </w:t>
      </w:r>
      <w:r>
        <w:t>является обязательной составной частью каждого из разделов программы. Разделение лабораторного</w:t>
      </w:r>
      <w:r>
        <w:rPr>
          <w:spacing w:val="1"/>
        </w:rPr>
        <w:t xml:space="preserve"> </w:t>
      </w:r>
      <w:r>
        <w:t>эксперимента на практические занятия и лабораторные опыты и уточнение их содержания проводятся</w:t>
      </w:r>
      <w:r>
        <w:rPr>
          <w:spacing w:val="1"/>
        </w:rPr>
        <w:t xml:space="preserve"> </w:t>
      </w:r>
      <w:r>
        <w:t>авторами</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основной</w:t>
      </w:r>
      <w:r>
        <w:rPr>
          <w:spacing w:val="1"/>
        </w:rPr>
        <w:t xml:space="preserve"> </w:t>
      </w:r>
      <w:r>
        <w:t>школы.</w:t>
      </w:r>
      <w:r>
        <w:rPr>
          <w:spacing w:val="1"/>
        </w:rPr>
        <w:t xml:space="preserve"> </w:t>
      </w:r>
      <w:r>
        <w:t>Вариант</w:t>
      </w:r>
      <w:r>
        <w:rPr>
          <w:spacing w:val="1"/>
        </w:rPr>
        <w:t xml:space="preserve"> </w:t>
      </w:r>
      <w:r>
        <w:t>конкретизации</w:t>
      </w:r>
      <w:r>
        <w:rPr>
          <w:spacing w:val="1"/>
        </w:rPr>
        <w:t xml:space="preserve"> </w:t>
      </w:r>
      <w:r>
        <w:t>химического</w:t>
      </w:r>
      <w:r>
        <w:rPr>
          <w:spacing w:val="-57"/>
        </w:rPr>
        <w:t xml:space="preserve"> </w:t>
      </w:r>
      <w:r>
        <w:t>эксперимента</w:t>
      </w:r>
      <w:r>
        <w:rPr>
          <w:spacing w:val="1"/>
        </w:rPr>
        <w:t xml:space="preserve"> </w:t>
      </w:r>
      <w:r>
        <w:t>и</w:t>
      </w:r>
      <w:r>
        <w:rPr>
          <w:spacing w:val="1"/>
        </w:rPr>
        <w:t xml:space="preserve"> </w:t>
      </w:r>
      <w:r>
        <w:t>распределения</w:t>
      </w:r>
      <w:r>
        <w:rPr>
          <w:spacing w:val="1"/>
        </w:rPr>
        <w:t xml:space="preserve"> </w:t>
      </w:r>
      <w:r>
        <w:t>его</w:t>
      </w:r>
      <w:r>
        <w:rPr>
          <w:spacing w:val="1"/>
        </w:rPr>
        <w:t xml:space="preserve"> </w:t>
      </w:r>
      <w:r>
        <w:t>по</w:t>
      </w:r>
      <w:r>
        <w:rPr>
          <w:spacing w:val="1"/>
        </w:rPr>
        <w:t xml:space="preserve"> </w:t>
      </w:r>
      <w:r>
        <w:t>учебным</w:t>
      </w:r>
      <w:r>
        <w:rPr>
          <w:spacing w:val="1"/>
        </w:rPr>
        <w:t xml:space="preserve"> </w:t>
      </w:r>
      <w:r>
        <w:t>темам</w:t>
      </w:r>
      <w:r>
        <w:rPr>
          <w:spacing w:val="1"/>
        </w:rPr>
        <w:t xml:space="preserve"> </w:t>
      </w:r>
      <w:r>
        <w:t>приведён</w:t>
      </w:r>
      <w:r>
        <w:rPr>
          <w:spacing w:val="1"/>
        </w:rPr>
        <w:t xml:space="preserve"> </w:t>
      </w:r>
      <w:r>
        <w:t>в</w:t>
      </w:r>
      <w:r>
        <w:rPr>
          <w:spacing w:val="1"/>
        </w:rPr>
        <w:t xml:space="preserve"> </w:t>
      </w:r>
      <w:r>
        <w:t>примерном</w:t>
      </w:r>
      <w:r>
        <w:rPr>
          <w:spacing w:val="1"/>
        </w:rPr>
        <w:t xml:space="preserve"> </w:t>
      </w:r>
      <w:r>
        <w:t>тематическом</w:t>
      </w:r>
      <w:r>
        <w:rPr>
          <w:spacing w:val="1"/>
        </w:rPr>
        <w:t xml:space="preserve"> </w:t>
      </w:r>
      <w:r>
        <w:t>планировании.</w:t>
      </w:r>
    </w:p>
    <w:p w14:paraId="76FEA2BF" w14:textId="77777777" w:rsidR="00FF2DB4" w:rsidRDefault="00C34CCB">
      <w:pPr>
        <w:pStyle w:val="3"/>
        <w:spacing w:before="2" w:line="274" w:lineRule="exact"/>
        <w:ind w:left="4189"/>
        <w:jc w:val="both"/>
      </w:pPr>
      <w:r>
        <w:t>Изобразительное</w:t>
      </w:r>
      <w:r>
        <w:rPr>
          <w:spacing w:val="-3"/>
        </w:rPr>
        <w:t xml:space="preserve"> </w:t>
      </w:r>
      <w:r>
        <w:t>искусство.</w:t>
      </w:r>
    </w:p>
    <w:p w14:paraId="21B683EE" w14:textId="77777777" w:rsidR="00FF2DB4" w:rsidRDefault="00C34CCB">
      <w:pPr>
        <w:ind w:left="139" w:right="116" w:firstLine="453"/>
        <w:jc w:val="both"/>
        <w:rPr>
          <w:sz w:val="24"/>
        </w:rPr>
      </w:pPr>
      <w:r>
        <w:rPr>
          <w:b/>
          <w:sz w:val="24"/>
        </w:rPr>
        <w:t xml:space="preserve">Роль искусства и художественной деятельности человека в развитии культуры. </w:t>
      </w:r>
      <w:r>
        <w:rPr>
          <w:sz w:val="24"/>
        </w:rPr>
        <w:t>Истоки и</w:t>
      </w:r>
      <w:r>
        <w:rPr>
          <w:spacing w:val="1"/>
          <w:sz w:val="24"/>
        </w:rPr>
        <w:t xml:space="preserve"> </w:t>
      </w:r>
      <w:r>
        <w:rPr>
          <w:sz w:val="24"/>
        </w:rPr>
        <w:t>смысл</w:t>
      </w:r>
      <w:r>
        <w:rPr>
          <w:spacing w:val="1"/>
          <w:sz w:val="24"/>
        </w:rPr>
        <w:t xml:space="preserve"> </w:t>
      </w:r>
      <w:r>
        <w:rPr>
          <w:sz w:val="24"/>
        </w:rPr>
        <w:t>искусства.</w:t>
      </w:r>
      <w:r>
        <w:rPr>
          <w:spacing w:val="1"/>
          <w:sz w:val="24"/>
        </w:rPr>
        <w:t xml:space="preserve"> </w:t>
      </w:r>
      <w:r>
        <w:rPr>
          <w:sz w:val="24"/>
        </w:rPr>
        <w:t>Искусство</w:t>
      </w:r>
      <w:r>
        <w:rPr>
          <w:spacing w:val="1"/>
          <w:sz w:val="24"/>
        </w:rPr>
        <w:t xml:space="preserve"> </w:t>
      </w:r>
      <w:r>
        <w:rPr>
          <w:sz w:val="24"/>
        </w:rPr>
        <w:t>и</w:t>
      </w:r>
      <w:r>
        <w:rPr>
          <w:spacing w:val="1"/>
          <w:sz w:val="24"/>
        </w:rPr>
        <w:t xml:space="preserve"> </w:t>
      </w:r>
      <w:r>
        <w:rPr>
          <w:sz w:val="24"/>
        </w:rPr>
        <w:t>мировоззрение.</w:t>
      </w:r>
      <w:r>
        <w:rPr>
          <w:spacing w:val="1"/>
          <w:sz w:val="24"/>
        </w:rPr>
        <w:t xml:space="preserve"> </w:t>
      </w:r>
      <w:r>
        <w:rPr>
          <w:sz w:val="24"/>
        </w:rPr>
        <w:t>Народное</w:t>
      </w:r>
      <w:r>
        <w:rPr>
          <w:spacing w:val="1"/>
          <w:sz w:val="24"/>
        </w:rPr>
        <w:t xml:space="preserve"> </w:t>
      </w:r>
      <w:r>
        <w:rPr>
          <w:sz w:val="24"/>
        </w:rPr>
        <w:t>традиционное</w:t>
      </w:r>
      <w:r>
        <w:rPr>
          <w:spacing w:val="1"/>
          <w:sz w:val="24"/>
        </w:rPr>
        <w:t xml:space="preserve"> </w:t>
      </w:r>
      <w:r>
        <w:rPr>
          <w:sz w:val="24"/>
        </w:rPr>
        <w:t>искусство.</w:t>
      </w:r>
      <w:r>
        <w:rPr>
          <w:spacing w:val="61"/>
          <w:sz w:val="24"/>
        </w:rPr>
        <w:t xml:space="preserve"> </w:t>
      </w:r>
      <w:r>
        <w:rPr>
          <w:sz w:val="24"/>
        </w:rPr>
        <w:t>Роль</w:t>
      </w:r>
      <w:r>
        <w:rPr>
          <w:spacing w:val="1"/>
          <w:sz w:val="24"/>
        </w:rPr>
        <w:t xml:space="preserve"> </w:t>
      </w:r>
      <w:r>
        <w:rPr>
          <w:sz w:val="24"/>
        </w:rPr>
        <w:t>изобразительной</w:t>
      </w:r>
      <w:r>
        <w:rPr>
          <w:spacing w:val="1"/>
          <w:sz w:val="24"/>
        </w:rPr>
        <w:t xml:space="preserve"> </w:t>
      </w:r>
      <w:r>
        <w:rPr>
          <w:sz w:val="24"/>
        </w:rPr>
        <w:t>символики и</w:t>
      </w:r>
      <w:r>
        <w:rPr>
          <w:spacing w:val="1"/>
          <w:sz w:val="24"/>
        </w:rPr>
        <w:t xml:space="preserve"> </w:t>
      </w:r>
      <w:r>
        <w:rPr>
          <w:sz w:val="24"/>
        </w:rPr>
        <w:t>традиционных</w:t>
      </w:r>
      <w:r>
        <w:rPr>
          <w:spacing w:val="1"/>
          <w:sz w:val="24"/>
        </w:rPr>
        <w:t xml:space="preserve"> </w:t>
      </w:r>
      <w:r>
        <w:rPr>
          <w:sz w:val="24"/>
        </w:rPr>
        <w:t>образов</w:t>
      </w:r>
      <w:r>
        <w:rPr>
          <w:spacing w:val="1"/>
          <w:sz w:val="24"/>
        </w:rPr>
        <w:t xml:space="preserve"> </w:t>
      </w:r>
      <w:r>
        <w:rPr>
          <w:sz w:val="24"/>
        </w:rPr>
        <w:t>в</w:t>
      </w:r>
      <w:r>
        <w:rPr>
          <w:spacing w:val="1"/>
          <w:sz w:val="24"/>
        </w:rPr>
        <w:t xml:space="preserve"> </w:t>
      </w:r>
      <w:r>
        <w:rPr>
          <w:sz w:val="24"/>
        </w:rPr>
        <w:t>развитии культуры.</w:t>
      </w:r>
      <w:r>
        <w:rPr>
          <w:spacing w:val="1"/>
          <w:sz w:val="24"/>
        </w:rPr>
        <w:t xml:space="preserve"> </w:t>
      </w:r>
      <w:r>
        <w:rPr>
          <w:sz w:val="24"/>
        </w:rPr>
        <w:t>Исторические эпохи</w:t>
      </w:r>
      <w:r>
        <w:rPr>
          <w:spacing w:val="1"/>
          <w:sz w:val="24"/>
        </w:rPr>
        <w:t xml:space="preserve"> </w:t>
      </w:r>
      <w:r>
        <w:rPr>
          <w:sz w:val="24"/>
        </w:rPr>
        <w:t>и</w:t>
      </w:r>
      <w:r>
        <w:rPr>
          <w:spacing w:val="1"/>
          <w:sz w:val="24"/>
        </w:rPr>
        <w:t xml:space="preserve"> </w:t>
      </w:r>
      <w:r>
        <w:rPr>
          <w:sz w:val="24"/>
        </w:rPr>
        <w:t>художественные</w:t>
      </w:r>
      <w:r>
        <w:rPr>
          <w:spacing w:val="-3"/>
          <w:sz w:val="24"/>
        </w:rPr>
        <w:t xml:space="preserve"> </w:t>
      </w:r>
      <w:r>
        <w:rPr>
          <w:sz w:val="24"/>
        </w:rPr>
        <w:t>стили. Целостность</w:t>
      </w:r>
      <w:r>
        <w:rPr>
          <w:spacing w:val="1"/>
          <w:sz w:val="24"/>
        </w:rPr>
        <w:t xml:space="preserve"> </w:t>
      </w:r>
      <w:r>
        <w:rPr>
          <w:sz w:val="24"/>
        </w:rPr>
        <w:t>визуального</w:t>
      </w:r>
      <w:r>
        <w:rPr>
          <w:spacing w:val="2"/>
          <w:sz w:val="24"/>
        </w:rPr>
        <w:t xml:space="preserve"> </w:t>
      </w:r>
      <w:r>
        <w:rPr>
          <w:sz w:val="24"/>
        </w:rPr>
        <w:t>образа</w:t>
      </w:r>
      <w:r>
        <w:rPr>
          <w:spacing w:val="-1"/>
          <w:sz w:val="24"/>
        </w:rPr>
        <w:t xml:space="preserve"> </w:t>
      </w:r>
      <w:r>
        <w:rPr>
          <w:sz w:val="24"/>
        </w:rPr>
        <w:t>культуры.</w:t>
      </w:r>
    </w:p>
    <w:p w14:paraId="71F015C1" w14:textId="77777777" w:rsidR="00FF2DB4" w:rsidRDefault="00C34CCB">
      <w:pPr>
        <w:pStyle w:val="3"/>
        <w:spacing w:before="3" w:line="274" w:lineRule="exact"/>
        <w:jc w:val="both"/>
      </w:pPr>
      <w:r>
        <w:t>Роль</w:t>
      </w:r>
      <w:r>
        <w:rPr>
          <w:spacing w:val="-3"/>
        </w:rPr>
        <w:t xml:space="preserve"> </w:t>
      </w:r>
      <w:r>
        <w:t>художественной</w:t>
      </w:r>
      <w:r>
        <w:rPr>
          <w:spacing w:val="-4"/>
        </w:rPr>
        <w:t xml:space="preserve"> </w:t>
      </w:r>
      <w:r>
        <w:t>деятельности</w:t>
      </w:r>
      <w:r>
        <w:rPr>
          <w:spacing w:val="-2"/>
        </w:rPr>
        <w:t xml:space="preserve"> </w:t>
      </w:r>
      <w:r>
        <w:t>человека</w:t>
      </w:r>
      <w:r>
        <w:rPr>
          <w:spacing w:val="-2"/>
        </w:rPr>
        <w:t xml:space="preserve"> </w:t>
      </w:r>
      <w:r>
        <w:t>в</w:t>
      </w:r>
      <w:r>
        <w:rPr>
          <w:spacing w:val="-3"/>
        </w:rPr>
        <w:t xml:space="preserve"> </w:t>
      </w:r>
      <w:r>
        <w:t>освоении</w:t>
      </w:r>
      <w:r>
        <w:rPr>
          <w:spacing w:val="-2"/>
        </w:rPr>
        <w:t xml:space="preserve"> </w:t>
      </w:r>
      <w:r>
        <w:t>мира.</w:t>
      </w:r>
    </w:p>
    <w:p w14:paraId="227F7437" w14:textId="77777777" w:rsidR="00FF2DB4" w:rsidRDefault="00C34CCB">
      <w:pPr>
        <w:pStyle w:val="a3"/>
        <w:ind w:right="118" w:firstLine="513"/>
      </w:pPr>
      <w:r>
        <w:t>Выражение</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представлений</w:t>
      </w:r>
      <w:r>
        <w:rPr>
          <w:spacing w:val="1"/>
        </w:rPr>
        <w:t xml:space="preserve"> </w:t>
      </w:r>
      <w:r>
        <w:t>о</w:t>
      </w:r>
      <w:r>
        <w:rPr>
          <w:spacing w:val="1"/>
        </w:rPr>
        <w:t xml:space="preserve"> </w:t>
      </w:r>
      <w:r>
        <w:t>мире,</w:t>
      </w:r>
      <w:r>
        <w:rPr>
          <w:spacing w:val="1"/>
        </w:rPr>
        <w:t xml:space="preserve"> </w:t>
      </w:r>
      <w:r>
        <w:t>явлениях</w:t>
      </w:r>
      <w:r>
        <w:rPr>
          <w:spacing w:val="1"/>
        </w:rPr>
        <w:t xml:space="preserve"> </w:t>
      </w:r>
      <w:r>
        <w:t>жизни</w:t>
      </w:r>
      <w:r>
        <w:rPr>
          <w:spacing w:val="1"/>
        </w:rPr>
        <w:t xml:space="preserve"> </w:t>
      </w:r>
      <w:r>
        <w:t>и</w:t>
      </w:r>
      <w:r>
        <w:rPr>
          <w:spacing w:val="1"/>
        </w:rPr>
        <w:t xml:space="preserve"> </w:t>
      </w:r>
      <w:r>
        <w:t>природы.</w:t>
      </w:r>
      <w:r>
        <w:rPr>
          <w:spacing w:val="1"/>
        </w:rPr>
        <w:t xml:space="preserve"> </w:t>
      </w:r>
      <w:r>
        <w:t>Отражение в искусстве изменчивости эстетического образа человека в разные исторические эпохи.</w:t>
      </w:r>
      <w:r>
        <w:rPr>
          <w:spacing w:val="1"/>
        </w:rPr>
        <w:t xml:space="preserve"> </w:t>
      </w:r>
      <w:r>
        <w:t>Храмовая</w:t>
      </w:r>
      <w:r>
        <w:rPr>
          <w:spacing w:val="1"/>
        </w:rPr>
        <w:t xml:space="preserve"> </w:t>
      </w:r>
      <w:r>
        <w:t>живопись</w:t>
      </w:r>
      <w:r>
        <w:rPr>
          <w:spacing w:val="1"/>
        </w:rPr>
        <w:t xml:space="preserve"> </w:t>
      </w:r>
      <w:r>
        <w:t>и</w:t>
      </w:r>
      <w:r>
        <w:rPr>
          <w:spacing w:val="1"/>
        </w:rPr>
        <w:t xml:space="preserve"> </w:t>
      </w:r>
      <w:r>
        <w:t>зодчество.</w:t>
      </w:r>
      <w:r>
        <w:rPr>
          <w:spacing w:val="1"/>
        </w:rPr>
        <w:t xml:space="preserve"> </w:t>
      </w:r>
      <w:r>
        <w:t>Художественно-эстетическое</w:t>
      </w:r>
      <w:r>
        <w:rPr>
          <w:spacing w:val="1"/>
        </w:rPr>
        <w:t xml:space="preserve"> </w:t>
      </w:r>
      <w:r>
        <w:t>значение</w:t>
      </w:r>
      <w:r>
        <w:rPr>
          <w:spacing w:val="1"/>
        </w:rPr>
        <w:t xml:space="preserve"> </w:t>
      </w:r>
      <w:r>
        <w:t>исторических</w:t>
      </w:r>
      <w:r>
        <w:rPr>
          <w:spacing w:val="1"/>
        </w:rPr>
        <w:t xml:space="preserve"> </w:t>
      </w:r>
      <w:r>
        <w:t>памятников.</w:t>
      </w:r>
      <w:r>
        <w:rPr>
          <w:spacing w:val="-57"/>
        </w:rPr>
        <w:t xml:space="preserve"> </w:t>
      </w:r>
      <w:r>
        <w:t>Роль</w:t>
      </w:r>
      <w:r>
        <w:rPr>
          <w:spacing w:val="-1"/>
        </w:rPr>
        <w:t xml:space="preserve"> </w:t>
      </w:r>
      <w:r>
        <w:t>визуально-пространственных</w:t>
      </w:r>
      <w:r>
        <w:rPr>
          <w:spacing w:val="-1"/>
        </w:rPr>
        <w:t xml:space="preserve"> </w:t>
      </w:r>
      <w:r>
        <w:t>искусств</w:t>
      </w:r>
      <w:r>
        <w:rPr>
          <w:spacing w:val="-1"/>
        </w:rPr>
        <w:t xml:space="preserve"> </w:t>
      </w:r>
      <w:r>
        <w:t>в</w:t>
      </w:r>
      <w:r>
        <w:rPr>
          <w:spacing w:val="1"/>
        </w:rPr>
        <w:t xml:space="preserve"> </w:t>
      </w:r>
      <w:r>
        <w:t>формировании образа</w:t>
      </w:r>
      <w:r>
        <w:rPr>
          <w:spacing w:val="-2"/>
        </w:rPr>
        <w:t xml:space="preserve"> </w:t>
      </w:r>
      <w:r>
        <w:t>Родины.</w:t>
      </w:r>
    </w:p>
    <w:p w14:paraId="0E9A396D" w14:textId="77777777" w:rsidR="00FF2DB4" w:rsidRDefault="00C34CCB">
      <w:pPr>
        <w:pStyle w:val="3"/>
        <w:spacing w:before="3" w:line="274" w:lineRule="exact"/>
        <w:jc w:val="both"/>
      </w:pPr>
      <w:r>
        <w:t>Художественный</w:t>
      </w:r>
      <w:r>
        <w:rPr>
          <w:spacing w:val="-3"/>
        </w:rPr>
        <w:t xml:space="preserve"> </w:t>
      </w:r>
      <w:r>
        <w:t>диалог</w:t>
      </w:r>
      <w:r>
        <w:rPr>
          <w:spacing w:val="-3"/>
        </w:rPr>
        <w:t xml:space="preserve"> </w:t>
      </w:r>
      <w:r>
        <w:t>культур.</w:t>
      </w:r>
    </w:p>
    <w:p w14:paraId="4D99BD19" w14:textId="77777777" w:rsidR="00FF2DB4" w:rsidRDefault="00C34CCB">
      <w:pPr>
        <w:pStyle w:val="a3"/>
        <w:ind w:right="120" w:firstLine="453"/>
      </w:pPr>
      <w:r>
        <w:t>Пространственно-визуальное</w:t>
      </w:r>
      <w:r>
        <w:rPr>
          <w:spacing w:val="1"/>
        </w:rPr>
        <w:t xml:space="preserve"> </w:t>
      </w:r>
      <w:r>
        <w:t>искусство</w:t>
      </w:r>
      <w:r>
        <w:rPr>
          <w:spacing w:val="1"/>
        </w:rPr>
        <w:t xml:space="preserve"> </w:t>
      </w:r>
      <w:r>
        <w:t>разных</w:t>
      </w:r>
      <w:r>
        <w:rPr>
          <w:spacing w:val="1"/>
        </w:rPr>
        <w:t xml:space="preserve"> </w:t>
      </w:r>
      <w:r>
        <w:t>исторических</w:t>
      </w:r>
      <w:r>
        <w:rPr>
          <w:spacing w:val="1"/>
        </w:rPr>
        <w:t xml:space="preserve"> </w:t>
      </w:r>
      <w:r>
        <w:t>эпох</w:t>
      </w:r>
      <w:r>
        <w:rPr>
          <w:spacing w:val="1"/>
        </w:rPr>
        <w:t xml:space="preserve"> </w:t>
      </w:r>
      <w:r>
        <w:t>и</w:t>
      </w:r>
      <w:r>
        <w:rPr>
          <w:spacing w:val="1"/>
        </w:rPr>
        <w:t xml:space="preserve"> </w:t>
      </w:r>
      <w:r>
        <w:t>народов.</w:t>
      </w:r>
      <w:r>
        <w:rPr>
          <w:spacing w:val="60"/>
        </w:rPr>
        <w:t xml:space="preserve"> </w:t>
      </w:r>
      <w:r>
        <w:t>Особенности</w:t>
      </w:r>
      <w:r>
        <w:rPr>
          <w:spacing w:val="1"/>
        </w:rPr>
        <w:t xml:space="preserve"> </w:t>
      </w:r>
      <w:r>
        <w:t>средств</w:t>
      </w:r>
      <w:r>
        <w:rPr>
          <w:spacing w:val="1"/>
        </w:rPr>
        <w:t xml:space="preserve"> </w:t>
      </w:r>
      <w:r>
        <w:t>выразительности</w:t>
      </w:r>
      <w:r>
        <w:rPr>
          <w:spacing w:val="1"/>
        </w:rPr>
        <w:t xml:space="preserve"> </w:t>
      </w:r>
      <w:r>
        <w:t>в</w:t>
      </w:r>
      <w:r>
        <w:rPr>
          <w:spacing w:val="1"/>
        </w:rPr>
        <w:t xml:space="preserve"> </w:t>
      </w:r>
      <w:r>
        <w:t>художественных</w:t>
      </w:r>
      <w:r>
        <w:rPr>
          <w:spacing w:val="1"/>
        </w:rPr>
        <w:t xml:space="preserve"> </w:t>
      </w:r>
      <w:r>
        <w:t>культурах</w:t>
      </w:r>
      <w:r>
        <w:rPr>
          <w:spacing w:val="1"/>
        </w:rPr>
        <w:t xml:space="preserve"> </w:t>
      </w:r>
      <w:r>
        <w:t>народов</w:t>
      </w:r>
      <w:r>
        <w:rPr>
          <w:spacing w:val="1"/>
        </w:rPr>
        <w:t xml:space="preserve"> </w:t>
      </w:r>
      <w:r>
        <w:t>Запада</w:t>
      </w:r>
      <w:r>
        <w:rPr>
          <w:spacing w:val="1"/>
        </w:rPr>
        <w:t xml:space="preserve"> </w:t>
      </w:r>
      <w:r>
        <w:t>и</w:t>
      </w:r>
      <w:r>
        <w:rPr>
          <w:spacing w:val="1"/>
        </w:rPr>
        <w:t xml:space="preserve"> </w:t>
      </w:r>
      <w:r>
        <w:t>Востока.</w:t>
      </w:r>
      <w:r>
        <w:rPr>
          <w:spacing w:val="1"/>
        </w:rPr>
        <w:t xml:space="preserve"> </w:t>
      </w:r>
      <w:r>
        <w:t>Основные</w:t>
      </w:r>
      <w:r>
        <w:rPr>
          <w:spacing w:val="1"/>
        </w:rPr>
        <w:t xml:space="preserve"> </w:t>
      </w:r>
      <w:r>
        <w:t>художественные</w:t>
      </w:r>
      <w:r>
        <w:rPr>
          <w:spacing w:val="1"/>
        </w:rPr>
        <w:t xml:space="preserve"> </w:t>
      </w:r>
      <w:r>
        <w:t>стили</w:t>
      </w:r>
      <w:r>
        <w:rPr>
          <w:spacing w:val="1"/>
        </w:rPr>
        <w:t xml:space="preserve"> </w:t>
      </w:r>
      <w:r>
        <w:t>и</w:t>
      </w:r>
      <w:r>
        <w:rPr>
          <w:spacing w:val="1"/>
        </w:rPr>
        <w:t xml:space="preserve"> </w:t>
      </w:r>
      <w:r>
        <w:t>направления</w:t>
      </w:r>
      <w:r>
        <w:rPr>
          <w:spacing w:val="1"/>
        </w:rPr>
        <w:t xml:space="preserve"> </w:t>
      </w:r>
      <w:r>
        <w:t>в</w:t>
      </w:r>
      <w:r>
        <w:rPr>
          <w:spacing w:val="1"/>
        </w:rPr>
        <w:t xml:space="preserve"> </w:t>
      </w:r>
      <w:r>
        <w:t>искусстве.</w:t>
      </w:r>
      <w:r>
        <w:rPr>
          <w:spacing w:val="1"/>
        </w:rPr>
        <w:t xml:space="preserve"> </w:t>
      </w:r>
      <w:r>
        <w:t>Великие</w:t>
      </w:r>
      <w:r>
        <w:rPr>
          <w:spacing w:val="1"/>
        </w:rPr>
        <w:t xml:space="preserve"> </w:t>
      </w:r>
      <w:r>
        <w:t>мастера</w:t>
      </w:r>
      <w:r>
        <w:rPr>
          <w:spacing w:val="1"/>
        </w:rPr>
        <w:t xml:space="preserve"> </w:t>
      </w:r>
      <w:r>
        <w:t>русского</w:t>
      </w:r>
      <w:r>
        <w:rPr>
          <w:spacing w:val="1"/>
        </w:rPr>
        <w:t xml:space="preserve"> </w:t>
      </w:r>
      <w:r>
        <w:t>и</w:t>
      </w:r>
      <w:r>
        <w:rPr>
          <w:spacing w:val="60"/>
        </w:rPr>
        <w:t xml:space="preserve"> </w:t>
      </w:r>
      <w:r>
        <w:t>европейского</w:t>
      </w:r>
      <w:r>
        <w:rPr>
          <w:spacing w:val="1"/>
        </w:rPr>
        <w:t xml:space="preserve"> </w:t>
      </w:r>
      <w:r>
        <w:t>искусства.</w:t>
      </w:r>
      <w:r>
        <w:rPr>
          <w:spacing w:val="-1"/>
        </w:rPr>
        <w:t xml:space="preserve"> </w:t>
      </w:r>
      <w:r>
        <w:t>Крупнейшие</w:t>
      </w:r>
      <w:r>
        <w:rPr>
          <w:spacing w:val="-1"/>
        </w:rPr>
        <w:t xml:space="preserve"> </w:t>
      </w:r>
      <w:r>
        <w:t>художественные</w:t>
      </w:r>
      <w:r>
        <w:rPr>
          <w:spacing w:val="-2"/>
        </w:rPr>
        <w:t xml:space="preserve"> </w:t>
      </w:r>
      <w:r>
        <w:t>музеи мира.</w:t>
      </w:r>
    </w:p>
    <w:p w14:paraId="1DF85242" w14:textId="77777777" w:rsidR="00FF2DB4" w:rsidRDefault="00C34CCB">
      <w:pPr>
        <w:pStyle w:val="3"/>
        <w:spacing w:before="3" w:line="274" w:lineRule="exact"/>
      </w:pPr>
      <w:r>
        <w:t>Роль</w:t>
      </w:r>
      <w:r>
        <w:rPr>
          <w:spacing w:val="-3"/>
        </w:rPr>
        <w:t xml:space="preserve"> </w:t>
      </w:r>
      <w:r>
        <w:t>искусства</w:t>
      </w:r>
      <w:r>
        <w:rPr>
          <w:spacing w:val="-4"/>
        </w:rPr>
        <w:t xml:space="preserve"> </w:t>
      </w:r>
      <w:r>
        <w:t>в</w:t>
      </w:r>
      <w:r>
        <w:rPr>
          <w:spacing w:val="-4"/>
        </w:rPr>
        <w:t xml:space="preserve"> </w:t>
      </w:r>
      <w:r>
        <w:t>создании</w:t>
      </w:r>
      <w:r>
        <w:rPr>
          <w:spacing w:val="-2"/>
        </w:rPr>
        <w:t xml:space="preserve"> </w:t>
      </w:r>
      <w:r>
        <w:t>материальной</w:t>
      </w:r>
      <w:r>
        <w:rPr>
          <w:spacing w:val="-3"/>
        </w:rPr>
        <w:t xml:space="preserve"> </w:t>
      </w:r>
      <w:r>
        <w:t>среды</w:t>
      </w:r>
      <w:r>
        <w:rPr>
          <w:spacing w:val="-1"/>
        </w:rPr>
        <w:t xml:space="preserve"> </w:t>
      </w:r>
      <w:r>
        <w:t>жизни</w:t>
      </w:r>
      <w:r>
        <w:rPr>
          <w:spacing w:val="-2"/>
        </w:rPr>
        <w:t xml:space="preserve"> </w:t>
      </w:r>
      <w:r>
        <w:t>человека.</w:t>
      </w:r>
    </w:p>
    <w:p w14:paraId="5A787036" w14:textId="77777777" w:rsidR="00FF2DB4" w:rsidRDefault="00C34CCB">
      <w:pPr>
        <w:pStyle w:val="a3"/>
        <w:spacing w:line="274" w:lineRule="exact"/>
        <w:ind w:left="592"/>
        <w:jc w:val="left"/>
      </w:pPr>
      <w:r>
        <w:t>Роль</w:t>
      </w:r>
      <w:r>
        <w:rPr>
          <w:spacing w:val="-3"/>
        </w:rPr>
        <w:t xml:space="preserve"> </w:t>
      </w:r>
      <w:r>
        <w:t>искусства</w:t>
      </w:r>
      <w:r>
        <w:rPr>
          <w:spacing w:val="-3"/>
        </w:rPr>
        <w:t xml:space="preserve"> </w:t>
      </w:r>
      <w:r>
        <w:t>в</w:t>
      </w:r>
      <w:r>
        <w:rPr>
          <w:spacing w:val="-4"/>
        </w:rPr>
        <w:t xml:space="preserve"> </w:t>
      </w:r>
      <w:r>
        <w:t>организации</w:t>
      </w:r>
      <w:r>
        <w:rPr>
          <w:spacing w:val="-4"/>
        </w:rPr>
        <w:t xml:space="preserve"> </w:t>
      </w:r>
      <w:r>
        <w:t>предметно-пространственной</w:t>
      </w:r>
      <w:r>
        <w:rPr>
          <w:spacing w:val="-2"/>
        </w:rPr>
        <w:t xml:space="preserve"> </w:t>
      </w:r>
      <w:r>
        <w:t>среды</w:t>
      </w:r>
      <w:r>
        <w:rPr>
          <w:spacing w:val="-3"/>
        </w:rPr>
        <w:t xml:space="preserve"> </w:t>
      </w:r>
      <w:r>
        <w:t>жизни</w:t>
      </w:r>
      <w:r>
        <w:rPr>
          <w:spacing w:val="-2"/>
        </w:rPr>
        <w:t xml:space="preserve"> </w:t>
      </w:r>
      <w:r>
        <w:t>человека.</w:t>
      </w:r>
    </w:p>
    <w:p w14:paraId="5975B756" w14:textId="77777777" w:rsidR="00FF2DB4" w:rsidRDefault="00C34CCB">
      <w:pPr>
        <w:pStyle w:val="3"/>
        <w:spacing w:before="5"/>
      </w:pPr>
      <w:r>
        <w:t>Искусство</w:t>
      </w:r>
      <w:r>
        <w:rPr>
          <w:spacing w:val="-4"/>
        </w:rPr>
        <w:t xml:space="preserve"> </w:t>
      </w:r>
      <w:r>
        <w:t>в</w:t>
      </w:r>
      <w:r>
        <w:rPr>
          <w:spacing w:val="-3"/>
        </w:rPr>
        <w:t xml:space="preserve"> </w:t>
      </w:r>
      <w:r>
        <w:t>современном</w:t>
      </w:r>
      <w:r>
        <w:rPr>
          <w:spacing w:val="-2"/>
        </w:rPr>
        <w:t xml:space="preserve"> </w:t>
      </w:r>
      <w:r>
        <w:t>мире.</w:t>
      </w:r>
    </w:p>
    <w:p w14:paraId="1407316A" w14:textId="77777777" w:rsidR="00FF2DB4" w:rsidRDefault="00FF2DB4">
      <w:pPr>
        <w:sectPr w:rsidR="00FF2DB4">
          <w:pgSz w:w="11920" w:h="16850"/>
          <w:pgMar w:top="780" w:right="640" w:bottom="1580" w:left="300" w:header="0" w:footer="1365" w:gutter="0"/>
          <w:cols w:space="720"/>
        </w:sectPr>
      </w:pPr>
    </w:p>
    <w:p w14:paraId="72FF7ACF" w14:textId="77777777" w:rsidR="00FF2DB4" w:rsidRDefault="00C34CCB">
      <w:pPr>
        <w:pStyle w:val="a3"/>
        <w:spacing w:before="70"/>
        <w:ind w:firstLine="453"/>
        <w:jc w:val="left"/>
      </w:pPr>
      <w:r>
        <w:t>Изобразительное</w:t>
      </w:r>
      <w:r>
        <w:rPr>
          <w:spacing w:val="31"/>
        </w:rPr>
        <w:t xml:space="preserve"> </w:t>
      </w:r>
      <w:r>
        <w:t>искусство,</w:t>
      </w:r>
      <w:r>
        <w:rPr>
          <w:spacing w:val="34"/>
        </w:rPr>
        <w:t xml:space="preserve"> </w:t>
      </w:r>
      <w:r>
        <w:t>архитектура,</w:t>
      </w:r>
      <w:r>
        <w:rPr>
          <w:spacing w:val="32"/>
        </w:rPr>
        <w:t xml:space="preserve"> </w:t>
      </w:r>
      <w:r>
        <w:t>дизайн</w:t>
      </w:r>
      <w:r>
        <w:rPr>
          <w:spacing w:val="34"/>
        </w:rPr>
        <w:t xml:space="preserve"> </w:t>
      </w:r>
      <w:r>
        <w:t>в</w:t>
      </w:r>
      <w:r>
        <w:rPr>
          <w:spacing w:val="32"/>
        </w:rPr>
        <w:t xml:space="preserve"> </w:t>
      </w:r>
      <w:r>
        <w:t>современном</w:t>
      </w:r>
      <w:r>
        <w:rPr>
          <w:spacing w:val="33"/>
        </w:rPr>
        <w:t xml:space="preserve"> </w:t>
      </w:r>
      <w:r>
        <w:t>мире.</w:t>
      </w:r>
      <w:r>
        <w:rPr>
          <w:spacing w:val="32"/>
        </w:rPr>
        <w:t xml:space="preserve"> </w:t>
      </w:r>
      <w:r>
        <w:t>Изобразительная</w:t>
      </w:r>
      <w:r>
        <w:rPr>
          <w:spacing w:val="33"/>
        </w:rPr>
        <w:t xml:space="preserve"> </w:t>
      </w:r>
      <w:r>
        <w:t>природа</w:t>
      </w:r>
      <w:r>
        <w:rPr>
          <w:spacing w:val="-57"/>
        </w:rPr>
        <w:t xml:space="preserve"> </w:t>
      </w:r>
      <w:r>
        <w:t>визуальных</w:t>
      </w:r>
      <w:r>
        <w:rPr>
          <w:spacing w:val="-2"/>
        </w:rPr>
        <w:t xml:space="preserve"> </w:t>
      </w:r>
      <w:r>
        <w:t>искусств,</w:t>
      </w:r>
      <w:r>
        <w:rPr>
          <w:spacing w:val="-1"/>
        </w:rPr>
        <w:t xml:space="preserve"> </w:t>
      </w:r>
      <w:r>
        <w:t>их</w:t>
      </w:r>
      <w:r>
        <w:rPr>
          <w:spacing w:val="1"/>
        </w:rPr>
        <w:t xml:space="preserve"> </w:t>
      </w:r>
      <w:r>
        <w:t>роль</w:t>
      </w:r>
      <w:r>
        <w:rPr>
          <w:spacing w:val="-1"/>
        </w:rPr>
        <w:t xml:space="preserve"> </w:t>
      </w:r>
      <w:r>
        <w:t>в</w:t>
      </w:r>
      <w:r>
        <w:rPr>
          <w:spacing w:val="-2"/>
        </w:rPr>
        <w:t xml:space="preserve"> </w:t>
      </w:r>
      <w:r>
        <w:t>современном</w:t>
      </w:r>
      <w:r>
        <w:rPr>
          <w:spacing w:val="-2"/>
        </w:rPr>
        <w:t xml:space="preserve"> </w:t>
      </w:r>
      <w:r>
        <w:t>мире.</w:t>
      </w:r>
      <w:r>
        <w:rPr>
          <w:spacing w:val="-1"/>
        </w:rPr>
        <w:t xml:space="preserve"> </w:t>
      </w:r>
      <w:r>
        <w:t>Роль музея</w:t>
      </w:r>
      <w:r>
        <w:rPr>
          <w:spacing w:val="-1"/>
        </w:rPr>
        <w:t xml:space="preserve"> </w:t>
      </w:r>
      <w:r>
        <w:t>в современной</w:t>
      </w:r>
      <w:r>
        <w:rPr>
          <w:spacing w:val="-1"/>
        </w:rPr>
        <w:t xml:space="preserve"> </w:t>
      </w:r>
      <w:r>
        <w:t>культуре.</w:t>
      </w:r>
    </w:p>
    <w:p w14:paraId="4E174618" w14:textId="77777777" w:rsidR="00FF2DB4" w:rsidRDefault="00C34CCB">
      <w:pPr>
        <w:pStyle w:val="3"/>
        <w:spacing w:before="5" w:line="274" w:lineRule="exact"/>
      </w:pPr>
      <w:r>
        <w:t>Духовно-нравственные</w:t>
      </w:r>
      <w:r>
        <w:rPr>
          <w:spacing w:val="-5"/>
        </w:rPr>
        <w:t xml:space="preserve"> </w:t>
      </w:r>
      <w:r>
        <w:t>проблемы</w:t>
      </w:r>
      <w:r>
        <w:rPr>
          <w:spacing w:val="-3"/>
        </w:rPr>
        <w:t xml:space="preserve"> </w:t>
      </w:r>
      <w:r>
        <w:t>жизни</w:t>
      </w:r>
      <w:r>
        <w:rPr>
          <w:spacing w:val="-3"/>
        </w:rPr>
        <w:t xml:space="preserve"> </w:t>
      </w:r>
      <w:r>
        <w:t>и</w:t>
      </w:r>
      <w:r>
        <w:rPr>
          <w:spacing w:val="-4"/>
        </w:rPr>
        <w:t xml:space="preserve"> </w:t>
      </w:r>
      <w:r>
        <w:t>искусства.</w:t>
      </w:r>
    </w:p>
    <w:p w14:paraId="6DE8D9F6" w14:textId="77777777" w:rsidR="00FF2DB4" w:rsidRDefault="00C34CCB">
      <w:pPr>
        <w:pStyle w:val="a3"/>
        <w:ind w:firstLine="453"/>
        <w:jc w:val="left"/>
      </w:pPr>
      <w:r>
        <w:t>Выражение</w:t>
      </w:r>
      <w:r>
        <w:rPr>
          <w:spacing w:val="41"/>
        </w:rPr>
        <w:t xml:space="preserve"> </w:t>
      </w:r>
      <w:r>
        <w:t>в</w:t>
      </w:r>
      <w:r>
        <w:rPr>
          <w:spacing w:val="41"/>
        </w:rPr>
        <w:t xml:space="preserve"> </w:t>
      </w:r>
      <w:r>
        <w:t>образах</w:t>
      </w:r>
      <w:r>
        <w:rPr>
          <w:spacing w:val="44"/>
        </w:rPr>
        <w:t xml:space="preserve"> </w:t>
      </w:r>
      <w:r>
        <w:t>искусства</w:t>
      </w:r>
      <w:r>
        <w:rPr>
          <w:spacing w:val="43"/>
        </w:rPr>
        <w:t xml:space="preserve"> </w:t>
      </w:r>
      <w:r>
        <w:t>нравственного</w:t>
      </w:r>
      <w:r>
        <w:rPr>
          <w:spacing w:val="41"/>
        </w:rPr>
        <w:t xml:space="preserve"> </w:t>
      </w:r>
      <w:r>
        <w:t>поиска</w:t>
      </w:r>
      <w:r>
        <w:rPr>
          <w:spacing w:val="41"/>
        </w:rPr>
        <w:t xml:space="preserve"> </w:t>
      </w:r>
      <w:r>
        <w:t>человечества,</w:t>
      </w:r>
      <w:r>
        <w:rPr>
          <w:spacing w:val="41"/>
        </w:rPr>
        <w:t xml:space="preserve"> </w:t>
      </w:r>
      <w:r>
        <w:t>нравственного</w:t>
      </w:r>
      <w:r>
        <w:rPr>
          <w:spacing w:val="41"/>
        </w:rPr>
        <w:t xml:space="preserve"> </w:t>
      </w:r>
      <w:r>
        <w:t>выбора</w:t>
      </w:r>
      <w:r>
        <w:rPr>
          <w:spacing w:val="-57"/>
        </w:rPr>
        <w:t xml:space="preserve"> </w:t>
      </w:r>
      <w:r>
        <w:t>отдельного</w:t>
      </w:r>
      <w:r>
        <w:rPr>
          <w:spacing w:val="-1"/>
        </w:rPr>
        <w:t xml:space="preserve"> </w:t>
      </w:r>
      <w:r>
        <w:t>человека.</w:t>
      </w:r>
    </w:p>
    <w:p w14:paraId="18FEAB01" w14:textId="77777777" w:rsidR="00FF2DB4" w:rsidRDefault="00C34CCB">
      <w:pPr>
        <w:pStyle w:val="a3"/>
        <w:ind w:firstLine="453"/>
        <w:jc w:val="left"/>
      </w:pPr>
      <w:r>
        <w:t>Традиционный</w:t>
      </w:r>
      <w:r>
        <w:rPr>
          <w:spacing w:val="48"/>
        </w:rPr>
        <w:t xml:space="preserve"> </w:t>
      </w:r>
      <w:r>
        <w:t>и</w:t>
      </w:r>
      <w:r>
        <w:rPr>
          <w:spacing w:val="51"/>
        </w:rPr>
        <w:t xml:space="preserve"> </w:t>
      </w:r>
      <w:r>
        <w:t>современный</w:t>
      </w:r>
      <w:r>
        <w:rPr>
          <w:spacing w:val="53"/>
        </w:rPr>
        <w:t xml:space="preserve"> </w:t>
      </w:r>
      <w:r>
        <w:t>уклад</w:t>
      </w:r>
      <w:r>
        <w:rPr>
          <w:spacing w:val="51"/>
        </w:rPr>
        <w:t xml:space="preserve"> </w:t>
      </w:r>
      <w:r>
        <w:t>семейной</w:t>
      </w:r>
      <w:r>
        <w:rPr>
          <w:spacing w:val="50"/>
        </w:rPr>
        <w:t xml:space="preserve"> </w:t>
      </w:r>
      <w:r>
        <w:t>жизни,</w:t>
      </w:r>
      <w:r>
        <w:rPr>
          <w:spacing w:val="50"/>
        </w:rPr>
        <w:t xml:space="preserve"> </w:t>
      </w:r>
      <w:r>
        <w:t>отражённый</w:t>
      </w:r>
      <w:r>
        <w:rPr>
          <w:spacing w:val="49"/>
        </w:rPr>
        <w:t xml:space="preserve"> </w:t>
      </w:r>
      <w:r>
        <w:t>в</w:t>
      </w:r>
      <w:r>
        <w:rPr>
          <w:spacing w:val="50"/>
        </w:rPr>
        <w:t xml:space="preserve"> </w:t>
      </w:r>
      <w:r>
        <w:t>искусстве.</w:t>
      </w:r>
      <w:r>
        <w:rPr>
          <w:spacing w:val="50"/>
        </w:rPr>
        <w:t xml:space="preserve"> </w:t>
      </w:r>
      <w:r>
        <w:t>Образы</w:t>
      </w:r>
      <w:r>
        <w:rPr>
          <w:spacing w:val="51"/>
        </w:rPr>
        <w:t xml:space="preserve"> </w:t>
      </w:r>
      <w:r>
        <w:t>мира,</w:t>
      </w:r>
      <w:r>
        <w:rPr>
          <w:spacing w:val="-57"/>
        </w:rPr>
        <w:t xml:space="preserve"> </w:t>
      </w:r>
      <w:r>
        <w:t>защиты</w:t>
      </w:r>
      <w:r>
        <w:rPr>
          <w:spacing w:val="-1"/>
        </w:rPr>
        <w:t xml:space="preserve"> </w:t>
      </w:r>
      <w:r>
        <w:t>Отечества</w:t>
      </w:r>
      <w:r>
        <w:rPr>
          <w:spacing w:val="-1"/>
        </w:rPr>
        <w:t xml:space="preserve"> </w:t>
      </w:r>
      <w:r>
        <w:t>в</w:t>
      </w:r>
      <w:r>
        <w:rPr>
          <w:spacing w:val="-1"/>
        </w:rPr>
        <w:t xml:space="preserve"> </w:t>
      </w:r>
      <w:r>
        <w:t>жизни</w:t>
      </w:r>
      <w:r>
        <w:rPr>
          <w:spacing w:val="-2"/>
        </w:rPr>
        <w:t xml:space="preserve"> </w:t>
      </w:r>
      <w:r>
        <w:t>и в</w:t>
      </w:r>
      <w:r>
        <w:rPr>
          <w:spacing w:val="-1"/>
        </w:rPr>
        <w:t xml:space="preserve"> </w:t>
      </w:r>
      <w:r>
        <w:t>искусстве.</w:t>
      </w:r>
    </w:p>
    <w:p w14:paraId="7CF309EB" w14:textId="77777777" w:rsidR="00FF2DB4" w:rsidRDefault="00C34CCB">
      <w:pPr>
        <w:pStyle w:val="a3"/>
        <w:ind w:left="592"/>
        <w:jc w:val="left"/>
      </w:pPr>
      <w:r>
        <w:t>Народные</w:t>
      </w:r>
      <w:r>
        <w:rPr>
          <w:spacing w:val="-4"/>
        </w:rPr>
        <w:t xml:space="preserve"> </w:t>
      </w:r>
      <w:r>
        <w:t>праздники,</w:t>
      </w:r>
      <w:r>
        <w:rPr>
          <w:spacing w:val="-2"/>
        </w:rPr>
        <w:t xml:space="preserve"> </w:t>
      </w:r>
      <w:r>
        <w:t>обряды</w:t>
      </w:r>
      <w:r>
        <w:rPr>
          <w:spacing w:val="-2"/>
        </w:rPr>
        <w:t xml:space="preserve"> </w:t>
      </w:r>
      <w:r>
        <w:t>в</w:t>
      </w:r>
      <w:r>
        <w:rPr>
          <w:spacing w:val="-2"/>
        </w:rPr>
        <w:t xml:space="preserve"> </w:t>
      </w:r>
      <w:r>
        <w:t>искусстве</w:t>
      </w:r>
      <w:r>
        <w:rPr>
          <w:spacing w:val="-3"/>
        </w:rPr>
        <w:t xml:space="preserve"> </w:t>
      </w:r>
      <w:r>
        <w:t>и</w:t>
      </w:r>
      <w:r>
        <w:rPr>
          <w:spacing w:val="-2"/>
        </w:rPr>
        <w:t xml:space="preserve"> </w:t>
      </w:r>
      <w:r>
        <w:t>в</w:t>
      </w:r>
      <w:r>
        <w:rPr>
          <w:spacing w:val="-2"/>
        </w:rPr>
        <w:t xml:space="preserve"> </w:t>
      </w:r>
      <w:r>
        <w:t>современной</w:t>
      </w:r>
      <w:r>
        <w:rPr>
          <w:spacing w:val="-2"/>
        </w:rPr>
        <w:t xml:space="preserve"> </w:t>
      </w:r>
      <w:r>
        <w:t>жизни.</w:t>
      </w:r>
    </w:p>
    <w:p w14:paraId="12D0844B" w14:textId="77777777" w:rsidR="00FF2DB4" w:rsidRDefault="00C34CCB">
      <w:pPr>
        <w:pStyle w:val="a3"/>
        <w:ind w:left="592"/>
        <w:jc w:val="left"/>
      </w:pPr>
      <w:r>
        <w:t>Взаимоотношения</w:t>
      </w:r>
      <w:r>
        <w:rPr>
          <w:spacing w:val="-2"/>
        </w:rPr>
        <w:t xml:space="preserve"> </w:t>
      </w:r>
      <w:r>
        <w:t>между</w:t>
      </w:r>
      <w:r>
        <w:rPr>
          <w:spacing w:val="-6"/>
        </w:rPr>
        <w:t xml:space="preserve"> </w:t>
      </w:r>
      <w:r>
        <w:t>народами,</w:t>
      </w:r>
      <w:r>
        <w:rPr>
          <w:spacing w:val="-1"/>
        </w:rPr>
        <w:t xml:space="preserve"> </w:t>
      </w:r>
      <w:r>
        <w:t>между</w:t>
      </w:r>
      <w:r>
        <w:rPr>
          <w:spacing w:val="-7"/>
        </w:rPr>
        <w:t xml:space="preserve"> </w:t>
      </w:r>
      <w:r>
        <w:t>людьми</w:t>
      </w:r>
      <w:r>
        <w:rPr>
          <w:spacing w:val="-1"/>
        </w:rPr>
        <w:t xml:space="preserve"> </w:t>
      </w:r>
      <w:r>
        <w:t>разных</w:t>
      </w:r>
      <w:r>
        <w:rPr>
          <w:spacing w:val="-2"/>
        </w:rPr>
        <w:t xml:space="preserve"> </w:t>
      </w:r>
      <w:r>
        <w:t>поколений</w:t>
      </w:r>
      <w:r>
        <w:rPr>
          <w:spacing w:val="-2"/>
        </w:rPr>
        <w:t xml:space="preserve"> </w:t>
      </w:r>
      <w:r>
        <w:t>в</w:t>
      </w:r>
      <w:r>
        <w:rPr>
          <w:spacing w:val="-2"/>
        </w:rPr>
        <w:t xml:space="preserve"> </w:t>
      </w:r>
      <w:r>
        <w:t>жизни</w:t>
      </w:r>
      <w:r>
        <w:rPr>
          <w:spacing w:val="-2"/>
        </w:rPr>
        <w:t xml:space="preserve"> </w:t>
      </w:r>
      <w:r>
        <w:t>и</w:t>
      </w:r>
      <w:r>
        <w:rPr>
          <w:spacing w:val="-1"/>
        </w:rPr>
        <w:t xml:space="preserve"> </w:t>
      </w:r>
      <w:r>
        <w:t>в</w:t>
      </w:r>
      <w:r>
        <w:rPr>
          <w:spacing w:val="-3"/>
        </w:rPr>
        <w:t xml:space="preserve"> </w:t>
      </w:r>
      <w:r>
        <w:t>искусстве.</w:t>
      </w:r>
    </w:p>
    <w:p w14:paraId="646FF7E7" w14:textId="77777777" w:rsidR="00FF2DB4" w:rsidRDefault="00C34CCB">
      <w:pPr>
        <w:pStyle w:val="3"/>
        <w:spacing w:before="3" w:line="274" w:lineRule="exact"/>
      </w:pPr>
      <w:r>
        <w:t>Специфика</w:t>
      </w:r>
      <w:r>
        <w:rPr>
          <w:spacing w:val="-5"/>
        </w:rPr>
        <w:t xml:space="preserve"> </w:t>
      </w:r>
      <w:r>
        <w:t>художественного</w:t>
      </w:r>
      <w:r>
        <w:rPr>
          <w:spacing w:val="-4"/>
        </w:rPr>
        <w:t xml:space="preserve"> </w:t>
      </w:r>
      <w:r>
        <w:t>изображения.</w:t>
      </w:r>
    </w:p>
    <w:p w14:paraId="36863DC6" w14:textId="77777777" w:rsidR="00FF2DB4" w:rsidRDefault="00C34CCB">
      <w:pPr>
        <w:pStyle w:val="a3"/>
        <w:ind w:firstLine="453"/>
        <w:jc w:val="left"/>
      </w:pPr>
      <w:r>
        <w:t>Художественный</w:t>
      </w:r>
      <w:r>
        <w:rPr>
          <w:spacing w:val="8"/>
        </w:rPr>
        <w:t xml:space="preserve"> </w:t>
      </w:r>
      <w:r>
        <w:t>образ</w:t>
      </w:r>
      <w:r>
        <w:rPr>
          <w:spacing w:val="2"/>
        </w:rPr>
        <w:t xml:space="preserve"> </w:t>
      </w:r>
      <w:r>
        <w:t>—</w:t>
      </w:r>
      <w:r>
        <w:rPr>
          <w:spacing w:val="7"/>
        </w:rPr>
        <w:t xml:space="preserve"> </w:t>
      </w:r>
      <w:r>
        <w:t>основа</w:t>
      </w:r>
      <w:r>
        <w:rPr>
          <w:spacing w:val="5"/>
        </w:rPr>
        <w:t xml:space="preserve"> </w:t>
      </w:r>
      <w:r>
        <w:t>и</w:t>
      </w:r>
      <w:r>
        <w:rPr>
          <w:spacing w:val="5"/>
        </w:rPr>
        <w:t xml:space="preserve"> </w:t>
      </w:r>
      <w:r>
        <w:t>цель</w:t>
      </w:r>
      <w:r>
        <w:rPr>
          <w:spacing w:val="5"/>
        </w:rPr>
        <w:t xml:space="preserve"> </w:t>
      </w:r>
      <w:r>
        <w:t>любого</w:t>
      </w:r>
      <w:r>
        <w:rPr>
          <w:spacing w:val="7"/>
        </w:rPr>
        <w:t xml:space="preserve"> </w:t>
      </w:r>
      <w:r>
        <w:t>искусства.</w:t>
      </w:r>
      <w:r>
        <w:rPr>
          <w:spacing w:val="7"/>
        </w:rPr>
        <w:t xml:space="preserve"> </w:t>
      </w:r>
      <w:r>
        <w:t>Условность</w:t>
      </w:r>
      <w:r>
        <w:rPr>
          <w:spacing w:val="6"/>
        </w:rPr>
        <w:t xml:space="preserve"> </w:t>
      </w:r>
      <w:r>
        <w:t>художественного</w:t>
      </w:r>
      <w:r>
        <w:rPr>
          <w:spacing w:val="-57"/>
        </w:rPr>
        <w:t xml:space="preserve"> </w:t>
      </w:r>
      <w:r>
        <w:t>изображения.</w:t>
      </w:r>
      <w:r>
        <w:rPr>
          <w:spacing w:val="-4"/>
        </w:rPr>
        <w:t xml:space="preserve"> </w:t>
      </w:r>
      <w:r>
        <w:t>Реальность</w:t>
      </w:r>
      <w:r>
        <w:rPr>
          <w:spacing w:val="1"/>
        </w:rPr>
        <w:t xml:space="preserve"> </w:t>
      </w:r>
      <w:r>
        <w:t>и фантазия в</w:t>
      </w:r>
      <w:r>
        <w:rPr>
          <w:spacing w:val="-3"/>
        </w:rPr>
        <w:t xml:space="preserve"> </w:t>
      </w:r>
      <w:r>
        <w:t>искусстве.</w:t>
      </w:r>
    </w:p>
    <w:p w14:paraId="56FC9B23" w14:textId="77777777" w:rsidR="00FF2DB4" w:rsidRDefault="00C34CCB">
      <w:pPr>
        <w:pStyle w:val="3"/>
        <w:spacing w:before="2" w:line="274" w:lineRule="exact"/>
      </w:pPr>
      <w:r>
        <w:t>Средства</w:t>
      </w:r>
      <w:r>
        <w:rPr>
          <w:spacing w:val="-5"/>
        </w:rPr>
        <w:t xml:space="preserve"> </w:t>
      </w:r>
      <w:r>
        <w:t>художественной</w:t>
      </w:r>
      <w:r>
        <w:rPr>
          <w:spacing w:val="-4"/>
        </w:rPr>
        <w:t xml:space="preserve"> </w:t>
      </w:r>
      <w:r>
        <w:t>выразительности.</w:t>
      </w:r>
    </w:p>
    <w:p w14:paraId="33D86F1F" w14:textId="77777777" w:rsidR="00FF2DB4" w:rsidRDefault="00C34CCB">
      <w:pPr>
        <w:ind w:left="139" w:firstLine="453"/>
        <w:rPr>
          <w:sz w:val="24"/>
        </w:rPr>
      </w:pPr>
      <w:r>
        <w:rPr>
          <w:b/>
          <w:i/>
          <w:sz w:val="24"/>
        </w:rPr>
        <w:t>Художественные</w:t>
      </w:r>
      <w:r>
        <w:rPr>
          <w:b/>
          <w:i/>
          <w:spacing w:val="18"/>
          <w:sz w:val="24"/>
        </w:rPr>
        <w:t xml:space="preserve"> </w:t>
      </w:r>
      <w:r>
        <w:rPr>
          <w:b/>
          <w:i/>
          <w:sz w:val="24"/>
        </w:rPr>
        <w:t>материалы</w:t>
      </w:r>
      <w:r>
        <w:rPr>
          <w:b/>
          <w:i/>
          <w:spacing w:val="18"/>
          <w:sz w:val="24"/>
        </w:rPr>
        <w:t xml:space="preserve"> </w:t>
      </w:r>
      <w:r>
        <w:rPr>
          <w:b/>
          <w:i/>
          <w:sz w:val="24"/>
        </w:rPr>
        <w:t>и</w:t>
      </w:r>
      <w:r>
        <w:rPr>
          <w:b/>
          <w:i/>
          <w:spacing w:val="20"/>
          <w:sz w:val="24"/>
        </w:rPr>
        <w:t xml:space="preserve"> </w:t>
      </w:r>
      <w:r>
        <w:rPr>
          <w:b/>
          <w:i/>
          <w:sz w:val="24"/>
        </w:rPr>
        <w:t>художественные</w:t>
      </w:r>
      <w:r>
        <w:rPr>
          <w:b/>
          <w:i/>
          <w:spacing w:val="18"/>
          <w:sz w:val="24"/>
        </w:rPr>
        <w:t xml:space="preserve"> </w:t>
      </w:r>
      <w:r>
        <w:rPr>
          <w:b/>
          <w:i/>
          <w:sz w:val="24"/>
        </w:rPr>
        <w:t>техники.</w:t>
      </w:r>
      <w:r>
        <w:rPr>
          <w:b/>
          <w:i/>
          <w:spacing w:val="20"/>
          <w:sz w:val="24"/>
        </w:rPr>
        <w:t xml:space="preserve"> </w:t>
      </w:r>
      <w:r>
        <w:rPr>
          <w:sz w:val="24"/>
        </w:rPr>
        <w:t>Материалы</w:t>
      </w:r>
      <w:r>
        <w:rPr>
          <w:spacing w:val="19"/>
          <w:sz w:val="24"/>
        </w:rPr>
        <w:t xml:space="preserve"> </w:t>
      </w:r>
      <w:r>
        <w:rPr>
          <w:sz w:val="24"/>
        </w:rPr>
        <w:t>живописи,</w:t>
      </w:r>
      <w:r>
        <w:rPr>
          <w:spacing w:val="19"/>
          <w:sz w:val="24"/>
        </w:rPr>
        <w:t xml:space="preserve"> </w:t>
      </w:r>
      <w:r>
        <w:rPr>
          <w:sz w:val="24"/>
        </w:rPr>
        <w:t>графики,</w:t>
      </w:r>
      <w:r>
        <w:rPr>
          <w:spacing w:val="-57"/>
          <w:sz w:val="24"/>
        </w:rPr>
        <w:t xml:space="preserve"> </w:t>
      </w:r>
      <w:r>
        <w:rPr>
          <w:sz w:val="24"/>
        </w:rPr>
        <w:t>скульптуры.</w:t>
      </w:r>
      <w:r>
        <w:rPr>
          <w:spacing w:val="-1"/>
          <w:sz w:val="24"/>
        </w:rPr>
        <w:t xml:space="preserve"> </w:t>
      </w:r>
      <w:r>
        <w:rPr>
          <w:sz w:val="24"/>
        </w:rPr>
        <w:t>Художественные</w:t>
      </w:r>
      <w:r>
        <w:rPr>
          <w:spacing w:val="-2"/>
          <w:sz w:val="24"/>
        </w:rPr>
        <w:t xml:space="preserve"> </w:t>
      </w:r>
      <w:r>
        <w:rPr>
          <w:sz w:val="24"/>
        </w:rPr>
        <w:t>техники.</w:t>
      </w:r>
    </w:p>
    <w:p w14:paraId="112BD733" w14:textId="77777777" w:rsidR="00FF2DB4" w:rsidRDefault="00C34CCB">
      <w:pPr>
        <w:pStyle w:val="a3"/>
        <w:ind w:left="592"/>
        <w:jc w:val="left"/>
      </w:pPr>
      <w:r>
        <w:rPr>
          <w:b/>
          <w:i/>
        </w:rPr>
        <w:t>Композиция.</w:t>
      </w:r>
      <w:r>
        <w:rPr>
          <w:b/>
          <w:i/>
          <w:spacing w:val="32"/>
        </w:rPr>
        <w:t xml:space="preserve"> </w:t>
      </w:r>
      <w:r>
        <w:t>Композиция</w:t>
      </w:r>
      <w:r>
        <w:rPr>
          <w:spacing w:val="33"/>
        </w:rPr>
        <w:t xml:space="preserve"> </w:t>
      </w:r>
      <w:r>
        <w:t>—</w:t>
      </w:r>
      <w:r>
        <w:rPr>
          <w:spacing w:val="32"/>
        </w:rPr>
        <w:t xml:space="preserve"> </w:t>
      </w:r>
      <w:r>
        <w:t>главное</w:t>
      </w:r>
      <w:r>
        <w:rPr>
          <w:spacing w:val="30"/>
        </w:rPr>
        <w:t xml:space="preserve"> </w:t>
      </w:r>
      <w:r>
        <w:t>средство</w:t>
      </w:r>
      <w:r>
        <w:rPr>
          <w:spacing w:val="32"/>
        </w:rPr>
        <w:t xml:space="preserve"> </w:t>
      </w:r>
      <w:r>
        <w:t>выразительности</w:t>
      </w:r>
      <w:r>
        <w:rPr>
          <w:spacing w:val="31"/>
        </w:rPr>
        <w:t xml:space="preserve"> </w:t>
      </w:r>
      <w:r>
        <w:t>художественного</w:t>
      </w:r>
      <w:r>
        <w:rPr>
          <w:spacing w:val="31"/>
        </w:rPr>
        <w:t xml:space="preserve"> </w:t>
      </w:r>
      <w:r>
        <w:t>произведения.</w:t>
      </w:r>
    </w:p>
    <w:p w14:paraId="59EB7852" w14:textId="77777777" w:rsidR="00FF2DB4" w:rsidRDefault="00C34CCB">
      <w:pPr>
        <w:pStyle w:val="a3"/>
        <w:jc w:val="left"/>
      </w:pPr>
      <w:r>
        <w:t>Раскрытие</w:t>
      </w:r>
      <w:r>
        <w:rPr>
          <w:spacing w:val="-5"/>
        </w:rPr>
        <w:t xml:space="preserve"> </w:t>
      </w:r>
      <w:r>
        <w:t>в</w:t>
      </w:r>
      <w:r>
        <w:rPr>
          <w:spacing w:val="-4"/>
        </w:rPr>
        <w:t xml:space="preserve"> </w:t>
      </w:r>
      <w:r>
        <w:t>композиции</w:t>
      </w:r>
      <w:r>
        <w:rPr>
          <w:spacing w:val="-4"/>
        </w:rPr>
        <w:t xml:space="preserve"> </w:t>
      </w:r>
      <w:r>
        <w:t>сущности</w:t>
      </w:r>
      <w:r>
        <w:rPr>
          <w:spacing w:val="-2"/>
        </w:rPr>
        <w:t xml:space="preserve"> </w:t>
      </w:r>
      <w:r>
        <w:t>произведения.</w:t>
      </w:r>
    </w:p>
    <w:p w14:paraId="3973D5DB" w14:textId="77777777" w:rsidR="00FF2DB4" w:rsidRDefault="00C34CCB">
      <w:pPr>
        <w:pStyle w:val="a3"/>
        <w:ind w:left="592"/>
        <w:jc w:val="left"/>
      </w:pPr>
      <w:r>
        <w:rPr>
          <w:b/>
          <w:i/>
        </w:rPr>
        <w:t>Пропорции.</w:t>
      </w:r>
      <w:r>
        <w:rPr>
          <w:b/>
          <w:i/>
          <w:spacing w:val="-3"/>
        </w:rPr>
        <w:t xml:space="preserve"> </w:t>
      </w:r>
      <w:r>
        <w:t>Линейная</w:t>
      </w:r>
      <w:r>
        <w:rPr>
          <w:spacing w:val="-5"/>
        </w:rPr>
        <w:t xml:space="preserve"> </w:t>
      </w:r>
      <w:r>
        <w:t>и</w:t>
      </w:r>
      <w:r>
        <w:rPr>
          <w:spacing w:val="-2"/>
        </w:rPr>
        <w:t xml:space="preserve"> </w:t>
      </w:r>
      <w:r>
        <w:t>воздушная</w:t>
      </w:r>
      <w:r>
        <w:rPr>
          <w:spacing w:val="-2"/>
        </w:rPr>
        <w:t xml:space="preserve"> </w:t>
      </w:r>
      <w:r>
        <w:t>перспектива.</w:t>
      </w:r>
      <w:r>
        <w:rPr>
          <w:spacing w:val="-2"/>
        </w:rPr>
        <w:t xml:space="preserve"> </w:t>
      </w:r>
      <w:r>
        <w:t>Контраст</w:t>
      </w:r>
      <w:r>
        <w:rPr>
          <w:spacing w:val="-2"/>
        </w:rPr>
        <w:t xml:space="preserve"> </w:t>
      </w:r>
      <w:r>
        <w:t>в</w:t>
      </w:r>
      <w:r>
        <w:rPr>
          <w:spacing w:val="-4"/>
        </w:rPr>
        <w:t xml:space="preserve"> </w:t>
      </w:r>
      <w:r>
        <w:t>композиции.</w:t>
      </w:r>
    </w:p>
    <w:p w14:paraId="2BDFF3E6" w14:textId="77777777" w:rsidR="00FF2DB4" w:rsidRDefault="00C34CCB">
      <w:pPr>
        <w:pStyle w:val="a3"/>
        <w:ind w:firstLine="453"/>
        <w:jc w:val="left"/>
      </w:pPr>
      <w:r>
        <w:rPr>
          <w:b/>
          <w:i/>
        </w:rPr>
        <w:t>Цвет.</w:t>
      </w:r>
      <w:r>
        <w:rPr>
          <w:b/>
          <w:i/>
          <w:spacing w:val="54"/>
        </w:rPr>
        <w:t xml:space="preserve"> </w:t>
      </w:r>
      <w:r>
        <w:t>Цветовые</w:t>
      </w:r>
      <w:r>
        <w:rPr>
          <w:spacing w:val="51"/>
        </w:rPr>
        <w:t xml:space="preserve"> </w:t>
      </w:r>
      <w:r>
        <w:t>отношения.</w:t>
      </w:r>
      <w:r>
        <w:rPr>
          <w:spacing w:val="52"/>
        </w:rPr>
        <w:t xml:space="preserve"> </w:t>
      </w:r>
      <w:r>
        <w:t>Колорит</w:t>
      </w:r>
      <w:r>
        <w:rPr>
          <w:spacing w:val="53"/>
        </w:rPr>
        <w:t xml:space="preserve"> </w:t>
      </w:r>
      <w:r>
        <w:t>картины.</w:t>
      </w:r>
      <w:r>
        <w:rPr>
          <w:spacing w:val="53"/>
        </w:rPr>
        <w:t xml:space="preserve"> </w:t>
      </w:r>
      <w:r>
        <w:t>Напряжённость</w:t>
      </w:r>
      <w:r>
        <w:rPr>
          <w:spacing w:val="54"/>
        </w:rPr>
        <w:t xml:space="preserve"> </w:t>
      </w:r>
      <w:r>
        <w:t>и</w:t>
      </w:r>
      <w:r>
        <w:rPr>
          <w:spacing w:val="51"/>
        </w:rPr>
        <w:t xml:space="preserve"> </w:t>
      </w:r>
      <w:r>
        <w:t>насыщенность</w:t>
      </w:r>
      <w:r>
        <w:rPr>
          <w:spacing w:val="54"/>
        </w:rPr>
        <w:t xml:space="preserve"> </w:t>
      </w:r>
      <w:r>
        <w:t>цвета.</w:t>
      </w:r>
      <w:r>
        <w:rPr>
          <w:spacing w:val="52"/>
        </w:rPr>
        <w:t xml:space="preserve"> </w:t>
      </w:r>
      <w:r>
        <w:t>Свет</w:t>
      </w:r>
      <w:r>
        <w:rPr>
          <w:spacing w:val="53"/>
        </w:rPr>
        <w:t xml:space="preserve"> </w:t>
      </w:r>
      <w:r>
        <w:t>и</w:t>
      </w:r>
      <w:r>
        <w:rPr>
          <w:spacing w:val="-57"/>
        </w:rPr>
        <w:t xml:space="preserve"> </w:t>
      </w:r>
      <w:r>
        <w:t>цвет.</w:t>
      </w:r>
      <w:r>
        <w:rPr>
          <w:spacing w:val="-1"/>
        </w:rPr>
        <w:t xml:space="preserve"> </w:t>
      </w:r>
      <w:r>
        <w:t>Характер мазка.</w:t>
      </w:r>
    </w:p>
    <w:p w14:paraId="499C8104" w14:textId="77777777" w:rsidR="00FF2DB4" w:rsidRDefault="00C34CCB">
      <w:pPr>
        <w:pStyle w:val="a3"/>
        <w:ind w:firstLine="453"/>
        <w:jc w:val="left"/>
      </w:pPr>
      <w:r>
        <w:rPr>
          <w:b/>
          <w:i/>
        </w:rPr>
        <w:t>Линия,</w:t>
      </w:r>
      <w:r>
        <w:rPr>
          <w:b/>
          <w:i/>
          <w:spacing w:val="35"/>
        </w:rPr>
        <w:t xml:space="preserve"> </w:t>
      </w:r>
      <w:r>
        <w:rPr>
          <w:b/>
          <w:i/>
        </w:rPr>
        <w:t>штрих,</w:t>
      </w:r>
      <w:r>
        <w:rPr>
          <w:b/>
          <w:i/>
          <w:spacing w:val="35"/>
        </w:rPr>
        <w:t xml:space="preserve"> </w:t>
      </w:r>
      <w:r>
        <w:rPr>
          <w:b/>
          <w:i/>
        </w:rPr>
        <w:t>пятно.</w:t>
      </w:r>
      <w:r>
        <w:rPr>
          <w:b/>
          <w:i/>
          <w:spacing w:val="38"/>
        </w:rPr>
        <w:t xml:space="preserve"> </w:t>
      </w:r>
      <w:r>
        <w:t>Линия,</w:t>
      </w:r>
      <w:r>
        <w:rPr>
          <w:spacing w:val="36"/>
        </w:rPr>
        <w:t xml:space="preserve"> </w:t>
      </w:r>
      <w:r>
        <w:t>штрих,</w:t>
      </w:r>
      <w:r>
        <w:rPr>
          <w:spacing w:val="35"/>
        </w:rPr>
        <w:t xml:space="preserve"> </w:t>
      </w:r>
      <w:r>
        <w:t>пятно</w:t>
      </w:r>
      <w:r>
        <w:rPr>
          <w:spacing w:val="34"/>
        </w:rPr>
        <w:t xml:space="preserve"> </w:t>
      </w:r>
      <w:r>
        <w:t>и</w:t>
      </w:r>
      <w:r>
        <w:rPr>
          <w:spacing w:val="37"/>
        </w:rPr>
        <w:t xml:space="preserve"> </w:t>
      </w:r>
      <w:r>
        <w:t>художественный</w:t>
      </w:r>
      <w:r>
        <w:rPr>
          <w:spacing w:val="35"/>
        </w:rPr>
        <w:t xml:space="preserve"> </w:t>
      </w:r>
      <w:r>
        <w:t>образ.</w:t>
      </w:r>
      <w:r>
        <w:rPr>
          <w:spacing w:val="35"/>
        </w:rPr>
        <w:t xml:space="preserve"> </w:t>
      </w:r>
      <w:r>
        <w:t>Передача</w:t>
      </w:r>
      <w:r>
        <w:rPr>
          <w:spacing w:val="35"/>
        </w:rPr>
        <w:t xml:space="preserve"> </w:t>
      </w:r>
      <w:r>
        <w:t>графическими</w:t>
      </w:r>
      <w:r>
        <w:rPr>
          <w:spacing w:val="-57"/>
        </w:rPr>
        <w:t xml:space="preserve"> </w:t>
      </w:r>
      <w:r>
        <w:t>средствами</w:t>
      </w:r>
      <w:r>
        <w:rPr>
          <w:spacing w:val="-1"/>
        </w:rPr>
        <w:t xml:space="preserve"> </w:t>
      </w:r>
      <w:r>
        <w:t>эмоционального состояния</w:t>
      </w:r>
      <w:r>
        <w:rPr>
          <w:spacing w:val="-1"/>
        </w:rPr>
        <w:t xml:space="preserve"> </w:t>
      </w:r>
      <w:r>
        <w:t>природы,</w:t>
      </w:r>
      <w:r>
        <w:rPr>
          <w:spacing w:val="2"/>
        </w:rPr>
        <w:t xml:space="preserve"> </w:t>
      </w:r>
      <w:r>
        <w:t>человека, животного.</w:t>
      </w:r>
    </w:p>
    <w:p w14:paraId="140E54B7" w14:textId="77777777" w:rsidR="00FF2DB4" w:rsidRDefault="00C34CCB">
      <w:pPr>
        <w:pStyle w:val="a3"/>
        <w:ind w:left="592"/>
        <w:jc w:val="left"/>
      </w:pPr>
      <w:r>
        <w:rPr>
          <w:b/>
          <w:i/>
        </w:rPr>
        <w:t>Объём</w:t>
      </w:r>
      <w:r>
        <w:rPr>
          <w:b/>
          <w:i/>
          <w:spacing w:val="5"/>
        </w:rPr>
        <w:t xml:space="preserve"> </w:t>
      </w:r>
      <w:r>
        <w:rPr>
          <w:b/>
          <w:i/>
        </w:rPr>
        <w:t>и</w:t>
      </w:r>
      <w:r>
        <w:rPr>
          <w:b/>
          <w:i/>
          <w:spacing w:val="5"/>
        </w:rPr>
        <w:t xml:space="preserve"> </w:t>
      </w:r>
      <w:r>
        <w:rPr>
          <w:b/>
          <w:i/>
        </w:rPr>
        <w:t>форма.</w:t>
      </w:r>
      <w:r>
        <w:rPr>
          <w:b/>
          <w:i/>
          <w:spacing w:val="7"/>
        </w:rPr>
        <w:t xml:space="preserve"> </w:t>
      </w:r>
      <w:r>
        <w:t>Передача</w:t>
      </w:r>
      <w:r>
        <w:rPr>
          <w:spacing w:val="4"/>
        </w:rPr>
        <w:t xml:space="preserve"> </w:t>
      </w:r>
      <w:r>
        <w:t>на</w:t>
      </w:r>
      <w:r>
        <w:rPr>
          <w:spacing w:val="4"/>
        </w:rPr>
        <w:t xml:space="preserve"> </w:t>
      </w:r>
      <w:r>
        <w:t>плоскости</w:t>
      </w:r>
      <w:r>
        <w:rPr>
          <w:spacing w:val="7"/>
        </w:rPr>
        <w:t xml:space="preserve"> </w:t>
      </w:r>
      <w:r>
        <w:t>и</w:t>
      </w:r>
      <w:r>
        <w:rPr>
          <w:spacing w:val="5"/>
        </w:rPr>
        <w:t xml:space="preserve"> </w:t>
      </w:r>
      <w:r>
        <w:t>в</w:t>
      </w:r>
      <w:r>
        <w:rPr>
          <w:spacing w:val="4"/>
        </w:rPr>
        <w:t xml:space="preserve"> </w:t>
      </w:r>
      <w:r>
        <w:t>пространстве</w:t>
      </w:r>
      <w:r>
        <w:rPr>
          <w:spacing w:val="4"/>
        </w:rPr>
        <w:t xml:space="preserve"> </w:t>
      </w:r>
      <w:r>
        <w:t>многообразных</w:t>
      </w:r>
      <w:r>
        <w:rPr>
          <w:spacing w:val="6"/>
        </w:rPr>
        <w:t xml:space="preserve"> </w:t>
      </w:r>
      <w:r>
        <w:t>форм</w:t>
      </w:r>
      <w:r>
        <w:rPr>
          <w:spacing w:val="2"/>
        </w:rPr>
        <w:t xml:space="preserve"> </w:t>
      </w:r>
      <w:r>
        <w:t>предметного</w:t>
      </w:r>
      <w:r>
        <w:rPr>
          <w:spacing w:val="5"/>
        </w:rPr>
        <w:t xml:space="preserve"> </w:t>
      </w:r>
      <w:r>
        <w:t>мира.</w:t>
      </w:r>
    </w:p>
    <w:p w14:paraId="04D4B74B" w14:textId="77777777" w:rsidR="00FF2DB4" w:rsidRDefault="00C34CCB">
      <w:pPr>
        <w:pStyle w:val="a3"/>
        <w:jc w:val="left"/>
      </w:pPr>
      <w:r>
        <w:t>Трансформация</w:t>
      </w:r>
      <w:r>
        <w:rPr>
          <w:spacing w:val="-3"/>
        </w:rPr>
        <w:t xml:space="preserve"> </w:t>
      </w:r>
      <w:r>
        <w:t>и</w:t>
      </w:r>
      <w:r>
        <w:rPr>
          <w:spacing w:val="-2"/>
        </w:rPr>
        <w:t xml:space="preserve"> </w:t>
      </w:r>
      <w:r>
        <w:t>стилизация</w:t>
      </w:r>
      <w:r>
        <w:rPr>
          <w:spacing w:val="-2"/>
        </w:rPr>
        <w:t xml:space="preserve"> </w:t>
      </w:r>
      <w:r>
        <w:t>форм.</w:t>
      </w:r>
      <w:r>
        <w:rPr>
          <w:spacing w:val="-2"/>
        </w:rPr>
        <w:t xml:space="preserve"> </w:t>
      </w:r>
      <w:r>
        <w:t>Взаимоотношение</w:t>
      </w:r>
      <w:r>
        <w:rPr>
          <w:spacing w:val="-3"/>
        </w:rPr>
        <w:t xml:space="preserve"> </w:t>
      </w:r>
      <w:r>
        <w:t>формы</w:t>
      </w:r>
      <w:r>
        <w:rPr>
          <w:spacing w:val="-2"/>
        </w:rPr>
        <w:t xml:space="preserve"> </w:t>
      </w:r>
      <w:r>
        <w:t>и</w:t>
      </w:r>
      <w:r>
        <w:rPr>
          <w:spacing w:val="-4"/>
        </w:rPr>
        <w:t xml:space="preserve"> </w:t>
      </w:r>
      <w:r>
        <w:t>характера.</w:t>
      </w:r>
    </w:p>
    <w:p w14:paraId="6F885E4F" w14:textId="77777777" w:rsidR="00FF2DB4" w:rsidRDefault="00C34CCB">
      <w:pPr>
        <w:pStyle w:val="a3"/>
        <w:ind w:firstLine="453"/>
        <w:jc w:val="left"/>
      </w:pPr>
      <w:r>
        <w:rPr>
          <w:b/>
          <w:i/>
        </w:rPr>
        <w:t>Ритм.</w:t>
      </w:r>
      <w:r>
        <w:rPr>
          <w:b/>
          <w:i/>
          <w:spacing w:val="36"/>
        </w:rPr>
        <w:t xml:space="preserve"> </w:t>
      </w:r>
      <w:r>
        <w:t>Роль</w:t>
      </w:r>
      <w:r>
        <w:rPr>
          <w:spacing w:val="36"/>
        </w:rPr>
        <w:t xml:space="preserve"> </w:t>
      </w:r>
      <w:r>
        <w:t>ритма</w:t>
      </w:r>
      <w:r>
        <w:rPr>
          <w:spacing w:val="35"/>
        </w:rPr>
        <w:t xml:space="preserve"> </w:t>
      </w:r>
      <w:r>
        <w:t>в</w:t>
      </w:r>
      <w:r>
        <w:rPr>
          <w:spacing w:val="35"/>
        </w:rPr>
        <w:t xml:space="preserve"> </w:t>
      </w:r>
      <w:r>
        <w:t>построении</w:t>
      </w:r>
      <w:r>
        <w:rPr>
          <w:spacing w:val="37"/>
        </w:rPr>
        <w:t xml:space="preserve"> </w:t>
      </w:r>
      <w:r>
        <w:t>композиции</w:t>
      </w:r>
      <w:r>
        <w:rPr>
          <w:spacing w:val="34"/>
        </w:rPr>
        <w:t xml:space="preserve"> </w:t>
      </w:r>
      <w:r>
        <w:t>в</w:t>
      </w:r>
      <w:r>
        <w:rPr>
          <w:spacing w:val="35"/>
        </w:rPr>
        <w:t xml:space="preserve"> </w:t>
      </w:r>
      <w:r>
        <w:t>живописи</w:t>
      </w:r>
      <w:r>
        <w:rPr>
          <w:spacing w:val="37"/>
        </w:rPr>
        <w:t xml:space="preserve"> </w:t>
      </w:r>
      <w:r>
        <w:t>и</w:t>
      </w:r>
      <w:r>
        <w:rPr>
          <w:spacing w:val="37"/>
        </w:rPr>
        <w:t xml:space="preserve"> </w:t>
      </w:r>
      <w:r>
        <w:t>рисунке,</w:t>
      </w:r>
      <w:r>
        <w:rPr>
          <w:spacing w:val="36"/>
        </w:rPr>
        <w:t xml:space="preserve"> </w:t>
      </w:r>
      <w:r>
        <w:t>архитектуре,</w:t>
      </w:r>
      <w:r>
        <w:rPr>
          <w:spacing w:val="47"/>
        </w:rPr>
        <w:t xml:space="preserve"> </w:t>
      </w:r>
      <w:r>
        <w:t>декоративно-</w:t>
      </w:r>
      <w:r>
        <w:rPr>
          <w:spacing w:val="-57"/>
        </w:rPr>
        <w:t xml:space="preserve"> </w:t>
      </w:r>
      <w:r>
        <w:t>прикладном</w:t>
      </w:r>
      <w:r>
        <w:rPr>
          <w:spacing w:val="-2"/>
        </w:rPr>
        <w:t xml:space="preserve"> </w:t>
      </w:r>
      <w:r>
        <w:t>искусстве.</w:t>
      </w:r>
    </w:p>
    <w:p w14:paraId="5D96E107" w14:textId="77777777" w:rsidR="00FF2DB4" w:rsidRDefault="00C34CCB">
      <w:pPr>
        <w:pStyle w:val="3"/>
        <w:spacing w:before="4" w:line="274" w:lineRule="exact"/>
      </w:pPr>
      <w:r>
        <w:t>Изобразительные</w:t>
      </w:r>
      <w:r>
        <w:rPr>
          <w:spacing w:val="-6"/>
        </w:rPr>
        <w:t xml:space="preserve"> </w:t>
      </w:r>
      <w:r>
        <w:t>виды</w:t>
      </w:r>
      <w:r>
        <w:rPr>
          <w:spacing w:val="-4"/>
        </w:rPr>
        <w:t xml:space="preserve"> </w:t>
      </w:r>
      <w:r>
        <w:t>искусства.</w:t>
      </w:r>
    </w:p>
    <w:p w14:paraId="0043ABC7" w14:textId="77777777" w:rsidR="00FF2DB4" w:rsidRDefault="00C34CCB">
      <w:pPr>
        <w:pStyle w:val="a3"/>
        <w:ind w:right="125" w:firstLine="453"/>
      </w:pPr>
      <w:r>
        <w:t>Живопись, графика, скульптура. Особенности художественного образа в разных видах искусства.</w:t>
      </w:r>
      <w:r>
        <w:rPr>
          <w:spacing w:val="1"/>
        </w:rPr>
        <w:t xml:space="preserve"> </w:t>
      </w:r>
      <w:r>
        <w:t>Портрет,</w:t>
      </w:r>
      <w:r>
        <w:rPr>
          <w:spacing w:val="12"/>
        </w:rPr>
        <w:t xml:space="preserve"> </w:t>
      </w:r>
      <w:r>
        <w:t>пейзаж,</w:t>
      </w:r>
      <w:r>
        <w:rPr>
          <w:spacing w:val="12"/>
        </w:rPr>
        <w:t xml:space="preserve"> </w:t>
      </w:r>
      <w:r>
        <w:t>натюрморт;</w:t>
      </w:r>
      <w:r>
        <w:rPr>
          <w:spacing w:val="14"/>
        </w:rPr>
        <w:t xml:space="preserve"> </w:t>
      </w:r>
      <w:r>
        <w:t>бытовой,</w:t>
      </w:r>
      <w:r>
        <w:rPr>
          <w:spacing w:val="10"/>
        </w:rPr>
        <w:t xml:space="preserve"> </w:t>
      </w:r>
      <w:r>
        <w:t>исторический,</w:t>
      </w:r>
      <w:r>
        <w:rPr>
          <w:spacing w:val="13"/>
        </w:rPr>
        <w:t xml:space="preserve"> </w:t>
      </w:r>
      <w:r>
        <w:t>анималистический</w:t>
      </w:r>
      <w:r>
        <w:rPr>
          <w:spacing w:val="13"/>
        </w:rPr>
        <w:t xml:space="preserve"> </w:t>
      </w:r>
      <w:r>
        <w:t>жанры.</w:t>
      </w:r>
      <w:r>
        <w:rPr>
          <w:spacing w:val="13"/>
        </w:rPr>
        <w:t xml:space="preserve"> </w:t>
      </w:r>
      <w:r>
        <w:t>Сюжет</w:t>
      </w:r>
      <w:r>
        <w:rPr>
          <w:spacing w:val="13"/>
        </w:rPr>
        <w:t xml:space="preserve"> </w:t>
      </w:r>
      <w:r>
        <w:t>и</w:t>
      </w:r>
      <w:r>
        <w:rPr>
          <w:spacing w:val="12"/>
        </w:rPr>
        <w:t xml:space="preserve"> </w:t>
      </w:r>
      <w:r>
        <w:t>содержание</w:t>
      </w:r>
      <w:r>
        <w:rPr>
          <w:spacing w:val="-58"/>
        </w:rPr>
        <w:t xml:space="preserve"> </w:t>
      </w:r>
      <w:r>
        <w:t>в</w:t>
      </w:r>
      <w:r>
        <w:rPr>
          <w:spacing w:val="1"/>
        </w:rPr>
        <w:t xml:space="preserve"> </w:t>
      </w:r>
      <w:r>
        <w:t>произведении</w:t>
      </w:r>
      <w:r>
        <w:rPr>
          <w:spacing w:val="1"/>
        </w:rPr>
        <w:t xml:space="preserve"> </w:t>
      </w:r>
      <w:r>
        <w:t>искусства.</w:t>
      </w:r>
      <w:r>
        <w:rPr>
          <w:spacing w:val="1"/>
        </w:rPr>
        <w:t xml:space="preserve"> </w:t>
      </w:r>
      <w:r>
        <w:t>Изображение</w:t>
      </w:r>
      <w:r>
        <w:rPr>
          <w:spacing w:val="1"/>
        </w:rPr>
        <w:t xml:space="preserve"> </w:t>
      </w:r>
      <w:r>
        <w:t>предметного</w:t>
      </w:r>
      <w:r>
        <w:rPr>
          <w:spacing w:val="1"/>
        </w:rPr>
        <w:t xml:space="preserve"> </w:t>
      </w:r>
      <w:r>
        <w:t>мира.</w:t>
      </w:r>
      <w:r>
        <w:rPr>
          <w:spacing w:val="1"/>
        </w:rPr>
        <w:t xml:space="preserve"> </w:t>
      </w:r>
      <w:r>
        <w:t>Рисунок</w:t>
      </w:r>
      <w:r>
        <w:rPr>
          <w:spacing w:val="1"/>
        </w:rPr>
        <w:t xml:space="preserve"> </w:t>
      </w:r>
      <w:r>
        <w:t>с натуры,</w:t>
      </w:r>
      <w:r>
        <w:rPr>
          <w:spacing w:val="1"/>
        </w:rPr>
        <w:t xml:space="preserve"> </w:t>
      </w:r>
      <w:r>
        <w:t>по</w:t>
      </w:r>
      <w:r>
        <w:rPr>
          <w:spacing w:val="1"/>
        </w:rPr>
        <w:t xml:space="preserve"> </w:t>
      </w:r>
      <w:r>
        <w:t>представлению.</w:t>
      </w:r>
      <w:r>
        <w:rPr>
          <w:spacing w:val="1"/>
        </w:rPr>
        <w:t xml:space="preserve"> </w:t>
      </w:r>
      <w:r>
        <w:t>Исторические,</w:t>
      </w:r>
      <w:r>
        <w:rPr>
          <w:spacing w:val="1"/>
        </w:rPr>
        <w:t xml:space="preserve"> </w:t>
      </w:r>
      <w:r>
        <w:t>мифологические</w:t>
      </w:r>
      <w:r>
        <w:rPr>
          <w:spacing w:val="1"/>
        </w:rPr>
        <w:t xml:space="preserve"> </w:t>
      </w:r>
      <w:r>
        <w:t>и</w:t>
      </w:r>
      <w:r>
        <w:rPr>
          <w:spacing w:val="1"/>
        </w:rPr>
        <w:t xml:space="preserve"> </w:t>
      </w:r>
      <w:r>
        <w:t>библейские</w:t>
      </w:r>
      <w:r>
        <w:rPr>
          <w:spacing w:val="1"/>
        </w:rPr>
        <w:t xml:space="preserve"> </w:t>
      </w:r>
      <w:r>
        <w:t>темы</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Опыт</w:t>
      </w:r>
      <w:r>
        <w:rPr>
          <w:spacing w:val="1"/>
        </w:rPr>
        <w:t xml:space="preserve"> </w:t>
      </w:r>
      <w:r>
        <w:t>художественного</w:t>
      </w:r>
      <w:r>
        <w:rPr>
          <w:spacing w:val="-1"/>
        </w:rPr>
        <w:t xml:space="preserve"> </w:t>
      </w:r>
      <w:r>
        <w:t>творчества.</w:t>
      </w:r>
    </w:p>
    <w:p w14:paraId="3F21A9CA" w14:textId="77777777" w:rsidR="00FF2DB4" w:rsidRDefault="00C34CCB">
      <w:pPr>
        <w:pStyle w:val="3"/>
        <w:spacing w:before="2" w:line="274" w:lineRule="exact"/>
        <w:jc w:val="both"/>
      </w:pPr>
      <w:r>
        <w:t>Конструктивные</w:t>
      </w:r>
      <w:r>
        <w:rPr>
          <w:spacing w:val="-7"/>
        </w:rPr>
        <w:t xml:space="preserve"> </w:t>
      </w:r>
      <w:r>
        <w:t>виды</w:t>
      </w:r>
      <w:r>
        <w:rPr>
          <w:spacing w:val="-4"/>
        </w:rPr>
        <w:t xml:space="preserve"> </w:t>
      </w:r>
      <w:r>
        <w:t>искусства.</w:t>
      </w:r>
    </w:p>
    <w:p w14:paraId="097B8294" w14:textId="77777777" w:rsidR="00FF2DB4" w:rsidRDefault="00C34CCB">
      <w:pPr>
        <w:pStyle w:val="a3"/>
        <w:ind w:right="120" w:firstLine="513"/>
      </w:pPr>
      <w:r>
        <w:t>Архитектура и дизайн. Роль искусства в организации предметно-пространственной среды жизни</w:t>
      </w:r>
      <w:r>
        <w:rPr>
          <w:spacing w:val="1"/>
        </w:rPr>
        <w:t xml:space="preserve"> </w:t>
      </w:r>
      <w:r>
        <w:t>человека.</w:t>
      </w:r>
      <w:r>
        <w:rPr>
          <w:spacing w:val="-1"/>
        </w:rPr>
        <w:t xml:space="preserve"> </w:t>
      </w:r>
      <w:r>
        <w:t>Единство</w:t>
      </w:r>
      <w:r>
        <w:rPr>
          <w:spacing w:val="-1"/>
        </w:rPr>
        <w:t xml:space="preserve"> </w:t>
      </w:r>
      <w:r>
        <w:t>художественного и</w:t>
      </w:r>
      <w:r>
        <w:rPr>
          <w:spacing w:val="-1"/>
        </w:rPr>
        <w:t xml:space="preserve"> </w:t>
      </w:r>
      <w:r>
        <w:t>функционального в</w:t>
      </w:r>
      <w:r>
        <w:rPr>
          <w:spacing w:val="-2"/>
        </w:rPr>
        <w:t xml:space="preserve"> </w:t>
      </w:r>
      <w:r>
        <w:t>архитектуре</w:t>
      </w:r>
      <w:r>
        <w:rPr>
          <w:spacing w:val="-2"/>
        </w:rPr>
        <w:t xml:space="preserve"> </w:t>
      </w:r>
      <w:r>
        <w:t>и дизайне.</w:t>
      </w:r>
    </w:p>
    <w:p w14:paraId="624D219C" w14:textId="77777777" w:rsidR="00FF2DB4" w:rsidRDefault="00C34CCB">
      <w:pPr>
        <w:pStyle w:val="a3"/>
        <w:ind w:left="592"/>
      </w:pPr>
      <w:r>
        <w:t>Архитектурный</w:t>
      </w:r>
      <w:r>
        <w:rPr>
          <w:spacing w:val="-4"/>
        </w:rPr>
        <w:t xml:space="preserve"> </w:t>
      </w:r>
      <w:r>
        <w:t>образ.</w:t>
      </w:r>
      <w:r>
        <w:rPr>
          <w:spacing w:val="-3"/>
        </w:rPr>
        <w:t xml:space="preserve"> </w:t>
      </w:r>
      <w:r>
        <w:t>Архитектура</w:t>
      </w:r>
      <w:r>
        <w:rPr>
          <w:spacing w:val="-2"/>
        </w:rPr>
        <w:t xml:space="preserve"> </w:t>
      </w:r>
      <w:r>
        <w:t>—</w:t>
      </w:r>
      <w:r>
        <w:rPr>
          <w:spacing w:val="-3"/>
        </w:rPr>
        <w:t xml:space="preserve"> </w:t>
      </w:r>
      <w:r>
        <w:t>летопись</w:t>
      </w:r>
      <w:r>
        <w:rPr>
          <w:spacing w:val="-4"/>
        </w:rPr>
        <w:t xml:space="preserve"> </w:t>
      </w:r>
      <w:r>
        <w:t>времён.</w:t>
      </w:r>
    </w:p>
    <w:p w14:paraId="440F4034" w14:textId="77777777" w:rsidR="00FF2DB4" w:rsidRDefault="00C34CCB">
      <w:pPr>
        <w:pStyle w:val="a3"/>
        <w:ind w:right="119" w:firstLine="453"/>
      </w:pPr>
      <w:r>
        <w:t>Виды дизайна. Промышленный дизайн. Индустрия моды. Архитектурный и ландшафтный дизайн.</w:t>
      </w:r>
      <w:r>
        <w:rPr>
          <w:spacing w:val="1"/>
        </w:rPr>
        <w:t xml:space="preserve"> </w:t>
      </w:r>
      <w:r>
        <w:t>Проектная культура. Проектирование пространственной и предметной среды. Графический дизайн,</w:t>
      </w:r>
      <w:r>
        <w:rPr>
          <w:spacing w:val="1"/>
        </w:rPr>
        <w:t xml:space="preserve"> </w:t>
      </w:r>
      <w:r>
        <w:t>арт-дизайн.</w:t>
      </w:r>
      <w:r>
        <w:rPr>
          <w:spacing w:val="-4"/>
        </w:rPr>
        <w:t xml:space="preserve"> </w:t>
      </w:r>
      <w:r>
        <w:t>Компьютерная графика</w:t>
      </w:r>
      <w:r>
        <w:rPr>
          <w:spacing w:val="-1"/>
        </w:rPr>
        <w:t xml:space="preserve"> </w:t>
      </w:r>
      <w:r>
        <w:t>и анимация.</w:t>
      </w:r>
    </w:p>
    <w:p w14:paraId="181EDF43" w14:textId="77777777" w:rsidR="00FF2DB4" w:rsidRDefault="00C34CCB">
      <w:pPr>
        <w:pStyle w:val="3"/>
        <w:spacing w:before="3" w:line="274" w:lineRule="exact"/>
        <w:jc w:val="both"/>
      </w:pPr>
      <w:r>
        <w:t>Декоративно-прикладные</w:t>
      </w:r>
      <w:r>
        <w:rPr>
          <w:spacing w:val="-6"/>
        </w:rPr>
        <w:t xml:space="preserve"> </w:t>
      </w:r>
      <w:r>
        <w:t>виды</w:t>
      </w:r>
      <w:r>
        <w:rPr>
          <w:spacing w:val="-4"/>
        </w:rPr>
        <w:t xml:space="preserve"> </w:t>
      </w:r>
      <w:r>
        <w:t>искусства.</w:t>
      </w:r>
    </w:p>
    <w:p w14:paraId="7367D50B" w14:textId="77777777" w:rsidR="00FF2DB4" w:rsidRDefault="00C34CCB">
      <w:pPr>
        <w:pStyle w:val="a3"/>
        <w:ind w:right="117" w:firstLine="513"/>
      </w:pPr>
      <w:r>
        <w:t>Народное искусство. Истоки декоративно-прикладного искусства. Семантика образа в народном</w:t>
      </w:r>
      <w:r>
        <w:rPr>
          <w:spacing w:val="1"/>
        </w:rPr>
        <w:t xml:space="preserve"> </w:t>
      </w:r>
      <w:r>
        <w:t>искусстве.</w:t>
      </w:r>
      <w:r>
        <w:rPr>
          <w:spacing w:val="1"/>
        </w:rPr>
        <w:t xml:space="preserve"> </w:t>
      </w:r>
      <w:r>
        <w:t>Орнамент</w:t>
      </w:r>
      <w:r>
        <w:rPr>
          <w:spacing w:val="1"/>
        </w:rPr>
        <w:t xml:space="preserve"> </w:t>
      </w:r>
      <w:r>
        <w:t>и</w:t>
      </w:r>
      <w:r>
        <w:rPr>
          <w:spacing w:val="1"/>
        </w:rPr>
        <w:t xml:space="preserve"> </w:t>
      </w:r>
      <w:r>
        <w:t>его</w:t>
      </w:r>
      <w:r>
        <w:rPr>
          <w:spacing w:val="1"/>
        </w:rPr>
        <w:t xml:space="preserve"> </w:t>
      </w:r>
      <w:r>
        <w:t>происхождение.</w:t>
      </w:r>
      <w:r>
        <w:rPr>
          <w:spacing w:val="1"/>
        </w:rPr>
        <w:t xml:space="preserve"> </w:t>
      </w:r>
      <w:r>
        <w:t>Виды</w:t>
      </w:r>
      <w:r>
        <w:rPr>
          <w:spacing w:val="1"/>
        </w:rPr>
        <w:t xml:space="preserve"> </w:t>
      </w:r>
      <w:r>
        <w:t>орнамента.</w:t>
      </w:r>
      <w:r>
        <w:rPr>
          <w:spacing w:val="1"/>
        </w:rPr>
        <w:t xml:space="preserve"> </w:t>
      </w:r>
      <w:r>
        <w:t>Стилизация</w:t>
      </w:r>
      <w:r>
        <w:rPr>
          <w:spacing w:val="1"/>
        </w:rPr>
        <w:t xml:space="preserve"> </w:t>
      </w:r>
      <w:r>
        <w:t>и</w:t>
      </w:r>
      <w:r>
        <w:rPr>
          <w:spacing w:val="1"/>
        </w:rPr>
        <w:t xml:space="preserve"> </w:t>
      </w:r>
      <w:r>
        <w:t>знаковый</w:t>
      </w:r>
      <w:r>
        <w:rPr>
          <w:spacing w:val="1"/>
        </w:rPr>
        <w:t xml:space="preserve"> </w:t>
      </w:r>
      <w:r>
        <w:t>характер</w:t>
      </w:r>
      <w:r>
        <w:rPr>
          <w:spacing w:val="1"/>
        </w:rPr>
        <w:t xml:space="preserve"> </w:t>
      </w:r>
      <w:r>
        <w:t>декоративного образа. Материалы декоративно-прикладного искусства. Украшение в жизни людей, его</w:t>
      </w:r>
      <w:r>
        <w:rPr>
          <w:spacing w:val="1"/>
        </w:rPr>
        <w:t xml:space="preserve"> </w:t>
      </w:r>
      <w:r>
        <w:t>функции</w:t>
      </w:r>
      <w:r>
        <w:rPr>
          <w:spacing w:val="-1"/>
        </w:rPr>
        <w:t xml:space="preserve"> </w:t>
      </w:r>
      <w:r>
        <w:t>в</w:t>
      </w:r>
      <w:r>
        <w:rPr>
          <w:spacing w:val="-1"/>
        </w:rPr>
        <w:t xml:space="preserve"> </w:t>
      </w:r>
      <w:r>
        <w:t>жизни</w:t>
      </w:r>
      <w:r>
        <w:rPr>
          <w:spacing w:val="1"/>
        </w:rPr>
        <w:t xml:space="preserve"> </w:t>
      </w:r>
      <w:r>
        <w:t>общества.</w:t>
      </w:r>
    </w:p>
    <w:p w14:paraId="716500AD" w14:textId="77777777" w:rsidR="00FF2DB4" w:rsidRDefault="00C34CCB">
      <w:pPr>
        <w:pStyle w:val="3"/>
        <w:spacing w:before="3" w:line="274" w:lineRule="exact"/>
        <w:jc w:val="both"/>
      </w:pPr>
      <w:r>
        <w:t>Изображение</w:t>
      </w:r>
      <w:r>
        <w:rPr>
          <w:spacing w:val="-4"/>
        </w:rPr>
        <w:t xml:space="preserve"> </w:t>
      </w:r>
      <w:r>
        <w:t>в</w:t>
      </w:r>
      <w:r>
        <w:rPr>
          <w:spacing w:val="-4"/>
        </w:rPr>
        <w:t xml:space="preserve"> </w:t>
      </w:r>
      <w:r>
        <w:t>синтетических</w:t>
      </w:r>
      <w:r>
        <w:rPr>
          <w:spacing w:val="-3"/>
        </w:rPr>
        <w:t xml:space="preserve"> </w:t>
      </w:r>
      <w:r>
        <w:t>и</w:t>
      </w:r>
      <w:r>
        <w:rPr>
          <w:spacing w:val="-2"/>
        </w:rPr>
        <w:t xml:space="preserve"> </w:t>
      </w:r>
      <w:r>
        <w:t>экранных</w:t>
      </w:r>
      <w:r>
        <w:rPr>
          <w:spacing w:val="-3"/>
        </w:rPr>
        <w:t xml:space="preserve"> </w:t>
      </w:r>
      <w:r>
        <w:t>видах</w:t>
      </w:r>
      <w:r>
        <w:rPr>
          <w:spacing w:val="-3"/>
        </w:rPr>
        <w:t xml:space="preserve"> </w:t>
      </w:r>
      <w:r>
        <w:t>искусства</w:t>
      </w:r>
      <w:r>
        <w:rPr>
          <w:spacing w:val="-5"/>
        </w:rPr>
        <w:t xml:space="preserve"> </w:t>
      </w:r>
      <w:r>
        <w:t>и</w:t>
      </w:r>
      <w:r>
        <w:rPr>
          <w:spacing w:val="-3"/>
        </w:rPr>
        <w:t xml:space="preserve"> </w:t>
      </w:r>
      <w:r>
        <w:t>художественная</w:t>
      </w:r>
      <w:r>
        <w:rPr>
          <w:spacing w:val="-3"/>
        </w:rPr>
        <w:t xml:space="preserve"> </w:t>
      </w:r>
      <w:r>
        <w:t>фотография.</w:t>
      </w:r>
    </w:p>
    <w:p w14:paraId="4AD7EC73" w14:textId="77777777" w:rsidR="00FF2DB4" w:rsidRDefault="00C34CCB">
      <w:pPr>
        <w:pStyle w:val="a3"/>
        <w:ind w:right="114" w:firstLine="453"/>
      </w:pPr>
      <w:r>
        <w:t>Визуально-пространственные</w:t>
      </w:r>
      <w:r>
        <w:rPr>
          <w:spacing w:val="1"/>
        </w:rPr>
        <w:t xml:space="preserve"> </w:t>
      </w:r>
      <w:r>
        <w:t>виды</w:t>
      </w:r>
      <w:r>
        <w:rPr>
          <w:spacing w:val="1"/>
        </w:rPr>
        <w:t xml:space="preserve"> </w:t>
      </w:r>
      <w:r>
        <w:t>искусства</w:t>
      </w:r>
      <w:r>
        <w:rPr>
          <w:spacing w:val="1"/>
        </w:rPr>
        <w:t xml:space="preserve"> </w:t>
      </w:r>
      <w:r>
        <w:t>и</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людей.</w:t>
      </w:r>
      <w:r>
        <w:rPr>
          <w:spacing w:val="1"/>
        </w:rPr>
        <w:t xml:space="preserve"> </w:t>
      </w:r>
      <w:r>
        <w:t>Роль</w:t>
      </w:r>
      <w:r>
        <w:rPr>
          <w:spacing w:val="1"/>
        </w:rPr>
        <w:t xml:space="preserve"> </w:t>
      </w:r>
      <w:r>
        <w:t>и</w:t>
      </w:r>
      <w:r>
        <w:rPr>
          <w:spacing w:val="1"/>
        </w:rPr>
        <w:t xml:space="preserve"> </w:t>
      </w:r>
      <w:r>
        <w:t>значение</w:t>
      </w:r>
      <w:r>
        <w:rPr>
          <w:spacing w:val="-57"/>
        </w:rPr>
        <w:t xml:space="preserve"> </w:t>
      </w:r>
      <w:r>
        <w:t>изобразительного искусства в синтетических видах творчества. Художник в театре. Изобразительная</w:t>
      </w:r>
      <w:r>
        <w:rPr>
          <w:spacing w:val="1"/>
        </w:rPr>
        <w:t xml:space="preserve"> </w:t>
      </w:r>
      <w:r>
        <w:t>природа экранных искусств. Телевизионное изображение, его особенности и возможности. Создание</w:t>
      </w:r>
      <w:r>
        <w:rPr>
          <w:spacing w:val="1"/>
        </w:rPr>
        <w:t xml:space="preserve"> </w:t>
      </w:r>
      <w:r>
        <w:t>художественного</w:t>
      </w:r>
      <w:r>
        <w:rPr>
          <w:spacing w:val="-1"/>
        </w:rPr>
        <w:t xml:space="preserve"> </w:t>
      </w:r>
      <w:r>
        <w:t>образа</w:t>
      </w:r>
      <w:r>
        <w:rPr>
          <w:spacing w:val="-1"/>
        </w:rPr>
        <w:t xml:space="preserve"> </w:t>
      </w:r>
      <w:r>
        <w:t>в</w:t>
      </w:r>
      <w:r>
        <w:rPr>
          <w:spacing w:val="-1"/>
        </w:rPr>
        <w:t xml:space="preserve"> </w:t>
      </w:r>
      <w:r>
        <w:t>искусстве</w:t>
      </w:r>
      <w:r>
        <w:rPr>
          <w:spacing w:val="-1"/>
        </w:rPr>
        <w:t xml:space="preserve"> </w:t>
      </w:r>
      <w:r>
        <w:t>фотографии.</w:t>
      </w:r>
    </w:p>
    <w:p w14:paraId="5896DE81" w14:textId="77777777" w:rsidR="00FF2DB4" w:rsidRDefault="00FF2DB4">
      <w:pPr>
        <w:pStyle w:val="a3"/>
        <w:spacing w:before="3"/>
        <w:ind w:left="0"/>
        <w:jc w:val="left"/>
      </w:pPr>
    </w:p>
    <w:p w14:paraId="2EE2D5D4" w14:textId="77777777" w:rsidR="00FF2DB4" w:rsidRDefault="00C34CCB">
      <w:pPr>
        <w:pStyle w:val="3"/>
        <w:ind w:left="580" w:right="108"/>
        <w:jc w:val="center"/>
      </w:pPr>
      <w:r>
        <w:t>Музыка.</w:t>
      </w:r>
    </w:p>
    <w:p w14:paraId="4F31ED1F" w14:textId="77777777" w:rsidR="00FF2DB4" w:rsidRDefault="00FF2DB4">
      <w:pPr>
        <w:jc w:val="center"/>
        <w:sectPr w:rsidR="00FF2DB4">
          <w:pgSz w:w="11920" w:h="16850"/>
          <w:pgMar w:top="780" w:right="640" w:bottom="1580" w:left="300" w:header="0" w:footer="1365" w:gutter="0"/>
          <w:cols w:space="720"/>
        </w:sectPr>
      </w:pPr>
    </w:p>
    <w:p w14:paraId="4962A690" w14:textId="77777777" w:rsidR="00FF2DB4" w:rsidRDefault="00C34CCB">
      <w:pPr>
        <w:spacing w:before="75" w:line="274" w:lineRule="exact"/>
        <w:ind w:left="592"/>
        <w:jc w:val="both"/>
        <w:rPr>
          <w:b/>
          <w:sz w:val="24"/>
        </w:rPr>
      </w:pPr>
      <w:r>
        <w:rPr>
          <w:b/>
          <w:sz w:val="24"/>
        </w:rPr>
        <w:t>Музыка</w:t>
      </w:r>
      <w:r>
        <w:rPr>
          <w:b/>
          <w:spacing w:val="-2"/>
          <w:sz w:val="24"/>
        </w:rPr>
        <w:t xml:space="preserve"> </w:t>
      </w:r>
      <w:r>
        <w:rPr>
          <w:b/>
          <w:sz w:val="24"/>
        </w:rPr>
        <w:t>как</w:t>
      </w:r>
      <w:r>
        <w:rPr>
          <w:b/>
          <w:spacing w:val="-2"/>
          <w:sz w:val="24"/>
        </w:rPr>
        <w:t xml:space="preserve"> </w:t>
      </w:r>
      <w:r>
        <w:rPr>
          <w:b/>
          <w:sz w:val="24"/>
        </w:rPr>
        <w:t>вид</w:t>
      </w:r>
      <w:r>
        <w:rPr>
          <w:b/>
          <w:spacing w:val="-3"/>
          <w:sz w:val="24"/>
        </w:rPr>
        <w:t xml:space="preserve"> </w:t>
      </w:r>
      <w:r>
        <w:rPr>
          <w:b/>
          <w:sz w:val="24"/>
        </w:rPr>
        <w:t>искусства.</w:t>
      </w:r>
    </w:p>
    <w:p w14:paraId="689CB628" w14:textId="77777777" w:rsidR="00FF2DB4" w:rsidRDefault="00C34CCB">
      <w:pPr>
        <w:pStyle w:val="a3"/>
        <w:ind w:right="119" w:firstLine="513"/>
      </w:pPr>
      <w:r>
        <w:t>Основы музыки: интонационно-образная, жанровая, стилевая. Интонация в музыке как звуковое</w:t>
      </w:r>
      <w:r>
        <w:rPr>
          <w:spacing w:val="1"/>
        </w:rPr>
        <w:t xml:space="preserve"> </w:t>
      </w:r>
      <w:r>
        <w:t>воплощение</w:t>
      </w:r>
      <w:r>
        <w:rPr>
          <w:spacing w:val="1"/>
        </w:rPr>
        <w:t xml:space="preserve"> </w:t>
      </w:r>
      <w:r>
        <w:t>художественных</w:t>
      </w:r>
      <w:r>
        <w:rPr>
          <w:spacing w:val="1"/>
        </w:rPr>
        <w:t xml:space="preserve"> </w:t>
      </w:r>
      <w:r>
        <w:t>идей</w:t>
      </w:r>
      <w:r>
        <w:rPr>
          <w:spacing w:val="1"/>
        </w:rPr>
        <w:t xml:space="preserve"> </w:t>
      </w:r>
      <w:r>
        <w:t>и</w:t>
      </w:r>
      <w:r>
        <w:rPr>
          <w:spacing w:val="1"/>
        </w:rPr>
        <w:t xml:space="preserve"> </w:t>
      </w:r>
      <w:r>
        <w:t>средоточие</w:t>
      </w:r>
      <w:r>
        <w:rPr>
          <w:spacing w:val="1"/>
        </w:rPr>
        <w:t xml:space="preserve"> </w:t>
      </w:r>
      <w:r>
        <w:t>смысла.</w:t>
      </w:r>
      <w:r>
        <w:rPr>
          <w:spacing w:val="1"/>
        </w:rPr>
        <w:t xml:space="preserve"> </w:t>
      </w:r>
      <w:r>
        <w:t>Музыка</w:t>
      </w:r>
      <w:r>
        <w:rPr>
          <w:spacing w:val="1"/>
        </w:rPr>
        <w:t xml:space="preserve"> </w:t>
      </w:r>
      <w:r>
        <w:t>вокальная,</w:t>
      </w:r>
      <w:r>
        <w:rPr>
          <w:spacing w:val="1"/>
        </w:rPr>
        <w:t xml:space="preserve"> </w:t>
      </w:r>
      <w:r>
        <w:t>симфоническая</w:t>
      </w:r>
      <w:r>
        <w:rPr>
          <w:spacing w:val="1"/>
        </w:rPr>
        <w:t xml:space="preserve"> </w:t>
      </w:r>
      <w:r>
        <w:t>и</w:t>
      </w:r>
      <w:r>
        <w:rPr>
          <w:spacing w:val="1"/>
        </w:rPr>
        <w:t xml:space="preserve"> </w:t>
      </w:r>
      <w:r>
        <w:t>театральная;</w:t>
      </w:r>
      <w:r>
        <w:rPr>
          <w:spacing w:val="1"/>
        </w:rPr>
        <w:t xml:space="preserve"> </w:t>
      </w:r>
      <w:r>
        <w:t>вокально-инструментальная</w:t>
      </w:r>
      <w:r>
        <w:rPr>
          <w:spacing w:val="1"/>
        </w:rPr>
        <w:t xml:space="preserve"> </w:t>
      </w:r>
      <w:r>
        <w:t>и</w:t>
      </w:r>
      <w:r>
        <w:rPr>
          <w:spacing w:val="1"/>
        </w:rPr>
        <w:t xml:space="preserve"> </w:t>
      </w:r>
      <w:r>
        <w:t>камерно-инструментальная.</w:t>
      </w:r>
      <w:r>
        <w:rPr>
          <w:spacing w:val="1"/>
        </w:rPr>
        <w:t xml:space="preserve"> </w:t>
      </w:r>
      <w:r>
        <w:t>Музыкальное</w:t>
      </w:r>
      <w:r>
        <w:rPr>
          <w:spacing w:val="1"/>
        </w:rPr>
        <w:t xml:space="preserve"> </w:t>
      </w:r>
      <w:r>
        <w:t>искусство:</w:t>
      </w:r>
      <w:r>
        <w:rPr>
          <w:spacing w:val="1"/>
        </w:rPr>
        <w:t xml:space="preserve"> </w:t>
      </w:r>
      <w:r>
        <w:t>исторические</w:t>
      </w:r>
      <w:r>
        <w:rPr>
          <w:spacing w:val="1"/>
        </w:rPr>
        <w:t xml:space="preserve"> </w:t>
      </w:r>
      <w:r>
        <w:t>эпохи,</w:t>
      </w:r>
      <w:r>
        <w:rPr>
          <w:spacing w:val="1"/>
        </w:rPr>
        <w:t xml:space="preserve"> </w:t>
      </w:r>
      <w:r>
        <w:t>стилевые</w:t>
      </w:r>
      <w:r>
        <w:rPr>
          <w:spacing w:val="1"/>
        </w:rPr>
        <w:t xml:space="preserve"> </w:t>
      </w:r>
      <w:r>
        <w:t>направления,</w:t>
      </w:r>
      <w:r>
        <w:rPr>
          <w:spacing w:val="1"/>
        </w:rPr>
        <w:t xml:space="preserve"> </w:t>
      </w:r>
      <w:r>
        <w:t>национальные</w:t>
      </w:r>
      <w:r>
        <w:rPr>
          <w:spacing w:val="1"/>
        </w:rPr>
        <w:t xml:space="preserve"> </w:t>
      </w:r>
      <w:r>
        <w:t>школы</w:t>
      </w:r>
      <w:r>
        <w:rPr>
          <w:spacing w:val="1"/>
        </w:rPr>
        <w:t xml:space="preserve"> </w:t>
      </w:r>
      <w:r>
        <w:t>и</w:t>
      </w:r>
      <w:r>
        <w:rPr>
          <w:spacing w:val="1"/>
        </w:rPr>
        <w:t xml:space="preserve"> </w:t>
      </w:r>
      <w:r>
        <w:t>их</w:t>
      </w:r>
      <w:r>
        <w:rPr>
          <w:spacing w:val="1"/>
        </w:rPr>
        <w:t xml:space="preserve"> </w:t>
      </w:r>
      <w:r>
        <w:t>традиции,</w:t>
      </w:r>
      <w:r>
        <w:rPr>
          <w:spacing w:val="1"/>
        </w:rPr>
        <w:t xml:space="preserve"> </w:t>
      </w:r>
      <w:r>
        <w:t>творчество</w:t>
      </w:r>
      <w:r>
        <w:rPr>
          <w:spacing w:val="-57"/>
        </w:rPr>
        <w:t xml:space="preserve"> </w:t>
      </w:r>
      <w:r>
        <w:t>выдающихся отечественных и зарубежных композиторов. Искусство исполнительской интерпретации в</w:t>
      </w:r>
      <w:r>
        <w:rPr>
          <w:spacing w:val="-57"/>
        </w:rPr>
        <w:t xml:space="preserve"> </w:t>
      </w:r>
      <w:r>
        <w:t>музыке</w:t>
      </w:r>
      <w:r>
        <w:rPr>
          <w:spacing w:val="-1"/>
        </w:rPr>
        <w:t xml:space="preserve"> </w:t>
      </w:r>
      <w:r>
        <w:t>(вокальной и инструментальной).</w:t>
      </w:r>
    </w:p>
    <w:p w14:paraId="5F05002F" w14:textId="77777777" w:rsidR="00FF2DB4" w:rsidRDefault="00C34CCB">
      <w:pPr>
        <w:pStyle w:val="a3"/>
        <w:ind w:right="124" w:firstLine="453"/>
      </w:pPr>
      <w:r>
        <w:t>Взаимодействие и взаимосвязь музыки с другими видами искусства (литература, изобразительное</w:t>
      </w:r>
      <w:r>
        <w:rPr>
          <w:spacing w:val="1"/>
        </w:rPr>
        <w:t xml:space="preserve"> </w:t>
      </w:r>
      <w:r>
        <w:t>искусство).</w:t>
      </w:r>
      <w:r>
        <w:rPr>
          <w:spacing w:val="1"/>
        </w:rPr>
        <w:t xml:space="preserve"> </w:t>
      </w:r>
      <w:r>
        <w:t>Композитор</w:t>
      </w:r>
      <w:r>
        <w:rPr>
          <w:spacing w:val="1"/>
        </w:rPr>
        <w:t xml:space="preserve"> </w:t>
      </w:r>
      <w:r>
        <w:t>—</w:t>
      </w:r>
      <w:r>
        <w:rPr>
          <w:spacing w:val="1"/>
        </w:rPr>
        <w:t xml:space="preserve"> </w:t>
      </w:r>
      <w:r>
        <w:t>поэт</w:t>
      </w:r>
      <w:r>
        <w:rPr>
          <w:spacing w:val="1"/>
        </w:rPr>
        <w:t xml:space="preserve"> </w:t>
      </w:r>
      <w:r>
        <w:t>—</w:t>
      </w:r>
      <w:r>
        <w:rPr>
          <w:spacing w:val="1"/>
        </w:rPr>
        <w:t xml:space="preserve"> </w:t>
      </w:r>
      <w:r>
        <w:t>художник;</w:t>
      </w:r>
      <w:r>
        <w:rPr>
          <w:spacing w:val="1"/>
        </w:rPr>
        <w:t xml:space="preserve"> </w:t>
      </w:r>
      <w:r>
        <w:t>родство</w:t>
      </w:r>
      <w:r>
        <w:rPr>
          <w:spacing w:val="1"/>
        </w:rPr>
        <w:t xml:space="preserve"> </w:t>
      </w:r>
      <w:r>
        <w:t>зрительных,</w:t>
      </w:r>
      <w:r>
        <w:rPr>
          <w:spacing w:val="1"/>
        </w:rPr>
        <w:t xml:space="preserve"> </w:t>
      </w:r>
      <w:r>
        <w:t>музыкальных</w:t>
      </w:r>
      <w:r>
        <w:rPr>
          <w:spacing w:val="1"/>
        </w:rPr>
        <w:t xml:space="preserve"> </w:t>
      </w:r>
      <w:r>
        <w:t>и</w:t>
      </w:r>
      <w:r>
        <w:rPr>
          <w:spacing w:val="1"/>
        </w:rPr>
        <w:t xml:space="preserve"> </w:t>
      </w:r>
      <w:r>
        <w:t>литературных</w:t>
      </w:r>
      <w:r>
        <w:rPr>
          <w:spacing w:val="1"/>
        </w:rPr>
        <w:t xml:space="preserve"> </w:t>
      </w:r>
      <w:r>
        <w:t>образов;</w:t>
      </w:r>
      <w:r>
        <w:rPr>
          <w:spacing w:val="-1"/>
        </w:rPr>
        <w:t xml:space="preserve"> </w:t>
      </w:r>
      <w:r>
        <w:t>общность</w:t>
      </w:r>
      <w:r>
        <w:rPr>
          <w:spacing w:val="-1"/>
        </w:rPr>
        <w:t xml:space="preserve"> </w:t>
      </w:r>
      <w:r>
        <w:t>и</w:t>
      </w:r>
      <w:r>
        <w:rPr>
          <w:spacing w:val="-1"/>
        </w:rPr>
        <w:t xml:space="preserve"> </w:t>
      </w:r>
      <w:r>
        <w:t>различия выразительных</w:t>
      </w:r>
      <w:r>
        <w:rPr>
          <w:spacing w:val="-2"/>
        </w:rPr>
        <w:t xml:space="preserve"> </w:t>
      </w:r>
      <w:r>
        <w:t>средств разных</w:t>
      </w:r>
      <w:r>
        <w:rPr>
          <w:spacing w:val="1"/>
        </w:rPr>
        <w:t xml:space="preserve"> </w:t>
      </w:r>
      <w:r>
        <w:t>видов</w:t>
      </w:r>
      <w:r>
        <w:rPr>
          <w:spacing w:val="-1"/>
        </w:rPr>
        <w:t xml:space="preserve"> </w:t>
      </w:r>
      <w:r>
        <w:t>искусства.</w:t>
      </w:r>
    </w:p>
    <w:p w14:paraId="5DE4FB3E" w14:textId="77777777" w:rsidR="00FF2DB4" w:rsidRDefault="00C34CCB">
      <w:pPr>
        <w:pStyle w:val="a3"/>
        <w:ind w:right="126" w:firstLine="453"/>
      </w:pPr>
      <w:r>
        <w:t>Воздействие музыки на человека, её роль в человеческом обществе. Музыкальное искусство как</w:t>
      </w:r>
      <w:r>
        <w:rPr>
          <w:spacing w:val="1"/>
        </w:rPr>
        <w:t xml:space="preserve"> </w:t>
      </w:r>
      <w:r>
        <w:t>воплощение</w:t>
      </w:r>
      <w:r>
        <w:rPr>
          <w:spacing w:val="1"/>
        </w:rPr>
        <w:t xml:space="preserve"> </w:t>
      </w:r>
      <w:r>
        <w:t>жизненной</w:t>
      </w:r>
      <w:r>
        <w:rPr>
          <w:spacing w:val="1"/>
        </w:rPr>
        <w:t xml:space="preserve"> </w:t>
      </w:r>
      <w:r>
        <w:t>красоты</w:t>
      </w:r>
      <w:r>
        <w:rPr>
          <w:spacing w:val="1"/>
        </w:rPr>
        <w:t xml:space="preserve"> </w:t>
      </w:r>
      <w:r>
        <w:t>и</w:t>
      </w:r>
      <w:r>
        <w:rPr>
          <w:spacing w:val="1"/>
        </w:rPr>
        <w:t xml:space="preserve"> </w:t>
      </w:r>
      <w:r>
        <w:t>жизненной</w:t>
      </w:r>
      <w:r>
        <w:rPr>
          <w:spacing w:val="1"/>
        </w:rPr>
        <w:t xml:space="preserve"> </w:t>
      </w:r>
      <w:r>
        <w:t>правды.</w:t>
      </w:r>
      <w:r>
        <w:rPr>
          <w:spacing w:val="1"/>
        </w:rPr>
        <w:t xml:space="preserve"> </w:t>
      </w:r>
      <w:r>
        <w:t>Преобразующая</w:t>
      </w:r>
      <w:r>
        <w:rPr>
          <w:spacing w:val="1"/>
        </w:rPr>
        <w:t xml:space="preserve"> </w:t>
      </w:r>
      <w:r>
        <w:t>сила</w:t>
      </w:r>
      <w:r>
        <w:rPr>
          <w:spacing w:val="1"/>
        </w:rPr>
        <w:t xml:space="preserve"> </w:t>
      </w:r>
      <w:r>
        <w:t>музыки</w:t>
      </w:r>
      <w:r>
        <w:rPr>
          <w:spacing w:val="1"/>
        </w:rPr>
        <w:t xml:space="preserve"> </w:t>
      </w:r>
      <w:r>
        <w:t>как</w:t>
      </w:r>
      <w:r>
        <w:rPr>
          <w:spacing w:val="60"/>
        </w:rPr>
        <w:t xml:space="preserve"> </w:t>
      </w:r>
      <w:r>
        <w:t>вида</w:t>
      </w:r>
      <w:r>
        <w:rPr>
          <w:spacing w:val="1"/>
        </w:rPr>
        <w:t xml:space="preserve"> </w:t>
      </w:r>
      <w:r>
        <w:t>искусства.</w:t>
      </w:r>
    </w:p>
    <w:p w14:paraId="34875024" w14:textId="77777777" w:rsidR="00FF2DB4" w:rsidRDefault="00C34CCB">
      <w:pPr>
        <w:pStyle w:val="3"/>
        <w:spacing w:before="4" w:line="274" w:lineRule="exact"/>
        <w:jc w:val="both"/>
      </w:pPr>
      <w:r>
        <w:t>Музыкальный</w:t>
      </w:r>
      <w:r>
        <w:rPr>
          <w:spacing w:val="-2"/>
        </w:rPr>
        <w:t xml:space="preserve"> </w:t>
      </w:r>
      <w:r>
        <w:t>образ</w:t>
      </w:r>
      <w:r>
        <w:rPr>
          <w:spacing w:val="-5"/>
        </w:rPr>
        <w:t xml:space="preserve"> </w:t>
      </w:r>
      <w:r>
        <w:t>и</w:t>
      </w:r>
      <w:r>
        <w:rPr>
          <w:spacing w:val="-2"/>
        </w:rPr>
        <w:t xml:space="preserve"> </w:t>
      </w:r>
      <w:r>
        <w:t>музыкальная</w:t>
      </w:r>
      <w:r>
        <w:rPr>
          <w:spacing w:val="-1"/>
        </w:rPr>
        <w:t xml:space="preserve"> </w:t>
      </w:r>
      <w:r>
        <w:t>драматургия.</w:t>
      </w:r>
    </w:p>
    <w:p w14:paraId="461A4E05" w14:textId="77777777" w:rsidR="00FF2DB4" w:rsidRDefault="00C34CCB">
      <w:pPr>
        <w:pStyle w:val="a3"/>
        <w:ind w:right="120" w:firstLine="453"/>
      </w:pPr>
      <w:r>
        <w:t>Всеобщность</w:t>
      </w:r>
      <w:r>
        <w:rPr>
          <w:spacing w:val="1"/>
        </w:rPr>
        <w:t xml:space="preserve"> </w:t>
      </w:r>
      <w:r>
        <w:t>музыкального</w:t>
      </w:r>
      <w:r>
        <w:rPr>
          <w:spacing w:val="1"/>
        </w:rPr>
        <w:t xml:space="preserve"> </w:t>
      </w:r>
      <w:r>
        <w:t>языка.</w:t>
      </w:r>
      <w:r>
        <w:rPr>
          <w:spacing w:val="1"/>
        </w:rPr>
        <w:t xml:space="preserve"> </w:t>
      </w:r>
      <w:r>
        <w:t>Жизненное</w:t>
      </w:r>
      <w:r>
        <w:rPr>
          <w:spacing w:val="1"/>
        </w:rPr>
        <w:t xml:space="preserve"> </w:t>
      </w:r>
      <w:r>
        <w:t>содержание</w:t>
      </w:r>
      <w:r>
        <w:rPr>
          <w:spacing w:val="1"/>
        </w:rPr>
        <w:t xml:space="preserve"> </w:t>
      </w:r>
      <w:r>
        <w:t>музыкальных</w:t>
      </w:r>
      <w:r>
        <w:rPr>
          <w:spacing w:val="1"/>
        </w:rPr>
        <w:t xml:space="preserve"> </w:t>
      </w:r>
      <w:r>
        <w:t>образов,</w:t>
      </w:r>
      <w:r>
        <w:rPr>
          <w:spacing w:val="1"/>
        </w:rPr>
        <w:t xml:space="preserve"> </w:t>
      </w:r>
      <w:r>
        <w:t>их</w:t>
      </w:r>
      <w:r>
        <w:rPr>
          <w:spacing w:val="1"/>
        </w:rPr>
        <w:t xml:space="preserve"> </w:t>
      </w:r>
      <w:r>
        <w:t>характеристика и построение, взаимосвязь и развитие. Лирические и драматические, романтические и</w:t>
      </w:r>
      <w:r>
        <w:rPr>
          <w:spacing w:val="1"/>
        </w:rPr>
        <w:t xml:space="preserve"> </w:t>
      </w:r>
      <w:r>
        <w:t>героические</w:t>
      </w:r>
      <w:r>
        <w:rPr>
          <w:spacing w:val="-2"/>
        </w:rPr>
        <w:t xml:space="preserve"> </w:t>
      </w:r>
      <w:r>
        <w:t>образы и др.</w:t>
      </w:r>
    </w:p>
    <w:p w14:paraId="7A2FE097" w14:textId="77777777" w:rsidR="00FF2DB4" w:rsidRDefault="00C34CCB">
      <w:pPr>
        <w:pStyle w:val="a3"/>
        <w:ind w:right="119" w:firstLine="453"/>
      </w:pPr>
      <w:r>
        <w:t>Общие</w:t>
      </w:r>
      <w:r>
        <w:rPr>
          <w:spacing w:val="1"/>
        </w:rPr>
        <w:t xml:space="preserve"> </w:t>
      </w:r>
      <w:r>
        <w:t>закономерности</w:t>
      </w:r>
      <w:r>
        <w:rPr>
          <w:spacing w:val="1"/>
        </w:rPr>
        <w:t xml:space="preserve"> </w:t>
      </w:r>
      <w:r>
        <w:t>развития</w:t>
      </w:r>
      <w:r>
        <w:rPr>
          <w:spacing w:val="1"/>
        </w:rPr>
        <w:t xml:space="preserve"> </w:t>
      </w:r>
      <w:r>
        <w:t>музыки:</w:t>
      </w:r>
      <w:r>
        <w:rPr>
          <w:spacing w:val="1"/>
        </w:rPr>
        <w:t xml:space="preserve"> </w:t>
      </w:r>
      <w:r>
        <w:t>сходство</w:t>
      </w:r>
      <w:r>
        <w:rPr>
          <w:spacing w:val="1"/>
        </w:rPr>
        <w:t xml:space="preserve"> </w:t>
      </w:r>
      <w:r>
        <w:t>и</w:t>
      </w:r>
      <w:r>
        <w:rPr>
          <w:spacing w:val="1"/>
        </w:rPr>
        <w:t xml:space="preserve"> </w:t>
      </w:r>
      <w:r>
        <w:t>контраст.</w:t>
      </w:r>
      <w:r>
        <w:rPr>
          <w:spacing w:val="1"/>
        </w:rPr>
        <w:t xml:space="preserve"> </w:t>
      </w:r>
      <w:r>
        <w:t>Противоречие</w:t>
      </w:r>
      <w:r>
        <w:rPr>
          <w:spacing w:val="1"/>
        </w:rPr>
        <w:t xml:space="preserve"> </w:t>
      </w:r>
      <w:r>
        <w:t>как</w:t>
      </w:r>
      <w:r>
        <w:rPr>
          <w:spacing w:val="1"/>
        </w:rPr>
        <w:t xml:space="preserve"> </w:t>
      </w:r>
      <w:r>
        <w:t>источник</w:t>
      </w:r>
      <w:r>
        <w:rPr>
          <w:spacing w:val="1"/>
        </w:rPr>
        <w:t xml:space="preserve"> </w:t>
      </w:r>
      <w:r>
        <w:t>непрерывного</w:t>
      </w:r>
      <w:r>
        <w:rPr>
          <w:spacing w:val="1"/>
        </w:rPr>
        <w:t xml:space="preserve"> </w:t>
      </w:r>
      <w:r>
        <w:t>развития</w:t>
      </w:r>
      <w:r>
        <w:rPr>
          <w:spacing w:val="1"/>
        </w:rPr>
        <w:t xml:space="preserve"> </w:t>
      </w:r>
      <w:r>
        <w:t>музыки</w:t>
      </w:r>
      <w:r>
        <w:rPr>
          <w:spacing w:val="1"/>
        </w:rPr>
        <w:t xml:space="preserve"> </w:t>
      </w:r>
      <w:r>
        <w:t>и</w:t>
      </w:r>
      <w:r>
        <w:rPr>
          <w:spacing w:val="1"/>
        </w:rPr>
        <w:t xml:space="preserve"> </w:t>
      </w:r>
      <w:r>
        <w:t>жизни.</w:t>
      </w:r>
      <w:r>
        <w:rPr>
          <w:spacing w:val="1"/>
        </w:rPr>
        <w:t xml:space="preserve"> </w:t>
      </w:r>
      <w:r>
        <w:t>Разнообразие</w:t>
      </w:r>
      <w:r>
        <w:rPr>
          <w:spacing w:val="1"/>
        </w:rPr>
        <w:t xml:space="preserve"> </w:t>
      </w:r>
      <w:r>
        <w:t>музыкальных</w:t>
      </w:r>
      <w:r>
        <w:rPr>
          <w:spacing w:val="1"/>
        </w:rPr>
        <w:t xml:space="preserve"> </w:t>
      </w:r>
      <w:r>
        <w:t>форм:</w:t>
      </w:r>
      <w:r>
        <w:rPr>
          <w:spacing w:val="1"/>
        </w:rPr>
        <w:t xml:space="preserve"> </w:t>
      </w:r>
      <w:r>
        <w:t>двухчастные</w:t>
      </w:r>
      <w:r>
        <w:rPr>
          <w:spacing w:val="61"/>
        </w:rPr>
        <w:t xml:space="preserve"> </w:t>
      </w:r>
      <w:r>
        <w:t>и</w:t>
      </w:r>
      <w:r>
        <w:rPr>
          <w:spacing w:val="1"/>
        </w:rPr>
        <w:t xml:space="preserve"> </w:t>
      </w:r>
      <w:r>
        <w:t>трёхчастные,</w:t>
      </w:r>
      <w:r>
        <w:rPr>
          <w:spacing w:val="1"/>
        </w:rPr>
        <w:t xml:space="preserve"> </w:t>
      </w:r>
      <w:r>
        <w:t>вариации,</w:t>
      </w:r>
      <w:r>
        <w:rPr>
          <w:spacing w:val="1"/>
        </w:rPr>
        <w:t xml:space="preserve"> </w:t>
      </w:r>
      <w:r>
        <w:t>рондо,</w:t>
      </w:r>
      <w:r>
        <w:rPr>
          <w:spacing w:val="1"/>
        </w:rPr>
        <w:t xml:space="preserve"> </w:t>
      </w:r>
      <w:r>
        <w:t>сюиты,</w:t>
      </w:r>
      <w:r>
        <w:rPr>
          <w:spacing w:val="1"/>
        </w:rPr>
        <w:t xml:space="preserve"> </w:t>
      </w:r>
      <w:r>
        <w:t>сонатно-симфонический</w:t>
      </w:r>
      <w:r>
        <w:rPr>
          <w:spacing w:val="1"/>
        </w:rPr>
        <w:t xml:space="preserve"> </w:t>
      </w:r>
      <w:r>
        <w:t>цикл.</w:t>
      </w:r>
      <w:r>
        <w:rPr>
          <w:spacing w:val="1"/>
        </w:rPr>
        <w:t xml:space="preserve"> </w:t>
      </w:r>
      <w:r>
        <w:t>Воплощение</w:t>
      </w:r>
      <w:r>
        <w:rPr>
          <w:spacing w:val="61"/>
        </w:rPr>
        <w:t xml:space="preserve"> </w:t>
      </w:r>
      <w:r>
        <w:t>единства</w:t>
      </w:r>
      <w:r>
        <w:rPr>
          <w:spacing w:val="1"/>
        </w:rPr>
        <w:t xml:space="preserve"> </w:t>
      </w:r>
      <w:r>
        <w:t>содержания</w:t>
      </w:r>
      <w:r>
        <w:rPr>
          <w:spacing w:val="-1"/>
        </w:rPr>
        <w:t xml:space="preserve"> </w:t>
      </w:r>
      <w:r>
        <w:t>и художественной формы.</w:t>
      </w:r>
    </w:p>
    <w:p w14:paraId="19C80BB3" w14:textId="77777777" w:rsidR="00FF2DB4" w:rsidRDefault="00C34CCB">
      <w:pPr>
        <w:pStyle w:val="a3"/>
        <w:ind w:right="119" w:firstLine="453"/>
      </w:pPr>
      <w:r>
        <w:t>Взаимодействие музыкальных образов, драматургическое и интонационное развитие на примере</w:t>
      </w:r>
      <w:r>
        <w:rPr>
          <w:spacing w:val="1"/>
        </w:rPr>
        <w:t xml:space="preserve"> </w:t>
      </w:r>
      <w:r>
        <w:t>произведений</w:t>
      </w:r>
      <w:r>
        <w:rPr>
          <w:spacing w:val="1"/>
        </w:rPr>
        <w:t xml:space="preserve"> </w:t>
      </w:r>
      <w:r>
        <w:t>русской</w:t>
      </w:r>
      <w:r>
        <w:rPr>
          <w:spacing w:val="1"/>
        </w:rPr>
        <w:t xml:space="preserve"> </w:t>
      </w:r>
      <w:r>
        <w:t>и</w:t>
      </w:r>
      <w:r>
        <w:rPr>
          <w:spacing w:val="1"/>
        </w:rPr>
        <w:t xml:space="preserve"> </w:t>
      </w:r>
      <w:r>
        <w:t>зарубежной</w:t>
      </w:r>
      <w:r>
        <w:rPr>
          <w:spacing w:val="1"/>
        </w:rPr>
        <w:t xml:space="preserve"> </w:t>
      </w:r>
      <w:r>
        <w:t>музыки</w:t>
      </w:r>
      <w:r>
        <w:rPr>
          <w:spacing w:val="1"/>
        </w:rPr>
        <w:t xml:space="preserve"> </w:t>
      </w:r>
      <w:r>
        <w:t>от</w:t>
      </w:r>
      <w:r>
        <w:rPr>
          <w:spacing w:val="1"/>
        </w:rPr>
        <w:t xml:space="preserve"> </w:t>
      </w:r>
      <w:r>
        <w:t>эпохи</w:t>
      </w:r>
      <w:r>
        <w:rPr>
          <w:spacing w:val="1"/>
        </w:rPr>
        <w:t xml:space="preserve"> </w:t>
      </w:r>
      <w:r>
        <w:t>Средневековья</w:t>
      </w:r>
      <w:r>
        <w:rPr>
          <w:spacing w:val="1"/>
        </w:rPr>
        <w:t xml:space="preserve"> </w:t>
      </w:r>
      <w:r>
        <w:t>до</w:t>
      </w:r>
      <w:r>
        <w:rPr>
          <w:spacing w:val="1"/>
        </w:rPr>
        <w:t xml:space="preserve"> </w:t>
      </w:r>
      <w:r>
        <w:t>рубежа</w:t>
      </w:r>
      <w:r>
        <w:rPr>
          <w:spacing w:val="60"/>
        </w:rPr>
        <w:t xml:space="preserve"> </w:t>
      </w:r>
      <w:r>
        <w:t>XIX—XX вв.:</w:t>
      </w:r>
      <w:r>
        <w:rPr>
          <w:spacing w:val="1"/>
        </w:rPr>
        <w:t xml:space="preserve"> </w:t>
      </w:r>
      <w:r>
        <w:t>духовная музыка (знаменный распев и григорианский хорал), западноевропейская и русская музыка</w:t>
      </w:r>
      <w:r>
        <w:rPr>
          <w:spacing w:val="1"/>
        </w:rPr>
        <w:t xml:space="preserve"> </w:t>
      </w:r>
      <w:r>
        <w:t>XVII—XVIII вв.,</w:t>
      </w:r>
      <w:r>
        <w:rPr>
          <w:spacing w:val="1"/>
        </w:rPr>
        <w:t xml:space="preserve"> </w:t>
      </w:r>
      <w:r>
        <w:t>зарубежная</w:t>
      </w:r>
      <w:r>
        <w:rPr>
          <w:spacing w:val="1"/>
        </w:rPr>
        <w:t xml:space="preserve"> </w:t>
      </w:r>
      <w:r>
        <w:t>и</w:t>
      </w:r>
      <w:r>
        <w:rPr>
          <w:spacing w:val="1"/>
        </w:rPr>
        <w:t xml:space="preserve"> </w:t>
      </w:r>
      <w:r>
        <w:t>русская</w:t>
      </w:r>
      <w:r>
        <w:rPr>
          <w:spacing w:val="1"/>
        </w:rPr>
        <w:t xml:space="preserve"> </w:t>
      </w:r>
      <w:r>
        <w:t>музыкальная</w:t>
      </w:r>
      <w:r>
        <w:rPr>
          <w:spacing w:val="1"/>
        </w:rPr>
        <w:t xml:space="preserve"> </w:t>
      </w:r>
      <w:r>
        <w:t>культура</w:t>
      </w:r>
      <w:r>
        <w:rPr>
          <w:spacing w:val="1"/>
        </w:rPr>
        <w:t xml:space="preserve"> </w:t>
      </w:r>
      <w:r>
        <w:t>XIX в.</w:t>
      </w:r>
      <w:r>
        <w:rPr>
          <w:spacing w:val="1"/>
        </w:rPr>
        <w:t xml:space="preserve"> </w:t>
      </w:r>
      <w:r>
        <w:t>(основные</w:t>
      </w:r>
      <w:r>
        <w:rPr>
          <w:spacing w:val="1"/>
        </w:rPr>
        <w:t xml:space="preserve"> </w:t>
      </w:r>
      <w:r>
        <w:t>стили,</w:t>
      </w:r>
      <w:r>
        <w:rPr>
          <w:spacing w:val="1"/>
        </w:rPr>
        <w:t xml:space="preserve"> </w:t>
      </w:r>
      <w:r>
        <w:t>жанры</w:t>
      </w:r>
      <w:r>
        <w:rPr>
          <w:spacing w:val="1"/>
        </w:rPr>
        <w:t xml:space="preserve"> </w:t>
      </w:r>
      <w:r>
        <w:t>и</w:t>
      </w:r>
      <w:r>
        <w:rPr>
          <w:spacing w:val="1"/>
        </w:rPr>
        <w:t xml:space="preserve"> </w:t>
      </w:r>
      <w:r>
        <w:t>характерные</w:t>
      </w:r>
      <w:r>
        <w:rPr>
          <w:spacing w:val="-3"/>
        </w:rPr>
        <w:t xml:space="preserve"> </w:t>
      </w:r>
      <w:r>
        <w:t>черты, специфика</w:t>
      </w:r>
      <w:r>
        <w:rPr>
          <w:spacing w:val="-1"/>
        </w:rPr>
        <w:t xml:space="preserve"> </w:t>
      </w:r>
      <w:r>
        <w:t>национальных</w:t>
      </w:r>
      <w:r>
        <w:rPr>
          <w:spacing w:val="-1"/>
        </w:rPr>
        <w:t xml:space="preserve"> </w:t>
      </w:r>
      <w:r>
        <w:t>школ).</w:t>
      </w:r>
    </w:p>
    <w:p w14:paraId="2A759BD5" w14:textId="77777777" w:rsidR="00FF2DB4" w:rsidRDefault="00C34CCB">
      <w:pPr>
        <w:pStyle w:val="3"/>
        <w:spacing w:before="3" w:line="274" w:lineRule="exact"/>
        <w:jc w:val="both"/>
      </w:pPr>
      <w:r>
        <w:t>Музыка</w:t>
      </w:r>
      <w:r>
        <w:rPr>
          <w:spacing w:val="-3"/>
        </w:rPr>
        <w:t xml:space="preserve"> </w:t>
      </w:r>
      <w:r>
        <w:t>в</w:t>
      </w:r>
      <w:r>
        <w:rPr>
          <w:spacing w:val="-3"/>
        </w:rPr>
        <w:t xml:space="preserve"> </w:t>
      </w:r>
      <w:r>
        <w:t>современном</w:t>
      </w:r>
      <w:r>
        <w:rPr>
          <w:spacing w:val="-2"/>
        </w:rPr>
        <w:t xml:space="preserve"> </w:t>
      </w:r>
      <w:r>
        <w:t>мире:</w:t>
      </w:r>
      <w:r>
        <w:rPr>
          <w:spacing w:val="-2"/>
        </w:rPr>
        <w:t xml:space="preserve"> </w:t>
      </w:r>
      <w:r>
        <w:t>традиции</w:t>
      </w:r>
      <w:r>
        <w:rPr>
          <w:spacing w:val="-2"/>
        </w:rPr>
        <w:t xml:space="preserve"> </w:t>
      </w:r>
      <w:r>
        <w:t>и</w:t>
      </w:r>
      <w:r>
        <w:rPr>
          <w:spacing w:val="-5"/>
        </w:rPr>
        <w:t xml:space="preserve"> </w:t>
      </w:r>
      <w:r>
        <w:t>инновации.</w:t>
      </w:r>
    </w:p>
    <w:p w14:paraId="7CE810FE" w14:textId="77777777" w:rsidR="00FF2DB4" w:rsidRDefault="00C34CCB">
      <w:pPr>
        <w:pStyle w:val="a3"/>
        <w:ind w:right="122" w:firstLine="513"/>
      </w:pPr>
      <w:r>
        <w:t>Народное музыкальное творчество как часть общей культуры народа. Музыкальный фольклор</w:t>
      </w:r>
      <w:r>
        <w:rPr>
          <w:spacing w:val="1"/>
        </w:rPr>
        <w:t xml:space="preserve"> </w:t>
      </w:r>
      <w:r>
        <w:t>разных стран: истоки и интонационное своеобразие, образцы традиционных обрядов. Русская народная</w:t>
      </w:r>
      <w:r>
        <w:rPr>
          <w:spacing w:val="-57"/>
        </w:rPr>
        <w:t xml:space="preserve"> </w:t>
      </w:r>
      <w:r>
        <w:t>музыка:</w:t>
      </w:r>
      <w:r>
        <w:rPr>
          <w:spacing w:val="1"/>
        </w:rPr>
        <w:t xml:space="preserve"> </w:t>
      </w:r>
      <w:r>
        <w:t>песенное</w:t>
      </w:r>
      <w:r>
        <w:rPr>
          <w:spacing w:val="1"/>
        </w:rPr>
        <w:t xml:space="preserve"> </w:t>
      </w:r>
      <w:r>
        <w:t>и</w:t>
      </w:r>
      <w:r>
        <w:rPr>
          <w:spacing w:val="1"/>
        </w:rPr>
        <w:t xml:space="preserve"> </w:t>
      </w:r>
      <w:r>
        <w:t>инструментальное</w:t>
      </w:r>
      <w:r>
        <w:rPr>
          <w:spacing w:val="1"/>
        </w:rPr>
        <w:t xml:space="preserve"> </w:t>
      </w:r>
      <w:r>
        <w:t>творчество</w:t>
      </w:r>
      <w:r>
        <w:rPr>
          <w:spacing w:val="1"/>
        </w:rPr>
        <w:t xml:space="preserve"> </w:t>
      </w:r>
      <w:r>
        <w:t>(характерные</w:t>
      </w:r>
      <w:r>
        <w:rPr>
          <w:spacing w:val="1"/>
        </w:rPr>
        <w:t xml:space="preserve"> </w:t>
      </w:r>
      <w:r>
        <w:t>черты,</w:t>
      </w:r>
      <w:r>
        <w:rPr>
          <w:spacing w:val="1"/>
        </w:rPr>
        <w:t xml:space="preserve"> </w:t>
      </w:r>
      <w:r>
        <w:t>основные</w:t>
      </w:r>
      <w:r>
        <w:rPr>
          <w:spacing w:val="1"/>
        </w:rPr>
        <w:t xml:space="preserve"> </w:t>
      </w:r>
      <w:r>
        <w:t>жанры,</w:t>
      </w:r>
      <w:r>
        <w:rPr>
          <w:spacing w:val="60"/>
        </w:rPr>
        <w:t xml:space="preserve"> </w:t>
      </w:r>
      <w:r>
        <w:t>темы,</w:t>
      </w:r>
      <w:r>
        <w:rPr>
          <w:spacing w:val="1"/>
        </w:rPr>
        <w:t xml:space="preserve"> </w:t>
      </w:r>
      <w:r>
        <w:t>образы). Народно-песенные истоки русского профессионального музыкального творчества. Этническая</w:t>
      </w:r>
      <w:r>
        <w:rPr>
          <w:spacing w:val="-57"/>
        </w:rPr>
        <w:t xml:space="preserve"> </w:t>
      </w:r>
      <w:r>
        <w:t>музыка.</w:t>
      </w:r>
      <w:r>
        <w:rPr>
          <w:spacing w:val="-1"/>
        </w:rPr>
        <w:t xml:space="preserve"> </w:t>
      </w:r>
      <w:r>
        <w:t>Музыкальная культура</w:t>
      </w:r>
      <w:r>
        <w:rPr>
          <w:spacing w:val="-1"/>
        </w:rPr>
        <w:t xml:space="preserve"> </w:t>
      </w:r>
      <w:r>
        <w:t>своего</w:t>
      </w:r>
      <w:r>
        <w:rPr>
          <w:spacing w:val="-1"/>
        </w:rPr>
        <w:t xml:space="preserve"> </w:t>
      </w:r>
      <w:r>
        <w:t>региона.</w:t>
      </w:r>
    </w:p>
    <w:p w14:paraId="6DE0DF93" w14:textId="77777777" w:rsidR="00FF2DB4" w:rsidRDefault="00C34CCB">
      <w:pPr>
        <w:pStyle w:val="a3"/>
        <w:ind w:right="116" w:firstLine="453"/>
      </w:pPr>
      <w:r>
        <w:t>Отечественная</w:t>
      </w:r>
      <w:r>
        <w:rPr>
          <w:spacing w:val="1"/>
        </w:rPr>
        <w:t xml:space="preserve"> </w:t>
      </w:r>
      <w:r>
        <w:t>и</w:t>
      </w:r>
      <w:r>
        <w:rPr>
          <w:spacing w:val="1"/>
        </w:rPr>
        <w:t xml:space="preserve"> </w:t>
      </w:r>
      <w:r>
        <w:t>зарубежная</w:t>
      </w:r>
      <w:r>
        <w:rPr>
          <w:spacing w:val="1"/>
        </w:rPr>
        <w:t xml:space="preserve"> </w:t>
      </w:r>
      <w:r>
        <w:t>музыка</w:t>
      </w:r>
      <w:r>
        <w:rPr>
          <w:spacing w:val="1"/>
        </w:rPr>
        <w:t xml:space="preserve"> </w:t>
      </w:r>
      <w:r>
        <w:t>композиторов</w:t>
      </w:r>
      <w:r>
        <w:rPr>
          <w:spacing w:val="1"/>
        </w:rPr>
        <w:t xml:space="preserve"> </w:t>
      </w:r>
      <w:r>
        <w:t>XX в.,</w:t>
      </w:r>
      <w:r>
        <w:rPr>
          <w:spacing w:val="1"/>
        </w:rPr>
        <w:t xml:space="preserve"> </w:t>
      </w:r>
      <w:r>
        <w:t>её</w:t>
      </w:r>
      <w:r>
        <w:rPr>
          <w:spacing w:val="1"/>
        </w:rPr>
        <w:t xml:space="preserve"> </w:t>
      </w:r>
      <w:r>
        <w:t>стилевое</w:t>
      </w:r>
      <w:r>
        <w:rPr>
          <w:spacing w:val="1"/>
        </w:rPr>
        <w:t xml:space="preserve"> </w:t>
      </w:r>
      <w:r>
        <w:t>многообразие</w:t>
      </w:r>
      <w:r>
        <w:rPr>
          <w:spacing w:val="1"/>
        </w:rPr>
        <w:t xml:space="preserve"> </w:t>
      </w:r>
      <w:r>
        <w:t>(импрессионизм,</w:t>
      </w:r>
      <w:r>
        <w:rPr>
          <w:spacing w:val="1"/>
        </w:rPr>
        <w:t xml:space="preserve"> </w:t>
      </w:r>
      <w:r>
        <w:t>неофольклоризм</w:t>
      </w:r>
      <w:r>
        <w:rPr>
          <w:spacing w:val="1"/>
        </w:rPr>
        <w:t xml:space="preserve"> </w:t>
      </w:r>
      <w:r>
        <w:t>и</w:t>
      </w:r>
      <w:r>
        <w:rPr>
          <w:spacing w:val="1"/>
        </w:rPr>
        <w:t xml:space="preserve"> </w:t>
      </w:r>
      <w:r>
        <w:t>неоклассицизм).</w:t>
      </w:r>
      <w:r>
        <w:rPr>
          <w:spacing w:val="1"/>
        </w:rPr>
        <w:t xml:space="preserve"> </w:t>
      </w:r>
      <w:r>
        <w:t>Музыкальное</w:t>
      </w:r>
      <w:r>
        <w:rPr>
          <w:spacing w:val="1"/>
        </w:rPr>
        <w:t xml:space="preserve"> </w:t>
      </w:r>
      <w:r>
        <w:t>творчество</w:t>
      </w:r>
      <w:r>
        <w:rPr>
          <w:spacing w:val="1"/>
        </w:rPr>
        <w:t xml:space="preserve"> </w:t>
      </w:r>
      <w:r>
        <w:t>композиторов</w:t>
      </w:r>
      <w:r>
        <w:rPr>
          <w:spacing w:val="-57"/>
        </w:rPr>
        <w:t xml:space="preserve"> </w:t>
      </w:r>
      <w:r>
        <w:t>академического направления. Джаз и симфоджаз. Современная популярная музыка: авторская песня,</w:t>
      </w:r>
      <w:r>
        <w:rPr>
          <w:spacing w:val="1"/>
        </w:rPr>
        <w:t xml:space="preserve"> </w:t>
      </w:r>
      <w:r>
        <w:t>электронная музыка, рок-музыка (рок-опера, рок-н-ролл, фолк-рок, арт-рок), мюзикл, диско-музыка.</w:t>
      </w:r>
      <w:r>
        <w:rPr>
          <w:spacing w:val="1"/>
        </w:rPr>
        <w:t xml:space="preserve"> </w:t>
      </w:r>
      <w:r>
        <w:t>Информационно-коммуникационные</w:t>
      </w:r>
      <w:r>
        <w:rPr>
          <w:spacing w:val="-3"/>
        </w:rPr>
        <w:t xml:space="preserve"> </w:t>
      </w:r>
      <w:r>
        <w:t>технологии в</w:t>
      </w:r>
      <w:r>
        <w:rPr>
          <w:spacing w:val="-1"/>
        </w:rPr>
        <w:t xml:space="preserve"> </w:t>
      </w:r>
      <w:r>
        <w:t>музыке.</w:t>
      </w:r>
    </w:p>
    <w:p w14:paraId="66EDFB9E" w14:textId="77777777" w:rsidR="00FF2DB4" w:rsidRDefault="00C34CCB">
      <w:pPr>
        <w:pStyle w:val="a3"/>
        <w:ind w:right="118" w:firstLine="453"/>
      </w:pPr>
      <w:r>
        <w:t>Современная</w:t>
      </w:r>
      <w:r>
        <w:rPr>
          <w:spacing w:val="1"/>
        </w:rPr>
        <w:t xml:space="preserve"> </w:t>
      </w:r>
      <w:r>
        <w:t>музыкальная</w:t>
      </w:r>
      <w:r>
        <w:rPr>
          <w:spacing w:val="1"/>
        </w:rPr>
        <w:t xml:space="preserve"> </w:t>
      </w:r>
      <w:r>
        <w:t>жизнь.</w:t>
      </w:r>
      <w:r>
        <w:rPr>
          <w:spacing w:val="1"/>
        </w:rPr>
        <w:t xml:space="preserve"> </w:t>
      </w:r>
      <w:r>
        <w:t>Выдающиеся</w:t>
      </w:r>
      <w:r>
        <w:rPr>
          <w:spacing w:val="1"/>
        </w:rPr>
        <w:t xml:space="preserve"> </w:t>
      </w:r>
      <w:r>
        <w:t>отечественные</w:t>
      </w:r>
      <w:r>
        <w:rPr>
          <w:spacing w:val="1"/>
        </w:rPr>
        <w:t xml:space="preserve"> </w:t>
      </w:r>
      <w:r>
        <w:t>и</w:t>
      </w:r>
      <w:r>
        <w:rPr>
          <w:spacing w:val="1"/>
        </w:rPr>
        <w:t xml:space="preserve"> </w:t>
      </w:r>
      <w:r>
        <w:t>зарубежные</w:t>
      </w:r>
      <w:r>
        <w:rPr>
          <w:spacing w:val="1"/>
        </w:rPr>
        <w:t xml:space="preserve"> </w:t>
      </w:r>
      <w:r>
        <w:t>исполнители,</w:t>
      </w:r>
      <w:r>
        <w:rPr>
          <w:spacing w:val="-57"/>
        </w:rPr>
        <w:t xml:space="preserve"> </w:t>
      </w:r>
      <w:r>
        <w:t>ансамбли</w:t>
      </w:r>
      <w:r>
        <w:rPr>
          <w:spacing w:val="10"/>
        </w:rPr>
        <w:t xml:space="preserve"> </w:t>
      </w:r>
      <w:r>
        <w:t>и</w:t>
      </w:r>
      <w:r>
        <w:rPr>
          <w:spacing w:val="10"/>
        </w:rPr>
        <w:t xml:space="preserve"> </w:t>
      </w:r>
      <w:r>
        <w:t>музыкальные</w:t>
      </w:r>
      <w:r>
        <w:rPr>
          <w:spacing w:val="8"/>
        </w:rPr>
        <w:t xml:space="preserve"> </w:t>
      </w:r>
      <w:r>
        <w:t>коллективы.</w:t>
      </w:r>
      <w:r>
        <w:rPr>
          <w:spacing w:val="9"/>
        </w:rPr>
        <w:t xml:space="preserve"> </w:t>
      </w:r>
      <w:r>
        <w:t>Пение:</w:t>
      </w:r>
      <w:r>
        <w:rPr>
          <w:spacing w:val="7"/>
        </w:rPr>
        <w:t xml:space="preserve"> </w:t>
      </w:r>
      <w:r>
        <w:t>соло,</w:t>
      </w:r>
      <w:r>
        <w:rPr>
          <w:spacing w:val="10"/>
        </w:rPr>
        <w:t xml:space="preserve"> </w:t>
      </w:r>
      <w:r>
        <w:t>дуэт,</w:t>
      </w:r>
      <w:r>
        <w:rPr>
          <w:spacing w:val="8"/>
        </w:rPr>
        <w:t xml:space="preserve"> </w:t>
      </w:r>
      <w:r>
        <w:t>трио,</w:t>
      </w:r>
      <w:r>
        <w:rPr>
          <w:spacing w:val="7"/>
        </w:rPr>
        <w:t xml:space="preserve"> </w:t>
      </w:r>
      <w:r>
        <w:t>квартет,</w:t>
      </w:r>
      <w:r>
        <w:rPr>
          <w:spacing w:val="10"/>
        </w:rPr>
        <w:t xml:space="preserve"> </w:t>
      </w:r>
      <w:r>
        <w:t>ансамбль,</w:t>
      </w:r>
      <w:r>
        <w:rPr>
          <w:spacing w:val="9"/>
        </w:rPr>
        <w:t xml:space="preserve"> </w:t>
      </w:r>
      <w:r>
        <w:t>хор;</w:t>
      </w:r>
      <w:r>
        <w:rPr>
          <w:spacing w:val="7"/>
        </w:rPr>
        <w:t xml:space="preserve"> </w:t>
      </w:r>
      <w:r>
        <w:t>аккомпанемент,</w:t>
      </w:r>
      <w:r>
        <w:rPr>
          <w:spacing w:val="-58"/>
        </w:rPr>
        <w:t xml:space="preserve"> </w:t>
      </w:r>
      <w:r>
        <w:t>a</w:t>
      </w:r>
      <w:r>
        <w:rPr>
          <w:spacing w:val="1"/>
        </w:rPr>
        <w:t xml:space="preserve"> </w:t>
      </w:r>
      <w:r>
        <w:t>capella.</w:t>
      </w:r>
      <w:r>
        <w:rPr>
          <w:spacing w:val="1"/>
        </w:rPr>
        <w:t xml:space="preserve"> </w:t>
      </w:r>
      <w:r>
        <w:t>Певческие</w:t>
      </w:r>
      <w:r>
        <w:rPr>
          <w:spacing w:val="1"/>
        </w:rPr>
        <w:t xml:space="preserve"> </w:t>
      </w:r>
      <w:r>
        <w:t>голоса:</w:t>
      </w:r>
      <w:r>
        <w:rPr>
          <w:spacing w:val="1"/>
        </w:rPr>
        <w:t xml:space="preserve"> </w:t>
      </w:r>
      <w:r>
        <w:t>сопрано,</w:t>
      </w:r>
      <w:r>
        <w:rPr>
          <w:spacing w:val="1"/>
        </w:rPr>
        <w:t xml:space="preserve"> </w:t>
      </w:r>
      <w:r>
        <w:t>меццо-сопрано,</w:t>
      </w:r>
      <w:r>
        <w:rPr>
          <w:spacing w:val="1"/>
        </w:rPr>
        <w:t xml:space="preserve"> </w:t>
      </w:r>
      <w:r>
        <w:t>альт,</w:t>
      </w:r>
      <w:r>
        <w:rPr>
          <w:spacing w:val="1"/>
        </w:rPr>
        <w:t xml:space="preserve"> </w:t>
      </w:r>
      <w:r>
        <w:t>тенор,</w:t>
      </w:r>
      <w:r>
        <w:rPr>
          <w:spacing w:val="1"/>
        </w:rPr>
        <w:t xml:space="preserve"> </w:t>
      </w:r>
      <w:r>
        <w:t>баритон,</w:t>
      </w:r>
      <w:r>
        <w:rPr>
          <w:spacing w:val="1"/>
        </w:rPr>
        <w:t xml:space="preserve"> </w:t>
      </w:r>
      <w:r>
        <w:t>бас.</w:t>
      </w:r>
      <w:r>
        <w:rPr>
          <w:spacing w:val="1"/>
        </w:rPr>
        <w:t xml:space="preserve"> </w:t>
      </w:r>
      <w:r>
        <w:t>Хоры:</w:t>
      </w:r>
      <w:r>
        <w:rPr>
          <w:spacing w:val="1"/>
        </w:rPr>
        <w:t xml:space="preserve"> </w:t>
      </w:r>
      <w:r>
        <w:t>народный,</w:t>
      </w:r>
      <w:r>
        <w:rPr>
          <w:spacing w:val="1"/>
        </w:rPr>
        <w:t xml:space="preserve"> </w:t>
      </w:r>
      <w:r>
        <w:t>академический. Музыкальные инструменты: духовые, струнные, ударные, современные электронные.</w:t>
      </w:r>
      <w:r>
        <w:rPr>
          <w:spacing w:val="1"/>
        </w:rPr>
        <w:t xml:space="preserve"> </w:t>
      </w:r>
      <w:r>
        <w:t>Виды</w:t>
      </w:r>
      <w:r>
        <w:rPr>
          <w:spacing w:val="1"/>
        </w:rPr>
        <w:t xml:space="preserve"> </w:t>
      </w:r>
      <w:r>
        <w:t>оркестра:</w:t>
      </w:r>
      <w:r>
        <w:rPr>
          <w:spacing w:val="1"/>
        </w:rPr>
        <w:t xml:space="preserve"> </w:t>
      </w:r>
      <w:r>
        <w:t>симфонический,</w:t>
      </w:r>
      <w:r>
        <w:rPr>
          <w:spacing w:val="1"/>
        </w:rPr>
        <w:t xml:space="preserve"> </w:t>
      </w:r>
      <w:r>
        <w:t>духовой,</w:t>
      </w:r>
      <w:r>
        <w:rPr>
          <w:spacing w:val="1"/>
        </w:rPr>
        <w:t xml:space="preserve"> </w:t>
      </w:r>
      <w:r>
        <w:t>камерный,</w:t>
      </w:r>
      <w:r>
        <w:rPr>
          <w:spacing w:val="1"/>
        </w:rPr>
        <w:t xml:space="preserve"> </w:t>
      </w:r>
      <w:r>
        <w:t>народных</w:t>
      </w:r>
      <w:r>
        <w:rPr>
          <w:spacing w:val="1"/>
        </w:rPr>
        <w:t xml:space="preserve"> </w:t>
      </w:r>
      <w:r>
        <w:t>инструментов,</w:t>
      </w:r>
      <w:r>
        <w:rPr>
          <w:spacing w:val="1"/>
        </w:rPr>
        <w:t xml:space="preserve"> </w:t>
      </w:r>
      <w:r>
        <w:t>эстрадно-джазовый</w:t>
      </w:r>
      <w:r>
        <w:rPr>
          <w:spacing w:val="1"/>
        </w:rPr>
        <w:t xml:space="preserve"> </w:t>
      </w:r>
      <w:r>
        <w:t>оркестр.</w:t>
      </w:r>
    </w:p>
    <w:p w14:paraId="52DAC7EB" w14:textId="77777777" w:rsidR="00FF2DB4" w:rsidRDefault="00FF2DB4">
      <w:pPr>
        <w:pStyle w:val="a3"/>
        <w:spacing w:before="3"/>
        <w:ind w:left="0"/>
        <w:jc w:val="left"/>
      </w:pPr>
    </w:p>
    <w:p w14:paraId="2E347550" w14:textId="3E5D4886" w:rsidR="00FF2DB4" w:rsidRDefault="00C34CCB">
      <w:pPr>
        <w:pStyle w:val="3"/>
        <w:spacing w:line="274" w:lineRule="exact"/>
        <w:ind w:left="580" w:right="108"/>
        <w:jc w:val="center"/>
      </w:pPr>
      <w:r>
        <w:t>Т</w:t>
      </w:r>
      <w:r w:rsidR="0099776F">
        <w:t>руд(т</w:t>
      </w:r>
      <w:r>
        <w:t>ехнология</w:t>
      </w:r>
      <w:r w:rsidR="0099776F">
        <w:t>)</w:t>
      </w:r>
      <w:r>
        <w:t>.</w:t>
      </w:r>
    </w:p>
    <w:p w14:paraId="2D8549F7" w14:textId="209ABFE4" w:rsidR="00FF2DB4" w:rsidRDefault="00C34CCB">
      <w:pPr>
        <w:pStyle w:val="a3"/>
        <w:ind w:right="119" w:firstLine="453"/>
      </w:pPr>
      <w:r>
        <w:t>Содержание</w:t>
      </w:r>
      <w:r>
        <w:rPr>
          <w:spacing w:val="1"/>
        </w:rPr>
        <w:t xml:space="preserve"> </w:t>
      </w:r>
      <w:r>
        <w:t>курса</w:t>
      </w:r>
      <w:r>
        <w:rPr>
          <w:spacing w:val="1"/>
        </w:rPr>
        <w:t xml:space="preserve"> </w:t>
      </w:r>
      <w:r>
        <w:t>«Т</w:t>
      </w:r>
      <w:r w:rsidR="0099776F">
        <w:t>руд(т</w:t>
      </w:r>
      <w:r>
        <w:t>ехнология</w:t>
      </w:r>
      <w:r w:rsidR="0099776F">
        <w:t>)</w:t>
      </w:r>
      <w:r>
        <w:t>»</w:t>
      </w:r>
      <w:r>
        <w:rPr>
          <w:spacing w:val="1"/>
        </w:rPr>
        <w:t xml:space="preserve"> </w:t>
      </w:r>
      <w:r>
        <w:t>определяется</w:t>
      </w:r>
      <w:r>
        <w:rPr>
          <w:spacing w:val="1"/>
        </w:rPr>
        <w:t xml:space="preserve"> </w:t>
      </w:r>
      <w:r>
        <w:t>образовательным</w:t>
      </w:r>
      <w:r>
        <w:rPr>
          <w:spacing w:val="1"/>
        </w:rPr>
        <w:t xml:space="preserve"> </w:t>
      </w:r>
      <w:r>
        <w:t>учреждением</w:t>
      </w:r>
      <w:r>
        <w:rPr>
          <w:spacing w:val="1"/>
        </w:rPr>
        <w:t xml:space="preserve"> </w:t>
      </w:r>
      <w:r>
        <w:t>с</w:t>
      </w:r>
      <w:r>
        <w:rPr>
          <w:spacing w:val="1"/>
        </w:rPr>
        <w:t xml:space="preserve"> </w:t>
      </w:r>
      <w:r>
        <w:t>учётом</w:t>
      </w:r>
      <w:r>
        <w:rPr>
          <w:spacing w:val="1"/>
        </w:rPr>
        <w:t xml:space="preserve"> </w:t>
      </w:r>
      <w:r>
        <w:t>региональных</w:t>
      </w:r>
      <w:r>
        <w:rPr>
          <w:spacing w:val="1"/>
        </w:rPr>
        <w:t xml:space="preserve"> </w:t>
      </w:r>
      <w:r>
        <w:t>особенностей,</w:t>
      </w:r>
      <w:r>
        <w:rPr>
          <w:spacing w:val="1"/>
        </w:rPr>
        <w:t xml:space="preserve"> </w:t>
      </w:r>
      <w:r>
        <w:t>материально-технического</w:t>
      </w:r>
      <w:r>
        <w:rPr>
          <w:spacing w:val="1"/>
        </w:rPr>
        <w:t xml:space="preserve"> </w:t>
      </w:r>
      <w:r>
        <w:t>обеспечения,</w:t>
      </w:r>
      <w:r>
        <w:rPr>
          <w:spacing w:val="1"/>
        </w:rPr>
        <w:t xml:space="preserve"> </w:t>
      </w:r>
      <w:r>
        <w:t>а</w:t>
      </w:r>
      <w:r>
        <w:rPr>
          <w:spacing w:val="1"/>
        </w:rPr>
        <w:t xml:space="preserve"> </w:t>
      </w:r>
      <w:r>
        <w:t>также</w:t>
      </w:r>
      <w:r>
        <w:rPr>
          <w:spacing w:val="1"/>
        </w:rPr>
        <w:t xml:space="preserve"> </w:t>
      </w:r>
      <w:r>
        <w:t>использования</w:t>
      </w:r>
      <w:r>
        <w:rPr>
          <w:spacing w:val="-57"/>
        </w:rPr>
        <w:t xml:space="preserve"> </w:t>
      </w:r>
      <w:r>
        <w:t>следующих</w:t>
      </w:r>
      <w:r>
        <w:rPr>
          <w:spacing w:val="1"/>
        </w:rPr>
        <w:t xml:space="preserve"> </w:t>
      </w:r>
      <w:r>
        <w:t>направлений и разделов</w:t>
      </w:r>
      <w:r>
        <w:rPr>
          <w:spacing w:val="-1"/>
        </w:rPr>
        <w:t xml:space="preserve"> </w:t>
      </w:r>
      <w:r>
        <w:t>курса:</w:t>
      </w:r>
    </w:p>
    <w:p w14:paraId="6D7362A4" w14:textId="77777777" w:rsidR="00FF2DB4" w:rsidRDefault="00C34CCB">
      <w:pPr>
        <w:pStyle w:val="3"/>
        <w:spacing w:before="3"/>
        <w:jc w:val="both"/>
      </w:pPr>
      <w:r>
        <w:t>Индустриальные</w:t>
      </w:r>
      <w:r>
        <w:rPr>
          <w:spacing w:val="-5"/>
        </w:rPr>
        <w:t xml:space="preserve"> </w:t>
      </w:r>
      <w:r>
        <w:t>технологии.</w:t>
      </w:r>
    </w:p>
    <w:p w14:paraId="7E9C2C94" w14:textId="77777777" w:rsidR="00FF2DB4" w:rsidRDefault="00C34CCB">
      <w:pPr>
        <w:pStyle w:val="4"/>
        <w:spacing w:line="274" w:lineRule="exact"/>
        <w:jc w:val="both"/>
      </w:pPr>
      <w:r>
        <w:t>Технологии</w:t>
      </w:r>
      <w:r>
        <w:rPr>
          <w:spacing w:val="-4"/>
        </w:rPr>
        <w:t xml:space="preserve"> </w:t>
      </w:r>
      <w:r>
        <w:t>обработки</w:t>
      </w:r>
      <w:r>
        <w:rPr>
          <w:spacing w:val="-5"/>
        </w:rPr>
        <w:t xml:space="preserve"> </w:t>
      </w:r>
      <w:r>
        <w:t>конструкционных</w:t>
      </w:r>
      <w:r>
        <w:rPr>
          <w:spacing w:val="-3"/>
        </w:rPr>
        <w:t xml:space="preserve"> </w:t>
      </w:r>
      <w:r>
        <w:t>и</w:t>
      </w:r>
      <w:r>
        <w:rPr>
          <w:spacing w:val="-6"/>
        </w:rPr>
        <w:t xml:space="preserve"> </w:t>
      </w:r>
      <w:r>
        <w:t>поделочных</w:t>
      </w:r>
      <w:r>
        <w:rPr>
          <w:spacing w:val="1"/>
        </w:rPr>
        <w:t xml:space="preserve"> </w:t>
      </w:r>
      <w:r>
        <w:t>материалов</w:t>
      </w:r>
    </w:p>
    <w:p w14:paraId="48672579" w14:textId="77777777" w:rsidR="00FF2DB4" w:rsidRDefault="00C34CCB">
      <w:pPr>
        <w:pStyle w:val="a3"/>
        <w:spacing w:line="274" w:lineRule="exact"/>
        <w:ind w:left="592"/>
      </w:pPr>
      <w:r>
        <w:t>Технологии</w:t>
      </w:r>
      <w:r>
        <w:rPr>
          <w:spacing w:val="-4"/>
        </w:rPr>
        <w:t xml:space="preserve"> </w:t>
      </w:r>
      <w:r>
        <w:t>ручной</w:t>
      </w:r>
      <w:r>
        <w:rPr>
          <w:spacing w:val="-4"/>
        </w:rPr>
        <w:t xml:space="preserve"> </w:t>
      </w:r>
      <w:r>
        <w:t>обработки</w:t>
      </w:r>
      <w:r>
        <w:rPr>
          <w:spacing w:val="-3"/>
        </w:rPr>
        <w:t xml:space="preserve"> </w:t>
      </w:r>
      <w:r>
        <w:t>древесины</w:t>
      </w:r>
      <w:r>
        <w:rPr>
          <w:spacing w:val="-1"/>
        </w:rPr>
        <w:t xml:space="preserve"> </w:t>
      </w:r>
      <w:r>
        <w:t>и</w:t>
      </w:r>
      <w:r>
        <w:rPr>
          <w:spacing w:val="-3"/>
        </w:rPr>
        <w:t xml:space="preserve"> </w:t>
      </w:r>
      <w:r>
        <w:t>древесных</w:t>
      </w:r>
      <w:r>
        <w:rPr>
          <w:spacing w:val="-3"/>
        </w:rPr>
        <w:t xml:space="preserve"> </w:t>
      </w:r>
      <w:r>
        <w:t>материалов.</w:t>
      </w:r>
    </w:p>
    <w:p w14:paraId="3815689A" w14:textId="77777777" w:rsidR="00FF2DB4" w:rsidRDefault="00FF2DB4">
      <w:pPr>
        <w:spacing w:line="274" w:lineRule="exact"/>
        <w:sectPr w:rsidR="00FF2DB4">
          <w:pgSz w:w="11920" w:h="16850"/>
          <w:pgMar w:top="780" w:right="640" w:bottom="1580" w:left="300" w:header="0" w:footer="1365" w:gutter="0"/>
          <w:cols w:space="720"/>
        </w:sectPr>
      </w:pPr>
    </w:p>
    <w:p w14:paraId="285AA706" w14:textId="77777777" w:rsidR="00FF2DB4" w:rsidRDefault="00C34CCB">
      <w:pPr>
        <w:pStyle w:val="a3"/>
        <w:spacing w:before="70"/>
        <w:ind w:left="592" w:right="3109"/>
        <w:jc w:val="left"/>
      </w:pPr>
      <w:r>
        <w:t>Технологии машинной обработки древесины и древесных материалов.</w:t>
      </w:r>
      <w:r>
        <w:rPr>
          <w:spacing w:val="-57"/>
        </w:rPr>
        <w:t xml:space="preserve"> </w:t>
      </w:r>
      <w:r>
        <w:t>Технологии</w:t>
      </w:r>
      <w:r>
        <w:rPr>
          <w:spacing w:val="-2"/>
        </w:rPr>
        <w:t xml:space="preserve"> </w:t>
      </w:r>
      <w:r>
        <w:t>ручной</w:t>
      </w:r>
      <w:r>
        <w:rPr>
          <w:spacing w:val="-3"/>
        </w:rPr>
        <w:t xml:space="preserve"> </w:t>
      </w:r>
      <w:r>
        <w:t>обработки</w:t>
      </w:r>
      <w:r>
        <w:rPr>
          <w:spacing w:val="-1"/>
        </w:rPr>
        <w:t xml:space="preserve"> </w:t>
      </w:r>
      <w:r>
        <w:t>металлов</w:t>
      </w:r>
      <w:r>
        <w:rPr>
          <w:spacing w:val="-3"/>
        </w:rPr>
        <w:t xml:space="preserve"> </w:t>
      </w:r>
      <w:r>
        <w:t>и</w:t>
      </w:r>
      <w:r>
        <w:rPr>
          <w:spacing w:val="-3"/>
        </w:rPr>
        <w:t xml:space="preserve"> </w:t>
      </w:r>
      <w:r>
        <w:t>искусственных</w:t>
      </w:r>
      <w:r>
        <w:rPr>
          <w:spacing w:val="-1"/>
        </w:rPr>
        <w:t xml:space="preserve"> </w:t>
      </w:r>
      <w:r>
        <w:t>материалов.</w:t>
      </w:r>
    </w:p>
    <w:p w14:paraId="38C66B2B" w14:textId="77777777" w:rsidR="00FF2DB4" w:rsidRDefault="00C34CCB">
      <w:pPr>
        <w:pStyle w:val="a3"/>
        <w:ind w:left="592" w:right="2797"/>
        <w:jc w:val="left"/>
      </w:pPr>
      <w:r>
        <w:t>Технологии машинной обработки металлов и искусственных материалов.</w:t>
      </w:r>
      <w:r>
        <w:rPr>
          <w:spacing w:val="-57"/>
        </w:rPr>
        <w:t xml:space="preserve"> </w:t>
      </w:r>
      <w:r>
        <w:t>Технологии</w:t>
      </w:r>
      <w:r>
        <w:rPr>
          <w:spacing w:val="-3"/>
        </w:rPr>
        <w:t xml:space="preserve"> </w:t>
      </w:r>
      <w:r>
        <w:t>художественно-прикладной</w:t>
      </w:r>
      <w:r>
        <w:rPr>
          <w:spacing w:val="-1"/>
        </w:rPr>
        <w:t xml:space="preserve"> </w:t>
      </w:r>
      <w:r>
        <w:t>обработки</w:t>
      </w:r>
      <w:r>
        <w:rPr>
          <w:spacing w:val="-1"/>
        </w:rPr>
        <w:t xml:space="preserve"> </w:t>
      </w:r>
      <w:r>
        <w:t>материалов.</w:t>
      </w:r>
    </w:p>
    <w:p w14:paraId="2F0A303B" w14:textId="77777777" w:rsidR="00FF2DB4" w:rsidRDefault="00C34CCB">
      <w:pPr>
        <w:pStyle w:val="4"/>
        <w:spacing w:before="5" w:line="274" w:lineRule="exact"/>
      </w:pPr>
      <w:r>
        <w:t>Электротехника.</w:t>
      </w:r>
    </w:p>
    <w:p w14:paraId="34E91895" w14:textId="77777777" w:rsidR="00FF2DB4" w:rsidRDefault="00C34CCB">
      <w:pPr>
        <w:pStyle w:val="a3"/>
        <w:ind w:left="592" w:right="4321"/>
        <w:jc w:val="left"/>
      </w:pPr>
      <w:r>
        <w:t>Электромонтажные и сборочные технологии.</w:t>
      </w:r>
      <w:r>
        <w:rPr>
          <w:spacing w:val="1"/>
        </w:rPr>
        <w:t xml:space="preserve"> </w:t>
      </w:r>
      <w:r>
        <w:t>Электротехнические устройства с элементами автоматики.</w:t>
      </w:r>
      <w:r>
        <w:rPr>
          <w:spacing w:val="-57"/>
        </w:rPr>
        <w:t xml:space="preserve"> </w:t>
      </w:r>
      <w:r>
        <w:t>Бытовые</w:t>
      </w:r>
      <w:r>
        <w:rPr>
          <w:spacing w:val="-3"/>
        </w:rPr>
        <w:t xml:space="preserve"> </w:t>
      </w:r>
      <w:r>
        <w:t>электроприборы.</w:t>
      </w:r>
    </w:p>
    <w:p w14:paraId="6D60DB1A" w14:textId="77777777" w:rsidR="00FF2DB4" w:rsidRDefault="00C34CCB">
      <w:pPr>
        <w:pStyle w:val="3"/>
        <w:spacing w:before="3"/>
      </w:pPr>
      <w:r>
        <w:t>Технологии</w:t>
      </w:r>
      <w:r>
        <w:rPr>
          <w:spacing w:val="-2"/>
        </w:rPr>
        <w:t xml:space="preserve"> </w:t>
      </w:r>
      <w:r>
        <w:t>ведения</w:t>
      </w:r>
      <w:r>
        <w:rPr>
          <w:spacing w:val="-1"/>
        </w:rPr>
        <w:t xml:space="preserve"> </w:t>
      </w:r>
      <w:r>
        <w:t>дома.</w:t>
      </w:r>
    </w:p>
    <w:p w14:paraId="37C25F85" w14:textId="77777777" w:rsidR="00FF2DB4" w:rsidRDefault="00C34CCB">
      <w:pPr>
        <w:spacing w:before="2" w:line="237" w:lineRule="auto"/>
        <w:ind w:left="592" w:right="8170"/>
        <w:rPr>
          <w:sz w:val="24"/>
        </w:rPr>
      </w:pPr>
      <w:r>
        <w:rPr>
          <w:b/>
          <w:i/>
          <w:sz w:val="24"/>
        </w:rPr>
        <w:t>Кулинария.</w:t>
      </w:r>
      <w:r>
        <w:rPr>
          <w:b/>
          <w:i/>
          <w:spacing w:val="1"/>
          <w:sz w:val="24"/>
        </w:rPr>
        <w:t xml:space="preserve"> </w:t>
      </w:r>
      <w:r>
        <w:rPr>
          <w:sz w:val="24"/>
        </w:rPr>
        <w:t>Санитария и гигиена.</w:t>
      </w:r>
      <w:r>
        <w:rPr>
          <w:spacing w:val="-57"/>
          <w:sz w:val="24"/>
        </w:rPr>
        <w:t xml:space="preserve"> </w:t>
      </w:r>
      <w:r>
        <w:rPr>
          <w:sz w:val="24"/>
        </w:rPr>
        <w:t>Физиология</w:t>
      </w:r>
      <w:r>
        <w:rPr>
          <w:spacing w:val="-5"/>
          <w:sz w:val="24"/>
        </w:rPr>
        <w:t xml:space="preserve"> </w:t>
      </w:r>
      <w:r>
        <w:rPr>
          <w:sz w:val="24"/>
        </w:rPr>
        <w:t>питания.</w:t>
      </w:r>
    </w:p>
    <w:p w14:paraId="36D73A86" w14:textId="77777777" w:rsidR="00FF2DB4" w:rsidRDefault="00C34CCB">
      <w:pPr>
        <w:pStyle w:val="a3"/>
        <w:spacing w:before="1"/>
        <w:ind w:left="592" w:right="5766"/>
        <w:jc w:val="left"/>
      </w:pPr>
      <w:r>
        <w:t>Блюда из яиц, бутерброды, горячие напитки.</w:t>
      </w:r>
      <w:r>
        <w:rPr>
          <w:spacing w:val="-57"/>
        </w:rPr>
        <w:t xml:space="preserve"> </w:t>
      </w:r>
      <w:r>
        <w:t>Блюда</w:t>
      </w:r>
      <w:r>
        <w:rPr>
          <w:spacing w:val="-2"/>
        </w:rPr>
        <w:t xml:space="preserve"> </w:t>
      </w:r>
      <w:r>
        <w:t>из овощей.</w:t>
      </w:r>
    </w:p>
    <w:p w14:paraId="79ECEBE9" w14:textId="77777777" w:rsidR="00FF2DB4" w:rsidRDefault="00C34CCB">
      <w:pPr>
        <w:pStyle w:val="a3"/>
        <w:spacing w:before="1"/>
        <w:ind w:left="592" w:right="5557"/>
        <w:jc w:val="left"/>
      </w:pPr>
      <w:r>
        <w:t>Блюда из молока и кисломолочных продуктов.</w:t>
      </w:r>
      <w:r>
        <w:rPr>
          <w:spacing w:val="-57"/>
        </w:rPr>
        <w:t xml:space="preserve"> </w:t>
      </w:r>
      <w:r>
        <w:t>Блюда</w:t>
      </w:r>
      <w:r>
        <w:rPr>
          <w:spacing w:val="-2"/>
        </w:rPr>
        <w:t xml:space="preserve"> </w:t>
      </w:r>
      <w:r>
        <w:t>из рыбы</w:t>
      </w:r>
      <w:r>
        <w:rPr>
          <w:spacing w:val="-1"/>
        </w:rPr>
        <w:t xml:space="preserve"> </w:t>
      </w:r>
      <w:r>
        <w:t>и</w:t>
      </w:r>
      <w:r>
        <w:rPr>
          <w:spacing w:val="-1"/>
        </w:rPr>
        <w:t xml:space="preserve"> </w:t>
      </w:r>
      <w:r>
        <w:t>морепродуктов.</w:t>
      </w:r>
    </w:p>
    <w:p w14:paraId="1123438E" w14:textId="77777777" w:rsidR="00FF2DB4" w:rsidRDefault="00C34CCB">
      <w:pPr>
        <w:pStyle w:val="a3"/>
        <w:ind w:left="592" w:right="8654"/>
        <w:jc w:val="left"/>
      </w:pPr>
      <w:r>
        <w:t>Блюда</w:t>
      </w:r>
      <w:r>
        <w:rPr>
          <w:spacing w:val="-3"/>
        </w:rPr>
        <w:t xml:space="preserve"> </w:t>
      </w:r>
      <w:r>
        <w:t>из</w:t>
      </w:r>
      <w:r>
        <w:rPr>
          <w:spacing w:val="-2"/>
        </w:rPr>
        <w:t xml:space="preserve"> </w:t>
      </w:r>
      <w:r>
        <w:t>птицы.</w:t>
      </w:r>
    </w:p>
    <w:p w14:paraId="10E36672" w14:textId="77777777" w:rsidR="00FF2DB4" w:rsidRDefault="00C34CCB">
      <w:pPr>
        <w:pStyle w:val="a3"/>
        <w:ind w:left="592" w:right="8654"/>
        <w:jc w:val="left"/>
      </w:pPr>
      <w:r>
        <w:t>Блюда</w:t>
      </w:r>
      <w:r>
        <w:rPr>
          <w:spacing w:val="-3"/>
        </w:rPr>
        <w:t xml:space="preserve"> </w:t>
      </w:r>
      <w:r>
        <w:t>из</w:t>
      </w:r>
      <w:r>
        <w:rPr>
          <w:spacing w:val="-1"/>
        </w:rPr>
        <w:t xml:space="preserve"> </w:t>
      </w:r>
      <w:r>
        <w:t>мяса.</w:t>
      </w:r>
    </w:p>
    <w:p w14:paraId="7EDDDE4E" w14:textId="77777777" w:rsidR="00FF2DB4" w:rsidRDefault="00C34CCB">
      <w:pPr>
        <w:pStyle w:val="a3"/>
        <w:ind w:left="592" w:right="5418"/>
        <w:jc w:val="left"/>
      </w:pPr>
      <w:r>
        <w:t>Блюда из круп, бобовых и макаронных изделий.</w:t>
      </w:r>
      <w:r>
        <w:rPr>
          <w:spacing w:val="-57"/>
        </w:rPr>
        <w:t xml:space="preserve"> </w:t>
      </w:r>
      <w:r>
        <w:t>Заправочные</w:t>
      </w:r>
      <w:r>
        <w:rPr>
          <w:spacing w:val="-3"/>
        </w:rPr>
        <w:t xml:space="preserve"> </w:t>
      </w:r>
      <w:r>
        <w:t>супы.</w:t>
      </w:r>
    </w:p>
    <w:p w14:paraId="20A64DB3" w14:textId="77777777" w:rsidR="00FF2DB4" w:rsidRDefault="00C34CCB">
      <w:pPr>
        <w:pStyle w:val="a3"/>
        <w:ind w:left="592" w:right="7415"/>
        <w:jc w:val="left"/>
      </w:pPr>
      <w:r>
        <w:t>Изделия из теста.</w:t>
      </w:r>
      <w:r>
        <w:rPr>
          <w:spacing w:val="1"/>
        </w:rPr>
        <w:t xml:space="preserve"> </w:t>
      </w:r>
      <w:r>
        <w:t>Сервировка</w:t>
      </w:r>
      <w:r>
        <w:rPr>
          <w:spacing w:val="-8"/>
        </w:rPr>
        <w:t xml:space="preserve"> </w:t>
      </w:r>
      <w:r>
        <w:t>стола.</w:t>
      </w:r>
      <w:r>
        <w:rPr>
          <w:spacing w:val="-8"/>
        </w:rPr>
        <w:t xml:space="preserve"> </w:t>
      </w:r>
      <w:r>
        <w:t>Этикет.</w:t>
      </w:r>
    </w:p>
    <w:p w14:paraId="26FF8D24" w14:textId="77777777" w:rsidR="00FF2DB4" w:rsidRDefault="00C34CCB">
      <w:pPr>
        <w:pStyle w:val="a3"/>
        <w:ind w:left="592"/>
        <w:jc w:val="left"/>
      </w:pPr>
      <w:r>
        <w:t>Приготовление</w:t>
      </w:r>
      <w:r>
        <w:rPr>
          <w:spacing w:val="-5"/>
        </w:rPr>
        <w:t xml:space="preserve"> </w:t>
      </w:r>
      <w:r>
        <w:t>обеда</w:t>
      </w:r>
      <w:r>
        <w:rPr>
          <w:spacing w:val="-4"/>
        </w:rPr>
        <w:t xml:space="preserve"> </w:t>
      </w:r>
      <w:r>
        <w:t>в</w:t>
      </w:r>
      <w:r>
        <w:rPr>
          <w:spacing w:val="-4"/>
        </w:rPr>
        <w:t xml:space="preserve"> </w:t>
      </w:r>
      <w:r>
        <w:t>походных</w:t>
      </w:r>
      <w:r>
        <w:rPr>
          <w:spacing w:val="1"/>
        </w:rPr>
        <w:t xml:space="preserve"> </w:t>
      </w:r>
      <w:r>
        <w:t>условиях.</w:t>
      </w:r>
    </w:p>
    <w:p w14:paraId="34D67200" w14:textId="77777777" w:rsidR="00FF2DB4" w:rsidRDefault="00C34CCB">
      <w:pPr>
        <w:pStyle w:val="4"/>
        <w:spacing w:before="5" w:line="274" w:lineRule="exact"/>
      </w:pPr>
      <w:r>
        <w:t>Создание</w:t>
      </w:r>
      <w:r>
        <w:rPr>
          <w:spacing w:val="-2"/>
        </w:rPr>
        <w:t xml:space="preserve"> </w:t>
      </w:r>
      <w:r>
        <w:t>изделий</w:t>
      </w:r>
      <w:r>
        <w:rPr>
          <w:spacing w:val="-1"/>
        </w:rPr>
        <w:t xml:space="preserve"> </w:t>
      </w:r>
      <w:r>
        <w:t>из</w:t>
      </w:r>
      <w:r>
        <w:rPr>
          <w:spacing w:val="-4"/>
        </w:rPr>
        <w:t xml:space="preserve"> </w:t>
      </w:r>
      <w:r>
        <w:t>текстильных</w:t>
      </w:r>
      <w:r>
        <w:rPr>
          <w:spacing w:val="-2"/>
        </w:rPr>
        <w:t xml:space="preserve"> </w:t>
      </w:r>
      <w:r>
        <w:t>и</w:t>
      </w:r>
      <w:r>
        <w:rPr>
          <w:spacing w:val="-2"/>
        </w:rPr>
        <w:t xml:space="preserve"> </w:t>
      </w:r>
      <w:r>
        <w:t>поделочных</w:t>
      </w:r>
      <w:r>
        <w:rPr>
          <w:spacing w:val="-1"/>
        </w:rPr>
        <w:t xml:space="preserve"> </w:t>
      </w:r>
      <w:r>
        <w:t>материалов.</w:t>
      </w:r>
    </w:p>
    <w:p w14:paraId="21E02E43" w14:textId="77777777" w:rsidR="00FF2DB4" w:rsidRDefault="00C34CCB">
      <w:pPr>
        <w:pStyle w:val="a3"/>
        <w:ind w:left="592" w:right="6750"/>
        <w:jc w:val="left"/>
      </w:pPr>
      <w:r>
        <w:t>Свойства текстильных материалов.</w:t>
      </w:r>
      <w:r>
        <w:rPr>
          <w:spacing w:val="-57"/>
        </w:rPr>
        <w:t xml:space="preserve"> </w:t>
      </w:r>
      <w:r>
        <w:t>Элементы</w:t>
      </w:r>
      <w:r>
        <w:rPr>
          <w:spacing w:val="-1"/>
        </w:rPr>
        <w:t xml:space="preserve"> </w:t>
      </w:r>
      <w:r>
        <w:t>машиноведения.</w:t>
      </w:r>
    </w:p>
    <w:p w14:paraId="305B8606" w14:textId="77777777" w:rsidR="00FF2DB4" w:rsidRDefault="00C34CCB">
      <w:pPr>
        <w:pStyle w:val="a3"/>
        <w:ind w:left="592" w:right="6605"/>
        <w:jc w:val="left"/>
      </w:pPr>
      <w:r>
        <w:t>Конструирование швейных изделий.</w:t>
      </w:r>
      <w:r>
        <w:rPr>
          <w:spacing w:val="-57"/>
        </w:rPr>
        <w:t xml:space="preserve"> </w:t>
      </w:r>
      <w:r>
        <w:t>Моделирование</w:t>
      </w:r>
      <w:r>
        <w:rPr>
          <w:spacing w:val="-4"/>
        </w:rPr>
        <w:t xml:space="preserve"> </w:t>
      </w:r>
      <w:r>
        <w:t>швейных</w:t>
      </w:r>
      <w:r>
        <w:rPr>
          <w:spacing w:val="-2"/>
        </w:rPr>
        <w:t xml:space="preserve"> </w:t>
      </w:r>
      <w:r>
        <w:t>изделий.</w:t>
      </w:r>
    </w:p>
    <w:p w14:paraId="42316B2C" w14:textId="77777777" w:rsidR="00FF2DB4" w:rsidRDefault="00C34CCB">
      <w:pPr>
        <w:pStyle w:val="a3"/>
        <w:ind w:left="592"/>
        <w:jc w:val="left"/>
      </w:pPr>
      <w:r>
        <w:t>Технология</w:t>
      </w:r>
      <w:r>
        <w:rPr>
          <w:spacing w:val="-5"/>
        </w:rPr>
        <w:t xml:space="preserve"> </w:t>
      </w:r>
      <w:r>
        <w:t>изготовления</w:t>
      </w:r>
      <w:r>
        <w:rPr>
          <w:spacing w:val="-5"/>
        </w:rPr>
        <w:t xml:space="preserve"> </w:t>
      </w:r>
      <w:r>
        <w:t>швейных</w:t>
      </w:r>
      <w:r>
        <w:rPr>
          <w:spacing w:val="-3"/>
        </w:rPr>
        <w:t xml:space="preserve"> </w:t>
      </w:r>
      <w:r>
        <w:t>изделий.</w:t>
      </w:r>
    </w:p>
    <w:p w14:paraId="7CE94C66" w14:textId="77777777" w:rsidR="00FF2DB4" w:rsidRDefault="00C34CCB">
      <w:pPr>
        <w:pStyle w:val="a3"/>
        <w:ind w:left="592"/>
        <w:jc w:val="left"/>
      </w:pPr>
      <w:r>
        <w:t>Выполнение</w:t>
      </w:r>
      <w:r>
        <w:rPr>
          <w:spacing w:val="-3"/>
        </w:rPr>
        <w:t xml:space="preserve"> </w:t>
      </w:r>
      <w:r>
        <w:t>образцов</w:t>
      </w:r>
      <w:r>
        <w:rPr>
          <w:spacing w:val="-2"/>
        </w:rPr>
        <w:t xml:space="preserve"> </w:t>
      </w:r>
      <w:r>
        <w:t>ручных стежков,</w:t>
      </w:r>
      <w:r>
        <w:rPr>
          <w:spacing w:val="-2"/>
        </w:rPr>
        <w:t xml:space="preserve"> </w:t>
      </w:r>
      <w:r>
        <w:t>строчек</w:t>
      </w:r>
      <w:r>
        <w:rPr>
          <w:spacing w:val="-2"/>
        </w:rPr>
        <w:t xml:space="preserve"> </w:t>
      </w:r>
      <w:r>
        <w:t>и</w:t>
      </w:r>
      <w:r>
        <w:rPr>
          <w:spacing w:val="-1"/>
        </w:rPr>
        <w:t xml:space="preserve"> </w:t>
      </w:r>
      <w:r>
        <w:t>швов.</w:t>
      </w:r>
    </w:p>
    <w:p w14:paraId="1D24E7F5" w14:textId="77777777" w:rsidR="00FF2DB4" w:rsidRDefault="00C34CCB">
      <w:pPr>
        <w:pStyle w:val="4"/>
        <w:spacing w:before="3" w:line="274" w:lineRule="exact"/>
      </w:pPr>
      <w:r>
        <w:t>Художественные</w:t>
      </w:r>
      <w:r>
        <w:rPr>
          <w:spacing w:val="-4"/>
        </w:rPr>
        <w:t xml:space="preserve"> </w:t>
      </w:r>
      <w:r>
        <w:t>ремёсла.</w:t>
      </w:r>
    </w:p>
    <w:p w14:paraId="2BE36212" w14:textId="77777777" w:rsidR="00FF2DB4" w:rsidRDefault="00C34CCB">
      <w:pPr>
        <w:pStyle w:val="a3"/>
        <w:spacing w:line="274" w:lineRule="exact"/>
        <w:ind w:left="592"/>
        <w:jc w:val="left"/>
      </w:pPr>
      <w:r>
        <w:t>Декоративно-прикладное</w:t>
      </w:r>
      <w:r>
        <w:rPr>
          <w:spacing w:val="-6"/>
        </w:rPr>
        <w:t xml:space="preserve"> </w:t>
      </w:r>
      <w:r>
        <w:t>искусство.</w:t>
      </w:r>
    </w:p>
    <w:p w14:paraId="4D360BA1" w14:textId="77777777" w:rsidR="00FF2DB4" w:rsidRDefault="00C34CCB">
      <w:pPr>
        <w:pStyle w:val="a3"/>
        <w:ind w:firstLine="453"/>
        <w:jc w:val="left"/>
      </w:pPr>
      <w:r>
        <w:t>Основы композиции и законы восприятия цвета при создании предметов декоративно-прикладного</w:t>
      </w:r>
      <w:r>
        <w:rPr>
          <w:spacing w:val="-57"/>
        </w:rPr>
        <w:t xml:space="preserve"> </w:t>
      </w:r>
      <w:r>
        <w:t>искусства.</w:t>
      </w:r>
    </w:p>
    <w:p w14:paraId="2D68F715" w14:textId="77777777" w:rsidR="00FF2DB4" w:rsidRDefault="00C34CCB">
      <w:pPr>
        <w:pStyle w:val="a3"/>
        <w:ind w:left="592" w:right="8528"/>
        <w:jc w:val="left"/>
      </w:pPr>
      <w:r>
        <w:t>Лоскутное шитьё.</w:t>
      </w:r>
      <w:r>
        <w:rPr>
          <w:spacing w:val="-57"/>
        </w:rPr>
        <w:t xml:space="preserve"> </w:t>
      </w:r>
      <w:r>
        <w:t>Роспись</w:t>
      </w:r>
      <w:r>
        <w:rPr>
          <w:spacing w:val="-1"/>
        </w:rPr>
        <w:t xml:space="preserve"> </w:t>
      </w:r>
      <w:r>
        <w:t>ткани.</w:t>
      </w:r>
    </w:p>
    <w:p w14:paraId="2EDBA112" w14:textId="77777777" w:rsidR="00FF2DB4" w:rsidRDefault="00C34CCB">
      <w:pPr>
        <w:pStyle w:val="a3"/>
        <w:spacing w:before="1"/>
        <w:ind w:left="592" w:right="8170"/>
        <w:jc w:val="left"/>
      </w:pPr>
      <w:r>
        <w:t>Вязание крючком.</w:t>
      </w:r>
      <w:r>
        <w:rPr>
          <w:spacing w:val="1"/>
        </w:rPr>
        <w:t xml:space="preserve"> </w:t>
      </w:r>
      <w:r>
        <w:t>Вязание</w:t>
      </w:r>
      <w:r>
        <w:rPr>
          <w:spacing w:val="-4"/>
        </w:rPr>
        <w:t xml:space="preserve"> </w:t>
      </w:r>
      <w:r>
        <w:t>на</w:t>
      </w:r>
      <w:r>
        <w:rPr>
          <w:spacing w:val="-4"/>
        </w:rPr>
        <w:t xml:space="preserve"> </w:t>
      </w:r>
      <w:r>
        <w:t>спицах.</w:t>
      </w:r>
    </w:p>
    <w:p w14:paraId="3ABEEB1C" w14:textId="77777777" w:rsidR="00FF2DB4" w:rsidRDefault="00C34CCB">
      <w:pPr>
        <w:pStyle w:val="3"/>
        <w:spacing w:before="4"/>
      </w:pPr>
      <w:r>
        <w:t>Сельскохозяйственные</w:t>
      </w:r>
      <w:r>
        <w:rPr>
          <w:spacing w:val="-4"/>
        </w:rPr>
        <w:t xml:space="preserve"> </w:t>
      </w:r>
      <w:r>
        <w:t>технологии.</w:t>
      </w:r>
    </w:p>
    <w:p w14:paraId="494E5428" w14:textId="77777777" w:rsidR="00FF2DB4" w:rsidRDefault="00C34CCB">
      <w:pPr>
        <w:pStyle w:val="4"/>
        <w:spacing w:line="274" w:lineRule="exact"/>
      </w:pPr>
      <w:r>
        <w:t>Технологии</w:t>
      </w:r>
      <w:r>
        <w:rPr>
          <w:spacing w:val="-3"/>
        </w:rPr>
        <w:t xml:space="preserve"> </w:t>
      </w:r>
      <w:r>
        <w:t>растениеводства.</w:t>
      </w:r>
    </w:p>
    <w:p w14:paraId="5CFF6B34" w14:textId="77777777" w:rsidR="00FF2DB4" w:rsidRDefault="00C34CCB">
      <w:pPr>
        <w:pStyle w:val="a3"/>
        <w:ind w:left="592" w:right="3032"/>
        <w:jc w:val="left"/>
      </w:pPr>
      <w:r>
        <w:t>Технологии выращивания овощных и цветочно-декоративных культур.</w:t>
      </w:r>
      <w:r>
        <w:rPr>
          <w:spacing w:val="-57"/>
        </w:rPr>
        <w:t xml:space="preserve"> </w:t>
      </w:r>
      <w:r>
        <w:t>Технологии</w:t>
      </w:r>
      <w:r>
        <w:rPr>
          <w:spacing w:val="-1"/>
        </w:rPr>
        <w:t xml:space="preserve"> </w:t>
      </w:r>
      <w:r>
        <w:t>выращивания</w:t>
      </w:r>
      <w:r>
        <w:rPr>
          <w:spacing w:val="-1"/>
        </w:rPr>
        <w:t xml:space="preserve"> </w:t>
      </w:r>
      <w:r>
        <w:t>плодовых</w:t>
      </w:r>
      <w:r>
        <w:rPr>
          <w:spacing w:val="1"/>
        </w:rPr>
        <w:t xml:space="preserve"> </w:t>
      </w:r>
      <w:r>
        <w:t>и</w:t>
      </w:r>
      <w:r>
        <w:rPr>
          <w:spacing w:val="-1"/>
        </w:rPr>
        <w:t xml:space="preserve"> </w:t>
      </w:r>
      <w:r>
        <w:t>ягодных культур.</w:t>
      </w:r>
    </w:p>
    <w:p w14:paraId="4DC0A094" w14:textId="77777777" w:rsidR="00FF2DB4" w:rsidRDefault="00C34CCB">
      <w:pPr>
        <w:pStyle w:val="a3"/>
        <w:ind w:left="592"/>
        <w:jc w:val="left"/>
      </w:pPr>
      <w:r>
        <w:t>Технологии</w:t>
      </w:r>
      <w:r>
        <w:rPr>
          <w:spacing w:val="-3"/>
        </w:rPr>
        <w:t xml:space="preserve"> </w:t>
      </w:r>
      <w:r>
        <w:t>выращивания</w:t>
      </w:r>
      <w:r>
        <w:rPr>
          <w:spacing w:val="-3"/>
        </w:rPr>
        <w:t xml:space="preserve"> </w:t>
      </w:r>
      <w:r>
        <w:t>растений</w:t>
      </w:r>
      <w:r>
        <w:rPr>
          <w:spacing w:val="-3"/>
        </w:rPr>
        <w:t xml:space="preserve"> </w:t>
      </w:r>
      <w:r>
        <w:t>рассадным</w:t>
      </w:r>
      <w:r>
        <w:rPr>
          <w:spacing w:val="-5"/>
        </w:rPr>
        <w:t xml:space="preserve"> </w:t>
      </w:r>
      <w:r>
        <w:t>способом</w:t>
      </w:r>
      <w:r>
        <w:rPr>
          <w:spacing w:val="-2"/>
        </w:rPr>
        <w:t xml:space="preserve"> </w:t>
      </w:r>
      <w:r>
        <w:t>и</w:t>
      </w:r>
      <w:r>
        <w:rPr>
          <w:spacing w:val="-4"/>
        </w:rPr>
        <w:t xml:space="preserve"> </w:t>
      </w:r>
      <w:r>
        <w:t>в</w:t>
      </w:r>
      <w:r>
        <w:rPr>
          <w:spacing w:val="-4"/>
        </w:rPr>
        <w:t xml:space="preserve"> </w:t>
      </w:r>
      <w:r>
        <w:t>защищённом</w:t>
      </w:r>
      <w:r>
        <w:rPr>
          <w:spacing w:val="-4"/>
        </w:rPr>
        <w:t xml:space="preserve"> </w:t>
      </w:r>
      <w:r>
        <w:t>грунте.</w:t>
      </w:r>
    </w:p>
    <w:p w14:paraId="71DD1CD0" w14:textId="77777777" w:rsidR="00FF2DB4" w:rsidRDefault="00C34CCB">
      <w:pPr>
        <w:pStyle w:val="a3"/>
        <w:ind w:firstLine="453"/>
        <w:jc w:val="left"/>
      </w:pPr>
      <w:r>
        <w:t>Организация</w:t>
      </w:r>
      <w:r>
        <w:rPr>
          <w:spacing w:val="17"/>
        </w:rPr>
        <w:t xml:space="preserve"> </w:t>
      </w:r>
      <w:r>
        <w:t>производства</w:t>
      </w:r>
      <w:r>
        <w:rPr>
          <w:spacing w:val="19"/>
        </w:rPr>
        <w:t xml:space="preserve"> </w:t>
      </w:r>
      <w:r>
        <w:t>продукции</w:t>
      </w:r>
      <w:r>
        <w:rPr>
          <w:spacing w:val="20"/>
        </w:rPr>
        <w:t xml:space="preserve"> </w:t>
      </w:r>
      <w:r>
        <w:t>растениеводства</w:t>
      </w:r>
      <w:r>
        <w:rPr>
          <w:spacing w:val="19"/>
        </w:rPr>
        <w:t xml:space="preserve"> </w:t>
      </w:r>
      <w:r>
        <w:t>на</w:t>
      </w:r>
      <w:r>
        <w:rPr>
          <w:spacing w:val="18"/>
        </w:rPr>
        <w:t xml:space="preserve"> </w:t>
      </w:r>
      <w:r>
        <w:t>пришкольном</w:t>
      </w:r>
      <w:r>
        <w:rPr>
          <w:spacing w:val="21"/>
        </w:rPr>
        <w:t xml:space="preserve"> </w:t>
      </w:r>
      <w:r>
        <w:t>участке</w:t>
      </w:r>
      <w:r>
        <w:rPr>
          <w:spacing w:val="18"/>
        </w:rPr>
        <w:t xml:space="preserve"> </w:t>
      </w:r>
      <w:r>
        <w:t>и</w:t>
      </w:r>
      <w:r>
        <w:rPr>
          <w:spacing w:val="20"/>
        </w:rPr>
        <w:t xml:space="preserve"> </w:t>
      </w:r>
      <w:r>
        <w:t>в</w:t>
      </w:r>
      <w:r>
        <w:rPr>
          <w:spacing w:val="19"/>
        </w:rPr>
        <w:t xml:space="preserve"> </w:t>
      </w:r>
      <w:r>
        <w:t>личном</w:t>
      </w:r>
      <w:r>
        <w:rPr>
          <w:spacing w:val="-57"/>
        </w:rPr>
        <w:t xml:space="preserve"> </w:t>
      </w:r>
      <w:r>
        <w:t>подсобном</w:t>
      </w:r>
      <w:r>
        <w:rPr>
          <w:spacing w:val="-4"/>
        </w:rPr>
        <w:t xml:space="preserve"> </w:t>
      </w:r>
      <w:r>
        <w:t>хозяйстве.</w:t>
      </w:r>
    </w:p>
    <w:p w14:paraId="4AA7499A" w14:textId="77777777" w:rsidR="00FF2DB4" w:rsidRDefault="00C34CCB">
      <w:pPr>
        <w:pStyle w:val="a3"/>
        <w:ind w:left="592"/>
        <w:jc w:val="left"/>
      </w:pPr>
      <w:r>
        <w:t>Профессиональное</w:t>
      </w:r>
      <w:r>
        <w:rPr>
          <w:spacing w:val="-5"/>
        </w:rPr>
        <w:t xml:space="preserve"> </w:t>
      </w:r>
      <w:r>
        <w:t>образование</w:t>
      </w:r>
      <w:r>
        <w:rPr>
          <w:spacing w:val="-5"/>
        </w:rPr>
        <w:t xml:space="preserve"> </w:t>
      </w:r>
      <w:r>
        <w:t>и</w:t>
      </w:r>
      <w:r>
        <w:rPr>
          <w:spacing w:val="-4"/>
        </w:rPr>
        <w:t xml:space="preserve"> </w:t>
      </w:r>
      <w:r>
        <w:t>профессиональная</w:t>
      </w:r>
      <w:r>
        <w:rPr>
          <w:spacing w:val="-4"/>
        </w:rPr>
        <w:t xml:space="preserve"> </w:t>
      </w:r>
      <w:r>
        <w:t>карьера.</w:t>
      </w:r>
    </w:p>
    <w:p w14:paraId="0EBF8479" w14:textId="77777777" w:rsidR="00FF2DB4" w:rsidRDefault="00C34CCB">
      <w:pPr>
        <w:pStyle w:val="4"/>
        <w:spacing w:before="3" w:line="274" w:lineRule="exact"/>
      </w:pPr>
      <w:r>
        <w:t>Современное</w:t>
      </w:r>
      <w:r>
        <w:rPr>
          <w:spacing w:val="-4"/>
        </w:rPr>
        <w:t xml:space="preserve"> </w:t>
      </w:r>
      <w:r>
        <w:t>производство</w:t>
      </w:r>
      <w:r>
        <w:rPr>
          <w:spacing w:val="-5"/>
        </w:rPr>
        <w:t xml:space="preserve"> </w:t>
      </w:r>
      <w:r>
        <w:t>и</w:t>
      </w:r>
      <w:r>
        <w:rPr>
          <w:spacing w:val="-3"/>
        </w:rPr>
        <w:t xml:space="preserve"> </w:t>
      </w:r>
      <w:r>
        <w:t>профессиональное</w:t>
      </w:r>
      <w:r>
        <w:rPr>
          <w:spacing w:val="-3"/>
        </w:rPr>
        <w:t xml:space="preserve"> </w:t>
      </w:r>
      <w:r>
        <w:t>самоопределение.</w:t>
      </w:r>
    </w:p>
    <w:p w14:paraId="6449BC2B" w14:textId="77777777" w:rsidR="00FF2DB4" w:rsidRDefault="00C34CCB">
      <w:pPr>
        <w:pStyle w:val="a3"/>
        <w:spacing w:line="274" w:lineRule="exact"/>
        <w:ind w:left="592"/>
        <w:jc w:val="left"/>
      </w:pPr>
      <w:r>
        <w:t>Сферы</w:t>
      </w:r>
      <w:r>
        <w:rPr>
          <w:spacing w:val="-4"/>
        </w:rPr>
        <w:t xml:space="preserve"> </w:t>
      </w:r>
      <w:r>
        <w:t>производства,</w:t>
      </w:r>
      <w:r>
        <w:rPr>
          <w:spacing w:val="-3"/>
        </w:rPr>
        <w:t xml:space="preserve"> </w:t>
      </w:r>
      <w:r>
        <w:t>профессиональное</w:t>
      </w:r>
      <w:r>
        <w:rPr>
          <w:spacing w:val="-4"/>
        </w:rPr>
        <w:t xml:space="preserve"> </w:t>
      </w:r>
      <w:r>
        <w:t>образование</w:t>
      </w:r>
      <w:r>
        <w:rPr>
          <w:spacing w:val="-4"/>
        </w:rPr>
        <w:t xml:space="preserve"> </w:t>
      </w:r>
      <w:r>
        <w:t>и</w:t>
      </w:r>
      <w:r>
        <w:rPr>
          <w:spacing w:val="-3"/>
        </w:rPr>
        <w:t xml:space="preserve"> </w:t>
      </w:r>
      <w:r>
        <w:t>профессиональ-ная</w:t>
      </w:r>
      <w:r>
        <w:rPr>
          <w:spacing w:val="-3"/>
        </w:rPr>
        <w:t xml:space="preserve"> </w:t>
      </w:r>
      <w:r>
        <w:t>карьера.</w:t>
      </w:r>
    </w:p>
    <w:p w14:paraId="7BC4AFE2" w14:textId="77777777" w:rsidR="00FF2DB4" w:rsidRDefault="00FF2DB4">
      <w:pPr>
        <w:pStyle w:val="a3"/>
        <w:spacing w:before="7"/>
        <w:ind w:left="0"/>
        <w:jc w:val="left"/>
        <w:rPr>
          <w:sz w:val="16"/>
        </w:rPr>
      </w:pPr>
    </w:p>
    <w:p w14:paraId="439C7161" w14:textId="77777777" w:rsidR="00FF2DB4" w:rsidRDefault="00C34CCB">
      <w:pPr>
        <w:pStyle w:val="3"/>
        <w:spacing w:before="90"/>
        <w:ind w:left="580" w:right="104"/>
        <w:jc w:val="center"/>
      </w:pPr>
      <w:r>
        <w:t>Физическая</w:t>
      </w:r>
      <w:r>
        <w:rPr>
          <w:spacing w:val="-2"/>
        </w:rPr>
        <w:t xml:space="preserve"> </w:t>
      </w:r>
      <w:r>
        <w:t>культура.</w:t>
      </w:r>
    </w:p>
    <w:p w14:paraId="63B66EE0" w14:textId="77777777" w:rsidR="00FF2DB4" w:rsidRDefault="00C34CCB">
      <w:pPr>
        <w:ind w:left="580" w:right="6928"/>
        <w:jc w:val="center"/>
        <w:rPr>
          <w:b/>
          <w:sz w:val="24"/>
        </w:rPr>
      </w:pPr>
      <w:r>
        <w:rPr>
          <w:b/>
          <w:sz w:val="24"/>
        </w:rPr>
        <w:t>Знания</w:t>
      </w:r>
      <w:r>
        <w:rPr>
          <w:b/>
          <w:spacing w:val="-2"/>
          <w:sz w:val="24"/>
        </w:rPr>
        <w:t xml:space="preserve"> </w:t>
      </w:r>
      <w:r>
        <w:rPr>
          <w:b/>
          <w:sz w:val="24"/>
        </w:rPr>
        <w:t>о</w:t>
      </w:r>
      <w:r>
        <w:rPr>
          <w:b/>
          <w:spacing w:val="-1"/>
          <w:sz w:val="24"/>
        </w:rPr>
        <w:t xml:space="preserve"> </w:t>
      </w:r>
      <w:r>
        <w:rPr>
          <w:b/>
          <w:sz w:val="24"/>
        </w:rPr>
        <w:t>физической</w:t>
      </w:r>
      <w:r>
        <w:rPr>
          <w:b/>
          <w:spacing w:val="-2"/>
          <w:sz w:val="24"/>
        </w:rPr>
        <w:t xml:space="preserve"> </w:t>
      </w:r>
      <w:r>
        <w:rPr>
          <w:b/>
          <w:sz w:val="24"/>
        </w:rPr>
        <w:t>культуре.</w:t>
      </w:r>
    </w:p>
    <w:p w14:paraId="68C88301" w14:textId="77777777" w:rsidR="00FF2DB4" w:rsidRDefault="00FF2DB4">
      <w:pPr>
        <w:jc w:val="center"/>
        <w:rPr>
          <w:sz w:val="24"/>
        </w:rPr>
        <w:sectPr w:rsidR="00FF2DB4">
          <w:pgSz w:w="11920" w:h="16850"/>
          <w:pgMar w:top="780" w:right="640" w:bottom="1580" w:left="300" w:header="0" w:footer="1365" w:gutter="0"/>
          <w:cols w:space="720"/>
        </w:sectPr>
      </w:pPr>
    </w:p>
    <w:p w14:paraId="6F56B253" w14:textId="77777777" w:rsidR="00FF2DB4" w:rsidRDefault="00C34CCB">
      <w:pPr>
        <w:spacing w:before="70"/>
        <w:ind w:left="592" w:right="3677"/>
        <w:rPr>
          <w:sz w:val="24"/>
        </w:rPr>
      </w:pPr>
      <w:r>
        <w:rPr>
          <w:b/>
          <w:sz w:val="24"/>
        </w:rPr>
        <w:t xml:space="preserve">История физической культуры. </w:t>
      </w:r>
      <w:r>
        <w:rPr>
          <w:sz w:val="24"/>
        </w:rPr>
        <w:t>Олимпийские игры древности.</w:t>
      </w:r>
      <w:r>
        <w:rPr>
          <w:spacing w:val="-57"/>
          <w:sz w:val="24"/>
        </w:rPr>
        <w:t xml:space="preserve"> </w:t>
      </w:r>
      <w:r>
        <w:rPr>
          <w:sz w:val="24"/>
        </w:rPr>
        <w:t>Возрождение</w:t>
      </w:r>
      <w:r>
        <w:rPr>
          <w:spacing w:val="-3"/>
          <w:sz w:val="24"/>
        </w:rPr>
        <w:t xml:space="preserve"> </w:t>
      </w:r>
      <w:r>
        <w:rPr>
          <w:sz w:val="24"/>
        </w:rPr>
        <w:t>Олимпийских игр</w:t>
      </w:r>
      <w:r>
        <w:rPr>
          <w:spacing w:val="-2"/>
          <w:sz w:val="24"/>
        </w:rPr>
        <w:t xml:space="preserve"> </w:t>
      </w:r>
      <w:r>
        <w:rPr>
          <w:sz w:val="24"/>
        </w:rPr>
        <w:t>и</w:t>
      </w:r>
      <w:r>
        <w:rPr>
          <w:spacing w:val="-2"/>
          <w:sz w:val="24"/>
        </w:rPr>
        <w:t xml:space="preserve"> </w:t>
      </w:r>
      <w:r>
        <w:rPr>
          <w:sz w:val="24"/>
        </w:rPr>
        <w:t>олимпийского</w:t>
      </w:r>
      <w:r>
        <w:rPr>
          <w:spacing w:val="-2"/>
          <w:sz w:val="24"/>
        </w:rPr>
        <w:t xml:space="preserve"> </w:t>
      </w:r>
      <w:r>
        <w:rPr>
          <w:sz w:val="24"/>
        </w:rPr>
        <w:t>движения.</w:t>
      </w:r>
    </w:p>
    <w:p w14:paraId="6C0408BE" w14:textId="77777777" w:rsidR="00FF2DB4" w:rsidRDefault="00C34CCB">
      <w:pPr>
        <w:pStyle w:val="a3"/>
        <w:ind w:left="592"/>
        <w:jc w:val="left"/>
      </w:pPr>
      <w:r>
        <w:t>История</w:t>
      </w:r>
      <w:r>
        <w:rPr>
          <w:spacing w:val="11"/>
        </w:rPr>
        <w:t xml:space="preserve"> </w:t>
      </w:r>
      <w:r>
        <w:t>зарождения</w:t>
      </w:r>
      <w:r>
        <w:rPr>
          <w:spacing w:val="11"/>
        </w:rPr>
        <w:t xml:space="preserve"> </w:t>
      </w:r>
      <w:r>
        <w:t>олимпийского</w:t>
      </w:r>
      <w:r>
        <w:rPr>
          <w:spacing w:val="12"/>
        </w:rPr>
        <w:t xml:space="preserve"> </w:t>
      </w:r>
      <w:r>
        <w:t>движения</w:t>
      </w:r>
      <w:r>
        <w:rPr>
          <w:spacing w:val="8"/>
        </w:rPr>
        <w:t xml:space="preserve"> </w:t>
      </w:r>
      <w:r>
        <w:t>в</w:t>
      </w:r>
      <w:r>
        <w:rPr>
          <w:spacing w:val="11"/>
        </w:rPr>
        <w:t xml:space="preserve"> </w:t>
      </w:r>
      <w:r>
        <w:t>России.</w:t>
      </w:r>
      <w:r>
        <w:rPr>
          <w:spacing w:val="11"/>
        </w:rPr>
        <w:t xml:space="preserve"> </w:t>
      </w:r>
      <w:r>
        <w:t>Олимпийское</w:t>
      </w:r>
      <w:r>
        <w:rPr>
          <w:spacing w:val="11"/>
        </w:rPr>
        <w:t xml:space="preserve"> </w:t>
      </w:r>
      <w:r>
        <w:t>движение</w:t>
      </w:r>
      <w:r>
        <w:rPr>
          <w:spacing w:val="10"/>
        </w:rPr>
        <w:t xml:space="preserve"> </w:t>
      </w:r>
      <w:r>
        <w:t>в</w:t>
      </w:r>
      <w:r>
        <w:rPr>
          <w:spacing w:val="11"/>
        </w:rPr>
        <w:t xml:space="preserve"> </w:t>
      </w:r>
      <w:r>
        <w:t>России</w:t>
      </w:r>
      <w:r>
        <w:rPr>
          <w:spacing w:val="12"/>
        </w:rPr>
        <w:t xml:space="preserve"> </w:t>
      </w:r>
      <w:r>
        <w:t>(СССР).</w:t>
      </w:r>
    </w:p>
    <w:p w14:paraId="71D0651F" w14:textId="77777777" w:rsidR="00FF2DB4" w:rsidRDefault="00C34CCB">
      <w:pPr>
        <w:pStyle w:val="a3"/>
        <w:spacing w:before="1"/>
        <w:jc w:val="left"/>
      </w:pPr>
      <w:r>
        <w:t>Выдающиеся</w:t>
      </w:r>
      <w:r>
        <w:rPr>
          <w:spacing w:val="-4"/>
        </w:rPr>
        <w:t xml:space="preserve"> </w:t>
      </w:r>
      <w:r>
        <w:t>достижения</w:t>
      </w:r>
      <w:r>
        <w:rPr>
          <w:spacing w:val="-3"/>
        </w:rPr>
        <w:t xml:space="preserve"> </w:t>
      </w:r>
      <w:r>
        <w:t>отечественных</w:t>
      </w:r>
      <w:r>
        <w:rPr>
          <w:spacing w:val="-3"/>
        </w:rPr>
        <w:t xml:space="preserve"> </w:t>
      </w:r>
      <w:r>
        <w:t>спортсменов на</w:t>
      </w:r>
      <w:r>
        <w:rPr>
          <w:spacing w:val="-5"/>
        </w:rPr>
        <w:t xml:space="preserve"> </w:t>
      </w:r>
      <w:r>
        <w:t>Олимпийских</w:t>
      </w:r>
      <w:r>
        <w:rPr>
          <w:spacing w:val="-4"/>
        </w:rPr>
        <w:t xml:space="preserve"> </w:t>
      </w:r>
      <w:r>
        <w:t>играх.</w:t>
      </w:r>
    </w:p>
    <w:p w14:paraId="62C43917" w14:textId="77777777" w:rsidR="00FF2DB4" w:rsidRDefault="00C34CCB">
      <w:pPr>
        <w:pStyle w:val="a3"/>
        <w:ind w:left="592" w:right="2040"/>
        <w:jc w:val="left"/>
      </w:pPr>
      <w:r>
        <w:t>Краткая характеристика видов спорта, входящих в программу Олимпийских игр.</w:t>
      </w:r>
      <w:r>
        <w:rPr>
          <w:spacing w:val="-57"/>
        </w:rPr>
        <w:t xml:space="preserve"> </w:t>
      </w:r>
      <w:r>
        <w:t>Физическая</w:t>
      </w:r>
      <w:r>
        <w:rPr>
          <w:spacing w:val="-1"/>
        </w:rPr>
        <w:t xml:space="preserve"> </w:t>
      </w:r>
      <w:r>
        <w:t>культура</w:t>
      </w:r>
      <w:r>
        <w:rPr>
          <w:spacing w:val="-1"/>
        </w:rPr>
        <w:t xml:space="preserve"> </w:t>
      </w:r>
      <w:r>
        <w:t>в</w:t>
      </w:r>
      <w:r>
        <w:rPr>
          <w:spacing w:val="1"/>
        </w:rPr>
        <w:t xml:space="preserve"> </w:t>
      </w:r>
      <w:r>
        <w:t>современном</w:t>
      </w:r>
      <w:r>
        <w:rPr>
          <w:spacing w:val="-2"/>
        </w:rPr>
        <w:t xml:space="preserve"> </w:t>
      </w:r>
      <w:r>
        <w:t>обществе.</w:t>
      </w:r>
    </w:p>
    <w:p w14:paraId="1CCF17AD" w14:textId="77777777" w:rsidR="00FF2DB4" w:rsidRDefault="00C34CCB">
      <w:pPr>
        <w:pStyle w:val="a3"/>
        <w:ind w:firstLine="453"/>
        <w:jc w:val="left"/>
      </w:pPr>
      <w:r>
        <w:t>Организация</w:t>
      </w:r>
      <w:r>
        <w:rPr>
          <w:spacing w:val="1"/>
        </w:rPr>
        <w:t xml:space="preserve"> </w:t>
      </w:r>
      <w:r>
        <w:t>и</w:t>
      </w:r>
      <w:r>
        <w:rPr>
          <w:spacing w:val="2"/>
        </w:rPr>
        <w:t xml:space="preserve"> </w:t>
      </w:r>
      <w:r>
        <w:t>проведение</w:t>
      </w:r>
      <w:r>
        <w:rPr>
          <w:spacing w:val="3"/>
        </w:rPr>
        <w:t xml:space="preserve"> </w:t>
      </w:r>
      <w:r>
        <w:t>пеших</w:t>
      </w:r>
      <w:r>
        <w:rPr>
          <w:spacing w:val="3"/>
        </w:rPr>
        <w:t xml:space="preserve"> </w:t>
      </w:r>
      <w:r>
        <w:t>туристских</w:t>
      </w:r>
      <w:r>
        <w:rPr>
          <w:spacing w:val="3"/>
        </w:rPr>
        <w:t xml:space="preserve"> </w:t>
      </w:r>
      <w:r>
        <w:t>походов.</w:t>
      </w:r>
      <w:r>
        <w:rPr>
          <w:spacing w:val="3"/>
        </w:rPr>
        <w:t xml:space="preserve"> </w:t>
      </w:r>
      <w:r>
        <w:t>Требования</w:t>
      </w:r>
      <w:r>
        <w:rPr>
          <w:spacing w:val="3"/>
        </w:rPr>
        <w:t xml:space="preserve"> </w:t>
      </w:r>
      <w:r>
        <w:t>к</w:t>
      </w:r>
      <w:r>
        <w:rPr>
          <w:spacing w:val="4"/>
        </w:rPr>
        <w:t xml:space="preserve"> </w:t>
      </w:r>
      <w:r>
        <w:t>технике</w:t>
      </w:r>
      <w:r>
        <w:rPr>
          <w:spacing w:val="59"/>
        </w:rPr>
        <w:t xml:space="preserve"> </w:t>
      </w:r>
      <w:r>
        <w:t>безопасности</w:t>
      </w:r>
      <w:r>
        <w:rPr>
          <w:spacing w:val="5"/>
        </w:rPr>
        <w:t xml:space="preserve"> </w:t>
      </w:r>
      <w:r>
        <w:t>и</w:t>
      </w:r>
      <w:r>
        <w:rPr>
          <w:spacing w:val="-57"/>
        </w:rPr>
        <w:t xml:space="preserve"> </w:t>
      </w:r>
      <w:r>
        <w:t>бережное</w:t>
      </w:r>
      <w:r>
        <w:rPr>
          <w:spacing w:val="-2"/>
        </w:rPr>
        <w:t xml:space="preserve"> </w:t>
      </w:r>
      <w:r>
        <w:t>отношение</w:t>
      </w:r>
      <w:r>
        <w:rPr>
          <w:spacing w:val="-1"/>
        </w:rPr>
        <w:t xml:space="preserve"> </w:t>
      </w:r>
      <w:r>
        <w:t>к</w:t>
      </w:r>
      <w:r>
        <w:rPr>
          <w:spacing w:val="-2"/>
        </w:rPr>
        <w:t xml:space="preserve"> </w:t>
      </w:r>
      <w:r>
        <w:t>природе</w:t>
      </w:r>
      <w:r>
        <w:rPr>
          <w:spacing w:val="2"/>
        </w:rPr>
        <w:t xml:space="preserve"> </w:t>
      </w:r>
      <w:r>
        <w:t>(экологические</w:t>
      </w:r>
      <w:r>
        <w:rPr>
          <w:spacing w:val="-1"/>
        </w:rPr>
        <w:t xml:space="preserve"> </w:t>
      </w:r>
      <w:r>
        <w:t>требования).</w:t>
      </w:r>
    </w:p>
    <w:p w14:paraId="4FCC060A" w14:textId="77777777" w:rsidR="00FF2DB4" w:rsidRDefault="00C34CCB">
      <w:pPr>
        <w:pStyle w:val="3"/>
        <w:spacing w:before="4" w:line="274" w:lineRule="exact"/>
      </w:pPr>
      <w:r>
        <w:t>Физическая</w:t>
      </w:r>
      <w:r>
        <w:rPr>
          <w:spacing w:val="-2"/>
        </w:rPr>
        <w:t xml:space="preserve"> </w:t>
      </w:r>
      <w:r>
        <w:t>культура</w:t>
      </w:r>
      <w:r>
        <w:rPr>
          <w:spacing w:val="-5"/>
        </w:rPr>
        <w:t xml:space="preserve"> </w:t>
      </w:r>
      <w:r>
        <w:t>(основные</w:t>
      </w:r>
      <w:r>
        <w:rPr>
          <w:spacing w:val="-3"/>
        </w:rPr>
        <w:t xml:space="preserve"> </w:t>
      </w:r>
      <w:r>
        <w:t>понятия).</w:t>
      </w:r>
    </w:p>
    <w:p w14:paraId="61107E54" w14:textId="77777777" w:rsidR="00FF2DB4" w:rsidRDefault="00C34CCB">
      <w:pPr>
        <w:pStyle w:val="a3"/>
        <w:spacing w:line="274" w:lineRule="exact"/>
        <w:ind w:left="592"/>
        <w:jc w:val="left"/>
      </w:pPr>
      <w:r>
        <w:t>Физическое</w:t>
      </w:r>
      <w:r>
        <w:rPr>
          <w:spacing w:val="-5"/>
        </w:rPr>
        <w:t xml:space="preserve"> </w:t>
      </w:r>
      <w:r>
        <w:t>развитие</w:t>
      </w:r>
      <w:r>
        <w:rPr>
          <w:spacing w:val="-5"/>
        </w:rPr>
        <w:t xml:space="preserve"> </w:t>
      </w:r>
      <w:r>
        <w:t>человека.</w:t>
      </w:r>
    </w:p>
    <w:p w14:paraId="50CB4E68" w14:textId="77777777" w:rsidR="00FF2DB4" w:rsidRDefault="00C34CCB">
      <w:pPr>
        <w:pStyle w:val="a3"/>
        <w:ind w:left="592" w:right="1027"/>
        <w:jc w:val="left"/>
      </w:pPr>
      <w:r>
        <w:t>Физическая подготовка и её связь с укреплением здоровья, развитием физических качеств.</w:t>
      </w:r>
      <w:r>
        <w:rPr>
          <w:spacing w:val="-58"/>
        </w:rPr>
        <w:t xml:space="preserve"> </w:t>
      </w:r>
      <w:r>
        <w:t>Организация и планирование самостоятельных занятий по развитию физических качеств.</w:t>
      </w:r>
      <w:r>
        <w:rPr>
          <w:spacing w:val="1"/>
        </w:rPr>
        <w:t xml:space="preserve"> </w:t>
      </w:r>
      <w:r>
        <w:t>Техническая</w:t>
      </w:r>
      <w:r>
        <w:rPr>
          <w:spacing w:val="-1"/>
        </w:rPr>
        <w:t xml:space="preserve"> </w:t>
      </w:r>
      <w:r>
        <w:t>подготовка. Техника</w:t>
      </w:r>
      <w:r>
        <w:rPr>
          <w:spacing w:val="-2"/>
        </w:rPr>
        <w:t xml:space="preserve"> </w:t>
      </w:r>
      <w:r>
        <w:t>движений</w:t>
      </w:r>
      <w:r>
        <w:rPr>
          <w:spacing w:val="-2"/>
        </w:rPr>
        <w:t xml:space="preserve"> </w:t>
      </w:r>
      <w:r>
        <w:t>и</w:t>
      </w:r>
      <w:r>
        <w:rPr>
          <w:spacing w:val="-2"/>
        </w:rPr>
        <w:t xml:space="preserve"> </w:t>
      </w:r>
      <w:r>
        <w:t>её</w:t>
      </w:r>
      <w:r>
        <w:rPr>
          <w:spacing w:val="-2"/>
        </w:rPr>
        <w:t xml:space="preserve"> </w:t>
      </w:r>
      <w:r>
        <w:t>основные</w:t>
      </w:r>
      <w:r>
        <w:rPr>
          <w:spacing w:val="-2"/>
        </w:rPr>
        <w:t xml:space="preserve"> </w:t>
      </w:r>
      <w:r>
        <w:t>показатели.</w:t>
      </w:r>
    </w:p>
    <w:p w14:paraId="228BC938" w14:textId="77777777" w:rsidR="00FF2DB4" w:rsidRDefault="00C34CCB">
      <w:pPr>
        <w:pStyle w:val="a3"/>
        <w:spacing w:before="1"/>
        <w:ind w:left="592" w:right="5108"/>
        <w:jc w:val="left"/>
      </w:pPr>
      <w:r>
        <w:t>Всестороннее и гармоничное физическое развитие.</w:t>
      </w:r>
      <w:r>
        <w:rPr>
          <w:spacing w:val="-57"/>
        </w:rPr>
        <w:t xml:space="preserve"> </w:t>
      </w:r>
      <w:r>
        <w:t>Адаптивная</w:t>
      </w:r>
      <w:r>
        <w:rPr>
          <w:spacing w:val="-1"/>
        </w:rPr>
        <w:t xml:space="preserve"> </w:t>
      </w:r>
      <w:r>
        <w:t>физическая культура.</w:t>
      </w:r>
    </w:p>
    <w:p w14:paraId="67B33039" w14:textId="77777777" w:rsidR="00FF2DB4" w:rsidRDefault="00C34CCB">
      <w:pPr>
        <w:pStyle w:val="a3"/>
        <w:ind w:left="592"/>
        <w:jc w:val="left"/>
      </w:pPr>
      <w:r>
        <w:t>Спортивная</w:t>
      </w:r>
      <w:r>
        <w:rPr>
          <w:spacing w:val="-3"/>
        </w:rPr>
        <w:t xml:space="preserve"> </w:t>
      </w:r>
      <w:r>
        <w:t>подготовка.</w:t>
      </w:r>
    </w:p>
    <w:p w14:paraId="604DF477" w14:textId="77777777" w:rsidR="00FF2DB4" w:rsidRDefault="00C34CCB">
      <w:pPr>
        <w:pStyle w:val="a3"/>
        <w:ind w:left="592"/>
        <w:jc w:val="left"/>
      </w:pPr>
      <w:r>
        <w:t>Здоровье</w:t>
      </w:r>
      <w:r>
        <w:rPr>
          <w:spacing w:val="-1"/>
        </w:rPr>
        <w:t xml:space="preserve"> </w:t>
      </w:r>
      <w:r>
        <w:t>и</w:t>
      </w:r>
      <w:r>
        <w:rPr>
          <w:spacing w:val="-1"/>
        </w:rPr>
        <w:t xml:space="preserve"> </w:t>
      </w:r>
      <w:r>
        <w:t>здоровый</w:t>
      </w:r>
      <w:r>
        <w:rPr>
          <w:spacing w:val="-1"/>
        </w:rPr>
        <w:t xml:space="preserve"> </w:t>
      </w:r>
      <w:r>
        <w:t>образ</w:t>
      </w:r>
      <w:r>
        <w:rPr>
          <w:spacing w:val="-1"/>
        </w:rPr>
        <w:t xml:space="preserve"> </w:t>
      </w:r>
      <w:r>
        <w:t>жизни.</w:t>
      </w:r>
    </w:p>
    <w:p w14:paraId="29A85971" w14:textId="77777777" w:rsidR="00FF2DB4" w:rsidRDefault="00C34CCB">
      <w:pPr>
        <w:pStyle w:val="a3"/>
        <w:ind w:left="592"/>
        <w:jc w:val="left"/>
      </w:pPr>
      <w:r>
        <w:t>Профессионально-прикладная</w:t>
      </w:r>
      <w:r>
        <w:rPr>
          <w:spacing w:val="-4"/>
        </w:rPr>
        <w:t xml:space="preserve"> </w:t>
      </w:r>
      <w:r>
        <w:t>физическая</w:t>
      </w:r>
      <w:r>
        <w:rPr>
          <w:spacing w:val="-4"/>
        </w:rPr>
        <w:t xml:space="preserve"> </w:t>
      </w:r>
      <w:r>
        <w:t>подготовка.</w:t>
      </w:r>
    </w:p>
    <w:p w14:paraId="3A7C0038" w14:textId="77777777" w:rsidR="00FF2DB4" w:rsidRDefault="00C34CCB">
      <w:pPr>
        <w:pStyle w:val="3"/>
        <w:spacing w:before="5" w:line="274" w:lineRule="exact"/>
      </w:pPr>
      <w:r>
        <w:t>Физическая</w:t>
      </w:r>
      <w:r>
        <w:rPr>
          <w:spacing w:val="-3"/>
        </w:rPr>
        <w:t xml:space="preserve"> </w:t>
      </w:r>
      <w:r>
        <w:t>культура</w:t>
      </w:r>
      <w:r>
        <w:rPr>
          <w:spacing w:val="-6"/>
        </w:rPr>
        <w:t xml:space="preserve"> </w:t>
      </w:r>
      <w:r>
        <w:t>человека.</w:t>
      </w:r>
    </w:p>
    <w:p w14:paraId="422138B7" w14:textId="77777777" w:rsidR="00FF2DB4" w:rsidRDefault="00C34CCB">
      <w:pPr>
        <w:pStyle w:val="a3"/>
        <w:spacing w:line="274" w:lineRule="exact"/>
        <w:ind w:left="652"/>
        <w:jc w:val="left"/>
      </w:pPr>
      <w:r>
        <w:t>Режим</w:t>
      </w:r>
      <w:r>
        <w:rPr>
          <w:spacing w:val="-3"/>
        </w:rPr>
        <w:t xml:space="preserve"> </w:t>
      </w:r>
      <w:r>
        <w:t>дня,</w:t>
      </w:r>
      <w:r>
        <w:rPr>
          <w:spacing w:val="-2"/>
        </w:rPr>
        <w:t xml:space="preserve"> </w:t>
      </w:r>
      <w:r>
        <w:t>его</w:t>
      </w:r>
      <w:r>
        <w:rPr>
          <w:spacing w:val="-3"/>
        </w:rPr>
        <w:t xml:space="preserve"> </w:t>
      </w:r>
      <w:r>
        <w:t>основное</w:t>
      </w:r>
      <w:r>
        <w:rPr>
          <w:spacing w:val="-2"/>
        </w:rPr>
        <w:t xml:space="preserve"> </w:t>
      </w:r>
      <w:r>
        <w:t>содержание</w:t>
      </w:r>
      <w:r>
        <w:rPr>
          <w:spacing w:val="-3"/>
        </w:rPr>
        <w:t xml:space="preserve"> </w:t>
      </w:r>
      <w:r>
        <w:t>и</w:t>
      </w:r>
      <w:r>
        <w:rPr>
          <w:spacing w:val="-2"/>
        </w:rPr>
        <w:t xml:space="preserve"> </w:t>
      </w:r>
      <w:r>
        <w:t>правила</w:t>
      </w:r>
      <w:r>
        <w:rPr>
          <w:spacing w:val="-2"/>
        </w:rPr>
        <w:t xml:space="preserve"> </w:t>
      </w:r>
      <w:r>
        <w:t>планирования.</w:t>
      </w:r>
    </w:p>
    <w:p w14:paraId="0F898C31" w14:textId="77777777" w:rsidR="00FF2DB4" w:rsidRDefault="00C34CCB">
      <w:pPr>
        <w:pStyle w:val="a3"/>
        <w:ind w:left="592"/>
        <w:jc w:val="left"/>
      </w:pPr>
      <w:r>
        <w:t>Закаливание</w:t>
      </w:r>
      <w:r>
        <w:rPr>
          <w:spacing w:val="-5"/>
        </w:rPr>
        <w:t xml:space="preserve"> </w:t>
      </w:r>
      <w:r>
        <w:t>организма.</w:t>
      </w:r>
      <w:r>
        <w:rPr>
          <w:spacing w:val="-4"/>
        </w:rPr>
        <w:t xml:space="preserve"> </w:t>
      </w:r>
      <w:r>
        <w:t>Правила</w:t>
      </w:r>
      <w:r>
        <w:rPr>
          <w:spacing w:val="-4"/>
        </w:rPr>
        <w:t xml:space="preserve"> </w:t>
      </w:r>
      <w:r>
        <w:t>безопасности</w:t>
      </w:r>
      <w:r>
        <w:rPr>
          <w:spacing w:val="-3"/>
        </w:rPr>
        <w:t xml:space="preserve"> </w:t>
      </w:r>
      <w:r>
        <w:t>и</w:t>
      </w:r>
      <w:r>
        <w:rPr>
          <w:spacing w:val="-4"/>
        </w:rPr>
        <w:t xml:space="preserve"> </w:t>
      </w:r>
      <w:r>
        <w:t>гигиенические</w:t>
      </w:r>
      <w:r>
        <w:rPr>
          <w:spacing w:val="-5"/>
        </w:rPr>
        <w:t xml:space="preserve"> </w:t>
      </w:r>
      <w:r>
        <w:t>требования.</w:t>
      </w:r>
    </w:p>
    <w:p w14:paraId="2AD3E0C2" w14:textId="77777777" w:rsidR="00FF2DB4" w:rsidRDefault="00C34CCB">
      <w:pPr>
        <w:pStyle w:val="a3"/>
        <w:ind w:left="592" w:right="779"/>
        <w:jc w:val="left"/>
      </w:pPr>
      <w:r>
        <w:t>Влияние занятий физической культурой на формирование положительных качеств личности.</w:t>
      </w:r>
      <w:r>
        <w:rPr>
          <w:spacing w:val="-57"/>
        </w:rPr>
        <w:t xml:space="preserve"> </w:t>
      </w:r>
      <w:r>
        <w:t>Проведение</w:t>
      </w:r>
      <w:r>
        <w:rPr>
          <w:spacing w:val="-2"/>
        </w:rPr>
        <w:t xml:space="preserve"> </w:t>
      </w:r>
      <w:r>
        <w:t>самостоятельных</w:t>
      </w:r>
      <w:r>
        <w:rPr>
          <w:spacing w:val="1"/>
        </w:rPr>
        <w:t xml:space="preserve"> </w:t>
      </w:r>
      <w:r>
        <w:t>занятий</w:t>
      </w:r>
      <w:r>
        <w:rPr>
          <w:spacing w:val="-1"/>
        </w:rPr>
        <w:t xml:space="preserve"> </w:t>
      </w:r>
      <w:r>
        <w:t>по</w:t>
      </w:r>
      <w:r>
        <w:rPr>
          <w:spacing w:val="-1"/>
        </w:rPr>
        <w:t xml:space="preserve"> </w:t>
      </w:r>
      <w:r>
        <w:t>коррекции осанки</w:t>
      </w:r>
      <w:r>
        <w:rPr>
          <w:spacing w:val="-3"/>
        </w:rPr>
        <w:t xml:space="preserve"> </w:t>
      </w:r>
      <w:r>
        <w:t>и</w:t>
      </w:r>
      <w:r>
        <w:rPr>
          <w:spacing w:val="-1"/>
        </w:rPr>
        <w:t xml:space="preserve"> </w:t>
      </w:r>
      <w:r>
        <w:t>телосложения.</w:t>
      </w:r>
    </w:p>
    <w:p w14:paraId="1D624BB8" w14:textId="77777777" w:rsidR="00FF2DB4" w:rsidRDefault="00C34CCB">
      <w:pPr>
        <w:pStyle w:val="a3"/>
        <w:ind w:left="592" w:right="6265"/>
        <w:jc w:val="left"/>
      </w:pPr>
      <w:r>
        <w:t>Восстановительный массаж.</w:t>
      </w:r>
      <w:r>
        <w:rPr>
          <w:spacing w:val="1"/>
        </w:rPr>
        <w:t xml:space="preserve"> </w:t>
      </w:r>
      <w:r>
        <w:t>Проведение</w:t>
      </w:r>
      <w:r>
        <w:rPr>
          <w:spacing w:val="-7"/>
        </w:rPr>
        <w:t xml:space="preserve"> </w:t>
      </w:r>
      <w:r>
        <w:t>банных</w:t>
      </w:r>
      <w:r>
        <w:rPr>
          <w:spacing w:val="-5"/>
        </w:rPr>
        <w:t xml:space="preserve"> </w:t>
      </w:r>
      <w:r>
        <w:t>процедур.</w:t>
      </w:r>
    </w:p>
    <w:p w14:paraId="5EFF9221" w14:textId="77777777" w:rsidR="00FF2DB4" w:rsidRDefault="00C34CCB">
      <w:pPr>
        <w:pStyle w:val="a3"/>
        <w:spacing w:before="1"/>
        <w:ind w:left="592"/>
        <w:jc w:val="left"/>
      </w:pPr>
      <w:r>
        <w:t>Доврачебная</w:t>
      </w:r>
      <w:r>
        <w:rPr>
          <w:spacing w:val="-3"/>
        </w:rPr>
        <w:t xml:space="preserve"> </w:t>
      </w:r>
      <w:r>
        <w:t>помощь</w:t>
      </w:r>
      <w:r>
        <w:rPr>
          <w:spacing w:val="-3"/>
        </w:rPr>
        <w:t xml:space="preserve"> </w:t>
      </w:r>
      <w:r>
        <w:t>во</w:t>
      </w:r>
      <w:r>
        <w:rPr>
          <w:spacing w:val="-3"/>
        </w:rPr>
        <w:t xml:space="preserve"> </w:t>
      </w:r>
      <w:r>
        <w:t>время</w:t>
      </w:r>
      <w:r>
        <w:rPr>
          <w:spacing w:val="-3"/>
        </w:rPr>
        <w:t xml:space="preserve"> </w:t>
      </w:r>
      <w:r>
        <w:t>занятий</w:t>
      </w:r>
      <w:r>
        <w:rPr>
          <w:spacing w:val="-3"/>
        </w:rPr>
        <w:t xml:space="preserve"> </w:t>
      </w:r>
      <w:r>
        <w:t>физической</w:t>
      </w:r>
      <w:r>
        <w:rPr>
          <w:spacing w:val="-3"/>
        </w:rPr>
        <w:t xml:space="preserve"> </w:t>
      </w:r>
      <w:r>
        <w:t>культурой</w:t>
      </w:r>
      <w:r>
        <w:rPr>
          <w:spacing w:val="-2"/>
        </w:rPr>
        <w:t xml:space="preserve"> </w:t>
      </w:r>
      <w:r>
        <w:t>и</w:t>
      </w:r>
      <w:r>
        <w:rPr>
          <w:spacing w:val="-3"/>
        </w:rPr>
        <w:t xml:space="preserve"> </w:t>
      </w:r>
      <w:r>
        <w:t>спортом.</w:t>
      </w:r>
    </w:p>
    <w:p w14:paraId="0D95F659" w14:textId="77777777" w:rsidR="00FF2DB4" w:rsidRDefault="00C34CCB">
      <w:pPr>
        <w:pStyle w:val="3"/>
        <w:spacing w:before="4" w:line="274" w:lineRule="exact"/>
      </w:pPr>
      <w:r>
        <w:t>Способы</w:t>
      </w:r>
      <w:r>
        <w:rPr>
          <w:spacing w:val="-4"/>
        </w:rPr>
        <w:t xml:space="preserve"> </w:t>
      </w:r>
      <w:r>
        <w:t>двигательной</w:t>
      </w:r>
      <w:r>
        <w:rPr>
          <w:spacing w:val="-2"/>
        </w:rPr>
        <w:t xml:space="preserve"> </w:t>
      </w:r>
      <w:r>
        <w:t>(физкультурной)</w:t>
      </w:r>
      <w:r>
        <w:rPr>
          <w:spacing w:val="-6"/>
        </w:rPr>
        <w:t xml:space="preserve"> </w:t>
      </w:r>
      <w:r>
        <w:t>деятельности.</w:t>
      </w:r>
    </w:p>
    <w:p w14:paraId="4D187F8F" w14:textId="77777777" w:rsidR="00FF2DB4" w:rsidRDefault="00C34CCB">
      <w:pPr>
        <w:ind w:left="139" w:firstLine="453"/>
        <w:rPr>
          <w:sz w:val="24"/>
        </w:rPr>
      </w:pPr>
      <w:r>
        <w:rPr>
          <w:b/>
          <w:sz w:val="24"/>
        </w:rPr>
        <w:t>Организация</w:t>
      </w:r>
      <w:r>
        <w:rPr>
          <w:b/>
          <w:spacing w:val="37"/>
          <w:sz w:val="24"/>
        </w:rPr>
        <w:t xml:space="preserve"> </w:t>
      </w:r>
      <w:r>
        <w:rPr>
          <w:b/>
          <w:sz w:val="24"/>
        </w:rPr>
        <w:t>и</w:t>
      </w:r>
      <w:r>
        <w:rPr>
          <w:b/>
          <w:spacing w:val="41"/>
          <w:sz w:val="24"/>
        </w:rPr>
        <w:t xml:space="preserve"> </w:t>
      </w:r>
      <w:r>
        <w:rPr>
          <w:b/>
          <w:sz w:val="24"/>
        </w:rPr>
        <w:t>проведение</w:t>
      </w:r>
      <w:r>
        <w:rPr>
          <w:b/>
          <w:spacing w:val="39"/>
          <w:sz w:val="24"/>
        </w:rPr>
        <w:t xml:space="preserve"> </w:t>
      </w:r>
      <w:r>
        <w:rPr>
          <w:b/>
          <w:sz w:val="24"/>
        </w:rPr>
        <w:t>самостоятельных</w:t>
      </w:r>
      <w:r>
        <w:rPr>
          <w:b/>
          <w:spacing w:val="40"/>
          <w:sz w:val="24"/>
        </w:rPr>
        <w:t xml:space="preserve"> </w:t>
      </w:r>
      <w:r>
        <w:rPr>
          <w:b/>
          <w:sz w:val="24"/>
        </w:rPr>
        <w:t>занятий</w:t>
      </w:r>
      <w:r>
        <w:rPr>
          <w:b/>
          <w:spacing w:val="41"/>
          <w:sz w:val="24"/>
        </w:rPr>
        <w:t xml:space="preserve"> </w:t>
      </w:r>
      <w:r>
        <w:rPr>
          <w:b/>
          <w:sz w:val="24"/>
        </w:rPr>
        <w:t>физической</w:t>
      </w:r>
      <w:r>
        <w:rPr>
          <w:b/>
          <w:spacing w:val="40"/>
          <w:sz w:val="24"/>
        </w:rPr>
        <w:t xml:space="preserve"> </w:t>
      </w:r>
      <w:r>
        <w:rPr>
          <w:b/>
          <w:sz w:val="24"/>
        </w:rPr>
        <w:t>культурой.</w:t>
      </w:r>
      <w:r>
        <w:rPr>
          <w:b/>
          <w:spacing w:val="47"/>
          <w:sz w:val="24"/>
        </w:rPr>
        <w:t xml:space="preserve"> </w:t>
      </w:r>
      <w:r>
        <w:rPr>
          <w:sz w:val="24"/>
        </w:rPr>
        <w:t>Подготовка</w:t>
      </w:r>
      <w:r>
        <w:rPr>
          <w:spacing w:val="39"/>
          <w:sz w:val="24"/>
        </w:rPr>
        <w:t xml:space="preserve"> </w:t>
      </w:r>
      <w:r>
        <w:rPr>
          <w:sz w:val="24"/>
        </w:rPr>
        <w:t>к</w:t>
      </w:r>
      <w:r>
        <w:rPr>
          <w:spacing w:val="-57"/>
          <w:sz w:val="24"/>
        </w:rPr>
        <w:t xml:space="preserve"> </w:t>
      </w:r>
      <w:r>
        <w:rPr>
          <w:sz w:val="24"/>
        </w:rPr>
        <w:t>занятиям</w:t>
      </w:r>
      <w:r>
        <w:rPr>
          <w:spacing w:val="-2"/>
          <w:sz w:val="24"/>
        </w:rPr>
        <w:t xml:space="preserve"> </w:t>
      </w:r>
      <w:r>
        <w:rPr>
          <w:sz w:val="24"/>
        </w:rPr>
        <w:t>физической культурой.</w:t>
      </w:r>
    </w:p>
    <w:p w14:paraId="3FE278E0" w14:textId="77777777" w:rsidR="00FF2DB4" w:rsidRDefault="00C34CCB">
      <w:pPr>
        <w:pStyle w:val="a3"/>
        <w:tabs>
          <w:tab w:val="left" w:pos="1509"/>
          <w:tab w:val="left" w:pos="2995"/>
          <w:tab w:val="left" w:pos="3355"/>
          <w:tab w:val="left" w:pos="4830"/>
          <w:tab w:val="left" w:pos="6799"/>
          <w:tab w:val="left" w:pos="8226"/>
          <w:tab w:val="left" w:pos="8811"/>
          <w:tab w:val="left" w:pos="9981"/>
        </w:tabs>
        <w:ind w:right="126" w:firstLine="453"/>
        <w:jc w:val="left"/>
      </w:pPr>
      <w:r>
        <w:t>Выбор</w:t>
      </w:r>
      <w:r>
        <w:tab/>
        <w:t>упражнений</w:t>
      </w:r>
      <w:r>
        <w:tab/>
        <w:t>и</w:t>
      </w:r>
      <w:r>
        <w:tab/>
        <w:t>составление</w:t>
      </w:r>
      <w:r>
        <w:tab/>
        <w:t>индивидуальных</w:t>
      </w:r>
      <w:r>
        <w:tab/>
        <w:t>комплексов</w:t>
      </w:r>
      <w:r>
        <w:tab/>
        <w:t>для</w:t>
      </w:r>
      <w:r>
        <w:tab/>
        <w:t>утренней</w:t>
      </w:r>
      <w:r>
        <w:tab/>
        <w:t>зарядки,</w:t>
      </w:r>
      <w:r>
        <w:rPr>
          <w:spacing w:val="-57"/>
        </w:rPr>
        <w:t xml:space="preserve"> </w:t>
      </w:r>
      <w:r>
        <w:t>физкультминуток,</w:t>
      </w:r>
      <w:r>
        <w:rPr>
          <w:spacing w:val="-1"/>
        </w:rPr>
        <w:t xml:space="preserve"> </w:t>
      </w:r>
      <w:r>
        <w:t>физкультпауз (подвижных</w:t>
      </w:r>
      <w:r>
        <w:rPr>
          <w:spacing w:val="-1"/>
        </w:rPr>
        <w:t xml:space="preserve"> </w:t>
      </w:r>
      <w:r>
        <w:t>перемен).</w:t>
      </w:r>
    </w:p>
    <w:p w14:paraId="6E4400BD" w14:textId="77777777" w:rsidR="00FF2DB4" w:rsidRDefault="00C34CCB">
      <w:pPr>
        <w:pStyle w:val="a3"/>
        <w:ind w:left="592"/>
        <w:jc w:val="left"/>
      </w:pPr>
      <w:r>
        <w:t>Планирование</w:t>
      </w:r>
      <w:r>
        <w:rPr>
          <w:spacing w:val="-6"/>
        </w:rPr>
        <w:t xml:space="preserve"> </w:t>
      </w:r>
      <w:r>
        <w:t>занятий</w:t>
      </w:r>
      <w:r>
        <w:rPr>
          <w:spacing w:val="-5"/>
        </w:rPr>
        <w:t xml:space="preserve"> </w:t>
      </w:r>
      <w:r>
        <w:t>физической</w:t>
      </w:r>
      <w:r>
        <w:rPr>
          <w:spacing w:val="-5"/>
        </w:rPr>
        <w:t xml:space="preserve"> </w:t>
      </w:r>
      <w:r>
        <w:t>культурой.</w:t>
      </w:r>
    </w:p>
    <w:p w14:paraId="41DD4AEC" w14:textId="77777777" w:rsidR="00FF2DB4" w:rsidRDefault="00C34CCB">
      <w:pPr>
        <w:pStyle w:val="a3"/>
        <w:ind w:left="592" w:right="2486"/>
        <w:jc w:val="left"/>
      </w:pPr>
      <w:r>
        <w:t>Проведение самостоятельных занятий прикладной физической подготовкой.</w:t>
      </w:r>
      <w:r>
        <w:rPr>
          <w:spacing w:val="-57"/>
        </w:rPr>
        <w:t xml:space="preserve"> </w:t>
      </w:r>
      <w:r>
        <w:t>Организация</w:t>
      </w:r>
      <w:r>
        <w:rPr>
          <w:spacing w:val="-4"/>
        </w:rPr>
        <w:t xml:space="preserve"> </w:t>
      </w:r>
      <w:r>
        <w:t>досуга средствами физической</w:t>
      </w:r>
      <w:r>
        <w:rPr>
          <w:spacing w:val="-1"/>
        </w:rPr>
        <w:t xml:space="preserve"> </w:t>
      </w:r>
      <w:r>
        <w:t>культуры.</w:t>
      </w:r>
    </w:p>
    <w:p w14:paraId="619007BD" w14:textId="77777777" w:rsidR="00FF2DB4" w:rsidRDefault="00C34CCB">
      <w:pPr>
        <w:pStyle w:val="3"/>
        <w:spacing w:before="3" w:line="274" w:lineRule="exact"/>
      </w:pPr>
      <w:r>
        <w:t>Оценка</w:t>
      </w:r>
      <w:r>
        <w:rPr>
          <w:spacing w:val="-3"/>
        </w:rPr>
        <w:t xml:space="preserve"> </w:t>
      </w:r>
      <w:r>
        <w:t>эффективности</w:t>
      </w:r>
      <w:r>
        <w:rPr>
          <w:spacing w:val="-3"/>
        </w:rPr>
        <w:t xml:space="preserve"> </w:t>
      </w:r>
      <w:r>
        <w:t>занятий</w:t>
      </w:r>
      <w:r>
        <w:rPr>
          <w:spacing w:val="-3"/>
        </w:rPr>
        <w:t xml:space="preserve"> </w:t>
      </w:r>
      <w:r>
        <w:t>физической</w:t>
      </w:r>
      <w:r>
        <w:rPr>
          <w:spacing w:val="-3"/>
        </w:rPr>
        <w:t xml:space="preserve"> </w:t>
      </w:r>
      <w:r>
        <w:t>культурой.</w:t>
      </w:r>
    </w:p>
    <w:p w14:paraId="6D85CCDA" w14:textId="77777777" w:rsidR="00FF2DB4" w:rsidRDefault="00C34CCB">
      <w:pPr>
        <w:pStyle w:val="a3"/>
        <w:spacing w:line="274" w:lineRule="exact"/>
        <w:ind w:left="592"/>
        <w:jc w:val="left"/>
      </w:pPr>
      <w:r>
        <w:t>Самонаблюдение</w:t>
      </w:r>
      <w:r>
        <w:rPr>
          <w:spacing w:val="-4"/>
        </w:rPr>
        <w:t xml:space="preserve"> </w:t>
      </w:r>
      <w:r>
        <w:t>и</w:t>
      </w:r>
      <w:r>
        <w:rPr>
          <w:spacing w:val="-2"/>
        </w:rPr>
        <w:t xml:space="preserve"> </w:t>
      </w:r>
      <w:r>
        <w:t>самоконтроль.</w:t>
      </w:r>
    </w:p>
    <w:p w14:paraId="4110B650" w14:textId="77777777" w:rsidR="00FF2DB4" w:rsidRDefault="00C34CCB">
      <w:pPr>
        <w:pStyle w:val="a3"/>
        <w:spacing w:before="1"/>
        <w:ind w:firstLine="453"/>
        <w:jc w:val="left"/>
      </w:pPr>
      <w:r>
        <w:t>Оценка</w:t>
      </w:r>
      <w:r>
        <w:rPr>
          <w:spacing w:val="45"/>
        </w:rPr>
        <w:t xml:space="preserve"> </w:t>
      </w:r>
      <w:r>
        <w:t>эффективности</w:t>
      </w:r>
      <w:r>
        <w:rPr>
          <w:spacing w:val="46"/>
        </w:rPr>
        <w:t xml:space="preserve"> </w:t>
      </w:r>
      <w:r>
        <w:t>занятий</w:t>
      </w:r>
      <w:r>
        <w:rPr>
          <w:spacing w:val="46"/>
        </w:rPr>
        <w:t xml:space="preserve"> </w:t>
      </w:r>
      <w:r>
        <w:t>физкультурно-оздоровительной</w:t>
      </w:r>
      <w:r>
        <w:rPr>
          <w:spacing w:val="48"/>
        </w:rPr>
        <w:t xml:space="preserve"> </w:t>
      </w:r>
      <w:r>
        <w:t>деятельностью.</w:t>
      </w:r>
      <w:r>
        <w:rPr>
          <w:spacing w:val="46"/>
        </w:rPr>
        <w:t xml:space="preserve"> </w:t>
      </w:r>
      <w:r>
        <w:t>Оценка</w:t>
      </w:r>
      <w:r>
        <w:rPr>
          <w:spacing w:val="46"/>
        </w:rPr>
        <w:t xml:space="preserve"> </w:t>
      </w:r>
      <w:r>
        <w:t>техники</w:t>
      </w:r>
      <w:r>
        <w:rPr>
          <w:spacing w:val="-57"/>
        </w:rPr>
        <w:t xml:space="preserve"> </w:t>
      </w:r>
      <w:r>
        <w:t>движений,</w:t>
      </w:r>
      <w:r>
        <w:rPr>
          <w:spacing w:val="-3"/>
        </w:rPr>
        <w:t xml:space="preserve"> </w:t>
      </w:r>
      <w:r>
        <w:t>способы</w:t>
      </w:r>
      <w:r>
        <w:rPr>
          <w:spacing w:val="-2"/>
        </w:rPr>
        <w:t xml:space="preserve"> </w:t>
      </w:r>
      <w:r>
        <w:t>выявления</w:t>
      </w:r>
      <w:r>
        <w:rPr>
          <w:spacing w:val="-2"/>
        </w:rPr>
        <w:t xml:space="preserve"> </w:t>
      </w:r>
      <w:r>
        <w:t>и</w:t>
      </w:r>
      <w:r>
        <w:rPr>
          <w:spacing w:val="1"/>
        </w:rPr>
        <w:t xml:space="preserve"> </w:t>
      </w:r>
      <w:r>
        <w:t>устранения</w:t>
      </w:r>
      <w:r>
        <w:rPr>
          <w:spacing w:val="-2"/>
        </w:rPr>
        <w:t xml:space="preserve"> </w:t>
      </w:r>
      <w:r>
        <w:t>ошибок</w:t>
      </w:r>
      <w:r>
        <w:rPr>
          <w:spacing w:val="-1"/>
        </w:rPr>
        <w:t xml:space="preserve"> </w:t>
      </w:r>
      <w:r>
        <w:t>в</w:t>
      </w:r>
      <w:r>
        <w:rPr>
          <w:spacing w:val="-4"/>
        </w:rPr>
        <w:t xml:space="preserve"> </w:t>
      </w:r>
      <w:r>
        <w:t>технике</w:t>
      </w:r>
      <w:r>
        <w:rPr>
          <w:spacing w:val="-3"/>
        </w:rPr>
        <w:t xml:space="preserve"> </w:t>
      </w:r>
      <w:r>
        <w:t>выполнения</w:t>
      </w:r>
      <w:r>
        <w:rPr>
          <w:spacing w:val="-2"/>
        </w:rPr>
        <w:t xml:space="preserve"> </w:t>
      </w:r>
      <w:r>
        <w:t>(технических ошибок).</w:t>
      </w:r>
    </w:p>
    <w:p w14:paraId="392F034A" w14:textId="77777777" w:rsidR="00FF2DB4" w:rsidRDefault="00C34CCB">
      <w:pPr>
        <w:pStyle w:val="a3"/>
        <w:ind w:left="592"/>
        <w:jc w:val="left"/>
      </w:pPr>
      <w:r>
        <w:t>Измерение</w:t>
      </w:r>
      <w:r>
        <w:rPr>
          <w:spacing w:val="-4"/>
        </w:rPr>
        <w:t xml:space="preserve"> </w:t>
      </w:r>
      <w:r>
        <w:t>резервов</w:t>
      </w:r>
      <w:r>
        <w:rPr>
          <w:spacing w:val="-3"/>
        </w:rPr>
        <w:t xml:space="preserve"> </w:t>
      </w:r>
      <w:r>
        <w:t>организма</w:t>
      </w:r>
      <w:r>
        <w:rPr>
          <w:spacing w:val="-3"/>
        </w:rPr>
        <w:t xml:space="preserve"> </w:t>
      </w:r>
      <w:r>
        <w:t>и</w:t>
      </w:r>
      <w:r>
        <w:rPr>
          <w:spacing w:val="-2"/>
        </w:rPr>
        <w:t xml:space="preserve"> </w:t>
      </w:r>
      <w:r>
        <w:t>состояния</w:t>
      </w:r>
      <w:r>
        <w:rPr>
          <w:spacing w:val="-5"/>
        </w:rPr>
        <w:t xml:space="preserve"> </w:t>
      </w:r>
      <w:r>
        <w:t>здоровья</w:t>
      </w:r>
      <w:r>
        <w:rPr>
          <w:spacing w:val="-2"/>
        </w:rPr>
        <w:t xml:space="preserve"> </w:t>
      </w:r>
      <w:r>
        <w:t>с</w:t>
      </w:r>
      <w:r>
        <w:rPr>
          <w:spacing w:val="-2"/>
        </w:rPr>
        <w:t xml:space="preserve"> </w:t>
      </w:r>
      <w:r>
        <w:t>помощью</w:t>
      </w:r>
      <w:r>
        <w:rPr>
          <w:spacing w:val="-3"/>
        </w:rPr>
        <w:t xml:space="preserve"> </w:t>
      </w:r>
      <w:r>
        <w:t>функциональных</w:t>
      </w:r>
      <w:r>
        <w:rPr>
          <w:spacing w:val="-3"/>
        </w:rPr>
        <w:t xml:space="preserve"> </w:t>
      </w:r>
      <w:r>
        <w:t>проб.</w:t>
      </w:r>
    </w:p>
    <w:p w14:paraId="5B9DFAC2" w14:textId="77777777" w:rsidR="00FF2DB4" w:rsidRDefault="00C34CCB">
      <w:pPr>
        <w:pStyle w:val="3"/>
        <w:spacing w:before="4"/>
      </w:pPr>
      <w:r>
        <w:t>Физическое</w:t>
      </w:r>
      <w:r>
        <w:rPr>
          <w:spacing w:val="-2"/>
        </w:rPr>
        <w:t xml:space="preserve"> </w:t>
      </w:r>
      <w:r>
        <w:t>совершенствование.</w:t>
      </w:r>
    </w:p>
    <w:p w14:paraId="56A9CC40" w14:textId="77777777" w:rsidR="00FF2DB4" w:rsidRDefault="00C34CCB">
      <w:pPr>
        <w:spacing w:line="274" w:lineRule="exact"/>
        <w:ind w:left="592"/>
        <w:rPr>
          <w:b/>
          <w:sz w:val="24"/>
        </w:rPr>
      </w:pPr>
      <w:r>
        <w:rPr>
          <w:b/>
          <w:sz w:val="24"/>
        </w:rPr>
        <w:t>Физкультурно-оздоровительная</w:t>
      </w:r>
      <w:r>
        <w:rPr>
          <w:b/>
          <w:spacing w:val="-8"/>
          <w:sz w:val="24"/>
        </w:rPr>
        <w:t xml:space="preserve"> </w:t>
      </w:r>
      <w:r>
        <w:rPr>
          <w:b/>
          <w:sz w:val="24"/>
        </w:rPr>
        <w:t>деятельность.</w:t>
      </w:r>
    </w:p>
    <w:p w14:paraId="4B0DA30B" w14:textId="77777777" w:rsidR="00FF2DB4" w:rsidRDefault="00C34CCB">
      <w:pPr>
        <w:pStyle w:val="a3"/>
        <w:spacing w:line="274" w:lineRule="exact"/>
        <w:ind w:left="592"/>
        <w:jc w:val="left"/>
      </w:pPr>
      <w:r>
        <w:t>Оздоровительные</w:t>
      </w:r>
      <w:r>
        <w:rPr>
          <w:spacing w:val="-4"/>
        </w:rPr>
        <w:t xml:space="preserve"> </w:t>
      </w:r>
      <w:r>
        <w:t>формы</w:t>
      </w:r>
      <w:r>
        <w:rPr>
          <w:spacing w:val="-1"/>
        </w:rPr>
        <w:t xml:space="preserve"> </w:t>
      </w:r>
      <w:r>
        <w:t>занятий</w:t>
      </w:r>
      <w:r>
        <w:rPr>
          <w:spacing w:val="-2"/>
        </w:rPr>
        <w:t xml:space="preserve"> </w:t>
      </w:r>
      <w:r>
        <w:t>в</w:t>
      </w:r>
      <w:r>
        <w:rPr>
          <w:spacing w:val="-2"/>
        </w:rPr>
        <w:t xml:space="preserve"> </w:t>
      </w:r>
      <w:r>
        <w:t>режиме учебного</w:t>
      </w:r>
      <w:r>
        <w:rPr>
          <w:spacing w:val="-2"/>
        </w:rPr>
        <w:t xml:space="preserve"> </w:t>
      </w:r>
      <w:r>
        <w:t>дня</w:t>
      </w:r>
      <w:r>
        <w:rPr>
          <w:spacing w:val="-4"/>
        </w:rPr>
        <w:t xml:space="preserve"> </w:t>
      </w:r>
      <w:r>
        <w:t>и</w:t>
      </w:r>
      <w:r>
        <w:rPr>
          <w:spacing w:val="2"/>
        </w:rPr>
        <w:t xml:space="preserve"> </w:t>
      </w:r>
      <w:r>
        <w:t>учебной</w:t>
      </w:r>
      <w:r>
        <w:rPr>
          <w:spacing w:val="-2"/>
        </w:rPr>
        <w:t xml:space="preserve"> </w:t>
      </w:r>
      <w:r>
        <w:t>недели.</w:t>
      </w:r>
    </w:p>
    <w:p w14:paraId="6534B722" w14:textId="77777777" w:rsidR="00FF2DB4" w:rsidRDefault="00C34CCB">
      <w:pPr>
        <w:pStyle w:val="a3"/>
        <w:spacing w:before="1"/>
        <w:ind w:left="592"/>
        <w:jc w:val="left"/>
      </w:pPr>
      <w:r>
        <w:t>Индивидуальные</w:t>
      </w:r>
      <w:r>
        <w:rPr>
          <w:spacing w:val="-6"/>
        </w:rPr>
        <w:t xml:space="preserve"> </w:t>
      </w:r>
      <w:r>
        <w:t>комплексы</w:t>
      </w:r>
      <w:r>
        <w:rPr>
          <w:spacing w:val="-5"/>
        </w:rPr>
        <w:t xml:space="preserve"> </w:t>
      </w:r>
      <w:r>
        <w:t>адаптивной</w:t>
      </w:r>
      <w:r>
        <w:rPr>
          <w:spacing w:val="-4"/>
        </w:rPr>
        <w:t xml:space="preserve"> </w:t>
      </w:r>
      <w:r>
        <w:t>(лечебной)</w:t>
      </w:r>
      <w:r>
        <w:rPr>
          <w:spacing w:val="-4"/>
        </w:rPr>
        <w:t xml:space="preserve"> </w:t>
      </w:r>
      <w:r>
        <w:t>и</w:t>
      </w:r>
      <w:r>
        <w:rPr>
          <w:spacing w:val="-6"/>
        </w:rPr>
        <w:t xml:space="preserve"> </w:t>
      </w:r>
      <w:r>
        <w:t>корригирующей</w:t>
      </w:r>
      <w:r>
        <w:rPr>
          <w:spacing w:val="-4"/>
        </w:rPr>
        <w:t xml:space="preserve"> </w:t>
      </w:r>
      <w:r>
        <w:t>физической</w:t>
      </w:r>
      <w:r>
        <w:rPr>
          <w:spacing w:val="-4"/>
        </w:rPr>
        <w:t xml:space="preserve"> </w:t>
      </w:r>
      <w:r>
        <w:t>культуры.</w:t>
      </w:r>
    </w:p>
    <w:p w14:paraId="326280E6" w14:textId="77777777" w:rsidR="00FF2DB4" w:rsidRDefault="00C34CCB">
      <w:pPr>
        <w:pStyle w:val="3"/>
        <w:spacing w:before="4"/>
      </w:pPr>
      <w:r>
        <w:t>Спортивно-оздоровительная</w:t>
      </w:r>
      <w:r>
        <w:rPr>
          <w:spacing w:val="-4"/>
        </w:rPr>
        <w:t xml:space="preserve"> </w:t>
      </w:r>
      <w:r>
        <w:t>деятельность</w:t>
      </w:r>
      <w:r>
        <w:rPr>
          <w:spacing w:val="-3"/>
        </w:rPr>
        <w:t xml:space="preserve"> </w:t>
      </w:r>
      <w:r>
        <w:t>с</w:t>
      </w:r>
      <w:r>
        <w:rPr>
          <w:spacing w:val="-7"/>
        </w:rPr>
        <w:t xml:space="preserve"> </w:t>
      </w:r>
      <w:r>
        <w:t>общеразвивающей</w:t>
      </w:r>
      <w:r>
        <w:rPr>
          <w:spacing w:val="-3"/>
        </w:rPr>
        <w:t xml:space="preserve"> </w:t>
      </w:r>
      <w:r>
        <w:t>направленностью.</w:t>
      </w:r>
    </w:p>
    <w:p w14:paraId="07F7C077" w14:textId="77777777" w:rsidR="00FF2DB4" w:rsidRDefault="00C34CCB">
      <w:pPr>
        <w:pStyle w:val="4"/>
        <w:spacing w:line="274" w:lineRule="exact"/>
      </w:pPr>
      <w:r>
        <w:t>Гимнастика</w:t>
      </w:r>
      <w:r>
        <w:rPr>
          <w:spacing w:val="-3"/>
        </w:rPr>
        <w:t xml:space="preserve"> </w:t>
      </w:r>
      <w:r>
        <w:t>с</w:t>
      </w:r>
      <w:r>
        <w:rPr>
          <w:spacing w:val="-4"/>
        </w:rPr>
        <w:t xml:space="preserve"> </w:t>
      </w:r>
      <w:r>
        <w:t>основами</w:t>
      </w:r>
      <w:r>
        <w:rPr>
          <w:spacing w:val="-2"/>
        </w:rPr>
        <w:t xml:space="preserve"> </w:t>
      </w:r>
      <w:r>
        <w:t>акробатики.</w:t>
      </w:r>
    </w:p>
    <w:p w14:paraId="469F3E97" w14:textId="77777777" w:rsidR="00FF2DB4" w:rsidRDefault="00C34CCB">
      <w:pPr>
        <w:pStyle w:val="a3"/>
        <w:ind w:left="592" w:right="5820"/>
        <w:jc w:val="left"/>
      </w:pPr>
      <w:r>
        <w:t>Организующие команды и приёмы.</w:t>
      </w:r>
      <w:r>
        <w:rPr>
          <w:spacing w:val="1"/>
        </w:rPr>
        <w:t xml:space="preserve"> </w:t>
      </w:r>
      <w:r>
        <w:t>Акробатические упражнения и комбинации.</w:t>
      </w:r>
      <w:r>
        <w:rPr>
          <w:spacing w:val="-57"/>
        </w:rPr>
        <w:t xml:space="preserve"> </w:t>
      </w:r>
      <w:r>
        <w:t>Ритмическая</w:t>
      </w:r>
      <w:r>
        <w:rPr>
          <w:spacing w:val="-1"/>
        </w:rPr>
        <w:t xml:space="preserve"> </w:t>
      </w:r>
      <w:r>
        <w:t>гимнастика</w:t>
      </w:r>
      <w:r>
        <w:rPr>
          <w:spacing w:val="-2"/>
        </w:rPr>
        <w:t xml:space="preserve"> </w:t>
      </w:r>
      <w:r>
        <w:t>(девочки).</w:t>
      </w:r>
    </w:p>
    <w:p w14:paraId="66310AE2" w14:textId="77777777" w:rsidR="00FF2DB4" w:rsidRDefault="00C34CCB">
      <w:pPr>
        <w:pStyle w:val="a3"/>
        <w:ind w:left="592"/>
        <w:jc w:val="left"/>
      </w:pPr>
      <w:r>
        <w:t>Опорные</w:t>
      </w:r>
      <w:r>
        <w:rPr>
          <w:spacing w:val="-2"/>
        </w:rPr>
        <w:t xml:space="preserve"> </w:t>
      </w:r>
      <w:r>
        <w:t>прыжки.</w:t>
      </w:r>
    </w:p>
    <w:p w14:paraId="027B6CC0" w14:textId="77777777" w:rsidR="00FF2DB4" w:rsidRDefault="00C34CCB">
      <w:pPr>
        <w:pStyle w:val="a3"/>
        <w:ind w:left="592" w:right="2753"/>
        <w:jc w:val="left"/>
      </w:pPr>
      <w:r>
        <w:t>Упражнения и комбинации на гимнастическом бревне (девочки).</w:t>
      </w:r>
      <w:r>
        <w:rPr>
          <w:spacing w:val="1"/>
        </w:rPr>
        <w:t xml:space="preserve"> </w:t>
      </w:r>
      <w:r>
        <w:t>Упражнения</w:t>
      </w:r>
      <w:r>
        <w:rPr>
          <w:spacing w:val="-6"/>
        </w:rPr>
        <w:t xml:space="preserve"> </w:t>
      </w:r>
      <w:r>
        <w:t>и</w:t>
      </w:r>
      <w:r>
        <w:rPr>
          <w:spacing w:val="-3"/>
        </w:rPr>
        <w:t xml:space="preserve"> </w:t>
      </w:r>
      <w:r>
        <w:t>комбинации</w:t>
      </w:r>
      <w:r>
        <w:rPr>
          <w:spacing w:val="-5"/>
        </w:rPr>
        <w:t xml:space="preserve"> </w:t>
      </w:r>
      <w:r>
        <w:t>на</w:t>
      </w:r>
      <w:r>
        <w:rPr>
          <w:spacing w:val="-4"/>
        </w:rPr>
        <w:t xml:space="preserve"> </w:t>
      </w:r>
      <w:r>
        <w:t>гимнастической</w:t>
      </w:r>
      <w:r>
        <w:rPr>
          <w:spacing w:val="-5"/>
        </w:rPr>
        <w:t xml:space="preserve"> </w:t>
      </w:r>
      <w:r>
        <w:t>перекладине</w:t>
      </w:r>
      <w:r>
        <w:rPr>
          <w:spacing w:val="-4"/>
        </w:rPr>
        <w:t xml:space="preserve"> </w:t>
      </w:r>
      <w:r>
        <w:t>(мальчики).</w:t>
      </w:r>
    </w:p>
    <w:p w14:paraId="5407C3C3" w14:textId="77777777" w:rsidR="00FF2DB4" w:rsidRDefault="00FF2DB4">
      <w:pPr>
        <w:sectPr w:rsidR="00FF2DB4">
          <w:pgSz w:w="11920" w:h="16850"/>
          <w:pgMar w:top="780" w:right="640" w:bottom="1580" w:left="300" w:header="0" w:footer="1365" w:gutter="0"/>
          <w:cols w:space="720"/>
        </w:sectPr>
      </w:pPr>
    </w:p>
    <w:p w14:paraId="48EDEAA8" w14:textId="77777777" w:rsidR="00FF2DB4" w:rsidRDefault="00C34CCB">
      <w:pPr>
        <w:pStyle w:val="a3"/>
        <w:spacing w:before="70"/>
        <w:ind w:firstLine="453"/>
        <w:jc w:val="left"/>
      </w:pPr>
      <w:r>
        <w:t>Упражнения</w:t>
      </w:r>
      <w:r>
        <w:rPr>
          <w:spacing w:val="53"/>
        </w:rPr>
        <w:t xml:space="preserve"> </w:t>
      </w:r>
      <w:r>
        <w:t>и</w:t>
      </w:r>
      <w:r>
        <w:rPr>
          <w:spacing w:val="57"/>
        </w:rPr>
        <w:t xml:space="preserve"> </w:t>
      </w:r>
      <w:r>
        <w:t>комбинации</w:t>
      </w:r>
      <w:r>
        <w:rPr>
          <w:spacing w:val="54"/>
        </w:rPr>
        <w:t xml:space="preserve"> </w:t>
      </w:r>
      <w:r>
        <w:t>на</w:t>
      </w:r>
      <w:r>
        <w:rPr>
          <w:spacing w:val="55"/>
        </w:rPr>
        <w:t xml:space="preserve"> </w:t>
      </w:r>
      <w:r>
        <w:t>гимнастических</w:t>
      </w:r>
      <w:r>
        <w:rPr>
          <w:spacing w:val="56"/>
        </w:rPr>
        <w:t xml:space="preserve"> </w:t>
      </w:r>
      <w:r>
        <w:t>брусьях:</w:t>
      </w:r>
      <w:r>
        <w:rPr>
          <w:spacing w:val="58"/>
        </w:rPr>
        <w:t xml:space="preserve"> </w:t>
      </w:r>
      <w:r>
        <w:t>упражнения</w:t>
      </w:r>
      <w:r>
        <w:rPr>
          <w:spacing w:val="56"/>
        </w:rPr>
        <w:t xml:space="preserve"> </w:t>
      </w:r>
      <w:r>
        <w:t>на</w:t>
      </w:r>
      <w:r>
        <w:rPr>
          <w:spacing w:val="54"/>
        </w:rPr>
        <w:t xml:space="preserve"> </w:t>
      </w:r>
      <w:r>
        <w:t>параллельных</w:t>
      </w:r>
      <w:r>
        <w:rPr>
          <w:spacing w:val="58"/>
        </w:rPr>
        <w:t xml:space="preserve"> </w:t>
      </w:r>
      <w:r>
        <w:t>брусьях</w:t>
      </w:r>
      <w:r>
        <w:rPr>
          <w:spacing w:val="-57"/>
        </w:rPr>
        <w:t xml:space="preserve"> </w:t>
      </w:r>
      <w:r>
        <w:t>(мальчики); упражнения на</w:t>
      </w:r>
      <w:r>
        <w:rPr>
          <w:spacing w:val="-2"/>
        </w:rPr>
        <w:t xml:space="preserve"> </w:t>
      </w:r>
      <w:r>
        <w:t>разновысоких</w:t>
      </w:r>
      <w:r>
        <w:rPr>
          <w:spacing w:val="2"/>
        </w:rPr>
        <w:t xml:space="preserve"> </w:t>
      </w:r>
      <w:r>
        <w:t>брусьях</w:t>
      </w:r>
      <w:r>
        <w:rPr>
          <w:spacing w:val="2"/>
        </w:rPr>
        <w:t xml:space="preserve"> </w:t>
      </w:r>
      <w:r>
        <w:t>(девочки).</w:t>
      </w:r>
    </w:p>
    <w:p w14:paraId="6A4FFF34" w14:textId="77777777" w:rsidR="00FF2DB4" w:rsidRDefault="00C34CCB">
      <w:pPr>
        <w:spacing w:before="8" w:line="237" w:lineRule="auto"/>
        <w:ind w:left="592" w:right="7766"/>
        <w:rPr>
          <w:sz w:val="24"/>
        </w:rPr>
      </w:pPr>
      <w:r>
        <w:rPr>
          <w:b/>
          <w:i/>
          <w:sz w:val="24"/>
        </w:rPr>
        <w:t>Лёгкая атлетика.</w:t>
      </w:r>
      <w:r>
        <w:rPr>
          <w:b/>
          <w:i/>
          <w:spacing w:val="1"/>
          <w:sz w:val="24"/>
        </w:rPr>
        <w:t xml:space="preserve"> </w:t>
      </w:r>
      <w:r>
        <w:rPr>
          <w:sz w:val="24"/>
        </w:rPr>
        <w:t>Беговые</w:t>
      </w:r>
      <w:r>
        <w:rPr>
          <w:spacing w:val="1"/>
          <w:sz w:val="24"/>
        </w:rPr>
        <w:t xml:space="preserve"> </w:t>
      </w:r>
      <w:r>
        <w:rPr>
          <w:sz w:val="24"/>
        </w:rPr>
        <w:t>упражнения.</w:t>
      </w:r>
      <w:r>
        <w:rPr>
          <w:spacing w:val="1"/>
          <w:sz w:val="24"/>
        </w:rPr>
        <w:t xml:space="preserve"> </w:t>
      </w:r>
      <w:r>
        <w:rPr>
          <w:sz w:val="24"/>
        </w:rPr>
        <w:t>Прыжковые упражнения.</w:t>
      </w:r>
      <w:r>
        <w:rPr>
          <w:spacing w:val="-57"/>
          <w:sz w:val="24"/>
        </w:rPr>
        <w:t xml:space="preserve"> </w:t>
      </w:r>
      <w:r>
        <w:rPr>
          <w:sz w:val="24"/>
        </w:rPr>
        <w:t>Метание</w:t>
      </w:r>
      <w:r>
        <w:rPr>
          <w:spacing w:val="-3"/>
          <w:sz w:val="24"/>
        </w:rPr>
        <w:t xml:space="preserve"> </w:t>
      </w:r>
      <w:r>
        <w:rPr>
          <w:sz w:val="24"/>
        </w:rPr>
        <w:t>малого</w:t>
      </w:r>
      <w:r>
        <w:rPr>
          <w:spacing w:val="-2"/>
          <w:sz w:val="24"/>
        </w:rPr>
        <w:t xml:space="preserve"> </w:t>
      </w:r>
      <w:r>
        <w:rPr>
          <w:sz w:val="24"/>
        </w:rPr>
        <w:t>мяча.</w:t>
      </w:r>
    </w:p>
    <w:p w14:paraId="19FE555F" w14:textId="77777777" w:rsidR="00FF2DB4" w:rsidRDefault="00C34CCB">
      <w:pPr>
        <w:pStyle w:val="4"/>
        <w:spacing w:before="8" w:line="274" w:lineRule="exact"/>
      </w:pPr>
      <w:r>
        <w:t>Лыжные</w:t>
      </w:r>
      <w:r>
        <w:rPr>
          <w:spacing w:val="-3"/>
        </w:rPr>
        <w:t xml:space="preserve"> </w:t>
      </w:r>
      <w:r>
        <w:t>гонки.</w:t>
      </w:r>
    </w:p>
    <w:p w14:paraId="4D1DCB11" w14:textId="77777777" w:rsidR="00FF2DB4" w:rsidRDefault="00C34CCB">
      <w:pPr>
        <w:pStyle w:val="a3"/>
        <w:spacing w:line="274" w:lineRule="exact"/>
        <w:ind w:left="652"/>
        <w:jc w:val="left"/>
      </w:pPr>
      <w:r>
        <w:t>Передвижения</w:t>
      </w:r>
      <w:r>
        <w:rPr>
          <w:spacing w:val="-2"/>
        </w:rPr>
        <w:t xml:space="preserve"> </w:t>
      </w:r>
      <w:r>
        <w:t>на</w:t>
      </w:r>
      <w:r>
        <w:rPr>
          <w:spacing w:val="-3"/>
        </w:rPr>
        <w:t xml:space="preserve"> </w:t>
      </w:r>
      <w:r>
        <w:t>лыжах.</w:t>
      </w:r>
    </w:p>
    <w:p w14:paraId="0B0435CD" w14:textId="77777777" w:rsidR="00FF2DB4" w:rsidRDefault="00C34CCB">
      <w:pPr>
        <w:pStyle w:val="a3"/>
        <w:ind w:left="592"/>
        <w:jc w:val="left"/>
      </w:pPr>
      <w:r>
        <w:t>Подъёмы,</w:t>
      </w:r>
      <w:r>
        <w:rPr>
          <w:spacing w:val="-3"/>
        </w:rPr>
        <w:t xml:space="preserve"> </w:t>
      </w:r>
      <w:r>
        <w:t>спуски,</w:t>
      </w:r>
      <w:r>
        <w:rPr>
          <w:spacing w:val="-3"/>
        </w:rPr>
        <w:t xml:space="preserve"> </w:t>
      </w:r>
      <w:r>
        <w:t>повороты,</w:t>
      </w:r>
      <w:r>
        <w:rPr>
          <w:spacing w:val="-3"/>
        </w:rPr>
        <w:t xml:space="preserve"> </w:t>
      </w:r>
      <w:r>
        <w:t>торможения.</w:t>
      </w:r>
    </w:p>
    <w:p w14:paraId="3B90BF28" w14:textId="77777777" w:rsidR="00FF2DB4" w:rsidRDefault="00C34CCB">
      <w:pPr>
        <w:spacing w:before="8" w:line="237" w:lineRule="auto"/>
        <w:ind w:left="592" w:right="7318"/>
        <w:rPr>
          <w:i/>
          <w:sz w:val="24"/>
        </w:rPr>
      </w:pPr>
      <w:r>
        <w:rPr>
          <w:b/>
          <w:i/>
          <w:sz w:val="24"/>
        </w:rPr>
        <w:t>Спортивные игры.</w:t>
      </w:r>
      <w:r>
        <w:rPr>
          <w:b/>
          <w:i/>
          <w:spacing w:val="1"/>
          <w:sz w:val="24"/>
        </w:rPr>
        <w:t xml:space="preserve"> </w:t>
      </w:r>
      <w:r>
        <w:rPr>
          <w:sz w:val="24"/>
        </w:rPr>
        <w:t xml:space="preserve">Баскетбол. </w:t>
      </w:r>
      <w:r>
        <w:rPr>
          <w:i/>
          <w:sz w:val="24"/>
        </w:rPr>
        <w:t>Игра по правилам.</w:t>
      </w:r>
      <w:r>
        <w:rPr>
          <w:i/>
          <w:spacing w:val="-57"/>
          <w:sz w:val="24"/>
        </w:rPr>
        <w:t xml:space="preserve"> </w:t>
      </w:r>
      <w:r>
        <w:rPr>
          <w:sz w:val="24"/>
        </w:rPr>
        <w:t xml:space="preserve">Волейбол. </w:t>
      </w:r>
      <w:r>
        <w:rPr>
          <w:i/>
          <w:sz w:val="24"/>
        </w:rPr>
        <w:t>Игра по правилам.</w:t>
      </w:r>
      <w:r>
        <w:rPr>
          <w:i/>
          <w:spacing w:val="-57"/>
          <w:sz w:val="24"/>
        </w:rPr>
        <w:t xml:space="preserve"> </w:t>
      </w:r>
      <w:r>
        <w:rPr>
          <w:sz w:val="24"/>
        </w:rPr>
        <w:t xml:space="preserve">Футбол. </w:t>
      </w:r>
      <w:r>
        <w:rPr>
          <w:i/>
          <w:sz w:val="24"/>
        </w:rPr>
        <w:t>Игра</w:t>
      </w:r>
      <w:r>
        <w:rPr>
          <w:i/>
          <w:spacing w:val="-2"/>
          <w:sz w:val="24"/>
        </w:rPr>
        <w:t xml:space="preserve"> </w:t>
      </w:r>
      <w:r>
        <w:rPr>
          <w:i/>
          <w:sz w:val="24"/>
        </w:rPr>
        <w:t>по правилам.</w:t>
      </w:r>
    </w:p>
    <w:p w14:paraId="3B023886" w14:textId="77777777" w:rsidR="00FF2DB4" w:rsidRDefault="00C34CCB">
      <w:pPr>
        <w:pStyle w:val="3"/>
        <w:spacing w:before="9" w:line="274" w:lineRule="exact"/>
      </w:pPr>
      <w:r>
        <w:rPr>
          <w:spacing w:val="-4"/>
        </w:rPr>
        <w:t>Прикладно-ориентированная</w:t>
      </w:r>
      <w:r>
        <w:rPr>
          <w:spacing w:val="-9"/>
        </w:rPr>
        <w:t xml:space="preserve"> </w:t>
      </w:r>
      <w:r>
        <w:rPr>
          <w:spacing w:val="-4"/>
        </w:rPr>
        <w:t>подготовка.</w:t>
      </w:r>
    </w:p>
    <w:p w14:paraId="5F3F4219" w14:textId="77777777" w:rsidR="00FF2DB4" w:rsidRDefault="00C34CCB">
      <w:pPr>
        <w:ind w:left="592" w:right="4967" w:firstLine="52"/>
        <w:rPr>
          <w:sz w:val="24"/>
        </w:rPr>
      </w:pPr>
      <w:r>
        <w:rPr>
          <w:spacing w:val="-7"/>
          <w:sz w:val="24"/>
        </w:rPr>
        <w:t xml:space="preserve">Прикладно-ориентированные </w:t>
      </w:r>
      <w:r>
        <w:rPr>
          <w:spacing w:val="-6"/>
          <w:sz w:val="24"/>
        </w:rPr>
        <w:t>упражнения.</w:t>
      </w:r>
      <w:r>
        <w:rPr>
          <w:spacing w:val="-5"/>
          <w:sz w:val="24"/>
        </w:rPr>
        <w:t xml:space="preserve"> </w:t>
      </w:r>
      <w:r>
        <w:rPr>
          <w:b/>
          <w:sz w:val="24"/>
        </w:rPr>
        <w:t>Упражнения общеразвивающей направленности.</w:t>
      </w:r>
      <w:r>
        <w:rPr>
          <w:b/>
          <w:spacing w:val="-57"/>
          <w:sz w:val="24"/>
        </w:rPr>
        <w:t xml:space="preserve"> </w:t>
      </w:r>
      <w:r>
        <w:rPr>
          <w:sz w:val="24"/>
        </w:rPr>
        <w:t>Общефизическая</w:t>
      </w:r>
      <w:r>
        <w:rPr>
          <w:spacing w:val="-1"/>
          <w:sz w:val="24"/>
        </w:rPr>
        <w:t xml:space="preserve"> </w:t>
      </w:r>
      <w:r>
        <w:rPr>
          <w:sz w:val="24"/>
        </w:rPr>
        <w:t>подготовка.</w:t>
      </w:r>
    </w:p>
    <w:p w14:paraId="18D7959F" w14:textId="77777777" w:rsidR="00FF2DB4" w:rsidRDefault="00C34CCB">
      <w:pPr>
        <w:ind w:left="139" w:firstLine="453"/>
        <w:rPr>
          <w:sz w:val="24"/>
        </w:rPr>
      </w:pPr>
      <w:r>
        <w:rPr>
          <w:b/>
          <w:i/>
          <w:sz w:val="24"/>
        </w:rPr>
        <w:t>Гимнастика</w:t>
      </w:r>
      <w:r>
        <w:rPr>
          <w:b/>
          <w:i/>
          <w:spacing w:val="5"/>
          <w:sz w:val="24"/>
        </w:rPr>
        <w:t xml:space="preserve"> </w:t>
      </w:r>
      <w:r>
        <w:rPr>
          <w:b/>
          <w:i/>
          <w:sz w:val="24"/>
        </w:rPr>
        <w:t>с</w:t>
      </w:r>
      <w:r>
        <w:rPr>
          <w:b/>
          <w:i/>
          <w:spacing w:val="4"/>
          <w:sz w:val="24"/>
        </w:rPr>
        <w:t xml:space="preserve"> </w:t>
      </w:r>
      <w:r>
        <w:rPr>
          <w:b/>
          <w:i/>
          <w:sz w:val="24"/>
        </w:rPr>
        <w:t>основами</w:t>
      </w:r>
      <w:r>
        <w:rPr>
          <w:b/>
          <w:i/>
          <w:spacing w:val="6"/>
          <w:sz w:val="24"/>
        </w:rPr>
        <w:t xml:space="preserve"> </w:t>
      </w:r>
      <w:r>
        <w:rPr>
          <w:b/>
          <w:i/>
          <w:sz w:val="24"/>
        </w:rPr>
        <w:t>акробатики.</w:t>
      </w:r>
      <w:r>
        <w:rPr>
          <w:b/>
          <w:i/>
          <w:spacing w:val="10"/>
          <w:sz w:val="24"/>
        </w:rPr>
        <w:t xml:space="preserve"> </w:t>
      </w:r>
      <w:r>
        <w:rPr>
          <w:sz w:val="24"/>
        </w:rPr>
        <w:t>Развитие</w:t>
      </w:r>
      <w:r>
        <w:rPr>
          <w:spacing w:val="4"/>
          <w:sz w:val="24"/>
        </w:rPr>
        <w:t xml:space="preserve"> </w:t>
      </w:r>
      <w:r>
        <w:rPr>
          <w:sz w:val="24"/>
        </w:rPr>
        <w:t>гибкости,</w:t>
      </w:r>
      <w:r>
        <w:rPr>
          <w:spacing w:val="5"/>
          <w:sz w:val="24"/>
        </w:rPr>
        <w:t xml:space="preserve"> </w:t>
      </w:r>
      <w:r>
        <w:rPr>
          <w:sz w:val="24"/>
        </w:rPr>
        <w:t>координации</w:t>
      </w:r>
      <w:r>
        <w:rPr>
          <w:spacing w:val="6"/>
          <w:sz w:val="24"/>
        </w:rPr>
        <w:t xml:space="preserve"> </w:t>
      </w:r>
      <w:r>
        <w:rPr>
          <w:sz w:val="24"/>
        </w:rPr>
        <w:t>движений,</w:t>
      </w:r>
      <w:r>
        <w:rPr>
          <w:spacing w:val="2"/>
          <w:sz w:val="24"/>
        </w:rPr>
        <w:t xml:space="preserve"> </w:t>
      </w:r>
      <w:r>
        <w:rPr>
          <w:sz w:val="24"/>
        </w:rPr>
        <w:t>силы,</w:t>
      </w:r>
      <w:r>
        <w:rPr>
          <w:spacing w:val="-57"/>
          <w:sz w:val="24"/>
        </w:rPr>
        <w:t xml:space="preserve"> </w:t>
      </w:r>
      <w:r>
        <w:rPr>
          <w:sz w:val="24"/>
        </w:rPr>
        <w:t>выносливости.</w:t>
      </w:r>
    </w:p>
    <w:p w14:paraId="2193B4C1" w14:textId="77777777" w:rsidR="00FF2DB4" w:rsidRDefault="00C34CCB">
      <w:pPr>
        <w:ind w:left="592"/>
        <w:rPr>
          <w:sz w:val="24"/>
        </w:rPr>
      </w:pPr>
      <w:r>
        <w:rPr>
          <w:b/>
          <w:i/>
          <w:sz w:val="24"/>
        </w:rPr>
        <w:t>Лёгкая</w:t>
      </w:r>
      <w:r>
        <w:rPr>
          <w:b/>
          <w:i/>
          <w:spacing w:val="-3"/>
          <w:sz w:val="24"/>
        </w:rPr>
        <w:t xml:space="preserve"> </w:t>
      </w:r>
      <w:r>
        <w:rPr>
          <w:b/>
          <w:i/>
          <w:sz w:val="24"/>
        </w:rPr>
        <w:t>атлетика.</w:t>
      </w:r>
      <w:r>
        <w:rPr>
          <w:b/>
          <w:i/>
          <w:spacing w:val="-4"/>
          <w:sz w:val="24"/>
        </w:rPr>
        <w:t xml:space="preserve"> </w:t>
      </w:r>
      <w:r>
        <w:rPr>
          <w:sz w:val="24"/>
        </w:rPr>
        <w:t>Развитие</w:t>
      </w:r>
      <w:r>
        <w:rPr>
          <w:spacing w:val="-3"/>
          <w:sz w:val="24"/>
        </w:rPr>
        <w:t xml:space="preserve"> </w:t>
      </w:r>
      <w:r>
        <w:rPr>
          <w:sz w:val="24"/>
        </w:rPr>
        <w:t>выносливости,</w:t>
      </w:r>
      <w:r>
        <w:rPr>
          <w:spacing w:val="-3"/>
          <w:sz w:val="24"/>
        </w:rPr>
        <w:t xml:space="preserve"> </w:t>
      </w:r>
      <w:r>
        <w:rPr>
          <w:sz w:val="24"/>
        </w:rPr>
        <w:t>силы,</w:t>
      </w:r>
      <w:r>
        <w:rPr>
          <w:spacing w:val="-2"/>
          <w:sz w:val="24"/>
        </w:rPr>
        <w:t xml:space="preserve"> </w:t>
      </w:r>
      <w:r>
        <w:rPr>
          <w:sz w:val="24"/>
        </w:rPr>
        <w:t>быстроты,</w:t>
      </w:r>
      <w:r>
        <w:rPr>
          <w:spacing w:val="-3"/>
          <w:sz w:val="24"/>
        </w:rPr>
        <w:t xml:space="preserve"> </w:t>
      </w:r>
      <w:r>
        <w:rPr>
          <w:sz w:val="24"/>
        </w:rPr>
        <w:t>координации</w:t>
      </w:r>
      <w:r>
        <w:rPr>
          <w:spacing w:val="-4"/>
          <w:sz w:val="24"/>
        </w:rPr>
        <w:t xml:space="preserve"> </w:t>
      </w:r>
      <w:r>
        <w:rPr>
          <w:sz w:val="24"/>
        </w:rPr>
        <w:t>движений.</w:t>
      </w:r>
    </w:p>
    <w:p w14:paraId="3A8A083C" w14:textId="77777777" w:rsidR="00FF2DB4" w:rsidRDefault="00C34CCB">
      <w:pPr>
        <w:pStyle w:val="a3"/>
        <w:ind w:left="592"/>
        <w:jc w:val="left"/>
      </w:pPr>
      <w:r>
        <w:rPr>
          <w:b/>
          <w:i/>
        </w:rPr>
        <w:t>Лыжные</w:t>
      </w:r>
      <w:r>
        <w:rPr>
          <w:b/>
          <w:i/>
          <w:spacing w:val="-5"/>
        </w:rPr>
        <w:t xml:space="preserve"> </w:t>
      </w:r>
      <w:r>
        <w:rPr>
          <w:b/>
          <w:i/>
        </w:rPr>
        <w:t>гонки.</w:t>
      </w:r>
      <w:r>
        <w:rPr>
          <w:b/>
          <w:i/>
          <w:spacing w:val="-2"/>
        </w:rPr>
        <w:t xml:space="preserve"> </w:t>
      </w:r>
      <w:r>
        <w:t>Развитие</w:t>
      </w:r>
      <w:r>
        <w:rPr>
          <w:spacing w:val="-4"/>
        </w:rPr>
        <w:t xml:space="preserve"> </w:t>
      </w:r>
      <w:r>
        <w:t>выносливости,</w:t>
      </w:r>
      <w:r>
        <w:rPr>
          <w:spacing w:val="-3"/>
        </w:rPr>
        <w:t xml:space="preserve"> </w:t>
      </w:r>
      <w:r>
        <w:t>силы,</w:t>
      </w:r>
      <w:r>
        <w:rPr>
          <w:spacing w:val="-5"/>
        </w:rPr>
        <w:t xml:space="preserve"> </w:t>
      </w:r>
      <w:r>
        <w:t>координации</w:t>
      </w:r>
      <w:r>
        <w:rPr>
          <w:spacing w:val="-3"/>
        </w:rPr>
        <w:t xml:space="preserve"> </w:t>
      </w:r>
      <w:r>
        <w:t>движений,</w:t>
      </w:r>
      <w:r>
        <w:rPr>
          <w:spacing w:val="-3"/>
        </w:rPr>
        <w:t xml:space="preserve"> </w:t>
      </w:r>
      <w:r>
        <w:t>быстроты.</w:t>
      </w:r>
    </w:p>
    <w:p w14:paraId="5C6AC182" w14:textId="77777777" w:rsidR="00FF2DB4" w:rsidRDefault="00C34CCB">
      <w:pPr>
        <w:pStyle w:val="a3"/>
        <w:ind w:left="592"/>
        <w:jc w:val="left"/>
      </w:pPr>
      <w:r>
        <w:rPr>
          <w:b/>
          <w:i/>
        </w:rPr>
        <w:t>Баскетбол.</w:t>
      </w:r>
      <w:r>
        <w:rPr>
          <w:b/>
          <w:i/>
          <w:spacing w:val="-4"/>
        </w:rPr>
        <w:t xml:space="preserve"> </w:t>
      </w:r>
      <w:r>
        <w:t>Развитие</w:t>
      </w:r>
      <w:r>
        <w:rPr>
          <w:spacing w:val="-5"/>
        </w:rPr>
        <w:t xml:space="preserve"> </w:t>
      </w:r>
      <w:r>
        <w:t>быстроты,</w:t>
      </w:r>
      <w:r>
        <w:rPr>
          <w:spacing w:val="-3"/>
        </w:rPr>
        <w:t xml:space="preserve"> </w:t>
      </w:r>
      <w:r>
        <w:t>силы,</w:t>
      </w:r>
      <w:r>
        <w:rPr>
          <w:spacing w:val="-5"/>
        </w:rPr>
        <w:t xml:space="preserve"> </w:t>
      </w:r>
      <w:r>
        <w:t>выносливости,</w:t>
      </w:r>
      <w:r>
        <w:rPr>
          <w:spacing w:val="-3"/>
        </w:rPr>
        <w:t xml:space="preserve"> </w:t>
      </w:r>
      <w:r>
        <w:t>координации</w:t>
      </w:r>
      <w:r>
        <w:rPr>
          <w:spacing w:val="-4"/>
        </w:rPr>
        <w:t xml:space="preserve"> </w:t>
      </w:r>
      <w:r>
        <w:t>движений.</w:t>
      </w:r>
    </w:p>
    <w:p w14:paraId="068E7EA8" w14:textId="77777777" w:rsidR="00FF2DB4" w:rsidRDefault="00C34CCB">
      <w:pPr>
        <w:pStyle w:val="a3"/>
        <w:ind w:left="592"/>
        <w:jc w:val="left"/>
      </w:pPr>
      <w:r>
        <w:rPr>
          <w:b/>
          <w:i/>
        </w:rPr>
        <w:t>Футбол.</w:t>
      </w:r>
      <w:r>
        <w:rPr>
          <w:b/>
          <w:i/>
          <w:spacing w:val="-3"/>
        </w:rPr>
        <w:t xml:space="preserve"> </w:t>
      </w:r>
      <w:r>
        <w:t>Развитие</w:t>
      </w:r>
      <w:r>
        <w:rPr>
          <w:spacing w:val="-4"/>
        </w:rPr>
        <w:t xml:space="preserve"> </w:t>
      </w:r>
      <w:r>
        <w:t>быстроты,</w:t>
      </w:r>
      <w:r>
        <w:rPr>
          <w:spacing w:val="-2"/>
        </w:rPr>
        <w:t xml:space="preserve"> </w:t>
      </w:r>
      <w:r>
        <w:t>силы,</w:t>
      </w:r>
      <w:r>
        <w:rPr>
          <w:spacing w:val="-4"/>
        </w:rPr>
        <w:t xml:space="preserve"> </w:t>
      </w:r>
      <w:r>
        <w:t>выносливости.</w:t>
      </w:r>
    </w:p>
    <w:p w14:paraId="239DB21F" w14:textId="77777777" w:rsidR="00FF2DB4" w:rsidRDefault="00FF2DB4">
      <w:pPr>
        <w:pStyle w:val="a3"/>
        <w:spacing w:before="3"/>
        <w:ind w:left="0"/>
        <w:jc w:val="left"/>
      </w:pPr>
    </w:p>
    <w:p w14:paraId="73C726DA" w14:textId="77359F4A" w:rsidR="00FF2DB4" w:rsidRDefault="00C34CCB">
      <w:pPr>
        <w:pStyle w:val="3"/>
        <w:ind w:left="580" w:right="108"/>
        <w:jc w:val="center"/>
      </w:pPr>
      <w:r>
        <w:t>Основы</w:t>
      </w:r>
      <w:r>
        <w:rPr>
          <w:spacing w:val="-2"/>
        </w:rPr>
        <w:t xml:space="preserve"> </w:t>
      </w:r>
      <w:r>
        <w:t>безопасности</w:t>
      </w:r>
      <w:r>
        <w:rPr>
          <w:spacing w:val="-3"/>
        </w:rPr>
        <w:t xml:space="preserve"> </w:t>
      </w:r>
      <w:r w:rsidR="0099776F">
        <w:t>и защиты Родины -ОБЗР</w:t>
      </w:r>
    </w:p>
    <w:p w14:paraId="3A2A5FFF" w14:textId="77777777" w:rsidR="00FF2DB4" w:rsidRDefault="00C34CCB">
      <w:pPr>
        <w:ind w:left="580" w:right="106"/>
        <w:jc w:val="center"/>
        <w:rPr>
          <w:b/>
          <w:i/>
          <w:sz w:val="24"/>
        </w:rPr>
      </w:pPr>
      <w:r>
        <w:rPr>
          <w:b/>
          <w:i/>
          <w:sz w:val="24"/>
        </w:rPr>
        <w:t>Основы</w:t>
      </w:r>
      <w:r>
        <w:rPr>
          <w:b/>
          <w:i/>
          <w:spacing w:val="-3"/>
          <w:sz w:val="24"/>
        </w:rPr>
        <w:t xml:space="preserve"> </w:t>
      </w:r>
      <w:r>
        <w:rPr>
          <w:b/>
          <w:i/>
          <w:sz w:val="24"/>
        </w:rPr>
        <w:t>безопасности</w:t>
      </w:r>
      <w:r>
        <w:rPr>
          <w:b/>
          <w:i/>
          <w:spacing w:val="-2"/>
          <w:sz w:val="24"/>
        </w:rPr>
        <w:t xml:space="preserve"> </w:t>
      </w:r>
      <w:r>
        <w:rPr>
          <w:b/>
          <w:i/>
          <w:sz w:val="24"/>
        </w:rPr>
        <w:t>личности,</w:t>
      </w:r>
      <w:r>
        <w:rPr>
          <w:b/>
          <w:i/>
          <w:spacing w:val="-1"/>
          <w:sz w:val="24"/>
        </w:rPr>
        <w:t xml:space="preserve"> </w:t>
      </w:r>
      <w:r>
        <w:rPr>
          <w:b/>
          <w:i/>
          <w:sz w:val="24"/>
        </w:rPr>
        <w:t>общества</w:t>
      </w:r>
      <w:r>
        <w:rPr>
          <w:b/>
          <w:i/>
          <w:spacing w:val="-2"/>
          <w:sz w:val="24"/>
        </w:rPr>
        <w:t xml:space="preserve"> </w:t>
      </w:r>
      <w:r>
        <w:rPr>
          <w:b/>
          <w:i/>
          <w:sz w:val="24"/>
        </w:rPr>
        <w:t>и</w:t>
      </w:r>
      <w:r>
        <w:rPr>
          <w:b/>
          <w:i/>
          <w:spacing w:val="-3"/>
          <w:sz w:val="24"/>
        </w:rPr>
        <w:t xml:space="preserve"> </w:t>
      </w:r>
      <w:r>
        <w:rPr>
          <w:b/>
          <w:i/>
          <w:sz w:val="24"/>
        </w:rPr>
        <w:t>государства.</w:t>
      </w:r>
    </w:p>
    <w:p w14:paraId="289FD63F" w14:textId="10F78BE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 </w:t>
      </w:r>
    </w:p>
    <w:p w14:paraId="16EAF88B" w14:textId="4FF8A5A5"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rFonts w:ascii="Arial" w:hAnsi="Arial" w:cs="Arial"/>
          <w:b/>
          <w:bCs/>
          <w:color w:val="333333"/>
          <w:sz w:val="23"/>
          <w:szCs w:val="23"/>
        </w:rPr>
        <w:t xml:space="preserve"> </w:t>
      </w:r>
      <w:r w:rsidRPr="00604463">
        <w:rPr>
          <w:b/>
          <w:bCs/>
          <w:color w:val="333333"/>
          <w:sz w:val="23"/>
          <w:szCs w:val="23"/>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F4DB52D" w14:textId="0B51C1F9"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Программа ОБЗР обеспечивает:</w:t>
      </w:r>
    </w:p>
    <w:p w14:paraId="732C608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8800B7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3438CD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возможность выработки и закрепления у обучающихся умений и навыков, необходимых для последующей жизни;</w:t>
      </w:r>
    </w:p>
    <w:p w14:paraId="417F2D6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выработку практико-ориентированных компетенций, соответствующих потребностям современности;</w:t>
      </w:r>
    </w:p>
    <w:p w14:paraId="46FDE10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4AF6347" w14:textId="285E2CC5"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7804D1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1 "Безопасное и устойчивое развитие личности, общества, государства";</w:t>
      </w:r>
    </w:p>
    <w:p w14:paraId="001980D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2 "Военная подготовка. Основы военных знаний";</w:t>
      </w:r>
    </w:p>
    <w:p w14:paraId="6D6F53C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3 "Культура безопасности жизнедеятельности в современном обществе";</w:t>
      </w:r>
    </w:p>
    <w:p w14:paraId="62EEA7B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4 "Безопасность в быту";</w:t>
      </w:r>
    </w:p>
    <w:p w14:paraId="78A48FE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5 "Безопасность на транспорте";</w:t>
      </w:r>
    </w:p>
    <w:p w14:paraId="5C31D0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6 "Безопасность в общественных местах";</w:t>
      </w:r>
    </w:p>
    <w:p w14:paraId="7E1BD68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7 "Безопасность в природной среде";</w:t>
      </w:r>
    </w:p>
    <w:p w14:paraId="0D027A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8 "Основы медицинских знаний. Оказание первой помощи";</w:t>
      </w:r>
    </w:p>
    <w:p w14:paraId="331C78E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9 "Безопасность в социуме";</w:t>
      </w:r>
    </w:p>
    <w:p w14:paraId="665633B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10 "Безопасность в информационном пространстве";</w:t>
      </w:r>
    </w:p>
    <w:p w14:paraId="1409F2F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11 "Основы противодействия экстремизму и терроризму".</w:t>
      </w:r>
    </w:p>
    <w:p w14:paraId="5CBB4D51" w14:textId="03CC7895"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14:paraId="1891F6DE" w14:textId="13B5517C"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Учебный материал систематизирован по сферам возможных проявлений рисков и опасностей:</w:t>
      </w:r>
    </w:p>
    <w:p w14:paraId="32B85F5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помещения и бытовые условия;</w:t>
      </w:r>
    </w:p>
    <w:p w14:paraId="662E6B6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улица и общественные места;</w:t>
      </w:r>
    </w:p>
    <w:p w14:paraId="1DDAAC8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природные условия;</w:t>
      </w:r>
    </w:p>
    <w:p w14:paraId="691A732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коммуникационные связи и каналы;</w:t>
      </w:r>
    </w:p>
    <w:p w14:paraId="36C0F93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физическое и психическое здоровье;</w:t>
      </w:r>
    </w:p>
    <w:p w14:paraId="2425562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социальное взаимодействие и другие.</w:t>
      </w:r>
    </w:p>
    <w:p w14:paraId="4765C45E" w14:textId="5BCCC609"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262B3393" w14:textId="4077D90A" w:rsidR="0099776F" w:rsidRPr="00604463" w:rsidRDefault="0099776F" w:rsidP="0099776F">
      <w:pPr>
        <w:pStyle w:val="aa"/>
        <w:shd w:val="clear" w:color="auto" w:fill="FFFFFF"/>
        <w:spacing w:before="0" w:beforeAutospacing="0" w:after="255" w:afterAutospacing="0" w:line="270" w:lineRule="atLeast"/>
        <w:rPr>
          <w:rFonts w:ascii="Arial" w:hAnsi="Arial" w:cs="Arial"/>
          <w:b/>
          <w:bCs/>
          <w:color w:val="333333"/>
          <w:sz w:val="23"/>
          <w:szCs w:val="23"/>
        </w:rPr>
      </w:pPr>
      <w:r w:rsidRPr="00604463">
        <w:rPr>
          <w:b/>
          <w:bCs/>
          <w:color w:val="333333"/>
          <w:sz w:val="23"/>
          <w:szCs w:val="23"/>
        </w:rPr>
        <w:t xml:space="preserve">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w:t>
      </w:r>
      <w:r w:rsidRPr="00604463">
        <w:rPr>
          <w:rFonts w:ascii="Arial" w:hAnsi="Arial" w:cs="Arial"/>
          <w:b/>
          <w:bCs/>
          <w:color w:val="333333"/>
          <w:sz w:val="23"/>
          <w:szCs w:val="23"/>
        </w:rPr>
        <w:t>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626657A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0B3EA0C8" w14:textId="33DD6319"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CAAC1B7" w14:textId="069AD36E"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3DD67800" w14:textId="4E901D66"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7C66ED7" w14:textId="5EFD2E1E"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2971BF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A181E0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A45E4B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3A6B97DC" w14:textId="15E86472"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Содержание обучения:</w:t>
      </w:r>
    </w:p>
    <w:p w14:paraId="4CADB082" w14:textId="45CC7C8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Модуль № 1 "Безопасное и устойчивое развитие личности, общества, государства":</w:t>
      </w:r>
    </w:p>
    <w:p w14:paraId="3E59400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00FAD78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стратегия национальной безопасности, национальные интересы и угрозы национальной безопасности;</w:t>
      </w:r>
    </w:p>
    <w:p w14:paraId="322A9D8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чрезвычайные ситуации природного, техногенного и биолого-социального характера;</w:t>
      </w:r>
    </w:p>
    <w:p w14:paraId="27EADF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информирование и оповещение населения о чрезвычайных ситуациях, система ОКСИОН;</w:t>
      </w:r>
    </w:p>
    <w:p w14:paraId="788736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история развития гражданской обороны;</w:t>
      </w:r>
    </w:p>
    <w:p w14:paraId="763D1B2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сигнал "Внимание всем!", порядок действий населения при его получении;</w:t>
      </w:r>
    </w:p>
    <w:p w14:paraId="2147CAE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средства индивидуальной и коллективной защиты населения, порядок пользования фильтрующим противогазом;</w:t>
      </w:r>
    </w:p>
    <w:p w14:paraId="5A3F3BF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эвакуация населения в условиях чрезвычайных ситуаций, порядок действий населения при объявлении эвакуации;</w:t>
      </w:r>
    </w:p>
    <w:p w14:paraId="46EC098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современная армия, воинская обязанность и военная служба, добровольная и обязательная подготовка к службе в армии.</w:t>
      </w:r>
    </w:p>
    <w:p w14:paraId="6835A275" w14:textId="50D232B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2 "Военная подготовка. Основы военных знаний":</w:t>
      </w:r>
    </w:p>
    <w:p w14:paraId="6CA6415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история возникновения и развития Вооруженных Сил Российской Федерации;</w:t>
      </w:r>
    </w:p>
    <w:p w14:paraId="412664F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этапы становления современных Вооруженных Сил Российской Федерации;</w:t>
      </w:r>
    </w:p>
    <w:p w14:paraId="78FC9CB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основные направления подготовки к военной службе;</w:t>
      </w:r>
    </w:p>
    <w:p w14:paraId="0E1506C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организационная структура Вооруженных Сил Российской Федерации;</w:t>
      </w:r>
    </w:p>
    <w:p w14:paraId="57B1C22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функции и основные задачи современных Вооруженных Сил Российской Федерации;</w:t>
      </w:r>
    </w:p>
    <w:p w14:paraId="5972456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особенности видов и родов войск Вооруженных Сил Российской Федерации;</w:t>
      </w:r>
    </w:p>
    <w:p w14:paraId="0FDD8E8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воинские символы современных Вооруженных Сил Российской Федерации;</w:t>
      </w:r>
    </w:p>
    <w:p w14:paraId="41B2CD6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37DDC62"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организационно-штатная структура и боевые возможности отделения, задачи отделения в различных видах боя;</w:t>
      </w:r>
    </w:p>
    <w:p w14:paraId="0E7C3C6C"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состав, назначение, характеристики, порядок размещения современных средств индивидуальной бронезащиты и экипировки военнослужащего;</w:t>
      </w:r>
    </w:p>
    <w:p w14:paraId="4F26C424"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1D3F68CE"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4A46481"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история создания общевоинских уставов;</w:t>
      </w:r>
    </w:p>
    <w:p w14:paraId="51B06F25"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этапы становления современных общевоинских уставов;</w:t>
      </w:r>
    </w:p>
    <w:p w14:paraId="78A4C6D0"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46C1ABD"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сущность единоначалия;</w:t>
      </w:r>
    </w:p>
    <w:p w14:paraId="224AA432"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командиры (начальники) и подчинённые;</w:t>
      </w:r>
    </w:p>
    <w:p w14:paraId="2489DC58"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старшие и младшие;</w:t>
      </w:r>
    </w:p>
    <w:p w14:paraId="57D6EF10"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приказ (приказание), порядок его отдачи и выполнения;</w:t>
      </w:r>
    </w:p>
    <w:p w14:paraId="6B9E2382"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воинские звания и военная форма одежды;</w:t>
      </w:r>
    </w:p>
    <w:p w14:paraId="2CC5253E"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воинская дисциплина, её сущность и значение;</w:t>
      </w:r>
    </w:p>
    <w:p w14:paraId="22328E79"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обязанности военнослужащих по соблюдению требований воинской дисциплины;</w:t>
      </w:r>
    </w:p>
    <w:p w14:paraId="08906E5C"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способы достижения воинской дисциплины;</w:t>
      </w:r>
    </w:p>
    <w:p w14:paraId="27E66DF4"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положения Строевого устава;</w:t>
      </w:r>
    </w:p>
    <w:p w14:paraId="4E14FBC3"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обязанности военнослужащих перед построением и в строю;</w:t>
      </w:r>
    </w:p>
    <w:p w14:paraId="160B44AE"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49567CB6" w14:textId="2AF070FF"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Модуль № 3 "Культура безопасности жизнедеятельности в современном обществе":</w:t>
      </w:r>
    </w:p>
    <w:p w14:paraId="15FB201F"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w:t>
      </w:r>
    </w:p>
    <w:p w14:paraId="5E0BFC1C"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источники и факторы опасности, их классификация;</w:t>
      </w:r>
    </w:p>
    <w:p w14:paraId="0CD39684"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общие принципы безопасного поведения;</w:t>
      </w:r>
    </w:p>
    <w:p w14:paraId="2C41FF5A"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понятия опасной и чрезвычайной ситуации, сходство и различия опасной и чрезвычайной ситуации;</w:t>
      </w:r>
    </w:p>
    <w:p w14:paraId="7AEDD86A"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механизм перерастания повседневной ситуации в чрезвычайную ситуацию, правила поведения в опасных и чрезвычайных ситуациях.</w:t>
      </w:r>
    </w:p>
    <w:p w14:paraId="1194479B" w14:textId="652BAA4C"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Модуль № 4 "Безопасность в быту":</w:t>
      </w:r>
    </w:p>
    <w:p w14:paraId="008BCAC5"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основные источники опасности в быту и их классификация;</w:t>
      </w:r>
    </w:p>
    <w:p w14:paraId="0DEEA9A8"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защита прав потребителя, сроки годности и состав продуктов питания;</w:t>
      </w:r>
    </w:p>
    <w:p w14:paraId="17EF4D74"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бытовые отравления и причины их возникновения;</w:t>
      </w:r>
    </w:p>
    <w:p w14:paraId="527B1BB1"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признаки отравления, приёмы и правила оказания первой помощи;</w:t>
      </w:r>
    </w:p>
    <w:p w14:paraId="57E22E80"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комплектования и хранения домашней аптечки;</w:t>
      </w:r>
    </w:p>
    <w:p w14:paraId="1B1EDAE4"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бытовые травмы и правила их предупреждения, приёмы и правила оказания первой помощи;</w:t>
      </w:r>
    </w:p>
    <w:p w14:paraId="09C01002"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обращения с газовыми и электрическими приборами; приемы и правила оказания первой помощи;</w:t>
      </w:r>
    </w:p>
    <w:p w14:paraId="2832D287"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поведения в подъезде и лифте, а также при входе и выходе из них;</w:t>
      </w:r>
    </w:p>
    <w:p w14:paraId="40C3488E"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пожар и факторы его развития;</w:t>
      </w:r>
    </w:p>
    <w:p w14:paraId="1EC33C51"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условия и причины возникновения пожаров, их возможные последствия, приёмы и правила оказания первой помощи;</w:t>
      </w:r>
    </w:p>
    <w:p w14:paraId="42EDA2E7"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первичные средства пожаротушения;</w:t>
      </w:r>
    </w:p>
    <w:p w14:paraId="318F4997"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вызова экстренных служб и порядок взаимодействия с ними, ответственность за ложные сообщения;</w:t>
      </w:r>
    </w:p>
    <w:p w14:paraId="6106FF3E"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права, обязанности и ответственность граждан в области пожарной безопасности;</w:t>
      </w:r>
    </w:p>
    <w:p w14:paraId="647AE21C"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ситуации криминогенного характера,</w:t>
      </w:r>
    </w:p>
    <w:p w14:paraId="59413E49"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поведения с малознакомыми людьми;</w:t>
      </w:r>
    </w:p>
    <w:p w14:paraId="36FF68DC"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меры по предотвращению проникновения злоумышленников в дом, правила поведения при попытке проникновения в дом посторонних;</w:t>
      </w:r>
    </w:p>
    <w:p w14:paraId="7F66A0CD"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классификация аварийных ситуаций на коммунальных системах жизнеобеспечения;</w:t>
      </w:r>
    </w:p>
    <w:p w14:paraId="1F33D35B"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предупреждения возможных аварий на коммунальных системах, порядок действий при авариях на коммунальных системах.</w:t>
      </w:r>
    </w:p>
    <w:p w14:paraId="22401FB4" w14:textId="57310046"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Модуль № 5 "Безопасность на транспорте":</w:t>
      </w:r>
    </w:p>
    <w:p w14:paraId="110D0779"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дорожного движения и их значение;</w:t>
      </w:r>
    </w:p>
    <w:p w14:paraId="3BE46095"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условия обеспечения безопасности участников дорожного движения;</w:t>
      </w:r>
    </w:p>
    <w:p w14:paraId="435A13BD" w14:textId="77777777" w:rsidR="0099776F" w:rsidRPr="00604463" w:rsidRDefault="0099776F" w:rsidP="0099776F">
      <w:pPr>
        <w:pStyle w:val="aa"/>
        <w:shd w:val="clear" w:color="auto" w:fill="FFFFFF"/>
        <w:spacing w:before="0" w:beforeAutospacing="0" w:after="255" w:afterAutospacing="0" w:line="270" w:lineRule="atLeast"/>
        <w:rPr>
          <w:color w:val="333333"/>
          <w:sz w:val="23"/>
          <w:szCs w:val="23"/>
        </w:rPr>
      </w:pPr>
      <w:r w:rsidRPr="00604463">
        <w:rPr>
          <w:color w:val="333333"/>
          <w:sz w:val="23"/>
          <w:szCs w:val="23"/>
        </w:rPr>
        <w:t>правила дорожного движения и дорожные знаки для пешеходов;</w:t>
      </w:r>
    </w:p>
    <w:p w14:paraId="71B40ACE"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"дорожные ловушки" и правила их предупреждения; световозвращающие элементы и правила их применения;</w:t>
      </w:r>
    </w:p>
    <w:p w14:paraId="230F762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дорожного движения для пассажиров;</w:t>
      </w:r>
    </w:p>
    <w:p w14:paraId="2335613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обязанности пассажиров маршрутных транспортных средств, ремень безопасности и правила его применения;</w:t>
      </w:r>
    </w:p>
    <w:p w14:paraId="51DF055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пассажиров в маршрутных транспортных средствах при опасных и чрезвычайных ситуациях;</w:t>
      </w:r>
    </w:p>
    <w:p w14:paraId="73DBF72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поведения пассажира мотоцикла;</w:t>
      </w:r>
    </w:p>
    <w:p w14:paraId="58A651C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дорожного движения для водителя велосипеда, мопеда и иных средств индивидиальной мобильности;</w:t>
      </w:r>
    </w:p>
    <w:p w14:paraId="7F9B8C9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дорожные знаки для водителя велосипеда, сигналы велосипедиста;</w:t>
      </w:r>
    </w:p>
    <w:p w14:paraId="0D6C71A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подготовки велосипеда к пользованию;</w:t>
      </w:r>
    </w:p>
    <w:p w14:paraId="145067D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дорожно-транспортные происшествия и причины их возникновения;</w:t>
      </w:r>
    </w:p>
    <w:p w14:paraId="6BAC4C9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основные факторы риска возникновения дорожно-транспортных происшествий;</w:t>
      </w:r>
    </w:p>
    <w:p w14:paraId="4C04150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очевидца дорожно-транспортного происшествия;</w:t>
      </w:r>
    </w:p>
    <w:p w14:paraId="53A6857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пожаре на транспорте;</w:t>
      </w:r>
    </w:p>
    <w:p w14:paraId="365B896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особенности различных видов транспорта (внеуличного, железнодорожного, водного, воздушного);</w:t>
      </w:r>
    </w:p>
    <w:p w14:paraId="70B3772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2FEF169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приёмы и правила оказания первой помощи при различных травмах в результате чрезвычайных ситуаций на транспорте.</w:t>
      </w:r>
    </w:p>
    <w:p w14:paraId="02428FC7" w14:textId="0DE44F08"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6 "Безопасность в общественных местах":</w:t>
      </w:r>
    </w:p>
    <w:p w14:paraId="4E926E8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общественные места и их характеристики, потенциальные источники опасности в общественных местах;</w:t>
      </w:r>
    </w:p>
    <w:p w14:paraId="62A620F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вызова экстренных служб и порядок взаимодействия с ними;</w:t>
      </w:r>
    </w:p>
    <w:p w14:paraId="1A4B3C8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массовые мероприятия и правила подготовки к ним;</w:t>
      </w:r>
    </w:p>
    <w:p w14:paraId="535E0BF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беспорядках в местах массового пребывания людей;</w:t>
      </w:r>
    </w:p>
    <w:p w14:paraId="59FDE56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попадании в толпу и давку;</w:t>
      </w:r>
    </w:p>
    <w:p w14:paraId="7C56CF7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обнаружении угрозы возникновения пожара;</w:t>
      </w:r>
    </w:p>
    <w:p w14:paraId="2961549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эвакуации из общественных мест и зданий;</w:t>
      </w:r>
    </w:p>
    <w:p w14:paraId="15F7927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опасности криминогенного и антиобщественного характера в общественных местах, порядок действий при их возникновении;</w:t>
      </w:r>
    </w:p>
    <w:p w14:paraId="55BA454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6601A10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взаимодействии с правоохранительными органами.</w:t>
      </w:r>
    </w:p>
    <w:p w14:paraId="678B14EE" w14:textId="0AB891F8"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7 "Безопасность в природной среде":</w:t>
      </w:r>
    </w:p>
    <w:p w14:paraId="5DAEDFA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природные чрезвычайные ситуации и их классификация;</w:t>
      </w:r>
    </w:p>
    <w:p w14:paraId="18C7DB4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опасности в природной среде: дикие животные, змеи, насекомые и паукообразные, ядовитые грибы и растения;</w:t>
      </w:r>
    </w:p>
    <w:p w14:paraId="4634B83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автономные условия, их особенности и опасности, правила подготовки к длительному автономному существованию;</w:t>
      </w:r>
    </w:p>
    <w:p w14:paraId="6F8C0C5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автономном пребывании в природной среде;</w:t>
      </w:r>
    </w:p>
    <w:p w14:paraId="6AC34BA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ориентирования на местности, способы подачи сигналов бедствия;</w:t>
      </w:r>
    </w:p>
    <w:p w14:paraId="613B7B2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природные пожары, их виды и опасности, факторы и причины их возникновения, порядок действий при нахождении в зоне природного пожара;</w:t>
      </w:r>
    </w:p>
    <w:p w14:paraId="41F137D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безопасного поведения в горах;</w:t>
      </w:r>
    </w:p>
    <w:p w14:paraId="5DF7889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снежные лавины, их характеристики и опасности, порядок действий, необходимый для снижения риска попадания в лавину;</w:t>
      </w:r>
    </w:p>
    <w:p w14:paraId="7C4115F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камнепады, их характеристики и опасности, порядок действий, необходимых для снижения риска попадания под камнепад;</w:t>
      </w:r>
    </w:p>
    <w:p w14:paraId="67F4E5F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сели, их характеристики и опасности, порядок действий при попадании в зону селя;</w:t>
      </w:r>
    </w:p>
    <w:p w14:paraId="3927465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оползни, их характеристики и опасности, порядок действий при начале оползня;</w:t>
      </w:r>
    </w:p>
    <w:p w14:paraId="32C1687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общие правила безопасного поведения на водоёмах, правила купания на оборудованных и необорудованных пляжах;</w:t>
      </w:r>
    </w:p>
    <w:p w14:paraId="40D2862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6771AB4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наводнения, их характеристики и опасности, порядок действий при наводнении;</w:t>
      </w:r>
    </w:p>
    <w:p w14:paraId="0EC5DC6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цунами, их характеристики и опасности, порядок действий при нахождении в зоне цунами;</w:t>
      </w:r>
    </w:p>
    <w:p w14:paraId="57A61C8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ураганы, смерчи, их характеристики и опасности, порядок действий при ураганах, бурях и смерчах;</w:t>
      </w:r>
    </w:p>
    <w:p w14:paraId="1AA2876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грозы, их характеристики и опасности, порядок действий при попадании в грозу;</w:t>
      </w:r>
    </w:p>
    <w:p w14:paraId="6831FC2B"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sidRPr="00604463">
        <w:rPr>
          <w:b/>
          <w:bCs/>
          <w:color w:val="333333"/>
          <w:sz w:val="23"/>
          <w:szCs w:val="23"/>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r>
        <w:rPr>
          <w:rFonts w:ascii="Arial" w:hAnsi="Arial" w:cs="Arial"/>
          <w:color w:val="333333"/>
          <w:sz w:val="23"/>
          <w:szCs w:val="23"/>
        </w:rPr>
        <w:t>;</w:t>
      </w:r>
    </w:p>
    <w:p w14:paraId="60A3F7D4"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смысл понятий "экология" и "экологическая культура", значение экологии для устойчивого развития общества;</w:t>
      </w:r>
    </w:p>
    <w:p w14:paraId="0D6763A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безопасного поведения при неблагоприятной экологической обстановке (загрязнении атмосферы).</w:t>
      </w:r>
    </w:p>
    <w:p w14:paraId="5267874A" w14:textId="65C48313"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8 "Основы медицинских знаний. Оказание первой помощи":</w:t>
      </w:r>
    </w:p>
    <w:p w14:paraId="68BDF87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смысл понятий "здоровье" и "здоровый образ жизни", их содержание и значение для человека;</w:t>
      </w:r>
    </w:p>
    <w:p w14:paraId="5AF31F7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факторы, влияющие на здоровье человека, опасность вредных привычек;</w:t>
      </w:r>
    </w:p>
    <w:p w14:paraId="3C09FCD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элементы здорового образа жизни, ответственность за сохранение здоровья;</w:t>
      </w:r>
    </w:p>
    <w:p w14:paraId="6635357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понятие "инфекционные заболевания", причины их возникновения;</w:t>
      </w:r>
    </w:p>
    <w:p w14:paraId="225212D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механизм распространения инфекционных заболеваний, меры их профилактики и защиты от них;</w:t>
      </w:r>
    </w:p>
    <w:p w14:paraId="41AA9E4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4987A6A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понятие "неинфекционные заболевания" и их классификация, факторы риска неинфекционных заболеваний;</w:t>
      </w:r>
    </w:p>
    <w:p w14:paraId="7411DEE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меры профилактики неинфекционных заболеваний и защиты от них;</w:t>
      </w:r>
    </w:p>
    <w:p w14:paraId="6CA0927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диспансеризация и её задачи;</w:t>
      </w:r>
    </w:p>
    <w:p w14:paraId="671FBD9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понятия "психическое здоровье" и "психологическое благополучие";</w:t>
      </w:r>
    </w:p>
    <w:p w14:paraId="47B8318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стресс и его влияние на человека, меры профилактики стресса, способы саморегуляции эмоциональных состояний;</w:t>
      </w:r>
    </w:p>
    <w:p w14:paraId="0050D75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понятие "первая помощь" и обязанность по её оказанию, универсальный алгоритм оказания первой помощи;</w:t>
      </w:r>
    </w:p>
    <w:p w14:paraId="38611F0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назначение и состав аптечки первой помощи;</w:t>
      </w:r>
    </w:p>
    <w:p w14:paraId="00EF6EB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порядок действий при оказании первой помощи в различных ситуациях, приёмы психологической поддержки пострадавшего.</w:t>
      </w:r>
    </w:p>
    <w:p w14:paraId="7C7816CF" w14:textId="6B0B7BED"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Модуль № 9 "Безопасность в социуме":</w:t>
      </w:r>
    </w:p>
    <w:p w14:paraId="260FEE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общение и его значение для человека, способы эффективного общения;</w:t>
      </w:r>
    </w:p>
    <w:p w14:paraId="4C37A7F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33B48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понятие "конфликт" и стадии его развития, факторы и причины развития конфликта;</w:t>
      </w:r>
    </w:p>
    <w:p w14:paraId="70A26EC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2815F5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поведения для снижения риска конфликта и порядок действий при его опасных проявлениях;</w:t>
      </w:r>
    </w:p>
    <w:p w14:paraId="5832DD7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способ разрешения конфликта с помощью третьей стороны (медиатора);</w:t>
      </w:r>
    </w:p>
    <w:p w14:paraId="3267617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опасные формы проявления конфликта: агрессия, домашнее насилие и буллинг;</w:t>
      </w:r>
    </w:p>
    <w:p w14:paraId="4314064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манипуляции в ходе межличностного общения, приёмы распознавания манипуляций и способы противостояния им;</w:t>
      </w:r>
    </w:p>
    <w:p w14:paraId="7240992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340F13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современные молодёжные увлечения и опасности, связанные с ними, правила безопасного поведения;</w:t>
      </w:r>
    </w:p>
    <w:p w14:paraId="5D73C3A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безопасной коммуникации с незнакомыми людьми.</w:t>
      </w:r>
    </w:p>
    <w:p w14:paraId="3D256EE7" w14:textId="02F78F83"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Модуль № 10 "Безопасность в информационном пространстве":</w:t>
      </w:r>
    </w:p>
    <w:p w14:paraId="601C653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понятие "цифровая среда", её характеристики и примеры информационных и компьютерных угроз, положительные возможности цифровой среды;</w:t>
      </w:r>
    </w:p>
    <w:p w14:paraId="3C63CBE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риски и угрозы при использовании Интернета;</w:t>
      </w:r>
    </w:p>
    <w:p w14:paraId="5B91CCA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общие принципы безопасного поведения, необходимые для предупреждения возникновения опасных ситуаций в личном цифровом пространстве;</w:t>
      </w:r>
    </w:p>
    <w:p w14:paraId="0365394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опасные явления цифровой среды: вредоносные программы и приложения и их разновидности;</w:t>
      </w:r>
    </w:p>
    <w:p w14:paraId="5D53100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кибергигиены, необходимые для предупреждения возникновения опасных ситуаций в цифровой среде;</w:t>
      </w:r>
    </w:p>
    <w:p w14:paraId="569A3E4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653CE9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противоправные действия в Интернете;</w:t>
      </w:r>
    </w:p>
    <w:p w14:paraId="08290B1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299B26A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025CDF2" w14:textId="3C30F868"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Модуль № 11 "Основы противодействия экстремизму и терроризму":</w:t>
      </w:r>
    </w:p>
    <w:p w14:paraId="055AA67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понятия "экстремизм" и "терроризм", их содержание, причины, возможные варианты проявления и последствия;</w:t>
      </w:r>
    </w:p>
    <w:p w14:paraId="01B1E0A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цели и формы проявления террористических актов, их последствия, уровни террористической опасности;</w:t>
      </w:r>
    </w:p>
    <w:p w14:paraId="2003447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основы общественно-государственной системы противодействия экстремизму и терроризму, контртеррористическая операция и её цели;</w:t>
      </w:r>
    </w:p>
    <w:p w14:paraId="3865BFF4"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признаки вовлечения в террористическую деятельность, правила антитеррористического поведения;</w:t>
      </w:r>
    </w:p>
    <w:p w14:paraId="3281CBC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признаки угроз и подготовки различных форм терактов, порядок действий при их обнаружении;</w:t>
      </w:r>
    </w:p>
    <w:p w14:paraId="38729C5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FE42DF7" w14:textId="1FBFA1F4"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Планируемые результаты освоения программы по основам безопасности и защиты Родины на уровне основного общего образования.</w:t>
      </w:r>
    </w:p>
    <w:p w14:paraId="0FC42258" w14:textId="15B4BF79"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5D78107" w14:textId="55F0DDDD"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Личностные результаты изучения ОБЗР включают:</w:t>
      </w:r>
    </w:p>
    <w:p w14:paraId="477DC5C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 патриотическое воспитание:</w:t>
      </w:r>
    </w:p>
    <w:p w14:paraId="3F19542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9BD8B5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796A30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8F82B8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формирование чувства гордости за свою Родину, ответственного отношения к выполнению конституционного долга - защите Отечества;</w:t>
      </w:r>
    </w:p>
    <w:p w14:paraId="23AA2BB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2) гражданское воспитание:</w:t>
      </w:r>
    </w:p>
    <w:p w14:paraId="525CC1C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к выполнению обязанностей гражданина и реализации его прав, уважение прав, свобод и законных интересов других людей;</w:t>
      </w:r>
    </w:p>
    <w:p w14:paraId="4B820FF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активное участие в жизни семьи, организации, местного сообщества, родного края, страны;</w:t>
      </w:r>
    </w:p>
    <w:p w14:paraId="57AC0E9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неприятие любых форм экстремизма, дискриминации;</w:t>
      </w:r>
    </w:p>
    <w:p w14:paraId="7EB87AB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649943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представление о способах противодействия коррупции;</w:t>
      </w:r>
    </w:p>
    <w:p w14:paraId="4FC860B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5534338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к участию в гуманитарной деятельности (волонтёрство, помощь людям, нуждающимся в ней);</w:t>
      </w:r>
    </w:p>
    <w:p w14:paraId="4EA9F8C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9BA5E6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2DC4B3B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E30527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3) духовно-нравственное воспитание:</w:t>
      </w:r>
    </w:p>
    <w:p w14:paraId="4ED7B1C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ориентация на моральные ценности и нормы в ситуациях нравственного выбора;</w:t>
      </w:r>
    </w:p>
    <w:p w14:paraId="43CB514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9FA80B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28B77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1713E31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формирование личности безопасного типа, осознанного и ответственного отношения к личной безопасности и безопасности других людей;</w:t>
      </w:r>
    </w:p>
    <w:p w14:paraId="70FAE6E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4) эстетическое воспитание:</w:t>
      </w:r>
    </w:p>
    <w:p w14:paraId="6479230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формирование гармоничной личности, развитие способности воспринимать, ценить и создавать прекрасное в повседневной жизни;</w:t>
      </w:r>
    </w:p>
    <w:p w14:paraId="1642A2B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понимание взаимозависимости счастливого юношества и безопасного личного поведения в повседневной жизни;</w:t>
      </w:r>
    </w:p>
    <w:p w14:paraId="1569C73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5) ценности научного познания:</w:t>
      </w:r>
    </w:p>
    <w:p w14:paraId="160B3B7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7F4A1C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EEEA0C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w:t>
      </w:r>
      <w:r>
        <w:rPr>
          <w:rFonts w:ascii="Arial" w:hAnsi="Arial" w:cs="Arial"/>
          <w:color w:val="333333"/>
          <w:sz w:val="23"/>
          <w:szCs w:val="23"/>
        </w:rPr>
        <w:t xml:space="preserve"> произойти во </w:t>
      </w:r>
      <w:r w:rsidRPr="00604463">
        <w:rPr>
          <w:b/>
          <w:bCs/>
          <w:color w:val="333333"/>
          <w:sz w:val="23"/>
          <w:szCs w:val="23"/>
        </w:rPr>
        <w:t>время пребывания в различных средах (бытовые условия, дорожное движение, общественные места и социум, природа, коммуникационные связи и каналы);</w:t>
      </w:r>
    </w:p>
    <w:p w14:paraId="739A3A6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7EBF218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6) физическое воспитание, формирование культуры здоровья и эмоционального благополучия:</w:t>
      </w:r>
    </w:p>
    <w:p w14:paraId="0577684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50E94DD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осознание ценности жизни;</w:t>
      </w:r>
    </w:p>
    <w:p w14:paraId="215BA18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3504D8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ABBD2B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соблюдение правил безопасности, в том числе навыков безопасного поведения в Интернет-среде;</w:t>
      </w:r>
    </w:p>
    <w:p w14:paraId="228FB50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7E20EC1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умение принимать себя и других людей, не осуждая;</w:t>
      </w:r>
    </w:p>
    <w:p w14:paraId="500E15A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умение осознавать эмоциональное состояние своё и других людей, уметь управлять собственным эмоциональным состоянием;</w:t>
      </w:r>
    </w:p>
    <w:p w14:paraId="4762A0A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сформированность навыка рефлексии, признание своего права на ошибку и такого же права другого человека;</w:t>
      </w:r>
    </w:p>
    <w:p w14:paraId="2DB93A5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7) трудовое воспитание:</w:t>
      </w:r>
    </w:p>
    <w:p w14:paraId="35FF42F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CB8DC2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интерес к практическому изучению профессий и труда различного рода, в том числе на основе применения изучаемого предметного знания;</w:t>
      </w:r>
    </w:p>
    <w:p w14:paraId="7AE225D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0D1D3D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адаптироваться в профессиональной среде;</w:t>
      </w:r>
    </w:p>
    <w:p w14:paraId="1CB89DF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уважение к труду и результатам трудовой деятельности;</w:t>
      </w:r>
    </w:p>
    <w:p w14:paraId="71911C2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6F1843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A6B1F6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5AA0AD4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125389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8) экологическое воспитание:</w:t>
      </w:r>
    </w:p>
    <w:p w14:paraId="6BF9D07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9BFB24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A28606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осознание своей роли как гражданина и потребителя в условиях взаимосвязи природной, технологической и социальной сред;</w:t>
      </w:r>
    </w:p>
    <w:p w14:paraId="7A0667B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готовность к участию в практической деятельности экологической направленности;</w:t>
      </w:r>
    </w:p>
    <w:p w14:paraId="62C5C8B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2F83E04" w14:textId="3E0249F3"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286FEB5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выявлять и характеризовать существенные признаки объектов (явлений);</w:t>
      </w:r>
    </w:p>
    <w:p w14:paraId="68A4DBF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устанавливать существенный признак классификации, основания для обобщения и сравнения, критерии проводимого анализа;</w:t>
      </w:r>
    </w:p>
    <w:p w14:paraId="1797B81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 учётом предложенной задачи выявлять закономерности и противоречия в рассматриваемых фактах, данных и наблюдениях;</w:t>
      </w:r>
    </w:p>
    <w:p w14:paraId="327E6C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предлагать критерии для выявления закономерностей и противоречий;</w:t>
      </w:r>
    </w:p>
    <w:p w14:paraId="370F874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выявлять дефицит информации, данных, необходимых для решения поставленной задачи;</w:t>
      </w:r>
    </w:p>
    <w:p w14:paraId="69C636D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432B3D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82A21DC" w14:textId="1EEE12C9"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sidRPr="00604463">
        <w:rPr>
          <w:b/>
          <w:bCs/>
          <w:color w:val="333333"/>
          <w:sz w:val="23"/>
          <w:szCs w:val="23"/>
        </w:rPr>
        <w:t xml:space="preserve"> У обучающегося будут сформированы следующие базовые</w:t>
      </w:r>
      <w:r>
        <w:rPr>
          <w:rFonts w:ascii="Arial" w:hAnsi="Arial" w:cs="Arial"/>
          <w:color w:val="333333"/>
          <w:sz w:val="23"/>
          <w:szCs w:val="23"/>
        </w:rPr>
        <w:t xml:space="preserve"> исследовательские действия как часть познавательных универсальных учебных действий:</w:t>
      </w:r>
    </w:p>
    <w:p w14:paraId="6361DE5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3C9BC59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3EF8E43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D58C7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1ED8DA7" w14:textId="3B7C1AED"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У обучающегося будут сформированы умения работать с информацией как часть познавательных универсальных учебных действий:</w:t>
      </w:r>
    </w:p>
    <w:p w14:paraId="115FF02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88CA94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выбирать, анализировать, систематизировать и интерпретировать информацию различных видов и форм представления;</w:t>
      </w:r>
    </w:p>
    <w:p w14:paraId="3747514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находить сходные аргументы (подтверждающие или опровергающие одну и ту же идею, версию) в различных информационных источниках;</w:t>
      </w:r>
    </w:p>
    <w:p w14:paraId="4606D38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ED08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оценивать надёжность информации по критериям, предложенным педагогическим работником или сформулированным самостоятельно;</w:t>
      </w:r>
    </w:p>
    <w:p w14:paraId="366EF44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эффективно запоминать и систематизировать информацию;</w:t>
      </w:r>
    </w:p>
    <w:p w14:paraId="599D16F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овладение системой универсальных познавательных действий обеспечивает сформированность когнитивных навыков обучающихся.</w:t>
      </w:r>
    </w:p>
    <w:p w14:paraId="7A86C1CA" w14:textId="24F04B8D"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 обучающегося будут сформированы умения общения как часть коммуникативных универсальных учебных действий:</w:t>
      </w:r>
    </w:p>
    <w:p w14:paraId="1EC56E3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721724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79298F7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сопоставлять свои суждения с суждениями других участников диалога, обнаруживать различие и сходство позиций;</w:t>
      </w:r>
    </w:p>
    <w:p w14:paraId="4A70BBB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1DF2BD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49A172FB" w14:textId="318F15CC"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 обучающегося будут сформированы умения самоорганизации как части регулятивных универсальных учебных действий:</w:t>
      </w:r>
    </w:p>
    <w:p w14:paraId="51C4D08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выявлять проблемные вопросы, требующие решения в жизненных и учебных ситуациях;</w:t>
      </w:r>
    </w:p>
    <w:p w14:paraId="0681114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2081A8A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92F641C" w14:textId="59440814"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1A20596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613302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92ABFD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оценивать соответствие результата цели и условиям;</w:t>
      </w:r>
    </w:p>
    <w:p w14:paraId="480EE1D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управлять собственными эмоциями и не поддаваться эмоциям других людей, выявлять и анализировать их причины;</w:t>
      </w:r>
    </w:p>
    <w:p w14:paraId="7DF9DDA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ставить себя на место другого человека, понимать мотивы и намерения другого человека, регулировать способ выражения эмоций;</w:t>
      </w:r>
    </w:p>
    <w:p w14:paraId="75BA0C0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осознанно относиться к другому человеку, его мнению, признавать право на ошибку свою и чужую;</w:t>
      </w:r>
    </w:p>
    <w:p w14:paraId="7D6BCB1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быть открытым себе и другим людям, осознавать невозможность контроля всего вокруг.</w:t>
      </w:r>
    </w:p>
    <w:p w14:paraId="2B5B493D" w14:textId="21F6C05C"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 обучающегося будут сформированы умения совместной деятельности:</w:t>
      </w:r>
    </w:p>
    <w:p w14:paraId="681563D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и использовать преимущества командной и индивидуальной работы при решении конкретной учебной задачи;</w:t>
      </w:r>
    </w:p>
    <w:p w14:paraId="17A39E7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B03555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9EE7640" w14:textId="123E3BC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освоения программы ОБЗР на уровне основного общего образования.</w:t>
      </w:r>
    </w:p>
    <w:p w14:paraId="5C3B4832" w14:textId="7887F72A"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694D82E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DA492FD" w14:textId="1321F71A"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ОБЗР должны обеспечивать:</w:t>
      </w:r>
    </w:p>
    <w:p w14:paraId="0DA7EC6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7E24BB8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23B05E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D5E636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4) сформированность представлений о назначении, боевых свойствах и общем устройстве стрелкового оружия;</w:t>
      </w:r>
    </w:p>
    <w:p w14:paraId="79195E1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5D3C284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67E1BFA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5A82225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D6B3D3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6174A6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68D535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56C2095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6CEE24C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706BB8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28549849" w14:textId="19116934"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5063007C" w14:textId="4BFDB1AD"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модулю № 1 "Безопасное и устойчивое развитие личности, общества, государства":</w:t>
      </w:r>
    </w:p>
    <w:p w14:paraId="0116785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значение Конституции Российской Федерации;</w:t>
      </w:r>
    </w:p>
    <w:p w14:paraId="5612FBD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содержание статей 2, 4, 20, 41, 42, 58, 59 Конституции Российской Федерации, пояснять их значение для личности и общества;</w:t>
      </w:r>
    </w:p>
    <w:p w14:paraId="3154525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0AE7430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понятия "национальные интересы" и "угрозы национальной безопасности", приводить примеры;</w:t>
      </w:r>
    </w:p>
    <w:p w14:paraId="6503F7B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классификацию чрезвычайных ситуаций по масштабам и источникам возникновения, приводить примеры;</w:t>
      </w:r>
    </w:p>
    <w:p w14:paraId="644388A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способы информирования и оповещения населения о чрезвычайных ситуациях;</w:t>
      </w:r>
    </w:p>
    <w:p w14:paraId="0DDDCEE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115726C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5778206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порядок действий населения при объявлении эвакуации;</w:t>
      </w:r>
    </w:p>
    <w:p w14:paraId="367FBD0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современное состояние Вооружённых Сил Российской Федерации;</w:t>
      </w:r>
    </w:p>
    <w:p w14:paraId="5D8466F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приводить примеры применения Вооружённых Сил Российской Федерации в борьбе с неонацизмом и международным терроризмом;</w:t>
      </w:r>
    </w:p>
    <w:p w14:paraId="3B6E603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понятия "воинская обязанность", "военная служба";</w:t>
      </w:r>
    </w:p>
    <w:p w14:paraId="146D824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содержание подготовки к службе в армии.</w:t>
      </w:r>
    </w:p>
    <w:p w14:paraId="482AEFDF" w14:textId="590D705A"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модулю № 2 "Военная подготовка. Основы военных знаний":</w:t>
      </w:r>
    </w:p>
    <w:p w14:paraId="32412C4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истории зарождения и развития Вооруженных Сил Российской Федерации;</w:t>
      </w:r>
    </w:p>
    <w:p w14:paraId="094D949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владеть информацией о направлениях подготовки к военной службе;</w:t>
      </w:r>
    </w:p>
    <w:p w14:paraId="0049253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необходимость подготовки к военной службе по основным направлениям;</w:t>
      </w:r>
    </w:p>
    <w:p w14:paraId="11248A3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осознавать значимость каждого направления подготовки к военной службе в решении комплексных задач;</w:t>
      </w:r>
    </w:p>
    <w:p w14:paraId="41D7296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составе, предназначении видов и родов Вооруженных Сил Российской Федерации;</w:t>
      </w:r>
    </w:p>
    <w:p w14:paraId="765C89A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функции и задачи Вооруженных Сил Российской Федерации на современном этапе;</w:t>
      </w:r>
    </w:p>
    <w:p w14:paraId="571995E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значимость военной присяги для формирования образа российского военнослужащего - защитника Отечества;</w:t>
      </w:r>
    </w:p>
    <w:p w14:paraId="0B9958E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основных образцах вооружения и военной техники;</w:t>
      </w:r>
    </w:p>
    <w:p w14:paraId="14F3508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классификации виды вооружения и военной техники;</w:t>
      </w:r>
    </w:p>
    <w:p w14:paraId="556646D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основных тактико-технических характеристиках вооружения и военной техники;</w:t>
      </w:r>
    </w:p>
    <w:p w14:paraId="4FB90F4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организационной структуре отделения и задачах личного состава в бою;</w:t>
      </w:r>
    </w:p>
    <w:p w14:paraId="098C213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современных элементах экипировки и бронезащиты военнослужащего;</w:t>
      </w:r>
    </w:p>
    <w:p w14:paraId="5FE1F4B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алгоритм надевания экипировки и средств бронезащиты;</w:t>
      </w:r>
    </w:p>
    <w:p w14:paraId="7A761F3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вооружении отделения и тактико-технических характеристиках стрелкового оружия;</w:t>
      </w:r>
    </w:p>
    <w:p w14:paraId="2098822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основные характеристики стрелкового оружия и ручных гранат;</w:t>
      </w:r>
    </w:p>
    <w:p w14:paraId="15C6181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историю создания уставов и этапов становления современных общевоинских уставов Вооруженных Сил Российской Федерации;</w:t>
      </w:r>
    </w:p>
    <w:p w14:paraId="6B960E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структуру современных общевоинских уставов и понимать их значение для повседневной жизнедеятельности войск;</w:t>
      </w:r>
    </w:p>
    <w:p w14:paraId="76B18C2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принцип единоначалия, принятый в Вооруженных Силах Российской Федерации;</w:t>
      </w:r>
    </w:p>
    <w:p w14:paraId="145A9EF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порядке подчиненности и взаимоотношениях военнослужащих;</w:t>
      </w:r>
    </w:p>
    <w:p w14:paraId="7390573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порядок отдачи приказа (приказания) и их выполнения;</w:t>
      </w:r>
    </w:p>
    <w:p w14:paraId="036FE19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различать воинские звания и образцы военной формы одежды;</w:t>
      </w:r>
    </w:p>
    <w:p w14:paraId="762EC95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воинской дисциплине, ее сущности и значении;</w:t>
      </w:r>
    </w:p>
    <w:p w14:paraId="7BEF7DE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понимать принципы достижения воинской дисциплины;</w:t>
      </w:r>
    </w:p>
    <w:p w14:paraId="2DBECD3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уметь оценивать риски нарушения воинской дисциплины;</w:t>
      </w:r>
    </w:p>
    <w:p w14:paraId="0BD42C1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основные положения Строевого устава;</w:t>
      </w:r>
    </w:p>
    <w:p w14:paraId="65AB8DF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обязанности военнослужащего перед построением и в строю;</w:t>
      </w:r>
    </w:p>
    <w:p w14:paraId="0173593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строевые приёмы на месте без оружия;</w:t>
      </w:r>
    </w:p>
    <w:p w14:paraId="413243D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выполнять строевые приёмы на месте без оружия.</w:t>
      </w:r>
    </w:p>
    <w:p w14:paraId="40612CB4" w14:textId="1CB590B6"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Предметные результаты по модулю № 3 "Культура безопасности жизнедеятельности в современном обществе":</w:t>
      </w:r>
    </w:p>
    <w:p w14:paraId="6AFCD10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значение безопасности жизнедеятельности для человека;</w:t>
      </w:r>
    </w:p>
    <w:p w14:paraId="7FEBD90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смысл понятий "опасность", "безопасность", "риск", "культура безопасности жизнедеятельности";</w:t>
      </w:r>
    </w:p>
    <w:p w14:paraId="15F0BEB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и характеризовать источники опасности;</w:t>
      </w:r>
    </w:p>
    <w:p w14:paraId="4FD1A46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и обосновывать общие принципы безопасного поведения;</w:t>
      </w:r>
    </w:p>
    <w:p w14:paraId="389E1F6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моделировать реальные ситуации и решать ситуационные задачи;</w:t>
      </w:r>
    </w:p>
    <w:p w14:paraId="252672A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сходство и различия опасной и чрезвычайной ситуаций;</w:t>
      </w:r>
    </w:p>
    <w:p w14:paraId="4F0A37A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механизм перерастания повседневной ситуации в чрезвычайную ситуацию;</w:t>
      </w:r>
    </w:p>
    <w:p w14:paraId="5605F5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приводить примеры различных угроз безопасности и характеризовать их;</w:t>
      </w:r>
    </w:p>
    <w:p w14:paraId="3DAB2EE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и обосновывать правила поведения в опасных и чрезвычайных ситуациях.</w:t>
      </w:r>
    </w:p>
    <w:p w14:paraId="6B32D1E5" w14:textId="7C7D5355"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модулю № 4 "Безопасность в быту":</w:t>
      </w:r>
    </w:p>
    <w:p w14:paraId="17AB1BB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особенности жизнеобеспечения жилища;</w:t>
      </w:r>
    </w:p>
    <w:p w14:paraId="1A52963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основные источники опасности в быту;</w:t>
      </w:r>
    </w:p>
    <w:p w14:paraId="6D5A97C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права потребителя, выработать навыки безопасного выбора продуктов питания;</w:t>
      </w:r>
    </w:p>
    <w:p w14:paraId="477E4DB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бытовые отравления и причины их возникновения;</w:t>
      </w:r>
    </w:p>
    <w:p w14:paraId="53775E6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56CC2B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признаки отравления, иметь навыки профилактики пищевых отравлений;</w:t>
      </w:r>
    </w:p>
    <w:p w14:paraId="5876127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и приёмы оказания первой помощи, иметь навыки безопасных действий при отравлениях, промывании желудка;</w:t>
      </w:r>
    </w:p>
    <w:p w14:paraId="44B0077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бытовые травмы и объяснять правила их предупреждения;</w:t>
      </w:r>
    </w:p>
    <w:p w14:paraId="301C74E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безопасного обращения с инструментами;</w:t>
      </w:r>
    </w:p>
    <w:p w14:paraId="4EBE36C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меры предосторожности от укусов различных животных;</w:t>
      </w:r>
    </w:p>
    <w:p w14:paraId="7248879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385E1F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владеть правилами комплектования и хранения домашней аптечки;</w:t>
      </w:r>
    </w:p>
    <w:p w14:paraId="223B0A1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владеть правилами безопасного поведения и иметь навыки безопасных действий при обращении с газовыми и электрическими приборами;</w:t>
      </w:r>
    </w:p>
    <w:p w14:paraId="4DFDE44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владеть правилами безопасного поведения и иметь навыки безопасных действий при опасных ситуациях в подъезде и лифте;</w:t>
      </w:r>
    </w:p>
    <w:p w14:paraId="202B30D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владеть правилами и иметь навыки приёмов оказания первой помощи при отравлении газом и электротравме;</w:t>
      </w:r>
    </w:p>
    <w:p w14:paraId="33FC7E2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пожар, его факторы и стадии развития;</w:t>
      </w:r>
    </w:p>
    <w:p w14:paraId="788112F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условия и причины возникновения пожаров, характеризовать их возможные последствия;</w:t>
      </w:r>
    </w:p>
    <w:p w14:paraId="0AC12AF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при пожаре дома, на балконе, в подъезде, в лифте;</w:t>
      </w:r>
    </w:p>
    <w:p w14:paraId="2F99A67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правильного использования первичных средств пожаротушения, оказания первой помощи;</w:t>
      </w:r>
    </w:p>
    <w:p w14:paraId="3494C6B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права, обязанности и иметь представление об ответственности граждан в области пожарной безопасности;</w:t>
      </w:r>
    </w:p>
    <w:p w14:paraId="4A97B13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порядок и иметь навыки вызова экстренных служб; знать порядок взаимодействия с экстренным службами;</w:t>
      </w:r>
    </w:p>
    <w:p w14:paraId="3875A1C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ответственности за ложные сообщения;</w:t>
      </w:r>
    </w:p>
    <w:p w14:paraId="13CC4E9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меры по предотвращению проникновения злоумышленников в дом;</w:t>
      </w:r>
    </w:p>
    <w:p w14:paraId="1FF00E5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ситуации криминогенного характера;</w:t>
      </w:r>
    </w:p>
    <w:p w14:paraId="5763C3E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поведения с малознакомыми людьми;</w:t>
      </w:r>
    </w:p>
    <w:p w14:paraId="295F3EA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поведения и иметь навыки безопасных действий при попытке проникновения в дом посторонних;</w:t>
      </w:r>
    </w:p>
    <w:p w14:paraId="45F335F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аварийные ситуации на коммунальных системах жизнеобеспечения;</w:t>
      </w:r>
    </w:p>
    <w:p w14:paraId="1E69AEB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при авариях на коммунальных системах жизнеобеспечения.</w:t>
      </w:r>
    </w:p>
    <w:p w14:paraId="575FF9CB" w14:textId="6EF2CD13"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модулю № 5 "Безопасность на транспорте":</w:t>
      </w:r>
    </w:p>
    <w:p w14:paraId="17FEC8C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дорожного движения и объяснять их значение;</w:t>
      </w:r>
    </w:p>
    <w:p w14:paraId="246825B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перечислять и характеризовать участников дорожного движения и элементы дороги;</w:t>
      </w:r>
    </w:p>
    <w:p w14:paraId="4A7BF7F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условия обеспечения безопасности участников дорожного движения;</w:t>
      </w:r>
    </w:p>
    <w:p w14:paraId="10E546D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дорожного движения для пешеходов;</w:t>
      </w:r>
    </w:p>
    <w:p w14:paraId="46DBFDE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и характеризовать дорожные знаки для пешеходов;</w:t>
      </w:r>
    </w:p>
    <w:p w14:paraId="00A83F3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"дорожные ловушки" и объяснять правила их предупреждения;</w:t>
      </w:r>
    </w:p>
    <w:p w14:paraId="518CFE1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безопасного перехода дороги;</w:t>
      </w:r>
    </w:p>
    <w:p w14:paraId="28FC702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применения световозвращающих элементов;</w:t>
      </w:r>
    </w:p>
    <w:p w14:paraId="7768600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дорожного движения для пассажиров;</w:t>
      </w:r>
    </w:p>
    <w:p w14:paraId="7A3841F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обязанности пассажиров маршрутных транспортных средств;</w:t>
      </w:r>
    </w:p>
    <w:p w14:paraId="5B4833C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применения ремня безопасности и детских удерживающих устройств;</w:t>
      </w:r>
    </w:p>
    <w:p w14:paraId="7BF7C51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пассажиров при опасных и чрезвычайных ситуациях в маршрутных транспортных средствах;</w:t>
      </w:r>
    </w:p>
    <w:p w14:paraId="6B50F51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поведения пассажира мотоцикла;</w:t>
      </w:r>
    </w:p>
    <w:p w14:paraId="1BD78FB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дорожного движения для водителя велосипеда, мопеда, лиц, использующих средства индивидуальной мобильности;</w:t>
      </w:r>
    </w:p>
    <w:p w14:paraId="37B1D61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дорожные знаки для водителя велосипеда, сигналы велосипедиста;</w:t>
      </w:r>
    </w:p>
    <w:p w14:paraId="3C6E41E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подготовки и выработать навыки безопасного использования велосипеда;</w:t>
      </w:r>
    </w:p>
    <w:p w14:paraId="6CE36B8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требования правил дорожного движения к водителю мотоцикла;</w:t>
      </w:r>
    </w:p>
    <w:p w14:paraId="6BA0D26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дорожно-транспортные происшествия и характеризовать причины их возникновения;</w:t>
      </w:r>
    </w:p>
    <w:p w14:paraId="13B4109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очевидца дорожно-транспортного происшествия;</w:t>
      </w:r>
    </w:p>
    <w:p w14:paraId="7DECFE4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порядок действий при пожаре на транспорте;</w:t>
      </w:r>
    </w:p>
    <w:p w14:paraId="07E3644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особенности и опасности на различных видах транспорта (внеуличного, железнодорожного, водного, воздушного);</w:t>
      </w:r>
    </w:p>
    <w:p w14:paraId="3989B44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обязанности пассажиров отдельных видов транспорта;</w:t>
      </w:r>
    </w:p>
    <w:p w14:paraId="72D6F1F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безопасного поведения пассажиров при различных происшествиях на отдельных видах транспорта;</w:t>
      </w:r>
    </w:p>
    <w:p w14:paraId="3B0E9F6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и иметь навыки оказания первой помощи при различных травмах в результате чрезвычайных ситуаций на транспорте;</w:t>
      </w:r>
    </w:p>
    <w:p w14:paraId="3B06DFB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способы извлечения пострадавшего из транспорта.</w:t>
      </w:r>
    </w:p>
    <w:p w14:paraId="11C0E4B2" w14:textId="73B25300"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Предметные результаты по модулю № 6 "Безопасность в общественных местах":</w:t>
      </w:r>
    </w:p>
    <w:p w14:paraId="30122E2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общественные места;</w:t>
      </w:r>
    </w:p>
    <w:p w14:paraId="4481251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потенциальные источники опасности в общественных местах;</w:t>
      </w:r>
    </w:p>
    <w:p w14:paraId="2978F9E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вызова экстренных служб и порядок взаимодействия с ними;</w:t>
      </w:r>
    </w:p>
    <w:p w14:paraId="2117501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уметь планировать действия в случае возникновения опасной или чрезвычайной ситуации;</w:t>
      </w:r>
    </w:p>
    <w:p w14:paraId="16680E9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риски массовых мероприятий и объяснять правила подготовки к посещению массовых мероприятий;</w:t>
      </w:r>
    </w:p>
    <w:p w14:paraId="3103C1D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безопасного поведения при беспорядках в местах массового пребывания людей;</w:t>
      </w:r>
    </w:p>
    <w:p w14:paraId="782F536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при попадании в толпу и давку;</w:t>
      </w:r>
    </w:p>
    <w:p w14:paraId="4A9F868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при обнаружении угрозы возникновения пожара;</w:t>
      </w:r>
    </w:p>
    <w:p w14:paraId="64F81F3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и иметь навыки безопасных действий при эвакуации из общественных мест и зданий;</w:t>
      </w:r>
    </w:p>
    <w:p w14:paraId="1DD3443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навыки безопасных действий при обрушениях зданий и сооружений;</w:t>
      </w:r>
    </w:p>
    <w:p w14:paraId="4CED091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опасности криминогенного и антиобщественного характера в общественных местах;</w:t>
      </w:r>
    </w:p>
    <w:p w14:paraId="3C835F2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6E6F95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действий при взаимодействии с правоохранительными органами.</w:t>
      </w:r>
    </w:p>
    <w:p w14:paraId="35F78C91" w14:textId="1B272602"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Предметные результаты по модулю № 7 "Безопасность в природной среде":</w:t>
      </w:r>
    </w:p>
    <w:p w14:paraId="74D85EF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и характеризовать чрезвычайные ситуации природного характера;</w:t>
      </w:r>
    </w:p>
    <w:p w14:paraId="2BC0A7E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опасности в природной среде: дикие животные, змеи, насекомые и паукообразные, ядовитые грибы и растения;</w:t>
      </w:r>
    </w:p>
    <w:p w14:paraId="18F58E1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встрече с дикими животными, змеями, насекомыми и паукообразными;</w:t>
      </w:r>
    </w:p>
    <w:p w14:paraId="1F593EB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поведения для снижения риска отравления ядовитыми грибами и растениями;</w:t>
      </w:r>
    </w:p>
    <w:p w14:paraId="3DC86A1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автономные условия, раскрывать их опасности и порядок подготовки к ним;</w:t>
      </w:r>
    </w:p>
    <w:p w14:paraId="4C9BE71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13FDA0F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и характеризовать природные пожары и их опасности;</w:t>
      </w:r>
    </w:p>
    <w:p w14:paraId="0416143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факторы и причины возникновения пожаров;</w:t>
      </w:r>
    </w:p>
    <w:p w14:paraId="5E12DAB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представления о безопасных действиях при нахождении в зоне природного пожара;</w:t>
      </w:r>
    </w:p>
    <w:p w14:paraId="145EBDE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правилах безопасного поведения в горах;</w:t>
      </w:r>
    </w:p>
    <w:p w14:paraId="11A7618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снежные лавины, камнепады, сели, оползни, их внешние признаки и опасности;</w:t>
      </w:r>
    </w:p>
    <w:p w14:paraId="5D55CE3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3FD3E63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общие правила безопасного поведения на водоёмах;</w:t>
      </w:r>
    </w:p>
    <w:p w14:paraId="3F33E9E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купания, понимать различия между оборудованными и необорудованными пляжами;</w:t>
      </w:r>
    </w:p>
    <w:p w14:paraId="45A2256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само- и взаимопомощи терпящим бедствие на воде;</w:t>
      </w:r>
    </w:p>
    <w:p w14:paraId="7881C75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обнаружении тонущего человека летом и человека в полынье;</w:t>
      </w:r>
    </w:p>
    <w:p w14:paraId="25CA510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поведения при нахождении на плавсредствах и на льду;</w:t>
      </w:r>
    </w:p>
    <w:p w14:paraId="5D92E7A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наводнения, их внешние признаки и опасности;</w:t>
      </w:r>
    </w:p>
    <w:p w14:paraId="67CD223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наводнении;</w:t>
      </w:r>
    </w:p>
    <w:p w14:paraId="43A7900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цунами, их внешние признаки и опасности;</w:t>
      </w:r>
    </w:p>
    <w:p w14:paraId="0E4DE8F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нахождении в зоне цунами;</w:t>
      </w:r>
    </w:p>
    <w:p w14:paraId="5DEE0B1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ураганы, смерчи, их внешние признаки и опасности;</w:t>
      </w:r>
    </w:p>
    <w:p w14:paraId="102C4B4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ураганах и смерчах;</w:t>
      </w:r>
    </w:p>
    <w:p w14:paraId="0E506EB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грозы, их внешние признаки и опасности;</w:t>
      </w:r>
    </w:p>
    <w:p w14:paraId="3EB3EB0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безопасных действий при попадании в грозу;</w:t>
      </w:r>
    </w:p>
    <w:p w14:paraId="174C13C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землетрясения и извержения вулканов и их опасности;</w:t>
      </w:r>
    </w:p>
    <w:p w14:paraId="5C9FA7E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землетрясении, в том числе при попадании под завал;</w:t>
      </w:r>
    </w:p>
    <w:p w14:paraId="73F88D3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нахождении в зоне извержения вулкана;</w:t>
      </w:r>
    </w:p>
    <w:p w14:paraId="214DC04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смысл понятий "экология" и "экологическая культура";</w:t>
      </w:r>
    </w:p>
    <w:p w14:paraId="3ED673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значение экологии для устойчивого развития общества;</w:t>
      </w:r>
    </w:p>
    <w:p w14:paraId="441CE469"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правила безопасного поведения при неблагоприятной экологической обстановке (загрязнении атмосферы).</w:t>
      </w:r>
    </w:p>
    <w:p w14:paraId="23735C59" w14:textId="388C017E"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Предметные результаты по модулю № 8 "Основы медицинских знаний. Оказание первой помощи":</w:t>
      </w:r>
    </w:p>
    <w:p w14:paraId="1BAA91C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смысл понятий "здоровье" и "здоровый образ жизни" и их содержание, объяснять значение здоровья для человека;</w:t>
      </w:r>
    </w:p>
    <w:p w14:paraId="79A687A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факторы, влияющие на здоровье человека;</w:t>
      </w:r>
    </w:p>
    <w:p w14:paraId="04AE289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содержание элементов здорового образа жизни, объяснять пагубность вредных привычек;</w:t>
      </w:r>
    </w:p>
    <w:p w14:paraId="28591C6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обосновывать личную ответственность за сохранение здоровья;</w:t>
      </w:r>
    </w:p>
    <w:p w14:paraId="7DA4521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понятие "инфекционные заболевания", объяснять причины их возникновения;</w:t>
      </w:r>
    </w:p>
    <w:p w14:paraId="23ED598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механизм распространения инфекционных заболеваний, выработать навыки соблюдения мер их профилактики и защиты от них;</w:t>
      </w:r>
    </w:p>
    <w:p w14:paraId="6390538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2E23B5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2C0A45E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понятие "неинфекционные заболевания" и давать их классификацию;</w:t>
      </w:r>
    </w:p>
    <w:p w14:paraId="2128809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факторы риска неинфекционных заболеваний;</w:t>
      </w:r>
    </w:p>
    <w:p w14:paraId="29D9FA3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соблюдения мер профилактики неинфекционных заболеваний и защиты от них;</w:t>
      </w:r>
    </w:p>
    <w:p w14:paraId="2A62111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назначение диспансеризации и раскрывать её задачи;</w:t>
      </w:r>
    </w:p>
    <w:p w14:paraId="0F37514A"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понятия "психическое здоровье" и "психическое благополучие";</w:t>
      </w:r>
    </w:p>
    <w:p w14:paraId="58364FD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понятие "стресс" и его влияние на человека;</w:t>
      </w:r>
    </w:p>
    <w:p w14:paraId="36A28BC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соблюдения мер профилактики стресса, раскрывать способы саморегуляции эмоциональных состояний;</w:t>
      </w:r>
    </w:p>
    <w:p w14:paraId="14DA325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понятие "первая помощь" и её содержание;</w:t>
      </w:r>
    </w:p>
    <w:p w14:paraId="11CAA2B4"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состояния, требующие оказания первой помощи;</w:t>
      </w:r>
    </w:p>
    <w:p w14:paraId="25D09E7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универсальный алгоритм оказания первой помощи; знать назначение и состав аптечки первой помощи;</w:t>
      </w:r>
    </w:p>
    <w:p w14:paraId="4F5C3B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действий при оказании первой помощи в различных ситуациях;</w:t>
      </w:r>
    </w:p>
    <w:p w14:paraId="2066A2B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приёмы психологической поддержки пострадавшего.</w:t>
      </w:r>
    </w:p>
    <w:p w14:paraId="1C7DFDCF" w14:textId="34030EE9"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Предметные результаты по модулю № 9 "Безопасность в социуме":</w:t>
      </w:r>
    </w:p>
    <w:p w14:paraId="287EBD2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общение и объяснять его значение для человека;</w:t>
      </w:r>
    </w:p>
    <w:p w14:paraId="212C2C0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признаки и анализировать способы эффективного общения;</w:t>
      </w:r>
    </w:p>
    <w:p w14:paraId="36A3049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приёмы и иметь навыки соблюдения правил безопасной межличностной коммуникации и комфортного взаимодействия в группе;</w:t>
      </w:r>
    </w:p>
    <w:p w14:paraId="26F3866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признаки конструктивного и деструктивного общения;</w:t>
      </w:r>
    </w:p>
    <w:p w14:paraId="6777A85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понятие "конфликт" и характеризовать стадии его развития, факторы и причины развития;</w:t>
      </w:r>
    </w:p>
    <w:p w14:paraId="748298D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ситуациях возникновения межличностных и групповых конфликтов;</w:t>
      </w:r>
    </w:p>
    <w:p w14:paraId="512DDAD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безопасные и эффективные способы избегания и разрешения конфликтных ситуаций;</w:t>
      </w:r>
    </w:p>
    <w:p w14:paraId="6730BA6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безопасного поведения для снижения риска конфликта и безопасных действий при его опасных проявлениях;</w:t>
      </w:r>
    </w:p>
    <w:p w14:paraId="536ADA07"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способ разрешения конфликта с помощью третьей стороны (медиатора);</w:t>
      </w:r>
    </w:p>
    <w:p w14:paraId="453B20A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об опасных формах проявления конфликта: агрессия, домашнее насилие и буллинг;</w:t>
      </w:r>
    </w:p>
    <w:p w14:paraId="085F6B0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манипуляции в ходе межличностного общения;</w:t>
      </w:r>
    </w:p>
    <w:p w14:paraId="4F9A8BC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приёмы распознавания манипуляций и знать способы противостояния ей;</w:t>
      </w:r>
    </w:p>
    <w:p w14:paraId="76F1BBD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32BF2F4C"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современные молодёжные увлечения и опасности, связанные с ними, знать правила безопасного поведения;</w:t>
      </w:r>
    </w:p>
    <w:p w14:paraId="6B863F83"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безопасного поведения при коммуникации с незнакомыми людьми.</w:t>
      </w:r>
    </w:p>
    <w:p w14:paraId="183F7AAE" w14:textId="2321E6A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Предметные результаты по модулю № 10 "Безопасность в информационном пространстве":</w:t>
      </w:r>
    </w:p>
    <w:p w14:paraId="565222E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понятие "цифровая среда", её характеристики и приводить примеры информационных и компьютерных угроз;</w:t>
      </w:r>
    </w:p>
    <w:p w14:paraId="2810D80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положительные возможности цифровой среды;</w:t>
      </w:r>
    </w:p>
    <w:p w14:paraId="293C203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риски и угрозы при использовании Интернета;</w:t>
      </w:r>
    </w:p>
    <w:p w14:paraId="02ABD29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14BBB092"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опасные явления цифровой среды;</w:t>
      </w:r>
    </w:p>
    <w:p w14:paraId="7F719B38"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классифицировать и оценивать риски вредоносных программ и приложений, их разновидностей;</w:t>
      </w:r>
    </w:p>
    <w:p w14:paraId="445C9D71"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соблюдения правил кибергигиены для предупреждения возникновения опасных ситуаций в цифровой среде;</w:t>
      </w:r>
    </w:p>
    <w:p w14:paraId="3010D9A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основные виды опасного и запрещённого контента в Интернете и характеризовать его признаки;</w:t>
      </w:r>
    </w:p>
    <w:p w14:paraId="117BDC0E"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sidRPr="00604463">
        <w:rPr>
          <w:b/>
          <w:bCs/>
          <w:color w:val="333333"/>
          <w:sz w:val="23"/>
          <w:szCs w:val="23"/>
        </w:rPr>
        <w:t>раскрывать приёмы распознавания опасностей при использовании Интернета</w:t>
      </w:r>
      <w:r>
        <w:rPr>
          <w:rFonts w:ascii="Arial" w:hAnsi="Arial" w:cs="Arial"/>
          <w:color w:val="333333"/>
          <w:sz w:val="23"/>
          <w:szCs w:val="23"/>
        </w:rPr>
        <w:t>;</w:t>
      </w:r>
    </w:p>
    <w:p w14:paraId="57B5B184"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характеризовать противоправные действия в Интернете;</w:t>
      </w:r>
    </w:p>
    <w:p w14:paraId="70680A23" w14:textId="77777777" w:rsidR="0099776F" w:rsidRDefault="0099776F" w:rsidP="0099776F">
      <w:pPr>
        <w:pStyle w:val="aa"/>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6259E436"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деструктивные течения в Интернете, их признаки и опасности;</w:t>
      </w:r>
    </w:p>
    <w:p w14:paraId="2D94E36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43E5B772" w14:textId="33768B4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 xml:space="preserve"> Предметные результаты по модулю № 11 "Основы противодействия экстремизму и терроризму":</w:t>
      </w:r>
    </w:p>
    <w:p w14:paraId="5EBB6B0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704CFFE"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цели и формы проявления террористических актов, характеризовать их последствия;</w:t>
      </w:r>
    </w:p>
    <w:p w14:paraId="6EAC19D0"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раскрывать основы общественно-государственной системы, роль личности в противодействии экстремизму и терроризму;</w:t>
      </w:r>
    </w:p>
    <w:p w14:paraId="5B6738E5"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знать уровни террористической опасности и цели контртеррористической операции;</w:t>
      </w:r>
    </w:p>
    <w:p w14:paraId="21FE9E9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характеризовать признаки вовлечения в террористическую деятельность;</w:t>
      </w:r>
    </w:p>
    <w:p w14:paraId="40176BFD"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навыки соблюдения правил антитеррористического поведения и безопасных действий при обнаружении признаков вербовки;</w:t>
      </w:r>
    </w:p>
    <w:p w14:paraId="5D968DEB"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73CF555F" w14:textId="77777777" w:rsidR="0099776F" w:rsidRPr="00604463" w:rsidRDefault="0099776F" w:rsidP="0099776F">
      <w:pPr>
        <w:pStyle w:val="aa"/>
        <w:shd w:val="clear" w:color="auto" w:fill="FFFFFF"/>
        <w:spacing w:before="0" w:beforeAutospacing="0" w:after="255" w:afterAutospacing="0" w:line="270" w:lineRule="atLeast"/>
        <w:rPr>
          <w:b/>
          <w:bCs/>
          <w:color w:val="333333"/>
          <w:sz w:val="23"/>
          <w:szCs w:val="23"/>
        </w:rPr>
      </w:pPr>
      <w:r w:rsidRPr="00604463">
        <w:rPr>
          <w:b/>
          <w:bCs/>
          <w:color w:val="333333"/>
          <w:sz w:val="23"/>
          <w:szCs w:val="23"/>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D147109" w14:textId="77777777" w:rsidR="00FF2DB4" w:rsidRDefault="00FF2DB4">
      <w:pPr>
        <w:jc w:val="both"/>
        <w:rPr>
          <w:sz w:val="24"/>
        </w:rPr>
      </w:pPr>
    </w:p>
    <w:p w14:paraId="2E3231EC" w14:textId="77777777" w:rsidR="00FF2DB4" w:rsidRDefault="00C34CCB">
      <w:pPr>
        <w:pStyle w:val="3"/>
        <w:spacing w:before="224"/>
        <w:ind w:left="218"/>
        <w:jc w:val="both"/>
      </w:pPr>
      <w:r>
        <w:t>«Основы</w:t>
      </w:r>
      <w:r>
        <w:rPr>
          <w:spacing w:val="-3"/>
        </w:rPr>
        <w:t xml:space="preserve"> </w:t>
      </w:r>
      <w:r>
        <w:t>духовно-нравственной</w:t>
      </w:r>
      <w:r>
        <w:rPr>
          <w:spacing w:val="-4"/>
        </w:rPr>
        <w:t xml:space="preserve"> </w:t>
      </w:r>
      <w:r>
        <w:t>культуры</w:t>
      </w:r>
      <w:r>
        <w:rPr>
          <w:spacing w:val="-5"/>
        </w:rPr>
        <w:t xml:space="preserve"> </w:t>
      </w:r>
      <w:r>
        <w:t>народов</w:t>
      </w:r>
      <w:r>
        <w:rPr>
          <w:spacing w:val="-2"/>
        </w:rPr>
        <w:t xml:space="preserve"> </w:t>
      </w:r>
      <w:r>
        <w:t>России»</w:t>
      </w:r>
    </w:p>
    <w:p w14:paraId="56B1EBFF" w14:textId="77777777" w:rsidR="00FF2DB4" w:rsidRDefault="00FF2DB4">
      <w:pPr>
        <w:pStyle w:val="a3"/>
        <w:spacing w:before="6"/>
        <w:ind w:left="0"/>
        <w:jc w:val="left"/>
        <w:rPr>
          <w:b/>
          <w:sz w:val="22"/>
        </w:rPr>
      </w:pPr>
    </w:p>
    <w:p w14:paraId="02B7777F" w14:textId="77777777" w:rsidR="00FF2DB4" w:rsidRDefault="00C34CCB">
      <w:pPr>
        <w:ind w:left="158"/>
      </w:pPr>
      <w:r>
        <w:t>Освоение</w:t>
      </w:r>
      <w:r>
        <w:rPr>
          <w:spacing w:val="-2"/>
        </w:rPr>
        <w:t xml:space="preserve"> </w:t>
      </w:r>
      <w:r>
        <w:t>учебного</w:t>
      </w:r>
      <w:r>
        <w:rPr>
          <w:spacing w:val="-1"/>
        </w:rPr>
        <w:t xml:space="preserve"> </w:t>
      </w:r>
      <w:r>
        <w:t>содержания</w:t>
      </w:r>
      <w:r>
        <w:rPr>
          <w:spacing w:val="-2"/>
        </w:rPr>
        <w:t xml:space="preserve"> </w:t>
      </w:r>
      <w:r>
        <w:t>каждого</w:t>
      </w:r>
      <w:r>
        <w:rPr>
          <w:spacing w:val="-1"/>
        </w:rPr>
        <w:t xml:space="preserve"> </w:t>
      </w:r>
      <w:r>
        <w:t>из</w:t>
      </w:r>
      <w:r>
        <w:rPr>
          <w:spacing w:val="-3"/>
        </w:rPr>
        <w:t xml:space="preserve"> </w:t>
      </w:r>
      <w:r>
        <w:t>модулей,</w:t>
      </w:r>
      <w:r>
        <w:rPr>
          <w:spacing w:val="-1"/>
        </w:rPr>
        <w:t xml:space="preserve"> </w:t>
      </w:r>
      <w:r>
        <w:t>входящих</w:t>
      </w:r>
      <w:r>
        <w:rPr>
          <w:spacing w:val="-1"/>
        </w:rPr>
        <w:t xml:space="preserve"> </w:t>
      </w:r>
      <w:r>
        <w:t>в</w:t>
      </w:r>
      <w:r>
        <w:rPr>
          <w:spacing w:val="-3"/>
        </w:rPr>
        <w:t xml:space="preserve"> </w:t>
      </w:r>
      <w:r>
        <w:t>учебный</w:t>
      </w:r>
      <w:r>
        <w:rPr>
          <w:spacing w:val="-2"/>
        </w:rPr>
        <w:t xml:space="preserve"> </w:t>
      </w:r>
      <w:r>
        <w:t>курс,</w:t>
      </w:r>
      <w:r>
        <w:rPr>
          <w:spacing w:val="-1"/>
        </w:rPr>
        <w:t xml:space="preserve"> </w:t>
      </w:r>
      <w:r>
        <w:t>должно</w:t>
      </w:r>
      <w:r>
        <w:rPr>
          <w:spacing w:val="-4"/>
        </w:rPr>
        <w:t xml:space="preserve"> </w:t>
      </w:r>
      <w:r>
        <w:t>обеспечить:</w:t>
      </w:r>
    </w:p>
    <w:p w14:paraId="536FFF27" w14:textId="77777777" w:rsidR="00FF2DB4" w:rsidRDefault="00C34CCB">
      <w:pPr>
        <w:pStyle w:val="a5"/>
        <w:numPr>
          <w:ilvl w:val="0"/>
          <w:numId w:val="123"/>
        </w:numPr>
        <w:tabs>
          <w:tab w:val="left" w:pos="441"/>
          <w:tab w:val="left" w:pos="442"/>
        </w:tabs>
        <w:spacing w:before="21" w:line="259" w:lineRule="auto"/>
        <w:ind w:left="158" w:right="137" w:firstLine="0"/>
      </w:pPr>
      <w:r>
        <w:t>понимание</w:t>
      </w:r>
      <w:r>
        <w:rPr>
          <w:spacing w:val="8"/>
        </w:rPr>
        <w:t xml:space="preserve"> </w:t>
      </w:r>
      <w:r>
        <w:t>значения</w:t>
      </w:r>
      <w:r>
        <w:rPr>
          <w:spacing w:val="7"/>
        </w:rPr>
        <w:t xml:space="preserve"> </w:t>
      </w:r>
      <w:r>
        <w:t>духовности,</w:t>
      </w:r>
      <w:r>
        <w:rPr>
          <w:spacing w:val="7"/>
        </w:rPr>
        <w:t xml:space="preserve"> </w:t>
      </w:r>
      <w:r>
        <w:t>нравственности,</w:t>
      </w:r>
      <w:r>
        <w:rPr>
          <w:spacing w:val="7"/>
        </w:rPr>
        <w:t xml:space="preserve"> </w:t>
      </w:r>
      <w:r>
        <w:t>морали,</w:t>
      </w:r>
      <w:r>
        <w:rPr>
          <w:spacing w:val="7"/>
        </w:rPr>
        <w:t xml:space="preserve"> </w:t>
      </w:r>
      <w:r>
        <w:t>морально</w:t>
      </w:r>
      <w:r>
        <w:rPr>
          <w:spacing w:val="7"/>
        </w:rPr>
        <w:t xml:space="preserve"> </w:t>
      </w:r>
      <w:r>
        <w:t>ответственного</w:t>
      </w:r>
      <w:r>
        <w:rPr>
          <w:spacing w:val="7"/>
        </w:rPr>
        <w:t xml:space="preserve"> </w:t>
      </w:r>
      <w:r>
        <w:t>поведения</w:t>
      </w:r>
      <w:r>
        <w:rPr>
          <w:spacing w:val="7"/>
        </w:rPr>
        <w:t xml:space="preserve"> </w:t>
      </w:r>
      <w:r>
        <w:t>в</w:t>
      </w:r>
      <w:r>
        <w:rPr>
          <w:spacing w:val="6"/>
        </w:rPr>
        <w:t xml:space="preserve"> </w:t>
      </w:r>
      <w:r>
        <w:t>жизни</w:t>
      </w:r>
      <w:r>
        <w:rPr>
          <w:spacing w:val="-52"/>
        </w:rPr>
        <w:t xml:space="preserve"> </w:t>
      </w:r>
      <w:r>
        <w:t>человека,</w:t>
      </w:r>
      <w:r>
        <w:rPr>
          <w:spacing w:val="-3"/>
        </w:rPr>
        <w:t xml:space="preserve"> </w:t>
      </w:r>
      <w:r>
        <w:t>семьи,</w:t>
      </w:r>
      <w:r>
        <w:rPr>
          <w:spacing w:val="-3"/>
        </w:rPr>
        <w:t xml:space="preserve"> </w:t>
      </w:r>
      <w:r>
        <w:t>общества;</w:t>
      </w:r>
    </w:p>
    <w:p w14:paraId="0A9C67F8" w14:textId="77777777" w:rsidR="00FF2DB4" w:rsidRDefault="00C34CCB">
      <w:pPr>
        <w:pStyle w:val="a5"/>
        <w:numPr>
          <w:ilvl w:val="0"/>
          <w:numId w:val="123"/>
        </w:numPr>
        <w:tabs>
          <w:tab w:val="left" w:pos="432"/>
        </w:tabs>
        <w:spacing w:before="3" w:line="259" w:lineRule="auto"/>
        <w:ind w:left="158" w:right="140" w:firstLine="0"/>
      </w:pPr>
      <w:r>
        <w:t>знание</w:t>
      </w:r>
      <w:r>
        <w:rPr>
          <w:spacing w:val="31"/>
        </w:rPr>
        <w:t xml:space="preserve"> </w:t>
      </w:r>
      <w:r>
        <w:t>основных</w:t>
      </w:r>
      <w:r>
        <w:rPr>
          <w:spacing w:val="31"/>
        </w:rPr>
        <w:t xml:space="preserve"> </w:t>
      </w:r>
      <w:r>
        <w:t>норм</w:t>
      </w:r>
      <w:r>
        <w:rPr>
          <w:spacing w:val="31"/>
        </w:rPr>
        <w:t xml:space="preserve"> </w:t>
      </w:r>
      <w:r>
        <w:t>светской</w:t>
      </w:r>
      <w:r>
        <w:rPr>
          <w:spacing w:val="31"/>
        </w:rPr>
        <w:t xml:space="preserve"> </w:t>
      </w:r>
      <w:r>
        <w:t>и</w:t>
      </w:r>
      <w:r>
        <w:rPr>
          <w:spacing w:val="32"/>
        </w:rPr>
        <w:t xml:space="preserve"> </w:t>
      </w:r>
      <w:r>
        <w:t>религиозной</w:t>
      </w:r>
      <w:r>
        <w:rPr>
          <w:spacing w:val="30"/>
        </w:rPr>
        <w:t xml:space="preserve"> </w:t>
      </w:r>
      <w:r>
        <w:t>морали,</w:t>
      </w:r>
      <w:r>
        <w:rPr>
          <w:spacing w:val="32"/>
        </w:rPr>
        <w:t xml:space="preserve"> </w:t>
      </w:r>
      <w:r>
        <w:t>религиозных</w:t>
      </w:r>
      <w:r>
        <w:rPr>
          <w:spacing w:val="31"/>
        </w:rPr>
        <w:t xml:space="preserve"> </w:t>
      </w:r>
      <w:r>
        <w:t>заповедей;</w:t>
      </w:r>
      <w:r>
        <w:rPr>
          <w:spacing w:val="33"/>
        </w:rPr>
        <w:t xml:space="preserve"> </w:t>
      </w:r>
      <w:r>
        <w:t>понимание</w:t>
      </w:r>
      <w:r>
        <w:rPr>
          <w:spacing w:val="32"/>
        </w:rPr>
        <w:t xml:space="preserve"> </w:t>
      </w:r>
      <w:r>
        <w:t>их</w:t>
      </w:r>
      <w:r>
        <w:rPr>
          <w:spacing w:val="32"/>
        </w:rPr>
        <w:t xml:space="preserve"> </w:t>
      </w:r>
      <w:r>
        <w:t>значения</w:t>
      </w:r>
      <w:r>
        <w:rPr>
          <w:spacing w:val="30"/>
        </w:rPr>
        <w:t xml:space="preserve"> </w:t>
      </w:r>
      <w:r>
        <w:t>в</w:t>
      </w:r>
      <w:r>
        <w:rPr>
          <w:spacing w:val="-52"/>
        </w:rPr>
        <w:t xml:space="preserve"> </w:t>
      </w:r>
      <w:r>
        <w:t>жизни</w:t>
      </w:r>
      <w:r>
        <w:rPr>
          <w:spacing w:val="-2"/>
        </w:rPr>
        <w:t xml:space="preserve"> </w:t>
      </w:r>
      <w:r>
        <w:t>человека, семьи, общества;</w:t>
      </w:r>
    </w:p>
    <w:p w14:paraId="5C8A602F" w14:textId="77777777" w:rsidR="00FF2DB4" w:rsidRDefault="00FF2DB4">
      <w:pPr>
        <w:spacing w:line="259" w:lineRule="auto"/>
      </w:pPr>
    </w:p>
    <w:p w14:paraId="0ADCE415" w14:textId="77777777" w:rsidR="00FF2DB4" w:rsidRDefault="00C34CCB">
      <w:pPr>
        <w:pStyle w:val="a5"/>
        <w:numPr>
          <w:ilvl w:val="0"/>
          <w:numId w:val="123"/>
        </w:numPr>
        <w:tabs>
          <w:tab w:val="left" w:pos="441"/>
          <w:tab w:val="left" w:pos="442"/>
          <w:tab w:val="left" w:pos="2070"/>
          <w:tab w:val="left" w:pos="3872"/>
          <w:tab w:val="left" w:pos="5518"/>
          <w:tab w:val="left" w:pos="5995"/>
          <w:tab w:val="left" w:pos="7538"/>
          <w:tab w:val="left" w:pos="7908"/>
          <w:tab w:val="left" w:pos="10085"/>
        </w:tabs>
        <w:spacing w:before="74" w:line="259" w:lineRule="auto"/>
        <w:ind w:left="158" w:right="136" w:firstLine="0"/>
      </w:pPr>
      <w:r>
        <w:t>формирование</w:t>
      </w:r>
      <w:r>
        <w:tab/>
        <w:t>первоначальных</w:t>
      </w:r>
      <w:r>
        <w:tab/>
        <w:t>представлений</w:t>
      </w:r>
      <w:r>
        <w:tab/>
        <w:t>об</w:t>
      </w:r>
      <w:r>
        <w:tab/>
        <w:t>исторических</w:t>
      </w:r>
      <w:r>
        <w:tab/>
        <w:t>и</w:t>
      </w:r>
      <w:r>
        <w:tab/>
        <w:t>культурологических</w:t>
      </w:r>
      <w:r>
        <w:tab/>
        <w:t>основах</w:t>
      </w:r>
      <w:r>
        <w:rPr>
          <w:spacing w:val="-52"/>
        </w:rPr>
        <w:t xml:space="preserve"> </w:t>
      </w:r>
      <w:r>
        <w:t>традиционных</w:t>
      </w:r>
      <w:r>
        <w:rPr>
          <w:spacing w:val="-1"/>
        </w:rPr>
        <w:t xml:space="preserve"> </w:t>
      </w:r>
      <w:r>
        <w:t>религий</w:t>
      </w:r>
      <w:r>
        <w:rPr>
          <w:spacing w:val="-1"/>
        </w:rPr>
        <w:t xml:space="preserve"> </w:t>
      </w:r>
      <w:r>
        <w:t>и</w:t>
      </w:r>
      <w:r>
        <w:rPr>
          <w:spacing w:val="-3"/>
        </w:rPr>
        <w:t xml:space="preserve"> </w:t>
      </w:r>
      <w:r>
        <w:t>светской этики в</w:t>
      </w:r>
      <w:r>
        <w:rPr>
          <w:spacing w:val="-2"/>
        </w:rPr>
        <w:t xml:space="preserve"> </w:t>
      </w:r>
      <w:r>
        <w:t>России;</w:t>
      </w:r>
    </w:p>
    <w:p w14:paraId="5726B45F" w14:textId="77777777" w:rsidR="00FF2DB4" w:rsidRDefault="00C34CCB">
      <w:pPr>
        <w:pStyle w:val="a5"/>
        <w:numPr>
          <w:ilvl w:val="0"/>
          <w:numId w:val="123"/>
        </w:numPr>
        <w:tabs>
          <w:tab w:val="left" w:pos="441"/>
          <w:tab w:val="left" w:pos="442"/>
        </w:tabs>
        <w:spacing w:before="3"/>
        <w:ind w:left="441" w:hanging="284"/>
      </w:pPr>
      <w:r>
        <w:t>формирование</w:t>
      </w:r>
      <w:r>
        <w:rPr>
          <w:spacing w:val="-3"/>
        </w:rPr>
        <w:t xml:space="preserve"> </w:t>
      </w:r>
      <w:r>
        <w:t>уважительного</w:t>
      </w:r>
      <w:r>
        <w:rPr>
          <w:spacing w:val="-3"/>
        </w:rPr>
        <w:t xml:space="preserve"> </w:t>
      </w:r>
      <w:r>
        <w:t>отношения</w:t>
      </w:r>
      <w:r>
        <w:rPr>
          <w:spacing w:val="-4"/>
        </w:rPr>
        <w:t xml:space="preserve"> </w:t>
      </w:r>
      <w:r>
        <w:t>к</w:t>
      </w:r>
      <w:r>
        <w:rPr>
          <w:spacing w:val="-2"/>
        </w:rPr>
        <w:t xml:space="preserve"> </w:t>
      </w:r>
      <w:r>
        <w:t>традиционным</w:t>
      </w:r>
      <w:r>
        <w:rPr>
          <w:spacing w:val="-4"/>
        </w:rPr>
        <w:t xml:space="preserve"> </w:t>
      </w:r>
      <w:r>
        <w:t>религиям</w:t>
      </w:r>
      <w:r>
        <w:rPr>
          <w:spacing w:val="-3"/>
        </w:rPr>
        <w:t xml:space="preserve"> </w:t>
      </w:r>
      <w:r>
        <w:t>и</w:t>
      </w:r>
      <w:r>
        <w:rPr>
          <w:spacing w:val="-4"/>
        </w:rPr>
        <w:t xml:space="preserve"> </w:t>
      </w:r>
      <w:r>
        <w:t>их</w:t>
      </w:r>
      <w:r>
        <w:rPr>
          <w:spacing w:val="-2"/>
        </w:rPr>
        <w:t xml:space="preserve"> </w:t>
      </w:r>
      <w:r>
        <w:t>представителям;</w:t>
      </w:r>
    </w:p>
    <w:p w14:paraId="02E289F1" w14:textId="77777777" w:rsidR="00FF2DB4" w:rsidRDefault="00C34CCB">
      <w:pPr>
        <w:pStyle w:val="a5"/>
        <w:numPr>
          <w:ilvl w:val="0"/>
          <w:numId w:val="123"/>
        </w:numPr>
        <w:tabs>
          <w:tab w:val="left" w:pos="446"/>
          <w:tab w:val="left" w:pos="447"/>
        </w:tabs>
        <w:spacing w:before="21" w:line="259" w:lineRule="auto"/>
        <w:ind w:left="158" w:right="143" w:firstLine="0"/>
      </w:pPr>
      <w:r>
        <w:t>формирование</w:t>
      </w:r>
      <w:r>
        <w:rPr>
          <w:spacing w:val="40"/>
        </w:rPr>
        <w:t xml:space="preserve"> </w:t>
      </w:r>
      <w:r>
        <w:t>первоначального</w:t>
      </w:r>
      <w:r>
        <w:rPr>
          <w:spacing w:val="40"/>
        </w:rPr>
        <w:t xml:space="preserve"> </w:t>
      </w:r>
      <w:r>
        <w:t>представления</w:t>
      </w:r>
      <w:r>
        <w:rPr>
          <w:spacing w:val="39"/>
        </w:rPr>
        <w:t xml:space="preserve"> </w:t>
      </w:r>
      <w:r>
        <w:t>об</w:t>
      </w:r>
      <w:r>
        <w:rPr>
          <w:spacing w:val="43"/>
        </w:rPr>
        <w:t xml:space="preserve"> </w:t>
      </w:r>
      <w:r>
        <w:t>отечественной</w:t>
      </w:r>
      <w:r>
        <w:rPr>
          <w:spacing w:val="39"/>
        </w:rPr>
        <w:t xml:space="preserve"> </w:t>
      </w:r>
      <w:r>
        <w:t>религиознокультурной</w:t>
      </w:r>
      <w:r>
        <w:rPr>
          <w:spacing w:val="41"/>
        </w:rPr>
        <w:t xml:space="preserve"> </w:t>
      </w:r>
      <w:r>
        <w:t>традиции</w:t>
      </w:r>
      <w:r>
        <w:rPr>
          <w:spacing w:val="41"/>
        </w:rPr>
        <w:t xml:space="preserve"> </w:t>
      </w:r>
      <w:r>
        <w:t>как</w:t>
      </w:r>
      <w:r>
        <w:rPr>
          <w:spacing w:val="-52"/>
        </w:rPr>
        <w:t xml:space="preserve"> </w:t>
      </w:r>
      <w:r>
        <w:t>духовной</w:t>
      </w:r>
      <w:r>
        <w:rPr>
          <w:spacing w:val="-1"/>
        </w:rPr>
        <w:t xml:space="preserve"> </w:t>
      </w:r>
      <w:r>
        <w:t>основе многонационального многоконфессионального</w:t>
      </w:r>
      <w:r>
        <w:rPr>
          <w:spacing w:val="-1"/>
        </w:rPr>
        <w:t xml:space="preserve"> </w:t>
      </w:r>
      <w:r>
        <w:t>народа</w:t>
      </w:r>
      <w:r>
        <w:rPr>
          <w:spacing w:val="-2"/>
        </w:rPr>
        <w:t xml:space="preserve"> </w:t>
      </w:r>
      <w:r>
        <w:t>России;</w:t>
      </w:r>
    </w:p>
    <w:p w14:paraId="47D28578" w14:textId="77777777" w:rsidR="00FF2DB4" w:rsidRDefault="00C34CCB">
      <w:pPr>
        <w:pStyle w:val="a5"/>
        <w:numPr>
          <w:ilvl w:val="0"/>
          <w:numId w:val="123"/>
        </w:numPr>
        <w:tabs>
          <w:tab w:val="left" w:pos="432"/>
        </w:tabs>
        <w:ind w:left="432" w:hanging="274"/>
      </w:pPr>
      <w:r>
        <w:t>знание,</w:t>
      </w:r>
      <w:r>
        <w:rPr>
          <w:spacing w:val="-3"/>
        </w:rPr>
        <w:t xml:space="preserve"> </w:t>
      </w:r>
      <w:r>
        <w:t>понимание</w:t>
      </w:r>
      <w:r>
        <w:rPr>
          <w:spacing w:val="-2"/>
        </w:rPr>
        <w:t xml:space="preserve"> </w:t>
      </w:r>
      <w:r>
        <w:t>и</w:t>
      </w:r>
      <w:r>
        <w:rPr>
          <w:spacing w:val="-3"/>
        </w:rPr>
        <w:t xml:space="preserve"> </w:t>
      </w:r>
      <w:r>
        <w:t>принятие</w:t>
      </w:r>
      <w:r>
        <w:rPr>
          <w:spacing w:val="-2"/>
        </w:rPr>
        <w:t xml:space="preserve"> </w:t>
      </w:r>
      <w:r>
        <w:t>личностью</w:t>
      </w:r>
      <w:r>
        <w:rPr>
          <w:spacing w:val="-2"/>
        </w:rPr>
        <w:t xml:space="preserve"> </w:t>
      </w:r>
      <w:r>
        <w:t>ценностей:</w:t>
      </w:r>
      <w:r>
        <w:rPr>
          <w:spacing w:val="-2"/>
        </w:rPr>
        <w:t xml:space="preserve"> </w:t>
      </w:r>
      <w:r>
        <w:t>Отечество,</w:t>
      </w:r>
      <w:r>
        <w:rPr>
          <w:spacing w:val="-5"/>
        </w:rPr>
        <w:t xml:space="preserve"> </w:t>
      </w:r>
      <w:r>
        <w:t>семья;</w:t>
      </w:r>
    </w:p>
    <w:p w14:paraId="725718CC" w14:textId="77777777" w:rsidR="00FF2DB4" w:rsidRDefault="00C34CCB">
      <w:pPr>
        <w:pStyle w:val="a5"/>
        <w:numPr>
          <w:ilvl w:val="0"/>
          <w:numId w:val="123"/>
        </w:numPr>
        <w:tabs>
          <w:tab w:val="left" w:pos="432"/>
        </w:tabs>
        <w:spacing w:before="21"/>
        <w:ind w:left="432" w:hanging="274"/>
      </w:pPr>
      <w:r>
        <w:t>укрепление</w:t>
      </w:r>
      <w:r>
        <w:rPr>
          <w:spacing w:val="-2"/>
        </w:rPr>
        <w:t xml:space="preserve"> </w:t>
      </w:r>
      <w:r>
        <w:t>средствами</w:t>
      </w:r>
      <w:r>
        <w:rPr>
          <w:spacing w:val="-3"/>
        </w:rPr>
        <w:t xml:space="preserve"> </w:t>
      </w:r>
      <w:r>
        <w:t>образования</w:t>
      </w:r>
      <w:r>
        <w:rPr>
          <w:spacing w:val="-2"/>
        </w:rPr>
        <w:t xml:space="preserve"> </w:t>
      </w:r>
      <w:r>
        <w:t>духовной</w:t>
      </w:r>
      <w:r>
        <w:rPr>
          <w:spacing w:val="-3"/>
        </w:rPr>
        <w:t xml:space="preserve"> </w:t>
      </w:r>
      <w:r>
        <w:t>преемственности</w:t>
      </w:r>
      <w:r>
        <w:rPr>
          <w:spacing w:val="-1"/>
        </w:rPr>
        <w:t xml:space="preserve"> </w:t>
      </w:r>
      <w:r>
        <w:t>поколений.</w:t>
      </w:r>
    </w:p>
    <w:p w14:paraId="125F308A" w14:textId="77777777" w:rsidR="00FF2DB4" w:rsidRDefault="00C34CCB">
      <w:pPr>
        <w:spacing w:before="81"/>
        <w:ind w:left="158"/>
        <w:rPr>
          <w:b/>
          <w:i/>
        </w:rPr>
      </w:pPr>
      <w:r>
        <w:t>В</w:t>
      </w:r>
      <w:r>
        <w:rPr>
          <w:spacing w:val="-3"/>
        </w:rPr>
        <w:t xml:space="preserve"> </w:t>
      </w:r>
      <w:r>
        <w:t>результате</w:t>
      </w:r>
      <w:r>
        <w:rPr>
          <w:spacing w:val="-2"/>
        </w:rPr>
        <w:t xml:space="preserve"> </w:t>
      </w:r>
      <w:r>
        <w:t>изучения</w:t>
      </w:r>
      <w:r>
        <w:rPr>
          <w:spacing w:val="-2"/>
        </w:rPr>
        <w:t xml:space="preserve"> </w:t>
      </w:r>
      <w:r>
        <w:t>Основ</w:t>
      </w:r>
      <w:r>
        <w:rPr>
          <w:spacing w:val="-4"/>
        </w:rPr>
        <w:t xml:space="preserve"> </w:t>
      </w:r>
      <w:r>
        <w:t>религиозных</w:t>
      </w:r>
      <w:r>
        <w:rPr>
          <w:spacing w:val="-5"/>
        </w:rPr>
        <w:t xml:space="preserve"> </w:t>
      </w:r>
      <w:r>
        <w:t>культур</w:t>
      </w:r>
      <w:r>
        <w:rPr>
          <w:spacing w:val="-1"/>
        </w:rPr>
        <w:t xml:space="preserve"> </w:t>
      </w:r>
      <w:r>
        <w:t>и</w:t>
      </w:r>
      <w:r>
        <w:rPr>
          <w:spacing w:val="-2"/>
        </w:rPr>
        <w:t xml:space="preserve"> </w:t>
      </w:r>
      <w:r>
        <w:t>светской</w:t>
      </w:r>
      <w:r>
        <w:rPr>
          <w:spacing w:val="-2"/>
        </w:rPr>
        <w:t xml:space="preserve"> </w:t>
      </w:r>
      <w:r>
        <w:t>этики</w:t>
      </w:r>
      <w:r>
        <w:rPr>
          <w:spacing w:val="-1"/>
        </w:rPr>
        <w:t xml:space="preserve"> </w:t>
      </w:r>
      <w:r>
        <w:rPr>
          <w:b/>
          <w:i/>
        </w:rPr>
        <w:t>Ученик</w:t>
      </w:r>
      <w:r>
        <w:rPr>
          <w:b/>
          <w:i/>
          <w:spacing w:val="-4"/>
        </w:rPr>
        <w:t xml:space="preserve"> </w:t>
      </w:r>
      <w:r>
        <w:rPr>
          <w:b/>
          <w:i/>
        </w:rPr>
        <w:t>научится:</w:t>
      </w:r>
    </w:p>
    <w:p w14:paraId="68D5DD4C" w14:textId="77777777" w:rsidR="00FF2DB4" w:rsidRDefault="00C34CCB">
      <w:pPr>
        <w:pStyle w:val="a5"/>
        <w:numPr>
          <w:ilvl w:val="0"/>
          <w:numId w:val="123"/>
        </w:numPr>
        <w:tabs>
          <w:tab w:val="left" w:pos="441"/>
          <w:tab w:val="left" w:pos="442"/>
        </w:tabs>
        <w:spacing w:before="23"/>
        <w:ind w:left="441" w:hanging="284"/>
      </w:pPr>
      <w:r>
        <w:t>описывать</w:t>
      </w:r>
      <w:r>
        <w:rPr>
          <w:spacing w:val="-2"/>
        </w:rPr>
        <w:t xml:space="preserve"> </w:t>
      </w:r>
      <w:r>
        <w:t>различные</w:t>
      </w:r>
      <w:r>
        <w:rPr>
          <w:spacing w:val="-2"/>
        </w:rPr>
        <w:t xml:space="preserve"> </w:t>
      </w:r>
      <w:r>
        <w:t>явления</w:t>
      </w:r>
      <w:r>
        <w:rPr>
          <w:spacing w:val="-3"/>
        </w:rPr>
        <w:t xml:space="preserve"> </w:t>
      </w:r>
      <w:r>
        <w:t>религиозных</w:t>
      </w:r>
      <w:r>
        <w:rPr>
          <w:spacing w:val="-2"/>
        </w:rPr>
        <w:t xml:space="preserve"> </w:t>
      </w:r>
      <w:r>
        <w:t>традиций</w:t>
      </w:r>
      <w:r>
        <w:rPr>
          <w:spacing w:val="-3"/>
        </w:rPr>
        <w:t xml:space="preserve"> </w:t>
      </w:r>
      <w:r>
        <w:t>и</w:t>
      </w:r>
      <w:r>
        <w:rPr>
          <w:spacing w:val="-2"/>
        </w:rPr>
        <w:t xml:space="preserve"> </w:t>
      </w:r>
      <w:r>
        <w:t>культур;</w:t>
      </w:r>
    </w:p>
    <w:p w14:paraId="6F978B2B" w14:textId="77777777" w:rsidR="00FF2DB4" w:rsidRDefault="00C34CCB">
      <w:pPr>
        <w:pStyle w:val="a5"/>
        <w:numPr>
          <w:ilvl w:val="0"/>
          <w:numId w:val="123"/>
        </w:numPr>
        <w:tabs>
          <w:tab w:val="left" w:pos="432"/>
        </w:tabs>
        <w:spacing w:before="20"/>
        <w:ind w:left="432" w:hanging="274"/>
      </w:pPr>
      <w:r>
        <w:t>устанавливать</w:t>
      </w:r>
      <w:r>
        <w:rPr>
          <w:spacing w:val="-2"/>
        </w:rPr>
        <w:t xml:space="preserve"> </w:t>
      </w:r>
      <w:r>
        <w:t>взаимосвязь</w:t>
      </w:r>
      <w:r>
        <w:rPr>
          <w:spacing w:val="-2"/>
        </w:rPr>
        <w:t xml:space="preserve"> </w:t>
      </w:r>
      <w:r>
        <w:t>между</w:t>
      </w:r>
      <w:r>
        <w:rPr>
          <w:spacing w:val="-4"/>
        </w:rPr>
        <w:t xml:space="preserve"> </w:t>
      </w:r>
      <w:r>
        <w:t>религиозной</w:t>
      </w:r>
      <w:r>
        <w:rPr>
          <w:spacing w:val="-3"/>
        </w:rPr>
        <w:t xml:space="preserve"> </w:t>
      </w:r>
      <w:r>
        <w:t>культурой</w:t>
      </w:r>
      <w:r>
        <w:rPr>
          <w:spacing w:val="-1"/>
        </w:rPr>
        <w:t xml:space="preserve"> </w:t>
      </w:r>
      <w:r>
        <w:t>и</w:t>
      </w:r>
      <w:r>
        <w:rPr>
          <w:spacing w:val="-3"/>
        </w:rPr>
        <w:t xml:space="preserve"> </w:t>
      </w:r>
      <w:r>
        <w:t>поведением</w:t>
      </w:r>
      <w:r>
        <w:rPr>
          <w:spacing w:val="-2"/>
        </w:rPr>
        <w:t xml:space="preserve"> </w:t>
      </w:r>
      <w:r>
        <w:t>людей;</w:t>
      </w:r>
    </w:p>
    <w:p w14:paraId="23C2D34E" w14:textId="77777777" w:rsidR="00FF2DB4" w:rsidRDefault="00C34CCB">
      <w:pPr>
        <w:pStyle w:val="a5"/>
        <w:numPr>
          <w:ilvl w:val="0"/>
          <w:numId w:val="123"/>
        </w:numPr>
        <w:tabs>
          <w:tab w:val="left" w:pos="446"/>
          <w:tab w:val="left" w:pos="447"/>
        </w:tabs>
        <w:spacing w:before="21"/>
        <w:ind w:left="446" w:hanging="289"/>
      </w:pPr>
      <w:r>
        <w:t>излагать</w:t>
      </w:r>
      <w:r>
        <w:rPr>
          <w:spacing w:val="-4"/>
        </w:rPr>
        <w:t xml:space="preserve"> </w:t>
      </w:r>
      <w:r>
        <w:t>свое</w:t>
      </w:r>
      <w:r>
        <w:rPr>
          <w:spacing w:val="-1"/>
        </w:rPr>
        <w:t xml:space="preserve"> </w:t>
      </w:r>
      <w:r>
        <w:t>мнение</w:t>
      </w:r>
      <w:r>
        <w:rPr>
          <w:spacing w:val="-1"/>
        </w:rPr>
        <w:t xml:space="preserve"> </w:t>
      </w:r>
      <w:r>
        <w:t>по</w:t>
      </w:r>
      <w:r>
        <w:rPr>
          <w:spacing w:val="-3"/>
        </w:rPr>
        <w:t xml:space="preserve"> </w:t>
      </w:r>
      <w:r>
        <w:t>поводу</w:t>
      </w:r>
      <w:r>
        <w:rPr>
          <w:spacing w:val="-3"/>
        </w:rPr>
        <w:t xml:space="preserve"> </w:t>
      </w:r>
      <w:r>
        <w:t>значения</w:t>
      </w:r>
      <w:r>
        <w:rPr>
          <w:spacing w:val="-2"/>
        </w:rPr>
        <w:t xml:space="preserve"> </w:t>
      </w:r>
      <w:r>
        <w:t>религиозной</w:t>
      </w:r>
      <w:r>
        <w:rPr>
          <w:spacing w:val="-2"/>
        </w:rPr>
        <w:t xml:space="preserve"> </w:t>
      </w:r>
      <w:r>
        <w:t>культуры (культур)</w:t>
      </w:r>
      <w:r>
        <w:rPr>
          <w:spacing w:val="-1"/>
        </w:rPr>
        <w:t xml:space="preserve"> </w:t>
      </w:r>
      <w:r>
        <w:t>в</w:t>
      </w:r>
      <w:r>
        <w:rPr>
          <w:spacing w:val="-2"/>
        </w:rPr>
        <w:t xml:space="preserve"> </w:t>
      </w:r>
      <w:r>
        <w:t>жизни</w:t>
      </w:r>
      <w:r>
        <w:rPr>
          <w:spacing w:val="-1"/>
        </w:rPr>
        <w:t xml:space="preserve"> </w:t>
      </w:r>
      <w:r>
        <w:t>людей</w:t>
      </w:r>
      <w:r>
        <w:rPr>
          <w:spacing w:val="-1"/>
        </w:rPr>
        <w:t xml:space="preserve"> </w:t>
      </w:r>
      <w:r>
        <w:t>и</w:t>
      </w:r>
      <w:r>
        <w:rPr>
          <w:spacing w:val="-2"/>
        </w:rPr>
        <w:t xml:space="preserve"> </w:t>
      </w:r>
      <w:r>
        <w:t>общества;</w:t>
      </w:r>
    </w:p>
    <w:p w14:paraId="0431135C" w14:textId="77777777" w:rsidR="00FF2DB4" w:rsidRDefault="00C34CCB">
      <w:pPr>
        <w:pStyle w:val="a5"/>
        <w:numPr>
          <w:ilvl w:val="0"/>
          <w:numId w:val="123"/>
        </w:numPr>
        <w:tabs>
          <w:tab w:val="left" w:pos="441"/>
          <w:tab w:val="left" w:pos="442"/>
        </w:tabs>
        <w:spacing w:before="21"/>
        <w:ind w:left="441" w:hanging="284"/>
      </w:pPr>
      <w:r>
        <w:t>соотносить</w:t>
      </w:r>
      <w:r>
        <w:rPr>
          <w:spacing w:val="-2"/>
        </w:rPr>
        <w:t xml:space="preserve"> </w:t>
      </w:r>
      <w:r>
        <w:t>нравственные</w:t>
      </w:r>
      <w:r>
        <w:rPr>
          <w:spacing w:val="-2"/>
        </w:rPr>
        <w:t xml:space="preserve"> </w:t>
      </w:r>
      <w:r>
        <w:t>формы</w:t>
      </w:r>
      <w:r>
        <w:rPr>
          <w:spacing w:val="-2"/>
        </w:rPr>
        <w:t xml:space="preserve"> </w:t>
      </w:r>
      <w:r>
        <w:t>поведения</w:t>
      </w:r>
      <w:r>
        <w:rPr>
          <w:spacing w:val="-2"/>
        </w:rPr>
        <w:t xml:space="preserve"> </w:t>
      </w:r>
      <w:r>
        <w:t>с</w:t>
      </w:r>
      <w:r>
        <w:rPr>
          <w:spacing w:val="-1"/>
        </w:rPr>
        <w:t xml:space="preserve"> </w:t>
      </w:r>
      <w:r>
        <w:t>нормами</w:t>
      </w:r>
      <w:r>
        <w:rPr>
          <w:spacing w:val="-2"/>
        </w:rPr>
        <w:t xml:space="preserve"> </w:t>
      </w:r>
      <w:r>
        <w:t>религиозной</w:t>
      </w:r>
      <w:r>
        <w:rPr>
          <w:spacing w:val="-4"/>
        </w:rPr>
        <w:t xml:space="preserve"> </w:t>
      </w:r>
      <w:r>
        <w:t>культуры;</w:t>
      </w:r>
    </w:p>
    <w:p w14:paraId="69C0507D" w14:textId="77777777" w:rsidR="00FF2DB4" w:rsidRDefault="00C34CCB">
      <w:pPr>
        <w:pStyle w:val="a5"/>
        <w:numPr>
          <w:ilvl w:val="0"/>
          <w:numId w:val="123"/>
        </w:numPr>
        <w:tabs>
          <w:tab w:val="left" w:pos="441"/>
          <w:tab w:val="left" w:pos="442"/>
        </w:tabs>
        <w:spacing w:before="20"/>
        <w:ind w:left="441" w:hanging="284"/>
      </w:pPr>
      <w:r>
        <w:t>строить</w:t>
      </w:r>
      <w:r>
        <w:rPr>
          <w:spacing w:val="-1"/>
        </w:rPr>
        <w:t xml:space="preserve"> </w:t>
      </w:r>
      <w:r>
        <w:t>толерантное</w:t>
      </w:r>
      <w:r>
        <w:rPr>
          <w:spacing w:val="-1"/>
        </w:rPr>
        <w:t xml:space="preserve"> </w:t>
      </w:r>
      <w:r>
        <w:t>отношение</w:t>
      </w:r>
      <w:r>
        <w:rPr>
          <w:spacing w:val="-1"/>
        </w:rPr>
        <w:t xml:space="preserve"> </w:t>
      </w:r>
      <w:r>
        <w:t>с</w:t>
      </w:r>
      <w:r>
        <w:rPr>
          <w:spacing w:val="-1"/>
        </w:rPr>
        <w:t xml:space="preserve"> </w:t>
      </w:r>
      <w:r>
        <w:t>представителями</w:t>
      </w:r>
      <w:r>
        <w:rPr>
          <w:spacing w:val="-5"/>
        </w:rPr>
        <w:t xml:space="preserve"> </w:t>
      </w:r>
      <w:r>
        <w:t>разных мировоззрений</w:t>
      </w:r>
      <w:r>
        <w:rPr>
          <w:spacing w:val="-1"/>
        </w:rPr>
        <w:t xml:space="preserve"> </w:t>
      </w:r>
      <w:r>
        <w:t>и</w:t>
      </w:r>
      <w:r>
        <w:rPr>
          <w:spacing w:val="-5"/>
        </w:rPr>
        <w:t xml:space="preserve"> </w:t>
      </w:r>
      <w:r>
        <w:t>культурных</w:t>
      </w:r>
      <w:r>
        <w:rPr>
          <w:spacing w:val="-1"/>
        </w:rPr>
        <w:t xml:space="preserve"> </w:t>
      </w:r>
      <w:r>
        <w:t>традиций;</w:t>
      </w:r>
    </w:p>
    <w:p w14:paraId="11DCC1BA" w14:textId="77777777" w:rsidR="00FF2DB4" w:rsidRDefault="00C34CCB">
      <w:pPr>
        <w:pStyle w:val="a5"/>
        <w:numPr>
          <w:ilvl w:val="0"/>
          <w:numId w:val="123"/>
        </w:numPr>
        <w:tabs>
          <w:tab w:val="left" w:pos="441"/>
          <w:tab w:val="left" w:pos="442"/>
        </w:tabs>
        <w:spacing w:before="21" w:line="261" w:lineRule="auto"/>
        <w:ind w:left="158" w:right="136" w:firstLine="0"/>
      </w:pPr>
      <w:r>
        <w:t>осуществлять</w:t>
      </w:r>
      <w:r>
        <w:rPr>
          <w:spacing w:val="34"/>
        </w:rPr>
        <w:t xml:space="preserve"> </w:t>
      </w:r>
      <w:r>
        <w:t>поиск</w:t>
      </w:r>
      <w:r>
        <w:rPr>
          <w:spacing w:val="34"/>
        </w:rPr>
        <w:t xml:space="preserve"> </w:t>
      </w:r>
      <w:r>
        <w:t>необходимой</w:t>
      </w:r>
      <w:r>
        <w:rPr>
          <w:spacing w:val="33"/>
        </w:rPr>
        <w:t xml:space="preserve"> </w:t>
      </w:r>
      <w:r>
        <w:t>информации</w:t>
      </w:r>
      <w:r>
        <w:rPr>
          <w:spacing w:val="34"/>
        </w:rPr>
        <w:t xml:space="preserve"> </w:t>
      </w:r>
      <w:r>
        <w:t>для</w:t>
      </w:r>
      <w:r>
        <w:rPr>
          <w:spacing w:val="33"/>
        </w:rPr>
        <w:t xml:space="preserve"> </w:t>
      </w:r>
      <w:r>
        <w:t>выполнения</w:t>
      </w:r>
      <w:r>
        <w:rPr>
          <w:spacing w:val="33"/>
        </w:rPr>
        <w:t xml:space="preserve"> </w:t>
      </w:r>
      <w:r>
        <w:t>заданий;</w:t>
      </w:r>
      <w:r>
        <w:rPr>
          <w:spacing w:val="30"/>
        </w:rPr>
        <w:t xml:space="preserve"> </w:t>
      </w:r>
      <w:r>
        <w:t>участвовать</w:t>
      </w:r>
      <w:r>
        <w:rPr>
          <w:spacing w:val="34"/>
        </w:rPr>
        <w:t xml:space="preserve"> </w:t>
      </w:r>
      <w:r>
        <w:t>в</w:t>
      </w:r>
      <w:r>
        <w:rPr>
          <w:spacing w:val="32"/>
        </w:rPr>
        <w:t xml:space="preserve"> </w:t>
      </w:r>
      <w:r>
        <w:t>диспутах:</w:t>
      </w:r>
      <w:r>
        <w:rPr>
          <w:spacing w:val="33"/>
        </w:rPr>
        <w:t xml:space="preserve"> </w:t>
      </w:r>
      <w:r>
        <w:t>слушать</w:t>
      </w:r>
      <w:r>
        <w:rPr>
          <w:spacing w:val="-52"/>
        </w:rPr>
        <w:t xml:space="preserve"> </w:t>
      </w:r>
      <w:r>
        <w:t>собеседника</w:t>
      </w:r>
      <w:r>
        <w:rPr>
          <w:spacing w:val="-1"/>
        </w:rPr>
        <w:t xml:space="preserve"> </w:t>
      </w:r>
      <w:r>
        <w:t>и излагать свое мнение;</w:t>
      </w:r>
    </w:p>
    <w:p w14:paraId="5D00A8C7" w14:textId="77777777" w:rsidR="00FF2DB4" w:rsidRDefault="00C34CCB">
      <w:pPr>
        <w:pStyle w:val="a5"/>
        <w:numPr>
          <w:ilvl w:val="0"/>
          <w:numId w:val="123"/>
        </w:numPr>
        <w:tabs>
          <w:tab w:val="left" w:pos="441"/>
          <w:tab w:val="left" w:pos="442"/>
        </w:tabs>
        <w:spacing w:line="259" w:lineRule="auto"/>
        <w:ind w:left="158" w:right="6500" w:firstLine="0"/>
      </w:pPr>
      <w:r>
        <w:t>готовить сообщения по выбранным темам.</w:t>
      </w:r>
      <w:r>
        <w:rPr>
          <w:spacing w:val="-52"/>
        </w:rPr>
        <w:t xml:space="preserve"> </w:t>
      </w:r>
      <w:r>
        <w:t>Получит</w:t>
      </w:r>
      <w:r>
        <w:rPr>
          <w:spacing w:val="-2"/>
        </w:rPr>
        <w:t xml:space="preserve"> </w:t>
      </w:r>
      <w:r>
        <w:t>возможность</w:t>
      </w:r>
      <w:r>
        <w:rPr>
          <w:spacing w:val="-1"/>
        </w:rPr>
        <w:t xml:space="preserve"> </w:t>
      </w:r>
      <w:r>
        <w:t>научиться:</w:t>
      </w:r>
    </w:p>
    <w:p w14:paraId="7D57BA93" w14:textId="77777777" w:rsidR="00FF2DB4" w:rsidRDefault="00C34CCB">
      <w:pPr>
        <w:pStyle w:val="a5"/>
        <w:numPr>
          <w:ilvl w:val="0"/>
          <w:numId w:val="123"/>
        </w:numPr>
        <w:tabs>
          <w:tab w:val="left" w:pos="437"/>
        </w:tabs>
        <w:spacing w:line="259" w:lineRule="auto"/>
        <w:ind w:left="158" w:right="139" w:firstLine="0"/>
        <w:jc w:val="both"/>
      </w:pPr>
      <w:r>
        <w:t>участвовать в диспутах: слушать собеседника и излагать свое мнение, готовить сообщения по выбранным</w:t>
      </w:r>
      <w:r>
        <w:rPr>
          <w:spacing w:val="1"/>
        </w:rPr>
        <w:t xml:space="preserve"> </w:t>
      </w:r>
      <w:r>
        <w:t>темам; обобщить ранее изученный материал, освоить его еще раз, но уже в активной, творческой, деятельной</w:t>
      </w:r>
      <w:r>
        <w:rPr>
          <w:spacing w:val="1"/>
        </w:rPr>
        <w:t xml:space="preserve"> </w:t>
      </w:r>
      <w:r>
        <w:t>форме</w:t>
      </w:r>
      <w:r>
        <w:rPr>
          <w:spacing w:val="-4"/>
        </w:rPr>
        <w:t xml:space="preserve"> </w:t>
      </w:r>
      <w:r>
        <w:t>(при</w:t>
      </w:r>
      <w:r>
        <w:rPr>
          <w:spacing w:val="-1"/>
        </w:rPr>
        <w:t xml:space="preserve"> </w:t>
      </w:r>
      <w:r>
        <w:t>выполнении</w:t>
      </w:r>
      <w:r>
        <w:rPr>
          <w:spacing w:val="-3"/>
        </w:rPr>
        <w:t xml:space="preserve"> </w:t>
      </w:r>
      <w:r>
        <w:t>проектной</w:t>
      </w:r>
      <w:r>
        <w:rPr>
          <w:spacing w:val="-1"/>
        </w:rPr>
        <w:t xml:space="preserve"> </w:t>
      </w:r>
      <w:r>
        <w:t>работы);</w:t>
      </w:r>
    </w:p>
    <w:p w14:paraId="299D82E7" w14:textId="77777777" w:rsidR="00FF2DB4" w:rsidRDefault="00C34CCB">
      <w:pPr>
        <w:pStyle w:val="a5"/>
        <w:numPr>
          <w:ilvl w:val="0"/>
          <w:numId w:val="123"/>
        </w:numPr>
        <w:tabs>
          <w:tab w:val="left" w:pos="437"/>
        </w:tabs>
        <w:spacing w:before="3"/>
        <w:ind w:left="436" w:hanging="279"/>
        <w:jc w:val="both"/>
      </w:pPr>
      <w:r>
        <w:t>делать</w:t>
      </w:r>
      <w:r>
        <w:rPr>
          <w:spacing w:val="-5"/>
        </w:rPr>
        <w:t xml:space="preserve"> </w:t>
      </w:r>
      <w:r>
        <w:t>свой</w:t>
      </w:r>
      <w:r>
        <w:rPr>
          <w:spacing w:val="-3"/>
        </w:rPr>
        <w:t xml:space="preserve"> </w:t>
      </w:r>
      <w:r>
        <w:t>выбор</w:t>
      </w:r>
      <w:r>
        <w:rPr>
          <w:spacing w:val="-4"/>
        </w:rPr>
        <w:t xml:space="preserve"> </w:t>
      </w:r>
      <w:r>
        <w:t>в</w:t>
      </w:r>
      <w:r>
        <w:rPr>
          <w:spacing w:val="-3"/>
        </w:rPr>
        <w:t xml:space="preserve"> </w:t>
      </w:r>
      <w:r>
        <w:t>учебных</w:t>
      </w:r>
      <w:r>
        <w:rPr>
          <w:spacing w:val="-2"/>
        </w:rPr>
        <w:t xml:space="preserve"> </w:t>
      </w:r>
      <w:r>
        <w:t>моделях</w:t>
      </w:r>
      <w:r>
        <w:rPr>
          <w:spacing w:val="-2"/>
        </w:rPr>
        <w:t xml:space="preserve"> </w:t>
      </w:r>
      <w:r>
        <w:t>общественно</w:t>
      </w:r>
      <w:r>
        <w:rPr>
          <w:spacing w:val="-1"/>
        </w:rPr>
        <w:t xml:space="preserve"> </w:t>
      </w:r>
      <w:r>
        <w:t>значимых</w:t>
      </w:r>
      <w:r>
        <w:rPr>
          <w:spacing w:val="-2"/>
        </w:rPr>
        <w:t xml:space="preserve"> </w:t>
      </w:r>
      <w:r>
        <w:t>жизненных</w:t>
      </w:r>
      <w:r>
        <w:rPr>
          <w:spacing w:val="-2"/>
        </w:rPr>
        <w:t xml:space="preserve"> </w:t>
      </w:r>
      <w:r>
        <w:t>ситуаций</w:t>
      </w:r>
      <w:r>
        <w:rPr>
          <w:spacing w:val="-1"/>
        </w:rPr>
        <w:t xml:space="preserve"> </w:t>
      </w:r>
      <w:r>
        <w:t>и</w:t>
      </w:r>
      <w:r>
        <w:rPr>
          <w:spacing w:val="-3"/>
        </w:rPr>
        <w:t xml:space="preserve"> </w:t>
      </w:r>
      <w:r>
        <w:t>отвечать</w:t>
      </w:r>
      <w:r>
        <w:rPr>
          <w:spacing w:val="-2"/>
        </w:rPr>
        <w:t xml:space="preserve"> </w:t>
      </w:r>
      <w:r>
        <w:t>за</w:t>
      </w:r>
      <w:r>
        <w:rPr>
          <w:spacing w:val="-1"/>
        </w:rPr>
        <w:t xml:space="preserve"> </w:t>
      </w:r>
      <w:r>
        <w:t>него;</w:t>
      </w:r>
    </w:p>
    <w:p w14:paraId="1AB3A82B" w14:textId="77777777" w:rsidR="00FF2DB4" w:rsidRDefault="00C34CCB">
      <w:pPr>
        <w:pStyle w:val="a5"/>
        <w:numPr>
          <w:ilvl w:val="0"/>
          <w:numId w:val="123"/>
        </w:numPr>
        <w:tabs>
          <w:tab w:val="left" w:pos="437"/>
        </w:tabs>
        <w:spacing w:before="20" w:line="259" w:lineRule="auto"/>
        <w:ind w:left="158" w:right="138" w:firstLine="0"/>
        <w:jc w:val="both"/>
      </w:pPr>
      <w:r>
        <w:t>договариваться</w:t>
      </w:r>
      <w:r>
        <w:rPr>
          <w:spacing w:val="1"/>
        </w:rPr>
        <w:t xml:space="preserve"> </w:t>
      </w:r>
      <w:r>
        <w:t>с</w:t>
      </w:r>
      <w:r>
        <w:rPr>
          <w:spacing w:val="1"/>
        </w:rPr>
        <w:t xml:space="preserve"> </w:t>
      </w:r>
      <w:r>
        <w:t>людьми,</w:t>
      </w:r>
      <w:r>
        <w:rPr>
          <w:spacing w:val="1"/>
        </w:rPr>
        <w:t xml:space="preserve"> </w:t>
      </w:r>
      <w:r>
        <w:t>предотвращая</w:t>
      </w:r>
      <w:r>
        <w:rPr>
          <w:spacing w:val="1"/>
        </w:rPr>
        <w:t xml:space="preserve"> </w:t>
      </w:r>
      <w:r>
        <w:t>или</w:t>
      </w:r>
      <w:r>
        <w:rPr>
          <w:spacing w:val="1"/>
        </w:rPr>
        <w:t xml:space="preserve"> </w:t>
      </w:r>
      <w:r>
        <w:t>преодолевая</w:t>
      </w:r>
      <w:r>
        <w:rPr>
          <w:spacing w:val="1"/>
        </w:rPr>
        <w:t xml:space="preserve"> </w:t>
      </w:r>
      <w:r>
        <w:t>конфликты</w:t>
      </w:r>
      <w:r>
        <w:rPr>
          <w:spacing w:val="1"/>
        </w:rPr>
        <w:t xml:space="preserve"> </w:t>
      </w:r>
      <w:r>
        <w:t>в</w:t>
      </w:r>
      <w:r>
        <w:rPr>
          <w:spacing w:val="1"/>
        </w:rPr>
        <w:t xml:space="preserve"> </w:t>
      </w:r>
      <w:r>
        <w:t>учебных</w:t>
      </w:r>
      <w:r>
        <w:rPr>
          <w:spacing w:val="1"/>
        </w:rPr>
        <w:t xml:space="preserve"> </w:t>
      </w:r>
      <w:r>
        <w:t>моделях</w:t>
      </w:r>
      <w:r>
        <w:rPr>
          <w:spacing w:val="1"/>
        </w:rPr>
        <w:t xml:space="preserve"> </w:t>
      </w:r>
      <w:r>
        <w:t>жизненных</w:t>
      </w:r>
      <w:r>
        <w:rPr>
          <w:spacing w:val="1"/>
        </w:rPr>
        <w:t xml:space="preserve"> </w:t>
      </w:r>
      <w:r>
        <w:t>ситуаций.</w:t>
      </w:r>
    </w:p>
    <w:p w14:paraId="794741B3" w14:textId="77777777" w:rsidR="00FF2DB4" w:rsidRDefault="00FF2DB4">
      <w:pPr>
        <w:pStyle w:val="a3"/>
        <w:ind w:left="0"/>
        <w:jc w:val="left"/>
      </w:pPr>
    </w:p>
    <w:p w14:paraId="3DB06631" w14:textId="77777777" w:rsidR="00FF2DB4" w:rsidRDefault="00FF2DB4">
      <w:pPr>
        <w:pStyle w:val="a3"/>
        <w:ind w:left="0"/>
        <w:jc w:val="left"/>
      </w:pPr>
    </w:p>
    <w:p w14:paraId="334D2A83" w14:textId="77777777" w:rsidR="00FF2DB4" w:rsidRDefault="00FF2DB4">
      <w:pPr>
        <w:pStyle w:val="a3"/>
        <w:ind w:left="0"/>
        <w:jc w:val="left"/>
      </w:pPr>
    </w:p>
    <w:p w14:paraId="3264ACB9" w14:textId="77777777" w:rsidR="00FF2DB4" w:rsidRDefault="00FF2DB4">
      <w:pPr>
        <w:pStyle w:val="a3"/>
        <w:ind w:left="0"/>
        <w:jc w:val="left"/>
      </w:pPr>
    </w:p>
    <w:p w14:paraId="5B42F379" w14:textId="77777777" w:rsidR="00FF2DB4" w:rsidRDefault="00C34CCB">
      <w:pPr>
        <w:pStyle w:val="1"/>
        <w:numPr>
          <w:ilvl w:val="1"/>
          <w:numId w:val="145"/>
        </w:numPr>
        <w:tabs>
          <w:tab w:val="left" w:pos="1482"/>
        </w:tabs>
        <w:spacing w:before="143"/>
        <w:ind w:left="1481" w:hanging="493"/>
        <w:jc w:val="left"/>
      </w:pPr>
      <w:r>
        <w:t>Программа</w:t>
      </w:r>
      <w:r>
        <w:rPr>
          <w:spacing w:val="-4"/>
        </w:rPr>
        <w:t xml:space="preserve"> </w:t>
      </w:r>
      <w:r>
        <w:t>воспитания</w:t>
      </w:r>
    </w:p>
    <w:p w14:paraId="328340A0" w14:textId="77777777" w:rsidR="00FF2DB4" w:rsidRDefault="00C34CCB">
      <w:pPr>
        <w:pStyle w:val="a3"/>
        <w:spacing w:before="113"/>
        <w:ind w:right="428" w:firstLine="850"/>
        <w:jc w:val="left"/>
      </w:pPr>
      <w:r>
        <w:t>Программа воспитания МОУ «</w:t>
      </w:r>
      <w:r w:rsidR="00FE0B20">
        <w:t>Щербининская ОО</w:t>
      </w:r>
      <w:r>
        <w:t>Ш» (далее – Программа) разработана в</w:t>
      </w:r>
      <w:r>
        <w:rPr>
          <w:spacing w:val="1"/>
        </w:rPr>
        <w:t xml:space="preserve"> </w:t>
      </w:r>
      <w:r>
        <w:t>соответствии с методическими рекомендациями «Примерная программа воспитания», утвержденной</w:t>
      </w:r>
      <w:r>
        <w:rPr>
          <w:spacing w:val="-57"/>
        </w:rPr>
        <w:t xml:space="preserve"> </w:t>
      </w:r>
      <w:r>
        <w:t>02.06.2020 года на заседании Федерального учебно-методического объединения по общему</w:t>
      </w:r>
      <w:r>
        <w:rPr>
          <w:spacing w:val="1"/>
        </w:rPr>
        <w:t xml:space="preserve"> </w:t>
      </w:r>
      <w:r>
        <w:t>образованию, с Федеральными государственными образовательными стандартами (далее – ФГОС)</w:t>
      </w:r>
      <w:r>
        <w:rPr>
          <w:spacing w:val="1"/>
        </w:rPr>
        <w:t xml:space="preserve"> </w:t>
      </w:r>
      <w:r>
        <w:t>общего</w:t>
      </w:r>
      <w:r>
        <w:rPr>
          <w:spacing w:val="-2"/>
        </w:rPr>
        <w:t xml:space="preserve"> </w:t>
      </w:r>
      <w:r>
        <w:t>образования.</w:t>
      </w:r>
    </w:p>
    <w:p w14:paraId="70530187" w14:textId="77777777" w:rsidR="00FF2DB4" w:rsidRDefault="00C34CCB">
      <w:pPr>
        <w:pStyle w:val="a3"/>
        <w:spacing w:before="120"/>
        <w:ind w:right="692" w:firstLine="850"/>
        <w:jc w:val="left"/>
      </w:pPr>
      <w:r>
        <w:t>Данная программа направлена на приобщение обучающихся к российским традиционным</w:t>
      </w:r>
      <w:r>
        <w:rPr>
          <w:spacing w:val="-57"/>
        </w:rPr>
        <w:t xml:space="preserve"> </w:t>
      </w:r>
      <w:r>
        <w:t>духовным ценностям, правилам и нормам поведения в российском обществе, а так же решение</w:t>
      </w:r>
      <w:r>
        <w:rPr>
          <w:spacing w:val="1"/>
        </w:rPr>
        <w:t xml:space="preserve"> </w:t>
      </w:r>
      <w:r>
        <w:t>проблем гармоничного вхождения школьников в социальный мир и налаживания ответственных</w:t>
      </w:r>
      <w:r>
        <w:rPr>
          <w:spacing w:val="1"/>
        </w:rPr>
        <w:t xml:space="preserve"> </w:t>
      </w:r>
      <w:r>
        <w:t>взаимоотношений</w:t>
      </w:r>
      <w:r>
        <w:rPr>
          <w:spacing w:val="-1"/>
        </w:rPr>
        <w:t xml:space="preserve"> </w:t>
      </w:r>
      <w:r>
        <w:t>с</w:t>
      </w:r>
      <w:r>
        <w:rPr>
          <w:spacing w:val="-1"/>
        </w:rPr>
        <w:t xml:space="preserve"> </w:t>
      </w:r>
      <w:r>
        <w:t>окружающими их</w:t>
      </w:r>
      <w:r>
        <w:rPr>
          <w:spacing w:val="2"/>
        </w:rPr>
        <w:t xml:space="preserve"> </w:t>
      </w:r>
      <w:r>
        <w:t>людьми.</w:t>
      </w:r>
    </w:p>
    <w:p w14:paraId="3B6E9C38" w14:textId="77777777" w:rsidR="00FF2DB4" w:rsidRDefault="00C34CCB">
      <w:pPr>
        <w:pStyle w:val="a3"/>
        <w:spacing w:before="121"/>
        <w:ind w:right="831"/>
        <w:jc w:val="left"/>
      </w:pPr>
      <w:r>
        <w:t>Воспитательная программа является обязательной частью основной образовательной программы</w:t>
      </w:r>
      <w:r>
        <w:rPr>
          <w:spacing w:val="-57"/>
        </w:rPr>
        <w:t xml:space="preserve"> </w:t>
      </w:r>
      <w:r>
        <w:t>МОУ «</w:t>
      </w:r>
      <w:r w:rsidR="00FE0B20">
        <w:t>Щербининская О</w:t>
      </w:r>
      <w:r>
        <w:t>ОШ» и призвана помочь всем участникам образовательного процесса</w:t>
      </w:r>
      <w:r>
        <w:rPr>
          <w:spacing w:val="1"/>
        </w:rPr>
        <w:t xml:space="preserve"> </w:t>
      </w:r>
      <w:r>
        <w:t>реализовать воспитательный потенциал совместной деятельности и тем самым сделать школу</w:t>
      </w:r>
      <w:r>
        <w:rPr>
          <w:spacing w:val="1"/>
        </w:rPr>
        <w:t xml:space="preserve"> </w:t>
      </w:r>
      <w:r>
        <w:t>воспитывающей</w:t>
      </w:r>
      <w:r>
        <w:rPr>
          <w:spacing w:val="-1"/>
        </w:rPr>
        <w:t xml:space="preserve"> </w:t>
      </w:r>
      <w:r>
        <w:t>организацией.</w:t>
      </w:r>
    </w:p>
    <w:p w14:paraId="1D6BD3B5" w14:textId="77777777" w:rsidR="00FF2DB4" w:rsidRDefault="00C34CCB">
      <w:pPr>
        <w:pStyle w:val="a3"/>
        <w:spacing w:before="120"/>
        <w:ind w:right="599"/>
        <w:jc w:val="left"/>
      </w:pPr>
      <w:r>
        <w:t>Вместе с тем, Программа призвана обеспечить достижение обучающимся личностных результатов,</w:t>
      </w:r>
      <w:r>
        <w:rPr>
          <w:spacing w:val="-57"/>
        </w:rPr>
        <w:t xml:space="preserve"> </w:t>
      </w:r>
      <w:r>
        <w:t>определенные ФГОС: формировать у них основы российской идентичности; готовность к</w:t>
      </w:r>
      <w:r>
        <w:rPr>
          <w:spacing w:val="1"/>
        </w:rPr>
        <w:t xml:space="preserve"> </w:t>
      </w:r>
      <w:r>
        <w:t>саморазвитию; мотивацию к познанию и обучению; ценностные установки и социально-значимые</w:t>
      </w:r>
      <w:r>
        <w:rPr>
          <w:spacing w:val="1"/>
        </w:rPr>
        <w:t xml:space="preserve"> </w:t>
      </w:r>
      <w:r>
        <w:t>качества</w:t>
      </w:r>
      <w:r>
        <w:rPr>
          <w:spacing w:val="-2"/>
        </w:rPr>
        <w:t xml:space="preserve"> </w:t>
      </w:r>
      <w:r>
        <w:t>личности; активное участие</w:t>
      </w:r>
      <w:r>
        <w:rPr>
          <w:spacing w:val="-1"/>
        </w:rPr>
        <w:t xml:space="preserve"> </w:t>
      </w:r>
      <w:r>
        <w:t>в</w:t>
      </w:r>
      <w:r>
        <w:rPr>
          <w:spacing w:val="-2"/>
        </w:rPr>
        <w:t xml:space="preserve"> </w:t>
      </w:r>
      <w:r>
        <w:t>социально-значимой деятельности школы.</w:t>
      </w:r>
    </w:p>
    <w:p w14:paraId="4CA5858B" w14:textId="77777777" w:rsidR="00FF2DB4" w:rsidRDefault="00C34CCB">
      <w:pPr>
        <w:pStyle w:val="a3"/>
        <w:spacing w:before="121"/>
        <w:jc w:val="left"/>
      </w:pPr>
      <w:r>
        <w:t>Данная</w:t>
      </w:r>
      <w:r>
        <w:rPr>
          <w:spacing w:val="-2"/>
        </w:rPr>
        <w:t xml:space="preserve"> </w:t>
      </w:r>
      <w:r>
        <w:t>программа</w:t>
      </w:r>
      <w:r>
        <w:rPr>
          <w:spacing w:val="-2"/>
        </w:rPr>
        <w:t xml:space="preserve"> </w:t>
      </w:r>
      <w:r>
        <w:t>воспитания</w:t>
      </w:r>
      <w:r>
        <w:rPr>
          <w:spacing w:val="-4"/>
        </w:rPr>
        <w:t xml:space="preserve"> </w:t>
      </w:r>
      <w:r>
        <w:t>показывает</w:t>
      </w:r>
      <w:r>
        <w:rPr>
          <w:spacing w:val="-1"/>
        </w:rPr>
        <w:t xml:space="preserve"> </w:t>
      </w:r>
      <w:r>
        <w:t>систему</w:t>
      </w:r>
      <w:r>
        <w:rPr>
          <w:spacing w:val="-6"/>
        </w:rPr>
        <w:t xml:space="preserve"> </w:t>
      </w:r>
      <w:r>
        <w:t>работы</w:t>
      </w:r>
      <w:r>
        <w:rPr>
          <w:spacing w:val="-1"/>
        </w:rPr>
        <w:t xml:space="preserve"> </w:t>
      </w:r>
      <w:r>
        <w:t>с</w:t>
      </w:r>
      <w:r>
        <w:rPr>
          <w:spacing w:val="-4"/>
        </w:rPr>
        <w:t xml:space="preserve"> </w:t>
      </w:r>
      <w:r>
        <w:t>обучающимися</w:t>
      </w:r>
      <w:r>
        <w:rPr>
          <w:spacing w:val="-1"/>
        </w:rPr>
        <w:t xml:space="preserve"> </w:t>
      </w:r>
      <w:r>
        <w:t>в</w:t>
      </w:r>
      <w:r>
        <w:rPr>
          <w:spacing w:val="-2"/>
        </w:rPr>
        <w:t xml:space="preserve"> </w:t>
      </w:r>
      <w:r>
        <w:t>школе.</w:t>
      </w:r>
    </w:p>
    <w:p w14:paraId="05010795" w14:textId="77777777" w:rsidR="00FF2DB4" w:rsidRDefault="00FF2DB4">
      <w:pPr>
        <w:pStyle w:val="a3"/>
        <w:ind w:left="0"/>
        <w:jc w:val="left"/>
        <w:rPr>
          <w:sz w:val="26"/>
        </w:rPr>
      </w:pPr>
    </w:p>
    <w:p w14:paraId="138C89B1" w14:textId="77777777" w:rsidR="00FF2DB4" w:rsidRDefault="00C34CCB">
      <w:pPr>
        <w:pStyle w:val="a5"/>
        <w:numPr>
          <w:ilvl w:val="0"/>
          <w:numId w:val="110"/>
        </w:numPr>
        <w:tabs>
          <w:tab w:val="left" w:pos="2136"/>
          <w:tab w:val="left" w:pos="2137"/>
        </w:tabs>
        <w:spacing w:before="223"/>
        <w:ind w:hanging="361"/>
        <w:jc w:val="left"/>
        <w:rPr>
          <w:b/>
          <w:sz w:val="20"/>
        </w:rPr>
      </w:pPr>
      <w:r>
        <w:rPr>
          <w:b/>
          <w:sz w:val="20"/>
        </w:rPr>
        <w:t>ОСОБЕННОСТИ</w:t>
      </w:r>
      <w:r>
        <w:rPr>
          <w:b/>
          <w:spacing w:val="-7"/>
          <w:sz w:val="20"/>
        </w:rPr>
        <w:t xml:space="preserve"> </w:t>
      </w:r>
      <w:r>
        <w:rPr>
          <w:b/>
          <w:sz w:val="20"/>
        </w:rPr>
        <w:t>ОРГАНИЗУЕМОГО</w:t>
      </w:r>
      <w:r>
        <w:rPr>
          <w:b/>
          <w:spacing w:val="-8"/>
          <w:sz w:val="20"/>
        </w:rPr>
        <w:t xml:space="preserve"> </w:t>
      </w:r>
      <w:r>
        <w:rPr>
          <w:b/>
          <w:sz w:val="20"/>
        </w:rPr>
        <w:t>В</w:t>
      </w:r>
      <w:r>
        <w:rPr>
          <w:b/>
          <w:spacing w:val="-7"/>
          <w:sz w:val="20"/>
        </w:rPr>
        <w:t xml:space="preserve"> </w:t>
      </w:r>
      <w:r>
        <w:rPr>
          <w:b/>
          <w:sz w:val="20"/>
        </w:rPr>
        <w:t>ШКОЛЕ</w:t>
      </w:r>
      <w:r>
        <w:rPr>
          <w:b/>
          <w:spacing w:val="-8"/>
          <w:sz w:val="20"/>
        </w:rPr>
        <w:t xml:space="preserve"> </w:t>
      </w:r>
      <w:r>
        <w:rPr>
          <w:b/>
          <w:sz w:val="20"/>
        </w:rPr>
        <w:t>ВОСПИТАТЕЛЬНОГО</w:t>
      </w:r>
    </w:p>
    <w:p w14:paraId="471C2F9A" w14:textId="77777777" w:rsidR="00FF2DB4" w:rsidRDefault="00FF2DB4">
      <w:pPr>
        <w:rPr>
          <w:sz w:val="20"/>
        </w:rPr>
      </w:pPr>
    </w:p>
    <w:p w14:paraId="1D59DE96" w14:textId="77777777" w:rsidR="00FF2DB4" w:rsidRDefault="00C34CCB">
      <w:pPr>
        <w:spacing w:before="76"/>
        <w:ind w:left="2129" w:right="1429"/>
        <w:jc w:val="center"/>
        <w:rPr>
          <w:b/>
          <w:sz w:val="20"/>
        </w:rPr>
      </w:pPr>
      <w:r>
        <w:rPr>
          <w:b/>
          <w:sz w:val="20"/>
        </w:rPr>
        <w:t>ПРОЦЕССА</w:t>
      </w:r>
    </w:p>
    <w:p w14:paraId="1BBCE880" w14:textId="77777777" w:rsidR="00FF2DB4" w:rsidRDefault="00C34CCB">
      <w:pPr>
        <w:pStyle w:val="a3"/>
        <w:spacing w:before="11" w:line="252" w:lineRule="auto"/>
        <w:ind w:left="847" w:right="1345" w:firstLine="710"/>
        <w:jc w:val="left"/>
      </w:pPr>
      <w:r>
        <w:t>Процесс воспитания в МОУ «</w:t>
      </w:r>
      <w:r w:rsidR="00FE0B20">
        <w:t>Щербининская О</w:t>
      </w:r>
      <w:r>
        <w:t>ОШ» основывается на следующих</w:t>
      </w:r>
      <w:r>
        <w:rPr>
          <w:spacing w:val="-57"/>
        </w:rPr>
        <w:t xml:space="preserve"> </w:t>
      </w:r>
      <w:r>
        <w:t>принципах:</w:t>
      </w:r>
    </w:p>
    <w:p w14:paraId="39303F55" w14:textId="77777777" w:rsidR="00FF2DB4" w:rsidRDefault="00C34CCB">
      <w:pPr>
        <w:pStyle w:val="a3"/>
        <w:spacing w:before="124" w:line="252" w:lineRule="auto"/>
        <w:ind w:left="847" w:right="228" w:firstLine="660"/>
        <w:jc w:val="left"/>
      </w:pPr>
      <w:r>
        <w:t xml:space="preserve">- </w:t>
      </w:r>
      <w:r>
        <w:rPr>
          <w:i/>
        </w:rPr>
        <w:t xml:space="preserve">Приоритет безопасности ребенка </w:t>
      </w:r>
      <w:r>
        <w:t>- неукоснительное соблюдение законности и прав</w:t>
      </w:r>
      <w:r>
        <w:rPr>
          <w:spacing w:val="1"/>
        </w:rPr>
        <w:t xml:space="preserve"> </w:t>
      </w:r>
      <w:r>
        <w:t>семьи и ребенка, соблюдения конфиденциальности информации о ребенке и семье, а так же при</w:t>
      </w:r>
      <w:r>
        <w:rPr>
          <w:spacing w:val="-57"/>
        </w:rPr>
        <w:t xml:space="preserve"> </w:t>
      </w:r>
      <w:r>
        <w:t>нахождении</w:t>
      </w:r>
      <w:r>
        <w:rPr>
          <w:spacing w:val="-1"/>
        </w:rPr>
        <w:t xml:space="preserve"> </w:t>
      </w:r>
      <w:r>
        <w:t>его</w:t>
      </w:r>
      <w:r>
        <w:rPr>
          <w:spacing w:val="-1"/>
        </w:rPr>
        <w:t xml:space="preserve"> </w:t>
      </w:r>
      <w:r>
        <w:t>в</w:t>
      </w:r>
      <w:r>
        <w:rPr>
          <w:spacing w:val="-1"/>
        </w:rPr>
        <w:t xml:space="preserve"> </w:t>
      </w:r>
      <w:r>
        <w:t>образовательной</w:t>
      </w:r>
      <w:r>
        <w:rPr>
          <w:spacing w:val="3"/>
        </w:rPr>
        <w:t xml:space="preserve"> </w:t>
      </w:r>
      <w:r>
        <w:t>организации;</w:t>
      </w:r>
    </w:p>
    <w:p w14:paraId="0AFA68A3" w14:textId="77777777" w:rsidR="00FF2DB4" w:rsidRDefault="00C34CCB">
      <w:pPr>
        <w:pStyle w:val="a5"/>
        <w:numPr>
          <w:ilvl w:val="0"/>
          <w:numId w:val="109"/>
        </w:numPr>
        <w:tabs>
          <w:tab w:val="left" w:pos="1553"/>
          <w:tab w:val="left" w:pos="1554"/>
        </w:tabs>
        <w:spacing w:before="109" w:line="237" w:lineRule="auto"/>
        <w:ind w:right="386" w:firstLine="0"/>
        <w:rPr>
          <w:sz w:val="24"/>
        </w:rPr>
      </w:pPr>
      <w:r>
        <w:rPr>
          <w:i/>
          <w:sz w:val="24"/>
        </w:rPr>
        <w:t xml:space="preserve">Совместное решение личностно и общественно значимых проблем </w:t>
      </w:r>
      <w:r>
        <w:rPr>
          <w:b/>
          <w:sz w:val="24"/>
        </w:rPr>
        <w:t xml:space="preserve">- </w:t>
      </w:r>
      <w:r>
        <w:rPr>
          <w:sz w:val="24"/>
        </w:rPr>
        <w:t>личностные и</w:t>
      </w:r>
      <w:r>
        <w:rPr>
          <w:spacing w:val="1"/>
          <w:sz w:val="24"/>
        </w:rPr>
        <w:t xml:space="preserve"> </w:t>
      </w:r>
      <w:r>
        <w:rPr>
          <w:sz w:val="24"/>
        </w:rPr>
        <w:t>общественные проблемы являются основными стимулами развития школьника, а воспитание -</w:t>
      </w:r>
      <w:r>
        <w:rPr>
          <w:spacing w:val="-57"/>
          <w:sz w:val="24"/>
        </w:rPr>
        <w:t xml:space="preserve"> </w:t>
      </w:r>
      <w:r>
        <w:rPr>
          <w:sz w:val="24"/>
        </w:rPr>
        <w:t>это педагогическая поддержка процесса развития личности обучающегося, организация</w:t>
      </w:r>
      <w:r>
        <w:rPr>
          <w:spacing w:val="1"/>
          <w:sz w:val="24"/>
        </w:rPr>
        <w:t xml:space="preserve"> </w:t>
      </w:r>
      <w:r>
        <w:rPr>
          <w:sz w:val="24"/>
        </w:rPr>
        <w:t>основных совместных дел обучающихся и педагогических работников как предмета</w:t>
      </w:r>
      <w:r>
        <w:rPr>
          <w:spacing w:val="1"/>
          <w:sz w:val="24"/>
        </w:rPr>
        <w:t xml:space="preserve"> </w:t>
      </w:r>
      <w:r>
        <w:rPr>
          <w:sz w:val="24"/>
        </w:rPr>
        <w:t>совместной</w:t>
      </w:r>
      <w:r>
        <w:rPr>
          <w:spacing w:val="-1"/>
          <w:sz w:val="24"/>
        </w:rPr>
        <w:t xml:space="preserve"> </w:t>
      </w:r>
      <w:r>
        <w:rPr>
          <w:sz w:val="24"/>
        </w:rPr>
        <w:t>заботы и взрослых, и обучающихся;</w:t>
      </w:r>
    </w:p>
    <w:p w14:paraId="438CF701" w14:textId="77777777" w:rsidR="00FF2DB4" w:rsidRDefault="00C34CCB">
      <w:pPr>
        <w:pStyle w:val="a5"/>
        <w:numPr>
          <w:ilvl w:val="0"/>
          <w:numId w:val="109"/>
        </w:numPr>
        <w:tabs>
          <w:tab w:val="left" w:pos="1553"/>
          <w:tab w:val="left" w:pos="1554"/>
        </w:tabs>
        <w:spacing w:before="7" w:line="235" w:lineRule="auto"/>
        <w:ind w:right="617" w:firstLine="0"/>
        <w:rPr>
          <w:sz w:val="24"/>
        </w:rPr>
      </w:pPr>
      <w:r>
        <w:rPr>
          <w:i/>
          <w:sz w:val="24"/>
        </w:rPr>
        <w:t xml:space="preserve">Системно-деятельностная организация воспитания </w:t>
      </w:r>
      <w:r>
        <w:rPr>
          <w:sz w:val="24"/>
        </w:rPr>
        <w:t>- интеграция содержания</w:t>
      </w:r>
      <w:r>
        <w:rPr>
          <w:spacing w:val="1"/>
          <w:sz w:val="24"/>
        </w:rPr>
        <w:t xml:space="preserve"> </w:t>
      </w:r>
      <w:r>
        <w:rPr>
          <w:sz w:val="24"/>
        </w:rPr>
        <w:t>различных видов деятельности обучающихся осуществляется на основе базовых</w:t>
      </w:r>
      <w:r>
        <w:rPr>
          <w:spacing w:val="1"/>
          <w:sz w:val="24"/>
        </w:rPr>
        <w:t xml:space="preserve"> </w:t>
      </w:r>
      <w:r>
        <w:rPr>
          <w:sz w:val="24"/>
        </w:rPr>
        <w:t>национальных ценностей, системности, целесообразности и не шаблонности воспитания как</w:t>
      </w:r>
      <w:r>
        <w:rPr>
          <w:spacing w:val="-57"/>
          <w:sz w:val="24"/>
        </w:rPr>
        <w:t xml:space="preserve"> </w:t>
      </w:r>
      <w:r>
        <w:rPr>
          <w:sz w:val="24"/>
        </w:rPr>
        <w:t>условия</w:t>
      </w:r>
      <w:r>
        <w:rPr>
          <w:spacing w:val="-1"/>
          <w:sz w:val="24"/>
        </w:rPr>
        <w:t xml:space="preserve"> </w:t>
      </w:r>
      <w:r>
        <w:rPr>
          <w:sz w:val="24"/>
        </w:rPr>
        <w:t>его</w:t>
      </w:r>
      <w:r>
        <w:rPr>
          <w:spacing w:val="-1"/>
          <w:sz w:val="24"/>
        </w:rPr>
        <w:t xml:space="preserve"> </w:t>
      </w:r>
      <w:r>
        <w:rPr>
          <w:sz w:val="24"/>
        </w:rPr>
        <w:t>эффективности;</w:t>
      </w:r>
    </w:p>
    <w:p w14:paraId="11ECA746" w14:textId="77777777" w:rsidR="00FF2DB4" w:rsidRDefault="00C34CCB">
      <w:pPr>
        <w:pStyle w:val="a5"/>
        <w:numPr>
          <w:ilvl w:val="0"/>
          <w:numId w:val="108"/>
        </w:numPr>
        <w:tabs>
          <w:tab w:val="left" w:pos="1553"/>
          <w:tab w:val="left" w:pos="1554"/>
        </w:tabs>
        <w:spacing w:before="6" w:line="237" w:lineRule="auto"/>
        <w:ind w:right="468" w:firstLine="0"/>
        <w:rPr>
          <w:sz w:val="24"/>
        </w:rPr>
      </w:pPr>
      <w:r>
        <w:rPr>
          <w:i/>
          <w:sz w:val="24"/>
        </w:rPr>
        <w:t xml:space="preserve">Полисубъектность воспитания и социализации - </w:t>
      </w:r>
      <w:r>
        <w:rPr>
          <w:sz w:val="24"/>
        </w:rPr>
        <w:t>обучающийся включены в различные</w:t>
      </w:r>
      <w:r>
        <w:rPr>
          <w:spacing w:val="-57"/>
          <w:sz w:val="24"/>
        </w:rPr>
        <w:t xml:space="preserve"> </w:t>
      </w:r>
      <w:r>
        <w:rPr>
          <w:sz w:val="24"/>
        </w:rPr>
        <w:t>виды социальной, информационной, коммуникативной активности, в содержании которых</w:t>
      </w:r>
      <w:r>
        <w:rPr>
          <w:spacing w:val="1"/>
          <w:sz w:val="24"/>
        </w:rPr>
        <w:t xml:space="preserve"> </w:t>
      </w:r>
      <w:r>
        <w:rPr>
          <w:sz w:val="24"/>
        </w:rPr>
        <w:t>присутствуют разные, нередко противоречивые ценности и мировоззренческие установки,</w:t>
      </w:r>
      <w:r>
        <w:rPr>
          <w:spacing w:val="1"/>
          <w:sz w:val="24"/>
        </w:rPr>
        <w:t xml:space="preserve"> </w:t>
      </w:r>
      <w:r>
        <w:rPr>
          <w:sz w:val="24"/>
        </w:rPr>
        <w:t>поэтому деятельность нашего образовательного учреждения, всего педагогического</w:t>
      </w:r>
      <w:r>
        <w:rPr>
          <w:spacing w:val="1"/>
          <w:sz w:val="24"/>
        </w:rPr>
        <w:t xml:space="preserve"> </w:t>
      </w:r>
      <w:r>
        <w:rPr>
          <w:sz w:val="24"/>
        </w:rPr>
        <w:t>коллектива</w:t>
      </w:r>
      <w:r>
        <w:rPr>
          <w:spacing w:val="-4"/>
          <w:sz w:val="24"/>
        </w:rPr>
        <w:t xml:space="preserve"> </w:t>
      </w:r>
      <w:r>
        <w:rPr>
          <w:sz w:val="24"/>
        </w:rPr>
        <w:t>в</w:t>
      </w:r>
      <w:r>
        <w:rPr>
          <w:spacing w:val="-2"/>
          <w:sz w:val="24"/>
        </w:rPr>
        <w:t xml:space="preserve"> </w:t>
      </w:r>
      <w:r>
        <w:rPr>
          <w:sz w:val="24"/>
        </w:rPr>
        <w:t>организации</w:t>
      </w:r>
      <w:r>
        <w:rPr>
          <w:spacing w:val="-1"/>
          <w:sz w:val="24"/>
        </w:rPr>
        <w:t xml:space="preserve"> </w:t>
      </w:r>
      <w:r>
        <w:rPr>
          <w:sz w:val="24"/>
        </w:rPr>
        <w:t>социально-педагогического</w:t>
      </w:r>
      <w:r>
        <w:rPr>
          <w:spacing w:val="-1"/>
          <w:sz w:val="24"/>
        </w:rPr>
        <w:t xml:space="preserve"> </w:t>
      </w:r>
      <w:r>
        <w:rPr>
          <w:sz w:val="24"/>
        </w:rPr>
        <w:t>партнерства</w:t>
      </w:r>
      <w:r>
        <w:rPr>
          <w:spacing w:val="-2"/>
          <w:sz w:val="24"/>
        </w:rPr>
        <w:t xml:space="preserve"> </w:t>
      </w:r>
      <w:r>
        <w:rPr>
          <w:sz w:val="24"/>
        </w:rPr>
        <w:t>является</w:t>
      </w:r>
      <w:r>
        <w:rPr>
          <w:spacing w:val="-1"/>
          <w:sz w:val="24"/>
        </w:rPr>
        <w:t xml:space="preserve"> </w:t>
      </w:r>
      <w:r>
        <w:rPr>
          <w:sz w:val="24"/>
        </w:rPr>
        <w:t>ведущей,</w:t>
      </w:r>
    </w:p>
    <w:p w14:paraId="3ED9EDF7" w14:textId="77777777" w:rsidR="00FF2DB4" w:rsidRDefault="00C34CCB">
      <w:pPr>
        <w:pStyle w:val="a3"/>
        <w:spacing w:before="4"/>
        <w:ind w:left="830" w:right="133"/>
        <w:jc w:val="left"/>
      </w:pPr>
      <w:r>
        <w:t>определяющей ценности, содержание, формы и методы воспитания и социализации</w:t>
      </w:r>
      <w:r>
        <w:rPr>
          <w:spacing w:val="1"/>
        </w:rPr>
        <w:t xml:space="preserve"> </w:t>
      </w:r>
      <w:r>
        <w:t>обучающихся</w:t>
      </w:r>
      <w:r>
        <w:rPr>
          <w:spacing w:val="-4"/>
        </w:rPr>
        <w:t xml:space="preserve"> </w:t>
      </w:r>
      <w:r>
        <w:t>в</w:t>
      </w:r>
      <w:r>
        <w:rPr>
          <w:spacing w:val="-2"/>
        </w:rPr>
        <w:t xml:space="preserve"> </w:t>
      </w:r>
      <w:r>
        <w:t>учебной,</w:t>
      </w:r>
      <w:r>
        <w:rPr>
          <w:spacing w:val="-3"/>
        </w:rPr>
        <w:t xml:space="preserve"> </w:t>
      </w:r>
      <w:r>
        <w:t>вне</w:t>
      </w:r>
      <w:r>
        <w:rPr>
          <w:spacing w:val="-2"/>
        </w:rPr>
        <w:t xml:space="preserve"> </w:t>
      </w:r>
      <w:r>
        <w:t>учебной,</w:t>
      </w:r>
      <w:r>
        <w:rPr>
          <w:spacing w:val="-3"/>
        </w:rPr>
        <w:t xml:space="preserve"> </w:t>
      </w:r>
      <w:r>
        <w:t>внешкольной,</w:t>
      </w:r>
      <w:r>
        <w:rPr>
          <w:spacing w:val="-3"/>
        </w:rPr>
        <w:t xml:space="preserve"> </w:t>
      </w:r>
      <w:r>
        <w:t>общественно</w:t>
      </w:r>
      <w:r>
        <w:rPr>
          <w:spacing w:val="-3"/>
        </w:rPr>
        <w:t xml:space="preserve"> </w:t>
      </w:r>
      <w:r>
        <w:t>значимой</w:t>
      </w:r>
      <w:r>
        <w:rPr>
          <w:spacing w:val="-4"/>
        </w:rPr>
        <w:t xml:space="preserve"> </w:t>
      </w:r>
      <w:r>
        <w:t>деятельности;</w:t>
      </w:r>
    </w:p>
    <w:p w14:paraId="498AE5C9" w14:textId="77777777" w:rsidR="00FF2DB4" w:rsidRDefault="00C34CCB">
      <w:pPr>
        <w:pStyle w:val="a5"/>
        <w:numPr>
          <w:ilvl w:val="0"/>
          <w:numId w:val="109"/>
        </w:numPr>
        <w:tabs>
          <w:tab w:val="left" w:pos="1553"/>
          <w:tab w:val="left" w:pos="1554"/>
        </w:tabs>
        <w:spacing w:before="72" w:line="232" w:lineRule="auto"/>
        <w:ind w:right="473" w:firstLine="0"/>
        <w:rPr>
          <w:sz w:val="24"/>
        </w:rPr>
      </w:pPr>
      <w:r>
        <w:rPr>
          <w:i/>
          <w:sz w:val="24"/>
        </w:rPr>
        <w:t xml:space="preserve">Событийность </w:t>
      </w:r>
      <w:r>
        <w:rPr>
          <w:sz w:val="24"/>
        </w:rPr>
        <w:t>- реализация процесса воспитания главным образом через создание в</w:t>
      </w:r>
      <w:r>
        <w:rPr>
          <w:spacing w:val="1"/>
          <w:sz w:val="24"/>
        </w:rPr>
        <w:t xml:space="preserve"> </w:t>
      </w:r>
      <w:r>
        <w:rPr>
          <w:sz w:val="24"/>
        </w:rPr>
        <w:t>школе детско-взрослых общностей, которые бы объединяли детей и педагогов яркими и</w:t>
      </w:r>
      <w:r>
        <w:rPr>
          <w:spacing w:val="1"/>
          <w:sz w:val="24"/>
        </w:rPr>
        <w:t xml:space="preserve"> </w:t>
      </w:r>
      <w:r>
        <w:rPr>
          <w:sz w:val="24"/>
        </w:rPr>
        <w:t>содержательными событиями, общими совместными делами как предмета совместной заботы</w:t>
      </w:r>
      <w:r>
        <w:rPr>
          <w:spacing w:val="-57"/>
          <w:sz w:val="24"/>
        </w:rPr>
        <w:t xml:space="preserve"> </w:t>
      </w:r>
      <w:r>
        <w:rPr>
          <w:sz w:val="24"/>
        </w:rPr>
        <w:t>и</w:t>
      </w:r>
      <w:r>
        <w:rPr>
          <w:spacing w:val="-1"/>
          <w:sz w:val="24"/>
        </w:rPr>
        <w:t xml:space="preserve"> </w:t>
      </w:r>
      <w:r>
        <w:rPr>
          <w:sz w:val="24"/>
        </w:rPr>
        <w:t>взрослых,</w:t>
      </w:r>
      <w:r>
        <w:rPr>
          <w:spacing w:val="-3"/>
          <w:sz w:val="24"/>
        </w:rPr>
        <w:t xml:space="preserve"> </w:t>
      </w:r>
      <w:r>
        <w:rPr>
          <w:sz w:val="24"/>
        </w:rPr>
        <w:t>и детей;</w:t>
      </w:r>
    </w:p>
    <w:p w14:paraId="709E2DAD" w14:textId="77777777" w:rsidR="00FF2DB4" w:rsidRDefault="00C34CCB">
      <w:pPr>
        <w:pStyle w:val="a5"/>
        <w:numPr>
          <w:ilvl w:val="0"/>
          <w:numId w:val="109"/>
        </w:numPr>
        <w:tabs>
          <w:tab w:val="left" w:pos="1617"/>
          <w:tab w:val="left" w:pos="1619"/>
        </w:tabs>
        <w:spacing w:before="8" w:line="235" w:lineRule="auto"/>
        <w:ind w:right="475" w:firstLine="0"/>
        <w:rPr>
          <w:sz w:val="24"/>
        </w:rPr>
      </w:pPr>
      <w:r>
        <w:rPr>
          <w:i/>
          <w:sz w:val="24"/>
        </w:rPr>
        <w:t xml:space="preserve">Ориентация на идеал </w:t>
      </w:r>
      <w:r>
        <w:rPr>
          <w:sz w:val="24"/>
        </w:rPr>
        <w:t>- воспитание всегда ориентировано на определенный идеал,</w:t>
      </w:r>
      <w:r>
        <w:rPr>
          <w:spacing w:val="1"/>
          <w:sz w:val="24"/>
        </w:rPr>
        <w:t xml:space="preserve"> </w:t>
      </w:r>
      <w:r>
        <w:rPr>
          <w:sz w:val="24"/>
        </w:rPr>
        <w:t>который являет собой высшую цель стремлений, деятельности воспитания и самовоспитания,</w:t>
      </w:r>
      <w:r>
        <w:rPr>
          <w:spacing w:val="-57"/>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В</w:t>
      </w:r>
      <w:r>
        <w:rPr>
          <w:spacing w:val="-3"/>
          <w:sz w:val="24"/>
        </w:rPr>
        <w:t xml:space="preserve"> </w:t>
      </w:r>
      <w:r>
        <w:rPr>
          <w:sz w:val="24"/>
        </w:rPr>
        <w:t>нашей</w:t>
      </w:r>
      <w:r>
        <w:rPr>
          <w:spacing w:val="-1"/>
          <w:sz w:val="24"/>
        </w:rPr>
        <w:t xml:space="preserve"> </w:t>
      </w:r>
      <w:r>
        <w:rPr>
          <w:sz w:val="24"/>
        </w:rPr>
        <w:t>школе</w:t>
      </w:r>
      <w:r>
        <w:rPr>
          <w:spacing w:val="-2"/>
          <w:sz w:val="24"/>
        </w:rPr>
        <w:t xml:space="preserve"> </w:t>
      </w:r>
      <w:r>
        <w:rPr>
          <w:sz w:val="24"/>
        </w:rPr>
        <w:t>формирование</w:t>
      </w:r>
      <w:r>
        <w:rPr>
          <w:spacing w:val="-3"/>
          <w:sz w:val="24"/>
        </w:rPr>
        <w:t xml:space="preserve"> </w:t>
      </w:r>
      <w:r>
        <w:rPr>
          <w:sz w:val="24"/>
        </w:rPr>
        <w:t>жизненных</w:t>
      </w:r>
    </w:p>
    <w:p w14:paraId="7F4B47FF" w14:textId="77777777" w:rsidR="00FF2DB4" w:rsidRDefault="00C34CCB">
      <w:pPr>
        <w:pStyle w:val="a3"/>
        <w:spacing w:before="1"/>
        <w:ind w:left="830" w:right="563"/>
        <w:jc w:val="left"/>
      </w:pPr>
      <w:r>
        <w:t>идеалов, помогает найти образы для подражания в рамках гражданско - патриотического</w:t>
      </w:r>
      <w:r>
        <w:rPr>
          <w:spacing w:val="1"/>
        </w:rPr>
        <w:t xml:space="preserve"> </w:t>
      </w:r>
      <w:r>
        <w:t>воспитания, музейной педагогике, что позволяет обучающимся сопоставить свои жизненные</w:t>
      </w:r>
      <w:r>
        <w:rPr>
          <w:spacing w:val="-57"/>
        </w:rPr>
        <w:t xml:space="preserve"> </w:t>
      </w:r>
      <w:r>
        <w:t>приоритеты</w:t>
      </w:r>
      <w:r>
        <w:rPr>
          <w:spacing w:val="-1"/>
        </w:rPr>
        <w:t xml:space="preserve"> </w:t>
      </w:r>
      <w:r>
        <w:t>с</w:t>
      </w:r>
      <w:r>
        <w:rPr>
          <w:spacing w:val="-1"/>
        </w:rPr>
        <w:t xml:space="preserve"> </w:t>
      </w:r>
      <w:r>
        <w:t>духовной высотой, героизмом</w:t>
      </w:r>
      <w:r>
        <w:rPr>
          <w:spacing w:val="-2"/>
        </w:rPr>
        <w:t xml:space="preserve"> </w:t>
      </w:r>
      <w:r>
        <w:t>идеала;</w:t>
      </w:r>
    </w:p>
    <w:p w14:paraId="0615EF1C" w14:textId="77777777" w:rsidR="00FF2DB4" w:rsidRDefault="00C34CCB">
      <w:pPr>
        <w:pStyle w:val="a5"/>
        <w:numPr>
          <w:ilvl w:val="0"/>
          <w:numId w:val="108"/>
        </w:numPr>
        <w:tabs>
          <w:tab w:val="left" w:pos="1553"/>
          <w:tab w:val="left" w:pos="1554"/>
        </w:tabs>
        <w:spacing w:before="4" w:line="237" w:lineRule="auto"/>
        <w:ind w:right="443" w:firstLine="0"/>
        <w:rPr>
          <w:sz w:val="24"/>
        </w:rPr>
      </w:pPr>
      <w:r>
        <w:rPr>
          <w:i/>
          <w:sz w:val="24"/>
        </w:rPr>
        <w:t xml:space="preserve">Диалогическое общение - </w:t>
      </w:r>
      <w:r>
        <w:rPr>
          <w:sz w:val="24"/>
        </w:rPr>
        <w:t>предусматривает его организацию средствами равноправного</w:t>
      </w:r>
      <w:r>
        <w:rPr>
          <w:spacing w:val="-57"/>
          <w:sz w:val="24"/>
        </w:rPr>
        <w:t xml:space="preserve"> </w:t>
      </w:r>
      <w:r>
        <w:rPr>
          <w:sz w:val="24"/>
        </w:rPr>
        <w:t>межсубъектного диалога: подростка со сверстниками, родителями, учителем и другими</w:t>
      </w:r>
      <w:r>
        <w:rPr>
          <w:spacing w:val="1"/>
          <w:sz w:val="24"/>
        </w:rPr>
        <w:t xml:space="preserve"> </w:t>
      </w:r>
      <w:r>
        <w:rPr>
          <w:sz w:val="24"/>
        </w:rPr>
        <w:t>значимыми</w:t>
      </w:r>
      <w:r>
        <w:rPr>
          <w:spacing w:val="-1"/>
          <w:sz w:val="24"/>
        </w:rPr>
        <w:t xml:space="preserve"> </w:t>
      </w:r>
      <w:r>
        <w:rPr>
          <w:sz w:val="24"/>
        </w:rPr>
        <w:t>взрослыми;</w:t>
      </w:r>
    </w:p>
    <w:p w14:paraId="1282C730" w14:textId="77777777" w:rsidR="00FF2DB4" w:rsidRDefault="00C34CCB">
      <w:pPr>
        <w:pStyle w:val="a5"/>
        <w:numPr>
          <w:ilvl w:val="0"/>
          <w:numId w:val="109"/>
        </w:numPr>
        <w:tabs>
          <w:tab w:val="left" w:pos="1553"/>
          <w:tab w:val="left" w:pos="1554"/>
        </w:tabs>
        <w:spacing w:before="8" w:line="232" w:lineRule="auto"/>
        <w:ind w:right="1285" w:firstLine="0"/>
        <w:rPr>
          <w:sz w:val="24"/>
        </w:rPr>
      </w:pPr>
      <w:r>
        <w:rPr>
          <w:i/>
          <w:sz w:val="24"/>
        </w:rPr>
        <w:t xml:space="preserve">Психологическая комфортная среда </w:t>
      </w:r>
      <w:r>
        <w:rPr>
          <w:sz w:val="24"/>
        </w:rPr>
        <w:t>- ориентир на создание в образовательной</w:t>
      </w:r>
      <w:r>
        <w:rPr>
          <w:spacing w:val="-57"/>
          <w:sz w:val="24"/>
        </w:rPr>
        <w:t xml:space="preserve"> </w:t>
      </w:r>
      <w:r>
        <w:rPr>
          <w:sz w:val="24"/>
        </w:rPr>
        <w:t>организации для каждого ребенка и взрослого позитивных эмоций и доверительных</w:t>
      </w:r>
      <w:r>
        <w:rPr>
          <w:spacing w:val="1"/>
          <w:sz w:val="24"/>
        </w:rPr>
        <w:t xml:space="preserve"> </w:t>
      </w:r>
      <w:r>
        <w:rPr>
          <w:sz w:val="24"/>
        </w:rPr>
        <w:t>отношений,</w:t>
      </w:r>
      <w:r>
        <w:rPr>
          <w:spacing w:val="-1"/>
          <w:sz w:val="24"/>
        </w:rPr>
        <w:t xml:space="preserve"> </w:t>
      </w:r>
      <w:r>
        <w:rPr>
          <w:sz w:val="24"/>
        </w:rPr>
        <w:t>конструктивного</w:t>
      </w:r>
      <w:r>
        <w:rPr>
          <w:spacing w:val="-1"/>
          <w:sz w:val="24"/>
        </w:rPr>
        <w:t xml:space="preserve"> </w:t>
      </w:r>
      <w:r>
        <w:rPr>
          <w:sz w:val="24"/>
        </w:rPr>
        <w:t>взаимодействия школьников</w:t>
      </w:r>
      <w:r>
        <w:rPr>
          <w:spacing w:val="-4"/>
          <w:sz w:val="24"/>
        </w:rPr>
        <w:t xml:space="preserve"> </w:t>
      </w:r>
      <w:r>
        <w:rPr>
          <w:sz w:val="24"/>
        </w:rPr>
        <w:t>и</w:t>
      </w:r>
      <w:r>
        <w:rPr>
          <w:spacing w:val="-1"/>
          <w:sz w:val="24"/>
        </w:rPr>
        <w:t xml:space="preserve"> </w:t>
      </w:r>
      <w:r>
        <w:rPr>
          <w:sz w:val="24"/>
        </w:rPr>
        <w:t>педагогов;</w:t>
      </w:r>
    </w:p>
    <w:p w14:paraId="3E2030E3" w14:textId="77777777" w:rsidR="00FF2DB4" w:rsidRDefault="00C34CCB">
      <w:pPr>
        <w:pStyle w:val="a5"/>
        <w:numPr>
          <w:ilvl w:val="0"/>
          <w:numId w:val="108"/>
        </w:numPr>
        <w:tabs>
          <w:tab w:val="left" w:pos="1553"/>
          <w:tab w:val="left" w:pos="1554"/>
        </w:tabs>
        <w:spacing w:before="4" w:line="237" w:lineRule="auto"/>
        <w:ind w:right="745" w:firstLine="0"/>
        <w:rPr>
          <w:sz w:val="24"/>
        </w:rPr>
      </w:pPr>
      <w:r>
        <w:rPr>
          <w:i/>
          <w:sz w:val="24"/>
        </w:rPr>
        <w:t xml:space="preserve">Следование нравственному примеру </w:t>
      </w:r>
      <w:r>
        <w:rPr>
          <w:sz w:val="24"/>
        </w:rPr>
        <w:t>- содержание учебного процесса, вне учебной и</w:t>
      </w:r>
      <w:r>
        <w:rPr>
          <w:spacing w:val="-57"/>
          <w:sz w:val="24"/>
        </w:rPr>
        <w:t xml:space="preserve"> </w:t>
      </w:r>
      <w:r>
        <w:rPr>
          <w:sz w:val="24"/>
        </w:rPr>
        <w:t>внешкольной деятельности наполняется примерами нравственного поведения, особое</w:t>
      </w:r>
      <w:r>
        <w:rPr>
          <w:spacing w:val="1"/>
          <w:sz w:val="24"/>
        </w:rPr>
        <w:t xml:space="preserve"> </w:t>
      </w:r>
      <w:r>
        <w:rPr>
          <w:sz w:val="24"/>
        </w:rPr>
        <w:t>значение для духовно-нравственного развития обучающегося имеет пример учителя, его</w:t>
      </w:r>
      <w:r>
        <w:rPr>
          <w:spacing w:val="1"/>
          <w:sz w:val="24"/>
        </w:rPr>
        <w:t xml:space="preserve"> </w:t>
      </w:r>
      <w:r>
        <w:rPr>
          <w:sz w:val="24"/>
        </w:rPr>
        <w:t>внешний</w:t>
      </w:r>
      <w:r>
        <w:rPr>
          <w:spacing w:val="-1"/>
          <w:sz w:val="24"/>
        </w:rPr>
        <w:t xml:space="preserve"> </w:t>
      </w:r>
      <w:r>
        <w:rPr>
          <w:sz w:val="24"/>
        </w:rPr>
        <w:t>вид, культура</w:t>
      </w:r>
      <w:r>
        <w:rPr>
          <w:spacing w:val="1"/>
          <w:sz w:val="24"/>
        </w:rPr>
        <w:t xml:space="preserve"> </w:t>
      </w:r>
      <w:r>
        <w:rPr>
          <w:sz w:val="24"/>
        </w:rPr>
        <w:t>общения и т.</w:t>
      </w:r>
      <w:r>
        <w:rPr>
          <w:spacing w:val="-2"/>
          <w:sz w:val="24"/>
        </w:rPr>
        <w:t xml:space="preserve"> </w:t>
      </w:r>
      <w:r>
        <w:rPr>
          <w:sz w:val="24"/>
        </w:rPr>
        <w:t>д;</w:t>
      </w:r>
    </w:p>
    <w:p w14:paraId="740053FF" w14:textId="77777777" w:rsidR="00FF2DB4" w:rsidRDefault="00FF2DB4">
      <w:pPr>
        <w:pStyle w:val="a3"/>
        <w:spacing w:before="5"/>
        <w:ind w:left="0"/>
        <w:jc w:val="left"/>
        <w:rPr>
          <w:sz w:val="38"/>
        </w:rPr>
      </w:pPr>
    </w:p>
    <w:p w14:paraId="4BA34E2E" w14:textId="77777777" w:rsidR="00FF2DB4" w:rsidRDefault="00C34CCB">
      <w:pPr>
        <w:pStyle w:val="a3"/>
        <w:spacing w:before="1"/>
        <w:ind w:left="847"/>
        <w:jc w:val="left"/>
      </w:pPr>
      <w:r>
        <w:rPr>
          <w:color w:val="000009"/>
        </w:rPr>
        <w:t>Основными</w:t>
      </w:r>
      <w:r>
        <w:rPr>
          <w:color w:val="000009"/>
          <w:spacing w:val="-4"/>
        </w:rPr>
        <w:t xml:space="preserve"> </w:t>
      </w:r>
      <w:r>
        <w:rPr>
          <w:color w:val="000009"/>
        </w:rPr>
        <w:t>традициями</w:t>
      </w:r>
      <w:r>
        <w:rPr>
          <w:color w:val="000009"/>
          <w:spacing w:val="-3"/>
        </w:rPr>
        <w:t xml:space="preserve"> </w:t>
      </w:r>
      <w:r>
        <w:rPr>
          <w:color w:val="000009"/>
        </w:rPr>
        <w:t>воспитания</w:t>
      </w:r>
      <w:r>
        <w:rPr>
          <w:color w:val="000009"/>
          <w:spacing w:val="-3"/>
        </w:rPr>
        <w:t xml:space="preserve"> </w:t>
      </w:r>
      <w:r>
        <w:rPr>
          <w:color w:val="000009"/>
        </w:rPr>
        <w:t>в</w:t>
      </w:r>
      <w:r>
        <w:rPr>
          <w:color w:val="000009"/>
          <w:spacing w:val="-1"/>
        </w:rPr>
        <w:t xml:space="preserve"> </w:t>
      </w:r>
      <w:r>
        <w:t>МОУ</w:t>
      </w:r>
      <w:r>
        <w:rPr>
          <w:spacing w:val="-2"/>
        </w:rPr>
        <w:t xml:space="preserve"> </w:t>
      </w:r>
      <w:r>
        <w:t>«</w:t>
      </w:r>
      <w:r w:rsidR="00FE0B20">
        <w:t>Щербининская О</w:t>
      </w:r>
      <w:r>
        <w:t>ОШ»</w:t>
      </w:r>
      <w:r>
        <w:rPr>
          <w:spacing w:val="-7"/>
        </w:rPr>
        <w:t xml:space="preserve"> </w:t>
      </w:r>
      <w:r>
        <w:rPr>
          <w:color w:val="000009"/>
        </w:rPr>
        <w:t>являются</w:t>
      </w:r>
      <w:r>
        <w:rPr>
          <w:color w:val="000009"/>
          <w:spacing w:val="-3"/>
        </w:rPr>
        <w:t xml:space="preserve"> </w:t>
      </w:r>
      <w:r>
        <w:rPr>
          <w:color w:val="000009"/>
        </w:rPr>
        <w:t>следующие:</w:t>
      </w:r>
    </w:p>
    <w:p w14:paraId="52FB0DF5" w14:textId="77777777" w:rsidR="00FF2DB4" w:rsidRDefault="00C34CCB">
      <w:pPr>
        <w:pStyle w:val="a5"/>
        <w:numPr>
          <w:ilvl w:val="1"/>
          <w:numId w:val="108"/>
        </w:numPr>
        <w:tabs>
          <w:tab w:val="left" w:pos="2273"/>
          <w:tab w:val="left" w:pos="2274"/>
        </w:tabs>
        <w:spacing w:before="126" w:line="249" w:lineRule="auto"/>
        <w:ind w:right="1072" w:firstLine="1411"/>
        <w:rPr>
          <w:sz w:val="24"/>
        </w:rPr>
      </w:pPr>
      <w:r>
        <w:rPr>
          <w:i/>
          <w:color w:val="000009"/>
          <w:sz w:val="24"/>
        </w:rPr>
        <w:t>Ключевые общешкольные дела</w:t>
      </w:r>
      <w:r>
        <w:rPr>
          <w:color w:val="000009"/>
          <w:sz w:val="24"/>
        </w:rPr>
        <w:t xml:space="preserve">, </w:t>
      </w:r>
      <w:r>
        <w:rPr>
          <w:sz w:val="24"/>
        </w:rPr>
        <w:t>через которые осуществляется интеграция</w:t>
      </w:r>
      <w:r>
        <w:rPr>
          <w:spacing w:val="-57"/>
          <w:sz w:val="24"/>
        </w:rPr>
        <w:t xml:space="preserve"> </w:t>
      </w:r>
      <w:r>
        <w:rPr>
          <w:sz w:val="24"/>
        </w:rPr>
        <w:t>воспитательных</w:t>
      </w:r>
      <w:r>
        <w:rPr>
          <w:spacing w:val="3"/>
          <w:sz w:val="24"/>
        </w:rPr>
        <w:t xml:space="preserve"> </w:t>
      </w:r>
      <w:r>
        <w:rPr>
          <w:sz w:val="24"/>
        </w:rPr>
        <w:t>усилий педагогов;</w:t>
      </w:r>
    </w:p>
    <w:p w14:paraId="04534247" w14:textId="77777777" w:rsidR="00FF2DB4" w:rsidRDefault="00C34CCB">
      <w:pPr>
        <w:pStyle w:val="a5"/>
        <w:numPr>
          <w:ilvl w:val="1"/>
          <w:numId w:val="108"/>
        </w:numPr>
        <w:tabs>
          <w:tab w:val="left" w:pos="2273"/>
          <w:tab w:val="left" w:pos="2274"/>
        </w:tabs>
        <w:spacing w:before="121" w:line="228" w:lineRule="auto"/>
        <w:ind w:left="830" w:right="1472" w:firstLine="720"/>
        <w:rPr>
          <w:sz w:val="24"/>
        </w:rPr>
      </w:pPr>
      <w:r>
        <w:rPr>
          <w:i/>
          <w:sz w:val="24"/>
        </w:rPr>
        <w:t>коллективная разработка</w:t>
      </w:r>
      <w:r>
        <w:rPr>
          <w:sz w:val="24"/>
        </w:rPr>
        <w:t>, коллективное планирование, коллективное</w:t>
      </w:r>
      <w:r>
        <w:rPr>
          <w:spacing w:val="-57"/>
          <w:sz w:val="24"/>
        </w:rPr>
        <w:t xml:space="preserve"> </w:t>
      </w:r>
      <w:r>
        <w:rPr>
          <w:sz w:val="24"/>
        </w:rPr>
        <w:t>проведение</w:t>
      </w:r>
      <w:r>
        <w:rPr>
          <w:spacing w:val="-2"/>
          <w:sz w:val="24"/>
        </w:rPr>
        <w:t xml:space="preserve"> </w:t>
      </w:r>
      <w:r>
        <w:rPr>
          <w:sz w:val="24"/>
        </w:rPr>
        <w:t>и коллективный анализ</w:t>
      </w:r>
      <w:r>
        <w:rPr>
          <w:spacing w:val="-2"/>
          <w:sz w:val="24"/>
        </w:rPr>
        <w:t xml:space="preserve"> </w:t>
      </w:r>
      <w:r>
        <w:rPr>
          <w:sz w:val="24"/>
        </w:rPr>
        <w:t>их</w:t>
      </w:r>
      <w:r>
        <w:rPr>
          <w:spacing w:val="1"/>
          <w:sz w:val="24"/>
        </w:rPr>
        <w:t xml:space="preserve"> </w:t>
      </w:r>
      <w:r>
        <w:rPr>
          <w:sz w:val="24"/>
        </w:rPr>
        <w:t>результатов;</w:t>
      </w:r>
    </w:p>
    <w:p w14:paraId="09226235" w14:textId="77777777" w:rsidR="00FF2DB4" w:rsidRDefault="00FF2DB4">
      <w:pPr>
        <w:spacing w:line="228" w:lineRule="auto"/>
        <w:rPr>
          <w:sz w:val="24"/>
        </w:rPr>
        <w:sectPr w:rsidR="00FF2DB4">
          <w:pgSz w:w="11920" w:h="16850"/>
          <w:pgMar w:top="780" w:right="640" w:bottom="1560" w:left="300" w:header="0" w:footer="1365" w:gutter="0"/>
          <w:cols w:space="720"/>
        </w:sectPr>
      </w:pPr>
    </w:p>
    <w:p w14:paraId="071E3884" w14:textId="77777777" w:rsidR="00FF2DB4" w:rsidRDefault="00C34CCB">
      <w:pPr>
        <w:pStyle w:val="a5"/>
        <w:numPr>
          <w:ilvl w:val="1"/>
          <w:numId w:val="108"/>
        </w:numPr>
        <w:tabs>
          <w:tab w:val="left" w:pos="2273"/>
          <w:tab w:val="left" w:pos="2274"/>
        </w:tabs>
        <w:spacing w:before="77" w:line="230" w:lineRule="auto"/>
        <w:ind w:left="830" w:right="851" w:firstLine="720"/>
        <w:rPr>
          <w:sz w:val="24"/>
        </w:rPr>
      </w:pPr>
      <w:r>
        <w:rPr>
          <w:i/>
          <w:sz w:val="24"/>
        </w:rPr>
        <w:t xml:space="preserve">ступени социального роста обучающихся </w:t>
      </w:r>
      <w:r>
        <w:rPr>
          <w:sz w:val="24"/>
        </w:rPr>
        <w:t>(от пассивного наблюдателя до</w:t>
      </w:r>
      <w:r>
        <w:rPr>
          <w:spacing w:val="1"/>
          <w:sz w:val="24"/>
        </w:rPr>
        <w:t xml:space="preserve"> </w:t>
      </w:r>
      <w:r>
        <w:rPr>
          <w:sz w:val="24"/>
        </w:rPr>
        <w:t>участника,</w:t>
      </w:r>
      <w:r>
        <w:rPr>
          <w:spacing w:val="-2"/>
          <w:sz w:val="24"/>
        </w:rPr>
        <w:t xml:space="preserve"> </w:t>
      </w:r>
      <w:r>
        <w:rPr>
          <w:sz w:val="24"/>
        </w:rPr>
        <w:t>от</w:t>
      </w:r>
      <w:r>
        <w:rPr>
          <w:spacing w:val="1"/>
          <w:sz w:val="24"/>
        </w:rPr>
        <w:t xml:space="preserve"> </w:t>
      </w:r>
      <w:r>
        <w:rPr>
          <w:sz w:val="24"/>
        </w:rPr>
        <w:t>участника</w:t>
      </w:r>
      <w:r>
        <w:rPr>
          <w:spacing w:val="-2"/>
          <w:sz w:val="24"/>
        </w:rPr>
        <w:t xml:space="preserve"> </w:t>
      </w:r>
      <w:r>
        <w:rPr>
          <w:sz w:val="24"/>
        </w:rPr>
        <w:t>до</w:t>
      </w:r>
      <w:r>
        <w:rPr>
          <w:spacing w:val="-1"/>
          <w:sz w:val="24"/>
        </w:rPr>
        <w:t xml:space="preserve"> </w:t>
      </w:r>
      <w:r>
        <w:rPr>
          <w:sz w:val="24"/>
        </w:rPr>
        <w:t>организатора,</w:t>
      </w:r>
      <w:r>
        <w:rPr>
          <w:spacing w:val="-1"/>
          <w:sz w:val="24"/>
        </w:rPr>
        <w:t xml:space="preserve"> </w:t>
      </w:r>
      <w:r>
        <w:rPr>
          <w:sz w:val="24"/>
        </w:rPr>
        <w:t>от</w:t>
      </w:r>
      <w:r>
        <w:rPr>
          <w:spacing w:val="-1"/>
          <w:sz w:val="24"/>
        </w:rPr>
        <w:t xml:space="preserve"> </w:t>
      </w:r>
      <w:r>
        <w:rPr>
          <w:sz w:val="24"/>
        </w:rPr>
        <w:t>организатора</w:t>
      </w:r>
      <w:r>
        <w:rPr>
          <w:spacing w:val="-1"/>
          <w:sz w:val="24"/>
        </w:rPr>
        <w:t xml:space="preserve"> </w:t>
      </w:r>
      <w:r>
        <w:rPr>
          <w:sz w:val="24"/>
        </w:rPr>
        <w:t>до</w:t>
      </w:r>
      <w:r>
        <w:rPr>
          <w:spacing w:val="-1"/>
          <w:sz w:val="24"/>
        </w:rPr>
        <w:t xml:space="preserve"> </w:t>
      </w:r>
      <w:r>
        <w:rPr>
          <w:sz w:val="24"/>
        </w:rPr>
        <w:t>лидера</w:t>
      </w:r>
      <w:r>
        <w:rPr>
          <w:spacing w:val="-5"/>
          <w:sz w:val="24"/>
        </w:rPr>
        <w:t xml:space="preserve"> </w:t>
      </w:r>
      <w:r>
        <w:rPr>
          <w:sz w:val="24"/>
        </w:rPr>
        <w:t>того</w:t>
      </w:r>
      <w:r>
        <w:rPr>
          <w:spacing w:val="-2"/>
          <w:sz w:val="24"/>
        </w:rPr>
        <w:t xml:space="preserve"> </w:t>
      </w:r>
      <w:r>
        <w:rPr>
          <w:sz w:val="24"/>
        </w:rPr>
        <w:t>или</w:t>
      </w:r>
      <w:r>
        <w:rPr>
          <w:spacing w:val="-3"/>
          <w:sz w:val="24"/>
        </w:rPr>
        <w:t xml:space="preserve"> </w:t>
      </w:r>
      <w:r>
        <w:rPr>
          <w:sz w:val="24"/>
        </w:rPr>
        <w:t>иного</w:t>
      </w:r>
      <w:r>
        <w:rPr>
          <w:spacing w:val="4"/>
          <w:sz w:val="24"/>
        </w:rPr>
        <w:t xml:space="preserve"> </w:t>
      </w:r>
      <w:r>
        <w:rPr>
          <w:sz w:val="24"/>
        </w:rPr>
        <w:t>дела);</w:t>
      </w:r>
    </w:p>
    <w:p w14:paraId="2D6AC857" w14:textId="77777777" w:rsidR="00FF2DB4" w:rsidRDefault="00C34CCB">
      <w:pPr>
        <w:pStyle w:val="a5"/>
        <w:numPr>
          <w:ilvl w:val="1"/>
          <w:numId w:val="108"/>
        </w:numPr>
        <w:tabs>
          <w:tab w:val="left" w:pos="2273"/>
          <w:tab w:val="left" w:pos="2274"/>
        </w:tabs>
        <w:spacing w:before="19" w:line="228" w:lineRule="auto"/>
        <w:ind w:left="830" w:right="1987" w:firstLine="720"/>
        <w:rPr>
          <w:sz w:val="24"/>
        </w:rPr>
      </w:pPr>
      <w:r>
        <w:rPr>
          <w:i/>
          <w:sz w:val="24"/>
        </w:rPr>
        <w:t>конструктивное межличностное</w:t>
      </w:r>
      <w:r>
        <w:rPr>
          <w:sz w:val="24"/>
        </w:rPr>
        <w:t>, межклассное и межвозрастное</w:t>
      </w:r>
      <w:r>
        <w:rPr>
          <w:spacing w:val="-57"/>
          <w:sz w:val="24"/>
        </w:rPr>
        <w:t xml:space="preserve"> </w:t>
      </w:r>
      <w:r>
        <w:rPr>
          <w:sz w:val="24"/>
        </w:rPr>
        <w:t>взаимодействие</w:t>
      </w:r>
      <w:r>
        <w:rPr>
          <w:spacing w:val="-2"/>
          <w:sz w:val="24"/>
        </w:rPr>
        <w:t xml:space="preserve"> </w:t>
      </w:r>
      <w:r>
        <w:rPr>
          <w:sz w:val="24"/>
        </w:rPr>
        <w:t>обучающихся,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их</w:t>
      </w:r>
      <w:r>
        <w:rPr>
          <w:spacing w:val="2"/>
          <w:sz w:val="24"/>
        </w:rPr>
        <w:t xml:space="preserve"> </w:t>
      </w:r>
      <w:r>
        <w:rPr>
          <w:sz w:val="24"/>
        </w:rPr>
        <w:t>социальная</w:t>
      </w:r>
      <w:r>
        <w:rPr>
          <w:spacing w:val="-1"/>
          <w:sz w:val="24"/>
        </w:rPr>
        <w:t xml:space="preserve"> </w:t>
      </w:r>
      <w:r>
        <w:rPr>
          <w:sz w:val="24"/>
        </w:rPr>
        <w:t>активность;</w:t>
      </w:r>
    </w:p>
    <w:p w14:paraId="749487C5" w14:textId="77777777" w:rsidR="00FF2DB4" w:rsidRDefault="00C34CCB">
      <w:pPr>
        <w:pStyle w:val="a5"/>
        <w:numPr>
          <w:ilvl w:val="0"/>
          <w:numId w:val="109"/>
        </w:numPr>
        <w:tabs>
          <w:tab w:val="left" w:pos="2273"/>
          <w:tab w:val="left" w:pos="2274"/>
        </w:tabs>
        <w:spacing w:before="12" w:line="235" w:lineRule="auto"/>
        <w:ind w:right="927" w:firstLine="0"/>
        <w:rPr>
          <w:sz w:val="24"/>
        </w:rPr>
      </w:pPr>
      <w:r>
        <w:rPr>
          <w:i/>
          <w:sz w:val="24"/>
        </w:rPr>
        <w:t>ориентация на формирование</w:t>
      </w:r>
      <w:r>
        <w:rPr>
          <w:sz w:val="24"/>
        </w:rPr>
        <w:t>, создание и активизацию ученического</w:t>
      </w:r>
      <w:r>
        <w:rPr>
          <w:spacing w:val="1"/>
          <w:sz w:val="24"/>
        </w:rPr>
        <w:t xml:space="preserve"> </w:t>
      </w:r>
      <w:r>
        <w:rPr>
          <w:sz w:val="24"/>
        </w:rPr>
        <w:t>самоуправления, как на уровне класса, так и на уровне школы, на создание детских</w:t>
      </w:r>
      <w:r>
        <w:rPr>
          <w:spacing w:val="1"/>
          <w:sz w:val="24"/>
        </w:rPr>
        <w:t xml:space="preserve"> </w:t>
      </w:r>
      <w:r>
        <w:rPr>
          <w:sz w:val="24"/>
        </w:rPr>
        <w:t>общественных формирований, на установление в них доброжелательных и товарищеских</w:t>
      </w:r>
      <w:r>
        <w:rPr>
          <w:spacing w:val="-57"/>
          <w:sz w:val="24"/>
        </w:rPr>
        <w:t xml:space="preserve"> </w:t>
      </w:r>
      <w:r>
        <w:rPr>
          <w:sz w:val="24"/>
        </w:rPr>
        <w:t>взаимоотношений;</w:t>
      </w:r>
    </w:p>
    <w:p w14:paraId="01298C6D" w14:textId="77777777" w:rsidR="00FF2DB4" w:rsidRDefault="00C34CCB">
      <w:pPr>
        <w:spacing w:before="6" w:line="232" w:lineRule="auto"/>
        <w:ind w:left="830" w:right="389" w:firstLine="720"/>
        <w:jc w:val="both"/>
        <w:rPr>
          <w:sz w:val="24"/>
        </w:rPr>
      </w:pPr>
      <w:r>
        <w:rPr>
          <w:sz w:val="28"/>
        </w:rPr>
        <w:t>-</w:t>
      </w:r>
      <w:r>
        <w:rPr>
          <w:spacing w:val="1"/>
          <w:sz w:val="28"/>
        </w:rPr>
        <w:t xml:space="preserve"> </w:t>
      </w:r>
      <w:r>
        <w:rPr>
          <w:i/>
          <w:sz w:val="24"/>
        </w:rPr>
        <w:t>формирование корпуса классных руководителей</w:t>
      </w:r>
      <w:r>
        <w:rPr>
          <w:sz w:val="24"/>
        </w:rPr>
        <w:t>, реализующего по отношению к</w:t>
      </w:r>
      <w:r>
        <w:rPr>
          <w:spacing w:val="1"/>
          <w:sz w:val="24"/>
        </w:rPr>
        <w:t xml:space="preserve"> </w:t>
      </w:r>
      <w:r>
        <w:rPr>
          <w:sz w:val="24"/>
        </w:rPr>
        <w:t>обучающимся защитную, личностно развивающую, организационную, посредническую (в том</w:t>
      </w:r>
      <w:r>
        <w:rPr>
          <w:spacing w:val="-57"/>
          <w:sz w:val="24"/>
        </w:rPr>
        <w:t xml:space="preserve"> </w:t>
      </w:r>
      <w:r>
        <w:rPr>
          <w:sz w:val="24"/>
        </w:rPr>
        <w:t>числе</w:t>
      </w:r>
      <w:r>
        <w:rPr>
          <w:spacing w:val="-2"/>
          <w:sz w:val="24"/>
        </w:rPr>
        <w:t xml:space="preserve"> </w:t>
      </w:r>
      <w:r>
        <w:rPr>
          <w:sz w:val="24"/>
        </w:rPr>
        <w:t>и</w:t>
      </w:r>
      <w:r>
        <w:rPr>
          <w:spacing w:val="1"/>
          <w:sz w:val="24"/>
        </w:rPr>
        <w:t xml:space="preserve"> </w:t>
      </w:r>
      <w:r>
        <w:rPr>
          <w:sz w:val="24"/>
        </w:rPr>
        <w:t>в</w:t>
      </w:r>
      <w:r>
        <w:rPr>
          <w:spacing w:val="-1"/>
          <w:sz w:val="24"/>
        </w:rPr>
        <w:t xml:space="preserve"> </w:t>
      </w:r>
      <w:r>
        <w:rPr>
          <w:sz w:val="24"/>
        </w:rPr>
        <w:t>разрешении конфликтов) функции</w:t>
      </w:r>
      <w:r>
        <w:rPr>
          <w:spacing w:val="-1"/>
          <w:sz w:val="24"/>
        </w:rPr>
        <w:t xml:space="preserve"> </w:t>
      </w:r>
      <w:r>
        <w:rPr>
          <w:sz w:val="24"/>
        </w:rPr>
        <w:t>и</w:t>
      </w:r>
      <w:r>
        <w:rPr>
          <w:spacing w:val="-2"/>
          <w:sz w:val="24"/>
        </w:rPr>
        <w:t xml:space="preserve"> </w:t>
      </w:r>
      <w:r>
        <w:rPr>
          <w:sz w:val="24"/>
        </w:rPr>
        <w:t>т.д.</w:t>
      </w:r>
    </w:p>
    <w:p w14:paraId="31FCEED1" w14:textId="77777777" w:rsidR="00FF2DB4" w:rsidRDefault="00FF2DB4">
      <w:pPr>
        <w:pStyle w:val="a3"/>
        <w:spacing w:before="3"/>
        <w:ind w:left="0"/>
        <w:jc w:val="left"/>
        <w:rPr>
          <w:sz w:val="37"/>
        </w:rPr>
      </w:pPr>
    </w:p>
    <w:p w14:paraId="4F628AC3" w14:textId="77777777" w:rsidR="00FF2DB4" w:rsidRDefault="00C34CCB">
      <w:pPr>
        <w:pStyle w:val="3"/>
        <w:numPr>
          <w:ilvl w:val="0"/>
          <w:numId w:val="110"/>
        </w:numPr>
        <w:tabs>
          <w:tab w:val="left" w:pos="4144"/>
        </w:tabs>
        <w:spacing w:line="275" w:lineRule="exact"/>
        <w:ind w:left="4143" w:hanging="260"/>
        <w:jc w:val="left"/>
      </w:pPr>
      <w:r>
        <w:t>ЦЕЛЬ</w:t>
      </w:r>
      <w:r>
        <w:rPr>
          <w:spacing w:val="-3"/>
        </w:rPr>
        <w:t xml:space="preserve"> </w:t>
      </w:r>
      <w:r>
        <w:t>И</w:t>
      </w:r>
      <w:r>
        <w:rPr>
          <w:spacing w:val="-3"/>
        </w:rPr>
        <w:t xml:space="preserve"> </w:t>
      </w:r>
      <w:r>
        <w:t>ЗАДАЧИ</w:t>
      </w:r>
      <w:r>
        <w:rPr>
          <w:spacing w:val="-4"/>
        </w:rPr>
        <w:t xml:space="preserve"> </w:t>
      </w:r>
      <w:r>
        <w:t>ВОСПИТАНИЯ</w:t>
      </w:r>
    </w:p>
    <w:p w14:paraId="12724115" w14:textId="77777777" w:rsidR="00FF2DB4" w:rsidRDefault="00C34CCB">
      <w:pPr>
        <w:pStyle w:val="a3"/>
        <w:ind w:right="540" w:firstLine="785"/>
        <w:jc w:val="left"/>
      </w:pPr>
      <w:r>
        <w:t>Современный национальный идеал личности, воспитанной в новой российской</w:t>
      </w:r>
      <w:r>
        <w:rPr>
          <w:spacing w:val="1"/>
        </w:rPr>
        <w:t xml:space="preserve"> </w:t>
      </w:r>
      <w:r>
        <w:t>общеобразовательной школе, – это высоконравственный, творческий, компетентный гражданин</w:t>
      </w:r>
      <w:r>
        <w:rPr>
          <w:spacing w:val="1"/>
        </w:rPr>
        <w:t xml:space="preserve"> </w:t>
      </w:r>
      <w:r>
        <w:t>России, принимающий судьбу Отечества как свою личную, осознающей ответственность за</w:t>
      </w:r>
      <w:r>
        <w:rPr>
          <w:spacing w:val="1"/>
        </w:rPr>
        <w:t xml:space="preserve"> </w:t>
      </w:r>
      <w:r>
        <w:t>настоящее и будущее своей страны, укорененный в духовных и культурных традициях российского</w:t>
      </w:r>
      <w:r>
        <w:rPr>
          <w:spacing w:val="-57"/>
        </w:rPr>
        <w:t xml:space="preserve"> </w:t>
      </w:r>
      <w:r>
        <w:t>народа.</w:t>
      </w:r>
    </w:p>
    <w:p w14:paraId="44378384" w14:textId="77777777" w:rsidR="00FF2DB4" w:rsidRDefault="00FF2DB4">
      <w:pPr>
        <w:pStyle w:val="a3"/>
        <w:spacing w:before="7"/>
        <w:ind w:left="0"/>
        <w:jc w:val="left"/>
        <w:rPr>
          <w:sz w:val="9"/>
        </w:rPr>
      </w:pPr>
    </w:p>
    <w:p w14:paraId="20BD4455" w14:textId="77777777" w:rsidR="00FF2DB4" w:rsidRDefault="00C34CCB">
      <w:pPr>
        <w:pStyle w:val="3"/>
        <w:spacing w:before="90" w:line="242" w:lineRule="auto"/>
        <w:ind w:left="830" w:right="339" w:firstLine="720"/>
        <w:jc w:val="both"/>
      </w:pPr>
      <w:r>
        <w:rPr>
          <w:b w:val="0"/>
        </w:rPr>
        <w:t xml:space="preserve">Исходя из этого, общей </w:t>
      </w:r>
      <w:r>
        <w:t xml:space="preserve">целью воспитания </w:t>
      </w:r>
      <w:r>
        <w:rPr>
          <w:b w:val="0"/>
        </w:rPr>
        <w:t xml:space="preserve">в </w:t>
      </w:r>
      <w:r>
        <w:t>МОУ «</w:t>
      </w:r>
      <w:r w:rsidR="00FE0B20">
        <w:t>Щербининская О</w:t>
      </w:r>
      <w:r>
        <w:t xml:space="preserve">ОШ» </w:t>
      </w:r>
      <w:r>
        <w:rPr>
          <w:b w:val="0"/>
        </w:rPr>
        <w:t>является</w:t>
      </w:r>
      <w:r>
        <w:rPr>
          <w:b w:val="0"/>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духовно-нравственных</w:t>
      </w:r>
      <w:r>
        <w:rPr>
          <w:spacing w:val="1"/>
        </w:rPr>
        <w:t xml:space="preserve"> </w:t>
      </w:r>
      <w:r>
        <w:t>ценностей,</w:t>
      </w:r>
      <w:r>
        <w:rPr>
          <w:spacing w:val="1"/>
        </w:rPr>
        <w:t xml:space="preserve"> </w:t>
      </w:r>
      <w:r>
        <w:t>способности</w:t>
      </w:r>
      <w:r>
        <w:rPr>
          <w:spacing w:val="1"/>
        </w:rPr>
        <w:t xml:space="preserve"> </w:t>
      </w:r>
      <w:r>
        <w:t>к</w:t>
      </w:r>
      <w:r>
        <w:rPr>
          <w:spacing w:val="1"/>
        </w:rPr>
        <w:t xml:space="preserve"> </w:t>
      </w:r>
      <w:r>
        <w:t>осуществлению ответственного выбора собственной индивидуальной образовательной</w:t>
      </w:r>
      <w:r>
        <w:rPr>
          <w:spacing w:val="1"/>
        </w:rPr>
        <w:t xml:space="preserve"> </w:t>
      </w:r>
      <w:r>
        <w:t>траектории,</w:t>
      </w:r>
      <w:r>
        <w:rPr>
          <w:spacing w:val="-1"/>
        </w:rPr>
        <w:t xml:space="preserve"> </w:t>
      </w:r>
      <w:r>
        <w:t>способности к</w:t>
      </w:r>
      <w:r>
        <w:rPr>
          <w:spacing w:val="-1"/>
        </w:rPr>
        <w:t xml:space="preserve"> </w:t>
      </w:r>
      <w:r>
        <w:t>успешной социализации</w:t>
      </w:r>
      <w:r>
        <w:rPr>
          <w:spacing w:val="-1"/>
        </w:rPr>
        <w:t xml:space="preserve"> </w:t>
      </w:r>
      <w:r>
        <w:t>в</w:t>
      </w:r>
      <w:r>
        <w:rPr>
          <w:spacing w:val="-1"/>
        </w:rPr>
        <w:t xml:space="preserve"> </w:t>
      </w:r>
      <w:r>
        <w:t>обществе.</w:t>
      </w:r>
    </w:p>
    <w:p w14:paraId="17F34181" w14:textId="77777777" w:rsidR="00FF2DB4" w:rsidRDefault="00C34CCB">
      <w:pPr>
        <w:pStyle w:val="a3"/>
        <w:spacing w:before="59"/>
        <w:ind w:right="628"/>
        <w:jc w:val="left"/>
      </w:pPr>
      <w:r>
        <w:t>Данная цель ориентирует педагогов, в первую очередь, на обеспечение позитивной динамики</w:t>
      </w:r>
      <w:r>
        <w:rPr>
          <w:spacing w:val="1"/>
        </w:rPr>
        <w:t xml:space="preserve"> </w:t>
      </w:r>
      <w:r>
        <w:t>развития личности ребенка, а не только на обеспечение соответствия его личности единому</w:t>
      </w:r>
      <w:r>
        <w:rPr>
          <w:spacing w:val="1"/>
        </w:rPr>
        <w:t xml:space="preserve"> </w:t>
      </w:r>
      <w:r>
        <w:t>стандарту.</w:t>
      </w:r>
      <w:r>
        <w:rPr>
          <w:spacing w:val="-4"/>
        </w:rPr>
        <w:t xml:space="preserve"> </w:t>
      </w:r>
      <w:r>
        <w:t>Сотрудничество,</w:t>
      </w:r>
      <w:r>
        <w:rPr>
          <w:spacing w:val="-3"/>
        </w:rPr>
        <w:t xml:space="preserve"> </w:t>
      </w:r>
      <w:r>
        <w:t>партнерские</w:t>
      </w:r>
      <w:r>
        <w:rPr>
          <w:spacing w:val="-4"/>
        </w:rPr>
        <w:t xml:space="preserve"> </w:t>
      </w:r>
      <w:r>
        <w:t>отношения</w:t>
      </w:r>
      <w:r>
        <w:rPr>
          <w:spacing w:val="-3"/>
        </w:rPr>
        <w:t xml:space="preserve"> </w:t>
      </w:r>
      <w:r>
        <w:t>педагога</w:t>
      </w:r>
      <w:r>
        <w:rPr>
          <w:spacing w:val="-5"/>
        </w:rPr>
        <w:t xml:space="preserve"> </w:t>
      </w:r>
      <w:r>
        <w:t>и</w:t>
      </w:r>
      <w:r>
        <w:rPr>
          <w:spacing w:val="-3"/>
        </w:rPr>
        <w:t xml:space="preserve"> </w:t>
      </w:r>
      <w:r>
        <w:t>обучающегося,</w:t>
      </w:r>
      <w:r>
        <w:rPr>
          <w:spacing w:val="-3"/>
        </w:rPr>
        <w:t xml:space="preserve"> </w:t>
      </w:r>
      <w:r>
        <w:t>сочетание</w:t>
      </w:r>
      <w:r>
        <w:rPr>
          <w:spacing w:val="-3"/>
        </w:rPr>
        <w:t xml:space="preserve"> </w:t>
      </w:r>
      <w:r>
        <w:t>усилий</w:t>
      </w:r>
    </w:p>
    <w:p w14:paraId="6A24B66C" w14:textId="77777777" w:rsidR="00FF2DB4" w:rsidRDefault="00C34CCB">
      <w:pPr>
        <w:pStyle w:val="a3"/>
        <w:ind w:right="333"/>
        <w:jc w:val="left"/>
      </w:pPr>
      <w:r>
        <w:t>педагога по развитию личности ребенка и усилий самого ребенка по своему саморазвитию - являются</w:t>
      </w:r>
      <w:r>
        <w:rPr>
          <w:spacing w:val="-57"/>
        </w:rPr>
        <w:t xml:space="preserve"> </w:t>
      </w:r>
      <w:r>
        <w:t>важным</w:t>
      </w:r>
      <w:r>
        <w:rPr>
          <w:spacing w:val="-3"/>
        </w:rPr>
        <w:t xml:space="preserve"> </w:t>
      </w:r>
      <w:r>
        <w:t>фактором успеха</w:t>
      </w:r>
      <w:r>
        <w:rPr>
          <w:spacing w:val="-1"/>
        </w:rPr>
        <w:t xml:space="preserve"> </w:t>
      </w:r>
      <w:r>
        <w:t>в</w:t>
      </w:r>
      <w:r>
        <w:rPr>
          <w:spacing w:val="-2"/>
        </w:rPr>
        <w:t xml:space="preserve"> </w:t>
      </w:r>
      <w:r>
        <w:t>достижении поставленной</w:t>
      </w:r>
      <w:r>
        <w:rPr>
          <w:spacing w:val="-3"/>
        </w:rPr>
        <w:t xml:space="preserve"> </w:t>
      </w:r>
      <w:r>
        <w:t>цели</w:t>
      </w:r>
      <w:r>
        <w:rPr>
          <w:spacing w:val="1"/>
        </w:rPr>
        <w:t xml:space="preserve"> </w:t>
      </w:r>
      <w:r>
        <w:t>в</w:t>
      </w:r>
      <w:r>
        <w:rPr>
          <w:spacing w:val="-2"/>
        </w:rPr>
        <w:t xml:space="preserve"> </w:t>
      </w:r>
      <w:r>
        <w:t>связи с</w:t>
      </w:r>
      <w:r>
        <w:rPr>
          <w:spacing w:val="-2"/>
        </w:rPr>
        <w:t xml:space="preserve"> </w:t>
      </w:r>
      <w:r>
        <w:t>этим</w:t>
      </w:r>
      <w:r>
        <w:rPr>
          <w:spacing w:val="-1"/>
        </w:rPr>
        <w:t xml:space="preserve"> </w:t>
      </w:r>
      <w:r>
        <w:t>важно.</w:t>
      </w:r>
    </w:p>
    <w:p w14:paraId="1D772ECB" w14:textId="77777777" w:rsidR="00FF2DB4" w:rsidRDefault="00C34CCB">
      <w:pPr>
        <w:pStyle w:val="a3"/>
        <w:spacing w:before="118"/>
        <w:ind w:right="832" w:firstLine="708"/>
        <w:jc w:val="left"/>
        <w:rPr>
          <w:i/>
        </w:rPr>
      </w:pPr>
      <w:r>
        <w:t>Достижению поставленной цели воспитания обучающихся будет способствовать решение</w:t>
      </w:r>
      <w:r>
        <w:rPr>
          <w:spacing w:val="-57"/>
        </w:rPr>
        <w:t xml:space="preserve"> </w:t>
      </w:r>
      <w:r>
        <w:t>следующих</w:t>
      </w:r>
      <w:r>
        <w:rPr>
          <w:spacing w:val="1"/>
        </w:rPr>
        <w:t xml:space="preserve"> </w:t>
      </w:r>
      <w:r>
        <w:t>основных</w:t>
      </w:r>
      <w:r>
        <w:rPr>
          <w:spacing w:val="3"/>
        </w:rPr>
        <w:t xml:space="preserve"> </w:t>
      </w:r>
      <w:r>
        <w:rPr>
          <w:b/>
          <w:i/>
        </w:rPr>
        <w:t>задач</w:t>
      </w:r>
      <w:r>
        <w:rPr>
          <w:i/>
        </w:rPr>
        <w:t>:</w:t>
      </w:r>
    </w:p>
    <w:p w14:paraId="004AE842" w14:textId="77777777" w:rsidR="00FF2DB4" w:rsidRDefault="00C34CCB">
      <w:pPr>
        <w:pStyle w:val="a5"/>
        <w:numPr>
          <w:ilvl w:val="0"/>
          <w:numId w:val="109"/>
        </w:numPr>
        <w:tabs>
          <w:tab w:val="left" w:pos="1194"/>
        </w:tabs>
        <w:spacing w:before="126" w:line="232" w:lineRule="auto"/>
        <w:ind w:left="1193" w:right="348" w:hanging="363"/>
        <w:jc w:val="both"/>
        <w:rPr>
          <w:sz w:val="24"/>
        </w:rPr>
      </w:pPr>
      <w:r>
        <w:rPr>
          <w:sz w:val="24"/>
        </w:rPr>
        <w:t>поддерживать традиции образовательной организации и инициативы по созданию новых в</w:t>
      </w:r>
      <w:r>
        <w:rPr>
          <w:spacing w:val="1"/>
          <w:sz w:val="24"/>
        </w:rPr>
        <w:t xml:space="preserve"> </w:t>
      </w:r>
      <w:r>
        <w:rPr>
          <w:sz w:val="24"/>
        </w:rPr>
        <w:t>рамках</w:t>
      </w:r>
      <w:r>
        <w:rPr>
          <w:spacing w:val="1"/>
          <w:sz w:val="24"/>
        </w:rPr>
        <w:t xml:space="preserve"> </w:t>
      </w:r>
      <w:r>
        <w:rPr>
          <w:sz w:val="24"/>
        </w:rPr>
        <w:t>уклада</w:t>
      </w:r>
      <w:r>
        <w:rPr>
          <w:spacing w:val="1"/>
          <w:sz w:val="24"/>
        </w:rPr>
        <w:t xml:space="preserve"> </w:t>
      </w:r>
      <w:r>
        <w:rPr>
          <w:sz w:val="24"/>
        </w:rPr>
        <w:t>школьной</w:t>
      </w:r>
      <w:r>
        <w:rPr>
          <w:spacing w:val="1"/>
          <w:sz w:val="24"/>
        </w:rPr>
        <w:t xml:space="preserve"> </w:t>
      </w:r>
      <w:r>
        <w:rPr>
          <w:sz w:val="24"/>
        </w:rPr>
        <w:t>жизни,</w:t>
      </w:r>
      <w:r>
        <w:rPr>
          <w:spacing w:val="1"/>
          <w:sz w:val="24"/>
        </w:rPr>
        <w:t xml:space="preserve"> </w:t>
      </w:r>
      <w:r>
        <w:rPr>
          <w:sz w:val="24"/>
        </w:rPr>
        <w:t>реализовывать</w:t>
      </w:r>
      <w:r>
        <w:rPr>
          <w:spacing w:val="1"/>
          <w:sz w:val="24"/>
        </w:rPr>
        <w:t xml:space="preserve"> </w:t>
      </w:r>
      <w:r>
        <w:rPr>
          <w:sz w:val="24"/>
        </w:rPr>
        <w:t>воспитательные</w:t>
      </w:r>
      <w:r>
        <w:rPr>
          <w:spacing w:val="1"/>
          <w:sz w:val="24"/>
        </w:rPr>
        <w:t xml:space="preserve"> </w:t>
      </w:r>
      <w:r>
        <w:rPr>
          <w:sz w:val="24"/>
        </w:rPr>
        <w:t>возможности</w:t>
      </w:r>
      <w:r>
        <w:rPr>
          <w:spacing w:val="1"/>
          <w:sz w:val="24"/>
        </w:rPr>
        <w:t xml:space="preserve"> </w:t>
      </w:r>
      <w:r>
        <w:rPr>
          <w:sz w:val="24"/>
        </w:rPr>
        <w:t>общешкольных</w:t>
      </w:r>
      <w:r>
        <w:rPr>
          <w:spacing w:val="1"/>
          <w:sz w:val="24"/>
        </w:rPr>
        <w:t xml:space="preserve"> </w:t>
      </w:r>
      <w:r>
        <w:rPr>
          <w:sz w:val="24"/>
        </w:rPr>
        <w:t>ключевых</w:t>
      </w:r>
      <w:r>
        <w:rPr>
          <w:spacing w:val="2"/>
          <w:sz w:val="24"/>
        </w:rPr>
        <w:t xml:space="preserve"> </w:t>
      </w:r>
      <w:r>
        <w:rPr>
          <w:sz w:val="24"/>
        </w:rPr>
        <w:t>дел,</w:t>
      </w:r>
    </w:p>
    <w:p w14:paraId="54BCDC87" w14:textId="77777777" w:rsidR="00FF2DB4" w:rsidRDefault="00C34CCB">
      <w:pPr>
        <w:pStyle w:val="a5"/>
        <w:numPr>
          <w:ilvl w:val="0"/>
          <w:numId w:val="109"/>
        </w:numPr>
        <w:tabs>
          <w:tab w:val="left" w:pos="1194"/>
        </w:tabs>
        <w:spacing w:before="18" w:line="228" w:lineRule="auto"/>
        <w:ind w:left="1193" w:right="349" w:hanging="363"/>
        <w:jc w:val="both"/>
        <w:rPr>
          <w:sz w:val="24"/>
        </w:rPr>
      </w:pPr>
      <w:r>
        <w:rPr>
          <w:sz w:val="24"/>
        </w:rPr>
        <w:t>реализовывать воспитательный потенциал и возможности школьного урока, поддерживать</w:t>
      </w:r>
      <w:r>
        <w:rPr>
          <w:spacing w:val="1"/>
          <w:sz w:val="24"/>
        </w:rPr>
        <w:t xml:space="preserve"> </w:t>
      </w:r>
      <w:r>
        <w:rPr>
          <w:sz w:val="24"/>
        </w:rPr>
        <w:t>использование</w:t>
      </w:r>
      <w:r>
        <w:rPr>
          <w:spacing w:val="-2"/>
          <w:sz w:val="24"/>
        </w:rPr>
        <w:t xml:space="preserve"> </w:t>
      </w:r>
      <w:r>
        <w:rPr>
          <w:sz w:val="24"/>
        </w:rPr>
        <w:t>интерактивных</w:t>
      </w:r>
      <w:r>
        <w:rPr>
          <w:spacing w:val="1"/>
          <w:sz w:val="24"/>
        </w:rPr>
        <w:t xml:space="preserve"> </w:t>
      </w:r>
      <w:r>
        <w:rPr>
          <w:sz w:val="24"/>
        </w:rPr>
        <w:t>форм</w:t>
      </w:r>
      <w:r>
        <w:rPr>
          <w:spacing w:val="2"/>
          <w:sz w:val="24"/>
        </w:rPr>
        <w:t xml:space="preserve"> </w:t>
      </w:r>
      <w:r>
        <w:rPr>
          <w:sz w:val="24"/>
        </w:rPr>
        <w:t>занятий</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на</w:t>
      </w:r>
      <w:r>
        <w:rPr>
          <w:spacing w:val="1"/>
          <w:sz w:val="24"/>
        </w:rPr>
        <w:t xml:space="preserve"> </w:t>
      </w:r>
      <w:r>
        <w:rPr>
          <w:sz w:val="24"/>
        </w:rPr>
        <w:t>уроках;</w:t>
      </w:r>
    </w:p>
    <w:p w14:paraId="6C651BDB" w14:textId="77777777" w:rsidR="00FF2DB4" w:rsidRDefault="00C34CCB">
      <w:pPr>
        <w:pStyle w:val="a5"/>
        <w:numPr>
          <w:ilvl w:val="0"/>
          <w:numId w:val="109"/>
        </w:numPr>
        <w:tabs>
          <w:tab w:val="left" w:pos="1194"/>
        </w:tabs>
        <w:spacing w:before="14" w:line="232" w:lineRule="auto"/>
        <w:ind w:left="1193" w:right="346" w:hanging="363"/>
        <w:jc w:val="both"/>
        <w:rPr>
          <w:sz w:val="24"/>
        </w:rPr>
      </w:pPr>
      <w:r>
        <w:rPr>
          <w:sz w:val="24"/>
        </w:rPr>
        <w:t>инициировать и поддерживать ученическое самоуправление – как на уровне школы, так и</w:t>
      </w:r>
      <w:r>
        <w:rPr>
          <w:spacing w:val="1"/>
          <w:sz w:val="24"/>
        </w:rPr>
        <w:t xml:space="preserve"> </w:t>
      </w:r>
      <w:r>
        <w:rPr>
          <w:sz w:val="24"/>
        </w:rPr>
        <w:t>на</w:t>
      </w:r>
      <w:r>
        <w:rPr>
          <w:spacing w:val="18"/>
          <w:sz w:val="24"/>
        </w:rPr>
        <w:t xml:space="preserve"> </w:t>
      </w:r>
      <w:r>
        <w:rPr>
          <w:sz w:val="24"/>
        </w:rPr>
        <w:t>уровне</w:t>
      </w:r>
      <w:r>
        <w:rPr>
          <w:spacing w:val="16"/>
          <w:sz w:val="24"/>
        </w:rPr>
        <w:t xml:space="preserve"> </w:t>
      </w:r>
      <w:r>
        <w:rPr>
          <w:sz w:val="24"/>
        </w:rPr>
        <w:t>классных</w:t>
      </w:r>
      <w:r>
        <w:rPr>
          <w:spacing w:val="19"/>
          <w:sz w:val="24"/>
        </w:rPr>
        <w:t xml:space="preserve"> </w:t>
      </w:r>
      <w:r>
        <w:rPr>
          <w:sz w:val="24"/>
        </w:rPr>
        <w:t>сообществ;</w:t>
      </w:r>
      <w:r>
        <w:rPr>
          <w:spacing w:val="18"/>
          <w:sz w:val="24"/>
        </w:rPr>
        <w:t xml:space="preserve"> </w:t>
      </w:r>
      <w:r>
        <w:rPr>
          <w:sz w:val="24"/>
        </w:rPr>
        <w:t>их</w:t>
      </w:r>
      <w:r>
        <w:rPr>
          <w:spacing w:val="18"/>
          <w:sz w:val="24"/>
        </w:rPr>
        <w:t xml:space="preserve"> </w:t>
      </w:r>
      <w:r>
        <w:rPr>
          <w:sz w:val="24"/>
        </w:rPr>
        <w:t>коллективное</w:t>
      </w:r>
      <w:r>
        <w:rPr>
          <w:spacing w:val="16"/>
          <w:sz w:val="24"/>
        </w:rPr>
        <w:t xml:space="preserve"> </w:t>
      </w:r>
      <w:r>
        <w:rPr>
          <w:sz w:val="24"/>
        </w:rPr>
        <w:t>планирование,</w:t>
      </w:r>
      <w:r>
        <w:rPr>
          <w:spacing w:val="17"/>
          <w:sz w:val="24"/>
        </w:rPr>
        <w:t xml:space="preserve"> </w:t>
      </w:r>
      <w:r>
        <w:rPr>
          <w:sz w:val="24"/>
        </w:rPr>
        <w:t>организацию,</w:t>
      </w:r>
      <w:r>
        <w:rPr>
          <w:spacing w:val="14"/>
          <w:sz w:val="24"/>
        </w:rPr>
        <w:t xml:space="preserve"> </w:t>
      </w:r>
      <w:r>
        <w:rPr>
          <w:sz w:val="24"/>
        </w:rPr>
        <w:t>проведение</w:t>
      </w:r>
      <w:r>
        <w:rPr>
          <w:spacing w:val="-57"/>
          <w:sz w:val="24"/>
        </w:rPr>
        <w:t xml:space="preserve"> </w:t>
      </w:r>
      <w:r>
        <w:rPr>
          <w:sz w:val="24"/>
        </w:rPr>
        <w:t>и</w:t>
      </w:r>
      <w:r>
        <w:rPr>
          <w:spacing w:val="-1"/>
          <w:sz w:val="24"/>
        </w:rPr>
        <w:t xml:space="preserve"> </w:t>
      </w:r>
      <w:r>
        <w:rPr>
          <w:sz w:val="24"/>
        </w:rPr>
        <w:t>анализ самостоятельно проведенных</w:t>
      </w:r>
      <w:r>
        <w:rPr>
          <w:spacing w:val="1"/>
          <w:sz w:val="24"/>
        </w:rPr>
        <w:t xml:space="preserve"> </w:t>
      </w:r>
      <w:r>
        <w:rPr>
          <w:sz w:val="24"/>
        </w:rPr>
        <w:t>дел</w:t>
      </w:r>
      <w:r>
        <w:rPr>
          <w:spacing w:val="-3"/>
          <w:sz w:val="24"/>
        </w:rPr>
        <w:t xml:space="preserve"> </w:t>
      </w:r>
      <w:r>
        <w:rPr>
          <w:sz w:val="24"/>
        </w:rPr>
        <w:t>и мероприятий;</w:t>
      </w:r>
    </w:p>
    <w:p w14:paraId="7DEA8F99" w14:textId="77777777" w:rsidR="00FF2DB4" w:rsidRDefault="00C34CCB">
      <w:pPr>
        <w:pStyle w:val="a5"/>
        <w:numPr>
          <w:ilvl w:val="0"/>
          <w:numId w:val="109"/>
        </w:numPr>
        <w:tabs>
          <w:tab w:val="left" w:pos="1194"/>
        </w:tabs>
        <w:spacing w:before="17" w:line="228" w:lineRule="auto"/>
        <w:ind w:left="1193" w:right="353" w:hanging="363"/>
        <w:jc w:val="both"/>
        <w:rPr>
          <w:sz w:val="24"/>
        </w:rPr>
      </w:pPr>
      <w:r>
        <w:rPr>
          <w:sz w:val="24"/>
        </w:rPr>
        <w:t>инициировать и поддерживать деятельность детских общественных организаций (РДШ,</w:t>
      </w:r>
      <w:r>
        <w:rPr>
          <w:spacing w:val="1"/>
          <w:sz w:val="24"/>
        </w:rPr>
        <w:t xml:space="preserve"> </w:t>
      </w:r>
      <w:r>
        <w:rPr>
          <w:sz w:val="24"/>
        </w:rPr>
        <w:t>Юнармия);</w:t>
      </w:r>
    </w:p>
    <w:p w14:paraId="2A93E847" w14:textId="77777777" w:rsidR="00FF2DB4" w:rsidRDefault="00C34CCB">
      <w:pPr>
        <w:pStyle w:val="a5"/>
        <w:numPr>
          <w:ilvl w:val="0"/>
          <w:numId w:val="109"/>
        </w:numPr>
        <w:tabs>
          <w:tab w:val="left" w:pos="1194"/>
        </w:tabs>
        <w:spacing w:before="7" w:line="235" w:lineRule="auto"/>
        <w:ind w:left="1193" w:right="349" w:hanging="363"/>
        <w:jc w:val="both"/>
        <w:rPr>
          <w:sz w:val="24"/>
        </w:rPr>
      </w:pPr>
      <w:r>
        <w:rPr>
          <w:sz w:val="24"/>
        </w:rPr>
        <w:t>вовлекать</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кружки,</w:t>
      </w:r>
      <w:r>
        <w:rPr>
          <w:spacing w:val="1"/>
          <w:sz w:val="24"/>
        </w:rPr>
        <w:t xml:space="preserve"> </w:t>
      </w:r>
      <w:r>
        <w:rPr>
          <w:sz w:val="24"/>
        </w:rPr>
        <w:t>секции,</w:t>
      </w:r>
      <w:r>
        <w:rPr>
          <w:spacing w:val="1"/>
          <w:sz w:val="24"/>
        </w:rPr>
        <w:t xml:space="preserve"> </w:t>
      </w:r>
      <w:r>
        <w:rPr>
          <w:sz w:val="24"/>
        </w:rPr>
        <w:t>клубы,</w:t>
      </w:r>
      <w:r>
        <w:rPr>
          <w:spacing w:val="1"/>
          <w:sz w:val="24"/>
        </w:rPr>
        <w:t xml:space="preserve"> </w:t>
      </w:r>
      <w:r>
        <w:rPr>
          <w:sz w:val="24"/>
        </w:rPr>
        <w:t>студии</w:t>
      </w:r>
      <w:r>
        <w:rPr>
          <w:spacing w:val="1"/>
          <w:sz w:val="24"/>
        </w:rPr>
        <w:t xml:space="preserve"> </w:t>
      </w:r>
      <w:r>
        <w:rPr>
          <w:sz w:val="24"/>
        </w:rPr>
        <w:t>и</w:t>
      </w:r>
      <w:r>
        <w:rPr>
          <w:spacing w:val="1"/>
          <w:sz w:val="24"/>
        </w:rPr>
        <w:t xml:space="preserve"> </w:t>
      </w:r>
      <w:r>
        <w:rPr>
          <w:sz w:val="24"/>
        </w:rPr>
        <w:t>иные</w:t>
      </w:r>
      <w:r>
        <w:rPr>
          <w:spacing w:val="61"/>
          <w:sz w:val="24"/>
        </w:rPr>
        <w:t xml:space="preserve"> </w:t>
      </w:r>
      <w:r>
        <w:rPr>
          <w:sz w:val="24"/>
        </w:rPr>
        <w:t>объединения,</w:t>
      </w:r>
      <w:r>
        <w:rPr>
          <w:spacing w:val="1"/>
          <w:sz w:val="24"/>
        </w:rPr>
        <w:t xml:space="preserve"> </w:t>
      </w:r>
      <w:r>
        <w:rPr>
          <w:sz w:val="24"/>
        </w:rPr>
        <w:t>работающие</w:t>
      </w:r>
      <w:r>
        <w:rPr>
          <w:spacing w:val="1"/>
          <w:sz w:val="24"/>
        </w:rPr>
        <w:t xml:space="preserve"> </w:t>
      </w:r>
      <w:r>
        <w:rPr>
          <w:sz w:val="24"/>
        </w:rPr>
        <w:t>по</w:t>
      </w:r>
      <w:r>
        <w:rPr>
          <w:spacing w:val="1"/>
          <w:sz w:val="24"/>
        </w:rPr>
        <w:t xml:space="preserve"> </w:t>
      </w:r>
      <w:r>
        <w:rPr>
          <w:sz w:val="24"/>
        </w:rPr>
        <w:t>школьным</w:t>
      </w:r>
      <w:r>
        <w:rPr>
          <w:spacing w:val="1"/>
          <w:sz w:val="24"/>
        </w:rPr>
        <w:t xml:space="preserve"> </w:t>
      </w:r>
      <w:r>
        <w:rPr>
          <w:sz w:val="24"/>
        </w:rPr>
        <w:t>программам</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реализовывать</w:t>
      </w:r>
      <w:r>
        <w:rPr>
          <w:spacing w:val="1"/>
          <w:sz w:val="24"/>
        </w:rPr>
        <w:t xml:space="preserve"> </w:t>
      </w:r>
      <w:r>
        <w:rPr>
          <w:sz w:val="24"/>
        </w:rPr>
        <w:t>их</w:t>
      </w:r>
      <w:r>
        <w:rPr>
          <w:spacing w:val="1"/>
          <w:sz w:val="24"/>
        </w:rPr>
        <w:t xml:space="preserve"> </w:t>
      </w:r>
      <w:r>
        <w:rPr>
          <w:sz w:val="24"/>
        </w:rPr>
        <w:t>воспитательные</w:t>
      </w:r>
      <w:r>
        <w:rPr>
          <w:spacing w:val="-2"/>
          <w:sz w:val="24"/>
        </w:rPr>
        <w:t xml:space="preserve"> </w:t>
      </w:r>
      <w:r>
        <w:rPr>
          <w:sz w:val="24"/>
        </w:rPr>
        <w:t>возможности;</w:t>
      </w:r>
    </w:p>
    <w:p w14:paraId="0742C3D6" w14:textId="77777777" w:rsidR="00FF2DB4" w:rsidRDefault="00C34CCB">
      <w:pPr>
        <w:pStyle w:val="a5"/>
        <w:numPr>
          <w:ilvl w:val="0"/>
          <w:numId w:val="109"/>
        </w:numPr>
        <w:tabs>
          <w:tab w:val="left" w:pos="1194"/>
        </w:tabs>
        <w:spacing w:before="3" w:line="318" w:lineRule="exact"/>
        <w:ind w:left="1193" w:hanging="364"/>
        <w:jc w:val="both"/>
        <w:rPr>
          <w:sz w:val="24"/>
        </w:rPr>
      </w:pPr>
      <w:r>
        <w:rPr>
          <w:sz w:val="24"/>
        </w:rPr>
        <w:t>организовывать</w:t>
      </w:r>
      <w:r>
        <w:rPr>
          <w:spacing w:val="-3"/>
          <w:sz w:val="24"/>
        </w:rPr>
        <w:t xml:space="preserve"> </w:t>
      </w:r>
      <w:r>
        <w:rPr>
          <w:sz w:val="24"/>
        </w:rPr>
        <w:t>профориентационную</w:t>
      </w:r>
      <w:r>
        <w:rPr>
          <w:spacing w:val="-4"/>
          <w:sz w:val="24"/>
        </w:rPr>
        <w:t xml:space="preserve"> </w:t>
      </w:r>
      <w:r>
        <w:rPr>
          <w:sz w:val="24"/>
        </w:rPr>
        <w:t>работу</w:t>
      </w:r>
      <w:r>
        <w:rPr>
          <w:spacing w:val="-6"/>
          <w:sz w:val="24"/>
        </w:rPr>
        <w:t xml:space="preserve"> </w:t>
      </w:r>
      <w:r>
        <w:rPr>
          <w:sz w:val="24"/>
        </w:rPr>
        <w:t>с</w:t>
      </w:r>
      <w:r>
        <w:rPr>
          <w:spacing w:val="-3"/>
          <w:sz w:val="24"/>
        </w:rPr>
        <w:t xml:space="preserve"> </w:t>
      </w:r>
      <w:r>
        <w:rPr>
          <w:sz w:val="24"/>
        </w:rPr>
        <w:t>обучающимися;</w:t>
      </w:r>
    </w:p>
    <w:p w14:paraId="275FACA1" w14:textId="77777777" w:rsidR="00FF2DB4" w:rsidRDefault="00C34CCB">
      <w:pPr>
        <w:pStyle w:val="a5"/>
        <w:numPr>
          <w:ilvl w:val="0"/>
          <w:numId w:val="109"/>
        </w:numPr>
        <w:tabs>
          <w:tab w:val="left" w:pos="1194"/>
        </w:tabs>
        <w:spacing w:before="4" w:line="232" w:lineRule="auto"/>
        <w:ind w:left="1193" w:right="345" w:hanging="363"/>
        <w:jc w:val="both"/>
        <w:rPr>
          <w:sz w:val="24"/>
        </w:rPr>
      </w:pPr>
      <w:r>
        <w:rPr>
          <w:sz w:val="24"/>
        </w:rPr>
        <w:t>реализовывать</w:t>
      </w:r>
      <w:r>
        <w:rPr>
          <w:spacing w:val="1"/>
          <w:sz w:val="24"/>
        </w:rPr>
        <w:t xml:space="preserve"> </w:t>
      </w:r>
      <w:r>
        <w:rPr>
          <w:sz w:val="24"/>
        </w:rPr>
        <w:t>потенциал</w:t>
      </w:r>
      <w:r>
        <w:rPr>
          <w:spacing w:val="1"/>
          <w:sz w:val="24"/>
        </w:rPr>
        <w:t xml:space="preserve"> </w:t>
      </w:r>
      <w:r>
        <w:rPr>
          <w:sz w:val="24"/>
        </w:rPr>
        <w:t>классного</w:t>
      </w:r>
      <w:r>
        <w:rPr>
          <w:spacing w:val="1"/>
          <w:sz w:val="24"/>
        </w:rPr>
        <w:t xml:space="preserve"> </w:t>
      </w:r>
      <w:r>
        <w:rPr>
          <w:sz w:val="24"/>
        </w:rPr>
        <w:t>руководства</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обучающихся,</w:t>
      </w:r>
      <w:r>
        <w:rPr>
          <w:spacing w:val="1"/>
          <w:sz w:val="24"/>
        </w:rPr>
        <w:t xml:space="preserve"> </w:t>
      </w:r>
      <w:r>
        <w:rPr>
          <w:sz w:val="24"/>
        </w:rPr>
        <w:t>поддерживать</w:t>
      </w:r>
      <w:r>
        <w:rPr>
          <w:spacing w:val="1"/>
          <w:sz w:val="24"/>
        </w:rPr>
        <w:t xml:space="preserve"> </w:t>
      </w:r>
      <w:r>
        <w:rPr>
          <w:sz w:val="24"/>
        </w:rPr>
        <w:t>активное</w:t>
      </w:r>
      <w:r>
        <w:rPr>
          <w:spacing w:val="1"/>
          <w:sz w:val="24"/>
        </w:rPr>
        <w:t xml:space="preserve"> </w:t>
      </w:r>
      <w:r>
        <w:rPr>
          <w:sz w:val="24"/>
        </w:rPr>
        <w:t>участие</w:t>
      </w:r>
      <w:r>
        <w:rPr>
          <w:spacing w:val="1"/>
          <w:sz w:val="24"/>
        </w:rPr>
        <w:t xml:space="preserve"> </w:t>
      </w:r>
      <w:r>
        <w:rPr>
          <w:sz w:val="24"/>
        </w:rPr>
        <w:t>классных</w:t>
      </w:r>
      <w:r>
        <w:rPr>
          <w:spacing w:val="1"/>
          <w:sz w:val="24"/>
        </w:rPr>
        <w:t xml:space="preserve"> </w:t>
      </w:r>
      <w:r>
        <w:rPr>
          <w:sz w:val="24"/>
        </w:rPr>
        <w:t>сообществ</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укрепление</w:t>
      </w:r>
      <w:r>
        <w:rPr>
          <w:spacing w:val="1"/>
          <w:sz w:val="24"/>
        </w:rPr>
        <w:t xml:space="preserve"> </w:t>
      </w:r>
      <w:r>
        <w:rPr>
          <w:sz w:val="24"/>
        </w:rPr>
        <w:t>коллективных</w:t>
      </w:r>
      <w:r>
        <w:rPr>
          <w:spacing w:val="-2"/>
          <w:sz w:val="24"/>
        </w:rPr>
        <w:t xml:space="preserve"> </w:t>
      </w:r>
      <w:r>
        <w:rPr>
          <w:sz w:val="24"/>
        </w:rPr>
        <w:t>ценностей школьного сообщества;</w:t>
      </w:r>
    </w:p>
    <w:p w14:paraId="1C6E65B2" w14:textId="77777777" w:rsidR="00FF2DB4" w:rsidRDefault="00C34CCB">
      <w:pPr>
        <w:pStyle w:val="a5"/>
        <w:numPr>
          <w:ilvl w:val="0"/>
          <w:numId w:val="109"/>
        </w:numPr>
        <w:tabs>
          <w:tab w:val="left" w:pos="1194"/>
        </w:tabs>
        <w:spacing w:before="14" w:line="230" w:lineRule="auto"/>
        <w:ind w:left="1193" w:right="344" w:hanging="363"/>
        <w:jc w:val="both"/>
        <w:rPr>
          <w:sz w:val="24"/>
        </w:rPr>
      </w:pPr>
      <w:r>
        <w:rPr>
          <w:sz w:val="24"/>
        </w:rPr>
        <w:t>развивать</w:t>
      </w:r>
      <w:r>
        <w:rPr>
          <w:spacing w:val="1"/>
          <w:sz w:val="24"/>
        </w:rPr>
        <w:t xml:space="preserve"> </w:t>
      </w:r>
      <w:r>
        <w:rPr>
          <w:sz w:val="24"/>
        </w:rPr>
        <w:t>предметно-эстетическую</w:t>
      </w:r>
      <w:r>
        <w:rPr>
          <w:spacing w:val="1"/>
          <w:sz w:val="24"/>
        </w:rPr>
        <w:t xml:space="preserve"> </w:t>
      </w:r>
      <w:r>
        <w:rPr>
          <w:sz w:val="24"/>
        </w:rPr>
        <w:t>среду</w:t>
      </w:r>
      <w:r>
        <w:rPr>
          <w:spacing w:val="1"/>
          <w:sz w:val="24"/>
        </w:rPr>
        <w:t xml:space="preserve"> </w:t>
      </w:r>
      <w:r>
        <w:rPr>
          <w:sz w:val="24"/>
        </w:rPr>
        <w:t>школы</w:t>
      </w:r>
      <w:r>
        <w:rPr>
          <w:spacing w:val="1"/>
          <w:sz w:val="24"/>
        </w:rPr>
        <w:t xml:space="preserve"> </w:t>
      </w:r>
      <w:r>
        <w:rPr>
          <w:sz w:val="24"/>
        </w:rPr>
        <w:t>и</w:t>
      </w:r>
      <w:r>
        <w:rPr>
          <w:spacing w:val="1"/>
          <w:sz w:val="24"/>
        </w:rPr>
        <w:t xml:space="preserve"> </w:t>
      </w:r>
      <w:r>
        <w:rPr>
          <w:sz w:val="24"/>
        </w:rPr>
        <w:t>реализовывать</w:t>
      </w:r>
      <w:r>
        <w:rPr>
          <w:spacing w:val="1"/>
          <w:sz w:val="24"/>
        </w:rPr>
        <w:t xml:space="preserve"> </w:t>
      </w:r>
      <w:r>
        <w:rPr>
          <w:sz w:val="24"/>
        </w:rPr>
        <w:t>ее</w:t>
      </w:r>
      <w:r>
        <w:rPr>
          <w:spacing w:val="1"/>
          <w:sz w:val="24"/>
        </w:rPr>
        <w:t xml:space="preserve"> </w:t>
      </w:r>
      <w:r>
        <w:rPr>
          <w:sz w:val="24"/>
        </w:rPr>
        <w:t>воспитательные</w:t>
      </w:r>
      <w:r>
        <w:rPr>
          <w:spacing w:val="1"/>
          <w:sz w:val="24"/>
        </w:rPr>
        <w:t xml:space="preserve"> </w:t>
      </w:r>
      <w:r>
        <w:rPr>
          <w:sz w:val="24"/>
        </w:rPr>
        <w:t>возможности,</w:t>
      </w:r>
      <w:r>
        <w:rPr>
          <w:spacing w:val="26"/>
          <w:sz w:val="24"/>
        </w:rPr>
        <w:t xml:space="preserve"> </w:t>
      </w:r>
      <w:r>
        <w:rPr>
          <w:sz w:val="24"/>
        </w:rPr>
        <w:t>формирование</w:t>
      </w:r>
      <w:r>
        <w:rPr>
          <w:spacing w:val="26"/>
          <w:sz w:val="24"/>
        </w:rPr>
        <w:t xml:space="preserve"> </w:t>
      </w:r>
      <w:r>
        <w:rPr>
          <w:sz w:val="24"/>
        </w:rPr>
        <w:t>позитивного</w:t>
      </w:r>
      <w:r>
        <w:rPr>
          <w:spacing w:val="29"/>
          <w:sz w:val="24"/>
        </w:rPr>
        <w:t xml:space="preserve"> </w:t>
      </w:r>
      <w:r>
        <w:rPr>
          <w:sz w:val="24"/>
        </w:rPr>
        <w:t>уклада</w:t>
      </w:r>
      <w:r>
        <w:rPr>
          <w:spacing w:val="26"/>
          <w:sz w:val="24"/>
        </w:rPr>
        <w:t xml:space="preserve"> </w:t>
      </w:r>
      <w:r>
        <w:rPr>
          <w:sz w:val="24"/>
        </w:rPr>
        <w:t>школьной</w:t>
      </w:r>
      <w:r>
        <w:rPr>
          <w:spacing w:val="25"/>
          <w:sz w:val="24"/>
        </w:rPr>
        <w:t xml:space="preserve"> </w:t>
      </w:r>
      <w:r>
        <w:rPr>
          <w:sz w:val="24"/>
        </w:rPr>
        <w:t>жизни</w:t>
      </w:r>
      <w:r>
        <w:rPr>
          <w:spacing w:val="27"/>
          <w:sz w:val="24"/>
        </w:rPr>
        <w:t xml:space="preserve"> </w:t>
      </w:r>
      <w:r>
        <w:rPr>
          <w:sz w:val="24"/>
        </w:rPr>
        <w:t>и</w:t>
      </w:r>
      <w:r>
        <w:rPr>
          <w:spacing w:val="25"/>
          <w:sz w:val="24"/>
        </w:rPr>
        <w:t xml:space="preserve"> </w:t>
      </w:r>
      <w:r>
        <w:rPr>
          <w:sz w:val="24"/>
        </w:rPr>
        <w:t>положительного</w:t>
      </w:r>
    </w:p>
    <w:p w14:paraId="524022E6" w14:textId="77777777" w:rsidR="00FF2DB4" w:rsidRDefault="00FF2DB4">
      <w:pPr>
        <w:spacing w:line="230" w:lineRule="auto"/>
        <w:jc w:val="both"/>
        <w:rPr>
          <w:sz w:val="24"/>
        </w:rPr>
        <w:sectPr w:rsidR="00FF2DB4">
          <w:pgSz w:w="11920" w:h="16850"/>
          <w:pgMar w:top="780" w:right="640" w:bottom="1580" w:left="300" w:header="0" w:footer="1365" w:gutter="0"/>
          <w:cols w:space="720"/>
        </w:sectPr>
      </w:pPr>
    </w:p>
    <w:p w14:paraId="0187A51B" w14:textId="77777777" w:rsidR="00FF2DB4" w:rsidRDefault="00C34CCB">
      <w:pPr>
        <w:pStyle w:val="a3"/>
        <w:spacing w:before="68"/>
        <w:ind w:left="1193"/>
      </w:pPr>
      <w:r>
        <w:t>имиджа</w:t>
      </w:r>
      <w:r>
        <w:rPr>
          <w:spacing w:val="-2"/>
        </w:rPr>
        <w:t xml:space="preserve"> </w:t>
      </w:r>
      <w:r>
        <w:t>и</w:t>
      </w:r>
      <w:r>
        <w:rPr>
          <w:spacing w:val="-1"/>
        </w:rPr>
        <w:t xml:space="preserve"> </w:t>
      </w:r>
      <w:r>
        <w:t>престижа</w:t>
      </w:r>
      <w:r>
        <w:rPr>
          <w:spacing w:val="-3"/>
        </w:rPr>
        <w:t xml:space="preserve"> </w:t>
      </w:r>
      <w:r>
        <w:t>Школы;</w:t>
      </w:r>
    </w:p>
    <w:p w14:paraId="4BD59E3A" w14:textId="77777777" w:rsidR="00FF2DB4" w:rsidRDefault="00C34CCB">
      <w:pPr>
        <w:pStyle w:val="a5"/>
        <w:numPr>
          <w:ilvl w:val="0"/>
          <w:numId w:val="109"/>
        </w:numPr>
        <w:tabs>
          <w:tab w:val="left" w:pos="1194"/>
        </w:tabs>
        <w:spacing w:before="9" w:line="232" w:lineRule="auto"/>
        <w:ind w:left="1193" w:right="340" w:hanging="363"/>
        <w:jc w:val="both"/>
        <w:rPr>
          <w:sz w:val="24"/>
        </w:rPr>
      </w:pPr>
      <w:r>
        <w:rPr>
          <w:sz w:val="24"/>
        </w:rPr>
        <w:t>организовать</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семьями</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родителями</w:t>
      </w:r>
      <w:r>
        <w:rPr>
          <w:spacing w:val="1"/>
          <w:sz w:val="24"/>
        </w:rPr>
        <w:t xml:space="preserve"> </w:t>
      </w:r>
      <w:r>
        <w:rPr>
          <w:sz w:val="24"/>
        </w:rPr>
        <w:t>или</w:t>
      </w:r>
      <w:r>
        <w:rPr>
          <w:spacing w:val="1"/>
          <w:sz w:val="24"/>
        </w:rPr>
        <w:t xml:space="preserve"> </w:t>
      </w:r>
      <w:r>
        <w:rPr>
          <w:sz w:val="24"/>
        </w:rPr>
        <w:t>законными</w:t>
      </w:r>
      <w:r>
        <w:rPr>
          <w:spacing w:val="-57"/>
          <w:sz w:val="24"/>
        </w:rPr>
        <w:t xml:space="preserve"> </w:t>
      </w:r>
      <w:r>
        <w:rPr>
          <w:sz w:val="24"/>
        </w:rPr>
        <w:t>представителями, направленную на совместное решение проблем личностного развития</w:t>
      </w:r>
      <w:r>
        <w:rPr>
          <w:spacing w:val="1"/>
          <w:sz w:val="24"/>
        </w:rPr>
        <w:t xml:space="preserve"> </w:t>
      </w:r>
      <w:r>
        <w:rPr>
          <w:sz w:val="24"/>
        </w:rPr>
        <w:t>обучающихся.</w:t>
      </w:r>
    </w:p>
    <w:p w14:paraId="5D23F15C" w14:textId="77777777" w:rsidR="00FF2DB4" w:rsidRDefault="00C34CCB">
      <w:pPr>
        <w:pStyle w:val="a3"/>
        <w:spacing w:before="7"/>
        <w:ind w:right="350"/>
        <w:jc w:val="left"/>
      </w:pPr>
      <w:r>
        <w:t>Конкретизация общей цели воспитания применительно к возрастным особенностям школьников</w:t>
      </w:r>
      <w:r>
        <w:rPr>
          <w:spacing w:val="1"/>
        </w:rPr>
        <w:t xml:space="preserve"> </w:t>
      </w:r>
      <w:r>
        <w:t xml:space="preserve">позволяет выделить в ней следующие </w:t>
      </w:r>
      <w:r>
        <w:rPr>
          <w:b/>
          <w:i/>
        </w:rPr>
        <w:t>целевые приоритеты</w:t>
      </w:r>
      <w:r>
        <w:t>, соответствующие трем уровням общего</w:t>
      </w:r>
      <w:r>
        <w:rPr>
          <w:spacing w:val="-57"/>
        </w:rPr>
        <w:t xml:space="preserve"> </w:t>
      </w:r>
      <w:r>
        <w:t>образования.</w:t>
      </w:r>
      <w:r>
        <w:rPr>
          <w:spacing w:val="-1"/>
        </w:rPr>
        <w:t xml:space="preserve"> </w:t>
      </w:r>
      <w:r>
        <w:t>Это</w:t>
      </w:r>
      <w:r>
        <w:rPr>
          <w:spacing w:val="-1"/>
        </w:rPr>
        <w:t xml:space="preserve"> </w:t>
      </w:r>
      <w:r>
        <w:t>то,</w:t>
      </w:r>
      <w:r>
        <w:rPr>
          <w:spacing w:val="-1"/>
        </w:rPr>
        <w:t xml:space="preserve"> </w:t>
      </w:r>
      <w:r>
        <w:t>чему</w:t>
      </w:r>
      <w:r>
        <w:rPr>
          <w:spacing w:val="-6"/>
        </w:rPr>
        <w:t xml:space="preserve"> </w:t>
      </w:r>
      <w:r>
        <w:t>предстоит</w:t>
      </w:r>
      <w:r>
        <w:rPr>
          <w:spacing w:val="1"/>
        </w:rPr>
        <w:t xml:space="preserve"> </w:t>
      </w:r>
      <w:r>
        <w:t>уделять</w:t>
      </w:r>
      <w:r>
        <w:rPr>
          <w:spacing w:val="-1"/>
        </w:rPr>
        <w:t xml:space="preserve"> </w:t>
      </w:r>
      <w:r>
        <w:t>первостепенное,</w:t>
      </w:r>
      <w:r>
        <w:rPr>
          <w:spacing w:val="-1"/>
        </w:rPr>
        <w:t xml:space="preserve"> </w:t>
      </w:r>
      <w:r>
        <w:t>но</w:t>
      </w:r>
      <w:r>
        <w:rPr>
          <w:spacing w:val="-1"/>
        </w:rPr>
        <w:t xml:space="preserve"> </w:t>
      </w:r>
      <w:r>
        <w:t>не</w:t>
      </w:r>
      <w:r>
        <w:rPr>
          <w:spacing w:val="-2"/>
        </w:rPr>
        <w:t xml:space="preserve"> </w:t>
      </w:r>
      <w:r>
        <w:t>единственное</w:t>
      </w:r>
      <w:r>
        <w:rPr>
          <w:spacing w:val="-2"/>
        </w:rPr>
        <w:t xml:space="preserve"> </w:t>
      </w:r>
      <w:r>
        <w:t>внимание:</w:t>
      </w:r>
    </w:p>
    <w:p w14:paraId="46EF3701" w14:textId="77777777" w:rsidR="00FF2DB4" w:rsidRDefault="00C34CCB">
      <w:pPr>
        <w:spacing w:before="118"/>
        <w:ind w:left="1550" w:right="547"/>
        <w:rPr>
          <w:sz w:val="24"/>
        </w:rPr>
      </w:pPr>
      <w:r>
        <w:rPr>
          <w:sz w:val="24"/>
        </w:rPr>
        <w:t>В воспитании детей подросткового возраста (</w:t>
      </w:r>
      <w:r>
        <w:rPr>
          <w:b/>
          <w:i/>
          <w:sz w:val="24"/>
        </w:rPr>
        <w:t>уровень основного общего образования</w:t>
      </w:r>
      <w:r>
        <w:rPr>
          <w:sz w:val="24"/>
        </w:rPr>
        <w:t>)</w:t>
      </w:r>
      <w:r>
        <w:rPr>
          <w:spacing w:val="-57"/>
          <w:sz w:val="24"/>
        </w:rPr>
        <w:t xml:space="preserve"> </w:t>
      </w:r>
      <w:r>
        <w:rPr>
          <w:sz w:val="24"/>
        </w:rPr>
        <w:t>таким</w:t>
      </w:r>
      <w:r>
        <w:rPr>
          <w:spacing w:val="-2"/>
          <w:sz w:val="24"/>
        </w:rPr>
        <w:t xml:space="preserve"> </w:t>
      </w:r>
      <w:r>
        <w:rPr>
          <w:sz w:val="24"/>
        </w:rPr>
        <w:t>приоритетом</w:t>
      </w:r>
      <w:r>
        <w:rPr>
          <w:spacing w:val="-1"/>
          <w:sz w:val="24"/>
        </w:rPr>
        <w:t xml:space="preserve"> </w:t>
      </w:r>
      <w:r>
        <w:rPr>
          <w:sz w:val="24"/>
        </w:rPr>
        <w:t>является создание</w:t>
      </w:r>
      <w:r>
        <w:rPr>
          <w:spacing w:val="-2"/>
          <w:sz w:val="24"/>
        </w:rPr>
        <w:t xml:space="preserve"> </w:t>
      </w:r>
      <w:r>
        <w:rPr>
          <w:sz w:val="24"/>
        </w:rPr>
        <w:t>благоприятных</w:t>
      </w:r>
      <w:r>
        <w:rPr>
          <w:spacing w:val="4"/>
          <w:sz w:val="24"/>
        </w:rPr>
        <w:t xml:space="preserve"> </w:t>
      </w:r>
      <w:r>
        <w:rPr>
          <w:sz w:val="24"/>
        </w:rPr>
        <w:t>условий</w:t>
      </w:r>
      <w:r>
        <w:rPr>
          <w:spacing w:val="-1"/>
          <w:sz w:val="24"/>
        </w:rPr>
        <w:t xml:space="preserve"> </w:t>
      </w:r>
      <w:r>
        <w:rPr>
          <w:sz w:val="24"/>
        </w:rPr>
        <w:t>для:</w:t>
      </w:r>
    </w:p>
    <w:p w14:paraId="621E005F" w14:textId="77777777" w:rsidR="00FF2DB4" w:rsidRDefault="00C34CCB">
      <w:pPr>
        <w:pStyle w:val="a5"/>
        <w:numPr>
          <w:ilvl w:val="0"/>
          <w:numId w:val="109"/>
        </w:numPr>
        <w:tabs>
          <w:tab w:val="left" w:pos="1193"/>
          <w:tab w:val="left" w:pos="1194"/>
          <w:tab w:val="left" w:pos="2916"/>
        </w:tabs>
        <w:spacing w:before="12" w:line="228" w:lineRule="auto"/>
        <w:ind w:left="1193" w:right="431" w:hanging="363"/>
        <w:rPr>
          <w:sz w:val="24"/>
        </w:rPr>
      </w:pPr>
      <w:r>
        <w:rPr>
          <w:sz w:val="24"/>
        </w:rPr>
        <w:t>становления</w:t>
      </w:r>
      <w:r>
        <w:rPr>
          <w:sz w:val="24"/>
        </w:rPr>
        <w:tab/>
        <w:t>собственной жизненной позиции подростка, его собственных ценностных</w:t>
      </w:r>
      <w:r>
        <w:rPr>
          <w:spacing w:val="-57"/>
          <w:sz w:val="24"/>
        </w:rPr>
        <w:t xml:space="preserve"> </w:t>
      </w:r>
      <w:r>
        <w:rPr>
          <w:sz w:val="24"/>
        </w:rPr>
        <w:t>ориентаций;</w:t>
      </w:r>
    </w:p>
    <w:p w14:paraId="340122A4" w14:textId="77777777" w:rsidR="00FF2DB4" w:rsidRDefault="00C34CCB">
      <w:pPr>
        <w:pStyle w:val="a5"/>
        <w:numPr>
          <w:ilvl w:val="0"/>
          <w:numId w:val="109"/>
        </w:numPr>
        <w:tabs>
          <w:tab w:val="left" w:pos="1193"/>
          <w:tab w:val="left" w:pos="1194"/>
        </w:tabs>
        <w:spacing w:before="4" w:line="320" w:lineRule="exact"/>
        <w:ind w:left="1193" w:hanging="364"/>
        <w:rPr>
          <w:sz w:val="24"/>
        </w:rPr>
      </w:pPr>
      <w:r>
        <w:rPr>
          <w:sz w:val="24"/>
        </w:rPr>
        <w:t>утверждения</w:t>
      </w:r>
      <w:r>
        <w:rPr>
          <w:spacing w:val="-3"/>
          <w:sz w:val="24"/>
        </w:rPr>
        <w:t xml:space="preserve"> </w:t>
      </w:r>
      <w:r>
        <w:rPr>
          <w:sz w:val="24"/>
        </w:rPr>
        <w:t>себя</w:t>
      </w:r>
      <w:r>
        <w:rPr>
          <w:spacing w:val="-2"/>
          <w:sz w:val="24"/>
        </w:rPr>
        <w:t xml:space="preserve"> </w:t>
      </w:r>
      <w:r>
        <w:rPr>
          <w:sz w:val="24"/>
        </w:rPr>
        <w:t>как</w:t>
      </w:r>
      <w:r>
        <w:rPr>
          <w:spacing w:val="-3"/>
          <w:sz w:val="24"/>
        </w:rPr>
        <w:t xml:space="preserve"> </w:t>
      </w:r>
      <w:r>
        <w:rPr>
          <w:sz w:val="24"/>
        </w:rPr>
        <w:t>личность</w:t>
      </w:r>
      <w:r>
        <w:rPr>
          <w:spacing w:val="-1"/>
          <w:sz w:val="24"/>
        </w:rPr>
        <w:t xml:space="preserve"> </w:t>
      </w:r>
      <w:r>
        <w:rPr>
          <w:sz w:val="24"/>
        </w:rPr>
        <w:t>в</w:t>
      </w:r>
      <w:r>
        <w:rPr>
          <w:spacing w:val="-4"/>
          <w:sz w:val="24"/>
        </w:rPr>
        <w:t xml:space="preserve"> </w:t>
      </w:r>
      <w:r>
        <w:rPr>
          <w:sz w:val="24"/>
        </w:rPr>
        <w:t>системе</w:t>
      </w:r>
      <w:r>
        <w:rPr>
          <w:spacing w:val="-3"/>
          <w:sz w:val="24"/>
        </w:rPr>
        <w:t xml:space="preserve"> </w:t>
      </w:r>
      <w:r>
        <w:rPr>
          <w:sz w:val="24"/>
        </w:rPr>
        <w:t>отношений,</w:t>
      </w:r>
      <w:r>
        <w:rPr>
          <w:spacing w:val="-2"/>
          <w:sz w:val="24"/>
        </w:rPr>
        <w:t xml:space="preserve"> </w:t>
      </w:r>
      <w:r>
        <w:rPr>
          <w:sz w:val="24"/>
        </w:rPr>
        <w:t>свойственных</w:t>
      </w:r>
      <w:r>
        <w:rPr>
          <w:spacing w:val="-1"/>
          <w:sz w:val="24"/>
        </w:rPr>
        <w:t xml:space="preserve"> </w:t>
      </w:r>
      <w:r>
        <w:rPr>
          <w:sz w:val="24"/>
        </w:rPr>
        <w:t>взрослому</w:t>
      </w:r>
      <w:r>
        <w:rPr>
          <w:spacing w:val="-7"/>
          <w:sz w:val="24"/>
        </w:rPr>
        <w:t xml:space="preserve"> </w:t>
      </w:r>
      <w:r>
        <w:rPr>
          <w:sz w:val="24"/>
        </w:rPr>
        <w:t>миру;</w:t>
      </w:r>
    </w:p>
    <w:p w14:paraId="2A9AB729" w14:textId="77777777" w:rsidR="00FF2DB4" w:rsidRDefault="00C34CCB">
      <w:pPr>
        <w:pStyle w:val="a5"/>
        <w:numPr>
          <w:ilvl w:val="0"/>
          <w:numId w:val="109"/>
        </w:numPr>
        <w:tabs>
          <w:tab w:val="left" w:pos="1193"/>
          <w:tab w:val="left" w:pos="1194"/>
        </w:tabs>
        <w:spacing w:before="11" w:line="228" w:lineRule="auto"/>
        <w:ind w:left="1193" w:right="1072" w:hanging="363"/>
        <w:rPr>
          <w:sz w:val="24"/>
        </w:rPr>
      </w:pPr>
      <w:r>
        <w:rPr>
          <w:sz w:val="24"/>
        </w:rPr>
        <w:t>развития социально значимых отношений школьников, и, прежде всего, ценностных</w:t>
      </w:r>
      <w:r>
        <w:rPr>
          <w:spacing w:val="-57"/>
          <w:sz w:val="24"/>
        </w:rPr>
        <w:t xml:space="preserve"> </w:t>
      </w:r>
      <w:r>
        <w:rPr>
          <w:sz w:val="24"/>
        </w:rPr>
        <w:t>отношений:</w:t>
      </w:r>
    </w:p>
    <w:p w14:paraId="0C71619C" w14:textId="77777777" w:rsidR="00FF2DB4" w:rsidRDefault="00C34CCB">
      <w:pPr>
        <w:pStyle w:val="a5"/>
        <w:numPr>
          <w:ilvl w:val="1"/>
          <w:numId w:val="109"/>
        </w:numPr>
        <w:tabs>
          <w:tab w:val="left" w:pos="2274"/>
        </w:tabs>
        <w:spacing w:before="1" w:line="342" w:lineRule="exact"/>
        <w:ind w:left="2273" w:hanging="724"/>
        <w:jc w:val="both"/>
        <w:rPr>
          <w:rFonts w:ascii="Symbol" w:hAnsi="Symbol"/>
          <w:sz w:val="28"/>
        </w:rPr>
      </w:pPr>
      <w:r>
        <w:rPr>
          <w:sz w:val="24"/>
        </w:rPr>
        <w:t>к</w:t>
      </w:r>
      <w:r>
        <w:rPr>
          <w:spacing w:val="-2"/>
          <w:sz w:val="24"/>
        </w:rPr>
        <w:t xml:space="preserve"> </w:t>
      </w:r>
      <w:r>
        <w:rPr>
          <w:sz w:val="24"/>
        </w:rPr>
        <w:t>семье</w:t>
      </w:r>
      <w:r>
        <w:rPr>
          <w:spacing w:val="-2"/>
          <w:sz w:val="24"/>
        </w:rPr>
        <w:t xml:space="preserve"> </w:t>
      </w:r>
      <w:r>
        <w:rPr>
          <w:sz w:val="24"/>
        </w:rPr>
        <w:t>как</w:t>
      </w:r>
      <w:r>
        <w:rPr>
          <w:spacing w:val="-1"/>
          <w:sz w:val="24"/>
        </w:rPr>
        <w:t xml:space="preserve"> </w:t>
      </w:r>
      <w:r>
        <w:rPr>
          <w:sz w:val="24"/>
        </w:rPr>
        <w:t>главной</w:t>
      </w:r>
      <w:r>
        <w:rPr>
          <w:spacing w:val="-1"/>
          <w:sz w:val="24"/>
        </w:rPr>
        <w:t xml:space="preserve"> </w:t>
      </w:r>
      <w:r>
        <w:rPr>
          <w:sz w:val="24"/>
        </w:rPr>
        <w:t>опоре</w:t>
      </w:r>
      <w:r>
        <w:rPr>
          <w:spacing w:val="-2"/>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2"/>
          <w:sz w:val="24"/>
        </w:rPr>
        <w:t xml:space="preserve"> </w:t>
      </w:r>
      <w:r>
        <w:rPr>
          <w:sz w:val="24"/>
        </w:rPr>
        <w:t>и</w:t>
      </w:r>
      <w:r>
        <w:rPr>
          <w:spacing w:val="-3"/>
          <w:sz w:val="24"/>
        </w:rPr>
        <w:t xml:space="preserve"> </w:t>
      </w:r>
      <w:r>
        <w:rPr>
          <w:sz w:val="24"/>
        </w:rPr>
        <w:t>источнику</w:t>
      </w:r>
      <w:r>
        <w:rPr>
          <w:spacing w:val="-9"/>
          <w:sz w:val="24"/>
        </w:rPr>
        <w:t xml:space="preserve"> </w:t>
      </w:r>
      <w:r>
        <w:rPr>
          <w:sz w:val="24"/>
        </w:rPr>
        <w:t>его</w:t>
      </w:r>
      <w:r>
        <w:rPr>
          <w:spacing w:val="-2"/>
          <w:sz w:val="24"/>
        </w:rPr>
        <w:t xml:space="preserve"> </w:t>
      </w:r>
      <w:r>
        <w:rPr>
          <w:sz w:val="24"/>
        </w:rPr>
        <w:t>счастья;</w:t>
      </w:r>
    </w:p>
    <w:p w14:paraId="74BA5C9C" w14:textId="77777777" w:rsidR="00FF2DB4" w:rsidRDefault="00C34CCB">
      <w:pPr>
        <w:pStyle w:val="a5"/>
        <w:numPr>
          <w:ilvl w:val="1"/>
          <w:numId w:val="109"/>
        </w:numPr>
        <w:tabs>
          <w:tab w:val="left" w:pos="2274"/>
        </w:tabs>
        <w:spacing w:before="8" w:line="232" w:lineRule="auto"/>
        <w:ind w:right="340" w:firstLine="720"/>
        <w:jc w:val="both"/>
        <w:rPr>
          <w:rFonts w:ascii="Symbol" w:hAnsi="Symbol"/>
          <w:sz w:val="28"/>
        </w:rPr>
      </w:pPr>
      <w:r>
        <w:rPr>
          <w:sz w:val="24"/>
        </w:rPr>
        <w:t>к труду как основному способу достижения жизненного благополучия человека,</w:t>
      </w:r>
      <w:r>
        <w:rPr>
          <w:spacing w:val="1"/>
          <w:sz w:val="24"/>
        </w:rPr>
        <w:t xml:space="preserve"> </w:t>
      </w:r>
      <w:r>
        <w:rPr>
          <w:sz w:val="24"/>
        </w:rPr>
        <w:t>залогу</w:t>
      </w:r>
      <w:r>
        <w:rPr>
          <w:spacing w:val="1"/>
          <w:sz w:val="24"/>
        </w:rPr>
        <w:t xml:space="preserve"> </w:t>
      </w:r>
      <w:r>
        <w:rPr>
          <w:sz w:val="24"/>
        </w:rPr>
        <w:t>его</w:t>
      </w:r>
      <w:r>
        <w:rPr>
          <w:spacing w:val="1"/>
          <w:sz w:val="24"/>
        </w:rPr>
        <w:t xml:space="preserve"> </w:t>
      </w:r>
      <w:r>
        <w:rPr>
          <w:sz w:val="24"/>
        </w:rPr>
        <w:t>успешного</w:t>
      </w:r>
      <w:r>
        <w:rPr>
          <w:spacing w:val="1"/>
          <w:sz w:val="24"/>
        </w:rPr>
        <w:t xml:space="preserve"> </w:t>
      </w:r>
      <w:r>
        <w:rPr>
          <w:sz w:val="24"/>
        </w:rPr>
        <w:t>профессионального</w:t>
      </w:r>
      <w:r>
        <w:rPr>
          <w:spacing w:val="1"/>
          <w:sz w:val="24"/>
        </w:rPr>
        <w:t xml:space="preserve"> </w:t>
      </w:r>
      <w:r>
        <w:rPr>
          <w:sz w:val="24"/>
        </w:rPr>
        <w:t>самоопределения</w:t>
      </w:r>
      <w:r>
        <w:rPr>
          <w:spacing w:val="1"/>
          <w:sz w:val="24"/>
        </w:rPr>
        <w:t xml:space="preserve"> </w:t>
      </w:r>
      <w:r>
        <w:rPr>
          <w:sz w:val="24"/>
        </w:rPr>
        <w:t>и</w:t>
      </w:r>
      <w:r>
        <w:rPr>
          <w:spacing w:val="1"/>
          <w:sz w:val="24"/>
        </w:rPr>
        <w:t xml:space="preserve"> </w:t>
      </w:r>
      <w:r>
        <w:rPr>
          <w:sz w:val="24"/>
        </w:rPr>
        <w:t>ощущения</w:t>
      </w:r>
      <w:r>
        <w:rPr>
          <w:spacing w:val="1"/>
          <w:sz w:val="24"/>
        </w:rPr>
        <w:t xml:space="preserve"> </w:t>
      </w:r>
      <w:r>
        <w:rPr>
          <w:sz w:val="24"/>
        </w:rPr>
        <w:t>уверенности</w:t>
      </w:r>
      <w:r>
        <w:rPr>
          <w:spacing w:val="1"/>
          <w:sz w:val="24"/>
        </w:rPr>
        <w:t xml:space="preserve"> </w:t>
      </w:r>
      <w:r>
        <w:rPr>
          <w:sz w:val="24"/>
        </w:rPr>
        <w:t>в</w:t>
      </w:r>
      <w:r>
        <w:rPr>
          <w:spacing w:val="1"/>
          <w:sz w:val="24"/>
        </w:rPr>
        <w:t xml:space="preserve"> </w:t>
      </w:r>
      <w:r>
        <w:rPr>
          <w:sz w:val="24"/>
        </w:rPr>
        <w:t>завтрашнем</w:t>
      </w:r>
      <w:r>
        <w:rPr>
          <w:spacing w:val="-2"/>
          <w:sz w:val="24"/>
        </w:rPr>
        <w:t xml:space="preserve"> </w:t>
      </w:r>
      <w:r>
        <w:rPr>
          <w:sz w:val="24"/>
        </w:rPr>
        <w:t>дне;</w:t>
      </w:r>
    </w:p>
    <w:p w14:paraId="2C7FBCB1" w14:textId="77777777" w:rsidR="00FF2DB4" w:rsidRDefault="00C34CCB">
      <w:pPr>
        <w:pStyle w:val="a5"/>
        <w:numPr>
          <w:ilvl w:val="1"/>
          <w:numId w:val="109"/>
        </w:numPr>
        <w:tabs>
          <w:tab w:val="left" w:pos="2274"/>
        </w:tabs>
        <w:spacing w:before="10" w:line="232" w:lineRule="auto"/>
        <w:ind w:right="350" w:firstLine="720"/>
        <w:jc w:val="both"/>
        <w:rPr>
          <w:rFonts w:ascii="Symbol" w:hAnsi="Symbol"/>
          <w:sz w:val="28"/>
        </w:rPr>
      </w:pPr>
      <w:r>
        <w:rPr>
          <w:sz w:val="24"/>
        </w:rPr>
        <w:t>к</w:t>
      </w:r>
      <w:r>
        <w:rPr>
          <w:spacing w:val="1"/>
          <w:sz w:val="24"/>
        </w:rPr>
        <w:t xml:space="preserve"> </w:t>
      </w:r>
      <w:r>
        <w:rPr>
          <w:sz w:val="24"/>
        </w:rPr>
        <w:t>своему</w:t>
      </w:r>
      <w:r>
        <w:rPr>
          <w:spacing w:val="1"/>
          <w:sz w:val="24"/>
        </w:rPr>
        <w:t xml:space="preserve"> </w:t>
      </w:r>
      <w:r>
        <w:rPr>
          <w:sz w:val="24"/>
        </w:rPr>
        <w:t>отечеству,</w:t>
      </w:r>
      <w:r>
        <w:rPr>
          <w:spacing w:val="1"/>
          <w:sz w:val="24"/>
        </w:rPr>
        <w:t xml:space="preserve"> </w:t>
      </w:r>
      <w:r>
        <w:rPr>
          <w:sz w:val="24"/>
        </w:rPr>
        <w:t>своей</w:t>
      </w:r>
      <w:r>
        <w:rPr>
          <w:spacing w:val="1"/>
          <w:sz w:val="24"/>
        </w:rPr>
        <w:t xml:space="preserve"> </w:t>
      </w:r>
      <w:r>
        <w:rPr>
          <w:sz w:val="24"/>
        </w:rPr>
        <w:t>малой</w:t>
      </w:r>
      <w:r>
        <w:rPr>
          <w:spacing w:val="1"/>
          <w:sz w:val="24"/>
        </w:rPr>
        <w:t xml:space="preserve"> </w:t>
      </w:r>
      <w:r>
        <w:rPr>
          <w:sz w:val="24"/>
        </w:rPr>
        <w:t>и</w:t>
      </w:r>
      <w:r>
        <w:rPr>
          <w:spacing w:val="1"/>
          <w:sz w:val="24"/>
        </w:rPr>
        <w:t xml:space="preserve"> </w:t>
      </w:r>
      <w:r>
        <w:rPr>
          <w:sz w:val="24"/>
        </w:rPr>
        <w:t>большой</w:t>
      </w:r>
      <w:r>
        <w:rPr>
          <w:spacing w:val="1"/>
          <w:sz w:val="24"/>
        </w:rPr>
        <w:t xml:space="preserve"> </w:t>
      </w:r>
      <w:r>
        <w:rPr>
          <w:sz w:val="24"/>
        </w:rPr>
        <w:t>Родине,</w:t>
      </w:r>
      <w:r>
        <w:rPr>
          <w:spacing w:val="1"/>
          <w:sz w:val="24"/>
        </w:rPr>
        <w:t xml:space="preserve"> </w:t>
      </w:r>
      <w:r>
        <w:rPr>
          <w:sz w:val="24"/>
        </w:rPr>
        <w:t>как</w:t>
      </w:r>
      <w:r>
        <w:rPr>
          <w:spacing w:val="1"/>
          <w:sz w:val="24"/>
        </w:rPr>
        <w:t xml:space="preserve"> </w:t>
      </w:r>
      <w:r>
        <w:rPr>
          <w:sz w:val="24"/>
        </w:rPr>
        <w:t>месту,</w:t>
      </w:r>
      <w:r>
        <w:rPr>
          <w:spacing w:val="1"/>
          <w:sz w:val="24"/>
        </w:rPr>
        <w:t xml:space="preserve"> </w:t>
      </w:r>
      <w:r>
        <w:rPr>
          <w:sz w:val="24"/>
        </w:rPr>
        <w:t>в</w:t>
      </w:r>
      <w:r>
        <w:rPr>
          <w:spacing w:val="60"/>
          <w:sz w:val="24"/>
        </w:rPr>
        <w:t xml:space="preserve"> </w:t>
      </w:r>
      <w:r>
        <w:rPr>
          <w:sz w:val="24"/>
        </w:rPr>
        <w:t>котором</w:t>
      </w:r>
      <w:r>
        <w:rPr>
          <w:spacing w:val="1"/>
          <w:sz w:val="24"/>
        </w:rPr>
        <w:t xml:space="preserve"> </w:t>
      </w:r>
      <w:r>
        <w:rPr>
          <w:sz w:val="24"/>
        </w:rPr>
        <w:t>человек вырос и познал первые радости и неудачи, которая завещана ему предками и которую</w:t>
      </w:r>
      <w:r>
        <w:rPr>
          <w:spacing w:val="1"/>
          <w:sz w:val="24"/>
        </w:rPr>
        <w:t xml:space="preserve"> </w:t>
      </w:r>
      <w:r>
        <w:rPr>
          <w:sz w:val="24"/>
        </w:rPr>
        <w:t>нужно</w:t>
      </w:r>
      <w:r>
        <w:rPr>
          <w:spacing w:val="-1"/>
          <w:sz w:val="24"/>
        </w:rPr>
        <w:t xml:space="preserve"> </w:t>
      </w:r>
      <w:r>
        <w:rPr>
          <w:sz w:val="24"/>
        </w:rPr>
        <w:t>оберегать;</w:t>
      </w:r>
    </w:p>
    <w:p w14:paraId="3B769B0F" w14:textId="77777777" w:rsidR="00FF2DB4" w:rsidRDefault="00C34CCB">
      <w:pPr>
        <w:pStyle w:val="a5"/>
        <w:numPr>
          <w:ilvl w:val="1"/>
          <w:numId w:val="109"/>
        </w:numPr>
        <w:tabs>
          <w:tab w:val="left" w:pos="2274"/>
        </w:tabs>
        <w:spacing w:before="13" w:line="230" w:lineRule="auto"/>
        <w:ind w:right="351" w:firstLine="720"/>
        <w:jc w:val="both"/>
        <w:rPr>
          <w:rFonts w:ascii="Symbol" w:hAnsi="Symbol"/>
          <w:sz w:val="28"/>
        </w:rPr>
      </w:pPr>
      <w:r>
        <w:rPr>
          <w:sz w:val="24"/>
        </w:rPr>
        <w:t>к</w:t>
      </w:r>
      <w:r>
        <w:rPr>
          <w:spacing w:val="1"/>
          <w:sz w:val="24"/>
        </w:rPr>
        <w:t xml:space="preserve"> </w:t>
      </w:r>
      <w:r>
        <w:rPr>
          <w:sz w:val="24"/>
        </w:rPr>
        <w:t>природе</w:t>
      </w:r>
      <w:r>
        <w:rPr>
          <w:spacing w:val="1"/>
          <w:sz w:val="24"/>
        </w:rPr>
        <w:t xml:space="preserve"> </w:t>
      </w:r>
      <w:r>
        <w:rPr>
          <w:sz w:val="24"/>
        </w:rPr>
        <w:t>как</w:t>
      </w:r>
      <w:r>
        <w:rPr>
          <w:spacing w:val="1"/>
          <w:sz w:val="24"/>
        </w:rPr>
        <w:t xml:space="preserve"> </w:t>
      </w:r>
      <w:r>
        <w:rPr>
          <w:sz w:val="24"/>
        </w:rPr>
        <w:t>источнику жизни</w:t>
      </w:r>
      <w:r>
        <w:rPr>
          <w:spacing w:val="1"/>
          <w:sz w:val="24"/>
        </w:rPr>
        <w:t xml:space="preserve"> </w:t>
      </w:r>
      <w:r>
        <w:rPr>
          <w:sz w:val="24"/>
        </w:rPr>
        <w:t>на</w:t>
      </w:r>
      <w:r>
        <w:rPr>
          <w:spacing w:val="1"/>
          <w:sz w:val="24"/>
        </w:rPr>
        <w:t xml:space="preserve"> </w:t>
      </w:r>
      <w:r>
        <w:rPr>
          <w:sz w:val="24"/>
        </w:rPr>
        <w:t>Земле,</w:t>
      </w:r>
      <w:r>
        <w:rPr>
          <w:spacing w:val="1"/>
          <w:sz w:val="24"/>
        </w:rPr>
        <w:t xml:space="preserve"> </w:t>
      </w:r>
      <w:r>
        <w:rPr>
          <w:sz w:val="24"/>
        </w:rPr>
        <w:t>основе</w:t>
      </w:r>
      <w:r>
        <w:rPr>
          <w:spacing w:val="1"/>
          <w:sz w:val="24"/>
        </w:rPr>
        <w:t xml:space="preserve"> </w:t>
      </w:r>
      <w:r>
        <w:rPr>
          <w:sz w:val="24"/>
        </w:rPr>
        <w:t>самого</w:t>
      </w:r>
      <w:r>
        <w:rPr>
          <w:spacing w:val="1"/>
          <w:sz w:val="24"/>
        </w:rPr>
        <w:t xml:space="preserve"> </w:t>
      </w:r>
      <w:r>
        <w:rPr>
          <w:sz w:val="24"/>
        </w:rPr>
        <w:t>ее</w:t>
      </w:r>
      <w:r>
        <w:rPr>
          <w:spacing w:val="1"/>
          <w:sz w:val="24"/>
        </w:rPr>
        <w:t xml:space="preserve"> </w:t>
      </w:r>
      <w:r>
        <w:rPr>
          <w:sz w:val="24"/>
        </w:rPr>
        <w:t>существования,</w:t>
      </w:r>
      <w:r>
        <w:rPr>
          <w:spacing w:val="1"/>
          <w:sz w:val="24"/>
        </w:rPr>
        <w:t xml:space="preserve"> </w:t>
      </w:r>
      <w:r>
        <w:rPr>
          <w:sz w:val="24"/>
        </w:rPr>
        <w:t>нуждающейся</w:t>
      </w:r>
      <w:r>
        <w:rPr>
          <w:spacing w:val="-1"/>
          <w:sz w:val="24"/>
        </w:rPr>
        <w:t xml:space="preserve"> </w:t>
      </w:r>
      <w:r>
        <w:rPr>
          <w:sz w:val="24"/>
        </w:rPr>
        <w:t>в</w:t>
      </w:r>
      <w:r>
        <w:rPr>
          <w:spacing w:val="-1"/>
          <w:sz w:val="24"/>
        </w:rPr>
        <w:t xml:space="preserve"> </w:t>
      </w:r>
      <w:r>
        <w:rPr>
          <w:sz w:val="24"/>
        </w:rPr>
        <w:t>защите и</w:t>
      </w:r>
      <w:r>
        <w:rPr>
          <w:spacing w:val="3"/>
          <w:sz w:val="24"/>
        </w:rPr>
        <w:t xml:space="preserve"> </w:t>
      </w:r>
      <w:r>
        <w:rPr>
          <w:sz w:val="24"/>
        </w:rPr>
        <w:t>постоянном</w:t>
      </w:r>
      <w:r>
        <w:rPr>
          <w:spacing w:val="-1"/>
          <w:sz w:val="24"/>
        </w:rPr>
        <w:t xml:space="preserve"> </w:t>
      </w:r>
      <w:r>
        <w:rPr>
          <w:sz w:val="24"/>
        </w:rPr>
        <w:t>внимании со стороны</w:t>
      </w:r>
      <w:r>
        <w:rPr>
          <w:spacing w:val="-1"/>
          <w:sz w:val="24"/>
        </w:rPr>
        <w:t xml:space="preserve"> </w:t>
      </w:r>
      <w:r>
        <w:rPr>
          <w:sz w:val="24"/>
        </w:rPr>
        <w:t>человека;</w:t>
      </w:r>
    </w:p>
    <w:p w14:paraId="5027503C" w14:textId="77777777" w:rsidR="00FF2DB4" w:rsidRDefault="00C34CCB">
      <w:pPr>
        <w:pStyle w:val="a5"/>
        <w:numPr>
          <w:ilvl w:val="1"/>
          <w:numId w:val="109"/>
        </w:numPr>
        <w:tabs>
          <w:tab w:val="left" w:pos="2274"/>
        </w:tabs>
        <w:spacing w:before="8" w:line="232" w:lineRule="auto"/>
        <w:ind w:right="349" w:firstLine="720"/>
        <w:jc w:val="both"/>
        <w:rPr>
          <w:rFonts w:ascii="Symbol" w:hAnsi="Symbol"/>
          <w:sz w:val="28"/>
        </w:rPr>
      </w:pPr>
      <w:r>
        <w:rPr>
          <w:sz w:val="24"/>
        </w:rPr>
        <w:t>к</w:t>
      </w:r>
      <w:r>
        <w:rPr>
          <w:spacing w:val="1"/>
          <w:sz w:val="24"/>
        </w:rPr>
        <w:t xml:space="preserve"> </w:t>
      </w:r>
      <w:r>
        <w:rPr>
          <w:sz w:val="24"/>
        </w:rPr>
        <w:t>миру как</w:t>
      </w:r>
      <w:r>
        <w:rPr>
          <w:spacing w:val="1"/>
          <w:sz w:val="24"/>
        </w:rPr>
        <w:t xml:space="preserve"> </w:t>
      </w:r>
      <w:r>
        <w:rPr>
          <w:sz w:val="24"/>
        </w:rPr>
        <w:t>главному</w:t>
      </w:r>
      <w:r>
        <w:rPr>
          <w:spacing w:val="1"/>
          <w:sz w:val="24"/>
        </w:rPr>
        <w:t xml:space="preserve"> </w:t>
      </w:r>
      <w:r>
        <w:rPr>
          <w:sz w:val="24"/>
        </w:rPr>
        <w:t>принципу человеческого</w:t>
      </w:r>
      <w:r>
        <w:rPr>
          <w:spacing w:val="1"/>
          <w:sz w:val="24"/>
        </w:rPr>
        <w:t xml:space="preserve"> </w:t>
      </w:r>
      <w:r>
        <w:rPr>
          <w:sz w:val="24"/>
        </w:rPr>
        <w:t>общежития,</w:t>
      </w:r>
      <w:r>
        <w:rPr>
          <w:spacing w:val="1"/>
          <w:sz w:val="24"/>
        </w:rPr>
        <w:t xml:space="preserve"> </w:t>
      </w:r>
      <w:r>
        <w:rPr>
          <w:sz w:val="24"/>
        </w:rPr>
        <w:t>условию</w:t>
      </w:r>
      <w:r>
        <w:rPr>
          <w:spacing w:val="1"/>
          <w:sz w:val="24"/>
        </w:rPr>
        <w:t xml:space="preserve"> </w:t>
      </w:r>
      <w:r>
        <w:rPr>
          <w:sz w:val="24"/>
        </w:rPr>
        <w:t>крепкой</w:t>
      </w:r>
      <w:r>
        <w:rPr>
          <w:spacing w:val="1"/>
          <w:sz w:val="24"/>
        </w:rPr>
        <w:t xml:space="preserve"> </w:t>
      </w:r>
      <w:r>
        <w:rPr>
          <w:sz w:val="24"/>
        </w:rPr>
        <w:t>дружбы,</w:t>
      </w:r>
      <w:r>
        <w:rPr>
          <w:spacing w:val="1"/>
          <w:sz w:val="24"/>
        </w:rPr>
        <w:t xml:space="preserve"> </w:t>
      </w:r>
      <w:r>
        <w:rPr>
          <w:sz w:val="24"/>
        </w:rPr>
        <w:t>налаживания</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коллегами</w:t>
      </w:r>
      <w:r>
        <w:rPr>
          <w:spacing w:val="1"/>
          <w:sz w:val="24"/>
        </w:rPr>
        <w:t xml:space="preserve"> </w:t>
      </w:r>
      <w:r>
        <w:rPr>
          <w:sz w:val="24"/>
        </w:rPr>
        <w:t>по</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будущем</w:t>
      </w:r>
      <w:r>
        <w:rPr>
          <w:spacing w:val="1"/>
          <w:sz w:val="24"/>
        </w:rPr>
        <w:t xml:space="preserve"> </w:t>
      </w:r>
      <w:r>
        <w:rPr>
          <w:sz w:val="24"/>
        </w:rPr>
        <w:t>и</w:t>
      </w:r>
      <w:r>
        <w:rPr>
          <w:spacing w:val="61"/>
          <w:sz w:val="24"/>
        </w:rPr>
        <w:t xml:space="preserve"> </w:t>
      </w:r>
      <w:r>
        <w:rPr>
          <w:sz w:val="24"/>
        </w:rPr>
        <w:t>создания</w:t>
      </w:r>
      <w:r>
        <w:rPr>
          <w:spacing w:val="1"/>
          <w:sz w:val="24"/>
        </w:rPr>
        <w:t xml:space="preserve"> </w:t>
      </w:r>
      <w:r>
        <w:rPr>
          <w:sz w:val="24"/>
        </w:rPr>
        <w:t>благоприятного</w:t>
      </w:r>
      <w:r>
        <w:rPr>
          <w:spacing w:val="-1"/>
          <w:sz w:val="24"/>
        </w:rPr>
        <w:t xml:space="preserve"> </w:t>
      </w:r>
      <w:r>
        <w:rPr>
          <w:sz w:val="24"/>
        </w:rPr>
        <w:t>микроклимата в</w:t>
      </w:r>
      <w:r>
        <w:rPr>
          <w:spacing w:val="-1"/>
          <w:sz w:val="24"/>
        </w:rPr>
        <w:t xml:space="preserve"> </w:t>
      </w:r>
      <w:r>
        <w:rPr>
          <w:sz w:val="24"/>
        </w:rPr>
        <w:t>своей собственной</w:t>
      </w:r>
      <w:r>
        <w:rPr>
          <w:spacing w:val="-1"/>
          <w:sz w:val="24"/>
        </w:rPr>
        <w:t xml:space="preserve"> </w:t>
      </w:r>
      <w:r>
        <w:rPr>
          <w:sz w:val="24"/>
        </w:rPr>
        <w:t>семье;</w:t>
      </w:r>
    </w:p>
    <w:p w14:paraId="0F3DFA12" w14:textId="77777777" w:rsidR="00FF2DB4" w:rsidRDefault="00C34CCB">
      <w:pPr>
        <w:pStyle w:val="a5"/>
        <w:numPr>
          <w:ilvl w:val="1"/>
          <w:numId w:val="109"/>
        </w:numPr>
        <w:tabs>
          <w:tab w:val="left" w:pos="2274"/>
        </w:tabs>
        <w:spacing w:before="13" w:line="230" w:lineRule="auto"/>
        <w:ind w:right="354" w:firstLine="720"/>
        <w:jc w:val="both"/>
        <w:rPr>
          <w:rFonts w:ascii="Symbol" w:hAnsi="Symbol"/>
          <w:sz w:val="28"/>
        </w:rPr>
      </w:pPr>
      <w:r>
        <w:rPr>
          <w:sz w:val="24"/>
        </w:rPr>
        <w:t>к</w:t>
      </w:r>
      <w:r>
        <w:rPr>
          <w:spacing w:val="1"/>
          <w:sz w:val="24"/>
        </w:rPr>
        <w:t xml:space="preserve"> </w:t>
      </w:r>
      <w:r>
        <w:rPr>
          <w:sz w:val="24"/>
        </w:rPr>
        <w:t>знаниям</w:t>
      </w:r>
      <w:r>
        <w:rPr>
          <w:spacing w:val="1"/>
          <w:sz w:val="24"/>
        </w:rPr>
        <w:t xml:space="preserve"> </w:t>
      </w:r>
      <w:r>
        <w:rPr>
          <w:sz w:val="24"/>
        </w:rPr>
        <w:t>как</w:t>
      </w:r>
      <w:r>
        <w:rPr>
          <w:spacing w:val="1"/>
          <w:sz w:val="24"/>
        </w:rPr>
        <w:t xml:space="preserve"> </w:t>
      </w:r>
      <w:r>
        <w:rPr>
          <w:sz w:val="24"/>
        </w:rPr>
        <w:t>интеллектуальному</w:t>
      </w:r>
      <w:r>
        <w:rPr>
          <w:spacing w:val="1"/>
          <w:sz w:val="24"/>
        </w:rPr>
        <w:t xml:space="preserve"> </w:t>
      </w:r>
      <w:r>
        <w:rPr>
          <w:sz w:val="24"/>
        </w:rPr>
        <w:t>ресурсу,</w:t>
      </w:r>
      <w:r>
        <w:rPr>
          <w:spacing w:val="61"/>
          <w:sz w:val="24"/>
        </w:rPr>
        <w:t xml:space="preserve"> </w:t>
      </w:r>
      <w:r>
        <w:rPr>
          <w:sz w:val="24"/>
        </w:rPr>
        <w:t>обеспечивающему</w:t>
      </w:r>
      <w:r>
        <w:rPr>
          <w:spacing w:val="61"/>
          <w:sz w:val="24"/>
        </w:rPr>
        <w:t xml:space="preserve"> </w:t>
      </w:r>
      <w:r>
        <w:rPr>
          <w:sz w:val="24"/>
        </w:rPr>
        <w:t>будущее</w:t>
      </w:r>
      <w:r>
        <w:rPr>
          <w:spacing w:val="1"/>
          <w:sz w:val="24"/>
        </w:rPr>
        <w:t xml:space="preserve"> </w:t>
      </w:r>
      <w:r>
        <w:rPr>
          <w:sz w:val="24"/>
        </w:rPr>
        <w:t>человека,</w:t>
      </w:r>
      <w:r>
        <w:rPr>
          <w:spacing w:val="-1"/>
          <w:sz w:val="24"/>
        </w:rPr>
        <w:t xml:space="preserve"> </w:t>
      </w:r>
      <w:r>
        <w:rPr>
          <w:sz w:val="24"/>
        </w:rPr>
        <w:t>как</w:t>
      </w:r>
      <w:r>
        <w:rPr>
          <w:spacing w:val="-1"/>
          <w:sz w:val="24"/>
        </w:rPr>
        <w:t xml:space="preserve"> </w:t>
      </w:r>
      <w:r>
        <w:rPr>
          <w:sz w:val="24"/>
        </w:rPr>
        <w:t>результату</w:t>
      </w:r>
      <w:r>
        <w:rPr>
          <w:spacing w:val="-4"/>
          <w:sz w:val="24"/>
        </w:rPr>
        <w:t xml:space="preserve"> </w:t>
      </w:r>
      <w:r>
        <w:rPr>
          <w:sz w:val="24"/>
        </w:rPr>
        <w:t>кропотливого,</w:t>
      </w:r>
      <w:r>
        <w:rPr>
          <w:spacing w:val="-1"/>
          <w:sz w:val="24"/>
        </w:rPr>
        <w:t xml:space="preserve"> </w:t>
      </w:r>
      <w:r>
        <w:rPr>
          <w:sz w:val="24"/>
        </w:rPr>
        <w:t>но</w:t>
      </w:r>
      <w:r>
        <w:rPr>
          <w:spacing w:val="1"/>
          <w:sz w:val="24"/>
        </w:rPr>
        <w:t xml:space="preserve"> </w:t>
      </w:r>
      <w:r>
        <w:rPr>
          <w:sz w:val="24"/>
        </w:rPr>
        <w:t>увлекательного</w:t>
      </w:r>
      <w:r>
        <w:rPr>
          <w:spacing w:val="1"/>
          <w:sz w:val="24"/>
        </w:rPr>
        <w:t xml:space="preserve"> </w:t>
      </w:r>
      <w:r>
        <w:rPr>
          <w:sz w:val="24"/>
        </w:rPr>
        <w:t>учебного</w:t>
      </w:r>
      <w:r>
        <w:rPr>
          <w:spacing w:val="-1"/>
          <w:sz w:val="24"/>
        </w:rPr>
        <w:t xml:space="preserve"> </w:t>
      </w:r>
      <w:r>
        <w:rPr>
          <w:sz w:val="24"/>
        </w:rPr>
        <w:t>труда;</w:t>
      </w:r>
    </w:p>
    <w:p w14:paraId="57AF4A12" w14:textId="77777777" w:rsidR="00FF2DB4" w:rsidRDefault="00C34CCB">
      <w:pPr>
        <w:pStyle w:val="a5"/>
        <w:numPr>
          <w:ilvl w:val="1"/>
          <w:numId w:val="109"/>
        </w:numPr>
        <w:tabs>
          <w:tab w:val="left" w:pos="2274"/>
        </w:tabs>
        <w:spacing w:before="8" w:line="232" w:lineRule="auto"/>
        <w:ind w:right="341" w:firstLine="720"/>
        <w:jc w:val="both"/>
        <w:rPr>
          <w:rFonts w:ascii="Symbol" w:hAnsi="Symbol"/>
          <w:sz w:val="28"/>
        </w:rPr>
      </w:pPr>
      <w:r>
        <w:rPr>
          <w:sz w:val="24"/>
        </w:rPr>
        <w:t>к культуре как духовному богатству общества и важному условию ощущения</w:t>
      </w:r>
      <w:r>
        <w:rPr>
          <w:spacing w:val="1"/>
          <w:sz w:val="24"/>
        </w:rPr>
        <w:t xml:space="preserve"> </w:t>
      </w:r>
      <w:r>
        <w:rPr>
          <w:sz w:val="24"/>
        </w:rPr>
        <w:t>человеком полноты проживаемой жизни, которое дают ему чтение, музыка, искусство, театр,</w:t>
      </w:r>
      <w:r>
        <w:rPr>
          <w:spacing w:val="1"/>
          <w:sz w:val="24"/>
        </w:rPr>
        <w:t xml:space="preserve"> </w:t>
      </w:r>
      <w:r>
        <w:rPr>
          <w:sz w:val="24"/>
        </w:rPr>
        <w:t>творческое</w:t>
      </w:r>
      <w:r>
        <w:rPr>
          <w:spacing w:val="-2"/>
          <w:sz w:val="24"/>
        </w:rPr>
        <w:t xml:space="preserve"> </w:t>
      </w:r>
      <w:r>
        <w:rPr>
          <w:sz w:val="24"/>
        </w:rPr>
        <w:t>самовыражение;</w:t>
      </w:r>
    </w:p>
    <w:p w14:paraId="7AB983F4" w14:textId="77777777" w:rsidR="00FF2DB4" w:rsidRDefault="00C34CCB">
      <w:pPr>
        <w:pStyle w:val="a5"/>
        <w:numPr>
          <w:ilvl w:val="1"/>
          <w:numId w:val="109"/>
        </w:numPr>
        <w:tabs>
          <w:tab w:val="left" w:pos="2274"/>
        </w:tabs>
        <w:spacing w:before="105" w:line="228" w:lineRule="auto"/>
        <w:ind w:right="354" w:firstLine="720"/>
        <w:jc w:val="both"/>
        <w:rPr>
          <w:rFonts w:ascii="Symbol" w:hAnsi="Symbol"/>
          <w:sz w:val="28"/>
        </w:rPr>
      </w:pPr>
      <w:r>
        <w:rPr>
          <w:sz w:val="24"/>
        </w:rPr>
        <w:t>к</w:t>
      </w:r>
      <w:r>
        <w:rPr>
          <w:spacing w:val="1"/>
          <w:sz w:val="24"/>
        </w:rPr>
        <w:t xml:space="preserve"> </w:t>
      </w:r>
      <w:r>
        <w:rPr>
          <w:sz w:val="24"/>
        </w:rPr>
        <w:t>здоровью</w:t>
      </w:r>
      <w:r>
        <w:rPr>
          <w:spacing w:val="1"/>
          <w:sz w:val="24"/>
        </w:rPr>
        <w:t xml:space="preserve"> </w:t>
      </w:r>
      <w:r>
        <w:rPr>
          <w:sz w:val="24"/>
        </w:rPr>
        <w:t>как</w:t>
      </w:r>
      <w:r>
        <w:rPr>
          <w:spacing w:val="1"/>
          <w:sz w:val="24"/>
        </w:rPr>
        <w:t xml:space="preserve"> </w:t>
      </w:r>
      <w:r>
        <w:rPr>
          <w:sz w:val="24"/>
        </w:rPr>
        <w:t>залогу</w:t>
      </w:r>
      <w:r>
        <w:rPr>
          <w:spacing w:val="1"/>
          <w:sz w:val="24"/>
        </w:rPr>
        <w:t xml:space="preserve"> </w:t>
      </w:r>
      <w:r>
        <w:rPr>
          <w:sz w:val="24"/>
        </w:rPr>
        <w:t>долгой</w:t>
      </w:r>
      <w:r>
        <w:rPr>
          <w:spacing w:val="1"/>
          <w:sz w:val="24"/>
        </w:rPr>
        <w:t xml:space="preserve"> </w:t>
      </w:r>
      <w:r>
        <w:rPr>
          <w:sz w:val="24"/>
        </w:rPr>
        <w:t>и</w:t>
      </w:r>
      <w:r>
        <w:rPr>
          <w:spacing w:val="1"/>
          <w:sz w:val="24"/>
        </w:rPr>
        <w:t xml:space="preserve"> </w:t>
      </w:r>
      <w:r>
        <w:rPr>
          <w:sz w:val="24"/>
        </w:rPr>
        <w:t>активной</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его</w:t>
      </w:r>
      <w:r>
        <w:rPr>
          <w:spacing w:val="1"/>
          <w:sz w:val="24"/>
        </w:rPr>
        <w:t xml:space="preserve"> </w:t>
      </w:r>
      <w:r>
        <w:rPr>
          <w:sz w:val="24"/>
        </w:rPr>
        <w:t>хорошего</w:t>
      </w:r>
      <w:r>
        <w:rPr>
          <w:spacing w:val="1"/>
          <w:sz w:val="24"/>
        </w:rPr>
        <w:t xml:space="preserve"> </w:t>
      </w:r>
      <w:r>
        <w:rPr>
          <w:sz w:val="24"/>
        </w:rPr>
        <w:t>настроения</w:t>
      </w:r>
      <w:r>
        <w:rPr>
          <w:spacing w:val="-1"/>
          <w:sz w:val="24"/>
        </w:rPr>
        <w:t xml:space="preserve"> </w:t>
      </w:r>
      <w:r>
        <w:rPr>
          <w:sz w:val="24"/>
        </w:rPr>
        <w:t>и оптимистичного взгляда</w:t>
      </w:r>
      <w:r>
        <w:rPr>
          <w:spacing w:val="-1"/>
          <w:sz w:val="24"/>
        </w:rPr>
        <w:t xml:space="preserve"> </w:t>
      </w:r>
      <w:r>
        <w:rPr>
          <w:sz w:val="24"/>
        </w:rPr>
        <w:t>на</w:t>
      </w:r>
      <w:r>
        <w:rPr>
          <w:spacing w:val="-1"/>
          <w:sz w:val="24"/>
        </w:rPr>
        <w:t xml:space="preserve"> </w:t>
      </w:r>
      <w:r>
        <w:rPr>
          <w:sz w:val="24"/>
        </w:rPr>
        <w:t>мир;</w:t>
      </w:r>
    </w:p>
    <w:p w14:paraId="3A082BAA" w14:textId="77777777" w:rsidR="00FF2DB4" w:rsidRDefault="00C34CCB">
      <w:pPr>
        <w:pStyle w:val="a5"/>
        <w:numPr>
          <w:ilvl w:val="1"/>
          <w:numId w:val="109"/>
        </w:numPr>
        <w:tabs>
          <w:tab w:val="left" w:pos="2274"/>
        </w:tabs>
        <w:spacing w:before="6" w:line="237" w:lineRule="auto"/>
        <w:ind w:right="342" w:firstLine="720"/>
        <w:jc w:val="both"/>
        <w:rPr>
          <w:rFonts w:ascii="Symbol" w:hAnsi="Symbol"/>
          <w:sz w:val="28"/>
        </w:rPr>
      </w:pPr>
      <w:r>
        <w:rPr>
          <w:sz w:val="24"/>
        </w:rPr>
        <w:t>к</w:t>
      </w:r>
      <w:r>
        <w:rPr>
          <w:spacing w:val="1"/>
          <w:sz w:val="24"/>
        </w:rPr>
        <w:t xml:space="preserve"> </w:t>
      </w:r>
      <w:r>
        <w:rPr>
          <w:sz w:val="24"/>
        </w:rPr>
        <w:t>окружающим</w:t>
      </w:r>
      <w:r>
        <w:rPr>
          <w:spacing w:val="1"/>
          <w:sz w:val="24"/>
        </w:rPr>
        <w:t xml:space="preserve"> </w:t>
      </w:r>
      <w:r>
        <w:rPr>
          <w:sz w:val="24"/>
        </w:rPr>
        <w:t>людям</w:t>
      </w:r>
      <w:r>
        <w:rPr>
          <w:spacing w:val="1"/>
          <w:sz w:val="24"/>
        </w:rPr>
        <w:t xml:space="preserve"> </w:t>
      </w:r>
      <w:r>
        <w:rPr>
          <w:sz w:val="24"/>
        </w:rPr>
        <w:t>как</w:t>
      </w:r>
      <w:r>
        <w:rPr>
          <w:spacing w:val="1"/>
          <w:sz w:val="24"/>
        </w:rPr>
        <w:t xml:space="preserve"> </w:t>
      </w:r>
      <w:r>
        <w:rPr>
          <w:sz w:val="24"/>
        </w:rPr>
        <w:t>безусловной</w:t>
      </w:r>
      <w:r>
        <w:rPr>
          <w:spacing w:val="1"/>
          <w:sz w:val="24"/>
        </w:rPr>
        <w:t xml:space="preserve"> </w:t>
      </w:r>
      <w:r>
        <w:rPr>
          <w:sz w:val="24"/>
        </w:rPr>
        <w:t>и</w:t>
      </w:r>
      <w:r>
        <w:rPr>
          <w:spacing w:val="1"/>
          <w:sz w:val="24"/>
        </w:rPr>
        <w:t xml:space="preserve"> </w:t>
      </w:r>
      <w:r>
        <w:rPr>
          <w:sz w:val="24"/>
        </w:rPr>
        <w:t>абсолютной</w:t>
      </w:r>
      <w:r>
        <w:rPr>
          <w:spacing w:val="1"/>
          <w:sz w:val="24"/>
        </w:rPr>
        <w:t xml:space="preserve"> </w:t>
      </w:r>
      <w:r>
        <w:rPr>
          <w:sz w:val="24"/>
        </w:rPr>
        <w:t>ценности,</w:t>
      </w:r>
      <w:r>
        <w:rPr>
          <w:spacing w:val="1"/>
          <w:sz w:val="24"/>
        </w:rPr>
        <w:t xml:space="preserve"> </w:t>
      </w:r>
      <w:r>
        <w:rPr>
          <w:sz w:val="24"/>
        </w:rPr>
        <w:t>как</w:t>
      </w:r>
      <w:r>
        <w:rPr>
          <w:spacing w:val="1"/>
          <w:sz w:val="24"/>
        </w:rPr>
        <w:t xml:space="preserve"> </w:t>
      </w:r>
      <w:r>
        <w:rPr>
          <w:sz w:val="24"/>
        </w:rPr>
        <w:t>равноправным</w:t>
      </w:r>
      <w:r>
        <w:rPr>
          <w:spacing w:val="1"/>
          <w:sz w:val="24"/>
        </w:rPr>
        <w:t xml:space="preserve"> </w:t>
      </w:r>
      <w:r>
        <w:rPr>
          <w:sz w:val="24"/>
        </w:rPr>
        <w:t>социальным</w:t>
      </w:r>
      <w:r>
        <w:rPr>
          <w:spacing w:val="1"/>
          <w:sz w:val="24"/>
        </w:rPr>
        <w:t xml:space="preserve"> </w:t>
      </w:r>
      <w:r>
        <w:rPr>
          <w:sz w:val="24"/>
        </w:rPr>
        <w:t>партнерам,</w:t>
      </w:r>
      <w:r>
        <w:rPr>
          <w:spacing w:val="1"/>
          <w:sz w:val="24"/>
        </w:rPr>
        <w:t xml:space="preserve"> </w:t>
      </w:r>
      <w:r>
        <w:rPr>
          <w:sz w:val="24"/>
        </w:rPr>
        <w:t>с</w:t>
      </w:r>
      <w:r>
        <w:rPr>
          <w:spacing w:val="1"/>
          <w:sz w:val="24"/>
        </w:rPr>
        <w:t xml:space="preserve"> </w:t>
      </w:r>
      <w:r>
        <w:rPr>
          <w:sz w:val="24"/>
        </w:rPr>
        <w:t>которыми</w:t>
      </w:r>
      <w:r>
        <w:rPr>
          <w:spacing w:val="1"/>
          <w:sz w:val="24"/>
        </w:rPr>
        <w:t xml:space="preserve"> </w:t>
      </w:r>
      <w:r>
        <w:rPr>
          <w:sz w:val="24"/>
        </w:rPr>
        <w:t>необходимо</w:t>
      </w:r>
      <w:r>
        <w:rPr>
          <w:spacing w:val="1"/>
          <w:sz w:val="24"/>
        </w:rPr>
        <w:t xml:space="preserve"> </w:t>
      </w:r>
      <w:r>
        <w:rPr>
          <w:sz w:val="24"/>
        </w:rPr>
        <w:t>выстраивать</w:t>
      </w:r>
      <w:r>
        <w:rPr>
          <w:spacing w:val="1"/>
          <w:sz w:val="24"/>
        </w:rPr>
        <w:t xml:space="preserve"> </w:t>
      </w:r>
      <w:r>
        <w:rPr>
          <w:sz w:val="24"/>
        </w:rPr>
        <w:t>доброжелательные</w:t>
      </w:r>
      <w:r>
        <w:rPr>
          <w:spacing w:val="1"/>
          <w:sz w:val="24"/>
        </w:rPr>
        <w:t xml:space="preserve"> </w:t>
      </w:r>
      <w:r>
        <w:rPr>
          <w:sz w:val="24"/>
        </w:rPr>
        <w:t>и</w:t>
      </w:r>
      <w:r>
        <w:rPr>
          <w:spacing w:val="1"/>
          <w:sz w:val="24"/>
        </w:rPr>
        <w:t xml:space="preserve"> </w:t>
      </w:r>
      <w:r>
        <w:rPr>
          <w:sz w:val="24"/>
        </w:rPr>
        <w:t>взаимно</w:t>
      </w:r>
      <w:r>
        <w:rPr>
          <w:spacing w:val="1"/>
          <w:sz w:val="24"/>
        </w:rPr>
        <w:t xml:space="preserve"> </w:t>
      </w:r>
      <w:r>
        <w:rPr>
          <w:sz w:val="24"/>
        </w:rPr>
        <w:t>поддерживающие</w:t>
      </w:r>
      <w:r>
        <w:rPr>
          <w:spacing w:val="1"/>
          <w:sz w:val="24"/>
        </w:rPr>
        <w:t xml:space="preserve"> </w:t>
      </w:r>
      <w:r>
        <w:rPr>
          <w:sz w:val="24"/>
        </w:rPr>
        <w:t>отношения,</w:t>
      </w:r>
      <w:r>
        <w:rPr>
          <w:spacing w:val="1"/>
          <w:sz w:val="24"/>
        </w:rPr>
        <w:t xml:space="preserve"> </w:t>
      </w:r>
      <w:r>
        <w:rPr>
          <w:sz w:val="24"/>
        </w:rPr>
        <w:t>дающие</w:t>
      </w:r>
      <w:r>
        <w:rPr>
          <w:spacing w:val="1"/>
          <w:sz w:val="24"/>
        </w:rPr>
        <w:t xml:space="preserve"> </w:t>
      </w:r>
      <w:r>
        <w:rPr>
          <w:sz w:val="24"/>
        </w:rPr>
        <w:t>человеку</w:t>
      </w:r>
      <w:r>
        <w:rPr>
          <w:spacing w:val="61"/>
          <w:sz w:val="24"/>
        </w:rPr>
        <w:t xml:space="preserve"> </w:t>
      </w:r>
      <w:r>
        <w:rPr>
          <w:sz w:val="24"/>
        </w:rPr>
        <w:t>радость</w:t>
      </w:r>
      <w:r>
        <w:rPr>
          <w:spacing w:val="1"/>
          <w:sz w:val="24"/>
        </w:rPr>
        <w:t xml:space="preserve"> </w:t>
      </w:r>
      <w:r>
        <w:rPr>
          <w:sz w:val="24"/>
        </w:rPr>
        <w:t>общения</w:t>
      </w:r>
      <w:r>
        <w:rPr>
          <w:spacing w:val="-1"/>
          <w:sz w:val="24"/>
        </w:rPr>
        <w:t xml:space="preserve"> </w:t>
      </w:r>
      <w:r>
        <w:rPr>
          <w:sz w:val="24"/>
        </w:rPr>
        <w:t>и</w:t>
      </w:r>
      <w:r>
        <w:rPr>
          <w:spacing w:val="-2"/>
          <w:sz w:val="24"/>
        </w:rPr>
        <w:t xml:space="preserve"> </w:t>
      </w:r>
      <w:r>
        <w:rPr>
          <w:sz w:val="24"/>
        </w:rPr>
        <w:t>позволяющие</w:t>
      </w:r>
      <w:r>
        <w:rPr>
          <w:spacing w:val="-1"/>
          <w:sz w:val="24"/>
        </w:rPr>
        <w:t xml:space="preserve"> </w:t>
      </w:r>
      <w:r>
        <w:rPr>
          <w:sz w:val="24"/>
        </w:rPr>
        <w:t>избегать чувства</w:t>
      </w:r>
      <w:r>
        <w:rPr>
          <w:spacing w:val="-1"/>
          <w:sz w:val="24"/>
        </w:rPr>
        <w:t xml:space="preserve"> </w:t>
      </w:r>
      <w:r>
        <w:rPr>
          <w:sz w:val="24"/>
        </w:rPr>
        <w:t>одиночества;</w:t>
      </w:r>
    </w:p>
    <w:p w14:paraId="667FF4B1" w14:textId="77777777" w:rsidR="00FF2DB4" w:rsidRDefault="00C34CCB">
      <w:pPr>
        <w:pStyle w:val="a5"/>
        <w:numPr>
          <w:ilvl w:val="1"/>
          <w:numId w:val="109"/>
        </w:numPr>
        <w:tabs>
          <w:tab w:val="left" w:pos="2274"/>
        </w:tabs>
        <w:spacing w:before="11" w:line="225" w:lineRule="auto"/>
        <w:ind w:right="351" w:firstLine="720"/>
        <w:jc w:val="both"/>
        <w:rPr>
          <w:rFonts w:ascii="Symbol" w:hAnsi="Symbol"/>
          <w:sz w:val="28"/>
        </w:rPr>
      </w:pPr>
      <w:r>
        <w:rPr>
          <w:sz w:val="24"/>
        </w:rPr>
        <w:t>к</w:t>
      </w:r>
      <w:r>
        <w:rPr>
          <w:spacing w:val="1"/>
          <w:sz w:val="24"/>
        </w:rPr>
        <w:t xml:space="preserve"> </w:t>
      </w:r>
      <w:r>
        <w:rPr>
          <w:sz w:val="24"/>
        </w:rPr>
        <w:t>самим</w:t>
      </w:r>
      <w:r>
        <w:rPr>
          <w:spacing w:val="1"/>
          <w:sz w:val="24"/>
        </w:rPr>
        <w:t xml:space="preserve"> </w:t>
      </w:r>
      <w:r>
        <w:rPr>
          <w:sz w:val="24"/>
        </w:rPr>
        <w:t>себе</w:t>
      </w:r>
      <w:r>
        <w:rPr>
          <w:spacing w:val="1"/>
          <w:sz w:val="24"/>
        </w:rPr>
        <w:t xml:space="preserve"> </w:t>
      </w:r>
      <w:r>
        <w:rPr>
          <w:sz w:val="24"/>
        </w:rPr>
        <w:t>как</w:t>
      </w:r>
      <w:r>
        <w:rPr>
          <w:spacing w:val="1"/>
          <w:sz w:val="24"/>
        </w:rPr>
        <w:t xml:space="preserve"> </w:t>
      </w:r>
      <w:r>
        <w:rPr>
          <w:sz w:val="24"/>
        </w:rPr>
        <w:t>хозяевам</w:t>
      </w:r>
      <w:r>
        <w:rPr>
          <w:spacing w:val="1"/>
          <w:sz w:val="24"/>
        </w:rPr>
        <w:t xml:space="preserve"> </w:t>
      </w:r>
      <w:r>
        <w:rPr>
          <w:sz w:val="24"/>
        </w:rPr>
        <w:t>своей</w:t>
      </w:r>
      <w:r>
        <w:rPr>
          <w:spacing w:val="1"/>
          <w:sz w:val="24"/>
        </w:rPr>
        <w:t xml:space="preserve"> </w:t>
      </w:r>
      <w:r>
        <w:rPr>
          <w:sz w:val="24"/>
        </w:rPr>
        <w:t>судьбы,</w:t>
      </w:r>
      <w:r>
        <w:rPr>
          <w:spacing w:val="1"/>
          <w:sz w:val="24"/>
        </w:rPr>
        <w:t xml:space="preserve"> </w:t>
      </w:r>
      <w:r>
        <w:rPr>
          <w:sz w:val="24"/>
        </w:rPr>
        <w:t>самоопределяющимся</w:t>
      </w:r>
      <w:r>
        <w:rPr>
          <w:spacing w:val="1"/>
          <w:sz w:val="24"/>
        </w:rPr>
        <w:t xml:space="preserve"> </w:t>
      </w:r>
      <w:r>
        <w:rPr>
          <w:sz w:val="24"/>
        </w:rPr>
        <w:t>и</w:t>
      </w:r>
      <w:r>
        <w:rPr>
          <w:spacing w:val="1"/>
          <w:sz w:val="24"/>
        </w:rPr>
        <w:t xml:space="preserve"> </w:t>
      </w:r>
      <w:r>
        <w:rPr>
          <w:sz w:val="24"/>
        </w:rPr>
        <w:t>самореализующимся</w:t>
      </w:r>
      <w:r>
        <w:rPr>
          <w:spacing w:val="-1"/>
          <w:sz w:val="24"/>
        </w:rPr>
        <w:t xml:space="preserve"> </w:t>
      </w:r>
      <w:r>
        <w:rPr>
          <w:sz w:val="24"/>
        </w:rPr>
        <w:t>личностям,</w:t>
      </w:r>
      <w:r>
        <w:rPr>
          <w:spacing w:val="2"/>
          <w:sz w:val="24"/>
        </w:rPr>
        <w:t xml:space="preserve"> </w:t>
      </w:r>
      <w:r>
        <w:rPr>
          <w:sz w:val="24"/>
        </w:rPr>
        <w:t>отвечающим</w:t>
      </w:r>
      <w:r>
        <w:rPr>
          <w:spacing w:val="-2"/>
          <w:sz w:val="24"/>
        </w:rPr>
        <w:t xml:space="preserve"> </w:t>
      </w:r>
      <w:r>
        <w:rPr>
          <w:sz w:val="24"/>
        </w:rPr>
        <w:t>за</w:t>
      </w:r>
      <w:r>
        <w:rPr>
          <w:spacing w:val="-1"/>
          <w:sz w:val="24"/>
        </w:rPr>
        <w:t xml:space="preserve"> </w:t>
      </w:r>
      <w:r>
        <w:rPr>
          <w:sz w:val="24"/>
        </w:rPr>
        <w:t>свое</w:t>
      </w:r>
      <w:r>
        <w:rPr>
          <w:spacing w:val="-1"/>
          <w:sz w:val="24"/>
        </w:rPr>
        <w:t xml:space="preserve"> </w:t>
      </w:r>
      <w:r>
        <w:rPr>
          <w:sz w:val="24"/>
        </w:rPr>
        <w:t>собственное</w:t>
      </w:r>
      <w:r>
        <w:rPr>
          <w:spacing w:val="-1"/>
          <w:sz w:val="24"/>
        </w:rPr>
        <w:t xml:space="preserve"> </w:t>
      </w:r>
      <w:r>
        <w:rPr>
          <w:sz w:val="24"/>
        </w:rPr>
        <w:t>будущее.</w:t>
      </w:r>
    </w:p>
    <w:p w14:paraId="55DB25A2" w14:textId="77777777" w:rsidR="00FF2DB4" w:rsidRDefault="00C34CCB">
      <w:pPr>
        <w:pStyle w:val="a3"/>
        <w:spacing w:before="6"/>
        <w:ind w:right="334"/>
        <w:jc w:val="left"/>
      </w:pPr>
      <w:r>
        <w:t>Работа педагогов по реализации данной программы, направленная на достижение поставленной цели,</w:t>
      </w:r>
      <w:r>
        <w:rPr>
          <w:spacing w:val="-57"/>
        </w:rPr>
        <w:t xml:space="preserve"> </w:t>
      </w:r>
      <w:r>
        <w:t>позволит обучающему получить необходимые социальные навыки, которые помогут ему лучше</w:t>
      </w:r>
      <w:r>
        <w:rPr>
          <w:spacing w:val="1"/>
        </w:rPr>
        <w:t xml:space="preserve"> </w:t>
      </w:r>
      <w:r>
        <w:t>ориентироваться в сложном мире человеческих взаимоотношений, эффективнее налаживать</w:t>
      </w:r>
      <w:r>
        <w:rPr>
          <w:spacing w:val="1"/>
        </w:rPr>
        <w:t xml:space="preserve"> </w:t>
      </w:r>
      <w:r>
        <w:t>коммуникацию с окружающими, увереннее себя чувствовать во взаимодействии с ними,</w:t>
      </w:r>
      <w:r>
        <w:rPr>
          <w:spacing w:val="1"/>
        </w:rPr>
        <w:t xml:space="preserve"> </w:t>
      </w:r>
      <w:r>
        <w:t>продуктивнее сотрудничать с людьми разных возрастов и разного социального положения, смелее</w:t>
      </w:r>
      <w:r>
        <w:rPr>
          <w:spacing w:val="1"/>
        </w:rPr>
        <w:t xml:space="preserve"> </w:t>
      </w:r>
      <w:r>
        <w:t>искать и находить выходы из трудных жизненных ситуаций, осмысленнее выбирать свой жизненный</w:t>
      </w:r>
      <w:r>
        <w:rPr>
          <w:spacing w:val="1"/>
        </w:rPr>
        <w:t xml:space="preserve"> </w:t>
      </w:r>
      <w:r>
        <w:t>путь в</w:t>
      </w:r>
      <w:r>
        <w:rPr>
          <w:spacing w:val="-1"/>
        </w:rPr>
        <w:t xml:space="preserve"> </w:t>
      </w:r>
      <w:r>
        <w:t>сложных поисках</w:t>
      </w:r>
      <w:r>
        <w:rPr>
          <w:spacing w:val="2"/>
        </w:rPr>
        <w:t xml:space="preserve"> </w:t>
      </w:r>
      <w:r>
        <w:t>счастья для</w:t>
      </w:r>
      <w:r>
        <w:rPr>
          <w:spacing w:val="-1"/>
        </w:rPr>
        <w:t xml:space="preserve"> </w:t>
      </w:r>
      <w:r>
        <w:t>себя и</w:t>
      </w:r>
      <w:r>
        <w:rPr>
          <w:spacing w:val="1"/>
        </w:rPr>
        <w:t xml:space="preserve"> </w:t>
      </w:r>
      <w:r>
        <w:t>окружающих</w:t>
      </w:r>
      <w:r>
        <w:rPr>
          <w:spacing w:val="1"/>
        </w:rPr>
        <w:t xml:space="preserve"> </w:t>
      </w:r>
      <w:r>
        <w:t>его</w:t>
      </w:r>
      <w:r>
        <w:rPr>
          <w:spacing w:val="-1"/>
        </w:rPr>
        <w:t xml:space="preserve"> </w:t>
      </w:r>
      <w:r>
        <w:t>людей.</w:t>
      </w:r>
    </w:p>
    <w:p w14:paraId="533F90F1" w14:textId="77777777" w:rsidR="00FF2DB4" w:rsidRDefault="00FF2DB4">
      <w:pPr>
        <w:sectPr w:rsidR="00FF2DB4">
          <w:pgSz w:w="11920" w:h="16850"/>
          <w:pgMar w:top="780" w:right="640" w:bottom="1580" w:left="300" w:header="0" w:footer="1365" w:gutter="0"/>
          <w:cols w:space="720"/>
        </w:sectPr>
      </w:pPr>
    </w:p>
    <w:p w14:paraId="48A84644" w14:textId="77777777" w:rsidR="00FF2DB4" w:rsidRDefault="00C34CCB">
      <w:pPr>
        <w:pStyle w:val="a3"/>
        <w:spacing w:before="70"/>
        <w:ind w:right="475"/>
        <w:jc w:val="left"/>
      </w:pPr>
      <w:r>
        <w:t>Планомерная реализация поставленных задач позволит организовать в школе интересную и</w:t>
      </w:r>
      <w:r>
        <w:rPr>
          <w:spacing w:val="1"/>
        </w:rPr>
        <w:t xml:space="preserve"> </w:t>
      </w:r>
      <w:r>
        <w:t>событийно насыщенную жизнь детей и педагогов, что станет эффективным способом профилактики</w:t>
      </w:r>
      <w:r>
        <w:rPr>
          <w:spacing w:val="-57"/>
        </w:rPr>
        <w:t xml:space="preserve"> </w:t>
      </w:r>
      <w:r>
        <w:t>антисоциального</w:t>
      </w:r>
      <w:r>
        <w:rPr>
          <w:spacing w:val="-1"/>
        </w:rPr>
        <w:t xml:space="preserve"> </w:t>
      </w:r>
      <w:r>
        <w:t>поведения школьников.</w:t>
      </w:r>
    </w:p>
    <w:p w14:paraId="7A9C7AF0" w14:textId="77777777" w:rsidR="00FF2DB4" w:rsidRDefault="00FF2DB4">
      <w:pPr>
        <w:pStyle w:val="a3"/>
        <w:ind w:left="0"/>
        <w:jc w:val="left"/>
        <w:rPr>
          <w:sz w:val="26"/>
        </w:rPr>
      </w:pPr>
    </w:p>
    <w:p w14:paraId="60253A07" w14:textId="77777777" w:rsidR="00FF2DB4" w:rsidRDefault="00FF2DB4">
      <w:pPr>
        <w:pStyle w:val="a3"/>
        <w:spacing w:before="8"/>
        <w:ind w:left="0"/>
        <w:jc w:val="left"/>
        <w:rPr>
          <w:sz w:val="23"/>
        </w:rPr>
      </w:pPr>
    </w:p>
    <w:p w14:paraId="0F300DAA" w14:textId="77777777" w:rsidR="00FF2DB4" w:rsidRDefault="00C34CCB">
      <w:pPr>
        <w:ind w:left="2762"/>
        <w:rPr>
          <w:b/>
        </w:rPr>
      </w:pPr>
      <w:r>
        <w:rPr>
          <w:b/>
          <w:i/>
        </w:rPr>
        <w:t>1.</w:t>
      </w:r>
      <w:r>
        <w:rPr>
          <w:b/>
          <w:i/>
          <w:spacing w:val="23"/>
        </w:rPr>
        <w:t xml:space="preserve"> </w:t>
      </w:r>
      <w:r>
        <w:rPr>
          <w:b/>
        </w:rPr>
        <w:t>ВИДЫ,</w:t>
      </w:r>
      <w:r>
        <w:rPr>
          <w:b/>
          <w:spacing w:val="-3"/>
        </w:rPr>
        <w:t xml:space="preserve"> </w:t>
      </w:r>
      <w:r>
        <w:rPr>
          <w:b/>
        </w:rPr>
        <w:t>ФОРМЫ</w:t>
      </w:r>
      <w:r>
        <w:rPr>
          <w:b/>
          <w:spacing w:val="-5"/>
        </w:rPr>
        <w:t xml:space="preserve"> </w:t>
      </w:r>
      <w:r>
        <w:rPr>
          <w:b/>
        </w:rPr>
        <w:t>И</w:t>
      </w:r>
      <w:r>
        <w:rPr>
          <w:b/>
          <w:spacing w:val="-1"/>
        </w:rPr>
        <w:t xml:space="preserve"> </w:t>
      </w:r>
      <w:r>
        <w:rPr>
          <w:b/>
        </w:rPr>
        <w:t>СОДЕРЖАНИЕ</w:t>
      </w:r>
      <w:r>
        <w:rPr>
          <w:b/>
          <w:spacing w:val="-4"/>
        </w:rPr>
        <w:t xml:space="preserve"> </w:t>
      </w:r>
      <w:r>
        <w:rPr>
          <w:b/>
        </w:rPr>
        <w:t>ДЕЯТЕЛЬНОСТИ</w:t>
      </w:r>
    </w:p>
    <w:p w14:paraId="4188F48C" w14:textId="77777777" w:rsidR="00FF2DB4" w:rsidRDefault="00C34CCB">
      <w:pPr>
        <w:pStyle w:val="a3"/>
        <w:spacing w:before="4"/>
        <w:ind w:right="399" w:firstLine="785"/>
        <w:jc w:val="left"/>
      </w:pPr>
      <w:r>
        <w:t>Реализация цели и задач данной программы воспитания осуществляется в рамках следующих</w:t>
      </w:r>
      <w:r>
        <w:rPr>
          <w:spacing w:val="-57"/>
        </w:rPr>
        <w:t xml:space="preserve"> </w:t>
      </w:r>
      <w:r>
        <w:t>направлений</w:t>
      </w:r>
      <w:r>
        <w:rPr>
          <w:spacing w:val="1"/>
        </w:rPr>
        <w:t xml:space="preserve"> </w:t>
      </w:r>
      <w:r>
        <w:t>-</w:t>
      </w:r>
      <w:r>
        <w:rPr>
          <w:spacing w:val="-1"/>
        </w:rPr>
        <w:t xml:space="preserve"> </w:t>
      </w:r>
      <w:r>
        <w:t>модулях</w:t>
      </w:r>
      <w:r>
        <w:rPr>
          <w:spacing w:val="2"/>
        </w:rPr>
        <w:t xml:space="preserve"> </w:t>
      </w:r>
      <w:r>
        <w:t>воспитательной работы</w:t>
      </w:r>
      <w:r>
        <w:rPr>
          <w:spacing w:val="-1"/>
        </w:rPr>
        <w:t xml:space="preserve"> </w:t>
      </w:r>
      <w:r>
        <w:t>школы.</w:t>
      </w:r>
    </w:p>
    <w:p w14:paraId="3E1A64C5" w14:textId="77777777" w:rsidR="00FF2DB4" w:rsidRDefault="00C34CCB">
      <w:pPr>
        <w:pStyle w:val="3"/>
        <w:spacing w:before="127"/>
        <w:ind w:left="4239"/>
      </w:pPr>
      <w:r>
        <w:t>Инвариантные</w:t>
      </w:r>
      <w:r>
        <w:rPr>
          <w:spacing w:val="-6"/>
        </w:rPr>
        <w:t xml:space="preserve"> </w:t>
      </w:r>
      <w:r>
        <w:t>модули</w:t>
      </w:r>
    </w:p>
    <w:p w14:paraId="15989F1A" w14:textId="77777777" w:rsidR="00FF2DB4" w:rsidRDefault="00FF2DB4">
      <w:pPr>
        <w:pStyle w:val="a3"/>
        <w:spacing w:before="8"/>
        <w:ind w:left="0"/>
        <w:jc w:val="left"/>
        <w:rPr>
          <w:b/>
          <w:sz w:val="30"/>
        </w:rPr>
      </w:pPr>
    </w:p>
    <w:p w14:paraId="1B1C7181" w14:textId="77777777" w:rsidR="00FF2DB4" w:rsidRDefault="00C34CCB">
      <w:pPr>
        <w:pStyle w:val="a5"/>
        <w:numPr>
          <w:ilvl w:val="1"/>
          <w:numId w:val="107"/>
        </w:numPr>
        <w:tabs>
          <w:tab w:val="left" w:pos="4252"/>
        </w:tabs>
        <w:ind w:hanging="361"/>
        <w:jc w:val="left"/>
        <w:rPr>
          <w:b/>
          <w:sz w:val="24"/>
        </w:rPr>
      </w:pPr>
      <w:r>
        <w:rPr>
          <w:b/>
          <w:sz w:val="24"/>
        </w:rPr>
        <w:t>Модуль</w:t>
      </w:r>
      <w:r>
        <w:rPr>
          <w:b/>
          <w:spacing w:val="-2"/>
          <w:sz w:val="24"/>
        </w:rPr>
        <w:t xml:space="preserve"> </w:t>
      </w:r>
      <w:r>
        <w:rPr>
          <w:b/>
          <w:sz w:val="24"/>
        </w:rPr>
        <w:t>«Классное</w:t>
      </w:r>
      <w:r>
        <w:rPr>
          <w:b/>
          <w:spacing w:val="-2"/>
          <w:sz w:val="24"/>
        </w:rPr>
        <w:t xml:space="preserve"> </w:t>
      </w:r>
      <w:r>
        <w:rPr>
          <w:b/>
          <w:sz w:val="24"/>
        </w:rPr>
        <w:t>руководство»</w:t>
      </w:r>
    </w:p>
    <w:p w14:paraId="2D3B1929" w14:textId="77777777" w:rsidR="00FF2DB4" w:rsidRDefault="00C34CCB">
      <w:pPr>
        <w:pStyle w:val="a3"/>
        <w:spacing w:before="219"/>
        <w:ind w:left="1553"/>
        <w:jc w:val="left"/>
      </w:pPr>
      <w:r>
        <w:t>Осуществляя</w:t>
      </w:r>
      <w:r>
        <w:rPr>
          <w:spacing w:val="-2"/>
        </w:rPr>
        <w:t xml:space="preserve"> </w:t>
      </w:r>
      <w:r>
        <w:t>работу</w:t>
      </w:r>
      <w:r>
        <w:rPr>
          <w:spacing w:val="-5"/>
        </w:rPr>
        <w:t xml:space="preserve"> </w:t>
      </w:r>
      <w:r>
        <w:t>с</w:t>
      </w:r>
      <w:r>
        <w:rPr>
          <w:spacing w:val="-3"/>
        </w:rPr>
        <w:t xml:space="preserve"> </w:t>
      </w:r>
      <w:r>
        <w:t>классом,</w:t>
      </w:r>
      <w:r>
        <w:rPr>
          <w:spacing w:val="-1"/>
        </w:rPr>
        <w:t xml:space="preserve"> </w:t>
      </w:r>
      <w:r>
        <w:t>педагог</w:t>
      </w:r>
      <w:r>
        <w:rPr>
          <w:spacing w:val="-3"/>
        </w:rPr>
        <w:t xml:space="preserve"> </w:t>
      </w:r>
      <w:r>
        <w:t>организует:</w:t>
      </w:r>
    </w:p>
    <w:p w14:paraId="4F4115AE" w14:textId="77777777" w:rsidR="00FF2DB4" w:rsidRDefault="00C34CCB">
      <w:pPr>
        <w:pStyle w:val="a5"/>
        <w:numPr>
          <w:ilvl w:val="1"/>
          <w:numId w:val="109"/>
        </w:numPr>
        <w:tabs>
          <w:tab w:val="left" w:pos="2273"/>
          <w:tab w:val="left" w:pos="2274"/>
        </w:tabs>
        <w:spacing w:before="221"/>
        <w:ind w:left="2273" w:hanging="716"/>
        <w:rPr>
          <w:rFonts w:ascii="Symbol" w:hAnsi="Symbol"/>
          <w:sz w:val="24"/>
        </w:rPr>
      </w:pPr>
      <w:r>
        <w:rPr>
          <w:sz w:val="24"/>
        </w:rPr>
        <w:t>работу</w:t>
      </w:r>
      <w:r>
        <w:rPr>
          <w:spacing w:val="-6"/>
          <w:sz w:val="24"/>
        </w:rPr>
        <w:t xml:space="preserve"> </w:t>
      </w:r>
      <w:r>
        <w:rPr>
          <w:sz w:val="24"/>
        </w:rPr>
        <w:t>с</w:t>
      </w:r>
      <w:r>
        <w:rPr>
          <w:spacing w:val="-2"/>
          <w:sz w:val="24"/>
        </w:rPr>
        <w:t xml:space="preserve"> </w:t>
      </w:r>
      <w:r>
        <w:rPr>
          <w:sz w:val="24"/>
        </w:rPr>
        <w:t>классным</w:t>
      </w:r>
      <w:r>
        <w:rPr>
          <w:spacing w:val="-3"/>
          <w:sz w:val="24"/>
        </w:rPr>
        <w:t xml:space="preserve"> </w:t>
      </w:r>
      <w:r>
        <w:rPr>
          <w:sz w:val="24"/>
        </w:rPr>
        <w:t>коллективом;</w:t>
      </w:r>
    </w:p>
    <w:p w14:paraId="0EE9A19C" w14:textId="77777777" w:rsidR="00FF2DB4" w:rsidRDefault="00C34CCB">
      <w:pPr>
        <w:pStyle w:val="a5"/>
        <w:numPr>
          <w:ilvl w:val="1"/>
          <w:numId w:val="109"/>
        </w:numPr>
        <w:tabs>
          <w:tab w:val="left" w:pos="2273"/>
          <w:tab w:val="left" w:pos="2274"/>
        </w:tabs>
        <w:spacing w:before="22"/>
        <w:ind w:left="2273" w:hanging="716"/>
        <w:rPr>
          <w:rFonts w:ascii="Symbol" w:hAnsi="Symbol"/>
          <w:sz w:val="24"/>
        </w:rPr>
      </w:pPr>
      <w:r>
        <w:rPr>
          <w:sz w:val="24"/>
        </w:rPr>
        <w:t>индивидуальную</w:t>
      </w:r>
      <w:r>
        <w:rPr>
          <w:spacing w:val="-3"/>
          <w:sz w:val="24"/>
        </w:rPr>
        <w:t xml:space="preserve"> </w:t>
      </w:r>
      <w:r>
        <w:rPr>
          <w:sz w:val="24"/>
        </w:rPr>
        <w:t>работу</w:t>
      </w:r>
      <w:r>
        <w:rPr>
          <w:spacing w:val="-6"/>
          <w:sz w:val="24"/>
        </w:rPr>
        <w:t xml:space="preserve"> </w:t>
      </w:r>
      <w:r>
        <w:rPr>
          <w:sz w:val="24"/>
        </w:rPr>
        <w:t>с учащимися</w:t>
      </w:r>
      <w:r>
        <w:rPr>
          <w:spacing w:val="-3"/>
          <w:sz w:val="24"/>
        </w:rPr>
        <w:t xml:space="preserve"> </w:t>
      </w:r>
      <w:r>
        <w:rPr>
          <w:sz w:val="24"/>
        </w:rPr>
        <w:t>вверенного</w:t>
      </w:r>
      <w:r>
        <w:rPr>
          <w:spacing w:val="-3"/>
          <w:sz w:val="24"/>
        </w:rPr>
        <w:t xml:space="preserve"> </w:t>
      </w:r>
      <w:r>
        <w:rPr>
          <w:sz w:val="24"/>
        </w:rPr>
        <w:t>ему</w:t>
      </w:r>
      <w:r>
        <w:rPr>
          <w:spacing w:val="-8"/>
          <w:sz w:val="24"/>
        </w:rPr>
        <w:t xml:space="preserve"> </w:t>
      </w:r>
      <w:r>
        <w:rPr>
          <w:sz w:val="24"/>
        </w:rPr>
        <w:t>класса;</w:t>
      </w:r>
    </w:p>
    <w:p w14:paraId="33E998A4" w14:textId="77777777" w:rsidR="00FF2DB4" w:rsidRDefault="00C34CCB">
      <w:pPr>
        <w:pStyle w:val="a5"/>
        <w:numPr>
          <w:ilvl w:val="1"/>
          <w:numId w:val="109"/>
        </w:numPr>
        <w:tabs>
          <w:tab w:val="left" w:pos="2273"/>
          <w:tab w:val="left" w:pos="2274"/>
        </w:tabs>
        <w:spacing w:before="23"/>
        <w:ind w:left="2273" w:hanging="716"/>
        <w:rPr>
          <w:rFonts w:ascii="Symbol" w:hAnsi="Symbol"/>
          <w:sz w:val="24"/>
        </w:rPr>
      </w:pPr>
      <w:r>
        <w:rPr>
          <w:sz w:val="24"/>
        </w:rPr>
        <w:t>работу</w:t>
      </w:r>
      <w:r>
        <w:rPr>
          <w:spacing w:val="-7"/>
          <w:sz w:val="24"/>
        </w:rPr>
        <w:t xml:space="preserve"> </w:t>
      </w:r>
      <w:r>
        <w:rPr>
          <w:sz w:val="24"/>
        </w:rPr>
        <w:t>с</w:t>
      </w:r>
      <w:r>
        <w:rPr>
          <w:spacing w:val="2"/>
          <w:sz w:val="24"/>
        </w:rPr>
        <w:t xml:space="preserve"> </w:t>
      </w:r>
      <w:r>
        <w:rPr>
          <w:sz w:val="24"/>
        </w:rPr>
        <w:t>учителями,</w:t>
      </w:r>
      <w:r>
        <w:rPr>
          <w:spacing w:val="-2"/>
          <w:sz w:val="24"/>
        </w:rPr>
        <w:t xml:space="preserve"> </w:t>
      </w:r>
      <w:r>
        <w:rPr>
          <w:sz w:val="24"/>
        </w:rPr>
        <w:t>преподающими</w:t>
      </w:r>
      <w:r>
        <w:rPr>
          <w:spacing w:val="-1"/>
          <w:sz w:val="24"/>
        </w:rPr>
        <w:t xml:space="preserve"> </w:t>
      </w:r>
      <w:r>
        <w:rPr>
          <w:sz w:val="24"/>
        </w:rPr>
        <w:t>в данном</w:t>
      </w:r>
      <w:r>
        <w:rPr>
          <w:spacing w:val="-5"/>
          <w:sz w:val="24"/>
        </w:rPr>
        <w:t xml:space="preserve"> </w:t>
      </w:r>
      <w:r>
        <w:rPr>
          <w:sz w:val="24"/>
        </w:rPr>
        <w:t>классе;</w:t>
      </w:r>
    </w:p>
    <w:p w14:paraId="2391A38C" w14:textId="77777777" w:rsidR="00FF2DB4" w:rsidRDefault="00C34CCB">
      <w:pPr>
        <w:pStyle w:val="a5"/>
        <w:numPr>
          <w:ilvl w:val="1"/>
          <w:numId w:val="109"/>
        </w:numPr>
        <w:tabs>
          <w:tab w:val="left" w:pos="2273"/>
          <w:tab w:val="left" w:pos="2274"/>
        </w:tabs>
        <w:spacing w:before="25" w:line="261" w:lineRule="auto"/>
        <w:ind w:left="1553" w:right="1748" w:firstLine="4"/>
        <w:rPr>
          <w:rFonts w:ascii="Symbol" w:hAnsi="Symbol"/>
          <w:sz w:val="24"/>
        </w:rPr>
      </w:pPr>
      <w:r>
        <w:rPr>
          <w:sz w:val="24"/>
        </w:rPr>
        <w:t>работу с родителями учащихся или их законными представителями</w:t>
      </w:r>
      <w:r>
        <w:rPr>
          <w:spacing w:val="-57"/>
          <w:sz w:val="24"/>
        </w:rPr>
        <w:t xml:space="preserve"> </w:t>
      </w:r>
      <w:r>
        <w:rPr>
          <w:sz w:val="24"/>
          <w:u w:val="single"/>
        </w:rPr>
        <w:t>Работа</w:t>
      </w:r>
      <w:r>
        <w:rPr>
          <w:spacing w:val="-2"/>
          <w:sz w:val="24"/>
          <w:u w:val="single"/>
        </w:rPr>
        <w:t xml:space="preserve"> </w:t>
      </w:r>
      <w:r>
        <w:rPr>
          <w:sz w:val="24"/>
          <w:u w:val="single"/>
        </w:rPr>
        <w:t>с</w:t>
      </w:r>
      <w:r>
        <w:rPr>
          <w:spacing w:val="-1"/>
          <w:sz w:val="24"/>
          <w:u w:val="single"/>
        </w:rPr>
        <w:t xml:space="preserve"> </w:t>
      </w:r>
      <w:r>
        <w:rPr>
          <w:sz w:val="24"/>
          <w:u w:val="single"/>
        </w:rPr>
        <w:t>классным</w:t>
      </w:r>
      <w:r>
        <w:rPr>
          <w:spacing w:val="-2"/>
          <w:sz w:val="24"/>
          <w:u w:val="single"/>
        </w:rPr>
        <w:t xml:space="preserve"> </w:t>
      </w:r>
      <w:r>
        <w:rPr>
          <w:sz w:val="24"/>
          <w:u w:val="single"/>
        </w:rPr>
        <w:t>коллективом:</w:t>
      </w:r>
    </w:p>
    <w:p w14:paraId="253BEEC7" w14:textId="77777777" w:rsidR="00FF2DB4" w:rsidRDefault="00C34CCB">
      <w:pPr>
        <w:pStyle w:val="a5"/>
        <w:numPr>
          <w:ilvl w:val="0"/>
          <w:numId w:val="106"/>
        </w:numPr>
        <w:tabs>
          <w:tab w:val="left" w:pos="2273"/>
          <w:tab w:val="left" w:pos="2274"/>
        </w:tabs>
        <w:spacing w:before="177" w:line="232" w:lineRule="auto"/>
        <w:ind w:right="797" w:firstLine="720"/>
        <w:rPr>
          <w:sz w:val="24"/>
        </w:rPr>
      </w:pPr>
      <w:r>
        <w:rPr>
          <w:sz w:val="24"/>
        </w:rPr>
        <w:t>инициирование, мотивация и поддержка участия класса в общешкольных</w:t>
      </w:r>
      <w:r>
        <w:rPr>
          <w:spacing w:val="1"/>
          <w:sz w:val="24"/>
        </w:rPr>
        <w:t xml:space="preserve"> </w:t>
      </w:r>
      <w:r>
        <w:rPr>
          <w:sz w:val="24"/>
        </w:rPr>
        <w:t>ключевых делах, осуществление педагогического сопровождения и оказание необходимой</w:t>
      </w:r>
      <w:r>
        <w:rPr>
          <w:spacing w:val="-57"/>
          <w:sz w:val="24"/>
        </w:rPr>
        <w:t xml:space="preserve"> </w:t>
      </w:r>
      <w:r>
        <w:rPr>
          <w:sz w:val="24"/>
        </w:rPr>
        <w:t>помощи</w:t>
      </w:r>
      <w:r>
        <w:rPr>
          <w:spacing w:val="-1"/>
          <w:sz w:val="24"/>
        </w:rPr>
        <w:t xml:space="preserve"> </w:t>
      </w:r>
      <w:r>
        <w:rPr>
          <w:sz w:val="24"/>
        </w:rPr>
        <w:t>детям в</w:t>
      </w:r>
      <w:r>
        <w:rPr>
          <w:spacing w:val="-1"/>
          <w:sz w:val="24"/>
        </w:rPr>
        <w:t xml:space="preserve"> </w:t>
      </w:r>
      <w:r>
        <w:rPr>
          <w:sz w:val="24"/>
        </w:rPr>
        <w:t>их</w:t>
      </w:r>
      <w:r>
        <w:rPr>
          <w:spacing w:val="1"/>
          <w:sz w:val="24"/>
        </w:rPr>
        <w:t xml:space="preserve"> </w:t>
      </w:r>
      <w:r>
        <w:rPr>
          <w:sz w:val="24"/>
        </w:rPr>
        <w:t>подготовке, проведении</w:t>
      </w:r>
      <w:r>
        <w:rPr>
          <w:spacing w:val="-2"/>
          <w:sz w:val="24"/>
        </w:rPr>
        <w:t xml:space="preserve"> </w:t>
      </w:r>
      <w:r>
        <w:rPr>
          <w:sz w:val="24"/>
        </w:rPr>
        <w:t>и</w:t>
      </w:r>
      <w:r>
        <w:rPr>
          <w:spacing w:val="-2"/>
          <w:sz w:val="24"/>
        </w:rPr>
        <w:t xml:space="preserve"> </w:t>
      </w:r>
      <w:r>
        <w:rPr>
          <w:sz w:val="24"/>
        </w:rPr>
        <w:t>анализе;</w:t>
      </w:r>
    </w:p>
    <w:p w14:paraId="0744159F" w14:textId="77777777" w:rsidR="00FF2DB4" w:rsidRDefault="00C34CCB">
      <w:pPr>
        <w:pStyle w:val="a5"/>
        <w:numPr>
          <w:ilvl w:val="0"/>
          <w:numId w:val="106"/>
        </w:numPr>
        <w:tabs>
          <w:tab w:val="left" w:pos="2273"/>
          <w:tab w:val="left" w:pos="2274"/>
        </w:tabs>
        <w:spacing w:before="19" w:line="230" w:lineRule="auto"/>
        <w:ind w:right="641" w:firstLine="720"/>
        <w:rPr>
          <w:sz w:val="24"/>
        </w:rPr>
      </w:pPr>
      <w:r>
        <w:rPr>
          <w:sz w:val="24"/>
        </w:rPr>
        <w:t>педагогическое сопровождение ученического самоуправления класса, детской</w:t>
      </w:r>
      <w:r>
        <w:rPr>
          <w:spacing w:val="-57"/>
          <w:sz w:val="24"/>
        </w:rPr>
        <w:t xml:space="preserve"> </w:t>
      </w:r>
      <w:r>
        <w:rPr>
          <w:sz w:val="24"/>
        </w:rPr>
        <w:t>социальной</w:t>
      </w:r>
      <w:r>
        <w:rPr>
          <w:spacing w:val="-1"/>
          <w:sz w:val="24"/>
        </w:rPr>
        <w:t xml:space="preserve"> </w:t>
      </w:r>
      <w:r>
        <w:rPr>
          <w:sz w:val="24"/>
        </w:rPr>
        <w:t>активности, в</w:t>
      </w:r>
      <w:r>
        <w:rPr>
          <w:spacing w:val="-1"/>
          <w:sz w:val="24"/>
        </w:rPr>
        <w:t xml:space="preserve"> </w:t>
      </w:r>
      <w:r>
        <w:rPr>
          <w:sz w:val="24"/>
        </w:rPr>
        <w:t>том числе</w:t>
      </w:r>
      <w:r>
        <w:rPr>
          <w:spacing w:val="-1"/>
          <w:sz w:val="24"/>
        </w:rPr>
        <w:t xml:space="preserve"> </w:t>
      </w:r>
      <w:r>
        <w:rPr>
          <w:sz w:val="24"/>
        </w:rPr>
        <w:t>и РДШ;</w:t>
      </w:r>
    </w:p>
    <w:p w14:paraId="59FE399F" w14:textId="77777777" w:rsidR="00FF2DB4" w:rsidRDefault="00C34CCB">
      <w:pPr>
        <w:pStyle w:val="a5"/>
        <w:numPr>
          <w:ilvl w:val="0"/>
          <w:numId w:val="106"/>
        </w:numPr>
        <w:tabs>
          <w:tab w:val="left" w:pos="2273"/>
          <w:tab w:val="left" w:pos="2274"/>
        </w:tabs>
        <w:spacing w:before="4" w:line="321" w:lineRule="exact"/>
        <w:ind w:left="2273" w:hanging="724"/>
        <w:rPr>
          <w:sz w:val="24"/>
        </w:rPr>
      </w:pPr>
      <w:r>
        <w:rPr>
          <w:sz w:val="24"/>
        </w:rPr>
        <w:t>поддержка</w:t>
      </w:r>
      <w:r>
        <w:rPr>
          <w:spacing w:val="-4"/>
          <w:sz w:val="24"/>
        </w:rPr>
        <w:t xml:space="preserve"> </w:t>
      </w:r>
      <w:r>
        <w:rPr>
          <w:sz w:val="24"/>
        </w:rPr>
        <w:t>детских</w:t>
      </w:r>
      <w:r>
        <w:rPr>
          <w:spacing w:val="-2"/>
          <w:sz w:val="24"/>
        </w:rPr>
        <w:t xml:space="preserve"> </w:t>
      </w:r>
      <w:r>
        <w:rPr>
          <w:sz w:val="24"/>
        </w:rPr>
        <w:t>инициатив</w:t>
      </w:r>
      <w:r>
        <w:rPr>
          <w:spacing w:val="-6"/>
          <w:sz w:val="24"/>
        </w:rPr>
        <w:t xml:space="preserve"> </w:t>
      </w:r>
      <w:r>
        <w:rPr>
          <w:sz w:val="24"/>
        </w:rPr>
        <w:t>и</w:t>
      </w:r>
      <w:r>
        <w:rPr>
          <w:spacing w:val="-2"/>
          <w:sz w:val="24"/>
        </w:rPr>
        <w:t xml:space="preserve"> </w:t>
      </w:r>
      <w:r>
        <w:rPr>
          <w:sz w:val="24"/>
        </w:rPr>
        <w:t>их</w:t>
      </w:r>
      <w:r>
        <w:rPr>
          <w:spacing w:val="-4"/>
          <w:sz w:val="24"/>
        </w:rPr>
        <w:t xml:space="preserve"> </w:t>
      </w:r>
      <w:r>
        <w:rPr>
          <w:sz w:val="24"/>
        </w:rPr>
        <w:t>педагогическое</w:t>
      </w:r>
      <w:r>
        <w:rPr>
          <w:spacing w:val="-4"/>
          <w:sz w:val="24"/>
        </w:rPr>
        <w:t xml:space="preserve"> </w:t>
      </w:r>
      <w:r>
        <w:rPr>
          <w:sz w:val="24"/>
        </w:rPr>
        <w:t>сопровождение;</w:t>
      </w:r>
    </w:p>
    <w:p w14:paraId="08F55FD5" w14:textId="77777777" w:rsidR="00FF2DB4" w:rsidRDefault="00C34CCB">
      <w:pPr>
        <w:pStyle w:val="a5"/>
        <w:numPr>
          <w:ilvl w:val="0"/>
          <w:numId w:val="106"/>
        </w:numPr>
        <w:tabs>
          <w:tab w:val="left" w:pos="2273"/>
          <w:tab w:val="left" w:pos="2274"/>
        </w:tabs>
        <w:spacing w:before="1" w:line="237" w:lineRule="auto"/>
        <w:ind w:right="494" w:firstLine="720"/>
        <w:rPr>
          <w:sz w:val="24"/>
        </w:rPr>
      </w:pPr>
      <w:r>
        <w:rPr>
          <w:sz w:val="24"/>
        </w:rPr>
        <w:t>организация и проведение совместных дел с учащимися вверенного ему класса,</w:t>
      </w:r>
      <w:r>
        <w:rPr>
          <w:spacing w:val="-57"/>
          <w:sz w:val="24"/>
        </w:rPr>
        <w:t xml:space="preserve"> </w:t>
      </w:r>
      <w:r>
        <w:rPr>
          <w:sz w:val="24"/>
        </w:rPr>
        <w:t>их родителей; интересных и полезных для личностного развития ребенка (интеллектуально-</w:t>
      </w:r>
      <w:r>
        <w:rPr>
          <w:spacing w:val="1"/>
          <w:sz w:val="24"/>
        </w:rPr>
        <w:t xml:space="preserve"> </w:t>
      </w:r>
      <w:r>
        <w:rPr>
          <w:sz w:val="24"/>
        </w:rPr>
        <w:t>познавательной, гражданско-патриотической, героико-патриотической, трудовой, спортивно-</w:t>
      </w:r>
      <w:r>
        <w:rPr>
          <w:spacing w:val="-57"/>
          <w:sz w:val="24"/>
        </w:rPr>
        <w:t xml:space="preserve"> </w:t>
      </w:r>
      <w:r>
        <w:rPr>
          <w:sz w:val="24"/>
        </w:rPr>
        <w:t>оздоровительной, духовно-нравственной, творческой, профориентационной и др.</w:t>
      </w:r>
      <w:r>
        <w:rPr>
          <w:spacing w:val="1"/>
          <w:sz w:val="24"/>
        </w:rPr>
        <w:t xml:space="preserve"> </w:t>
      </w:r>
      <w:r>
        <w:rPr>
          <w:sz w:val="24"/>
        </w:rPr>
        <w:t>направленности),</w:t>
      </w:r>
      <w:r>
        <w:rPr>
          <w:spacing w:val="-1"/>
          <w:sz w:val="24"/>
        </w:rPr>
        <w:t xml:space="preserve"> </w:t>
      </w:r>
      <w:r>
        <w:rPr>
          <w:sz w:val="24"/>
        </w:rPr>
        <w:t>позволяющие:</w:t>
      </w:r>
    </w:p>
    <w:p w14:paraId="486A2467" w14:textId="77777777" w:rsidR="00FF2DB4" w:rsidRDefault="00C34CCB">
      <w:pPr>
        <w:pStyle w:val="a5"/>
        <w:numPr>
          <w:ilvl w:val="0"/>
          <w:numId w:val="105"/>
        </w:numPr>
        <w:tabs>
          <w:tab w:val="left" w:pos="1965"/>
          <w:tab w:val="left" w:pos="1966"/>
        </w:tabs>
        <w:spacing w:before="11" w:line="230" w:lineRule="auto"/>
        <w:ind w:right="1170" w:firstLine="0"/>
        <w:rPr>
          <w:sz w:val="24"/>
        </w:rPr>
      </w:pPr>
      <w:r>
        <w:rPr>
          <w:sz w:val="24"/>
        </w:rPr>
        <w:t>вовлечь в них детей с самыми разными потребностями и тем самым дать им</w:t>
      </w:r>
      <w:r>
        <w:rPr>
          <w:spacing w:val="-57"/>
          <w:sz w:val="24"/>
        </w:rPr>
        <w:t xml:space="preserve"> </w:t>
      </w:r>
      <w:r>
        <w:rPr>
          <w:sz w:val="24"/>
        </w:rPr>
        <w:t>возможность самореализоваться в</w:t>
      </w:r>
      <w:r>
        <w:rPr>
          <w:spacing w:val="-1"/>
          <w:sz w:val="24"/>
        </w:rPr>
        <w:t xml:space="preserve"> </w:t>
      </w:r>
      <w:r>
        <w:rPr>
          <w:sz w:val="24"/>
        </w:rPr>
        <w:t>них,</w:t>
      </w:r>
    </w:p>
    <w:p w14:paraId="2B035BD6" w14:textId="77777777" w:rsidR="00FF2DB4" w:rsidRDefault="00C34CCB">
      <w:pPr>
        <w:pStyle w:val="a5"/>
        <w:numPr>
          <w:ilvl w:val="0"/>
          <w:numId w:val="105"/>
        </w:numPr>
        <w:tabs>
          <w:tab w:val="left" w:pos="1965"/>
          <w:tab w:val="left" w:pos="1966"/>
        </w:tabs>
        <w:spacing w:before="8" w:line="230" w:lineRule="auto"/>
        <w:ind w:right="688" w:firstLine="0"/>
        <w:rPr>
          <w:sz w:val="24"/>
        </w:rPr>
      </w:pPr>
      <w:r>
        <w:rPr>
          <w:sz w:val="24"/>
        </w:rPr>
        <w:t>установить и упрочить доверительные отношения с учащимися класса, стать для</w:t>
      </w:r>
      <w:r>
        <w:rPr>
          <w:spacing w:val="-57"/>
          <w:sz w:val="24"/>
        </w:rPr>
        <w:t xml:space="preserve"> </w:t>
      </w:r>
      <w:r>
        <w:rPr>
          <w:sz w:val="24"/>
        </w:rPr>
        <w:t>них</w:t>
      </w:r>
      <w:r>
        <w:rPr>
          <w:spacing w:val="1"/>
          <w:sz w:val="24"/>
        </w:rPr>
        <w:t xml:space="preserve"> </w:t>
      </w:r>
      <w:r>
        <w:rPr>
          <w:sz w:val="24"/>
        </w:rPr>
        <w:t>значимым</w:t>
      </w:r>
      <w:r>
        <w:rPr>
          <w:spacing w:val="-3"/>
          <w:sz w:val="24"/>
        </w:rPr>
        <w:t xml:space="preserve"> </w:t>
      </w:r>
      <w:r>
        <w:rPr>
          <w:sz w:val="24"/>
        </w:rPr>
        <w:t>взрослым, задающим</w:t>
      </w:r>
      <w:r>
        <w:rPr>
          <w:spacing w:val="-2"/>
          <w:sz w:val="24"/>
        </w:rPr>
        <w:t xml:space="preserve"> </w:t>
      </w:r>
      <w:r>
        <w:rPr>
          <w:sz w:val="24"/>
        </w:rPr>
        <w:t>образцы</w:t>
      </w:r>
      <w:r>
        <w:rPr>
          <w:spacing w:val="-1"/>
          <w:sz w:val="24"/>
        </w:rPr>
        <w:t xml:space="preserve"> </w:t>
      </w:r>
      <w:r>
        <w:rPr>
          <w:sz w:val="24"/>
        </w:rPr>
        <w:t>поведения в</w:t>
      </w:r>
      <w:r>
        <w:rPr>
          <w:spacing w:val="-2"/>
          <w:sz w:val="24"/>
        </w:rPr>
        <w:t xml:space="preserve"> </w:t>
      </w:r>
      <w:r>
        <w:rPr>
          <w:sz w:val="24"/>
        </w:rPr>
        <w:t>обществе;</w:t>
      </w:r>
    </w:p>
    <w:p w14:paraId="3AE6E11B" w14:textId="77777777" w:rsidR="00FF2DB4" w:rsidRDefault="00C34CCB">
      <w:pPr>
        <w:pStyle w:val="a5"/>
        <w:numPr>
          <w:ilvl w:val="0"/>
          <w:numId w:val="106"/>
        </w:numPr>
        <w:tabs>
          <w:tab w:val="left" w:pos="2273"/>
          <w:tab w:val="left" w:pos="2274"/>
        </w:tabs>
        <w:spacing w:before="10" w:line="232" w:lineRule="auto"/>
        <w:ind w:right="414" w:firstLine="720"/>
        <w:rPr>
          <w:sz w:val="24"/>
        </w:rPr>
      </w:pPr>
      <w:r>
        <w:rPr>
          <w:sz w:val="24"/>
        </w:rPr>
        <w:t>проведение классных часов как часов плодотворного и доверительного общения</w:t>
      </w:r>
      <w:r>
        <w:rPr>
          <w:spacing w:val="-57"/>
          <w:sz w:val="24"/>
        </w:rPr>
        <w:t xml:space="preserve"> </w:t>
      </w:r>
      <w:r>
        <w:rPr>
          <w:sz w:val="24"/>
        </w:rPr>
        <w:t>педагога</w:t>
      </w:r>
      <w:r>
        <w:rPr>
          <w:spacing w:val="-3"/>
          <w:sz w:val="24"/>
        </w:rPr>
        <w:t xml:space="preserve"> </w:t>
      </w:r>
      <w:r>
        <w:rPr>
          <w:sz w:val="24"/>
        </w:rPr>
        <w:t>и</w:t>
      </w:r>
      <w:r>
        <w:rPr>
          <w:spacing w:val="-2"/>
          <w:sz w:val="24"/>
        </w:rPr>
        <w:t xml:space="preserve"> </w:t>
      </w:r>
      <w:r>
        <w:rPr>
          <w:sz w:val="24"/>
        </w:rPr>
        <w:t>школьников,</w:t>
      </w:r>
      <w:r>
        <w:rPr>
          <w:spacing w:val="-5"/>
          <w:sz w:val="24"/>
        </w:rPr>
        <w:t xml:space="preserve"> </w:t>
      </w:r>
      <w:r>
        <w:rPr>
          <w:sz w:val="24"/>
        </w:rPr>
        <w:t>основанных</w:t>
      </w:r>
      <w:r>
        <w:rPr>
          <w:spacing w:val="-3"/>
          <w:sz w:val="24"/>
        </w:rPr>
        <w:t xml:space="preserve"> </w:t>
      </w:r>
      <w:r>
        <w:rPr>
          <w:sz w:val="24"/>
        </w:rPr>
        <w:t>на</w:t>
      </w:r>
      <w:r>
        <w:rPr>
          <w:spacing w:val="-2"/>
          <w:sz w:val="24"/>
        </w:rPr>
        <w:t xml:space="preserve"> </w:t>
      </w:r>
      <w:r>
        <w:rPr>
          <w:sz w:val="24"/>
        </w:rPr>
        <w:t>принципах</w:t>
      </w:r>
      <w:r>
        <w:rPr>
          <w:spacing w:val="2"/>
          <w:sz w:val="24"/>
        </w:rPr>
        <w:t xml:space="preserve"> </w:t>
      </w:r>
      <w:r>
        <w:rPr>
          <w:sz w:val="24"/>
        </w:rPr>
        <w:t>уважительного</w:t>
      </w:r>
      <w:r>
        <w:rPr>
          <w:spacing w:val="-2"/>
          <w:sz w:val="24"/>
        </w:rPr>
        <w:t xml:space="preserve"> </w:t>
      </w:r>
      <w:r>
        <w:rPr>
          <w:sz w:val="24"/>
        </w:rPr>
        <w:t>отношения</w:t>
      </w:r>
      <w:r>
        <w:rPr>
          <w:spacing w:val="-2"/>
          <w:sz w:val="24"/>
        </w:rPr>
        <w:t xml:space="preserve"> </w:t>
      </w:r>
      <w:r>
        <w:rPr>
          <w:sz w:val="24"/>
        </w:rPr>
        <w:t>к</w:t>
      </w:r>
      <w:r>
        <w:rPr>
          <w:spacing w:val="-2"/>
          <w:sz w:val="24"/>
        </w:rPr>
        <w:t xml:space="preserve"> </w:t>
      </w:r>
      <w:r>
        <w:rPr>
          <w:sz w:val="24"/>
        </w:rPr>
        <w:t>личности</w:t>
      </w:r>
    </w:p>
    <w:p w14:paraId="4656A3C5" w14:textId="77777777" w:rsidR="00FF2DB4" w:rsidRDefault="00C34CCB">
      <w:pPr>
        <w:pStyle w:val="a3"/>
        <w:ind w:left="830" w:right="385"/>
        <w:jc w:val="left"/>
      </w:pPr>
      <w:r>
        <w:t>ребенка, поддержки активной позиции каждого ребенка в беседе, предоставления школьникам</w:t>
      </w:r>
      <w:r>
        <w:rPr>
          <w:spacing w:val="-57"/>
        </w:rPr>
        <w:t xml:space="preserve"> </w:t>
      </w:r>
      <w:r>
        <w:t>возможности</w:t>
      </w:r>
      <w:r>
        <w:rPr>
          <w:spacing w:val="-1"/>
        </w:rPr>
        <w:t xml:space="preserve"> </w:t>
      </w:r>
      <w:r>
        <w:t>обсуждения</w:t>
      </w:r>
      <w:r>
        <w:rPr>
          <w:spacing w:val="-1"/>
        </w:rPr>
        <w:t xml:space="preserve"> </w:t>
      </w:r>
      <w:r>
        <w:t>и</w:t>
      </w:r>
      <w:r>
        <w:rPr>
          <w:spacing w:val="-1"/>
        </w:rPr>
        <w:t xml:space="preserve"> </w:t>
      </w:r>
      <w:r>
        <w:t>принятия</w:t>
      </w:r>
      <w:r>
        <w:rPr>
          <w:spacing w:val="-1"/>
        </w:rPr>
        <w:t xml:space="preserve"> </w:t>
      </w:r>
      <w:r>
        <w:t>решений</w:t>
      </w:r>
      <w:r>
        <w:rPr>
          <w:spacing w:val="-3"/>
        </w:rPr>
        <w:t xml:space="preserve"> </w:t>
      </w:r>
      <w:r>
        <w:t>по</w:t>
      </w:r>
      <w:r>
        <w:rPr>
          <w:spacing w:val="-1"/>
        </w:rPr>
        <w:t xml:space="preserve"> </w:t>
      </w:r>
      <w:r>
        <w:t>обсуждаемой</w:t>
      </w:r>
      <w:r>
        <w:rPr>
          <w:spacing w:val="-1"/>
        </w:rPr>
        <w:t xml:space="preserve"> </w:t>
      </w:r>
      <w:r>
        <w:t>проблеме,</w:t>
      </w:r>
      <w:r>
        <w:rPr>
          <w:spacing w:val="-1"/>
        </w:rPr>
        <w:t xml:space="preserve"> </w:t>
      </w:r>
      <w:r>
        <w:t>создания</w:t>
      </w:r>
    </w:p>
    <w:p w14:paraId="04D5AA0A" w14:textId="77777777" w:rsidR="00FF2DB4" w:rsidRDefault="00C34CCB">
      <w:pPr>
        <w:pStyle w:val="a3"/>
        <w:ind w:left="830"/>
        <w:jc w:val="left"/>
      </w:pPr>
      <w:r>
        <w:t>благоприятной</w:t>
      </w:r>
      <w:r>
        <w:rPr>
          <w:spacing w:val="-1"/>
        </w:rPr>
        <w:t xml:space="preserve"> </w:t>
      </w:r>
      <w:r>
        <w:t>среды</w:t>
      </w:r>
      <w:r>
        <w:rPr>
          <w:spacing w:val="-1"/>
        </w:rPr>
        <w:t xml:space="preserve"> </w:t>
      </w:r>
      <w:r>
        <w:t>для</w:t>
      </w:r>
      <w:r>
        <w:rPr>
          <w:spacing w:val="-1"/>
        </w:rPr>
        <w:t xml:space="preserve"> </w:t>
      </w:r>
      <w:r>
        <w:t>общения;</w:t>
      </w:r>
    </w:p>
    <w:p w14:paraId="13E90393" w14:textId="77777777" w:rsidR="00FF2DB4" w:rsidRDefault="00C34CCB">
      <w:pPr>
        <w:pStyle w:val="a5"/>
        <w:numPr>
          <w:ilvl w:val="0"/>
          <w:numId w:val="106"/>
        </w:numPr>
        <w:tabs>
          <w:tab w:val="left" w:pos="2273"/>
          <w:tab w:val="left" w:pos="2274"/>
        </w:tabs>
        <w:spacing w:line="319" w:lineRule="exact"/>
        <w:ind w:left="2273" w:hanging="724"/>
        <w:rPr>
          <w:sz w:val="24"/>
        </w:rPr>
      </w:pPr>
      <w:r>
        <w:rPr>
          <w:sz w:val="24"/>
        </w:rPr>
        <w:t>сплочение</w:t>
      </w:r>
      <w:r>
        <w:rPr>
          <w:spacing w:val="-4"/>
          <w:sz w:val="24"/>
        </w:rPr>
        <w:t xml:space="preserve"> </w:t>
      </w:r>
      <w:r>
        <w:rPr>
          <w:sz w:val="24"/>
        </w:rPr>
        <w:t>коллектива</w:t>
      </w:r>
      <w:r>
        <w:rPr>
          <w:spacing w:val="-4"/>
          <w:sz w:val="24"/>
        </w:rPr>
        <w:t xml:space="preserve"> </w:t>
      </w:r>
      <w:r>
        <w:rPr>
          <w:sz w:val="24"/>
        </w:rPr>
        <w:t>класса</w:t>
      </w:r>
      <w:r>
        <w:rPr>
          <w:spacing w:val="-1"/>
          <w:sz w:val="24"/>
        </w:rPr>
        <w:t xml:space="preserve"> </w:t>
      </w:r>
      <w:r>
        <w:rPr>
          <w:sz w:val="24"/>
        </w:rPr>
        <w:t>через:</w:t>
      </w:r>
    </w:p>
    <w:p w14:paraId="6D3ACBE2" w14:textId="77777777" w:rsidR="00FF2DB4" w:rsidRDefault="00C34CCB">
      <w:pPr>
        <w:pStyle w:val="a5"/>
        <w:numPr>
          <w:ilvl w:val="1"/>
          <w:numId w:val="106"/>
        </w:numPr>
        <w:tabs>
          <w:tab w:val="left" w:pos="2251"/>
          <w:tab w:val="left" w:pos="2252"/>
        </w:tabs>
        <w:spacing w:before="9" w:line="230" w:lineRule="auto"/>
        <w:ind w:right="412" w:firstLine="24"/>
        <w:rPr>
          <w:sz w:val="24"/>
        </w:rPr>
      </w:pPr>
      <w:r>
        <w:rPr>
          <w:sz w:val="24"/>
        </w:rPr>
        <w:t>игры и тренинги на сплочение и командообразование, развитие</w:t>
      </w:r>
      <w:r>
        <w:rPr>
          <w:spacing w:val="1"/>
          <w:sz w:val="24"/>
        </w:rPr>
        <w:t xml:space="preserve"> </w:t>
      </w:r>
      <w:r>
        <w:rPr>
          <w:sz w:val="24"/>
        </w:rPr>
        <w:t>самоуправленческих</w:t>
      </w:r>
      <w:r>
        <w:rPr>
          <w:spacing w:val="-2"/>
          <w:sz w:val="24"/>
        </w:rPr>
        <w:t xml:space="preserve"> </w:t>
      </w:r>
      <w:r>
        <w:rPr>
          <w:sz w:val="24"/>
        </w:rPr>
        <w:t>начал</w:t>
      </w:r>
      <w:r>
        <w:rPr>
          <w:spacing w:val="-4"/>
          <w:sz w:val="24"/>
        </w:rPr>
        <w:t xml:space="preserve"> </w:t>
      </w:r>
      <w:r>
        <w:rPr>
          <w:sz w:val="24"/>
        </w:rPr>
        <w:t>и</w:t>
      </w:r>
      <w:r>
        <w:rPr>
          <w:spacing w:val="-3"/>
          <w:sz w:val="24"/>
        </w:rPr>
        <w:t xml:space="preserve"> </w:t>
      </w:r>
      <w:r>
        <w:rPr>
          <w:sz w:val="24"/>
        </w:rPr>
        <w:t>организаторских,</w:t>
      </w:r>
      <w:r>
        <w:rPr>
          <w:spacing w:val="-6"/>
          <w:sz w:val="24"/>
        </w:rPr>
        <w:t xml:space="preserve"> </w:t>
      </w:r>
      <w:r>
        <w:rPr>
          <w:sz w:val="24"/>
        </w:rPr>
        <w:t>лидерских</w:t>
      </w:r>
      <w:r>
        <w:rPr>
          <w:spacing w:val="-2"/>
          <w:sz w:val="24"/>
        </w:rPr>
        <w:t xml:space="preserve"> </w:t>
      </w:r>
      <w:r>
        <w:rPr>
          <w:sz w:val="24"/>
        </w:rPr>
        <w:t>качеств,</w:t>
      </w:r>
      <w:r>
        <w:rPr>
          <w:spacing w:val="-1"/>
          <w:sz w:val="24"/>
        </w:rPr>
        <w:t xml:space="preserve"> </w:t>
      </w:r>
      <w:r>
        <w:rPr>
          <w:sz w:val="24"/>
        </w:rPr>
        <w:t>умений</w:t>
      </w:r>
      <w:r>
        <w:rPr>
          <w:spacing w:val="-6"/>
          <w:sz w:val="24"/>
        </w:rPr>
        <w:t xml:space="preserve"> </w:t>
      </w:r>
      <w:r>
        <w:rPr>
          <w:sz w:val="24"/>
        </w:rPr>
        <w:t>и</w:t>
      </w:r>
      <w:r>
        <w:rPr>
          <w:spacing w:val="-3"/>
          <w:sz w:val="24"/>
        </w:rPr>
        <w:t xml:space="preserve"> </w:t>
      </w:r>
      <w:r>
        <w:rPr>
          <w:sz w:val="24"/>
        </w:rPr>
        <w:t>навыков;</w:t>
      </w:r>
    </w:p>
    <w:p w14:paraId="03AC80C3" w14:textId="77777777" w:rsidR="00FF2DB4" w:rsidRDefault="00C34CCB">
      <w:pPr>
        <w:pStyle w:val="a5"/>
        <w:numPr>
          <w:ilvl w:val="1"/>
          <w:numId w:val="106"/>
        </w:numPr>
        <w:tabs>
          <w:tab w:val="left" w:pos="2251"/>
          <w:tab w:val="left" w:pos="2252"/>
        </w:tabs>
        <w:spacing w:before="102" w:line="228" w:lineRule="auto"/>
        <w:ind w:right="878" w:firstLine="24"/>
        <w:rPr>
          <w:sz w:val="24"/>
        </w:rPr>
      </w:pPr>
      <w:r>
        <w:rPr>
          <w:sz w:val="24"/>
        </w:rPr>
        <w:t>походы и экскурсии, организуемые классными руководителями совместно с</w:t>
      </w:r>
      <w:r>
        <w:rPr>
          <w:spacing w:val="-57"/>
          <w:sz w:val="24"/>
        </w:rPr>
        <w:t xml:space="preserve"> </w:t>
      </w:r>
      <w:r>
        <w:rPr>
          <w:sz w:val="24"/>
        </w:rPr>
        <w:t>родителями;</w:t>
      </w:r>
    </w:p>
    <w:p w14:paraId="0BD45C6F" w14:textId="77777777" w:rsidR="00FF2DB4" w:rsidRDefault="00C34CCB">
      <w:pPr>
        <w:pStyle w:val="a5"/>
        <w:numPr>
          <w:ilvl w:val="1"/>
          <w:numId w:val="106"/>
        </w:numPr>
        <w:tabs>
          <w:tab w:val="left" w:pos="2251"/>
          <w:tab w:val="left" w:pos="2252"/>
        </w:tabs>
        <w:spacing w:before="100" w:line="232" w:lineRule="auto"/>
        <w:ind w:right="616" w:firstLine="24"/>
        <w:rPr>
          <w:sz w:val="24"/>
        </w:rPr>
      </w:pPr>
      <w:r>
        <w:rPr>
          <w:sz w:val="24"/>
        </w:rPr>
        <w:t>празднование в классе дней рождения детей, включающие в себя</w:t>
      </w:r>
      <w:r>
        <w:rPr>
          <w:spacing w:val="1"/>
          <w:sz w:val="24"/>
        </w:rPr>
        <w:t xml:space="preserve"> </w:t>
      </w:r>
      <w:r>
        <w:rPr>
          <w:sz w:val="24"/>
        </w:rPr>
        <w:t>подготовленные микрогруппами поздравления, сюрпризы, творческие подарки</w:t>
      </w:r>
      <w:r>
        <w:rPr>
          <w:spacing w:val="1"/>
          <w:sz w:val="24"/>
        </w:rPr>
        <w:t xml:space="preserve"> </w:t>
      </w:r>
      <w:r>
        <w:rPr>
          <w:sz w:val="24"/>
        </w:rPr>
        <w:t>и т.</w:t>
      </w:r>
      <w:r>
        <w:rPr>
          <w:spacing w:val="-57"/>
          <w:sz w:val="24"/>
        </w:rPr>
        <w:t xml:space="preserve"> </w:t>
      </w:r>
      <w:r>
        <w:rPr>
          <w:sz w:val="24"/>
        </w:rPr>
        <w:t>д.;</w:t>
      </w:r>
    </w:p>
    <w:p w14:paraId="6CEACC83" w14:textId="77777777" w:rsidR="00FF2DB4" w:rsidRDefault="00FF2DB4">
      <w:pPr>
        <w:spacing w:line="232" w:lineRule="auto"/>
        <w:rPr>
          <w:sz w:val="24"/>
        </w:rPr>
        <w:sectPr w:rsidR="00FF2DB4">
          <w:pgSz w:w="11920" w:h="16850"/>
          <w:pgMar w:top="780" w:right="640" w:bottom="1580" w:left="300" w:header="0" w:footer="1365" w:gutter="0"/>
          <w:cols w:space="720"/>
        </w:sectPr>
      </w:pPr>
    </w:p>
    <w:p w14:paraId="06B4B4A8" w14:textId="77777777" w:rsidR="00FF2DB4" w:rsidRDefault="00C34CCB">
      <w:pPr>
        <w:pStyle w:val="a5"/>
        <w:numPr>
          <w:ilvl w:val="1"/>
          <w:numId w:val="106"/>
        </w:numPr>
        <w:tabs>
          <w:tab w:val="left" w:pos="2251"/>
          <w:tab w:val="left" w:pos="2252"/>
        </w:tabs>
        <w:spacing w:before="99" w:line="230" w:lineRule="auto"/>
        <w:ind w:right="860" w:firstLine="24"/>
        <w:rPr>
          <w:sz w:val="24"/>
        </w:rPr>
      </w:pPr>
      <w:r>
        <w:rPr>
          <w:sz w:val="24"/>
        </w:rPr>
        <w:t>регулярные внутриклассные «огоньки» и творческие дела, дающие каждому</w:t>
      </w:r>
      <w:r>
        <w:rPr>
          <w:spacing w:val="-57"/>
          <w:sz w:val="24"/>
        </w:rPr>
        <w:t xml:space="preserve"> </w:t>
      </w:r>
      <w:r>
        <w:rPr>
          <w:sz w:val="24"/>
        </w:rPr>
        <w:t>школьнику</w:t>
      </w:r>
      <w:r>
        <w:rPr>
          <w:spacing w:val="-9"/>
          <w:sz w:val="24"/>
        </w:rPr>
        <w:t xml:space="preserve"> </w:t>
      </w:r>
      <w:r>
        <w:rPr>
          <w:sz w:val="24"/>
        </w:rPr>
        <w:t>возможность</w:t>
      </w:r>
      <w:r>
        <w:rPr>
          <w:spacing w:val="-1"/>
          <w:sz w:val="24"/>
        </w:rPr>
        <w:t xml:space="preserve"> </w:t>
      </w:r>
      <w:r>
        <w:rPr>
          <w:sz w:val="24"/>
        </w:rPr>
        <w:t>рефлексии</w:t>
      </w:r>
      <w:r>
        <w:rPr>
          <w:spacing w:val="-1"/>
          <w:sz w:val="24"/>
        </w:rPr>
        <w:t xml:space="preserve"> </w:t>
      </w:r>
      <w:r>
        <w:rPr>
          <w:sz w:val="24"/>
        </w:rPr>
        <w:t>собственного</w:t>
      </w:r>
      <w:r>
        <w:rPr>
          <w:spacing w:val="1"/>
          <w:sz w:val="24"/>
        </w:rPr>
        <w:t xml:space="preserve"> </w:t>
      </w:r>
      <w:r>
        <w:rPr>
          <w:sz w:val="24"/>
        </w:rPr>
        <w:t>участия</w:t>
      </w:r>
      <w:r>
        <w:rPr>
          <w:spacing w:val="-1"/>
          <w:sz w:val="24"/>
        </w:rPr>
        <w:t xml:space="preserve"> </w:t>
      </w:r>
      <w:r>
        <w:rPr>
          <w:sz w:val="24"/>
        </w:rPr>
        <w:t>в</w:t>
      </w:r>
      <w:r>
        <w:rPr>
          <w:spacing w:val="-2"/>
          <w:sz w:val="24"/>
        </w:rPr>
        <w:t xml:space="preserve"> </w:t>
      </w:r>
      <w:r>
        <w:rPr>
          <w:sz w:val="24"/>
        </w:rPr>
        <w:t>жизни</w:t>
      </w:r>
      <w:r>
        <w:rPr>
          <w:spacing w:val="-3"/>
          <w:sz w:val="24"/>
        </w:rPr>
        <w:t xml:space="preserve"> </w:t>
      </w:r>
      <w:r>
        <w:rPr>
          <w:sz w:val="24"/>
        </w:rPr>
        <w:t>класса.</w:t>
      </w:r>
    </w:p>
    <w:p w14:paraId="5D833645" w14:textId="77777777" w:rsidR="00FF2DB4" w:rsidRDefault="00C34CCB">
      <w:pPr>
        <w:pStyle w:val="a5"/>
        <w:numPr>
          <w:ilvl w:val="0"/>
          <w:numId w:val="106"/>
        </w:numPr>
        <w:tabs>
          <w:tab w:val="left" w:pos="2273"/>
          <w:tab w:val="left" w:pos="2274"/>
        </w:tabs>
        <w:spacing w:before="10" w:line="232" w:lineRule="auto"/>
        <w:ind w:right="455" w:firstLine="720"/>
        <w:rPr>
          <w:sz w:val="24"/>
        </w:rPr>
      </w:pPr>
      <w:r>
        <w:rPr>
          <w:sz w:val="24"/>
        </w:rPr>
        <w:t>мотивация исполнения существующих и выработка совместно с обучающимися</w:t>
      </w:r>
      <w:r>
        <w:rPr>
          <w:spacing w:val="-57"/>
          <w:sz w:val="24"/>
        </w:rPr>
        <w:t xml:space="preserve"> </w:t>
      </w:r>
      <w:r>
        <w:rPr>
          <w:sz w:val="24"/>
        </w:rPr>
        <w:t>новых</w:t>
      </w:r>
      <w:r>
        <w:rPr>
          <w:spacing w:val="-3"/>
          <w:sz w:val="24"/>
        </w:rPr>
        <w:t xml:space="preserve"> </w:t>
      </w:r>
      <w:r>
        <w:rPr>
          <w:sz w:val="24"/>
        </w:rPr>
        <w:t>законов</w:t>
      </w:r>
      <w:r>
        <w:rPr>
          <w:spacing w:val="-1"/>
          <w:sz w:val="24"/>
        </w:rPr>
        <w:t xml:space="preserve"> </w:t>
      </w:r>
      <w:r>
        <w:rPr>
          <w:sz w:val="24"/>
        </w:rPr>
        <w:t>класса,</w:t>
      </w:r>
      <w:r>
        <w:rPr>
          <w:spacing w:val="-2"/>
          <w:sz w:val="24"/>
        </w:rPr>
        <w:t xml:space="preserve"> </w:t>
      </w:r>
      <w:r>
        <w:rPr>
          <w:sz w:val="24"/>
        </w:rPr>
        <w:t>помогающих</w:t>
      </w:r>
      <w:r>
        <w:rPr>
          <w:spacing w:val="1"/>
          <w:sz w:val="24"/>
        </w:rPr>
        <w:t xml:space="preserve"> </w:t>
      </w:r>
      <w:r>
        <w:rPr>
          <w:sz w:val="24"/>
        </w:rPr>
        <w:t>детям</w:t>
      </w:r>
      <w:r>
        <w:rPr>
          <w:spacing w:val="-2"/>
          <w:sz w:val="24"/>
        </w:rPr>
        <w:t xml:space="preserve"> </w:t>
      </w:r>
      <w:r>
        <w:rPr>
          <w:sz w:val="24"/>
        </w:rPr>
        <w:t>освоить</w:t>
      </w:r>
      <w:r>
        <w:rPr>
          <w:spacing w:val="-2"/>
          <w:sz w:val="24"/>
        </w:rPr>
        <w:t xml:space="preserve"> </w:t>
      </w:r>
      <w:r>
        <w:rPr>
          <w:sz w:val="24"/>
        </w:rPr>
        <w:t>нормы</w:t>
      </w:r>
      <w:r>
        <w:rPr>
          <w:spacing w:val="-2"/>
          <w:sz w:val="24"/>
        </w:rPr>
        <w:t xml:space="preserve"> </w:t>
      </w:r>
      <w:r>
        <w:rPr>
          <w:sz w:val="24"/>
        </w:rPr>
        <w:t>и</w:t>
      </w:r>
      <w:r>
        <w:rPr>
          <w:spacing w:val="-1"/>
          <w:sz w:val="24"/>
        </w:rPr>
        <w:t xml:space="preserve"> </w:t>
      </w:r>
      <w:r>
        <w:rPr>
          <w:sz w:val="24"/>
        </w:rPr>
        <w:t>правила</w:t>
      </w:r>
      <w:r>
        <w:rPr>
          <w:spacing w:val="-3"/>
          <w:sz w:val="24"/>
        </w:rPr>
        <w:t xml:space="preserve"> </w:t>
      </w:r>
      <w:r>
        <w:rPr>
          <w:sz w:val="24"/>
        </w:rPr>
        <w:t>общения,</w:t>
      </w:r>
      <w:r>
        <w:rPr>
          <w:spacing w:val="-1"/>
          <w:sz w:val="24"/>
        </w:rPr>
        <w:t xml:space="preserve"> </w:t>
      </w:r>
      <w:r>
        <w:rPr>
          <w:sz w:val="24"/>
        </w:rPr>
        <w:t>которым</w:t>
      </w:r>
      <w:r>
        <w:rPr>
          <w:spacing w:val="-1"/>
          <w:sz w:val="24"/>
        </w:rPr>
        <w:t xml:space="preserve"> </w:t>
      </w:r>
      <w:r>
        <w:rPr>
          <w:sz w:val="24"/>
        </w:rPr>
        <w:t>они</w:t>
      </w:r>
    </w:p>
    <w:p w14:paraId="0DC5D979" w14:textId="77777777" w:rsidR="00FF2DB4" w:rsidRDefault="00C34CCB">
      <w:pPr>
        <w:pStyle w:val="a3"/>
        <w:spacing w:line="271" w:lineRule="exact"/>
        <w:ind w:left="830"/>
        <w:jc w:val="left"/>
      </w:pPr>
      <w:r>
        <w:t>должны</w:t>
      </w:r>
      <w:r>
        <w:rPr>
          <w:spacing w:val="-2"/>
        </w:rPr>
        <w:t xml:space="preserve"> </w:t>
      </w:r>
      <w:r>
        <w:t>следовать</w:t>
      </w:r>
      <w:r>
        <w:rPr>
          <w:spacing w:val="-1"/>
        </w:rPr>
        <w:t xml:space="preserve"> </w:t>
      </w:r>
      <w:r>
        <w:t>в</w:t>
      </w:r>
      <w:r>
        <w:rPr>
          <w:spacing w:val="-3"/>
        </w:rPr>
        <w:t xml:space="preserve"> </w:t>
      </w:r>
      <w:r>
        <w:t>школе</w:t>
      </w:r>
      <w:r>
        <w:rPr>
          <w:spacing w:val="-2"/>
        </w:rPr>
        <w:t xml:space="preserve"> </w:t>
      </w:r>
      <w:r>
        <w:t>в</w:t>
      </w:r>
      <w:r>
        <w:rPr>
          <w:spacing w:val="-3"/>
        </w:rPr>
        <w:t xml:space="preserve"> </w:t>
      </w:r>
      <w:r>
        <w:t>рамках</w:t>
      </w:r>
      <w:r>
        <w:rPr>
          <w:spacing w:val="2"/>
        </w:rPr>
        <w:t xml:space="preserve"> </w:t>
      </w:r>
      <w:r>
        <w:t>уклада</w:t>
      </w:r>
      <w:r>
        <w:rPr>
          <w:spacing w:val="-2"/>
        </w:rPr>
        <w:t xml:space="preserve"> </w:t>
      </w:r>
      <w:r>
        <w:t>школьной</w:t>
      </w:r>
      <w:r>
        <w:rPr>
          <w:spacing w:val="-2"/>
        </w:rPr>
        <w:t xml:space="preserve"> </w:t>
      </w:r>
      <w:r>
        <w:t>жизни.</w:t>
      </w:r>
    </w:p>
    <w:p w14:paraId="7A34B9B7" w14:textId="77777777" w:rsidR="00FF2DB4" w:rsidRDefault="00C34CCB">
      <w:pPr>
        <w:pStyle w:val="4"/>
        <w:spacing w:before="31"/>
        <w:ind w:left="1553"/>
      </w:pPr>
      <w:r>
        <w:t>Индивидуальная</w:t>
      </w:r>
      <w:r>
        <w:rPr>
          <w:spacing w:val="-3"/>
        </w:rPr>
        <w:t xml:space="preserve"> </w:t>
      </w:r>
      <w:r>
        <w:t>работа</w:t>
      </w:r>
      <w:r>
        <w:rPr>
          <w:spacing w:val="-3"/>
        </w:rPr>
        <w:t xml:space="preserve"> </w:t>
      </w:r>
      <w:r>
        <w:t>с</w:t>
      </w:r>
      <w:r w:rsidR="00FE0B20">
        <w:t xml:space="preserve"> об</w:t>
      </w:r>
      <w:r>
        <w:t>уча</w:t>
      </w:r>
      <w:r w:rsidR="00FE0B20">
        <w:t>ю</w:t>
      </w:r>
      <w:r>
        <w:t>щимися:</w:t>
      </w:r>
    </w:p>
    <w:p w14:paraId="53C59B9D" w14:textId="77777777" w:rsidR="00FF2DB4" w:rsidRDefault="00C34CCB">
      <w:pPr>
        <w:pStyle w:val="a5"/>
        <w:numPr>
          <w:ilvl w:val="0"/>
          <w:numId w:val="106"/>
        </w:numPr>
        <w:tabs>
          <w:tab w:val="left" w:pos="2273"/>
          <w:tab w:val="left" w:pos="2274"/>
        </w:tabs>
        <w:spacing w:before="201" w:line="317" w:lineRule="exact"/>
        <w:ind w:left="2273" w:hanging="724"/>
        <w:rPr>
          <w:sz w:val="24"/>
        </w:rPr>
      </w:pPr>
      <w:r>
        <w:rPr>
          <w:sz w:val="24"/>
        </w:rPr>
        <w:t>изучение</w:t>
      </w:r>
      <w:r>
        <w:rPr>
          <w:spacing w:val="-4"/>
          <w:sz w:val="24"/>
        </w:rPr>
        <w:t xml:space="preserve"> </w:t>
      </w:r>
      <w:r>
        <w:rPr>
          <w:sz w:val="24"/>
        </w:rPr>
        <w:t>особенностей</w:t>
      </w:r>
      <w:r>
        <w:rPr>
          <w:spacing w:val="-3"/>
          <w:sz w:val="24"/>
        </w:rPr>
        <w:t xml:space="preserve"> </w:t>
      </w:r>
      <w:r>
        <w:rPr>
          <w:sz w:val="24"/>
        </w:rPr>
        <w:t>личностного</w:t>
      </w:r>
      <w:r>
        <w:rPr>
          <w:spacing w:val="-3"/>
          <w:sz w:val="24"/>
        </w:rPr>
        <w:t xml:space="preserve"> </w:t>
      </w:r>
      <w:r>
        <w:rPr>
          <w:sz w:val="24"/>
        </w:rPr>
        <w:t>развития</w:t>
      </w:r>
      <w:r>
        <w:rPr>
          <w:spacing w:val="-1"/>
          <w:sz w:val="24"/>
        </w:rPr>
        <w:t xml:space="preserve"> </w:t>
      </w:r>
      <w:r>
        <w:rPr>
          <w:sz w:val="24"/>
        </w:rPr>
        <w:t>учащихся</w:t>
      </w:r>
      <w:r>
        <w:rPr>
          <w:spacing w:val="-3"/>
          <w:sz w:val="24"/>
        </w:rPr>
        <w:t xml:space="preserve"> </w:t>
      </w:r>
      <w:r>
        <w:rPr>
          <w:sz w:val="24"/>
        </w:rPr>
        <w:t>класса</w:t>
      </w:r>
      <w:r>
        <w:rPr>
          <w:spacing w:val="-4"/>
          <w:sz w:val="24"/>
        </w:rPr>
        <w:t xml:space="preserve"> </w:t>
      </w:r>
      <w:r>
        <w:rPr>
          <w:sz w:val="24"/>
        </w:rPr>
        <w:t>через</w:t>
      </w:r>
    </w:p>
    <w:p w14:paraId="5EEFB2DF" w14:textId="77777777" w:rsidR="00FF2DB4" w:rsidRDefault="00C34CCB">
      <w:pPr>
        <w:pStyle w:val="a3"/>
        <w:ind w:left="830" w:right="515"/>
        <w:jc w:val="left"/>
      </w:pPr>
      <w:r>
        <w:t>наблюдение за поведением школьников в их повседневной жизни, в специально создаваемых</w:t>
      </w:r>
      <w:r>
        <w:rPr>
          <w:spacing w:val="-57"/>
        </w:rPr>
        <w:t xml:space="preserve"> </w:t>
      </w:r>
      <w:r>
        <w:t>педагогических ситуациях, в играх, погружающих ребенка в мир человеческих отношений, в</w:t>
      </w:r>
      <w:r>
        <w:rPr>
          <w:spacing w:val="-57"/>
        </w:rPr>
        <w:t xml:space="preserve"> </w:t>
      </w:r>
      <w:r>
        <w:t>организуемых педагогом беседах по тем или иным нравственным проблемам; результаты</w:t>
      </w:r>
      <w:r>
        <w:rPr>
          <w:spacing w:val="1"/>
        </w:rPr>
        <w:t xml:space="preserve"> </w:t>
      </w:r>
      <w:r>
        <w:t>наблюдения сверяются с результатами бесед классного руководителя с родителями</w:t>
      </w:r>
      <w:r>
        <w:rPr>
          <w:spacing w:val="1"/>
        </w:rPr>
        <w:t xml:space="preserve"> </w:t>
      </w:r>
      <w:r>
        <w:t>школьников, с преподающими в его классе учителями, а также (при необходимости) – со</w:t>
      </w:r>
      <w:r>
        <w:rPr>
          <w:spacing w:val="1"/>
        </w:rPr>
        <w:t xml:space="preserve"> </w:t>
      </w:r>
      <w:r>
        <w:t>школьным</w:t>
      </w:r>
      <w:r>
        <w:rPr>
          <w:spacing w:val="-3"/>
        </w:rPr>
        <w:t xml:space="preserve"> </w:t>
      </w:r>
      <w:r>
        <w:t>психологом;</w:t>
      </w:r>
    </w:p>
    <w:p w14:paraId="2CADF0E0" w14:textId="77777777" w:rsidR="00FF2DB4" w:rsidRDefault="00C34CCB">
      <w:pPr>
        <w:pStyle w:val="a5"/>
        <w:numPr>
          <w:ilvl w:val="0"/>
          <w:numId w:val="106"/>
        </w:numPr>
        <w:tabs>
          <w:tab w:val="left" w:pos="2273"/>
          <w:tab w:val="left" w:pos="2274"/>
        </w:tabs>
        <w:spacing w:line="317" w:lineRule="exact"/>
        <w:ind w:left="2273" w:hanging="724"/>
        <w:rPr>
          <w:sz w:val="24"/>
        </w:rPr>
      </w:pPr>
      <w:r>
        <w:rPr>
          <w:sz w:val="24"/>
        </w:rPr>
        <w:t>поддержка</w:t>
      </w:r>
      <w:r>
        <w:rPr>
          <w:spacing w:val="-3"/>
          <w:sz w:val="24"/>
        </w:rPr>
        <w:t xml:space="preserve"> </w:t>
      </w:r>
      <w:r>
        <w:rPr>
          <w:sz w:val="24"/>
        </w:rPr>
        <w:t>ребенка</w:t>
      </w:r>
      <w:r>
        <w:rPr>
          <w:spacing w:val="-3"/>
          <w:sz w:val="24"/>
        </w:rPr>
        <w:t xml:space="preserve"> </w:t>
      </w:r>
      <w:r>
        <w:rPr>
          <w:sz w:val="24"/>
        </w:rPr>
        <w:t>в</w:t>
      </w:r>
      <w:r>
        <w:rPr>
          <w:spacing w:val="-3"/>
          <w:sz w:val="24"/>
        </w:rPr>
        <w:t xml:space="preserve"> </w:t>
      </w:r>
      <w:r>
        <w:rPr>
          <w:sz w:val="24"/>
        </w:rPr>
        <w:t>решении</w:t>
      </w:r>
      <w:r>
        <w:rPr>
          <w:spacing w:val="-3"/>
          <w:sz w:val="24"/>
        </w:rPr>
        <w:t xml:space="preserve"> </w:t>
      </w:r>
      <w:r>
        <w:rPr>
          <w:sz w:val="24"/>
        </w:rPr>
        <w:t>важных для</w:t>
      </w:r>
      <w:r>
        <w:rPr>
          <w:spacing w:val="-2"/>
          <w:sz w:val="24"/>
        </w:rPr>
        <w:t xml:space="preserve"> </w:t>
      </w:r>
      <w:r>
        <w:rPr>
          <w:sz w:val="24"/>
        </w:rPr>
        <w:t>него</w:t>
      </w:r>
      <w:r>
        <w:rPr>
          <w:spacing w:val="-2"/>
          <w:sz w:val="24"/>
        </w:rPr>
        <w:t xml:space="preserve"> </w:t>
      </w:r>
      <w:r>
        <w:rPr>
          <w:sz w:val="24"/>
        </w:rPr>
        <w:t>жизненных проблем</w:t>
      </w:r>
    </w:p>
    <w:p w14:paraId="27FE8F61" w14:textId="77777777" w:rsidR="00FF2DB4" w:rsidRDefault="00C34CCB">
      <w:pPr>
        <w:pStyle w:val="a3"/>
        <w:ind w:left="830" w:right="361"/>
        <w:jc w:val="left"/>
      </w:pPr>
      <w:r>
        <w:t>(налаживание взаимоотношений с одноклассниками или учителями, выбор профессии, вуза и</w:t>
      </w:r>
      <w:r>
        <w:rPr>
          <w:spacing w:val="1"/>
        </w:rPr>
        <w:t xml:space="preserve"> </w:t>
      </w:r>
      <w:r>
        <w:t>дальнейшего трудоустройства, успеваемость и т.п.), когда каждая проблема трансформируется</w:t>
      </w:r>
      <w:r>
        <w:rPr>
          <w:spacing w:val="-57"/>
        </w:rPr>
        <w:t xml:space="preserve"> </w:t>
      </w:r>
      <w:r>
        <w:t>классным</w:t>
      </w:r>
      <w:r>
        <w:rPr>
          <w:spacing w:val="-4"/>
        </w:rPr>
        <w:t xml:space="preserve"> </w:t>
      </w:r>
      <w:r>
        <w:t>руководителем</w:t>
      </w:r>
      <w:r>
        <w:rPr>
          <w:spacing w:val="-2"/>
        </w:rPr>
        <w:t xml:space="preserve"> </w:t>
      </w:r>
      <w:r>
        <w:t>в</w:t>
      </w:r>
      <w:r>
        <w:rPr>
          <w:spacing w:val="-3"/>
        </w:rPr>
        <w:t xml:space="preserve"> </w:t>
      </w:r>
      <w:r>
        <w:t>задачу</w:t>
      </w:r>
      <w:r>
        <w:rPr>
          <w:spacing w:val="-6"/>
        </w:rPr>
        <w:t xml:space="preserve"> </w:t>
      </w:r>
      <w:r>
        <w:t>для</w:t>
      </w:r>
      <w:r>
        <w:rPr>
          <w:spacing w:val="-1"/>
        </w:rPr>
        <w:t xml:space="preserve"> </w:t>
      </w:r>
      <w:r>
        <w:t>школьника,</w:t>
      </w:r>
      <w:r>
        <w:rPr>
          <w:spacing w:val="-2"/>
        </w:rPr>
        <w:t xml:space="preserve"> </w:t>
      </w:r>
      <w:r>
        <w:t>которую</w:t>
      </w:r>
      <w:r>
        <w:rPr>
          <w:spacing w:val="-1"/>
        </w:rPr>
        <w:t xml:space="preserve"> </w:t>
      </w:r>
      <w:r>
        <w:t>они</w:t>
      </w:r>
      <w:r>
        <w:rPr>
          <w:spacing w:val="-1"/>
        </w:rPr>
        <w:t xml:space="preserve"> </w:t>
      </w:r>
      <w:r>
        <w:t>совместно</w:t>
      </w:r>
      <w:r>
        <w:rPr>
          <w:spacing w:val="-2"/>
        </w:rPr>
        <w:t xml:space="preserve"> </w:t>
      </w:r>
      <w:r>
        <w:t>стараются</w:t>
      </w:r>
      <w:r>
        <w:rPr>
          <w:spacing w:val="-1"/>
        </w:rPr>
        <w:t xml:space="preserve"> </w:t>
      </w:r>
      <w:r>
        <w:t>решить;</w:t>
      </w:r>
    </w:p>
    <w:p w14:paraId="6BCF3315" w14:textId="77777777" w:rsidR="00FF2DB4" w:rsidRDefault="00C34CCB">
      <w:pPr>
        <w:pStyle w:val="a5"/>
        <w:numPr>
          <w:ilvl w:val="0"/>
          <w:numId w:val="106"/>
        </w:numPr>
        <w:tabs>
          <w:tab w:val="left" w:pos="2273"/>
          <w:tab w:val="left" w:pos="2274"/>
        </w:tabs>
        <w:spacing w:line="237" w:lineRule="auto"/>
        <w:ind w:right="759" w:firstLine="720"/>
        <w:rPr>
          <w:sz w:val="24"/>
        </w:rPr>
      </w:pPr>
      <w:r>
        <w:rPr>
          <w:sz w:val="24"/>
        </w:rPr>
        <w:t>индивидуальная работа со школьниками класса, направленная на заполнение</w:t>
      </w:r>
      <w:r>
        <w:rPr>
          <w:spacing w:val="-57"/>
          <w:sz w:val="24"/>
        </w:rPr>
        <w:t xml:space="preserve"> </w:t>
      </w:r>
      <w:r>
        <w:rPr>
          <w:sz w:val="24"/>
        </w:rPr>
        <w:t>ими личных портфолио, в которых дети не просто фиксируют свои учебные, творческие,</w:t>
      </w:r>
      <w:r>
        <w:rPr>
          <w:spacing w:val="1"/>
          <w:sz w:val="24"/>
        </w:rPr>
        <w:t xml:space="preserve"> </w:t>
      </w:r>
      <w:r>
        <w:rPr>
          <w:sz w:val="24"/>
        </w:rPr>
        <w:t>спортивные, личностные достижения, но и в ходе индивидуальных неформальных бесед с</w:t>
      </w:r>
      <w:r>
        <w:rPr>
          <w:spacing w:val="1"/>
          <w:sz w:val="24"/>
        </w:rPr>
        <w:t xml:space="preserve"> </w:t>
      </w:r>
      <w:r>
        <w:rPr>
          <w:sz w:val="24"/>
        </w:rPr>
        <w:t>классным руководителем в начале каждого года планируют их, а в конце года – вместе</w:t>
      </w:r>
      <w:r>
        <w:rPr>
          <w:spacing w:val="1"/>
          <w:sz w:val="24"/>
        </w:rPr>
        <w:t xml:space="preserve"> </w:t>
      </w:r>
      <w:r>
        <w:rPr>
          <w:sz w:val="24"/>
        </w:rPr>
        <w:t>анализируют</w:t>
      </w:r>
      <w:r>
        <w:rPr>
          <w:spacing w:val="-1"/>
          <w:sz w:val="24"/>
        </w:rPr>
        <w:t xml:space="preserve"> </w:t>
      </w:r>
      <w:r>
        <w:rPr>
          <w:sz w:val="24"/>
        </w:rPr>
        <w:t>свои</w:t>
      </w:r>
      <w:r>
        <w:rPr>
          <w:spacing w:val="3"/>
          <w:sz w:val="24"/>
        </w:rPr>
        <w:t xml:space="preserve"> </w:t>
      </w:r>
      <w:r>
        <w:rPr>
          <w:sz w:val="24"/>
        </w:rPr>
        <w:t>успехи</w:t>
      </w:r>
      <w:r>
        <w:rPr>
          <w:spacing w:val="-2"/>
          <w:sz w:val="24"/>
        </w:rPr>
        <w:t xml:space="preserve"> </w:t>
      </w:r>
      <w:r>
        <w:rPr>
          <w:sz w:val="24"/>
        </w:rPr>
        <w:t>и неудачи;</w:t>
      </w:r>
    </w:p>
    <w:p w14:paraId="06E7AB56" w14:textId="77777777" w:rsidR="00FF2DB4" w:rsidRDefault="00C34CCB">
      <w:pPr>
        <w:pStyle w:val="a5"/>
        <w:numPr>
          <w:ilvl w:val="0"/>
          <w:numId w:val="106"/>
        </w:numPr>
        <w:tabs>
          <w:tab w:val="left" w:pos="2273"/>
          <w:tab w:val="left" w:pos="2274"/>
        </w:tabs>
        <w:spacing w:before="8" w:line="230" w:lineRule="auto"/>
        <w:ind w:right="1787" w:firstLine="720"/>
        <w:rPr>
          <w:sz w:val="24"/>
        </w:rPr>
      </w:pPr>
      <w:r>
        <w:rPr>
          <w:sz w:val="24"/>
        </w:rPr>
        <w:t>мотивация ребенка на участие в жизни класса, школы, на участие в</w:t>
      </w:r>
      <w:r>
        <w:rPr>
          <w:spacing w:val="-57"/>
          <w:sz w:val="24"/>
        </w:rPr>
        <w:t xml:space="preserve"> </w:t>
      </w:r>
      <w:r>
        <w:rPr>
          <w:sz w:val="24"/>
        </w:rPr>
        <w:t>общественном</w:t>
      </w:r>
      <w:r>
        <w:rPr>
          <w:spacing w:val="-2"/>
          <w:sz w:val="24"/>
        </w:rPr>
        <w:t xml:space="preserve"> </w:t>
      </w:r>
      <w:r>
        <w:rPr>
          <w:sz w:val="24"/>
        </w:rPr>
        <w:t>детском/молодежном</w:t>
      </w:r>
      <w:r>
        <w:rPr>
          <w:spacing w:val="-2"/>
          <w:sz w:val="24"/>
        </w:rPr>
        <w:t xml:space="preserve"> </w:t>
      </w:r>
      <w:r>
        <w:rPr>
          <w:sz w:val="24"/>
        </w:rPr>
        <w:t>движении</w:t>
      </w:r>
      <w:r>
        <w:rPr>
          <w:spacing w:val="-2"/>
          <w:sz w:val="24"/>
        </w:rPr>
        <w:t xml:space="preserve"> </w:t>
      </w:r>
      <w:r>
        <w:rPr>
          <w:sz w:val="24"/>
        </w:rPr>
        <w:t>и</w:t>
      </w:r>
      <w:r>
        <w:rPr>
          <w:spacing w:val="-1"/>
          <w:sz w:val="24"/>
        </w:rPr>
        <w:t xml:space="preserve"> </w:t>
      </w:r>
      <w:r>
        <w:rPr>
          <w:sz w:val="24"/>
        </w:rPr>
        <w:t>самоуправлении;</w:t>
      </w:r>
    </w:p>
    <w:p w14:paraId="00A4BBB7" w14:textId="77777777" w:rsidR="00FF2DB4" w:rsidRDefault="00C34CCB">
      <w:pPr>
        <w:pStyle w:val="a5"/>
        <w:numPr>
          <w:ilvl w:val="0"/>
          <w:numId w:val="106"/>
        </w:numPr>
        <w:tabs>
          <w:tab w:val="left" w:pos="2273"/>
          <w:tab w:val="left" w:pos="2274"/>
        </w:tabs>
        <w:spacing w:before="10" w:line="230" w:lineRule="auto"/>
        <w:ind w:right="848" w:firstLine="720"/>
        <w:rPr>
          <w:sz w:val="24"/>
        </w:rPr>
      </w:pPr>
      <w:r>
        <w:rPr>
          <w:sz w:val="24"/>
        </w:rPr>
        <w:t>мотивация школьников совместно с учителями-предметниками на участие в</w:t>
      </w:r>
      <w:r>
        <w:rPr>
          <w:spacing w:val="-57"/>
          <w:sz w:val="24"/>
        </w:rPr>
        <w:t xml:space="preserve"> </w:t>
      </w:r>
      <w:r>
        <w:rPr>
          <w:sz w:val="24"/>
        </w:rPr>
        <w:t>конкурсном</w:t>
      </w:r>
      <w:r>
        <w:rPr>
          <w:spacing w:val="-2"/>
          <w:sz w:val="24"/>
        </w:rPr>
        <w:t xml:space="preserve"> </w:t>
      </w:r>
      <w:r>
        <w:rPr>
          <w:sz w:val="24"/>
        </w:rPr>
        <w:t>и олимпиадном</w:t>
      </w:r>
      <w:r>
        <w:rPr>
          <w:spacing w:val="-1"/>
          <w:sz w:val="24"/>
        </w:rPr>
        <w:t xml:space="preserve"> </w:t>
      </w:r>
      <w:r>
        <w:rPr>
          <w:sz w:val="24"/>
        </w:rPr>
        <w:t>движении;</w:t>
      </w:r>
    </w:p>
    <w:p w14:paraId="4AC21B2B" w14:textId="77777777" w:rsidR="00FF2DB4" w:rsidRDefault="00C34CCB">
      <w:pPr>
        <w:pStyle w:val="a5"/>
        <w:numPr>
          <w:ilvl w:val="0"/>
          <w:numId w:val="106"/>
        </w:numPr>
        <w:tabs>
          <w:tab w:val="left" w:pos="2273"/>
          <w:tab w:val="left" w:pos="2274"/>
        </w:tabs>
        <w:spacing w:before="6" w:line="237" w:lineRule="auto"/>
        <w:ind w:right="561" w:firstLine="720"/>
        <w:rPr>
          <w:sz w:val="24"/>
        </w:rPr>
      </w:pPr>
      <w:r>
        <w:rPr>
          <w:sz w:val="24"/>
        </w:rPr>
        <w:t>коррекция поведения ребенка через частные беседы с ним, его родителями или</w:t>
      </w:r>
      <w:r>
        <w:rPr>
          <w:spacing w:val="-57"/>
          <w:sz w:val="24"/>
        </w:rPr>
        <w:t xml:space="preserve"> </w:t>
      </w:r>
      <w:r>
        <w:rPr>
          <w:sz w:val="24"/>
        </w:rPr>
        <w:t>законными представителями, с другими учащимися класса; через включение в проводимые</w:t>
      </w:r>
      <w:r>
        <w:rPr>
          <w:spacing w:val="1"/>
          <w:sz w:val="24"/>
        </w:rPr>
        <w:t xml:space="preserve"> </w:t>
      </w:r>
      <w:r>
        <w:rPr>
          <w:sz w:val="24"/>
        </w:rPr>
        <w:t>школьным психологом тренинги общения; через предложение взять на себя ответственность</w:t>
      </w:r>
      <w:r>
        <w:rPr>
          <w:spacing w:val="-57"/>
          <w:sz w:val="24"/>
        </w:rPr>
        <w:t xml:space="preserve"> </w:t>
      </w:r>
      <w:r>
        <w:rPr>
          <w:sz w:val="24"/>
        </w:rPr>
        <w:t>за</w:t>
      </w:r>
      <w:r>
        <w:rPr>
          <w:spacing w:val="-2"/>
          <w:sz w:val="24"/>
        </w:rPr>
        <w:t xml:space="preserve"> </w:t>
      </w:r>
      <w:r>
        <w:rPr>
          <w:sz w:val="24"/>
        </w:rPr>
        <w:t>то или</w:t>
      </w:r>
      <w:r>
        <w:rPr>
          <w:spacing w:val="-2"/>
          <w:sz w:val="24"/>
        </w:rPr>
        <w:t xml:space="preserve"> </w:t>
      </w:r>
      <w:r>
        <w:rPr>
          <w:sz w:val="24"/>
        </w:rPr>
        <w:t>иное</w:t>
      </w:r>
      <w:r>
        <w:rPr>
          <w:spacing w:val="-1"/>
          <w:sz w:val="24"/>
        </w:rPr>
        <w:t xml:space="preserve"> </w:t>
      </w:r>
      <w:r>
        <w:rPr>
          <w:sz w:val="24"/>
        </w:rPr>
        <w:t>поручение</w:t>
      </w:r>
      <w:r>
        <w:rPr>
          <w:spacing w:val="-1"/>
          <w:sz w:val="24"/>
        </w:rPr>
        <w:t xml:space="preserve"> </w:t>
      </w:r>
      <w:r>
        <w:rPr>
          <w:sz w:val="24"/>
        </w:rPr>
        <w:t>в</w:t>
      </w:r>
      <w:r>
        <w:rPr>
          <w:spacing w:val="-1"/>
          <w:sz w:val="24"/>
        </w:rPr>
        <w:t xml:space="preserve"> </w:t>
      </w:r>
      <w:r>
        <w:rPr>
          <w:sz w:val="24"/>
        </w:rPr>
        <w:t>классе.</w:t>
      </w:r>
    </w:p>
    <w:p w14:paraId="1399299A" w14:textId="77777777" w:rsidR="00FF2DB4" w:rsidRDefault="00C34CCB">
      <w:pPr>
        <w:pStyle w:val="4"/>
        <w:spacing w:before="21"/>
        <w:ind w:left="1553"/>
      </w:pPr>
      <w:r>
        <w:t>Работа</w:t>
      </w:r>
      <w:r>
        <w:rPr>
          <w:spacing w:val="-3"/>
        </w:rPr>
        <w:t xml:space="preserve"> </w:t>
      </w:r>
      <w:r>
        <w:t>с</w:t>
      </w:r>
      <w:r>
        <w:rPr>
          <w:spacing w:val="-3"/>
        </w:rPr>
        <w:t xml:space="preserve"> </w:t>
      </w:r>
      <w:r>
        <w:t>учителями,</w:t>
      </w:r>
      <w:r>
        <w:rPr>
          <w:spacing w:val="-5"/>
        </w:rPr>
        <w:t xml:space="preserve"> </w:t>
      </w:r>
      <w:r>
        <w:t>преподающими</w:t>
      </w:r>
      <w:r>
        <w:rPr>
          <w:spacing w:val="-2"/>
        </w:rPr>
        <w:t xml:space="preserve"> </w:t>
      </w:r>
      <w:r>
        <w:t>в</w:t>
      </w:r>
      <w:r>
        <w:rPr>
          <w:spacing w:val="-2"/>
        </w:rPr>
        <w:t xml:space="preserve"> </w:t>
      </w:r>
      <w:r>
        <w:t>классе:</w:t>
      </w:r>
    </w:p>
    <w:p w14:paraId="75DDA3E0" w14:textId="77777777" w:rsidR="00FF2DB4" w:rsidRDefault="00C34CCB">
      <w:pPr>
        <w:pStyle w:val="a5"/>
        <w:numPr>
          <w:ilvl w:val="0"/>
          <w:numId w:val="106"/>
        </w:numPr>
        <w:tabs>
          <w:tab w:val="left" w:pos="2273"/>
          <w:tab w:val="left" w:pos="2274"/>
        </w:tabs>
        <w:spacing w:before="204" w:line="237" w:lineRule="auto"/>
        <w:ind w:right="423" w:firstLine="720"/>
        <w:rPr>
          <w:sz w:val="24"/>
        </w:rPr>
      </w:pPr>
      <w:r>
        <w:rPr>
          <w:sz w:val="24"/>
        </w:rPr>
        <w:t>регулярные консультации классного руководителя с учителями-предметниками,</w:t>
      </w:r>
      <w:r>
        <w:rPr>
          <w:spacing w:val="-57"/>
          <w:sz w:val="24"/>
        </w:rPr>
        <w:t xml:space="preserve"> </w:t>
      </w:r>
      <w:r>
        <w:rPr>
          <w:sz w:val="24"/>
        </w:rPr>
        <w:t>направленные на формирование единства мнений и требований педагогов по ключевым</w:t>
      </w:r>
      <w:r>
        <w:rPr>
          <w:spacing w:val="1"/>
          <w:sz w:val="24"/>
        </w:rPr>
        <w:t xml:space="preserve"> </w:t>
      </w:r>
      <w:r>
        <w:rPr>
          <w:sz w:val="24"/>
        </w:rPr>
        <w:t>вопросам воспитания, на предупреждение и разрешение конфликтов между учителями и</w:t>
      </w:r>
      <w:r>
        <w:rPr>
          <w:spacing w:val="1"/>
          <w:sz w:val="24"/>
        </w:rPr>
        <w:t xml:space="preserve"> </w:t>
      </w:r>
      <w:r>
        <w:rPr>
          <w:sz w:val="24"/>
        </w:rPr>
        <w:t>учащимися;</w:t>
      </w:r>
    </w:p>
    <w:p w14:paraId="52E4CBA6" w14:textId="77777777" w:rsidR="00FF2DB4" w:rsidRDefault="00C34CCB">
      <w:pPr>
        <w:pStyle w:val="a5"/>
        <w:numPr>
          <w:ilvl w:val="0"/>
          <w:numId w:val="106"/>
        </w:numPr>
        <w:tabs>
          <w:tab w:val="left" w:pos="2273"/>
          <w:tab w:val="left" w:pos="2274"/>
        </w:tabs>
        <w:spacing w:before="7" w:line="230" w:lineRule="auto"/>
        <w:ind w:right="665" w:firstLine="720"/>
        <w:rPr>
          <w:sz w:val="24"/>
        </w:rPr>
      </w:pPr>
      <w:r>
        <w:rPr>
          <w:sz w:val="24"/>
        </w:rPr>
        <w:t>проведение мини-педсоветов, направленных на решение конкретных проблем</w:t>
      </w:r>
      <w:r>
        <w:rPr>
          <w:spacing w:val="-57"/>
          <w:sz w:val="24"/>
        </w:rPr>
        <w:t xml:space="preserve"> </w:t>
      </w:r>
      <w:r>
        <w:rPr>
          <w:sz w:val="24"/>
        </w:rPr>
        <w:t>класса</w:t>
      </w:r>
      <w:r>
        <w:rPr>
          <w:spacing w:val="-2"/>
          <w:sz w:val="24"/>
        </w:rPr>
        <w:t xml:space="preserve"> </w:t>
      </w:r>
      <w:r>
        <w:rPr>
          <w:sz w:val="24"/>
        </w:rPr>
        <w:t>и интеграцию</w:t>
      </w:r>
      <w:r>
        <w:rPr>
          <w:spacing w:val="-1"/>
          <w:sz w:val="24"/>
        </w:rPr>
        <w:t xml:space="preserve"> </w:t>
      </w:r>
      <w:r>
        <w:rPr>
          <w:sz w:val="24"/>
        </w:rPr>
        <w:t>воспитательных</w:t>
      </w:r>
      <w:r>
        <w:rPr>
          <w:spacing w:val="2"/>
          <w:sz w:val="24"/>
        </w:rPr>
        <w:t xml:space="preserve"> </w:t>
      </w:r>
      <w:r>
        <w:rPr>
          <w:sz w:val="24"/>
        </w:rPr>
        <w:t>влияний</w:t>
      </w:r>
      <w:r>
        <w:rPr>
          <w:spacing w:val="-2"/>
          <w:sz w:val="24"/>
        </w:rPr>
        <w:t xml:space="preserve"> </w:t>
      </w:r>
      <w:r>
        <w:rPr>
          <w:sz w:val="24"/>
        </w:rPr>
        <w:t>на</w:t>
      </w:r>
      <w:r>
        <w:rPr>
          <w:spacing w:val="-2"/>
          <w:sz w:val="24"/>
        </w:rPr>
        <w:t xml:space="preserve"> </w:t>
      </w:r>
      <w:r>
        <w:rPr>
          <w:sz w:val="24"/>
        </w:rPr>
        <w:t>школьников;</w:t>
      </w:r>
    </w:p>
    <w:p w14:paraId="2E658223" w14:textId="77777777" w:rsidR="00FF2DB4" w:rsidRDefault="00C34CCB">
      <w:pPr>
        <w:pStyle w:val="a5"/>
        <w:numPr>
          <w:ilvl w:val="0"/>
          <w:numId w:val="106"/>
        </w:numPr>
        <w:tabs>
          <w:tab w:val="left" w:pos="2273"/>
          <w:tab w:val="left" w:pos="2274"/>
        </w:tabs>
        <w:spacing w:before="7" w:line="232" w:lineRule="auto"/>
        <w:ind w:right="567" w:firstLine="720"/>
        <w:rPr>
          <w:sz w:val="24"/>
        </w:rPr>
      </w:pPr>
      <w:r>
        <w:rPr>
          <w:sz w:val="24"/>
        </w:rPr>
        <w:t>привлечение учителей к участию во внутриклассных делах, дающих педагогам</w:t>
      </w:r>
      <w:r>
        <w:rPr>
          <w:spacing w:val="-57"/>
          <w:sz w:val="24"/>
        </w:rPr>
        <w:t xml:space="preserve"> </w:t>
      </w:r>
      <w:r>
        <w:rPr>
          <w:sz w:val="24"/>
        </w:rPr>
        <w:t>возможность лучше узнавать и понимать своих учеников, увидев их в иной, отличной от</w:t>
      </w:r>
      <w:r>
        <w:rPr>
          <w:spacing w:val="1"/>
          <w:sz w:val="24"/>
        </w:rPr>
        <w:t xml:space="preserve"> </w:t>
      </w:r>
      <w:r>
        <w:rPr>
          <w:sz w:val="24"/>
        </w:rPr>
        <w:t>учебной,</w:t>
      </w:r>
      <w:r>
        <w:rPr>
          <w:spacing w:val="-1"/>
          <w:sz w:val="24"/>
        </w:rPr>
        <w:t xml:space="preserve"> </w:t>
      </w:r>
      <w:r>
        <w:rPr>
          <w:sz w:val="24"/>
        </w:rPr>
        <w:t>обстановке;</w:t>
      </w:r>
    </w:p>
    <w:p w14:paraId="073E4299" w14:textId="77777777" w:rsidR="00FF2DB4" w:rsidRDefault="00C34CCB">
      <w:pPr>
        <w:pStyle w:val="a5"/>
        <w:numPr>
          <w:ilvl w:val="0"/>
          <w:numId w:val="106"/>
        </w:numPr>
        <w:tabs>
          <w:tab w:val="left" w:pos="2273"/>
          <w:tab w:val="left" w:pos="2274"/>
        </w:tabs>
        <w:spacing w:before="12" w:line="232" w:lineRule="auto"/>
        <w:ind w:right="1402" w:firstLine="720"/>
        <w:rPr>
          <w:sz w:val="24"/>
        </w:rPr>
      </w:pPr>
      <w:r>
        <w:rPr>
          <w:sz w:val="24"/>
        </w:rPr>
        <w:t>привлечение учителей к участию в родительских собраниях класса для</w:t>
      </w:r>
      <w:r>
        <w:rPr>
          <w:spacing w:val="-57"/>
          <w:sz w:val="24"/>
        </w:rPr>
        <w:t xml:space="preserve"> </w:t>
      </w:r>
      <w:r>
        <w:rPr>
          <w:sz w:val="24"/>
        </w:rPr>
        <w:t>объединения</w:t>
      </w:r>
      <w:r>
        <w:rPr>
          <w:spacing w:val="1"/>
          <w:sz w:val="24"/>
        </w:rPr>
        <w:t xml:space="preserve"> </w:t>
      </w:r>
      <w:r>
        <w:rPr>
          <w:sz w:val="24"/>
        </w:rPr>
        <w:t>усилий в</w:t>
      </w:r>
      <w:r>
        <w:rPr>
          <w:spacing w:val="-3"/>
          <w:sz w:val="24"/>
        </w:rPr>
        <w:t xml:space="preserve"> </w:t>
      </w:r>
      <w:r>
        <w:rPr>
          <w:sz w:val="24"/>
        </w:rPr>
        <w:t>деле</w:t>
      </w:r>
      <w:r>
        <w:rPr>
          <w:spacing w:val="-2"/>
          <w:sz w:val="24"/>
        </w:rPr>
        <w:t xml:space="preserve"> </w:t>
      </w:r>
      <w:r>
        <w:rPr>
          <w:sz w:val="24"/>
        </w:rPr>
        <w:t>обучения и воспитания</w:t>
      </w:r>
      <w:r>
        <w:rPr>
          <w:spacing w:val="-1"/>
          <w:sz w:val="24"/>
        </w:rPr>
        <w:t xml:space="preserve"> </w:t>
      </w:r>
      <w:r>
        <w:rPr>
          <w:sz w:val="24"/>
        </w:rPr>
        <w:t>детей.</w:t>
      </w:r>
    </w:p>
    <w:p w14:paraId="7A8D9ECD" w14:textId="77777777" w:rsidR="00FF2DB4" w:rsidRDefault="00C34CCB">
      <w:pPr>
        <w:pStyle w:val="4"/>
        <w:spacing w:before="26"/>
        <w:ind w:left="1553"/>
      </w:pPr>
      <w:r>
        <w:t>Работа</w:t>
      </w:r>
      <w:r>
        <w:rPr>
          <w:spacing w:val="-3"/>
        </w:rPr>
        <w:t xml:space="preserve"> </w:t>
      </w:r>
      <w:r>
        <w:t>с</w:t>
      </w:r>
      <w:r>
        <w:rPr>
          <w:spacing w:val="-4"/>
        </w:rPr>
        <w:t xml:space="preserve"> </w:t>
      </w:r>
      <w:r>
        <w:t>родителями</w:t>
      </w:r>
      <w:r>
        <w:rPr>
          <w:spacing w:val="-4"/>
        </w:rPr>
        <w:t xml:space="preserve"> </w:t>
      </w:r>
      <w:r w:rsidR="00FE0B20">
        <w:rPr>
          <w:spacing w:val="-4"/>
        </w:rPr>
        <w:t>об</w:t>
      </w:r>
      <w:r>
        <w:t>уча</w:t>
      </w:r>
      <w:r w:rsidR="00FE0B20">
        <w:t>ю</w:t>
      </w:r>
      <w:r>
        <w:t>щихся</w:t>
      </w:r>
      <w:r>
        <w:rPr>
          <w:spacing w:val="-3"/>
        </w:rPr>
        <w:t xml:space="preserve"> </w:t>
      </w:r>
      <w:r>
        <w:t>или</w:t>
      </w:r>
      <w:r>
        <w:rPr>
          <w:spacing w:val="-3"/>
        </w:rPr>
        <w:t xml:space="preserve"> </w:t>
      </w:r>
      <w:r>
        <w:t>их</w:t>
      </w:r>
      <w:r>
        <w:rPr>
          <w:spacing w:val="-2"/>
        </w:rPr>
        <w:t xml:space="preserve"> </w:t>
      </w:r>
      <w:r>
        <w:t>законными</w:t>
      </w:r>
      <w:r>
        <w:rPr>
          <w:spacing w:val="-3"/>
        </w:rPr>
        <w:t xml:space="preserve"> </w:t>
      </w:r>
      <w:r>
        <w:t>представителями:</w:t>
      </w:r>
    </w:p>
    <w:p w14:paraId="261219A8" w14:textId="77777777" w:rsidR="00FF2DB4" w:rsidRDefault="00C34CCB">
      <w:pPr>
        <w:pStyle w:val="a5"/>
        <w:numPr>
          <w:ilvl w:val="0"/>
          <w:numId w:val="106"/>
        </w:numPr>
        <w:tabs>
          <w:tab w:val="left" w:pos="2273"/>
          <w:tab w:val="left" w:pos="2274"/>
        </w:tabs>
        <w:spacing w:before="185" w:line="249" w:lineRule="auto"/>
        <w:ind w:left="1553" w:right="795" w:firstLine="0"/>
        <w:rPr>
          <w:sz w:val="24"/>
        </w:rPr>
      </w:pPr>
      <w:r>
        <w:rPr>
          <w:sz w:val="24"/>
        </w:rPr>
        <w:t>регулярное информирование родителей о школьных успехах и проблемах их</w:t>
      </w:r>
      <w:r>
        <w:rPr>
          <w:spacing w:val="-57"/>
          <w:sz w:val="24"/>
        </w:rPr>
        <w:t xml:space="preserve"> </w:t>
      </w:r>
      <w:r>
        <w:rPr>
          <w:sz w:val="24"/>
        </w:rPr>
        <w:t>детей,</w:t>
      </w:r>
      <w:r>
        <w:rPr>
          <w:spacing w:val="-1"/>
          <w:sz w:val="24"/>
        </w:rPr>
        <w:t xml:space="preserve"> </w:t>
      </w:r>
      <w:r>
        <w:rPr>
          <w:sz w:val="24"/>
        </w:rPr>
        <w:t>о жизни класса</w:t>
      </w:r>
      <w:r>
        <w:rPr>
          <w:spacing w:val="-1"/>
          <w:sz w:val="24"/>
        </w:rPr>
        <w:t xml:space="preserve"> </w:t>
      </w:r>
      <w:r>
        <w:rPr>
          <w:sz w:val="24"/>
        </w:rPr>
        <w:t>в</w:t>
      </w:r>
      <w:r>
        <w:rPr>
          <w:spacing w:val="-1"/>
          <w:sz w:val="24"/>
        </w:rPr>
        <w:t xml:space="preserve"> </w:t>
      </w:r>
      <w:r>
        <w:rPr>
          <w:sz w:val="24"/>
        </w:rPr>
        <w:t>целом;</w:t>
      </w:r>
    </w:p>
    <w:p w14:paraId="1F6F0D30" w14:textId="77777777" w:rsidR="00FF2DB4" w:rsidRDefault="00C34CCB">
      <w:pPr>
        <w:pStyle w:val="a5"/>
        <w:numPr>
          <w:ilvl w:val="0"/>
          <w:numId w:val="106"/>
        </w:numPr>
        <w:tabs>
          <w:tab w:val="left" w:pos="2273"/>
          <w:tab w:val="left" w:pos="2274"/>
        </w:tabs>
        <w:spacing w:line="232" w:lineRule="auto"/>
        <w:ind w:right="399" w:firstLine="720"/>
        <w:rPr>
          <w:sz w:val="24"/>
        </w:rPr>
      </w:pPr>
      <w:r>
        <w:rPr>
          <w:sz w:val="24"/>
        </w:rPr>
        <w:t>помощь родителям школьников или их законным представителям в</w:t>
      </w:r>
      <w:r>
        <w:rPr>
          <w:spacing w:val="1"/>
          <w:sz w:val="24"/>
        </w:rPr>
        <w:t xml:space="preserve"> </w:t>
      </w:r>
      <w:r>
        <w:rPr>
          <w:sz w:val="24"/>
        </w:rPr>
        <w:t>регулировании</w:t>
      </w:r>
      <w:r>
        <w:rPr>
          <w:spacing w:val="-3"/>
          <w:sz w:val="24"/>
        </w:rPr>
        <w:t xml:space="preserve"> </w:t>
      </w:r>
      <w:r>
        <w:rPr>
          <w:sz w:val="24"/>
        </w:rPr>
        <w:t>отношений</w:t>
      </w:r>
      <w:r>
        <w:rPr>
          <w:spacing w:val="-3"/>
          <w:sz w:val="24"/>
        </w:rPr>
        <w:t xml:space="preserve"> </w:t>
      </w:r>
      <w:r>
        <w:rPr>
          <w:sz w:val="24"/>
        </w:rPr>
        <w:t>между</w:t>
      </w:r>
      <w:r>
        <w:rPr>
          <w:spacing w:val="-10"/>
          <w:sz w:val="24"/>
        </w:rPr>
        <w:t xml:space="preserve"> </w:t>
      </w:r>
      <w:r>
        <w:rPr>
          <w:sz w:val="24"/>
        </w:rPr>
        <w:t>ними,</w:t>
      </w:r>
      <w:r>
        <w:rPr>
          <w:spacing w:val="-2"/>
          <w:sz w:val="24"/>
        </w:rPr>
        <w:t xml:space="preserve"> </w:t>
      </w:r>
      <w:r>
        <w:rPr>
          <w:sz w:val="24"/>
        </w:rPr>
        <w:t>администрацией</w:t>
      </w:r>
      <w:r>
        <w:rPr>
          <w:spacing w:val="-3"/>
          <w:sz w:val="24"/>
        </w:rPr>
        <w:t xml:space="preserve"> </w:t>
      </w:r>
      <w:r>
        <w:rPr>
          <w:sz w:val="24"/>
        </w:rPr>
        <w:t>школы</w:t>
      </w:r>
      <w:r>
        <w:rPr>
          <w:spacing w:val="-2"/>
          <w:sz w:val="24"/>
        </w:rPr>
        <w:t xml:space="preserve"> </w:t>
      </w:r>
      <w:r>
        <w:rPr>
          <w:sz w:val="24"/>
        </w:rPr>
        <w:t>и</w:t>
      </w:r>
      <w:r>
        <w:rPr>
          <w:spacing w:val="-1"/>
          <w:sz w:val="24"/>
        </w:rPr>
        <w:t xml:space="preserve"> </w:t>
      </w:r>
      <w:r>
        <w:rPr>
          <w:sz w:val="24"/>
        </w:rPr>
        <w:t>учителями-предметниками;</w:t>
      </w:r>
    </w:p>
    <w:p w14:paraId="0259A509" w14:textId="77777777" w:rsidR="00FF2DB4" w:rsidRDefault="00FF2DB4">
      <w:pPr>
        <w:spacing w:line="232" w:lineRule="auto"/>
        <w:rPr>
          <w:sz w:val="24"/>
        </w:rPr>
        <w:sectPr w:rsidR="00FF2DB4">
          <w:pgSz w:w="11920" w:h="16850"/>
          <w:pgMar w:top="760" w:right="640" w:bottom="1580" w:left="300" w:header="0" w:footer="1365" w:gutter="0"/>
          <w:cols w:space="720"/>
        </w:sectPr>
      </w:pPr>
    </w:p>
    <w:p w14:paraId="441CFF65" w14:textId="77777777" w:rsidR="00FF2DB4" w:rsidRDefault="00C34CCB">
      <w:pPr>
        <w:pStyle w:val="a5"/>
        <w:numPr>
          <w:ilvl w:val="0"/>
          <w:numId w:val="106"/>
        </w:numPr>
        <w:tabs>
          <w:tab w:val="left" w:pos="2273"/>
          <w:tab w:val="left" w:pos="2274"/>
        </w:tabs>
        <w:spacing w:before="80" w:line="230" w:lineRule="auto"/>
        <w:ind w:right="1011" w:firstLine="720"/>
        <w:rPr>
          <w:sz w:val="24"/>
        </w:rPr>
      </w:pPr>
      <w:r>
        <w:rPr>
          <w:sz w:val="24"/>
        </w:rPr>
        <w:t>организация родительских собраний, происходящих в режиме обсуждения</w:t>
      </w:r>
      <w:r>
        <w:rPr>
          <w:spacing w:val="-57"/>
          <w:sz w:val="24"/>
        </w:rPr>
        <w:t xml:space="preserve"> </w:t>
      </w:r>
      <w:r>
        <w:rPr>
          <w:sz w:val="24"/>
        </w:rPr>
        <w:t>наиболее</w:t>
      </w:r>
      <w:r>
        <w:rPr>
          <w:spacing w:val="-3"/>
          <w:sz w:val="24"/>
        </w:rPr>
        <w:t xml:space="preserve"> </w:t>
      </w:r>
      <w:r>
        <w:rPr>
          <w:sz w:val="24"/>
        </w:rPr>
        <w:t>острых</w:t>
      </w:r>
      <w:r>
        <w:rPr>
          <w:spacing w:val="2"/>
          <w:sz w:val="24"/>
        </w:rPr>
        <w:t xml:space="preserve"> </w:t>
      </w:r>
      <w:r>
        <w:rPr>
          <w:sz w:val="24"/>
        </w:rPr>
        <w:t>проблем</w:t>
      </w:r>
      <w:r>
        <w:rPr>
          <w:spacing w:val="-1"/>
          <w:sz w:val="24"/>
        </w:rPr>
        <w:t xml:space="preserve"> </w:t>
      </w:r>
      <w:r>
        <w:rPr>
          <w:sz w:val="24"/>
        </w:rPr>
        <w:t>обучения</w:t>
      </w:r>
      <w:r>
        <w:rPr>
          <w:spacing w:val="-1"/>
          <w:sz w:val="24"/>
        </w:rPr>
        <w:t xml:space="preserve"> </w:t>
      </w:r>
      <w:r>
        <w:rPr>
          <w:sz w:val="24"/>
        </w:rPr>
        <w:t>и воспитания</w:t>
      </w:r>
      <w:r>
        <w:rPr>
          <w:spacing w:val="-1"/>
          <w:sz w:val="24"/>
        </w:rPr>
        <w:t xml:space="preserve"> </w:t>
      </w:r>
      <w:r>
        <w:rPr>
          <w:sz w:val="24"/>
        </w:rPr>
        <w:t>школьников;</w:t>
      </w:r>
    </w:p>
    <w:p w14:paraId="277E9738" w14:textId="77777777" w:rsidR="00FF2DB4" w:rsidRDefault="00C34CCB">
      <w:pPr>
        <w:pStyle w:val="a5"/>
        <w:numPr>
          <w:ilvl w:val="0"/>
          <w:numId w:val="106"/>
        </w:numPr>
        <w:tabs>
          <w:tab w:val="left" w:pos="2273"/>
          <w:tab w:val="left" w:pos="2274"/>
        </w:tabs>
        <w:spacing w:before="10" w:line="232" w:lineRule="auto"/>
        <w:ind w:right="505" w:firstLine="720"/>
        <w:rPr>
          <w:sz w:val="24"/>
        </w:rPr>
      </w:pPr>
      <w:r>
        <w:rPr>
          <w:sz w:val="24"/>
        </w:rPr>
        <w:t>создание и организация работы родительских комитетов классов, участвующих</w:t>
      </w:r>
      <w:r>
        <w:rPr>
          <w:spacing w:val="-57"/>
          <w:sz w:val="24"/>
        </w:rPr>
        <w:t xml:space="preserve"> </w:t>
      </w:r>
      <w:r>
        <w:rPr>
          <w:sz w:val="24"/>
        </w:rPr>
        <w:t>в управлении образовательной организацией и решении вопросов воспитания и обучения их</w:t>
      </w:r>
      <w:r>
        <w:rPr>
          <w:spacing w:val="1"/>
          <w:sz w:val="24"/>
        </w:rPr>
        <w:t xml:space="preserve"> </w:t>
      </w:r>
      <w:r>
        <w:rPr>
          <w:sz w:val="24"/>
        </w:rPr>
        <w:t>детей;</w:t>
      </w:r>
    </w:p>
    <w:p w14:paraId="3E7BFB70" w14:textId="77777777" w:rsidR="00FF2DB4" w:rsidRDefault="00C34CCB">
      <w:pPr>
        <w:pStyle w:val="a5"/>
        <w:numPr>
          <w:ilvl w:val="0"/>
          <w:numId w:val="106"/>
        </w:numPr>
        <w:tabs>
          <w:tab w:val="left" w:pos="2273"/>
          <w:tab w:val="left" w:pos="2274"/>
        </w:tabs>
        <w:spacing w:before="6" w:line="317" w:lineRule="exact"/>
        <w:ind w:left="2273" w:hanging="724"/>
        <w:rPr>
          <w:sz w:val="24"/>
        </w:rPr>
      </w:pPr>
      <w:r>
        <w:rPr>
          <w:sz w:val="24"/>
        </w:rPr>
        <w:t>привлечение</w:t>
      </w:r>
      <w:r>
        <w:rPr>
          <w:spacing w:val="-4"/>
          <w:sz w:val="24"/>
        </w:rPr>
        <w:t xml:space="preserve"> </w:t>
      </w:r>
      <w:r>
        <w:rPr>
          <w:sz w:val="24"/>
        </w:rPr>
        <w:t>членов</w:t>
      </w:r>
      <w:r>
        <w:rPr>
          <w:spacing w:val="-3"/>
          <w:sz w:val="24"/>
        </w:rPr>
        <w:t xml:space="preserve"> </w:t>
      </w:r>
      <w:r>
        <w:rPr>
          <w:sz w:val="24"/>
        </w:rPr>
        <w:t>семей</w:t>
      </w:r>
      <w:r>
        <w:rPr>
          <w:spacing w:val="-3"/>
          <w:sz w:val="24"/>
        </w:rPr>
        <w:t xml:space="preserve"> </w:t>
      </w:r>
      <w:r>
        <w:rPr>
          <w:sz w:val="24"/>
        </w:rPr>
        <w:t>школьников</w:t>
      </w:r>
      <w:r>
        <w:rPr>
          <w:spacing w:val="-4"/>
          <w:sz w:val="24"/>
        </w:rPr>
        <w:t xml:space="preserve"> </w:t>
      </w:r>
      <w:r>
        <w:rPr>
          <w:sz w:val="24"/>
        </w:rPr>
        <w:t>к</w:t>
      </w:r>
      <w:r>
        <w:rPr>
          <w:spacing w:val="-3"/>
          <w:sz w:val="24"/>
        </w:rPr>
        <w:t xml:space="preserve"> </w:t>
      </w:r>
      <w:r>
        <w:rPr>
          <w:sz w:val="24"/>
        </w:rPr>
        <w:t>организации</w:t>
      </w:r>
      <w:r>
        <w:rPr>
          <w:spacing w:val="-3"/>
          <w:sz w:val="24"/>
        </w:rPr>
        <w:t xml:space="preserve"> </w:t>
      </w:r>
      <w:r>
        <w:rPr>
          <w:sz w:val="24"/>
        </w:rPr>
        <w:t>и</w:t>
      </w:r>
      <w:r>
        <w:rPr>
          <w:spacing w:val="-3"/>
          <w:sz w:val="24"/>
        </w:rPr>
        <w:t xml:space="preserve"> </w:t>
      </w:r>
      <w:r>
        <w:rPr>
          <w:sz w:val="24"/>
        </w:rPr>
        <w:t>проведению</w:t>
      </w:r>
      <w:r>
        <w:rPr>
          <w:spacing w:val="-4"/>
          <w:sz w:val="24"/>
        </w:rPr>
        <w:t xml:space="preserve"> </w:t>
      </w:r>
      <w:r>
        <w:rPr>
          <w:sz w:val="24"/>
        </w:rPr>
        <w:t>дел</w:t>
      </w:r>
      <w:r>
        <w:rPr>
          <w:spacing w:val="-4"/>
          <w:sz w:val="24"/>
        </w:rPr>
        <w:t xml:space="preserve"> </w:t>
      </w:r>
      <w:r>
        <w:rPr>
          <w:sz w:val="24"/>
        </w:rPr>
        <w:t>класса;</w:t>
      </w:r>
    </w:p>
    <w:p w14:paraId="3569C517" w14:textId="77777777" w:rsidR="00FF2DB4" w:rsidRDefault="00C34CCB">
      <w:pPr>
        <w:pStyle w:val="a5"/>
        <w:numPr>
          <w:ilvl w:val="0"/>
          <w:numId w:val="106"/>
        </w:numPr>
        <w:tabs>
          <w:tab w:val="left" w:pos="2273"/>
          <w:tab w:val="left" w:pos="2274"/>
        </w:tabs>
        <w:spacing w:before="3" w:line="232" w:lineRule="auto"/>
        <w:ind w:right="823" w:firstLine="720"/>
        <w:rPr>
          <w:sz w:val="24"/>
        </w:rPr>
      </w:pPr>
      <w:r>
        <w:rPr>
          <w:sz w:val="24"/>
        </w:rPr>
        <w:t>организация на базе класса семейных праздников, конкурсов, соревнований,</w:t>
      </w:r>
      <w:r>
        <w:rPr>
          <w:spacing w:val="-57"/>
          <w:sz w:val="24"/>
        </w:rPr>
        <w:t xml:space="preserve"> </w:t>
      </w:r>
      <w:r>
        <w:rPr>
          <w:sz w:val="24"/>
        </w:rPr>
        <w:t>направленных</w:t>
      </w:r>
      <w:r>
        <w:rPr>
          <w:spacing w:val="-2"/>
          <w:sz w:val="24"/>
        </w:rPr>
        <w:t xml:space="preserve"> </w:t>
      </w:r>
      <w:r>
        <w:rPr>
          <w:sz w:val="24"/>
        </w:rPr>
        <w:t>на</w:t>
      </w:r>
      <w:r>
        <w:rPr>
          <w:spacing w:val="-1"/>
          <w:sz w:val="24"/>
        </w:rPr>
        <w:t xml:space="preserve"> </w:t>
      </w:r>
      <w:r>
        <w:rPr>
          <w:sz w:val="24"/>
        </w:rPr>
        <w:t>сплочение</w:t>
      </w:r>
      <w:r>
        <w:rPr>
          <w:spacing w:val="-1"/>
          <w:sz w:val="24"/>
        </w:rPr>
        <w:t xml:space="preserve"> </w:t>
      </w:r>
      <w:r>
        <w:rPr>
          <w:sz w:val="24"/>
        </w:rPr>
        <w:t>семьи и школы.</w:t>
      </w:r>
    </w:p>
    <w:p w14:paraId="35BACF2F" w14:textId="77777777" w:rsidR="00FF2DB4" w:rsidRDefault="00FF2DB4">
      <w:pPr>
        <w:pStyle w:val="a3"/>
        <w:spacing w:before="7"/>
        <w:ind w:left="0"/>
        <w:jc w:val="left"/>
        <w:rPr>
          <w:sz w:val="25"/>
        </w:rPr>
      </w:pPr>
    </w:p>
    <w:p w14:paraId="5AAB1105" w14:textId="77777777" w:rsidR="00FF2DB4" w:rsidRDefault="00C34CCB">
      <w:pPr>
        <w:pStyle w:val="3"/>
        <w:numPr>
          <w:ilvl w:val="1"/>
          <w:numId w:val="107"/>
        </w:numPr>
        <w:tabs>
          <w:tab w:val="left" w:pos="4470"/>
        </w:tabs>
        <w:spacing w:before="1"/>
        <w:ind w:left="4469" w:hanging="361"/>
        <w:jc w:val="left"/>
      </w:pPr>
      <w:r>
        <w:t>Модуль</w:t>
      </w:r>
      <w:r>
        <w:rPr>
          <w:spacing w:val="-1"/>
        </w:rPr>
        <w:t xml:space="preserve"> </w:t>
      </w:r>
      <w:r>
        <w:t>«Школьный</w:t>
      </w:r>
      <w:r>
        <w:rPr>
          <w:spacing w:val="-1"/>
        </w:rPr>
        <w:t xml:space="preserve"> </w:t>
      </w:r>
      <w:r>
        <w:t>урок»</w:t>
      </w:r>
    </w:p>
    <w:p w14:paraId="6FB8C993" w14:textId="77777777" w:rsidR="00FF2DB4" w:rsidRDefault="00C34CCB">
      <w:pPr>
        <w:pStyle w:val="a3"/>
        <w:spacing w:line="276" w:lineRule="auto"/>
        <w:ind w:left="830" w:firstLine="720"/>
        <w:jc w:val="left"/>
        <w:rPr>
          <w:i/>
        </w:rPr>
      </w:pPr>
      <w:r>
        <w:t>Реализация</w:t>
      </w:r>
      <w:r>
        <w:rPr>
          <w:spacing w:val="1"/>
        </w:rPr>
        <w:t xml:space="preserve"> </w:t>
      </w:r>
      <w:r>
        <w:t>школьными</w:t>
      </w:r>
      <w:r>
        <w:rPr>
          <w:spacing w:val="1"/>
        </w:rPr>
        <w:t xml:space="preserve"> </w:t>
      </w:r>
      <w:r>
        <w:t>педагогами</w:t>
      </w:r>
      <w:r>
        <w:rPr>
          <w:spacing w:val="1"/>
        </w:rPr>
        <w:t xml:space="preserve"> </w:t>
      </w:r>
      <w:r>
        <w:t>воспитательного</w:t>
      </w:r>
      <w:r>
        <w:rPr>
          <w:spacing w:val="1"/>
        </w:rPr>
        <w:t xml:space="preserve"> </w:t>
      </w:r>
      <w:r>
        <w:t>потенциала</w:t>
      </w:r>
      <w:r>
        <w:rPr>
          <w:spacing w:val="1"/>
        </w:rPr>
        <w:t xml:space="preserve"> </w:t>
      </w:r>
      <w:r>
        <w:t>урока предполагает</w:t>
      </w:r>
      <w:r>
        <w:rPr>
          <w:spacing w:val="-57"/>
        </w:rPr>
        <w:t xml:space="preserve"> </w:t>
      </w:r>
      <w:r>
        <w:t>следующее</w:t>
      </w:r>
      <w:r>
        <w:rPr>
          <w:i/>
        </w:rPr>
        <w:t>:</w:t>
      </w:r>
    </w:p>
    <w:p w14:paraId="1F1A07A9" w14:textId="77777777" w:rsidR="00FF2DB4" w:rsidRDefault="00C34CCB">
      <w:pPr>
        <w:pStyle w:val="a5"/>
        <w:numPr>
          <w:ilvl w:val="0"/>
          <w:numId w:val="106"/>
        </w:numPr>
        <w:tabs>
          <w:tab w:val="left" w:pos="2274"/>
        </w:tabs>
        <w:spacing w:before="203" w:line="237" w:lineRule="auto"/>
        <w:ind w:right="348" w:firstLine="720"/>
        <w:jc w:val="both"/>
        <w:rPr>
          <w:sz w:val="24"/>
        </w:rPr>
      </w:pPr>
      <w:r>
        <w:rPr>
          <w:sz w:val="24"/>
        </w:rPr>
        <w:t>установление</w:t>
      </w:r>
      <w:r>
        <w:rPr>
          <w:spacing w:val="1"/>
          <w:sz w:val="24"/>
        </w:rPr>
        <w:t xml:space="preserve"> </w:t>
      </w:r>
      <w:r>
        <w:rPr>
          <w:sz w:val="24"/>
        </w:rPr>
        <w:t>доверительных</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учениками,</w:t>
      </w:r>
      <w:r>
        <w:rPr>
          <w:spacing w:val="1"/>
          <w:sz w:val="24"/>
        </w:rPr>
        <w:t xml:space="preserve"> </w:t>
      </w:r>
      <w:r>
        <w:rPr>
          <w:sz w:val="24"/>
        </w:rPr>
        <w:t>способствующих</w:t>
      </w:r>
      <w:r>
        <w:rPr>
          <w:spacing w:val="1"/>
          <w:sz w:val="24"/>
        </w:rPr>
        <w:t xml:space="preserve"> </w:t>
      </w:r>
      <w:r>
        <w:rPr>
          <w:sz w:val="24"/>
        </w:rPr>
        <w:t>позитивному</w:t>
      </w:r>
      <w:r>
        <w:rPr>
          <w:spacing w:val="1"/>
          <w:sz w:val="24"/>
        </w:rPr>
        <w:t xml:space="preserve"> </w:t>
      </w:r>
      <w:r>
        <w:rPr>
          <w:sz w:val="24"/>
        </w:rPr>
        <w:t>восприятию</w:t>
      </w:r>
      <w:r>
        <w:rPr>
          <w:spacing w:val="1"/>
          <w:sz w:val="24"/>
        </w:rPr>
        <w:t xml:space="preserve"> </w:t>
      </w:r>
      <w:r>
        <w:rPr>
          <w:sz w:val="24"/>
        </w:rPr>
        <w:t>учащимися</w:t>
      </w:r>
      <w:r>
        <w:rPr>
          <w:spacing w:val="1"/>
          <w:sz w:val="24"/>
        </w:rPr>
        <w:t xml:space="preserve"> </w:t>
      </w:r>
      <w:r>
        <w:rPr>
          <w:sz w:val="24"/>
        </w:rPr>
        <w:t>требований</w:t>
      </w:r>
      <w:r>
        <w:rPr>
          <w:spacing w:val="1"/>
          <w:sz w:val="24"/>
        </w:rPr>
        <w:t xml:space="preserve"> </w:t>
      </w:r>
      <w:r>
        <w:rPr>
          <w:sz w:val="24"/>
        </w:rPr>
        <w:t>и</w:t>
      </w:r>
      <w:r>
        <w:rPr>
          <w:spacing w:val="1"/>
          <w:sz w:val="24"/>
        </w:rPr>
        <w:t xml:space="preserve"> </w:t>
      </w:r>
      <w:r>
        <w:rPr>
          <w:sz w:val="24"/>
        </w:rPr>
        <w:t>просьб</w:t>
      </w:r>
      <w:r>
        <w:rPr>
          <w:spacing w:val="1"/>
          <w:sz w:val="24"/>
        </w:rPr>
        <w:t xml:space="preserve"> </w:t>
      </w:r>
      <w:r>
        <w:rPr>
          <w:sz w:val="24"/>
        </w:rPr>
        <w:t>учителя,</w:t>
      </w:r>
      <w:r>
        <w:rPr>
          <w:spacing w:val="1"/>
          <w:sz w:val="24"/>
        </w:rPr>
        <w:t xml:space="preserve"> </w:t>
      </w:r>
      <w:r>
        <w:rPr>
          <w:sz w:val="24"/>
        </w:rPr>
        <w:t>привлечению</w:t>
      </w:r>
      <w:r>
        <w:rPr>
          <w:spacing w:val="1"/>
          <w:sz w:val="24"/>
        </w:rPr>
        <w:t xml:space="preserve"> </w:t>
      </w:r>
      <w:r>
        <w:rPr>
          <w:sz w:val="24"/>
        </w:rPr>
        <w:t>их</w:t>
      </w:r>
      <w:r>
        <w:rPr>
          <w:spacing w:val="1"/>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обсуждаемой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информации,</w:t>
      </w:r>
      <w:r>
        <w:rPr>
          <w:spacing w:val="1"/>
          <w:sz w:val="24"/>
        </w:rPr>
        <w:t xml:space="preserve"> </w:t>
      </w:r>
      <w:r>
        <w:rPr>
          <w:sz w:val="24"/>
        </w:rPr>
        <w:t>активизации</w:t>
      </w:r>
      <w:r>
        <w:rPr>
          <w:spacing w:val="1"/>
          <w:sz w:val="24"/>
        </w:rPr>
        <w:t xml:space="preserve"> </w:t>
      </w:r>
      <w:r>
        <w:rPr>
          <w:sz w:val="24"/>
        </w:rPr>
        <w:t>их</w:t>
      </w:r>
      <w:r>
        <w:rPr>
          <w:spacing w:val="1"/>
          <w:sz w:val="24"/>
        </w:rPr>
        <w:t xml:space="preserve"> </w:t>
      </w:r>
      <w:r>
        <w:rPr>
          <w:sz w:val="24"/>
        </w:rPr>
        <w:t>познавательной</w:t>
      </w:r>
      <w:r>
        <w:rPr>
          <w:spacing w:val="-1"/>
          <w:sz w:val="24"/>
        </w:rPr>
        <w:t xml:space="preserve"> </w:t>
      </w:r>
      <w:r>
        <w:rPr>
          <w:sz w:val="24"/>
        </w:rPr>
        <w:t>деятельности;</w:t>
      </w:r>
    </w:p>
    <w:p w14:paraId="44A4B097" w14:textId="77777777" w:rsidR="00FF2DB4" w:rsidRDefault="00C34CCB">
      <w:pPr>
        <w:pStyle w:val="a5"/>
        <w:numPr>
          <w:ilvl w:val="0"/>
          <w:numId w:val="106"/>
        </w:numPr>
        <w:tabs>
          <w:tab w:val="left" w:pos="2274"/>
        </w:tabs>
        <w:spacing w:before="5" w:line="232" w:lineRule="auto"/>
        <w:ind w:right="346" w:firstLine="720"/>
        <w:jc w:val="both"/>
        <w:rPr>
          <w:sz w:val="24"/>
        </w:rPr>
      </w:pPr>
      <w:r>
        <w:rPr>
          <w:sz w:val="24"/>
        </w:rPr>
        <w:t>побуждение школьников соблюдать на уроке общепринятые нормы поведения,</w:t>
      </w:r>
      <w:r>
        <w:rPr>
          <w:spacing w:val="1"/>
          <w:sz w:val="24"/>
        </w:rPr>
        <w:t xml:space="preserve"> </w:t>
      </w:r>
      <w:r>
        <w:rPr>
          <w:sz w:val="24"/>
        </w:rPr>
        <w:t>правила</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старшими</w:t>
      </w:r>
      <w:r>
        <w:rPr>
          <w:spacing w:val="1"/>
          <w:sz w:val="24"/>
        </w:rPr>
        <w:t xml:space="preserve"> </w:t>
      </w:r>
      <w:r>
        <w:rPr>
          <w:sz w:val="24"/>
        </w:rPr>
        <w:t>(учителями)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(обучающимися),</w:t>
      </w:r>
      <w:r>
        <w:rPr>
          <w:spacing w:val="1"/>
          <w:sz w:val="24"/>
        </w:rPr>
        <w:t xml:space="preserve"> </w:t>
      </w:r>
      <w:r>
        <w:rPr>
          <w:sz w:val="24"/>
        </w:rPr>
        <w:t>принципы</w:t>
      </w:r>
      <w:r>
        <w:rPr>
          <w:spacing w:val="1"/>
          <w:sz w:val="24"/>
        </w:rPr>
        <w:t xml:space="preserve"> </w:t>
      </w:r>
      <w:r>
        <w:rPr>
          <w:sz w:val="24"/>
        </w:rPr>
        <w:t>учебной</w:t>
      </w:r>
      <w:r>
        <w:rPr>
          <w:spacing w:val="-1"/>
          <w:sz w:val="24"/>
        </w:rPr>
        <w:t xml:space="preserve"> </w:t>
      </w:r>
      <w:r>
        <w:rPr>
          <w:sz w:val="24"/>
        </w:rPr>
        <w:t>дисциплины и</w:t>
      </w:r>
      <w:r>
        <w:rPr>
          <w:spacing w:val="-2"/>
          <w:sz w:val="24"/>
        </w:rPr>
        <w:t xml:space="preserve"> </w:t>
      </w:r>
      <w:r>
        <w:rPr>
          <w:sz w:val="24"/>
        </w:rPr>
        <w:t>самоорганизации;</w:t>
      </w:r>
    </w:p>
    <w:p w14:paraId="7D1774A8" w14:textId="77777777" w:rsidR="00FF2DB4" w:rsidRDefault="00C34CCB">
      <w:pPr>
        <w:pStyle w:val="a5"/>
        <w:numPr>
          <w:ilvl w:val="0"/>
          <w:numId w:val="106"/>
        </w:numPr>
        <w:tabs>
          <w:tab w:val="left" w:pos="2274"/>
        </w:tabs>
        <w:spacing w:before="8" w:line="237" w:lineRule="auto"/>
        <w:ind w:right="339" w:firstLine="720"/>
        <w:jc w:val="both"/>
        <w:rPr>
          <w:sz w:val="24"/>
        </w:rPr>
      </w:pPr>
      <w:r>
        <w:rPr>
          <w:sz w:val="24"/>
        </w:rPr>
        <w:t>привлечение внимания школьников к ценностному аспекту изучаемых на уроках</w:t>
      </w:r>
      <w:r>
        <w:rPr>
          <w:spacing w:val="-57"/>
          <w:sz w:val="24"/>
        </w:rPr>
        <w:t xml:space="preserve"> </w:t>
      </w:r>
      <w:r>
        <w:rPr>
          <w:sz w:val="24"/>
        </w:rPr>
        <w:t>явлений, организация их работы с получаемой на уроке социально значимой информацией –</w:t>
      </w:r>
      <w:r>
        <w:rPr>
          <w:spacing w:val="1"/>
          <w:sz w:val="24"/>
        </w:rPr>
        <w:t xml:space="preserve"> </w:t>
      </w:r>
      <w:r>
        <w:rPr>
          <w:sz w:val="24"/>
        </w:rPr>
        <w:t>инициирование</w:t>
      </w:r>
      <w:r>
        <w:rPr>
          <w:spacing w:val="1"/>
          <w:sz w:val="24"/>
        </w:rPr>
        <w:t xml:space="preserve"> </w:t>
      </w:r>
      <w:r>
        <w:rPr>
          <w:sz w:val="24"/>
        </w:rPr>
        <w:t>ее</w:t>
      </w:r>
      <w:r>
        <w:rPr>
          <w:spacing w:val="1"/>
          <w:sz w:val="24"/>
        </w:rPr>
        <w:t xml:space="preserve"> </w:t>
      </w:r>
      <w:r>
        <w:rPr>
          <w:sz w:val="24"/>
        </w:rPr>
        <w:t>обсуждения,</w:t>
      </w:r>
      <w:r>
        <w:rPr>
          <w:spacing w:val="1"/>
          <w:sz w:val="24"/>
        </w:rPr>
        <w:t xml:space="preserve"> </w:t>
      </w:r>
      <w:r>
        <w:rPr>
          <w:sz w:val="24"/>
        </w:rPr>
        <w:t>высказывания</w:t>
      </w:r>
      <w:r>
        <w:rPr>
          <w:spacing w:val="1"/>
          <w:sz w:val="24"/>
        </w:rPr>
        <w:t xml:space="preserve"> </w:t>
      </w:r>
      <w:r>
        <w:rPr>
          <w:sz w:val="24"/>
        </w:rPr>
        <w:t>учащимися</w:t>
      </w:r>
      <w:r>
        <w:rPr>
          <w:spacing w:val="1"/>
          <w:sz w:val="24"/>
        </w:rPr>
        <w:t xml:space="preserve"> </w:t>
      </w:r>
      <w:r>
        <w:rPr>
          <w:sz w:val="24"/>
        </w:rPr>
        <w:t>своего</w:t>
      </w:r>
      <w:r>
        <w:rPr>
          <w:spacing w:val="1"/>
          <w:sz w:val="24"/>
        </w:rPr>
        <w:t xml:space="preserve"> </w:t>
      </w:r>
      <w:r>
        <w:rPr>
          <w:sz w:val="24"/>
        </w:rPr>
        <w:t>мнения</w:t>
      </w:r>
      <w:r>
        <w:rPr>
          <w:spacing w:val="1"/>
          <w:sz w:val="24"/>
        </w:rPr>
        <w:t xml:space="preserve"> </w:t>
      </w:r>
      <w:r>
        <w:rPr>
          <w:sz w:val="24"/>
        </w:rPr>
        <w:t>по</w:t>
      </w:r>
      <w:r>
        <w:rPr>
          <w:spacing w:val="1"/>
          <w:sz w:val="24"/>
        </w:rPr>
        <w:t xml:space="preserve"> </w:t>
      </w:r>
      <w:r>
        <w:rPr>
          <w:sz w:val="24"/>
        </w:rPr>
        <w:t>ее</w:t>
      </w:r>
      <w:r>
        <w:rPr>
          <w:spacing w:val="1"/>
          <w:sz w:val="24"/>
        </w:rPr>
        <w:t xml:space="preserve"> </w:t>
      </w:r>
      <w:r>
        <w:rPr>
          <w:sz w:val="24"/>
        </w:rPr>
        <w:t>поводу,</w:t>
      </w:r>
      <w:r>
        <w:rPr>
          <w:spacing w:val="1"/>
          <w:sz w:val="24"/>
        </w:rPr>
        <w:t xml:space="preserve"> </w:t>
      </w:r>
      <w:r>
        <w:rPr>
          <w:sz w:val="24"/>
        </w:rPr>
        <w:t>выработки</w:t>
      </w:r>
      <w:r>
        <w:rPr>
          <w:spacing w:val="-1"/>
          <w:sz w:val="24"/>
        </w:rPr>
        <w:t xml:space="preserve"> </w:t>
      </w:r>
      <w:r>
        <w:rPr>
          <w:sz w:val="24"/>
        </w:rPr>
        <w:t>своего</w:t>
      </w:r>
      <w:r>
        <w:rPr>
          <w:spacing w:val="-1"/>
          <w:sz w:val="24"/>
        </w:rPr>
        <w:t xml:space="preserve"> </w:t>
      </w:r>
      <w:r>
        <w:rPr>
          <w:sz w:val="24"/>
        </w:rPr>
        <w:t>к ней отношения;</w:t>
      </w:r>
    </w:p>
    <w:p w14:paraId="07E34F24" w14:textId="77777777" w:rsidR="00FF2DB4" w:rsidRDefault="00C34CCB">
      <w:pPr>
        <w:pStyle w:val="a5"/>
        <w:numPr>
          <w:ilvl w:val="0"/>
          <w:numId w:val="106"/>
        </w:numPr>
        <w:tabs>
          <w:tab w:val="left" w:pos="2274"/>
        </w:tabs>
        <w:spacing w:before="5" w:line="237" w:lineRule="auto"/>
        <w:ind w:right="340" w:firstLine="720"/>
        <w:jc w:val="both"/>
        <w:rPr>
          <w:sz w:val="24"/>
        </w:rPr>
      </w:pPr>
      <w:r>
        <w:rPr>
          <w:sz w:val="24"/>
        </w:rPr>
        <w:t>использование</w:t>
      </w:r>
      <w:r>
        <w:rPr>
          <w:spacing w:val="1"/>
          <w:sz w:val="24"/>
        </w:rPr>
        <w:t xml:space="preserve"> </w:t>
      </w:r>
      <w:r>
        <w:rPr>
          <w:sz w:val="24"/>
        </w:rPr>
        <w:t>воспитательных</w:t>
      </w:r>
      <w:r>
        <w:rPr>
          <w:spacing w:val="1"/>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предмета</w:t>
      </w:r>
      <w:r>
        <w:rPr>
          <w:spacing w:val="-57"/>
          <w:sz w:val="24"/>
        </w:rPr>
        <w:t xml:space="preserve"> </w:t>
      </w:r>
      <w:r>
        <w:rPr>
          <w:sz w:val="24"/>
        </w:rPr>
        <w:t>через демонстрацию детям примеров ответственного, гражданского поведения, проявления</w:t>
      </w:r>
      <w:r>
        <w:rPr>
          <w:spacing w:val="1"/>
          <w:sz w:val="24"/>
        </w:rPr>
        <w:t xml:space="preserve"> </w:t>
      </w:r>
      <w:r>
        <w:rPr>
          <w:sz w:val="24"/>
        </w:rPr>
        <w:t>человеколюбия и добросердечности, через подбор соответствующих текстов для чтения, задач</w:t>
      </w:r>
      <w:r>
        <w:rPr>
          <w:spacing w:val="1"/>
          <w:sz w:val="24"/>
        </w:rPr>
        <w:t xml:space="preserve"> </w:t>
      </w:r>
      <w:r>
        <w:rPr>
          <w:sz w:val="24"/>
        </w:rPr>
        <w:t>для</w:t>
      </w:r>
      <w:r>
        <w:rPr>
          <w:spacing w:val="-1"/>
          <w:sz w:val="24"/>
        </w:rPr>
        <w:t xml:space="preserve"> </w:t>
      </w:r>
      <w:r>
        <w:rPr>
          <w:sz w:val="24"/>
        </w:rPr>
        <w:t>решения, проблемных ситуаций для обсуждения</w:t>
      </w:r>
      <w:r>
        <w:rPr>
          <w:spacing w:val="-1"/>
          <w:sz w:val="24"/>
        </w:rPr>
        <w:t xml:space="preserve"> </w:t>
      </w:r>
      <w:r>
        <w:rPr>
          <w:sz w:val="24"/>
        </w:rPr>
        <w:t>в</w:t>
      </w:r>
      <w:r>
        <w:rPr>
          <w:spacing w:val="-1"/>
          <w:sz w:val="24"/>
        </w:rPr>
        <w:t xml:space="preserve"> </w:t>
      </w:r>
      <w:r>
        <w:rPr>
          <w:sz w:val="24"/>
        </w:rPr>
        <w:t>классе;</w:t>
      </w:r>
    </w:p>
    <w:p w14:paraId="365FC02A" w14:textId="77777777" w:rsidR="00FF2DB4" w:rsidRDefault="00C34CCB">
      <w:pPr>
        <w:pStyle w:val="a5"/>
        <w:numPr>
          <w:ilvl w:val="0"/>
          <w:numId w:val="106"/>
        </w:numPr>
        <w:tabs>
          <w:tab w:val="left" w:pos="2274"/>
        </w:tabs>
        <w:spacing w:before="4" w:line="237" w:lineRule="auto"/>
        <w:ind w:right="343" w:firstLine="720"/>
        <w:jc w:val="both"/>
        <w:rPr>
          <w:sz w:val="24"/>
        </w:rPr>
      </w:pPr>
      <w:r>
        <w:rPr>
          <w:sz w:val="24"/>
        </w:rPr>
        <w:t>применение на уроке интерактивных форм работы учащихся: интеллектуальных,</w:t>
      </w:r>
      <w:r>
        <w:rPr>
          <w:spacing w:val="-57"/>
          <w:sz w:val="24"/>
        </w:rPr>
        <w:t xml:space="preserve"> </w:t>
      </w:r>
      <w:r>
        <w:rPr>
          <w:sz w:val="24"/>
        </w:rPr>
        <w:t>деловых,</w:t>
      </w:r>
      <w:r>
        <w:rPr>
          <w:spacing w:val="1"/>
          <w:sz w:val="24"/>
        </w:rPr>
        <w:t xml:space="preserve"> </w:t>
      </w:r>
      <w:r>
        <w:rPr>
          <w:sz w:val="24"/>
        </w:rPr>
        <w:t>ситуационных</w:t>
      </w:r>
      <w:r>
        <w:rPr>
          <w:spacing w:val="1"/>
          <w:sz w:val="24"/>
        </w:rPr>
        <w:t xml:space="preserve"> </w:t>
      </w:r>
      <w:r>
        <w:rPr>
          <w:sz w:val="24"/>
        </w:rPr>
        <w:t>игр,</w:t>
      </w:r>
      <w:r>
        <w:rPr>
          <w:spacing w:val="1"/>
          <w:sz w:val="24"/>
        </w:rPr>
        <w:t xml:space="preserve"> </w:t>
      </w:r>
      <w:r>
        <w:rPr>
          <w:sz w:val="24"/>
        </w:rPr>
        <w:t>стимулирующих</w:t>
      </w:r>
      <w:r>
        <w:rPr>
          <w:spacing w:val="1"/>
          <w:sz w:val="24"/>
        </w:rPr>
        <w:t xml:space="preserve"> </w:t>
      </w:r>
      <w:r>
        <w:rPr>
          <w:sz w:val="24"/>
        </w:rPr>
        <w:t>познавательную</w:t>
      </w:r>
      <w:r>
        <w:rPr>
          <w:spacing w:val="1"/>
          <w:sz w:val="24"/>
        </w:rPr>
        <w:t xml:space="preserve"> </w:t>
      </w:r>
      <w:r>
        <w:rPr>
          <w:sz w:val="24"/>
        </w:rPr>
        <w:t>мотивацию</w:t>
      </w:r>
      <w:r>
        <w:rPr>
          <w:spacing w:val="1"/>
          <w:sz w:val="24"/>
        </w:rPr>
        <w:t xml:space="preserve"> </w:t>
      </w:r>
      <w:r>
        <w:rPr>
          <w:sz w:val="24"/>
        </w:rPr>
        <w:t>школьников;</w:t>
      </w:r>
      <w:r>
        <w:rPr>
          <w:spacing w:val="-57"/>
          <w:sz w:val="24"/>
        </w:rPr>
        <w:t xml:space="preserve"> </w:t>
      </w:r>
      <w:r>
        <w:rPr>
          <w:sz w:val="24"/>
        </w:rPr>
        <w:t>дискуссий, которые дают учащимся возможность приобрести опыт ведения конструктивного</w:t>
      </w:r>
      <w:r>
        <w:rPr>
          <w:spacing w:val="1"/>
          <w:sz w:val="24"/>
        </w:rPr>
        <w:t xml:space="preserve"> </w:t>
      </w:r>
      <w:r>
        <w:rPr>
          <w:sz w:val="24"/>
        </w:rPr>
        <w:t>диалога; групповой работы или работы в парах, которые учат школьников командной работе и</w:t>
      </w:r>
      <w:r>
        <w:rPr>
          <w:spacing w:val="-57"/>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другими детьми;</w:t>
      </w:r>
    </w:p>
    <w:p w14:paraId="125BEBEB" w14:textId="77777777" w:rsidR="00FF2DB4" w:rsidRDefault="00C34CCB">
      <w:pPr>
        <w:pStyle w:val="a5"/>
        <w:numPr>
          <w:ilvl w:val="0"/>
          <w:numId w:val="106"/>
        </w:numPr>
        <w:tabs>
          <w:tab w:val="left" w:pos="2274"/>
        </w:tabs>
        <w:spacing w:before="9" w:line="235" w:lineRule="auto"/>
        <w:ind w:right="338" w:firstLine="720"/>
        <w:jc w:val="both"/>
        <w:rPr>
          <w:sz w:val="24"/>
        </w:rPr>
      </w:pPr>
      <w:r>
        <w:rPr>
          <w:sz w:val="24"/>
        </w:rPr>
        <w:t>включение в урок игровых процедур, которые помогают поддержать мотивацию</w:t>
      </w:r>
      <w:r>
        <w:rPr>
          <w:spacing w:val="1"/>
          <w:sz w:val="24"/>
        </w:rPr>
        <w:t xml:space="preserve"> </w:t>
      </w:r>
      <w:r>
        <w:rPr>
          <w:sz w:val="24"/>
        </w:rPr>
        <w:t>детей к получению знаний, налаживанию позитивных межличностных отношений в классе,</w:t>
      </w:r>
      <w:r>
        <w:rPr>
          <w:spacing w:val="1"/>
          <w:sz w:val="24"/>
        </w:rPr>
        <w:t xml:space="preserve"> </w:t>
      </w:r>
      <w:r>
        <w:rPr>
          <w:sz w:val="24"/>
        </w:rPr>
        <w:t>помогают</w:t>
      </w:r>
      <w:r>
        <w:rPr>
          <w:spacing w:val="1"/>
          <w:sz w:val="24"/>
        </w:rPr>
        <w:t xml:space="preserve"> </w:t>
      </w:r>
      <w:r>
        <w:rPr>
          <w:sz w:val="24"/>
        </w:rPr>
        <w:t>установлению</w:t>
      </w:r>
      <w:r>
        <w:rPr>
          <w:spacing w:val="-1"/>
          <w:sz w:val="24"/>
        </w:rPr>
        <w:t xml:space="preserve"> </w:t>
      </w:r>
      <w:r>
        <w:rPr>
          <w:sz w:val="24"/>
        </w:rPr>
        <w:t>доброжелательной атмосферы</w:t>
      </w:r>
      <w:r>
        <w:rPr>
          <w:spacing w:val="-2"/>
          <w:sz w:val="24"/>
        </w:rPr>
        <w:t xml:space="preserve"> </w:t>
      </w:r>
      <w:r>
        <w:rPr>
          <w:sz w:val="24"/>
        </w:rPr>
        <w:t>во</w:t>
      </w:r>
      <w:r>
        <w:rPr>
          <w:spacing w:val="1"/>
          <w:sz w:val="24"/>
        </w:rPr>
        <w:t xml:space="preserve"> </w:t>
      </w:r>
      <w:r>
        <w:rPr>
          <w:sz w:val="24"/>
        </w:rPr>
        <w:t>время</w:t>
      </w:r>
      <w:r>
        <w:rPr>
          <w:spacing w:val="3"/>
          <w:sz w:val="24"/>
        </w:rPr>
        <w:t xml:space="preserve"> </w:t>
      </w:r>
      <w:r>
        <w:rPr>
          <w:sz w:val="24"/>
        </w:rPr>
        <w:t>урока;</w:t>
      </w:r>
    </w:p>
    <w:p w14:paraId="6B7655FC" w14:textId="77777777" w:rsidR="00FF2DB4" w:rsidRDefault="00C34CCB">
      <w:pPr>
        <w:pStyle w:val="a5"/>
        <w:numPr>
          <w:ilvl w:val="0"/>
          <w:numId w:val="106"/>
        </w:numPr>
        <w:tabs>
          <w:tab w:val="left" w:pos="2274"/>
        </w:tabs>
        <w:spacing w:before="11" w:line="235" w:lineRule="auto"/>
        <w:ind w:right="344" w:firstLine="720"/>
        <w:jc w:val="both"/>
        <w:rPr>
          <w:sz w:val="24"/>
        </w:rPr>
      </w:pPr>
      <w:r>
        <w:rPr>
          <w:sz w:val="24"/>
        </w:rPr>
        <w:t>организация</w:t>
      </w:r>
      <w:r>
        <w:rPr>
          <w:spacing w:val="1"/>
          <w:sz w:val="24"/>
        </w:rPr>
        <w:t xml:space="preserve"> </w:t>
      </w:r>
      <w:r>
        <w:rPr>
          <w:sz w:val="24"/>
        </w:rPr>
        <w:t>шефства,</w:t>
      </w:r>
      <w:r>
        <w:rPr>
          <w:spacing w:val="1"/>
          <w:sz w:val="24"/>
        </w:rPr>
        <w:t xml:space="preserve"> </w:t>
      </w:r>
      <w:r>
        <w:rPr>
          <w:sz w:val="24"/>
        </w:rPr>
        <w:t>наставничества</w:t>
      </w:r>
      <w:r>
        <w:rPr>
          <w:spacing w:val="1"/>
          <w:sz w:val="24"/>
        </w:rPr>
        <w:t xml:space="preserve"> </w:t>
      </w:r>
      <w:r>
        <w:rPr>
          <w:sz w:val="24"/>
        </w:rPr>
        <w:t>мотивированных</w:t>
      </w:r>
      <w:r>
        <w:rPr>
          <w:spacing w:val="1"/>
          <w:sz w:val="24"/>
        </w:rPr>
        <w:t xml:space="preserve"> </w:t>
      </w:r>
      <w:r>
        <w:rPr>
          <w:sz w:val="24"/>
        </w:rPr>
        <w:t>и</w:t>
      </w:r>
      <w:r>
        <w:rPr>
          <w:spacing w:val="1"/>
          <w:sz w:val="24"/>
        </w:rPr>
        <w:t xml:space="preserve"> </w:t>
      </w:r>
      <w:r>
        <w:rPr>
          <w:sz w:val="24"/>
        </w:rPr>
        <w:t>эрудированных</w:t>
      </w:r>
      <w:r>
        <w:rPr>
          <w:spacing w:val="1"/>
          <w:sz w:val="24"/>
        </w:rPr>
        <w:t xml:space="preserve"> </w:t>
      </w:r>
      <w:r>
        <w:rPr>
          <w:sz w:val="24"/>
        </w:rPr>
        <w:t>учащихся</w:t>
      </w:r>
      <w:r>
        <w:rPr>
          <w:spacing w:val="1"/>
          <w:sz w:val="24"/>
        </w:rPr>
        <w:t xml:space="preserve"> </w:t>
      </w:r>
      <w:r>
        <w:rPr>
          <w:sz w:val="24"/>
        </w:rPr>
        <w:t>над</w:t>
      </w:r>
      <w:r>
        <w:rPr>
          <w:spacing w:val="1"/>
          <w:sz w:val="24"/>
        </w:rPr>
        <w:t xml:space="preserve"> </w:t>
      </w:r>
      <w:r>
        <w:rPr>
          <w:sz w:val="24"/>
        </w:rPr>
        <w:t>их</w:t>
      </w:r>
      <w:r>
        <w:rPr>
          <w:spacing w:val="1"/>
          <w:sz w:val="24"/>
        </w:rPr>
        <w:t xml:space="preserve"> </w:t>
      </w:r>
      <w:r>
        <w:rPr>
          <w:sz w:val="24"/>
        </w:rPr>
        <w:t>неуспевающими</w:t>
      </w:r>
      <w:r>
        <w:rPr>
          <w:spacing w:val="1"/>
          <w:sz w:val="24"/>
        </w:rPr>
        <w:t xml:space="preserve"> </w:t>
      </w:r>
      <w:r>
        <w:rPr>
          <w:sz w:val="24"/>
        </w:rPr>
        <w:t>одноклассниками,</w:t>
      </w:r>
      <w:r>
        <w:rPr>
          <w:spacing w:val="1"/>
          <w:sz w:val="24"/>
        </w:rPr>
        <w:t xml:space="preserve"> </w:t>
      </w:r>
      <w:r>
        <w:rPr>
          <w:sz w:val="24"/>
        </w:rPr>
        <w:t>дающего</w:t>
      </w:r>
      <w:r>
        <w:rPr>
          <w:spacing w:val="1"/>
          <w:sz w:val="24"/>
        </w:rPr>
        <w:t xml:space="preserve"> </w:t>
      </w:r>
      <w:r>
        <w:rPr>
          <w:sz w:val="24"/>
        </w:rPr>
        <w:t>школьникам</w:t>
      </w:r>
      <w:r>
        <w:rPr>
          <w:spacing w:val="1"/>
          <w:sz w:val="24"/>
        </w:rPr>
        <w:t xml:space="preserve"> </w:t>
      </w:r>
      <w:r>
        <w:rPr>
          <w:sz w:val="24"/>
        </w:rPr>
        <w:t>социально</w:t>
      </w:r>
      <w:r>
        <w:rPr>
          <w:spacing w:val="1"/>
          <w:sz w:val="24"/>
        </w:rPr>
        <w:t xml:space="preserve"> </w:t>
      </w:r>
      <w:r>
        <w:rPr>
          <w:sz w:val="24"/>
        </w:rPr>
        <w:t>значимый</w:t>
      </w:r>
      <w:r>
        <w:rPr>
          <w:spacing w:val="-1"/>
          <w:sz w:val="24"/>
        </w:rPr>
        <w:t xml:space="preserve"> </w:t>
      </w:r>
      <w:r>
        <w:rPr>
          <w:sz w:val="24"/>
        </w:rPr>
        <w:t>опыт сотрудничества</w:t>
      </w:r>
      <w:r>
        <w:rPr>
          <w:spacing w:val="-1"/>
          <w:sz w:val="24"/>
        </w:rPr>
        <w:t xml:space="preserve"> </w:t>
      </w:r>
      <w:r>
        <w:rPr>
          <w:sz w:val="24"/>
        </w:rPr>
        <w:t>и взаимной</w:t>
      </w:r>
      <w:r>
        <w:rPr>
          <w:spacing w:val="-3"/>
          <w:sz w:val="24"/>
        </w:rPr>
        <w:t xml:space="preserve"> </w:t>
      </w:r>
      <w:r>
        <w:rPr>
          <w:sz w:val="24"/>
        </w:rPr>
        <w:t>помощи;</w:t>
      </w:r>
    </w:p>
    <w:p w14:paraId="35CD868E" w14:textId="77777777" w:rsidR="00FF2DB4" w:rsidRDefault="00C34CCB">
      <w:pPr>
        <w:pStyle w:val="a5"/>
        <w:numPr>
          <w:ilvl w:val="0"/>
          <w:numId w:val="106"/>
        </w:numPr>
        <w:tabs>
          <w:tab w:val="left" w:pos="2274"/>
        </w:tabs>
        <w:spacing w:before="74" w:line="237" w:lineRule="auto"/>
        <w:ind w:right="344" w:firstLine="720"/>
        <w:jc w:val="both"/>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рамках реализации ими индивидуальных и групповых исследовательских проектов, что даст</w:t>
      </w:r>
      <w:r>
        <w:rPr>
          <w:spacing w:val="1"/>
          <w:sz w:val="24"/>
        </w:rPr>
        <w:t xml:space="preserve"> </w:t>
      </w:r>
      <w:r>
        <w:rPr>
          <w:sz w:val="24"/>
        </w:rPr>
        <w:t>школьникам</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навык</w:t>
      </w:r>
      <w:r>
        <w:rPr>
          <w:spacing w:val="1"/>
          <w:sz w:val="24"/>
        </w:rPr>
        <w:t xml:space="preserve"> </w:t>
      </w:r>
      <w:r>
        <w:rPr>
          <w:sz w:val="24"/>
        </w:rPr>
        <w:t>самостоятельного</w:t>
      </w:r>
      <w:r>
        <w:rPr>
          <w:spacing w:val="1"/>
          <w:sz w:val="24"/>
        </w:rPr>
        <w:t xml:space="preserve"> </w:t>
      </w:r>
      <w:r>
        <w:rPr>
          <w:sz w:val="24"/>
        </w:rPr>
        <w:t>решения</w:t>
      </w:r>
      <w:r>
        <w:rPr>
          <w:spacing w:val="1"/>
          <w:sz w:val="24"/>
        </w:rPr>
        <w:t xml:space="preserve"> </w:t>
      </w:r>
      <w:r>
        <w:rPr>
          <w:sz w:val="24"/>
        </w:rPr>
        <w:t>теоретической</w:t>
      </w:r>
      <w:r>
        <w:rPr>
          <w:spacing w:val="1"/>
          <w:sz w:val="24"/>
        </w:rPr>
        <w:t xml:space="preserve"> </w:t>
      </w:r>
      <w:r>
        <w:rPr>
          <w:sz w:val="24"/>
        </w:rPr>
        <w:t>проблемы,</w:t>
      </w:r>
      <w:r>
        <w:rPr>
          <w:spacing w:val="1"/>
          <w:sz w:val="24"/>
        </w:rPr>
        <w:t xml:space="preserve"> </w:t>
      </w:r>
      <w:r>
        <w:rPr>
          <w:sz w:val="24"/>
        </w:rPr>
        <w:t>навык</w:t>
      </w:r>
      <w:r>
        <w:rPr>
          <w:spacing w:val="1"/>
          <w:sz w:val="24"/>
        </w:rPr>
        <w:t xml:space="preserve"> </w:t>
      </w:r>
      <w:r>
        <w:rPr>
          <w:sz w:val="24"/>
        </w:rPr>
        <w:t>генерирования</w:t>
      </w:r>
      <w:r>
        <w:rPr>
          <w:spacing w:val="1"/>
          <w:sz w:val="24"/>
        </w:rPr>
        <w:t xml:space="preserve"> </w:t>
      </w:r>
      <w:r>
        <w:rPr>
          <w:sz w:val="24"/>
        </w:rPr>
        <w:t>и</w:t>
      </w:r>
      <w:r>
        <w:rPr>
          <w:spacing w:val="1"/>
          <w:sz w:val="24"/>
        </w:rPr>
        <w:t xml:space="preserve"> </w:t>
      </w:r>
      <w:r>
        <w:rPr>
          <w:sz w:val="24"/>
        </w:rPr>
        <w:t>оформления</w:t>
      </w:r>
      <w:r>
        <w:rPr>
          <w:spacing w:val="1"/>
          <w:sz w:val="24"/>
        </w:rPr>
        <w:t xml:space="preserve"> </w:t>
      </w:r>
      <w:r>
        <w:rPr>
          <w:sz w:val="24"/>
        </w:rPr>
        <w:t>собственных</w:t>
      </w:r>
      <w:r>
        <w:rPr>
          <w:spacing w:val="1"/>
          <w:sz w:val="24"/>
        </w:rPr>
        <w:t xml:space="preserve"> </w:t>
      </w:r>
      <w:r>
        <w:rPr>
          <w:sz w:val="24"/>
        </w:rPr>
        <w:t>идей,</w:t>
      </w:r>
      <w:r>
        <w:rPr>
          <w:spacing w:val="1"/>
          <w:sz w:val="24"/>
        </w:rPr>
        <w:t xml:space="preserve"> </w:t>
      </w:r>
      <w:r>
        <w:rPr>
          <w:sz w:val="24"/>
        </w:rPr>
        <w:t>навык</w:t>
      </w:r>
      <w:r>
        <w:rPr>
          <w:spacing w:val="1"/>
          <w:sz w:val="24"/>
        </w:rPr>
        <w:t xml:space="preserve"> </w:t>
      </w:r>
      <w:r>
        <w:rPr>
          <w:sz w:val="24"/>
        </w:rPr>
        <w:t>уважительного</w:t>
      </w:r>
      <w:r>
        <w:rPr>
          <w:spacing w:val="1"/>
          <w:sz w:val="24"/>
        </w:rPr>
        <w:t xml:space="preserve"> </w:t>
      </w:r>
      <w:r>
        <w:rPr>
          <w:sz w:val="24"/>
        </w:rPr>
        <w:t>отношения к чужим идеям, оформленным в работах других исследователей, навык публичного</w:t>
      </w:r>
      <w:r>
        <w:rPr>
          <w:spacing w:val="-57"/>
          <w:sz w:val="24"/>
        </w:rPr>
        <w:t xml:space="preserve"> </w:t>
      </w:r>
      <w:r>
        <w:rPr>
          <w:sz w:val="24"/>
        </w:rPr>
        <w:t>выступления</w:t>
      </w:r>
      <w:r>
        <w:rPr>
          <w:spacing w:val="-2"/>
          <w:sz w:val="24"/>
        </w:rPr>
        <w:t xml:space="preserve"> </w:t>
      </w:r>
      <w:r>
        <w:rPr>
          <w:sz w:val="24"/>
        </w:rPr>
        <w:t>перед</w:t>
      </w:r>
      <w:r>
        <w:rPr>
          <w:spacing w:val="-1"/>
          <w:sz w:val="24"/>
        </w:rPr>
        <w:t xml:space="preserve"> </w:t>
      </w:r>
      <w:r>
        <w:rPr>
          <w:sz w:val="24"/>
        </w:rPr>
        <w:t>аудиторией,</w:t>
      </w:r>
      <w:r>
        <w:rPr>
          <w:spacing w:val="-1"/>
          <w:sz w:val="24"/>
        </w:rPr>
        <w:t xml:space="preserve"> </w:t>
      </w:r>
      <w:r>
        <w:rPr>
          <w:sz w:val="24"/>
        </w:rPr>
        <w:t>аргументирования</w:t>
      </w:r>
      <w:r>
        <w:rPr>
          <w:spacing w:val="-1"/>
          <w:sz w:val="24"/>
        </w:rPr>
        <w:t xml:space="preserve"> </w:t>
      </w:r>
      <w:r>
        <w:rPr>
          <w:sz w:val="24"/>
        </w:rPr>
        <w:t>и</w:t>
      </w:r>
      <w:r>
        <w:rPr>
          <w:spacing w:val="-1"/>
          <w:sz w:val="24"/>
        </w:rPr>
        <w:t xml:space="preserve"> </w:t>
      </w:r>
      <w:r>
        <w:rPr>
          <w:sz w:val="24"/>
        </w:rPr>
        <w:t>отстаивания</w:t>
      </w:r>
      <w:r>
        <w:rPr>
          <w:spacing w:val="-2"/>
          <w:sz w:val="24"/>
        </w:rPr>
        <w:t xml:space="preserve"> </w:t>
      </w:r>
      <w:r>
        <w:rPr>
          <w:sz w:val="24"/>
        </w:rPr>
        <w:t>своей</w:t>
      </w:r>
      <w:r>
        <w:rPr>
          <w:spacing w:val="-1"/>
          <w:sz w:val="24"/>
        </w:rPr>
        <w:t xml:space="preserve"> </w:t>
      </w:r>
      <w:r>
        <w:rPr>
          <w:sz w:val="24"/>
        </w:rPr>
        <w:t>точки</w:t>
      </w:r>
      <w:r>
        <w:rPr>
          <w:spacing w:val="-1"/>
          <w:sz w:val="24"/>
        </w:rPr>
        <w:t xml:space="preserve"> </w:t>
      </w:r>
      <w:r>
        <w:rPr>
          <w:sz w:val="24"/>
        </w:rPr>
        <w:t>зрения.</w:t>
      </w:r>
    </w:p>
    <w:p w14:paraId="28AFBF8B" w14:textId="77777777" w:rsidR="00FF2DB4" w:rsidRDefault="00FF2DB4">
      <w:pPr>
        <w:pStyle w:val="a3"/>
        <w:ind w:left="0"/>
        <w:jc w:val="left"/>
        <w:rPr>
          <w:sz w:val="26"/>
        </w:rPr>
      </w:pPr>
    </w:p>
    <w:p w14:paraId="7953F5AF" w14:textId="77777777" w:rsidR="00FF2DB4" w:rsidRDefault="00FF2DB4">
      <w:pPr>
        <w:pStyle w:val="a3"/>
        <w:spacing w:before="5"/>
        <w:ind w:left="0"/>
        <w:jc w:val="left"/>
        <w:rPr>
          <w:sz w:val="21"/>
        </w:rPr>
      </w:pPr>
    </w:p>
    <w:p w14:paraId="250531A3" w14:textId="77777777" w:rsidR="00FF2DB4" w:rsidRDefault="00C34CCB">
      <w:pPr>
        <w:pStyle w:val="3"/>
        <w:numPr>
          <w:ilvl w:val="1"/>
          <w:numId w:val="107"/>
        </w:numPr>
        <w:tabs>
          <w:tab w:val="left" w:pos="4017"/>
        </w:tabs>
        <w:ind w:left="4016" w:hanging="361"/>
        <w:jc w:val="left"/>
      </w:pPr>
      <w:r>
        <w:t>Модуль.</w:t>
      </w:r>
      <w:r>
        <w:rPr>
          <w:spacing w:val="-2"/>
        </w:rPr>
        <w:t xml:space="preserve"> </w:t>
      </w:r>
      <w:r>
        <w:t>«Курсы</w:t>
      </w:r>
      <w:r>
        <w:rPr>
          <w:spacing w:val="-1"/>
        </w:rPr>
        <w:t xml:space="preserve"> </w:t>
      </w:r>
      <w:r>
        <w:t>внеурочной</w:t>
      </w:r>
      <w:r>
        <w:rPr>
          <w:spacing w:val="-1"/>
        </w:rPr>
        <w:t xml:space="preserve"> </w:t>
      </w:r>
      <w:r>
        <w:t>деятельности»</w:t>
      </w:r>
    </w:p>
    <w:p w14:paraId="534E05D1" w14:textId="77777777" w:rsidR="00FF2DB4" w:rsidRDefault="00FF2DB4">
      <w:pPr>
        <w:sectPr w:rsidR="00FF2DB4">
          <w:pgSz w:w="11920" w:h="16850"/>
          <w:pgMar w:top="780" w:right="640" w:bottom="1580" w:left="300" w:header="0" w:footer="1365" w:gutter="0"/>
          <w:cols w:space="720"/>
        </w:sectPr>
      </w:pPr>
    </w:p>
    <w:p w14:paraId="73420754" w14:textId="77777777" w:rsidR="00FF2DB4" w:rsidRDefault="00C34CCB">
      <w:pPr>
        <w:pStyle w:val="a3"/>
        <w:spacing w:before="72" w:line="278" w:lineRule="auto"/>
        <w:ind w:left="830" w:right="211" w:firstLine="720"/>
        <w:jc w:val="left"/>
      </w:pPr>
      <w:r>
        <w:t>Внеурочная деятельность является составной частью учебно-воспитательного процесса и</w:t>
      </w:r>
      <w:r>
        <w:rPr>
          <w:spacing w:val="-57"/>
        </w:rPr>
        <w:t xml:space="preserve"> </w:t>
      </w:r>
      <w:r>
        <w:t>одной</w:t>
      </w:r>
      <w:r>
        <w:rPr>
          <w:spacing w:val="-3"/>
        </w:rPr>
        <w:t xml:space="preserve"> </w:t>
      </w:r>
      <w:r>
        <w:t>из форм</w:t>
      </w:r>
      <w:r>
        <w:rPr>
          <w:spacing w:val="-1"/>
        </w:rPr>
        <w:t xml:space="preserve"> </w:t>
      </w:r>
      <w:r>
        <w:t>организации свободного времени</w:t>
      </w:r>
      <w:r>
        <w:rPr>
          <w:spacing w:val="2"/>
        </w:rPr>
        <w:t xml:space="preserve"> </w:t>
      </w:r>
      <w:r>
        <w:t>учащихся.</w:t>
      </w:r>
    </w:p>
    <w:p w14:paraId="47200AA4" w14:textId="77777777" w:rsidR="00FF2DB4" w:rsidRDefault="00C34CCB">
      <w:pPr>
        <w:pStyle w:val="a3"/>
        <w:spacing w:before="196" w:line="276" w:lineRule="auto"/>
        <w:ind w:left="830" w:firstLine="720"/>
        <w:jc w:val="left"/>
      </w:pPr>
      <w:r>
        <w:t>Воспитание</w:t>
      </w:r>
      <w:r>
        <w:rPr>
          <w:spacing w:val="-5"/>
        </w:rPr>
        <w:t xml:space="preserve"> </w:t>
      </w:r>
      <w:r>
        <w:t>на</w:t>
      </w:r>
      <w:r>
        <w:rPr>
          <w:spacing w:val="-5"/>
        </w:rPr>
        <w:t xml:space="preserve"> </w:t>
      </w:r>
      <w:r>
        <w:t>занятиях</w:t>
      </w:r>
      <w:r>
        <w:rPr>
          <w:spacing w:val="-2"/>
        </w:rPr>
        <w:t xml:space="preserve"> </w:t>
      </w:r>
      <w:r>
        <w:t>школьных</w:t>
      </w:r>
      <w:r>
        <w:rPr>
          <w:spacing w:val="-5"/>
        </w:rPr>
        <w:t xml:space="preserve"> </w:t>
      </w:r>
      <w:r>
        <w:t>курсов</w:t>
      </w:r>
      <w:r>
        <w:rPr>
          <w:spacing w:val="-4"/>
        </w:rPr>
        <w:t xml:space="preserve"> </w:t>
      </w:r>
      <w:r>
        <w:t>внеурочной</w:t>
      </w:r>
      <w:r>
        <w:rPr>
          <w:spacing w:val="-4"/>
        </w:rPr>
        <w:t xml:space="preserve"> </w:t>
      </w:r>
      <w:r>
        <w:t>деятельности</w:t>
      </w:r>
      <w:r>
        <w:rPr>
          <w:spacing w:val="-5"/>
        </w:rPr>
        <w:t xml:space="preserve"> </w:t>
      </w:r>
      <w:r>
        <w:t>осуществляется</w:t>
      </w:r>
      <w:r>
        <w:rPr>
          <w:spacing w:val="-57"/>
        </w:rPr>
        <w:t xml:space="preserve"> </w:t>
      </w:r>
      <w:r>
        <w:t>преимущественно</w:t>
      </w:r>
      <w:r>
        <w:rPr>
          <w:spacing w:val="-1"/>
        </w:rPr>
        <w:t xml:space="preserve"> </w:t>
      </w:r>
      <w:r>
        <w:t>через:</w:t>
      </w:r>
    </w:p>
    <w:p w14:paraId="3345096D" w14:textId="77777777" w:rsidR="00FF2DB4" w:rsidRDefault="00C34CCB">
      <w:pPr>
        <w:pStyle w:val="a5"/>
        <w:numPr>
          <w:ilvl w:val="0"/>
          <w:numId w:val="104"/>
        </w:numPr>
        <w:tabs>
          <w:tab w:val="left" w:pos="2273"/>
          <w:tab w:val="left" w:pos="2274"/>
        </w:tabs>
        <w:spacing w:before="201" w:line="237" w:lineRule="auto"/>
        <w:ind w:right="1193" w:firstLine="720"/>
        <w:rPr>
          <w:sz w:val="24"/>
        </w:rPr>
      </w:pPr>
      <w:r>
        <w:rPr>
          <w:sz w:val="24"/>
        </w:rPr>
        <w:t>вовлечение школьников в интересную и полезную для них деятельность,</w:t>
      </w:r>
      <w:r>
        <w:rPr>
          <w:spacing w:val="-57"/>
          <w:sz w:val="24"/>
        </w:rPr>
        <w:t xml:space="preserve"> </w:t>
      </w:r>
      <w:r>
        <w:rPr>
          <w:sz w:val="24"/>
        </w:rPr>
        <w:t>которая предоставит им возможность самореализоваться в ней, приобрести социально</w:t>
      </w:r>
      <w:r>
        <w:rPr>
          <w:spacing w:val="1"/>
          <w:sz w:val="24"/>
        </w:rPr>
        <w:t xml:space="preserve"> </w:t>
      </w:r>
      <w:r>
        <w:rPr>
          <w:sz w:val="24"/>
        </w:rPr>
        <w:t>значимые знания, развить в себе важные для своего личностного развития социально</w:t>
      </w:r>
      <w:r>
        <w:rPr>
          <w:spacing w:val="1"/>
          <w:sz w:val="24"/>
        </w:rPr>
        <w:t xml:space="preserve"> </w:t>
      </w:r>
      <w:r>
        <w:rPr>
          <w:sz w:val="24"/>
        </w:rPr>
        <w:t>значимые</w:t>
      </w:r>
      <w:r>
        <w:rPr>
          <w:spacing w:val="-3"/>
          <w:sz w:val="24"/>
        </w:rPr>
        <w:t xml:space="preserve"> </w:t>
      </w:r>
      <w:r>
        <w:rPr>
          <w:sz w:val="24"/>
        </w:rPr>
        <w:t>отношения,</w:t>
      </w:r>
      <w:r>
        <w:rPr>
          <w:spacing w:val="-4"/>
          <w:sz w:val="24"/>
        </w:rPr>
        <w:t xml:space="preserve"> </w:t>
      </w:r>
      <w:r>
        <w:rPr>
          <w:sz w:val="24"/>
        </w:rPr>
        <w:t>получить опыт</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социально</w:t>
      </w:r>
      <w:r>
        <w:rPr>
          <w:spacing w:val="-4"/>
          <w:sz w:val="24"/>
        </w:rPr>
        <w:t xml:space="preserve"> </w:t>
      </w:r>
      <w:r>
        <w:rPr>
          <w:sz w:val="24"/>
        </w:rPr>
        <w:t>значимых</w:t>
      </w:r>
      <w:r>
        <w:rPr>
          <w:spacing w:val="-2"/>
          <w:sz w:val="24"/>
        </w:rPr>
        <w:t xml:space="preserve"> </w:t>
      </w:r>
      <w:r>
        <w:rPr>
          <w:sz w:val="24"/>
        </w:rPr>
        <w:t>делах;</w:t>
      </w:r>
    </w:p>
    <w:p w14:paraId="7A8757E3" w14:textId="77777777" w:rsidR="00FF2DB4" w:rsidRDefault="00C34CCB">
      <w:pPr>
        <w:pStyle w:val="a5"/>
        <w:numPr>
          <w:ilvl w:val="0"/>
          <w:numId w:val="104"/>
        </w:numPr>
        <w:tabs>
          <w:tab w:val="left" w:pos="2273"/>
          <w:tab w:val="left" w:pos="2274"/>
        </w:tabs>
        <w:spacing w:before="5" w:line="232" w:lineRule="auto"/>
        <w:ind w:right="474" w:firstLine="720"/>
        <w:rPr>
          <w:sz w:val="24"/>
        </w:rPr>
      </w:pPr>
      <w:r>
        <w:rPr>
          <w:sz w:val="24"/>
        </w:rPr>
        <w:t>формирование в кружках, секциях, клубах, студиях и т.п. детско-взрослых</w:t>
      </w:r>
      <w:r>
        <w:rPr>
          <w:spacing w:val="1"/>
          <w:sz w:val="24"/>
        </w:rPr>
        <w:t xml:space="preserve"> </w:t>
      </w:r>
      <w:r>
        <w:rPr>
          <w:sz w:val="24"/>
        </w:rPr>
        <w:t>общностей, которые могли бы объединять детей и педагогов общими позитивными эмоциями</w:t>
      </w:r>
      <w:r>
        <w:rPr>
          <w:spacing w:val="-57"/>
          <w:sz w:val="24"/>
        </w:rPr>
        <w:t xml:space="preserve"> </w:t>
      </w:r>
      <w:r>
        <w:rPr>
          <w:sz w:val="24"/>
        </w:rPr>
        <w:t>и</w:t>
      </w:r>
      <w:r>
        <w:rPr>
          <w:spacing w:val="-1"/>
          <w:sz w:val="24"/>
        </w:rPr>
        <w:t xml:space="preserve"> </w:t>
      </w:r>
      <w:r>
        <w:rPr>
          <w:sz w:val="24"/>
        </w:rPr>
        <w:t>доверительными отношениями друг</w:t>
      </w:r>
      <w:r>
        <w:rPr>
          <w:spacing w:val="-1"/>
          <w:sz w:val="24"/>
        </w:rPr>
        <w:t xml:space="preserve"> </w:t>
      </w:r>
      <w:r>
        <w:rPr>
          <w:sz w:val="24"/>
        </w:rPr>
        <w:t>к</w:t>
      </w:r>
      <w:r>
        <w:rPr>
          <w:spacing w:val="-1"/>
          <w:sz w:val="24"/>
        </w:rPr>
        <w:t xml:space="preserve"> </w:t>
      </w:r>
      <w:r>
        <w:rPr>
          <w:sz w:val="24"/>
        </w:rPr>
        <w:t>другу;</w:t>
      </w:r>
    </w:p>
    <w:p w14:paraId="35438FA2" w14:textId="77777777" w:rsidR="00FF2DB4" w:rsidRDefault="00C34CCB">
      <w:pPr>
        <w:pStyle w:val="a5"/>
        <w:numPr>
          <w:ilvl w:val="0"/>
          <w:numId w:val="104"/>
        </w:numPr>
        <w:tabs>
          <w:tab w:val="left" w:pos="2273"/>
          <w:tab w:val="left" w:pos="2274"/>
        </w:tabs>
        <w:spacing w:before="15" w:line="228" w:lineRule="auto"/>
        <w:ind w:right="606" w:firstLine="720"/>
        <w:rPr>
          <w:sz w:val="24"/>
        </w:rPr>
      </w:pPr>
      <w:r>
        <w:rPr>
          <w:sz w:val="24"/>
        </w:rPr>
        <w:t>создание в детских коллективах традиций, задающих их членам определенные</w:t>
      </w:r>
      <w:r>
        <w:rPr>
          <w:spacing w:val="-57"/>
          <w:sz w:val="24"/>
        </w:rPr>
        <w:t xml:space="preserve"> </w:t>
      </w:r>
      <w:r>
        <w:rPr>
          <w:sz w:val="24"/>
        </w:rPr>
        <w:t>социально</w:t>
      </w:r>
      <w:r>
        <w:rPr>
          <w:spacing w:val="-4"/>
          <w:sz w:val="24"/>
        </w:rPr>
        <w:t xml:space="preserve"> </w:t>
      </w:r>
      <w:r>
        <w:rPr>
          <w:sz w:val="24"/>
        </w:rPr>
        <w:t>значимые</w:t>
      </w:r>
      <w:r>
        <w:rPr>
          <w:spacing w:val="-2"/>
          <w:sz w:val="24"/>
        </w:rPr>
        <w:t xml:space="preserve"> </w:t>
      </w:r>
      <w:r>
        <w:rPr>
          <w:sz w:val="24"/>
        </w:rPr>
        <w:t>формы поведения;</w:t>
      </w:r>
    </w:p>
    <w:p w14:paraId="7BEA108A" w14:textId="77777777" w:rsidR="00FF2DB4" w:rsidRDefault="00C34CCB">
      <w:pPr>
        <w:pStyle w:val="a5"/>
        <w:numPr>
          <w:ilvl w:val="0"/>
          <w:numId w:val="104"/>
        </w:numPr>
        <w:tabs>
          <w:tab w:val="left" w:pos="2273"/>
          <w:tab w:val="left" w:pos="2274"/>
        </w:tabs>
        <w:spacing w:before="17" w:line="228" w:lineRule="auto"/>
        <w:ind w:right="367" w:firstLine="720"/>
        <w:rPr>
          <w:sz w:val="24"/>
        </w:rPr>
      </w:pPr>
      <w:r>
        <w:rPr>
          <w:sz w:val="24"/>
        </w:rPr>
        <w:t>поддержку школьников с ярко выраженной лидерской позицией и установкой на</w:t>
      </w:r>
      <w:r>
        <w:rPr>
          <w:spacing w:val="-57"/>
          <w:sz w:val="24"/>
        </w:rPr>
        <w:t xml:space="preserve"> </w:t>
      </w:r>
      <w:r>
        <w:rPr>
          <w:sz w:val="24"/>
        </w:rPr>
        <w:t>сохранение</w:t>
      </w:r>
      <w:r>
        <w:rPr>
          <w:spacing w:val="-2"/>
          <w:sz w:val="24"/>
        </w:rPr>
        <w:t xml:space="preserve"> </w:t>
      </w:r>
      <w:r>
        <w:rPr>
          <w:sz w:val="24"/>
        </w:rPr>
        <w:t>и</w:t>
      </w:r>
      <w:r>
        <w:rPr>
          <w:spacing w:val="-3"/>
          <w:sz w:val="24"/>
        </w:rPr>
        <w:t xml:space="preserve"> </w:t>
      </w:r>
      <w:r>
        <w:rPr>
          <w:sz w:val="24"/>
        </w:rPr>
        <w:t>поддержание</w:t>
      </w:r>
      <w:r>
        <w:rPr>
          <w:spacing w:val="-1"/>
          <w:sz w:val="24"/>
        </w:rPr>
        <w:t xml:space="preserve"> </w:t>
      </w:r>
      <w:r>
        <w:rPr>
          <w:sz w:val="24"/>
        </w:rPr>
        <w:t>накопленных</w:t>
      </w:r>
      <w:r>
        <w:rPr>
          <w:spacing w:val="1"/>
          <w:sz w:val="24"/>
        </w:rPr>
        <w:t xml:space="preserve"> </w:t>
      </w:r>
      <w:r>
        <w:rPr>
          <w:sz w:val="24"/>
        </w:rPr>
        <w:t>социально значимых</w:t>
      </w:r>
      <w:r>
        <w:rPr>
          <w:spacing w:val="-2"/>
          <w:sz w:val="24"/>
        </w:rPr>
        <w:t xml:space="preserve"> </w:t>
      </w:r>
      <w:r>
        <w:rPr>
          <w:sz w:val="24"/>
        </w:rPr>
        <w:t>традиций;</w:t>
      </w:r>
    </w:p>
    <w:p w14:paraId="5D898467" w14:textId="77777777" w:rsidR="00FF2DB4" w:rsidRDefault="00C34CCB">
      <w:pPr>
        <w:pStyle w:val="a5"/>
        <w:numPr>
          <w:ilvl w:val="0"/>
          <w:numId w:val="104"/>
        </w:numPr>
        <w:tabs>
          <w:tab w:val="left" w:pos="2273"/>
          <w:tab w:val="left" w:pos="2274"/>
        </w:tabs>
        <w:spacing w:before="13" w:line="232" w:lineRule="auto"/>
        <w:ind w:left="1553" w:right="353" w:firstLine="0"/>
        <w:rPr>
          <w:sz w:val="24"/>
        </w:rPr>
      </w:pPr>
      <w:r>
        <w:rPr>
          <w:sz w:val="24"/>
        </w:rPr>
        <w:t>поощрение педагогами детских инициатив и детского самоуправления.</w:t>
      </w:r>
      <w:r>
        <w:rPr>
          <w:spacing w:val="1"/>
          <w:sz w:val="24"/>
        </w:rPr>
        <w:t xml:space="preserve"> </w:t>
      </w:r>
      <w:r>
        <w:rPr>
          <w:sz w:val="24"/>
        </w:rPr>
        <w:t>Реализация воспитательного потенциала курсов внеурочной деятельности происходит в</w:t>
      </w:r>
      <w:r>
        <w:rPr>
          <w:spacing w:val="-57"/>
          <w:sz w:val="24"/>
        </w:rPr>
        <w:t xml:space="preserve"> </w:t>
      </w:r>
      <w:r>
        <w:rPr>
          <w:sz w:val="24"/>
        </w:rPr>
        <w:t>рамках</w:t>
      </w:r>
      <w:r>
        <w:rPr>
          <w:spacing w:val="1"/>
          <w:sz w:val="24"/>
        </w:rPr>
        <w:t xml:space="preserve"> </w:t>
      </w:r>
      <w:r>
        <w:rPr>
          <w:sz w:val="24"/>
        </w:rPr>
        <w:t>следующих</w:t>
      </w:r>
      <w:r>
        <w:rPr>
          <w:spacing w:val="2"/>
          <w:sz w:val="24"/>
        </w:rPr>
        <w:t xml:space="preserve"> </w:t>
      </w:r>
      <w:r>
        <w:rPr>
          <w:sz w:val="24"/>
        </w:rPr>
        <w:t>выбранных школьниками ее</w:t>
      </w:r>
      <w:r>
        <w:rPr>
          <w:spacing w:val="-1"/>
          <w:sz w:val="24"/>
        </w:rPr>
        <w:t xml:space="preserve"> </w:t>
      </w:r>
      <w:r>
        <w:rPr>
          <w:sz w:val="24"/>
        </w:rPr>
        <w:t>видов.</w:t>
      </w:r>
    </w:p>
    <w:p w14:paraId="7FA9506F" w14:textId="77777777" w:rsidR="00FF2DB4" w:rsidRDefault="00C34CCB">
      <w:pPr>
        <w:pStyle w:val="a3"/>
        <w:spacing w:line="276" w:lineRule="auto"/>
        <w:ind w:left="830" w:right="425" w:firstLine="720"/>
        <w:jc w:val="left"/>
      </w:pPr>
      <w:r>
        <w:rPr>
          <w:b/>
          <w:i/>
        </w:rPr>
        <w:t xml:space="preserve">Познавательная деятельность. </w:t>
      </w:r>
      <w:r>
        <w:t>Курсы внеурочной деятельности, направленные на</w:t>
      </w:r>
      <w:r>
        <w:rPr>
          <w:spacing w:val="1"/>
        </w:rPr>
        <w:t xml:space="preserve"> </w:t>
      </w:r>
      <w:r>
        <w:t>передачу школьникам социально значимых знаний, развивающие их любознательность,</w:t>
      </w:r>
      <w:r>
        <w:rPr>
          <w:spacing w:val="1"/>
        </w:rPr>
        <w:t xml:space="preserve"> </w:t>
      </w:r>
      <w:r>
        <w:t>расширяющие их кругозор, позволяющие привлечь их внимание к экономическим,</w:t>
      </w:r>
      <w:r>
        <w:rPr>
          <w:spacing w:val="1"/>
        </w:rPr>
        <w:t xml:space="preserve"> </w:t>
      </w:r>
      <w:r>
        <w:t>политическим, экологическим, гуманитарным проблемам нашего общества, формирующие их</w:t>
      </w:r>
      <w:r>
        <w:rPr>
          <w:spacing w:val="-57"/>
        </w:rPr>
        <w:t xml:space="preserve"> </w:t>
      </w:r>
      <w:r>
        <w:t>гуманистическое</w:t>
      </w:r>
      <w:r>
        <w:rPr>
          <w:spacing w:val="-2"/>
        </w:rPr>
        <w:t xml:space="preserve"> </w:t>
      </w:r>
      <w:r>
        <w:t>мировоззрение</w:t>
      </w:r>
      <w:r>
        <w:rPr>
          <w:spacing w:val="-1"/>
        </w:rPr>
        <w:t xml:space="preserve"> </w:t>
      </w:r>
      <w:r>
        <w:t>и научную картину</w:t>
      </w:r>
      <w:r>
        <w:rPr>
          <w:spacing w:val="-9"/>
        </w:rPr>
        <w:t xml:space="preserve"> </w:t>
      </w:r>
      <w:r>
        <w:t>мира.</w:t>
      </w:r>
    </w:p>
    <w:p w14:paraId="1D7FBD8B" w14:textId="77777777" w:rsidR="00FF2DB4" w:rsidRDefault="00C34CCB">
      <w:pPr>
        <w:spacing w:before="201"/>
        <w:ind w:left="1550"/>
        <w:rPr>
          <w:sz w:val="24"/>
        </w:rPr>
      </w:pPr>
      <w:r>
        <w:rPr>
          <w:b/>
          <w:i/>
          <w:sz w:val="24"/>
        </w:rPr>
        <w:t>Художественное</w:t>
      </w:r>
      <w:r>
        <w:rPr>
          <w:b/>
          <w:i/>
          <w:spacing w:val="-7"/>
          <w:sz w:val="24"/>
        </w:rPr>
        <w:t xml:space="preserve"> </w:t>
      </w:r>
      <w:r>
        <w:rPr>
          <w:b/>
          <w:i/>
          <w:sz w:val="24"/>
        </w:rPr>
        <w:t>творчество.</w:t>
      </w:r>
      <w:r>
        <w:rPr>
          <w:b/>
          <w:i/>
          <w:spacing w:val="-2"/>
          <w:sz w:val="24"/>
        </w:rPr>
        <w:t xml:space="preserve"> </w:t>
      </w:r>
      <w:r>
        <w:rPr>
          <w:sz w:val="24"/>
        </w:rPr>
        <w:t>Курсы</w:t>
      </w:r>
      <w:r>
        <w:rPr>
          <w:spacing w:val="-3"/>
          <w:sz w:val="24"/>
        </w:rPr>
        <w:t xml:space="preserve"> </w:t>
      </w:r>
      <w:r>
        <w:rPr>
          <w:sz w:val="24"/>
        </w:rPr>
        <w:t>внеурочной</w:t>
      </w:r>
      <w:r>
        <w:rPr>
          <w:spacing w:val="-3"/>
          <w:sz w:val="24"/>
        </w:rPr>
        <w:t xml:space="preserve"> </w:t>
      </w:r>
      <w:r>
        <w:rPr>
          <w:sz w:val="24"/>
        </w:rPr>
        <w:t>деятельности,</w:t>
      </w:r>
      <w:r>
        <w:rPr>
          <w:spacing w:val="-3"/>
          <w:sz w:val="24"/>
        </w:rPr>
        <w:t xml:space="preserve"> </w:t>
      </w:r>
      <w:r>
        <w:rPr>
          <w:sz w:val="24"/>
        </w:rPr>
        <w:t>создающие</w:t>
      </w:r>
    </w:p>
    <w:p w14:paraId="489743DB" w14:textId="77777777" w:rsidR="00FF2DB4" w:rsidRDefault="00C34CCB">
      <w:pPr>
        <w:pStyle w:val="a3"/>
        <w:spacing w:before="41" w:line="276" w:lineRule="auto"/>
        <w:ind w:left="830" w:right="381"/>
        <w:jc w:val="left"/>
      </w:pPr>
      <w:r>
        <w:t>благоприятные условия для самореализации школьников, направленные на раскрытие их</w:t>
      </w:r>
      <w:r>
        <w:rPr>
          <w:spacing w:val="1"/>
        </w:rPr>
        <w:t xml:space="preserve"> </w:t>
      </w:r>
      <w:r>
        <w:t>творческих способностей, которые помогут им в дальнейшем принести пользу другим людям</w:t>
      </w:r>
      <w:r>
        <w:rPr>
          <w:spacing w:val="1"/>
        </w:rPr>
        <w:t xml:space="preserve"> </w:t>
      </w:r>
      <w:r>
        <w:t>или обществу в целом; формирование чувства вкуса и умения ценить прекрасное, на</w:t>
      </w:r>
      <w:r>
        <w:rPr>
          <w:spacing w:val="1"/>
        </w:rPr>
        <w:t xml:space="preserve"> </w:t>
      </w:r>
      <w:r>
        <w:t>воспитание ценностного отношения школьников к культуре и их общее духовно-нравственное</w:t>
      </w:r>
      <w:r>
        <w:rPr>
          <w:spacing w:val="-57"/>
        </w:rPr>
        <w:t xml:space="preserve"> </w:t>
      </w:r>
      <w:r>
        <w:t>развитие.</w:t>
      </w:r>
    </w:p>
    <w:p w14:paraId="6E12F189" w14:textId="77777777" w:rsidR="00FF2DB4" w:rsidRDefault="00C34CCB">
      <w:pPr>
        <w:pStyle w:val="a3"/>
        <w:spacing w:before="201" w:line="276" w:lineRule="auto"/>
        <w:ind w:left="830" w:right="526" w:firstLine="720"/>
        <w:jc w:val="left"/>
      </w:pPr>
      <w:r>
        <w:rPr>
          <w:b/>
          <w:i/>
        </w:rPr>
        <w:t xml:space="preserve">Проблемно-ценностное общение. </w:t>
      </w:r>
      <w:r>
        <w:t>Курсы внеурочной деятельности, направленные на</w:t>
      </w:r>
      <w:r>
        <w:rPr>
          <w:spacing w:val="-57"/>
        </w:rPr>
        <w:t xml:space="preserve"> </w:t>
      </w:r>
      <w:r>
        <w:t>развитие коммуникативных и лидерских компетенций школьников, проектного мышления,</w:t>
      </w:r>
      <w:r>
        <w:rPr>
          <w:spacing w:val="1"/>
        </w:rPr>
        <w:t xml:space="preserve"> </w:t>
      </w:r>
      <w:r>
        <w:t>воспитание у них культуры общения, развитие умений слушать и слышать других, уважать</w:t>
      </w:r>
      <w:r>
        <w:rPr>
          <w:spacing w:val="1"/>
        </w:rPr>
        <w:t xml:space="preserve"> </w:t>
      </w:r>
      <w:r>
        <w:t>чужое мнение и отстаивать свое собственное, терпимо относиться к разнообразию взглядов</w:t>
      </w:r>
      <w:r>
        <w:rPr>
          <w:spacing w:val="1"/>
        </w:rPr>
        <w:t xml:space="preserve"> </w:t>
      </w:r>
      <w:r>
        <w:t>людей,</w:t>
      </w:r>
      <w:r>
        <w:rPr>
          <w:spacing w:val="-1"/>
        </w:rPr>
        <w:t xml:space="preserve"> </w:t>
      </w:r>
      <w:r>
        <w:t>на</w:t>
      </w:r>
      <w:r>
        <w:rPr>
          <w:spacing w:val="-2"/>
        </w:rPr>
        <w:t xml:space="preserve"> </w:t>
      </w:r>
      <w:r>
        <w:t>развитие</w:t>
      </w:r>
      <w:r>
        <w:rPr>
          <w:spacing w:val="-1"/>
        </w:rPr>
        <w:t xml:space="preserve"> </w:t>
      </w:r>
      <w:r>
        <w:t>самостоятельности</w:t>
      </w:r>
      <w:r>
        <w:rPr>
          <w:spacing w:val="-2"/>
        </w:rPr>
        <w:t xml:space="preserve"> </w:t>
      </w:r>
      <w:r>
        <w:t>и ответственности школьников.</w:t>
      </w:r>
    </w:p>
    <w:p w14:paraId="67C911D3" w14:textId="77777777" w:rsidR="00FF2DB4" w:rsidRDefault="00C34CCB">
      <w:pPr>
        <w:pStyle w:val="a3"/>
        <w:spacing w:before="200" w:line="276" w:lineRule="auto"/>
        <w:ind w:left="830" w:right="944" w:firstLine="720"/>
        <w:jc w:val="left"/>
      </w:pPr>
      <w:r>
        <w:rPr>
          <w:b/>
          <w:i/>
        </w:rPr>
        <w:t>Туристско-краеведческая деятельность</w:t>
      </w:r>
      <w:r>
        <w:rPr>
          <w:b/>
        </w:rPr>
        <w:t xml:space="preserve">. </w:t>
      </w:r>
      <w:r>
        <w:t>Курсы внеурочной деятельности,</w:t>
      </w:r>
      <w:r>
        <w:rPr>
          <w:spacing w:val="1"/>
        </w:rPr>
        <w:t xml:space="preserve"> </w:t>
      </w:r>
      <w:r>
        <w:t>направленные на воспитание у школьников любви к своему краю, культуре, природе, его</w:t>
      </w:r>
      <w:r>
        <w:rPr>
          <w:spacing w:val="-57"/>
        </w:rPr>
        <w:t xml:space="preserve"> </w:t>
      </w:r>
      <w:r>
        <w:t>истории,</w:t>
      </w:r>
      <w:r>
        <w:rPr>
          <w:spacing w:val="-1"/>
        </w:rPr>
        <w:t xml:space="preserve"> </w:t>
      </w:r>
      <w:r>
        <w:t>чувства</w:t>
      </w:r>
      <w:r>
        <w:rPr>
          <w:spacing w:val="-1"/>
        </w:rPr>
        <w:t xml:space="preserve"> </w:t>
      </w:r>
      <w:r>
        <w:t>гордости</w:t>
      </w:r>
      <w:r>
        <w:rPr>
          <w:spacing w:val="1"/>
        </w:rPr>
        <w:t xml:space="preserve"> </w:t>
      </w:r>
      <w:r>
        <w:t>за</w:t>
      </w:r>
      <w:r>
        <w:rPr>
          <w:spacing w:val="-2"/>
        </w:rPr>
        <w:t xml:space="preserve"> </w:t>
      </w:r>
      <w:r>
        <w:t>свою</w:t>
      </w:r>
      <w:r>
        <w:rPr>
          <w:spacing w:val="-1"/>
        </w:rPr>
        <w:t xml:space="preserve"> </w:t>
      </w:r>
      <w:r>
        <w:t>малую Родину</w:t>
      </w:r>
      <w:r>
        <w:rPr>
          <w:spacing w:val="-8"/>
        </w:rPr>
        <w:t xml:space="preserve"> </w:t>
      </w:r>
      <w:r>
        <w:t>и</w:t>
      </w:r>
      <w:r>
        <w:rPr>
          <w:spacing w:val="-1"/>
        </w:rPr>
        <w:t xml:space="preserve"> </w:t>
      </w:r>
      <w:r>
        <w:t>Россию.</w:t>
      </w:r>
    </w:p>
    <w:p w14:paraId="27BDABA3" w14:textId="77777777" w:rsidR="00FF2DB4" w:rsidRDefault="00C34CCB">
      <w:pPr>
        <w:pStyle w:val="a3"/>
        <w:spacing w:before="200" w:line="276" w:lineRule="auto"/>
        <w:ind w:left="830" w:right="628" w:firstLine="720"/>
        <w:jc w:val="left"/>
      </w:pPr>
      <w:r>
        <w:rPr>
          <w:b/>
          <w:i/>
        </w:rPr>
        <w:t xml:space="preserve">Спортивно-оздоровительная деятельность. </w:t>
      </w:r>
      <w:r>
        <w:t>Курсы внеурочной деятельности,</w:t>
      </w:r>
      <w:r>
        <w:rPr>
          <w:spacing w:val="1"/>
        </w:rPr>
        <w:t xml:space="preserve"> </w:t>
      </w:r>
      <w:r>
        <w:t>направленные на физическое развитие школьников, пропаганду физической культуры и</w:t>
      </w:r>
      <w:r>
        <w:rPr>
          <w:spacing w:val="1"/>
        </w:rPr>
        <w:t xml:space="preserve"> </w:t>
      </w:r>
      <w:r>
        <w:t>спорта,</w:t>
      </w:r>
      <w:r>
        <w:rPr>
          <w:spacing w:val="-2"/>
        </w:rPr>
        <w:t xml:space="preserve"> </w:t>
      </w:r>
      <w:r>
        <w:t>развитие</w:t>
      </w:r>
      <w:r>
        <w:rPr>
          <w:spacing w:val="-3"/>
        </w:rPr>
        <w:t xml:space="preserve"> </w:t>
      </w:r>
      <w:r>
        <w:t>их</w:t>
      </w:r>
      <w:r>
        <w:rPr>
          <w:spacing w:val="-3"/>
        </w:rPr>
        <w:t xml:space="preserve"> </w:t>
      </w:r>
      <w:r>
        <w:t>ценностного</w:t>
      </w:r>
      <w:r>
        <w:rPr>
          <w:spacing w:val="-2"/>
        </w:rPr>
        <w:t xml:space="preserve"> </w:t>
      </w:r>
      <w:r>
        <w:t>отношения</w:t>
      </w:r>
      <w:r>
        <w:rPr>
          <w:spacing w:val="-5"/>
        </w:rPr>
        <w:t xml:space="preserve"> </w:t>
      </w:r>
      <w:r>
        <w:t>к</w:t>
      </w:r>
      <w:r>
        <w:rPr>
          <w:spacing w:val="-3"/>
        </w:rPr>
        <w:t xml:space="preserve"> </w:t>
      </w:r>
      <w:r>
        <w:t>своему</w:t>
      </w:r>
      <w:r>
        <w:rPr>
          <w:spacing w:val="-7"/>
        </w:rPr>
        <w:t xml:space="preserve"> </w:t>
      </w:r>
      <w:r>
        <w:t>здоровью,</w:t>
      </w:r>
      <w:r>
        <w:rPr>
          <w:spacing w:val="-2"/>
        </w:rPr>
        <w:t xml:space="preserve"> </w:t>
      </w:r>
      <w:r>
        <w:t>мотивацию</w:t>
      </w:r>
      <w:r>
        <w:rPr>
          <w:spacing w:val="-2"/>
        </w:rPr>
        <w:t xml:space="preserve"> </w:t>
      </w:r>
      <w:r>
        <w:t>и</w:t>
      </w:r>
      <w:r>
        <w:rPr>
          <w:spacing w:val="-3"/>
        </w:rPr>
        <w:t xml:space="preserve"> </w:t>
      </w:r>
      <w:r>
        <w:t>побуждение</w:t>
      </w:r>
      <w:r>
        <w:rPr>
          <w:spacing w:val="-3"/>
        </w:rPr>
        <w:t xml:space="preserve"> </w:t>
      </w:r>
      <w:r>
        <w:t>к</w:t>
      </w:r>
    </w:p>
    <w:p w14:paraId="326E59D7" w14:textId="77777777" w:rsidR="00FF2DB4" w:rsidRDefault="00C34CCB">
      <w:pPr>
        <w:pStyle w:val="a3"/>
        <w:spacing w:before="1" w:line="276" w:lineRule="auto"/>
        <w:ind w:left="830"/>
        <w:jc w:val="left"/>
      </w:pPr>
      <w:r>
        <w:t>здоровому образу жизни, воспитание силы воли, ответственности, формирование установок на</w:t>
      </w:r>
      <w:r>
        <w:rPr>
          <w:spacing w:val="-57"/>
        </w:rPr>
        <w:t xml:space="preserve"> </w:t>
      </w:r>
      <w:r>
        <w:t>защиту</w:t>
      </w:r>
      <w:r>
        <w:rPr>
          <w:spacing w:val="-6"/>
        </w:rPr>
        <w:t xml:space="preserve"> </w:t>
      </w:r>
      <w:r>
        <w:t>слабых.</w:t>
      </w:r>
    </w:p>
    <w:p w14:paraId="4E796DD6" w14:textId="77777777" w:rsidR="00FF2DB4" w:rsidRDefault="00FF2DB4">
      <w:pPr>
        <w:spacing w:line="276" w:lineRule="auto"/>
        <w:sectPr w:rsidR="00FF2DB4">
          <w:pgSz w:w="11920" w:h="16850"/>
          <w:pgMar w:top="780" w:right="640" w:bottom="1580" w:left="300" w:header="0" w:footer="1365" w:gutter="0"/>
          <w:cols w:space="720"/>
        </w:sectPr>
      </w:pPr>
    </w:p>
    <w:p w14:paraId="237797B1" w14:textId="77777777" w:rsidR="00FF2DB4" w:rsidRDefault="00C34CCB">
      <w:pPr>
        <w:pStyle w:val="3"/>
        <w:numPr>
          <w:ilvl w:val="1"/>
          <w:numId w:val="107"/>
        </w:numPr>
        <w:tabs>
          <w:tab w:val="left" w:pos="4470"/>
        </w:tabs>
        <w:spacing w:before="72"/>
        <w:ind w:left="4469" w:hanging="361"/>
        <w:jc w:val="both"/>
      </w:pPr>
      <w:r>
        <w:t>Модуль</w:t>
      </w:r>
      <w:r>
        <w:rPr>
          <w:spacing w:val="-2"/>
        </w:rPr>
        <w:t xml:space="preserve"> </w:t>
      </w:r>
      <w:r>
        <w:t>«Работа</w:t>
      </w:r>
      <w:r>
        <w:rPr>
          <w:spacing w:val="-1"/>
        </w:rPr>
        <w:t xml:space="preserve"> </w:t>
      </w:r>
      <w:r>
        <w:t>с</w:t>
      </w:r>
      <w:r>
        <w:rPr>
          <w:spacing w:val="-1"/>
        </w:rPr>
        <w:t xml:space="preserve"> </w:t>
      </w:r>
      <w:r>
        <w:t>родителями»</w:t>
      </w:r>
    </w:p>
    <w:p w14:paraId="3E0318D3" w14:textId="77777777" w:rsidR="00FF2DB4" w:rsidRDefault="00C34CCB">
      <w:pPr>
        <w:pStyle w:val="a3"/>
        <w:spacing w:before="2" w:line="276" w:lineRule="auto"/>
        <w:ind w:left="830" w:right="347" w:firstLine="720"/>
      </w:pPr>
      <w:r>
        <w:t>Работа с родителями (законными представителями) обучающихся осуществляется для</w:t>
      </w:r>
      <w:r>
        <w:rPr>
          <w:spacing w:val="1"/>
        </w:rPr>
        <w:t xml:space="preserve"> </w:t>
      </w:r>
      <w:r>
        <w:t>более</w:t>
      </w:r>
      <w:r>
        <w:rPr>
          <w:spacing w:val="1"/>
        </w:rPr>
        <w:t xml:space="preserve"> </w:t>
      </w:r>
      <w:r>
        <w:t>эффективного</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которое</w:t>
      </w:r>
      <w:r>
        <w:rPr>
          <w:spacing w:val="1"/>
        </w:rPr>
        <w:t xml:space="preserve"> </w:t>
      </w:r>
      <w:r>
        <w:t>обеспечивается</w:t>
      </w:r>
      <w:r>
        <w:rPr>
          <w:spacing w:val="1"/>
        </w:rPr>
        <w:t xml:space="preserve"> </w:t>
      </w:r>
      <w:r>
        <w:t>согласованием</w:t>
      </w:r>
      <w:r>
        <w:rPr>
          <w:spacing w:val="1"/>
        </w:rPr>
        <w:t xml:space="preserve"> </w:t>
      </w:r>
      <w:r>
        <w:t>позиций</w:t>
      </w:r>
      <w:r>
        <w:rPr>
          <w:spacing w:val="-1"/>
        </w:rPr>
        <w:t xml:space="preserve"> </w:t>
      </w:r>
      <w:r>
        <w:t>семьи и</w:t>
      </w:r>
      <w:r>
        <w:rPr>
          <w:spacing w:val="-1"/>
        </w:rPr>
        <w:t xml:space="preserve"> </w:t>
      </w:r>
      <w:r>
        <w:t>образовательной</w:t>
      </w:r>
      <w:r>
        <w:rPr>
          <w:spacing w:val="4"/>
        </w:rPr>
        <w:t xml:space="preserve"> </w:t>
      </w:r>
      <w:r>
        <w:t>организации</w:t>
      </w:r>
      <w:r>
        <w:rPr>
          <w:spacing w:val="-3"/>
        </w:rPr>
        <w:t xml:space="preserve"> </w:t>
      </w:r>
      <w:r>
        <w:t>в</w:t>
      </w:r>
      <w:r>
        <w:rPr>
          <w:spacing w:val="-1"/>
        </w:rPr>
        <w:t xml:space="preserve"> </w:t>
      </w:r>
      <w:r>
        <w:t>данном</w:t>
      </w:r>
      <w:r>
        <w:rPr>
          <w:spacing w:val="-2"/>
        </w:rPr>
        <w:t xml:space="preserve"> </w:t>
      </w:r>
      <w:r>
        <w:t>вопросе.</w:t>
      </w:r>
    </w:p>
    <w:p w14:paraId="17DC20FC" w14:textId="77777777" w:rsidR="00FF2DB4" w:rsidRDefault="00C34CCB">
      <w:pPr>
        <w:pStyle w:val="a3"/>
        <w:spacing w:before="222" w:line="259" w:lineRule="auto"/>
        <w:ind w:left="847" w:firstLine="710"/>
        <w:jc w:val="left"/>
      </w:pPr>
      <w:r>
        <w:t>Работа с родителями или законными представителями обучающихся в МОУ «</w:t>
      </w:r>
      <w:r w:rsidR="00FE0B20">
        <w:t>Щербининская О</w:t>
      </w:r>
      <w:r>
        <w:t>ОШ»</w:t>
      </w:r>
      <w:r>
        <w:rPr>
          <w:spacing w:val="-9"/>
        </w:rPr>
        <w:t xml:space="preserve"> </w:t>
      </w:r>
      <w:r>
        <w:t>осуществляется</w:t>
      </w:r>
      <w:r>
        <w:rPr>
          <w:spacing w:val="2"/>
        </w:rPr>
        <w:t xml:space="preserve"> </w:t>
      </w:r>
      <w:r>
        <w:t>в</w:t>
      </w:r>
      <w:r>
        <w:rPr>
          <w:spacing w:val="-1"/>
        </w:rPr>
        <w:t xml:space="preserve"> </w:t>
      </w:r>
      <w:r>
        <w:t>рамках</w:t>
      </w:r>
      <w:r>
        <w:rPr>
          <w:spacing w:val="1"/>
        </w:rPr>
        <w:t xml:space="preserve"> </w:t>
      </w:r>
      <w:r>
        <w:t>следующих</w:t>
      </w:r>
      <w:r>
        <w:rPr>
          <w:spacing w:val="2"/>
        </w:rPr>
        <w:t xml:space="preserve"> </w:t>
      </w:r>
      <w:r>
        <w:t>видов и</w:t>
      </w:r>
      <w:r>
        <w:rPr>
          <w:spacing w:val="-1"/>
        </w:rPr>
        <w:t xml:space="preserve"> </w:t>
      </w:r>
      <w:r>
        <w:t>форм деятельности:</w:t>
      </w:r>
    </w:p>
    <w:p w14:paraId="72EA1E37" w14:textId="77777777" w:rsidR="00FF2DB4" w:rsidRDefault="00C34CCB">
      <w:pPr>
        <w:pStyle w:val="4"/>
        <w:spacing w:before="181"/>
        <w:ind w:left="1553"/>
        <w:jc w:val="both"/>
      </w:pPr>
      <w:r>
        <w:t>На</w:t>
      </w:r>
      <w:r>
        <w:rPr>
          <w:spacing w:val="-1"/>
        </w:rPr>
        <w:t xml:space="preserve"> </w:t>
      </w:r>
      <w:r>
        <w:t>школьном</w:t>
      </w:r>
      <w:r>
        <w:rPr>
          <w:spacing w:val="-1"/>
        </w:rPr>
        <w:t xml:space="preserve"> </w:t>
      </w:r>
      <w:r>
        <w:t>уровне:</w:t>
      </w:r>
    </w:p>
    <w:p w14:paraId="1A960670" w14:textId="77777777" w:rsidR="00FF2DB4" w:rsidRDefault="00FF2DB4">
      <w:pPr>
        <w:pStyle w:val="a3"/>
        <w:spacing w:before="11"/>
        <w:ind w:left="0"/>
        <w:jc w:val="left"/>
        <w:rPr>
          <w:b/>
          <w:i/>
          <w:sz w:val="20"/>
        </w:rPr>
      </w:pPr>
    </w:p>
    <w:p w14:paraId="0881C43E" w14:textId="77777777" w:rsidR="00FF2DB4" w:rsidRDefault="00C34CCB">
      <w:pPr>
        <w:pStyle w:val="a5"/>
        <w:numPr>
          <w:ilvl w:val="0"/>
          <w:numId w:val="106"/>
        </w:numPr>
        <w:tabs>
          <w:tab w:val="left" w:pos="2274"/>
        </w:tabs>
        <w:spacing w:line="232" w:lineRule="auto"/>
        <w:ind w:right="348" w:firstLine="720"/>
        <w:jc w:val="both"/>
        <w:rPr>
          <w:sz w:val="24"/>
        </w:rPr>
      </w:pPr>
      <w:r>
        <w:rPr>
          <w:sz w:val="24"/>
        </w:rPr>
        <w:t>общешкольный</w:t>
      </w:r>
      <w:r>
        <w:rPr>
          <w:spacing w:val="1"/>
          <w:sz w:val="24"/>
        </w:rPr>
        <w:t xml:space="preserve"> </w:t>
      </w:r>
      <w:r>
        <w:rPr>
          <w:sz w:val="24"/>
        </w:rPr>
        <w:t>родительский</w:t>
      </w:r>
      <w:r>
        <w:rPr>
          <w:spacing w:val="1"/>
          <w:sz w:val="24"/>
        </w:rPr>
        <w:t xml:space="preserve"> </w:t>
      </w:r>
      <w:r>
        <w:rPr>
          <w:sz w:val="24"/>
        </w:rPr>
        <w:t>комитет,</w:t>
      </w:r>
      <w:r>
        <w:rPr>
          <w:spacing w:val="1"/>
          <w:sz w:val="24"/>
        </w:rPr>
        <w:t xml:space="preserve"> </w:t>
      </w:r>
      <w:r>
        <w:rPr>
          <w:sz w:val="24"/>
        </w:rPr>
        <w:t>участвующий</w:t>
      </w:r>
      <w:r>
        <w:rPr>
          <w:spacing w:val="1"/>
          <w:sz w:val="24"/>
        </w:rPr>
        <w:t xml:space="preserve"> </w:t>
      </w:r>
      <w:r>
        <w:rPr>
          <w:sz w:val="24"/>
        </w:rPr>
        <w:t>в</w:t>
      </w:r>
      <w:r>
        <w:rPr>
          <w:spacing w:val="1"/>
          <w:sz w:val="24"/>
        </w:rPr>
        <w:t xml:space="preserve"> </w:t>
      </w:r>
      <w:r>
        <w:rPr>
          <w:sz w:val="24"/>
        </w:rPr>
        <w:t>управлении</w:t>
      </w:r>
      <w:r>
        <w:rPr>
          <w:spacing w:val="1"/>
          <w:sz w:val="24"/>
        </w:rPr>
        <w:t xml:space="preserve"> </w:t>
      </w:r>
      <w:r>
        <w:rPr>
          <w:sz w:val="24"/>
        </w:rPr>
        <w:t>образовательной</w:t>
      </w:r>
      <w:r>
        <w:rPr>
          <w:spacing w:val="-2"/>
          <w:sz w:val="24"/>
        </w:rPr>
        <w:t xml:space="preserve"> </w:t>
      </w:r>
      <w:r>
        <w:rPr>
          <w:sz w:val="24"/>
        </w:rPr>
        <w:t>организацией</w:t>
      </w:r>
      <w:r>
        <w:rPr>
          <w:spacing w:val="-2"/>
          <w:sz w:val="24"/>
        </w:rPr>
        <w:t xml:space="preserve"> </w:t>
      </w:r>
      <w:r>
        <w:rPr>
          <w:sz w:val="24"/>
        </w:rPr>
        <w:t>и</w:t>
      </w:r>
      <w:r>
        <w:rPr>
          <w:spacing w:val="-1"/>
          <w:sz w:val="24"/>
        </w:rPr>
        <w:t xml:space="preserve"> </w:t>
      </w:r>
      <w:r>
        <w:rPr>
          <w:sz w:val="24"/>
        </w:rPr>
        <w:t>решении</w:t>
      </w:r>
      <w:r>
        <w:rPr>
          <w:spacing w:val="-2"/>
          <w:sz w:val="24"/>
        </w:rPr>
        <w:t xml:space="preserve"> </w:t>
      </w:r>
      <w:r>
        <w:rPr>
          <w:sz w:val="24"/>
        </w:rPr>
        <w:t>вопросов</w:t>
      </w:r>
      <w:r>
        <w:rPr>
          <w:spacing w:val="-1"/>
          <w:sz w:val="24"/>
        </w:rPr>
        <w:t xml:space="preserve"> </w:t>
      </w:r>
      <w:r>
        <w:rPr>
          <w:sz w:val="24"/>
        </w:rPr>
        <w:t>воспитания</w:t>
      </w:r>
      <w:r>
        <w:rPr>
          <w:spacing w:val="-2"/>
          <w:sz w:val="24"/>
        </w:rPr>
        <w:t xml:space="preserve"> </w:t>
      </w:r>
      <w:r>
        <w:rPr>
          <w:sz w:val="24"/>
        </w:rPr>
        <w:t>и</w:t>
      </w:r>
      <w:r>
        <w:rPr>
          <w:spacing w:val="-2"/>
          <w:sz w:val="24"/>
        </w:rPr>
        <w:t xml:space="preserve"> </w:t>
      </w:r>
      <w:r>
        <w:rPr>
          <w:sz w:val="24"/>
        </w:rPr>
        <w:t>социализации</w:t>
      </w:r>
      <w:r>
        <w:rPr>
          <w:spacing w:val="-3"/>
          <w:sz w:val="24"/>
        </w:rPr>
        <w:t xml:space="preserve"> </w:t>
      </w:r>
      <w:r>
        <w:rPr>
          <w:sz w:val="24"/>
        </w:rPr>
        <w:t>их детей;</w:t>
      </w:r>
    </w:p>
    <w:p w14:paraId="755231EC" w14:textId="77777777" w:rsidR="00FF2DB4" w:rsidRDefault="00C34CCB">
      <w:pPr>
        <w:pStyle w:val="a5"/>
        <w:numPr>
          <w:ilvl w:val="0"/>
          <w:numId w:val="106"/>
        </w:numPr>
        <w:tabs>
          <w:tab w:val="left" w:pos="2274"/>
        </w:tabs>
        <w:spacing w:before="3" w:line="232" w:lineRule="auto"/>
        <w:ind w:right="349" w:firstLine="720"/>
        <w:jc w:val="both"/>
        <w:rPr>
          <w:sz w:val="24"/>
        </w:rPr>
      </w:pPr>
      <w:r>
        <w:rPr>
          <w:sz w:val="24"/>
        </w:rPr>
        <w:t>общешкольные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обсуждения</w:t>
      </w:r>
      <w:r>
        <w:rPr>
          <w:spacing w:val="-57"/>
          <w:sz w:val="24"/>
        </w:rPr>
        <w:t xml:space="preserve"> </w:t>
      </w:r>
      <w:r>
        <w:rPr>
          <w:sz w:val="24"/>
        </w:rPr>
        <w:t>наиболее</w:t>
      </w:r>
      <w:r>
        <w:rPr>
          <w:spacing w:val="-3"/>
          <w:sz w:val="24"/>
        </w:rPr>
        <w:t xml:space="preserve"> </w:t>
      </w:r>
      <w:r>
        <w:rPr>
          <w:sz w:val="24"/>
        </w:rPr>
        <w:t>острых</w:t>
      </w:r>
      <w:r>
        <w:rPr>
          <w:spacing w:val="2"/>
          <w:sz w:val="24"/>
        </w:rPr>
        <w:t xml:space="preserve"> </w:t>
      </w:r>
      <w:r>
        <w:rPr>
          <w:sz w:val="24"/>
        </w:rPr>
        <w:t>проблем</w:t>
      </w:r>
      <w:r>
        <w:rPr>
          <w:spacing w:val="-1"/>
          <w:sz w:val="24"/>
        </w:rPr>
        <w:t xml:space="preserve"> </w:t>
      </w:r>
      <w:r>
        <w:rPr>
          <w:sz w:val="24"/>
        </w:rPr>
        <w:t>обучения</w:t>
      </w:r>
      <w:r>
        <w:rPr>
          <w:spacing w:val="-1"/>
          <w:sz w:val="24"/>
        </w:rPr>
        <w:t xml:space="preserve"> </w:t>
      </w:r>
      <w:r>
        <w:rPr>
          <w:sz w:val="24"/>
        </w:rPr>
        <w:t>и воспитания обучающихся;</w:t>
      </w:r>
    </w:p>
    <w:p w14:paraId="6D521BCC" w14:textId="77777777" w:rsidR="00FF2DB4" w:rsidRDefault="00C34CCB">
      <w:pPr>
        <w:pStyle w:val="a5"/>
        <w:numPr>
          <w:ilvl w:val="0"/>
          <w:numId w:val="106"/>
        </w:numPr>
        <w:tabs>
          <w:tab w:val="left" w:pos="2274"/>
        </w:tabs>
        <w:spacing w:before="6" w:line="235" w:lineRule="auto"/>
        <w:ind w:right="341" w:firstLine="720"/>
        <w:jc w:val="both"/>
        <w:rPr>
          <w:sz w:val="24"/>
        </w:rPr>
      </w:pPr>
      <w:r>
        <w:rPr>
          <w:sz w:val="24"/>
        </w:rPr>
        <w:t>социальные</w:t>
      </w:r>
      <w:r>
        <w:rPr>
          <w:spacing w:val="1"/>
          <w:sz w:val="24"/>
        </w:rPr>
        <w:t xml:space="preserve"> </w:t>
      </w:r>
      <w:r>
        <w:rPr>
          <w:sz w:val="24"/>
        </w:rPr>
        <w:t>сети</w:t>
      </w:r>
      <w:r>
        <w:rPr>
          <w:spacing w:val="1"/>
          <w:sz w:val="24"/>
        </w:rPr>
        <w:t xml:space="preserve"> </w:t>
      </w:r>
      <w:r>
        <w:rPr>
          <w:sz w:val="24"/>
        </w:rPr>
        <w:t>и</w:t>
      </w:r>
      <w:r>
        <w:rPr>
          <w:spacing w:val="1"/>
          <w:sz w:val="24"/>
        </w:rPr>
        <w:t xml:space="preserve"> </w:t>
      </w:r>
      <w:r>
        <w:rPr>
          <w:sz w:val="24"/>
        </w:rPr>
        <w:t>чаты,</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обсуждаются</w:t>
      </w:r>
      <w:r>
        <w:rPr>
          <w:spacing w:val="1"/>
          <w:sz w:val="24"/>
        </w:rPr>
        <w:t xml:space="preserve"> </w:t>
      </w:r>
      <w:r>
        <w:rPr>
          <w:sz w:val="24"/>
        </w:rPr>
        <w:t>интересующие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вопросы,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осуществляются</w:t>
      </w:r>
      <w:r>
        <w:rPr>
          <w:spacing w:val="1"/>
          <w:sz w:val="24"/>
        </w:rPr>
        <w:t xml:space="preserve"> </w:t>
      </w:r>
      <w:r>
        <w:rPr>
          <w:sz w:val="24"/>
        </w:rPr>
        <w:t>виртуальные</w:t>
      </w:r>
      <w:r>
        <w:rPr>
          <w:spacing w:val="1"/>
          <w:sz w:val="24"/>
        </w:rPr>
        <w:t xml:space="preserve"> </w:t>
      </w:r>
      <w:r>
        <w:rPr>
          <w:sz w:val="24"/>
        </w:rPr>
        <w:t>консультации</w:t>
      </w:r>
      <w:r>
        <w:rPr>
          <w:spacing w:val="1"/>
          <w:sz w:val="24"/>
        </w:rPr>
        <w:t xml:space="preserve"> </w:t>
      </w:r>
      <w:r>
        <w:rPr>
          <w:sz w:val="24"/>
        </w:rPr>
        <w:t>психологов</w:t>
      </w:r>
      <w:r>
        <w:rPr>
          <w:spacing w:val="-1"/>
          <w:sz w:val="24"/>
        </w:rPr>
        <w:t xml:space="preserve"> </w:t>
      </w:r>
      <w:r>
        <w:rPr>
          <w:sz w:val="24"/>
        </w:rPr>
        <w:t>и педагогов.</w:t>
      </w:r>
    </w:p>
    <w:p w14:paraId="02016510" w14:textId="77777777" w:rsidR="00FF2DB4" w:rsidRDefault="00C34CCB">
      <w:pPr>
        <w:pStyle w:val="4"/>
        <w:spacing w:before="27"/>
        <w:ind w:left="1553"/>
        <w:jc w:val="both"/>
      </w:pPr>
      <w:r>
        <w:t>На</w:t>
      </w:r>
      <w:r>
        <w:rPr>
          <w:spacing w:val="-1"/>
        </w:rPr>
        <w:t xml:space="preserve"> </w:t>
      </w:r>
      <w:r>
        <w:t>уровне</w:t>
      </w:r>
      <w:r>
        <w:rPr>
          <w:spacing w:val="-1"/>
        </w:rPr>
        <w:t xml:space="preserve"> </w:t>
      </w:r>
      <w:r>
        <w:t>класса:</w:t>
      </w:r>
    </w:p>
    <w:p w14:paraId="0A8EC559" w14:textId="77777777" w:rsidR="00FF2DB4" w:rsidRDefault="00C34CCB">
      <w:pPr>
        <w:pStyle w:val="a5"/>
        <w:numPr>
          <w:ilvl w:val="0"/>
          <w:numId w:val="106"/>
        </w:numPr>
        <w:tabs>
          <w:tab w:val="left" w:pos="2273"/>
          <w:tab w:val="left" w:pos="2274"/>
        </w:tabs>
        <w:spacing w:before="202" w:line="232" w:lineRule="auto"/>
        <w:ind w:right="349" w:firstLine="720"/>
        <w:rPr>
          <w:sz w:val="24"/>
        </w:rPr>
      </w:pPr>
      <w:r>
        <w:rPr>
          <w:sz w:val="24"/>
        </w:rPr>
        <w:t>классный</w:t>
      </w:r>
      <w:r>
        <w:rPr>
          <w:spacing w:val="10"/>
          <w:sz w:val="24"/>
        </w:rPr>
        <w:t xml:space="preserve"> </w:t>
      </w:r>
      <w:r>
        <w:rPr>
          <w:sz w:val="24"/>
        </w:rPr>
        <w:t>родительский</w:t>
      </w:r>
      <w:r>
        <w:rPr>
          <w:spacing w:val="12"/>
          <w:sz w:val="24"/>
        </w:rPr>
        <w:t xml:space="preserve"> </w:t>
      </w:r>
      <w:r>
        <w:rPr>
          <w:sz w:val="24"/>
        </w:rPr>
        <w:t>комитет,</w:t>
      </w:r>
      <w:r>
        <w:rPr>
          <w:spacing w:val="14"/>
          <w:sz w:val="24"/>
        </w:rPr>
        <w:t xml:space="preserve"> </w:t>
      </w:r>
      <w:r>
        <w:rPr>
          <w:sz w:val="24"/>
        </w:rPr>
        <w:t>участвующий</w:t>
      </w:r>
      <w:r>
        <w:rPr>
          <w:spacing w:val="12"/>
          <w:sz w:val="24"/>
        </w:rPr>
        <w:t xml:space="preserve"> </w:t>
      </w:r>
      <w:r>
        <w:rPr>
          <w:sz w:val="24"/>
        </w:rPr>
        <w:t>в</w:t>
      </w:r>
      <w:r>
        <w:rPr>
          <w:spacing w:val="10"/>
          <w:sz w:val="24"/>
        </w:rPr>
        <w:t xml:space="preserve"> </w:t>
      </w:r>
      <w:r>
        <w:rPr>
          <w:sz w:val="24"/>
        </w:rPr>
        <w:t>решении</w:t>
      </w:r>
      <w:r>
        <w:rPr>
          <w:spacing w:val="12"/>
          <w:sz w:val="24"/>
        </w:rPr>
        <w:t xml:space="preserve"> </w:t>
      </w:r>
      <w:r>
        <w:rPr>
          <w:sz w:val="24"/>
        </w:rPr>
        <w:t>вопросов</w:t>
      </w:r>
      <w:r>
        <w:rPr>
          <w:spacing w:val="10"/>
          <w:sz w:val="24"/>
        </w:rPr>
        <w:t xml:space="preserve"> </w:t>
      </w:r>
      <w:r>
        <w:rPr>
          <w:sz w:val="24"/>
        </w:rPr>
        <w:t>воспитания</w:t>
      </w:r>
      <w:r>
        <w:rPr>
          <w:spacing w:val="-57"/>
          <w:sz w:val="24"/>
        </w:rPr>
        <w:t xml:space="preserve"> </w:t>
      </w:r>
      <w:r>
        <w:rPr>
          <w:sz w:val="24"/>
        </w:rPr>
        <w:t>и</w:t>
      </w:r>
      <w:r>
        <w:rPr>
          <w:spacing w:val="-1"/>
          <w:sz w:val="24"/>
        </w:rPr>
        <w:t xml:space="preserve"> </w:t>
      </w:r>
      <w:r>
        <w:rPr>
          <w:sz w:val="24"/>
        </w:rPr>
        <w:t>социализации детей их</w:t>
      </w:r>
      <w:r>
        <w:rPr>
          <w:spacing w:val="2"/>
          <w:sz w:val="24"/>
        </w:rPr>
        <w:t xml:space="preserve"> </w:t>
      </w:r>
      <w:r>
        <w:rPr>
          <w:sz w:val="24"/>
        </w:rPr>
        <w:t>класса;</w:t>
      </w:r>
    </w:p>
    <w:p w14:paraId="22359318" w14:textId="77777777" w:rsidR="00FF2DB4" w:rsidRDefault="00C34CCB">
      <w:pPr>
        <w:pStyle w:val="a5"/>
        <w:numPr>
          <w:ilvl w:val="0"/>
          <w:numId w:val="106"/>
        </w:numPr>
        <w:tabs>
          <w:tab w:val="left" w:pos="2273"/>
          <w:tab w:val="left" w:pos="2274"/>
        </w:tabs>
        <w:spacing w:before="8" w:line="230" w:lineRule="auto"/>
        <w:ind w:right="356" w:firstLine="720"/>
        <w:rPr>
          <w:sz w:val="24"/>
        </w:rPr>
      </w:pPr>
      <w:r>
        <w:rPr>
          <w:sz w:val="24"/>
        </w:rPr>
        <w:t>классные родительские собрания, происходящие в режиме обсуждения наиболее</w:t>
      </w:r>
      <w:r>
        <w:rPr>
          <w:spacing w:val="-57"/>
          <w:sz w:val="24"/>
        </w:rPr>
        <w:t xml:space="preserve"> </w:t>
      </w:r>
      <w:r>
        <w:rPr>
          <w:sz w:val="24"/>
        </w:rPr>
        <w:t>острых</w:t>
      </w:r>
      <w:r>
        <w:rPr>
          <w:spacing w:val="1"/>
          <w:sz w:val="24"/>
        </w:rPr>
        <w:t xml:space="preserve"> </w:t>
      </w:r>
      <w:r>
        <w:rPr>
          <w:sz w:val="24"/>
        </w:rPr>
        <w:t>проблем</w:t>
      </w:r>
      <w:r>
        <w:rPr>
          <w:spacing w:val="-2"/>
          <w:sz w:val="24"/>
        </w:rPr>
        <w:t xml:space="preserve"> </w:t>
      </w:r>
      <w:r>
        <w:rPr>
          <w:sz w:val="24"/>
        </w:rPr>
        <w:t>обучения</w:t>
      </w:r>
      <w:r>
        <w:rPr>
          <w:spacing w:val="-1"/>
          <w:sz w:val="24"/>
        </w:rPr>
        <w:t xml:space="preserve"> </w:t>
      </w:r>
      <w:r>
        <w:rPr>
          <w:sz w:val="24"/>
        </w:rPr>
        <w:t>и воспитания, обучающихся</w:t>
      </w:r>
      <w:r>
        <w:rPr>
          <w:spacing w:val="-1"/>
          <w:sz w:val="24"/>
        </w:rPr>
        <w:t xml:space="preserve"> </w:t>
      </w:r>
      <w:r>
        <w:rPr>
          <w:sz w:val="24"/>
        </w:rPr>
        <w:t>класса;</w:t>
      </w:r>
    </w:p>
    <w:p w14:paraId="7C58CD2F" w14:textId="77777777" w:rsidR="00FF2DB4" w:rsidRDefault="00C34CCB">
      <w:pPr>
        <w:pStyle w:val="a5"/>
        <w:numPr>
          <w:ilvl w:val="0"/>
          <w:numId w:val="106"/>
        </w:numPr>
        <w:tabs>
          <w:tab w:val="left" w:pos="2273"/>
          <w:tab w:val="left" w:pos="2274"/>
        </w:tabs>
        <w:spacing w:before="12" w:line="230" w:lineRule="auto"/>
        <w:ind w:right="346" w:firstLine="720"/>
        <w:rPr>
          <w:sz w:val="24"/>
        </w:rPr>
      </w:pPr>
      <w:r>
        <w:rPr>
          <w:sz w:val="24"/>
        </w:rPr>
        <w:t>социальные</w:t>
      </w:r>
      <w:r>
        <w:rPr>
          <w:spacing w:val="13"/>
          <w:sz w:val="24"/>
        </w:rPr>
        <w:t xml:space="preserve"> </w:t>
      </w:r>
      <w:r>
        <w:rPr>
          <w:sz w:val="24"/>
        </w:rPr>
        <w:t>сети</w:t>
      </w:r>
      <w:r>
        <w:rPr>
          <w:spacing w:val="16"/>
          <w:sz w:val="24"/>
        </w:rPr>
        <w:t xml:space="preserve"> </w:t>
      </w:r>
      <w:r>
        <w:rPr>
          <w:sz w:val="24"/>
        </w:rPr>
        <w:t>и</w:t>
      </w:r>
      <w:r>
        <w:rPr>
          <w:spacing w:val="15"/>
          <w:sz w:val="24"/>
        </w:rPr>
        <w:t xml:space="preserve"> </w:t>
      </w:r>
      <w:r>
        <w:rPr>
          <w:sz w:val="24"/>
        </w:rPr>
        <w:t>чаты,</w:t>
      </w:r>
      <w:r>
        <w:rPr>
          <w:spacing w:val="14"/>
          <w:sz w:val="24"/>
        </w:rPr>
        <w:t xml:space="preserve"> </w:t>
      </w:r>
      <w:r>
        <w:rPr>
          <w:sz w:val="24"/>
        </w:rPr>
        <w:t>в</w:t>
      </w:r>
      <w:r>
        <w:rPr>
          <w:spacing w:val="14"/>
          <w:sz w:val="24"/>
        </w:rPr>
        <w:t xml:space="preserve"> </w:t>
      </w:r>
      <w:r>
        <w:rPr>
          <w:sz w:val="24"/>
        </w:rPr>
        <w:t>которых</w:t>
      </w:r>
      <w:r>
        <w:rPr>
          <w:spacing w:val="14"/>
          <w:sz w:val="24"/>
        </w:rPr>
        <w:t xml:space="preserve"> </w:t>
      </w:r>
      <w:r>
        <w:rPr>
          <w:sz w:val="24"/>
        </w:rPr>
        <w:t>обсуждаются</w:t>
      </w:r>
      <w:r>
        <w:rPr>
          <w:spacing w:val="14"/>
          <w:sz w:val="24"/>
        </w:rPr>
        <w:t xml:space="preserve"> </w:t>
      </w:r>
      <w:r>
        <w:rPr>
          <w:sz w:val="24"/>
        </w:rPr>
        <w:t>интересующие</w:t>
      </w:r>
      <w:r>
        <w:rPr>
          <w:spacing w:val="15"/>
          <w:sz w:val="24"/>
        </w:rPr>
        <w:t xml:space="preserve"> </w:t>
      </w:r>
      <w:r>
        <w:rPr>
          <w:sz w:val="24"/>
        </w:rPr>
        <w:t>родителей</w:t>
      </w:r>
      <w:r>
        <w:rPr>
          <w:spacing w:val="-57"/>
          <w:sz w:val="24"/>
        </w:rPr>
        <w:t xml:space="preserve"> </w:t>
      </w:r>
      <w:r>
        <w:rPr>
          <w:sz w:val="24"/>
        </w:rPr>
        <w:t>вопросы,</w:t>
      </w:r>
      <w:r>
        <w:rPr>
          <w:spacing w:val="-1"/>
          <w:sz w:val="24"/>
        </w:rPr>
        <w:t xml:space="preserve"> </w:t>
      </w:r>
      <w:r>
        <w:rPr>
          <w:sz w:val="24"/>
        </w:rPr>
        <w:t>а</w:t>
      </w:r>
      <w:r>
        <w:rPr>
          <w:spacing w:val="-3"/>
          <w:sz w:val="24"/>
        </w:rPr>
        <w:t xml:space="preserve"> </w:t>
      </w:r>
      <w:r>
        <w:rPr>
          <w:sz w:val="24"/>
        </w:rPr>
        <w:t>также осуществляются</w:t>
      </w:r>
      <w:r>
        <w:rPr>
          <w:spacing w:val="-1"/>
          <w:sz w:val="24"/>
        </w:rPr>
        <w:t xml:space="preserve"> </w:t>
      </w:r>
      <w:r>
        <w:rPr>
          <w:sz w:val="24"/>
        </w:rPr>
        <w:t>виртуальные</w:t>
      </w:r>
      <w:r>
        <w:rPr>
          <w:spacing w:val="-3"/>
          <w:sz w:val="24"/>
        </w:rPr>
        <w:t xml:space="preserve"> </w:t>
      </w:r>
      <w:r>
        <w:rPr>
          <w:sz w:val="24"/>
        </w:rPr>
        <w:t>консультации психологов</w:t>
      </w:r>
      <w:r>
        <w:rPr>
          <w:spacing w:val="-2"/>
          <w:sz w:val="24"/>
        </w:rPr>
        <w:t xml:space="preserve"> </w:t>
      </w:r>
      <w:r>
        <w:rPr>
          <w:sz w:val="24"/>
        </w:rPr>
        <w:t>и</w:t>
      </w:r>
      <w:r>
        <w:rPr>
          <w:spacing w:val="2"/>
          <w:sz w:val="24"/>
        </w:rPr>
        <w:t xml:space="preserve"> </w:t>
      </w:r>
      <w:r>
        <w:rPr>
          <w:sz w:val="24"/>
        </w:rPr>
        <w:t>педагогов.</w:t>
      </w:r>
    </w:p>
    <w:p w14:paraId="75C46DFB" w14:textId="77777777" w:rsidR="00FF2DB4" w:rsidRDefault="00C34CCB">
      <w:pPr>
        <w:pStyle w:val="4"/>
        <w:spacing w:before="28"/>
        <w:ind w:left="1553"/>
      </w:pPr>
      <w:r>
        <w:t>На</w:t>
      </w:r>
      <w:r>
        <w:rPr>
          <w:spacing w:val="-3"/>
        </w:rPr>
        <w:t xml:space="preserve"> </w:t>
      </w:r>
      <w:r>
        <w:t>индивидуальном</w:t>
      </w:r>
      <w:r>
        <w:rPr>
          <w:spacing w:val="-3"/>
        </w:rPr>
        <w:t xml:space="preserve"> </w:t>
      </w:r>
      <w:r>
        <w:t>уровне:</w:t>
      </w:r>
    </w:p>
    <w:p w14:paraId="0BBC3FFB" w14:textId="77777777" w:rsidR="00FF2DB4" w:rsidRDefault="00C34CCB">
      <w:pPr>
        <w:pStyle w:val="a5"/>
        <w:numPr>
          <w:ilvl w:val="0"/>
          <w:numId w:val="106"/>
        </w:numPr>
        <w:tabs>
          <w:tab w:val="left" w:pos="2273"/>
          <w:tab w:val="left" w:pos="2274"/>
        </w:tabs>
        <w:spacing w:before="207" w:line="230" w:lineRule="auto"/>
        <w:ind w:right="349" w:firstLine="720"/>
        <w:rPr>
          <w:sz w:val="24"/>
        </w:rPr>
      </w:pPr>
      <w:r>
        <w:rPr>
          <w:sz w:val="24"/>
        </w:rPr>
        <w:t>работа</w:t>
      </w:r>
      <w:r>
        <w:rPr>
          <w:spacing w:val="37"/>
          <w:sz w:val="24"/>
        </w:rPr>
        <w:t xml:space="preserve"> </w:t>
      </w:r>
      <w:r>
        <w:rPr>
          <w:sz w:val="24"/>
        </w:rPr>
        <w:t>специалистов</w:t>
      </w:r>
      <w:r>
        <w:rPr>
          <w:spacing w:val="38"/>
          <w:sz w:val="24"/>
        </w:rPr>
        <w:t xml:space="preserve"> </w:t>
      </w:r>
      <w:r>
        <w:rPr>
          <w:sz w:val="24"/>
        </w:rPr>
        <w:t>по</w:t>
      </w:r>
      <w:r>
        <w:rPr>
          <w:spacing w:val="38"/>
          <w:sz w:val="24"/>
        </w:rPr>
        <w:t xml:space="preserve"> </w:t>
      </w:r>
      <w:r>
        <w:rPr>
          <w:sz w:val="24"/>
        </w:rPr>
        <w:t>запросу</w:t>
      </w:r>
      <w:r>
        <w:rPr>
          <w:spacing w:val="31"/>
          <w:sz w:val="24"/>
        </w:rPr>
        <w:t xml:space="preserve"> </w:t>
      </w:r>
      <w:r>
        <w:rPr>
          <w:sz w:val="24"/>
        </w:rPr>
        <w:t>родителей</w:t>
      </w:r>
      <w:r>
        <w:rPr>
          <w:spacing w:val="39"/>
          <w:sz w:val="24"/>
        </w:rPr>
        <w:t xml:space="preserve"> </w:t>
      </w:r>
      <w:r>
        <w:rPr>
          <w:sz w:val="24"/>
        </w:rPr>
        <w:t>для</w:t>
      </w:r>
      <w:r>
        <w:rPr>
          <w:spacing w:val="39"/>
          <w:sz w:val="24"/>
        </w:rPr>
        <w:t xml:space="preserve"> </w:t>
      </w:r>
      <w:r>
        <w:rPr>
          <w:sz w:val="24"/>
        </w:rPr>
        <w:t>решения</w:t>
      </w:r>
      <w:r>
        <w:rPr>
          <w:spacing w:val="38"/>
          <w:sz w:val="24"/>
        </w:rPr>
        <w:t xml:space="preserve"> </w:t>
      </w:r>
      <w:r>
        <w:rPr>
          <w:sz w:val="24"/>
        </w:rPr>
        <w:t>острых</w:t>
      </w:r>
      <w:r>
        <w:rPr>
          <w:spacing w:val="38"/>
          <w:sz w:val="24"/>
        </w:rPr>
        <w:t xml:space="preserve"> </w:t>
      </w:r>
      <w:r>
        <w:rPr>
          <w:sz w:val="24"/>
        </w:rPr>
        <w:t>конфликтных</w:t>
      </w:r>
      <w:r>
        <w:rPr>
          <w:spacing w:val="-57"/>
          <w:sz w:val="24"/>
        </w:rPr>
        <w:t xml:space="preserve"> </w:t>
      </w:r>
      <w:r>
        <w:rPr>
          <w:sz w:val="24"/>
        </w:rPr>
        <w:t>ситуаций;</w:t>
      </w:r>
    </w:p>
    <w:p w14:paraId="4FEF3528" w14:textId="77777777" w:rsidR="00FF2DB4" w:rsidRDefault="00C34CCB">
      <w:pPr>
        <w:pStyle w:val="a5"/>
        <w:numPr>
          <w:ilvl w:val="0"/>
          <w:numId w:val="106"/>
        </w:numPr>
        <w:tabs>
          <w:tab w:val="left" w:pos="2273"/>
          <w:tab w:val="left" w:pos="2274"/>
          <w:tab w:val="left" w:pos="3337"/>
          <w:tab w:val="left" w:pos="4666"/>
          <w:tab w:val="left" w:pos="5052"/>
          <w:tab w:val="left" w:pos="6933"/>
          <w:tab w:val="left" w:pos="8043"/>
          <w:tab w:val="left" w:pos="9557"/>
          <w:tab w:val="left" w:pos="9943"/>
        </w:tabs>
        <w:spacing w:before="14" w:line="230" w:lineRule="auto"/>
        <w:ind w:right="348" w:firstLine="720"/>
        <w:rPr>
          <w:sz w:val="24"/>
        </w:rPr>
      </w:pPr>
      <w:r>
        <w:rPr>
          <w:sz w:val="24"/>
        </w:rPr>
        <w:t>участие</w:t>
      </w:r>
      <w:r>
        <w:rPr>
          <w:sz w:val="24"/>
        </w:rPr>
        <w:tab/>
        <w:t>родителей</w:t>
      </w:r>
      <w:r>
        <w:rPr>
          <w:sz w:val="24"/>
        </w:rPr>
        <w:tab/>
        <w:t>в</w:t>
      </w:r>
      <w:r>
        <w:rPr>
          <w:sz w:val="24"/>
        </w:rPr>
        <w:tab/>
        <w:t>педагогических</w:t>
      </w:r>
      <w:r>
        <w:rPr>
          <w:sz w:val="24"/>
        </w:rPr>
        <w:tab/>
        <w:t>советах,</w:t>
      </w:r>
      <w:r>
        <w:rPr>
          <w:sz w:val="24"/>
        </w:rPr>
        <w:tab/>
        <w:t>собираемых</w:t>
      </w:r>
      <w:r>
        <w:rPr>
          <w:sz w:val="24"/>
        </w:rPr>
        <w:tab/>
        <w:t>в</w:t>
      </w:r>
      <w:r>
        <w:rPr>
          <w:sz w:val="24"/>
        </w:rPr>
        <w:tab/>
      </w:r>
      <w:r>
        <w:rPr>
          <w:spacing w:val="-1"/>
          <w:sz w:val="24"/>
        </w:rPr>
        <w:t>случае</w:t>
      </w:r>
      <w:r>
        <w:rPr>
          <w:spacing w:val="-57"/>
          <w:sz w:val="24"/>
        </w:rPr>
        <w:t xml:space="preserve"> </w:t>
      </w:r>
      <w:r>
        <w:rPr>
          <w:sz w:val="24"/>
        </w:rPr>
        <w:t>возникновения</w:t>
      </w:r>
      <w:r>
        <w:rPr>
          <w:spacing w:val="-2"/>
          <w:sz w:val="24"/>
        </w:rPr>
        <w:t xml:space="preserve"> </w:t>
      </w:r>
      <w:r>
        <w:rPr>
          <w:sz w:val="24"/>
        </w:rPr>
        <w:t>острых</w:t>
      </w:r>
      <w:r>
        <w:rPr>
          <w:spacing w:val="-3"/>
          <w:sz w:val="24"/>
        </w:rPr>
        <w:t xml:space="preserve"> </w:t>
      </w:r>
      <w:r>
        <w:rPr>
          <w:sz w:val="24"/>
        </w:rPr>
        <w:t>проблем,</w:t>
      </w:r>
      <w:r>
        <w:rPr>
          <w:spacing w:val="-1"/>
          <w:sz w:val="24"/>
        </w:rPr>
        <w:t xml:space="preserve"> </w:t>
      </w:r>
      <w:r>
        <w:rPr>
          <w:sz w:val="24"/>
        </w:rPr>
        <w:t>связанных</w:t>
      </w:r>
      <w:r>
        <w:rPr>
          <w:spacing w:val="-1"/>
          <w:sz w:val="24"/>
        </w:rPr>
        <w:t xml:space="preserve"> </w:t>
      </w:r>
      <w:r>
        <w:rPr>
          <w:sz w:val="24"/>
        </w:rPr>
        <w:t>с</w:t>
      </w:r>
      <w:r>
        <w:rPr>
          <w:spacing w:val="-3"/>
          <w:sz w:val="24"/>
        </w:rPr>
        <w:t xml:space="preserve"> </w:t>
      </w:r>
      <w:r>
        <w:rPr>
          <w:sz w:val="24"/>
        </w:rPr>
        <w:t>обучением</w:t>
      </w:r>
      <w:r>
        <w:rPr>
          <w:spacing w:val="-2"/>
          <w:sz w:val="24"/>
        </w:rPr>
        <w:t xml:space="preserve"> </w:t>
      </w:r>
      <w:r>
        <w:rPr>
          <w:sz w:val="24"/>
        </w:rPr>
        <w:t>и</w:t>
      </w:r>
      <w:r>
        <w:rPr>
          <w:spacing w:val="-2"/>
          <w:sz w:val="24"/>
        </w:rPr>
        <w:t xml:space="preserve"> </w:t>
      </w:r>
      <w:r>
        <w:rPr>
          <w:sz w:val="24"/>
        </w:rPr>
        <w:t>воспитанием</w:t>
      </w:r>
      <w:r>
        <w:rPr>
          <w:spacing w:val="-2"/>
          <w:sz w:val="24"/>
        </w:rPr>
        <w:t xml:space="preserve"> </w:t>
      </w:r>
      <w:r>
        <w:rPr>
          <w:sz w:val="24"/>
        </w:rPr>
        <w:t>конкретного</w:t>
      </w:r>
      <w:r>
        <w:rPr>
          <w:spacing w:val="-3"/>
          <w:sz w:val="24"/>
        </w:rPr>
        <w:t xml:space="preserve"> </w:t>
      </w:r>
      <w:r>
        <w:rPr>
          <w:sz w:val="24"/>
        </w:rPr>
        <w:t>ребенка;</w:t>
      </w:r>
    </w:p>
    <w:p w14:paraId="26D7297B" w14:textId="77777777" w:rsidR="00FF2DB4" w:rsidRDefault="00C34CCB">
      <w:pPr>
        <w:pStyle w:val="a5"/>
        <w:numPr>
          <w:ilvl w:val="0"/>
          <w:numId w:val="106"/>
        </w:numPr>
        <w:tabs>
          <w:tab w:val="left" w:pos="2273"/>
          <w:tab w:val="left" w:pos="2274"/>
        </w:tabs>
        <w:spacing w:before="16" w:line="230" w:lineRule="auto"/>
        <w:ind w:right="881" w:firstLine="720"/>
        <w:rPr>
          <w:sz w:val="24"/>
        </w:rPr>
      </w:pPr>
      <w:r>
        <w:rPr>
          <w:sz w:val="24"/>
        </w:rPr>
        <w:t>помощь со стороны родителей в подготовке и проведении общешкольных и</w:t>
      </w:r>
      <w:r>
        <w:rPr>
          <w:spacing w:val="-57"/>
          <w:sz w:val="24"/>
        </w:rPr>
        <w:t xml:space="preserve"> </w:t>
      </w:r>
      <w:r>
        <w:rPr>
          <w:sz w:val="24"/>
        </w:rPr>
        <w:t>внутри классных</w:t>
      </w:r>
      <w:r>
        <w:rPr>
          <w:spacing w:val="1"/>
          <w:sz w:val="24"/>
        </w:rPr>
        <w:t xml:space="preserve"> </w:t>
      </w:r>
      <w:r>
        <w:rPr>
          <w:sz w:val="24"/>
        </w:rPr>
        <w:t>мероприятий</w:t>
      </w:r>
      <w:r>
        <w:rPr>
          <w:spacing w:val="-1"/>
          <w:sz w:val="24"/>
        </w:rPr>
        <w:t xml:space="preserve"> </w:t>
      </w:r>
      <w:r>
        <w:rPr>
          <w:sz w:val="24"/>
        </w:rPr>
        <w:t>воспитательной</w:t>
      </w:r>
      <w:r>
        <w:rPr>
          <w:spacing w:val="-2"/>
          <w:sz w:val="24"/>
        </w:rPr>
        <w:t xml:space="preserve"> </w:t>
      </w:r>
      <w:r>
        <w:rPr>
          <w:sz w:val="24"/>
        </w:rPr>
        <w:t>направленности;</w:t>
      </w:r>
    </w:p>
    <w:p w14:paraId="275F2761" w14:textId="77777777" w:rsidR="00FF2DB4" w:rsidRDefault="00C34CCB">
      <w:pPr>
        <w:pStyle w:val="a5"/>
        <w:numPr>
          <w:ilvl w:val="0"/>
          <w:numId w:val="106"/>
        </w:numPr>
        <w:tabs>
          <w:tab w:val="left" w:pos="2273"/>
          <w:tab w:val="left" w:pos="2274"/>
        </w:tabs>
        <w:spacing w:before="9" w:line="232" w:lineRule="auto"/>
        <w:ind w:right="1086" w:firstLine="720"/>
        <w:rPr>
          <w:sz w:val="24"/>
        </w:rPr>
      </w:pPr>
      <w:r>
        <w:rPr>
          <w:sz w:val="24"/>
        </w:rPr>
        <w:t>индивидуальное консультирование c целью координации воспитательных</w:t>
      </w:r>
      <w:r>
        <w:rPr>
          <w:spacing w:val="-57"/>
          <w:sz w:val="24"/>
        </w:rPr>
        <w:t xml:space="preserve"> </w:t>
      </w:r>
      <w:r>
        <w:rPr>
          <w:sz w:val="24"/>
        </w:rPr>
        <w:t>усилий</w:t>
      </w:r>
      <w:r>
        <w:rPr>
          <w:spacing w:val="-1"/>
          <w:sz w:val="24"/>
        </w:rPr>
        <w:t xml:space="preserve"> </w:t>
      </w:r>
      <w:r>
        <w:rPr>
          <w:sz w:val="24"/>
        </w:rPr>
        <w:t>педагогов</w:t>
      </w:r>
      <w:r>
        <w:rPr>
          <w:spacing w:val="-1"/>
          <w:sz w:val="24"/>
        </w:rPr>
        <w:t xml:space="preserve"> </w:t>
      </w:r>
      <w:r>
        <w:rPr>
          <w:sz w:val="24"/>
        </w:rPr>
        <w:t>и родителей</w:t>
      </w:r>
      <w:r>
        <w:rPr>
          <w:spacing w:val="-1"/>
          <w:sz w:val="24"/>
        </w:rPr>
        <w:t xml:space="preserve"> </w:t>
      </w:r>
      <w:r>
        <w:rPr>
          <w:sz w:val="24"/>
        </w:rPr>
        <w:t>(законных</w:t>
      </w:r>
      <w:r>
        <w:rPr>
          <w:spacing w:val="2"/>
          <w:sz w:val="24"/>
        </w:rPr>
        <w:t xml:space="preserve"> </w:t>
      </w:r>
      <w:r>
        <w:rPr>
          <w:sz w:val="24"/>
        </w:rPr>
        <w:t>представителей).</w:t>
      </w:r>
    </w:p>
    <w:p w14:paraId="087689F6" w14:textId="77777777" w:rsidR="00FF2DB4" w:rsidRDefault="00FF2DB4">
      <w:pPr>
        <w:pStyle w:val="a3"/>
        <w:ind w:left="0"/>
        <w:jc w:val="left"/>
        <w:rPr>
          <w:sz w:val="26"/>
        </w:rPr>
      </w:pPr>
    </w:p>
    <w:p w14:paraId="46974E0D" w14:textId="77777777" w:rsidR="00FF2DB4" w:rsidRDefault="00C34CCB">
      <w:pPr>
        <w:pStyle w:val="3"/>
        <w:numPr>
          <w:ilvl w:val="1"/>
          <w:numId w:val="107"/>
        </w:numPr>
        <w:tabs>
          <w:tab w:val="left" w:pos="4470"/>
        </w:tabs>
        <w:spacing w:before="163" w:line="360" w:lineRule="exact"/>
        <w:ind w:left="4469" w:hanging="361"/>
        <w:jc w:val="both"/>
      </w:pPr>
      <w:r>
        <w:t>Модуль</w:t>
      </w:r>
      <w:r>
        <w:rPr>
          <w:spacing w:val="-2"/>
        </w:rPr>
        <w:t xml:space="preserve"> </w:t>
      </w:r>
      <w:r>
        <w:t>«Самоуправление</w:t>
      </w:r>
      <w:r>
        <w:rPr>
          <w:rFonts w:ascii="Arial" w:hAnsi="Arial"/>
          <w:sz w:val="32"/>
        </w:rPr>
        <w:t>»</w:t>
      </w:r>
    </w:p>
    <w:p w14:paraId="359A1E97" w14:textId="77777777" w:rsidR="00FF2DB4" w:rsidRDefault="00C34CCB">
      <w:pPr>
        <w:pStyle w:val="a3"/>
        <w:ind w:right="402"/>
        <w:jc w:val="left"/>
      </w:pPr>
      <w:r>
        <w:t>Поддержка детского ученического самоуправления в школе помогает педагогам воспитывать в детях</w:t>
      </w:r>
      <w:r>
        <w:rPr>
          <w:spacing w:val="-57"/>
        </w:rPr>
        <w:t xml:space="preserve"> </w:t>
      </w:r>
      <w:r>
        <w:t>инициативность,</w:t>
      </w:r>
      <w:r>
        <w:rPr>
          <w:spacing w:val="-1"/>
        </w:rPr>
        <w:t xml:space="preserve"> </w:t>
      </w:r>
      <w:r>
        <w:t>самостоятельность,</w:t>
      </w:r>
      <w:r>
        <w:rPr>
          <w:spacing w:val="-1"/>
        </w:rPr>
        <w:t xml:space="preserve"> </w:t>
      </w:r>
      <w:r>
        <w:t>ответственность,</w:t>
      </w:r>
      <w:r>
        <w:rPr>
          <w:spacing w:val="-4"/>
        </w:rPr>
        <w:t xml:space="preserve"> </w:t>
      </w:r>
      <w:r>
        <w:t>трудолюбие,</w:t>
      </w:r>
      <w:r>
        <w:rPr>
          <w:spacing w:val="-1"/>
        </w:rPr>
        <w:t xml:space="preserve"> </w:t>
      </w:r>
      <w:r>
        <w:t>чувство</w:t>
      </w:r>
      <w:r>
        <w:rPr>
          <w:spacing w:val="-1"/>
        </w:rPr>
        <w:t xml:space="preserve"> </w:t>
      </w:r>
      <w:r>
        <w:t>собственного</w:t>
      </w:r>
    </w:p>
    <w:p w14:paraId="749466D6" w14:textId="77777777" w:rsidR="00FF2DB4" w:rsidRDefault="00C34CCB">
      <w:pPr>
        <w:pStyle w:val="a3"/>
        <w:ind w:right="1615"/>
        <w:jc w:val="left"/>
      </w:pPr>
      <w:r>
        <w:t>достоинства, а школьникам – предоставляет широкие возможности для самовыражения и</w:t>
      </w:r>
      <w:r>
        <w:rPr>
          <w:spacing w:val="-57"/>
        </w:rPr>
        <w:t xml:space="preserve"> </w:t>
      </w:r>
      <w:r>
        <w:t>самореализации.</w:t>
      </w:r>
      <w:r>
        <w:rPr>
          <w:spacing w:val="-1"/>
        </w:rPr>
        <w:t xml:space="preserve"> </w:t>
      </w:r>
      <w:r>
        <w:t>Это то, что</w:t>
      </w:r>
      <w:r>
        <w:rPr>
          <w:spacing w:val="-1"/>
        </w:rPr>
        <w:t xml:space="preserve"> </w:t>
      </w:r>
      <w:r>
        <w:t>готовит их</w:t>
      </w:r>
      <w:r>
        <w:rPr>
          <w:spacing w:val="-1"/>
        </w:rPr>
        <w:t xml:space="preserve"> </w:t>
      </w:r>
      <w:r>
        <w:t>к</w:t>
      </w:r>
      <w:r>
        <w:rPr>
          <w:spacing w:val="-1"/>
        </w:rPr>
        <w:t xml:space="preserve"> </w:t>
      </w:r>
      <w:r>
        <w:t>взрослой</w:t>
      </w:r>
      <w:r>
        <w:rPr>
          <w:spacing w:val="1"/>
        </w:rPr>
        <w:t xml:space="preserve"> </w:t>
      </w:r>
      <w:r>
        <w:t>жизни.</w:t>
      </w:r>
    </w:p>
    <w:p w14:paraId="7C3A13BA" w14:textId="77777777" w:rsidR="00FF2DB4" w:rsidRDefault="00C34CCB">
      <w:pPr>
        <w:pStyle w:val="a3"/>
        <w:spacing w:before="113"/>
        <w:jc w:val="left"/>
        <w:rPr>
          <w:i/>
        </w:rPr>
      </w:pPr>
      <w:r>
        <w:t>Ученическое</w:t>
      </w:r>
      <w:r>
        <w:rPr>
          <w:spacing w:val="-4"/>
        </w:rPr>
        <w:t xml:space="preserve"> </w:t>
      </w:r>
      <w:r>
        <w:t>самоуправление</w:t>
      </w:r>
      <w:r>
        <w:rPr>
          <w:spacing w:val="-4"/>
        </w:rPr>
        <w:t xml:space="preserve"> </w:t>
      </w:r>
      <w:r>
        <w:t>в МОУ</w:t>
      </w:r>
      <w:r>
        <w:rPr>
          <w:spacing w:val="2"/>
        </w:rPr>
        <w:t xml:space="preserve"> </w:t>
      </w:r>
      <w:r>
        <w:t>«</w:t>
      </w:r>
      <w:r w:rsidR="00FE0B20">
        <w:t>Щербининская О</w:t>
      </w:r>
      <w:r>
        <w:t>ОШ»</w:t>
      </w:r>
      <w:r>
        <w:rPr>
          <w:spacing w:val="-7"/>
        </w:rPr>
        <w:t xml:space="preserve"> </w:t>
      </w:r>
      <w:r>
        <w:t>осуществляется</w:t>
      </w:r>
      <w:r>
        <w:rPr>
          <w:spacing w:val="-3"/>
        </w:rPr>
        <w:t xml:space="preserve"> </w:t>
      </w:r>
      <w:r>
        <w:t>следующим</w:t>
      </w:r>
      <w:r>
        <w:rPr>
          <w:spacing w:val="-4"/>
        </w:rPr>
        <w:t xml:space="preserve"> </w:t>
      </w:r>
      <w:r>
        <w:t>образом</w:t>
      </w:r>
      <w:r>
        <w:rPr>
          <w:i/>
        </w:rPr>
        <w:t>.</w:t>
      </w:r>
    </w:p>
    <w:p w14:paraId="5B13CDAA" w14:textId="77777777" w:rsidR="00FF2DB4" w:rsidRDefault="00C34CCB">
      <w:pPr>
        <w:pStyle w:val="4"/>
        <w:spacing w:before="144"/>
        <w:ind w:left="1553"/>
      </w:pPr>
      <w:r>
        <w:t>На</w:t>
      </w:r>
      <w:r>
        <w:rPr>
          <w:spacing w:val="-1"/>
        </w:rPr>
        <w:t xml:space="preserve"> </w:t>
      </w:r>
      <w:r>
        <w:t>уровне</w:t>
      </w:r>
      <w:r>
        <w:rPr>
          <w:spacing w:val="-2"/>
        </w:rPr>
        <w:t xml:space="preserve"> </w:t>
      </w:r>
      <w:r>
        <w:t>школы:</w:t>
      </w:r>
    </w:p>
    <w:p w14:paraId="21C5DFC8" w14:textId="77777777" w:rsidR="00FF2DB4" w:rsidRDefault="00C34CCB">
      <w:pPr>
        <w:pStyle w:val="a5"/>
        <w:numPr>
          <w:ilvl w:val="0"/>
          <w:numId w:val="106"/>
        </w:numPr>
        <w:tabs>
          <w:tab w:val="left" w:pos="2274"/>
        </w:tabs>
        <w:spacing w:before="204" w:line="235" w:lineRule="auto"/>
        <w:ind w:right="340" w:firstLine="720"/>
        <w:jc w:val="both"/>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выборного</w:t>
      </w:r>
      <w:r>
        <w:rPr>
          <w:spacing w:val="1"/>
          <w:sz w:val="24"/>
        </w:rPr>
        <w:t xml:space="preserve"> </w:t>
      </w:r>
      <w:r>
        <w:rPr>
          <w:sz w:val="24"/>
        </w:rPr>
        <w:t>Совета</w:t>
      </w:r>
      <w:r>
        <w:rPr>
          <w:spacing w:val="1"/>
          <w:sz w:val="24"/>
        </w:rPr>
        <w:t xml:space="preserve"> </w:t>
      </w:r>
      <w:r>
        <w:rPr>
          <w:sz w:val="24"/>
        </w:rPr>
        <w:t>старшеклассников,</w:t>
      </w:r>
      <w:r>
        <w:rPr>
          <w:spacing w:val="60"/>
          <w:sz w:val="24"/>
        </w:rPr>
        <w:t xml:space="preserve"> </w:t>
      </w:r>
      <w:r>
        <w:rPr>
          <w:sz w:val="24"/>
        </w:rPr>
        <w:t>создаваемого</w:t>
      </w:r>
      <w:r>
        <w:rPr>
          <w:spacing w:val="60"/>
          <w:sz w:val="24"/>
        </w:rPr>
        <w:t xml:space="preserve"> </w:t>
      </w:r>
      <w:r>
        <w:rPr>
          <w:sz w:val="24"/>
        </w:rPr>
        <w:t>для</w:t>
      </w:r>
      <w:r>
        <w:rPr>
          <w:spacing w:val="1"/>
          <w:sz w:val="24"/>
        </w:rPr>
        <w:t xml:space="preserve"> </w:t>
      </w:r>
      <w:r>
        <w:rPr>
          <w:sz w:val="24"/>
        </w:rPr>
        <w:t>учета мнения школьников по вопросам управления образовательной организацией и принятия</w:t>
      </w:r>
      <w:r>
        <w:rPr>
          <w:spacing w:val="1"/>
          <w:sz w:val="24"/>
        </w:rPr>
        <w:t xml:space="preserve"> </w:t>
      </w:r>
      <w:r>
        <w:rPr>
          <w:sz w:val="24"/>
        </w:rPr>
        <w:t>административных</w:t>
      </w:r>
      <w:r>
        <w:rPr>
          <w:spacing w:val="1"/>
          <w:sz w:val="24"/>
        </w:rPr>
        <w:t xml:space="preserve"> </w:t>
      </w:r>
      <w:r>
        <w:rPr>
          <w:sz w:val="24"/>
        </w:rPr>
        <w:t>решений,</w:t>
      </w:r>
      <w:r>
        <w:rPr>
          <w:spacing w:val="-4"/>
          <w:sz w:val="24"/>
        </w:rPr>
        <w:t xml:space="preserve"> </w:t>
      </w:r>
      <w:r>
        <w:rPr>
          <w:sz w:val="24"/>
        </w:rPr>
        <w:t>затрагивающих</w:t>
      </w:r>
      <w:r>
        <w:rPr>
          <w:spacing w:val="1"/>
          <w:sz w:val="24"/>
        </w:rPr>
        <w:t xml:space="preserve"> </w:t>
      </w:r>
      <w:r>
        <w:rPr>
          <w:sz w:val="24"/>
        </w:rPr>
        <w:t>их</w:t>
      </w:r>
      <w:r>
        <w:rPr>
          <w:spacing w:val="1"/>
          <w:sz w:val="24"/>
        </w:rPr>
        <w:t xml:space="preserve"> </w:t>
      </w:r>
      <w:r>
        <w:rPr>
          <w:sz w:val="24"/>
        </w:rPr>
        <w:t>права</w:t>
      </w:r>
      <w:r>
        <w:rPr>
          <w:spacing w:val="-2"/>
          <w:sz w:val="24"/>
        </w:rPr>
        <w:t xml:space="preserve"> </w:t>
      </w:r>
      <w:r>
        <w:rPr>
          <w:sz w:val="24"/>
        </w:rPr>
        <w:t>и</w:t>
      </w:r>
      <w:r>
        <w:rPr>
          <w:spacing w:val="-1"/>
          <w:sz w:val="24"/>
        </w:rPr>
        <w:t xml:space="preserve"> </w:t>
      </w:r>
      <w:r>
        <w:rPr>
          <w:sz w:val="24"/>
        </w:rPr>
        <w:t>законные</w:t>
      </w:r>
      <w:r>
        <w:rPr>
          <w:spacing w:val="-3"/>
          <w:sz w:val="24"/>
        </w:rPr>
        <w:t xml:space="preserve"> </w:t>
      </w:r>
      <w:r>
        <w:rPr>
          <w:sz w:val="24"/>
        </w:rPr>
        <w:t>интересы;</w:t>
      </w:r>
    </w:p>
    <w:p w14:paraId="3F26BA26" w14:textId="77777777" w:rsidR="00FF2DB4" w:rsidRDefault="00C34CCB">
      <w:pPr>
        <w:pStyle w:val="a5"/>
        <w:numPr>
          <w:ilvl w:val="0"/>
          <w:numId w:val="106"/>
        </w:numPr>
        <w:tabs>
          <w:tab w:val="left" w:pos="2274"/>
        </w:tabs>
        <w:spacing w:before="13" w:line="232" w:lineRule="auto"/>
        <w:ind w:right="334" w:firstLine="720"/>
        <w:jc w:val="both"/>
        <w:rPr>
          <w:sz w:val="24"/>
        </w:rPr>
      </w:pPr>
      <w:r>
        <w:rPr>
          <w:sz w:val="24"/>
        </w:rPr>
        <w:t>через работу постоянно действующих секторов по направлениям деятельности,</w:t>
      </w:r>
      <w:r>
        <w:rPr>
          <w:spacing w:val="1"/>
          <w:sz w:val="24"/>
        </w:rPr>
        <w:t xml:space="preserve"> </w:t>
      </w:r>
      <w:r>
        <w:rPr>
          <w:sz w:val="24"/>
        </w:rPr>
        <w:t>инициирующих</w:t>
      </w:r>
      <w:r>
        <w:rPr>
          <w:spacing w:val="32"/>
          <w:sz w:val="24"/>
        </w:rPr>
        <w:t xml:space="preserve"> </w:t>
      </w:r>
      <w:r>
        <w:rPr>
          <w:sz w:val="24"/>
        </w:rPr>
        <w:t>и</w:t>
      </w:r>
      <w:r>
        <w:rPr>
          <w:spacing w:val="31"/>
          <w:sz w:val="24"/>
        </w:rPr>
        <w:t xml:space="preserve"> </w:t>
      </w:r>
      <w:r>
        <w:rPr>
          <w:sz w:val="24"/>
        </w:rPr>
        <w:t>организующих</w:t>
      </w:r>
      <w:r>
        <w:rPr>
          <w:spacing w:val="30"/>
          <w:sz w:val="24"/>
        </w:rPr>
        <w:t xml:space="preserve"> </w:t>
      </w:r>
      <w:r>
        <w:rPr>
          <w:sz w:val="24"/>
        </w:rPr>
        <w:t>проведение</w:t>
      </w:r>
      <w:r>
        <w:rPr>
          <w:spacing w:val="27"/>
          <w:sz w:val="24"/>
        </w:rPr>
        <w:t xml:space="preserve"> </w:t>
      </w:r>
      <w:r>
        <w:rPr>
          <w:sz w:val="24"/>
        </w:rPr>
        <w:t>личностно</w:t>
      </w:r>
      <w:r>
        <w:rPr>
          <w:spacing w:val="28"/>
          <w:sz w:val="24"/>
        </w:rPr>
        <w:t xml:space="preserve"> </w:t>
      </w:r>
      <w:r>
        <w:rPr>
          <w:sz w:val="24"/>
        </w:rPr>
        <w:t>значимых</w:t>
      </w:r>
      <w:r>
        <w:rPr>
          <w:spacing w:val="32"/>
          <w:sz w:val="24"/>
        </w:rPr>
        <w:t xml:space="preserve"> </w:t>
      </w:r>
      <w:r>
        <w:rPr>
          <w:sz w:val="24"/>
        </w:rPr>
        <w:t>для</w:t>
      </w:r>
      <w:r>
        <w:rPr>
          <w:spacing w:val="30"/>
          <w:sz w:val="24"/>
        </w:rPr>
        <w:t xml:space="preserve"> </w:t>
      </w:r>
      <w:r>
        <w:rPr>
          <w:sz w:val="24"/>
        </w:rPr>
        <w:t>школьников</w:t>
      </w:r>
      <w:r>
        <w:rPr>
          <w:spacing w:val="31"/>
          <w:sz w:val="24"/>
        </w:rPr>
        <w:t xml:space="preserve"> </w:t>
      </w:r>
      <w:r>
        <w:rPr>
          <w:sz w:val="24"/>
        </w:rPr>
        <w:t>событий</w:t>
      </w:r>
    </w:p>
    <w:p w14:paraId="4BC00A03" w14:textId="77777777" w:rsidR="00FF2DB4" w:rsidRDefault="00FF2DB4">
      <w:pPr>
        <w:spacing w:line="232" w:lineRule="auto"/>
        <w:jc w:val="both"/>
        <w:rPr>
          <w:sz w:val="24"/>
        </w:rPr>
        <w:sectPr w:rsidR="00FF2DB4">
          <w:pgSz w:w="11920" w:h="16850"/>
          <w:pgMar w:top="800" w:right="640" w:bottom="1580" w:left="300" w:header="0" w:footer="1365" w:gutter="0"/>
          <w:cols w:space="720"/>
        </w:sectPr>
      </w:pPr>
    </w:p>
    <w:p w14:paraId="214CF680" w14:textId="77777777" w:rsidR="00FF2DB4" w:rsidRDefault="00C34CCB">
      <w:pPr>
        <w:pStyle w:val="a3"/>
        <w:tabs>
          <w:tab w:val="left" w:pos="8372"/>
        </w:tabs>
        <w:spacing w:before="70"/>
        <w:ind w:left="830" w:right="431"/>
        <w:jc w:val="left"/>
      </w:pPr>
      <w:r>
        <w:t>(соревнований,</w:t>
      </w:r>
      <w:r>
        <w:rPr>
          <w:spacing w:val="73"/>
        </w:rPr>
        <w:t xml:space="preserve"> </w:t>
      </w:r>
      <w:r>
        <w:t>конкурсов,</w:t>
      </w:r>
      <w:r>
        <w:rPr>
          <w:spacing w:val="73"/>
        </w:rPr>
        <w:t xml:space="preserve"> </w:t>
      </w:r>
      <w:r>
        <w:t>фестивалей,</w:t>
      </w:r>
      <w:r>
        <w:rPr>
          <w:spacing w:val="72"/>
        </w:rPr>
        <w:t xml:space="preserve"> </w:t>
      </w:r>
      <w:r>
        <w:t>капустников,</w:t>
      </w:r>
      <w:r>
        <w:rPr>
          <w:spacing w:val="73"/>
        </w:rPr>
        <w:t xml:space="preserve"> </w:t>
      </w:r>
      <w:r>
        <w:t>флешмобов</w:t>
      </w:r>
      <w:r>
        <w:rPr>
          <w:spacing w:val="71"/>
        </w:rPr>
        <w:t xml:space="preserve"> </w:t>
      </w:r>
      <w:r>
        <w:t>и</w:t>
      </w:r>
      <w:r>
        <w:tab/>
        <w:t>т.п.),</w:t>
      </w:r>
      <w:r>
        <w:rPr>
          <w:spacing w:val="8"/>
        </w:rPr>
        <w:t xml:space="preserve"> </w:t>
      </w:r>
      <w:r>
        <w:t>отвечающих</w:t>
      </w:r>
      <w:r>
        <w:rPr>
          <w:spacing w:val="9"/>
        </w:rPr>
        <w:t xml:space="preserve"> </w:t>
      </w:r>
      <w:r>
        <w:t>за</w:t>
      </w:r>
      <w:r>
        <w:rPr>
          <w:spacing w:val="-57"/>
        </w:rPr>
        <w:t xml:space="preserve"> </w:t>
      </w:r>
      <w:r>
        <w:t>проведение</w:t>
      </w:r>
      <w:r>
        <w:rPr>
          <w:spacing w:val="-2"/>
        </w:rPr>
        <w:t xml:space="preserve"> </w:t>
      </w:r>
      <w:r>
        <w:t>тех</w:t>
      </w:r>
      <w:r>
        <w:rPr>
          <w:spacing w:val="-2"/>
        </w:rPr>
        <w:t xml:space="preserve"> </w:t>
      </w:r>
      <w:r>
        <w:t>или</w:t>
      </w:r>
      <w:r>
        <w:rPr>
          <w:spacing w:val="-3"/>
        </w:rPr>
        <w:t xml:space="preserve"> </w:t>
      </w:r>
      <w:r>
        <w:t>иных</w:t>
      </w:r>
      <w:r>
        <w:rPr>
          <w:spacing w:val="-1"/>
        </w:rPr>
        <w:t xml:space="preserve"> </w:t>
      </w:r>
      <w:r>
        <w:t>конкретных</w:t>
      </w:r>
      <w:r>
        <w:rPr>
          <w:spacing w:val="1"/>
        </w:rPr>
        <w:t xml:space="preserve"> </w:t>
      </w:r>
      <w:r>
        <w:t>мероприятий,</w:t>
      </w:r>
      <w:r>
        <w:rPr>
          <w:spacing w:val="-1"/>
        </w:rPr>
        <w:t xml:space="preserve"> </w:t>
      </w:r>
      <w:r>
        <w:t>праздников,</w:t>
      </w:r>
      <w:r>
        <w:rPr>
          <w:spacing w:val="-1"/>
        </w:rPr>
        <w:t xml:space="preserve"> </w:t>
      </w:r>
      <w:r>
        <w:t>вечеров,</w:t>
      </w:r>
      <w:r>
        <w:rPr>
          <w:spacing w:val="-1"/>
        </w:rPr>
        <w:t xml:space="preserve"> </w:t>
      </w:r>
      <w:r>
        <w:t>акций</w:t>
      </w:r>
      <w:r>
        <w:rPr>
          <w:spacing w:val="-1"/>
        </w:rPr>
        <w:t xml:space="preserve"> </w:t>
      </w:r>
      <w:r>
        <w:t>и</w:t>
      </w:r>
      <w:r>
        <w:rPr>
          <w:spacing w:val="-3"/>
        </w:rPr>
        <w:t xml:space="preserve"> </w:t>
      </w:r>
      <w:r>
        <w:t>т.</w:t>
      </w:r>
      <w:r>
        <w:rPr>
          <w:spacing w:val="-1"/>
        </w:rPr>
        <w:t xml:space="preserve"> </w:t>
      </w:r>
      <w:r>
        <w:t>п.</w:t>
      </w:r>
    </w:p>
    <w:p w14:paraId="20994513" w14:textId="77777777" w:rsidR="00FF2DB4" w:rsidRDefault="00C34CCB">
      <w:pPr>
        <w:pStyle w:val="4"/>
        <w:spacing w:before="24"/>
        <w:ind w:left="1553"/>
        <w:jc w:val="both"/>
      </w:pPr>
      <w:r>
        <w:t>На</w:t>
      </w:r>
      <w:r>
        <w:rPr>
          <w:spacing w:val="-1"/>
        </w:rPr>
        <w:t xml:space="preserve"> </w:t>
      </w:r>
      <w:r>
        <w:t>уровне</w:t>
      </w:r>
      <w:r>
        <w:rPr>
          <w:spacing w:val="-1"/>
        </w:rPr>
        <w:t xml:space="preserve"> </w:t>
      </w:r>
      <w:r>
        <w:t>классов:</w:t>
      </w:r>
    </w:p>
    <w:p w14:paraId="32FBA2B3" w14:textId="77777777" w:rsidR="00FF2DB4" w:rsidRDefault="00C34CCB">
      <w:pPr>
        <w:pStyle w:val="a5"/>
        <w:numPr>
          <w:ilvl w:val="0"/>
          <w:numId w:val="106"/>
        </w:numPr>
        <w:tabs>
          <w:tab w:val="left" w:pos="2274"/>
        </w:tabs>
        <w:spacing w:before="200" w:line="235" w:lineRule="auto"/>
        <w:ind w:right="341" w:firstLine="720"/>
        <w:jc w:val="both"/>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выборных</w:t>
      </w:r>
      <w:r>
        <w:rPr>
          <w:spacing w:val="1"/>
          <w:sz w:val="24"/>
        </w:rPr>
        <w:t xml:space="preserve"> </w:t>
      </w:r>
      <w:r>
        <w:rPr>
          <w:color w:val="212121"/>
          <w:sz w:val="24"/>
        </w:rPr>
        <w:t>по</w:t>
      </w:r>
      <w:r>
        <w:rPr>
          <w:color w:val="212121"/>
          <w:spacing w:val="1"/>
          <w:sz w:val="24"/>
        </w:rPr>
        <w:t xml:space="preserve"> </w:t>
      </w:r>
      <w:r>
        <w:rPr>
          <w:color w:val="212121"/>
          <w:sz w:val="24"/>
        </w:rPr>
        <w:t>инициативе</w:t>
      </w:r>
      <w:r>
        <w:rPr>
          <w:color w:val="212121"/>
          <w:spacing w:val="1"/>
          <w:sz w:val="24"/>
        </w:rPr>
        <w:t xml:space="preserve"> </w:t>
      </w:r>
      <w:r>
        <w:rPr>
          <w:color w:val="212121"/>
          <w:sz w:val="24"/>
        </w:rPr>
        <w:t>и</w:t>
      </w:r>
      <w:r>
        <w:rPr>
          <w:color w:val="212121"/>
          <w:spacing w:val="1"/>
          <w:sz w:val="24"/>
        </w:rPr>
        <w:t xml:space="preserve"> </w:t>
      </w:r>
      <w:r>
        <w:rPr>
          <w:color w:val="212121"/>
          <w:sz w:val="24"/>
        </w:rPr>
        <w:t>предложениям</w:t>
      </w:r>
      <w:r>
        <w:rPr>
          <w:color w:val="212121"/>
          <w:spacing w:val="1"/>
          <w:sz w:val="24"/>
        </w:rPr>
        <w:t xml:space="preserve"> </w:t>
      </w:r>
      <w:r>
        <w:rPr>
          <w:color w:val="212121"/>
          <w:sz w:val="24"/>
        </w:rPr>
        <w:t>обучающихся</w:t>
      </w:r>
      <w:r>
        <w:rPr>
          <w:color w:val="212121"/>
          <w:spacing w:val="1"/>
          <w:sz w:val="24"/>
        </w:rPr>
        <w:t xml:space="preserve"> </w:t>
      </w:r>
      <w:r>
        <w:rPr>
          <w:color w:val="212121"/>
          <w:sz w:val="24"/>
        </w:rPr>
        <w:t>класса</w:t>
      </w:r>
      <w:r>
        <w:rPr>
          <w:color w:val="212121"/>
          <w:spacing w:val="1"/>
          <w:sz w:val="24"/>
        </w:rPr>
        <w:t xml:space="preserve"> </w:t>
      </w:r>
      <w:r>
        <w:rPr>
          <w:color w:val="212121"/>
          <w:sz w:val="24"/>
        </w:rPr>
        <w:t>лидеров</w:t>
      </w:r>
      <w:r>
        <w:rPr>
          <w:color w:val="212121"/>
          <w:spacing w:val="1"/>
          <w:sz w:val="24"/>
        </w:rPr>
        <w:t xml:space="preserve"> </w:t>
      </w:r>
      <w:r>
        <w:rPr>
          <w:color w:val="212121"/>
          <w:sz w:val="24"/>
        </w:rPr>
        <w:t>(старост)</w:t>
      </w:r>
      <w:r>
        <w:rPr>
          <w:sz w:val="24"/>
        </w:rPr>
        <w:t>,</w:t>
      </w:r>
      <w:r>
        <w:rPr>
          <w:spacing w:val="1"/>
          <w:sz w:val="24"/>
        </w:rPr>
        <w:t xml:space="preserve"> </w:t>
      </w:r>
      <w:r>
        <w:rPr>
          <w:sz w:val="24"/>
        </w:rPr>
        <w:t>представляющих</w:t>
      </w:r>
      <w:r>
        <w:rPr>
          <w:spacing w:val="1"/>
          <w:sz w:val="24"/>
        </w:rPr>
        <w:t xml:space="preserve"> </w:t>
      </w:r>
      <w:r>
        <w:rPr>
          <w:sz w:val="24"/>
        </w:rPr>
        <w:t>интересы</w:t>
      </w:r>
      <w:r>
        <w:rPr>
          <w:spacing w:val="1"/>
          <w:sz w:val="24"/>
        </w:rPr>
        <w:t xml:space="preserve"> </w:t>
      </w:r>
      <w:r>
        <w:rPr>
          <w:sz w:val="24"/>
        </w:rPr>
        <w:t>класса</w:t>
      </w:r>
      <w:r>
        <w:rPr>
          <w:spacing w:val="1"/>
          <w:sz w:val="24"/>
        </w:rPr>
        <w:t xml:space="preserve"> </w:t>
      </w:r>
      <w:r>
        <w:rPr>
          <w:sz w:val="24"/>
        </w:rPr>
        <w:t>в</w:t>
      </w:r>
      <w:r>
        <w:rPr>
          <w:spacing w:val="1"/>
          <w:sz w:val="24"/>
        </w:rPr>
        <w:t xml:space="preserve"> </w:t>
      </w:r>
      <w:r>
        <w:rPr>
          <w:sz w:val="24"/>
        </w:rPr>
        <w:t>общешкольных</w:t>
      </w:r>
      <w:r>
        <w:rPr>
          <w:spacing w:val="1"/>
          <w:sz w:val="24"/>
        </w:rPr>
        <w:t xml:space="preserve"> </w:t>
      </w:r>
      <w:r>
        <w:rPr>
          <w:sz w:val="24"/>
        </w:rPr>
        <w:t>делах</w:t>
      </w:r>
      <w:r>
        <w:rPr>
          <w:spacing w:val="1"/>
          <w:sz w:val="24"/>
        </w:rPr>
        <w:t xml:space="preserve"> </w:t>
      </w:r>
      <w:r>
        <w:rPr>
          <w:sz w:val="24"/>
        </w:rPr>
        <w:t>и</w:t>
      </w:r>
      <w:r>
        <w:rPr>
          <w:spacing w:val="1"/>
          <w:sz w:val="24"/>
        </w:rPr>
        <w:t xml:space="preserve"> </w:t>
      </w:r>
      <w:r>
        <w:rPr>
          <w:sz w:val="24"/>
        </w:rPr>
        <w:t>призванных координировать его работу с работой общешкольных органов самоуправления и</w:t>
      </w:r>
      <w:r>
        <w:rPr>
          <w:spacing w:val="1"/>
          <w:sz w:val="24"/>
        </w:rPr>
        <w:t xml:space="preserve"> </w:t>
      </w:r>
      <w:r>
        <w:rPr>
          <w:sz w:val="24"/>
        </w:rPr>
        <w:t>классных руководителей;</w:t>
      </w:r>
    </w:p>
    <w:p w14:paraId="7A9D7ABA" w14:textId="77777777" w:rsidR="00FF2DB4" w:rsidRDefault="00C34CCB">
      <w:pPr>
        <w:pStyle w:val="a5"/>
        <w:numPr>
          <w:ilvl w:val="0"/>
          <w:numId w:val="106"/>
        </w:numPr>
        <w:tabs>
          <w:tab w:val="left" w:pos="2274"/>
        </w:tabs>
        <w:spacing w:before="14" w:line="230" w:lineRule="auto"/>
        <w:ind w:right="350" w:firstLine="720"/>
        <w:jc w:val="both"/>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выборных</w:t>
      </w:r>
      <w:r>
        <w:rPr>
          <w:spacing w:val="1"/>
          <w:sz w:val="24"/>
        </w:rPr>
        <w:t xml:space="preserve"> </w:t>
      </w:r>
      <w:r>
        <w:rPr>
          <w:sz w:val="24"/>
        </w:rPr>
        <w:t>органов</w:t>
      </w:r>
      <w:r>
        <w:rPr>
          <w:spacing w:val="1"/>
          <w:sz w:val="24"/>
        </w:rPr>
        <w:t xml:space="preserve"> </w:t>
      </w:r>
      <w:r>
        <w:rPr>
          <w:sz w:val="24"/>
        </w:rPr>
        <w:t>самоуправления,</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различные</w:t>
      </w:r>
      <w:r>
        <w:rPr>
          <w:spacing w:val="-3"/>
          <w:sz w:val="24"/>
        </w:rPr>
        <w:t xml:space="preserve"> </w:t>
      </w:r>
      <w:r>
        <w:rPr>
          <w:sz w:val="24"/>
        </w:rPr>
        <w:t>направления</w:t>
      </w:r>
      <w:r>
        <w:rPr>
          <w:spacing w:val="-3"/>
          <w:sz w:val="24"/>
        </w:rPr>
        <w:t xml:space="preserve"> </w:t>
      </w:r>
      <w:r>
        <w:rPr>
          <w:sz w:val="24"/>
        </w:rPr>
        <w:t>работы класса.</w:t>
      </w:r>
    </w:p>
    <w:p w14:paraId="067A1946" w14:textId="77777777" w:rsidR="00FF2DB4" w:rsidRDefault="00C34CCB">
      <w:pPr>
        <w:pStyle w:val="4"/>
        <w:spacing w:before="8"/>
        <w:ind w:left="1553"/>
        <w:jc w:val="both"/>
      </w:pPr>
      <w:r>
        <w:t>На</w:t>
      </w:r>
      <w:r>
        <w:rPr>
          <w:spacing w:val="-3"/>
        </w:rPr>
        <w:t xml:space="preserve"> </w:t>
      </w:r>
      <w:r>
        <w:t>индивидуальном</w:t>
      </w:r>
      <w:r>
        <w:rPr>
          <w:spacing w:val="-3"/>
        </w:rPr>
        <w:t xml:space="preserve"> </w:t>
      </w:r>
      <w:r>
        <w:t>уровне:</w:t>
      </w:r>
    </w:p>
    <w:p w14:paraId="152854E5" w14:textId="77777777" w:rsidR="00FF2DB4" w:rsidRDefault="00FF2DB4">
      <w:pPr>
        <w:pStyle w:val="a3"/>
        <w:spacing w:before="5"/>
        <w:ind w:left="0"/>
        <w:jc w:val="left"/>
        <w:rPr>
          <w:b/>
          <w:i/>
          <w:sz w:val="20"/>
        </w:rPr>
      </w:pPr>
    </w:p>
    <w:p w14:paraId="474D8D16" w14:textId="77777777" w:rsidR="00FF2DB4" w:rsidRDefault="00C34CCB">
      <w:pPr>
        <w:pStyle w:val="a5"/>
        <w:numPr>
          <w:ilvl w:val="0"/>
          <w:numId w:val="106"/>
        </w:numPr>
        <w:tabs>
          <w:tab w:val="left" w:pos="2274"/>
        </w:tabs>
        <w:spacing w:line="235" w:lineRule="auto"/>
        <w:ind w:right="348" w:firstLine="720"/>
        <w:jc w:val="both"/>
        <w:rPr>
          <w:sz w:val="24"/>
        </w:rPr>
      </w:pPr>
      <w:r>
        <w:rPr>
          <w:sz w:val="24"/>
        </w:rPr>
        <w:t>через</w:t>
      </w:r>
      <w:r>
        <w:rPr>
          <w:spacing w:val="1"/>
          <w:sz w:val="24"/>
        </w:rPr>
        <w:t xml:space="preserve"> </w:t>
      </w:r>
      <w:r>
        <w:rPr>
          <w:sz w:val="24"/>
        </w:rPr>
        <w:t>вовлечение</w:t>
      </w:r>
      <w:r>
        <w:rPr>
          <w:spacing w:val="1"/>
          <w:sz w:val="24"/>
        </w:rPr>
        <w:t xml:space="preserve"> </w:t>
      </w:r>
      <w:r>
        <w:rPr>
          <w:sz w:val="24"/>
        </w:rPr>
        <w:t>школьников</w:t>
      </w:r>
      <w:r>
        <w:rPr>
          <w:spacing w:val="1"/>
          <w:sz w:val="24"/>
        </w:rPr>
        <w:t xml:space="preserve"> </w:t>
      </w:r>
      <w:r>
        <w:rPr>
          <w:sz w:val="24"/>
        </w:rPr>
        <w:t>с</w:t>
      </w:r>
      <w:r>
        <w:rPr>
          <w:spacing w:val="1"/>
          <w:sz w:val="24"/>
        </w:rPr>
        <w:t xml:space="preserve"> </w:t>
      </w:r>
      <w:r>
        <w:rPr>
          <w:sz w:val="24"/>
        </w:rPr>
        <w:t>1</w:t>
      </w:r>
      <w:r>
        <w:rPr>
          <w:spacing w:val="1"/>
          <w:sz w:val="24"/>
        </w:rPr>
        <w:t xml:space="preserve"> </w:t>
      </w:r>
      <w:r>
        <w:rPr>
          <w:sz w:val="24"/>
        </w:rPr>
        <w:t>по</w:t>
      </w:r>
      <w:r>
        <w:rPr>
          <w:spacing w:val="1"/>
          <w:sz w:val="24"/>
        </w:rPr>
        <w:t xml:space="preserve"> </w:t>
      </w:r>
      <w:r w:rsidR="00FE0B20">
        <w:rPr>
          <w:spacing w:val="1"/>
          <w:sz w:val="24"/>
        </w:rPr>
        <w:t>9</w:t>
      </w:r>
      <w:r>
        <w:rPr>
          <w:spacing w:val="1"/>
          <w:sz w:val="24"/>
        </w:rPr>
        <w:t xml:space="preserve"> </w:t>
      </w:r>
      <w:r>
        <w:rPr>
          <w:sz w:val="24"/>
        </w:rPr>
        <w:t>класс</w:t>
      </w:r>
      <w:r>
        <w:rPr>
          <w:spacing w:val="1"/>
          <w:sz w:val="24"/>
        </w:rPr>
        <w:t xml:space="preserve"> </w:t>
      </w:r>
      <w:r>
        <w:rPr>
          <w:sz w:val="24"/>
        </w:rPr>
        <w:t>в</w:t>
      </w:r>
      <w:r>
        <w:rPr>
          <w:spacing w:val="1"/>
          <w:sz w:val="24"/>
        </w:rPr>
        <w:t xml:space="preserve"> </w:t>
      </w:r>
      <w:r>
        <w:rPr>
          <w:sz w:val="24"/>
        </w:rPr>
        <w:t>деятельность</w:t>
      </w:r>
      <w:r>
        <w:rPr>
          <w:spacing w:val="1"/>
          <w:sz w:val="24"/>
        </w:rPr>
        <w:t xml:space="preserve"> </w:t>
      </w:r>
      <w:r>
        <w:rPr>
          <w:sz w:val="24"/>
        </w:rPr>
        <w:t>ученического</w:t>
      </w:r>
      <w:r>
        <w:rPr>
          <w:spacing w:val="1"/>
          <w:sz w:val="24"/>
        </w:rPr>
        <w:t xml:space="preserve"> </w:t>
      </w:r>
      <w:r>
        <w:rPr>
          <w:sz w:val="24"/>
        </w:rPr>
        <w:t>самоуправления: планирование, организацию, проведение и анализ общешкольных и внутри</w:t>
      </w:r>
      <w:r>
        <w:rPr>
          <w:spacing w:val="1"/>
          <w:sz w:val="24"/>
        </w:rPr>
        <w:t xml:space="preserve"> </w:t>
      </w:r>
      <w:r>
        <w:rPr>
          <w:sz w:val="24"/>
        </w:rPr>
        <w:t>классных дел;</w:t>
      </w:r>
    </w:p>
    <w:p w14:paraId="052A722B" w14:textId="77777777" w:rsidR="00FF2DB4" w:rsidRDefault="00C34CCB">
      <w:pPr>
        <w:pStyle w:val="a5"/>
        <w:numPr>
          <w:ilvl w:val="0"/>
          <w:numId w:val="106"/>
        </w:numPr>
        <w:tabs>
          <w:tab w:val="left" w:pos="2274"/>
        </w:tabs>
        <w:spacing w:before="11" w:line="232" w:lineRule="auto"/>
        <w:ind w:right="335" w:firstLine="720"/>
        <w:jc w:val="both"/>
        <w:rPr>
          <w:sz w:val="24"/>
        </w:rPr>
      </w:pPr>
      <w:r>
        <w:rPr>
          <w:sz w:val="24"/>
        </w:rPr>
        <w:t>через реализацию обучающимися, взявшими на себя соответствующую роль,</w:t>
      </w:r>
      <w:r>
        <w:rPr>
          <w:spacing w:val="1"/>
          <w:sz w:val="24"/>
        </w:rPr>
        <w:t xml:space="preserve"> </w:t>
      </w:r>
      <w:r>
        <w:rPr>
          <w:sz w:val="24"/>
        </w:rPr>
        <w:t>функций</w:t>
      </w:r>
      <w:r>
        <w:rPr>
          <w:spacing w:val="1"/>
          <w:sz w:val="24"/>
        </w:rPr>
        <w:t xml:space="preserve"> </w:t>
      </w:r>
      <w:r>
        <w:rPr>
          <w:sz w:val="24"/>
        </w:rPr>
        <w:t>по</w:t>
      </w:r>
      <w:r>
        <w:rPr>
          <w:spacing w:val="1"/>
          <w:sz w:val="24"/>
        </w:rPr>
        <w:t xml:space="preserve"> </w:t>
      </w:r>
      <w:r>
        <w:rPr>
          <w:sz w:val="24"/>
        </w:rPr>
        <w:t>контролю</w:t>
      </w:r>
      <w:r>
        <w:rPr>
          <w:spacing w:val="1"/>
          <w:sz w:val="24"/>
        </w:rPr>
        <w:t xml:space="preserve"> </w:t>
      </w:r>
      <w:r>
        <w:rPr>
          <w:sz w:val="24"/>
        </w:rPr>
        <w:t>за</w:t>
      </w:r>
      <w:r>
        <w:rPr>
          <w:spacing w:val="1"/>
          <w:sz w:val="24"/>
        </w:rPr>
        <w:t xml:space="preserve"> </w:t>
      </w:r>
      <w:r>
        <w:rPr>
          <w:sz w:val="24"/>
        </w:rPr>
        <w:t>порядком</w:t>
      </w:r>
      <w:r>
        <w:rPr>
          <w:spacing w:val="1"/>
          <w:sz w:val="24"/>
        </w:rPr>
        <w:t xml:space="preserve"> </w:t>
      </w:r>
      <w:r>
        <w:rPr>
          <w:sz w:val="24"/>
        </w:rPr>
        <w:t>и</w:t>
      </w:r>
      <w:r>
        <w:rPr>
          <w:spacing w:val="1"/>
          <w:sz w:val="24"/>
        </w:rPr>
        <w:t xml:space="preserve"> </w:t>
      </w:r>
      <w:r>
        <w:rPr>
          <w:sz w:val="24"/>
        </w:rPr>
        <w:t>чистотой</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уходом</w:t>
      </w:r>
      <w:r>
        <w:rPr>
          <w:spacing w:val="1"/>
          <w:sz w:val="24"/>
        </w:rPr>
        <w:t xml:space="preserve"> </w:t>
      </w:r>
      <w:r>
        <w:rPr>
          <w:sz w:val="24"/>
        </w:rPr>
        <w:t>за</w:t>
      </w:r>
      <w:r>
        <w:rPr>
          <w:spacing w:val="1"/>
          <w:sz w:val="24"/>
        </w:rPr>
        <w:t xml:space="preserve"> </w:t>
      </w:r>
      <w:r>
        <w:rPr>
          <w:sz w:val="24"/>
        </w:rPr>
        <w:t>классной</w:t>
      </w:r>
      <w:r>
        <w:rPr>
          <w:spacing w:val="1"/>
          <w:sz w:val="24"/>
        </w:rPr>
        <w:t xml:space="preserve"> </w:t>
      </w:r>
      <w:r>
        <w:rPr>
          <w:sz w:val="24"/>
        </w:rPr>
        <w:t>комнатой,</w:t>
      </w:r>
      <w:r>
        <w:rPr>
          <w:spacing w:val="1"/>
          <w:sz w:val="24"/>
        </w:rPr>
        <w:t xml:space="preserve"> </w:t>
      </w:r>
      <w:r>
        <w:rPr>
          <w:sz w:val="24"/>
        </w:rPr>
        <w:t>комнатными</w:t>
      </w:r>
      <w:r>
        <w:rPr>
          <w:spacing w:val="-1"/>
          <w:sz w:val="24"/>
        </w:rPr>
        <w:t xml:space="preserve"> </w:t>
      </w:r>
      <w:r>
        <w:rPr>
          <w:sz w:val="24"/>
        </w:rPr>
        <w:t>растениями и т.</w:t>
      </w:r>
      <w:r>
        <w:rPr>
          <w:spacing w:val="-2"/>
          <w:sz w:val="24"/>
        </w:rPr>
        <w:t xml:space="preserve"> </w:t>
      </w:r>
      <w:r>
        <w:rPr>
          <w:sz w:val="24"/>
        </w:rPr>
        <w:t>п.</w:t>
      </w:r>
    </w:p>
    <w:p w14:paraId="486A81AF" w14:textId="77777777" w:rsidR="00FF2DB4" w:rsidRDefault="00FF2DB4">
      <w:pPr>
        <w:pStyle w:val="a3"/>
        <w:ind w:left="0"/>
        <w:jc w:val="left"/>
        <w:rPr>
          <w:sz w:val="26"/>
        </w:rPr>
      </w:pPr>
    </w:p>
    <w:p w14:paraId="38FDFAE7" w14:textId="77777777" w:rsidR="00FF2DB4" w:rsidRDefault="00FF2DB4">
      <w:pPr>
        <w:pStyle w:val="a3"/>
        <w:spacing w:before="7"/>
        <w:ind w:left="0"/>
        <w:jc w:val="left"/>
      </w:pPr>
    </w:p>
    <w:p w14:paraId="028F5214" w14:textId="77777777" w:rsidR="00FF2DB4" w:rsidRDefault="00C34CCB">
      <w:pPr>
        <w:pStyle w:val="3"/>
        <w:numPr>
          <w:ilvl w:val="1"/>
          <w:numId w:val="107"/>
        </w:numPr>
        <w:tabs>
          <w:tab w:val="left" w:pos="4530"/>
        </w:tabs>
        <w:spacing w:before="1"/>
        <w:ind w:left="4529" w:hanging="421"/>
        <w:jc w:val="both"/>
      </w:pPr>
      <w:r>
        <w:t>Модуль</w:t>
      </w:r>
      <w:r>
        <w:rPr>
          <w:spacing w:val="-2"/>
        </w:rPr>
        <w:t xml:space="preserve"> </w:t>
      </w:r>
      <w:r>
        <w:t>«Профориентация»</w:t>
      </w:r>
    </w:p>
    <w:p w14:paraId="4F4C7ACB" w14:textId="77777777" w:rsidR="00FF2DB4" w:rsidRDefault="00C34CCB">
      <w:pPr>
        <w:pStyle w:val="a3"/>
        <w:spacing w:before="57"/>
        <w:ind w:right="664"/>
      </w:pPr>
      <w:r>
        <w:t>Совместная деятельность педагогов и школьников по направлению «профориентация» включает в</w:t>
      </w:r>
      <w:r>
        <w:rPr>
          <w:spacing w:val="-57"/>
        </w:rPr>
        <w:t xml:space="preserve"> </w:t>
      </w:r>
      <w:r>
        <w:t>себя профессиональное просвещение школьников; диагностику и консультирование по проблемам</w:t>
      </w:r>
      <w:r>
        <w:rPr>
          <w:spacing w:val="-57"/>
        </w:rPr>
        <w:t xml:space="preserve"> </w:t>
      </w:r>
      <w:r>
        <w:t>профориентации,</w:t>
      </w:r>
      <w:r>
        <w:rPr>
          <w:spacing w:val="-1"/>
        </w:rPr>
        <w:t xml:space="preserve"> </w:t>
      </w:r>
      <w:r>
        <w:t>организацию</w:t>
      </w:r>
      <w:r>
        <w:rPr>
          <w:spacing w:val="-1"/>
        </w:rPr>
        <w:t xml:space="preserve"> </w:t>
      </w:r>
      <w:r>
        <w:t>профессиональных</w:t>
      </w:r>
      <w:r>
        <w:rPr>
          <w:spacing w:val="-2"/>
        </w:rPr>
        <w:t xml:space="preserve"> </w:t>
      </w:r>
      <w:r>
        <w:t>проб</w:t>
      </w:r>
      <w:r>
        <w:rPr>
          <w:spacing w:val="-1"/>
        </w:rPr>
        <w:t xml:space="preserve"> </w:t>
      </w:r>
      <w:r>
        <w:t>школьников.</w:t>
      </w:r>
      <w:r>
        <w:rPr>
          <w:spacing w:val="-4"/>
        </w:rPr>
        <w:t xml:space="preserve"> </w:t>
      </w:r>
      <w:r>
        <w:t>Задача совместной</w:t>
      </w:r>
    </w:p>
    <w:p w14:paraId="440F9A0F" w14:textId="77777777" w:rsidR="00FF2DB4" w:rsidRDefault="00C34CCB">
      <w:pPr>
        <w:pStyle w:val="a3"/>
        <w:spacing w:before="1"/>
        <w:ind w:right="787"/>
      </w:pPr>
      <w:r>
        <w:t>деятельности педагога и ребенка – подготовить школьника к осознанному выбору своей будущей</w:t>
      </w:r>
      <w:r>
        <w:rPr>
          <w:spacing w:val="-57"/>
        </w:rPr>
        <w:t xml:space="preserve"> </w:t>
      </w:r>
      <w:r>
        <w:t>профессиональной</w:t>
      </w:r>
      <w:r>
        <w:rPr>
          <w:spacing w:val="-1"/>
        </w:rPr>
        <w:t xml:space="preserve"> </w:t>
      </w:r>
      <w:r>
        <w:t>деятельности.</w:t>
      </w:r>
    </w:p>
    <w:p w14:paraId="259619E7" w14:textId="77777777" w:rsidR="00FF2DB4" w:rsidRDefault="00C34CCB">
      <w:pPr>
        <w:pStyle w:val="a3"/>
        <w:spacing w:before="120"/>
        <w:ind w:right="657" w:firstLine="785"/>
      </w:pPr>
      <w:r>
        <w:t>Создавая профориентационно значимые проблемные ситуации, формирующие готовность</w:t>
      </w:r>
      <w:r>
        <w:rPr>
          <w:spacing w:val="1"/>
        </w:rPr>
        <w:t xml:space="preserve"> </w:t>
      </w:r>
      <w:r>
        <w:t>школьника к выбору, педагог актуализирует его профессиональное самоопределение, позитивный</w:t>
      </w:r>
      <w:r>
        <w:rPr>
          <w:spacing w:val="1"/>
        </w:rPr>
        <w:t xml:space="preserve"> </w:t>
      </w:r>
      <w:r>
        <w:t>взгляд на труд в постиндустриальном мире, охватывающий не только профессиональную, но и вне</w:t>
      </w:r>
      <w:r>
        <w:rPr>
          <w:spacing w:val="-57"/>
        </w:rPr>
        <w:t xml:space="preserve"> </w:t>
      </w:r>
      <w:r>
        <w:t>профессиональную</w:t>
      </w:r>
      <w:r>
        <w:rPr>
          <w:spacing w:val="-1"/>
        </w:rPr>
        <w:t xml:space="preserve"> </w:t>
      </w:r>
      <w:r>
        <w:t>составляющие</w:t>
      </w:r>
      <w:r>
        <w:rPr>
          <w:spacing w:val="-1"/>
        </w:rPr>
        <w:t xml:space="preserve"> </w:t>
      </w:r>
      <w:r>
        <w:t>такой</w:t>
      </w:r>
      <w:r>
        <w:rPr>
          <w:spacing w:val="1"/>
        </w:rPr>
        <w:t xml:space="preserve"> </w:t>
      </w:r>
      <w:r>
        <w:t>деятельности.</w:t>
      </w:r>
    </w:p>
    <w:p w14:paraId="0A6C6E57" w14:textId="77777777" w:rsidR="00FF2DB4" w:rsidRDefault="00C34CCB">
      <w:pPr>
        <w:pStyle w:val="a3"/>
        <w:spacing w:before="120"/>
        <w:ind w:left="1553"/>
        <w:jc w:val="left"/>
      </w:pPr>
      <w:r>
        <w:t>Эта</w:t>
      </w:r>
      <w:r>
        <w:rPr>
          <w:spacing w:val="-2"/>
        </w:rPr>
        <w:t xml:space="preserve"> </w:t>
      </w:r>
      <w:r>
        <w:t>работа</w:t>
      </w:r>
      <w:r>
        <w:rPr>
          <w:spacing w:val="-2"/>
        </w:rPr>
        <w:t xml:space="preserve"> </w:t>
      </w:r>
      <w:r>
        <w:t>осуществляется</w:t>
      </w:r>
      <w:r>
        <w:rPr>
          <w:spacing w:val="-1"/>
        </w:rPr>
        <w:t xml:space="preserve"> </w:t>
      </w:r>
      <w:r>
        <w:t>через:</w:t>
      </w:r>
    </w:p>
    <w:p w14:paraId="7CD1B4A7" w14:textId="77777777" w:rsidR="00FF2DB4" w:rsidRDefault="00C34CCB">
      <w:pPr>
        <w:pStyle w:val="a5"/>
        <w:numPr>
          <w:ilvl w:val="0"/>
          <w:numId w:val="106"/>
        </w:numPr>
        <w:tabs>
          <w:tab w:val="left" w:pos="2402"/>
          <w:tab w:val="left" w:pos="2403"/>
        </w:tabs>
        <w:spacing w:before="125" w:line="232" w:lineRule="auto"/>
        <w:ind w:right="350" w:firstLine="720"/>
        <w:rPr>
          <w:sz w:val="24"/>
        </w:rPr>
      </w:pPr>
      <w:r>
        <w:rPr>
          <w:sz w:val="24"/>
        </w:rPr>
        <w:t>профориентационные часы общения, направленные на подготовку школьника к</w:t>
      </w:r>
      <w:r>
        <w:rPr>
          <w:spacing w:val="-57"/>
          <w:sz w:val="24"/>
        </w:rPr>
        <w:t xml:space="preserve"> </w:t>
      </w:r>
      <w:r>
        <w:rPr>
          <w:sz w:val="24"/>
        </w:rPr>
        <w:t>осознанному</w:t>
      </w:r>
      <w:r>
        <w:rPr>
          <w:spacing w:val="-9"/>
          <w:sz w:val="24"/>
        </w:rPr>
        <w:t xml:space="preserve"> </w:t>
      </w:r>
      <w:r>
        <w:rPr>
          <w:sz w:val="24"/>
        </w:rPr>
        <w:t>планированию</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своего</w:t>
      </w:r>
      <w:r>
        <w:rPr>
          <w:spacing w:val="-2"/>
          <w:sz w:val="24"/>
        </w:rPr>
        <w:t xml:space="preserve"> </w:t>
      </w:r>
      <w:r>
        <w:rPr>
          <w:sz w:val="24"/>
        </w:rPr>
        <w:t>профессионального</w:t>
      </w:r>
      <w:r>
        <w:rPr>
          <w:spacing w:val="-3"/>
          <w:sz w:val="24"/>
        </w:rPr>
        <w:t xml:space="preserve"> </w:t>
      </w:r>
      <w:r>
        <w:rPr>
          <w:sz w:val="24"/>
        </w:rPr>
        <w:t>будущего;</w:t>
      </w:r>
    </w:p>
    <w:p w14:paraId="140C5B97" w14:textId="77777777" w:rsidR="00FF2DB4" w:rsidRDefault="00C34CCB">
      <w:pPr>
        <w:pStyle w:val="a5"/>
        <w:numPr>
          <w:ilvl w:val="0"/>
          <w:numId w:val="106"/>
        </w:numPr>
        <w:tabs>
          <w:tab w:val="left" w:pos="2273"/>
          <w:tab w:val="left" w:pos="2274"/>
        </w:tabs>
        <w:spacing w:before="5" w:line="237" w:lineRule="auto"/>
        <w:ind w:right="523" w:firstLine="720"/>
        <w:rPr>
          <w:sz w:val="24"/>
        </w:rPr>
      </w:pPr>
      <w:r>
        <w:rPr>
          <w:sz w:val="24"/>
        </w:rPr>
        <w:t>профориентационные игры: симуляции, деловые игры, квесты, решение кейсов</w:t>
      </w:r>
      <w:r>
        <w:rPr>
          <w:spacing w:val="-57"/>
          <w:sz w:val="24"/>
        </w:rPr>
        <w:t xml:space="preserve"> </w:t>
      </w:r>
      <w:r>
        <w:rPr>
          <w:sz w:val="24"/>
        </w:rPr>
        <w:t>(ситуаций, в которых необходимо принять решение, занять определенную позицию),</w:t>
      </w:r>
      <w:r>
        <w:rPr>
          <w:spacing w:val="1"/>
          <w:sz w:val="24"/>
        </w:rPr>
        <w:t xml:space="preserve"> </w:t>
      </w:r>
      <w:r>
        <w:rPr>
          <w:sz w:val="24"/>
        </w:rPr>
        <w:t>расширяющие</w:t>
      </w:r>
      <w:r>
        <w:rPr>
          <w:spacing w:val="-2"/>
          <w:sz w:val="24"/>
        </w:rPr>
        <w:t xml:space="preserve"> </w:t>
      </w:r>
      <w:r>
        <w:rPr>
          <w:sz w:val="24"/>
        </w:rPr>
        <w:t>знания</w:t>
      </w:r>
      <w:r>
        <w:rPr>
          <w:spacing w:val="-4"/>
          <w:sz w:val="24"/>
        </w:rPr>
        <w:t xml:space="preserve"> </w:t>
      </w:r>
      <w:r>
        <w:rPr>
          <w:sz w:val="24"/>
        </w:rPr>
        <w:t>школьников</w:t>
      </w:r>
      <w:r>
        <w:rPr>
          <w:spacing w:val="-1"/>
          <w:sz w:val="24"/>
        </w:rPr>
        <w:t xml:space="preserve"> </w:t>
      </w:r>
      <w:r>
        <w:rPr>
          <w:sz w:val="24"/>
        </w:rPr>
        <w:t>о</w:t>
      </w:r>
      <w:r>
        <w:rPr>
          <w:spacing w:val="-1"/>
          <w:sz w:val="24"/>
        </w:rPr>
        <w:t xml:space="preserve"> </w:t>
      </w:r>
      <w:r>
        <w:rPr>
          <w:sz w:val="24"/>
        </w:rPr>
        <w:t>типах</w:t>
      </w:r>
      <w:r>
        <w:rPr>
          <w:spacing w:val="1"/>
          <w:sz w:val="24"/>
        </w:rPr>
        <w:t xml:space="preserve"> </w:t>
      </w:r>
      <w:r>
        <w:rPr>
          <w:sz w:val="24"/>
        </w:rPr>
        <w:t>профессий,</w:t>
      </w:r>
      <w:r>
        <w:rPr>
          <w:spacing w:val="-1"/>
          <w:sz w:val="24"/>
        </w:rPr>
        <w:t xml:space="preserve"> </w:t>
      </w:r>
      <w:r>
        <w:rPr>
          <w:sz w:val="24"/>
        </w:rPr>
        <w:t>о</w:t>
      </w:r>
      <w:r>
        <w:rPr>
          <w:spacing w:val="-1"/>
          <w:sz w:val="24"/>
        </w:rPr>
        <w:t xml:space="preserve"> </w:t>
      </w:r>
      <w:r>
        <w:rPr>
          <w:sz w:val="24"/>
        </w:rPr>
        <w:t>способах</w:t>
      </w:r>
      <w:r>
        <w:rPr>
          <w:spacing w:val="1"/>
          <w:sz w:val="24"/>
        </w:rPr>
        <w:t xml:space="preserve"> </w:t>
      </w:r>
      <w:r>
        <w:rPr>
          <w:sz w:val="24"/>
        </w:rPr>
        <w:t>выбора</w:t>
      </w:r>
      <w:r>
        <w:rPr>
          <w:spacing w:val="4"/>
          <w:sz w:val="24"/>
        </w:rPr>
        <w:t xml:space="preserve"> </w:t>
      </w:r>
      <w:r>
        <w:rPr>
          <w:sz w:val="24"/>
        </w:rPr>
        <w:t>профессий,</w:t>
      </w:r>
      <w:r>
        <w:rPr>
          <w:spacing w:val="-1"/>
          <w:sz w:val="24"/>
        </w:rPr>
        <w:t xml:space="preserve"> </w:t>
      </w:r>
      <w:r>
        <w:rPr>
          <w:sz w:val="24"/>
        </w:rPr>
        <w:t>о</w:t>
      </w:r>
    </w:p>
    <w:p w14:paraId="39225924" w14:textId="77777777" w:rsidR="00FF2DB4" w:rsidRDefault="00C34CCB">
      <w:pPr>
        <w:pStyle w:val="a3"/>
        <w:ind w:left="830" w:right="1267"/>
        <w:jc w:val="left"/>
      </w:pPr>
      <w:r>
        <w:t>достоинствах и недостатках той или иной интересной школьникам профессиональной</w:t>
      </w:r>
      <w:r>
        <w:rPr>
          <w:spacing w:val="-57"/>
        </w:rPr>
        <w:t xml:space="preserve"> </w:t>
      </w:r>
      <w:r>
        <w:t>деятельности;</w:t>
      </w:r>
    </w:p>
    <w:p w14:paraId="75C29723" w14:textId="77777777" w:rsidR="00FF2DB4" w:rsidRDefault="00C34CCB">
      <w:pPr>
        <w:pStyle w:val="a5"/>
        <w:numPr>
          <w:ilvl w:val="0"/>
          <w:numId w:val="106"/>
        </w:numPr>
        <w:tabs>
          <w:tab w:val="left" w:pos="2273"/>
          <w:tab w:val="left" w:pos="2274"/>
        </w:tabs>
        <w:spacing w:before="10" w:line="232" w:lineRule="auto"/>
        <w:ind w:right="743" w:firstLine="720"/>
        <w:rPr>
          <w:sz w:val="24"/>
        </w:rPr>
      </w:pPr>
      <w:r>
        <w:rPr>
          <w:sz w:val="24"/>
        </w:rPr>
        <w:t>экскурсии на предприятия , дающие школьникам начальные представления о</w:t>
      </w:r>
      <w:r>
        <w:rPr>
          <w:spacing w:val="-57"/>
          <w:sz w:val="24"/>
        </w:rPr>
        <w:t xml:space="preserve"> </w:t>
      </w:r>
      <w:r>
        <w:rPr>
          <w:sz w:val="24"/>
        </w:rPr>
        <w:t>существующих профессиях</w:t>
      </w:r>
      <w:r>
        <w:rPr>
          <w:spacing w:val="-3"/>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работы</w:t>
      </w:r>
      <w:r>
        <w:rPr>
          <w:spacing w:val="-2"/>
          <w:sz w:val="24"/>
        </w:rPr>
        <w:t xml:space="preserve"> </w:t>
      </w:r>
      <w:r>
        <w:rPr>
          <w:sz w:val="24"/>
        </w:rPr>
        <w:t>людей,</w:t>
      </w:r>
      <w:r>
        <w:rPr>
          <w:spacing w:val="-2"/>
          <w:sz w:val="24"/>
        </w:rPr>
        <w:t xml:space="preserve"> </w:t>
      </w:r>
      <w:r>
        <w:rPr>
          <w:sz w:val="24"/>
        </w:rPr>
        <w:t>представляющих</w:t>
      </w:r>
      <w:r>
        <w:rPr>
          <w:spacing w:val="-3"/>
          <w:sz w:val="24"/>
        </w:rPr>
        <w:t xml:space="preserve"> </w:t>
      </w:r>
      <w:r>
        <w:rPr>
          <w:sz w:val="24"/>
        </w:rPr>
        <w:t>эти</w:t>
      </w:r>
      <w:r>
        <w:rPr>
          <w:spacing w:val="-3"/>
          <w:sz w:val="24"/>
        </w:rPr>
        <w:t xml:space="preserve"> </w:t>
      </w:r>
      <w:r>
        <w:rPr>
          <w:sz w:val="24"/>
        </w:rPr>
        <w:t>профессии;</w:t>
      </w:r>
    </w:p>
    <w:p w14:paraId="452D0A7B" w14:textId="77777777" w:rsidR="00FF2DB4" w:rsidRDefault="00C34CCB">
      <w:pPr>
        <w:pStyle w:val="a5"/>
        <w:numPr>
          <w:ilvl w:val="0"/>
          <w:numId w:val="106"/>
        </w:numPr>
        <w:tabs>
          <w:tab w:val="left" w:pos="2273"/>
          <w:tab w:val="left" w:pos="2274"/>
        </w:tabs>
        <w:spacing w:before="10" w:line="232" w:lineRule="auto"/>
        <w:ind w:right="468" w:firstLine="720"/>
        <w:rPr>
          <w:sz w:val="24"/>
        </w:rPr>
      </w:pPr>
      <w:r>
        <w:rPr>
          <w:sz w:val="24"/>
        </w:rPr>
        <w:t>посещение профориентационных выставок, ярмарок профессий, дней открытых</w:t>
      </w:r>
      <w:r>
        <w:rPr>
          <w:spacing w:val="-57"/>
          <w:sz w:val="24"/>
        </w:rPr>
        <w:t xml:space="preserve"> </w:t>
      </w:r>
      <w:r>
        <w:rPr>
          <w:sz w:val="24"/>
        </w:rPr>
        <w:t>дверей</w:t>
      </w:r>
      <w:r>
        <w:rPr>
          <w:spacing w:val="-1"/>
          <w:sz w:val="24"/>
        </w:rPr>
        <w:t xml:space="preserve"> </w:t>
      </w:r>
      <w:r>
        <w:rPr>
          <w:sz w:val="24"/>
        </w:rPr>
        <w:t>в</w:t>
      </w:r>
      <w:r>
        <w:rPr>
          <w:spacing w:val="-1"/>
          <w:sz w:val="24"/>
        </w:rPr>
        <w:t xml:space="preserve"> </w:t>
      </w:r>
      <w:r>
        <w:rPr>
          <w:sz w:val="24"/>
        </w:rPr>
        <w:t>средних</w:t>
      </w:r>
      <w:r>
        <w:rPr>
          <w:spacing w:val="1"/>
          <w:sz w:val="24"/>
        </w:rPr>
        <w:t xml:space="preserve"> </w:t>
      </w:r>
      <w:r>
        <w:rPr>
          <w:sz w:val="24"/>
        </w:rPr>
        <w:t>специальных</w:t>
      </w:r>
      <w:r>
        <w:rPr>
          <w:spacing w:val="3"/>
          <w:sz w:val="24"/>
        </w:rPr>
        <w:t xml:space="preserve"> </w:t>
      </w:r>
      <w:r>
        <w:rPr>
          <w:sz w:val="24"/>
        </w:rPr>
        <w:t>учебных заведениях</w:t>
      </w:r>
      <w:r>
        <w:rPr>
          <w:spacing w:val="2"/>
          <w:sz w:val="24"/>
        </w:rPr>
        <w:t xml:space="preserve"> </w:t>
      </w:r>
      <w:r>
        <w:rPr>
          <w:sz w:val="24"/>
        </w:rPr>
        <w:t>и</w:t>
      </w:r>
      <w:r>
        <w:rPr>
          <w:spacing w:val="-1"/>
          <w:sz w:val="24"/>
        </w:rPr>
        <w:t xml:space="preserve"> </w:t>
      </w:r>
      <w:r>
        <w:rPr>
          <w:sz w:val="24"/>
        </w:rPr>
        <w:t>вузах;</w:t>
      </w:r>
    </w:p>
    <w:p w14:paraId="6BF7F8C2" w14:textId="77777777" w:rsidR="00FF2DB4" w:rsidRDefault="00C34CCB">
      <w:pPr>
        <w:pStyle w:val="a5"/>
        <w:numPr>
          <w:ilvl w:val="0"/>
          <w:numId w:val="106"/>
        </w:numPr>
        <w:tabs>
          <w:tab w:val="left" w:pos="2273"/>
          <w:tab w:val="left" w:pos="2274"/>
        </w:tabs>
        <w:spacing w:before="8" w:line="235" w:lineRule="auto"/>
        <w:ind w:right="650" w:firstLine="720"/>
        <w:rPr>
          <w:sz w:val="24"/>
        </w:rPr>
      </w:pPr>
      <w:r>
        <w:rPr>
          <w:sz w:val="24"/>
        </w:rPr>
        <w:t>совместное с педагогами изучение интернет ресурсов, посвященных выбору</w:t>
      </w:r>
      <w:r>
        <w:rPr>
          <w:spacing w:val="1"/>
          <w:sz w:val="24"/>
        </w:rPr>
        <w:t xml:space="preserve"> </w:t>
      </w:r>
      <w:r>
        <w:rPr>
          <w:sz w:val="24"/>
        </w:rPr>
        <w:t>профессий, прохождение профориентационного онлайн-тестирования, прохождение онлайн</w:t>
      </w:r>
      <w:r>
        <w:rPr>
          <w:spacing w:val="-57"/>
          <w:sz w:val="24"/>
        </w:rPr>
        <w:t xml:space="preserve"> </w:t>
      </w:r>
      <w:r>
        <w:rPr>
          <w:sz w:val="24"/>
        </w:rPr>
        <w:t>курсов</w:t>
      </w:r>
      <w:r>
        <w:rPr>
          <w:spacing w:val="-1"/>
          <w:sz w:val="24"/>
        </w:rPr>
        <w:t xml:space="preserve"> </w:t>
      </w:r>
      <w:r>
        <w:rPr>
          <w:sz w:val="24"/>
        </w:rPr>
        <w:t>по интересующим</w:t>
      </w:r>
      <w:r>
        <w:rPr>
          <w:spacing w:val="-2"/>
          <w:sz w:val="24"/>
        </w:rPr>
        <w:t xml:space="preserve"> </w:t>
      </w:r>
      <w:r>
        <w:rPr>
          <w:sz w:val="24"/>
        </w:rPr>
        <w:t>профессиям</w:t>
      </w:r>
      <w:r>
        <w:rPr>
          <w:spacing w:val="-1"/>
          <w:sz w:val="24"/>
        </w:rPr>
        <w:t xml:space="preserve"> </w:t>
      </w:r>
      <w:r>
        <w:rPr>
          <w:sz w:val="24"/>
        </w:rPr>
        <w:t>и</w:t>
      </w:r>
      <w:r>
        <w:rPr>
          <w:spacing w:val="-1"/>
          <w:sz w:val="24"/>
        </w:rPr>
        <w:t xml:space="preserve"> </w:t>
      </w:r>
      <w:r>
        <w:rPr>
          <w:sz w:val="24"/>
        </w:rPr>
        <w:t>направлениям</w:t>
      </w:r>
      <w:r>
        <w:rPr>
          <w:spacing w:val="-1"/>
          <w:sz w:val="24"/>
        </w:rPr>
        <w:t xml:space="preserve"> </w:t>
      </w:r>
      <w:r>
        <w:rPr>
          <w:sz w:val="24"/>
        </w:rPr>
        <w:t>образования;</w:t>
      </w:r>
    </w:p>
    <w:p w14:paraId="230F0FC8" w14:textId="77777777" w:rsidR="00FF2DB4" w:rsidRDefault="00C34CCB">
      <w:pPr>
        <w:pStyle w:val="a5"/>
        <w:numPr>
          <w:ilvl w:val="0"/>
          <w:numId w:val="106"/>
        </w:numPr>
        <w:tabs>
          <w:tab w:val="left" w:pos="2273"/>
          <w:tab w:val="left" w:pos="2274"/>
        </w:tabs>
        <w:spacing w:before="10" w:line="235" w:lineRule="auto"/>
        <w:ind w:right="740" w:firstLine="720"/>
        <w:rPr>
          <w:sz w:val="24"/>
        </w:rPr>
      </w:pPr>
      <w:r>
        <w:rPr>
          <w:sz w:val="24"/>
        </w:rPr>
        <w:t>участие в работе всероссийских профориентационных проектов, созданных в</w:t>
      </w:r>
      <w:r>
        <w:rPr>
          <w:spacing w:val="-57"/>
          <w:sz w:val="24"/>
        </w:rPr>
        <w:t xml:space="preserve"> </w:t>
      </w:r>
      <w:r>
        <w:rPr>
          <w:sz w:val="24"/>
        </w:rPr>
        <w:t>сети интернет: просмотр лекций, решение учебно-тренировочных задач, участие в мастер-</w:t>
      </w:r>
      <w:r>
        <w:rPr>
          <w:spacing w:val="1"/>
          <w:sz w:val="24"/>
        </w:rPr>
        <w:t xml:space="preserve"> </w:t>
      </w:r>
      <w:r>
        <w:rPr>
          <w:sz w:val="24"/>
        </w:rPr>
        <w:t>классах,</w:t>
      </w:r>
      <w:r>
        <w:rPr>
          <w:spacing w:val="-1"/>
          <w:sz w:val="24"/>
        </w:rPr>
        <w:t xml:space="preserve"> </w:t>
      </w:r>
      <w:r>
        <w:rPr>
          <w:sz w:val="24"/>
        </w:rPr>
        <w:t>посещение</w:t>
      </w:r>
      <w:r>
        <w:rPr>
          <w:spacing w:val="-1"/>
          <w:sz w:val="24"/>
        </w:rPr>
        <w:t xml:space="preserve"> </w:t>
      </w:r>
      <w:r>
        <w:rPr>
          <w:sz w:val="24"/>
        </w:rPr>
        <w:t>открытых</w:t>
      </w:r>
      <w:r>
        <w:rPr>
          <w:spacing w:val="4"/>
          <w:sz w:val="24"/>
        </w:rPr>
        <w:t xml:space="preserve"> </w:t>
      </w:r>
      <w:r>
        <w:rPr>
          <w:sz w:val="24"/>
        </w:rPr>
        <w:t>уроков</w:t>
      </w:r>
      <w:r>
        <w:rPr>
          <w:spacing w:val="-1"/>
          <w:sz w:val="24"/>
        </w:rPr>
        <w:t xml:space="preserve"> </w:t>
      </w:r>
      <w:r>
        <w:rPr>
          <w:sz w:val="24"/>
        </w:rPr>
        <w:t>(«Проектория»);</w:t>
      </w:r>
    </w:p>
    <w:p w14:paraId="13DD3550" w14:textId="77777777" w:rsidR="00FF2DB4" w:rsidRDefault="00C34CCB">
      <w:pPr>
        <w:pStyle w:val="a5"/>
        <w:numPr>
          <w:ilvl w:val="0"/>
          <w:numId w:val="106"/>
        </w:numPr>
        <w:tabs>
          <w:tab w:val="left" w:pos="2273"/>
          <w:tab w:val="left" w:pos="2274"/>
        </w:tabs>
        <w:spacing w:before="5"/>
        <w:ind w:left="2273" w:hanging="724"/>
        <w:rPr>
          <w:sz w:val="24"/>
        </w:rPr>
      </w:pPr>
      <w:r>
        <w:rPr>
          <w:sz w:val="24"/>
        </w:rPr>
        <w:t>индивидуальные</w:t>
      </w:r>
      <w:r>
        <w:rPr>
          <w:spacing w:val="-5"/>
          <w:sz w:val="24"/>
        </w:rPr>
        <w:t xml:space="preserve"> </w:t>
      </w:r>
      <w:r>
        <w:rPr>
          <w:sz w:val="24"/>
        </w:rPr>
        <w:t>консультации</w:t>
      </w:r>
      <w:r>
        <w:rPr>
          <w:spacing w:val="-3"/>
          <w:sz w:val="24"/>
        </w:rPr>
        <w:t xml:space="preserve"> </w:t>
      </w:r>
      <w:r>
        <w:rPr>
          <w:sz w:val="24"/>
        </w:rPr>
        <w:t>психолога</w:t>
      </w:r>
      <w:r>
        <w:rPr>
          <w:spacing w:val="-3"/>
          <w:sz w:val="24"/>
        </w:rPr>
        <w:t xml:space="preserve"> </w:t>
      </w:r>
      <w:r>
        <w:rPr>
          <w:sz w:val="24"/>
        </w:rPr>
        <w:t>для</w:t>
      </w:r>
      <w:r>
        <w:rPr>
          <w:spacing w:val="-5"/>
          <w:sz w:val="24"/>
        </w:rPr>
        <w:t xml:space="preserve"> </w:t>
      </w:r>
      <w:r>
        <w:rPr>
          <w:sz w:val="24"/>
        </w:rPr>
        <w:t>школьников</w:t>
      </w:r>
      <w:r>
        <w:rPr>
          <w:spacing w:val="-6"/>
          <w:sz w:val="24"/>
        </w:rPr>
        <w:t xml:space="preserve"> </w:t>
      </w:r>
      <w:r>
        <w:rPr>
          <w:sz w:val="24"/>
        </w:rPr>
        <w:t>и</w:t>
      </w:r>
      <w:r>
        <w:rPr>
          <w:spacing w:val="-2"/>
          <w:sz w:val="24"/>
        </w:rPr>
        <w:t xml:space="preserve"> </w:t>
      </w:r>
      <w:r>
        <w:rPr>
          <w:sz w:val="24"/>
        </w:rPr>
        <w:t>их</w:t>
      </w:r>
      <w:r>
        <w:rPr>
          <w:spacing w:val="-1"/>
          <w:sz w:val="24"/>
        </w:rPr>
        <w:t xml:space="preserve"> </w:t>
      </w:r>
      <w:r>
        <w:rPr>
          <w:sz w:val="24"/>
        </w:rPr>
        <w:t>родителей</w:t>
      </w:r>
      <w:r>
        <w:rPr>
          <w:spacing w:val="-3"/>
          <w:sz w:val="24"/>
        </w:rPr>
        <w:t xml:space="preserve"> </w:t>
      </w:r>
      <w:r>
        <w:rPr>
          <w:sz w:val="24"/>
        </w:rPr>
        <w:t>по</w:t>
      </w:r>
    </w:p>
    <w:p w14:paraId="285306BF" w14:textId="77777777" w:rsidR="00FF2DB4" w:rsidRDefault="00FF2DB4">
      <w:pPr>
        <w:rPr>
          <w:sz w:val="24"/>
        </w:rPr>
        <w:sectPr w:rsidR="00FF2DB4">
          <w:pgSz w:w="11920" w:h="16850"/>
          <w:pgMar w:top="780" w:right="640" w:bottom="1580" w:left="300" w:header="0" w:footer="1365" w:gutter="0"/>
          <w:cols w:space="720"/>
        </w:sectPr>
      </w:pPr>
    </w:p>
    <w:p w14:paraId="14368835" w14:textId="77777777" w:rsidR="00FF2DB4" w:rsidRDefault="00C34CCB">
      <w:pPr>
        <w:pStyle w:val="a3"/>
        <w:spacing w:before="70"/>
        <w:ind w:left="830" w:right="374"/>
        <w:jc w:val="left"/>
      </w:pPr>
      <w:r>
        <w:t>вопросам склонностей, способностей, дарований и иных индивидуальных особенностей детей,</w:t>
      </w:r>
      <w:r>
        <w:rPr>
          <w:spacing w:val="-57"/>
        </w:rPr>
        <w:t xml:space="preserve"> </w:t>
      </w:r>
      <w:r>
        <w:t>которые</w:t>
      </w:r>
      <w:r>
        <w:rPr>
          <w:spacing w:val="-2"/>
        </w:rPr>
        <w:t xml:space="preserve"> </w:t>
      </w:r>
      <w:r>
        <w:t>могут иметь</w:t>
      </w:r>
      <w:r>
        <w:rPr>
          <w:spacing w:val="1"/>
        </w:rPr>
        <w:t xml:space="preserve"> </w:t>
      </w:r>
      <w:r>
        <w:t>значение</w:t>
      </w:r>
      <w:r>
        <w:rPr>
          <w:spacing w:val="-2"/>
        </w:rPr>
        <w:t xml:space="preserve"> </w:t>
      </w:r>
      <w:r>
        <w:t>в</w:t>
      </w:r>
      <w:r>
        <w:rPr>
          <w:spacing w:val="-1"/>
        </w:rPr>
        <w:t xml:space="preserve"> </w:t>
      </w:r>
      <w:r>
        <w:t>процессе</w:t>
      </w:r>
      <w:r>
        <w:rPr>
          <w:spacing w:val="1"/>
        </w:rPr>
        <w:t xml:space="preserve"> </w:t>
      </w:r>
      <w:r>
        <w:t>выбора</w:t>
      </w:r>
      <w:r>
        <w:rPr>
          <w:spacing w:val="-2"/>
        </w:rPr>
        <w:t xml:space="preserve"> </w:t>
      </w:r>
      <w:r>
        <w:t>ими профессии;</w:t>
      </w:r>
    </w:p>
    <w:p w14:paraId="0B142349" w14:textId="77777777" w:rsidR="00FF2DB4" w:rsidRDefault="00C34CCB">
      <w:pPr>
        <w:pStyle w:val="a5"/>
        <w:numPr>
          <w:ilvl w:val="0"/>
          <w:numId w:val="106"/>
        </w:numPr>
        <w:tabs>
          <w:tab w:val="left" w:pos="2273"/>
          <w:tab w:val="left" w:pos="2274"/>
        </w:tabs>
        <w:spacing w:before="11" w:line="232" w:lineRule="auto"/>
        <w:ind w:right="438" w:firstLine="720"/>
        <w:rPr>
          <w:sz w:val="24"/>
        </w:rPr>
      </w:pPr>
      <w:r>
        <w:rPr>
          <w:sz w:val="24"/>
        </w:rPr>
        <w:t>освоение школьниками основ профессии в рамках различных курсов по выбору,</w:t>
      </w:r>
      <w:r>
        <w:rPr>
          <w:spacing w:val="-57"/>
          <w:sz w:val="24"/>
        </w:rPr>
        <w:t xml:space="preserve"> </w:t>
      </w:r>
      <w:r>
        <w:rPr>
          <w:sz w:val="24"/>
        </w:rPr>
        <w:t>включенных</w:t>
      </w:r>
      <w:r>
        <w:rPr>
          <w:spacing w:val="1"/>
          <w:sz w:val="24"/>
        </w:rPr>
        <w:t xml:space="preserve"> </w:t>
      </w:r>
      <w:r>
        <w:rPr>
          <w:sz w:val="24"/>
        </w:rPr>
        <w:t>в</w:t>
      </w:r>
      <w:r>
        <w:rPr>
          <w:spacing w:val="-2"/>
          <w:sz w:val="24"/>
        </w:rPr>
        <w:t xml:space="preserve"> </w:t>
      </w:r>
      <w:r>
        <w:rPr>
          <w:sz w:val="24"/>
        </w:rPr>
        <w:t>основную</w:t>
      </w:r>
      <w:r>
        <w:rPr>
          <w:spacing w:val="-1"/>
          <w:sz w:val="24"/>
        </w:rPr>
        <w:t xml:space="preserve"> </w:t>
      </w:r>
      <w:r>
        <w:rPr>
          <w:sz w:val="24"/>
        </w:rPr>
        <w:t>образовательную</w:t>
      </w:r>
      <w:r>
        <w:rPr>
          <w:spacing w:val="-1"/>
          <w:sz w:val="24"/>
        </w:rPr>
        <w:t xml:space="preserve"> </w:t>
      </w:r>
      <w:r>
        <w:rPr>
          <w:sz w:val="24"/>
        </w:rPr>
        <w:t>программу</w:t>
      </w:r>
      <w:r>
        <w:rPr>
          <w:spacing w:val="-6"/>
          <w:sz w:val="24"/>
        </w:rPr>
        <w:t xml:space="preserve"> </w:t>
      </w:r>
      <w:r>
        <w:rPr>
          <w:sz w:val="24"/>
        </w:rPr>
        <w:t>школы,</w:t>
      </w:r>
      <w:r>
        <w:rPr>
          <w:spacing w:val="-1"/>
          <w:sz w:val="24"/>
        </w:rPr>
        <w:t xml:space="preserve"> </w:t>
      </w:r>
      <w:r>
        <w:rPr>
          <w:sz w:val="24"/>
        </w:rPr>
        <w:t>или в</w:t>
      </w:r>
      <w:r>
        <w:rPr>
          <w:spacing w:val="-2"/>
          <w:sz w:val="24"/>
        </w:rPr>
        <w:t xml:space="preserve"> </w:t>
      </w:r>
      <w:r>
        <w:rPr>
          <w:sz w:val="24"/>
        </w:rPr>
        <w:t>рамках</w:t>
      </w:r>
      <w:r>
        <w:rPr>
          <w:spacing w:val="1"/>
          <w:sz w:val="24"/>
        </w:rPr>
        <w:t xml:space="preserve"> </w:t>
      </w:r>
      <w:r>
        <w:rPr>
          <w:sz w:val="24"/>
        </w:rPr>
        <w:t>курсов</w:t>
      </w:r>
    </w:p>
    <w:p w14:paraId="1E9A6CAE" w14:textId="77777777" w:rsidR="00FF2DB4" w:rsidRDefault="00C34CCB">
      <w:pPr>
        <w:pStyle w:val="a3"/>
        <w:ind w:left="830"/>
        <w:jc w:val="left"/>
      </w:pPr>
      <w:r>
        <w:t>дополнительного</w:t>
      </w:r>
      <w:r>
        <w:rPr>
          <w:spacing w:val="-3"/>
        </w:rPr>
        <w:t xml:space="preserve"> </w:t>
      </w:r>
      <w:r>
        <w:t>образования.</w:t>
      </w:r>
    </w:p>
    <w:p w14:paraId="25481BCA" w14:textId="77777777" w:rsidR="00FF2DB4" w:rsidRDefault="00FF2DB4">
      <w:pPr>
        <w:pStyle w:val="a3"/>
        <w:spacing w:before="7"/>
        <w:ind w:left="0"/>
        <w:jc w:val="left"/>
      </w:pPr>
    </w:p>
    <w:p w14:paraId="5A5EE049" w14:textId="77777777" w:rsidR="00FF2DB4" w:rsidRDefault="00C34CCB">
      <w:pPr>
        <w:spacing w:before="1"/>
        <w:ind w:left="580" w:right="873"/>
        <w:jc w:val="center"/>
        <w:rPr>
          <w:rFonts w:ascii="Calibri" w:hAnsi="Calibri"/>
          <w:b/>
          <w:sz w:val="26"/>
        </w:rPr>
      </w:pPr>
      <w:r>
        <w:rPr>
          <w:rFonts w:ascii="Calibri" w:hAnsi="Calibri"/>
          <w:b/>
          <w:sz w:val="26"/>
        </w:rPr>
        <w:t>Вариативные</w:t>
      </w:r>
      <w:r>
        <w:rPr>
          <w:rFonts w:ascii="Calibri" w:hAnsi="Calibri"/>
          <w:b/>
          <w:spacing w:val="-6"/>
          <w:sz w:val="26"/>
        </w:rPr>
        <w:t xml:space="preserve"> </w:t>
      </w:r>
      <w:r>
        <w:rPr>
          <w:rFonts w:ascii="Calibri" w:hAnsi="Calibri"/>
          <w:b/>
          <w:sz w:val="26"/>
        </w:rPr>
        <w:t>модули</w:t>
      </w:r>
    </w:p>
    <w:p w14:paraId="04CF2A70" w14:textId="77777777" w:rsidR="00FF2DB4" w:rsidRDefault="00FF2DB4">
      <w:pPr>
        <w:pStyle w:val="a3"/>
        <w:spacing w:before="4"/>
        <w:ind w:left="0"/>
        <w:jc w:val="left"/>
        <w:rPr>
          <w:rFonts w:ascii="Calibri"/>
          <w:b/>
          <w:sz w:val="20"/>
        </w:rPr>
      </w:pPr>
    </w:p>
    <w:p w14:paraId="1A9BBCF8" w14:textId="77777777" w:rsidR="00FF2DB4" w:rsidRDefault="00C34CCB">
      <w:pPr>
        <w:pStyle w:val="3"/>
        <w:numPr>
          <w:ilvl w:val="1"/>
          <w:numId w:val="107"/>
        </w:numPr>
        <w:tabs>
          <w:tab w:val="left" w:pos="3476"/>
        </w:tabs>
        <w:ind w:left="3475" w:hanging="361"/>
        <w:jc w:val="left"/>
      </w:pPr>
      <w:r>
        <w:t>Модуль</w:t>
      </w:r>
      <w:r>
        <w:rPr>
          <w:spacing w:val="-3"/>
        </w:rPr>
        <w:t xml:space="preserve"> </w:t>
      </w:r>
      <w:r>
        <w:t>«Ключевые</w:t>
      </w:r>
      <w:r>
        <w:rPr>
          <w:spacing w:val="-4"/>
        </w:rPr>
        <w:t xml:space="preserve"> </w:t>
      </w:r>
      <w:r>
        <w:t>общешкольные</w:t>
      </w:r>
      <w:r>
        <w:rPr>
          <w:spacing w:val="-4"/>
        </w:rPr>
        <w:t xml:space="preserve"> </w:t>
      </w:r>
      <w:r>
        <w:t>дела»</w:t>
      </w:r>
    </w:p>
    <w:p w14:paraId="63AD24FF" w14:textId="77777777" w:rsidR="00FF2DB4" w:rsidRDefault="00FF2DB4">
      <w:pPr>
        <w:pStyle w:val="a3"/>
        <w:spacing w:before="5"/>
        <w:ind w:left="0"/>
        <w:jc w:val="left"/>
        <w:rPr>
          <w:b/>
          <w:sz w:val="20"/>
        </w:rPr>
      </w:pPr>
    </w:p>
    <w:p w14:paraId="04713F9B" w14:textId="77777777" w:rsidR="00FF2DB4" w:rsidRDefault="00C34CCB">
      <w:pPr>
        <w:pStyle w:val="a3"/>
        <w:spacing w:line="276" w:lineRule="auto"/>
        <w:ind w:left="830" w:right="524" w:firstLine="720"/>
        <w:jc w:val="left"/>
      </w:pPr>
      <w:r>
        <w:t>Ключевые дела – это главные традиционные общешкольные дела, мероприятия,</w:t>
      </w:r>
      <w:r>
        <w:rPr>
          <w:spacing w:val="1"/>
        </w:rPr>
        <w:t xml:space="preserve"> </w:t>
      </w:r>
      <w:r>
        <w:t>организуемых педагогами для детей и которые обязательно планируются, готовятся,</w:t>
      </w:r>
      <w:r>
        <w:rPr>
          <w:spacing w:val="1"/>
        </w:rPr>
        <w:t xml:space="preserve"> </w:t>
      </w:r>
      <w:r>
        <w:t>проводятся и анализируются совестно с детьми. Это комплекс коллективных творческих дел,</w:t>
      </w:r>
      <w:r>
        <w:rPr>
          <w:spacing w:val="-57"/>
        </w:rPr>
        <w:t xml:space="preserve"> </w:t>
      </w:r>
      <w:r>
        <w:t>объединяющих</w:t>
      </w:r>
      <w:r>
        <w:rPr>
          <w:spacing w:val="2"/>
        </w:rPr>
        <w:t xml:space="preserve"> </w:t>
      </w:r>
      <w:r>
        <w:t>учеников вместе</w:t>
      </w:r>
      <w:r>
        <w:rPr>
          <w:spacing w:val="-1"/>
        </w:rPr>
        <w:t xml:space="preserve"> </w:t>
      </w:r>
      <w:r>
        <w:t>с</w:t>
      </w:r>
      <w:r>
        <w:rPr>
          <w:spacing w:val="-3"/>
        </w:rPr>
        <w:t xml:space="preserve"> </w:t>
      </w:r>
      <w:r>
        <w:t>педагогами</w:t>
      </w:r>
      <w:r>
        <w:rPr>
          <w:spacing w:val="-1"/>
        </w:rPr>
        <w:t xml:space="preserve"> </w:t>
      </w:r>
      <w:r>
        <w:t>в</w:t>
      </w:r>
      <w:r>
        <w:rPr>
          <w:spacing w:val="-2"/>
        </w:rPr>
        <w:t xml:space="preserve"> </w:t>
      </w:r>
      <w:r>
        <w:t>единый</w:t>
      </w:r>
      <w:r>
        <w:rPr>
          <w:spacing w:val="-1"/>
        </w:rPr>
        <w:t xml:space="preserve"> </w:t>
      </w:r>
      <w:r>
        <w:t>коллектив.</w:t>
      </w:r>
      <w:r>
        <w:rPr>
          <w:spacing w:val="-2"/>
        </w:rPr>
        <w:t xml:space="preserve"> </w:t>
      </w:r>
      <w:r>
        <w:t>В</w:t>
      </w:r>
      <w:r>
        <w:rPr>
          <w:spacing w:val="-4"/>
        </w:rPr>
        <w:t xml:space="preserve"> </w:t>
      </w:r>
      <w:r>
        <w:t>этих</w:t>
      </w:r>
      <w:r>
        <w:rPr>
          <w:spacing w:val="1"/>
        </w:rPr>
        <w:t xml:space="preserve"> </w:t>
      </w:r>
      <w:r>
        <w:t>делах</w:t>
      </w:r>
      <w:r>
        <w:rPr>
          <w:spacing w:val="-2"/>
        </w:rPr>
        <w:t xml:space="preserve"> </w:t>
      </w:r>
      <w:r>
        <w:t>и</w:t>
      </w:r>
    </w:p>
    <w:p w14:paraId="07A1BF2E" w14:textId="77777777" w:rsidR="00FF2DB4" w:rsidRDefault="00C34CCB">
      <w:pPr>
        <w:pStyle w:val="a3"/>
        <w:spacing w:before="1"/>
        <w:ind w:left="830"/>
        <w:jc w:val="left"/>
      </w:pPr>
      <w:r>
        <w:t>мероприятиях</w:t>
      </w:r>
      <w:r>
        <w:rPr>
          <w:spacing w:val="-4"/>
        </w:rPr>
        <w:t xml:space="preserve"> </w:t>
      </w:r>
      <w:r>
        <w:t>принимает</w:t>
      </w:r>
      <w:r>
        <w:rPr>
          <w:spacing w:val="-1"/>
        </w:rPr>
        <w:t xml:space="preserve"> </w:t>
      </w:r>
      <w:r>
        <w:t>участие</w:t>
      </w:r>
      <w:r>
        <w:rPr>
          <w:spacing w:val="-4"/>
        </w:rPr>
        <w:t xml:space="preserve"> </w:t>
      </w:r>
      <w:r>
        <w:t>большая</w:t>
      </w:r>
      <w:r>
        <w:rPr>
          <w:spacing w:val="-3"/>
        </w:rPr>
        <w:t xml:space="preserve"> </w:t>
      </w:r>
      <w:r>
        <w:t>часть</w:t>
      </w:r>
      <w:r>
        <w:rPr>
          <w:spacing w:val="-2"/>
        </w:rPr>
        <w:t xml:space="preserve"> </w:t>
      </w:r>
      <w:r>
        <w:t>школьников.</w:t>
      </w:r>
    </w:p>
    <w:p w14:paraId="632FFF15" w14:textId="77777777" w:rsidR="00FF2DB4" w:rsidRDefault="00FF2DB4">
      <w:pPr>
        <w:pStyle w:val="a3"/>
        <w:spacing w:before="1"/>
        <w:ind w:left="0"/>
        <w:jc w:val="left"/>
        <w:rPr>
          <w:sz w:val="21"/>
        </w:rPr>
      </w:pPr>
    </w:p>
    <w:p w14:paraId="4359AB62" w14:textId="77777777" w:rsidR="00FF2DB4" w:rsidRDefault="00C34CCB">
      <w:pPr>
        <w:pStyle w:val="a3"/>
        <w:spacing w:line="276" w:lineRule="auto"/>
        <w:ind w:left="830" w:right="509" w:firstLine="720"/>
        <w:jc w:val="left"/>
      </w:pPr>
      <w:r>
        <w:t>Ключевые дела способствуют интенсификации общения детей и взрослых, ставят их в</w:t>
      </w:r>
      <w:r>
        <w:rPr>
          <w:spacing w:val="-57"/>
        </w:rPr>
        <w:t xml:space="preserve"> </w:t>
      </w:r>
      <w:r>
        <w:t>ответственную позицию к происходящему в школе. В образовательной организации</w:t>
      </w:r>
      <w:r>
        <w:rPr>
          <w:spacing w:val="1"/>
        </w:rPr>
        <w:t xml:space="preserve"> </w:t>
      </w:r>
      <w:r>
        <w:t>используются следующие</w:t>
      </w:r>
      <w:r>
        <w:rPr>
          <w:spacing w:val="-1"/>
        </w:rPr>
        <w:t xml:space="preserve"> </w:t>
      </w:r>
      <w:r>
        <w:t>формы работы.</w:t>
      </w:r>
    </w:p>
    <w:p w14:paraId="6210B7E0" w14:textId="77777777" w:rsidR="00FF2DB4" w:rsidRDefault="00C34CCB">
      <w:pPr>
        <w:pStyle w:val="4"/>
        <w:spacing w:before="217"/>
        <w:ind w:left="1553"/>
      </w:pPr>
      <w:r>
        <w:t>На</w:t>
      </w:r>
      <w:r>
        <w:rPr>
          <w:spacing w:val="-3"/>
        </w:rPr>
        <w:t xml:space="preserve"> </w:t>
      </w:r>
      <w:r>
        <w:t>внешкольном</w:t>
      </w:r>
      <w:r>
        <w:rPr>
          <w:spacing w:val="-3"/>
        </w:rPr>
        <w:t xml:space="preserve"> </w:t>
      </w:r>
      <w:r>
        <w:t>уровне:</w:t>
      </w:r>
    </w:p>
    <w:p w14:paraId="366AEE15" w14:textId="77777777" w:rsidR="00FF2DB4" w:rsidRDefault="00C34CCB">
      <w:pPr>
        <w:pStyle w:val="a5"/>
        <w:numPr>
          <w:ilvl w:val="0"/>
          <w:numId w:val="106"/>
        </w:numPr>
        <w:tabs>
          <w:tab w:val="left" w:pos="2273"/>
          <w:tab w:val="left" w:pos="2274"/>
        </w:tabs>
        <w:spacing w:before="206" w:line="235" w:lineRule="auto"/>
        <w:ind w:right="374" w:firstLine="720"/>
        <w:rPr>
          <w:sz w:val="24"/>
        </w:rPr>
      </w:pPr>
      <w:r>
        <w:rPr>
          <w:sz w:val="24"/>
        </w:rPr>
        <w:t>социальные проекты – совместно разрабатываемые и реализуемые школьниками</w:t>
      </w:r>
      <w:r>
        <w:rPr>
          <w:spacing w:val="-57"/>
          <w:sz w:val="24"/>
        </w:rPr>
        <w:t xml:space="preserve"> </w:t>
      </w:r>
      <w:r>
        <w:rPr>
          <w:sz w:val="24"/>
        </w:rPr>
        <w:t>и педагогами комплексы дел разной направленности, ориентированные на преобразование</w:t>
      </w:r>
      <w:r>
        <w:rPr>
          <w:spacing w:val="1"/>
          <w:sz w:val="24"/>
        </w:rPr>
        <w:t xml:space="preserve"> </w:t>
      </w:r>
      <w:r>
        <w:rPr>
          <w:sz w:val="24"/>
        </w:rPr>
        <w:t>окружающего</w:t>
      </w:r>
      <w:r>
        <w:rPr>
          <w:spacing w:val="1"/>
          <w:sz w:val="24"/>
        </w:rPr>
        <w:t xml:space="preserve"> </w:t>
      </w:r>
      <w:r>
        <w:rPr>
          <w:sz w:val="24"/>
        </w:rPr>
        <w:t>социума;</w:t>
      </w:r>
    </w:p>
    <w:p w14:paraId="3F3C7013" w14:textId="77777777" w:rsidR="00FF2DB4" w:rsidRDefault="00C34CCB">
      <w:pPr>
        <w:pStyle w:val="a5"/>
        <w:numPr>
          <w:ilvl w:val="0"/>
          <w:numId w:val="106"/>
        </w:numPr>
        <w:tabs>
          <w:tab w:val="left" w:pos="2274"/>
        </w:tabs>
        <w:spacing w:before="8" w:line="232" w:lineRule="auto"/>
        <w:ind w:right="818" w:firstLine="720"/>
        <w:jc w:val="both"/>
        <w:rPr>
          <w:sz w:val="24"/>
        </w:rPr>
      </w:pPr>
      <w:r>
        <w:rPr>
          <w:sz w:val="24"/>
        </w:rPr>
        <w:t>дискуссионные площадки для обучающихся, педагогов, родителей, в рамках</w:t>
      </w:r>
      <w:r>
        <w:rPr>
          <w:spacing w:val="-57"/>
          <w:sz w:val="24"/>
        </w:rPr>
        <w:t xml:space="preserve"> </w:t>
      </w:r>
      <w:r>
        <w:rPr>
          <w:sz w:val="24"/>
        </w:rPr>
        <w:t>которых обсуждаются поведенческие, нравственные, социальные, проблемы, касающиеся</w:t>
      </w:r>
      <w:r>
        <w:rPr>
          <w:spacing w:val="1"/>
          <w:sz w:val="24"/>
        </w:rPr>
        <w:t xml:space="preserve"> </w:t>
      </w:r>
      <w:r>
        <w:rPr>
          <w:sz w:val="24"/>
        </w:rPr>
        <w:t>жизни школы</w:t>
      </w:r>
      <w:r>
        <w:rPr>
          <w:spacing w:val="-3"/>
          <w:sz w:val="24"/>
        </w:rPr>
        <w:t xml:space="preserve"> </w:t>
      </w:r>
      <w:r>
        <w:rPr>
          <w:sz w:val="24"/>
        </w:rPr>
        <w:t>и поселка;</w:t>
      </w:r>
    </w:p>
    <w:p w14:paraId="0CA45795" w14:textId="77777777" w:rsidR="00FF2DB4" w:rsidRDefault="00C34CCB">
      <w:pPr>
        <w:pStyle w:val="a5"/>
        <w:numPr>
          <w:ilvl w:val="0"/>
          <w:numId w:val="106"/>
        </w:numPr>
        <w:tabs>
          <w:tab w:val="left" w:pos="2273"/>
          <w:tab w:val="left" w:pos="2274"/>
        </w:tabs>
        <w:spacing w:before="9" w:line="237" w:lineRule="auto"/>
        <w:ind w:right="361" w:firstLine="720"/>
        <w:rPr>
          <w:sz w:val="24"/>
        </w:rPr>
      </w:pPr>
      <w:r>
        <w:rPr>
          <w:sz w:val="24"/>
        </w:rPr>
        <w:t>проводимые для жителей поселения и организуемые совместно с родителями</w:t>
      </w:r>
      <w:r>
        <w:rPr>
          <w:spacing w:val="1"/>
          <w:sz w:val="24"/>
        </w:rPr>
        <w:t xml:space="preserve"> </w:t>
      </w:r>
      <w:r>
        <w:rPr>
          <w:sz w:val="24"/>
        </w:rPr>
        <w:t>учащихся спортивные, творческие состязания, праздники и др., которые открывают</w:t>
      </w:r>
      <w:r>
        <w:rPr>
          <w:spacing w:val="1"/>
          <w:sz w:val="24"/>
        </w:rPr>
        <w:t xml:space="preserve"> </w:t>
      </w:r>
      <w:r>
        <w:rPr>
          <w:sz w:val="24"/>
        </w:rPr>
        <w:t>возможности для творческой самореализации школьников и включают их в деятельную заботу</w:t>
      </w:r>
      <w:r>
        <w:rPr>
          <w:spacing w:val="-57"/>
          <w:sz w:val="24"/>
        </w:rPr>
        <w:t xml:space="preserve"> </w:t>
      </w:r>
      <w:r>
        <w:rPr>
          <w:sz w:val="24"/>
        </w:rPr>
        <w:t>об</w:t>
      </w:r>
      <w:r>
        <w:rPr>
          <w:spacing w:val="-1"/>
          <w:sz w:val="24"/>
        </w:rPr>
        <w:t xml:space="preserve"> </w:t>
      </w:r>
      <w:r>
        <w:rPr>
          <w:sz w:val="24"/>
        </w:rPr>
        <w:t>окружающих.</w:t>
      </w:r>
    </w:p>
    <w:p w14:paraId="17C097F8" w14:textId="77777777" w:rsidR="00FF2DB4" w:rsidRDefault="00C34CCB">
      <w:pPr>
        <w:pStyle w:val="4"/>
        <w:spacing w:before="23"/>
        <w:ind w:left="1553"/>
      </w:pPr>
      <w:r>
        <w:t>На</w:t>
      </w:r>
      <w:r>
        <w:rPr>
          <w:spacing w:val="-1"/>
        </w:rPr>
        <w:t xml:space="preserve"> </w:t>
      </w:r>
      <w:r>
        <w:t>школьном</w:t>
      </w:r>
      <w:r>
        <w:rPr>
          <w:spacing w:val="-1"/>
        </w:rPr>
        <w:t xml:space="preserve"> </w:t>
      </w:r>
      <w:r>
        <w:t>уровне:</w:t>
      </w:r>
    </w:p>
    <w:p w14:paraId="5292B858" w14:textId="77777777" w:rsidR="00FF2DB4" w:rsidRDefault="00C34CCB">
      <w:pPr>
        <w:pStyle w:val="a5"/>
        <w:numPr>
          <w:ilvl w:val="0"/>
          <w:numId w:val="106"/>
        </w:numPr>
        <w:tabs>
          <w:tab w:val="left" w:pos="2273"/>
          <w:tab w:val="left" w:pos="2274"/>
        </w:tabs>
        <w:spacing w:before="199" w:line="317" w:lineRule="exact"/>
        <w:ind w:left="2273" w:hanging="724"/>
        <w:rPr>
          <w:sz w:val="24"/>
        </w:rPr>
      </w:pPr>
      <w:r>
        <w:rPr>
          <w:sz w:val="24"/>
        </w:rPr>
        <w:t>общешкольные</w:t>
      </w:r>
      <w:r>
        <w:rPr>
          <w:spacing w:val="-4"/>
          <w:sz w:val="24"/>
        </w:rPr>
        <w:t xml:space="preserve"> </w:t>
      </w:r>
      <w:r>
        <w:rPr>
          <w:sz w:val="24"/>
        </w:rPr>
        <w:t>праздники –</w:t>
      </w:r>
      <w:r>
        <w:rPr>
          <w:spacing w:val="-2"/>
          <w:sz w:val="24"/>
        </w:rPr>
        <w:t xml:space="preserve"> </w:t>
      </w:r>
      <w:r>
        <w:rPr>
          <w:sz w:val="24"/>
        </w:rPr>
        <w:t>ежегодно</w:t>
      </w:r>
      <w:r>
        <w:rPr>
          <w:spacing w:val="-5"/>
          <w:sz w:val="24"/>
        </w:rPr>
        <w:t xml:space="preserve"> </w:t>
      </w:r>
      <w:r>
        <w:rPr>
          <w:sz w:val="24"/>
        </w:rPr>
        <w:t>проводимые</w:t>
      </w:r>
      <w:r>
        <w:rPr>
          <w:spacing w:val="-4"/>
          <w:sz w:val="24"/>
        </w:rPr>
        <w:t xml:space="preserve"> </w:t>
      </w:r>
      <w:r>
        <w:rPr>
          <w:sz w:val="24"/>
        </w:rPr>
        <w:t>творческие</w:t>
      </w:r>
      <w:r>
        <w:rPr>
          <w:spacing w:val="-3"/>
          <w:sz w:val="24"/>
        </w:rPr>
        <w:t xml:space="preserve"> </w:t>
      </w:r>
      <w:r>
        <w:rPr>
          <w:sz w:val="24"/>
        </w:rPr>
        <w:t>дела</w:t>
      </w:r>
      <w:r>
        <w:rPr>
          <w:spacing w:val="-3"/>
          <w:sz w:val="24"/>
        </w:rPr>
        <w:t xml:space="preserve"> </w:t>
      </w:r>
      <w:r>
        <w:rPr>
          <w:sz w:val="24"/>
        </w:rPr>
        <w:t>и</w:t>
      </w:r>
    </w:p>
    <w:p w14:paraId="61B6EB19" w14:textId="77777777" w:rsidR="00FF2DB4" w:rsidRDefault="00C34CCB">
      <w:pPr>
        <w:pStyle w:val="a3"/>
        <w:ind w:left="830" w:right="383"/>
        <w:jc w:val="left"/>
      </w:pPr>
      <w:r>
        <w:t>мероприятия (театрализованные, музыкальные, литературные и т.п.), связанные со значимыми</w:t>
      </w:r>
      <w:r>
        <w:rPr>
          <w:spacing w:val="-57"/>
        </w:rPr>
        <w:t xml:space="preserve"> </w:t>
      </w:r>
      <w:r>
        <w:t>для детей и педагогов знаменательными датами, как на уровне школы, так и</w:t>
      </w:r>
      <w:r>
        <w:rPr>
          <w:spacing w:val="1"/>
        </w:rPr>
        <w:t xml:space="preserve"> </w:t>
      </w:r>
      <w:r>
        <w:t>на уровне</w:t>
      </w:r>
      <w:r>
        <w:rPr>
          <w:spacing w:val="1"/>
        </w:rPr>
        <w:t xml:space="preserve"> </w:t>
      </w:r>
      <w:r>
        <w:t>поселка,</w:t>
      </w:r>
      <w:r>
        <w:rPr>
          <w:spacing w:val="-1"/>
        </w:rPr>
        <w:t xml:space="preserve"> </w:t>
      </w:r>
      <w:r>
        <w:t>региона, России,</w:t>
      </w:r>
      <w:r>
        <w:rPr>
          <w:spacing w:val="-1"/>
        </w:rPr>
        <w:t xml:space="preserve"> </w:t>
      </w:r>
      <w:r>
        <w:t>в</w:t>
      </w:r>
      <w:r>
        <w:rPr>
          <w:spacing w:val="-1"/>
        </w:rPr>
        <w:t xml:space="preserve"> </w:t>
      </w:r>
      <w:r>
        <w:t>которых</w:t>
      </w:r>
      <w:r>
        <w:rPr>
          <w:spacing w:val="3"/>
        </w:rPr>
        <w:t xml:space="preserve"> </w:t>
      </w:r>
      <w:r>
        <w:t>участвуют</w:t>
      </w:r>
      <w:r>
        <w:rPr>
          <w:spacing w:val="2"/>
        </w:rPr>
        <w:t xml:space="preserve"> </w:t>
      </w:r>
      <w:r>
        <w:t>все</w:t>
      </w:r>
      <w:r>
        <w:rPr>
          <w:spacing w:val="-1"/>
        </w:rPr>
        <w:t xml:space="preserve"> </w:t>
      </w:r>
      <w:r>
        <w:t>классы</w:t>
      </w:r>
      <w:r>
        <w:rPr>
          <w:spacing w:val="-1"/>
        </w:rPr>
        <w:t xml:space="preserve"> </w:t>
      </w:r>
      <w:r>
        <w:t>школы;</w:t>
      </w:r>
    </w:p>
    <w:p w14:paraId="416603D6" w14:textId="77777777" w:rsidR="00FF2DB4" w:rsidRDefault="00C34CCB">
      <w:pPr>
        <w:pStyle w:val="a5"/>
        <w:numPr>
          <w:ilvl w:val="0"/>
          <w:numId w:val="106"/>
        </w:numPr>
        <w:tabs>
          <w:tab w:val="left" w:pos="2273"/>
          <w:tab w:val="left" w:pos="2274"/>
        </w:tabs>
        <w:spacing w:before="1" w:line="237" w:lineRule="auto"/>
        <w:ind w:right="904" w:firstLine="720"/>
        <w:rPr>
          <w:sz w:val="24"/>
        </w:rPr>
      </w:pPr>
      <w:r>
        <w:rPr>
          <w:sz w:val="24"/>
        </w:rPr>
        <w:t>торжественные ритуалы, связанные с переходом учащихся на следующую</w:t>
      </w:r>
      <w:r>
        <w:rPr>
          <w:spacing w:val="1"/>
          <w:sz w:val="24"/>
        </w:rPr>
        <w:t xml:space="preserve"> </w:t>
      </w:r>
      <w:r>
        <w:rPr>
          <w:sz w:val="24"/>
        </w:rPr>
        <w:t>ступень образования, символизирующие приобретение ими новых социальных статусов в</w:t>
      </w:r>
      <w:r>
        <w:rPr>
          <w:spacing w:val="-57"/>
          <w:sz w:val="24"/>
        </w:rPr>
        <w:t xml:space="preserve"> </w:t>
      </w:r>
      <w:r>
        <w:rPr>
          <w:sz w:val="24"/>
        </w:rPr>
        <w:t>школе и развивающие школьную идентичность детей, а так же связанные с героико-</w:t>
      </w:r>
      <w:r>
        <w:rPr>
          <w:spacing w:val="1"/>
          <w:sz w:val="24"/>
        </w:rPr>
        <w:t xml:space="preserve"> </w:t>
      </w:r>
      <w:r>
        <w:rPr>
          <w:sz w:val="24"/>
        </w:rPr>
        <w:t>патриотическим</w:t>
      </w:r>
      <w:r>
        <w:rPr>
          <w:spacing w:val="-2"/>
          <w:sz w:val="24"/>
        </w:rPr>
        <w:t xml:space="preserve"> </w:t>
      </w:r>
      <w:r>
        <w:rPr>
          <w:sz w:val="24"/>
        </w:rPr>
        <w:t>воспитанием;</w:t>
      </w:r>
    </w:p>
    <w:p w14:paraId="01ADF5D9" w14:textId="77777777" w:rsidR="00FF2DB4" w:rsidRDefault="00C34CCB">
      <w:pPr>
        <w:pStyle w:val="a5"/>
        <w:numPr>
          <w:ilvl w:val="0"/>
          <w:numId w:val="106"/>
        </w:numPr>
        <w:tabs>
          <w:tab w:val="left" w:pos="2273"/>
          <w:tab w:val="left" w:pos="2274"/>
        </w:tabs>
        <w:spacing w:before="4" w:line="237" w:lineRule="auto"/>
        <w:ind w:right="484" w:firstLine="720"/>
        <w:rPr>
          <w:sz w:val="24"/>
        </w:rPr>
      </w:pPr>
      <w:r>
        <w:rPr>
          <w:sz w:val="24"/>
        </w:rPr>
        <w:t>церемонии награждения (по итогам года) школьников и педагогов за активное</w:t>
      </w:r>
      <w:r>
        <w:rPr>
          <w:spacing w:val="1"/>
          <w:sz w:val="24"/>
        </w:rPr>
        <w:t xml:space="preserve"> </w:t>
      </w:r>
      <w:r>
        <w:rPr>
          <w:sz w:val="24"/>
        </w:rPr>
        <w:t>участие в жизни школы, защиту чести школы в конкурсах, соревнованиях, олимпиадах,</w:t>
      </w:r>
      <w:r>
        <w:rPr>
          <w:spacing w:val="1"/>
          <w:sz w:val="24"/>
        </w:rPr>
        <w:t xml:space="preserve"> </w:t>
      </w:r>
      <w:r>
        <w:rPr>
          <w:sz w:val="24"/>
        </w:rPr>
        <w:t>значительный вклад в развитие школы. Это способствует поощрению социальной активности</w:t>
      </w:r>
      <w:r>
        <w:rPr>
          <w:spacing w:val="-57"/>
          <w:sz w:val="24"/>
        </w:rPr>
        <w:t xml:space="preserve"> </w:t>
      </w:r>
      <w:r>
        <w:rPr>
          <w:sz w:val="24"/>
        </w:rPr>
        <w:t>детей, развитию позитивных межличностных отношений между педагогами и</w:t>
      </w:r>
      <w:r>
        <w:rPr>
          <w:spacing w:val="1"/>
          <w:sz w:val="24"/>
        </w:rPr>
        <w:t xml:space="preserve"> </w:t>
      </w:r>
      <w:r>
        <w:rPr>
          <w:sz w:val="24"/>
        </w:rPr>
        <w:t>воспитанниками,</w:t>
      </w:r>
      <w:r>
        <w:rPr>
          <w:spacing w:val="-1"/>
          <w:sz w:val="24"/>
        </w:rPr>
        <w:t xml:space="preserve"> </w:t>
      </w:r>
      <w:r>
        <w:rPr>
          <w:sz w:val="24"/>
        </w:rPr>
        <w:t>формированию</w:t>
      </w:r>
      <w:r>
        <w:rPr>
          <w:spacing w:val="-1"/>
          <w:sz w:val="24"/>
        </w:rPr>
        <w:t xml:space="preserve"> </w:t>
      </w:r>
      <w:r>
        <w:rPr>
          <w:sz w:val="24"/>
        </w:rPr>
        <w:t>чувства</w:t>
      </w:r>
      <w:r>
        <w:rPr>
          <w:spacing w:val="-2"/>
          <w:sz w:val="24"/>
        </w:rPr>
        <w:t xml:space="preserve"> </w:t>
      </w:r>
      <w:r>
        <w:rPr>
          <w:sz w:val="24"/>
        </w:rPr>
        <w:t>доверия</w:t>
      </w:r>
      <w:r>
        <w:rPr>
          <w:spacing w:val="-1"/>
          <w:sz w:val="24"/>
        </w:rPr>
        <w:t xml:space="preserve"> </w:t>
      </w:r>
      <w:r>
        <w:rPr>
          <w:sz w:val="24"/>
        </w:rPr>
        <w:t>и</w:t>
      </w:r>
      <w:r>
        <w:rPr>
          <w:spacing w:val="2"/>
          <w:sz w:val="24"/>
        </w:rPr>
        <w:t xml:space="preserve"> </w:t>
      </w:r>
      <w:r>
        <w:rPr>
          <w:sz w:val="24"/>
        </w:rPr>
        <w:t>уважения</w:t>
      </w:r>
      <w:r>
        <w:rPr>
          <w:spacing w:val="-1"/>
          <w:sz w:val="24"/>
        </w:rPr>
        <w:t xml:space="preserve"> </w:t>
      </w:r>
      <w:r>
        <w:rPr>
          <w:sz w:val="24"/>
        </w:rPr>
        <w:t>друг</w:t>
      </w:r>
      <w:r>
        <w:rPr>
          <w:spacing w:val="-2"/>
          <w:sz w:val="24"/>
        </w:rPr>
        <w:t xml:space="preserve"> </w:t>
      </w:r>
      <w:r>
        <w:rPr>
          <w:sz w:val="24"/>
        </w:rPr>
        <w:t>к</w:t>
      </w:r>
      <w:r>
        <w:rPr>
          <w:spacing w:val="2"/>
          <w:sz w:val="24"/>
        </w:rPr>
        <w:t xml:space="preserve"> </w:t>
      </w:r>
      <w:r>
        <w:rPr>
          <w:sz w:val="24"/>
        </w:rPr>
        <w:t>другу.</w:t>
      </w:r>
    </w:p>
    <w:p w14:paraId="09BD35CA" w14:textId="77777777" w:rsidR="00FF2DB4" w:rsidRDefault="00C34CCB">
      <w:pPr>
        <w:pStyle w:val="4"/>
        <w:spacing w:before="19"/>
        <w:ind w:left="1553"/>
      </w:pPr>
      <w:r>
        <w:t>На</w:t>
      </w:r>
      <w:r>
        <w:rPr>
          <w:spacing w:val="-1"/>
        </w:rPr>
        <w:t xml:space="preserve"> </w:t>
      </w:r>
      <w:r>
        <w:t>уровне</w:t>
      </w:r>
      <w:r>
        <w:rPr>
          <w:spacing w:val="-1"/>
        </w:rPr>
        <w:t xml:space="preserve"> </w:t>
      </w:r>
      <w:r>
        <w:t>классов:</w:t>
      </w:r>
    </w:p>
    <w:p w14:paraId="3AC54374" w14:textId="77777777" w:rsidR="00FF2DB4" w:rsidRDefault="00C34CCB">
      <w:pPr>
        <w:pStyle w:val="a5"/>
        <w:numPr>
          <w:ilvl w:val="0"/>
          <w:numId w:val="106"/>
        </w:numPr>
        <w:tabs>
          <w:tab w:val="left" w:pos="2273"/>
          <w:tab w:val="left" w:pos="2274"/>
        </w:tabs>
        <w:spacing w:before="196"/>
        <w:ind w:left="2273" w:hanging="724"/>
        <w:rPr>
          <w:sz w:val="24"/>
        </w:rPr>
      </w:pPr>
      <w:r>
        <w:rPr>
          <w:sz w:val="24"/>
        </w:rPr>
        <w:t>участие</w:t>
      </w:r>
      <w:r>
        <w:rPr>
          <w:spacing w:val="-4"/>
          <w:sz w:val="24"/>
        </w:rPr>
        <w:t xml:space="preserve"> </w:t>
      </w:r>
      <w:r>
        <w:rPr>
          <w:sz w:val="24"/>
        </w:rPr>
        <w:t>школьных</w:t>
      </w:r>
      <w:r>
        <w:rPr>
          <w:spacing w:val="-3"/>
          <w:sz w:val="24"/>
        </w:rPr>
        <w:t xml:space="preserve"> </w:t>
      </w:r>
      <w:r>
        <w:rPr>
          <w:sz w:val="24"/>
        </w:rPr>
        <w:t>классов</w:t>
      </w:r>
      <w:r>
        <w:rPr>
          <w:spacing w:val="-2"/>
          <w:sz w:val="24"/>
        </w:rPr>
        <w:t xml:space="preserve"> </w:t>
      </w:r>
      <w:r>
        <w:rPr>
          <w:sz w:val="24"/>
        </w:rPr>
        <w:t>в</w:t>
      </w:r>
      <w:r>
        <w:rPr>
          <w:spacing w:val="-3"/>
          <w:sz w:val="24"/>
        </w:rPr>
        <w:t xml:space="preserve"> </w:t>
      </w:r>
      <w:r>
        <w:rPr>
          <w:sz w:val="24"/>
        </w:rPr>
        <w:t>реализации</w:t>
      </w:r>
      <w:r>
        <w:rPr>
          <w:spacing w:val="-2"/>
          <w:sz w:val="24"/>
        </w:rPr>
        <w:t xml:space="preserve"> </w:t>
      </w:r>
      <w:r>
        <w:rPr>
          <w:sz w:val="24"/>
        </w:rPr>
        <w:t>общешкольных</w:t>
      </w:r>
      <w:r>
        <w:rPr>
          <w:spacing w:val="-3"/>
          <w:sz w:val="24"/>
        </w:rPr>
        <w:t xml:space="preserve"> </w:t>
      </w:r>
      <w:r>
        <w:rPr>
          <w:sz w:val="24"/>
        </w:rPr>
        <w:t>ключевых дел;</w:t>
      </w:r>
    </w:p>
    <w:p w14:paraId="3CB98509" w14:textId="77777777" w:rsidR="00FF2DB4" w:rsidRDefault="00FF2DB4">
      <w:pPr>
        <w:rPr>
          <w:sz w:val="24"/>
        </w:rPr>
        <w:sectPr w:rsidR="00FF2DB4">
          <w:pgSz w:w="11920" w:h="16850"/>
          <w:pgMar w:top="780" w:right="640" w:bottom="1580" w:left="300" w:header="0" w:footer="1365" w:gutter="0"/>
          <w:cols w:space="720"/>
        </w:sectPr>
      </w:pPr>
    </w:p>
    <w:p w14:paraId="343174E6" w14:textId="77777777" w:rsidR="00FF2DB4" w:rsidRDefault="00C34CCB">
      <w:pPr>
        <w:pStyle w:val="a5"/>
        <w:numPr>
          <w:ilvl w:val="0"/>
          <w:numId w:val="106"/>
        </w:numPr>
        <w:tabs>
          <w:tab w:val="left" w:pos="2263"/>
          <w:tab w:val="left" w:pos="2264"/>
        </w:tabs>
        <w:spacing w:before="80" w:line="232" w:lineRule="auto"/>
        <w:ind w:right="1196" w:firstLine="727"/>
        <w:rPr>
          <w:sz w:val="24"/>
        </w:rPr>
      </w:pPr>
      <w:r>
        <w:rPr>
          <w:sz w:val="24"/>
        </w:rPr>
        <w:t>выбор и делегирование представителей классов в общешкольные органы</w:t>
      </w:r>
      <w:r>
        <w:rPr>
          <w:spacing w:val="-57"/>
          <w:sz w:val="24"/>
        </w:rPr>
        <w:t xml:space="preserve"> </w:t>
      </w:r>
      <w:r>
        <w:rPr>
          <w:sz w:val="24"/>
        </w:rPr>
        <w:t>самоуправления,</w:t>
      </w:r>
      <w:r>
        <w:rPr>
          <w:spacing w:val="-1"/>
          <w:sz w:val="24"/>
        </w:rPr>
        <w:t xml:space="preserve"> </w:t>
      </w:r>
      <w:r>
        <w:rPr>
          <w:sz w:val="24"/>
        </w:rPr>
        <w:t>в</w:t>
      </w:r>
      <w:r>
        <w:rPr>
          <w:spacing w:val="-2"/>
          <w:sz w:val="24"/>
        </w:rPr>
        <w:t xml:space="preserve"> </w:t>
      </w:r>
      <w:r>
        <w:rPr>
          <w:sz w:val="24"/>
        </w:rPr>
        <w:t>совет</w:t>
      </w:r>
      <w:r>
        <w:rPr>
          <w:spacing w:val="-1"/>
          <w:sz w:val="24"/>
        </w:rPr>
        <w:t xml:space="preserve"> </w:t>
      </w:r>
      <w:r>
        <w:rPr>
          <w:sz w:val="24"/>
        </w:rPr>
        <w:t>дела</w:t>
      </w:r>
      <w:r>
        <w:rPr>
          <w:spacing w:val="-2"/>
          <w:sz w:val="24"/>
        </w:rPr>
        <w:t xml:space="preserve"> </w:t>
      </w:r>
      <w:r>
        <w:rPr>
          <w:sz w:val="24"/>
        </w:rPr>
        <w:t>по</w:t>
      </w:r>
      <w:r>
        <w:rPr>
          <w:spacing w:val="-1"/>
          <w:sz w:val="24"/>
        </w:rPr>
        <w:t xml:space="preserve"> </w:t>
      </w:r>
      <w:r>
        <w:rPr>
          <w:sz w:val="24"/>
        </w:rPr>
        <w:t>подготовке</w:t>
      </w:r>
      <w:r>
        <w:rPr>
          <w:spacing w:val="-1"/>
          <w:sz w:val="24"/>
        </w:rPr>
        <w:t xml:space="preserve"> </w:t>
      </w:r>
      <w:r>
        <w:rPr>
          <w:sz w:val="24"/>
        </w:rPr>
        <w:t>общешкольных</w:t>
      </w:r>
      <w:r>
        <w:rPr>
          <w:spacing w:val="1"/>
          <w:sz w:val="24"/>
        </w:rPr>
        <w:t xml:space="preserve"> </w:t>
      </w:r>
      <w:r>
        <w:rPr>
          <w:sz w:val="24"/>
        </w:rPr>
        <w:t>ключевых</w:t>
      </w:r>
      <w:r>
        <w:rPr>
          <w:spacing w:val="1"/>
          <w:sz w:val="24"/>
        </w:rPr>
        <w:t xml:space="preserve"> </w:t>
      </w:r>
      <w:r>
        <w:rPr>
          <w:sz w:val="24"/>
        </w:rPr>
        <w:t>дел;</w:t>
      </w:r>
    </w:p>
    <w:p w14:paraId="685E7218" w14:textId="77777777" w:rsidR="00FF2DB4" w:rsidRDefault="00C34CCB">
      <w:pPr>
        <w:pStyle w:val="a5"/>
        <w:numPr>
          <w:ilvl w:val="0"/>
          <w:numId w:val="106"/>
        </w:numPr>
        <w:tabs>
          <w:tab w:val="left" w:pos="2273"/>
          <w:tab w:val="left" w:pos="2274"/>
        </w:tabs>
        <w:spacing w:before="4" w:line="235" w:lineRule="auto"/>
        <w:ind w:right="372" w:firstLine="720"/>
        <w:rPr>
          <w:sz w:val="24"/>
        </w:rPr>
      </w:pPr>
      <w:r>
        <w:rPr>
          <w:sz w:val="24"/>
        </w:rPr>
        <w:t>проведение в рамках класса итогового анализа детьми общешкольных ключевых</w:t>
      </w:r>
      <w:r>
        <w:rPr>
          <w:spacing w:val="-57"/>
          <w:sz w:val="24"/>
        </w:rPr>
        <w:t xml:space="preserve"> </w:t>
      </w:r>
      <w:r>
        <w:rPr>
          <w:sz w:val="24"/>
        </w:rPr>
        <w:t>дел, участие представителей классов в итоговом анализе проведенных дел на уровне</w:t>
      </w:r>
      <w:r>
        <w:rPr>
          <w:spacing w:val="1"/>
          <w:sz w:val="24"/>
        </w:rPr>
        <w:t xml:space="preserve"> </w:t>
      </w:r>
      <w:r>
        <w:rPr>
          <w:sz w:val="24"/>
        </w:rPr>
        <w:t>общешкольных</w:t>
      </w:r>
      <w:r>
        <w:rPr>
          <w:spacing w:val="1"/>
          <w:sz w:val="24"/>
        </w:rPr>
        <w:t xml:space="preserve"> </w:t>
      </w:r>
      <w:r>
        <w:rPr>
          <w:sz w:val="24"/>
        </w:rPr>
        <w:t>советов дела.</w:t>
      </w:r>
    </w:p>
    <w:p w14:paraId="0A4BFB0F" w14:textId="77777777" w:rsidR="00FF2DB4" w:rsidRDefault="00C34CCB">
      <w:pPr>
        <w:pStyle w:val="4"/>
        <w:spacing w:before="16"/>
        <w:ind w:left="1553"/>
      </w:pPr>
      <w:r>
        <w:t>На</w:t>
      </w:r>
      <w:r>
        <w:rPr>
          <w:spacing w:val="-3"/>
        </w:rPr>
        <w:t xml:space="preserve"> </w:t>
      </w:r>
      <w:r>
        <w:t>индивидуальном</w:t>
      </w:r>
      <w:r>
        <w:rPr>
          <w:spacing w:val="-3"/>
        </w:rPr>
        <w:t xml:space="preserve"> </w:t>
      </w:r>
      <w:r>
        <w:t>уровне:</w:t>
      </w:r>
    </w:p>
    <w:p w14:paraId="1FEB16FD" w14:textId="77777777" w:rsidR="00FF2DB4" w:rsidRDefault="00FF2DB4">
      <w:pPr>
        <w:pStyle w:val="a3"/>
        <w:spacing w:before="10"/>
        <w:ind w:left="0"/>
        <w:jc w:val="left"/>
        <w:rPr>
          <w:b/>
          <w:i/>
          <w:sz w:val="20"/>
        </w:rPr>
      </w:pPr>
    </w:p>
    <w:p w14:paraId="18DDA5A7" w14:textId="77777777" w:rsidR="00FF2DB4" w:rsidRDefault="00C34CCB">
      <w:pPr>
        <w:pStyle w:val="a5"/>
        <w:numPr>
          <w:ilvl w:val="1"/>
          <w:numId w:val="109"/>
        </w:numPr>
        <w:tabs>
          <w:tab w:val="left" w:pos="2263"/>
          <w:tab w:val="left" w:pos="2264"/>
        </w:tabs>
        <w:spacing w:line="237" w:lineRule="auto"/>
        <w:ind w:left="847" w:right="257" w:firstLine="710"/>
        <w:rPr>
          <w:rFonts w:ascii="Symbol" w:hAnsi="Symbol"/>
          <w:sz w:val="24"/>
        </w:rPr>
      </w:pPr>
      <w:r>
        <w:rPr>
          <w:sz w:val="24"/>
        </w:rPr>
        <w:t>вовлечение, по возможности, каждого ребенка в ключевые дела школы в одной из</w:t>
      </w:r>
      <w:r>
        <w:rPr>
          <w:spacing w:val="-57"/>
          <w:sz w:val="24"/>
        </w:rPr>
        <w:t xml:space="preserve"> </w:t>
      </w:r>
      <w:r>
        <w:rPr>
          <w:sz w:val="24"/>
        </w:rPr>
        <w:t>возможных для</w:t>
      </w:r>
      <w:r>
        <w:rPr>
          <w:spacing w:val="-3"/>
          <w:sz w:val="24"/>
        </w:rPr>
        <w:t xml:space="preserve"> </w:t>
      </w:r>
      <w:r>
        <w:rPr>
          <w:sz w:val="24"/>
        </w:rPr>
        <w:t>них</w:t>
      </w:r>
      <w:r>
        <w:rPr>
          <w:spacing w:val="2"/>
          <w:sz w:val="24"/>
        </w:rPr>
        <w:t xml:space="preserve"> </w:t>
      </w:r>
      <w:r>
        <w:rPr>
          <w:sz w:val="24"/>
        </w:rPr>
        <w:t>ролей:</w:t>
      </w:r>
      <w:r>
        <w:rPr>
          <w:spacing w:val="-1"/>
          <w:sz w:val="24"/>
        </w:rPr>
        <w:t xml:space="preserve"> </w:t>
      </w:r>
      <w:r>
        <w:rPr>
          <w:sz w:val="24"/>
        </w:rPr>
        <w:t>активный</w:t>
      </w:r>
      <w:r>
        <w:rPr>
          <w:spacing w:val="2"/>
          <w:sz w:val="24"/>
        </w:rPr>
        <w:t xml:space="preserve"> </w:t>
      </w:r>
      <w:r>
        <w:rPr>
          <w:sz w:val="24"/>
        </w:rPr>
        <w:t>участник, инициатор,</w:t>
      </w:r>
      <w:r>
        <w:rPr>
          <w:spacing w:val="-1"/>
          <w:sz w:val="24"/>
        </w:rPr>
        <w:t xml:space="preserve"> </w:t>
      </w:r>
      <w:r>
        <w:rPr>
          <w:sz w:val="24"/>
        </w:rPr>
        <w:t>организатор, лидер;</w:t>
      </w:r>
    </w:p>
    <w:p w14:paraId="0A28C4EC" w14:textId="77777777" w:rsidR="00FF2DB4" w:rsidRDefault="00C34CCB">
      <w:pPr>
        <w:pStyle w:val="a5"/>
        <w:numPr>
          <w:ilvl w:val="0"/>
          <w:numId w:val="106"/>
        </w:numPr>
        <w:tabs>
          <w:tab w:val="left" w:pos="2273"/>
          <w:tab w:val="left" w:pos="2274"/>
        </w:tabs>
        <w:spacing w:before="15" w:line="230" w:lineRule="auto"/>
        <w:ind w:right="932" w:firstLine="720"/>
        <w:rPr>
          <w:sz w:val="24"/>
        </w:rPr>
      </w:pPr>
      <w:r>
        <w:rPr>
          <w:sz w:val="24"/>
        </w:rPr>
        <w:t>индивидуальная помощь ребенку (при необходимости) в освоении навыков</w:t>
      </w:r>
      <w:r>
        <w:rPr>
          <w:spacing w:val="-57"/>
          <w:sz w:val="24"/>
        </w:rPr>
        <w:t xml:space="preserve"> </w:t>
      </w:r>
      <w:r>
        <w:rPr>
          <w:sz w:val="24"/>
        </w:rPr>
        <w:t>организации,</w:t>
      </w:r>
      <w:r>
        <w:rPr>
          <w:spacing w:val="-4"/>
          <w:sz w:val="24"/>
        </w:rPr>
        <w:t xml:space="preserve"> </w:t>
      </w:r>
      <w:r>
        <w:rPr>
          <w:sz w:val="24"/>
        </w:rPr>
        <w:t>подготовки, проведения</w:t>
      </w:r>
      <w:r>
        <w:rPr>
          <w:spacing w:val="-3"/>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ключевых</w:t>
      </w:r>
      <w:r>
        <w:rPr>
          <w:spacing w:val="2"/>
          <w:sz w:val="24"/>
        </w:rPr>
        <w:t xml:space="preserve"> </w:t>
      </w:r>
      <w:r>
        <w:rPr>
          <w:sz w:val="24"/>
        </w:rPr>
        <w:t>дел;</w:t>
      </w:r>
    </w:p>
    <w:p w14:paraId="59174FA0" w14:textId="77777777" w:rsidR="00FF2DB4" w:rsidRDefault="00C34CCB">
      <w:pPr>
        <w:pStyle w:val="a5"/>
        <w:numPr>
          <w:ilvl w:val="0"/>
          <w:numId w:val="106"/>
        </w:numPr>
        <w:tabs>
          <w:tab w:val="left" w:pos="2273"/>
          <w:tab w:val="left" w:pos="2274"/>
        </w:tabs>
        <w:spacing w:before="9" w:line="235" w:lineRule="auto"/>
        <w:ind w:right="1038" w:firstLine="720"/>
        <w:rPr>
          <w:sz w:val="24"/>
        </w:rPr>
      </w:pPr>
      <w:r>
        <w:rPr>
          <w:sz w:val="24"/>
        </w:rPr>
        <w:t>наблюдение за поведением ребенка в ситуациях подготовки, проведения и</w:t>
      </w:r>
      <w:r>
        <w:rPr>
          <w:spacing w:val="-57"/>
          <w:sz w:val="24"/>
        </w:rPr>
        <w:t xml:space="preserve"> </w:t>
      </w:r>
      <w:r>
        <w:rPr>
          <w:sz w:val="24"/>
        </w:rPr>
        <w:t>анализа ключевых дел, за его отношениями со сверстниками, старшими и младшими</w:t>
      </w:r>
      <w:r>
        <w:rPr>
          <w:spacing w:val="1"/>
          <w:sz w:val="24"/>
        </w:rPr>
        <w:t xml:space="preserve"> </w:t>
      </w:r>
      <w:r>
        <w:rPr>
          <w:sz w:val="24"/>
        </w:rPr>
        <w:t>школьниками,</w:t>
      </w:r>
      <w:r>
        <w:rPr>
          <w:spacing w:val="-1"/>
          <w:sz w:val="24"/>
        </w:rPr>
        <w:t xml:space="preserve"> </w:t>
      </w:r>
      <w:r>
        <w:rPr>
          <w:sz w:val="24"/>
        </w:rPr>
        <w:t>с</w:t>
      </w:r>
      <w:r>
        <w:rPr>
          <w:spacing w:val="-1"/>
          <w:sz w:val="24"/>
        </w:rPr>
        <w:t xml:space="preserve"> </w:t>
      </w:r>
      <w:r>
        <w:rPr>
          <w:sz w:val="24"/>
        </w:rPr>
        <w:t>педагогами и</w:t>
      </w:r>
      <w:r>
        <w:rPr>
          <w:spacing w:val="-1"/>
          <w:sz w:val="24"/>
        </w:rPr>
        <w:t xml:space="preserve"> </w:t>
      </w:r>
      <w:r>
        <w:rPr>
          <w:sz w:val="24"/>
        </w:rPr>
        <w:t>другими взрослыми;</w:t>
      </w:r>
    </w:p>
    <w:p w14:paraId="6E56884F" w14:textId="77777777" w:rsidR="00FF2DB4" w:rsidRDefault="00C34CCB">
      <w:pPr>
        <w:pStyle w:val="a5"/>
        <w:numPr>
          <w:ilvl w:val="0"/>
          <w:numId w:val="106"/>
        </w:numPr>
        <w:tabs>
          <w:tab w:val="left" w:pos="2273"/>
          <w:tab w:val="left" w:pos="2274"/>
        </w:tabs>
        <w:spacing w:before="8" w:line="237" w:lineRule="auto"/>
        <w:ind w:right="581" w:firstLine="720"/>
        <w:rPr>
          <w:sz w:val="24"/>
        </w:rPr>
      </w:pPr>
      <w:r>
        <w:rPr>
          <w:sz w:val="24"/>
        </w:rPr>
        <w:t>при необходимости коррекция поведения ребенка через частные беседы с ним,</w:t>
      </w:r>
      <w:r>
        <w:rPr>
          <w:spacing w:val="-57"/>
          <w:sz w:val="24"/>
        </w:rPr>
        <w:t xml:space="preserve"> </w:t>
      </w:r>
      <w:r>
        <w:rPr>
          <w:sz w:val="24"/>
        </w:rPr>
        <w:t>через включение его в совместную работу с другими детьми, которые могли бы стать</w:t>
      </w:r>
      <w:r>
        <w:rPr>
          <w:spacing w:val="1"/>
          <w:sz w:val="24"/>
        </w:rPr>
        <w:t xml:space="preserve"> </w:t>
      </w:r>
      <w:r>
        <w:rPr>
          <w:sz w:val="24"/>
        </w:rPr>
        <w:t>хорошим примером для ребенка, через предложение взять в следующем ключевом деле на</w:t>
      </w:r>
      <w:r>
        <w:rPr>
          <w:spacing w:val="1"/>
          <w:sz w:val="24"/>
        </w:rPr>
        <w:t xml:space="preserve"> </w:t>
      </w:r>
      <w:r>
        <w:rPr>
          <w:sz w:val="24"/>
        </w:rPr>
        <w:t>себя</w:t>
      </w:r>
      <w:r>
        <w:rPr>
          <w:spacing w:val="-1"/>
          <w:sz w:val="24"/>
        </w:rPr>
        <w:t xml:space="preserve"> </w:t>
      </w:r>
      <w:r>
        <w:rPr>
          <w:sz w:val="24"/>
        </w:rPr>
        <w:t>роль</w:t>
      </w:r>
      <w:r>
        <w:rPr>
          <w:spacing w:val="1"/>
          <w:sz w:val="24"/>
        </w:rPr>
        <w:t xml:space="preserve"> </w:t>
      </w:r>
      <w:r>
        <w:rPr>
          <w:sz w:val="24"/>
        </w:rPr>
        <w:t>ответственного за</w:t>
      </w:r>
      <w:r>
        <w:rPr>
          <w:spacing w:val="-2"/>
          <w:sz w:val="24"/>
        </w:rPr>
        <w:t xml:space="preserve"> </w:t>
      </w:r>
      <w:r>
        <w:rPr>
          <w:sz w:val="24"/>
        </w:rPr>
        <w:t>тот</w:t>
      </w:r>
      <w:r>
        <w:rPr>
          <w:spacing w:val="1"/>
          <w:sz w:val="24"/>
        </w:rPr>
        <w:t xml:space="preserve"> </w:t>
      </w:r>
      <w:r>
        <w:rPr>
          <w:sz w:val="24"/>
        </w:rPr>
        <w:t>или иной</w:t>
      </w:r>
      <w:r>
        <w:rPr>
          <w:spacing w:val="-1"/>
          <w:sz w:val="24"/>
        </w:rPr>
        <w:t xml:space="preserve"> </w:t>
      </w:r>
      <w:r>
        <w:rPr>
          <w:sz w:val="24"/>
        </w:rPr>
        <w:t>фрагмент общей работы.</w:t>
      </w:r>
    </w:p>
    <w:p w14:paraId="08B84114" w14:textId="77777777" w:rsidR="00FF2DB4" w:rsidRDefault="00FF2DB4">
      <w:pPr>
        <w:pStyle w:val="a3"/>
        <w:ind w:left="0"/>
        <w:jc w:val="left"/>
        <w:rPr>
          <w:sz w:val="26"/>
        </w:rPr>
      </w:pPr>
    </w:p>
    <w:p w14:paraId="1FA551D7" w14:textId="77777777" w:rsidR="00FF2DB4" w:rsidRDefault="00C34CCB">
      <w:pPr>
        <w:pStyle w:val="3"/>
        <w:numPr>
          <w:ilvl w:val="1"/>
          <w:numId w:val="107"/>
        </w:numPr>
        <w:tabs>
          <w:tab w:val="left" w:pos="3681"/>
        </w:tabs>
        <w:spacing w:before="226"/>
        <w:ind w:left="3680" w:hanging="361"/>
        <w:jc w:val="left"/>
      </w:pPr>
      <w:r>
        <w:t>Модуль</w:t>
      </w:r>
      <w:r>
        <w:rPr>
          <w:spacing w:val="-3"/>
        </w:rPr>
        <w:t xml:space="preserve"> </w:t>
      </w:r>
      <w:r>
        <w:rPr>
          <w:color w:val="212121"/>
        </w:rPr>
        <w:t>«Детские</w:t>
      </w:r>
      <w:r>
        <w:rPr>
          <w:color w:val="212121"/>
          <w:spacing w:val="-6"/>
        </w:rPr>
        <w:t xml:space="preserve"> </w:t>
      </w:r>
      <w:r>
        <w:rPr>
          <w:color w:val="212121"/>
        </w:rPr>
        <w:t>общественные</w:t>
      </w:r>
      <w:r>
        <w:rPr>
          <w:color w:val="212121"/>
          <w:spacing w:val="-4"/>
        </w:rPr>
        <w:t xml:space="preserve"> </w:t>
      </w:r>
      <w:r>
        <w:rPr>
          <w:color w:val="212121"/>
        </w:rPr>
        <w:t>объединения»</w:t>
      </w:r>
    </w:p>
    <w:p w14:paraId="24417A13" w14:textId="77777777" w:rsidR="00FF2DB4" w:rsidRDefault="00FF2DB4">
      <w:pPr>
        <w:pStyle w:val="a3"/>
        <w:spacing w:before="7"/>
        <w:ind w:left="0"/>
        <w:jc w:val="left"/>
        <w:rPr>
          <w:b/>
          <w:sz w:val="20"/>
        </w:rPr>
      </w:pPr>
    </w:p>
    <w:p w14:paraId="7EF503FD" w14:textId="77777777" w:rsidR="00FF2DB4" w:rsidRDefault="00C34CCB">
      <w:pPr>
        <w:pStyle w:val="a3"/>
        <w:spacing w:line="276" w:lineRule="auto"/>
        <w:ind w:left="847" w:right="650" w:firstLine="710"/>
        <w:jc w:val="left"/>
      </w:pPr>
      <w:r>
        <w:rPr>
          <w:color w:val="212121"/>
        </w:rPr>
        <w:t>Действующее на базе школы детское общественное объединение (РДШ, Юнармия) –</w:t>
      </w:r>
      <w:r>
        <w:rPr>
          <w:color w:val="212121"/>
          <w:spacing w:val="-57"/>
        </w:rPr>
        <w:t xml:space="preserve"> </w:t>
      </w:r>
      <w:r>
        <w:rPr>
          <w:color w:val="212121"/>
        </w:rPr>
        <w:t>это добровольное, самоуправляемое, некоммерческое формирование, созданное по</w:t>
      </w:r>
      <w:r>
        <w:rPr>
          <w:color w:val="212121"/>
          <w:spacing w:val="1"/>
        </w:rPr>
        <w:t xml:space="preserve"> </w:t>
      </w:r>
      <w:r>
        <w:rPr>
          <w:color w:val="212121"/>
        </w:rPr>
        <w:t>инициативе обучающихся и взрослых, объединившихся на основе общности интересов для</w:t>
      </w:r>
      <w:r>
        <w:rPr>
          <w:color w:val="212121"/>
          <w:spacing w:val="1"/>
        </w:rPr>
        <w:t xml:space="preserve"> </w:t>
      </w:r>
      <w:r>
        <w:rPr>
          <w:color w:val="212121"/>
        </w:rPr>
        <w:t>реализации общих целей, указанных в уставе общественного объединения. Его правовой</w:t>
      </w:r>
      <w:r>
        <w:rPr>
          <w:color w:val="212121"/>
          <w:spacing w:val="1"/>
        </w:rPr>
        <w:t xml:space="preserve"> </w:t>
      </w:r>
      <w:r>
        <w:rPr>
          <w:color w:val="212121"/>
        </w:rPr>
        <w:t>основой</w:t>
      </w:r>
      <w:r>
        <w:rPr>
          <w:color w:val="212121"/>
          <w:spacing w:val="-1"/>
        </w:rPr>
        <w:t xml:space="preserve"> </w:t>
      </w:r>
      <w:r>
        <w:rPr>
          <w:color w:val="212121"/>
        </w:rPr>
        <w:t>является</w:t>
      </w:r>
      <w:r>
        <w:rPr>
          <w:color w:val="212121"/>
          <w:spacing w:val="-1"/>
        </w:rPr>
        <w:t xml:space="preserve"> </w:t>
      </w:r>
      <w:r>
        <w:rPr>
          <w:color w:val="212121"/>
        </w:rPr>
        <w:t>Федеральный закон</w:t>
      </w:r>
      <w:r>
        <w:rPr>
          <w:color w:val="212121"/>
          <w:spacing w:val="-1"/>
        </w:rPr>
        <w:t xml:space="preserve"> </w:t>
      </w:r>
      <w:r>
        <w:rPr>
          <w:color w:val="212121"/>
        </w:rPr>
        <w:t>от</w:t>
      </w:r>
      <w:r>
        <w:rPr>
          <w:color w:val="212121"/>
          <w:spacing w:val="-1"/>
        </w:rPr>
        <w:t xml:space="preserve"> </w:t>
      </w:r>
      <w:r>
        <w:rPr>
          <w:color w:val="212121"/>
        </w:rPr>
        <w:t>19.05.1995 №</w:t>
      </w:r>
      <w:r>
        <w:rPr>
          <w:color w:val="212121"/>
          <w:spacing w:val="-2"/>
        </w:rPr>
        <w:t xml:space="preserve"> </w:t>
      </w:r>
      <w:r>
        <w:rPr>
          <w:color w:val="212121"/>
        </w:rPr>
        <w:t>82-ФЗ</w:t>
      </w:r>
      <w:r>
        <w:rPr>
          <w:color w:val="212121"/>
          <w:spacing w:val="3"/>
        </w:rPr>
        <w:t xml:space="preserve"> </w:t>
      </w:r>
      <w:r>
        <w:rPr>
          <w:color w:val="212121"/>
        </w:rPr>
        <w:t>«Об общественных</w:t>
      </w:r>
    </w:p>
    <w:p w14:paraId="18A6FFFE" w14:textId="77777777" w:rsidR="00FF2DB4" w:rsidRDefault="00C34CCB">
      <w:pPr>
        <w:pStyle w:val="a3"/>
        <w:spacing w:line="276" w:lineRule="auto"/>
        <w:ind w:left="847" w:right="838"/>
        <w:jc w:val="left"/>
      </w:pPr>
      <w:r>
        <w:rPr>
          <w:color w:val="212121"/>
        </w:rPr>
        <w:t>объединениях» (ст. 5). Воспитание в детском общественном объединении осуществляется</w:t>
      </w:r>
      <w:r>
        <w:rPr>
          <w:color w:val="212121"/>
          <w:spacing w:val="-57"/>
        </w:rPr>
        <w:t xml:space="preserve"> </w:t>
      </w:r>
      <w:r>
        <w:rPr>
          <w:color w:val="212121"/>
        </w:rPr>
        <w:t>через:</w:t>
      </w:r>
    </w:p>
    <w:p w14:paraId="59B76925" w14:textId="77777777" w:rsidR="00FF2DB4" w:rsidRDefault="00FF2DB4">
      <w:pPr>
        <w:pStyle w:val="a3"/>
        <w:spacing w:before="7"/>
        <w:ind w:left="0"/>
        <w:jc w:val="left"/>
        <w:rPr>
          <w:sz w:val="9"/>
        </w:rPr>
      </w:pPr>
    </w:p>
    <w:p w14:paraId="6C49A148" w14:textId="77777777" w:rsidR="00FF2DB4" w:rsidRDefault="00C34CCB">
      <w:pPr>
        <w:pStyle w:val="a5"/>
        <w:numPr>
          <w:ilvl w:val="1"/>
          <w:numId w:val="109"/>
        </w:numPr>
        <w:tabs>
          <w:tab w:val="left" w:pos="2263"/>
          <w:tab w:val="left" w:pos="2264"/>
        </w:tabs>
        <w:spacing w:before="90" w:line="276" w:lineRule="auto"/>
        <w:ind w:left="847" w:right="815" w:firstLine="710"/>
        <w:rPr>
          <w:rFonts w:ascii="Symbol" w:hAnsi="Symbol"/>
          <w:color w:val="212121"/>
          <w:sz w:val="20"/>
        </w:rPr>
      </w:pPr>
      <w:r>
        <w:rPr>
          <w:color w:val="212121"/>
          <w:sz w:val="24"/>
        </w:rPr>
        <w:t>утверждение и последовательную реализацию в детском общественном</w:t>
      </w:r>
      <w:r>
        <w:rPr>
          <w:color w:val="212121"/>
          <w:spacing w:val="1"/>
          <w:sz w:val="24"/>
        </w:rPr>
        <w:t xml:space="preserve"> </w:t>
      </w:r>
      <w:r>
        <w:rPr>
          <w:color w:val="212121"/>
          <w:sz w:val="24"/>
        </w:rPr>
        <w:t>объединении демократических процедур (выборы руководящих органов объединения,</w:t>
      </w:r>
      <w:r>
        <w:rPr>
          <w:color w:val="212121"/>
          <w:spacing w:val="1"/>
          <w:sz w:val="24"/>
        </w:rPr>
        <w:t xml:space="preserve"> </w:t>
      </w:r>
      <w:r>
        <w:rPr>
          <w:color w:val="212121"/>
          <w:sz w:val="24"/>
        </w:rPr>
        <w:t>подотчетность выборных органов общему сбору объединения; ротация состава выборных</w:t>
      </w:r>
      <w:r>
        <w:rPr>
          <w:color w:val="212121"/>
          <w:spacing w:val="1"/>
          <w:sz w:val="24"/>
        </w:rPr>
        <w:t xml:space="preserve"> </w:t>
      </w:r>
      <w:r>
        <w:rPr>
          <w:color w:val="212121"/>
          <w:sz w:val="24"/>
        </w:rPr>
        <w:t>органов и т. п.), дающих обучающемуся возможность получить социально значимый опыт</w:t>
      </w:r>
      <w:r>
        <w:rPr>
          <w:color w:val="212121"/>
          <w:spacing w:val="-57"/>
          <w:sz w:val="24"/>
        </w:rPr>
        <w:t xml:space="preserve"> </w:t>
      </w:r>
      <w:r>
        <w:rPr>
          <w:color w:val="212121"/>
          <w:sz w:val="24"/>
        </w:rPr>
        <w:t>гражданского</w:t>
      </w:r>
      <w:r>
        <w:rPr>
          <w:color w:val="212121"/>
          <w:spacing w:val="-1"/>
          <w:sz w:val="24"/>
        </w:rPr>
        <w:t xml:space="preserve"> </w:t>
      </w:r>
      <w:r>
        <w:rPr>
          <w:color w:val="212121"/>
          <w:sz w:val="24"/>
        </w:rPr>
        <w:t>поведения;</w:t>
      </w:r>
    </w:p>
    <w:p w14:paraId="5FBD3620" w14:textId="77777777" w:rsidR="00FF2DB4" w:rsidRDefault="00C34CCB">
      <w:pPr>
        <w:pStyle w:val="a5"/>
        <w:numPr>
          <w:ilvl w:val="1"/>
          <w:numId w:val="109"/>
        </w:numPr>
        <w:tabs>
          <w:tab w:val="left" w:pos="2263"/>
          <w:tab w:val="left" w:pos="2264"/>
        </w:tabs>
        <w:spacing w:before="202" w:line="276" w:lineRule="auto"/>
        <w:ind w:left="847" w:right="539" w:firstLine="710"/>
        <w:rPr>
          <w:rFonts w:ascii="Symbol" w:hAnsi="Symbol"/>
          <w:color w:val="212121"/>
          <w:sz w:val="20"/>
        </w:rPr>
      </w:pPr>
      <w:r>
        <w:rPr>
          <w:color w:val="212121"/>
          <w:sz w:val="24"/>
        </w:rPr>
        <w:t>организацию общественно полезных дел, дающих обучающимся возможность</w:t>
      </w:r>
      <w:r>
        <w:rPr>
          <w:color w:val="212121"/>
          <w:spacing w:val="1"/>
          <w:sz w:val="24"/>
        </w:rPr>
        <w:t xml:space="preserve"> </w:t>
      </w:r>
      <w:r>
        <w:rPr>
          <w:color w:val="212121"/>
          <w:sz w:val="24"/>
        </w:rPr>
        <w:t>получить важный для их личностного развития опыт деятельности, направленной на помощь</w:t>
      </w:r>
      <w:r>
        <w:rPr>
          <w:color w:val="212121"/>
          <w:spacing w:val="-57"/>
          <w:sz w:val="24"/>
        </w:rPr>
        <w:t xml:space="preserve"> </w:t>
      </w:r>
      <w:r>
        <w:rPr>
          <w:color w:val="212121"/>
          <w:sz w:val="24"/>
        </w:rPr>
        <w:t>другим</w:t>
      </w:r>
      <w:r>
        <w:rPr>
          <w:color w:val="212121"/>
          <w:spacing w:val="-2"/>
          <w:sz w:val="24"/>
        </w:rPr>
        <w:t xml:space="preserve"> </w:t>
      </w:r>
      <w:r>
        <w:rPr>
          <w:color w:val="212121"/>
          <w:sz w:val="24"/>
        </w:rPr>
        <w:t>людям,</w:t>
      </w:r>
      <w:r>
        <w:rPr>
          <w:color w:val="212121"/>
          <w:spacing w:val="-1"/>
          <w:sz w:val="24"/>
        </w:rPr>
        <w:t xml:space="preserve"> </w:t>
      </w:r>
      <w:r>
        <w:rPr>
          <w:color w:val="212121"/>
          <w:sz w:val="24"/>
        </w:rPr>
        <w:t>своей</w:t>
      </w:r>
      <w:r>
        <w:rPr>
          <w:color w:val="212121"/>
          <w:spacing w:val="-1"/>
          <w:sz w:val="24"/>
        </w:rPr>
        <w:t xml:space="preserve"> </w:t>
      </w:r>
      <w:r>
        <w:rPr>
          <w:color w:val="212121"/>
          <w:sz w:val="24"/>
        </w:rPr>
        <w:t>школе,</w:t>
      </w:r>
      <w:r>
        <w:rPr>
          <w:color w:val="212121"/>
          <w:spacing w:val="-1"/>
          <w:sz w:val="24"/>
        </w:rPr>
        <w:t xml:space="preserve"> </w:t>
      </w:r>
      <w:r>
        <w:rPr>
          <w:color w:val="212121"/>
          <w:sz w:val="24"/>
        </w:rPr>
        <w:t>обществу</w:t>
      </w:r>
      <w:r>
        <w:rPr>
          <w:color w:val="212121"/>
          <w:spacing w:val="-4"/>
          <w:sz w:val="24"/>
        </w:rPr>
        <w:t xml:space="preserve"> </w:t>
      </w:r>
      <w:r>
        <w:rPr>
          <w:color w:val="212121"/>
          <w:sz w:val="24"/>
        </w:rPr>
        <w:t>в</w:t>
      </w:r>
      <w:r>
        <w:rPr>
          <w:color w:val="212121"/>
          <w:spacing w:val="-2"/>
          <w:sz w:val="24"/>
        </w:rPr>
        <w:t xml:space="preserve"> </w:t>
      </w:r>
      <w:r>
        <w:rPr>
          <w:color w:val="212121"/>
          <w:sz w:val="24"/>
        </w:rPr>
        <w:t>целом;</w:t>
      </w:r>
      <w:r>
        <w:rPr>
          <w:color w:val="212121"/>
          <w:spacing w:val="-1"/>
          <w:sz w:val="24"/>
        </w:rPr>
        <w:t xml:space="preserve"> </w:t>
      </w:r>
      <w:r>
        <w:rPr>
          <w:color w:val="212121"/>
          <w:sz w:val="24"/>
        </w:rPr>
        <w:t>развить</w:t>
      </w:r>
      <w:r>
        <w:rPr>
          <w:color w:val="212121"/>
          <w:spacing w:val="1"/>
          <w:sz w:val="24"/>
        </w:rPr>
        <w:t xml:space="preserve"> </w:t>
      </w:r>
      <w:r>
        <w:rPr>
          <w:color w:val="212121"/>
          <w:sz w:val="24"/>
        </w:rPr>
        <w:t>в</w:t>
      </w:r>
      <w:r>
        <w:rPr>
          <w:color w:val="212121"/>
          <w:spacing w:val="-2"/>
          <w:sz w:val="24"/>
        </w:rPr>
        <w:t xml:space="preserve"> </w:t>
      </w:r>
      <w:r>
        <w:rPr>
          <w:color w:val="212121"/>
          <w:sz w:val="24"/>
        </w:rPr>
        <w:t>себе</w:t>
      </w:r>
      <w:r>
        <w:rPr>
          <w:color w:val="212121"/>
          <w:spacing w:val="-2"/>
          <w:sz w:val="24"/>
        </w:rPr>
        <w:t xml:space="preserve"> </w:t>
      </w:r>
      <w:r>
        <w:rPr>
          <w:color w:val="212121"/>
          <w:sz w:val="24"/>
        </w:rPr>
        <w:t>такие</w:t>
      </w:r>
      <w:r>
        <w:rPr>
          <w:color w:val="212121"/>
          <w:spacing w:val="-2"/>
          <w:sz w:val="24"/>
        </w:rPr>
        <w:t xml:space="preserve"> </w:t>
      </w:r>
      <w:r>
        <w:rPr>
          <w:color w:val="212121"/>
          <w:sz w:val="24"/>
        </w:rPr>
        <w:t>качества,</w:t>
      </w:r>
      <w:r>
        <w:rPr>
          <w:color w:val="212121"/>
          <w:spacing w:val="-1"/>
          <w:sz w:val="24"/>
        </w:rPr>
        <w:t xml:space="preserve"> </w:t>
      </w:r>
      <w:r>
        <w:rPr>
          <w:color w:val="212121"/>
          <w:sz w:val="24"/>
        </w:rPr>
        <w:t>как</w:t>
      </w:r>
      <w:r>
        <w:rPr>
          <w:color w:val="212121"/>
          <w:spacing w:val="-1"/>
          <w:sz w:val="24"/>
        </w:rPr>
        <w:t xml:space="preserve"> </w:t>
      </w:r>
      <w:r>
        <w:rPr>
          <w:color w:val="212121"/>
          <w:sz w:val="24"/>
        </w:rPr>
        <w:t>забота,</w:t>
      </w:r>
    </w:p>
    <w:p w14:paraId="78D243E9" w14:textId="77777777" w:rsidR="00FF2DB4" w:rsidRDefault="00C34CCB">
      <w:pPr>
        <w:pStyle w:val="a3"/>
        <w:spacing w:line="276" w:lineRule="auto"/>
        <w:ind w:left="847" w:right="336"/>
        <w:jc w:val="left"/>
      </w:pPr>
      <w:r>
        <w:rPr>
          <w:color w:val="212121"/>
        </w:rPr>
        <w:t>уважение, умение сопереживать, умение общаться, слушать и слышать других. Такими делами</w:t>
      </w:r>
      <w:r>
        <w:rPr>
          <w:color w:val="212121"/>
          <w:spacing w:val="-57"/>
        </w:rPr>
        <w:t xml:space="preserve"> </w:t>
      </w:r>
      <w:r>
        <w:rPr>
          <w:color w:val="212121"/>
        </w:rPr>
        <w:t>могут являться: посильная помощь, оказываемая обучающимися пожилым людям; совместная</w:t>
      </w:r>
      <w:r>
        <w:rPr>
          <w:color w:val="212121"/>
          <w:spacing w:val="1"/>
        </w:rPr>
        <w:t xml:space="preserve"> </w:t>
      </w:r>
      <w:r>
        <w:rPr>
          <w:color w:val="212121"/>
        </w:rPr>
        <w:t>работа с учреждениями социальной сферы (проведение культурно-просветительских и</w:t>
      </w:r>
      <w:r>
        <w:rPr>
          <w:color w:val="212121"/>
          <w:spacing w:val="1"/>
        </w:rPr>
        <w:t xml:space="preserve"> </w:t>
      </w:r>
      <w:r>
        <w:rPr>
          <w:color w:val="212121"/>
        </w:rPr>
        <w:t>развлекательных мероприятий для посетителей этих учреждений, помощь в благоустройстве</w:t>
      </w:r>
      <w:r>
        <w:rPr>
          <w:color w:val="212121"/>
          <w:spacing w:val="1"/>
        </w:rPr>
        <w:t xml:space="preserve"> </w:t>
      </w:r>
      <w:r>
        <w:rPr>
          <w:color w:val="212121"/>
        </w:rPr>
        <w:t>территории данных учреждений и т. п.); участие обучающихся в работе на прилегающей к</w:t>
      </w:r>
      <w:r>
        <w:rPr>
          <w:color w:val="212121"/>
          <w:spacing w:val="1"/>
        </w:rPr>
        <w:t xml:space="preserve"> </w:t>
      </w:r>
      <w:r>
        <w:rPr>
          <w:color w:val="212121"/>
        </w:rPr>
        <w:t>школе</w:t>
      </w:r>
      <w:r>
        <w:rPr>
          <w:color w:val="212121"/>
          <w:spacing w:val="-2"/>
        </w:rPr>
        <w:t xml:space="preserve"> </w:t>
      </w:r>
      <w:r>
        <w:rPr>
          <w:color w:val="212121"/>
        </w:rPr>
        <w:t>территории (работа</w:t>
      </w:r>
      <w:r>
        <w:rPr>
          <w:color w:val="212121"/>
          <w:spacing w:val="-2"/>
        </w:rPr>
        <w:t xml:space="preserve"> </w:t>
      </w:r>
      <w:r>
        <w:rPr>
          <w:color w:val="212121"/>
        </w:rPr>
        <w:t>в</w:t>
      </w:r>
      <w:r>
        <w:rPr>
          <w:color w:val="212121"/>
          <w:spacing w:val="-1"/>
        </w:rPr>
        <w:t xml:space="preserve"> </w:t>
      </w:r>
      <w:r>
        <w:rPr>
          <w:color w:val="212121"/>
        </w:rPr>
        <w:t>школьном</w:t>
      </w:r>
      <w:r>
        <w:rPr>
          <w:color w:val="212121"/>
          <w:spacing w:val="-2"/>
        </w:rPr>
        <w:t xml:space="preserve"> </w:t>
      </w:r>
      <w:r>
        <w:rPr>
          <w:color w:val="212121"/>
        </w:rPr>
        <w:t>саду,</w:t>
      </w:r>
      <w:r>
        <w:rPr>
          <w:color w:val="212121"/>
          <w:spacing w:val="4"/>
        </w:rPr>
        <w:t xml:space="preserve"> </w:t>
      </w:r>
      <w:r>
        <w:rPr>
          <w:color w:val="212121"/>
        </w:rPr>
        <w:t>уход</w:t>
      </w:r>
      <w:r>
        <w:rPr>
          <w:color w:val="212121"/>
          <w:spacing w:val="-4"/>
        </w:rPr>
        <w:t xml:space="preserve"> </w:t>
      </w:r>
      <w:r>
        <w:rPr>
          <w:color w:val="212121"/>
        </w:rPr>
        <w:t>за</w:t>
      </w:r>
      <w:r>
        <w:rPr>
          <w:color w:val="212121"/>
          <w:spacing w:val="-1"/>
        </w:rPr>
        <w:t xml:space="preserve"> </w:t>
      </w:r>
      <w:r>
        <w:rPr>
          <w:color w:val="212121"/>
        </w:rPr>
        <w:t>деревьями</w:t>
      </w:r>
      <w:r>
        <w:rPr>
          <w:color w:val="212121"/>
          <w:spacing w:val="-1"/>
        </w:rPr>
        <w:t xml:space="preserve"> </w:t>
      </w:r>
      <w:r>
        <w:rPr>
          <w:color w:val="212121"/>
        </w:rPr>
        <w:t>и кустарниками,</w:t>
      </w:r>
    </w:p>
    <w:p w14:paraId="35843D21" w14:textId="77777777" w:rsidR="00FF2DB4" w:rsidRDefault="00C34CCB">
      <w:pPr>
        <w:pStyle w:val="a3"/>
        <w:ind w:left="847"/>
        <w:jc w:val="left"/>
      </w:pPr>
      <w:r>
        <w:rPr>
          <w:color w:val="212121"/>
        </w:rPr>
        <w:t>благоустройство</w:t>
      </w:r>
      <w:r>
        <w:rPr>
          <w:color w:val="212121"/>
          <w:spacing w:val="-1"/>
        </w:rPr>
        <w:t xml:space="preserve"> </w:t>
      </w:r>
      <w:r>
        <w:rPr>
          <w:color w:val="212121"/>
        </w:rPr>
        <w:t>клумб)</w:t>
      </w:r>
      <w:r>
        <w:rPr>
          <w:color w:val="212121"/>
          <w:spacing w:val="-1"/>
        </w:rPr>
        <w:t xml:space="preserve"> </w:t>
      </w:r>
      <w:r>
        <w:rPr>
          <w:color w:val="212121"/>
        </w:rPr>
        <w:t>и</w:t>
      </w:r>
      <w:r>
        <w:rPr>
          <w:color w:val="212121"/>
          <w:spacing w:val="-2"/>
        </w:rPr>
        <w:t xml:space="preserve"> </w:t>
      </w:r>
      <w:r>
        <w:rPr>
          <w:color w:val="212121"/>
        </w:rPr>
        <w:t>др.;</w:t>
      </w:r>
    </w:p>
    <w:p w14:paraId="2D29DBA7" w14:textId="77777777" w:rsidR="00FF2DB4" w:rsidRDefault="00FF2DB4">
      <w:pPr>
        <w:sectPr w:rsidR="00FF2DB4">
          <w:pgSz w:w="11920" w:h="16850"/>
          <w:pgMar w:top="780" w:right="640" w:bottom="1580" w:left="300" w:header="0" w:footer="1365" w:gutter="0"/>
          <w:cols w:space="720"/>
        </w:sectPr>
      </w:pPr>
    </w:p>
    <w:p w14:paraId="39DC6624" w14:textId="77777777" w:rsidR="00FF2DB4" w:rsidRDefault="00C34CCB">
      <w:pPr>
        <w:pStyle w:val="a5"/>
        <w:numPr>
          <w:ilvl w:val="1"/>
          <w:numId w:val="109"/>
        </w:numPr>
        <w:tabs>
          <w:tab w:val="left" w:pos="2263"/>
          <w:tab w:val="left" w:pos="2264"/>
        </w:tabs>
        <w:spacing w:before="72" w:line="276" w:lineRule="auto"/>
        <w:ind w:left="847" w:right="740" w:firstLine="710"/>
        <w:rPr>
          <w:rFonts w:ascii="Symbol" w:hAnsi="Symbol"/>
          <w:color w:val="212121"/>
          <w:sz w:val="20"/>
        </w:rPr>
      </w:pPr>
      <w:r>
        <w:rPr>
          <w:color w:val="212121"/>
          <w:sz w:val="24"/>
        </w:rPr>
        <w:t>договор, заключаемый между обучающимися и детским общественным</w:t>
      </w:r>
      <w:r>
        <w:rPr>
          <w:color w:val="212121"/>
          <w:spacing w:val="1"/>
          <w:sz w:val="24"/>
        </w:rPr>
        <w:t xml:space="preserve"> </w:t>
      </w:r>
      <w:r>
        <w:rPr>
          <w:color w:val="212121"/>
          <w:sz w:val="24"/>
        </w:rPr>
        <w:t>объединением, традиционной формой которого является торжественное обещание (клятва)</w:t>
      </w:r>
      <w:r>
        <w:rPr>
          <w:color w:val="212121"/>
          <w:spacing w:val="-57"/>
          <w:sz w:val="24"/>
        </w:rPr>
        <w:t xml:space="preserve"> </w:t>
      </w:r>
      <w:r>
        <w:rPr>
          <w:color w:val="212121"/>
          <w:sz w:val="24"/>
        </w:rPr>
        <w:t>при вступлении в объединение. Договор представляет собой механизм, регулирующий</w:t>
      </w:r>
      <w:r>
        <w:rPr>
          <w:color w:val="212121"/>
          <w:spacing w:val="1"/>
          <w:sz w:val="24"/>
        </w:rPr>
        <w:t xml:space="preserve"> </w:t>
      </w:r>
      <w:r>
        <w:rPr>
          <w:color w:val="212121"/>
          <w:sz w:val="24"/>
        </w:rPr>
        <w:t>отношения, возникающие между обучающимся и коллективом детского общественного</w:t>
      </w:r>
      <w:r>
        <w:rPr>
          <w:color w:val="212121"/>
          <w:spacing w:val="1"/>
          <w:sz w:val="24"/>
        </w:rPr>
        <w:t xml:space="preserve"> </w:t>
      </w:r>
      <w:r>
        <w:rPr>
          <w:color w:val="212121"/>
          <w:sz w:val="24"/>
        </w:rPr>
        <w:t>объединения, его руководителем, обучающимися, не являющимися членами данного</w:t>
      </w:r>
      <w:r>
        <w:rPr>
          <w:color w:val="212121"/>
          <w:spacing w:val="1"/>
          <w:sz w:val="24"/>
        </w:rPr>
        <w:t xml:space="preserve"> </w:t>
      </w:r>
      <w:r>
        <w:rPr>
          <w:color w:val="212121"/>
          <w:sz w:val="24"/>
        </w:rPr>
        <w:t>объединения;</w:t>
      </w:r>
    </w:p>
    <w:p w14:paraId="57475010" w14:textId="77777777" w:rsidR="00FF2DB4" w:rsidRDefault="00C34CCB">
      <w:pPr>
        <w:pStyle w:val="a5"/>
        <w:numPr>
          <w:ilvl w:val="1"/>
          <w:numId w:val="109"/>
        </w:numPr>
        <w:tabs>
          <w:tab w:val="left" w:pos="2263"/>
          <w:tab w:val="left" w:pos="2264"/>
        </w:tabs>
        <w:spacing w:before="201" w:line="276" w:lineRule="auto"/>
        <w:ind w:left="847" w:right="347" w:firstLine="710"/>
        <w:rPr>
          <w:rFonts w:ascii="Symbol" w:hAnsi="Symbol"/>
          <w:color w:val="212121"/>
          <w:sz w:val="20"/>
        </w:rPr>
      </w:pPr>
      <w:r>
        <w:rPr>
          <w:color w:val="212121"/>
          <w:sz w:val="24"/>
        </w:rPr>
        <w:t>рекрутинговые мероприятия в начальной школе, реализующие идею</w:t>
      </w:r>
      <w:r>
        <w:rPr>
          <w:color w:val="212121"/>
          <w:spacing w:val="1"/>
          <w:sz w:val="24"/>
        </w:rPr>
        <w:t xml:space="preserve"> </w:t>
      </w:r>
      <w:r>
        <w:rPr>
          <w:color w:val="212121"/>
          <w:sz w:val="24"/>
        </w:rPr>
        <w:t>популяризации деятельности детского общественного объединения, привлечения в него новых</w:t>
      </w:r>
      <w:r>
        <w:rPr>
          <w:color w:val="212121"/>
          <w:spacing w:val="-57"/>
          <w:sz w:val="24"/>
        </w:rPr>
        <w:t xml:space="preserve"> </w:t>
      </w:r>
      <w:r>
        <w:rPr>
          <w:color w:val="212121"/>
          <w:sz w:val="24"/>
        </w:rPr>
        <w:t>участников</w:t>
      </w:r>
      <w:r>
        <w:rPr>
          <w:color w:val="212121"/>
          <w:spacing w:val="-1"/>
          <w:sz w:val="24"/>
        </w:rPr>
        <w:t xml:space="preserve"> </w:t>
      </w:r>
      <w:r>
        <w:rPr>
          <w:color w:val="212121"/>
          <w:sz w:val="24"/>
        </w:rPr>
        <w:t>(проводятся в</w:t>
      </w:r>
      <w:r>
        <w:rPr>
          <w:color w:val="212121"/>
          <w:spacing w:val="-1"/>
          <w:sz w:val="24"/>
        </w:rPr>
        <w:t xml:space="preserve"> </w:t>
      </w:r>
      <w:r>
        <w:rPr>
          <w:color w:val="212121"/>
          <w:sz w:val="24"/>
        </w:rPr>
        <w:t>форме</w:t>
      </w:r>
      <w:r>
        <w:rPr>
          <w:color w:val="212121"/>
          <w:spacing w:val="-3"/>
          <w:sz w:val="24"/>
        </w:rPr>
        <w:t xml:space="preserve"> </w:t>
      </w:r>
      <w:r>
        <w:rPr>
          <w:color w:val="212121"/>
          <w:sz w:val="24"/>
        </w:rPr>
        <w:t>игр,</w:t>
      </w:r>
      <w:r>
        <w:rPr>
          <w:color w:val="212121"/>
          <w:spacing w:val="-1"/>
          <w:sz w:val="24"/>
        </w:rPr>
        <w:t xml:space="preserve"> </w:t>
      </w:r>
      <w:r>
        <w:rPr>
          <w:color w:val="212121"/>
          <w:sz w:val="24"/>
        </w:rPr>
        <w:t>квестов,</w:t>
      </w:r>
      <w:r>
        <w:rPr>
          <w:color w:val="212121"/>
          <w:spacing w:val="2"/>
          <w:sz w:val="24"/>
        </w:rPr>
        <w:t xml:space="preserve"> </w:t>
      </w:r>
      <w:r>
        <w:rPr>
          <w:color w:val="212121"/>
          <w:sz w:val="24"/>
        </w:rPr>
        <w:t>театрализаций</w:t>
      </w:r>
      <w:r>
        <w:rPr>
          <w:color w:val="212121"/>
          <w:spacing w:val="-1"/>
          <w:sz w:val="24"/>
        </w:rPr>
        <w:t xml:space="preserve"> </w:t>
      </w:r>
      <w:r>
        <w:rPr>
          <w:color w:val="212121"/>
          <w:sz w:val="24"/>
        </w:rPr>
        <w:t>и т.</w:t>
      </w:r>
      <w:r>
        <w:rPr>
          <w:color w:val="212121"/>
          <w:spacing w:val="-2"/>
          <w:sz w:val="24"/>
        </w:rPr>
        <w:t xml:space="preserve"> </w:t>
      </w:r>
      <w:r>
        <w:rPr>
          <w:color w:val="212121"/>
          <w:sz w:val="24"/>
        </w:rPr>
        <w:t>п.);</w:t>
      </w:r>
    </w:p>
    <w:p w14:paraId="65D75F9C" w14:textId="77777777" w:rsidR="00FF2DB4" w:rsidRDefault="00C34CCB">
      <w:pPr>
        <w:pStyle w:val="a5"/>
        <w:numPr>
          <w:ilvl w:val="1"/>
          <w:numId w:val="109"/>
        </w:numPr>
        <w:tabs>
          <w:tab w:val="left" w:pos="2263"/>
          <w:tab w:val="left" w:pos="2264"/>
        </w:tabs>
        <w:spacing w:before="200" w:line="276" w:lineRule="auto"/>
        <w:ind w:left="847" w:right="1317" w:firstLine="710"/>
        <w:rPr>
          <w:rFonts w:ascii="Symbol" w:hAnsi="Symbol"/>
          <w:color w:val="212121"/>
          <w:sz w:val="20"/>
        </w:rPr>
      </w:pPr>
      <w:r>
        <w:rPr>
          <w:color w:val="212121"/>
          <w:sz w:val="24"/>
        </w:rPr>
        <w:t>поддержку и развитие в детском объединении его традиций и ритуалов,</w:t>
      </w:r>
      <w:r>
        <w:rPr>
          <w:color w:val="212121"/>
          <w:spacing w:val="-57"/>
          <w:sz w:val="24"/>
        </w:rPr>
        <w:t xml:space="preserve"> </w:t>
      </w:r>
      <w:r>
        <w:rPr>
          <w:color w:val="212121"/>
          <w:sz w:val="24"/>
        </w:rPr>
        <w:t>формирующих</w:t>
      </w:r>
      <w:r>
        <w:rPr>
          <w:color w:val="212121"/>
          <w:spacing w:val="2"/>
          <w:sz w:val="24"/>
        </w:rPr>
        <w:t xml:space="preserve"> </w:t>
      </w:r>
      <w:r>
        <w:rPr>
          <w:color w:val="212121"/>
          <w:sz w:val="24"/>
        </w:rPr>
        <w:t>у</w:t>
      </w:r>
      <w:r>
        <w:rPr>
          <w:color w:val="212121"/>
          <w:spacing w:val="-7"/>
          <w:sz w:val="24"/>
        </w:rPr>
        <w:t xml:space="preserve"> </w:t>
      </w:r>
      <w:r>
        <w:rPr>
          <w:color w:val="212121"/>
          <w:sz w:val="24"/>
        </w:rPr>
        <w:t>обучающегося</w:t>
      </w:r>
      <w:r>
        <w:rPr>
          <w:color w:val="212121"/>
          <w:spacing w:val="-2"/>
          <w:sz w:val="24"/>
        </w:rPr>
        <w:t xml:space="preserve"> </w:t>
      </w:r>
      <w:r>
        <w:rPr>
          <w:color w:val="212121"/>
          <w:sz w:val="24"/>
        </w:rPr>
        <w:t>чувство</w:t>
      </w:r>
      <w:r>
        <w:rPr>
          <w:color w:val="212121"/>
          <w:spacing w:val="-2"/>
          <w:sz w:val="24"/>
        </w:rPr>
        <w:t xml:space="preserve"> </w:t>
      </w:r>
      <w:r>
        <w:rPr>
          <w:color w:val="212121"/>
          <w:sz w:val="24"/>
        </w:rPr>
        <w:t>общности</w:t>
      </w:r>
      <w:r>
        <w:rPr>
          <w:color w:val="212121"/>
          <w:spacing w:val="-1"/>
          <w:sz w:val="24"/>
        </w:rPr>
        <w:t xml:space="preserve"> </w:t>
      </w:r>
      <w:r>
        <w:rPr>
          <w:color w:val="212121"/>
          <w:sz w:val="24"/>
        </w:rPr>
        <w:t>с</w:t>
      </w:r>
      <w:r>
        <w:rPr>
          <w:color w:val="212121"/>
          <w:spacing w:val="-3"/>
          <w:sz w:val="24"/>
        </w:rPr>
        <w:t xml:space="preserve"> </w:t>
      </w:r>
      <w:r>
        <w:rPr>
          <w:color w:val="212121"/>
          <w:sz w:val="24"/>
        </w:rPr>
        <w:t>другими</w:t>
      </w:r>
      <w:r>
        <w:rPr>
          <w:color w:val="212121"/>
          <w:spacing w:val="-2"/>
          <w:sz w:val="24"/>
        </w:rPr>
        <w:t xml:space="preserve"> </w:t>
      </w:r>
      <w:r>
        <w:rPr>
          <w:color w:val="212121"/>
          <w:sz w:val="24"/>
        </w:rPr>
        <w:t>его</w:t>
      </w:r>
      <w:r>
        <w:rPr>
          <w:color w:val="212121"/>
          <w:spacing w:val="-2"/>
          <w:sz w:val="24"/>
        </w:rPr>
        <w:t xml:space="preserve"> </w:t>
      </w:r>
      <w:r>
        <w:rPr>
          <w:color w:val="212121"/>
          <w:sz w:val="24"/>
        </w:rPr>
        <w:t>членами,</w:t>
      </w:r>
      <w:r>
        <w:rPr>
          <w:color w:val="212121"/>
          <w:spacing w:val="-2"/>
          <w:sz w:val="24"/>
        </w:rPr>
        <w:t xml:space="preserve"> </w:t>
      </w:r>
      <w:r>
        <w:rPr>
          <w:color w:val="212121"/>
          <w:sz w:val="24"/>
        </w:rPr>
        <w:t>чувство</w:t>
      </w:r>
    </w:p>
    <w:p w14:paraId="127BCFCC" w14:textId="77777777" w:rsidR="00FF2DB4" w:rsidRDefault="00C34CCB">
      <w:pPr>
        <w:pStyle w:val="a3"/>
        <w:spacing w:before="2" w:line="276" w:lineRule="auto"/>
        <w:ind w:left="847" w:right="772"/>
        <w:jc w:val="left"/>
      </w:pPr>
      <w:r>
        <w:rPr>
          <w:color w:val="212121"/>
        </w:rPr>
        <w:t>причастности к тому, что происходит в объединении (реализуется посредством введения</w:t>
      </w:r>
      <w:r>
        <w:rPr>
          <w:color w:val="212121"/>
          <w:spacing w:val="1"/>
        </w:rPr>
        <w:t xml:space="preserve"> </w:t>
      </w:r>
      <w:r>
        <w:rPr>
          <w:color w:val="212121"/>
        </w:rPr>
        <w:t>особой символики детского объединения, проведения ежегодной церемонии посвящения в</w:t>
      </w:r>
      <w:r>
        <w:rPr>
          <w:color w:val="212121"/>
          <w:spacing w:val="-57"/>
        </w:rPr>
        <w:t xml:space="preserve"> </w:t>
      </w:r>
      <w:r>
        <w:rPr>
          <w:color w:val="212121"/>
        </w:rPr>
        <w:t>члены</w:t>
      </w:r>
      <w:r>
        <w:rPr>
          <w:color w:val="212121"/>
          <w:spacing w:val="-1"/>
        </w:rPr>
        <w:t xml:space="preserve"> </w:t>
      </w:r>
      <w:r>
        <w:rPr>
          <w:color w:val="212121"/>
        </w:rPr>
        <w:t>детского</w:t>
      </w:r>
      <w:r>
        <w:rPr>
          <w:color w:val="212121"/>
          <w:spacing w:val="-1"/>
        </w:rPr>
        <w:t xml:space="preserve"> </w:t>
      </w:r>
      <w:r>
        <w:rPr>
          <w:color w:val="212121"/>
        </w:rPr>
        <w:t>объединения,</w:t>
      </w:r>
      <w:r>
        <w:rPr>
          <w:color w:val="212121"/>
          <w:spacing w:val="-1"/>
        </w:rPr>
        <w:t xml:space="preserve"> </w:t>
      </w:r>
      <w:r>
        <w:rPr>
          <w:color w:val="212121"/>
        </w:rPr>
        <w:t>создания</w:t>
      </w:r>
      <w:r>
        <w:rPr>
          <w:color w:val="212121"/>
          <w:spacing w:val="-1"/>
        </w:rPr>
        <w:t xml:space="preserve"> </w:t>
      </w:r>
      <w:r>
        <w:rPr>
          <w:color w:val="212121"/>
        </w:rPr>
        <w:t>и</w:t>
      </w:r>
      <w:r>
        <w:rPr>
          <w:color w:val="212121"/>
          <w:spacing w:val="-3"/>
        </w:rPr>
        <w:t xml:space="preserve"> </w:t>
      </w:r>
      <w:r>
        <w:rPr>
          <w:color w:val="212121"/>
        </w:rPr>
        <w:t>поддержки</w:t>
      </w:r>
      <w:r>
        <w:rPr>
          <w:color w:val="212121"/>
          <w:spacing w:val="-1"/>
        </w:rPr>
        <w:t xml:space="preserve"> </w:t>
      </w:r>
      <w:r>
        <w:rPr>
          <w:color w:val="212121"/>
        </w:rPr>
        <w:t>интернет-странички</w:t>
      </w:r>
      <w:r>
        <w:rPr>
          <w:color w:val="212121"/>
          <w:spacing w:val="-1"/>
        </w:rPr>
        <w:t xml:space="preserve"> </w:t>
      </w:r>
      <w:r>
        <w:rPr>
          <w:color w:val="212121"/>
        </w:rPr>
        <w:t>детского</w:t>
      </w:r>
    </w:p>
    <w:p w14:paraId="32DF7CB5" w14:textId="77777777" w:rsidR="00FF2DB4" w:rsidRDefault="00C34CCB">
      <w:pPr>
        <w:pStyle w:val="a3"/>
        <w:spacing w:line="276" w:lineRule="auto"/>
        <w:ind w:left="847" w:right="1529"/>
      </w:pPr>
      <w:r>
        <w:rPr>
          <w:color w:val="212121"/>
        </w:rPr>
        <w:t>объединения в социальных сетях, организации деятельности пресс-центра детского</w:t>
      </w:r>
      <w:r>
        <w:rPr>
          <w:color w:val="212121"/>
          <w:spacing w:val="-57"/>
        </w:rPr>
        <w:t xml:space="preserve"> </w:t>
      </w:r>
      <w:r>
        <w:rPr>
          <w:color w:val="212121"/>
        </w:rPr>
        <w:t>объединения, проведения традиционных огоньков – формы коллективного анализа</w:t>
      </w:r>
      <w:r>
        <w:rPr>
          <w:color w:val="212121"/>
          <w:spacing w:val="-57"/>
        </w:rPr>
        <w:t xml:space="preserve"> </w:t>
      </w:r>
      <w:r>
        <w:rPr>
          <w:color w:val="212121"/>
        </w:rPr>
        <w:t>проводимых детским</w:t>
      </w:r>
      <w:r>
        <w:rPr>
          <w:color w:val="212121"/>
          <w:spacing w:val="-1"/>
        </w:rPr>
        <w:t xml:space="preserve"> </w:t>
      </w:r>
      <w:r>
        <w:rPr>
          <w:color w:val="212121"/>
        </w:rPr>
        <w:t>объединением</w:t>
      </w:r>
      <w:r>
        <w:rPr>
          <w:color w:val="212121"/>
          <w:spacing w:val="-1"/>
        </w:rPr>
        <w:t xml:space="preserve"> </w:t>
      </w:r>
      <w:r>
        <w:rPr>
          <w:color w:val="212121"/>
        </w:rPr>
        <w:t>дел);</w:t>
      </w:r>
    </w:p>
    <w:p w14:paraId="42BFFD0D" w14:textId="77777777" w:rsidR="00FF2DB4" w:rsidRDefault="00C34CCB">
      <w:pPr>
        <w:pStyle w:val="a5"/>
        <w:numPr>
          <w:ilvl w:val="1"/>
          <w:numId w:val="109"/>
        </w:numPr>
        <w:tabs>
          <w:tab w:val="left" w:pos="2263"/>
          <w:tab w:val="left" w:pos="2264"/>
        </w:tabs>
        <w:spacing w:before="198"/>
        <w:ind w:left="2263" w:hanging="706"/>
        <w:rPr>
          <w:rFonts w:ascii="Symbol" w:hAnsi="Symbol"/>
          <w:color w:val="212121"/>
          <w:sz w:val="20"/>
        </w:rPr>
      </w:pPr>
      <w:r>
        <w:rPr>
          <w:color w:val="212121"/>
          <w:sz w:val="24"/>
        </w:rPr>
        <w:t>участие</w:t>
      </w:r>
      <w:r>
        <w:rPr>
          <w:color w:val="212121"/>
          <w:spacing w:val="-4"/>
          <w:sz w:val="24"/>
        </w:rPr>
        <w:t xml:space="preserve"> </w:t>
      </w:r>
      <w:r>
        <w:rPr>
          <w:color w:val="212121"/>
          <w:sz w:val="24"/>
        </w:rPr>
        <w:t>членов</w:t>
      </w:r>
      <w:r>
        <w:rPr>
          <w:color w:val="212121"/>
          <w:spacing w:val="-2"/>
          <w:sz w:val="24"/>
        </w:rPr>
        <w:t xml:space="preserve"> </w:t>
      </w:r>
      <w:r>
        <w:rPr>
          <w:color w:val="212121"/>
          <w:sz w:val="24"/>
        </w:rPr>
        <w:t>детского</w:t>
      </w:r>
      <w:r>
        <w:rPr>
          <w:color w:val="212121"/>
          <w:spacing w:val="-2"/>
          <w:sz w:val="24"/>
        </w:rPr>
        <w:t xml:space="preserve"> </w:t>
      </w:r>
      <w:r>
        <w:rPr>
          <w:color w:val="212121"/>
          <w:sz w:val="24"/>
        </w:rPr>
        <w:t>общественного</w:t>
      </w:r>
      <w:r>
        <w:rPr>
          <w:color w:val="212121"/>
          <w:spacing w:val="-2"/>
          <w:sz w:val="24"/>
        </w:rPr>
        <w:t xml:space="preserve"> </w:t>
      </w:r>
      <w:r>
        <w:rPr>
          <w:color w:val="212121"/>
          <w:sz w:val="24"/>
        </w:rPr>
        <w:t>объединения</w:t>
      </w:r>
      <w:r>
        <w:rPr>
          <w:color w:val="212121"/>
          <w:spacing w:val="-2"/>
          <w:sz w:val="24"/>
        </w:rPr>
        <w:t xml:space="preserve"> </w:t>
      </w:r>
      <w:r>
        <w:rPr>
          <w:color w:val="212121"/>
          <w:sz w:val="24"/>
        </w:rPr>
        <w:t>в</w:t>
      </w:r>
      <w:r>
        <w:rPr>
          <w:color w:val="212121"/>
          <w:spacing w:val="-3"/>
          <w:sz w:val="24"/>
        </w:rPr>
        <w:t xml:space="preserve"> </w:t>
      </w:r>
      <w:r>
        <w:rPr>
          <w:color w:val="212121"/>
          <w:sz w:val="24"/>
        </w:rPr>
        <w:t>волонтерских</w:t>
      </w:r>
      <w:r>
        <w:rPr>
          <w:color w:val="212121"/>
          <w:spacing w:val="-3"/>
          <w:sz w:val="24"/>
        </w:rPr>
        <w:t xml:space="preserve"> </w:t>
      </w:r>
      <w:r>
        <w:rPr>
          <w:color w:val="212121"/>
          <w:sz w:val="24"/>
        </w:rPr>
        <w:t>акциях,</w:t>
      </w:r>
    </w:p>
    <w:p w14:paraId="5A5BB8A2" w14:textId="77777777" w:rsidR="00FF2DB4" w:rsidRDefault="00C34CCB">
      <w:pPr>
        <w:pStyle w:val="a3"/>
        <w:spacing w:before="44" w:line="276" w:lineRule="auto"/>
        <w:ind w:left="847" w:right="483"/>
        <w:jc w:val="left"/>
      </w:pPr>
      <w:r>
        <w:rPr>
          <w:color w:val="212121"/>
        </w:rPr>
        <w:t>деятельности на благо конкретных людей и социального окружения в целом. Это может быть</w:t>
      </w:r>
      <w:r>
        <w:rPr>
          <w:color w:val="212121"/>
          <w:spacing w:val="-57"/>
        </w:rPr>
        <w:t xml:space="preserve"> </w:t>
      </w:r>
      <w:r>
        <w:rPr>
          <w:color w:val="212121"/>
        </w:rPr>
        <w:t>как участием обучающихся в проведении разовых акций, которые часто носят масштабный</w:t>
      </w:r>
      <w:r>
        <w:rPr>
          <w:color w:val="212121"/>
          <w:spacing w:val="1"/>
        </w:rPr>
        <w:t xml:space="preserve"> </w:t>
      </w:r>
      <w:r>
        <w:rPr>
          <w:color w:val="212121"/>
        </w:rPr>
        <w:t>характер,</w:t>
      </w:r>
      <w:r>
        <w:rPr>
          <w:color w:val="212121"/>
          <w:spacing w:val="-1"/>
        </w:rPr>
        <w:t xml:space="preserve"> </w:t>
      </w:r>
      <w:r>
        <w:rPr>
          <w:color w:val="212121"/>
        </w:rPr>
        <w:t>так и</w:t>
      </w:r>
      <w:r>
        <w:rPr>
          <w:color w:val="212121"/>
          <w:spacing w:val="-1"/>
        </w:rPr>
        <w:t xml:space="preserve"> </w:t>
      </w:r>
      <w:r>
        <w:rPr>
          <w:color w:val="212121"/>
        </w:rPr>
        <w:t>постоянной</w:t>
      </w:r>
      <w:r>
        <w:rPr>
          <w:color w:val="212121"/>
          <w:spacing w:val="1"/>
        </w:rPr>
        <w:t xml:space="preserve"> </w:t>
      </w:r>
      <w:r>
        <w:rPr>
          <w:color w:val="212121"/>
        </w:rPr>
        <w:t>деятельностью обучающихся.</w:t>
      </w:r>
    </w:p>
    <w:p w14:paraId="0BC701AF" w14:textId="77777777" w:rsidR="00FF2DB4" w:rsidRDefault="00C34CCB">
      <w:pPr>
        <w:pStyle w:val="a3"/>
        <w:spacing w:before="200"/>
        <w:ind w:left="1558"/>
        <w:jc w:val="left"/>
      </w:pPr>
      <w:r>
        <w:rPr>
          <w:color w:val="212121"/>
        </w:rPr>
        <w:t>Воспитание</w:t>
      </w:r>
      <w:r>
        <w:rPr>
          <w:color w:val="212121"/>
          <w:spacing w:val="-4"/>
        </w:rPr>
        <w:t xml:space="preserve"> </w:t>
      </w:r>
      <w:r>
        <w:rPr>
          <w:color w:val="212121"/>
        </w:rPr>
        <w:t>в</w:t>
      </w:r>
      <w:r>
        <w:rPr>
          <w:color w:val="212121"/>
          <w:spacing w:val="-3"/>
        </w:rPr>
        <w:t xml:space="preserve"> </w:t>
      </w:r>
      <w:r>
        <w:rPr>
          <w:color w:val="212121"/>
        </w:rPr>
        <w:t>РДШ</w:t>
      </w:r>
      <w:r>
        <w:rPr>
          <w:color w:val="212121"/>
          <w:spacing w:val="55"/>
        </w:rPr>
        <w:t xml:space="preserve"> </w:t>
      </w:r>
      <w:r>
        <w:rPr>
          <w:color w:val="212121"/>
        </w:rPr>
        <w:t>и</w:t>
      </w:r>
      <w:r>
        <w:rPr>
          <w:color w:val="212121"/>
          <w:spacing w:val="-5"/>
        </w:rPr>
        <w:t xml:space="preserve"> </w:t>
      </w:r>
      <w:r>
        <w:rPr>
          <w:color w:val="212121"/>
        </w:rPr>
        <w:t>Юнармии</w:t>
      </w:r>
      <w:r>
        <w:rPr>
          <w:color w:val="212121"/>
          <w:spacing w:val="-2"/>
        </w:rPr>
        <w:t xml:space="preserve"> </w:t>
      </w:r>
      <w:r>
        <w:rPr>
          <w:color w:val="212121"/>
        </w:rPr>
        <w:t>осуществляется</w:t>
      </w:r>
      <w:r>
        <w:rPr>
          <w:color w:val="212121"/>
          <w:spacing w:val="-2"/>
        </w:rPr>
        <w:t xml:space="preserve"> </w:t>
      </w:r>
      <w:r>
        <w:rPr>
          <w:color w:val="212121"/>
        </w:rPr>
        <w:t>через</w:t>
      </w:r>
      <w:r>
        <w:rPr>
          <w:color w:val="212121"/>
          <w:spacing w:val="-2"/>
        </w:rPr>
        <w:t xml:space="preserve"> </w:t>
      </w:r>
      <w:r>
        <w:rPr>
          <w:color w:val="212121"/>
        </w:rPr>
        <w:t>направления:</w:t>
      </w:r>
    </w:p>
    <w:p w14:paraId="6C986073" w14:textId="77777777" w:rsidR="00FF2DB4" w:rsidRDefault="00FF2DB4">
      <w:pPr>
        <w:pStyle w:val="a3"/>
        <w:spacing w:before="10"/>
        <w:ind w:left="0"/>
        <w:jc w:val="left"/>
        <w:rPr>
          <w:sz w:val="20"/>
        </w:rPr>
      </w:pPr>
    </w:p>
    <w:p w14:paraId="2CB91FBA" w14:textId="77777777" w:rsidR="00FF2DB4" w:rsidRDefault="00C34CCB">
      <w:pPr>
        <w:pStyle w:val="a5"/>
        <w:numPr>
          <w:ilvl w:val="0"/>
          <w:numId w:val="103"/>
        </w:numPr>
        <w:tabs>
          <w:tab w:val="left" w:pos="992"/>
        </w:tabs>
        <w:spacing w:line="276" w:lineRule="auto"/>
        <w:ind w:right="436" w:firstLine="0"/>
        <w:rPr>
          <w:sz w:val="24"/>
        </w:rPr>
      </w:pPr>
      <w:r>
        <w:rPr>
          <w:color w:val="212121"/>
          <w:sz w:val="24"/>
        </w:rPr>
        <w:t>Личностное развитие - участие в городских, региональных или российских творческих</w:t>
      </w:r>
      <w:r>
        <w:rPr>
          <w:color w:val="212121"/>
          <w:spacing w:val="1"/>
          <w:sz w:val="24"/>
        </w:rPr>
        <w:t xml:space="preserve"> </w:t>
      </w:r>
      <w:r>
        <w:rPr>
          <w:color w:val="212121"/>
          <w:sz w:val="24"/>
        </w:rPr>
        <w:t>конкурсах: рисунка, вокала, ораторского мастерства, дающих детям возможность получить</w:t>
      </w:r>
      <w:r>
        <w:rPr>
          <w:color w:val="212121"/>
          <w:spacing w:val="1"/>
          <w:sz w:val="24"/>
        </w:rPr>
        <w:t xml:space="preserve"> </w:t>
      </w:r>
      <w:r>
        <w:rPr>
          <w:color w:val="212121"/>
          <w:sz w:val="24"/>
        </w:rPr>
        <w:t>важный для их личностного развития опыт деятельности, направленной на помощь другим</w:t>
      </w:r>
      <w:r>
        <w:rPr>
          <w:color w:val="212121"/>
          <w:spacing w:val="1"/>
          <w:sz w:val="24"/>
        </w:rPr>
        <w:t xml:space="preserve"> </w:t>
      </w:r>
      <w:r>
        <w:rPr>
          <w:color w:val="212121"/>
          <w:sz w:val="24"/>
        </w:rPr>
        <w:t>людям, своей школе, обществу в целом; развить в себе такие качества как забота, уважение,</w:t>
      </w:r>
      <w:r>
        <w:rPr>
          <w:color w:val="212121"/>
          <w:spacing w:val="1"/>
          <w:sz w:val="24"/>
        </w:rPr>
        <w:t xml:space="preserve"> </w:t>
      </w:r>
      <w:r>
        <w:rPr>
          <w:color w:val="212121"/>
          <w:sz w:val="24"/>
        </w:rPr>
        <w:t>умение сопереживать, умение общаться, слушать и слышать других; на популяризацию</w:t>
      </w:r>
      <w:r>
        <w:rPr>
          <w:color w:val="212121"/>
          <w:spacing w:val="1"/>
          <w:sz w:val="24"/>
        </w:rPr>
        <w:t xml:space="preserve"> </w:t>
      </w:r>
      <w:r>
        <w:rPr>
          <w:color w:val="212121"/>
          <w:sz w:val="24"/>
        </w:rPr>
        <w:t>профессий направлены уроки «ПроеКТОрия»; любовь к здоровому образу жизни прививается</w:t>
      </w:r>
      <w:r>
        <w:rPr>
          <w:color w:val="212121"/>
          <w:spacing w:val="-57"/>
          <w:sz w:val="24"/>
        </w:rPr>
        <w:t xml:space="preserve"> </w:t>
      </w:r>
      <w:r>
        <w:rPr>
          <w:color w:val="212121"/>
          <w:sz w:val="24"/>
        </w:rPr>
        <w:t>на</w:t>
      </w:r>
      <w:r>
        <w:rPr>
          <w:color w:val="212121"/>
          <w:spacing w:val="-2"/>
          <w:sz w:val="24"/>
        </w:rPr>
        <w:t xml:space="preserve"> </w:t>
      </w:r>
      <w:r>
        <w:rPr>
          <w:color w:val="212121"/>
          <w:sz w:val="24"/>
        </w:rPr>
        <w:t>соревнованиях</w:t>
      </w:r>
      <w:r>
        <w:rPr>
          <w:color w:val="212121"/>
          <w:spacing w:val="4"/>
          <w:sz w:val="24"/>
        </w:rPr>
        <w:t xml:space="preserve"> </w:t>
      </w:r>
      <w:r>
        <w:rPr>
          <w:color w:val="212121"/>
          <w:sz w:val="24"/>
        </w:rPr>
        <w:t>«Веселые</w:t>
      </w:r>
      <w:r>
        <w:rPr>
          <w:color w:val="212121"/>
          <w:spacing w:val="-2"/>
          <w:sz w:val="24"/>
        </w:rPr>
        <w:t xml:space="preserve"> </w:t>
      </w:r>
      <w:r>
        <w:rPr>
          <w:color w:val="212121"/>
          <w:sz w:val="24"/>
        </w:rPr>
        <w:t>старты»,</w:t>
      </w:r>
      <w:r>
        <w:rPr>
          <w:color w:val="212121"/>
          <w:spacing w:val="2"/>
          <w:sz w:val="24"/>
        </w:rPr>
        <w:t xml:space="preserve"> </w:t>
      </w:r>
      <w:r>
        <w:rPr>
          <w:color w:val="212121"/>
          <w:sz w:val="24"/>
        </w:rPr>
        <w:t>ГТО;</w:t>
      </w:r>
    </w:p>
    <w:p w14:paraId="5502F777" w14:textId="77777777" w:rsidR="00FF2DB4" w:rsidRDefault="00C34CCB">
      <w:pPr>
        <w:pStyle w:val="a5"/>
        <w:numPr>
          <w:ilvl w:val="0"/>
          <w:numId w:val="103"/>
        </w:numPr>
        <w:tabs>
          <w:tab w:val="left" w:pos="1272"/>
          <w:tab w:val="left" w:pos="1273"/>
        </w:tabs>
        <w:spacing w:before="200" w:line="276" w:lineRule="auto"/>
        <w:ind w:right="388" w:firstLine="0"/>
        <w:rPr>
          <w:sz w:val="24"/>
        </w:rPr>
      </w:pPr>
      <w:r>
        <w:rPr>
          <w:color w:val="212121"/>
          <w:sz w:val="24"/>
        </w:rPr>
        <w:t>Гражданская активность - волонтеры участвуют в мероприятиях, посвященных Победе и</w:t>
      </w:r>
      <w:r>
        <w:rPr>
          <w:color w:val="212121"/>
          <w:spacing w:val="1"/>
          <w:sz w:val="24"/>
        </w:rPr>
        <w:t xml:space="preserve"> </w:t>
      </w:r>
      <w:r>
        <w:rPr>
          <w:color w:val="212121"/>
          <w:sz w:val="24"/>
        </w:rPr>
        <w:t>другим событиям, отправляются в социальные и экологические рейды и десанты; оказывают</w:t>
      </w:r>
      <w:r>
        <w:rPr>
          <w:color w:val="212121"/>
          <w:spacing w:val="1"/>
          <w:sz w:val="24"/>
        </w:rPr>
        <w:t xml:space="preserve"> </w:t>
      </w:r>
      <w:r>
        <w:rPr>
          <w:color w:val="212121"/>
          <w:sz w:val="24"/>
        </w:rPr>
        <w:t>посильную помощь пожилым людям; осуществляют совместную работу с учреждениями</w:t>
      </w:r>
      <w:r>
        <w:rPr>
          <w:color w:val="212121"/>
          <w:spacing w:val="1"/>
          <w:sz w:val="24"/>
        </w:rPr>
        <w:t xml:space="preserve"> </w:t>
      </w:r>
      <w:r>
        <w:rPr>
          <w:color w:val="212121"/>
          <w:sz w:val="24"/>
        </w:rPr>
        <w:t>социальной сферы (проведение культурно-просветительских и развлекательных мероприятий</w:t>
      </w:r>
      <w:r>
        <w:rPr>
          <w:color w:val="212121"/>
          <w:spacing w:val="1"/>
          <w:sz w:val="24"/>
        </w:rPr>
        <w:t xml:space="preserve"> </w:t>
      </w:r>
      <w:r>
        <w:rPr>
          <w:color w:val="212121"/>
          <w:sz w:val="24"/>
        </w:rPr>
        <w:t>для посетителей этих учреждений, помощь в благоустройстве территории данных учреждений</w:t>
      </w:r>
      <w:r>
        <w:rPr>
          <w:color w:val="212121"/>
          <w:spacing w:val="-57"/>
          <w:sz w:val="24"/>
        </w:rPr>
        <w:t xml:space="preserve"> </w:t>
      </w:r>
      <w:r>
        <w:rPr>
          <w:color w:val="212121"/>
          <w:sz w:val="24"/>
        </w:rPr>
        <w:t>и т.п.), дающих ребенку возможность получить социально значимый опыт гражданского</w:t>
      </w:r>
      <w:r>
        <w:rPr>
          <w:color w:val="212121"/>
          <w:spacing w:val="1"/>
          <w:sz w:val="24"/>
        </w:rPr>
        <w:t xml:space="preserve"> </w:t>
      </w:r>
      <w:r>
        <w:rPr>
          <w:color w:val="212121"/>
          <w:sz w:val="24"/>
        </w:rPr>
        <w:t>поведения.</w:t>
      </w:r>
    </w:p>
    <w:p w14:paraId="6DDC6259" w14:textId="77777777" w:rsidR="00FF2DB4" w:rsidRDefault="00C34CCB">
      <w:pPr>
        <w:pStyle w:val="a5"/>
        <w:numPr>
          <w:ilvl w:val="0"/>
          <w:numId w:val="103"/>
        </w:numPr>
        <w:tabs>
          <w:tab w:val="left" w:pos="1272"/>
          <w:tab w:val="left" w:pos="1273"/>
        </w:tabs>
        <w:spacing w:before="201" w:line="278" w:lineRule="auto"/>
        <w:ind w:right="1684" w:firstLine="0"/>
        <w:rPr>
          <w:sz w:val="24"/>
        </w:rPr>
      </w:pPr>
      <w:r>
        <w:rPr>
          <w:color w:val="212121"/>
          <w:sz w:val="24"/>
        </w:rPr>
        <w:t xml:space="preserve">Военно-патриотическое направление </w:t>
      </w:r>
      <w:r w:rsidR="001C6632">
        <w:rPr>
          <w:color w:val="212121"/>
          <w:sz w:val="24"/>
        </w:rPr>
        <w:t xml:space="preserve">- деятельность отрядов Юнармии , РДШ и </w:t>
      </w:r>
      <w:r>
        <w:rPr>
          <w:color w:val="212121"/>
          <w:spacing w:val="-2"/>
          <w:sz w:val="24"/>
        </w:rPr>
        <w:t xml:space="preserve"> </w:t>
      </w:r>
      <w:r>
        <w:rPr>
          <w:color w:val="212121"/>
          <w:sz w:val="24"/>
        </w:rPr>
        <w:t>т.д.</w:t>
      </w:r>
    </w:p>
    <w:p w14:paraId="3AB5F388" w14:textId="77777777" w:rsidR="00FF2DB4" w:rsidRDefault="00FF2DB4">
      <w:pPr>
        <w:spacing w:line="278" w:lineRule="auto"/>
        <w:rPr>
          <w:sz w:val="24"/>
        </w:rPr>
        <w:sectPr w:rsidR="00FF2DB4">
          <w:pgSz w:w="11920" w:h="16850"/>
          <w:pgMar w:top="780" w:right="640" w:bottom="1580" w:left="300" w:header="0" w:footer="1365" w:gutter="0"/>
          <w:cols w:space="720"/>
        </w:sectPr>
      </w:pPr>
    </w:p>
    <w:p w14:paraId="714C8457" w14:textId="77777777" w:rsidR="00FF2DB4" w:rsidRDefault="00C34CCB">
      <w:pPr>
        <w:pStyle w:val="a5"/>
        <w:numPr>
          <w:ilvl w:val="0"/>
          <w:numId w:val="103"/>
        </w:numPr>
        <w:tabs>
          <w:tab w:val="left" w:pos="1272"/>
          <w:tab w:val="left" w:pos="1273"/>
        </w:tabs>
        <w:spacing w:before="72" w:line="276" w:lineRule="auto"/>
        <w:ind w:right="872" w:firstLine="0"/>
        <w:rPr>
          <w:sz w:val="24"/>
        </w:rPr>
      </w:pPr>
      <w:r>
        <w:rPr>
          <w:color w:val="212121"/>
          <w:sz w:val="24"/>
        </w:rPr>
        <w:t>Информационно-медийное направление - объединяет ребят, участвующих в работе</w:t>
      </w:r>
      <w:r>
        <w:rPr>
          <w:color w:val="212121"/>
          <w:spacing w:val="1"/>
          <w:sz w:val="24"/>
        </w:rPr>
        <w:t xml:space="preserve"> </w:t>
      </w:r>
      <w:r>
        <w:rPr>
          <w:color w:val="212121"/>
          <w:sz w:val="24"/>
        </w:rPr>
        <w:t>школьных редакций, детского радио; создании и поддержке интернет-странички школы и</w:t>
      </w:r>
      <w:r>
        <w:rPr>
          <w:color w:val="212121"/>
          <w:spacing w:val="-57"/>
          <w:sz w:val="24"/>
        </w:rPr>
        <w:t xml:space="preserve"> </w:t>
      </w:r>
      <w:r>
        <w:rPr>
          <w:color w:val="212121"/>
          <w:sz w:val="24"/>
        </w:rPr>
        <w:t>РДШ</w:t>
      </w:r>
      <w:r>
        <w:rPr>
          <w:color w:val="212121"/>
          <w:spacing w:val="-2"/>
          <w:sz w:val="24"/>
        </w:rPr>
        <w:t xml:space="preserve"> </w:t>
      </w:r>
      <w:r>
        <w:rPr>
          <w:color w:val="212121"/>
          <w:sz w:val="24"/>
        </w:rPr>
        <w:t>в</w:t>
      </w:r>
      <w:r>
        <w:rPr>
          <w:color w:val="212121"/>
          <w:spacing w:val="-1"/>
          <w:sz w:val="24"/>
        </w:rPr>
        <w:t xml:space="preserve"> </w:t>
      </w:r>
      <w:r>
        <w:rPr>
          <w:color w:val="212121"/>
          <w:sz w:val="24"/>
        </w:rPr>
        <w:t>соцсетях,</w:t>
      </w:r>
      <w:r>
        <w:rPr>
          <w:color w:val="212121"/>
          <w:spacing w:val="-1"/>
          <w:sz w:val="24"/>
        </w:rPr>
        <w:t xml:space="preserve"> </w:t>
      </w:r>
      <w:r>
        <w:rPr>
          <w:color w:val="212121"/>
          <w:sz w:val="24"/>
        </w:rPr>
        <w:t>организации деятельности</w:t>
      </w:r>
      <w:r>
        <w:rPr>
          <w:color w:val="212121"/>
          <w:spacing w:val="1"/>
          <w:sz w:val="24"/>
        </w:rPr>
        <w:t xml:space="preserve"> </w:t>
      </w:r>
      <w:r>
        <w:rPr>
          <w:color w:val="212121"/>
          <w:sz w:val="24"/>
        </w:rPr>
        <w:t>школьного</w:t>
      </w:r>
      <w:r>
        <w:rPr>
          <w:color w:val="212121"/>
          <w:spacing w:val="-1"/>
          <w:sz w:val="24"/>
        </w:rPr>
        <w:t xml:space="preserve"> </w:t>
      </w:r>
      <w:r>
        <w:rPr>
          <w:color w:val="212121"/>
          <w:sz w:val="24"/>
        </w:rPr>
        <w:t>медиа-центра.</w:t>
      </w:r>
    </w:p>
    <w:p w14:paraId="1F7DF8F1" w14:textId="77777777" w:rsidR="00FF2DB4" w:rsidRDefault="00C34CCB">
      <w:pPr>
        <w:pStyle w:val="a3"/>
        <w:spacing w:before="201"/>
        <w:ind w:left="847"/>
        <w:jc w:val="left"/>
      </w:pPr>
      <w:r>
        <w:rPr>
          <w:color w:val="212121"/>
        </w:rPr>
        <w:t>Основными</w:t>
      </w:r>
      <w:r>
        <w:rPr>
          <w:color w:val="212121"/>
          <w:spacing w:val="-3"/>
        </w:rPr>
        <w:t xml:space="preserve"> </w:t>
      </w:r>
      <w:r>
        <w:rPr>
          <w:color w:val="212121"/>
        </w:rPr>
        <w:t>формами</w:t>
      </w:r>
      <w:r>
        <w:rPr>
          <w:color w:val="212121"/>
          <w:spacing w:val="-3"/>
        </w:rPr>
        <w:t xml:space="preserve"> </w:t>
      </w:r>
      <w:r>
        <w:rPr>
          <w:color w:val="212121"/>
        </w:rPr>
        <w:t>деятельности</w:t>
      </w:r>
      <w:r>
        <w:rPr>
          <w:color w:val="212121"/>
          <w:spacing w:val="-1"/>
        </w:rPr>
        <w:t xml:space="preserve"> </w:t>
      </w:r>
      <w:r>
        <w:rPr>
          <w:color w:val="212121"/>
        </w:rPr>
        <w:t>членов</w:t>
      </w:r>
      <w:r>
        <w:rPr>
          <w:color w:val="212121"/>
          <w:spacing w:val="-3"/>
        </w:rPr>
        <w:t xml:space="preserve"> </w:t>
      </w:r>
      <w:r>
        <w:rPr>
          <w:color w:val="212121"/>
        </w:rPr>
        <w:t>РДШ</w:t>
      </w:r>
      <w:r>
        <w:rPr>
          <w:color w:val="212121"/>
          <w:spacing w:val="-2"/>
        </w:rPr>
        <w:t xml:space="preserve"> </w:t>
      </w:r>
      <w:r>
        <w:rPr>
          <w:color w:val="212121"/>
        </w:rPr>
        <w:t>являются:</w:t>
      </w:r>
    </w:p>
    <w:p w14:paraId="3EC3E86D" w14:textId="77777777" w:rsidR="00FF2DB4" w:rsidRDefault="00FF2DB4">
      <w:pPr>
        <w:pStyle w:val="a3"/>
        <w:ind w:left="0"/>
        <w:jc w:val="left"/>
        <w:rPr>
          <w:sz w:val="21"/>
        </w:rPr>
      </w:pPr>
    </w:p>
    <w:p w14:paraId="7CB8843F" w14:textId="77777777" w:rsidR="00FF2DB4" w:rsidRDefault="00C34CCB">
      <w:pPr>
        <w:pStyle w:val="a5"/>
        <w:numPr>
          <w:ilvl w:val="0"/>
          <w:numId w:val="103"/>
        </w:numPr>
        <w:tabs>
          <w:tab w:val="left" w:pos="1272"/>
          <w:tab w:val="left" w:pos="1273"/>
        </w:tabs>
        <w:spacing w:before="1"/>
        <w:ind w:left="1272" w:hanging="426"/>
        <w:rPr>
          <w:sz w:val="24"/>
        </w:rPr>
      </w:pPr>
      <w:r>
        <w:rPr>
          <w:color w:val="212121"/>
          <w:sz w:val="24"/>
        </w:rPr>
        <w:t>участие</w:t>
      </w:r>
      <w:r>
        <w:rPr>
          <w:color w:val="212121"/>
          <w:spacing w:val="-4"/>
          <w:sz w:val="24"/>
        </w:rPr>
        <w:t xml:space="preserve"> </w:t>
      </w:r>
      <w:r>
        <w:rPr>
          <w:color w:val="212121"/>
          <w:sz w:val="24"/>
        </w:rPr>
        <w:t>в</w:t>
      </w:r>
      <w:r>
        <w:rPr>
          <w:color w:val="212121"/>
          <w:spacing w:val="-3"/>
          <w:sz w:val="24"/>
        </w:rPr>
        <w:t xml:space="preserve"> </w:t>
      </w:r>
      <w:r>
        <w:rPr>
          <w:color w:val="212121"/>
          <w:sz w:val="24"/>
        </w:rPr>
        <w:t>днях единых</w:t>
      </w:r>
      <w:r>
        <w:rPr>
          <w:color w:val="212121"/>
          <w:spacing w:val="-4"/>
          <w:sz w:val="24"/>
        </w:rPr>
        <w:t xml:space="preserve"> </w:t>
      </w:r>
      <w:r>
        <w:rPr>
          <w:color w:val="212121"/>
          <w:sz w:val="24"/>
        </w:rPr>
        <w:t>действий</w:t>
      </w:r>
      <w:r>
        <w:rPr>
          <w:color w:val="212121"/>
          <w:spacing w:val="-2"/>
          <w:sz w:val="24"/>
        </w:rPr>
        <w:t xml:space="preserve"> </w:t>
      </w:r>
      <w:r>
        <w:rPr>
          <w:color w:val="212121"/>
          <w:sz w:val="24"/>
        </w:rPr>
        <w:t>и</w:t>
      </w:r>
      <w:r>
        <w:rPr>
          <w:color w:val="212121"/>
          <w:spacing w:val="-2"/>
          <w:sz w:val="24"/>
        </w:rPr>
        <w:t xml:space="preserve"> </w:t>
      </w:r>
      <w:r>
        <w:rPr>
          <w:color w:val="212121"/>
          <w:sz w:val="24"/>
        </w:rPr>
        <w:t>в</w:t>
      </w:r>
      <w:r>
        <w:rPr>
          <w:color w:val="212121"/>
          <w:spacing w:val="-3"/>
          <w:sz w:val="24"/>
        </w:rPr>
        <w:t xml:space="preserve"> </w:t>
      </w:r>
      <w:r>
        <w:rPr>
          <w:color w:val="212121"/>
          <w:sz w:val="24"/>
        </w:rPr>
        <w:t>совместных</w:t>
      </w:r>
      <w:r>
        <w:rPr>
          <w:color w:val="212121"/>
          <w:spacing w:val="-2"/>
          <w:sz w:val="24"/>
        </w:rPr>
        <w:t xml:space="preserve"> </w:t>
      </w:r>
      <w:r>
        <w:rPr>
          <w:color w:val="212121"/>
          <w:sz w:val="24"/>
        </w:rPr>
        <w:t>социально</w:t>
      </w:r>
      <w:r>
        <w:rPr>
          <w:color w:val="212121"/>
          <w:spacing w:val="-2"/>
          <w:sz w:val="24"/>
        </w:rPr>
        <w:t xml:space="preserve"> </w:t>
      </w:r>
      <w:r>
        <w:rPr>
          <w:color w:val="212121"/>
          <w:sz w:val="24"/>
        </w:rPr>
        <w:t>значимых</w:t>
      </w:r>
      <w:r>
        <w:rPr>
          <w:color w:val="212121"/>
          <w:spacing w:val="-1"/>
          <w:sz w:val="24"/>
        </w:rPr>
        <w:t xml:space="preserve"> </w:t>
      </w:r>
      <w:r>
        <w:rPr>
          <w:color w:val="212121"/>
          <w:sz w:val="24"/>
        </w:rPr>
        <w:t>мероприятиях;</w:t>
      </w:r>
    </w:p>
    <w:p w14:paraId="4DB65F3E" w14:textId="77777777" w:rsidR="00FF2DB4" w:rsidRDefault="00FF2DB4">
      <w:pPr>
        <w:pStyle w:val="a3"/>
        <w:ind w:left="0"/>
        <w:jc w:val="left"/>
        <w:rPr>
          <w:sz w:val="21"/>
        </w:rPr>
      </w:pPr>
    </w:p>
    <w:p w14:paraId="6870BF30" w14:textId="77777777" w:rsidR="00FF2DB4" w:rsidRDefault="00C34CCB">
      <w:pPr>
        <w:pStyle w:val="a5"/>
        <w:numPr>
          <w:ilvl w:val="0"/>
          <w:numId w:val="103"/>
        </w:numPr>
        <w:tabs>
          <w:tab w:val="left" w:pos="1272"/>
          <w:tab w:val="left" w:pos="1273"/>
        </w:tabs>
        <w:spacing w:before="1"/>
        <w:ind w:left="1272" w:hanging="426"/>
        <w:rPr>
          <w:sz w:val="24"/>
        </w:rPr>
      </w:pPr>
      <w:r>
        <w:rPr>
          <w:color w:val="212121"/>
          <w:sz w:val="24"/>
        </w:rPr>
        <w:t>коллективно-творческая</w:t>
      </w:r>
      <w:r>
        <w:rPr>
          <w:color w:val="212121"/>
          <w:spacing w:val="-2"/>
          <w:sz w:val="24"/>
        </w:rPr>
        <w:t xml:space="preserve"> </w:t>
      </w:r>
      <w:r>
        <w:rPr>
          <w:color w:val="212121"/>
          <w:sz w:val="24"/>
        </w:rPr>
        <w:t>деятельность,</w:t>
      </w:r>
      <w:r>
        <w:rPr>
          <w:color w:val="212121"/>
          <w:spacing w:val="-2"/>
          <w:sz w:val="24"/>
        </w:rPr>
        <w:t xml:space="preserve"> </w:t>
      </w:r>
      <w:r>
        <w:rPr>
          <w:color w:val="212121"/>
          <w:sz w:val="24"/>
        </w:rPr>
        <w:t>забота</w:t>
      </w:r>
      <w:r>
        <w:rPr>
          <w:color w:val="212121"/>
          <w:spacing w:val="-5"/>
          <w:sz w:val="24"/>
        </w:rPr>
        <w:t xml:space="preserve"> </w:t>
      </w:r>
      <w:r>
        <w:rPr>
          <w:color w:val="212121"/>
          <w:sz w:val="24"/>
        </w:rPr>
        <w:t>о</w:t>
      </w:r>
      <w:r>
        <w:rPr>
          <w:color w:val="212121"/>
          <w:spacing w:val="-1"/>
          <w:sz w:val="24"/>
        </w:rPr>
        <w:t xml:space="preserve"> </w:t>
      </w:r>
      <w:r>
        <w:rPr>
          <w:color w:val="212121"/>
          <w:sz w:val="24"/>
        </w:rPr>
        <w:t>старших и</w:t>
      </w:r>
      <w:r>
        <w:rPr>
          <w:color w:val="212121"/>
          <w:spacing w:val="-1"/>
          <w:sz w:val="24"/>
        </w:rPr>
        <w:t xml:space="preserve"> </w:t>
      </w:r>
      <w:r>
        <w:rPr>
          <w:color w:val="212121"/>
          <w:sz w:val="24"/>
        </w:rPr>
        <w:t>младших;</w:t>
      </w:r>
    </w:p>
    <w:p w14:paraId="48638355" w14:textId="77777777" w:rsidR="00FF2DB4" w:rsidRDefault="00FF2DB4">
      <w:pPr>
        <w:pStyle w:val="a3"/>
        <w:spacing w:before="9"/>
        <w:ind w:left="0"/>
        <w:jc w:val="left"/>
        <w:rPr>
          <w:sz w:val="20"/>
        </w:rPr>
      </w:pPr>
    </w:p>
    <w:p w14:paraId="2CB22720" w14:textId="77777777" w:rsidR="00FF2DB4" w:rsidRDefault="00C34CCB">
      <w:pPr>
        <w:pStyle w:val="a5"/>
        <w:numPr>
          <w:ilvl w:val="0"/>
          <w:numId w:val="103"/>
        </w:numPr>
        <w:tabs>
          <w:tab w:val="left" w:pos="1272"/>
          <w:tab w:val="left" w:pos="1273"/>
        </w:tabs>
        <w:spacing w:before="1"/>
        <w:ind w:left="1272" w:hanging="426"/>
        <w:rPr>
          <w:sz w:val="24"/>
        </w:rPr>
      </w:pPr>
      <w:r>
        <w:rPr>
          <w:color w:val="212121"/>
          <w:sz w:val="24"/>
        </w:rPr>
        <w:t>информационно-просветительские</w:t>
      </w:r>
      <w:r>
        <w:rPr>
          <w:color w:val="212121"/>
          <w:spacing w:val="-8"/>
          <w:sz w:val="24"/>
        </w:rPr>
        <w:t xml:space="preserve"> </w:t>
      </w:r>
      <w:r>
        <w:rPr>
          <w:color w:val="212121"/>
          <w:sz w:val="24"/>
        </w:rPr>
        <w:t>мероприятия;</w:t>
      </w:r>
    </w:p>
    <w:p w14:paraId="4993C8E5" w14:textId="77777777" w:rsidR="00FF2DB4" w:rsidRDefault="00FF2DB4">
      <w:pPr>
        <w:pStyle w:val="a3"/>
        <w:ind w:left="0"/>
        <w:jc w:val="left"/>
        <w:rPr>
          <w:sz w:val="21"/>
        </w:rPr>
      </w:pPr>
    </w:p>
    <w:p w14:paraId="458EE3F7" w14:textId="77777777" w:rsidR="00FF2DB4" w:rsidRDefault="00C34CCB">
      <w:pPr>
        <w:pStyle w:val="a5"/>
        <w:numPr>
          <w:ilvl w:val="0"/>
          <w:numId w:val="103"/>
        </w:numPr>
        <w:tabs>
          <w:tab w:val="left" w:pos="1272"/>
          <w:tab w:val="left" w:pos="1273"/>
        </w:tabs>
        <w:spacing w:before="1"/>
        <w:ind w:left="1272" w:hanging="426"/>
        <w:rPr>
          <w:sz w:val="24"/>
        </w:rPr>
      </w:pPr>
      <w:r>
        <w:rPr>
          <w:color w:val="212121"/>
          <w:sz w:val="24"/>
        </w:rPr>
        <w:t>разработка</w:t>
      </w:r>
      <w:r>
        <w:rPr>
          <w:color w:val="212121"/>
          <w:spacing w:val="-4"/>
          <w:sz w:val="24"/>
        </w:rPr>
        <w:t xml:space="preserve"> </w:t>
      </w:r>
      <w:r>
        <w:rPr>
          <w:color w:val="212121"/>
          <w:sz w:val="24"/>
        </w:rPr>
        <w:t>и</w:t>
      </w:r>
      <w:r>
        <w:rPr>
          <w:color w:val="212121"/>
          <w:spacing w:val="-3"/>
          <w:sz w:val="24"/>
        </w:rPr>
        <w:t xml:space="preserve"> </w:t>
      </w:r>
      <w:r>
        <w:rPr>
          <w:color w:val="212121"/>
          <w:sz w:val="24"/>
        </w:rPr>
        <w:t>поддержка</w:t>
      </w:r>
      <w:r>
        <w:rPr>
          <w:color w:val="212121"/>
          <w:spacing w:val="-3"/>
          <w:sz w:val="24"/>
        </w:rPr>
        <w:t xml:space="preserve"> </w:t>
      </w:r>
      <w:r>
        <w:rPr>
          <w:color w:val="212121"/>
          <w:sz w:val="24"/>
        </w:rPr>
        <w:t>инициативных</w:t>
      </w:r>
      <w:r>
        <w:rPr>
          <w:color w:val="212121"/>
          <w:spacing w:val="-4"/>
          <w:sz w:val="24"/>
        </w:rPr>
        <w:t xml:space="preserve"> </w:t>
      </w:r>
      <w:r>
        <w:rPr>
          <w:color w:val="212121"/>
          <w:sz w:val="24"/>
        </w:rPr>
        <w:t>проектов</w:t>
      </w:r>
      <w:r>
        <w:rPr>
          <w:color w:val="212121"/>
          <w:spacing w:val="-2"/>
          <w:sz w:val="24"/>
        </w:rPr>
        <w:t xml:space="preserve"> </w:t>
      </w:r>
      <w:r>
        <w:rPr>
          <w:color w:val="212121"/>
          <w:sz w:val="24"/>
        </w:rPr>
        <w:t>обучающихся;</w:t>
      </w:r>
    </w:p>
    <w:p w14:paraId="15CC4E5A" w14:textId="77777777" w:rsidR="00FF2DB4" w:rsidRDefault="00FF2DB4">
      <w:pPr>
        <w:pStyle w:val="a3"/>
        <w:spacing w:before="10"/>
        <w:ind w:left="0"/>
        <w:jc w:val="left"/>
        <w:rPr>
          <w:sz w:val="20"/>
        </w:rPr>
      </w:pPr>
    </w:p>
    <w:p w14:paraId="59E6A172" w14:textId="77777777" w:rsidR="00FF2DB4" w:rsidRDefault="00C34CCB">
      <w:pPr>
        <w:pStyle w:val="a5"/>
        <w:numPr>
          <w:ilvl w:val="0"/>
          <w:numId w:val="103"/>
        </w:numPr>
        <w:tabs>
          <w:tab w:val="left" w:pos="1272"/>
          <w:tab w:val="left" w:pos="1273"/>
        </w:tabs>
        <w:ind w:left="1272" w:hanging="426"/>
        <w:rPr>
          <w:sz w:val="24"/>
        </w:rPr>
      </w:pPr>
      <w:r>
        <w:rPr>
          <w:color w:val="212121"/>
          <w:sz w:val="24"/>
        </w:rPr>
        <w:t>организация</w:t>
      </w:r>
      <w:r>
        <w:rPr>
          <w:color w:val="212121"/>
          <w:spacing w:val="-3"/>
          <w:sz w:val="24"/>
        </w:rPr>
        <w:t xml:space="preserve"> </w:t>
      </w:r>
      <w:r>
        <w:rPr>
          <w:color w:val="212121"/>
          <w:sz w:val="24"/>
        </w:rPr>
        <w:t>наставничества «Дети</w:t>
      </w:r>
      <w:r>
        <w:rPr>
          <w:color w:val="212121"/>
          <w:spacing w:val="-1"/>
          <w:sz w:val="24"/>
        </w:rPr>
        <w:t xml:space="preserve"> </w:t>
      </w:r>
      <w:r>
        <w:rPr>
          <w:color w:val="212121"/>
          <w:sz w:val="24"/>
        </w:rPr>
        <w:t>обучают</w:t>
      </w:r>
      <w:r>
        <w:rPr>
          <w:color w:val="212121"/>
          <w:spacing w:val="-3"/>
          <w:sz w:val="24"/>
        </w:rPr>
        <w:t xml:space="preserve"> </w:t>
      </w:r>
      <w:r>
        <w:rPr>
          <w:color w:val="212121"/>
          <w:sz w:val="24"/>
        </w:rPr>
        <w:t>детей»</w:t>
      </w:r>
      <w:r>
        <w:rPr>
          <w:color w:val="212121"/>
          <w:spacing w:val="-10"/>
          <w:sz w:val="24"/>
        </w:rPr>
        <w:t xml:space="preserve"> </w:t>
      </w:r>
      <w:r>
        <w:rPr>
          <w:color w:val="212121"/>
          <w:sz w:val="24"/>
        </w:rPr>
        <w:t>и</w:t>
      </w:r>
      <w:r>
        <w:rPr>
          <w:color w:val="212121"/>
          <w:spacing w:val="-2"/>
          <w:sz w:val="24"/>
        </w:rPr>
        <w:t xml:space="preserve"> </w:t>
      </w:r>
      <w:r>
        <w:rPr>
          <w:color w:val="212121"/>
          <w:sz w:val="24"/>
        </w:rPr>
        <w:t>др.</w:t>
      </w:r>
    </w:p>
    <w:p w14:paraId="7FCC6894" w14:textId="77777777" w:rsidR="00FF2DB4" w:rsidRDefault="00FF2DB4">
      <w:pPr>
        <w:pStyle w:val="a3"/>
        <w:spacing w:before="6"/>
        <w:ind w:left="0"/>
        <w:jc w:val="left"/>
        <w:rPr>
          <w:sz w:val="21"/>
        </w:rPr>
      </w:pPr>
    </w:p>
    <w:p w14:paraId="5FD4F19F" w14:textId="77777777" w:rsidR="00FF2DB4" w:rsidRDefault="00C34CCB">
      <w:pPr>
        <w:pStyle w:val="a5"/>
        <w:numPr>
          <w:ilvl w:val="1"/>
          <w:numId w:val="107"/>
        </w:numPr>
        <w:tabs>
          <w:tab w:val="left" w:pos="4470"/>
        </w:tabs>
        <w:ind w:left="4469" w:hanging="361"/>
        <w:jc w:val="left"/>
        <w:rPr>
          <w:b/>
          <w:color w:val="212121"/>
          <w:sz w:val="24"/>
        </w:rPr>
      </w:pPr>
      <w:r>
        <w:rPr>
          <w:b/>
          <w:color w:val="212121"/>
          <w:sz w:val="24"/>
        </w:rPr>
        <w:t>Модуль</w:t>
      </w:r>
      <w:r>
        <w:rPr>
          <w:b/>
          <w:color w:val="212121"/>
          <w:spacing w:val="58"/>
          <w:sz w:val="24"/>
        </w:rPr>
        <w:t xml:space="preserve"> </w:t>
      </w:r>
      <w:r>
        <w:rPr>
          <w:b/>
          <w:color w:val="212121"/>
          <w:sz w:val="24"/>
        </w:rPr>
        <w:t>«Волонтёрство»</w:t>
      </w:r>
    </w:p>
    <w:p w14:paraId="07464458" w14:textId="77777777" w:rsidR="00FF2DB4" w:rsidRDefault="00FF2DB4">
      <w:pPr>
        <w:pStyle w:val="a3"/>
        <w:spacing w:before="5"/>
        <w:ind w:left="0"/>
        <w:jc w:val="left"/>
        <w:rPr>
          <w:b/>
          <w:sz w:val="20"/>
        </w:rPr>
      </w:pPr>
    </w:p>
    <w:p w14:paraId="2DB8A6CE" w14:textId="77777777" w:rsidR="00FF2DB4" w:rsidRDefault="00C34CCB">
      <w:pPr>
        <w:pStyle w:val="a3"/>
        <w:spacing w:line="276" w:lineRule="auto"/>
        <w:ind w:left="847" w:right="431" w:firstLine="780"/>
        <w:jc w:val="left"/>
      </w:pPr>
      <w:r>
        <w:rPr>
          <w:color w:val="212121"/>
        </w:rPr>
        <w:t>Волонтёрство - это участие школьников в общественно-полезных делах, деятельности</w:t>
      </w:r>
      <w:r>
        <w:rPr>
          <w:color w:val="212121"/>
          <w:spacing w:val="1"/>
        </w:rPr>
        <w:t xml:space="preserve"> </w:t>
      </w:r>
      <w:r>
        <w:rPr>
          <w:color w:val="212121"/>
        </w:rPr>
        <w:t>на благо конкретных людей и социального окружения в целом. Волонтерство может быть</w:t>
      </w:r>
      <w:r>
        <w:rPr>
          <w:color w:val="212121"/>
          <w:spacing w:val="1"/>
        </w:rPr>
        <w:t xml:space="preserve"> </w:t>
      </w:r>
      <w:r>
        <w:rPr>
          <w:color w:val="212121"/>
        </w:rPr>
        <w:t>событийным и повседневным. Событийное</w:t>
      </w:r>
      <w:r>
        <w:rPr>
          <w:color w:val="212121"/>
          <w:spacing w:val="1"/>
        </w:rPr>
        <w:t xml:space="preserve"> </w:t>
      </w:r>
      <w:r>
        <w:rPr>
          <w:color w:val="212121"/>
        </w:rPr>
        <w:t>волонтерство предполагает участие школьников в</w:t>
      </w:r>
      <w:r>
        <w:rPr>
          <w:color w:val="212121"/>
          <w:spacing w:val="-57"/>
        </w:rPr>
        <w:t xml:space="preserve"> </w:t>
      </w:r>
      <w:r>
        <w:rPr>
          <w:color w:val="212121"/>
        </w:rPr>
        <w:t>проведении разовых акций, которые часто носят масштабный характер, проводятся на уровне</w:t>
      </w:r>
      <w:r>
        <w:rPr>
          <w:color w:val="212121"/>
          <w:spacing w:val="1"/>
        </w:rPr>
        <w:t xml:space="preserve"> </w:t>
      </w:r>
      <w:r>
        <w:rPr>
          <w:color w:val="212121"/>
        </w:rPr>
        <w:t>района, города, страны. Повседневное волонтерство предполагает постоянную деятельность</w:t>
      </w:r>
      <w:r>
        <w:rPr>
          <w:color w:val="212121"/>
          <w:spacing w:val="1"/>
        </w:rPr>
        <w:t xml:space="preserve"> </w:t>
      </w:r>
      <w:r>
        <w:rPr>
          <w:color w:val="212121"/>
        </w:rPr>
        <w:t>школьников,</w:t>
      </w:r>
      <w:r>
        <w:rPr>
          <w:color w:val="212121"/>
          <w:spacing w:val="-5"/>
        </w:rPr>
        <w:t xml:space="preserve"> </w:t>
      </w:r>
      <w:r>
        <w:rPr>
          <w:color w:val="212121"/>
        </w:rPr>
        <w:t>направленную</w:t>
      </w:r>
      <w:r>
        <w:rPr>
          <w:color w:val="212121"/>
          <w:spacing w:val="-1"/>
        </w:rPr>
        <w:t xml:space="preserve"> </w:t>
      </w:r>
      <w:r>
        <w:rPr>
          <w:color w:val="212121"/>
        </w:rPr>
        <w:t>на</w:t>
      </w:r>
      <w:r>
        <w:rPr>
          <w:color w:val="212121"/>
          <w:spacing w:val="-2"/>
        </w:rPr>
        <w:t xml:space="preserve"> </w:t>
      </w:r>
      <w:r>
        <w:rPr>
          <w:color w:val="212121"/>
        </w:rPr>
        <w:t>благо</w:t>
      </w:r>
      <w:r>
        <w:rPr>
          <w:color w:val="212121"/>
          <w:spacing w:val="-1"/>
        </w:rPr>
        <w:t xml:space="preserve"> </w:t>
      </w:r>
      <w:r>
        <w:rPr>
          <w:color w:val="212121"/>
        </w:rPr>
        <w:t>конкретных</w:t>
      </w:r>
      <w:r>
        <w:rPr>
          <w:color w:val="212121"/>
          <w:spacing w:val="-1"/>
        </w:rPr>
        <w:t xml:space="preserve"> </w:t>
      </w:r>
      <w:r>
        <w:rPr>
          <w:color w:val="212121"/>
        </w:rPr>
        <w:t>людей</w:t>
      </w:r>
      <w:r>
        <w:rPr>
          <w:color w:val="212121"/>
          <w:spacing w:val="-3"/>
        </w:rPr>
        <w:t xml:space="preserve"> </w:t>
      </w:r>
      <w:r>
        <w:rPr>
          <w:color w:val="212121"/>
        </w:rPr>
        <w:t>и</w:t>
      </w:r>
      <w:r>
        <w:rPr>
          <w:color w:val="212121"/>
          <w:spacing w:val="-1"/>
        </w:rPr>
        <w:t xml:space="preserve"> </w:t>
      </w:r>
      <w:r>
        <w:rPr>
          <w:color w:val="212121"/>
        </w:rPr>
        <w:t>социального</w:t>
      </w:r>
      <w:r>
        <w:rPr>
          <w:color w:val="212121"/>
          <w:spacing w:val="-2"/>
        </w:rPr>
        <w:t xml:space="preserve"> </w:t>
      </w:r>
      <w:r>
        <w:rPr>
          <w:color w:val="212121"/>
        </w:rPr>
        <w:t>окружения</w:t>
      </w:r>
      <w:r>
        <w:rPr>
          <w:color w:val="212121"/>
          <w:spacing w:val="-1"/>
        </w:rPr>
        <w:t xml:space="preserve"> </w:t>
      </w:r>
      <w:r>
        <w:rPr>
          <w:color w:val="212121"/>
        </w:rPr>
        <w:t>в</w:t>
      </w:r>
      <w:r>
        <w:rPr>
          <w:color w:val="212121"/>
          <w:spacing w:val="-2"/>
        </w:rPr>
        <w:t xml:space="preserve"> </w:t>
      </w:r>
      <w:r>
        <w:rPr>
          <w:color w:val="212121"/>
        </w:rPr>
        <w:t>целом.</w:t>
      </w:r>
    </w:p>
    <w:p w14:paraId="1FE40794" w14:textId="77777777" w:rsidR="00FF2DB4" w:rsidRDefault="00C34CCB">
      <w:pPr>
        <w:pStyle w:val="a3"/>
        <w:spacing w:before="2"/>
        <w:ind w:left="847"/>
        <w:jc w:val="left"/>
      </w:pPr>
      <w:r>
        <w:rPr>
          <w:color w:val="212121"/>
        </w:rPr>
        <w:t>Волонтерство</w:t>
      </w:r>
      <w:r>
        <w:rPr>
          <w:color w:val="212121"/>
          <w:spacing w:val="-3"/>
        </w:rPr>
        <w:t xml:space="preserve"> </w:t>
      </w:r>
      <w:r>
        <w:rPr>
          <w:color w:val="212121"/>
        </w:rPr>
        <w:t>позволяет</w:t>
      </w:r>
      <w:r>
        <w:rPr>
          <w:color w:val="212121"/>
          <w:spacing w:val="-2"/>
        </w:rPr>
        <w:t xml:space="preserve"> </w:t>
      </w:r>
      <w:r>
        <w:rPr>
          <w:color w:val="212121"/>
        </w:rPr>
        <w:t>школьникам</w:t>
      </w:r>
      <w:r>
        <w:rPr>
          <w:color w:val="212121"/>
          <w:spacing w:val="-4"/>
        </w:rPr>
        <w:t xml:space="preserve"> </w:t>
      </w:r>
      <w:r>
        <w:rPr>
          <w:color w:val="212121"/>
        </w:rPr>
        <w:t>проявить</w:t>
      </w:r>
      <w:r>
        <w:rPr>
          <w:color w:val="212121"/>
          <w:spacing w:val="-3"/>
        </w:rPr>
        <w:t xml:space="preserve"> </w:t>
      </w:r>
      <w:r>
        <w:rPr>
          <w:color w:val="212121"/>
        </w:rPr>
        <w:t>такие</w:t>
      </w:r>
      <w:r>
        <w:rPr>
          <w:color w:val="212121"/>
          <w:spacing w:val="-3"/>
        </w:rPr>
        <w:t xml:space="preserve"> </w:t>
      </w:r>
      <w:r>
        <w:rPr>
          <w:color w:val="212121"/>
        </w:rPr>
        <w:t>качества</w:t>
      </w:r>
      <w:r>
        <w:rPr>
          <w:color w:val="212121"/>
          <w:spacing w:val="-4"/>
        </w:rPr>
        <w:t xml:space="preserve"> </w:t>
      </w:r>
      <w:r>
        <w:rPr>
          <w:color w:val="212121"/>
        </w:rPr>
        <w:t>как</w:t>
      </w:r>
      <w:r>
        <w:rPr>
          <w:color w:val="212121"/>
          <w:spacing w:val="-2"/>
        </w:rPr>
        <w:t xml:space="preserve"> </w:t>
      </w:r>
      <w:r>
        <w:rPr>
          <w:color w:val="212121"/>
        </w:rPr>
        <w:t>внимание,</w:t>
      </w:r>
      <w:r>
        <w:rPr>
          <w:color w:val="212121"/>
          <w:spacing w:val="-2"/>
        </w:rPr>
        <w:t xml:space="preserve"> </w:t>
      </w:r>
      <w:r>
        <w:rPr>
          <w:color w:val="212121"/>
        </w:rPr>
        <w:t>забота,</w:t>
      </w:r>
    </w:p>
    <w:p w14:paraId="0A036AF9" w14:textId="77777777" w:rsidR="00FF2DB4" w:rsidRDefault="00C34CCB">
      <w:pPr>
        <w:pStyle w:val="a3"/>
        <w:spacing w:before="41" w:line="276" w:lineRule="auto"/>
        <w:ind w:left="847" w:right="545"/>
        <w:jc w:val="left"/>
      </w:pPr>
      <w:r>
        <w:rPr>
          <w:color w:val="212121"/>
        </w:rPr>
        <w:t>уважение. Волонтерство позволяет развивать коммуникативную культуру, умение общаться,</w:t>
      </w:r>
      <w:r>
        <w:rPr>
          <w:color w:val="212121"/>
          <w:spacing w:val="-57"/>
        </w:rPr>
        <w:t xml:space="preserve"> </w:t>
      </w:r>
      <w:r>
        <w:rPr>
          <w:color w:val="212121"/>
        </w:rPr>
        <w:t>слушать и</w:t>
      </w:r>
      <w:r>
        <w:rPr>
          <w:color w:val="212121"/>
          <w:spacing w:val="-1"/>
        </w:rPr>
        <w:t xml:space="preserve"> </w:t>
      </w:r>
      <w:r>
        <w:rPr>
          <w:color w:val="212121"/>
        </w:rPr>
        <w:t>слышать,</w:t>
      </w:r>
      <w:r>
        <w:rPr>
          <w:color w:val="212121"/>
          <w:spacing w:val="-1"/>
        </w:rPr>
        <w:t xml:space="preserve"> </w:t>
      </w:r>
      <w:r>
        <w:rPr>
          <w:color w:val="212121"/>
        </w:rPr>
        <w:t>эмоциональный</w:t>
      </w:r>
      <w:r>
        <w:rPr>
          <w:color w:val="212121"/>
          <w:spacing w:val="-3"/>
        </w:rPr>
        <w:t xml:space="preserve"> </w:t>
      </w:r>
      <w:r>
        <w:rPr>
          <w:color w:val="212121"/>
        </w:rPr>
        <w:t>интеллект,</w:t>
      </w:r>
      <w:r>
        <w:rPr>
          <w:color w:val="212121"/>
          <w:spacing w:val="-1"/>
        </w:rPr>
        <w:t xml:space="preserve"> </w:t>
      </w:r>
      <w:r>
        <w:rPr>
          <w:color w:val="212121"/>
        </w:rPr>
        <w:t>эмпатию,</w:t>
      </w:r>
      <w:r>
        <w:rPr>
          <w:color w:val="212121"/>
          <w:spacing w:val="1"/>
        </w:rPr>
        <w:t xml:space="preserve"> </w:t>
      </w:r>
      <w:r>
        <w:rPr>
          <w:color w:val="212121"/>
        </w:rPr>
        <w:t>умение</w:t>
      </w:r>
      <w:r>
        <w:rPr>
          <w:color w:val="212121"/>
          <w:spacing w:val="-2"/>
        </w:rPr>
        <w:t xml:space="preserve"> </w:t>
      </w:r>
      <w:r>
        <w:rPr>
          <w:color w:val="212121"/>
        </w:rPr>
        <w:t>сопереживать.</w:t>
      </w:r>
    </w:p>
    <w:p w14:paraId="402B7A65" w14:textId="77777777" w:rsidR="00FF2DB4" w:rsidRDefault="00C34CCB">
      <w:pPr>
        <w:pStyle w:val="a3"/>
        <w:spacing w:before="200"/>
        <w:ind w:left="580" w:right="383"/>
        <w:jc w:val="center"/>
      </w:pPr>
      <w:r>
        <w:rPr>
          <w:color w:val="212121"/>
        </w:rPr>
        <w:t>Воспитательный</w:t>
      </w:r>
      <w:r>
        <w:rPr>
          <w:color w:val="212121"/>
          <w:spacing w:val="-4"/>
        </w:rPr>
        <w:t xml:space="preserve"> </w:t>
      </w:r>
      <w:r>
        <w:rPr>
          <w:color w:val="212121"/>
        </w:rPr>
        <w:t>потенциал</w:t>
      </w:r>
      <w:r>
        <w:rPr>
          <w:color w:val="212121"/>
          <w:spacing w:val="-3"/>
        </w:rPr>
        <w:t xml:space="preserve"> </w:t>
      </w:r>
      <w:r>
        <w:rPr>
          <w:color w:val="212121"/>
        </w:rPr>
        <w:t>волонтерства</w:t>
      </w:r>
      <w:r>
        <w:rPr>
          <w:color w:val="212121"/>
          <w:spacing w:val="-4"/>
        </w:rPr>
        <w:t xml:space="preserve"> </w:t>
      </w:r>
      <w:r>
        <w:rPr>
          <w:color w:val="212121"/>
        </w:rPr>
        <w:t>реализуется</w:t>
      </w:r>
      <w:r>
        <w:rPr>
          <w:color w:val="212121"/>
          <w:spacing w:val="-3"/>
        </w:rPr>
        <w:t xml:space="preserve"> </w:t>
      </w:r>
      <w:r>
        <w:rPr>
          <w:color w:val="212121"/>
        </w:rPr>
        <w:t>следующим</w:t>
      </w:r>
      <w:r>
        <w:rPr>
          <w:color w:val="212121"/>
          <w:spacing w:val="-4"/>
        </w:rPr>
        <w:t xml:space="preserve"> </w:t>
      </w:r>
      <w:r>
        <w:rPr>
          <w:color w:val="212121"/>
        </w:rPr>
        <w:t>образом:</w:t>
      </w:r>
    </w:p>
    <w:p w14:paraId="5F034769" w14:textId="77777777" w:rsidR="00FF2DB4" w:rsidRDefault="00FF2DB4">
      <w:pPr>
        <w:pStyle w:val="a3"/>
        <w:spacing w:before="3"/>
        <w:ind w:left="0"/>
        <w:jc w:val="left"/>
        <w:rPr>
          <w:sz w:val="21"/>
        </w:rPr>
      </w:pPr>
    </w:p>
    <w:p w14:paraId="1BD7755E" w14:textId="77777777" w:rsidR="00FF2DB4" w:rsidRDefault="00C34CCB">
      <w:pPr>
        <w:spacing w:before="1"/>
        <w:ind w:left="847"/>
        <w:rPr>
          <w:b/>
          <w:sz w:val="24"/>
        </w:rPr>
      </w:pPr>
      <w:r>
        <w:rPr>
          <w:b/>
          <w:color w:val="212121"/>
          <w:sz w:val="24"/>
        </w:rPr>
        <w:t>На</w:t>
      </w:r>
      <w:r>
        <w:rPr>
          <w:b/>
          <w:color w:val="212121"/>
          <w:spacing w:val="-2"/>
          <w:sz w:val="24"/>
        </w:rPr>
        <w:t xml:space="preserve"> </w:t>
      </w:r>
      <w:r>
        <w:rPr>
          <w:b/>
          <w:color w:val="212121"/>
          <w:sz w:val="24"/>
        </w:rPr>
        <w:t>внешкольном</w:t>
      </w:r>
      <w:r>
        <w:rPr>
          <w:b/>
          <w:color w:val="212121"/>
          <w:spacing w:val="-1"/>
          <w:sz w:val="24"/>
        </w:rPr>
        <w:t xml:space="preserve"> </w:t>
      </w:r>
      <w:r>
        <w:rPr>
          <w:b/>
          <w:color w:val="212121"/>
          <w:sz w:val="24"/>
        </w:rPr>
        <w:t>уровне:</w:t>
      </w:r>
    </w:p>
    <w:p w14:paraId="33BE520B" w14:textId="77777777" w:rsidR="00FF2DB4" w:rsidRDefault="00FF2DB4">
      <w:pPr>
        <w:pStyle w:val="a3"/>
        <w:spacing w:before="6"/>
        <w:ind w:left="0"/>
        <w:jc w:val="left"/>
        <w:rPr>
          <w:b/>
          <w:sz w:val="20"/>
        </w:rPr>
      </w:pPr>
    </w:p>
    <w:p w14:paraId="275E40FF" w14:textId="77777777" w:rsidR="00FF2DB4" w:rsidRDefault="00C34CCB">
      <w:pPr>
        <w:pStyle w:val="a5"/>
        <w:numPr>
          <w:ilvl w:val="0"/>
          <w:numId w:val="102"/>
        </w:numPr>
        <w:tabs>
          <w:tab w:val="left" w:pos="1272"/>
          <w:tab w:val="left" w:pos="1273"/>
        </w:tabs>
        <w:spacing w:before="1" w:line="271" w:lineRule="auto"/>
        <w:ind w:right="1582" w:firstLine="0"/>
        <w:rPr>
          <w:sz w:val="24"/>
        </w:rPr>
      </w:pPr>
      <w:r>
        <w:rPr>
          <w:color w:val="212121"/>
          <w:sz w:val="24"/>
        </w:rPr>
        <w:t>участие школьников в организации культурных, спортивных, развлекательных</w:t>
      </w:r>
      <w:r>
        <w:rPr>
          <w:color w:val="212121"/>
          <w:spacing w:val="-57"/>
          <w:sz w:val="24"/>
        </w:rPr>
        <w:t xml:space="preserve"> </w:t>
      </w:r>
      <w:r>
        <w:rPr>
          <w:color w:val="212121"/>
          <w:sz w:val="24"/>
        </w:rPr>
        <w:t>мероприятий</w:t>
      </w:r>
      <w:r>
        <w:rPr>
          <w:color w:val="212121"/>
          <w:spacing w:val="-1"/>
          <w:sz w:val="24"/>
        </w:rPr>
        <w:t xml:space="preserve"> </w:t>
      </w:r>
      <w:r>
        <w:rPr>
          <w:color w:val="212121"/>
          <w:sz w:val="24"/>
        </w:rPr>
        <w:t>районного и</w:t>
      </w:r>
      <w:r>
        <w:rPr>
          <w:color w:val="212121"/>
          <w:spacing w:val="-1"/>
          <w:sz w:val="24"/>
        </w:rPr>
        <w:t xml:space="preserve"> </w:t>
      </w:r>
      <w:r>
        <w:rPr>
          <w:color w:val="212121"/>
          <w:sz w:val="24"/>
        </w:rPr>
        <w:t>городского</w:t>
      </w:r>
      <w:r>
        <w:rPr>
          <w:color w:val="212121"/>
          <w:spacing w:val="2"/>
          <w:sz w:val="24"/>
        </w:rPr>
        <w:t xml:space="preserve"> </w:t>
      </w:r>
      <w:r>
        <w:rPr>
          <w:color w:val="212121"/>
          <w:sz w:val="24"/>
        </w:rPr>
        <w:t>уровня</w:t>
      </w:r>
      <w:r>
        <w:rPr>
          <w:color w:val="212121"/>
          <w:spacing w:val="-1"/>
          <w:sz w:val="24"/>
        </w:rPr>
        <w:t xml:space="preserve"> </w:t>
      </w:r>
      <w:r>
        <w:rPr>
          <w:color w:val="212121"/>
          <w:sz w:val="24"/>
        </w:rPr>
        <w:t>от лица</w:t>
      </w:r>
      <w:r>
        <w:rPr>
          <w:color w:val="212121"/>
          <w:spacing w:val="-2"/>
          <w:sz w:val="24"/>
        </w:rPr>
        <w:t xml:space="preserve"> </w:t>
      </w:r>
      <w:r>
        <w:rPr>
          <w:color w:val="212121"/>
          <w:sz w:val="24"/>
        </w:rPr>
        <w:t>школы;</w:t>
      </w:r>
    </w:p>
    <w:p w14:paraId="65F037AC" w14:textId="77777777" w:rsidR="00FF2DB4" w:rsidRDefault="00C34CCB">
      <w:pPr>
        <w:pStyle w:val="a5"/>
        <w:numPr>
          <w:ilvl w:val="0"/>
          <w:numId w:val="102"/>
        </w:numPr>
        <w:tabs>
          <w:tab w:val="left" w:pos="1272"/>
          <w:tab w:val="left" w:pos="1273"/>
        </w:tabs>
        <w:spacing w:before="5" w:line="271" w:lineRule="auto"/>
        <w:ind w:right="885" w:firstLine="0"/>
        <w:rPr>
          <w:sz w:val="24"/>
        </w:rPr>
      </w:pPr>
      <w:r>
        <w:rPr>
          <w:color w:val="212121"/>
          <w:sz w:val="24"/>
        </w:rPr>
        <w:t>участие школьников в организации культурных, спортивных, развлекательных</w:t>
      </w:r>
      <w:r>
        <w:rPr>
          <w:color w:val="212121"/>
          <w:spacing w:val="1"/>
          <w:sz w:val="24"/>
        </w:rPr>
        <w:t xml:space="preserve"> </w:t>
      </w:r>
      <w:r>
        <w:rPr>
          <w:color w:val="212121"/>
          <w:sz w:val="24"/>
        </w:rPr>
        <w:t>мероприятий,</w:t>
      </w:r>
      <w:r>
        <w:rPr>
          <w:color w:val="212121"/>
          <w:spacing w:val="-3"/>
          <w:sz w:val="24"/>
        </w:rPr>
        <w:t xml:space="preserve"> </w:t>
      </w:r>
      <w:r>
        <w:rPr>
          <w:color w:val="212121"/>
          <w:sz w:val="24"/>
        </w:rPr>
        <w:t>проводимых</w:t>
      </w:r>
      <w:r>
        <w:rPr>
          <w:color w:val="212121"/>
          <w:spacing w:val="-1"/>
          <w:sz w:val="24"/>
        </w:rPr>
        <w:t xml:space="preserve"> </w:t>
      </w:r>
      <w:r>
        <w:rPr>
          <w:color w:val="212121"/>
          <w:sz w:val="24"/>
        </w:rPr>
        <w:t>на</w:t>
      </w:r>
      <w:r>
        <w:rPr>
          <w:color w:val="212121"/>
          <w:spacing w:val="-3"/>
          <w:sz w:val="24"/>
        </w:rPr>
        <w:t xml:space="preserve"> </w:t>
      </w:r>
      <w:r>
        <w:rPr>
          <w:color w:val="212121"/>
          <w:sz w:val="24"/>
        </w:rPr>
        <w:t>базе</w:t>
      </w:r>
      <w:r>
        <w:rPr>
          <w:color w:val="212121"/>
          <w:spacing w:val="-4"/>
          <w:sz w:val="24"/>
        </w:rPr>
        <w:t xml:space="preserve"> </w:t>
      </w:r>
      <w:r>
        <w:rPr>
          <w:color w:val="212121"/>
          <w:sz w:val="24"/>
        </w:rPr>
        <w:t>школы</w:t>
      </w:r>
      <w:r>
        <w:rPr>
          <w:color w:val="212121"/>
          <w:spacing w:val="-2"/>
          <w:sz w:val="24"/>
        </w:rPr>
        <w:t xml:space="preserve"> </w:t>
      </w:r>
      <w:r>
        <w:rPr>
          <w:color w:val="212121"/>
          <w:sz w:val="24"/>
        </w:rPr>
        <w:t>(в</w:t>
      </w:r>
      <w:r>
        <w:rPr>
          <w:color w:val="212121"/>
          <w:spacing w:val="-3"/>
          <w:sz w:val="24"/>
        </w:rPr>
        <w:t xml:space="preserve"> </w:t>
      </w:r>
      <w:r>
        <w:rPr>
          <w:color w:val="212121"/>
          <w:sz w:val="24"/>
        </w:rPr>
        <w:t>том</w:t>
      </w:r>
      <w:r>
        <w:rPr>
          <w:color w:val="212121"/>
          <w:spacing w:val="-3"/>
          <w:sz w:val="24"/>
        </w:rPr>
        <w:t xml:space="preserve"> </w:t>
      </w:r>
      <w:r>
        <w:rPr>
          <w:color w:val="212121"/>
          <w:sz w:val="24"/>
        </w:rPr>
        <w:t>числе</w:t>
      </w:r>
      <w:r>
        <w:rPr>
          <w:color w:val="212121"/>
          <w:spacing w:val="-4"/>
          <w:sz w:val="24"/>
        </w:rPr>
        <w:t xml:space="preserve"> </w:t>
      </w:r>
      <w:r>
        <w:rPr>
          <w:color w:val="212121"/>
          <w:sz w:val="24"/>
        </w:rPr>
        <w:t>районного,</w:t>
      </w:r>
      <w:r>
        <w:rPr>
          <w:color w:val="212121"/>
          <w:spacing w:val="-2"/>
          <w:sz w:val="24"/>
        </w:rPr>
        <w:t xml:space="preserve"> </w:t>
      </w:r>
      <w:r>
        <w:rPr>
          <w:color w:val="212121"/>
          <w:sz w:val="24"/>
        </w:rPr>
        <w:t>городского</w:t>
      </w:r>
      <w:r>
        <w:rPr>
          <w:color w:val="212121"/>
          <w:spacing w:val="-3"/>
          <w:sz w:val="24"/>
        </w:rPr>
        <w:t xml:space="preserve"> </w:t>
      </w:r>
      <w:r>
        <w:rPr>
          <w:color w:val="212121"/>
          <w:sz w:val="24"/>
        </w:rPr>
        <w:t>характера);</w:t>
      </w:r>
    </w:p>
    <w:p w14:paraId="4B94B4CC" w14:textId="77777777" w:rsidR="00FF2DB4" w:rsidRDefault="00C34CCB">
      <w:pPr>
        <w:pStyle w:val="a5"/>
        <w:numPr>
          <w:ilvl w:val="0"/>
          <w:numId w:val="102"/>
        </w:numPr>
        <w:tabs>
          <w:tab w:val="left" w:pos="1272"/>
          <w:tab w:val="left" w:pos="1273"/>
        </w:tabs>
        <w:spacing w:before="4" w:line="271" w:lineRule="auto"/>
        <w:ind w:right="1283" w:firstLine="0"/>
        <w:rPr>
          <w:sz w:val="24"/>
        </w:rPr>
      </w:pPr>
      <w:r>
        <w:rPr>
          <w:color w:val="212121"/>
          <w:sz w:val="24"/>
        </w:rPr>
        <w:t>посильная помощь, оказываемая школьниками пожилым людям, проживающим в</w:t>
      </w:r>
      <w:r>
        <w:rPr>
          <w:color w:val="212121"/>
          <w:spacing w:val="-57"/>
          <w:sz w:val="24"/>
        </w:rPr>
        <w:t xml:space="preserve"> </w:t>
      </w:r>
      <w:r>
        <w:rPr>
          <w:color w:val="212121"/>
          <w:sz w:val="24"/>
        </w:rPr>
        <w:t>микрорайоне</w:t>
      </w:r>
      <w:r>
        <w:rPr>
          <w:color w:val="212121"/>
          <w:spacing w:val="-2"/>
          <w:sz w:val="24"/>
        </w:rPr>
        <w:t xml:space="preserve"> </w:t>
      </w:r>
      <w:r>
        <w:rPr>
          <w:color w:val="212121"/>
          <w:sz w:val="24"/>
        </w:rPr>
        <w:t>расположения образовательной</w:t>
      </w:r>
      <w:r>
        <w:rPr>
          <w:color w:val="212121"/>
          <w:spacing w:val="-1"/>
          <w:sz w:val="24"/>
        </w:rPr>
        <w:t xml:space="preserve"> </w:t>
      </w:r>
      <w:r>
        <w:rPr>
          <w:color w:val="212121"/>
          <w:sz w:val="24"/>
        </w:rPr>
        <w:t>организации;</w:t>
      </w:r>
    </w:p>
    <w:p w14:paraId="22E8E4DB" w14:textId="77777777" w:rsidR="00FF2DB4" w:rsidRDefault="00C34CCB">
      <w:pPr>
        <w:pStyle w:val="a5"/>
        <w:numPr>
          <w:ilvl w:val="0"/>
          <w:numId w:val="102"/>
        </w:numPr>
        <w:tabs>
          <w:tab w:val="left" w:pos="1272"/>
          <w:tab w:val="left" w:pos="1273"/>
        </w:tabs>
        <w:spacing w:before="5" w:line="273" w:lineRule="auto"/>
        <w:ind w:right="652" w:firstLine="0"/>
        <w:rPr>
          <w:sz w:val="24"/>
        </w:rPr>
      </w:pPr>
      <w:r>
        <w:rPr>
          <w:color w:val="212121"/>
          <w:sz w:val="24"/>
        </w:rPr>
        <w:t>привлечение школьников к совместной работе с учреждениями социальной сферы</w:t>
      </w:r>
      <w:r>
        <w:rPr>
          <w:color w:val="212121"/>
          <w:spacing w:val="1"/>
          <w:sz w:val="24"/>
        </w:rPr>
        <w:t xml:space="preserve"> </w:t>
      </w:r>
      <w:r>
        <w:rPr>
          <w:color w:val="212121"/>
          <w:sz w:val="24"/>
        </w:rPr>
        <w:t>(детские сады, учреждения здравоохранения) - в проведении культурно-просветительских и</w:t>
      </w:r>
      <w:r>
        <w:rPr>
          <w:color w:val="212121"/>
          <w:spacing w:val="-57"/>
          <w:sz w:val="24"/>
        </w:rPr>
        <w:t xml:space="preserve"> </w:t>
      </w:r>
      <w:r>
        <w:rPr>
          <w:color w:val="212121"/>
          <w:sz w:val="24"/>
        </w:rPr>
        <w:t>развлекательных мероприятий</w:t>
      </w:r>
      <w:r>
        <w:rPr>
          <w:color w:val="212121"/>
          <w:spacing w:val="-1"/>
          <w:sz w:val="24"/>
        </w:rPr>
        <w:t xml:space="preserve"> </w:t>
      </w:r>
      <w:r>
        <w:rPr>
          <w:color w:val="212121"/>
          <w:sz w:val="24"/>
        </w:rPr>
        <w:t>для</w:t>
      </w:r>
      <w:r>
        <w:rPr>
          <w:color w:val="212121"/>
          <w:spacing w:val="-1"/>
          <w:sz w:val="24"/>
        </w:rPr>
        <w:t xml:space="preserve"> </w:t>
      </w:r>
      <w:r>
        <w:rPr>
          <w:color w:val="212121"/>
          <w:sz w:val="24"/>
        </w:rPr>
        <w:t>посетителей</w:t>
      </w:r>
      <w:r>
        <w:rPr>
          <w:color w:val="212121"/>
          <w:spacing w:val="-3"/>
          <w:sz w:val="24"/>
        </w:rPr>
        <w:t xml:space="preserve"> </w:t>
      </w:r>
      <w:r>
        <w:rPr>
          <w:color w:val="212121"/>
          <w:sz w:val="24"/>
        </w:rPr>
        <w:t>этих</w:t>
      </w:r>
      <w:r>
        <w:rPr>
          <w:color w:val="212121"/>
          <w:spacing w:val="3"/>
          <w:sz w:val="24"/>
        </w:rPr>
        <w:t xml:space="preserve"> </w:t>
      </w:r>
      <w:r>
        <w:rPr>
          <w:color w:val="212121"/>
          <w:sz w:val="24"/>
        </w:rPr>
        <w:t>учреждений,</w:t>
      </w:r>
      <w:r>
        <w:rPr>
          <w:color w:val="212121"/>
          <w:spacing w:val="-1"/>
          <w:sz w:val="24"/>
        </w:rPr>
        <w:t xml:space="preserve"> </w:t>
      </w:r>
      <w:r>
        <w:rPr>
          <w:color w:val="212121"/>
          <w:sz w:val="24"/>
        </w:rPr>
        <w:t>в</w:t>
      </w:r>
      <w:r>
        <w:rPr>
          <w:color w:val="212121"/>
          <w:spacing w:val="-1"/>
          <w:sz w:val="24"/>
        </w:rPr>
        <w:t xml:space="preserve"> </w:t>
      </w:r>
      <w:r>
        <w:rPr>
          <w:color w:val="212121"/>
          <w:sz w:val="24"/>
        </w:rPr>
        <w:t>помощи</w:t>
      </w:r>
      <w:r>
        <w:rPr>
          <w:color w:val="212121"/>
          <w:spacing w:val="-1"/>
          <w:sz w:val="24"/>
        </w:rPr>
        <w:t xml:space="preserve"> </w:t>
      </w:r>
      <w:r>
        <w:rPr>
          <w:color w:val="212121"/>
          <w:sz w:val="24"/>
        </w:rPr>
        <w:t>по</w:t>
      </w:r>
    </w:p>
    <w:p w14:paraId="5BA06ADE" w14:textId="77777777" w:rsidR="00FF2DB4" w:rsidRDefault="00C34CCB">
      <w:pPr>
        <w:pStyle w:val="a3"/>
        <w:spacing w:before="3"/>
        <w:ind w:left="847"/>
        <w:jc w:val="left"/>
      </w:pPr>
      <w:r>
        <w:rPr>
          <w:color w:val="212121"/>
        </w:rPr>
        <w:t>благоустройству</w:t>
      </w:r>
      <w:r>
        <w:rPr>
          <w:color w:val="212121"/>
          <w:spacing w:val="-8"/>
        </w:rPr>
        <w:t xml:space="preserve"> </w:t>
      </w:r>
      <w:r>
        <w:rPr>
          <w:color w:val="212121"/>
        </w:rPr>
        <w:t>территории</w:t>
      </w:r>
      <w:r>
        <w:rPr>
          <w:color w:val="212121"/>
          <w:spacing w:val="-2"/>
        </w:rPr>
        <w:t xml:space="preserve"> </w:t>
      </w:r>
      <w:r>
        <w:rPr>
          <w:color w:val="212121"/>
        </w:rPr>
        <w:t>данных учреждений;</w:t>
      </w:r>
    </w:p>
    <w:p w14:paraId="3430A12A" w14:textId="77777777" w:rsidR="00FF2DB4" w:rsidRDefault="00C34CCB">
      <w:pPr>
        <w:pStyle w:val="a5"/>
        <w:numPr>
          <w:ilvl w:val="0"/>
          <w:numId w:val="102"/>
        </w:numPr>
        <w:tabs>
          <w:tab w:val="left" w:pos="1272"/>
          <w:tab w:val="left" w:pos="1273"/>
        </w:tabs>
        <w:spacing w:before="40" w:line="273" w:lineRule="auto"/>
        <w:ind w:right="430" w:firstLine="0"/>
        <w:rPr>
          <w:sz w:val="24"/>
        </w:rPr>
      </w:pPr>
      <w:r>
        <w:rPr>
          <w:color w:val="212121"/>
          <w:sz w:val="24"/>
        </w:rPr>
        <w:t>включение школьников в общение (посредством электронных сетей) с детьми,</w:t>
      </w:r>
      <w:r>
        <w:rPr>
          <w:color w:val="212121"/>
          <w:spacing w:val="1"/>
          <w:sz w:val="24"/>
        </w:rPr>
        <w:t xml:space="preserve"> </w:t>
      </w:r>
      <w:r>
        <w:rPr>
          <w:color w:val="212121"/>
          <w:sz w:val="24"/>
        </w:rPr>
        <w:t>проживающими в отдаленных районах, детьми с особыми образовательными потребностями</w:t>
      </w:r>
      <w:r>
        <w:rPr>
          <w:color w:val="212121"/>
          <w:spacing w:val="1"/>
          <w:sz w:val="24"/>
        </w:rPr>
        <w:t xml:space="preserve"> </w:t>
      </w:r>
      <w:r>
        <w:rPr>
          <w:color w:val="212121"/>
          <w:sz w:val="24"/>
        </w:rPr>
        <w:t>или детьми с особенностями здоровья, с детьми, находящимися на лечении или проживании в</w:t>
      </w:r>
      <w:r>
        <w:rPr>
          <w:color w:val="212121"/>
          <w:spacing w:val="-57"/>
          <w:sz w:val="24"/>
        </w:rPr>
        <w:t xml:space="preserve"> </w:t>
      </w:r>
      <w:r>
        <w:rPr>
          <w:color w:val="212121"/>
          <w:sz w:val="24"/>
        </w:rPr>
        <w:t>интернатных</w:t>
      </w:r>
      <w:r>
        <w:rPr>
          <w:color w:val="212121"/>
          <w:spacing w:val="3"/>
          <w:sz w:val="24"/>
        </w:rPr>
        <w:t xml:space="preserve"> </w:t>
      </w:r>
      <w:r>
        <w:rPr>
          <w:color w:val="212121"/>
          <w:sz w:val="24"/>
        </w:rPr>
        <w:t>учреждениях</w:t>
      </w:r>
      <w:r>
        <w:rPr>
          <w:color w:val="212121"/>
          <w:spacing w:val="-1"/>
          <w:sz w:val="24"/>
        </w:rPr>
        <w:t xml:space="preserve"> </w:t>
      </w:r>
      <w:r>
        <w:rPr>
          <w:color w:val="212121"/>
          <w:sz w:val="24"/>
        </w:rPr>
        <w:t>или</w:t>
      </w:r>
      <w:r>
        <w:rPr>
          <w:color w:val="212121"/>
          <w:spacing w:val="2"/>
          <w:sz w:val="24"/>
        </w:rPr>
        <w:t xml:space="preserve"> </w:t>
      </w:r>
      <w:r>
        <w:rPr>
          <w:color w:val="212121"/>
          <w:sz w:val="24"/>
        </w:rPr>
        <w:t>учреждениях</w:t>
      </w:r>
      <w:r>
        <w:rPr>
          <w:color w:val="212121"/>
          <w:spacing w:val="-1"/>
          <w:sz w:val="24"/>
        </w:rPr>
        <w:t xml:space="preserve"> </w:t>
      </w:r>
      <w:r>
        <w:rPr>
          <w:color w:val="212121"/>
          <w:sz w:val="24"/>
        </w:rPr>
        <w:t>здравоохранения;</w:t>
      </w:r>
    </w:p>
    <w:p w14:paraId="48A38BEB" w14:textId="77777777" w:rsidR="00FF2DB4" w:rsidRDefault="00C34CCB">
      <w:pPr>
        <w:pStyle w:val="a5"/>
        <w:numPr>
          <w:ilvl w:val="0"/>
          <w:numId w:val="102"/>
        </w:numPr>
        <w:tabs>
          <w:tab w:val="left" w:pos="1272"/>
          <w:tab w:val="left" w:pos="1273"/>
        </w:tabs>
        <w:spacing w:before="7"/>
        <w:ind w:left="1272" w:hanging="426"/>
        <w:rPr>
          <w:sz w:val="24"/>
        </w:rPr>
      </w:pPr>
      <w:r>
        <w:rPr>
          <w:color w:val="212121"/>
          <w:sz w:val="24"/>
        </w:rPr>
        <w:t>участие</w:t>
      </w:r>
      <w:r>
        <w:rPr>
          <w:color w:val="212121"/>
          <w:spacing w:val="-6"/>
          <w:sz w:val="24"/>
        </w:rPr>
        <w:t xml:space="preserve"> </w:t>
      </w:r>
      <w:r>
        <w:rPr>
          <w:color w:val="212121"/>
          <w:sz w:val="24"/>
        </w:rPr>
        <w:t>школьников</w:t>
      </w:r>
      <w:r>
        <w:rPr>
          <w:color w:val="212121"/>
          <w:spacing w:val="-4"/>
          <w:sz w:val="24"/>
        </w:rPr>
        <w:t xml:space="preserve"> </w:t>
      </w:r>
      <w:r>
        <w:rPr>
          <w:color w:val="212121"/>
          <w:sz w:val="24"/>
        </w:rPr>
        <w:t>в</w:t>
      </w:r>
      <w:r>
        <w:rPr>
          <w:color w:val="212121"/>
          <w:spacing w:val="-5"/>
          <w:sz w:val="24"/>
        </w:rPr>
        <w:t xml:space="preserve"> </w:t>
      </w:r>
      <w:r>
        <w:rPr>
          <w:color w:val="212121"/>
          <w:sz w:val="24"/>
        </w:rPr>
        <w:t>акции</w:t>
      </w:r>
      <w:r>
        <w:rPr>
          <w:color w:val="212121"/>
          <w:spacing w:val="-2"/>
          <w:sz w:val="24"/>
        </w:rPr>
        <w:t xml:space="preserve"> </w:t>
      </w:r>
      <w:r>
        <w:rPr>
          <w:color w:val="212121"/>
          <w:sz w:val="24"/>
        </w:rPr>
        <w:t>«Бессмертный</w:t>
      </w:r>
      <w:r>
        <w:rPr>
          <w:color w:val="212121"/>
          <w:spacing w:val="-4"/>
          <w:sz w:val="24"/>
        </w:rPr>
        <w:t xml:space="preserve"> </w:t>
      </w:r>
      <w:r>
        <w:rPr>
          <w:color w:val="212121"/>
          <w:sz w:val="24"/>
        </w:rPr>
        <w:t>полк».</w:t>
      </w:r>
    </w:p>
    <w:p w14:paraId="453B9109" w14:textId="77777777" w:rsidR="00FF2DB4" w:rsidRDefault="00FF2DB4">
      <w:pPr>
        <w:rPr>
          <w:sz w:val="24"/>
        </w:rPr>
        <w:sectPr w:rsidR="00FF2DB4">
          <w:pgSz w:w="11920" w:h="16850"/>
          <w:pgMar w:top="780" w:right="640" w:bottom="1580" w:left="300" w:header="0" w:footer="1365" w:gutter="0"/>
          <w:cols w:space="720"/>
        </w:sectPr>
      </w:pPr>
    </w:p>
    <w:p w14:paraId="1937D7DE" w14:textId="77777777" w:rsidR="00FF2DB4" w:rsidRDefault="00C34CCB">
      <w:pPr>
        <w:spacing w:before="77"/>
        <w:ind w:left="847"/>
        <w:rPr>
          <w:b/>
          <w:sz w:val="24"/>
        </w:rPr>
      </w:pPr>
      <w:r>
        <w:rPr>
          <w:b/>
          <w:color w:val="212121"/>
          <w:sz w:val="24"/>
        </w:rPr>
        <w:t>На</w:t>
      </w:r>
      <w:r>
        <w:rPr>
          <w:b/>
          <w:color w:val="212121"/>
          <w:spacing w:val="-2"/>
          <w:sz w:val="24"/>
        </w:rPr>
        <w:t xml:space="preserve"> </w:t>
      </w:r>
      <w:r>
        <w:rPr>
          <w:b/>
          <w:color w:val="212121"/>
          <w:sz w:val="24"/>
        </w:rPr>
        <w:t>уровне школы:</w:t>
      </w:r>
    </w:p>
    <w:p w14:paraId="0E613213" w14:textId="77777777" w:rsidR="00FF2DB4" w:rsidRDefault="00FF2DB4">
      <w:pPr>
        <w:pStyle w:val="a3"/>
        <w:spacing w:before="10"/>
        <w:ind w:left="0"/>
        <w:jc w:val="left"/>
        <w:rPr>
          <w:b/>
          <w:sz w:val="20"/>
        </w:rPr>
      </w:pPr>
    </w:p>
    <w:p w14:paraId="41CAAEE3" w14:textId="77777777" w:rsidR="00FF2DB4" w:rsidRDefault="00C34CCB">
      <w:pPr>
        <w:pStyle w:val="a5"/>
        <w:numPr>
          <w:ilvl w:val="0"/>
          <w:numId w:val="102"/>
        </w:numPr>
        <w:tabs>
          <w:tab w:val="left" w:pos="1272"/>
          <w:tab w:val="left" w:pos="1273"/>
        </w:tabs>
        <w:spacing w:line="237" w:lineRule="auto"/>
        <w:ind w:right="756" w:firstLine="0"/>
        <w:rPr>
          <w:sz w:val="24"/>
        </w:rPr>
      </w:pPr>
      <w:r>
        <w:rPr>
          <w:color w:val="212121"/>
          <w:sz w:val="24"/>
        </w:rPr>
        <w:t>участие школьников в организации праздников, торжественных мероприятий, встреч с</w:t>
      </w:r>
      <w:r>
        <w:rPr>
          <w:color w:val="212121"/>
          <w:spacing w:val="-57"/>
          <w:sz w:val="24"/>
        </w:rPr>
        <w:t xml:space="preserve"> </w:t>
      </w:r>
      <w:r>
        <w:rPr>
          <w:color w:val="212121"/>
          <w:sz w:val="24"/>
        </w:rPr>
        <w:t>гостями</w:t>
      </w:r>
      <w:r>
        <w:rPr>
          <w:color w:val="212121"/>
          <w:spacing w:val="-1"/>
          <w:sz w:val="24"/>
        </w:rPr>
        <w:t xml:space="preserve"> </w:t>
      </w:r>
      <w:r>
        <w:rPr>
          <w:color w:val="212121"/>
          <w:sz w:val="24"/>
        </w:rPr>
        <w:t>школы;</w:t>
      </w:r>
    </w:p>
    <w:p w14:paraId="17A405D8" w14:textId="77777777" w:rsidR="00FF2DB4" w:rsidRDefault="00C34CCB">
      <w:pPr>
        <w:pStyle w:val="a5"/>
        <w:numPr>
          <w:ilvl w:val="0"/>
          <w:numId w:val="102"/>
        </w:numPr>
        <w:tabs>
          <w:tab w:val="left" w:pos="1272"/>
          <w:tab w:val="left" w:pos="1273"/>
        </w:tabs>
        <w:spacing w:before="199"/>
        <w:ind w:right="885" w:firstLine="0"/>
        <w:rPr>
          <w:sz w:val="24"/>
        </w:rPr>
      </w:pPr>
      <w:r>
        <w:rPr>
          <w:color w:val="212121"/>
          <w:sz w:val="24"/>
        </w:rPr>
        <w:t>участие школьников в работе с младшими ребятами: проведение для них праздников,</w:t>
      </w:r>
      <w:r>
        <w:rPr>
          <w:color w:val="212121"/>
          <w:spacing w:val="-57"/>
          <w:sz w:val="24"/>
        </w:rPr>
        <w:t xml:space="preserve"> </w:t>
      </w:r>
      <w:r>
        <w:rPr>
          <w:color w:val="212121"/>
          <w:sz w:val="24"/>
        </w:rPr>
        <w:t>утренников,</w:t>
      </w:r>
      <w:r>
        <w:rPr>
          <w:color w:val="212121"/>
          <w:spacing w:val="-1"/>
          <w:sz w:val="24"/>
        </w:rPr>
        <w:t xml:space="preserve"> </w:t>
      </w:r>
      <w:r>
        <w:rPr>
          <w:color w:val="212121"/>
          <w:sz w:val="24"/>
        </w:rPr>
        <w:t>тематических</w:t>
      </w:r>
      <w:r>
        <w:rPr>
          <w:color w:val="212121"/>
          <w:spacing w:val="2"/>
          <w:sz w:val="24"/>
        </w:rPr>
        <w:t xml:space="preserve"> </w:t>
      </w:r>
      <w:r>
        <w:rPr>
          <w:color w:val="212121"/>
          <w:sz w:val="24"/>
        </w:rPr>
        <w:t>вечеров;</w:t>
      </w:r>
    </w:p>
    <w:p w14:paraId="0A80FEF9" w14:textId="77777777" w:rsidR="00FF2DB4" w:rsidRDefault="00C34CCB">
      <w:pPr>
        <w:pStyle w:val="a5"/>
        <w:numPr>
          <w:ilvl w:val="0"/>
          <w:numId w:val="102"/>
        </w:numPr>
        <w:tabs>
          <w:tab w:val="left" w:pos="1272"/>
          <w:tab w:val="left" w:pos="1273"/>
        </w:tabs>
        <w:spacing w:before="200" w:line="237" w:lineRule="auto"/>
        <w:ind w:right="937" w:firstLine="0"/>
        <w:rPr>
          <w:sz w:val="24"/>
        </w:rPr>
      </w:pPr>
      <w:r>
        <w:rPr>
          <w:color w:val="212121"/>
          <w:sz w:val="24"/>
        </w:rPr>
        <w:t>участие школьников к работе на прилегающей к школе территории (благоустройство</w:t>
      </w:r>
      <w:r>
        <w:rPr>
          <w:color w:val="212121"/>
          <w:spacing w:val="-57"/>
          <w:sz w:val="24"/>
        </w:rPr>
        <w:t xml:space="preserve"> </w:t>
      </w:r>
      <w:r>
        <w:rPr>
          <w:color w:val="212121"/>
          <w:sz w:val="24"/>
        </w:rPr>
        <w:t>клумб,</w:t>
      </w:r>
      <w:r>
        <w:rPr>
          <w:color w:val="212121"/>
          <w:spacing w:val="3"/>
          <w:sz w:val="24"/>
        </w:rPr>
        <w:t xml:space="preserve"> </w:t>
      </w:r>
      <w:r>
        <w:rPr>
          <w:color w:val="212121"/>
          <w:sz w:val="24"/>
        </w:rPr>
        <w:t>уход за</w:t>
      </w:r>
      <w:r>
        <w:rPr>
          <w:color w:val="212121"/>
          <w:spacing w:val="-1"/>
          <w:sz w:val="24"/>
        </w:rPr>
        <w:t xml:space="preserve"> </w:t>
      </w:r>
      <w:r>
        <w:rPr>
          <w:color w:val="212121"/>
          <w:sz w:val="24"/>
        </w:rPr>
        <w:t>деревьями и</w:t>
      </w:r>
      <w:r>
        <w:rPr>
          <w:color w:val="212121"/>
          <w:spacing w:val="-1"/>
          <w:sz w:val="24"/>
        </w:rPr>
        <w:t xml:space="preserve"> </w:t>
      </w:r>
      <w:r>
        <w:rPr>
          <w:color w:val="212121"/>
          <w:sz w:val="24"/>
        </w:rPr>
        <w:t>кустарниками).</w:t>
      </w:r>
    </w:p>
    <w:p w14:paraId="11C23F39" w14:textId="77777777" w:rsidR="00FF2DB4" w:rsidRDefault="00C34CCB">
      <w:pPr>
        <w:pStyle w:val="2"/>
        <w:numPr>
          <w:ilvl w:val="1"/>
          <w:numId w:val="107"/>
        </w:numPr>
        <w:tabs>
          <w:tab w:val="left" w:pos="4081"/>
        </w:tabs>
        <w:spacing w:before="202"/>
        <w:ind w:left="4081" w:hanging="581"/>
        <w:jc w:val="left"/>
        <w:rPr>
          <w:color w:val="212121"/>
        </w:rPr>
      </w:pPr>
      <w:r>
        <w:rPr>
          <w:color w:val="212121"/>
        </w:rPr>
        <w:t>Модуль</w:t>
      </w:r>
      <w:r>
        <w:rPr>
          <w:color w:val="212121"/>
          <w:spacing w:val="-3"/>
        </w:rPr>
        <w:t xml:space="preserve"> </w:t>
      </w:r>
      <w:r>
        <w:rPr>
          <w:color w:val="212121"/>
        </w:rPr>
        <w:t>«Экскурсии,</w:t>
      </w:r>
      <w:r>
        <w:rPr>
          <w:color w:val="212121"/>
          <w:spacing w:val="-1"/>
        </w:rPr>
        <w:t xml:space="preserve"> </w:t>
      </w:r>
      <w:r>
        <w:rPr>
          <w:color w:val="212121"/>
        </w:rPr>
        <w:t>походы»</w:t>
      </w:r>
    </w:p>
    <w:p w14:paraId="640019FD" w14:textId="77777777" w:rsidR="00FF2DB4" w:rsidRDefault="00FF2DB4">
      <w:pPr>
        <w:pStyle w:val="a3"/>
        <w:ind w:left="0"/>
        <w:jc w:val="left"/>
        <w:rPr>
          <w:rFonts w:ascii="Calibri"/>
          <w:b/>
          <w:sz w:val="20"/>
        </w:rPr>
      </w:pPr>
    </w:p>
    <w:p w14:paraId="72F1E629" w14:textId="77777777" w:rsidR="00FF2DB4" w:rsidRDefault="00C34CCB">
      <w:pPr>
        <w:pStyle w:val="a3"/>
        <w:spacing w:line="276" w:lineRule="auto"/>
        <w:ind w:left="847" w:right="334" w:firstLine="1415"/>
        <w:jc w:val="left"/>
      </w:pPr>
      <w:r>
        <w:rPr>
          <w:color w:val="212121"/>
        </w:rPr>
        <w:t>Регулярные пешие прогулки, экскурсии или походы одного дня или</w:t>
      </w:r>
      <w:r>
        <w:rPr>
          <w:color w:val="212121"/>
          <w:spacing w:val="1"/>
        </w:rPr>
        <w:t xml:space="preserve"> </w:t>
      </w:r>
      <w:r>
        <w:rPr>
          <w:color w:val="212121"/>
        </w:rPr>
        <w:t>многодневные (в музей, в картинную галерею, на предприятие, на природу, в другой город)</w:t>
      </w:r>
      <w:r>
        <w:rPr>
          <w:color w:val="212121"/>
          <w:spacing w:val="1"/>
        </w:rPr>
        <w:t xml:space="preserve"> </w:t>
      </w:r>
      <w:r>
        <w:rPr>
          <w:color w:val="212121"/>
        </w:rPr>
        <w:t>помогают обучающемуся расширить свой кругозор, получить новые знания об окружающей</w:t>
      </w:r>
      <w:r>
        <w:rPr>
          <w:color w:val="212121"/>
          <w:spacing w:val="1"/>
        </w:rPr>
        <w:t xml:space="preserve"> </w:t>
      </w:r>
      <w:r>
        <w:rPr>
          <w:color w:val="212121"/>
        </w:rPr>
        <w:t>его социальной, культурной, природной среде, научиться уважительно и бережно относиться к</w:t>
      </w:r>
      <w:r>
        <w:rPr>
          <w:color w:val="212121"/>
          <w:spacing w:val="-57"/>
        </w:rPr>
        <w:t xml:space="preserve"> </w:t>
      </w:r>
      <w:r>
        <w:rPr>
          <w:color w:val="212121"/>
        </w:rPr>
        <w:t>ней, приобрести важный опыт социально одобряемого поведения в различных внешкольных</w:t>
      </w:r>
      <w:r>
        <w:rPr>
          <w:color w:val="212121"/>
          <w:spacing w:val="1"/>
        </w:rPr>
        <w:t xml:space="preserve"> </w:t>
      </w:r>
      <w:r>
        <w:rPr>
          <w:color w:val="212121"/>
        </w:rPr>
        <w:t>ситуациях. На экскурсиях, в походах создаются благоприятные условия для воспитания у</w:t>
      </w:r>
      <w:r>
        <w:rPr>
          <w:color w:val="212121"/>
          <w:spacing w:val="1"/>
        </w:rPr>
        <w:t xml:space="preserve"> </w:t>
      </w:r>
      <w:r>
        <w:rPr>
          <w:color w:val="212121"/>
        </w:rPr>
        <w:t>обучающихся самостоятельности и ответственности, формирования у них навыков</w:t>
      </w:r>
      <w:r>
        <w:rPr>
          <w:color w:val="212121"/>
          <w:spacing w:val="1"/>
        </w:rPr>
        <w:t xml:space="preserve"> </w:t>
      </w:r>
      <w:r>
        <w:rPr>
          <w:color w:val="212121"/>
        </w:rPr>
        <w:t>самообслуживающего труда, преодоления их инфантильных и эгоистических наклонностей,</w:t>
      </w:r>
      <w:r>
        <w:rPr>
          <w:color w:val="212121"/>
          <w:spacing w:val="1"/>
        </w:rPr>
        <w:t xml:space="preserve"> </w:t>
      </w:r>
      <w:r>
        <w:rPr>
          <w:color w:val="212121"/>
        </w:rPr>
        <w:t>обучения</w:t>
      </w:r>
      <w:r>
        <w:rPr>
          <w:color w:val="212121"/>
          <w:spacing w:val="-1"/>
        </w:rPr>
        <w:t xml:space="preserve"> </w:t>
      </w:r>
      <w:r>
        <w:rPr>
          <w:color w:val="212121"/>
        </w:rPr>
        <w:t>рациональному</w:t>
      </w:r>
      <w:r>
        <w:rPr>
          <w:color w:val="212121"/>
          <w:spacing w:val="-6"/>
        </w:rPr>
        <w:t xml:space="preserve"> </w:t>
      </w:r>
      <w:r>
        <w:rPr>
          <w:color w:val="212121"/>
        </w:rPr>
        <w:t>использованию своего</w:t>
      </w:r>
      <w:r>
        <w:rPr>
          <w:color w:val="212121"/>
          <w:spacing w:val="-2"/>
        </w:rPr>
        <w:t xml:space="preserve"> </w:t>
      </w:r>
      <w:r>
        <w:rPr>
          <w:color w:val="212121"/>
        </w:rPr>
        <w:t>времени,</w:t>
      </w:r>
      <w:r>
        <w:rPr>
          <w:color w:val="212121"/>
          <w:spacing w:val="-1"/>
        </w:rPr>
        <w:t xml:space="preserve"> </w:t>
      </w:r>
      <w:r>
        <w:rPr>
          <w:color w:val="212121"/>
        </w:rPr>
        <w:t>сил,</w:t>
      </w:r>
      <w:r>
        <w:rPr>
          <w:color w:val="212121"/>
          <w:spacing w:val="-1"/>
        </w:rPr>
        <w:t xml:space="preserve"> </w:t>
      </w:r>
      <w:r>
        <w:rPr>
          <w:color w:val="212121"/>
        </w:rPr>
        <w:t>имущества.</w:t>
      </w:r>
    </w:p>
    <w:p w14:paraId="45179846" w14:textId="77777777" w:rsidR="00FF2DB4" w:rsidRDefault="00C34CCB">
      <w:pPr>
        <w:pStyle w:val="a3"/>
        <w:spacing w:before="199" w:line="276" w:lineRule="auto"/>
        <w:ind w:left="847" w:right="351" w:firstLine="710"/>
        <w:jc w:val="left"/>
      </w:pPr>
      <w:r>
        <w:rPr>
          <w:color w:val="212121"/>
        </w:rPr>
        <w:t>Экскурсии могут проводиться по предметам, по патриотической тематике, по</w:t>
      </w:r>
      <w:r>
        <w:rPr>
          <w:color w:val="212121"/>
          <w:spacing w:val="1"/>
        </w:rPr>
        <w:t xml:space="preserve"> </w:t>
      </w:r>
      <w:r>
        <w:rPr>
          <w:color w:val="212121"/>
        </w:rPr>
        <w:t>профориентации, по теме выходного дня. Перед каждой экскурсией проводится</w:t>
      </w:r>
      <w:r>
        <w:rPr>
          <w:color w:val="212121"/>
          <w:spacing w:val="1"/>
        </w:rPr>
        <w:t xml:space="preserve"> </w:t>
      </w:r>
      <w:r>
        <w:rPr>
          <w:color w:val="212121"/>
        </w:rPr>
        <w:t>подготовительная работа. Распределяются роли между участниками (обычно опираясь на роли</w:t>
      </w:r>
      <w:r>
        <w:rPr>
          <w:color w:val="212121"/>
          <w:spacing w:val="-57"/>
        </w:rPr>
        <w:t xml:space="preserve"> </w:t>
      </w:r>
      <w:r>
        <w:rPr>
          <w:color w:val="212121"/>
        </w:rPr>
        <w:t>классного самоуправления), формулируются задания, готовится реквизит, при необходимости</w:t>
      </w:r>
      <w:r>
        <w:rPr>
          <w:color w:val="212121"/>
          <w:spacing w:val="1"/>
        </w:rPr>
        <w:t xml:space="preserve"> </w:t>
      </w:r>
      <w:r>
        <w:rPr>
          <w:color w:val="212121"/>
        </w:rPr>
        <w:t>находится дополнительная информация. Всем детям объясняется цель экскурсии,</w:t>
      </w:r>
      <w:r>
        <w:rPr>
          <w:color w:val="212121"/>
          <w:spacing w:val="1"/>
        </w:rPr>
        <w:t xml:space="preserve"> </w:t>
      </w:r>
      <w:r>
        <w:rPr>
          <w:color w:val="212121"/>
        </w:rPr>
        <w:t>обговариваются</w:t>
      </w:r>
      <w:r>
        <w:rPr>
          <w:color w:val="212121"/>
          <w:spacing w:val="-1"/>
        </w:rPr>
        <w:t xml:space="preserve"> </w:t>
      </w:r>
      <w:r>
        <w:rPr>
          <w:color w:val="212121"/>
        </w:rPr>
        <w:t>вопросы,</w:t>
      </w:r>
      <w:r>
        <w:rPr>
          <w:color w:val="212121"/>
          <w:spacing w:val="-1"/>
        </w:rPr>
        <w:t xml:space="preserve"> </w:t>
      </w:r>
      <w:r>
        <w:rPr>
          <w:color w:val="212121"/>
        </w:rPr>
        <w:t>на</w:t>
      </w:r>
      <w:r>
        <w:rPr>
          <w:color w:val="212121"/>
          <w:spacing w:val="-2"/>
        </w:rPr>
        <w:t xml:space="preserve"> </w:t>
      </w:r>
      <w:r>
        <w:rPr>
          <w:color w:val="212121"/>
        </w:rPr>
        <w:t>которые учащиеся</w:t>
      </w:r>
      <w:r>
        <w:rPr>
          <w:color w:val="212121"/>
          <w:spacing w:val="-1"/>
        </w:rPr>
        <w:t xml:space="preserve"> </w:t>
      </w:r>
      <w:r>
        <w:rPr>
          <w:color w:val="212121"/>
        </w:rPr>
        <w:t>смогут</w:t>
      </w:r>
      <w:r>
        <w:rPr>
          <w:color w:val="212121"/>
          <w:spacing w:val="-1"/>
        </w:rPr>
        <w:t xml:space="preserve"> </w:t>
      </w:r>
      <w:r>
        <w:rPr>
          <w:color w:val="212121"/>
        </w:rPr>
        <w:t>найти ответы</w:t>
      </w:r>
      <w:r>
        <w:rPr>
          <w:color w:val="212121"/>
          <w:spacing w:val="-1"/>
        </w:rPr>
        <w:t xml:space="preserve"> </w:t>
      </w:r>
      <w:r>
        <w:rPr>
          <w:color w:val="212121"/>
        </w:rPr>
        <w:t>во</w:t>
      </w:r>
      <w:r>
        <w:rPr>
          <w:color w:val="212121"/>
          <w:spacing w:val="-2"/>
        </w:rPr>
        <w:t xml:space="preserve"> </w:t>
      </w:r>
      <w:r>
        <w:rPr>
          <w:color w:val="212121"/>
        </w:rPr>
        <w:t>время</w:t>
      </w:r>
      <w:r>
        <w:rPr>
          <w:color w:val="212121"/>
          <w:spacing w:val="-1"/>
        </w:rPr>
        <w:t xml:space="preserve"> </w:t>
      </w:r>
      <w:r>
        <w:rPr>
          <w:color w:val="212121"/>
        </w:rPr>
        <w:t>экскурсии.</w:t>
      </w:r>
    </w:p>
    <w:p w14:paraId="35398621" w14:textId="77777777" w:rsidR="00FF2DB4" w:rsidRDefault="00C34CCB">
      <w:pPr>
        <w:pStyle w:val="a3"/>
        <w:spacing w:before="1" w:line="276" w:lineRule="auto"/>
        <w:ind w:left="847" w:right="845"/>
        <w:jc w:val="left"/>
      </w:pPr>
      <w:r>
        <w:rPr>
          <w:color w:val="212121"/>
        </w:rPr>
        <w:t>Экскурсии помогают обучающемуся расширить свой кругозор, получить новые знания об</w:t>
      </w:r>
      <w:r>
        <w:rPr>
          <w:color w:val="212121"/>
          <w:spacing w:val="-57"/>
        </w:rPr>
        <w:t xml:space="preserve"> </w:t>
      </w:r>
      <w:r>
        <w:rPr>
          <w:color w:val="212121"/>
        </w:rPr>
        <w:t>окружающей</w:t>
      </w:r>
      <w:r>
        <w:rPr>
          <w:color w:val="212121"/>
          <w:spacing w:val="-3"/>
        </w:rPr>
        <w:t xml:space="preserve"> </w:t>
      </w:r>
      <w:r>
        <w:rPr>
          <w:color w:val="212121"/>
        </w:rPr>
        <w:t>его социальной,</w:t>
      </w:r>
      <w:r>
        <w:rPr>
          <w:color w:val="212121"/>
          <w:spacing w:val="-5"/>
        </w:rPr>
        <w:t xml:space="preserve"> </w:t>
      </w:r>
      <w:r>
        <w:rPr>
          <w:color w:val="212121"/>
        </w:rPr>
        <w:t>культурной,</w:t>
      </w:r>
      <w:r>
        <w:rPr>
          <w:color w:val="212121"/>
          <w:spacing w:val="-2"/>
        </w:rPr>
        <w:t xml:space="preserve"> </w:t>
      </w:r>
      <w:r>
        <w:rPr>
          <w:color w:val="212121"/>
        </w:rPr>
        <w:t>природной</w:t>
      </w:r>
      <w:r>
        <w:rPr>
          <w:color w:val="212121"/>
          <w:spacing w:val="-2"/>
        </w:rPr>
        <w:t xml:space="preserve"> </w:t>
      </w:r>
      <w:r>
        <w:rPr>
          <w:color w:val="212121"/>
        </w:rPr>
        <w:t>среде,</w:t>
      </w:r>
      <w:r>
        <w:rPr>
          <w:color w:val="212121"/>
          <w:spacing w:val="-2"/>
        </w:rPr>
        <w:t xml:space="preserve"> </w:t>
      </w:r>
      <w:r>
        <w:rPr>
          <w:color w:val="212121"/>
        </w:rPr>
        <w:t>научиться уважительно</w:t>
      </w:r>
      <w:r>
        <w:rPr>
          <w:color w:val="212121"/>
          <w:spacing w:val="-2"/>
        </w:rPr>
        <w:t xml:space="preserve"> </w:t>
      </w:r>
      <w:r>
        <w:rPr>
          <w:color w:val="212121"/>
        </w:rPr>
        <w:t>и</w:t>
      </w:r>
    </w:p>
    <w:p w14:paraId="7ADB6B83" w14:textId="77777777" w:rsidR="00FF2DB4" w:rsidRDefault="00C34CCB">
      <w:pPr>
        <w:pStyle w:val="a3"/>
        <w:spacing w:line="276" w:lineRule="auto"/>
        <w:ind w:left="847" w:right="903"/>
        <w:jc w:val="left"/>
      </w:pPr>
      <w:r>
        <w:rPr>
          <w:color w:val="212121"/>
        </w:rPr>
        <w:t>бережно относиться к ней, приобрести важный опыт социально одобряемого поведения в</w:t>
      </w:r>
      <w:r>
        <w:rPr>
          <w:color w:val="212121"/>
          <w:spacing w:val="-57"/>
        </w:rPr>
        <w:t xml:space="preserve"> </w:t>
      </w:r>
      <w:r>
        <w:rPr>
          <w:color w:val="212121"/>
        </w:rPr>
        <w:t>различных</w:t>
      </w:r>
      <w:r>
        <w:rPr>
          <w:color w:val="212121"/>
          <w:spacing w:val="1"/>
        </w:rPr>
        <w:t xml:space="preserve"> </w:t>
      </w:r>
      <w:r>
        <w:rPr>
          <w:color w:val="212121"/>
        </w:rPr>
        <w:t>внешкольных</w:t>
      </w:r>
      <w:r>
        <w:rPr>
          <w:color w:val="212121"/>
          <w:spacing w:val="2"/>
        </w:rPr>
        <w:t xml:space="preserve"> </w:t>
      </w:r>
      <w:r>
        <w:rPr>
          <w:color w:val="212121"/>
        </w:rPr>
        <w:t>ситуациях.</w:t>
      </w:r>
    </w:p>
    <w:p w14:paraId="4EB88463" w14:textId="77777777" w:rsidR="00FF2DB4" w:rsidRDefault="00C34CCB">
      <w:pPr>
        <w:pStyle w:val="a3"/>
        <w:spacing w:before="200" w:line="276" w:lineRule="auto"/>
        <w:ind w:left="847" w:right="458"/>
        <w:jc w:val="left"/>
      </w:pPr>
      <w:r>
        <w:rPr>
          <w:color w:val="212121"/>
        </w:rPr>
        <w:t>В процессе прогулки, мини-похода происходит неформальное межличностное общение детей</w:t>
      </w:r>
      <w:r>
        <w:rPr>
          <w:color w:val="212121"/>
          <w:spacing w:val="-57"/>
        </w:rPr>
        <w:t xml:space="preserve"> </w:t>
      </w:r>
      <w:r>
        <w:rPr>
          <w:color w:val="212121"/>
        </w:rPr>
        <w:t>и взрослых, создаются условия для воспитания у обучающихся самостоятельности и</w:t>
      </w:r>
      <w:r>
        <w:rPr>
          <w:color w:val="212121"/>
          <w:spacing w:val="1"/>
        </w:rPr>
        <w:t xml:space="preserve"> </w:t>
      </w:r>
      <w:r>
        <w:rPr>
          <w:color w:val="212121"/>
        </w:rPr>
        <w:t>ответственности, внимательности при выполнении задания, бережного отношения к природе,</w:t>
      </w:r>
      <w:r>
        <w:rPr>
          <w:color w:val="212121"/>
          <w:spacing w:val="-57"/>
        </w:rPr>
        <w:t xml:space="preserve"> </w:t>
      </w:r>
      <w:r>
        <w:rPr>
          <w:color w:val="212121"/>
        </w:rPr>
        <w:t>формирования у</w:t>
      </w:r>
      <w:r>
        <w:rPr>
          <w:color w:val="212121"/>
          <w:spacing w:val="-10"/>
        </w:rPr>
        <w:t xml:space="preserve"> </w:t>
      </w:r>
      <w:r>
        <w:rPr>
          <w:color w:val="212121"/>
        </w:rPr>
        <w:t>них навыков</w:t>
      </w:r>
      <w:r>
        <w:rPr>
          <w:color w:val="212121"/>
          <w:spacing w:val="-2"/>
        </w:rPr>
        <w:t xml:space="preserve"> </w:t>
      </w:r>
      <w:r>
        <w:rPr>
          <w:color w:val="212121"/>
        </w:rPr>
        <w:t>преодоления,</w:t>
      </w:r>
      <w:r>
        <w:rPr>
          <w:color w:val="212121"/>
          <w:spacing w:val="-2"/>
        </w:rPr>
        <w:t xml:space="preserve"> </w:t>
      </w:r>
      <w:r>
        <w:rPr>
          <w:color w:val="212121"/>
        </w:rPr>
        <w:t>воли,</w:t>
      </w:r>
      <w:r>
        <w:rPr>
          <w:color w:val="212121"/>
          <w:spacing w:val="-2"/>
        </w:rPr>
        <w:t xml:space="preserve"> </w:t>
      </w:r>
      <w:r>
        <w:rPr>
          <w:color w:val="212121"/>
        </w:rPr>
        <w:t>рационального</w:t>
      </w:r>
      <w:r>
        <w:rPr>
          <w:color w:val="212121"/>
          <w:spacing w:val="-5"/>
        </w:rPr>
        <w:t xml:space="preserve"> </w:t>
      </w:r>
      <w:r>
        <w:rPr>
          <w:color w:val="212121"/>
        </w:rPr>
        <w:t>использования</w:t>
      </w:r>
      <w:r>
        <w:rPr>
          <w:color w:val="212121"/>
          <w:spacing w:val="-2"/>
        </w:rPr>
        <w:t xml:space="preserve"> </w:t>
      </w:r>
      <w:r>
        <w:rPr>
          <w:color w:val="212121"/>
        </w:rPr>
        <w:t>своих сил.</w:t>
      </w:r>
    </w:p>
    <w:p w14:paraId="17BBB74A" w14:textId="77777777" w:rsidR="00FF2DB4" w:rsidRDefault="00C34CCB">
      <w:pPr>
        <w:pStyle w:val="a3"/>
        <w:spacing w:before="200" w:line="276" w:lineRule="auto"/>
        <w:ind w:left="847" w:right="437"/>
        <w:jc w:val="left"/>
      </w:pPr>
      <w:r>
        <w:rPr>
          <w:color w:val="212121"/>
        </w:rPr>
        <w:t>Многодневные походы организуются совместно с организациями дополнительного</w:t>
      </w:r>
      <w:r>
        <w:rPr>
          <w:color w:val="212121"/>
          <w:spacing w:val="1"/>
        </w:rPr>
        <w:t xml:space="preserve"> </w:t>
      </w:r>
      <w:r>
        <w:rPr>
          <w:color w:val="212121"/>
        </w:rPr>
        <w:t>образования и осуществляются с обязательным привлечением обучающихся к коллективному</w:t>
      </w:r>
      <w:r>
        <w:rPr>
          <w:color w:val="212121"/>
          <w:spacing w:val="-57"/>
        </w:rPr>
        <w:t xml:space="preserve"> </w:t>
      </w:r>
      <w:r>
        <w:rPr>
          <w:color w:val="212121"/>
        </w:rPr>
        <w:t>планированию,</w:t>
      </w:r>
      <w:r>
        <w:rPr>
          <w:color w:val="212121"/>
          <w:spacing w:val="-1"/>
        </w:rPr>
        <w:t xml:space="preserve"> </w:t>
      </w:r>
      <w:r>
        <w:rPr>
          <w:color w:val="212121"/>
        </w:rPr>
        <w:t>организации,</w:t>
      </w:r>
      <w:r>
        <w:rPr>
          <w:color w:val="212121"/>
          <w:spacing w:val="-4"/>
        </w:rPr>
        <w:t xml:space="preserve"> </w:t>
      </w:r>
      <w:r>
        <w:rPr>
          <w:color w:val="212121"/>
        </w:rPr>
        <w:t>проведению, анализу</w:t>
      </w:r>
      <w:r>
        <w:rPr>
          <w:color w:val="212121"/>
          <w:spacing w:val="-8"/>
        </w:rPr>
        <w:t xml:space="preserve"> </w:t>
      </w:r>
      <w:r>
        <w:rPr>
          <w:color w:val="212121"/>
        </w:rPr>
        <w:t>туристского</w:t>
      </w:r>
      <w:r>
        <w:rPr>
          <w:color w:val="212121"/>
          <w:spacing w:val="-1"/>
        </w:rPr>
        <w:t xml:space="preserve"> </w:t>
      </w:r>
      <w:r>
        <w:rPr>
          <w:color w:val="212121"/>
        </w:rPr>
        <w:t>путешествия.</w:t>
      </w:r>
    </w:p>
    <w:p w14:paraId="177345E3" w14:textId="77777777" w:rsidR="00FF2DB4" w:rsidRDefault="00C34CCB">
      <w:pPr>
        <w:pStyle w:val="3"/>
        <w:numPr>
          <w:ilvl w:val="1"/>
          <w:numId w:val="107"/>
        </w:numPr>
        <w:tabs>
          <w:tab w:val="left" w:pos="2487"/>
        </w:tabs>
        <w:spacing w:before="219"/>
        <w:ind w:left="2486" w:hanging="481"/>
        <w:jc w:val="left"/>
      </w:pPr>
      <w:r>
        <w:t>Модуль</w:t>
      </w:r>
      <w:r>
        <w:rPr>
          <w:spacing w:val="-3"/>
        </w:rPr>
        <w:t xml:space="preserve"> </w:t>
      </w:r>
      <w:r>
        <w:t>«Организация</w:t>
      </w:r>
      <w:r>
        <w:rPr>
          <w:spacing w:val="-3"/>
        </w:rPr>
        <w:t xml:space="preserve"> </w:t>
      </w:r>
      <w:r>
        <w:t>предметно</w:t>
      </w:r>
      <w:r>
        <w:rPr>
          <w:spacing w:val="-1"/>
        </w:rPr>
        <w:t xml:space="preserve"> </w:t>
      </w:r>
      <w:r>
        <w:t>-</w:t>
      </w:r>
      <w:r>
        <w:rPr>
          <w:spacing w:val="-4"/>
        </w:rPr>
        <w:t xml:space="preserve"> </w:t>
      </w:r>
      <w:r>
        <w:t>эстетической</w:t>
      </w:r>
      <w:r>
        <w:rPr>
          <w:spacing w:val="-3"/>
        </w:rPr>
        <w:t xml:space="preserve"> </w:t>
      </w:r>
      <w:r>
        <w:t>среды»</w:t>
      </w:r>
    </w:p>
    <w:p w14:paraId="3C4CCB30" w14:textId="77777777" w:rsidR="00FF2DB4" w:rsidRDefault="00C34CCB">
      <w:pPr>
        <w:pStyle w:val="a3"/>
        <w:spacing w:before="199" w:line="278" w:lineRule="auto"/>
        <w:ind w:left="830" w:firstLine="720"/>
        <w:jc w:val="left"/>
      </w:pPr>
      <w:r>
        <w:t>Окружающая ребенка предметно-эстетическая среда МОУ «</w:t>
      </w:r>
      <w:r w:rsidR="001C6632">
        <w:t>Щербининская О</w:t>
      </w:r>
      <w:r>
        <w:t>ОШ», при</w:t>
      </w:r>
      <w:r>
        <w:rPr>
          <w:spacing w:val="1"/>
        </w:rPr>
        <w:t xml:space="preserve"> </w:t>
      </w:r>
      <w:r>
        <w:t>условии</w:t>
      </w:r>
      <w:r>
        <w:rPr>
          <w:spacing w:val="-4"/>
        </w:rPr>
        <w:t xml:space="preserve"> </w:t>
      </w:r>
      <w:r>
        <w:t>ее</w:t>
      </w:r>
      <w:r>
        <w:rPr>
          <w:spacing w:val="-5"/>
        </w:rPr>
        <w:t xml:space="preserve"> </w:t>
      </w:r>
      <w:r>
        <w:t>грамотной</w:t>
      </w:r>
      <w:r>
        <w:rPr>
          <w:spacing w:val="-3"/>
        </w:rPr>
        <w:t xml:space="preserve"> </w:t>
      </w:r>
      <w:r>
        <w:t>организации,</w:t>
      </w:r>
      <w:r>
        <w:rPr>
          <w:spacing w:val="-4"/>
        </w:rPr>
        <w:t xml:space="preserve"> </w:t>
      </w:r>
      <w:r>
        <w:t>обогащает</w:t>
      </w:r>
      <w:r>
        <w:rPr>
          <w:spacing w:val="-3"/>
        </w:rPr>
        <w:t xml:space="preserve"> </w:t>
      </w:r>
      <w:r>
        <w:t>внутренний</w:t>
      </w:r>
      <w:r>
        <w:rPr>
          <w:spacing w:val="-4"/>
        </w:rPr>
        <w:t xml:space="preserve"> </w:t>
      </w:r>
      <w:r>
        <w:t>мир</w:t>
      </w:r>
      <w:r>
        <w:rPr>
          <w:spacing w:val="-4"/>
        </w:rPr>
        <w:t xml:space="preserve"> </w:t>
      </w:r>
      <w:r>
        <w:t>обучающегося,</w:t>
      </w:r>
      <w:r>
        <w:rPr>
          <w:spacing w:val="-3"/>
        </w:rPr>
        <w:t xml:space="preserve"> </w:t>
      </w:r>
      <w:r>
        <w:t>способствует</w:t>
      </w:r>
    </w:p>
    <w:p w14:paraId="691BD357" w14:textId="77777777" w:rsidR="00FF2DB4" w:rsidRDefault="00FF2DB4">
      <w:pPr>
        <w:spacing w:line="278" w:lineRule="auto"/>
        <w:sectPr w:rsidR="00FF2DB4">
          <w:pgSz w:w="11920" w:h="16850"/>
          <w:pgMar w:top="780" w:right="640" w:bottom="1580" w:left="300" w:header="0" w:footer="1365" w:gutter="0"/>
          <w:cols w:space="720"/>
        </w:sectPr>
      </w:pPr>
    </w:p>
    <w:p w14:paraId="6B87A7D0" w14:textId="77777777" w:rsidR="00FF2DB4" w:rsidRDefault="00C34CCB">
      <w:pPr>
        <w:pStyle w:val="a3"/>
        <w:spacing w:before="72" w:line="276" w:lineRule="auto"/>
        <w:ind w:left="830" w:right="510"/>
        <w:jc w:val="left"/>
      </w:pPr>
      <w:r>
        <w:t>формированию у него чувства вкуса и стиля, создает атмосферу психологического комфорта,</w:t>
      </w:r>
      <w:r>
        <w:rPr>
          <w:spacing w:val="-57"/>
        </w:rPr>
        <w:t xml:space="preserve"> </w:t>
      </w:r>
      <w:r>
        <w:t>поднимает настроение, предупреждает стрессовые ситуации, способствует позитивному</w:t>
      </w:r>
      <w:r>
        <w:rPr>
          <w:spacing w:val="1"/>
        </w:rPr>
        <w:t xml:space="preserve"> </w:t>
      </w:r>
      <w:r>
        <w:t>восприятию</w:t>
      </w:r>
      <w:r>
        <w:rPr>
          <w:spacing w:val="-1"/>
        </w:rPr>
        <w:t xml:space="preserve"> </w:t>
      </w:r>
      <w:r>
        <w:t>ребенком</w:t>
      </w:r>
      <w:r>
        <w:rPr>
          <w:spacing w:val="-1"/>
        </w:rPr>
        <w:t xml:space="preserve"> </w:t>
      </w:r>
      <w:r>
        <w:t>школы.</w:t>
      </w:r>
    </w:p>
    <w:p w14:paraId="4E3DD664" w14:textId="77777777" w:rsidR="00FF2DB4" w:rsidRDefault="00C34CCB">
      <w:pPr>
        <w:pStyle w:val="a3"/>
        <w:spacing w:before="201" w:line="278" w:lineRule="auto"/>
        <w:ind w:left="830" w:right="1017" w:firstLine="720"/>
        <w:jc w:val="left"/>
      </w:pPr>
      <w:r>
        <w:t>Воспитывающее влияние на ребенка осуществляется через такие формы работы с</w:t>
      </w:r>
      <w:r>
        <w:rPr>
          <w:spacing w:val="-57"/>
        </w:rPr>
        <w:t xml:space="preserve"> </w:t>
      </w:r>
      <w:r>
        <w:t>предметно-эстетической</w:t>
      </w:r>
      <w:r>
        <w:rPr>
          <w:spacing w:val="-1"/>
        </w:rPr>
        <w:t xml:space="preserve"> </w:t>
      </w:r>
      <w:r>
        <w:t>средой</w:t>
      </w:r>
      <w:r>
        <w:rPr>
          <w:spacing w:val="1"/>
        </w:rPr>
        <w:t xml:space="preserve"> </w:t>
      </w:r>
      <w:r>
        <w:t>школы как:</w:t>
      </w:r>
    </w:p>
    <w:p w14:paraId="35568FAC" w14:textId="77777777" w:rsidR="00FF2DB4" w:rsidRDefault="00C34CCB">
      <w:pPr>
        <w:pStyle w:val="a5"/>
        <w:numPr>
          <w:ilvl w:val="1"/>
          <w:numId w:val="102"/>
        </w:numPr>
        <w:tabs>
          <w:tab w:val="left" w:pos="2273"/>
          <w:tab w:val="left" w:pos="2274"/>
        </w:tabs>
        <w:spacing w:before="200" w:line="235" w:lineRule="auto"/>
        <w:ind w:right="1293" w:firstLine="720"/>
        <w:rPr>
          <w:sz w:val="24"/>
        </w:rPr>
      </w:pPr>
      <w:r>
        <w:rPr>
          <w:sz w:val="24"/>
        </w:rPr>
        <w:t>оформление интерьера школьных помещений и их периодическая</w:t>
      </w:r>
      <w:r>
        <w:rPr>
          <w:spacing w:val="1"/>
          <w:sz w:val="24"/>
        </w:rPr>
        <w:t xml:space="preserve"> </w:t>
      </w:r>
      <w:r>
        <w:rPr>
          <w:sz w:val="24"/>
        </w:rPr>
        <w:t>переориентация, которая может служить хорошим средством разрушения негативных</w:t>
      </w:r>
      <w:r>
        <w:rPr>
          <w:spacing w:val="-57"/>
          <w:sz w:val="24"/>
        </w:rPr>
        <w:t xml:space="preserve"> </w:t>
      </w:r>
      <w:r>
        <w:rPr>
          <w:sz w:val="24"/>
        </w:rPr>
        <w:t>установок</w:t>
      </w:r>
      <w:r>
        <w:rPr>
          <w:spacing w:val="-1"/>
          <w:sz w:val="24"/>
        </w:rPr>
        <w:t xml:space="preserve"> </w:t>
      </w:r>
      <w:r>
        <w:rPr>
          <w:sz w:val="24"/>
        </w:rPr>
        <w:t>школьников</w:t>
      </w:r>
      <w:r>
        <w:rPr>
          <w:spacing w:val="-3"/>
          <w:sz w:val="24"/>
        </w:rPr>
        <w:t xml:space="preserve"> </w:t>
      </w:r>
      <w:r>
        <w:rPr>
          <w:sz w:val="24"/>
        </w:rPr>
        <w:t>на</w:t>
      </w:r>
      <w:r>
        <w:rPr>
          <w:spacing w:val="1"/>
          <w:sz w:val="24"/>
        </w:rPr>
        <w:t xml:space="preserve"> </w:t>
      </w:r>
      <w:r>
        <w:rPr>
          <w:sz w:val="24"/>
        </w:rPr>
        <w:t>учебные</w:t>
      </w:r>
      <w:r>
        <w:rPr>
          <w:spacing w:val="-2"/>
          <w:sz w:val="24"/>
        </w:rPr>
        <w:t xml:space="preserve"> </w:t>
      </w:r>
      <w:r>
        <w:rPr>
          <w:sz w:val="24"/>
        </w:rPr>
        <w:t>и</w:t>
      </w:r>
      <w:r>
        <w:rPr>
          <w:spacing w:val="-1"/>
          <w:sz w:val="24"/>
        </w:rPr>
        <w:t xml:space="preserve"> </w:t>
      </w:r>
      <w:r>
        <w:rPr>
          <w:sz w:val="24"/>
        </w:rPr>
        <w:t>внеучебные</w:t>
      </w:r>
      <w:r>
        <w:rPr>
          <w:spacing w:val="-2"/>
          <w:sz w:val="24"/>
        </w:rPr>
        <w:t xml:space="preserve"> </w:t>
      </w:r>
      <w:r>
        <w:rPr>
          <w:sz w:val="24"/>
        </w:rPr>
        <w:t>занятия;</w:t>
      </w:r>
    </w:p>
    <w:p w14:paraId="54D28F0D" w14:textId="77777777" w:rsidR="00FF2DB4" w:rsidRDefault="00C34CCB">
      <w:pPr>
        <w:pStyle w:val="a5"/>
        <w:numPr>
          <w:ilvl w:val="1"/>
          <w:numId w:val="102"/>
        </w:numPr>
        <w:tabs>
          <w:tab w:val="left" w:pos="2273"/>
          <w:tab w:val="left" w:pos="2274"/>
        </w:tabs>
        <w:spacing w:before="7" w:line="237" w:lineRule="auto"/>
        <w:ind w:right="773" w:firstLine="720"/>
        <w:rPr>
          <w:sz w:val="24"/>
        </w:rPr>
      </w:pPr>
      <w:r>
        <w:rPr>
          <w:sz w:val="24"/>
        </w:rPr>
        <w:t>размещение на стенах образовательной организации регулярно сменяемых</w:t>
      </w:r>
      <w:r>
        <w:rPr>
          <w:spacing w:val="1"/>
          <w:sz w:val="24"/>
        </w:rPr>
        <w:t xml:space="preserve"> </w:t>
      </w:r>
      <w:r>
        <w:rPr>
          <w:sz w:val="24"/>
        </w:rPr>
        <w:t>экспозиций: творческих работ школьников, позволяющих им реализовать свой творческий</w:t>
      </w:r>
      <w:r>
        <w:rPr>
          <w:spacing w:val="-57"/>
          <w:sz w:val="24"/>
        </w:rPr>
        <w:t xml:space="preserve"> </w:t>
      </w:r>
      <w:r>
        <w:rPr>
          <w:sz w:val="24"/>
        </w:rPr>
        <w:t>потенциал, картин определенного художественного стиля, знакомящего школьников с</w:t>
      </w:r>
      <w:r>
        <w:rPr>
          <w:spacing w:val="1"/>
          <w:sz w:val="24"/>
        </w:rPr>
        <w:t xml:space="preserve"> </w:t>
      </w:r>
      <w:r>
        <w:rPr>
          <w:sz w:val="24"/>
        </w:rPr>
        <w:t>разнообразием эстетического осмысления мира; фотоотчетов об интересных событиях,</w:t>
      </w:r>
      <w:r>
        <w:rPr>
          <w:spacing w:val="1"/>
          <w:sz w:val="24"/>
        </w:rPr>
        <w:t xml:space="preserve"> </w:t>
      </w:r>
      <w:r>
        <w:rPr>
          <w:sz w:val="24"/>
        </w:rPr>
        <w:t>происходящих в образовательной организации (проведенных ключевых делах, интересных</w:t>
      </w:r>
      <w:r>
        <w:rPr>
          <w:spacing w:val="-57"/>
          <w:sz w:val="24"/>
        </w:rPr>
        <w:t xml:space="preserve"> </w:t>
      </w:r>
      <w:r>
        <w:rPr>
          <w:sz w:val="24"/>
        </w:rPr>
        <w:t>экскурсиях,</w:t>
      </w:r>
      <w:r>
        <w:rPr>
          <w:spacing w:val="-1"/>
          <w:sz w:val="24"/>
        </w:rPr>
        <w:t xml:space="preserve"> </w:t>
      </w:r>
      <w:r>
        <w:rPr>
          <w:sz w:val="24"/>
        </w:rPr>
        <w:t>походах, встречах</w:t>
      </w:r>
      <w:r>
        <w:rPr>
          <w:spacing w:val="2"/>
          <w:sz w:val="24"/>
        </w:rPr>
        <w:t xml:space="preserve"> </w:t>
      </w:r>
      <w:r>
        <w:rPr>
          <w:sz w:val="24"/>
        </w:rPr>
        <w:t>с</w:t>
      </w:r>
      <w:r>
        <w:rPr>
          <w:spacing w:val="-2"/>
          <w:sz w:val="24"/>
        </w:rPr>
        <w:t xml:space="preserve"> </w:t>
      </w:r>
      <w:r>
        <w:rPr>
          <w:sz w:val="24"/>
        </w:rPr>
        <w:t>интересными людьми</w:t>
      </w:r>
      <w:r>
        <w:rPr>
          <w:spacing w:val="-2"/>
          <w:sz w:val="24"/>
        </w:rPr>
        <w:t xml:space="preserve"> </w:t>
      </w:r>
      <w:r>
        <w:rPr>
          <w:sz w:val="24"/>
        </w:rPr>
        <w:t>ит.п.);</w:t>
      </w:r>
    </w:p>
    <w:p w14:paraId="2CC6D032" w14:textId="77777777" w:rsidR="00FF2DB4" w:rsidRDefault="00C34CCB">
      <w:pPr>
        <w:pStyle w:val="a5"/>
        <w:numPr>
          <w:ilvl w:val="1"/>
          <w:numId w:val="102"/>
        </w:numPr>
        <w:tabs>
          <w:tab w:val="left" w:pos="2273"/>
          <w:tab w:val="left" w:pos="2274"/>
        </w:tabs>
        <w:spacing w:before="8" w:line="318" w:lineRule="exact"/>
        <w:ind w:left="2273" w:hanging="724"/>
        <w:rPr>
          <w:sz w:val="24"/>
        </w:rPr>
      </w:pPr>
      <w:r>
        <w:rPr>
          <w:sz w:val="24"/>
        </w:rPr>
        <w:t>озеленение</w:t>
      </w:r>
      <w:r>
        <w:rPr>
          <w:spacing w:val="-4"/>
          <w:sz w:val="24"/>
        </w:rPr>
        <w:t xml:space="preserve"> </w:t>
      </w:r>
      <w:r>
        <w:rPr>
          <w:sz w:val="24"/>
        </w:rPr>
        <w:t>пришкольной</w:t>
      </w:r>
      <w:r>
        <w:rPr>
          <w:spacing w:val="-4"/>
          <w:sz w:val="24"/>
        </w:rPr>
        <w:t xml:space="preserve"> </w:t>
      </w:r>
      <w:r>
        <w:rPr>
          <w:sz w:val="24"/>
        </w:rPr>
        <w:t>территории;</w:t>
      </w:r>
    </w:p>
    <w:p w14:paraId="622DEC46" w14:textId="77777777" w:rsidR="00FF2DB4" w:rsidRDefault="00C34CCB">
      <w:pPr>
        <w:pStyle w:val="a5"/>
        <w:numPr>
          <w:ilvl w:val="1"/>
          <w:numId w:val="102"/>
        </w:numPr>
        <w:tabs>
          <w:tab w:val="left" w:pos="2273"/>
          <w:tab w:val="left" w:pos="2274"/>
        </w:tabs>
        <w:spacing w:before="4" w:line="232" w:lineRule="auto"/>
        <w:ind w:right="1038" w:firstLine="720"/>
        <w:rPr>
          <w:sz w:val="24"/>
        </w:rPr>
      </w:pPr>
      <w:r>
        <w:rPr>
          <w:sz w:val="24"/>
        </w:rPr>
        <w:t>благоустройство классных кабинетов, осуществляемое классными</w:t>
      </w:r>
      <w:r>
        <w:rPr>
          <w:spacing w:val="1"/>
          <w:sz w:val="24"/>
        </w:rPr>
        <w:t xml:space="preserve"> </w:t>
      </w:r>
      <w:r>
        <w:rPr>
          <w:sz w:val="24"/>
        </w:rPr>
        <w:t>руководителями</w:t>
      </w:r>
      <w:r>
        <w:rPr>
          <w:spacing w:val="-4"/>
          <w:sz w:val="24"/>
        </w:rPr>
        <w:t xml:space="preserve"> </w:t>
      </w:r>
      <w:r>
        <w:rPr>
          <w:sz w:val="24"/>
        </w:rPr>
        <w:t>вместе</w:t>
      </w:r>
      <w:r>
        <w:rPr>
          <w:spacing w:val="-2"/>
          <w:sz w:val="24"/>
        </w:rPr>
        <w:t xml:space="preserve"> </w:t>
      </w:r>
      <w:r>
        <w:rPr>
          <w:sz w:val="24"/>
        </w:rPr>
        <w:t>с</w:t>
      </w:r>
      <w:r>
        <w:rPr>
          <w:spacing w:val="-5"/>
          <w:sz w:val="24"/>
        </w:rPr>
        <w:t xml:space="preserve"> </w:t>
      </w:r>
      <w:r>
        <w:rPr>
          <w:sz w:val="24"/>
        </w:rPr>
        <w:t>обучающимися</w:t>
      </w:r>
      <w:r>
        <w:rPr>
          <w:spacing w:val="-3"/>
          <w:sz w:val="24"/>
        </w:rPr>
        <w:t xml:space="preserve"> </w:t>
      </w:r>
      <w:r>
        <w:rPr>
          <w:sz w:val="24"/>
        </w:rPr>
        <w:t>своих</w:t>
      </w:r>
      <w:r>
        <w:rPr>
          <w:spacing w:val="-2"/>
          <w:sz w:val="24"/>
        </w:rPr>
        <w:t xml:space="preserve"> </w:t>
      </w:r>
      <w:r>
        <w:rPr>
          <w:sz w:val="24"/>
        </w:rPr>
        <w:t>классов,</w:t>
      </w:r>
      <w:r>
        <w:rPr>
          <w:spacing w:val="-3"/>
          <w:sz w:val="24"/>
        </w:rPr>
        <w:t xml:space="preserve"> </w:t>
      </w:r>
      <w:r>
        <w:rPr>
          <w:sz w:val="24"/>
        </w:rPr>
        <w:t>позволяющее</w:t>
      </w:r>
      <w:r>
        <w:rPr>
          <w:spacing w:val="-3"/>
          <w:sz w:val="24"/>
        </w:rPr>
        <w:t xml:space="preserve"> </w:t>
      </w:r>
      <w:r>
        <w:rPr>
          <w:sz w:val="24"/>
        </w:rPr>
        <w:t>им</w:t>
      </w:r>
      <w:r>
        <w:rPr>
          <w:spacing w:val="-5"/>
          <w:sz w:val="24"/>
        </w:rPr>
        <w:t xml:space="preserve"> </w:t>
      </w:r>
      <w:r>
        <w:rPr>
          <w:sz w:val="24"/>
        </w:rPr>
        <w:t>проявить</w:t>
      </w:r>
      <w:r>
        <w:rPr>
          <w:spacing w:val="-3"/>
          <w:sz w:val="24"/>
        </w:rPr>
        <w:t xml:space="preserve"> </w:t>
      </w:r>
      <w:r>
        <w:rPr>
          <w:sz w:val="24"/>
        </w:rPr>
        <w:t>свои</w:t>
      </w:r>
    </w:p>
    <w:p w14:paraId="16CE18AB" w14:textId="77777777" w:rsidR="00FF2DB4" w:rsidRDefault="00C34CCB">
      <w:pPr>
        <w:pStyle w:val="a3"/>
        <w:ind w:left="830" w:right="548"/>
        <w:jc w:val="left"/>
      </w:pPr>
      <w:r>
        <w:t>фантазию и творческие способности и создающее повод для длительного общения классного</w:t>
      </w:r>
      <w:r>
        <w:rPr>
          <w:spacing w:val="-57"/>
        </w:rPr>
        <w:t xml:space="preserve"> </w:t>
      </w:r>
      <w:r>
        <w:t>руководителя</w:t>
      </w:r>
      <w:r>
        <w:rPr>
          <w:spacing w:val="-1"/>
        </w:rPr>
        <w:t xml:space="preserve"> </w:t>
      </w:r>
      <w:r>
        <w:t>со своими детьми;</w:t>
      </w:r>
    </w:p>
    <w:p w14:paraId="7B95066C" w14:textId="77777777" w:rsidR="00FF2DB4" w:rsidRDefault="00C34CCB">
      <w:pPr>
        <w:pStyle w:val="a5"/>
        <w:numPr>
          <w:ilvl w:val="1"/>
          <w:numId w:val="102"/>
        </w:numPr>
        <w:tabs>
          <w:tab w:val="left" w:pos="2273"/>
          <w:tab w:val="left" w:pos="2274"/>
        </w:tabs>
        <w:spacing w:before="3" w:line="235" w:lineRule="auto"/>
        <w:ind w:right="1047" w:firstLine="720"/>
        <w:rPr>
          <w:sz w:val="24"/>
        </w:rPr>
      </w:pPr>
      <w:r>
        <w:rPr>
          <w:sz w:val="24"/>
        </w:rPr>
        <w:t>событийный дизайн – оформление пространства проведения конкретных</w:t>
      </w:r>
      <w:r>
        <w:rPr>
          <w:spacing w:val="1"/>
          <w:sz w:val="24"/>
        </w:rPr>
        <w:t xml:space="preserve"> </w:t>
      </w:r>
      <w:r>
        <w:rPr>
          <w:sz w:val="24"/>
        </w:rPr>
        <w:t>событий образовательной организации (праздников, церемоний, торжественных линеек,</w:t>
      </w:r>
      <w:r>
        <w:rPr>
          <w:spacing w:val="-57"/>
          <w:sz w:val="24"/>
        </w:rPr>
        <w:t xml:space="preserve"> </w:t>
      </w:r>
      <w:r>
        <w:rPr>
          <w:sz w:val="24"/>
        </w:rPr>
        <w:t>творческих</w:t>
      </w:r>
      <w:r>
        <w:rPr>
          <w:spacing w:val="1"/>
          <w:sz w:val="24"/>
        </w:rPr>
        <w:t xml:space="preserve"> </w:t>
      </w:r>
      <w:r>
        <w:rPr>
          <w:sz w:val="24"/>
        </w:rPr>
        <w:t>вечеров, выставок, собраний,</w:t>
      </w:r>
      <w:r>
        <w:rPr>
          <w:spacing w:val="-1"/>
          <w:sz w:val="24"/>
        </w:rPr>
        <w:t xml:space="preserve"> </w:t>
      </w:r>
      <w:r>
        <w:rPr>
          <w:sz w:val="24"/>
        </w:rPr>
        <w:t>конференций</w:t>
      </w:r>
      <w:r>
        <w:rPr>
          <w:spacing w:val="-2"/>
          <w:sz w:val="24"/>
        </w:rPr>
        <w:t xml:space="preserve"> </w:t>
      </w:r>
      <w:r>
        <w:rPr>
          <w:sz w:val="24"/>
        </w:rPr>
        <w:t>и т.</w:t>
      </w:r>
      <w:r>
        <w:rPr>
          <w:spacing w:val="-1"/>
          <w:sz w:val="24"/>
        </w:rPr>
        <w:t xml:space="preserve"> </w:t>
      </w:r>
      <w:r>
        <w:rPr>
          <w:sz w:val="24"/>
        </w:rPr>
        <w:t>п.);</w:t>
      </w:r>
    </w:p>
    <w:p w14:paraId="1F24672E" w14:textId="77777777" w:rsidR="00FF2DB4" w:rsidRDefault="00C34CCB">
      <w:pPr>
        <w:pStyle w:val="a5"/>
        <w:numPr>
          <w:ilvl w:val="1"/>
          <w:numId w:val="102"/>
        </w:numPr>
        <w:tabs>
          <w:tab w:val="left" w:pos="2273"/>
          <w:tab w:val="left" w:pos="2274"/>
        </w:tabs>
        <w:spacing w:before="3" w:line="237" w:lineRule="auto"/>
        <w:ind w:right="347" w:firstLine="720"/>
        <w:rPr>
          <w:sz w:val="24"/>
        </w:rPr>
      </w:pPr>
      <w:r>
        <w:rPr>
          <w:sz w:val="24"/>
        </w:rPr>
        <w:t>совместная с детьми разработка, создание и популяризация особой школьной</w:t>
      </w:r>
      <w:r>
        <w:rPr>
          <w:spacing w:val="1"/>
          <w:sz w:val="24"/>
        </w:rPr>
        <w:t xml:space="preserve"> </w:t>
      </w:r>
      <w:r>
        <w:rPr>
          <w:sz w:val="24"/>
        </w:rPr>
        <w:t>символики (флаг школы, гимн школы, эмблема школы, логотип, элементы школьного костюма</w:t>
      </w:r>
      <w:r>
        <w:rPr>
          <w:spacing w:val="-57"/>
          <w:sz w:val="24"/>
        </w:rPr>
        <w:t xml:space="preserve"> </w:t>
      </w:r>
      <w:r>
        <w:rPr>
          <w:sz w:val="24"/>
        </w:rPr>
        <w:t>и т.п.), используемой в рамках образовательной организации, как в повседневности, так и в</w:t>
      </w:r>
      <w:r>
        <w:rPr>
          <w:spacing w:val="1"/>
          <w:sz w:val="24"/>
        </w:rPr>
        <w:t xml:space="preserve"> </w:t>
      </w:r>
      <w:r>
        <w:rPr>
          <w:sz w:val="24"/>
        </w:rPr>
        <w:t>торжественные моменты жизни – во время праздников, торжественных церемоний, ключевых</w:t>
      </w:r>
      <w:r>
        <w:rPr>
          <w:spacing w:val="1"/>
          <w:sz w:val="24"/>
        </w:rPr>
        <w:t xml:space="preserve"> </w:t>
      </w:r>
      <w:r>
        <w:rPr>
          <w:sz w:val="24"/>
        </w:rPr>
        <w:t>общешкольных дел</w:t>
      </w:r>
      <w:r>
        <w:rPr>
          <w:spacing w:val="-2"/>
          <w:sz w:val="24"/>
        </w:rPr>
        <w:t xml:space="preserve"> </w:t>
      </w:r>
      <w:r>
        <w:rPr>
          <w:sz w:val="24"/>
        </w:rPr>
        <w:t>и</w:t>
      </w:r>
      <w:r>
        <w:rPr>
          <w:spacing w:val="-3"/>
          <w:sz w:val="24"/>
        </w:rPr>
        <w:t xml:space="preserve"> </w:t>
      </w:r>
      <w:r>
        <w:rPr>
          <w:sz w:val="24"/>
        </w:rPr>
        <w:t>иных</w:t>
      </w:r>
      <w:r>
        <w:rPr>
          <w:spacing w:val="-2"/>
          <w:sz w:val="24"/>
        </w:rPr>
        <w:t xml:space="preserve"> </w:t>
      </w:r>
      <w:r>
        <w:rPr>
          <w:sz w:val="24"/>
        </w:rPr>
        <w:t>происходящих</w:t>
      </w:r>
      <w:r>
        <w:rPr>
          <w:spacing w:val="1"/>
          <w:sz w:val="24"/>
        </w:rPr>
        <w:t xml:space="preserve"> </w:t>
      </w:r>
      <w:r>
        <w:rPr>
          <w:sz w:val="24"/>
        </w:rPr>
        <w:t>в</w:t>
      </w:r>
      <w:r>
        <w:rPr>
          <w:spacing w:val="-2"/>
          <w:sz w:val="24"/>
        </w:rPr>
        <w:t xml:space="preserve"> </w:t>
      </w:r>
      <w:r>
        <w:rPr>
          <w:sz w:val="24"/>
        </w:rPr>
        <w:t>жизни</w:t>
      </w:r>
      <w:r>
        <w:rPr>
          <w:spacing w:val="-1"/>
          <w:sz w:val="24"/>
        </w:rPr>
        <w:t xml:space="preserve"> </w:t>
      </w:r>
      <w:r>
        <w:rPr>
          <w:sz w:val="24"/>
        </w:rPr>
        <w:t>организации</w:t>
      </w:r>
      <w:r>
        <w:rPr>
          <w:spacing w:val="-3"/>
          <w:sz w:val="24"/>
        </w:rPr>
        <w:t xml:space="preserve"> </w:t>
      </w:r>
      <w:r>
        <w:rPr>
          <w:sz w:val="24"/>
        </w:rPr>
        <w:t>знаковых</w:t>
      </w:r>
      <w:r>
        <w:rPr>
          <w:spacing w:val="1"/>
          <w:sz w:val="24"/>
        </w:rPr>
        <w:t xml:space="preserve"> </w:t>
      </w:r>
      <w:r>
        <w:rPr>
          <w:sz w:val="24"/>
        </w:rPr>
        <w:t>событий;</w:t>
      </w:r>
    </w:p>
    <w:p w14:paraId="5297129F" w14:textId="77777777" w:rsidR="00FF2DB4" w:rsidRDefault="00C34CCB">
      <w:pPr>
        <w:pStyle w:val="a5"/>
        <w:numPr>
          <w:ilvl w:val="1"/>
          <w:numId w:val="102"/>
        </w:numPr>
        <w:tabs>
          <w:tab w:val="left" w:pos="2274"/>
        </w:tabs>
        <w:spacing w:before="7" w:line="232" w:lineRule="auto"/>
        <w:ind w:right="812" w:firstLine="720"/>
        <w:jc w:val="both"/>
        <w:rPr>
          <w:sz w:val="24"/>
        </w:rPr>
      </w:pPr>
      <w:r>
        <w:rPr>
          <w:sz w:val="24"/>
        </w:rPr>
        <w:t>акцентирование внимания обучающихся посредством элементов предметно-</w:t>
      </w:r>
      <w:r>
        <w:rPr>
          <w:spacing w:val="-57"/>
          <w:sz w:val="24"/>
        </w:rPr>
        <w:t xml:space="preserve"> </w:t>
      </w:r>
      <w:r>
        <w:rPr>
          <w:sz w:val="24"/>
        </w:rPr>
        <w:t>эстетической среды (стенды, плакаты, инсталляции) на важных для воспитания ценностях</w:t>
      </w:r>
      <w:r>
        <w:rPr>
          <w:spacing w:val="-57"/>
          <w:sz w:val="24"/>
        </w:rPr>
        <w:t xml:space="preserve"> </w:t>
      </w:r>
      <w:r>
        <w:rPr>
          <w:sz w:val="24"/>
        </w:rPr>
        <w:t>образовательной</w:t>
      </w:r>
      <w:r>
        <w:rPr>
          <w:spacing w:val="-1"/>
          <w:sz w:val="24"/>
        </w:rPr>
        <w:t xml:space="preserve"> </w:t>
      </w:r>
      <w:r>
        <w:rPr>
          <w:sz w:val="24"/>
        </w:rPr>
        <w:t>организации, ее</w:t>
      </w:r>
      <w:r>
        <w:rPr>
          <w:spacing w:val="-1"/>
          <w:sz w:val="24"/>
        </w:rPr>
        <w:t xml:space="preserve"> </w:t>
      </w:r>
      <w:r>
        <w:rPr>
          <w:sz w:val="24"/>
        </w:rPr>
        <w:t>традициях, правилах.</w:t>
      </w:r>
    </w:p>
    <w:p w14:paraId="08B23F79" w14:textId="77777777" w:rsidR="00FF2DB4" w:rsidRDefault="00FF2DB4">
      <w:pPr>
        <w:pStyle w:val="a3"/>
        <w:ind w:left="0"/>
        <w:jc w:val="left"/>
        <w:rPr>
          <w:sz w:val="26"/>
        </w:rPr>
      </w:pPr>
    </w:p>
    <w:p w14:paraId="3939B30A" w14:textId="77777777" w:rsidR="00FF2DB4" w:rsidRDefault="00FF2DB4">
      <w:pPr>
        <w:pStyle w:val="a3"/>
        <w:spacing w:before="5"/>
        <w:ind w:left="0"/>
        <w:jc w:val="left"/>
        <w:rPr>
          <w:sz w:val="20"/>
        </w:rPr>
      </w:pPr>
    </w:p>
    <w:p w14:paraId="7596554E" w14:textId="77777777" w:rsidR="00FF2DB4" w:rsidRDefault="00C34CCB">
      <w:pPr>
        <w:pStyle w:val="3"/>
        <w:numPr>
          <w:ilvl w:val="1"/>
          <w:numId w:val="107"/>
        </w:numPr>
        <w:tabs>
          <w:tab w:val="left" w:pos="5265"/>
        </w:tabs>
        <w:ind w:left="5264" w:hanging="481"/>
        <w:jc w:val="left"/>
      </w:pPr>
      <w:r>
        <w:t>Модуль</w:t>
      </w:r>
      <w:r>
        <w:rPr>
          <w:spacing w:val="-2"/>
        </w:rPr>
        <w:t xml:space="preserve"> </w:t>
      </w:r>
      <w:r>
        <w:t>«Школьные</w:t>
      </w:r>
      <w:r>
        <w:rPr>
          <w:spacing w:val="-3"/>
        </w:rPr>
        <w:t xml:space="preserve"> </w:t>
      </w:r>
      <w:r>
        <w:t>медиа»</w:t>
      </w:r>
    </w:p>
    <w:p w14:paraId="235386E7" w14:textId="77777777" w:rsidR="00FF2DB4" w:rsidRDefault="00C34CCB">
      <w:pPr>
        <w:pStyle w:val="a3"/>
        <w:spacing w:before="56"/>
        <w:ind w:right="420"/>
        <w:jc w:val="left"/>
      </w:pPr>
      <w:r>
        <w:t>Цель школьных медиа (совместно создаваемых школьниками и педагогами средств распространения</w:t>
      </w:r>
      <w:r>
        <w:rPr>
          <w:spacing w:val="-57"/>
        </w:rPr>
        <w:t xml:space="preserve"> </w:t>
      </w:r>
      <w:r>
        <w:t>текстовой,</w:t>
      </w:r>
      <w:r>
        <w:rPr>
          <w:spacing w:val="-2"/>
        </w:rPr>
        <w:t xml:space="preserve"> </w:t>
      </w:r>
      <w:r>
        <w:t>аудио</w:t>
      </w:r>
      <w:r>
        <w:rPr>
          <w:spacing w:val="-1"/>
        </w:rPr>
        <w:t xml:space="preserve"> </w:t>
      </w:r>
      <w:r>
        <w:t>и</w:t>
      </w:r>
      <w:r>
        <w:rPr>
          <w:spacing w:val="-1"/>
        </w:rPr>
        <w:t xml:space="preserve"> </w:t>
      </w:r>
      <w:r>
        <w:t>видеоинформации) –</w:t>
      </w:r>
      <w:r>
        <w:rPr>
          <w:spacing w:val="-1"/>
        </w:rPr>
        <w:t xml:space="preserve"> </w:t>
      </w:r>
      <w:r>
        <w:t>развитие</w:t>
      </w:r>
      <w:r>
        <w:rPr>
          <w:spacing w:val="-2"/>
        </w:rPr>
        <w:t xml:space="preserve"> </w:t>
      </w:r>
      <w:r>
        <w:t>коммуникативной</w:t>
      </w:r>
      <w:r>
        <w:rPr>
          <w:spacing w:val="-1"/>
        </w:rPr>
        <w:t xml:space="preserve"> </w:t>
      </w:r>
      <w:r>
        <w:t>культуры</w:t>
      </w:r>
      <w:r>
        <w:rPr>
          <w:spacing w:val="-1"/>
        </w:rPr>
        <w:t xml:space="preserve"> </w:t>
      </w:r>
      <w:r>
        <w:t>школьников,</w:t>
      </w:r>
    </w:p>
    <w:p w14:paraId="566AFF3E" w14:textId="77777777" w:rsidR="00FF2DB4" w:rsidRDefault="00C34CCB">
      <w:pPr>
        <w:pStyle w:val="a3"/>
        <w:ind w:right="1426"/>
        <w:jc w:val="left"/>
      </w:pPr>
      <w:r>
        <w:t>формирование навыков общения и сотрудничества, поддержка творческой самореализации</w:t>
      </w:r>
      <w:r>
        <w:rPr>
          <w:spacing w:val="-57"/>
        </w:rPr>
        <w:t xml:space="preserve"> </w:t>
      </w:r>
      <w:r>
        <w:t>учащихся.</w:t>
      </w:r>
    </w:p>
    <w:p w14:paraId="61CED79F" w14:textId="77777777" w:rsidR="00FF2DB4" w:rsidRDefault="00C34CCB">
      <w:pPr>
        <w:spacing w:before="122" w:line="276" w:lineRule="auto"/>
        <w:ind w:left="847" w:right="278" w:firstLine="710"/>
        <w:rPr>
          <w:sz w:val="24"/>
        </w:rPr>
      </w:pPr>
      <w:r>
        <w:rPr>
          <w:b/>
          <w:sz w:val="24"/>
        </w:rPr>
        <w:t xml:space="preserve">Школьное коммуникационное агентство (ШКА) - </w:t>
      </w:r>
      <w:r>
        <w:rPr>
          <w:sz w:val="24"/>
        </w:rPr>
        <w:t>разновозрастная группа школьного</w:t>
      </w:r>
      <w:r>
        <w:rPr>
          <w:spacing w:val="-57"/>
          <w:sz w:val="24"/>
        </w:rPr>
        <w:t xml:space="preserve"> </w:t>
      </w:r>
      <w:r>
        <w:rPr>
          <w:sz w:val="24"/>
        </w:rPr>
        <w:t>актива,</w:t>
      </w:r>
      <w:r>
        <w:rPr>
          <w:spacing w:val="-1"/>
          <w:sz w:val="24"/>
        </w:rPr>
        <w:t xml:space="preserve"> </w:t>
      </w:r>
      <w:r>
        <w:rPr>
          <w:sz w:val="24"/>
        </w:rPr>
        <w:t>состоящая</w:t>
      </w:r>
      <w:r>
        <w:rPr>
          <w:spacing w:val="-1"/>
          <w:sz w:val="24"/>
        </w:rPr>
        <w:t xml:space="preserve"> </w:t>
      </w:r>
      <w:r>
        <w:rPr>
          <w:sz w:val="24"/>
        </w:rPr>
        <w:t>из</w:t>
      </w:r>
      <w:r>
        <w:rPr>
          <w:spacing w:val="2"/>
          <w:sz w:val="24"/>
        </w:rPr>
        <w:t xml:space="preserve"> </w:t>
      </w:r>
      <w:r>
        <w:rPr>
          <w:sz w:val="24"/>
        </w:rPr>
        <w:t>учеников</w:t>
      </w:r>
      <w:r>
        <w:rPr>
          <w:spacing w:val="-1"/>
          <w:sz w:val="24"/>
        </w:rPr>
        <w:t xml:space="preserve"> </w:t>
      </w:r>
      <w:r w:rsidR="001C6632">
        <w:rPr>
          <w:sz w:val="24"/>
        </w:rPr>
        <w:t>5–9</w:t>
      </w:r>
      <w:r>
        <w:rPr>
          <w:sz w:val="24"/>
        </w:rPr>
        <w:t>-х</w:t>
      </w:r>
      <w:r>
        <w:rPr>
          <w:spacing w:val="-2"/>
          <w:sz w:val="24"/>
        </w:rPr>
        <w:t xml:space="preserve"> </w:t>
      </w:r>
      <w:r>
        <w:rPr>
          <w:sz w:val="24"/>
        </w:rPr>
        <w:t>классов,</w:t>
      </w:r>
      <w:r>
        <w:rPr>
          <w:spacing w:val="-1"/>
          <w:sz w:val="24"/>
        </w:rPr>
        <w:t xml:space="preserve"> </w:t>
      </w:r>
      <w:r>
        <w:rPr>
          <w:sz w:val="24"/>
        </w:rPr>
        <w:t>включающая</w:t>
      </w:r>
      <w:r>
        <w:rPr>
          <w:spacing w:val="-1"/>
          <w:sz w:val="24"/>
        </w:rPr>
        <w:t xml:space="preserve"> </w:t>
      </w:r>
      <w:r>
        <w:rPr>
          <w:sz w:val="24"/>
        </w:rPr>
        <w:t>в</w:t>
      </w:r>
      <w:r>
        <w:rPr>
          <w:spacing w:val="-2"/>
          <w:sz w:val="24"/>
        </w:rPr>
        <w:t xml:space="preserve"> </w:t>
      </w:r>
      <w:r>
        <w:rPr>
          <w:sz w:val="24"/>
        </w:rPr>
        <w:t>себя</w:t>
      </w:r>
      <w:r>
        <w:rPr>
          <w:spacing w:val="-1"/>
          <w:sz w:val="24"/>
        </w:rPr>
        <w:t xml:space="preserve"> </w:t>
      </w:r>
      <w:r>
        <w:rPr>
          <w:sz w:val="24"/>
        </w:rPr>
        <w:t>пресс-центр,</w:t>
      </w:r>
      <w:r>
        <w:rPr>
          <w:spacing w:val="-1"/>
          <w:sz w:val="24"/>
        </w:rPr>
        <w:t xml:space="preserve"> </w:t>
      </w:r>
      <w:r>
        <w:rPr>
          <w:sz w:val="24"/>
        </w:rPr>
        <w:t>школьное</w:t>
      </w:r>
    </w:p>
    <w:p w14:paraId="5732D064" w14:textId="77777777" w:rsidR="00FF2DB4" w:rsidRDefault="00C34CCB">
      <w:pPr>
        <w:pStyle w:val="a3"/>
        <w:spacing w:line="276" w:lineRule="auto"/>
        <w:ind w:left="847" w:right="193"/>
        <w:jc w:val="left"/>
      </w:pPr>
      <w:r>
        <w:t>радио, техподдержку, осуществляющую информационную поддержку в продвижении, рекламе,</w:t>
      </w:r>
      <w:r>
        <w:rPr>
          <w:spacing w:val="1"/>
        </w:rPr>
        <w:t xml:space="preserve"> </w:t>
      </w:r>
      <w:r>
        <w:t>подготовке и проведении мероприятий, освещении деятельности школы. Участвует в</w:t>
      </w:r>
      <w:r>
        <w:rPr>
          <w:spacing w:val="1"/>
        </w:rPr>
        <w:t xml:space="preserve"> </w:t>
      </w:r>
      <w:r>
        <w:t>планировании и организации продвижения и освещения школьных событий в школьных СМИ и</w:t>
      </w:r>
      <w:r>
        <w:rPr>
          <w:spacing w:val="-57"/>
        </w:rPr>
        <w:t xml:space="preserve"> </w:t>
      </w:r>
      <w:r>
        <w:t>соцсетях, оформления школьных мероприятий. Осуществляет мультимедийное сопровождение</w:t>
      </w:r>
      <w:r>
        <w:rPr>
          <w:spacing w:val="1"/>
        </w:rPr>
        <w:t xml:space="preserve"> </w:t>
      </w:r>
      <w:r>
        <w:t>школьных праздников, фестивалей, конкурсов, спектаклей, вечеров, дискотек. ШКА курируется</w:t>
      </w:r>
      <w:r>
        <w:rPr>
          <w:spacing w:val="-57"/>
        </w:rPr>
        <w:t xml:space="preserve"> </w:t>
      </w:r>
      <w:r>
        <w:t>одним членом школьного комитета. В отделениях проводятся регулярные заседания, где</w:t>
      </w:r>
      <w:r>
        <w:rPr>
          <w:spacing w:val="1"/>
        </w:rPr>
        <w:t xml:space="preserve"> </w:t>
      </w:r>
      <w:r>
        <w:t>учащиеся,</w:t>
      </w:r>
      <w:r>
        <w:rPr>
          <w:spacing w:val="-3"/>
        </w:rPr>
        <w:t xml:space="preserve"> </w:t>
      </w:r>
      <w:r>
        <w:t>проанализировав</w:t>
      </w:r>
      <w:r>
        <w:rPr>
          <w:spacing w:val="-3"/>
        </w:rPr>
        <w:t xml:space="preserve"> </w:t>
      </w:r>
      <w:r>
        <w:t>план</w:t>
      </w:r>
      <w:r>
        <w:rPr>
          <w:spacing w:val="-3"/>
        </w:rPr>
        <w:t xml:space="preserve"> </w:t>
      </w:r>
      <w:r>
        <w:t>на</w:t>
      </w:r>
      <w:r>
        <w:rPr>
          <w:spacing w:val="-3"/>
        </w:rPr>
        <w:t xml:space="preserve"> </w:t>
      </w:r>
      <w:r>
        <w:t>месяц,</w:t>
      </w:r>
      <w:r>
        <w:rPr>
          <w:spacing w:val="-3"/>
        </w:rPr>
        <w:t xml:space="preserve"> </w:t>
      </w:r>
      <w:r>
        <w:t>определяют</w:t>
      </w:r>
      <w:r>
        <w:rPr>
          <w:spacing w:val="-2"/>
        </w:rPr>
        <w:t xml:space="preserve"> </w:t>
      </w:r>
      <w:r>
        <w:t>свои</w:t>
      </w:r>
      <w:r>
        <w:rPr>
          <w:spacing w:val="-3"/>
        </w:rPr>
        <w:t xml:space="preserve"> </w:t>
      </w:r>
      <w:r>
        <w:t>задачи</w:t>
      </w:r>
      <w:r>
        <w:rPr>
          <w:spacing w:val="-2"/>
        </w:rPr>
        <w:t xml:space="preserve"> </w:t>
      </w:r>
      <w:r>
        <w:t>и</w:t>
      </w:r>
      <w:r>
        <w:rPr>
          <w:spacing w:val="-3"/>
        </w:rPr>
        <w:t xml:space="preserve"> </w:t>
      </w:r>
      <w:r>
        <w:t>организуют</w:t>
      </w:r>
      <w:r>
        <w:rPr>
          <w:spacing w:val="-2"/>
        </w:rPr>
        <w:t xml:space="preserve"> </w:t>
      </w:r>
      <w:r>
        <w:t>деятельность.</w:t>
      </w:r>
    </w:p>
    <w:p w14:paraId="5371802B" w14:textId="77777777" w:rsidR="00FF2DB4" w:rsidRDefault="00FF2DB4">
      <w:pPr>
        <w:spacing w:line="276" w:lineRule="auto"/>
        <w:sectPr w:rsidR="00FF2DB4">
          <w:pgSz w:w="11920" w:h="16850"/>
          <w:pgMar w:top="780" w:right="640" w:bottom="1580" w:left="300" w:header="0" w:footer="1365" w:gutter="0"/>
          <w:cols w:space="720"/>
        </w:sectPr>
      </w:pPr>
    </w:p>
    <w:p w14:paraId="444EC46B" w14:textId="77777777" w:rsidR="00FF2DB4" w:rsidRDefault="00C34CCB">
      <w:pPr>
        <w:pStyle w:val="a3"/>
        <w:spacing w:before="72" w:line="276" w:lineRule="auto"/>
        <w:ind w:left="847" w:right="247"/>
        <w:jc w:val="left"/>
      </w:pPr>
      <w:r>
        <w:t>При необходимости члены отделений ШКА обращаются за консультациями к сотрудникам</w:t>
      </w:r>
      <w:r>
        <w:rPr>
          <w:spacing w:val="1"/>
        </w:rPr>
        <w:t xml:space="preserve"> </w:t>
      </w:r>
      <w:r>
        <w:t>школы. Отделения принимают заявки от начальной школы на помощь в рекламе, продвижении,</w:t>
      </w:r>
      <w:r>
        <w:rPr>
          <w:spacing w:val="-57"/>
        </w:rPr>
        <w:t xml:space="preserve"> </w:t>
      </w:r>
      <w:r>
        <w:t>проведении</w:t>
      </w:r>
      <w:r>
        <w:rPr>
          <w:spacing w:val="-3"/>
        </w:rPr>
        <w:t xml:space="preserve"> </w:t>
      </w:r>
      <w:r>
        <w:t>и</w:t>
      </w:r>
      <w:r>
        <w:rPr>
          <w:spacing w:val="-1"/>
        </w:rPr>
        <w:t xml:space="preserve"> </w:t>
      </w:r>
      <w:r>
        <w:t>освещении</w:t>
      </w:r>
      <w:r>
        <w:rPr>
          <w:spacing w:val="-1"/>
        </w:rPr>
        <w:t xml:space="preserve"> </w:t>
      </w:r>
      <w:r>
        <w:t>мероприятий.</w:t>
      </w:r>
      <w:r>
        <w:rPr>
          <w:spacing w:val="-1"/>
        </w:rPr>
        <w:t xml:space="preserve"> </w:t>
      </w:r>
      <w:r>
        <w:t>При</w:t>
      </w:r>
      <w:r>
        <w:rPr>
          <w:spacing w:val="-3"/>
        </w:rPr>
        <w:t xml:space="preserve"> </w:t>
      </w:r>
      <w:r>
        <w:t>планировании</w:t>
      </w:r>
      <w:r>
        <w:rPr>
          <w:spacing w:val="-3"/>
        </w:rPr>
        <w:t xml:space="preserve"> </w:t>
      </w:r>
      <w:r>
        <w:t>ключевых</w:t>
      </w:r>
      <w:r>
        <w:rPr>
          <w:spacing w:val="-2"/>
        </w:rPr>
        <w:t xml:space="preserve"> </w:t>
      </w:r>
      <w:r>
        <w:t>школьных</w:t>
      </w:r>
      <w:r>
        <w:rPr>
          <w:spacing w:val="1"/>
        </w:rPr>
        <w:t xml:space="preserve"> </w:t>
      </w:r>
      <w:r>
        <w:t>дел</w:t>
      </w:r>
    </w:p>
    <w:p w14:paraId="1CD20BB3" w14:textId="77777777" w:rsidR="00FF2DB4" w:rsidRDefault="00C34CCB">
      <w:pPr>
        <w:pStyle w:val="a3"/>
        <w:spacing w:before="2"/>
        <w:ind w:left="847"/>
        <w:jc w:val="left"/>
      </w:pPr>
      <w:r>
        <w:t>представители</w:t>
      </w:r>
      <w:r>
        <w:rPr>
          <w:spacing w:val="-3"/>
        </w:rPr>
        <w:t xml:space="preserve"> </w:t>
      </w:r>
      <w:r>
        <w:t>отделений</w:t>
      </w:r>
      <w:r>
        <w:rPr>
          <w:spacing w:val="-3"/>
        </w:rPr>
        <w:t xml:space="preserve"> </w:t>
      </w:r>
      <w:r>
        <w:t>ШКА</w:t>
      </w:r>
      <w:r>
        <w:rPr>
          <w:spacing w:val="-6"/>
        </w:rPr>
        <w:t xml:space="preserve"> </w:t>
      </w:r>
      <w:r>
        <w:t>принимают</w:t>
      </w:r>
      <w:r>
        <w:rPr>
          <w:spacing w:val="-1"/>
        </w:rPr>
        <w:t xml:space="preserve"> </w:t>
      </w:r>
      <w:r>
        <w:t>участие</w:t>
      </w:r>
      <w:r>
        <w:rPr>
          <w:spacing w:val="-3"/>
        </w:rPr>
        <w:t xml:space="preserve"> </w:t>
      </w:r>
      <w:r>
        <w:t>в</w:t>
      </w:r>
      <w:r>
        <w:rPr>
          <w:spacing w:val="-4"/>
        </w:rPr>
        <w:t xml:space="preserve"> </w:t>
      </w:r>
      <w:r>
        <w:t>совете</w:t>
      </w:r>
      <w:r>
        <w:rPr>
          <w:spacing w:val="-3"/>
        </w:rPr>
        <w:t xml:space="preserve"> </w:t>
      </w:r>
      <w:r>
        <w:t>дела.</w:t>
      </w:r>
    </w:p>
    <w:p w14:paraId="411788CD" w14:textId="77777777" w:rsidR="00FF2DB4" w:rsidRDefault="00FF2DB4">
      <w:pPr>
        <w:pStyle w:val="a3"/>
        <w:ind w:left="0"/>
        <w:jc w:val="left"/>
        <w:rPr>
          <w:sz w:val="21"/>
        </w:rPr>
      </w:pPr>
    </w:p>
    <w:p w14:paraId="3EE7F1D8" w14:textId="77777777" w:rsidR="00FF2DB4" w:rsidRDefault="00C34CCB">
      <w:pPr>
        <w:pStyle w:val="a3"/>
        <w:spacing w:line="276" w:lineRule="auto"/>
        <w:ind w:left="847" w:right="977" w:firstLine="710"/>
        <w:jc w:val="left"/>
      </w:pPr>
      <w:r>
        <w:t>Через различные виды совместной деятельности у обучающихся вырабатываются</w:t>
      </w:r>
      <w:r>
        <w:rPr>
          <w:spacing w:val="-57"/>
        </w:rPr>
        <w:t xml:space="preserve"> </w:t>
      </w:r>
      <w:r>
        <w:t>необходимые</w:t>
      </w:r>
      <w:r>
        <w:rPr>
          <w:spacing w:val="-4"/>
        </w:rPr>
        <w:t xml:space="preserve"> </w:t>
      </w:r>
      <w:r>
        <w:t>навыки</w:t>
      </w:r>
      <w:r>
        <w:rPr>
          <w:spacing w:val="-3"/>
        </w:rPr>
        <w:t xml:space="preserve"> </w:t>
      </w:r>
      <w:r>
        <w:t>социального</w:t>
      </w:r>
      <w:r>
        <w:rPr>
          <w:spacing w:val="-2"/>
        </w:rPr>
        <w:t xml:space="preserve"> </w:t>
      </w:r>
      <w:r>
        <w:t>взаимодействия,</w:t>
      </w:r>
      <w:r>
        <w:rPr>
          <w:spacing w:val="-1"/>
        </w:rPr>
        <w:t xml:space="preserve"> </w:t>
      </w:r>
      <w:r>
        <w:t>умение</w:t>
      </w:r>
      <w:r>
        <w:rPr>
          <w:spacing w:val="-4"/>
        </w:rPr>
        <w:t xml:space="preserve"> </w:t>
      </w:r>
      <w:r>
        <w:t>подчиняться</w:t>
      </w:r>
      <w:r>
        <w:rPr>
          <w:spacing w:val="-2"/>
        </w:rPr>
        <w:t xml:space="preserve"> </w:t>
      </w:r>
      <w:r>
        <w:t>коллективной</w:t>
      </w:r>
    </w:p>
    <w:p w14:paraId="6335CF59" w14:textId="77777777" w:rsidR="00FF2DB4" w:rsidRDefault="00C34CCB">
      <w:pPr>
        <w:pStyle w:val="a3"/>
        <w:spacing w:line="276" w:lineRule="auto"/>
        <w:ind w:left="847" w:right="113"/>
        <w:jc w:val="left"/>
      </w:pPr>
      <w:r>
        <w:t>дисциплине, отстаивать свои права, нести ответственность за порученное дело, соотносить</w:t>
      </w:r>
      <w:r>
        <w:rPr>
          <w:spacing w:val="1"/>
        </w:rPr>
        <w:t xml:space="preserve"> </w:t>
      </w:r>
      <w:r>
        <w:t>личные интересы с общественными, понимать значение избирательных процедур, анализировать</w:t>
      </w:r>
      <w:r>
        <w:rPr>
          <w:spacing w:val="-57"/>
        </w:rPr>
        <w:t xml:space="preserve"> </w:t>
      </w:r>
      <w:r>
        <w:t>предвыборные программы кандидатов. В деятельности учащиеся получают возможность</w:t>
      </w:r>
      <w:r>
        <w:rPr>
          <w:spacing w:val="1"/>
        </w:rPr>
        <w:t xml:space="preserve"> </w:t>
      </w:r>
      <w:r>
        <w:t>проявить организаторские способности, навыки планирования, анализа, формируются навыки</w:t>
      </w:r>
      <w:r>
        <w:rPr>
          <w:spacing w:val="1"/>
        </w:rPr>
        <w:t xml:space="preserve"> </w:t>
      </w:r>
      <w:r>
        <w:t>общения и сотрудничества. Развивается творческое и критическое мышление. Развиваются</w:t>
      </w:r>
      <w:r>
        <w:rPr>
          <w:spacing w:val="1"/>
        </w:rPr>
        <w:t xml:space="preserve"> </w:t>
      </w:r>
      <w:r>
        <w:t>навыки</w:t>
      </w:r>
      <w:r>
        <w:rPr>
          <w:spacing w:val="-1"/>
        </w:rPr>
        <w:t xml:space="preserve"> </w:t>
      </w:r>
      <w:r>
        <w:t>краткосрочного</w:t>
      </w:r>
      <w:r>
        <w:rPr>
          <w:spacing w:val="-3"/>
        </w:rPr>
        <w:t xml:space="preserve"> </w:t>
      </w:r>
      <w:r>
        <w:t>и долгосрочного планирования.</w:t>
      </w:r>
    </w:p>
    <w:p w14:paraId="2260680B" w14:textId="77777777" w:rsidR="00FF2DB4" w:rsidRDefault="00C34CCB">
      <w:pPr>
        <w:pStyle w:val="a3"/>
        <w:spacing w:before="200" w:line="276" w:lineRule="auto"/>
        <w:ind w:left="847" w:right="123" w:firstLine="710"/>
        <w:jc w:val="left"/>
      </w:pPr>
      <w:r>
        <w:rPr>
          <w:b/>
        </w:rPr>
        <w:t xml:space="preserve">«Школьная газета </w:t>
      </w:r>
      <w:r>
        <w:t>» – ежемесячное школьное издание, издается инициативной группой</w:t>
      </w:r>
      <w:r>
        <w:rPr>
          <w:spacing w:val="1"/>
        </w:rPr>
        <w:t xml:space="preserve"> </w:t>
      </w:r>
      <w:r>
        <w:t>старшеклассников. Учащиеся сами разработали макет газеты, определили количество и названия</w:t>
      </w:r>
      <w:r>
        <w:rPr>
          <w:spacing w:val="-57"/>
        </w:rPr>
        <w:t xml:space="preserve"> </w:t>
      </w:r>
      <w:r>
        <w:t>рубрик, распределили ответственных за рубрики, назначают сроки готовности материала, следят</w:t>
      </w:r>
      <w:r>
        <w:rPr>
          <w:spacing w:val="-57"/>
        </w:rPr>
        <w:t xml:space="preserve"> </w:t>
      </w:r>
      <w:r>
        <w:t>за</w:t>
      </w:r>
      <w:r>
        <w:rPr>
          <w:spacing w:val="-3"/>
        </w:rPr>
        <w:t xml:space="preserve"> </w:t>
      </w:r>
      <w:r>
        <w:t>процессом</w:t>
      </w:r>
      <w:r>
        <w:rPr>
          <w:spacing w:val="-2"/>
        </w:rPr>
        <w:t xml:space="preserve"> </w:t>
      </w:r>
      <w:r>
        <w:t>выполнения</w:t>
      </w:r>
      <w:r>
        <w:rPr>
          <w:spacing w:val="-1"/>
        </w:rPr>
        <w:t xml:space="preserve"> </w:t>
      </w:r>
      <w:r>
        <w:t>задач.</w:t>
      </w:r>
      <w:r>
        <w:rPr>
          <w:spacing w:val="-1"/>
        </w:rPr>
        <w:t xml:space="preserve"> </w:t>
      </w:r>
      <w:r>
        <w:t>Редактор</w:t>
      </w:r>
      <w:r>
        <w:rPr>
          <w:spacing w:val="-1"/>
        </w:rPr>
        <w:t xml:space="preserve"> </w:t>
      </w:r>
      <w:r>
        <w:t>взаимодействует</w:t>
      </w:r>
      <w:r>
        <w:rPr>
          <w:spacing w:val="1"/>
        </w:rPr>
        <w:t xml:space="preserve"> </w:t>
      </w:r>
      <w:r>
        <w:t>со</w:t>
      </w:r>
      <w:r>
        <w:rPr>
          <w:spacing w:val="-1"/>
        </w:rPr>
        <w:t xml:space="preserve"> </w:t>
      </w:r>
      <w:r>
        <w:t>взрослыми,</w:t>
      </w:r>
      <w:r>
        <w:rPr>
          <w:spacing w:val="-1"/>
        </w:rPr>
        <w:t xml:space="preserve"> </w:t>
      </w:r>
      <w:r>
        <w:t>организуют</w:t>
      </w:r>
    </w:p>
    <w:p w14:paraId="6784383F" w14:textId="77777777" w:rsidR="00FF2DB4" w:rsidRDefault="00C34CCB">
      <w:pPr>
        <w:pStyle w:val="a3"/>
        <w:spacing w:before="1" w:line="276" w:lineRule="auto"/>
        <w:ind w:left="847" w:right="237"/>
        <w:jc w:val="left"/>
      </w:pPr>
      <w:r>
        <w:t>редакторскую проверку силами наиболее грамотных учеников. Газета распространяется силами</w:t>
      </w:r>
      <w:r>
        <w:rPr>
          <w:spacing w:val="-57"/>
        </w:rPr>
        <w:t xml:space="preserve"> </w:t>
      </w:r>
      <w:r>
        <w:t>волонтеров среди учащихся и родителей. В процессе работы учащиеся приобретают навыки</w:t>
      </w:r>
      <w:r>
        <w:rPr>
          <w:spacing w:val="1"/>
        </w:rPr>
        <w:t xml:space="preserve"> </w:t>
      </w:r>
      <w:r>
        <w:t>проектного</w:t>
      </w:r>
      <w:r>
        <w:rPr>
          <w:spacing w:val="-1"/>
        </w:rPr>
        <w:t xml:space="preserve"> </w:t>
      </w:r>
      <w:r>
        <w:t>управления,</w:t>
      </w:r>
      <w:r>
        <w:rPr>
          <w:spacing w:val="-2"/>
        </w:rPr>
        <w:t xml:space="preserve"> </w:t>
      </w:r>
      <w:r>
        <w:t>получают</w:t>
      </w:r>
      <w:r>
        <w:rPr>
          <w:spacing w:val="-2"/>
        </w:rPr>
        <w:t xml:space="preserve"> </w:t>
      </w:r>
      <w:r>
        <w:t>первоначальные</w:t>
      </w:r>
      <w:r>
        <w:rPr>
          <w:spacing w:val="-4"/>
        </w:rPr>
        <w:t xml:space="preserve"> </w:t>
      </w:r>
      <w:r>
        <w:t>сведения</w:t>
      </w:r>
      <w:r>
        <w:rPr>
          <w:spacing w:val="-2"/>
        </w:rPr>
        <w:t xml:space="preserve"> </w:t>
      </w:r>
      <w:r>
        <w:t>о</w:t>
      </w:r>
      <w:r>
        <w:rPr>
          <w:spacing w:val="-2"/>
        </w:rPr>
        <w:t xml:space="preserve"> </w:t>
      </w:r>
      <w:r>
        <w:t>профессиях</w:t>
      </w:r>
      <w:r>
        <w:rPr>
          <w:spacing w:val="2"/>
        </w:rPr>
        <w:t xml:space="preserve"> </w:t>
      </w:r>
      <w:r>
        <w:t>«журналист»,</w:t>
      </w:r>
    </w:p>
    <w:p w14:paraId="566EC950" w14:textId="77777777" w:rsidR="00FF2DB4" w:rsidRDefault="00C34CCB">
      <w:pPr>
        <w:pStyle w:val="a3"/>
        <w:ind w:left="847"/>
        <w:jc w:val="left"/>
      </w:pPr>
      <w:r>
        <w:t>«редактор»,</w:t>
      </w:r>
      <w:r>
        <w:rPr>
          <w:spacing w:val="-5"/>
        </w:rPr>
        <w:t xml:space="preserve"> </w:t>
      </w:r>
      <w:r>
        <w:t>«корреспондент»,</w:t>
      </w:r>
      <w:r>
        <w:rPr>
          <w:spacing w:val="-4"/>
        </w:rPr>
        <w:t xml:space="preserve"> </w:t>
      </w:r>
      <w:r>
        <w:t>«корректор».</w:t>
      </w:r>
    </w:p>
    <w:p w14:paraId="732DE8A3" w14:textId="77777777" w:rsidR="00FF2DB4" w:rsidRDefault="00FF2DB4">
      <w:pPr>
        <w:pStyle w:val="a3"/>
        <w:spacing w:before="11"/>
        <w:ind w:left="0"/>
        <w:jc w:val="left"/>
        <w:rPr>
          <w:sz w:val="20"/>
        </w:rPr>
      </w:pPr>
    </w:p>
    <w:p w14:paraId="4342A89B" w14:textId="77777777" w:rsidR="00FF2DB4" w:rsidRDefault="00C34CCB">
      <w:pPr>
        <w:pStyle w:val="a3"/>
        <w:spacing w:line="276" w:lineRule="auto"/>
        <w:ind w:left="847" w:right="271" w:firstLine="710"/>
        <w:jc w:val="left"/>
      </w:pPr>
      <w:r>
        <w:rPr>
          <w:b/>
        </w:rPr>
        <w:t xml:space="preserve">Пресс-центр – </w:t>
      </w:r>
      <w:r>
        <w:t>разновозрастная группа актива, работающая на освещение и рекламу</w:t>
      </w:r>
      <w:r>
        <w:rPr>
          <w:spacing w:val="1"/>
        </w:rPr>
        <w:t xml:space="preserve"> </w:t>
      </w:r>
      <w:r>
        <w:t>школьных мероприятий. Представители пресс-центра пишут заметки, делают репортажи, берут</w:t>
      </w:r>
      <w:r>
        <w:rPr>
          <w:spacing w:val="-57"/>
        </w:rPr>
        <w:t xml:space="preserve"> </w:t>
      </w:r>
      <w:r>
        <w:t>интервью.</w:t>
      </w:r>
      <w:r>
        <w:rPr>
          <w:spacing w:val="-2"/>
        </w:rPr>
        <w:t xml:space="preserve"> </w:t>
      </w:r>
      <w:r>
        <w:t>Публикуются</w:t>
      </w:r>
      <w:r>
        <w:rPr>
          <w:spacing w:val="-1"/>
        </w:rPr>
        <w:t xml:space="preserve"> </w:t>
      </w:r>
      <w:r>
        <w:t>их статьи</w:t>
      </w:r>
      <w:r>
        <w:rPr>
          <w:spacing w:val="-1"/>
        </w:rPr>
        <w:t xml:space="preserve"> </w:t>
      </w:r>
      <w:r>
        <w:t>в</w:t>
      </w:r>
      <w:r>
        <w:rPr>
          <w:spacing w:val="-2"/>
        </w:rPr>
        <w:t xml:space="preserve"> </w:t>
      </w:r>
      <w:r>
        <w:t>социальных</w:t>
      </w:r>
      <w:r>
        <w:rPr>
          <w:spacing w:val="-1"/>
        </w:rPr>
        <w:t xml:space="preserve"> </w:t>
      </w:r>
      <w:r>
        <w:t>сетях,</w:t>
      </w:r>
      <w:r>
        <w:rPr>
          <w:spacing w:val="-4"/>
        </w:rPr>
        <w:t xml:space="preserve"> </w:t>
      </w:r>
      <w:r>
        <w:t>на</w:t>
      </w:r>
      <w:r>
        <w:rPr>
          <w:spacing w:val="-2"/>
        </w:rPr>
        <w:t xml:space="preserve"> </w:t>
      </w:r>
      <w:r>
        <w:t>сайте,</w:t>
      </w:r>
      <w:r>
        <w:rPr>
          <w:spacing w:val="-2"/>
        </w:rPr>
        <w:t xml:space="preserve"> </w:t>
      </w:r>
      <w:r>
        <w:t>в</w:t>
      </w:r>
      <w:r>
        <w:rPr>
          <w:spacing w:val="2"/>
        </w:rPr>
        <w:t xml:space="preserve"> </w:t>
      </w:r>
      <w:r>
        <w:t>«Школьной</w:t>
      </w:r>
      <w:r>
        <w:rPr>
          <w:spacing w:val="-2"/>
        </w:rPr>
        <w:t xml:space="preserve"> </w:t>
      </w:r>
      <w:r>
        <w:t>газете».</w:t>
      </w:r>
    </w:p>
    <w:p w14:paraId="6F4B11A8" w14:textId="77777777" w:rsidR="00FF2DB4" w:rsidRDefault="00C34CCB">
      <w:pPr>
        <w:pStyle w:val="a3"/>
        <w:ind w:left="847"/>
        <w:jc w:val="left"/>
      </w:pPr>
      <w:r>
        <w:t>Формируются</w:t>
      </w:r>
      <w:r>
        <w:rPr>
          <w:spacing w:val="-4"/>
        </w:rPr>
        <w:t xml:space="preserve"> </w:t>
      </w:r>
      <w:r>
        <w:t>коммуникационные</w:t>
      </w:r>
      <w:r>
        <w:rPr>
          <w:spacing w:val="-5"/>
        </w:rPr>
        <w:t xml:space="preserve"> </w:t>
      </w:r>
      <w:r>
        <w:t>навыки,</w:t>
      </w:r>
      <w:r>
        <w:rPr>
          <w:spacing w:val="-3"/>
        </w:rPr>
        <w:t xml:space="preserve"> </w:t>
      </w:r>
      <w:r>
        <w:t>в</w:t>
      </w:r>
      <w:r>
        <w:rPr>
          <w:spacing w:val="-5"/>
        </w:rPr>
        <w:t xml:space="preserve"> </w:t>
      </w:r>
      <w:r>
        <w:t>том</w:t>
      </w:r>
      <w:r>
        <w:rPr>
          <w:spacing w:val="-4"/>
        </w:rPr>
        <w:t xml:space="preserve"> </w:t>
      </w:r>
      <w:r>
        <w:t>числе</w:t>
      </w:r>
      <w:r>
        <w:rPr>
          <w:spacing w:val="-4"/>
        </w:rPr>
        <w:t xml:space="preserve"> </w:t>
      </w:r>
      <w:r>
        <w:t>навыки</w:t>
      </w:r>
      <w:r>
        <w:rPr>
          <w:spacing w:val="-4"/>
        </w:rPr>
        <w:t xml:space="preserve"> </w:t>
      </w:r>
      <w:r>
        <w:t>письменной</w:t>
      </w:r>
      <w:r>
        <w:rPr>
          <w:spacing w:val="-3"/>
        </w:rPr>
        <w:t xml:space="preserve"> </w:t>
      </w:r>
      <w:r>
        <w:t>коммуникации.</w:t>
      </w:r>
    </w:p>
    <w:p w14:paraId="2DF14195" w14:textId="77777777" w:rsidR="00FF2DB4" w:rsidRDefault="00FF2DB4">
      <w:pPr>
        <w:pStyle w:val="a3"/>
        <w:spacing w:before="4"/>
        <w:ind w:left="0"/>
        <w:jc w:val="left"/>
        <w:rPr>
          <w:sz w:val="22"/>
        </w:rPr>
      </w:pPr>
    </w:p>
    <w:p w14:paraId="1B6DCC2B" w14:textId="77777777" w:rsidR="00FF2DB4" w:rsidRDefault="00C34CCB">
      <w:pPr>
        <w:pStyle w:val="3"/>
        <w:numPr>
          <w:ilvl w:val="1"/>
          <w:numId w:val="107"/>
        </w:numPr>
        <w:tabs>
          <w:tab w:val="left" w:pos="3032"/>
        </w:tabs>
        <w:ind w:left="3031" w:hanging="483"/>
        <w:jc w:val="left"/>
      </w:pPr>
      <w:r>
        <w:t>Модуль</w:t>
      </w:r>
      <w:r>
        <w:rPr>
          <w:spacing w:val="-3"/>
        </w:rPr>
        <w:t xml:space="preserve"> </w:t>
      </w:r>
      <w:r>
        <w:t>«Организация</w:t>
      </w:r>
      <w:r>
        <w:rPr>
          <w:spacing w:val="-3"/>
        </w:rPr>
        <w:t xml:space="preserve"> </w:t>
      </w:r>
      <w:r>
        <w:t>предметно</w:t>
      </w:r>
      <w:r>
        <w:rPr>
          <w:spacing w:val="-3"/>
        </w:rPr>
        <w:t xml:space="preserve"> </w:t>
      </w:r>
      <w:r>
        <w:t>-</w:t>
      </w:r>
      <w:r>
        <w:rPr>
          <w:spacing w:val="-3"/>
        </w:rPr>
        <w:t xml:space="preserve"> </w:t>
      </w:r>
      <w:r>
        <w:t>эстетической</w:t>
      </w:r>
      <w:r>
        <w:rPr>
          <w:spacing w:val="-3"/>
        </w:rPr>
        <w:t xml:space="preserve"> </w:t>
      </w:r>
      <w:r>
        <w:t>среды»</w:t>
      </w:r>
    </w:p>
    <w:p w14:paraId="5E3E5BB2" w14:textId="77777777" w:rsidR="00FF2DB4" w:rsidRDefault="00C34CCB">
      <w:pPr>
        <w:pStyle w:val="a3"/>
        <w:ind w:right="579"/>
        <w:jc w:val="left"/>
      </w:pPr>
      <w:r>
        <w:t>Окружающая ребенка предметно-эстетическая среда МОУ «</w:t>
      </w:r>
      <w:r w:rsidR="001C6632">
        <w:t>Щербининская ОО</w:t>
      </w:r>
      <w:r>
        <w:t>Ш», при условии ее</w:t>
      </w:r>
      <w:r>
        <w:rPr>
          <w:spacing w:val="1"/>
        </w:rPr>
        <w:t xml:space="preserve"> </w:t>
      </w:r>
      <w:r>
        <w:t>грамотной организации, обогащает внутренний мир обучающегося, способствует формированию у</w:t>
      </w:r>
      <w:r>
        <w:rPr>
          <w:spacing w:val="-57"/>
        </w:rPr>
        <w:t xml:space="preserve"> </w:t>
      </w:r>
      <w:r>
        <w:t>него чувства вкуса и стиля, создает атмосферу психологического комфорта, поднимает настроение,</w:t>
      </w:r>
      <w:r>
        <w:rPr>
          <w:spacing w:val="-57"/>
        </w:rPr>
        <w:t xml:space="preserve"> </w:t>
      </w:r>
      <w:r>
        <w:t>предупреждает стрессовые</w:t>
      </w:r>
      <w:r>
        <w:rPr>
          <w:spacing w:val="-3"/>
        </w:rPr>
        <w:t xml:space="preserve"> </w:t>
      </w:r>
      <w:r>
        <w:t>ситуации,</w:t>
      </w:r>
      <w:r>
        <w:rPr>
          <w:spacing w:val="-2"/>
        </w:rPr>
        <w:t xml:space="preserve"> </w:t>
      </w:r>
      <w:r>
        <w:t>способствует</w:t>
      </w:r>
      <w:r>
        <w:rPr>
          <w:spacing w:val="-2"/>
        </w:rPr>
        <w:t xml:space="preserve"> </w:t>
      </w:r>
      <w:r>
        <w:t>позитивному</w:t>
      </w:r>
      <w:r>
        <w:rPr>
          <w:spacing w:val="-9"/>
        </w:rPr>
        <w:t xml:space="preserve"> </w:t>
      </w:r>
      <w:r>
        <w:t>восприятию</w:t>
      </w:r>
      <w:r>
        <w:rPr>
          <w:spacing w:val="-2"/>
        </w:rPr>
        <w:t xml:space="preserve"> </w:t>
      </w:r>
      <w:r>
        <w:t>ребенком</w:t>
      </w:r>
      <w:r>
        <w:rPr>
          <w:spacing w:val="-3"/>
        </w:rPr>
        <w:t xml:space="preserve"> </w:t>
      </w:r>
      <w:r>
        <w:t>школы.</w:t>
      </w:r>
    </w:p>
    <w:p w14:paraId="19509FD9" w14:textId="77777777" w:rsidR="00FF2DB4" w:rsidRDefault="00C34CCB">
      <w:pPr>
        <w:pStyle w:val="a3"/>
        <w:spacing w:before="121"/>
        <w:ind w:right="1186"/>
        <w:jc w:val="left"/>
      </w:pPr>
      <w:r>
        <w:t>Воспитывающее влияние на ребенка осуществляется через такие формы работы с предметно-</w:t>
      </w:r>
      <w:r>
        <w:rPr>
          <w:spacing w:val="-57"/>
        </w:rPr>
        <w:t xml:space="preserve"> </w:t>
      </w:r>
      <w:r>
        <w:t>эстетической</w:t>
      </w:r>
      <w:r>
        <w:rPr>
          <w:spacing w:val="-1"/>
        </w:rPr>
        <w:t xml:space="preserve"> </w:t>
      </w:r>
      <w:r>
        <w:t>средой</w:t>
      </w:r>
      <w:r>
        <w:rPr>
          <w:spacing w:val="1"/>
        </w:rPr>
        <w:t xml:space="preserve"> </w:t>
      </w:r>
      <w:r>
        <w:t>школы как:</w:t>
      </w:r>
    </w:p>
    <w:p w14:paraId="4510F5B0" w14:textId="77777777" w:rsidR="00FF2DB4" w:rsidRDefault="00C34CCB">
      <w:pPr>
        <w:pStyle w:val="a5"/>
        <w:numPr>
          <w:ilvl w:val="1"/>
          <w:numId w:val="102"/>
        </w:numPr>
        <w:tabs>
          <w:tab w:val="left" w:pos="2273"/>
          <w:tab w:val="left" w:pos="2274"/>
        </w:tabs>
        <w:spacing w:before="127" w:line="235" w:lineRule="auto"/>
        <w:ind w:right="1293" w:firstLine="720"/>
        <w:rPr>
          <w:sz w:val="24"/>
        </w:rPr>
      </w:pPr>
      <w:r>
        <w:rPr>
          <w:sz w:val="24"/>
        </w:rPr>
        <w:t>оформление интерьера школьных помещений и их периодическая</w:t>
      </w:r>
      <w:r>
        <w:rPr>
          <w:spacing w:val="1"/>
          <w:sz w:val="24"/>
        </w:rPr>
        <w:t xml:space="preserve"> </w:t>
      </w:r>
      <w:r>
        <w:rPr>
          <w:sz w:val="24"/>
        </w:rPr>
        <w:t>переориентация, которая может служить хорошим средством разрушения негативных</w:t>
      </w:r>
      <w:r>
        <w:rPr>
          <w:spacing w:val="-57"/>
          <w:sz w:val="24"/>
        </w:rPr>
        <w:t xml:space="preserve"> </w:t>
      </w:r>
      <w:r>
        <w:rPr>
          <w:sz w:val="24"/>
        </w:rPr>
        <w:t>установок</w:t>
      </w:r>
      <w:r>
        <w:rPr>
          <w:spacing w:val="-1"/>
          <w:sz w:val="24"/>
        </w:rPr>
        <w:t xml:space="preserve"> </w:t>
      </w:r>
      <w:r>
        <w:rPr>
          <w:sz w:val="24"/>
        </w:rPr>
        <w:t>школьников</w:t>
      </w:r>
      <w:r>
        <w:rPr>
          <w:spacing w:val="-3"/>
          <w:sz w:val="24"/>
        </w:rPr>
        <w:t xml:space="preserve"> </w:t>
      </w:r>
      <w:r>
        <w:rPr>
          <w:sz w:val="24"/>
        </w:rPr>
        <w:t>на</w:t>
      </w:r>
      <w:r>
        <w:rPr>
          <w:spacing w:val="1"/>
          <w:sz w:val="24"/>
        </w:rPr>
        <w:t xml:space="preserve"> </w:t>
      </w:r>
      <w:r>
        <w:rPr>
          <w:sz w:val="24"/>
        </w:rPr>
        <w:t>учебные</w:t>
      </w:r>
      <w:r>
        <w:rPr>
          <w:spacing w:val="-2"/>
          <w:sz w:val="24"/>
        </w:rPr>
        <w:t xml:space="preserve"> </w:t>
      </w:r>
      <w:r>
        <w:rPr>
          <w:sz w:val="24"/>
        </w:rPr>
        <w:t>и внеучебные</w:t>
      </w:r>
      <w:r>
        <w:rPr>
          <w:spacing w:val="-3"/>
          <w:sz w:val="24"/>
        </w:rPr>
        <w:t xml:space="preserve"> </w:t>
      </w:r>
      <w:r>
        <w:rPr>
          <w:sz w:val="24"/>
        </w:rPr>
        <w:t>занятия;</w:t>
      </w:r>
    </w:p>
    <w:p w14:paraId="36AE4112" w14:textId="77777777" w:rsidR="00FF2DB4" w:rsidRDefault="00C34CCB">
      <w:pPr>
        <w:pStyle w:val="a5"/>
        <w:numPr>
          <w:ilvl w:val="1"/>
          <w:numId w:val="102"/>
        </w:numPr>
        <w:tabs>
          <w:tab w:val="left" w:pos="2273"/>
          <w:tab w:val="left" w:pos="2274"/>
        </w:tabs>
        <w:spacing w:before="8" w:line="237" w:lineRule="auto"/>
        <w:ind w:right="772" w:firstLine="720"/>
        <w:rPr>
          <w:sz w:val="24"/>
        </w:rPr>
      </w:pPr>
      <w:r>
        <w:rPr>
          <w:sz w:val="24"/>
        </w:rPr>
        <w:t>размещение на стенах образовательной организации регулярно сменяемых</w:t>
      </w:r>
      <w:r>
        <w:rPr>
          <w:spacing w:val="1"/>
          <w:sz w:val="24"/>
        </w:rPr>
        <w:t xml:space="preserve"> </w:t>
      </w:r>
      <w:r>
        <w:rPr>
          <w:sz w:val="24"/>
        </w:rPr>
        <w:t>экспозиций: творческих работ школьников, позволяющих им реализовать свой творческий</w:t>
      </w:r>
      <w:r>
        <w:rPr>
          <w:spacing w:val="-57"/>
          <w:sz w:val="24"/>
        </w:rPr>
        <w:t xml:space="preserve"> </w:t>
      </w:r>
      <w:r>
        <w:rPr>
          <w:sz w:val="24"/>
        </w:rPr>
        <w:t>потенциал, картин определенного художественного стиля, знакомящего школьников с</w:t>
      </w:r>
      <w:r>
        <w:rPr>
          <w:spacing w:val="1"/>
          <w:sz w:val="24"/>
        </w:rPr>
        <w:t xml:space="preserve"> </w:t>
      </w:r>
      <w:r>
        <w:rPr>
          <w:sz w:val="24"/>
        </w:rPr>
        <w:t>разнообразием эстетического осмысления мира; фотоотчетов об интересных событиях,</w:t>
      </w:r>
      <w:r>
        <w:rPr>
          <w:spacing w:val="1"/>
          <w:sz w:val="24"/>
        </w:rPr>
        <w:t xml:space="preserve"> </w:t>
      </w:r>
      <w:r>
        <w:rPr>
          <w:sz w:val="24"/>
        </w:rPr>
        <w:t>происходящих в образовательной организации (проведенных ключевых делах, интересных</w:t>
      </w:r>
      <w:r>
        <w:rPr>
          <w:spacing w:val="-57"/>
          <w:sz w:val="24"/>
        </w:rPr>
        <w:t xml:space="preserve"> </w:t>
      </w:r>
      <w:r>
        <w:rPr>
          <w:sz w:val="24"/>
        </w:rPr>
        <w:t>экскурсиях,</w:t>
      </w:r>
      <w:r>
        <w:rPr>
          <w:spacing w:val="-1"/>
          <w:sz w:val="24"/>
        </w:rPr>
        <w:t xml:space="preserve"> </w:t>
      </w:r>
      <w:r>
        <w:rPr>
          <w:sz w:val="24"/>
        </w:rPr>
        <w:t>походах, встречах</w:t>
      </w:r>
      <w:r>
        <w:rPr>
          <w:spacing w:val="2"/>
          <w:sz w:val="24"/>
        </w:rPr>
        <w:t xml:space="preserve"> </w:t>
      </w:r>
      <w:r>
        <w:rPr>
          <w:sz w:val="24"/>
        </w:rPr>
        <w:t>с</w:t>
      </w:r>
      <w:r>
        <w:rPr>
          <w:spacing w:val="-2"/>
          <w:sz w:val="24"/>
        </w:rPr>
        <w:t xml:space="preserve"> </w:t>
      </w:r>
      <w:r>
        <w:rPr>
          <w:sz w:val="24"/>
        </w:rPr>
        <w:t>интересными людьми</w:t>
      </w:r>
      <w:r>
        <w:rPr>
          <w:spacing w:val="-2"/>
          <w:sz w:val="24"/>
        </w:rPr>
        <w:t xml:space="preserve"> </w:t>
      </w:r>
      <w:r>
        <w:rPr>
          <w:sz w:val="24"/>
        </w:rPr>
        <w:t>ит.п.);</w:t>
      </w:r>
    </w:p>
    <w:p w14:paraId="56032B1A" w14:textId="77777777" w:rsidR="00FF2DB4" w:rsidRDefault="00C34CCB">
      <w:pPr>
        <w:pStyle w:val="a5"/>
        <w:numPr>
          <w:ilvl w:val="1"/>
          <w:numId w:val="102"/>
        </w:numPr>
        <w:tabs>
          <w:tab w:val="left" w:pos="2273"/>
          <w:tab w:val="left" w:pos="2274"/>
        </w:tabs>
        <w:spacing w:before="7" w:line="318" w:lineRule="exact"/>
        <w:ind w:left="2273" w:hanging="724"/>
        <w:rPr>
          <w:sz w:val="24"/>
        </w:rPr>
      </w:pPr>
      <w:r>
        <w:rPr>
          <w:sz w:val="24"/>
        </w:rPr>
        <w:t>озеленение</w:t>
      </w:r>
      <w:r>
        <w:rPr>
          <w:spacing w:val="-5"/>
          <w:sz w:val="24"/>
        </w:rPr>
        <w:t xml:space="preserve"> </w:t>
      </w:r>
      <w:r>
        <w:rPr>
          <w:sz w:val="24"/>
        </w:rPr>
        <w:t>пришкольной</w:t>
      </w:r>
      <w:r>
        <w:rPr>
          <w:spacing w:val="-4"/>
          <w:sz w:val="24"/>
        </w:rPr>
        <w:t xml:space="preserve"> </w:t>
      </w:r>
      <w:r>
        <w:rPr>
          <w:sz w:val="24"/>
        </w:rPr>
        <w:t>территории;</w:t>
      </w:r>
    </w:p>
    <w:p w14:paraId="52995CEF" w14:textId="77777777" w:rsidR="00FF2DB4" w:rsidRDefault="00C34CCB">
      <w:pPr>
        <w:pStyle w:val="a5"/>
        <w:numPr>
          <w:ilvl w:val="1"/>
          <w:numId w:val="102"/>
        </w:numPr>
        <w:tabs>
          <w:tab w:val="left" w:pos="2273"/>
          <w:tab w:val="left" w:pos="2274"/>
        </w:tabs>
        <w:spacing w:before="4" w:line="232" w:lineRule="auto"/>
        <w:ind w:right="1036" w:firstLine="720"/>
        <w:rPr>
          <w:sz w:val="24"/>
        </w:rPr>
      </w:pPr>
      <w:r>
        <w:rPr>
          <w:sz w:val="24"/>
        </w:rPr>
        <w:t>благоустройство классных кабинетов, осуществляемое классными</w:t>
      </w:r>
      <w:r>
        <w:rPr>
          <w:spacing w:val="1"/>
          <w:sz w:val="24"/>
        </w:rPr>
        <w:t xml:space="preserve"> </w:t>
      </w:r>
      <w:r>
        <w:rPr>
          <w:sz w:val="24"/>
        </w:rPr>
        <w:t>руководителями</w:t>
      </w:r>
      <w:r>
        <w:rPr>
          <w:spacing w:val="-4"/>
          <w:sz w:val="24"/>
        </w:rPr>
        <w:t xml:space="preserve"> </w:t>
      </w:r>
      <w:r>
        <w:rPr>
          <w:sz w:val="24"/>
        </w:rPr>
        <w:t>вместе</w:t>
      </w:r>
      <w:r>
        <w:rPr>
          <w:spacing w:val="-2"/>
          <w:sz w:val="24"/>
        </w:rPr>
        <w:t xml:space="preserve"> </w:t>
      </w:r>
      <w:r>
        <w:rPr>
          <w:sz w:val="24"/>
        </w:rPr>
        <w:t>с</w:t>
      </w:r>
      <w:r>
        <w:rPr>
          <w:spacing w:val="-4"/>
          <w:sz w:val="24"/>
        </w:rPr>
        <w:t xml:space="preserve"> </w:t>
      </w:r>
      <w:r>
        <w:rPr>
          <w:sz w:val="24"/>
        </w:rPr>
        <w:t>обучающимися</w:t>
      </w:r>
      <w:r>
        <w:rPr>
          <w:spacing w:val="-4"/>
          <w:sz w:val="24"/>
        </w:rPr>
        <w:t xml:space="preserve"> </w:t>
      </w:r>
      <w:r>
        <w:rPr>
          <w:sz w:val="24"/>
        </w:rPr>
        <w:t>своих</w:t>
      </w:r>
      <w:r>
        <w:rPr>
          <w:spacing w:val="-1"/>
          <w:sz w:val="24"/>
        </w:rPr>
        <w:t xml:space="preserve"> </w:t>
      </w:r>
      <w:r>
        <w:rPr>
          <w:sz w:val="24"/>
        </w:rPr>
        <w:t>классов,</w:t>
      </w:r>
      <w:r>
        <w:rPr>
          <w:spacing w:val="-3"/>
          <w:sz w:val="24"/>
        </w:rPr>
        <w:t xml:space="preserve"> </w:t>
      </w:r>
      <w:r>
        <w:rPr>
          <w:sz w:val="24"/>
        </w:rPr>
        <w:t>позволяющее</w:t>
      </w:r>
      <w:r>
        <w:rPr>
          <w:spacing w:val="-4"/>
          <w:sz w:val="24"/>
        </w:rPr>
        <w:t xml:space="preserve"> </w:t>
      </w:r>
      <w:r>
        <w:rPr>
          <w:sz w:val="24"/>
        </w:rPr>
        <w:t>им</w:t>
      </w:r>
      <w:r>
        <w:rPr>
          <w:spacing w:val="-4"/>
          <w:sz w:val="24"/>
        </w:rPr>
        <w:t xml:space="preserve"> </w:t>
      </w:r>
      <w:r>
        <w:rPr>
          <w:sz w:val="24"/>
        </w:rPr>
        <w:t>проявить</w:t>
      </w:r>
      <w:r>
        <w:rPr>
          <w:spacing w:val="-3"/>
          <w:sz w:val="24"/>
        </w:rPr>
        <w:t xml:space="preserve"> </w:t>
      </w:r>
      <w:r>
        <w:rPr>
          <w:sz w:val="24"/>
        </w:rPr>
        <w:t>свои</w:t>
      </w:r>
    </w:p>
    <w:p w14:paraId="608F2A84" w14:textId="77777777" w:rsidR="00FF2DB4" w:rsidRDefault="00FF2DB4">
      <w:pPr>
        <w:spacing w:line="232" w:lineRule="auto"/>
        <w:rPr>
          <w:sz w:val="24"/>
        </w:rPr>
        <w:sectPr w:rsidR="00FF2DB4">
          <w:pgSz w:w="11920" w:h="16850"/>
          <w:pgMar w:top="780" w:right="640" w:bottom="1580" w:left="300" w:header="0" w:footer="1365" w:gutter="0"/>
          <w:cols w:space="720"/>
        </w:sectPr>
      </w:pPr>
    </w:p>
    <w:p w14:paraId="6F5F0728" w14:textId="77777777" w:rsidR="00FF2DB4" w:rsidRDefault="00C34CCB">
      <w:pPr>
        <w:pStyle w:val="a3"/>
        <w:spacing w:before="70"/>
        <w:ind w:left="830" w:right="548"/>
        <w:jc w:val="left"/>
      </w:pPr>
      <w:r>
        <w:t>фантазию и творческие способности и создающее повод для длительного общения классного</w:t>
      </w:r>
      <w:r>
        <w:rPr>
          <w:spacing w:val="-57"/>
        </w:rPr>
        <w:t xml:space="preserve"> </w:t>
      </w:r>
      <w:r>
        <w:t>руководителя</w:t>
      </w:r>
      <w:r>
        <w:rPr>
          <w:spacing w:val="-1"/>
        </w:rPr>
        <w:t xml:space="preserve"> </w:t>
      </w:r>
      <w:r>
        <w:t>со своими детьми;</w:t>
      </w:r>
    </w:p>
    <w:p w14:paraId="2BA27761" w14:textId="77777777" w:rsidR="00FF2DB4" w:rsidRDefault="00C34CCB">
      <w:pPr>
        <w:pStyle w:val="a5"/>
        <w:numPr>
          <w:ilvl w:val="1"/>
          <w:numId w:val="102"/>
        </w:numPr>
        <w:tabs>
          <w:tab w:val="left" w:pos="2273"/>
          <w:tab w:val="left" w:pos="2274"/>
        </w:tabs>
        <w:spacing w:before="6" w:line="232" w:lineRule="auto"/>
        <w:ind w:right="1046" w:firstLine="720"/>
        <w:rPr>
          <w:sz w:val="24"/>
        </w:rPr>
      </w:pPr>
      <w:r>
        <w:rPr>
          <w:sz w:val="24"/>
        </w:rPr>
        <w:t>событийный дизайн – оформление пространства проведения конкретных</w:t>
      </w:r>
      <w:r>
        <w:rPr>
          <w:spacing w:val="1"/>
          <w:sz w:val="24"/>
        </w:rPr>
        <w:t xml:space="preserve"> </w:t>
      </w:r>
      <w:r>
        <w:rPr>
          <w:sz w:val="24"/>
        </w:rPr>
        <w:t>событий образовательной организации (праздников, церемоний, торжественных линеек,</w:t>
      </w:r>
      <w:r>
        <w:rPr>
          <w:spacing w:val="-57"/>
          <w:sz w:val="24"/>
        </w:rPr>
        <w:t xml:space="preserve"> </w:t>
      </w:r>
      <w:r>
        <w:rPr>
          <w:sz w:val="24"/>
        </w:rPr>
        <w:t>творческих</w:t>
      </w:r>
      <w:r>
        <w:rPr>
          <w:spacing w:val="1"/>
          <w:sz w:val="24"/>
        </w:rPr>
        <w:t xml:space="preserve"> </w:t>
      </w:r>
      <w:r>
        <w:rPr>
          <w:sz w:val="24"/>
        </w:rPr>
        <w:t>вечеров, выставок, собраний,</w:t>
      </w:r>
      <w:r>
        <w:rPr>
          <w:spacing w:val="-1"/>
          <w:sz w:val="24"/>
        </w:rPr>
        <w:t xml:space="preserve"> </w:t>
      </w:r>
      <w:r>
        <w:rPr>
          <w:sz w:val="24"/>
        </w:rPr>
        <w:t>конференций</w:t>
      </w:r>
      <w:r>
        <w:rPr>
          <w:spacing w:val="-2"/>
          <w:sz w:val="24"/>
        </w:rPr>
        <w:t xml:space="preserve"> </w:t>
      </w:r>
      <w:r>
        <w:rPr>
          <w:sz w:val="24"/>
        </w:rPr>
        <w:t>и т.</w:t>
      </w:r>
      <w:r>
        <w:rPr>
          <w:spacing w:val="-1"/>
          <w:sz w:val="24"/>
        </w:rPr>
        <w:t xml:space="preserve"> </w:t>
      </w:r>
      <w:r>
        <w:rPr>
          <w:sz w:val="24"/>
        </w:rPr>
        <w:t>п.);</w:t>
      </w:r>
    </w:p>
    <w:p w14:paraId="12CA82CE" w14:textId="77777777" w:rsidR="00FF2DB4" w:rsidRDefault="00C34CCB">
      <w:pPr>
        <w:pStyle w:val="a5"/>
        <w:numPr>
          <w:ilvl w:val="1"/>
          <w:numId w:val="102"/>
        </w:numPr>
        <w:tabs>
          <w:tab w:val="left" w:pos="2273"/>
          <w:tab w:val="left" w:pos="2274"/>
        </w:tabs>
        <w:spacing w:before="8" w:line="237" w:lineRule="auto"/>
        <w:ind w:right="343" w:firstLine="720"/>
        <w:rPr>
          <w:sz w:val="24"/>
        </w:rPr>
      </w:pPr>
      <w:r>
        <w:rPr>
          <w:sz w:val="24"/>
        </w:rPr>
        <w:t>совместная с детьми разработка, создание и популяризация особой школьной</w:t>
      </w:r>
      <w:r>
        <w:rPr>
          <w:spacing w:val="1"/>
          <w:sz w:val="24"/>
        </w:rPr>
        <w:t xml:space="preserve"> </w:t>
      </w:r>
      <w:r>
        <w:rPr>
          <w:sz w:val="24"/>
        </w:rPr>
        <w:t>символики (флаг школы, гимн школы, эмблема школы, логотип, элементы школьного костюма</w:t>
      </w:r>
      <w:r>
        <w:rPr>
          <w:spacing w:val="-57"/>
          <w:sz w:val="24"/>
        </w:rPr>
        <w:t xml:space="preserve"> </w:t>
      </w:r>
      <w:r>
        <w:rPr>
          <w:sz w:val="24"/>
        </w:rPr>
        <w:t>и т.п.), используемой в рамках образовательной организации, как в повседневности, так и в</w:t>
      </w:r>
      <w:r>
        <w:rPr>
          <w:spacing w:val="1"/>
          <w:sz w:val="24"/>
        </w:rPr>
        <w:t xml:space="preserve"> </w:t>
      </w:r>
      <w:r>
        <w:rPr>
          <w:sz w:val="24"/>
        </w:rPr>
        <w:t>торжественные моменты жизни – во время праздников, торжественных церемоний, ключевых</w:t>
      </w:r>
      <w:r>
        <w:rPr>
          <w:spacing w:val="1"/>
          <w:sz w:val="24"/>
        </w:rPr>
        <w:t xml:space="preserve"> </w:t>
      </w:r>
      <w:r>
        <w:rPr>
          <w:sz w:val="24"/>
        </w:rPr>
        <w:t>общешкольных</w:t>
      </w:r>
      <w:r>
        <w:rPr>
          <w:spacing w:val="1"/>
          <w:sz w:val="24"/>
        </w:rPr>
        <w:t xml:space="preserve"> </w:t>
      </w:r>
      <w:r>
        <w:rPr>
          <w:sz w:val="24"/>
        </w:rPr>
        <w:t>дел</w:t>
      </w:r>
      <w:r>
        <w:rPr>
          <w:spacing w:val="-2"/>
          <w:sz w:val="24"/>
        </w:rPr>
        <w:t xml:space="preserve"> </w:t>
      </w:r>
      <w:r>
        <w:rPr>
          <w:sz w:val="24"/>
        </w:rPr>
        <w:t>и</w:t>
      </w:r>
      <w:r>
        <w:rPr>
          <w:spacing w:val="-3"/>
          <w:sz w:val="24"/>
        </w:rPr>
        <w:t xml:space="preserve"> </w:t>
      </w:r>
      <w:r>
        <w:rPr>
          <w:sz w:val="24"/>
        </w:rPr>
        <w:t>иных</w:t>
      </w:r>
      <w:r>
        <w:rPr>
          <w:spacing w:val="-2"/>
          <w:sz w:val="24"/>
        </w:rPr>
        <w:t xml:space="preserve"> </w:t>
      </w:r>
      <w:r>
        <w:rPr>
          <w:sz w:val="24"/>
        </w:rPr>
        <w:t>происходящих</w:t>
      </w:r>
      <w:r>
        <w:rPr>
          <w:spacing w:val="1"/>
          <w:sz w:val="24"/>
        </w:rPr>
        <w:t xml:space="preserve"> </w:t>
      </w:r>
      <w:r>
        <w:rPr>
          <w:sz w:val="24"/>
        </w:rPr>
        <w:t>в</w:t>
      </w:r>
      <w:r>
        <w:rPr>
          <w:spacing w:val="-2"/>
          <w:sz w:val="24"/>
        </w:rPr>
        <w:t xml:space="preserve"> </w:t>
      </w:r>
      <w:r>
        <w:rPr>
          <w:sz w:val="24"/>
        </w:rPr>
        <w:t>жизни организации</w:t>
      </w:r>
      <w:r>
        <w:rPr>
          <w:spacing w:val="-3"/>
          <w:sz w:val="24"/>
        </w:rPr>
        <w:t xml:space="preserve"> </w:t>
      </w:r>
      <w:r>
        <w:rPr>
          <w:sz w:val="24"/>
        </w:rPr>
        <w:t>знаковых</w:t>
      </w:r>
      <w:r>
        <w:rPr>
          <w:spacing w:val="1"/>
          <w:sz w:val="24"/>
        </w:rPr>
        <w:t xml:space="preserve"> </w:t>
      </w:r>
      <w:r>
        <w:rPr>
          <w:sz w:val="24"/>
        </w:rPr>
        <w:t>событий;</w:t>
      </w:r>
    </w:p>
    <w:p w14:paraId="7E08E602" w14:textId="77777777" w:rsidR="00FF2DB4" w:rsidRDefault="00C34CCB">
      <w:pPr>
        <w:pStyle w:val="a5"/>
        <w:numPr>
          <w:ilvl w:val="1"/>
          <w:numId w:val="102"/>
        </w:numPr>
        <w:tabs>
          <w:tab w:val="left" w:pos="2274"/>
        </w:tabs>
        <w:spacing w:before="8" w:line="232" w:lineRule="auto"/>
        <w:ind w:right="812" w:firstLine="720"/>
        <w:jc w:val="both"/>
        <w:rPr>
          <w:sz w:val="24"/>
        </w:rPr>
      </w:pPr>
      <w:r>
        <w:rPr>
          <w:sz w:val="24"/>
        </w:rPr>
        <w:t>акцентирование внимания обучающихся посредством элементов предметно-</w:t>
      </w:r>
      <w:r>
        <w:rPr>
          <w:spacing w:val="-57"/>
          <w:sz w:val="24"/>
        </w:rPr>
        <w:t xml:space="preserve"> </w:t>
      </w:r>
      <w:r>
        <w:rPr>
          <w:sz w:val="24"/>
        </w:rPr>
        <w:t>эстетической среды (стенды, плакаты, инсталляции) на важных для воспитания ценностях</w:t>
      </w:r>
      <w:r>
        <w:rPr>
          <w:spacing w:val="-57"/>
          <w:sz w:val="24"/>
        </w:rPr>
        <w:t xml:space="preserve"> </w:t>
      </w:r>
      <w:r>
        <w:rPr>
          <w:sz w:val="24"/>
        </w:rPr>
        <w:t>образовательной</w:t>
      </w:r>
      <w:r>
        <w:rPr>
          <w:spacing w:val="-1"/>
          <w:sz w:val="24"/>
        </w:rPr>
        <w:t xml:space="preserve"> </w:t>
      </w:r>
      <w:r>
        <w:rPr>
          <w:sz w:val="24"/>
        </w:rPr>
        <w:t>организации, ее</w:t>
      </w:r>
      <w:r>
        <w:rPr>
          <w:spacing w:val="-1"/>
          <w:sz w:val="24"/>
        </w:rPr>
        <w:t xml:space="preserve"> </w:t>
      </w:r>
      <w:r>
        <w:rPr>
          <w:sz w:val="24"/>
        </w:rPr>
        <w:t>традициях, правилах.</w:t>
      </w:r>
    </w:p>
    <w:p w14:paraId="366CDE60" w14:textId="77777777" w:rsidR="00FF2DB4" w:rsidRDefault="00FF2DB4">
      <w:pPr>
        <w:pStyle w:val="a3"/>
        <w:spacing w:before="2"/>
        <w:ind w:left="0"/>
        <w:jc w:val="left"/>
        <w:rPr>
          <w:sz w:val="36"/>
        </w:rPr>
      </w:pPr>
    </w:p>
    <w:p w14:paraId="099BE843" w14:textId="77777777" w:rsidR="00FF2DB4" w:rsidRDefault="00C34CCB">
      <w:pPr>
        <w:ind w:left="1634"/>
        <w:rPr>
          <w:b/>
        </w:rPr>
      </w:pPr>
      <w:r>
        <w:rPr>
          <w:b/>
        </w:rPr>
        <w:t>4.</w:t>
      </w:r>
      <w:r>
        <w:rPr>
          <w:b/>
          <w:spacing w:val="34"/>
        </w:rPr>
        <w:t xml:space="preserve"> </w:t>
      </w:r>
      <w:r>
        <w:rPr>
          <w:b/>
        </w:rPr>
        <w:t>ОСНОВНЫЕ</w:t>
      </w:r>
      <w:r>
        <w:rPr>
          <w:b/>
          <w:spacing w:val="-7"/>
        </w:rPr>
        <w:t xml:space="preserve"> </w:t>
      </w:r>
      <w:r>
        <w:rPr>
          <w:b/>
        </w:rPr>
        <w:t>НАПРАВЛЕНИЯ</w:t>
      </w:r>
      <w:r>
        <w:rPr>
          <w:b/>
          <w:spacing w:val="-4"/>
        </w:rPr>
        <w:t xml:space="preserve"> </w:t>
      </w:r>
      <w:r>
        <w:rPr>
          <w:b/>
        </w:rPr>
        <w:t>САМОАНАЛИЗА</w:t>
      </w:r>
      <w:r>
        <w:rPr>
          <w:b/>
          <w:spacing w:val="-4"/>
        </w:rPr>
        <w:t xml:space="preserve"> </w:t>
      </w:r>
      <w:r>
        <w:rPr>
          <w:b/>
        </w:rPr>
        <w:t>ВОСПИТАТЕЛЬНОЙ</w:t>
      </w:r>
    </w:p>
    <w:p w14:paraId="3D2A0E95" w14:textId="77777777" w:rsidR="00FF2DB4" w:rsidRDefault="00C34CCB">
      <w:pPr>
        <w:spacing w:before="40"/>
        <w:ind w:left="5151"/>
        <w:rPr>
          <w:b/>
        </w:rPr>
      </w:pPr>
      <w:r>
        <w:rPr>
          <w:b/>
        </w:rPr>
        <w:t>РАБОТЫ</w:t>
      </w:r>
    </w:p>
    <w:p w14:paraId="117E4578" w14:textId="77777777" w:rsidR="00FF2DB4" w:rsidRDefault="00C34CCB">
      <w:pPr>
        <w:pStyle w:val="a3"/>
        <w:spacing w:before="204"/>
        <w:ind w:right="725" w:firstLine="785"/>
        <w:jc w:val="left"/>
      </w:pPr>
      <w:r>
        <w:t>Самоанализ организуемой в школе воспитательной работы осуществляется по выбранным</w:t>
      </w:r>
      <w:r>
        <w:rPr>
          <w:spacing w:val="-57"/>
        </w:rPr>
        <w:t xml:space="preserve"> </w:t>
      </w:r>
      <w:r>
        <w:t>самой школой направлениям и проводится с целью выявления основных проблем школьного</w:t>
      </w:r>
      <w:r>
        <w:rPr>
          <w:spacing w:val="1"/>
        </w:rPr>
        <w:t xml:space="preserve"> </w:t>
      </w:r>
      <w:r>
        <w:t>воспитания</w:t>
      </w:r>
      <w:r>
        <w:rPr>
          <w:spacing w:val="-4"/>
        </w:rPr>
        <w:t xml:space="preserve"> </w:t>
      </w:r>
      <w:r>
        <w:t>и последующего</w:t>
      </w:r>
      <w:r>
        <w:rPr>
          <w:spacing w:val="-1"/>
        </w:rPr>
        <w:t xml:space="preserve"> </w:t>
      </w:r>
      <w:r>
        <w:t>их</w:t>
      </w:r>
      <w:r>
        <w:rPr>
          <w:spacing w:val="2"/>
        </w:rPr>
        <w:t xml:space="preserve"> </w:t>
      </w:r>
      <w:r>
        <w:t>решения.</w:t>
      </w:r>
    </w:p>
    <w:p w14:paraId="343BD02E" w14:textId="77777777" w:rsidR="00FF2DB4" w:rsidRDefault="00C34CCB">
      <w:pPr>
        <w:pStyle w:val="a3"/>
        <w:spacing w:before="120"/>
        <w:ind w:right="408"/>
        <w:jc w:val="left"/>
      </w:pPr>
      <w:r>
        <w:t>Самоанализ осуществляется ежегодно силами самой образовательной организации с привлечением</w:t>
      </w:r>
      <w:r>
        <w:rPr>
          <w:spacing w:val="1"/>
        </w:rPr>
        <w:t xml:space="preserve"> </w:t>
      </w:r>
      <w:r>
        <w:t>(при необходимости и по самостоятельному решению администрации образовательной организации)</w:t>
      </w:r>
      <w:r>
        <w:rPr>
          <w:spacing w:val="-57"/>
        </w:rPr>
        <w:t xml:space="preserve"> </w:t>
      </w:r>
      <w:r>
        <w:t>внешних</w:t>
      </w:r>
      <w:r>
        <w:rPr>
          <w:spacing w:val="1"/>
        </w:rPr>
        <w:t xml:space="preserve"> </w:t>
      </w:r>
      <w:r>
        <w:t>экспертов.</w:t>
      </w:r>
    </w:p>
    <w:p w14:paraId="75AE4867" w14:textId="77777777" w:rsidR="00FF2DB4" w:rsidRDefault="00C34CCB">
      <w:pPr>
        <w:pStyle w:val="a3"/>
        <w:spacing w:before="118"/>
        <w:ind w:right="675"/>
        <w:jc w:val="left"/>
      </w:pPr>
      <w:r>
        <w:t>Основными принципами, на основе которых осуществляется самоанализ воспитательной работы в</w:t>
      </w:r>
      <w:r>
        <w:rPr>
          <w:spacing w:val="-57"/>
        </w:rPr>
        <w:t xml:space="preserve"> </w:t>
      </w:r>
      <w:r>
        <w:t>образовательной</w:t>
      </w:r>
      <w:r>
        <w:rPr>
          <w:spacing w:val="-1"/>
        </w:rPr>
        <w:t xml:space="preserve"> </w:t>
      </w:r>
      <w:r>
        <w:t>организации, являются:</w:t>
      </w:r>
    </w:p>
    <w:p w14:paraId="3A1C9380" w14:textId="77777777" w:rsidR="00FF2DB4" w:rsidRDefault="00C34CCB">
      <w:pPr>
        <w:pStyle w:val="a5"/>
        <w:numPr>
          <w:ilvl w:val="0"/>
          <w:numId w:val="101"/>
        </w:numPr>
        <w:tabs>
          <w:tab w:val="left" w:pos="2273"/>
          <w:tab w:val="left" w:pos="2274"/>
        </w:tabs>
        <w:spacing w:before="126" w:line="232" w:lineRule="auto"/>
        <w:ind w:right="1316" w:firstLine="720"/>
        <w:rPr>
          <w:sz w:val="24"/>
        </w:rPr>
      </w:pPr>
      <w:r>
        <w:rPr>
          <w:sz w:val="24"/>
        </w:rPr>
        <w:t>принцип гуманистической направленности осуществляемого анализа,</w:t>
      </w:r>
      <w:r>
        <w:rPr>
          <w:spacing w:val="1"/>
          <w:sz w:val="24"/>
        </w:rPr>
        <w:t xml:space="preserve"> </w:t>
      </w:r>
      <w:r>
        <w:rPr>
          <w:sz w:val="24"/>
        </w:rPr>
        <w:t>ориентирующий экспертов на уважительное отношение, как к воспитанникам, так и к</w:t>
      </w:r>
      <w:r>
        <w:rPr>
          <w:spacing w:val="-57"/>
          <w:sz w:val="24"/>
        </w:rPr>
        <w:t xml:space="preserve"> </w:t>
      </w:r>
      <w:r>
        <w:rPr>
          <w:sz w:val="24"/>
        </w:rPr>
        <w:t>педагогам,</w:t>
      </w:r>
      <w:r>
        <w:rPr>
          <w:spacing w:val="-1"/>
          <w:sz w:val="24"/>
        </w:rPr>
        <w:t xml:space="preserve"> </w:t>
      </w:r>
      <w:r>
        <w:rPr>
          <w:sz w:val="24"/>
        </w:rPr>
        <w:t>реализующим</w:t>
      </w:r>
      <w:r>
        <w:rPr>
          <w:spacing w:val="-1"/>
          <w:sz w:val="24"/>
        </w:rPr>
        <w:t xml:space="preserve"> </w:t>
      </w:r>
      <w:r>
        <w:rPr>
          <w:sz w:val="24"/>
        </w:rPr>
        <w:t>воспитательный</w:t>
      </w:r>
      <w:r>
        <w:rPr>
          <w:spacing w:val="-2"/>
          <w:sz w:val="24"/>
        </w:rPr>
        <w:t xml:space="preserve"> </w:t>
      </w:r>
      <w:r>
        <w:rPr>
          <w:sz w:val="24"/>
        </w:rPr>
        <w:t>процесс;</w:t>
      </w:r>
    </w:p>
    <w:p w14:paraId="7553678B" w14:textId="77777777" w:rsidR="00FF2DB4" w:rsidRDefault="00C34CCB">
      <w:pPr>
        <w:pStyle w:val="a5"/>
        <w:numPr>
          <w:ilvl w:val="0"/>
          <w:numId w:val="101"/>
        </w:numPr>
        <w:tabs>
          <w:tab w:val="left" w:pos="2273"/>
          <w:tab w:val="left" w:pos="2274"/>
        </w:tabs>
        <w:spacing w:before="7" w:line="237" w:lineRule="auto"/>
        <w:ind w:right="573" w:firstLine="720"/>
        <w:rPr>
          <w:sz w:val="24"/>
        </w:rPr>
      </w:pPr>
      <w:r>
        <w:rPr>
          <w:sz w:val="24"/>
        </w:rPr>
        <w:t>принцип приоритета анализа сущностных сторон воспитания, ориентирующий</w:t>
      </w:r>
      <w:r>
        <w:rPr>
          <w:spacing w:val="-57"/>
          <w:sz w:val="24"/>
        </w:rPr>
        <w:t xml:space="preserve"> </w:t>
      </w:r>
      <w:r>
        <w:rPr>
          <w:sz w:val="24"/>
        </w:rPr>
        <w:t>экспертов на изучение не количественных его показателей, а качественных – таких как</w:t>
      </w:r>
      <w:r>
        <w:rPr>
          <w:spacing w:val="1"/>
          <w:sz w:val="24"/>
        </w:rPr>
        <w:t xml:space="preserve"> </w:t>
      </w:r>
      <w:r>
        <w:rPr>
          <w:sz w:val="24"/>
        </w:rPr>
        <w:t>содержание и разнообразие деятельности, характер общения и отношений между</w:t>
      </w:r>
      <w:r>
        <w:rPr>
          <w:spacing w:val="1"/>
          <w:sz w:val="24"/>
        </w:rPr>
        <w:t xml:space="preserve"> </w:t>
      </w:r>
      <w:r>
        <w:rPr>
          <w:sz w:val="24"/>
        </w:rPr>
        <w:t>обучающимися</w:t>
      </w:r>
      <w:r>
        <w:rPr>
          <w:spacing w:val="-1"/>
          <w:sz w:val="24"/>
        </w:rPr>
        <w:t xml:space="preserve"> </w:t>
      </w:r>
      <w:r>
        <w:rPr>
          <w:sz w:val="24"/>
        </w:rPr>
        <w:t>и педагогами;</w:t>
      </w:r>
    </w:p>
    <w:p w14:paraId="1BB83BBB" w14:textId="77777777" w:rsidR="00FF2DB4" w:rsidRDefault="00C34CCB">
      <w:pPr>
        <w:pStyle w:val="a5"/>
        <w:numPr>
          <w:ilvl w:val="0"/>
          <w:numId w:val="101"/>
        </w:numPr>
        <w:tabs>
          <w:tab w:val="left" w:pos="2273"/>
          <w:tab w:val="left" w:pos="2274"/>
        </w:tabs>
        <w:spacing w:before="12" w:line="230" w:lineRule="auto"/>
        <w:ind w:right="689" w:firstLine="720"/>
        <w:rPr>
          <w:sz w:val="24"/>
        </w:rPr>
      </w:pPr>
      <w:r>
        <w:rPr>
          <w:sz w:val="24"/>
        </w:rPr>
        <w:t>принцип развивающего характера осуществляемого анализа, ориентирующий</w:t>
      </w:r>
      <w:r>
        <w:rPr>
          <w:spacing w:val="-57"/>
          <w:sz w:val="24"/>
        </w:rPr>
        <w:t xml:space="preserve"> </w:t>
      </w:r>
      <w:r>
        <w:rPr>
          <w:sz w:val="24"/>
        </w:rPr>
        <w:t>экспертов</w:t>
      </w:r>
      <w:r>
        <w:rPr>
          <w:spacing w:val="-2"/>
          <w:sz w:val="24"/>
        </w:rPr>
        <w:t xml:space="preserve"> </w:t>
      </w:r>
      <w:r>
        <w:rPr>
          <w:sz w:val="24"/>
        </w:rPr>
        <w:t>на</w:t>
      </w:r>
      <w:r>
        <w:rPr>
          <w:spacing w:val="-2"/>
          <w:sz w:val="24"/>
        </w:rPr>
        <w:t xml:space="preserve"> </w:t>
      </w:r>
      <w:r>
        <w:rPr>
          <w:sz w:val="24"/>
        </w:rPr>
        <w:t>использование</w:t>
      </w:r>
      <w:r>
        <w:rPr>
          <w:spacing w:val="-2"/>
          <w:sz w:val="24"/>
        </w:rPr>
        <w:t xml:space="preserve"> </w:t>
      </w:r>
      <w:r>
        <w:rPr>
          <w:sz w:val="24"/>
        </w:rPr>
        <w:t>его</w:t>
      </w:r>
      <w:r>
        <w:rPr>
          <w:spacing w:val="-2"/>
          <w:sz w:val="24"/>
        </w:rPr>
        <w:t xml:space="preserve"> </w:t>
      </w:r>
      <w:r>
        <w:rPr>
          <w:sz w:val="24"/>
        </w:rPr>
        <w:t>результатов</w:t>
      </w:r>
      <w:r>
        <w:rPr>
          <w:spacing w:val="-2"/>
          <w:sz w:val="24"/>
        </w:rPr>
        <w:t xml:space="preserve"> </w:t>
      </w:r>
      <w:r>
        <w:rPr>
          <w:sz w:val="24"/>
        </w:rPr>
        <w:t>для</w:t>
      </w:r>
      <w:r>
        <w:rPr>
          <w:spacing w:val="-1"/>
          <w:sz w:val="24"/>
        </w:rPr>
        <w:t xml:space="preserve"> </w:t>
      </w:r>
      <w:r>
        <w:rPr>
          <w:sz w:val="24"/>
        </w:rPr>
        <w:t>совершенствования</w:t>
      </w:r>
      <w:r>
        <w:rPr>
          <w:spacing w:val="-1"/>
          <w:sz w:val="24"/>
        </w:rPr>
        <w:t xml:space="preserve"> </w:t>
      </w:r>
      <w:r>
        <w:rPr>
          <w:sz w:val="24"/>
        </w:rPr>
        <w:t>воспитательной</w:t>
      </w:r>
    </w:p>
    <w:p w14:paraId="05D82EB5" w14:textId="77777777" w:rsidR="00FF2DB4" w:rsidRDefault="00C34CCB">
      <w:pPr>
        <w:pStyle w:val="a3"/>
        <w:spacing w:before="3"/>
        <w:ind w:left="830" w:right="525"/>
        <w:jc w:val="left"/>
      </w:pPr>
      <w:r>
        <w:t>деятельности педагогов: грамотной постановки ими цели и задач воспитания, умелого</w:t>
      </w:r>
      <w:r>
        <w:rPr>
          <w:spacing w:val="1"/>
        </w:rPr>
        <w:t xml:space="preserve"> </w:t>
      </w:r>
      <w:r>
        <w:t>планирования своей воспитательной работы, адекватного подбора видов, форм и содержания</w:t>
      </w:r>
      <w:r>
        <w:rPr>
          <w:spacing w:val="-57"/>
        </w:rPr>
        <w:t xml:space="preserve"> </w:t>
      </w:r>
      <w:r>
        <w:t>их</w:t>
      </w:r>
      <w:r>
        <w:rPr>
          <w:spacing w:val="1"/>
        </w:rPr>
        <w:t xml:space="preserve"> </w:t>
      </w:r>
      <w:r>
        <w:t>совместной с</w:t>
      </w:r>
      <w:r>
        <w:rPr>
          <w:spacing w:val="-1"/>
        </w:rPr>
        <w:t xml:space="preserve"> </w:t>
      </w:r>
      <w:r>
        <w:t>обучающимися деятельности;</w:t>
      </w:r>
    </w:p>
    <w:p w14:paraId="51848AF4" w14:textId="77777777" w:rsidR="00FF2DB4" w:rsidRDefault="00C34CCB">
      <w:pPr>
        <w:pStyle w:val="a5"/>
        <w:numPr>
          <w:ilvl w:val="0"/>
          <w:numId w:val="101"/>
        </w:numPr>
        <w:tabs>
          <w:tab w:val="left" w:pos="2273"/>
          <w:tab w:val="left" w:pos="2274"/>
        </w:tabs>
        <w:spacing w:before="3" w:line="237" w:lineRule="auto"/>
        <w:ind w:right="917" w:firstLine="720"/>
        <w:rPr>
          <w:sz w:val="24"/>
        </w:rPr>
      </w:pPr>
      <w:r>
        <w:rPr>
          <w:sz w:val="24"/>
        </w:rPr>
        <w:t>принцип разделенной ответственности за результаты личностного развития</w:t>
      </w:r>
      <w:r>
        <w:rPr>
          <w:spacing w:val="-57"/>
          <w:sz w:val="24"/>
        </w:rPr>
        <w:t xml:space="preserve"> </w:t>
      </w:r>
      <w:r>
        <w:rPr>
          <w:sz w:val="24"/>
        </w:rPr>
        <w:t>школьников, ориентирующий экспертов на понимание того, что личностное развитие</w:t>
      </w:r>
      <w:r>
        <w:rPr>
          <w:spacing w:val="1"/>
          <w:sz w:val="24"/>
        </w:rPr>
        <w:t xml:space="preserve"> </w:t>
      </w:r>
      <w:r>
        <w:rPr>
          <w:sz w:val="24"/>
        </w:rPr>
        <w:t>школьников – это результат как социального воспитания (в котором образовательная</w:t>
      </w:r>
      <w:r>
        <w:rPr>
          <w:spacing w:val="1"/>
          <w:sz w:val="24"/>
        </w:rPr>
        <w:t xml:space="preserve"> </w:t>
      </w:r>
      <w:r>
        <w:rPr>
          <w:sz w:val="24"/>
        </w:rPr>
        <w:t>организация участвует наряду с другими социальными институтами), так и стихийной</w:t>
      </w:r>
      <w:r>
        <w:rPr>
          <w:spacing w:val="1"/>
          <w:sz w:val="24"/>
        </w:rPr>
        <w:t xml:space="preserve"> </w:t>
      </w:r>
      <w:r>
        <w:rPr>
          <w:sz w:val="24"/>
        </w:rPr>
        <w:t>социализации</w:t>
      </w:r>
      <w:r>
        <w:rPr>
          <w:spacing w:val="-3"/>
          <w:sz w:val="24"/>
        </w:rPr>
        <w:t xml:space="preserve"> </w:t>
      </w:r>
      <w:r>
        <w:rPr>
          <w:sz w:val="24"/>
        </w:rPr>
        <w:t>и саморазвития обучающихся.</w:t>
      </w:r>
    </w:p>
    <w:p w14:paraId="64D38B21" w14:textId="77777777" w:rsidR="00FF2DB4" w:rsidRDefault="00C34CCB">
      <w:pPr>
        <w:pStyle w:val="a3"/>
        <w:spacing w:before="3"/>
        <w:ind w:right="469"/>
        <w:jc w:val="left"/>
      </w:pPr>
      <w:r>
        <w:t>Основными направлениями анализа организуемого в образовательной организации воспитательного</w:t>
      </w:r>
      <w:r>
        <w:rPr>
          <w:spacing w:val="-57"/>
        </w:rPr>
        <w:t xml:space="preserve"> </w:t>
      </w:r>
      <w:r>
        <w:t>процесса</w:t>
      </w:r>
      <w:r>
        <w:rPr>
          <w:spacing w:val="-2"/>
        </w:rPr>
        <w:t xml:space="preserve"> </w:t>
      </w:r>
      <w:r>
        <w:t>могут быть</w:t>
      </w:r>
      <w:r>
        <w:rPr>
          <w:spacing w:val="1"/>
        </w:rPr>
        <w:t xml:space="preserve"> </w:t>
      </w:r>
      <w:r>
        <w:t>следующие:</w:t>
      </w:r>
    </w:p>
    <w:p w14:paraId="228D5EAF" w14:textId="77777777" w:rsidR="00FF2DB4" w:rsidRDefault="00C34CCB">
      <w:pPr>
        <w:pStyle w:val="a5"/>
        <w:numPr>
          <w:ilvl w:val="1"/>
          <w:numId w:val="119"/>
        </w:numPr>
        <w:tabs>
          <w:tab w:val="left" w:pos="1813"/>
        </w:tabs>
        <w:spacing w:before="124" w:line="237" w:lineRule="auto"/>
        <w:ind w:right="948" w:firstLine="1411"/>
        <w:rPr>
          <w:sz w:val="24"/>
        </w:rPr>
      </w:pPr>
      <w:r>
        <w:rPr>
          <w:b/>
          <w:sz w:val="24"/>
        </w:rPr>
        <w:t>Результаты воспитания, социализации и саморазвития школьников.</w:t>
      </w:r>
      <w:r>
        <w:rPr>
          <w:b/>
          <w:spacing w:val="1"/>
          <w:sz w:val="24"/>
        </w:rPr>
        <w:t xml:space="preserve"> </w:t>
      </w:r>
      <w:r>
        <w:rPr>
          <w:sz w:val="24"/>
        </w:rPr>
        <w:t>Критерием, на основе которого осуществляется данный анализ, является динамика личностного</w:t>
      </w:r>
      <w:r>
        <w:rPr>
          <w:spacing w:val="-57"/>
          <w:sz w:val="24"/>
        </w:rPr>
        <w:t xml:space="preserve"> </w:t>
      </w:r>
      <w:r>
        <w:rPr>
          <w:sz w:val="24"/>
        </w:rPr>
        <w:t>развития</w:t>
      </w:r>
      <w:r>
        <w:rPr>
          <w:spacing w:val="-1"/>
          <w:sz w:val="24"/>
        </w:rPr>
        <w:t xml:space="preserve"> </w:t>
      </w:r>
      <w:r>
        <w:rPr>
          <w:sz w:val="24"/>
        </w:rPr>
        <w:t>обучающихся каждого класса.</w:t>
      </w:r>
    </w:p>
    <w:p w14:paraId="2476366B" w14:textId="77777777" w:rsidR="00FF2DB4" w:rsidRDefault="00FF2DB4">
      <w:pPr>
        <w:spacing w:line="237" w:lineRule="auto"/>
        <w:rPr>
          <w:sz w:val="24"/>
        </w:rPr>
        <w:sectPr w:rsidR="00FF2DB4">
          <w:pgSz w:w="11920" w:h="16850"/>
          <w:pgMar w:top="780" w:right="640" w:bottom="1580" w:left="300" w:header="0" w:footer="1365" w:gutter="0"/>
          <w:cols w:space="720"/>
        </w:sectPr>
      </w:pPr>
    </w:p>
    <w:p w14:paraId="66126E5A" w14:textId="77777777" w:rsidR="00FF2DB4" w:rsidRDefault="00C34CCB">
      <w:pPr>
        <w:pStyle w:val="a3"/>
        <w:spacing w:before="70"/>
        <w:ind w:right="691"/>
        <w:jc w:val="left"/>
      </w:pPr>
      <w:r>
        <w:t>Осуществляется анализ классными руководителями совместно с заместителем директора по</w:t>
      </w:r>
      <w:r>
        <w:rPr>
          <w:spacing w:val="1"/>
        </w:rPr>
        <w:t xml:space="preserve"> </w:t>
      </w:r>
      <w:r>
        <w:t>воспитательной работе с последующим обсуждением его результатов на заседании методического</w:t>
      </w:r>
      <w:r>
        <w:rPr>
          <w:spacing w:val="-57"/>
        </w:rPr>
        <w:t xml:space="preserve"> </w:t>
      </w:r>
      <w:r>
        <w:t>объединения</w:t>
      </w:r>
      <w:r>
        <w:rPr>
          <w:spacing w:val="-2"/>
        </w:rPr>
        <w:t xml:space="preserve"> </w:t>
      </w:r>
      <w:r>
        <w:t>классных</w:t>
      </w:r>
      <w:r>
        <w:rPr>
          <w:spacing w:val="-3"/>
        </w:rPr>
        <w:t xml:space="preserve"> </w:t>
      </w:r>
      <w:r>
        <w:t>руководителей</w:t>
      </w:r>
      <w:r>
        <w:rPr>
          <w:spacing w:val="-2"/>
        </w:rPr>
        <w:t xml:space="preserve"> </w:t>
      </w:r>
      <w:r>
        <w:t>или</w:t>
      </w:r>
      <w:r>
        <w:rPr>
          <w:spacing w:val="-1"/>
        </w:rPr>
        <w:t xml:space="preserve"> </w:t>
      </w:r>
      <w:r>
        <w:t>педагогическом</w:t>
      </w:r>
      <w:r>
        <w:rPr>
          <w:spacing w:val="-3"/>
        </w:rPr>
        <w:t xml:space="preserve"> </w:t>
      </w:r>
      <w:r>
        <w:t>совете</w:t>
      </w:r>
      <w:r>
        <w:rPr>
          <w:spacing w:val="-2"/>
        </w:rPr>
        <w:t xml:space="preserve"> </w:t>
      </w:r>
      <w:r>
        <w:t>образовательной</w:t>
      </w:r>
      <w:r>
        <w:rPr>
          <w:spacing w:val="-2"/>
        </w:rPr>
        <w:t xml:space="preserve"> </w:t>
      </w:r>
      <w:r>
        <w:t>организации.</w:t>
      </w:r>
    </w:p>
    <w:p w14:paraId="6C205779" w14:textId="77777777" w:rsidR="00FF2DB4" w:rsidRDefault="00C34CCB">
      <w:pPr>
        <w:pStyle w:val="a3"/>
        <w:spacing w:before="121"/>
        <w:ind w:right="1419"/>
        <w:jc w:val="left"/>
      </w:pPr>
      <w:r>
        <w:t>Способом получения информации о результатах воспитания, социализации и саморазвития</w:t>
      </w:r>
      <w:r>
        <w:rPr>
          <w:spacing w:val="-57"/>
        </w:rPr>
        <w:t xml:space="preserve"> </w:t>
      </w:r>
      <w:r>
        <w:t>обучающихся</w:t>
      </w:r>
      <w:r>
        <w:rPr>
          <w:spacing w:val="-1"/>
        </w:rPr>
        <w:t xml:space="preserve"> </w:t>
      </w:r>
      <w:r>
        <w:t>является педагогическое</w:t>
      </w:r>
      <w:r>
        <w:rPr>
          <w:spacing w:val="-1"/>
        </w:rPr>
        <w:t xml:space="preserve"> </w:t>
      </w:r>
      <w:r>
        <w:t>наблюдение.</w:t>
      </w:r>
    </w:p>
    <w:p w14:paraId="2FC8A290" w14:textId="77777777" w:rsidR="00FF2DB4" w:rsidRDefault="00C34CCB">
      <w:pPr>
        <w:pStyle w:val="a3"/>
        <w:spacing w:before="120"/>
        <w:ind w:right="516"/>
        <w:jc w:val="left"/>
      </w:pPr>
      <w:r>
        <w:t>Внимание педагогов сосредотачивается на следующих вопросах: какие прежде существовавшие</w:t>
      </w:r>
      <w:r>
        <w:rPr>
          <w:spacing w:val="1"/>
        </w:rPr>
        <w:t xml:space="preserve"> </w:t>
      </w:r>
      <w:r>
        <w:t>проблемы личностного развития обучающихся удалось решить за минувший учебный год,; какие</w:t>
      </w:r>
      <w:r>
        <w:rPr>
          <w:spacing w:val="1"/>
        </w:rPr>
        <w:t xml:space="preserve"> </w:t>
      </w:r>
      <w:r>
        <w:t>проблемы, решить не удалось и почему; какие новые проблемы появились, над чем далее предстоит</w:t>
      </w:r>
      <w:r>
        <w:rPr>
          <w:spacing w:val="-57"/>
        </w:rPr>
        <w:t xml:space="preserve"> </w:t>
      </w:r>
      <w:r>
        <w:t>работать педагогическому</w:t>
      </w:r>
      <w:r>
        <w:rPr>
          <w:spacing w:val="-5"/>
        </w:rPr>
        <w:t xml:space="preserve"> </w:t>
      </w:r>
      <w:r>
        <w:t>коллективу.</w:t>
      </w:r>
    </w:p>
    <w:p w14:paraId="3F112D7A" w14:textId="77777777" w:rsidR="00FF2DB4" w:rsidRDefault="00C34CCB">
      <w:pPr>
        <w:pStyle w:val="a5"/>
        <w:numPr>
          <w:ilvl w:val="1"/>
          <w:numId w:val="119"/>
        </w:numPr>
        <w:tabs>
          <w:tab w:val="left" w:pos="1904"/>
        </w:tabs>
        <w:spacing w:before="130" w:line="235" w:lineRule="auto"/>
        <w:ind w:right="499" w:firstLine="1411"/>
        <w:rPr>
          <w:sz w:val="24"/>
        </w:rPr>
      </w:pPr>
      <w:r>
        <w:rPr>
          <w:b/>
          <w:sz w:val="24"/>
        </w:rPr>
        <w:t>Состояние организуемой в школе совместной деятельности детей и взрослых.</w:t>
      </w:r>
      <w:r>
        <w:rPr>
          <w:b/>
          <w:spacing w:val="1"/>
          <w:sz w:val="24"/>
        </w:rPr>
        <w:t xml:space="preserve"> </w:t>
      </w:r>
      <w:r>
        <w:rPr>
          <w:sz w:val="24"/>
        </w:rPr>
        <w:t>Критерием, на основе которого осуществляется данный анализ, является наличие в образовательной</w:t>
      </w:r>
      <w:r>
        <w:rPr>
          <w:spacing w:val="-57"/>
          <w:sz w:val="24"/>
        </w:rPr>
        <w:t xml:space="preserve"> </w:t>
      </w:r>
      <w:r>
        <w:rPr>
          <w:sz w:val="24"/>
        </w:rPr>
        <w:t>организации</w:t>
      </w:r>
      <w:r>
        <w:rPr>
          <w:spacing w:val="-3"/>
          <w:sz w:val="24"/>
        </w:rPr>
        <w:t xml:space="preserve"> </w:t>
      </w:r>
      <w:r>
        <w:rPr>
          <w:sz w:val="24"/>
        </w:rPr>
        <w:t>интересной,</w:t>
      </w:r>
      <w:r>
        <w:rPr>
          <w:spacing w:val="-1"/>
          <w:sz w:val="24"/>
        </w:rPr>
        <w:t xml:space="preserve"> </w:t>
      </w:r>
      <w:r>
        <w:rPr>
          <w:sz w:val="24"/>
        </w:rPr>
        <w:t>событийно</w:t>
      </w:r>
      <w:r>
        <w:rPr>
          <w:spacing w:val="-2"/>
          <w:sz w:val="24"/>
        </w:rPr>
        <w:t xml:space="preserve"> </w:t>
      </w:r>
      <w:r>
        <w:rPr>
          <w:sz w:val="24"/>
        </w:rPr>
        <w:t>насыщенной</w:t>
      </w:r>
      <w:r>
        <w:rPr>
          <w:spacing w:val="-1"/>
          <w:sz w:val="24"/>
        </w:rPr>
        <w:t xml:space="preserve"> </w:t>
      </w:r>
      <w:r>
        <w:rPr>
          <w:sz w:val="24"/>
        </w:rPr>
        <w:t>и</w:t>
      </w:r>
      <w:r>
        <w:rPr>
          <w:spacing w:val="-3"/>
          <w:sz w:val="24"/>
        </w:rPr>
        <w:t xml:space="preserve"> </w:t>
      </w:r>
      <w:r>
        <w:rPr>
          <w:sz w:val="24"/>
        </w:rPr>
        <w:t>личностно</w:t>
      </w:r>
      <w:r>
        <w:rPr>
          <w:spacing w:val="-1"/>
          <w:sz w:val="24"/>
        </w:rPr>
        <w:t xml:space="preserve"> </w:t>
      </w:r>
      <w:r>
        <w:rPr>
          <w:sz w:val="24"/>
        </w:rPr>
        <w:t>развивающей</w:t>
      </w:r>
      <w:r>
        <w:rPr>
          <w:spacing w:val="-1"/>
          <w:sz w:val="24"/>
        </w:rPr>
        <w:t xml:space="preserve"> </w:t>
      </w:r>
      <w:r>
        <w:rPr>
          <w:sz w:val="24"/>
        </w:rPr>
        <w:t>совместной</w:t>
      </w:r>
    </w:p>
    <w:p w14:paraId="110A7FE2" w14:textId="77777777" w:rsidR="00FF2DB4" w:rsidRDefault="00C34CCB">
      <w:pPr>
        <w:pStyle w:val="a3"/>
        <w:spacing w:before="4"/>
        <w:jc w:val="left"/>
      </w:pPr>
      <w:r>
        <w:t>деятельности</w:t>
      </w:r>
      <w:r>
        <w:rPr>
          <w:spacing w:val="-1"/>
        </w:rPr>
        <w:t xml:space="preserve"> </w:t>
      </w:r>
      <w:r>
        <w:t>детей</w:t>
      </w:r>
      <w:r>
        <w:rPr>
          <w:spacing w:val="-3"/>
        </w:rPr>
        <w:t xml:space="preserve"> </w:t>
      </w:r>
      <w:r>
        <w:t>и</w:t>
      </w:r>
      <w:r>
        <w:rPr>
          <w:spacing w:val="-2"/>
        </w:rPr>
        <w:t xml:space="preserve"> </w:t>
      </w:r>
      <w:r>
        <w:t>взрослых.</w:t>
      </w:r>
    </w:p>
    <w:p w14:paraId="5AD8BD6B" w14:textId="77777777" w:rsidR="00FF2DB4" w:rsidRDefault="00C34CCB">
      <w:pPr>
        <w:pStyle w:val="a3"/>
        <w:spacing w:before="120"/>
        <w:ind w:right="723"/>
        <w:jc w:val="left"/>
      </w:pPr>
      <w:r>
        <w:t>Осуществляется анализ заместителем директора по воспитательной работе, классными</w:t>
      </w:r>
      <w:r>
        <w:rPr>
          <w:spacing w:val="1"/>
        </w:rPr>
        <w:t xml:space="preserve"> </w:t>
      </w:r>
      <w:r>
        <w:t>руководителями, активом старшеклассников и представителями родительских комитетов, хорошо</w:t>
      </w:r>
      <w:r>
        <w:rPr>
          <w:spacing w:val="-57"/>
        </w:rPr>
        <w:t xml:space="preserve"> </w:t>
      </w:r>
      <w:r>
        <w:t>знакомыми</w:t>
      </w:r>
      <w:r>
        <w:rPr>
          <w:spacing w:val="-1"/>
        </w:rPr>
        <w:t xml:space="preserve"> </w:t>
      </w:r>
      <w:r>
        <w:t>с</w:t>
      </w:r>
      <w:r>
        <w:rPr>
          <w:spacing w:val="-1"/>
        </w:rPr>
        <w:t xml:space="preserve"> </w:t>
      </w:r>
      <w:r>
        <w:t>деятельностью</w:t>
      </w:r>
      <w:r>
        <w:rPr>
          <w:spacing w:val="-1"/>
        </w:rPr>
        <w:t xml:space="preserve"> </w:t>
      </w:r>
      <w:r>
        <w:t>образовательной</w:t>
      </w:r>
      <w:r>
        <w:rPr>
          <w:spacing w:val="-2"/>
        </w:rPr>
        <w:t xml:space="preserve"> </w:t>
      </w:r>
      <w:r>
        <w:t>организации</w:t>
      </w:r>
      <w:r>
        <w:rPr>
          <w:spacing w:val="-2"/>
        </w:rPr>
        <w:t xml:space="preserve"> </w:t>
      </w:r>
      <w:r>
        <w:t>и</w:t>
      </w:r>
      <w:r>
        <w:rPr>
          <w:spacing w:val="-1"/>
        </w:rPr>
        <w:t xml:space="preserve"> </w:t>
      </w:r>
      <w:r>
        <w:t>класса.</w:t>
      </w:r>
    </w:p>
    <w:p w14:paraId="47E7942D" w14:textId="77777777" w:rsidR="00FF2DB4" w:rsidRDefault="00C34CCB">
      <w:pPr>
        <w:pStyle w:val="a3"/>
        <w:spacing w:before="120"/>
        <w:ind w:right="717"/>
        <w:jc w:val="left"/>
      </w:pPr>
      <w:r>
        <w:t>Способами получения информации о состоянии организуемой в школе совместной деятельности</w:t>
      </w:r>
      <w:r>
        <w:rPr>
          <w:spacing w:val="1"/>
        </w:rPr>
        <w:t xml:space="preserve"> </w:t>
      </w:r>
      <w:r>
        <w:t>детей и взрослых могут быть беседы с обучающихся и их родителями (законных представителей),</w:t>
      </w:r>
      <w:r>
        <w:rPr>
          <w:spacing w:val="-57"/>
        </w:rPr>
        <w:t xml:space="preserve"> </w:t>
      </w:r>
      <w:r>
        <w:t>педагогами,</w:t>
      </w:r>
      <w:r>
        <w:rPr>
          <w:spacing w:val="-3"/>
        </w:rPr>
        <w:t xml:space="preserve"> </w:t>
      </w:r>
      <w:r>
        <w:t>лидерами ученического</w:t>
      </w:r>
      <w:r>
        <w:rPr>
          <w:spacing w:val="-3"/>
        </w:rPr>
        <w:t xml:space="preserve"> </w:t>
      </w:r>
      <w:r>
        <w:t>самоуправления,</w:t>
      </w:r>
      <w:r>
        <w:rPr>
          <w:spacing w:val="-2"/>
        </w:rPr>
        <w:t xml:space="preserve"> </w:t>
      </w:r>
      <w:r>
        <w:t>при</w:t>
      </w:r>
      <w:r>
        <w:rPr>
          <w:spacing w:val="-3"/>
        </w:rPr>
        <w:t xml:space="preserve"> </w:t>
      </w:r>
      <w:r>
        <w:t>необходимости</w:t>
      </w:r>
      <w:r>
        <w:rPr>
          <w:spacing w:val="5"/>
        </w:rPr>
        <w:t xml:space="preserve"> </w:t>
      </w:r>
      <w:r>
        <w:t>–</w:t>
      </w:r>
      <w:r>
        <w:rPr>
          <w:spacing w:val="-3"/>
        </w:rPr>
        <w:t xml:space="preserve"> </w:t>
      </w:r>
      <w:r>
        <w:t>их анкетирование.</w:t>
      </w:r>
    </w:p>
    <w:p w14:paraId="1A2C682E" w14:textId="77777777" w:rsidR="00FF2DB4" w:rsidRDefault="00C34CCB">
      <w:pPr>
        <w:pStyle w:val="a3"/>
        <w:ind w:right="1526"/>
        <w:jc w:val="left"/>
      </w:pPr>
      <w:r>
        <w:t>Полученные результаты обсуждаются на заседании методического объединения классных</w:t>
      </w:r>
      <w:r>
        <w:rPr>
          <w:spacing w:val="-57"/>
        </w:rPr>
        <w:t xml:space="preserve"> </w:t>
      </w:r>
      <w:r>
        <w:t>руководителей</w:t>
      </w:r>
      <w:r>
        <w:rPr>
          <w:spacing w:val="-1"/>
        </w:rPr>
        <w:t xml:space="preserve"> </w:t>
      </w:r>
      <w:r>
        <w:t>или</w:t>
      </w:r>
      <w:r>
        <w:rPr>
          <w:spacing w:val="1"/>
        </w:rPr>
        <w:t xml:space="preserve"> </w:t>
      </w:r>
      <w:r>
        <w:t>педагогическом</w:t>
      </w:r>
      <w:r>
        <w:rPr>
          <w:spacing w:val="-1"/>
        </w:rPr>
        <w:t xml:space="preserve"> </w:t>
      </w:r>
      <w:r>
        <w:t>совете школы.</w:t>
      </w:r>
    </w:p>
    <w:p w14:paraId="34A55A6B" w14:textId="77777777" w:rsidR="00FF2DB4" w:rsidRDefault="00C34CCB">
      <w:pPr>
        <w:pStyle w:val="a3"/>
        <w:spacing w:before="141"/>
        <w:ind w:left="1553"/>
        <w:jc w:val="left"/>
        <w:rPr>
          <w:i/>
        </w:rPr>
      </w:pPr>
      <w:r>
        <w:t>Внимание</w:t>
      </w:r>
      <w:r>
        <w:rPr>
          <w:spacing w:val="-3"/>
        </w:rPr>
        <w:t xml:space="preserve"> </w:t>
      </w:r>
      <w:r>
        <w:t>при</w:t>
      </w:r>
      <w:r>
        <w:rPr>
          <w:spacing w:val="-2"/>
        </w:rPr>
        <w:t xml:space="preserve"> </w:t>
      </w:r>
      <w:r>
        <w:t>этом</w:t>
      </w:r>
      <w:r>
        <w:rPr>
          <w:spacing w:val="-2"/>
        </w:rPr>
        <w:t xml:space="preserve"> </w:t>
      </w:r>
      <w:r>
        <w:t>сосредотачивается</w:t>
      </w:r>
      <w:r>
        <w:rPr>
          <w:spacing w:val="-2"/>
        </w:rPr>
        <w:t xml:space="preserve"> </w:t>
      </w:r>
      <w:r>
        <w:t>на</w:t>
      </w:r>
      <w:r>
        <w:rPr>
          <w:spacing w:val="-3"/>
        </w:rPr>
        <w:t xml:space="preserve"> </w:t>
      </w:r>
      <w:r>
        <w:t>вопросах,</w:t>
      </w:r>
      <w:r>
        <w:rPr>
          <w:spacing w:val="-2"/>
        </w:rPr>
        <w:t xml:space="preserve"> </w:t>
      </w:r>
      <w:r>
        <w:t>связанных с</w:t>
      </w:r>
      <w:r>
        <w:rPr>
          <w:i/>
        </w:rPr>
        <w:t>:</w:t>
      </w:r>
    </w:p>
    <w:p w14:paraId="468A8D11" w14:textId="77777777" w:rsidR="00FF2DB4" w:rsidRDefault="00C34CCB">
      <w:pPr>
        <w:pStyle w:val="a5"/>
        <w:numPr>
          <w:ilvl w:val="0"/>
          <w:numId w:val="100"/>
        </w:numPr>
        <w:tabs>
          <w:tab w:val="left" w:pos="1542"/>
        </w:tabs>
        <w:spacing w:before="124" w:line="321" w:lineRule="exact"/>
        <w:ind w:left="1541"/>
        <w:rPr>
          <w:sz w:val="24"/>
        </w:rPr>
      </w:pPr>
      <w:r>
        <w:rPr>
          <w:sz w:val="24"/>
        </w:rPr>
        <w:t>качеством</w:t>
      </w:r>
      <w:r>
        <w:rPr>
          <w:spacing w:val="-5"/>
          <w:sz w:val="24"/>
        </w:rPr>
        <w:t xml:space="preserve"> </w:t>
      </w:r>
      <w:r>
        <w:rPr>
          <w:sz w:val="24"/>
        </w:rPr>
        <w:t>проводимых</w:t>
      </w:r>
      <w:r>
        <w:rPr>
          <w:spacing w:val="-3"/>
          <w:sz w:val="24"/>
        </w:rPr>
        <w:t xml:space="preserve"> </w:t>
      </w:r>
      <w:r>
        <w:rPr>
          <w:sz w:val="24"/>
        </w:rPr>
        <w:t>общешкольных</w:t>
      </w:r>
      <w:r>
        <w:rPr>
          <w:spacing w:val="-2"/>
          <w:sz w:val="24"/>
        </w:rPr>
        <w:t xml:space="preserve"> </w:t>
      </w:r>
      <w:r>
        <w:rPr>
          <w:sz w:val="24"/>
        </w:rPr>
        <w:t>ключевых</w:t>
      </w:r>
      <w:r>
        <w:rPr>
          <w:spacing w:val="-2"/>
          <w:sz w:val="24"/>
        </w:rPr>
        <w:t xml:space="preserve"> </w:t>
      </w:r>
      <w:r>
        <w:rPr>
          <w:sz w:val="24"/>
        </w:rPr>
        <w:t>дел;</w:t>
      </w:r>
    </w:p>
    <w:p w14:paraId="4C52A8FB" w14:textId="77777777" w:rsidR="00FF2DB4" w:rsidRDefault="00C34CCB">
      <w:pPr>
        <w:pStyle w:val="a5"/>
        <w:numPr>
          <w:ilvl w:val="0"/>
          <w:numId w:val="100"/>
        </w:numPr>
        <w:tabs>
          <w:tab w:val="left" w:pos="1542"/>
        </w:tabs>
        <w:spacing w:line="318" w:lineRule="exact"/>
        <w:ind w:left="1541"/>
        <w:rPr>
          <w:sz w:val="24"/>
        </w:rPr>
      </w:pPr>
      <w:r>
        <w:rPr>
          <w:sz w:val="24"/>
        </w:rPr>
        <w:t>качеством</w:t>
      </w:r>
      <w:r>
        <w:rPr>
          <w:spacing w:val="-3"/>
          <w:sz w:val="24"/>
        </w:rPr>
        <w:t xml:space="preserve"> </w:t>
      </w:r>
      <w:r>
        <w:rPr>
          <w:sz w:val="24"/>
        </w:rPr>
        <w:t>совместной</w:t>
      </w:r>
      <w:r>
        <w:rPr>
          <w:spacing w:val="-3"/>
          <w:sz w:val="24"/>
        </w:rPr>
        <w:t xml:space="preserve"> </w:t>
      </w:r>
      <w:r>
        <w:rPr>
          <w:sz w:val="24"/>
        </w:rPr>
        <w:t>деятельности</w:t>
      </w:r>
      <w:r>
        <w:rPr>
          <w:spacing w:val="-2"/>
          <w:sz w:val="24"/>
        </w:rPr>
        <w:t xml:space="preserve"> </w:t>
      </w:r>
      <w:r>
        <w:rPr>
          <w:sz w:val="24"/>
        </w:rPr>
        <w:t>классных</w:t>
      </w:r>
      <w:r>
        <w:rPr>
          <w:spacing w:val="-4"/>
          <w:sz w:val="24"/>
        </w:rPr>
        <w:t xml:space="preserve"> </w:t>
      </w:r>
      <w:r>
        <w:rPr>
          <w:sz w:val="24"/>
        </w:rPr>
        <w:t>руководителей</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классов;</w:t>
      </w:r>
    </w:p>
    <w:p w14:paraId="1A297CED" w14:textId="77777777" w:rsidR="00FF2DB4" w:rsidRDefault="00C34CCB">
      <w:pPr>
        <w:pStyle w:val="a5"/>
        <w:numPr>
          <w:ilvl w:val="0"/>
          <w:numId w:val="100"/>
        </w:numPr>
        <w:tabs>
          <w:tab w:val="left" w:pos="1542"/>
        </w:tabs>
        <w:spacing w:line="317" w:lineRule="exact"/>
        <w:ind w:left="1541"/>
        <w:rPr>
          <w:sz w:val="24"/>
        </w:rPr>
      </w:pPr>
      <w:r>
        <w:rPr>
          <w:sz w:val="24"/>
        </w:rPr>
        <w:t>качеством</w:t>
      </w:r>
      <w:r>
        <w:rPr>
          <w:spacing w:val="-2"/>
          <w:sz w:val="24"/>
        </w:rPr>
        <w:t xml:space="preserve"> </w:t>
      </w:r>
      <w:r>
        <w:rPr>
          <w:sz w:val="24"/>
        </w:rPr>
        <w:t>организуемой</w:t>
      </w:r>
      <w:r>
        <w:rPr>
          <w:spacing w:val="-2"/>
          <w:sz w:val="24"/>
        </w:rPr>
        <w:t xml:space="preserve"> </w:t>
      </w:r>
      <w:r>
        <w:rPr>
          <w:sz w:val="24"/>
        </w:rPr>
        <w:t>в</w:t>
      </w:r>
      <w:r>
        <w:rPr>
          <w:spacing w:val="-3"/>
          <w:sz w:val="24"/>
        </w:rPr>
        <w:t xml:space="preserve"> </w:t>
      </w:r>
      <w:r>
        <w:rPr>
          <w:sz w:val="24"/>
        </w:rPr>
        <w:t>школе</w:t>
      </w:r>
      <w:r>
        <w:rPr>
          <w:spacing w:val="-3"/>
          <w:sz w:val="24"/>
        </w:rPr>
        <w:t xml:space="preserve"> </w:t>
      </w:r>
      <w:r>
        <w:rPr>
          <w:sz w:val="24"/>
        </w:rPr>
        <w:t>внеурочной</w:t>
      </w:r>
      <w:r>
        <w:rPr>
          <w:spacing w:val="-2"/>
          <w:sz w:val="24"/>
        </w:rPr>
        <w:t xml:space="preserve"> </w:t>
      </w:r>
      <w:r>
        <w:rPr>
          <w:sz w:val="24"/>
        </w:rPr>
        <w:t>деятельности;</w:t>
      </w:r>
    </w:p>
    <w:p w14:paraId="44AA5E79" w14:textId="77777777" w:rsidR="00FF2DB4" w:rsidRDefault="00C34CCB">
      <w:pPr>
        <w:pStyle w:val="a5"/>
        <w:numPr>
          <w:ilvl w:val="0"/>
          <w:numId w:val="100"/>
        </w:numPr>
        <w:tabs>
          <w:tab w:val="left" w:pos="1542"/>
        </w:tabs>
        <w:spacing w:line="318" w:lineRule="exact"/>
        <w:ind w:left="1541"/>
        <w:rPr>
          <w:sz w:val="24"/>
        </w:rPr>
      </w:pPr>
      <w:r>
        <w:rPr>
          <w:sz w:val="24"/>
        </w:rPr>
        <w:t>качеством</w:t>
      </w:r>
      <w:r>
        <w:rPr>
          <w:spacing w:val="-5"/>
          <w:sz w:val="24"/>
        </w:rPr>
        <w:t xml:space="preserve"> </w:t>
      </w:r>
      <w:r>
        <w:rPr>
          <w:sz w:val="24"/>
        </w:rPr>
        <w:t>реализации</w:t>
      </w:r>
      <w:r>
        <w:rPr>
          <w:spacing w:val="-4"/>
          <w:sz w:val="24"/>
        </w:rPr>
        <w:t xml:space="preserve"> </w:t>
      </w:r>
      <w:r>
        <w:rPr>
          <w:sz w:val="24"/>
        </w:rPr>
        <w:t>личностно</w:t>
      </w:r>
      <w:r>
        <w:rPr>
          <w:spacing w:val="-4"/>
          <w:sz w:val="24"/>
        </w:rPr>
        <w:t xml:space="preserve"> </w:t>
      </w:r>
      <w:r>
        <w:rPr>
          <w:sz w:val="24"/>
        </w:rPr>
        <w:t>развивающего</w:t>
      </w:r>
      <w:r>
        <w:rPr>
          <w:spacing w:val="-5"/>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z w:val="24"/>
        </w:rPr>
        <w:t>уроков;</w:t>
      </w:r>
    </w:p>
    <w:p w14:paraId="56F721A5" w14:textId="77777777" w:rsidR="00FF2DB4" w:rsidRDefault="00C34CCB">
      <w:pPr>
        <w:pStyle w:val="a5"/>
        <w:numPr>
          <w:ilvl w:val="0"/>
          <w:numId w:val="100"/>
        </w:numPr>
        <w:tabs>
          <w:tab w:val="left" w:pos="1542"/>
        </w:tabs>
        <w:spacing w:line="317" w:lineRule="exact"/>
        <w:ind w:left="1541"/>
        <w:rPr>
          <w:sz w:val="24"/>
        </w:rPr>
      </w:pPr>
      <w:r>
        <w:rPr>
          <w:sz w:val="24"/>
        </w:rPr>
        <w:t>качеством</w:t>
      </w:r>
      <w:r>
        <w:rPr>
          <w:spacing w:val="-3"/>
          <w:sz w:val="24"/>
        </w:rPr>
        <w:t xml:space="preserve"> </w:t>
      </w:r>
      <w:r>
        <w:rPr>
          <w:sz w:val="24"/>
        </w:rPr>
        <w:t>существующего</w:t>
      </w:r>
      <w:r>
        <w:rPr>
          <w:spacing w:val="-5"/>
          <w:sz w:val="24"/>
        </w:rPr>
        <w:t xml:space="preserve"> </w:t>
      </w:r>
      <w:r>
        <w:rPr>
          <w:sz w:val="24"/>
        </w:rPr>
        <w:t>в</w:t>
      </w:r>
      <w:r>
        <w:rPr>
          <w:spacing w:val="-5"/>
          <w:sz w:val="24"/>
        </w:rPr>
        <w:t xml:space="preserve"> </w:t>
      </w:r>
      <w:r>
        <w:rPr>
          <w:sz w:val="24"/>
        </w:rPr>
        <w:t>школе</w:t>
      </w:r>
      <w:r>
        <w:rPr>
          <w:spacing w:val="-1"/>
          <w:sz w:val="24"/>
        </w:rPr>
        <w:t xml:space="preserve"> </w:t>
      </w:r>
      <w:r>
        <w:rPr>
          <w:sz w:val="24"/>
        </w:rPr>
        <w:t>ученического</w:t>
      </w:r>
      <w:r>
        <w:rPr>
          <w:spacing w:val="-4"/>
          <w:sz w:val="24"/>
        </w:rPr>
        <w:t xml:space="preserve"> </w:t>
      </w:r>
      <w:r>
        <w:rPr>
          <w:sz w:val="24"/>
        </w:rPr>
        <w:t>самоуправления;</w:t>
      </w:r>
    </w:p>
    <w:p w14:paraId="61D2A10A" w14:textId="77777777" w:rsidR="00FF2DB4" w:rsidRDefault="00C34CCB">
      <w:pPr>
        <w:pStyle w:val="a5"/>
        <w:numPr>
          <w:ilvl w:val="0"/>
          <w:numId w:val="100"/>
        </w:numPr>
        <w:tabs>
          <w:tab w:val="left" w:pos="1542"/>
        </w:tabs>
        <w:spacing w:before="10" w:line="228" w:lineRule="auto"/>
        <w:ind w:right="631" w:firstLine="427"/>
        <w:rPr>
          <w:sz w:val="24"/>
        </w:rPr>
      </w:pPr>
      <w:r>
        <w:rPr>
          <w:sz w:val="24"/>
        </w:rPr>
        <w:t xml:space="preserve">качеством функционирующих на базе образовательной организации </w:t>
      </w:r>
      <w:r w:rsidR="001C6632">
        <w:rPr>
          <w:sz w:val="24"/>
        </w:rPr>
        <w:t>отделения РДШ</w:t>
      </w:r>
      <w:r w:rsidR="001C6632">
        <w:rPr>
          <w:spacing w:val="-57"/>
          <w:sz w:val="24"/>
        </w:rPr>
        <w:t xml:space="preserve">    и                                    </w:t>
      </w:r>
      <w:r>
        <w:rPr>
          <w:sz w:val="24"/>
        </w:rPr>
        <w:t>отряда</w:t>
      </w:r>
      <w:r>
        <w:rPr>
          <w:spacing w:val="-2"/>
          <w:sz w:val="24"/>
        </w:rPr>
        <w:t xml:space="preserve"> </w:t>
      </w:r>
      <w:r>
        <w:rPr>
          <w:sz w:val="24"/>
        </w:rPr>
        <w:t>Юнармии ;</w:t>
      </w:r>
    </w:p>
    <w:p w14:paraId="6878DE43" w14:textId="77777777" w:rsidR="00FF2DB4" w:rsidRDefault="00C34CCB">
      <w:pPr>
        <w:pStyle w:val="a5"/>
        <w:numPr>
          <w:ilvl w:val="0"/>
          <w:numId w:val="100"/>
        </w:numPr>
        <w:tabs>
          <w:tab w:val="left" w:pos="1542"/>
        </w:tabs>
        <w:spacing w:before="6" w:line="321" w:lineRule="exact"/>
        <w:ind w:left="1541"/>
        <w:rPr>
          <w:sz w:val="24"/>
        </w:rPr>
      </w:pPr>
      <w:r>
        <w:rPr>
          <w:sz w:val="24"/>
        </w:rPr>
        <w:t>качеством</w:t>
      </w:r>
      <w:r>
        <w:rPr>
          <w:spacing w:val="-4"/>
          <w:sz w:val="24"/>
        </w:rPr>
        <w:t xml:space="preserve"> </w:t>
      </w:r>
      <w:r>
        <w:rPr>
          <w:sz w:val="24"/>
        </w:rPr>
        <w:t>проводимых</w:t>
      </w:r>
      <w:r>
        <w:rPr>
          <w:spacing w:val="-3"/>
          <w:sz w:val="24"/>
        </w:rPr>
        <w:t xml:space="preserve"> </w:t>
      </w:r>
      <w:r>
        <w:rPr>
          <w:sz w:val="24"/>
        </w:rPr>
        <w:t>в</w:t>
      </w:r>
      <w:r>
        <w:rPr>
          <w:spacing w:val="-5"/>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экскурсий,</w:t>
      </w:r>
      <w:r>
        <w:rPr>
          <w:spacing w:val="-4"/>
          <w:sz w:val="24"/>
        </w:rPr>
        <w:t xml:space="preserve"> </w:t>
      </w:r>
      <w:r>
        <w:rPr>
          <w:sz w:val="24"/>
        </w:rPr>
        <w:t>походов;</w:t>
      </w:r>
    </w:p>
    <w:p w14:paraId="7FF3A42D" w14:textId="77777777" w:rsidR="00FF2DB4" w:rsidRDefault="00C34CCB">
      <w:pPr>
        <w:pStyle w:val="a5"/>
        <w:numPr>
          <w:ilvl w:val="0"/>
          <w:numId w:val="100"/>
        </w:numPr>
        <w:tabs>
          <w:tab w:val="left" w:pos="1542"/>
        </w:tabs>
        <w:spacing w:line="318" w:lineRule="exact"/>
        <w:ind w:left="1541"/>
        <w:rPr>
          <w:sz w:val="24"/>
        </w:rPr>
      </w:pPr>
      <w:r>
        <w:rPr>
          <w:sz w:val="24"/>
        </w:rPr>
        <w:t>качеством</w:t>
      </w:r>
      <w:r>
        <w:rPr>
          <w:spacing w:val="-5"/>
          <w:sz w:val="24"/>
        </w:rPr>
        <w:t xml:space="preserve"> </w:t>
      </w:r>
      <w:r>
        <w:rPr>
          <w:sz w:val="24"/>
        </w:rPr>
        <w:t>профориентационной</w:t>
      </w:r>
      <w:r>
        <w:rPr>
          <w:spacing w:val="-5"/>
          <w:sz w:val="24"/>
        </w:rPr>
        <w:t xml:space="preserve"> </w:t>
      </w:r>
      <w:r>
        <w:rPr>
          <w:sz w:val="24"/>
        </w:rPr>
        <w:t>работы</w:t>
      </w:r>
      <w:r>
        <w:rPr>
          <w:spacing w:val="-5"/>
          <w:sz w:val="24"/>
        </w:rPr>
        <w:t xml:space="preserve"> </w:t>
      </w:r>
      <w:r>
        <w:rPr>
          <w:sz w:val="24"/>
        </w:rPr>
        <w:t>образовательной</w:t>
      </w:r>
      <w:r>
        <w:rPr>
          <w:spacing w:val="-4"/>
          <w:sz w:val="24"/>
        </w:rPr>
        <w:t xml:space="preserve"> </w:t>
      </w:r>
      <w:r>
        <w:rPr>
          <w:sz w:val="24"/>
        </w:rPr>
        <w:t>организации;</w:t>
      </w:r>
    </w:p>
    <w:p w14:paraId="40EE4B82" w14:textId="77777777" w:rsidR="00FF2DB4" w:rsidRDefault="00C34CCB">
      <w:pPr>
        <w:pStyle w:val="a5"/>
        <w:numPr>
          <w:ilvl w:val="0"/>
          <w:numId w:val="100"/>
        </w:numPr>
        <w:tabs>
          <w:tab w:val="left" w:pos="1542"/>
        </w:tabs>
        <w:spacing w:line="316" w:lineRule="exact"/>
        <w:ind w:left="1541"/>
        <w:rPr>
          <w:sz w:val="24"/>
        </w:rPr>
      </w:pPr>
      <w:r>
        <w:rPr>
          <w:sz w:val="24"/>
        </w:rPr>
        <w:t>качеством</w:t>
      </w:r>
      <w:r>
        <w:rPr>
          <w:spacing w:val="-3"/>
          <w:sz w:val="24"/>
        </w:rPr>
        <w:t xml:space="preserve"> </w:t>
      </w:r>
      <w:r>
        <w:rPr>
          <w:sz w:val="24"/>
        </w:rPr>
        <w:t>работы</w:t>
      </w:r>
      <w:r>
        <w:rPr>
          <w:spacing w:val="-3"/>
          <w:sz w:val="24"/>
        </w:rPr>
        <w:t xml:space="preserve"> </w:t>
      </w:r>
      <w:r>
        <w:rPr>
          <w:sz w:val="24"/>
        </w:rPr>
        <w:t>медиа</w:t>
      </w:r>
      <w:r>
        <w:rPr>
          <w:spacing w:val="-3"/>
          <w:sz w:val="24"/>
        </w:rPr>
        <w:t xml:space="preserve"> </w:t>
      </w:r>
      <w:r>
        <w:rPr>
          <w:sz w:val="24"/>
        </w:rPr>
        <w:t>образовательной</w:t>
      </w:r>
      <w:r>
        <w:rPr>
          <w:spacing w:val="-3"/>
          <w:sz w:val="24"/>
        </w:rPr>
        <w:t xml:space="preserve"> </w:t>
      </w:r>
      <w:r>
        <w:rPr>
          <w:sz w:val="24"/>
        </w:rPr>
        <w:t>организации;</w:t>
      </w:r>
    </w:p>
    <w:p w14:paraId="10D38921" w14:textId="77777777" w:rsidR="00FF2DB4" w:rsidRDefault="00C34CCB">
      <w:pPr>
        <w:pStyle w:val="a5"/>
        <w:numPr>
          <w:ilvl w:val="0"/>
          <w:numId w:val="100"/>
        </w:numPr>
        <w:tabs>
          <w:tab w:val="left" w:pos="1542"/>
        </w:tabs>
        <w:spacing w:line="312" w:lineRule="exact"/>
        <w:ind w:left="1541"/>
        <w:rPr>
          <w:sz w:val="24"/>
        </w:rPr>
      </w:pPr>
      <w:r>
        <w:rPr>
          <w:sz w:val="24"/>
        </w:rPr>
        <w:t>качеством</w:t>
      </w:r>
      <w:r>
        <w:rPr>
          <w:spacing w:val="-3"/>
          <w:sz w:val="24"/>
        </w:rPr>
        <w:t xml:space="preserve"> </w:t>
      </w:r>
      <w:r>
        <w:rPr>
          <w:sz w:val="24"/>
        </w:rPr>
        <w:t>организации</w:t>
      </w:r>
      <w:r>
        <w:rPr>
          <w:spacing w:val="-4"/>
          <w:sz w:val="24"/>
        </w:rPr>
        <w:t xml:space="preserve"> </w:t>
      </w:r>
      <w:r>
        <w:rPr>
          <w:sz w:val="24"/>
        </w:rPr>
        <w:t>предметно-эстетической</w:t>
      </w:r>
      <w:r>
        <w:rPr>
          <w:spacing w:val="-3"/>
          <w:sz w:val="24"/>
        </w:rPr>
        <w:t xml:space="preserve"> </w:t>
      </w:r>
      <w:r>
        <w:rPr>
          <w:sz w:val="24"/>
        </w:rPr>
        <w:t>среды</w:t>
      </w:r>
      <w:r>
        <w:rPr>
          <w:spacing w:val="-2"/>
          <w:sz w:val="24"/>
        </w:rPr>
        <w:t xml:space="preserve"> </w:t>
      </w:r>
      <w:r>
        <w:rPr>
          <w:sz w:val="24"/>
        </w:rPr>
        <w:t>школы;</w:t>
      </w:r>
    </w:p>
    <w:p w14:paraId="1E4074BB" w14:textId="77777777" w:rsidR="00FF2DB4" w:rsidRDefault="00C34CCB">
      <w:pPr>
        <w:pStyle w:val="a5"/>
        <w:numPr>
          <w:ilvl w:val="0"/>
          <w:numId w:val="100"/>
        </w:numPr>
        <w:tabs>
          <w:tab w:val="left" w:pos="1542"/>
        </w:tabs>
        <w:spacing w:line="237" w:lineRule="auto"/>
        <w:ind w:left="139" w:right="525" w:firstLine="1118"/>
        <w:rPr>
          <w:sz w:val="24"/>
        </w:rPr>
      </w:pPr>
      <w:r>
        <w:rPr>
          <w:sz w:val="24"/>
        </w:rPr>
        <w:t>качеством взаимодействия образовательной организации и семей обучающихся.</w:t>
      </w:r>
      <w:r>
        <w:rPr>
          <w:spacing w:val="1"/>
          <w:sz w:val="24"/>
        </w:rPr>
        <w:t xml:space="preserve"> </w:t>
      </w:r>
      <w:r>
        <w:rPr>
          <w:sz w:val="24"/>
        </w:rPr>
        <w:t>Итогом самоанализа организуемой в образовательной организации воспитательной работы является</w:t>
      </w:r>
      <w:r>
        <w:rPr>
          <w:spacing w:val="-58"/>
          <w:sz w:val="24"/>
        </w:rPr>
        <w:t xml:space="preserve"> </w:t>
      </w:r>
      <w:r>
        <w:rPr>
          <w:sz w:val="24"/>
        </w:rPr>
        <w:t>перечень выявленных проблем, над которыми предстоит работать педагогическому коллективу, и</w:t>
      </w:r>
      <w:r>
        <w:rPr>
          <w:spacing w:val="1"/>
          <w:sz w:val="24"/>
        </w:rPr>
        <w:t xml:space="preserve"> </w:t>
      </w:r>
      <w:r>
        <w:rPr>
          <w:sz w:val="24"/>
        </w:rPr>
        <w:t>проект</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это</w:t>
      </w:r>
      <w:r>
        <w:rPr>
          <w:spacing w:val="1"/>
          <w:sz w:val="24"/>
        </w:rPr>
        <w:t xml:space="preserve"> </w:t>
      </w:r>
      <w:r>
        <w:rPr>
          <w:sz w:val="24"/>
        </w:rPr>
        <w:t>управленческих</w:t>
      </w:r>
      <w:r>
        <w:rPr>
          <w:spacing w:val="2"/>
          <w:sz w:val="24"/>
        </w:rPr>
        <w:t xml:space="preserve"> </w:t>
      </w:r>
      <w:r>
        <w:rPr>
          <w:sz w:val="24"/>
        </w:rPr>
        <w:t>решений.</w:t>
      </w:r>
    </w:p>
    <w:p w14:paraId="29CAF730" w14:textId="77777777" w:rsidR="00FF2DB4" w:rsidRDefault="00FF2DB4">
      <w:pPr>
        <w:spacing w:line="237" w:lineRule="auto"/>
        <w:rPr>
          <w:sz w:val="24"/>
        </w:rPr>
        <w:sectPr w:rsidR="00FF2DB4">
          <w:pgSz w:w="11920" w:h="16850"/>
          <w:pgMar w:top="780" w:right="640" w:bottom="1580" w:left="300" w:header="0" w:footer="1365" w:gutter="0"/>
          <w:cols w:space="720"/>
        </w:sectPr>
      </w:pPr>
    </w:p>
    <w:p w14:paraId="6A79AA53" w14:textId="77777777" w:rsidR="00FF2DB4" w:rsidRDefault="00C34CCB">
      <w:pPr>
        <w:spacing w:before="73" w:line="352" w:lineRule="auto"/>
        <w:ind w:left="3689" w:right="2654" w:hanging="5"/>
        <w:jc w:val="center"/>
        <w:rPr>
          <w:b/>
        </w:rPr>
      </w:pPr>
      <w:r>
        <w:rPr>
          <w:b/>
        </w:rPr>
        <w:t>КАЛЕНДАРНЫЙ ПЛАН</w:t>
      </w:r>
      <w:r>
        <w:rPr>
          <w:b/>
          <w:spacing w:val="1"/>
        </w:rPr>
        <w:t xml:space="preserve"> </w:t>
      </w:r>
      <w:r>
        <w:rPr>
          <w:b/>
        </w:rPr>
        <w:t>ВОСПИТАТЕЛЬНОЙ</w:t>
      </w:r>
      <w:r>
        <w:rPr>
          <w:b/>
          <w:spacing w:val="-4"/>
        </w:rPr>
        <w:t xml:space="preserve"> </w:t>
      </w:r>
      <w:r>
        <w:rPr>
          <w:b/>
        </w:rPr>
        <w:t>РАБОТЫ</w:t>
      </w:r>
      <w:r>
        <w:rPr>
          <w:b/>
          <w:spacing w:val="-3"/>
        </w:rPr>
        <w:t xml:space="preserve"> </w:t>
      </w:r>
      <w:r>
        <w:rPr>
          <w:b/>
        </w:rPr>
        <w:t>в</w:t>
      </w:r>
      <w:r>
        <w:rPr>
          <w:b/>
          <w:spacing w:val="-2"/>
        </w:rPr>
        <w:t xml:space="preserve"> </w:t>
      </w:r>
      <w:r>
        <w:rPr>
          <w:b/>
        </w:rPr>
        <w:t>5-9</w:t>
      </w:r>
      <w:r>
        <w:rPr>
          <w:b/>
          <w:spacing w:val="-2"/>
        </w:rPr>
        <w:t xml:space="preserve"> </w:t>
      </w:r>
      <w:r>
        <w:rPr>
          <w:b/>
        </w:rPr>
        <w:t>классах</w:t>
      </w:r>
    </w:p>
    <w:p w14:paraId="588833B4" w14:textId="77777777" w:rsidR="00FF2DB4" w:rsidRDefault="00C34CCB">
      <w:pPr>
        <w:spacing w:line="246" w:lineRule="exact"/>
        <w:ind w:left="2464" w:right="1429"/>
        <w:jc w:val="center"/>
        <w:rPr>
          <w:b/>
          <w:sz w:val="24"/>
        </w:rPr>
      </w:pPr>
      <w:r>
        <w:rPr>
          <w:b/>
          <w:sz w:val="24"/>
        </w:rPr>
        <w:t>на</w:t>
      </w:r>
      <w:r>
        <w:rPr>
          <w:b/>
          <w:spacing w:val="-1"/>
          <w:sz w:val="24"/>
        </w:rPr>
        <w:t xml:space="preserve"> </w:t>
      </w:r>
      <w:r>
        <w:rPr>
          <w:b/>
          <w:sz w:val="24"/>
        </w:rPr>
        <w:t>202</w:t>
      </w:r>
      <w:r w:rsidR="00ED3DE1">
        <w:rPr>
          <w:b/>
          <w:sz w:val="24"/>
        </w:rPr>
        <w:t>3</w:t>
      </w:r>
      <w:r>
        <w:rPr>
          <w:b/>
          <w:sz w:val="24"/>
        </w:rPr>
        <w:t>-202</w:t>
      </w:r>
      <w:r w:rsidR="00ED3DE1">
        <w:rPr>
          <w:b/>
          <w:sz w:val="24"/>
        </w:rPr>
        <w:t>4</w:t>
      </w:r>
      <w:r>
        <w:rPr>
          <w:b/>
          <w:spacing w:val="-1"/>
          <w:sz w:val="24"/>
        </w:rPr>
        <w:t xml:space="preserve"> </w:t>
      </w:r>
      <w:r>
        <w:rPr>
          <w:b/>
          <w:sz w:val="24"/>
        </w:rPr>
        <w:t>учебный год</w:t>
      </w:r>
    </w:p>
    <w:p w14:paraId="7C345C66" w14:textId="77777777" w:rsidR="00FF2DB4" w:rsidRDefault="00FF2DB4">
      <w:pPr>
        <w:pStyle w:val="a3"/>
        <w:ind w:left="0"/>
        <w:jc w:val="left"/>
        <w:rPr>
          <w:b/>
          <w:sz w:val="18"/>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509"/>
        <w:gridCol w:w="3470"/>
        <w:gridCol w:w="350"/>
        <w:gridCol w:w="1087"/>
        <w:gridCol w:w="1130"/>
        <w:gridCol w:w="1847"/>
      </w:tblGrid>
      <w:tr w:rsidR="00FF2DB4" w14:paraId="405BFFE0" w14:textId="77777777">
        <w:trPr>
          <w:trHeight w:val="299"/>
        </w:trPr>
        <w:tc>
          <w:tcPr>
            <w:tcW w:w="2561" w:type="dxa"/>
            <w:gridSpan w:val="2"/>
          </w:tcPr>
          <w:p w14:paraId="7FC9B75A" w14:textId="77777777" w:rsidR="00FF2DB4" w:rsidRDefault="00C34CCB">
            <w:pPr>
              <w:pStyle w:val="TableParagraph"/>
              <w:spacing w:before="1"/>
              <w:ind w:left="557"/>
              <w:rPr>
                <w:b/>
                <w:sz w:val="24"/>
              </w:rPr>
            </w:pPr>
            <w:r>
              <w:rPr>
                <w:b/>
                <w:sz w:val="24"/>
              </w:rPr>
              <w:t>Направление</w:t>
            </w:r>
          </w:p>
        </w:tc>
        <w:tc>
          <w:tcPr>
            <w:tcW w:w="3820" w:type="dxa"/>
            <w:gridSpan w:val="2"/>
          </w:tcPr>
          <w:p w14:paraId="788BF319" w14:textId="77777777" w:rsidR="00FF2DB4" w:rsidRDefault="00C34CCB">
            <w:pPr>
              <w:pStyle w:val="TableParagraph"/>
              <w:spacing w:line="279" w:lineRule="exact"/>
              <w:ind w:left="531"/>
              <w:rPr>
                <w:b/>
                <w:sz w:val="26"/>
              </w:rPr>
            </w:pPr>
            <w:r>
              <w:rPr>
                <w:b/>
                <w:sz w:val="26"/>
              </w:rPr>
              <w:t>Название</w:t>
            </w:r>
            <w:r>
              <w:rPr>
                <w:b/>
                <w:spacing w:val="-7"/>
                <w:sz w:val="26"/>
              </w:rPr>
              <w:t xml:space="preserve"> </w:t>
            </w:r>
            <w:r>
              <w:rPr>
                <w:b/>
                <w:sz w:val="26"/>
              </w:rPr>
              <w:t>мероприятия</w:t>
            </w:r>
          </w:p>
        </w:tc>
        <w:tc>
          <w:tcPr>
            <w:tcW w:w="1087" w:type="dxa"/>
          </w:tcPr>
          <w:p w14:paraId="2BFA0C94" w14:textId="77777777" w:rsidR="00FF2DB4" w:rsidRDefault="00C34CCB">
            <w:pPr>
              <w:pStyle w:val="TableParagraph"/>
              <w:spacing w:line="279" w:lineRule="exact"/>
              <w:ind w:left="177"/>
              <w:rPr>
                <w:b/>
                <w:sz w:val="26"/>
              </w:rPr>
            </w:pPr>
            <w:r>
              <w:rPr>
                <w:b/>
                <w:spacing w:val="-1"/>
                <w:sz w:val="26"/>
              </w:rPr>
              <w:t>Классы</w:t>
            </w:r>
          </w:p>
        </w:tc>
        <w:tc>
          <w:tcPr>
            <w:tcW w:w="2977" w:type="dxa"/>
            <w:gridSpan w:val="2"/>
          </w:tcPr>
          <w:p w14:paraId="32C16567" w14:textId="77777777" w:rsidR="00FF2DB4" w:rsidRDefault="00C34CCB">
            <w:pPr>
              <w:pStyle w:val="TableParagraph"/>
              <w:spacing w:line="279" w:lineRule="exact"/>
              <w:ind w:left="556"/>
              <w:rPr>
                <w:b/>
                <w:sz w:val="26"/>
              </w:rPr>
            </w:pPr>
            <w:r>
              <w:rPr>
                <w:b/>
                <w:sz w:val="26"/>
              </w:rPr>
              <w:t>Ответственный</w:t>
            </w:r>
          </w:p>
        </w:tc>
      </w:tr>
      <w:tr w:rsidR="00FF2DB4" w14:paraId="15ADCA7F" w14:textId="77777777">
        <w:trPr>
          <w:trHeight w:val="275"/>
        </w:trPr>
        <w:tc>
          <w:tcPr>
            <w:tcW w:w="10445" w:type="dxa"/>
            <w:gridSpan w:val="7"/>
            <w:shd w:val="clear" w:color="auto" w:fill="F0F0F0"/>
          </w:tcPr>
          <w:p w14:paraId="24741DF3" w14:textId="77777777" w:rsidR="00FF2DB4" w:rsidRDefault="00C34CCB">
            <w:pPr>
              <w:pStyle w:val="TableParagraph"/>
              <w:spacing w:line="256" w:lineRule="exact"/>
              <w:ind w:left="4595" w:right="4481"/>
              <w:jc w:val="center"/>
              <w:rPr>
                <w:b/>
                <w:sz w:val="24"/>
              </w:rPr>
            </w:pPr>
            <w:r>
              <w:rPr>
                <w:b/>
                <w:sz w:val="24"/>
              </w:rPr>
              <w:t>СЕНТЯБРЬ</w:t>
            </w:r>
          </w:p>
        </w:tc>
      </w:tr>
      <w:tr w:rsidR="00FF2DB4" w14:paraId="25342AC5" w14:textId="77777777">
        <w:trPr>
          <w:trHeight w:val="311"/>
        </w:trPr>
        <w:tc>
          <w:tcPr>
            <w:tcW w:w="2561" w:type="dxa"/>
            <w:gridSpan w:val="2"/>
            <w:vMerge w:val="restart"/>
          </w:tcPr>
          <w:p w14:paraId="473E2E19" w14:textId="77777777" w:rsidR="00FF2DB4" w:rsidRDefault="00FF2DB4">
            <w:pPr>
              <w:pStyle w:val="TableParagraph"/>
              <w:spacing w:before="6"/>
              <w:rPr>
                <w:b/>
                <w:sz w:val="17"/>
              </w:rPr>
            </w:pPr>
          </w:p>
          <w:p w14:paraId="377B4542" w14:textId="77777777" w:rsidR="00FF2DB4" w:rsidRDefault="00C34CCB">
            <w:pPr>
              <w:pStyle w:val="TableParagraph"/>
              <w:ind w:left="112"/>
              <w:rPr>
                <w:b/>
                <w:i/>
                <w:sz w:val="20"/>
              </w:rPr>
            </w:pPr>
            <w:r>
              <w:rPr>
                <w:b/>
                <w:i/>
                <w:sz w:val="20"/>
              </w:rPr>
              <w:t>Гражданско -</w:t>
            </w:r>
            <w:r>
              <w:rPr>
                <w:b/>
                <w:i/>
                <w:spacing w:val="1"/>
                <w:sz w:val="20"/>
              </w:rPr>
              <w:t xml:space="preserve"> </w:t>
            </w:r>
            <w:r>
              <w:rPr>
                <w:b/>
                <w:i/>
                <w:w w:val="95"/>
                <w:sz w:val="20"/>
              </w:rPr>
              <w:t>патриотическое</w:t>
            </w:r>
          </w:p>
        </w:tc>
        <w:tc>
          <w:tcPr>
            <w:tcW w:w="3820" w:type="dxa"/>
            <w:gridSpan w:val="2"/>
          </w:tcPr>
          <w:p w14:paraId="0F1CB618" w14:textId="77777777" w:rsidR="00FF2DB4" w:rsidRDefault="00C34CCB">
            <w:pPr>
              <w:pStyle w:val="TableParagraph"/>
              <w:spacing w:before="48"/>
              <w:ind w:left="112"/>
              <w:rPr>
                <w:sz w:val="20"/>
              </w:rPr>
            </w:pPr>
            <w:r>
              <w:rPr>
                <w:sz w:val="20"/>
              </w:rPr>
              <w:t>День</w:t>
            </w:r>
            <w:r>
              <w:rPr>
                <w:spacing w:val="-3"/>
                <w:sz w:val="20"/>
              </w:rPr>
              <w:t xml:space="preserve"> </w:t>
            </w:r>
            <w:r>
              <w:rPr>
                <w:sz w:val="20"/>
              </w:rPr>
              <w:t>знаний.</w:t>
            </w:r>
            <w:r>
              <w:rPr>
                <w:spacing w:val="-2"/>
                <w:sz w:val="20"/>
              </w:rPr>
              <w:t xml:space="preserve"> </w:t>
            </w:r>
            <w:r>
              <w:rPr>
                <w:sz w:val="20"/>
              </w:rPr>
              <w:t>Урок</w:t>
            </w:r>
            <w:r>
              <w:rPr>
                <w:spacing w:val="-3"/>
                <w:sz w:val="20"/>
              </w:rPr>
              <w:t xml:space="preserve"> </w:t>
            </w:r>
            <w:r>
              <w:rPr>
                <w:sz w:val="20"/>
              </w:rPr>
              <w:t>Победы</w:t>
            </w:r>
          </w:p>
        </w:tc>
        <w:tc>
          <w:tcPr>
            <w:tcW w:w="1087" w:type="dxa"/>
          </w:tcPr>
          <w:p w14:paraId="5B826446" w14:textId="77777777" w:rsidR="00FF2DB4" w:rsidRDefault="00C34CCB">
            <w:pPr>
              <w:pStyle w:val="TableParagraph"/>
              <w:spacing w:before="48"/>
              <w:ind w:left="112"/>
              <w:rPr>
                <w:sz w:val="20"/>
              </w:rPr>
            </w:pPr>
            <w:r>
              <w:rPr>
                <w:sz w:val="20"/>
              </w:rPr>
              <w:t>5-9</w:t>
            </w:r>
            <w:r>
              <w:rPr>
                <w:spacing w:val="-2"/>
                <w:sz w:val="20"/>
              </w:rPr>
              <w:t xml:space="preserve"> </w:t>
            </w:r>
            <w:r>
              <w:rPr>
                <w:sz w:val="20"/>
              </w:rPr>
              <w:t>кл.</w:t>
            </w:r>
          </w:p>
        </w:tc>
        <w:tc>
          <w:tcPr>
            <w:tcW w:w="2977" w:type="dxa"/>
            <w:gridSpan w:val="2"/>
          </w:tcPr>
          <w:p w14:paraId="344DBC0E" w14:textId="77777777" w:rsidR="00FF2DB4" w:rsidRDefault="00C34CCB" w:rsidP="00CD31E7">
            <w:pPr>
              <w:pStyle w:val="TableParagraph"/>
              <w:spacing w:before="48"/>
              <w:ind w:left="112"/>
              <w:rPr>
                <w:sz w:val="20"/>
              </w:rPr>
            </w:pPr>
            <w:r>
              <w:rPr>
                <w:sz w:val="20"/>
              </w:rPr>
              <w:t>Кл.</w:t>
            </w:r>
            <w:r>
              <w:rPr>
                <w:spacing w:val="-2"/>
                <w:sz w:val="20"/>
              </w:rPr>
              <w:t xml:space="preserve"> </w:t>
            </w:r>
            <w:r>
              <w:rPr>
                <w:sz w:val="20"/>
              </w:rPr>
              <w:t>рук.,</w:t>
            </w:r>
            <w:r>
              <w:rPr>
                <w:spacing w:val="-2"/>
                <w:sz w:val="20"/>
              </w:rPr>
              <w:t xml:space="preserve"> </w:t>
            </w:r>
            <w:r>
              <w:rPr>
                <w:sz w:val="20"/>
              </w:rPr>
              <w:t>зам.</w:t>
            </w:r>
            <w:r>
              <w:rPr>
                <w:spacing w:val="-1"/>
                <w:sz w:val="20"/>
              </w:rPr>
              <w:t xml:space="preserve"> </w:t>
            </w:r>
            <w:r>
              <w:rPr>
                <w:sz w:val="20"/>
              </w:rPr>
              <w:t>дир.</w:t>
            </w:r>
            <w:r>
              <w:rPr>
                <w:spacing w:val="-2"/>
                <w:sz w:val="20"/>
              </w:rPr>
              <w:t xml:space="preserve"> </w:t>
            </w:r>
            <w:r>
              <w:rPr>
                <w:sz w:val="20"/>
              </w:rPr>
              <w:t>по</w:t>
            </w:r>
            <w:r>
              <w:rPr>
                <w:spacing w:val="-1"/>
                <w:sz w:val="20"/>
              </w:rPr>
              <w:t xml:space="preserve"> </w:t>
            </w:r>
            <w:r w:rsidR="00CD31E7">
              <w:rPr>
                <w:sz w:val="20"/>
              </w:rPr>
              <w:t>ВР</w:t>
            </w:r>
          </w:p>
        </w:tc>
      </w:tr>
      <w:tr w:rsidR="00FF2DB4" w14:paraId="12ABC589" w14:textId="77777777">
        <w:trPr>
          <w:trHeight w:val="539"/>
        </w:trPr>
        <w:tc>
          <w:tcPr>
            <w:tcW w:w="2561" w:type="dxa"/>
            <w:gridSpan w:val="2"/>
            <w:vMerge/>
            <w:tcBorders>
              <w:top w:val="nil"/>
            </w:tcBorders>
          </w:tcPr>
          <w:p w14:paraId="5D599E8F" w14:textId="77777777" w:rsidR="00FF2DB4" w:rsidRDefault="00FF2DB4">
            <w:pPr>
              <w:rPr>
                <w:sz w:val="2"/>
                <w:szCs w:val="2"/>
              </w:rPr>
            </w:pPr>
          </w:p>
        </w:tc>
        <w:tc>
          <w:tcPr>
            <w:tcW w:w="3820" w:type="dxa"/>
            <w:gridSpan w:val="2"/>
          </w:tcPr>
          <w:p w14:paraId="5224A95E" w14:textId="14038BD9" w:rsidR="00FF2DB4" w:rsidRDefault="00C34CCB" w:rsidP="00CD31E7">
            <w:pPr>
              <w:pStyle w:val="TableParagraph"/>
              <w:ind w:left="112" w:right="201"/>
              <w:rPr>
                <w:sz w:val="20"/>
              </w:rPr>
            </w:pPr>
            <w:r>
              <w:rPr>
                <w:sz w:val="20"/>
              </w:rPr>
              <w:t>2-5.09</w:t>
            </w:r>
            <w:r w:rsidR="0097151C">
              <w:rPr>
                <w:sz w:val="20"/>
              </w:rPr>
              <w:t xml:space="preserve"> </w:t>
            </w:r>
            <w:r>
              <w:rPr>
                <w:spacing w:val="-6"/>
                <w:sz w:val="20"/>
              </w:rPr>
              <w:t xml:space="preserve"> </w:t>
            </w:r>
            <w:r>
              <w:rPr>
                <w:sz w:val="20"/>
              </w:rPr>
              <w:t>День</w:t>
            </w:r>
            <w:r>
              <w:rPr>
                <w:spacing w:val="-3"/>
                <w:sz w:val="20"/>
              </w:rPr>
              <w:t xml:space="preserve"> </w:t>
            </w:r>
            <w:r>
              <w:rPr>
                <w:sz w:val="20"/>
              </w:rPr>
              <w:t>солидарности</w:t>
            </w:r>
            <w:r>
              <w:rPr>
                <w:spacing w:val="-4"/>
                <w:sz w:val="20"/>
              </w:rPr>
              <w:t xml:space="preserve"> </w:t>
            </w:r>
            <w:r>
              <w:rPr>
                <w:sz w:val="20"/>
              </w:rPr>
              <w:t>в</w:t>
            </w:r>
            <w:r>
              <w:rPr>
                <w:spacing w:val="-5"/>
                <w:sz w:val="20"/>
              </w:rPr>
              <w:t xml:space="preserve"> </w:t>
            </w:r>
            <w:r>
              <w:rPr>
                <w:sz w:val="20"/>
              </w:rPr>
              <w:t>борьбе</w:t>
            </w:r>
            <w:r>
              <w:rPr>
                <w:spacing w:val="-47"/>
                <w:sz w:val="20"/>
              </w:rPr>
              <w:t xml:space="preserve"> </w:t>
            </w:r>
            <w:r>
              <w:rPr>
                <w:sz w:val="20"/>
              </w:rPr>
              <w:t>с</w:t>
            </w:r>
            <w:r>
              <w:rPr>
                <w:spacing w:val="-1"/>
                <w:sz w:val="20"/>
              </w:rPr>
              <w:t xml:space="preserve"> </w:t>
            </w:r>
            <w:r>
              <w:rPr>
                <w:sz w:val="20"/>
              </w:rPr>
              <w:t>терроризмом</w:t>
            </w:r>
            <w:r>
              <w:rPr>
                <w:spacing w:val="1"/>
                <w:sz w:val="20"/>
              </w:rPr>
              <w:t xml:space="preserve"> </w:t>
            </w:r>
            <w:r>
              <w:rPr>
                <w:sz w:val="20"/>
              </w:rPr>
              <w:t>-</w:t>
            </w:r>
            <w:r>
              <w:rPr>
                <w:spacing w:val="-3"/>
                <w:sz w:val="20"/>
              </w:rPr>
              <w:t xml:space="preserve"> </w:t>
            </w:r>
            <w:r>
              <w:rPr>
                <w:sz w:val="20"/>
              </w:rPr>
              <w:t>классные часы</w:t>
            </w:r>
          </w:p>
        </w:tc>
        <w:tc>
          <w:tcPr>
            <w:tcW w:w="1087" w:type="dxa"/>
          </w:tcPr>
          <w:p w14:paraId="638257AF" w14:textId="77777777" w:rsidR="00FF2DB4" w:rsidRDefault="00FF2DB4">
            <w:pPr>
              <w:pStyle w:val="TableParagraph"/>
              <w:spacing w:before="9"/>
              <w:rPr>
                <w:b/>
                <w:sz w:val="19"/>
              </w:rPr>
            </w:pPr>
          </w:p>
          <w:p w14:paraId="1A6ABAEE" w14:textId="77777777" w:rsidR="00FF2DB4" w:rsidRDefault="00C34CCB">
            <w:pPr>
              <w:pStyle w:val="TableParagraph"/>
              <w:spacing w:before="1"/>
              <w:ind w:left="112"/>
              <w:rPr>
                <w:sz w:val="20"/>
              </w:rPr>
            </w:pPr>
            <w:r>
              <w:rPr>
                <w:sz w:val="20"/>
              </w:rPr>
              <w:t>5-9</w:t>
            </w:r>
            <w:r>
              <w:rPr>
                <w:spacing w:val="-2"/>
                <w:sz w:val="20"/>
              </w:rPr>
              <w:t xml:space="preserve"> </w:t>
            </w:r>
            <w:r>
              <w:rPr>
                <w:sz w:val="20"/>
              </w:rPr>
              <w:t>кл.</w:t>
            </w:r>
          </w:p>
        </w:tc>
        <w:tc>
          <w:tcPr>
            <w:tcW w:w="2977" w:type="dxa"/>
            <w:gridSpan w:val="2"/>
          </w:tcPr>
          <w:p w14:paraId="0B91F496" w14:textId="77777777" w:rsidR="00FF2DB4" w:rsidRDefault="00FF2DB4">
            <w:pPr>
              <w:pStyle w:val="TableParagraph"/>
              <w:spacing w:before="9"/>
              <w:rPr>
                <w:b/>
                <w:sz w:val="19"/>
              </w:rPr>
            </w:pPr>
          </w:p>
          <w:p w14:paraId="7960D3D7" w14:textId="77777777" w:rsidR="00FF2DB4" w:rsidRDefault="00C34CCB" w:rsidP="00CD31E7">
            <w:pPr>
              <w:pStyle w:val="TableParagraph"/>
              <w:spacing w:before="1"/>
              <w:ind w:left="112"/>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по</w:t>
            </w:r>
            <w:r>
              <w:rPr>
                <w:spacing w:val="-1"/>
                <w:sz w:val="20"/>
              </w:rPr>
              <w:t xml:space="preserve"> </w:t>
            </w:r>
            <w:r>
              <w:rPr>
                <w:sz w:val="20"/>
              </w:rPr>
              <w:t>ВР</w:t>
            </w:r>
          </w:p>
        </w:tc>
      </w:tr>
      <w:tr w:rsidR="00FF2DB4" w14:paraId="7260A4B1" w14:textId="77777777">
        <w:trPr>
          <w:trHeight w:val="597"/>
        </w:trPr>
        <w:tc>
          <w:tcPr>
            <w:tcW w:w="2561" w:type="dxa"/>
            <w:gridSpan w:val="2"/>
            <w:vMerge w:val="restart"/>
          </w:tcPr>
          <w:p w14:paraId="62C5D7EF" w14:textId="77777777" w:rsidR="00FF2DB4" w:rsidRDefault="00C34CCB">
            <w:pPr>
              <w:pStyle w:val="TableParagraph"/>
              <w:spacing w:before="173"/>
              <w:ind w:left="112" w:right="1142"/>
              <w:rPr>
                <w:b/>
                <w:i/>
                <w:sz w:val="20"/>
              </w:rPr>
            </w:pPr>
            <w:r>
              <w:rPr>
                <w:b/>
                <w:i/>
                <w:sz w:val="20"/>
              </w:rPr>
              <w:t>Досуговая</w:t>
            </w:r>
            <w:r>
              <w:rPr>
                <w:b/>
                <w:i/>
                <w:spacing w:val="1"/>
                <w:sz w:val="20"/>
              </w:rPr>
              <w:t xml:space="preserve"> </w:t>
            </w:r>
            <w:r>
              <w:rPr>
                <w:b/>
                <w:i/>
                <w:sz w:val="20"/>
              </w:rPr>
              <w:t>деятельность</w:t>
            </w:r>
          </w:p>
        </w:tc>
        <w:tc>
          <w:tcPr>
            <w:tcW w:w="3820" w:type="dxa"/>
            <w:gridSpan w:val="2"/>
          </w:tcPr>
          <w:p w14:paraId="5AF9CA62" w14:textId="77777777" w:rsidR="00FF2DB4" w:rsidRDefault="00C34CCB">
            <w:pPr>
              <w:pStyle w:val="TableParagraph"/>
              <w:spacing w:before="134"/>
              <w:ind w:left="112"/>
              <w:rPr>
                <w:sz w:val="20"/>
              </w:rPr>
            </w:pPr>
            <w:r>
              <w:rPr>
                <w:sz w:val="20"/>
              </w:rPr>
              <w:t>Линейка</w:t>
            </w:r>
            <w:r>
              <w:rPr>
                <w:spacing w:val="-3"/>
                <w:sz w:val="20"/>
              </w:rPr>
              <w:t xml:space="preserve"> </w:t>
            </w:r>
            <w:r>
              <w:rPr>
                <w:sz w:val="20"/>
              </w:rPr>
              <w:t>«Здравствуй,</w:t>
            </w:r>
            <w:r>
              <w:rPr>
                <w:spacing w:val="-6"/>
                <w:sz w:val="20"/>
              </w:rPr>
              <w:t xml:space="preserve"> </w:t>
            </w:r>
            <w:r>
              <w:rPr>
                <w:sz w:val="20"/>
              </w:rPr>
              <w:t>школа!».</w:t>
            </w:r>
          </w:p>
        </w:tc>
        <w:tc>
          <w:tcPr>
            <w:tcW w:w="1087" w:type="dxa"/>
          </w:tcPr>
          <w:p w14:paraId="3BD5F448" w14:textId="77777777" w:rsidR="00FF2DB4" w:rsidRDefault="00C34CCB">
            <w:pPr>
              <w:pStyle w:val="TableParagraph"/>
              <w:spacing w:before="134"/>
              <w:ind w:left="112"/>
              <w:rPr>
                <w:sz w:val="20"/>
              </w:rPr>
            </w:pPr>
            <w:r>
              <w:rPr>
                <w:sz w:val="20"/>
              </w:rPr>
              <w:t>5-9</w:t>
            </w:r>
            <w:r>
              <w:rPr>
                <w:spacing w:val="-2"/>
                <w:sz w:val="20"/>
              </w:rPr>
              <w:t xml:space="preserve"> </w:t>
            </w:r>
            <w:r>
              <w:rPr>
                <w:sz w:val="20"/>
              </w:rPr>
              <w:t>кл.</w:t>
            </w:r>
          </w:p>
        </w:tc>
        <w:tc>
          <w:tcPr>
            <w:tcW w:w="2977" w:type="dxa"/>
            <w:gridSpan w:val="2"/>
          </w:tcPr>
          <w:p w14:paraId="1A095077" w14:textId="77777777" w:rsidR="00FF2DB4" w:rsidRDefault="00C34CCB" w:rsidP="00CD31E7">
            <w:pPr>
              <w:pStyle w:val="TableParagraph"/>
              <w:spacing w:before="46"/>
              <w:ind w:left="112"/>
              <w:rPr>
                <w:sz w:val="20"/>
              </w:rPr>
            </w:pPr>
            <w:r>
              <w:rPr>
                <w:sz w:val="20"/>
              </w:rPr>
              <w:t>Кл.рук.,</w:t>
            </w:r>
            <w:r>
              <w:rPr>
                <w:spacing w:val="-2"/>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56B28619" w14:textId="77777777">
        <w:trPr>
          <w:trHeight w:val="895"/>
        </w:trPr>
        <w:tc>
          <w:tcPr>
            <w:tcW w:w="2561" w:type="dxa"/>
            <w:gridSpan w:val="2"/>
            <w:vMerge/>
            <w:tcBorders>
              <w:top w:val="nil"/>
            </w:tcBorders>
          </w:tcPr>
          <w:p w14:paraId="009B14BD" w14:textId="77777777" w:rsidR="00FF2DB4" w:rsidRDefault="00FF2DB4">
            <w:pPr>
              <w:rPr>
                <w:sz w:val="2"/>
                <w:szCs w:val="2"/>
              </w:rPr>
            </w:pPr>
          </w:p>
        </w:tc>
        <w:tc>
          <w:tcPr>
            <w:tcW w:w="3470" w:type="dxa"/>
            <w:tcBorders>
              <w:right w:val="nil"/>
            </w:tcBorders>
          </w:tcPr>
          <w:p w14:paraId="587742A4" w14:textId="77777777" w:rsidR="00FF2DB4" w:rsidRDefault="00C34CCB">
            <w:pPr>
              <w:pStyle w:val="TableParagraph"/>
              <w:tabs>
                <w:tab w:val="left" w:pos="1762"/>
              </w:tabs>
              <w:spacing w:before="48"/>
              <w:ind w:left="112"/>
              <w:rPr>
                <w:sz w:val="20"/>
              </w:rPr>
            </w:pPr>
            <w:r>
              <w:rPr>
                <w:sz w:val="20"/>
              </w:rPr>
              <w:t>Подготовка</w:t>
            </w:r>
            <w:r>
              <w:rPr>
                <w:sz w:val="20"/>
              </w:rPr>
              <w:tab/>
              <w:t>мероприятий</w:t>
            </w:r>
          </w:p>
          <w:p w14:paraId="72447F51" w14:textId="77777777" w:rsidR="00FF2DB4" w:rsidRDefault="00C34CCB">
            <w:pPr>
              <w:pStyle w:val="TableParagraph"/>
              <w:spacing w:before="68"/>
              <w:ind w:left="112"/>
              <w:rPr>
                <w:sz w:val="20"/>
              </w:rPr>
            </w:pPr>
            <w:r>
              <w:rPr>
                <w:sz w:val="20"/>
              </w:rPr>
              <w:t>«Дню</w:t>
            </w:r>
            <w:r>
              <w:rPr>
                <w:spacing w:val="46"/>
                <w:sz w:val="20"/>
              </w:rPr>
              <w:t xml:space="preserve"> </w:t>
            </w:r>
            <w:r>
              <w:rPr>
                <w:sz w:val="20"/>
              </w:rPr>
              <w:t>пожилого</w:t>
            </w:r>
            <w:r>
              <w:rPr>
                <w:spacing w:val="96"/>
                <w:sz w:val="20"/>
              </w:rPr>
              <w:t xml:space="preserve"> </w:t>
            </w:r>
            <w:r>
              <w:rPr>
                <w:sz w:val="20"/>
              </w:rPr>
              <w:t>человека»</w:t>
            </w:r>
            <w:r>
              <w:rPr>
                <w:spacing w:val="-3"/>
                <w:sz w:val="20"/>
              </w:rPr>
              <w:t xml:space="preserve"> </w:t>
            </w:r>
            <w:r>
              <w:rPr>
                <w:sz w:val="20"/>
              </w:rPr>
              <w:t>и</w:t>
            </w:r>
          </w:p>
          <w:p w14:paraId="48D547C0" w14:textId="77777777" w:rsidR="00FF2DB4" w:rsidRDefault="00C34CCB">
            <w:pPr>
              <w:pStyle w:val="TableParagraph"/>
              <w:spacing w:before="58"/>
              <w:ind w:left="112"/>
              <w:rPr>
                <w:sz w:val="20"/>
              </w:rPr>
            </w:pPr>
            <w:r>
              <w:rPr>
                <w:sz w:val="20"/>
              </w:rPr>
              <w:t>«Дню</w:t>
            </w:r>
            <w:r>
              <w:rPr>
                <w:spacing w:val="-2"/>
                <w:sz w:val="20"/>
              </w:rPr>
              <w:t xml:space="preserve"> </w:t>
            </w:r>
            <w:r>
              <w:rPr>
                <w:sz w:val="20"/>
              </w:rPr>
              <w:t>учителя»</w:t>
            </w:r>
          </w:p>
        </w:tc>
        <w:tc>
          <w:tcPr>
            <w:tcW w:w="350" w:type="dxa"/>
            <w:tcBorders>
              <w:left w:val="nil"/>
            </w:tcBorders>
          </w:tcPr>
          <w:p w14:paraId="392E7E5F" w14:textId="77777777" w:rsidR="00FF2DB4" w:rsidRDefault="00C34CCB">
            <w:pPr>
              <w:pStyle w:val="TableParagraph"/>
              <w:spacing w:before="48"/>
              <w:ind w:right="12"/>
              <w:jc w:val="center"/>
              <w:rPr>
                <w:sz w:val="20"/>
              </w:rPr>
            </w:pPr>
            <w:r>
              <w:rPr>
                <w:w w:val="99"/>
                <w:sz w:val="20"/>
              </w:rPr>
              <w:t>к</w:t>
            </w:r>
          </w:p>
        </w:tc>
        <w:tc>
          <w:tcPr>
            <w:tcW w:w="1087" w:type="dxa"/>
          </w:tcPr>
          <w:p w14:paraId="47B2D263" w14:textId="77777777" w:rsidR="00FF2DB4" w:rsidRDefault="00FF2DB4">
            <w:pPr>
              <w:pStyle w:val="TableParagraph"/>
              <w:spacing w:before="8"/>
              <w:rPr>
                <w:b/>
                <w:sz w:val="19"/>
              </w:rPr>
            </w:pPr>
          </w:p>
          <w:p w14:paraId="323DEB92" w14:textId="77777777" w:rsidR="00FF2DB4" w:rsidRDefault="00C34CCB">
            <w:pPr>
              <w:pStyle w:val="TableParagraph"/>
              <w:ind w:left="112"/>
              <w:rPr>
                <w:sz w:val="20"/>
              </w:rPr>
            </w:pPr>
            <w:r>
              <w:rPr>
                <w:sz w:val="20"/>
              </w:rPr>
              <w:t>5-9</w:t>
            </w:r>
            <w:r>
              <w:rPr>
                <w:spacing w:val="-1"/>
                <w:sz w:val="20"/>
              </w:rPr>
              <w:t xml:space="preserve"> </w:t>
            </w:r>
            <w:r>
              <w:rPr>
                <w:sz w:val="20"/>
              </w:rPr>
              <w:t>кл</w:t>
            </w:r>
          </w:p>
        </w:tc>
        <w:tc>
          <w:tcPr>
            <w:tcW w:w="1130" w:type="dxa"/>
            <w:tcBorders>
              <w:right w:val="nil"/>
            </w:tcBorders>
          </w:tcPr>
          <w:p w14:paraId="0C82FE15" w14:textId="77777777" w:rsidR="00FF2DB4" w:rsidRDefault="00C34CCB">
            <w:pPr>
              <w:pStyle w:val="TableParagraph"/>
              <w:spacing w:before="137"/>
              <w:ind w:left="112"/>
              <w:rPr>
                <w:sz w:val="20"/>
              </w:rPr>
            </w:pPr>
            <w:r>
              <w:rPr>
                <w:sz w:val="20"/>
              </w:rPr>
              <w:t>Кл.рук.,</w:t>
            </w:r>
          </w:p>
        </w:tc>
        <w:tc>
          <w:tcPr>
            <w:tcW w:w="1847" w:type="dxa"/>
            <w:tcBorders>
              <w:left w:val="nil"/>
            </w:tcBorders>
          </w:tcPr>
          <w:p w14:paraId="185A2E65" w14:textId="77777777" w:rsidR="00FF2DB4" w:rsidRDefault="00C34CCB" w:rsidP="00CD31E7">
            <w:pPr>
              <w:pStyle w:val="TableParagraph"/>
              <w:spacing w:before="137"/>
              <w:ind w:left="343"/>
              <w:rPr>
                <w:sz w:val="20"/>
              </w:rPr>
            </w:pPr>
            <w:r>
              <w:rPr>
                <w:sz w:val="20"/>
              </w:rPr>
              <w:t>зам.</w:t>
            </w:r>
            <w:r>
              <w:rPr>
                <w:spacing w:val="-1"/>
                <w:sz w:val="20"/>
              </w:rPr>
              <w:t xml:space="preserve"> </w:t>
            </w:r>
            <w:r>
              <w:rPr>
                <w:sz w:val="20"/>
              </w:rPr>
              <w:t>дир ВР</w:t>
            </w:r>
          </w:p>
        </w:tc>
      </w:tr>
      <w:tr w:rsidR="00FF2DB4" w14:paraId="76346FF9" w14:textId="77777777">
        <w:trPr>
          <w:trHeight w:val="388"/>
        </w:trPr>
        <w:tc>
          <w:tcPr>
            <w:tcW w:w="2052" w:type="dxa"/>
            <w:vMerge w:val="restart"/>
            <w:tcBorders>
              <w:right w:val="nil"/>
            </w:tcBorders>
          </w:tcPr>
          <w:p w14:paraId="19CF49C5" w14:textId="77777777" w:rsidR="00FF2DB4" w:rsidRDefault="00FF2DB4">
            <w:pPr>
              <w:pStyle w:val="TableParagraph"/>
              <w:rPr>
                <w:b/>
              </w:rPr>
            </w:pPr>
          </w:p>
          <w:p w14:paraId="404DD87E" w14:textId="77777777" w:rsidR="00FF2DB4" w:rsidRDefault="00FF2DB4">
            <w:pPr>
              <w:pStyle w:val="TableParagraph"/>
              <w:rPr>
                <w:b/>
              </w:rPr>
            </w:pPr>
          </w:p>
          <w:p w14:paraId="05773005" w14:textId="77777777" w:rsidR="00FF2DB4" w:rsidRDefault="00C34CCB">
            <w:pPr>
              <w:pStyle w:val="TableParagraph"/>
              <w:spacing w:before="190"/>
              <w:ind w:left="112" w:right="259"/>
              <w:rPr>
                <w:b/>
                <w:i/>
                <w:sz w:val="20"/>
              </w:rPr>
            </w:pPr>
            <w:r>
              <w:rPr>
                <w:b/>
                <w:i/>
                <w:sz w:val="20"/>
              </w:rPr>
              <w:t>Интеллектуально</w:t>
            </w:r>
            <w:r>
              <w:rPr>
                <w:b/>
                <w:i/>
                <w:spacing w:val="-47"/>
                <w:sz w:val="20"/>
              </w:rPr>
              <w:t xml:space="preserve"> </w:t>
            </w:r>
            <w:r>
              <w:rPr>
                <w:b/>
                <w:i/>
                <w:sz w:val="20"/>
              </w:rPr>
              <w:t>познавательное</w:t>
            </w:r>
          </w:p>
        </w:tc>
        <w:tc>
          <w:tcPr>
            <w:tcW w:w="509" w:type="dxa"/>
            <w:vMerge w:val="restart"/>
            <w:tcBorders>
              <w:left w:val="nil"/>
            </w:tcBorders>
          </w:tcPr>
          <w:p w14:paraId="4879E5EA" w14:textId="77777777" w:rsidR="00FF2DB4" w:rsidRDefault="00FF2DB4">
            <w:pPr>
              <w:pStyle w:val="TableParagraph"/>
              <w:rPr>
                <w:b/>
              </w:rPr>
            </w:pPr>
          </w:p>
          <w:p w14:paraId="07762165" w14:textId="77777777" w:rsidR="00FF2DB4" w:rsidRDefault="00FF2DB4">
            <w:pPr>
              <w:pStyle w:val="TableParagraph"/>
              <w:rPr>
                <w:b/>
              </w:rPr>
            </w:pPr>
          </w:p>
          <w:p w14:paraId="59EBDBEF" w14:textId="77777777" w:rsidR="00FF2DB4" w:rsidRDefault="00C34CCB">
            <w:pPr>
              <w:pStyle w:val="TableParagraph"/>
              <w:spacing w:before="190"/>
              <w:ind w:left="288"/>
              <w:rPr>
                <w:b/>
                <w:i/>
                <w:sz w:val="20"/>
              </w:rPr>
            </w:pPr>
            <w:r>
              <w:rPr>
                <w:b/>
                <w:i/>
                <w:w w:val="99"/>
                <w:sz w:val="20"/>
              </w:rPr>
              <w:t>–</w:t>
            </w:r>
          </w:p>
        </w:tc>
        <w:tc>
          <w:tcPr>
            <w:tcW w:w="3820" w:type="dxa"/>
            <w:gridSpan w:val="2"/>
          </w:tcPr>
          <w:p w14:paraId="48613B29" w14:textId="77777777" w:rsidR="00FF2DB4" w:rsidRDefault="00C34CCB">
            <w:pPr>
              <w:pStyle w:val="TableParagraph"/>
              <w:spacing w:before="48"/>
              <w:ind w:left="112"/>
              <w:rPr>
                <w:sz w:val="20"/>
              </w:rPr>
            </w:pPr>
            <w:r>
              <w:rPr>
                <w:sz w:val="20"/>
              </w:rPr>
              <w:t>Сбор</w:t>
            </w:r>
            <w:r>
              <w:rPr>
                <w:spacing w:val="-2"/>
                <w:sz w:val="20"/>
              </w:rPr>
              <w:t xml:space="preserve"> </w:t>
            </w:r>
            <w:r>
              <w:rPr>
                <w:sz w:val="20"/>
              </w:rPr>
              <w:t>данных</w:t>
            </w:r>
            <w:r>
              <w:rPr>
                <w:spacing w:val="-4"/>
                <w:sz w:val="20"/>
              </w:rPr>
              <w:t xml:space="preserve"> </w:t>
            </w:r>
            <w:r>
              <w:rPr>
                <w:sz w:val="20"/>
              </w:rPr>
              <w:t>об</w:t>
            </w:r>
            <w:r>
              <w:rPr>
                <w:spacing w:val="-4"/>
                <w:sz w:val="20"/>
              </w:rPr>
              <w:t xml:space="preserve"> </w:t>
            </w:r>
            <w:r>
              <w:rPr>
                <w:sz w:val="20"/>
              </w:rPr>
              <w:t>одаренных</w:t>
            </w:r>
            <w:r>
              <w:rPr>
                <w:spacing w:val="-1"/>
                <w:sz w:val="20"/>
              </w:rPr>
              <w:t xml:space="preserve"> </w:t>
            </w:r>
            <w:r>
              <w:rPr>
                <w:sz w:val="20"/>
              </w:rPr>
              <w:t>обучающихся</w:t>
            </w:r>
          </w:p>
        </w:tc>
        <w:tc>
          <w:tcPr>
            <w:tcW w:w="1087" w:type="dxa"/>
          </w:tcPr>
          <w:p w14:paraId="55277DD8" w14:textId="77777777" w:rsidR="00FF2DB4" w:rsidRDefault="00C34CCB">
            <w:pPr>
              <w:pStyle w:val="TableParagraph"/>
              <w:spacing w:before="139" w:line="229" w:lineRule="exact"/>
              <w:ind w:left="112"/>
              <w:rPr>
                <w:sz w:val="20"/>
              </w:rPr>
            </w:pPr>
            <w:r>
              <w:rPr>
                <w:sz w:val="20"/>
              </w:rPr>
              <w:t>5-9</w:t>
            </w:r>
            <w:r>
              <w:rPr>
                <w:spacing w:val="-2"/>
                <w:sz w:val="20"/>
              </w:rPr>
              <w:t xml:space="preserve"> </w:t>
            </w:r>
            <w:r>
              <w:rPr>
                <w:sz w:val="20"/>
              </w:rPr>
              <w:t>кл.</w:t>
            </w:r>
          </w:p>
        </w:tc>
        <w:tc>
          <w:tcPr>
            <w:tcW w:w="2977" w:type="dxa"/>
            <w:gridSpan w:val="2"/>
          </w:tcPr>
          <w:p w14:paraId="67139B29" w14:textId="77777777" w:rsidR="00FF2DB4" w:rsidRDefault="00C34CCB">
            <w:pPr>
              <w:pStyle w:val="TableParagraph"/>
              <w:spacing w:before="139" w:line="229" w:lineRule="exact"/>
              <w:ind w:left="112"/>
              <w:rPr>
                <w:sz w:val="20"/>
              </w:rPr>
            </w:pPr>
            <w:r>
              <w:rPr>
                <w:sz w:val="20"/>
              </w:rPr>
              <w:t>Кл.</w:t>
            </w:r>
            <w:r>
              <w:rPr>
                <w:spacing w:val="-2"/>
                <w:sz w:val="20"/>
              </w:rPr>
              <w:t xml:space="preserve"> </w:t>
            </w:r>
            <w:r>
              <w:rPr>
                <w:sz w:val="20"/>
              </w:rPr>
              <w:t>рук.</w:t>
            </w:r>
          </w:p>
        </w:tc>
      </w:tr>
      <w:tr w:rsidR="00FF2DB4" w14:paraId="42539BBC" w14:textId="77777777">
        <w:trPr>
          <w:trHeight w:val="894"/>
        </w:trPr>
        <w:tc>
          <w:tcPr>
            <w:tcW w:w="2052" w:type="dxa"/>
            <w:vMerge/>
            <w:tcBorders>
              <w:top w:val="nil"/>
              <w:right w:val="nil"/>
            </w:tcBorders>
          </w:tcPr>
          <w:p w14:paraId="54B89BDE" w14:textId="77777777" w:rsidR="00FF2DB4" w:rsidRDefault="00FF2DB4">
            <w:pPr>
              <w:rPr>
                <w:sz w:val="2"/>
                <w:szCs w:val="2"/>
              </w:rPr>
            </w:pPr>
          </w:p>
        </w:tc>
        <w:tc>
          <w:tcPr>
            <w:tcW w:w="509" w:type="dxa"/>
            <w:vMerge/>
            <w:tcBorders>
              <w:top w:val="nil"/>
              <w:left w:val="nil"/>
            </w:tcBorders>
          </w:tcPr>
          <w:p w14:paraId="49406997" w14:textId="77777777" w:rsidR="00FF2DB4" w:rsidRDefault="00FF2DB4">
            <w:pPr>
              <w:rPr>
                <w:sz w:val="2"/>
                <w:szCs w:val="2"/>
              </w:rPr>
            </w:pPr>
          </w:p>
        </w:tc>
        <w:tc>
          <w:tcPr>
            <w:tcW w:w="3820" w:type="dxa"/>
            <w:gridSpan w:val="2"/>
          </w:tcPr>
          <w:p w14:paraId="471FACCF" w14:textId="77777777" w:rsidR="00FF2DB4" w:rsidRDefault="00C34CCB">
            <w:pPr>
              <w:pStyle w:val="TableParagraph"/>
              <w:tabs>
                <w:tab w:val="left" w:pos="1644"/>
              </w:tabs>
              <w:spacing w:line="223" w:lineRule="exact"/>
              <w:ind w:left="112"/>
              <w:rPr>
                <w:sz w:val="20"/>
              </w:rPr>
            </w:pPr>
            <w:r>
              <w:rPr>
                <w:sz w:val="20"/>
              </w:rPr>
              <w:t>Планирование</w:t>
            </w:r>
            <w:r>
              <w:rPr>
                <w:sz w:val="20"/>
              </w:rPr>
              <w:tab/>
              <w:t>участия</w:t>
            </w:r>
          </w:p>
          <w:p w14:paraId="25354AB5" w14:textId="77777777" w:rsidR="00FF2DB4" w:rsidRDefault="00C34CCB">
            <w:pPr>
              <w:pStyle w:val="TableParagraph"/>
              <w:tabs>
                <w:tab w:val="left" w:pos="1644"/>
              </w:tabs>
              <w:spacing w:line="290" w:lineRule="auto"/>
              <w:ind w:left="112" w:right="307" w:firstLine="40"/>
              <w:rPr>
                <w:sz w:val="20"/>
              </w:rPr>
            </w:pPr>
            <w:r>
              <w:rPr>
                <w:sz w:val="20"/>
              </w:rPr>
              <w:t>обучающихся</w:t>
            </w:r>
            <w:r>
              <w:rPr>
                <w:sz w:val="20"/>
              </w:rPr>
              <w:tab/>
              <w:t>в</w:t>
            </w:r>
            <w:r>
              <w:rPr>
                <w:spacing w:val="12"/>
                <w:sz w:val="20"/>
              </w:rPr>
              <w:t xml:space="preserve"> </w:t>
            </w:r>
            <w:r>
              <w:rPr>
                <w:sz w:val="20"/>
              </w:rPr>
              <w:t>интеллектуальных</w:t>
            </w:r>
            <w:r>
              <w:rPr>
                <w:spacing w:val="-47"/>
                <w:sz w:val="20"/>
              </w:rPr>
              <w:t xml:space="preserve"> </w:t>
            </w:r>
            <w:r>
              <w:rPr>
                <w:sz w:val="20"/>
              </w:rPr>
              <w:t>конкурсах и</w:t>
            </w:r>
            <w:r>
              <w:rPr>
                <w:spacing w:val="-1"/>
                <w:sz w:val="20"/>
              </w:rPr>
              <w:t xml:space="preserve"> </w:t>
            </w:r>
            <w:r>
              <w:rPr>
                <w:sz w:val="20"/>
              </w:rPr>
              <w:t>олимпиадах.</w:t>
            </w:r>
          </w:p>
        </w:tc>
        <w:tc>
          <w:tcPr>
            <w:tcW w:w="1087" w:type="dxa"/>
          </w:tcPr>
          <w:p w14:paraId="087FBC80" w14:textId="77777777" w:rsidR="00FF2DB4" w:rsidRDefault="00FF2DB4">
            <w:pPr>
              <w:pStyle w:val="TableParagraph"/>
              <w:spacing w:before="7"/>
              <w:rPr>
                <w:b/>
                <w:sz w:val="19"/>
              </w:rPr>
            </w:pPr>
          </w:p>
          <w:p w14:paraId="276F3D90" w14:textId="77777777" w:rsidR="00FF2DB4" w:rsidRDefault="00C34CCB">
            <w:pPr>
              <w:pStyle w:val="TableParagraph"/>
              <w:ind w:left="112"/>
              <w:rPr>
                <w:sz w:val="20"/>
              </w:rPr>
            </w:pPr>
            <w:r>
              <w:rPr>
                <w:w w:val="96"/>
                <w:sz w:val="20"/>
              </w:rPr>
              <w:t>-</w:t>
            </w:r>
          </w:p>
        </w:tc>
        <w:tc>
          <w:tcPr>
            <w:tcW w:w="2977" w:type="dxa"/>
            <w:gridSpan w:val="2"/>
          </w:tcPr>
          <w:p w14:paraId="71998697" w14:textId="77777777" w:rsidR="00FF2DB4" w:rsidRDefault="00FF2DB4">
            <w:pPr>
              <w:pStyle w:val="TableParagraph"/>
              <w:spacing w:before="7"/>
              <w:rPr>
                <w:b/>
                <w:sz w:val="19"/>
              </w:rPr>
            </w:pPr>
          </w:p>
          <w:p w14:paraId="29CD416C" w14:textId="77777777" w:rsidR="00FF2DB4" w:rsidRDefault="00C34CCB">
            <w:pPr>
              <w:pStyle w:val="TableParagraph"/>
              <w:ind w:left="112"/>
              <w:rPr>
                <w:sz w:val="20"/>
              </w:rPr>
            </w:pPr>
            <w:r>
              <w:rPr>
                <w:sz w:val="20"/>
              </w:rPr>
              <w:t>Кл.рук.,</w:t>
            </w:r>
            <w:r>
              <w:rPr>
                <w:spacing w:val="-2"/>
                <w:sz w:val="20"/>
              </w:rPr>
              <w:t xml:space="preserve"> </w:t>
            </w:r>
            <w:r>
              <w:rPr>
                <w:sz w:val="20"/>
              </w:rPr>
              <w:t>зам.</w:t>
            </w:r>
            <w:r>
              <w:rPr>
                <w:spacing w:val="-2"/>
                <w:sz w:val="20"/>
              </w:rPr>
              <w:t xml:space="preserve"> </w:t>
            </w:r>
            <w:r>
              <w:rPr>
                <w:sz w:val="20"/>
              </w:rPr>
              <w:t>дир.</w:t>
            </w:r>
            <w:r>
              <w:rPr>
                <w:spacing w:val="-2"/>
                <w:sz w:val="20"/>
              </w:rPr>
              <w:t xml:space="preserve"> </w:t>
            </w:r>
            <w:r>
              <w:rPr>
                <w:sz w:val="20"/>
              </w:rPr>
              <w:t>ВР</w:t>
            </w:r>
          </w:p>
        </w:tc>
      </w:tr>
      <w:tr w:rsidR="00FF2DB4" w14:paraId="55B528C4" w14:textId="77777777">
        <w:trPr>
          <w:trHeight w:val="1005"/>
        </w:trPr>
        <w:tc>
          <w:tcPr>
            <w:tcW w:w="2052" w:type="dxa"/>
            <w:vMerge/>
            <w:tcBorders>
              <w:top w:val="nil"/>
              <w:right w:val="nil"/>
            </w:tcBorders>
          </w:tcPr>
          <w:p w14:paraId="1C8A4A6C" w14:textId="77777777" w:rsidR="00FF2DB4" w:rsidRDefault="00FF2DB4">
            <w:pPr>
              <w:rPr>
                <w:sz w:val="2"/>
                <w:szCs w:val="2"/>
              </w:rPr>
            </w:pPr>
          </w:p>
        </w:tc>
        <w:tc>
          <w:tcPr>
            <w:tcW w:w="509" w:type="dxa"/>
            <w:vMerge/>
            <w:tcBorders>
              <w:top w:val="nil"/>
              <w:left w:val="nil"/>
            </w:tcBorders>
          </w:tcPr>
          <w:p w14:paraId="0055E3E2" w14:textId="77777777" w:rsidR="00FF2DB4" w:rsidRDefault="00FF2DB4">
            <w:pPr>
              <w:rPr>
                <w:sz w:val="2"/>
                <w:szCs w:val="2"/>
              </w:rPr>
            </w:pPr>
          </w:p>
        </w:tc>
        <w:tc>
          <w:tcPr>
            <w:tcW w:w="3820" w:type="dxa"/>
            <w:gridSpan w:val="2"/>
          </w:tcPr>
          <w:p w14:paraId="7A1415FC" w14:textId="41F85F1D" w:rsidR="00FF2DB4" w:rsidRDefault="00C34CCB">
            <w:pPr>
              <w:pStyle w:val="TableParagraph"/>
              <w:spacing w:before="48"/>
              <w:ind w:left="112"/>
              <w:rPr>
                <w:sz w:val="20"/>
              </w:rPr>
            </w:pPr>
            <w:r>
              <w:rPr>
                <w:sz w:val="20"/>
              </w:rPr>
              <w:t>08.09.Международный</w:t>
            </w:r>
          </w:p>
          <w:p w14:paraId="6F9C7049" w14:textId="77777777" w:rsidR="00FF2DB4" w:rsidRDefault="00C34CCB">
            <w:pPr>
              <w:pStyle w:val="TableParagraph"/>
              <w:spacing w:before="68" w:line="309" w:lineRule="auto"/>
              <w:ind w:left="112" w:right="625"/>
              <w:rPr>
                <w:sz w:val="20"/>
              </w:rPr>
            </w:pPr>
            <w:r>
              <w:rPr>
                <w:sz w:val="20"/>
              </w:rPr>
              <w:t>день</w:t>
            </w:r>
            <w:r>
              <w:rPr>
                <w:spacing w:val="-6"/>
                <w:sz w:val="20"/>
              </w:rPr>
              <w:t xml:space="preserve"> </w:t>
            </w:r>
            <w:r>
              <w:rPr>
                <w:sz w:val="20"/>
              </w:rPr>
              <w:t>распространения</w:t>
            </w:r>
            <w:r>
              <w:rPr>
                <w:spacing w:val="-7"/>
                <w:sz w:val="20"/>
              </w:rPr>
              <w:t xml:space="preserve"> </w:t>
            </w:r>
            <w:r>
              <w:rPr>
                <w:sz w:val="20"/>
              </w:rPr>
              <w:t>грамотности.</w:t>
            </w:r>
            <w:r>
              <w:rPr>
                <w:spacing w:val="-47"/>
                <w:sz w:val="20"/>
              </w:rPr>
              <w:t xml:space="preserve"> </w:t>
            </w:r>
            <w:r>
              <w:rPr>
                <w:sz w:val="20"/>
              </w:rPr>
              <w:t>Классные</w:t>
            </w:r>
            <w:r>
              <w:rPr>
                <w:spacing w:val="-2"/>
                <w:sz w:val="20"/>
              </w:rPr>
              <w:t xml:space="preserve"> </w:t>
            </w:r>
            <w:r>
              <w:rPr>
                <w:sz w:val="20"/>
              </w:rPr>
              <w:t>мероприятия</w:t>
            </w:r>
            <w:r>
              <w:rPr>
                <w:spacing w:val="1"/>
                <w:sz w:val="20"/>
              </w:rPr>
              <w:t xml:space="preserve"> </w:t>
            </w:r>
            <w:r>
              <w:rPr>
                <w:sz w:val="20"/>
              </w:rPr>
              <w:t>по теме</w:t>
            </w:r>
          </w:p>
        </w:tc>
        <w:tc>
          <w:tcPr>
            <w:tcW w:w="1087" w:type="dxa"/>
          </w:tcPr>
          <w:p w14:paraId="5F8CA5F7" w14:textId="77777777" w:rsidR="00FF2DB4" w:rsidRDefault="00FF2DB4">
            <w:pPr>
              <w:pStyle w:val="TableParagraph"/>
              <w:spacing w:before="9"/>
              <w:rPr>
                <w:b/>
                <w:sz w:val="19"/>
              </w:rPr>
            </w:pPr>
          </w:p>
          <w:p w14:paraId="31C7E1E7" w14:textId="77777777" w:rsidR="00FF2DB4" w:rsidRDefault="00C34CCB">
            <w:pPr>
              <w:pStyle w:val="TableParagraph"/>
              <w:ind w:left="112"/>
              <w:rPr>
                <w:sz w:val="20"/>
              </w:rPr>
            </w:pPr>
            <w:r>
              <w:rPr>
                <w:sz w:val="20"/>
              </w:rPr>
              <w:t>5-9</w:t>
            </w:r>
            <w:r>
              <w:rPr>
                <w:spacing w:val="-1"/>
                <w:sz w:val="20"/>
              </w:rPr>
              <w:t xml:space="preserve"> </w:t>
            </w:r>
            <w:r>
              <w:rPr>
                <w:sz w:val="20"/>
              </w:rPr>
              <w:t>кл</w:t>
            </w:r>
          </w:p>
        </w:tc>
        <w:tc>
          <w:tcPr>
            <w:tcW w:w="2977" w:type="dxa"/>
            <w:gridSpan w:val="2"/>
          </w:tcPr>
          <w:p w14:paraId="5C322758" w14:textId="77777777" w:rsidR="00FF2DB4" w:rsidRDefault="00FF2DB4">
            <w:pPr>
              <w:pStyle w:val="TableParagraph"/>
              <w:spacing w:before="9"/>
              <w:rPr>
                <w:b/>
                <w:sz w:val="19"/>
              </w:rPr>
            </w:pPr>
          </w:p>
          <w:p w14:paraId="0B1C3F4D" w14:textId="77777777" w:rsidR="00FF2DB4" w:rsidRDefault="00C34CCB" w:rsidP="00CD31E7">
            <w:pPr>
              <w:pStyle w:val="TableParagraph"/>
              <w:ind w:left="112"/>
              <w:rPr>
                <w:sz w:val="20"/>
              </w:rPr>
            </w:pPr>
            <w:r>
              <w:rPr>
                <w:sz w:val="20"/>
              </w:rPr>
              <w:t>Кл.</w:t>
            </w:r>
            <w:r>
              <w:rPr>
                <w:spacing w:val="-2"/>
                <w:sz w:val="20"/>
              </w:rPr>
              <w:t xml:space="preserve"> </w:t>
            </w:r>
            <w:r>
              <w:rPr>
                <w:sz w:val="20"/>
              </w:rPr>
              <w:t>рук</w:t>
            </w:r>
          </w:p>
        </w:tc>
      </w:tr>
      <w:tr w:rsidR="00FF2DB4" w14:paraId="6D97D84E" w14:textId="77777777">
        <w:trPr>
          <w:trHeight w:val="835"/>
        </w:trPr>
        <w:tc>
          <w:tcPr>
            <w:tcW w:w="2561" w:type="dxa"/>
            <w:gridSpan w:val="2"/>
            <w:vMerge w:val="restart"/>
          </w:tcPr>
          <w:p w14:paraId="21E9BF19" w14:textId="77777777" w:rsidR="00FF2DB4" w:rsidRDefault="00FF2DB4">
            <w:pPr>
              <w:pStyle w:val="TableParagraph"/>
              <w:spacing w:before="10"/>
              <w:rPr>
                <w:b/>
                <w:sz w:val="19"/>
              </w:rPr>
            </w:pPr>
          </w:p>
          <w:p w14:paraId="1F54D808" w14:textId="77777777" w:rsidR="00FF2DB4" w:rsidRDefault="00C34CCB">
            <w:pPr>
              <w:pStyle w:val="TableParagraph"/>
              <w:ind w:left="4"/>
              <w:rPr>
                <w:b/>
                <w:i/>
                <w:sz w:val="20"/>
              </w:rPr>
            </w:pPr>
            <w:r>
              <w:rPr>
                <w:b/>
                <w:i/>
                <w:sz w:val="20"/>
              </w:rPr>
              <w:t>Трудовое,</w:t>
            </w:r>
            <w:r>
              <w:rPr>
                <w:b/>
                <w:i/>
                <w:spacing w:val="1"/>
                <w:sz w:val="20"/>
              </w:rPr>
              <w:t xml:space="preserve"> </w:t>
            </w:r>
            <w:r>
              <w:rPr>
                <w:b/>
                <w:i/>
                <w:spacing w:val="-1"/>
                <w:sz w:val="20"/>
              </w:rPr>
              <w:t>профориентационное</w:t>
            </w:r>
          </w:p>
        </w:tc>
        <w:tc>
          <w:tcPr>
            <w:tcW w:w="3820" w:type="dxa"/>
            <w:gridSpan w:val="2"/>
          </w:tcPr>
          <w:p w14:paraId="14F07C5B" w14:textId="77777777" w:rsidR="00FF2DB4" w:rsidRDefault="00C34CCB" w:rsidP="00CD31E7">
            <w:pPr>
              <w:pStyle w:val="TableParagraph"/>
              <w:ind w:left="112" w:right="581"/>
              <w:rPr>
                <w:sz w:val="20"/>
              </w:rPr>
            </w:pPr>
            <w:r>
              <w:rPr>
                <w:sz w:val="20"/>
              </w:rPr>
              <w:t>Операция «Класс мой дом и мне</w:t>
            </w:r>
            <w:r>
              <w:rPr>
                <w:spacing w:val="1"/>
                <w:sz w:val="20"/>
              </w:rPr>
              <w:t xml:space="preserve"> </w:t>
            </w:r>
            <w:r>
              <w:rPr>
                <w:sz w:val="20"/>
              </w:rPr>
              <w:t>комфортно</w:t>
            </w:r>
            <w:r>
              <w:rPr>
                <w:spacing w:val="-2"/>
                <w:sz w:val="20"/>
              </w:rPr>
              <w:t xml:space="preserve"> </w:t>
            </w:r>
            <w:r>
              <w:rPr>
                <w:sz w:val="20"/>
              </w:rPr>
              <w:t>в</w:t>
            </w:r>
            <w:r>
              <w:rPr>
                <w:spacing w:val="-3"/>
                <w:sz w:val="20"/>
              </w:rPr>
              <w:t xml:space="preserve"> </w:t>
            </w:r>
            <w:r>
              <w:rPr>
                <w:sz w:val="20"/>
              </w:rPr>
              <w:t>нем»</w:t>
            </w:r>
            <w:r>
              <w:rPr>
                <w:spacing w:val="-6"/>
                <w:sz w:val="20"/>
              </w:rPr>
              <w:t xml:space="preserve"> </w:t>
            </w:r>
            <w:r>
              <w:rPr>
                <w:sz w:val="20"/>
              </w:rPr>
              <w:t>(благоустройство</w:t>
            </w:r>
            <w:r>
              <w:rPr>
                <w:spacing w:val="-47"/>
                <w:sz w:val="20"/>
              </w:rPr>
              <w:t xml:space="preserve"> </w:t>
            </w:r>
            <w:r>
              <w:rPr>
                <w:sz w:val="20"/>
              </w:rPr>
              <w:t>классных</w:t>
            </w:r>
            <w:r>
              <w:rPr>
                <w:spacing w:val="1"/>
                <w:sz w:val="20"/>
              </w:rPr>
              <w:t xml:space="preserve"> </w:t>
            </w:r>
            <w:r>
              <w:rPr>
                <w:sz w:val="20"/>
              </w:rPr>
              <w:t>к</w:t>
            </w:r>
            <w:r w:rsidR="00CD31E7">
              <w:rPr>
                <w:sz w:val="20"/>
              </w:rPr>
              <w:t>абинетов</w:t>
            </w:r>
            <w:r>
              <w:rPr>
                <w:sz w:val="20"/>
              </w:rPr>
              <w:t>)</w:t>
            </w:r>
          </w:p>
        </w:tc>
        <w:tc>
          <w:tcPr>
            <w:tcW w:w="1087" w:type="dxa"/>
          </w:tcPr>
          <w:p w14:paraId="68DF738A" w14:textId="77777777" w:rsidR="00FF2DB4" w:rsidRDefault="00FF2DB4">
            <w:pPr>
              <w:pStyle w:val="TableParagraph"/>
              <w:spacing w:before="10"/>
              <w:rPr>
                <w:b/>
                <w:sz w:val="19"/>
              </w:rPr>
            </w:pPr>
          </w:p>
          <w:p w14:paraId="5F607615" w14:textId="77777777" w:rsidR="00FF2DB4" w:rsidRDefault="00C34CCB">
            <w:pPr>
              <w:pStyle w:val="TableParagraph"/>
              <w:ind w:left="112"/>
              <w:rPr>
                <w:sz w:val="20"/>
              </w:rPr>
            </w:pPr>
            <w:r>
              <w:rPr>
                <w:sz w:val="20"/>
              </w:rPr>
              <w:t>5-9кл.</w:t>
            </w:r>
          </w:p>
        </w:tc>
        <w:tc>
          <w:tcPr>
            <w:tcW w:w="2977" w:type="dxa"/>
            <w:gridSpan w:val="2"/>
          </w:tcPr>
          <w:p w14:paraId="129EF4A0" w14:textId="77777777" w:rsidR="00FF2DB4" w:rsidRDefault="00FF2DB4">
            <w:pPr>
              <w:pStyle w:val="TableParagraph"/>
              <w:spacing w:before="10"/>
              <w:rPr>
                <w:b/>
                <w:sz w:val="19"/>
              </w:rPr>
            </w:pPr>
          </w:p>
          <w:p w14:paraId="771B4E4D" w14:textId="77777777" w:rsidR="00FF2DB4" w:rsidRDefault="00C34CCB" w:rsidP="00CD31E7">
            <w:pPr>
              <w:pStyle w:val="TableParagraph"/>
              <w:ind w:left="112"/>
              <w:rPr>
                <w:sz w:val="20"/>
              </w:rPr>
            </w:pPr>
            <w:r>
              <w:rPr>
                <w:sz w:val="20"/>
              </w:rPr>
              <w:t>Кл.</w:t>
            </w:r>
            <w:r>
              <w:rPr>
                <w:spacing w:val="-2"/>
                <w:sz w:val="20"/>
              </w:rPr>
              <w:t xml:space="preserve"> </w:t>
            </w:r>
            <w:r>
              <w:rPr>
                <w:sz w:val="20"/>
              </w:rPr>
              <w:t>рук.</w:t>
            </w:r>
          </w:p>
        </w:tc>
      </w:tr>
      <w:tr w:rsidR="00FF2DB4" w14:paraId="68C7DD8D" w14:textId="77777777">
        <w:trPr>
          <w:trHeight w:val="705"/>
        </w:trPr>
        <w:tc>
          <w:tcPr>
            <w:tcW w:w="2561" w:type="dxa"/>
            <w:gridSpan w:val="2"/>
            <w:vMerge/>
            <w:tcBorders>
              <w:top w:val="nil"/>
            </w:tcBorders>
          </w:tcPr>
          <w:p w14:paraId="75521DBF" w14:textId="77777777" w:rsidR="00FF2DB4" w:rsidRDefault="00FF2DB4">
            <w:pPr>
              <w:rPr>
                <w:sz w:val="2"/>
                <w:szCs w:val="2"/>
              </w:rPr>
            </w:pPr>
          </w:p>
        </w:tc>
        <w:tc>
          <w:tcPr>
            <w:tcW w:w="3820" w:type="dxa"/>
            <w:gridSpan w:val="2"/>
          </w:tcPr>
          <w:p w14:paraId="6A4C1A80" w14:textId="77777777" w:rsidR="00FF2DB4" w:rsidRDefault="00C34CCB">
            <w:pPr>
              <w:pStyle w:val="TableParagraph"/>
              <w:spacing w:line="223" w:lineRule="exact"/>
              <w:ind w:left="112"/>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04A192EB" w14:textId="77777777" w:rsidR="00FF2DB4" w:rsidRDefault="00C34CCB">
            <w:pPr>
              <w:pStyle w:val="TableParagraph"/>
              <w:ind w:left="112"/>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458E02DC" w14:textId="77777777" w:rsidR="00FF2DB4" w:rsidRDefault="00C34CCB">
            <w:pPr>
              <w:pStyle w:val="TableParagraph"/>
              <w:spacing w:before="1"/>
              <w:ind w:left="112"/>
              <w:rPr>
                <w:sz w:val="20"/>
              </w:rPr>
            </w:pPr>
            <w:r>
              <w:rPr>
                <w:sz w:val="20"/>
              </w:rPr>
              <w:t>«Проектория»</w:t>
            </w:r>
          </w:p>
        </w:tc>
        <w:tc>
          <w:tcPr>
            <w:tcW w:w="1087" w:type="dxa"/>
          </w:tcPr>
          <w:p w14:paraId="74108251" w14:textId="77777777" w:rsidR="00FF2DB4" w:rsidRDefault="00FF2DB4">
            <w:pPr>
              <w:pStyle w:val="TableParagraph"/>
              <w:spacing w:before="9"/>
              <w:rPr>
                <w:b/>
                <w:sz w:val="19"/>
              </w:rPr>
            </w:pPr>
          </w:p>
          <w:p w14:paraId="386459CF" w14:textId="77777777" w:rsidR="00FF2DB4" w:rsidRDefault="00C34CCB">
            <w:pPr>
              <w:pStyle w:val="TableParagraph"/>
              <w:ind w:left="112"/>
              <w:rPr>
                <w:sz w:val="20"/>
              </w:rPr>
            </w:pPr>
            <w:r>
              <w:rPr>
                <w:sz w:val="20"/>
              </w:rPr>
              <w:t>6-9</w:t>
            </w:r>
            <w:r>
              <w:rPr>
                <w:spacing w:val="-2"/>
                <w:sz w:val="20"/>
              </w:rPr>
              <w:t xml:space="preserve"> </w:t>
            </w:r>
            <w:r>
              <w:rPr>
                <w:sz w:val="20"/>
              </w:rPr>
              <w:t>кл.</w:t>
            </w:r>
          </w:p>
        </w:tc>
        <w:tc>
          <w:tcPr>
            <w:tcW w:w="2977" w:type="dxa"/>
            <w:gridSpan w:val="2"/>
          </w:tcPr>
          <w:p w14:paraId="7CD621C1" w14:textId="77777777" w:rsidR="00FF2DB4" w:rsidRDefault="00FF2DB4">
            <w:pPr>
              <w:pStyle w:val="TableParagraph"/>
              <w:spacing w:before="9"/>
              <w:rPr>
                <w:b/>
                <w:sz w:val="19"/>
              </w:rPr>
            </w:pPr>
          </w:p>
          <w:p w14:paraId="3DD9D4DC" w14:textId="77777777" w:rsidR="00FF2DB4" w:rsidRDefault="00C34CCB" w:rsidP="00CD31E7">
            <w:pPr>
              <w:pStyle w:val="TableParagraph"/>
              <w:ind w:left="112"/>
              <w:rPr>
                <w:sz w:val="20"/>
              </w:rPr>
            </w:pPr>
            <w:r>
              <w:rPr>
                <w:sz w:val="20"/>
              </w:rPr>
              <w:t>Кл.</w:t>
            </w:r>
            <w:r>
              <w:rPr>
                <w:spacing w:val="-2"/>
                <w:sz w:val="20"/>
              </w:rPr>
              <w:t xml:space="preserve"> </w:t>
            </w:r>
            <w:r>
              <w:rPr>
                <w:sz w:val="20"/>
              </w:rPr>
              <w:t>рук.</w:t>
            </w:r>
          </w:p>
        </w:tc>
      </w:tr>
      <w:tr w:rsidR="00FF2DB4" w14:paraId="382A2368" w14:textId="77777777">
        <w:trPr>
          <w:trHeight w:val="402"/>
        </w:trPr>
        <w:tc>
          <w:tcPr>
            <w:tcW w:w="2561" w:type="dxa"/>
            <w:gridSpan w:val="2"/>
            <w:vMerge w:val="restart"/>
          </w:tcPr>
          <w:p w14:paraId="568B5E10" w14:textId="77777777" w:rsidR="00FF2DB4" w:rsidRDefault="00FF2DB4">
            <w:pPr>
              <w:pStyle w:val="TableParagraph"/>
              <w:rPr>
                <w:b/>
              </w:rPr>
            </w:pPr>
          </w:p>
          <w:p w14:paraId="3BA45E9C" w14:textId="77777777" w:rsidR="00FF2DB4" w:rsidRDefault="00FF2DB4">
            <w:pPr>
              <w:pStyle w:val="TableParagraph"/>
              <w:spacing w:before="3"/>
              <w:rPr>
                <w:b/>
                <w:sz w:val="18"/>
              </w:rPr>
            </w:pPr>
          </w:p>
          <w:p w14:paraId="2BCE557F" w14:textId="77777777" w:rsidR="00FF2DB4" w:rsidRDefault="00C34CCB">
            <w:pPr>
              <w:pStyle w:val="TableParagraph"/>
              <w:ind w:left="112"/>
              <w:rPr>
                <w:b/>
                <w:i/>
                <w:sz w:val="20"/>
              </w:rPr>
            </w:pPr>
            <w:r>
              <w:rPr>
                <w:b/>
                <w:i/>
                <w:sz w:val="20"/>
              </w:rPr>
              <w:t>Семейное</w:t>
            </w:r>
          </w:p>
        </w:tc>
        <w:tc>
          <w:tcPr>
            <w:tcW w:w="3820" w:type="dxa"/>
            <w:gridSpan w:val="2"/>
          </w:tcPr>
          <w:p w14:paraId="25B2C646" w14:textId="77777777" w:rsidR="00FF2DB4" w:rsidRDefault="00C34CCB">
            <w:pPr>
              <w:pStyle w:val="TableParagraph"/>
              <w:spacing w:before="46"/>
              <w:ind w:left="112"/>
              <w:rPr>
                <w:sz w:val="20"/>
              </w:rPr>
            </w:pPr>
            <w:r>
              <w:rPr>
                <w:sz w:val="20"/>
              </w:rPr>
              <w:t>Родительские</w:t>
            </w:r>
            <w:r>
              <w:rPr>
                <w:spacing w:val="-4"/>
                <w:sz w:val="20"/>
              </w:rPr>
              <w:t xml:space="preserve"> </w:t>
            </w:r>
            <w:r>
              <w:rPr>
                <w:sz w:val="20"/>
              </w:rPr>
              <w:t>классные</w:t>
            </w:r>
            <w:r>
              <w:rPr>
                <w:spacing w:val="-3"/>
                <w:sz w:val="20"/>
              </w:rPr>
              <w:t xml:space="preserve"> </w:t>
            </w:r>
            <w:r>
              <w:rPr>
                <w:sz w:val="20"/>
              </w:rPr>
              <w:t>собрания</w:t>
            </w:r>
            <w:r>
              <w:rPr>
                <w:spacing w:val="-4"/>
                <w:sz w:val="20"/>
              </w:rPr>
              <w:t xml:space="preserve"> </w:t>
            </w:r>
            <w:r>
              <w:rPr>
                <w:sz w:val="20"/>
              </w:rPr>
              <w:t>по</w:t>
            </w:r>
            <w:r>
              <w:rPr>
                <w:spacing w:val="-3"/>
                <w:sz w:val="20"/>
              </w:rPr>
              <w:t xml:space="preserve"> </w:t>
            </w:r>
            <w:r>
              <w:rPr>
                <w:sz w:val="20"/>
              </w:rPr>
              <w:t>плану</w:t>
            </w:r>
          </w:p>
        </w:tc>
        <w:tc>
          <w:tcPr>
            <w:tcW w:w="1087" w:type="dxa"/>
          </w:tcPr>
          <w:p w14:paraId="566D3CCD" w14:textId="77777777" w:rsidR="00FF2DB4" w:rsidRDefault="00C34CCB">
            <w:pPr>
              <w:pStyle w:val="TableParagraph"/>
              <w:spacing w:before="134"/>
              <w:ind w:left="112"/>
              <w:rPr>
                <w:sz w:val="20"/>
              </w:rPr>
            </w:pPr>
            <w:r>
              <w:rPr>
                <w:sz w:val="20"/>
              </w:rPr>
              <w:t>5-9</w:t>
            </w:r>
            <w:r>
              <w:rPr>
                <w:spacing w:val="-1"/>
                <w:sz w:val="20"/>
              </w:rPr>
              <w:t xml:space="preserve"> </w:t>
            </w:r>
            <w:r>
              <w:rPr>
                <w:sz w:val="20"/>
              </w:rPr>
              <w:t>кл</w:t>
            </w:r>
          </w:p>
        </w:tc>
        <w:tc>
          <w:tcPr>
            <w:tcW w:w="2977" w:type="dxa"/>
            <w:gridSpan w:val="2"/>
          </w:tcPr>
          <w:p w14:paraId="37C2685A" w14:textId="77777777" w:rsidR="00FF2DB4" w:rsidRDefault="00C34CCB">
            <w:pPr>
              <w:pStyle w:val="TableParagraph"/>
              <w:spacing w:before="134"/>
              <w:ind w:left="112"/>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36DEB2A0" w14:textId="77777777">
        <w:trPr>
          <w:trHeight w:val="299"/>
        </w:trPr>
        <w:tc>
          <w:tcPr>
            <w:tcW w:w="2561" w:type="dxa"/>
            <w:gridSpan w:val="2"/>
            <w:vMerge/>
            <w:tcBorders>
              <w:top w:val="nil"/>
            </w:tcBorders>
          </w:tcPr>
          <w:p w14:paraId="439D1709" w14:textId="77777777" w:rsidR="00FF2DB4" w:rsidRDefault="00FF2DB4">
            <w:pPr>
              <w:rPr>
                <w:sz w:val="2"/>
                <w:szCs w:val="2"/>
              </w:rPr>
            </w:pPr>
          </w:p>
        </w:tc>
        <w:tc>
          <w:tcPr>
            <w:tcW w:w="3820" w:type="dxa"/>
            <w:gridSpan w:val="2"/>
          </w:tcPr>
          <w:p w14:paraId="7C898E54" w14:textId="77777777" w:rsidR="00FF2DB4" w:rsidRDefault="00C34CCB">
            <w:pPr>
              <w:pStyle w:val="TableParagraph"/>
              <w:spacing w:before="36"/>
              <w:ind w:left="112"/>
              <w:rPr>
                <w:sz w:val="20"/>
              </w:rPr>
            </w:pPr>
            <w:r>
              <w:rPr>
                <w:sz w:val="20"/>
              </w:rPr>
              <w:t>Рейд</w:t>
            </w:r>
            <w:r>
              <w:rPr>
                <w:spacing w:val="-4"/>
                <w:sz w:val="20"/>
              </w:rPr>
              <w:t xml:space="preserve"> </w:t>
            </w:r>
            <w:r>
              <w:rPr>
                <w:sz w:val="20"/>
              </w:rPr>
              <w:t>в</w:t>
            </w:r>
            <w:r>
              <w:rPr>
                <w:spacing w:val="-3"/>
                <w:sz w:val="20"/>
              </w:rPr>
              <w:t xml:space="preserve"> </w:t>
            </w:r>
            <w:r>
              <w:rPr>
                <w:sz w:val="20"/>
              </w:rPr>
              <w:t xml:space="preserve">семьи </w:t>
            </w:r>
            <w:r w:rsidR="00CD31E7">
              <w:rPr>
                <w:sz w:val="20"/>
              </w:rPr>
              <w:t>об</w:t>
            </w:r>
            <w:r>
              <w:rPr>
                <w:sz w:val="20"/>
              </w:rPr>
              <w:t>уча</w:t>
            </w:r>
            <w:r w:rsidR="00CD31E7">
              <w:rPr>
                <w:sz w:val="20"/>
              </w:rPr>
              <w:t>ю</w:t>
            </w:r>
            <w:r>
              <w:rPr>
                <w:sz w:val="20"/>
              </w:rPr>
              <w:t>щихся</w:t>
            </w:r>
          </w:p>
        </w:tc>
        <w:tc>
          <w:tcPr>
            <w:tcW w:w="1087" w:type="dxa"/>
          </w:tcPr>
          <w:p w14:paraId="44263975" w14:textId="77777777" w:rsidR="00FF2DB4" w:rsidRDefault="00C34CCB">
            <w:pPr>
              <w:pStyle w:val="TableParagraph"/>
              <w:spacing w:before="36"/>
              <w:ind w:left="112"/>
              <w:rPr>
                <w:sz w:val="20"/>
              </w:rPr>
            </w:pPr>
            <w:r>
              <w:rPr>
                <w:sz w:val="20"/>
              </w:rPr>
              <w:t>5-9</w:t>
            </w:r>
            <w:r>
              <w:rPr>
                <w:spacing w:val="-1"/>
                <w:sz w:val="20"/>
              </w:rPr>
              <w:t xml:space="preserve"> </w:t>
            </w:r>
            <w:r>
              <w:rPr>
                <w:sz w:val="20"/>
              </w:rPr>
              <w:t>кл</w:t>
            </w:r>
          </w:p>
        </w:tc>
        <w:tc>
          <w:tcPr>
            <w:tcW w:w="2977" w:type="dxa"/>
            <w:gridSpan w:val="2"/>
          </w:tcPr>
          <w:p w14:paraId="09770A9C" w14:textId="77777777" w:rsidR="00FF2DB4" w:rsidRDefault="00C34CCB" w:rsidP="00CD31E7">
            <w:pPr>
              <w:pStyle w:val="TableParagraph"/>
              <w:spacing w:before="36"/>
              <w:ind w:left="112"/>
              <w:rPr>
                <w:sz w:val="20"/>
              </w:rPr>
            </w:pPr>
            <w:r>
              <w:rPr>
                <w:sz w:val="20"/>
              </w:rPr>
              <w:t>Кл.</w:t>
            </w:r>
            <w:r>
              <w:rPr>
                <w:spacing w:val="-2"/>
                <w:sz w:val="20"/>
              </w:rPr>
              <w:t xml:space="preserve"> </w:t>
            </w:r>
            <w:r>
              <w:rPr>
                <w:sz w:val="20"/>
              </w:rPr>
              <w:t>рук.</w:t>
            </w:r>
          </w:p>
        </w:tc>
      </w:tr>
      <w:tr w:rsidR="00FF2DB4" w14:paraId="605C3594" w14:textId="77777777">
        <w:trPr>
          <w:trHeight w:val="690"/>
        </w:trPr>
        <w:tc>
          <w:tcPr>
            <w:tcW w:w="2561" w:type="dxa"/>
            <w:gridSpan w:val="2"/>
            <w:vMerge/>
            <w:tcBorders>
              <w:top w:val="nil"/>
            </w:tcBorders>
          </w:tcPr>
          <w:p w14:paraId="1877878F" w14:textId="77777777" w:rsidR="00FF2DB4" w:rsidRDefault="00FF2DB4">
            <w:pPr>
              <w:rPr>
                <w:sz w:val="2"/>
                <w:szCs w:val="2"/>
              </w:rPr>
            </w:pPr>
          </w:p>
        </w:tc>
        <w:tc>
          <w:tcPr>
            <w:tcW w:w="3820" w:type="dxa"/>
            <w:gridSpan w:val="2"/>
          </w:tcPr>
          <w:p w14:paraId="3C982DD9" w14:textId="77777777" w:rsidR="00FF2DB4" w:rsidRDefault="00C34CCB">
            <w:pPr>
              <w:pStyle w:val="TableParagraph"/>
              <w:tabs>
                <w:tab w:val="left" w:pos="2208"/>
              </w:tabs>
              <w:spacing w:before="46" w:line="300" w:lineRule="auto"/>
              <w:ind w:left="112" w:right="450"/>
              <w:rPr>
                <w:sz w:val="20"/>
              </w:rPr>
            </w:pPr>
            <w:r>
              <w:rPr>
                <w:sz w:val="20"/>
              </w:rPr>
              <w:t>Общешкольное</w:t>
            </w:r>
            <w:r>
              <w:rPr>
                <w:sz w:val="20"/>
              </w:rPr>
              <w:tab/>
            </w:r>
            <w:r>
              <w:rPr>
                <w:spacing w:val="-1"/>
                <w:sz w:val="20"/>
              </w:rPr>
              <w:t>родительское</w:t>
            </w:r>
            <w:r>
              <w:rPr>
                <w:spacing w:val="-47"/>
                <w:sz w:val="20"/>
              </w:rPr>
              <w:t xml:space="preserve"> </w:t>
            </w:r>
            <w:r>
              <w:rPr>
                <w:sz w:val="20"/>
              </w:rPr>
              <w:t>собрание</w:t>
            </w:r>
          </w:p>
        </w:tc>
        <w:tc>
          <w:tcPr>
            <w:tcW w:w="1087" w:type="dxa"/>
          </w:tcPr>
          <w:p w14:paraId="3523C0D0" w14:textId="77777777" w:rsidR="00FF2DB4" w:rsidRDefault="00C34CCB">
            <w:pPr>
              <w:pStyle w:val="TableParagraph"/>
              <w:spacing w:before="134"/>
              <w:ind w:left="112"/>
              <w:rPr>
                <w:sz w:val="20"/>
              </w:rPr>
            </w:pPr>
            <w:r>
              <w:rPr>
                <w:sz w:val="20"/>
              </w:rPr>
              <w:t>5-9</w:t>
            </w:r>
            <w:r>
              <w:rPr>
                <w:spacing w:val="-1"/>
                <w:sz w:val="20"/>
              </w:rPr>
              <w:t xml:space="preserve"> </w:t>
            </w:r>
            <w:r>
              <w:rPr>
                <w:sz w:val="20"/>
              </w:rPr>
              <w:t>кл</w:t>
            </w:r>
          </w:p>
        </w:tc>
        <w:tc>
          <w:tcPr>
            <w:tcW w:w="2977" w:type="dxa"/>
            <w:gridSpan w:val="2"/>
          </w:tcPr>
          <w:p w14:paraId="37A8C361" w14:textId="77777777" w:rsidR="00FF2DB4" w:rsidRDefault="00C34CCB">
            <w:pPr>
              <w:pStyle w:val="TableParagraph"/>
              <w:spacing w:before="46" w:line="302" w:lineRule="auto"/>
              <w:ind w:left="112" w:right="303"/>
              <w:rPr>
                <w:sz w:val="20"/>
              </w:rPr>
            </w:pPr>
            <w:r>
              <w:rPr>
                <w:sz w:val="20"/>
              </w:rPr>
              <w:t>Директор,</w:t>
            </w:r>
            <w:r>
              <w:rPr>
                <w:spacing w:val="-5"/>
                <w:sz w:val="20"/>
              </w:rPr>
              <w:t xml:space="preserve"> </w:t>
            </w:r>
            <w:r>
              <w:rPr>
                <w:sz w:val="20"/>
              </w:rPr>
              <w:t>зам.</w:t>
            </w:r>
            <w:r>
              <w:rPr>
                <w:spacing w:val="-5"/>
                <w:sz w:val="20"/>
              </w:rPr>
              <w:t xml:space="preserve"> </w:t>
            </w:r>
            <w:r>
              <w:rPr>
                <w:sz w:val="20"/>
              </w:rPr>
              <w:t>дир.</w:t>
            </w:r>
            <w:r>
              <w:rPr>
                <w:spacing w:val="-4"/>
                <w:sz w:val="20"/>
              </w:rPr>
              <w:t xml:space="preserve"> </w:t>
            </w:r>
            <w:r>
              <w:rPr>
                <w:sz w:val="20"/>
              </w:rPr>
              <w:t>УВР,</w:t>
            </w:r>
            <w:r>
              <w:rPr>
                <w:spacing w:val="-5"/>
                <w:sz w:val="20"/>
              </w:rPr>
              <w:t xml:space="preserve"> </w:t>
            </w:r>
            <w:r>
              <w:rPr>
                <w:sz w:val="20"/>
              </w:rPr>
              <w:t>зам.</w:t>
            </w:r>
            <w:r>
              <w:rPr>
                <w:spacing w:val="-47"/>
                <w:sz w:val="20"/>
              </w:rPr>
              <w:t xml:space="preserve"> </w:t>
            </w:r>
            <w:r>
              <w:rPr>
                <w:sz w:val="20"/>
              </w:rPr>
              <w:t>дир.</w:t>
            </w:r>
            <w:r>
              <w:rPr>
                <w:spacing w:val="-1"/>
                <w:sz w:val="20"/>
              </w:rPr>
              <w:t xml:space="preserve"> </w:t>
            </w:r>
            <w:r>
              <w:rPr>
                <w:sz w:val="20"/>
              </w:rPr>
              <w:t>ВР,</w:t>
            </w:r>
          </w:p>
        </w:tc>
      </w:tr>
      <w:tr w:rsidR="00FF2DB4" w14:paraId="5DC095A9" w14:textId="77777777">
        <w:trPr>
          <w:trHeight w:val="600"/>
        </w:trPr>
        <w:tc>
          <w:tcPr>
            <w:tcW w:w="2561" w:type="dxa"/>
            <w:gridSpan w:val="2"/>
            <w:vMerge w:val="restart"/>
          </w:tcPr>
          <w:p w14:paraId="4C806AB2" w14:textId="77777777" w:rsidR="00FF2DB4" w:rsidRDefault="00FF2DB4">
            <w:pPr>
              <w:pStyle w:val="TableParagraph"/>
              <w:spacing w:before="3"/>
              <w:rPr>
                <w:b/>
                <w:sz w:val="20"/>
              </w:rPr>
            </w:pPr>
          </w:p>
          <w:p w14:paraId="758A1922" w14:textId="77777777" w:rsidR="00FF2DB4" w:rsidRDefault="00C34CCB">
            <w:pPr>
              <w:pStyle w:val="TableParagraph"/>
              <w:ind w:left="112"/>
              <w:rPr>
                <w:b/>
                <w:i/>
                <w:sz w:val="20"/>
              </w:rPr>
            </w:pPr>
            <w:r>
              <w:rPr>
                <w:b/>
                <w:i/>
                <w:sz w:val="20"/>
              </w:rPr>
              <w:t>Самоуправление</w:t>
            </w:r>
          </w:p>
        </w:tc>
        <w:tc>
          <w:tcPr>
            <w:tcW w:w="3820" w:type="dxa"/>
            <w:gridSpan w:val="2"/>
          </w:tcPr>
          <w:p w14:paraId="4DF331D3" w14:textId="77777777" w:rsidR="00FF2DB4" w:rsidRDefault="00C34CCB">
            <w:pPr>
              <w:pStyle w:val="TableParagraph"/>
              <w:spacing w:line="294" w:lineRule="exact"/>
              <w:ind w:left="112" w:right="682"/>
              <w:rPr>
                <w:sz w:val="20"/>
              </w:rPr>
            </w:pPr>
            <w:r>
              <w:rPr>
                <w:sz w:val="20"/>
              </w:rPr>
              <w:t>Выборы</w:t>
            </w:r>
            <w:r>
              <w:rPr>
                <w:spacing w:val="-4"/>
                <w:sz w:val="20"/>
              </w:rPr>
              <w:t xml:space="preserve"> </w:t>
            </w:r>
            <w:r>
              <w:rPr>
                <w:sz w:val="20"/>
              </w:rPr>
              <w:t>органов</w:t>
            </w:r>
            <w:r>
              <w:rPr>
                <w:spacing w:val="-5"/>
                <w:sz w:val="20"/>
              </w:rPr>
              <w:t xml:space="preserve"> </w:t>
            </w:r>
            <w:r>
              <w:rPr>
                <w:sz w:val="20"/>
              </w:rPr>
              <w:t>самоуправления</w:t>
            </w:r>
            <w:r>
              <w:rPr>
                <w:spacing w:val="-5"/>
                <w:sz w:val="20"/>
              </w:rPr>
              <w:t xml:space="preserve"> </w:t>
            </w:r>
            <w:r>
              <w:rPr>
                <w:sz w:val="20"/>
              </w:rPr>
              <w:t>в</w:t>
            </w:r>
            <w:r>
              <w:rPr>
                <w:spacing w:val="-47"/>
                <w:sz w:val="20"/>
              </w:rPr>
              <w:t xml:space="preserve"> </w:t>
            </w:r>
            <w:r>
              <w:rPr>
                <w:sz w:val="20"/>
              </w:rPr>
              <w:t>классах</w:t>
            </w:r>
          </w:p>
        </w:tc>
        <w:tc>
          <w:tcPr>
            <w:tcW w:w="1087" w:type="dxa"/>
          </w:tcPr>
          <w:p w14:paraId="05CB4AE4" w14:textId="77777777" w:rsidR="00FF2DB4" w:rsidRDefault="00C34CCB">
            <w:pPr>
              <w:pStyle w:val="TableParagraph"/>
              <w:spacing w:before="137"/>
              <w:ind w:left="112"/>
              <w:rPr>
                <w:sz w:val="20"/>
              </w:rPr>
            </w:pPr>
            <w:r>
              <w:rPr>
                <w:sz w:val="20"/>
              </w:rPr>
              <w:t>5-9</w:t>
            </w:r>
            <w:r>
              <w:rPr>
                <w:spacing w:val="-1"/>
                <w:sz w:val="20"/>
              </w:rPr>
              <w:t xml:space="preserve"> </w:t>
            </w:r>
            <w:r>
              <w:rPr>
                <w:sz w:val="20"/>
              </w:rPr>
              <w:t>кл</w:t>
            </w:r>
          </w:p>
        </w:tc>
        <w:tc>
          <w:tcPr>
            <w:tcW w:w="2977" w:type="dxa"/>
            <w:gridSpan w:val="2"/>
            <w:vMerge w:val="restart"/>
          </w:tcPr>
          <w:p w14:paraId="6304BB22" w14:textId="77777777" w:rsidR="00FF2DB4" w:rsidRDefault="00FF2DB4">
            <w:pPr>
              <w:pStyle w:val="TableParagraph"/>
              <w:spacing w:before="3"/>
              <w:rPr>
                <w:b/>
                <w:sz w:val="20"/>
              </w:rPr>
            </w:pPr>
          </w:p>
          <w:p w14:paraId="478BEAEE" w14:textId="77777777" w:rsidR="00FF2DB4" w:rsidRDefault="00C34CCB" w:rsidP="00CD31E7">
            <w:pPr>
              <w:pStyle w:val="TableParagraph"/>
              <w:ind w:left="112"/>
              <w:rPr>
                <w:sz w:val="20"/>
              </w:rPr>
            </w:pPr>
            <w:r>
              <w:rPr>
                <w:sz w:val="20"/>
              </w:rPr>
              <w:t>Кл.</w:t>
            </w:r>
            <w:r>
              <w:rPr>
                <w:spacing w:val="-2"/>
                <w:sz w:val="20"/>
              </w:rPr>
              <w:t xml:space="preserve"> </w:t>
            </w:r>
            <w:r>
              <w:rPr>
                <w:sz w:val="20"/>
              </w:rPr>
              <w:t>рук</w:t>
            </w:r>
            <w:r w:rsidR="00CD31E7">
              <w:rPr>
                <w:sz w:val="20"/>
              </w:rPr>
              <w:t>.</w:t>
            </w:r>
          </w:p>
        </w:tc>
      </w:tr>
      <w:tr w:rsidR="00FF2DB4" w14:paraId="5A726A1C" w14:textId="77777777">
        <w:trPr>
          <w:trHeight w:val="525"/>
        </w:trPr>
        <w:tc>
          <w:tcPr>
            <w:tcW w:w="2561" w:type="dxa"/>
            <w:gridSpan w:val="2"/>
            <w:vMerge/>
            <w:tcBorders>
              <w:top w:val="nil"/>
            </w:tcBorders>
          </w:tcPr>
          <w:p w14:paraId="403A4F22" w14:textId="77777777" w:rsidR="00FF2DB4" w:rsidRDefault="00FF2DB4">
            <w:pPr>
              <w:rPr>
                <w:sz w:val="2"/>
                <w:szCs w:val="2"/>
              </w:rPr>
            </w:pPr>
          </w:p>
        </w:tc>
        <w:tc>
          <w:tcPr>
            <w:tcW w:w="3820" w:type="dxa"/>
            <w:gridSpan w:val="2"/>
          </w:tcPr>
          <w:p w14:paraId="17FAA3EB" w14:textId="77777777" w:rsidR="00FF2DB4" w:rsidRDefault="00C34CCB">
            <w:pPr>
              <w:pStyle w:val="TableParagraph"/>
              <w:spacing w:before="36"/>
              <w:ind w:left="112"/>
              <w:rPr>
                <w:sz w:val="20"/>
              </w:rPr>
            </w:pPr>
            <w:r>
              <w:rPr>
                <w:sz w:val="20"/>
              </w:rPr>
              <w:t>Классные</w:t>
            </w:r>
            <w:r>
              <w:rPr>
                <w:spacing w:val="-3"/>
                <w:sz w:val="20"/>
              </w:rPr>
              <w:t xml:space="preserve"> </w:t>
            </w:r>
            <w:r>
              <w:rPr>
                <w:sz w:val="20"/>
              </w:rPr>
              <w:t>собрания</w:t>
            </w:r>
            <w:r>
              <w:rPr>
                <w:spacing w:val="-1"/>
                <w:sz w:val="20"/>
              </w:rPr>
              <w:t xml:space="preserve"> </w:t>
            </w:r>
            <w:r>
              <w:rPr>
                <w:sz w:val="20"/>
              </w:rPr>
              <w:t>«Планиро-</w:t>
            </w:r>
          </w:p>
        </w:tc>
        <w:tc>
          <w:tcPr>
            <w:tcW w:w="1087" w:type="dxa"/>
          </w:tcPr>
          <w:p w14:paraId="056F3CAD" w14:textId="77777777" w:rsidR="00FF2DB4" w:rsidRDefault="00C34CCB">
            <w:pPr>
              <w:pStyle w:val="TableParagraph"/>
              <w:spacing w:before="36"/>
              <w:ind w:left="112"/>
              <w:rPr>
                <w:sz w:val="20"/>
              </w:rPr>
            </w:pPr>
            <w:r>
              <w:rPr>
                <w:sz w:val="20"/>
              </w:rPr>
              <w:t>5-9</w:t>
            </w:r>
            <w:r>
              <w:rPr>
                <w:spacing w:val="-1"/>
                <w:sz w:val="20"/>
              </w:rPr>
              <w:t xml:space="preserve"> </w:t>
            </w:r>
            <w:r>
              <w:rPr>
                <w:sz w:val="20"/>
              </w:rPr>
              <w:t>кл</w:t>
            </w:r>
          </w:p>
        </w:tc>
        <w:tc>
          <w:tcPr>
            <w:tcW w:w="2977" w:type="dxa"/>
            <w:gridSpan w:val="2"/>
            <w:vMerge/>
            <w:tcBorders>
              <w:top w:val="nil"/>
            </w:tcBorders>
          </w:tcPr>
          <w:p w14:paraId="17776535" w14:textId="77777777" w:rsidR="00FF2DB4" w:rsidRDefault="00FF2DB4">
            <w:pPr>
              <w:rPr>
                <w:sz w:val="2"/>
                <w:szCs w:val="2"/>
              </w:rPr>
            </w:pPr>
          </w:p>
        </w:tc>
      </w:tr>
    </w:tbl>
    <w:p w14:paraId="725D956D" w14:textId="77777777" w:rsidR="00FF2DB4" w:rsidRDefault="00FF2DB4">
      <w:pPr>
        <w:rPr>
          <w:sz w:val="2"/>
          <w:szCs w:val="2"/>
        </w:rPr>
        <w:sectPr w:rsidR="00FF2DB4">
          <w:pgSz w:w="11920" w:h="16850"/>
          <w:pgMar w:top="820" w:right="640" w:bottom="1580" w:left="30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7"/>
        <w:gridCol w:w="591"/>
        <w:gridCol w:w="1558"/>
        <w:gridCol w:w="799"/>
        <w:gridCol w:w="1462"/>
        <w:gridCol w:w="1284"/>
        <w:gridCol w:w="2693"/>
      </w:tblGrid>
      <w:tr w:rsidR="00FF2DB4" w14:paraId="3E24D1B9" w14:textId="77777777">
        <w:trPr>
          <w:trHeight w:val="331"/>
        </w:trPr>
        <w:tc>
          <w:tcPr>
            <w:tcW w:w="2558" w:type="dxa"/>
            <w:gridSpan w:val="2"/>
            <w:vMerge w:val="restart"/>
          </w:tcPr>
          <w:p w14:paraId="0B3A6DF6" w14:textId="77777777" w:rsidR="00FF2DB4" w:rsidRDefault="00FF2DB4">
            <w:pPr>
              <w:pStyle w:val="TableParagraph"/>
              <w:rPr>
                <w:sz w:val="18"/>
              </w:rPr>
            </w:pPr>
          </w:p>
        </w:tc>
        <w:tc>
          <w:tcPr>
            <w:tcW w:w="3819" w:type="dxa"/>
            <w:gridSpan w:val="3"/>
          </w:tcPr>
          <w:p w14:paraId="5B99377B" w14:textId="6C313718" w:rsidR="00FF2DB4" w:rsidRDefault="00C34CCB">
            <w:pPr>
              <w:pStyle w:val="TableParagraph"/>
              <w:spacing w:before="41"/>
              <w:ind w:left="4"/>
              <w:rPr>
                <w:sz w:val="20"/>
              </w:rPr>
            </w:pPr>
            <w:r>
              <w:rPr>
                <w:sz w:val="20"/>
              </w:rPr>
              <w:t>вание</w:t>
            </w:r>
            <w:r>
              <w:rPr>
                <w:spacing w:val="-4"/>
                <w:sz w:val="20"/>
              </w:rPr>
              <w:t xml:space="preserve"> </w:t>
            </w:r>
            <w:r>
              <w:rPr>
                <w:sz w:val="20"/>
              </w:rPr>
              <w:t>работы</w:t>
            </w:r>
            <w:r>
              <w:rPr>
                <w:spacing w:val="-3"/>
                <w:sz w:val="20"/>
              </w:rPr>
              <w:t xml:space="preserve"> </w:t>
            </w:r>
            <w:r>
              <w:rPr>
                <w:sz w:val="20"/>
              </w:rPr>
              <w:t>класса на</w:t>
            </w:r>
            <w:r>
              <w:rPr>
                <w:spacing w:val="-1"/>
                <w:sz w:val="20"/>
              </w:rPr>
              <w:t xml:space="preserve"> </w:t>
            </w:r>
            <w:r w:rsidR="0097151C">
              <w:rPr>
                <w:spacing w:val="-1"/>
                <w:sz w:val="20"/>
              </w:rPr>
              <w:t xml:space="preserve"> новый </w:t>
            </w:r>
            <w:r>
              <w:rPr>
                <w:sz w:val="20"/>
              </w:rPr>
              <w:t>уч.</w:t>
            </w:r>
            <w:r>
              <w:rPr>
                <w:spacing w:val="-3"/>
                <w:sz w:val="20"/>
              </w:rPr>
              <w:t xml:space="preserve"> </w:t>
            </w:r>
            <w:r>
              <w:rPr>
                <w:sz w:val="20"/>
              </w:rPr>
              <w:t>год»</w:t>
            </w:r>
          </w:p>
        </w:tc>
        <w:tc>
          <w:tcPr>
            <w:tcW w:w="1284" w:type="dxa"/>
          </w:tcPr>
          <w:p w14:paraId="1FF23D9B" w14:textId="77777777" w:rsidR="00FF2DB4" w:rsidRDefault="00FF2DB4">
            <w:pPr>
              <w:pStyle w:val="TableParagraph"/>
              <w:rPr>
                <w:sz w:val="18"/>
              </w:rPr>
            </w:pPr>
          </w:p>
        </w:tc>
        <w:tc>
          <w:tcPr>
            <w:tcW w:w="2693" w:type="dxa"/>
          </w:tcPr>
          <w:p w14:paraId="2B322792" w14:textId="77777777" w:rsidR="00FF2DB4" w:rsidRDefault="00FF2DB4">
            <w:pPr>
              <w:pStyle w:val="TableParagraph"/>
              <w:rPr>
                <w:sz w:val="18"/>
              </w:rPr>
            </w:pPr>
          </w:p>
        </w:tc>
      </w:tr>
      <w:tr w:rsidR="00FF2DB4" w14:paraId="3FDBD004" w14:textId="77777777">
        <w:trPr>
          <w:trHeight w:val="863"/>
        </w:trPr>
        <w:tc>
          <w:tcPr>
            <w:tcW w:w="2558" w:type="dxa"/>
            <w:gridSpan w:val="2"/>
            <w:vMerge/>
            <w:tcBorders>
              <w:top w:val="nil"/>
            </w:tcBorders>
          </w:tcPr>
          <w:p w14:paraId="258E7D33" w14:textId="77777777" w:rsidR="00FF2DB4" w:rsidRDefault="00FF2DB4">
            <w:pPr>
              <w:rPr>
                <w:sz w:val="2"/>
                <w:szCs w:val="2"/>
              </w:rPr>
            </w:pPr>
          </w:p>
        </w:tc>
        <w:tc>
          <w:tcPr>
            <w:tcW w:w="3819" w:type="dxa"/>
            <w:gridSpan w:val="3"/>
          </w:tcPr>
          <w:p w14:paraId="6665E2F2" w14:textId="77777777" w:rsidR="00FF2DB4" w:rsidRDefault="00C34CCB">
            <w:pPr>
              <w:pStyle w:val="TableParagraph"/>
              <w:spacing w:before="41" w:line="300" w:lineRule="auto"/>
              <w:ind w:left="113" w:right="1389"/>
              <w:rPr>
                <w:sz w:val="20"/>
              </w:rPr>
            </w:pPr>
            <w:r>
              <w:rPr>
                <w:sz w:val="20"/>
              </w:rPr>
              <w:t>Выборы</w:t>
            </w:r>
            <w:r>
              <w:rPr>
                <w:spacing w:val="-6"/>
                <w:sz w:val="20"/>
              </w:rPr>
              <w:t xml:space="preserve"> </w:t>
            </w:r>
            <w:r>
              <w:rPr>
                <w:sz w:val="20"/>
              </w:rPr>
              <w:t>актива</w:t>
            </w:r>
            <w:r>
              <w:rPr>
                <w:spacing w:val="-6"/>
                <w:sz w:val="20"/>
              </w:rPr>
              <w:t xml:space="preserve"> </w:t>
            </w:r>
            <w:r>
              <w:rPr>
                <w:sz w:val="20"/>
              </w:rPr>
              <w:t>школьного</w:t>
            </w:r>
            <w:r>
              <w:rPr>
                <w:spacing w:val="-47"/>
                <w:sz w:val="20"/>
              </w:rPr>
              <w:t xml:space="preserve"> </w:t>
            </w:r>
            <w:r>
              <w:rPr>
                <w:sz w:val="20"/>
              </w:rPr>
              <w:t>самоуправления</w:t>
            </w:r>
            <w:r>
              <w:rPr>
                <w:spacing w:val="-2"/>
                <w:sz w:val="20"/>
              </w:rPr>
              <w:t xml:space="preserve"> </w:t>
            </w:r>
            <w:r>
              <w:rPr>
                <w:sz w:val="20"/>
              </w:rPr>
              <w:t>–</w:t>
            </w:r>
            <w:r>
              <w:rPr>
                <w:spacing w:val="-1"/>
                <w:sz w:val="20"/>
              </w:rPr>
              <w:t xml:space="preserve"> </w:t>
            </w:r>
            <w:r>
              <w:rPr>
                <w:sz w:val="20"/>
              </w:rPr>
              <w:t>Совет</w:t>
            </w:r>
          </w:p>
          <w:p w14:paraId="6DC03A73" w14:textId="77777777" w:rsidR="00FF2DB4" w:rsidRDefault="00C34CCB">
            <w:pPr>
              <w:pStyle w:val="TableParagraph"/>
              <w:spacing w:before="1" w:line="227" w:lineRule="exact"/>
              <w:ind w:left="113"/>
              <w:rPr>
                <w:sz w:val="20"/>
              </w:rPr>
            </w:pPr>
            <w:r>
              <w:rPr>
                <w:sz w:val="20"/>
              </w:rPr>
              <w:t>старшеклассников</w:t>
            </w:r>
          </w:p>
        </w:tc>
        <w:tc>
          <w:tcPr>
            <w:tcW w:w="1284" w:type="dxa"/>
            <w:vMerge w:val="restart"/>
          </w:tcPr>
          <w:p w14:paraId="028F3422" w14:textId="77777777" w:rsidR="00FF2DB4" w:rsidRDefault="00FF2DB4">
            <w:pPr>
              <w:pStyle w:val="TableParagraph"/>
              <w:spacing w:before="9"/>
              <w:rPr>
                <w:b/>
                <w:sz w:val="19"/>
              </w:rPr>
            </w:pPr>
          </w:p>
          <w:p w14:paraId="4ACFB49F" w14:textId="77777777" w:rsidR="00FF2DB4" w:rsidRDefault="00C34CCB">
            <w:pPr>
              <w:pStyle w:val="TableParagraph"/>
              <w:spacing w:before="1"/>
              <w:ind w:left="115"/>
              <w:rPr>
                <w:sz w:val="20"/>
              </w:rPr>
            </w:pPr>
            <w:r>
              <w:rPr>
                <w:sz w:val="20"/>
              </w:rPr>
              <w:t>5-9</w:t>
            </w:r>
            <w:r>
              <w:rPr>
                <w:spacing w:val="-2"/>
                <w:sz w:val="20"/>
              </w:rPr>
              <w:t xml:space="preserve"> </w:t>
            </w:r>
            <w:r>
              <w:rPr>
                <w:sz w:val="20"/>
              </w:rPr>
              <w:t>кл.</w:t>
            </w:r>
          </w:p>
        </w:tc>
        <w:tc>
          <w:tcPr>
            <w:tcW w:w="2693" w:type="dxa"/>
            <w:vMerge w:val="restart"/>
          </w:tcPr>
          <w:p w14:paraId="1D51216A" w14:textId="77777777" w:rsidR="00FF2DB4" w:rsidRDefault="00FF2DB4">
            <w:pPr>
              <w:pStyle w:val="TableParagraph"/>
              <w:spacing w:before="9"/>
              <w:rPr>
                <w:b/>
                <w:sz w:val="19"/>
              </w:rPr>
            </w:pPr>
          </w:p>
          <w:p w14:paraId="4C7BAE55" w14:textId="77777777" w:rsidR="00FF2DB4" w:rsidRDefault="00C34CCB" w:rsidP="00CD31E7">
            <w:pPr>
              <w:pStyle w:val="TableParagraph"/>
              <w:spacing w:before="1"/>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sidR="00CD31E7">
              <w:rPr>
                <w:sz w:val="20"/>
              </w:rPr>
              <w:t>ВР</w:t>
            </w:r>
          </w:p>
        </w:tc>
      </w:tr>
      <w:tr w:rsidR="00FF2DB4" w14:paraId="2514DD37" w14:textId="77777777">
        <w:trPr>
          <w:trHeight w:val="599"/>
        </w:trPr>
        <w:tc>
          <w:tcPr>
            <w:tcW w:w="2558" w:type="dxa"/>
            <w:gridSpan w:val="2"/>
            <w:vMerge/>
            <w:tcBorders>
              <w:top w:val="nil"/>
            </w:tcBorders>
          </w:tcPr>
          <w:p w14:paraId="6EC7FAD3" w14:textId="77777777" w:rsidR="00FF2DB4" w:rsidRDefault="00FF2DB4">
            <w:pPr>
              <w:rPr>
                <w:sz w:val="2"/>
                <w:szCs w:val="2"/>
              </w:rPr>
            </w:pPr>
          </w:p>
        </w:tc>
        <w:tc>
          <w:tcPr>
            <w:tcW w:w="3819" w:type="dxa"/>
            <w:gridSpan w:val="3"/>
          </w:tcPr>
          <w:p w14:paraId="08EE5489" w14:textId="77777777" w:rsidR="00FF2DB4" w:rsidRDefault="00C34CCB">
            <w:pPr>
              <w:pStyle w:val="TableParagraph"/>
              <w:spacing w:before="41"/>
              <w:ind w:left="113"/>
              <w:rPr>
                <w:sz w:val="20"/>
              </w:rPr>
            </w:pPr>
            <w:r>
              <w:rPr>
                <w:sz w:val="20"/>
              </w:rPr>
              <w:t>Заседания</w:t>
            </w:r>
            <w:r>
              <w:rPr>
                <w:spacing w:val="-4"/>
                <w:sz w:val="20"/>
              </w:rPr>
              <w:t xml:space="preserve"> </w:t>
            </w:r>
            <w:r>
              <w:rPr>
                <w:sz w:val="20"/>
              </w:rPr>
              <w:t>Совета</w:t>
            </w:r>
            <w:r>
              <w:rPr>
                <w:spacing w:val="-4"/>
                <w:sz w:val="20"/>
              </w:rPr>
              <w:t xml:space="preserve"> </w:t>
            </w:r>
            <w:r>
              <w:rPr>
                <w:sz w:val="20"/>
              </w:rPr>
              <w:t>старшеклассников,</w:t>
            </w:r>
          </w:p>
          <w:p w14:paraId="3A2DC431" w14:textId="77777777" w:rsidR="00FF2DB4" w:rsidRDefault="00C34CCB">
            <w:pPr>
              <w:pStyle w:val="TableParagraph"/>
              <w:spacing w:before="63"/>
              <w:ind w:left="113"/>
              <w:rPr>
                <w:sz w:val="20"/>
              </w:rPr>
            </w:pPr>
            <w:r>
              <w:rPr>
                <w:sz w:val="20"/>
              </w:rPr>
              <w:t>сборы</w:t>
            </w:r>
            <w:r>
              <w:rPr>
                <w:spacing w:val="-2"/>
                <w:sz w:val="20"/>
              </w:rPr>
              <w:t xml:space="preserve"> </w:t>
            </w:r>
            <w:r>
              <w:rPr>
                <w:sz w:val="20"/>
              </w:rPr>
              <w:t>общешкольных</w:t>
            </w:r>
            <w:r>
              <w:rPr>
                <w:spacing w:val="-3"/>
                <w:sz w:val="20"/>
              </w:rPr>
              <w:t xml:space="preserve"> </w:t>
            </w:r>
            <w:r>
              <w:rPr>
                <w:sz w:val="20"/>
              </w:rPr>
              <w:t>секторов</w:t>
            </w:r>
          </w:p>
        </w:tc>
        <w:tc>
          <w:tcPr>
            <w:tcW w:w="1284" w:type="dxa"/>
            <w:vMerge/>
            <w:tcBorders>
              <w:top w:val="nil"/>
            </w:tcBorders>
          </w:tcPr>
          <w:p w14:paraId="08CC5D07" w14:textId="77777777" w:rsidR="00FF2DB4" w:rsidRDefault="00FF2DB4">
            <w:pPr>
              <w:rPr>
                <w:sz w:val="2"/>
                <w:szCs w:val="2"/>
              </w:rPr>
            </w:pPr>
          </w:p>
        </w:tc>
        <w:tc>
          <w:tcPr>
            <w:tcW w:w="2693" w:type="dxa"/>
            <w:vMerge/>
            <w:tcBorders>
              <w:top w:val="nil"/>
            </w:tcBorders>
          </w:tcPr>
          <w:p w14:paraId="23198520" w14:textId="77777777" w:rsidR="00FF2DB4" w:rsidRDefault="00FF2DB4">
            <w:pPr>
              <w:rPr>
                <w:sz w:val="2"/>
                <w:szCs w:val="2"/>
              </w:rPr>
            </w:pPr>
          </w:p>
        </w:tc>
      </w:tr>
      <w:tr w:rsidR="00FF2DB4" w14:paraId="1AE83FB5" w14:textId="77777777">
        <w:trPr>
          <w:trHeight w:val="597"/>
        </w:trPr>
        <w:tc>
          <w:tcPr>
            <w:tcW w:w="2558" w:type="dxa"/>
            <w:gridSpan w:val="2"/>
            <w:vMerge/>
            <w:tcBorders>
              <w:top w:val="nil"/>
            </w:tcBorders>
          </w:tcPr>
          <w:p w14:paraId="2C77507D" w14:textId="77777777" w:rsidR="00FF2DB4" w:rsidRDefault="00FF2DB4">
            <w:pPr>
              <w:rPr>
                <w:sz w:val="2"/>
                <w:szCs w:val="2"/>
              </w:rPr>
            </w:pPr>
          </w:p>
        </w:tc>
        <w:tc>
          <w:tcPr>
            <w:tcW w:w="3819" w:type="dxa"/>
            <w:gridSpan w:val="3"/>
          </w:tcPr>
          <w:p w14:paraId="78578627" w14:textId="77777777" w:rsidR="00FF2DB4" w:rsidRDefault="00C34CCB">
            <w:pPr>
              <w:pStyle w:val="TableParagraph"/>
              <w:spacing w:before="41"/>
              <w:ind w:left="113"/>
              <w:rPr>
                <w:sz w:val="20"/>
              </w:rPr>
            </w:pPr>
            <w:r>
              <w:rPr>
                <w:sz w:val="20"/>
              </w:rPr>
              <w:t>Регистрация</w:t>
            </w:r>
            <w:r>
              <w:rPr>
                <w:spacing w:val="-4"/>
                <w:sz w:val="20"/>
              </w:rPr>
              <w:t xml:space="preserve"> </w:t>
            </w:r>
            <w:r>
              <w:rPr>
                <w:sz w:val="20"/>
              </w:rPr>
              <w:t>в</w:t>
            </w:r>
            <w:r>
              <w:rPr>
                <w:spacing w:val="-4"/>
                <w:sz w:val="20"/>
              </w:rPr>
              <w:t xml:space="preserve"> </w:t>
            </w:r>
            <w:r>
              <w:rPr>
                <w:sz w:val="20"/>
              </w:rPr>
              <w:t>РДШ.</w:t>
            </w:r>
            <w:r>
              <w:rPr>
                <w:spacing w:val="-3"/>
                <w:sz w:val="20"/>
              </w:rPr>
              <w:t xml:space="preserve"> </w:t>
            </w:r>
            <w:r>
              <w:rPr>
                <w:sz w:val="20"/>
              </w:rPr>
              <w:t>Оформление</w:t>
            </w:r>
          </w:p>
          <w:p w14:paraId="50C26F97" w14:textId="77777777" w:rsidR="00FF2DB4" w:rsidRDefault="00C34CCB">
            <w:pPr>
              <w:pStyle w:val="TableParagraph"/>
              <w:spacing w:before="58"/>
              <w:ind w:left="113"/>
              <w:rPr>
                <w:sz w:val="20"/>
              </w:rPr>
            </w:pPr>
            <w:r>
              <w:rPr>
                <w:sz w:val="20"/>
              </w:rPr>
              <w:t>документов.</w:t>
            </w:r>
          </w:p>
        </w:tc>
        <w:tc>
          <w:tcPr>
            <w:tcW w:w="1284" w:type="dxa"/>
          </w:tcPr>
          <w:p w14:paraId="4E3FE393" w14:textId="77777777" w:rsidR="00FF2DB4" w:rsidRDefault="00C34CCB">
            <w:pPr>
              <w:pStyle w:val="TableParagraph"/>
              <w:spacing w:before="132"/>
              <w:ind w:left="115"/>
              <w:rPr>
                <w:sz w:val="20"/>
              </w:rPr>
            </w:pPr>
            <w:r>
              <w:rPr>
                <w:sz w:val="20"/>
              </w:rPr>
              <w:t>5-9</w:t>
            </w:r>
            <w:r>
              <w:rPr>
                <w:spacing w:val="-2"/>
                <w:sz w:val="20"/>
              </w:rPr>
              <w:t xml:space="preserve"> </w:t>
            </w:r>
            <w:r>
              <w:rPr>
                <w:sz w:val="20"/>
              </w:rPr>
              <w:t>кл.</w:t>
            </w:r>
          </w:p>
        </w:tc>
        <w:tc>
          <w:tcPr>
            <w:tcW w:w="2693" w:type="dxa"/>
          </w:tcPr>
          <w:p w14:paraId="040A5194" w14:textId="77777777" w:rsidR="00FF2DB4" w:rsidRDefault="00C34CCB">
            <w:pPr>
              <w:pStyle w:val="TableParagraph"/>
              <w:spacing w:before="132"/>
              <w:ind w:left="113"/>
              <w:rPr>
                <w:sz w:val="20"/>
              </w:rPr>
            </w:pPr>
            <w:r>
              <w:rPr>
                <w:sz w:val="20"/>
              </w:rPr>
              <w:t>Кл.</w:t>
            </w:r>
            <w:r>
              <w:rPr>
                <w:spacing w:val="-2"/>
                <w:sz w:val="20"/>
              </w:rPr>
              <w:t xml:space="preserve"> </w:t>
            </w:r>
            <w:r>
              <w:rPr>
                <w:sz w:val="20"/>
              </w:rPr>
              <w:t>рук.</w:t>
            </w:r>
          </w:p>
        </w:tc>
      </w:tr>
      <w:tr w:rsidR="00FF2DB4" w14:paraId="70DB4FE3" w14:textId="77777777">
        <w:trPr>
          <w:trHeight w:val="597"/>
        </w:trPr>
        <w:tc>
          <w:tcPr>
            <w:tcW w:w="2558" w:type="dxa"/>
            <w:gridSpan w:val="2"/>
            <w:vMerge/>
            <w:tcBorders>
              <w:top w:val="nil"/>
            </w:tcBorders>
          </w:tcPr>
          <w:p w14:paraId="5AE0CB48" w14:textId="77777777" w:rsidR="00FF2DB4" w:rsidRDefault="00FF2DB4">
            <w:pPr>
              <w:rPr>
                <w:sz w:val="2"/>
                <w:szCs w:val="2"/>
              </w:rPr>
            </w:pPr>
          </w:p>
        </w:tc>
        <w:tc>
          <w:tcPr>
            <w:tcW w:w="3819" w:type="dxa"/>
            <w:gridSpan w:val="3"/>
          </w:tcPr>
          <w:p w14:paraId="7CE382C3" w14:textId="77777777" w:rsidR="00FF2DB4" w:rsidRDefault="00C34CCB">
            <w:pPr>
              <w:pStyle w:val="TableParagraph"/>
              <w:spacing w:before="41"/>
              <w:ind w:left="113"/>
              <w:rPr>
                <w:sz w:val="20"/>
              </w:rPr>
            </w:pPr>
            <w:r>
              <w:rPr>
                <w:sz w:val="20"/>
              </w:rPr>
              <w:t>Рейд</w:t>
            </w:r>
            <w:r>
              <w:rPr>
                <w:spacing w:val="-5"/>
                <w:sz w:val="20"/>
              </w:rPr>
              <w:t xml:space="preserve"> </w:t>
            </w:r>
            <w:r>
              <w:rPr>
                <w:sz w:val="20"/>
              </w:rPr>
              <w:t>по</w:t>
            </w:r>
            <w:r>
              <w:rPr>
                <w:spacing w:val="-2"/>
                <w:sz w:val="20"/>
              </w:rPr>
              <w:t xml:space="preserve"> </w:t>
            </w:r>
            <w:r>
              <w:rPr>
                <w:sz w:val="20"/>
              </w:rPr>
              <w:t>проверке</w:t>
            </w:r>
            <w:r>
              <w:rPr>
                <w:spacing w:val="-3"/>
                <w:sz w:val="20"/>
              </w:rPr>
              <w:t xml:space="preserve"> </w:t>
            </w:r>
            <w:r>
              <w:rPr>
                <w:sz w:val="20"/>
              </w:rPr>
              <w:t>соблюдения</w:t>
            </w:r>
          </w:p>
          <w:p w14:paraId="3F1C6B7A" w14:textId="77777777" w:rsidR="00FF2DB4" w:rsidRDefault="00C34CCB">
            <w:pPr>
              <w:pStyle w:val="TableParagraph"/>
              <w:spacing w:before="60"/>
              <w:ind w:left="113"/>
              <w:rPr>
                <w:sz w:val="20"/>
              </w:rPr>
            </w:pPr>
            <w:r>
              <w:rPr>
                <w:sz w:val="20"/>
              </w:rPr>
              <w:t>уч-ся</w:t>
            </w:r>
            <w:r>
              <w:rPr>
                <w:spacing w:val="-3"/>
                <w:sz w:val="20"/>
              </w:rPr>
              <w:t xml:space="preserve"> </w:t>
            </w:r>
            <w:r>
              <w:rPr>
                <w:sz w:val="20"/>
              </w:rPr>
              <w:t>единой</w:t>
            </w:r>
            <w:r>
              <w:rPr>
                <w:spacing w:val="-3"/>
                <w:sz w:val="20"/>
              </w:rPr>
              <w:t xml:space="preserve"> </w:t>
            </w:r>
            <w:r>
              <w:rPr>
                <w:sz w:val="20"/>
              </w:rPr>
              <w:t>школьной</w:t>
            </w:r>
            <w:r>
              <w:rPr>
                <w:spacing w:val="-2"/>
                <w:sz w:val="20"/>
              </w:rPr>
              <w:t xml:space="preserve"> </w:t>
            </w:r>
            <w:r>
              <w:rPr>
                <w:sz w:val="20"/>
              </w:rPr>
              <w:t>формы</w:t>
            </w:r>
          </w:p>
        </w:tc>
        <w:tc>
          <w:tcPr>
            <w:tcW w:w="1284" w:type="dxa"/>
          </w:tcPr>
          <w:p w14:paraId="4053EBE1" w14:textId="77777777" w:rsidR="00FF2DB4" w:rsidRDefault="00C34CCB">
            <w:pPr>
              <w:pStyle w:val="TableParagraph"/>
              <w:spacing w:before="41"/>
              <w:ind w:left="115"/>
              <w:rPr>
                <w:sz w:val="20"/>
              </w:rPr>
            </w:pPr>
            <w:r>
              <w:rPr>
                <w:sz w:val="20"/>
              </w:rPr>
              <w:t>5-9</w:t>
            </w:r>
            <w:r>
              <w:rPr>
                <w:spacing w:val="-2"/>
                <w:sz w:val="20"/>
              </w:rPr>
              <w:t xml:space="preserve"> </w:t>
            </w:r>
            <w:r>
              <w:rPr>
                <w:sz w:val="20"/>
              </w:rPr>
              <w:t>кл.</w:t>
            </w:r>
          </w:p>
        </w:tc>
        <w:tc>
          <w:tcPr>
            <w:tcW w:w="2693" w:type="dxa"/>
          </w:tcPr>
          <w:p w14:paraId="6E8CF84B" w14:textId="77777777" w:rsidR="00FF2DB4" w:rsidRDefault="00C34CCB">
            <w:pPr>
              <w:pStyle w:val="TableParagraph"/>
              <w:spacing w:before="132" w:line="229" w:lineRule="exact"/>
              <w:ind w:left="113"/>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Совет</w:t>
            </w:r>
          </w:p>
          <w:p w14:paraId="311E421E" w14:textId="77777777" w:rsidR="00FF2DB4" w:rsidRDefault="00C34CCB" w:rsidP="00CD31E7">
            <w:pPr>
              <w:pStyle w:val="TableParagraph"/>
              <w:spacing w:line="216" w:lineRule="exact"/>
              <w:ind w:left="113"/>
              <w:rPr>
                <w:sz w:val="20"/>
              </w:rPr>
            </w:pPr>
            <w:r>
              <w:rPr>
                <w:sz w:val="20"/>
              </w:rPr>
              <w:t>старшеклассников</w:t>
            </w:r>
          </w:p>
        </w:tc>
      </w:tr>
      <w:tr w:rsidR="00FF2DB4" w14:paraId="63782B59" w14:textId="77777777">
        <w:trPr>
          <w:trHeight w:val="299"/>
        </w:trPr>
        <w:tc>
          <w:tcPr>
            <w:tcW w:w="2558" w:type="dxa"/>
            <w:gridSpan w:val="2"/>
            <w:vMerge/>
            <w:tcBorders>
              <w:top w:val="nil"/>
            </w:tcBorders>
          </w:tcPr>
          <w:p w14:paraId="2894B340" w14:textId="77777777" w:rsidR="00FF2DB4" w:rsidRDefault="00FF2DB4">
            <w:pPr>
              <w:rPr>
                <w:sz w:val="2"/>
                <w:szCs w:val="2"/>
              </w:rPr>
            </w:pPr>
          </w:p>
        </w:tc>
        <w:tc>
          <w:tcPr>
            <w:tcW w:w="3819" w:type="dxa"/>
            <w:gridSpan w:val="3"/>
          </w:tcPr>
          <w:p w14:paraId="6BAD546C" w14:textId="77777777" w:rsidR="00FF2DB4" w:rsidRDefault="00C34CCB">
            <w:pPr>
              <w:pStyle w:val="TableParagraph"/>
              <w:spacing w:before="36"/>
              <w:ind w:left="113"/>
              <w:rPr>
                <w:sz w:val="20"/>
              </w:rPr>
            </w:pPr>
            <w:r>
              <w:rPr>
                <w:sz w:val="20"/>
              </w:rPr>
              <w:t>Оформление</w:t>
            </w:r>
            <w:r>
              <w:rPr>
                <w:spacing w:val="-5"/>
                <w:sz w:val="20"/>
              </w:rPr>
              <w:t xml:space="preserve"> </w:t>
            </w:r>
            <w:r>
              <w:rPr>
                <w:sz w:val="20"/>
              </w:rPr>
              <w:t>школьных</w:t>
            </w:r>
            <w:r>
              <w:rPr>
                <w:spacing w:val="-4"/>
                <w:sz w:val="20"/>
              </w:rPr>
              <w:t xml:space="preserve"> </w:t>
            </w:r>
            <w:r>
              <w:rPr>
                <w:sz w:val="20"/>
              </w:rPr>
              <w:t>уголков</w:t>
            </w:r>
          </w:p>
        </w:tc>
        <w:tc>
          <w:tcPr>
            <w:tcW w:w="1284" w:type="dxa"/>
          </w:tcPr>
          <w:p w14:paraId="738C9995" w14:textId="77777777" w:rsidR="00FF2DB4" w:rsidRDefault="00C34CCB">
            <w:pPr>
              <w:pStyle w:val="TableParagraph"/>
              <w:spacing w:before="36"/>
              <w:ind w:left="115"/>
              <w:rPr>
                <w:sz w:val="20"/>
              </w:rPr>
            </w:pPr>
            <w:r>
              <w:rPr>
                <w:sz w:val="20"/>
              </w:rPr>
              <w:t>5-9</w:t>
            </w:r>
            <w:r>
              <w:rPr>
                <w:spacing w:val="-1"/>
                <w:sz w:val="20"/>
              </w:rPr>
              <w:t xml:space="preserve"> </w:t>
            </w:r>
            <w:r>
              <w:rPr>
                <w:sz w:val="20"/>
              </w:rPr>
              <w:t>кл</w:t>
            </w:r>
          </w:p>
        </w:tc>
        <w:tc>
          <w:tcPr>
            <w:tcW w:w="2693" w:type="dxa"/>
          </w:tcPr>
          <w:p w14:paraId="73ECEE20" w14:textId="77777777" w:rsidR="00FF2DB4" w:rsidRDefault="00C34CCB">
            <w:pPr>
              <w:pStyle w:val="TableParagraph"/>
              <w:spacing w:before="36"/>
              <w:ind w:left="113"/>
              <w:rPr>
                <w:sz w:val="20"/>
              </w:rPr>
            </w:pPr>
            <w:r>
              <w:rPr>
                <w:sz w:val="20"/>
              </w:rPr>
              <w:t>Кл.</w:t>
            </w:r>
            <w:r>
              <w:rPr>
                <w:spacing w:val="-3"/>
                <w:sz w:val="20"/>
              </w:rPr>
              <w:t xml:space="preserve"> </w:t>
            </w:r>
            <w:r>
              <w:rPr>
                <w:sz w:val="20"/>
              </w:rPr>
              <w:t>рук.,</w:t>
            </w:r>
          </w:p>
        </w:tc>
      </w:tr>
      <w:tr w:rsidR="00FF2DB4" w14:paraId="01D6FAE5" w14:textId="77777777">
        <w:trPr>
          <w:trHeight w:val="597"/>
        </w:trPr>
        <w:tc>
          <w:tcPr>
            <w:tcW w:w="1967" w:type="dxa"/>
            <w:tcBorders>
              <w:right w:val="nil"/>
            </w:tcBorders>
          </w:tcPr>
          <w:p w14:paraId="1423DA90" w14:textId="77777777" w:rsidR="00FF2DB4" w:rsidRDefault="00C34CCB">
            <w:pPr>
              <w:pStyle w:val="TableParagraph"/>
              <w:spacing w:before="14"/>
              <w:ind w:left="112" w:right="313"/>
              <w:rPr>
                <w:b/>
                <w:i/>
                <w:sz w:val="20"/>
              </w:rPr>
            </w:pPr>
            <w:r>
              <w:rPr>
                <w:b/>
                <w:i/>
                <w:sz w:val="20"/>
              </w:rPr>
              <w:t>Спортивно</w:t>
            </w:r>
            <w:r>
              <w:rPr>
                <w:b/>
                <w:i/>
                <w:spacing w:val="1"/>
                <w:sz w:val="20"/>
              </w:rPr>
              <w:t xml:space="preserve"> </w:t>
            </w:r>
            <w:r>
              <w:rPr>
                <w:b/>
                <w:i/>
                <w:sz w:val="20"/>
              </w:rPr>
              <w:t>оздоровительное</w:t>
            </w:r>
          </w:p>
        </w:tc>
        <w:tc>
          <w:tcPr>
            <w:tcW w:w="591" w:type="dxa"/>
            <w:tcBorders>
              <w:left w:val="nil"/>
            </w:tcBorders>
          </w:tcPr>
          <w:p w14:paraId="3E848900" w14:textId="77777777" w:rsidR="00FF2DB4" w:rsidRDefault="00C34CCB">
            <w:pPr>
              <w:pStyle w:val="TableParagraph"/>
              <w:spacing w:before="14"/>
              <w:ind w:left="372"/>
              <w:rPr>
                <w:b/>
                <w:i/>
                <w:sz w:val="20"/>
              </w:rPr>
            </w:pPr>
            <w:r>
              <w:rPr>
                <w:b/>
                <w:i/>
                <w:w w:val="99"/>
                <w:sz w:val="20"/>
              </w:rPr>
              <w:t>–</w:t>
            </w:r>
          </w:p>
        </w:tc>
        <w:tc>
          <w:tcPr>
            <w:tcW w:w="3819" w:type="dxa"/>
            <w:gridSpan w:val="3"/>
          </w:tcPr>
          <w:p w14:paraId="7D8891CC" w14:textId="77777777" w:rsidR="00FF2DB4" w:rsidRDefault="00C34CCB">
            <w:pPr>
              <w:pStyle w:val="TableParagraph"/>
              <w:spacing w:before="41"/>
              <w:ind w:left="113"/>
              <w:rPr>
                <w:sz w:val="20"/>
              </w:rPr>
            </w:pPr>
            <w:r>
              <w:rPr>
                <w:sz w:val="20"/>
              </w:rPr>
              <w:t>Регистрация</w:t>
            </w:r>
            <w:r>
              <w:rPr>
                <w:spacing w:val="-3"/>
                <w:sz w:val="20"/>
              </w:rPr>
              <w:t xml:space="preserve"> </w:t>
            </w:r>
            <w:r>
              <w:rPr>
                <w:sz w:val="20"/>
              </w:rPr>
              <w:t>и</w:t>
            </w:r>
            <w:r>
              <w:rPr>
                <w:spacing w:val="-1"/>
                <w:sz w:val="20"/>
              </w:rPr>
              <w:t xml:space="preserve"> </w:t>
            </w:r>
            <w:r>
              <w:rPr>
                <w:sz w:val="20"/>
              </w:rPr>
              <w:t>участие</w:t>
            </w:r>
            <w:r>
              <w:rPr>
                <w:spacing w:val="-1"/>
                <w:sz w:val="20"/>
              </w:rPr>
              <w:t xml:space="preserve"> </w:t>
            </w:r>
            <w:r>
              <w:rPr>
                <w:sz w:val="20"/>
              </w:rPr>
              <w:t>в</w:t>
            </w:r>
            <w:r>
              <w:rPr>
                <w:spacing w:val="-3"/>
                <w:sz w:val="20"/>
              </w:rPr>
              <w:t xml:space="preserve"> </w:t>
            </w:r>
            <w:r>
              <w:rPr>
                <w:sz w:val="20"/>
              </w:rPr>
              <w:t>про-</w:t>
            </w:r>
          </w:p>
          <w:p w14:paraId="7B4E4647" w14:textId="77777777" w:rsidR="00FF2DB4" w:rsidRDefault="00C34CCB">
            <w:pPr>
              <w:pStyle w:val="TableParagraph"/>
              <w:spacing w:before="61"/>
              <w:ind w:left="113"/>
              <w:rPr>
                <w:sz w:val="20"/>
              </w:rPr>
            </w:pPr>
            <w:r>
              <w:rPr>
                <w:sz w:val="20"/>
              </w:rPr>
              <w:t>грамме</w:t>
            </w:r>
            <w:r>
              <w:rPr>
                <w:spacing w:val="-2"/>
                <w:sz w:val="20"/>
              </w:rPr>
              <w:t xml:space="preserve"> </w:t>
            </w:r>
            <w:r>
              <w:rPr>
                <w:sz w:val="20"/>
              </w:rPr>
              <w:t>ВФСК</w:t>
            </w:r>
            <w:r>
              <w:rPr>
                <w:spacing w:val="-2"/>
                <w:sz w:val="20"/>
              </w:rPr>
              <w:t xml:space="preserve"> </w:t>
            </w:r>
            <w:r>
              <w:rPr>
                <w:sz w:val="20"/>
              </w:rPr>
              <w:t>ГТО</w:t>
            </w:r>
          </w:p>
        </w:tc>
        <w:tc>
          <w:tcPr>
            <w:tcW w:w="1284" w:type="dxa"/>
          </w:tcPr>
          <w:p w14:paraId="04EB05B6" w14:textId="77777777" w:rsidR="00FF2DB4" w:rsidRDefault="00C34CCB">
            <w:pPr>
              <w:pStyle w:val="TableParagraph"/>
              <w:spacing w:before="133"/>
              <w:ind w:left="115"/>
              <w:rPr>
                <w:sz w:val="20"/>
              </w:rPr>
            </w:pPr>
            <w:r>
              <w:rPr>
                <w:sz w:val="20"/>
              </w:rPr>
              <w:t>5-9</w:t>
            </w:r>
            <w:r>
              <w:rPr>
                <w:spacing w:val="-1"/>
                <w:sz w:val="20"/>
              </w:rPr>
              <w:t xml:space="preserve"> </w:t>
            </w:r>
            <w:r>
              <w:rPr>
                <w:sz w:val="20"/>
              </w:rPr>
              <w:t>кл</w:t>
            </w:r>
          </w:p>
        </w:tc>
        <w:tc>
          <w:tcPr>
            <w:tcW w:w="2693" w:type="dxa"/>
          </w:tcPr>
          <w:p w14:paraId="4746CA98" w14:textId="77777777" w:rsidR="00FF2DB4" w:rsidRDefault="00C34CCB">
            <w:pPr>
              <w:pStyle w:val="TableParagraph"/>
              <w:spacing w:before="133"/>
              <w:ind w:left="113"/>
              <w:rPr>
                <w:sz w:val="20"/>
              </w:rPr>
            </w:pPr>
            <w:r>
              <w:rPr>
                <w:sz w:val="20"/>
              </w:rPr>
              <w:t>Кл.</w:t>
            </w:r>
            <w:r>
              <w:rPr>
                <w:spacing w:val="-3"/>
                <w:sz w:val="20"/>
              </w:rPr>
              <w:t xml:space="preserve"> </w:t>
            </w:r>
            <w:r>
              <w:rPr>
                <w:sz w:val="20"/>
              </w:rPr>
              <w:t>рук.,</w:t>
            </w:r>
          </w:p>
        </w:tc>
      </w:tr>
      <w:tr w:rsidR="00FF2DB4" w14:paraId="5837F5A0" w14:textId="77777777">
        <w:trPr>
          <w:trHeight w:val="753"/>
        </w:trPr>
        <w:tc>
          <w:tcPr>
            <w:tcW w:w="2558" w:type="dxa"/>
            <w:gridSpan w:val="2"/>
            <w:vMerge w:val="restart"/>
          </w:tcPr>
          <w:p w14:paraId="2F63D638" w14:textId="77777777" w:rsidR="00FF2DB4" w:rsidRDefault="00FF2DB4">
            <w:pPr>
              <w:pStyle w:val="TableParagraph"/>
              <w:rPr>
                <w:b/>
              </w:rPr>
            </w:pPr>
          </w:p>
          <w:p w14:paraId="241DF093" w14:textId="77777777" w:rsidR="00FF2DB4" w:rsidRDefault="00FF2DB4">
            <w:pPr>
              <w:pStyle w:val="TableParagraph"/>
              <w:rPr>
                <w:b/>
              </w:rPr>
            </w:pPr>
          </w:p>
          <w:p w14:paraId="2BA2F3CC" w14:textId="77777777" w:rsidR="00FF2DB4" w:rsidRDefault="00FF2DB4">
            <w:pPr>
              <w:pStyle w:val="TableParagraph"/>
              <w:rPr>
                <w:b/>
              </w:rPr>
            </w:pPr>
          </w:p>
          <w:p w14:paraId="256F9C06" w14:textId="77777777" w:rsidR="00FF2DB4" w:rsidRDefault="00FF2DB4">
            <w:pPr>
              <w:pStyle w:val="TableParagraph"/>
              <w:rPr>
                <w:b/>
              </w:rPr>
            </w:pPr>
          </w:p>
          <w:p w14:paraId="45C14D86" w14:textId="77777777" w:rsidR="00FF2DB4" w:rsidRDefault="00FF2DB4">
            <w:pPr>
              <w:pStyle w:val="TableParagraph"/>
              <w:rPr>
                <w:b/>
              </w:rPr>
            </w:pPr>
          </w:p>
          <w:p w14:paraId="23C7E220" w14:textId="77777777" w:rsidR="00FF2DB4" w:rsidRDefault="00FF2DB4">
            <w:pPr>
              <w:pStyle w:val="TableParagraph"/>
              <w:spacing w:before="9"/>
              <w:rPr>
                <w:b/>
                <w:sz w:val="29"/>
              </w:rPr>
            </w:pPr>
          </w:p>
          <w:p w14:paraId="463AB44D" w14:textId="77777777" w:rsidR="00FF2DB4" w:rsidRDefault="00C34CCB">
            <w:pPr>
              <w:pStyle w:val="TableParagraph"/>
              <w:spacing w:before="1"/>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5523BD2C" w14:textId="77777777" w:rsidR="00FF2DB4" w:rsidRDefault="00C34CCB">
            <w:pPr>
              <w:pStyle w:val="TableParagraph"/>
              <w:ind w:left="112"/>
              <w:rPr>
                <w:b/>
                <w:i/>
                <w:sz w:val="20"/>
              </w:rPr>
            </w:pPr>
            <w:r>
              <w:rPr>
                <w:b/>
                <w:i/>
                <w:sz w:val="20"/>
              </w:rPr>
              <w:t>асоциального</w:t>
            </w:r>
            <w:r>
              <w:rPr>
                <w:b/>
                <w:i/>
                <w:spacing w:val="-3"/>
                <w:sz w:val="20"/>
              </w:rPr>
              <w:t xml:space="preserve"> </w:t>
            </w:r>
            <w:r>
              <w:rPr>
                <w:b/>
                <w:i/>
                <w:sz w:val="20"/>
              </w:rPr>
              <w:t>поведения</w:t>
            </w:r>
          </w:p>
        </w:tc>
        <w:tc>
          <w:tcPr>
            <w:tcW w:w="3819" w:type="dxa"/>
            <w:gridSpan w:val="3"/>
          </w:tcPr>
          <w:p w14:paraId="571D1A99" w14:textId="77777777" w:rsidR="00FF2DB4" w:rsidRDefault="00C34CCB">
            <w:pPr>
              <w:pStyle w:val="TableParagraph"/>
              <w:ind w:left="113" w:right="103"/>
              <w:rPr>
                <w:sz w:val="20"/>
              </w:rPr>
            </w:pPr>
            <w:r>
              <w:rPr>
                <w:sz w:val="20"/>
              </w:rPr>
              <w:t>Классные часы: «Законы школьной</w:t>
            </w:r>
            <w:r>
              <w:rPr>
                <w:spacing w:val="1"/>
                <w:sz w:val="20"/>
              </w:rPr>
              <w:t xml:space="preserve"> </w:t>
            </w:r>
            <w:r>
              <w:rPr>
                <w:sz w:val="20"/>
              </w:rPr>
              <w:t>жизни.</w:t>
            </w:r>
            <w:r>
              <w:rPr>
                <w:spacing w:val="-3"/>
                <w:sz w:val="20"/>
              </w:rPr>
              <w:t xml:space="preserve"> </w:t>
            </w:r>
            <w:r>
              <w:rPr>
                <w:sz w:val="20"/>
              </w:rPr>
              <w:t>«Правила</w:t>
            </w:r>
            <w:r>
              <w:rPr>
                <w:spacing w:val="-7"/>
                <w:sz w:val="20"/>
              </w:rPr>
              <w:t xml:space="preserve"> </w:t>
            </w:r>
            <w:r>
              <w:rPr>
                <w:sz w:val="20"/>
              </w:rPr>
              <w:t>внутреннего</w:t>
            </w:r>
            <w:r>
              <w:rPr>
                <w:spacing w:val="-6"/>
                <w:sz w:val="20"/>
              </w:rPr>
              <w:t xml:space="preserve"> </w:t>
            </w:r>
            <w:r>
              <w:rPr>
                <w:sz w:val="20"/>
              </w:rPr>
              <w:t>распорядка</w:t>
            </w:r>
            <w:r>
              <w:rPr>
                <w:spacing w:val="-47"/>
                <w:sz w:val="20"/>
              </w:rPr>
              <w:t xml:space="preserve"> </w:t>
            </w:r>
            <w:r>
              <w:rPr>
                <w:sz w:val="20"/>
              </w:rPr>
              <w:t>школы.</w:t>
            </w:r>
            <w:r>
              <w:rPr>
                <w:spacing w:val="-1"/>
                <w:sz w:val="20"/>
              </w:rPr>
              <w:t xml:space="preserve"> </w:t>
            </w:r>
            <w:r>
              <w:rPr>
                <w:sz w:val="20"/>
              </w:rPr>
              <w:t>Внешний</w:t>
            </w:r>
            <w:r>
              <w:rPr>
                <w:spacing w:val="-2"/>
                <w:sz w:val="20"/>
              </w:rPr>
              <w:t xml:space="preserve"> </w:t>
            </w:r>
            <w:r>
              <w:rPr>
                <w:sz w:val="20"/>
              </w:rPr>
              <w:t>вид</w:t>
            </w:r>
            <w:r>
              <w:rPr>
                <w:spacing w:val="-3"/>
                <w:sz w:val="20"/>
              </w:rPr>
              <w:t xml:space="preserve"> </w:t>
            </w:r>
            <w:r>
              <w:rPr>
                <w:sz w:val="20"/>
              </w:rPr>
              <w:t>и дисциплина».</w:t>
            </w:r>
          </w:p>
        </w:tc>
        <w:tc>
          <w:tcPr>
            <w:tcW w:w="1284" w:type="dxa"/>
          </w:tcPr>
          <w:p w14:paraId="129242B7" w14:textId="77777777" w:rsidR="00FF2DB4" w:rsidRDefault="00C34CCB">
            <w:pPr>
              <w:pStyle w:val="TableParagraph"/>
              <w:spacing w:before="134"/>
              <w:ind w:left="115"/>
              <w:rPr>
                <w:sz w:val="20"/>
              </w:rPr>
            </w:pPr>
            <w:r>
              <w:rPr>
                <w:sz w:val="20"/>
              </w:rPr>
              <w:t>5-9кл.</w:t>
            </w:r>
          </w:p>
        </w:tc>
        <w:tc>
          <w:tcPr>
            <w:tcW w:w="2693" w:type="dxa"/>
          </w:tcPr>
          <w:p w14:paraId="101625E0" w14:textId="77777777" w:rsidR="00FF2DB4" w:rsidRDefault="00FF2DB4">
            <w:pPr>
              <w:pStyle w:val="TableParagraph"/>
              <w:rPr>
                <w:b/>
              </w:rPr>
            </w:pPr>
          </w:p>
          <w:p w14:paraId="3CB7A91D" w14:textId="77777777" w:rsidR="00FF2DB4" w:rsidRDefault="00FF2DB4">
            <w:pPr>
              <w:pStyle w:val="TableParagraph"/>
              <w:spacing w:before="7"/>
              <w:rPr>
                <w:b/>
                <w:sz w:val="17"/>
              </w:rPr>
            </w:pPr>
          </w:p>
          <w:p w14:paraId="6CDF93DA" w14:textId="77777777" w:rsidR="00FF2DB4" w:rsidRDefault="00C34CCB" w:rsidP="00CD31E7">
            <w:pPr>
              <w:pStyle w:val="TableParagraph"/>
              <w:spacing w:before="1"/>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sidR="00CD31E7">
              <w:rPr>
                <w:sz w:val="20"/>
              </w:rPr>
              <w:t>дир  по ВР</w:t>
            </w:r>
          </w:p>
        </w:tc>
      </w:tr>
      <w:tr w:rsidR="00FF2DB4" w14:paraId="5E0A3631" w14:textId="77777777">
        <w:trPr>
          <w:trHeight w:val="897"/>
        </w:trPr>
        <w:tc>
          <w:tcPr>
            <w:tcW w:w="2558" w:type="dxa"/>
            <w:gridSpan w:val="2"/>
            <w:vMerge/>
            <w:tcBorders>
              <w:top w:val="nil"/>
            </w:tcBorders>
          </w:tcPr>
          <w:p w14:paraId="75D6D676" w14:textId="77777777" w:rsidR="00FF2DB4" w:rsidRDefault="00FF2DB4">
            <w:pPr>
              <w:rPr>
                <w:sz w:val="2"/>
                <w:szCs w:val="2"/>
              </w:rPr>
            </w:pPr>
          </w:p>
        </w:tc>
        <w:tc>
          <w:tcPr>
            <w:tcW w:w="3819" w:type="dxa"/>
            <w:gridSpan w:val="3"/>
          </w:tcPr>
          <w:p w14:paraId="4DEE56D1" w14:textId="64572CE1" w:rsidR="00FF2DB4" w:rsidRDefault="00C34CCB">
            <w:pPr>
              <w:pStyle w:val="TableParagraph"/>
              <w:spacing w:line="237" w:lineRule="auto"/>
              <w:ind w:left="113" w:right="516"/>
              <w:rPr>
                <w:sz w:val="20"/>
              </w:rPr>
            </w:pPr>
            <w:r>
              <w:rPr>
                <w:sz w:val="20"/>
              </w:rPr>
              <w:t>2-9.09.</w:t>
            </w:r>
            <w:r>
              <w:rPr>
                <w:spacing w:val="-6"/>
                <w:sz w:val="20"/>
              </w:rPr>
              <w:t xml:space="preserve"> </w:t>
            </w:r>
            <w:r>
              <w:rPr>
                <w:sz w:val="20"/>
              </w:rPr>
              <w:t>Разработка</w:t>
            </w:r>
            <w:r>
              <w:rPr>
                <w:spacing w:val="-4"/>
                <w:sz w:val="20"/>
              </w:rPr>
              <w:t xml:space="preserve"> </w:t>
            </w:r>
            <w:r>
              <w:rPr>
                <w:sz w:val="20"/>
              </w:rPr>
              <w:t>и</w:t>
            </w:r>
            <w:r>
              <w:rPr>
                <w:spacing w:val="-5"/>
                <w:sz w:val="20"/>
              </w:rPr>
              <w:t xml:space="preserve"> </w:t>
            </w:r>
            <w:r>
              <w:rPr>
                <w:sz w:val="20"/>
              </w:rPr>
              <w:t>реализация</w:t>
            </w:r>
            <w:r>
              <w:rPr>
                <w:spacing w:val="-47"/>
                <w:sz w:val="20"/>
              </w:rPr>
              <w:t xml:space="preserve"> </w:t>
            </w:r>
            <w:r>
              <w:rPr>
                <w:sz w:val="20"/>
              </w:rPr>
              <w:t>мероприятий</w:t>
            </w:r>
            <w:r>
              <w:rPr>
                <w:spacing w:val="-2"/>
                <w:sz w:val="20"/>
              </w:rPr>
              <w:t xml:space="preserve"> </w:t>
            </w:r>
            <w:r>
              <w:rPr>
                <w:sz w:val="20"/>
              </w:rPr>
              <w:t>в</w:t>
            </w:r>
            <w:r>
              <w:rPr>
                <w:spacing w:val="-1"/>
                <w:sz w:val="20"/>
              </w:rPr>
              <w:t xml:space="preserve"> </w:t>
            </w:r>
            <w:r>
              <w:rPr>
                <w:sz w:val="20"/>
              </w:rPr>
              <w:t>рамках недели</w:t>
            </w:r>
          </w:p>
          <w:p w14:paraId="4B8563C5" w14:textId="77777777" w:rsidR="00FF2DB4" w:rsidRDefault="00C34CCB">
            <w:pPr>
              <w:pStyle w:val="TableParagraph"/>
              <w:ind w:left="113"/>
              <w:rPr>
                <w:sz w:val="20"/>
              </w:rPr>
            </w:pPr>
            <w:r>
              <w:rPr>
                <w:sz w:val="20"/>
              </w:rPr>
              <w:t>безопасности.</w:t>
            </w:r>
          </w:p>
        </w:tc>
        <w:tc>
          <w:tcPr>
            <w:tcW w:w="1284" w:type="dxa"/>
          </w:tcPr>
          <w:p w14:paraId="57516038" w14:textId="77777777" w:rsidR="00FF2DB4" w:rsidRDefault="00FF2DB4">
            <w:pPr>
              <w:pStyle w:val="TableParagraph"/>
              <w:spacing w:before="5"/>
              <w:rPr>
                <w:b/>
                <w:sz w:val="19"/>
              </w:rPr>
            </w:pPr>
          </w:p>
          <w:p w14:paraId="67E53482"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5F1C5C35" w14:textId="77777777" w:rsidR="00FF2DB4" w:rsidRDefault="00C34CCB" w:rsidP="00CD31E7">
            <w:pPr>
              <w:pStyle w:val="TableParagraph"/>
              <w:tabs>
                <w:tab w:val="left" w:pos="716"/>
                <w:tab w:val="left" w:pos="1469"/>
              </w:tabs>
              <w:spacing w:before="134"/>
              <w:ind w:left="113" w:right="113"/>
              <w:rPr>
                <w:sz w:val="20"/>
              </w:rPr>
            </w:pPr>
            <w:r>
              <w:rPr>
                <w:sz w:val="20"/>
              </w:rPr>
              <w:t>Кл.</w:t>
            </w:r>
            <w:r>
              <w:rPr>
                <w:sz w:val="20"/>
              </w:rPr>
              <w:tab/>
              <w:t>рук.,</w:t>
            </w:r>
            <w:r>
              <w:rPr>
                <w:sz w:val="20"/>
              </w:rPr>
              <w:tab/>
              <w:t>зам. дир. ВР,</w:t>
            </w:r>
            <w:r>
              <w:rPr>
                <w:spacing w:val="-47"/>
                <w:sz w:val="20"/>
              </w:rPr>
              <w:t xml:space="preserve"> </w:t>
            </w:r>
            <w:r>
              <w:rPr>
                <w:sz w:val="20"/>
              </w:rPr>
              <w:t>,психолог,</w:t>
            </w:r>
            <w:r>
              <w:rPr>
                <w:spacing w:val="2"/>
                <w:sz w:val="20"/>
              </w:rPr>
              <w:t xml:space="preserve"> </w:t>
            </w:r>
            <w:r>
              <w:rPr>
                <w:sz w:val="20"/>
              </w:rPr>
              <w:t>уч.</w:t>
            </w:r>
            <w:r>
              <w:rPr>
                <w:spacing w:val="-1"/>
                <w:sz w:val="20"/>
              </w:rPr>
              <w:t xml:space="preserve"> </w:t>
            </w:r>
            <w:r>
              <w:rPr>
                <w:sz w:val="20"/>
              </w:rPr>
              <w:t>ОБЖ</w:t>
            </w:r>
          </w:p>
        </w:tc>
      </w:tr>
      <w:tr w:rsidR="00FF2DB4" w14:paraId="12CB7359" w14:textId="77777777">
        <w:trPr>
          <w:trHeight w:val="354"/>
        </w:trPr>
        <w:tc>
          <w:tcPr>
            <w:tcW w:w="2558" w:type="dxa"/>
            <w:gridSpan w:val="2"/>
            <w:vMerge/>
            <w:tcBorders>
              <w:top w:val="nil"/>
            </w:tcBorders>
          </w:tcPr>
          <w:p w14:paraId="48CDE6F1" w14:textId="77777777" w:rsidR="00FF2DB4" w:rsidRDefault="00FF2DB4">
            <w:pPr>
              <w:rPr>
                <w:sz w:val="2"/>
                <w:szCs w:val="2"/>
              </w:rPr>
            </w:pPr>
          </w:p>
        </w:tc>
        <w:tc>
          <w:tcPr>
            <w:tcW w:w="3819" w:type="dxa"/>
            <w:gridSpan w:val="3"/>
          </w:tcPr>
          <w:p w14:paraId="1E219008" w14:textId="77777777" w:rsidR="00FF2DB4" w:rsidRDefault="00C34CCB">
            <w:pPr>
              <w:pStyle w:val="TableParagraph"/>
              <w:spacing w:before="12"/>
              <w:ind w:left="113"/>
              <w:rPr>
                <w:sz w:val="20"/>
              </w:rPr>
            </w:pPr>
            <w:r>
              <w:rPr>
                <w:sz w:val="20"/>
              </w:rPr>
              <w:t>Беседы</w:t>
            </w:r>
            <w:r>
              <w:rPr>
                <w:spacing w:val="-2"/>
                <w:sz w:val="20"/>
              </w:rPr>
              <w:t xml:space="preserve"> </w:t>
            </w:r>
            <w:r>
              <w:rPr>
                <w:sz w:val="20"/>
              </w:rPr>
              <w:t>в</w:t>
            </w:r>
            <w:r>
              <w:rPr>
                <w:spacing w:val="-3"/>
                <w:sz w:val="20"/>
              </w:rPr>
              <w:t xml:space="preserve"> </w:t>
            </w:r>
            <w:r>
              <w:rPr>
                <w:sz w:val="20"/>
              </w:rPr>
              <w:t>классах</w:t>
            </w:r>
            <w:r>
              <w:rPr>
                <w:spacing w:val="-3"/>
                <w:sz w:val="20"/>
              </w:rPr>
              <w:t xml:space="preserve"> </w:t>
            </w:r>
            <w:r>
              <w:rPr>
                <w:sz w:val="20"/>
              </w:rPr>
              <w:t>по</w:t>
            </w:r>
            <w:r>
              <w:rPr>
                <w:spacing w:val="-1"/>
                <w:sz w:val="20"/>
              </w:rPr>
              <w:t xml:space="preserve"> </w:t>
            </w:r>
            <w:r>
              <w:rPr>
                <w:sz w:val="20"/>
              </w:rPr>
              <w:t>ПДД</w:t>
            </w:r>
          </w:p>
        </w:tc>
        <w:tc>
          <w:tcPr>
            <w:tcW w:w="1284" w:type="dxa"/>
          </w:tcPr>
          <w:p w14:paraId="089F4CA4" w14:textId="77777777" w:rsidR="00FF2DB4" w:rsidRDefault="00C34CCB">
            <w:pPr>
              <w:pStyle w:val="TableParagraph"/>
              <w:spacing w:before="12"/>
              <w:ind w:left="115"/>
              <w:rPr>
                <w:sz w:val="20"/>
              </w:rPr>
            </w:pPr>
            <w:r>
              <w:rPr>
                <w:sz w:val="20"/>
              </w:rPr>
              <w:t>5-9</w:t>
            </w:r>
            <w:r>
              <w:rPr>
                <w:spacing w:val="-2"/>
                <w:sz w:val="20"/>
              </w:rPr>
              <w:t xml:space="preserve"> </w:t>
            </w:r>
            <w:r>
              <w:rPr>
                <w:sz w:val="20"/>
              </w:rPr>
              <w:t>кл.</w:t>
            </w:r>
          </w:p>
        </w:tc>
        <w:tc>
          <w:tcPr>
            <w:tcW w:w="2693" w:type="dxa"/>
          </w:tcPr>
          <w:p w14:paraId="624BD8DD" w14:textId="77777777" w:rsidR="00FF2DB4" w:rsidRDefault="00C34CCB" w:rsidP="00CD31E7">
            <w:pPr>
              <w:pStyle w:val="TableParagraph"/>
              <w:spacing w:before="12"/>
              <w:ind w:left="113"/>
              <w:rPr>
                <w:sz w:val="20"/>
              </w:rPr>
            </w:pPr>
            <w:r>
              <w:rPr>
                <w:sz w:val="20"/>
              </w:rPr>
              <w:t>Кл.</w:t>
            </w:r>
            <w:r>
              <w:rPr>
                <w:spacing w:val="-3"/>
                <w:sz w:val="20"/>
              </w:rPr>
              <w:t xml:space="preserve"> </w:t>
            </w:r>
            <w:r>
              <w:rPr>
                <w:sz w:val="20"/>
              </w:rPr>
              <w:t>рук.</w:t>
            </w:r>
          </w:p>
        </w:tc>
      </w:tr>
      <w:tr w:rsidR="00FF2DB4" w14:paraId="77DC4BB9" w14:textId="77777777">
        <w:trPr>
          <w:trHeight w:val="597"/>
        </w:trPr>
        <w:tc>
          <w:tcPr>
            <w:tcW w:w="2558" w:type="dxa"/>
            <w:gridSpan w:val="2"/>
            <w:vMerge/>
            <w:tcBorders>
              <w:top w:val="nil"/>
            </w:tcBorders>
          </w:tcPr>
          <w:p w14:paraId="2214E7BD" w14:textId="77777777" w:rsidR="00FF2DB4" w:rsidRDefault="00FF2DB4">
            <w:pPr>
              <w:rPr>
                <w:sz w:val="2"/>
                <w:szCs w:val="2"/>
              </w:rPr>
            </w:pPr>
          </w:p>
        </w:tc>
        <w:tc>
          <w:tcPr>
            <w:tcW w:w="3819" w:type="dxa"/>
            <w:gridSpan w:val="3"/>
          </w:tcPr>
          <w:p w14:paraId="170AFF4D" w14:textId="77777777" w:rsidR="00FF2DB4" w:rsidRDefault="00C34CCB">
            <w:pPr>
              <w:pStyle w:val="TableParagraph"/>
              <w:spacing w:before="43"/>
              <w:ind w:left="113"/>
              <w:rPr>
                <w:sz w:val="20"/>
              </w:rPr>
            </w:pPr>
            <w:r>
              <w:rPr>
                <w:sz w:val="20"/>
              </w:rPr>
              <w:t>Корректировка/заполнение</w:t>
            </w:r>
          </w:p>
          <w:p w14:paraId="1BF0E4F2" w14:textId="77777777" w:rsidR="00FF2DB4" w:rsidRDefault="00C34CCB">
            <w:pPr>
              <w:pStyle w:val="TableParagraph"/>
              <w:spacing w:before="56"/>
              <w:ind w:left="154"/>
              <w:rPr>
                <w:sz w:val="20"/>
              </w:rPr>
            </w:pPr>
            <w:r>
              <w:rPr>
                <w:sz w:val="20"/>
              </w:rPr>
              <w:t>социального</w:t>
            </w:r>
            <w:r>
              <w:rPr>
                <w:spacing w:val="-4"/>
                <w:sz w:val="20"/>
              </w:rPr>
              <w:t xml:space="preserve"> </w:t>
            </w:r>
            <w:r>
              <w:rPr>
                <w:sz w:val="20"/>
              </w:rPr>
              <w:t>паспорта</w:t>
            </w:r>
            <w:r>
              <w:rPr>
                <w:spacing w:val="-5"/>
                <w:sz w:val="20"/>
              </w:rPr>
              <w:t xml:space="preserve"> </w:t>
            </w:r>
            <w:r>
              <w:rPr>
                <w:sz w:val="20"/>
              </w:rPr>
              <w:t>классов.</w:t>
            </w:r>
          </w:p>
        </w:tc>
        <w:tc>
          <w:tcPr>
            <w:tcW w:w="1284" w:type="dxa"/>
            <w:vMerge w:val="restart"/>
          </w:tcPr>
          <w:p w14:paraId="038BE5B2" w14:textId="77777777" w:rsidR="00FF2DB4" w:rsidRDefault="00FF2DB4">
            <w:pPr>
              <w:pStyle w:val="TableParagraph"/>
              <w:rPr>
                <w:b/>
                <w:sz w:val="20"/>
              </w:rPr>
            </w:pPr>
          </w:p>
          <w:p w14:paraId="28F77F9C"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vMerge w:val="restart"/>
          </w:tcPr>
          <w:p w14:paraId="39E74203" w14:textId="77777777" w:rsidR="00FF2DB4" w:rsidRDefault="00C34CCB" w:rsidP="00CD31E7">
            <w:pPr>
              <w:pStyle w:val="TableParagraph"/>
              <w:tabs>
                <w:tab w:val="left" w:pos="1071"/>
              </w:tabs>
              <w:spacing w:before="137"/>
              <w:ind w:left="113" w:right="165"/>
              <w:rPr>
                <w:sz w:val="20"/>
              </w:rPr>
            </w:pPr>
            <w:r>
              <w:rPr>
                <w:sz w:val="20"/>
              </w:rPr>
              <w:t>Кл.</w:t>
            </w:r>
            <w:r>
              <w:rPr>
                <w:sz w:val="20"/>
              </w:rPr>
              <w:tab/>
            </w:r>
            <w:r>
              <w:rPr>
                <w:spacing w:val="-4"/>
                <w:sz w:val="20"/>
              </w:rPr>
              <w:t xml:space="preserve">рук.,зам. </w:t>
            </w:r>
            <w:r>
              <w:rPr>
                <w:spacing w:val="-3"/>
                <w:sz w:val="20"/>
              </w:rPr>
              <w:t>дир. ВР,</w:t>
            </w:r>
            <w:r>
              <w:rPr>
                <w:spacing w:val="-47"/>
                <w:sz w:val="20"/>
              </w:rPr>
              <w:t xml:space="preserve"> </w:t>
            </w:r>
            <w:r>
              <w:rPr>
                <w:sz w:val="20"/>
              </w:rPr>
              <w:t>психолог</w:t>
            </w:r>
          </w:p>
        </w:tc>
      </w:tr>
      <w:tr w:rsidR="00FF2DB4" w14:paraId="5C4DC1C2" w14:textId="77777777">
        <w:trPr>
          <w:trHeight w:val="300"/>
        </w:trPr>
        <w:tc>
          <w:tcPr>
            <w:tcW w:w="2558" w:type="dxa"/>
            <w:gridSpan w:val="2"/>
            <w:vMerge/>
            <w:tcBorders>
              <w:top w:val="nil"/>
            </w:tcBorders>
          </w:tcPr>
          <w:p w14:paraId="5951E1DB" w14:textId="77777777" w:rsidR="00FF2DB4" w:rsidRDefault="00FF2DB4">
            <w:pPr>
              <w:rPr>
                <w:sz w:val="2"/>
                <w:szCs w:val="2"/>
              </w:rPr>
            </w:pPr>
          </w:p>
        </w:tc>
        <w:tc>
          <w:tcPr>
            <w:tcW w:w="3819" w:type="dxa"/>
            <w:gridSpan w:val="3"/>
          </w:tcPr>
          <w:p w14:paraId="35526CE5" w14:textId="77777777" w:rsidR="00FF2DB4" w:rsidRDefault="00C34CCB">
            <w:pPr>
              <w:pStyle w:val="TableParagraph"/>
              <w:spacing w:before="38"/>
              <w:ind w:left="113"/>
              <w:rPr>
                <w:sz w:val="20"/>
              </w:rPr>
            </w:pPr>
            <w:r>
              <w:rPr>
                <w:sz w:val="20"/>
              </w:rPr>
              <w:t>Рейд</w:t>
            </w:r>
            <w:r>
              <w:rPr>
                <w:spacing w:val="-1"/>
                <w:sz w:val="20"/>
              </w:rPr>
              <w:t xml:space="preserve"> </w:t>
            </w:r>
            <w:r>
              <w:rPr>
                <w:sz w:val="20"/>
              </w:rPr>
              <w:t>«Внимание!</w:t>
            </w:r>
            <w:r>
              <w:rPr>
                <w:spacing w:val="-3"/>
                <w:sz w:val="20"/>
              </w:rPr>
              <w:t xml:space="preserve"> </w:t>
            </w:r>
            <w:r>
              <w:rPr>
                <w:sz w:val="20"/>
              </w:rPr>
              <w:t>Подросток!»</w:t>
            </w:r>
          </w:p>
        </w:tc>
        <w:tc>
          <w:tcPr>
            <w:tcW w:w="1284" w:type="dxa"/>
            <w:vMerge/>
            <w:tcBorders>
              <w:top w:val="nil"/>
            </w:tcBorders>
          </w:tcPr>
          <w:p w14:paraId="36285AF8" w14:textId="77777777" w:rsidR="00FF2DB4" w:rsidRDefault="00FF2DB4">
            <w:pPr>
              <w:rPr>
                <w:sz w:val="2"/>
                <w:szCs w:val="2"/>
              </w:rPr>
            </w:pPr>
          </w:p>
        </w:tc>
        <w:tc>
          <w:tcPr>
            <w:tcW w:w="2693" w:type="dxa"/>
            <w:vMerge/>
            <w:tcBorders>
              <w:top w:val="nil"/>
            </w:tcBorders>
          </w:tcPr>
          <w:p w14:paraId="4536A466" w14:textId="77777777" w:rsidR="00FF2DB4" w:rsidRDefault="00FF2DB4">
            <w:pPr>
              <w:rPr>
                <w:sz w:val="2"/>
                <w:szCs w:val="2"/>
              </w:rPr>
            </w:pPr>
          </w:p>
        </w:tc>
      </w:tr>
      <w:tr w:rsidR="00FF2DB4" w14:paraId="7C2C17A6" w14:textId="77777777">
        <w:trPr>
          <w:trHeight w:val="1209"/>
        </w:trPr>
        <w:tc>
          <w:tcPr>
            <w:tcW w:w="2558" w:type="dxa"/>
            <w:gridSpan w:val="2"/>
            <w:vMerge/>
            <w:tcBorders>
              <w:top w:val="nil"/>
            </w:tcBorders>
          </w:tcPr>
          <w:p w14:paraId="2E0F0E1D" w14:textId="77777777" w:rsidR="00FF2DB4" w:rsidRDefault="00FF2DB4">
            <w:pPr>
              <w:rPr>
                <w:sz w:val="2"/>
                <w:szCs w:val="2"/>
              </w:rPr>
            </w:pPr>
          </w:p>
        </w:tc>
        <w:tc>
          <w:tcPr>
            <w:tcW w:w="3819" w:type="dxa"/>
            <w:gridSpan w:val="3"/>
          </w:tcPr>
          <w:p w14:paraId="129D31D3" w14:textId="77777777" w:rsidR="00FF2DB4" w:rsidRDefault="00C34CCB">
            <w:pPr>
              <w:pStyle w:val="TableParagraph"/>
              <w:ind w:left="113" w:right="747"/>
              <w:jc w:val="both"/>
              <w:rPr>
                <w:sz w:val="20"/>
              </w:rPr>
            </w:pPr>
            <w:r>
              <w:rPr>
                <w:sz w:val="20"/>
              </w:rPr>
              <w:t xml:space="preserve">Вовлечение </w:t>
            </w:r>
            <w:r w:rsidR="00F42FF9">
              <w:rPr>
                <w:sz w:val="20"/>
              </w:rPr>
              <w:t>об</w:t>
            </w:r>
            <w:r>
              <w:rPr>
                <w:sz w:val="20"/>
              </w:rPr>
              <w:t>уча</w:t>
            </w:r>
            <w:r w:rsidR="00F42FF9">
              <w:rPr>
                <w:sz w:val="20"/>
              </w:rPr>
              <w:t>ю</w:t>
            </w:r>
            <w:r>
              <w:rPr>
                <w:sz w:val="20"/>
              </w:rPr>
              <w:t xml:space="preserve">щихся и </w:t>
            </w:r>
            <w:r w:rsidR="00F42FF9">
              <w:rPr>
                <w:sz w:val="20"/>
              </w:rPr>
              <w:t>об</w:t>
            </w:r>
            <w:r>
              <w:rPr>
                <w:sz w:val="20"/>
              </w:rPr>
              <w:t>уча</w:t>
            </w:r>
            <w:r w:rsidR="00F42FF9">
              <w:rPr>
                <w:sz w:val="20"/>
              </w:rPr>
              <w:t>ю</w:t>
            </w:r>
            <w:r>
              <w:rPr>
                <w:sz w:val="20"/>
              </w:rPr>
              <w:t>щихся</w:t>
            </w:r>
            <w:r>
              <w:rPr>
                <w:spacing w:val="-47"/>
                <w:sz w:val="20"/>
              </w:rPr>
              <w:t xml:space="preserve"> </w:t>
            </w:r>
            <w:r>
              <w:rPr>
                <w:sz w:val="20"/>
              </w:rPr>
              <w:t>группы риска в работу творческих</w:t>
            </w:r>
            <w:r>
              <w:rPr>
                <w:spacing w:val="-48"/>
                <w:sz w:val="20"/>
              </w:rPr>
              <w:t xml:space="preserve"> </w:t>
            </w:r>
            <w:r>
              <w:rPr>
                <w:sz w:val="20"/>
              </w:rPr>
              <w:t>объединений</w:t>
            </w:r>
            <w:r>
              <w:rPr>
                <w:spacing w:val="-3"/>
                <w:sz w:val="20"/>
              </w:rPr>
              <w:t xml:space="preserve"> </w:t>
            </w:r>
            <w:r>
              <w:rPr>
                <w:sz w:val="20"/>
              </w:rPr>
              <w:t>дополнительного</w:t>
            </w:r>
          </w:p>
          <w:p w14:paraId="338D237A" w14:textId="77777777" w:rsidR="00FF2DB4" w:rsidRDefault="00C34CCB">
            <w:pPr>
              <w:pStyle w:val="TableParagraph"/>
              <w:ind w:left="113" w:right="173"/>
              <w:jc w:val="both"/>
              <w:rPr>
                <w:sz w:val="20"/>
              </w:rPr>
            </w:pPr>
            <w:r>
              <w:rPr>
                <w:sz w:val="20"/>
              </w:rPr>
              <w:t>образования,</w:t>
            </w:r>
            <w:r>
              <w:rPr>
                <w:spacing w:val="-4"/>
                <w:sz w:val="20"/>
              </w:rPr>
              <w:t xml:space="preserve"> </w:t>
            </w:r>
            <w:r>
              <w:rPr>
                <w:sz w:val="20"/>
              </w:rPr>
              <w:t>работающих</w:t>
            </w:r>
            <w:r>
              <w:rPr>
                <w:spacing w:val="-4"/>
                <w:sz w:val="20"/>
              </w:rPr>
              <w:t xml:space="preserve"> </w:t>
            </w:r>
            <w:r>
              <w:rPr>
                <w:sz w:val="20"/>
              </w:rPr>
              <w:t>на</w:t>
            </w:r>
            <w:r>
              <w:rPr>
                <w:spacing w:val="-4"/>
                <w:sz w:val="20"/>
              </w:rPr>
              <w:t xml:space="preserve"> </w:t>
            </w:r>
            <w:r>
              <w:rPr>
                <w:sz w:val="20"/>
              </w:rPr>
              <w:t>базе</w:t>
            </w:r>
            <w:r>
              <w:rPr>
                <w:spacing w:val="-3"/>
                <w:sz w:val="20"/>
              </w:rPr>
              <w:t xml:space="preserve"> </w:t>
            </w:r>
            <w:r>
              <w:rPr>
                <w:sz w:val="20"/>
              </w:rPr>
              <w:t>школы</w:t>
            </w:r>
            <w:r>
              <w:rPr>
                <w:spacing w:val="-48"/>
                <w:sz w:val="20"/>
              </w:rPr>
              <w:t xml:space="preserve"> </w:t>
            </w:r>
            <w:r>
              <w:rPr>
                <w:sz w:val="20"/>
              </w:rPr>
              <w:t>и</w:t>
            </w:r>
            <w:r>
              <w:rPr>
                <w:spacing w:val="-2"/>
                <w:sz w:val="20"/>
              </w:rPr>
              <w:t xml:space="preserve"> </w:t>
            </w:r>
            <w:r>
              <w:rPr>
                <w:sz w:val="20"/>
              </w:rPr>
              <w:t>во внеурочную деятельность</w:t>
            </w:r>
          </w:p>
        </w:tc>
        <w:tc>
          <w:tcPr>
            <w:tcW w:w="1284" w:type="dxa"/>
          </w:tcPr>
          <w:p w14:paraId="4896BF29" w14:textId="77777777" w:rsidR="00FF2DB4" w:rsidRDefault="00FF2DB4">
            <w:pPr>
              <w:pStyle w:val="TableParagraph"/>
              <w:rPr>
                <w:b/>
              </w:rPr>
            </w:pPr>
          </w:p>
          <w:p w14:paraId="5A305871" w14:textId="77777777" w:rsidR="00FF2DB4" w:rsidRDefault="00FF2DB4">
            <w:pPr>
              <w:pStyle w:val="TableParagraph"/>
              <w:spacing w:before="5"/>
              <w:rPr>
                <w:b/>
                <w:sz w:val="18"/>
              </w:rPr>
            </w:pPr>
          </w:p>
          <w:p w14:paraId="0BBDCB02" w14:textId="77777777" w:rsidR="00FF2DB4" w:rsidRDefault="00C34CCB">
            <w:pPr>
              <w:pStyle w:val="TableParagraph"/>
              <w:spacing w:before="1"/>
              <w:ind w:left="115"/>
              <w:rPr>
                <w:sz w:val="20"/>
              </w:rPr>
            </w:pPr>
            <w:r>
              <w:rPr>
                <w:sz w:val="20"/>
              </w:rPr>
              <w:t>5-9</w:t>
            </w:r>
            <w:r>
              <w:rPr>
                <w:spacing w:val="-2"/>
                <w:sz w:val="20"/>
              </w:rPr>
              <w:t xml:space="preserve"> </w:t>
            </w:r>
            <w:r>
              <w:rPr>
                <w:sz w:val="20"/>
              </w:rPr>
              <w:t>кл.</w:t>
            </w:r>
          </w:p>
        </w:tc>
        <w:tc>
          <w:tcPr>
            <w:tcW w:w="2693" w:type="dxa"/>
          </w:tcPr>
          <w:p w14:paraId="0B21CB0B" w14:textId="77777777" w:rsidR="00FF2DB4" w:rsidRDefault="00FF2DB4">
            <w:pPr>
              <w:pStyle w:val="TableParagraph"/>
              <w:rPr>
                <w:b/>
              </w:rPr>
            </w:pPr>
          </w:p>
          <w:p w14:paraId="2A772B21" w14:textId="77777777" w:rsidR="00FF2DB4" w:rsidRDefault="00FF2DB4">
            <w:pPr>
              <w:pStyle w:val="TableParagraph"/>
              <w:spacing w:before="5"/>
              <w:rPr>
                <w:b/>
                <w:sz w:val="18"/>
              </w:rPr>
            </w:pPr>
          </w:p>
          <w:p w14:paraId="38BE6B6D" w14:textId="77777777" w:rsidR="00FF2DB4" w:rsidRDefault="00C34CCB" w:rsidP="00CD31E7">
            <w:pPr>
              <w:pStyle w:val="TableParagraph"/>
              <w:spacing w:before="1"/>
              <w:ind w:left="113" w:right="119"/>
              <w:rPr>
                <w:sz w:val="20"/>
              </w:rPr>
            </w:pPr>
            <w:r>
              <w:rPr>
                <w:sz w:val="20"/>
              </w:rPr>
              <w:t>Кл.</w:t>
            </w:r>
            <w:r>
              <w:rPr>
                <w:spacing w:val="-3"/>
                <w:sz w:val="20"/>
              </w:rPr>
              <w:t xml:space="preserve"> </w:t>
            </w:r>
            <w:r>
              <w:rPr>
                <w:sz w:val="20"/>
              </w:rPr>
              <w:t>рук.,</w:t>
            </w:r>
            <w:r>
              <w:rPr>
                <w:spacing w:val="-2"/>
                <w:sz w:val="20"/>
              </w:rPr>
              <w:t xml:space="preserve">  </w:t>
            </w:r>
            <w:r>
              <w:rPr>
                <w:sz w:val="20"/>
              </w:rPr>
              <w:t>зам.</w:t>
            </w:r>
            <w:r>
              <w:rPr>
                <w:spacing w:val="-3"/>
                <w:sz w:val="20"/>
              </w:rPr>
              <w:t xml:space="preserve"> </w:t>
            </w:r>
            <w:r>
              <w:rPr>
                <w:sz w:val="20"/>
              </w:rPr>
              <w:t>дир.</w:t>
            </w:r>
            <w:r>
              <w:rPr>
                <w:spacing w:val="-47"/>
                <w:sz w:val="20"/>
              </w:rPr>
              <w:t xml:space="preserve"> </w:t>
            </w:r>
            <w:r>
              <w:rPr>
                <w:sz w:val="20"/>
              </w:rPr>
              <w:t>ВР,</w:t>
            </w:r>
          </w:p>
        </w:tc>
      </w:tr>
      <w:tr w:rsidR="00FF2DB4" w14:paraId="016EC632" w14:textId="77777777">
        <w:trPr>
          <w:trHeight w:val="597"/>
        </w:trPr>
        <w:tc>
          <w:tcPr>
            <w:tcW w:w="2558" w:type="dxa"/>
            <w:gridSpan w:val="2"/>
            <w:vMerge w:val="restart"/>
          </w:tcPr>
          <w:p w14:paraId="42944074" w14:textId="77777777" w:rsidR="00FF2DB4" w:rsidRDefault="00FF2DB4">
            <w:pPr>
              <w:pStyle w:val="TableParagraph"/>
              <w:rPr>
                <w:b/>
              </w:rPr>
            </w:pPr>
          </w:p>
          <w:p w14:paraId="4C797370" w14:textId="77777777" w:rsidR="00FF2DB4" w:rsidRDefault="00FF2DB4">
            <w:pPr>
              <w:pStyle w:val="TableParagraph"/>
              <w:rPr>
                <w:b/>
              </w:rPr>
            </w:pPr>
          </w:p>
          <w:p w14:paraId="6A4E6C99" w14:textId="77777777" w:rsidR="00FF2DB4" w:rsidRDefault="00FF2DB4">
            <w:pPr>
              <w:pStyle w:val="TableParagraph"/>
              <w:spacing w:before="9"/>
              <w:rPr>
                <w:b/>
                <w:sz w:val="31"/>
              </w:rPr>
            </w:pPr>
          </w:p>
          <w:p w14:paraId="5DA90C69" w14:textId="77777777" w:rsidR="00FF2DB4" w:rsidRDefault="00C34CCB">
            <w:pPr>
              <w:pStyle w:val="TableParagraph"/>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1558" w:type="dxa"/>
            <w:tcBorders>
              <w:right w:val="nil"/>
            </w:tcBorders>
          </w:tcPr>
          <w:p w14:paraId="394E0863" w14:textId="77777777" w:rsidR="00FF2DB4" w:rsidRDefault="00C34CCB">
            <w:pPr>
              <w:pStyle w:val="TableParagraph"/>
              <w:spacing w:before="43"/>
              <w:ind w:left="113"/>
              <w:rPr>
                <w:sz w:val="20"/>
              </w:rPr>
            </w:pPr>
            <w:r>
              <w:rPr>
                <w:sz w:val="20"/>
              </w:rPr>
              <w:t>Заседание</w:t>
            </w:r>
          </w:p>
          <w:p w14:paraId="01A49B8E" w14:textId="77777777" w:rsidR="00FF2DB4" w:rsidRDefault="00C34CCB">
            <w:pPr>
              <w:pStyle w:val="TableParagraph"/>
              <w:spacing w:before="61"/>
              <w:ind w:left="113"/>
              <w:rPr>
                <w:sz w:val="20"/>
              </w:rPr>
            </w:pPr>
            <w:r>
              <w:rPr>
                <w:sz w:val="20"/>
              </w:rPr>
              <w:t>руководителей</w:t>
            </w:r>
          </w:p>
        </w:tc>
        <w:tc>
          <w:tcPr>
            <w:tcW w:w="799" w:type="dxa"/>
            <w:tcBorders>
              <w:left w:val="nil"/>
              <w:right w:val="nil"/>
            </w:tcBorders>
          </w:tcPr>
          <w:p w14:paraId="22F0450B" w14:textId="77777777" w:rsidR="00FF2DB4" w:rsidRDefault="00C34CCB">
            <w:pPr>
              <w:pStyle w:val="TableParagraph"/>
              <w:spacing w:before="43"/>
              <w:ind w:left="180"/>
              <w:rPr>
                <w:sz w:val="20"/>
              </w:rPr>
            </w:pPr>
            <w:r>
              <w:rPr>
                <w:sz w:val="20"/>
              </w:rPr>
              <w:t>МО</w:t>
            </w:r>
          </w:p>
        </w:tc>
        <w:tc>
          <w:tcPr>
            <w:tcW w:w="1462" w:type="dxa"/>
            <w:tcBorders>
              <w:left w:val="nil"/>
            </w:tcBorders>
          </w:tcPr>
          <w:p w14:paraId="76958226" w14:textId="77777777" w:rsidR="00FF2DB4" w:rsidRDefault="00C34CCB">
            <w:pPr>
              <w:pStyle w:val="TableParagraph"/>
              <w:spacing w:before="43"/>
              <w:ind w:left="307"/>
              <w:rPr>
                <w:sz w:val="20"/>
              </w:rPr>
            </w:pPr>
            <w:r>
              <w:rPr>
                <w:sz w:val="20"/>
              </w:rPr>
              <w:t>классных</w:t>
            </w:r>
          </w:p>
        </w:tc>
        <w:tc>
          <w:tcPr>
            <w:tcW w:w="1284" w:type="dxa"/>
          </w:tcPr>
          <w:p w14:paraId="60AED843" w14:textId="77777777" w:rsidR="00FF2DB4" w:rsidRDefault="00C34CCB">
            <w:pPr>
              <w:pStyle w:val="TableParagraph"/>
              <w:spacing w:before="134"/>
              <w:ind w:left="115"/>
              <w:rPr>
                <w:sz w:val="20"/>
              </w:rPr>
            </w:pPr>
            <w:r>
              <w:rPr>
                <w:sz w:val="20"/>
              </w:rPr>
              <w:t>Кл.</w:t>
            </w:r>
            <w:r>
              <w:rPr>
                <w:spacing w:val="-2"/>
                <w:sz w:val="20"/>
              </w:rPr>
              <w:t xml:space="preserve"> </w:t>
            </w:r>
            <w:r>
              <w:rPr>
                <w:sz w:val="20"/>
              </w:rPr>
              <w:t>рук.</w:t>
            </w:r>
          </w:p>
        </w:tc>
        <w:tc>
          <w:tcPr>
            <w:tcW w:w="2693" w:type="dxa"/>
          </w:tcPr>
          <w:p w14:paraId="2EAB6C84" w14:textId="77777777" w:rsidR="00FF2DB4" w:rsidRDefault="00C34CCB">
            <w:pPr>
              <w:pStyle w:val="TableParagraph"/>
              <w:spacing w:before="134"/>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ШМО</w:t>
            </w:r>
          </w:p>
        </w:tc>
      </w:tr>
      <w:tr w:rsidR="00FF2DB4" w14:paraId="62028D59" w14:textId="77777777">
        <w:trPr>
          <w:trHeight w:val="1802"/>
        </w:trPr>
        <w:tc>
          <w:tcPr>
            <w:tcW w:w="2558" w:type="dxa"/>
            <w:gridSpan w:val="2"/>
            <w:vMerge/>
            <w:tcBorders>
              <w:top w:val="nil"/>
            </w:tcBorders>
          </w:tcPr>
          <w:p w14:paraId="11B60F29" w14:textId="77777777" w:rsidR="00FF2DB4" w:rsidRDefault="00FF2DB4">
            <w:pPr>
              <w:rPr>
                <w:sz w:val="2"/>
                <w:szCs w:val="2"/>
              </w:rPr>
            </w:pPr>
          </w:p>
        </w:tc>
        <w:tc>
          <w:tcPr>
            <w:tcW w:w="3819" w:type="dxa"/>
            <w:gridSpan w:val="3"/>
          </w:tcPr>
          <w:p w14:paraId="107044B5" w14:textId="77777777" w:rsidR="00FF2DB4" w:rsidRDefault="00C34CCB">
            <w:pPr>
              <w:pStyle w:val="TableParagraph"/>
              <w:ind w:left="113" w:right="109"/>
              <w:rPr>
                <w:sz w:val="20"/>
              </w:rPr>
            </w:pPr>
            <w:r>
              <w:rPr>
                <w:sz w:val="20"/>
              </w:rPr>
              <w:t>Обсуждение</w:t>
            </w:r>
            <w:r>
              <w:rPr>
                <w:spacing w:val="-8"/>
                <w:sz w:val="20"/>
              </w:rPr>
              <w:t xml:space="preserve"> </w:t>
            </w:r>
            <w:r>
              <w:rPr>
                <w:sz w:val="20"/>
              </w:rPr>
              <w:t>методических</w:t>
            </w:r>
            <w:r>
              <w:rPr>
                <w:spacing w:val="-6"/>
                <w:sz w:val="20"/>
              </w:rPr>
              <w:t xml:space="preserve"> </w:t>
            </w:r>
            <w:r>
              <w:rPr>
                <w:sz w:val="20"/>
              </w:rPr>
              <w:t>рекомендаций</w:t>
            </w:r>
            <w:r>
              <w:rPr>
                <w:spacing w:val="-47"/>
                <w:sz w:val="20"/>
              </w:rPr>
              <w:t xml:space="preserve"> </w:t>
            </w:r>
            <w:r>
              <w:rPr>
                <w:sz w:val="20"/>
              </w:rPr>
              <w:t>по организации работы педагогических</w:t>
            </w:r>
            <w:r>
              <w:rPr>
                <w:spacing w:val="1"/>
                <w:sz w:val="20"/>
              </w:rPr>
              <w:t xml:space="preserve"> </w:t>
            </w:r>
            <w:r>
              <w:rPr>
                <w:sz w:val="20"/>
              </w:rPr>
              <w:t>работников, осуществляющих классное</w:t>
            </w:r>
            <w:r>
              <w:rPr>
                <w:spacing w:val="1"/>
                <w:sz w:val="20"/>
              </w:rPr>
              <w:t xml:space="preserve"> </w:t>
            </w:r>
            <w:r>
              <w:rPr>
                <w:sz w:val="20"/>
              </w:rPr>
              <w:t>руководство в общеобразовательных</w:t>
            </w:r>
            <w:r>
              <w:rPr>
                <w:spacing w:val="1"/>
                <w:sz w:val="20"/>
              </w:rPr>
              <w:t xml:space="preserve"> </w:t>
            </w:r>
            <w:r>
              <w:rPr>
                <w:sz w:val="20"/>
              </w:rPr>
              <w:t>организациях</w:t>
            </w:r>
            <w:r>
              <w:rPr>
                <w:spacing w:val="-2"/>
                <w:sz w:val="20"/>
              </w:rPr>
              <w:t xml:space="preserve"> </w:t>
            </w:r>
            <w:r>
              <w:rPr>
                <w:sz w:val="20"/>
              </w:rPr>
              <w:t>и планирование</w:t>
            </w:r>
          </w:p>
          <w:p w14:paraId="3E088432" w14:textId="768624A6" w:rsidR="00FF2DB4" w:rsidRDefault="00C34CCB" w:rsidP="00F42FF9">
            <w:pPr>
              <w:pStyle w:val="TableParagraph"/>
              <w:spacing w:line="290" w:lineRule="auto"/>
              <w:ind w:left="113" w:right="1674"/>
              <w:rPr>
                <w:sz w:val="20"/>
              </w:rPr>
            </w:pPr>
            <w:r>
              <w:rPr>
                <w:spacing w:val="-1"/>
                <w:sz w:val="20"/>
              </w:rPr>
              <w:t xml:space="preserve">воспитательной </w:t>
            </w:r>
            <w:r>
              <w:rPr>
                <w:sz w:val="20"/>
              </w:rPr>
              <w:t>работы</w:t>
            </w:r>
            <w:r>
              <w:rPr>
                <w:spacing w:val="-47"/>
                <w:sz w:val="20"/>
              </w:rPr>
              <w:t xml:space="preserve"> </w:t>
            </w:r>
            <w:r>
              <w:rPr>
                <w:sz w:val="20"/>
              </w:rPr>
              <w:t>классов</w:t>
            </w:r>
            <w:r>
              <w:rPr>
                <w:spacing w:val="-2"/>
                <w:sz w:val="20"/>
              </w:rPr>
              <w:t xml:space="preserve"> </w:t>
            </w:r>
            <w:r>
              <w:rPr>
                <w:sz w:val="20"/>
              </w:rPr>
              <w:t>на</w:t>
            </w:r>
            <w:r>
              <w:rPr>
                <w:spacing w:val="-3"/>
                <w:sz w:val="20"/>
              </w:rPr>
              <w:t xml:space="preserve"> </w:t>
            </w:r>
            <w:r w:rsidR="0097151C">
              <w:rPr>
                <w:spacing w:val="-3"/>
                <w:sz w:val="20"/>
              </w:rPr>
              <w:t xml:space="preserve"> новый </w:t>
            </w:r>
            <w:r>
              <w:rPr>
                <w:spacing w:val="-2"/>
                <w:sz w:val="20"/>
              </w:rPr>
              <w:t xml:space="preserve"> </w:t>
            </w:r>
            <w:r>
              <w:rPr>
                <w:sz w:val="20"/>
              </w:rPr>
              <w:t>уч.г</w:t>
            </w:r>
            <w:r w:rsidR="0097151C">
              <w:rPr>
                <w:sz w:val="20"/>
              </w:rPr>
              <w:t>од</w:t>
            </w:r>
          </w:p>
        </w:tc>
        <w:tc>
          <w:tcPr>
            <w:tcW w:w="1284" w:type="dxa"/>
          </w:tcPr>
          <w:p w14:paraId="67C44957" w14:textId="77777777" w:rsidR="00FF2DB4" w:rsidRDefault="00FF2DB4">
            <w:pPr>
              <w:pStyle w:val="TableParagraph"/>
              <w:rPr>
                <w:b/>
              </w:rPr>
            </w:pPr>
          </w:p>
          <w:p w14:paraId="703E8896" w14:textId="77777777" w:rsidR="00FF2DB4" w:rsidRDefault="00FF2DB4">
            <w:pPr>
              <w:pStyle w:val="TableParagraph"/>
              <w:rPr>
                <w:b/>
              </w:rPr>
            </w:pPr>
          </w:p>
          <w:p w14:paraId="2A0AD79B" w14:textId="77777777" w:rsidR="00FF2DB4" w:rsidRDefault="00C34CCB">
            <w:pPr>
              <w:pStyle w:val="TableParagraph"/>
              <w:spacing w:before="178"/>
              <w:ind w:left="115"/>
              <w:rPr>
                <w:sz w:val="20"/>
              </w:rPr>
            </w:pPr>
            <w:r>
              <w:rPr>
                <w:w w:val="96"/>
                <w:sz w:val="20"/>
              </w:rPr>
              <w:t>-</w:t>
            </w:r>
          </w:p>
        </w:tc>
        <w:tc>
          <w:tcPr>
            <w:tcW w:w="2693" w:type="dxa"/>
          </w:tcPr>
          <w:p w14:paraId="7CFE2B8C" w14:textId="77777777" w:rsidR="00FF2DB4" w:rsidRDefault="00FF2DB4">
            <w:pPr>
              <w:pStyle w:val="TableParagraph"/>
              <w:rPr>
                <w:b/>
              </w:rPr>
            </w:pPr>
          </w:p>
          <w:p w14:paraId="3DD99CAF" w14:textId="77777777" w:rsidR="00FF2DB4" w:rsidRDefault="00FF2DB4">
            <w:pPr>
              <w:pStyle w:val="TableParagraph"/>
              <w:rPr>
                <w:b/>
              </w:rPr>
            </w:pPr>
          </w:p>
          <w:p w14:paraId="605CC51B" w14:textId="77777777" w:rsidR="00FF2DB4" w:rsidRDefault="00C34CCB">
            <w:pPr>
              <w:pStyle w:val="TableParagraph"/>
              <w:spacing w:before="178"/>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7E9C8D18" w14:textId="77777777">
        <w:trPr>
          <w:trHeight w:val="2411"/>
        </w:trPr>
        <w:tc>
          <w:tcPr>
            <w:tcW w:w="1967" w:type="dxa"/>
            <w:vMerge w:val="restart"/>
            <w:tcBorders>
              <w:right w:val="nil"/>
            </w:tcBorders>
          </w:tcPr>
          <w:p w14:paraId="16F588CB" w14:textId="77777777" w:rsidR="00FF2DB4" w:rsidRDefault="00FF2DB4">
            <w:pPr>
              <w:pStyle w:val="TableParagraph"/>
              <w:rPr>
                <w:b/>
              </w:rPr>
            </w:pPr>
          </w:p>
          <w:p w14:paraId="648D9814" w14:textId="77777777" w:rsidR="00FF2DB4" w:rsidRDefault="00C34CCB">
            <w:pPr>
              <w:pStyle w:val="TableParagraph"/>
              <w:spacing w:before="167" w:line="229" w:lineRule="exact"/>
              <w:ind w:left="112"/>
              <w:rPr>
                <w:b/>
                <w:i/>
                <w:sz w:val="20"/>
              </w:rPr>
            </w:pPr>
            <w:r>
              <w:rPr>
                <w:b/>
                <w:i/>
                <w:sz w:val="20"/>
              </w:rPr>
              <w:t>Контроль</w:t>
            </w:r>
          </w:p>
          <w:p w14:paraId="27102A48" w14:textId="77777777" w:rsidR="00FF2DB4" w:rsidRDefault="00C34CCB">
            <w:pPr>
              <w:pStyle w:val="TableParagraph"/>
              <w:ind w:left="112" w:right="248"/>
              <w:rPr>
                <w:b/>
                <w:i/>
                <w:sz w:val="20"/>
              </w:rPr>
            </w:pPr>
            <w:r>
              <w:rPr>
                <w:b/>
                <w:i/>
                <w:sz w:val="20"/>
              </w:rPr>
              <w:t>воспитательным</w:t>
            </w:r>
            <w:r>
              <w:rPr>
                <w:b/>
                <w:i/>
                <w:spacing w:val="-47"/>
                <w:sz w:val="20"/>
              </w:rPr>
              <w:t xml:space="preserve"> </w:t>
            </w:r>
            <w:r>
              <w:rPr>
                <w:b/>
                <w:i/>
                <w:sz w:val="20"/>
              </w:rPr>
              <w:t>процессом</w:t>
            </w:r>
          </w:p>
        </w:tc>
        <w:tc>
          <w:tcPr>
            <w:tcW w:w="591" w:type="dxa"/>
            <w:vMerge w:val="restart"/>
            <w:tcBorders>
              <w:left w:val="nil"/>
            </w:tcBorders>
          </w:tcPr>
          <w:p w14:paraId="3232DF07" w14:textId="77777777" w:rsidR="00FF2DB4" w:rsidRDefault="00FF2DB4">
            <w:pPr>
              <w:pStyle w:val="TableParagraph"/>
              <w:rPr>
                <w:b/>
              </w:rPr>
            </w:pPr>
          </w:p>
          <w:p w14:paraId="64A2E555" w14:textId="77777777" w:rsidR="00FF2DB4" w:rsidRDefault="00C34CCB">
            <w:pPr>
              <w:pStyle w:val="TableParagraph"/>
              <w:spacing w:before="167"/>
              <w:ind w:left="276"/>
              <w:rPr>
                <w:b/>
                <w:i/>
                <w:sz w:val="20"/>
              </w:rPr>
            </w:pPr>
            <w:r>
              <w:rPr>
                <w:b/>
                <w:i/>
                <w:sz w:val="20"/>
              </w:rPr>
              <w:t>за</w:t>
            </w:r>
          </w:p>
        </w:tc>
        <w:tc>
          <w:tcPr>
            <w:tcW w:w="3819" w:type="dxa"/>
            <w:gridSpan w:val="3"/>
          </w:tcPr>
          <w:p w14:paraId="5844ED41" w14:textId="77777777" w:rsidR="00FF2DB4" w:rsidRDefault="00C34CCB">
            <w:pPr>
              <w:pStyle w:val="TableParagraph"/>
              <w:tabs>
                <w:tab w:val="left" w:pos="1896"/>
              </w:tabs>
              <w:ind w:left="113" w:right="592"/>
              <w:rPr>
                <w:sz w:val="20"/>
              </w:rPr>
            </w:pPr>
            <w:r>
              <w:rPr>
                <w:sz w:val="20"/>
              </w:rPr>
              <w:t>Контроль</w:t>
            </w:r>
            <w:r>
              <w:rPr>
                <w:sz w:val="20"/>
              </w:rPr>
              <w:tab/>
            </w:r>
            <w:r>
              <w:rPr>
                <w:spacing w:val="-1"/>
                <w:w w:val="95"/>
                <w:sz w:val="20"/>
              </w:rPr>
              <w:t>комплектования</w:t>
            </w:r>
            <w:r>
              <w:rPr>
                <w:spacing w:val="-45"/>
                <w:w w:val="95"/>
                <w:sz w:val="20"/>
              </w:rPr>
              <w:t xml:space="preserve"> </w:t>
            </w:r>
            <w:r>
              <w:rPr>
                <w:sz w:val="20"/>
              </w:rPr>
              <w:t>творческих</w:t>
            </w:r>
            <w:r>
              <w:rPr>
                <w:spacing w:val="-2"/>
                <w:sz w:val="20"/>
              </w:rPr>
              <w:t xml:space="preserve"> </w:t>
            </w:r>
            <w:r>
              <w:rPr>
                <w:sz w:val="20"/>
              </w:rPr>
              <w:t>объединений</w:t>
            </w:r>
          </w:p>
          <w:p w14:paraId="674ECEB9" w14:textId="77777777" w:rsidR="00FF2DB4" w:rsidRDefault="00C34CCB">
            <w:pPr>
              <w:pStyle w:val="TableParagraph"/>
              <w:ind w:left="113" w:right="917"/>
              <w:rPr>
                <w:sz w:val="20"/>
              </w:rPr>
            </w:pPr>
            <w:r>
              <w:rPr>
                <w:sz w:val="20"/>
              </w:rPr>
              <w:t>дополнительного образования,</w:t>
            </w:r>
            <w:r>
              <w:rPr>
                <w:spacing w:val="1"/>
                <w:sz w:val="20"/>
              </w:rPr>
              <w:t xml:space="preserve"> </w:t>
            </w:r>
            <w:r>
              <w:rPr>
                <w:sz w:val="20"/>
              </w:rPr>
              <w:t>работающих</w:t>
            </w:r>
            <w:r>
              <w:rPr>
                <w:spacing w:val="-4"/>
                <w:sz w:val="20"/>
              </w:rPr>
              <w:t xml:space="preserve"> </w:t>
            </w:r>
            <w:r>
              <w:rPr>
                <w:sz w:val="20"/>
              </w:rPr>
              <w:t>на базе</w:t>
            </w:r>
            <w:r>
              <w:rPr>
                <w:spacing w:val="-3"/>
                <w:sz w:val="20"/>
              </w:rPr>
              <w:t xml:space="preserve"> </w:t>
            </w:r>
            <w:r>
              <w:rPr>
                <w:sz w:val="20"/>
              </w:rPr>
              <w:t>школы</w:t>
            </w:r>
            <w:r>
              <w:rPr>
                <w:spacing w:val="1"/>
                <w:sz w:val="20"/>
              </w:rPr>
              <w:t xml:space="preserve"> </w:t>
            </w:r>
            <w:r>
              <w:rPr>
                <w:sz w:val="20"/>
              </w:rPr>
              <w:t>и</w:t>
            </w:r>
            <w:r>
              <w:rPr>
                <w:spacing w:val="-4"/>
                <w:sz w:val="20"/>
              </w:rPr>
              <w:t xml:space="preserve"> </w:t>
            </w:r>
            <w:r>
              <w:rPr>
                <w:sz w:val="20"/>
              </w:rPr>
              <w:t>во</w:t>
            </w:r>
          </w:p>
          <w:p w14:paraId="555D6F90" w14:textId="77777777" w:rsidR="00FF2DB4" w:rsidRDefault="00C34CCB">
            <w:pPr>
              <w:pStyle w:val="TableParagraph"/>
              <w:tabs>
                <w:tab w:val="left" w:pos="1361"/>
                <w:tab w:val="left" w:pos="2158"/>
              </w:tabs>
              <w:ind w:left="113" w:right="461"/>
              <w:rPr>
                <w:sz w:val="20"/>
              </w:rPr>
            </w:pPr>
            <w:r>
              <w:rPr>
                <w:sz w:val="20"/>
              </w:rPr>
              <w:t>внеурочной</w:t>
            </w:r>
            <w:r>
              <w:rPr>
                <w:sz w:val="20"/>
              </w:rPr>
              <w:tab/>
            </w:r>
            <w:r>
              <w:rPr>
                <w:sz w:val="20"/>
              </w:rPr>
              <w:tab/>
            </w:r>
            <w:r>
              <w:rPr>
                <w:spacing w:val="-1"/>
                <w:sz w:val="20"/>
              </w:rPr>
              <w:t>деятельности,</w:t>
            </w:r>
            <w:r>
              <w:rPr>
                <w:spacing w:val="-47"/>
                <w:sz w:val="20"/>
              </w:rPr>
              <w:t xml:space="preserve"> </w:t>
            </w:r>
            <w:r>
              <w:rPr>
                <w:sz w:val="20"/>
              </w:rPr>
              <w:t>оформление</w:t>
            </w:r>
            <w:r>
              <w:rPr>
                <w:sz w:val="20"/>
              </w:rPr>
              <w:tab/>
              <w:t>документации,</w:t>
            </w:r>
            <w:r>
              <w:rPr>
                <w:spacing w:val="-1"/>
                <w:sz w:val="20"/>
              </w:rPr>
              <w:t xml:space="preserve"> </w:t>
            </w:r>
            <w:r>
              <w:rPr>
                <w:sz w:val="20"/>
              </w:rPr>
              <w:t>в</w:t>
            </w:r>
          </w:p>
          <w:p w14:paraId="7C8DD7C7" w14:textId="77777777" w:rsidR="00FF2DB4" w:rsidRDefault="00C34CCB">
            <w:pPr>
              <w:pStyle w:val="TableParagraph"/>
              <w:spacing w:before="43"/>
              <w:ind w:left="113"/>
              <w:rPr>
                <w:sz w:val="20"/>
              </w:rPr>
            </w:pPr>
            <w:r>
              <w:rPr>
                <w:sz w:val="20"/>
              </w:rPr>
              <w:t>том</w:t>
            </w:r>
            <w:r>
              <w:rPr>
                <w:spacing w:val="46"/>
                <w:sz w:val="20"/>
              </w:rPr>
              <w:t xml:space="preserve"> </w:t>
            </w:r>
            <w:r>
              <w:rPr>
                <w:sz w:val="20"/>
              </w:rPr>
              <w:t>числе</w:t>
            </w:r>
            <w:r>
              <w:rPr>
                <w:spacing w:val="46"/>
                <w:sz w:val="20"/>
              </w:rPr>
              <w:t xml:space="preserve"> </w:t>
            </w:r>
            <w:r>
              <w:rPr>
                <w:sz w:val="20"/>
              </w:rPr>
              <w:t>и</w:t>
            </w:r>
            <w:r>
              <w:rPr>
                <w:spacing w:val="47"/>
                <w:sz w:val="20"/>
              </w:rPr>
              <w:t xml:space="preserve"> </w:t>
            </w:r>
            <w:r w:rsidR="00F42FF9">
              <w:rPr>
                <w:spacing w:val="47"/>
                <w:sz w:val="20"/>
              </w:rPr>
              <w:t>об</w:t>
            </w:r>
            <w:r>
              <w:rPr>
                <w:sz w:val="20"/>
              </w:rPr>
              <w:t>уча</w:t>
            </w:r>
            <w:r w:rsidR="00F42FF9">
              <w:rPr>
                <w:sz w:val="20"/>
              </w:rPr>
              <w:t>ю</w:t>
            </w:r>
            <w:r>
              <w:rPr>
                <w:sz w:val="20"/>
              </w:rPr>
              <w:t>щимися «группы</w:t>
            </w:r>
            <w:r>
              <w:rPr>
                <w:spacing w:val="-2"/>
                <w:sz w:val="20"/>
              </w:rPr>
              <w:t xml:space="preserve"> </w:t>
            </w:r>
            <w:r>
              <w:rPr>
                <w:sz w:val="20"/>
              </w:rPr>
              <w:t>риска»</w:t>
            </w:r>
          </w:p>
        </w:tc>
        <w:tc>
          <w:tcPr>
            <w:tcW w:w="1284" w:type="dxa"/>
          </w:tcPr>
          <w:p w14:paraId="689BDFC8" w14:textId="77777777" w:rsidR="00FF2DB4" w:rsidRDefault="00FF2DB4">
            <w:pPr>
              <w:pStyle w:val="TableParagraph"/>
              <w:rPr>
                <w:b/>
              </w:rPr>
            </w:pPr>
          </w:p>
          <w:p w14:paraId="3EE4EA7A" w14:textId="77777777" w:rsidR="00FF2DB4" w:rsidRDefault="00FF2DB4">
            <w:pPr>
              <w:pStyle w:val="TableParagraph"/>
              <w:spacing w:before="7"/>
              <w:rPr>
                <w:b/>
                <w:sz w:val="17"/>
              </w:rPr>
            </w:pPr>
          </w:p>
          <w:p w14:paraId="6F041698" w14:textId="77777777" w:rsidR="00FF2DB4" w:rsidRDefault="00C34CCB">
            <w:pPr>
              <w:pStyle w:val="TableParagraph"/>
              <w:spacing w:before="1"/>
              <w:ind w:left="115"/>
              <w:rPr>
                <w:sz w:val="20"/>
              </w:rPr>
            </w:pPr>
            <w:r>
              <w:rPr>
                <w:sz w:val="20"/>
              </w:rPr>
              <w:t>5-9</w:t>
            </w:r>
          </w:p>
          <w:p w14:paraId="0AE3C1FA" w14:textId="77777777" w:rsidR="00FF2DB4" w:rsidRDefault="00C34CCB">
            <w:pPr>
              <w:pStyle w:val="TableParagraph"/>
              <w:ind w:left="115"/>
              <w:rPr>
                <w:sz w:val="20"/>
              </w:rPr>
            </w:pPr>
            <w:r>
              <w:rPr>
                <w:sz w:val="20"/>
              </w:rPr>
              <w:t>классы</w:t>
            </w:r>
          </w:p>
        </w:tc>
        <w:tc>
          <w:tcPr>
            <w:tcW w:w="2693" w:type="dxa"/>
          </w:tcPr>
          <w:p w14:paraId="5E9557EE" w14:textId="77777777" w:rsidR="00FF2DB4" w:rsidRDefault="00FF2DB4">
            <w:pPr>
              <w:pStyle w:val="TableParagraph"/>
              <w:rPr>
                <w:b/>
              </w:rPr>
            </w:pPr>
          </w:p>
          <w:p w14:paraId="225B2393" w14:textId="77777777" w:rsidR="00FF2DB4" w:rsidRDefault="00FF2DB4">
            <w:pPr>
              <w:pStyle w:val="TableParagraph"/>
              <w:rPr>
                <w:b/>
              </w:rPr>
            </w:pPr>
          </w:p>
          <w:p w14:paraId="1D707746" w14:textId="77777777" w:rsidR="00FF2DB4" w:rsidRDefault="00C34CCB" w:rsidP="00F42FF9">
            <w:pPr>
              <w:pStyle w:val="TableParagraph"/>
              <w:spacing w:before="190"/>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p>
        </w:tc>
      </w:tr>
      <w:tr w:rsidR="00FF2DB4" w14:paraId="6039B260" w14:textId="77777777">
        <w:trPr>
          <w:trHeight w:val="897"/>
        </w:trPr>
        <w:tc>
          <w:tcPr>
            <w:tcW w:w="1967" w:type="dxa"/>
            <w:vMerge/>
            <w:tcBorders>
              <w:top w:val="nil"/>
              <w:right w:val="nil"/>
            </w:tcBorders>
          </w:tcPr>
          <w:p w14:paraId="56DDDBA9" w14:textId="77777777" w:rsidR="00FF2DB4" w:rsidRDefault="00FF2DB4">
            <w:pPr>
              <w:rPr>
                <w:sz w:val="2"/>
                <w:szCs w:val="2"/>
              </w:rPr>
            </w:pPr>
          </w:p>
        </w:tc>
        <w:tc>
          <w:tcPr>
            <w:tcW w:w="591" w:type="dxa"/>
            <w:vMerge/>
            <w:tcBorders>
              <w:top w:val="nil"/>
              <w:left w:val="nil"/>
            </w:tcBorders>
          </w:tcPr>
          <w:p w14:paraId="1840CBAC" w14:textId="77777777" w:rsidR="00FF2DB4" w:rsidRDefault="00FF2DB4">
            <w:pPr>
              <w:rPr>
                <w:sz w:val="2"/>
                <w:szCs w:val="2"/>
              </w:rPr>
            </w:pPr>
          </w:p>
        </w:tc>
        <w:tc>
          <w:tcPr>
            <w:tcW w:w="3819" w:type="dxa"/>
            <w:gridSpan w:val="3"/>
          </w:tcPr>
          <w:p w14:paraId="08D240D5" w14:textId="77777777" w:rsidR="00FF2DB4" w:rsidRDefault="00C34CCB">
            <w:pPr>
              <w:pStyle w:val="TableParagraph"/>
              <w:spacing w:before="41"/>
              <w:ind w:left="113"/>
              <w:rPr>
                <w:sz w:val="20"/>
              </w:rPr>
            </w:pPr>
            <w:r>
              <w:rPr>
                <w:sz w:val="20"/>
              </w:rPr>
              <w:t>Проверка</w:t>
            </w:r>
            <w:r>
              <w:rPr>
                <w:spacing w:val="-4"/>
                <w:sz w:val="20"/>
              </w:rPr>
              <w:t xml:space="preserve"> </w:t>
            </w:r>
            <w:r>
              <w:rPr>
                <w:sz w:val="20"/>
              </w:rPr>
              <w:t>планов</w:t>
            </w:r>
            <w:r>
              <w:rPr>
                <w:spacing w:val="-5"/>
                <w:sz w:val="20"/>
              </w:rPr>
              <w:t xml:space="preserve"> </w:t>
            </w:r>
            <w:r>
              <w:rPr>
                <w:sz w:val="20"/>
              </w:rPr>
              <w:t>воспитатель-</w:t>
            </w:r>
          </w:p>
          <w:p w14:paraId="050DD977" w14:textId="579D1D58" w:rsidR="00FF2DB4" w:rsidRDefault="00C34CCB">
            <w:pPr>
              <w:pStyle w:val="TableParagraph"/>
              <w:spacing w:before="15" w:line="290" w:lineRule="atLeast"/>
              <w:ind w:left="113" w:right="106"/>
              <w:rPr>
                <w:sz w:val="20"/>
              </w:rPr>
            </w:pPr>
            <w:r>
              <w:rPr>
                <w:sz w:val="20"/>
              </w:rPr>
              <w:t>ной работы у классных руководителей 1 -</w:t>
            </w:r>
            <w:r>
              <w:rPr>
                <w:spacing w:val="-47"/>
                <w:sz w:val="20"/>
              </w:rPr>
              <w:t xml:space="preserve"> </w:t>
            </w:r>
            <w:r w:rsidR="0097151C">
              <w:rPr>
                <w:sz w:val="20"/>
              </w:rPr>
              <w:t>9</w:t>
            </w:r>
            <w:r>
              <w:rPr>
                <w:sz w:val="20"/>
              </w:rPr>
              <w:t xml:space="preserve"> классов</w:t>
            </w:r>
          </w:p>
        </w:tc>
        <w:tc>
          <w:tcPr>
            <w:tcW w:w="1284" w:type="dxa"/>
          </w:tcPr>
          <w:p w14:paraId="7F5C528A" w14:textId="77777777" w:rsidR="00FF2DB4" w:rsidRDefault="00FF2DB4">
            <w:pPr>
              <w:pStyle w:val="TableParagraph"/>
              <w:spacing w:before="7"/>
              <w:rPr>
                <w:b/>
                <w:sz w:val="19"/>
              </w:rPr>
            </w:pPr>
          </w:p>
          <w:p w14:paraId="13D76DB3" w14:textId="77777777" w:rsidR="00FF2DB4" w:rsidRDefault="00C34CCB">
            <w:pPr>
              <w:pStyle w:val="TableParagraph"/>
              <w:ind w:left="115"/>
              <w:rPr>
                <w:sz w:val="20"/>
              </w:rPr>
            </w:pPr>
            <w:r>
              <w:rPr>
                <w:sz w:val="20"/>
              </w:rPr>
              <w:t>5-9</w:t>
            </w:r>
            <w:r>
              <w:rPr>
                <w:spacing w:val="-5"/>
                <w:sz w:val="20"/>
              </w:rPr>
              <w:t xml:space="preserve"> </w:t>
            </w:r>
            <w:r>
              <w:rPr>
                <w:sz w:val="20"/>
              </w:rPr>
              <w:t>кл.</w:t>
            </w:r>
          </w:p>
        </w:tc>
        <w:tc>
          <w:tcPr>
            <w:tcW w:w="2693" w:type="dxa"/>
          </w:tcPr>
          <w:p w14:paraId="4A981F5A" w14:textId="77777777" w:rsidR="00FF2DB4" w:rsidRDefault="00FF2DB4">
            <w:pPr>
              <w:pStyle w:val="TableParagraph"/>
              <w:spacing w:before="7"/>
              <w:rPr>
                <w:b/>
                <w:sz w:val="19"/>
              </w:rPr>
            </w:pPr>
          </w:p>
          <w:p w14:paraId="48F7A9CB" w14:textId="77777777" w:rsidR="00FF2DB4" w:rsidRDefault="00C34CCB">
            <w:pPr>
              <w:pStyle w:val="TableParagraph"/>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bl>
    <w:p w14:paraId="207D00B7"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8"/>
        <w:gridCol w:w="560"/>
        <w:gridCol w:w="3819"/>
        <w:gridCol w:w="1284"/>
        <w:gridCol w:w="2693"/>
      </w:tblGrid>
      <w:tr w:rsidR="00FF2DB4" w14:paraId="0122CD27" w14:textId="77777777">
        <w:trPr>
          <w:trHeight w:val="542"/>
        </w:trPr>
        <w:tc>
          <w:tcPr>
            <w:tcW w:w="2558" w:type="dxa"/>
            <w:gridSpan w:val="2"/>
            <w:vMerge w:val="restart"/>
          </w:tcPr>
          <w:p w14:paraId="76913F46" w14:textId="77777777" w:rsidR="00FF2DB4" w:rsidRDefault="00FF2DB4">
            <w:pPr>
              <w:pStyle w:val="TableParagraph"/>
              <w:rPr>
                <w:sz w:val="18"/>
              </w:rPr>
            </w:pPr>
          </w:p>
        </w:tc>
        <w:tc>
          <w:tcPr>
            <w:tcW w:w="3819" w:type="dxa"/>
          </w:tcPr>
          <w:p w14:paraId="3D35559E" w14:textId="77777777" w:rsidR="00FF2DB4" w:rsidRDefault="00C34CCB">
            <w:pPr>
              <w:pStyle w:val="TableParagraph"/>
              <w:ind w:left="113" w:right="531"/>
              <w:rPr>
                <w:sz w:val="20"/>
              </w:rPr>
            </w:pPr>
            <w:r>
              <w:rPr>
                <w:sz w:val="20"/>
              </w:rPr>
              <w:t>Контроль</w:t>
            </w:r>
            <w:r>
              <w:rPr>
                <w:spacing w:val="-5"/>
                <w:sz w:val="20"/>
              </w:rPr>
              <w:t xml:space="preserve"> </w:t>
            </w:r>
            <w:r>
              <w:rPr>
                <w:sz w:val="20"/>
              </w:rPr>
              <w:t>реализации</w:t>
            </w:r>
            <w:r>
              <w:rPr>
                <w:spacing w:val="-5"/>
                <w:sz w:val="20"/>
              </w:rPr>
              <w:t xml:space="preserve"> </w:t>
            </w:r>
            <w:r>
              <w:rPr>
                <w:sz w:val="20"/>
              </w:rPr>
              <w:t>мероприятий</w:t>
            </w:r>
            <w:r>
              <w:rPr>
                <w:spacing w:val="-5"/>
                <w:sz w:val="20"/>
              </w:rPr>
              <w:t xml:space="preserve"> </w:t>
            </w:r>
            <w:r>
              <w:rPr>
                <w:sz w:val="20"/>
              </w:rPr>
              <w:t>в</w:t>
            </w:r>
            <w:r>
              <w:rPr>
                <w:spacing w:val="-47"/>
                <w:sz w:val="20"/>
              </w:rPr>
              <w:t xml:space="preserve"> </w:t>
            </w:r>
            <w:r>
              <w:rPr>
                <w:sz w:val="20"/>
              </w:rPr>
              <w:t>рамках</w:t>
            </w:r>
            <w:r>
              <w:rPr>
                <w:spacing w:val="-3"/>
                <w:sz w:val="20"/>
              </w:rPr>
              <w:t xml:space="preserve"> </w:t>
            </w:r>
            <w:r>
              <w:rPr>
                <w:sz w:val="20"/>
              </w:rPr>
              <w:t>Месячника</w:t>
            </w:r>
            <w:r>
              <w:rPr>
                <w:spacing w:val="1"/>
                <w:sz w:val="20"/>
              </w:rPr>
              <w:t xml:space="preserve"> </w:t>
            </w:r>
            <w:r>
              <w:rPr>
                <w:sz w:val="20"/>
              </w:rPr>
              <w:t>безопасности.</w:t>
            </w:r>
          </w:p>
        </w:tc>
        <w:tc>
          <w:tcPr>
            <w:tcW w:w="1284" w:type="dxa"/>
            <w:vMerge w:val="restart"/>
          </w:tcPr>
          <w:p w14:paraId="42226B89" w14:textId="77777777" w:rsidR="00FF2DB4" w:rsidRDefault="00FF2DB4">
            <w:pPr>
              <w:pStyle w:val="TableParagraph"/>
              <w:rPr>
                <w:b/>
              </w:rPr>
            </w:pPr>
          </w:p>
          <w:p w14:paraId="3D843824" w14:textId="77777777" w:rsidR="00FF2DB4" w:rsidRDefault="00FF2DB4">
            <w:pPr>
              <w:pStyle w:val="TableParagraph"/>
              <w:spacing w:before="10"/>
              <w:rPr>
                <w:b/>
                <w:sz w:val="17"/>
              </w:rPr>
            </w:pPr>
          </w:p>
          <w:p w14:paraId="146AA0F6"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vMerge w:val="restart"/>
          </w:tcPr>
          <w:p w14:paraId="59ADB5B6" w14:textId="77777777" w:rsidR="00FF2DB4" w:rsidRDefault="00FF2DB4">
            <w:pPr>
              <w:pStyle w:val="TableParagraph"/>
              <w:rPr>
                <w:b/>
              </w:rPr>
            </w:pPr>
          </w:p>
          <w:p w14:paraId="7820F7BB" w14:textId="77777777" w:rsidR="00FF2DB4" w:rsidRDefault="00FF2DB4">
            <w:pPr>
              <w:pStyle w:val="TableParagraph"/>
              <w:spacing w:before="10"/>
              <w:rPr>
                <w:b/>
                <w:sz w:val="17"/>
              </w:rPr>
            </w:pPr>
          </w:p>
          <w:p w14:paraId="23CCC15D" w14:textId="77777777" w:rsidR="00FF2DB4" w:rsidRDefault="00C34CCB" w:rsidP="00F42FF9">
            <w:pPr>
              <w:pStyle w:val="TableParagraph"/>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004D3B9D" w14:textId="77777777">
        <w:trPr>
          <w:trHeight w:val="597"/>
        </w:trPr>
        <w:tc>
          <w:tcPr>
            <w:tcW w:w="2558" w:type="dxa"/>
            <w:gridSpan w:val="2"/>
            <w:vMerge/>
            <w:tcBorders>
              <w:top w:val="nil"/>
            </w:tcBorders>
          </w:tcPr>
          <w:p w14:paraId="2F2505C5" w14:textId="77777777" w:rsidR="00FF2DB4" w:rsidRDefault="00FF2DB4">
            <w:pPr>
              <w:rPr>
                <w:sz w:val="2"/>
                <w:szCs w:val="2"/>
              </w:rPr>
            </w:pPr>
          </w:p>
        </w:tc>
        <w:tc>
          <w:tcPr>
            <w:tcW w:w="3819" w:type="dxa"/>
          </w:tcPr>
          <w:p w14:paraId="3A5B1DAD" w14:textId="77777777" w:rsidR="00FF2DB4" w:rsidRDefault="00C34CCB">
            <w:pPr>
              <w:pStyle w:val="TableParagraph"/>
              <w:tabs>
                <w:tab w:val="left" w:pos="1471"/>
                <w:tab w:val="left" w:pos="3128"/>
              </w:tabs>
              <w:spacing w:before="41"/>
              <w:ind w:left="113"/>
              <w:rPr>
                <w:sz w:val="20"/>
              </w:rPr>
            </w:pPr>
            <w:r>
              <w:rPr>
                <w:sz w:val="20"/>
              </w:rPr>
              <w:t>Проверка</w:t>
            </w:r>
            <w:r>
              <w:rPr>
                <w:sz w:val="20"/>
              </w:rPr>
              <w:tab/>
              <w:t>соблюдения</w:t>
            </w:r>
            <w:r>
              <w:rPr>
                <w:sz w:val="20"/>
              </w:rPr>
              <w:tab/>
              <w:t>уч-ся</w:t>
            </w:r>
          </w:p>
          <w:p w14:paraId="548E4349" w14:textId="77777777" w:rsidR="00FF2DB4" w:rsidRDefault="00C34CCB">
            <w:pPr>
              <w:pStyle w:val="TableParagraph"/>
              <w:spacing w:before="60"/>
              <w:ind w:left="113"/>
              <w:rPr>
                <w:sz w:val="20"/>
              </w:rPr>
            </w:pPr>
            <w:r>
              <w:rPr>
                <w:sz w:val="20"/>
              </w:rPr>
              <w:t>единой</w:t>
            </w:r>
            <w:r>
              <w:rPr>
                <w:spacing w:val="-3"/>
                <w:sz w:val="20"/>
              </w:rPr>
              <w:t xml:space="preserve"> </w:t>
            </w:r>
            <w:r>
              <w:rPr>
                <w:sz w:val="20"/>
              </w:rPr>
              <w:t>школьной</w:t>
            </w:r>
            <w:r>
              <w:rPr>
                <w:spacing w:val="-3"/>
                <w:sz w:val="20"/>
              </w:rPr>
              <w:t xml:space="preserve"> </w:t>
            </w:r>
            <w:r>
              <w:rPr>
                <w:sz w:val="20"/>
              </w:rPr>
              <w:t>формы</w:t>
            </w:r>
          </w:p>
        </w:tc>
        <w:tc>
          <w:tcPr>
            <w:tcW w:w="1284" w:type="dxa"/>
            <w:vMerge/>
            <w:tcBorders>
              <w:top w:val="nil"/>
            </w:tcBorders>
          </w:tcPr>
          <w:p w14:paraId="70B829F9" w14:textId="77777777" w:rsidR="00FF2DB4" w:rsidRDefault="00FF2DB4">
            <w:pPr>
              <w:rPr>
                <w:sz w:val="2"/>
                <w:szCs w:val="2"/>
              </w:rPr>
            </w:pPr>
          </w:p>
        </w:tc>
        <w:tc>
          <w:tcPr>
            <w:tcW w:w="2693" w:type="dxa"/>
            <w:vMerge/>
            <w:tcBorders>
              <w:top w:val="nil"/>
            </w:tcBorders>
          </w:tcPr>
          <w:p w14:paraId="642F2938" w14:textId="77777777" w:rsidR="00FF2DB4" w:rsidRDefault="00FF2DB4">
            <w:pPr>
              <w:rPr>
                <w:sz w:val="2"/>
                <w:szCs w:val="2"/>
              </w:rPr>
            </w:pPr>
          </w:p>
        </w:tc>
      </w:tr>
      <w:tr w:rsidR="00FF2DB4" w14:paraId="1E1AB823" w14:textId="77777777">
        <w:trPr>
          <w:trHeight w:val="275"/>
        </w:trPr>
        <w:tc>
          <w:tcPr>
            <w:tcW w:w="10354" w:type="dxa"/>
            <w:gridSpan w:val="5"/>
            <w:shd w:val="clear" w:color="auto" w:fill="F0F0F0"/>
          </w:tcPr>
          <w:p w14:paraId="2DF4A996" w14:textId="77777777" w:rsidR="00FF2DB4" w:rsidRDefault="00C34CCB">
            <w:pPr>
              <w:pStyle w:val="TableParagraph"/>
              <w:spacing w:before="17"/>
              <w:ind w:left="4044" w:right="4892"/>
              <w:jc w:val="center"/>
              <w:rPr>
                <w:b/>
                <w:sz w:val="20"/>
              </w:rPr>
            </w:pPr>
            <w:r>
              <w:rPr>
                <w:b/>
                <w:sz w:val="20"/>
              </w:rPr>
              <w:t>ОКТЯБРЬ</w:t>
            </w:r>
          </w:p>
        </w:tc>
      </w:tr>
      <w:tr w:rsidR="00FF2DB4" w14:paraId="5432CE09" w14:textId="77777777">
        <w:trPr>
          <w:trHeight w:val="1370"/>
        </w:trPr>
        <w:tc>
          <w:tcPr>
            <w:tcW w:w="1998" w:type="dxa"/>
            <w:vMerge w:val="restart"/>
            <w:tcBorders>
              <w:right w:val="nil"/>
            </w:tcBorders>
          </w:tcPr>
          <w:p w14:paraId="0216D403" w14:textId="77777777" w:rsidR="00FF2DB4" w:rsidRDefault="00FF2DB4">
            <w:pPr>
              <w:pStyle w:val="TableParagraph"/>
              <w:spacing w:before="9"/>
              <w:rPr>
                <w:b/>
                <w:sz w:val="19"/>
              </w:rPr>
            </w:pPr>
          </w:p>
          <w:p w14:paraId="40D01A88" w14:textId="77777777" w:rsidR="00FF2DB4" w:rsidRDefault="00C34CCB">
            <w:pPr>
              <w:pStyle w:val="TableParagraph"/>
              <w:ind w:left="112" w:right="313"/>
              <w:rPr>
                <w:b/>
                <w:i/>
                <w:sz w:val="20"/>
              </w:rPr>
            </w:pPr>
            <w:r>
              <w:rPr>
                <w:b/>
                <w:i/>
                <w:sz w:val="20"/>
              </w:rPr>
              <w:t>Гражданско</w:t>
            </w:r>
            <w:r>
              <w:rPr>
                <w:b/>
                <w:i/>
                <w:spacing w:val="1"/>
                <w:sz w:val="20"/>
              </w:rPr>
              <w:t xml:space="preserve"> </w:t>
            </w:r>
            <w:r>
              <w:rPr>
                <w:b/>
                <w:i/>
                <w:w w:val="95"/>
                <w:sz w:val="20"/>
              </w:rPr>
              <w:t>патриотическое</w:t>
            </w:r>
          </w:p>
        </w:tc>
        <w:tc>
          <w:tcPr>
            <w:tcW w:w="560" w:type="dxa"/>
            <w:vMerge w:val="restart"/>
            <w:tcBorders>
              <w:left w:val="nil"/>
            </w:tcBorders>
          </w:tcPr>
          <w:p w14:paraId="0A96AA07" w14:textId="77777777" w:rsidR="00FF2DB4" w:rsidRDefault="00FF2DB4">
            <w:pPr>
              <w:pStyle w:val="TableParagraph"/>
              <w:spacing w:before="9"/>
              <w:rPr>
                <w:b/>
                <w:sz w:val="19"/>
              </w:rPr>
            </w:pPr>
          </w:p>
          <w:p w14:paraId="5105981F" w14:textId="77777777" w:rsidR="00FF2DB4" w:rsidRDefault="00C34CCB">
            <w:pPr>
              <w:pStyle w:val="TableParagraph"/>
              <w:ind w:right="106"/>
              <w:jc w:val="right"/>
              <w:rPr>
                <w:b/>
                <w:i/>
                <w:sz w:val="20"/>
              </w:rPr>
            </w:pPr>
            <w:r>
              <w:rPr>
                <w:b/>
                <w:i/>
                <w:w w:val="99"/>
                <w:sz w:val="20"/>
              </w:rPr>
              <w:t>-</w:t>
            </w:r>
          </w:p>
        </w:tc>
        <w:tc>
          <w:tcPr>
            <w:tcW w:w="3819" w:type="dxa"/>
          </w:tcPr>
          <w:p w14:paraId="5EA9C556" w14:textId="77777777" w:rsidR="00FF2DB4" w:rsidRDefault="00C34CCB">
            <w:pPr>
              <w:pStyle w:val="TableParagraph"/>
              <w:spacing w:line="223" w:lineRule="exact"/>
              <w:ind w:left="113"/>
              <w:rPr>
                <w:sz w:val="20"/>
              </w:rPr>
            </w:pPr>
            <w:r>
              <w:rPr>
                <w:sz w:val="20"/>
              </w:rPr>
              <w:t>Классные</w:t>
            </w:r>
            <w:r>
              <w:rPr>
                <w:spacing w:val="-3"/>
                <w:sz w:val="20"/>
              </w:rPr>
              <w:t xml:space="preserve"> </w:t>
            </w:r>
            <w:r>
              <w:rPr>
                <w:sz w:val="20"/>
              </w:rPr>
              <w:t>часы,</w:t>
            </w:r>
            <w:r>
              <w:rPr>
                <w:spacing w:val="-1"/>
                <w:sz w:val="20"/>
              </w:rPr>
              <w:t xml:space="preserve"> </w:t>
            </w:r>
            <w:r>
              <w:rPr>
                <w:sz w:val="20"/>
              </w:rPr>
              <w:t>встречи,</w:t>
            </w:r>
            <w:r>
              <w:rPr>
                <w:spacing w:val="-3"/>
                <w:sz w:val="20"/>
              </w:rPr>
              <w:t xml:space="preserve"> </w:t>
            </w:r>
            <w:r>
              <w:rPr>
                <w:sz w:val="20"/>
              </w:rPr>
              <w:t>часы</w:t>
            </w:r>
            <w:r>
              <w:rPr>
                <w:spacing w:val="-2"/>
                <w:sz w:val="20"/>
              </w:rPr>
              <w:t xml:space="preserve"> </w:t>
            </w:r>
            <w:r>
              <w:rPr>
                <w:sz w:val="20"/>
              </w:rPr>
              <w:t>общения</w:t>
            </w:r>
          </w:p>
          <w:p w14:paraId="3204598C" w14:textId="77777777" w:rsidR="00FF2DB4" w:rsidRDefault="00C34CCB">
            <w:pPr>
              <w:pStyle w:val="TableParagraph"/>
              <w:ind w:left="113"/>
              <w:rPr>
                <w:sz w:val="20"/>
              </w:rPr>
            </w:pPr>
            <w:r>
              <w:rPr>
                <w:sz w:val="20"/>
              </w:rPr>
              <w:t>«Люди</w:t>
            </w:r>
            <w:r>
              <w:rPr>
                <w:spacing w:val="-3"/>
                <w:sz w:val="20"/>
              </w:rPr>
              <w:t xml:space="preserve"> </w:t>
            </w:r>
            <w:r>
              <w:rPr>
                <w:sz w:val="20"/>
              </w:rPr>
              <w:t>пожилые,</w:t>
            </w:r>
            <w:r>
              <w:rPr>
                <w:spacing w:val="-4"/>
                <w:sz w:val="20"/>
              </w:rPr>
              <w:t xml:space="preserve"> </w:t>
            </w:r>
            <w:r>
              <w:rPr>
                <w:sz w:val="20"/>
              </w:rPr>
              <w:t>сердцем</w:t>
            </w:r>
            <w:r>
              <w:rPr>
                <w:spacing w:val="-3"/>
                <w:sz w:val="20"/>
              </w:rPr>
              <w:t xml:space="preserve"> </w:t>
            </w:r>
            <w:r>
              <w:rPr>
                <w:sz w:val="20"/>
              </w:rPr>
              <w:t>молодые»,</w:t>
            </w:r>
          </w:p>
          <w:p w14:paraId="6BEC1983" w14:textId="77777777" w:rsidR="00FF2DB4" w:rsidRDefault="00C34CCB">
            <w:pPr>
              <w:pStyle w:val="TableParagraph"/>
              <w:tabs>
                <w:tab w:val="left" w:pos="1239"/>
              </w:tabs>
              <w:spacing w:before="58"/>
              <w:ind w:left="113"/>
              <w:rPr>
                <w:sz w:val="20"/>
              </w:rPr>
            </w:pPr>
            <w:r>
              <w:rPr>
                <w:sz w:val="20"/>
              </w:rPr>
              <w:t>«Старость</w:t>
            </w:r>
            <w:r>
              <w:rPr>
                <w:sz w:val="20"/>
              </w:rPr>
              <w:tab/>
              <w:t>нужно</w:t>
            </w:r>
            <w:r>
              <w:rPr>
                <w:spacing w:val="44"/>
                <w:sz w:val="20"/>
              </w:rPr>
              <w:t xml:space="preserve"> </w:t>
            </w:r>
            <w:r>
              <w:rPr>
                <w:sz w:val="20"/>
              </w:rPr>
              <w:t>уважать»,</w:t>
            </w:r>
          </w:p>
          <w:p w14:paraId="5B9BA5A2" w14:textId="77777777" w:rsidR="00FF2DB4" w:rsidRDefault="00C34CCB">
            <w:pPr>
              <w:pStyle w:val="TableParagraph"/>
              <w:spacing w:before="10"/>
              <w:ind w:left="113" w:right="533"/>
              <w:rPr>
                <w:sz w:val="20"/>
              </w:rPr>
            </w:pPr>
            <w:r>
              <w:rPr>
                <w:sz w:val="20"/>
              </w:rPr>
              <w:t>посвященные</w:t>
            </w:r>
            <w:r>
              <w:rPr>
                <w:spacing w:val="-6"/>
                <w:sz w:val="20"/>
              </w:rPr>
              <w:t xml:space="preserve"> </w:t>
            </w:r>
            <w:r>
              <w:rPr>
                <w:sz w:val="20"/>
              </w:rPr>
              <w:t>Международному</w:t>
            </w:r>
            <w:r>
              <w:rPr>
                <w:spacing w:val="-10"/>
                <w:sz w:val="20"/>
              </w:rPr>
              <w:t xml:space="preserve"> </w:t>
            </w:r>
            <w:r>
              <w:rPr>
                <w:sz w:val="20"/>
              </w:rPr>
              <w:t>дню</w:t>
            </w:r>
            <w:r>
              <w:rPr>
                <w:spacing w:val="-47"/>
                <w:sz w:val="20"/>
              </w:rPr>
              <w:t xml:space="preserve"> </w:t>
            </w:r>
            <w:r>
              <w:rPr>
                <w:sz w:val="20"/>
              </w:rPr>
              <w:t>пожилых</w:t>
            </w:r>
            <w:r>
              <w:rPr>
                <w:spacing w:val="-2"/>
                <w:sz w:val="20"/>
              </w:rPr>
              <w:t xml:space="preserve"> </w:t>
            </w:r>
            <w:r>
              <w:rPr>
                <w:sz w:val="20"/>
              </w:rPr>
              <w:t>людей.</w:t>
            </w:r>
          </w:p>
        </w:tc>
        <w:tc>
          <w:tcPr>
            <w:tcW w:w="1284" w:type="dxa"/>
          </w:tcPr>
          <w:p w14:paraId="7D2E192E" w14:textId="77777777" w:rsidR="00FF2DB4" w:rsidRDefault="00FF2DB4">
            <w:pPr>
              <w:pStyle w:val="TableParagraph"/>
              <w:rPr>
                <w:b/>
              </w:rPr>
            </w:pPr>
          </w:p>
          <w:p w14:paraId="6C88F80A" w14:textId="77777777" w:rsidR="00FF2DB4" w:rsidRDefault="00FF2DB4">
            <w:pPr>
              <w:pStyle w:val="TableParagraph"/>
              <w:rPr>
                <w:b/>
              </w:rPr>
            </w:pPr>
          </w:p>
          <w:p w14:paraId="5DA07B10" w14:textId="77777777" w:rsidR="00FF2DB4" w:rsidRDefault="00FF2DB4">
            <w:pPr>
              <w:pStyle w:val="TableParagraph"/>
              <w:rPr>
                <w:b/>
              </w:rPr>
            </w:pPr>
          </w:p>
          <w:p w14:paraId="709DF026" w14:textId="77777777" w:rsidR="00FF2DB4" w:rsidRDefault="00C34CCB">
            <w:pPr>
              <w:pStyle w:val="TableParagraph"/>
              <w:spacing w:before="155"/>
              <w:ind w:left="115"/>
              <w:rPr>
                <w:sz w:val="20"/>
              </w:rPr>
            </w:pPr>
            <w:r>
              <w:rPr>
                <w:sz w:val="20"/>
              </w:rPr>
              <w:t>5-9</w:t>
            </w:r>
          </w:p>
        </w:tc>
        <w:tc>
          <w:tcPr>
            <w:tcW w:w="2693" w:type="dxa"/>
          </w:tcPr>
          <w:p w14:paraId="7612CBC0" w14:textId="77777777" w:rsidR="00FF2DB4" w:rsidRDefault="00FF2DB4">
            <w:pPr>
              <w:pStyle w:val="TableParagraph"/>
              <w:rPr>
                <w:b/>
              </w:rPr>
            </w:pPr>
          </w:p>
          <w:p w14:paraId="4A1F7EF5" w14:textId="77777777" w:rsidR="00FF2DB4" w:rsidRDefault="00FF2DB4">
            <w:pPr>
              <w:pStyle w:val="TableParagraph"/>
              <w:rPr>
                <w:b/>
              </w:rPr>
            </w:pPr>
          </w:p>
          <w:p w14:paraId="355660BC" w14:textId="77777777" w:rsidR="00FF2DB4" w:rsidRDefault="00FF2DB4">
            <w:pPr>
              <w:pStyle w:val="TableParagraph"/>
              <w:rPr>
                <w:b/>
              </w:rPr>
            </w:pPr>
          </w:p>
          <w:p w14:paraId="4DC9DD12" w14:textId="77777777" w:rsidR="00FF2DB4" w:rsidRDefault="00C34CCB" w:rsidP="00F42FF9">
            <w:pPr>
              <w:pStyle w:val="TableParagraph"/>
              <w:spacing w:before="155"/>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6F746AE5" w14:textId="77777777">
        <w:trPr>
          <w:trHeight w:val="707"/>
        </w:trPr>
        <w:tc>
          <w:tcPr>
            <w:tcW w:w="1998" w:type="dxa"/>
            <w:vMerge/>
            <w:tcBorders>
              <w:top w:val="nil"/>
              <w:right w:val="nil"/>
            </w:tcBorders>
          </w:tcPr>
          <w:p w14:paraId="3C170896" w14:textId="77777777" w:rsidR="00FF2DB4" w:rsidRDefault="00FF2DB4">
            <w:pPr>
              <w:rPr>
                <w:sz w:val="2"/>
                <w:szCs w:val="2"/>
              </w:rPr>
            </w:pPr>
          </w:p>
        </w:tc>
        <w:tc>
          <w:tcPr>
            <w:tcW w:w="560" w:type="dxa"/>
            <w:vMerge/>
            <w:tcBorders>
              <w:top w:val="nil"/>
              <w:left w:val="nil"/>
            </w:tcBorders>
          </w:tcPr>
          <w:p w14:paraId="5AB129BF" w14:textId="77777777" w:rsidR="00FF2DB4" w:rsidRDefault="00FF2DB4">
            <w:pPr>
              <w:rPr>
                <w:sz w:val="2"/>
                <w:szCs w:val="2"/>
              </w:rPr>
            </w:pPr>
          </w:p>
        </w:tc>
        <w:tc>
          <w:tcPr>
            <w:tcW w:w="3819" w:type="dxa"/>
          </w:tcPr>
          <w:p w14:paraId="599B7A9F" w14:textId="311DE2E0" w:rsidR="00FF2DB4" w:rsidRDefault="00C34CCB" w:rsidP="00F42FF9">
            <w:pPr>
              <w:pStyle w:val="TableParagraph"/>
              <w:spacing w:before="41" w:line="300" w:lineRule="auto"/>
              <w:ind w:left="113" w:right="370"/>
              <w:rPr>
                <w:sz w:val="20"/>
              </w:rPr>
            </w:pPr>
            <w:r>
              <w:rPr>
                <w:sz w:val="20"/>
              </w:rPr>
              <w:t>28.10</w:t>
            </w:r>
            <w:r>
              <w:rPr>
                <w:spacing w:val="-6"/>
                <w:sz w:val="20"/>
              </w:rPr>
              <w:t xml:space="preserve"> </w:t>
            </w:r>
            <w:r>
              <w:rPr>
                <w:sz w:val="20"/>
              </w:rPr>
              <w:t>День</w:t>
            </w:r>
            <w:r>
              <w:rPr>
                <w:spacing w:val="-5"/>
                <w:sz w:val="20"/>
              </w:rPr>
              <w:t xml:space="preserve"> </w:t>
            </w:r>
            <w:r>
              <w:rPr>
                <w:sz w:val="20"/>
              </w:rPr>
              <w:t>памяти</w:t>
            </w:r>
            <w:r>
              <w:rPr>
                <w:spacing w:val="-6"/>
                <w:sz w:val="20"/>
              </w:rPr>
              <w:t xml:space="preserve"> </w:t>
            </w:r>
            <w:r>
              <w:rPr>
                <w:sz w:val="20"/>
              </w:rPr>
              <w:t>политических</w:t>
            </w:r>
            <w:r>
              <w:rPr>
                <w:spacing w:val="-47"/>
                <w:sz w:val="20"/>
              </w:rPr>
              <w:t xml:space="preserve"> </w:t>
            </w:r>
            <w:r>
              <w:rPr>
                <w:sz w:val="20"/>
              </w:rPr>
              <w:t>репрессий.</w:t>
            </w:r>
            <w:r>
              <w:rPr>
                <w:spacing w:val="-1"/>
                <w:sz w:val="20"/>
              </w:rPr>
              <w:t xml:space="preserve"> </w:t>
            </w:r>
            <w:r>
              <w:rPr>
                <w:sz w:val="20"/>
              </w:rPr>
              <w:t>Урок</w:t>
            </w:r>
            <w:r>
              <w:rPr>
                <w:spacing w:val="-1"/>
                <w:sz w:val="20"/>
              </w:rPr>
              <w:t xml:space="preserve"> </w:t>
            </w:r>
            <w:r>
              <w:rPr>
                <w:sz w:val="20"/>
              </w:rPr>
              <w:t>Памяти</w:t>
            </w:r>
          </w:p>
        </w:tc>
        <w:tc>
          <w:tcPr>
            <w:tcW w:w="1284" w:type="dxa"/>
          </w:tcPr>
          <w:p w14:paraId="3CBC17BA" w14:textId="77777777" w:rsidR="00FF2DB4" w:rsidRDefault="00FF2DB4">
            <w:pPr>
              <w:pStyle w:val="TableParagraph"/>
              <w:spacing w:before="5"/>
              <w:rPr>
                <w:b/>
                <w:sz w:val="19"/>
              </w:rPr>
            </w:pPr>
          </w:p>
          <w:p w14:paraId="16E71EFA" w14:textId="77777777" w:rsidR="00FF2DB4" w:rsidRDefault="00C34CCB">
            <w:pPr>
              <w:pStyle w:val="TableParagraph"/>
              <w:ind w:left="115"/>
              <w:rPr>
                <w:sz w:val="20"/>
              </w:rPr>
            </w:pPr>
            <w:r>
              <w:rPr>
                <w:sz w:val="20"/>
              </w:rPr>
              <w:t>8-9</w:t>
            </w:r>
            <w:r>
              <w:rPr>
                <w:spacing w:val="-2"/>
                <w:sz w:val="20"/>
              </w:rPr>
              <w:t xml:space="preserve"> </w:t>
            </w:r>
            <w:r>
              <w:rPr>
                <w:sz w:val="20"/>
              </w:rPr>
              <w:t>кл.</w:t>
            </w:r>
          </w:p>
        </w:tc>
        <w:tc>
          <w:tcPr>
            <w:tcW w:w="2693" w:type="dxa"/>
          </w:tcPr>
          <w:p w14:paraId="3B9C1F95" w14:textId="77777777" w:rsidR="00FF2DB4" w:rsidRDefault="00C34CCB" w:rsidP="00F42FF9">
            <w:pPr>
              <w:pStyle w:val="TableParagraph"/>
              <w:spacing w:before="132"/>
              <w:ind w:left="113"/>
              <w:rPr>
                <w:sz w:val="20"/>
              </w:rPr>
            </w:pPr>
            <w:r>
              <w:rPr>
                <w:sz w:val="20"/>
              </w:rPr>
              <w:t>Учител</w:t>
            </w:r>
            <w:r w:rsidR="00F42FF9">
              <w:rPr>
                <w:sz w:val="20"/>
              </w:rPr>
              <w:t>ь</w:t>
            </w:r>
            <w:r>
              <w:rPr>
                <w:spacing w:val="-8"/>
                <w:sz w:val="20"/>
              </w:rPr>
              <w:t xml:space="preserve"> </w:t>
            </w:r>
            <w:r>
              <w:rPr>
                <w:sz w:val="20"/>
              </w:rPr>
              <w:t>истории,</w:t>
            </w:r>
            <w:r>
              <w:rPr>
                <w:spacing w:val="-11"/>
                <w:sz w:val="20"/>
              </w:rPr>
              <w:t xml:space="preserve"> </w:t>
            </w:r>
            <w:r>
              <w:rPr>
                <w:sz w:val="20"/>
              </w:rPr>
              <w:t>кл.</w:t>
            </w:r>
            <w:r>
              <w:rPr>
                <w:spacing w:val="-8"/>
                <w:sz w:val="20"/>
              </w:rPr>
              <w:t xml:space="preserve"> </w:t>
            </w:r>
            <w:r>
              <w:rPr>
                <w:sz w:val="20"/>
              </w:rPr>
              <w:t>рук</w:t>
            </w:r>
          </w:p>
        </w:tc>
      </w:tr>
      <w:tr w:rsidR="00FF2DB4" w14:paraId="26FEC4DC" w14:textId="77777777">
        <w:trPr>
          <w:trHeight w:val="691"/>
        </w:trPr>
        <w:tc>
          <w:tcPr>
            <w:tcW w:w="1998" w:type="dxa"/>
            <w:vMerge w:val="restart"/>
            <w:tcBorders>
              <w:right w:val="nil"/>
            </w:tcBorders>
          </w:tcPr>
          <w:p w14:paraId="6035D63D" w14:textId="77777777" w:rsidR="00FF2DB4" w:rsidRDefault="00FF2DB4">
            <w:pPr>
              <w:pStyle w:val="TableParagraph"/>
              <w:rPr>
                <w:b/>
              </w:rPr>
            </w:pPr>
          </w:p>
          <w:p w14:paraId="0C68D687" w14:textId="77777777" w:rsidR="00FF2DB4" w:rsidRDefault="00C34CCB">
            <w:pPr>
              <w:pStyle w:val="TableParagraph"/>
              <w:spacing w:before="153"/>
              <w:ind w:left="4" w:right="313"/>
              <w:rPr>
                <w:b/>
                <w:i/>
                <w:sz w:val="20"/>
              </w:rPr>
            </w:pPr>
            <w:r>
              <w:rPr>
                <w:b/>
                <w:i/>
                <w:sz w:val="20"/>
              </w:rPr>
              <w:t>Интеллектуально</w:t>
            </w:r>
            <w:r>
              <w:rPr>
                <w:b/>
                <w:i/>
                <w:spacing w:val="-47"/>
                <w:sz w:val="20"/>
              </w:rPr>
              <w:t xml:space="preserve"> </w:t>
            </w:r>
            <w:r>
              <w:rPr>
                <w:b/>
                <w:i/>
                <w:sz w:val="20"/>
              </w:rPr>
              <w:t>познавательное</w:t>
            </w:r>
          </w:p>
        </w:tc>
        <w:tc>
          <w:tcPr>
            <w:tcW w:w="560" w:type="dxa"/>
            <w:vMerge w:val="restart"/>
            <w:tcBorders>
              <w:left w:val="nil"/>
            </w:tcBorders>
          </w:tcPr>
          <w:p w14:paraId="2CFAAFE4" w14:textId="77777777" w:rsidR="00FF2DB4" w:rsidRDefault="00FF2DB4">
            <w:pPr>
              <w:pStyle w:val="TableParagraph"/>
              <w:rPr>
                <w:b/>
              </w:rPr>
            </w:pPr>
          </w:p>
          <w:p w14:paraId="283A962C" w14:textId="77777777" w:rsidR="00FF2DB4" w:rsidRDefault="00C34CCB">
            <w:pPr>
              <w:pStyle w:val="TableParagraph"/>
              <w:spacing w:before="153"/>
              <w:ind w:left="341"/>
              <w:rPr>
                <w:b/>
                <w:i/>
                <w:sz w:val="20"/>
              </w:rPr>
            </w:pPr>
            <w:r>
              <w:rPr>
                <w:b/>
                <w:i/>
                <w:w w:val="99"/>
                <w:sz w:val="20"/>
              </w:rPr>
              <w:t>–</w:t>
            </w:r>
          </w:p>
        </w:tc>
        <w:tc>
          <w:tcPr>
            <w:tcW w:w="3819" w:type="dxa"/>
          </w:tcPr>
          <w:p w14:paraId="6A9FCF61" w14:textId="3436A1EA" w:rsidR="00FF2DB4" w:rsidRDefault="00C34CCB" w:rsidP="00F42FF9">
            <w:pPr>
              <w:pStyle w:val="TableParagraph"/>
              <w:spacing w:before="58" w:line="312" w:lineRule="auto"/>
              <w:ind w:left="113" w:right="373"/>
              <w:rPr>
                <w:sz w:val="20"/>
              </w:rPr>
            </w:pPr>
            <w:r>
              <w:rPr>
                <w:sz w:val="20"/>
              </w:rPr>
              <w:t>14.10..Участие во Всероссийском</w:t>
            </w:r>
            <w:r>
              <w:rPr>
                <w:spacing w:val="1"/>
                <w:sz w:val="20"/>
              </w:rPr>
              <w:t xml:space="preserve"> </w:t>
            </w:r>
            <w:r>
              <w:rPr>
                <w:sz w:val="20"/>
              </w:rPr>
              <w:t>уроке</w:t>
            </w:r>
            <w:r>
              <w:rPr>
                <w:spacing w:val="-1"/>
                <w:sz w:val="20"/>
              </w:rPr>
              <w:t xml:space="preserve"> </w:t>
            </w:r>
            <w:r>
              <w:rPr>
                <w:sz w:val="20"/>
              </w:rPr>
              <w:t>«Экология</w:t>
            </w:r>
            <w:r>
              <w:rPr>
                <w:spacing w:val="-5"/>
                <w:sz w:val="20"/>
              </w:rPr>
              <w:t xml:space="preserve"> </w:t>
            </w:r>
            <w:r>
              <w:rPr>
                <w:sz w:val="20"/>
              </w:rPr>
              <w:t>и</w:t>
            </w:r>
            <w:r>
              <w:rPr>
                <w:spacing w:val="-6"/>
                <w:sz w:val="20"/>
              </w:rPr>
              <w:t xml:space="preserve"> </w:t>
            </w:r>
            <w:r>
              <w:rPr>
                <w:sz w:val="20"/>
              </w:rPr>
              <w:t>энергосбережение»</w:t>
            </w:r>
          </w:p>
        </w:tc>
        <w:tc>
          <w:tcPr>
            <w:tcW w:w="1284" w:type="dxa"/>
          </w:tcPr>
          <w:p w14:paraId="0FE39B53" w14:textId="77777777" w:rsidR="00FF2DB4" w:rsidRDefault="00FF2DB4">
            <w:pPr>
              <w:pStyle w:val="TableParagraph"/>
              <w:spacing w:before="6"/>
              <w:rPr>
                <w:b/>
                <w:sz w:val="20"/>
              </w:rPr>
            </w:pPr>
          </w:p>
          <w:p w14:paraId="29CA85E3"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597F1AEC" w14:textId="77777777" w:rsidR="00FF2DB4" w:rsidRDefault="00FF2DB4">
            <w:pPr>
              <w:pStyle w:val="TableParagraph"/>
              <w:spacing w:before="6"/>
              <w:rPr>
                <w:b/>
                <w:sz w:val="20"/>
              </w:rPr>
            </w:pPr>
          </w:p>
          <w:p w14:paraId="7C38B82E" w14:textId="77777777" w:rsidR="00FF2DB4" w:rsidRDefault="00C34CCB" w:rsidP="00F42FF9">
            <w:pPr>
              <w:pStyle w:val="TableParagraph"/>
              <w:ind w:left="113"/>
              <w:rPr>
                <w:sz w:val="20"/>
              </w:rPr>
            </w:pPr>
            <w:r>
              <w:rPr>
                <w:sz w:val="20"/>
              </w:rPr>
              <w:t>Кл.</w:t>
            </w:r>
            <w:r>
              <w:rPr>
                <w:spacing w:val="-2"/>
                <w:sz w:val="20"/>
              </w:rPr>
              <w:t xml:space="preserve"> </w:t>
            </w:r>
            <w:r>
              <w:rPr>
                <w:sz w:val="20"/>
              </w:rPr>
              <w:t>рук.</w:t>
            </w:r>
          </w:p>
        </w:tc>
      </w:tr>
      <w:tr w:rsidR="00FF2DB4" w14:paraId="4885D715" w14:textId="77777777">
        <w:trPr>
          <w:trHeight w:val="558"/>
        </w:trPr>
        <w:tc>
          <w:tcPr>
            <w:tcW w:w="1998" w:type="dxa"/>
            <w:vMerge/>
            <w:tcBorders>
              <w:top w:val="nil"/>
              <w:right w:val="nil"/>
            </w:tcBorders>
          </w:tcPr>
          <w:p w14:paraId="16D2E10D" w14:textId="77777777" w:rsidR="00FF2DB4" w:rsidRDefault="00FF2DB4">
            <w:pPr>
              <w:rPr>
                <w:sz w:val="2"/>
                <w:szCs w:val="2"/>
              </w:rPr>
            </w:pPr>
          </w:p>
        </w:tc>
        <w:tc>
          <w:tcPr>
            <w:tcW w:w="560" w:type="dxa"/>
            <w:vMerge/>
            <w:tcBorders>
              <w:top w:val="nil"/>
              <w:left w:val="nil"/>
            </w:tcBorders>
          </w:tcPr>
          <w:p w14:paraId="33105AE2" w14:textId="77777777" w:rsidR="00FF2DB4" w:rsidRDefault="00FF2DB4">
            <w:pPr>
              <w:rPr>
                <w:sz w:val="2"/>
                <w:szCs w:val="2"/>
              </w:rPr>
            </w:pPr>
          </w:p>
        </w:tc>
        <w:tc>
          <w:tcPr>
            <w:tcW w:w="3819" w:type="dxa"/>
          </w:tcPr>
          <w:p w14:paraId="157B5B8F" w14:textId="77777777" w:rsidR="00FF2DB4" w:rsidRDefault="00C34CCB">
            <w:pPr>
              <w:pStyle w:val="TableParagraph"/>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38742D0E" w14:textId="77777777" w:rsidR="00FF2DB4" w:rsidRDefault="00FF2DB4">
            <w:pPr>
              <w:pStyle w:val="TableParagraph"/>
              <w:spacing w:before="3"/>
              <w:rPr>
                <w:b/>
                <w:sz w:val="20"/>
              </w:rPr>
            </w:pPr>
          </w:p>
          <w:p w14:paraId="5BF13D16"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50C16E60" w14:textId="77777777" w:rsidR="00FF2DB4" w:rsidRDefault="00FF2DB4">
            <w:pPr>
              <w:pStyle w:val="TableParagraph"/>
              <w:spacing w:before="3"/>
              <w:rPr>
                <w:b/>
                <w:sz w:val="20"/>
              </w:rPr>
            </w:pPr>
          </w:p>
          <w:p w14:paraId="27B43C9B" w14:textId="77777777" w:rsidR="00FF2DB4" w:rsidRDefault="00C34CCB">
            <w:pPr>
              <w:pStyle w:val="TableParagraph"/>
              <w:ind w:left="113"/>
              <w:rPr>
                <w:sz w:val="20"/>
              </w:rPr>
            </w:pPr>
            <w:r>
              <w:rPr>
                <w:sz w:val="20"/>
              </w:rPr>
              <w:t>Учителя-предметники</w:t>
            </w:r>
          </w:p>
        </w:tc>
      </w:tr>
      <w:tr w:rsidR="00FF2DB4" w14:paraId="1E37F49D" w14:textId="77777777">
        <w:trPr>
          <w:trHeight w:val="599"/>
        </w:trPr>
        <w:tc>
          <w:tcPr>
            <w:tcW w:w="2558" w:type="dxa"/>
            <w:gridSpan w:val="2"/>
            <w:vMerge w:val="restart"/>
          </w:tcPr>
          <w:p w14:paraId="51991320" w14:textId="77777777" w:rsidR="00FF2DB4" w:rsidRDefault="00FF2DB4">
            <w:pPr>
              <w:pStyle w:val="TableParagraph"/>
              <w:rPr>
                <w:b/>
              </w:rPr>
            </w:pPr>
          </w:p>
          <w:p w14:paraId="787F8BF0" w14:textId="77777777" w:rsidR="00FF2DB4" w:rsidRDefault="00FF2DB4">
            <w:pPr>
              <w:pStyle w:val="TableParagraph"/>
              <w:rPr>
                <w:b/>
              </w:rPr>
            </w:pPr>
          </w:p>
          <w:p w14:paraId="502863CF" w14:textId="77777777" w:rsidR="00FF2DB4" w:rsidRDefault="00FF2DB4">
            <w:pPr>
              <w:pStyle w:val="TableParagraph"/>
              <w:rPr>
                <w:b/>
              </w:rPr>
            </w:pPr>
          </w:p>
          <w:p w14:paraId="3889CC26" w14:textId="77777777" w:rsidR="00FF2DB4" w:rsidRDefault="00FF2DB4">
            <w:pPr>
              <w:pStyle w:val="TableParagraph"/>
              <w:rPr>
                <w:b/>
              </w:rPr>
            </w:pPr>
          </w:p>
          <w:p w14:paraId="1969A061" w14:textId="77777777" w:rsidR="00FF2DB4" w:rsidRDefault="00C34CCB">
            <w:pPr>
              <w:pStyle w:val="TableParagraph"/>
              <w:spacing w:before="140" w:line="242" w:lineRule="auto"/>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043A6329" w14:textId="77777777" w:rsidR="00FF2DB4" w:rsidRDefault="00C34CCB">
            <w:pPr>
              <w:pStyle w:val="TableParagraph"/>
              <w:tabs>
                <w:tab w:val="left" w:pos="1421"/>
              </w:tabs>
              <w:ind w:left="113" w:right="471"/>
              <w:rPr>
                <w:sz w:val="20"/>
              </w:rPr>
            </w:pPr>
            <w:r>
              <w:rPr>
                <w:sz w:val="20"/>
              </w:rPr>
              <w:t>Операция</w:t>
            </w:r>
            <w:r>
              <w:rPr>
                <w:sz w:val="20"/>
              </w:rPr>
              <w:tab/>
              <w:t>«Чистый</w:t>
            </w:r>
            <w:r>
              <w:rPr>
                <w:spacing w:val="-8"/>
                <w:sz w:val="20"/>
              </w:rPr>
              <w:t xml:space="preserve"> </w:t>
            </w:r>
            <w:r>
              <w:rPr>
                <w:sz w:val="20"/>
              </w:rPr>
              <w:t>двор</w:t>
            </w:r>
            <w:r>
              <w:rPr>
                <w:spacing w:val="-7"/>
                <w:sz w:val="20"/>
              </w:rPr>
              <w:t xml:space="preserve"> </w:t>
            </w:r>
            <w:r>
              <w:rPr>
                <w:sz w:val="20"/>
              </w:rPr>
              <w:t>–чистая</w:t>
            </w:r>
            <w:r>
              <w:rPr>
                <w:spacing w:val="-47"/>
                <w:sz w:val="20"/>
              </w:rPr>
              <w:t xml:space="preserve"> </w:t>
            </w:r>
            <w:r>
              <w:rPr>
                <w:sz w:val="20"/>
              </w:rPr>
              <w:t>школа!»</w:t>
            </w:r>
          </w:p>
        </w:tc>
        <w:tc>
          <w:tcPr>
            <w:tcW w:w="1284" w:type="dxa"/>
          </w:tcPr>
          <w:p w14:paraId="4EFADF08" w14:textId="77777777" w:rsidR="00FF2DB4" w:rsidRDefault="00C34CCB">
            <w:pPr>
              <w:pStyle w:val="TableParagraph"/>
              <w:spacing w:line="223" w:lineRule="exact"/>
              <w:ind w:left="115"/>
              <w:rPr>
                <w:sz w:val="20"/>
              </w:rPr>
            </w:pPr>
            <w:r>
              <w:rPr>
                <w:sz w:val="20"/>
              </w:rPr>
              <w:t>5-9</w:t>
            </w:r>
            <w:r>
              <w:rPr>
                <w:spacing w:val="-1"/>
                <w:sz w:val="20"/>
              </w:rPr>
              <w:t xml:space="preserve"> </w:t>
            </w:r>
            <w:r>
              <w:rPr>
                <w:sz w:val="20"/>
              </w:rPr>
              <w:t>кл</w:t>
            </w:r>
          </w:p>
        </w:tc>
        <w:tc>
          <w:tcPr>
            <w:tcW w:w="2693" w:type="dxa"/>
          </w:tcPr>
          <w:p w14:paraId="094B0628" w14:textId="77777777" w:rsidR="00FF2DB4" w:rsidRDefault="00C34CCB">
            <w:pPr>
              <w:pStyle w:val="TableParagraph"/>
              <w:spacing w:line="223" w:lineRule="exact"/>
              <w:ind w:left="113"/>
              <w:rPr>
                <w:sz w:val="20"/>
              </w:rPr>
            </w:pPr>
            <w:r>
              <w:rPr>
                <w:sz w:val="20"/>
              </w:rPr>
              <w:t>Кл.</w:t>
            </w:r>
            <w:r>
              <w:rPr>
                <w:spacing w:val="-2"/>
                <w:sz w:val="20"/>
              </w:rPr>
              <w:t xml:space="preserve"> </w:t>
            </w:r>
            <w:r>
              <w:rPr>
                <w:sz w:val="20"/>
              </w:rPr>
              <w:t>рук</w:t>
            </w:r>
          </w:p>
        </w:tc>
      </w:tr>
      <w:tr w:rsidR="00FF2DB4" w14:paraId="23E45CCF" w14:textId="77777777">
        <w:trPr>
          <w:trHeight w:val="597"/>
        </w:trPr>
        <w:tc>
          <w:tcPr>
            <w:tcW w:w="2558" w:type="dxa"/>
            <w:gridSpan w:val="2"/>
            <w:vMerge/>
            <w:tcBorders>
              <w:top w:val="nil"/>
            </w:tcBorders>
          </w:tcPr>
          <w:p w14:paraId="63AFFAD5" w14:textId="77777777" w:rsidR="00FF2DB4" w:rsidRDefault="00FF2DB4">
            <w:pPr>
              <w:rPr>
                <w:sz w:val="2"/>
                <w:szCs w:val="2"/>
              </w:rPr>
            </w:pPr>
          </w:p>
        </w:tc>
        <w:tc>
          <w:tcPr>
            <w:tcW w:w="3819" w:type="dxa"/>
          </w:tcPr>
          <w:p w14:paraId="7136A860" w14:textId="77777777" w:rsidR="00FF2DB4" w:rsidRDefault="00C34CCB">
            <w:pPr>
              <w:pStyle w:val="TableParagraph"/>
              <w:tabs>
                <w:tab w:val="left" w:pos="778"/>
                <w:tab w:val="left" w:pos="1673"/>
                <w:tab w:val="left" w:pos="3161"/>
              </w:tabs>
              <w:spacing w:before="41"/>
              <w:ind w:left="113"/>
              <w:rPr>
                <w:sz w:val="20"/>
              </w:rPr>
            </w:pPr>
            <w:r>
              <w:rPr>
                <w:sz w:val="20"/>
              </w:rPr>
              <w:t>Час</w:t>
            </w:r>
            <w:r>
              <w:rPr>
                <w:sz w:val="20"/>
              </w:rPr>
              <w:tab/>
              <w:t>проф.</w:t>
            </w:r>
            <w:r>
              <w:rPr>
                <w:sz w:val="20"/>
              </w:rPr>
              <w:tab/>
              <w:t>мастерства</w:t>
            </w:r>
            <w:r>
              <w:rPr>
                <w:sz w:val="20"/>
              </w:rPr>
              <w:tab/>
              <w:t>«Как</w:t>
            </w:r>
          </w:p>
          <w:p w14:paraId="58E65366" w14:textId="77777777" w:rsidR="00FF2DB4" w:rsidRDefault="00C34CCB">
            <w:pPr>
              <w:pStyle w:val="TableParagraph"/>
              <w:spacing w:before="60"/>
              <w:ind w:left="113"/>
              <w:rPr>
                <w:sz w:val="20"/>
              </w:rPr>
            </w:pPr>
            <w:r>
              <w:rPr>
                <w:sz w:val="20"/>
              </w:rPr>
              <w:t>устроена</w:t>
            </w:r>
            <w:r>
              <w:rPr>
                <w:spacing w:val="-3"/>
                <w:sz w:val="20"/>
              </w:rPr>
              <w:t xml:space="preserve"> </w:t>
            </w:r>
            <w:r>
              <w:rPr>
                <w:sz w:val="20"/>
              </w:rPr>
              <w:t>библиотека?»</w:t>
            </w:r>
          </w:p>
        </w:tc>
        <w:tc>
          <w:tcPr>
            <w:tcW w:w="1284" w:type="dxa"/>
          </w:tcPr>
          <w:p w14:paraId="171A58E2"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68D08DFF" w14:textId="77777777" w:rsidR="00FF2DB4" w:rsidRDefault="00C34CCB">
            <w:pPr>
              <w:pStyle w:val="TableParagraph"/>
              <w:spacing w:before="41"/>
              <w:ind w:left="113"/>
              <w:rPr>
                <w:sz w:val="20"/>
              </w:rPr>
            </w:pPr>
            <w:r>
              <w:rPr>
                <w:sz w:val="20"/>
              </w:rPr>
              <w:t>Библиотекарь,</w:t>
            </w:r>
            <w:r>
              <w:rPr>
                <w:spacing w:val="-4"/>
                <w:sz w:val="20"/>
              </w:rPr>
              <w:t xml:space="preserve"> </w:t>
            </w:r>
            <w:r>
              <w:rPr>
                <w:sz w:val="20"/>
              </w:rPr>
              <w:t>Кл.</w:t>
            </w:r>
            <w:r>
              <w:rPr>
                <w:spacing w:val="-4"/>
                <w:sz w:val="20"/>
              </w:rPr>
              <w:t xml:space="preserve"> </w:t>
            </w:r>
            <w:r>
              <w:rPr>
                <w:sz w:val="20"/>
              </w:rPr>
              <w:t>рук.</w:t>
            </w:r>
          </w:p>
        </w:tc>
      </w:tr>
      <w:tr w:rsidR="00FF2DB4" w14:paraId="19698A78" w14:textId="77777777">
        <w:trPr>
          <w:trHeight w:val="748"/>
        </w:trPr>
        <w:tc>
          <w:tcPr>
            <w:tcW w:w="2558" w:type="dxa"/>
            <w:gridSpan w:val="2"/>
            <w:vMerge/>
            <w:tcBorders>
              <w:top w:val="nil"/>
            </w:tcBorders>
          </w:tcPr>
          <w:p w14:paraId="0AC93DA1" w14:textId="77777777" w:rsidR="00FF2DB4" w:rsidRDefault="00FF2DB4">
            <w:pPr>
              <w:rPr>
                <w:sz w:val="2"/>
                <w:szCs w:val="2"/>
              </w:rPr>
            </w:pPr>
          </w:p>
        </w:tc>
        <w:tc>
          <w:tcPr>
            <w:tcW w:w="3819" w:type="dxa"/>
          </w:tcPr>
          <w:p w14:paraId="654E0774" w14:textId="5A0F74C6" w:rsidR="00FF2DB4" w:rsidRDefault="00C34CCB">
            <w:pPr>
              <w:pStyle w:val="TableParagraph"/>
              <w:tabs>
                <w:tab w:val="left" w:pos="1817"/>
                <w:tab w:val="left" w:pos="2484"/>
              </w:tabs>
              <w:ind w:left="977" w:right="177" w:hanging="864"/>
              <w:rPr>
                <w:sz w:val="20"/>
              </w:rPr>
            </w:pPr>
            <w:r>
              <w:rPr>
                <w:sz w:val="20"/>
              </w:rPr>
              <w:t>26.10</w:t>
            </w:r>
            <w:r>
              <w:rPr>
                <w:sz w:val="20"/>
              </w:rPr>
              <w:tab/>
            </w:r>
            <w:r>
              <w:rPr>
                <w:w w:val="95"/>
                <w:sz w:val="20"/>
              </w:rPr>
              <w:t>Международный</w:t>
            </w:r>
            <w:r>
              <w:rPr>
                <w:spacing w:val="6"/>
                <w:w w:val="95"/>
                <w:sz w:val="20"/>
              </w:rPr>
              <w:t xml:space="preserve"> </w:t>
            </w:r>
            <w:r>
              <w:rPr>
                <w:w w:val="95"/>
                <w:sz w:val="20"/>
              </w:rPr>
              <w:t>день</w:t>
            </w:r>
            <w:r>
              <w:rPr>
                <w:spacing w:val="-44"/>
                <w:w w:val="95"/>
                <w:sz w:val="20"/>
              </w:rPr>
              <w:t xml:space="preserve"> </w:t>
            </w:r>
            <w:r>
              <w:rPr>
                <w:sz w:val="20"/>
              </w:rPr>
              <w:t>школьных</w:t>
            </w:r>
            <w:r>
              <w:rPr>
                <w:sz w:val="20"/>
              </w:rPr>
              <w:tab/>
              <w:t>библиотек.</w:t>
            </w:r>
          </w:p>
          <w:p w14:paraId="7D80CF4B" w14:textId="77777777" w:rsidR="00FF2DB4" w:rsidRDefault="00C34CCB">
            <w:pPr>
              <w:pStyle w:val="TableParagraph"/>
              <w:spacing w:before="44" w:line="224" w:lineRule="exact"/>
              <w:ind w:left="113"/>
              <w:rPr>
                <w:sz w:val="20"/>
              </w:rPr>
            </w:pPr>
            <w:r>
              <w:rPr>
                <w:sz w:val="20"/>
              </w:rPr>
              <w:t>День</w:t>
            </w:r>
            <w:r>
              <w:rPr>
                <w:spacing w:val="-3"/>
                <w:sz w:val="20"/>
              </w:rPr>
              <w:t xml:space="preserve"> </w:t>
            </w:r>
            <w:r>
              <w:rPr>
                <w:sz w:val="20"/>
              </w:rPr>
              <w:t>открытых</w:t>
            </w:r>
            <w:r>
              <w:rPr>
                <w:spacing w:val="-3"/>
                <w:sz w:val="20"/>
              </w:rPr>
              <w:t xml:space="preserve"> </w:t>
            </w:r>
            <w:r>
              <w:rPr>
                <w:sz w:val="20"/>
              </w:rPr>
              <w:t>дверей.</w:t>
            </w:r>
          </w:p>
        </w:tc>
        <w:tc>
          <w:tcPr>
            <w:tcW w:w="1284" w:type="dxa"/>
          </w:tcPr>
          <w:p w14:paraId="519D6E80" w14:textId="77777777" w:rsidR="00FF2DB4" w:rsidRDefault="00FF2DB4">
            <w:pPr>
              <w:pStyle w:val="TableParagraph"/>
              <w:spacing w:before="11"/>
              <w:rPr>
                <w:b/>
                <w:sz w:val="31"/>
              </w:rPr>
            </w:pPr>
          </w:p>
          <w:p w14:paraId="1FA500E4"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181FDCE2" w14:textId="77777777" w:rsidR="00FF2DB4" w:rsidRDefault="00C34CCB">
            <w:pPr>
              <w:pStyle w:val="TableParagraph"/>
              <w:spacing w:before="43" w:line="300" w:lineRule="auto"/>
              <w:ind w:left="113" w:right="154"/>
              <w:rPr>
                <w:sz w:val="20"/>
              </w:rPr>
            </w:pPr>
            <w:r>
              <w:rPr>
                <w:sz w:val="20"/>
              </w:rPr>
              <w:t>Библиотекарь,</w:t>
            </w:r>
            <w:r>
              <w:rPr>
                <w:spacing w:val="20"/>
                <w:sz w:val="20"/>
              </w:rPr>
              <w:t xml:space="preserve"> </w:t>
            </w:r>
            <w:r>
              <w:rPr>
                <w:sz w:val="20"/>
              </w:rPr>
              <w:t>зам.</w:t>
            </w:r>
            <w:r>
              <w:rPr>
                <w:spacing w:val="-3"/>
                <w:sz w:val="20"/>
              </w:rPr>
              <w:t xml:space="preserve"> </w:t>
            </w:r>
            <w:r>
              <w:rPr>
                <w:sz w:val="20"/>
              </w:rPr>
              <w:t>дир.</w:t>
            </w:r>
            <w:r>
              <w:rPr>
                <w:spacing w:val="-3"/>
                <w:sz w:val="20"/>
              </w:rPr>
              <w:t xml:space="preserve"> </w:t>
            </w:r>
            <w:r>
              <w:rPr>
                <w:sz w:val="20"/>
              </w:rPr>
              <w:t>ВР,</w:t>
            </w:r>
            <w:r>
              <w:rPr>
                <w:spacing w:val="-47"/>
                <w:sz w:val="20"/>
              </w:rPr>
              <w:t xml:space="preserve"> </w:t>
            </w:r>
            <w:r>
              <w:rPr>
                <w:sz w:val="20"/>
              </w:rPr>
              <w:t>кл.</w:t>
            </w:r>
            <w:r>
              <w:rPr>
                <w:spacing w:val="-1"/>
                <w:sz w:val="20"/>
              </w:rPr>
              <w:t xml:space="preserve"> </w:t>
            </w:r>
            <w:r>
              <w:rPr>
                <w:sz w:val="20"/>
              </w:rPr>
              <w:t>рук.</w:t>
            </w:r>
          </w:p>
        </w:tc>
      </w:tr>
      <w:tr w:rsidR="00FF2DB4" w14:paraId="7AE4B82D" w14:textId="77777777">
        <w:trPr>
          <w:trHeight w:val="897"/>
        </w:trPr>
        <w:tc>
          <w:tcPr>
            <w:tcW w:w="2558" w:type="dxa"/>
            <w:gridSpan w:val="2"/>
            <w:vMerge/>
            <w:tcBorders>
              <w:top w:val="nil"/>
            </w:tcBorders>
          </w:tcPr>
          <w:p w14:paraId="00F1D233" w14:textId="77777777" w:rsidR="00FF2DB4" w:rsidRDefault="00FF2DB4">
            <w:pPr>
              <w:rPr>
                <w:sz w:val="2"/>
                <w:szCs w:val="2"/>
              </w:rPr>
            </w:pPr>
          </w:p>
        </w:tc>
        <w:tc>
          <w:tcPr>
            <w:tcW w:w="3819" w:type="dxa"/>
          </w:tcPr>
          <w:p w14:paraId="58198F45" w14:textId="77777777" w:rsidR="00FF2DB4" w:rsidRDefault="00C34CCB">
            <w:pPr>
              <w:pStyle w:val="TableParagraph"/>
              <w:spacing w:before="41"/>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679A325E" w14:textId="77777777" w:rsidR="00FF2DB4" w:rsidRDefault="00C34CCB">
            <w:pPr>
              <w:pStyle w:val="TableParagraph"/>
              <w:spacing w:before="58"/>
              <w:ind w:left="113"/>
              <w:rPr>
                <w:sz w:val="20"/>
              </w:rPr>
            </w:pPr>
            <w:r>
              <w:rPr>
                <w:sz w:val="20"/>
              </w:rPr>
              <w:t>бесплатной</w:t>
            </w:r>
            <w:r>
              <w:rPr>
                <w:spacing w:val="-9"/>
                <w:sz w:val="20"/>
              </w:rPr>
              <w:t xml:space="preserve"> </w:t>
            </w:r>
            <w:r>
              <w:rPr>
                <w:sz w:val="20"/>
              </w:rPr>
              <w:t>профориентации</w:t>
            </w:r>
            <w:r>
              <w:rPr>
                <w:spacing w:val="-7"/>
                <w:sz w:val="20"/>
              </w:rPr>
              <w:t xml:space="preserve"> </w:t>
            </w:r>
            <w:r>
              <w:rPr>
                <w:sz w:val="20"/>
              </w:rPr>
              <w:t>для</w:t>
            </w:r>
            <w:r>
              <w:rPr>
                <w:spacing w:val="-8"/>
                <w:sz w:val="20"/>
              </w:rPr>
              <w:t xml:space="preserve"> </w:t>
            </w:r>
            <w:r>
              <w:rPr>
                <w:sz w:val="20"/>
              </w:rPr>
              <w:t>детей</w:t>
            </w:r>
          </w:p>
          <w:p w14:paraId="218B1F76" w14:textId="77777777" w:rsidR="00FF2DB4" w:rsidRDefault="00C34CCB">
            <w:pPr>
              <w:pStyle w:val="TableParagraph"/>
              <w:spacing w:before="58"/>
              <w:ind w:left="113"/>
              <w:rPr>
                <w:sz w:val="20"/>
              </w:rPr>
            </w:pPr>
            <w:r>
              <w:rPr>
                <w:sz w:val="20"/>
              </w:rPr>
              <w:t>«Проектория»</w:t>
            </w:r>
          </w:p>
        </w:tc>
        <w:tc>
          <w:tcPr>
            <w:tcW w:w="1284" w:type="dxa"/>
          </w:tcPr>
          <w:p w14:paraId="7142A723" w14:textId="77777777" w:rsidR="00FF2DB4" w:rsidRDefault="00FF2DB4">
            <w:pPr>
              <w:pStyle w:val="TableParagraph"/>
              <w:spacing w:before="5"/>
              <w:rPr>
                <w:b/>
                <w:sz w:val="19"/>
              </w:rPr>
            </w:pPr>
          </w:p>
          <w:p w14:paraId="2512EF8A"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627C447E" w14:textId="77777777" w:rsidR="00FF2DB4" w:rsidRDefault="00FF2DB4">
            <w:pPr>
              <w:pStyle w:val="TableParagraph"/>
              <w:spacing w:before="9"/>
              <w:rPr>
                <w:b/>
                <w:sz w:val="31"/>
              </w:rPr>
            </w:pPr>
          </w:p>
          <w:p w14:paraId="545C7AED" w14:textId="77777777" w:rsidR="00FF2DB4" w:rsidRDefault="00C34CCB">
            <w:pPr>
              <w:pStyle w:val="TableParagraph"/>
              <w:ind w:left="113"/>
              <w:rPr>
                <w:sz w:val="20"/>
              </w:rPr>
            </w:pPr>
            <w:r>
              <w:rPr>
                <w:sz w:val="20"/>
              </w:rPr>
              <w:t>Кл.</w:t>
            </w:r>
            <w:r>
              <w:rPr>
                <w:spacing w:val="-2"/>
                <w:sz w:val="20"/>
              </w:rPr>
              <w:t xml:space="preserve"> </w:t>
            </w:r>
            <w:r>
              <w:rPr>
                <w:sz w:val="20"/>
              </w:rPr>
              <w:t>рук.</w:t>
            </w:r>
          </w:p>
        </w:tc>
      </w:tr>
      <w:tr w:rsidR="00FF2DB4" w14:paraId="355D95A5" w14:textId="77777777">
        <w:trPr>
          <w:trHeight w:val="695"/>
        </w:trPr>
        <w:tc>
          <w:tcPr>
            <w:tcW w:w="2558" w:type="dxa"/>
            <w:gridSpan w:val="2"/>
          </w:tcPr>
          <w:p w14:paraId="337A8DA2" w14:textId="77777777" w:rsidR="00FF2DB4" w:rsidRDefault="00C34CCB">
            <w:pPr>
              <w:pStyle w:val="TableParagraph"/>
              <w:spacing w:before="14"/>
              <w:ind w:left="112"/>
              <w:rPr>
                <w:b/>
                <w:i/>
                <w:sz w:val="20"/>
              </w:rPr>
            </w:pPr>
            <w:r>
              <w:rPr>
                <w:b/>
                <w:i/>
                <w:sz w:val="20"/>
              </w:rPr>
              <w:t>Семейное</w:t>
            </w:r>
          </w:p>
        </w:tc>
        <w:tc>
          <w:tcPr>
            <w:tcW w:w="3819" w:type="dxa"/>
          </w:tcPr>
          <w:p w14:paraId="7F986048" w14:textId="77777777" w:rsidR="00FF2DB4" w:rsidRDefault="00C34CCB">
            <w:pPr>
              <w:pStyle w:val="TableParagraph"/>
              <w:spacing w:before="43"/>
              <w:ind w:left="113"/>
              <w:rPr>
                <w:sz w:val="20"/>
              </w:rPr>
            </w:pPr>
            <w:r>
              <w:rPr>
                <w:sz w:val="20"/>
              </w:rPr>
              <w:t>Родительские</w:t>
            </w:r>
            <w:r>
              <w:rPr>
                <w:spacing w:val="-4"/>
                <w:sz w:val="20"/>
              </w:rPr>
              <w:t xml:space="preserve"> </w:t>
            </w:r>
            <w:r>
              <w:rPr>
                <w:sz w:val="20"/>
              </w:rPr>
              <w:t>классные</w:t>
            </w:r>
            <w:r>
              <w:rPr>
                <w:spacing w:val="-3"/>
                <w:sz w:val="20"/>
              </w:rPr>
              <w:t xml:space="preserve"> </w:t>
            </w:r>
            <w:r>
              <w:rPr>
                <w:sz w:val="20"/>
              </w:rPr>
              <w:t>собрания</w:t>
            </w:r>
            <w:r>
              <w:rPr>
                <w:spacing w:val="-4"/>
                <w:sz w:val="20"/>
              </w:rPr>
              <w:t xml:space="preserve"> </w:t>
            </w:r>
            <w:r>
              <w:rPr>
                <w:sz w:val="20"/>
              </w:rPr>
              <w:t>по</w:t>
            </w:r>
            <w:r>
              <w:rPr>
                <w:spacing w:val="-3"/>
                <w:sz w:val="20"/>
              </w:rPr>
              <w:t xml:space="preserve"> </w:t>
            </w:r>
            <w:r>
              <w:rPr>
                <w:sz w:val="20"/>
              </w:rPr>
              <w:t>плану</w:t>
            </w:r>
          </w:p>
        </w:tc>
        <w:tc>
          <w:tcPr>
            <w:tcW w:w="1284" w:type="dxa"/>
          </w:tcPr>
          <w:p w14:paraId="13B2A198" w14:textId="77777777" w:rsidR="00FF2DB4" w:rsidRDefault="00C34CCB">
            <w:pPr>
              <w:pStyle w:val="TableParagraph"/>
              <w:spacing w:before="41"/>
              <w:ind w:left="115"/>
              <w:rPr>
                <w:sz w:val="20"/>
              </w:rPr>
            </w:pPr>
            <w:r>
              <w:rPr>
                <w:sz w:val="20"/>
              </w:rPr>
              <w:t>5-9</w:t>
            </w:r>
            <w:r>
              <w:rPr>
                <w:spacing w:val="-1"/>
                <w:sz w:val="20"/>
              </w:rPr>
              <w:t xml:space="preserve"> </w:t>
            </w:r>
            <w:r>
              <w:rPr>
                <w:sz w:val="20"/>
              </w:rPr>
              <w:t>кл</w:t>
            </w:r>
          </w:p>
        </w:tc>
        <w:tc>
          <w:tcPr>
            <w:tcW w:w="2693" w:type="dxa"/>
          </w:tcPr>
          <w:p w14:paraId="46EE0C60" w14:textId="77777777" w:rsidR="00FF2DB4" w:rsidRDefault="00C34CCB">
            <w:pPr>
              <w:pStyle w:val="TableParagraph"/>
              <w:spacing w:before="132"/>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1E484F5B" w14:textId="77777777">
        <w:trPr>
          <w:trHeight w:val="597"/>
        </w:trPr>
        <w:tc>
          <w:tcPr>
            <w:tcW w:w="2558" w:type="dxa"/>
            <w:gridSpan w:val="2"/>
            <w:vMerge w:val="restart"/>
          </w:tcPr>
          <w:p w14:paraId="62429B74" w14:textId="77777777" w:rsidR="00FF2DB4" w:rsidRDefault="00FF2DB4">
            <w:pPr>
              <w:pStyle w:val="TableParagraph"/>
              <w:rPr>
                <w:b/>
              </w:rPr>
            </w:pPr>
          </w:p>
          <w:p w14:paraId="30529A0B" w14:textId="77777777" w:rsidR="00FF2DB4" w:rsidRDefault="00FF2DB4">
            <w:pPr>
              <w:pStyle w:val="TableParagraph"/>
              <w:rPr>
                <w:b/>
              </w:rPr>
            </w:pPr>
          </w:p>
          <w:p w14:paraId="6BEC56DC" w14:textId="77777777" w:rsidR="00FF2DB4" w:rsidRDefault="00C34CCB">
            <w:pPr>
              <w:pStyle w:val="TableParagraph"/>
              <w:spacing w:before="192"/>
              <w:ind w:left="112"/>
              <w:rPr>
                <w:b/>
                <w:i/>
                <w:sz w:val="20"/>
              </w:rPr>
            </w:pPr>
            <w:r>
              <w:rPr>
                <w:b/>
                <w:i/>
                <w:sz w:val="20"/>
              </w:rPr>
              <w:t>Самоуправление</w:t>
            </w:r>
          </w:p>
        </w:tc>
        <w:tc>
          <w:tcPr>
            <w:tcW w:w="3819" w:type="dxa"/>
          </w:tcPr>
          <w:p w14:paraId="64CD1EF8" w14:textId="77777777" w:rsidR="00FF2DB4" w:rsidRDefault="00C34CCB">
            <w:pPr>
              <w:pStyle w:val="TableParagraph"/>
              <w:ind w:left="113" w:right="522"/>
              <w:rPr>
                <w:sz w:val="20"/>
              </w:rPr>
            </w:pPr>
            <w:r>
              <w:rPr>
                <w:sz w:val="20"/>
              </w:rPr>
              <w:t>Заседания</w:t>
            </w:r>
            <w:r>
              <w:rPr>
                <w:spacing w:val="-6"/>
                <w:sz w:val="20"/>
              </w:rPr>
              <w:t xml:space="preserve"> </w:t>
            </w:r>
            <w:r>
              <w:rPr>
                <w:sz w:val="20"/>
              </w:rPr>
              <w:t>органов</w:t>
            </w:r>
            <w:r>
              <w:rPr>
                <w:spacing w:val="-6"/>
                <w:sz w:val="20"/>
              </w:rPr>
              <w:t xml:space="preserve"> </w:t>
            </w:r>
            <w:r>
              <w:rPr>
                <w:sz w:val="20"/>
              </w:rPr>
              <w:t>самоуправления</w:t>
            </w:r>
            <w:r>
              <w:rPr>
                <w:spacing w:val="-3"/>
                <w:sz w:val="20"/>
              </w:rPr>
              <w:t xml:space="preserve"> </w:t>
            </w:r>
            <w:r>
              <w:rPr>
                <w:sz w:val="20"/>
              </w:rPr>
              <w:t>в</w:t>
            </w:r>
            <w:r>
              <w:rPr>
                <w:spacing w:val="-47"/>
                <w:sz w:val="20"/>
              </w:rPr>
              <w:t xml:space="preserve"> </w:t>
            </w:r>
            <w:r>
              <w:rPr>
                <w:sz w:val="20"/>
              </w:rPr>
              <w:t>классах</w:t>
            </w:r>
          </w:p>
        </w:tc>
        <w:tc>
          <w:tcPr>
            <w:tcW w:w="1284" w:type="dxa"/>
          </w:tcPr>
          <w:p w14:paraId="2C2A0369" w14:textId="77777777" w:rsidR="00FF2DB4" w:rsidRDefault="00C34CCB">
            <w:pPr>
              <w:pStyle w:val="TableParagraph"/>
              <w:spacing w:before="53"/>
              <w:ind w:left="115"/>
              <w:rPr>
                <w:sz w:val="20"/>
              </w:rPr>
            </w:pPr>
            <w:r>
              <w:rPr>
                <w:sz w:val="20"/>
              </w:rPr>
              <w:t>5-9кл</w:t>
            </w:r>
          </w:p>
        </w:tc>
        <w:tc>
          <w:tcPr>
            <w:tcW w:w="2693" w:type="dxa"/>
          </w:tcPr>
          <w:p w14:paraId="62D19B86" w14:textId="77777777" w:rsidR="00FF2DB4" w:rsidRDefault="00C34CCB">
            <w:pPr>
              <w:pStyle w:val="TableParagraph"/>
              <w:spacing w:before="134"/>
              <w:ind w:left="113"/>
              <w:rPr>
                <w:sz w:val="20"/>
              </w:rPr>
            </w:pPr>
            <w:r>
              <w:rPr>
                <w:sz w:val="20"/>
              </w:rPr>
              <w:t>Кл.</w:t>
            </w:r>
            <w:r>
              <w:rPr>
                <w:spacing w:val="-3"/>
                <w:sz w:val="20"/>
              </w:rPr>
              <w:t xml:space="preserve"> </w:t>
            </w:r>
            <w:r>
              <w:rPr>
                <w:sz w:val="20"/>
              </w:rPr>
              <w:t>рук.,</w:t>
            </w:r>
            <w:r>
              <w:rPr>
                <w:spacing w:val="-1"/>
                <w:sz w:val="20"/>
              </w:rPr>
              <w:t xml:space="preserve"> </w:t>
            </w:r>
            <w:r>
              <w:rPr>
                <w:sz w:val="20"/>
              </w:rPr>
              <w:t>лидер</w:t>
            </w:r>
            <w:r>
              <w:rPr>
                <w:spacing w:val="-1"/>
                <w:sz w:val="20"/>
              </w:rPr>
              <w:t xml:space="preserve"> </w:t>
            </w:r>
            <w:r>
              <w:rPr>
                <w:sz w:val="20"/>
              </w:rPr>
              <w:t>класса</w:t>
            </w:r>
          </w:p>
        </w:tc>
      </w:tr>
      <w:tr w:rsidR="00FF2DB4" w14:paraId="0ECD92EE" w14:textId="77777777">
        <w:trPr>
          <w:trHeight w:val="868"/>
        </w:trPr>
        <w:tc>
          <w:tcPr>
            <w:tcW w:w="2558" w:type="dxa"/>
            <w:gridSpan w:val="2"/>
            <w:vMerge/>
            <w:tcBorders>
              <w:top w:val="nil"/>
            </w:tcBorders>
          </w:tcPr>
          <w:p w14:paraId="57190A35" w14:textId="77777777" w:rsidR="00FF2DB4" w:rsidRDefault="00FF2DB4">
            <w:pPr>
              <w:rPr>
                <w:sz w:val="2"/>
                <w:szCs w:val="2"/>
              </w:rPr>
            </w:pPr>
          </w:p>
        </w:tc>
        <w:tc>
          <w:tcPr>
            <w:tcW w:w="3819" w:type="dxa"/>
          </w:tcPr>
          <w:p w14:paraId="76A97D46" w14:textId="77777777" w:rsidR="00FF2DB4" w:rsidRDefault="00C34CCB">
            <w:pPr>
              <w:pStyle w:val="TableParagraph"/>
              <w:tabs>
                <w:tab w:val="left" w:pos="1577"/>
              </w:tabs>
              <w:spacing w:before="43" w:line="302" w:lineRule="auto"/>
              <w:ind w:left="113" w:right="1639"/>
              <w:rPr>
                <w:sz w:val="20"/>
              </w:rPr>
            </w:pPr>
            <w:r>
              <w:rPr>
                <w:sz w:val="20"/>
              </w:rPr>
              <w:t>Заседания</w:t>
            </w:r>
            <w:r>
              <w:rPr>
                <w:sz w:val="20"/>
              </w:rPr>
              <w:tab/>
            </w:r>
            <w:r>
              <w:rPr>
                <w:spacing w:val="-2"/>
                <w:sz w:val="20"/>
              </w:rPr>
              <w:t>Совета</w:t>
            </w:r>
            <w:r>
              <w:rPr>
                <w:spacing w:val="-47"/>
                <w:sz w:val="20"/>
              </w:rPr>
              <w:t xml:space="preserve"> </w:t>
            </w:r>
            <w:r>
              <w:rPr>
                <w:sz w:val="20"/>
              </w:rPr>
              <w:t>старшеклассников,</w:t>
            </w:r>
          </w:p>
          <w:p w14:paraId="5F37E774" w14:textId="77777777" w:rsidR="00FF2DB4" w:rsidRDefault="00C34CCB">
            <w:pPr>
              <w:pStyle w:val="TableParagraph"/>
              <w:spacing w:line="225" w:lineRule="exact"/>
              <w:ind w:left="113"/>
              <w:rPr>
                <w:sz w:val="20"/>
              </w:rPr>
            </w:pPr>
            <w:r>
              <w:rPr>
                <w:sz w:val="20"/>
              </w:rPr>
              <w:t>сборы</w:t>
            </w:r>
            <w:r>
              <w:rPr>
                <w:spacing w:val="-2"/>
                <w:sz w:val="20"/>
              </w:rPr>
              <w:t xml:space="preserve"> </w:t>
            </w:r>
            <w:r>
              <w:rPr>
                <w:sz w:val="20"/>
              </w:rPr>
              <w:t>общешкольных</w:t>
            </w:r>
            <w:r>
              <w:rPr>
                <w:spacing w:val="-3"/>
                <w:sz w:val="20"/>
              </w:rPr>
              <w:t xml:space="preserve"> </w:t>
            </w:r>
            <w:r>
              <w:rPr>
                <w:sz w:val="20"/>
              </w:rPr>
              <w:t>секторов</w:t>
            </w:r>
          </w:p>
        </w:tc>
        <w:tc>
          <w:tcPr>
            <w:tcW w:w="1284" w:type="dxa"/>
          </w:tcPr>
          <w:p w14:paraId="7EB7453F" w14:textId="77777777" w:rsidR="00FF2DB4" w:rsidRDefault="00C34CCB">
            <w:pPr>
              <w:pStyle w:val="TableParagraph"/>
              <w:spacing w:before="134"/>
              <w:ind w:left="115"/>
              <w:rPr>
                <w:sz w:val="20"/>
              </w:rPr>
            </w:pPr>
            <w:r>
              <w:rPr>
                <w:sz w:val="20"/>
              </w:rPr>
              <w:t>7-9</w:t>
            </w:r>
            <w:r>
              <w:rPr>
                <w:spacing w:val="-1"/>
                <w:sz w:val="20"/>
              </w:rPr>
              <w:t xml:space="preserve"> </w:t>
            </w:r>
            <w:r>
              <w:rPr>
                <w:sz w:val="20"/>
              </w:rPr>
              <w:t>кл</w:t>
            </w:r>
          </w:p>
        </w:tc>
        <w:tc>
          <w:tcPr>
            <w:tcW w:w="2693" w:type="dxa"/>
          </w:tcPr>
          <w:p w14:paraId="57E8889B" w14:textId="77777777" w:rsidR="00FF2DB4" w:rsidRDefault="00C34CCB">
            <w:pPr>
              <w:pStyle w:val="TableParagraph"/>
              <w:spacing w:before="134"/>
              <w:ind w:left="113" w:right="966"/>
              <w:rPr>
                <w:sz w:val="20"/>
              </w:rPr>
            </w:pPr>
            <w:r>
              <w:rPr>
                <w:sz w:val="20"/>
              </w:rPr>
              <w:t>зам.</w:t>
            </w:r>
            <w:r>
              <w:rPr>
                <w:spacing w:val="-6"/>
                <w:sz w:val="20"/>
              </w:rPr>
              <w:t xml:space="preserve"> </w:t>
            </w:r>
            <w:r>
              <w:rPr>
                <w:sz w:val="20"/>
              </w:rPr>
              <w:t>дир</w:t>
            </w:r>
            <w:r>
              <w:rPr>
                <w:spacing w:val="-5"/>
                <w:sz w:val="20"/>
              </w:rPr>
              <w:t xml:space="preserve"> </w:t>
            </w:r>
            <w:r>
              <w:rPr>
                <w:sz w:val="20"/>
              </w:rPr>
              <w:t>ВР,</w:t>
            </w:r>
            <w:r>
              <w:rPr>
                <w:spacing w:val="-7"/>
                <w:sz w:val="20"/>
              </w:rPr>
              <w:t xml:space="preserve"> </w:t>
            </w:r>
            <w:r>
              <w:rPr>
                <w:sz w:val="20"/>
              </w:rPr>
              <w:t>Совет</w:t>
            </w:r>
            <w:r>
              <w:rPr>
                <w:spacing w:val="-47"/>
                <w:sz w:val="20"/>
              </w:rPr>
              <w:t xml:space="preserve"> </w:t>
            </w:r>
            <w:r>
              <w:rPr>
                <w:sz w:val="20"/>
              </w:rPr>
              <w:t>старшеклассников</w:t>
            </w:r>
          </w:p>
        </w:tc>
      </w:tr>
      <w:tr w:rsidR="00FF2DB4" w14:paraId="68508980" w14:textId="77777777">
        <w:trPr>
          <w:trHeight w:val="369"/>
        </w:trPr>
        <w:tc>
          <w:tcPr>
            <w:tcW w:w="2558" w:type="dxa"/>
            <w:gridSpan w:val="2"/>
            <w:vMerge/>
            <w:tcBorders>
              <w:top w:val="nil"/>
            </w:tcBorders>
          </w:tcPr>
          <w:p w14:paraId="7F8A6828" w14:textId="77777777" w:rsidR="00FF2DB4" w:rsidRDefault="00FF2DB4">
            <w:pPr>
              <w:rPr>
                <w:sz w:val="2"/>
                <w:szCs w:val="2"/>
              </w:rPr>
            </w:pPr>
          </w:p>
        </w:tc>
        <w:tc>
          <w:tcPr>
            <w:tcW w:w="3819" w:type="dxa"/>
          </w:tcPr>
          <w:p w14:paraId="7BCAD378" w14:textId="77777777" w:rsidR="00FF2DB4" w:rsidRDefault="00C34CCB">
            <w:pPr>
              <w:pStyle w:val="TableParagraph"/>
              <w:spacing w:before="44"/>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2F1F960F" w14:textId="77777777" w:rsidR="00FF2DB4" w:rsidRDefault="00C34CCB">
            <w:pPr>
              <w:pStyle w:val="TableParagraph"/>
              <w:spacing w:before="44"/>
              <w:ind w:left="115"/>
              <w:rPr>
                <w:sz w:val="20"/>
              </w:rPr>
            </w:pPr>
            <w:r>
              <w:rPr>
                <w:sz w:val="20"/>
              </w:rPr>
              <w:t>5-9кл</w:t>
            </w:r>
          </w:p>
        </w:tc>
        <w:tc>
          <w:tcPr>
            <w:tcW w:w="2693" w:type="dxa"/>
          </w:tcPr>
          <w:p w14:paraId="69CC93D7" w14:textId="77777777" w:rsidR="00FF2DB4" w:rsidRDefault="00C34CCB" w:rsidP="00F42FF9">
            <w:pPr>
              <w:pStyle w:val="TableParagraph"/>
              <w:spacing w:before="135" w:line="215" w:lineRule="exact"/>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332FFA6C" w14:textId="77777777">
        <w:trPr>
          <w:trHeight w:val="568"/>
        </w:trPr>
        <w:tc>
          <w:tcPr>
            <w:tcW w:w="2558" w:type="dxa"/>
            <w:gridSpan w:val="2"/>
            <w:vMerge/>
            <w:tcBorders>
              <w:top w:val="nil"/>
            </w:tcBorders>
          </w:tcPr>
          <w:p w14:paraId="74B7F101" w14:textId="77777777" w:rsidR="00FF2DB4" w:rsidRDefault="00FF2DB4">
            <w:pPr>
              <w:rPr>
                <w:sz w:val="2"/>
                <w:szCs w:val="2"/>
              </w:rPr>
            </w:pPr>
          </w:p>
        </w:tc>
        <w:tc>
          <w:tcPr>
            <w:tcW w:w="3819" w:type="dxa"/>
          </w:tcPr>
          <w:p w14:paraId="4FA596B8" w14:textId="77777777" w:rsidR="00FF2DB4" w:rsidRDefault="00C34CCB">
            <w:pPr>
              <w:pStyle w:val="TableParagraph"/>
              <w:spacing w:line="284" w:lineRule="exact"/>
              <w:ind w:left="113" w:right="1121"/>
              <w:rPr>
                <w:sz w:val="20"/>
              </w:rPr>
            </w:pPr>
            <w:r>
              <w:rPr>
                <w:sz w:val="20"/>
              </w:rPr>
              <w:t>Рейд</w:t>
            </w:r>
            <w:r>
              <w:rPr>
                <w:spacing w:val="-5"/>
                <w:sz w:val="20"/>
              </w:rPr>
              <w:t xml:space="preserve"> </w:t>
            </w:r>
            <w:r>
              <w:rPr>
                <w:sz w:val="20"/>
              </w:rPr>
              <w:t>по</w:t>
            </w:r>
            <w:r>
              <w:rPr>
                <w:spacing w:val="-3"/>
                <w:sz w:val="20"/>
              </w:rPr>
              <w:t xml:space="preserve"> </w:t>
            </w:r>
            <w:r>
              <w:rPr>
                <w:sz w:val="20"/>
              </w:rPr>
              <w:t>соблюдению</w:t>
            </w:r>
            <w:r>
              <w:rPr>
                <w:spacing w:val="-2"/>
                <w:sz w:val="20"/>
              </w:rPr>
              <w:t xml:space="preserve"> </w:t>
            </w:r>
            <w:r>
              <w:rPr>
                <w:sz w:val="20"/>
              </w:rPr>
              <w:t>учебной</w:t>
            </w:r>
            <w:r>
              <w:rPr>
                <w:spacing w:val="-47"/>
                <w:sz w:val="20"/>
              </w:rPr>
              <w:t xml:space="preserve"> </w:t>
            </w:r>
            <w:r>
              <w:rPr>
                <w:sz w:val="20"/>
              </w:rPr>
              <w:t>дисциплины</w:t>
            </w:r>
          </w:p>
        </w:tc>
        <w:tc>
          <w:tcPr>
            <w:tcW w:w="1284" w:type="dxa"/>
          </w:tcPr>
          <w:p w14:paraId="1E93E54A" w14:textId="77777777" w:rsidR="00FF2DB4" w:rsidRDefault="00C34CCB">
            <w:pPr>
              <w:pStyle w:val="TableParagraph"/>
              <w:spacing w:before="36"/>
              <w:ind w:left="115"/>
              <w:rPr>
                <w:sz w:val="20"/>
              </w:rPr>
            </w:pPr>
            <w:r>
              <w:rPr>
                <w:sz w:val="20"/>
              </w:rPr>
              <w:t>5-9</w:t>
            </w:r>
            <w:r>
              <w:rPr>
                <w:spacing w:val="-2"/>
                <w:sz w:val="20"/>
              </w:rPr>
              <w:t xml:space="preserve"> </w:t>
            </w:r>
            <w:r>
              <w:rPr>
                <w:sz w:val="20"/>
              </w:rPr>
              <w:t>кл.</w:t>
            </w:r>
          </w:p>
        </w:tc>
        <w:tc>
          <w:tcPr>
            <w:tcW w:w="2693" w:type="dxa"/>
          </w:tcPr>
          <w:p w14:paraId="2AD0168F" w14:textId="77777777" w:rsidR="00FF2DB4" w:rsidRDefault="00C34CCB">
            <w:pPr>
              <w:pStyle w:val="TableParagraph"/>
              <w:spacing w:before="36"/>
              <w:ind w:left="113"/>
              <w:rPr>
                <w:sz w:val="20"/>
              </w:rPr>
            </w:pPr>
            <w:r>
              <w:rPr>
                <w:sz w:val="20"/>
              </w:rPr>
              <w:t>ЗДВР,</w:t>
            </w:r>
            <w:r>
              <w:rPr>
                <w:spacing w:val="-4"/>
                <w:sz w:val="20"/>
              </w:rPr>
              <w:t xml:space="preserve"> </w:t>
            </w:r>
            <w:r>
              <w:rPr>
                <w:sz w:val="20"/>
              </w:rPr>
              <w:t>Совет</w:t>
            </w:r>
          </w:p>
          <w:p w14:paraId="0BFE3B27" w14:textId="77777777" w:rsidR="00FF2DB4" w:rsidRDefault="00C34CCB" w:rsidP="00F42FF9">
            <w:pPr>
              <w:pStyle w:val="TableParagraph"/>
              <w:spacing w:before="51"/>
              <w:ind w:left="113"/>
              <w:rPr>
                <w:sz w:val="20"/>
              </w:rPr>
            </w:pPr>
            <w:r>
              <w:rPr>
                <w:sz w:val="20"/>
              </w:rPr>
              <w:t>старшеклассников</w:t>
            </w:r>
          </w:p>
        </w:tc>
      </w:tr>
      <w:tr w:rsidR="00FF2DB4" w14:paraId="64CB630A" w14:textId="77777777">
        <w:trPr>
          <w:trHeight w:val="366"/>
        </w:trPr>
        <w:tc>
          <w:tcPr>
            <w:tcW w:w="2558" w:type="dxa"/>
            <w:gridSpan w:val="2"/>
            <w:vMerge/>
            <w:tcBorders>
              <w:top w:val="nil"/>
            </w:tcBorders>
          </w:tcPr>
          <w:p w14:paraId="52A6BE00" w14:textId="77777777" w:rsidR="00FF2DB4" w:rsidRDefault="00FF2DB4">
            <w:pPr>
              <w:rPr>
                <w:sz w:val="2"/>
                <w:szCs w:val="2"/>
              </w:rPr>
            </w:pPr>
          </w:p>
        </w:tc>
        <w:tc>
          <w:tcPr>
            <w:tcW w:w="3819" w:type="dxa"/>
          </w:tcPr>
          <w:p w14:paraId="61D3EBC0" w14:textId="77777777" w:rsidR="00FF2DB4" w:rsidRDefault="00C34CCB">
            <w:pPr>
              <w:pStyle w:val="TableParagraph"/>
              <w:spacing w:before="43"/>
              <w:ind w:left="113"/>
              <w:rPr>
                <w:sz w:val="20"/>
              </w:rPr>
            </w:pPr>
            <w:r>
              <w:rPr>
                <w:sz w:val="20"/>
              </w:rPr>
              <w:t>День</w:t>
            </w:r>
            <w:r>
              <w:rPr>
                <w:spacing w:val="-3"/>
                <w:sz w:val="20"/>
              </w:rPr>
              <w:t xml:space="preserve"> </w:t>
            </w:r>
            <w:r>
              <w:rPr>
                <w:sz w:val="20"/>
              </w:rPr>
              <w:t>Здоровья</w:t>
            </w:r>
          </w:p>
        </w:tc>
        <w:tc>
          <w:tcPr>
            <w:tcW w:w="1284" w:type="dxa"/>
          </w:tcPr>
          <w:p w14:paraId="1A081838" w14:textId="77777777" w:rsidR="00FF2DB4" w:rsidRDefault="00C34CCB">
            <w:pPr>
              <w:pStyle w:val="TableParagraph"/>
              <w:spacing w:before="132" w:line="215" w:lineRule="exact"/>
              <w:ind w:left="115"/>
              <w:rPr>
                <w:sz w:val="20"/>
              </w:rPr>
            </w:pPr>
            <w:r>
              <w:rPr>
                <w:sz w:val="20"/>
              </w:rPr>
              <w:t>5-9</w:t>
            </w:r>
            <w:r>
              <w:rPr>
                <w:spacing w:val="-1"/>
                <w:sz w:val="20"/>
              </w:rPr>
              <w:t xml:space="preserve"> </w:t>
            </w:r>
            <w:r>
              <w:rPr>
                <w:sz w:val="20"/>
              </w:rPr>
              <w:t>кл</w:t>
            </w:r>
          </w:p>
        </w:tc>
        <w:tc>
          <w:tcPr>
            <w:tcW w:w="2693" w:type="dxa"/>
          </w:tcPr>
          <w:p w14:paraId="4395CC4C" w14:textId="77777777" w:rsidR="00FF2DB4" w:rsidRDefault="00C34CCB" w:rsidP="00F42FF9">
            <w:pPr>
              <w:pStyle w:val="TableParagraph"/>
              <w:spacing w:before="41"/>
              <w:ind w:left="113"/>
              <w:rPr>
                <w:sz w:val="20"/>
              </w:rPr>
            </w:pPr>
            <w:r>
              <w:rPr>
                <w:sz w:val="20"/>
              </w:rPr>
              <w:t>Учителя</w:t>
            </w:r>
            <w:r>
              <w:rPr>
                <w:spacing w:val="-3"/>
                <w:sz w:val="20"/>
              </w:rPr>
              <w:t xml:space="preserve"> </w:t>
            </w:r>
            <w:r>
              <w:rPr>
                <w:sz w:val="20"/>
              </w:rPr>
              <w:t>физ-ры,</w:t>
            </w:r>
            <w:r>
              <w:rPr>
                <w:spacing w:val="-2"/>
                <w:sz w:val="20"/>
              </w:rPr>
              <w:t xml:space="preserve"> </w:t>
            </w:r>
            <w:r>
              <w:rPr>
                <w:sz w:val="20"/>
              </w:rPr>
              <w:t>кл.</w:t>
            </w:r>
            <w:r>
              <w:rPr>
                <w:spacing w:val="-2"/>
                <w:sz w:val="20"/>
              </w:rPr>
              <w:t xml:space="preserve"> </w:t>
            </w:r>
            <w:r>
              <w:rPr>
                <w:sz w:val="20"/>
              </w:rPr>
              <w:t>рук</w:t>
            </w:r>
          </w:p>
        </w:tc>
      </w:tr>
      <w:tr w:rsidR="00FF2DB4" w14:paraId="1D214413" w14:textId="77777777">
        <w:trPr>
          <w:trHeight w:val="577"/>
        </w:trPr>
        <w:tc>
          <w:tcPr>
            <w:tcW w:w="1998" w:type="dxa"/>
            <w:vMerge w:val="restart"/>
            <w:tcBorders>
              <w:right w:val="nil"/>
            </w:tcBorders>
          </w:tcPr>
          <w:p w14:paraId="69A351E5" w14:textId="77777777" w:rsidR="00FF2DB4" w:rsidRDefault="00C34CCB">
            <w:pPr>
              <w:pStyle w:val="TableParagraph"/>
              <w:spacing w:before="175"/>
              <w:ind w:left="112" w:right="344"/>
              <w:rPr>
                <w:b/>
                <w:i/>
                <w:sz w:val="20"/>
              </w:rPr>
            </w:pPr>
            <w:r>
              <w:rPr>
                <w:b/>
                <w:i/>
                <w:sz w:val="20"/>
              </w:rPr>
              <w:t>Спортивно</w:t>
            </w:r>
            <w:r>
              <w:rPr>
                <w:b/>
                <w:i/>
                <w:spacing w:val="1"/>
                <w:sz w:val="20"/>
              </w:rPr>
              <w:t xml:space="preserve"> </w:t>
            </w:r>
            <w:r>
              <w:rPr>
                <w:b/>
                <w:i/>
                <w:sz w:val="20"/>
              </w:rPr>
              <w:t>оздоровительное</w:t>
            </w:r>
          </w:p>
        </w:tc>
        <w:tc>
          <w:tcPr>
            <w:tcW w:w="560" w:type="dxa"/>
            <w:vMerge w:val="restart"/>
            <w:tcBorders>
              <w:left w:val="nil"/>
            </w:tcBorders>
          </w:tcPr>
          <w:p w14:paraId="3989A12C" w14:textId="77777777" w:rsidR="00FF2DB4" w:rsidRDefault="00C34CCB">
            <w:pPr>
              <w:pStyle w:val="TableParagraph"/>
              <w:spacing w:before="175"/>
              <w:ind w:left="341"/>
              <w:rPr>
                <w:b/>
                <w:i/>
                <w:sz w:val="20"/>
              </w:rPr>
            </w:pPr>
            <w:r>
              <w:rPr>
                <w:b/>
                <w:i/>
                <w:w w:val="99"/>
                <w:sz w:val="20"/>
              </w:rPr>
              <w:t>–</w:t>
            </w:r>
          </w:p>
        </w:tc>
        <w:tc>
          <w:tcPr>
            <w:tcW w:w="3819" w:type="dxa"/>
          </w:tcPr>
          <w:p w14:paraId="6FF8ECCC" w14:textId="77777777" w:rsidR="00FF2DB4" w:rsidRDefault="00C34CCB">
            <w:pPr>
              <w:pStyle w:val="TableParagraph"/>
              <w:tabs>
                <w:tab w:val="left" w:pos="2981"/>
              </w:tabs>
              <w:spacing w:before="41"/>
              <w:ind w:left="113"/>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z w:val="20"/>
              </w:rPr>
              <w:tab/>
              <w:t>ВФСК</w:t>
            </w:r>
          </w:p>
          <w:p w14:paraId="3BA149D1" w14:textId="77777777" w:rsidR="00FF2DB4" w:rsidRDefault="00C34CCB">
            <w:pPr>
              <w:pStyle w:val="TableParagraph"/>
              <w:spacing w:before="60" w:line="227" w:lineRule="exact"/>
              <w:ind w:left="113"/>
              <w:rPr>
                <w:sz w:val="20"/>
              </w:rPr>
            </w:pPr>
            <w:r>
              <w:rPr>
                <w:sz w:val="20"/>
              </w:rPr>
              <w:t>ГТО</w:t>
            </w:r>
          </w:p>
        </w:tc>
        <w:tc>
          <w:tcPr>
            <w:tcW w:w="1284" w:type="dxa"/>
          </w:tcPr>
          <w:p w14:paraId="3599AC92" w14:textId="77777777" w:rsidR="00FF2DB4" w:rsidRDefault="00C34CCB">
            <w:pPr>
              <w:pStyle w:val="TableParagraph"/>
              <w:spacing w:before="43"/>
              <w:ind w:left="115"/>
              <w:rPr>
                <w:sz w:val="20"/>
              </w:rPr>
            </w:pPr>
            <w:r>
              <w:rPr>
                <w:sz w:val="20"/>
              </w:rPr>
              <w:t>5-9</w:t>
            </w:r>
            <w:r>
              <w:rPr>
                <w:spacing w:val="-1"/>
                <w:sz w:val="20"/>
              </w:rPr>
              <w:t xml:space="preserve"> </w:t>
            </w:r>
            <w:r>
              <w:rPr>
                <w:sz w:val="20"/>
              </w:rPr>
              <w:t>кл</w:t>
            </w:r>
          </w:p>
        </w:tc>
        <w:tc>
          <w:tcPr>
            <w:tcW w:w="2693" w:type="dxa"/>
          </w:tcPr>
          <w:p w14:paraId="637E281E" w14:textId="77777777" w:rsidR="00FF2DB4" w:rsidRDefault="00C34CCB">
            <w:pPr>
              <w:pStyle w:val="TableParagraph"/>
              <w:spacing w:before="41"/>
              <w:ind w:left="113"/>
              <w:rPr>
                <w:sz w:val="20"/>
              </w:rPr>
            </w:pPr>
            <w:r>
              <w:rPr>
                <w:sz w:val="20"/>
              </w:rPr>
              <w:t>Кл.</w:t>
            </w:r>
            <w:r>
              <w:rPr>
                <w:spacing w:val="-3"/>
                <w:sz w:val="20"/>
              </w:rPr>
              <w:t xml:space="preserve"> </w:t>
            </w:r>
            <w:r>
              <w:rPr>
                <w:sz w:val="20"/>
              </w:rPr>
              <w:t>рук., учител</w:t>
            </w:r>
            <w:r w:rsidR="00F42FF9">
              <w:rPr>
                <w:sz w:val="20"/>
              </w:rPr>
              <w:t>ь</w:t>
            </w:r>
            <w:r>
              <w:rPr>
                <w:spacing w:val="-3"/>
                <w:sz w:val="20"/>
              </w:rPr>
              <w:t xml:space="preserve"> </w:t>
            </w:r>
            <w:r>
              <w:rPr>
                <w:sz w:val="20"/>
              </w:rPr>
              <w:t>физ-</w:t>
            </w:r>
          </w:p>
          <w:p w14:paraId="79D5E0E2" w14:textId="77777777" w:rsidR="00FF2DB4" w:rsidRDefault="00C34CCB">
            <w:pPr>
              <w:pStyle w:val="TableParagraph"/>
              <w:spacing w:before="60" w:line="227" w:lineRule="exact"/>
              <w:ind w:left="113"/>
              <w:rPr>
                <w:sz w:val="20"/>
              </w:rPr>
            </w:pPr>
            <w:r>
              <w:rPr>
                <w:sz w:val="20"/>
              </w:rPr>
              <w:t>ры</w:t>
            </w:r>
          </w:p>
        </w:tc>
      </w:tr>
      <w:tr w:rsidR="00FF2DB4" w14:paraId="64F834AB" w14:textId="77777777">
        <w:trPr>
          <w:trHeight w:val="748"/>
        </w:trPr>
        <w:tc>
          <w:tcPr>
            <w:tcW w:w="1998" w:type="dxa"/>
            <w:vMerge/>
            <w:tcBorders>
              <w:top w:val="nil"/>
              <w:right w:val="nil"/>
            </w:tcBorders>
          </w:tcPr>
          <w:p w14:paraId="203D5E0D" w14:textId="77777777" w:rsidR="00FF2DB4" w:rsidRDefault="00FF2DB4">
            <w:pPr>
              <w:rPr>
                <w:sz w:val="2"/>
                <w:szCs w:val="2"/>
              </w:rPr>
            </w:pPr>
          </w:p>
        </w:tc>
        <w:tc>
          <w:tcPr>
            <w:tcW w:w="560" w:type="dxa"/>
            <w:vMerge/>
            <w:tcBorders>
              <w:top w:val="nil"/>
              <w:left w:val="nil"/>
            </w:tcBorders>
          </w:tcPr>
          <w:p w14:paraId="6D4DE7B2" w14:textId="77777777" w:rsidR="00FF2DB4" w:rsidRDefault="00FF2DB4">
            <w:pPr>
              <w:rPr>
                <w:sz w:val="2"/>
                <w:szCs w:val="2"/>
              </w:rPr>
            </w:pPr>
          </w:p>
        </w:tc>
        <w:tc>
          <w:tcPr>
            <w:tcW w:w="3819" w:type="dxa"/>
          </w:tcPr>
          <w:p w14:paraId="60BE82BC" w14:textId="77777777" w:rsidR="00FF2DB4" w:rsidRDefault="00C34CCB">
            <w:pPr>
              <w:pStyle w:val="TableParagraph"/>
              <w:spacing w:line="223" w:lineRule="exact"/>
              <w:ind w:left="113"/>
              <w:rPr>
                <w:sz w:val="20"/>
              </w:rPr>
            </w:pPr>
            <w:r>
              <w:rPr>
                <w:sz w:val="20"/>
              </w:rPr>
              <w:t>Международный</w:t>
            </w:r>
            <w:r>
              <w:rPr>
                <w:spacing w:val="-7"/>
                <w:sz w:val="20"/>
              </w:rPr>
              <w:t xml:space="preserve"> </w:t>
            </w:r>
            <w:r>
              <w:rPr>
                <w:sz w:val="20"/>
              </w:rPr>
              <w:t>День</w:t>
            </w:r>
            <w:r>
              <w:rPr>
                <w:spacing w:val="-4"/>
                <w:sz w:val="20"/>
              </w:rPr>
              <w:t xml:space="preserve"> </w:t>
            </w:r>
            <w:r>
              <w:rPr>
                <w:sz w:val="20"/>
              </w:rPr>
              <w:t>учителя.</w:t>
            </w:r>
          </w:p>
          <w:p w14:paraId="07AA55DE" w14:textId="77777777" w:rsidR="00FF2DB4" w:rsidRDefault="00C34CCB">
            <w:pPr>
              <w:pStyle w:val="TableParagraph"/>
              <w:tabs>
                <w:tab w:val="left" w:pos="2271"/>
              </w:tabs>
              <w:ind w:left="113"/>
              <w:rPr>
                <w:sz w:val="20"/>
              </w:rPr>
            </w:pPr>
            <w:r>
              <w:rPr>
                <w:sz w:val="20"/>
              </w:rPr>
              <w:t>Праздничное</w:t>
            </w:r>
            <w:r>
              <w:rPr>
                <w:sz w:val="20"/>
              </w:rPr>
              <w:tab/>
              <w:t>мероприятие</w:t>
            </w:r>
          </w:p>
          <w:p w14:paraId="2CACEAE2" w14:textId="77777777" w:rsidR="00FF2DB4" w:rsidRDefault="00C34CCB">
            <w:pPr>
              <w:pStyle w:val="TableParagraph"/>
              <w:spacing w:before="51" w:line="224" w:lineRule="exact"/>
              <w:ind w:left="113"/>
              <w:rPr>
                <w:sz w:val="20"/>
              </w:rPr>
            </w:pPr>
            <w:r>
              <w:rPr>
                <w:sz w:val="20"/>
              </w:rPr>
              <w:t>«Учитель</w:t>
            </w:r>
            <w:r>
              <w:rPr>
                <w:spacing w:val="-2"/>
                <w:sz w:val="20"/>
              </w:rPr>
              <w:t xml:space="preserve"> </w:t>
            </w:r>
            <w:r>
              <w:rPr>
                <w:sz w:val="20"/>
              </w:rPr>
              <w:t>будет</w:t>
            </w:r>
            <w:r>
              <w:rPr>
                <w:spacing w:val="-3"/>
                <w:sz w:val="20"/>
              </w:rPr>
              <w:t xml:space="preserve"> </w:t>
            </w:r>
            <w:r>
              <w:rPr>
                <w:sz w:val="20"/>
              </w:rPr>
              <w:t>вечен</w:t>
            </w:r>
            <w:r>
              <w:rPr>
                <w:spacing w:val="-3"/>
                <w:sz w:val="20"/>
              </w:rPr>
              <w:t xml:space="preserve"> </w:t>
            </w:r>
            <w:r>
              <w:rPr>
                <w:sz w:val="20"/>
              </w:rPr>
              <w:t>на</w:t>
            </w:r>
            <w:r>
              <w:rPr>
                <w:spacing w:val="-2"/>
                <w:sz w:val="20"/>
              </w:rPr>
              <w:t xml:space="preserve"> </w:t>
            </w:r>
            <w:r>
              <w:rPr>
                <w:sz w:val="20"/>
              </w:rPr>
              <w:t>Земле!»</w:t>
            </w:r>
          </w:p>
        </w:tc>
        <w:tc>
          <w:tcPr>
            <w:tcW w:w="1284" w:type="dxa"/>
          </w:tcPr>
          <w:p w14:paraId="00BBB3A7" w14:textId="77777777" w:rsidR="00FF2DB4" w:rsidRDefault="00FF2DB4">
            <w:pPr>
              <w:pStyle w:val="TableParagraph"/>
              <w:spacing w:before="6"/>
              <w:rPr>
                <w:b/>
                <w:sz w:val="31"/>
              </w:rPr>
            </w:pPr>
          </w:p>
          <w:p w14:paraId="3BE7AF16"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4234B948" w14:textId="77777777" w:rsidR="00FF2DB4" w:rsidRDefault="00FF2DB4">
            <w:pPr>
              <w:pStyle w:val="TableParagraph"/>
              <w:spacing w:before="9"/>
              <w:rPr>
                <w:b/>
                <w:sz w:val="23"/>
              </w:rPr>
            </w:pPr>
          </w:p>
          <w:p w14:paraId="7BB4DFBC" w14:textId="77777777" w:rsidR="00FF2DB4" w:rsidRDefault="00C34CCB" w:rsidP="00F42FF9">
            <w:pPr>
              <w:pStyle w:val="TableParagraph"/>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r>
              <w:rPr>
                <w:spacing w:val="-3"/>
                <w:sz w:val="20"/>
              </w:rPr>
              <w:t xml:space="preserve"> </w:t>
            </w:r>
            <w:r>
              <w:rPr>
                <w:sz w:val="20"/>
              </w:rPr>
              <w:t>кл.</w:t>
            </w:r>
            <w:r>
              <w:rPr>
                <w:spacing w:val="-2"/>
                <w:sz w:val="20"/>
              </w:rPr>
              <w:t xml:space="preserve"> </w:t>
            </w:r>
            <w:r>
              <w:rPr>
                <w:sz w:val="20"/>
              </w:rPr>
              <w:t>рук</w:t>
            </w:r>
          </w:p>
        </w:tc>
      </w:tr>
      <w:tr w:rsidR="00FF2DB4" w14:paraId="66920283" w14:textId="77777777">
        <w:trPr>
          <w:trHeight w:val="719"/>
        </w:trPr>
        <w:tc>
          <w:tcPr>
            <w:tcW w:w="2558" w:type="dxa"/>
            <w:gridSpan w:val="2"/>
          </w:tcPr>
          <w:p w14:paraId="21096A40" w14:textId="77777777" w:rsidR="00FF2DB4" w:rsidRDefault="00FF2DB4">
            <w:pPr>
              <w:pStyle w:val="TableParagraph"/>
              <w:rPr>
                <w:sz w:val="18"/>
              </w:rPr>
            </w:pPr>
          </w:p>
        </w:tc>
        <w:tc>
          <w:tcPr>
            <w:tcW w:w="3819" w:type="dxa"/>
          </w:tcPr>
          <w:p w14:paraId="013DE2D5" w14:textId="77777777" w:rsidR="00FF2DB4" w:rsidRDefault="00C34CCB">
            <w:pPr>
              <w:pStyle w:val="TableParagraph"/>
              <w:spacing w:before="53" w:line="309" w:lineRule="auto"/>
              <w:ind w:left="113" w:right="950"/>
              <w:rPr>
                <w:sz w:val="20"/>
              </w:rPr>
            </w:pPr>
            <w:r>
              <w:rPr>
                <w:sz w:val="20"/>
              </w:rPr>
              <w:t>Акция «Спешите делать добро»</w:t>
            </w:r>
            <w:r>
              <w:rPr>
                <w:spacing w:val="-47"/>
                <w:sz w:val="20"/>
              </w:rPr>
              <w:t xml:space="preserve"> </w:t>
            </w:r>
            <w:r>
              <w:rPr>
                <w:sz w:val="20"/>
              </w:rPr>
              <w:t>(поздравление</w:t>
            </w:r>
            <w:r>
              <w:rPr>
                <w:spacing w:val="-2"/>
                <w:sz w:val="20"/>
              </w:rPr>
              <w:t xml:space="preserve"> </w:t>
            </w:r>
            <w:r>
              <w:rPr>
                <w:sz w:val="20"/>
              </w:rPr>
              <w:t>ветеранов)</w:t>
            </w:r>
          </w:p>
        </w:tc>
        <w:tc>
          <w:tcPr>
            <w:tcW w:w="1284" w:type="dxa"/>
          </w:tcPr>
          <w:p w14:paraId="3E33C717" w14:textId="77777777" w:rsidR="00FF2DB4" w:rsidRDefault="00C34CCB">
            <w:pPr>
              <w:pStyle w:val="TableParagraph"/>
              <w:spacing w:line="223" w:lineRule="exact"/>
              <w:ind w:left="115"/>
              <w:rPr>
                <w:sz w:val="20"/>
              </w:rPr>
            </w:pPr>
            <w:r>
              <w:rPr>
                <w:sz w:val="20"/>
              </w:rPr>
              <w:t>5-9</w:t>
            </w:r>
            <w:r>
              <w:rPr>
                <w:spacing w:val="-1"/>
                <w:sz w:val="20"/>
              </w:rPr>
              <w:t xml:space="preserve"> </w:t>
            </w:r>
            <w:r>
              <w:rPr>
                <w:sz w:val="20"/>
              </w:rPr>
              <w:t>кл</w:t>
            </w:r>
          </w:p>
        </w:tc>
        <w:tc>
          <w:tcPr>
            <w:tcW w:w="2693" w:type="dxa"/>
          </w:tcPr>
          <w:p w14:paraId="6369A2A8" w14:textId="77777777" w:rsidR="00FF2DB4" w:rsidRDefault="00C34CCB" w:rsidP="00F42FF9">
            <w:pPr>
              <w:pStyle w:val="TableParagraph"/>
              <w:spacing w:line="225" w:lineRule="exact"/>
              <w:ind w:left="113"/>
              <w:rPr>
                <w:sz w:val="20"/>
              </w:rPr>
            </w:pPr>
            <w:r>
              <w:rPr>
                <w:sz w:val="20"/>
              </w:rPr>
              <w:t>кл.</w:t>
            </w:r>
            <w:r>
              <w:rPr>
                <w:spacing w:val="-2"/>
                <w:sz w:val="20"/>
              </w:rPr>
              <w:t xml:space="preserve"> </w:t>
            </w:r>
            <w:r>
              <w:rPr>
                <w:sz w:val="20"/>
              </w:rPr>
              <w:t>рук</w:t>
            </w:r>
          </w:p>
        </w:tc>
      </w:tr>
    </w:tbl>
    <w:p w14:paraId="0A77429F" w14:textId="77777777" w:rsidR="00FF2DB4" w:rsidRDefault="00FF2DB4">
      <w:pPr>
        <w:spacing w:line="225" w:lineRule="exact"/>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506"/>
        <w:gridCol w:w="1607"/>
        <w:gridCol w:w="2213"/>
        <w:gridCol w:w="1285"/>
        <w:gridCol w:w="1346"/>
        <w:gridCol w:w="1350"/>
      </w:tblGrid>
      <w:tr w:rsidR="00FF2DB4" w14:paraId="6F9D8A8D" w14:textId="77777777">
        <w:trPr>
          <w:trHeight w:val="1449"/>
        </w:trPr>
        <w:tc>
          <w:tcPr>
            <w:tcW w:w="2558" w:type="dxa"/>
            <w:gridSpan w:val="2"/>
            <w:tcBorders>
              <w:top w:val="nil"/>
            </w:tcBorders>
          </w:tcPr>
          <w:p w14:paraId="1C4377E0" w14:textId="77777777" w:rsidR="00FF2DB4" w:rsidRDefault="00C34CCB">
            <w:pPr>
              <w:pStyle w:val="TableParagraph"/>
              <w:ind w:left="112" w:right="1139"/>
              <w:rPr>
                <w:b/>
                <w:i/>
                <w:sz w:val="20"/>
              </w:rPr>
            </w:pPr>
            <w:r>
              <w:rPr>
                <w:b/>
                <w:i/>
                <w:sz w:val="20"/>
              </w:rPr>
              <w:t>Досуговая</w:t>
            </w:r>
            <w:r>
              <w:rPr>
                <w:b/>
                <w:i/>
                <w:spacing w:val="1"/>
                <w:sz w:val="20"/>
              </w:rPr>
              <w:t xml:space="preserve"> </w:t>
            </w:r>
            <w:r>
              <w:rPr>
                <w:b/>
                <w:i/>
                <w:sz w:val="20"/>
              </w:rPr>
              <w:t>деятельность</w:t>
            </w:r>
          </w:p>
        </w:tc>
        <w:tc>
          <w:tcPr>
            <w:tcW w:w="3820" w:type="dxa"/>
            <w:gridSpan w:val="2"/>
          </w:tcPr>
          <w:p w14:paraId="635A82FF" w14:textId="77777777" w:rsidR="00FF2DB4" w:rsidRDefault="00C34CCB">
            <w:pPr>
              <w:pStyle w:val="TableParagraph"/>
              <w:spacing w:before="43"/>
              <w:ind w:left="113"/>
              <w:rPr>
                <w:sz w:val="20"/>
              </w:rPr>
            </w:pPr>
            <w:r>
              <w:rPr>
                <w:sz w:val="20"/>
              </w:rPr>
              <w:t>Посещение</w:t>
            </w:r>
            <w:r>
              <w:rPr>
                <w:spacing w:val="-2"/>
                <w:sz w:val="20"/>
              </w:rPr>
              <w:t xml:space="preserve"> </w:t>
            </w:r>
            <w:r>
              <w:rPr>
                <w:sz w:val="20"/>
              </w:rPr>
              <w:t>семей и</w:t>
            </w:r>
            <w:r>
              <w:rPr>
                <w:spacing w:val="-3"/>
                <w:sz w:val="20"/>
              </w:rPr>
              <w:t xml:space="preserve"> </w:t>
            </w:r>
            <w:r>
              <w:rPr>
                <w:sz w:val="20"/>
              </w:rPr>
              <w:t>семей</w:t>
            </w:r>
          </w:p>
          <w:p w14:paraId="22605A70" w14:textId="77777777" w:rsidR="00FF2DB4" w:rsidRDefault="00C34CCB">
            <w:pPr>
              <w:pStyle w:val="TableParagraph"/>
              <w:spacing w:before="61" w:line="302" w:lineRule="auto"/>
              <w:ind w:left="113" w:right="525"/>
              <w:rPr>
                <w:sz w:val="20"/>
              </w:rPr>
            </w:pPr>
            <w:r>
              <w:rPr>
                <w:sz w:val="20"/>
              </w:rPr>
              <w:t>несовершеннолетних обучающихся,</w:t>
            </w:r>
            <w:r>
              <w:rPr>
                <w:spacing w:val="1"/>
                <w:sz w:val="20"/>
              </w:rPr>
              <w:t xml:space="preserve"> </w:t>
            </w:r>
            <w:r>
              <w:rPr>
                <w:sz w:val="20"/>
              </w:rPr>
              <w:t>состоящих</w:t>
            </w:r>
            <w:r>
              <w:rPr>
                <w:spacing w:val="-5"/>
                <w:sz w:val="20"/>
              </w:rPr>
              <w:t xml:space="preserve"> </w:t>
            </w:r>
            <w:r>
              <w:rPr>
                <w:sz w:val="20"/>
              </w:rPr>
              <w:t>на учете</w:t>
            </w:r>
            <w:r>
              <w:rPr>
                <w:spacing w:val="-3"/>
                <w:sz w:val="20"/>
              </w:rPr>
              <w:t xml:space="preserve"> </w:t>
            </w:r>
            <w:r>
              <w:rPr>
                <w:sz w:val="20"/>
              </w:rPr>
              <w:t>в</w:t>
            </w:r>
            <w:r>
              <w:rPr>
                <w:spacing w:val="-4"/>
                <w:sz w:val="20"/>
              </w:rPr>
              <w:t xml:space="preserve"> </w:t>
            </w:r>
            <w:r>
              <w:rPr>
                <w:sz w:val="20"/>
              </w:rPr>
              <w:t>ОПДН</w:t>
            </w:r>
            <w:r>
              <w:rPr>
                <w:spacing w:val="-2"/>
                <w:sz w:val="20"/>
              </w:rPr>
              <w:t xml:space="preserve"> </w:t>
            </w:r>
            <w:r>
              <w:rPr>
                <w:sz w:val="20"/>
              </w:rPr>
              <w:t>с</w:t>
            </w:r>
            <w:r>
              <w:rPr>
                <w:spacing w:val="-3"/>
                <w:sz w:val="20"/>
              </w:rPr>
              <w:t xml:space="preserve"> </w:t>
            </w:r>
            <w:r>
              <w:rPr>
                <w:sz w:val="20"/>
              </w:rPr>
              <w:t>целью</w:t>
            </w:r>
          </w:p>
          <w:p w14:paraId="657A4072" w14:textId="77777777" w:rsidR="00FF2DB4" w:rsidRDefault="00C34CCB">
            <w:pPr>
              <w:pStyle w:val="TableParagraph"/>
              <w:spacing w:before="1"/>
              <w:ind w:left="113"/>
              <w:rPr>
                <w:sz w:val="20"/>
              </w:rPr>
            </w:pPr>
            <w:r>
              <w:rPr>
                <w:sz w:val="20"/>
              </w:rPr>
              <w:t>проверки</w:t>
            </w:r>
            <w:r>
              <w:rPr>
                <w:spacing w:val="-5"/>
                <w:sz w:val="20"/>
              </w:rPr>
              <w:t xml:space="preserve"> </w:t>
            </w:r>
            <w:r>
              <w:rPr>
                <w:sz w:val="20"/>
              </w:rPr>
              <w:t>бытовых</w:t>
            </w:r>
            <w:r>
              <w:rPr>
                <w:spacing w:val="-2"/>
                <w:sz w:val="20"/>
              </w:rPr>
              <w:t xml:space="preserve"> </w:t>
            </w:r>
            <w:r>
              <w:rPr>
                <w:sz w:val="20"/>
              </w:rPr>
              <w:t>условий</w:t>
            </w:r>
            <w:r>
              <w:rPr>
                <w:spacing w:val="-3"/>
                <w:sz w:val="20"/>
              </w:rPr>
              <w:t xml:space="preserve"> </w:t>
            </w:r>
            <w:r>
              <w:rPr>
                <w:sz w:val="20"/>
              </w:rPr>
              <w:t>и</w:t>
            </w:r>
            <w:r>
              <w:rPr>
                <w:spacing w:val="-4"/>
                <w:sz w:val="20"/>
              </w:rPr>
              <w:t xml:space="preserve"> </w:t>
            </w:r>
            <w:r>
              <w:rPr>
                <w:sz w:val="20"/>
              </w:rPr>
              <w:t>выполнения</w:t>
            </w:r>
          </w:p>
          <w:p w14:paraId="1E073360" w14:textId="77777777" w:rsidR="00FF2DB4" w:rsidRDefault="00C34CCB">
            <w:pPr>
              <w:pStyle w:val="TableParagraph"/>
              <w:spacing w:before="58" w:line="227" w:lineRule="exact"/>
              <w:ind w:left="113"/>
              <w:rPr>
                <w:sz w:val="20"/>
              </w:rPr>
            </w:pPr>
            <w:r>
              <w:rPr>
                <w:sz w:val="20"/>
              </w:rPr>
              <w:t>режима</w:t>
            </w:r>
            <w:r>
              <w:rPr>
                <w:spacing w:val="-2"/>
                <w:sz w:val="20"/>
              </w:rPr>
              <w:t xml:space="preserve"> </w:t>
            </w:r>
            <w:r>
              <w:rPr>
                <w:sz w:val="20"/>
              </w:rPr>
              <w:t>дня,</w:t>
            </w:r>
            <w:r>
              <w:rPr>
                <w:spacing w:val="-2"/>
                <w:sz w:val="20"/>
              </w:rPr>
              <w:t xml:space="preserve"> </w:t>
            </w:r>
            <w:r>
              <w:rPr>
                <w:sz w:val="20"/>
              </w:rPr>
              <w:t>составление</w:t>
            </w:r>
            <w:r>
              <w:rPr>
                <w:spacing w:val="-2"/>
                <w:sz w:val="20"/>
              </w:rPr>
              <w:t xml:space="preserve"> </w:t>
            </w:r>
            <w:r>
              <w:rPr>
                <w:sz w:val="20"/>
              </w:rPr>
              <w:t>актов</w:t>
            </w:r>
          </w:p>
        </w:tc>
        <w:tc>
          <w:tcPr>
            <w:tcW w:w="1285" w:type="dxa"/>
          </w:tcPr>
          <w:p w14:paraId="154ABB2D" w14:textId="77777777" w:rsidR="00FF2DB4" w:rsidRDefault="00FF2DB4">
            <w:pPr>
              <w:pStyle w:val="TableParagraph"/>
              <w:rPr>
                <w:b/>
              </w:rPr>
            </w:pPr>
          </w:p>
          <w:p w14:paraId="6EFB63E5" w14:textId="77777777" w:rsidR="00FF2DB4" w:rsidRDefault="00FF2DB4">
            <w:pPr>
              <w:pStyle w:val="TableParagraph"/>
              <w:rPr>
                <w:b/>
              </w:rPr>
            </w:pPr>
          </w:p>
          <w:p w14:paraId="3D342B06" w14:textId="77777777" w:rsidR="00FF2DB4" w:rsidRDefault="00FF2DB4">
            <w:pPr>
              <w:pStyle w:val="TableParagraph"/>
              <w:spacing w:before="9"/>
              <w:rPr>
                <w:b/>
                <w:sz w:val="21"/>
              </w:rPr>
            </w:pPr>
          </w:p>
          <w:p w14:paraId="15634F23" w14:textId="77777777" w:rsidR="00FF2DB4" w:rsidRDefault="00C34CCB">
            <w:pPr>
              <w:pStyle w:val="TableParagraph"/>
              <w:ind w:left="114"/>
              <w:rPr>
                <w:sz w:val="20"/>
              </w:rPr>
            </w:pPr>
            <w:r>
              <w:rPr>
                <w:sz w:val="20"/>
              </w:rPr>
              <w:t>5-9</w:t>
            </w:r>
            <w:r>
              <w:rPr>
                <w:spacing w:val="-1"/>
                <w:sz w:val="20"/>
              </w:rPr>
              <w:t xml:space="preserve"> </w:t>
            </w:r>
            <w:r>
              <w:rPr>
                <w:sz w:val="20"/>
              </w:rPr>
              <w:t>кл</w:t>
            </w:r>
          </w:p>
        </w:tc>
        <w:tc>
          <w:tcPr>
            <w:tcW w:w="2696" w:type="dxa"/>
            <w:gridSpan w:val="2"/>
          </w:tcPr>
          <w:p w14:paraId="1DDFAFE8" w14:textId="77777777" w:rsidR="00FF2DB4" w:rsidRDefault="00FF2DB4">
            <w:pPr>
              <w:pStyle w:val="TableParagraph"/>
              <w:rPr>
                <w:b/>
              </w:rPr>
            </w:pPr>
          </w:p>
          <w:p w14:paraId="296C27FB" w14:textId="77777777" w:rsidR="00FF2DB4" w:rsidRDefault="00FF2DB4">
            <w:pPr>
              <w:pStyle w:val="TableParagraph"/>
              <w:spacing w:before="7"/>
              <w:rPr>
                <w:b/>
                <w:sz w:val="21"/>
              </w:rPr>
            </w:pPr>
          </w:p>
          <w:p w14:paraId="354693B6" w14:textId="77777777" w:rsidR="00FF2DB4" w:rsidRDefault="00C34CCB" w:rsidP="00F42FF9">
            <w:pPr>
              <w:pStyle w:val="TableParagraph"/>
              <w:spacing w:before="1" w:line="297" w:lineRule="auto"/>
              <w:ind w:left="111" w:right="832"/>
              <w:rPr>
                <w:sz w:val="20"/>
              </w:rPr>
            </w:pPr>
            <w:r>
              <w:rPr>
                <w:sz w:val="20"/>
              </w:rPr>
              <w:t>Кл. рук., психолог</w:t>
            </w:r>
          </w:p>
        </w:tc>
      </w:tr>
      <w:tr w:rsidR="00FF2DB4" w14:paraId="793CF97D" w14:textId="77777777">
        <w:trPr>
          <w:trHeight w:val="517"/>
        </w:trPr>
        <w:tc>
          <w:tcPr>
            <w:tcW w:w="2558" w:type="dxa"/>
            <w:gridSpan w:val="2"/>
            <w:vMerge w:val="restart"/>
          </w:tcPr>
          <w:p w14:paraId="09D93079" w14:textId="77777777" w:rsidR="00FF2DB4" w:rsidRDefault="00FF2DB4">
            <w:pPr>
              <w:pStyle w:val="TableParagraph"/>
              <w:rPr>
                <w:b/>
              </w:rPr>
            </w:pPr>
          </w:p>
          <w:p w14:paraId="6C253F23" w14:textId="77777777" w:rsidR="00FF2DB4" w:rsidRDefault="00FF2DB4">
            <w:pPr>
              <w:pStyle w:val="TableParagraph"/>
              <w:rPr>
                <w:b/>
              </w:rPr>
            </w:pPr>
          </w:p>
          <w:p w14:paraId="6BF40FDB" w14:textId="77777777" w:rsidR="00FF2DB4" w:rsidRDefault="00FF2DB4">
            <w:pPr>
              <w:pStyle w:val="TableParagraph"/>
              <w:rPr>
                <w:b/>
              </w:rPr>
            </w:pPr>
          </w:p>
          <w:p w14:paraId="0D11455D" w14:textId="77777777" w:rsidR="00FF2DB4" w:rsidRDefault="00FF2DB4">
            <w:pPr>
              <w:pStyle w:val="TableParagraph"/>
              <w:rPr>
                <w:b/>
              </w:rPr>
            </w:pPr>
          </w:p>
          <w:p w14:paraId="6A9EBD8D" w14:textId="77777777" w:rsidR="00FF2DB4" w:rsidRDefault="00FF2DB4">
            <w:pPr>
              <w:pStyle w:val="TableParagraph"/>
              <w:rPr>
                <w:b/>
              </w:rPr>
            </w:pPr>
          </w:p>
          <w:p w14:paraId="66DAAFF9" w14:textId="77777777" w:rsidR="00FF2DB4" w:rsidRDefault="00FF2DB4">
            <w:pPr>
              <w:pStyle w:val="TableParagraph"/>
              <w:spacing w:before="8"/>
              <w:rPr>
                <w:b/>
                <w:sz w:val="30"/>
              </w:rPr>
            </w:pPr>
          </w:p>
          <w:p w14:paraId="6E9DD6EB" w14:textId="77777777" w:rsidR="00FF2DB4" w:rsidRDefault="00C34CCB">
            <w:pPr>
              <w:pStyle w:val="TableParagraph"/>
              <w:ind w:left="112" w:right="97"/>
              <w:rPr>
                <w:b/>
                <w:i/>
                <w:sz w:val="20"/>
              </w:rPr>
            </w:pPr>
            <w:r>
              <w:rPr>
                <w:b/>
                <w:i/>
                <w:sz w:val="20"/>
              </w:rPr>
              <w:t>Трудовое,</w:t>
            </w:r>
            <w:r>
              <w:rPr>
                <w:b/>
                <w:i/>
                <w:spacing w:val="1"/>
                <w:sz w:val="20"/>
              </w:rPr>
              <w:t xml:space="preserve"> </w:t>
            </w:r>
            <w:r>
              <w:rPr>
                <w:b/>
                <w:i/>
                <w:spacing w:val="-1"/>
                <w:sz w:val="20"/>
              </w:rPr>
              <w:t>профориентационное</w:t>
            </w:r>
          </w:p>
        </w:tc>
        <w:tc>
          <w:tcPr>
            <w:tcW w:w="1607" w:type="dxa"/>
            <w:tcBorders>
              <w:right w:val="nil"/>
            </w:tcBorders>
          </w:tcPr>
          <w:p w14:paraId="384AF20D" w14:textId="77777777" w:rsidR="00FF2DB4" w:rsidRDefault="00C34CCB">
            <w:pPr>
              <w:pStyle w:val="TableParagraph"/>
              <w:spacing w:before="18" w:line="240" w:lineRule="atLeast"/>
              <w:ind w:left="113" w:right="336"/>
              <w:rPr>
                <w:sz w:val="20"/>
              </w:rPr>
            </w:pPr>
            <w:r>
              <w:rPr>
                <w:sz w:val="20"/>
              </w:rPr>
              <w:t>Проф. беседа</w:t>
            </w:r>
            <w:r>
              <w:rPr>
                <w:spacing w:val="-48"/>
                <w:sz w:val="20"/>
              </w:rPr>
              <w:t xml:space="preserve"> </w:t>
            </w:r>
            <w:r>
              <w:rPr>
                <w:sz w:val="20"/>
              </w:rPr>
              <w:t>школе»</w:t>
            </w:r>
          </w:p>
        </w:tc>
        <w:tc>
          <w:tcPr>
            <w:tcW w:w="2213" w:type="dxa"/>
            <w:tcBorders>
              <w:left w:val="nil"/>
            </w:tcBorders>
          </w:tcPr>
          <w:p w14:paraId="2E34C027" w14:textId="77777777" w:rsidR="00FF2DB4" w:rsidRDefault="00C34CCB">
            <w:pPr>
              <w:pStyle w:val="TableParagraph"/>
              <w:spacing w:before="41"/>
              <w:ind w:left="366"/>
              <w:rPr>
                <w:sz w:val="20"/>
              </w:rPr>
            </w:pPr>
            <w:r>
              <w:rPr>
                <w:sz w:val="20"/>
              </w:rPr>
              <w:t>«Дисциплина</w:t>
            </w:r>
            <w:r>
              <w:rPr>
                <w:spacing w:val="-4"/>
                <w:sz w:val="20"/>
              </w:rPr>
              <w:t xml:space="preserve"> </w:t>
            </w:r>
            <w:r>
              <w:rPr>
                <w:sz w:val="20"/>
              </w:rPr>
              <w:t>в</w:t>
            </w:r>
          </w:p>
        </w:tc>
        <w:tc>
          <w:tcPr>
            <w:tcW w:w="1285" w:type="dxa"/>
          </w:tcPr>
          <w:p w14:paraId="38BC736E" w14:textId="77777777" w:rsidR="00FF2DB4" w:rsidRDefault="00C34CCB">
            <w:pPr>
              <w:pStyle w:val="TableParagraph"/>
              <w:spacing w:before="53"/>
              <w:ind w:left="114"/>
              <w:rPr>
                <w:sz w:val="20"/>
              </w:rPr>
            </w:pPr>
            <w:r>
              <w:rPr>
                <w:sz w:val="20"/>
              </w:rPr>
              <w:t>5-9</w:t>
            </w:r>
            <w:r>
              <w:rPr>
                <w:spacing w:val="-1"/>
                <w:sz w:val="20"/>
              </w:rPr>
              <w:t xml:space="preserve"> </w:t>
            </w:r>
            <w:r>
              <w:rPr>
                <w:sz w:val="20"/>
              </w:rPr>
              <w:t>кл</w:t>
            </w:r>
          </w:p>
        </w:tc>
        <w:tc>
          <w:tcPr>
            <w:tcW w:w="2696" w:type="dxa"/>
            <w:gridSpan w:val="2"/>
          </w:tcPr>
          <w:p w14:paraId="30A525F1" w14:textId="77777777" w:rsidR="00FF2DB4" w:rsidRDefault="00FF2DB4">
            <w:pPr>
              <w:pStyle w:val="TableParagraph"/>
              <w:spacing w:before="7"/>
              <w:rPr>
                <w:b/>
                <w:sz w:val="20"/>
              </w:rPr>
            </w:pPr>
          </w:p>
          <w:p w14:paraId="4AAD665E" w14:textId="77777777" w:rsidR="00FF2DB4" w:rsidRDefault="00C34CCB" w:rsidP="00F42FF9">
            <w:pPr>
              <w:pStyle w:val="TableParagraph"/>
              <w:spacing w:before="1"/>
              <w:ind w:left="111"/>
              <w:rPr>
                <w:sz w:val="20"/>
              </w:rPr>
            </w:pPr>
            <w:r>
              <w:rPr>
                <w:sz w:val="20"/>
              </w:rPr>
              <w:t>соц.</w:t>
            </w:r>
            <w:r>
              <w:rPr>
                <w:spacing w:val="-3"/>
                <w:sz w:val="20"/>
              </w:rPr>
              <w:t xml:space="preserve"> </w:t>
            </w:r>
            <w:r>
              <w:rPr>
                <w:sz w:val="20"/>
              </w:rPr>
              <w:t>педагог,</w:t>
            </w:r>
            <w:r>
              <w:rPr>
                <w:spacing w:val="-2"/>
                <w:sz w:val="20"/>
              </w:rPr>
              <w:t xml:space="preserve"> </w:t>
            </w:r>
            <w:r>
              <w:rPr>
                <w:sz w:val="20"/>
              </w:rPr>
              <w:t>зам.</w:t>
            </w:r>
            <w:r>
              <w:rPr>
                <w:spacing w:val="-2"/>
                <w:sz w:val="20"/>
              </w:rPr>
              <w:t xml:space="preserve"> </w:t>
            </w:r>
            <w:r>
              <w:rPr>
                <w:sz w:val="20"/>
              </w:rPr>
              <w:t>дир.</w:t>
            </w:r>
            <w:r>
              <w:rPr>
                <w:spacing w:val="-2"/>
                <w:sz w:val="20"/>
              </w:rPr>
              <w:t xml:space="preserve"> </w:t>
            </w:r>
            <w:r w:rsidR="00F42FF9">
              <w:rPr>
                <w:sz w:val="20"/>
              </w:rPr>
              <w:t>ВР</w:t>
            </w:r>
          </w:p>
        </w:tc>
      </w:tr>
      <w:tr w:rsidR="00FF2DB4" w14:paraId="02EEFE89" w14:textId="77777777">
        <w:trPr>
          <w:trHeight w:val="868"/>
        </w:trPr>
        <w:tc>
          <w:tcPr>
            <w:tcW w:w="2558" w:type="dxa"/>
            <w:gridSpan w:val="2"/>
            <w:vMerge/>
            <w:tcBorders>
              <w:top w:val="nil"/>
            </w:tcBorders>
          </w:tcPr>
          <w:p w14:paraId="333C2C58" w14:textId="77777777" w:rsidR="00FF2DB4" w:rsidRDefault="00FF2DB4">
            <w:pPr>
              <w:rPr>
                <w:sz w:val="2"/>
                <w:szCs w:val="2"/>
              </w:rPr>
            </w:pPr>
          </w:p>
        </w:tc>
        <w:tc>
          <w:tcPr>
            <w:tcW w:w="3820" w:type="dxa"/>
            <w:gridSpan w:val="2"/>
          </w:tcPr>
          <w:p w14:paraId="267DF03B" w14:textId="5435DD9B" w:rsidR="00FF2DB4" w:rsidRDefault="00C34CCB">
            <w:pPr>
              <w:pStyle w:val="TableParagraph"/>
              <w:tabs>
                <w:tab w:val="left" w:pos="2014"/>
              </w:tabs>
              <w:spacing w:before="41" w:line="302" w:lineRule="auto"/>
              <w:ind w:left="113" w:right="441"/>
              <w:rPr>
                <w:sz w:val="20"/>
              </w:rPr>
            </w:pPr>
            <w:r>
              <w:rPr>
                <w:sz w:val="20"/>
              </w:rPr>
              <w:t>28-30.10</w:t>
            </w:r>
            <w:r>
              <w:rPr>
                <w:sz w:val="20"/>
              </w:rPr>
              <w:tab/>
              <w:t>Всероссийский</w:t>
            </w:r>
            <w:r>
              <w:rPr>
                <w:spacing w:val="1"/>
                <w:sz w:val="20"/>
              </w:rPr>
              <w:t xml:space="preserve"> </w:t>
            </w:r>
            <w:r>
              <w:rPr>
                <w:sz w:val="20"/>
              </w:rPr>
              <w:t>урок</w:t>
            </w:r>
            <w:r>
              <w:rPr>
                <w:spacing w:val="-2"/>
                <w:sz w:val="20"/>
              </w:rPr>
              <w:t xml:space="preserve"> </w:t>
            </w:r>
            <w:r>
              <w:rPr>
                <w:sz w:val="20"/>
              </w:rPr>
              <w:t>безопасности</w:t>
            </w:r>
            <w:r>
              <w:rPr>
                <w:spacing w:val="-4"/>
                <w:sz w:val="20"/>
              </w:rPr>
              <w:t xml:space="preserve"> </w:t>
            </w:r>
            <w:r>
              <w:rPr>
                <w:sz w:val="20"/>
              </w:rPr>
              <w:t>школьников</w:t>
            </w:r>
            <w:r>
              <w:rPr>
                <w:spacing w:val="-3"/>
                <w:sz w:val="20"/>
              </w:rPr>
              <w:t xml:space="preserve"> </w:t>
            </w:r>
            <w:r>
              <w:rPr>
                <w:sz w:val="20"/>
              </w:rPr>
              <w:t>в</w:t>
            </w:r>
            <w:r>
              <w:rPr>
                <w:spacing w:val="-4"/>
                <w:sz w:val="20"/>
              </w:rPr>
              <w:t xml:space="preserve"> </w:t>
            </w:r>
            <w:r>
              <w:rPr>
                <w:sz w:val="20"/>
              </w:rPr>
              <w:t>сети</w:t>
            </w:r>
          </w:p>
          <w:p w14:paraId="4875CD1E" w14:textId="77777777" w:rsidR="00FF2DB4" w:rsidRDefault="00C34CCB">
            <w:pPr>
              <w:pStyle w:val="TableParagraph"/>
              <w:spacing w:before="1" w:line="227" w:lineRule="exact"/>
              <w:ind w:left="113"/>
              <w:rPr>
                <w:sz w:val="20"/>
              </w:rPr>
            </w:pPr>
            <w:r>
              <w:rPr>
                <w:sz w:val="20"/>
              </w:rPr>
              <w:t>Интернет</w:t>
            </w:r>
          </w:p>
        </w:tc>
        <w:tc>
          <w:tcPr>
            <w:tcW w:w="1285" w:type="dxa"/>
          </w:tcPr>
          <w:p w14:paraId="6A4ACEE3" w14:textId="77777777" w:rsidR="00FF2DB4" w:rsidRDefault="00FF2DB4">
            <w:pPr>
              <w:pStyle w:val="TableParagraph"/>
              <w:spacing w:before="6"/>
              <w:rPr>
                <w:b/>
                <w:sz w:val="31"/>
              </w:rPr>
            </w:pPr>
          </w:p>
          <w:p w14:paraId="52EFD63F" w14:textId="77777777" w:rsidR="00FF2DB4" w:rsidRDefault="00C34CCB">
            <w:pPr>
              <w:pStyle w:val="TableParagraph"/>
              <w:ind w:left="114"/>
              <w:rPr>
                <w:sz w:val="20"/>
              </w:rPr>
            </w:pPr>
            <w:r>
              <w:rPr>
                <w:sz w:val="20"/>
              </w:rPr>
              <w:t>5-9</w:t>
            </w:r>
            <w:r>
              <w:rPr>
                <w:spacing w:val="-2"/>
                <w:sz w:val="20"/>
              </w:rPr>
              <w:t xml:space="preserve"> </w:t>
            </w:r>
            <w:r>
              <w:rPr>
                <w:sz w:val="20"/>
              </w:rPr>
              <w:t>кл.</w:t>
            </w:r>
          </w:p>
        </w:tc>
        <w:tc>
          <w:tcPr>
            <w:tcW w:w="1346" w:type="dxa"/>
            <w:tcBorders>
              <w:right w:val="nil"/>
            </w:tcBorders>
          </w:tcPr>
          <w:p w14:paraId="55FB0B6C" w14:textId="77777777" w:rsidR="00FF2DB4" w:rsidRDefault="00C34CCB">
            <w:pPr>
              <w:pStyle w:val="TableParagraph"/>
              <w:spacing w:before="132" w:line="229" w:lineRule="exact"/>
              <w:ind w:left="111"/>
              <w:rPr>
                <w:sz w:val="20"/>
              </w:rPr>
            </w:pPr>
            <w:r>
              <w:rPr>
                <w:sz w:val="20"/>
              </w:rPr>
              <w:t>Кл.</w:t>
            </w:r>
            <w:r>
              <w:rPr>
                <w:spacing w:val="-3"/>
                <w:sz w:val="20"/>
              </w:rPr>
              <w:t xml:space="preserve"> </w:t>
            </w:r>
            <w:r>
              <w:rPr>
                <w:sz w:val="20"/>
              </w:rPr>
              <w:t>рук.,</w:t>
            </w:r>
          </w:p>
          <w:p w14:paraId="1AF21497" w14:textId="77777777" w:rsidR="00FF2DB4" w:rsidRDefault="00C34CCB">
            <w:pPr>
              <w:pStyle w:val="TableParagraph"/>
              <w:spacing w:line="229" w:lineRule="exact"/>
              <w:ind w:left="111"/>
              <w:rPr>
                <w:sz w:val="20"/>
              </w:rPr>
            </w:pPr>
            <w:r>
              <w:rPr>
                <w:sz w:val="20"/>
              </w:rPr>
              <w:t>информатики</w:t>
            </w:r>
          </w:p>
        </w:tc>
        <w:tc>
          <w:tcPr>
            <w:tcW w:w="1350" w:type="dxa"/>
            <w:tcBorders>
              <w:left w:val="nil"/>
            </w:tcBorders>
          </w:tcPr>
          <w:p w14:paraId="540C9CFA" w14:textId="77777777" w:rsidR="00FF2DB4" w:rsidRDefault="00C34CCB">
            <w:pPr>
              <w:pStyle w:val="TableParagraph"/>
              <w:spacing w:before="132"/>
              <w:ind w:left="78"/>
              <w:rPr>
                <w:sz w:val="20"/>
              </w:rPr>
            </w:pPr>
            <w:r>
              <w:rPr>
                <w:sz w:val="20"/>
              </w:rPr>
              <w:t>учитель</w:t>
            </w:r>
          </w:p>
        </w:tc>
      </w:tr>
      <w:tr w:rsidR="00FF2DB4" w14:paraId="18307280" w14:textId="77777777">
        <w:trPr>
          <w:trHeight w:val="897"/>
        </w:trPr>
        <w:tc>
          <w:tcPr>
            <w:tcW w:w="2558" w:type="dxa"/>
            <w:gridSpan w:val="2"/>
            <w:vMerge/>
            <w:tcBorders>
              <w:top w:val="nil"/>
            </w:tcBorders>
          </w:tcPr>
          <w:p w14:paraId="25A78DD6" w14:textId="77777777" w:rsidR="00FF2DB4" w:rsidRDefault="00FF2DB4">
            <w:pPr>
              <w:rPr>
                <w:sz w:val="2"/>
                <w:szCs w:val="2"/>
              </w:rPr>
            </w:pPr>
          </w:p>
        </w:tc>
        <w:tc>
          <w:tcPr>
            <w:tcW w:w="3820" w:type="dxa"/>
            <w:gridSpan w:val="2"/>
          </w:tcPr>
          <w:p w14:paraId="27F909D6" w14:textId="77777777" w:rsidR="00FF2DB4" w:rsidRDefault="00C34CCB">
            <w:pPr>
              <w:pStyle w:val="TableParagraph"/>
              <w:spacing w:before="58"/>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17FB1EFA" w14:textId="77777777" w:rsidR="00FF2DB4" w:rsidRDefault="00C34CCB">
            <w:pPr>
              <w:pStyle w:val="TableParagraph"/>
              <w:spacing w:before="67"/>
              <w:ind w:left="113"/>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17E01432" w14:textId="77777777" w:rsidR="00FF2DB4" w:rsidRDefault="00C34CCB">
            <w:pPr>
              <w:pStyle w:val="TableParagraph"/>
              <w:spacing w:before="68" w:line="224" w:lineRule="exact"/>
              <w:ind w:left="113"/>
              <w:rPr>
                <w:sz w:val="20"/>
              </w:rPr>
            </w:pPr>
            <w:r>
              <w:rPr>
                <w:sz w:val="20"/>
              </w:rPr>
              <w:t>«Проектория»</w:t>
            </w:r>
          </w:p>
        </w:tc>
        <w:tc>
          <w:tcPr>
            <w:tcW w:w="1285" w:type="dxa"/>
          </w:tcPr>
          <w:p w14:paraId="0A737E8F" w14:textId="77777777" w:rsidR="00FF2DB4" w:rsidRDefault="00FF2DB4">
            <w:pPr>
              <w:pStyle w:val="TableParagraph"/>
              <w:spacing w:before="5"/>
              <w:rPr>
                <w:b/>
                <w:sz w:val="19"/>
              </w:rPr>
            </w:pPr>
          </w:p>
          <w:p w14:paraId="0BCAF6DD" w14:textId="77777777" w:rsidR="00FF2DB4" w:rsidRDefault="00C34CCB">
            <w:pPr>
              <w:pStyle w:val="TableParagraph"/>
              <w:ind w:left="114"/>
              <w:rPr>
                <w:sz w:val="20"/>
              </w:rPr>
            </w:pPr>
            <w:r>
              <w:rPr>
                <w:sz w:val="20"/>
              </w:rPr>
              <w:t>6-9</w:t>
            </w:r>
            <w:r>
              <w:rPr>
                <w:spacing w:val="-2"/>
                <w:sz w:val="20"/>
              </w:rPr>
              <w:t xml:space="preserve"> </w:t>
            </w:r>
            <w:r>
              <w:rPr>
                <w:sz w:val="20"/>
              </w:rPr>
              <w:t>кл.</w:t>
            </w:r>
          </w:p>
        </w:tc>
        <w:tc>
          <w:tcPr>
            <w:tcW w:w="2696" w:type="dxa"/>
            <w:gridSpan w:val="2"/>
          </w:tcPr>
          <w:p w14:paraId="046D37A2" w14:textId="77777777" w:rsidR="00FF2DB4" w:rsidRDefault="00FF2DB4">
            <w:pPr>
              <w:pStyle w:val="TableParagraph"/>
              <w:spacing w:before="6"/>
              <w:rPr>
                <w:b/>
                <w:sz w:val="31"/>
              </w:rPr>
            </w:pPr>
          </w:p>
          <w:p w14:paraId="6CFBEFEE" w14:textId="77777777" w:rsidR="00FF2DB4" w:rsidRDefault="00C34CCB">
            <w:pPr>
              <w:pStyle w:val="TableParagraph"/>
              <w:ind w:left="111"/>
              <w:rPr>
                <w:sz w:val="20"/>
              </w:rPr>
            </w:pPr>
            <w:r>
              <w:rPr>
                <w:sz w:val="20"/>
              </w:rPr>
              <w:t>Кл.</w:t>
            </w:r>
            <w:r>
              <w:rPr>
                <w:spacing w:val="-2"/>
                <w:sz w:val="20"/>
              </w:rPr>
              <w:t xml:space="preserve"> </w:t>
            </w:r>
            <w:r>
              <w:rPr>
                <w:sz w:val="20"/>
              </w:rPr>
              <w:t>рук.</w:t>
            </w:r>
          </w:p>
        </w:tc>
      </w:tr>
      <w:tr w:rsidR="00FF2DB4" w14:paraId="21BBCD1F" w14:textId="77777777">
        <w:trPr>
          <w:trHeight w:val="508"/>
        </w:trPr>
        <w:tc>
          <w:tcPr>
            <w:tcW w:w="2558" w:type="dxa"/>
            <w:gridSpan w:val="2"/>
            <w:vMerge/>
            <w:tcBorders>
              <w:top w:val="nil"/>
            </w:tcBorders>
          </w:tcPr>
          <w:p w14:paraId="15A567DA" w14:textId="77777777" w:rsidR="00FF2DB4" w:rsidRDefault="00FF2DB4">
            <w:pPr>
              <w:rPr>
                <w:sz w:val="2"/>
                <w:szCs w:val="2"/>
              </w:rPr>
            </w:pPr>
          </w:p>
        </w:tc>
        <w:tc>
          <w:tcPr>
            <w:tcW w:w="3820" w:type="dxa"/>
            <w:gridSpan w:val="2"/>
          </w:tcPr>
          <w:p w14:paraId="058DD763" w14:textId="77777777" w:rsidR="00FF2DB4" w:rsidRDefault="00C34CCB">
            <w:pPr>
              <w:pStyle w:val="TableParagraph"/>
              <w:spacing w:line="225" w:lineRule="exact"/>
              <w:ind w:left="113"/>
              <w:rPr>
                <w:sz w:val="20"/>
              </w:rPr>
            </w:pPr>
            <w:r>
              <w:rPr>
                <w:sz w:val="20"/>
              </w:rPr>
              <w:t>Встреча</w:t>
            </w:r>
            <w:r>
              <w:rPr>
                <w:spacing w:val="-3"/>
                <w:sz w:val="20"/>
              </w:rPr>
              <w:t xml:space="preserve"> </w:t>
            </w:r>
            <w:r>
              <w:rPr>
                <w:sz w:val="20"/>
              </w:rPr>
              <w:t>с</w:t>
            </w:r>
            <w:r>
              <w:rPr>
                <w:spacing w:val="-3"/>
                <w:sz w:val="20"/>
                <w:shd w:val="clear" w:color="auto" w:fill="F7FAF6"/>
              </w:rPr>
              <w:t xml:space="preserve"> </w:t>
            </w:r>
            <w:r>
              <w:rPr>
                <w:sz w:val="20"/>
                <w:shd w:val="clear" w:color="auto" w:fill="F7FAF6"/>
              </w:rPr>
              <w:t>представителем</w:t>
            </w:r>
            <w:r>
              <w:rPr>
                <w:spacing w:val="-1"/>
                <w:sz w:val="20"/>
                <w:shd w:val="clear" w:color="auto" w:fill="F7FAF6"/>
              </w:rPr>
              <w:t xml:space="preserve"> </w:t>
            </w:r>
            <w:r>
              <w:rPr>
                <w:sz w:val="20"/>
                <w:shd w:val="clear" w:color="auto" w:fill="F7FAF6"/>
              </w:rPr>
              <w:t>О</w:t>
            </w:r>
            <w:r>
              <w:rPr>
                <w:sz w:val="20"/>
              </w:rPr>
              <w:t>ПДН</w:t>
            </w:r>
          </w:p>
        </w:tc>
        <w:tc>
          <w:tcPr>
            <w:tcW w:w="1285" w:type="dxa"/>
          </w:tcPr>
          <w:p w14:paraId="2D8CA57E" w14:textId="77777777" w:rsidR="00FF2DB4" w:rsidRDefault="00FF2DB4">
            <w:pPr>
              <w:pStyle w:val="TableParagraph"/>
              <w:spacing w:before="7"/>
              <w:rPr>
                <w:b/>
                <w:sz w:val="19"/>
              </w:rPr>
            </w:pPr>
          </w:p>
          <w:p w14:paraId="07B592EA" w14:textId="77777777" w:rsidR="00FF2DB4" w:rsidRDefault="00C34CCB">
            <w:pPr>
              <w:pStyle w:val="TableParagraph"/>
              <w:ind w:left="114"/>
              <w:rPr>
                <w:sz w:val="20"/>
              </w:rPr>
            </w:pPr>
            <w:r>
              <w:rPr>
                <w:sz w:val="20"/>
              </w:rPr>
              <w:t>7-9</w:t>
            </w:r>
            <w:r>
              <w:rPr>
                <w:spacing w:val="-2"/>
                <w:sz w:val="20"/>
              </w:rPr>
              <w:t xml:space="preserve"> </w:t>
            </w:r>
            <w:r>
              <w:rPr>
                <w:sz w:val="20"/>
              </w:rPr>
              <w:t>кл.</w:t>
            </w:r>
          </w:p>
        </w:tc>
        <w:tc>
          <w:tcPr>
            <w:tcW w:w="2696" w:type="dxa"/>
            <w:gridSpan w:val="2"/>
          </w:tcPr>
          <w:p w14:paraId="5BD1E110" w14:textId="77777777" w:rsidR="00FF2DB4" w:rsidRDefault="00FF2DB4">
            <w:pPr>
              <w:pStyle w:val="TableParagraph"/>
              <w:spacing w:before="7"/>
              <w:rPr>
                <w:b/>
                <w:sz w:val="19"/>
              </w:rPr>
            </w:pPr>
          </w:p>
          <w:p w14:paraId="1DB41CA6" w14:textId="77777777" w:rsidR="00FF2DB4" w:rsidRDefault="00C34CCB">
            <w:pPr>
              <w:pStyle w:val="TableParagraph"/>
              <w:ind w:left="111"/>
              <w:rPr>
                <w:sz w:val="20"/>
              </w:rPr>
            </w:pPr>
            <w:r>
              <w:rPr>
                <w:sz w:val="20"/>
              </w:rPr>
              <w:t>Психолог,</w:t>
            </w:r>
            <w:r>
              <w:rPr>
                <w:spacing w:val="-3"/>
                <w:sz w:val="20"/>
              </w:rPr>
              <w:t xml:space="preserve"> </w:t>
            </w:r>
            <w:r>
              <w:rPr>
                <w:sz w:val="20"/>
              </w:rPr>
              <w:t>зам.</w:t>
            </w:r>
            <w:r>
              <w:rPr>
                <w:spacing w:val="-2"/>
                <w:sz w:val="20"/>
              </w:rPr>
              <w:t xml:space="preserve"> </w:t>
            </w:r>
            <w:r>
              <w:rPr>
                <w:sz w:val="20"/>
              </w:rPr>
              <w:t>дир.</w:t>
            </w:r>
            <w:r>
              <w:rPr>
                <w:spacing w:val="-2"/>
                <w:sz w:val="20"/>
              </w:rPr>
              <w:t xml:space="preserve"> </w:t>
            </w:r>
            <w:r>
              <w:rPr>
                <w:sz w:val="20"/>
              </w:rPr>
              <w:t>ВР</w:t>
            </w:r>
          </w:p>
        </w:tc>
      </w:tr>
      <w:tr w:rsidR="00FF2DB4" w14:paraId="2B6BDD33" w14:textId="77777777">
        <w:trPr>
          <w:trHeight w:val="1096"/>
        </w:trPr>
        <w:tc>
          <w:tcPr>
            <w:tcW w:w="2558" w:type="dxa"/>
            <w:gridSpan w:val="2"/>
            <w:vMerge w:val="restart"/>
          </w:tcPr>
          <w:p w14:paraId="3CB8D64F" w14:textId="77777777" w:rsidR="00FF2DB4" w:rsidRDefault="00C34CCB">
            <w:pPr>
              <w:pStyle w:val="TableParagraph"/>
              <w:spacing w:before="194"/>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1A026972" w14:textId="77777777" w:rsidR="00FF2DB4" w:rsidRDefault="00C34CCB">
            <w:pPr>
              <w:pStyle w:val="TableParagraph"/>
              <w:spacing w:line="228" w:lineRule="exact"/>
              <w:ind w:left="112"/>
              <w:rPr>
                <w:b/>
                <w:i/>
                <w:sz w:val="20"/>
              </w:rPr>
            </w:pPr>
            <w:r>
              <w:rPr>
                <w:b/>
                <w:i/>
                <w:sz w:val="20"/>
              </w:rPr>
              <w:t>асоциального</w:t>
            </w:r>
            <w:r>
              <w:rPr>
                <w:b/>
                <w:i/>
                <w:spacing w:val="-4"/>
                <w:sz w:val="20"/>
              </w:rPr>
              <w:t xml:space="preserve"> </w:t>
            </w:r>
            <w:r>
              <w:rPr>
                <w:b/>
                <w:i/>
                <w:sz w:val="20"/>
              </w:rPr>
              <w:t>поведения</w:t>
            </w:r>
          </w:p>
        </w:tc>
        <w:tc>
          <w:tcPr>
            <w:tcW w:w="3820" w:type="dxa"/>
            <w:gridSpan w:val="2"/>
          </w:tcPr>
          <w:p w14:paraId="6993FE99" w14:textId="4E367C1F" w:rsidR="00FF2DB4" w:rsidRDefault="00C34CCB">
            <w:pPr>
              <w:pStyle w:val="TableParagraph"/>
              <w:tabs>
                <w:tab w:val="left" w:pos="1198"/>
                <w:tab w:val="left" w:pos="1630"/>
                <w:tab w:val="left" w:pos="2628"/>
                <w:tab w:val="left" w:pos="3202"/>
              </w:tabs>
              <w:spacing w:before="41" w:line="302" w:lineRule="auto"/>
              <w:ind w:left="113" w:right="219"/>
              <w:rPr>
                <w:sz w:val="20"/>
              </w:rPr>
            </w:pPr>
            <w:r>
              <w:rPr>
                <w:sz w:val="20"/>
              </w:rPr>
              <w:t>04.10</w:t>
            </w:r>
            <w:r>
              <w:rPr>
                <w:sz w:val="20"/>
              </w:rPr>
              <w:tab/>
            </w:r>
            <w:r>
              <w:rPr>
                <w:sz w:val="20"/>
              </w:rPr>
              <w:tab/>
              <w:t>Всемирный</w:t>
            </w:r>
            <w:r>
              <w:rPr>
                <w:sz w:val="20"/>
              </w:rPr>
              <w:tab/>
            </w:r>
            <w:r>
              <w:rPr>
                <w:sz w:val="20"/>
              </w:rPr>
              <w:tab/>
            </w:r>
            <w:r>
              <w:rPr>
                <w:spacing w:val="-2"/>
                <w:sz w:val="20"/>
              </w:rPr>
              <w:t>день</w:t>
            </w:r>
            <w:r>
              <w:rPr>
                <w:spacing w:val="-47"/>
                <w:sz w:val="20"/>
              </w:rPr>
              <w:t xml:space="preserve"> </w:t>
            </w:r>
            <w:r>
              <w:rPr>
                <w:sz w:val="20"/>
              </w:rPr>
              <w:t>защиты</w:t>
            </w:r>
            <w:r>
              <w:rPr>
                <w:sz w:val="20"/>
              </w:rPr>
              <w:tab/>
              <w:t>животных.</w:t>
            </w:r>
            <w:r>
              <w:rPr>
                <w:sz w:val="20"/>
              </w:rPr>
              <w:tab/>
              <w:t>Классные</w:t>
            </w:r>
            <w:r>
              <w:rPr>
                <w:spacing w:val="1"/>
                <w:sz w:val="20"/>
              </w:rPr>
              <w:t xml:space="preserve"> </w:t>
            </w:r>
            <w:r>
              <w:rPr>
                <w:sz w:val="20"/>
              </w:rPr>
              <w:t>часы</w:t>
            </w:r>
            <w:r>
              <w:rPr>
                <w:spacing w:val="2"/>
                <w:sz w:val="20"/>
              </w:rPr>
              <w:t xml:space="preserve"> </w:t>
            </w:r>
            <w:r>
              <w:rPr>
                <w:sz w:val="20"/>
              </w:rPr>
              <w:t>«Мы</w:t>
            </w:r>
            <w:r>
              <w:rPr>
                <w:spacing w:val="2"/>
                <w:sz w:val="20"/>
              </w:rPr>
              <w:t xml:space="preserve"> </w:t>
            </w:r>
            <w:r>
              <w:rPr>
                <w:sz w:val="20"/>
              </w:rPr>
              <w:t>в</w:t>
            </w:r>
            <w:r>
              <w:rPr>
                <w:spacing w:val="-2"/>
                <w:sz w:val="20"/>
              </w:rPr>
              <w:t xml:space="preserve"> </w:t>
            </w:r>
            <w:r>
              <w:rPr>
                <w:sz w:val="20"/>
              </w:rPr>
              <w:t>ответе</w:t>
            </w:r>
            <w:r>
              <w:rPr>
                <w:spacing w:val="-1"/>
                <w:sz w:val="20"/>
              </w:rPr>
              <w:t xml:space="preserve"> </w:t>
            </w:r>
            <w:r>
              <w:rPr>
                <w:sz w:val="20"/>
              </w:rPr>
              <w:t>за</w:t>
            </w:r>
            <w:r>
              <w:rPr>
                <w:spacing w:val="-1"/>
                <w:sz w:val="20"/>
              </w:rPr>
              <w:t xml:space="preserve"> </w:t>
            </w:r>
            <w:r>
              <w:rPr>
                <w:sz w:val="20"/>
              </w:rPr>
              <w:t>тех,</w:t>
            </w:r>
            <w:r>
              <w:rPr>
                <w:spacing w:val="-1"/>
                <w:sz w:val="20"/>
              </w:rPr>
              <w:t xml:space="preserve"> </w:t>
            </w:r>
            <w:r>
              <w:rPr>
                <w:sz w:val="20"/>
              </w:rPr>
              <w:t>кого</w:t>
            </w:r>
          </w:p>
          <w:p w14:paraId="6D9B18A8" w14:textId="77777777" w:rsidR="00FF2DB4" w:rsidRDefault="00C34CCB">
            <w:pPr>
              <w:pStyle w:val="TableParagraph"/>
              <w:spacing w:line="166" w:lineRule="exact"/>
              <w:ind w:left="113"/>
              <w:rPr>
                <w:sz w:val="20"/>
              </w:rPr>
            </w:pPr>
            <w:r>
              <w:rPr>
                <w:sz w:val="20"/>
              </w:rPr>
              <w:t>приручили»</w:t>
            </w:r>
          </w:p>
        </w:tc>
        <w:tc>
          <w:tcPr>
            <w:tcW w:w="1285" w:type="dxa"/>
          </w:tcPr>
          <w:p w14:paraId="720DE681" w14:textId="77777777" w:rsidR="00FF2DB4" w:rsidRDefault="00C34CCB">
            <w:pPr>
              <w:pStyle w:val="TableParagraph"/>
              <w:spacing w:line="223" w:lineRule="exact"/>
              <w:ind w:left="114"/>
              <w:rPr>
                <w:sz w:val="20"/>
              </w:rPr>
            </w:pPr>
            <w:r>
              <w:rPr>
                <w:sz w:val="20"/>
              </w:rPr>
              <w:t>5-6</w:t>
            </w:r>
            <w:r>
              <w:rPr>
                <w:spacing w:val="-2"/>
                <w:sz w:val="20"/>
              </w:rPr>
              <w:t xml:space="preserve"> </w:t>
            </w:r>
            <w:r>
              <w:rPr>
                <w:sz w:val="20"/>
              </w:rPr>
              <w:t>кл.</w:t>
            </w:r>
          </w:p>
        </w:tc>
        <w:tc>
          <w:tcPr>
            <w:tcW w:w="2696" w:type="dxa"/>
            <w:gridSpan w:val="2"/>
          </w:tcPr>
          <w:p w14:paraId="1A50DE46" w14:textId="77777777" w:rsidR="00FF2DB4" w:rsidRDefault="00C34CCB" w:rsidP="00F42FF9">
            <w:pPr>
              <w:pStyle w:val="TableParagraph"/>
              <w:spacing w:line="223" w:lineRule="exact"/>
              <w:ind w:left="111"/>
              <w:rPr>
                <w:sz w:val="20"/>
              </w:rPr>
            </w:pPr>
            <w:r>
              <w:rPr>
                <w:sz w:val="20"/>
              </w:rPr>
              <w:t>Кл.</w:t>
            </w:r>
            <w:r>
              <w:rPr>
                <w:spacing w:val="-2"/>
                <w:sz w:val="20"/>
              </w:rPr>
              <w:t xml:space="preserve"> </w:t>
            </w:r>
            <w:r>
              <w:rPr>
                <w:sz w:val="20"/>
              </w:rPr>
              <w:t>рук.</w:t>
            </w:r>
          </w:p>
        </w:tc>
      </w:tr>
      <w:tr w:rsidR="00FF2DB4" w14:paraId="714E91E0" w14:textId="77777777">
        <w:trPr>
          <w:trHeight w:val="585"/>
        </w:trPr>
        <w:tc>
          <w:tcPr>
            <w:tcW w:w="2558" w:type="dxa"/>
            <w:gridSpan w:val="2"/>
            <w:vMerge/>
            <w:tcBorders>
              <w:top w:val="nil"/>
            </w:tcBorders>
          </w:tcPr>
          <w:p w14:paraId="6411C916" w14:textId="77777777" w:rsidR="00FF2DB4" w:rsidRDefault="00FF2DB4">
            <w:pPr>
              <w:rPr>
                <w:sz w:val="2"/>
                <w:szCs w:val="2"/>
              </w:rPr>
            </w:pPr>
          </w:p>
        </w:tc>
        <w:tc>
          <w:tcPr>
            <w:tcW w:w="3820" w:type="dxa"/>
            <w:gridSpan w:val="2"/>
          </w:tcPr>
          <w:p w14:paraId="195C4FD9" w14:textId="77777777" w:rsidR="00FF2DB4" w:rsidRDefault="00C34CCB">
            <w:pPr>
              <w:pStyle w:val="TableParagraph"/>
              <w:spacing w:before="41"/>
              <w:ind w:left="113"/>
              <w:rPr>
                <w:sz w:val="20"/>
              </w:rPr>
            </w:pPr>
            <w:r>
              <w:rPr>
                <w:sz w:val="20"/>
              </w:rPr>
              <w:t>Заседание</w:t>
            </w:r>
            <w:r>
              <w:rPr>
                <w:spacing w:val="-3"/>
                <w:sz w:val="20"/>
              </w:rPr>
              <w:t xml:space="preserve"> </w:t>
            </w:r>
            <w:r>
              <w:rPr>
                <w:sz w:val="20"/>
              </w:rPr>
              <w:t>Совета</w:t>
            </w:r>
          </w:p>
          <w:p w14:paraId="056FFF2B" w14:textId="77777777" w:rsidR="00FF2DB4" w:rsidRDefault="00C34CCB">
            <w:pPr>
              <w:pStyle w:val="TableParagraph"/>
              <w:spacing w:before="60"/>
              <w:ind w:left="113"/>
              <w:rPr>
                <w:sz w:val="20"/>
              </w:rPr>
            </w:pPr>
            <w:r>
              <w:rPr>
                <w:sz w:val="20"/>
              </w:rPr>
              <w:t>профилактики</w:t>
            </w:r>
          </w:p>
        </w:tc>
        <w:tc>
          <w:tcPr>
            <w:tcW w:w="1285" w:type="dxa"/>
          </w:tcPr>
          <w:p w14:paraId="349CC51A" w14:textId="77777777" w:rsidR="00FF2DB4" w:rsidRDefault="00FF2DB4">
            <w:pPr>
              <w:pStyle w:val="TableParagraph"/>
              <w:rPr>
                <w:sz w:val="18"/>
              </w:rPr>
            </w:pPr>
          </w:p>
        </w:tc>
        <w:tc>
          <w:tcPr>
            <w:tcW w:w="2696" w:type="dxa"/>
            <w:gridSpan w:val="2"/>
          </w:tcPr>
          <w:p w14:paraId="7D423DEC" w14:textId="77777777" w:rsidR="00FF2DB4" w:rsidRDefault="00C34CCB" w:rsidP="00F42FF9">
            <w:pPr>
              <w:pStyle w:val="TableParagraph"/>
              <w:spacing w:line="223" w:lineRule="exact"/>
              <w:ind w:left="3"/>
              <w:rPr>
                <w:sz w:val="20"/>
              </w:rPr>
            </w:pPr>
            <w:r>
              <w:rPr>
                <w:sz w:val="20"/>
              </w:rPr>
              <w:t>Психолог,</w:t>
            </w:r>
            <w:r>
              <w:rPr>
                <w:spacing w:val="-2"/>
                <w:sz w:val="20"/>
              </w:rPr>
              <w:t xml:space="preserve"> </w:t>
            </w:r>
            <w:r>
              <w:rPr>
                <w:sz w:val="20"/>
              </w:rPr>
              <w:t>зам.</w:t>
            </w:r>
            <w:r>
              <w:rPr>
                <w:spacing w:val="-2"/>
                <w:sz w:val="20"/>
              </w:rPr>
              <w:t xml:space="preserve"> </w:t>
            </w:r>
            <w:r>
              <w:rPr>
                <w:sz w:val="20"/>
              </w:rPr>
              <w:t>дир.</w:t>
            </w:r>
            <w:r>
              <w:rPr>
                <w:spacing w:val="-2"/>
                <w:sz w:val="20"/>
              </w:rPr>
              <w:t xml:space="preserve"> </w:t>
            </w:r>
            <w:r>
              <w:rPr>
                <w:sz w:val="20"/>
              </w:rPr>
              <w:t>ВР</w:t>
            </w:r>
          </w:p>
        </w:tc>
      </w:tr>
      <w:tr w:rsidR="00FF2DB4" w14:paraId="6211C84B" w14:textId="77777777">
        <w:trPr>
          <w:trHeight w:val="866"/>
        </w:trPr>
        <w:tc>
          <w:tcPr>
            <w:tcW w:w="2558" w:type="dxa"/>
            <w:gridSpan w:val="2"/>
            <w:vMerge/>
            <w:tcBorders>
              <w:top w:val="nil"/>
            </w:tcBorders>
          </w:tcPr>
          <w:p w14:paraId="6E3F240D" w14:textId="77777777" w:rsidR="00FF2DB4" w:rsidRDefault="00FF2DB4">
            <w:pPr>
              <w:rPr>
                <w:sz w:val="2"/>
                <w:szCs w:val="2"/>
              </w:rPr>
            </w:pPr>
          </w:p>
        </w:tc>
        <w:tc>
          <w:tcPr>
            <w:tcW w:w="3820" w:type="dxa"/>
            <w:gridSpan w:val="2"/>
          </w:tcPr>
          <w:p w14:paraId="0756F34C" w14:textId="77777777" w:rsidR="00FF2DB4" w:rsidRDefault="00C34CCB">
            <w:pPr>
              <w:pStyle w:val="TableParagraph"/>
              <w:tabs>
                <w:tab w:val="left" w:pos="2129"/>
              </w:tabs>
              <w:spacing w:line="288" w:lineRule="exact"/>
              <w:ind w:left="113" w:right="294"/>
              <w:rPr>
                <w:sz w:val="20"/>
              </w:rPr>
            </w:pPr>
            <w:r>
              <w:rPr>
                <w:sz w:val="20"/>
              </w:rPr>
              <w:t>Индивидуальные</w:t>
            </w:r>
            <w:r>
              <w:rPr>
                <w:sz w:val="20"/>
              </w:rPr>
              <w:tab/>
            </w:r>
            <w:r>
              <w:rPr>
                <w:spacing w:val="-1"/>
                <w:sz w:val="20"/>
              </w:rPr>
              <w:t xml:space="preserve">собеседования </w:t>
            </w:r>
            <w:r>
              <w:rPr>
                <w:sz w:val="20"/>
              </w:rPr>
              <w:t>с</w:t>
            </w:r>
            <w:r>
              <w:rPr>
                <w:spacing w:val="-47"/>
                <w:sz w:val="20"/>
              </w:rPr>
              <w:t xml:space="preserve"> </w:t>
            </w:r>
            <w:r>
              <w:rPr>
                <w:sz w:val="20"/>
              </w:rPr>
              <w:t>классными руководителями, помощь в</w:t>
            </w:r>
            <w:r>
              <w:rPr>
                <w:spacing w:val="1"/>
                <w:sz w:val="20"/>
              </w:rPr>
              <w:t xml:space="preserve"> </w:t>
            </w:r>
            <w:r>
              <w:rPr>
                <w:sz w:val="20"/>
              </w:rPr>
              <w:t>подготовке</w:t>
            </w:r>
            <w:r>
              <w:rPr>
                <w:spacing w:val="-1"/>
                <w:sz w:val="20"/>
              </w:rPr>
              <w:t xml:space="preserve"> </w:t>
            </w:r>
            <w:r>
              <w:rPr>
                <w:sz w:val="20"/>
              </w:rPr>
              <w:t>мероприятий.</w:t>
            </w:r>
          </w:p>
        </w:tc>
        <w:tc>
          <w:tcPr>
            <w:tcW w:w="1285" w:type="dxa"/>
          </w:tcPr>
          <w:p w14:paraId="2DC065BB" w14:textId="77777777" w:rsidR="00FF2DB4" w:rsidRDefault="00FF2DB4">
            <w:pPr>
              <w:pStyle w:val="TableParagraph"/>
              <w:spacing w:before="8"/>
              <w:rPr>
                <w:b/>
                <w:sz w:val="31"/>
              </w:rPr>
            </w:pPr>
          </w:p>
          <w:p w14:paraId="490B7679" w14:textId="77777777" w:rsidR="00FF2DB4" w:rsidRDefault="00C34CCB">
            <w:pPr>
              <w:pStyle w:val="TableParagraph"/>
              <w:ind w:left="114"/>
              <w:rPr>
                <w:sz w:val="20"/>
              </w:rPr>
            </w:pPr>
            <w:r>
              <w:rPr>
                <w:w w:val="96"/>
                <w:sz w:val="20"/>
              </w:rPr>
              <w:t>-</w:t>
            </w:r>
          </w:p>
        </w:tc>
        <w:tc>
          <w:tcPr>
            <w:tcW w:w="2696" w:type="dxa"/>
            <w:gridSpan w:val="2"/>
          </w:tcPr>
          <w:p w14:paraId="57CCDAFE" w14:textId="77777777" w:rsidR="00FF2DB4" w:rsidRDefault="00FF2DB4">
            <w:pPr>
              <w:pStyle w:val="TableParagraph"/>
              <w:spacing w:before="6"/>
              <w:rPr>
                <w:b/>
                <w:sz w:val="31"/>
              </w:rPr>
            </w:pPr>
          </w:p>
          <w:p w14:paraId="68FA36B6" w14:textId="77777777" w:rsidR="00FF2DB4" w:rsidRDefault="00C34CCB">
            <w:pPr>
              <w:pStyle w:val="TableParagraph"/>
              <w:ind w:left="111"/>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5BE1C7EE" w14:textId="77777777">
        <w:trPr>
          <w:trHeight w:val="1840"/>
        </w:trPr>
        <w:tc>
          <w:tcPr>
            <w:tcW w:w="2558" w:type="dxa"/>
            <w:gridSpan w:val="2"/>
          </w:tcPr>
          <w:p w14:paraId="5F3DDFD4" w14:textId="77777777" w:rsidR="00FF2DB4" w:rsidRDefault="00C34CCB">
            <w:pPr>
              <w:pStyle w:val="TableParagraph"/>
              <w:spacing w:before="175"/>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20" w:type="dxa"/>
            <w:gridSpan w:val="2"/>
          </w:tcPr>
          <w:p w14:paraId="63C0A826" w14:textId="77777777" w:rsidR="00FF2DB4" w:rsidRDefault="00C34CCB">
            <w:pPr>
              <w:pStyle w:val="TableParagraph"/>
              <w:spacing w:line="223" w:lineRule="exact"/>
              <w:ind w:left="113"/>
              <w:rPr>
                <w:sz w:val="20"/>
              </w:rPr>
            </w:pPr>
            <w:r>
              <w:rPr>
                <w:sz w:val="20"/>
              </w:rPr>
              <w:t>Изучение</w:t>
            </w:r>
            <w:r>
              <w:rPr>
                <w:spacing w:val="-5"/>
                <w:sz w:val="20"/>
              </w:rPr>
              <w:t xml:space="preserve"> </w:t>
            </w:r>
            <w:r>
              <w:rPr>
                <w:sz w:val="20"/>
              </w:rPr>
              <w:t>практики</w:t>
            </w:r>
            <w:r>
              <w:rPr>
                <w:spacing w:val="-6"/>
                <w:sz w:val="20"/>
              </w:rPr>
              <w:t xml:space="preserve"> </w:t>
            </w:r>
            <w:r>
              <w:rPr>
                <w:sz w:val="20"/>
              </w:rPr>
              <w:t>проведения</w:t>
            </w:r>
          </w:p>
          <w:p w14:paraId="70FF955D" w14:textId="77777777" w:rsidR="00FF2DB4" w:rsidRDefault="00C34CCB">
            <w:pPr>
              <w:pStyle w:val="TableParagraph"/>
              <w:ind w:left="113"/>
              <w:rPr>
                <w:sz w:val="20"/>
              </w:rPr>
            </w:pPr>
            <w:r>
              <w:rPr>
                <w:sz w:val="20"/>
              </w:rPr>
              <w:t>классными</w:t>
            </w:r>
            <w:r>
              <w:rPr>
                <w:spacing w:val="-6"/>
                <w:sz w:val="20"/>
              </w:rPr>
              <w:t xml:space="preserve"> </w:t>
            </w:r>
            <w:r>
              <w:rPr>
                <w:sz w:val="20"/>
              </w:rPr>
              <w:t>руководителями</w:t>
            </w:r>
            <w:r>
              <w:rPr>
                <w:spacing w:val="-4"/>
                <w:sz w:val="20"/>
              </w:rPr>
              <w:t xml:space="preserve"> </w:t>
            </w:r>
            <w:r>
              <w:rPr>
                <w:sz w:val="20"/>
              </w:rPr>
              <w:t>классных</w:t>
            </w:r>
          </w:p>
          <w:p w14:paraId="18120FA4" w14:textId="77777777" w:rsidR="00FF2DB4" w:rsidRDefault="00C34CCB">
            <w:pPr>
              <w:pStyle w:val="TableParagraph"/>
              <w:spacing w:before="1"/>
              <w:ind w:left="113" w:right="175"/>
              <w:rPr>
                <w:sz w:val="20"/>
              </w:rPr>
            </w:pPr>
            <w:r>
              <w:rPr>
                <w:sz w:val="20"/>
              </w:rPr>
              <w:t>часов,</w:t>
            </w:r>
            <w:r>
              <w:rPr>
                <w:spacing w:val="-6"/>
                <w:sz w:val="20"/>
              </w:rPr>
              <w:t xml:space="preserve"> </w:t>
            </w:r>
            <w:r>
              <w:rPr>
                <w:sz w:val="20"/>
              </w:rPr>
              <w:t>направленных</w:t>
            </w:r>
            <w:r>
              <w:rPr>
                <w:spacing w:val="-4"/>
                <w:sz w:val="20"/>
              </w:rPr>
              <w:t xml:space="preserve"> </w:t>
            </w:r>
            <w:r>
              <w:rPr>
                <w:sz w:val="20"/>
              </w:rPr>
              <w:t>на</w:t>
            </w:r>
            <w:r>
              <w:rPr>
                <w:spacing w:val="-5"/>
                <w:sz w:val="20"/>
              </w:rPr>
              <w:t xml:space="preserve"> </w:t>
            </w:r>
            <w:r>
              <w:rPr>
                <w:sz w:val="20"/>
              </w:rPr>
              <w:t>предупреждение</w:t>
            </w:r>
            <w:r>
              <w:rPr>
                <w:spacing w:val="-47"/>
                <w:sz w:val="20"/>
              </w:rPr>
              <w:t xml:space="preserve"> </w:t>
            </w:r>
            <w:r>
              <w:rPr>
                <w:sz w:val="20"/>
              </w:rPr>
              <w:t>социальной агрессии и противоправной</w:t>
            </w:r>
            <w:r>
              <w:rPr>
                <w:spacing w:val="1"/>
                <w:sz w:val="20"/>
              </w:rPr>
              <w:t xml:space="preserve"> </w:t>
            </w:r>
            <w:r>
              <w:rPr>
                <w:sz w:val="20"/>
              </w:rPr>
              <w:t>деятельности</w:t>
            </w:r>
            <w:r>
              <w:rPr>
                <w:spacing w:val="-2"/>
                <w:sz w:val="20"/>
              </w:rPr>
              <w:t xml:space="preserve"> </w:t>
            </w:r>
            <w:r>
              <w:rPr>
                <w:sz w:val="20"/>
              </w:rPr>
              <w:t>при</w:t>
            </w:r>
            <w:r>
              <w:rPr>
                <w:spacing w:val="-2"/>
                <w:sz w:val="20"/>
              </w:rPr>
              <w:t xml:space="preserve"> </w:t>
            </w:r>
            <w:r>
              <w:rPr>
                <w:sz w:val="20"/>
              </w:rPr>
              <w:t>использовании</w:t>
            </w:r>
          </w:p>
          <w:p w14:paraId="07EECDFD" w14:textId="77777777" w:rsidR="00FF2DB4" w:rsidRDefault="00C34CCB">
            <w:pPr>
              <w:pStyle w:val="TableParagraph"/>
              <w:spacing w:line="229" w:lineRule="exact"/>
              <w:ind w:left="113"/>
              <w:rPr>
                <w:sz w:val="20"/>
              </w:rPr>
            </w:pPr>
            <w:r>
              <w:rPr>
                <w:sz w:val="20"/>
              </w:rPr>
              <w:t>Интернета,</w:t>
            </w:r>
            <w:r>
              <w:rPr>
                <w:spacing w:val="-5"/>
                <w:sz w:val="20"/>
              </w:rPr>
              <w:t xml:space="preserve"> </w:t>
            </w:r>
            <w:r>
              <w:rPr>
                <w:sz w:val="20"/>
              </w:rPr>
              <w:t>реализации</w:t>
            </w:r>
          </w:p>
          <w:p w14:paraId="6F611A5B" w14:textId="77777777" w:rsidR="00FF2DB4" w:rsidRDefault="00C34CCB">
            <w:pPr>
              <w:pStyle w:val="TableParagraph"/>
              <w:spacing w:line="230" w:lineRule="atLeast"/>
              <w:ind w:left="113" w:right="184"/>
              <w:rPr>
                <w:sz w:val="20"/>
              </w:rPr>
            </w:pPr>
            <w:r>
              <w:rPr>
                <w:sz w:val="20"/>
              </w:rPr>
              <w:t>коммуникативного</w:t>
            </w:r>
            <w:r>
              <w:rPr>
                <w:spacing w:val="-7"/>
                <w:sz w:val="20"/>
              </w:rPr>
              <w:t xml:space="preserve"> </w:t>
            </w:r>
            <w:r>
              <w:rPr>
                <w:sz w:val="20"/>
              </w:rPr>
              <w:t>потенциала</w:t>
            </w:r>
            <w:r>
              <w:rPr>
                <w:spacing w:val="-8"/>
                <w:sz w:val="20"/>
              </w:rPr>
              <w:t xml:space="preserve"> </w:t>
            </w:r>
            <w:r>
              <w:rPr>
                <w:sz w:val="20"/>
              </w:rPr>
              <w:t>личности</w:t>
            </w:r>
            <w:r>
              <w:rPr>
                <w:spacing w:val="-47"/>
                <w:sz w:val="20"/>
              </w:rPr>
              <w:t xml:space="preserve"> </w:t>
            </w:r>
            <w:r>
              <w:rPr>
                <w:sz w:val="20"/>
              </w:rPr>
              <w:t>обучающихся.</w:t>
            </w:r>
          </w:p>
        </w:tc>
        <w:tc>
          <w:tcPr>
            <w:tcW w:w="1285" w:type="dxa"/>
          </w:tcPr>
          <w:p w14:paraId="7B3CFEC7" w14:textId="77777777" w:rsidR="00FF2DB4" w:rsidRDefault="00FF2DB4">
            <w:pPr>
              <w:pStyle w:val="TableParagraph"/>
              <w:rPr>
                <w:b/>
              </w:rPr>
            </w:pPr>
          </w:p>
          <w:p w14:paraId="6E0723E2" w14:textId="77777777" w:rsidR="00FF2DB4" w:rsidRDefault="00FF2DB4">
            <w:pPr>
              <w:pStyle w:val="TableParagraph"/>
              <w:rPr>
                <w:b/>
              </w:rPr>
            </w:pPr>
          </w:p>
          <w:p w14:paraId="22F87E3A" w14:textId="77777777" w:rsidR="00FF2DB4" w:rsidRDefault="00C34CCB">
            <w:pPr>
              <w:pStyle w:val="TableParagraph"/>
              <w:spacing w:before="178"/>
              <w:ind w:left="114"/>
              <w:rPr>
                <w:sz w:val="20"/>
              </w:rPr>
            </w:pPr>
            <w:r>
              <w:rPr>
                <w:sz w:val="20"/>
              </w:rPr>
              <w:t>8,9,</w:t>
            </w:r>
          </w:p>
        </w:tc>
        <w:tc>
          <w:tcPr>
            <w:tcW w:w="2696" w:type="dxa"/>
            <w:gridSpan w:val="2"/>
          </w:tcPr>
          <w:p w14:paraId="320F4AEB" w14:textId="77777777" w:rsidR="00FF2DB4" w:rsidRDefault="00FF2DB4">
            <w:pPr>
              <w:pStyle w:val="TableParagraph"/>
              <w:rPr>
                <w:b/>
              </w:rPr>
            </w:pPr>
          </w:p>
          <w:p w14:paraId="0FB9D6AA" w14:textId="77777777" w:rsidR="00FF2DB4" w:rsidRDefault="00FF2DB4">
            <w:pPr>
              <w:pStyle w:val="TableParagraph"/>
              <w:spacing w:before="7"/>
              <w:rPr>
                <w:b/>
                <w:sz w:val="17"/>
              </w:rPr>
            </w:pPr>
          </w:p>
          <w:p w14:paraId="676D018F" w14:textId="77777777" w:rsidR="00FF2DB4" w:rsidRDefault="00C34CCB" w:rsidP="00F42FF9">
            <w:pPr>
              <w:pStyle w:val="TableParagraph"/>
              <w:spacing w:before="1"/>
              <w:ind w:left="111"/>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психолог</w:t>
            </w:r>
          </w:p>
        </w:tc>
      </w:tr>
      <w:tr w:rsidR="00FF2DB4" w14:paraId="019552DD" w14:textId="77777777">
        <w:trPr>
          <w:trHeight w:val="882"/>
        </w:trPr>
        <w:tc>
          <w:tcPr>
            <w:tcW w:w="2558" w:type="dxa"/>
            <w:gridSpan w:val="2"/>
          </w:tcPr>
          <w:p w14:paraId="7FBFCE66" w14:textId="77777777" w:rsidR="00FF2DB4" w:rsidRDefault="00C34CCB">
            <w:pPr>
              <w:pStyle w:val="TableParagraph"/>
              <w:tabs>
                <w:tab w:val="left" w:pos="1420"/>
              </w:tabs>
              <w:spacing w:before="192"/>
              <w:ind w:left="4" w:right="958"/>
              <w:rPr>
                <w:b/>
                <w:i/>
                <w:sz w:val="20"/>
              </w:rPr>
            </w:pPr>
            <w:r>
              <w:rPr>
                <w:b/>
                <w:i/>
                <w:sz w:val="20"/>
              </w:rPr>
              <w:t>Контроль</w:t>
            </w:r>
            <w:r>
              <w:rPr>
                <w:b/>
                <w:i/>
                <w:sz w:val="20"/>
              </w:rPr>
              <w:tab/>
            </w:r>
            <w:r>
              <w:rPr>
                <w:b/>
                <w:i/>
                <w:spacing w:val="-8"/>
                <w:sz w:val="20"/>
              </w:rPr>
              <w:t>за</w:t>
            </w:r>
            <w:r>
              <w:rPr>
                <w:b/>
                <w:i/>
                <w:spacing w:val="-47"/>
                <w:sz w:val="20"/>
              </w:rPr>
              <w:t xml:space="preserve"> </w:t>
            </w:r>
            <w:r>
              <w:rPr>
                <w:b/>
                <w:i/>
                <w:sz w:val="20"/>
              </w:rPr>
              <w:t>воспитательным</w:t>
            </w:r>
          </w:p>
          <w:p w14:paraId="7C5E1031" w14:textId="77777777" w:rsidR="00FF2DB4" w:rsidRDefault="00C34CCB">
            <w:pPr>
              <w:pStyle w:val="TableParagraph"/>
              <w:spacing w:line="211" w:lineRule="exact"/>
              <w:ind w:left="4"/>
              <w:rPr>
                <w:b/>
                <w:i/>
                <w:sz w:val="20"/>
              </w:rPr>
            </w:pPr>
            <w:r>
              <w:rPr>
                <w:b/>
                <w:i/>
                <w:sz w:val="20"/>
              </w:rPr>
              <w:t>процессом</w:t>
            </w:r>
          </w:p>
        </w:tc>
        <w:tc>
          <w:tcPr>
            <w:tcW w:w="3820" w:type="dxa"/>
            <w:gridSpan w:val="2"/>
          </w:tcPr>
          <w:p w14:paraId="3FA032CB" w14:textId="77777777" w:rsidR="00FF2DB4" w:rsidRDefault="00C34CCB">
            <w:pPr>
              <w:pStyle w:val="TableParagraph"/>
              <w:tabs>
                <w:tab w:val="left" w:pos="1481"/>
                <w:tab w:val="left" w:pos="3073"/>
              </w:tabs>
              <w:spacing w:before="41" w:line="249" w:lineRule="auto"/>
              <w:ind w:left="178" w:right="245"/>
              <w:rPr>
                <w:sz w:val="20"/>
              </w:rPr>
            </w:pPr>
            <w:r>
              <w:rPr>
                <w:sz w:val="20"/>
              </w:rPr>
              <w:t>Контроль</w:t>
            </w:r>
            <w:r>
              <w:rPr>
                <w:sz w:val="20"/>
              </w:rPr>
              <w:tab/>
              <w:t>выполнения</w:t>
            </w:r>
            <w:r>
              <w:rPr>
                <w:sz w:val="20"/>
              </w:rPr>
              <w:tab/>
            </w:r>
            <w:r>
              <w:rPr>
                <w:spacing w:val="-2"/>
                <w:sz w:val="20"/>
              </w:rPr>
              <w:t>плана</w:t>
            </w:r>
            <w:r>
              <w:rPr>
                <w:spacing w:val="-47"/>
                <w:sz w:val="20"/>
              </w:rPr>
              <w:t xml:space="preserve"> </w:t>
            </w:r>
            <w:r>
              <w:rPr>
                <w:sz w:val="20"/>
              </w:rPr>
              <w:t>мероприятий</w:t>
            </w:r>
            <w:r>
              <w:rPr>
                <w:spacing w:val="-2"/>
                <w:sz w:val="20"/>
              </w:rPr>
              <w:t xml:space="preserve"> </w:t>
            </w:r>
            <w:r>
              <w:rPr>
                <w:sz w:val="20"/>
              </w:rPr>
              <w:t>на октябрь</w:t>
            </w:r>
          </w:p>
        </w:tc>
        <w:tc>
          <w:tcPr>
            <w:tcW w:w="1285" w:type="dxa"/>
          </w:tcPr>
          <w:p w14:paraId="7FC96D7C" w14:textId="77777777" w:rsidR="00FF2DB4" w:rsidRDefault="00C34CCB">
            <w:pPr>
              <w:pStyle w:val="TableParagraph"/>
              <w:spacing w:line="223" w:lineRule="exact"/>
              <w:ind w:left="114"/>
              <w:rPr>
                <w:sz w:val="20"/>
              </w:rPr>
            </w:pPr>
            <w:r>
              <w:rPr>
                <w:sz w:val="20"/>
              </w:rPr>
              <w:t>5-9</w:t>
            </w:r>
            <w:r>
              <w:rPr>
                <w:spacing w:val="-2"/>
                <w:sz w:val="20"/>
              </w:rPr>
              <w:t xml:space="preserve"> </w:t>
            </w:r>
            <w:r>
              <w:rPr>
                <w:sz w:val="20"/>
              </w:rPr>
              <w:t>кл.</w:t>
            </w:r>
          </w:p>
        </w:tc>
        <w:tc>
          <w:tcPr>
            <w:tcW w:w="2696" w:type="dxa"/>
            <w:gridSpan w:val="2"/>
          </w:tcPr>
          <w:p w14:paraId="6D7A22C8" w14:textId="77777777" w:rsidR="00FF2DB4" w:rsidRDefault="00C34CCB">
            <w:pPr>
              <w:pStyle w:val="TableParagraph"/>
              <w:spacing w:line="223" w:lineRule="exact"/>
              <w:ind w:left="111"/>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7065E77A" w14:textId="77777777">
        <w:trPr>
          <w:trHeight w:val="275"/>
        </w:trPr>
        <w:tc>
          <w:tcPr>
            <w:tcW w:w="10359" w:type="dxa"/>
            <w:gridSpan w:val="7"/>
            <w:shd w:val="clear" w:color="auto" w:fill="F0F0F0"/>
          </w:tcPr>
          <w:p w14:paraId="589893AB" w14:textId="77777777" w:rsidR="00FF2DB4" w:rsidRDefault="00C34CCB">
            <w:pPr>
              <w:pStyle w:val="TableParagraph"/>
              <w:spacing w:before="19"/>
              <w:ind w:left="4096" w:right="5369"/>
              <w:jc w:val="center"/>
              <w:rPr>
                <w:b/>
                <w:sz w:val="20"/>
              </w:rPr>
            </w:pPr>
            <w:r>
              <w:rPr>
                <w:b/>
                <w:sz w:val="20"/>
              </w:rPr>
              <w:t>НОЯБРЬ</w:t>
            </w:r>
          </w:p>
        </w:tc>
      </w:tr>
      <w:tr w:rsidR="00FF2DB4" w14:paraId="1CA4F0E2" w14:textId="77777777">
        <w:trPr>
          <w:trHeight w:val="609"/>
        </w:trPr>
        <w:tc>
          <w:tcPr>
            <w:tcW w:w="2052" w:type="dxa"/>
            <w:vMerge w:val="restart"/>
            <w:tcBorders>
              <w:right w:val="nil"/>
            </w:tcBorders>
          </w:tcPr>
          <w:p w14:paraId="106E2F41" w14:textId="77777777" w:rsidR="00FF2DB4" w:rsidRDefault="00FF2DB4">
            <w:pPr>
              <w:pStyle w:val="TableParagraph"/>
              <w:spacing w:before="8"/>
              <w:rPr>
                <w:b/>
                <w:sz w:val="20"/>
              </w:rPr>
            </w:pPr>
          </w:p>
          <w:p w14:paraId="6E1794DF" w14:textId="77777777" w:rsidR="00FF2DB4" w:rsidRDefault="00C34CCB">
            <w:pPr>
              <w:pStyle w:val="TableParagraph"/>
              <w:ind w:left="112" w:right="259"/>
              <w:rPr>
                <w:b/>
                <w:i/>
                <w:sz w:val="20"/>
              </w:rPr>
            </w:pPr>
            <w:r>
              <w:rPr>
                <w:b/>
                <w:i/>
                <w:sz w:val="20"/>
              </w:rPr>
              <w:t>Гражданско</w:t>
            </w:r>
            <w:r>
              <w:rPr>
                <w:b/>
                <w:i/>
                <w:spacing w:val="1"/>
                <w:sz w:val="20"/>
              </w:rPr>
              <w:t xml:space="preserve"> </w:t>
            </w:r>
            <w:r>
              <w:rPr>
                <w:b/>
                <w:i/>
                <w:w w:val="95"/>
                <w:sz w:val="20"/>
              </w:rPr>
              <w:t>патриотическое</w:t>
            </w:r>
          </w:p>
        </w:tc>
        <w:tc>
          <w:tcPr>
            <w:tcW w:w="506" w:type="dxa"/>
            <w:vMerge w:val="restart"/>
            <w:tcBorders>
              <w:left w:val="nil"/>
            </w:tcBorders>
          </w:tcPr>
          <w:p w14:paraId="19B71B10" w14:textId="77777777" w:rsidR="00FF2DB4" w:rsidRDefault="00FF2DB4">
            <w:pPr>
              <w:pStyle w:val="TableParagraph"/>
              <w:spacing w:before="8"/>
              <w:rPr>
                <w:b/>
                <w:sz w:val="20"/>
              </w:rPr>
            </w:pPr>
          </w:p>
          <w:p w14:paraId="2095E598" w14:textId="77777777" w:rsidR="00FF2DB4" w:rsidRDefault="00C34CCB">
            <w:pPr>
              <w:pStyle w:val="TableParagraph"/>
              <w:ind w:left="326"/>
              <w:rPr>
                <w:b/>
                <w:i/>
                <w:sz w:val="20"/>
              </w:rPr>
            </w:pPr>
            <w:r>
              <w:rPr>
                <w:b/>
                <w:i/>
                <w:w w:val="99"/>
                <w:sz w:val="20"/>
              </w:rPr>
              <w:t>-</w:t>
            </w:r>
          </w:p>
        </w:tc>
        <w:tc>
          <w:tcPr>
            <w:tcW w:w="3820" w:type="dxa"/>
            <w:gridSpan w:val="2"/>
          </w:tcPr>
          <w:p w14:paraId="3195B536" w14:textId="77777777" w:rsidR="00FF2DB4" w:rsidRDefault="00C34CCB">
            <w:pPr>
              <w:pStyle w:val="TableParagraph"/>
              <w:spacing w:before="41"/>
              <w:ind w:left="113"/>
              <w:rPr>
                <w:sz w:val="20"/>
              </w:rPr>
            </w:pPr>
            <w:r>
              <w:rPr>
                <w:sz w:val="20"/>
              </w:rPr>
              <w:t>Старт</w:t>
            </w:r>
            <w:r>
              <w:rPr>
                <w:spacing w:val="49"/>
                <w:sz w:val="20"/>
              </w:rPr>
              <w:t xml:space="preserve"> </w:t>
            </w:r>
            <w:r>
              <w:rPr>
                <w:sz w:val="20"/>
              </w:rPr>
              <w:t>акции «Прадеды</w:t>
            </w:r>
            <w:r>
              <w:rPr>
                <w:spacing w:val="-2"/>
                <w:sz w:val="20"/>
              </w:rPr>
              <w:t xml:space="preserve"> </w:t>
            </w:r>
            <w:r>
              <w:rPr>
                <w:sz w:val="20"/>
              </w:rPr>
              <w:t>–деды</w:t>
            </w:r>
            <w:r>
              <w:rPr>
                <w:spacing w:val="-3"/>
                <w:sz w:val="20"/>
              </w:rPr>
              <w:t xml:space="preserve"> </w:t>
            </w:r>
            <w:r>
              <w:rPr>
                <w:sz w:val="20"/>
              </w:rPr>
              <w:t>–</w:t>
            </w:r>
            <w:r>
              <w:rPr>
                <w:spacing w:val="-1"/>
                <w:sz w:val="20"/>
              </w:rPr>
              <w:t xml:space="preserve"> </w:t>
            </w:r>
            <w:r>
              <w:rPr>
                <w:sz w:val="20"/>
              </w:rPr>
              <w:t>солдаты</w:t>
            </w:r>
          </w:p>
          <w:p w14:paraId="5755ACE9" w14:textId="77777777" w:rsidR="00FF2DB4" w:rsidRDefault="00C34CCB">
            <w:pPr>
              <w:pStyle w:val="TableParagraph"/>
              <w:spacing w:before="58"/>
              <w:ind w:left="113"/>
              <w:rPr>
                <w:sz w:val="20"/>
              </w:rPr>
            </w:pPr>
            <w:r>
              <w:rPr>
                <w:sz w:val="20"/>
              </w:rPr>
              <w:t>Победы!».</w:t>
            </w:r>
          </w:p>
        </w:tc>
        <w:tc>
          <w:tcPr>
            <w:tcW w:w="1285" w:type="dxa"/>
          </w:tcPr>
          <w:p w14:paraId="0CD74DC0" w14:textId="77777777" w:rsidR="00FF2DB4" w:rsidRDefault="00C34CCB">
            <w:pPr>
              <w:pStyle w:val="TableParagraph"/>
              <w:spacing w:line="223" w:lineRule="exact"/>
              <w:ind w:left="114"/>
              <w:rPr>
                <w:sz w:val="20"/>
              </w:rPr>
            </w:pPr>
            <w:r>
              <w:rPr>
                <w:sz w:val="20"/>
              </w:rPr>
              <w:t>5-9</w:t>
            </w:r>
            <w:r>
              <w:rPr>
                <w:spacing w:val="-1"/>
                <w:sz w:val="20"/>
              </w:rPr>
              <w:t xml:space="preserve"> </w:t>
            </w:r>
            <w:r>
              <w:rPr>
                <w:sz w:val="20"/>
              </w:rPr>
              <w:t>кл</w:t>
            </w:r>
          </w:p>
        </w:tc>
        <w:tc>
          <w:tcPr>
            <w:tcW w:w="2696" w:type="dxa"/>
            <w:gridSpan w:val="2"/>
          </w:tcPr>
          <w:p w14:paraId="3ACE6FD4" w14:textId="77777777" w:rsidR="00FF2DB4" w:rsidRDefault="00C34CCB" w:rsidP="00F42FF9">
            <w:pPr>
              <w:pStyle w:val="TableParagraph"/>
              <w:spacing w:line="223" w:lineRule="exact"/>
              <w:ind w:left="111"/>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1"/>
                <w:sz w:val="20"/>
              </w:rPr>
              <w:t xml:space="preserve"> </w:t>
            </w:r>
            <w:r>
              <w:rPr>
                <w:sz w:val="20"/>
              </w:rPr>
              <w:t>кл.</w:t>
            </w:r>
            <w:r>
              <w:rPr>
                <w:spacing w:val="-2"/>
                <w:sz w:val="20"/>
              </w:rPr>
              <w:t xml:space="preserve"> </w:t>
            </w:r>
            <w:r>
              <w:rPr>
                <w:sz w:val="20"/>
              </w:rPr>
              <w:t>рук</w:t>
            </w:r>
          </w:p>
        </w:tc>
      </w:tr>
      <w:tr w:rsidR="00FF2DB4" w14:paraId="5749D9A8" w14:textId="77777777">
        <w:trPr>
          <w:trHeight w:val="1151"/>
        </w:trPr>
        <w:tc>
          <w:tcPr>
            <w:tcW w:w="2052" w:type="dxa"/>
            <w:vMerge/>
            <w:tcBorders>
              <w:top w:val="nil"/>
              <w:right w:val="nil"/>
            </w:tcBorders>
          </w:tcPr>
          <w:p w14:paraId="7EB9D1E8" w14:textId="77777777" w:rsidR="00FF2DB4" w:rsidRDefault="00FF2DB4">
            <w:pPr>
              <w:rPr>
                <w:sz w:val="2"/>
                <w:szCs w:val="2"/>
              </w:rPr>
            </w:pPr>
          </w:p>
        </w:tc>
        <w:tc>
          <w:tcPr>
            <w:tcW w:w="506" w:type="dxa"/>
            <w:vMerge/>
            <w:tcBorders>
              <w:top w:val="nil"/>
              <w:left w:val="nil"/>
            </w:tcBorders>
          </w:tcPr>
          <w:p w14:paraId="39B6C03F" w14:textId="77777777" w:rsidR="00FF2DB4" w:rsidRDefault="00FF2DB4">
            <w:pPr>
              <w:rPr>
                <w:sz w:val="2"/>
                <w:szCs w:val="2"/>
              </w:rPr>
            </w:pPr>
          </w:p>
        </w:tc>
        <w:tc>
          <w:tcPr>
            <w:tcW w:w="3820" w:type="dxa"/>
            <w:gridSpan w:val="2"/>
          </w:tcPr>
          <w:p w14:paraId="32F9FA3E" w14:textId="79530EAB" w:rsidR="00FF2DB4" w:rsidRDefault="00C34CCB">
            <w:pPr>
              <w:pStyle w:val="TableParagraph"/>
              <w:spacing w:line="223" w:lineRule="exact"/>
              <w:ind w:left="178"/>
              <w:rPr>
                <w:sz w:val="20"/>
              </w:rPr>
            </w:pPr>
            <w:r>
              <w:rPr>
                <w:sz w:val="20"/>
              </w:rPr>
              <w:t>04.11</w:t>
            </w:r>
          </w:p>
          <w:p w14:paraId="3B01EFB2" w14:textId="77777777" w:rsidR="00FF2DB4" w:rsidRDefault="00C34CCB">
            <w:pPr>
              <w:pStyle w:val="TableParagraph"/>
              <w:ind w:left="113" w:right="2280" w:firstLine="64"/>
              <w:rPr>
                <w:sz w:val="20"/>
              </w:rPr>
            </w:pPr>
            <w:r>
              <w:rPr>
                <w:spacing w:val="-2"/>
                <w:sz w:val="20"/>
              </w:rPr>
              <w:t>День народного</w:t>
            </w:r>
            <w:r>
              <w:rPr>
                <w:spacing w:val="-47"/>
                <w:sz w:val="20"/>
              </w:rPr>
              <w:t xml:space="preserve"> </w:t>
            </w:r>
            <w:r>
              <w:rPr>
                <w:sz w:val="20"/>
              </w:rPr>
              <w:t>единства.</w:t>
            </w:r>
          </w:p>
          <w:p w14:paraId="54554AF7" w14:textId="77777777" w:rsidR="00FF2DB4" w:rsidRDefault="00C34CCB">
            <w:pPr>
              <w:pStyle w:val="TableParagraph"/>
              <w:spacing w:line="230" w:lineRule="atLeast"/>
              <w:ind w:left="113" w:right="2233" w:firstLine="64"/>
              <w:rPr>
                <w:sz w:val="20"/>
              </w:rPr>
            </w:pPr>
            <w:r>
              <w:rPr>
                <w:spacing w:val="-1"/>
                <w:sz w:val="20"/>
              </w:rPr>
              <w:t>Классные</w:t>
            </w:r>
            <w:r>
              <w:rPr>
                <w:spacing w:val="-12"/>
                <w:sz w:val="20"/>
              </w:rPr>
              <w:t xml:space="preserve"> </w:t>
            </w:r>
            <w:r>
              <w:rPr>
                <w:spacing w:val="-1"/>
                <w:sz w:val="20"/>
              </w:rPr>
              <w:t>час</w:t>
            </w:r>
            <w:r>
              <w:rPr>
                <w:spacing w:val="-10"/>
                <w:sz w:val="20"/>
              </w:rPr>
              <w:t xml:space="preserve"> </w:t>
            </w:r>
            <w:r>
              <w:rPr>
                <w:spacing w:val="-1"/>
                <w:sz w:val="20"/>
              </w:rPr>
              <w:t>по</w:t>
            </w:r>
            <w:r>
              <w:rPr>
                <w:spacing w:val="-47"/>
                <w:sz w:val="20"/>
              </w:rPr>
              <w:t xml:space="preserve"> </w:t>
            </w:r>
            <w:r>
              <w:rPr>
                <w:sz w:val="20"/>
              </w:rPr>
              <w:t>данной</w:t>
            </w:r>
            <w:r>
              <w:rPr>
                <w:spacing w:val="-5"/>
                <w:sz w:val="20"/>
              </w:rPr>
              <w:t xml:space="preserve"> </w:t>
            </w:r>
            <w:r>
              <w:rPr>
                <w:sz w:val="20"/>
              </w:rPr>
              <w:t>тематике</w:t>
            </w:r>
          </w:p>
        </w:tc>
        <w:tc>
          <w:tcPr>
            <w:tcW w:w="1285" w:type="dxa"/>
          </w:tcPr>
          <w:p w14:paraId="6729D49F" w14:textId="77777777" w:rsidR="00FF2DB4" w:rsidRDefault="00FF2DB4">
            <w:pPr>
              <w:pStyle w:val="TableParagraph"/>
              <w:spacing w:before="5"/>
              <w:rPr>
                <w:b/>
                <w:sz w:val="20"/>
              </w:rPr>
            </w:pPr>
          </w:p>
          <w:p w14:paraId="4ACED15F" w14:textId="77777777" w:rsidR="00FF2DB4" w:rsidRDefault="00C34CCB">
            <w:pPr>
              <w:pStyle w:val="TableParagraph"/>
              <w:ind w:left="6"/>
              <w:rPr>
                <w:sz w:val="20"/>
              </w:rPr>
            </w:pPr>
            <w:r>
              <w:rPr>
                <w:sz w:val="20"/>
              </w:rPr>
              <w:t>5-9кл</w:t>
            </w:r>
          </w:p>
        </w:tc>
        <w:tc>
          <w:tcPr>
            <w:tcW w:w="2696" w:type="dxa"/>
            <w:gridSpan w:val="2"/>
          </w:tcPr>
          <w:p w14:paraId="7B42FBC8" w14:textId="77777777" w:rsidR="00FF2DB4" w:rsidRDefault="00FF2DB4">
            <w:pPr>
              <w:pStyle w:val="TableParagraph"/>
              <w:spacing w:before="1"/>
              <w:rPr>
                <w:b/>
                <w:sz w:val="21"/>
              </w:rPr>
            </w:pPr>
          </w:p>
          <w:p w14:paraId="53C2126E" w14:textId="77777777" w:rsidR="00FF2DB4" w:rsidRDefault="00C34CCB" w:rsidP="00F42FF9">
            <w:pPr>
              <w:pStyle w:val="TableParagraph"/>
              <w:ind w:left="3"/>
              <w:rPr>
                <w:sz w:val="20"/>
              </w:rPr>
            </w:pPr>
            <w:r>
              <w:rPr>
                <w:sz w:val="20"/>
              </w:rPr>
              <w:t>кл.</w:t>
            </w:r>
            <w:r>
              <w:rPr>
                <w:spacing w:val="-2"/>
                <w:sz w:val="20"/>
              </w:rPr>
              <w:t xml:space="preserve"> </w:t>
            </w:r>
            <w:r>
              <w:rPr>
                <w:sz w:val="20"/>
              </w:rPr>
              <w:t>рук.</w:t>
            </w:r>
          </w:p>
        </w:tc>
      </w:tr>
      <w:tr w:rsidR="00FF2DB4" w14:paraId="1F4167F7" w14:textId="77777777">
        <w:trPr>
          <w:trHeight w:val="894"/>
        </w:trPr>
        <w:tc>
          <w:tcPr>
            <w:tcW w:w="2052" w:type="dxa"/>
            <w:vMerge w:val="restart"/>
            <w:tcBorders>
              <w:right w:val="nil"/>
            </w:tcBorders>
          </w:tcPr>
          <w:p w14:paraId="472FD7C0" w14:textId="77777777" w:rsidR="00FF2DB4" w:rsidRDefault="00FF2DB4">
            <w:pPr>
              <w:pStyle w:val="TableParagraph"/>
              <w:rPr>
                <w:b/>
              </w:rPr>
            </w:pPr>
          </w:p>
          <w:p w14:paraId="1174B2CD" w14:textId="77777777" w:rsidR="00FF2DB4" w:rsidRDefault="00FF2DB4">
            <w:pPr>
              <w:pStyle w:val="TableParagraph"/>
              <w:rPr>
                <w:b/>
              </w:rPr>
            </w:pPr>
          </w:p>
          <w:p w14:paraId="44FC11FA" w14:textId="77777777" w:rsidR="00FF2DB4" w:rsidRDefault="00C34CCB">
            <w:pPr>
              <w:pStyle w:val="TableParagraph"/>
              <w:spacing w:before="183"/>
              <w:ind w:left="112" w:right="259"/>
              <w:rPr>
                <w:b/>
                <w:i/>
                <w:sz w:val="20"/>
              </w:rPr>
            </w:pPr>
            <w:r>
              <w:rPr>
                <w:b/>
                <w:i/>
                <w:sz w:val="20"/>
              </w:rPr>
              <w:t>Интеллектуально</w:t>
            </w:r>
            <w:r>
              <w:rPr>
                <w:b/>
                <w:i/>
                <w:spacing w:val="-47"/>
                <w:sz w:val="20"/>
              </w:rPr>
              <w:t xml:space="preserve"> </w:t>
            </w:r>
            <w:r>
              <w:rPr>
                <w:b/>
                <w:i/>
                <w:sz w:val="20"/>
              </w:rPr>
              <w:t>познавательное</w:t>
            </w:r>
          </w:p>
        </w:tc>
        <w:tc>
          <w:tcPr>
            <w:tcW w:w="506" w:type="dxa"/>
            <w:vMerge w:val="restart"/>
            <w:tcBorders>
              <w:left w:val="nil"/>
            </w:tcBorders>
          </w:tcPr>
          <w:p w14:paraId="154A83CE" w14:textId="77777777" w:rsidR="00FF2DB4" w:rsidRDefault="00FF2DB4">
            <w:pPr>
              <w:pStyle w:val="TableParagraph"/>
              <w:rPr>
                <w:b/>
              </w:rPr>
            </w:pPr>
          </w:p>
          <w:p w14:paraId="66AF4376" w14:textId="77777777" w:rsidR="00FF2DB4" w:rsidRDefault="00FF2DB4">
            <w:pPr>
              <w:pStyle w:val="TableParagraph"/>
              <w:rPr>
                <w:b/>
              </w:rPr>
            </w:pPr>
          </w:p>
          <w:p w14:paraId="6CBBE699" w14:textId="77777777" w:rsidR="00FF2DB4" w:rsidRDefault="00C34CCB">
            <w:pPr>
              <w:pStyle w:val="TableParagraph"/>
              <w:spacing w:before="183"/>
              <w:ind w:left="287"/>
              <w:rPr>
                <w:b/>
                <w:i/>
                <w:sz w:val="20"/>
              </w:rPr>
            </w:pPr>
            <w:r>
              <w:rPr>
                <w:b/>
                <w:i/>
                <w:w w:val="99"/>
                <w:sz w:val="20"/>
              </w:rPr>
              <w:t>–</w:t>
            </w:r>
          </w:p>
        </w:tc>
        <w:tc>
          <w:tcPr>
            <w:tcW w:w="3820" w:type="dxa"/>
            <w:gridSpan w:val="2"/>
          </w:tcPr>
          <w:p w14:paraId="7F8A6886" w14:textId="77777777" w:rsidR="00FF2DB4" w:rsidRDefault="00C34CCB">
            <w:pPr>
              <w:pStyle w:val="TableParagraph"/>
              <w:ind w:left="113" w:right="679"/>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5" w:type="dxa"/>
          </w:tcPr>
          <w:p w14:paraId="7BD8E113" w14:textId="77777777" w:rsidR="00FF2DB4" w:rsidRDefault="00FF2DB4">
            <w:pPr>
              <w:pStyle w:val="TableParagraph"/>
              <w:spacing w:before="3"/>
              <w:rPr>
                <w:b/>
                <w:sz w:val="20"/>
              </w:rPr>
            </w:pPr>
          </w:p>
          <w:p w14:paraId="4A3F949B" w14:textId="77777777" w:rsidR="00FF2DB4" w:rsidRDefault="00C34CCB">
            <w:pPr>
              <w:pStyle w:val="TableParagraph"/>
              <w:ind w:left="114"/>
              <w:rPr>
                <w:sz w:val="20"/>
              </w:rPr>
            </w:pPr>
            <w:r>
              <w:rPr>
                <w:sz w:val="20"/>
              </w:rPr>
              <w:t>5-9</w:t>
            </w:r>
            <w:r>
              <w:rPr>
                <w:spacing w:val="-2"/>
                <w:sz w:val="20"/>
              </w:rPr>
              <w:t xml:space="preserve"> </w:t>
            </w:r>
            <w:r>
              <w:rPr>
                <w:sz w:val="20"/>
              </w:rPr>
              <w:t>кл.</w:t>
            </w:r>
          </w:p>
        </w:tc>
        <w:tc>
          <w:tcPr>
            <w:tcW w:w="2696" w:type="dxa"/>
            <w:gridSpan w:val="2"/>
          </w:tcPr>
          <w:p w14:paraId="0434DE25" w14:textId="77777777" w:rsidR="00FF2DB4" w:rsidRDefault="00FF2DB4">
            <w:pPr>
              <w:pStyle w:val="TableParagraph"/>
              <w:spacing w:before="3"/>
              <w:rPr>
                <w:b/>
                <w:sz w:val="20"/>
              </w:rPr>
            </w:pPr>
          </w:p>
          <w:p w14:paraId="7B3AF121" w14:textId="77777777" w:rsidR="00FF2DB4" w:rsidRDefault="00C34CCB">
            <w:pPr>
              <w:pStyle w:val="TableParagraph"/>
              <w:ind w:left="111"/>
              <w:rPr>
                <w:sz w:val="20"/>
              </w:rPr>
            </w:pPr>
            <w:r>
              <w:rPr>
                <w:sz w:val="20"/>
              </w:rPr>
              <w:t>Учителя-предметники</w:t>
            </w:r>
          </w:p>
        </w:tc>
      </w:tr>
      <w:tr w:rsidR="00FF2DB4" w14:paraId="4E4AD70E" w14:textId="77777777">
        <w:trPr>
          <w:trHeight w:val="688"/>
        </w:trPr>
        <w:tc>
          <w:tcPr>
            <w:tcW w:w="2052" w:type="dxa"/>
            <w:vMerge/>
            <w:tcBorders>
              <w:top w:val="nil"/>
              <w:right w:val="nil"/>
            </w:tcBorders>
          </w:tcPr>
          <w:p w14:paraId="2B3E34A4" w14:textId="77777777" w:rsidR="00FF2DB4" w:rsidRDefault="00FF2DB4">
            <w:pPr>
              <w:rPr>
                <w:sz w:val="2"/>
                <w:szCs w:val="2"/>
              </w:rPr>
            </w:pPr>
          </w:p>
        </w:tc>
        <w:tc>
          <w:tcPr>
            <w:tcW w:w="506" w:type="dxa"/>
            <w:vMerge/>
            <w:tcBorders>
              <w:top w:val="nil"/>
              <w:left w:val="nil"/>
            </w:tcBorders>
          </w:tcPr>
          <w:p w14:paraId="0C763D1D" w14:textId="77777777" w:rsidR="00FF2DB4" w:rsidRDefault="00FF2DB4">
            <w:pPr>
              <w:rPr>
                <w:sz w:val="2"/>
                <w:szCs w:val="2"/>
              </w:rPr>
            </w:pPr>
          </w:p>
        </w:tc>
        <w:tc>
          <w:tcPr>
            <w:tcW w:w="3820" w:type="dxa"/>
            <w:gridSpan w:val="2"/>
          </w:tcPr>
          <w:p w14:paraId="2F134A97" w14:textId="6CAE920A" w:rsidR="00FF2DB4" w:rsidRDefault="00C34CCB" w:rsidP="00F42FF9">
            <w:pPr>
              <w:pStyle w:val="TableParagraph"/>
              <w:spacing w:line="237" w:lineRule="auto"/>
              <w:ind w:left="113" w:right="674"/>
              <w:rPr>
                <w:sz w:val="20"/>
              </w:rPr>
            </w:pPr>
            <w:r>
              <w:rPr>
                <w:sz w:val="20"/>
              </w:rPr>
              <w:t>22.11.</w:t>
            </w:r>
            <w:r>
              <w:rPr>
                <w:spacing w:val="-5"/>
                <w:sz w:val="20"/>
              </w:rPr>
              <w:t xml:space="preserve"> </w:t>
            </w:r>
            <w:r>
              <w:rPr>
                <w:sz w:val="20"/>
              </w:rPr>
              <w:t>День</w:t>
            </w:r>
            <w:r>
              <w:rPr>
                <w:spacing w:val="-4"/>
                <w:sz w:val="20"/>
              </w:rPr>
              <w:t xml:space="preserve"> </w:t>
            </w:r>
            <w:r>
              <w:rPr>
                <w:sz w:val="20"/>
              </w:rPr>
              <w:t>словаря</w:t>
            </w:r>
            <w:r>
              <w:rPr>
                <w:spacing w:val="-5"/>
                <w:sz w:val="20"/>
              </w:rPr>
              <w:t xml:space="preserve"> </w:t>
            </w:r>
            <w:r>
              <w:rPr>
                <w:sz w:val="20"/>
              </w:rPr>
              <w:t>Классные</w:t>
            </w:r>
            <w:r>
              <w:rPr>
                <w:spacing w:val="-47"/>
                <w:sz w:val="20"/>
              </w:rPr>
              <w:t xml:space="preserve"> </w:t>
            </w:r>
            <w:r>
              <w:rPr>
                <w:sz w:val="20"/>
              </w:rPr>
              <w:t>мероприятия</w:t>
            </w:r>
            <w:r>
              <w:rPr>
                <w:spacing w:val="-2"/>
                <w:sz w:val="20"/>
              </w:rPr>
              <w:t xml:space="preserve"> </w:t>
            </w:r>
            <w:r>
              <w:rPr>
                <w:sz w:val="20"/>
              </w:rPr>
              <w:t>по</w:t>
            </w:r>
            <w:r>
              <w:rPr>
                <w:spacing w:val="1"/>
                <w:sz w:val="20"/>
              </w:rPr>
              <w:t xml:space="preserve"> </w:t>
            </w:r>
            <w:r>
              <w:rPr>
                <w:sz w:val="20"/>
              </w:rPr>
              <w:t>теме</w:t>
            </w:r>
          </w:p>
        </w:tc>
        <w:tc>
          <w:tcPr>
            <w:tcW w:w="1285" w:type="dxa"/>
          </w:tcPr>
          <w:p w14:paraId="12216085" w14:textId="77777777" w:rsidR="00FF2DB4" w:rsidRDefault="00C34CCB">
            <w:pPr>
              <w:pStyle w:val="TableParagraph"/>
              <w:spacing w:line="225" w:lineRule="exact"/>
              <w:ind w:left="114"/>
              <w:rPr>
                <w:sz w:val="20"/>
              </w:rPr>
            </w:pPr>
            <w:r>
              <w:rPr>
                <w:sz w:val="20"/>
              </w:rPr>
              <w:t>5-7</w:t>
            </w:r>
            <w:r>
              <w:rPr>
                <w:spacing w:val="-2"/>
                <w:sz w:val="20"/>
              </w:rPr>
              <w:t xml:space="preserve"> </w:t>
            </w:r>
            <w:r>
              <w:rPr>
                <w:sz w:val="20"/>
              </w:rPr>
              <w:t>кл.</w:t>
            </w:r>
          </w:p>
        </w:tc>
        <w:tc>
          <w:tcPr>
            <w:tcW w:w="2696" w:type="dxa"/>
            <w:gridSpan w:val="2"/>
          </w:tcPr>
          <w:p w14:paraId="258083BE" w14:textId="77777777" w:rsidR="00FF2DB4" w:rsidRDefault="00C34CCB" w:rsidP="00F42FF9">
            <w:pPr>
              <w:pStyle w:val="TableParagraph"/>
              <w:spacing w:before="46" w:line="247" w:lineRule="auto"/>
              <w:ind w:left="111" w:right="161"/>
              <w:rPr>
                <w:sz w:val="20"/>
              </w:rPr>
            </w:pPr>
            <w:r>
              <w:rPr>
                <w:sz w:val="20"/>
              </w:rPr>
              <w:t>Учителя</w:t>
            </w:r>
            <w:r>
              <w:rPr>
                <w:spacing w:val="-5"/>
                <w:sz w:val="20"/>
              </w:rPr>
              <w:t xml:space="preserve"> </w:t>
            </w:r>
            <w:r>
              <w:rPr>
                <w:sz w:val="20"/>
              </w:rPr>
              <w:t>русского</w:t>
            </w:r>
            <w:r>
              <w:rPr>
                <w:spacing w:val="-2"/>
                <w:sz w:val="20"/>
              </w:rPr>
              <w:t xml:space="preserve"> </w:t>
            </w:r>
            <w:r>
              <w:rPr>
                <w:sz w:val="20"/>
              </w:rPr>
              <w:t>языка,</w:t>
            </w:r>
            <w:r>
              <w:rPr>
                <w:spacing w:val="-3"/>
                <w:sz w:val="20"/>
              </w:rPr>
              <w:t xml:space="preserve"> </w:t>
            </w:r>
            <w:r>
              <w:rPr>
                <w:sz w:val="20"/>
              </w:rPr>
              <w:t>кл.</w:t>
            </w:r>
            <w:r>
              <w:rPr>
                <w:spacing w:val="-1"/>
                <w:sz w:val="20"/>
              </w:rPr>
              <w:t xml:space="preserve"> </w:t>
            </w:r>
            <w:r>
              <w:rPr>
                <w:sz w:val="20"/>
              </w:rPr>
              <w:t>рук.</w:t>
            </w:r>
          </w:p>
        </w:tc>
      </w:tr>
    </w:tbl>
    <w:p w14:paraId="2829156B" w14:textId="77777777" w:rsidR="00FF2DB4" w:rsidRDefault="00FF2DB4">
      <w:pPr>
        <w:spacing w:line="247" w:lineRule="auto"/>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4FCE6509" w14:textId="77777777">
        <w:trPr>
          <w:trHeight w:val="691"/>
        </w:trPr>
        <w:tc>
          <w:tcPr>
            <w:tcW w:w="2558" w:type="dxa"/>
            <w:vMerge w:val="restart"/>
          </w:tcPr>
          <w:p w14:paraId="4B2781D6" w14:textId="77777777" w:rsidR="00FF2DB4" w:rsidRDefault="00FF2DB4">
            <w:pPr>
              <w:pStyle w:val="TableParagraph"/>
              <w:rPr>
                <w:b/>
              </w:rPr>
            </w:pPr>
          </w:p>
          <w:p w14:paraId="45ACD206" w14:textId="77777777" w:rsidR="00FF2DB4" w:rsidRDefault="00FF2DB4">
            <w:pPr>
              <w:pStyle w:val="TableParagraph"/>
              <w:rPr>
                <w:b/>
              </w:rPr>
            </w:pPr>
          </w:p>
          <w:p w14:paraId="1201FD82" w14:textId="77777777" w:rsidR="00FF2DB4" w:rsidRDefault="00FF2DB4">
            <w:pPr>
              <w:pStyle w:val="TableParagraph"/>
              <w:spacing w:before="2"/>
              <w:rPr>
                <w:b/>
                <w:sz w:val="32"/>
              </w:rPr>
            </w:pPr>
          </w:p>
          <w:p w14:paraId="71672915" w14:textId="77777777" w:rsidR="00FF2DB4" w:rsidRDefault="00C34CCB">
            <w:pPr>
              <w:pStyle w:val="TableParagraph"/>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1DA00810" w14:textId="77777777" w:rsidR="00FF2DB4" w:rsidRDefault="00C34CCB">
            <w:pPr>
              <w:pStyle w:val="TableParagraph"/>
              <w:spacing w:line="225" w:lineRule="exact"/>
              <w:ind w:left="113"/>
              <w:rPr>
                <w:sz w:val="20"/>
              </w:rPr>
            </w:pPr>
            <w:r>
              <w:rPr>
                <w:sz w:val="20"/>
              </w:rPr>
              <w:t>Просмотр</w:t>
            </w:r>
            <w:r>
              <w:rPr>
                <w:spacing w:val="-3"/>
                <w:sz w:val="20"/>
              </w:rPr>
              <w:t xml:space="preserve"> </w:t>
            </w:r>
            <w:r>
              <w:rPr>
                <w:sz w:val="20"/>
              </w:rPr>
              <w:t>онлайн</w:t>
            </w:r>
            <w:r>
              <w:rPr>
                <w:spacing w:val="-2"/>
                <w:sz w:val="20"/>
              </w:rPr>
              <w:t xml:space="preserve"> </w:t>
            </w:r>
            <w:r>
              <w:rPr>
                <w:sz w:val="20"/>
              </w:rPr>
              <w:t>урока</w:t>
            </w:r>
            <w:r>
              <w:rPr>
                <w:spacing w:val="-1"/>
                <w:sz w:val="20"/>
              </w:rPr>
              <w:t xml:space="preserve"> </w:t>
            </w:r>
            <w:r>
              <w:rPr>
                <w:sz w:val="20"/>
              </w:rPr>
              <w:t>на</w:t>
            </w:r>
            <w:r>
              <w:rPr>
                <w:spacing w:val="-3"/>
                <w:sz w:val="20"/>
              </w:rPr>
              <w:t xml:space="preserve"> </w:t>
            </w:r>
            <w:r>
              <w:rPr>
                <w:sz w:val="20"/>
              </w:rPr>
              <w:t>сайте</w:t>
            </w:r>
            <w:r>
              <w:rPr>
                <w:spacing w:val="-3"/>
                <w:sz w:val="20"/>
              </w:rPr>
              <w:t xml:space="preserve"> </w:t>
            </w:r>
            <w:r>
              <w:rPr>
                <w:sz w:val="20"/>
              </w:rPr>
              <w:t>по</w:t>
            </w:r>
          </w:p>
          <w:p w14:paraId="1F6203FD" w14:textId="77777777" w:rsidR="00FF2DB4" w:rsidRDefault="00C34CCB">
            <w:pPr>
              <w:pStyle w:val="TableParagraph"/>
              <w:spacing w:line="229" w:lineRule="exact"/>
              <w:ind w:left="113"/>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0E3FC0E7" w14:textId="77777777" w:rsidR="00FF2DB4" w:rsidRDefault="00C34CCB">
            <w:pPr>
              <w:pStyle w:val="TableParagraph"/>
              <w:spacing w:line="217" w:lineRule="exact"/>
              <w:ind w:left="113"/>
              <w:rPr>
                <w:sz w:val="20"/>
              </w:rPr>
            </w:pPr>
            <w:r>
              <w:rPr>
                <w:sz w:val="20"/>
              </w:rPr>
              <w:t>«Проектория»</w:t>
            </w:r>
          </w:p>
        </w:tc>
        <w:tc>
          <w:tcPr>
            <w:tcW w:w="1284" w:type="dxa"/>
          </w:tcPr>
          <w:p w14:paraId="3ED8160A" w14:textId="77777777" w:rsidR="00FF2DB4" w:rsidRDefault="00FF2DB4">
            <w:pPr>
              <w:pStyle w:val="TableParagraph"/>
              <w:spacing w:before="7"/>
              <w:rPr>
                <w:b/>
                <w:sz w:val="19"/>
              </w:rPr>
            </w:pPr>
          </w:p>
          <w:p w14:paraId="02D25959"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5ABA6B65" w14:textId="77777777" w:rsidR="00FF2DB4" w:rsidRDefault="00FF2DB4">
            <w:pPr>
              <w:pStyle w:val="TableParagraph"/>
              <w:spacing w:before="7"/>
              <w:rPr>
                <w:b/>
                <w:sz w:val="19"/>
              </w:rPr>
            </w:pPr>
          </w:p>
          <w:p w14:paraId="3CB6E726" w14:textId="77777777" w:rsidR="00FF2DB4" w:rsidRDefault="00C34CCB">
            <w:pPr>
              <w:pStyle w:val="TableParagraph"/>
              <w:ind w:left="113"/>
              <w:rPr>
                <w:sz w:val="20"/>
              </w:rPr>
            </w:pPr>
            <w:r>
              <w:rPr>
                <w:sz w:val="20"/>
              </w:rPr>
              <w:t>Кл.</w:t>
            </w:r>
            <w:r>
              <w:rPr>
                <w:spacing w:val="-2"/>
                <w:sz w:val="20"/>
              </w:rPr>
              <w:t xml:space="preserve"> </w:t>
            </w:r>
            <w:r>
              <w:rPr>
                <w:sz w:val="20"/>
              </w:rPr>
              <w:t>рук.</w:t>
            </w:r>
          </w:p>
        </w:tc>
      </w:tr>
      <w:tr w:rsidR="00FF2DB4" w14:paraId="71EA6C9D" w14:textId="77777777">
        <w:trPr>
          <w:trHeight w:val="678"/>
        </w:trPr>
        <w:tc>
          <w:tcPr>
            <w:tcW w:w="2558" w:type="dxa"/>
            <w:vMerge/>
            <w:tcBorders>
              <w:top w:val="nil"/>
            </w:tcBorders>
          </w:tcPr>
          <w:p w14:paraId="3C06E801" w14:textId="77777777" w:rsidR="00FF2DB4" w:rsidRDefault="00FF2DB4">
            <w:pPr>
              <w:rPr>
                <w:sz w:val="2"/>
                <w:szCs w:val="2"/>
              </w:rPr>
            </w:pPr>
          </w:p>
        </w:tc>
        <w:tc>
          <w:tcPr>
            <w:tcW w:w="3819" w:type="dxa"/>
          </w:tcPr>
          <w:p w14:paraId="6FFF511E" w14:textId="77777777" w:rsidR="00FF2DB4" w:rsidRDefault="00C34CCB">
            <w:pPr>
              <w:pStyle w:val="TableParagraph"/>
              <w:ind w:left="113" w:right="587"/>
              <w:rPr>
                <w:sz w:val="20"/>
              </w:rPr>
            </w:pPr>
            <w:r>
              <w:rPr>
                <w:sz w:val="20"/>
              </w:rPr>
              <w:t>Родительские</w:t>
            </w:r>
            <w:r>
              <w:rPr>
                <w:spacing w:val="-5"/>
                <w:sz w:val="20"/>
              </w:rPr>
              <w:t xml:space="preserve"> </w:t>
            </w:r>
            <w:r>
              <w:rPr>
                <w:sz w:val="20"/>
              </w:rPr>
              <w:t>классные</w:t>
            </w:r>
            <w:r>
              <w:rPr>
                <w:spacing w:val="-5"/>
                <w:sz w:val="20"/>
              </w:rPr>
              <w:t xml:space="preserve"> </w:t>
            </w:r>
            <w:r>
              <w:rPr>
                <w:sz w:val="20"/>
              </w:rPr>
              <w:t>собрания</w:t>
            </w:r>
            <w:r>
              <w:rPr>
                <w:spacing w:val="-6"/>
                <w:sz w:val="20"/>
              </w:rPr>
              <w:t xml:space="preserve"> </w:t>
            </w:r>
            <w:r>
              <w:rPr>
                <w:sz w:val="20"/>
              </w:rPr>
              <w:t>по</w:t>
            </w:r>
            <w:r>
              <w:rPr>
                <w:spacing w:val="-47"/>
                <w:sz w:val="20"/>
              </w:rPr>
              <w:t xml:space="preserve"> </w:t>
            </w:r>
            <w:r>
              <w:rPr>
                <w:sz w:val="20"/>
              </w:rPr>
              <w:t>плану</w:t>
            </w:r>
          </w:p>
        </w:tc>
        <w:tc>
          <w:tcPr>
            <w:tcW w:w="1284" w:type="dxa"/>
          </w:tcPr>
          <w:p w14:paraId="30D7D52D" w14:textId="77777777" w:rsidR="00FF2DB4" w:rsidRDefault="00C34CCB">
            <w:pPr>
              <w:pStyle w:val="TableParagraph"/>
              <w:spacing w:before="41"/>
              <w:ind w:left="115"/>
              <w:rPr>
                <w:sz w:val="20"/>
              </w:rPr>
            </w:pPr>
            <w:r>
              <w:rPr>
                <w:sz w:val="20"/>
              </w:rPr>
              <w:t>5-9</w:t>
            </w:r>
            <w:r>
              <w:rPr>
                <w:spacing w:val="-1"/>
                <w:sz w:val="20"/>
              </w:rPr>
              <w:t xml:space="preserve"> </w:t>
            </w:r>
            <w:r>
              <w:rPr>
                <w:sz w:val="20"/>
              </w:rPr>
              <w:t>кл</w:t>
            </w:r>
          </w:p>
        </w:tc>
        <w:tc>
          <w:tcPr>
            <w:tcW w:w="2693" w:type="dxa"/>
          </w:tcPr>
          <w:p w14:paraId="6319DAC4" w14:textId="77777777" w:rsidR="00FF2DB4" w:rsidRDefault="00C34CCB">
            <w:pPr>
              <w:pStyle w:val="TableParagraph"/>
              <w:spacing w:line="223" w:lineRule="exact"/>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48FB6D14" w14:textId="77777777">
        <w:trPr>
          <w:trHeight w:val="635"/>
        </w:trPr>
        <w:tc>
          <w:tcPr>
            <w:tcW w:w="2558" w:type="dxa"/>
          </w:tcPr>
          <w:p w14:paraId="4955B3F4" w14:textId="77777777" w:rsidR="00FF2DB4" w:rsidRDefault="00FF2DB4">
            <w:pPr>
              <w:pStyle w:val="TableParagraph"/>
              <w:rPr>
                <w:b/>
              </w:rPr>
            </w:pPr>
          </w:p>
          <w:p w14:paraId="77E56749" w14:textId="77777777" w:rsidR="00FF2DB4" w:rsidRDefault="00C34CCB">
            <w:pPr>
              <w:pStyle w:val="TableParagraph"/>
              <w:spacing w:before="153" w:line="210" w:lineRule="exact"/>
              <w:ind w:left="112"/>
              <w:rPr>
                <w:b/>
                <w:i/>
                <w:sz w:val="20"/>
              </w:rPr>
            </w:pPr>
            <w:r>
              <w:rPr>
                <w:b/>
                <w:i/>
                <w:sz w:val="20"/>
              </w:rPr>
              <w:t>Семейное</w:t>
            </w:r>
          </w:p>
        </w:tc>
        <w:tc>
          <w:tcPr>
            <w:tcW w:w="3819" w:type="dxa"/>
          </w:tcPr>
          <w:p w14:paraId="36B85EF2" w14:textId="77777777" w:rsidR="00FF2DB4" w:rsidRDefault="00C34CCB">
            <w:pPr>
              <w:pStyle w:val="TableParagraph"/>
              <w:tabs>
                <w:tab w:val="left" w:pos="2208"/>
              </w:tabs>
              <w:spacing w:before="36"/>
              <w:ind w:left="113"/>
              <w:rPr>
                <w:sz w:val="20"/>
              </w:rPr>
            </w:pPr>
            <w:r>
              <w:rPr>
                <w:sz w:val="20"/>
              </w:rPr>
              <w:t>Общешкольное</w:t>
            </w:r>
            <w:r>
              <w:rPr>
                <w:sz w:val="20"/>
              </w:rPr>
              <w:tab/>
              <w:t>родительское</w:t>
            </w:r>
          </w:p>
          <w:p w14:paraId="5A1F3477" w14:textId="77777777" w:rsidR="00FF2DB4" w:rsidRDefault="00C34CCB">
            <w:pPr>
              <w:pStyle w:val="TableParagraph"/>
              <w:tabs>
                <w:tab w:val="left" w:pos="2837"/>
              </w:tabs>
              <w:spacing w:before="56"/>
              <w:ind w:left="113"/>
              <w:rPr>
                <w:sz w:val="20"/>
              </w:rPr>
            </w:pPr>
            <w:r>
              <w:rPr>
                <w:sz w:val="20"/>
              </w:rPr>
              <w:t>собрание.</w:t>
            </w:r>
            <w:r>
              <w:rPr>
                <w:spacing w:val="-3"/>
                <w:sz w:val="20"/>
              </w:rPr>
              <w:t xml:space="preserve"> </w:t>
            </w:r>
            <w:r>
              <w:rPr>
                <w:sz w:val="20"/>
              </w:rPr>
              <w:t>Родительский</w:t>
            </w:r>
            <w:r>
              <w:rPr>
                <w:sz w:val="20"/>
              </w:rPr>
              <w:tab/>
              <w:t>всеобуч</w:t>
            </w:r>
          </w:p>
        </w:tc>
        <w:tc>
          <w:tcPr>
            <w:tcW w:w="1284" w:type="dxa"/>
          </w:tcPr>
          <w:p w14:paraId="7A2CAF2A" w14:textId="77777777" w:rsidR="00FF2DB4" w:rsidRDefault="00C34CCB">
            <w:pPr>
              <w:pStyle w:val="TableParagraph"/>
              <w:spacing w:before="43"/>
              <w:ind w:left="115"/>
              <w:rPr>
                <w:sz w:val="20"/>
              </w:rPr>
            </w:pPr>
            <w:r>
              <w:rPr>
                <w:sz w:val="20"/>
              </w:rPr>
              <w:t>5-9</w:t>
            </w:r>
            <w:r>
              <w:rPr>
                <w:spacing w:val="-1"/>
                <w:sz w:val="20"/>
              </w:rPr>
              <w:t xml:space="preserve"> </w:t>
            </w:r>
            <w:r>
              <w:rPr>
                <w:sz w:val="20"/>
              </w:rPr>
              <w:t>кл</w:t>
            </w:r>
          </w:p>
        </w:tc>
        <w:tc>
          <w:tcPr>
            <w:tcW w:w="2693" w:type="dxa"/>
          </w:tcPr>
          <w:p w14:paraId="1F48DAB7" w14:textId="77777777" w:rsidR="00FF2DB4" w:rsidRDefault="00C34CCB">
            <w:pPr>
              <w:pStyle w:val="TableParagraph"/>
              <w:spacing w:before="132"/>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1"/>
                <w:sz w:val="20"/>
              </w:rPr>
              <w:t xml:space="preserve"> </w:t>
            </w:r>
            <w:r>
              <w:rPr>
                <w:sz w:val="20"/>
              </w:rPr>
              <w:t>кл.</w:t>
            </w:r>
            <w:r>
              <w:rPr>
                <w:spacing w:val="-2"/>
                <w:sz w:val="20"/>
              </w:rPr>
              <w:t xml:space="preserve"> </w:t>
            </w:r>
            <w:r>
              <w:rPr>
                <w:sz w:val="20"/>
              </w:rPr>
              <w:t>рук</w:t>
            </w:r>
          </w:p>
        </w:tc>
      </w:tr>
      <w:tr w:rsidR="00FF2DB4" w14:paraId="60A70078" w14:textId="77777777">
        <w:trPr>
          <w:trHeight w:val="863"/>
        </w:trPr>
        <w:tc>
          <w:tcPr>
            <w:tcW w:w="2558" w:type="dxa"/>
            <w:vMerge w:val="restart"/>
          </w:tcPr>
          <w:p w14:paraId="709486DB" w14:textId="77777777" w:rsidR="00FF2DB4" w:rsidRDefault="00FF2DB4">
            <w:pPr>
              <w:pStyle w:val="TableParagraph"/>
              <w:rPr>
                <w:b/>
              </w:rPr>
            </w:pPr>
          </w:p>
          <w:p w14:paraId="0D0683A9" w14:textId="77777777" w:rsidR="00FF2DB4" w:rsidRDefault="00FF2DB4">
            <w:pPr>
              <w:pStyle w:val="TableParagraph"/>
              <w:rPr>
                <w:b/>
              </w:rPr>
            </w:pPr>
          </w:p>
          <w:p w14:paraId="4DF5A6DC" w14:textId="77777777" w:rsidR="00FF2DB4" w:rsidRDefault="00FF2DB4">
            <w:pPr>
              <w:pStyle w:val="TableParagraph"/>
              <w:rPr>
                <w:b/>
              </w:rPr>
            </w:pPr>
          </w:p>
          <w:p w14:paraId="640F362A" w14:textId="77777777" w:rsidR="00FF2DB4" w:rsidRDefault="00FF2DB4">
            <w:pPr>
              <w:pStyle w:val="TableParagraph"/>
              <w:spacing w:before="8"/>
              <w:rPr>
                <w:b/>
                <w:sz w:val="28"/>
              </w:rPr>
            </w:pPr>
          </w:p>
          <w:p w14:paraId="369DC6D8" w14:textId="77777777" w:rsidR="00FF2DB4" w:rsidRDefault="00C34CCB">
            <w:pPr>
              <w:pStyle w:val="TableParagraph"/>
              <w:spacing w:before="1"/>
              <w:ind w:left="112"/>
              <w:rPr>
                <w:b/>
                <w:i/>
                <w:sz w:val="20"/>
              </w:rPr>
            </w:pPr>
            <w:r>
              <w:rPr>
                <w:b/>
                <w:i/>
                <w:sz w:val="20"/>
              </w:rPr>
              <w:t>Самоуправление</w:t>
            </w:r>
          </w:p>
        </w:tc>
        <w:tc>
          <w:tcPr>
            <w:tcW w:w="3819" w:type="dxa"/>
          </w:tcPr>
          <w:p w14:paraId="5DE22149" w14:textId="77777777" w:rsidR="00FF2DB4" w:rsidRDefault="00C34CCB">
            <w:pPr>
              <w:pStyle w:val="TableParagraph"/>
              <w:tabs>
                <w:tab w:val="left" w:pos="1577"/>
              </w:tabs>
              <w:spacing w:before="41" w:line="300" w:lineRule="auto"/>
              <w:ind w:left="113" w:right="1639"/>
              <w:rPr>
                <w:sz w:val="20"/>
              </w:rPr>
            </w:pPr>
            <w:r>
              <w:rPr>
                <w:sz w:val="20"/>
              </w:rPr>
              <w:t>Заседания</w:t>
            </w:r>
            <w:r>
              <w:rPr>
                <w:sz w:val="20"/>
              </w:rPr>
              <w:tab/>
            </w:r>
            <w:r>
              <w:rPr>
                <w:spacing w:val="-2"/>
                <w:sz w:val="20"/>
              </w:rPr>
              <w:t>Совета</w:t>
            </w:r>
            <w:r>
              <w:rPr>
                <w:spacing w:val="-47"/>
                <w:sz w:val="20"/>
              </w:rPr>
              <w:t xml:space="preserve"> </w:t>
            </w:r>
            <w:r>
              <w:rPr>
                <w:sz w:val="20"/>
              </w:rPr>
              <w:t>старшеклассников,</w:t>
            </w:r>
          </w:p>
          <w:p w14:paraId="4723DF09" w14:textId="77777777" w:rsidR="00FF2DB4" w:rsidRDefault="00C34CCB">
            <w:pPr>
              <w:pStyle w:val="TableParagraph"/>
              <w:spacing w:before="1" w:line="227" w:lineRule="exact"/>
              <w:ind w:left="113"/>
              <w:rPr>
                <w:sz w:val="20"/>
              </w:rPr>
            </w:pPr>
            <w:r>
              <w:rPr>
                <w:sz w:val="20"/>
              </w:rPr>
              <w:t>сборы</w:t>
            </w:r>
            <w:r>
              <w:rPr>
                <w:spacing w:val="-2"/>
                <w:sz w:val="20"/>
              </w:rPr>
              <w:t xml:space="preserve"> </w:t>
            </w:r>
            <w:r>
              <w:rPr>
                <w:sz w:val="20"/>
              </w:rPr>
              <w:t>общешкольных</w:t>
            </w:r>
            <w:r>
              <w:rPr>
                <w:spacing w:val="-3"/>
                <w:sz w:val="20"/>
              </w:rPr>
              <w:t xml:space="preserve"> </w:t>
            </w:r>
            <w:r>
              <w:rPr>
                <w:sz w:val="20"/>
              </w:rPr>
              <w:t>секторов</w:t>
            </w:r>
          </w:p>
        </w:tc>
        <w:tc>
          <w:tcPr>
            <w:tcW w:w="1284" w:type="dxa"/>
          </w:tcPr>
          <w:p w14:paraId="46303D3A" w14:textId="77777777" w:rsidR="00FF2DB4" w:rsidRDefault="00C34CCB">
            <w:pPr>
              <w:pStyle w:val="TableParagraph"/>
              <w:spacing w:before="132"/>
              <w:ind w:left="115"/>
              <w:rPr>
                <w:sz w:val="20"/>
              </w:rPr>
            </w:pPr>
            <w:r>
              <w:rPr>
                <w:sz w:val="20"/>
              </w:rPr>
              <w:t>5-9кл</w:t>
            </w:r>
          </w:p>
        </w:tc>
        <w:tc>
          <w:tcPr>
            <w:tcW w:w="2693" w:type="dxa"/>
          </w:tcPr>
          <w:p w14:paraId="43A9B58F" w14:textId="77777777" w:rsidR="00FF2DB4" w:rsidRDefault="00C34CCB">
            <w:pPr>
              <w:pStyle w:val="TableParagraph"/>
              <w:spacing w:before="132"/>
              <w:ind w:left="113" w:right="907"/>
              <w:rPr>
                <w:sz w:val="20"/>
              </w:rPr>
            </w:pPr>
            <w:r>
              <w:rPr>
                <w:sz w:val="20"/>
              </w:rPr>
              <w:t>зам.</w:t>
            </w:r>
            <w:r>
              <w:rPr>
                <w:spacing w:val="-3"/>
                <w:sz w:val="20"/>
              </w:rPr>
              <w:t xml:space="preserve"> </w:t>
            </w:r>
            <w:r>
              <w:rPr>
                <w:sz w:val="20"/>
              </w:rPr>
              <w:t>дир.</w:t>
            </w:r>
            <w:r>
              <w:rPr>
                <w:spacing w:val="-3"/>
                <w:sz w:val="20"/>
              </w:rPr>
              <w:t xml:space="preserve"> </w:t>
            </w:r>
            <w:r>
              <w:rPr>
                <w:sz w:val="20"/>
              </w:rPr>
              <w:t>ВР,</w:t>
            </w:r>
            <w:r>
              <w:rPr>
                <w:spacing w:val="-3"/>
                <w:sz w:val="20"/>
              </w:rPr>
              <w:t xml:space="preserve"> </w:t>
            </w:r>
            <w:r>
              <w:rPr>
                <w:sz w:val="20"/>
              </w:rPr>
              <w:t>Совет</w:t>
            </w:r>
            <w:r>
              <w:rPr>
                <w:spacing w:val="-47"/>
                <w:sz w:val="20"/>
              </w:rPr>
              <w:t xml:space="preserve"> </w:t>
            </w:r>
            <w:r>
              <w:rPr>
                <w:sz w:val="20"/>
              </w:rPr>
              <w:t>старшеклассников</w:t>
            </w:r>
          </w:p>
        </w:tc>
      </w:tr>
      <w:tr w:rsidR="00FF2DB4" w14:paraId="3CAABABA" w14:textId="77777777">
        <w:trPr>
          <w:trHeight w:val="597"/>
        </w:trPr>
        <w:tc>
          <w:tcPr>
            <w:tcW w:w="2558" w:type="dxa"/>
            <w:vMerge/>
            <w:tcBorders>
              <w:top w:val="nil"/>
            </w:tcBorders>
          </w:tcPr>
          <w:p w14:paraId="01C9ED6A" w14:textId="77777777" w:rsidR="00FF2DB4" w:rsidRDefault="00FF2DB4">
            <w:pPr>
              <w:rPr>
                <w:sz w:val="2"/>
                <w:szCs w:val="2"/>
              </w:rPr>
            </w:pPr>
          </w:p>
        </w:tc>
        <w:tc>
          <w:tcPr>
            <w:tcW w:w="3819" w:type="dxa"/>
          </w:tcPr>
          <w:p w14:paraId="3AA5AB9D" w14:textId="77777777" w:rsidR="00FF2DB4" w:rsidRDefault="00C34CCB">
            <w:pPr>
              <w:pStyle w:val="TableParagraph"/>
              <w:spacing w:before="41"/>
              <w:ind w:left="113"/>
              <w:rPr>
                <w:sz w:val="20"/>
              </w:rPr>
            </w:pPr>
            <w:r>
              <w:rPr>
                <w:sz w:val="20"/>
              </w:rPr>
              <w:t>Заседания</w:t>
            </w:r>
            <w:r>
              <w:rPr>
                <w:spacing w:val="-5"/>
                <w:sz w:val="20"/>
              </w:rPr>
              <w:t xml:space="preserve"> </w:t>
            </w:r>
            <w:r>
              <w:rPr>
                <w:sz w:val="20"/>
              </w:rPr>
              <w:t>органов</w:t>
            </w:r>
            <w:r>
              <w:rPr>
                <w:spacing w:val="-5"/>
                <w:sz w:val="20"/>
              </w:rPr>
              <w:t xml:space="preserve"> </w:t>
            </w:r>
            <w:r>
              <w:rPr>
                <w:sz w:val="20"/>
              </w:rPr>
              <w:t>самоуправления</w:t>
            </w:r>
            <w:r>
              <w:rPr>
                <w:spacing w:val="-2"/>
                <w:sz w:val="20"/>
              </w:rPr>
              <w:t xml:space="preserve"> </w:t>
            </w:r>
            <w:r>
              <w:rPr>
                <w:sz w:val="20"/>
              </w:rPr>
              <w:t>в</w:t>
            </w:r>
          </w:p>
          <w:p w14:paraId="00B5710B" w14:textId="77777777" w:rsidR="00FF2DB4" w:rsidRDefault="00C34CCB">
            <w:pPr>
              <w:pStyle w:val="TableParagraph"/>
              <w:spacing w:before="58"/>
              <w:ind w:left="113"/>
              <w:rPr>
                <w:sz w:val="20"/>
              </w:rPr>
            </w:pPr>
            <w:r>
              <w:rPr>
                <w:sz w:val="20"/>
              </w:rPr>
              <w:t>классах</w:t>
            </w:r>
          </w:p>
        </w:tc>
        <w:tc>
          <w:tcPr>
            <w:tcW w:w="1284" w:type="dxa"/>
          </w:tcPr>
          <w:p w14:paraId="4BBE76A8" w14:textId="77777777" w:rsidR="00FF2DB4" w:rsidRDefault="00C34CCB">
            <w:pPr>
              <w:pStyle w:val="TableParagraph"/>
              <w:spacing w:before="36"/>
              <w:ind w:left="115"/>
              <w:rPr>
                <w:sz w:val="20"/>
              </w:rPr>
            </w:pPr>
            <w:r>
              <w:rPr>
                <w:sz w:val="20"/>
              </w:rPr>
              <w:t>5-9кл</w:t>
            </w:r>
          </w:p>
        </w:tc>
        <w:tc>
          <w:tcPr>
            <w:tcW w:w="2693" w:type="dxa"/>
          </w:tcPr>
          <w:p w14:paraId="64DAE5B2" w14:textId="77777777" w:rsidR="00FF2DB4" w:rsidRDefault="00C34CCB">
            <w:pPr>
              <w:pStyle w:val="TableParagraph"/>
              <w:spacing w:before="36"/>
              <w:ind w:left="113"/>
              <w:rPr>
                <w:sz w:val="20"/>
              </w:rPr>
            </w:pPr>
            <w:r>
              <w:rPr>
                <w:sz w:val="20"/>
              </w:rPr>
              <w:t>Кл.</w:t>
            </w:r>
            <w:r>
              <w:rPr>
                <w:spacing w:val="-3"/>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r w:rsidR="00FF2DB4" w14:paraId="0A08B048" w14:textId="77777777">
        <w:trPr>
          <w:trHeight w:val="600"/>
        </w:trPr>
        <w:tc>
          <w:tcPr>
            <w:tcW w:w="2558" w:type="dxa"/>
            <w:vMerge/>
            <w:tcBorders>
              <w:top w:val="nil"/>
            </w:tcBorders>
          </w:tcPr>
          <w:p w14:paraId="7CCA3BF9" w14:textId="77777777" w:rsidR="00FF2DB4" w:rsidRDefault="00FF2DB4">
            <w:pPr>
              <w:rPr>
                <w:sz w:val="2"/>
                <w:szCs w:val="2"/>
              </w:rPr>
            </w:pPr>
          </w:p>
        </w:tc>
        <w:tc>
          <w:tcPr>
            <w:tcW w:w="3819" w:type="dxa"/>
          </w:tcPr>
          <w:p w14:paraId="756BA774" w14:textId="77777777" w:rsidR="00FF2DB4" w:rsidRDefault="00C34CCB">
            <w:pPr>
              <w:pStyle w:val="TableParagraph"/>
              <w:spacing w:before="46"/>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3E0411D7" w14:textId="77777777" w:rsidR="00FF2DB4" w:rsidRDefault="00C34CCB">
            <w:pPr>
              <w:pStyle w:val="TableParagraph"/>
              <w:spacing w:before="41"/>
              <w:ind w:left="115"/>
              <w:rPr>
                <w:sz w:val="20"/>
              </w:rPr>
            </w:pPr>
            <w:r>
              <w:rPr>
                <w:sz w:val="20"/>
              </w:rPr>
              <w:t>5-9кл</w:t>
            </w:r>
          </w:p>
        </w:tc>
        <w:tc>
          <w:tcPr>
            <w:tcW w:w="2693" w:type="dxa"/>
          </w:tcPr>
          <w:p w14:paraId="3D2D32F5" w14:textId="77777777" w:rsidR="00FF2DB4" w:rsidRDefault="00C34CCB" w:rsidP="00F42FF9">
            <w:pPr>
              <w:pStyle w:val="TableParagraph"/>
              <w:spacing w:before="135"/>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611552D5" w14:textId="77777777">
        <w:trPr>
          <w:trHeight w:val="1108"/>
        </w:trPr>
        <w:tc>
          <w:tcPr>
            <w:tcW w:w="2558" w:type="dxa"/>
            <w:vMerge/>
            <w:tcBorders>
              <w:top w:val="nil"/>
            </w:tcBorders>
          </w:tcPr>
          <w:p w14:paraId="0A5F7461" w14:textId="77777777" w:rsidR="00FF2DB4" w:rsidRDefault="00FF2DB4">
            <w:pPr>
              <w:rPr>
                <w:sz w:val="2"/>
                <w:szCs w:val="2"/>
              </w:rPr>
            </w:pPr>
          </w:p>
        </w:tc>
        <w:tc>
          <w:tcPr>
            <w:tcW w:w="3819" w:type="dxa"/>
          </w:tcPr>
          <w:p w14:paraId="0B0065E3" w14:textId="77777777" w:rsidR="00FF2DB4" w:rsidRDefault="00C34CCB">
            <w:pPr>
              <w:pStyle w:val="TableParagraph"/>
              <w:spacing w:before="34"/>
              <w:ind w:left="113"/>
              <w:rPr>
                <w:sz w:val="20"/>
              </w:rPr>
            </w:pPr>
            <w:r>
              <w:rPr>
                <w:sz w:val="20"/>
              </w:rPr>
              <w:t>Совместное</w:t>
            </w:r>
            <w:r>
              <w:rPr>
                <w:spacing w:val="-5"/>
                <w:sz w:val="20"/>
              </w:rPr>
              <w:t xml:space="preserve"> </w:t>
            </w:r>
            <w:r>
              <w:rPr>
                <w:sz w:val="20"/>
              </w:rPr>
              <w:t>заседание</w:t>
            </w:r>
            <w:r>
              <w:rPr>
                <w:spacing w:val="-1"/>
                <w:sz w:val="20"/>
              </w:rPr>
              <w:t xml:space="preserve"> </w:t>
            </w:r>
            <w:r>
              <w:rPr>
                <w:sz w:val="20"/>
              </w:rPr>
              <w:t>Совета</w:t>
            </w:r>
          </w:p>
          <w:p w14:paraId="2951753B" w14:textId="77777777" w:rsidR="00FF2DB4" w:rsidRDefault="00C34CCB">
            <w:pPr>
              <w:pStyle w:val="TableParagraph"/>
              <w:spacing w:before="48"/>
              <w:ind w:left="113"/>
              <w:rPr>
                <w:sz w:val="20"/>
              </w:rPr>
            </w:pPr>
            <w:r>
              <w:rPr>
                <w:sz w:val="20"/>
              </w:rPr>
              <w:t>старшеклассников</w:t>
            </w:r>
            <w:r>
              <w:rPr>
                <w:spacing w:val="-4"/>
                <w:sz w:val="20"/>
              </w:rPr>
              <w:t xml:space="preserve"> </w:t>
            </w:r>
            <w:r>
              <w:rPr>
                <w:sz w:val="20"/>
              </w:rPr>
              <w:t>и</w:t>
            </w:r>
            <w:r>
              <w:rPr>
                <w:spacing w:val="-3"/>
                <w:sz w:val="20"/>
              </w:rPr>
              <w:t xml:space="preserve"> </w:t>
            </w:r>
            <w:r>
              <w:rPr>
                <w:sz w:val="20"/>
              </w:rPr>
              <w:t>школьного</w:t>
            </w:r>
          </w:p>
          <w:p w14:paraId="350B2204" w14:textId="77777777" w:rsidR="00FF2DB4" w:rsidRDefault="00C34CCB">
            <w:pPr>
              <w:pStyle w:val="TableParagraph"/>
              <w:spacing w:before="6" w:line="270" w:lineRule="atLeast"/>
              <w:ind w:left="113" w:right="192"/>
              <w:rPr>
                <w:sz w:val="20"/>
              </w:rPr>
            </w:pPr>
            <w:r>
              <w:rPr>
                <w:sz w:val="20"/>
              </w:rPr>
              <w:t>родительского</w:t>
            </w:r>
            <w:r>
              <w:rPr>
                <w:spacing w:val="-5"/>
                <w:sz w:val="20"/>
              </w:rPr>
              <w:t xml:space="preserve"> </w:t>
            </w:r>
            <w:r>
              <w:rPr>
                <w:sz w:val="20"/>
              </w:rPr>
              <w:t>комитета</w:t>
            </w:r>
            <w:r>
              <w:rPr>
                <w:spacing w:val="-5"/>
                <w:sz w:val="20"/>
              </w:rPr>
              <w:t xml:space="preserve"> </w:t>
            </w:r>
            <w:r>
              <w:rPr>
                <w:sz w:val="20"/>
              </w:rPr>
              <w:t>по</w:t>
            </w:r>
            <w:r>
              <w:rPr>
                <w:spacing w:val="-4"/>
                <w:sz w:val="20"/>
              </w:rPr>
              <w:t xml:space="preserve"> </w:t>
            </w:r>
            <w:r>
              <w:rPr>
                <w:sz w:val="20"/>
              </w:rPr>
              <w:t>подготовке</w:t>
            </w:r>
            <w:r>
              <w:rPr>
                <w:spacing w:val="-2"/>
                <w:sz w:val="20"/>
              </w:rPr>
              <w:t xml:space="preserve"> </w:t>
            </w:r>
            <w:r>
              <w:rPr>
                <w:sz w:val="20"/>
              </w:rPr>
              <w:t>и</w:t>
            </w:r>
            <w:r>
              <w:rPr>
                <w:spacing w:val="-47"/>
                <w:sz w:val="20"/>
              </w:rPr>
              <w:t xml:space="preserve"> </w:t>
            </w:r>
            <w:r>
              <w:rPr>
                <w:sz w:val="20"/>
              </w:rPr>
              <w:t>проведению</w:t>
            </w:r>
            <w:r>
              <w:rPr>
                <w:spacing w:val="-1"/>
                <w:sz w:val="20"/>
              </w:rPr>
              <w:t xml:space="preserve"> </w:t>
            </w:r>
            <w:r>
              <w:rPr>
                <w:sz w:val="20"/>
              </w:rPr>
              <w:t>новогодних</w:t>
            </w:r>
            <w:r>
              <w:rPr>
                <w:spacing w:val="-1"/>
                <w:sz w:val="20"/>
              </w:rPr>
              <w:t xml:space="preserve"> </w:t>
            </w:r>
            <w:r>
              <w:rPr>
                <w:sz w:val="20"/>
              </w:rPr>
              <w:t>праздников</w:t>
            </w:r>
          </w:p>
        </w:tc>
        <w:tc>
          <w:tcPr>
            <w:tcW w:w="1284" w:type="dxa"/>
          </w:tcPr>
          <w:p w14:paraId="0724B52B" w14:textId="77777777" w:rsidR="00FF2DB4" w:rsidRDefault="00FF2DB4">
            <w:pPr>
              <w:pStyle w:val="TableParagraph"/>
              <w:rPr>
                <w:b/>
              </w:rPr>
            </w:pPr>
          </w:p>
          <w:p w14:paraId="2646F190" w14:textId="77777777" w:rsidR="00FF2DB4" w:rsidRDefault="00FF2DB4">
            <w:pPr>
              <w:pStyle w:val="TableParagraph"/>
              <w:spacing w:before="2"/>
              <w:rPr>
                <w:b/>
                <w:sz w:val="21"/>
              </w:rPr>
            </w:pPr>
          </w:p>
          <w:p w14:paraId="0AADEAF8"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4D1BF4C6" w14:textId="77777777" w:rsidR="00FF2DB4" w:rsidRDefault="00FF2DB4">
            <w:pPr>
              <w:pStyle w:val="TableParagraph"/>
              <w:spacing w:before="11"/>
              <w:rPr>
                <w:b/>
              </w:rPr>
            </w:pPr>
          </w:p>
          <w:p w14:paraId="448A311D" w14:textId="77777777" w:rsidR="00FF2DB4" w:rsidRDefault="00C34CCB">
            <w:pPr>
              <w:pStyle w:val="TableParagraph"/>
              <w:spacing w:line="288" w:lineRule="auto"/>
              <w:ind w:left="113" w:right="85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3"/>
                <w:sz w:val="20"/>
              </w:rPr>
              <w:t xml:space="preserve"> </w:t>
            </w:r>
            <w:r>
              <w:rPr>
                <w:sz w:val="20"/>
              </w:rPr>
              <w:t>,</w:t>
            </w:r>
            <w:r>
              <w:rPr>
                <w:spacing w:val="-2"/>
                <w:sz w:val="20"/>
              </w:rPr>
              <w:t xml:space="preserve"> </w:t>
            </w:r>
            <w:r>
              <w:rPr>
                <w:sz w:val="20"/>
              </w:rPr>
              <w:t>Совет</w:t>
            </w:r>
            <w:r>
              <w:rPr>
                <w:spacing w:val="-47"/>
                <w:sz w:val="20"/>
              </w:rPr>
              <w:t xml:space="preserve"> </w:t>
            </w:r>
            <w:r>
              <w:rPr>
                <w:sz w:val="20"/>
              </w:rPr>
              <w:t>старшеклассников</w:t>
            </w:r>
            <w:r>
              <w:rPr>
                <w:spacing w:val="-5"/>
                <w:sz w:val="20"/>
              </w:rPr>
              <w:t xml:space="preserve"> </w:t>
            </w:r>
            <w:r>
              <w:rPr>
                <w:sz w:val="20"/>
              </w:rPr>
              <w:t>,</w:t>
            </w:r>
          </w:p>
          <w:p w14:paraId="048AEF91" w14:textId="77777777" w:rsidR="00FF2DB4" w:rsidRDefault="00C34CCB">
            <w:pPr>
              <w:pStyle w:val="TableParagraph"/>
              <w:spacing w:before="2"/>
              <w:ind w:left="113"/>
              <w:rPr>
                <w:sz w:val="20"/>
              </w:rPr>
            </w:pPr>
            <w:r>
              <w:rPr>
                <w:sz w:val="20"/>
              </w:rPr>
              <w:t>председатель</w:t>
            </w:r>
            <w:r>
              <w:rPr>
                <w:spacing w:val="-2"/>
                <w:sz w:val="20"/>
              </w:rPr>
              <w:t xml:space="preserve"> </w:t>
            </w:r>
            <w:r>
              <w:rPr>
                <w:sz w:val="20"/>
              </w:rPr>
              <w:t>РК</w:t>
            </w:r>
          </w:p>
        </w:tc>
      </w:tr>
      <w:tr w:rsidR="00FF2DB4" w14:paraId="47A99808" w14:textId="77777777">
        <w:trPr>
          <w:trHeight w:val="587"/>
        </w:trPr>
        <w:tc>
          <w:tcPr>
            <w:tcW w:w="2558" w:type="dxa"/>
            <w:vMerge/>
            <w:tcBorders>
              <w:top w:val="nil"/>
            </w:tcBorders>
          </w:tcPr>
          <w:p w14:paraId="0A17A853" w14:textId="77777777" w:rsidR="00FF2DB4" w:rsidRDefault="00FF2DB4">
            <w:pPr>
              <w:rPr>
                <w:sz w:val="2"/>
                <w:szCs w:val="2"/>
              </w:rPr>
            </w:pPr>
          </w:p>
        </w:tc>
        <w:tc>
          <w:tcPr>
            <w:tcW w:w="3819" w:type="dxa"/>
          </w:tcPr>
          <w:p w14:paraId="48A11DB1" w14:textId="77777777" w:rsidR="00FF2DB4" w:rsidRDefault="00C34CCB">
            <w:pPr>
              <w:pStyle w:val="TableParagraph"/>
              <w:tabs>
                <w:tab w:val="left" w:pos="2979"/>
              </w:tabs>
              <w:spacing w:before="43" w:line="249" w:lineRule="auto"/>
              <w:ind w:left="113" w:right="270"/>
              <w:rPr>
                <w:sz w:val="20"/>
              </w:rPr>
            </w:pPr>
            <w:r>
              <w:rPr>
                <w:sz w:val="20"/>
              </w:rPr>
              <w:t>Участие</w:t>
            </w:r>
            <w:r>
              <w:rPr>
                <w:spacing w:val="-2"/>
                <w:sz w:val="20"/>
              </w:rPr>
              <w:t xml:space="preserve"> </w:t>
            </w:r>
            <w:r>
              <w:rPr>
                <w:sz w:val="20"/>
              </w:rPr>
              <w:t>в программе</w:t>
            </w:r>
            <w:r>
              <w:rPr>
                <w:sz w:val="20"/>
              </w:rPr>
              <w:tab/>
            </w:r>
            <w:r>
              <w:rPr>
                <w:spacing w:val="-2"/>
                <w:sz w:val="20"/>
              </w:rPr>
              <w:t>ВФСК</w:t>
            </w:r>
            <w:r>
              <w:rPr>
                <w:spacing w:val="-47"/>
                <w:sz w:val="20"/>
              </w:rPr>
              <w:t xml:space="preserve"> </w:t>
            </w:r>
            <w:r>
              <w:rPr>
                <w:sz w:val="20"/>
              </w:rPr>
              <w:t>ГТО</w:t>
            </w:r>
          </w:p>
        </w:tc>
        <w:tc>
          <w:tcPr>
            <w:tcW w:w="1284" w:type="dxa"/>
          </w:tcPr>
          <w:p w14:paraId="67FCE936" w14:textId="77777777" w:rsidR="00FF2DB4" w:rsidRDefault="00C34CCB">
            <w:pPr>
              <w:pStyle w:val="TableParagraph"/>
              <w:spacing w:line="223" w:lineRule="exact"/>
              <w:ind w:left="115"/>
              <w:rPr>
                <w:sz w:val="20"/>
              </w:rPr>
            </w:pPr>
            <w:r>
              <w:rPr>
                <w:sz w:val="20"/>
              </w:rPr>
              <w:t>5-9</w:t>
            </w:r>
            <w:r>
              <w:rPr>
                <w:spacing w:val="-1"/>
                <w:sz w:val="20"/>
              </w:rPr>
              <w:t xml:space="preserve"> </w:t>
            </w:r>
            <w:r>
              <w:rPr>
                <w:sz w:val="20"/>
              </w:rPr>
              <w:t>кл</w:t>
            </w:r>
          </w:p>
        </w:tc>
        <w:tc>
          <w:tcPr>
            <w:tcW w:w="2693" w:type="dxa"/>
          </w:tcPr>
          <w:p w14:paraId="6C8BBB9E" w14:textId="77777777" w:rsidR="00FF2DB4" w:rsidRDefault="00C34CCB" w:rsidP="00F42FF9">
            <w:pPr>
              <w:pStyle w:val="TableParagraph"/>
              <w:spacing w:before="43" w:line="252" w:lineRule="auto"/>
              <w:ind w:left="113" w:right="661"/>
              <w:rPr>
                <w:sz w:val="20"/>
              </w:rPr>
            </w:pPr>
            <w:r>
              <w:rPr>
                <w:sz w:val="20"/>
              </w:rPr>
              <w:t>Кл. рук., учител</w:t>
            </w:r>
            <w:r w:rsidR="00F42FF9">
              <w:rPr>
                <w:sz w:val="20"/>
              </w:rPr>
              <w:t>ь</w:t>
            </w:r>
            <w:r>
              <w:rPr>
                <w:sz w:val="20"/>
              </w:rPr>
              <w:t xml:space="preserve"> физ-</w:t>
            </w:r>
            <w:r>
              <w:rPr>
                <w:spacing w:val="-48"/>
                <w:sz w:val="20"/>
              </w:rPr>
              <w:t xml:space="preserve"> </w:t>
            </w:r>
            <w:r>
              <w:rPr>
                <w:sz w:val="20"/>
              </w:rPr>
              <w:t>ры</w:t>
            </w:r>
          </w:p>
        </w:tc>
      </w:tr>
      <w:tr w:rsidR="00FF2DB4" w14:paraId="7E634E77" w14:textId="77777777">
        <w:trPr>
          <w:trHeight w:val="868"/>
        </w:trPr>
        <w:tc>
          <w:tcPr>
            <w:tcW w:w="2558" w:type="dxa"/>
          </w:tcPr>
          <w:p w14:paraId="503A39A8" w14:textId="77777777" w:rsidR="00FF2DB4" w:rsidRDefault="00C34CCB">
            <w:pPr>
              <w:pStyle w:val="TableParagraph"/>
              <w:tabs>
                <w:tab w:val="left" w:pos="2334"/>
              </w:tabs>
              <w:spacing w:before="182" w:line="229" w:lineRule="exact"/>
              <w:ind w:left="112"/>
              <w:rPr>
                <w:b/>
                <w:i/>
                <w:sz w:val="20"/>
              </w:rPr>
            </w:pPr>
            <w:r>
              <w:rPr>
                <w:b/>
                <w:i/>
                <w:sz w:val="20"/>
              </w:rPr>
              <w:t>Спортивно</w:t>
            </w:r>
            <w:r>
              <w:rPr>
                <w:b/>
                <w:i/>
                <w:sz w:val="20"/>
              </w:rPr>
              <w:tab/>
              <w:t>–</w:t>
            </w:r>
          </w:p>
          <w:p w14:paraId="64C2B832" w14:textId="77777777" w:rsidR="00FF2DB4" w:rsidRDefault="00C34CCB">
            <w:pPr>
              <w:pStyle w:val="TableParagraph"/>
              <w:spacing w:line="229" w:lineRule="exact"/>
              <w:ind w:left="112"/>
              <w:rPr>
                <w:b/>
                <w:i/>
                <w:sz w:val="20"/>
              </w:rPr>
            </w:pPr>
            <w:r>
              <w:rPr>
                <w:b/>
                <w:i/>
                <w:sz w:val="20"/>
              </w:rPr>
              <w:t>оздоровительное</w:t>
            </w:r>
          </w:p>
        </w:tc>
        <w:tc>
          <w:tcPr>
            <w:tcW w:w="3819" w:type="dxa"/>
          </w:tcPr>
          <w:p w14:paraId="1D215206" w14:textId="4C0D4364" w:rsidR="00FF2DB4" w:rsidRDefault="00C34CCB">
            <w:pPr>
              <w:pStyle w:val="TableParagraph"/>
              <w:tabs>
                <w:tab w:val="left" w:pos="1817"/>
              </w:tabs>
              <w:spacing w:before="41"/>
              <w:ind w:left="113"/>
              <w:rPr>
                <w:sz w:val="20"/>
              </w:rPr>
            </w:pPr>
            <w:r>
              <w:rPr>
                <w:sz w:val="20"/>
              </w:rPr>
              <w:t>16.11</w:t>
            </w:r>
            <w:r>
              <w:rPr>
                <w:sz w:val="20"/>
              </w:rPr>
              <w:tab/>
              <w:t>Международный</w:t>
            </w:r>
          </w:p>
          <w:p w14:paraId="22546D53" w14:textId="77777777" w:rsidR="00FF2DB4" w:rsidRDefault="00C34CCB">
            <w:pPr>
              <w:pStyle w:val="TableParagraph"/>
              <w:spacing w:line="290" w:lineRule="atLeast"/>
              <w:ind w:left="113" w:right="352"/>
              <w:rPr>
                <w:sz w:val="20"/>
              </w:rPr>
            </w:pPr>
            <w:r>
              <w:rPr>
                <w:sz w:val="20"/>
              </w:rPr>
              <w:t>день</w:t>
            </w:r>
            <w:r>
              <w:rPr>
                <w:spacing w:val="-4"/>
                <w:sz w:val="20"/>
              </w:rPr>
              <w:t xml:space="preserve"> </w:t>
            </w:r>
            <w:r>
              <w:rPr>
                <w:sz w:val="20"/>
              </w:rPr>
              <w:t>толерантности.</w:t>
            </w:r>
            <w:r>
              <w:rPr>
                <w:spacing w:val="-2"/>
                <w:sz w:val="20"/>
              </w:rPr>
              <w:t xml:space="preserve"> </w:t>
            </w:r>
            <w:r>
              <w:rPr>
                <w:sz w:val="20"/>
              </w:rPr>
              <w:t>Классные</w:t>
            </w:r>
            <w:r>
              <w:rPr>
                <w:spacing w:val="-4"/>
                <w:sz w:val="20"/>
              </w:rPr>
              <w:t xml:space="preserve"> </w:t>
            </w:r>
            <w:r>
              <w:rPr>
                <w:sz w:val="20"/>
              </w:rPr>
              <w:t>часы</w:t>
            </w:r>
            <w:r>
              <w:rPr>
                <w:spacing w:val="-4"/>
                <w:sz w:val="20"/>
              </w:rPr>
              <w:t xml:space="preserve"> </w:t>
            </w:r>
            <w:r>
              <w:rPr>
                <w:sz w:val="20"/>
              </w:rPr>
              <w:t>по</w:t>
            </w:r>
            <w:r>
              <w:rPr>
                <w:spacing w:val="-47"/>
                <w:sz w:val="20"/>
              </w:rPr>
              <w:t xml:space="preserve"> </w:t>
            </w:r>
            <w:r>
              <w:rPr>
                <w:sz w:val="20"/>
              </w:rPr>
              <w:t>данной</w:t>
            </w:r>
            <w:r>
              <w:rPr>
                <w:spacing w:val="-2"/>
                <w:sz w:val="20"/>
              </w:rPr>
              <w:t xml:space="preserve"> </w:t>
            </w:r>
            <w:r>
              <w:rPr>
                <w:sz w:val="20"/>
              </w:rPr>
              <w:t>тематике</w:t>
            </w:r>
          </w:p>
        </w:tc>
        <w:tc>
          <w:tcPr>
            <w:tcW w:w="1284" w:type="dxa"/>
          </w:tcPr>
          <w:p w14:paraId="1BF2C506" w14:textId="77777777" w:rsidR="00FF2DB4" w:rsidRDefault="00FF2DB4">
            <w:pPr>
              <w:pStyle w:val="TableParagraph"/>
              <w:spacing w:before="8"/>
              <w:rPr>
                <w:b/>
                <w:sz w:val="31"/>
              </w:rPr>
            </w:pPr>
          </w:p>
          <w:p w14:paraId="4B7D2FAD"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1C9AD80A" w14:textId="77777777" w:rsidR="00FF2DB4" w:rsidRDefault="00FF2DB4">
            <w:pPr>
              <w:pStyle w:val="TableParagraph"/>
              <w:spacing w:before="9"/>
              <w:rPr>
                <w:b/>
                <w:sz w:val="23"/>
              </w:rPr>
            </w:pPr>
          </w:p>
          <w:p w14:paraId="7B5EC974" w14:textId="77777777" w:rsidR="00FF2DB4" w:rsidRDefault="00C34CCB" w:rsidP="00F42FF9">
            <w:pPr>
              <w:pStyle w:val="TableParagraph"/>
              <w:ind w:left="113"/>
              <w:rPr>
                <w:sz w:val="20"/>
              </w:rPr>
            </w:pPr>
            <w:r>
              <w:rPr>
                <w:sz w:val="20"/>
              </w:rPr>
              <w:t>Кл.</w:t>
            </w:r>
            <w:r>
              <w:rPr>
                <w:spacing w:val="-2"/>
                <w:sz w:val="20"/>
              </w:rPr>
              <w:t xml:space="preserve"> </w:t>
            </w:r>
            <w:r>
              <w:rPr>
                <w:sz w:val="20"/>
              </w:rPr>
              <w:t>рук.</w:t>
            </w:r>
          </w:p>
        </w:tc>
      </w:tr>
      <w:tr w:rsidR="00FF2DB4" w14:paraId="088155BE" w14:textId="77777777">
        <w:trPr>
          <w:trHeight w:val="916"/>
        </w:trPr>
        <w:tc>
          <w:tcPr>
            <w:tcW w:w="2558" w:type="dxa"/>
            <w:vMerge w:val="restart"/>
          </w:tcPr>
          <w:p w14:paraId="42C617A7" w14:textId="77777777" w:rsidR="00FF2DB4" w:rsidRDefault="00FF2DB4">
            <w:pPr>
              <w:pStyle w:val="TableParagraph"/>
              <w:rPr>
                <w:b/>
              </w:rPr>
            </w:pPr>
          </w:p>
          <w:p w14:paraId="44863537" w14:textId="77777777" w:rsidR="00FF2DB4" w:rsidRDefault="00FF2DB4">
            <w:pPr>
              <w:pStyle w:val="TableParagraph"/>
              <w:rPr>
                <w:b/>
              </w:rPr>
            </w:pPr>
          </w:p>
          <w:p w14:paraId="6BB446C2" w14:textId="77777777" w:rsidR="00FF2DB4" w:rsidRDefault="00FF2DB4">
            <w:pPr>
              <w:pStyle w:val="TableParagraph"/>
              <w:rPr>
                <w:b/>
              </w:rPr>
            </w:pPr>
          </w:p>
          <w:p w14:paraId="7E0B8120" w14:textId="77777777" w:rsidR="00FF2DB4" w:rsidRDefault="00FF2DB4">
            <w:pPr>
              <w:pStyle w:val="TableParagraph"/>
              <w:rPr>
                <w:b/>
              </w:rPr>
            </w:pPr>
          </w:p>
          <w:p w14:paraId="1A65A42F" w14:textId="77777777" w:rsidR="00FF2DB4" w:rsidRDefault="00FF2DB4">
            <w:pPr>
              <w:pStyle w:val="TableParagraph"/>
              <w:spacing w:before="9"/>
              <w:rPr>
                <w:b/>
                <w:sz w:val="31"/>
              </w:rPr>
            </w:pPr>
          </w:p>
          <w:p w14:paraId="485866C8" w14:textId="77777777" w:rsidR="00FF2DB4" w:rsidRDefault="00C34CCB">
            <w:pPr>
              <w:pStyle w:val="TableParagraph"/>
              <w:spacing w:before="1"/>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Pr>
          <w:p w14:paraId="026BD9FB" w14:textId="626F1F82" w:rsidR="00FF2DB4" w:rsidRDefault="00C34CCB">
            <w:pPr>
              <w:pStyle w:val="TableParagraph"/>
              <w:spacing w:line="223" w:lineRule="exact"/>
              <w:ind w:left="113"/>
              <w:rPr>
                <w:sz w:val="20"/>
              </w:rPr>
            </w:pPr>
            <w:r>
              <w:rPr>
                <w:sz w:val="20"/>
              </w:rPr>
              <w:t>26.11</w:t>
            </w:r>
            <w:r>
              <w:rPr>
                <w:spacing w:val="-5"/>
                <w:sz w:val="20"/>
              </w:rPr>
              <w:t xml:space="preserve"> </w:t>
            </w:r>
            <w:r>
              <w:rPr>
                <w:sz w:val="20"/>
              </w:rPr>
              <w:t>День</w:t>
            </w:r>
            <w:r>
              <w:rPr>
                <w:spacing w:val="-4"/>
                <w:sz w:val="20"/>
              </w:rPr>
              <w:t xml:space="preserve"> </w:t>
            </w:r>
            <w:r>
              <w:rPr>
                <w:sz w:val="20"/>
              </w:rPr>
              <w:t>матери</w:t>
            </w:r>
            <w:r>
              <w:rPr>
                <w:spacing w:val="-6"/>
                <w:sz w:val="20"/>
              </w:rPr>
              <w:t xml:space="preserve"> </w:t>
            </w:r>
            <w:r>
              <w:rPr>
                <w:sz w:val="20"/>
              </w:rPr>
              <w:t>в</w:t>
            </w:r>
            <w:r>
              <w:rPr>
                <w:spacing w:val="-2"/>
                <w:sz w:val="20"/>
              </w:rPr>
              <w:t xml:space="preserve"> </w:t>
            </w:r>
            <w:r>
              <w:rPr>
                <w:sz w:val="20"/>
              </w:rPr>
              <w:t>России.</w:t>
            </w:r>
          </w:p>
          <w:p w14:paraId="7E96250E" w14:textId="77777777" w:rsidR="00FF2DB4" w:rsidRDefault="00C34CCB">
            <w:pPr>
              <w:pStyle w:val="TableParagraph"/>
              <w:ind w:left="113"/>
              <w:rPr>
                <w:sz w:val="20"/>
              </w:rPr>
            </w:pPr>
            <w:r>
              <w:rPr>
                <w:spacing w:val="-1"/>
                <w:sz w:val="20"/>
              </w:rPr>
              <w:t>Классные</w:t>
            </w:r>
            <w:r>
              <w:rPr>
                <w:spacing w:val="-7"/>
                <w:sz w:val="20"/>
              </w:rPr>
              <w:t xml:space="preserve"> </w:t>
            </w:r>
            <w:r>
              <w:rPr>
                <w:sz w:val="20"/>
              </w:rPr>
              <w:t>часы</w:t>
            </w:r>
            <w:r>
              <w:rPr>
                <w:spacing w:val="-2"/>
                <w:sz w:val="20"/>
              </w:rPr>
              <w:t xml:space="preserve"> </w:t>
            </w:r>
            <w:r>
              <w:rPr>
                <w:sz w:val="20"/>
              </w:rPr>
              <w:t>«Мамы</w:t>
            </w:r>
            <w:r>
              <w:rPr>
                <w:spacing w:val="-12"/>
                <w:sz w:val="20"/>
              </w:rPr>
              <w:t xml:space="preserve"> </w:t>
            </w:r>
            <w:r>
              <w:rPr>
                <w:sz w:val="20"/>
              </w:rPr>
              <w:t>всякие</w:t>
            </w:r>
          </w:p>
          <w:p w14:paraId="6118971A" w14:textId="77777777" w:rsidR="00FF2DB4" w:rsidRDefault="00C34CCB">
            <w:pPr>
              <w:pStyle w:val="TableParagraph"/>
              <w:spacing w:before="1"/>
              <w:ind w:left="1702"/>
              <w:rPr>
                <w:sz w:val="20"/>
              </w:rPr>
            </w:pPr>
            <w:r>
              <w:rPr>
                <w:sz w:val="20"/>
              </w:rPr>
              <w:t>важны!»</w:t>
            </w:r>
          </w:p>
        </w:tc>
        <w:tc>
          <w:tcPr>
            <w:tcW w:w="1284" w:type="dxa"/>
          </w:tcPr>
          <w:p w14:paraId="0769AB86"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7BE5D671" w14:textId="77777777" w:rsidR="00FF2DB4" w:rsidRDefault="00FF2DB4">
            <w:pPr>
              <w:pStyle w:val="TableParagraph"/>
              <w:spacing w:before="5"/>
              <w:rPr>
                <w:b/>
                <w:sz w:val="19"/>
              </w:rPr>
            </w:pPr>
          </w:p>
          <w:p w14:paraId="3B60B80B" w14:textId="77777777" w:rsidR="00FF2DB4" w:rsidRDefault="00C34CCB" w:rsidP="00F42FF9">
            <w:pPr>
              <w:pStyle w:val="TableParagraph"/>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4BBB77D2" w14:textId="77777777">
        <w:trPr>
          <w:trHeight w:val="702"/>
        </w:trPr>
        <w:tc>
          <w:tcPr>
            <w:tcW w:w="2558" w:type="dxa"/>
            <w:vMerge/>
            <w:tcBorders>
              <w:top w:val="nil"/>
            </w:tcBorders>
          </w:tcPr>
          <w:p w14:paraId="64C30209" w14:textId="77777777" w:rsidR="00FF2DB4" w:rsidRDefault="00FF2DB4">
            <w:pPr>
              <w:rPr>
                <w:sz w:val="2"/>
                <w:szCs w:val="2"/>
              </w:rPr>
            </w:pPr>
          </w:p>
        </w:tc>
        <w:tc>
          <w:tcPr>
            <w:tcW w:w="3819" w:type="dxa"/>
          </w:tcPr>
          <w:p w14:paraId="2831ECF6" w14:textId="77777777" w:rsidR="00FF2DB4" w:rsidRDefault="00C34CCB">
            <w:pPr>
              <w:pStyle w:val="TableParagraph"/>
              <w:tabs>
                <w:tab w:val="left" w:pos="2271"/>
              </w:tabs>
              <w:spacing w:before="41"/>
              <w:ind w:left="113"/>
              <w:rPr>
                <w:sz w:val="20"/>
              </w:rPr>
            </w:pPr>
            <w:r>
              <w:rPr>
                <w:sz w:val="20"/>
              </w:rPr>
              <w:t>Общешкольное</w:t>
            </w:r>
            <w:r>
              <w:rPr>
                <w:sz w:val="20"/>
              </w:rPr>
              <w:tab/>
              <w:t>мероприятие</w:t>
            </w:r>
          </w:p>
          <w:p w14:paraId="1E5C5D1B" w14:textId="77777777" w:rsidR="00FF2DB4" w:rsidRDefault="00C34CCB">
            <w:pPr>
              <w:pStyle w:val="TableParagraph"/>
              <w:spacing w:before="58"/>
              <w:ind w:left="113"/>
              <w:rPr>
                <w:sz w:val="20"/>
              </w:rPr>
            </w:pPr>
            <w:r>
              <w:rPr>
                <w:sz w:val="20"/>
              </w:rPr>
              <w:t>«Маме!</w:t>
            </w:r>
            <w:r>
              <w:rPr>
                <w:spacing w:val="-2"/>
                <w:sz w:val="20"/>
              </w:rPr>
              <w:t xml:space="preserve"> </w:t>
            </w:r>
            <w:r>
              <w:rPr>
                <w:sz w:val="20"/>
              </w:rPr>
              <w:t>С</w:t>
            </w:r>
            <w:r>
              <w:rPr>
                <w:spacing w:val="-3"/>
                <w:sz w:val="20"/>
              </w:rPr>
              <w:t xml:space="preserve"> </w:t>
            </w:r>
            <w:r>
              <w:rPr>
                <w:sz w:val="20"/>
              </w:rPr>
              <w:t>любовью!»</w:t>
            </w:r>
          </w:p>
        </w:tc>
        <w:tc>
          <w:tcPr>
            <w:tcW w:w="1284" w:type="dxa"/>
          </w:tcPr>
          <w:p w14:paraId="586C9013" w14:textId="77777777" w:rsidR="00FF2DB4" w:rsidRDefault="00C34CCB">
            <w:pPr>
              <w:pStyle w:val="TableParagraph"/>
              <w:spacing w:line="225" w:lineRule="exact"/>
              <w:ind w:left="115"/>
              <w:rPr>
                <w:sz w:val="20"/>
              </w:rPr>
            </w:pPr>
            <w:r>
              <w:rPr>
                <w:sz w:val="20"/>
              </w:rPr>
              <w:t>5-9</w:t>
            </w:r>
            <w:r>
              <w:rPr>
                <w:spacing w:val="-2"/>
                <w:sz w:val="20"/>
              </w:rPr>
              <w:t xml:space="preserve"> </w:t>
            </w:r>
            <w:r>
              <w:rPr>
                <w:sz w:val="20"/>
              </w:rPr>
              <w:t>кл.</w:t>
            </w:r>
          </w:p>
        </w:tc>
        <w:tc>
          <w:tcPr>
            <w:tcW w:w="2693" w:type="dxa"/>
          </w:tcPr>
          <w:p w14:paraId="57E01CBE" w14:textId="77777777" w:rsidR="00FF2DB4" w:rsidRDefault="00C34CCB">
            <w:pPr>
              <w:pStyle w:val="TableParagraph"/>
              <w:spacing w:line="225" w:lineRule="exact"/>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r>
              <w:rPr>
                <w:spacing w:val="-4"/>
                <w:sz w:val="20"/>
              </w:rPr>
              <w:t xml:space="preserve"> </w:t>
            </w:r>
            <w:r>
              <w:rPr>
                <w:sz w:val="20"/>
              </w:rPr>
              <w:t>с/в</w:t>
            </w:r>
          </w:p>
        </w:tc>
      </w:tr>
      <w:tr w:rsidR="00FF2DB4" w14:paraId="3EB4D484" w14:textId="77777777">
        <w:trPr>
          <w:trHeight w:val="599"/>
        </w:trPr>
        <w:tc>
          <w:tcPr>
            <w:tcW w:w="2558" w:type="dxa"/>
            <w:vMerge/>
            <w:tcBorders>
              <w:top w:val="nil"/>
            </w:tcBorders>
          </w:tcPr>
          <w:p w14:paraId="71F0821C" w14:textId="77777777" w:rsidR="00FF2DB4" w:rsidRDefault="00FF2DB4">
            <w:pPr>
              <w:rPr>
                <w:sz w:val="2"/>
                <w:szCs w:val="2"/>
              </w:rPr>
            </w:pPr>
          </w:p>
        </w:tc>
        <w:tc>
          <w:tcPr>
            <w:tcW w:w="3819" w:type="dxa"/>
          </w:tcPr>
          <w:p w14:paraId="32BC6FAC" w14:textId="77777777" w:rsidR="00FF2DB4" w:rsidRDefault="00C34CCB">
            <w:pPr>
              <w:pStyle w:val="TableParagraph"/>
              <w:spacing w:before="41"/>
              <w:ind w:left="113"/>
              <w:rPr>
                <w:sz w:val="20"/>
              </w:rPr>
            </w:pPr>
            <w:r>
              <w:rPr>
                <w:sz w:val="20"/>
              </w:rPr>
              <w:t>Организация</w:t>
            </w:r>
            <w:r>
              <w:rPr>
                <w:spacing w:val="-6"/>
                <w:sz w:val="20"/>
              </w:rPr>
              <w:t xml:space="preserve"> </w:t>
            </w:r>
            <w:r>
              <w:rPr>
                <w:sz w:val="20"/>
              </w:rPr>
              <w:t>осенних</w:t>
            </w:r>
            <w:r>
              <w:rPr>
                <w:spacing w:val="-5"/>
                <w:sz w:val="20"/>
              </w:rPr>
              <w:t xml:space="preserve"> </w:t>
            </w:r>
            <w:r>
              <w:rPr>
                <w:sz w:val="20"/>
              </w:rPr>
              <w:t>каникул</w:t>
            </w:r>
          </w:p>
          <w:p w14:paraId="0214EAEF" w14:textId="77777777" w:rsidR="00FF2DB4" w:rsidRDefault="00C34CCB">
            <w:pPr>
              <w:pStyle w:val="TableParagraph"/>
              <w:spacing w:before="63"/>
              <w:ind w:left="113"/>
              <w:rPr>
                <w:sz w:val="20"/>
              </w:rPr>
            </w:pPr>
            <w:r>
              <w:rPr>
                <w:sz w:val="20"/>
              </w:rPr>
              <w:t>(по</w:t>
            </w:r>
            <w:r>
              <w:rPr>
                <w:spacing w:val="-1"/>
                <w:sz w:val="20"/>
              </w:rPr>
              <w:t xml:space="preserve"> </w:t>
            </w:r>
            <w:r>
              <w:rPr>
                <w:sz w:val="20"/>
              </w:rPr>
              <w:t>особому</w:t>
            </w:r>
            <w:r>
              <w:rPr>
                <w:spacing w:val="-6"/>
                <w:sz w:val="20"/>
              </w:rPr>
              <w:t xml:space="preserve"> </w:t>
            </w:r>
            <w:r>
              <w:rPr>
                <w:sz w:val="20"/>
              </w:rPr>
              <w:t>плану)</w:t>
            </w:r>
          </w:p>
        </w:tc>
        <w:tc>
          <w:tcPr>
            <w:tcW w:w="1284" w:type="dxa"/>
          </w:tcPr>
          <w:p w14:paraId="7785974E" w14:textId="77777777" w:rsidR="00FF2DB4" w:rsidRDefault="00C34CCB">
            <w:pPr>
              <w:pStyle w:val="TableParagraph"/>
              <w:spacing w:before="134"/>
              <w:ind w:left="115"/>
              <w:rPr>
                <w:sz w:val="20"/>
              </w:rPr>
            </w:pPr>
            <w:r>
              <w:rPr>
                <w:sz w:val="20"/>
              </w:rPr>
              <w:t>5-9</w:t>
            </w:r>
            <w:r>
              <w:rPr>
                <w:spacing w:val="-1"/>
                <w:sz w:val="20"/>
              </w:rPr>
              <w:t xml:space="preserve"> </w:t>
            </w:r>
            <w:r>
              <w:rPr>
                <w:sz w:val="20"/>
              </w:rPr>
              <w:t>кл</w:t>
            </w:r>
          </w:p>
        </w:tc>
        <w:tc>
          <w:tcPr>
            <w:tcW w:w="2693" w:type="dxa"/>
          </w:tcPr>
          <w:p w14:paraId="5B0A8C4A" w14:textId="77777777" w:rsidR="00FF2DB4" w:rsidRDefault="00C34CCB" w:rsidP="00F42FF9">
            <w:pPr>
              <w:pStyle w:val="TableParagraph"/>
              <w:spacing w:before="134"/>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395E868B" w14:textId="77777777">
        <w:trPr>
          <w:trHeight w:val="508"/>
        </w:trPr>
        <w:tc>
          <w:tcPr>
            <w:tcW w:w="2558" w:type="dxa"/>
            <w:vMerge/>
            <w:tcBorders>
              <w:top w:val="nil"/>
            </w:tcBorders>
          </w:tcPr>
          <w:p w14:paraId="3A49996E" w14:textId="77777777" w:rsidR="00FF2DB4" w:rsidRDefault="00FF2DB4">
            <w:pPr>
              <w:rPr>
                <w:sz w:val="2"/>
                <w:szCs w:val="2"/>
              </w:rPr>
            </w:pPr>
          </w:p>
        </w:tc>
        <w:tc>
          <w:tcPr>
            <w:tcW w:w="3819" w:type="dxa"/>
          </w:tcPr>
          <w:p w14:paraId="348FE3C2" w14:textId="77777777" w:rsidR="00FF2DB4" w:rsidRDefault="00C34CCB">
            <w:pPr>
              <w:pStyle w:val="TableParagraph"/>
              <w:spacing w:before="43"/>
              <w:ind w:left="113"/>
              <w:rPr>
                <w:sz w:val="20"/>
              </w:rPr>
            </w:pPr>
            <w:r>
              <w:rPr>
                <w:sz w:val="20"/>
              </w:rPr>
              <w:t>Акция</w:t>
            </w:r>
            <w:r>
              <w:rPr>
                <w:spacing w:val="-2"/>
                <w:sz w:val="20"/>
              </w:rPr>
              <w:t xml:space="preserve"> </w:t>
            </w:r>
            <w:r>
              <w:rPr>
                <w:sz w:val="20"/>
              </w:rPr>
              <w:t>«Внимание!</w:t>
            </w:r>
            <w:r>
              <w:rPr>
                <w:spacing w:val="-7"/>
                <w:sz w:val="20"/>
              </w:rPr>
              <w:t xml:space="preserve"> </w:t>
            </w:r>
            <w:r>
              <w:rPr>
                <w:sz w:val="20"/>
              </w:rPr>
              <w:t>Дорога!»</w:t>
            </w:r>
          </w:p>
        </w:tc>
        <w:tc>
          <w:tcPr>
            <w:tcW w:w="1284" w:type="dxa"/>
          </w:tcPr>
          <w:p w14:paraId="0F21584E" w14:textId="77777777" w:rsidR="00FF2DB4" w:rsidRDefault="00C34CCB">
            <w:pPr>
              <w:pStyle w:val="TableParagraph"/>
              <w:spacing w:before="132"/>
              <w:ind w:left="115"/>
              <w:rPr>
                <w:sz w:val="20"/>
              </w:rPr>
            </w:pPr>
            <w:r>
              <w:rPr>
                <w:sz w:val="20"/>
              </w:rPr>
              <w:t>5-7</w:t>
            </w:r>
            <w:r>
              <w:rPr>
                <w:spacing w:val="-2"/>
                <w:sz w:val="20"/>
              </w:rPr>
              <w:t xml:space="preserve"> </w:t>
            </w:r>
            <w:r>
              <w:rPr>
                <w:sz w:val="20"/>
              </w:rPr>
              <w:t>кл.</w:t>
            </w:r>
          </w:p>
        </w:tc>
        <w:tc>
          <w:tcPr>
            <w:tcW w:w="2693" w:type="dxa"/>
          </w:tcPr>
          <w:p w14:paraId="0D455F1D" w14:textId="77777777" w:rsidR="00FF2DB4" w:rsidRDefault="00F42FF9">
            <w:pPr>
              <w:pStyle w:val="TableParagraph"/>
              <w:spacing w:before="132"/>
              <w:ind w:left="113"/>
              <w:rPr>
                <w:sz w:val="20"/>
              </w:rPr>
            </w:pPr>
            <w:r>
              <w:rPr>
                <w:sz w:val="20"/>
              </w:rPr>
              <w:t>Зам.дир. ВР</w:t>
            </w:r>
          </w:p>
        </w:tc>
      </w:tr>
      <w:tr w:rsidR="00FF2DB4" w14:paraId="558FEC43" w14:textId="77777777">
        <w:trPr>
          <w:trHeight w:val="741"/>
        </w:trPr>
        <w:tc>
          <w:tcPr>
            <w:tcW w:w="2558" w:type="dxa"/>
            <w:vMerge w:val="restart"/>
          </w:tcPr>
          <w:p w14:paraId="7A5C665F" w14:textId="77777777" w:rsidR="00FF2DB4" w:rsidRDefault="00C34CCB">
            <w:pPr>
              <w:pStyle w:val="TableParagraph"/>
              <w:spacing w:before="43"/>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45D04F96" w14:textId="77777777" w:rsidR="00FF2DB4" w:rsidRDefault="00C34CCB">
            <w:pPr>
              <w:pStyle w:val="TableParagraph"/>
              <w:spacing w:before="2"/>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6389F7BF" w14:textId="77777777" w:rsidR="00FF2DB4" w:rsidRDefault="00C34CCB">
            <w:pPr>
              <w:pStyle w:val="TableParagraph"/>
              <w:spacing w:line="223" w:lineRule="exact"/>
              <w:ind w:left="113"/>
              <w:rPr>
                <w:sz w:val="20"/>
              </w:rPr>
            </w:pPr>
            <w:r>
              <w:rPr>
                <w:sz w:val="20"/>
              </w:rPr>
              <w:t>Беседы,</w:t>
            </w:r>
            <w:r>
              <w:rPr>
                <w:spacing w:val="-5"/>
                <w:sz w:val="20"/>
              </w:rPr>
              <w:t xml:space="preserve"> </w:t>
            </w:r>
            <w:r>
              <w:rPr>
                <w:sz w:val="20"/>
              </w:rPr>
              <w:t>конкурсы</w:t>
            </w:r>
            <w:r>
              <w:rPr>
                <w:spacing w:val="-2"/>
                <w:sz w:val="20"/>
              </w:rPr>
              <w:t xml:space="preserve"> </w:t>
            </w:r>
            <w:r>
              <w:rPr>
                <w:sz w:val="20"/>
              </w:rPr>
              <w:t>плакатов,</w:t>
            </w:r>
          </w:p>
          <w:p w14:paraId="3EF23473" w14:textId="77777777" w:rsidR="00FF2DB4" w:rsidRDefault="00C34CCB">
            <w:pPr>
              <w:pStyle w:val="TableParagraph"/>
              <w:tabs>
                <w:tab w:val="left" w:pos="3238"/>
              </w:tabs>
              <w:ind w:left="113"/>
              <w:rPr>
                <w:sz w:val="20"/>
              </w:rPr>
            </w:pPr>
            <w:r>
              <w:rPr>
                <w:sz w:val="20"/>
              </w:rPr>
              <w:t>посвященных</w:t>
            </w:r>
            <w:r>
              <w:rPr>
                <w:spacing w:val="-4"/>
                <w:sz w:val="20"/>
              </w:rPr>
              <w:t xml:space="preserve"> </w:t>
            </w:r>
            <w:r>
              <w:rPr>
                <w:sz w:val="20"/>
              </w:rPr>
              <w:t>Всемирному</w:t>
            </w:r>
            <w:r>
              <w:rPr>
                <w:sz w:val="20"/>
              </w:rPr>
              <w:tab/>
              <w:t>дню</w:t>
            </w:r>
          </w:p>
          <w:p w14:paraId="6CD3065A" w14:textId="77777777" w:rsidR="00FF2DB4" w:rsidRDefault="00C34CCB">
            <w:pPr>
              <w:pStyle w:val="TableParagraph"/>
              <w:spacing w:before="44" w:line="224" w:lineRule="exact"/>
              <w:ind w:left="113"/>
              <w:rPr>
                <w:sz w:val="20"/>
              </w:rPr>
            </w:pPr>
            <w:r>
              <w:rPr>
                <w:sz w:val="20"/>
              </w:rPr>
              <w:t>борьбы</w:t>
            </w:r>
            <w:r>
              <w:rPr>
                <w:spacing w:val="-3"/>
                <w:sz w:val="20"/>
              </w:rPr>
              <w:t xml:space="preserve"> </w:t>
            </w:r>
            <w:r>
              <w:rPr>
                <w:sz w:val="20"/>
              </w:rPr>
              <w:t>с</w:t>
            </w:r>
            <w:r>
              <w:rPr>
                <w:spacing w:val="-3"/>
                <w:sz w:val="20"/>
              </w:rPr>
              <w:t xml:space="preserve"> </w:t>
            </w:r>
            <w:r>
              <w:rPr>
                <w:sz w:val="20"/>
              </w:rPr>
              <w:t>курением.</w:t>
            </w:r>
          </w:p>
        </w:tc>
        <w:tc>
          <w:tcPr>
            <w:tcW w:w="1284" w:type="dxa"/>
          </w:tcPr>
          <w:p w14:paraId="76A79E15" w14:textId="77777777" w:rsidR="00FF2DB4" w:rsidRDefault="00FF2DB4">
            <w:pPr>
              <w:pStyle w:val="TableParagraph"/>
              <w:spacing w:before="4"/>
              <w:rPr>
                <w:b/>
                <w:sz w:val="23"/>
              </w:rPr>
            </w:pPr>
          </w:p>
          <w:p w14:paraId="17688158"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1F36CE3C" w14:textId="77777777" w:rsidR="00FF2DB4" w:rsidRDefault="00FF2DB4">
            <w:pPr>
              <w:pStyle w:val="TableParagraph"/>
              <w:spacing w:before="4"/>
              <w:rPr>
                <w:b/>
                <w:sz w:val="23"/>
              </w:rPr>
            </w:pPr>
          </w:p>
          <w:p w14:paraId="14928F4B" w14:textId="77777777" w:rsidR="00FF2DB4" w:rsidRDefault="00C34CCB" w:rsidP="00F42FF9">
            <w:pPr>
              <w:pStyle w:val="TableParagraph"/>
              <w:ind w:left="178"/>
              <w:rPr>
                <w:sz w:val="20"/>
              </w:rPr>
            </w:pPr>
            <w:r>
              <w:rPr>
                <w:sz w:val="20"/>
              </w:rPr>
              <w:t>Кл.</w:t>
            </w:r>
            <w:r>
              <w:rPr>
                <w:spacing w:val="-3"/>
                <w:sz w:val="20"/>
              </w:rPr>
              <w:t xml:space="preserve"> </w:t>
            </w:r>
            <w:r>
              <w:rPr>
                <w:sz w:val="20"/>
              </w:rPr>
              <w:t>рук.,</w:t>
            </w:r>
            <w:r>
              <w:rPr>
                <w:spacing w:val="-3"/>
                <w:sz w:val="20"/>
              </w:rPr>
              <w:t xml:space="preserve"> </w:t>
            </w:r>
            <w:r>
              <w:rPr>
                <w:sz w:val="20"/>
              </w:rPr>
              <w:t>психолог</w:t>
            </w:r>
          </w:p>
        </w:tc>
      </w:tr>
      <w:tr w:rsidR="00FF2DB4" w14:paraId="3D156E9C" w14:textId="77777777">
        <w:trPr>
          <w:trHeight w:val="897"/>
        </w:trPr>
        <w:tc>
          <w:tcPr>
            <w:tcW w:w="2558" w:type="dxa"/>
            <w:vMerge/>
            <w:tcBorders>
              <w:top w:val="nil"/>
            </w:tcBorders>
          </w:tcPr>
          <w:p w14:paraId="0D67B324" w14:textId="77777777" w:rsidR="00FF2DB4" w:rsidRDefault="00FF2DB4">
            <w:pPr>
              <w:rPr>
                <w:sz w:val="2"/>
                <w:szCs w:val="2"/>
              </w:rPr>
            </w:pPr>
          </w:p>
        </w:tc>
        <w:tc>
          <w:tcPr>
            <w:tcW w:w="3819" w:type="dxa"/>
          </w:tcPr>
          <w:p w14:paraId="5E5015A9" w14:textId="77777777" w:rsidR="00FF2DB4" w:rsidRDefault="00C34CCB">
            <w:pPr>
              <w:pStyle w:val="TableParagraph"/>
              <w:spacing w:before="41"/>
              <w:ind w:left="113"/>
              <w:rPr>
                <w:sz w:val="20"/>
              </w:rPr>
            </w:pPr>
            <w:r>
              <w:rPr>
                <w:sz w:val="20"/>
              </w:rPr>
              <w:t>МО</w:t>
            </w:r>
            <w:r>
              <w:rPr>
                <w:spacing w:val="-5"/>
                <w:sz w:val="20"/>
              </w:rPr>
              <w:t xml:space="preserve"> </w:t>
            </w:r>
            <w:r>
              <w:rPr>
                <w:sz w:val="20"/>
              </w:rPr>
              <w:t>классных</w:t>
            </w:r>
            <w:r>
              <w:rPr>
                <w:spacing w:val="-5"/>
                <w:sz w:val="20"/>
              </w:rPr>
              <w:t xml:space="preserve"> </w:t>
            </w:r>
            <w:r>
              <w:rPr>
                <w:sz w:val="20"/>
              </w:rPr>
              <w:t>руководителей.</w:t>
            </w:r>
          </w:p>
        </w:tc>
        <w:tc>
          <w:tcPr>
            <w:tcW w:w="1284" w:type="dxa"/>
          </w:tcPr>
          <w:p w14:paraId="415BED54" w14:textId="77777777" w:rsidR="00FF2DB4" w:rsidRDefault="00C34CCB">
            <w:pPr>
              <w:pStyle w:val="TableParagraph"/>
              <w:spacing w:line="223" w:lineRule="exact"/>
              <w:ind w:left="115"/>
              <w:rPr>
                <w:sz w:val="20"/>
              </w:rPr>
            </w:pPr>
            <w:r>
              <w:rPr>
                <w:w w:val="96"/>
                <w:sz w:val="20"/>
              </w:rPr>
              <w:t>-</w:t>
            </w:r>
          </w:p>
        </w:tc>
        <w:tc>
          <w:tcPr>
            <w:tcW w:w="2693" w:type="dxa"/>
          </w:tcPr>
          <w:p w14:paraId="7EAC8FCC" w14:textId="77777777" w:rsidR="00FF2DB4" w:rsidRDefault="00C34CCB">
            <w:pPr>
              <w:pStyle w:val="TableParagraph"/>
              <w:tabs>
                <w:tab w:val="left" w:pos="1421"/>
              </w:tabs>
              <w:spacing w:before="43" w:line="249" w:lineRule="auto"/>
              <w:ind w:left="113" w:right="93"/>
              <w:rPr>
                <w:sz w:val="20"/>
              </w:rPr>
            </w:pPr>
            <w:r>
              <w:rPr>
                <w:sz w:val="20"/>
              </w:rPr>
              <w:t>зам.</w:t>
            </w:r>
            <w:r>
              <w:rPr>
                <w:spacing w:val="-1"/>
                <w:sz w:val="20"/>
              </w:rPr>
              <w:t xml:space="preserve"> </w:t>
            </w:r>
            <w:r>
              <w:rPr>
                <w:sz w:val="20"/>
              </w:rPr>
              <w:t>дир.</w:t>
            </w:r>
            <w:r>
              <w:rPr>
                <w:spacing w:val="-1"/>
                <w:sz w:val="20"/>
              </w:rPr>
              <w:t xml:space="preserve"> </w:t>
            </w:r>
            <w:r>
              <w:rPr>
                <w:sz w:val="20"/>
              </w:rPr>
              <w:t>ВР,</w:t>
            </w:r>
            <w:r>
              <w:rPr>
                <w:sz w:val="20"/>
              </w:rPr>
              <w:tab/>
            </w:r>
            <w:r>
              <w:rPr>
                <w:spacing w:val="-1"/>
                <w:sz w:val="20"/>
              </w:rPr>
              <w:t>руководитель</w:t>
            </w:r>
            <w:r>
              <w:rPr>
                <w:spacing w:val="-47"/>
                <w:sz w:val="20"/>
              </w:rPr>
              <w:t xml:space="preserve"> </w:t>
            </w:r>
            <w:r>
              <w:rPr>
                <w:sz w:val="20"/>
              </w:rPr>
              <w:t>МО</w:t>
            </w:r>
            <w:r>
              <w:rPr>
                <w:spacing w:val="-1"/>
                <w:sz w:val="20"/>
              </w:rPr>
              <w:t xml:space="preserve"> </w:t>
            </w:r>
            <w:r>
              <w:rPr>
                <w:sz w:val="20"/>
              </w:rPr>
              <w:t>кл. рук</w:t>
            </w:r>
          </w:p>
        </w:tc>
      </w:tr>
      <w:tr w:rsidR="00FF2DB4" w14:paraId="7AD73EA9" w14:textId="77777777">
        <w:trPr>
          <w:trHeight w:val="657"/>
        </w:trPr>
        <w:tc>
          <w:tcPr>
            <w:tcW w:w="2558" w:type="dxa"/>
            <w:vMerge w:val="restart"/>
          </w:tcPr>
          <w:p w14:paraId="7A4126EB" w14:textId="77777777" w:rsidR="00FF2DB4" w:rsidRDefault="00C34CCB">
            <w:pPr>
              <w:pStyle w:val="TableParagraph"/>
              <w:spacing w:before="182"/>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307EF3D1" w14:textId="77777777" w:rsidR="00FF2DB4" w:rsidRDefault="00C34CCB">
            <w:pPr>
              <w:pStyle w:val="TableParagraph"/>
              <w:spacing w:before="41"/>
              <w:ind w:left="178"/>
              <w:rPr>
                <w:sz w:val="20"/>
              </w:rPr>
            </w:pPr>
            <w:r>
              <w:rPr>
                <w:sz w:val="20"/>
              </w:rPr>
              <w:t>Обзор</w:t>
            </w:r>
            <w:r>
              <w:rPr>
                <w:spacing w:val="-3"/>
                <w:sz w:val="20"/>
              </w:rPr>
              <w:t xml:space="preserve"> </w:t>
            </w:r>
            <w:r>
              <w:rPr>
                <w:sz w:val="20"/>
              </w:rPr>
              <w:t>новинок</w:t>
            </w:r>
            <w:r>
              <w:rPr>
                <w:spacing w:val="-5"/>
                <w:sz w:val="20"/>
              </w:rPr>
              <w:t xml:space="preserve"> </w:t>
            </w:r>
            <w:r>
              <w:rPr>
                <w:sz w:val="20"/>
              </w:rPr>
              <w:t>методической</w:t>
            </w:r>
          </w:p>
          <w:p w14:paraId="115C68E1" w14:textId="77777777" w:rsidR="00FF2DB4" w:rsidRDefault="00C34CCB">
            <w:pPr>
              <w:pStyle w:val="TableParagraph"/>
              <w:spacing w:before="151" w:line="215" w:lineRule="exact"/>
              <w:ind w:left="113"/>
              <w:rPr>
                <w:sz w:val="20"/>
              </w:rPr>
            </w:pPr>
            <w:r>
              <w:rPr>
                <w:sz w:val="20"/>
              </w:rPr>
              <w:t>литературы.</w:t>
            </w:r>
          </w:p>
        </w:tc>
        <w:tc>
          <w:tcPr>
            <w:tcW w:w="1284" w:type="dxa"/>
          </w:tcPr>
          <w:p w14:paraId="21302BF3" w14:textId="77777777" w:rsidR="00FF2DB4" w:rsidRDefault="00C34CCB">
            <w:pPr>
              <w:pStyle w:val="TableParagraph"/>
              <w:spacing w:before="43"/>
              <w:ind w:left="115"/>
              <w:rPr>
                <w:sz w:val="20"/>
              </w:rPr>
            </w:pPr>
            <w:r>
              <w:rPr>
                <w:w w:val="96"/>
                <w:sz w:val="20"/>
              </w:rPr>
              <w:t>-</w:t>
            </w:r>
          </w:p>
        </w:tc>
        <w:tc>
          <w:tcPr>
            <w:tcW w:w="2693" w:type="dxa"/>
          </w:tcPr>
          <w:p w14:paraId="5012C332" w14:textId="77777777" w:rsidR="00FF2DB4" w:rsidRDefault="00C34CCB">
            <w:pPr>
              <w:pStyle w:val="TableParagraph"/>
              <w:spacing w:before="43"/>
              <w:ind w:left="113"/>
              <w:rPr>
                <w:sz w:val="20"/>
              </w:rPr>
            </w:pPr>
            <w:r>
              <w:rPr>
                <w:sz w:val="20"/>
              </w:rPr>
              <w:t>библиотекарь</w:t>
            </w:r>
          </w:p>
        </w:tc>
      </w:tr>
      <w:tr w:rsidR="00FF2DB4" w14:paraId="3B1E26FF" w14:textId="77777777">
        <w:trPr>
          <w:trHeight w:val="1151"/>
        </w:trPr>
        <w:tc>
          <w:tcPr>
            <w:tcW w:w="2558" w:type="dxa"/>
            <w:vMerge/>
            <w:tcBorders>
              <w:top w:val="nil"/>
            </w:tcBorders>
          </w:tcPr>
          <w:p w14:paraId="2E8BD002" w14:textId="77777777" w:rsidR="00FF2DB4" w:rsidRDefault="00FF2DB4">
            <w:pPr>
              <w:rPr>
                <w:sz w:val="2"/>
                <w:szCs w:val="2"/>
              </w:rPr>
            </w:pPr>
          </w:p>
        </w:tc>
        <w:tc>
          <w:tcPr>
            <w:tcW w:w="3819" w:type="dxa"/>
          </w:tcPr>
          <w:p w14:paraId="44B7A4E2" w14:textId="77777777" w:rsidR="00FF2DB4" w:rsidRDefault="00C34CCB">
            <w:pPr>
              <w:pStyle w:val="TableParagraph"/>
              <w:spacing w:before="43" w:line="300" w:lineRule="auto"/>
              <w:ind w:left="113" w:right="13"/>
              <w:rPr>
                <w:sz w:val="20"/>
              </w:rPr>
            </w:pPr>
            <w:r>
              <w:rPr>
                <w:sz w:val="20"/>
              </w:rPr>
              <w:t>Изучение</w:t>
            </w:r>
            <w:r>
              <w:rPr>
                <w:spacing w:val="-6"/>
                <w:sz w:val="20"/>
              </w:rPr>
              <w:t xml:space="preserve"> </w:t>
            </w:r>
            <w:r>
              <w:rPr>
                <w:sz w:val="20"/>
              </w:rPr>
              <w:t>практики</w:t>
            </w:r>
            <w:r>
              <w:rPr>
                <w:spacing w:val="-7"/>
                <w:sz w:val="20"/>
              </w:rPr>
              <w:t xml:space="preserve"> </w:t>
            </w:r>
            <w:r>
              <w:rPr>
                <w:sz w:val="20"/>
              </w:rPr>
              <w:t>проведения</w:t>
            </w:r>
            <w:r>
              <w:rPr>
                <w:spacing w:val="-7"/>
                <w:sz w:val="20"/>
              </w:rPr>
              <w:t xml:space="preserve"> </w:t>
            </w:r>
            <w:r>
              <w:rPr>
                <w:sz w:val="20"/>
              </w:rPr>
              <w:t>классными</w:t>
            </w:r>
            <w:r>
              <w:rPr>
                <w:spacing w:val="-47"/>
                <w:sz w:val="20"/>
              </w:rPr>
              <w:t xml:space="preserve"> </w:t>
            </w:r>
            <w:r>
              <w:rPr>
                <w:sz w:val="20"/>
              </w:rPr>
              <w:t>руководителями кл. часов, посвященных</w:t>
            </w:r>
            <w:r>
              <w:rPr>
                <w:spacing w:val="1"/>
                <w:sz w:val="20"/>
              </w:rPr>
              <w:t xml:space="preserve"> </w:t>
            </w:r>
            <w:r>
              <w:rPr>
                <w:sz w:val="20"/>
              </w:rPr>
              <w:t>реализации</w:t>
            </w:r>
            <w:r>
              <w:rPr>
                <w:spacing w:val="-3"/>
                <w:sz w:val="20"/>
              </w:rPr>
              <w:t xml:space="preserve"> </w:t>
            </w:r>
            <w:r>
              <w:rPr>
                <w:sz w:val="20"/>
              </w:rPr>
              <w:t>духовно</w:t>
            </w:r>
            <w:r>
              <w:rPr>
                <w:spacing w:val="2"/>
                <w:sz w:val="20"/>
              </w:rPr>
              <w:t xml:space="preserve"> </w:t>
            </w:r>
            <w:r>
              <w:rPr>
                <w:sz w:val="20"/>
              </w:rPr>
              <w:t>–</w:t>
            </w:r>
            <w:r>
              <w:rPr>
                <w:spacing w:val="-1"/>
                <w:sz w:val="20"/>
              </w:rPr>
              <w:t xml:space="preserve"> </w:t>
            </w:r>
            <w:r>
              <w:rPr>
                <w:sz w:val="20"/>
              </w:rPr>
              <w:t>нравственного</w:t>
            </w:r>
          </w:p>
          <w:p w14:paraId="543D48DE" w14:textId="77777777" w:rsidR="00FF2DB4" w:rsidRDefault="00C34CCB">
            <w:pPr>
              <w:pStyle w:val="TableParagraph"/>
              <w:spacing w:line="226" w:lineRule="exact"/>
              <w:ind w:left="113"/>
              <w:rPr>
                <w:sz w:val="20"/>
              </w:rPr>
            </w:pPr>
            <w:r>
              <w:rPr>
                <w:sz w:val="20"/>
              </w:rPr>
              <w:t>потенциала</w:t>
            </w:r>
            <w:r>
              <w:rPr>
                <w:spacing w:val="-6"/>
                <w:sz w:val="20"/>
              </w:rPr>
              <w:t xml:space="preserve"> </w:t>
            </w:r>
            <w:r>
              <w:rPr>
                <w:sz w:val="20"/>
              </w:rPr>
              <w:t>личности</w:t>
            </w:r>
            <w:r>
              <w:rPr>
                <w:spacing w:val="-6"/>
                <w:sz w:val="20"/>
              </w:rPr>
              <w:t xml:space="preserve"> </w:t>
            </w:r>
            <w:r>
              <w:rPr>
                <w:sz w:val="20"/>
              </w:rPr>
              <w:t>обучающихся</w:t>
            </w:r>
          </w:p>
        </w:tc>
        <w:tc>
          <w:tcPr>
            <w:tcW w:w="1284" w:type="dxa"/>
          </w:tcPr>
          <w:p w14:paraId="4E215386" w14:textId="77777777" w:rsidR="00FF2DB4" w:rsidRDefault="00C34CCB">
            <w:pPr>
              <w:pStyle w:val="TableParagraph"/>
              <w:spacing w:before="132"/>
              <w:ind w:left="115"/>
              <w:rPr>
                <w:sz w:val="20"/>
              </w:rPr>
            </w:pPr>
            <w:r>
              <w:rPr>
                <w:w w:val="95"/>
                <w:sz w:val="20"/>
              </w:rPr>
              <w:t>Кл.рук</w:t>
            </w:r>
            <w:r>
              <w:rPr>
                <w:spacing w:val="2"/>
                <w:w w:val="95"/>
                <w:sz w:val="20"/>
              </w:rPr>
              <w:t xml:space="preserve"> </w:t>
            </w:r>
            <w:r>
              <w:rPr>
                <w:w w:val="95"/>
                <w:sz w:val="20"/>
              </w:rPr>
              <w:t>5-9</w:t>
            </w:r>
          </w:p>
        </w:tc>
        <w:tc>
          <w:tcPr>
            <w:tcW w:w="2693" w:type="dxa"/>
          </w:tcPr>
          <w:p w14:paraId="6F8E2494" w14:textId="77777777" w:rsidR="00FF2DB4" w:rsidRDefault="00C34CCB">
            <w:pPr>
              <w:pStyle w:val="TableParagraph"/>
              <w:spacing w:before="132"/>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2AD0B297" w14:textId="77777777">
        <w:trPr>
          <w:trHeight w:val="840"/>
        </w:trPr>
        <w:tc>
          <w:tcPr>
            <w:tcW w:w="2558" w:type="dxa"/>
          </w:tcPr>
          <w:p w14:paraId="0ECAC767" w14:textId="77777777" w:rsidR="00FF2DB4" w:rsidRDefault="00FF2DB4">
            <w:pPr>
              <w:pStyle w:val="TableParagraph"/>
              <w:rPr>
                <w:b/>
              </w:rPr>
            </w:pPr>
          </w:p>
          <w:p w14:paraId="145067D4" w14:textId="77777777" w:rsidR="00FF2DB4" w:rsidRDefault="00C34CCB">
            <w:pPr>
              <w:pStyle w:val="TableParagraph"/>
              <w:spacing w:before="172"/>
              <w:ind w:left="4"/>
              <w:rPr>
                <w:b/>
                <w:i/>
                <w:sz w:val="20"/>
              </w:rPr>
            </w:pPr>
            <w:r>
              <w:rPr>
                <w:b/>
                <w:i/>
                <w:sz w:val="20"/>
              </w:rPr>
              <w:t>Контроль</w:t>
            </w:r>
            <w:r>
              <w:rPr>
                <w:b/>
                <w:i/>
                <w:spacing w:val="-6"/>
                <w:sz w:val="20"/>
              </w:rPr>
              <w:t xml:space="preserve"> </w:t>
            </w:r>
            <w:r>
              <w:rPr>
                <w:b/>
                <w:i/>
                <w:sz w:val="20"/>
              </w:rPr>
              <w:t>за</w:t>
            </w:r>
          </w:p>
        </w:tc>
        <w:tc>
          <w:tcPr>
            <w:tcW w:w="3819" w:type="dxa"/>
          </w:tcPr>
          <w:p w14:paraId="6BABE656" w14:textId="77777777" w:rsidR="00FF2DB4" w:rsidRDefault="00C34CCB">
            <w:pPr>
              <w:pStyle w:val="TableParagraph"/>
              <w:ind w:left="113" w:right="557"/>
              <w:jc w:val="both"/>
              <w:rPr>
                <w:sz w:val="20"/>
              </w:rPr>
            </w:pPr>
            <w:r>
              <w:rPr>
                <w:sz w:val="20"/>
              </w:rPr>
              <w:t>Контроль</w:t>
            </w:r>
            <w:r>
              <w:rPr>
                <w:spacing w:val="-4"/>
                <w:sz w:val="20"/>
              </w:rPr>
              <w:t xml:space="preserve"> </w:t>
            </w:r>
            <w:r>
              <w:rPr>
                <w:sz w:val="20"/>
              </w:rPr>
              <w:t>за</w:t>
            </w:r>
            <w:r>
              <w:rPr>
                <w:spacing w:val="-4"/>
                <w:sz w:val="20"/>
              </w:rPr>
              <w:t xml:space="preserve"> </w:t>
            </w:r>
            <w:r>
              <w:rPr>
                <w:sz w:val="20"/>
              </w:rPr>
              <w:t>организацией</w:t>
            </w:r>
            <w:r>
              <w:rPr>
                <w:spacing w:val="-2"/>
                <w:sz w:val="20"/>
              </w:rPr>
              <w:t xml:space="preserve"> </w:t>
            </w:r>
            <w:r>
              <w:rPr>
                <w:sz w:val="20"/>
              </w:rPr>
              <w:t>питания</w:t>
            </w:r>
            <w:r>
              <w:rPr>
                <w:spacing w:val="-5"/>
                <w:sz w:val="20"/>
              </w:rPr>
              <w:t xml:space="preserve"> </w:t>
            </w:r>
            <w:r>
              <w:rPr>
                <w:sz w:val="20"/>
              </w:rPr>
              <w:t>в</w:t>
            </w:r>
            <w:r>
              <w:rPr>
                <w:spacing w:val="-48"/>
                <w:sz w:val="20"/>
              </w:rPr>
              <w:t xml:space="preserve"> </w:t>
            </w:r>
            <w:r>
              <w:rPr>
                <w:sz w:val="20"/>
              </w:rPr>
              <w:t>школе: охват обучающихся горячим</w:t>
            </w:r>
            <w:r>
              <w:rPr>
                <w:spacing w:val="-47"/>
                <w:sz w:val="20"/>
              </w:rPr>
              <w:t xml:space="preserve"> </w:t>
            </w:r>
            <w:r>
              <w:rPr>
                <w:sz w:val="20"/>
              </w:rPr>
              <w:t>питанием</w:t>
            </w:r>
          </w:p>
        </w:tc>
        <w:tc>
          <w:tcPr>
            <w:tcW w:w="1284" w:type="dxa"/>
          </w:tcPr>
          <w:p w14:paraId="3CB06588" w14:textId="77777777" w:rsidR="00FF2DB4" w:rsidRDefault="00FF2DB4">
            <w:pPr>
              <w:pStyle w:val="TableParagraph"/>
              <w:spacing w:before="9"/>
              <w:rPr>
                <w:b/>
                <w:sz w:val="32"/>
              </w:rPr>
            </w:pPr>
          </w:p>
          <w:p w14:paraId="5633E8A6" w14:textId="77777777" w:rsidR="00FF2DB4" w:rsidRDefault="00C34CCB">
            <w:pPr>
              <w:pStyle w:val="TableParagraph"/>
              <w:ind w:left="115"/>
              <w:rPr>
                <w:sz w:val="20"/>
              </w:rPr>
            </w:pPr>
            <w:r>
              <w:rPr>
                <w:w w:val="96"/>
                <w:sz w:val="20"/>
              </w:rPr>
              <w:t>-</w:t>
            </w:r>
          </w:p>
        </w:tc>
        <w:tc>
          <w:tcPr>
            <w:tcW w:w="2693" w:type="dxa"/>
          </w:tcPr>
          <w:p w14:paraId="207104C5" w14:textId="77777777" w:rsidR="00FF2DB4" w:rsidRDefault="00C34CCB">
            <w:pPr>
              <w:pStyle w:val="TableParagraph"/>
              <w:spacing w:before="137"/>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bl>
    <w:p w14:paraId="2360071A"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0503763B" w14:textId="77777777">
        <w:trPr>
          <w:trHeight w:val="897"/>
        </w:trPr>
        <w:tc>
          <w:tcPr>
            <w:tcW w:w="2558" w:type="dxa"/>
          </w:tcPr>
          <w:p w14:paraId="35FD256C" w14:textId="77777777" w:rsidR="00FF2DB4" w:rsidRDefault="00C34CCB">
            <w:pPr>
              <w:pStyle w:val="TableParagraph"/>
              <w:ind w:left="4" w:right="942"/>
              <w:rPr>
                <w:b/>
                <w:i/>
                <w:sz w:val="20"/>
              </w:rPr>
            </w:pPr>
            <w:r>
              <w:rPr>
                <w:b/>
                <w:i/>
                <w:sz w:val="20"/>
              </w:rPr>
              <w:t>воспитательным</w:t>
            </w:r>
            <w:r>
              <w:rPr>
                <w:b/>
                <w:i/>
                <w:spacing w:val="-47"/>
                <w:sz w:val="20"/>
              </w:rPr>
              <w:t xml:space="preserve"> </w:t>
            </w:r>
            <w:r>
              <w:rPr>
                <w:b/>
                <w:i/>
                <w:sz w:val="20"/>
              </w:rPr>
              <w:t>процессом</w:t>
            </w:r>
          </w:p>
        </w:tc>
        <w:tc>
          <w:tcPr>
            <w:tcW w:w="3819" w:type="dxa"/>
          </w:tcPr>
          <w:p w14:paraId="4B9163D2" w14:textId="77777777" w:rsidR="00FF2DB4" w:rsidRDefault="00C34CCB">
            <w:pPr>
              <w:pStyle w:val="TableParagraph"/>
              <w:ind w:left="113" w:right="775"/>
              <w:rPr>
                <w:sz w:val="20"/>
              </w:rPr>
            </w:pPr>
            <w:r>
              <w:rPr>
                <w:sz w:val="20"/>
              </w:rPr>
              <w:t>Работа</w:t>
            </w:r>
            <w:r>
              <w:rPr>
                <w:spacing w:val="-4"/>
                <w:sz w:val="20"/>
              </w:rPr>
              <w:t xml:space="preserve"> </w:t>
            </w:r>
            <w:r>
              <w:rPr>
                <w:sz w:val="20"/>
              </w:rPr>
              <w:t>классных</w:t>
            </w:r>
            <w:r>
              <w:rPr>
                <w:spacing w:val="-5"/>
                <w:sz w:val="20"/>
              </w:rPr>
              <w:t xml:space="preserve"> </w:t>
            </w:r>
            <w:r>
              <w:rPr>
                <w:sz w:val="20"/>
              </w:rPr>
              <w:t>руководителей</w:t>
            </w:r>
            <w:r>
              <w:rPr>
                <w:spacing w:val="-2"/>
                <w:sz w:val="20"/>
              </w:rPr>
              <w:t xml:space="preserve"> </w:t>
            </w:r>
            <w:r>
              <w:rPr>
                <w:sz w:val="20"/>
              </w:rPr>
              <w:t>и</w:t>
            </w:r>
            <w:r>
              <w:rPr>
                <w:spacing w:val="-47"/>
                <w:sz w:val="20"/>
              </w:rPr>
              <w:t xml:space="preserve"> </w:t>
            </w:r>
            <w:r>
              <w:rPr>
                <w:sz w:val="20"/>
              </w:rPr>
              <w:t>учителей</w:t>
            </w:r>
            <w:r>
              <w:rPr>
                <w:spacing w:val="-2"/>
                <w:sz w:val="20"/>
              </w:rPr>
              <w:t xml:space="preserve"> </w:t>
            </w:r>
            <w:r>
              <w:rPr>
                <w:sz w:val="20"/>
              </w:rPr>
              <w:t>- предметников</w:t>
            </w:r>
            <w:r>
              <w:rPr>
                <w:spacing w:val="-1"/>
                <w:sz w:val="20"/>
              </w:rPr>
              <w:t xml:space="preserve"> </w:t>
            </w:r>
            <w:r>
              <w:rPr>
                <w:sz w:val="20"/>
              </w:rPr>
              <w:t>с</w:t>
            </w:r>
          </w:p>
          <w:p w14:paraId="23AF42FC" w14:textId="77777777" w:rsidR="00FF2DB4" w:rsidRDefault="00C34CCB">
            <w:pPr>
              <w:pStyle w:val="TableParagraph"/>
              <w:ind w:left="113"/>
              <w:rPr>
                <w:sz w:val="20"/>
              </w:rPr>
            </w:pPr>
            <w:r>
              <w:rPr>
                <w:sz w:val="20"/>
              </w:rPr>
              <w:t>дневниками</w:t>
            </w:r>
            <w:r>
              <w:rPr>
                <w:spacing w:val="-10"/>
                <w:sz w:val="20"/>
              </w:rPr>
              <w:t xml:space="preserve"> </w:t>
            </w:r>
            <w:r>
              <w:rPr>
                <w:sz w:val="20"/>
              </w:rPr>
              <w:t>обучающихся</w:t>
            </w:r>
          </w:p>
        </w:tc>
        <w:tc>
          <w:tcPr>
            <w:tcW w:w="1284" w:type="dxa"/>
          </w:tcPr>
          <w:p w14:paraId="15A99345" w14:textId="77777777" w:rsidR="00FF2DB4" w:rsidRDefault="00FF2DB4">
            <w:pPr>
              <w:pStyle w:val="TableParagraph"/>
              <w:spacing w:before="3"/>
              <w:rPr>
                <w:b/>
                <w:sz w:val="20"/>
              </w:rPr>
            </w:pPr>
          </w:p>
          <w:p w14:paraId="258369C0" w14:textId="77777777" w:rsidR="00FF2DB4" w:rsidRDefault="00C34CCB">
            <w:pPr>
              <w:pStyle w:val="TableParagraph"/>
              <w:ind w:left="115"/>
              <w:rPr>
                <w:sz w:val="20"/>
              </w:rPr>
            </w:pPr>
            <w:r>
              <w:rPr>
                <w:w w:val="96"/>
                <w:sz w:val="20"/>
              </w:rPr>
              <w:t>-</w:t>
            </w:r>
          </w:p>
        </w:tc>
        <w:tc>
          <w:tcPr>
            <w:tcW w:w="2693" w:type="dxa"/>
          </w:tcPr>
          <w:p w14:paraId="3D7CC09E" w14:textId="77777777" w:rsidR="00FF2DB4" w:rsidRDefault="00FF2DB4">
            <w:pPr>
              <w:pStyle w:val="TableParagraph"/>
              <w:spacing w:before="4"/>
              <w:rPr>
                <w:b/>
                <w:sz w:val="32"/>
              </w:rPr>
            </w:pPr>
          </w:p>
          <w:p w14:paraId="75F64D61" w14:textId="77777777" w:rsidR="00FF2DB4" w:rsidRDefault="00C34CCB">
            <w:pPr>
              <w:pStyle w:val="TableParagraph"/>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2D5CF86B" w14:textId="77777777">
        <w:trPr>
          <w:trHeight w:val="275"/>
        </w:trPr>
        <w:tc>
          <w:tcPr>
            <w:tcW w:w="10354" w:type="dxa"/>
            <w:gridSpan w:val="4"/>
            <w:shd w:val="clear" w:color="auto" w:fill="F0F0F0"/>
          </w:tcPr>
          <w:p w14:paraId="70DB6FCD" w14:textId="77777777" w:rsidR="00FF2DB4" w:rsidRDefault="00C34CCB">
            <w:pPr>
              <w:pStyle w:val="TableParagraph"/>
              <w:spacing w:before="17"/>
              <w:ind w:left="4027" w:right="5093"/>
              <w:jc w:val="center"/>
              <w:rPr>
                <w:b/>
                <w:sz w:val="20"/>
              </w:rPr>
            </w:pPr>
            <w:r>
              <w:rPr>
                <w:b/>
                <w:sz w:val="20"/>
              </w:rPr>
              <w:t>ДЕКАБРЬ</w:t>
            </w:r>
          </w:p>
        </w:tc>
      </w:tr>
      <w:tr w:rsidR="00FF2DB4" w14:paraId="701C4C9D" w14:textId="77777777">
        <w:trPr>
          <w:trHeight w:val="518"/>
        </w:trPr>
        <w:tc>
          <w:tcPr>
            <w:tcW w:w="2558" w:type="dxa"/>
            <w:vMerge w:val="restart"/>
          </w:tcPr>
          <w:p w14:paraId="62B2FEE8" w14:textId="77777777" w:rsidR="00FF2DB4" w:rsidRDefault="00C34CCB">
            <w:pPr>
              <w:pStyle w:val="TableParagraph"/>
              <w:tabs>
                <w:tab w:val="left" w:pos="2373"/>
              </w:tabs>
              <w:spacing w:line="228" w:lineRule="exact"/>
              <w:ind w:left="4"/>
              <w:rPr>
                <w:b/>
                <w:i/>
                <w:sz w:val="20"/>
              </w:rPr>
            </w:pPr>
            <w:r>
              <w:rPr>
                <w:b/>
                <w:i/>
                <w:sz w:val="20"/>
              </w:rPr>
              <w:t>Гражданско</w:t>
            </w:r>
            <w:r>
              <w:rPr>
                <w:b/>
                <w:i/>
                <w:sz w:val="20"/>
              </w:rPr>
              <w:tab/>
              <w:t>-</w:t>
            </w:r>
          </w:p>
          <w:p w14:paraId="07E9E28D" w14:textId="77777777" w:rsidR="00FF2DB4" w:rsidRDefault="00C34CCB">
            <w:pPr>
              <w:pStyle w:val="TableParagraph"/>
              <w:ind w:left="4"/>
              <w:rPr>
                <w:b/>
                <w:i/>
                <w:sz w:val="20"/>
              </w:rPr>
            </w:pPr>
            <w:r>
              <w:rPr>
                <w:b/>
                <w:i/>
                <w:sz w:val="20"/>
              </w:rPr>
              <w:t>патриотическое</w:t>
            </w:r>
          </w:p>
        </w:tc>
        <w:tc>
          <w:tcPr>
            <w:tcW w:w="3819" w:type="dxa"/>
          </w:tcPr>
          <w:p w14:paraId="32A4EDA7" w14:textId="2F9E6627" w:rsidR="00FF2DB4" w:rsidRDefault="00F42FF9" w:rsidP="00F42FF9">
            <w:pPr>
              <w:pStyle w:val="TableParagraph"/>
              <w:spacing w:before="53"/>
              <w:ind w:left="113"/>
              <w:rPr>
                <w:sz w:val="20"/>
              </w:rPr>
            </w:pPr>
            <w:r>
              <w:rPr>
                <w:sz w:val="20"/>
              </w:rPr>
              <w:t xml:space="preserve">08.12 День освобождения ст.Чуприяновка </w:t>
            </w:r>
            <w:r w:rsidR="00C34CCB">
              <w:rPr>
                <w:sz w:val="20"/>
              </w:rPr>
              <w:t>16.12</w:t>
            </w:r>
            <w:r w:rsidR="0097151C">
              <w:rPr>
                <w:sz w:val="20"/>
              </w:rPr>
              <w:t xml:space="preserve"> </w:t>
            </w:r>
            <w:r w:rsidR="00C34CCB">
              <w:rPr>
                <w:sz w:val="20"/>
              </w:rPr>
              <w:t>День</w:t>
            </w:r>
            <w:r w:rsidR="00C34CCB">
              <w:rPr>
                <w:spacing w:val="-5"/>
                <w:sz w:val="20"/>
              </w:rPr>
              <w:t xml:space="preserve"> </w:t>
            </w:r>
            <w:r w:rsidR="00C34CCB">
              <w:rPr>
                <w:sz w:val="20"/>
              </w:rPr>
              <w:t>освобождения</w:t>
            </w:r>
            <w:r w:rsidR="00C34CCB">
              <w:rPr>
                <w:spacing w:val="-5"/>
                <w:sz w:val="20"/>
              </w:rPr>
              <w:t xml:space="preserve"> </w:t>
            </w:r>
            <w:r w:rsidR="00C34CCB">
              <w:rPr>
                <w:sz w:val="20"/>
              </w:rPr>
              <w:t>г.Твери</w:t>
            </w:r>
          </w:p>
        </w:tc>
        <w:tc>
          <w:tcPr>
            <w:tcW w:w="1284" w:type="dxa"/>
          </w:tcPr>
          <w:p w14:paraId="7C3DDC82" w14:textId="77777777" w:rsidR="00FF2DB4" w:rsidRDefault="00FF2DB4">
            <w:pPr>
              <w:pStyle w:val="TableParagraph"/>
              <w:spacing w:before="7"/>
              <w:rPr>
                <w:b/>
                <w:sz w:val="19"/>
              </w:rPr>
            </w:pPr>
          </w:p>
          <w:p w14:paraId="6C4153F2" w14:textId="77777777" w:rsidR="00FF2DB4" w:rsidRDefault="00C34CCB">
            <w:pPr>
              <w:pStyle w:val="TableParagraph"/>
              <w:ind w:left="106"/>
              <w:rPr>
                <w:sz w:val="20"/>
              </w:rPr>
            </w:pPr>
            <w:r>
              <w:rPr>
                <w:sz w:val="20"/>
              </w:rPr>
              <w:t>5-9</w:t>
            </w:r>
            <w:r>
              <w:rPr>
                <w:spacing w:val="-1"/>
                <w:sz w:val="20"/>
              </w:rPr>
              <w:t xml:space="preserve"> </w:t>
            </w:r>
            <w:r>
              <w:rPr>
                <w:sz w:val="20"/>
              </w:rPr>
              <w:t>кл</w:t>
            </w:r>
          </w:p>
        </w:tc>
        <w:tc>
          <w:tcPr>
            <w:tcW w:w="2693" w:type="dxa"/>
          </w:tcPr>
          <w:p w14:paraId="213E5A56" w14:textId="77777777" w:rsidR="00FF2DB4" w:rsidRDefault="00C34CCB" w:rsidP="00F42FF9">
            <w:pPr>
              <w:pStyle w:val="TableParagraph"/>
              <w:spacing w:before="41"/>
              <w:ind w:left="113"/>
              <w:rPr>
                <w:sz w:val="20"/>
              </w:rPr>
            </w:pPr>
            <w:r>
              <w:rPr>
                <w:sz w:val="20"/>
              </w:rPr>
              <w:t>Кл.</w:t>
            </w:r>
            <w:r>
              <w:rPr>
                <w:spacing w:val="47"/>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2FFE709C" w14:textId="77777777">
        <w:trPr>
          <w:trHeight w:val="690"/>
        </w:trPr>
        <w:tc>
          <w:tcPr>
            <w:tcW w:w="2558" w:type="dxa"/>
            <w:vMerge/>
            <w:tcBorders>
              <w:top w:val="nil"/>
            </w:tcBorders>
          </w:tcPr>
          <w:p w14:paraId="08B405CB" w14:textId="77777777" w:rsidR="00FF2DB4" w:rsidRDefault="00FF2DB4">
            <w:pPr>
              <w:rPr>
                <w:sz w:val="2"/>
                <w:szCs w:val="2"/>
              </w:rPr>
            </w:pPr>
          </w:p>
        </w:tc>
        <w:tc>
          <w:tcPr>
            <w:tcW w:w="3819" w:type="dxa"/>
          </w:tcPr>
          <w:p w14:paraId="7D4EFFCE" w14:textId="0A724AC8" w:rsidR="00FF2DB4" w:rsidRDefault="00C34CCB">
            <w:pPr>
              <w:pStyle w:val="TableParagraph"/>
              <w:ind w:left="113" w:right="224"/>
              <w:rPr>
                <w:sz w:val="20"/>
              </w:rPr>
            </w:pPr>
            <w:r>
              <w:rPr>
                <w:sz w:val="20"/>
              </w:rPr>
              <w:t>10.12.</w:t>
            </w:r>
            <w:r>
              <w:rPr>
                <w:spacing w:val="-4"/>
                <w:sz w:val="20"/>
              </w:rPr>
              <w:t xml:space="preserve"> </w:t>
            </w:r>
            <w:r>
              <w:rPr>
                <w:sz w:val="20"/>
              </w:rPr>
              <w:t>День</w:t>
            </w:r>
            <w:r>
              <w:rPr>
                <w:spacing w:val="-4"/>
                <w:sz w:val="20"/>
              </w:rPr>
              <w:t xml:space="preserve"> </w:t>
            </w:r>
            <w:r>
              <w:rPr>
                <w:sz w:val="20"/>
              </w:rPr>
              <w:t>Конституции</w:t>
            </w:r>
            <w:r>
              <w:rPr>
                <w:spacing w:val="-4"/>
                <w:sz w:val="20"/>
              </w:rPr>
              <w:t xml:space="preserve"> </w:t>
            </w:r>
            <w:r>
              <w:rPr>
                <w:sz w:val="20"/>
              </w:rPr>
              <w:t>РФ.</w:t>
            </w:r>
            <w:r>
              <w:rPr>
                <w:spacing w:val="-3"/>
                <w:sz w:val="20"/>
              </w:rPr>
              <w:t xml:space="preserve"> </w:t>
            </w:r>
            <w:r>
              <w:rPr>
                <w:sz w:val="20"/>
              </w:rPr>
              <w:t>Часы</w:t>
            </w:r>
            <w:r>
              <w:rPr>
                <w:spacing w:val="-47"/>
                <w:sz w:val="20"/>
              </w:rPr>
              <w:t xml:space="preserve"> </w:t>
            </w:r>
            <w:r>
              <w:rPr>
                <w:sz w:val="20"/>
              </w:rPr>
              <w:t>общения</w:t>
            </w:r>
            <w:r>
              <w:rPr>
                <w:spacing w:val="1"/>
                <w:sz w:val="20"/>
              </w:rPr>
              <w:t xml:space="preserve"> </w:t>
            </w:r>
            <w:r>
              <w:rPr>
                <w:sz w:val="20"/>
              </w:rPr>
              <w:t>«Главный</w:t>
            </w:r>
          </w:p>
          <w:p w14:paraId="5AB8717A" w14:textId="77777777" w:rsidR="00FF2DB4" w:rsidRDefault="00C34CCB">
            <w:pPr>
              <w:pStyle w:val="TableParagraph"/>
              <w:spacing w:line="217" w:lineRule="exact"/>
              <w:ind w:left="178"/>
              <w:rPr>
                <w:sz w:val="20"/>
              </w:rPr>
            </w:pPr>
            <w:r>
              <w:rPr>
                <w:sz w:val="20"/>
              </w:rPr>
              <w:t>Закон</w:t>
            </w:r>
            <w:r>
              <w:rPr>
                <w:spacing w:val="-4"/>
                <w:sz w:val="20"/>
              </w:rPr>
              <w:t xml:space="preserve"> </w:t>
            </w:r>
            <w:r>
              <w:rPr>
                <w:sz w:val="20"/>
              </w:rPr>
              <w:t>Жизни!»</w:t>
            </w:r>
          </w:p>
        </w:tc>
        <w:tc>
          <w:tcPr>
            <w:tcW w:w="1284" w:type="dxa"/>
          </w:tcPr>
          <w:p w14:paraId="70E64808" w14:textId="77777777" w:rsidR="00FF2DB4" w:rsidRDefault="00FF2DB4">
            <w:pPr>
              <w:pStyle w:val="TableParagraph"/>
              <w:spacing w:before="3"/>
              <w:rPr>
                <w:b/>
                <w:sz w:val="20"/>
              </w:rPr>
            </w:pPr>
          </w:p>
          <w:p w14:paraId="4D665EA1" w14:textId="77777777" w:rsidR="00FF2DB4" w:rsidRDefault="00C34CCB">
            <w:pPr>
              <w:pStyle w:val="TableParagraph"/>
              <w:ind w:left="106"/>
              <w:rPr>
                <w:sz w:val="20"/>
              </w:rPr>
            </w:pPr>
            <w:r>
              <w:rPr>
                <w:sz w:val="20"/>
              </w:rPr>
              <w:t>5-9</w:t>
            </w:r>
            <w:r>
              <w:rPr>
                <w:spacing w:val="-2"/>
                <w:sz w:val="20"/>
              </w:rPr>
              <w:t xml:space="preserve"> </w:t>
            </w:r>
            <w:r>
              <w:rPr>
                <w:sz w:val="20"/>
              </w:rPr>
              <w:t>кл.</w:t>
            </w:r>
          </w:p>
        </w:tc>
        <w:tc>
          <w:tcPr>
            <w:tcW w:w="2693" w:type="dxa"/>
          </w:tcPr>
          <w:p w14:paraId="6B492CEA" w14:textId="77777777" w:rsidR="00FF2DB4" w:rsidRDefault="00FF2DB4">
            <w:pPr>
              <w:pStyle w:val="TableParagraph"/>
              <w:spacing w:before="3"/>
              <w:rPr>
                <w:b/>
                <w:sz w:val="20"/>
              </w:rPr>
            </w:pPr>
          </w:p>
          <w:p w14:paraId="714CF275" w14:textId="77777777" w:rsidR="00FF2DB4" w:rsidRDefault="00C34CCB" w:rsidP="00F42FF9">
            <w:pPr>
              <w:pStyle w:val="TableParagraph"/>
              <w:ind w:left="163"/>
              <w:rPr>
                <w:sz w:val="20"/>
              </w:rPr>
            </w:pPr>
            <w:r>
              <w:rPr>
                <w:sz w:val="20"/>
              </w:rPr>
              <w:t>кл.</w:t>
            </w:r>
            <w:r>
              <w:rPr>
                <w:spacing w:val="-2"/>
                <w:sz w:val="20"/>
              </w:rPr>
              <w:t xml:space="preserve"> </w:t>
            </w:r>
            <w:r>
              <w:rPr>
                <w:sz w:val="20"/>
              </w:rPr>
              <w:t>рук</w:t>
            </w:r>
          </w:p>
        </w:tc>
      </w:tr>
      <w:tr w:rsidR="00FF2DB4" w14:paraId="6F5F97C3" w14:textId="77777777">
        <w:trPr>
          <w:trHeight w:val="923"/>
        </w:trPr>
        <w:tc>
          <w:tcPr>
            <w:tcW w:w="2558" w:type="dxa"/>
            <w:vMerge/>
            <w:tcBorders>
              <w:top w:val="nil"/>
            </w:tcBorders>
          </w:tcPr>
          <w:p w14:paraId="4F32DF1F" w14:textId="77777777" w:rsidR="00FF2DB4" w:rsidRDefault="00FF2DB4">
            <w:pPr>
              <w:rPr>
                <w:sz w:val="2"/>
                <w:szCs w:val="2"/>
              </w:rPr>
            </w:pPr>
          </w:p>
        </w:tc>
        <w:tc>
          <w:tcPr>
            <w:tcW w:w="3819" w:type="dxa"/>
          </w:tcPr>
          <w:p w14:paraId="6DA688EB" w14:textId="72C86EFF" w:rsidR="00FF2DB4" w:rsidRDefault="00C34CCB">
            <w:pPr>
              <w:pStyle w:val="TableParagraph"/>
              <w:ind w:left="113" w:right="295"/>
              <w:rPr>
                <w:sz w:val="20"/>
              </w:rPr>
            </w:pPr>
            <w:r>
              <w:rPr>
                <w:sz w:val="20"/>
              </w:rPr>
              <w:t>03.12</w:t>
            </w:r>
            <w:r w:rsidR="0097151C">
              <w:rPr>
                <w:sz w:val="20"/>
              </w:rPr>
              <w:t xml:space="preserve"> </w:t>
            </w:r>
            <w:r>
              <w:rPr>
                <w:spacing w:val="-6"/>
                <w:sz w:val="20"/>
              </w:rPr>
              <w:t xml:space="preserve"> </w:t>
            </w:r>
            <w:r>
              <w:rPr>
                <w:sz w:val="20"/>
              </w:rPr>
              <w:t>День</w:t>
            </w:r>
            <w:r>
              <w:rPr>
                <w:spacing w:val="-6"/>
                <w:sz w:val="20"/>
              </w:rPr>
              <w:t xml:space="preserve"> </w:t>
            </w:r>
            <w:r>
              <w:rPr>
                <w:sz w:val="20"/>
              </w:rPr>
              <w:t>Неизвестного</w:t>
            </w:r>
            <w:r>
              <w:rPr>
                <w:spacing w:val="-4"/>
                <w:sz w:val="20"/>
              </w:rPr>
              <w:t xml:space="preserve"> </w:t>
            </w:r>
            <w:r>
              <w:rPr>
                <w:sz w:val="20"/>
              </w:rPr>
              <w:t>солдата.</w:t>
            </w:r>
            <w:r>
              <w:rPr>
                <w:spacing w:val="-47"/>
                <w:sz w:val="20"/>
              </w:rPr>
              <w:t xml:space="preserve"> </w:t>
            </w:r>
            <w:r>
              <w:rPr>
                <w:sz w:val="20"/>
              </w:rPr>
              <w:t>Общешкольная</w:t>
            </w:r>
            <w:r>
              <w:rPr>
                <w:spacing w:val="1"/>
                <w:sz w:val="20"/>
              </w:rPr>
              <w:t xml:space="preserve"> </w:t>
            </w:r>
            <w:r>
              <w:rPr>
                <w:sz w:val="20"/>
              </w:rPr>
              <w:t>Акция</w:t>
            </w:r>
          </w:p>
          <w:p w14:paraId="28DF855A" w14:textId="77777777" w:rsidR="00FF2DB4" w:rsidRDefault="00C34CCB">
            <w:pPr>
              <w:pStyle w:val="TableParagraph"/>
              <w:tabs>
                <w:tab w:val="left" w:pos="1421"/>
              </w:tabs>
              <w:ind w:left="4"/>
              <w:rPr>
                <w:sz w:val="20"/>
              </w:rPr>
            </w:pPr>
            <w:r>
              <w:rPr>
                <w:sz w:val="20"/>
              </w:rPr>
              <w:t>«Письмо</w:t>
            </w:r>
            <w:r>
              <w:rPr>
                <w:sz w:val="20"/>
              </w:rPr>
              <w:tab/>
              <w:t>неизвестному</w:t>
            </w:r>
            <w:r>
              <w:rPr>
                <w:spacing w:val="-9"/>
                <w:sz w:val="20"/>
              </w:rPr>
              <w:t xml:space="preserve"> </w:t>
            </w:r>
            <w:r>
              <w:rPr>
                <w:sz w:val="20"/>
              </w:rPr>
              <w:t>солдату»</w:t>
            </w:r>
          </w:p>
        </w:tc>
        <w:tc>
          <w:tcPr>
            <w:tcW w:w="1284" w:type="dxa"/>
          </w:tcPr>
          <w:p w14:paraId="220B896A" w14:textId="77777777" w:rsidR="00FF2DB4" w:rsidRDefault="00FF2DB4">
            <w:pPr>
              <w:pStyle w:val="TableParagraph"/>
              <w:spacing w:before="7"/>
              <w:rPr>
                <w:b/>
                <w:sz w:val="19"/>
              </w:rPr>
            </w:pPr>
          </w:p>
          <w:p w14:paraId="2FA3786F" w14:textId="77777777" w:rsidR="00FF2DB4" w:rsidRDefault="00C34CCB">
            <w:pPr>
              <w:pStyle w:val="TableParagraph"/>
              <w:ind w:left="7"/>
              <w:rPr>
                <w:sz w:val="20"/>
              </w:rPr>
            </w:pPr>
            <w:r>
              <w:rPr>
                <w:sz w:val="20"/>
              </w:rPr>
              <w:t>5-8</w:t>
            </w:r>
            <w:r>
              <w:rPr>
                <w:spacing w:val="-1"/>
                <w:sz w:val="20"/>
              </w:rPr>
              <w:t xml:space="preserve"> </w:t>
            </w:r>
            <w:r>
              <w:rPr>
                <w:sz w:val="20"/>
              </w:rPr>
              <w:t>кл</w:t>
            </w:r>
          </w:p>
        </w:tc>
        <w:tc>
          <w:tcPr>
            <w:tcW w:w="2693" w:type="dxa"/>
          </w:tcPr>
          <w:p w14:paraId="2D4FF465" w14:textId="77777777" w:rsidR="00FF2DB4" w:rsidRDefault="00C34CCB" w:rsidP="00F42FF9">
            <w:pPr>
              <w:pStyle w:val="TableParagraph"/>
              <w:spacing w:before="41"/>
              <w:ind w:left="113"/>
              <w:rPr>
                <w:sz w:val="20"/>
              </w:rPr>
            </w:pPr>
            <w:r>
              <w:rPr>
                <w:sz w:val="20"/>
              </w:rPr>
              <w:t>Кл.</w:t>
            </w:r>
            <w:r>
              <w:rPr>
                <w:spacing w:val="47"/>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4BFBAC10" w14:textId="77777777">
        <w:trPr>
          <w:trHeight w:val="700"/>
        </w:trPr>
        <w:tc>
          <w:tcPr>
            <w:tcW w:w="2558" w:type="dxa"/>
          </w:tcPr>
          <w:p w14:paraId="414E0236" w14:textId="77777777" w:rsidR="00FF2DB4" w:rsidRDefault="00FF2DB4">
            <w:pPr>
              <w:pStyle w:val="TableParagraph"/>
              <w:spacing w:before="2"/>
              <w:rPr>
                <w:b/>
                <w:sz w:val="19"/>
              </w:rPr>
            </w:pPr>
          </w:p>
          <w:p w14:paraId="68B79A85" w14:textId="77777777" w:rsidR="00FF2DB4" w:rsidRDefault="00C34CCB">
            <w:pPr>
              <w:pStyle w:val="TableParagraph"/>
              <w:tabs>
                <w:tab w:val="left" w:pos="2334"/>
              </w:tabs>
              <w:spacing w:line="230" w:lineRule="atLeast"/>
              <w:ind w:left="4"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66AFD667" w14:textId="77777777" w:rsidR="00FF2DB4" w:rsidRDefault="00C34CCB">
            <w:pPr>
              <w:pStyle w:val="TableParagraph"/>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02C11174" w14:textId="77777777" w:rsidR="00FF2DB4" w:rsidRDefault="00FF2DB4">
            <w:pPr>
              <w:pStyle w:val="TableParagraph"/>
              <w:spacing w:before="7"/>
              <w:rPr>
                <w:b/>
                <w:sz w:val="23"/>
              </w:rPr>
            </w:pPr>
          </w:p>
          <w:p w14:paraId="43C72F0F" w14:textId="77777777" w:rsidR="00FF2DB4" w:rsidRDefault="00C34CCB">
            <w:pPr>
              <w:pStyle w:val="TableParagraph"/>
              <w:ind w:left="106"/>
              <w:rPr>
                <w:sz w:val="20"/>
              </w:rPr>
            </w:pPr>
            <w:r>
              <w:rPr>
                <w:sz w:val="20"/>
              </w:rPr>
              <w:t>5-9</w:t>
            </w:r>
            <w:r>
              <w:rPr>
                <w:spacing w:val="-2"/>
                <w:sz w:val="20"/>
              </w:rPr>
              <w:t xml:space="preserve"> </w:t>
            </w:r>
            <w:r>
              <w:rPr>
                <w:sz w:val="20"/>
              </w:rPr>
              <w:t>кл.</w:t>
            </w:r>
          </w:p>
        </w:tc>
        <w:tc>
          <w:tcPr>
            <w:tcW w:w="2693" w:type="dxa"/>
          </w:tcPr>
          <w:p w14:paraId="4B653AD4" w14:textId="77777777" w:rsidR="00FF2DB4" w:rsidRDefault="00FF2DB4">
            <w:pPr>
              <w:pStyle w:val="TableParagraph"/>
              <w:spacing w:before="5"/>
              <w:rPr>
                <w:b/>
                <w:sz w:val="19"/>
              </w:rPr>
            </w:pPr>
          </w:p>
          <w:p w14:paraId="058EA279" w14:textId="77777777" w:rsidR="00FF2DB4" w:rsidRDefault="00C34CCB">
            <w:pPr>
              <w:pStyle w:val="TableParagraph"/>
              <w:ind w:left="113"/>
              <w:rPr>
                <w:sz w:val="20"/>
              </w:rPr>
            </w:pPr>
            <w:r>
              <w:rPr>
                <w:sz w:val="20"/>
              </w:rPr>
              <w:t>Учителя-предметники</w:t>
            </w:r>
          </w:p>
        </w:tc>
      </w:tr>
      <w:tr w:rsidR="00FF2DB4" w14:paraId="403D33B3" w14:textId="77777777">
        <w:trPr>
          <w:trHeight w:val="599"/>
        </w:trPr>
        <w:tc>
          <w:tcPr>
            <w:tcW w:w="2558" w:type="dxa"/>
            <w:vMerge w:val="restart"/>
          </w:tcPr>
          <w:p w14:paraId="1104ACD2" w14:textId="77777777" w:rsidR="00FF2DB4" w:rsidRDefault="00FF2DB4">
            <w:pPr>
              <w:pStyle w:val="TableParagraph"/>
              <w:rPr>
                <w:b/>
              </w:rPr>
            </w:pPr>
          </w:p>
          <w:p w14:paraId="7B66A0F1" w14:textId="77777777" w:rsidR="00FF2DB4" w:rsidRDefault="00FF2DB4">
            <w:pPr>
              <w:pStyle w:val="TableParagraph"/>
              <w:rPr>
                <w:b/>
              </w:rPr>
            </w:pPr>
          </w:p>
          <w:p w14:paraId="2B3947A5" w14:textId="77777777" w:rsidR="00FF2DB4" w:rsidRDefault="00C34CCB">
            <w:pPr>
              <w:pStyle w:val="TableParagraph"/>
              <w:spacing w:before="188"/>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4F7E55CA" w14:textId="77777777" w:rsidR="00FF2DB4" w:rsidRDefault="00C34CCB">
            <w:pPr>
              <w:pStyle w:val="TableParagraph"/>
              <w:spacing w:before="134"/>
              <w:ind w:left="113"/>
              <w:rPr>
                <w:sz w:val="20"/>
              </w:rPr>
            </w:pPr>
            <w:r>
              <w:rPr>
                <w:sz w:val="20"/>
              </w:rPr>
              <w:t>Мастерская</w:t>
            </w:r>
            <w:r>
              <w:rPr>
                <w:spacing w:val="-1"/>
                <w:sz w:val="20"/>
              </w:rPr>
              <w:t xml:space="preserve"> </w:t>
            </w:r>
            <w:r>
              <w:rPr>
                <w:sz w:val="20"/>
              </w:rPr>
              <w:t>«Новый</w:t>
            </w:r>
            <w:r>
              <w:rPr>
                <w:spacing w:val="-4"/>
                <w:sz w:val="20"/>
              </w:rPr>
              <w:t xml:space="preserve"> </w:t>
            </w:r>
            <w:r>
              <w:rPr>
                <w:sz w:val="20"/>
              </w:rPr>
              <w:t>год к</w:t>
            </w:r>
            <w:r>
              <w:rPr>
                <w:spacing w:val="-4"/>
                <w:sz w:val="20"/>
              </w:rPr>
              <w:t xml:space="preserve"> </w:t>
            </w:r>
            <w:r>
              <w:rPr>
                <w:sz w:val="20"/>
              </w:rPr>
              <w:t>нам</w:t>
            </w:r>
            <w:r>
              <w:rPr>
                <w:spacing w:val="-1"/>
                <w:sz w:val="20"/>
              </w:rPr>
              <w:t xml:space="preserve"> </w:t>
            </w:r>
            <w:r>
              <w:rPr>
                <w:sz w:val="20"/>
              </w:rPr>
              <w:t>мчится…»</w:t>
            </w:r>
          </w:p>
        </w:tc>
        <w:tc>
          <w:tcPr>
            <w:tcW w:w="1284" w:type="dxa"/>
          </w:tcPr>
          <w:p w14:paraId="3CADFFD9" w14:textId="77777777" w:rsidR="00FF2DB4" w:rsidRDefault="00FF2DB4">
            <w:pPr>
              <w:pStyle w:val="TableParagraph"/>
              <w:spacing w:before="9"/>
              <w:rPr>
                <w:b/>
                <w:sz w:val="24"/>
              </w:rPr>
            </w:pPr>
          </w:p>
          <w:p w14:paraId="7A3CFD06" w14:textId="77777777" w:rsidR="00FF2DB4" w:rsidRDefault="00C34CCB">
            <w:pPr>
              <w:pStyle w:val="TableParagraph"/>
              <w:spacing w:before="1"/>
              <w:ind w:left="106"/>
              <w:rPr>
                <w:sz w:val="20"/>
              </w:rPr>
            </w:pPr>
            <w:r>
              <w:rPr>
                <w:sz w:val="20"/>
              </w:rPr>
              <w:t>5-9</w:t>
            </w:r>
            <w:r>
              <w:rPr>
                <w:spacing w:val="-1"/>
                <w:sz w:val="20"/>
              </w:rPr>
              <w:t xml:space="preserve"> </w:t>
            </w:r>
            <w:r>
              <w:rPr>
                <w:sz w:val="20"/>
              </w:rPr>
              <w:t>кл</w:t>
            </w:r>
          </w:p>
        </w:tc>
        <w:tc>
          <w:tcPr>
            <w:tcW w:w="2693" w:type="dxa"/>
          </w:tcPr>
          <w:p w14:paraId="10C3BD2D" w14:textId="77777777" w:rsidR="00FF2DB4" w:rsidRDefault="00C34CCB" w:rsidP="00F42FF9">
            <w:pPr>
              <w:pStyle w:val="TableParagraph"/>
              <w:ind w:left="113" w:right="431"/>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r>
              <w:rPr>
                <w:spacing w:val="-47"/>
                <w:sz w:val="20"/>
              </w:rPr>
              <w:t xml:space="preserve"> </w:t>
            </w:r>
            <w:r>
              <w:rPr>
                <w:spacing w:val="-1"/>
                <w:sz w:val="20"/>
              </w:rPr>
              <w:t>Совет</w:t>
            </w:r>
            <w:r>
              <w:rPr>
                <w:spacing w:val="-12"/>
                <w:sz w:val="20"/>
              </w:rPr>
              <w:t xml:space="preserve"> </w:t>
            </w:r>
            <w:r>
              <w:rPr>
                <w:sz w:val="20"/>
              </w:rPr>
              <w:t>старшеклассников</w:t>
            </w:r>
          </w:p>
        </w:tc>
      </w:tr>
      <w:tr w:rsidR="00FF2DB4" w14:paraId="5BEFB000" w14:textId="77777777">
        <w:trPr>
          <w:trHeight w:val="894"/>
        </w:trPr>
        <w:tc>
          <w:tcPr>
            <w:tcW w:w="2558" w:type="dxa"/>
            <w:vMerge/>
            <w:tcBorders>
              <w:top w:val="nil"/>
            </w:tcBorders>
          </w:tcPr>
          <w:p w14:paraId="06F53764" w14:textId="77777777" w:rsidR="00FF2DB4" w:rsidRDefault="00FF2DB4">
            <w:pPr>
              <w:rPr>
                <w:sz w:val="2"/>
                <w:szCs w:val="2"/>
              </w:rPr>
            </w:pPr>
          </w:p>
        </w:tc>
        <w:tc>
          <w:tcPr>
            <w:tcW w:w="3819" w:type="dxa"/>
          </w:tcPr>
          <w:p w14:paraId="085AB73F" w14:textId="77777777" w:rsidR="00FF2DB4" w:rsidRDefault="00C34CCB">
            <w:pPr>
              <w:pStyle w:val="TableParagraph"/>
              <w:tabs>
                <w:tab w:val="left" w:pos="1421"/>
              </w:tabs>
              <w:spacing w:before="132"/>
              <w:ind w:left="113" w:right="202"/>
              <w:rPr>
                <w:sz w:val="20"/>
              </w:rPr>
            </w:pPr>
            <w:r>
              <w:rPr>
                <w:sz w:val="20"/>
              </w:rPr>
              <w:t>Просмотр</w:t>
            </w:r>
            <w:r>
              <w:rPr>
                <w:sz w:val="20"/>
              </w:rPr>
              <w:tab/>
            </w:r>
            <w:r>
              <w:rPr>
                <w:spacing w:val="-2"/>
                <w:sz w:val="20"/>
              </w:rPr>
              <w:t>онлайн</w:t>
            </w:r>
            <w:r>
              <w:rPr>
                <w:spacing w:val="-1"/>
                <w:sz w:val="20"/>
              </w:rPr>
              <w:t xml:space="preserve"> урока на сайте по</w:t>
            </w:r>
            <w:r>
              <w:rPr>
                <w:spacing w:val="-47"/>
                <w:sz w:val="20"/>
              </w:rPr>
              <w:t xml:space="preserve"> </w:t>
            </w:r>
            <w:r>
              <w:rPr>
                <w:sz w:val="20"/>
              </w:rPr>
              <w:t>бесплатной</w:t>
            </w:r>
            <w:r>
              <w:rPr>
                <w:spacing w:val="-3"/>
                <w:sz w:val="20"/>
              </w:rPr>
              <w:t xml:space="preserve"> </w:t>
            </w:r>
            <w:r>
              <w:rPr>
                <w:sz w:val="20"/>
              </w:rPr>
              <w:t>профориентации</w:t>
            </w:r>
            <w:r>
              <w:rPr>
                <w:spacing w:val="-2"/>
                <w:sz w:val="20"/>
              </w:rPr>
              <w:t xml:space="preserve"> </w:t>
            </w:r>
            <w:r>
              <w:rPr>
                <w:sz w:val="20"/>
              </w:rPr>
              <w:t>для</w:t>
            </w:r>
            <w:r>
              <w:rPr>
                <w:spacing w:val="-2"/>
                <w:sz w:val="20"/>
              </w:rPr>
              <w:t xml:space="preserve"> </w:t>
            </w:r>
            <w:r>
              <w:rPr>
                <w:sz w:val="20"/>
              </w:rPr>
              <w:t>детей</w:t>
            </w:r>
          </w:p>
          <w:p w14:paraId="1B349D0B" w14:textId="77777777" w:rsidR="00FF2DB4" w:rsidRDefault="00C34CCB">
            <w:pPr>
              <w:pStyle w:val="TableParagraph"/>
              <w:spacing w:line="228" w:lineRule="exact"/>
              <w:ind w:left="113"/>
              <w:rPr>
                <w:sz w:val="20"/>
              </w:rPr>
            </w:pPr>
            <w:r>
              <w:rPr>
                <w:sz w:val="20"/>
              </w:rPr>
              <w:t>«Проектория»</w:t>
            </w:r>
          </w:p>
        </w:tc>
        <w:tc>
          <w:tcPr>
            <w:tcW w:w="1284" w:type="dxa"/>
          </w:tcPr>
          <w:p w14:paraId="4C796877" w14:textId="77777777" w:rsidR="00FF2DB4" w:rsidRDefault="00FF2DB4">
            <w:pPr>
              <w:pStyle w:val="TableParagraph"/>
              <w:spacing w:before="5"/>
              <w:rPr>
                <w:b/>
                <w:sz w:val="19"/>
              </w:rPr>
            </w:pPr>
          </w:p>
          <w:p w14:paraId="68A98348" w14:textId="77777777" w:rsidR="00FF2DB4" w:rsidRDefault="00C34CCB">
            <w:pPr>
              <w:pStyle w:val="TableParagraph"/>
              <w:ind w:left="106"/>
              <w:rPr>
                <w:sz w:val="20"/>
              </w:rPr>
            </w:pPr>
            <w:r>
              <w:rPr>
                <w:sz w:val="20"/>
              </w:rPr>
              <w:t>6-9</w:t>
            </w:r>
            <w:r>
              <w:rPr>
                <w:spacing w:val="-2"/>
                <w:sz w:val="20"/>
              </w:rPr>
              <w:t xml:space="preserve"> </w:t>
            </w:r>
            <w:r>
              <w:rPr>
                <w:sz w:val="20"/>
              </w:rPr>
              <w:t>кл.</w:t>
            </w:r>
          </w:p>
        </w:tc>
        <w:tc>
          <w:tcPr>
            <w:tcW w:w="2693" w:type="dxa"/>
          </w:tcPr>
          <w:p w14:paraId="4A1E4A21" w14:textId="77777777" w:rsidR="00FF2DB4" w:rsidRDefault="00FF2DB4">
            <w:pPr>
              <w:pStyle w:val="TableParagraph"/>
              <w:spacing w:before="7"/>
              <w:rPr>
                <w:b/>
                <w:sz w:val="23"/>
              </w:rPr>
            </w:pPr>
          </w:p>
          <w:p w14:paraId="070EC030" w14:textId="77777777" w:rsidR="00FF2DB4" w:rsidRDefault="00C34CCB">
            <w:pPr>
              <w:pStyle w:val="TableParagraph"/>
              <w:ind w:left="113"/>
              <w:rPr>
                <w:sz w:val="20"/>
              </w:rPr>
            </w:pPr>
            <w:r>
              <w:rPr>
                <w:sz w:val="20"/>
              </w:rPr>
              <w:t>Кл.</w:t>
            </w:r>
            <w:r>
              <w:rPr>
                <w:spacing w:val="-2"/>
                <w:sz w:val="20"/>
              </w:rPr>
              <w:t xml:space="preserve"> </w:t>
            </w:r>
            <w:r>
              <w:rPr>
                <w:sz w:val="20"/>
              </w:rPr>
              <w:t>рук.</w:t>
            </w:r>
          </w:p>
        </w:tc>
      </w:tr>
      <w:tr w:rsidR="00FF2DB4" w14:paraId="2C92A2F7" w14:textId="77777777">
        <w:trPr>
          <w:trHeight w:val="554"/>
        </w:trPr>
        <w:tc>
          <w:tcPr>
            <w:tcW w:w="2558" w:type="dxa"/>
            <w:vMerge w:val="restart"/>
          </w:tcPr>
          <w:p w14:paraId="153FE38B" w14:textId="77777777" w:rsidR="00FF2DB4" w:rsidRDefault="00FF2DB4">
            <w:pPr>
              <w:pStyle w:val="TableParagraph"/>
              <w:rPr>
                <w:b/>
              </w:rPr>
            </w:pPr>
          </w:p>
          <w:p w14:paraId="4F09026B" w14:textId="77777777" w:rsidR="00FF2DB4" w:rsidRDefault="00FF2DB4">
            <w:pPr>
              <w:pStyle w:val="TableParagraph"/>
              <w:spacing w:before="5"/>
              <w:rPr>
                <w:b/>
                <w:sz w:val="32"/>
              </w:rPr>
            </w:pPr>
          </w:p>
          <w:p w14:paraId="27AEA22F" w14:textId="77777777" w:rsidR="00FF2DB4" w:rsidRDefault="00C34CCB">
            <w:pPr>
              <w:pStyle w:val="TableParagraph"/>
              <w:ind w:left="112"/>
              <w:rPr>
                <w:b/>
                <w:i/>
                <w:sz w:val="20"/>
              </w:rPr>
            </w:pPr>
            <w:r>
              <w:rPr>
                <w:b/>
                <w:i/>
                <w:sz w:val="20"/>
              </w:rPr>
              <w:t>Семейное</w:t>
            </w:r>
          </w:p>
        </w:tc>
        <w:tc>
          <w:tcPr>
            <w:tcW w:w="3819" w:type="dxa"/>
          </w:tcPr>
          <w:p w14:paraId="71909A58" w14:textId="77777777" w:rsidR="00FF2DB4" w:rsidRDefault="00C34CCB">
            <w:pPr>
              <w:pStyle w:val="TableParagraph"/>
              <w:ind w:left="113" w:right="786"/>
              <w:rPr>
                <w:sz w:val="20"/>
              </w:rPr>
            </w:pPr>
            <w:r>
              <w:rPr>
                <w:sz w:val="20"/>
              </w:rPr>
              <w:t>Родительские</w:t>
            </w:r>
            <w:r>
              <w:rPr>
                <w:spacing w:val="-6"/>
                <w:sz w:val="20"/>
              </w:rPr>
              <w:t xml:space="preserve"> </w:t>
            </w:r>
            <w:r>
              <w:rPr>
                <w:sz w:val="20"/>
              </w:rPr>
              <w:t>собрания</w:t>
            </w:r>
            <w:r>
              <w:rPr>
                <w:spacing w:val="-4"/>
                <w:sz w:val="20"/>
              </w:rPr>
              <w:t xml:space="preserve"> </w:t>
            </w:r>
            <w:r>
              <w:rPr>
                <w:sz w:val="20"/>
              </w:rPr>
              <w:t>по</w:t>
            </w:r>
            <w:r>
              <w:rPr>
                <w:spacing w:val="-4"/>
                <w:sz w:val="20"/>
              </w:rPr>
              <w:t xml:space="preserve"> </w:t>
            </w:r>
            <w:r>
              <w:rPr>
                <w:sz w:val="20"/>
              </w:rPr>
              <w:t>итогам</w:t>
            </w:r>
            <w:r>
              <w:rPr>
                <w:spacing w:val="-47"/>
                <w:sz w:val="20"/>
              </w:rPr>
              <w:t xml:space="preserve"> </w:t>
            </w:r>
            <w:r>
              <w:rPr>
                <w:sz w:val="20"/>
              </w:rPr>
              <w:t>первого полугодия</w:t>
            </w:r>
          </w:p>
        </w:tc>
        <w:tc>
          <w:tcPr>
            <w:tcW w:w="1284" w:type="dxa"/>
          </w:tcPr>
          <w:p w14:paraId="537E27CA" w14:textId="77777777" w:rsidR="00FF2DB4" w:rsidRDefault="00C34CCB">
            <w:pPr>
              <w:pStyle w:val="TableParagraph"/>
              <w:spacing w:line="223" w:lineRule="exact"/>
              <w:ind w:left="106"/>
              <w:rPr>
                <w:sz w:val="20"/>
              </w:rPr>
            </w:pPr>
            <w:r>
              <w:rPr>
                <w:sz w:val="20"/>
              </w:rPr>
              <w:t>5-9</w:t>
            </w:r>
            <w:r>
              <w:rPr>
                <w:spacing w:val="-1"/>
                <w:sz w:val="20"/>
              </w:rPr>
              <w:t xml:space="preserve"> </w:t>
            </w:r>
            <w:r>
              <w:rPr>
                <w:sz w:val="20"/>
              </w:rPr>
              <w:t>кл</w:t>
            </w:r>
          </w:p>
        </w:tc>
        <w:tc>
          <w:tcPr>
            <w:tcW w:w="2693" w:type="dxa"/>
          </w:tcPr>
          <w:p w14:paraId="29C95A1C" w14:textId="77777777" w:rsidR="00FF2DB4" w:rsidRDefault="00C34CCB">
            <w:pPr>
              <w:pStyle w:val="TableParagraph"/>
              <w:spacing w:line="223" w:lineRule="exact"/>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5F949181" w14:textId="77777777">
        <w:trPr>
          <w:trHeight w:val="897"/>
        </w:trPr>
        <w:tc>
          <w:tcPr>
            <w:tcW w:w="2558" w:type="dxa"/>
            <w:vMerge/>
            <w:tcBorders>
              <w:top w:val="nil"/>
            </w:tcBorders>
          </w:tcPr>
          <w:p w14:paraId="10829974" w14:textId="77777777" w:rsidR="00FF2DB4" w:rsidRDefault="00FF2DB4">
            <w:pPr>
              <w:rPr>
                <w:sz w:val="2"/>
                <w:szCs w:val="2"/>
              </w:rPr>
            </w:pPr>
          </w:p>
        </w:tc>
        <w:tc>
          <w:tcPr>
            <w:tcW w:w="3819" w:type="dxa"/>
          </w:tcPr>
          <w:p w14:paraId="7D45A1B2" w14:textId="77777777" w:rsidR="00FF2DB4" w:rsidRDefault="00C34CCB">
            <w:pPr>
              <w:pStyle w:val="TableParagraph"/>
              <w:spacing w:before="43" w:line="300" w:lineRule="auto"/>
              <w:ind w:left="113" w:right="756"/>
              <w:rPr>
                <w:sz w:val="20"/>
              </w:rPr>
            </w:pPr>
            <w:r>
              <w:rPr>
                <w:sz w:val="20"/>
              </w:rPr>
              <w:t>Работа советов(педагогического,</w:t>
            </w:r>
            <w:r>
              <w:rPr>
                <w:spacing w:val="1"/>
                <w:sz w:val="20"/>
              </w:rPr>
              <w:t xml:space="preserve"> </w:t>
            </w:r>
            <w:r>
              <w:rPr>
                <w:sz w:val="20"/>
              </w:rPr>
              <w:t>родительского</w:t>
            </w:r>
            <w:r>
              <w:rPr>
                <w:spacing w:val="-5"/>
                <w:sz w:val="20"/>
              </w:rPr>
              <w:t xml:space="preserve"> </w:t>
            </w:r>
            <w:r>
              <w:rPr>
                <w:sz w:val="20"/>
              </w:rPr>
              <w:t>и</w:t>
            </w:r>
            <w:r>
              <w:rPr>
                <w:spacing w:val="-5"/>
                <w:sz w:val="20"/>
              </w:rPr>
              <w:t xml:space="preserve"> </w:t>
            </w:r>
            <w:r>
              <w:rPr>
                <w:sz w:val="20"/>
              </w:rPr>
              <w:t>ученического)</w:t>
            </w:r>
            <w:r>
              <w:rPr>
                <w:spacing w:val="-6"/>
                <w:sz w:val="20"/>
              </w:rPr>
              <w:t xml:space="preserve"> </w:t>
            </w:r>
            <w:r>
              <w:rPr>
                <w:sz w:val="20"/>
              </w:rPr>
              <w:t>по</w:t>
            </w:r>
          </w:p>
          <w:p w14:paraId="73593075" w14:textId="77777777" w:rsidR="00FF2DB4" w:rsidRDefault="00C34CCB">
            <w:pPr>
              <w:pStyle w:val="TableParagraph"/>
              <w:spacing w:before="2"/>
              <w:ind w:left="113"/>
              <w:rPr>
                <w:sz w:val="20"/>
              </w:rPr>
            </w:pPr>
            <w:r>
              <w:rPr>
                <w:sz w:val="20"/>
              </w:rPr>
              <w:t>подготовке к</w:t>
            </w:r>
            <w:r>
              <w:rPr>
                <w:spacing w:val="-4"/>
                <w:sz w:val="20"/>
              </w:rPr>
              <w:t xml:space="preserve"> </w:t>
            </w:r>
            <w:r>
              <w:rPr>
                <w:sz w:val="20"/>
              </w:rPr>
              <w:t>новому</w:t>
            </w:r>
            <w:r>
              <w:rPr>
                <w:spacing w:val="-6"/>
                <w:sz w:val="20"/>
              </w:rPr>
              <w:t xml:space="preserve"> </w:t>
            </w:r>
            <w:r>
              <w:rPr>
                <w:sz w:val="20"/>
              </w:rPr>
              <w:t>году</w:t>
            </w:r>
          </w:p>
        </w:tc>
        <w:tc>
          <w:tcPr>
            <w:tcW w:w="1284" w:type="dxa"/>
          </w:tcPr>
          <w:p w14:paraId="3FA4F004" w14:textId="77777777" w:rsidR="00FF2DB4" w:rsidRDefault="00FF2DB4">
            <w:pPr>
              <w:pStyle w:val="TableParagraph"/>
              <w:spacing w:before="8"/>
              <w:rPr>
                <w:b/>
                <w:sz w:val="31"/>
              </w:rPr>
            </w:pPr>
          </w:p>
          <w:p w14:paraId="35989881" w14:textId="77777777" w:rsidR="00FF2DB4" w:rsidRDefault="00C34CCB">
            <w:pPr>
              <w:pStyle w:val="TableParagraph"/>
              <w:ind w:left="106"/>
              <w:rPr>
                <w:sz w:val="20"/>
              </w:rPr>
            </w:pPr>
            <w:r>
              <w:rPr>
                <w:sz w:val="20"/>
              </w:rPr>
              <w:t>5-9</w:t>
            </w:r>
            <w:r>
              <w:rPr>
                <w:spacing w:val="-1"/>
                <w:sz w:val="20"/>
              </w:rPr>
              <w:t xml:space="preserve"> </w:t>
            </w:r>
            <w:r>
              <w:rPr>
                <w:sz w:val="20"/>
              </w:rPr>
              <w:t>кл</w:t>
            </w:r>
          </w:p>
        </w:tc>
        <w:tc>
          <w:tcPr>
            <w:tcW w:w="2693" w:type="dxa"/>
          </w:tcPr>
          <w:p w14:paraId="3A1F588B" w14:textId="77777777" w:rsidR="00FF2DB4" w:rsidRDefault="00C34CCB">
            <w:pPr>
              <w:pStyle w:val="TableParagraph"/>
              <w:spacing w:before="134"/>
              <w:ind w:left="5" w:right="671"/>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3"/>
                <w:sz w:val="20"/>
              </w:rPr>
              <w:t xml:space="preserve"> </w:t>
            </w:r>
            <w:r>
              <w:rPr>
                <w:sz w:val="20"/>
              </w:rPr>
              <w:t>РК,</w:t>
            </w:r>
            <w:r>
              <w:rPr>
                <w:spacing w:val="-2"/>
                <w:sz w:val="20"/>
              </w:rPr>
              <w:t xml:space="preserve"> </w:t>
            </w:r>
            <w:r>
              <w:rPr>
                <w:sz w:val="20"/>
              </w:rPr>
              <w:t>Совет</w:t>
            </w:r>
            <w:r>
              <w:rPr>
                <w:spacing w:val="-47"/>
                <w:sz w:val="20"/>
              </w:rPr>
              <w:t xml:space="preserve"> </w:t>
            </w:r>
            <w:r>
              <w:rPr>
                <w:sz w:val="20"/>
              </w:rPr>
              <w:t>старшеклассников</w:t>
            </w:r>
          </w:p>
        </w:tc>
      </w:tr>
      <w:tr w:rsidR="00FF2DB4" w14:paraId="7E7093D6" w14:textId="77777777">
        <w:trPr>
          <w:trHeight w:val="597"/>
        </w:trPr>
        <w:tc>
          <w:tcPr>
            <w:tcW w:w="2558" w:type="dxa"/>
            <w:vMerge w:val="restart"/>
          </w:tcPr>
          <w:p w14:paraId="619EE6DD" w14:textId="77777777" w:rsidR="00FF2DB4" w:rsidRDefault="00FF2DB4">
            <w:pPr>
              <w:pStyle w:val="TableParagraph"/>
              <w:rPr>
                <w:b/>
              </w:rPr>
            </w:pPr>
          </w:p>
          <w:p w14:paraId="280BA6CB" w14:textId="77777777" w:rsidR="00FF2DB4" w:rsidRDefault="00FF2DB4">
            <w:pPr>
              <w:pStyle w:val="TableParagraph"/>
              <w:spacing w:before="3"/>
              <w:rPr>
                <w:b/>
                <w:sz w:val="18"/>
              </w:rPr>
            </w:pPr>
          </w:p>
          <w:p w14:paraId="620A92E9" w14:textId="77777777" w:rsidR="00FF2DB4" w:rsidRDefault="00C34CCB">
            <w:pPr>
              <w:pStyle w:val="TableParagraph"/>
              <w:ind w:left="112"/>
              <w:rPr>
                <w:b/>
                <w:i/>
                <w:sz w:val="20"/>
              </w:rPr>
            </w:pPr>
            <w:r>
              <w:rPr>
                <w:b/>
                <w:i/>
                <w:sz w:val="20"/>
              </w:rPr>
              <w:t>Самоуправление</w:t>
            </w:r>
          </w:p>
        </w:tc>
        <w:tc>
          <w:tcPr>
            <w:tcW w:w="3819" w:type="dxa"/>
          </w:tcPr>
          <w:p w14:paraId="4AB2D454" w14:textId="77777777" w:rsidR="00FF2DB4" w:rsidRDefault="00C34CCB">
            <w:pPr>
              <w:pStyle w:val="TableParagraph"/>
              <w:tabs>
                <w:tab w:val="left" w:pos="1572"/>
                <w:tab w:val="left" w:pos="2681"/>
              </w:tabs>
              <w:spacing w:before="1" w:line="286" w:lineRule="exact"/>
              <w:ind w:left="113" w:right="348"/>
              <w:rPr>
                <w:sz w:val="20"/>
              </w:rPr>
            </w:pPr>
            <w:r>
              <w:rPr>
                <w:sz w:val="20"/>
              </w:rPr>
              <w:t>Заседания</w:t>
            </w:r>
            <w:r>
              <w:rPr>
                <w:sz w:val="20"/>
              </w:rPr>
              <w:tab/>
              <w:t>Совета</w:t>
            </w:r>
            <w:r>
              <w:rPr>
                <w:sz w:val="20"/>
              </w:rPr>
              <w:tab/>
            </w:r>
            <w:r>
              <w:rPr>
                <w:spacing w:val="-1"/>
                <w:sz w:val="20"/>
              </w:rPr>
              <w:t>Лидеров,</w:t>
            </w:r>
            <w:r>
              <w:rPr>
                <w:spacing w:val="-47"/>
                <w:sz w:val="20"/>
              </w:rPr>
              <w:t xml:space="preserve"> </w:t>
            </w:r>
            <w:r>
              <w:rPr>
                <w:sz w:val="20"/>
              </w:rPr>
              <w:t>сборы</w:t>
            </w:r>
            <w:r>
              <w:rPr>
                <w:spacing w:val="-1"/>
                <w:sz w:val="20"/>
              </w:rPr>
              <w:t xml:space="preserve"> </w:t>
            </w:r>
            <w:r>
              <w:rPr>
                <w:sz w:val="20"/>
              </w:rPr>
              <w:t>общешкольных</w:t>
            </w:r>
            <w:r>
              <w:rPr>
                <w:spacing w:val="-1"/>
                <w:sz w:val="20"/>
              </w:rPr>
              <w:t xml:space="preserve"> </w:t>
            </w:r>
            <w:r>
              <w:rPr>
                <w:sz w:val="20"/>
              </w:rPr>
              <w:t>секторов</w:t>
            </w:r>
          </w:p>
        </w:tc>
        <w:tc>
          <w:tcPr>
            <w:tcW w:w="1284" w:type="dxa"/>
          </w:tcPr>
          <w:p w14:paraId="498872A2" w14:textId="77777777" w:rsidR="00FF2DB4" w:rsidRDefault="00C34CCB">
            <w:pPr>
              <w:pStyle w:val="TableParagraph"/>
              <w:spacing w:before="132"/>
              <w:ind w:left="106"/>
              <w:rPr>
                <w:sz w:val="20"/>
              </w:rPr>
            </w:pPr>
            <w:r>
              <w:rPr>
                <w:sz w:val="20"/>
              </w:rPr>
              <w:t>5-9кл</w:t>
            </w:r>
          </w:p>
        </w:tc>
        <w:tc>
          <w:tcPr>
            <w:tcW w:w="2693" w:type="dxa"/>
          </w:tcPr>
          <w:p w14:paraId="12A27BB5" w14:textId="77777777" w:rsidR="00FF2DB4" w:rsidRDefault="00C34CCB">
            <w:pPr>
              <w:pStyle w:val="TableParagraph"/>
              <w:spacing w:before="121" w:line="228" w:lineRule="exact"/>
              <w:ind w:left="113" w:right="907"/>
              <w:rPr>
                <w:sz w:val="20"/>
              </w:rPr>
            </w:pPr>
            <w:r>
              <w:rPr>
                <w:sz w:val="20"/>
              </w:rPr>
              <w:t>зам.</w:t>
            </w:r>
            <w:r>
              <w:rPr>
                <w:spacing w:val="-3"/>
                <w:sz w:val="20"/>
              </w:rPr>
              <w:t xml:space="preserve"> </w:t>
            </w:r>
            <w:r>
              <w:rPr>
                <w:sz w:val="20"/>
              </w:rPr>
              <w:t>дир.</w:t>
            </w:r>
            <w:r>
              <w:rPr>
                <w:spacing w:val="-3"/>
                <w:sz w:val="20"/>
              </w:rPr>
              <w:t xml:space="preserve"> </w:t>
            </w:r>
            <w:r>
              <w:rPr>
                <w:sz w:val="20"/>
              </w:rPr>
              <w:t>ВР,</w:t>
            </w:r>
            <w:r>
              <w:rPr>
                <w:spacing w:val="-3"/>
                <w:sz w:val="20"/>
              </w:rPr>
              <w:t xml:space="preserve"> </w:t>
            </w:r>
            <w:r>
              <w:rPr>
                <w:sz w:val="20"/>
              </w:rPr>
              <w:t>Совет</w:t>
            </w:r>
            <w:r>
              <w:rPr>
                <w:spacing w:val="-47"/>
                <w:sz w:val="20"/>
              </w:rPr>
              <w:t xml:space="preserve"> </w:t>
            </w:r>
            <w:r>
              <w:rPr>
                <w:sz w:val="20"/>
              </w:rPr>
              <w:t>старшеклассников</w:t>
            </w:r>
          </w:p>
        </w:tc>
      </w:tr>
      <w:tr w:rsidR="00FF2DB4" w14:paraId="1DF3EBAD" w14:textId="77777777">
        <w:trPr>
          <w:trHeight w:val="472"/>
        </w:trPr>
        <w:tc>
          <w:tcPr>
            <w:tcW w:w="2558" w:type="dxa"/>
            <w:vMerge/>
            <w:tcBorders>
              <w:top w:val="nil"/>
            </w:tcBorders>
          </w:tcPr>
          <w:p w14:paraId="3FE464B7" w14:textId="77777777" w:rsidR="00FF2DB4" w:rsidRDefault="00FF2DB4">
            <w:pPr>
              <w:rPr>
                <w:sz w:val="2"/>
                <w:szCs w:val="2"/>
              </w:rPr>
            </w:pPr>
          </w:p>
        </w:tc>
        <w:tc>
          <w:tcPr>
            <w:tcW w:w="3819" w:type="dxa"/>
          </w:tcPr>
          <w:p w14:paraId="37F89094" w14:textId="77777777" w:rsidR="00FF2DB4" w:rsidRDefault="00C34CCB">
            <w:pPr>
              <w:pStyle w:val="TableParagraph"/>
              <w:spacing w:line="223" w:lineRule="exact"/>
              <w:ind w:left="178"/>
              <w:rPr>
                <w:sz w:val="20"/>
              </w:rPr>
            </w:pPr>
            <w:r>
              <w:rPr>
                <w:sz w:val="20"/>
              </w:rPr>
              <w:t>Заседания</w:t>
            </w:r>
            <w:r>
              <w:rPr>
                <w:spacing w:val="-5"/>
                <w:sz w:val="20"/>
              </w:rPr>
              <w:t xml:space="preserve"> </w:t>
            </w:r>
            <w:r>
              <w:rPr>
                <w:sz w:val="20"/>
              </w:rPr>
              <w:t>органов</w:t>
            </w:r>
            <w:r>
              <w:rPr>
                <w:spacing w:val="-5"/>
                <w:sz w:val="20"/>
              </w:rPr>
              <w:t xml:space="preserve"> </w:t>
            </w:r>
            <w:r>
              <w:rPr>
                <w:sz w:val="20"/>
              </w:rPr>
              <w:t>самоуправления</w:t>
            </w:r>
            <w:r>
              <w:rPr>
                <w:spacing w:val="-2"/>
                <w:sz w:val="20"/>
              </w:rPr>
              <w:t xml:space="preserve"> </w:t>
            </w:r>
            <w:r>
              <w:rPr>
                <w:sz w:val="20"/>
              </w:rPr>
              <w:t>в</w:t>
            </w:r>
          </w:p>
          <w:p w14:paraId="55CF5E46" w14:textId="77777777" w:rsidR="00FF2DB4" w:rsidRDefault="00C34CCB">
            <w:pPr>
              <w:pStyle w:val="TableParagraph"/>
              <w:spacing w:line="229" w:lineRule="exact"/>
              <w:ind w:left="113"/>
              <w:rPr>
                <w:sz w:val="20"/>
              </w:rPr>
            </w:pPr>
            <w:r>
              <w:rPr>
                <w:sz w:val="20"/>
              </w:rPr>
              <w:t>классах</w:t>
            </w:r>
          </w:p>
        </w:tc>
        <w:tc>
          <w:tcPr>
            <w:tcW w:w="1284" w:type="dxa"/>
          </w:tcPr>
          <w:p w14:paraId="0F607B79" w14:textId="77777777" w:rsidR="00FF2DB4" w:rsidRDefault="00C34CCB">
            <w:pPr>
              <w:pStyle w:val="TableParagraph"/>
              <w:spacing w:line="223" w:lineRule="exact"/>
              <w:ind w:left="106"/>
              <w:rPr>
                <w:sz w:val="20"/>
              </w:rPr>
            </w:pPr>
            <w:r>
              <w:rPr>
                <w:sz w:val="20"/>
              </w:rPr>
              <w:t>5-9кл</w:t>
            </w:r>
          </w:p>
        </w:tc>
        <w:tc>
          <w:tcPr>
            <w:tcW w:w="2693" w:type="dxa"/>
          </w:tcPr>
          <w:p w14:paraId="036D94D9" w14:textId="77777777" w:rsidR="00FF2DB4" w:rsidRDefault="00C34CCB">
            <w:pPr>
              <w:pStyle w:val="TableParagraph"/>
              <w:spacing w:line="225" w:lineRule="exact"/>
              <w:ind w:left="113"/>
              <w:rPr>
                <w:sz w:val="20"/>
              </w:rPr>
            </w:pPr>
            <w:r>
              <w:rPr>
                <w:sz w:val="20"/>
              </w:rPr>
              <w:t>Кл.</w:t>
            </w:r>
            <w:r>
              <w:rPr>
                <w:spacing w:val="-3"/>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r w:rsidR="00FF2DB4" w14:paraId="098A88EA" w14:textId="77777777">
        <w:trPr>
          <w:trHeight w:val="599"/>
        </w:trPr>
        <w:tc>
          <w:tcPr>
            <w:tcW w:w="2558" w:type="dxa"/>
            <w:vMerge/>
            <w:tcBorders>
              <w:top w:val="nil"/>
            </w:tcBorders>
          </w:tcPr>
          <w:p w14:paraId="31A51115" w14:textId="77777777" w:rsidR="00FF2DB4" w:rsidRDefault="00FF2DB4">
            <w:pPr>
              <w:rPr>
                <w:sz w:val="2"/>
                <w:szCs w:val="2"/>
              </w:rPr>
            </w:pPr>
          </w:p>
        </w:tc>
        <w:tc>
          <w:tcPr>
            <w:tcW w:w="3819" w:type="dxa"/>
          </w:tcPr>
          <w:p w14:paraId="248D262D" w14:textId="77777777" w:rsidR="00FF2DB4" w:rsidRDefault="00C34CCB">
            <w:pPr>
              <w:pStyle w:val="TableParagraph"/>
              <w:spacing w:before="46"/>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55FE5421" w14:textId="77777777" w:rsidR="00FF2DB4" w:rsidRDefault="00C34CCB">
            <w:pPr>
              <w:pStyle w:val="TableParagraph"/>
              <w:spacing w:before="46"/>
              <w:ind w:left="106"/>
              <w:rPr>
                <w:sz w:val="20"/>
              </w:rPr>
            </w:pPr>
            <w:r>
              <w:rPr>
                <w:sz w:val="20"/>
              </w:rPr>
              <w:t>5-9кл</w:t>
            </w:r>
          </w:p>
        </w:tc>
        <w:tc>
          <w:tcPr>
            <w:tcW w:w="2693" w:type="dxa"/>
          </w:tcPr>
          <w:p w14:paraId="18EE5048" w14:textId="77777777" w:rsidR="00FF2DB4" w:rsidRDefault="00C34CCB">
            <w:pPr>
              <w:pStyle w:val="TableParagraph"/>
              <w:spacing w:before="123" w:line="228" w:lineRule="exact"/>
              <w:ind w:left="5" w:right="1015"/>
              <w:rPr>
                <w:sz w:val="20"/>
              </w:rPr>
            </w:pPr>
            <w:r>
              <w:rPr>
                <w:sz w:val="20"/>
              </w:rPr>
              <w:t>зам.</w:t>
            </w:r>
            <w:r>
              <w:rPr>
                <w:spacing w:val="-3"/>
                <w:sz w:val="20"/>
              </w:rPr>
              <w:t xml:space="preserve"> </w:t>
            </w:r>
            <w:r>
              <w:rPr>
                <w:sz w:val="20"/>
              </w:rPr>
              <w:t>дир.</w:t>
            </w:r>
            <w:r>
              <w:rPr>
                <w:spacing w:val="-3"/>
                <w:sz w:val="20"/>
              </w:rPr>
              <w:t xml:space="preserve"> </w:t>
            </w:r>
            <w:r>
              <w:rPr>
                <w:sz w:val="20"/>
              </w:rPr>
              <w:t>ВР,</w:t>
            </w:r>
            <w:r>
              <w:rPr>
                <w:spacing w:val="-3"/>
                <w:sz w:val="20"/>
              </w:rPr>
              <w:t xml:space="preserve"> </w:t>
            </w:r>
            <w:r>
              <w:rPr>
                <w:sz w:val="20"/>
              </w:rPr>
              <w:t>Совет</w:t>
            </w:r>
            <w:r>
              <w:rPr>
                <w:spacing w:val="-47"/>
                <w:sz w:val="20"/>
              </w:rPr>
              <w:t xml:space="preserve"> </w:t>
            </w:r>
            <w:r>
              <w:rPr>
                <w:sz w:val="20"/>
              </w:rPr>
              <w:t>старшеклассников</w:t>
            </w:r>
          </w:p>
        </w:tc>
      </w:tr>
      <w:tr w:rsidR="00FF2DB4" w14:paraId="3223FA0C" w14:textId="77777777">
        <w:trPr>
          <w:trHeight w:val="597"/>
        </w:trPr>
        <w:tc>
          <w:tcPr>
            <w:tcW w:w="2558" w:type="dxa"/>
            <w:vMerge w:val="restart"/>
          </w:tcPr>
          <w:p w14:paraId="22B339AC" w14:textId="77777777" w:rsidR="00FF2DB4" w:rsidRDefault="00FF2DB4">
            <w:pPr>
              <w:pStyle w:val="TableParagraph"/>
              <w:spacing w:before="7"/>
              <w:rPr>
                <w:b/>
                <w:sz w:val="20"/>
              </w:rPr>
            </w:pPr>
          </w:p>
          <w:p w14:paraId="50B84BF5" w14:textId="77777777" w:rsidR="00FF2DB4" w:rsidRDefault="00C34CCB">
            <w:pPr>
              <w:pStyle w:val="TableParagraph"/>
              <w:tabs>
                <w:tab w:val="left" w:pos="2334"/>
              </w:tabs>
              <w:spacing w:before="1" w:line="229" w:lineRule="exact"/>
              <w:ind w:left="112"/>
              <w:rPr>
                <w:b/>
                <w:i/>
                <w:sz w:val="20"/>
              </w:rPr>
            </w:pPr>
            <w:r>
              <w:rPr>
                <w:b/>
                <w:i/>
                <w:sz w:val="20"/>
              </w:rPr>
              <w:t>Спортивно</w:t>
            </w:r>
            <w:r>
              <w:rPr>
                <w:b/>
                <w:i/>
                <w:sz w:val="20"/>
              </w:rPr>
              <w:tab/>
              <w:t>–</w:t>
            </w:r>
          </w:p>
          <w:p w14:paraId="4946D2FD" w14:textId="77777777" w:rsidR="00FF2DB4" w:rsidRDefault="00C34CCB">
            <w:pPr>
              <w:pStyle w:val="TableParagraph"/>
              <w:spacing w:line="229" w:lineRule="exact"/>
              <w:ind w:left="112"/>
              <w:rPr>
                <w:b/>
                <w:i/>
                <w:sz w:val="20"/>
              </w:rPr>
            </w:pPr>
            <w:r>
              <w:rPr>
                <w:b/>
                <w:i/>
                <w:sz w:val="20"/>
              </w:rPr>
              <w:t>оздоровительное</w:t>
            </w:r>
          </w:p>
        </w:tc>
        <w:tc>
          <w:tcPr>
            <w:tcW w:w="3819" w:type="dxa"/>
          </w:tcPr>
          <w:p w14:paraId="3D191DB6" w14:textId="77777777" w:rsidR="00FF2DB4" w:rsidRDefault="00C34CCB">
            <w:pPr>
              <w:pStyle w:val="TableParagraph"/>
              <w:tabs>
                <w:tab w:val="left" w:pos="2698"/>
              </w:tabs>
              <w:spacing w:before="41"/>
              <w:ind w:left="113"/>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pacing w:val="-2"/>
                <w:sz w:val="20"/>
              </w:rPr>
              <w:t xml:space="preserve"> </w:t>
            </w:r>
            <w:r>
              <w:rPr>
                <w:sz w:val="20"/>
              </w:rPr>
              <w:t>ВФСК</w:t>
            </w:r>
            <w:r>
              <w:rPr>
                <w:sz w:val="20"/>
              </w:rPr>
              <w:tab/>
              <w:t>ГТО</w:t>
            </w:r>
          </w:p>
        </w:tc>
        <w:tc>
          <w:tcPr>
            <w:tcW w:w="1284" w:type="dxa"/>
          </w:tcPr>
          <w:p w14:paraId="079594E1" w14:textId="77777777" w:rsidR="00FF2DB4" w:rsidRDefault="00C34CCB">
            <w:pPr>
              <w:pStyle w:val="TableParagraph"/>
              <w:spacing w:before="132"/>
              <w:ind w:left="106"/>
              <w:rPr>
                <w:sz w:val="20"/>
              </w:rPr>
            </w:pPr>
            <w:r>
              <w:rPr>
                <w:sz w:val="20"/>
              </w:rPr>
              <w:t>5-9</w:t>
            </w:r>
            <w:r>
              <w:rPr>
                <w:spacing w:val="-1"/>
                <w:sz w:val="20"/>
              </w:rPr>
              <w:t xml:space="preserve"> </w:t>
            </w:r>
            <w:r>
              <w:rPr>
                <w:sz w:val="20"/>
              </w:rPr>
              <w:t>кл</w:t>
            </w:r>
          </w:p>
        </w:tc>
        <w:tc>
          <w:tcPr>
            <w:tcW w:w="2693" w:type="dxa"/>
          </w:tcPr>
          <w:p w14:paraId="107D3357" w14:textId="77777777" w:rsidR="00FF2DB4" w:rsidRDefault="00C34CCB">
            <w:pPr>
              <w:pStyle w:val="TableParagraph"/>
              <w:spacing w:before="41"/>
              <w:ind w:left="113"/>
              <w:rPr>
                <w:sz w:val="20"/>
              </w:rPr>
            </w:pPr>
            <w:r>
              <w:rPr>
                <w:sz w:val="20"/>
              </w:rPr>
              <w:t>Кл.</w:t>
            </w:r>
            <w:r>
              <w:rPr>
                <w:spacing w:val="-3"/>
                <w:sz w:val="20"/>
              </w:rPr>
              <w:t xml:space="preserve"> </w:t>
            </w:r>
            <w:r>
              <w:rPr>
                <w:sz w:val="20"/>
              </w:rPr>
              <w:t>рук., учител</w:t>
            </w:r>
            <w:r w:rsidR="00F42FF9">
              <w:rPr>
                <w:sz w:val="20"/>
              </w:rPr>
              <w:t>ь</w:t>
            </w:r>
            <w:r>
              <w:rPr>
                <w:spacing w:val="-3"/>
                <w:sz w:val="20"/>
              </w:rPr>
              <w:t xml:space="preserve"> </w:t>
            </w:r>
            <w:r>
              <w:rPr>
                <w:sz w:val="20"/>
              </w:rPr>
              <w:t>физ-</w:t>
            </w:r>
          </w:p>
          <w:p w14:paraId="2E273B8A" w14:textId="77777777" w:rsidR="00FF2DB4" w:rsidRDefault="00C34CCB">
            <w:pPr>
              <w:pStyle w:val="TableParagraph"/>
              <w:spacing w:before="60"/>
              <w:ind w:left="113"/>
              <w:rPr>
                <w:sz w:val="20"/>
              </w:rPr>
            </w:pPr>
            <w:r>
              <w:rPr>
                <w:sz w:val="20"/>
              </w:rPr>
              <w:t>ры</w:t>
            </w:r>
          </w:p>
        </w:tc>
      </w:tr>
      <w:tr w:rsidR="00FF2DB4" w14:paraId="60A52CB0" w14:textId="77777777">
        <w:trPr>
          <w:trHeight w:val="724"/>
        </w:trPr>
        <w:tc>
          <w:tcPr>
            <w:tcW w:w="2558" w:type="dxa"/>
            <w:vMerge/>
            <w:tcBorders>
              <w:top w:val="nil"/>
            </w:tcBorders>
          </w:tcPr>
          <w:p w14:paraId="293C5AD4" w14:textId="77777777" w:rsidR="00FF2DB4" w:rsidRDefault="00FF2DB4">
            <w:pPr>
              <w:rPr>
                <w:sz w:val="2"/>
                <w:szCs w:val="2"/>
              </w:rPr>
            </w:pPr>
          </w:p>
        </w:tc>
        <w:tc>
          <w:tcPr>
            <w:tcW w:w="3819" w:type="dxa"/>
          </w:tcPr>
          <w:p w14:paraId="0B7540E6" w14:textId="77777777" w:rsidR="00FF2DB4" w:rsidRDefault="00C34CCB">
            <w:pPr>
              <w:pStyle w:val="TableParagraph"/>
              <w:tabs>
                <w:tab w:val="left" w:pos="1839"/>
                <w:tab w:val="left" w:pos="2412"/>
              </w:tabs>
              <w:spacing w:before="41" w:line="302" w:lineRule="auto"/>
              <w:ind w:left="113" w:right="135"/>
              <w:rPr>
                <w:sz w:val="20"/>
              </w:rPr>
            </w:pPr>
            <w:r>
              <w:rPr>
                <w:sz w:val="20"/>
              </w:rPr>
              <w:t>Подготовка</w:t>
            </w:r>
            <w:r>
              <w:rPr>
                <w:sz w:val="20"/>
              </w:rPr>
              <w:tab/>
              <w:t>и</w:t>
            </w:r>
            <w:r>
              <w:rPr>
                <w:sz w:val="20"/>
              </w:rPr>
              <w:tab/>
              <w:t>проведение</w:t>
            </w:r>
            <w:r>
              <w:rPr>
                <w:spacing w:val="1"/>
                <w:sz w:val="20"/>
              </w:rPr>
              <w:t xml:space="preserve"> </w:t>
            </w:r>
            <w:r>
              <w:rPr>
                <w:sz w:val="20"/>
              </w:rPr>
              <w:t>праздников</w:t>
            </w:r>
            <w:r>
              <w:rPr>
                <w:spacing w:val="46"/>
                <w:sz w:val="20"/>
              </w:rPr>
              <w:t xml:space="preserve"> </w:t>
            </w:r>
            <w:r>
              <w:rPr>
                <w:sz w:val="20"/>
              </w:rPr>
              <w:t>«Однажды</w:t>
            </w:r>
            <w:r>
              <w:rPr>
                <w:spacing w:val="44"/>
                <w:sz w:val="20"/>
              </w:rPr>
              <w:t xml:space="preserve"> </w:t>
            </w:r>
            <w:r>
              <w:rPr>
                <w:sz w:val="20"/>
              </w:rPr>
              <w:t>на</w:t>
            </w:r>
            <w:r>
              <w:rPr>
                <w:spacing w:val="-1"/>
                <w:sz w:val="20"/>
              </w:rPr>
              <w:t xml:space="preserve"> </w:t>
            </w:r>
            <w:r>
              <w:rPr>
                <w:sz w:val="20"/>
              </w:rPr>
              <w:t>Новый</w:t>
            </w:r>
            <w:r>
              <w:rPr>
                <w:spacing w:val="-4"/>
                <w:sz w:val="20"/>
              </w:rPr>
              <w:t xml:space="preserve"> </w:t>
            </w:r>
            <w:r>
              <w:rPr>
                <w:sz w:val="20"/>
              </w:rPr>
              <w:t>год…»</w:t>
            </w:r>
          </w:p>
        </w:tc>
        <w:tc>
          <w:tcPr>
            <w:tcW w:w="1284" w:type="dxa"/>
          </w:tcPr>
          <w:p w14:paraId="2C476EC7" w14:textId="77777777" w:rsidR="00FF2DB4" w:rsidRDefault="00C34CCB">
            <w:pPr>
              <w:pStyle w:val="TableParagraph"/>
              <w:spacing w:before="130"/>
              <w:ind w:left="106"/>
              <w:rPr>
                <w:sz w:val="20"/>
              </w:rPr>
            </w:pPr>
            <w:r>
              <w:rPr>
                <w:sz w:val="20"/>
              </w:rPr>
              <w:t>5-9</w:t>
            </w:r>
            <w:r>
              <w:rPr>
                <w:spacing w:val="-1"/>
                <w:sz w:val="20"/>
              </w:rPr>
              <w:t xml:space="preserve"> </w:t>
            </w:r>
            <w:r>
              <w:rPr>
                <w:sz w:val="20"/>
              </w:rPr>
              <w:t>кл</w:t>
            </w:r>
          </w:p>
        </w:tc>
        <w:tc>
          <w:tcPr>
            <w:tcW w:w="2693" w:type="dxa"/>
          </w:tcPr>
          <w:p w14:paraId="4B719D1D" w14:textId="77777777" w:rsidR="00FF2DB4" w:rsidRDefault="00C34CCB" w:rsidP="00F42FF9">
            <w:pPr>
              <w:pStyle w:val="TableParagraph"/>
              <w:tabs>
                <w:tab w:val="left" w:pos="2458"/>
              </w:tabs>
              <w:spacing w:before="41" w:line="300" w:lineRule="auto"/>
              <w:ind w:left="209" w:right="172" w:hanging="96"/>
              <w:rPr>
                <w:sz w:val="20"/>
              </w:rPr>
            </w:pPr>
            <w:r>
              <w:rPr>
                <w:sz w:val="20"/>
              </w:rPr>
              <w:t>зам.</w:t>
            </w:r>
            <w:r>
              <w:rPr>
                <w:spacing w:val="-1"/>
                <w:sz w:val="20"/>
              </w:rPr>
              <w:t xml:space="preserve"> </w:t>
            </w:r>
            <w:r>
              <w:rPr>
                <w:sz w:val="20"/>
              </w:rPr>
              <w:t>дир.</w:t>
            </w:r>
            <w:r>
              <w:rPr>
                <w:spacing w:val="-1"/>
                <w:sz w:val="20"/>
              </w:rPr>
              <w:t xml:space="preserve"> </w:t>
            </w:r>
            <w:r>
              <w:rPr>
                <w:sz w:val="20"/>
              </w:rPr>
              <w:t>ВР</w:t>
            </w:r>
            <w:r w:rsidR="00F42FF9">
              <w:rPr>
                <w:sz w:val="20"/>
              </w:rPr>
              <w:t xml:space="preserve"> </w:t>
            </w:r>
            <w:r>
              <w:rPr>
                <w:spacing w:val="-4"/>
                <w:sz w:val="20"/>
              </w:rPr>
              <w:t>,</w:t>
            </w:r>
            <w:r>
              <w:rPr>
                <w:spacing w:val="-47"/>
                <w:sz w:val="20"/>
              </w:rPr>
              <w:t xml:space="preserve"> </w:t>
            </w:r>
            <w:r>
              <w:rPr>
                <w:sz w:val="20"/>
              </w:rPr>
              <w:t>Кл</w:t>
            </w:r>
            <w:r>
              <w:rPr>
                <w:spacing w:val="-2"/>
                <w:sz w:val="20"/>
              </w:rPr>
              <w:t xml:space="preserve"> </w:t>
            </w:r>
            <w:r>
              <w:rPr>
                <w:sz w:val="20"/>
              </w:rPr>
              <w:t>.рук,</w:t>
            </w:r>
          </w:p>
        </w:tc>
      </w:tr>
      <w:tr w:rsidR="00FF2DB4" w14:paraId="7AE33337" w14:textId="77777777">
        <w:trPr>
          <w:trHeight w:val="600"/>
        </w:trPr>
        <w:tc>
          <w:tcPr>
            <w:tcW w:w="2558" w:type="dxa"/>
          </w:tcPr>
          <w:p w14:paraId="3BB03CE5" w14:textId="77777777" w:rsidR="00FF2DB4" w:rsidRDefault="00C34CCB">
            <w:pPr>
              <w:pStyle w:val="TableParagraph"/>
              <w:spacing w:before="17"/>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Pr>
          <w:p w14:paraId="731CF8AD" w14:textId="77777777" w:rsidR="00FF2DB4" w:rsidRDefault="00C34CCB">
            <w:pPr>
              <w:pStyle w:val="TableParagraph"/>
              <w:spacing w:line="290" w:lineRule="exact"/>
              <w:ind w:left="113" w:right="314"/>
              <w:rPr>
                <w:sz w:val="20"/>
              </w:rPr>
            </w:pPr>
            <w:r>
              <w:rPr>
                <w:sz w:val="20"/>
              </w:rPr>
              <w:t>Конкурс</w:t>
            </w:r>
            <w:r>
              <w:rPr>
                <w:spacing w:val="-2"/>
                <w:sz w:val="20"/>
              </w:rPr>
              <w:t xml:space="preserve"> </w:t>
            </w:r>
            <w:r>
              <w:rPr>
                <w:sz w:val="20"/>
              </w:rPr>
              <w:t>на</w:t>
            </w:r>
            <w:r>
              <w:rPr>
                <w:spacing w:val="1"/>
                <w:sz w:val="20"/>
              </w:rPr>
              <w:t xml:space="preserve"> </w:t>
            </w:r>
            <w:r>
              <w:rPr>
                <w:sz w:val="20"/>
              </w:rPr>
              <w:t>лучшую</w:t>
            </w:r>
            <w:r>
              <w:rPr>
                <w:spacing w:val="1"/>
                <w:sz w:val="20"/>
              </w:rPr>
              <w:t xml:space="preserve"> </w:t>
            </w:r>
            <w:r>
              <w:rPr>
                <w:sz w:val="20"/>
              </w:rPr>
              <w:t>новогоднюю</w:t>
            </w:r>
            <w:r>
              <w:rPr>
                <w:spacing w:val="1"/>
                <w:sz w:val="20"/>
              </w:rPr>
              <w:t xml:space="preserve"> </w:t>
            </w:r>
            <w:r>
              <w:rPr>
                <w:sz w:val="20"/>
              </w:rPr>
              <w:t>игрушку,</w:t>
            </w:r>
            <w:r>
              <w:rPr>
                <w:spacing w:val="-6"/>
                <w:sz w:val="20"/>
              </w:rPr>
              <w:t xml:space="preserve"> </w:t>
            </w:r>
            <w:r>
              <w:rPr>
                <w:sz w:val="20"/>
              </w:rPr>
              <w:t>выполненную</w:t>
            </w:r>
            <w:r>
              <w:rPr>
                <w:spacing w:val="-5"/>
                <w:sz w:val="20"/>
              </w:rPr>
              <w:t xml:space="preserve"> </w:t>
            </w:r>
            <w:r>
              <w:rPr>
                <w:sz w:val="20"/>
              </w:rPr>
              <w:t>своими</w:t>
            </w:r>
            <w:r>
              <w:rPr>
                <w:spacing w:val="-6"/>
                <w:sz w:val="20"/>
              </w:rPr>
              <w:t xml:space="preserve"> </w:t>
            </w:r>
            <w:r>
              <w:rPr>
                <w:sz w:val="20"/>
              </w:rPr>
              <w:t>руками</w:t>
            </w:r>
          </w:p>
        </w:tc>
        <w:tc>
          <w:tcPr>
            <w:tcW w:w="1284" w:type="dxa"/>
          </w:tcPr>
          <w:p w14:paraId="397CFCBC" w14:textId="77777777" w:rsidR="00FF2DB4" w:rsidRDefault="00C34CCB">
            <w:pPr>
              <w:pStyle w:val="TableParagraph"/>
              <w:spacing w:before="137"/>
              <w:ind w:left="106"/>
              <w:rPr>
                <w:sz w:val="20"/>
              </w:rPr>
            </w:pPr>
            <w:r>
              <w:rPr>
                <w:sz w:val="20"/>
              </w:rPr>
              <w:t>5-9</w:t>
            </w:r>
            <w:r>
              <w:rPr>
                <w:spacing w:val="-1"/>
                <w:sz w:val="20"/>
              </w:rPr>
              <w:t xml:space="preserve"> </w:t>
            </w:r>
            <w:r>
              <w:rPr>
                <w:sz w:val="20"/>
              </w:rPr>
              <w:t>кл</w:t>
            </w:r>
          </w:p>
        </w:tc>
        <w:tc>
          <w:tcPr>
            <w:tcW w:w="2693" w:type="dxa"/>
          </w:tcPr>
          <w:p w14:paraId="0AF883C1" w14:textId="77777777" w:rsidR="00FF2DB4" w:rsidRDefault="00C34CCB" w:rsidP="00F42FF9">
            <w:pPr>
              <w:pStyle w:val="TableParagraph"/>
              <w:spacing w:before="49"/>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1"/>
                <w:sz w:val="20"/>
              </w:rPr>
              <w:t xml:space="preserve"> </w:t>
            </w:r>
            <w:r>
              <w:rPr>
                <w:sz w:val="20"/>
              </w:rPr>
              <w:t>рук</w:t>
            </w:r>
          </w:p>
        </w:tc>
      </w:tr>
      <w:tr w:rsidR="00FF2DB4" w14:paraId="78B82016" w14:textId="77777777">
        <w:trPr>
          <w:trHeight w:val="602"/>
        </w:trPr>
        <w:tc>
          <w:tcPr>
            <w:tcW w:w="2558" w:type="dxa"/>
            <w:vMerge w:val="restart"/>
          </w:tcPr>
          <w:p w14:paraId="7930B658" w14:textId="77777777" w:rsidR="00FF2DB4" w:rsidRDefault="00FF2DB4">
            <w:pPr>
              <w:pStyle w:val="TableParagraph"/>
              <w:spacing w:before="3"/>
              <w:rPr>
                <w:b/>
                <w:sz w:val="20"/>
              </w:rPr>
            </w:pPr>
          </w:p>
          <w:p w14:paraId="5CD0476D" w14:textId="77777777" w:rsidR="00FF2DB4" w:rsidRDefault="00C34CCB">
            <w:pPr>
              <w:pStyle w:val="TableParagraph"/>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3D510B5F" w14:textId="77777777" w:rsidR="00FF2DB4" w:rsidRDefault="00C34CCB">
            <w:pPr>
              <w:pStyle w:val="TableParagraph"/>
              <w:spacing w:line="228" w:lineRule="exact"/>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692E0F21" w14:textId="77777777" w:rsidR="00FF2DB4" w:rsidRDefault="00C34CCB">
            <w:pPr>
              <w:pStyle w:val="TableParagraph"/>
              <w:spacing w:before="41"/>
              <w:ind w:left="178"/>
              <w:rPr>
                <w:sz w:val="20"/>
              </w:rPr>
            </w:pPr>
            <w:r>
              <w:rPr>
                <w:sz w:val="20"/>
              </w:rPr>
              <w:t>Беседы</w:t>
            </w:r>
            <w:r>
              <w:rPr>
                <w:spacing w:val="-5"/>
                <w:sz w:val="20"/>
              </w:rPr>
              <w:t xml:space="preserve"> </w:t>
            </w:r>
            <w:r>
              <w:rPr>
                <w:sz w:val="20"/>
              </w:rPr>
              <w:t>по</w:t>
            </w:r>
            <w:r>
              <w:rPr>
                <w:spacing w:val="-4"/>
                <w:sz w:val="20"/>
              </w:rPr>
              <w:t xml:space="preserve"> </w:t>
            </w:r>
            <w:r>
              <w:rPr>
                <w:sz w:val="20"/>
              </w:rPr>
              <w:t>профилактике</w:t>
            </w:r>
            <w:r>
              <w:rPr>
                <w:spacing w:val="-5"/>
                <w:sz w:val="20"/>
              </w:rPr>
              <w:t xml:space="preserve"> </w:t>
            </w:r>
            <w:r>
              <w:rPr>
                <w:sz w:val="20"/>
              </w:rPr>
              <w:t>суицидального</w:t>
            </w:r>
          </w:p>
          <w:p w14:paraId="27075A1A" w14:textId="77777777" w:rsidR="00FF2DB4" w:rsidRDefault="00C34CCB">
            <w:pPr>
              <w:pStyle w:val="TableParagraph"/>
              <w:spacing w:before="58"/>
              <w:ind w:left="178"/>
              <w:rPr>
                <w:sz w:val="20"/>
              </w:rPr>
            </w:pPr>
            <w:r>
              <w:rPr>
                <w:spacing w:val="-1"/>
                <w:sz w:val="20"/>
              </w:rPr>
              <w:t>поведения</w:t>
            </w:r>
            <w:r>
              <w:rPr>
                <w:spacing w:val="-11"/>
                <w:sz w:val="20"/>
              </w:rPr>
              <w:t xml:space="preserve"> </w:t>
            </w:r>
            <w:r>
              <w:rPr>
                <w:sz w:val="20"/>
              </w:rPr>
              <w:t>несовершеннолетних</w:t>
            </w:r>
          </w:p>
        </w:tc>
        <w:tc>
          <w:tcPr>
            <w:tcW w:w="1284" w:type="dxa"/>
          </w:tcPr>
          <w:p w14:paraId="60186D9C" w14:textId="77777777" w:rsidR="00FF2DB4" w:rsidRDefault="00FF2DB4">
            <w:pPr>
              <w:pStyle w:val="TableParagraph"/>
              <w:spacing w:before="11"/>
              <w:rPr>
                <w:b/>
                <w:sz w:val="31"/>
              </w:rPr>
            </w:pPr>
          </w:p>
          <w:p w14:paraId="2431F588" w14:textId="77777777" w:rsidR="00FF2DB4" w:rsidRDefault="00C34CCB">
            <w:pPr>
              <w:pStyle w:val="TableParagraph"/>
              <w:spacing w:line="215" w:lineRule="exact"/>
              <w:ind w:left="115"/>
              <w:rPr>
                <w:sz w:val="20"/>
              </w:rPr>
            </w:pPr>
            <w:r>
              <w:rPr>
                <w:sz w:val="20"/>
              </w:rPr>
              <w:t>5-9</w:t>
            </w:r>
            <w:r>
              <w:rPr>
                <w:spacing w:val="-1"/>
                <w:sz w:val="20"/>
              </w:rPr>
              <w:t xml:space="preserve"> </w:t>
            </w:r>
            <w:r>
              <w:rPr>
                <w:sz w:val="20"/>
              </w:rPr>
              <w:t>кл</w:t>
            </w:r>
          </w:p>
        </w:tc>
        <w:tc>
          <w:tcPr>
            <w:tcW w:w="2693" w:type="dxa"/>
          </w:tcPr>
          <w:p w14:paraId="2BA51F8D" w14:textId="77777777" w:rsidR="00FF2DB4" w:rsidRDefault="00C34CCB">
            <w:pPr>
              <w:pStyle w:val="TableParagraph"/>
              <w:spacing w:line="288" w:lineRule="exact"/>
              <w:ind w:left="113" w:right="750"/>
              <w:rPr>
                <w:sz w:val="20"/>
              </w:rPr>
            </w:pPr>
            <w:r>
              <w:rPr>
                <w:spacing w:val="-47"/>
                <w:sz w:val="20"/>
              </w:rPr>
              <w:t xml:space="preserve"> </w:t>
            </w:r>
            <w:r>
              <w:rPr>
                <w:sz w:val="20"/>
              </w:rPr>
              <w:t>психолог</w:t>
            </w:r>
          </w:p>
        </w:tc>
      </w:tr>
      <w:tr w:rsidR="00FF2DB4" w14:paraId="3FF05C8B" w14:textId="77777777">
        <w:trPr>
          <w:trHeight w:val="688"/>
        </w:trPr>
        <w:tc>
          <w:tcPr>
            <w:tcW w:w="2558" w:type="dxa"/>
            <w:vMerge/>
            <w:tcBorders>
              <w:top w:val="nil"/>
            </w:tcBorders>
          </w:tcPr>
          <w:p w14:paraId="4AB3F137" w14:textId="77777777" w:rsidR="00FF2DB4" w:rsidRDefault="00FF2DB4">
            <w:pPr>
              <w:rPr>
                <w:sz w:val="2"/>
                <w:szCs w:val="2"/>
              </w:rPr>
            </w:pPr>
          </w:p>
        </w:tc>
        <w:tc>
          <w:tcPr>
            <w:tcW w:w="3819" w:type="dxa"/>
          </w:tcPr>
          <w:p w14:paraId="7439A351" w14:textId="06B721C6" w:rsidR="00FF2DB4" w:rsidRDefault="00C34CCB">
            <w:pPr>
              <w:pStyle w:val="TableParagraph"/>
              <w:spacing w:line="223" w:lineRule="exact"/>
              <w:ind w:left="113"/>
              <w:rPr>
                <w:sz w:val="20"/>
              </w:rPr>
            </w:pPr>
            <w:r>
              <w:rPr>
                <w:sz w:val="20"/>
              </w:rPr>
              <w:t>01.12.</w:t>
            </w:r>
          </w:p>
          <w:p w14:paraId="623B608C" w14:textId="77777777" w:rsidR="00FF2DB4" w:rsidRDefault="00C34CCB">
            <w:pPr>
              <w:pStyle w:val="TableParagraph"/>
              <w:spacing w:line="230" w:lineRule="atLeast"/>
              <w:ind w:left="113" w:right="447"/>
              <w:rPr>
                <w:sz w:val="20"/>
              </w:rPr>
            </w:pPr>
            <w:r>
              <w:rPr>
                <w:sz w:val="20"/>
              </w:rPr>
              <w:t>Беседы,</w:t>
            </w:r>
            <w:r>
              <w:rPr>
                <w:spacing w:val="-3"/>
                <w:sz w:val="20"/>
              </w:rPr>
              <w:t xml:space="preserve"> </w:t>
            </w:r>
            <w:r>
              <w:rPr>
                <w:sz w:val="20"/>
              </w:rPr>
              <w:t>посвященные</w:t>
            </w:r>
            <w:r>
              <w:rPr>
                <w:spacing w:val="-4"/>
                <w:sz w:val="20"/>
              </w:rPr>
              <w:t xml:space="preserve"> </w:t>
            </w:r>
            <w:r>
              <w:rPr>
                <w:sz w:val="20"/>
              </w:rPr>
              <w:t>Дню</w:t>
            </w:r>
            <w:r>
              <w:rPr>
                <w:spacing w:val="-1"/>
                <w:sz w:val="20"/>
              </w:rPr>
              <w:t xml:space="preserve"> </w:t>
            </w:r>
            <w:r>
              <w:rPr>
                <w:sz w:val="20"/>
              </w:rPr>
              <w:t>борьбы</w:t>
            </w:r>
            <w:r>
              <w:rPr>
                <w:spacing w:val="-4"/>
                <w:sz w:val="20"/>
              </w:rPr>
              <w:t xml:space="preserve"> </w:t>
            </w:r>
            <w:r>
              <w:rPr>
                <w:sz w:val="20"/>
              </w:rPr>
              <w:t>со</w:t>
            </w:r>
            <w:r>
              <w:rPr>
                <w:spacing w:val="-47"/>
                <w:sz w:val="20"/>
              </w:rPr>
              <w:t xml:space="preserve"> </w:t>
            </w:r>
            <w:r>
              <w:rPr>
                <w:sz w:val="20"/>
              </w:rPr>
              <w:t>СПИДом.</w:t>
            </w:r>
          </w:p>
        </w:tc>
        <w:tc>
          <w:tcPr>
            <w:tcW w:w="1284" w:type="dxa"/>
          </w:tcPr>
          <w:p w14:paraId="1AF3BA19" w14:textId="77777777" w:rsidR="00FF2DB4" w:rsidRDefault="00C34CCB">
            <w:pPr>
              <w:pStyle w:val="TableParagraph"/>
              <w:spacing w:line="225" w:lineRule="exact"/>
              <w:ind w:left="115"/>
              <w:rPr>
                <w:sz w:val="20"/>
              </w:rPr>
            </w:pPr>
            <w:r>
              <w:rPr>
                <w:sz w:val="20"/>
              </w:rPr>
              <w:t>8-9кл</w:t>
            </w:r>
          </w:p>
        </w:tc>
        <w:tc>
          <w:tcPr>
            <w:tcW w:w="2693" w:type="dxa"/>
          </w:tcPr>
          <w:p w14:paraId="1336FF64" w14:textId="77777777" w:rsidR="00FF2DB4" w:rsidRDefault="00C34CCB" w:rsidP="00F42FF9">
            <w:pPr>
              <w:pStyle w:val="TableParagraph"/>
              <w:spacing w:before="41" w:line="252" w:lineRule="auto"/>
              <w:ind w:left="113" w:right="774"/>
              <w:rPr>
                <w:sz w:val="20"/>
              </w:rPr>
            </w:pPr>
            <w:r>
              <w:rPr>
                <w:sz w:val="20"/>
              </w:rPr>
              <w:t>кл. рук.</w:t>
            </w:r>
          </w:p>
        </w:tc>
      </w:tr>
      <w:tr w:rsidR="00FF2DB4" w14:paraId="690C57D9" w14:textId="77777777">
        <w:trPr>
          <w:trHeight w:val="611"/>
        </w:trPr>
        <w:tc>
          <w:tcPr>
            <w:tcW w:w="2558" w:type="dxa"/>
            <w:vMerge/>
            <w:tcBorders>
              <w:top w:val="nil"/>
            </w:tcBorders>
          </w:tcPr>
          <w:p w14:paraId="031B29B3" w14:textId="77777777" w:rsidR="00FF2DB4" w:rsidRDefault="00FF2DB4">
            <w:pPr>
              <w:rPr>
                <w:sz w:val="2"/>
                <w:szCs w:val="2"/>
              </w:rPr>
            </w:pPr>
          </w:p>
        </w:tc>
        <w:tc>
          <w:tcPr>
            <w:tcW w:w="3819" w:type="dxa"/>
          </w:tcPr>
          <w:p w14:paraId="441B6C67" w14:textId="77777777" w:rsidR="00FF2DB4" w:rsidRDefault="00C34CCB">
            <w:pPr>
              <w:pStyle w:val="TableParagraph"/>
              <w:tabs>
                <w:tab w:val="left" w:pos="1011"/>
                <w:tab w:val="left" w:pos="2484"/>
              </w:tabs>
              <w:spacing w:before="46" w:line="247" w:lineRule="auto"/>
              <w:ind w:left="113" w:right="395"/>
              <w:rPr>
                <w:sz w:val="20"/>
              </w:rPr>
            </w:pPr>
            <w:r>
              <w:rPr>
                <w:sz w:val="20"/>
              </w:rPr>
              <w:t>Час</w:t>
            </w:r>
            <w:r>
              <w:rPr>
                <w:sz w:val="20"/>
              </w:rPr>
              <w:tab/>
              <w:t>общения</w:t>
            </w:r>
            <w:r>
              <w:rPr>
                <w:sz w:val="20"/>
              </w:rPr>
              <w:tab/>
            </w:r>
            <w:r>
              <w:rPr>
                <w:spacing w:val="-1"/>
                <w:sz w:val="20"/>
              </w:rPr>
              <w:t>«Правовой</w:t>
            </w:r>
            <w:r>
              <w:rPr>
                <w:spacing w:val="-47"/>
                <w:sz w:val="20"/>
              </w:rPr>
              <w:t xml:space="preserve"> </w:t>
            </w:r>
            <w:r>
              <w:rPr>
                <w:sz w:val="20"/>
              </w:rPr>
              <w:t>лабиринт»</w:t>
            </w:r>
          </w:p>
        </w:tc>
        <w:tc>
          <w:tcPr>
            <w:tcW w:w="1284" w:type="dxa"/>
          </w:tcPr>
          <w:p w14:paraId="6B1A83FC" w14:textId="77777777" w:rsidR="00FF2DB4" w:rsidRDefault="00C34CCB">
            <w:pPr>
              <w:pStyle w:val="TableParagraph"/>
              <w:spacing w:line="225" w:lineRule="exact"/>
              <w:ind w:left="115"/>
              <w:rPr>
                <w:sz w:val="20"/>
              </w:rPr>
            </w:pPr>
            <w:r>
              <w:rPr>
                <w:sz w:val="20"/>
              </w:rPr>
              <w:t>9 кл</w:t>
            </w:r>
          </w:p>
        </w:tc>
        <w:tc>
          <w:tcPr>
            <w:tcW w:w="2693" w:type="dxa"/>
          </w:tcPr>
          <w:p w14:paraId="73463FD9" w14:textId="77777777" w:rsidR="00FF2DB4" w:rsidRDefault="00C34CCB" w:rsidP="00F42FF9">
            <w:pPr>
              <w:pStyle w:val="TableParagraph"/>
              <w:spacing w:before="137"/>
              <w:ind w:left="113"/>
              <w:rPr>
                <w:sz w:val="20"/>
              </w:rPr>
            </w:pPr>
            <w:r>
              <w:rPr>
                <w:sz w:val="20"/>
              </w:rPr>
              <w:t>,</w:t>
            </w:r>
            <w:r>
              <w:rPr>
                <w:spacing w:val="-1"/>
                <w:sz w:val="20"/>
              </w:rPr>
              <w:t xml:space="preserve"> </w:t>
            </w:r>
            <w:r>
              <w:rPr>
                <w:sz w:val="20"/>
              </w:rPr>
              <w:t>кл.</w:t>
            </w:r>
            <w:r>
              <w:rPr>
                <w:spacing w:val="-2"/>
                <w:sz w:val="20"/>
              </w:rPr>
              <w:t xml:space="preserve"> </w:t>
            </w:r>
            <w:r>
              <w:rPr>
                <w:sz w:val="20"/>
              </w:rPr>
              <w:t>рук</w:t>
            </w:r>
          </w:p>
        </w:tc>
      </w:tr>
      <w:tr w:rsidR="00FF2DB4" w14:paraId="2A21A2AB" w14:textId="77777777">
        <w:trPr>
          <w:trHeight w:val="659"/>
        </w:trPr>
        <w:tc>
          <w:tcPr>
            <w:tcW w:w="2558" w:type="dxa"/>
            <w:vMerge/>
            <w:tcBorders>
              <w:top w:val="nil"/>
            </w:tcBorders>
          </w:tcPr>
          <w:p w14:paraId="19930EF4" w14:textId="77777777" w:rsidR="00FF2DB4" w:rsidRDefault="00FF2DB4">
            <w:pPr>
              <w:rPr>
                <w:sz w:val="2"/>
                <w:szCs w:val="2"/>
              </w:rPr>
            </w:pPr>
          </w:p>
        </w:tc>
        <w:tc>
          <w:tcPr>
            <w:tcW w:w="3819" w:type="dxa"/>
          </w:tcPr>
          <w:p w14:paraId="39B1686E" w14:textId="77777777" w:rsidR="00FF2DB4" w:rsidRDefault="00C34CCB">
            <w:pPr>
              <w:pStyle w:val="TableParagraph"/>
              <w:tabs>
                <w:tab w:val="left" w:pos="2645"/>
              </w:tabs>
              <w:spacing w:before="41" w:line="302" w:lineRule="auto"/>
              <w:ind w:left="113" w:right="359" w:firstLine="64"/>
              <w:rPr>
                <w:sz w:val="20"/>
              </w:rPr>
            </w:pPr>
            <w:r>
              <w:rPr>
                <w:sz w:val="20"/>
              </w:rPr>
              <w:t>Посещение</w:t>
            </w:r>
            <w:r>
              <w:rPr>
                <w:sz w:val="20"/>
              </w:rPr>
              <w:tab/>
            </w:r>
            <w:r>
              <w:rPr>
                <w:spacing w:val="-1"/>
                <w:sz w:val="20"/>
              </w:rPr>
              <w:t>классных</w:t>
            </w:r>
            <w:r>
              <w:rPr>
                <w:spacing w:val="-47"/>
                <w:sz w:val="20"/>
              </w:rPr>
              <w:t xml:space="preserve"> </w:t>
            </w:r>
            <w:r>
              <w:rPr>
                <w:sz w:val="20"/>
              </w:rPr>
              <w:t>мероприятий</w:t>
            </w:r>
          </w:p>
        </w:tc>
        <w:tc>
          <w:tcPr>
            <w:tcW w:w="1284" w:type="dxa"/>
          </w:tcPr>
          <w:p w14:paraId="660009DE" w14:textId="77777777" w:rsidR="00FF2DB4" w:rsidRDefault="00C34CCB">
            <w:pPr>
              <w:pStyle w:val="TableParagraph"/>
              <w:spacing w:before="41"/>
              <w:ind w:left="115"/>
              <w:rPr>
                <w:sz w:val="20"/>
              </w:rPr>
            </w:pPr>
            <w:r>
              <w:rPr>
                <w:sz w:val="20"/>
              </w:rPr>
              <w:t>По</w:t>
            </w:r>
          </w:p>
          <w:p w14:paraId="2A87758C" w14:textId="77777777" w:rsidR="00FF2DB4" w:rsidRDefault="00C34CCB">
            <w:pPr>
              <w:pStyle w:val="TableParagraph"/>
              <w:spacing w:before="151" w:line="217" w:lineRule="exact"/>
              <w:ind w:left="115"/>
              <w:rPr>
                <w:sz w:val="20"/>
              </w:rPr>
            </w:pPr>
            <w:r>
              <w:rPr>
                <w:sz w:val="20"/>
              </w:rPr>
              <w:t>плану</w:t>
            </w:r>
          </w:p>
        </w:tc>
        <w:tc>
          <w:tcPr>
            <w:tcW w:w="2693" w:type="dxa"/>
          </w:tcPr>
          <w:p w14:paraId="29B544EB" w14:textId="77777777" w:rsidR="00FF2DB4" w:rsidRDefault="00C34CCB">
            <w:pPr>
              <w:pStyle w:val="TableParagraph"/>
              <w:spacing w:before="134"/>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bl>
    <w:p w14:paraId="676A55E8"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095735BE" w14:textId="77777777">
        <w:trPr>
          <w:trHeight w:val="597"/>
        </w:trPr>
        <w:tc>
          <w:tcPr>
            <w:tcW w:w="2558" w:type="dxa"/>
            <w:vMerge w:val="restart"/>
          </w:tcPr>
          <w:p w14:paraId="756E92AC" w14:textId="77777777" w:rsidR="00FF2DB4" w:rsidRDefault="00C34CCB">
            <w:pPr>
              <w:pStyle w:val="TableParagraph"/>
              <w:spacing w:before="183"/>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2DFDD82E" w14:textId="77777777" w:rsidR="00FF2DB4" w:rsidRDefault="00C34CCB">
            <w:pPr>
              <w:pStyle w:val="TableParagraph"/>
              <w:tabs>
                <w:tab w:val="left" w:pos="2393"/>
              </w:tabs>
              <w:spacing w:before="41"/>
              <w:ind w:left="178"/>
              <w:rPr>
                <w:sz w:val="20"/>
              </w:rPr>
            </w:pPr>
            <w:r>
              <w:rPr>
                <w:sz w:val="20"/>
              </w:rPr>
              <w:t>Проведение</w:t>
            </w:r>
            <w:r>
              <w:rPr>
                <w:sz w:val="20"/>
              </w:rPr>
              <w:tab/>
              <w:t>новогодних</w:t>
            </w:r>
          </w:p>
          <w:p w14:paraId="7E5B34C0" w14:textId="77777777" w:rsidR="00FF2DB4" w:rsidRDefault="00C34CCB">
            <w:pPr>
              <w:pStyle w:val="TableParagraph"/>
              <w:spacing w:before="61"/>
              <w:ind w:left="113"/>
              <w:rPr>
                <w:sz w:val="20"/>
              </w:rPr>
            </w:pPr>
            <w:r>
              <w:rPr>
                <w:sz w:val="20"/>
              </w:rPr>
              <w:t>праздников</w:t>
            </w:r>
          </w:p>
        </w:tc>
        <w:tc>
          <w:tcPr>
            <w:tcW w:w="1284" w:type="dxa"/>
          </w:tcPr>
          <w:p w14:paraId="0C039400" w14:textId="77777777" w:rsidR="00FF2DB4" w:rsidRDefault="00C34CCB">
            <w:pPr>
              <w:pStyle w:val="TableParagraph"/>
              <w:spacing w:before="41"/>
              <w:ind w:left="115"/>
              <w:rPr>
                <w:sz w:val="20"/>
              </w:rPr>
            </w:pPr>
            <w:r>
              <w:rPr>
                <w:sz w:val="20"/>
              </w:rPr>
              <w:t>По</w:t>
            </w:r>
          </w:p>
          <w:p w14:paraId="00518D5C" w14:textId="77777777" w:rsidR="00FF2DB4" w:rsidRDefault="00C34CCB">
            <w:pPr>
              <w:pStyle w:val="TableParagraph"/>
              <w:spacing w:before="61"/>
              <w:ind w:left="115"/>
              <w:rPr>
                <w:sz w:val="20"/>
              </w:rPr>
            </w:pPr>
            <w:r>
              <w:rPr>
                <w:sz w:val="20"/>
              </w:rPr>
              <w:t>плану</w:t>
            </w:r>
          </w:p>
        </w:tc>
        <w:tc>
          <w:tcPr>
            <w:tcW w:w="2693" w:type="dxa"/>
          </w:tcPr>
          <w:p w14:paraId="53A8AF3A" w14:textId="77777777" w:rsidR="00FF2DB4" w:rsidRDefault="00C34CCB" w:rsidP="00F42FF9">
            <w:pPr>
              <w:pStyle w:val="TableParagraph"/>
              <w:spacing w:before="132"/>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36071EDF" w14:textId="77777777">
        <w:trPr>
          <w:trHeight w:val="892"/>
        </w:trPr>
        <w:tc>
          <w:tcPr>
            <w:tcW w:w="2558" w:type="dxa"/>
            <w:vMerge/>
            <w:tcBorders>
              <w:top w:val="nil"/>
            </w:tcBorders>
          </w:tcPr>
          <w:p w14:paraId="71B56A93" w14:textId="77777777" w:rsidR="00FF2DB4" w:rsidRDefault="00FF2DB4">
            <w:pPr>
              <w:rPr>
                <w:sz w:val="2"/>
                <w:szCs w:val="2"/>
              </w:rPr>
            </w:pPr>
          </w:p>
        </w:tc>
        <w:tc>
          <w:tcPr>
            <w:tcW w:w="3819" w:type="dxa"/>
          </w:tcPr>
          <w:p w14:paraId="57C67E37" w14:textId="77777777" w:rsidR="00FF2DB4" w:rsidRDefault="00C34CCB">
            <w:pPr>
              <w:pStyle w:val="TableParagraph"/>
              <w:tabs>
                <w:tab w:val="left" w:pos="1421"/>
                <w:tab w:val="left" w:pos="2837"/>
              </w:tabs>
              <w:spacing w:before="43" w:line="297" w:lineRule="auto"/>
              <w:ind w:left="113" w:right="390"/>
              <w:rPr>
                <w:sz w:val="20"/>
              </w:rPr>
            </w:pPr>
            <w:r>
              <w:rPr>
                <w:sz w:val="20"/>
              </w:rPr>
              <w:t>Изучение</w:t>
            </w:r>
            <w:r>
              <w:rPr>
                <w:sz w:val="20"/>
              </w:rPr>
              <w:tab/>
              <w:t>качества</w:t>
            </w:r>
            <w:r>
              <w:rPr>
                <w:sz w:val="20"/>
              </w:rPr>
              <w:tab/>
            </w:r>
            <w:r>
              <w:rPr>
                <w:spacing w:val="-2"/>
                <w:w w:val="95"/>
                <w:sz w:val="20"/>
              </w:rPr>
              <w:t>работы</w:t>
            </w:r>
            <w:r>
              <w:rPr>
                <w:spacing w:val="-45"/>
                <w:w w:val="95"/>
                <w:sz w:val="20"/>
              </w:rPr>
              <w:t xml:space="preserve"> </w:t>
            </w:r>
            <w:r>
              <w:rPr>
                <w:sz w:val="20"/>
              </w:rPr>
              <w:t>классных</w:t>
            </w:r>
            <w:r>
              <w:rPr>
                <w:spacing w:val="-4"/>
                <w:sz w:val="20"/>
              </w:rPr>
              <w:t xml:space="preserve"> </w:t>
            </w:r>
            <w:r>
              <w:rPr>
                <w:sz w:val="20"/>
              </w:rPr>
              <w:t>руководителей</w:t>
            </w:r>
            <w:r>
              <w:rPr>
                <w:spacing w:val="-4"/>
                <w:sz w:val="20"/>
              </w:rPr>
              <w:t xml:space="preserve"> </w:t>
            </w:r>
            <w:r>
              <w:rPr>
                <w:sz w:val="20"/>
              </w:rPr>
              <w:t>с активом</w:t>
            </w:r>
          </w:p>
          <w:p w14:paraId="74E4E4B6" w14:textId="77777777" w:rsidR="00FF2DB4" w:rsidRDefault="00C34CCB">
            <w:pPr>
              <w:pStyle w:val="TableParagraph"/>
              <w:spacing w:before="3"/>
              <w:ind w:left="113"/>
              <w:rPr>
                <w:sz w:val="20"/>
              </w:rPr>
            </w:pPr>
            <w:r>
              <w:rPr>
                <w:sz w:val="20"/>
              </w:rPr>
              <w:t>школьного</w:t>
            </w:r>
            <w:r>
              <w:rPr>
                <w:spacing w:val="-4"/>
                <w:sz w:val="20"/>
              </w:rPr>
              <w:t xml:space="preserve"> </w:t>
            </w:r>
            <w:r>
              <w:rPr>
                <w:sz w:val="20"/>
              </w:rPr>
              <w:t>самоуправления</w:t>
            </w:r>
          </w:p>
        </w:tc>
        <w:tc>
          <w:tcPr>
            <w:tcW w:w="1284" w:type="dxa"/>
          </w:tcPr>
          <w:p w14:paraId="0C270711" w14:textId="77777777" w:rsidR="00FF2DB4" w:rsidRDefault="00FF2DB4">
            <w:pPr>
              <w:pStyle w:val="TableParagraph"/>
              <w:rPr>
                <w:sz w:val="18"/>
              </w:rPr>
            </w:pPr>
          </w:p>
        </w:tc>
        <w:tc>
          <w:tcPr>
            <w:tcW w:w="2693" w:type="dxa"/>
          </w:tcPr>
          <w:p w14:paraId="5046CED9" w14:textId="77777777" w:rsidR="00FF2DB4" w:rsidRDefault="00FF2DB4">
            <w:pPr>
              <w:pStyle w:val="TableParagraph"/>
              <w:spacing w:before="6"/>
              <w:rPr>
                <w:b/>
                <w:sz w:val="31"/>
              </w:rPr>
            </w:pPr>
          </w:p>
          <w:p w14:paraId="477A3319" w14:textId="77777777" w:rsidR="00FF2DB4" w:rsidRDefault="00C34CCB">
            <w:pPr>
              <w:pStyle w:val="TableParagraph"/>
              <w:ind w:left="5"/>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4C2D888C" w14:textId="77777777">
        <w:trPr>
          <w:trHeight w:val="983"/>
        </w:trPr>
        <w:tc>
          <w:tcPr>
            <w:tcW w:w="2558" w:type="dxa"/>
            <w:vMerge w:val="restart"/>
          </w:tcPr>
          <w:p w14:paraId="4A383437" w14:textId="77777777" w:rsidR="00FF2DB4" w:rsidRDefault="00FF2DB4">
            <w:pPr>
              <w:pStyle w:val="TableParagraph"/>
              <w:spacing w:before="4"/>
              <w:rPr>
                <w:b/>
                <w:sz w:val="17"/>
              </w:rPr>
            </w:pPr>
          </w:p>
          <w:p w14:paraId="69380EB3" w14:textId="77777777" w:rsidR="00FF2DB4" w:rsidRDefault="00C34CCB">
            <w:pPr>
              <w:pStyle w:val="TableParagraph"/>
              <w:ind w:left="4" w:right="958"/>
              <w:jc w:val="both"/>
              <w:rPr>
                <w:b/>
                <w:i/>
                <w:sz w:val="20"/>
              </w:rPr>
            </w:pPr>
            <w:r>
              <w:rPr>
                <w:b/>
                <w:i/>
                <w:sz w:val="20"/>
              </w:rPr>
              <w:t>Контроль</w:t>
            </w:r>
            <w:r>
              <w:rPr>
                <w:b/>
                <w:i/>
                <w:spacing w:val="1"/>
                <w:sz w:val="20"/>
              </w:rPr>
              <w:t xml:space="preserve"> </w:t>
            </w:r>
            <w:r>
              <w:rPr>
                <w:b/>
                <w:i/>
                <w:sz w:val="20"/>
              </w:rPr>
              <w:t>за</w:t>
            </w:r>
            <w:r>
              <w:rPr>
                <w:b/>
                <w:i/>
                <w:spacing w:val="1"/>
                <w:sz w:val="20"/>
              </w:rPr>
              <w:t xml:space="preserve"> </w:t>
            </w:r>
            <w:r>
              <w:rPr>
                <w:b/>
                <w:i/>
                <w:sz w:val="20"/>
              </w:rPr>
              <w:t>воспитательным</w:t>
            </w:r>
            <w:r>
              <w:rPr>
                <w:b/>
                <w:i/>
                <w:spacing w:val="-48"/>
                <w:sz w:val="20"/>
              </w:rPr>
              <w:t xml:space="preserve"> </w:t>
            </w:r>
            <w:r>
              <w:rPr>
                <w:b/>
                <w:i/>
                <w:sz w:val="20"/>
              </w:rPr>
              <w:t>процессом</w:t>
            </w:r>
          </w:p>
        </w:tc>
        <w:tc>
          <w:tcPr>
            <w:tcW w:w="3819" w:type="dxa"/>
          </w:tcPr>
          <w:p w14:paraId="2698D85F" w14:textId="77777777" w:rsidR="00FF2DB4" w:rsidRDefault="00C34CCB">
            <w:pPr>
              <w:pStyle w:val="TableParagraph"/>
              <w:spacing w:line="237" w:lineRule="auto"/>
              <w:ind w:left="113" w:right="96"/>
              <w:rPr>
                <w:sz w:val="20"/>
              </w:rPr>
            </w:pPr>
            <w:r>
              <w:rPr>
                <w:sz w:val="20"/>
              </w:rPr>
              <w:t>Осуществление</w:t>
            </w:r>
            <w:r>
              <w:rPr>
                <w:spacing w:val="-6"/>
                <w:sz w:val="20"/>
              </w:rPr>
              <w:t xml:space="preserve"> </w:t>
            </w:r>
            <w:r>
              <w:rPr>
                <w:sz w:val="20"/>
              </w:rPr>
              <w:t>контроля</w:t>
            </w:r>
            <w:r>
              <w:rPr>
                <w:spacing w:val="-7"/>
                <w:sz w:val="20"/>
              </w:rPr>
              <w:t xml:space="preserve"> </w:t>
            </w:r>
            <w:r>
              <w:rPr>
                <w:sz w:val="20"/>
              </w:rPr>
              <w:t>за</w:t>
            </w:r>
            <w:r>
              <w:rPr>
                <w:spacing w:val="-6"/>
                <w:sz w:val="20"/>
              </w:rPr>
              <w:t xml:space="preserve"> </w:t>
            </w:r>
            <w:r>
              <w:rPr>
                <w:sz w:val="20"/>
              </w:rPr>
              <w:t>соблюдением</w:t>
            </w:r>
            <w:r>
              <w:rPr>
                <w:spacing w:val="-47"/>
                <w:sz w:val="20"/>
              </w:rPr>
              <w:t xml:space="preserve"> </w:t>
            </w:r>
            <w:r>
              <w:rPr>
                <w:sz w:val="20"/>
              </w:rPr>
              <w:t>техники безопасности</w:t>
            </w:r>
            <w:r>
              <w:rPr>
                <w:spacing w:val="-2"/>
                <w:sz w:val="20"/>
              </w:rPr>
              <w:t xml:space="preserve"> </w:t>
            </w:r>
            <w:r>
              <w:rPr>
                <w:sz w:val="20"/>
              </w:rPr>
              <w:t>во время</w:t>
            </w:r>
          </w:p>
          <w:p w14:paraId="50B18B34" w14:textId="77777777" w:rsidR="00FF2DB4" w:rsidRDefault="00C34CCB">
            <w:pPr>
              <w:pStyle w:val="TableParagraph"/>
              <w:ind w:left="113" w:right="245"/>
              <w:rPr>
                <w:sz w:val="20"/>
              </w:rPr>
            </w:pPr>
            <w:r>
              <w:rPr>
                <w:sz w:val="20"/>
              </w:rPr>
              <w:t>проведения</w:t>
            </w:r>
            <w:r>
              <w:rPr>
                <w:spacing w:val="-7"/>
                <w:sz w:val="20"/>
              </w:rPr>
              <w:t xml:space="preserve"> </w:t>
            </w:r>
            <w:r>
              <w:rPr>
                <w:sz w:val="20"/>
              </w:rPr>
              <w:t>внеклассных</w:t>
            </w:r>
            <w:r>
              <w:rPr>
                <w:spacing w:val="-6"/>
                <w:sz w:val="20"/>
              </w:rPr>
              <w:t xml:space="preserve"> </w:t>
            </w:r>
            <w:r>
              <w:rPr>
                <w:sz w:val="20"/>
              </w:rPr>
              <w:t>мероприятий</w:t>
            </w:r>
            <w:r>
              <w:rPr>
                <w:spacing w:val="-6"/>
                <w:sz w:val="20"/>
              </w:rPr>
              <w:t xml:space="preserve"> </w:t>
            </w:r>
            <w:r>
              <w:rPr>
                <w:sz w:val="20"/>
              </w:rPr>
              <w:t>в</w:t>
            </w:r>
            <w:r>
              <w:rPr>
                <w:spacing w:val="-47"/>
                <w:sz w:val="20"/>
              </w:rPr>
              <w:t xml:space="preserve"> </w:t>
            </w:r>
            <w:r>
              <w:rPr>
                <w:sz w:val="20"/>
              </w:rPr>
              <w:t>школе</w:t>
            </w:r>
          </w:p>
        </w:tc>
        <w:tc>
          <w:tcPr>
            <w:tcW w:w="1284" w:type="dxa"/>
            <w:vMerge w:val="restart"/>
          </w:tcPr>
          <w:p w14:paraId="463629CC" w14:textId="77777777" w:rsidR="00FF2DB4" w:rsidRDefault="00FF2DB4">
            <w:pPr>
              <w:pStyle w:val="TableParagraph"/>
              <w:rPr>
                <w:sz w:val="18"/>
              </w:rPr>
            </w:pPr>
          </w:p>
        </w:tc>
        <w:tc>
          <w:tcPr>
            <w:tcW w:w="2693" w:type="dxa"/>
            <w:vMerge w:val="restart"/>
          </w:tcPr>
          <w:p w14:paraId="26EE6422" w14:textId="77777777" w:rsidR="00FF2DB4" w:rsidRDefault="00FF2DB4">
            <w:pPr>
              <w:pStyle w:val="TableParagraph"/>
              <w:rPr>
                <w:b/>
              </w:rPr>
            </w:pPr>
          </w:p>
          <w:p w14:paraId="22842AD8" w14:textId="77777777" w:rsidR="00FF2DB4" w:rsidRDefault="00FF2DB4">
            <w:pPr>
              <w:pStyle w:val="TableParagraph"/>
              <w:rPr>
                <w:b/>
              </w:rPr>
            </w:pPr>
          </w:p>
          <w:p w14:paraId="436C66AD" w14:textId="77777777" w:rsidR="00FF2DB4" w:rsidRDefault="00FF2DB4">
            <w:pPr>
              <w:pStyle w:val="TableParagraph"/>
              <w:rPr>
                <w:b/>
              </w:rPr>
            </w:pPr>
          </w:p>
          <w:p w14:paraId="30ABDC41" w14:textId="77777777" w:rsidR="00FF2DB4" w:rsidRDefault="00C34CCB">
            <w:pPr>
              <w:pStyle w:val="TableParagraph"/>
              <w:spacing w:before="165"/>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03DA293B" w14:textId="77777777">
        <w:trPr>
          <w:trHeight w:val="1041"/>
        </w:trPr>
        <w:tc>
          <w:tcPr>
            <w:tcW w:w="2558" w:type="dxa"/>
            <w:vMerge/>
            <w:tcBorders>
              <w:top w:val="nil"/>
            </w:tcBorders>
          </w:tcPr>
          <w:p w14:paraId="09DC4206" w14:textId="77777777" w:rsidR="00FF2DB4" w:rsidRDefault="00FF2DB4">
            <w:pPr>
              <w:rPr>
                <w:sz w:val="2"/>
                <w:szCs w:val="2"/>
              </w:rPr>
            </w:pPr>
          </w:p>
        </w:tc>
        <w:tc>
          <w:tcPr>
            <w:tcW w:w="3819" w:type="dxa"/>
          </w:tcPr>
          <w:p w14:paraId="61DD8784" w14:textId="77777777" w:rsidR="00FF2DB4" w:rsidRDefault="00C34CCB">
            <w:pPr>
              <w:pStyle w:val="TableParagraph"/>
              <w:tabs>
                <w:tab w:val="left" w:pos="2143"/>
              </w:tabs>
              <w:ind w:left="113" w:right="537"/>
              <w:rPr>
                <w:sz w:val="20"/>
              </w:rPr>
            </w:pPr>
            <w:r>
              <w:rPr>
                <w:sz w:val="20"/>
              </w:rPr>
              <w:t>Изучение состояния журналов</w:t>
            </w:r>
            <w:r>
              <w:rPr>
                <w:spacing w:val="1"/>
                <w:sz w:val="20"/>
              </w:rPr>
              <w:t xml:space="preserve"> </w:t>
            </w:r>
            <w:r>
              <w:rPr>
                <w:sz w:val="20"/>
              </w:rPr>
              <w:t>внеурочной</w:t>
            </w:r>
            <w:r>
              <w:rPr>
                <w:sz w:val="20"/>
              </w:rPr>
              <w:tab/>
            </w:r>
            <w:r>
              <w:rPr>
                <w:spacing w:val="-1"/>
                <w:w w:val="95"/>
                <w:sz w:val="20"/>
              </w:rPr>
              <w:t>деятельности,</w:t>
            </w:r>
            <w:r>
              <w:rPr>
                <w:spacing w:val="-45"/>
                <w:w w:val="95"/>
                <w:sz w:val="20"/>
              </w:rPr>
              <w:t xml:space="preserve"> </w:t>
            </w:r>
            <w:r>
              <w:rPr>
                <w:sz w:val="20"/>
              </w:rPr>
              <w:t>кружковой</w:t>
            </w:r>
            <w:r>
              <w:rPr>
                <w:spacing w:val="-3"/>
                <w:sz w:val="20"/>
              </w:rPr>
              <w:t xml:space="preserve"> </w:t>
            </w:r>
            <w:r>
              <w:rPr>
                <w:sz w:val="20"/>
              </w:rPr>
              <w:t>работы</w:t>
            </w:r>
            <w:r>
              <w:rPr>
                <w:spacing w:val="1"/>
                <w:sz w:val="20"/>
              </w:rPr>
              <w:t xml:space="preserve"> </w:t>
            </w:r>
            <w:r>
              <w:rPr>
                <w:sz w:val="20"/>
              </w:rPr>
              <w:t>на</w:t>
            </w:r>
            <w:r>
              <w:rPr>
                <w:spacing w:val="1"/>
                <w:sz w:val="20"/>
              </w:rPr>
              <w:t xml:space="preserve"> </w:t>
            </w:r>
            <w:r>
              <w:rPr>
                <w:sz w:val="20"/>
              </w:rPr>
              <w:t>конец</w:t>
            </w:r>
          </w:p>
          <w:p w14:paraId="0AA4BAA8" w14:textId="77777777" w:rsidR="00FF2DB4" w:rsidRDefault="00C34CCB">
            <w:pPr>
              <w:pStyle w:val="TableParagraph"/>
              <w:spacing w:line="229" w:lineRule="exact"/>
              <w:ind w:left="178"/>
              <w:rPr>
                <w:sz w:val="20"/>
              </w:rPr>
            </w:pPr>
            <w:r>
              <w:rPr>
                <w:sz w:val="20"/>
              </w:rPr>
              <w:t>первого</w:t>
            </w:r>
            <w:r>
              <w:rPr>
                <w:spacing w:val="-5"/>
                <w:sz w:val="20"/>
              </w:rPr>
              <w:t xml:space="preserve"> </w:t>
            </w:r>
            <w:r>
              <w:rPr>
                <w:sz w:val="20"/>
              </w:rPr>
              <w:t>полугодия</w:t>
            </w:r>
          </w:p>
        </w:tc>
        <w:tc>
          <w:tcPr>
            <w:tcW w:w="1284" w:type="dxa"/>
            <w:vMerge/>
            <w:tcBorders>
              <w:top w:val="nil"/>
            </w:tcBorders>
          </w:tcPr>
          <w:p w14:paraId="6C99817E" w14:textId="77777777" w:rsidR="00FF2DB4" w:rsidRDefault="00FF2DB4">
            <w:pPr>
              <w:rPr>
                <w:sz w:val="2"/>
                <w:szCs w:val="2"/>
              </w:rPr>
            </w:pPr>
          </w:p>
        </w:tc>
        <w:tc>
          <w:tcPr>
            <w:tcW w:w="2693" w:type="dxa"/>
            <w:vMerge/>
            <w:tcBorders>
              <w:top w:val="nil"/>
            </w:tcBorders>
          </w:tcPr>
          <w:p w14:paraId="58099D08" w14:textId="77777777" w:rsidR="00FF2DB4" w:rsidRDefault="00FF2DB4">
            <w:pPr>
              <w:rPr>
                <w:sz w:val="2"/>
                <w:szCs w:val="2"/>
              </w:rPr>
            </w:pPr>
          </w:p>
        </w:tc>
      </w:tr>
      <w:tr w:rsidR="00FF2DB4" w14:paraId="52222E69" w14:textId="77777777">
        <w:trPr>
          <w:trHeight w:val="276"/>
        </w:trPr>
        <w:tc>
          <w:tcPr>
            <w:tcW w:w="10354" w:type="dxa"/>
            <w:gridSpan w:val="4"/>
            <w:shd w:val="clear" w:color="auto" w:fill="F0F0F0"/>
          </w:tcPr>
          <w:p w14:paraId="636C706F" w14:textId="77777777" w:rsidR="00FF2DB4" w:rsidRDefault="00C34CCB">
            <w:pPr>
              <w:pStyle w:val="TableParagraph"/>
              <w:spacing w:before="17"/>
              <w:ind w:left="4044" w:right="4876"/>
              <w:jc w:val="center"/>
              <w:rPr>
                <w:b/>
                <w:sz w:val="20"/>
              </w:rPr>
            </w:pPr>
            <w:r>
              <w:rPr>
                <w:b/>
                <w:sz w:val="20"/>
              </w:rPr>
              <w:t>ЯНВАРЬ.</w:t>
            </w:r>
          </w:p>
        </w:tc>
      </w:tr>
      <w:tr w:rsidR="00FF2DB4" w14:paraId="2616CB73" w14:textId="77777777">
        <w:trPr>
          <w:trHeight w:val="897"/>
        </w:trPr>
        <w:tc>
          <w:tcPr>
            <w:tcW w:w="2558" w:type="dxa"/>
          </w:tcPr>
          <w:p w14:paraId="045B550E" w14:textId="77777777" w:rsidR="00FF2DB4" w:rsidRDefault="00C34CCB">
            <w:pPr>
              <w:pStyle w:val="TableParagraph"/>
              <w:tabs>
                <w:tab w:val="left" w:pos="2373"/>
              </w:tabs>
              <w:spacing w:before="187" w:line="229" w:lineRule="exact"/>
              <w:ind w:left="4"/>
              <w:rPr>
                <w:b/>
                <w:i/>
                <w:sz w:val="20"/>
              </w:rPr>
            </w:pPr>
            <w:r>
              <w:rPr>
                <w:b/>
                <w:i/>
                <w:sz w:val="20"/>
              </w:rPr>
              <w:t>Гражданско</w:t>
            </w:r>
            <w:r>
              <w:rPr>
                <w:b/>
                <w:i/>
                <w:sz w:val="20"/>
              </w:rPr>
              <w:tab/>
              <w:t>-</w:t>
            </w:r>
          </w:p>
          <w:p w14:paraId="3EDAA492" w14:textId="77777777" w:rsidR="00FF2DB4" w:rsidRDefault="00C34CCB">
            <w:pPr>
              <w:pStyle w:val="TableParagraph"/>
              <w:spacing w:line="229" w:lineRule="exact"/>
              <w:ind w:left="4"/>
              <w:rPr>
                <w:b/>
                <w:i/>
                <w:sz w:val="20"/>
              </w:rPr>
            </w:pPr>
            <w:r>
              <w:rPr>
                <w:b/>
                <w:i/>
                <w:sz w:val="20"/>
              </w:rPr>
              <w:t>патриотическое</w:t>
            </w:r>
          </w:p>
        </w:tc>
        <w:tc>
          <w:tcPr>
            <w:tcW w:w="3819" w:type="dxa"/>
          </w:tcPr>
          <w:p w14:paraId="64E84E80" w14:textId="4F5B1643" w:rsidR="00FF2DB4" w:rsidRDefault="00C34CCB">
            <w:pPr>
              <w:pStyle w:val="TableParagraph"/>
              <w:spacing w:before="41" w:line="300" w:lineRule="auto"/>
              <w:ind w:left="113" w:right="226"/>
              <w:rPr>
                <w:sz w:val="20"/>
              </w:rPr>
            </w:pPr>
            <w:r>
              <w:rPr>
                <w:sz w:val="20"/>
              </w:rPr>
              <w:t>27.01..Час общения, посвященный</w:t>
            </w:r>
            <w:r>
              <w:rPr>
                <w:spacing w:val="1"/>
                <w:sz w:val="20"/>
              </w:rPr>
              <w:t xml:space="preserve"> </w:t>
            </w:r>
            <w:r>
              <w:rPr>
                <w:sz w:val="20"/>
              </w:rPr>
              <w:t>Дню</w:t>
            </w:r>
            <w:r>
              <w:rPr>
                <w:spacing w:val="-6"/>
                <w:sz w:val="20"/>
              </w:rPr>
              <w:t xml:space="preserve"> </w:t>
            </w:r>
            <w:r>
              <w:rPr>
                <w:sz w:val="20"/>
              </w:rPr>
              <w:t>полного</w:t>
            </w:r>
            <w:r>
              <w:rPr>
                <w:spacing w:val="-6"/>
                <w:sz w:val="20"/>
              </w:rPr>
              <w:t xml:space="preserve"> </w:t>
            </w:r>
            <w:r>
              <w:rPr>
                <w:sz w:val="20"/>
              </w:rPr>
              <w:t>освобождения</w:t>
            </w:r>
            <w:r>
              <w:rPr>
                <w:spacing w:val="-4"/>
                <w:sz w:val="20"/>
              </w:rPr>
              <w:t xml:space="preserve"> </w:t>
            </w:r>
            <w:r>
              <w:rPr>
                <w:sz w:val="20"/>
              </w:rPr>
              <w:t>Ленинграда</w:t>
            </w:r>
          </w:p>
          <w:p w14:paraId="3F18800F" w14:textId="77777777" w:rsidR="00FF2DB4" w:rsidRDefault="00C34CCB">
            <w:pPr>
              <w:pStyle w:val="TableParagraph"/>
              <w:spacing w:before="1"/>
              <w:ind w:left="113"/>
              <w:rPr>
                <w:sz w:val="20"/>
              </w:rPr>
            </w:pPr>
            <w:r>
              <w:rPr>
                <w:sz w:val="20"/>
              </w:rPr>
              <w:t>от</w:t>
            </w:r>
            <w:r>
              <w:rPr>
                <w:spacing w:val="-2"/>
                <w:sz w:val="20"/>
              </w:rPr>
              <w:t xml:space="preserve"> </w:t>
            </w:r>
            <w:r>
              <w:rPr>
                <w:sz w:val="20"/>
              </w:rPr>
              <w:t>фашистской</w:t>
            </w:r>
            <w:r>
              <w:rPr>
                <w:spacing w:val="-2"/>
                <w:sz w:val="20"/>
              </w:rPr>
              <w:t xml:space="preserve"> </w:t>
            </w:r>
            <w:r>
              <w:rPr>
                <w:sz w:val="20"/>
              </w:rPr>
              <w:t>блокады</w:t>
            </w:r>
            <w:r>
              <w:rPr>
                <w:spacing w:val="-1"/>
                <w:sz w:val="20"/>
              </w:rPr>
              <w:t xml:space="preserve"> </w:t>
            </w:r>
            <w:r>
              <w:rPr>
                <w:sz w:val="20"/>
              </w:rPr>
              <w:t>(1944)</w:t>
            </w:r>
          </w:p>
        </w:tc>
        <w:tc>
          <w:tcPr>
            <w:tcW w:w="1284" w:type="dxa"/>
          </w:tcPr>
          <w:p w14:paraId="29F58715" w14:textId="77777777" w:rsidR="00FF2DB4" w:rsidRDefault="00FF2DB4">
            <w:pPr>
              <w:pStyle w:val="TableParagraph"/>
              <w:spacing w:before="6"/>
              <w:rPr>
                <w:b/>
                <w:sz w:val="31"/>
              </w:rPr>
            </w:pPr>
          </w:p>
          <w:p w14:paraId="4B4BFCFB"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3D35068B" w14:textId="77777777" w:rsidR="00FF2DB4" w:rsidRDefault="00FF2DB4">
            <w:pPr>
              <w:pStyle w:val="TableParagraph"/>
              <w:spacing w:before="8"/>
              <w:rPr>
                <w:b/>
                <w:sz w:val="31"/>
              </w:rPr>
            </w:pPr>
          </w:p>
          <w:p w14:paraId="3648E8C6" w14:textId="77777777" w:rsidR="00FF2DB4" w:rsidRDefault="00C34CCB" w:rsidP="00F42FF9">
            <w:pPr>
              <w:pStyle w:val="TableParagraph"/>
              <w:ind w:left="113" w:right="600"/>
              <w:rPr>
                <w:sz w:val="20"/>
              </w:rPr>
            </w:pPr>
            <w:r>
              <w:rPr>
                <w:sz w:val="20"/>
              </w:rPr>
              <w:t>Кл. рук.,  учител</w:t>
            </w:r>
            <w:r w:rsidR="00F42FF9">
              <w:rPr>
                <w:sz w:val="20"/>
              </w:rPr>
              <w:t>ь</w:t>
            </w:r>
            <w:r>
              <w:rPr>
                <w:spacing w:val="1"/>
                <w:sz w:val="20"/>
              </w:rPr>
              <w:t xml:space="preserve"> </w:t>
            </w:r>
            <w:r>
              <w:rPr>
                <w:spacing w:val="-1"/>
                <w:sz w:val="20"/>
              </w:rPr>
              <w:t>истории,</w:t>
            </w:r>
            <w:r>
              <w:rPr>
                <w:spacing w:val="-10"/>
                <w:sz w:val="20"/>
              </w:rPr>
              <w:t xml:space="preserve"> </w:t>
            </w:r>
            <w:r>
              <w:rPr>
                <w:sz w:val="20"/>
              </w:rPr>
              <w:t>библиотекарь</w:t>
            </w:r>
          </w:p>
        </w:tc>
      </w:tr>
      <w:tr w:rsidR="00FF2DB4" w14:paraId="7C190648" w14:textId="77777777">
        <w:trPr>
          <w:trHeight w:val="673"/>
        </w:trPr>
        <w:tc>
          <w:tcPr>
            <w:tcW w:w="2558" w:type="dxa"/>
            <w:vMerge w:val="restart"/>
          </w:tcPr>
          <w:p w14:paraId="5387B43F" w14:textId="77777777" w:rsidR="00FF2DB4" w:rsidRDefault="00C34CCB">
            <w:pPr>
              <w:pStyle w:val="TableParagraph"/>
              <w:tabs>
                <w:tab w:val="left" w:pos="2334"/>
              </w:tabs>
              <w:ind w:left="112"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181ABAF1" w14:textId="77777777" w:rsidR="00FF2DB4" w:rsidRDefault="00C34CCB">
            <w:pPr>
              <w:pStyle w:val="TableParagraph"/>
              <w:spacing w:before="43" w:line="300" w:lineRule="auto"/>
              <w:ind w:left="113" w:right="1210"/>
              <w:rPr>
                <w:sz w:val="20"/>
              </w:rPr>
            </w:pPr>
            <w:r>
              <w:rPr>
                <w:sz w:val="20"/>
              </w:rPr>
              <w:t>Кл.часы</w:t>
            </w:r>
            <w:r>
              <w:rPr>
                <w:spacing w:val="-2"/>
                <w:sz w:val="20"/>
              </w:rPr>
              <w:t xml:space="preserve"> </w:t>
            </w:r>
            <w:r>
              <w:rPr>
                <w:sz w:val="20"/>
              </w:rPr>
              <w:t>«Я</w:t>
            </w:r>
            <w:r>
              <w:rPr>
                <w:spacing w:val="-3"/>
                <w:sz w:val="20"/>
              </w:rPr>
              <w:t xml:space="preserve"> </w:t>
            </w:r>
            <w:r>
              <w:rPr>
                <w:sz w:val="20"/>
              </w:rPr>
              <w:t>в</w:t>
            </w:r>
            <w:r>
              <w:rPr>
                <w:spacing w:val="-5"/>
                <w:sz w:val="20"/>
              </w:rPr>
              <w:t xml:space="preserve"> </w:t>
            </w:r>
            <w:r>
              <w:rPr>
                <w:sz w:val="20"/>
              </w:rPr>
              <w:t>рабочие</w:t>
            </w:r>
            <w:r>
              <w:rPr>
                <w:spacing w:val="-1"/>
                <w:sz w:val="20"/>
              </w:rPr>
              <w:t xml:space="preserve"> </w:t>
            </w:r>
            <w:r>
              <w:rPr>
                <w:sz w:val="20"/>
              </w:rPr>
              <w:t>пойду,</w:t>
            </w:r>
            <w:r>
              <w:rPr>
                <w:spacing w:val="-47"/>
                <w:sz w:val="20"/>
              </w:rPr>
              <w:t xml:space="preserve"> </w:t>
            </w:r>
            <w:r>
              <w:rPr>
                <w:sz w:val="20"/>
              </w:rPr>
              <w:t>пусть</w:t>
            </w:r>
            <w:r>
              <w:rPr>
                <w:spacing w:val="-1"/>
                <w:sz w:val="20"/>
              </w:rPr>
              <w:t xml:space="preserve"> </w:t>
            </w:r>
            <w:r>
              <w:rPr>
                <w:sz w:val="20"/>
              </w:rPr>
              <w:t>меня</w:t>
            </w:r>
            <w:r>
              <w:rPr>
                <w:spacing w:val="1"/>
                <w:sz w:val="20"/>
              </w:rPr>
              <w:t xml:space="preserve"> </w:t>
            </w:r>
            <w:r>
              <w:rPr>
                <w:sz w:val="20"/>
              </w:rPr>
              <w:t>научат»</w:t>
            </w:r>
          </w:p>
        </w:tc>
        <w:tc>
          <w:tcPr>
            <w:tcW w:w="1284" w:type="dxa"/>
          </w:tcPr>
          <w:p w14:paraId="54827229" w14:textId="77777777" w:rsidR="00FF2DB4" w:rsidRDefault="00C34CCB">
            <w:pPr>
              <w:pStyle w:val="TableParagraph"/>
              <w:spacing w:before="38"/>
              <w:ind w:left="115"/>
              <w:rPr>
                <w:sz w:val="20"/>
              </w:rPr>
            </w:pPr>
            <w:r>
              <w:rPr>
                <w:sz w:val="20"/>
              </w:rPr>
              <w:t>5-9</w:t>
            </w:r>
            <w:r>
              <w:rPr>
                <w:spacing w:val="-1"/>
                <w:sz w:val="20"/>
              </w:rPr>
              <w:t xml:space="preserve"> </w:t>
            </w:r>
            <w:r>
              <w:rPr>
                <w:sz w:val="20"/>
              </w:rPr>
              <w:t>кл</w:t>
            </w:r>
          </w:p>
        </w:tc>
        <w:tc>
          <w:tcPr>
            <w:tcW w:w="2693" w:type="dxa"/>
          </w:tcPr>
          <w:p w14:paraId="2B627B18" w14:textId="77777777" w:rsidR="00FF2DB4" w:rsidRDefault="00C34CCB" w:rsidP="00F42FF9">
            <w:pPr>
              <w:pStyle w:val="TableParagraph"/>
              <w:spacing w:before="38"/>
              <w:ind w:left="113"/>
              <w:rPr>
                <w:sz w:val="20"/>
              </w:rPr>
            </w:pPr>
            <w:r>
              <w:rPr>
                <w:sz w:val="20"/>
              </w:rPr>
              <w:t>Кл.</w:t>
            </w:r>
            <w:r>
              <w:rPr>
                <w:spacing w:val="-2"/>
                <w:sz w:val="20"/>
              </w:rPr>
              <w:t xml:space="preserve"> </w:t>
            </w:r>
            <w:r>
              <w:rPr>
                <w:sz w:val="20"/>
              </w:rPr>
              <w:t>рук</w:t>
            </w:r>
          </w:p>
        </w:tc>
      </w:tr>
      <w:tr w:rsidR="00FF2DB4" w14:paraId="68A888DA" w14:textId="77777777">
        <w:trPr>
          <w:trHeight w:val="486"/>
        </w:trPr>
        <w:tc>
          <w:tcPr>
            <w:tcW w:w="2558" w:type="dxa"/>
            <w:vMerge/>
            <w:tcBorders>
              <w:top w:val="nil"/>
            </w:tcBorders>
          </w:tcPr>
          <w:p w14:paraId="6712EBB2" w14:textId="77777777" w:rsidR="00FF2DB4" w:rsidRDefault="00FF2DB4">
            <w:pPr>
              <w:rPr>
                <w:sz w:val="2"/>
                <w:szCs w:val="2"/>
              </w:rPr>
            </w:pPr>
          </w:p>
        </w:tc>
        <w:tc>
          <w:tcPr>
            <w:tcW w:w="3819" w:type="dxa"/>
          </w:tcPr>
          <w:p w14:paraId="5BE8E919" w14:textId="77777777" w:rsidR="00FF2DB4" w:rsidRDefault="00C34CCB">
            <w:pPr>
              <w:pStyle w:val="TableParagraph"/>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11435155" w14:textId="77777777" w:rsidR="00FF2DB4" w:rsidRDefault="00C34CCB">
            <w:pPr>
              <w:pStyle w:val="TableParagraph"/>
              <w:spacing w:line="223" w:lineRule="exact"/>
              <w:ind w:left="115"/>
              <w:rPr>
                <w:sz w:val="20"/>
              </w:rPr>
            </w:pPr>
            <w:r>
              <w:rPr>
                <w:sz w:val="20"/>
              </w:rPr>
              <w:t>5-9</w:t>
            </w:r>
            <w:r>
              <w:rPr>
                <w:spacing w:val="-2"/>
                <w:sz w:val="20"/>
              </w:rPr>
              <w:t xml:space="preserve"> </w:t>
            </w:r>
            <w:r>
              <w:rPr>
                <w:sz w:val="20"/>
              </w:rPr>
              <w:t>кл.</w:t>
            </w:r>
          </w:p>
        </w:tc>
        <w:tc>
          <w:tcPr>
            <w:tcW w:w="2693" w:type="dxa"/>
          </w:tcPr>
          <w:p w14:paraId="5E93D6E9" w14:textId="77777777" w:rsidR="00FF2DB4" w:rsidRDefault="00C34CCB">
            <w:pPr>
              <w:pStyle w:val="TableParagraph"/>
              <w:spacing w:line="223" w:lineRule="exact"/>
              <w:ind w:left="113"/>
              <w:rPr>
                <w:sz w:val="20"/>
              </w:rPr>
            </w:pPr>
            <w:r>
              <w:rPr>
                <w:sz w:val="20"/>
              </w:rPr>
              <w:t>Учителя-предметники</w:t>
            </w:r>
          </w:p>
        </w:tc>
      </w:tr>
      <w:tr w:rsidR="00FF2DB4" w14:paraId="5F491137" w14:textId="77777777">
        <w:trPr>
          <w:trHeight w:val="688"/>
        </w:trPr>
        <w:tc>
          <w:tcPr>
            <w:tcW w:w="2558" w:type="dxa"/>
            <w:vMerge w:val="restart"/>
          </w:tcPr>
          <w:p w14:paraId="2496F5BA" w14:textId="77777777" w:rsidR="00FF2DB4" w:rsidRDefault="00FF2DB4">
            <w:pPr>
              <w:pStyle w:val="TableParagraph"/>
              <w:rPr>
                <w:b/>
              </w:rPr>
            </w:pPr>
          </w:p>
          <w:p w14:paraId="4E5DB4F0" w14:textId="77777777" w:rsidR="00FF2DB4" w:rsidRDefault="00FF2DB4">
            <w:pPr>
              <w:pStyle w:val="TableParagraph"/>
              <w:rPr>
                <w:b/>
              </w:rPr>
            </w:pPr>
          </w:p>
          <w:p w14:paraId="7BF34941" w14:textId="77777777" w:rsidR="00FF2DB4" w:rsidRDefault="00C34CCB">
            <w:pPr>
              <w:pStyle w:val="TableParagraph"/>
              <w:spacing w:before="185"/>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3F4E3C4C" w14:textId="77777777" w:rsidR="00FF2DB4" w:rsidRDefault="00C34CCB">
            <w:pPr>
              <w:pStyle w:val="TableParagraph"/>
              <w:ind w:left="113" w:right="310"/>
              <w:rPr>
                <w:sz w:val="20"/>
              </w:rPr>
            </w:pPr>
            <w:r>
              <w:rPr>
                <w:sz w:val="20"/>
              </w:rPr>
              <w:t>Профилактическая</w:t>
            </w:r>
            <w:r>
              <w:rPr>
                <w:spacing w:val="-5"/>
                <w:sz w:val="20"/>
              </w:rPr>
              <w:t xml:space="preserve"> </w:t>
            </w:r>
            <w:r>
              <w:rPr>
                <w:sz w:val="20"/>
              </w:rPr>
              <w:t>беседа</w:t>
            </w:r>
            <w:r>
              <w:rPr>
                <w:spacing w:val="-5"/>
                <w:sz w:val="20"/>
              </w:rPr>
              <w:t xml:space="preserve"> </w:t>
            </w:r>
            <w:r>
              <w:rPr>
                <w:sz w:val="20"/>
              </w:rPr>
              <w:t>с</w:t>
            </w:r>
            <w:r>
              <w:rPr>
                <w:spacing w:val="-4"/>
                <w:sz w:val="20"/>
              </w:rPr>
              <w:t xml:space="preserve"> </w:t>
            </w:r>
            <w:r>
              <w:rPr>
                <w:sz w:val="20"/>
              </w:rPr>
              <w:t>учащимися</w:t>
            </w:r>
            <w:r>
              <w:rPr>
                <w:spacing w:val="-47"/>
                <w:sz w:val="20"/>
              </w:rPr>
              <w:t xml:space="preserve"> </w:t>
            </w:r>
            <w:r>
              <w:rPr>
                <w:sz w:val="20"/>
              </w:rPr>
              <w:t>начальных</w:t>
            </w:r>
            <w:r>
              <w:rPr>
                <w:spacing w:val="1"/>
                <w:sz w:val="20"/>
              </w:rPr>
              <w:t xml:space="preserve"> </w:t>
            </w:r>
            <w:r>
              <w:rPr>
                <w:sz w:val="20"/>
              </w:rPr>
              <w:t>и</w:t>
            </w:r>
            <w:r>
              <w:rPr>
                <w:spacing w:val="-1"/>
                <w:sz w:val="20"/>
              </w:rPr>
              <w:t xml:space="preserve"> </w:t>
            </w:r>
            <w:r>
              <w:rPr>
                <w:sz w:val="20"/>
              </w:rPr>
              <w:t>средних</w:t>
            </w:r>
            <w:r>
              <w:rPr>
                <w:spacing w:val="-2"/>
                <w:sz w:val="20"/>
              </w:rPr>
              <w:t xml:space="preserve"> </w:t>
            </w:r>
            <w:r>
              <w:rPr>
                <w:sz w:val="20"/>
              </w:rPr>
              <w:t>классов</w:t>
            </w:r>
          </w:p>
          <w:p w14:paraId="376C08DA" w14:textId="77777777" w:rsidR="00FF2DB4" w:rsidRDefault="00C34CCB">
            <w:pPr>
              <w:pStyle w:val="TableParagraph"/>
              <w:spacing w:line="215" w:lineRule="exact"/>
              <w:ind w:left="113"/>
              <w:rPr>
                <w:sz w:val="20"/>
              </w:rPr>
            </w:pPr>
            <w:r>
              <w:rPr>
                <w:sz w:val="20"/>
              </w:rPr>
              <w:t>«Мобильный</w:t>
            </w:r>
            <w:r>
              <w:rPr>
                <w:spacing w:val="-4"/>
                <w:sz w:val="20"/>
              </w:rPr>
              <w:t xml:space="preserve"> </w:t>
            </w:r>
            <w:r>
              <w:rPr>
                <w:sz w:val="20"/>
              </w:rPr>
              <w:t>телефон</w:t>
            </w:r>
            <w:r>
              <w:rPr>
                <w:spacing w:val="-1"/>
                <w:sz w:val="20"/>
              </w:rPr>
              <w:t xml:space="preserve"> </w:t>
            </w:r>
            <w:r>
              <w:rPr>
                <w:sz w:val="20"/>
              </w:rPr>
              <w:t>в</w:t>
            </w:r>
            <w:r>
              <w:rPr>
                <w:spacing w:val="-3"/>
                <w:sz w:val="20"/>
              </w:rPr>
              <w:t xml:space="preserve"> </w:t>
            </w:r>
            <w:r>
              <w:rPr>
                <w:sz w:val="20"/>
              </w:rPr>
              <w:t>школе»</w:t>
            </w:r>
          </w:p>
        </w:tc>
        <w:tc>
          <w:tcPr>
            <w:tcW w:w="1284" w:type="dxa"/>
          </w:tcPr>
          <w:p w14:paraId="469C537C" w14:textId="77777777" w:rsidR="00FF2DB4" w:rsidRDefault="00FF2DB4">
            <w:pPr>
              <w:pStyle w:val="TableParagraph"/>
              <w:spacing w:before="7"/>
              <w:rPr>
                <w:b/>
                <w:sz w:val="19"/>
              </w:rPr>
            </w:pPr>
          </w:p>
          <w:p w14:paraId="763B900A"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6611C139" w14:textId="77777777" w:rsidR="00FF2DB4" w:rsidRDefault="00FF2DB4">
            <w:pPr>
              <w:pStyle w:val="TableParagraph"/>
              <w:spacing w:before="7"/>
              <w:rPr>
                <w:b/>
                <w:sz w:val="19"/>
              </w:rPr>
            </w:pPr>
          </w:p>
          <w:p w14:paraId="522E8FA2" w14:textId="77777777" w:rsidR="00FF2DB4" w:rsidRDefault="00C34CCB" w:rsidP="00F42FF9">
            <w:pPr>
              <w:pStyle w:val="TableParagraph"/>
              <w:ind w:left="113"/>
              <w:rPr>
                <w:sz w:val="20"/>
              </w:rPr>
            </w:pPr>
            <w:r>
              <w:rPr>
                <w:sz w:val="20"/>
              </w:rPr>
              <w:t>Психолог,</w:t>
            </w:r>
            <w:r>
              <w:rPr>
                <w:spacing w:val="-3"/>
                <w:sz w:val="20"/>
              </w:rPr>
              <w:t xml:space="preserve"> </w:t>
            </w:r>
            <w:r>
              <w:rPr>
                <w:sz w:val="20"/>
              </w:rPr>
              <w:t>кл.</w:t>
            </w:r>
            <w:r>
              <w:rPr>
                <w:spacing w:val="-3"/>
                <w:sz w:val="20"/>
              </w:rPr>
              <w:t xml:space="preserve"> </w:t>
            </w:r>
            <w:r>
              <w:rPr>
                <w:sz w:val="20"/>
              </w:rPr>
              <w:t>рук.</w:t>
            </w:r>
          </w:p>
        </w:tc>
      </w:tr>
      <w:tr w:rsidR="00FF2DB4" w14:paraId="7F83AE69" w14:textId="77777777">
        <w:trPr>
          <w:trHeight w:val="861"/>
        </w:trPr>
        <w:tc>
          <w:tcPr>
            <w:tcW w:w="2558" w:type="dxa"/>
            <w:vMerge/>
            <w:tcBorders>
              <w:top w:val="nil"/>
            </w:tcBorders>
          </w:tcPr>
          <w:p w14:paraId="1126633E" w14:textId="77777777" w:rsidR="00FF2DB4" w:rsidRDefault="00FF2DB4">
            <w:pPr>
              <w:rPr>
                <w:sz w:val="2"/>
                <w:szCs w:val="2"/>
              </w:rPr>
            </w:pPr>
          </w:p>
        </w:tc>
        <w:tc>
          <w:tcPr>
            <w:tcW w:w="3819" w:type="dxa"/>
          </w:tcPr>
          <w:p w14:paraId="08BA0975" w14:textId="77777777" w:rsidR="00FF2DB4" w:rsidRDefault="00C34CCB">
            <w:pPr>
              <w:pStyle w:val="TableParagraph"/>
              <w:spacing w:before="44"/>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64098F5D" w14:textId="77777777" w:rsidR="00FF2DB4" w:rsidRDefault="00C34CCB">
            <w:pPr>
              <w:pStyle w:val="TableParagraph"/>
              <w:spacing w:before="55"/>
              <w:ind w:left="113"/>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5DCDD606" w14:textId="77777777" w:rsidR="00FF2DB4" w:rsidRDefault="00C34CCB">
            <w:pPr>
              <w:pStyle w:val="TableParagraph"/>
              <w:spacing w:before="58" w:line="224" w:lineRule="exact"/>
              <w:ind w:left="113"/>
              <w:rPr>
                <w:sz w:val="20"/>
              </w:rPr>
            </w:pPr>
            <w:r>
              <w:rPr>
                <w:sz w:val="20"/>
              </w:rPr>
              <w:t>«Проектория»</w:t>
            </w:r>
          </w:p>
        </w:tc>
        <w:tc>
          <w:tcPr>
            <w:tcW w:w="1284" w:type="dxa"/>
          </w:tcPr>
          <w:p w14:paraId="3C988BF5" w14:textId="77777777" w:rsidR="00FF2DB4" w:rsidRDefault="00FF2DB4">
            <w:pPr>
              <w:pStyle w:val="TableParagraph"/>
              <w:spacing w:before="6"/>
              <w:rPr>
                <w:b/>
                <w:sz w:val="31"/>
              </w:rPr>
            </w:pPr>
          </w:p>
          <w:p w14:paraId="433DFF6F"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3C7D1F77" w14:textId="77777777" w:rsidR="00FF2DB4" w:rsidRDefault="00FF2DB4">
            <w:pPr>
              <w:pStyle w:val="TableParagraph"/>
              <w:spacing w:before="9"/>
              <w:rPr>
                <w:b/>
                <w:sz w:val="23"/>
              </w:rPr>
            </w:pPr>
          </w:p>
          <w:p w14:paraId="272CDF6A" w14:textId="77777777" w:rsidR="00FF2DB4" w:rsidRDefault="00C34CCB">
            <w:pPr>
              <w:pStyle w:val="TableParagraph"/>
              <w:spacing w:before="1"/>
              <w:ind w:left="113"/>
              <w:rPr>
                <w:sz w:val="20"/>
              </w:rPr>
            </w:pPr>
            <w:r>
              <w:rPr>
                <w:sz w:val="20"/>
              </w:rPr>
              <w:t>Кл.</w:t>
            </w:r>
            <w:r>
              <w:rPr>
                <w:spacing w:val="-2"/>
                <w:sz w:val="20"/>
              </w:rPr>
              <w:t xml:space="preserve"> </w:t>
            </w:r>
            <w:r>
              <w:rPr>
                <w:sz w:val="20"/>
              </w:rPr>
              <w:t>рук.</w:t>
            </w:r>
          </w:p>
        </w:tc>
      </w:tr>
      <w:tr w:rsidR="00FF2DB4" w14:paraId="5B60B53B" w14:textId="77777777">
        <w:trPr>
          <w:trHeight w:val="693"/>
        </w:trPr>
        <w:tc>
          <w:tcPr>
            <w:tcW w:w="2558" w:type="dxa"/>
            <w:vMerge w:val="restart"/>
          </w:tcPr>
          <w:p w14:paraId="79C6E83A" w14:textId="77777777" w:rsidR="00FF2DB4" w:rsidRDefault="00C34CCB">
            <w:pPr>
              <w:pStyle w:val="TableParagraph"/>
              <w:spacing w:before="41"/>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5EC80376" w14:textId="77777777" w:rsidR="00FF2DB4" w:rsidRDefault="00C34CCB">
            <w:pPr>
              <w:pStyle w:val="TableParagraph"/>
              <w:spacing w:line="226" w:lineRule="exact"/>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3A39B297" w14:textId="77777777" w:rsidR="00FF2DB4" w:rsidRDefault="00C34CCB">
            <w:pPr>
              <w:pStyle w:val="TableParagraph"/>
              <w:spacing w:line="237" w:lineRule="auto"/>
              <w:ind w:left="113" w:right="448"/>
              <w:rPr>
                <w:sz w:val="20"/>
              </w:rPr>
            </w:pPr>
            <w:r>
              <w:rPr>
                <w:sz w:val="20"/>
              </w:rPr>
              <w:t>Индивид.</w:t>
            </w:r>
            <w:r>
              <w:rPr>
                <w:spacing w:val="-5"/>
                <w:sz w:val="20"/>
              </w:rPr>
              <w:t xml:space="preserve"> </w:t>
            </w:r>
            <w:r>
              <w:rPr>
                <w:sz w:val="20"/>
              </w:rPr>
              <w:t>консультации</w:t>
            </w:r>
            <w:r>
              <w:rPr>
                <w:spacing w:val="-6"/>
                <w:sz w:val="20"/>
              </w:rPr>
              <w:t xml:space="preserve"> </w:t>
            </w:r>
            <w:r>
              <w:rPr>
                <w:sz w:val="20"/>
              </w:rPr>
              <w:t>с</w:t>
            </w:r>
            <w:r>
              <w:rPr>
                <w:spacing w:val="-5"/>
                <w:sz w:val="20"/>
              </w:rPr>
              <w:t xml:space="preserve"> </w:t>
            </w:r>
            <w:r>
              <w:rPr>
                <w:sz w:val="20"/>
              </w:rPr>
              <w:t>родителями</w:t>
            </w:r>
            <w:r>
              <w:rPr>
                <w:spacing w:val="-47"/>
                <w:sz w:val="20"/>
              </w:rPr>
              <w:t xml:space="preserve"> </w:t>
            </w:r>
            <w:r>
              <w:rPr>
                <w:sz w:val="20"/>
              </w:rPr>
              <w:t>тревожных</w:t>
            </w:r>
            <w:r>
              <w:rPr>
                <w:spacing w:val="-2"/>
                <w:sz w:val="20"/>
              </w:rPr>
              <w:t xml:space="preserve"> </w:t>
            </w:r>
            <w:r>
              <w:rPr>
                <w:sz w:val="20"/>
              </w:rPr>
              <w:t>детей</w:t>
            </w:r>
          </w:p>
        </w:tc>
        <w:tc>
          <w:tcPr>
            <w:tcW w:w="1284" w:type="dxa"/>
          </w:tcPr>
          <w:p w14:paraId="528513D6" w14:textId="77777777" w:rsidR="00FF2DB4" w:rsidRDefault="00C34CCB">
            <w:pPr>
              <w:pStyle w:val="TableParagraph"/>
              <w:spacing w:line="225" w:lineRule="exact"/>
              <w:ind w:left="115"/>
              <w:rPr>
                <w:sz w:val="20"/>
              </w:rPr>
            </w:pPr>
            <w:r>
              <w:rPr>
                <w:sz w:val="20"/>
              </w:rPr>
              <w:t>5-9</w:t>
            </w:r>
            <w:r>
              <w:rPr>
                <w:spacing w:val="-5"/>
                <w:sz w:val="20"/>
              </w:rPr>
              <w:t xml:space="preserve"> </w:t>
            </w:r>
            <w:r>
              <w:rPr>
                <w:sz w:val="20"/>
              </w:rPr>
              <w:t>кл.</w:t>
            </w:r>
          </w:p>
        </w:tc>
        <w:tc>
          <w:tcPr>
            <w:tcW w:w="2693" w:type="dxa"/>
          </w:tcPr>
          <w:p w14:paraId="5656CF6F" w14:textId="77777777" w:rsidR="00FF2DB4" w:rsidRDefault="00C34CCB">
            <w:pPr>
              <w:pStyle w:val="TableParagraph"/>
              <w:tabs>
                <w:tab w:val="left" w:pos="1052"/>
              </w:tabs>
              <w:spacing w:before="43" w:line="249" w:lineRule="auto"/>
              <w:ind w:left="113" w:right="515"/>
              <w:rPr>
                <w:sz w:val="20"/>
              </w:rPr>
            </w:pPr>
            <w:r>
              <w:rPr>
                <w:spacing w:val="-1"/>
                <w:sz w:val="20"/>
              </w:rPr>
              <w:t xml:space="preserve"> </w:t>
            </w:r>
            <w:r>
              <w:rPr>
                <w:sz w:val="20"/>
              </w:rPr>
              <w:t>педагог-</w:t>
            </w:r>
            <w:r>
              <w:rPr>
                <w:spacing w:val="-47"/>
                <w:sz w:val="20"/>
              </w:rPr>
              <w:t xml:space="preserve"> </w:t>
            </w:r>
            <w:r>
              <w:rPr>
                <w:sz w:val="20"/>
              </w:rPr>
              <w:t>психолог</w:t>
            </w:r>
          </w:p>
        </w:tc>
      </w:tr>
      <w:tr w:rsidR="00FF2DB4" w14:paraId="17682250" w14:textId="77777777">
        <w:trPr>
          <w:trHeight w:val="690"/>
        </w:trPr>
        <w:tc>
          <w:tcPr>
            <w:tcW w:w="2558" w:type="dxa"/>
            <w:vMerge/>
            <w:tcBorders>
              <w:top w:val="nil"/>
            </w:tcBorders>
          </w:tcPr>
          <w:p w14:paraId="28158575" w14:textId="77777777" w:rsidR="00FF2DB4" w:rsidRDefault="00FF2DB4">
            <w:pPr>
              <w:rPr>
                <w:sz w:val="2"/>
                <w:szCs w:val="2"/>
              </w:rPr>
            </w:pPr>
          </w:p>
        </w:tc>
        <w:tc>
          <w:tcPr>
            <w:tcW w:w="3819" w:type="dxa"/>
          </w:tcPr>
          <w:p w14:paraId="5CAD97FE" w14:textId="77777777" w:rsidR="00FF2DB4" w:rsidRDefault="00C34CCB">
            <w:pPr>
              <w:pStyle w:val="TableParagraph"/>
              <w:spacing w:before="41" w:line="300" w:lineRule="auto"/>
              <w:ind w:left="113" w:right="636"/>
              <w:rPr>
                <w:sz w:val="20"/>
              </w:rPr>
            </w:pPr>
            <w:r>
              <w:rPr>
                <w:sz w:val="20"/>
              </w:rPr>
              <w:t>Классные</w:t>
            </w:r>
            <w:r>
              <w:rPr>
                <w:spacing w:val="-6"/>
                <w:sz w:val="20"/>
              </w:rPr>
              <w:t xml:space="preserve"> </w:t>
            </w:r>
            <w:r>
              <w:rPr>
                <w:sz w:val="20"/>
              </w:rPr>
              <w:t>фотогалереи</w:t>
            </w:r>
            <w:r>
              <w:rPr>
                <w:spacing w:val="-1"/>
                <w:sz w:val="20"/>
              </w:rPr>
              <w:t xml:space="preserve"> </w:t>
            </w:r>
            <w:r>
              <w:rPr>
                <w:sz w:val="20"/>
              </w:rPr>
              <w:t>«Хороша</w:t>
            </w:r>
            <w:r>
              <w:rPr>
                <w:spacing w:val="-6"/>
                <w:sz w:val="20"/>
              </w:rPr>
              <w:t xml:space="preserve"> </w:t>
            </w:r>
            <w:r>
              <w:rPr>
                <w:sz w:val="20"/>
              </w:rPr>
              <w:t>ты</w:t>
            </w:r>
            <w:r>
              <w:rPr>
                <w:spacing w:val="-47"/>
                <w:sz w:val="20"/>
              </w:rPr>
              <w:t xml:space="preserve"> </w:t>
            </w:r>
            <w:r w:rsidR="00F42FF9">
              <w:rPr>
                <w:spacing w:val="-47"/>
                <w:sz w:val="20"/>
              </w:rPr>
              <w:t>,</w:t>
            </w:r>
            <w:r>
              <w:rPr>
                <w:sz w:val="20"/>
              </w:rPr>
              <w:t>Зимушка-Зима!»</w:t>
            </w:r>
          </w:p>
        </w:tc>
        <w:tc>
          <w:tcPr>
            <w:tcW w:w="1284" w:type="dxa"/>
          </w:tcPr>
          <w:p w14:paraId="0AACD7D9" w14:textId="77777777" w:rsidR="00FF2DB4" w:rsidRDefault="00C34CCB">
            <w:pPr>
              <w:pStyle w:val="TableParagraph"/>
              <w:spacing w:before="132"/>
              <w:ind w:left="115"/>
              <w:rPr>
                <w:sz w:val="20"/>
              </w:rPr>
            </w:pPr>
            <w:r>
              <w:rPr>
                <w:sz w:val="20"/>
              </w:rPr>
              <w:t>5-7</w:t>
            </w:r>
            <w:r>
              <w:rPr>
                <w:spacing w:val="-2"/>
                <w:sz w:val="20"/>
              </w:rPr>
              <w:t xml:space="preserve"> </w:t>
            </w:r>
            <w:r>
              <w:rPr>
                <w:sz w:val="20"/>
              </w:rPr>
              <w:t>кл.</w:t>
            </w:r>
          </w:p>
        </w:tc>
        <w:tc>
          <w:tcPr>
            <w:tcW w:w="2693" w:type="dxa"/>
          </w:tcPr>
          <w:p w14:paraId="23E15AE1" w14:textId="77777777" w:rsidR="00FF2DB4" w:rsidRDefault="00C34CCB" w:rsidP="00F42FF9">
            <w:pPr>
              <w:pStyle w:val="TableParagraph"/>
              <w:spacing w:before="43"/>
              <w:ind w:left="113"/>
              <w:rPr>
                <w:sz w:val="20"/>
              </w:rPr>
            </w:pPr>
            <w:r>
              <w:rPr>
                <w:sz w:val="20"/>
              </w:rPr>
              <w:t>кл</w:t>
            </w:r>
            <w:r>
              <w:rPr>
                <w:spacing w:val="-3"/>
                <w:sz w:val="20"/>
              </w:rPr>
              <w:t xml:space="preserve"> </w:t>
            </w:r>
            <w:r>
              <w:rPr>
                <w:sz w:val="20"/>
              </w:rPr>
              <w:t>.рук</w:t>
            </w:r>
          </w:p>
        </w:tc>
      </w:tr>
      <w:tr w:rsidR="00FF2DB4" w14:paraId="5D5E1FD0" w14:textId="77777777">
        <w:trPr>
          <w:trHeight w:val="865"/>
        </w:trPr>
        <w:tc>
          <w:tcPr>
            <w:tcW w:w="2558" w:type="dxa"/>
            <w:vMerge w:val="restart"/>
          </w:tcPr>
          <w:p w14:paraId="10F90FDD" w14:textId="77777777" w:rsidR="00FF2DB4" w:rsidRDefault="00FF2DB4">
            <w:pPr>
              <w:pStyle w:val="TableParagraph"/>
              <w:rPr>
                <w:b/>
              </w:rPr>
            </w:pPr>
          </w:p>
          <w:p w14:paraId="3DE2389F" w14:textId="77777777" w:rsidR="00FF2DB4" w:rsidRDefault="00FF2DB4">
            <w:pPr>
              <w:pStyle w:val="TableParagraph"/>
              <w:rPr>
                <w:b/>
              </w:rPr>
            </w:pPr>
          </w:p>
          <w:p w14:paraId="2AA31377" w14:textId="77777777" w:rsidR="00FF2DB4" w:rsidRDefault="00C34CCB">
            <w:pPr>
              <w:pStyle w:val="TableParagraph"/>
              <w:spacing w:before="128"/>
              <w:ind w:left="112"/>
              <w:rPr>
                <w:b/>
                <w:i/>
                <w:sz w:val="20"/>
              </w:rPr>
            </w:pPr>
            <w:r>
              <w:rPr>
                <w:b/>
                <w:i/>
                <w:sz w:val="20"/>
              </w:rPr>
              <w:t>Семейное</w:t>
            </w:r>
          </w:p>
        </w:tc>
        <w:tc>
          <w:tcPr>
            <w:tcW w:w="3819" w:type="dxa"/>
          </w:tcPr>
          <w:p w14:paraId="4D2E7EB1" w14:textId="77777777" w:rsidR="00FF2DB4" w:rsidRDefault="00C34CCB">
            <w:pPr>
              <w:pStyle w:val="TableParagraph"/>
              <w:spacing w:before="43"/>
              <w:ind w:left="113"/>
              <w:rPr>
                <w:sz w:val="20"/>
              </w:rPr>
            </w:pPr>
            <w:r>
              <w:rPr>
                <w:sz w:val="20"/>
              </w:rPr>
              <w:t>Общешкольное</w:t>
            </w:r>
          </w:p>
          <w:p w14:paraId="0BBF2A90" w14:textId="77777777" w:rsidR="00FF2DB4" w:rsidRDefault="00C34CCB">
            <w:pPr>
              <w:pStyle w:val="TableParagraph"/>
              <w:spacing w:before="8" w:line="280" w:lineRule="atLeast"/>
              <w:ind w:left="154" w:right="1612"/>
              <w:rPr>
                <w:sz w:val="20"/>
              </w:rPr>
            </w:pPr>
            <w:r>
              <w:rPr>
                <w:sz w:val="20"/>
              </w:rPr>
              <w:t>родительское</w:t>
            </w:r>
            <w:r>
              <w:rPr>
                <w:spacing w:val="-10"/>
                <w:sz w:val="20"/>
              </w:rPr>
              <w:t xml:space="preserve"> </w:t>
            </w:r>
            <w:r>
              <w:rPr>
                <w:sz w:val="20"/>
              </w:rPr>
              <w:t>собрание.</w:t>
            </w:r>
            <w:r>
              <w:rPr>
                <w:spacing w:val="-47"/>
                <w:sz w:val="20"/>
              </w:rPr>
              <w:t xml:space="preserve"> </w:t>
            </w:r>
            <w:r>
              <w:rPr>
                <w:sz w:val="20"/>
              </w:rPr>
              <w:t>Родительский</w:t>
            </w:r>
            <w:r>
              <w:rPr>
                <w:spacing w:val="-5"/>
                <w:sz w:val="20"/>
              </w:rPr>
              <w:t xml:space="preserve"> </w:t>
            </w:r>
            <w:r>
              <w:rPr>
                <w:sz w:val="20"/>
              </w:rPr>
              <w:t>всеобуч</w:t>
            </w:r>
          </w:p>
        </w:tc>
        <w:tc>
          <w:tcPr>
            <w:tcW w:w="1284" w:type="dxa"/>
          </w:tcPr>
          <w:p w14:paraId="3FD09D1F" w14:textId="77777777" w:rsidR="00FF2DB4" w:rsidRDefault="00FF2DB4">
            <w:pPr>
              <w:pStyle w:val="TableParagraph"/>
              <w:spacing w:before="9"/>
              <w:rPr>
                <w:b/>
                <w:sz w:val="32"/>
              </w:rPr>
            </w:pPr>
          </w:p>
          <w:p w14:paraId="41287AB0"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48F79644" w14:textId="77777777" w:rsidR="00FF2DB4" w:rsidRDefault="00FF2DB4">
            <w:pPr>
              <w:pStyle w:val="TableParagraph"/>
              <w:spacing w:before="9"/>
              <w:rPr>
                <w:b/>
                <w:sz w:val="32"/>
              </w:rPr>
            </w:pPr>
          </w:p>
          <w:p w14:paraId="5D4C90DC" w14:textId="77777777" w:rsidR="00FF2DB4" w:rsidRDefault="00C34CCB" w:rsidP="00F42FF9">
            <w:pPr>
              <w:pStyle w:val="TableParagraph"/>
              <w:ind w:left="113"/>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506A2B30" w14:textId="77777777">
        <w:trPr>
          <w:trHeight w:val="919"/>
        </w:trPr>
        <w:tc>
          <w:tcPr>
            <w:tcW w:w="2558" w:type="dxa"/>
            <w:vMerge/>
            <w:tcBorders>
              <w:top w:val="nil"/>
            </w:tcBorders>
          </w:tcPr>
          <w:p w14:paraId="7EF74ADF" w14:textId="77777777" w:rsidR="00FF2DB4" w:rsidRDefault="00FF2DB4">
            <w:pPr>
              <w:rPr>
                <w:sz w:val="2"/>
                <w:szCs w:val="2"/>
              </w:rPr>
            </w:pPr>
          </w:p>
        </w:tc>
        <w:tc>
          <w:tcPr>
            <w:tcW w:w="3819" w:type="dxa"/>
          </w:tcPr>
          <w:p w14:paraId="700044D2" w14:textId="77777777" w:rsidR="00FF2DB4" w:rsidRDefault="00C34CCB">
            <w:pPr>
              <w:pStyle w:val="TableParagraph"/>
              <w:spacing w:line="223" w:lineRule="exact"/>
              <w:ind w:left="113"/>
              <w:rPr>
                <w:sz w:val="20"/>
              </w:rPr>
            </w:pPr>
            <w:r>
              <w:rPr>
                <w:sz w:val="20"/>
              </w:rPr>
              <w:t>Профилактика</w:t>
            </w:r>
            <w:r>
              <w:rPr>
                <w:spacing w:val="42"/>
                <w:sz w:val="20"/>
              </w:rPr>
              <w:t xml:space="preserve"> </w:t>
            </w:r>
            <w:r>
              <w:rPr>
                <w:sz w:val="20"/>
              </w:rPr>
              <w:t>правонарушений,</w:t>
            </w:r>
          </w:p>
          <w:p w14:paraId="555D1736" w14:textId="77777777" w:rsidR="00FF2DB4" w:rsidRDefault="00C34CCB">
            <w:pPr>
              <w:pStyle w:val="TableParagraph"/>
              <w:spacing w:before="1"/>
              <w:ind w:left="113" w:right="310"/>
              <w:rPr>
                <w:sz w:val="20"/>
              </w:rPr>
            </w:pPr>
            <w:r>
              <w:rPr>
                <w:sz w:val="20"/>
              </w:rPr>
              <w:t>состояние</w:t>
            </w:r>
            <w:r>
              <w:rPr>
                <w:spacing w:val="-2"/>
                <w:sz w:val="20"/>
              </w:rPr>
              <w:t xml:space="preserve"> </w:t>
            </w:r>
            <w:r>
              <w:rPr>
                <w:sz w:val="20"/>
              </w:rPr>
              <w:t>дисциплины</w:t>
            </w:r>
            <w:r>
              <w:rPr>
                <w:spacing w:val="-5"/>
                <w:sz w:val="20"/>
              </w:rPr>
              <w:t xml:space="preserve"> </w:t>
            </w:r>
            <w:r>
              <w:rPr>
                <w:sz w:val="20"/>
              </w:rPr>
              <w:t>в</w:t>
            </w:r>
            <w:r>
              <w:rPr>
                <w:spacing w:val="-5"/>
                <w:sz w:val="20"/>
              </w:rPr>
              <w:t xml:space="preserve"> </w:t>
            </w:r>
            <w:r>
              <w:rPr>
                <w:sz w:val="20"/>
              </w:rPr>
              <w:t>школе,</w:t>
            </w:r>
            <w:r>
              <w:rPr>
                <w:spacing w:val="-4"/>
                <w:sz w:val="20"/>
              </w:rPr>
              <w:t xml:space="preserve"> </w:t>
            </w:r>
            <w:r>
              <w:rPr>
                <w:sz w:val="20"/>
              </w:rPr>
              <w:t>анализ</w:t>
            </w:r>
            <w:r>
              <w:rPr>
                <w:spacing w:val="-47"/>
                <w:sz w:val="20"/>
              </w:rPr>
              <w:t xml:space="preserve"> </w:t>
            </w:r>
            <w:r>
              <w:rPr>
                <w:w w:val="95"/>
                <w:sz w:val="20"/>
              </w:rPr>
              <w:t>посещаемости</w:t>
            </w:r>
            <w:r>
              <w:rPr>
                <w:spacing w:val="24"/>
                <w:w w:val="95"/>
                <w:sz w:val="20"/>
              </w:rPr>
              <w:t xml:space="preserve"> </w:t>
            </w:r>
            <w:r>
              <w:rPr>
                <w:w w:val="95"/>
                <w:sz w:val="20"/>
              </w:rPr>
              <w:t>и</w:t>
            </w:r>
            <w:r>
              <w:rPr>
                <w:spacing w:val="-11"/>
                <w:w w:val="95"/>
                <w:sz w:val="20"/>
              </w:rPr>
              <w:t xml:space="preserve"> </w:t>
            </w:r>
            <w:r>
              <w:rPr>
                <w:w w:val="95"/>
                <w:sz w:val="20"/>
              </w:rPr>
              <w:t>пропусков</w:t>
            </w:r>
            <w:r>
              <w:rPr>
                <w:spacing w:val="29"/>
                <w:w w:val="95"/>
                <w:sz w:val="20"/>
              </w:rPr>
              <w:t xml:space="preserve"> </w:t>
            </w:r>
            <w:r>
              <w:rPr>
                <w:w w:val="95"/>
                <w:sz w:val="20"/>
              </w:rPr>
              <w:t>уроков</w:t>
            </w:r>
            <w:r>
              <w:rPr>
                <w:spacing w:val="24"/>
                <w:w w:val="95"/>
                <w:sz w:val="20"/>
              </w:rPr>
              <w:t xml:space="preserve"> </w:t>
            </w:r>
            <w:r>
              <w:rPr>
                <w:w w:val="95"/>
                <w:sz w:val="20"/>
              </w:rPr>
              <w:t>без</w:t>
            </w:r>
          </w:p>
          <w:p w14:paraId="6F50543F" w14:textId="77777777" w:rsidR="00FF2DB4" w:rsidRDefault="00C34CCB">
            <w:pPr>
              <w:pStyle w:val="TableParagraph"/>
              <w:spacing w:line="215" w:lineRule="exact"/>
              <w:ind w:left="113"/>
              <w:rPr>
                <w:sz w:val="20"/>
              </w:rPr>
            </w:pPr>
            <w:r>
              <w:rPr>
                <w:sz w:val="20"/>
              </w:rPr>
              <w:t>уважительной</w:t>
            </w:r>
            <w:r>
              <w:rPr>
                <w:spacing w:val="-6"/>
                <w:sz w:val="20"/>
              </w:rPr>
              <w:t xml:space="preserve"> </w:t>
            </w:r>
            <w:r>
              <w:rPr>
                <w:sz w:val="20"/>
              </w:rPr>
              <w:t>причины.</w:t>
            </w:r>
          </w:p>
        </w:tc>
        <w:tc>
          <w:tcPr>
            <w:tcW w:w="1284" w:type="dxa"/>
          </w:tcPr>
          <w:p w14:paraId="77BCE8B9" w14:textId="77777777" w:rsidR="00FF2DB4" w:rsidRDefault="00FF2DB4">
            <w:pPr>
              <w:pStyle w:val="TableParagraph"/>
              <w:rPr>
                <w:b/>
              </w:rPr>
            </w:pPr>
          </w:p>
          <w:p w14:paraId="2538FA85" w14:textId="77777777" w:rsidR="00FF2DB4" w:rsidRDefault="00FF2DB4">
            <w:pPr>
              <w:pStyle w:val="TableParagraph"/>
              <w:spacing w:before="8"/>
              <w:rPr>
                <w:b/>
                <w:sz w:val="17"/>
              </w:rPr>
            </w:pPr>
          </w:p>
          <w:p w14:paraId="15EF76CB" w14:textId="77777777" w:rsidR="00FF2DB4" w:rsidRDefault="00C34CCB">
            <w:pPr>
              <w:pStyle w:val="TableParagraph"/>
              <w:ind w:left="115"/>
              <w:rPr>
                <w:sz w:val="20"/>
              </w:rPr>
            </w:pPr>
            <w:r>
              <w:rPr>
                <w:w w:val="96"/>
                <w:sz w:val="20"/>
              </w:rPr>
              <w:t>-</w:t>
            </w:r>
          </w:p>
        </w:tc>
        <w:tc>
          <w:tcPr>
            <w:tcW w:w="2693" w:type="dxa"/>
          </w:tcPr>
          <w:p w14:paraId="1EACFF3F" w14:textId="77777777" w:rsidR="00FF2DB4" w:rsidRDefault="00FF2DB4">
            <w:pPr>
              <w:pStyle w:val="TableParagraph"/>
              <w:spacing w:before="5"/>
              <w:rPr>
                <w:b/>
                <w:sz w:val="19"/>
              </w:rPr>
            </w:pPr>
          </w:p>
          <w:p w14:paraId="6DC8E1E2" w14:textId="77777777" w:rsidR="00FF2DB4" w:rsidRDefault="00C34CCB">
            <w:pPr>
              <w:pStyle w:val="TableParagraph"/>
              <w:ind w:left="113"/>
              <w:rPr>
                <w:sz w:val="20"/>
              </w:rPr>
            </w:pPr>
            <w:r>
              <w:rPr>
                <w:sz w:val="20"/>
              </w:rPr>
              <w:t>Администрация,</w:t>
            </w:r>
            <w:r>
              <w:rPr>
                <w:spacing w:val="-4"/>
                <w:sz w:val="20"/>
              </w:rPr>
              <w:t xml:space="preserve"> </w:t>
            </w:r>
          </w:p>
          <w:p w14:paraId="4E8E9EAD" w14:textId="77777777" w:rsidR="00FF2DB4" w:rsidRDefault="00C34CCB">
            <w:pPr>
              <w:pStyle w:val="TableParagraph"/>
              <w:spacing w:line="230" w:lineRule="atLeast"/>
              <w:ind w:left="113" w:right="65"/>
              <w:rPr>
                <w:sz w:val="20"/>
              </w:rPr>
            </w:pPr>
            <w:r>
              <w:rPr>
                <w:sz w:val="20"/>
              </w:rPr>
              <w:t>педагог-психолог, инспектор</w:t>
            </w:r>
            <w:r>
              <w:rPr>
                <w:spacing w:val="-48"/>
                <w:sz w:val="20"/>
              </w:rPr>
              <w:t xml:space="preserve"> </w:t>
            </w:r>
            <w:r>
              <w:rPr>
                <w:sz w:val="20"/>
              </w:rPr>
              <w:t>ПДН</w:t>
            </w:r>
          </w:p>
        </w:tc>
      </w:tr>
      <w:tr w:rsidR="00FF2DB4" w14:paraId="24516259" w14:textId="77777777">
        <w:trPr>
          <w:trHeight w:val="746"/>
        </w:trPr>
        <w:tc>
          <w:tcPr>
            <w:tcW w:w="2558" w:type="dxa"/>
          </w:tcPr>
          <w:p w14:paraId="1407B033" w14:textId="77777777" w:rsidR="00FF2DB4" w:rsidRDefault="00C34CCB">
            <w:pPr>
              <w:pStyle w:val="TableParagraph"/>
              <w:spacing w:before="53"/>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05FF4D40" w14:textId="77777777" w:rsidR="00FF2DB4" w:rsidRDefault="00C34CCB">
            <w:pPr>
              <w:pStyle w:val="TableParagraph"/>
              <w:spacing w:line="213" w:lineRule="exact"/>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2E4356FC" w14:textId="77777777" w:rsidR="00FF2DB4" w:rsidRDefault="00C34CCB">
            <w:pPr>
              <w:pStyle w:val="TableParagraph"/>
              <w:spacing w:line="237" w:lineRule="auto"/>
              <w:ind w:left="113" w:right="522"/>
              <w:rPr>
                <w:sz w:val="20"/>
              </w:rPr>
            </w:pPr>
            <w:r>
              <w:rPr>
                <w:sz w:val="20"/>
              </w:rPr>
              <w:t>Заседания</w:t>
            </w:r>
            <w:r>
              <w:rPr>
                <w:spacing w:val="-6"/>
                <w:sz w:val="20"/>
              </w:rPr>
              <w:t xml:space="preserve"> </w:t>
            </w:r>
            <w:r>
              <w:rPr>
                <w:sz w:val="20"/>
              </w:rPr>
              <w:t>органов</w:t>
            </w:r>
            <w:r>
              <w:rPr>
                <w:spacing w:val="-6"/>
                <w:sz w:val="20"/>
              </w:rPr>
              <w:t xml:space="preserve"> </w:t>
            </w:r>
            <w:r>
              <w:rPr>
                <w:sz w:val="20"/>
              </w:rPr>
              <w:t>самоуправления</w:t>
            </w:r>
            <w:r>
              <w:rPr>
                <w:spacing w:val="-3"/>
                <w:sz w:val="20"/>
              </w:rPr>
              <w:t xml:space="preserve"> </w:t>
            </w:r>
            <w:r>
              <w:rPr>
                <w:sz w:val="20"/>
              </w:rPr>
              <w:t>в</w:t>
            </w:r>
            <w:r>
              <w:rPr>
                <w:spacing w:val="-47"/>
                <w:sz w:val="20"/>
              </w:rPr>
              <w:t xml:space="preserve"> </w:t>
            </w:r>
            <w:r>
              <w:rPr>
                <w:sz w:val="20"/>
              </w:rPr>
              <w:t>классах</w:t>
            </w:r>
          </w:p>
        </w:tc>
        <w:tc>
          <w:tcPr>
            <w:tcW w:w="1284" w:type="dxa"/>
          </w:tcPr>
          <w:p w14:paraId="686CC701" w14:textId="77777777" w:rsidR="00FF2DB4" w:rsidRDefault="00C34CCB">
            <w:pPr>
              <w:pStyle w:val="TableParagraph"/>
              <w:spacing w:line="225" w:lineRule="exact"/>
              <w:ind w:left="115"/>
              <w:rPr>
                <w:sz w:val="20"/>
              </w:rPr>
            </w:pPr>
            <w:r>
              <w:rPr>
                <w:sz w:val="20"/>
              </w:rPr>
              <w:t>5-9кл</w:t>
            </w:r>
          </w:p>
        </w:tc>
        <w:tc>
          <w:tcPr>
            <w:tcW w:w="2693" w:type="dxa"/>
          </w:tcPr>
          <w:p w14:paraId="301B59D1" w14:textId="77777777" w:rsidR="00FF2DB4" w:rsidRDefault="00C34CCB">
            <w:pPr>
              <w:pStyle w:val="TableParagraph"/>
              <w:spacing w:line="225" w:lineRule="exact"/>
              <w:ind w:left="113"/>
              <w:rPr>
                <w:sz w:val="20"/>
              </w:rPr>
            </w:pPr>
            <w:r>
              <w:rPr>
                <w:sz w:val="20"/>
              </w:rPr>
              <w:t>Кл.</w:t>
            </w:r>
            <w:r>
              <w:rPr>
                <w:spacing w:val="-3"/>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r w:rsidR="00FF2DB4" w14:paraId="2F344B5D" w14:textId="77777777">
        <w:trPr>
          <w:trHeight w:val="597"/>
        </w:trPr>
        <w:tc>
          <w:tcPr>
            <w:tcW w:w="2558" w:type="dxa"/>
            <w:vMerge w:val="restart"/>
          </w:tcPr>
          <w:p w14:paraId="6136A561" w14:textId="77777777" w:rsidR="00FF2DB4" w:rsidRDefault="00FF2DB4">
            <w:pPr>
              <w:pStyle w:val="TableParagraph"/>
              <w:rPr>
                <w:b/>
              </w:rPr>
            </w:pPr>
          </w:p>
          <w:p w14:paraId="08736B29" w14:textId="77777777" w:rsidR="00FF2DB4" w:rsidRDefault="00FF2DB4">
            <w:pPr>
              <w:pStyle w:val="TableParagraph"/>
              <w:rPr>
                <w:b/>
              </w:rPr>
            </w:pPr>
          </w:p>
          <w:p w14:paraId="4EE2AD1B" w14:textId="77777777" w:rsidR="00FF2DB4" w:rsidRDefault="00FF2DB4">
            <w:pPr>
              <w:pStyle w:val="TableParagraph"/>
              <w:spacing w:before="10"/>
              <w:rPr>
                <w:b/>
                <w:sz w:val="30"/>
              </w:rPr>
            </w:pPr>
          </w:p>
          <w:p w14:paraId="6917BAE6" w14:textId="77777777" w:rsidR="00FF2DB4" w:rsidRDefault="00C34CCB">
            <w:pPr>
              <w:pStyle w:val="TableParagraph"/>
              <w:spacing w:before="1"/>
              <w:ind w:left="4"/>
              <w:rPr>
                <w:b/>
                <w:i/>
                <w:sz w:val="20"/>
              </w:rPr>
            </w:pPr>
            <w:r>
              <w:rPr>
                <w:b/>
                <w:i/>
                <w:sz w:val="20"/>
              </w:rPr>
              <w:t>Самоуправление</w:t>
            </w:r>
          </w:p>
        </w:tc>
        <w:tc>
          <w:tcPr>
            <w:tcW w:w="3819" w:type="dxa"/>
          </w:tcPr>
          <w:p w14:paraId="4E69FE71" w14:textId="77777777" w:rsidR="00FF2DB4" w:rsidRDefault="00C34CCB">
            <w:pPr>
              <w:pStyle w:val="TableParagraph"/>
              <w:spacing w:line="223" w:lineRule="exact"/>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53531CAD" w14:textId="77777777" w:rsidR="00FF2DB4" w:rsidRDefault="00C34CCB">
            <w:pPr>
              <w:pStyle w:val="TableParagraph"/>
              <w:spacing w:before="41"/>
              <w:ind w:left="115"/>
              <w:rPr>
                <w:sz w:val="20"/>
              </w:rPr>
            </w:pPr>
            <w:r>
              <w:rPr>
                <w:sz w:val="20"/>
              </w:rPr>
              <w:t>5-9кл</w:t>
            </w:r>
          </w:p>
        </w:tc>
        <w:tc>
          <w:tcPr>
            <w:tcW w:w="2693" w:type="dxa"/>
          </w:tcPr>
          <w:p w14:paraId="367FFAB4" w14:textId="77777777" w:rsidR="00FF2DB4" w:rsidRDefault="00C34CCB">
            <w:pPr>
              <w:pStyle w:val="TableParagraph"/>
              <w:spacing w:line="224" w:lineRule="exact"/>
              <w:ind w:left="113"/>
              <w:rPr>
                <w:sz w:val="20"/>
              </w:rPr>
            </w:pPr>
            <w:r>
              <w:rPr>
                <w:sz w:val="20"/>
              </w:rPr>
              <w:t>зам.</w:t>
            </w:r>
            <w:r>
              <w:rPr>
                <w:spacing w:val="-2"/>
                <w:sz w:val="20"/>
              </w:rPr>
              <w:t xml:space="preserve"> </w:t>
            </w:r>
            <w:r>
              <w:rPr>
                <w:sz w:val="20"/>
              </w:rPr>
              <w:t>дир.</w:t>
            </w:r>
            <w:r>
              <w:rPr>
                <w:spacing w:val="-1"/>
                <w:sz w:val="20"/>
              </w:rPr>
              <w:t xml:space="preserve"> </w:t>
            </w:r>
            <w:r>
              <w:rPr>
                <w:sz w:val="20"/>
              </w:rPr>
              <w:t>ВР,</w:t>
            </w:r>
            <w:r>
              <w:rPr>
                <w:spacing w:val="-1"/>
                <w:sz w:val="20"/>
              </w:rPr>
              <w:t xml:space="preserve"> </w:t>
            </w:r>
            <w:r>
              <w:rPr>
                <w:sz w:val="20"/>
              </w:rPr>
              <w:t>Совет</w:t>
            </w:r>
          </w:p>
          <w:p w14:paraId="66C1ADC5" w14:textId="77777777" w:rsidR="00FF2DB4" w:rsidRDefault="00C34CCB" w:rsidP="00F42FF9">
            <w:pPr>
              <w:pStyle w:val="TableParagraph"/>
              <w:spacing w:line="229" w:lineRule="exact"/>
              <w:ind w:left="113"/>
              <w:rPr>
                <w:sz w:val="20"/>
              </w:rPr>
            </w:pPr>
            <w:r>
              <w:rPr>
                <w:sz w:val="20"/>
              </w:rPr>
              <w:t>старшеклассников</w:t>
            </w:r>
          </w:p>
        </w:tc>
      </w:tr>
      <w:tr w:rsidR="00FF2DB4" w14:paraId="757118AE" w14:textId="77777777">
        <w:trPr>
          <w:trHeight w:val="863"/>
        </w:trPr>
        <w:tc>
          <w:tcPr>
            <w:tcW w:w="2558" w:type="dxa"/>
            <w:vMerge/>
            <w:tcBorders>
              <w:top w:val="nil"/>
            </w:tcBorders>
          </w:tcPr>
          <w:p w14:paraId="043BFEBD" w14:textId="77777777" w:rsidR="00FF2DB4" w:rsidRDefault="00FF2DB4">
            <w:pPr>
              <w:rPr>
                <w:sz w:val="2"/>
                <w:szCs w:val="2"/>
              </w:rPr>
            </w:pPr>
          </w:p>
        </w:tc>
        <w:tc>
          <w:tcPr>
            <w:tcW w:w="3819" w:type="dxa"/>
          </w:tcPr>
          <w:p w14:paraId="0CA844DF" w14:textId="77777777" w:rsidR="00FF2DB4" w:rsidRDefault="00C34CCB">
            <w:pPr>
              <w:pStyle w:val="TableParagraph"/>
              <w:spacing w:before="41"/>
              <w:ind w:left="113"/>
              <w:rPr>
                <w:sz w:val="20"/>
              </w:rPr>
            </w:pPr>
            <w:r>
              <w:rPr>
                <w:sz w:val="20"/>
              </w:rPr>
              <w:t>Расширенное</w:t>
            </w:r>
            <w:r>
              <w:rPr>
                <w:spacing w:val="-4"/>
                <w:sz w:val="20"/>
              </w:rPr>
              <w:t xml:space="preserve"> </w:t>
            </w:r>
            <w:r>
              <w:rPr>
                <w:sz w:val="20"/>
              </w:rPr>
              <w:t>заседание</w:t>
            </w:r>
            <w:r>
              <w:rPr>
                <w:spacing w:val="-3"/>
                <w:sz w:val="20"/>
              </w:rPr>
              <w:t xml:space="preserve"> </w:t>
            </w:r>
            <w:r>
              <w:rPr>
                <w:sz w:val="20"/>
              </w:rPr>
              <w:t>Совета</w:t>
            </w:r>
          </w:p>
          <w:p w14:paraId="2E66D8EF" w14:textId="77777777" w:rsidR="00FF2DB4" w:rsidRDefault="00C34CCB">
            <w:pPr>
              <w:pStyle w:val="TableParagraph"/>
              <w:spacing w:line="290" w:lineRule="atLeast"/>
              <w:ind w:left="113" w:right="337"/>
              <w:rPr>
                <w:sz w:val="20"/>
              </w:rPr>
            </w:pPr>
            <w:r>
              <w:rPr>
                <w:sz w:val="20"/>
              </w:rPr>
              <w:t>старшеклассников с приглашением</w:t>
            </w:r>
            <w:r>
              <w:rPr>
                <w:spacing w:val="1"/>
                <w:sz w:val="20"/>
              </w:rPr>
              <w:t xml:space="preserve"> </w:t>
            </w:r>
            <w:r>
              <w:rPr>
                <w:sz w:val="20"/>
              </w:rPr>
              <w:t>командиров</w:t>
            </w:r>
            <w:r>
              <w:rPr>
                <w:spacing w:val="-3"/>
                <w:sz w:val="20"/>
              </w:rPr>
              <w:t xml:space="preserve"> </w:t>
            </w:r>
            <w:r>
              <w:rPr>
                <w:sz w:val="20"/>
              </w:rPr>
              <w:t>классов</w:t>
            </w:r>
            <w:r>
              <w:rPr>
                <w:spacing w:val="-5"/>
                <w:sz w:val="20"/>
              </w:rPr>
              <w:t xml:space="preserve"> </w:t>
            </w:r>
            <w:r>
              <w:rPr>
                <w:sz w:val="20"/>
              </w:rPr>
              <w:t>начальной</w:t>
            </w:r>
            <w:r>
              <w:rPr>
                <w:spacing w:val="40"/>
                <w:sz w:val="20"/>
              </w:rPr>
              <w:t xml:space="preserve"> </w:t>
            </w:r>
            <w:r>
              <w:rPr>
                <w:sz w:val="20"/>
              </w:rPr>
              <w:t>школы</w:t>
            </w:r>
          </w:p>
        </w:tc>
        <w:tc>
          <w:tcPr>
            <w:tcW w:w="1284" w:type="dxa"/>
          </w:tcPr>
          <w:p w14:paraId="3A9D0BF6" w14:textId="77777777" w:rsidR="00FF2DB4" w:rsidRDefault="00FF2DB4">
            <w:pPr>
              <w:pStyle w:val="TableParagraph"/>
              <w:spacing w:before="6"/>
              <w:rPr>
                <w:b/>
                <w:sz w:val="31"/>
              </w:rPr>
            </w:pPr>
          </w:p>
          <w:p w14:paraId="35E0AC9E"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074AF17C" w14:textId="77777777" w:rsidR="00FF2DB4" w:rsidRDefault="00FF2DB4">
            <w:pPr>
              <w:pStyle w:val="TableParagraph"/>
              <w:spacing w:before="5"/>
              <w:rPr>
                <w:b/>
                <w:sz w:val="19"/>
              </w:rPr>
            </w:pPr>
          </w:p>
          <w:p w14:paraId="611ECB7B" w14:textId="77777777" w:rsidR="00FF2DB4" w:rsidRDefault="00C34CCB">
            <w:pPr>
              <w:pStyle w:val="TableParagraph"/>
              <w:spacing w:line="280" w:lineRule="atLeast"/>
              <w:ind w:left="113" w:right="907"/>
              <w:rPr>
                <w:sz w:val="20"/>
              </w:rPr>
            </w:pPr>
            <w:r>
              <w:rPr>
                <w:sz w:val="20"/>
              </w:rPr>
              <w:t>зам.</w:t>
            </w:r>
            <w:r>
              <w:rPr>
                <w:spacing w:val="-3"/>
                <w:sz w:val="20"/>
              </w:rPr>
              <w:t xml:space="preserve"> </w:t>
            </w:r>
            <w:r>
              <w:rPr>
                <w:sz w:val="20"/>
              </w:rPr>
              <w:t>дир.</w:t>
            </w:r>
            <w:r>
              <w:rPr>
                <w:spacing w:val="-3"/>
                <w:sz w:val="20"/>
              </w:rPr>
              <w:t xml:space="preserve"> </w:t>
            </w:r>
            <w:r>
              <w:rPr>
                <w:sz w:val="20"/>
              </w:rPr>
              <w:t>ВР,</w:t>
            </w:r>
            <w:r>
              <w:rPr>
                <w:spacing w:val="-3"/>
                <w:sz w:val="20"/>
              </w:rPr>
              <w:t xml:space="preserve"> </w:t>
            </w:r>
            <w:r>
              <w:rPr>
                <w:sz w:val="20"/>
              </w:rPr>
              <w:t>Совет</w:t>
            </w:r>
            <w:r>
              <w:rPr>
                <w:spacing w:val="-47"/>
                <w:sz w:val="20"/>
              </w:rPr>
              <w:t xml:space="preserve"> </w:t>
            </w:r>
            <w:r>
              <w:rPr>
                <w:sz w:val="20"/>
              </w:rPr>
              <w:t>старшеклассников</w:t>
            </w:r>
          </w:p>
        </w:tc>
      </w:tr>
      <w:tr w:rsidR="00FF2DB4" w14:paraId="03F417B4" w14:textId="77777777">
        <w:trPr>
          <w:trHeight w:val="563"/>
        </w:trPr>
        <w:tc>
          <w:tcPr>
            <w:tcW w:w="2558" w:type="dxa"/>
            <w:vMerge w:val="restart"/>
          </w:tcPr>
          <w:p w14:paraId="0ECCB3BD" w14:textId="77777777" w:rsidR="00FF2DB4" w:rsidRDefault="00FF2DB4">
            <w:pPr>
              <w:pStyle w:val="TableParagraph"/>
              <w:rPr>
                <w:b/>
              </w:rPr>
            </w:pPr>
          </w:p>
          <w:p w14:paraId="5E181C1F" w14:textId="77777777" w:rsidR="00FF2DB4" w:rsidRDefault="00FF2DB4">
            <w:pPr>
              <w:pStyle w:val="TableParagraph"/>
              <w:spacing w:before="9"/>
              <w:rPr>
                <w:b/>
                <w:sz w:val="29"/>
              </w:rPr>
            </w:pPr>
          </w:p>
          <w:p w14:paraId="5DFBAF85" w14:textId="77777777" w:rsidR="00FF2DB4" w:rsidRDefault="00C34CCB">
            <w:pPr>
              <w:pStyle w:val="TableParagraph"/>
              <w:tabs>
                <w:tab w:val="left" w:pos="2334"/>
              </w:tabs>
              <w:ind w:left="112"/>
              <w:rPr>
                <w:b/>
                <w:i/>
                <w:sz w:val="20"/>
              </w:rPr>
            </w:pPr>
            <w:r>
              <w:rPr>
                <w:b/>
                <w:i/>
                <w:sz w:val="20"/>
              </w:rPr>
              <w:t>Спортивно</w:t>
            </w:r>
            <w:r>
              <w:rPr>
                <w:b/>
                <w:i/>
                <w:sz w:val="20"/>
              </w:rPr>
              <w:tab/>
              <w:t>–</w:t>
            </w:r>
          </w:p>
        </w:tc>
        <w:tc>
          <w:tcPr>
            <w:tcW w:w="3819" w:type="dxa"/>
          </w:tcPr>
          <w:p w14:paraId="1B896E7D" w14:textId="77777777" w:rsidR="00FF2DB4" w:rsidRDefault="00C34CCB">
            <w:pPr>
              <w:pStyle w:val="TableParagraph"/>
              <w:tabs>
                <w:tab w:val="left" w:pos="2969"/>
              </w:tabs>
              <w:spacing w:line="282" w:lineRule="exact"/>
              <w:ind w:left="113" w:right="279"/>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z w:val="20"/>
              </w:rPr>
              <w:tab/>
            </w:r>
            <w:r>
              <w:rPr>
                <w:spacing w:val="-1"/>
                <w:sz w:val="20"/>
              </w:rPr>
              <w:t>ВФСК</w:t>
            </w:r>
            <w:r>
              <w:rPr>
                <w:spacing w:val="-47"/>
                <w:sz w:val="20"/>
              </w:rPr>
              <w:t xml:space="preserve"> </w:t>
            </w:r>
            <w:r>
              <w:rPr>
                <w:sz w:val="20"/>
              </w:rPr>
              <w:t>ГТО</w:t>
            </w:r>
          </w:p>
        </w:tc>
        <w:tc>
          <w:tcPr>
            <w:tcW w:w="1284" w:type="dxa"/>
          </w:tcPr>
          <w:p w14:paraId="02607DD7" w14:textId="77777777" w:rsidR="00FF2DB4" w:rsidRDefault="00C34CCB">
            <w:pPr>
              <w:pStyle w:val="TableParagraph"/>
              <w:spacing w:before="34"/>
              <w:ind w:left="115"/>
              <w:rPr>
                <w:sz w:val="20"/>
              </w:rPr>
            </w:pPr>
            <w:r>
              <w:rPr>
                <w:sz w:val="20"/>
              </w:rPr>
              <w:t>5-9</w:t>
            </w:r>
            <w:r>
              <w:rPr>
                <w:spacing w:val="-1"/>
                <w:sz w:val="20"/>
              </w:rPr>
              <w:t xml:space="preserve"> </w:t>
            </w:r>
            <w:r>
              <w:rPr>
                <w:sz w:val="20"/>
              </w:rPr>
              <w:t>кл</w:t>
            </w:r>
          </w:p>
        </w:tc>
        <w:tc>
          <w:tcPr>
            <w:tcW w:w="2693" w:type="dxa"/>
          </w:tcPr>
          <w:p w14:paraId="4AC85F12" w14:textId="77777777" w:rsidR="00FF2DB4" w:rsidRDefault="00C34CCB" w:rsidP="00F42FF9">
            <w:pPr>
              <w:pStyle w:val="TableParagraph"/>
              <w:spacing w:line="282" w:lineRule="exact"/>
              <w:ind w:left="113" w:right="661"/>
              <w:rPr>
                <w:sz w:val="20"/>
              </w:rPr>
            </w:pPr>
            <w:r>
              <w:rPr>
                <w:sz w:val="20"/>
              </w:rPr>
              <w:t>Кл. рук., учител</w:t>
            </w:r>
            <w:r w:rsidR="00F42FF9">
              <w:rPr>
                <w:sz w:val="20"/>
              </w:rPr>
              <w:t>ь</w:t>
            </w:r>
            <w:r>
              <w:rPr>
                <w:sz w:val="20"/>
              </w:rPr>
              <w:t xml:space="preserve"> физ-</w:t>
            </w:r>
            <w:r>
              <w:rPr>
                <w:spacing w:val="-48"/>
                <w:sz w:val="20"/>
              </w:rPr>
              <w:t xml:space="preserve"> </w:t>
            </w:r>
            <w:r>
              <w:rPr>
                <w:sz w:val="20"/>
              </w:rPr>
              <w:t>ры</w:t>
            </w:r>
          </w:p>
        </w:tc>
      </w:tr>
      <w:tr w:rsidR="00FF2DB4" w14:paraId="2DC0B6C7" w14:textId="77777777">
        <w:trPr>
          <w:trHeight w:val="297"/>
        </w:trPr>
        <w:tc>
          <w:tcPr>
            <w:tcW w:w="2558" w:type="dxa"/>
            <w:vMerge/>
            <w:tcBorders>
              <w:top w:val="nil"/>
            </w:tcBorders>
          </w:tcPr>
          <w:p w14:paraId="463DF68F" w14:textId="77777777" w:rsidR="00FF2DB4" w:rsidRDefault="00FF2DB4">
            <w:pPr>
              <w:rPr>
                <w:sz w:val="2"/>
                <w:szCs w:val="2"/>
              </w:rPr>
            </w:pPr>
          </w:p>
        </w:tc>
        <w:tc>
          <w:tcPr>
            <w:tcW w:w="3819" w:type="dxa"/>
          </w:tcPr>
          <w:p w14:paraId="52289F32" w14:textId="77777777" w:rsidR="00FF2DB4" w:rsidRDefault="00C34CCB">
            <w:pPr>
              <w:pStyle w:val="TableParagraph"/>
              <w:spacing w:line="223" w:lineRule="exact"/>
              <w:ind w:left="113"/>
              <w:rPr>
                <w:sz w:val="20"/>
              </w:rPr>
            </w:pPr>
            <w:r>
              <w:rPr>
                <w:sz w:val="20"/>
              </w:rPr>
              <w:t>Зимняя</w:t>
            </w:r>
            <w:r>
              <w:rPr>
                <w:spacing w:val="-5"/>
                <w:sz w:val="20"/>
              </w:rPr>
              <w:t xml:space="preserve"> </w:t>
            </w:r>
            <w:r>
              <w:rPr>
                <w:sz w:val="20"/>
              </w:rPr>
              <w:t>школьная</w:t>
            </w:r>
            <w:r>
              <w:rPr>
                <w:spacing w:val="-4"/>
                <w:sz w:val="20"/>
              </w:rPr>
              <w:t xml:space="preserve"> </w:t>
            </w:r>
            <w:r>
              <w:rPr>
                <w:sz w:val="20"/>
              </w:rPr>
              <w:t>спартакиада</w:t>
            </w:r>
          </w:p>
        </w:tc>
        <w:tc>
          <w:tcPr>
            <w:tcW w:w="1284" w:type="dxa"/>
          </w:tcPr>
          <w:p w14:paraId="7B70136F" w14:textId="77777777" w:rsidR="00FF2DB4" w:rsidRDefault="00C34CCB">
            <w:pPr>
              <w:pStyle w:val="TableParagraph"/>
              <w:spacing w:line="225" w:lineRule="exact"/>
              <w:ind w:left="115"/>
              <w:rPr>
                <w:sz w:val="20"/>
              </w:rPr>
            </w:pPr>
            <w:r>
              <w:rPr>
                <w:sz w:val="20"/>
              </w:rPr>
              <w:t>5-9</w:t>
            </w:r>
            <w:r>
              <w:rPr>
                <w:spacing w:val="-1"/>
                <w:sz w:val="20"/>
              </w:rPr>
              <w:t xml:space="preserve"> </w:t>
            </w:r>
            <w:r>
              <w:rPr>
                <w:sz w:val="20"/>
              </w:rPr>
              <w:t>кл</w:t>
            </w:r>
          </w:p>
        </w:tc>
        <w:tc>
          <w:tcPr>
            <w:tcW w:w="2693" w:type="dxa"/>
          </w:tcPr>
          <w:p w14:paraId="15A6741A" w14:textId="77777777" w:rsidR="00FF2DB4" w:rsidRDefault="00C34CCB" w:rsidP="00F42FF9">
            <w:pPr>
              <w:pStyle w:val="TableParagraph"/>
              <w:spacing w:line="225" w:lineRule="exact"/>
              <w:ind w:left="113"/>
              <w:rPr>
                <w:sz w:val="20"/>
              </w:rPr>
            </w:pPr>
            <w:r>
              <w:rPr>
                <w:sz w:val="20"/>
              </w:rPr>
              <w:t>Кл.</w:t>
            </w:r>
            <w:r>
              <w:rPr>
                <w:spacing w:val="-3"/>
                <w:sz w:val="20"/>
              </w:rPr>
              <w:t xml:space="preserve"> </w:t>
            </w:r>
            <w:r>
              <w:rPr>
                <w:sz w:val="20"/>
              </w:rPr>
              <w:t>рук-ли, учит.</w:t>
            </w:r>
            <w:r>
              <w:rPr>
                <w:spacing w:val="-3"/>
                <w:sz w:val="20"/>
              </w:rPr>
              <w:t xml:space="preserve"> </w:t>
            </w:r>
            <w:r>
              <w:rPr>
                <w:sz w:val="20"/>
              </w:rPr>
              <w:t>физ-ры,</w:t>
            </w:r>
            <w:r>
              <w:rPr>
                <w:spacing w:val="-1"/>
                <w:sz w:val="20"/>
              </w:rPr>
              <w:t xml:space="preserve"> </w:t>
            </w:r>
          </w:p>
        </w:tc>
      </w:tr>
    </w:tbl>
    <w:p w14:paraId="5530C603" w14:textId="77777777" w:rsidR="00FF2DB4" w:rsidRDefault="00FF2DB4">
      <w:pPr>
        <w:spacing w:line="225" w:lineRule="exact"/>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071BAEA1" w14:textId="77777777">
        <w:trPr>
          <w:trHeight w:val="597"/>
        </w:trPr>
        <w:tc>
          <w:tcPr>
            <w:tcW w:w="2558" w:type="dxa"/>
            <w:vMerge w:val="restart"/>
          </w:tcPr>
          <w:p w14:paraId="4B293323" w14:textId="77777777" w:rsidR="00FF2DB4" w:rsidRDefault="00C34CCB">
            <w:pPr>
              <w:pStyle w:val="TableParagraph"/>
              <w:spacing w:line="228" w:lineRule="exact"/>
              <w:ind w:left="112"/>
              <w:rPr>
                <w:b/>
                <w:i/>
                <w:sz w:val="20"/>
              </w:rPr>
            </w:pPr>
            <w:r>
              <w:rPr>
                <w:b/>
                <w:i/>
                <w:sz w:val="20"/>
              </w:rPr>
              <w:t>оздоровительное</w:t>
            </w:r>
          </w:p>
        </w:tc>
        <w:tc>
          <w:tcPr>
            <w:tcW w:w="3819" w:type="dxa"/>
          </w:tcPr>
          <w:p w14:paraId="069B9B96" w14:textId="77777777" w:rsidR="00FF2DB4" w:rsidRDefault="00C34CCB">
            <w:pPr>
              <w:pStyle w:val="TableParagraph"/>
              <w:spacing w:before="1" w:line="286" w:lineRule="exact"/>
              <w:ind w:left="113" w:right="73"/>
              <w:rPr>
                <w:sz w:val="20"/>
              </w:rPr>
            </w:pPr>
            <w:r>
              <w:rPr>
                <w:sz w:val="20"/>
              </w:rPr>
              <w:t>Проведение</w:t>
            </w:r>
            <w:r>
              <w:rPr>
                <w:spacing w:val="-3"/>
                <w:sz w:val="20"/>
              </w:rPr>
              <w:t xml:space="preserve"> </w:t>
            </w:r>
            <w:r>
              <w:rPr>
                <w:sz w:val="20"/>
              </w:rPr>
              <w:t>тематических</w:t>
            </w:r>
            <w:r>
              <w:rPr>
                <w:spacing w:val="-5"/>
                <w:sz w:val="20"/>
              </w:rPr>
              <w:t xml:space="preserve"> </w:t>
            </w:r>
            <w:r>
              <w:rPr>
                <w:sz w:val="20"/>
              </w:rPr>
              <w:t>классных</w:t>
            </w:r>
            <w:r>
              <w:rPr>
                <w:spacing w:val="-6"/>
                <w:sz w:val="20"/>
              </w:rPr>
              <w:t xml:space="preserve"> </w:t>
            </w:r>
            <w:r>
              <w:rPr>
                <w:sz w:val="20"/>
              </w:rPr>
              <w:t>часов</w:t>
            </w:r>
            <w:r>
              <w:rPr>
                <w:spacing w:val="-47"/>
                <w:sz w:val="20"/>
              </w:rPr>
              <w:t xml:space="preserve"> </w:t>
            </w:r>
            <w:r>
              <w:rPr>
                <w:sz w:val="20"/>
              </w:rPr>
              <w:t>по ЗОЖ</w:t>
            </w:r>
          </w:p>
        </w:tc>
        <w:tc>
          <w:tcPr>
            <w:tcW w:w="1284" w:type="dxa"/>
          </w:tcPr>
          <w:p w14:paraId="1AAC831D" w14:textId="77777777" w:rsidR="00FF2DB4" w:rsidRDefault="00C34CCB">
            <w:pPr>
              <w:pStyle w:val="TableParagraph"/>
              <w:spacing w:before="135"/>
              <w:ind w:left="115"/>
              <w:rPr>
                <w:sz w:val="20"/>
              </w:rPr>
            </w:pPr>
            <w:r>
              <w:rPr>
                <w:sz w:val="20"/>
              </w:rPr>
              <w:t>5-9</w:t>
            </w:r>
            <w:r>
              <w:rPr>
                <w:spacing w:val="-1"/>
                <w:sz w:val="20"/>
              </w:rPr>
              <w:t xml:space="preserve"> </w:t>
            </w:r>
            <w:r>
              <w:rPr>
                <w:sz w:val="20"/>
              </w:rPr>
              <w:t>кл</w:t>
            </w:r>
          </w:p>
        </w:tc>
        <w:tc>
          <w:tcPr>
            <w:tcW w:w="2693" w:type="dxa"/>
          </w:tcPr>
          <w:p w14:paraId="672EBD29" w14:textId="77777777" w:rsidR="00FF2DB4" w:rsidRDefault="00C34CCB" w:rsidP="00F42FF9">
            <w:pPr>
              <w:pStyle w:val="TableParagraph"/>
              <w:spacing w:before="43"/>
              <w:ind w:left="113"/>
              <w:rPr>
                <w:sz w:val="20"/>
              </w:rPr>
            </w:pPr>
            <w:r>
              <w:rPr>
                <w:sz w:val="20"/>
              </w:rPr>
              <w:t>Кл.</w:t>
            </w:r>
            <w:r>
              <w:rPr>
                <w:spacing w:val="-2"/>
                <w:sz w:val="20"/>
              </w:rPr>
              <w:t xml:space="preserve"> </w:t>
            </w:r>
            <w:r>
              <w:rPr>
                <w:sz w:val="20"/>
              </w:rPr>
              <w:t>рук.</w:t>
            </w:r>
            <w:r>
              <w:rPr>
                <w:spacing w:val="-2"/>
                <w:sz w:val="20"/>
              </w:rPr>
              <w:t xml:space="preserve"> </w:t>
            </w:r>
          </w:p>
        </w:tc>
      </w:tr>
      <w:tr w:rsidR="00FF2DB4" w14:paraId="03AC5973" w14:textId="77777777">
        <w:trPr>
          <w:trHeight w:val="568"/>
        </w:trPr>
        <w:tc>
          <w:tcPr>
            <w:tcW w:w="2558" w:type="dxa"/>
            <w:vMerge/>
            <w:tcBorders>
              <w:top w:val="nil"/>
            </w:tcBorders>
          </w:tcPr>
          <w:p w14:paraId="4C071D12" w14:textId="77777777" w:rsidR="00FF2DB4" w:rsidRDefault="00FF2DB4">
            <w:pPr>
              <w:rPr>
                <w:sz w:val="2"/>
                <w:szCs w:val="2"/>
              </w:rPr>
            </w:pPr>
          </w:p>
        </w:tc>
        <w:tc>
          <w:tcPr>
            <w:tcW w:w="3819" w:type="dxa"/>
          </w:tcPr>
          <w:p w14:paraId="47F3196D" w14:textId="77777777" w:rsidR="00FF2DB4" w:rsidRDefault="00C34CCB">
            <w:pPr>
              <w:pStyle w:val="TableParagraph"/>
              <w:spacing w:line="284" w:lineRule="exact"/>
              <w:ind w:left="113" w:right="929" w:firstLine="64"/>
              <w:rPr>
                <w:sz w:val="20"/>
              </w:rPr>
            </w:pPr>
            <w:r>
              <w:rPr>
                <w:sz w:val="20"/>
              </w:rPr>
              <w:t>Дни здоровья «Зимние забавы»</w:t>
            </w:r>
            <w:r>
              <w:rPr>
                <w:spacing w:val="-47"/>
                <w:sz w:val="20"/>
              </w:rPr>
              <w:t xml:space="preserve"> </w:t>
            </w:r>
            <w:r>
              <w:rPr>
                <w:sz w:val="20"/>
              </w:rPr>
              <w:t>во</w:t>
            </w:r>
            <w:r>
              <w:rPr>
                <w:spacing w:val="-2"/>
                <w:sz w:val="20"/>
              </w:rPr>
              <w:t xml:space="preserve"> </w:t>
            </w:r>
            <w:r>
              <w:rPr>
                <w:sz w:val="20"/>
              </w:rPr>
              <w:t>время</w:t>
            </w:r>
            <w:r>
              <w:rPr>
                <w:spacing w:val="-2"/>
                <w:sz w:val="20"/>
              </w:rPr>
              <w:t xml:space="preserve"> </w:t>
            </w:r>
            <w:r>
              <w:rPr>
                <w:sz w:val="20"/>
              </w:rPr>
              <w:t>школьных</w:t>
            </w:r>
            <w:r>
              <w:rPr>
                <w:spacing w:val="-2"/>
                <w:sz w:val="20"/>
              </w:rPr>
              <w:t xml:space="preserve"> </w:t>
            </w:r>
            <w:r>
              <w:rPr>
                <w:sz w:val="20"/>
              </w:rPr>
              <w:t>каникул</w:t>
            </w:r>
          </w:p>
        </w:tc>
        <w:tc>
          <w:tcPr>
            <w:tcW w:w="1284" w:type="dxa"/>
          </w:tcPr>
          <w:p w14:paraId="542334ED" w14:textId="77777777" w:rsidR="00FF2DB4" w:rsidRDefault="00C34CCB">
            <w:pPr>
              <w:pStyle w:val="TableParagraph"/>
              <w:spacing w:before="36"/>
              <w:ind w:left="115"/>
              <w:rPr>
                <w:sz w:val="20"/>
              </w:rPr>
            </w:pPr>
            <w:r>
              <w:rPr>
                <w:sz w:val="20"/>
              </w:rPr>
              <w:t>5-9</w:t>
            </w:r>
            <w:r>
              <w:rPr>
                <w:spacing w:val="-1"/>
                <w:sz w:val="20"/>
              </w:rPr>
              <w:t xml:space="preserve"> </w:t>
            </w:r>
            <w:r>
              <w:rPr>
                <w:sz w:val="20"/>
              </w:rPr>
              <w:t>кл</w:t>
            </w:r>
          </w:p>
        </w:tc>
        <w:tc>
          <w:tcPr>
            <w:tcW w:w="2693" w:type="dxa"/>
          </w:tcPr>
          <w:p w14:paraId="65B24921" w14:textId="77777777" w:rsidR="00FF2DB4" w:rsidRDefault="00C34CCB" w:rsidP="00F42FF9">
            <w:pPr>
              <w:pStyle w:val="TableParagraph"/>
              <w:spacing w:before="36"/>
              <w:ind w:left="113"/>
              <w:rPr>
                <w:sz w:val="20"/>
              </w:rPr>
            </w:pPr>
            <w:r>
              <w:rPr>
                <w:sz w:val="20"/>
              </w:rPr>
              <w:t>Кл.</w:t>
            </w:r>
            <w:r>
              <w:rPr>
                <w:spacing w:val="-2"/>
                <w:sz w:val="20"/>
              </w:rPr>
              <w:t xml:space="preserve"> </w:t>
            </w:r>
            <w:r>
              <w:rPr>
                <w:sz w:val="20"/>
              </w:rPr>
              <w:t>рук.</w:t>
            </w:r>
            <w:r>
              <w:rPr>
                <w:spacing w:val="-2"/>
                <w:sz w:val="20"/>
              </w:rPr>
              <w:t xml:space="preserve"> </w:t>
            </w:r>
          </w:p>
        </w:tc>
      </w:tr>
      <w:tr w:rsidR="00FF2DB4" w14:paraId="300FE89A" w14:textId="77777777">
        <w:trPr>
          <w:trHeight w:val="613"/>
        </w:trPr>
        <w:tc>
          <w:tcPr>
            <w:tcW w:w="2558" w:type="dxa"/>
            <w:vMerge w:val="restart"/>
          </w:tcPr>
          <w:p w14:paraId="05F037D2" w14:textId="77777777" w:rsidR="00FF2DB4" w:rsidRDefault="00FF2DB4">
            <w:pPr>
              <w:pStyle w:val="TableParagraph"/>
              <w:spacing w:before="7"/>
              <w:rPr>
                <w:b/>
                <w:sz w:val="20"/>
              </w:rPr>
            </w:pPr>
          </w:p>
          <w:p w14:paraId="6B9A18C0" w14:textId="77777777" w:rsidR="00FF2DB4" w:rsidRDefault="00C34CCB">
            <w:pPr>
              <w:pStyle w:val="TableParagraph"/>
              <w:spacing w:before="1"/>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Pr>
          <w:p w14:paraId="11B47710" w14:textId="77777777" w:rsidR="00FF2DB4" w:rsidRDefault="00C34CCB">
            <w:pPr>
              <w:pStyle w:val="TableParagraph"/>
              <w:tabs>
                <w:tab w:val="left" w:pos="1757"/>
                <w:tab w:val="left" w:pos="2787"/>
              </w:tabs>
              <w:spacing w:before="43" w:line="247" w:lineRule="auto"/>
              <w:ind w:left="113" w:right="325"/>
              <w:rPr>
                <w:sz w:val="20"/>
              </w:rPr>
            </w:pPr>
            <w:r>
              <w:rPr>
                <w:sz w:val="20"/>
              </w:rPr>
              <w:t>Организация</w:t>
            </w:r>
            <w:r>
              <w:rPr>
                <w:sz w:val="20"/>
              </w:rPr>
              <w:tab/>
              <w:t>зимних</w:t>
            </w:r>
            <w:r>
              <w:rPr>
                <w:sz w:val="20"/>
              </w:rPr>
              <w:tab/>
            </w:r>
            <w:r>
              <w:rPr>
                <w:spacing w:val="-1"/>
                <w:sz w:val="20"/>
              </w:rPr>
              <w:t>каникул</w:t>
            </w:r>
            <w:r>
              <w:rPr>
                <w:spacing w:val="-47"/>
                <w:sz w:val="20"/>
              </w:rPr>
              <w:t xml:space="preserve"> </w:t>
            </w:r>
            <w:r>
              <w:rPr>
                <w:sz w:val="20"/>
              </w:rPr>
              <w:t>(по особому</w:t>
            </w:r>
            <w:r>
              <w:rPr>
                <w:spacing w:val="-4"/>
                <w:sz w:val="20"/>
              </w:rPr>
              <w:t xml:space="preserve"> </w:t>
            </w:r>
            <w:r>
              <w:rPr>
                <w:sz w:val="20"/>
              </w:rPr>
              <w:t>плану)</w:t>
            </w:r>
          </w:p>
        </w:tc>
        <w:tc>
          <w:tcPr>
            <w:tcW w:w="1284" w:type="dxa"/>
          </w:tcPr>
          <w:p w14:paraId="53485749" w14:textId="77777777" w:rsidR="00FF2DB4" w:rsidRDefault="00C34CCB">
            <w:pPr>
              <w:pStyle w:val="TableParagraph"/>
              <w:spacing w:line="225" w:lineRule="exact"/>
              <w:ind w:left="106"/>
              <w:rPr>
                <w:sz w:val="20"/>
              </w:rPr>
            </w:pPr>
            <w:r>
              <w:rPr>
                <w:sz w:val="20"/>
              </w:rPr>
              <w:t>5-9</w:t>
            </w:r>
            <w:r>
              <w:rPr>
                <w:spacing w:val="-1"/>
                <w:sz w:val="20"/>
              </w:rPr>
              <w:t xml:space="preserve"> </w:t>
            </w:r>
            <w:r>
              <w:rPr>
                <w:sz w:val="20"/>
              </w:rPr>
              <w:t>кл</w:t>
            </w:r>
          </w:p>
        </w:tc>
        <w:tc>
          <w:tcPr>
            <w:tcW w:w="2693" w:type="dxa"/>
          </w:tcPr>
          <w:p w14:paraId="19496762" w14:textId="77777777" w:rsidR="00FF2DB4" w:rsidRDefault="00C34CCB">
            <w:pPr>
              <w:pStyle w:val="TableParagraph"/>
              <w:spacing w:line="228" w:lineRule="exact"/>
              <w:ind w:left="89"/>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2"/>
                <w:sz w:val="20"/>
              </w:rPr>
              <w:t xml:space="preserve"> </w:t>
            </w:r>
            <w:r>
              <w:rPr>
                <w:sz w:val="20"/>
              </w:rPr>
              <w:t>ВР,</w:t>
            </w:r>
          </w:p>
        </w:tc>
      </w:tr>
      <w:tr w:rsidR="00FF2DB4" w14:paraId="18AF0AFA" w14:textId="77777777">
        <w:trPr>
          <w:trHeight w:val="729"/>
        </w:trPr>
        <w:tc>
          <w:tcPr>
            <w:tcW w:w="2558" w:type="dxa"/>
            <w:vMerge/>
            <w:tcBorders>
              <w:top w:val="nil"/>
            </w:tcBorders>
          </w:tcPr>
          <w:p w14:paraId="6D5B3927" w14:textId="77777777" w:rsidR="00FF2DB4" w:rsidRDefault="00FF2DB4">
            <w:pPr>
              <w:rPr>
                <w:sz w:val="2"/>
                <w:szCs w:val="2"/>
              </w:rPr>
            </w:pPr>
          </w:p>
        </w:tc>
        <w:tc>
          <w:tcPr>
            <w:tcW w:w="3819" w:type="dxa"/>
          </w:tcPr>
          <w:p w14:paraId="5FAC8BDF" w14:textId="77777777" w:rsidR="00FF2DB4" w:rsidRDefault="00C34CCB">
            <w:pPr>
              <w:pStyle w:val="TableParagraph"/>
              <w:spacing w:before="46" w:line="300" w:lineRule="auto"/>
              <w:ind w:left="113" w:right="776"/>
              <w:rPr>
                <w:sz w:val="20"/>
              </w:rPr>
            </w:pPr>
            <w:r>
              <w:rPr>
                <w:sz w:val="20"/>
              </w:rPr>
              <w:t>Разработка</w:t>
            </w:r>
            <w:r>
              <w:rPr>
                <w:spacing w:val="-7"/>
                <w:sz w:val="20"/>
              </w:rPr>
              <w:t xml:space="preserve"> </w:t>
            </w:r>
            <w:r>
              <w:rPr>
                <w:sz w:val="20"/>
              </w:rPr>
              <w:t>положения</w:t>
            </w:r>
            <w:r>
              <w:rPr>
                <w:spacing w:val="-7"/>
                <w:sz w:val="20"/>
              </w:rPr>
              <w:t xml:space="preserve"> </w:t>
            </w:r>
            <w:r>
              <w:rPr>
                <w:sz w:val="20"/>
              </w:rPr>
              <w:t>школьного</w:t>
            </w:r>
            <w:r>
              <w:rPr>
                <w:spacing w:val="-47"/>
                <w:sz w:val="20"/>
              </w:rPr>
              <w:t xml:space="preserve"> </w:t>
            </w:r>
            <w:r>
              <w:rPr>
                <w:sz w:val="20"/>
              </w:rPr>
              <w:t>конкурса «Созвездие</w:t>
            </w:r>
            <w:r>
              <w:rPr>
                <w:spacing w:val="-3"/>
                <w:sz w:val="20"/>
              </w:rPr>
              <w:t xml:space="preserve"> </w:t>
            </w:r>
            <w:r>
              <w:rPr>
                <w:sz w:val="20"/>
              </w:rPr>
              <w:t>талантов»</w:t>
            </w:r>
          </w:p>
        </w:tc>
        <w:tc>
          <w:tcPr>
            <w:tcW w:w="1284" w:type="dxa"/>
          </w:tcPr>
          <w:p w14:paraId="797EC9D8" w14:textId="77777777" w:rsidR="00FF2DB4" w:rsidRDefault="00FF2DB4">
            <w:pPr>
              <w:pStyle w:val="TableParagraph"/>
              <w:spacing w:before="9"/>
              <w:rPr>
                <w:b/>
                <w:sz w:val="32"/>
              </w:rPr>
            </w:pPr>
          </w:p>
          <w:p w14:paraId="10124986" w14:textId="77777777" w:rsidR="00FF2DB4" w:rsidRDefault="00C34CCB">
            <w:pPr>
              <w:pStyle w:val="TableParagraph"/>
              <w:ind w:left="106"/>
              <w:rPr>
                <w:sz w:val="20"/>
              </w:rPr>
            </w:pPr>
            <w:r>
              <w:rPr>
                <w:sz w:val="20"/>
              </w:rPr>
              <w:t>5-9</w:t>
            </w:r>
            <w:r>
              <w:rPr>
                <w:spacing w:val="-2"/>
                <w:sz w:val="20"/>
              </w:rPr>
              <w:t xml:space="preserve"> </w:t>
            </w:r>
            <w:r>
              <w:rPr>
                <w:sz w:val="20"/>
              </w:rPr>
              <w:t>кл.</w:t>
            </w:r>
          </w:p>
        </w:tc>
        <w:tc>
          <w:tcPr>
            <w:tcW w:w="2693" w:type="dxa"/>
          </w:tcPr>
          <w:p w14:paraId="289B5C71" w14:textId="77777777" w:rsidR="00FF2DB4" w:rsidRDefault="00C34CCB">
            <w:pPr>
              <w:pStyle w:val="TableParagraph"/>
              <w:spacing w:line="228" w:lineRule="exact"/>
              <w:ind w:left="5"/>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Совет</w:t>
            </w:r>
          </w:p>
          <w:p w14:paraId="6B362ED1" w14:textId="77777777" w:rsidR="00FF2DB4" w:rsidRDefault="00C34CCB" w:rsidP="00F42FF9">
            <w:pPr>
              <w:pStyle w:val="TableParagraph"/>
              <w:spacing w:before="34"/>
              <w:ind w:left="5"/>
              <w:rPr>
                <w:sz w:val="20"/>
              </w:rPr>
            </w:pPr>
            <w:r>
              <w:rPr>
                <w:sz w:val="20"/>
              </w:rPr>
              <w:t>старшеклассников</w:t>
            </w:r>
          </w:p>
        </w:tc>
      </w:tr>
      <w:tr w:rsidR="00FF2DB4" w14:paraId="5E256C3E" w14:textId="77777777">
        <w:trPr>
          <w:trHeight w:val="897"/>
        </w:trPr>
        <w:tc>
          <w:tcPr>
            <w:tcW w:w="2558" w:type="dxa"/>
          </w:tcPr>
          <w:p w14:paraId="0E44E6D3" w14:textId="77777777" w:rsidR="00FF2DB4" w:rsidRDefault="00C34CCB">
            <w:pPr>
              <w:pStyle w:val="TableParagraph"/>
              <w:spacing w:before="26"/>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0457E381" w14:textId="77777777" w:rsidR="00FF2DB4" w:rsidRDefault="00C34CCB">
            <w:pPr>
              <w:pStyle w:val="TableParagraph"/>
              <w:spacing w:before="43"/>
              <w:ind w:left="113"/>
              <w:rPr>
                <w:sz w:val="20"/>
              </w:rPr>
            </w:pPr>
            <w:r>
              <w:rPr>
                <w:sz w:val="20"/>
              </w:rPr>
              <w:t>Консультации</w:t>
            </w:r>
            <w:r>
              <w:rPr>
                <w:spacing w:val="-4"/>
                <w:sz w:val="20"/>
              </w:rPr>
              <w:t xml:space="preserve"> </w:t>
            </w:r>
            <w:r>
              <w:rPr>
                <w:sz w:val="20"/>
              </w:rPr>
              <w:t>классных</w:t>
            </w:r>
            <w:r>
              <w:rPr>
                <w:spacing w:val="-6"/>
                <w:sz w:val="20"/>
              </w:rPr>
              <w:t xml:space="preserve"> </w:t>
            </w:r>
            <w:r>
              <w:rPr>
                <w:sz w:val="20"/>
              </w:rPr>
              <w:t>руководителей</w:t>
            </w:r>
            <w:r>
              <w:rPr>
                <w:spacing w:val="-3"/>
                <w:sz w:val="20"/>
              </w:rPr>
              <w:t xml:space="preserve"> </w:t>
            </w:r>
            <w:r>
              <w:rPr>
                <w:sz w:val="20"/>
              </w:rPr>
              <w:t>по</w:t>
            </w:r>
          </w:p>
          <w:p w14:paraId="3ABF7DD7" w14:textId="77777777" w:rsidR="00FF2DB4" w:rsidRDefault="00C34CCB">
            <w:pPr>
              <w:pStyle w:val="TableParagraph"/>
              <w:spacing w:before="1" w:line="290" w:lineRule="atLeast"/>
              <w:ind w:left="113" w:right="722"/>
              <w:rPr>
                <w:sz w:val="20"/>
              </w:rPr>
            </w:pPr>
            <w:r>
              <w:rPr>
                <w:sz w:val="20"/>
              </w:rPr>
              <w:t>плану</w:t>
            </w:r>
            <w:r>
              <w:rPr>
                <w:spacing w:val="-4"/>
                <w:sz w:val="20"/>
              </w:rPr>
              <w:t xml:space="preserve"> </w:t>
            </w:r>
            <w:r>
              <w:rPr>
                <w:sz w:val="20"/>
              </w:rPr>
              <w:t>воспитательной</w:t>
            </w:r>
            <w:r>
              <w:rPr>
                <w:spacing w:val="-3"/>
                <w:sz w:val="20"/>
              </w:rPr>
              <w:t xml:space="preserve"> </w:t>
            </w:r>
            <w:r>
              <w:rPr>
                <w:sz w:val="20"/>
              </w:rPr>
              <w:t>работы</w:t>
            </w:r>
            <w:r>
              <w:rPr>
                <w:spacing w:val="-3"/>
                <w:sz w:val="20"/>
              </w:rPr>
              <w:t xml:space="preserve"> </w:t>
            </w:r>
            <w:r>
              <w:rPr>
                <w:sz w:val="20"/>
              </w:rPr>
              <w:t>на</w:t>
            </w:r>
            <w:r>
              <w:rPr>
                <w:spacing w:val="-2"/>
                <w:sz w:val="20"/>
              </w:rPr>
              <w:t xml:space="preserve"> </w:t>
            </w:r>
            <w:r>
              <w:rPr>
                <w:sz w:val="20"/>
              </w:rPr>
              <w:t>2</w:t>
            </w:r>
            <w:r>
              <w:rPr>
                <w:spacing w:val="-47"/>
                <w:sz w:val="20"/>
              </w:rPr>
              <w:t xml:space="preserve"> </w:t>
            </w:r>
            <w:r>
              <w:rPr>
                <w:sz w:val="20"/>
              </w:rPr>
              <w:t>полугодие</w:t>
            </w:r>
          </w:p>
        </w:tc>
        <w:tc>
          <w:tcPr>
            <w:tcW w:w="1284" w:type="dxa"/>
          </w:tcPr>
          <w:p w14:paraId="5F4B80DD" w14:textId="77777777" w:rsidR="00FF2DB4" w:rsidRDefault="00C34CCB">
            <w:pPr>
              <w:pStyle w:val="TableParagraph"/>
              <w:spacing w:line="386" w:lineRule="auto"/>
              <w:ind w:left="106" w:right="571"/>
              <w:rPr>
                <w:sz w:val="20"/>
              </w:rPr>
            </w:pPr>
            <w:r>
              <w:rPr>
                <w:spacing w:val="-2"/>
                <w:w w:val="95"/>
                <w:sz w:val="20"/>
              </w:rPr>
              <w:t>Кл. рук</w:t>
            </w:r>
            <w:r>
              <w:rPr>
                <w:spacing w:val="-45"/>
                <w:w w:val="95"/>
                <w:sz w:val="20"/>
              </w:rPr>
              <w:t xml:space="preserve"> </w:t>
            </w:r>
            <w:r>
              <w:rPr>
                <w:sz w:val="20"/>
              </w:rPr>
              <w:t>5-9</w:t>
            </w:r>
            <w:r>
              <w:rPr>
                <w:spacing w:val="-1"/>
                <w:sz w:val="20"/>
              </w:rPr>
              <w:t xml:space="preserve"> </w:t>
            </w:r>
            <w:r>
              <w:rPr>
                <w:sz w:val="20"/>
              </w:rPr>
              <w:t>кл</w:t>
            </w:r>
          </w:p>
        </w:tc>
        <w:tc>
          <w:tcPr>
            <w:tcW w:w="2693" w:type="dxa"/>
          </w:tcPr>
          <w:p w14:paraId="6E9B7D5E" w14:textId="77777777" w:rsidR="00FF2DB4" w:rsidRDefault="00C34CCB">
            <w:pPr>
              <w:pStyle w:val="TableParagraph"/>
              <w:spacing w:before="132"/>
              <w:ind w:left="89"/>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5F1F4D77" w14:textId="77777777">
        <w:trPr>
          <w:trHeight w:val="1008"/>
        </w:trPr>
        <w:tc>
          <w:tcPr>
            <w:tcW w:w="2558" w:type="dxa"/>
            <w:vMerge w:val="restart"/>
          </w:tcPr>
          <w:p w14:paraId="5CB67258" w14:textId="77777777" w:rsidR="00FF2DB4" w:rsidRDefault="00C34CCB">
            <w:pPr>
              <w:pStyle w:val="TableParagraph"/>
              <w:spacing w:before="197"/>
              <w:ind w:left="4" w:right="958"/>
              <w:jc w:val="both"/>
              <w:rPr>
                <w:b/>
                <w:i/>
                <w:sz w:val="20"/>
              </w:rPr>
            </w:pPr>
            <w:r>
              <w:rPr>
                <w:b/>
                <w:i/>
                <w:sz w:val="20"/>
              </w:rPr>
              <w:t>Контроль</w:t>
            </w:r>
            <w:r>
              <w:rPr>
                <w:b/>
                <w:i/>
                <w:spacing w:val="1"/>
                <w:sz w:val="20"/>
              </w:rPr>
              <w:t xml:space="preserve"> </w:t>
            </w:r>
            <w:r>
              <w:rPr>
                <w:b/>
                <w:i/>
                <w:sz w:val="20"/>
              </w:rPr>
              <w:t>за</w:t>
            </w:r>
            <w:r>
              <w:rPr>
                <w:b/>
                <w:i/>
                <w:spacing w:val="1"/>
                <w:sz w:val="20"/>
              </w:rPr>
              <w:t xml:space="preserve"> </w:t>
            </w:r>
            <w:r>
              <w:rPr>
                <w:b/>
                <w:i/>
                <w:sz w:val="20"/>
              </w:rPr>
              <w:t>воспитательным</w:t>
            </w:r>
            <w:r>
              <w:rPr>
                <w:b/>
                <w:i/>
                <w:spacing w:val="-48"/>
                <w:sz w:val="20"/>
              </w:rPr>
              <w:t xml:space="preserve"> </w:t>
            </w:r>
            <w:r>
              <w:rPr>
                <w:b/>
                <w:i/>
                <w:sz w:val="20"/>
              </w:rPr>
              <w:t>процессом</w:t>
            </w:r>
          </w:p>
        </w:tc>
        <w:tc>
          <w:tcPr>
            <w:tcW w:w="3819" w:type="dxa"/>
          </w:tcPr>
          <w:p w14:paraId="5E4D826B" w14:textId="77777777" w:rsidR="00FF2DB4" w:rsidRDefault="00C34CCB">
            <w:pPr>
              <w:pStyle w:val="TableParagraph"/>
              <w:tabs>
                <w:tab w:val="left" w:pos="2129"/>
              </w:tabs>
              <w:ind w:left="295" w:right="630" w:hanging="183"/>
              <w:rPr>
                <w:sz w:val="20"/>
              </w:rPr>
            </w:pPr>
            <w:r>
              <w:rPr>
                <w:sz w:val="20"/>
              </w:rPr>
              <w:t>Анализ</w:t>
            </w:r>
            <w:r>
              <w:rPr>
                <w:spacing w:val="-7"/>
                <w:sz w:val="20"/>
              </w:rPr>
              <w:t xml:space="preserve"> </w:t>
            </w:r>
            <w:r>
              <w:rPr>
                <w:sz w:val="20"/>
              </w:rPr>
              <w:t>эффективности</w:t>
            </w:r>
            <w:r>
              <w:rPr>
                <w:spacing w:val="-7"/>
                <w:sz w:val="20"/>
              </w:rPr>
              <w:t xml:space="preserve"> </w:t>
            </w:r>
            <w:r>
              <w:rPr>
                <w:sz w:val="20"/>
              </w:rPr>
              <w:t>применения</w:t>
            </w:r>
            <w:r>
              <w:rPr>
                <w:spacing w:val="-47"/>
                <w:sz w:val="20"/>
              </w:rPr>
              <w:t xml:space="preserve"> </w:t>
            </w:r>
            <w:r>
              <w:rPr>
                <w:sz w:val="20"/>
              </w:rPr>
              <w:t>технологий</w:t>
            </w:r>
            <w:r>
              <w:rPr>
                <w:spacing w:val="95"/>
                <w:sz w:val="20"/>
              </w:rPr>
              <w:t xml:space="preserve"> </w:t>
            </w:r>
            <w:r>
              <w:rPr>
                <w:sz w:val="20"/>
              </w:rPr>
              <w:t>в</w:t>
            </w:r>
            <w:r>
              <w:rPr>
                <w:sz w:val="20"/>
              </w:rPr>
              <w:tab/>
              <w:t>рамках</w:t>
            </w:r>
          </w:p>
          <w:p w14:paraId="5E9124A7" w14:textId="77777777" w:rsidR="00FF2DB4" w:rsidRDefault="00C34CCB">
            <w:pPr>
              <w:pStyle w:val="TableParagraph"/>
              <w:ind w:left="113"/>
              <w:rPr>
                <w:sz w:val="20"/>
              </w:rPr>
            </w:pPr>
            <w:r>
              <w:rPr>
                <w:sz w:val="20"/>
              </w:rPr>
              <w:t>внеурочной</w:t>
            </w:r>
            <w:r>
              <w:rPr>
                <w:spacing w:val="-4"/>
                <w:sz w:val="20"/>
              </w:rPr>
              <w:t xml:space="preserve"> </w:t>
            </w:r>
            <w:r>
              <w:rPr>
                <w:sz w:val="20"/>
              </w:rPr>
              <w:t>деятельности</w:t>
            </w:r>
            <w:r>
              <w:rPr>
                <w:spacing w:val="-4"/>
                <w:sz w:val="20"/>
              </w:rPr>
              <w:t xml:space="preserve"> </w:t>
            </w:r>
            <w:r>
              <w:rPr>
                <w:sz w:val="20"/>
              </w:rPr>
              <w:t>и</w:t>
            </w:r>
          </w:p>
          <w:p w14:paraId="0137F616" w14:textId="77777777" w:rsidR="00FF2DB4" w:rsidRDefault="00C34CCB">
            <w:pPr>
              <w:pStyle w:val="TableParagraph"/>
              <w:ind w:left="113"/>
              <w:rPr>
                <w:sz w:val="20"/>
              </w:rPr>
            </w:pPr>
            <w:r>
              <w:rPr>
                <w:sz w:val="20"/>
              </w:rPr>
              <w:t>дополнительного</w:t>
            </w:r>
            <w:r>
              <w:rPr>
                <w:spacing w:val="-7"/>
                <w:sz w:val="20"/>
              </w:rPr>
              <w:t xml:space="preserve"> </w:t>
            </w:r>
            <w:r>
              <w:rPr>
                <w:sz w:val="20"/>
              </w:rPr>
              <w:t>образования;</w:t>
            </w:r>
          </w:p>
        </w:tc>
        <w:tc>
          <w:tcPr>
            <w:tcW w:w="1284" w:type="dxa"/>
          </w:tcPr>
          <w:p w14:paraId="5AE84E2E" w14:textId="77777777" w:rsidR="00FF2DB4" w:rsidRDefault="00FF2DB4">
            <w:pPr>
              <w:pStyle w:val="TableParagraph"/>
              <w:spacing w:before="8"/>
              <w:rPr>
                <w:b/>
                <w:sz w:val="19"/>
              </w:rPr>
            </w:pPr>
          </w:p>
          <w:p w14:paraId="1D0C30A7" w14:textId="77777777" w:rsidR="00FF2DB4" w:rsidRDefault="00C34CCB">
            <w:pPr>
              <w:pStyle w:val="TableParagraph"/>
              <w:ind w:left="106"/>
              <w:rPr>
                <w:sz w:val="20"/>
              </w:rPr>
            </w:pPr>
            <w:r>
              <w:rPr>
                <w:sz w:val="20"/>
              </w:rPr>
              <w:t>5-6</w:t>
            </w:r>
            <w:r>
              <w:rPr>
                <w:spacing w:val="-2"/>
                <w:sz w:val="20"/>
              </w:rPr>
              <w:t xml:space="preserve"> </w:t>
            </w:r>
            <w:r>
              <w:rPr>
                <w:sz w:val="20"/>
              </w:rPr>
              <w:t>кл.</w:t>
            </w:r>
          </w:p>
        </w:tc>
        <w:tc>
          <w:tcPr>
            <w:tcW w:w="2693" w:type="dxa"/>
            <w:vMerge w:val="restart"/>
          </w:tcPr>
          <w:p w14:paraId="77B331DC" w14:textId="77777777" w:rsidR="00FF2DB4" w:rsidRDefault="00FF2DB4">
            <w:pPr>
              <w:pStyle w:val="TableParagraph"/>
              <w:spacing w:before="5"/>
              <w:rPr>
                <w:b/>
                <w:sz w:val="19"/>
              </w:rPr>
            </w:pPr>
          </w:p>
          <w:p w14:paraId="308CB1CB" w14:textId="77777777" w:rsidR="00FF2DB4" w:rsidRDefault="00C34CCB">
            <w:pPr>
              <w:pStyle w:val="TableParagraph"/>
              <w:ind w:left="5"/>
              <w:rPr>
                <w:sz w:val="20"/>
              </w:rPr>
            </w:pPr>
            <w:r>
              <w:rPr>
                <w:sz w:val="20"/>
              </w:rPr>
              <w:t>зам.</w:t>
            </w:r>
            <w:r>
              <w:rPr>
                <w:spacing w:val="-1"/>
                <w:sz w:val="20"/>
              </w:rPr>
              <w:t xml:space="preserve"> </w:t>
            </w:r>
            <w:r>
              <w:rPr>
                <w:sz w:val="20"/>
              </w:rPr>
              <w:t>дир.</w:t>
            </w:r>
            <w:r>
              <w:rPr>
                <w:spacing w:val="-1"/>
                <w:sz w:val="20"/>
              </w:rPr>
              <w:t xml:space="preserve"> </w:t>
            </w:r>
            <w:r>
              <w:rPr>
                <w:sz w:val="20"/>
              </w:rPr>
              <w:t>ВР</w:t>
            </w:r>
          </w:p>
          <w:p w14:paraId="208D8FBD" w14:textId="77777777" w:rsidR="00FF2DB4" w:rsidRDefault="00FF2DB4">
            <w:pPr>
              <w:pStyle w:val="TableParagraph"/>
              <w:rPr>
                <w:b/>
              </w:rPr>
            </w:pPr>
          </w:p>
          <w:p w14:paraId="71D01B13" w14:textId="77777777" w:rsidR="00FF2DB4" w:rsidRDefault="00FF2DB4">
            <w:pPr>
              <w:pStyle w:val="TableParagraph"/>
              <w:rPr>
                <w:b/>
              </w:rPr>
            </w:pPr>
          </w:p>
          <w:p w14:paraId="57ABAACD" w14:textId="77777777" w:rsidR="00FF2DB4" w:rsidRDefault="00FF2DB4">
            <w:pPr>
              <w:pStyle w:val="TableParagraph"/>
              <w:rPr>
                <w:b/>
              </w:rPr>
            </w:pPr>
          </w:p>
          <w:p w14:paraId="6FC460E6" w14:textId="77777777" w:rsidR="00FF2DB4" w:rsidRDefault="00C34CCB">
            <w:pPr>
              <w:pStyle w:val="TableParagraph"/>
              <w:spacing w:before="175"/>
              <w:ind w:left="89"/>
              <w:rPr>
                <w:sz w:val="20"/>
              </w:rPr>
            </w:pPr>
            <w:r>
              <w:rPr>
                <w:spacing w:val="-2"/>
                <w:sz w:val="20"/>
              </w:rPr>
              <w:t xml:space="preserve"> </w:t>
            </w:r>
            <w:r>
              <w:rPr>
                <w:sz w:val="20"/>
              </w:rPr>
              <w:t>кл.</w:t>
            </w:r>
            <w:r>
              <w:rPr>
                <w:spacing w:val="-2"/>
                <w:sz w:val="20"/>
              </w:rPr>
              <w:t xml:space="preserve"> </w:t>
            </w:r>
            <w:r>
              <w:rPr>
                <w:sz w:val="20"/>
              </w:rPr>
              <w:t>рук</w:t>
            </w:r>
            <w:r>
              <w:rPr>
                <w:spacing w:val="-3"/>
                <w:sz w:val="20"/>
              </w:rPr>
              <w:t xml:space="preserve"> </w:t>
            </w:r>
            <w:r>
              <w:rPr>
                <w:sz w:val="20"/>
              </w:rPr>
              <w:t>и</w:t>
            </w:r>
          </w:p>
          <w:p w14:paraId="5BC63D02" w14:textId="77777777" w:rsidR="00FF2DB4" w:rsidRDefault="00C34CCB">
            <w:pPr>
              <w:pStyle w:val="TableParagraph"/>
              <w:spacing w:before="8"/>
              <w:ind w:left="89"/>
              <w:rPr>
                <w:sz w:val="20"/>
              </w:rPr>
            </w:pPr>
            <w:r>
              <w:rPr>
                <w:spacing w:val="-3"/>
                <w:sz w:val="20"/>
              </w:rPr>
              <w:t xml:space="preserve"> </w:t>
            </w:r>
            <w:r>
              <w:rPr>
                <w:sz w:val="20"/>
              </w:rPr>
              <w:t>психолог</w:t>
            </w:r>
          </w:p>
        </w:tc>
      </w:tr>
      <w:tr w:rsidR="00FF2DB4" w14:paraId="332F8992" w14:textId="77777777">
        <w:trPr>
          <w:trHeight w:val="1379"/>
        </w:trPr>
        <w:tc>
          <w:tcPr>
            <w:tcW w:w="2558" w:type="dxa"/>
            <w:vMerge/>
            <w:tcBorders>
              <w:top w:val="nil"/>
            </w:tcBorders>
          </w:tcPr>
          <w:p w14:paraId="4EEBC2F8" w14:textId="77777777" w:rsidR="00FF2DB4" w:rsidRDefault="00FF2DB4">
            <w:pPr>
              <w:rPr>
                <w:sz w:val="2"/>
                <w:szCs w:val="2"/>
              </w:rPr>
            </w:pPr>
          </w:p>
        </w:tc>
        <w:tc>
          <w:tcPr>
            <w:tcW w:w="3819" w:type="dxa"/>
          </w:tcPr>
          <w:p w14:paraId="45A37DC8" w14:textId="77777777" w:rsidR="00FF2DB4" w:rsidRDefault="00C34CCB">
            <w:pPr>
              <w:pStyle w:val="TableParagraph"/>
              <w:spacing w:line="223" w:lineRule="exact"/>
              <w:ind w:left="113"/>
              <w:rPr>
                <w:sz w:val="20"/>
              </w:rPr>
            </w:pPr>
            <w:r>
              <w:rPr>
                <w:sz w:val="20"/>
              </w:rPr>
              <w:t>Изучение</w:t>
            </w:r>
            <w:r>
              <w:rPr>
                <w:spacing w:val="-5"/>
                <w:sz w:val="20"/>
              </w:rPr>
              <w:t xml:space="preserve"> </w:t>
            </w:r>
            <w:r>
              <w:rPr>
                <w:sz w:val="20"/>
              </w:rPr>
              <w:t>практики</w:t>
            </w:r>
            <w:r>
              <w:rPr>
                <w:spacing w:val="-6"/>
                <w:sz w:val="20"/>
              </w:rPr>
              <w:t xml:space="preserve"> </w:t>
            </w:r>
            <w:r>
              <w:rPr>
                <w:sz w:val="20"/>
              </w:rPr>
              <w:t>проведения</w:t>
            </w:r>
          </w:p>
          <w:p w14:paraId="2C1D4BC2" w14:textId="77777777" w:rsidR="00FF2DB4" w:rsidRDefault="00C34CCB">
            <w:pPr>
              <w:pStyle w:val="TableParagraph"/>
              <w:ind w:left="113" w:right="313"/>
              <w:rPr>
                <w:sz w:val="20"/>
              </w:rPr>
            </w:pPr>
            <w:r>
              <w:rPr>
                <w:sz w:val="20"/>
              </w:rPr>
              <w:t>классными руководителями классных</w:t>
            </w:r>
            <w:r>
              <w:rPr>
                <w:spacing w:val="1"/>
                <w:sz w:val="20"/>
              </w:rPr>
              <w:t xml:space="preserve"> </w:t>
            </w:r>
            <w:r>
              <w:rPr>
                <w:sz w:val="20"/>
              </w:rPr>
              <w:t>часов, направленных на формирование</w:t>
            </w:r>
            <w:r>
              <w:rPr>
                <w:spacing w:val="-47"/>
                <w:sz w:val="20"/>
              </w:rPr>
              <w:t xml:space="preserve"> </w:t>
            </w:r>
            <w:r>
              <w:rPr>
                <w:sz w:val="20"/>
              </w:rPr>
              <w:t>здорового</w:t>
            </w:r>
            <w:r>
              <w:rPr>
                <w:spacing w:val="-4"/>
                <w:sz w:val="20"/>
              </w:rPr>
              <w:t xml:space="preserve"> </w:t>
            </w:r>
            <w:r>
              <w:rPr>
                <w:sz w:val="20"/>
              </w:rPr>
              <w:t>образа</w:t>
            </w:r>
            <w:r>
              <w:rPr>
                <w:spacing w:val="-4"/>
                <w:sz w:val="20"/>
              </w:rPr>
              <w:t xml:space="preserve"> </w:t>
            </w:r>
            <w:r>
              <w:rPr>
                <w:sz w:val="20"/>
              </w:rPr>
              <w:t>жизни,</w:t>
            </w:r>
            <w:r>
              <w:rPr>
                <w:spacing w:val="-4"/>
                <w:sz w:val="20"/>
              </w:rPr>
              <w:t xml:space="preserve"> </w:t>
            </w:r>
            <w:r>
              <w:rPr>
                <w:sz w:val="20"/>
              </w:rPr>
              <w:t>профилактику</w:t>
            </w:r>
            <w:r>
              <w:rPr>
                <w:spacing w:val="-47"/>
                <w:sz w:val="20"/>
              </w:rPr>
              <w:t xml:space="preserve"> </w:t>
            </w:r>
            <w:r>
              <w:rPr>
                <w:sz w:val="20"/>
              </w:rPr>
              <w:t>курения,</w:t>
            </w:r>
            <w:r>
              <w:rPr>
                <w:spacing w:val="-1"/>
                <w:sz w:val="20"/>
              </w:rPr>
              <w:t xml:space="preserve"> </w:t>
            </w:r>
            <w:r>
              <w:rPr>
                <w:sz w:val="20"/>
              </w:rPr>
              <w:t>употребления</w:t>
            </w:r>
            <w:r>
              <w:rPr>
                <w:spacing w:val="-3"/>
                <w:sz w:val="20"/>
              </w:rPr>
              <w:t xml:space="preserve"> </w:t>
            </w:r>
            <w:r>
              <w:rPr>
                <w:sz w:val="20"/>
              </w:rPr>
              <w:t>наркотиков и</w:t>
            </w:r>
          </w:p>
          <w:p w14:paraId="7AF00CBE" w14:textId="77777777" w:rsidR="00FF2DB4" w:rsidRDefault="00C34CCB">
            <w:pPr>
              <w:pStyle w:val="TableParagraph"/>
              <w:spacing w:line="216" w:lineRule="exact"/>
              <w:ind w:left="113"/>
              <w:rPr>
                <w:sz w:val="20"/>
              </w:rPr>
            </w:pPr>
            <w:r>
              <w:rPr>
                <w:sz w:val="20"/>
              </w:rPr>
              <w:t>ПАВ.</w:t>
            </w:r>
          </w:p>
        </w:tc>
        <w:tc>
          <w:tcPr>
            <w:tcW w:w="1284" w:type="dxa"/>
          </w:tcPr>
          <w:p w14:paraId="6625C8DC" w14:textId="77777777" w:rsidR="00FF2DB4" w:rsidRDefault="00FF2DB4">
            <w:pPr>
              <w:pStyle w:val="TableParagraph"/>
              <w:rPr>
                <w:b/>
              </w:rPr>
            </w:pPr>
          </w:p>
          <w:p w14:paraId="5297993B" w14:textId="77777777" w:rsidR="00FF2DB4" w:rsidRDefault="00FF2DB4">
            <w:pPr>
              <w:pStyle w:val="TableParagraph"/>
              <w:spacing w:before="5"/>
              <w:rPr>
                <w:b/>
                <w:sz w:val="17"/>
              </w:rPr>
            </w:pPr>
          </w:p>
          <w:p w14:paraId="1CDE4933" w14:textId="77777777" w:rsidR="00FF2DB4" w:rsidRDefault="00C34CCB">
            <w:pPr>
              <w:pStyle w:val="TableParagraph"/>
              <w:ind w:left="106"/>
              <w:rPr>
                <w:sz w:val="20"/>
              </w:rPr>
            </w:pPr>
            <w:r>
              <w:rPr>
                <w:sz w:val="20"/>
              </w:rPr>
              <w:t>5-9</w:t>
            </w:r>
            <w:r>
              <w:rPr>
                <w:spacing w:val="-1"/>
                <w:sz w:val="20"/>
              </w:rPr>
              <w:t xml:space="preserve"> </w:t>
            </w:r>
            <w:r>
              <w:rPr>
                <w:sz w:val="20"/>
              </w:rPr>
              <w:t>кл</w:t>
            </w:r>
          </w:p>
        </w:tc>
        <w:tc>
          <w:tcPr>
            <w:tcW w:w="2693" w:type="dxa"/>
            <w:vMerge/>
            <w:tcBorders>
              <w:top w:val="nil"/>
            </w:tcBorders>
          </w:tcPr>
          <w:p w14:paraId="16AAD810" w14:textId="77777777" w:rsidR="00FF2DB4" w:rsidRDefault="00FF2DB4">
            <w:pPr>
              <w:rPr>
                <w:sz w:val="2"/>
                <w:szCs w:val="2"/>
              </w:rPr>
            </w:pPr>
          </w:p>
        </w:tc>
      </w:tr>
      <w:tr w:rsidR="00FF2DB4" w14:paraId="1E52A73D" w14:textId="77777777">
        <w:trPr>
          <w:trHeight w:val="273"/>
        </w:trPr>
        <w:tc>
          <w:tcPr>
            <w:tcW w:w="10354" w:type="dxa"/>
            <w:gridSpan w:val="4"/>
            <w:shd w:val="clear" w:color="auto" w:fill="F0F0F0"/>
          </w:tcPr>
          <w:p w14:paraId="41BD82E0" w14:textId="77777777" w:rsidR="00FF2DB4" w:rsidRDefault="00C34CCB">
            <w:pPr>
              <w:pStyle w:val="TableParagraph"/>
              <w:spacing w:before="17"/>
              <w:ind w:left="3865" w:right="5093"/>
              <w:jc w:val="center"/>
              <w:rPr>
                <w:b/>
                <w:sz w:val="20"/>
              </w:rPr>
            </w:pPr>
            <w:r>
              <w:rPr>
                <w:b/>
                <w:sz w:val="20"/>
              </w:rPr>
              <w:t>ФЕВРАЛЬ</w:t>
            </w:r>
          </w:p>
        </w:tc>
      </w:tr>
      <w:tr w:rsidR="00FF2DB4" w14:paraId="1860193E" w14:textId="77777777">
        <w:trPr>
          <w:trHeight w:val="659"/>
        </w:trPr>
        <w:tc>
          <w:tcPr>
            <w:tcW w:w="2558" w:type="dxa"/>
            <w:vMerge w:val="restart"/>
          </w:tcPr>
          <w:p w14:paraId="63E69D29" w14:textId="77777777" w:rsidR="00FF2DB4" w:rsidRDefault="00FF2DB4">
            <w:pPr>
              <w:pStyle w:val="TableParagraph"/>
              <w:rPr>
                <w:b/>
              </w:rPr>
            </w:pPr>
          </w:p>
          <w:p w14:paraId="21280B1C" w14:textId="77777777" w:rsidR="00FF2DB4" w:rsidRDefault="00FF2DB4">
            <w:pPr>
              <w:pStyle w:val="TableParagraph"/>
              <w:rPr>
                <w:b/>
              </w:rPr>
            </w:pPr>
          </w:p>
          <w:p w14:paraId="183EE327" w14:textId="77777777" w:rsidR="00FF2DB4" w:rsidRDefault="00FF2DB4">
            <w:pPr>
              <w:pStyle w:val="TableParagraph"/>
              <w:rPr>
                <w:b/>
              </w:rPr>
            </w:pPr>
          </w:p>
          <w:p w14:paraId="3F9D0890" w14:textId="77777777" w:rsidR="00FF2DB4" w:rsidRDefault="00FF2DB4">
            <w:pPr>
              <w:pStyle w:val="TableParagraph"/>
              <w:spacing w:before="7"/>
              <w:rPr>
                <w:b/>
                <w:sz w:val="30"/>
              </w:rPr>
            </w:pPr>
          </w:p>
          <w:p w14:paraId="065E5B66" w14:textId="77777777" w:rsidR="00FF2DB4" w:rsidRDefault="00C34CCB">
            <w:pPr>
              <w:pStyle w:val="TableParagraph"/>
              <w:tabs>
                <w:tab w:val="left" w:pos="2373"/>
              </w:tabs>
              <w:spacing w:before="1"/>
              <w:ind w:left="112" w:right="106"/>
              <w:rPr>
                <w:b/>
                <w:i/>
                <w:sz w:val="20"/>
              </w:rPr>
            </w:pPr>
            <w:r>
              <w:rPr>
                <w:b/>
                <w:i/>
                <w:sz w:val="20"/>
              </w:rPr>
              <w:t>Гражданско</w:t>
            </w:r>
            <w:r>
              <w:rPr>
                <w:b/>
                <w:i/>
                <w:sz w:val="20"/>
              </w:rPr>
              <w:tab/>
            </w:r>
            <w:r>
              <w:rPr>
                <w:b/>
                <w:i/>
                <w:spacing w:val="-5"/>
                <w:sz w:val="20"/>
              </w:rPr>
              <w:t>-</w:t>
            </w:r>
            <w:r>
              <w:rPr>
                <w:b/>
                <w:i/>
                <w:spacing w:val="-47"/>
                <w:sz w:val="20"/>
              </w:rPr>
              <w:t xml:space="preserve"> </w:t>
            </w:r>
            <w:r>
              <w:rPr>
                <w:b/>
                <w:i/>
                <w:sz w:val="20"/>
              </w:rPr>
              <w:t>патриотическое</w:t>
            </w:r>
          </w:p>
        </w:tc>
        <w:tc>
          <w:tcPr>
            <w:tcW w:w="3819" w:type="dxa"/>
          </w:tcPr>
          <w:p w14:paraId="6CE51EC9" w14:textId="77777777" w:rsidR="00FF2DB4" w:rsidRDefault="00C34CCB">
            <w:pPr>
              <w:pStyle w:val="TableParagraph"/>
              <w:spacing w:before="8" w:line="298" w:lineRule="exact"/>
              <w:ind w:left="113" w:right="196"/>
              <w:rPr>
                <w:sz w:val="20"/>
              </w:rPr>
            </w:pPr>
            <w:r>
              <w:rPr>
                <w:sz w:val="20"/>
              </w:rPr>
              <w:t>Классные часы «Молодая Гвардия» - мы</w:t>
            </w:r>
            <w:r>
              <w:rPr>
                <w:spacing w:val="-47"/>
                <w:sz w:val="20"/>
              </w:rPr>
              <w:t xml:space="preserve"> </w:t>
            </w:r>
            <w:r>
              <w:rPr>
                <w:sz w:val="20"/>
              </w:rPr>
              <w:t>помним!»</w:t>
            </w:r>
          </w:p>
        </w:tc>
        <w:tc>
          <w:tcPr>
            <w:tcW w:w="1284" w:type="dxa"/>
          </w:tcPr>
          <w:p w14:paraId="2CDAF0D8" w14:textId="77777777" w:rsidR="00FF2DB4" w:rsidRDefault="00C34CCB">
            <w:pPr>
              <w:pStyle w:val="TableParagraph"/>
              <w:spacing w:before="134"/>
              <w:ind w:left="122"/>
              <w:rPr>
                <w:sz w:val="20"/>
              </w:rPr>
            </w:pPr>
            <w:r>
              <w:rPr>
                <w:sz w:val="20"/>
              </w:rPr>
              <w:t>5-9</w:t>
            </w:r>
            <w:r>
              <w:rPr>
                <w:spacing w:val="-1"/>
                <w:sz w:val="20"/>
              </w:rPr>
              <w:t xml:space="preserve"> </w:t>
            </w:r>
            <w:r>
              <w:rPr>
                <w:sz w:val="20"/>
              </w:rPr>
              <w:t>кл</w:t>
            </w:r>
          </w:p>
        </w:tc>
        <w:tc>
          <w:tcPr>
            <w:tcW w:w="2693" w:type="dxa"/>
          </w:tcPr>
          <w:p w14:paraId="665650A1" w14:textId="77777777" w:rsidR="00FF2DB4" w:rsidRDefault="00C34CCB" w:rsidP="00F42FF9">
            <w:pPr>
              <w:pStyle w:val="TableParagraph"/>
              <w:spacing w:line="228" w:lineRule="exact"/>
              <w:ind w:left="137"/>
              <w:rPr>
                <w:sz w:val="20"/>
              </w:rPr>
            </w:pPr>
            <w:r>
              <w:rPr>
                <w:sz w:val="20"/>
              </w:rPr>
              <w:t>Кл.</w:t>
            </w:r>
            <w:r>
              <w:rPr>
                <w:spacing w:val="-2"/>
                <w:sz w:val="20"/>
              </w:rPr>
              <w:t xml:space="preserve"> </w:t>
            </w:r>
            <w:r>
              <w:rPr>
                <w:sz w:val="20"/>
              </w:rPr>
              <w:t>рук</w:t>
            </w:r>
          </w:p>
        </w:tc>
      </w:tr>
      <w:tr w:rsidR="00FF2DB4" w14:paraId="777CAE32" w14:textId="77777777">
        <w:trPr>
          <w:trHeight w:val="600"/>
        </w:trPr>
        <w:tc>
          <w:tcPr>
            <w:tcW w:w="2558" w:type="dxa"/>
            <w:vMerge/>
            <w:tcBorders>
              <w:top w:val="nil"/>
            </w:tcBorders>
          </w:tcPr>
          <w:p w14:paraId="39B51074" w14:textId="77777777" w:rsidR="00FF2DB4" w:rsidRDefault="00FF2DB4">
            <w:pPr>
              <w:rPr>
                <w:sz w:val="2"/>
                <w:szCs w:val="2"/>
              </w:rPr>
            </w:pPr>
          </w:p>
        </w:tc>
        <w:tc>
          <w:tcPr>
            <w:tcW w:w="3819" w:type="dxa"/>
          </w:tcPr>
          <w:p w14:paraId="7244FD11" w14:textId="77777777" w:rsidR="00FF2DB4" w:rsidRDefault="00C34CCB">
            <w:pPr>
              <w:pStyle w:val="TableParagraph"/>
              <w:spacing w:before="41"/>
              <w:ind w:left="113"/>
              <w:rPr>
                <w:sz w:val="20"/>
              </w:rPr>
            </w:pPr>
            <w:r>
              <w:rPr>
                <w:sz w:val="20"/>
              </w:rPr>
              <w:t>Организация</w:t>
            </w:r>
            <w:r>
              <w:rPr>
                <w:spacing w:val="-4"/>
                <w:sz w:val="20"/>
              </w:rPr>
              <w:t xml:space="preserve"> </w:t>
            </w:r>
            <w:r>
              <w:rPr>
                <w:sz w:val="20"/>
              </w:rPr>
              <w:t>и</w:t>
            </w:r>
            <w:r>
              <w:rPr>
                <w:spacing w:val="-2"/>
                <w:sz w:val="20"/>
              </w:rPr>
              <w:t xml:space="preserve"> </w:t>
            </w:r>
            <w:r>
              <w:rPr>
                <w:sz w:val="20"/>
              </w:rPr>
              <w:t>проведение</w:t>
            </w:r>
            <w:r>
              <w:rPr>
                <w:spacing w:val="-2"/>
                <w:sz w:val="20"/>
              </w:rPr>
              <w:t xml:space="preserve"> </w:t>
            </w:r>
            <w:r>
              <w:rPr>
                <w:sz w:val="20"/>
              </w:rPr>
              <w:t>смотра</w:t>
            </w:r>
            <w:r>
              <w:rPr>
                <w:spacing w:val="-3"/>
                <w:sz w:val="20"/>
              </w:rPr>
              <w:t xml:space="preserve"> </w:t>
            </w:r>
            <w:r>
              <w:rPr>
                <w:sz w:val="20"/>
              </w:rPr>
              <w:t>строя</w:t>
            </w:r>
            <w:r>
              <w:rPr>
                <w:spacing w:val="-3"/>
                <w:sz w:val="20"/>
              </w:rPr>
              <w:t xml:space="preserve"> </w:t>
            </w:r>
            <w:r>
              <w:rPr>
                <w:sz w:val="20"/>
              </w:rPr>
              <w:t>и</w:t>
            </w:r>
          </w:p>
          <w:p w14:paraId="5BAD6797" w14:textId="77777777" w:rsidR="00FF2DB4" w:rsidRDefault="00C34CCB">
            <w:pPr>
              <w:pStyle w:val="TableParagraph"/>
              <w:spacing w:before="58"/>
              <w:ind w:left="113"/>
              <w:rPr>
                <w:sz w:val="20"/>
              </w:rPr>
            </w:pPr>
            <w:r>
              <w:rPr>
                <w:sz w:val="20"/>
              </w:rPr>
              <w:t>песни</w:t>
            </w:r>
            <w:r>
              <w:rPr>
                <w:spacing w:val="-2"/>
                <w:sz w:val="20"/>
              </w:rPr>
              <w:t xml:space="preserve"> </w:t>
            </w:r>
            <w:r>
              <w:rPr>
                <w:sz w:val="20"/>
              </w:rPr>
              <w:t>«Солдат</w:t>
            </w:r>
            <w:r>
              <w:rPr>
                <w:spacing w:val="1"/>
                <w:sz w:val="20"/>
              </w:rPr>
              <w:t xml:space="preserve"> </w:t>
            </w:r>
            <w:r>
              <w:rPr>
                <w:sz w:val="20"/>
              </w:rPr>
              <w:t>-</w:t>
            </w:r>
            <w:r>
              <w:rPr>
                <w:spacing w:val="-4"/>
                <w:sz w:val="20"/>
              </w:rPr>
              <w:t xml:space="preserve"> </w:t>
            </w:r>
            <w:r>
              <w:rPr>
                <w:sz w:val="20"/>
              </w:rPr>
              <w:t>всегда</w:t>
            </w:r>
            <w:r>
              <w:rPr>
                <w:spacing w:val="-4"/>
                <w:sz w:val="20"/>
              </w:rPr>
              <w:t xml:space="preserve"> </w:t>
            </w:r>
            <w:r>
              <w:rPr>
                <w:sz w:val="20"/>
              </w:rPr>
              <w:t>солдат!»</w:t>
            </w:r>
          </w:p>
        </w:tc>
        <w:tc>
          <w:tcPr>
            <w:tcW w:w="1284" w:type="dxa"/>
          </w:tcPr>
          <w:p w14:paraId="266BF3C8" w14:textId="77777777" w:rsidR="00FF2DB4" w:rsidRDefault="00FF2DB4">
            <w:pPr>
              <w:pStyle w:val="TableParagraph"/>
              <w:spacing w:before="6"/>
              <w:rPr>
                <w:b/>
                <w:sz w:val="31"/>
              </w:rPr>
            </w:pPr>
          </w:p>
          <w:p w14:paraId="16741707" w14:textId="77777777" w:rsidR="00FF2DB4" w:rsidRDefault="00C34CCB">
            <w:pPr>
              <w:pStyle w:val="TableParagraph"/>
              <w:spacing w:line="217" w:lineRule="exact"/>
              <w:ind w:left="122"/>
              <w:rPr>
                <w:sz w:val="20"/>
              </w:rPr>
            </w:pPr>
            <w:r>
              <w:rPr>
                <w:sz w:val="20"/>
              </w:rPr>
              <w:t>5-7</w:t>
            </w:r>
            <w:r>
              <w:rPr>
                <w:spacing w:val="-1"/>
                <w:sz w:val="20"/>
              </w:rPr>
              <w:t xml:space="preserve"> </w:t>
            </w:r>
            <w:r>
              <w:rPr>
                <w:sz w:val="20"/>
              </w:rPr>
              <w:t>кл</w:t>
            </w:r>
          </w:p>
        </w:tc>
        <w:tc>
          <w:tcPr>
            <w:tcW w:w="2693" w:type="dxa"/>
          </w:tcPr>
          <w:p w14:paraId="7EA41313" w14:textId="77777777" w:rsidR="00FF2DB4" w:rsidRDefault="00C34CCB" w:rsidP="00F42FF9">
            <w:pPr>
              <w:pStyle w:val="TableParagraph"/>
              <w:spacing w:before="124" w:line="228" w:lineRule="exact"/>
              <w:ind w:left="137" w:right="444"/>
              <w:rPr>
                <w:sz w:val="20"/>
              </w:rPr>
            </w:pPr>
            <w:r>
              <w:rPr>
                <w:sz w:val="20"/>
              </w:rPr>
              <w:t>учитель</w:t>
            </w:r>
            <w:r>
              <w:rPr>
                <w:spacing w:val="-4"/>
                <w:sz w:val="20"/>
              </w:rPr>
              <w:t xml:space="preserve"> </w:t>
            </w:r>
            <w:r>
              <w:rPr>
                <w:sz w:val="20"/>
              </w:rPr>
              <w:t>ОБЖ,</w:t>
            </w:r>
            <w:r>
              <w:rPr>
                <w:spacing w:val="-3"/>
                <w:sz w:val="20"/>
              </w:rPr>
              <w:t xml:space="preserve"> </w:t>
            </w:r>
            <w:r>
              <w:rPr>
                <w:sz w:val="20"/>
              </w:rPr>
              <w:t>ЗДВР,</w:t>
            </w:r>
            <w:r>
              <w:rPr>
                <w:spacing w:val="-3"/>
                <w:sz w:val="20"/>
              </w:rPr>
              <w:t xml:space="preserve"> </w:t>
            </w:r>
            <w:r>
              <w:rPr>
                <w:sz w:val="20"/>
              </w:rPr>
              <w:t>кл.</w:t>
            </w:r>
            <w:r>
              <w:rPr>
                <w:spacing w:val="-47"/>
                <w:sz w:val="20"/>
              </w:rPr>
              <w:t xml:space="preserve"> </w:t>
            </w:r>
            <w:r>
              <w:rPr>
                <w:sz w:val="20"/>
              </w:rPr>
              <w:t>руководители,</w:t>
            </w:r>
          </w:p>
        </w:tc>
      </w:tr>
      <w:tr w:rsidR="00FF2DB4" w14:paraId="205673C0" w14:textId="77777777">
        <w:trPr>
          <w:trHeight w:val="950"/>
        </w:trPr>
        <w:tc>
          <w:tcPr>
            <w:tcW w:w="2558" w:type="dxa"/>
            <w:vMerge/>
            <w:tcBorders>
              <w:top w:val="nil"/>
            </w:tcBorders>
          </w:tcPr>
          <w:p w14:paraId="05339C65" w14:textId="77777777" w:rsidR="00FF2DB4" w:rsidRDefault="00FF2DB4">
            <w:pPr>
              <w:rPr>
                <w:sz w:val="2"/>
                <w:szCs w:val="2"/>
              </w:rPr>
            </w:pPr>
          </w:p>
        </w:tc>
        <w:tc>
          <w:tcPr>
            <w:tcW w:w="3819" w:type="dxa"/>
          </w:tcPr>
          <w:p w14:paraId="28037548" w14:textId="77777777" w:rsidR="00FF2DB4" w:rsidRDefault="00C34CCB">
            <w:pPr>
              <w:pStyle w:val="TableParagraph"/>
              <w:tabs>
                <w:tab w:val="left" w:pos="1018"/>
                <w:tab w:val="left" w:pos="2977"/>
              </w:tabs>
              <w:spacing w:before="132"/>
              <w:ind w:left="113"/>
              <w:rPr>
                <w:sz w:val="20"/>
              </w:rPr>
            </w:pPr>
            <w:r>
              <w:rPr>
                <w:sz w:val="20"/>
              </w:rPr>
              <w:t>Старт</w:t>
            </w:r>
            <w:r>
              <w:rPr>
                <w:sz w:val="20"/>
              </w:rPr>
              <w:tab/>
              <w:t>общешкольной</w:t>
            </w:r>
            <w:r>
              <w:rPr>
                <w:sz w:val="20"/>
              </w:rPr>
              <w:tab/>
              <w:t>Акции</w:t>
            </w:r>
          </w:p>
          <w:p w14:paraId="27B7138A" w14:textId="77777777" w:rsidR="00FF2DB4" w:rsidRDefault="00C34CCB">
            <w:pPr>
              <w:pStyle w:val="TableParagraph"/>
              <w:spacing w:before="140"/>
              <w:ind w:left="113"/>
              <w:rPr>
                <w:sz w:val="20"/>
              </w:rPr>
            </w:pPr>
            <w:r>
              <w:rPr>
                <w:sz w:val="20"/>
              </w:rPr>
              <w:t>«Читаем</w:t>
            </w:r>
            <w:r>
              <w:rPr>
                <w:spacing w:val="-2"/>
                <w:sz w:val="20"/>
              </w:rPr>
              <w:t xml:space="preserve"> </w:t>
            </w:r>
            <w:r>
              <w:rPr>
                <w:sz w:val="20"/>
              </w:rPr>
              <w:t>детям</w:t>
            </w:r>
            <w:r>
              <w:rPr>
                <w:spacing w:val="-2"/>
                <w:sz w:val="20"/>
              </w:rPr>
              <w:t xml:space="preserve"> </w:t>
            </w:r>
            <w:r>
              <w:rPr>
                <w:sz w:val="20"/>
              </w:rPr>
              <w:t>о</w:t>
            </w:r>
            <w:r>
              <w:rPr>
                <w:spacing w:val="-1"/>
                <w:sz w:val="20"/>
              </w:rPr>
              <w:t xml:space="preserve"> </w:t>
            </w:r>
            <w:r>
              <w:rPr>
                <w:sz w:val="20"/>
              </w:rPr>
              <w:t>войне»</w:t>
            </w:r>
          </w:p>
        </w:tc>
        <w:tc>
          <w:tcPr>
            <w:tcW w:w="1284" w:type="dxa"/>
          </w:tcPr>
          <w:p w14:paraId="35755A71" w14:textId="77777777" w:rsidR="00FF2DB4" w:rsidRDefault="00FF2DB4">
            <w:pPr>
              <w:pStyle w:val="TableParagraph"/>
              <w:spacing w:before="3"/>
              <w:rPr>
                <w:b/>
                <w:sz w:val="20"/>
              </w:rPr>
            </w:pPr>
          </w:p>
          <w:p w14:paraId="721B7B90" w14:textId="77777777" w:rsidR="00FF2DB4" w:rsidRDefault="00C34CCB">
            <w:pPr>
              <w:pStyle w:val="TableParagraph"/>
              <w:ind w:left="122"/>
              <w:rPr>
                <w:sz w:val="20"/>
              </w:rPr>
            </w:pPr>
            <w:r>
              <w:rPr>
                <w:sz w:val="20"/>
              </w:rPr>
              <w:t>5-9</w:t>
            </w:r>
            <w:r>
              <w:rPr>
                <w:spacing w:val="-2"/>
                <w:sz w:val="20"/>
              </w:rPr>
              <w:t xml:space="preserve"> </w:t>
            </w:r>
            <w:r>
              <w:rPr>
                <w:sz w:val="20"/>
              </w:rPr>
              <w:t>кл.</w:t>
            </w:r>
          </w:p>
        </w:tc>
        <w:tc>
          <w:tcPr>
            <w:tcW w:w="2693" w:type="dxa"/>
          </w:tcPr>
          <w:p w14:paraId="23602D57" w14:textId="77777777" w:rsidR="00FF2DB4" w:rsidRDefault="00C34CCB">
            <w:pPr>
              <w:pStyle w:val="TableParagraph"/>
              <w:spacing w:before="41"/>
              <w:ind w:left="137"/>
              <w:rPr>
                <w:sz w:val="20"/>
              </w:rPr>
            </w:pPr>
            <w:r>
              <w:rPr>
                <w:sz w:val="20"/>
              </w:rPr>
              <w:t>Кл.</w:t>
            </w:r>
            <w:r>
              <w:rPr>
                <w:spacing w:val="-3"/>
                <w:sz w:val="20"/>
              </w:rPr>
              <w:t xml:space="preserve"> </w:t>
            </w:r>
            <w:r>
              <w:rPr>
                <w:sz w:val="20"/>
              </w:rPr>
              <w:t>рук.,</w:t>
            </w:r>
          </w:p>
          <w:p w14:paraId="3BB816FB" w14:textId="77777777" w:rsidR="00FF2DB4" w:rsidRDefault="00C34CCB" w:rsidP="00F42FF9">
            <w:pPr>
              <w:pStyle w:val="TableParagraph"/>
              <w:spacing w:before="7"/>
              <w:ind w:left="137"/>
              <w:rPr>
                <w:sz w:val="20"/>
              </w:rPr>
            </w:pPr>
            <w:r>
              <w:rPr>
                <w:w w:val="95"/>
                <w:sz w:val="20"/>
              </w:rPr>
              <w:t>администрация,</w:t>
            </w:r>
            <w:r>
              <w:rPr>
                <w:spacing w:val="12"/>
                <w:w w:val="95"/>
                <w:sz w:val="20"/>
              </w:rPr>
              <w:t xml:space="preserve">  </w:t>
            </w:r>
            <w:r>
              <w:rPr>
                <w:w w:val="95"/>
                <w:sz w:val="20"/>
              </w:rPr>
              <w:t>родители</w:t>
            </w:r>
          </w:p>
        </w:tc>
      </w:tr>
      <w:tr w:rsidR="00FF2DB4" w14:paraId="0CA04227" w14:textId="77777777">
        <w:trPr>
          <w:trHeight w:val="1014"/>
        </w:trPr>
        <w:tc>
          <w:tcPr>
            <w:tcW w:w="2558" w:type="dxa"/>
            <w:vMerge/>
            <w:tcBorders>
              <w:top w:val="nil"/>
            </w:tcBorders>
          </w:tcPr>
          <w:p w14:paraId="2FA35B0D" w14:textId="77777777" w:rsidR="00FF2DB4" w:rsidRDefault="00FF2DB4">
            <w:pPr>
              <w:rPr>
                <w:sz w:val="2"/>
                <w:szCs w:val="2"/>
              </w:rPr>
            </w:pPr>
          </w:p>
        </w:tc>
        <w:tc>
          <w:tcPr>
            <w:tcW w:w="3819" w:type="dxa"/>
          </w:tcPr>
          <w:p w14:paraId="28E8D472" w14:textId="7916807F" w:rsidR="00FF2DB4" w:rsidRDefault="00C34CCB" w:rsidP="00F42FF9">
            <w:pPr>
              <w:pStyle w:val="TableParagraph"/>
              <w:tabs>
                <w:tab w:val="left" w:pos="2263"/>
                <w:tab w:val="left" w:pos="3584"/>
              </w:tabs>
              <w:spacing w:before="41" w:line="264" w:lineRule="auto"/>
              <w:ind w:left="4" w:right="128" w:firstLine="108"/>
              <w:rPr>
                <w:sz w:val="20"/>
              </w:rPr>
            </w:pPr>
            <w:r>
              <w:rPr>
                <w:sz w:val="20"/>
              </w:rPr>
              <w:t>15.02</w:t>
            </w:r>
            <w:r>
              <w:rPr>
                <w:spacing w:val="-2"/>
                <w:sz w:val="20"/>
              </w:rPr>
              <w:t xml:space="preserve"> </w:t>
            </w:r>
            <w:r>
              <w:rPr>
                <w:sz w:val="20"/>
              </w:rPr>
              <w:t>Часы</w:t>
            </w:r>
            <w:r>
              <w:rPr>
                <w:sz w:val="20"/>
              </w:rPr>
              <w:tab/>
              <w:t>общения</w:t>
            </w:r>
            <w:r>
              <w:rPr>
                <w:sz w:val="20"/>
              </w:rPr>
              <w:tab/>
            </w:r>
            <w:r>
              <w:rPr>
                <w:spacing w:val="-5"/>
                <w:sz w:val="20"/>
              </w:rPr>
              <w:t>в</w:t>
            </w:r>
            <w:r>
              <w:rPr>
                <w:spacing w:val="-47"/>
                <w:sz w:val="20"/>
              </w:rPr>
              <w:t xml:space="preserve"> </w:t>
            </w:r>
            <w:r>
              <w:rPr>
                <w:sz w:val="20"/>
              </w:rPr>
              <w:t>классах, посвященные Дню защитников</w:t>
            </w:r>
            <w:r>
              <w:rPr>
                <w:spacing w:val="1"/>
                <w:sz w:val="20"/>
              </w:rPr>
              <w:t xml:space="preserve"> </w:t>
            </w:r>
            <w:r>
              <w:rPr>
                <w:sz w:val="20"/>
              </w:rPr>
              <w:t>Отечества.</w:t>
            </w:r>
          </w:p>
        </w:tc>
        <w:tc>
          <w:tcPr>
            <w:tcW w:w="1284" w:type="dxa"/>
          </w:tcPr>
          <w:p w14:paraId="072AE146" w14:textId="77777777" w:rsidR="00FF2DB4" w:rsidRDefault="00C34CCB">
            <w:pPr>
              <w:pStyle w:val="TableParagraph"/>
              <w:spacing w:line="225" w:lineRule="exact"/>
              <w:ind w:left="7"/>
              <w:rPr>
                <w:sz w:val="20"/>
              </w:rPr>
            </w:pPr>
            <w:r>
              <w:rPr>
                <w:sz w:val="20"/>
              </w:rPr>
              <w:t>5-9</w:t>
            </w:r>
            <w:r>
              <w:rPr>
                <w:spacing w:val="-1"/>
                <w:sz w:val="20"/>
              </w:rPr>
              <w:t xml:space="preserve"> </w:t>
            </w:r>
            <w:r>
              <w:rPr>
                <w:sz w:val="20"/>
              </w:rPr>
              <w:t>кл</w:t>
            </w:r>
          </w:p>
        </w:tc>
        <w:tc>
          <w:tcPr>
            <w:tcW w:w="2693" w:type="dxa"/>
          </w:tcPr>
          <w:p w14:paraId="1310F554" w14:textId="77777777" w:rsidR="00FF2DB4" w:rsidRDefault="00C34CCB" w:rsidP="00F42FF9">
            <w:pPr>
              <w:pStyle w:val="TableParagraph"/>
              <w:spacing w:before="41"/>
              <w:ind w:left="137"/>
              <w:rPr>
                <w:sz w:val="20"/>
              </w:rPr>
            </w:pPr>
            <w:r>
              <w:rPr>
                <w:sz w:val="20"/>
              </w:rPr>
              <w:t>Кл.</w:t>
            </w:r>
            <w:r>
              <w:rPr>
                <w:spacing w:val="-2"/>
                <w:sz w:val="20"/>
              </w:rPr>
              <w:t xml:space="preserve"> </w:t>
            </w:r>
            <w:r>
              <w:rPr>
                <w:sz w:val="20"/>
              </w:rPr>
              <w:t>рук</w:t>
            </w:r>
          </w:p>
        </w:tc>
      </w:tr>
      <w:tr w:rsidR="00FF2DB4" w14:paraId="781450FA" w14:textId="77777777">
        <w:trPr>
          <w:trHeight w:val="669"/>
        </w:trPr>
        <w:tc>
          <w:tcPr>
            <w:tcW w:w="2558" w:type="dxa"/>
          </w:tcPr>
          <w:p w14:paraId="7B169334" w14:textId="77777777" w:rsidR="00FF2DB4" w:rsidRDefault="00C34CCB">
            <w:pPr>
              <w:pStyle w:val="TableParagraph"/>
              <w:tabs>
                <w:tab w:val="left" w:pos="2334"/>
              </w:tabs>
              <w:spacing w:before="189"/>
              <w:ind w:left="112"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2C1A2535" w14:textId="77777777" w:rsidR="00FF2DB4" w:rsidRDefault="00C34CCB">
            <w:pPr>
              <w:pStyle w:val="TableParagraph"/>
              <w:spacing w:line="237" w:lineRule="auto"/>
              <w:ind w:left="113" w:right="677"/>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3"/>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02122AB7" w14:textId="77777777" w:rsidR="00FF2DB4" w:rsidRDefault="00FF2DB4">
            <w:pPr>
              <w:pStyle w:val="TableParagraph"/>
              <w:spacing w:before="7"/>
              <w:rPr>
                <w:b/>
                <w:sz w:val="19"/>
              </w:rPr>
            </w:pPr>
          </w:p>
          <w:p w14:paraId="0DFD5466" w14:textId="77777777" w:rsidR="00FF2DB4" w:rsidRDefault="00C34CCB">
            <w:pPr>
              <w:pStyle w:val="TableParagraph"/>
              <w:ind w:left="122"/>
              <w:rPr>
                <w:sz w:val="20"/>
              </w:rPr>
            </w:pPr>
            <w:r>
              <w:rPr>
                <w:sz w:val="20"/>
              </w:rPr>
              <w:t>5-9</w:t>
            </w:r>
            <w:r>
              <w:rPr>
                <w:spacing w:val="-2"/>
                <w:sz w:val="20"/>
              </w:rPr>
              <w:t xml:space="preserve"> </w:t>
            </w:r>
            <w:r>
              <w:rPr>
                <w:sz w:val="20"/>
              </w:rPr>
              <w:t>кл.</w:t>
            </w:r>
          </w:p>
        </w:tc>
        <w:tc>
          <w:tcPr>
            <w:tcW w:w="2693" w:type="dxa"/>
          </w:tcPr>
          <w:p w14:paraId="4A9B7D16" w14:textId="77777777" w:rsidR="00FF2DB4" w:rsidRDefault="00FF2DB4">
            <w:pPr>
              <w:pStyle w:val="TableParagraph"/>
              <w:spacing w:before="9"/>
              <w:rPr>
                <w:b/>
                <w:sz w:val="24"/>
              </w:rPr>
            </w:pPr>
          </w:p>
          <w:p w14:paraId="4A1A9008" w14:textId="77777777" w:rsidR="00FF2DB4" w:rsidRDefault="00C34CCB">
            <w:pPr>
              <w:pStyle w:val="TableParagraph"/>
              <w:spacing w:before="1"/>
              <w:ind w:left="137"/>
              <w:rPr>
                <w:sz w:val="20"/>
              </w:rPr>
            </w:pPr>
            <w:r>
              <w:rPr>
                <w:sz w:val="20"/>
              </w:rPr>
              <w:t>Учителя-предметники</w:t>
            </w:r>
          </w:p>
        </w:tc>
      </w:tr>
      <w:tr w:rsidR="00FF2DB4" w14:paraId="5F5025E3" w14:textId="77777777">
        <w:trPr>
          <w:trHeight w:val="559"/>
        </w:trPr>
        <w:tc>
          <w:tcPr>
            <w:tcW w:w="2558" w:type="dxa"/>
            <w:vMerge w:val="restart"/>
          </w:tcPr>
          <w:p w14:paraId="3E73915D" w14:textId="77777777" w:rsidR="00FF2DB4" w:rsidRDefault="00C34CCB">
            <w:pPr>
              <w:pStyle w:val="TableParagraph"/>
              <w:spacing w:before="39" w:line="290" w:lineRule="auto"/>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729C7114" w14:textId="77777777" w:rsidR="00FF2DB4" w:rsidRDefault="00C34CCB">
            <w:pPr>
              <w:pStyle w:val="TableParagraph"/>
              <w:tabs>
                <w:tab w:val="left" w:pos="1582"/>
                <w:tab w:val="left" w:pos="3008"/>
              </w:tabs>
              <w:spacing w:before="37"/>
              <w:ind w:left="113"/>
              <w:rPr>
                <w:sz w:val="20"/>
              </w:rPr>
            </w:pPr>
            <w:r>
              <w:rPr>
                <w:sz w:val="20"/>
              </w:rPr>
              <w:t>Субботник</w:t>
            </w:r>
            <w:r>
              <w:rPr>
                <w:sz w:val="20"/>
              </w:rPr>
              <w:tab/>
              <w:t>«Любимая</w:t>
            </w:r>
            <w:r>
              <w:rPr>
                <w:sz w:val="20"/>
              </w:rPr>
              <w:tab/>
              <w:t>школа</w:t>
            </w:r>
          </w:p>
          <w:p w14:paraId="76AAF35D" w14:textId="77777777" w:rsidR="00FF2DB4" w:rsidRDefault="00C34CCB">
            <w:pPr>
              <w:pStyle w:val="TableParagraph"/>
              <w:spacing w:before="50" w:line="222" w:lineRule="exact"/>
              <w:ind w:left="113"/>
              <w:rPr>
                <w:sz w:val="20"/>
              </w:rPr>
            </w:pPr>
            <w:r>
              <w:rPr>
                <w:sz w:val="20"/>
              </w:rPr>
              <w:t>самая</w:t>
            </w:r>
            <w:r>
              <w:rPr>
                <w:spacing w:val="-2"/>
                <w:sz w:val="20"/>
              </w:rPr>
              <w:t xml:space="preserve"> </w:t>
            </w:r>
            <w:r>
              <w:rPr>
                <w:sz w:val="20"/>
              </w:rPr>
              <w:t>чистая!»</w:t>
            </w:r>
          </w:p>
        </w:tc>
        <w:tc>
          <w:tcPr>
            <w:tcW w:w="1284" w:type="dxa"/>
          </w:tcPr>
          <w:p w14:paraId="17473498" w14:textId="77777777" w:rsidR="00FF2DB4" w:rsidRDefault="00C34CCB">
            <w:pPr>
              <w:pStyle w:val="TableParagraph"/>
              <w:spacing w:before="37"/>
              <w:ind w:left="122"/>
              <w:rPr>
                <w:sz w:val="20"/>
              </w:rPr>
            </w:pPr>
            <w:r>
              <w:rPr>
                <w:sz w:val="20"/>
              </w:rPr>
              <w:t>5-9</w:t>
            </w:r>
            <w:r>
              <w:rPr>
                <w:spacing w:val="-1"/>
                <w:sz w:val="20"/>
              </w:rPr>
              <w:t xml:space="preserve"> </w:t>
            </w:r>
            <w:r>
              <w:rPr>
                <w:sz w:val="20"/>
              </w:rPr>
              <w:t>кл</w:t>
            </w:r>
          </w:p>
        </w:tc>
        <w:tc>
          <w:tcPr>
            <w:tcW w:w="2693" w:type="dxa"/>
          </w:tcPr>
          <w:p w14:paraId="21B95DCC" w14:textId="77777777" w:rsidR="00FF2DB4" w:rsidRDefault="00C34CCB" w:rsidP="00F42FF9">
            <w:pPr>
              <w:pStyle w:val="TableParagraph"/>
              <w:spacing w:before="37"/>
              <w:ind w:left="137"/>
              <w:rPr>
                <w:sz w:val="20"/>
              </w:rPr>
            </w:pPr>
            <w:r>
              <w:rPr>
                <w:sz w:val="20"/>
              </w:rPr>
              <w:t>кл.</w:t>
            </w:r>
            <w:r>
              <w:rPr>
                <w:spacing w:val="-3"/>
                <w:sz w:val="20"/>
              </w:rPr>
              <w:t xml:space="preserve"> </w:t>
            </w:r>
            <w:r>
              <w:rPr>
                <w:sz w:val="20"/>
              </w:rPr>
              <w:t>рук,</w:t>
            </w:r>
            <w:r>
              <w:rPr>
                <w:spacing w:val="-3"/>
                <w:sz w:val="20"/>
              </w:rPr>
              <w:t xml:space="preserve"> </w:t>
            </w:r>
            <w:r>
              <w:rPr>
                <w:sz w:val="20"/>
              </w:rPr>
              <w:t>зам.</w:t>
            </w:r>
            <w:r>
              <w:rPr>
                <w:spacing w:val="-3"/>
                <w:sz w:val="20"/>
              </w:rPr>
              <w:t xml:space="preserve"> </w:t>
            </w:r>
            <w:r>
              <w:rPr>
                <w:sz w:val="20"/>
              </w:rPr>
              <w:t>дир.</w:t>
            </w:r>
            <w:r>
              <w:rPr>
                <w:spacing w:val="-3"/>
                <w:sz w:val="20"/>
              </w:rPr>
              <w:t xml:space="preserve"> </w:t>
            </w:r>
            <w:r w:rsidR="00F42FF9">
              <w:rPr>
                <w:spacing w:val="-3"/>
                <w:sz w:val="20"/>
              </w:rPr>
              <w:t xml:space="preserve"> По безопасности</w:t>
            </w:r>
          </w:p>
        </w:tc>
      </w:tr>
      <w:tr w:rsidR="00FF2DB4" w14:paraId="47D5EBC5" w14:textId="77777777">
        <w:trPr>
          <w:trHeight w:val="832"/>
        </w:trPr>
        <w:tc>
          <w:tcPr>
            <w:tcW w:w="2558" w:type="dxa"/>
            <w:vMerge/>
            <w:tcBorders>
              <w:top w:val="nil"/>
            </w:tcBorders>
          </w:tcPr>
          <w:p w14:paraId="20CA59F2" w14:textId="77777777" w:rsidR="00FF2DB4" w:rsidRDefault="00FF2DB4">
            <w:pPr>
              <w:rPr>
                <w:sz w:val="2"/>
                <w:szCs w:val="2"/>
              </w:rPr>
            </w:pPr>
          </w:p>
        </w:tc>
        <w:tc>
          <w:tcPr>
            <w:tcW w:w="3819" w:type="dxa"/>
          </w:tcPr>
          <w:p w14:paraId="0DE962A6" w14:textId="77777777" w:rsidR="00FF2DB4" w:rsidRDefault="00C34CCB">
            <w:pPr>
              <w:pStyle w:val="TableParagraph"/>
              <w:spacing w:before="36"/>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4D7A2397" w14:textId="77777777" w:rsidR="00FF2DB4" w:rsidRDefault="00C34CCB">
            <w:pPr>
              <w:pStyle w:val="TableParagraph"/>
              <w:spacing w:before="46"/>
              <w:ind w:left="113"/>
              <w:rPr>
                <w:sz w:val="20"/>
              </w:rPr>
            </w:pPr>
            <w:r>
              <w:rPr>
                <w:sz w:val="20"/>
              </w:rPr>
              <w:t>бесплатной</w:t>
            </w:r>
            <w:r>
              <w:rPr>
                <w:spacing w:val="-9"/>
                <w:sz w:val="20"/>
              </w:rPr>
              <w:t xml:space="preserve"> </w:t>
            </w:r>
            <w:r>
              <w:rPr>
                <w:sz w:val="20"/>
              </w:rPr>
              <w:t>профориентации</w:t>
            </w:r>
            <w:r>
              <w:rPr>
                <w:spacing w:val="-7"/>
                <w:sz w:val="20"/>
              </w:rPr>
              <w:t xml:space="preserve"> </w:t>
            </w:r>
            <w:r>
              <w:rPr>
                <w:sz w:val="20"/>
              </w:rPr>
              <w:t>для</w:t>
            </w:r>
            <w:r>
              <w:rPr>
                <w:spacing w:val="-8"/>
                <w:sz w:val="20"/>
              </w:rPr>
              <w:t xml:space="preserve"> </w:t>
            </w:r>
            <w:r>
              <w:rPr>
                <w:sz w:val="20"/>
              </w:rPr>
              <w:t>детей</w:t>
            </w:r>
          </w:p>
          <w:p w14:paraId="61B434EA" w14:textId="77777777" w:rsidR="00FF2DB4" w:rsidRDefault="00C34CCB">
            <w:pPr>
              <w:pStyle w:val="TableParagraph"/>
              <w:spacing w:before="46" w:line="224" w:lineRule="exact"/>
              <w:ind w:left="113"/>
              <w:rPr>
                <w:sz w:val="20"/>
              </w:rPr>
            </w:pPr>
            <w:r>
              <w:rPr>
                <w:sz w:val="20"/>
              </w:rPr>
              <w:t>«Проектория»</w:t>
            </w:r>
          </w:p>
        </w:tc>
        <w:tc>
          <w:tcPr>
            <w:tcW w:w="1284" w:type="dxa"/>
          </w:tcPr>
          <w:p w14:paraId="595EE5C6" w14:textId="77777777" w:rsidR="00FF2DB4" w:rsidRDefault="00FF2DB4">
            <w:pPr>
              <w:pStyle w:val="TableParagraph"/>
              <w:spacing w:before="7"/>
              <w:rPr>
                <w:b/>
                <w:sz w:val="19"/>
              </w:rPr>
            </w:pPr>
          </w:p>
          <w:p w14:paraId="28A1C4EF" w14:textId="77777777" w:rsidR="00FF2DB4" w:rsidRDefault="00C34CCB">
            <w:pPr>
              <w:pStyle w:val="TableParagraph"/>
              <w:ind w:left="7"/>
              <w:rPr>
                <w:sz w:val="20"/>
              </w:rPr>
            </w:pPr>
            <w:r>
              <w:rPr>
                <w:sz w:val="20"/>
              </w:rPr>
              <w:t>6-9</w:t>
            </w:r>
            <w:r>
              <w:rPr>
                <w:spacing w:val="-2"/>
                <w:sz w:val="20"/>
              </w:rPr>
              <w:t xml:space="preserve"> </w:t>
            </w:r>
            <w:r>
              <w:rPr>
                <w:sz w:val="20"/>
              </w:rPr>
              <w:t>кл.</w:t>
            </w:r>
          </w:p>
        </w:tc>
        <w:tc>
          <w:tcPr>
            <w:tcW w:w="2693" w:type="dxa"/>
          </w:tcPr>
          <w:p w14:paraId="610CBCCB" w14:textId="77777777" w:rsidR="00FF2DB4" w:rsidRDefault="00FF2DB4">
            <w:pPr>
              <w:pStyle w:val="TableParagraph"/>
              <w:spacing w:before="2"/>
              <w:rPr>
                <w:b/>
                <w:sz w:val="23"/>
              </w:rPr>
            </w:pPr>
          </w:p>
          <w:p w14:paraId="40B3ABE3" w14:textId="77777777" w:rsidR="00FF2DB4" w:rsidRDefault="00C34CCB">
            <w:pPr>
              <w:pStyle w:val="TableParagraph"/>
              <w:ind w:left="137"/>
              <w:rPr>
                <w:sz w:val="20"/>
              </w:rPr>
            </w:pPr>
            <w:r>
              <w:rPr>
                <w:sz w:val="20"/>
              </w:rPr>
              <w:t>Кл.</w:t>
            </w:r>
            <w:r>
              <w:rPr>
                <w:spacing w:val="-2"/>
                <w:sz w:val="20"/>
              </w:rPr>
              <w:t xml:space="preserve"> </w:t>
            </w:r>
            <w:r>
              <w:rPr>
                <w:sz w:val="20"/>
              </w:rPr>
              <w:t>рук.</w:t>
            </w:r>
          </w:p>
        </w:tc>
      </w:tr>
      <w:tr w:rsidR="00FF2DB4" w14:paraId="3FA93AF7" w14:textId="77777777">
        <w:trPr>
          <w:trHeight w:val="599"/>
        </w:trPr>
        <w:tc>
          <w:tcPr>
            <w:tcW w:w="2558" w:type="dxa"/>
            <w:vMerge w:val="restart"/>
          </w:tcPr>
          <w:p w14:paraId="74C2C944" w14:textId="77777777" w:rsidR="00FF2DB4" w:rsidRDefault="00C34CCB">
            <w:pPr>
              <w:pStyle w:val="TableParagraph"/>
              <w:spacing w:before="43" w:line="283" w:lineRule="auto"/>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6FB03AB3" w14:textId="77777777" w:rsidR="00FF2DB4" w:rsidRDefault="00C34CCB">
            <w:pPr>
              <w:pStyle w:val="TableParagraph"/>
              <w:spacing w:line="227" w:lineRule="exact"/>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56C8CEC0" w14:textId="77777777" w:rsidR="00FF2DB4" w:rsidRDefault="00C34CCB">
            <w:pPr>
              <w:pStyle w:val="TableParagraph"/>
              <w:spacing w:before="41" w:line="252" w:lineRule="auto"/>
              <w:ind w:left="113" w:right="1096"/>
              <w:rPr>
                <w:sz w:val="20"/>
              </w:rPr>
            </w:pPr>
            <w:r>
              <w:rPr>
                <w:sz w:val="20"/>
              </w:rPr>
              <w:t>Конкурс</w:t>
            </w:r>
            <w:r>
              <w:rPr>
                <w:spacing w:val="-7"/>
                <w:sz w:val="20"/>
              </w:rPr>
              <w:t xml:space="preserve"> </w:t>
            </w:r>
            <w:r>
              <w:rPr>
                <w:sz w:val="20"/>
              </w:rPr>
              <w:t>фотоколлажей</w:t>
            </w:r>
            <w:r>
              <w:rPr>
                <w:spacing w:val="-5"/>
                <w:sz w:val="20"/>
              </w:rPr>
              <w:t xml:space="preserve"> </w:t>
            </w:r>
            <w:r>
              <w:rPr>
                <w:sz w:val="20"/>
              </w:rPr>
              <w:t>«Папа</w:t>
            </w:r>
            <w:r>
              <w:rPr>
                <w:spacing w:val="-47"/>
                <w:sz w:val="20"/>
              </w:rPr>
              <w:t xml:space="preserve"> </w:t>
            </w:r>
            <w:r>
              <w:rPr>
                <w:sz w:val="20"/>
              </w:rPr>
              <w:t>и</w:t>
            </w:r>
            <w:r>
              <w:rPr>
                <w:spacing w:val="-2"/>
                <w:sz w:val="20"/>
              </w:rPr>
              <w:t xml:space="preserve"> </w:t>
            </w:r>
            <w:r>
              <w:rPr>
                <w:sz w:val="20"/>
              </w:rPr>
              <w:t>я</w:t>
            </w:r>
            <w:r>
              <w:rPr>
                <w:spacing w:val="-1"/>
                <w:sz w:val="20"/>
              </w:rPr>
              <w:t xml:space="preserve"> </w:t>
            </w:r>
            <w:r>
              <w:rPr>
                <w:sz w:val="20"/>
              </w:rPr>
              <w:t>– мы</w:t>
            </w:r>
            <w:r>
              <w:rPr>
                <w:spacing w:val="-1"/>
                <w:sz w:val="20"/>
              </w:rPr>
              <w:t xml:space="preserve"> </w:t>
            </w:r>
            <w:r>
              <w:rPr>
                <w:sz w:val="20"/>
              </w:rPr>
              <w:t>большие</w:t>
            </w:r>
            <w:r>
              <w:rPr>
                <w:spacing w:val="-2"/>
                <w:sz w:val="20"/>
              </w:rPr>
              <w:t xml:space="preserve"> </w:t>
            </w:r>
            <w:r>
              <w:rPr>
                <w:sz w:val="20"/>
              </w:rPr>
              <w:t>друзья!»</w:t>
            </w:r>
          </w:p>
        </w:tc>
        <w:tc>
          <w:tcPr>
            <w:tcW w:w="1284" w:type="dxa"/>
          </w:tcPr>
          <w:p w14:paraId="70B080FA" w14:textId="77777777" w:rsidR="00FF2DB4" w:rsidRDefault="00C34CCB">
            <w:pPr>
              <w:pStyle w:val="TableParagraph"/>
              <w:spacing w:line="223" w:lineRule="exact"/>
              <w:ind w:left="115"/>
              <w:rPr>
                <w:sz w:val="20"/>
              </w:rPr>
            </w:pPr>
            <w:r>
              <w:rPr>
                <w:sz w:val="20"/>
              </w:rPr>
              <w:t>5-8</w:t>
            </w:r>
            <w:r>
              <w:rPr>
                <w:spacing w:val="-2"/>
                <w:sz w:val="20"/>
              </w:rPr>
              <w:t xml:space="preserve"> </w:t>
            </w:r>
            <w:r>
              <w:rPr>
                <w:sz w:val="20"/>
              </w:rPr>
              <w:t>кл.</w:t>
            </w:r>
          </w:p>
        </w:tc>
        <w:tc>
          <w:tcPr>
            <w:tcW w:w="2693" w:type="dxa"/>
          </w:tcPr>
          <w:p w14:paraId="3E50DFDF" w14:textId="77777777" w:rsidR="00FF2DB4" w:rsidRDefault="00C34CCB" w:rsidP="00F42FF9">
            <w:pPr>
              <w:pStyle w:val="TableParagraph"/>
              <w:spacing w:line="223" w:lineRule="exact"/>
              <w:ind w:left="137"/>
              <w:rPr>
                <w:sz w:val="20"/>
              </w:rPr>
            </w:pPr>
            <w:r>
              <w:rPr>
                <w:sz w:val="20"/>
              </w:rPr>
              <w:t>Кл.</w:t>
            </w:r>
            <w:r>
              <w:rPr>
                <w:spacing w:val="-2"/>
                <w:sz w:val="20"/>
              </w:rPr>
              <w:t xml:space="preserve"> </w:t>
            </w:r>
            <w:r>
              <w:rPr>
                <w:sz w:val="20"/>
              </w:rPr>
              <w:t>рук.</w:t>
            </w:r>
          </w:p>
        </w:tc>
      </w:tr>
      <w:tr w:rsidR="00FF2DB4" w14:paraId="32A0785A" w14:textId="77777777">
        <w:trPr>
          <w:trHeight w:val="736"/>
        </w:trPr>
        <w:tc>
          <w:tcPr>
            <w:tcW w:w="2558" w:type="dxa"/>
            <w:vMerge/>
            <w:tcBorders>
              <w:top w:val="nil"/>
            </w:tcBorders>
          </w:tcPr>
          <w:p w14:paraId="5A47DE1C" w14:textId="77777777" w:rsidR="00FF2DB4" w:rsidRDefault="00FF2DB4">
            <w:pPr>
              <w:rPr>
                <w:sz w:val="2"/>
                <w:szCs w:val="2"/>
              </w:rPr>
            </w:pPr>
          </w:p>
        </w:tc>
        <w:tc>
          <w:tcPr>
            <w:tcW w:w="3819" w:type="dxa"/>
          </w:tcPr>
          <w:p w14:paraId="1220C3D9" w14:textId="77777777" w:rsidR="00FF2DB4" w:rsidRDefault="00FF2DB4">
            <w:pPr>
              <w:pStyle w:val="TableParagraph"/>
              <w:spacing w:before="5"/>
              <w:rPr>
                <w:b/>
                <w:sz w:val="19"/>
              </w:rPr>
            </w:pPr>
          </w:p>
          <w:p w14:paraId="0E060FFC" w14:textId="77777777" w:rsidR="00FF2DB4" w:rsidRDefault="00C34CCB">
            <w:pPr>
              <w:pStyle w:val="TableParagraph"/>
              <w:spacing w:line="229" w:lineRule="exact"/>
              <w:ind w:left="113"/>
              <w:rPr>
                <w:sz w:val="20"/>
              </w:rPr>
            </w:pPr>
            <w:r>
              <w:rPr>
                <w:sz w:val="20"/>
              </w:rPr>
              <w:t>Встреча</w:t>
            </w:r>
            <w:r>
              <w:rPr>
                <w:spacing w:val="-4"/>
                <w:sz w:val="20"/>
              </w:rPr>
              <w:t xml:space="preserve"> </w:t>
            </w:r>
            <w:r>
              <w:rPr>
                <w:sz w:val="20"/>
              </w:rPr>
              <w:t>с</w:t>
            </w:r>
            <w:r>
              <w:rPr>
                <w:spacing w:val="-3"/>
                <w:sz w:val="20"/>
              </w:rPr>
              <w:t xml:space="preserve"> </w:t>
            </w:r>
            <w:r>
              <w:rPr>
                <w:sz w:val="20"/>
              </w:rPr>
              <w:t>инспектором</w:t>
            </w:r>
            <w:r>
              <w:rPr>
                <w:spacing w:val="-2"/>
                <w:sz w:val="20"/>
              </w:rPr>
              <w:t xml:space="preserve"> </w:t>
            </w:r>
            <w:r>
              <w:rPr>
                <w:sz w:val="20"/>
              </w:rPr>
              <w:t>ПДН.</w:t>
            </w:r>
          </w:p>
          <w:p w14:paraId="199FFA36" w14:textId="77777777" w:rsidR="00FF2DB4" w:rsidRDefault="00C34CCB">
            <w:pPr>
              <w:pStyle w:val="TableParagraph"/>
              <w:spacing w:line="229" w:lineRule="exact"/>
              <w:ind w:left="113"/>
              <w:rPr>
                <w:sz w:val="20"/>
              </w:rPr>
            </w:pPr>
            <w:r>
              <w:rPr>
                <w:sz w:val="20"/>
              </w:rPr>
              <w:t>«Что</w:t>
            </w:r>
            <w:r>
              <w:rPr>
                <w:spacing w:val="-1"/>
                <w:sz w:val="20"/>
              </w:rPr>
              <w:t xml:space="preserve"> </w:t>
            </w:r>
            <w:r>
              <w:rPr>
                <w:sz w:val="20"/>
              </w:rPr>
              <w:t>есть</w:t>
            </w:r>
            <w:r>
              <w:rPr>
                <w:spacing w:val="-1"/>
                <w:sz w:val="20"/>
              </w:rPr>
              <w:t xml:space="preserve"> </w:t>
            </w:r>
            <w:r>
              <w:rPr>
                <w:sz w:val="20"/>
              </w:rPr>
              <w:t>Закон?»</w:t>
            </w:r>
          </w:p>
        </w:tc>
        <w:tc>
          <w:tcPr>
            <w:tcW w:w="1284" w:type="dxa"/>
          </w:tcPr>
          <w:p w14:paraId="294E9DEB" w14:textId="77777777" w:rsidR="00FF2DB4" w:rsidRDefault="00FF2DB4">
            <w:pPr>
              <w:pStyle w:val="TableParagraph"/>
              <w:spacing w:before="5"/>
              <w:rPr>
                <w:b/>
                <w:sz w:val="19"/>
              </w:rPr>
            </w:pPr>
          </w:p>
          <w:p w14:paraId="480D11F8" w14:textId="77777777" w:rsidR="00FF2DB4" w:rsidRDefault="00C34CCB">
            <w:pPr>
              <w:pStyle w:val="TableParagraph"/>
              <w:ind w:left="115"/>
              <w:rPr>
                <w:sz w:val="20"/>
              </w:rPr>
            </w:pPr>
            <w:r>
              <w:rPr>
                <w:sz w:val="20"/>
              </w:rPr>
              <w:t>5-6</w:t>
            </w:r>
            <w:r>
              <w:rPr>
                <w:spacing w:val="-1"/>
                <w:sz w:val="20"/>
              </w:rPr>
              <w:t xml:space="preserve"> </w:t>
            </w:r>
            <w:r>
              <w:rPr>
                <w:sz w:val="20"/>
              </w:rPr>
              <w:t>кл</w:t>
            </w:r>
          </w:p>
        </w:tc>
        <w:tc>
          <w:tcPr>
            <w:tcW w:w="2693" w:type="dxa"/>
          </w:tcPr>
          <w:p w14:paraId="38772984" w14:textId="77777777" w:rsidR="00FF2DB4" w:rsidRDefault="00FF2DB4">
            <w:pPr>
              <w:pStyle w:val="TableParagraph"/>
              <w:spacing w:before="5"/>
              <w:rPr>
                <w:b/>
                <w:sz w:val="19"/>
              </w:rPr>
            </w:pPr>
          </w:p>
          <w:p w14:paraId="4E807F4C" w14:textId="77777777" w:rsidR="00FF2DB4" w:rsidRDefault="00C34CCB" w:rsidP="00F42FF9">
            <w:pPr>
              <w:pStyle w:val="TableParagraph"/>
              <w:ind w:left="137"/>
              <w:rPr>
                <w:sz w:val="20"/>
              </w:rPr>
            </w:pPr>
            <w:r>
              <w:rPr>
                <w:sz w:val="20"/>
              </w:rPr>
              <w:t>Психолог</w:t>
            </w:r>
          </w:p>
        </w:tc>
      </w:tr>
      <w:tr w:rsidR="00FF2DB4" w14:paraId="7B41129F" w14:textId="77777777">
        <w:trPr>
          <w:trHeight w:val="597"/>
        </w:trPr>
        <w:tc>
          <w:tcPr>
            <w:tcW w:w="2558" w:type="dxa"/>
          </w:tcPr>
          <w:p w14:paraId="5135E432" w14:textId="77777777" w:rsidR="00FF2DB4" w:rsidRDefault="00C34CCB">
            <w:pPr>
              <w:pStyle w:val="TableParagraph"/>
              <w:spacing w:line="228" w:lineRule="exact"/>
              <w:ind w:left="357"/>
              <w:rPr>
                <w:b/>
                <w:i/>
                <w:sz w:val="20"/>
              </w:rPr>
            </w:pPr>
            <w:r>
              <w:rPr>
                <w:b/>
                <w:i/>
                <w:sz w:val="20"/>
              </w:rPr>
              <w:t>Семейное</w:t>
            </w:r>
          </w:p>
        </w:tc>
        <w:tc>
          <w:tcPr>
            <w:tcW w:w="3819" w:type="dxa"/>
          </w:tcPr>
          <w:p w14:paraId="1B80214A" w14:textId="77777777" w:rsidR="00FF2DB4" w:rsidRDefault="00C34CCB">
            <w:pPr>
              <w:pStyle w:val="TableParagraph"/>
              <w:spacing w:before="43"/>
              <w:ind w:left="113"/>
              <w:rPr>
                <w:sz w:val="20"/>
              </w:rPr>
            </w:pPr>
            <w:r>
              <w:rPr>
                <w:sz w:val="20"/>
              </w:rPr>
              <w:t>Родительские</w:t>
            </w:r>
            <w:r>
              <w:rPr>
                <w:spacing w:val="-3"/>
                <w:sz w:val="20"/>
              </w:rPr>
              <w:t xml:space="preserve"> </w:t>
            </w:r>
            <w:r>
              <w:rPr>
                <w:sz w:val="20"/>
              </w:rPr>
              <w:t>классные</w:t>
            </w:r>
            <w:r>
              <w:rPr>
                <w:spacing w:val="-3"/>
                <w:sz w:val="20"/>
              </w:rPr>
              <w:t xml:space="preserve"> </w:t>
            </w:r>
            <w:r>
              <w:rPr>
                <w:sz w:val="20"/>
              </w:rPr>
              <w:t>собрания</w:t>
            </w:r>
            <w:r>
              <w:rPr>
                <w:spacing w:val="-4"/>
                <w:sz w:val="20"/>
              </w:rPr>
              <w:t xml:space="preserve"> </w:t>
            </w:r>
            <w:r>
              <w:rPr>
                <w:sz w:val="20"/>
              </w:rPr>
              <w:t>по</w:t>
            </w:r>
            <w:r>
              <w:rPr>
                <w:spacing w:val="-3"/>
                <w:sz w:val="20"/>
              </w:rPr>
              <w:t xml:space="preserve"> </w:t>
            </w:r>
            <w:r>
              <w:rPr>
                <w:sz w:val="20"/>
              </w:rPr>
              <w:t>плану</w:t>
            </w:r>
          </w:p>
        </w:tc>
        <w:tc>
          <w:tcPr>
            <w:tcW w:w="1284" w:type="dxa"/>
          </w:tcPr>
          <w:p w14:paraId="1D89E688"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4E5DB04B" w14:textId="77777777" w:rsidR="00FF2DB4" w:rsidRDefault="00C34CCB">
            <w:pPr>
              <w:pStyle w:val="TableParagraph"/>
              <w:spacing w:before="132"/>
              <w:ind w:left="137"/>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bl>
    <w:p w14:paraId="0A7454C0"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3FE3925E" w14:textId="77777777">
        <w:trPr>
          <w:trHeight w:val="600"/>
        </w:trPr>
        <w:tc>
          <w:tcPr>
            <w:tcW w:w="2558" w:type="dxa"/>
            <w:tcBorders>
              <w:top w:val="nil"/>
            </w:tcBorders>
          </w:tcPr>
          <w:p w14:paraId="2BE40E50" w14:textId="77777777" w:rsidR="00FF2DB4" w:rsidRDefault="00FF2DB4">
            <w:pPr>
              <w:pStyle w:val="TableParagraph"/>
              <w:rPr>
                <w:sz w:val="18"/>
              </w:rPr>
            </w:pPr>
          </w:p>
        </w:tc>
        <w:tc>
          <w:tcPr>
            <w:tcW w:w="3819" w:type="dxa"/>
          </w:tcPr>
          <w:p w14:paraId="6705CE41" w14:textId="77777777" w:rsidR="00FF2DB4" w:rsidRDefault="00C34CCB">
            <w:pPr>
              <w:pStyle w:val="TableParagraph"/>
              <w:spacing w:before="41"/>
              <w:ind w:left="113"/>
              <w:rPr>
                <w:sz w:val="20"/>
              </w:rPr>
            </w:pPr>
            <w:r>
              <w:rPr>
                <w:sz w:val="20"/>
              </w:rPr>
              <w:t>Заседания</w:t>
            </w:r>
            <w:r>
              <w:rPr>
                <w:spacing w:val="-5"/>
                <w:sz w:val="20"/>
              </w:rPr>
              <w:t xml:space="preserve"> </w:t>
            </w:r>
            <w:r>
              <w:rPr>
                <w:sz w:val="20"/>
              </w:rPr>
              <w:t>органов</w:t>
            </w:r>
            <w:r>
              <w:rPr>
                <w:spacing w:val="-5"/>
                <w:sz w:val="20"/>
              </w:rPr>
              <w:t xml:space="preserve"> </w:t>
            </w:r>
            <w:r>
              <w:rPr>
                <w:sz w:val="20"/>
              </w:rPr>
              <w:t>самоуправления</w:t>
            </w:r>
            <w:r>
              <w:rPr>
                <w:spacing w:val="-2"/>
                <w:sz w:val="20"/>
              </w:rPr>
              <w:t xml:space="preserve"> </w:t>
            </w:r>
            <w:r>
              <w:rPr>
                <w:sz w:val="20"/>
              </w:rPr>
              <w:t>в</w:t>
            </w:r>
          </w:p>
          <w:p w14:paraId="64C6807B" w14:textId="77777777" w:rsidR="00FF2DB4" w:rsidRDefault="00C34CCB">
            <w:pPr>
              <w:pStyle w:val="TableParagraph"/>
              <w:spacing w:before="58"/>
              <w:ind w:left="113"/>
              <w:rPr>
                <w:sz w:val="20"/>
              </w:rPr>
            </w:pPr>
            <w:r>
              <w:rPr>
                <w:sz w:val="20"/>
              </w:rPr>
              <w:t>классах</w:t>
            </w:r>
          </w:p>
        </w:tc>
        <w:tc>
          <w:tcPr>
            <w:tcW w:w="1284" w:type="dxa"/>
          </w:tcPr>
          <w:p w14:paraId="2E3BEBF7" w14:textId="77777777" w:rsidR="00FF2DB4" w:rsidRDefault="00C34CCB">
            <w:pPr>
              <w:pStyle w:val="TableParagraph"/>
              <w:spacing w:before="135"/>
              <w:ind w:left="115"/>
              <w:rPr>
                <w:sz w:val="20"/>
              </w:rPr>
            </w:pPr>
            <w:r>
              <w:rPr>
                <w:sz w:val="20"/>
              </w:rPr>
              <w:t>5-9</w:t>
            </w:r>
            <w:r>
              <w:rPr>
                <w:spacing w:val="-1"/>
                <w:sz w:val="20"/>
              </w:rPr>
              <w:t xml:space="preserve"> </w:t>
            </w:r>
            <w:r>
              <w:rPr>
                <w:sz w:val="20"/>
              </w:rPr>
              <w:t>кл</w:t>
            </w:r>
          </w:p>
        </w:tc>
        <w:tc>
          <w:tcPr>
            <w:tcW w:w="2693" w:type="dxa"/>
          </w:tcPr>
          <w:p w14:paraId="4BD8312E" w14:textId="77777777" w:rsidR="00FF2DB4" w:rsidRDefault="00C34CCB">
            <w:pPr>
              <w:pStyle w:val="TableParagraph"/>
              <w:spacing w:before="135"/>
              <w:ind w:left="137"/>
              <w:rPr>
                <w:sz w:val="20"/>
              </w:rPr>
            </w:pPr>
            <w:r>
              <w:rPr>
                <w:sz w:val="20"/>
              </w:rPr>
              <w:t>Кл.</w:t>
            </w:r>
            <w:r>
              <w:rPr>
                <w:spacing w:val="-2"/>
                <w:sz w:val="20"/>
              </w:rPr>
              <w:t xml:space="preserve"> </w:t>
            </w:r>
            <w:r>
              <w:rPr>
                <w:sz w:val="20"/>
              </w:rPr>
              <w:t>рук</w:t>
            </w:r>
          </w:p>
        </w:tc>
      </w:tr>
      <w:tr w:rsidR="00FF2DB4" w14:paraId="49BDAC00" w14:textId="77777777">
        <w:trPr>
          <w:trHeight w:val="863"/>
        </w:trPr>
        <w:tc>
          <w:tcPr>
            <w:tcW w:w="2558" w:type="dxa"/>
            <w:vMerge w:val="restart"/>
          </w:tcPr>
          <w:p w14:paraId="18730621" w14:textId="77777777" w:rsidR="00FF2DB4" w:rsidRDefault="00FF2DB4">
            <w:pPr>
              <w:pStyle w:val="TableParagraph"/>
              <w:rPr>
                <w:b/>
              </w:rPr>
            </w:pPr>
          </w:p>
          <w:p w14:paraId="0FBEDBA2" w14:textId="77777777" w:rsidR="00FF2DB4" w:rsidRDefault="00FF2DB4">
            <w:pPr>
              <w:pStyle w:val="TableParagraph"/>
              <w:rPr>
                <w:b/>
                <w:sz w:val="32"/>
              </w:rPr>
            </w:pPr>
          </w:p>
          <w:p w14:paraId="27FC9FCF" w14:textId="77777777" w:rsidR="00FF2DB4" w:rsidRDefault="00C34CCB">
            <w:pPr>
              <w:pStyle w:val="TableParagraph"/>
              <w:spacing w:before="1"/>
              <w:ind w:left="112"/>
              <w:rPr>
                <w:b/>
                <w:i/>
                <w:sz w:val="20"/>
              </w:rPr>
            </w:pPr>
            <w:r>
              <w:rPr>
                <w:b/>
                <w:i/>
                <w:sz w:val="20"/>
              </w:rPr>
              <w:t>Самоуправление</w:t>
            </w:r>
          </w:p>
        </w:tc>
        <w:tc>
          <w:tcPr>
            <w:tcW w:w="3819" w:type="dxa"/>
          </w:tcPr>
          <w:p w14:paraId="218B8664" w14:textId="77777777" w:rsidR="00FF2DB4" w:rsidRDefault="00C34CCB">
            <w:pPr>
              <w:pStyle w:val="TableParagraph"/>
              <w:tabs>
                <w:tab w:val="left" w:pos="1577"/>
              </w:tabs>
              <w:spacing w:before="41" w:line="300" w:lineRule="auto"/>
              <w:ind w:left="113" w:right="1639"/>
              <w:rPr>
                <w:sz w:val="20"/>
              </w:rPr>
            </w:pPr>
            <w:r>
              <w:rPr>
                <w:sz w:val="20"/>
              </w:rPr>
              <w:t>Заседания</w:t>
            </w:r>
            <w:r>
              <w:rPr>
                <w:sz w:val="20"/>
              </w:rPr>
              <w:tab/>
            </w:r>
            <w:r>
              <w:rPr>
                <w:spacing w:val="-2"/>
                <w:sz w:val="20"/>
              </w:rPr>
              <w:t>Совета</w:t>
            </w:r>
            <w:r>
              <w:rPr>
                <w:spacing w:val="-47"/>
                <w:sz w:val="20"/>
              </w:rPr>
              <w:t xml:space="preserve"> </w:t>
            </w:r>
            <w:r>
              <w:rPr>
                <w:sz w:val="20"/>
              </w:rPr>
              <w:t>старшеклассников,</w:t>
            </w:r>
          </w:p>
          <w:p w14:paraId="00AF7B08" w14:textId="77777777" w:rsidR="00FF2DB4" w:rsidRDefault="00C34CCB">
            <w:pPr>
              <w:pStyle w:val="TableParagraph"/>
              <w:spacing w:before="1" w:line="227" w:lineRule="exact"/>
              <w:ind w:left="113"/>
              <w:rPr>
                <w:sz w:val="20"/>
              </w:rPr>
            </w:pPr>
            <w:r>
              <w:rPr>
                <w:sz w:val="20"/>
              </w:rPr>
              <w:t>сборы</w:t>
            </w:r>
            <w:r>
              <w:rPr>
                <w:spacing w:val="-2"/>
                <w:sz w:val="20"/>
              </w:rPr>
              <w:t xml:space="preserve"> </w:t>
            </w:r>
            <w:r>
              <w:rPr>
                <w:sz w:val="20"/>
              </w:rPr>
              <w:t>общешкольных</w:t>
            </w:r>
            <w:r>
              <w:rPr>
                <w:spacing w:val="-3"/>
                <w:sz w:val="20"/>
              </w:rPr>
              <w:t xml:space="preserve"> </w:t>
            </w:r>
            <w:r>
              <w:rPr>
                <w:sz w:val="20"/>
              </w:rPr>
              <w:t>секторов</w:t>
            </w:r>
          </w:p>
        </w:tc>
        <w:tc>
          <w:tcPr>
            <w:tcW w:w="1284" w:type="dxa"/>
          </w:tcPr>
          <w:p w14:paraId="670F8712" w14:textId="77777777" w:rsidR="00FF2DB4" w:rsidRDefault="00C34CCB">
            <w:pPr>
              <w:pStyle w:val="TableParagraph"/>
              <w:spacing w:before="132"/>
              <w:ind w:left="115"/>
              <w:rPr>
                <w:sz w:val="20"/>
              </w:rPr>
            </w:pPr>
            <w:r>
              <w:rPr>
                <w:sz w:val="20"/>
              </w:rPr>
              <w:t>5-9</w:t>
            </w:r>
            <w:r>
              <w:rPr>
                <w:spacing w:val="-2"/>
                <w:sz w:val="20"/>
              </w:rPr>
              <w:t xml:space="preserve"> </w:t>
            </w:r>
            <w:r>
              <w:rPr>
                <w:sz w:val="20"/>
              </w:rPr>
              <w:t>кл.</w:t>
            </w:r>
          </w:p>
        </w:tc>
        <w:tc>
          <w:tcPr>
            <w:tcW w:w="2693" w:type="dxa"/>
          </w:tcPr>
          <w:p w14:paraId="59BD9AF9" w14:textId="77777777" w:rsidR="00FF2DB4" w:rsidRDefault="00C34CCB">
            <w:pPr>
              <w:pStyle w:val="TableParagraph"/>
              <w:spacing w:before="132" w:line="229" w:lineRule="exact"/>
              <w:ind w:left="137"/>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Совет</w:t>
            </w:r>
          </w:p>
          <w:p w14:paraId="59EF3B2A" w14:textId="77777777" w:rsidR="00FF2DB4" w:rsidRDefault="00C34CCB" w:rsidP="00F42FF9">
            <w:pPr>
              <w:pStyle w:val="TableParagraph"/>
              <w:spacing w:line="229" w:lineRule="exact"/>
              <w:ind w:left="137"/>
              <w:rPr>
                <w:sz w:val="20"/>
              </w:rPr>
            </w:pPr>
            <w:r>
              <w:rPr>
                <w:sz w:val="20"/>
              </w:rPr>
              <w:t>старшеклассников</w:t>
            </w:r>
          </w:p>
        </w:tc>
      </w:tr>
      <w:tr w:rsidR="00FF2DB4" w14:paraId="23833FF6" w14:textId="77777777">
        <w:trPr>
          <w:trHeight w:val="597"/>
        </w:trPr>
        <w:tc>
          <w:tcPr>
            <w:tcW w:w="2558" w:type="dxa"/>
            <w:vMerge/>
            <w:tcBorders>
              <w:top w:val="nil"/>
            </w:tcBorders>
          </w:tcPr>
          <w:p w14:paraId="0C7C4B81" w14:textId="77777777" w:rsidR="00FF2DB4" w:rsidRDefault="00FF2DB4">
            <w:pPr>
              <w:rPr>
                <w:sz w:val="2"/>
                <w:szCs w:val="2"/>
              </w:rPr>
            </w:pPr>
          </w:p>
        </w:tc>
        <w:tc>
          <w:tcPr>
            <w:tcW w:w="3819" w:type="dxa"/>
          </w:tcPr>
          <w:p w14:paraId="17693CA1" w14:textId="77777777" w:rsidR="00FF2DB4" w:rsidRDefault="00C34CCB">
            <w:pPr>
              <w:pStyle w:val="TableParagraph"/>
              <w:spacing w:before="43"/>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3B4798C6"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44BCA4D1" w14:textId="77777777" w:rsidR="00FF2DB4" w:rsidRDefault="00C34CCB">
            <w:pPr>
              <w:pStyle w:val="TableParagraph"/>
              <w:spacing w:before="132" w:line="229" w:lineRule="exact"/>
              <w:ind w:left="137"/>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Совет</w:t>
            </w:r>
          </w:p>
          <w:p w14:paraId="140BCB4F" w14:textId="77777777" w:rsidR="00FF2DB4" w:rsidRDefault="00C34CCB" w:rsidP="00F42FF9">
            <w:pPr>
              <w:pStyle w:val="TableParagraph"/>
              <w:spacing w:line="216" w:lineRule="exact"/>
              <w:ind w:left="137"/>
              <w:rPr>
                <w:sz w:val="20"/>
              </w:rPr>
            </w:pPr>
            <w:r>
              <w:rPr>
                <w:sz w:val="20"/>
              </w:rPr>
              <w:t>старшеклассников</w:t>
            </w:r>
          </w:p>
        </w:tc>
      </w:tr>
      <w:tr w:rsidR="00FF2DB4" w14:paraId="030867BD" w14:textId="77777777">
        <w:trPr>
          <w:trHeight w:val="1067"/>
        </w:trPr>
        <w:tc>
          <w:tcPr>
            <w:tcW w:w="2558" w:type="dxa"/>
            <w:vMerge w:val="restart"/>
          </w:tcPr>
          <w:p w14:paraId="7D3984EC" w14:textId="77777777" w:rsidR="00FF2DB4" w:rsidRDefault="00FF2DB4">
            <w:pPr>
              <w:pStyle w:val="TableParagraph"/>
              <w:rPr>
                <w:b/>
              </w:rPr>
            </w:pPr>
          </w:p>
          <w:p w14:paraId="22AD59A8" w14:textId="77777777" w:rsidR="00FF2DB4" w:rsidRDefault="00FF2DB4">
            <w:pPr>
              <w:pStyle w:val="TableParagraph"/>
              <w:rPr>
                <w:b/>
              </w:rPr>
            </w:pPr>
          </w:p>
          <w:p w14:paraId="6F5548B0" w14:textId="77777777" w:rsidR="00FF2DB4" w:rsidRDefault="00C34CCB">
            <w:pPr>
              <w:pStyle w:val="TableParagraph"/>
              <w:tabs>
                <w:tab w:val="left" w:pos="2334"/>
              </w:tabs>
              <w:spacing w:before="185" w:line="229" w:lineRule="exact"/>
              <w:ind w:left="112"/>
              <w:rPr>
                <w:b/>
                <w:i/>
                <w:sz w:val="20"/>
              </w:rPr>
            </w:pPr>
            <w:r>
              <w:rPr>
                <w:b/>
                <w:i/>
                <w:sz w:val="20"/>
              </w:rPr>
              <w:t>Спортивно</w:t>
            </w:r>
            <w:r>
              <w:rPr>
                <w:b/>
                <w:i/>
                <w:sz w:val="20"/>
              </w:rPr>
              <w:tab/>
              <w:t>–</w:t>
            </w:r>
          </w:p>
          <w:p w14:paraId="35D26CCB" w14:textId="77777777" w:rsidR="00FF2DB4" w:rsidRDefault="00C34CCB">
            <w:pPr>
              <w:pStyle w:val="TableParagraph"/>
              <w:spacing w:line="229" w:lineRule="exact"/>
              <w:ind w:left="112"/>
              <w:rPr>
                <w:b/>
                <w:i/>
                <w:sz w:val="20"/>
              </w:rPr>
            </w:pPr>
            <w:r>
              <w:rPr>
                <w:b/>
                <w:i/>
                <w:sz w:val="20"/>
              </w:rPr>
              <w:t>оздоровительное</w:t>
            </w:r>
          </w:p>
        </w:tc>
        <w:tc>
          <w:tcPr>
            <w:tcW w:w="3819" w:type="dxa"/>
          </w:tcPr>
          <w:p w14:paraId="64A46E1A" w14:textId="77777777" w:rsidR="00FF2DB4" w:rsidRDefault="00C34CCB">
            <w:pPr>
              <w:pStyle w:val="TableParagraph"/>
              <w:ind w:left="113" w:right="689"/>
              <w:rPr>
                <w:sz w:val="20"/>
              </w:rPr>
            </w:pPr>
            <w:r>
              <w:rPr>
                <w:sz w:val="20"/>
              </w:rPr>
              <w:t>Участие</w:t>
            </w:r>
            <w:r>
              <w:rPr>
                <w:spacing w:val="-4"/>
                <w:sz w:val="20"/>
              </w:rPr>
              <w:t xml:space="preserve"> </w:t>
            </w:r>
            <w:r>
              <w:rPr>
                <w:sz w:val="20"/>
              </w:rPr>
              <w:t>в</w:t>
            </w:r>
            <w:r>
              <w:rPr>
                <w:spacing w:val="-4"/>
                <w:sz w:val="20"/>
              </w:rPr>
              <w:t xml:space="preserve"> </w:t>
            </w:r>
            <w:r>
              <w:rPr>
                <w:sz w:val="20"/>
              </w:rPr>
              <w:t>районных</w:t>
            </w:r>
            <w:r>
              <w:rPr>
                <w:spacing w:val="-5"/>
                <w:sz w:val="20"/>
              </w:rPr>
              <w:t xml:space="preserve"> </w:t>
            </w:r>
            <w:r>
              <w:rPr>
                <w:sz w:val="20"/>
              </w:rPr>
              <w:t>мероприятиях</w:t>
            </w:r>
            <w:r>
              <w:rPr>
                <w:spacing w:val="-47"/>
                <w:sz w:val="20"/>
              </w:rPr>
              <w:t xml:space="preserve"> </w:t>
            </w:r>
            <w:r>
              <w:rPr>
                <w:sz w:val="20"/>
              </w:rPr>
              <w:t>Месячника</w:t>
            </w:r>
            <w:r>
              <w:rPr>
                <w:spacing w:val="-3"/>
                <w:sz w:val="20"/>
              </w:rPr>
              <w:t xml:space="preserve"> </w:t>
            </w:r>
            <w:r>
              <w:rPr>
                <w:sz w:val="20"/>
              </w:rPr>
              <w:t>оборонно</w:t>
            </w:r>
            <w:r>
              <w:rPr>
                <w:spacing w:val="-1"/>
                <w:sz w:val="20"/>
              </w:rPr>
              <w:t xml:space="preserve"> </w:t>
            </w:r>
            <w:r>
              <w:rPr>
                <w:sz w:val="20"/>
              </w:rPr>
              <w:t>–</w:t>
            </w:r>
            <w:r>
              <w:rPr>
                <w:spacing w:val="-2"/>
                <w:sz w:val="20"/>
              </w:rPr>
              <w:t xml:space="preserve"> </w:t>
            </w:r>
            <w:r>
              <w:rPr>
                <w:sz w:val="20"/>
              </w:rPr>
              <w:t>массовой</w:t>
            </w:r>
            <w:r>
              <w:rPr>
                <w:spacing w:val="-4"/>
                <w:sz w:val="20"/>
              </w:rPr>
              <w:t xml:space="preserve"> </w:t>
            </w:r>
            <w:r>
              <w:rPr>
                <w:sz w:val="20"/>
              </w:rPr>
              <w:t>и</w:t>
            </w:r>
          </w:p>
          <w:p w14:paraId="1320CACB" w14:textId="77777777" w:rsidR="00FF2DB4" w:rsidRDefault="00C34CCB">
            <w:pPr>
              <w:pStyle w:val="TableParagraph"/>
              <w:ind w:left="113" w:right="266"/>
              <w:rPr>
                <w:sz w:val="20"/>
              </w:rPr>
            </w:pPr>
            <w:r>
              <w:rPr>
                <w:sz w:val="20"/>
              </w:rPr>
              <w:t>спортивной</w:t>
            </w:r>
            <w:r>
              <w:rPr>
                <w:spacing w:val="-7"/>
                <w:sz w:val="20"/>
              </w:rPr>
              <w:t xml:space="preserve"> </w:t>
            </w:r>
            <w:r>
              <w:rPr>
                <w:sz w:val="20"/>
              </w:rPr>
              <w:t>работы,</w:t>
            </w:r>
            <w:r>
              <w:rPr>
                <w:spacing w:val="-4"/>
                <w:sz w:val="20"/>
              </w:rPr>
              <w:t xml:space="preserve"> </w:t>
            </w:r>
            <w:r>
              <w:rPr>
                <w:sz w:val="20"/>
              </w:rPr>
              <w:t>посвященного</w:t>
            </w:r>
            <w:r>
              <w:rPr>
                <w:spacing w:val="-4"/>
                <w:sz w:val="20"/>
              </w:rPr>
              <w:t xml:space="preserve"> </w:t>
            </w:r>
            <w:r>
              <w:rPr>
                <w:sz w:val="20"/>
              </w:rPr>
              <w:t>Дню</w:t>
            </w:r>
            <w:r>
              <w:rPr>
                <w:spacing w:val="-47"/>
                <w:sz w:val="20"/>
              </w:rPr>
              <w:t xml:space="preserve"> </w:t>
            </w:r>
            <w:r>
              <w:rPr>
                <w:sz w:val="20"/>
              </w:rPr>
              <w:t>защитников</w:t>
            </w:r>
            <w:r>
              <w:rPr>
                <w:spacing w:val="-2"/>
                <w:sz w:val="20"/>
              </w:rPr>
              <w:t xml:space="preserve"> </w:t>
            </w:r>
            <w:r>
              <w:rPr>
                <w:sz w:val="20"/>
              </w:rPr>
              <w:t>Отечества.</w:t>
            </w:r>
          </w:p>
        </w:tc>
        <w:tc>
          <w:tcPr>
            <w:tcW w:w="1284" w:type="dxa"/>
          </w:tcPr>
          <w:p w14:paraId="6C107E13" w14:textId="77777777" w:rsidR="00FF2DB4" w:rsidRDefault="00FF2DB4">
            <w:pPr>
              <w:pStyle w:val="TableParagraph"/>
              <w:spacing w:before="8"/>
              <w:rPr>
                <w:b/>
                <w:sz w:val="31"/>
              </w:rPr>
            </w:pPr>
          </w:p>
          <w:p w14:paraId="4FC17ECF" w14:textId="77777777" w:rsidR="00FF2DB4" w:rsidRDefault="00C34CCB">
            <w:pPr>
              <w:pStyle w:val="TableParagraph"/>
              <w:ind w:left="115"/>
              <w:rPr>
                <w:sz w:val="20"/>
              </w:rPr>
            </w:pPr>
            <w:r>
              <w:rPr>
                <w:sz w:val="20"/>
              </w:rPr>
              <w:t>5– 9 кл</w:t>
            </w:r>
          </w:p>
        </w:tc>
        <w:tc>
          <w:tcPr>
            <w:tcW w:w="2693" w:type="dxa"/>
          </w:tcPr>
          <w:p w14:paraId="4D2AB838" w14:textId="77777777" w:rsidR="00FF2DB4" w:rsidRDefault="00FF2DB4">
            <w:pPr>
              <w:pStyle w:val="TableParagraph"/>
              <w:rPr>
                <w:b/>
                <w:sz w:val="24"/>
              </w:rPr>
            </w:pPr>
          </w:p>
          <w:p w14:paraId="7AEA2132" w14:textId="77777777" w:rsidR="00FF2DB4" w:rsidRDefault="00C34CCB">
            <w:pPr>
              <w:pStyle w:val="TableParagraph"/>
              <w:spacing w:line="304" w:lineRule="auto"/>
              <w:ind w:left="137" w:right="-2"/>
              <w:rPr>
                <w:sz w:val="20"/>
              </w:rPr>
            </w:pPr>
            <w:r>
              <w:rPr>
                <w:sz w:val="20"/>
              </w:rPr>
              <w:t>зам.</w:t>
            </w:r>
            <w:r>
              <w:rPr>
                <w:spacing w:val="-9"/>
                <w:sz w:val="20"/>
              </w:rPr>
              <w:t xml:space="preserve"> </w:t>
            </w:r>
            <w:r>
              <w:rPr>
                <w:sz w:val="20"/>
              </w:rPr>
              <w:t>дир.</w:t>
            </w:r>
            <w:r>
              <w:rPr>
                <w:spacing w:val="-9"/>
                <w:sz w:val="20"/>
              </w:rPr>
              <w:t xml:space="preserve"> </w:t>
            </w:r>
            <w:r>
              <w:rPr>
                <w:sz w:val="20"/>
              </w:rPr>
              <w:t>ВР,</w:t>
            </w:r>
            <w:r>
              <w:rPr>
                <w:spacing w:val="-8"/>
                <w:sz w:val="20"/>
              </w:rPr>
              <w:t xml:space="preserve"> </w:t>
            </w:r>
            <w:r>
              <w:rPr>
                <w:sz w:val="20"/>
              </w:rPr>
              <w:t>кл.</w:t>
            </w:r>
            <w:r>
              <w:rPr>
                <w:spacing w:val="-9"/>
                <w:sz w:val="20"/>
              </w:rPr>
              <w:t xml:space="preserve"> </w:t>
            </w:r>
            <w:r>
              <w:rPr>
                <w:sz w:val="20"/>
              </w:rPr>
              <w:t>рук.,</w:t>
            </w:r>
            <w:r>
              <w:rPr>
                <w:spacing w:val="-4"/>
                <w:sz w:val="20"/>
              </w:rPr>
              <w:t xml:space="preserve"> </w:t>
            </w:r>
            <w:r>
              <w:rPr>
                <w:sz w:val="20"/>
              </w:rPr>
              <w:t>учитель</w:t>
            </w:r>
            <w:r>
              <w:rPr>
                <w:spacing w:val="-47"/>
                <w:sz w:val="20"/>
              </w:rPr>
              <w:t xml:space="preserve"> </w:t>
            </w:r>
            <w:r>
              <w:rPr>
                <w:sz w:val="20"/>
              </w:rPr>
              <w:t>ОБЖ</w:t>
            </w:r>
          </w:p>
        </w:tc>
      </w:tr>
      <w:tr w:rsidR="00FF2DB4" w14:paraId="12F9F736" w14:textId="77777777">
        <w:trPr>
          <w:trHeight w:val="597"/>
        </w:trPr>
        <w:tc>
          <w:tcPr>
            <w:tcW w:w="2558" w:type="dxa"/>
            <w:vMerge/>
            <w:tcBorders>
              <w:top w:val="nil"/>
            </w:tcBorders>
          </w:tcPr>
          <w:p w14:paraId="748078C7" w14:textId="77777777" w:rsidR="00FF2DB4" w:rsidRDefault="00FF2DB4">
            <w:pPr>
              <w:rPr>
                <w:sz w:val="2"/>
                <w:szCs w:val="2"/>
              </w:rPr>
            </w:pPr>
          </w:p>
        </w:tc>
        <w:tc>
          <w:tcPr>
            <w:tcW w:w="3819" w:type="dxa"/>
          </w:tcPr>
          <w:p w14:paraId="7FA65032" w14:textId="77777777" w:rsidR="00FF2DB4" w:rsidRDefault="00C34CCB">
            <w:pPr>
              <w:pStyle w:val="TableParagraph"/>
              <w:tabs>
                <w:tab w:val="left" w:pos="2981"/>
              </w:tabs>
              <w:spacing w:before="41"/>
              <w:ind w:left="113"/>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z w:val="20"/>
              </w:rPr>
              <w:tab/>
              <w:t>ВФСК</w:t>
            </w:r>
          </w:p>
          <w:p w14:paraId="2A5F8048" w14:textId="77777777" w:rsidR="00FF2DB4" w:rsidRDefault="00C34CCB">
            <w:pPr>
              <w:pStyle w:val="TableParagraph"/>
              <w:spacing w:before="61"/>
              <w:ind w:left="113"/>
              <w:rPr>
                <w:sz w:val="20"/>
              </w:rPr>
            </w:pPr>
            <w:r>
              <w:rPr>
                <w:sz w:val="20"/>
              </w:rPr>
              <w:t>ГТО</w:t>
            </w:r>
          </w:p>
        </w:tc>
        <w:tc>
          <w:tcPr>
            <w:tcW w:w="1284" w:type="dxa"/>
          </w:tcPr>
          <w:p w14:paraId="2CC91636" w14:textId="77777777" w:rsidR="00FF2DB4" w:rsidRDefault="00C34CCB">
            <w:pPr>
              <w:pStyle w:val="TableParagraph"/>
              <w:spacing w:line="225" w:lineRule="exact"/>
              <w:ind w:left="115"/>
              <w:rPr>
                <w:sz w:val="20"/>
              </w:rPr>
            </w:pPr>
            <w:r>
              <w:rPr>
                <w:sz w:val="20"/>
              </w:rPr>
              <w:t>5-9</w:t>
            </w:r>
            <w:r>
              <w:rPr>
                <w:spacing w:val="-1"/>
                <w:sz w:val="20"/>
              </w:rPr>
              <w:t xml:space="preserve"> </w:t>
            </w:r>
            <w:r>
              <w:rPr>
                <w:sz w:val="20"/>
              </w:rPr>
              <w:t>кл</w:t>
            </w:r>
          </w:p>
        </w:tc>
        <w:tc>
          <w:tcPr>
            <w:tcW w:w="2693" w:type="dxa"/>
          </w:tcPr>
          <w:p w14:paraId="3965D71B" w14:textId="77777777" w:rsidR="00FF2DB4" w:rsidRDefault="00C34CCB" w:rsidP="006556AA">
            <w:pPr>
              <w:pStyle w:val="TableParagraph"/>
              <w:spacing w:before="41" w:line="254" w:lineRule="auto"/>
              <w:ind w:left="137" w:right="637"/>
              <w:rPr>
                <w:sz w:val="20"/>
              </w:rPr>
            </w:pPr>
            <w:r>
              <w:rPr>
                <w:sz w:val="20"/>
              </w:rPr>
              <w:t>Кл. рук., учител</w:t>
            </w:r>
            <w:r w:rsidR="006556AA">
              <w:rPr>
                <w:sz w:val="20"/>
              </w:rPr>
              <w:t>ь</w:t>
            </w:r>
            <w:r>
              <w:rPr>
                <w:sz w:val="20"/>
              </w:rPr>
              <w:t xml:space="preserve"> физ-</w:t>
            </w:r>
            <w:r>
              <w:rPr>
                <w:spacing w:val="-48"/>
                <w:sz w:val="20"/>
              </w:rPr>
              <w:t xml:space="preserve"> </w:t>
            </w:r>
            <w:r>
              <w:rPr>
                <w:sz w:val="20"/>
              </w:rPr>
              <w:t>ры</w:t>
            </w:r>
          </w:p>
        </w:tc>
      </w:tr>
      <w:tr w:rsidR="00FF2DB4" w14:paraId="3861A25A" w14:textId="77777777">
        <w:trPr>
          <w:trHeight w:val="897"/>
        </w:trPr>
        <w:tc>
          <w:tcPr>
            <w:tcW w:w="2558" w:type="dxa"/>
            <w:vMerge w:val="restart"/>
          </w:tcPr>
          <w:p w14:paraId="1A8D8246" w14:textId="77777777" w:rsidR="00FF2DB4" w:rsidRDefault="00FF2DB4">
            <w:pPr>
              <w:pStyle w:val="TableParagraph"/>
              <w:rPr>
                <w:b/>
              </w:rPr>
            </w:pPr>
          </w:p>
          <w:p w14:paraId="41CB7EFD" w14:textId="77777777" w:rsidR="00FF2DB4" w:rsidRDefault="00FF2DB4">
            <w:pPr>
              <w:pStyle w:val="TableParagraph"/>
              <w:spacing w:before="3"/>
              <w:rPr>
                <w:b/>
                <w:sz w:val="18"/>
              </w:rPr>
            </w:pPr>
          </w:p>
          <w:p w14:paraId="36D3754B" w14:textId="77777777" w:rsidR="00FF2DB4" w:rsidRDefault="00C34CCB">
            <w:pPr>
              <w:pStyle w:val="TableParagraph"/>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Pr>
          <w:p w14:paraId="69479FBA" w14:textId="77777777" w:rsidR="00FF2DB4" w:rsidRDefault="00C34CCB">
            <w:pPr>
              <w:pStyle w:val="TableParagraph"/>
              <w:spacing w:before="43" w:line="302" w:lineRule="auto"/>
              <w:ind w:left="113" w:right="177"/>
              <w:rPr>
                <w:sz w:val="20"/>
              </w:rPr>
            </w:pPr>
            <w:r>
              <w:rPr>
                <w:sz w:val="20"/>
              </w:rPr>
              <w:t>«Использование</w:t>
            </w:r>
            <w:r>
              <w:rPr>
                <w:spacing w:val="-5"/>
                <w:sz w:val="20"/>
              </w:rPr>
              <w:t xml:space="preserve"> </w:t>
            </w:r>
            <w:r>
              <w:rPr>
                <w:sz w:val="20"/>
              </w:rPr>
              <w:t>в</w:t>
            </w:r>
            <w:r>
              <w:rPr>
                <w:spacing w:val="-3"/>
                <w:sz w:val="20"/>
              </w:rPr>
              <w:t xml:space="preserve"> </w:t>
            </w:r>
            <w:r>
              <w:rPr>
                <w:sz w:val="20"/>
              </w:rPr>
              <w:t>урочной</w:t>
            </w:r>
            <w:r>
              <w:rPr>
                <w:spacing w:val="-6"/>
                <w:sz w:val="20"/>
              </w:rPr>
              <w:t xml:space="preserve"> </w:t>
            </w:r>
            <w:r>
              <w:rPr>
                <w:sz w:val="20"/>
              </w:rPr>
              <w:t>и</w:t>
            </w:r>
            <w:r>
              <w:rPr>
                <w:spacing w:val="-5"/>
                <w:sz w:val="20"/>
              </w:rPr>
              <w:t xml:space="preserve"> </w:t>
            </w:r>
            <w:r>
              <w:rPr>
                <w:sz w:val="20"/>
              </w:rPr>
              <w:t>внеурочной</w:t>
            </w:r>
            <w:r>
              <w:rPr>
                <w:spacing w:val="-47"/>
                <w:sz w:val="20"/>
              </w:rPr>
              <w:t xml:space="preserve"> </w:t>
            </w:r>
            <w:r>
              <w:rPr>
                <w:sz w:val="20"/>
              </w:rPr>
              <w:t>деятельности</w:t>
            </w:r>
            <w:r>
              <w:rPr>
                <w:spacing w:val="-3"/>
                <w:sz w:val="20"/>
              </w:rPr>
              <w:t xml:space="preserve"> </w:t>
            </w:r>
            <w:r>
              <w:rPr>
                <w:sz w:val="20"/>
              </w:rPr>
              <w:t>в</w:t>
            </w:r>
            <w:r>
              <w:rPr>
                <w:spacing w:val="1"/>
                <w:sz w:val="20"/>
              </w:rPr>
              <w:t xml:space="preserve"> </w:t>
            </w:r>
            <w:r>
              <w:rPr>
                <w:sz w:val="20"/>
              </w:rPr>
              <w:t>направлении</w:t>
            </w:r>
            <w:r>
              <w:rPr>
                <w:spacing w:val="1"/>
                <w:sz w:val="20"/>
              </w:rPr>
              <w:t xml:space="preserve"> </w:t>
            </w:r>
            <w:r>
              <w:rPr>
                <w:sz w:val="20"/>
              </w:rPr>
              <w:t>–</w:t>
            </w:r>
            <w:r>
              <w:rPr>
                <w:spacing w:val="3"/>
                <w:sz w:val="20"/>
              </w:rPr>
              <w:t xml:space="preserve"> </w:t>
            </w:r>
            <w:r>
              <w:rPr>
                <w:sz w:val="20"/>
              </w:rPr>
              <w:t>«Моя</w:t>
            </w:r>
          </w:p>
          <w:p w14:paraId="7BC78878" w14:textId="77777777" w:rsidR="00FF2DB4" w:rsidRDefault="00C34CCB">
            <w:pPr>
              <w:pStyle w:val="TableParagraph"/>
              <w:spacing w:before="1"/>
              <w:ind w:left="113"/>
              <w:rPr>
                <w:sz w:val="20"/>
              </w:rPr>
            </w:pPr>
            <w:r>
              <w:rPr>
                <w:sz w:val="20"/>
              </w:rPr>
              <w:t>экономическая</w:t>
            </w:r>
            <w:r>
              <w:rPr>
                <w:spacing w:val="-8"/>
                <w:sz w:val="20"/>
              </w:rPr>
              <w:t xml:space="preserve"> </w:t>
            </w:r>
            <w:r>
              <w:rPr>
                <w:sz w:val="20"/>
              </w:rPr>
              <w:t>грамотность».</w:t>
            </w:r>
          </w:p>
        </w:tc>
        <w:tc>
          <w:tcPr>
            <w:tcW w:w="1284" w:type="dxa"/>
          </w:tcPr>
          <w:p w14:paraId="30CB64FF" w14:textId="77777777" w:rsidR="00FF2DB4" w:rsidRDefault="00FF2DB4">
            <w:pPr>
              <w:pStyle w:val="TableParagraph"/>
              <w:spacing w:before="8"/>
              <w:rPr>
                <w:b/>
                <w:sz w:val="31"/>
              </w:rPr>
            </w:pPr>
          </w:p>
          <w:p w14:paraId="05EE58CA" w14:textId="77777777" w:rsidR="00FF2DB4" w:rsidRDefault="00C34CCB">
            <w:pPr>
              <w:pStyle w:val="TableParagraph"/>
              <w:ind w:left="115"/>
              <w:rPr>
                <w:sz w:val="20"/>
              </w:rPr>
            </w:pPr>
            <w:r>
              <w:rPr>
                <w:w w:val="96"/>
                <w:sz w:val="20"/>
              </w:rPr>
              <w:t>-</w:t>
            </w:r>
          </w:p>
        </w:tc>
        <w:tc>
          <w:tcPr>
            <w:tcW w:w="2693" w:type="dxa"/>
          </w:tcPr>
          <w:p w14:paraId="23D1022B" w14:textId="77777777" w:rsidR="00FF2DB4" w:rsidRDefault="00FF2DB4">
            <w:pPr>
              <w:pStyle w:val="TableParagraph"/>
              <w:spacing w:before="8"/>
              <w:rPr>
                <w:b/>
                <w:sz w:val="31"/>
              </w:rPr>
            </w:pPr>
          </w:p>
          <w:p w14:paraId="244CFBB9" w14:textId="77777777" w:rsidR="00FF2DB4" w:rsidRDefault="00C34CCB" w:rsidP="006556AA">
            <w:pPr>
              <w:pStyle w:val="TableParagraph"/>
              <w:ind w:left="137"/>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1BFB3A29" w14:textId="77777777">
        <w:trPr>
          <w:trHeight w:val="597"/>
        </w:trPr>
        <w:tc>
          <w:tcPr>
            <w:tcW w:w="2558" w:type="dxa"/>
            <w:vMerge/>
            <w:tcBorders>
              <w:top w:val="nil"/>
            </w:tcBorders>
          </w:tcPr>
          <w:p w14:paraId="149E2EBD" w14:textId="77777777" w:rsidR="00FF2DB4" w:rsidRDefault="00FF2DB4">
            <w:pPr>
              <w:rPr>
                <w:sz w:val="2"/>
                <w:szCs w:val="2"/>
              </w:rPr>
            </w:pPr>
          </w:p>
        </w:tc>
        <w:tc>
          <w:tcPr>
            <w:tcW w:w="3819" w:type="dxa"/>
          </w:tcPr>
          <w:p w14:paraId="1373CC8C" w14:textId="77777777" w:rsidR="00FF2DB4" w:rsidRDefault="00C34CCB">
            <w:pPr>
              <w:pStyle w:val="TableParagraph"/>
              <w:tabs>
                <w:tab w:val="left" w:pos="2271"/>
              </w:tabs>
              <w:spacing w:before="43"/>
              <w:ind w:left="113"/>
              <w:rPr>
                <w:sz w:val="20"/>
              </w:rPr>
            </w:pPr>
            <w:r>
              <w:rPr>
                <w:sz w:val="20"/>
              </w:rPr>
              <w:t>Общешкольное</w:t>
            </w:r>
            <w:r>
              <w:rPr>
                <w:sz w:val="20"/>
              </w:rPr>
              <w:tab/>
              <w:t>мероприятие</w:t>
            </w:r>
          </w:p>
          <w:p w14:paraId="5C7AE010" w14:textId="77777777" w:rsidR="00FF2DB4" w:rsidRDefault="00C34CCB">
            <w:pPr>
              <w:pStyle w:val="TableParagraph"/>
              <w:spacing w:before="58"/>
              <w:ind w:left="113"/>
              <w:rPr>
                <w:sz w:val="20"/>
              </w:rPr>
            </w:pPr>
            <w:r>
              <w:rPr>
                <w:sz w:val="20"/>
              </w:rPr>
              <w:t>«Аты-баты»</w:t>
            </w:r>
          </w:p>
        </w:tc>
        <w:tc>
          <w:tcPr>
            <w:tcW w:w="1284" w:type="dxa"/>
          </w:tcPr>
          <w:p w14:paraId="70F2B168" w14:textId="77777777" w:rsidR="00FF2DB4" w:rsidRDefault="00C34CCB">
            <w:pPr>
              <w:pStyle w:val="TableParagraph"/>
              <w:spacing w:before="134"/>
              <w:ind w:left="115"/>
              <w:rPr>
                <w:sz w:val="20"/>
              </w:rPr>
            </w:pPr>
            <w:r>
              <w:rPr>
                <w:sz w:val="20"/>
              </w:rPr>
              <w:t>7-9</w:t>
            </w:r>
          </w:p>
        </w:tc>
        <w:tc>
          <w:tcPr>
            <w:tcW w:w="2693" w:type="dxa"/>
          </w:tcPr>
          <w:p w14:paraId="298CDCB1" w14:textId="77777777" w:rsidR="00FF2DB4" w:rsidRDefault="00C34CCB" w:rsidP="006556AA">
            <w:pPr>
              <w:pStyle w:val="TableParagraph"/>
              <w:spacing w:before="43"/>
              <w:ind w:left="137"/>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295A6AD1" w14:textId="77777777">
        <w:trPr>
          <w:trHeight w:val="710"/>
        </w:trPr>
        <w:tc>
          <w:tcPr>
            <w:tcW w:w="2558" w:type="dxa"/>
          </w:tcPr>
          <w:p w14:paraId="0FF2F1CB" w14:textId="77777777" w:rsidR="00FF2DB4" w:rsidRDefault="00C34CCB">
            <w:pPr>
              <w:pStyle w:val="TableParagraph"/>
              <w:spacing w:before="175"/>
              <w:ind w:left="4" w:right="678"/>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7632A361" w14:textId="77777777" w:rsidR="00FF2DB4" w:rsidRDefault="00C34CCB" w:rsidP="006556AA">
            <w:pPr>
              <w:pStyle w:val="TableParagraph"/>
              <w:ind w:left="113" w:right="631"/>
              <w:rPr>
                <w:sz w:val="20"/>
              </w:rPr>
            </w:pPr>
            <w:r>
              <w:rPr>
                <w:sz w:val="20"/>
              </w:rPr>
              <w:t>Работа</w:t>
            </w:r>
            <w:r>
              <w:rPr>
                <w:spacing w:val="2"/>
                <w:sz w:val="20"/>
              </w:rPr>
              <w:t xml:space="preserve"> </w:t>
            </w:r>
            <w:r>
              <w:rPr>
                <w:sz w:val="20"/>
              </w:rPr>
              <w:t>руководителей</w:t>
            </w:r>
            <w:r>
              <w:rPr>
                <w:spacing w:val="1"/>
                <w:sz w:val="20"/>
              </w:rPr>
              <w:t xml:space="preserve"> </w:t>
            </w:r>
            <w:r>
              <w:rPr>
                <w:sz w:val="20"/>
              </w:rPr>
              <w:t>по</w:t>
            </w:r>
            <w:r>
              <w:rPr>
                <w:spacing w:val="3"/>
                <w:sz w:val="20"/>
              </w:rPr>
              <w:t xml:space="preserve"> </w:t>
            </w:r>
            <w:r>
              <w:rPr>
                <w:sz w:val="20"/>
              </w:rPr>
              <w:t>охране</w:t>
            </w:r>
            <w:r>
              <w:rPr>
                <w:spacing w:val="-47"/>
                <w:sz w:val="20"/>
              </w:rPr>
              <w:t xml:space="preserve"> </w:t>
            </w:r>
            <w:r>
              <w:rPr>
                <w:sz w:val="20"/>
              </w:rPr>
              <w:t>жизни</w:t>
            </w:r>
            <w:r>
              <w:rPr>
                <w:spacing w:val="-1"/>
                <w:sz w:val="20"/>
              </w:rPr>
              <w:t xml:space="preserve"> </w:t>
            </w:r>
            <w:r>
              <w:rPr>
                <w:sz w:val="20"/>
              </w:rPr>
              <w:t>и</w:t>
            </w:r>
            <w:r>
              <w:rPr>
                <w:spacing w:val="-3"/>
                <w:sz w:val="20"/>
              </w:rPr>
              <w:t xml:space="preserve"> </w:t>
            </w:r>
            <w:r>
              <w:rPr>
                <w:sz w:val="20"/>
              </w:rPr>
              <w:t>здоровья</w:t>
            </w:r>
            <w:r>
              <w:rPr>
                <w:spacing w:val="2"/>
                <w:sz w:val="20"/>
              </w:rPr>
              <w:t xml:space="preserve"> </w:t>
            </w:r>
            <w:r>
              <w:rPr>
                <w:sz w:val="20"/>
              </w:rPr>
              <w:t>учащихся</w:t>
            </w:r>
          </w:p>
        </w:tc>
        <w:tc>
          <w:tcPr>
            <w:tcW w:w="1284" w:type="dxa"/>
          </w:tcPr>
          <w:p w14:paraId="0FB2A7A5" w14:textId="77777777" w:rsidR="00FF2DB4" w:rsidRDefault="00FF2DB4">
            <w:pPr>
              <w:pStyle w:val="TableParagraph"/>
              <w:spacing w:before="9"/>
              <w:rPr>
                <w:b/>
                <w:sz w:val="19"/>
              </w:rPr>
            </w:pPr>
          </w:p>
          <w:p w14:paraId="53D60B87"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558528C9" w14:textId="77777777" w:rsidR="00FF2DB4" w:rsidRDefault="00FF2DB4">
            <w:pPr>
              <w:pStyle w:val="TableParagraph"/>
              <w:spacing w:before="7"/>
              <w:rPr>
                <w:b/>
                <w:sz w:val="19"/>
              </w:rPr>
            </w:pPr>
          </w:p>
          <w:p w14:paraId="707A92B0" w14:textId="77777777" w:rsidR="00FF2DB4" w:rsidRDefault="00C34CCB" w:rsidP="006556AA">
            <w:pPr>
              <w:pStyle w:val="TableParagraph"/>
              <w:ind w:left="5"/>
              <w:rPr>
                <w:sz w:val="20"/>
              </w:rPr>
            </w:pP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7F8FB887" w14:textId="77777777">
        <w:trPr>
          <w:trHeight w:val="895"/>
        </w:trPr>
        <w:tc>
          <w:tcPr>
            <w:tcW w:w="2558" w:type="dxa"/>
          </w:tcPr>
          <w:p w14:paraId="0CC09797" w14:textId="77777777" w:rsidR="00FF2DB4" w:rsidRDefault="00C34CCB">
            <w:pPr>
              <w:pStyle w:val="TableParagraph"/>
              <w:ind w:left="4" w:right="958"/>
              <w:jc w:val="both"/>
              <w:rPr>
                <w:b/>
                <w:i/>
                <w:sz w:val="20"/>
              </w:rPr>
            </w:pPr>
            <w:r>
              <w:rPr>
                <w:b/>
                <w:i/>
                <w:sz w:val="20"/>
              </w:rPr>
              <w:t>Контроль</w:t>
            </w:r>
            <w:r>
              <w:rPr>
                <w:b/>
                <w:i/>
                <w:spacing w:val="1"/>
                <w:sz w:val="20"/>
              </w:rPr>
              <w:t xml:space="preserve"> </w:t>
            </w:r>
            <w:r>
              <w:rPr>
                <w:b/>
                <w:i/>
                <w:sz w:val="20"/>
              </w:rPr>
              <w:t>за</w:t>
            </w:r>
            <w:r>
              <w:rPr>
                <w:b/>
                <w:i/>
                <w:spacing w:val="1"/>
                <w:sz w:val="20"/>
              </w:rPr>
              <w:t xml:space="preserve"> </w:t>
            </w:r>
            <w:r>
              <w:rPr>
                <w:b/>
                <w:i/>
                <w:sz w:val="20"/>
              </w:rPr>
              <w:t>воспитательным</w:t>
            </w:r>
            <w:r>
              <w:rPr>
                <w:b/>
                <w:i/>
                <w:spacing w:val="-48"/>
                <w:sz w:val="20"/>
              </w:rPr>
              <w:t xml:space="preserve"> </w:t>
            </w:r>
            <w:r>
              <w:rPr>
                <w:b/>
                <w:i/>
                <w:sz w:val="20"/>
              </w:rPr>
              <w:t>процессом</w:t>
            </w:r>
          </w:p>
        </w:tc>
        <w:tc>
          <w:tcPr>
            <w:tcW w:w="3819" w:type="dxa"/>
          </w:tcPr>
          <w:p w14:paraId="53843028" w14:textId="77777777" w:rsidR="00FF2DB4" w:rsidRDefault="00C34CCB">
            <w:pPr>
              <w:pStyle w:val="TableParagraph"/>
              <w:spacing w:before="41"/>
              <w:ind w:left="113"/>
              <w:rPr>
                <w:sz w:val="20"/>
              </w:rPr>
            </w:pPr>
            <w:r>
              <w:rPr>
                <w:sz w:val="20"/>
              </w:rPr>
              <w:t>Своевременность</w:t>
            </w:r>
            <w:r>
              <w:rPr>
                <w:spacing w:val="-6"/>
                <w:sz w:val="20"/>
              </w:rPr>
              <w:t xml:space="preserve"> </w:t>
            </w:r>
            <w:r>
              <w:rPr>
                <w:sz w:val="20"/>
              </w:rPr>
              <w:t>инструктажей</w:t>
            </w:r>
          </w:p>
          <w:p w14:paraId="11384022" w14:textId="77777777" w:rsidR="00FF2DB4" w:rsidRDefault="00C34CCB">
            <w:pPr>
              <w:pStyle w:val="TableParagraph"/>
              <w:tabs>
                <w:tab w:val="left" w:pos="1061"/>
                <w:tab w:val="left" w:pos="3545"/>
              </w:tabs>
              <w:spacing w:before="10"/>
              <w:ind w:left="113" w:right="167"/>
              <w:rPr>
                <w:sz w:val="20"/>
              </w:rPr>
            </w:pPr>
            <w:r>
              <w:rPr>
                <w:sz w:val="20"/>
              </w:rPr>
              <w:t>и</w:t>
            </w:r>
            <w:r>
              <w:rPr>
                <w:sz w:val="20"/>
              </w:rPr>
              <w:tab/>
              <w:t>соответствующие</w:t>
            </w:r>
            <w:r>
              <w:rPr>
                <w:spacing w:val="-4"/>
                <w:sz w:val="20"/>
              </w:rPr>
              <w:t xml:space="preserve"> </w:t>
            </w:r>
            <w:r>
              <w:rPr>
                <w:sz w:val="20"/>
              </w:rPr>
              <w:t>записи</w:t>
            </w:r>
            <w:r>
              <w:rPr>
                <w:sz w:val="20"/>
              </w:rPr>
              <w:tab/>
            </w:r>
            <w:r>
              <w:rPr>
                <w:spacing w:val="-5"/>
                <w:sz w:val="20"/>
              </w:rPr>
              <w:t>в</w:t>
            </w:r>
            <w:r>
              <w:rPr>
                <w:spacing w:val="-47"/>
                <w:sz w:val="20"/>
              </w:rPr>
              <w:t xml:space="preserve"> </w:t>
            </w:r>
            <w:r>
              <w:rPr>
                <w:sz w:val="20"/>
              </w:rPr>
              <w:t>журналах.</w:t>
            </w:r>
          </w:p>
        </w:tc>
        <w:tc>
          <w:tcPr>
            <w:tcW w:w="1284" w:type="dxa"/>
          </w:tcPr>
          <w:p w14:paraId="36010469" w14:textId="77777777" w:rsidR="00FF2DB4" w:rsidRDefault="00FF2DB4">
            <w:pPr>
              <w:pStyle w:val="TableParagraph"/>
              <w:spacing w:before="5"/>
              <w:rPr>
                <w:b/>
                <w:sz w:val="19"/>
              </w:rPr>
            </w:pPr>
          </w:p>
          <w:p w14:paraId="6013027D"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54536726" w14:textId="77777777" w:rsidR="00FF2DB4" w:rsidRDefault="00FF2DB4">
            <w:pPr>
              <w:pStyle w:val="TableParagraph"/>
              <w:rPr>
                <w:b/>
              </w:rPr>
            </w:pPr>
          </w:p>
          <w:p w14:paraId="1EA912AB" w14:textId="77777777" w:rsidR="00FF2DB4" w:rsidRDefault="00FF2DB4">
            <w:pPr>
              <w:pStyle w:val="TableParagraph"/>
              <w:spacing w:before="10"/>
              <w:rPr>
                <w:b/>
                <w:sz w:val="17"/>
              </w:rPr>
            </w:pPr>
          </w:p>
          <w:p w14:paraId="573DF93F" w14:textId="77777777" w:rsidR="00FF2DB4" w:rsidRDefault="00C34CCB">
            <w:pPr>
              <w:pStyle w:val="TableParagraph"/>
              <w:ind w:left="137"/>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719CB28E" w14:textId="77777777">
        <w:trPr>
          <w:trHeight w:val="275"/>
        </w:trPr>
        <w:tc>
          <w:tcPr>
            <w:tcW w:w="10354" w:type="dxa"/>
            <w:gridSpan w:val="4"/>
            <w:shd w:val="clear" w:color="auto" w:fill="F0F0F0"/>
          </w:tcPr>
          <w:p w14:paraId="47A720A8" w14:textId="77777777" w:rsidR="00FF2DB4" w:rsidRDefault="00C34CCB">
            <w:pPr>
              <w:pStyle w:val="TableParagraph"/>
              <w:spacing w:before="19"/>
              <w:ind w:left="3768" w:right="5093"/>
              <w:jc w:val="center"/>
              <w:rPr>
                <w:b/>
                <w:sz w:val="20"/>
              </w:rPr>
            </w:pPr>
            <w:r>
              <w:rPr>
                <w:b/>
                <w:sz w:val="20"/>
              </w:rPr>
              <w:t>МАРТ</w:t>
            </w:r>
          </w:p>
        </w:tc>
      </w:tr>
      <w:tr w:rsidR="00FF2DB4" w14:paraId="7F792ABA" w14:textId="77777777">
        <w:trPr>
          <w:trHeight w:val="846"/>
        </w:trPr>
        <w:tc>
          <w:tcPr>
            <w:tcW w:w="2558" w:type="dxa"/>
            <w:vMerge w:val="restart"/>
          </w:tcPr>
          <w:p w14:paraId="237AF683" w14:textId="77777777" w:rsidR="00FF2DB4" w:rsidRDefault="00C34CCB">
            <w:pPr>
              <w:pStyle w:val="TableParagraph"/>
              <w:tabs>
                <w:tab w:val="left" w:pos="2373"/>
              </w:tabs>
              <w:spacing w:before="19"/>
              <w:ind w:left="112" w:right="106"/>
              <w:rPr>
                <w:b/>
                <w:i/>
                <w:sz w:val="20"/>
              </w:rPr>
            </w:pPr>
            <w:r>
              <w:rPr>
                <w:b/>
                <w:i/>
                <w:sz w:val="20"/>
              </w:rPr>
              <w:t>Гражданско</w:t>
            </w:r>
            <w:r>
              <w:rPr>
                <w:b/>
                <w:i/>
                <w:sz w:val="20"/>
              </w:rPr>
              <w:tab/>
            </w:r>
            <w:r>
              <w:rPr>
                <w:b/>
                <w:i/>
                <w:spacing w:val="-5"/>
                <w:sz w:val="20"/>
              </w:rPr>
              <w:t>-</w:t>
            </w:r>
            <w:r>
              <w:rPr>
                <w:b/>
                <w:i/>
                <w:spacing w:val="-47"/>
                <w:sz w:val="20"/>
              </w:rPr>
              <w:t xml:space="preserve"> </w:t>
            </w:r>
            <w:r>
              <w:rPr>
                <w:b/>
                <w:i/>
                <w:sz w:val="20"/>
              </w:rPr>
              <w:t>патриотическое</w:t>
            </w:r>
          </w:p>
        </w:tc>
        <w:tc>
          <w:tcPr>
            <w:tcW w:w="3819" w:type="dxa"/>
          </w:tcPr>
          <w:p w14:paraId="3F4FBC0F" w14:textId="4FD2E8DE" w:rsidR="00FF2DB4" w:rsidRDefault="00C34CCB">
            <w:pPr>
              <w:pStyle w:val="TableParagraph"/>
              <w:spacing w:before="36" w:line="297" w:lineRule="auto"/>
              <w:ind w:left="113" w:right="944"/>
              <w:rPr>
                <w:sz w:val="20"/>
              </w:rPr>
            </w:pPr>
            <w:r>
              <w:rPr>
                <w:sz w:val="20"/>
              </w:rPr>
              <w:t>18.03.</w:t>
            </w:r>
            <w:r>
              <w:rPr>
                <w:spacing w:val="-7"/>
                <w:sz w:val="20"/>
              </w:rPr>
              <w:t xml:space="preserve"> </w:t>
            </w:r>
            <w:r>
              <w:rPr>
                <w:sz w:val="20"/>
              </w:rPr>
              <w:t>День</w:t>
            </w:r>
            <w:r>
              <w:rPr>
                <w:spacing w:val="-6"/>
                <w:sz w:val="20"/>
              </w:rPr>
              <w:t xml:space="preserve"> </w:t>
            </w:r>
            <w:r>
              <w:rPr>
                <w:sz w:val="20"/>
              </w:rPr>
              <w:t>воссоединения</w:t>
            </w:r>
            <w:r>
              <w:rPr>
                <w:spacing w:val="-47"/>
                <w:sz w:val="20"/>
              </w:rPr>
              <w:t xml:space="preserve"> </w:t>
            </w:r>
            <w:r>
              <w:rPr>
                <w:sz w:val="20"/>
              </w:rPr>
              <w:t>Крыма</w:t>
            </w:r>
            <w:r>
              <w:rPr>
                <w:spacing w:val="-2"/>
                <w:sz w:val="20"/>
              </w:rPr>
              <w:t xml:space="preserve"> </w:t>
            </w:r>
            <w:r>
              <w:rPr>
                <w:sz w:val="20"/>
              </w:rPr>
              <w:t>и</w:t>
            </w:r>
            <w:r>
              <w:rPr>
                <w:spacing w:val="-2"/>
                <w:sz w:val="20"/>
              </w:rPr>
              <w:t xml:space="preserve"> </w:t>
            </w:r>
            <w:r>
              <w:rPr>
                <w:sz w:val="20"/>
              </w:rPr>
              <w:t>России.</w:t>
            </w:r>
            <w:r>
              <w:rPr>
                <w:spacing w:val="-1"/>
                <w:sz w:val="20"/>
              </w:rPr>
              <w:t xml:space="preserve"> </w:t>
            </w:r>
            <w:r>
              <w:rPr>
                <w:sz w:val="20"/>
              </w:rPr>
              <w:t>Кл.</w:t>
            </w:r>
            <w:r>
              <w:rPr>
                <w:spacing w:val="-1"/>
                <w:sz w:val="20"/>
              </w:rPr>
              <w:t xml:space="preserve"> </w:t>
            </w:r>
            <w:r>
              <w:rPr>
                <w:sz w:val="20"/>
              </w:rPr>
              <w:t>часы</w:t>
            </w:r>
            <w:r>
              <w:rPr>
                <w:spacing w:val="-1"/>
                <w:sz w:val="20"/>
              </w:rPr>
              <w:t xml:space="preserve"> </w:t>
            </w:r>
            <w:r>
              <w:rPr>
                <w:sz w:val="20"/>
              </w:rPr>
              <w:t>по</w:t>
            </w:r>
          </w:p>
          <w:p w14:paraId="70EE5553" w14:textId="77777777" w:rsidR="00FF2DB4" w:rsidRDefault="00C34CCB">
            <w:pPr>
              <w:pStyle w:val="TableParagraph"/>
              <w:spacing w:line="220" w:lineRule="exact"/>
              <w:ind w:left="113"/>
              <w:rPr>
                <w:sz w:val="20"/>
              </w:rPr>
            </w:pPr>
            <w:r>
              <w:rPr>
                <w:sz w:val="20"/>
              </w:rPr>
              <w:t>теме</w:t>
            </w:r>
          </w:p>
        </w:tc>
        <w:tc>
          <w:tcPr>
            <w:tcW w:w="1284" w:type="dxa"/>
          </w:tcPr>
          <w:p w14:paraId="024C551B" w14:textId="77777777" w:rsidR="00FF2DB4" w:rsidRDefault="00C34CCB">
            <w:pPr>
              <w:pStyle w:val="TableParagraph"/>
              <w:spacing w:before="36"/>
              <w:ind w:left="115"/>
              <w:rPr>
                <w:sz w:val="20"/>
              </w:rPr>
            </w:pPr>
            <w:r>
              <w:rPr>
                <w:sz w:val="20"/>
              </w:rPr>
              <w:t>5-9</w:t>
            </w:r>
            <w:r>
              <w:rPr>
                <w:spacing w:val="-1"/>
                <w:sz w:val="20"/>
              </w:rPr>
              <w:t xml:space="preserve"> </w:t>
            </w:r>
            <w:r>
              <w:rPr>
                <w:sz w:val="20"/>
              </w:rPr>
              <w:t>кл</w:t>
            </w:r>
          </w:p>
        </w:tc>
        <w:tc>
          <w:tcPr>
            <w:tcW w:w="2693" w:type="dxa"/>
          </w:tcPr>
          <w:p w14:paraId="45699B57" w14:textId="77777777" w:rsidR="00FF2DB4" w:rsidRDefault="00C34CCB" w:rsidP="006556AA">
            <w:pPr>
              <w:pStyle w:val="TableParagraph"/>
              <w:tabs>
                <w:tab w:val="left" w:pos="1421"/>
              </w:tabs>
              <w:spacing w:before="36" w:line="292" w:lineRule="auto"/>
              <w:ind w:left="89" w:right="513"/>
              <w:rPr>
                <w:sz w:val="20"/>
              </w:rPr>
            </w:pPr>
            <w:r>
              <w:rPr>
                <w:sz w:val="20"/>
              </w:rPr>
              <w:t>Учитель</w:t>
            </w:r>
            <w:r>
              <w:rPr>
                <w:sz w:val="20"/>
              </w:rPr>
              <w:tab/>
            </w:r>
            <w:r>
              <w:rPr>
                <w:spacing w:val="-1"/>
                <w:sz w:val="20"/>
              </w:rPr>
              <w:t>истории.</w:t>
            </w:r>
            <w:r>
              <w:rPr>
                <w:spacing w:val="-47"/>
                <w:sz w:val="20"/>
              </w:rPr>
              <w:t xml:space="preserve"> </w:t>
            </w:r>
            <w:r>
              <w:rPr>
                <w:sz w:val="20"/>
              </w:rPr>
              <w:t>Кл.</w:t>
            </w:r>
            <w:r>
              <w:rPr>
                <w:spacing w:val="-1"/>
                <w:sz w:val="20"/>
              </w:rPr>
              <w:t xml:space="preserve"> </w:t>
            </w:r>
            <w:r>
              <w:rPr>
                <w:sz w:val="20"/>
              </w:rPr>
              <w:t>рук.</w:t>
            </w:r>
          </w:p>
        </w:tc>
      </w:tr>
      <w:tr w:rsidR="00FF2DB4" w14:paraId="7F6A307B" w14:textId="77777777">
        <w:trPr>
          <w:trHeight w:val="597"/>
        </w:trPr>
        <w:tc>
          <w:tcPr>
            <w:tcW w:w="2558" w:type="dxa"/>
            <w:vMerge/>
            <w:tcBorders>
              <w:top w:val="nil"/>
            </w:tcBorders>
          </w:tcPr>
          <w:p w14:paraId="66691568" w14:textId="77777777" w:rsidR="00FF2DB4" w:rsidRDefault="00FF2DB4">
            <w:pPr>
              <w:rPr>
                <w:sz w:val="2"/>
                <w:szCs w:val="2"/>
              </w:rPr>
            </w:pPr>
          </w:p>
        </w:tc>
        <w:tc>
          <w:tcPr>
            <w:tcW w:w="3819" w:type="dxa"/>
          </w:tcPr>
          <w:p w14:paraId="68673017" w14:textId="77777777" w:rsidR="00FF2DB4" w:rsidRDefault="00C34CCB">
            <w:pPr>
              <w:pStyle w:val="TableParagraph"/>
              <w:spacing w:before="41"/>
              <w:ind w:left="113"/>
              <w:rPr>
                <w:sz w:val="20"/>
              </w:rPr>
            </w:pPr>
            <w:r>
              <w:rPr>
                <w:sz w:val="20"/>
              </w:rPr>
              <w:t>Классные</w:t>
            </w:r>
            <w:r>
              <w:rPr>
                <w:spacing w:val="-5"/>
                <w:sz w:val="20"/>
              </w:rPr>
              <w:t xml:space="preserve"> </w:t>
            </w:r>
            <w:r>
              <w:rPr>
                <w:sz w:val="20"/>
              </w:rPr>
              <w:t>часы</w:t>
            </w:r>
            <w:r>
              <w:rPr>
                <w:spacing w:val="-2"/>
                <w:sz w:val="20"/>
              </w:rPr>
              <w:t xml:space="preserve"> </w:t>
            </w:r>
            <w:r>
              <w:rPr>
                <w:sz w:val="20"/>
              </w:rPr>
              <w:t>«Города-герои!</w:t>
            </w:r>
          </w:p>
          <w:p w14:paraId="59ACBF1E" w14:textId="77777777" w:rsidR="00FF2DB4" w:rsidRDefault="00C34CCB">
            <w:pPr>
              <w:pStyle w:val="TableParagraph"/>
              <w:spacing w:before="60"/>
              <w:ind w:left="113"/>
              <w:rPr>
                <w:sz w:val="20"/>
              </w:rPr>
            </w:pPr>
            <w:r>
              <w:rPr>
                <w:sz w:val="20"/>
              </w:rPr>
              <w:t>Города</w:t>
            </w:r>
            <w:r>
              <w:rPr>
                <w:spacing w:val="-5"/>
                <w:sz w:val="20"/>
              </w:rPr>
              <w:t xml:space="preserve"> </w:t>
            </w:r>
            <w:r>
              <w:rPr>
                <w:sz w:val="20"/>
              </w:rPr>
              <w:t>воинской</w:t>
            </w:r>
            <w:r>
              <w:rPr>
                <w:spacing w:val="-2"/>
                <w:sz w:val="20"/>
              </w:rPr>
              <w:t xml:space="preserve"> </w:t>
            </w:r>
            <w:r>
              <w:rPr>
                <w:sz w:val="20"/>
              </w:rPr>
              <w:t>Славы!»</w:t>
            </w:r>
          </w:p>
        </w:tc>
        <w:tc>
          <w:tcPr>
            <w:tcW w:w="1284" w:type="dxa"/>
          </w:tcPr>
          <w:p w14:paraId="532CB6CB" w14:textId="77777777" w:rsidR="00FF2DB4" w:rsidRDefault="00C34CCB">
            <w:pPr>
              <w:pStyle w:val="TableParagraph"/>
              <w:spacing w:line="223" w:lineRule="exact"/>
              <w:ind w:left="7"/>
              <w:rPr>
                <w:sz w:val="20"/>
              </w:rPr>
            </w:pPr>
            <w:r>
              <w:rPr>
                <w:sz w:val="20"/>
              </w:rPr>
              <w:t>5-9</w:t>
            </w:r>
            <w:r>
              <w:rPr>
                <w:spacing w:val="-2"/>
                <w:sz w:val="20"/>
              </w:rPr>
              <w:t xml:space="preserve"> </w:t>
            </w:r>
            <w:r>
              <w:rPr>
                <w:sz w:val="20"/>
              </w:rPr>
              <w:t>кл.</w:t>
            </w:r>
          </w:p>
        </w:tc>
        <w:tc>
          <w:tcPr>
            <w:tcW w:w="2693" w:type="dxa"/>
          </w:tcPr>
          <w:p w14:paraId="756D5BDD" w14:textId="77777777" w:rsidR="00FF2DB4" w:rsidRDefault="00C34CCB" w:rsidP="006556AA">
            <w:pPr>
              <w:pStyle w:val="TableParagraph"/>
              <w:spacing w:before="41"/>
              <w:ind w:left="118"/>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21D434A1" w14:textId="77777777">
        <w:trPr>
          <w:trHeight w:val="609"/>
        </w:trPr>
        <w:tc>
          <w:tcPr>
            <w:tcW w:w="2558" w:type="dxa"/>
            <w:vMerge w:val="restart"/>
          </w:tcPr>
          <w:p w14:paraId="27D2E0FC" w14:textId="77777777" w:rsidR="00FF2DB4" w:rsidRDefault="00FF2DB4">
            <w:pPr>
              <w:pStyle w:val="TableParagraph"/>
              <w:rPr>
                <w:b/>
              </w:rPr>
            </w:pPr>
          </w:p>
          <w:p w14:paraId="600DF897" w14:textId="77777777" w:rsidR="00FF2DB4" w:rsidRDefault="00FF2DB4">
            <w:pPr>
              <w:pStyle w:val="TableParagraph"/>
              <w:rPr>
                <w:b/>
              </w:rPr>
            </w:pPr>
          </w:p>
          <w:p w14:paraId="130698EB" w14:textId="77777777" w:rsidR="00FF2DB4" w:rsidRDefault="00FF2DB4">
            <w:pPr>
              <w:pStyle w:val="TableParagraph"/>
              <w:spacing w:before="4"/>
              <w:rPr>
                <w:b/>
                <w:sz w:val="31"/>
              </w:rPr>
            </w:pPr>
          </w:p>
          <w:p w14:paraId="7F251D99" w14:textId="77777777" w:rsidR="00FF2DB4" w:rsidRDefault="00C34CCB">
            <w:pPr>
              <w:pStyle w:val="TableParagraph"/>
              <w:tabs>
                <w:tab w:val="left" w:pos="2334"/>
              </w:tabs>
              <w:ind w:left="112"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4DED798E" w14:textId="77777777" w:rsidR="00FF2DB4" w:rsidRDefault="00C34CCB">
            <w:pPr>
              <w:pStyle w:val="TableParagraph"/>
              <w:spacing w:line="288" w:lineRule="exact"/>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2A5D29E8" w14:textId="77777777" w:rsidR="00FF2DB4" w:rsidRDefault="00FF2DB4">
            <w:pPr>
              <w:pStyle w:val="TableParagraph"/>
              <w:spacing w:before="4"/>
              <w:rPr>
                <w:b/>
                <w:sz w:val="32"/>
              </w:rPr>
            </w:pPr>
          </w:p>
          <w:p w14:paraId="531D83A5" w14:textId="77777777" w:rsidR="00FF2DB4" w:rsidRDefault="00C34CCB">
            <w:pPr>
              <w:pStyle w:val="TableParagraph"/>
              <w:spacing w:line="217" w:lineRule="exact"/>
              <w:ind w:left="115"/>
              <w:rPr>
                <w:sz w:val="20"/>
              </w:rPr>
            </w:pPr>
            <w:r>
              <w:rPr>
                <w:sz w:val="20"/>
              </w:rPr>
              <w:t>5-9</w:t>
            </w:r>
            <w:r>
              <w:rPr>
                <w:spacing w:val="-2"/>
                <w:sz w:val="20"/>
              </w:rPr>
              <w:t xml:space="preserve"> </w:t>
            </w:r>
            <w:r>
              <w:rPr>
                <w:sz w:val="20"/>
              </w:rPr>
              <w:t>кл.</w:t>
            </w:r>
          </w:p>
        </w:tc>
        <w:tc>
          <w:tcPr>
            <w:tcW w:w="2693" w:type="dxa"/>
          </w:tcPr>
          <w:p w14:paraId="2E502D08" w14:textId="77777777" w:rsidR="00FF2DB4" w:rsidRDefault="00FF2DB4">
            <w:pPr>
              <w:pStyle w:val="TableParagraph"/>
              <w:spacing w:before="4"/>
              <w:rPr>
                <w:b/>
                <w:sz w:val="32"/>
              </w:rPr>
            </w:pPr>
          </w:p>
          <w:p w14:paraId="54DC4873" w14:textId="77777777" w:rsidR="00FF2DB4" w:rsidRDefault="00C34CCB">
            <w:pPr>
              <w:pStyle w:val="TableParagraph"/>
              <w:spacing w:line="217" w:lineRule="exact"/>
              <w:ind w:left="118"/>
              <w:rPr>
                <w:sz w:val="20"/>
              </w:rPr>
            </w:pPr>
            <w:r>
              <w:rPr>
                <w:sz w:val="20"/>
              </w:rPr>
              <w:t>Учителя-предметники</w:t>
            </w:r>
          </w:p>
        </w:tc>
      </w:tr>
      <w:tr w:rsidR="00FF2DB4" w14:paraId="7B4A587B" w14:textId="77777777">
        <w:trPr>
          <w:trHeight w:val="892"/>
        </w:trPr>
        <w:tc>
          <w:tcPr>
            <w:tcW w:w="2558" w:type="dxa"/>
            <w:vMerge/>
            <w:tcBorders>
              <w:top w:val="nil"/>
            </w:tcBorders>
          </w:tcPr>
          <w:p w14:paraId="64F3B796" w14:textId="77777777" w:rsidR="00FF2DB4" w:rsidRDefault="00FF2DB4">
            <w:pPr>
              <w:rPr>
                <w:sz w:val="2"/>
                <w:szCs w:val="2"/>
              </w:rPr>
            </w:pPr>
          </w:p>
        </w:tc>
        <w:tc>
          <w:tcPr>
            <w:tcW w:w="3819" w:type="dxa"/>
          </w:tcPr>
          <w:p w14:paraId="74D6F10C" w14:textId="77777777" w:rsidR="00FF2DB4" w:rsidRDefault="00C34CCB">
            <w:pPr>
              <w:pStyle w:val="TableParagraph"/>
              <w:ind w:left="113" w:right="597"/>
              <w:rPr>
                <w:sz w:val="20"/>
              </w:rPr>
            </w:pPr>
            <w:r>
              <w:rPr>
                <w:sz w:val="20"/>
              </w:rPr>
              <w:t>Анкетирование</w:t>
            </w:r>
            <w:r>
              <w:rPr>
                <w:spacing w:val="-6"/>
                <w:sz w:val="20"/>
              </w:rPr>
              <w:t xml:space="preserve"> </w:t>
            </w:r>
            <w:r>
              <w:rPr>
                <w:sz w:val="20"/>
              </w:rPr>
              <w:t>учащихся</w:t>
            </w:r>
            <w:r>
              <w:rPr>
                <w:spacing w:val="-9"/>
                <w:sz w:val="20"/>
              </w:rPr>
              <w:t xml:space="preserve"> </w:t>
            </w:r>
            <w:r>
              <w:rPr>
                <w:sz w:val="20"/>
              </w:rPr>
              <w:t>(изучение</w:t>
            </w:r>
            <w:r>
              <w:rPr>
                <w:spacing w:val="-47"/>
                <w:sz w:val="20"/>
              </w:rPr>
              <w:t xml:space="preserve"> </w:t>
            </w:r>
            <w:r>
              <w:rPr>
                <w:sz w:val="20"/>
              </w:rPr>
              <w:t>профессиональных</w:t>
            </w:r>
            <w:r>
              <w:rPr>
                <w:spacing w:val="-3"/>
                <w:sz w:val="20"/>
              </w:rPr>
              <w:t xml:space="preserve"> </w:t>
            </w:r>
            <w:r>
              <w:rPr>
                <w:sz w:val="20"/>
              </w:rPr>
              <w:t>намерений)</w:t>
            </w:r>
          </w:p>
        </w:tc>
        <w:tc>
          <w:tcPr>
            <w:tcW w:w="1284" w:type="dxa"/>
          </w:tcPr>
          <w:p w14:paraId="74EA475A" w14:textId="77777777" w:rsidR="00FF2DB4" w:rsidRDefault="00FF2DB4">
            <w:pPr>
              <w:pStyle w:val="TableParagraph"/>
              <w:spacing w:before="7"/>
              <w:rPr>
                <w:b/>
                <w:sz w:val="19"/>
              </w:rPr>
            </w:pPr>
          </w:p>
          <w:p w14:paraId="5AC03A69" w14:textId="77777777" w:rsidR="00FF2DB4" w:rsidRDefault="00C34CCB">
            <w:pPr>
              <w:pStyle w:val="TableParagraph"/>
              <w:ind w:left="115"/>
              <w:rPr>
                <w:sz w:val="20"/>
              </w:rPr>
            </w:pPr>
            <w:r>
              <w:rPr>
                <w:sz w:val="20"/>
              </w:rPr>
              <w:t>8-9</w:t>
            </w:r>
            <w:r>
              <w:rPr>
                <w:spacing w:val="-1"/>
                <w:sz w:val="20"/>
              </w:rPr>
              <w:t xml:space="preserve"> </w:t>
            </w:r>
            <w:r>
              <w:rPr>
                <w:sz w:val="20"/>
              </w:rPr>
              <w:t>кл</w:t>
            </w:r>
          </w:p>
        </w:tc>
        <w:tc>
          <w:tcPr>
            <w:tcW w:w="2693" w:type="dxa"/>
          </w:tcPr>
          <w:p w14:paraId="1B8DAB95" w14:textId="77777777" w:rsidR="00FF2DB4" w:rsidRDefault="00FF2DB4">
            <w:pPr>
              <w:pStyle w:val="TableParagraph"/>
              <w:spacing w:before="7"/>
              <w:rPr>
                <w:b/>
                <w:sz w:val="19"/>
              </w:rPr>
            </w:pPr>
          </w:p>
          <w:p w14:paraId="24FC3A03" w14:textId="77777777" w:rsidR="00FF2DB4" w:rsidRDefault="00C34CCB" w:rsidP="006556AA">
            <w:pPr>
              <w:pStyle w:val="TableParagraph"/>
              <w:ind w:left="118"/>
              <w:rPr>
                <w:sz w:val="20"/>
              </w:rPr>
            </w:pPr>
            <w:r>
              <w:rPr>
                <w:sz w:val="20"/>
              </w:rPr>
              <w:t>Кл.</w:t>
            </w:r>
            <w:r>
              <w:rPr>
                <w:spacing w:val="-3"/>
                <w:sz w:val="20"/>
              </w:rPr>
              <w:t xml:space="preserve"> </w:t>
            </w:r>
            <w:r>
              <w:rPr>
                <w:sz w:val="20"/>
              </w:rPr>
              <w:t>рук</w:t>
            </w:r>
          </w:p>
        </w:tc>
      </w:tr>
      <w:tr w:rsidR="00FF2DB4" w14:paraId="2A792FC5" w14:textId="77777777">
        <w:trPr>
          <w:trHeight w:val="611"/>
        </w:trPr>
        <w:tc>
          <w:tcPr>
            <w:tcW w:w="2558" w:type="dxa"/>
            <w:vMerge/>
            <w:tcBorders>
              <w:top w:val="nil"/>
            </w:tcBorders>
          </w:tcPr>
          <w:p w14:paraId="6E316D41" w14:textId="77777777" w:rsidR="00FF2DB4" w:rsidRDefault="00FF2DB4">
            <w:pPr>
              <w:rPr>
                <w:sz w:val="2"/>
                <w:szCs w:val="2"/>
              </w:rPr>
            </w:pPr>
          </w:p>
        </w:tc>
        <w:tc>
          <w:tcPr>
            <w:tcW w:w="3819" w:type="dxa"/>
          </w:tcPr>
          <w:p w14:paraId="79393924" w14:textId="77777777" w:rsidR="00FF2DB4" w:rsidRDefault="00C34CCB">
            <w:pPr>
              <w:pStyle w:val="TableParagraph"/>
              <w:spacing w:before="43"/>
              <w:ind w:left="113"/>
              <w:rPr>
                <w:sz w:val="20"/>
              </w:rPr>
            </w:pPr>
            <w:r>
              <w:rPr>
                <w:sz w:val="20"/>
              </w:rPr>
              <w:t>Конкурс</w:t>
            </w:r>
            <w:r>
              <w:rPr>
                <w:spacing w:val="-3"/>
                <w:sz w:val="20"/>
              </w:rPr>
              <w:t xml:space="preserve"> </w:t>
            </w:r>
            <w:r>
              <w:rPr>
                <w:sz w:val="20"/>
              </w:rPr>
              <w:t>фотоколлажей</w:t>
            </w:r>
          </w:p>
          <w:p w14:paraId="235214E3" w14:textId="77777777" w:rsidR="00FF2DB4" w:rsidRDefault="00C34CCB">
            <w:pPr>
              <w:pStyle w:val="TableParagraph"/>
              <w:spacing w:before="10"/>
              <w:ind w:left="113"/>
              <w:rPr>
                <w:sz w:val="20"/>
              </w:rPr>
            </w:pPr>
            <w:r>
              <w:rPr>
                <w:sz w:val="20"/>
              </w:rPr>
              <w:t>«Улыбка</w:t>
            </w:r>
            <w:r>
              <w:rPr>
                <w:spacing w:val="-2"/>
                <w:sz w:val="20"/>
              </w:rPr>
              <w:t xml:space="preserve"> </w:t>
            </w:r>
            <w:r>
              <w:rPr>
                <w:sz w:val="20"/>
              </w:rPr>
              <w:t>мамы!»</w:t>
            </w:r>
          </w:p>
        </w:tc>
        <w:tc>
          <w:tcPr>
            <w:tcW w:w="1284" w:type="dxa"/>
          </w:tcPr>
          <w:p w14:paraId="1EF81738" w14:textId="77777777" w:rsidR="00FF2DB4" w:rsidRDefault="00FF2DB4">
            <w:pPr>
              <w:pStyle w:val="TableParagraph"/>
              <w:spacing w:before="5"/>
              <w:rPr>
                <w:b/>
                <w:sz w:val="19"/>
              </w:rPr>
            </w:pPr>
          </w:p>
          <w:p w14:paraId="2E9F6F26"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3577DA4D" w14:textId="77777777" w:rsidR="00FF2DB4" w:rsidRDefault="00FF2DB4">
            <w:pPr>
              <w:pStyle w:val="TableParagraph"/>
              <w:spacing w:before="5"/>
              <w:rPr>
                <w:b/>
                <w:sz w:val="19"/>
              </w:rPr>
            </w:pPr>
          </w:p>
          <w:p w14:paraId="51FE791D" w14:textId="77777777" w:rsidR="00FF2DB4" w:rsidRDefault="00C34CCB" w:rsidP="006556AA">
            <w:pPr>
              <w:pStyle w:val="TableParagraph"/>
              <w:ind w:left="118"/>
              <w:rPr>
                <w:sz w:val="20"/>
              </w:rPr>
            </w:pPr>
            <w:r>
              <w:rPr>
                <w:sz w:val="20"/>
              </w:rPr>
              <w:t>Кл.</w:t>
            </w:r>
            <w:r>
              <w:rPr>
                <w:spacing w:val="-2"/>
                <w:sz w:val="20"/>
              </w:rPr>
              <w:t xml:space="preserve"> </w:t>
            </w:r>
            <w:r>
              <w:rPr>
                <w:sz w:val="20"/>
              </w:rPr>
              <w:t>рук.</w:t>
            </w:r>
          </w:p>
        </w:tc>
      </w:tr>
      <w:tr w:rsidR="00FF2DB4" w14:paraId="7377D219" w14:textId="77777777">
        <w:trPr>
          <w:trHeight w:val="897"/>
        </w:trPr>
        <w:tc>
          <w:tcPr>
            <w:tcW w:w="2558" w:type="dxa"/>
          </w:tcPr>
          <w:p w14:paraId="062A5111" w14:textId="77777777" w:rsidR="00FF2DB4" w:rsidRDefault="00FF2DB4">
            <w:pPr>
              <w:pStyle w:val="TableParagraph"/>
              <w:spacing w:before="9"/>
              <w:rPr>
                <w:b/>
                <w:sz w:val="19"/>
              </w:rPr>
            </w:pPr>
          </w:p>
          <w:p w14:paraId="2074AB01" w14:textId="77777777" w:rsidR="00FF2DB4" w:rsidRDefault="00C34CCB">
            <w:pPr>
              <w:pStyle w:val="TableParagraph"/>
              <w:ind w:left="4"/>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36D11730" w14:textId="77777777" w:rsidR="00FF2DB4" w:rsidRDefault="00C34CCB">
            <w:pPr>
              <w:pStyle w:val="TableParagraph"/>
              <w:spacing w:before="41"/>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0E734D67" w14:textId="77777777" w:rsidR="00FF2DB4" w:rsidRDefault="00C34CCB">
            <w:pPr>
              <w:pStyle w:val="TableParagraph"/>
              <w:spacing w:before="58"/>
              <w:ind w:left="113"/>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786D2E66" w14:textId="77777777" w:rsidR="00FF2DB4" w:rsidRDefault="00C34CCB">
            <w:pPr>
              <w:pStyle w:val="TableParagraph"/>
              <w:spacing w:before="58"/>
              <w:ind w:left="113"/>
              <w:rPr>
                <w:sz w:val="20"/>
              </w:rPr>
            </w:pPr>
            <w:r>
              <w:rPr>
                <w:sz w:val="20"/>
              </w:rPr>
              <w:t>«Проектория»</w:t>
            </w:r>
          </w:p>
        </w:tc>
        <w:tc>
          <w:tcPr>
            <w:tcW w:w="1284" w:type="dxa"/>
          </w:tcPr>
          <w:p w14:paraId="0F99F1EC" w14:textId="77777777" w:rsidR="00FF2DB4" w:rsidRDefault="00FF2DB4">
            <w:pPr>
              <w:pStyle w:val="TableParagraph"/>
              <w:spacing w:before="5"/>
              <w:rPr>
                <w:b/>
                <w:sz w:val="19"/>
              </w:rPr>
            </w:pPr>
          </w:p>
          <w:p w14:paraId="1FE2AFBF"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567CF107" w14:textId="77777777" w:rsidR="00FF2DB4" w:rsidRDefault="00FF2DB4">
            <w:pPr>
              <w:pStyle w:val="TableParagraph"/>
              <w:spacing w:before="5"/>
              <w:rPr>
                <w:b/>
                <w:sz w:val="19"/>
              </w:rPr>
            </w:pPr>
          </w:p>
          <w:p w14:paraId="12376DB1" w14:textId="77777777" w:rsidR="00FF2DB4" w:rsidRDefault="00C34CCB">
            <w:pPr>
              <w:pStyle w:val="TableParagraph"/>
              <w:ind w:left="118"/>
              <w:rPr>
                <w:sz w:val="20"/>
              </w:rPr>
            </w:pPr>
            <w:r>
              <w:rPr>
                <w:sz w:val="20"/>
              </w:rPr>
              <w:t>Кл.</w:t>
            </w:r>
            <w:r>
              <w:rPr>
                <w:spacing w:val="-2"/>
                <w:sz w:val="20"/>
              </w:rPr>
              <w:t xml:space="preserve"> </w:t>
            </w:r>
            <w:r>
              <w:rPr>
                <w:sz w:val="20"/>
              </w:rPr>
              <w:t>рук.</w:t>
            </w:r>
          </w:p>
        </w:tc>
      </w:tr>
      <w:tr w:rsidR="00FF2DB4" w14:paraId="161163A9" w14:textId="77777777">
        <w:trPr>
          <w:trHeight w:val="863"/>
        </w:trPr>
        <w:tc>
          <w:tcPr>
            <w:tcW w:w="2558" w:type="dxa"/>
            <w:vMerge w:val="restart"/>
          </w:tcPr>
          <w:p w14:paraId="56C40F21" w14:textId="77777777" w:rsidR="00FF2DB4" w:rsidRDefault="00FF2DB4">
            <w:pPr>
              <w:pStyle w:val="TableParagraph"/>
              <w:rPr>
                <w:b/>
              </w:rPr>
            </w:pPr>
          </w:p>
          <w:p w14:paraId="3A853D2E" w14:textId="77777777" w:rsidR="00FF2DB4" w:rsidRDefault="00C34CCB">
            <w:pPr>
              <w:pStyle w:val="TableParagraph"/>
              <w:spacing w:before="153"/>
              <w:ind w:left="112"/>
              <w:rPr>
                <w:b/>
                <w:i/>
                <w:sz w:val="20"/>
              </w:rPr>
            </w:pPr>
            <w:r>
              <w:rPr>
                <w:b/>
                <w:i/>
                <w:sz w:val="20"/>
              </w:rPr>
              <w:t>Семейное</w:t>
            </w:r>
          </w:p>
        </w:tc>
        <w:tc>
          <w:tcPr>
            <w:tcW w:w="3819" w:type="dxa"/>
          </w:tcPr>
          <w:p w14:paraId="2488DF89" w14:textId="77777777" w:rsidR="00FF2DB4" w:rsidRDefault="00C34CCB">
            <w:pPr>
              <w:pStyle w:val="TableParagraph"/>
              <w:spacing w:before="46"/>
              <w:ind w:left="113"/>
              <w:rPr>
                <w:sz w:val="20"/>
              </w:rPr>
            </w:pPr>
            <w:r>
              <w:rPr>
                <w:sz w:val="20"/>
              </w:rPr>
              <w:t>Родительские</w:t>
            </w:r>
            <w:r>
              <w:rPr>
                <w:spacing w:val="-4"/>
                <w:sz w:val="20"/>
              </w:rPr>
              <w:t xml:space="preserve"> </w:t>
            </w:r>
            <w:r>
              <w:rPr>
                <w:sz w:val="20"/>
              </w:rPr>
              <w:t>классные</w:t>
            </w:r>
            <w:r>
              <w:rPr>
                <w:spacing w:val="-3"/>
                <w:sz w:val="20"/>
              </w:rPr>
              <w:t xml:space="preserve"> </w:t>
            </w:r>
            <w:r>
              <w:rPr>
                <w:sz w:val="20"/>
              </w:rPr>
              <w:t>собрания</w:t>
            </w:r>
            <w:r>
              <w:rPr>
                <w:spacing w:val="-4"/>
                <w:sz w:val="20"/>
              </w:rPr>
              <w:t xml:space="preserve"> </w:t>
            </w:r>
            <w:r>
              <w:rPr>
                <w:sz w:val="20"/>
              </w:rPr>
              <w:t>по</w:t>
            </w:r>
            <w:r>
              <w:rPr>
                <w:spacing w:val="-2"/>
                <w:sz w:val="20"/>
              </w:rPr>
              <w:t xml:space="preserve"> </w:t>
            </w:r>
            <w:r>
              <w:rPr>
                <w:sz w:val="20"/>
              </w:rPr>
              <w:t>плану</w:t>
            </w:r>
          </w:p>
        </w:tc>
        <w:tc>
          <w:tcPr>
            <w:tcW w:w="1284" w:type="dxa"/>
          </w:tcPr>
          <w:p w14:paraId="31F44BBC" w14:textId="77777777" w:rsidR="00FF2DB4" w:rsidRDefault="00C34CCB">
            <w:pPr>
              <w:pStyle w:val="TableParagraph"/>
              <w:spacing w:before="134"/>
              <w:ind w:left="134"/>
              <w:rPr>
                <w:sz w:val="20"/>
              </w:rPr>
            </w:pPr>
            <w:r>
              <w:rPr>
                <w:sz w:val="20"/>
              </w:rPr>
              <w:t>5-9</w:t>
            </w:r>
            <w:r>
              <w:rPr>
                <w:spacing w:val="-2"/>
                <w:sz w:val="20"/>
              </w:rPr>
              <w:t xml:space="preserve"> </w:t>
            </w:r>
            <w:r>
              <w:rPr>
                <w:sz w:val="20"/>
              </w:rPr>
              <w:t>кл.</w:t>
            </w:r>
          </w:p>
        </w:tc>
        <w:tc>
          <w:tcPr>
            <w:tcW w:w="2693" w:type="dxa"/>
          </w:tcPr>
          <w:p w14:paraId="040A3149" w14:textId="77777777" w:rsidR="00FF2DB4" w:rsidRDefault="00C34CCB" w:rsidP="006556AA">
            <w:pPr>
              <w:pStyle w:val="TableParagraph"/>
              <w:spacing w:before="134"/>
              <w:ind w:left="118"/>
              <w:rPr>
                <w:sz w:val="20"/>
              </w:rPr>
            </w:pPr>
            <w:r>
              <w:rPr>
                <w:sz w:val="20"/>
              </w:rPr>
              <w:t>Кл.</w:t>
            </w:r>
            <w:r>
              <w:rPr>
                <w:spacing w:val="-3"/>
                <w:sz w:val="20"/>
              </w:rPr>
              <w:t xml:space="preserve"> </w:t>
            </w:r>
            <w:r>
              <w:rPr>
                <w:sz w:val="20"/>
              </w:rPr>
              <w:t>рук,</w:t>
            </w:r>
          </w:p>
        </w:tc>
      </w:tr>
      <w:tr w:rsidR="00FF2DB4" w14:paraId="5363A5A7" w14:textId="77777777">
        <w:trPr>
          <w:trHeight w:val="597"/>
        </w:trPr>
        <w:tc>
          <w:tcPr>
            <w:tcW w:w="2558" w:type="dxa"/>
            <w:vMerge/>
            <w:tcBorders>
              <w:top w:val="nil"/>
            </w:tcBorders>
          </w:tcPr>
          <w:p w14:paraId="34290F54" w14:textId="77777777" w:rsidR="00FF2DB4" w:rsidRDefault="00FF2DB4">
            <w:pPr>
              <w:rPr>
                <w:sz w:val="2"/>
                <w:szCs w:val="2"/>
              </w:rPr>
            </w:pPr>
          </w:p>
        </w:tc>
        <w:tc>
          <w:tcPr>
            <w:tcW w:w="3819" w:type="dxa"/>
          </w:tcPr>
          <w:p w14:paraId="263DE78D" w14:textId="77777777" w:rsidR="00FF2DB4" w:rsidRDefault="00C34CCB">
            <w:pPr>
              <w:pStyle w:val="TableParagraph"/>
              <w:tabs>
                <w:tab w:val="left" w:pos="2208"/>
              </w:tabs>
              <w:spacing w:before="41"/>
              <w:ind w:left="113"/>
              <w:rPr>
                <w:sz w:val="20"/>
              </w:rPr>
            </w:pPr>
            <w:r>
              <w:rPr>
                <w:sz w:val="20"/>
              </w:rPr>
              <w:t>Общешкольное</w:t>
            </w:r>
            <w:r>
              <w:rPr>
                <w:sz w:val="20"/>
              </w:rPr>
              <w:tab/>
              <w:t>родительское</w:t>
            </w:r>
          </w:p>
          <w:p w14:paraId="2FE8E47D" w14:textId="77777777" w:rsidR="00FF2DB4" w:rsidRDefault="00C34CCB">
            <w:pPr>
              <w:pStyle w:val="TableParagraph"/>
              <w:tabs>
                <w:tab w:val="left" w:pos="1421"/>
              </w:tabs>
              <w:spacing w:before="58"/>
              <w:ind w:left="113"/>
              <w:rPr>
                <w:sz w:val="20"/>
              </w:rPr>
            </w:pPr>
            <w:r>
              <w:rPr>
                <w:sz w:val="20"/>
              </w:rPr>
              <w:t>собрание.</w:t>
            </w:r>
            <w:r>
              <w:rPr>
                <w:sz w:val="20"/>
              </w:rPr>
              <w:tab/>
              <w:t>Родительский</w:t>
            </w:r>
            <w:r>
              <w:rPr>
                <w:spacing w:val="-10"/>
                <w:sz w:val="20"/>
              </w:rPr>
              <w:t xml:space="preserve"> </w:t>
            </w:r>
            <w:r>
              <w:rPr>
                <w:sz w:val="20"/>
              </w:rPr>
              <w:t>всеобуч</w:t>
            </w:r>
          </w:p>
        </w:tc>
        <w:tc>
          <w:tcPr>
            <w:tcW w:w="1284" w:type="dxa"/>
          </w:tcPr>
          <w:p w14:paraId="14926834" w14:textId="77777777" w:rsidR="00FF2DB4" w:rsidRDefault="00C34CCB">
            <w:pPr>
              <w:pStyle w:val="TableParagraph"/>
              <w:spacing w:before="43"/>
              <w:ind w:left="7"/>
              <w:rPr>
                <w:sz w:val="20"/>
              </w:rPr>
            </w:pPr>
            <w:r>
              <w:rPr>
                <w:sz w:val="20"/>
              </w:rPr>
              <w:t>5-9</w:t>
            </w:r>
            <w:r>
              <w:rPr>
                <w:spacing w:val="-2"/>
                <w:sz w:val="20"/>
              </w:rPr>
              <w:t xml:space="preserve"> </w:t>
            </w:r>
            <w:r>
              <w:rPr>
                <w:sz w:val="20"/>
              </w:rPr>
              <w:t>кл.</w:t>
            </w:r>
          </w:p>
        </w:tc>
        <w:tc>
          <w:tcPr>
            <w:tcW w:w="2693" w:type="dxa"/>
          </w:tcPr>
          <w:p w14:paraId="4FB44FBB" w14:textId="77777777" w:rsidR="00FF2DB4" w:rsidRDefault="00C34CCB">
            <w:pPr>
              <w:pStyle w:val="TableParagraph"/>
              <w:spacing w:before="132"/>
              <w:ind w:left="118"/>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7D921ABB" w14:textId="77777777">
        <w:trPr>
          <w:trHeight w:val="616"/>
        </w:trPr>
        <w:tc>
          <w:tcPr>
            <w:tcW w:w="2558" w:type="dxa"/>
            <w:vMerge/>
            <w:tcBorders>
              <w:top w:val="nil"/>
            </w:tcBorders>
          </w:tcPr>
          <w:p w14:paraId="30D6E703" w14:textId="77777777" w:rsidR="00FF2DB4" w:rsidRDefault="00FF2DB4">
            <w:pPr>
              <w:rPr>
                <w:sz w:val="2"/>
                <w:szCs w:val="2"/>
              </w:rPr>
            </w:pPr>
          </w:p>
        </w:tc>
        <w:tc>
          <w:tcPr>
            <w:tcW w:w="3819" w:type="dxa"/>
          </w:tcPr>
          <w:p w14:paraId="3F6934C8" w14:textId="77777777" w:rsidR="00FF2DB4" w:rsidRDefault="00C34CCB">
            <w:pPr>
              <w:pStyle w:val="TableParagraph"/>
              <w:spacing w:before="1" w:line="298" w:lineRule="exact"/>
              <w:ind w:left="113" w:right="522"/>
              <w:rPr>
                <w:sz w:val="20"/>
              </w:rPr>
            </w:pPr>
            <w:r>
              <w:rPr>
                <w:sz w:val="20"/>
              </w:rPr>
              <w:t>Заседания</w:t>
            </w:r>
            <w:r>
              <w:rPr>
                <w:spacing w:val="-6"/>
                <w:sz w:val="20"/>
              </w:rPr>
              <w:t xml:space="preserve"> </w:t>
            </w:r>
            <w:r>
              <w:rPr>
                <w:sz w:val="20"/>
              </w:rPr>
              <w:t>органов</w:t>
            </w:r>
            <w:r>
              <w:rPr>
                <w:spacing w:val="-6"/>
                <w:sz w:val="20"/>
              </w:rPr>
              <w:t xml:space="preserve"> </w:t>
            </w:r>
            <w:r>
              <w:rPr>
                <w:sz w:val="20"/>
              </w:rPr>
              <w:t>самоуправления</w:t>
            </w:r>
            <w:r>
              <w:rPr>
                <w:spacing w:val="-3"/>
                <w:sz w:val="20"/>
              </w:rPr>
              <w:t xml:space="preserve"> </w:t>
            </w:r>
            <w:r>
              <w:rPr>
                <w:sz w:val="20"/>
              </w:rPr>
              <w:t>в</w:t>
            </w:r>
            <w:r>
              <w:rPr>
                <w:spacing w:val="-47"/>
                <w:sz w:val="20"/>
              </w:rPr>
              <w:t xml:space="preserve"> </w:t>
            </w:r>
            <w:r>
              <w:rPr>
                <w:sz w:val="20"/>
              </w:rPr>
              <w:t>классах</w:t>
            </w:r>
          </w:p>
        </w:tc>
        <w:tc>
          <w:tcPr>
            <w:tcW w:w="1284" w:type="dxa"/>
          </w:tcPr>
          <w:p w14:paraId="421ABC91" w14:textId="77777777" w:rsidR="00FF2DB4" w:rsidRDefault="00C34CCB">
            <w:pPr>
              <w:pStyle w:val="TableParagraph"/>
              <w:spacing w:line="223" w:lineRule="exact"/>
              <w:ind w:left="115"/>
              <w:rPr>
                <w:sz w:val="20"/>
              </w:rPr>
            </w:pPr>
            <w:r>
              <w:rPr>
                <w:sz w:val="20"/>
              </w:rPr>
              <w:t>5-9кл</w:t>
            </w:r>
          </w:p>
        </w:tc>
        <w:tc>
          <w:tcPr>
            <w:tcW w:w="2693" w:type="dxa"/>
          </w:tcPr>
          <w:p w14:paraId="16C0CD56" w14:textId="77777777" w:rsidR="00FF2DB4" w:rsidRDefault="00C34CCB">
            <w:pPr>
              <w:pStyle w:val="TableParagraph"/>
              <w:spacing w:line="223" w:lineRule="exact"/>
              <w:ind w:left="118"/>
              <w:rPr>
                <w:sz w:val="20"/>
              </w:rPr>
            </w:pPr>
            <w:r>
              <w:rPr>
                <w:sz w:val="20"/>
              </w:rPr>
              <w:t>Кл.</w:t>
            </w:r>
            <w:r>
              <w:rPr>
                <w:spacing w:val="-3"/>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bl>
    <w:p w14:paraId="69186481" w14:textId="77777777" w:rsidR="00FF2DB4" w:rsidRDefault="00FF2DB4">
      <w:pPr>
        <w:spacing w:line="223" w:lineRule="exact"/>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7A9346E0" w14:textId="77777777">
        <w:trPr>
          <w:trHeight w:val="864"/>
        </w:trPr>
        <w:tc>
          <w:tcPr>
            <w:tcW w:w="2558" w:type="dxa"/>
            <w:vMerge w:val="restart"/>
          </w:tcPr>
          <w:p w14:paraId="67D48A58" w14:textId="77777777" w:rsidR="00FF2DB4" w:rsidRDefault="00FF2DB4">
            <w:pPr>
              <w:pStyle w:val="TableParagraph"/>
              <w:rPr>
                <w:b/>
              </w:rPr>
            </w:pPr>
          </w:p>
          <w:p w14:paraId="5FCC37DF" w14:textId="77777777" w:rsidR="00FF2DB4" w:rsidRDefault="00FF2DB4">
            <w:pPr>
              <w:pStyle w:val="TableParagraph"/>
              <w:rPr>
                <w:b/>
              </w:rPr>
            </w:pPr>
          </w:p>
          <w:p w14:paraId="3888410D" w14:textId="77777777" w:rsidR="00FF2DB4" w:rsidRDefault="00FF2DB4">
            <w:pPr>
              <w:pStyle w:val="TableParagraph"/>
              <w:rPr>
                <w:b/>
              </w:rPr>
            </w:pPr>
          </w:p>
          <w:p w14:paraId="5E345DCC" w14:textId="77777777" w:rsidR="00FF2DB4" w:rsidRDefault="00C34CCB">
            <w:pPr>
              <w:pStyle w:val="TableParagraph"/>
              <w:spacing w:before="165"/>
              <w:ind w:left="112"/>
              <w:rPr>
                <w:b/>
                <w:i/>
                <w:sz w:val="20"/>
              </w:rPr>
            </w:pPr>
            <w:r>
              <w:rPr>
                <w:b/>
                <w:i/>
                <w:sz w:val="20"/>
              </w:rPr>
              <w:t>Самоуправление</w:t>
            </w:r>
          </w:p>
        </w:tc>
        <w:tc>
          <w:tcPr>
            <w:tcW w:w="3819" w:type="dxa"/>
          </w:tcPr>
          <w:p w14:paraId="19FF3F4B" w14:textId="77777777" w:rsidR="00FF2DB4" w:rsidRDefault="00C34CCB">
            <w:pPr>
              <w:pStyle w:val="TableParagraph"/>
              <w:tabs>
                <w:tab w:val="left" w:pos="1577"/>
              </w:tabs>
              <w:spacing w:before="41" w:line="300" w:lineRule="auto"/>
              <w:ind w:left="113" w:right="1639"/>
              <w:rPr>
                <w:sz w:val="20"/>
              </w:rPr>
            </w:pPr>
            <w:r>
              <w:rPr>
                <w:sz w:val="20"/>
              </w:rPr>
              <w:t>Заседания</w:t>
            </w:r>
            <w:r>
              <w:rPr>
                <w:sz w:val="20"/>
              </w:rPr>
              <w:tab/>
            </w:r>
            <w:r>
              <w:rPr>
                <w:spacing w:val="-2"/>
                <w:sz w:val="20"/>
              </w:rPr>
              <w:t>Совета</w:t>
            </w:r>
            <w:r>
              <w:rPr>
                <w:spacing w:val="-47"/>
                <w:sz w:val="20"/>
              </w:rPr>
              <w:t xml:space="preserve"> </w:t>
            </w:r>
            <w:r>
              <w:rPr>
                <w:sz w:val="20"/>
              </w:rPr>
              <w:t>старшеклассников,</w:t>
            </w:r>
          </w:p>
          <w:p w14:paraId="702BCE19" w14:textId="77777777" w:rsidR="00FF2DB4" w:rsidRDefault="00C34CCB">
            <w:pPr>
              <w:pStyle w:val="TableParagraph"/>
              <w:spacing w:before="1" w:line="227" w:lineRule="exact"/>
              <w:ind w:left="113"/>
              <w:rPr>
                <w:sz w:val="20"/>
              </w:rPr>
            </w:pPr>
            <w:r>
              <w:rPr>
                <w:sz w:val="20"/>
              </w:rPr>
              <w:t>сборы</w:t>
            </w:r>
            <w:r>
              <w:rPr>
                <w:spacing w:val="-2"/>
                <w:sz w:val="20"/>
              </w:rPr>
              <w:t xml:space="preserve"> </w:t>
            </w:r>
            <w:r>
              <w:rPr>
                <w:sz w:val="20"/>
              </w:rPr>
              <w:t>общешкольных</w:t>
            </w:r>
            <w:r>
              <w:rPr>
                <w:spacing w:val="-3"/>
                <w:sz w:val="20"/>
              </w:rPr>
              <w:t xml:space="preserve"> </w:t>
            </w:r>
            <w:r>
              <w:rPr>
                <w:sz w:val="20"/>
              </w:rPr>
              <w:t>секторов</w:t>
            </w:r>
          </w:p>
        </w:tc>
        <w:tc>
          <w:tcPr>
            <w:tcW w:w="1284" w:type="dxa"/>
          </w:tcPr>
          <w:p w14:paraId="5B8E9B94" w14:textId="77777777" w:rsidR="00FF2DB4" w:rsidRDefault="00C34CCB">
            <w:pPr>
              <w:pStyle w:val="TableParagraph"/>
              <w:spacing w:before="132"/>
              <w:ind w:left="115"/>
              <w:rPr>
                <w:sz w:val="20"/>
              </w:rPr>
            </w:pPr>
            <w:r>
              <w:rPr>
                <w:sz w:val="20"/>
              </w:rPr>
              <w:t>5-9кл</w:t>
            </w:r>
          </w:p>
        </w:tc>
        <w:tc>
          <w:tcPr>
            <w:tcW w:w="2693" w:type="dxa"/>
          </w:tcPr>
          <w:p w14:paraId="08F35868" w14:textId="77777777" w:rsidR="00FF2DB4" w:rsidRDefault="00C34CCB">
            <w:pPr>
              <w:pStyle w:val="TableParagraph"/>
              <w:spacing w:before="132"/>
              <w:ind w:left="118" w:right="911"/>
              <w:rPr>
                <w:sz w:val="20"/>
              </w:rPr>
            </w:pPr>
            <w:r>
              <w:rPr>
                <w:sz w:val="20"/>
              </w:rPr>
              <w:t>зам.</w:t>
            </w:r>
            <w:r>
              <w:rPr>
                <w:spacing w:val="-6"/>
                <w:sz w:val="20"/>
              </w:rPr>
              <w:t xml:space="preserve"> </w:t>
            </w:r>
            <w:r>
              <w:rPr>
                <w:sz w:val="20"/>
              </w:rPr>
              <w:t>дир.</w:t>
            </w:r>
            <w:r>
              <w:rPr>
                <w:spacing w:val="-6"/>
                <w:sz w:val="20"/>
              </w:rPr>
              <w:t xml:space="preserve"> </w:t>
            </w:r>
            <w:r>
              <w:rPr>
                <w:sz w:val="20"/>
              </w:rPr>
              <w:t>ВР,</w:t>
            </w:r>
            <w:r>
              <w:rPr>
                <w:spacing w:val="-6"/>
                <w:sz w:val="20"/>
              </w:rPr>
              <w:t xml:space="preserve"> </w:t>
            </w:r>
            <w:r>
              <w:rPr>
                <w:sz w:val="20"/>
              </w:rPr>
              <w:t>Совет</w:t>
            </w:r>
            <w:r>
              <w:rPr>
                <w:spacing w:val="-47"/>
                <w:sz w:val="20"/>
              </w:rPr>
              <w:t xml:space="preserve"> </w:t>
            </w:r>
            <w:r>
              <w:rPr>
                <w:sz w:val="20"/>
              </w:rPr>
              <w:t>старшеклассников</w:t>
            </w:r>
          </w:p>
        </w:tc>
      </w:tr>
      <w:tr w:rsidR="00FF2DB4" w14:paraId="61857AD8" w14:textId="77777777">
        <w:trPr>
          <w:trHeight w:val="599"/>
        </w:trPr>
        <w:tc>
          <w:tcPr>
            <w:tcW w:w="2558" w:type="dxa"/>
            <w:vMerge/>
            <w:tcBorders>
              <w:top w:val="nil"/>
            </w:tcBorders>
          </w:tcPr>
          <w:p w14:paraId="7F12E8F2" w14:textId="77777777" w:rsidR="00FF2DB4" w:rsidRDefault="00FF2DB4">
            <w:pPr>
              <w:rPr>
                <w:sz w:val="2"/>
                <w:szCs w:val="2"/>
              </w:rPr>
            </w:pPr>
          </w:p>
        </w:tc>
        <w:tc>
          <w:tcPr>
            <w:tcW w:w="3819" w:type="dxa"/>
          </w:tcPr>
          <w:p w14:paraId="137F8992" w14:textId="77777777" w:rsidR="00FF2DB4" w:rsidRDefault="00C34CCB">
            <w:pPr>
              <w:pStyle w:val="TableParagraph"/>
              <w:spacing w:before="43"/>
              <w:ind w:left="113"/>
              <w:rPr>
                <w:sz w:val="20"/>
              </w:rPr>
            </w:pPr>
            <w:r>
              <w:rPr>
                <w:sz w:val="20"/>
              </w:rPr>
              <w:t>Проведение</w:t>
            </w:r>
            <w:r>
              <w:rPr>
                <w:spacing w:val="-5"/>
                <w:sz w:val="20"/>
              </w:rPr>
              <w:t xml:space="preserve"> </w:t>
            </w:r>
            <w:r>
              <w:rPr>
                <w:sz w:val="20"/>
              </w:rPr>
              <w:t>школы</w:t>
            </w:r>
            <w:r>
              <w:rPr>
                <w:spacing w:val="-4"/>
                <w:sz w:val="20"/>
              </w:rPr>
              <w:t xml:space="preserve"> </w:t>
            </w:r>
            <w:r>
              <w:rPr>
                <w:sz w:val="20"/>
              </w:rPr>
              <w:t>актива</w:t>
            </w:r>
          </w:p>
        </w:tc>
        <w:tc>
          <w:tcPr>
            <w:tcW w:w="1284" w:type="dxa"/>
          </w:tcPr>
          <w:p w14:paraId="1ECD710B" w14:textId="77777777" w:rsidR="00FF2DB4" w:rsidRDefault="00C34CCB">
            <w:pPr>
              <w:pStyle w:val="TableParagraph"/>
              <w:spacing w:before="41"/>
              <w:ind w:left="115"/>
              <w:rPr>
                <w:sz w:val="20"/>
              </w:rPr>
            </w:pPr>
            <w:r>
              <w:rPr>
                <w:sz w:val="20"/>
              </w:rPr>
              <w:t>5-9кл</w:t>
            </w:r>
          </w:p>
        </w:tc>
        <w:tc>
          <w:tcPr>
            <w:tcW w:w="2693" w:type="dxa"/>
          </w:tcPr>
          <w:p w14:paraId="4A768604" w14:textId="77777777" w:rsidR="00FF2DB4" w:rsidRDefault="00C34CCB">
            <w:pPr>
              <w:pStyle w:val="TableParagraph"/>
              <w:spacing w:before="134" w:line="229" w:lineRule="exact"/>
              <w:ind w:left="118"/>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Совет</w:t>
            </w:r>
          </w:p>
          <w:p w14:paraId="40002B2F" w14:textId="77777777" w:rsidR="00FF2DB4" w:rsidRDefault="00C34CCB" w:rsidP="006556AA">
            <w:pPr>
              <w:pStyle w:val="TableParagraph"/>
              <w:spacing w:line="216" w:lineRule="exact"/>
              <w:ind w:left="118"/>
              <w:rPr>
                <w:sz w:val="20"/>
              </w:rPr>
            </w:pPr>
            <w:r>
              <w:rPr>
                <w:sz w:val="20"/>
              </w:rPr>
              <w:t>старшеклассников</w:t>
            </w:r>
          </w:p>
        </w:tc>
      </w:tr>
      <w:tr w:rsidR="00FF2DB4" w14:paraId="00CE3769" w14:textId="77777777">
        <w:trPr>
          <w:trHeight w:val="597"/>
        </w:trPr>
        <w:tc>
          <w:tcPr>
            <w:tcW w:w="2558" w:type="dxa"/>
            <w:vMerge w:val="restart"/>
          </w:tcPr>
          <w:p w14:paraId="58C6A954" w14:textId="77777777" w:rsidR="00FF2DB4" w:rsidRDefault="00C34CCB">
            <w:pPr>
              <w:pStyle w:val="TableParagraph"/>
              <w:spacing w:before="182"/>
              <w:ind w:left="208" w:right="803"/>
              <w:rPr>
                <w:b/>
                <w:i/>
                <w:sz w:val="20"/>
              </w:rPr>
            </w:pPr>
            <w:r>
              <w:rPr>
                <w:b/>
                <w:i/>
                <w:sz w:val="20"/>
              </w:rPr>
              <w:t>Спортивно</w:t>
            </w:r>
            <w:r>
              <w:rPr>
                <w:b/>
                <w:i/>
                <w:spacing w:val="1"/>
                <w:sz w:val="20"/>
              </w:rPr>
              <w:t xml:space="preserve"> </w:t>
            </w:r>
            <w:r>
              <w:rPr>
                <w:b/>
                <w:i/>
                <w:sz w:val="20"/>
              </w:rPr>
              <w:t>оздоровительное</w:t>
            </w:r>
          </w:p>
        </w:tc>
        <w:tc>
          <w:tcPr>
            <w:tcW w:w="3819" w:type="dxa"/>
          </w:tcPr>
          <w:p w14:paraId="585AD4D4" w14:textId="77777777" w:rsidR="00FF2DB4" w:rsidRDefault="00C34CCB">
            <w:pPr>
              <w:pStyle w:val="TableParagraph"/>
              <w:tabs>
                <w:tab w:val="left" w:pos="2981"/>
              </w:tabs>
              <w:spacing w:before="41"/>
              <w:ind w:left="113"/>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z w:val="20"/>
              </w:rPr>
              <w:tab/>
              <w:t>ВФСК</w:t>
            </w:r>
          </w:p>
          <w:p w14:paraId="2FA3B6A3" w14:textId="77777777" w:rsidR="00FF2DB4" w:rsidRDefault="00C34CCB">
            <w:pPr>
              <w:pStyle w:val="TableParagraph"/>
              <w:spacing w:before="60"/>
              <w:ind w:left="113"/>
              <w:rPr>
                <w:sz w:val="20"/>
              </w:rPr>
            </w:pPr>
            <w:r>
              <w:rPr>
                <w:sz w:val="20"/>
              </w:rPr>
              <w:t>ГТО</w:t>
            </w:r>
          </w:p>
        </w:tc>
        <w:tc>
          <w:tcPr>
            <w:tcW w:w="1284" w:type="dxa"/>
          </w:tcPr>
          <w:p w14:paraId="36A25B17" w14:textId="77777777" w:rsidR="00FF2DB4" w:rsidRDefault="00C34CCB">
            <w:pPr>
              <w:pStyle w:val="TableParagraph"/>
              <w:spacing w:line="225" w:lineRule="exact"/>
              <w:ind w:left="115"/>
              <w:rPr>
                <w:sz w:val="20"/>
              </w:rPr>
            </w:pPr>
            <w:r>
              <w:rPr>
                <w:sz w:val="20"/>
              </w:rPr>
              <w:t>5-9</w:t>
            </w:r>
            <w:r>
              <w:rPr>
                <w:spacing w:val="-1"/>
                <w:sz w:val="20"/>
              </w:rPr>
              <w:t xml:space="preserve"> </w:t>
            </w:r>
            <w:r>
              <w:rPr>
                <w:sz w:val="20"/>
              </w:rPr>
              <w:t>кл</w:t>
            </w:r>
          </w:p>
        </w:tc>
        <w:tc>
          <w:tcPr>
            <w:tcW w:w="2693" w:type="dxa"/>
          </w:tcPr>
          <w:p w14:paraId="0D8D4CF6" w14:textId="77777777" w:rsidR="00FF2DB4" w:rsidRDefault="00C34CCB">
            <w:pPr>
              <w:pStyle w:val="TableParagraph"/>
              <w:spacing w:before="41" w:line="252" w:lineRule="auto"/>
              <w:ind w:left="137" w:right="637"/>
              <w:rPr>
                <w:sz w:val="20"/>
              </w:rPr>
            </w:pPr>
            <w:r>
              <w:rPr>
                <w:sz w:val="20"/>
              </w:rPr>
              <w:t>Кл. рук., учителя физ-</w:t>
            </w:r>
            <w:r>
              <w:rPr>
                <w:spacing w:val="-48"/>
                <w:sz w:val="20"/>
              </w:rPr>
              <w:t xml:space="preserve"> </w:t>
            </w:r>
            <w:r>
              <w:rPr>
                <w:sz w:val="20"/>
              </w:rPr>
              <w:t>ры</w:t>
            </w:r>
          </w:p>
        </w:tc>
      </w:tr>
      <w:tr w:rsidR="00FF2DB4" w14:paraId="76DD49BE" w14:textId="77777777">
        <w:trPr>
          <w:trHeight w:val="597"/>
        </w:trPr>
        <w:tc>
          <w:tcPr>
            <w:tcW w:w="2558" w:type="dxa"/>
            <w:vMerge/>
            <w:tcBorders>
              <w:top w:val="nil"/>
            </w:tcBorders>
          </w:tcPr>
          <w:p w14:paraId="023079E9" w14:textId="77777777" w:rsidR="00FF2DB4" w:rsidRDefault="00FF2DB4">
            <w:pPr>
              <w:rPr>
                <w:sz w:val="2"/>
                <w:szCs w:val="2"/>
              </w:rPr>
            </w:pPr>
          </w:p>
        </w:tc>
        <w:tc>
          <w:tcPr>
            <w:tcW w:w="3819" w:type="dxa"/>
          </w:tcPr>
          <w:p w14:paraId="18C18D0E" w14:textId="77777777" w:rsidR="00FF2DB4" w:rsidRDefault="00C34CCB">
            <w:pPr>
              <w:pStyle w:val="TableParagraph"/>
              <w:spacing w:before="43"/>
              <w:ind w:left="113"/>
              <w:rPr>
                <w:sz w:val="20"/>
              </w:rPr>
            </w:pPr>
            <w:r>
              <w:rPr>
                <w:sz w:val="20"/>
              </w:rPr>
              <w:t>Классные</w:t>
            </w:r>
            <w:r>
              <w:rPr>
                <w:spacing w:val="-4"/>
                <w:sz w:val="20"/>
              </w:rPr>
              <w:t xml:space="preserve"> </w:t>
            </w:r>
            <w:r>
              <w:rPr>
                <w:sz w:val="20"/>
              </w:rPr>
              <w:t>часы</w:t>
            </w:r>
            <w:r>
              <w:rPr>
                <w:spacing w:val="-3"/>
                <w:sz w:val="20"/>
              </w:rPr>
              <w:t xml:space="preserve"> </w:t>
            </w:r>
            <w:r>
              <w:rPr>
                <w:sz w:val="20"/>
              </w:rPr>
              <w:t>по</w:t>
            </w:r>
            <w:r>
              <w:rPr>
                <w:spacing w:val="-2"/>
                <w:sz w:val="20"/>
              </w:rPr>
              <w:t xml:space="preserve"> </w:t>
            </w:r>
            <w:r>
              <w:rPr>
                <w:sz w:val="20"/>
              </w:rPr>
              <w:t>ЗОЖ</w:t>
            </w:r>
          </w:p>
        </w:tc>
        <w:tc>
          <w:tcPr>
            <w:tcW w:w="1284" w:type="dxa"/>
          </w:tcPr>
          <w:p w14:paraId="544D13E8"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2C019738" w14:textId="77777777" w:rsidR="00FF2DB4" w:rsidRDefault="00C34CCB">
            <w:pPr>
              <w:pStyle w:val="TableParagraph"/>
              <w:spacing w:before="41"/>
              <w:ind w:left="118"/>
              <w:rPr>
                <w:sz w:val="20"/>
              </w:rPr>
            </w:pPr>
            <w:r>
              <w:rPr>
                <w:sz w:val="20"/>
              </w:rPr>
              <w:t>Кл.</w:t>
            </w:r>
            <w:r>
              <w:rPr>
                <w:spacing w:val="-3"/>
                <w:sz w:val="20"/>
              </w:rPr>
              <w:t xml:space="preserve"> </w:t>
            </w:r>
            <w:r>
              <w:rPr>
                <w:sz w:val="20"/>
              </w:rPr>
              <w:t>рук., учителя</w:t>
            </w:r>
            <w:r>
              <w:rPr>
                <w:spacing w:val="-3"/>
                <w:sz w:val="20"/>
              </w:rPr>
              <w:t xml:space="preserve"> </w:t>
            </w:r>
            <w:r>
              <w:rPr>
                <w:sz w:val="20"/>
              </w:rPr>
              <w:t>физ-</w:t>
            </w:r>
          </w:p>
          <w:p w14:paraId="5412F8BD" w14:textId="77777777" w:rsidR="00FF2DB4" w:rsidRDefault="00C34CCB">
            <w:pPr>
              <w:pStyle w:val="TableParagraph"/>
              <w:spacing w:before="60"/>
              <w:ind w:left="118"/>
              <w:rPr>
                <w:sz w:val="20"/>
              </w:rPr>
            </w:pPr>
            <w:r>
              <w:rPr>
                <w:sz w:val="20"/>
              </w:rPr>
              <w:t>ры</w:t>
            </w:r>
          </w:p>
        </w:tc>
      </w:tr>
      <w:tr w:rsidR="00FF2DB4" w14:paraId="28839486" w14:textId="77777777">
        <w:trPr>
          <w:trHeight w:val="897"/>
        </w:trPr>
        <w:tc>
          <w:tcPr>
            <w:tcW w:w="2558" w:type="dxa"/>
            <w:vMerge w:val="restart"/>
          </w:tcPr>
          <w:p w14:paraId="2262EB1F" w14:textId="77777777" w:rsidR="00FF2DB4" w:rsidRDefault="00FF2DB4">
            <w:pPr>
              <w:pStyle w:val="TableParagraph"/>
              <w:rPr>
                <w:b/>
              </w:rPr>
            </w:pPr>
          </w:p>
          <w:p w14:paraId="47E2C9B8" w14:textId="77777777" w:rsidR="00FF2DB4" w:rsidRDefault="00FF2DB4">
            <w:pPr>
              <w:pStyle w:val="TableParagraph"/>
              <w:rPr>
                <w:b/>
              </w:rPr>
            </w:pPr>
          </w:p>
          <w:p w14:paraId="6261804B" w14:textId="77777777" w:rsidR="00FF2DB4" w:rsidRDefault="00C34CCB">
            <w:pPr>
              <w:pStyle w:val="TableParagraph"/>
              <w:spacing w:before="140"/>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Pr>
          <w:p w14:paraId="51839F07" w14:textId="77777777" w:rsidR="00FF2DB4" w:rsidRDefault="00C34CCB">
            <w:pPr>
              <w:pStyle w:val="TableParagraph"/>
              <w:spacing w:before="41" w:line="398" w:lineRule="auto"/>
              <w:ind w:left="113" w:right="994"/>
              <w:rPr>
                <w:sz w:val="20"/>
              </w:rPr>
            </w:pPr>
            <w:r>
              <w:rPr>
                <w:sz w:val="20"/>
              </w:rPr>
              <w:t>Школьный</w:t>
            </w:r>
            <w:r>
              <w:rPr>
                <w:spacing w:val="-12"/>
                <w:sz w:val="20"/>
              </w:rPr>
              <w:t xml:space="preserve"> </w:t>
            </w:r>
            <w:r>
              <w:rPr>
                <w:sz w:val="20"/>
              </w:rPr>
              <w:t>конкурс</w:t>
            </w:r>
            <w:r>
              <w:rPr>
                <w:spacing w:val="-7"/>
                <w:sz w:val="20"/>
              </w:rPr>
              <w:t xml:space="preserve"> </w:t>
            </w:r>
            <w:r>
              <w:rPr>
                <w:sz w:val="20"/>
              </w:rPr>
              <w:t>«Созвездие</w:t>
            </w:r>
            <w:r>
              <w:rPr>
                <w:spacing w:val="-47"/>
                <w:sz w:val="20"/>
              </w:rPr>
              <w:t xml:space="preserve"> </w:t>
            </w:r>
            <w:r>
              <w:rPr>
                <w:sz w:val="20"/>
              </w:rPr>
              <w:t>талантов»</w:t>
            </w:r>
            <w:r>
              <w:rPr>
                <w:spacing w:val="-5"/>
                <w:sz w:val="20"/>
              </w:rPr>
              <w:t xml:space="preserve"> </w:t>
            </w:r>
            <w:r>
              <w:rPr>
                <w:sz w:val="20"/>
              </w:rPr>
              <w:t>(смотр худ.</w:t>
            </w:r>
            <w:r>
              <w:rPr>
                <w:spacing w:val="-1"/>
                <w:sz w:val="20"/>
              </w:rPr>
              <w:t xml:space="preserve"> </w:t>
            </w:r>
            <w:r>
              <w:rPr>
                <w:sz w:val="20"/>
              </w:rPr>
              <w:t>сам.)</w:t>
            </w:r>
          </w:p>
        </w:tc>
        <w:tc>
          <w:tcPr>
            <w:tcW w:w="1284" w:type="dxa"/>
          </w:tcPr>
          <w:p w14:paraId="4178AAF5" w14:textId="77777777" w:rsidR="00FF2DB4" w:rsidRDefault="00C34CCB">
            <w:pPr>
              <w:pStyle w:val="TableParagraph"/>
              <w:spacing w:before="134"/>
              <w:ind w:left="115"/>
              <w:rPr>
                <w:sz w:val="20"/>
              </w:rPr>
            </w:pPr>
            <w:r>
              <w:rPr>
                <w:sz w:val="20"/>
              </w:rPr>
              <w:t>5-9</w:t>
            </w:r>
            <w:r>
              <w:rPr>
                <w:spacing w:val="-1"/>
                <w:sz w:val="20"/>
              </w:rPr>
              <w:t xml:space="preserve"> </w:t>
            </w:r>
            <w:r>
              <w:rPr>
                <w:sz w:val="20"/>
              </w:rPr>
              <w:t>кл</w:t>
            </w:r>
          </w:p>
        </w:tc>
        <w:tc>
          <w:tcPr>
            <w:tcW w:w="2693" w:type="dxa"/>
          </w:tcPr>
          <w:p w14:paraId="4D43438F" w14:textId="77777777" w:rsidR="00FF2DB4" w:rsidRDefault="00C34CCB" w:rsidP="006556AA">
            <w:pPr>
              <w:pStyle w:val="TableParagraph"/>
              <w:spacing w:line="223" w:lineRule="exact"/>
              <w:ind w:left="118"/>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кл.рук</w:t>
            </w:r>
          </w:p>
        </w:tc>
      </w:tr>
      <w:tr w:rsidR="00FF2DB4" w14:paraId="00647FD6" w14:textId="77777777">
        <w:trPr>
          <w:trHeight w:val="731"/>
        </w:trPr>
        <w:tc>
          <w:tcPr>
            <w:tcW w:w="2558" w:type="dxa"/>
            <w:vMerge/>
            <w:tcBorders>
              <w:top w:val="nil"/>
            </w:tcBorders>
          </w:tcPr>
          <w:p w14:paraId="5AE5AEC5" w14:textId="77777777" w:rsidR="00FF2DB4" w:rsidRDefault="00FF2DB4">
            <w:pPr>
              <w:rPr>
                <w:sz w:val="2"/>
                <w:szCs w:val="2"/>
              </w:rPr>
            </w:pPr>
          </w:p>
        </w:tc>
        <w:tc>
          <w:tcPr>
            <w:tcW w:w="3819" w:type="dxa"/>
          </w:tcPr>
          <w:p w14:paraId="386EB075" w14:textId="77777777" w:rsidR="00FF2DB4" w:rsidRDefault="00C34CCB">
            <w:pPr>
              <w:pStyle w:val="TableParagraph"/>
              <w:spacing w:before="41" w:line="302" w:lineRule="auto"/>
              <w:ind w:left="113" w:right="1009"/>
              <w:rPr>
                <w:sz w:val="20"/>
              </w:rPr>
            </w:pPr>
            <w:r>
              <w:rPr>
                <w:sz w:val="20"/>
              </w:rPr>
              <w:t>Организация</w:t>
            </w:r>
            <w:r>
              <w:rPr>
                <w:spacing w:val="-9"/>
                <w:sz w:val="20"/>
              </w:rPr>
              <w:t xml:space="preserve"> </w:t>
            </w:r>
            <w:r>
              <w:rPr>
                <w:sz w:val="20"/>
              </w:rPr>
              <w:t>весенних</w:t>
            </w:r>
            <w:r>
              <w:rPr>
                <w:spacing w:val="-6"/>
                <w:sz w:val="20"/>
              </w:rPr>
              <w:t xml:space="preserve"> </w:t>
            </w:r>
            <w:r>
              <w:rPr>
                <w:sz w:val="20"/>
              </w:rPr>
              <w:t>каникул</w:t>
            </w:r>
            <w:r>
              <w:rPr>
                <w:spacing w:val="-47"/>
                <w:sz w:val="20"/>
              </w:rPr>
              <w:t xml:space="preserve"> </w:t>
            </w:r>
            <w:r>
              <w:rPr>
                <w:sz w:val="20"/>
              </w:rPr>
              <w:t>(по особому</w:t>
            </w:r>
            <w:r>
              <w:rPr>
                <w:spacing w:val="-4"/>
                <w:sz w:val="20"/>
              </w:rPr>
              <w:t xml:space="preserve"> </w:t>
            </w:r>
            <w:r>
              <w:rPr>
                <w:sz w:val="20"/>
              </w:rPr>
              <w:t>плану)</w:t>
            </w:r>
          </w:p>
        </w:tc>
        <w:tc>
          <w:tcPr>
            <w:tcW w:w="1284" w:type="dxa"/>
          </w:tcPr>
          <w:p w14:paraId="097439C5"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4AD8F60F" w14:textId="77777777" w:rsidR="00FF2DB4" w:rsidRDefault="00C34CCB" w:rsidP="006556AA">
            <w:pPr>
              <w:pStyle w:val="TableParagraph"/>
              <w:spacing w:before="132"/>
              <w:ind w:left="89"/>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4930FE66" w14:textId="77777777">
        <w:trPr>
          <w:trHeight w:val="976"/>
        </w:trPr>
        <w:tc>
          <w:tcPr>
            <w:tcW w:w="2558" w:type="dxa"/>
            <w:vMerge w:val="restart"/>
          </w:tcPr>
          <w:p w14:paraId="2A88D4D0" w14:textId="77777777" w:rsidR="00FF2DB4" w:rsidRDefault="00FF2DB4">
            <w:pPr>
              <w:pStyle w:val="TableParagraph"/>
              <w:rPr>
                <w:b/>
              </w:rPr>
            </w:pPr>
          </w:p>
          <w:p w14:paraId="5E58FF83" w14:textId="77777777" w:rsidR="00FF2DB4" w:rsidRDefault="00FF2DB4">
            <w:pPr>
              <w:pStyle w:val="TableParagraph"/>
              <w:rPr>
                <w:b/>
              </w:rPr>
            </w:pPr>
          </w:p>
          <w:p w14:paraId="174F258D" w14:textId="77777777" w:rsidR="00FF2DB4" w:rsidRDefault="00C34CCB">
            <w:pPr>
              <w:pStyle w:val="TableParagraph"/>
              <w:spacing w:before="192"/>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52604759" w14:textId="77777777" w:rsidR="00FF2DB4" w:rsidRDefault="00C34CCB">
            <w:pPr>
              <w:pStyle w:val="TableParagraph"/>
              <w:spacing w:before="1"/>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529DF2DA" w14:textId="77777777" w:rsidR="00FF2DB4" w:rsidRDefault="00C34CCB">
            <w:pPr>
              <w:pStyle w:val="TableParagraph"/>
              <w:tabs>
                <w:tab w:val="left" w:pos="1863"/>
                <w:tab w:val="left" w:pos="3099"/>
              </w:tabs>
              <w:spacing w:before="43"/>
              <w:ind w:left="113"/>
              <w:rPr>
                <w:sz w:val="20"/>
              </w:rPr>
            </w:pPr>
            <w:r>
              <w:rPr>
                <w:sz w:val="20"/>
              </w:rPr>
              <w:t>Тематические</w:t>
            </w:r>
            <w:r>
              <w:rPr>
                <w:sz w:val="20"/>
              </w:rPr>
              <w:tab/>
              <w:t>классные</w:t>
            </w:r>
            <w:r>
              <w:rPr>
                <w:sz w:val="20"/>
              </w:rPr>
              <w:tab/>
              <w:t>часы:</w:t>
            </w:r>
          </w:p>
          <w:p w14:paraId="107A8704" w14:textId="77777777" w:rsidR="00FF2DB4" w:rsidRDefault="00C34CCB">
            <w:pPr>
              <w:pStyle w:val="TableParagraph"/>
              <w:spacing w:before="70" w:line="309" w:lineRule="auto"/>
              <w:ind w:left="113" w:right="156"/>
              <w:rPr>
                <w:sz w:val="20"/>
              </w:rPr>
            </w:pPr>
            <w:r>
              <w:rPr>
                <w:sz w:val="20"/>
              </w:rPr>
              <w:t>«Я</w:t>
            </w:r>
            <w:r>
              <w:rPr>
                <w:spacing w:val="46"/>
                <w:sz w:val="20"/>
              </w:rPr>
              <w:t xml:space="preserve"> </w:t>
            </w:r>
            <w:r>
              <w:rPr>
                <w:sz w:val="20"/>
              </w:rPr>
              <w:t>–</w:t>
            </w:r>
            <w:r>
              <w:rPr>
                <w:spacing w:val="47"/>
                <w:sz w:val="20"/>
              </w:rPr>
              <w:t xml:space="preserve"> </w:t>
            </w:r>
            <w:r>
              <w:rPr>
                <w:sz w:val="20"/>
              </w:rPr>
              <w:t>гражданин.</w:t>
            </w:r>
            <w:r>
              <w:rPr>
                <w:spacing w:val="45"/>
                <w:sz w:val="20"/>
              </w:rPr>
              <w:t xml:space="preserve"> </w:t>
            </w:r>
            <w:r>
              <w:rPr>
                <w:sz w:val="20"/>
              </w:rPr>
              <w:t>Что</w:t>
            </w:r>
            <w:r>
              <w:rPr>
                <w:spacing w:val="45"/>
                <w:sz w:val="20"/>
              </w:rPr>
              <w:t xml:space="preserve"> </w:t>
            </w:r>
            <w:r>
              <w:rPr>
                <w:sz w:val="20"/>
              </w:rPr>
              <w:t>это</w:t>
            </w:r>
            <w:r>
              <w:rPr>
                <w:spacing w:val="-2"/>
                <w:sz w:val="20"/>
              </w:rPr>
              <w:t xml:space="preserve"> </w:t>
            </w:r>
            <w:r>
              <w:rPr>
                <w:sz w:val="20"/>
              </w:rPr>
              <w:t>значит?»,</w:t>
            </w:r>
            <w:r>
              <w:rPr>
                <w:spacing w:val="2"/>
                <w:sz w:val="20"/>
              </w:rPr>
              <w:t xml:space="preserve"> </w:t>
            </w:r>
            <w:r>
              <w:rPr>
                <w:sz w:val="20"/>
              </w:rPr>
              <w:t>«Не</w:t>
            </w:r>
            <w:r>
              <w:rPr>
                <w:spacing w:val="-47"/>
                <w:sz w:val="20"/>
              </w:rPr>
              <w:t xml:space="preserve"> </w:t>
            </w:r>
            <w:r>
              <w:rPr>
                <w:sz w:val="20"/>
              </w:rPr>
              <w:t>знаешь</w:t>
            </w:r>
            <w:r>
              <w:rPr>
                <w:spacing w:val="-1"/>
                <w:sz w:val="20"/>
              </w:rPr>
              <w:t xml:space="preserve"> </w:t>
            </w:r>
            <w:r>
              <w:rPr>
                <w:sz w:val="20"/>
              </w:rPr>
              <w:t>законов?</w:t>
            </w:r>
            <w:r>
              <w:rPr>
                <w:spacing w:val="1"/>
                <w:sz w:val="20"/>
              </w:rPr>
              <w:t xml:space="preserve"> </w:t>
            </w:r>
            <w:r>
              <w:rPr>
                <w:sz w:val="20"/>
              </w:rPr>
              <w:t>Ты</w:t>
            </w:r>
            <w:r>
              <w:rPr>
                <w:spacing w:val="-1"/>
                <w:sz w:val="20"/>
              </w:rPr>
              <w:t xml:space="preserve"> </w:t>
            </w:r>
            <w:r>
              <w:rPr>
                <w:sz w:val="20"/>
              </w:rPr>
              <w:t>в</w:t>
            </w:r>
            <w:r>
              <w:rPr>
                <w:spacing w:val="-2"/>
                <w:sz w:val="20"/>
              </w:rPr>
              <w:t xml:space="preserve"> </w:t>
            </w:r>
            <w:r>
              <w:rPr>
                <w:sz w:val="20"/>
              </w:rPr>
              <w:t>опасности!»</w:t>
            </w:r>
          </w:p>
        </w:tc>
        <w:tc>
          <w:tcPr>
            <w:tcW w:w="1284" w:type="dxa"/>
          </w:tcPr>
          <w:p w14:paraId="479A548F" w14:textId="77777777" w:rsidR="00FF2DB4" w:rsidRDefault="00FF2DB4">
            <w:pPr>
              <w:pStyle w:val="TableParagraph"/>
              <w:spacing w:before="7"/>
              <w:rPr>
                <w:b/>
                <w:sz w:val="19"/>
              </w:rPr>
            </w:pPr>
          </w:p>
          <w:p w14:paraId="06AABCF5" w14:textId="77777777" w:rsidR="00FF2DB4" w:rsidRDefault="00C34CCB">
            <w:pPr>
              <w:pStyle w:val="TableParagraph"/>
              <w:ind w:left="115"/>
              <w:rPr>
                <w:sz w:val="20"/>
              </w:rPr>
            </w:pPr>
            <w:r>
              <w:rPr>
                <w:sz w:val="20"/>
              </w:rPr>
              <w:t>8-9</w:t>
            </w:r>
            <w:r>
              <w:rPr>
                <w:spacing w:val="-1"/>
                <w:sz w:val="20"/>
              </w:rPr>
              <w:t xml:space="preserve"> </w:t>
            </w:r>
            <w:r>
              <w:rPr>
                <w:sz w:val="20"/>
              </w:rPr>
              <w:t>кл</w:t>
            </w:r>
          </w:p>
        </w:tc>
        <w:tc>
          <w:tcPr>
            <w:tcW w:w="2693" w:type="dxa"/>
          </w:tcPr>
          <w:p w14:paraId="5F1FAFA9" w14:textId="77777777" w:rsidR="00FF2DB4" w:rsidRDefault="00FF2DB4">
            <w:pPr>
              <w:pStyle w:val="TableParagraph"/>
              <w:spacing w:before="7"/>
              <w:rPr>
                <w:b/>
                <w:sz w:val="19"/>
              </w:rPr>
            </w:pPr>
          </w:p>
          <w:p w14:paraId="5DA2CA1F" w14:textId="77777777" w:rsidR="00FF2DB4" w:rsidRDefault="006556AA">
            <w:pPr>
              <w:pStyle w:val="TableParagraph"/>
              <w:ind w:left="156"/>
              <w:rPr>
                <w:sz w:val="20"/>
              </w:rPr>
            </w:pPr>
            <w:r>
              <w:rPr>
                <w:sz w:val="20"/>
              </w:rPr>
              <w:t>Учитель ОБЖ</w:t>
            </w:r>
          </w:p>
        </w:tc>
      </w:tr>
      <w:tr w:rsidR="00FF2DB4" w14:paraId="4C5AC779" w14:textId="77777777">
        <w:trPr>
          <w:trHeight w:val="767"/>
        </w:trPr>
        <w:tc>
          <w:tcPr>
            <w:tcW w:w="2558" w:type="dxa"/>
            <w:vMerge/>
            <w:tcBorders>
              <w:top w:val="nil"/>
            </w:tcBorders>
          </w:tcPr>
          <w:p w14:paraId="779C618C" w14:textId="77777777" w:rsidR="00FF2DB4" w:rsidRDefault="00FF2DB4">
            <w:pPr>
              <w:rPr>
                <w:sz w:val="2"/>
                <w:szCs w:val="2"/>
              </w:rPr>
            </w:pPr>
          </w:p>
        </w:tc>
        <w:tc>
          <w:tcPr>
            <w:tcW w:w="3819" w:type="dxa"/>
          </w:tcPr>
          <w:p w14:paraId="4557378A" w14:textId="77777777" w:rsidR="00FF2DB4" w:rsidRDefault="00C34CCB">
            <w:pPr>
              <w:pStyle w:val="TableParagraph"/>
              <w:spacing w:line="224" w:lineRule="exact"/>
              <w:ind w:left="113"/>
              <w:rPr>
                <w:sz w:val="20"/>
              </w:rPr>
            </w:pPr>
            <w:r>
              <w:rPr>
                <w:sz w:val="20"/>
              </w:rPr>
              <w:t>Международный</w:t>
            </w:r>
            <w:r>
              <w:rPr>
                <w:spacing w:val="-2"/>
                <w:sz w:val="20"/>
              </w:rPr>
              <w:t xml:space="preserve"> </w:t>
            </w:r>
            <w:r>
              <w:rPr>
                <w:sz w:val="20"/>
              </w:rPr>
              <w:t>день</w:t>
            </w:r>
            <w:r>
              <w:rPr>
                <w:spacing w:val="-4"/>
                <w:sz w:val="20"/>
              </w:rPr>
              <w:t xml:space="preserve"> </w:t>
            </w:r>
            <w:r>
              <w:rPr>
                <w:sz w:val="20"/>
              </w:rPr>
              <w:t>борьбы</w:t>
            </w:r>
            <w:r>
              <w:rPr>
                <w:spacing w:val="-3"/>
                <w:sz w:val="20"/>
              </w:rPr>
              <w:t xml:space="preserve"> </w:t>
            </w:r>
            <w:r>
              <w:rPr>
                <w:sz w:val="20"/>
              </w:rPr>
              <w:t>с</w:t>
            </w:r>
          </w:p>
          <w:p w14:paraId="3DFA7064" w14:textId="77777777" w:rsidR="00FF2DB4" w:rsidRDefault="00C34CCB">
            <w:pPr>
              <w:pStyle w:val="TableParagraph"/>
              <w:ind w:left="113" w:right="114"/>
              <w:rPr>
                <w:sz w:val="20"/>
              </w:rPr>
            </w:pPr>
            <w:r>
              <w:rPr>
                <w:sz w:val="20"/>
              </w:rPr>
              <w:t>наркоманией и наркобизнесом. Встречи с</w:t>
            </w:r>
            <w:r>
              <w:rPr>
                <w:spacing w:val="-47"/>
                <w:sz w:val="20"/>
              </w:rPr>
              <w:t xml:space="preserve"> </w:t>
            </w:r>
            <w:r>
              <w:rPr>
                <w:sz w:val="20"/>
              </w:rPr>
              <w:t>сотрудниками</w:t>
            </w:r>
            <w:r>
              <w:rPr>
                <w:spacing w:val="-1"/>
                <w:sz w:val="20"/>
              </w:rPr>
              <w:t xml:space="preserve"> </w:t>
            </w:r>
            <w:r>
              <w:rPr>
                <w:sz w:val="20"/>
              </w:rPr>
              <w:t>полиции.</w:t>
            </w:r>
          </w:p>
        </w:tc>
        <w:tc>
          <w:tcPr>
            <w:tcW w:w="1284" w:type="dxa"/>
          </w:tcPr>
          <w:p w14:paraId="4BB67C34" w14:textId="77777777" w:rsidR="00FF2DB4" w:rsidRDefault="00FF2DB4">
            <w:pPr>
              <w:pStyle w:val="TableParagraph"/>
              <w:spacing w:before="7"/>
              <w:rPr>
                <w:b/>
                <w:sz w:val="20"/>
              </w:rPr>
            </w:pPr>
          </w:p>
          <w:p w14:paraId="32C7A27F" w14:textId="77777777" w:rsidR="00FF2DB4" w:rsidRDefault="00C34CCB">
            <w:pPr>
              <w:pStyle w:val="TableParagraph"/>
              <w:spacing w:before="1"/>
              <w:ind w:left="209"/>
              <w:rPr>
                <w:sz w:val="20"/>
              </w:rPr>
            </w:pPr>
            <w:r>
              <w:rPr>
                <w:sz w:val="20"/>
              </w:rPr>
              <w:t>6-9</w:t>
            </w:r>
            <w:r>
              <w:rPr>
                <w:spacing w:val="-2"/>
                <w:sz w:val="20"/>
              </w:rPr>
              <w:t xml:space="preserve"> </w:t>
            </w:r>
            <w:r>
              <w:rPr>
                <w:sz w:val="20"/>
              </w:rPr>
              <w:t>кл.</w:t>
            </w:r>
          </w:p>
        </w:tc>
        <w:tc>
          <w:tcPr>
            <w:tcW w:w="2693" w:type="dxa"/>
          </w:tcPr>
          <w:p w14:paraId="2FB1A02E" w14:textId="77777777" w:rsidR="00FF2DB4" w:rsidRDefault="00C34CCB">
            <w:pPr>
              <w:pStyle w:val="TableParagraph"/>
              <w:spacing w:line="225" w:lineRule="exact"/>
              <w:ind w:left="89"/>
              <w:rPr>
                <w:sz w:val="20"/>
              </w:rPr>
            </w:pPr>
            <w:r>
              <w:rPr>
                <w:spacing w:val="-3"/>
                <w:sz w:val="20"/>
              </w:rPr>
              <w:t xml:space="preserve"> </w:t>
            </w:r>
            <w:r>
              <w:rPr>
                <w:sz w:val="20"/>
              </w:rPr>
              <w:t>психолог</w:t>
            </w:r>
          </w:p>
        </w:tc>
      </w:tr>
      <w:tr w:rsidR="00FF2DB4" w14:paraId="102FB01E" w14:textId="77777777">
        <w:trPr>
          <w:trHeight w:val="897"/>
        </w:trPr>
        <w:tc>
          <w:tcPr>
            <w:tcW w:w="2558" w:type="dxa"/>
            <w:vMerge w:val="restart"/>
          </w:tcPr>
          <w:p w14:paraId="51A340BA" w14:textId="77777777" w:rsidR="00FF2DB4" w:rsidRDefault="00FF2DB4">
            <w:pPr>
              <w:pStyle w:val="TableParagraph"/>
              <w:rPr>
                <w:b/>
              </w:rPr>
            </w:pPr>
          </w:p>
          <w:p w14:paraId="7EF6FC41" w14:textId="77777777" w:rsidR="00FF2DB4" w:rsidRDefault="00FF2DB4">
            <w:pPr>
              <w:pStyle w:val="TableParagraph"/>
              <w:rPr>
                <w:b/>
              </w:rPr>
            </w:pPr>
          </w:p>
          <w:p w14:paraId="64383DE6" w14:textId="77777777" w:rsidR="00FF2DB4" w:rsidRDefault="00FF2DB4">
            <w:pPr>
              <w:pStyle w:val="TableParagraph"/>
              <w:spacing w:before="5"/>
              <w:rPr>
                <w:b/>
                <w:sz w:val="32"/>
              </w:rPr>
            </w:pPr>
          </w:p>
          <w:p w14:paraId="5CAB9D29" w14:textId="77777777" w:rsidR="00FF2DB4" w:rsidRDefault="00C34CCB">
            <w:pPr>
              <w:pStyle w:val="TableParagraph"/>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3EB90A5B" w14:textId="77777777" w:rsidR="00FF2DB4" w:rsidRDefault="00C34CCB">
            <w:pPr>
              <w:pStyle w:val="TableParagraph"/>
              <w:spacing w:before="41"/>
              <w:ind w:left="113"/>
              <w:rPr>
                <w:sz w:val="20"/>
              </w:rPr>
            </w:pPr>
            <w:r>
              <w:rPr>
                <w:sz w:val="20"/>
              </w:rPr>
              <w:t>Работа</w:t>
            </w:r>
            <w:r>
              <w:rPr>
                <w:spacing w:val="-7"/>
                <w:sz w:val="20"/>
              </w:rPr>
              <w:t xml:space="preserve"> </w:t>
            </w:r>
            <w:r>
              <w:rPr>
                <w:sz w:val="20"/>
              </w:rPr>
              <w:t>по</w:t>
            </w:r>
            <w:r>
              <w:rPr>
                <w:spacing w:val="-6"/>
                <w:sz w:val="20"/>
              </w:rPr>
              <w:t xml:space="preserve"> </w:t>
            </w:r>
            <w:r>
              <w:rPr>
                <w:sz w:val="20"/>
              </w:rPr>
              <w:t>формированию</w:t>
            </w:r>
          </w:p>
          <w:p w14:paraId="5BCF2471" w14:textId="77777777" w:rsidR="00FF2DB4" w:rsidRDefault="00C34CCB">
            <w:pPr>
              <w:pStyle w:val="TableParagraph"/>
              <w:spacing w:before="14" w:line="288" w:lineRule="exact"/>
              <w:ind w:left="113" w:right="680"/>
              <w:rPr>
                <w:sz w:val="20"/>
              </w:rPr>
            </w:pPr>
            <w:r>
              <w:rPr>
                <w:sz w:val="20"/>
              </w:rPr>
              <w:t>самостоятельности</w:t>
            </w:r>
            <w:r>
              <w:rPr>
                <w:spacing w:val="-6"/>
                <w:sz w:val="20"/>
              </w:rPr>
              <w:t xml:space="preserve"> </w:t>
            </w:r>
            <w:r>
              <w:rPr>
                <w:sz w:val="20"/>
              </w:rPr>
              <w:t>обучающихся</w:t>
            </w:r>
            <w:r>
              <w:rPr>
                <w:spacing w:val="-5"/>
                <w:sz w:val="20"/>
              </w:rPr>
              <w:t xml:space="preserve"> </w:t>
            </w:r>
            <w:r>
              <w:rPr>
                <w:sz w:val="20"/>
              </w:rPr>
              <w:t>в</w:t>
            </w:r>
            <w:r>
              <w:rPr>
                <w:spacing w:val="-47"/>
                <w:sz w:val="20"/>
              </w:rPr>
              <w:t xml:space="preserve"> </w:t>
            </w:r>
            <w:r>
              <w:rPr>
                <w:sz w:val="20"/>
              </w:rPr>
              <w:t>решении</w:t>
            </w:r>
            <w:r>
              <w:rPr>
                <w:spacing w:val="-2"/>
                <w:sz w:val="20"/>
              </w:rPr>
              <w:t xml:space="preserve"> </w:t>
            </w:r>
            <w:r>
              <w:rPr>
                <w:sz w:val="20"/>
              </w:rPr>
              <w:t>вопросов</w:t>
            </w:r>
            <w:r>
              <w:rPr>
                <w:spacing w:val="-2"/>
                <w:sz w:val="20"/>
              </w:rPr>
              <w:t xml:space="preserve"> </w:t>
            </w:r>
            <w:r>
              <w:rPr>
                <w:sz w:val="20"/>
              </w:rPr>
              <w:t>класса</w:t>
            </w:r>
          </w:p>
        </w:tc>
        <w:tc>
          <w:tcPr>
            <w:tcW w:w="1284" w:type="dxa"/>
            <w:vMerge w:val="restart"/>
          </w:tcPr>
          <w:p w14:paraId="34B5E5A8" w14:textId="77777777" w:rsidR="00FF2DB4" w:rsidRDefault="00FF2DB4">
            <w:pPr>
              <w:pStyle w:val="TableParagraph"/>
              <w:rPr>
                <w:b/>
              </w:rPr>
            </w:pPr>
          </w:p>
          <w:p w14:paraId="4138395E" w14:textId="77777777" w:rsidR="00FF2DB4" w:rsidRDefault="00FF2DB4">
            <w:pPr>
              <w:pStyle w:val="TableParagraph"/>
              <w:rPr>
                <w:b/>
              </w:rPr>
            </w:pPr>
          </w:p>
          <w:p w14:paraId="24FDB519" w14:textId="77777777" w:rsidR="00FF2DB4" w:rsidRDefault="00FF2DB4">
            <w:pPr>
              <w:pStyle w:val="TableParagraph"/>
              <w:rPr>
                <w:b/>
              </w:rPr>
            </w:pPr>
          </w:p>
          <w:p w14:paraId="341953C7" w14:textId="77777777" w:rsidR="00FF2DB4" w:rsidRDefault="00C34CCB">
            <w:pPr>
              <w:pStyle w:val="TableParagraph"/>
              <w:spacing w:before="165"/>
              <w:ind w:left="115"/>
              <w:rPr>
                <w:sz w:val="20"/>
              </w:rPr>
            </w:pPr>
            <w:r>
              <w:rPr>
                <w:w w:val="96"/>
                <w:sz w:val="20"/>
              </w:rPr>
              <w:t>-</w:t>
            </w:r>
          </w:p>
        </w:tc>
        <w:tc>
          <w:tcPr>
            <w:tcW w:w="2693" w:type="dxa"/>
            <w:vMerge w:val="restart"/>
          </w:tcPr>
          <w:p w14:paraId="4AAFCF03" w14:textId="77777777" w:rsidR="00FF2DB4" w:rsidRDefault="00FF2DB4">
            <w:pPr>
              <w:pStyle w:val="TableParagraph"/>
              <w:rPr>
                <w:b/>
              </w:rPr>
            </w:pPr>
          </w:p>
          <w:p w14:paraId="55A57823" w14:textId="77777777" w:rsidR="00FF2DB4" w:rsidRDefault="00FF2DB4">
            <w:pPr>
              <w:pStyle w:val="TableParagraph"/>
              <w:spacing w:before="7"/>
              <w:rPr>
                <w:b/>
              </w:rPr>
            </w:pPr>
          </w:p>
          <w:p w14:paraId="47FEAC95" w14:textId="77777777" w:rsidR="00FF2DB4" w:rsidRDefault="00C34CCB" w:rsidP="006556AA">
            <w:pPr>
              <w:pStyle w:val="TableParagraph"/>
              <w:spacing w:before="1" w:line="244" w:lineRule="auto"/>
              <w:ind w:left="89" w:right="993"/>
              <w:rPr>
                <w:sz w:val="20"/>
              </w:rPr>
            </w:pPr>
            <w:r>
              <w:rPr>
                <w:sz w:val="20"/>
              </w:rPr>
              <w:t>зам. дир. ВР,</w:t>
            </w:r>
            <w:r>
              <w:rPr>
                <w:spacing w:val="1"/>
                <w:sz w:val="20"/>
              </w:rPr>
              <w:t xml:space="preserve"> </w:t>
            </w:r>
            <w:r>
              <w:rPr>
                <w:sz w:val="20"/>
              </w:rPr>
              <w:t>руководитель</w:t>
            </w:r>
            <w:r>
              <w:rPr>
                <w:spacing w:val="-9"/>
                <w:sz w:val="20"/>
              </w:rPr>
              <w:t xml:space="preserve"> </w:t>
            </w:r>
            <w:r>
              <w:rPr>
                <w:sz w:val="20"/>
              </w:rPr>
              <w:t>МО,</w:t>
            </w:r>
            <w:r>
              <w:rPr>
                <w:spacing w:val="-47"/>
                <w:sz w:val="20"/>
              </w:rPr>
              <w:t xml:space="preserve"> </w:t>
            </w:r>
          </w:p>
        </w:tc>
      </w:tr>
      <w:tr w:rsidR="00FF2DB4" w14:paraId="099FDDEE" w14:textId="77777777">
        <w:trPr>
          <w:trHeight w:val="993"/>
        </w:trPr>
        <w:tc>
          <w:tcPr>
            <w:tcW w:w="2558" w:type="dxa"/>
            <w:vMerge/>
            <w:tcBorders>
              <w:top w:val="nil"/>
            </w:tcBorders>
          </w:tcPr>
          <w:p w14:paraId="1084162A" w14:textId="77777777" w:rsidR="00FF2DB4" w:rsidRDefault="00FF2DB4">
            <w:pPr>
              <w:rPr>
                <w:sz w:val="2"/>
                <w:szCs w:val="2"/>
              </w:rPr>
            </w:pPr>
          </w:p>
        </w:tc>
        <w:tc>
          <w:tcPr>
            <w:tcW w:w="3819" w:type="dxa"/>
          </w:tcPr>
          <w:p w14:paraId="365303A1" w14:textId="77777777" w:rsidR="00FF2DB4" w:rsidRDefault="00C34CCB">
            <w:pPr>
              <w:pStyle w:val="TableParagraph"/>
              <w:ind w:left="113" w:right="319"/>
              <w:rPr>
                <w:sz w:val="20"/>
              </w:rPr>
            </w:pPr>
            <w:r>
              <w:rPr>
                <w:sz w:val="20"/>
              </w:rPr>
              <w:t>Стратегия</w:t>
            </w:r>
            <w:r>
              <w:rPr>
                <w:spacing w:val="-2"/>
                <w:sz w:val="20"/>
              </w:rPr>
              <w:t xml:space="preserve"> </w:t>
            </w:r>
            <w:r>
              <w:rPr>
                <w:sz w:val="20"/>
              </w:rPr>
              <w:t>работы</w:t>
            </w:r>
            <w:r>
              <w:rPr>
                <w:spacing w:val="2"/>
                <w:sz w:val="20"/>
              </w:rPr>
              <w:t xml:space="preserve"> </w:t>
            </w:r>
            <w:r>
              <w:rPr>
                <w:sz w:val="20"/>
              </w:rPr>
              <w:t>классных</w:t>
            </w:r>
            <w:r>
              <w:rPr>
                <w:spacing w:val="1"/>
                <w:sz w:val="20"/>
              </w:rPr>
              <w:t xml:space="preserve"> </w:t>
            </w:r>
            <w:r>
              <w:rPr>
                <w:sz w:val="20"/>
              </w:rPr>
              <w:t>руководителей с семьями учащихся.</w:t>
            </w:r>
            <w:r>
              <w:rPr>
                <w:spacing w:val="1"/>
                <w:sz w:val="20"/>
              </w:rPr>
              <w:t xml:space="preserve"> </w:t>
            </w:r>
            <w:r>
              <w:rPr>
                <w:sz w:val="20"/>
              </w:rPr>
              <w:t>Диагностика</w:t>
            </w:r>
            <w:r>
              <w:rPr>
                <w:spacing w:val="40"/>
                <w:sz w:val="20"/>
              </w:rPr>
              <w:t xml:space="preserve"> </w:t>
            </w:r>
            <w:r>
              <w:rPr>
                <w:sz w:val="20"/>
              </w:rPr>
              <w:t>процесса</w:t>
            </w:r>
            <w:r>
              <w:rPr>
                <w:spacing w:val="-6"/>
                <w:sz w:val="20"/>
              </w:rPr>
              <w:t xml:space="preserve"> </w:t>
            </w:r>
            <w:r>
              <w:rPr>
                <w:sz w:val="20"/>
              </w:rPr>
              <w:t>взаимодействия</w:t>
            </w:r>
            <w:r>
              <w:rPr>
                <w:spacing w:val="-47"/>
                <w:sz w:val="20"/>
              </w:rPr>
              <w:t xml:space="preserve"> </w:t>
            </w:r>
            <w:r>
              <w:rPr>
                <w:sz w:val="20"/>
              </w:rPr>
              <w:t>семьи</w:t>
            </w:r>
            <w:r>
              <w:rPr>
                <w:spacing w:val="-2"/>
                <w:sz w:val="20"/>
              </w:rPr>
              <w:t xml:space="preserve"> </w:t>
            </w:r>
            <w:r>
              <w:rPr>
                <w:sz w:val="20"/>
              </w:rPr>
              <w:t>и</w:t>
            </w:r>
            <w:r>
              <w:rPr>
                <w:spacing w:val="-1"/>
                <w:sz w:val="20"/>
              </w:rPr>
              <w:t xml:space="preserve"> </w:t>
            </w:r>
            <w:r>
              <w:rPr>
                <w:sz w:val="20"/>
              </w:rPr>
              <w:t>школы.</w:t>
            </w:r>
          </w:p>
        </w:tc>
        <w:tc>
          <w:tcPr>
            <w:tcW w:w="1284" w:type="dxa"/>
            <w:vMerge/>
            <w:tcBorders>
              <w:top w:val="nil"/>
            </w:tcBorders>
          </w:tcPr>
          <w:p w14:paraId="29BEFE13" w14:textId="77777777" w:rsidR="00FF2DB4" w:rsidRDefault="00FF2DB4">
            <w:pPr>
              <w:rPr>
                <w:sz w:val="2"/>
                <w:szCs w:val="2"/>
              </w:rPr>
            </w:pPr>
          </w:p>
        </w:tc>
        <w:tc>
          <w:tcPr>
            <w:tcW w:w="2693" w:type="dxa"/>
            <w:vMerge/>
            <w:tcBorders>
              <w:top w:val="nil"/>
            </w:tcBorders>
          </w:tcPr>
          <w:p w14:paraId="1F25D66D" w14:textId="77777777" w:rsidR="00FF2DB4" w:rsidRDefault="00FF2DB4">
            <w:pPr>
              <w:rPr>
                <w:sz w:val="2"/>
                <w:szCs w:val="2"/>
              </w:rPr>
            </w:pPr>
          </w:p>
        </w:tc>
      </w:tr>
      <w:tr w:rsidR="00FF2DB4" w14:paraId="0038EC10" w14:textId="77777777">
        <w:trPr>
          <w:trHeight w:val="770"/>
        </w:trPr>
        <w:tc>
          <w:tcPr>
            <w:tcW w:w="2558" w:type="dxa"/>
            <w:vMerge/>
            <w:tcBorders>
              <w:top w:val="nil"/>
            </w:tcBorders>
          </w:tcPr>
          <w:p w14:paraId="5511AE21" w14:textId="77777777" w:rsidR="00FF2DB4" w:rsidRDefault="00FF2DB4">
            <w:pPr>
              <w:rPr>
                <w:sz w:val="2"/>
                <w:szCs w:val="2"/>
              </w:rPr>
            </w:pPr>
          </w:p>
        </w:tc>
        <w:tc>
          <w:tcPr>
            <w:tcW w:w="3819" w:type="dxa"/>
          </w:tcPr>
          <w:p w14:paraId="22520A72" w14:textId="77777777" w:rsidR="00FF2DB4" w:rsidRDefault="00C34CCB">
            <w:pPr>
              <w:pStyle w:val="TableParagraph"/>
              <w:ind w:left="113" w:right="658" w:firstLine="64"/>
              <w:jc w:val="both"/>
              <w:rPr>
                <w:sz w:val="20"/>
              </w:rPr>
            </w:pPr>
            <w:r>
              <w:rPr>
                <w:sz w:val="20"/>
              </w:rPr>
              <w:t>Подготовка кл. рук. к проведению</w:t>
            </w:r>
            <w:r>
              <w:rPr>
                <w:spacing w:val="-47"/>
                <w:sz w:val="20"/>
              </w:rPr>
              <w:t xml:space="preserve"> </w:t>
            </w:r>
            <w:r>
              <w:rPr>
                <w:sz w:val="20"/>
              </w:rPr>
              <w:t>диагностики</w:t>
            </w:r>
            <w:r>
              <w:rPr>
                <w:spacing w:val="-6"/>
                <w:sz w:val="20"/>
              </w:rPr>
              <w:t xml:space="preserve"> </w:t>
            </w:r>
            <w:r>
              <w:rPr>
                <w:sz w:val="20"/>
              </w:rPr>
              <w:t>уровня</w:t>
            </w:r>
            <w:r>
              <w:rPr>
                <w:spacing w:val="-8"/>
                <w:sz w:val="20"/>
              </w:rPr>
              <w:t xml:space="preserve"> </w:t>
            </w:r>
            <w:r>
              <w:rPr>
                <w:sz w:val="20"/>
              </w:rPr>
              <w:t>воспитанности</w:t>
            </w:r>
            <w:r>
              <w:rPr>
                <w:spacing w:val="-48"/>
                <w:sz w:val="20"/>
              </w:rPr>
              <w:t xml:space="preserve"> </w:t>
            </w:r>
            <w:r>
              <w:rPr>
                <w:sz w:val="20"/>
              </w:rPr>
              <w:t>учащихся</w:t>
            </w:r>
          </w:p>
        </w:tc>
        <w:tc>
          <w:tcPr>
            <w:tcW w:w="1284" w:type="dxa"/>
            <w:vMerge/>
            <w:tcBorders>
              <w:top w:val="nil"/>
            </w:tcBorders>
          </w:tcPr>
          <w:p w14:paraId="406784D1" w14:textId="77777777" w:rsidR="00FF2DB4" w:rsidRDefault="00FF2DB4">
            <w:pPr>
              <w:rPr>
                <w:sz w:val="2"/>
                <w:szCs w:val="2"/>
              </w:rPr>
            </w:pPr>
          </w:p>
        </w:tc>
        <w:tc>
          <w:tcPr>
            <w:tcW w:w="2693" w:type="dxa"/>
            <w:vMerge/>
            <w:tcBorders>
              <w:top w:val="nil"/>
            </w:tcBorders>
          </w:tcPr>
          <w:p w14:paraId="5E5F11C0" w14:textId="77777777" w:rsidR="00FF2DB4" w:rsidRDefault="00FF2DB4">
            <w:pPr>
              <w:rPr>
                <w:sz w:val="2"/>
                <w:szCs w:val="2"/>
              </w:rPr>
            </w:pPr>
          </w:p>
        </w:tc>
      </w:tr>
      <w:tr w:rsidR="00FF2DB4" w14:paraId="2CFD0884" w14:textId="77777777">
        <w:trPr>
          <w:trHeight w:val="602"/>
        </w:trPr>
        <w:tc>
          <w:tcPr>
            <w:tcW w:w="2558" w:type="dxa"/>
            <w:vMerge w:val="restart"/>
          </w:tcPr>
          <w:p w14:paraId="22C4D836" w14:textId="77777777" w:rsidR="00FF2DB4" w:rsidRDefault="00C34CCB">
            <w:pPr>
              <w:pStyle w:val="TableParagraph"/>
              <w:tabs>
                <w:tab w:val="left" w:pos="1420"/>
              </w:tabs>
              <w:spacing w:before="197"/>
              <w:ind w:left="112" w:right="850"/>
              <w:rPr>
                <w:b/>
                <w:i/>
                <w:sz w:val="20"/>
              </w:rPr>
            </w:pPr>
            <w:r>
              <w:rPr>
                <w:b/>
                <w:i/>
                <w:sz w:val="20"/>
              </w:rPr>
              <w:t>Контроль</w:t>
            </w:r>
            <w:r>
              <w:rPr>
                <w:b/>
                <w:i/>
                <w:sz w:val="20"/>
              </w:rPr>
              <w:tab/>
              <w:t>за</w:t>
            </w:r>
            <w:r>
              <w:rPr>
                <w:b/>
                <w:i/>
                <w:spacing w:val="1"/>
                <w:sz w:val="20"/>
              </w:rPr>
              <w:t xml:space="preserve"> </w:t>
            </w:r>
            <w:r>
              <w:rPr>
                <w:b/>
                <w:i/>
                <w:sz w:val="20"/>
              </w:rPr>
              <w:t>воспитательным</w:t>
            </w:r>
            <w:r>
              <w:rPr>
                <w:b/>
                <w:i/>
                <w:spacing w:val="-47"/>
                <w:sz w:val="20"/>
              </w:rPr>
              <w:t xml:space="preserve"> </w:t>
            </w:r>
            <w:r>
              <w:rPr>
                <w:b/>
                <w:i/>
                <w:sz w:val="20"/>
              </w:rPr>
              <w:t>процессом</w:t>
            </w:r>
          </w:p>
        </w:tc>
        <w:tc>
          <w:tcPr>
            <w:tcW w:w="3819" w:type="dxa"/>
          </w:tcPr>
          <w:p w14:paraId="74A76482" w14:textId="77777777" w:rsidR="00FF2DB4" w:rsidRDefault="00C34CCB">
            <w:pPr>
              <w:pStyle w:val="TableParagraph"/>
              <w:spacing w:before="43"/>
              <w:ind w:left="113"/>
              <w:rPr>
                <w:sz w:val="20"/>
              </w:rPr>
            </w:pPr>
            <w:r>
              <w:rPr>
                <w:sz w:val="20"/>
              </w:rPr>
              <w:t>Оценка</w:t>
            </w:r>
            <w:r>
              <w:rPr>
                <w:spacing w:val="-3"/>
                <w:sz w:val="20"/>
              </w:rPr>
              <w:t xml:space="preserve"> </w:t>
            </w:r>
            <w:r>
              <w:rPr>
                <w:sz w:val="20"/>
              </w:rPr>
              <w:t>уровня</w:t>
            </w:r>
            <w:r>
              <w:rPr>
                <w:spacing w:val="-5"/>
                <w:sz w:val="20"/>
              </w:rPr>
              <w:t xml:space="preserve"> </w:t>
            </w:r>
            <w:r>
              <w:rPr>
                <w:sz w:val="20"/>
              </w:rPr>
              <w:t>воспитанности</w:t>
            </w:r>
          </w:p>
          <w:p w14:paraId="54C7D619" w14:textId="77777777" w:rsidR="00FF2DB4" w:rsidRDefault="00C34CCB">
            <w:pPr>
              <w:pStyle w:val="TableParagraph"/>
              <w:spacing w:before="63"/>
              <w:ind w:left="113"/>
              <w:rPr>
                <w:sz w:val="20"/>
              </w:rPr>
            </w:pPr>
            <w:r>
              <w:rPr>
                <w:sz w:val="20"/>
              </w:rPr>
              <w:t>обучающихся</w:t>
            </w:r>
          </w:p>
        </w:tc>
        <w:tc>
          <w:tcPr>
            <w:tcW w:w="1284" w:type="dxa"/>
            <w:vMerge w:val="restart"/>
          </w:tcPr>
          <w:p w14:paraId="116D5520" w14:textId="77777777" w:rsidR="00FF2DB4" w:rsidRDefault="00FF2DB4">
            <w:pPr>
              <w:pStyle w:val="TableParagraph"/>
              <w:rPr>
                <w:b/>
              </w:rPr>
            </w:pPr>
          </w:p>
          <w:p w14:paraId="2A677083" w14:textId="77777777" w:rsidR="00FF2DB4" w:rsidRDefault="00FF2DB4">
            <w:pPr>
              <w:pStyle w:val="TableParagraph"/>
              <w:spacing w:before="3"/>
              <w:rPr>
                <w:b/>
                <w:sz w:val="18"/>
              </w:rPr>
            </w:pPr>
          </w:p>
          <w:p w14:paraId="5D541ACB" w14:textId="77777777" w:rsidR="00FF2DB4" w:rsidRDefault="00C34CCB">
            <w:pPr>
              <w:pStyle w:val="TableParagraph"/>
              <w:ind w:left="115"/>
              <w:rPr>
                <w:sz w:val="20"/>
              </w:rPr>
            </w:pPr>
            <w:r>
              <w:rPr>
                <w:w w:val="96"/>
                <w:sz w:val="20"/>
              </w:rPr>
              <w:t>-</w:t>
            </w:r>
          </w:p>
        </w:tc>
        <w:tc>
          <w:tcPr>
            <w:tcW w:w="2693" w:type="dxa"/>
            <w:vMerge w:val="restart"/>
          </w:tcPr>
          <w:p w14:paraId="7E94C957" w14:textId="77777777" w:rsidR="00FF2DB4" w:rsidRDefault="00C34CCB">
            <w:pPr>
              <w:pStyle w:val="TableParagraph"/>
              <w:spacing w:before="53"/>
              <w:ind w:left="89"/>
              <w:rPr>
                <w:sz w:val="20"/>
              </w:rPr>
            </w:pPr>
            <w:r>
              <w:rPr>
                <w:sz w:val="20"/>
              </w:rPr>
              <w:t>зам.</w:t>
            </w:r>
            <w:r>
              <w:rPr>
                <w:spacing w:val="-1"/>
                <w:sz w:val="20"/>
              </w:rPr>
              <w:t xml:space="preserve"> </w:t>
            </w:r>
            <w:r>
              <w:rPr>
                <w:sz w:val="20"/>
              </w:rPr>
              <w:t>дир.</w:t>
            </w:r>
            <w:r>
              <w:rPr>
                <w:spacing w:val="48"/>
                <w:sz w:val="20"/>
              </w:rPr>
              <w:t xml:space="preserve"> </w:t>
            </w:r>
            <w:r>
              <w:rPr>
                <w:sz w:val="20"/>
              </w:rPr>
              <w:t>ВР,</w:t>
            </w:r>
          </w:p>
        </w:tc>
      </w:tr>
      <w:tr w:rsidR="00FF2DB4" w14:paraId="7624DCD3" w14:textId="77777777">
        <w:trPr>
          <w:trHeight w:val="892"/>
        </w:trPr>
        <w:tc>
          <w:tcPr>
            <w:tcW w:w="2558" w:type="dxa"/>
            <w:vMerge/>
            <w:tcBorders>
              <w:top w:val="nil"/>
            </w:tcBorders>
          </w:tcPr>
          <w:p w14:paraId="023C77D0" w14:textId="77777777" w:rsidR="00FF2DB4" w:rsidRDefault="00FF2DB4">
            <w:pPr>
              <w:rPr>
                <w:sz w:val="2"/>
                <w:szCs w:val="2"/>
              </w:rPr>
            </w:pPr>
          </w:p>
        </w:tc>
        <w:tc>
          <w:tcPr>
            <w:tcW w:w="3819" w:type="dxa"/>
          </w:tcPr>
          <w:p w14:paraId="64CD2174" w14:textId="77777777" w:rsidR="00FF2DB4" w:rsidRDefault="00C34CCB">
            <w:pPr>
              <w:pStyle w:val="TableParagraph"/>
              <w:tabs>
                <w:tab w:val="left" w:pos="1524"/>
                <w:tab w:val="left" w:pos="2912"/>
              </w:tabs>
              <w:spacing w:line="237" w:lineRule="auto"/>
              <w:ind w:left="113" w:right="295"/>
              <w:rPr>
                <w:sz w:val="20"/>
              </w:rPr>
            </w:pPr>
            <w:r>
              <w:rPr>
                <w:sz w:val="20"/>
              </w:rPr>
              <w:t>Изучение</w:t>
            </w:r>
            <w:r>
              <w:rPr>
                <w:sz w:val="20"/>
              </w:rPr>
              <w:tab/>
              <w:t>практики</w:t>
            </w:r>
            <w:r>
              <w:rPr>
                <w:sz w:val="20"/>
              </w:rPr>
              <w:tab/>
            </w:r>
            <w:r>
              <w:rPr>
                <w:spacing w:val="-3"/>
                <w:sz w:val="20"/>
              </w:rPr>
              <w:t>работы</w:t>
            </w:r>
            <w:r>
              <w:rPr>
                <w:spacing w:val="-47"/>
                <w:sz w:val="20"/>
              </w:rPr>
              <w:t xml:space="preserve"> </w:t>
            </w:r>
            <w:r>
              <w:rPr>
                <w:sz w:val="20"/>
              </w:rPr>
              <w:t>классных</w:t>
            </w:r>
            <w:r>
              <w:rPr>
                <w:spacing w:val="-3"/>
                <w:sz w:val="20"/>
              </w:rPr>
              <w:t xml:space="preserve"> </w:t>
            </w:r>
            <w:r>
              <w:rPr>
                <w:sz w:val="20"/>
              </w:rPr>
              <w:t>руководителей</w:t>
            </w:r>
            <w:r>
              <w:rPr>
                <w:spacing w:val="-2"/>
                <w:sz w:val="20"/>
              </w:rPr>
              <w:t xml:space="preserve"> </w:t>
            </w:r>
            <w:r>
              <w:rPr>
                <w:sz w:val="20"/>
              </w:rPr>
              <w:t>с</w:t>
            </w:r>
            <w:r>
              <w:rPr>
                <w:spacing w:val="-2"/>
                <w:sz w:val="20"/>
              </w:rPr>
              <w:t xml:space="preserve"> </w:t>
            </w:r>
            <w:r>
              <w:rPr>
                <w:sz w:val="20"/>
              </w:rPr>
              <w:t>активом</w:t>
            </w:r>
          </w:p>
          <w:p w14:paraId="2C895681" w14:textId="77777777" w:rsidR="00FF2DB4" w:rsidRDefault="00C34CCB">
            <w:pPr>
              <w:pStyle w:val="TableParagraph"/>
              <w:ind w:left="113"/>
              <w:rPr>
                <w:sz w:val="20"/>
              </w:rPr>
            </w:pPr>
            <w:r>
              <w:rPr>
                <w:sz w:val="20"/>
              </w:rPr>
              <w:t>класса.</w:t>
            </w:r>
          </w:p>
        </w:tc>
        <w:tc>
          <w:tcPr>
            <w:tcW w:w="1284" w:type="dxa"/>
            <w:vMerge/>
            <w:tcBorders>
              <w:top w:val="nil"/>
            </w:tcBorders>
          </w:tcPr>
          <w:p w14:paraId="2BC86AE8" w14:textId="77777777" w:rsidR="00FF2DB4" w:rsidRDefault="00FF2DB4">
            <w:pPr>
              <w:rPr>
                <w:sz w:val="2"/>
                <w:szCs w:val="2"/>
              </w:rPr>
            </w:pPr>
          </w:p>
        </w:tc>
        <w:tc>
          <w:tcPr>
            <w:tcW w:w="2693" w:type="dxa"/>
            <w:vMerge/>
            <w:tcBorders>
              <w:top w:val="nil"/>
            </w:tcBorders>
          </w:tcPr>
          <w:p w14:paraId="42BA0A2B" w14:textId="77777777" w:rsidR="00FF2DB4" w:rsidRDefault="00FF2DB4">
            <w:pPr>
              <w:rPr>
                <w:sz w:val="2"/>
                <w:szCs w:val="2"/>
              </w:rPr>
            </w:pPr>
          </w:p>
        </w:tc>
      </w:tr>
      <w:tr w:rsidR="00FF2DB4" w14:paraId="341D48CC" w14:textId="77777777">
        <w:trPr>
          <w:trHeight w:val="278"/>
        </w:trPr>
        <w:tc>
          <w:tcPr>
            <w:tcW w:w="10354" w:type="dxa"/>
            <w:gridSpan w:val="4"/>
            <w:shd w:val="clear" w:color="auto" w:fill="F0F0F0"/>
          </w:tcPr>
          <w:p w14:paraId="7F38763F" w14:textId="77777777" w:rsidR="00FF2DB4" w:rsidRDefault="00C34CCB">
            <w:pPr>
              <w:pStyle w:val="TableParagraph"/>
              <w:spacing w:before="19"/>
              <w:ind w:left="4017" w:right="5093"/>
              <w:jc w:val="center"/>
              <w:rPr>
                <w:b/>
                <w:sz w:val="20"/>
              </w:rPr>
            </w:pPr>
            <w:r>
              <w:rPr>
                <w:b/>
                <w:sz w:val="20"/>
              </w:rPr>
              <w:t>АПРЕЛЬ</w:t>
            </w:r>
          </w:p>
        </w:tc>
      </w:tr>
      <w:tr w:rsidR="00FF2DB4" w14:paraId="1EA9C0C5" w14:textId="77777777">
        <w:trPr>
          <w:trHeight w:val="755"/>
        </w:trPr>
        <w:tc>
          <w:tcPr>
            <w:tcW w:w="2558" w:type="dxa"/>
            <w:vMerge w:val="restart"/>
          </w:tcPr>
          <w:p w14:paraId="627E81F7" w14:textId="77777777" w:rsidR="00FF2DB4" w:rsidRDefault="00FF2DB4">
            <w:pPr>
              <w:pStyle w:val="TableParagraph"/>
              <w:rPr>
                <w:b/>
              </w:rPr>
            </w:pPr>
          </w:p>
          <w:p w14:paraId="2A4CC1FD" w14:textId="77777777" w:rsidR="00FF2DB4" w:rsidRDefault="00FF2DB4">
            <w:pPr>
              <w:pStyle w:val="TableParagraph"/>
              <w:rPr>
                <w:b/>
              </w:rPr>
            </w:pPr>
          </w:p>
          <w:p w14:paraId="5DBAD7E8" w14:textId="77777777" w:rsidR="00FF2DB4" w:rsidRDefault="00FF2DB4">
            <w:pPr>
              <w:pStyle w:val="TableParagraph"/>
              <w:rPr>
                <w:b/>
              </w:rPr>
            </w:pPr>
          </w:p>
          <w:p w14:paraId="63F9C6AE" w14:textId="77777777" w:rsidR="00FF2DB4" w:rsidRDefault="00FF2DB4">
            <w:pPr>
              <w:pStyle w:val="TableParagraph"/>
              <w:rPr>
                <w:b/>
              </w:rPr>
            </w:pPr>
          </w:p>
          <w:p w14:paraId="0047F488" w14:textId="77777777" w:rsidR="00FF2DB4" w:rsidRDefault="00C34CCB">
            <w:pPr>
              <w:pStyle w:val="TableParagraph"/>
              <w:tabs>
                <w:tab w:val="left" w:pos="2373"/>
              </w:tabs>
              <w:spacing w:before="142"/>
              <w:ind w:left="112" w:right="106"/>
              <w:rPr>
                <w:b/>
                <w:i/>
                <w:sz w:val="20"/>
              </w:rPr>
            </w:pPr>
            <w:r>
              <w:rPr>
                <w:b/>
                <w:i/>
                <w:sz w:val="20"/>
              </w:rPr>
              <w:t>Гражданско</w:t>
            </w:r>
            <w:r>
              <w:rPr>
                <w:b/>
                <w:i/>
                <w:sz w:val="20"/>
              </w:rPr>
              <w:tab/>
            </w:r>
            <w:r>
              <w:rPr>
                <w:b/>
                <w:i/>
                <w:spacing w:val="-5"/>
                <w:sz w:val="20"/>
              </w:rPr>
              <w:t>-</w:t>
            </w:r>
            <w:r>
              <w:rPr>
                <w:b/>
                <w:i/>
                <w:spacing w:val="-47"/>
                <w:sz w:val="20"/>
              </w:rPr>
              <w:t xml:space="preserve"> </w:t>
            </w:r>
            <w:r>
              <w:rPr>
                <w:b/>
                <w:i/>
                <w:sz w:val="20"/>
              </w:rPr>
              <w:t>патриотическое</w:t>
            </w:r>
          </w:p>
        </w:tc>
        <w:tc>
          <w:tcPr>
            <w:tcW w:w="3819" w:type="dxa"/>
          </w:tcPr>
          <w:p w14:paraId="637CA76C" w14:textId="77777777" w:rsidR="00FF2DB4" w:rsidRDefault="00C34CCB">
            <w:pPr>
              <w:pStyle w:val="TableParagraph"/>
              <w:spacing w:line="223" w:lineRule="exact"/>
              <w:ind w:left="113"/>
              <w:rPr>
                <w:sz w:val="20"/>
              </w:rPr>
            </w:pPr>
            <w:r>
              <w:rPr>
                <w:sz w:val="20"/>
              </w:rPr>
              <w:t>12</w:t>
            </w:r>
            <w:r>
              <w:rPr>
                <w:spacing w:val="-2"/>
                <w:sz w:val="20"/>
              </w:rPr>
              <w:t xml:space="preserve"> </w:t>
            </w:r>
            <w:r>
              <w:rPr>
                <w:sz w:val="20"/>
              </w:rPr>
              <w:t>апреля.</w:t>
            </w:r>
            <w:r>
              <w:rPr>
                <w:spacing w:val="-3"/>
                <w:sz w:val="20"/>
              </w:rPr>
              <w:t xml:space="preserve"> </w:t>
            </w:r>
            <w:r>
              <w:rPr>
                <w:sz w:val="20"/>
              </w:rPr>
              <w:t>День</w:t>
            </w:r>
            <w:r>
              <w:rPr>
                <w:spacing w:val="-3"/>
                <w:sz w:val="20"/>
              </w:rPr>
              <w:t xml:space="preserve"> </w:t>
            </w:r>
            <w:r>
              <w:rPr>
                <w:sz w:val="20"/>
              </w:rPr>
              <w:t>космонавтики.</w:t>
            </w:r>
          </w:p>
          <w:p w14:paraId="402FC5E8" w14:textId="77777777" w:rsidR="00FF2DB4" w:rsidRDefault="00C34CCB">
            <w:pPr>
              <w:pStyle w:val="TableParagraph"/>
              <w:tabs>
                <w:tab w:val="left" w:pos="2290"/>
              </w:tabs>
              <w:ind w:left="113"/>
              <w:rPr>
                <w:sz w:val="20"/>
              </w:rPr>
            </w:pPr>
            <w:r>
              <w:rPr>
                <w:sz w:val="20"/>
              </w:rPr>
              <w:t>Всероссийский</w:t>
            </w:r>
            <w:r>
              <w:rPr>
                <w:sz w:val="20"/>
              </w:rPr>
              <w:tab/>
              <w:t>Гагаринский</w:t>
            </w:r>
          </w:p>
          <w:p w14:paraId="03C83E2F" w14:textId="77777777" w:rsidR="00FF2DB4" w:rsidRDefault="00C34CCB">
            <w:pPr>
              <w:pStyle w:val="TableParagraph"/>
              <w:spacing w:before="51"/>
              <w:ind w:left="113"/>
              <w:rPr>
                <w:sz w:val="20"/>
              </w:rPr>
            </w:pPr>
            <w:r>
              <w:rPr>
                <w:sz w:val="20"/>
              </w:rPr>
              <w:t>урок</w:t>
            </w:r>
            <w:r>
              <w:rPr>
                <w:spacing w:val="1"/>
                <w:sz w:val="20"/>
              </w:rPr>
              <w:t xml:space="preserve"> </w:t>
            </w:r>
            <w:r>
              <w:rPr>
                <w:sz w:val="20"/>
              </w:rPr>
              <w:t>«Космос</w:t>
            </w:r>
            <w:r>
              <w:rPr>
                <w:spacing w:val="-1"/>
                <w:sz w:val="20"/>
              </w:rPr>
              <w:t xml:space="preserve"> </w:t>
            </w:r>
            <w:r>
              <w:rPr>
                <w:sz w:val="20"/>
              </w:rPr>
              <w:t>–</w:t>
            </w:r>
            <w:r>
              <w:rPr>
                <w:spacing w:val="-1"/>
                <w:sz w:val="20"/>
              </w:rPr>
              <w:t xml:space="preserve"> </w:t>
            </w:r>
            <w:r>
              <w:rPr>
                <w:sz w:val="20"/>
              </w:rPr>
              <w:t>это</w:t>
            </w:r>
            <w:r>
              <w:rPr>
                <w:spacing w:val="-1"/>
                <w:sz w:val="20"/>
              </w:rPr>
              <w:t xml:space="preserve"> </w:t>
            </w:r>
            <w:r>
              <w:rPr>
                <w:sz w:val="20"/>
              </w:rPr>
              <w:t>мы!»</w:t>
            </w:r>
          </w:p>
        </w:tc>
        <w:tc>
          <w:tcPr>
            <w:tcW w:w="1284" w:type="dxa"/>
          </w:tcPr>
          <w:p w14:paraId="34064FF1" w14:textId="77777777" w:rsidR="00FF2DB4" w:rsidRDefault="00FF2DB4">
            <w:pPr>
              <w:pStyle w:val="TableParagraph"/>
              <w:spacing w:before="3"/>
              <w:rPr>
                <w:b/>
                <w:sz w:val="20"/>
              </w:rPr>
            </w:pPr>
          </w:p>
          <w:p w14:paraId="7135933C"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2F5E57F7" w14:textId="77777777" w:rsidR="00FF2DB4" w:rsidRDefault="00FF2DB4">
            <w:pPr>
              <w:pStyle w:val="TableParagraph"/>
              <w:spacing w:before="3"/>
              <w:rPr>
                <w:b/>
                <w:sz w:val="20"/>
              </w:rPr>
            </w:pPr>
          </w:p>
          <w:p w14:paraId="51615940" w14:textId="77777777" w:rsidR="00FF2DB4" w:rsidRDefault="00C34CCB" w:rsidP="006556AA">
            <w:pPr>
              <w:pStyle w:val="TableParagraph"/>
              <w:ind w:left="137"/>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3A207BA4" w14:textId="77777777">
        <w:trPr>
          <w:trHeight w:val="894"/>
        </w:trPr>
        <w:tc>
          <w:tcPr>
            <w:tcW w:w="2558" w:type="dxa"/>
            <w:vMerge/>
            <w:tcBorders>
              <w:top w:val="nil"/>
            </w:tcBorders>
          </w:tcPr>
          <w:p w14:paraId="71551B35" w14:textId="77777777" w:rsidR="00FF2DB4" w:rsidRDefault="00FF2DB4">
            <w:pPr>
              <w:rPr>
                <w:sz w:val="2"/>
                <w:szCs w:val="2"/>
              </w:rPr>
            </w:pPr>
          </w:p>
        </w:tc>
        <w:tc>
          <w:tcPr>
            <w:tcW w:w="3819" w:type="dxa"/>
          </w:tcPr>
          <w:p w14:paraId="6901B1B1" w14:textId="77777777" w:rsidR="00FF2DB4" w:rsidRDefault="00C34CCB">
            <w:pPr>
              <w:pStyle w:val="TableParagraph"/>
              <w:tabs>
                <w:tab w:val="left" w:pos="1493"/>
                <w:tab w:val="left" w:pos="1582"/>
                <w:tab w:val="left" w:pos="2232"/>
                <w:tab w:val="left" w:pos="2825"/>
                <w:tab w:val="left" w:pos="3010"/>
              </w:tabs>
              <w:ind w:left="113" w:right="282"/>
              <w:rPr>
                <w:sz w:val="20"/>
              </w:rPr>
            </w:pPr>
            <w:r>
              <w:rPr>
                <w:sz w:val="20"/>
              </w:rPr>
              <w:t>Посещение</w:t>
            </w:r>
            <w:r>
              <w:rPr>
                <w:sz w:val="20"/>
              </w:rPr>
              <w:tab/>
            </w:r>
            <w:r>
              <w:rPr>
                <w:sz w:val="20"/>
              </w:rPr>
              <w:tab/>
              <w:t>школьного</w:t>
            </w:r>
            <w:r>
              <w:rPr>
                <w:sz w:val="20"/>
              </w:rPr>
              <w:tab/>
            </w:r>
            <w:r>
              <w:rPr>
                <w:sz w:val="20"/>
              </w:rPr>
              <w:tab/>
            </w:r>
            <w:r>
              <w:rPr>
                <w:spacing w:val="-5"/>
                <w:sz w:val="20"/>
              </w:rPr>
              <w:t>музея.</w:t>
            </w:r>
            <w:r>
              <w:rPr>
                <w:spacing w:val="-47"/>
                <w:sz w:val="20"/>
              </w:rPr>
              <w:t xml:space="preserve"> </w:t>
            </w:r>
            <w:r>
              <w:rPr>
                <w:sz w:val="20"/>
              </w:rPr>
              <w:t>Экскурсия</w:t>
            </w:r>
            <w:r>
              <w:rPr>
                <w:sz w:val="20"/>
              </w:rPr>
              <w:tab/>
              <w:t>«Все</w:t>
            </w:r>
            <w:r>
              <w:rPr>
                <w:sz w:val="20"/>
              </w:rPr>
              <w:tab/>
              <w:t>для</w:t>
            </w:r>
            <w:r>
              <w:rPr>
                <w:sz w:val="20"/>
              </w:rPr>
              <w:tab/>
              <w:t>фронта!</w:t>
            </w:r>
          </w:p>
          <w:p w14:paraId="010AD3CF" w14:textId="77777777" w:rsidR="00FF2DB4" w:rsidRDefault="00C34CCB">
            <w:pPr>
              <w:pStyle w:val="TableParagraph"/>
              <w:spacing w:before="42"/>
              <w:ind w:left="113"/>
              <w:rPr>
                <w:sz w:val="20"/>
              </w:rPr>
            </w:pPr>
            <w:r>
              <w:rPr>
                <w:sz w:val="20"/>
              </w:rPr>
              <w:t>Все</w:t>
            </w:r>
            <w:r>
              <w:rPr>
                <w:spacing w:val="-2"/>
                <w:sz w:val="20"/>
              </w:rPr>
              <w:t xml:space="preserve"> </w:t>
            </w:r>
            <w:r>
              <w:rPr>
                <w:sz w:val="20"/>
              </w:rPr>
              <w:t>для</w:t>
            </w:r>
            <w:r>
              <w:rPr>
                <w:spacing w:val="-2"/>
                <w:sz w:val="20"/>
              </w:rPr>
              <w:t xml:space="preserve"> </w:t>
            </w:r>
            <w:r>
              <w:rPr>
                <w:sz w:val="20"/>
              </w:rPr>
              <w:t>Победы!»</w:t>
            </w:r>
          </w:p>
        </w:tc>
        <w:tc>
          <w:tcPr>
            <w:tcW w:w="1284" w:type="dxa"/>
          </w:tcPr>
          <w:p w14:paraId="176C4D05" w14:textId="77777777" w:rsidR="00FF2DB4" w:rsidRDefault="00FF2DB4">
            <w:pPr>
              <w:pStyle w:val="TableParagraph"/>
              <w:spacing w:before="3"/>
              <w:rPr>
                <w:b/>
                <w:sz w:val="20"/>
              </w:rPr>
            </w:pPr>
          </w:p>
          <w:p w14:paraId="30D381B9"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3D24716F" w14:textId="77777777" w:rsidR="00FF2DB4" w:rsidRDefault="00C34CCB">
            <w:pPr>
              <w:pStyle w:val="TableParagraph"/>
              <w:spacing w:before="132"/>
              <w:ind w:left="137" w:right="208"/>
              <w:rPr>
                <w:sz w:val="20"/>
              </w:rPr>
            </w:pPr>
            <w:r>
              <w:rPr>
                <w:spacing w:val="-1"/>
                <w:sz w:val="20"/>
              </w:rPr>
              <w:t>Руководитель</w:t>
            </w:r>
            <w:r>
              <w:rPr>
                <w:spacing w:val="-6"/>
                <w:sz w:val="20"/>
              </w:rPr>
              <w:t xml:space="preserve"> </w:t>
            </w:r>
            <w:r>
              <w:rPr>
                <w:sz w:val="20"/>
              </w:rPr>
              <w:t>музея.</w:t>
            </w:r>
            <w:r>
              <w:rPr>
                <w:spacing w:val="-10"/>
                <w:sz w:val="20"/>
              </w:rPr>
              <w:t xml:space="preserve"> </w:t>
            </w:r>
            <w:r>
              <w:rPr>
                <w:sz w:val="20"/>
              </w:rPr>
              <w:t>Актив</w:t>
            </w:r>
            <w:r>
              <w:rPr>
                <w:spacing w:val="-47"/>
                <w:sz w:val="20"/>
              </w:rPr>
              <w:t xml:space="preserve"> </w:t>
            </w:r>
            <w:r>
              <w:rPr>
                <w:sz w:val="20"/>
              </w:rPr>
              <w:t>музея</w:t>
            </w:r>
          </w:p>
        </w:tc>
      </w:tr>
      <w:tr w:rsidR="00FF2DB4" w14:paraId="5F5632EB" w14:textId="77777777">
        <w:trPr>
          <w:trHeight w:val="599"/>
        </w:trPr>
        <w:tc>
          <w:tcPr>
            <w:tcW w:w="2558" w:type="dxa"/>
            <w:vMerge/>
            <w:tcBorders>
              <w:top w:val="nil"/>
            </w:tcBorders>
          </w:tcPr>
          <w:p w14:paraId="0B340950" w14:textId="77777777" w:rsidR="00FF2DB4" w:rsidRDefault="00FF2DB4">
            <w:pPr>
              <w:rPr>
                <w:sz w:val="2"/>
                <w:szCs w:val="2"/>
              </w:rPr>
            </w:pPr>
          </w:p>
        </w:tc>
        <w:tc>
          <w:tcPr>
            <w:tcW w:w="3819" w:type="dxa"/>
          </w:tcPr>
          <w:p w14:paraId="66560785" w14:textId="77777777" w:rsidR="00FF2DB4" w:rsidRDefault="00C34CCB">
            <w:pPr>
              <w:pStyle w:val="TableParagraph"/>
              <w:spacing w:before="123" w:line="228" w:lineRule="exact"/>
              <w:ind w:left="113" w:right="832"/>
              <w:rPr>
                <w:sz w:val="20"/>
              </w:rPr>
            </w:pPr>
            <w:r>
              <w:rPr>
                <w:sz w:val="20"/>
              </w:rPr>
              <w:t>Конкурс</w:t>
            </w:r>
            <w:r>
              <w:rPr>
                <w:spacing w:val="-2"/>
                <w:sz w:val="20"/>
              </w:rPr>
              <w:t xml:space="preserve"> </w:t>
            </w:r>
            <w:r>
              <w:rPr>
                <w:sz w:val="20"/>
              </w:rPr>
              <w:t>«Боевых</w:t>
            </w:r>
            <w:r>
              <w:rPr>
                <w:spacing w:val="-6"/>
                <w:sz w:val="20"/>
              </w:rPr>
              <w:t xml:space="preserve"> </w:t>
            </w:r>
            <w:r>
              <w:rPr>
                <w:sz w:val="20"/>
              </w:rPr>
              <w:t>листов</w:t>
            </w:r>
            <w:r>
              <w:rPr>
                <w:spacing w:val="-1"/>
                <w:sz w:val="20"/>
              </w:rPr>
              <w:t xml:space="preserve"> </w:t>
            </w:r>
            <w:r>
              <w:rPr>
                <w:sz w:val="20"/>
              </w:rPr>
              <w:t>«Путь</w:t>
            </w:r>
            <w:r>
              <w:rPr>
                <w:spacing w:val="-4"/>
                <w:sz w:val="20"/>
              </w:rPr>
              <w:t xml:space="preserve"> </w:t>
            </w:r>
            <w:r>
              <w:rPr>
                <w:sz w:val="20"/>
              </w:rPr>
              <w:t>к</w:t>
            </w:r>
            <w:r>
              <w:rPr>
                <w:spacing w:val="-47"/>
                <w:sz w:val="20"/>
              </w:rPr>
              <w:t xml:space="preserve"> </w:t>
            </w:r>
            <w:r>
              <w:rPr>
                <w:sz w:val="20"/>
              </w:rPr>
              <w:t>Победе!»</w:t>
            </w:r>
          </w:p>
        </w:tc>
        <w:tc>
          <w:tcPr>
            <w:tcW w:w="1284" w:type="dxa"/>
          </w:tcPr>
          <w:p w14:paraId="0D6B61C5" w14:textId="77777777" w:rsidR="00FF2DB4" w:rsidRDefault="00FF2DB4">
            <w:pPr>
              <w:pStyle w:val="TableParagraph"/>
              <w:spacing w:before="5"/>
              <w:rPr>
                <w:b/>
                <w:sz w:val="19"/>
              </w:rPr>
            </w:pPr>
          </w:p>
          <w:p w14:paraId="6B927DFB"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6DF807F5" w14:textId="77777777" w:rsidR="00FF2DB4" w:rsidRDefault="00C34CCB" w:rsidP="006556AA">
            <w:pPr>
              <w:pStyle w:val="TableParagraph"/>
              <w:spacing w:line="223" w:lineRule="exact"/>
              <w:ind w:left="13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1"/>
                <w:sz w:val="20"/>
              </w:rPr>
              <w:t xml:space="preserve"> </w:t>
            </w:r>
            <w:r>
              <w:rPr>
                <w:sz w:val="20"/>
              </w:rPr>
              <w:t>кл.</w:t>
            </w:r>
            <w:r>
              <w:rPr>
                <w:spacing w:val="-2"/>
                <w:sz w:val="20"/>
              </w:rPr>
              <w:t xml:space="preserve"> </w:t>
            </w:r>
            <w:r>
              <w:rPr>
                <w:sz w:val="20"/>
              </w:rPr>
              <w:t>рук.</w:t>
            </w:r>
          </w:p>
        </w:tc>
      </w:tr>
      <w:tr w:rsidR="00FF2DB4" w14:paraId="0589D57F" w14:textId="77777777">
        <w:trPr>
          <w:trHeight w:val="782"/>
        </w:trPr>
        <w:tc>
          <w:tcPr>
            <w:tcW w:w="2558" w:type="dxa"/>
            <w:vMerge/>
            <w:tcBorders>
              <w:top w:val="nil"/>
            </w:tcBorders>
          </w:tcPr>
          <w:p w14:paraId="08EC5763" w14:textId="77777777" w:rsidR="00FF2DB4" w:rsidRDefault="00FF2DB4">
            <w:pPr>
              <w:rPr>
                <w:sz w:val="2"/>
                <w:szCs w:val="2"/>
              </w:rPr>
            </w:pPr>
          </w:p>
        </w:tc>
        <w:tc>
          <w:tcPr>
            <w:tcW w:w="3819" w:type="dxa"/>
          </w:tcPr>
          <w:p w14:paraId="6DE127A9" w14:textId="77777777" w:rsidR="00FF2DB4" w:rsidRDefault="00C34CCB">
            <w:pPr>
              <w:pStyle w:val="TableParagraph"/>
              <w:spacing w:line="223" w:lineRule="exact"/>
              <w:ind w:left="113"/>
              <w:rPr>
                <w:sz w:val="20"/>
              </w:rPr>
            </w:pPr>
            <w:r>
              <w:rPr>
                <w:sz w:val="20"/>
              </w:rPr>
              <w:t>Выставка</w:t>
            </w:r>
            <w:r>
              <w:rPr>
                <w:spacing w:val="-3"/>
                <w:sz w:val="20"/>
              </w:rPr>
              <w:t xml:space="preserve"> </w:t>
            </w:r>
            <w:r>
              <w:rPr>
                <w:sz w:val="20"/>
              </w:rPr>
              <w:t>рисунков,</w:t>
            </w:r>
            <w:r>
              <w:rPr>
                <w:spacing w:val="-3"/>
                <w:sz w:val="20"/>
              </w:rPr>
              <w:t xml:space="preserve"> </w:t>
            </w:r>
            <w:r>
              <w:rPr>
                <w:sz w:val="20"/>
              </w:rPr>
              <w:t>посвященные</w:t>
            </w:r>
            <w:r>
              <w:rPr>
                <w:spacing w:val="-3"/>
                <w:sz w:val="20"/>
              </w:rPr>
              <w:t xml:space="preserve"> </w:t>
            </w:r>
            <w:r>
              <w:rPr>
                <w:sz w:val="20"/>
              </w:rPr>
              <w:t>9</w:t>
            </w:r>
            <w:r>
              <w:rPr>
                <w:spacing w:val="-2"/>
                <w:sz w:val="20"/>
              </w:rPr>
              <w:t xml:space="preserve"> </w:t>
            </w:r>
            <w:r>
              <w:rPr>
                <w:sz w:val="20"/>
              </w:rPr>
              <w:t>мая</w:t>
            </w:r>
          </w:p>
          <w:p w14:paraId="71BB6F29" w14:textId="77777777" w:rsidR="00FF2DB4" w:rsidRDefault="00C34CCB">
            <w:pPr>
              <w:pStyle w:val="TableParagraph"/>
              <w:ind w:left="113" w:right="1172"/>
              <w:rPr>
                <w:sz w:val="20"/>
              </w:rPr>
            </w:pPr>
            <w:r>
              <w:rPr>
                <w:sz w:val="20"/>
              </w:rPr>
              <w:t>«Памятные</w:t>
            </w:r>
            <w:r>
              <w:rPr>
                <w:spacing w:val="-5"/>
                <w:sz w:val="20"/>
              </w:rPr>
              <w:t xml:space="preserve"> </w:t>
            </w:r>
            <w:r>
              <w:rPr>
                <w:sz w:val="20"/>
              </w:rPr>
              <w:t>события</w:t>
            </w:r>
            <w:r>
              <w:rPr>
                <w:spacing w:val="-5"/>
                <w:sz w:val="20"/>
              </w:rPr>
              <w:t xml:space="preserve"> </w:t>
            </w:r>
            <w:r>
              <w:rPr>
                <w:sz w:val="20"/>
              </w:rPr>
              <w:t>Великой</w:t>
            </w:r>
            <w:r>
              <w:rPr>
                <w:spacing w:val="-47"/>
                <w:sz w:val="20"/>
              </w:rPr>
              <w:t xml:space="preserve"> </w:t>
            </w:r>
            <w:r>
              <w:rPr>
                <w:sz w:val="20"/>
              </w:rPr>
              <w:t>Отечественной</w:t>
            </w:r>
            <w:r>
              <w:rPr>
                <w:spacing w:val="-2"/>
                <w:sz w:val="20"/>
              </w:rPr>
              <w:t xml:space="preserve"> </w:t>
            </w:r>
            <w:r>
              <w:rPr>
                <w:sz w:val="20"/>
              </w:rPr>
              <w:t>войны»</w:t>
            </w:r>
          </w:p>
        </w:tc>
        <w:tc>
          <w:tcPr>
            <w:tcW w:w="1284" w:type="dxa"/>
          </w:tcPr>
          <w:p w14:paraId="3EA45FF8" w14:textId="77777777" w:rsidR="00FF2DB4" w:rsidRDefault="00FF2DB4">
            <w:pPr>
              <w:pStyle w:val="TableParagraph"/>
              <w:rPr>
                <w:b/>
              </w:rPr>
            </w:pPr>
          </w:p>
          <w:p w14:paraId="43029279" w14:textId="77777777" w:rsidR="00FF2DB4" w:rsidRDefault="00FF2DB4">
            <w:pPr>
              <w:pStyle w:val="TableParagraph"/>
              <w:spacing w:before="8"/>
              <w:rPr>
                <w:b/>
                <w:sz w:val="17"/>
              </w:rPr>
            </w:pPr>
          </w:p>
          <w:p w14:paraId="54B9FC94"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7E1BA4AF" w14:textId="77777777" w:rsidR="00FF2DB4" w:rsidRDefault="00C34CCB" w:rsidP="006556AA">
            <w:pPr>
              <w:pStyle w:val="TableParagraph"/>
              <w:spacing w:before="134"/>
              <w:ind w:left="137"/>
              <w:rPr>
                <w:sz w:val="20"/>
              </w:rPr>
            </w:pPr>
            <w:r>
              <w:rPr>
                <w:sz w:val="20"/>
              </w:rPr>
              <w:t>кл.</w:t>
            </w:r>
            <w:r>
              <w:rPr>
                <w:spacing w:val="-3"/>
                <w:sz w:val="20"/>
              </w:rPr>
              <w:t xml:space="preserve"> </w:t>
            </w:r>
            <w:r>
              <w:rPr>
                <w:sz w:val="20"/>
              </w:rPr>
              <w:t>рук,</w:t>
            </w:r>
            <w:r>
              <w:rPr>
                <w:spacing w:val="-1"/>
                <w:sz w:val="20"/>
              </w:rPr>
              <w:t xml:space="preserve"> </w:t>
            </w:r>
            <w:r>
              <w:rPr>
                <w:sz w:val="20"/>
              </w:rPr>
              <w:t>учитель</w:t>
            </w:r>
            <w:r>
              <w:rPr>
                <w:spacing w:val="-3"/>
                <w:sz w:val="20"/>
              </w:rPr>
              <w:t xml:space="preserve"> </w:t>
            </w:r>
            <w:r>
              <w:rPr>
                <w:sz w:val="20"/>
              </w:rPr>
              <w:t>ИЗО</w:t>
            </w:r>
          </w:p>
        </w:tc>
      </w:tr>
    </w:tbl>
    <w:p w14:paraId="13D02FCC"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3603E59A" w14:textId="77777777">
        <w:trPr>
          <w:trHeight w:val="556"/>
        </w:trPr>
        <w:tc>
          <w:tcPr>
            <w:tcW w:w="2558" w:type="dxa"/>
          </w:tcPr>
          <w:p w14:paraId="34C6639A" w14:textId="77777777" w:rsidR="00FF2DB4" w:rsidRDefault="00C34CCB">
            <w:pPr>
              <w:pStyle w:val="TableParagraph"/>
              <w:tabs>
                <w:tab w:val="left" w:pos="2334"/>
              </w:tabs>
              <w:spacing w:before="14"/>
              <w:ind w:left="112"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39E7D127" w14:textId="77777777" w:rsidR="00FF2DB4" w:rsidRDefault="00C34CCB">
            <w:pPr>
              <w:pStyle w:val="TableParagraph"/>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0D4FA694" w14:textId="77777777" w:rsidR="00FF2DB4" w:rsidRDefault="00FF2DB4">
            <w:pPr>
              <w:pStyle w:val="TableParagraph"/>
              <w:spacing w:before="3"/>
              <w:rPr>
                <w:b/>
                <w:sz w:val="20"/>
              </w:rPr>
            </w:pPr>
          </w:p>
          <w:p w14:paraId="43B63456"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4002A667" w14:textId="77777777" w:rsidR="00FF2DB4" w:rsidRDefault="00FF2DB4">
            <w:pPr>
              <w:pStyle w:val="TableParagraph"/>
              <w:spacing w:before="3"/>
              <w:rPr>
                <w:b/>
                <w:sz w:val="20"/>
              </w:rPr>
            </w:pPr>
          </w:p>
          <w:p w14:paraId="40B68B1E" w14:textId="77777777" w:rsidR="00FF2DB4" w:rsidRDefault="00C34CCB">
            <w:pPr>
              <w:pStyle w:val="TableParagraph"/>
              <w:ind w:left="113"/>
              <w:rPr>
                <w:sz w:val="20"/>
              </w:rPr>
            </w:pPr>
            <w:r>
              <w:rPr>
                <w:sz w:val="20"/>
              </w:rPr>
              <w:t>Учителя-предметники</w:t>
            </w:r>
          </w:p>
        </w:tc>
      </w:tr>
      <w:tr w:rsidR="00FF2DB4" w14:paraId="2D412276" w14:textId="77777777">
        <w:trPr>
          <w:trHeight w:val="897"/>
        </w:trPr>
        <w:tc>
          <w:tcPr>
            <w:tcW w:w="2558" w:type="dxa"/>
          </w:tcPr>
          <w:p w14:paraId="4E8C0768" w14:textId="77777777" w:rsidR="00FF2DB4" w:rsidRDefault="00FF2DB4">
            <w:pPr>
              <w:pStyle w:val="TableParagraph"/>
              <w:rPr>
                <w:sz w:val="18"/>
              </w:rPr>
            </w:pPr>
          </w:p>
        </w:tc>
        <w:tc>
          <w:tcPr>
            <w:tcW w:w="3819" w:type="dxa"/>
          </w:tcPr>
          <w:p w14:paraId="6D04FF0A" w14:textId="77777777" w:rsidR="00FF2DB4" w:rsidRDefault="00C34CCB">
            <w:pPr>
              <w:pStyle w:val="TableParagraph"/>
              <w:tabs>
                <w:tab w:val="left" w:pos="1308"/>
                <w:tab w:val="left" w:pos="2607"/>
              </w:tabs>
              <w:ind w:left="113" w:right="370"/>
              <w:rPr>
                <w:sz w:val="20"/>
              </w:rPr>
            </w:pPr>
            <w:r>
              <w:rPr>
                <w:sz w:val="20"/>
              </w:rPr>
              <w:t>30.04.2022.</w:t>
            </w:r>
            <w:r>
              <w:rPr>
                <w:sz w:val="20"/>
              </w:rPr>
              <w:tab/>
              <w:t>День</w:t>
            </w:r>
            <w:r>
              <w:rPr>
                <w:sz w:val="20"/>
              </w:rPr>
              <w:tab/>
            </w:r>
            <w:r>
              <w:rPr>
                <w:spacing w:val="-3"/>
                <w:sz w:val="20"/>
              </w:rPr>
              <w:t>пожарной</w:t>
            </w:r>
            <w:r>
              <w:rPr>
                <w:spacing w:val="-47"/>
                <w:sz w:val="20"/>
              </w:rPr>
              <w:t xml:space="preserve"> </w:t>
            </w:r>
            <w:r>
              <w:rPr>
                <w:sz w:val="20"/>
              </w:rPr>
              <w:t>охраны.</w:t>
            </w:r>
            <w:r>
              <w:rPr>
                <w:sz w:val="20"/>
              </w:rPr>
              <w:tab/>
              <w:t>Тематический</w:t>
            </w:r>
            <w:r>
              <w:rPr>
                <w:spacing w:val="35"/>
                <w:sz w:val="20"/>
              </w:rPr>
              <w:t xml:space="preserve"> </w:t>
            </w:r>
            <w:r>
              <w:rPr>
                <w:sz w:val="20"/>
              </w:rPr>
              <w:t>урок</w:t>
            </w:r>
          </w:p>
          <w:p w14:paraId="73B90FCD" w14:textId="77777777" w:rsidR="00FF2DB4" w:rsidRDefault="00C34CCB">
            <w:pPr>
              <w:pStyle w:val="TableParagraph"/>
              <w:spacing w:before="42"/>
              <w:ind w:left="113"/>
              <w:rPr>
                <w:sz w:val="20"/>
              </w:rPr>
            </w:pPr>
            <w:r>
              <w:rPr>
                <w:sz w:val="20"/>
              </w:rPr>
              <w:t>ОБЖ</w:t>
            </w:r>
          </w:p>
        </w:tc>
        <w:tc>
          <w:tcPr>
            <w:tcW w:w="1284" w:type="dxa"/>
          </w:tcPr>
          <w:p w14:paraId="1DA01E57" w14:textId="77777777" w:rsidR="00FF2DB4" w:rsidRDefault="00FF2DB4">
            <w:pPr>
              <w:pStyle w:val="TableParagraph"/>
              <w:spacing w:before="7"/>
              <w:rPr>
                <w:b/>
                <w:sz w:val="19"/>
              </w:rPr>
            </w:pPr>
          </w:p>
          <w:p w14:paraId="22B8B49E"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22F5D00A" w14:textId="77777777" w:rsidR="00FF2DB4" w:rsidRDefault="00FF2DB4">
            <w:pPr>
              <w:pStyle w:val="TableParagraph"/>
              <w:spacing w:before="7"/>
              <w:rPr>
                <w:b/>
                <w:sz w:val="19"/>
              </w:rPr>
            </w:pPr>
          </w:p>
          <w:p w14:paraId="4B3AE3C7" w14:textId="77777777" w:rsidR="00FF2DB4" w:rsidRDefault="00C34CCB" w:rsidP="006556AA">
            <w:pPr>
              <w:pStyle w:val="TableParagraph"/>
              <w:ind w:left="113"/>
              <w:rPr>
                <w:sz w:val="20"/>
              </w:rPr>
            </w:pPr>
            <w:r>
              <w:rPr>
                <w:sz w:val="20"/>
              </w:rPr>
              <w:t>Учитель</w:t>
            </w:r>
            <w:r>
              <w:rPr>
                <w:spacing w:val="-3"/>
                <w:sz w:val="20"/>
              </w:rPr>
              <w:t xml:space="preserve"> </w:t>
            </w:r>
            <w:r>
              <w:rPr>
                <w:sz w:val="20"/>
              </w:rPr>
              <w:t>ОБЖ</w:t>
            </w:r>
          </w:p>
        </w:tc>
      </w:tr>
      <w:tr w:rsidR="00FF2DB4" w14:paraId="0CDEC918" w14:textId="77777777">
        <w:trPr>
          <w:trHeight w:val="599"/>
        </w:trPr>
        <w:tc>
          <w:tcPr>
            <w:tcW w:w="2558" w:type="dxa"/>
            <w:vMerge w:val="restart"/>
          </w:tcPr>
          <w:p w14:paraId="36D3C230" w14:textId="77777777" w:rsidR="00FF2DB4" w:rsidRDefault="00FF2DB4">
            <w:pPr>
              <w:pStyle w:val="TableParagraph"/>
              <w:rPr>
                <w:b/>
              </w:rPr>
            </w:pPr>
          </w:p>
          <w:p w14:paraId="74CD838D" w14:textId="77777777" w:rsidR="00FF2DB4" w:rsidRDefault="00FF2DB4">
            <w:pPr>
              <w:pStyle w:val="TableParagraph"/>
              <w:rPr>
                <w:b/>
              </w:rPr>
            </w:pPr>
          </w:p>
          <w:p w14:paraId="0B3CA971" w14:textId="77777777" w:rsidR="00FF2DB4" w:rsidRDefault="00C34CCB">
            <w:pPr>
              <w:pStyle w:val="TableParagraph"/>
              <w:spacing w:before="188"/>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313D1936" w14:textId="77777777" w:rsidR="00FF2DB4" w:rsidRDefault="00C34CCB">
            <w:pPr>
              <w:pStyle w:val="TableParagraph"/>
              <w:spacing w:before="134"/>
              <w:ind w:left="113"/>
              <w:rPr>
                <w:sz w:val="20"/>
              </w:rPr>
            </w:pPr>
            <w:r>
              <w:rPr>
                <w:sz w:val="20"/>
              </w:rPr>
              <w:t>Общешкольный</w:t>
            </w:r>
            <w:r>
              <w:rPr>
                <w:spacing w:val="-8"/>
                <w:sz w:val="20"/>
              </w:rPr>
              <w:t xml:space="preserve"> </w:t>
            </w:r>
            <w:r>
              <w:rPr>
                <w:sz w:val="20"/>
              </w:rPr>
              <w:t>субботник</w:t>
            </w:r>
          </w:p>
        </w:tc>
        <w:tc>
          <w:tcPr>
            <w:tcW w:w="1284" w:type="dxa"/>
          </w:tcPr>
          <w:p w14:paraId="0FFCF932" w14:textId="77777777" w:rsidR="00FF2DB4" w:rsidRDefault="00C34CCB">
            <w:pPr>
              <w:pStyle w:val="TableParagraph"/>
              <w:spacing w:before="134"/>
              <w:ind w:left="115"/>
              <w:rPr>
                <w:sz w:val="20"/>
              </w:rPr>
            </w:pPr>
            <w:r>
              <w:rPr>
                <w:sz w:val="20"/>
              </w:rPr>
              <w:t>5-9</w:t>
            </w:r>
            <w:r>
              <w:rPr>
                <w:spacing w:val="-1"/>
                <w:sz w:val="20"/>
              </w:rPr>
              <w:t xml:space="preserve"> </w:t>
            </w:r>
            <w:r>
              <w:rPr>
                <w:sz w:val="20"/>
              </w:rPr>
              <w:t>кл</w:t>
            </w:r>
          </w:p>
        </w:tc>
        <w:tc>
          <w:tcPr>
            <w:tcW w:w="2693" w:type="dxa"/>
          </w:tcPr>
          <w:p w14:paraId="76F0BF10" w14:textId="77777777" w:rsidR="00FF2DB4" w:rsidRDefault="00C34CCB" w:rsidP="006556AA">
            <w:pPr>
              <w:pStyle w:val="TableParagraph"/>
              <w:spacing w:before="41"/>
              <w:ind w:left="113"/>
              <w:rPr>
                <w:sz w:val="20"/>
              </w:rPr>
            </w:pPr>
            <w:r>
              <w:rPr>
                <w:sz w:val="20"/>
              </w:rPr>
              <w:t>Кл.</w:t>
            </w:r>
            <w:r>
              <w:rPr>
                <w:spacing w:val="-3"/>
                <w:sz w:val="20"/>
              </w:rPr>
              <w:t xml:space="preserve"> </w:t>
            </w:r>
            <w:r>
              <w:rPr>
                <w:sz w:val="20"/>
              </w:rPr>
              <w:t>рук.,</w:t>
            </w:r>
            <w:r>
              <w:rPr>
                <w:spacing w:val="-3"/>
                <w:sz w:val="20"/>
              </w:rPr>
              <w:t xml:space="preserve"> </w:t>
            </w:r>
            <w:r>
              <w:rPr>
                <w:sz w:val="20"/>
              </w:rPr>
              <w:t>зам.</w:t>
            </w:r>
            <w:r>
              <w:rPr>
                <w:spacing w:val="-3"/>
                <w:sz w:val="20"/>
              </w:rPr>
              <w:t xml:space="preserve"> </w:t>
            </w:r>
            <w:r>
              <w:rPr>
                <w:sz w:val="20"/>
              </w:rPr>
              <w:t>дир.</w:t>
            </w:r>
            <w:r>
              <w:rPr>
                <w:spacing w:val="-3"/>
                <w:sz w:val="20"/>
              </w:rPr>
              <w:t xml:space="preserve"> </w:t>
            </w:r>
            <w:r w:rsidR="006556AA">
              <w:rPr>
                <w:spacing w:val="-3"/>
                <w:sz w:val="20"/>
              </w:rPr>
              <w:t xml:space="preserve"> По безопасности</w:t>
            </w:r>
          </w:p>
        </w:tc>
      </w:tr>
      <w:tr w:rsidR="00FF2DB4" w14:paraId="2C48A81B" w14:textId="77777777">
        <w:trPr>
          <w:trHeight w:val="688"/>
        </w:trPr>
        <w:tc>
          <w:tcPr>
            <w:tcW w:w="2558" w:type="dxa"/>
            <w:vMerge/>
            <w:tcBorders>
              <w:top w:val="nil"/>
            </w:tcBorders>
          </w:tcPr>
          <w:p w14:paraId="59D54FFF" w14:textId="77777777" w:rsidR="00FF2DB4" w:rsidRDefault="00FF2DB4">
            <w:pPr>
              <w:rPr>
                <w:sz w:val="2"/>
                <w:szCs w:val="2"/>
              </w:rPr>
            </w:pPr>
          </w:p>
        </w:tc>
        <w:tc>
          <w:tcPr>
            <w:tcW w:w="3819" w:type="dxa"/>
          </w:tcPr>
          <w:p w14:paraId="676ABEE7" w14:textId="77777777" w:rsidR="00FF2DB4" w:rsidRDefault="00C34CCB">
            <w:pPr>
              <w:pStyle w:val="TableParagraph"/>
              <w:spacing w:line="223" w:lineRule="exact"/>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052A98E3" w14:textId="77777777" w:rsidR="00FF2DB4" w:rsidRDefault="00C34CCB">
            <w:pPr>
              <w:pStyle w:val="TableParagraph"/>
              <w:ind w:left="113"/>
              <w:rPr>
                <w:sz w:val="20"/>
              </w:rPr>
            </w:pPr>
            <w:r>
              <w:rPr>
                <w:sz w:val="20"/>
              </w:rPr>
              <w:t>бесплатной</w:t>
            </w:r>
            <w:r>
              <w:rPr>
                <w:spacing w:val="-3"/>
                <w:sz w:val="20"/>
              </w:rPr>
              <w:t xml:space="preserve"> </w:t>
            </w:r>
            <w:r>
              <w:rPr>
                <w:sz w:val="20"/>
              </w:rPr>
              <w:t>профориентации</w:t>
            </w:r>
            <w:r>
              <w:rPr>
                <w:spacing w:val="-3"/>
                <w:sz w:val="20"/>
              </w:rPr>
              <w:t xml:space="preserve"> </w:t>
            </w:r>
            <w:r>
              <w:rPr>
                <w:sz w:val="20"/>
              </w:rPr>
              <w:t>для</w:t>
            </w:r>
            <w:r>
              <w:rPr>
                <w:spacing w:val="-3"/>
                <w:sz w:val="20"/>
              </w:rPr>
              <w:t xml:space="preserve"> </w:t>
            </w:r>
            <w:r>
              <w:rPr>
                <w:sz w:val="20"/>
              </w:rPr>
              <w:t>детей</w:t>
            </w:r>
          </w:p>
          <w:p w14:paraId="4E37DE55" w14:textId="77777777" w:rsidR="00FF2DB4" w:rsidRDefault="00C34CCB">
            <w:pPr>
              <w:pStyle w:val="TableParagraph"/>
              <w:spacing w:before="1" w:line="215" w:lineRule="exact"/>
              <w:ind w:left="113"/>
              <w:rPr>
                <w:sz w:val="20"/>
              </w:rPr>
            </w:pPr>
            <w:r>
              <w:rPr>
                <w:sz w:val="20"/>
              </w:rPr>
              <w:t>«Проектория»</w:t>
            </w:r>
          </w:p>
        </w:tc>
        <w:tc>
          <w:tcPr>
            <w:tcW w:w="1284" w:type="dxa"/>
          </w:tcPr>
          <w:p w14:paraId="5059409D" w14:textId="77777777" w:rsidR="00FF2DB4" w:rsidRDefault="00FF2DB4">
            <w:pPr>
              <w:pStyle w:val="TableParagraph"/>
              <w:spacing w:before="7"/>
              <w:rPr>
                <w:b/>
                <w:sz w:val="19"/>
              </w:rPr>
            </w:pPr>
          </w:p>
          <w:p w14:paraId="0B10A9CB"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194E93A9" w14:textId="77777777" w:rsidR="00FF2DB4" w:rsidRDefault="00FF2DB4">
            <w:pPr>
              <w:pStyle w:val="TableParagraph"/>
              <w:spacing w:before="7"/>
              <w:rPr>
                <w:b/>
                <w:sz w:val="19"/>
              </w:rPr>
            </w:pPr>
          </w:p>
          <w:p w14:paraId="768375BC" w14:textId="77777777" w:rsidR="00FF2DB4" w:rsidRDefault="00C34CCB">
            <w:pPr>
              <w:pStyle w:val="TableParagraph"/>
              <w:ind w:left="113"/>
              <w:rPr>
                <w:sz w:val="20"/>
              </w:rPr>
            </w:pPr>
            <w:r>
              <w:rPr>
                <w:sz w:val="20"/>
              </w:rPr>
              <w:t>Кл.</w:t>
            </w:r>
            <w:r>
              <w:rPr>
                <w:spacing w:val="-2"/>
                <w:sz w:val="20"/>
              </w:rPr>
              <w:t xml:space="preserve"> </w:t>
            </w:r>
            <w:r>
              <w:rPr>
                <w:sz w:val="20"/>
              </w:rPr>
              <w:t>рук.</w:t>
            </w:r>
          </w:p>
        </w:tc>
      </w:tr>
      <w:tr w:rsidR="00FF2DB4" w14:paraId="4B79981A" w14:textId="77777777">
        <w:trPr>
          <w:trHeight w:val="792"/>
        </w:trPr>
        <w:tc>
          <w:tcPr>
            <w:tcW w:w="2558" w:type="dxa"/>
            <w:vMerge w:val="restart"/>
          </w:tcPr>
          <w:p w14:paraId="7A65E28E" w14:textId="77777777" w:rsidR="00FF2DB4" w:rsidRDefault="00FF2DB4">
            <w:pPr>
              <w:pStyle w:val="TableParagraph"/>
              <w:rPr>
                <w:b/>
              </w:rPr>
            </w:pPr>
          </w:p>
          <w:p w14:paraId="31B15E1E" w14:textId="77777777" w:rsidR="00FF2DB4" w:rsidRDefault="00FF2DB4">
            <w:pPr>
              <w:pStyle w:val="TableParagraph"/>
              <w:rPr>
                <w:b/>
              </w:rPr>
            </w:pPr>
          </w:p>
          <w:p w14:paraId="7C747A8A" w14:textId="77777777" w:rsidR="00FF2DB4" w:rsidRDefault="00FF2DB4">
            <w:pPr>
              <w:pStyle w:val="TableParagraph"/>
              <w:rPr>
                <w:b/>
              </w:rPr>
            </w:pPr>
          </w:p>
          <w:p w14:paraId="1B8DF194" w14:textId="77777777" w:rsidR="00FF2DB4" w:rsidRDefault="00C34CCB">
            <w:pPr>
              <w:pStyle w:val="TableParagraph"/>
              <w:spacing w:before="173"/>
              <w:ind w:left="112"/>
              <w:rPr>
                <w:b/>
                <w:i/>
                <w:sz w:val="20"/>
              </w:rPr>
            </w:pPr>
            <w:r>
              <w:rPr>
                <w:b/>
                <w:i/>
                <w:sz w:val="20"/>
              </w:rPr>
              <w:t>Семейное</w:t>
            </w:r>
          </w:p>
        </w:tc>
        <w:tc>
          <w:tcPr>
            <w:tcW w:w="3819" w:type="dxa"/>
          </w:tcPr>
          <w:p w14:paraId="2F796E8B" w14:textId="77777777" w:rsidR="00FF2DB4" w:rsidRDefault="00C34CCB">
            <w:pPr>
              <w:pStyle w:val="TableParagraph"/>
              <w:ind w:left="113" w:right="335"/>
              <w:rPr>
                <w:sz w:val="20"/>
              </w:rPr>
            </w:pPr>
            <w:r>
              <w:rPr>
                <w:sz w:val="20"/>
              </w:rPr>
              <w:t>Родительские собрания в классах по</w:t>
            </w:r>
            <w:r>
              <w:rPr>
                <w:spacing w:val="1"/>
                <w:sz w:val="20"/>
              </w:rPr>
              <w:t xml:space="preserve"> </w:t>
            </w:r>
            <w:r>
              <w:rPr>
                <w:sz w:val="20"/>
              </w:rPr>
              <w:t>подготовке</w:t>
            </w:r>
            <w:r>
              <w:rPr>
                <w:spacing w:val="-3"/>
                <w:sz w:val="20"/>
              </w:rPr>
              <w:t xml:space="preserve"> </w:t>
            </w:r>
            <w:r>
              <w:rPr>
                <w:sz w:val="20"/>
              </w:rPr>
              <w:t>к</w:t>
            </w:r>
            <w:r>
              <w:rPr>
                <w:spacing w:val="-7"/>
                <w:sz w:val="20"/>
              </w:rPr>
              <w:t xml:space="preserve"> </w:t>
            </w:r>
            <w:r>
              <w:rPr>
                <w:sz w:val="20"/>
              </w:rPr>
              <w:t>экзаменам.</w:t>
            </w:r>
            <w:r>
              <w:rPr>
                <w:spacing w:val="-6"/>
                <w:sz w:val="20"/>
              </w:rPr>
              <w:t xml:space="preserve"> </w:t>
            </w:r>
            <w:r>
              <w:rPr>
                <w:sz w:val="20"/>
              </w:rPr>
              <w:t>Консультации</w:t>
            </w:r>
            <w:r>
              <w:rPr>
                <w:spacing w:val="-47"/>
                <w:sz w:val="20"/>
              </w:rPr>
              <w:t xml:space="preserve"> </w:t>
            </w:r>
            <w:r>
              <w:rPr>
                <w:sz w:val="20"/>
              </w:rPr>
              <w:t>учителей-</w:t>
            </w:r>
            <w:r>
              <w:rPr>
                <w:spacing w:val="-8"/>
                <w:sz w:val="20"/>
              </w:rPr>
              <w:t xml:space="preserve"> </w:t>
            </w:r>
            <w:r>
              <w:rPr>
                <w:sz w:val="20"/>
              </w:rPr>
              <w:t>предметников</w:t>
            </w:r>
          </w:p>
        </w:tc>
        <w:tc>
          <w:tcPr>
            <w:tcW w:w="1284" w:type="dxa"/>
          </w:tcPr>
          <w:p w14:paraId="609291AD" w14:textId="77777777" w:rsidR="00FF2DB4" w:rsidRDefault="00FF2DB4">
            <w:pPr>
              <w:pStyle w:val="TableParagraph"/>
              <w:spacing w:before="7"/>
              <w:rPr>
                <w:b/>
                <w:sz w:val="19"/>
              </w:rPr>
            </w:pPr>
          </w:p>
          <w:p w14:paraId="71EB891D" w14:textId="77777777" w:rsidR="00FF2DB4" w:rsidRDefault="00C34CCB">
            <w:pPr>
              <w:pStyle w:val="TableParagraph"/>
              <w:ind w:left="115"/>
              <w:rPr>
                <w:sz w:val="20"/>
              </w:rPr>
            </w:pPr>
            <w:r>
              <w:rPr>
                <w:sz w:val="20"/>
              </w:rPr>
              <w:t>9 кл</w:t>
            </w:r>
          </w:p>
        </w:tc>
        <w:tc>
          <w:tcPr>
            <w:tcW w:w="2693" w:type="dxa"/>
          </w:tcPr>
          <w:p w14:paraId="73F8139F" w14:textId="77777777" w:rsidR="00FF2DB4" w:rsidRDefault="00FF2DB4">
            <w:pPr>
              <w:pStyle w:val="TableParagraph"/>
              <w:spacing w:before="7"/>
              <w:rPr>
                <w:b/>
                <w:sz w:val="19"/>
              </w:rPr>
            </w:pPr>
          </w:p>
          <w:p w14:paraId="0F159ECB" w14:textId="77777777" w:rsidR="00FF2DB4" w:rsidRDefault="00C34CCB">
            <w:pPr>
              <w:pStyle w:val="TableParagraph"/>
              <w:ind w:left="113" w:right="853"/>
              <w:rPr>
                <w:sz w:val="20"/>
              </w:rPr>
            </w:pPr>
            <w:r>
              <w:rPr>
                <w:spacing w:val="-1"/>
                <w:sz w:val="20"/>
              </w:rPr>
              <w:t xml:space="preserve">Администрация, </w:t>
            </w:r>
            <w:r>
              <w:rPr>
                <w:sz w:val="20"/>
              </w:rPr>
              <w:t>кл.</w:t>
            </w:r>
            <w:r>
              <w:rPr>
                <w:spacing w:val="-47"/>
                <w:sz w:val="20"/>
              </w:rPr>
              <w:t xml:space="preserve"> </w:t>
            </w:r>
            <w:r>
              <w:rPr>
                <w:sz w:val="20"/>
              </w:rPr>
              <w:t>рук.,</w:t>
            </w:r>
            <w:r>
              <w:rPr>
                <w:spacing w:val="-1"/>
                <w:sz w:val="20"/>
              </w:rPr>
              <w:t xml:space="preserve"> </w:t>
            </w:r>
            <w:r>
              <w:rPr>
                <w:sz w:val="20"/>
              </w:rPr>
              <w:t>психолог</w:t>
            </w:r>
          </w:p>
        </w:tc>
      </w:tr>
      <w:tr w:rsidR="00FF2DB4" w14:paraId="0C3802E2" w14:textId="77777777">
        <w:trPr>
          <w:trHeight w:val="1149"/>
        </w:trPr>
        <w:tc>
          <w:tcPr>
            <w:tcW w:w="2558" w:type="dxa"/>
            <w:vMerge/>
            <w:tcBorders>
              <w:top w:val="nil"/>
            </w:tcBorders>
          </w:tcPr>
          <w:p w14:paraId="12CD0CCB" w14:textId="77777777" w:rsidR="00FF2DB4" w:rsidRDefault="00FF2DB4">
            <w:pPr>
              <w:rPr>
                <w:sz w:val="2"/>
                <w:szCs w:val="2"/>
              </w:rPr>
            </w:pPr>
          </w:p>
        </w:tc>
        <w:tc>
          <w:tcPr>
            <w:tcW w:w="3819" w:type="dxa"/>
          </w:tcPr>
          <w:p w14:paraId="5F707813" w14:textId="77777777" w:rsidR="00FF2DB4" w:rsidRDefault="00C34CCB">
            <w:pPr>
              <w:pStyle w:val="TableParagraph"/>
              <w:spacing w:line="223" w:lineRule="exact"/>
              <w:ind w:left="113"/>
              <w:rPr>
                <w:sz w:val="20"/>
              </w:rPr>
            </w:pPr>
            <w:r>
              <w:rPr>
                <w:sz w:val="20"/>
              </w:rPr>
              <w:t>Изучение</w:t>
            </w:r>
            <w:r>
              <w:rPr>
                <w:spacing w:val="-5"/>
                <w:sz w:val="20"/>
              </w:rPr>
              <w:t xml:space="preserve"> </w:t>
            </w:r>
            <w:r>
              <w:rPr>
                <w:sz w:val="20"/>
              </w:rPr>
              <w:t>удовлетворенности</w:t>
            </w:r>
          </w:p>
          <w:p w14:paraId="78BB50CF" w14:textId="77777777" w:rsidR="00FF2DB4" w:rsidRDefault="00C34CCB">
            <w:pPr>
              <w:pStyle w:val="TableParagraph"/>
              <w:ind w:left="113" w:right="326"/>
              <w:rPr>
                <w:sz w:val="20"/>
              </w:rPr>
            </w:pPr>
            <w:r>
              <w:rPr>
                <w:sz w:val="20"/>
              </w:rPr>
              <w:t>обучающихся,</w:t>
            </w:r>
            <w:r>
              <w:rPr>
                <w:spacing w:val="-5"/>
                <w:sz w:val="20"/>
              </w:rPr>
              <w:t xml:space="preserve"> </w:t>
            </w:r>
            <w:r>
              <w:rPr>
                <w:sz w:val="20"/>
              </w:rPr>
              <w:t>их</w:t>
            </w:r>
            <w:r>
              <w:rPr>
                <w:spacing w:val="-6"/>
                <w:sz w:val="20"/>
              </w:rPr>
              <w:t xml:space="preserve"> </w:t>
            </w:r>
            <w:r>
              <w:rPr>
                <w:sz w:val="20"/>
              </w:rPr>
              <w:t>родителей,</w:t>
            </w:r>
            <w:r>
              <w:rPr>
                <w:spacing w:val="-4"/>
                <w:sz w:val="20"/>
              </w:rPr>
              <w:t xml:space="preserve"> </w:t>
            </w:r>
            <w:r>
              <w:rPr>
                <w:sz w:val="20"/>
              </w:rPr>
              <w:t>педагогов</w:t>
            </w:r>
            <w:r>
              <w:rPr>
                <w:spacing w:val="-47"/>
                <w:sz w:val="20"/>
              </w:rPr>
              <w:t xml:space="preserve"> </w:t>
            </w:r>
            <w:r>
              <w:rPr>
                <w:sz w:val="20"/>
              </w:rPr>
              <w:t>результатами</w:t>
            </w:r>
            <w:r>
              <w:rPr>
                <w:spacing w:val="-1"/>
                <w:sz w:val="20"/>
              </w:rPr>
              <w:t xml:space="preserve"> </w:t>
            </w:r>
            <w:r>
              <w:rPr>
                <w:sz w:val="20"/>
              </w:rPr>
              <w:t>урочной</w:t>
            </w:r>
            <w:r>
              <w:rPr>
                <w:spacing w:val="-3"/>
                <w:sz w:val="20"/>
              </w:rPr>
              <w:t xml:space="preserve"> </w:t>
            </w:r>
            <w:r>
              <w:rPr>
                <w:sz w:val="20"/>
              </w:rPr>
              <w:t>и</w:t>
            </w:r>
            <w:r>
              <w:rPr>
                <w:spacing w:val="-3"/>
                <w:sz w:val="20"/>
              </w:rPr>
              <w:t xml:space="preserve"> </w:t>
            </w:r>
            <w:r>
              <w:rPr>
                <w:sz w:val="20"/>
              </w:rPr>
              <w:t>внеурочной</w:t>
            </w:r>
          </w:p>
          <w:p w14:paraId="45180238" w14:textId="77777777" w:rsidR="00FF2DB4" w:rsidRDefault="00C34CCB">
            <w:pPr>
              <w:pStyle w:val="TableParagraph"/>
              <w:spacing w:before="1"/>
              <w:ind w:left="113"/>
              <w:rPr>
                <w:sz w:val="20"/>
              </w:rPr>
            </w:pPr>
            <w:r>
              <w:rPr>
                <w:sz w:val="20"/>
              </w:rPr>
              <w:t>деятельностью,</w:t>
            </w:r>
            <w:r>
              <w:rPr>
                <w:spacing w:val="-3"/>
                <w:sz w:val="20"/>
              </w:rPr>
              <w:t xml:space="preserve"> </w:t>
            </w:r>
            <w:r>
              <w:rPr>
                <w:sz w:val="20"/>
              </w:rPr>
              <w:t>в</w:t>
            </w:r>
            <w:r>
              <w:rPr>
                <w:spacing w:val="-3"/>
                <w:sz w:val="20"/>
              </w:rPr>
              <w:t xml:space="preserve"> </w:t>
            </w:r>
            <w:r>
              <w:rPr>
                <w:sz w:val="20"/>
              </w:rPr>
              <w:t>том</w:t>
            </w:r>
            <w:r>
              <w:rPr>
                <w:spacing w:val="-2"/>
                <w:sz w:val="20"/>
              </w:rPr>
              <w:t xml:space="preserve"> </w:t>
            </w:r>
            <w:r>
              <w:rPr>
                <w:sz w:val="20"/>
              </w:rPr>
              <w:t>числе</w:t>
            </w:r>
            <w:r>
              <w:rPr>
                <w:spacing w:val="1"/>
                <w:sz w:val="20"/>
              </w:rPr>
              <w:t xml:space="preserve"> </w:t>
            </w:r>
            <w:r>
              <w:rPr>
                <w:sz w:val="20"/>
              </w:rPr>
              <w:t>и</w:t>
            </w:r>
          </w:p>
          <w:p w14:paraId="451A0346" w14:textId="77777777" w:rsidR="00FF2DB4" w:rsidRDefault="00C34CCB">
            <w:pPr>
              <w:pStyle w:val="TableParagraph"/>
              <w:spacing w:line="215" w:lineRule="exact"/>
              <w:ind w:left="113"/>
              <w:rPr>
                <w:sz w:val="20"/>
              </w:rPr>
            </w:pPr>
            <w:r>
              <w:rPr>
                <w:sz w:val="20"/>
              </w:rPr>
              <w:t>дополнительным</w:t>
            </w:r>
            <w:r>
              <w:rPr>
                <w:spacing w:val="-6"/>
                <w:sz w:val="20"/>
              </w:rPr>
              <w:t xml:space="preserve"> </w:t>
            </w:r>
            <w:r>
              <w:rPr>
                <w:sz w:val="20"/>
              </w:rPr>
              <w:t>образованием</w:t>
            </w:r>
          </w:p>
        </w:tc>
        <w:tc>
          <w:tcPr>
            <w:tcW w:w="1284" w:type="dxa"/>
          </w:tcPr>
          <w:p w14:paraId="11FC619C" w14:textId="77777777" w:rsidR="00FF2DB4" w:rsidRDefault="00FF2DB4">
            <w:pPr>
              <w:pStyle w:val="TableParagraph"/>
              <w:rPr>
                <w:b/>
              </w:rPr>
            </w:pPr>
          </w:p>
          <w:p w14:paraId="1A395499" w14:textId="77777777" w:rsidR="00FF2DB4" w:rsidRDefault="00FF2DB4">
            <w:pPr>
              <w:pStyle w:val="TableParagraph"/>
              <w:spacing w:before="7"/>
              <w:rPr>
                <w:b/>
                <w:sz w:val="17"/>
              </w:rPr>
            </w:pPr>
          </w:p>
          <w:p w14:paraId="246F2A88" w14:textId="77777777" w:rsidR="00FF2DB4" w:rsidRDefault="00C34CCB">
            <w:pPr>
              <w:pStyle w:val="TableParagraph"/>
              <w:spacing w:before="1"/>
              <w:ind w:left="115"/>
              <w:rPr>
                <w:sz w:val="20"/>
              </w:rPr>
            </w:pPr>
            <w:r>
              <w:rPr>
                <w:w w:val="96"/>
                <w:sz w:val="20"/>
              </w:rPr>
              <w:t>-</w:t>
            </w:r>
          </w:p>
        </w:tc>
        <w:tc>
          <w:tcPr>
            <w:tcW w:w="2693" w:type="dxa"/>
          </w:tcPr>
          <w:p w14:paraId="57BF58AE" w14:textId="77777777" w:rsidR="00FF2DB4" w:rsidRDefault="00FF2DB4">
            <w:pPr>
              <w:pStyle w:val="TableParagraph"/>
              <w:rPr>
                <w:b/>
              </w:rPr>
            </w:pPr>
          </w:p>
          <w:p w14:paraId="62B9EAAB" w14:textId="77777777" w:rsidR="00FF2DB4" w:rsidRDefault="00FF2DB4">
            <w:pPr>
              <w:pStyle w:val="TableParagraph"/>
              <w:spacing w:before="7"/>
              <w:rPr>
                <w:b/>
                <w:sz w:val="17"/>
              </w:rPr>
            </w:pPr>
          </w:p>
          <w:p w14:paraId="116C8BB3" w14:textId="77777777" w:rsidR="00FF2DB4" w:rsidRDefault="00C34CCB">
            <w:pPr>
              <w:pStyle w:val="TableParagraph"/>
              <w:spacing w:before="1"/>
              <w:ind w:left="113"/>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2"/>
                <w:sz w:val="20"/>
              </w:rPr>
              <w:t xml:space="preserve"> </w:t>
            </w:r>
            <w:r>
              <w:rPr>
                <w:sz w:val="20"/>
              </w:rPr>
              <w:t>дир.</w:t>
            </w:r>
            <w:r>
              <w:rPr>
                <w:spacing w:val="-1"/>
                <w:sz w:val="20"/>
              </w:rPr>
              <w:t xml:space="preserve"> </w:t>
            </w:r>
            <w:r>
              <w:rPr>
                <w:sz w:val="20"/>
              </w:rPr>
              <w:t>ВР</w:t>
            </w:r>
          </w:p>
        </w:tc>
      </w:tr>
      <w:tr w:rsidR="00FF2DB4" w14:paraId="1610A7A2" w14:textId="77777777">
        <w:trPr>
          <w:trHeight w:val="597"/>
        </w:trPr>
        <w:tc>
          <w:tcPr>
            <w:tcW w:w="2558" w:type="dxa"/>
            <w:vMerge w:val="restart"/>
          </w:tcPr>
          <w:p w14:paraId="5BD35C0F" w14:textId="77777777" w:rsidR="00FF2DB4" w:rsidRDefault="00FF2DB4">
            <w:pPr>
              <w:pStyle w:val="TableParagraph"/>
              <w:rPr>
                <w:b/>
              </w:rPr>
            </w:pPr>
          </w:p>
          <w:p w14:paraId="567FA1FC" w14:textId="77777777" w:rsidR="00FF2DB4" w:rsidRDefault="00FF2DB4">
            <w:pPr>
              <w:pStyle w:val="TableParagraph"/>
              <w:rPr>
                <w:b/>
              </w:rPr>
            </w:pPr>
          </w:p>
          <w:p w14:paraId="79762805" w14:textId="77777777" w:rsidR="00FF2DB4" w:rsidRDefault="00FF2DB4">
            <w:pPr>
              <w:pStyle w:val="TableParagraph"/>
              <w:spacing w:before="8"/>
              <w:rPr>
                <w:b/>
                <w:sz w:val="30"/>
              </w:rPr>
            </w:pPr>
          </w:p>
          <w:p w14:paraId="44EA4219" w14:textId="77777777" w:rsidR="00FF2DB4" w:rsidRDefault="00C34CCB">
            <w:pPr>
              <w:pStyle w:val="TableParagraph"/>
              <w:ind w:left="112"/>
              <w:rPr>
                <w:b/>
                <w:i/>
                <w:sz w:val="20"/>
              </w:rPr>
            </w:pPr>
            <w:r>
              <w:rPr>
                <w:b/>
                <w:i/>
                <w:sz w:val="20"/>
              </w:rPr>
              <w:t>Самоуправление</w:t>
            </w:r>
          </w:p>
        </w:tc>
        <w:tc>
          <w:tcPr>
            <w:tcW w:w="3819" w:type="dxa"/>
          </w:tcPr>
          <w:p w14:paraId="69F6A3B4" w14:textId="77777777" w:rsidR="00FF2DB4" w:rsidRDefault="00C34CCB">
            <w:pPr>
              <w:pStyle w:val="TableParagraph"/>
              <w:spacing w:line="288" w:lineRule="exact"/>
              <w:ind w:left="113" w:right="522"/>
              <w:rPr>
                <w:sz w:val="20"/>
              </w:rPr>
            </w:pPr>
            <w:r>
              <w:rPr>
                <w:sz w:val="20"/>
              </w:rPr>
              <w:t>Заседания</w:t>
            </w:r>
            <w:r>
              <w:rPr>
                <w:spacing w:val="-6"/>
                <w:sz w:val="20"/>
              </w:rPr>
              <w:t xml:space="preserve"> </w:t>
            </w:r>
            <w:r>
              <w:rPr>
                <w:sz w:val="20"/>
              </w:rPr>
              <w:t>органов</w:t>
            </w:r>
            <w:r>
              <w:rPr>
                <w:spacing w:val="-6"/>
                <w:sz w:val="20"/>
              </w:rPr>
              <w:t xml:space="preserve"> </w:t>
            </w:r>
            <w:r>
              <w:rPr>
                <w:sz w:val="20"/>
              </w:rPr>
              <w:t>самоуправления</w:t>
            </w:r>
            <w:r>
              <w:rPr>
                <w:spacing w:val="-3"/>
                <w:sz w:val="20"/>
              </w:rPr>
              <w:t xml:space="preserve"> </w:t>
            </w:r>
            <w:r>
              <w:rPr>
                <w:sz w:val="20"/>
              </w:rPr>
              <w:t>в</w:t>
            </w:r>
            <w:r>
              <w:rPr>
                <w:spacing w:val="-47"/>
                <w:sz w:val="20"/>
              </w:rPr>
              <w:t xml:space="preserve"> </w:t>
            </w:r>
            <w:r>
              <w:rPr>
                <w:sz w:val="20"/>
              </w:rPr>
              <w:t>классах</w:t>
            </w:r>
          </w:p>
        </w:tc>
        <w:tc>
          <w:tcPr>
            <w:tcW w:w="1284" w:type="dxa"/>
          </w:tcPr>
          <w:p w14:paraId="35F31C70" w14:textId="77777777" w:rsidR="00FF2DB4" w:rsidRDefault="00C34CCB">
            <w:pPr>
              <w:pStyle w:val="TableParagraph"/>
              <w:spacing w:before="134"/>
              <w:ind w:left="115"/>
              <w:rPr>
                <w:sz w:val="20"/>
              </w:rPr>
            </w:pPr>
            <w:r>
              <w:rPr>
                <w:sz w:val="20"/>
              </w:rPr>
              <w:t>5-9кл</w:t>
            </w:r>
          </w:p>
        </w:tc>
        <w:tc>
          <w:tcPr>
            <w:tcW w:w="2693" w:type="dxa"/>
          </w:tcPr>
          <w:p w14:paraId="4A96CBAE" w14:textId="77777777" w:rsidR="00FF2DB4" w:rsidRDefault="00C34CCB">
            <w:pPr>
              <w:pStyle w:val="TableParagraph"/>
              <w:spacing w:before="134"/>
              <w:ind w:left="113"/>
              <w:rPr>
                <w:sz w:val="20"/>
              </w:rPr>
            </w:pPr>
            <w:r>
              <w:rPr>
                <w:sz w:val="20"/>
              </w:rPr>
              <w:t>Кл.</w:t>
            </w:r>
            <w:r>
              <w:rPr>
                <w:spacing w:val="-3"/>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r w:rsidR="00FF2DB4" w14:paraId="40371C67" w14:textId="77777777">
        <w:trPr>
          <w:trHeight w:val="870"/>
        </w:trPr>
        <w:tc>
          <w:tcPr>
            <w:tcW w:w="2558" w:type="dxa"/>
            <w:vMerge/>
            <w:tcBorders>
              <w:top w:val="nil"/>
            </w:tcBorders>
          </w:tcPr>
          <w:p w14:paraId="17FBA807" w14:textId="77777777" w:rsidR="00FF2DB4" w:rsidRDefault="00FF2DB4">
            <w:pPr>
              <w:rPr>
                <w:sz w:val="2"/>
                <w:szCs w:val="2"/>
              </w:rPr>
            </w:pPr>
          </w:p>
        </w:tc>
        <w:tc>
          <w:tcPr>
            <w:tcW w:w="3819" w:type="dxa"/>
          </w:tcPr>
          <w:p w14:paraId="2C69D489" w14:textId="77777777" w:rsidR="00FF2DB4" w:rsidRDefault="00C34CCB">
            <w:pPr>
              <w:pStyle w:val="TableParagraph"/>
              <w:tabs>
                <w:tab w:val="left" w:pos="1577"/>
              </w:tabs>
              <w:spacing w:before="46" w:line="300" w:lineRule="auto"/>
              <w:ind w:left="113" w:right="1639"/>
              <w:rPr>
                <w:sz w:val="20"/>
              </w:rPr>
            </w:pPr>
            <w:r>
              <w:rPr>
                <w:sz w:val="20"/>
              </w:rPr>
              <w:t>Заседания</w:t>
            </w:r>
            <w:r>
              <w:rPr>
                <w:sz w:val="20"/>
              </w:rPr>
              <w:tab/>
            </w:r>
            <w:r>
              <w:rPr>
                <w:spacing w:val="-2"/>
                <w:sz w:val="20"/>
              </w:rPr>
              <w:t>Совета</w:t>
            </w:r>
            <w:r>
              <w:rPr>
                <w:spacing w:val="-47"/>
                <w:sz w:val="20"/>
              </w:rPr>
              <w:t xml:space="preserve"> </w:t>
            </w:r>
            <w:r>
              <w:rPr>
                <w:sz w:val="20"/>
              </w:rPr>
              <w:t>старшеклассников,</w:t>
            </w:r>
          </w:p>
          <w:p w14:paraId="730B43E3" w14:textId="77777777" w:rsidR="00FF2DB4" w:rsidRDefault="00C34CCB">
            <w:pPr>
              <w:pStyle w:val="TableParagraph"/>
              <w:spacing w:before="3" w:line="227" w:lineRule="exact"/>
              <w:ind w:left="113"/>
              <w:rPr>
                <w:sz w:val="20"/>
              </w:rPr>
            </w:pPr>
            <w:r>
              <w:rPr>
                <w:sz w:val="20"/>
              </w:rPr>
              <w:t>сборы</w:t>
            </w:r>
            <w:r>
              <w:rPr>
                <w:spacing w:val="-2"/>
                <w:sz w:val="20"/>
              </w:rPr>
              <w:t xml:space="preserve"> </w:t>
            </w:r>
            <w:r>
              <w:rPr>
                <w:sz w:val="20"/>
              </w:rPr>
              <w:t>общешкольных</w:t>
            </w:r>
            <w:r>
              <w:rPr>
                <w:spacing w:val="-2"/>
                <w:sz w:val="20"/>
              </w:rPr>
              <w:t xml:space="preserve"> </w:t>
            </w:r>
            <w:r>
              <w:rPr>
                <w:sz w:val="20"/>
              </w:rPr>
              <w:t>секторов</w:t>
            </w:r>
          </w:p>
        </w:tc>
        <w:tc>
          <w:tcPr>
            <w:tcW w:w="1284" w:type="dxa"/>
          </w:tcPr>
          <w:p w14:paraId="12385D8B" w14:textId="77777777" w:rsidR="00FF2DB4" w:rsidRDefault="00C34CCB">
            <w:pPr>
              <w:pStyle w:val="TableParagraph"/>
              <w:spacing w:before="46"/>
              <w:ind w:left="115"/>
              <w:rPr>
                <w:sz w:val="20"/>
              </w:rPr>
            </w:pPr>
            <w:r>
              <w:rPr>
                <w:sz w:val="20"/>
              </w:rPr>
              <w:t>5-9кл</w:t>
            </w:r>
          </w:p>
        </w:tc>
        <w:tc>
          <w:tcPr>
            <w:tcW w:w="2693" w:type="dxa"/>
          </w:tcPr>
          <w:p w14:paraId="17695D90" w14:textId="77777777" w:rsidR="00FF2DB4" w:rsidRDefault="00C34CCB">
            <w:pPr>
              <w:pStyle w:val="TableParagraph"/>
              <w:spacing w:before="137"/>
              <w:ind w:left="113" w:right="907"/>
              <w:rPr>
                <w:sz w:val="20"/>
              </w:rPr>
            </w:pPr>
            <w:r>
              <w:rPr>
                <w:sz w:val="20"/>
              </w:rPr>
              <w:t>зам.</w:t>
            </w:r>
            <w:r>
              <w:rPr>
                <w:spacing w:val="-3"/>
                <w:sz w:val="20"/>
              </w:rPr>
              <w:t xml:space="preserve"> </w:t>
            </w:r>
            <w:r>
              <w:rPr>
                <w:sz w:val="20"/>
              </w:rPr>
              <w:t>дир.</w:t>
            </w:r>
            <w:r>
              <w:rPr>
                <w:spacing w:val="-3"/>
                <w:sz w:val="20"/>
              </w:rPr>
              <w:t xml:space="preserve"> </w:t>
            </w:r>
            <w:r>
              <w:rPr>
                <w:sz w:val="20"/>
              </w:rPr>
              <w:t>ВР,</w:t>
            </w:r>
            <w:r>
              <w:rPr>
                <w:spacing w:val="-3"/>
                <w:sz w:val="20"/>
              </w:rPr>
              <w:t xml:space="preserve"> </w:t>
            </w:r>
            <w:r>
              <w:rPr>
                <w:sz w:val="20"/>
              </w:rPr>
              <w:t>Совет</w:t>
            </w:r>
            <w:r>
              <w:rPr>
                <w:spacing w:val="-47"/>
                <w:sz w:val="20"/>
              </w:rPr>
              <w:t xml:space="preserve"> </w:t>
            </w:r>
            <w:r>
              <w:rPr>
                <w:sz w:val="20"/>
              </w:rPr>
              <w:t>старшеклассников</w:t>
            </w:r>
          </w:p>
        </w:tc>
      </w:tr>
      <w:tr w:rsidR="00FF2DB4" w14:paraId="4E20970E" w14:textId="77777777">
        <w:trPr>
          <w:trHeight w:val="597"/>
        </w:trPr>
        <w:tc>
          <w:tcPr>
            <w:tcW w:w="2558" w:type="dxa"/>
            <w:tcBorders>
              <w:bottom w:val="single" w:sz="6" w:space="0" w:color="000000"/>
            </w:tcBorders>
          </w:tcPr>
          <w:p w14:paraId="1D497303" w14:textId="77777777" w:rsidR="00FF2DB4" w:rsidRDefault="00C34CCB">
            <w:pPr>
              <w:pStyle w:val="TableParagraph"/>
              <w:spacing w:before="14"/>
              <w:ind w:left="112" w:right="899"/>
              <w:rPr>
                <w:b/>
                <w:i/>
                <w:sz w:val="20"/>
              </w:rPr>
            </w:pPr>
            <w:r>
              <w:rPr>
                <w:b/>
                <w:i/>
                <w:sz w:val="20"/>
              </w:rPr>
              <w:t>Спортивно</w:t>
            </w:r>
            <w:r>
              <w:rPr>
                <w:b/>
                <w:i/>
                <w:spacing w:val="1"/>
                <w:sz w:val="20"/>
              </w:rPr>
              <w:t xml:space="preserve"> </w:t>
            </w:r>
            <w:r>
              <w:rPr>
                <w:b/>
                <w:i/>
                <w:sz w:val="20"/>
              </w:rPr>
              <w:t>–</w:t>
            </w:r>
            <w:r>
              <w:rPr>
                <w:b/>
                <w:i/>
                <w:spacing w:val="1"/>
                <w:sz w:val="20"/>
              </w:rPr>
              <w:t xml:space="preserve"> </w:t>
            </w:r>
            <w:r>
              <w:rPr>
                <w:b/>
                <w:i/>
                <w:sz w:val="20"/>
              </w:rPr>
              <w:t>оздоровительное</w:t>
            </w:r>
          </w:p>
        </w:tc>
        <w:tc>
          <w:tcPr>
            <w:tcW w:w="3819" w:type="dxa"/>
            <w:tcBorders>
              <w:bottom w:val="single" w:sz="6" w:space="0" w:color="000000"/>
            </w:tcBorders>
          </w:tcPr>
          <w:p w14:paraId="25CDFA88" w14:textId="77777777" w:rsidR="00FF2DB4" w:rsidRDefault="00C34CCB">
            <w:pPr>
              <w:pStyle w:val="TableParagraph"/>
              <w:tabs>
                <w:tab w:val="left" w:pos="2981"/>
              </w:tabs>
              <w:spacing w:before="41"/>
              <w:ind w:left="113"/>
              <w:rPr>
                <w:sz w:val="20"/>
              </w:rPr>
            </w:pPr>
            <w:r>
              <w:rPr>
                <w:sz w:val="20"/>
              </w:rPr>
              <w:t>участие</w:t>
            </w:r>
            <w:r>
              <w:rPr>
                <w:spacing w:val="-2"/>
                <w:sz w:val="20"/>
              </w:rPr>
              <w:t xml:space="preserve"> </w:t>
            </w:r>
            <w:r>
              <w:rPr>
                <w:sz w:val="20"/>
              </w:rPr>
              <w:t>в</w:t>
            </w:r>
            <w:r>
              <w:rPr>
                <w:spacing w:val="-3"/>
                <w:sz w:val="20"/>
              </w:rPr>
              <w:t xml:space="preserve"> </w:t>
            </w:r>
            <w:r>
              <w:rPr>
                <w:sz w:val="20"/>
              </w:rPr>
              <w:t>программе</w:t>
            </w:r>
            <w:r>
              <w:rPr>
                <w:sz w:val="20"/>
              </w:rPr>
              <w:tab/>
              <w:t>ВФСК</w:t>
            </w:r>
          </w:p>
          <w:p w14:paraId="6A10EEF9" w14:textId="77777777" w:rsidR="00FF2DB4" w:rsidRDefault="00C34CCB">
            <w:pPr>
              <w:pStyle w:val="TableParagraph"/>
              <w:spacing w:before="63"/>
              <w:ind w:left="113"/>
              <w:rPr>
                <w:sz w:val="20"/>
              </w:rPr>
            </w:pPr>
            <w:r>
              <w:rPr>
                <w:sz w:val="20"/>
              </w:rPr>
              <w:t>ГТО</w:t>
            </w:r>
          </w:p>
        </w:tc>
        <w:tc>
          <w:tcPr>
            <w:tcW w:w="1284" w:type="dxa"/>
            <w:tcBorders>
              <w:bottom w:val="single" w:sz="6" w:space="0" w:color="000000"/>
            </w:tcBorders>
          </w:tcPr>
          <w:p w14:paraId="26ACAFCF" w14:textId="77777777" w:rsidR="00FF2DB4" w:rsidRDefault="00C34CCB">
            <w:pPr>
              <w:pStyle w:val="TableParagraph"/>
              <w:spacing w:before="134"/>
              <w:ind w:left="115"/>
              <w:rPr>
                <w:sz w:val="20"/>
              </w:rPr>
            </w:pPr>
            <w:r>
              <w:rPr>
                <w:sz w:val="20"/>
              </w:rPr>
              <w:t>5-9</w:t>
            </w:r>
            <w:r>
              <w:rPr>
                <w:spacing w:val="-1"/>
                <w:sz w:val="20"/>
              </w:rPr>
              <w:t xml:space="preserve"> </w:t>
            </w:r>
            <w:r>
              <w:rPr>
                <w:sz w:val="20"/>
              </w:rPr>
              <w:t>кл</w:t>
            </w:r>
          </w:p>
        </w:tc>
        <w:tc>
          <w:tcPr>
            <w:tcW w:w="2693" w:type="dxa"/>
            <w:tcBorders>
              <w:bottom w:val="single" w:sz="6" w:space="0" w:color="000000"/>
            </w:tcBorders>
          </w:tcPr>
          <w:p w14:paraId="49E15A83" w14:textId="77777777" w:rsidR="00FF2DB4" w:rsidRDefault="00C34CCB">
            <w:pPr>
              <w:pStyle w:val="TableParagraph"/>
              <w:spacing w:before="41"/>
              <w:ind w:left="113"/>
              <w:rPr>
                <w:sz w:val="20"/>
              </w:rPr>
            </w:pPr>
            <w:r>
              <w:rPr>
                <w:sz w:val="20"/>
              </w:rPr>
              <w:t>Кл.</w:t>
            </w:r>
            <w:r>
              <w:rPr>
                <w:spacing w:val="-3"/>
                <w:sz w:val="20"/>
              </w:rPr>
              <w:t xml:space="preserve"> </w:t>
            </w:r>
            <w:r>
              <w:rPr>
                <w:sz w:val="20"/>
              </w:rPr>
              <w:t>рук., учител</w:t>
            </w:r>
            <w:r w:rsidR="006556AA">
              <w:rPr>
                <w:sz w:val="20"/>
              </w:rPr>
              <w:t>ь</w:t>
            </w:r>
            <w:r>
              <w:rPr>
                <w:spacing w:val="-3"/>
                <w:sz w:val="20"/>
              </w:rPr>
              <w:t xml:space="preserve"> </w:t>
            </w:r>
            <w:r>
              <w:rPr>
                <w:sz w:val="20"/>
              </w:rPr>
              <w:t>физ-</w:t>
            </w:r>
          </w:p>
          <w:p w14:paraId="655A23E9" w14:textId="77777777" w:rsidR="00FF2DB4" w:rsidRDefault="00C34CCB">
            <w:pPr>
              <w:pStyle w:val="TableParagraph"/>
              <w:spacing w:before="63"/>
              <w:ind w:left="113"/>
              <w:rPr>
                <w:sz w:val="20"/>
              </w:rPr>
            </w:pPr>
            <w:r>
              <w:rPr>
                <w:sz w:val="20"/>
              </w:rPr>
              <w:t>ры</w:t>
            </w:r>
          </w:p>
        </w:tc>
      </w:tr>
      <w:tr w:rsidR="00FF2DB4" w14:paraId="16941033" w14:textId="77777777">
        <w:trPr>
          <w:trHeight w:val="594"/>
        </w:trPr>
        <w:tc>
          <w:tcPr>
            <w:tcW w:w="2558" w:type="dxa"/>
            <w:tcBorders>
              <w:top w:val="single" w:sz="6" w:space="0" w:color="000000"/>
            </w:tcBorders>
          </w:tcPr>
          <w:p w14:paraId="534FE620" w14:textId="77777777" w:rsidR="00FF2DB4" w:rsidRDefault="00C34CCB">
            <w:pPr>
              <w:pStyle w:val="TableParagraph"/>
              <w:spacing w:before="12"/>
              <w:ind w:left="112" w:right="1139"/>
              <w:rPr>
                <w:b/>
                <w:i/>
                <w:sz w:val="20"/>
              </w:rPr>
            </w:pPr>
            <w:r>
              <w:rPr>
                <w:b/>
                <w:i/>
                <w:sz w:val="20"/>
              </w:rPr>
              <w:t>Досуговая</w:t>
            </w:r>
            <w:r>
              <w:rPr>
                <w:b/>
                <w:i/>
                <w:spacing w:val="1"/>
                <w:sz w:val="20"/>
              </w:rPr>
              <w:t xml:space="preserve"> </w:t>
            </w:r>
            <w:r>
              <w:rPr>
                <w:b/>
                <w:i/>
                <w:sz w:val="20"/>
              </w:rPr>
              <w:t>деятельность</w:t>
            </w:r>
          </w:p>
        </w:tc>
        <w:tc>
          <w:tcPr>
            <w:tcW w:w="3819" w:type="dxa"/>
            <w:tcBorders>
              <w:top w:val="single" w:sz="6" w:space="0" w:color="000000"/>
            </w:tcBorders>
          </w:tcPr>
          <w:p w14:paraId="3B3C44FF" w14:textId="77777777" w:rsidR="00FF2DB4" w:rsidRDefault="00C34CCB">
            <w:pPr>
              <w:pStyle w:val="TableParagraph"/>
              <w:tabs>
                <w:tab w:val="left" w:pos="2268"/>
              </w:tabs>
              <w:spacing w:before="39"/>
              <w:ind w:left="113"/>
              <w:rPr>
                <w:sz w:val="20"/>
              </w:rPr>
            </w:pPr>
            <w:r>
              <w:rPr>
                <w:sz w:val="20"/>
              </w:rPr>
              <w:t>Классные</w:t>
            </w:r>
            <w:r>
              <w:rPr>
                <w:sz w:val="20"/>
              </w:rPr>
              <w:tab/>
              <w:t>мероприятия</w:t>
            </w:r>
          </w:p>
          <w:p w14:paraId="122FCFA5" w14:textId="77777777" w:rsidR="00FF2DB4" w:rsidRDefault="00C34CCB">
            <w:pPr>
              <w:pStyle w:val="TableParagraph"/>
              <w:spacing w:before="60"/>
              <w:ind w:left="113"/>
              <w:rPr>
                <w:sz w:val="20"/>
              </w:rPr>
            </w:pPr>
            <w:r>
              <w:rPr>
                <w:sz w:val="20"/>
              </w:rPr>
              <w:t>«Апрельская</w:t>
            </w:r>
            <w:r>
              <w:rPr>
                <w:spacing w:val="-4"/>
                <w:sz w:val="20"/>
              </w:rPr>
              <w:t xml:space="preserve"> </w:t>
            </w:r>
            <w:r>
              <w:rPr>
                <w:sz w:val="20"/>
              </w:rPr>
              <w:t>капель»</w:t>
            </w:r>
          </w:p>
        </w:tc>
        <w:tc>
          <w:tcPr>
            <w:tcW w:w="1284" w:type="dxa"/>
            <w:tcBorders>
              <w:top w:val="single" w:sz="6" w:space="0" w:color="000000"/>
            </w:tcBorders>
          </w:tcPr>
          <w:p w14:paraId="4F3D9AB9" w14:textId="77777777" w:rsidR="00FF2DB4" w:rsidRDefault="00C34CCB">
            <w:pPr>
              <w:pStyle w:val="TableParagraph"/>
              <w:spacing w:before="130"/>
              <w:ind w:left="115"/>
              <w:rPr>
                <w:sz w:val="20"/>
              </w:rPr>
            </w:pPr>
            <w:r>
              <w:rPr>
                <w:sz w:val="20"/>
              </w:rPr>
              <w:t>5-9</w:t>
            </w:r>
            <w:r>
              <w:rPr>
                <w:spacing w:val="-2"/>
                <w:sz w:val="20"/>
              </w:rPr>
              <w:t xml:space="preserve"> </w:t>
            </w:r>
            <w:r>
              <w:rPr>
                <w:sz w:val="20"/>
              </w:rPr>
              <w:t>кл.</w:t>
            </w:r>
          </w:p>
        </w:tc>
        <w:tc>
          <w:tcPr>
            <w:tcW w:w="2693" w:type="dxa"/>
            <w:tcBorders>
              <w:top w:val="single" w:sz="6" w:space="0" w:color="000000"/>
            </w:tcBorders>
          </w:tcPr>
          <w:p w14:paraId="09658460" w14:textId="77777777" w:rsidR="00FF2DB4" w:rsidRDefault="00C34CCB" w:rsidP="006556AA">
            <w:pPr>
              <w:pStyle w:val="TableParagraph"/>
              <w:spacing w:before="130"/>
              <w:ind w:left="113"/>
              <w:rPr>
                <w:sz w:val="20"/>
              </w:rPr>
            </w:pPr>
            <w:r>
              <w:rPr>
                <w:sz w:val="20"/>
              </w:rPr>
              <w:t>Кл.</w:t>
            </w:r>
            <w:r>
              <w:rPr>
                <w:spacing w:val="-2"/>
                <w:sz w:val="20"/>
              </w:rPr>
              <w:t xml:space="preserve"> </w:t>
            </w:r>
            <w:r>
              <w:rPr>
                <w:sz w:val="20"/>
              </w:rPr>
              <w:t>рук</w:t>
            </w:r>
          </w:p>
        </w:tc>
      </w:tr>
      <w:tr w:rsidR="00FF2DB4" w14:paraId="45F60F68" w14:textId="77777777">
        <w:trPr>
          <w:trHeight w:val="1492"/>
        </w:trPr>
        <w:tc>
          <w:tcPr>
            <w:tcW w:w="2558" w:type="dxa"/>
          </w:tcPr>
          <w:p w14:paraId="493E2648" w14:textId="77777777" w:rsidR="00FF2DB4" w:rsidRDefault="00C34CCB">
            <w:pPr>
              <w:pStyle w:val="TableParagraph"/>
              <w:spacing w:before="187"/>
              <w:ind w:left="112" w:right="97"/>
              <w:rPr>
                <w:b/>
                <w:i/>
                <w:sz w:val="20"/>
              </w:rPr>
            </w:pPr>
            <w:r>
              <w:rPr>
                <w:b/>
                <w:i/>
                <w:sz w:val="20"/>
              </w:rPr>
              <w:t>Нравственное, правовое и</w:t>
            </w:r>
            <w:r>
              <w:rPr>
                <w:b/>
                <w:i/>
                <w:spacing w:val="-47"/>
                <w:sz w:val="20"/>
              </w:rPr>
              <w:t xml:space="preserve"> </w:t>
            </w:r>
            <w:r>
              <w:rPr>
                <w:b/>
                <w:i/>
                <w:sz w:val="20"/>
              </w:rPr>
              <w:t>профилактика</w:t>
            </w:r>
          </w:p>
          <w:p w14:paraId="704F6302" w14:textId="77777777" w:rsidR="00FF2DB4" w:rsidRDefault="00C34CCB">
            <w:pPr>
              <w:pStyle w:val="TableParagraph"/>
              <w:spacing w:before="1"/>
              <w:ind w:left="112"/>
              <w:rPr>
                <w:b/>
                <w:i/>
                <w:sz w:val="20"/>
              </w:rPr>
            </w:pPr>
            <w:r>
              <w:rPr>
                <w:b/>
                <w:i/>
                <w:sz w:val="20"/>
              </w:rPr>
              <w:t>асоциального</w:t>
            </w:r>
            <w:r>
              <w:rPr>
                <w:b/>
                <w:i/>
                <w:spacing w:val="-3"/>
                <w:sz w:val="20"/>
              </w:rPr>
              <w:t xml:space="preserve"> </w:t>
            </w:r>
            <w:r>
              <w:rPr>
                <w:b/>
                <w:i/>
                <w:sz w:val="20"/>
              </w:rPr>
              <w:t>поведения</w:t>
            </w:r>
          </w:p>
        </w:tc>
        <w:tc>
          <w:tcPr>
            <w:tcW w:w="3819" w:type="dxa"/>
          </w:tcPr>
          <w:p w14:paraId="30962F2D" w14:textId="77777777" w:rsidR="00FF2DB4" w:rsidRDefault="00C34CCB">
            <w:pPr>
              <w:pStyle w:val="TableParagraph"/>
              <w:ind w:left="113" w:right="175"/>
              <w:jc w:val="both"/>
              <w:rPr>
                <w:sz w:val="20"/>
              </w:rPr>
            </w:pPr>
            <w:r>
              <w:rPr>
                <w:sz w:val="20"/>
              </w:rPr>
              <w:t>Организация и проведение тематической</w:t>
            </w:r>
            <w:r>
              <w:rPr>
                <w:spacing w:val="-47"/>
                <w:sz w:val="20"/>
              </w:rPr>
              <w:t xml:space="preserve"> </w:t>
            </w:r>
            <w:r>
              <w:rPr>
                <w:sz w:val="20"/>
              </w:rPr>
              <w:t>встречи</w:t>
            </w:r>
            <w:r>
              <w:rPr>
                <w:spacing w:val="-7"/>
                <w:sz w:val="20"/>
              </w:rPr>
              <w:t xml:space="preserve"> </w:t>
            </w:r>
            <w:r>
              <w:rPr>
                <w:sz w:val="20"/>
              </w:rPr>
              <w:t>«Административная</w:t>
            </w:r>
            <w:r>
              <w:rPr>
                <w:spacing w:val="-6"/>
                <w:sz w:val="20"/>
              </w:rPr>
              <w:t xml:space="preserve"> </w:t>
            </w:r>
            <w:r>
              <w:rPr>
                <w:sz w:val="20"/>
              </w:rPr>
              <w:t>и</w:t>
            </w:r>
            <w:r>
              <w:rPr>
                <w:spacing w:val="-7"/>
                <w:sz w:val="20"/>
              </w:rPr>
              <w:t xml:space="preserve"> </w:t>
            </w:r>
            <w:r>
              <w:rPr>
                <w:sz w:val="20"/>
              </w:rPr>
              <w:t>уголовная</w:t>
            </w:r>
            <w:r>
              <w:rPr>
                <w:spacing w:val="-48"/>
                <w:sz w:val="20"/>
              </w:rPr>
              <w:t xml:space="preserve"> </w:t>
            </w:r>
            <w:r>
              <w:rPr>
                <w:sz w:val="20"/>
              </w:rPr>
              <w:t>ответственность</w:t>
            </w:r>
            <w:r>
              <w:rPr>
                <w:spacing w:val="-4"/>
                <w:sz w:val="20"/>
              </w:rPr>
              <w:t xml:space="preserve"> </w:t>
            </w:r>
            <w:r>
              <w:rPr>
                <w:sz w:val="20"/>
              </w:rPr>
              <w:t>несовершеннолетних»</w:t>
            </w:r>
          </w:p>
        </w:tc>
        <w:tc>
          <w:tcPr>
            <w:tcW w:w="1284" w:type="dxa"/>
          </w:tcPr>
          <w:p w14:paraId="0C9C971C" w14:textId="77777777" w:rsidR="00FF2DB4" w:rsidRDefault="00FF2DB4">
            <w:pPr>
              <w:pStyle w:val="TableParagraph"/>
              <w:rPr>
                <w:b/>
              </w:rPr>
            </w:pPr>
          </w:p>
          <w:p w14:paraId="6E5DC4C4" w14:textId="77777777" w:rsidR="00FF2DB4" w:rsidRDefault="00FF2DB4">
            <w:pPr>
              <w:pStyle w:val="TableParagraph"/>
              <w:spacing w:before="5"/>
              <w:rPr>
                <w:b/>
                <w:sz w:val="17"/>
              </w:rPr>
            </w:pPr>
          </w:p>
          <w:p w14:paraId="1E528ADE" w14:textId="77777777" w:rsidR="00FF2DB4" w:rsidRDefault="00C34CCB">
            <w:pPr>
              <w:pStyle w:val="TableParagraph"/>
              <w:ind w:left="115"/>
              <w:rPr>
                <w:sz w:val="20"/>
              </w:rPr>
            </w:pPr>
            <w:r>
              <w:rPr>
                <w:sz w:val="20"/>
              </w:rPr>
              <w:t>7-9</w:t>
            </w:r>
            <w:r>
              <w:rPr>
                <w:spacing w:val="-1"/>
                <w:sz w:val="20"/>
              </w:rPr>
              <w:t xml:space="preserve"> </w:t>
            </w:r>
            <w:r>
              <w:rPr>
                <w:sz w:val="20"/>
              </w:rPr>
              <w:t>кл</w:t>
            </w:r>
          </w:p>
        </w:tc>
        <w:tc>
          <w:tcPr>
            <w:tcW w:w="2693" w:type="dxa"/>
          </w:tcPr>
          <w:p w14:paraId="5FA61D45" w14:textId="77777777" w:rsidR="00FF2DB4" w:rsidRDefault="00FF2DB4">
            <w:pPr>
              <w:pStyle w:val="TableParagraph"/>
              <w:spacing w:before="7"/>
              <w:rPr>
                <w:b/>
                <w:sz w:val="19"/>
              </w:rPr>
            </w:pPr>
          </w:p>
          <w:p w14:paraId="02BDC9DF" w14:textId="77777777" w:rsidR="00FF2DB4" w:rsidRDefault="00C34CCB">
            <w:pPr>
              <w:pStyle w:val="TableParagraph"/>
              <w:ind w:left="113" w:right="517" w:firstLine="64"/>
              <w:rPr>
                <w:sz w:val="20"/>
              </w:rPr>
            </w:pPr>
            <w:r>
              <w:rPr>
                <w:spacing w:val="-6"/>
                <w:sz w:val="20"/>
              </w:rPr>
              <w:t xml:space="preserve"> </w:t>
            </w:r>
            <w:r>
              <w:rPr>
                <w:sz w:val="20"/>
              </w:rPr>
              <w:t>психолог,</w:t>
            </w:r>
            <w:r>
              <w:rPr>
                <w:spacing w:val="-47"/>
                <w:sz w:val="20"/>
              </w:rPr>
              <w:t xml:space="preserve"> </w:t>
            </w:r>
            <w:r>
              <w:rPr>
                <w:sz w:val="20"/>
              </w:rPr>
              <w:t>представитель</w:t>
            </w:r>
            <w:r>
              <w:rPr>
                <w:spacing w:val="-2"/>
                <w:sz w:val="20"/>
              </w:rPr>
              <w:t xml:space="preserve"> </w:t>
            </w:r>
            <w:r>
              <w:rPr>
                <w:sz w:val="20"/>
              </w:rPr>
              <w:t>ПДН</w:t>
            </w:r>
          </w:p>
        </w:tc>
      </w:tr>
      <w:tr w:rsidR="00FF2DB4" w14:paraId="3E301402" w14:textId="77777777">
        <w:trPr>
          <w:trHeight w:val="1188"/>
        </w:trPr>
        <w:tc>
          <w:tcPr>
            <w:tcW w:w="2558" w:type="dxa"/>
          </w:tcPr>
          <w:p w14:paraId="0BB9E6BF" w14:textId="77777777" w:rsidR="00FF2DB4" w:rsidRDefault="00C34CCB">
            <w:pPr>
              <w:pStyle w:val="TableParagraph"/>
              <w:spacing w:before="29"/>
              <w:ind w:left="112" w:right="57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75D5EF52" w14:textId="77777777" w:rsidR="00FF2DB4" w:rsidRDefault="00C34CCB">
            <w:pPr>
              <w:pStyle w:val="TableParagraph"/>
              <w:spacing w:before="43" w:line="319" w:lineRule="auto"/>
              <w:ind w:left="113" w:right="516"/>
              <w:rPr>
                <w:sz w:val="20"/>
              </w:rPr>
            </w:pPr>
            <w:r>
              <w:rPr>
                <w:sz w:val="20"/>
              </w:rPr>
              <w:t>Заседание</w:t>
            </w:r>
            <w:r>
              <w:rPr>
                <w:spacing w:val="1"/>
                <w:sz w:val="20"/>
              </w:rPr>
              <w:t xml:space="preserve"> </w:t>
            </w:r>
            <w:r>
              <w:rPr>
                <w:sz w:val="20"/>
              </w:rPr>
              <w:t>МО</w:t>
            </w:r>
            <w:r>
              <w:rPr>
                <w:spacing w:val="1"/>
                <w:sz w:val="20"/>
              </w:rPr>
              <w:t xml:space="preserve"> </w:t>
            </w:r>
            <w:r>
              <w:rPr>
                <w:sz w:val="20"/>
              </w:rPr>
              <w:t>« Итоги года.</w:t>
            </w:r>
            <w:r>
              <w:rPr>
                <w:spacing w:val="-48"/>
                <w:sz w:val="20"/>
              </w:rPr>
              <w:t xml:space="preserve"> </w:t>
            </w:r>
            <w:r>
              <w:rPr>
                <w:sz w:val="20"/>
              </w:rPr>
              <w:t>Проблемы. Задачи.</w:t>
            </w:r>
          </w:p>
          <w:p w14:paraId="2B4B1700" w14:textId="77777777" w:rsidR="00FF2DB4" w:rsidRDefault="00C34CCB">
            <w:pPr>
              <w:pStyle w:val="TableParagraph"/>
              <w:spacing w:line="221" w:lineRule="exact"/>
              <w:ind w:left="154"/>
              <w:rPr>
                <w:sz w:val="20"/>
              </w:rPr>
            </w:pPr>
            <w:r>
              <w:rPr>
                <w:sz w:val="20"/>
              </w:rPr>
              <w:t>Перспективы»,</w:t>
            </w:r>
            <w:r>
              <w:rPr>
                <w:spacing w:val="37"/>
                <w:sz w:val="20"/>
              </w:rPr>
              <w:t xml:space="preserve"> </w:t>
            </w:r>
            <w:r>
              <w:rPr>
                <w:sz w:val="20"/>
              </w:rPr>
              <w:t>планирование</w:t>
            </w:r>
            <w:r>
              <w:rPr>
                <w:spacing w:val="37"/>
                <w:sz w:val="20"/>
              </w:rPr>
              <w:t xml:space="preserve"> </w:t>
            </w:r>
            <w:r>
              <w:rPr>
                <w:sz w:val="20"/>
              </w:rPr>
              <w:t>работы</w:t>
            </w:r>
            <w:r>
              <w:rPr>
                <w:spacing w:val="-6"/>
                <w:sz w:val="20"/>
              </w:rPr>
              <w:t xml:space="preserve"> </w:t>
            </w:r>
            <w:r>
              <w:rPr>
                <w:sz w:val="20"/>
              </w:rPr>
              <w:t>в</w:t>
            </w:r>
          </w:p>
          <w:p w14:paraId="7ABE185D" w14:textId="77777777" w:rsidR="00FF2DB4" w:rsidRDefault="00C34CCB">
            <w:pPr>
              <w:pStyle w:val="TableParagraph"/>
              <w:spacing w:before="68" w:line="225" w:lineRule="exact"/>
              <w:ind w:left="113"/>
              <w:rPr>
                <w:sz w:val="20"/>
              </w:rPr>
            </w:pPr>
            <w:r>
              <w:rPr>
                <w:sz w:val="20"/>
              </w:rPr>
              <w:t>летний</w:t>
            </w:r>
            <w:r>
              <w:rPr>
                <w:spacing w:val="-3"/>
                <w:sz w:val="20"/>
              </w:rPr>
              <w:t xml:space="preserve"> </w:t>
            </w:r>
            <w:r>
              <w:rPr>
                <w:sz w:val="20"/>
              </w:rPr>
              <w:t>период»</w:t>
            </w:r>
          </w:p>
        </w:tc>
        <w:tc>
          <w:tcPr>
            <w:tcW w:w="1284" w:type="dxa"/>
          </w:tcPr>
          <w:p w14:paraId="69B99EEB" w14:textId="77777777" w:rsidR="00FF2DB4" w:rsidRDefault="00FF2DB4">
            <w:pPr>
              <w:pStyle w:val="TableParagraph"/>
              <w:spacing w:before="7"/>
              <w:rPr>
                <w:b/>
                <w:sz w:val="19"/>
              </w:rPr>
            </w:pPr>
          </w:p>
          <w:p w14:paraId="11129662" w14:textId="77777777" w:rsidR="00FF2DB4" w:rsidRDefault="00C34CCB">
            <w:pPr>
              <w:pStyle w:val="TableParagraph"/>
              <w:ind w:left="115"/>
              <w:rPr>
                <w:sz w:val="20"/>
              </w:rPr>
            </w:pPr>
            <w:r>
              <w:rPr>
                <w:w w:val="96"/>
                <w:sz w:val="20"/>
              </w:rPr>
              <w:t>-</w:t>
            </w:r>
          </w:p>
        </w:tc>
        <w:tc>
          <w:tcPr>
            <w:tcW w:w="2693" w:type="dxa"/>
          </w:tcPr>
          <w:p w14:paraId="111FEE7E" w14:textId="77777777" w:rsidR="00FF2DB4" w:rsidRDefault="00FF2DB4">
            <w:pPr>
              <w:pStyle w:val="TableParagraph"/>
              <w:spacing w:before="7"/>
              <w:rPr>
                <w:b/>
                <w:sz w:val="19"/>
              </w:rPr>
            </w:pPr>
          </w:p>
          <w:p w14:paraId="110D16CB" w14:textId="77777777" w:rsidR="00FF2DB4" w:rsidRDefault="00C34CCB">
            <w:pPr>
              <w:pStyle w:val="TableParagraph"/>
              <w:ind w:left="113"/>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51F8B948" w14:textId="77777777">
        <w:trPr>
          <w:trHeight w:val="297"/>
        </w:trPr>
        <w:tc>
          <w:tcPr>
            <w:tcW w:w="2558" w:type="dxa"/>
          </w:tcPr>
          <w:p w14:paraId="557C5549" w14:textId="77777777" w:rsidR="00FF2DB4" w:rsidRDefault="00FF2DB4">
            <w:pPr>
              <w:pStyle w:val="TableParagraph"/>
              <w:rPr>
                <w:sz w:val="18"/>
              </w:rPr>
            </w:pPr>
          </w:p>
        </w:tc>
        <w:tc>
          <w:tcPr>
            <w:tcW w:w="3819" w:type="dxa"/>
          </w:tcPr>
          <w:p w14:paraId="1DE0B314" w14:textId="77777777" w:rsidR="00FF2DB4" w:rsidRDefault="00FF2DB4">
            <w:pPr>
              <w:pStyle w:val="TableParagraph"/>
              <w:rPr>
                <w:sz w:val="18"/>
              </w:rPr>
            </w:pPr>
          </w:p>
        </w:tc>
        <w:tc>
          <w:tcPr>
            <w:tcW w:w="1284" w:type="dxa"/>
          </w:tcPr>
          <w:p w14:paraId="5042CCC6" w14:textId="77777777" w:rsidR="00FF2DB4" w:rsidRDefault="00FF2DB4">
            <w:pPr>
              <w:pStyle w:val="TableParagraph"/>
              <w:rPr>
                <w:sz w:val="18"/>
              </w:rPr>
            </w:pPr>
          </w:p>
        </w:tc>
        <w:tc>
          <w:tcPr>
            <w:tcW w:w="2693" w:type="dxa"/>
          </w:tcPr>
          <w:p w14:paraId="2DB69ED9" w14:textId="77777777" w:rsidR="00FF2DB4" w:rsidRDefault="00FF2DB4">
            <w:pPr>
              <w:pStyle w:val="TableParagraph"/>
              <w:rPr>
                <w:sz w:val="18"/>
              </w:rPr>
            </w:pPr>
          </w:p>
        </w:tc>
      </w:tr>
      <w:tr w:rsidR="00FF2DB4" w14:paraId="65E2CBA3" w14:textId="77777777">
        <w:trPr>
          <w:trHeight w:val="945"/>
        </w:trPr>
        <w:tc>
          <w:tcPr>
            <w:tcW w:w="2558" w:type="dxa"/>
          </w:tcPr>
          <w:p w14:paraId="4DE8DFD0" w14:textId="77777777" w:rsidR="00FF2DB4" w:rsidRDefault="00C34CCB">
            <w:pPr>
              <w:pStyle w:val="TableParagraph"/>
              <w:tabs>
                <w:tab w:val="left" w:pos="1420"/>
              </w:tabs>
              <w:spacing w:before="38"/>
              <w:ind w:left="112" w:right="850"/>
              <w:rPr>
                <w:b/>
                <w:i/>
                <w:sz w:val="20"/>
              </w:rPr>
            </w:pPr>
            <w:r>
              <w:rPr>
                <w:b/>
                <w:i/>
                <w:sz w:val="20"/>
              </w:rPr>
              <w:t>Контроль</w:t>
            </w:r>
            <w:r>
              <w:rPr>
                <w:b/>
                <w:i/>
                <w:sz w:val="20"/>
              </w:rPr>
              <w:tab/>
              <w:t>за</w:t>
            </w:r>
            <w:r>
              <w:rPr>
                <w:b/>
                <w:i/>
                <w:spacing w:val="1"/>
                <w:sz w:val="20"/>
              </w:rPr>
              <w:t xml:space="preserve"> </w:t>
            </w:r>
            <w:r>
              <w:rPr>
                <w:b/>
                <w:i/>
                <w:sz w:val="20"/>
              </w:rPr>
              <w:t>воспитательным</w:t>
            </w:r>
            <w:r>
              <w:rPr>
                <w:b/>
                <w:i/>
                <w:spacing w:val="-47"/>
                <w:sz w:val="20"/>
              </w:rPr>
              <w:t xml:space="preserve"> </w:t>
            </w:r>
            <w:r>
              <w:rPr>
                <w:b/>
                <w:i/>
                <w:sz w:val="20"/>
              </w:rPr>
              <w:t>процессом</w:t>
            </w:r>
          </w:p>
        </w:tc>
        <w:tc>
          <w:tcPr>
            <w:tcW w:w="3819" w:type="dxa"/>
          </w:tcPr>
          <w:p w14:paraId="79DF1489" w14:textId="77777777" w:rsidR="00FF2DB4" w:rsidRDefault="00C34CCB">
            <w:pPr>
              <w:pStyle w:val="TableParagraph"/>
              <w:tabs>
                <w:tab w:val="left" w:pos="2599"/>
              </w:tabs>
              <w:spacing w:line="223" w:lineRule="exact"/>
              <w:ind w:left="113"/>
              <w:rPr>
                <w:sz w:val="20"/>
              </w:rPr>
            </w:pPr>
            <w:r>
              <w:rPr>
                <w:sz w:val="20"/>
              </w:rPr>
              <w:t>Изучение</w:t>
            </w:r>
            <w:r>
              <w:rPr>
                <w:spacing w:val="-3"/>
                <w:sz w:val="20"/>
              </w:rPr>
              <w:t xml:space="preserve"> </w:t>
            </w:r>
            <w:r>
              <w:rPr>
                <w:sz w:val="20"/>
              </w:rPr>
              <w:t>практики</w:t>
            </w:r>
            <w:r>
              <w:rPr>
                <w:sz w:val="20"/>
              </w:rPr>
              <w:tab/>
              <w:t>работы</w:t>
            </w:r>
            <w:r>
              <w:rPr>
                <w:spacing w:val="-1"/>
                <w:sz w:val="20"/>
              </w:rPr>
              <w:t xml:space="preserve"> </w:t>
            </w:r>
            <w:r>
              <w:rPr>
                <w:sz w:val="20"/>
              </w:rPr>
              <w:t>с</w:t>
            </w:r>
          </w:p>
          <w:p w14:paraId="7E23D423" w14:textId="77777777" w:rsidR="00FF2DB4" w:rsidRDefault="00C34CCB">
            <w:pPr>
              <w:pStyle w:val="TableParagraph"/>
              <w:tabs>
                <w:tab w:val="left" w:pos="2599"/>
              </w:tabs>
              <w:ind w:left="113"/>
              <w:rPr>
                <w:sz w:val="20"/>
              </w:rPr>
            </w:pPr>
            <w:r>
              <w:rPr>
                <w:sz w:val="20"/>
              </w:rPr>
              <w:t>одаренными</w:t>
            </w:r>
            <w:r>
              <w:rPr>
                <w:sz w:val="20"/>
              </w:rPr>
              <w:tab/>
              <w:t>детьми.</w:t>
            </w:r>
          </w:p>
          <w:p w14:paraId="3F8E3308" w14:textId="77777777" w:rsidR="00FF2DB4" w:rsidRDefault="00C34CCB">
            <w:pPr>
              <w:pStyle w:val="TableParagraph"/>
              <w:tabs>
                <w:tab w:val="left" w:pos="2599"/>
              </w:tabs>
              <w:spacing w:before="1"/>
              <w:ind w:left="113" w:right="498"/>
              <w:rPr>
                <w:sz w:val="20"/>
              </w:rPr>
            </w:pPr>
            <w:r>
              <w:rPr>
                <w:sz w:val="20"/>
              </w:rPr>
              <w:t>Результаты</w:t>
            </w:r>
            <w:r>
              <w:rPr>
                <w:spacing w:val="-7"/>
                <w:sz w:val="20"/>
              </w:rPr>
              <w:t xml:space="preserve"> </w:t>
            </w:r>
            <w:r>
              <w:rPr>
                <w:sz w:val="20"/>
              </w:rPr>
              <w:t>участия</w:t>
            </w:r>
            <w:r>
              <w:rPr>
                <w:sz w:val="20"/>
              </w:rPr>
              <w:tab/>
              <w:t>в</w:t>
            </w:r>
            <w:r>
              <w:rPr>
                <w:spacing w:val="1"/>
                <w:sz w:val="20"/>
              </w:rPr>
              <w:t xml:space="preserve"> </w:t>
            </w:r>
            <w:r>
              <w:rPr>
                <w:sz w:val="20"/>
              </w:rPr>
              <w:t>конкурсном</w:t>
            </w:r>
            <w:r>
              <w:rPr>
                <w:spacing w:val="-7"/>
                <w:sz w:val="20"/>
              </w:rPr>
              <w:t xml:space="preserve"> </w:t>
            </w:r>
            <w:r>
              <w:rPr>
                <w:sz w:val="20"/>
              </w:rPr>
              <w:t>движении</w:t>
            </w:r>
            <w:r>
              <w:rPr>
                <w:spacing w:val="-8"/>
                <w:sz w:val="20"/>
              </w:rPr>
              <w:t xml:space="preserve"> </w:t>
            </w:r>
            <w:r>
              <w:rPr>
                <w:sz w:val="20"/>
              </w:rPr>
              <w:t>и</w:t>
            </w:r>
            <w:r>
              <w:rPr>
                <w:spacing w:val="-8"/>
                <w:sz w:val="20"/>
              </w:rPr>
              <w:t xml:space="preserve"> </w:t>
            </w:r>
            <w:r>
              <w:rPr>
                <w:sz w:val="20"/>
              </w:rPr>
              <w:t>олимпиадах.</w:t>
            </w:r>
          </w:p>
        </w:tc>
        <w:tc>
          <w:tcPr>
            <w:tcW w:w="1284" w:type="dxa"/>
          </w:tcPr>
          <w:p w14:paraId="4D489E89" w14:textId="77777777" w:rsidR="00FF2DB4" w:rsidRDefault="00FF2DB4">
            <w:pPr>
              <w:pStyle w:val="TableParagraph"/>
              <w:spacing w:before="5"/>
              <w:rPr>
                <w:b/>
                <w:sz w:val="19"/>
              </w:rPr>
            </w:pPr>
          </w:p>
          <w:p w14:paraId="75F6C56F" w14:textId="77777777" w:rsidR="00FF2DB4" w:rsidRDefault="00C34CCB">
            <w:pPr>
              <w:pStyle w:val="TableParagraph"/>
              <w:ind w:left="115"/>
              <w:rPr>
                <w:sz w:val="20"/>
              </w:rPr>
            </w:pPr>
            <w:r>
              <w:rPr>
                <w:w w:val="96"/>
                <w:sz w:val="20"/>
              </w:rPr>
              <w:t>-</w:t>
            </w:r>
          </w:p>
        </w:tc>
        <w:tc>
          <w:tcPr>
            <w:tcW w:w="2693" w:type="dxa"/>
          </w:tcPr>
          <w:p w14:paraId="17012119" w14:textId="77777777" w:rsidR="00FF2DB4" w:rsidRDefault="00FF2DB4">
            <w:pPr>
              <w:pStyle w:val="TableParagraph"/>
              <w:spacing w:before="7"/>
              <w:rPr>
                <w:b/>
                <w:sz w:val="19"/>
              </w:rPr>
            </w:pPr>
          </w:p>
          <w:p w14:paraId="215F739B" w14:textId="77777777" w:rsidR="00FF2DB4" w:rsidRDefault="00C34CCB">
            <w:pPr>
              <w:pStyle w:val="TableParagraph"/>
              <w:ind w:left="137"/>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65280C57" w14:textId="77777777">
        <w:trPr>
          <w:trHeight w:val="314"/>
        </w:trPr>
        <w:tc>
          <w:tcPr>
            <w:tcW w:w="10354" w:type="dxa"/>
            <w:gridSpan w:val="4"/>
            <w:shd w:val="clear" w:color="auto" w:fill="F0F0F0"/>
          </w:tcPr>
          <w:p w14:paraId="48AB0D3F" w14:textId="77777777" w:rsidR="00FF2DB4" w:rsidRDefault="00C34CCB">
            <w:pPr>
              <w:pStyle w:val="TableParagraph"/>
              <w:spacing w:before="12"/>
              <w:ind w:left="3968" w:right="5093"/>
              <w:jc w:val="center"/>
              <w:rPr>
                <w:b/>
                <w:sz w:val="20"/>
              </w:rPr>
            </w:pPr>
            <w:r>
              <w:rPr>
                <w:b/>
                <w:sz w:val="20"/>
              </w:rPr>
              <w:t>МАЙ</w:t>
            </w:r>
          </w:p>
        </w:tc>
      </w:tr>
      <w:tr w:rsidR="00FF2DB4" w14:paraId="01B6D72D" w14:textId="77777777">
        <w:trPr>
          <w:trHeight w:val="599"/>
        </w:trPr>
        <w:tc>
          <w:tcPr>
            <w:tcW w:w="2558" w:type="dxa"/>
            <w:vMerge w:val="restart"/>
          </w:tcPr>
          <w:p w14:paraId="4C6E595F" w14:textId="77777777" w:rsidR="00FF2DB4" w:rsidRDefault="00FF2DB4">
            <w:pPr>
              <w:pStyle w:val="TableParagraph"/>
              <w:rPr>
                <w:sz w:val="18"/>
              </w:rPr>
            </w:pPr>
          </w:p>
        </w:tc>
        <w:tc>
          <w:tcPr>
            <w:tcW w:w="3819" w:type="dxa"/>
          </w:tcPr>
          <w:p w14:paraId="40675D57" w14:textId="77777777" w:rsidR="00FF2DB4" w:rsidRDefault="00C34CCB">
            <w:pPr>
              <w:pStyle w:val="TableParagraph"/>
              <w:tabs>
                <w:tab w:val="left" w:pos="1865"/>
                <w:tab w:val="left" w:pos="3106"/>
              </w:tabs>
              <w:spacing w:before="43"/>
              <w:ind w:left="113"/>
              <w:rPr>
                <w:sz w:val="20"/>
              </w:rPr>
            </w:pPr>
            <w:r>
              <w:rPr>
                <w:sz w:val="20"/>
              </w:rPr>
              <w:t>Тематические</w:t>
            </w:r>
            <w:r>
              <w:rPr>
                <w:sz w:val="20"/>
              </w:rPr>
              <w:tab/>
              <w:t>классные</w:t>
            </w:r>
            <w:r>
              <w:rPr>
                <w:sz w:val="20"/>
              </w:rPr>
              <w:tab/>
              <w:t>часы,</w:t>
            </w:r>
          </w:p>
          <w:p w14:paraId="5874A58D" w14:textId="77777777" w:rsidR="00FF2DB4" w:rsidRDefault="00C34CCB">
            <w:pPr>
              <w:pStyle w:val="TableParagraph"/>
              <w:spacing w:before="63"/>
              <w:ind w:left="113"/>
              <w:rPr>
                <w:sz w:val="20"/>
              </w:rPr>
            </w:pPr>
            <w:r>
              <w:rPr>
                <w:sz w:val="20"/>
              </w:rPr>
              <w:t>посвященные</w:t>
            </w:r>
            <w:r>
              <w:rPr>
                <w:spacing w:val="-4"/>
                <w:sz w:val="20"/>
              </w:rPr>
              <w:t xml:space="preserve"> </w:t>
            </w:r>
            <w:r>
              <w:rPr>
                <w:sz w:val="20"/>
              </w:rPr>
              <w:t>Дню</w:t>
            </w:r>
            <w:r>
              <w:rPr>
                <w:spacing w:val="-4"/>
                <w:sz w:val="20"/>
              </w:rPr>
              <w:t xml:space="preserve"> </w:t>
            </w:r>
            <w:r>
              <w:rPr>
                <w:sz w:val="20"/>
              </w:rPr>
              <w:t>Победы</w:t>
            </w:r>
          </w:p>
        </w:tc>
        <w:tc>
          <w:tcPr>
            <w:tcW w:w="1284" w:type="dxa"/>
          </w:tcPr>
          <w:p w14:paraId="0DFFEEFD" w14:textId="77777777" w:rsidR="00FF2DB4" w:rsidRDefault="00C34CCB">
            <w:pPr>
              <w:pStyle w:val="TableParagraph"/>
              <w:spacing w:before="137"/>
              <w:ind w:left="115"/>
              <w:rPr>
                <w:sz w:val="20"/>
              </w:rPr>
            </w:pPr>
            <w:r>
              <w:rPr>
                <w:sz w:val="20"/>
              </w:rPr>
              <w:t>5-9</w:t>
            </w:r>
            <w:r>
              <w:rPr>
                <w:spacing w:val="-1"/>
                <w:sz w:val="20"/>
              </w:rPr>
              <w:t xml:space="preserve"> </w:t>
            </w:r>
            <w:r>
              <w:rPr>
                <w:sz w:val="20"/>
              </w:rPr>
              <w:t>кл</w:t>
            </w:r>
          </w:p>
        </w:tc>
        <w:tc>
          <w:tcPr>
            <w:tcW w:w="2693" w:type="dxa"/>
          </w:tcPr>
          <w:p w14:paraId="2E800E71" w14:textId="77777777" w:rsidR="00FF2DB4" w:rsidRDefault="00C34CCB" w:rsidP="006556AA">
            <w:pPr>
              <w:pStyle w:val="TableParagraph"/>
              <w:spacing w:before="137"/>
              <w:ind w:left="89"/>
              <w:rPr>
                <w:sz w:val="20"/>
              </w:rPr>
            </w:pPr>
            <w:r>
              <w:rPr>
                <w:sz w:val="20"/>
              </w:rPr>
              <w:t>Кл.</w:t>
            </w:r>
            <w:r>
              <w:rPr>
                <w:spacing w:val="-2"/>
                <w:sz w:val="20"/>
              </w:rPr>
              <w:t xml:space="preserve"> </w:t>
            </w:r>
            <w:r>
              <w:rPr>
                <w:sz w:val="20"/>
              </w:rPr>
              <w:t>рук.</w:t>
            </w:r>
          </w:p>
        </w:tc>
      </w:tr>
      <w:tr w:rsidR="00FF2DB4" w14:paraId="5766EADA" w14:textId="77777777">
        <w:trPr>
          <w:trHeight w:val="597"/>
        </w:trPr>
        <w:tc>
          <w:tcPr>
            <w:tcW w:w="2558" w:type="dxa"/>
            <w:vMerge/>
            <w:tcBorders>
              <w:top w:val="nil"/>
            </w:tcBorders>
          </w:tcPr>
          <w:p w14:paraId="5E698FD2" w14:textId="77777777" w:rsidR="00FF2DB4" w:rsidRDefault="00FF2DB4">
            <w:pPr>
              <w:rPr>
                <w:sz w:val="2"/>
                <w:szCs w:val="2"/>
              </w:rPr>
            </w:pPr>
          </w:p>
        </w:tc>
        <w:tc>
          <w:tcPr>
            <w:tcW w:w="3819" w:type="dxa"/>
          </w:tcPr>
          <w:p w14:paraId="12BF4728" w14:textId="77777777" w:rsidR="00FF2DB4" w:rsidRDefault="00C34CCB">
            <w:pPr>
              <w:pStyle w:val="TableParagraph"/>
              <w:spacing w:before="41"/>
              <w:ind w:left="113"/>
              <w:rPr>
                <w:sz w:val="20"/>
              </w:rPr>
            </w:pPr>
            <w:r>
              <w:rPr>
                <w:sz w:val="20"/>
              </w:rPr>
              <w:t>Митинг</w:t>
            </w:r>
            <w:r>
              <w:rPr>
                <w:spacing w:val="-4"/>
                <w:sz w:val="20"/>
              </w:rPr>
              <w:t xml:space="preserve"> </w:t>
            </w:r>
            <w:r>
              <w:rPr>
                <w:sz w:val="20"/>
              </w:rPr>
              <w:t>и</w:t>
            </w:r>
            <w:r>
              <w:rPr>
                <w:spacing w:val="-3"/>
                <w:sz w:val="20"/>
              </w:rPr>
              <w:t xml:space="preserve"> </w:t>
            </w:r>
            <w:r>
              <w:rPr>
                <w:sz w:val="20"/>
              </w:rPr>
              <w:t>возложение</w:t>
            </w:r>
            <w:r>
              <w:rPr>
                <w:spacing w:val="-3"/>
                <w:sz w:val="20"/>
              </w:rPr>
              <w:t xml:space="preserve"> </w:t>
            </w:r>
            <w:r>
              <w:rPr>
                <w:sz w:val="20"/>
              </w:rPr>
              <w:t>цветов</w:t>
            </w:r>
            <w:r>
              <w:rPr>
                <w:spacing w:val="-3"/>
                <w:sz w:val="20"/>
              </w:rPr>
              <w:t xml:space="preserve"> </w:t>
            </w:r>
            <w:r>
              <w:rPr>
                <w:sz w:val="20"/>
              </w:rPr>
              <w:t>к</w:t>
            </w:r>
          </w:p>
          <w:p w14:paraId="4F19882C" w14:textId="77777777" w:rsidR="00FF2DB4" w:rsidRDefault="00C34CCB">
            <w:pPr>
              <w:pStyle w:val="TableParagraph"/>
              <w:spacing w:before="60"/>
              <w:ind w:left="113"/>
              <w:rPr>
                <w:sz w:val="20"/>
              </w:rPr>
            </w:pPr>
            <w:r>
              <w:rPr>
                <w:sz w:val="20"/>
              </w:rPr>
              <w:t>Мемориалу</w:t>
            </w:r>
          </w:p>
        </w:tc>
        <w:tc>
          <w:tcPr>
            <w:tcW w:w="1284" w:type="dxa"/>
          </w:tcPr>
          <w:p w14:paraId="2189D422" w14:textId="77777777" w:rsidR="00FF2DB4" w:rsidRDefault="00C34CCB">
            <w:pPr>
              <w:pStyle w:val="TableParagraph"/>
              <w:spacing w:before="132"/>
              <w:ind w:left="115"/>
              <w:rPr>
                <w:sz w:val="20"/>
              </w:rPr>
            </w:pPr>
            <w:r>
              <w:rPr>
                <w:sz w:val="20"/>
              </w:rPr>
              <w:t>5-9</w:t>
            </w:r>
            <w:r>
              <w:rPr>
                <w:spacing w:val="-1"/>
                <w:sz w:val="20"/>
              </w:rPr>
              <w:t xml:space="preserve"> </w:t>
            </w:r>
            <w:r>
              <w:rPr>
                <w:sz w:val="20"/>
              </w:rPr>
              <w:t>кл</w:t>
            </w:r>
          </w:p>
        </w:tc>
        <w:tc>
          <w:tcPr>
            <w:tcW w:w="2693" w:type="dxa"/>
          </w:tcPr>
          <w:p w14:paraId="3F9BCF27" w14:textId="77777777" w:rsidR="00FF2DB4" w:rsidRDefault="00C34CCB">
            <w:pPr>
              <w:pStyle w:val="TableParagraph"/>
              <w:spacing w:before="132"/>
              <w:ind w:left="89"/>
              <w:rPr>
                <w:sz w:val="20"/>
              </w:rPr>
            </w:pPr>
            <w:r>
              <w:rPr>
                <w:sz w:val="20"/>
              </w:rPr>
              <w:t>зам.</w:t>
            </w:r>
            <w:r>
              <w:rPr>
                <w:spacing w:val="-3"/>
                <w:sz w:val="20"/>
              </w:rPr>
              <w:t xml:space="preserve"> </w:t>
            </w:r>
            <w:r>
              <w:rPr>
                <w:sz w:val="20"/>
              </w:rPr>
              <w:t>дир.</w:t>
            </w:r>
            <w:r>
              <w:rPr>
                <w:spacing w:val="-2"/>
                <w:sz w:val="20"/>
              </w:rPr>
              <w:t xml:space="preserve"> </w:t>
            </w:r>
            <w:r>
              <w:rPr>
                <w:sz w:val="20"/>
              </w:rPr>
              <w:t>ВР,</w:t>
            </w:r>
            <w:r>
              <w:rPr>
                <w:spacing w:val="-2"/>
                <w:sz w:val="20"/>
              </w:rPr>
              <w:t xml:space="preserve"> </w:t>
            </w:r>
            <w:r>
              <w:rPr>
                <w:sz w:val="20"/>
              </w:rPr>
              <w:t>кл.рук.,</w:t>
            </w:r>
          </w:p>
        </w:tc>
      </w:tr>
    </w:tbl>
    <w:p w14:paraId="224C8550"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7BB0299E" w14:textId="77777777">
        <w:trPr>
          <w:trHeight w:val="1041"/>
        </w:trPr>
        <w:tc>
          <w:tcPr>
            <w:tcW w:w="2558" w:type="dxa"/>
            <w:vMerge w:val="restart"/>
            <w:tcBorders>
              <w:top w:val="nil"/>
            </w:tcBorders>
          </w:tcPr>
          <w:p w14:paraId="6CA318EA" w14:textId="77777777" w:rsidR="00FF2DB4" w:rsidRDefault="00C34CCB">
            <w:pPr>
              <w:pStyle w:val="TableParagraph"/>
              <w:tabs>
                <w:tab w:val="left" w:pos="2373"/>
              </w:tabs>
              <w:spacing w:before="192"/>
              <w:ind w:left="112" w:right="106"/>
              <w:rPr>
                <w:b/>
                <w:i/>
                <w:sz w:val="20"/>
              </w:rPr>
            </w:pPr>
            <w:r>
              <w:rPr>
                <w:b/>
                <w:i/>
                <w:sz w:val="20"/>
              </w:rPr>
              <w:t>Гражданско</w:t>
            </w:r>
            <w:r>
              <w:rPr>
                <w:b/>
                <w:i/>
                <w:sz w:val="20"/>
              </w:rPr>
              <w:tab/>
            </w:r>
            <w:r>
              <w:rPr>
                <w:b/>
                <w:i/>
                <w:spacing w:val="-5"/>
                <w:sz w:val="20"/>
              </w:rPr>
              <w:t>-</w:t>
            </w:r>
            <w:r>
              <w:rPr>
                <w:b/>
                <w:i/>
                <w:spacing w:val="-47"/>
                <w:sz w:val="20"/>
              </w:rPr>
              <w:t xml:space="preserve"> </w:t>
            </w:r>
            <w:r>
              <w:rPr>
                <w:b/>
                <w:i/>
                <w:sz w:val="20"/>
              </w:rPr>
              <w:t>патриотическое</w:t>
            </w:r>
          </w:p>
        </w:tc>
        <w:tc>
          <w:tcPr>
            <w:tcW w:w="3819" w:type="dxa"/>
          </w:tcPr>
          <w:p w14:paraId="47FFB474" w14:textId="77777777" w:rsidR="00FF2DB4" w:rsidRDefault="00C34CCB">
            <w:pPr>
              <w:pStyle w:val="TableParagraph"/>
              <w:spacing w:line="223" w:lineRule="exact"/>
              <w:ind w:left="113"/>
              <w:jc w:val="both"/>
              <w:rPr>
                <w:sz w:val="20"/>
              </w:rPr>
            </w:pPr>
            <w:r>
              <w:rPr>
                <w:sz w:val="20"/>
              </w:rPr>
              <w:t>Подготовка</w:t>
            </w:r>
            <w:r>
              <w:rPr>
                <w:spacing w:val="-4"/>
                <w:sz w:val="20"/>
              </w:rPr>
              <w:t xml:space="preserve"> </w:t>
            </w:r>
            <w:r>
              <w:rPr>
                <w:sz w:val="20"/>
              </w:rPr>
              <w:t>и</w:t>
            </w:r>
            <w:r>
              <w:rPr>
                <w:spacing w:val="-2"/>
                <w:sz w:val="20"/>
              </w:rPr>
              <w:t xml:space="preserve"> </w:t>
            </w:r>
            <w:r>
              <w:rPr>
                <w:sz w:val="20"/>
              </w:rPr>
              <w:t>участие</w:t>
            </w:r>
            <w:r>
              <w:rPr>
                <w:spacing w:val="-4"/>
                <w:sz w:val="20"/>
              </w:rPr>
              <w:t xml:space="preserve"> </w:t>
            </w:r>
            <w:r>
              <w:rPr>
                <w:sz w:val="20"/>
              </w:rPr>
              <w:t>в</w:t>
            </w:r>
            <w:r>
              <w:rPr>
                <w:spacing w:val="-1"/>
                <w:sz w:val="20"/>
              </w:rPr>
              <w:t xml:space="preserve"> </w:t>
            </w:r>
            <w:r>
              <w:rPr>
                <w:sz w:val="20"/>
              </w:rPr>
              <w:t>Акциях</w:t>
            </w:r>
          </w:p>
          <w:p w14:paraId="37BAB243" w14:textId="77777777" w:rsidR="00FF2DB4" w:rsidRDefault="00C34CCB">
            <w:pPr>
              <w:pStyle w:val="TableParagraph"/>
              <w:spacing w:before="1"/>
              <w:ind w:left="113" w:right="549"/>
              <w:jc w:val="both"/>
              <w:rPr>
                <w:sz w:val="20"/>
              </w:rPr>
            </w:pPr>
            <w:r>
              <w:rPr>
                <w:sz w:val="20"/>
              </w:rPr>
              <w:t>«Бессмертный полк», «Георгиевская</w:t>
            </w:r>
            <w:r>
              <w:rPr>
                <w:spacing w:val="-47"/>
                <w:sz w:val="20"/>
              </w:rPr>
              <w:t xml:space="preserve"> </w:t>
            </w:r>
            <w:r>
              <w:rPr>
                <w:sz w:val="20"/>
              </w:rPr>
              <w:t>ленточка»,</w:t>
            </w:r>
            <w:r>
              <w:rPr>
                <w:spacing w:val="-5"/>
                <w:sz w:val="20"/>
              </w:rPr>
              <w:t xml:space="preserve"> </w:t>
            </w:r>
            <w:r>
              <w:rPr>
                <w:sz w:val="20"/>
              </w:rPr>
              <w:t>«Победная</w:t>
            </w:r>
            <w:r>
              <w:rPr>
                <w:spacing w:val="-9"/>
                <w:sz w:val="20"/>
              </w:rPr>
              <w:t xml:space="preserve"> </w:t>
            </w:r>
            <w:r>
              <w:rPr>
                <w:sz w:val="20"/>
              </w:rPr>
              <w:t>весна»,</w:t>
            </w:r>
            <w:r>
              <w:rPr>
                <w:spacing w:val="-4"/>
                <w:sz w:val="20"/>
              </w:rPr>
              <w:t xml:space="preserve"> </w:t>
            </w:r>
            <w:r>
              <w:rPr>
                <w:sz w:val="20"/>
              </w:rPr>
              <w:t>«Окна</w:t>
            </w:r>
            <w:r>
              <w:rPr>
                <w:spacing w:val="-47"/>
                <w:sz w:val="20"/>
              </w:rPr>
              <w:t xml:space="preserve"> </w:t>
            </w:r>
            <w:r>
              <w:rPr>
                <w:sz w:val="20"/>
              </w:rPr>
              <w:t>Победы»</w:t>
            </w:r>
            <w:r>
              <w:rPr>
                <w:spacing w:val="-2"/>
                <w:sz w:val="20"/>
              </w:rPr>
              <w:t xml:space="preserve"> </w:t>
            </w:r>
            <w:r>
              <w:rPr>
                <w:sz w:val="20"/>
              </w:rPr>
              <w:t>и</w:t>
            </w:r>
            <w:r>
              <w:rPr>
                <w:spacing w:val="-1"/>
                <w:sz w:val="20"/>
              </w:rPr>
              <w:t xml:space="preserve"> </w:t>
            </w:r>
            <w:r>
              <w:rPr>
                <w:sz w:val="20"/>
              </w:rPr>
              <w:t>т.д.</w:t>
            </w:r>
          </w:p>
        </w:tc>
        <w:tc>
          <w:tcPr>
            <w:tcW w:w="1284" w:type="dxa"/>
          </w:tcPr>
          <w:p w14:paraId="1055924E" w14:textId="77777777" w:rsidR="00FF2DB4" w:rsidRDefault="00FF2DB4">
            <w:pPr>
              <w:pStyle w:val="TableParagraph"/>
              <w:spacing w:before="5"/>
              <w:rPr>
                <w:b/>
                <w:sz w:val="19"/>
              </w:rPr>
            </w:pPr>
          </w:p>
          <w:p w14:paraId="3DDA6545"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7E6BE4F9" w14:textId="77777777" w:rsidR="00FF2DB4" w:rsidRDefault="00FF2DB4">
            <w:pPr>
              <w:pStyle w:val="TableParagraph"/>
              <w:spacing w:before="5"/>
              <w:rPr>
                <w:b/>
                <w:sz w:val="19"/>
              </w:rPr>
            </w:pPr>
          </w:p>
          <w:p w14:paraId="0C3C2DA7" w14:textId="77777777" w:rsidR="00FF2DB4" w:rsidRDefault="00C34CCB" w:rsidP="006556AA">
            <w:pPr>
              <w:pStyle w:val="TableParagraph"/>
              <w:tabs>
                <w:tab w:val="left" w:pos="1309"/>
              </w:tabs>
              <w:ind w:left="89" w:right="765"/>
              <w:rPr>
                <w:sz w:val="20"/>
              </w:rPr>
            </w:pPr>
            <w:r>
              <w:rPr>
                <w:sz w:val="20"/>
              </w:rPr>
              <w:t>Кл.</w:t>
            </w:r>
            <w:r>
              <w:rPr>
                <w:spacing w:val="-2"/>
                <w:sz w:val="20"/>
              </w:rPr>
              <w:t xml:space="preserve"> </w:t>
            </w:r>
            <w:r>
              <w:rPr>
                <w:sz w:val="20"/>
              </w:rPr>
              <w:t>рук.,</w:t>
            </w:r>
            <w:r>
              <w:rPr>
                <w:sz w:val="20"/>
              </w:rPr>
              <w:tab/>
            </w:r>
            <w:r>
              <w:rPr>
                <w:spacing w:val="-2"/>
                <w:sz w:val="20"/>
              </w:rPr>
              <w:t>активы</w:t>
            </w:r>
            <w:r>
              <w:rPr>
                <w:spacing w:val="-47"/>
                <w:sz w:val="20"/>
              </w:rPr>
              <w:t xml:space="preserve"> </w:t>
            </w:r>
            <w:r>
              <w:rPr>
                <w:sz w:val="20"/>
              </w:rPr>
              <w:t>классов</w:t>
            </w:r>
          </w:p>
        </w:tc>
      </w:tr>
      <w:tr w:rsidR="00FF2DB4" w14:paraId="5BF56C30" w14:textId="77777777">
        <w:trPr>
          <w:trHeight w:val="897"/>
        </w:trPr>
        <w:tc>
          <w:tcPr>
            <w:tcW w:w="2558" w:type="dxa"/>
            <w:vMerge/>
            <w:tcBorders>
              <w:top w:val="nil"/>
            </w:tcBorders>
          </w:tcPr>
          <w:p w14:paraId="30399D51" w14:textId="77777777" w:rsidR="00FF2DB4" w:rsidRDefault="00FF2DB4">
            <w:pPr>
              <w:rPr>
                <w:sz w:val="2"/>
                <w:szCs w:val="2"/>
              </w:rPr>
            </w:pPr>
          </w:p>
        </w:tc>
        <w:tc>
          <w:tcPr>
            <w:tcW w:w="3819" w:type="dxa"/>
          </w:tcPr>
          <w:p w14:paraId="2D54FD46" w14:textId="77777777" w:rsidR="00FF2DB4" w:rsidRDefault="00C34CCB">
            <w:pPr>
              <w:pStyle w:val="TableParagraph"/>
              <w:tabs>
                <w:tab w:val="left" w:pos="1769"/>
                <w:tab w:val="left" w:pos="2847"/>
              </w:tabs>
              <w:ind w:left="113" w:right="320"/>
              <w:rPr>
                <w:sz w:val="20"/>
              </w:rPr>
            </w:pPr>
            <w:r>
              <w:rPr>
                <w:sz w:val="20"/>
              </w:rPr>
              <w:t>Подведение</w:t>
            </w:r>
            <w:r>
              <w:rPr>
                <w:sz w:val="20"/>
              </w:rPr>
              <w:tab/>
              <w:t>итогов</w:t>
            </w:r>
            <w:r>
              <w:rPr>
                <w:sz w:val="20"/>
              </w:rPr>
              <w:tab/>
            </w:r>
            <w:r>
              <w:rPr>
                <w:spacing w:val="-5"/>
                <w:sz w:val="20"/>
              </w:rPr>
              <w:t>участия</w:t>
            </w:r>
            <w:r>
              <w:rPr>
                <w:spacing w:val="-47"/>
                <w:sz w:val="20"/>
              </w:rPr>
              <w:t xml:space="preserve"> </w:t>
            </w:r>
            <w:r>
              <w:rPr>
                <w:sz w:val="20"/>
              </w:rPr>
              <w:t>классов</w:t>
            </w:r>
            <w:r>
              <w:rPr>
                <w:spacing w:val="-2"/>
                <w:sz w:val="20"/>
              </w:rPr>
              <w:t xml:space="preserve"> </w:t>
            </w:r>
            <w:r>
              <w:rPr>
                <w:sz w:val="20"/>
              </w:rPr>
              <w:t>в</w:t>
            </w:r>
            <w:r>
              <w:rPr>
                <w:spacing w:val="-2"/>
                <w:sz w:val="20"/>
              </w:rPr>
              <w:t xml:space="preserve"> </w:t>
            </w:r>
            <w:r>
              <w:rPr>
                <w:sz w:val="20"/>
              </w:rPr>
              <w:t>акции</w:t>
            </w:r>
            <w:r>
              <w:rPr>
                <w:spacing w:val="2"/>
                <w:sz w:val="20"/>
              </w:rPr>
              <w:t xml:space="preserve"> </w:t>
            </w:r>
            <w:r>
              <w:rPr>
                <w:sz w:val="20"/>
              </w:rPr>
              <w:t>«Прадеды-деды</w:t>
            </w:r>
          </w:p>
          <w:p w14:paraId="30853FE5" w14:textId="77777777" w:rsidR="00FF2DB4" w:rsidRDefault="00C34CCB">
            <w:pPr>
              <w:pStyle w:val="TableParagraph"/>
              <w:spacing w:before="44"/>
              <w:ind w:left="113"/>
              <w:rPr>
                <w:sz w:val="20"/>
              </w:rPr>
            </w:pPr>
            <w:r>
              <w:rPr>
                <w:sz w:val="20"/>
              </w:rPr>
              <w:t>–</w:t>
            </w:r>
            <w:r>
              <w:rPr>
                <w:spacing w:val="-1"/>
                <w:sz w:val="20"/>
              </w:rPr>
              <w:t xml:space="preserve"> </w:t>
            </w:r>
            <w:r>
              <w:rPr>
                <w:sz w:val="20"/>
              </w:rPr>
              <w:t>солдаты</w:t>
            </w:r>
            <w:r>
              <w:rPr>
                <w:spacing w:val="-2"/>
                <w:sz w:val="20"/>
              </w:rPr>
              <w:t xml:space="preserve"> </w:t>
            </w:r>
            <w:r>
              <w:rPr>
                <w:sz w:val="20"/>
              </w:rPr>
              <w:t>Победы!»</w:t>
            </w:r>
          </w:p>
        </w:tc>
        <w:tc>
          <w:tcPr>
            <w:tcW w:w="1284" w:type="dxa"/>
          </w:tcPr>
          <w:p w14:paraId="02F10964" w14:textId="77777777" w:rsidR="00FF2DB4" w:rsidRDefault="00FF2DB4">
            <w:pPr>
              <w:pStyle w:val="TableParagraph"/>
              <w:spacing w:before="7"/>
              <w:rPr>
                <w:b/>
                <w:sz w:val="19"/>
              </w:rPr>
            </w:pPr>
          </w:p>
          <w:p w14:paraId="7401E298"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075ED3F1" w14:textId="77777777" w:rsidR="00FF2DB4" w:rsidRDefault="00C34CCB" w:rsidP="006556AA">
            <w:pPr>
              <w:pStyle w:val="TableParagraph"/>
              <w:tabs>
                <w:tab w:val="left" w:pos="1309"/>
              </w:tabs>
              <w:spacing w:before="132"/>
              <w:ind w:left="89" w:right="784"/>
              <w:rPr>
                <w:sz w:val="20"/>
              </w:rPr>
            </w:pPr>
            <w:r>
              <w:rPr>
                <w:sz w:val="20"/>
              </w:rPr>
              <w:t>Кл.</w:t>
            </w:r>
            <w:r>
              <w:rPr>
                <w:spacing w:val="-2"/>
                <w:sz w:val="20"/>
              </w:rPr>
              <w:t xml:space="preserve"> </w:t>
            </w:r>
            <w:r>
              <w:rPr>
                <w:sz w:val="20"/>
              </w:rPr>
              <w:t>рук.,</w:t>
            </w:r>
            <w:r>
              <w:rPr>
                <w:sz w:val="20"/>
              </w:rPr>
              <w:tab/>
            </w:r>
            <w:r>
              <w:rPr>
                <w:spacing w:val="-5"/>
                <w:sz w:val="20"/>
              </w:rPr>
              <w:t>активы</w:t>
            </w:r>
            <w:r>
              <w:rPr>
                <w:spacing w:val="-47"/>
                <w:sz w:val="20"/>
              </w:rPr>
              <w:t xml:space="preserve"> </w:t>
            </w:r>
            <w:r>
              <w:rPr>
                <w:sz w:val="20"/>
              </w:rPr>
              <w:t>классов</w:t>
            </w:r>
          </w:p>
        </w:tc>
      </w:tr>
      <w:tr w:rsidR="00FF2DB4" w14:paraId="7A914C7F" w14:textId="77777777">
        <w:trPr>
          <w:trHeight w:val="750"/>
        </w:trPr>
        <w:tc>
          <w:tcPr>
            <w:tcW w:w="2558" w:type="dxa"/>
            <w:vMerge w:val="restart"/>
          </w:tcPr>
          <w:p w14:paraId="71444AA5" w14:textId="77777777" w:rsidR="00FF2DB4" w:rsidRDefault="00FF2DB4">
            <w:pPr>
              <w:pStyle w:val="TableParagraph"/>
              <w:rPr>
                <w:b/>
              </w:rPr>
            </w:pPr>
          </w:p>
          <w:p w14:paraId="63F09AA5" w14:textId="77777777" w:rsidR="00FF2DB4" w:rsidRDefault="00FF2DB4">
            <w:pPr>
              <w:pStyle w:val="TableParagraph"/>
              <w:spacing w:before="8"/>
              <w:rPr>
                <w:b/>
                <w:sz w:val="18"/>
              </w:rPr>
            </w:pPr>
          </w:p>
          <w:p w14:paraId="20698BC7" w14:textId="77777777" w:rsidR="00FF2DB4" w:rsidRDefault="00C34CCB">
            <w:pPr>
              <w:pStyle w:val="TableParagraph"/>
              <w:tabs>
                <w:tab w:val="left" w:pos="2334"/>
              </w:tabs>
              <w:ind w:left="112" w:right="111"/>
              <w:rPr>
                <w:b/>
                <w:i/>
                <w:sz w:val="20"/>
              </w:rPr>
            </w:pPr>
            <w:r>
              <w:rPr>
                <w:b/>
                <w:i/>
                <w:sz w:val="20"/>
              </w:rPr>
              <w:t>Интеллектуально</w:t>
            </w:r>
            <w:r>
              <w:rPr>
                <w:b/>
                <w:i/>
                <w:sz w:val="20"/>
              </w:rPr>
              <w:tab/>
            </w:r>
            <w:r>
              <w:rPr>
                <w:b/>
                <w:i/>
                <w:spacing w:val="-4"/>
                <w:sz w:val="20"/>
              </w:rPr>
              <w:t>–</w:t>
            </w:r>
            <w:r>
              <w:rPr>
                <w:b/>
                <w:i/>
                <w:spacing w:val="-47"/>
                <w:sz w:val="20"/>
              </w:rPr>
              <w:t xml:space="preserve"> </w:t>
            </w:r>
            <w:r>
              <w:rPr>
                <w:b/>
                <w:i/>
                <w:sz w:val="20"/>
              </w:rPr>
              <w:t>познавательное</w:t>
            </w:r>
          </w:p>
        </w:tc>
        <w:tc>
          <w:tcPr>
            <w:tcW w:w="3819" w:type="dxa"/>
          </w:tcPr>
          <w:p w14:paraId="0C2410FC" w14:textId="77777777" w:rsidR="00FF2DB4" w:rsidRDefault="00C34CCB">
            <w:pPr>
              <w:pStyle w:val="TableParagraph"/>
              <w:spacing w:before="41" w:line="300" w:lineRule="auto"/>
              <w:ind w:left="113" w:right="856"/>
              <w:rPr>
                <w:sz w:val="20"/>
              </w:rPr>
            </w:pPr>
            <w:r>
              <w:rPr>
                <w:sz w:val="20"/>
              </w:rPr>
              <w:t>Часы</w:t>
            </w:r>
            <w:r>
              <w:rPr>
                <w:spacing w:val="-4"/>
                <w:sz w:val="20"/>
              </w:rPr>
              <w:t xml:space="preserve"> </w:t>
            </w:r>
            <w:r>
              <w:rPr>
                <w:sz w:val="20"/>
              </w:rPr>
              <w:t>общения</w:t>
            </w:r>
            <w:r>
              <w:rPr>
                <w:spacing w:val="-2"/>
                <w:sz w:val="20"/>
              </w:rPr>
              <w:t xml:space="preserve"> </w:t>
            </w:r>
            <w:r>
              <w:rPr>
                <w:sz w:val="20"/>
              </w:rPr>
              <w:t>«День</w:t>
            </w:r>
            <w:r>
              <w:rPr>
                <w:spacing w:val="-4"/>
                <w:sz w:val="20"/>
              </w:rPr>
              <w:t xml:space="preserve"> </w:t>
            </w:r>
            <w:r>
              <w:rPr>
                <w:sz w:val="20"/>
              </w:rPr>
              <w:t>славянской</w:t>
            </w:r>
            <w:r>
              <w:rPr>
                <w:spacing w:val="-47"/>
                <w:sz w:val="20"/>
              </w:rPr>
              <w:t xml:space="preserve"> </w:t>
            </w:r>
            <w:r>
              <w:rPr>
                <w:sz w:val="20"/>
              </w:rPr>
              <w:t>письменности</w:t>
            </w:r>
            <w:r>
              <w:rPr>
                <w:spacing w:val="47"/>
                <w:sz w:val="20"/>
              </w:rPr>
              <w:t xml:space="preserve"> </w:t>
            </w:r>
            <w:r>
              <w:rPr>
                <w:sz w:val="20"/>
              </w:rPr>
              <w:t>и</w:t>
            </w:r>
            <w:r>
              <w:rPr>
                <w:spacing w:val="-2"/>
                <w:sz w:val="20"/>
              </w:rPr>
              <w:t xml:space="preserve"> </w:t>
            </w:r>
            <w:r>
              <w:rPr>
                <w:sz w:val="20"/>
              </w:rPr>
              <w:t>культуры»</w:t>
            </w:r>
          </w:p>
        </w:tc>
        <w:tc>
          <w:tcPr>
            <w:tcW w:w="1284" w:type="dxa"/>
          </w:tcPr>
          <w:p w14:paraId="5EAC5628" w14:textId="77777777" w:rsidR="00FF2DB4" w:rsidRDefault="00C34CCB">
            <w:pPr>
              <w:pStyle w:val="TableParagraph"/>
              <w:spacing w:before="132"/>
              <w:ind w:left="115"/>
              <w:rPr>
                <w:sz w:val="20"/>
              </w:rPr>
            </w:pPr>
            <w:r>
              <w:rPr>
                <w:sz w:val="20"/>
              </w:rPr>
              <w:t>5-7</w:t>
            </w:r>
            <w:r>
              <w:rPr>
                <w:spacing w:val="-1"/>
                <w:sz w:val="20"/>
              </w:rPr>
              <w:t xml:space="preserve"> </w:t>
            </w:r>
            <w:r>
              <w:rPr>
                <w:sz w:val="20"/>
              </w:rPr>
              <w:t>кл</w:t>
            </w:r>
          </w:p>
        </w:tc>
        <w:tc>
          <w:tcPr>
            <w:tcW w:w="2693" w:type="dxa"/>
          </w:tcPr>
          <w:p w14:paraId="147228BB" w14:textId="77777777" w:rsidR="00FF2DB4" w:rsidRDefault="00C34CCB">
            <w:pPr>
              <w:pStyle w:val="TableParagraph"/>
              <w:spacing w:before="132"/>
              <w:ind w:left="89" w:right="93"/>
              <w:rPr>
                <w:sz w:val="20"/>
              </w:rPr>
            </w:pPr>
            <w:r>
              <w:rPr>
                <w:sz w:val="20"/>
              </w:rPr>
              <w:t>Уч.</w:t>
            </w:r>
            <w:r>
              <w:rPr>
                <w:spacing w:val="-4"/>
                <w:sz w:val="20"/>
              </w:rPr>
              <w:t xml:space="preserve"> </w:t>
            </w:r>
            <w:r>
              <w:rPr>
                <w:sz w:val="20"/>
              </w:rPr>
              <w:t>литературы</w:t>
            </w:r>
            <w:r>
              <w:rPr>
                <w:spacing w:val="-4"/>
                <w:sz w:val="20"/>
              </w:rPr>
              <w:t xml:space="preserve"> </w:t>
            </w:r>
            <w:r>
              <w:rPr>
                <w:sz w:val="20"/>
              </w:rPr>
              <w:t>и</w:t>
            </w:r>
            <w:r>
              <w:rPr>
                <w:spacing w:val="-4"/>
                <w:sz w:val="20"/>
              </w:rPr>
              <w:t xml:space="preserve"> </w:t>
            </w:r>
            <w:r>
              <w:rPr>
                <w:sz w:val="20"/>
              </w:rPr>
              <w:t>рус.</w:t>
            </w:r>
            <w:r>
              <w:rPr>
                <w:spacing w:val="-3"/>
                <w:sz w:val="20"/>
              </w:rPr>
              <w:t xml:space="preserve"> </w:t>
            </w:r>
            <w:r>
              <w:rPr>
                <w:sz w:val="20"/>
              </w:rPr>
              <w:t>яз.,</w:t>
            </w:r>
            <w:r>
              <w:rPr>
                <w:spacing w:val="-4"/>
                <w:sz w:val="20"/>
              </w:rPr>
              <w:t xml:space="preserve"> </w:t>
            </w:r>
            <w:r>
              <w:rPr>
                <w:sz w:val="20"/>
              </w:rPr>
              <w:t>кл.</w:t>
            </w:r>
            <w:r>
              <w:rPr>
                <w:spacing w:val="-47"/>
                <w:sz w:val="20"/>
              </w:rPr>
              <w:t xml:space="preserve"> </w:t>
            </w:r>
            <w:r>
              <w:rPr>
                <w:sz w:val="20"/>
              </w:rPr>
              <w:t>рук.</w:t>
            </w:r>
          </w:p>
        </w:tc>
      </w:tr>
      <w:tr w:rsidR="00FF2DB4" w14:paraId="24ACDA59" w14:textId="77777777">
        <w:trPr>
          <w:trHeight w:val="551"/>
        </w:trPr>
        <w:tc>
          <w:tcPr>
            <w:tcW w:w="2558" w:type="dxa"/>
            <w:vMerge/>
            <w:tcBorders>
              <w:top w:val="nil"/>
            </w:tcBorders>
          </w:tcPr>
          <w:p w14:paraId="333097AD" w14:textId="77777777" w:rsidR="00FF2DB4" w:rsidRDefault="00FF2DB4">
            <w:pPr>
              <w:rPr>
                <w:sz w:val="2"/>
                <w:szCs w:val="2"/>
              </w:rPr>
            </w:pPr>
          </w:p>
        </w:tc>
        <w:tc>
          <w:tcPr>
            <w:tcW w:w="3819" w:type="dxa"/>
          </w:tcPr>
          <w:p w14:paraId="6A37A548" w14:textId="77777777" w:rsidR="00FF2DB4" w:rsidRDefault="00C34CCB">
            <w:pPr>
              <w:pStyle w:val="TableParagraph"/>
              <w:ind w:left="113" w:right="678"/>
              <w:rPr>
                <w:sz w:val="20"/>
              </w:rPr>
            </w:pPr>
            <w:r>
              <w:rPr>
                <w:sz w:val="20"/>
              </w:rPr>
              <w:t>Участие</w:t>
            </w:r>
            <w:r>
              <w:rPr>
                <w:spacing w:val="-3"/>
                <w:sz w:val="20"/>
              </w:rPr>
              <w:t xml:space="preserve"> </w:t>
            </w:r>
            <w:r>
              <w:rPr>
                <w:sz w:val="20"/>
              </w:rPr>
              <w:t>в</w:t>
            </w:r>
            <w:r>
              <w:rPr>
                <w:spacing w:val="-4"/>
                <w:sz w:val="20"/>
              </w:rPr>
              <w:t xml:space="preserve"> </w:t>
            </w:r>
            <w:r>
              <w:rPr>
                <w:sz w:val="20"/>
              </w:rPr>
              <w:t>олимпиадах</w:t>
            </w:r>
            <w:r>
              <w:rPr>
                <w:spacing w:val="-4"/>
                <w:sz w:val="20"/>
              </w:rPr>
              <w:t xml:space="preserve"> </w:t>
            </w:r>
            <w:r>
              <w:rPr>
                <w:sz w:val="20"/>
              </w:rPr>
              <w:t>и</w:t>
            </w:r>
            <w:r>
              <w:rPr>
                <w:spacing w:val="-2"/>
                <w:sz w:val="20"/>
              </w:rPr>
              <w:t xml:space="preserve"> </w:t>
            </w:r>
            <w:r>
              <w:rPr>
                <w:sz w:val="20"/>
              </w:rPr>
              <w:t>конкурсах</w:t>
            </w:r>
            <w:r>
              <w:rPr>
                <w:spacing w:val="-47"/>
                <w:sz w:val="20"/>
              </w:rPr>
              <w:t xml:space="preserve"> </w:t>
            </w:r>
            <w:r>
              <w:rPr>
                <w:sz w:val="20"/>
              </w:rPr>
              <w:t>школьников</w:t>
            </w:r>
            <w:r>
              <w:rPr>
                <w:spacing w:val="-2"/>
                <w:sz w:val="20"/>
              </w:rPr>
              <w:t xml:space="preserve"> </w:t>
            </w:r>
            <w:r>
              <w:rPr>
                <w:sz w:val="20"/>
              </w:rPr>
              <w:t>по предметам</w:t>
            </w:r>
          </w:p>
        </w:tc>
        <w:tc>
          <w:tcPr>
            <w:tcW w:w="1284" w:type="dxa"/>
          </w:tcPr>
          <w:p w14:paraId="73CCA866" w14:textId="77777777" w:rsidR="00FF2DB4" w:rsidRDefault="00FF2DB4">
            <w:pPr>
              <w:pStyle w:val="TableParagraph"/>
              <w:spacing w:before="3"/>
              <w:rPr>
                <w:b/>
                <w:sz w:val="20"/>
              </w:rPr>
            </w:pPr>
          </w:p>
          <w:p w14:paraId="0D654AD1"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01F3EDD9" w14:textId="77777777" w:rsidR="00FF2DB4" w:rsidRDefault="00FF2DB4">
            <w:pPr>
              <w:pStyle w:val="TableParagraph"/>
              <w:spacing w:before="3"/>
              <w:rPr>
                <w:b/>
                <w:sz w:val="20"/>
              </w:rPr>
            </w:pPr>
          </w:p>
          <w:p w14:paraId="05F860F9" w14:textId="77777777" w:rsidR="00FF2DB4" w:rsidRDefault="00C34CCB">
            <w:pPr>
              <w:pStyle w:val="TableParagraph"/>
              <w:ind w:left="89"/>
              <w:rPr>
                <w:sz w:val="20"/>
              </w:rPr>
            </w:pPr>
            <w:r>
              <w:rPr>
                <w:sz w:val="20"/>
              </w:rPr>
              <w:t>Учителя-предметники</w:t>
            </w:r>
          </w:p>
        </w:tc>
      </w:tr>
      <w:tr w:rsidR="00FF2DB4" w14:paraId="1F05A284" w14:textId="77777777">
        <w:trPr>
          <w:trHeight w:val="595"/>
        </w:trPr>
        <w:tc>
          <w:tcPr>
            <w:tcW w:w="2558" w:type="dxa"/>
            <w:vMerge w:val="restart"/>
          </w:tcPr>
          <w:p w14:paraId="1641410C" w14:textId="77777777" w:rsidR="00FF2DB4" w:rsidRDefault="00FF2DB4">
            <w:pPr>
              <w:pStyle w:val="TableParagraph"/>
              <w:rPr>
                <w:b/>
              </w:rPr>
            </w:pPr>
          </w:p>
          <w:p w14:paraId="606920D8" w14:textId="77777777" w:rsidR="00FF2DB4" w:rsidRDefault="00C34CCB">
            <w:pPr>
              <w:pStyle w:val="TableParagraph"/>
              <w:spacing w:before="158"/>
              <w:ind w:left="112"/>
              <w:rPr>
                <w:b/>
                <w:i/>
                <w:sz w:val="20"/>
              </w:rPr>
            </w:pPr>
            <w:r>
              <w:rPr>
                <w:b/>
                <w:i/>
                <w:sz w:val="20"/>
              </w:rPr>
              <w:t>Трудовое,</w:t>
            </w:r>
            <w:r>
              <w:rPr>
                <w:b/>
                <w:i/>
                <w:spacing w:val="1"/>
                <w:sz w:val="20"/>
              </w:rPr>
              <w:t xml:space="preserve"> </w:t>
            </w:r>
            <w:r>
              <w:rPr>
                <w:b/>
                <w:i/>
                <w:spacing w:val="-1"/>
                <w:sz w:val="20"/>
              </w:rPr>
              <w:t>профориентационное</w:t>
            </w:r>
          </w:p>
        </w:tc>
        <w:tc>
          <w:tcPr>
            <w:tcW w:w="3819" w:type="dxa"/>
          </w:tcPr>
          <w:p w14:paraId="3C1DD87F" w14:textId="77777777" w:rsidR="00FF2DB4" w:rsidRDefault="00C34CCB">
            <w:pPr>
              <w:pStyle w:val="TableParagraph"/>
              <w:spacing w:before="41"/>
              <w:ind w:left="113"/>
              <w:rPr>
                <w:sz w:val="20"/>
              </w:rPr>
            </w:pPr>
            <w:r>
              <w:rPr>
                <w:sz w:val="20"/>
              </w:rPr>
              <w:t>Школьный</w:t>
            </w:r>
            <w:r>
              <w:rPr>
                <w:spacing w:val="-5"/>
                <w:sz w:val="20"/>
              </w:rPr>
              <w:t xml:space="preserve"> </w:t>
            </w:r>
            <w:r>
              <w:rPr>
                <w:sz w:val="20"/>
              </w:rPr>
              <w:t>субботник</w:t>
            </w:r>
            <w:r>
              <w:rPr>
                <w:spacing w:val="-3"/>
                <w:sz w:val="20"/>
              </w:rPr>
              <w:t xml:space="preserve"> </w:t>
            </w:r>
            <w:r>
              <w:rPr>
                <w:sz w:val="20"/>
              </w:rPr>
              <w:t>по</w:t>
            </w:r>
            <w:r>
              <w:rPr>
                <w:spacing w:val="-3"/>
                <w:sz w:val="20"/>
              </w:rPr>
              <w:t xml:space="preserve"> </w:t>
            </w:r>
            <w:r>
              <w:rPr>
                <w:sz w:val="20"/>
              </w:rPr>
              <w:t>озеленению</w:t>
            </w:r>
          </w:p>
          <w:p w14:paraId="60075002" w14:textId="77777777" w:rsidR="00FF2DB4" w:rsidRDefault="00C34CCB">
            <w:pPr>
              <w:pStyle w:val="TableParagraph"/>
              <w:spacing w:before="56"/>
              <w:ind w:left="113"/>
              <w:rPr>
                <w:sz w:val="20"/>
              </w:rPr>
            </w:pPr>
            <w:r>
              <w:rPr>
                <w:sz w:val="20"/>
              </w:rPr>
              <w:t>территории</w:t>
            </w:r>
          </w:p>
        </w:tc>
        <w:tc>
          <w:tcPr>
            <w:tcW w:w="1284" w:type="dxa"/>
          </w:tcPr>
          <w:p w14:paraId="13954EB2" w14:textId="77777777" w:rsidR="00FF2DB4" w:rsidRDefault="00C34CCB">
            <w:pPr>
              <w:pStyle w:val="TableParagraph"/>
              <w:spacing w:before="41"/>
              <w:ind w:left="115"/>
              <w:rPr>
                <w:sz w:val="20"/>
              </w:rPr>
            </w:pPr>
            <w:r>
              <w:rPr>
                <w:sz w:val="20"/>
              </w:rPr>
              <w:t>5-9</w:t>
            </w:r>
            <w:r>
              <w:rPr>
                <w:spacing w:val="-1"/>
                <w:sz w:val="20"/>
              </w:rPr>
              <w:t xml:space="preserve"> </w:t>
            </w:r>
            <w:r>
              <w:rPr>
                <w:sz w:val="20"/>
              </w:rPr>
              <w:t>кл</w:t>
            </w:r>
          </w:p>
        </w:tc>
        <w:tc>
          <w:tcPr>
            <w:tcW w:w="2693" w:type="dxa"/>
          </w:tcPr>
          <w:p w14:paraId="61F8C0B4" w14:textId="77777777" w:rsidR="00FF2DB4" w:rsidRDefault="00C34CCB">
            <w:pPr>
              <w:pStyle w:val="TableParagraph"/>
              <w:spacing w:before="133"/>
              <w:ind w:left="89"/>
              <w:rPr>
                <w:sz w:val="20"/>
              </w:rPr>
            </w:pPr>
            <w:r>
              <w:rPr>
                <w:sz w:val="20"/>
              </w:rPr>
              <w:t>Кл.</w:t>
            </w:r>
            <w:r>
              <w:rPr>
                <w:spacing w:val="-2"/>
                <w:sz w:val="20"/>
              </w:rPr>
              <w:t xml:space="preserve"> </w:t>
            </w:r>
            <w:r>
              <w:rPr>
                <w:sz w:val="20"/>
              </w:rPr>
              <w:t>рук.</w:t>
            </w:r>
          </w:p>
        </w:tc>
      </w:tr>
      <w:tr w:rsidR="00FF2DB4" w14:paraId="63532328" w14:textId="77777777">
        <w:trPr>
          <w:trHeight w:val="743"/>
        </w:trPr>
        <w:tc>
          <w:tcPr>
            <w:tcW w:w="2558" w:type="dxa"/>
            <w:vMerge/>
            <w:tcBorders>
              <w:top w:val="nil"/>
            </w:tcBorders>
          </w:tcPr>
          <w:p w14:paraId="363875B9" w14:textId="77777777" w:rsidR="00FF2DB4" w:rsidRDefault="00FF2DB4">
            <w:pPr>
              <w:rPr>
                <w:sz w:val="2"/>
                <w:szCs w:val="2"/>
              </w:rPr>
            </w:pPr>
          </w:p>
        </w:tc>
        <w:tc>
          <w:tcPr>
            <w:tcW w:w="3819" w:type="dxa"/>
          </w:tcPr>
          <w:p w14:paraId="2F0916E5" w14:textId="77777777" w:rsidR="00FF2DB4" w:rsidRDefault="00C34CCB">
            <w:pPr>
              <w:pStyle w:val="TableParagraph"/>
              <w:spacing w:line="224" w:lineRule="exact"/>
              <w:ind w:left="113"/>
              <w:rPr>
                <w:sz w:val="20"/>
              </w:rPr>
            </w:pPr>
            <w:r>
              <w:rPr>
                <w:sz w:val="20"/>
              </w:rPr>
              <w:t>Просмотр</w:t>
            </w:r>
            <w:r>
              <w:rPr>
                <w:spacing w:val="-3"/>
                <w:sz w:val="20"/>
              </w:rPr>
              <w:t xml:space="preserve"> </w:t>
            </w:r>
            <w:r>
              <w:rPr>
                <w:sz w:val="20"/>
              </w:rPr>
              <w:t>онлайн</w:t>
            </w:r>
            <w:r>
              <w:rPr>
                <w:spacing w:val="-3"/>
                <w:sz w:val="20"/>
              </w:rPr>
              <w:t xml:space="preserve"> </w:t>
            </w:r>
            <w:r>
              <w:rPr>
                <w:sz w:val="20"/>
              </w:rPr>
              <w:t>урока на</w:t>
            </w:r>
            <w:r>
              <w:rPr>
                <w:spacing w:val="-4"/>
                <w:sz w:val="20"/>
              </w:rPr>
              <w:t xml:space="preserve"> </w:t>
            </w:r>
            <w:r>
              <w:rPr>
                <w:sz w:val="20"/>
              </w:rPr>
              <w:t>сайте</w:t>
            </w:r>
            <w:r>
              <w:rPr>
                <w:spacing w:val="-3"/>
                <w:sz w:val="20"/>
              </w:rPr>
              <w:t xml:space="preserve"> </w:t>
            </w:r>
            <w:r>
              <w:rPr>
                <w:sz w:val="20"/>
              </w:rPr>
              <w:t>по</w:t>
            </w:r>
          </w:p>
          <w:p w14:paraId="0AC01D1F" w14:textId="77777777" w:rsidR="00FF2DB4" w:rsidRDefault="00C34CCB">
            <w:pPr>
              <w:pStyle w:val="TableParagraph"/>
              <w:ind w:left="113" w:right="415" w:firstLine="484"/>
              <w:rPr>
                <w:sz w:val="20"/>
              </w:rPr>
            </w:pPr>
            <w:r>
              <w:rPr>
                <w:spacing w:val="-1"/>
                <w:sz w:val="20"/>
              </w:rPr>
              <w:t>бесплатной</w:t>
            </w:r>
            <w:r>
              <w:rPr>
                <w:spacing w:val="-11"/>
                <w:sz w:val="20"/>
              </w:rPr>
              <w:t xml:space="preserve"> </w:t>
            </w:r>
            <w:r>
              <w:rPr>
                <w:sz w:val="20"/>
              </w:rPr>
              <w:t>профориентации</w:t>
            </w:r>
            <w:r>
              <w:rPr>
                <w:spacing w:val="-9"/>
                <w:sz w:val="20"/>
              </w:rPr>
              <w:t xml:space="preserve"> </w:t>
            </w:r>
            <w:r>
              <w:rPr>
                <w:sz w:val="20"/>
              </w:rPr>
              <w:t>для</w:t>
            </w:r>
            <w:r>
              <w:rPr>
                <w:spacing w:val="-47"/>
                <w:sz w:val="20"/>
              </w:rPr>
              <w:t xml:space="preserve"> </w:t>
            </w:r>
            <w:r>
              <w:rPr>
                <w:sz w:val="20"/>
              </w:rPr>
              <w:t>детей</w:t>
            </w:r>
            <w:r>
              <w:rPr>
                <w:spacing w:val="3"/>
                <w:sz w:val="20"/>
              </w:rPr>
              <w:t xml:space="preserve"> </w:t>
            </w:r>
            <w:r>
              <w:rPr>
                <w:sz w:val="20"/>
              </w:rPr>
              <w:t>«Проектория»</w:t>
            </w:r>
          </w:p>
        </w:tc>
        <w:tc>
          <w:tcPr>
            <w:tcW w:w="1284" w:type="dxa"/>
          </w:tcPr>
          <w:p w14:paraId="0729DE25" w14:textId="77777777" w:rsidR="00FF2DB4" w:rsidRDefault="00FF2DB4">
            <w:pPr>
              <w:pStyle w:val="TableParagraph"/>
              <w:spacing w:before="7"/>
              <w:rPr>
                <w:b/>
                <w:sz w:val="19"/>
              </w:rPr>
            </w:pPr>
          </w:p>
          <w:p w14:paraId="6C3BE78A" w14:textId="77777777" w:rsidR="00FF2DB4" w:rsidRDefault="00C34CCB">
            <w:pPr>
              <w:pStyle w:val="TableParagraph"/>
              <w:ind w:left="115"/>
              <w:rPr>
                <w:sz w:val="20"/>
              </w:rPr>
            </w:pPr>
            <w:r>
              <w:rPr>
                <w:sz w:val="20"/>
              </w:rPr>
              <w:t>6-9</w:t>
            </w:r>
            <w:r>
              <w:rPr>
                <w:spacing w:val="-2"/>
                <w:sz w:val="20"/>
              </w:rPr>
              <w:t xml:space="preserve"> </w:t>
            </w:r>
            <w:r>
              <w:rPr>
                <w:sz w:val="20"/>
              </w:rPr>
              <w:t>кл.</w:t>
            </w:r>
          </w:p>
        </w:tc>
        <w:tc>
          <w:tcPr>
            <w:tcW w:w="2693" w:type="dxa"/>
          </w:tcPr>
          <w:p w14:paraId="512E7884" w14:textId="77777777" w:rsidR="00FF2DB4" w:rsidRDefault="00FF2DB4">
            <w:pPr>
              <w:pStyle w:val="TableParagraph"/>
              <w:spacing w:before="7"/>
              <w:rPr>
                <w:b/>
                <w:sz w:val="19"/>
              </w:rPr>
            </w:pPr>
          </w:p>
          <w:p w14:paraId="7ED242A1" w14:textId="77777777" w:rsidR="00FF2DB4" w:rsidRDefault="00C34CCB">
            <w:pPr>
              <w:pStyle w:val="TableParagraph"/>
              <w:ind w:left="89"/>
              <w:rPr>
                <w:sz w:val="20"/>
              </w:rPr>
            </w:pPr>
            <w:r>
              <w:rPr>
                <w:sz w:val="20"/>
              </w:rPr>
              <w:t>Кл</w:t>
            </w:r>
            <w:r>
              <w:rPr>
                <w:spacing w:val="-3"/>
                <w:sz w:val="20"/>
              </w:rPr>
              <w:t xml:space="preserve"> </w:t>
            </w:r>
            <w:r>
              <w:rPr>
                <w:sz w:val="20"/>
              </w:rPr>
              <w:t>.рук.</w:t>
            </w:r>
          </w:p>
        </w:tc>
      </w:tr>
      <w:tr w:rsidR="00FF2DB4" w14:paraId="29D18A34" w14:textId="77777777">
        <w:trPr>
          <w:trHeight w:val="818"/>
        </w:trPr>
        <w:tc>
          <w:tcPr>
            <w:tcW w:w="2558" w:type="dxa"/>
            <w:vMerge w:val="restart"/>
          </w:tcPr>
          <w:p w14:paraId="07789B5D" w14:textId="77777777" w:rsidR="00FF2DB4" w:rsidRDefault="00FF2DB4">
            <w:pPr>
              <w:pStyle w:val="TableParagraph"/>
              <w:rPr>
                <w:b/>
              </w:rPr>
            </w:pPr>
          </w:p>
          <w:p w14:paraId="38ECEC7E" w14:textId="77777777" w:rsidR="00FF2DB4" w:rsidRDefault="00FF2DB4">
            <w:pPr>
              <w:pStyle w:val="TableParagraph"/>
              <w:spacing w:before="5"/>
              <w:rPr>
                <w:b/>
                <w:sz w:val="18"/>
              </w:rPr>
            </w:pPr>
          </w:p>
          <w:p w14:paraId="74396FF8" w14:textId="77777777" w:rsidR="00FF2DB4" w:rsidRDefault="00C34CCB">
            <w:pPr>
              <w:pStyle w:val="TableParagraph"/>
              <w:spacing w:before="1"/>
              <w:ind w:left="112"/>
              <w:rPr>
                <w:b/>
                <w:i/>
                <w:sz w:val="20"/>
              </w:rPr>
            </w:pPr>
            <w:r>
              <w:rPr>
                <w:b/>
                <w:i/>
                <w:sz w:val="20"/>
              </w:rPr>
              <w:t>Семейное</w:t>
            </w:r>
          </w:p>
        </w:tc>
        <w:tc>
          <w:tcPr>
            <w:tcW w:w="3819" w:type="dxa"/>
          </w:tcPr>
          <w:p w14:paraId="5A8960E6" w14:textId="77777777" w:rsidR="00FF2DB4" w:rsidRDefault="00C34CCB">
            <w:pPr>
              <w:pStyle w:val="TableParagraph"/>
              <w:spacing w:line="223" w:lineRule="exact"/>
              <w:ind w:left="113"/>
              <w:rPr>
                <w:sz w:val="20"/>
              </w:rPr>
            </w:pPr>
            <w:r>
              <w:rPr>
                <w:sz w:val="20"/>
              </w:rPr>
              <w:t>Итоговые</w:t>
            </w:r>
            <w:r>
              <w:rPr>
                <w:spacing w:val="-7"/>
                <w:sz w:val="20"/>
              </w:rPr>
              <w:t xml:space="preserve"> </w:t>
            </w:r>
            <w:r>
              <w:rPr>
                <w:sz w:val="20"/>
              </w:rPr>
              <w:t>классные</w:t>
            </w:r>
            <w:r>
              <w:rPr>
                <w:spacing w:val="-6"/>
                <w:sz w:val="20"/>
              </w:rPr>
              <w:t xml:space="preserve"> </w:t>
            </w:r>
            <w:r>
              <w:rPr>
                <w:sz w:val="20"/>
              </w:rPr>
              <w:t>родительские</w:t>
            </w:r>
          </w:p>
          <w:p w14:paraId="63572F4B" w14:textId="77777777" w:rsidR="00FF2DB4" w:rsidRDefault="00C34CCB">
            <w:pPr>
              <w:pStyle w:val="TableParagraph"/>
              <w:ind w:left="113" w:right="135"/>
              <w:rPr>
                <w:sz w:val="20"/>
              </w:rPr>
            </w:pPr>
            <w:r>
              <w:rPr>
                <w:sz w:val="20"/>
              </w:rPr>
              <w:t>собрания</w:t>
            </w:r>
            <w:r>
              <w:rPr>
                <w:spacing w:val="-2"/>
                <w:sz w:val="20"/>
              </w:rPr>
              <w:t xml:space="preserve"> </w:t>
            </w:r>
            <w:r>
              <w:rPr>
                <w:sz w:val="20"/>
              </w:rPr>
              <w:t>на</w:t>
            </w:r>
            <w:r>
              <w:rPr>
                <w:spacing w:val="-4"/>
                <w:sz w:val="20"/>
              </w:rPr>
              <w:t xml:space="preserve"> </w:t>
            </w:r>
            <w:r>
              <w:rPr>
                <w:sz w:val="20"/>
              </w:rPr>
              <w:t>тему</w:t>
            </w:r>
            <w:r>
              <w:rPr>
                <w:spacing w:val="-2"/>
                <w:sz w:val="20"/>
              </w:rPr>
              <w:t xml:space="preserve"> </w:t>
            </w:r>
            <w:r>
              <w:rPr>
                <w:sz w:val="20"/>
              </w:rPr>
              <w:t>«Организация</w:t>
            </w:r>
            <w:r>
              <w:rPr>
                <w:spacing w:val="-5"/>
                <w:sz w:val="20"/>
              </w:rPr>
              <w:t xml:space="preserve"> </w:t>
            </w:r>
            <w:r>
              <w:rPr>
                <w:sz w:val="20"/>
              </w:rPr>
              <w:t>отдыха</w:t>
            </w:r>
            <w:r>
              <w:rPr>
                <w:spacing w:val="-3"/>
                <w:sz w:val="20"/>
              </w:rPr>
              <w:t xml:space="preserve"> </w:t>
            </w:r>
            <w:r>
              <w:rPr>
                <w:sz w:val="20"/>
              </w:rPr>
              <w:t>и</w:t>
            </w:r>
            <w:r>
              <w:rPr>
                <w:spacing w:val="-47"/>
                <w:sz w:val="20"/>
              </w:rPr>
              <w:t xml:space="preserve"> </w:t>
            </w:r>
            <w:r>
              <w:rPr>
                <w:sz w:val="20"/>
              </w:rPr>
              <w:t>безопасность</w:t>
            </w:r>
            <w:r>
              <w:rPr>
                <w:spacing w:val="-2"/>
                <w:sz w:val="20"/>
              </w:rPr>
              <w:t xml:space="preserve"> </w:t>
            </w:r>
            <w:r>
              <w:rPr>
                <w:sz w:val="20"/>
              </w:rPr>
              <w:t>детей</w:t>
            </w:r>
            <w:r>
              <w:rPr>
                <w:spacing w:val="1"/>
                <w:sz w:val="20"/>
              </w:rPr>
              <w:t xml:space="preserve"> </w:t>
            </w:r>
            <w:r>
              <w:rPr>
                <w:sz w:val="20"/>
              </w:rPr>
              <w:t>в</w:t>
            </w:r>
            <w:r>
              <w:rPr>
                <w:spacing w:val="-2"/>
                <w:sz w:val="20"/>
              </w:rPr>
              <w:t xml:space="preserve"> </w:t>
            </w:r>
            <w:r>
              <w:rPr>
                <w:sz w:val="20"/>
              </w:rPr>
              <w:t>летний</w:t>
            </w:r>
            <w:r>
              <w:rPr>
                <w:spacing w:val="-1"/>
                <w:sz w:val="20"/>
              </w:rPr>
              <w:t xml:space="preserve"> </w:t>
            </w:r>
            <w:r>
              <w:rPr>
                <w:sz w:val="20"/>
              </w:rPr>
              <w:t>период»</w:t>
            </w:r>
          </w:p>
        </w:tc>
        <w:tc>
          <w:tcPr>
            <w:tcW w:w="1284" w:type="dxa"/>
          </w:tcPr>
          <w:p w14:paraId="22BE44FD" w14:textId="77777777" w:rsidR="00FF2DB4" w:rsidRDefault="00FF2DB4">
            <w:pPr>
              <w:pStyle w:val="TableParagraph"/>
              <w:spacing w:before="3"/>
              <w:rPr>
                <w:b/>
                <w:sz w:val="20"/>
              </w:rPr>
            </w:pPr>
          </w:p>
          <w:p w14:paraId="7869513C" w14:textId="77777777" w:rsidR="00FF2DB4" w:rsidRDefault="00C34CCB">
            <w:pPr>
              <w:pStyle w:val="TableParagraph"/>
              <w:ind w:left="115"/>
              <w:rPr>
                <w:sz w:val="20"/>
              </w:rPr>
            </w:pPr>
            <w:r>
              <w:rPr>
                <w:sz w:val="20"/>
              </w:rPr>
              <w:t>5-9</w:t>
            </w:r>
            <w:r>
              <w:rPr>
                <w:spacing w:val="-2"/>
                <w:sz w:val="20"/>
              </w:rPr>
              <w:t xml:space="preserve"> </w:t>
            </w:r>
            <w:r>
              <w:rPr>
                <w:sz w:val="20"/>
              </w:rPr>
              <w:t>кл.</w:t>
            </w:r>
          </w:p>
        </w:tc>
        <w:tc>
          <w:tcPr>
            <w:tcW w:w="2693" w:type="dxa"/>
          </w:tcPr>
          <w:p w14:paraId="7B5E54E4" w14:textId="77777777" w:rsidR="00FF2DB4" w:rsidRDefault="00FF2DB4">
            <w:pPr>
              <w:pStyle w:val="TableParagraph"/>
              <w:spacing w:before="3"/>
              <w:rPr>
                <w:b/>
                <w:sz w:val="20"/>
              </w:rPr>
            </w:pPr>
          </w:p>
          <w:p w14:paraId="6CEBB6D2" w14:textId="77777777" w:rsidR="00FF2DB4" w:rsidRDefault="00C34CCB">
            <w:pPr>
              <w:pStyle w:val="TableParagraph"/>
              <w:ind w:left="89"/>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4E71166B" w14:textId="77777777">
        <w:trPr>
          <w:trHeight w:val="733"/>
        </w:trPr>
        <w:tc>
          <w:tcPr>
            <w:tcW w:w="2558" w:type="dxa"/>
            <w:vMerge/>
            <w:tcBorders>
              <w:top w:val="nil"/>
            </w:tcBorders>
          </w:tcPr>
          <w:p w14:paraId="66AFC6BA" w14:textId="77777777" w:rsidR="00FF2DB4" w:rsidRDefault="00FF2DB4">
            <w:pPr>
              <w:rPr>
                <w:sz w:val="2"/>
                <w:szCs w:val="2"/>
              </w:rPr>
            </w:pPr>
          </w:p>
        </w:tc>
        <w:tc>
          <w:tcPr>
            <w:tcW w:w="3819" w:type="dxa"/>
          </w:tcPr>
          <w:p w14:paraId="0067C59C" w14:textId="77777777" w:rsidR="00FF2DB4" w:rsidRDefault="00C34CCB">
            <w:pPr>
              <w:pStyle w:val="TableParagraph"/>
              <w:ind w:left="113" w:right="284"/>
              <w:rPr>
                <w:sz w:val="20"/>
              </w:rPr>
            </w:pPr>
            <w:r>
              <w:rPr>
                <w:sz w:val="20"/>
              </w:rPr>
              <w:t>Общешкольное</w:t>
            </w:r>
            <w:r>
              <w:rPr>
                <w:spacing w:val="-9"/>
                <w:sz w:val="20"/>
              </w:rPr>
              <w:t xml:space="preserve"> </w:t>
            </w:r>
            <w:r>
              <w:rPr>
                <w:sz w:val="20"/>
              </w:rPr>
              <w:t>родительское</w:t>
            </w:r>
            <w:r>
              <w:rPr>
                <w:spacing w:val="-9"/>
                <w:sz w:val="20"/>
              </w:rPr>
              <w:t xml:space="preserve"> </w:t>
            </w:r>
            <w:r>
              <w:rPr>
                <w:sz w:val="20"/>
              </w:rPr>
              <w:t>собрание.</w:t>
            </w:r>
            <w:r>
              <w:rPr>
                <w:spacing w:val="-47"/>
                <w:sz w:val="20"/>
              </w:rPr>
              <w:t xml:space="preserve"> </w:t>
            </w:r>
            <w:r>
              <w:rPr>
                <w:sz w:val="20"/>
              </w:rPr>
              <w:t>Родительский</w:t>
            </w:r>
            <w:r>
              <w:rPr>
                <w:spacing w:val="-3"/>
                <w:sz w:val="20"/>
              </w:rPr>
              <w:t xml:space="preserve"> </w:t>
            </w:r>
            <w:r>
              <w:rPr>
                <w:sz w:val="20"/>
              </w:rPr>
              <w:t>всеобуч.</w:t>
            </w:r>
            <w:r>
              <w:rPr>
                <w:spacing w:val="-1"/>
                <w:sz w:val="20"/>
              </w:rPr>
              <w:t xml:space="preserve"> </w:t>
            </w:r>
            <w:r>
              <w:rPr>
                <w:sz w:val="20"/>
              </w:rPr>
              <w:t>Итоги</w:t>
            </w:r>
            <w:r>
              <w:rPr>
                <w:spacing w:val="-3"/>
                <w:sz w:val="20"/>
              </w:rPr>
              <w:t xml:space="preserve"> </w:t>
            </w:r>
            <w:r>
              <w:rPr>
                <w:sz w:val="20"/>
              </w:rPr>
              <w:t>года.</w:t>
            </w:r>
          </w:p>
          <w:p w14:paraId="2814A4B3" w14:textId="77777777" w:rsidR="00FF2DB4" w:rsidRDefault="00C34CCB">
            <w:pPr>
              <w:pStyle w:val="TableParagraph"/>
              <w:ind w:left="113"/>
              <w:rPr>
                <w:sz w:val="20"/>
              </w:rPr>
            </w:pPr>
            <w:r>
              <w:rPr>
                <w:sz w:val="20"/>
              </w:rPr>
              <w:t>Безопасный</w:t>
            </w:r>
            <w:r>
              <w:rPr>
                <w:spacing w:val="-5"/>
                <w:sz w:val="20"/>
              </w:rPr>
              <w:t xml:space="preserve"> </w:t>
            </w:r>
            <w:r>
              <w:rPr>
                <w:sz w:val="20"/>
              </w:rPr>
              <w:t>отдых</w:t>
            </w:r>
            <w:r>
              <w:rPr>
                <w:spacing w:val="-4"/>
                <w:sz w:val="20"/>
              </w:rPr>
              <w:t xml:space="preserve"> </w:t>
            </w:r>
            <w:r>
              <w:rPr>
                <w:sz w:val="20"/>
              </w:rPr>
              <w:t>в</w:t>
            </w:r>
            <w:r>
              <w:rPr>
                <w:spacing w:val="-2"/>
                <w:sz w:val="20"/>
              </w:rPr>
              <w:t xml:space="preserve"> </w:t>
            </w:r>
            <w:r>
              <w:rPr>
                <w:sz w:val="20"/>
              </w:rPr>
              <w:t>летний</w:t>
            </w:r>
            <w:r>
              <w:rPr>
                <w:spacing w:val="-3"/>
                <w:sz w:val="20"/>
              </w:rPr>
              <w:t xml:space="preserve"> </w:t>
            </w:r>
            <w:r>
              <w:rPr>
                <w:sz w:val="20"/>
              </w:rPr>
              <w:t>период</w:t>
            </w:r>
          </w:p>
        </w:tc>
        <w:tc>
          <w:tcPr>
            <w:tcW w:w="1284" w:type="dxa"/>
          </w:tcPr>
          <w:p w14:paraId="3AFF3541" w14:textId="77777777" w:rsidR="00FF2DB4" w:rsidRDefault="00FF2DB4">
            <w:pPr>
              <w:pStyle w:val="TableParagraph"/>
              <w:spacing w:before="7"/>
              <w:rPr>
                <w:b/>
                <w:sz w:val="19"/>
              </w:rPr>
            </w:pPr>
          </w:p>
          <w:p w14:paraId="6BAAD8C0" w14:textId="77777777" w:rsidR="00FF2DB4" w:rsidRDefault="00C34CCB">
            <w:pPr>
              <w:pStyle w:val="TableParagraph"/>
              <w:ind w:left="115"/>
              <w:rPr>
                <w:sz w:val="20"/>
              </w:rPr>
            </w:pPr>
            <w:r>
              <w:rPr>
                <w:sz w:val="20"/>
              </w:rPr>
              <w:t>5-9</w:t>
            </w:r>
            <w:r>
              <w:rPr>
                <w:spacing w:val="-1"/>
                <w:sz w:val="20"/>
              </w:rPr>
              <w:t xml:space="preserve"> </w:t>
            </w:r>
            <w:r>
              <w:rPr>
                <w:sz w:val="20"/>
              </w:rPr>
              <w:t>кл</w:t>
            </w:r>
          </w:p>
        </w:tc>
        <w:tc>
          <w:tcPr>
            <w:tcW w:w="2693" w:type="dxa"/>
          </w:tcPr>
          <w:p w14:paraId="144A2B4C" w14:textId="77777777" w:rsidR="00FF2DB4" w:rsidRDefault="00FF2DB4">
            <w:pPr>
              <w:pStyle w:val="TableParagraph"/>
              <w:spacing w:before="7"/>
              <w:rPr>
                <w:b/>
                <w:sz w:val="19"/>
              </w:rPr>
            </w:pPr>
          </w:p>
          <w:p w14:paraId="7C6BCBA9" w14:textId="77777777" w:rsidR="00FF2DB4" w:rsidRDefault="00C34CCB">
            <w:pPr>
              <w:pStyle w:val="TableParagraph"/>
              <w:ind w:left="89"/>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1"/>
                <w:sz w:val="20"/>
              </w:rPr>
              <w:t xml:space="preserve"> </w:t>
            </w:r>
            <w:r>
              <w:rPr>
                <w:sz w:val="20"/>
              </w:rPr>
              <w:t>рук</w:t>
            </w:r>
          </w:p>
        </w:tc>
      </w:tr>
      <w:tr w:rsidR="00FF2DB4" w14:paraId="6862A26D" w14:textId="77777777">
        <w:trPr>
          <w:trHeight w:val="599"/>
        </w:trPr>
        <w:tc>
          <w:tcPr>
            <w:tcW w:w="2558" w:type="dxa"/>
            <w:vMerge w:val="restart"/>
          </w:tcPr>
          <w:p w14:paraId="6375E2CE" w14:textId="77777777" w:rsidR="00FF2DB4" w:rsidRDefault="00FF2DB4">
            <w:pPr>
              <w:pStyle w:val="TableParagraph"/>
              <w:rPr>
                <w:b/>
              </w:rPr>
            </w:pPr>
          </w:p>
          <w:p w14:paraId="3C8AF42B" w14:textId="77777777" w:rsidR="00FF2DB4" w:rsidRDefault="00FF2DB4">
            <w:pPr>
              <w:pStyle w:val="TableParagraph"/>
              <w:rPr>
                <w:b/>
              </w:rPr>
            </w:pPr>
          </w:p>
          <w:p w14:paraId="39C5EEB6" w14:textId="77777777" w:rsidR="00FF2DB4" w:rsidRDefault="00FF2DB4">
            <w:pPr>
              <w:pStyle w:val="TableParagraph"/>
              <w:rPr>
                <w:b/>
              </w:rPr>
            </w:pPr>
          </w:p>
          <w:p w14:paraId="796394D4" w14:textId="77777777" w:rsidR="00FF2DB4" w:rsidRDefault="00FF2DB4">
            <w:pPr>
              <w:pStyle w:val="TableParagraph"/>
              <w:rPr>
                <w:b/>
                <w:sz w:val="29"/>
              </w:rPr>
            </w:pPr>
          </w:p>
          <w:p w14:paraId="7C518B9D" w14:textId="77777777" w:rsidR="00FF2DB4" w:rsidRDefault="00C34CCB">
            <w:pPr>
              <w:pStyle w:val="TableParagraph"/>
              <w:ind w:left="112"/>
              <w:rPr>
                <w:b/>
                <w:i/>
                <w:sz w:val="20"/>
              </w:rPr>
            </w:pPr>
            <w:r>
              <w:rPr>
                <w:b/>
                <w:i/>
                <w:sz w:val="20"/>
              </w:rPr>
              <w:t>Самоуправление</w:t>
            </w:r>
          </w:p>
        </w:tc>
        <w:tc>
          <w:tcPr>
            <w:tcW w:w="3819" w:type="dxa"/>
          </w:tcPr>
          <w:p w14:paraId="5F65F6F3" w14:textId="77777777" w:rsidR="00FF2DB4" w:rsidRDefault="00C34CCB">
            <w:pPr>
              <w:pStyle w:val="TableParagraph"/>
              <w:tabs>
                <w:tab w:val="left" w:pos="934"/>
                <w:tab w:val="left" w:pos="1491"/>
                <w:tab w:val="left" w:pos="2792"/>
              </w:tabs>
              <w:spacing w:before="41"/>
              <w:ind w:left="113"/>
              <w:rPr>
                <w:sz w:val="20"/>
              </w:rPr>
            </w:pPr>
            <w:r>
              <w:rPr>
                <w:sz w:val="20"/>
              </w:rPr>
              <w:t>Рейд</w:t>
            </w:r>
            <w:r>
              <w:rPr>
                <w:sz w:val="20"/>
              </w:rPr>
              <w:tab/>
              <w:t>по</w:t>
            </w:r>
            <w:r>
              <w:rPr>
                <w:sz w:val="20"/>
              </w:rPr>
              <w:tab/>
              <w:t>проверке</w:t>
            </w:r>
            <w:r>
              <w:rPr>
                <w:sz w:val="20"/>
              </w:rPr>
              <w:tab/>
              <w:t>чистоты</w:t>
            </w:r>
          </w:p>
          <w:p w14:paraId="65BFBE4A" w14:textId="77777777" w:rsidR="00FF2DB4" w:rsidRDefault="00C34CCB">
            <w:pPr>
              <w:pStyle w:val="TableParagraph"/>
              <w:spacing w:before="63"/>
              <w:ind w:left="113"/>
              <w:rPr>
                <w:sz w:val="20"/>
              </w:rPr>
            </w:pPr>
            <w:r>
              <w:rPr>
                <w:sz w:val="20"/>
              </w:rPr>
              <w:t>школьной</w:t>
            </w:r>
            <w:r>
              <w:rPr>
                <w:spacing w:val="-5"/>
                <w:sz w:val="20"/>
              </w:rPr>
              <w:t xml:space="preserve"> </w:t>
            </w:r>
            <w:r>
              <w:rPr>
                <w:sz w:val="20"/>
              </w:rPr>
              <w:t>территории.</w:t>
            </w:r>
          </w:p>
        </w:tc>
        <w:tc>
          <w:tcPr>
            <w:tcW w:w="1284" w:type="dxa"/>
          </w:tcPr>
          <w:p w14:paraId="07F3F9F3" w14:textId="77777777" w:rsidR="00FF2DB4" w:rsidRDefault="00C34CCB">
            <w:pPr>
              <w:pStyle w:val="TableParagraph"/>
              <w:spacing w:before="134"/>
              <w:ind w:left="115"/>
              <w:rPr>
                <w:sz w:val="20"/>
              </w:rPr>
            </w:pPr>
            <w:r>
              <w:rPr>
                <w:sz w:val="20"/>
              </w:rPr>
              <w:t>5-9</w:t>
            </w:r>
            <w:r>
              <w:rPr>
                <w:spacing w:val="-1"/>
                <w:sz w:val="20"/>
              </w:rPr>
              <w:t xml:space="preserve"> </w:t>
            </w:r>
            <w:r>
              <w:rPr>
                <w:sz w:val="20"/>
              </w:rPr>
              <w:t>кл</w:t>
            </w:r>
          </w:p>
        </w:tc>
        <w:tc>
          <w:tcPr>
            <w:tcW w:w="2693" w:type="dxa"/>
          </w:tcPr>
          <w:p w14:paraId="35C88352" w14:textId="77777777" w:rsidR="00FF2DB4" w:rsidRDefault="00C34CCB">
            <w:pPr>
              <w:pStyle w:val="TableParagraph"/>
              <w:spacing w:before="41"/>
              <w:ind w:left="89"/>
              <w:rPr>
                <w:sz w:val="20"/>
              </w:rPr>
            </w:pPr>
            <w:r>
              <w:rPr>
                <w:sz w:val="20"/>
              </w:rPr>
              <w:t>Совет</w:t>
            </w:r>
            <w:r>
              <w:rPr>
                <w:spacing w:val="-5"/>
                <w:sz w:val="20"/>
              </w:rPr>
              <w:t xml:space="preserve"> </w:t>
            </w:r>
            <w:r>
              <w:rPr>
                <w:sz w:val="20"/>
              </w:rPr>
              <w:t>старшеклассников</w:t>
            </w:r>
          </w:p>
        </w:tc>
      </w:tr>
      <w:tr w:rsidR="00FF2DB4" w14:paraId="633B6D25" w14:textId="77777777">
        <w:trPr>
          <w:trHeight w:val="597"/>
        </w:trPr>
        <w:tc>
          <w:tcPr>
            <w:tcW w:w="2558" w:type="dxa"/>
            <w:vMerge/>
            <w:tcBorders>
              <w:top w:val="nil"/>
            </w:tcBorders>
          </w:tcPr>
          <w:p w14:paraId="2AFE0DEF" w14:textId="77777777" w:rsidR="00FF2DB4" w:rsidRDefault="00FF2DB4">
            <w:pPr>
              <w:rPr>
                <w:sz w:val="2"/>
                <w:szCs w:val="2"/>
              </w:rPr>
            </w:pPr>
          </w:p>
        </w:tc>
        <w:tc>
          <w:tcPr>
            <w:tcW w:w="3819" w:type="dxa"/>
          </w:tcPr>
          <w:p w14:paraId="6F695799" w14:textId="77777777" w:rsidR="00FF2DB4" w:rsidRDefault="00C34CCB">
            <w:pPr>
              <w:pStyle w:val="TableParagraph"/>
              <w:spacing w:before="135"/>
              <w:ind w:left="113"/>
              <w:rPr>
                <w:sz w:val="20"/>
              </w:rPr>
            </w:pPr>
            <w:r>
              <w:rPr>
                <w:sz w:val="20"/>
              </w:rPr>
              <w:t>Линейка</w:t>
            </w:r>
            <w:r>
              <w:rPr>
                <w:spacing w:val="-2"/>
                <w:sz w:val="20"/>
              </w:rPr>
              <w:t xml:space="preserve"> </w:t>
            </w:r>
            <w:r>
              <w:rPr>
                <w:sz w:val="20"/>
              </w:rPr>
              <w:t>«Итоги</w:t>
            </w:r>
            <w:r>
              <w:rPr>
                <w:spacing w:val="-5"/>
                <w:sz w:val="20"/>
              </w:rPr>
              <w:t xml:space="preserve"> </w:t>
            </w:r>
            <w:r>
              <w:rPr>
                <w:sz w:val="20"/>
              </w:rPr>
              <w:t>года».</w:t>
            </w:r>
          </w:p>
        </w:tc>
        <w:tc>
          <w:tcPr>
            <w:tcW w:w="1284" w:type="dxa"/>
          </w:tcPr>
          <w:p w14:paraId="37527741" w14:textId="77777777" w:rsidR="00FF2DB4" w:rsidRDefault="00C34CCB">
            <w:pPr>
              <w:pStyle w:val="TableParagraph"/>
              <w:spacing w:before="44"/>
              <w:ind w:left="115"/>
              <w:rPr>
                <w:sz w:val="20"/>
              </w:rPr>
            </w:pPr>
            <w:r>
              <w:rPr>
                <w:sz w:val="20"/>
              </w:rPr>
              <w:t>5-9</w:t>
            </w:r>
            <w:r>
              <w:rPr>
                <w:spacing w:val="-1"/>
                <w:sz w:val="20"/>
              </w:rPr>
              <w:t xml:space="preserve"> </w:t>
            </w:r>
            <w:r>
              <w:rPr>
                <w:sz w:val="20"/>
              </w:rPr>
              <w:t>кл</w:t>
            </w:r>
          </w:p>
        </w:tc>
        <w:tc>
          <w:tcPr>
            <w:tcW w:w="2693" w:type="dxa"/>
          </w:tcPr>
          <w:p w14:paraId="71B5B707" w14:textId="77777777" w:rsidR="00FF2DB4" w:rsidRDefault="00C34CCB">
            <w:pPr>
              <w:pStyle w:val="TableParagraph"/>
              <w:spacing w:before="135"/>
              <w:ind w:left="89"/>
              <w:rPr>
                <w:sz w:val="20"/>
              </w:rPr>
            </w:pPr>
            <w:r>
              <w:rPr>
                <w:sz w:val="20"/>
              </w:rPr>
              <w:t>администрация</w:t>
            </w:r>
          </w:p>
        </w:tc>
      </w:tr>
      <w:tr w:rsidR="00FF2DB4" w14:paraId="4DFBA378" w14:textId="77777777">
        <w:trPr>
          <w:trHeight w:val="597"/>
        </w:trPr>
        <w:tc>
          <w:tcPr>
            <w:tcW w:w="2558" w:type="dxa"/>
            <w:vMerge/>
            <w:tcBorders>
              <w:top w:val="nil"/>
            </w:tcBorders>
          </w:tcPr>
          <w:p w14:paraId="79D709F7" w14:textId="77777777" w:rsidR="00FF2DB4" w:rsidRDefault="00FF2DB4">
            <w:pPr>
              <w:rPr>
                <w:sz w:val="2"/>
                <w:szCs w:val="2"/>
              </w:rPr>
            </w:pPr>
          </w:p>
        </w:tc>
        <w:tc>
          <w:tcPr>
            <w:tcW w:w="3819" w:type="dxa"/>
          </w:tcPr>
          <w:p w14:paraId="49A64DA7" w14:textId="77777777" w:rsidR="00FF2DB4" w:rsidRDefault="00C34CCB">
            <w:pPr>
              <w:pStyle w:val="TableParagraph"/>
              <w:spacing w:before="132"/>
              <w:ind w:left="113"/>
              <w:rPr>
                <w:sz w:val="20"/>
              </w:rPr>
            </w:pPr>
            <w:r>
              <w:rPr>
                <w:sz w:val="20"/>
              </w:rPr>
              <w:t>Сбор</w:t>
            </w:r>
            <w:r>
              <w:rPr>
                <w:spacing w:val="-1"/>
                <w:sz w:val="20"/>
              </w:rPr>
              <w:t xml:space="preserve"> </w:t>
            </w:r>
            <w:r>
              <w:rPr>
                <w:sz w:val="20"/>
              </w:rPr>
              <w:t>РДШ</w:t>
            </w:r>
          </w:p>
        </w:tc>
        <w:tc>
          <w:tcPr>
            <w:tcW w:w="1284" w:type="dxa"/>
          </w:tcPr>
          <w:p w14:paraId="0BFDE280" w14:textId="77777777" w:rsidR="00FF2DB4" w:rsidRDefault="00C34CCB">
            <w:pPr>
              <w:pStyle w:val="TableParagraph"/>
              <w:spacing w:before="132"/>
              <w:ind w:left="115"/>
              <w:rPr>
                <w:sz w:val="20"/>
              </w:rPr>
            </w:pPr>
            <w:r>
              <w:rPr>
                <w:sz w:val="20"/>
              </w:rPr>
              <w:t>5-8</w:t>
            </w:r>
            <w:r>
              <w:rPr>
                <w:spacing w:val="-2"/>
                <w:sz w:val="20"/>
              </w:rPr>
              <w:t xml:space="preserve"> </w:t>
            </w:r>
            <w:r>
              <w:rPr>
                <w:sz w:val="20"/>
              </w:rPr>
              <w:t>кл.</w:t>
            </w:r>
          </w:p>
        </w:tc>
        <w:tc>
          <w:tcPr>
            <w:tcW w:w="2693" w:type="dxa"/>
          </w:tcPr>
          <w:p w14:paraId="25E71262" w14:textId="77777777" w:rsidR="00FF2DB4" w:rsidRDefault="00C34CCB">
            <w:pPr>
              <w:pStyle w:val="TableParagraph"/>
              <w:tabs>
                <w:tab w:val="left" w:pos="1359"/>
              </w:tabs>
              <w:spacing w:before="41"/>
              <w:ind w:left="89"/>
              <w:rPr>
                <w:sz w:val="20"/>
              </w:rPr>
            </w:pPr>
            <w:r>
              <w:rPr>
                <w:sz w:val="20"/>
              </w:rPr>
              <w:t>Кл.</w:t>
            </w:r>
            <w:r>
              <w:rPr>
                <w:spacing w:val="-2"/>
                <w:sz w:val="20"/>
              </w:rPr>
              <w:t xml:space="preserve"> </w:t>
            </w:r>
            <w:r>
              <w:rPr>
                <w:sz w:val="20"/>
              </w:rPr>
              <w:t>рук.,</w:t>
            </w:r>
            <w:r>
              <w:rPr>
                <w:sz w:val="20"/>
              </w:rPr>
              <w:tab/>
              <w:t>члены</w:t>
            </w:r>
          </w:p>
          <w:p w14:paraId="2CB8F0D3" w14:textId="77777777" w:rsidR="00FF2DB4" w:rsidRDefault="00C34CCB">
            <w:pPr>
              <w:pStyle w:val="TableParagraph"/>
              <w:spacing w:before="60"/>
              <w:ind w:left="89"/>
              <w:rPr>
                <w:sz w:val="20"/>
              </w:rPr>
            </w:pPr>
            <w:r>
              <w:rPr>
                <w:sz w:val="20"/>
              </w:rPr>
              <w:t>РДШ</w:t>
            </w:r>
          </w:p>
        </w:tc>
      </w:tr>
      <w:tr w:rsidR="00FF2DB4" w14:paraId="307C7FD7" w14:textId="77777777">
        <w:trPr>
          <w:trHeight w:val="815"/>
        </w:trPr>
        <w:tc>
          <w:tcPr>
            <w:tcW w:w="2558" w:type="dxa"/>
            <w:vMerge/>
            <w:tcBorders>
              <w:top w:val="nil"/>
            </w:tcBorders>
          </w:tcPr>
          <w:p w14:paraId="49BB241C" w14:textId="77777777" w:rsidR="00FF2DB4" w:rsidRDefault="00FF2DB4">
            <w:pPr>
              <w:rPr>
                <w:sz w:val="2"/>
                <w:szCs w:val="2"/>
              </w:rPr>
            </w:pPr>
          </w:p>
        </w:tc>
        <w:tc>
          <w:tcPr>
            <w:tcW w:w="3819" w:type="dxa"/>
          </w:tcPr>
          <w:p w14:paraId="2B652721" w14:textId="77777777" w:rsidR="00FF2DB4" w:rsidRDefault="00C34CCB">
            <w:pPr>
              <w:pStyle w:val="TableParagraph"/>
              <w:ind w:left="113" w:right="522"/>
              <w:rPr>
                <w:sz w:val="20"/>
              </w:rPr>
            </w:pPr>
            <w:r>
              <w:rPr>
                <w:sz w:val="20"/>
              </w:rPr>
              <w:t>Заседания</w:t>
            </w:r>
            <w:r>
              <w:rPr>
                <w:spacing w:val="-6"/>
                <w:sz w:val="20"/>
              </w:rPr>
              <w:t xml:space="preserve"> </w:t>
            </w:r>
            <w:r>
              <w:rPr>
                <w:sz w:val="20"/>
              </w:rPr>
              <w:t>органов</w:t>
            </w:r>
            <w:r>
              <w:rPr>
                <w:spacing w:val="-6"/>
                <w:sz w:val="20"/>
              </w:rPr>
              <w:t xml:space="preserve"> </w:t>
            </w:r>
            <w:r>
              <w:rPr>
                <w:sz w:val="20"/>
              </w:rPr>
              <w:t>самоуправления</w:t>
            </w:r>
            <w:r>
              <w:rPr>
                <w:spacing w:val="-3"/>
                <w:sz w:val="20"/>
              </w:rPr>
              <w:t xml:space="preserve"> </w:t>
            </w:r>
            <w:r>
              <w:rPr>
                <w:sz w:val="20"/>
              </w:rPr>
              <w:t>в</w:t>
            </w:r>
            <w:r>
              <w:rPr>
                <w:spacing w:val="-47"/>
                <w:sz w:val="20"/>
              </w:rPr>
              <w:t xml:space="preserve"> </w:t>
            </w:r>
            <w:r>
              <w:rPr>
                <w:sz w:val="20"/>
              </w:rPr>
              <w:t>классах. Подведение итогов и</w:t>
            </w:r>
            <w:r>
              <w:rPr>
                <w:spacing w:val="1"/>
                <w:sz w:val="20"/>
              </w:rPr>
              <w:t xml:space="preserve"> </w:t>
            </w:r>
            <w:r>
              <w:rPr>
                <w:sz w:val="20"/>
              </w:rPr>
              <w:t>планирование</w:t>
            </w:r>
            <w:r>
              <w:rPr>
                <w:spacing w:val="1"/>
                <w:sz w:val="20"/>
              </w:rPr>
              <w:t xml:space="preserve"> </w:t>
            </w:r>
            <w:r>
              <w:rPr>
                <w:sz w:val="20"/>
              </w:rPr>
              <w:t>на</w:t>
            </w:r>
            <w:r>
              <w:rPr>
                <w:spacing w:val="-2"/>
                <w:sz w:val="20"/>
              </w:rPr>
              <w:t xml:space="preserve"> </w:t>
            </w:r>
            <w:r>
              <w:rPr>
                <w:sz w:val="20"/>
              </w:rPr>
              <w:t>следующий</w:t>
            </w:r>
            <w:r>
              <w:rPr>
                <w:spacing w:val="-3"/>
                <w:sz w:val="20"/>
              </w:rPr>
              <w:t xml:space="preserve"> </w:t>
            </w:r>
            <w:r>
              <w:rPr>
                <w:sz w:val="20"/>
              </w:rPr>
              <w:t>год</w:t>
            </w:r>
          </w:p>
        </w:tc>
        <w:tc>
          <w:tcPr>
            <w:tcW w:w="1284" w:type="dxa"/>
          </w:tcPr>
          <w:p w14:paraId="629AF879" w14:textId="77777777" w:rsidR="00FF2DB4" w:rsidRDefault="00FF2DB4">
            <w:pPr>
              <w:pStyle w:val="TableParagraph"/>
              <w:spacing w:before="7"/>
              <w:rPr>
                <w:b/>
                <w:sz w:val="19"/>
              </w:rPr>
            </w:pPr>
          </w:p>
          <w:p w14:paraId="6E3B31D7" w14:textId="77777777" w:rsidR="00FF2DB4" w:rsidRDefault="00C34CCB">
            <w:pPr>
              <w:pStyle w:val="TableParagraph"/>
              <w:ind w:left="115"/>
              <w:rPr>
                <w:sz w:val="20"/>
              </w:rPr>
            </w:pPr>
            <w:r>
              <w:rPr>
                <w:sz w:val="20"/>
              </w:rPr>
              <w:t>5-9кл</w:t>
            </w:r>
          </w:p>
        </w:tc>
        <w:tc>
          <w:tcPr>
            <w:tcW w:w="2693" w:type="dxa"/>
          </w:tcPr>
          <w:p w14:paraId="6FF3F6EB" w14:textId="77777777" w:rsidR="00FF2DB4" w:rsidRDefault="00FF2DB4">
            <w:pPr>
              <w:pStyle w:val="TableParagraph"/>
              <w:spacing w:before="7"/>
              <w:rPr>
                <w:b/>
                <w:sz w:val="19"/>
              </w:rPr>
            </w:pPr>
          </w:p>
          <w:p w14:paraId="7D549246" w14:textId="77777777" w:rsidR="00FF2DB4" w:rsidRDefault="00C34CCB">
            <w:pPr>
              <w:pStyle w:val="TableParagraph"/>
              <w:ind w:left="89"/>
              <w:rPr>
                <w:sz w:val="20"/>
              </w:rPr>
            </w:pPr>
            <w:r>
              <w:rPr>
                <w:sz w:val="20"/>
              </w:rPr>
              <w:t>Кл.</w:t>
            </w:r>
            <w:r>
              <w:rPr>
                <w:spacing w:val="-2"/>
                <w:sz w:val="20"/>
              </w:rPr>
              <w:t xml:space="preserve"> </w:t>
            </w:r>
            <w:r>
              <w:rPr>
                <w:sz w:val="20"/>
              </w:rPr>
              <w:t>рук.,</w:t>
            </w:r>
            <w:r>
              <w:rPr>
                <w:spacing w:val="-3"/>
                <w:sz w:val="20"/>
              </w:rPr>
              <w:t xml:space="preserve"> </w:t>
            </w:r>
            <w:r>
              <w:rPr>
                <w:sz w:val="20"/>
              </w:rPr>
              <w:t>лидер</w:t>
            </w:r>
            <w:r>
              <w:rPr>
                <w:spacing w:val="-1"/>
                <w:sz w:val="20"/>
              </w:rPr>
              <w:t xml:space="preserve"> </w:t>
            </w:r>
            <w:r>
              <w:rPr>
                <w:sz w:val="20"/>
              </w:rPr>
              <w:t>класса</w:t>
            </w:r>
          </w:p>
        </w:tc>
      </w:tr>
      <w:tr w:rsidR="00FF2DB4" w14:paraId="71FF7301" w14:textId="77777777">
        <w:trPr>
          <w:trHeight w:val="897"/>
        </w:trPr>
        <w:tc>
          <w:tcPr>
            <w:tcW w:w="2558" w:type="dxa"/>
          </w:tcPr>
          <w:p w14:paraId="3341310D" w14:textId="77777777" w:rsidR="00FF2DB4" w:rsidRDefault="00C34CCB">
            <w:pPr>
              <w:pStyle w:val="TableParagraph"/>
              <w:tabs>
                <w:tab w:val="left" w:pos="2241"/>
              </w:tabs>
              <w:spacing w:before="26"/>
              <w:ind w:left="117"/>
              <w:rPr>
                <w:b/>
                <w:i/>
                <w:sz w:val="20"/>
              </w:rPr>
            </w:pPr>
            <w:r>
              <w:rPr>
                <w:b/>
                <w:i/>
                <w:sz w:val="20"/>
              </w:rPr>
              <w:t>Спортивно</w:t>
            </w:r>
            <w:r>
              <w:rPr>
                <w:b/>
                <w:i/>
                <w:sz w:val="20"/>
              </w:rPr>
              <w:tab/>
              <w:t>–</w:t>
            </w:r>
          </w:p>
          <w:p w14:paraId="6703804F" w14:textId="77777777" w:rsidR="00FF2DB4" w:rsidRDefault="00C34CCB">
            <w:pPr>
              <w:pStyle w:val="TableParagraph"/>
              <w:spacing w:before="1"/>
              <w:ind w:left="117"/>
              <w:rPr>
                <w:b/>
                <w:i/>
                <w:sz w:val="20"/>
              </w:rPr>
            </w:pPr>
            <w:r>
              <w:rPr>
                <w:b/>
                <w:i/>
                <w:sz w:val="20"/>
              </w:rPr>
              <w:t>оздоровительное</w:t>
            </w:r>
          </w:p>
        </w:tc>
        <w:tc>
          <w:tcPr>
            <w:tcW w:w="3819" w:type="dxa"/>
          </w:tcPr>
          <w:p w14:paraId="0C5E4692" w14:textId="77777777" w:rsidR="00FF2DB4" w:rsidRDefault="00C34CCB">
            <w:pPr>
              <w:pStyle w:val="TableParagraph"/>
              <w:spacing w:before="41"/>
              <w:ind w:left="118"/>
              <w:rPr>
                <w:sz w:val="20"/>
              </w:rPr>
            </w:pPr>
            <w:r>
              <w:rPr>
                <w:sz w:val="20"/>
              </w:rPr>
              <w:t>Подведение</w:t>
            </w:r>
            <w:r>
              <w:rPr>
                <w:spacing w:val="46"/>
                <w:sz w:val="20"/>
              </w:rPr>
              <w:t xml:space="preserve"> </w:t>
            </w:r>
            <w:r>
              <w:rPr>
                <w:sz w:val="20"/>
              </w:rPr>
              <w:t>итогов</w:t>
            </w:r>
            <w:r>
              <w:rPr>
                <w:spacing w:val="95"/>
                <w:sz w:val="20"/>
              </w:rPr>
              <w:t xml:space="preserve"> </w:t>
            </w:r>
            <w:r>
              <w:rPr>
                <w:sz w:val="20"/>
              </w:rPr>
              <w:t>участия</w:t>
            </w:r>
            <w:r>
              <w:rPr>
                <w:spacing w:val="-3"/>
                <w:sz w:val="20"/>
              </w:rPr>
              <w:t xml:space="preserve"> </w:t>
            </w:r>
            <w:r>
              <w:rPr>
                <w:sz w:val="20"/>
              </w:rPr>
              <w:t>в</w:t>
            </w:r>
          </w:p>
          <w:p w14:paraId="17C609C9" w14:textId="77777777" w:rsidR="00FF2DB4" w:rsidRDefault="00C34CCB">
            <w:pPr>
              <w:pStyle w:val="TableParagraph"/>
              <w:tabs>
                <w:tab w:val="left" w:pos="2052"/>
                <w:tab w:val="left" w:pos="3149"/>
              </w:tabs>
              <w:spacing w:before="10" w:line="290" w:lineRule="atLeast"/>
              <w:ind w:left="118" w:right="223"/>
              <w:rPr>
                <w:sz w:val="20"/>
              </w:rPr>
            </w:pPr>
            <w:r>
              <w:rPr>
                <w:sz w:val="20"/>
              </w:rPr>
              <w:t>программе</w:t>
            </w:r>
            <w:r>
              <w:rPr>
                <w:sz w:val="20"/>
              </w:rPr>
              <w:tab/>
              <w:t>ВФСК</w:t>
            </w:r>
            <w:r>
              <w:rPr>
                <w:sz w:val="20"/>
              </w:rPr>
              <w:tab/>
            </w:r>
            <w:r>
              <w:rPr>
                <w:spacing w:val="-1"/>
                <w:sz w:val="20"/>
              </w:rPr>
              <w:t>ГТО.</w:t>
            </w:r>
            <w:r>
              <w:rPr>
                <w:spacing w:val="-47"/>
                <w:sz w:val="20"/>
              </w:rPr>
              <w:t xml:space="preserve"> </w:t>
            </w:r>
            <w:r>
              <w:rPr>
                <w:sz w:val="20"/>
              </w:rPr>
              <w:t>Награждение.</w:t>
            </w:r>
          </w:p>
        </w:tc>
        <w:tc>
          <w:tcPr>
            <w:tcW w:w="1284" w:type="dxa"/>
          </w:tcPr>
          <w:p w14:paraId="23722715" w14:textId="77777777" w:rsidR="00FF2DB4" w:rsidRDefault="00FF2DB4">
            <w:pPr>
              <w:pStyle w:val="TableParagraph"/>
              <w:spacing w:before="5"/>
              <w:rPr>
                <w:b/>
                <w:sz w:val="19"/>
              </w:rPr>
            </w:pPr>
          </w:p>
          <w:p w14:paraId="6D5219E8" w14:textId="77777777" w:rsidR="00FF2DB4" w:rsidRDefault="00C34CCB">
            <w:pPr>
              <w:pStyle w:val="TableParagraph"/>
              <w:ind w:left="120"/>
              <w:rPr>
                <w:sz w:val="20"/>
              </w:rPr>
            </w:pPr>
            <w:r>
              <w:rPr>
                <w:sz w:val="20"/>
              </w:rPr>
              <w:t>5-9</w:t>
            </w:r>
            <w:r>
              <w:rPr>
                <w:spacing w:val="-1"/>
                <w:sz w:val="20"/>
              </w:rPr>
              <w:t xml:space="preserve"> </w:t>
            </w:r>
            <w:r>
              <w:rPr>
                <w:sz w:val="20"/>
              </w:rPr>
              <w:t>кл</w:t>
            </w:r>
          </w:p>
        </w:tc>
        <w:tc>
          <w:tcPr>
            <w:tcW w:w="2693" w:type="dxa"/>
          </w:tcPr>
          <w:p w14:paraId="01B8CBDA" w14:textId="77777777" w:rsidR="00FF2DB4" w:rsidRDefault="00FF2DB4">
            <w:pPr>
              <w:pStyle w:val="TableParagraph"/>
              <w:spacing w:before="5"/>
              <w:rPr>
                <w:b/>
                <w:sz w:val="19"/>
              </w:rPr>
            </w:pPr>
          </w:p>
          <w:p w14:paraId="29711355" w14:textId="77777777" w:rsidR="00FF2DB4" w:rsidRDefault="00C34CCB" w:rsidP="006556AA">
            <w:pPr>
              <w:pStyle w:val="TableParagraph"/>
              <w:ind w:left="118"/>
              <w:rPr>
                <w:sz w:val="20"/>
              </w:rPr>
            </w:pPr>
            <w:r>
              <w:rPr>
                <w:sz w:val="20"/>
              </w:rPr>
              <w:t>Кл.</w:t>
            </w:r>
            <w:r>
              <w:rPr>
                <w:spacing w:val="-3"/>
                <w:sz w:val="20"/>
              </w:rPr>
              <w:t xml:space="preserve"> </w:t>
            </w:r>
            <w:r>
              <w:rPr>
                <w:sz w:val="20"/>
              </w:rPr>
              <w:t>рук,</w:t>
            </w:r>
          </w:p>
        </w:tc>
      </w:tr>
      <w:tr w:rsidR="00FF2DB4" w14:paraId="234259F8" w14:textId="77777777">
        <w:trPr>
          <w:trHeight w:val="597"/>
        </w:trPr>
        <w:tc>
          <w:tcPr>
            <w:tcW w:w="2558" w:type="dxa"/>
            <w:vMerge w:val="restart"/>
          </w:tcPr>
          <w:p w14:paraId="6FEBD702" w14:textId="77777777" w:rsidR="00FF2DB4" w:rsidRDefault="00FF2DB4">
            <w:pPr>
              <w:pStyle w:val="TableParagraph"/>
              <w:spacing w:before="1"/>
              <w:rPr>
                <w:b/>
                <w:sz w:val="20"/>
              </w:rPr>
            </w:pPr>
          </w:p>
          <w:p w14:paraId="45A46C6D" w14:textId="77777777" w:rsidR="00FF2DB4" w:rsidRDefault="00C34CCB">
            <w:pPr>
              <w:pStyle w:val="TableParagraph"/>
              <w:ind w:left="117" w:right="1134"/>
              <w:rPr>
                <w:b/>
                <w:i/>
                <w:sz w:val="20"/>
              </w:rPr>
            </w:pPr>
            <w:r>
              <w:rPr>
                <w:b/>
                <w:i/>
                <w:sz w:val="20"/>
              </w:rPr>
              <w:t>Досуговая</w:t>
            </w:r>
            <w:r>
              <w:rPr>
                <w:b/>
                <w:i/>
                <w:spacing w:val="1"/>
                <w:sz w:val="20"/>
              </w:rPr>
              <w:t xml:space="preserve"> </w:t>
            </w:r>
            <w:r>
              <w:rPr>
                <w:b/>
                <w:i/>
                <w:sz w:val="20"/>
              </w:rPr>
              <w:t>деятельность</w:t>
            </w:r>
          </w:p>
        </w:tc>
        <w:tc>
          <w:tcPr>
            <w:tcW w:w="3819" w:type="dxa"/>
          </w:tcPr>
          <w:p w14:paraId="4FE05F73" w14:textId="77777777" w:rsidR="00FF2DB4" w:rsidRDefault="00C34CCB">
            <w:pPr>
              <w:pStyle w:val="TableParagraph"/>
              <w:spacing w:before="41"/>
              <w:ind w:left="118"/>
              <w:rPr>
                <w:sz w:val="20"/>
              </w:rPr>
            </w:pPr>
            <w:r>
              <w:rPr>
                <w:sz w:val="20"/>
              </w:rPr>
              <w:t>Праздничное</w:t>
            </w:r>
            <w:r>
              <w:rPr>
                <w:spacing w:val="-6"/>
                <w:sz w:val="20"/>
              </w:rPr>
              <w:t xml:space="preserve"> </w:t>
            </w:r>
            <w:r>
              <w:rPr>
                <w:sz w:val="20"/>
              </w:rPr>
              <w:t>мероприятие,</w:t>
            </w:r>
            <w:r>
              <w:rPr>
                <w:spacing w:val="-5"/>
                <w:sz w:val="20"/>
              </w:rPr>
              <w:t xml:space="preserve"> </w:t>
            </w:r>
            <w:r>
              <w:rPr>
                <w:sz w:val="20"/>
              </w:rPr>
              <w:t>посвященное</w:t>
            </w:r>
          </w:p>
          <w:p w14:paraId="6DBA8E0D" w14:textId="77777777" w:rsidR="00FF2DB4" w:rsidRDefault="00C34CCB">
            <w:pPr>
              <w:pStyle w:val="TableParagraph"/>
              <w:spacing w:before="58"/>
              <w:ind w:left="118"/>
              <w:rPr>
                <w:sz w:val="20"/>
              </w:rPr>
            </w:pPr>
            <w:r>
              <w:rPr>
                <w:sz w:val="20"/>
              </w:rPr>
              <w:t>Дню</w:t>
            </w:r>
            <w:r>
              <w:rPr>
                <w:spacing w:val="-3"/>
                <w:sz w:val="20"/>
              </w:rPr>
              <w:t xml:space="preserve"> </w:t>
            </w:r>
            <w:r>
              <w:rPr>
                <w:sz w:val="20"/>
              </w:rPr>
              <w:t>Победы!</w:t>
            </w:r>
          </w:p>
        </w:tc>
        <w:tc>
          <w:tcPr>
            <w:tcW w:w="1284" w:type="dxa"/>
          </w:tcPr>
          <w:p w14:paraId="28E8694F" w14:textId="77777777" w:rsidR="00FF2DB4" w:rsidRDefault="00C34CCB">
            <w:pPr>
              <w:pStyle w:val="TableParagraph"/>
              <w:spacing w:before="132"/>
              <w:ind w:left="120"/>
              <w:rPr>
                <w:sz w:val="20"/>
              </w:rPr>
            </w:pPr>
            <w:r>
              <w:rPr>
                <w:sz w:val="20"/>
              </w:rPr>
              <w:t>5-9</w:t>
            </w:r>
            <w:r>
              <w:rPr>
                <w:spacing w:val="-1"/>
                <w:sz w:val="20"/>
              </w:rPr>
              <w:t xml:space="preserve"> </w:t>
            </w:r>
            <w:r>
              <w:rPr>
                <w:sz w:val="20"/>
              </w:rPr>
              <w:t>кл</w:t>
            </w:r>
          </w:p>
        </w:tc>
        <w:tc>
          <w:tcPr>
            <w:tcW w:w="2693" w:type="dxa"/>
          </w:tcPr>
          <w:p w14:paraId="771CB46B" w14:textId="77777777" w:rsidR="00FF2DB4" w:rsidRDefault="00C34CCB" w:rsidP="006556AA">
            <w:pPr>
              <w:pStyle w:val="TableParagraph"/>
              <w:spacing w:before="41"/>
              <w:ind w:left="118"/>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47"/>
                <w:sz w:val="20"/>
              </w:rPr>
              <w:t xml:space="preserve"> </w:t>
            </w:r>
            <w:r>
              <w:rPr>
                <w:sz w:val="20"/>
              </w:rPr>
              <w:t>кл.</w:t>
            </w:r>
            <w:r>
              <w:rPr>
                <w:spacing w:val="-1"/>
                <w:sz w:val="20"/>
              </w:rPr>
              <w:t xml:space="preserve"> </w:t>
            </w:r>
            <w:r>
              <w:rPr>
                <w:sz w:val="20"/>
              </w:rPr>
              <w:t>рук.</w:t>
            </w:r>
          </w:p>
        </w:tc>
      </w:tr>
      <w:tr w:rsidR="00FF2DB4" w14:paraId="396C018D" w14:textId="77777777">
        <w:trPr>
          <w:trHeight w:val="599"/>
        </w:trPr>
        <w:tc>
          <w:tcPr>
            <w:tcW w:w="2558" w:type="dxa"/>
            <w:vMerge/>
            <w:tcBorders>
              <w:top w:val="nil"/>
            </w:tcBorders>
          </w:tcPr>
          <w:p w14:paraId="4382448D" w14:textId="77777777" w:rsidR="00FF2DB4" w:rsidRDefault="00FF2DB4">
            <w:pPr>
              <w:rPr>
                <w:sz w:val="2"/>
                <w:szCs w:val="2"/>
              </w:rPr>
            </w:pPr>
          </w:p>
        </w:tc>
        <w:tc>
          <w:tcPr>
            <w:tcW w:w="3819" w:type="dxa"/>
          </w:tcPr>
          <w:p w14:paraId="778CBDAB" w14:textId="78C8377A" w:rsidR="00FF2DB4" w:rsidRDefault="00C34CCB">
            <w:pPr>
              <w:pStyle w:val="TableParagraph"/>
              <w:tabs>
                <w:tab w:val="left" w:pos="1822"/>
              </w:tabs>
              <w:spacing w:before="41"/>
              <w:ind w:left="118"/>
              <w:rPr>
                <w:sz w:val="20"/>
              </w:rPr>
            </w:pPr>
            <w:r>
              <w:rPr>
                <w:sz w:val="20"/>
              </w:rPr>
              <w:t>15.05</w:t>
            </w:r>
            <w:r>
              <w:rPr>
                <w:sz w:val="20"/>
              </w:rPr>
              <w:tab/>
              <w:t>Международный</w:t>
            </w:r>
          </w:p>
          <w:p w14:paraId="6D555143" w14:textId="77777777" w:rsidR="00FF2DB4" w:rsidRDefault="00C34CCB">
            <w:pPr>
              <w:pStyle w:val="TableParagraph"/>
              <w:spacing w:before="63"/>
              <w:ind w:left="118"/>
              <w:rPr>
                <w:sz w:val="20"/>
              </w:rPr>
            </w:pPr>
            <w:r>
              <w:rPr>
                <w:sz w:val="20"/>
              </w:rPr>
              <w:t>день</w:t>
            </w:r>
            <w:r>
              <w:rPr>
                <w:spacing w:val="-2"/>
                <w:sz w:val="20"/>
              </w:rPr>
              <w:t xml:space="preserve"> </w:t>
            </w:r>
            <w:r>
              <w:rPr>
                <w:sz w:val="20"/>
              </w:rPr>
              <w:t>семьи.</w:t>
            </w:r>
            <w:r>
              <w:rPr>
                <w:spacing w:val="-2"/>
                <w:sz w:val="20"/>
              </w:rPr>
              <w:t xml:space="preserve"> </w:t>
            </w:r>
            <w:r>
              <w:rPr>
                <w:sz w:val="20"/>
              </w:rPr>
              <w:t>Кл.</w:t>
            </w:r>
            <w:r>
              <w:rPr>
                <w:spacing w:val="-2"/>
                <w:sz w:val="20"/>
              </w:rPr>
              <w:t xml:space="preserve"> </w:t>
            </w:r>
            <w:r>
              <w:rPr>
                <w:sz w:val="20"/>
              </w:rPr>
              <w:t>часы</w:t>
            </w:r>
            <w:r>
              <w:rPr>
                <w:spacing w:val="-2"/>
                <w:sz w:val="20"/>
              </w:rPr>
              <w:t xml:space="preserve"> </w:t>
            </w:r>
            <w:r>
              <w:rPr>
                <w:sz w:val="20"/>
              </w:rPr>
              <w:t>по</w:t>
            </w:r>
            <w:r>
              <w:rPr>
                <w:spacing w:val="-1"/>
                <w:sz w:val="20"/>
              </w:rPr>
              <w:t xml:space="preserve"> </w:t>
            </w:r>
            <w:r>
              <w:rPr>
                <w:sz w:val="20"/>
              </w:rPr>
              <w:t>теме.</w:t>
            </w:r>
          </w:p>
        </w:tc>
        <w:tc>
          <w:tcPr>
            <w:tcW w:w="1284" w:type="dxa"/>
          </w:tcPr>
          <w:p w14:paraId="7D1B7930" w14:textId="77777777" w:rsidR="00FF2DB4" w:rsidRDefault="00C34CCB">
            <w:pPr>
              <w:pStyle w:val="TableParagraph"/>
              <w:spacing w:before="134"/>
              <w:ind w:left="120"/>
              <w:rPr>
                <w:sz w:val="20"/>
              </w:rPr>
            </w:pPr>
            <w:r>
              <w:rPr>
                <w:sz w:val="20"/>
              </w:rPr>
              <w:t>5-9</w:t>
            </w:r>
            <w:r>
              <w:rPr>
                <w:spacing w:val="-2"/>
                <w:sz w:val="20"/>
              </w:rPr>
              <w:t xml:space="preserve"> </w:t>
            </w:r>
            <w:r>
              <w:rPr>
                <w:sz w:val="20"/>
              </w:rPr>
              <w:t>кл.</w:t>
            </w:r>
          </w:p>
        </w:tc>
        <w:tc>
          <w:tcPr>
            <w:tcW w:w="2693" w:type="dxa"/>
          </w:tcPr>
          <w:p w14:paraId="22051E66" w14:textId="77777777" w:rsidR="00FF2DB4" w:rsidRDefault="00C34CCB" w:rsidP="006556AA">
            <w:pPr>
              <w:pStyle w:val="TableParagraph"/>
              <w:spacing w:before="134"/>
              <w:ind w:left="118"/>
              <w:rPr>
                <w:sz w:val="20"/>
              </w:rPr>
            </w:pPr>
            <w:r>
              <w:rPr>
                <w:sz w:val="20"/>
              </w:rPr>
              <w:t>Кл.</w:t>
            </w:r>
            <w:r>
              <w:rPr>
                <w:spacing w:val="-2"/>
                <w:sz w:val="20"/>
              </w:rPr>
              <w:t xml:space="preserve"> </w:t>
            </w:r>
            <w:r>
              <w:rPr>
                <w:sz w:val="20"/>
              </w:rPr>
              <w:t>рук.</w:t>
            </w:r>
          </w:p>
        </w:tc>
      </w:tr>
      <w:tr w:rsidR="00FF2DB4" w14:paraId="44AF2A11" w14:textId="77777777">
        <w:trPr>
          <w:trHeight w:val="294"/>
        </w:trPr>
        <w:tc>
          <w:tcPr>
            <w:tcW w:w="2558" w:type="dxa"/>
            <w:vMerge/>
            <w:tcBorders>
              <w:top w:val="nil"/>
            </w:tcBorders>
          </w:tcPr>
          <w:p w14:paraId="7F845789" w14:textId="77777777" w:rsidR="00FF2DB4" w:rsidRDefault="00FF2DB4">
            <w:pPr>
              <w:rPr>
                <w:sz w:val="2"/>
                <w:szCs w:val="2"/>
              </w:rPr>
            </w:pPr>
          </w:p>
        </w:tc>
        <w:tc>
          <w:tcPr>
            <w:tcW w:w="3819" w:type="dxa"/>
          </w:tcPr>
          <w:p w14:paraId="131F1065" w14:textId="77777777" w:rsidR="00FF2DB4" w:rsidRDefault="00C34CCB">
            <w:pPr>
              <w:pStyle w:val="TableParagraph"/>
              <w:spacing w:before="34"/>
              <w:ind w:left="118"/>
              <w:rPr>
                <w:sz w:val="20"/>
              </w:rPr>
            </w:pPr>
            <w:r>
              <w:rPr>
                <w:sz w:val="20"/>
              </w:rPr>
              <w:t>Праздник</w:t>
            </w:r>
            <w:r>
              <w:rPr>
                <w:spacing w:val="-3"/>
                <w:sz w:val="20"/>
              </w:rPr>
              <w:t xml:space="preserve"> </w:t>
            </w:r>
            <w:r>
              <w:rPr>
                <w:sz w:val="20"/>
              </w:rPr>
              <w:t>«Последний</w:t>
            </w:r>
            <w:r>
              <w:rPr>
                <w:spacing w:val="-4"/>
                <w:sz w:val="20"/>
              </w:rPr>
              <w:t xml:space="preserve"> </w:t>
            </w:r>
            <w:r>
              <w:rPr>
                <w:sz w:val="20"/>
              </w:rPr>
              <w:t>звонок»</w:t>
            </w:r>
          </w:p>
        </w:tc>
        <w:tc>
          <w:tcPr>
            <w:tcW w:w="1284" w:type="dxa"/>
          </w:tcPr>
          <w:p w14:paraId="29C49C47" w14:textId="77777777" w:rsidR="00FF2DB4" w:rsidRDefault="00C34CCB">
            <w:pPr>
              <w:pStyle w:val="TableParagraph"/>
              <w:spacing w:before="34"/>
              <w:ind w:left="120"/>
              <w:rPr>
                <w:sz w:val="20"/>
              </w:rPr>
            </w:pPr>
            <w:r>
              <w:rPr>
                <w:sz w:val="20"/>
              </w:rPr>
              <w:t>9</w:t>
            </w:r>
            <w:r>
              <w:rPr>
                <w:spacing w:val="49"/>
                <w:sz w:val="20"/>
              </w:rPr>
              <w:t xml:space="preserve"> </w:t>
            </w:r>
            <w:r>
              <w:rPr>
                <w:sz w:val="20"/>
              </w:rPr>
              <w:t>кл</w:t>
            </w:r>
          </w:p>
        </w:tc>
        <w:tc>
          <w:tcPr>
            <w:tcW w:w="2693" w:type="dxa"/>
          </w:tcPr>
          <w:p w14:paraId="76AC225C" w14:textId="77777777" w:rsidR="00FF2DB4" w:rsidRDefault="00C34CCB" w:rsidP="006556AA">
            <w:pPr>
              <w:pStyle w:val="TableParagraph"/>
              <w:spacing w:before="34"/>
              <w:ind w:left="118"/>
              <w:rPr>
                <w:sz w:val="20"/>
              </w:rPr>
            </w:pPr>
            <w:r>
              <w:rPr>
                <w:sz w:val="20"/>
              </w:rPr>
              <w:t>Кл.</w:t>
            </w:r>
            <w:r>
              <w:rPr>
                <w:spacing w:val="-2"/>
                <w:sz w:val="20"/>
              </w:rPr>
              <w:t xml:space="preserve"> </w:t>
            </w:r>
            <w:r>
              <w:rPr>
                <w:sz w:val="20"/>
              </w:rPr>
              <w:t>рук.,</w:t>
            </w:r>
            <w:r>
              <w:rPr>
                <w:spacing w:val="-1"/>
                <w:sz w:val="20"/>
              </w:rPr>
              <w:t xml:space="preserve"> </w:t>
            </w: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23240B96" w14:textId="77777777">
        <w:trPr>
          <w:trHeight w:val="890"/>
        </w:trPr>
        <w:tc>
          <w:tcPr>
            <w:tcW w:w="2558" w:type="dxa"/>
            <w:vMerge w:val="restart"/>
          </w:tcPr>
          <w:p w14:paraId="0EEDB7C1" w14:textId="77777777" w:rsidR="00FF2DB4" w:rsidRDefault="00C34CCB">
            <w:pPr>
              <w:pStyle w:val="TableParagraph"/>
              <w:spacing w:before="58"/>
              <w:ind w:left="117" w:right="92"/>
              <w:rPr>
                <w:b/>
                <w:i/>
                <w:sz w:val="20"/>
              </w:rPr>
            </w:pPr>
            <w:r>
              <w:rPr>
                <w:b/>
                <w:i/>
                <w:sz w:val="20"/>
              </w:rPr>
              <w:t>Нравственное, правовое и</w:t>
            </w:r>
            <w:r>
              <w:rPr>
                <w:b/>
                <w:i/>
                <w:spacing w:val="-47"/>
                <w:sz w:val="20"/>
              </w:rPr>
              <w:t xml:space="preserve"> </w:t>
            </w:r>
            <w:r>
              <w:rPr>
                <w:b/>
                <w:i/>
                <w:sz w:val="20"/>
              </w:rPr>
              <w:t>профилактика</w:t>
            </w:r>
          </w:p>
          <w:p w14:paraId="50AF17F7" w14:textId="77777777" w:rsidR="00FF2DB4" w:rsidRDefault="00C34CCB">
            <w:pPr>
              <w:pStyle w:val="TableParagraph"/>
              <w:spacing w:line="228" w:lineRule="exact"/>
              <w:ind w:left="117"/>
              <w:rPr>
                <w:b/>
                <w:i/>
                <w:sz w:val="20"/>
              </w:rPr>
            </w:pPr>
            <w:r>
              <w:rPr>
                <w:b/>
                <w:i/>
                <w:sz w:val="20"/>
              </w:rPr>
              <w:t>асоциального</w:t>
            </w:r>
            <w:r>
              <w:rPr>
                <w:b/>
                <w:i/>
                <w:spacing w:val="-3"/>
                <w:sz w:val="20"/>
              </w:rPr>
              <w:t xml:space="preserve"> </w:t>
            </w:r>
            <w:r>
              <w:rPr>
                <w:b/>
                <w:i/>
                <w:sz w:val="20"/>
              </w:rPr>
              <w:t>поведения</w:t>
            </w:r>
          </w:p>
        </w:tc>
        <w:tc>
          <w:tcPr>
            <w:tcW w:w="3819" w:type="dxa"/>
          </w:tcPr>
          <w:p w14:paraId="6837490D" w14:textId="77777777" w:rsidR="00FF2DB4" w:rsidRDefault="00C34CCB">
            <w:pPr>
              <w:pStyle w:val="TableParagraph"/>
              <w:tabs>
                <w:tab w:val="left" w:pos="1637"/>
              </w:tabs>
              <w:spacing w:line="237" w:lineRule="auto"/>
              <w:ind w:left="118" w:right="577"/>
              <w:rPr>
                <w:sz w:val="20"/>
              </w:rPr>
            </w:pPr>
            <w:r>
              <w:rPr>
                <w:sz w:val="20"/>
              </w:rPr>
              <w:t>Подготовка</w:t>
            </w:r>
            <w:r>
              <w:rPr>
                <w:spacing w:val="-3"/>
                <w:sz w:val="20"/>
              </w:rPr>
              <w:t xml:space="preserve"> </w:t>
            </w:r>
            <w:r>
              <w:rPr>
                <w:sz w:val="20"/>
              </w:rPr>
              <w:t>к</w:t>
            </w:r>
            <w:r>
              <w:rPr>
                <w:sz w:val="20"/>
              </w:rPr>
              <w:tab/>
              <w:t>летнему отдыху</w:t>
            </w:r>
            <w:r>
              <w:rPr>
                <w:spacing w:val="1"/>
                <w:sz w:val="20"/>
              </w:rPr>
              <w:t xml:space="preserve"> </w:t>
            </w:r>
            <w:r>
              <w:rPr>
                <w:sz w:val="20"/>
              </w:rPr>
              <w:t>учащихся:</w:t>
            </w:r>
            <w:r>
              <w:rPr>
                <w:sz w:val="20"/>
              </w:rPr>
              <w:tab/>
            </w:r>
            <w:r>
              <w:rPr>
                <w:spacing w:val="-1"/>
                <w:sz w:val="20"/>
              </w:rPr>
              <w:t>профилактические</w:t>
            </w:r>
          </w:p>
          <w:p w14:paraId="2BFA6E43" w14:textId="77777777" w:rsidR="00FF2DB4" w:rsidRDefault="00C34CCB">
            <w:pPr>
              <w:pStyle w:val="TableParagraph"/>
              <w:spacing w:before="46"/>
              <w:ind w:left="118"/>
              <w:rPr>
                <w:sz w:val="20"/>
              </w:rPr>
            </w:pPr>
            <w:r>
              <w:rPr>
                <w:sz w:val="20"/>
              </w:rPr>
              <w:t>беседы</w:t>
            </w:r>
          </w:p>
        </w:tc>
        <w:tc>
          <w:tcPr>
            <w:tcW w:w="1284" w:type="dxa"/>
          </w:tcPr>
          <w:p w14:paraId="4164C174" w14:textId="77777777" w:rsidR="00FF2DB4" w:rsidRDefault="00FF2DB4">
            <w:pPr>
              <w:pStyle w:val="TableParagraph"/>
              <w:spacing w:before="7"/>
              <w:rPr>
                <w:b/>
                <w:sz w:val="19"/>
              </w:rPr>
            </w:pPr>
          </w:p>
          <w:p w14:paraId="515E530F" w14:textId="77777777" w:rsidR="00FF2DB4" w:rsidRDefault="00C34CCB">
            <w:pPr>
              <w:pStyle w:val="TableParagraph"/>
              <w:ind w:left="120"/>
              <w:rPr>
                <w:sz w:val="20"/>
              </w:rPr>
            </w:pPr>
            <w:r>
              <w:rPr>
                <w:sz w:val="20"/>
              </w:rPr>
              <w:t>5-9</w:t>
            </w:r>
            <w:r>
              <w:rPr>
                <w:spacing w:val="-2"/>
                <w:sz w:val="20"/>
              </w:rPr>
              <w:t xml:space="preserve"> </w:t>
            </w:r>
            <w:r>
              <w:rPr>
                <w:sz w:val="20"/>
              </w:rPr>
              <w:t>кл.</w:t>
            </w:r>
          </w:p>
        </w:tc>
        <w:tc>
          <w:tcPr>
            <w:tcW w:w="2693" w:type="dxa"/>
          </w:tcPr>
          <w:p w14:paraId="2AA55113" w14:textId="77777777" w:rsidR="00FF2DB4" w:rsidRDefault="00C34CCB" w:rsidP="006556AA">
            <w:pPr>
              <w:pStyle w:val="TableParagraph"/>
              <w:tabs>
                <w:tab w:val="left" w:pos="1088"/>
              </w:tabs>
              <w:spacing w:before="137"/>
              <w:ind w:left="118" w:right="410"/>
              <w:rPr>
                <w:sz w:val="20"/>
              </w:rPr>
            </w:pPr>
            <w:r>
              <w:rPr>
                <w:sz w:val="20"/>
              </w:rPr>
              <w:t>ЗДВР,</w:t>
            </w:r>
            <w:r>
              <w:rPr>
                <w:sz w:val="20"/>
              </w:rPr>
              <w:tab/>
            </w:r>
            <w:r>
              <w:rPr>
                <w:spacing w:val="-4"/>
                <w:sz w:val="20"/>
              </w:rPr>
              <w:t xml:space="preserve">учитель </w:t>
            </w:r>
            <w:r>
              <w:rPr>
                <w:spacing w:val="-3"/>
                <w:sz w:val="20"/>
              </w:rPr>
              <w:t>ОБЖ,</w:t>
            </w:r>
            <w:r>
              <w:rPr>
                <w:spacing w:val="-47"/>
                <w:sz w:val="20"/>
              </w:rPr>
              <w:t xml:space="preserve"> </w:t>
            </w:r>
            <w:r>
              <w:rPr>
                <w:sz w:val="20"/>
              </w:rPr>
              <w:t>психолог</w:t>
            </w:r>
          </w:p>
        </w:tc>
      </w:tr>
      <w:tr w:rsidR="00FF2DB4" w14:paraId="050C9841" w14:textId="77777777">
        <w:trPr>
          <w:trHeight w:val="599"/>
        </w:trPr>
        <w:tc>
          <w:tcPr>
            <w:tcW w:w="2558" w:type="dxa"/>
            <w:vMerge/>
            <w:tcBorders>
              <w:top w:val="nil"/>
            </w:tcBorders>
          </w:tcPr>
          <w:p w14:paraId="38DD507C" w14:textId="77777777" w:rsidR="00FF2DB4" w:rsidRDefault="00FF2DB4">
            <w:pPr>
              <w:rPr>
                <w:sz w:val="2"/>
                <w:szCs w:val="2"/>
              </w:rPr>
            </w:pPr>
          </w:p>
        </w:tc>
        <w:tc>
          <w:tcPr>
            <w:tcW w:w="3819" w:type="dxa"/>
          </w:tcPr>
          <w:p w14:paraId="1D657A78" w14:textId="77777777" w:rsidR="00FF2DB4" w:rsidRDefault="00C34CCB">
            <w:pPr>
              <w:pStyle w:val="TableParagraph"/>
              <w:tabs>
                <w:tab w:val="left" w:pos="1493"/>
                <w:tab w:val="left" w:pos="2331"/>
              </w:tabs>
              <w:spacing w:before="41"/>
              <w:ind w:left="118"/>
              <w:rPr>
                <w:sz w:val="20"/>
              </w:rPr>
            </w:pPr>
            <w:r>
              <w:rPr>
                <w:sz w:val="20"/>
              </w:rPr>
              <w:t>Классные</w:t>
            </w:r>
            <w:r>
              <w:rPr>
                <w:sz w:val="20"/>
              </w:rPr>
              <w:tab/>
              <w:t>часы</w:t>
            </w:r>
            <w:r>
              <w:rPr>
                <w:sz w:val="20"/>
              </w:rPr>
              <w:tab/>
              <w:t>«Безопасное</w:t>
            </w:r>
          </w:p>
          <w:p w14:paraId="591803C4" w14:textId="77777777" w:rsidR="00FF2DB4" w:rsidRDefault="00C34CCB">
            <w:pPr>
              <w:pStyle w:val="TableParagraph"/>
              <w:spacing w:before="63"/>
              <w:ind w:left="118"/>
              <w:rPr>
                <w:sz w:val="20"/>
              </w:rPr>
            </w:pPr>
            <w:r>
              <w:rPr>
                <w:sz w:val="20"/>
              </w:rPr>
              <w:t>колесо»</w:t>
            </w:r>
          </w:p>
        </w:tc>
        <w:tc>
          <w:tcPr>
            <w:tcW w:w="1284" w:type="dxa"/>
          </w:tcPr>
          <w:p w14:paraId="09555C8F" w14:textId="77777777" w:rsidR="00FF2DB4" w:rsidRDefault="00C34CCB">
            <w:pPr>
              <w:pStyle w:val="TableParagraph"/>
              <w:spacing w:before="46"/>
              <w:ind w:left="120"/>
              <w:rPr>
                <w:sz w:val="20"/>
              </w:rPr>
            </w:pPr>
            <w:r>
              <w:rPr>
                <w:sz w:val="20"/>
              </w:rPr>
              <w:t>5-7</w:t>
            </w:r>
            <w:r>
              <w:rPr>
                <w:spacing w:val="-1"/>
                <w:sz w:val="20"/>
              </w:rPr>
              <w:t xml:space="preserve"> </w:t>
            </w:r>
            <w:r>
              <w:rPr>
                <w:sz w:val="20"/>
              </w:rPr>
              <w:t>кл</w:t>
            </w:r>
          </w:p>
        </w:tc>
        <w:tc>
          <w:tcPr>
            <w:tcW w:w="2693" w:type="dxa"/>
          </w:tcPr>
          <w:p w14:paraId="2ACC9212" w14:textId="77777777" w:rsidR="00FF2DB4" w:rsidRDefault="00C34CCB" w:rsidP="006556AA">
            <w:pPr>
              <w:pStyle w:val="TableParagraph"/>
              <w:spacing w:before="41"/>
              <w:ind w:left="118"/>
              <w:rPr>
                <w:sz w:val="20"/>
              </w:rPr>
            </w:pPr>
            <w:r>
              <w:rPr>
                <w:sz w:val="20"/>
              </w:rPr>
              <w:t>Уч.</w:t>
            </w:r>
            <w:r>
              <w:rPr>
                <w:spacing w:val="-2"/>
                <w:sz w:val="20"/>
              </w:rPr>
              <w:t xml:space="preserve"> </w:t>
            </w:r>
            <w:r>
              <w:rPr>
                <w:sz w:val="20"/>
              </w:rPr>
              <w:t>физ-ры, Кл</w:t>
            </w:r>
            <w:r>
              <w:rPr>
                <w:spacing w:val="-2"/>
                <w:sz w:val="20"/>
              </w:rPr>
              <w:t xml:space="preserve"> </w:t>
            </w:r>
            <w:r>
              <w:rPr>
                <w:sz w:val="20"/>
              </w:rPr>
              <w:t>.рук</w:t>
            </w:r>
          </w:p>
        </w:tc>
      </w:tr>
    </w:tbl>
    <w:p w14:paraId="4F39B5AD" w14:textId="77777777" w:rsidR="00FF2DB4" w:rsidRDefault="00FF2DB4">
      <w:pPr>
        <w:rPr>
          <w:sz w:val="20"/>
        </w:rPr>
        <w:sectPr w:rsidR="00FF2DB4">
          <w:pgSz w:w="11910" w:h="16840"/>
          <w:pgMar w:top="1200" w:right="160" w:bottom="1600" w:left="880" w:header="0" w:footer="1365"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819"/>
        <w:gridCol w:w="1284"/>
        <w:gridCol w:w="2693"/>
      </w:tblGrid>
      <w:tr w:rsidR="00FF2DB4" w14:paraId="1B171518" w14:textId="77777777">
        <w:trPr>
          <w:trHeight w:val="2191"/>
        </w:trPr>
        <w:tc>
          <w:tcPr>
            <w:tcW w:w="2558" w:type="dxa"/>
            <w:vMerge w:val="restart"/>
          </w:tcPr>
          <w:p w14:paraId="73FB934C" w14:textId="77777777" w:rsidR="00FF2DB4" w:rsidRDefault="00FF2DB4">
            <w:pPr>
              <w:pStyle w:val="TableParagraph"/>
              <w:rPr>
                <w:b/>
              </w:rPr>
            </w:pPr>
          </w:p>
          <w:p w14:paraId="154EC891" w14:textId="77777777" w:rsidR="00FF2DB4" w:rsidRDefault="00FF2DB4">
            <w:pPr>
              <w:pStyle w:val="TableParagraph"/>
              <w:rPr>
                <w:b/>
              </w:rPr>
            </w:pPr>
          </w:p>
          <w:p w14:paraId="0A712331" w14:textId="77777777" w:rsidR="00FF2DB4" w:rsidRDefault="00FF2DB4">
            <w:pPr>
              <w:pStyle w:val="TableParagraph"/>
              <w:rPr>
                <w:b/>
              </w:rPr>
            </w:pPr>
          </w:p>
          <w:p w14:paraId="315FD157" w14:textId="77777777" w:rsidR="00FF2DB4" w:rsidRDefault="00FF2DB4">
            <w:pPr>
              <w:pStyle w:val="TableParagraph"/>
              <w:rPr>
                <w:b/>
              </w:rPr>
            </w:pPr>
          </w:p>
          <w:p w14:paraId="43EEB578" w14:textId="77777777" w:rsidR="00FF2DB4" w:rsidRDefault="00FF2DB4">
            <w:pPr>
              <w:pStyle w:val="TableParagraph"/>
              <w:spacing w:before="7"/>
              <w:rPr>
                <w:b/>
                <w:sz w:val="27"/>
              </w:rPr>
            </w:pPr>
          </w:p>
          <w:p w14:paraId="37B4A5A5" w14:textId="77777777" w:rsidR="00FF2DB4" w:rsidRDefault="00C34CCB">
            <w:pPr>
              <w:pStyle w:val="TableParagraph"/>
              <w:spacing w:before="1"/>
              <w:ind w:left="122" w:right="56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284377BF" w14:textId="77777777" w:rsidR="00FF2DB4" w:rsidRDefault="00C34CCB">
            <w:pPr>
              <w:pStyle w:val="TableParagraph"/>
              <w:ind w:left="123" w:right="736"/>
              <w:rPr>
                <w:sz w:val="20"/>
              </w:rPr>
            </w:pPr>
            <w:r>
              <w:rPr>
                <w:sz w:val="20"/>
              </w:rPr>
              <w:t>Анализ</w:t>
            </w:r>
            <w:r>
              <w:rPr>
                <w:spacing w:val="-8"/>
                <w:sz w:val="20"/>
              </w:rPr>
              <w:t xml:space="preserve"> </w:t>
            </w:r>
            <w:r>
              <w:rPr>
                <w:sz w:val="20"/>
              </w:rPr>
              <w:t>состояния</w:t>
            </w:r>
            <w:r>
              <w:rPr>
                <w:spacing w:val="-6"/>
                <w:sz w:val="20"/>
              </w:rPr>
              <w:t xml:space="preserve"> </w:t>
            </w:r>
            <w:r>
              <w:rPr>
                <w:sz w:val="20"/>
              </w:rPr>
              <w:t>воспитательной</w:t>
            </w:r>
            <w:r>
              <w:rPr>
                <w:spacing w:val="-47"/>
                <w:sz w:val="20"/>
              </w:rPr>
              <w:t xml:space="preserve"> </w:t>
            </w:r>
            <w:r>
              <w:rPr>
                <w:sz w:val="20"/>
              </w:rPr>
              <w:t>работы</w:t>
            </w:r>
            <w:r>
              <w:rPr>
                <w:spacing w:val="-2"/>
                <w:sz w:val="20"/>
              </w:rPr>
              <w:t xml:space="preserve"> </w:t>
            </w:r>
            <w:r>
              <w:rPr>
                <w:sz w:val="20"/>
              </w:rPr>
              <w:t>за</w:t>
            </w:r>
            <w:r>
              <w:rPr>
                <w:spacing w:val="-1"/>
                <w:sz w:val="20"/>
              </w:rPr>
              <w:t xml:space="preserve"> </w:t>
            </w:r>
            <w:r>
              <w:rPr>
                <w:sz w:val="20"/>
              </w:rPr>
              <w:t>уч.</w:t>
            </w:r>
            <w:r>
              <w:rPr>
                <w:spacing w:val="-1"/>
                <w:sz w:val="20"/>
              </w:rPr>
              <w:t xml:space="preserve"> </w:t>
            </w:r>
            <w:r>
              <w:rPr>
                <w:sz w:val="20"/>
              </w:rPr>
              <w:t>год,</w:t>
            </w:r>
            <w:r>
              <w:rPr>
                <w:spacing w:val="-1"/>
                <w:sz w:val="20"/>
              </w:rPr>
              <w:t xml:space="preserve"> </w:t>
            </w:r>
            <w:r>
              <w:rPr>
                <w:sz w:val="20"/>
              </w:rPr>
              <w:t>внеурочной</w:t>
            </w:r>
          </w:p>
          <w:p w14:paraId="3F5594D5" w14:textId="77777777" w:rsidR="00FF2DB4" w:rsidRDefault="00C34CCB">
            <w:pPr>
              <w:pStyle w:val="TableParagraph"/>
              <w:ind w:left="123" w:right="154"/>
              <w:rPr>
                <w:sz w:val="20"/>
              </w:rPr>
            </w:pPr>
            <w:r>
              <w:rPr>
                <w:sz w:val="20"/>
              </w:rPr>
              <w:t>деятельности</w:t>
            </w:r>
            <w:r>
              <w:rPr>
                <w:spacing w:val="-6"/>
                <w:sz w:val="20"/>
              </w:rPr>
              <w:t xml:space="preserve"> </w:t>
            </w:r>
            <w:r>
              <w:rPr>
                <w:sz w:val="20"/>
              </w:rPr>
              <w:t>и</w:t>
            </w:r>
            <w:r>
              <w:rPr>
                <w:spacing w:val="-5"/>
                <w:sz w:val="20"/>
              </w:rPr>
              <w:t xml:space="preserve"> </w:t>
            </w:r>
            <w:r>
              <w:rPr>
                <w:sz w:val="20"/>
              </w:rPr>
              <w:t>соответствие</w:t>
            </w:r>
            <w:r>
              <w:rPr>
                <w:spacing w:val="-4"/>
                <w:sz w:val="20"/>
              </w:rPr>
              <w:t xml:space="preserve"> </w:t>
            </w:r>
            <w:r>
              <w:rPr>
                <w:sz w:val="20"/>
              </w:rPr>
              <w:t>результатов</w:t>
            </w:r>
            <w:r>
              <w:rPr>
                <w:spacing w:val="-47"/>
                <w:sz w:val="20"/>
              </w:rPr>
              <w:t xml:space="preserve"> </w:t>
            </w:r>
            <w:r>
              <w:rPr>
                <w:sz w:val="20"/>
              </w:rPr>
              <w:t>поставленным</w:t>
            </w:r>
            <w:r>
              <w:rPr>
                <w:spacing w:val="-1"/>
                <w:sz w:val="20"/>
              </w:rPr>
              <w:t xml:space="preserve"> </w:t>
            </w:r>
            <w:r>
              <w:rPr>
                <w:sz w:val="20"/>
              </w:rPr>
              <w:t>целям.</w:t>
            </w:r>
            <w:r>
              <w:rPr>
                <w:spacing w:val="-1"/>
                <w:sz w:val="20"/>
              </w:rPr>
              <w:t xml:space="preserve"> </w:t>
            </w:r>
            <w:r>
              <w:rPr>
                <w:sz w:val="20"/>
              </w:rPr>
              <w:t>Реализация</w:t>
            </w:r>
          </w:p>
          <w:p w14:paraId="513B7CEE" w14:textId="77777777" w:rsidR="00FF2DB4" w:rsidRDefault="00C34CCB">
            <w:pPr>
              <w:pStyle w:val="TableParagraph"/>
              <w:ind w:left="123" w:right="561"/>
              <w:rPr>
                <w:sz w:val="20"/>
              </w:rPr>
            </w:pPr>
            <w:r>
              <w:rPr>
                <w:sz w:val="20"/>
              </w:rPr>
              <w:t>методических рекомендаций по</w:t>
            </w:r>
            <w:r>
              <w:rPr>
                <w:spacing w:val="1"/>
                <w:sz w:val="20"/>
              </w:rPr>
              <w:t xml:space="preserve"> </w:t>
            </w:r>
            <w:r>
              <w:rPr>
                <w:sz w:val="20"/>
              </w:rPr>
              <w:t>организации</w:t>
            </w:r>
            <w:r>
              <w:rPr>
                <w:spacing w:val="-11"/>
                <w:sz w:val="20"/>
              </w:rPr>
              <w:t xml:space="preserve"> </w:t>
            </w:r>
            <w:r>
              <w:rPr>
                <w:sz w:val="20"/>
              </w:rPr>
              <w:t>работы</w:t>
            </w:r>
            <w:r>
              <w:rPr>
                <w:spacing w:val="-10"/>
                <w:sz w:val="20"/>
              </w:rPr>
              <w:t xml:space="preserve"> </w:t>
            </w:r>
            <w:r>
              <w:rPr>
                <w:sz w:val="20"/>
              </w:rPr>
              <w:t>педагогических</w:t>
            </w:r>
          </w:p>
          <w:p w14:paraId="72349039" w14:textId="77777777" w:rsidR="00FF2DB4" w:rsidRDefault="00C34CCB">
            <w:pPr>
              <w:pStyle w:val="TableParagraph"/>
              <w:ind w:left="123" w:right="283"/>
              <w:rPr>
                <w:sz w:val="20"/>
              </w:rPr>
            </w:pPr>
            <w:r>
              <w:rPr>
                <w:sz w:val="20"/>
              </w:rPr>
              <w:t>работников,</w:t>
            </w:r>
            <w:r>
              <w:rPr>
                <w:spacing w:val="-8"/>
                <w:sz w:val="20"/>
              </w:rPr>
              <w:t xml:space="preserve"> </w:t>
            </w:r>
            <w:r>
              <w:rPr>
                <w:sz w:val="20"/>
              </w:rPr>
              <w:t>осуществляющих</w:t>
            </w:r>
            <w:r>
              <w:rPr>
                <w:spacing w:val="-7"/>
                <w:sz w:val="20"/>
              </w:rPr>
              <w:t xml:space="preserve"> </w:t>
            </w:r>
            <w:r>
              <w:rPr>
                <w:sz w:val="20"/>
              </w:rPr>
              <w:t>классное</w:t>
            </w:r>
            <w:r>
              <w:rPr>
                <w:spacing w:val="-47"/>
                <w:sz w:val="20"/>
              </w:rPr>
              <w:t xml:space="preserve"> </w:t>
            </w:r>
            <w:r>
              <w:rPr>
                <w:sz w:val="20"/>
              </w:rPr>
              <w:t>руководство в общеобразовательных</w:t>
            </w:r>
            <w:r>
              <w:rPr>
                <w:spacing w:val="1"/>
                <w:sz w:val="20"/>
              </w:rPr>
              <w:t xml:space="preserve"> </w:t>
            </w:r>
            <w:r>
              <w:rPr>
                <w:sz w:val="20"/>
              </w:rPr>
              <w:t>организациях</w:t>
            </w:r>
          </w:p>
        </w:tc>
        <w:tc>
          <w:tcPr>
            <w:tcW w:w="1284" w:type="dxa"/>
            <w:vMerge w:val="restart"/>
          </w:tcPr>
          <w:p w14:paraId="658DCBC6" w14:textId="77777777" w:rsidR="00FF2DB4" w:rsidRDefault="00FF2DB4">
            <w:pPr>
              <w:pStyle w:val="TableParagraph"/>
              <w:rPr>
                <w:b/>
              </w:rPr>
            </w:pPr>
          </w:p>
          <w:p w14:paraId="0BCF4885" w14:textId="77777777" w:rsidR="00FF2DB4" w:rsidRDefault="00FF2DB4">
            <w:pPr>
              <w:pStyle w:val="TableParagraph"/>
              <w:rPr>
                <w:b/>
              </w:rPr>
            </w:pPr>
          </w:p>
          <w:p w14:paraId="2A1DC4C6" w14:textId="77777777" w:rsidR="00FF2DB4" w:rsidRDefault="00FF2DB4">
            <w:pPr>
              <w:pStyle w:val="TableParagraph"/>
              <w:rPr>
                <w:b/>
              </w:rPr>
            </w:pPr>
          </w:p>
          <w:p w14:paraId="5312AB15" w14:textId="77777777" w:rsidR="00FF2DB4" w:rsidRDefault="00FF2DB4">
            <w:pPr>
              <w:pStyle w:val="TableParagraph"/>
              <w:rPr>
                <w:b/>
              </w:rPr>
            </w:pPr>
          </w:p>
          <w:p w14:paraId="0E3A2597" w14:textId="77777777" w:rsidR="00FF2DB4" w:rsidRDefault="00FF2DB4">
            <w:pPr>
              <w:pStyle w:val="TableParagraph"/>
              <w:spacing w:before="9"/>
              <w:rPr>
                <w:b/>
                <w:sz w:val="26"/>
              </w:rPr>
            </w:pPr>
          </w:p>
          <w:p w14:paraId="67C0C6FA" w14:textId="77777777" w:rsidR="00FF2DB4" w:rsidRDefault="00C34CCB">
            <w:pPr>
              <w:pStyle w:val="TableParagraph"/>
              <w:ind w:left="125"/>
              <w:rPr>
                <w:sz w:val="20"/>
              </w:rPr>
            </w:pPr>
            <w:r>
              <w:rPr>
                <w:sz w:val="20"/>
              </w:rPr>
              <w:t>Кл.</w:t>
            </w:r>
            <w:r>
              <w:rPr>
                <w:spacing w:val="-10"/>
                <w:sz w:val="20"/>
              </w:rPr>
              <w:t xml:space="preserve"> </w:t>
            </w:r>
            <w:r>
              <w:rPr>
                <w:sz w:val="20"/>
              </w:rPr>
              <w:t>рук.</w:t>
            </w:r>
          </w:p>
        </w:tc>
        <w:tc>
          <w:tcPr>
            <w:tcW w:w="2693" w:type="dxa"/>
            <w:vMerge w:val="restart"/>
          </w:tcPr>
          <w:p w14:paraId="699E5CB4" w14:textId="77777777" w:rsidR="00FF2DB4" w:rsidRDefault="00FF2DB4">
            <w:pPr>
              <w:pStyle w:val="TableParagraph"/>
              <w:rPr>
                <w:b/>
              </w:rPr>
            </w:pPr>
          </w:p>
          <w:p w14:paraId="7B575734" w14:textId="77777777" w:rsidR="00FF2DB4" w:rsidRDefault="00FF2DB4">
            <w:pPr>
              <w:pStyle w:val="TableParagraph"/>
              <w:rPr>
                <w:b/>
              </w:rPr>
            </w:pPr>
          </w:p>
          <w:p w14:paraId="60B962B8" w14:textId="77777777" w:rsidR="00FF2DB4" w:rsidRDefault="00FF2DB4">
            <w:pPr>
              <w:pStyle w:val="TableParagraph"/>
              <w:rPr>
                <w:b/>
              </w:rPr>
            </w:pPr>
          </w:p>
          <w:p w14:paraId="430D1E5C" w14:textId="77777777" w:rsidR="00FF2DB4" w:rsidRDefault="00FF2DB4">
            <w:pPr>
              <w:pStyle w:val="TableParagraph"/>
              <w:rPr>
                <w:b/>
              </w:rPr>
            </w:pPr>
          </w:p>
          <w:p w14:paraId="69529060" w14:textId="77777777" w:rsidR="00FF2DB4" w:rsidRDefault="00C34CCB">
            <w:pPr>
              <w:pStyle w:val="TableParagraph"/>
              <w:tabs>
                <w:tab w:val="left" w:pos="1426"/>
              </w:tabs>
              <w:spacing w:before="136"/>
              <w:ind w:left="122" w:right="95"/>
              <w:rPr>
                <w:sz w:val="20"/>
              </w:rPr>
            </w:pPr>
            <w:r>
              <w:rPr>
                <w:sz w:val="20"/>
              </w:rPr>
              <w:t>зам.</w:t>
            </w:r>
            <w:r>
              <w:rPr>
                <w:spacing w:val="-1"/>
                <w:sz w:val="20"/>
              </w:rPr>
              <w:t xml:space="preserve"> </w:t>
            </w:r>
            <w:r>
              <w:rPr>
                <w:sz w:val="20"/>
              </w:rPr>
              <w:t>дир.</w:t>
            </w:r>
            <w:r>
              <w:rPr>
                <w:spacing w:val="-1"/>
                <w:sz w:val="20"/>
              </w:rPr>
              <w:t xml:space="preserve"> </w:t>
            </w:r>
            <w:r>
              <w:rPr>
                <w:sz w:val="20"/>
              </w:rPr>
              <w:t>ВР,</w:t>
            </w:r>
            <w:r>
              <w:rPr>
                <w:sz w:val="20"/>
              </w:rPr>
              <w:tab/>
            </w:r>
            <w:r>
              <w:rPr>
                <w:spacing w:val="-2"/>
                <w:sz w:val="20"/>
              </w:rPr>
              <w:t>руководитель</w:t>
            </w:r>
            <w:r>
              <w:rPr>
                <w:spacing w:val="-47"/>
                <w:sz w:val="20"/>
              </w:rPr>
              <w:t xml:space="preserve"> </w:t>
            </w:r>
            <w:r>
              <w:rPr>
                <w:sz w:val="20"/>
              </w:rPr>
              <w:t>МО</w:t>
            </w:r>
          </w:p>
          <w:p w14:paraId="1F79B4BA" w14:textId="77777777" w:rsidR="00FF2DB4" w:rsidRDefault="00C34CCB">
            <w:pPr>
              <w:pStyle w:val="TableParagraph"/>
              <w:spacing w:before="58"/>
              <w:ind w:left="122"/>
              <w:rPr>
                <w:sz w:val="20"/>
              </w:rPr>
            </w:pPr>
            <w:r>
              <w:rPr>
                <w:sz w:val="20"/>
              </w:rPr>
              <w:t>кл.</w:t>
            </w:r>
            <w:r>
              <w:rPr>
                <w:spacing w:val="-2"/>
                <w:sz w:val="20"/>
              </w:rPr>
              <w:t xml:space="preserve"> </w:t>
            </w:r>
            <w:r>
              <w:rPr>
                <w:sz w:val="20"/>
              </w:rPr>
              <w:t>рук.</w:t>
            </w:r>
          </w:p>
        </w:tc>
      </w:tr>
      <w:tr w:rsidR="00FF2DB4" w14:paraId="2E87E65B" w14:textId="77777777">
        <w:trPr>
          <w:trHeight w:val="897"/>
        </w:trPr>
        <w:tc>
          <w:tcPr>
            <w:tcW w:w="2558" w:type="dxa"/>
            <w:vMerge/>
            <w:tcBorders>
              <w:top w:val="nil"/>
            </w:tcBorders>
          </w:tcPr>
          <w:p w14:paraId="5F91052C" w14:textId="77777777" w:rsidR="00FF2DB4" w:rsidRDefault="00FF2DB4">
            <w:pPr>
              <w:rPr>
                <w:sz w:val="2"/>
                <w:szCs w:val="2"/>
              </w:rPr>
            </w:pPr>
          </w:p>
        </w:tc>
        <w:tc>
          <w:tcPr>
            <w:tcW w:w="3819" w:type="dxa"/>
          </w:tcPr>
          <w:p w14:paraId="59803F73" w14:textId="77777777" w:rsidR="00FF2DB4" w:rsidRDefault="00C34CCB">
            <w:pPr>
              <w:pStyle w:val="TableParagraph"/>
              <w:tabs>
                <w:tab w:val="left" w:pos="2520"/>
              </w:tabs>
              <w:spacing w:before="43"/>
              <w:ind w:left="123"/>
              <w:rPr>
                <w:sz w:val="20"/>
              </w:rPr>
            </w:pPr>
            <w:r>
              <w:rPr>
                <w:sz w:val="20"/>
              </w:rPr>
              <w:t>Разработка</w:t>
            </w:r>
            <w:r>
              <w:rPr>
                <w:spacing w:val="-3"/>
                <w:sz w:val="20"/>
              </w:rPr>
              <w:t xml:space="preserve"> </w:t>
            </w:r>
            <w:r>
              <w:rPr>
                <w:sz w:val="20"/>
              </w:rPr>
              <w:t>проекта</w:t>
            </w:r>
            <w:r>
              <w:rPr>
                <w:sz w:val="20"/>
              </w:rPr>
              <w:tab/>
              <w:t>плана</w:t>
            </w:r>
          </w:p>
          <w:p w14:paraId="280F1025" w14:textId="768136B7" w:rsidR="00FF2DB4" w:rsidRDefault="00C34CCB" w:rsidP="006556AA">
            <w:pPr>
              <w:pStyle w:val="TableParagraph"/>
              <w:spacing w:line="290" w:lineRule="atLeast"/>
              <w:ind w:left="123" w:right="251"/>
              <w:rPr>
                <w:sz w:val="20"/>
              </w:rPr>
            </w:pPr>
            <w:r>
              <w:rPr>
                <w:sz w:val="20"/>
              </w:rPr>
              <w:t xml:space="preserve">воспитательной работы школы на </w:t>
            </w:r>
            <w:r w:rsidR="0097151C">
              <w:rPr>
                <w:sz w:val="20"/>
              </w:rPr>
              <w:t xml:space="preserve"> новый</w:t>
            </w:r>
            <w:r>
              <w:rPr>
                <w:sz w:val="20"/>
              </w:rPr>
              <w:t>учебный</w:t>
            </w:r>
            <w:r>
              <w:rPr>
                <w:spacing w:val="-1"/>
                <w:sz w:val="20"/>
              </w:rPr>
              <w:t xml:space="preserve"> </w:t>
            </w:r>
            <w:r>
              <w:rPr>
                <w:sz w:val="20"/>
              </w:rPr>
              <w:t>год.</w:t>
            </w:r>
          </w:p>
        </w:tc>
        <w:tc>
          <w:tcPr>
            <w:tcW w:w="1284" w:type="dxa"/>
            <w:vMerge/>
            <w:tcBorders>
              <w:top w:val="nil"/>
            </w:tcBorders>
          </w:tcPr>
          <w:p w14:paraId="64EB2E76" w14:textId="77777777" w:rsidR="00FF2DB4" w:rsidRDefault="00FF2DB4">
            <w:pPr>
              <w:rPr>
                <w:sz w:val="2"/>
                <w:szCs w:val="2"/>
              </w:rPr>
            </w:pPr>
          </w:p>
        </w:tc>
        <w:tc>
          <w:tcPr>
            <w:tcW w:w="2693" w:type="dxa"/>
            <w:vMerge/>
            <w:tcBorders>
              <w:top w:val="nil"/>
            </w:tcBorders>
          </w:tcPr>
          <w:p w14:paraId="2D624899" w14:textId="77777777" w:rsidR="00FF2DB4" w:rsidRDefault="00FF2DB4">
            <w:pPr>
              <w:rPr>
                <w:sz w:val="2"/>
                <w:szCs w:val="2"/>
              </w:rPr>
            </w:pPr>
          </w:p>
        </w:tc>
      </w:tr>
      <w:tr w:rsidR="00FF2DB4" w14:paraId="5623C7C2" w14:textId="77777777">
        <w:trPr>
          <w:trHeight w:val="1195"/>
        </w:trPr>
        <w:tc>
          <w:tcPr>
            <w:tcW w:w="2558" w:type="dxa"/>
          </w:tcPr>
          <w:p w14:paraId="2E9D038E" w14:textId="77777777" w:rsidR="00FF2DB4" w:rsidRDefault="00C34CCB">
            <w:pPr>
              <w:pStyle w:val="TableParagraph"/>
              <w:tabs>
                <w:tab w:val="left" w:pos="2226"/>
              </w:tabs>
              <w:spacing w:before="175"/>
              <w:ind w:left="122"/>
              <w:rPr>
                <w:b/>
                <w:i/>
                <w:sz w:val="20"/>
              </w:rPr>
            </w:pPr>
            <w:r>
              <w:rPr>
                <w:b/>
                <w:i/>
                <w:sz w:val="20"/>
              </w:rPr>
              <w:t>Контроль</w:t>
            </w:r>
            <w:r>
              <w:rPr>
                <w:b/>
                <w:i/>
                <w:sz w:val="20"/>
              </w:rPr>
              <w:tab/>
              <w:t>за</w:t>
            </w:r>
          </w:p>
          <w:p w14:paraId="589E37E6" w14:textId="77777777" w:rsidR="00FF2DB4" w:rsidRDefault="00C34CCB">
            <w:pPr>
              <w:pStyle w:val="TableParagraph"/>
              <w:spacing w:before="1"/>
              <w:ind w:left="122" w:right="824"/>
              <w:rPr>
                <w:b/>
                <w:i/>
                <w:sz w:val="20"/>
              </w:rPr>
            </w:pPr>
            <w:r>
              <w:rPr>
                <w:b/>
                <w:i/>
                <w:sz w:val="20"/>
              </w:rPr>
              <w:t>воспитательным</w:t>
            </w:r>
            <w:r>
              <w:rPr>
                <w:b/>
                <w:i/>
                <w:spacing w:val="-47"/>
                <w:sz w:val="20"/>
              </w:rPr>
              <w:t xml:space="preserve"> </w:t>
            </w:r>
            <w:r>
              <w:rPr>
                <w:b/>
                <w:i/>
                <w:sz w:val="20"/>
              </w:rPr>
              <w:t>процессом</w:t>
            </w:r>
          </w:p>
        </w:tc>
        <w:tc>
          <w:tcPr>
            <w:tcW w:w="3819" w:type="dxa"/>
          </w:tcPr>
          <w:p w14:paraId="48D3602D" w14:textId="77777777" w:rsidR="00FF2DB4" w:rsidRDefault="00C34CCB">
            <w:pPr>
              <w:pStyle w:val="TableParagraph"/>
              <w:tabs>
                <w:tab w:val="left" w:pos="2167"/>
              </w:tabs>
              <w:ind w:left="123" w:right="513"/>
              <w:rPr>
                <w:sz w:val="20"/>
              </w:rPr>
            </w:pPr>
            <w:r>
              <w:rPr>
                <w:sz w:val="20"/>
              </w:rPr>
              <w:t>Изучение состояния журналов</w:t>
            </w:r>
            <w:r>
              <w:rPr>
                <w:spacing w:val="1"/>
                <w:sz w:val="20"/>
              </w:rPr>
              <w:t xml:space="preserve"> </w:t>
            </w:r>
            <w:r>
              <w:rPr>
                <w:sz w:val="20"/>
              </w:rPr>
              <w:t>внеурочной</w:t>
            </w:r>
            <w:r>
              <w:rPr>
                <w:sz w:val="20"/>
              </w:rPr>
              <w:tab/>
            </w:r>
            <w:r>
              <w:rPr>
                <w:spacing w:val="-1"/>
                <w:w w:val="95"/>
                <w:sz w:val="20"/>
              </w:rPr>
              <w:t>деятельности,</w:t>
            </w:r>
          </w:p>
          <w:p w14:paraId="701D6E38" w14:textId="77777777" w:rsidR="00FF2DB4" w:rsidRDefault="00C34CCB">
            <w:pPr>
              <w:pStyle w:val="TableParagraph"/>
              <w:tabs>
                <w:tab w:val="left" w:pos="1560"/>
                <w:tab w:val="left" w:pos="2585"/>
                <w:tab w:val="left" w:pos="3068"/>
              </w:tabs>
              <w:spacing w:before="54" w:line="312" w:lineRule="auto"/>
              <w:ind w:left="123" w:right="259"/>
              <w:rPr>
                <w:sz w:val="20"/>
              </w:rPr>
            </w:pPr>
            <w:r>
              <w:rPr>
                <w:sz w:val="20"/>
              </w:rPr>
              <w:t>кружковой</w:t>
            </w:r>
            <w:r>
              <w:rPr>
                <w:sz w:val="20"/>
              </w:rPr>
              <w:tab/>
              <w:t>работы</w:t>
            </w:r>
            <w:r>
              <w:rPr>
                <w:sz w:val="20"/>
              </w:rPr>
              <w:tab/>
              <w:t>на</w:t>
            </w:r>
            <w:r>
              <w:rPr>
                <w:sz w:val="20"/>
              </w:rPr>
              <w:tab/>
            </w:r>
            <w:r>
              <w:rPr>
                <w:spacing w:val="-5"/>
                <w:sz w:val="20"/>
              </w:rPr>
              <w:t>конец</w:t>
            </w:r>
            <w:r>
              <w:rPr>
                <w:spacing w:val="-47"/>
                <w:sz w:val="20"/>
              </w:rPr>
              <w:t xml:space="preserve"> </w:t>
            </w:r>
            <w:r>
              <w:rPr>
                <w:sz w:val="20"/>
              </w:rPr>
              <w:t>учебного года</w:t>
            </w:r>
          </w:p>
        </w:tc>
        <w:tc>
          <w:tcPr>
            <w:tcW w:w="1284" w:type="dxa"/>
          </w:tcPr>
          <w:p w14:paraId="341A4C50" w14:textId="77777777" w:rsidR="00FF2DB4" w:rsidRDefault="00C34CCB">
            <w:pPr>
              <w:pStyle w:val="TableParagraph"/>
              <w:spacing w:before="132"/>
              <w:ind w:left="125"/>
              <w:rPr>
                <w:sz w:val="20"/>
              </w:rPr>
            </w:pPr>
            <w:r>
              <w:rPr>
                <w:sz w:val="20"/>
              </w:rPr>
              <w:t>ПДО,</w:t>
            </w:r>
          </w:p>
          <w:p w14:paraId="6FEE572D" w14:textId="77777777" w:rsidR="00FF2DB4" w:rsidRDefault="00C34CCB">
            <w:pPr>
              <w:pStyle w:val="TableParagraph"/>
              <w:spacing w:before="3"/>
              <w:ind w:left="125"/>
              <w:rPr>
                <w:sz w:val="20"/>
              </w:rPr>
            </w:pPr>
            <w:r>
              <w:rPr>
                <w:w w:val="95"/>
                <w:sz w:val="20"/>
              </w:rPr>
              <w:t>внеур.</w:t>
            </w:r>
            <w:r>
              <w:rPr>
                <w:spacing w:val="5"/>
                <w:w w:val="95"/>
                <w:sz w:val="20"/>
              </w:rPr>
              <w:t xml:space="preserve"> </w:t>
            </w:r>
            <w:r>
              <w:rPr>
                <w:w w:val="95"/>
                <w:sz w:val="20"/>
              </w:rPr>
              <w:t>деят.</w:t>
            </w:r>
          </w:p>
        </w:tc>
        <w:tc>
          <w:tcPr>
            <w:tcW w:w="2693" w:type="dxa"/>
          </w:tcPr>
          <w:p w14:paraId="25934971" w14:textId="77777777" w:rsidR="00FF2DB4" w:rsidRDefault="00FF2DB4">
            <w:pPr>
              <w:pStyle w:val="TableParagraph"/>
              <w:rPr>
                <w:b/>
              </w:rPr>
            </w:pPr>
          </w:p>
          <w:p w14:paraId="1E7543B4" w14:textId="77777777" w:rsidR="00FF2DB4" w:rsidRDefault="00FF2DB4">
            <w:pPr>
              <w:pStyle w:val="TableParagraph"/>
              <w:spacing w:before="6"/>
              <w:rPr>
                <w:b/>
                <w:sz w:val="17"/>
              </w:rPr>
            </w:pPr>
          </w:p>
          <w:p w14:paraId="13B30717" w14:textId="77777777" w:rsidR="00FF2DB4" w:rsidRDefault="00C34CCB">
            <w:pPr>
              <w:pStyle w:val="TableParagraph"/>
              <w:ind w:left="122"/>
              <w:rPr>
                <w:sz w:val="20"/>
              </w:rPr>
            </w:pPr>
            <w:r>
              <w:rPr>
                <w:sz w:val="20"/>
              </w:rPr>
              <w:t>зам.</w:t>
            </w:r>
            <w:r>
              <w:rPr>
                <w:spacing w:val="-1"/>
                <w:sz w:val="20"/>
              </w:rPr>
              <w:t xml:space="preserve"> </w:t>
            </w:r>
            <w:r>
              <w:rPr>
                <w:sz w:val="20"/>
              </w:rPr>
              <w:t>дир.</w:t>
            </w:r>
            <w:r>
              <w:rPr>
                <w:spacing w:val="-1"/>
                <w:sz w:val="20"/>
              </w:rPr>
              <w:t xml:space="preserve"> </w:t>
            </w:r>
            <w:r>
              <w:rPr>
                <w:sz w:val="20"/>
              </w:rPr>
              <w:t>ВР</w:t>
            </w:r>
          </w:p>
        </w:tc>
      </w:tr>
      <w:tr w:rsidR="00FF2DB4" w14:paraId="397D37A8" w14:textId="77777777">
        <w:trPr>
          <w:trHeight w:val="273"/>
        </w:trPr>
        <w:tc>
          <w:tcPr>
            <w:tcW w:w="10354" w:type="dxa"/>
            <w:gridSpan w:val="4"/>
            <w:shd w:val="clear" w:color="auto" w:fill="F0F0F0"/>
          </w:tcPr>
          <w:p w14:paraId="35B3457A" w14:textId="77777777" w:rsidR="00FF2DB4" w:rsidRDefault="00C34CCB">
            <w:pPr>
              <w:pStyle w:val="TableParagraph"/>
              <w:spacing w:before="17"/>
              <w:ind w:left="2659"/>
              <w:rPr>
                <w:b/>
                <w:sz w:val="20"/>
              </w:rPr>
            </w:pPr>
            <w:r>
              <w:rPr>
                <w:b/>
                <w:sz w:val="20"/>
              </w:rPr>
              <w:t>ИЮНЬ</w:t>
            </w:r>
          </w:p>
        </w:tc>
      </w:tr>
      <w:tr w:rsidR="00FF2DB4" w14:paraId="30A7944C" w14:textId="77777777">
        <w:trPr>
          <w:trHeight w:val="597"/>
        </w:trPr>
        <w:tc>
          <w:tcPr>
            <w:tcW w:w="2558" w:type="dxa"/>
            <w:vMerge w:val="restart"/>
            <w:tcBorders>
              <w:left w:val="single" w:sz="8" w:space="0" w:color="000000"/>
            </w:tcBorders>
          </w:tcPr>
          <w:p w14:paraId="13CCF5CF" w14:textId="77777777" w:rsidR="00FF2DB4" w:rsidRDefault="00FF2DB4">
            <w:pPr>
              <w:pStyle w:val="TableParagraph"/>
              <w:rPr>
                <w:b/>
              </w:rPr>
            </w:pPr>
          </w:p>
          <w:p w14:paraId="38FECE81" w14:textId="77777777" w:rsidR="00FF2DB4" w:rsidRDefault="00C34CCB">
            <w:pPr>
              <w:pStyle w:val="TableParagraph"/>
              <w:tabs>
                <w:tab w:val="left" w:pos="2375"/>
              </w:tabs>
              <w:spacing w:before="162"/>
              <w:ind w:left="117" w:right="101"/>
              <w:rPr>
                <w:b/>
                <w:i/>
                <w:sz w:val="20"/>
              </w:rPr>
            </w:pPr>
            <w:r>
              <w:rPr>
                <w:b/>
                <w:i/>
                <w:sz w:val="20"/>
              </w:rPr>
              <w:t>Гражданско</w:t>
            </w:r>
            <w:r>
              <w:rPr>
                <w:b/>
                <w:i/>
                <w:sz w:val="20"/>
              </w:rPr>
              <w:tab/>
            </w:r>
            <w:r>
              <w:rPr>
                <w:b/>
                <w:i/>
                <w:spacing w:val="-7"/>
                <w:sz w:val="20"/>
              </w:rPr>
              <w:t>-</w:t>
            </w:r>
            <w:r>
              <w:rPr>
                <w:b/>
                <w:i/>
                <w:spacing w:val="-47"/>
                <w:sz w:val="20"/>
              </w:rPr>
              <w:t xml:space="preserve"> </w:t>
            </w:r>
            <w:r>
              <w:rPr>
                <w:b/>
                <w:i/>
                <w:sz w:val="20"/>
              </w:rPr>
              <w:t>патриотическое</w:t>
            </w:r>
          </w:p>
        </w:tc>
        <w:tc>
          <w:tcPr>
            <w:tcW w:w="3819" w:type="dxa"/>
          </w:tcPr>
          <w:p w14:paraId="22450F92" w14:textId="77777777" w:rsidR="00FF2DB4" w:rsidRDefault="00C34CCB">
            <w:pPr>
              <w:pStyle w:val="TableParagraph"/>
              <w:spacing w:before="41"/>
              <w:ind w:left="123"/>
              <w:rPr>
                <w:sz w:val="20"/>
              </w:rPr>
            </w:pPr>
            <w:r>
              <w:rPr>
                <w:sz w:val="20"/>
              </w:rPr>
              <w:t>1</w:t>
            </w:r>
            <w:r>
              <w:rPr>
                <w:spacing w:val="-3"/>
                <w:sz w:val="20"/>
              </w:rPr>
              <w:t xml:space="preserve"> </w:t>
            </w:r>
            <w:r>
              <w:rPr>
                <w:sz w:val="20"/>
              </w:rPr>
              <w:t>июня.</w:t>
            </w:r>
            <w:r>
              <w:rPr>
                <w:spacing w:val="-4"/>
                <w:sz w:val="20"/>
              </w:rPr>
              <w:t xml:space="preserve"> </w:t>
            </w:r>
            <w:r>
              <w:rPr>
                <w:sz w:val="20"/>
              </w:rPr>
              <w:t>Международный</w:t>
            </w:r>
            <w:r>
              <w:rPr>
                <w:spacing w:val="-5"/>
                <w:sz w:val="20"/>
              </w:rPr>
              <w:t xml:space="preserve"> </w:t>
            </w:r>
            <w:r>
              <w:rPr>
                <w:sz w:val="20"/>
              </w:rPr>
              <w:t>день</w:t>
            </w:r>
          </w:p>
          <w:p w14:paraId="4E730C4F" w14:textId="77777777" w:rsidR="00FF2DB4" w:rsidRDefault="00C34CCB">
            <w:pPr>
              <w:pStyle w:val="TableParagraph"/>
              <w:spacing w:before="60"/>
              <w:ind w:left="123"/>
              <w:rPr>
                <w:sz w:val="20"/>
              </w:rPr>
            </w:pPr>
            <w:r>
              <w:rPr>
                <w:sz w:val="20"/>
              </w:rPr>
              <w:t>защиты</w:t>
            </w:r>
            <w:r>
              <w:rPr>
                <w:spacing w:val="-3"/>
                <w:sz w:val="20"/>
              </w:rPr>
              <w:t xml:space="preserve"> </w:t>
            </w:r>
            <w:r>
              <w:rPr>
                <w:sz w:val="20"/>
              </w:rPr>
              <w:t>детей</w:t>
            </w:r>
          </w:p>
        </w:tc>
        <w:tc>
          <w:tcPr>
            <w:tcW w:w="1284" w:type="dxa"/>
            <w:vMerge w:val="restart"/>
            <w:tcBorders>
              <w:right w:val="single" w:sz="8" w:space="0" w:color="000000"/>
            </w:tcBorders>
          </w:tcPr>
          <w:p w14:paraId="2EAC1C59" w14:textId="77777777" w:rsidR="00FF2DB4" w:rsidRDefault="00C34CCB">
            <w:pPr>
              <w:pStyle w:val="TableParagraph"/>
              <w:spacing w:before="142"/>
              <w:ind w:left="125"/>
              <w:rPr>
                <w:sz w:val="20"/>
              </w:rPr>
            </w:pPr>
            <w:r>
              <w:rPr>
                <w:sz w:val="20"/>
              </w:rPr>
              <w:t>ЛДП</w:t>
            </w:r>
          </w:p>
        </w:tc>
        <w:tc>
          <w:tcPr>
            <w:tcW w:w="2693" w:type="dxa"/>
            <w:vMerge w:val="restart"/>
            <w:tcBorders>
              <w:left w:val="single" w:sz="8" w:space="0" w:color="000000"/>
              <w:right w:val="single" w:sz="8" w:space="0" w:color="000000"/>
            </w:tcBorders>
          </w:tcPr>
          <w:p w14:paraId="1BC86085" w14:textId="77777777" w:rsidR="00FF2DB4" w:rsidRDefault="00FF2DB4">
            <w:pPr>
              <w:pStyle w:val="TableParagraph"/>
              <w:rPr>
                <w:b/>
              </w:rPr>
            </w:pPr>
          </w:p>
          <w:p w14:paraId="712B8E27" w14:textId="77777777" w:rsidR="00FF2DB4" w:rsidRDefault="00FF2DB4">
            <w:pPr>
              <w:pStyle w:val="TableParagraph"/>
              <w:spacing w:before="3"/>
              <w:rPr>
                <w:b/>
                <w:sz w:val="18"/>
              </w:rPr>
            </w:pPr>
          </w:p>
          <w:p w14:paraId="2EF96515" w14:textId="77777777" w:rsidR="00FF2DB4" w:rsidRDefault="00C34CCB" w:rsidP="006556AA">
            <w:pPr>
              <w:pStyle w:val="TableParagraph"/>
              <w:ind w:left="117" w:right="1032"/>
              <w:rPr>
                <w:sz w:val="20"/>
              </w:rPr>
            </w:pPr>
            <w:r>
              <w:rPr>
                <w:w w:val="95"/>
                <w:sz w:val="20"/>
              </w:rPr>
              <w:t>воспитатели</w:t>
            </w:r>
            <w:r>
              <w:rPr>
                <w:spacing w:val="9"/>
                <w:w w:val="95"/>
                <w:sz w:val="20"/>
              </w:rPr>
              <w:t xml:space="preserve"> </w:t>
            </w:r>
            <w:r>
              <w:rPr>
                <w:w w:val="95"/>
                <w:sz w:val="20"/>
              </w:rPr>
              <w:t>ЛДП</w:t>
            </w:r>
            <w:r>
              <w:rPr>
                <w:spacing w:val="-45"/>
                <w:w w:val="95"/>
                <w:sz w:val="20"/>
              </w:rPr>
              <w:t xml:space="preserve"> </w:t>
            </w:r>
          </w:p>
        </w:tc>
      </w:tr>
      <w:tr w:rsidR="00FF2DB4" w14:paraId="337289E4" w14:textId="77777777">
        <w:trPr>
          <w:trHeight w:val="897"/>
        </w:trPr>
        <w:tc>
          <w:tcPr>
            <w:tcW w:w="2558" w:type="dxa"/>
            <w:vMerge/>
            <w:tcBorders>
              <w:top w:val="nil"/>
              <w:left w:val="single" w:sz="8" w:space="0" w:color="000000"/>
            </w:tcBorders>
          </w:tcPr>
          <w:p w14:paraId="27F0EDE5" w14:textId="77777777" w:rsidR="00FF2DB4" w:rsidRDefault="00FF2DB4">
            <w:pPr>
              <w:rPr>
                <w:sz w:val="2"/>
                <w:szCs w:val="2"/>
              </w:rPr>
            </w:pPr>
          </w:p>
        </w:tc>
        <w:tc>
          <w:tcPr>
            <w:tcW w:w="3819" w:type="dxa"/>
          </w:tcPr>
          <w:p w14:paraId="60E32C34" w14:textId="77777777" w:rsidR="00FF2DB4" w:rsidRDefault="00C34CCB">
            <w:pPr>
              <w:pStyle w:val="TableParagraph"/>
              <w:tabs>
                <w:tab w:val="left" w:pos="807"/>
                <w:tab w:val="left" w:pos="1891"/>
                <w:tab w:val="left" w:pos="2869"/>
              </w:tabs>
              <w:spacing w:before="41"/>
              <w:ind w:left="123"/>
              <w:rPr>
                <w:sz w:val="20"/>
              </w:rPr>
            </w:pPr>
            <w:r>
              <w:rPr>
                <w:sz w:val="20"/>
              </w:rPr>
              <w:t>12</w:t>
            </w:r>
            <w:r>
              <w:rPr>
                <w:sz w:val="20"/>
              </w:rPr>
              <w:tab/>
              <w:t>июня.</w:t>
            </w:r>
            <w:r>
              <w:rPr>
                <w:sz w:val="20"/>
              </w:rPr>
              <w:tab/>
              <w:t>День</w:t>
            </w:r>
            <w:r>
              <w:rPr>
                <w:sz w:val="20"/>
              </w:rPr>
              <w:tab/>
              <w:t>России.</w:t>
            </w:r>
          </w:p>
          <w:p w14:paraId="0623A1B5" w14:textId="77777777" w:rsidR="00FF2DB4" w:rsidRDefault="00C34CCB">
            <w:pPr>
              <w:pStyle w:val="TableParagraph"/>
              <w:tabs>
                <w:tab w:val="left" w:pos="1743"/>
                <w:tab w:val="left" w:pos="3106"/>
              </w:tabs>
              <w:spacing w:before="5" w:line="300" w:lineRule="atLeast"/>
              <w:ind w:left="123" w:right="248"/>
              <w:rPr>
                <w:sz w:val="20"/>
              </w:rPr>
            </w:pPr>
            <w:r>
              <w:rPr>
                <w:sz w:val="20"/>
              </w:rPr>
              <w:t>Областная</w:t>
            </w:r>
            <w:r>
              <w:rPr>
                <w:sz w:val="20"/>
              </w:rPr>
              <w:tab/>
              <w:t>линейка</w:t>
            </w:r>
            <w:r>
              <w:rPr>
                <w:sz w:val="20"/>
              </w:rPr>
              <w:tab/>
            </w:r>
            <w:r>
              <w:rPr>
                <w:spacing w:val="-6"/>
                <w:sz w:val="20"/>
              </w:rPr>
              <w:t>«Моя</w:t>
            </w:r>
            <w:r>
              <w:rPr>
                <w:spacing w:val="-47"/>
                <w:sz w:val="20"/>
              </w:rPr>
              <w:t xml:space="preserve"> </w:t>
            </w:r>
            <w:r>
              <w:rPr>
                <w:sz w:val="20"/>
              </w:rPr>
              <w:t>Россия!»</w:t>
            </w:r>
          </w:p>
        </w:tc>
        <w:tc>
          <w:tcPr>
            <w:tcW w:w="1284" w:type="dxa"/>
            <w:vMerge/>
            <w:tcBorders>
              <w:top w:val="nil"/>
              <w:right w:val="single" w:sz="8" w:space="0" w:color="000000"/>
            </w:tcBorders>
          </w:tcPr>
          <w:p w14:paraId="1FFF55ED" w14:textId="77777777" w:rsidR="00FF2DB4" w:rsidRDefault="00FF2DB4">
            <w:pPr>
              <w:rPr>
                <w:sz w:val="2"/>
                <w:szCs w:val="2"/>
              </w:rPr>
            </w:pPr>
          </w:p>
        </w:tc>
        <w:tc>
          <w:tcPr>
            <w:tcW w:w="2693" w:type="dxa"/>
            <w:vMerge/>
            <w:tcBorders>
              <w:top w:val="nil"/>
              <w:left w:val="single" w:sz="8" w:space="0" w:color="000000"/>
              <w:right w:val="single" w:sz="8" w:space="0" w:color="000000"/>
            </w:tcBorders>
          </w:tcPr>
          <w:p w14:paraId="21902F47" w14:textId="77777777" w:rsidR="00FF2DB4" w:rsidRDefault="00FF2DB4">
            <w:pPr>
              <w:rPr>
                <w:sz w:val="2"/>
                <w:szCs w:val="2"/>
              </w:rPr>
            </w:pPr>
          </w:p>
        </w:tc>
      </w:tr>
      <w:tr w:rsidR="00FF2DB4" w14:paraId="1CCB4D7B" w14:textId="77777777">
        <w:trPr>
          <w:trHeight w:val="299"/>
        </w:trPr>
        <w:tc>
          <w:tcPr>
            <w:tcW w:w="2558" w:type="dxa"/>
            <w:vMerge/>
            <w:tcBorders>
              <w:top w:val="nil"/>
              <w:left w:val="single" w:sz="8" w:space="0" w:color="000000"/>
            </w:tcBorders>
          </w:tcPr>
          <w:p w14:paraId="4C20B42A" w14:textId="77777777" w:rsidR="00FF2DB4" w:rsidRDefault="00FF2DB4">
            <w:pPr>
              <w:rPr>
                <w:sz w:val="2"/>
                <w:szCs w:val="2"/>
              </w:rPr>
            </w:pPr>
          </w:p>
        </w:tc>
        <w:tc>
          <w:tcPr>
            <w:tcW w:w="3819" w:type="dxa"/>
          </w:tcPr>
          <w:p w14:paraId="1DAC7BE9" w14:textId="77777777" w:rsidR="00FF2DB4" w:rsidRDefault="00C34CCB">
            <w:pPr>
              <w:pStyle w:val="TableParagraph"/>
              <w:spacing w:before="36"/>
              <w:ind w:left="123"/>
              <w:rPr>
                <w:sz w:val="20"/>
              </w:rPr>
            </w:pPr>
            <w:r>
              <w:rPr>
                <w:sz w:val="20"/>
              </w:rPr>
              <w:t>22</w:t>
            </w:r>
            <w:r>
              <w:rPr>
                <w:spacing w:val="-2"/>
                <w:sz w:val="20"/>
              </w:rPr>
              <w:t xml:space="preserve"> </w:t>
            </w:r>
            <w:r>
              <w:rPr>
                <w:sz w:val="20"/>
              </w:rPr>
              <w:t>июня.</w:t>
            </w:r>
            <w:r>
              <w:rPr>
                <w:spacing w:val="-2"/>
                <w:sz w:val="20"/>
              </w:rPr>
              <w:t xml:space="preserve"> </w:t>
            </w:r>
            <w:r>
              <w:rPr>
                <w:sz w:val="20"/>
              </w:rPr>
              <w:t>День памяти</w:t>
            </w:r>
            <w:r>
              <w:rPr>
                <w:spacing w:val="-3"/>
                <w:sz w:val="20"/>
              </w:rPr>
              <w:t xml:space="preserve"> </w:t>
            </w:r>
            <w:r>
              <w:rPr>
                <w:sz w:val="20"/>
              </w:rPr>
              <w:t>и</w:t>
            </w:r>
            <w:r>
              <w:rPr>
                <w:spacing w:val="-3"/>
                <w:sz w:val="20"/>
              </w:rPr>
              <w:t xml:space="preserve"> </w:t>
            </w:r>
            <w:r>
              <w:rPr>
                <w:sz w:val="20"/>
              </w:rPr>
              <w:t>скорби.</w:t>
            </w:r>
          </w:p>
        </w:tc>
        <w:tc>
          <w:tcPr>
            <w:tcW w:w="1284" w:type="dxa"/>
            <w:vMerge/>
            <w:tcBorders>
              <w:top w:val="nil"/>
              <w:right w:val="single" w:sz="8" w:space="0" w:color="000000"/>
            </w:tcBorders>
          </w:tcPr>
          <w:p w14:paraId="7D1A6C83" w14:textId="77777777" w:rsidR="00FF2DB4" w:rsidRDefault="00FF2DB4">
            <w:pPr>
              <w:rPr>
                <w:sz w:val="2"/>
                <w:szCs w:val="2"/>
              </w:rPr>
            </w:pPr>
          </w:p>
        </w:tc>
        <w:tc>
          <w:tcPr>
            <w:tcW w:w="2693" w:type="dxa"/>
            <w:vMerge/>
            <w:tcBorders>
              <w:top w:val="nil"/>
              <w:left w:val="single" w:sz="8" w:space="0" w:color="000000"/>
              <w:right w:val="single" w:sz="8" w:space="0" w:color="000000"/>
            </w:tcBorders>
          </w:tcPr>
          <w:p w14:paraId="79C1D9BE" w14:textId="77777777" w:rsidR="00FF2DB4" w:rsidRDefault="00FF2DB4">
            <w:pPr>
              <w:rPr>
                <w:sz w:val="2"/>
                <w:szCs w:val="2"/>
              </w:rPr>
            </w:pPr>
          </w:p>
        </w:tc>
      </w:tr>
      <w:tr w:rsidR="00FF2DB4" w14:paraId="00F58D47" w14:textId="77777777">
        <w:trPr>
          <w:trHeight w:val="597"/>
        </w:trPr>
        <w:tc>
          <w:tcPr>
            <w:tcW w:w="2558" w:type="dxa"/>
            <w:vMerge w:val="restart"/>
            <w:tcBorders>
              <w:left w:val="single" w:sz="8" w:space="0" w:color="000000"/>
            </w:tcBorders>
          </w:tcPr>
          <w:p w14:paraId="3E681A1C" w14:textId="77777777" w:rsidR="00FF2DB4" w:rsidRDefault="00C34CCB">
            <w:pPr>
              <w:pStyle w:val="TableParagraph"/>
              <w:spacing w:before="46"/>
              <w:ind w:left="117"/>
              <w:rPr>
                <w:b/>
                <w:i/>
                <w:sz w:val="20"/>
              </w:rPr>
            </w:pPr>
            <w:r>
              <w:rPr>
                <w:b/>
                <w:i/>
                <w:spacing w:val="-1"/>
                <w:sz w:val="20"/>
              </w:rPr>
              <w:t>Досуговая</w:t>
            </w:r>
            <w:r>
              <w:rPr>
                <w:b/>
                <w:i/>
                <w:spacing w:val="-10"/>
                <w:sz w:val="20"/>
              </w:rPr>
              <w:t xml:space="preserve"> </w:t>
            </w:r>
            <w:r>
              <w:rPr>
                <w:b/>
                <w:i/>
                <w:spacing w:val="-1"/>
                <w:sz w:val="20"/>
              </w:rPr>
              <w:t>деятельность</w:t>
            </w:r>
          </w:p>
        </w:tc>
        <w:tc>
          <w:tcPr>
            <w:tcW w:w="3819" w:type="dxa"/>
          </w:tcPr>
          <w:p w14:paraId="3ABE8761" w14:textId="77777777" w:rsidR="00FF2DB4" w:rsidRDefault="00C34CCB">
            <w:pPr>
              <w:pStyle w:val="TableParagraph"/>
              <w:tabs>
                <w:tab w:val="left" w:pos="2023"/>
                <w:tab w:val="left" w:pos="3135"/>
              </w:tabs>
              <w:spacing w:before="41"/>
              <w:ind w:left="123"/>
              <w:rPr>
                <w:sz w:val="20"/>
              </w:rPr>
            </w:pPr>
            <w:r>
              <w:rPr>
                <w:sz w:val="20"/>
              </w:rPr>
              <w:t>Торжественная</w:t>
            </w:r>
            <w:r>
              <w:rPr>
                <w:sz w:val="20"/>
              </w:rPr>
              <w:tab/>
              <w:t>линейка</w:t>
            </w:r>
            <w:r>
              <w:rPr>
                <w:sz w:val="20"/>
              </w:rPr>
              <w:tab/>
              <w:t>вруч.</w:t>
            </w:r>
          </w:p>
          <w:p w14:paraId="3A5C5A99" w14:textId="77777777" w:rsidR="00FF2DB4" w:rsidRDefault="00C34CCB">
            <w:pPr>
              <w:pStyle w:val="TableParagraph"/>
              <w:spacing w:before="61"/>
              <w:ind w:left="123"/>
              <w:rPr>
                <w:sz w:val="20"/>
              </w:rPr>
            </w:pPr>
            <w:r>
              <w:rPr>
                <w:sz w:val="20"/>
              </w:rPr>
              <w:t>аттестатов</w:t>
            </w:r>
            <w:r>
              <w:rPr>
                <w:spacing w:val="-4"/>
                <w:sz w:val="20"/>
              </w:rPr>
              <w:t xml:space="preserve"> </w:t>
            </w:r>
            <w:r>
              <w:rPr>
                <w:sz w:val="20"/>
              </w:rPr>
              <w:t>9</w:t>
            </w:r>
            <w:r>
              <w:rPr>
                <w:spacing w:val="-1"/>
                <w:sz w:val="20"/>
              </w:rPr>
              <w:t xml:space="preserve"> </w:t>
            </w:r>
            <w:r>
              <w:rPr>
                <w:sz w:val="20"/>
              </w:rPr>
              <w:t>кл.</w:t>
            </w:r>
          </w:p>
        </w:tc>
        <w:tc>
          <w:tcPr>
            <w:tcW w:w="1284" w:type="dxa"/>
            <w:tcBorders>
              <w:right w:val="single" w:sz="8" w:space="0" w:color="000000"/>
            </w:tcBorders>
          </w:tcPr>
          <w:p w14:paraId="040C6891" w14:textId="77777777" w:rsidR="00FF2DB4" w:rsidRDefault="00C34CCB">
            <w:pPr>
              <w:pStyle w:val="TableParagraph"/>
              <w:spacing w:before="130"/>
              <w:ind w:left="125"/>
              <w:rPr>
                <w:sz w:val="20"/>
              </w:rPr>
            </w:pPr>
            <w:r>
              <w:rPr>
                <w:sz w:val="20"/>
              </w:rPr>
              <w:t>9</w:t>
            </w:r>
            <w:r>
              <w:rPr>
                <w:spacing w:val="-1"/>
                <w:sz w:val="20"/>
              </w:rPr>
              <w:t xml:space="preserve"> </w:t>
            </w:r>
            <w:r>
              <w:rPr>
                <w:sz w:val="20"/>
              </w:rPr>
              <w:t>кл.</w:t>
            </w:r>
          </w:p>
        </w:tc>
        <w:tc>
          <w:tcPr>
            <w:tcW w:w="2693" w:type="dxa"/>
            <w:tcBorders>
              <w:left w:val="single" w:sz="8" w:space="0" w:color="000000"/>
              <w:right w:val="single" w:sz="8" w:space="0" w:color="000000"/>
            </w:tcBorders>
          </w:tcPr>
          <w:p w14:paraId="6B143301" w14:textId="77777777" w:rsidR="00FF2DB4" w:rsidRDefault="00C34CCB" w:rsidP="006556AA">
            <w:pPr>
              <w:pStyle w:val="TableParagraph"/>
              <w:spacing w:before="130"/>
              <w:ind w:left="11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79BCC4D6" w14:textId="77777777">
        <w:trPr>
          <w:trHeight w:val="328"/>
        </w:trPr>
        <w:tc>
          <w:tcPr>
            <w:tcW w:w="2558" w:type="dxa"/>
            <w:vMerge/>
            <w:tcBorders>
              <w:top w:val="nil"/>
              <w:left w:val="single" w:sz="8" w:space="0" w:color="000000"/>
            </w:tcBorders>
          </w:tcPr>
          <w:p w14:paraId="67397D16" w14:textId="77777777" w:rsidR="00FF2DB4" w:rsidRDefault="00FF2DB4">
            <w:pPr>
              <w:rPr>
                <w:sz w:val="2"/>
                <w:szCs w:val="2"/>
              </w:rPr>
            </w:pPr>
          </w:p>
        </w:tc>
        <w:tc>
          <w:tcPr>
            <w:tcW w:w="3819" w:type="dxa"/>
          </w:tcPr>
          <w:p w14:paraId="238099D9" w14:textId="77777777" w:rsidR="00FF2DB4" w:rsidRDefault="00C34CCB">
            <w:pPr>
              <w:pStyle w:val="TableParagraph"/>
              <w:ind w:left="123"/>
              <w:rPr>
                <w:sz w:val="20"/>
              </w:rPr>
            </w:pPr>
            <w:r>
              <w:rPr>
                <w:sz w:val="20"/>
              </w:rPr>
              <w:t>Выпускной</w:t>
            </w:r>
            <w:r>
              <w:rPr>
                <w:spacing w:val="-5"/>
                <w:sz w:val="20"/>
              </w:rPr>
              <w:t xml:space="preserve"> </w:t>
            </w:r>
            <w:r>
              <w:rPr>
                <w:sz w:val="20"/>
              </w:rPr>
              <w:t>вечер</w:t>
            </w:r>
            <w:r>
              <w:rPr>
                <w:spacing w:val="-2"/>
                <w:sz w:val="20"/>
              </w:rPr>
              <w:t xml:space="preserve"> </w:t>
            </w:r>
            <w:r>
              <w:rPr>
                <w:sz w:val="20"/>
              </w:rPr>
              <w:t>9кл.</w:t>
            </w:r>
          </w:p>
        </w:tc>
        <w:tc>
          <w:tcPr>
            <w:tcW w:w="1284" w:type="dxa"/>
            <w:tcBorders>
              <w:right w:val="single" w:sz="8" w:space="0" w:color="000000"/>
            </w:tcBorders>
          </w:tcPr>
          <w:p w14:paraId="179AEB82" w14:textId="77777777" w:rsidR="00FF2DB4" w:rsidRDefault="00C34CCB">
            <w:pPr>
              <w:pStyle w:val="TableParagraph"/>
              <w:ind w:left="125"/>
              <w:rPr>
                <w:sz w:val="20"/>
              </w:rPr>
            </w:pPr>
            <w:r>
              <w:rPr>
                <w:sz w:val="20"/>
              </w:rPr>
              <w:t>9</w:t>
            </w:r>
            <w:r>
              <w:rPr>
                <w:spacing w:val="-1"/>
                <w:sz w:val="20"/>
              </w:rPr>
              <w:t xml:space="preserve"> </w:t>
            </w:r>
            <w:r>
              <w:rPr>
                <w:sz w:val="20"/>
              </w:rPr>
              <w:t>кл.</w:t>
            </w:r>
          </w:p>
        </w:tc>
        <w:tc>
          <w:tcPr>
            <w:tcW w:w="2693" w:type="dxa"/>
            <w:tcBorders>
              <w:left w:val="single" w:sz="8" w:space="0" w:color="000000"/>
              <w:right w:val="single" w:sz="8" w:space="0" w:color="000000"/>
            </w:tcBorders>
          </w:tcPr>
          <w:p w14:paraId="2D498D41" w14:textId="77777777" w:rsidR="00FF2DB4" w:rsidRDefault="00C34CCB" w:rsidP="006556AA">
            <w:pPr>
              <w:pStyle w:val="TableParagraph"/>
              <w:ind w:left="11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2"/>
                <w:sz w:val="20"/>
              </w:rPr>
              <w:t xml:space="preserve"> </w:t>
            </w:r>
            <w:r>
              <w:rPr>
                <w:sz w:val="20"/>
              </w:rPr>
              <w:t>рук</w:t>
            </w:r>
          </w:p>
        </w:tc>
      </w:tr>
      <w:tr w:rsidR="00FF2DB4" w14:paraId="0A77EE2E" w14:textId="77777777">
        <w:trPr>
          <w:trHeight w:val="606"/>
        </w:trPr>
        <w:tc>
          <w:tcPr>
            <w:tcW w:w="2558" w:type="dxa"/>
            <w:vMerge w:val="restart"/>
            <w:tcBorders>
              <w:left w:val="single" w:sz="8" w:space="0" w:color="000000"/>
            </w:tcBorders>
          </w:tcPr>
          <w:p w14:paraId="59D837DB" w14:textId="77777777" w:rsidR="00FF2DB4" w:rsidRDefault="00C34CCB">
            <w:pPr>
              <w:pStyle w:val="TableParagraph"/>
              <w:spacing w:before="41" w:line="280" w:lineRule="auto"/>
              <w:ind w:left="117" w:right="560"/>
              <w:rPr>
                <w:b/>
                <w:i/>
                <w:sz w:val="20"/>
              </w:rPr>
            </w:pPr>
            <w:r>
              <w:rPr>
                <w:b/>
                <w:i/>
                <w:sz w:val="20"/>
              </w:rPr>
              <w:t>Работа с классными</w:t>
            </w:r>
            <w:r>
              <w:rPr>
                <w:b/>
                <w:i/>
                <w:spacing w:val="-47"/>
                <w:sz w:val="20"/>
              </w:rPr>
              <w:t xml:space="preserve"> </w:t>
            </w:r>
            <w:r>
              <w:rPr>
                <w:b/>
                <w:i/>
                <w:sz w:val="20"/>
              </w:rPr>
              <w:t>руководителями</w:t>
            </w:r>
          </w:p>
        </w:tc>
        <w:tc>
          <w:tcPr>
            <w:tcW w:w="3819" w:type="dxa"/>
          </w:tcPr>
          <w:p w14:paraId="56E3BEF9" w14:textId="77777777" w:rsidR="00FF2DB4" w:rsidRDefault="00C34CCB">
            <w:pPr>
              <w:pStyle w:val="TableParagraph"/>
              <w:spacing w:before="3" w:line="278" w:lineRule="exact"/>
              <w:ind w:left="123" w:right="1285"/>
              <w:rPr>
                <w:sz w:val="20"/>
              </w:rPr>
            </w:pPr>
            <w:r>
              <w:rPr>
                <w:sz w:val="20"/>
              </w:rPr>
              <w:t>Создание</w:t>
            </w:r>
            <w:r>
              <w:rPr>
                <w:spacing w:val="-10"/>
                <w:sz w:val="20"/>
              </w:rPr>
              <w:t xml:space="preserve"> </w:t>
            </w:r>
            <w:r>
              <w:rPr>
                <w:sz w:val="20"/>
              </w:rPr>
              <w:t>банка</w:t>
            </w:r>
            <w:r>
              <w:rPr>
                <w:spacing w:val="-8"/>
                <w:sz w:val="20"/>
              </w:rPr>
              <w:t xml:space="preserve"> </w:t>
            </w:r>
            <w:r>
              <w:rPr>
                <w:sz w:val="20"/>
              </w:rPr>
              <w:t>интересных</w:t>
            </w:r>
            <w:r>
              <w:rPr>
                <w:spacing w:val="-47"/>
                <w:sz w:val="20"/>
              </w:rPr>
              <w:t xml:space="preserve"> </w:t>
            </w:r>
            <w:r>
              <w:rPr>
                <w:sz w:val="20"/>
              </w:rPr>
              <w:t>педагогических идей</w:t>
            </w:r>
          </w:p>
        </w:tc>
        <w:tc>
          <w:tcPr>
            <w:tcW w:w="1284" w:type="dxa"/>
            <w:vMerge w:val="restart"/>
            <w:tcBorders>
              <w:right w:val="single" w:sz="8" w:space="0" w:color="000000"/>
            </w:tcBorders>
          </w:tcPr>
          <w:p w14:paraId="7A223E4E" w14:textId="77777777" w:rsidR="00FF2DB4" w:rsidRDefault="00C34CCB">
            <w:pPr>
              <w:pStyle w:val="TableParagraph"/>
              <w:spacing w:before="38"/>
              <w:ind w:left="125"/>
              <w:rPr>
                <w:sz w:val="20"/>
              </w:rPr>
            </w:pPr>
            <w:r>
              <w:rPr>
                <w:sz w:val="20"/>
              </w:rPr>
              <w:t>кл.</w:t>
            </w:r>
            <w:r>
              <w:rPr>
                <w:spacing w:val="-2"/>
                <w:sz w:val="20"/>
              </w:rPr>
              <w:t xml:space="preserve"> </w:t>
            </w:r>
            <w:r>
              <w:rPr>
                <w:sz w:val="20"/>
              </w:rPr>
              <w:t>рук.</w:t>
            </w:r>
          </w:p>
        </w:tc>
        <w:tc>
          <w:tcPr>
            <w:tcW w:w="2693" w:type="dxa"/>
            <w:vMerge w:val="restart"/>
            <w:tcBorders>
              <w:left w:val="single" w:sz="8" w:space="0" w:color="000000"/>
              <w:right w:val="single" w:sz="8" w:space="0" w:color="000000"/>
            </w:tcBorders>
          </w:tcPr>
          <w:p w14:paraId="0EBD2D1A" w14:textId="77777777" w:rsidR="00FF2DB4" w:rsidRDefault="00C34CCB">
            <w:pPr>
              <w:pStyle w:val="TableParagraph"/>
              <w:spacing w:before="38"/>
              <w:ind w:left="117"/>
              <w:rPr>
                <w:sz w:val="20"/>
              </w:rPr>
            </w:pPr>
            <w:r>
              <w:rPr>
                <w:sz w:val="20"/>
              </w:rPr>
              <w:t>Руководитель</w:t>
            </w:r>
            <w:r>
              <w:rPr>
                <w:spacing w:val="-6"/>
                <w:sz w:val="20"/>
              </w:rPr>
              <w:t xml:space="preserve"> </w:t>
            </w:r>
            <w:r>
              <w:rPr>
                <w:sz w:val="20"/>
              </w:rPr>
              <w:t>ШМО</w:t>
            </w:r>
          </w:p>
        </w:tc>
      </w:tr>
      <w:tr w:rsidR="00FF2DB4" w14:paraId="5BA7E091" w14:textId="77777777">
        <w:trPr>
          <w:trHeight w:val="724"/>
        </w:trPr>
        <w:tc>
          <w:tcPr>
            <w:tcW w:w="2558" w:type="dxa"/>
            <w:vMerge/>
            <w:tcBorders>
              <w:top w:val="nil"/>
              <w:left w:val="single" w:sz="8" w:space="0" w:color="000000"/>
            </w:tcBorders>
          </w:tcPr>
          <w:p w14:paraId="35F902E0" w14:textId="77777777" w:rsidR="00FF2DB4" w:rsidRDefault="00FF2DB4">
            <w:pPr>
              <w:rPr>
                <w:sz w:val="2"/>
                <w:szCs w:val="2"/>
              </w:rPr>
            </w:pPr>
          </w:p>
        </w:tc>
        <w:tc>
          <w:tcPr>
            <w:tcW w:w="3819" w:type="dxa"/>
          </w:tcPr>
          <w:p w14:paraId="2CF00CA4" w14:textId="77777777" w:rsidR="00FF2DB4" w:rsidRDefault="00C34CCB">
            <w:pPr>
              <w:pStyle w:val="TableParagraph"/>
              <w:ind w:left="1037" w:right="541" w:hanging="915"/>
              <w:rPr>
                <w:sz w:val="20"/>
              </w:rPr>
            </w:pPr>
            <w:r>
              <w:rPr>
                <w:sz w:val="20"/>
              </w:rPr>
              <w:t>Совещание</w:t>
            </w:r>
            <w:r>
              <w:rPr>
                <w:spacing w:val="-7"/>
                <w:sz w:val="20"/>
              </w:rPr>
              <w:t xml:space="preserve"> </w:t>
            </w:r>
            <w:r>
              <w:rPr>
                <w:sz w:val="20"/>
              </w:rPr>
              <w:t>классных</w:t>
            </w:r>
            <w:r>
              <w:rPr>
                <w:spacing w:val="-7"/>
                <w:sz w:val="20"/>
              </w:rPr>
              <w:t xml:space="preserve"> </w:t>
            </w:r>
            <w:r>
              <w:rPr>
                <w:sz w:val="20"/>
              </w:rPr>
              <w:t>руководителей</w:t>
            </w:r>
            <w:r>
              <w:rPr>
                <w:spacing w:val="-47"/>
                <w:sz w:val="20"/>
              </w:rPr>
              <w:t xml:space="preserve"> </w:t>
            </w:r>
            <w:r>
              <w:rPr>
                <w:sz w:val="20"/>
              </w:rPr>
              <w:t>выпускных классов по</w:t>
            </w:r>
          </w:p>
          <w:p w14:paraId="1021AB13" w14:textId="77777777" w:rsidR="00FF2DB4" w:rsidRDefault="00C34CCB">
            <w:pPr>
              <w:pStyle w:val="TableParagraph"/>
              <w:tabs>
                <w:tab w:val="left" w:pos="2842"/>
              </w:tabs>
              <w:ind w:left="123"/>
              <w:rPr>
                <w:sz w:val="20"/>
              </w:rPr>
            </w:pPr>
            <w:r>
              <w:rPr>
                <w:sz w:val="20"/>
              </w:rPr>
              <w:t>проведению</w:t>
            </w:r>
            <w:r>
              <w:rPr>
                <w:spacing w:val="-4"/>
                <w:sz w:val="20"/>
              </w:rPr>
              <w:t xml:space="preserve"> </w:t>
            </w:r>
            <w:r>
              <w:rPr>
                <w:sz w:val="20"/>
              </w:rPr>
              <w:t>выпускных</w:t>
            </w:r>
            <w:r>
              <w:rPr>
                <w:sz w:val="20"/>
              </w:rPr>
              <w:tab/>
              <w:t>вечеров</w:t>
            </w:r>
          </w:p>
        </w:tc>
        <w:tc>
          <w:tcPr>
            <w:tcW w:w="1284" w:type="dxa"/>
            <w:vMerge/>
            <w:tcBorders>
              <w:top w:val="nil"/>
              <w:right w:val="single" w:sz="8" w:space="0" w:color="000000"/>
            </w:tcBorders>
          </w:tcPr>
          <w:p w14:paraId="76ACB3EB" w14:textId="77777777" w:rsidR="00FF2DB4" w:rsidRDefault="00FF2DB4">
            <w:pPr>
              <w:rPr>
                <w:sz w:val="2"/>
                <w:szCs w:val="2"/>
              </w:rPr>
            </w:pPr>
          </w:p>
        </w:tc>
        <w:tc>
          <w:tcPr>
            <w:tcW w:w="2693" w:type="dxa"/>
            <w:vMerge/>
            <w:tcBorders>
              <w:top w:val="nil"/>
              <w:left w:val="single" w:sz="8" w:space="0" w:color="000000"/>
              <w:right w:val="single" w:sz="8" w:space="0" w:color="000000"/>
            </w:tcBorders>
          </w:tcPr>
          <w:p w14:paraId="5A7F2B2A" w14:textId="77777777" w:rsidR="00FF2DB4" w:rsidRDefault="00FF2DB4">
            <w:pPr>
              <w:rPr>
                <w:sz w:val="2"/>
                <w:szCs w:val="2"/>
              </w:rPr>
            </w:pPr>
          </w:p>
        </w:tc>
      </w:tr>
      <w:tr w:rsidR="00FF2DB4" w14:paraId="7D984B52" w14:textId="77777777">
        <w:trPr>
          <w:trHeight w:val="976"/>
        </w:trPr>
        <w:tc>
          <w:tcPr>
            <w:tcW w:w="2558" w:type="dxa"/>
            <w:tcBorders>
              <w:left w:val="single" w:sz="8" w:space="0" w:color="000000"/>
            </w:tcBorders>
          </w:tcPr>
          <w:p w14:paraId="525F139C" w14:textId="77777777" w:rsidR="00FF2DB4" w:rsidRDefault="00C34CCB">
            <w:pPr>
              <w:pStyle w:val="TableParagraph"/>
              <w:ind w:left="117" w:right="1037"/>
              <w:rPr>
                <w:b/>
                <w:i/>
                <w:sz w:val="20"/>
              </w:rPr>
            </w:pPr>
            <w:r>
              <w:rPr>
                <w:b/>
                <w:i/>
                <w:sz w:val="20"/>
              </w:rPr>
              <w:t>Организация</w:t>
            </w:r>
            <w:r>
              <w:rPr>
                <w:b/>
                <w:i/>
                <w:spacing w:val="1"/>
                <w:sz w:val="20"/>
              </w:rPr>
              <w:t xml:space="preserve"> </w:t>
            </w:r>
            <w:r>
              <w:rPr>
                <w:b/>
                <w:i/>
                <w:sz w:val="20"/>
              </w:rPr>
              <w:t>общешкольных</w:t>
            </w:r>
            <w:r>
              <w:rPr>
                <w:b/>
                <w:i/>
                <w:spacing w:val="-47"/>
                <w:sz w:val="20"/>
              </w:rPr>
              <w:t xml:space="preserve"> </w:t>
            </w:r>
            <w:r>
              <w:rPr>
                <w:b/>
                <w:i/>
                <w:sz w:val="20"/>
              </w:rPr>
              <w:t>коллективных</w:t>
            </w:r>
            <w:r>
              <w:rPr>
                <w:b/>
                <w:i/>
                <w:spacing w:val="1"/>
                <w:sz w:val="20"/>
              </w:rPr>
              <w:t xml:space="preserve"> </w:t>
            </w:r>
            <w:r>
              <w:rPr>
                <w:b/>
                <w:i/>
                <w:sz w:val="20"/>
              </w:rPr>
              <w:t>творческих</w:t>
            </w:r>
            <w:r>
              <w:rPr>
                <w:b/>
                <w:i/>
                <w:spacing w:val="-12"/>
                <w:sz w:val="20"/>
              </w:rPr>
              <w:t xml:space="preserve"> </w:t>
            </w:r>
            <w:r>
              <w:rPr>
                <w:b/>
                <w:i/>
                <w:sz w:val="20"/>
              </w:rPr>
              <w:t>дел</w:t>
            </w:r>
          </w:p>
        </w:tc>
        <w:tc>
          <w:tcPr>
            <w:tcW w:w="3819" w:type="dxa"/>
          </w:tcPr>
          <w:p w14:paraId="248027F5" w14:textId="77777777" w:rsidR="00FF2DB4" w:rsidRDefault="00FF2DB4">
            <w:pPr>
              <w:pStyle w:val="TableParagraph"/>
              <w:spacing w:before="7"/>
              <w:rPr>
                <w:b/>
                <w:sz w:val="20"/>
              </w:rPr>
            </w:pPr>
          </w:p>
          <w:p w14:paraId="6389A523" w14:textId="77777777" w:rsidR="00FF2DB4" w:rsidRDefault="00C34CCB">
            <w:pPr>
              <w:pStyle w:val="TableParagraph"/>
              <w:spacing w:before="1"/>
              <w:ind w:left="123" w:right="145" w:firstLine="62"/>
              <w:rPr>
                <w:sz w:val="20"/>
              </w:rPr>
            </w:pPr>
            <w:r>
              <w:rPr>
                <w:sz w:val="20"/>
              </w:rPr>
              <w:t>Работа</w:t>
            </w:r>
            <w:r>
              <w:rPr>
                <w:spacing w:val="-5"/>
                <w:sz w:val="20"/>
              </w:rPr>
              <w:t xml:space="preserve"> </w:t>
            </w:r>
            <w:r>
              <w:rPr>
                <w:sz w:val="20"/>
              </w:rPr>
              <w:t>летнего</w:t>
            </w:r>
            <w:r>
              <w:rPr>
                <w:spacing w:val="-4"/>
                <w:sz w:val="20"/>
              </w:rPr>
              <w:t xml:space="preserve"> </w:t>
            </w:r>
            <w:r>
              <w:rPr>
                <w:sz w:val="20"/>
              </w:rPr>
              <w:t>оздоровительного</w:t>
            </w:r>
            <w:r>
              <w:rPr>
                <w:spacing w:val="-4"/>
                <w:sz w:val="20"/>
              </w:rPr>
              <w:t xml:space="preserve"> </w:t>
            </w:r>
            <w:r>
              <w:rPr>
                <w:sz w:val="20"/>
              </w:rPr>
              <w:t>лагеря</w:t>
            </w:r>
            <w:r>
              <w:rPr>
                <w:spacing w:val="-47"/>
                <w:sz w:val="20"/>
              </w:rPr>
              <w:t xml:space="preserve"> </w:t>
            </w:r>
            <w:r>
              <w:rPr>
                <w:sz w:val="20"/>
              </w:rPr>
              <w:t>(по особой</w:t>
            </w:r>
            <w:r>
              <w:rPr>
                <w:spacing w:val="-1"/>
                <w:sz w:val="20"/>
              </w:rPr>
              <w:t xml:space="preserve"> </w:t>
            </w:r>
            <w:r>
              <w:rPr>
                <w:sz w:val="20"/>
              </w:rPr>
              <w:t>программе)</w:t>
            </w:r>
          </w:p>
        </w:tc>
        <w:tc>
          <w:tcPr>
            <w:tcW w:w="1284" w:type="dxa"/>
            <w:tcBorders>
              <w:right w:val="single" w:sz="8" w:space="0" w:color="000000"/>
            </w:tcBorders>
          </w:tcPr>
          <w:p w14:paraId="32912654" w14:textId="77777777" w:rsidR="00FF2DB4" w:rsidRDefault="00FF2DB4">
            <w:pPr>
              <w:pStyle w:val="TableParagraph"/>
              <w:spacing w:before="7"/>
              <w:rPr>
                <w:b/>
                <w:sz w:val="19"/>
              </w:rPr>
            </w:pPr>
          </w:p>
          <w:p w14:paraId="05782C9A" w14:textId="77777777" w:rsidR="00FF2DB4" w:rsidRDefault="00C34CCB">
            <w:pPr>
              <w:pStyle w:val="TableParagraph"/>
              <w:ind w:left="125"/>
              <w:rPr>
                <w:sz w:val="20"/>
              </w:rPr>
            </w:pPr>
            <w:r>
              <w:rPr>
                <w:w w:val="96"/>
                <w:sz w:val="20"/>
              </w:rPr>
              <w:t>-</w:t>
            </w:r>
          </w:p>
        </w:tc>
        <w:tc>
          <w:tcPr>
            <w:tcW w:w="2693" w:type="dxa"/>
            <w:tcBorders>
              <w:left w:val="single" w:sz="8" w:space="0" w:color="000000"/>
              <w:right w:val="single" w:sz="8" w:space="0" w:color="000000"/>
            </w:tcBorders>
          </w:tcPr>
          <w:p w14:paraId="6E53B961" w14:textId="77777777" w:rsidR="00FF2DB4" w:rsidRDefault="00FF2DB4">
            <w:pPr>
              <w:pStyle w:val="TableParagraph"/>
              <w:spacing w:before="7"/>
              <w:rPr>
                <w:b/>
                <w:sz w:val="19"/>
              </w:rPr>
            </w:pPr>
          </w:p>
          <w:p w14:paraId="1CFBA93D" w14:textId="77777777" w:rsidR="00FF2DB4" w:rsidRDefault="00C34CCB" w:rsidP="006556AA">
            <w:pPr>
              <w:pStyle w:val="TableParagraph"/>
              <w:ind w:left="11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нач.</w:t>
            </w:r>
            <w:r>
              <w:rPr>
                <w:spacing w:val="-2"/>
                <w:sz w:val="20"/>
              </w:rPr>
              <w:t xml:space="preserve"> </w:t>
            </w:r>
            <w:r w:rsidR="006556AA">
              <w:rPr>
                <w:sz w:val="20"/>
              </w:rPr>
              <w:t>ЛДП</w:t>
            </w:r>
          </w:p>
        </w:tc>
      </w:tr>
      <w:tr w:rsidR="00FF2DB4" w14:paraId="1EC123B2" w14:textId="77777777">
        <w:trPr>
          <w:trHeight w:val="828"/>
        </w:trPr>
        <w:tc>
          <w:tcPr>
            <w:tcW w:w="2558" w:type="dxa"/>
            <w:vMerge w:val="restart"/>
            <w:tcBorders>
              <w:left w:val="single" w:sz="8" w:space="0" w:color="000000"/>
            </w:tcBorders>
          </w:tcPr>
          <w:p w14:paraId="568E718A" w14:textId="77777777" w:rsidR="00FF2DB4" w:rsidRDefault="00C34CCB">
            <w:pPr>
              <w:pStyle w:val="TableParagraph"/>
              <w:spacing w:line="228" w:lineRule="exact"/>
              <w:ind w:left="117"/>
              <w:rPr>
                <w:b/>
                <w:i/>
                <w:sz w:val="20"/>
              </w:rPr>
            </w:pPr>
            <w:r>
              <w:rPr>
                <w:b/>
                <w:i/>
                <w:sz w:val="20"/>
              </w:rPr>
              <w:t>Организация</w:t>
            </w:r>
          </w:p>
          <w:p w14:paraId="31A69293" w14:textId="77777777" w:rsidR="00FF2DB4" w:rsidRDefault="00C34CCB">
            <w:pPr>
              <w:pStyle w:val="TableParagraph"/>
              <w:spacing w:before="1"/>
              <w:ind w:left="117"/>
              <w:rPr>
                <w:b/>
                <w:i/>
                <w:sz w:val="20"/>
              </w:rPr>
            </w:pPr>
            <w:r>
              <w:rPr>
                <w:b/>
                <w:i/>
                <w:sz w:val="20"/>
              </w:rPr>
              <w:t>взаимодействия</w:t>
            </w:r>
            <w:r>
              <w:rPr>
                <w:b/>
                <w:i/>
                <w:spacing w:val="-5"/>
                <w:sz w:val="20"/>
              </w:rPr>
              <w:t xml:space="preserve"> </w:t>
            </w:r>
            <w:r>
              <w:rPr>
                <w:b/>
                <w:i/>
                <w:sz w:val="20"/>
              </w:rPr>
              <w:t>с</w:t>
            </w:r>
          </w:p>
          <w:p w14:paraId="5E51EA44" w14:textId="77777777" w:rsidR="00FF2DB4" w:rsidRDefault="00C34CCB">
            <w:pPr>
              <w:pStyle w:val="TableParagraph"/>
              <w:ind w:left="117"/>
              <w:rPr>
                <w:b/>
                <w:i/>
                <w:sz w:val="20"/>
              </w:rPr>
            </w:pPr>
            <w:r>
              <w:rPr>
                <w:b/>
                <w:i/>
                <w:sz w:val="20"/>
              </w:rPr>
              <w:t>родителями</w:t>
            </w:r>
            <w:r>
              <w:rPr>
                <w:b/>
                <w:i/>
                <w:spacing w:val="-5"/>
                <w:sz w:val="20"/>
              </w:rPr>
              <w:t xml:space="preserve"> </w:t>
            </w:r>
            <w:r>
              <w:rPr>
                <w:b/>
                <w:i/>
                <w:sz w:val="20"/>
              </w:rPr>
              <w:t>обучающихся</w:t>
            </w:r>
          </w:p>
          <w:p w14:paraId="07951CE1" w14:textId="77777777" w:rsidR="00FF2DB4" w:rsidRDefault="00C34CCB">
            <w:pPr>
              <w:pStyle w:val="TableParagraph"/>
              <w:spacing w:before="147"/>
              <w:ind w:left="117" w:right="116"/>
              <w:rPr>
                <w:b/>
                <w:i/>
                <w:sz w:val="20"/>
              </w:rPr>
            </w:pPr>
            <w:r>
              <w:rPr>
                <w:b/>
                <w:i/>
                <w:sz w:val="20"/>
              </w:rPr>
              <w:t>Ведение номенклатурной</w:t>
            </w:r>
            <w:r>
              <w:rPr>
                <w:b/>
                <w:i/>
                <w:spacing w:val="-47"/>
                <w:sz w:val="20"/>
              </w:rPr>
              <w:t xml:space="preserve"> </w:t>
            </w:r>
            <w:r>
              <w:rPr>
                <w:b/>
                <w:i/>
                <w:sz w:val="20"/>
              </w:rPr>
              <w:t>документации и</w:t>
            </w:r>
            <w:r>
              <w:rPr>
                <w:b/>
                <w:i/>
                <w:spacing w:val="1"/>
                <w:sz w:val="20"/>
              </w:rPr>
              <w:t xml:space="preserve"> </w:t>
            </w:r>
            <w:r>
              <w:rPr>
                <w:b/>
                <w:i/>
                <w:sz w:val="20"/>
              </w:rPr>
              <w:t>своевременное</w:t>
            </w:r>
          </w:p>
          <w:p w14:paraId="7E81A5F9" w14:textId="77777777" w:rsidR="00FF2DB4" w:rsidRDefault="00C34CCB">
            <w:pPr>
              <w:pStyle w:val="TableParagraph"/>
              <w:spacing w:before="1"/>
              <w:ind w:left="117" w:right="238"/>
              <w:rPr>
                <w:b/>
                <w:i/>
                <w:sz w:val="20"/>
              </w:rPr>
            </w:pPr>
            <w:r>
              <w:rPr>
                <w:b/>
                <w:i/>
                <w:sz w:val="20"/>
              </w:rPr>
              <w:t>составление форм</w:t>
            </w:r>
            <w:r>
              <w:rPr>
                <w:b/>
                <w:i/>
                <w:spacing w:val="1"/>
                <w:sz w:val="20"/>
              </w:rPr>
              <w:t xml:space="preserve"> </w:t>
            </w:r>
            <w:r>
              <w:rPr>
                <w:b/>
                <w:i/>
                <w:sz w:val="20"/>
              </w:rPr>
              <w:t>отчетности. Контроль</w:t>
            </w:r>
            <w:r>
              <w:rPr>
                <w:b/>
                <w:i/>
                <w:spacing w:val="-48"/>
                <w:sz w:val="20"/>
              </w:rPr>
              <w:t xml:space="preserve"> </w:t>
            </w:r>
            <w:r>
              <w:rPr>
                <w:b/>
                <w:i/>
                <w:sz w:val="20"/>
              </w:rPr>
              <w:t>за воспитательным</w:t>
            </w:r>
            <w:r>
              <w:rPr>
                <w:b/>
                <w:i/>
                <w:spacing w:val="1"/>
                <w:sz w:val="20"/>
              </w:rPr>
              <w:t xml:space="preserve"> </w:t>
            </w:r>
            <w:r>
              <w:rPr>
                <w:b/>
                <w:i/>
                <w:sz w:val="20"/>
              </w:rPr>
              <w:t>процессом</w:t>
            </w:r>
          </w:p>
        </w:tc>
        <w:tc>
          <w:tcPr>
            <w:tcW w:w="3819" w:type="dxa"/>
          </w:tcPr>
          <w:p w14:paraId="4EC9312D" w14:textId="77777777" w:rsidR="00FF2DB4" w:rsidRDefault="00C34CCB" w:rsidP="006556AA">
            <w:pPr>
              <w:pStyle w:val="TableParagraph"/>
              <w:spacing w:before="98"/>
              <w:ind w:left="123" w:right="838"/>
              <w:rPr>
                <w:sz w:val="20"/>
              </w:rPr>
            </w:pPr>
            <w:r>
              <w:rPr>
                <w:sz w:val="20"/>
              </w:rPr>
              <w:t>Родительское</w:t>
            </w:r>
            <w:r>
              <w:rPr>
                <w:spacing w:val="-3"/>
                <w:sz w:val="20"/>
              </w:rPr>
              <w:t xml:space="preserve"> </w:t>
            </w:r>
            <w:r>
              <w:rPr>
                <w:sz w:val="20"/>
              </w:rPr>
              <w:t>собрание</w:t>
            </w:r>
            <w:r>
              <w:rPr>
                <w:spacing w:val="-3"/>
                <w:sz w:val="20"/>
              </w:rPr>
              <w:t xml:space="preserve"> </w:t>
            </w:r>
            <w:r>
              <w:rPr>
                <w:sz w:val="20"/>
              </w:rPr>
              <w:t>в</w:t>
            </w:r>
            <w:r>
              <w:rPr>
                <w:spacing w:val="-4"/>
                <w:sz w:val="20"/>
              </w:rPr>
              <w:t xml:space="preserve"> </w:t>
            </w:r>
            <w:r>
              <w:rPr>
                <w:sz w:val="20"/>
              </w:rPr>
              <w:t>9</w:t>
            </w:r>
            <w:r>
              <w:rPr>
                <w:spacing w:val="-2"/>
                <w:sz w:val="20"/>
              </w:rPr>
              <w:t xml:space="preserve"> </w:t>
            </w:r>
            <w:r>
              <w:rPr>
                <w:sz w:val="20"/>
              </w:rPr>
              <w:t>кл.</w:t>
            </w:r>
            <w:r>
              <w:rPr>
                <w:spacing w:val="-3"/>
                <w:sz w:val="20"/>
              </w:rPr>
              <w:t xml:space="preserve"> </w:t>
            </w:r>
            <w:r>
              <w:rPr>
                <w:sz w:val="20"/>
              </w:rPr>
              <w:t>по</w:t>
            </w:r>
            <w:r>
              <w:rPr>
                <w:spacing w:val="-47"/>
                <w:sz w:val="20"/>
              </w:rPr>
              <w:t xml:space="preserve"> </w:t>
            </w:r>
            <w:r>
              <w:rPr>
                <w:sz w:val="20"/>
              </w:rPr>
              <w:t>поступлению</w:t>
            </w:r>
            <w:r>
              <w:rPr>
                <w:spacing w:val="-1"/>
                <w:sz w:val="20"/>
              </w:rPr>
              <w:t xml:space="preserve"> </w:t>
            </w:r>
          </w:p>
        </w:tc>
        <w:tc>
          <w:tcPr>
            <w:tcW w:w="1284" w:type="dxa"/>
            <w:tcBorders>
              <w:right w:val="single" w:sz="8" w:space="0" w:color="000000"/>
            </w:tcBorders>
          </w:tcPr>
          <w:p w14:paraId="17705E99" w14:textId="77777777" w:rsidR="00FF2DB4" w:rsidRDefault="00C34CCB">
            <w:pPr>
              <w:pStyle w:val="TableParagraph"/>
              <w:spacing w:before="98"/>
              <w:ind w:left="125"/>
              <w:rPr>
                <w:sz w:val="20"/>
              </w:rPr>
            </w:pPr>
            <w:r>
              <w:rPr>
                <w:sz w:val="20"/>
              </w:rPr>
              <w:t>родители</w:t>
            </w:r>
          </w:p>
        </w:tc>
        <w:tc>
          <w:tcPr>
            <w:tcW w:w="2693" w:type="dxa"/>
            <w:tcBorders>
              <w:left w:val="single" w:sz="8" w:space="0" w:color="000000"/>
              <w:right w:val="single" w:sz="8" w:space="0" w:color="000000"/>
            </w:tcBorders>
          </w:tcPr>
          <w:p w14:paraId="4CE9BF7D" w14:textId="77777777" w:rsidR="00FF2DB4" w:rsidRDefault="00FF2DB4">
            <w:pPr>
              <w:pStyle w:val="TableParagraph"/>
              <w:spacing w:before="5"/>
              <w:rPr>
                <w:b/>
                <w:sz w:val="19"/>
              </w:rPr>
            </w:pPr>
          </w:p>
          <w:p w14:paraId="3E64092F" w14:textId="77777777" w:rsidR="00FF2DB4" w:rsidRDefault="00C34CCB" w:rsidP="006556AA">
            <w:pPr>
              <w:pStyle w:val="TableParagraph"/>
              <w:ind w:left="117"/>
              <w:rPr>
                <w:sz w:val="20"/>
              </w:rPr>
            </w:pPr>
            <w:r>
              <w:rPr>
                <w:sz w:val="20"/>
              </w:rPr>
              <w:t>Кл</w:t>
            </w:r>
            <w:r>
              <w:rPr>
                <w:spacing w:val="-5"/>
                <w:sz w:val="20"/>
              </w:rPr>
              <w:t xml:space="preserve"> </w:t>
            </w:r>
            <w:r>
              <w:rPr>
                <w:sz w:val="20"/>
              </w:rPr>
              <w:t>рук</w:t>
            </w:r>
          </w:p>
        </w:tc>
      </w:tr>
      <w:tr w:rsidR="00FF2DB4" w14:paraId="7C2E93C1" w14:textId="77777777">
        <w:trPr>
          <w:trHeight w:val="597"/>
        </w:trPr>
        <w:tc>
          <w:tcPr>
            <w:tcW w:w="2558" w:type="dxa"/>
            <w:vMerge/>
            <w:tcBorders>
              <w:top w:val="nil"/>
              <w:left w:val="single" w:sz="8" w:space="0" w:color="000000"/>
            </w:tcBorders>
          </w:tcPr>
          <w:p w14:paraId="72833269" w14:textId="77777777" w:rsidR="00FF2DB4" w:rsidRDefault="00FF2DB4">
            <w:pPr>
              <w:rPr>
                <w:sz w:val="2"/>
                <w:szCs w:val="2"/>
              </w:rPr>
            </w:pPr>
          </w:p>
        </w:tc>
        <w:tc>
          <w:tcPr>
            <w:tcW w:w="3819" w:type="dxa"/>
          </w:tcPr>
          <w:p w14:paraId="2E31E2AD" w14:textId="77777777" w:rsidR="00FF2DB4" w:rsidRDefault="00C34CCB">
            <w:pPr>
              <w:pStyle w:val="TableParagraph"/>
              <w:spacing w:before="41"/>
              <w:ind w:left="123"/>
              <w:rPr>
                <w:sz w:val="20"/>
              </w:rPr>
            </w:pPr>
            <w:r>
              <w:rPr>
                <w:sz w:val="20"/>
              </w:rPr>
              <w:t>Составление</w:t>
            </w:r>
            <w:r>
              <w:rPr>
                <w:spacing w:val="-3"/>
                <w:sz w:val="20"/>
              </w:rPr>
              <w:t xml:space="preserve"> </w:t>
            </w:r>
            <w:r>
              <w:rPr>
                <w:sz w:val="20"/>
              </w:rPr>
              <w:t>плана</w:t>
            </w:r>
            <w:r>
              <w:rPr>
                <w:spacing w:val="-2"/>
                <w:sz w:val="20"/>
              </w:rPr>
              <w:t xml:space="preserve"> </w:t>
            </w:r>
            <w:r>
              <w:rPr>
                <w:sz w:val="20"/>
              </w:rPr>
              <w:t>работы на</w:t>
            </w:r>
          </w:p>
          <w:p w14:paraId="4AD1DC7E" w14:textId="79B7D9DB" w:rsidR="00FF2DB4" w:rsidRDefault="0097151C" w:rsidP="006556AA">
            <w:pPr>
              <w:pStyle w:val="TableParagraph"/>
              <w:spacing w:before="60"/>
              <w:ind w:left="123"/>
              <w:rPr>
                <w:sz w:val="20"/>
              </w:rPr>
            </w:pPr>
            <w:r>
              <w:rPr>
                <w:sz w:val="20"/>
              </w:rPr>
              <w:t xml:space="preserve"> Новыйи </w:t>
            </w:r>
            <w:r w:rsidR="00C34CCB">
              <w:rPr>
                <w:sz w:val="20"/>
              </w:rPr>
              <w:t>уч.</w:t>
            </w:r>
            <w:r w:rsidR="00C34CCB">
              <w:rPr>
                <w:spacing w:val="-3"/>
                <w:sz w:val="20"/>
              </w:rPr>
              <w:t xml:space="preserve"> </w:t>
            </w:r>
            <w:r w:rsidR="00C34CCB">
              <w:rPr>
                <w:sz w:val="20"/>
              </w:rPr>
              <w:t>год</w:t>
            </w:r>
          </w:p>
        </w:tc>
        <w:tc>
          <w:tcPr>
            <w:tcW w:w="1284" w:type="dxa"/>
            <w:tcBorders>
              <w:right w:val="single" w:sz="8" w:space="0" w:color="000000"/>
            </w:tcBorders>
          </w:tcPr>
          <w:p w14:paraId="700498D9" w14:textId="77777777" w:rsidR="00FF2DB4" w:rsidRDefault="00FF2DB4">
            <w:pPr>
              <w:pStyle w:val="TableParagraph"/>
              <w:rPr>
                <w:sz w:val="18"/>
              </w:rPr>
            </w:pPr>
          </w:p>
        </w:tc>
        <w:tc>
          <w:tcPr>
            <w:tcW w:w="2693" w:type="dxa"/>
            <w:tcBorders>
              <w:left w:val="single" w:sz="8" w:space="0" w:color="000000"/>
              <w:right w:val="single" w:sz="8" w:space="0" w:color="000000"/>
            </w:tcBorders>
          </w:tcPr>
          <w:p w14:paraId="7B68BD2E" w14:textId="77777777" w:rsidR="00FF2DB4" w:rsidRDefault="00C34CCB">
            <w:pPr>
              <w:pStyle w:val="TableParagraph"/>
              <w:spacing w:before="41"/>
              <w:ind w:left="117"/>
              <w:rPr>
                <w:sz w:val="20"/>
              </w:rPr>
            </w:pPr>
            <w:r>
              <w:rPr>
                <w:sz w:val="20"/>
              </w:rPr>
              <w:t>зам.</w:t>
            </w:r>
            <w:r>
              <w:rPr>
                <w:spacing w:val="-2"/>
                <w:sz w:val="20"/>
              </w:rPr>
              <w:t xml:space="preserve"> </w:t>
            </w:r>
            <w:r>
              <w:rPr>
                <w:sz w:val="20"/>
              </w:rPr>
              <w:t>дир.</w:t>
            </w:r>
            <w:r>
              <w:rPr>
                <w:spacing w:val="-2"/>
                <w:sz w:val="20"/>
              </w:rPr>
              <w:t xml:space="preserve"> </w:t>
            </w:r>
            <w:r>
              <w:rPr>
                <w:sz w:val="20"/>
              </w:rPr>
              <w:t>ВР.</w:t>
            </w:r>
            <w:r>
              <w:rPr>
                <w:spacing w:val="-2"/>
                <w:sz w:val="20"/>
              </w:rPr>
              <w:t xml:space="preserve"> </w:t>
            </w:r>
            <w:r>
              <w:rPr>
                <w:sz w:val="20"/>
              </w:rPr>
              <w:t>кл.</w:t>
            </w:r>
            <w:r>
              <w:rPr>
                <w:spacing w:val="-1"/>
                <w:sz w:val="20"/>
              </w:rPr>
              <w:t xml:space="preserve"> </w:t>
            </w:r>
            <w:r>
              <w:rPr>
                <w:sz w:val="20"/>
              </w:rPr>
              <w:t>рук</w:t>
            </w:r>
          </w:p>
        </w:tc>
      </w:tr>
      <w:tr w:rsidR="00FF2DB4" w14:paraId="2198B5E3" w14:textId="77777777">
        <w:trPr>
          <w:trHeight w:val="599"/>
        </w:trPr>
        <w:tc>
          <w:tcPr>
            <w:tcW w:w="2558" w:type="dxa"/>
            <w:vMerge/>
            <w:tcBorders>
              <w:top w:val="nil"/>
              <w:left w:val="single" w:sz="8" w:space="0" w:color="000000"/>
            </w:tcBorders>
          </w:tcPr>
          <w:p w14:paraId="21E751AB" w14:textId="77777777" w:rsidR="00FF2DB4" w:rsidRDefault="00FF2DB4">
            <w:pPr>
              <w:rPr>
                <w:sz w:val="2"/>
                <w:szCs w:val="2"/>
              </w:rPr>
            </w:pPr>
          </w:p>
        </w:tc>
        <w:tc>
          <w:tcPr>
            <w:tcW w:w="3819" w:type="dxa"/>
          </w:tcPr>
          <w:p w14:paraId="4234DF05" w14:textId="77777777" w:rsidR="00FF2DB4" w:rsidRDefault="00C34CCB">
            <w:pPr>
              <w:pStyle w:val="TableParagraph"/>
              <w:tabs>
                <w:tab w:val="left" w:pos="1731"/>
                <w:tab w:val="left" w:pos="2647"/>
              </w:tabs>
              <w:spacing w:before="43"/>
              <w:ind w:left="123"/>
              <w:rPr>
                <w:sz w:val="20"/>
              </w:rPr>
            </w:pPr>
            <w:r>
              <w:rPr>
                <w:sz w:val="20"/>
              </w:rPr>
              <w:t>Составление</w:t>
            </w:r>
            <w:r>
              <w:rPr>
                <w:sz w:val="20"/>
              </w:rPr>
              <w:tab/>
              <w:t>отчета</w:t>
            </w:r>
            <w:r>
              <w:rPr>
                <w:sz w:val="20"/>
              </w:rPr>
              <w:tab/>
              <w:t>о</w:t>
            </w:r>
            <w:r>
              <w:rPr>
                <w:spacing w:val="-1"/>
                <w:sz w:val="20"/>
              </w:rPr>
              <w:t xml:space="preserve"> </w:t>
            </w:r>
            <w:r>
              <w:rPr>
                <w:sz w:val="20"/>
              </w:rPr>
              <w:t>работе</w:t>
            </w:r>
          </w:p>
          <w:p w14:paraId="015C8AC0" w14:textId="77777777" w:rsidR="00FF2DB4" w:rsidRDefault="00C34CCB">
            <w:pPr>
              <w:pStyle w:val="TableParagraph"/>
              <w:spacing w:before="61"/>
              <w:ind w:left="123"/>
              <w:rPr>
                <w:sz w:val="20"/>
              </w:rPr>
            </w:pPr>
            <w:r>
              <w:rPr>
                <w:sz w:val="20"/>
              </w:rPr>
              <w:t>летнего</w:t>
            </w:r>
            <w:r>
              <w:rPr>
                <w:spacing w:val="-3"/>
                <w:sz w:val="20"/>
              </w:rPr>
              <w:t xml:space="preserve"> </w:t>
            </w:r>
            <w:r>
              <w:rPr>
                <w:sz w:val="20"/>
              </w:rPr>
              <w:t>оздоровительного</w:t>
            </w:r>
            <w:r>
              <w:rPr>
                <w:spacing w:val="-2"/>
                <w:sz w:val="20"/>
              </w:rPr>
              <w:t xml:space="preserve"> </w:t>
            </w:r>
            <w:r>
              <w:rPr>
                <w:sz w:val="20"/>
              </w:rPr>
              <w:t>лагеря</w:t>
            </w:r>
          </w:p>
        </w:tc>
        <w:tc>
          <w:tcPr>
            <w:tcW w:w="1284" w:type="dxa"/>
            <w:tcBorders>
              <w:right w:val="single" w:sz="8" w:space="0" w:color="000000"/>
            </w:tcBorders>
          </w:tcPr>
          <w:p w14:paraId="5643A99C" w14:textId="77777777" w:rsidR="00FF2DB4" w:rsidRDefault="00C34CCB">
            <w:pPr>
              <w:pStyle w:val="TableParagraph"/>
              <w:spacing w:before="134"/>
              <w:ind w:left="125"/>
              <w:rPr>
                <w:sz w:val="20"/>
              </w:rPr>
            </w:pPr>
            <w:r>
              <w:rPr>
                <w:w w:val="96"/>
                <w:sz w:val="20"/>
              </w:rPr>
              <w:t>-</w:t>
            </w:r>
          </w:p>
        </w:tc>
        <w:tc>
          <w:tcPr>
            <w:tcW w:w="2693" w:type="dxa"/>
            <w:tcBorders>
              <w:left w:val="single" w:sz="8" w:space="0" w:color="000000"/>
              <w:right w:val="single" w:sz="8" w:space="0" w:color="000000"/>
            </w:tcBorders>
          </w:tcPr>
          <w:p w14:paraId="7CCEB8E9" w14:textId="77777777" w:rsidR="00FF2DB4" w:rsidRDefault="00C34CCB">
            <w:pPr>
              <w:pStyle w:val="TableParagraph"/>
              <w:spacing w:before="134"/>
              <w:ind w:left="117"/>
              <w:rPr>
                <w:sz w:val="20"/>
              </w:rPr>
            </w:pPr>
            <w:r>
              <w:rPr>
                <w:sz w:val="20"/>
              </w:rPr>
              <w:t>Нач.</w:t>
            </w:r>
            <w:r>
              <w:rPr>
                <w:spacing w:val="-4"/>
                <w:sz w:val="20"/>
              </w:rPr>
              <w:t xml:space="preserve"> </w:t>
            </w:r>
            <w:r>
              <w:rPr>
                <w:sz w:val="20"/>
              </w:rPr>
              <w:t>ЛОЛ</w:t>
            </w:r>
          </w:p>
        </w:tc>
      </w:tr>
      <w:tr w:rsidR="00FF2DB4" w14:paraId="2819FB89" w14:textId="77777777">
        <w:trPr>
          <w:trHeight w:val="690"/>
        </w:trPr>
        <w:tc>
          <w:tcPr>
            <w:tcW w:w="2558" w:type="dxa"/>
            <w:vMerge/>
            <w:tcBorders>
              <w:top w:val="nil"/>
              <w:left w:val="single" w:sz="8" w:space="0" w:color="000000"/>
            </w:tcBorders>
          </w:tcPr>
          <w:p w14:paraId="7A868706" w14:textId="77777777" w:rsidR="00FF2DB4" w:rsidRDefault="00FF2DB4">
            <w:pPr>
              <w:rPr>
                <w:sz w:val="2"/>
                <w:szCs w:val="2"/>
              </w:rPr>
            </w:pPr>
          </w:p>
        </w:tc>
        <w:tc>
          <w:tcPr>
            <w:tcW w:w="3819" w:type="dxa"/>
          </w:tcPr>
          <w:p w14:paraId="15F6EEEA" w14:textId="77777777" w:rsidR="00FF2DB4" w:rsidRDefault="00C34CCB">
            <w:pPr>
              <w:pStyle w:val="TableParagraph"/>
              <w:spacing w:line="223" w:lineRule="exact"/>
              <w:ind w:left="123"/>
              <w:rPr>
                <w:sz w:val="20"/>
              </w:rPr>
            </w:pPr>
            <w:r>
              <w:rPr>
                <w:sz w:val="20"/>
              </w:rPr>
              <w:t>Анализ</w:t>
            </w:r>
            <w:r>
              <w:rPr>
                <w:spacing w:val="-7"/>
                <w:sz w:val="20"/>
              </w:rPr>
              <w:t xml:space="preserve"> </w:t>
            </w:r>
            <w:r>
              <w:rPr>
                <w:sz w:val="20"/>
              </w:rPr>
              <w:t>результативности</w:t>
            </w:r>
            <w:r>
              <w:rPr>
                <w:spacing w:val="-6"/>
                <w:sz w:val="20"/>
              </w:rPr>
              <w:t xml:space="preserve"> </w:t>
            </w:r>
            <w:r>
              <w:rPr>
                <w:sz w:val="20"/>
              </w:rPr>
              <w:t>воспитательной</w:t>
            </w:r>
          </w:p>
          <w:p w14:paraId="3D3832B1" w14:textId="6D14571A" w:rsidR="00FF2DB4" w:rsidRDefault="00C34CCB" w:rsidP="006556AA">
            <w:pPr>
              <w:pStyle w:val="TableParagraph"/>
              <w:spacing w:line="230" w:lineRule="atLeast"/>
              <w:ind w:left="123" w:right="406"/>
              <w:rPr>
                <w:sz w:val="20"/>
              </w:rPr>
            </w:pPr>
            <w:r>
              <w:rPr>
                <w:sz w:val="20"/>
              </w:rPr>
              <w:t>работы</w:t>
            </w:r>
            <w:r>
              <w:rPr>
                <w:spacing w:val="-3"/>
                <w:sz w:val="20"/>
              </w:rPr>
              <w:t xml:space="preserve"> </w:t>
            </w:r>
            <w:r>
              <w:rPr>
                <w:sz w:val="20"/>
              </w:rPr>
              <w:t>в</w:t>
            </w:r>
            <w:r>
              <w:rPr>
                <w:spacing w:val="-3"/>
                <w:sz w:val="20"/>
              </w:rPr>
              <w:t xml:space="preserve"> </w:t>
            </w:r>
            <w:r>
              <w:rPr>
                <w:sz w:val="20"/>
              </w:rPr>
              <w:t>школе</w:t>
            </w:r>
            <w:r>
              <w:rPr>
                <w:spacing w:val="-2"/>
                <w:sz w:val="20"/>
              </w:rPr>
              <w:t xml:space="preserve"> </w:t>
            </w:r>
            <w:r>
              <w:rPr>
                <w:sz w:val="20"/>
              </w:rPr>
              <w:t>за</w:t>
            </w:r>
            <w:r>
              <w:rPr>
                <w:spacing w:val="-2"/>
                <w:sz w:val="20"/>
              </w:rPr>
              <w:t xml:space="preserve"> </w:t>
            </w:r>
            <w:r w:rsidR="0097151C">
              <w:rPr>
                <w:spacing w:val="-2"/>
                <w:sz w:val="20"/>
              </w:rPr>
              <w:t xml:space="preserve">прошедший </w:t>
            </w:r>
            <w:r>
              <w:rPr>
                <w:spacing w:val="-1"/>
                <w:sz w:val="20"/>
              </w:rPr>
              <w:t xml:space="preserve"> </w:t>
            </w:r>
            <w:r>
              <w:rPr>
                <w:sz w:val="20"/>
              </w:rPr>
              <w:t>учебный</w:t>
            </w:r>
            <w:r w:rsidR="0097151C">
              <w:rPr>
                <w:sz w:val="20"/>
              </w:rPr>
              <w:t xml:space="preserve"> </w:t>
            </w:r>
            <w:r>
              <w:rPr>
                <w:spacing w:val="-47"/>
                <w:sz w:val="20"/>
              </w:rPr>
              <w:t xml:space="preserve"> </w:t>
            </w:r>
            <w:r>
              <w:rPr>
                <w:sz w:val="20"/>
              </w:rPr>
              <w:t>год</w:t>
            </w:r>
          </w:p>
        </w:tc>
        <w:tc>
          <w:tcPr>
            <w:tcW w:w="1284" w:type="dxa"/>
            <w:tcBorders>
              <w:right w:val="single" w:sz="8" w:space="0" w:color="000000"/>
            </w:tcBorders>
          </w:tcPr>
          <w:p w14:paraId="2FFD862B" w14:textId="77777777" w:rsidR="00FF2DB4" w:rsidRDefault="00FF2DB4">
            <w:pPr>
              <w:pStyle w:val="TableParagraph"/>
              <w:spacing w:before="5"/>
              <w:rPr>
                <w:b/>
                <w:sz w:val="19"/>
              </w:rPr>
            </w:pPr>
          </w:p>
          <w:p w14:paraId="2C10FF9B" w14:textId="77777777" w:rsidR="00FF2DB4" w:rsidRDefault="00C34CCB">
            <w:pPr>
              <w:pStyle w:val="TableParagraph"/>
              <w:ind w:left="125"/>
              <w:rPr>
                <w:sz w:val="20"/>
              </w:rPr>
            </w:pPr>
            <w:r>
              <w:rPr>
                <w:sz w:val="20"/>
              </w:rPr>
              <w:t>кл.</w:t>
            </w:r>
            <w:r>
              <w:rPr>
                <w:spacing w:val="-2"/>
                <w:sz w:val="20"/>
              </w:rPr>
              <w:t xml:space="preserve"> </w:t>
            </w:r>
            <w:r>
              <w:rPr>
                <w:sz w:val="20"/>
              </w:rPr>
              <w:t>рук.</w:t>
            </w:r>
          </w:p>
        </w:tc>
        <w:tc>
          <w:tcPr>
            <w:tcW w:w="2693" w:type="dxa"/>
            <w:tcBorders>
              <w:left w:val="single" w:sz="8" w:space="0" w:color="000000"/>
              <w:right w:val="single" w:sz="8" w:space="0" w:color="000000"/>
            </w:tcBorders>
          </w:tcPr>
          <w:p w14:paraId="232AAAF0" w14:textId="77777777" w:rsidR="00FF2DB4" w:rsidRDefault="00FF2DB4">
            <w:pPr>
              <w:pStyle w:val="TableParagraph"/>
              <w:spacing w:before="5"/>
              <w:rPr>
                <w:b/>
                <w:sz w:val="19"/>
              </w:rPr>
            </w:pPr>
          </w:p>
          <w:p w14:paraId="36EC738F" w14:textId="77777777" w:rsidR="00FF2DB4" w:rsidRDefault="00C34CCB">
            <w:pPr>
              <w:pStyle w:val="TableParagraph"/>
              <w:ind w:left="117"/>
              <w:rPr>
                <w:sz w:val="20"/>
              </w:rPr>
            </w:pPr>
            <w:r>
              <w:rPr>
                <w:sz w:val="20"/>
              </w:rPr>
              <w:t>ЗДВР</w:t>
            </w:r>
          </w:p>
        </w:tc>
      </w:tr>
    </w:tbl>
    <w:p w14:paraId="07D36E4C" w14:textId="77777777" w:rsidR="00FF2DB4" w:rsidRDefault="00FF2DB4">
      <w:pPr>
        <w:rPr>
          <w:sz w:val="20"/>
        </w:rPr>
        <w:sectPr w:rsidR="00FF2DB4">
          <w:pgSz w:w="11910" w:h="16840"/>
          <w:pgMar w:top="1200" w:right="160" w:bottom="1600" w:left="880" w:header="0" w:footer="1365" w:gutter="0"/>
          <w:cols w:space="720"/>
        </w:sectPr>
      </w:pPr>
    </w:p>
    <w:p w14:paraId="553AFD93" w14:textId="77777777" w:rsidR="00FF2DB4" w:rsidRDefault="00C34CCB">
      <w:pPr>
        <w:pStyle w:val="1"/>
        <w:numPr>
          <w:ilvl w:val="1"/>
          <w:numId w:val="145"/>
        </w:numPr>
        <w:tabs>
          <w:tab w:val="left" w:pos="493"/>
        </w:tabs>
        <w:spacing w:before="76"/>
        <w:ind w:left="3424" w:right="2926" w:hanging="3425"/>
      </w:pPr>
      <w:r>
        <w:t>Программа</w:t>
      </w:r>
      <w:r>
        <w:rPr>
          <w:spacing w:val="-8"/>
        </w:rPr>
        <w:t xml:space="preserve"> </w:t>
      </w:r>
      <w:r>
        <w:t>коррекционной</w:t>
      </w:r>
      <w:r>
        <w:rPr>
          <w:spacing w:val="-9"/>
        </w:rPr>
        <w:t xml:space="preserve"> </w:t>
      </w:r>
      <w:r>
        <w:t>работы</w:t>
      </w:r>
    </w:p>
    <w:p w14:paraId="531ED16F" w14:textId="77777777" w:rsidR="00FF2DB4" w:rsidRDefault="00C34CCB">
      <w:pPr>
        <w:pStyle w:val="3"/>
        <w:numPr>
          <w:ilvl w:val="2"/>
          <w:numId w:val="99"/>
        </w:numPr>
        <w:tabs>
          <w:tab w:val="left" w:pos="660"/>
        </w:tabs>
        <w:spacing w:before="52"/>
        <w:ind w:right="2890" w:hanging="1420"/>
        <w:jc w:val="right"/>
      </w:pPr>
      <w:r>
        <w:t>Работа</w:t>
      </w:r>
      <w:r>
        <w:rPr>
          <w:spacing w:val="-2"/>
        </w:rPr>
        <w:t xml:space="preserve"> </w:t>
      </w:r>
      <w:r>
        <w:t>с</w:t>
      </w:r>
      <w:r>
        <w:rPr>
          <w:spacing w:val="-2"/>
        </w:rPr>
        <w:t xml:space="preserve"> </w:t>
      </w:r>
      <w:r>
        <w:t>детьми</w:t>
      </w:r>
      <w:r>
        <w:rPr>
          <w:spacing w:val="-2"/>
        </w:rPr>
        <w:t xml:space="preserve"> </w:t>
      </w:r>
      <w:r>
        <w:t>с</w:t>
      </w:r>
      <w:r>
        <w:rPr>
          <w:spacing w:val="-2"/>
        </w:rPr>
        <w:t xml:space="preserve"> </w:t>
      </w:r>
      <w:r>
        <w:t>ограниченными</w:t>
      </w:r>
      <w:r>
        <w:rPr>
          <w:spacing w:val="-2"/>
        </w:rPr>
        <w:t xml:space="preserve"> </w:t>
      </w:r>
      <w:r>
        <w:t>возможностями</w:t>
      </w:r>
      <w:r>
        <w:rPr>
          <w:spacing w:val="-1"/>
        </w:rPr>
        <w:t xml:space="preserve"> </w:t>
      </w:r>
      <w:r>
        <w:t>здоровья</w:t>
      </w:r>
    </w:p>
    <w:p w14:paraId="605571C7" w14:textId="77777777" w:rsidR="00FF2DB4" w:rsidRDefault="00C34CCB">
      <w:pPr>
        <w:pStyle w:val="a3"/>
        <w:spacing w:before="36" w:line="276" w:lineRule="auto"/>
        <w:ind w:left="252" w:right="685" w:firstLine="566"/>
      </w:pPr>
      <w:r>
        <w:t>Программа коррекционной работы в соответствии со Стандартом направлена на создание</w:t>
      </w:r>
      <w:r>
        <w:rPr>
          <w:spacing w:val="1"/>
        </w:rPr>
        <w:t xml:space="preserve"> </w:t>
      </w:r>
      <w:r>
        <w:t>системы комплексной помощи детям с ограниченными возможностями здоровья</w:t>
      </w:r>
      <w:r>
        <w:rPr>
          <w:vertAlign w:val="superscript"/>
        </w:rPr>
        <w:t>1</w:t>
      </w:r>
      <w:r>
        <w:t xml:space="preserve"> в освоении</w:t>
      </w:r>
      <w:r>
        <w:rPr>
          <w:spacing w:val="1"/>
        </w:rPr>
        <w:t xml:space="preserve"> </w:t>
      </w:r>
      <w:r>
        <w:t>основной образовательной программы основного общего образования,</w:t>
      </w:r>
      <w:r>
        <w:rPr>
          <w:spacing w:val="60"/>
        </w:rPr>
        <w:t xml:space="preserve"> </w:t>
      </w:r>
      <w:r>
        <w:t>коррекцию недостатков</w:t>
      </w:r>
      <w:r>
        <w:rPr>
          <w:spacing w:val="1"/>
        </w:rPr>
        <w:t xml:space="preserve"> </w:t>
      </w:r>
      <w:r>
        <w:t>в</w:t>
      </w:r>
      <w:r>
        <w:rPr>
          <w:spacing w:val="1"/>
        </w:rPr>
        <w:t xml:space="preserve"> </w:t>
      </w:r>
      <w:r>
        <w:t>физическом</w:t>
      </w:r>
      <w:r>
        <w:rPr>
          <w:spacing w:val="1"/>
        </w:rPr>
        <w:t xml:space="preserve"> </w:t>
      </w:r>
      <w:r>
        <w:t>и</w:t>
      </w:r>
      <w:r>
        <w:rPr>
          <w:spacing w:val="1"/>
        </w:rPr>
        <w:t xml:space="preserve"> </w:t>
      </w:r>
      <w:r>
        <w:t>(или)</w:t>
      </w:r>
      <w:r>
        <w:rPr>
          <w:spacing w:val="1"/>
        </w:rPr>
        <w:t xml:space="preserve"> </w:t>
      </w:r>
      <w:r>
        <w:t>психическом</w:t>
      </w:r>
      <w:r>
        <w:rPr>
          <w:spacing w:val="1"/>
        </w:rPr>
        <w:t xml:space="preserve"> </w:t>
      </w:r>
      <w:r>
        <w:t>развитии</w:t>
      </w:r>
      <w:r>
        <w:rPr>
          <w:spacing w:val="1"/>
        </w:rPr>
        <w:t xml:space="preserve"> </w:t>
      </w:r>
      <w:r>
        <w:t>обучающихся,</w:t>
      </w:r>
      <w:r>
        <w:rPr>
          <w:spacing w:val="1"/>
        </w:rPr>
        <w:t xml:space="preserve"> </w:t>
      </w:r>
      <w:r>
        <w:t>их</w:t>
      </w:r>
      <w:r>
        <w:rPr>
          <w:spacing w:val="1"/>
        </w:rPr>
        <w:t xml:space="preserve"> </w:t>
      </w:r>
      <w:r>
        <w:t>социальную</w:t>
      </w:r>
      <w:r>
        <w:rPr>
          <w:spacing w:val="1"/>
        </w:rPr>
        <w:t xml:space="preserve"> </w:t>
      </w:r>
      <w:r>
        <w:t>адаптацию</w:t>
      </w:r>
      <w:r>
        <w:rPr>
          <w:spacing w:val="1"/>
        </w:rPr>
        <w:t xml:space="preserve"> </w:t>
      </w:r>
      <w:r>
        <w:t>и</w:t>
      </w:r>
      <w:r>
        <w:rPr>
          <w:spacing w:val="1"/>
        </w:rPr>
        <w:t xml:space="preserve"> </w:t>
      </w:r>
      <w:r>
        <w:t>оказание</w:t>
      </w:r>
      <w:r>
        <w:rPr>
          <w:spacing w:val="-2"/>
        </w:rPr>
        <w:t xml:space="preserve"> </w:t>
      </w:r>
      <w:r>
        <w:t>помощи детям</w:t>
      </w:r>
      <w:r>
        <w:rPr>
          <w:spacing w:val="-1"/>
        </w:rPr>
        <w:t xml:space="preserve"> </w:t>
      </w:r>
      <w:r>
        <w:t>этой категории</w:t>
      </w:r>
      <w:r>
        <w:rPr>
          <w:spacing w:val="-1"/>
        </w:rPr>
        <w:t xml:space="preserve"> </w:t>
      </w:r>
      <w:r>
        <w:t>в</w:t>
      </w:r>
      <w:r>
        <w:rPr>
          <w:spacing w:val="-1"/>
        </w:rPr>
        <w:t xml:space="preserve"> </w:t>
      </w:r>
      <w:r>
        <w:t>освоении ООП.</w:t>
      </w:r>
    </w:p>
    <w:p w14:paraId="48FAD30F" w14:textId="77777777" w:rsidR="00FF2DB4" w:rsidRDefault="00C34CCB">
      <w:pPr>
        <w:pStyle w:val="a3"/>
        <w:spacing w:line="276" w:lineRule="auto"/>
        <w:ind w:left="252" w:right="686" w:firstLine="566"/>
      </w:pPr>
      <w:r>
        <w:t>Программа</w:t>
      </w:r>
      <w:r>
        <w:rPr>
          <w:spacing w:val="1"/>
        </w:rPr>
        <w:t xml:space="preserve"> </w:t>
      </w:r>
      <w:r>
        <w:t>коррекционной</w:t>
      </w:r>
      <w:r>
        <w:rPr>
          <w:spacing w:val="1"/>
        </w:rPr>
        <w:t xml:space="preserve"> </w:t>
      </w:r>
      <w:r>
        <w:t>работы</w:t>
      </w:r>
      <w:r>
        <w:rPr>
          <w:spacing w:val="1"/>
        </w:rPr>
        <w:t xml:space="preserve"> </w:t>
      </w:r>
      <w:r>
        <w:t>предусматривает</w:t>
      </w:r>
      <w:r>
        <w:rPr>
          <w:spacing w:val="1"/>
        </w:rPr>
        <w:t xml:space="preserve"> </w:t>
      </w:r>
      <w:r>
        <w:t>создание</w:t>
      </w:r>
      <w:r>
        <w:rPr>
          <w:spacing w:val="1"/>
        </w:rPr>
        <w:t xml:space="preserve"> </w:t>
      </w:r>
      <w:r>
        <w:t>специальных</w:t>
      </w:r>
      <w:r>
        <w:rPr>
          <w:spacing w:val="1"/>
        </w:rPr>
        <w:t xml:space="preserve"> </w:t>
      </w:r>
      <w:r>
        <w:t>условий</w:t>
      </w:r>
      <w:r>
        <w:rPr>
          <w:spacing w:val="1"/>
        </w:rPr>
        <w:t xml:space="preserve"> </w:t>
      </w:r>
      <w:r>
        <w:t>обучения и воспитания, позволяющих учитывать особые образовательные потребности детей с</w:t>
      </w:r>
      <w:r>
        <w:rPr>
          <w:spacing w:val="1"/>
        </w:rPr>
        <w:t xml:space="preserve"> </w:t>
      </w:r>
      <w:r>
        <w:t>ограниченными возможностями здоровья посредством индивидуализации и дифференциации</w:t>
      </w:r>
      <w:r>
        <w:rPr>
          <w:spacing w:val="1"/>
        </w:rPr>
        <w:t xml:space="preserve"> </w:t>
      </w:r>
      <w:r>
        <w:t>образовательного</w:t>
      </w:r>
      <w:r>
        <w:rPr>
          <w:spacing w:val="-1"/>
        </w:rPr>
        <w:t xml:space="preserve"> </w:t>
      </w:r>
      <w:r>
        <w:t>процесса.</w:t>
      </w:r>
    </w:p>
    <w:p w14:paraId="597FB247" w14:textId="77777777" w:rsidR="00FF2DB4" w:rsidRDefault="00C34CCB">
      <w:pPr>
        <w:pStyle w:val="a3"/>
        <w:spacing w:line="276" w:lineRule="auto"/>
        <w:ind w:left="252" w:right="688" w:firstLine="566"/>
      </w:pPr>
      <w:r>
        <w:t>Программа коррекционной работы предусматривает как вариативные формы получения</w:t>
      </w:r>
      <w:r>
        <w:rPr>
          <w:spacing w:val="1"/>
        </w:rPr>
        <w:t xml:space="preserve"> </w:t>
      </w:r>
      <w:r>
        <w:t>образования, так и различные варианты специального сопровождения детей с ограниченными</w:t>
      </w:r>
      <w:r>
        <w:rPr>
          <w:spacing w:val="1"/>
        </w:rPr>
        <w:t xml:space="preserve"> </w:t>
      </w:r>
      <w:r>
        <w:t>возможностями здоровья. Это могут быть формы обучения в общеобразовательном классе по</w:t>
      </w:r>
      <w:r>
        <w:rPr>
          <w:spacing w:val="1"/>
        </w:rPr>
        <w:t xml:space="preserve"> </w:t>
      </w:r>
      <w:r>
        <w:t>общей</w:t>
      </w:r>
      <w:r>
        <w:rPr>
          <w:spacing w:val="1"/>
        </w:rPr>
        <w:t xml:space="preserve"> </w:t>
      </w:r>
      <w:r>
        <w:t>образовательной</w:t>
      </w:r>
      <w:r>
        <w:rPr>
          <w:spacing w:val="1"/>
        </w:rPr>
        <w:t xml:space="preserve"> </w:t>
      </w:r>
      <w:r>
        <w:t>программе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или</w:t>
      </w:r>
      <w:r>
        <w:rPr>
          <w:spacing w:val="1"/>
        </w:rPr>
        <w:t xml:space="preserve"> </w:t>
      </w:r>
      <w:r>
        <w:t>по</w:t>
      </w:r>
      <w:r>
        <w:rPr>
          <w:spacing w:val="1"/>
        </w:rPr>
        <w:t xml:space="preserve"> </w:t>
      </w:r>
      <w:r>
        <w:t>индивидуальной</w:t>
      </w:r>
      <w:r>
        <w:rPr>
          <w:spacing w:val="1"/>
        </w:rPr>
        <w:t xml:space="preserve"> </w:t>
      </w:r>
      <w:r>
        <w:t>программе, с использованием надомной</w:t>
      </w:r>
      <w:r>
        <w:rPr>
          <w:spacing w:val="1"/>
        </w:rPr>
        <w:t xml:space="preserve"> </w:t>
      </w:r>
      <w:r>
        <w:t>формы обучения, в том числе, с использованием</w:t>
      </w:r>
      <w:r>
        <w:rPr>
          <w:spacing w:val="1"/>
        </w:rPr>
        <w:t xml:space="preserve"> </w:t>
      </w:r>
      <w:r>
        <w:t>дистанционных</w:t>
      </w:r>
      <w:r>
        <w:rPr>
          <w:spacing w:val="1"/>
        </w:rPr>
        <w:t xml:space="preserve"> </w:t>
      </w:r>
      <w:r>
        <w:t>технологий.</w:t>
      </w:r>
      <w:r>
        <w:rPr>
          <w:spacing w:val="1"/>
        </w:rPr>
        <w:t xml:space="preserve"> </w:t>
      </w:r>
      <w:r>
        <w:t>Варьироваться</w:t>
      </w:r>
      <w:r>
        <w:rPr>
          <w:spacing w:val="1"/>
        </w:rPr>
        <w:t xml:space="preserve"> </w:t>
      </w:r>
      <w:r>
        <w:t>могут</w:t>
      </w:r>
      <w:r>
        <w:rPr>
          <w:spacing w:val="1"/>
        </w:rPr>
        <w:t xml:space="preserve"> </w:t>
      </w:r>
      <w:r>
        <w:t>степень</w:t>
      </w:r>
      <w:r>
        <w:rPr>
          <w:spacing w:val="1"/>
        </w:rPr>
        <w:t xml:space="preserve"> </w:t>
      </w:r>
      <w:r>
        <w:t>участия</w:t>
      </w:r>
      <w:r>
        <w:rPr>
          <w:spacing w:val="1"/>
        </w:rPr>
        <w:t xml:space="preserve"> </w:t>
      </w:r>
      <w:r>
        <w:t>специалистов</w:t>
      </w:r>
      <w:r>
        <w:rPr>
          <w:spacing w:val="1"/>
        </w:rPr>
        <w:t xml:space="preserve"> </w:t>
      </w:r>
      <w:r>
        <w:t>сопровождения,</w:t>
      </w:r>
      <w:r>
        <w:rPr>
          <w:spacing w:val="-1"/>
        </w:rPr>
        <w:t xml:space="preserve"> </w:t>
      </w:r>
      <w:r>
        <w:t>а</w:t>
      </w:r>
      <w:r>
        <w:rPr>
          <w:spacing w:val="-1"/>
        </w:rPr>
        <w:t xml:space="preserve"> </w:t>
      </w:r>
      <w:r>
        <w:t>также организационные</w:t>
      </w:r>
      <w:r>
        <w:rPr>
          <w:spacing w:val="-2"/>
        </w:rPr>
        <w:t xml:space="preserve"> </w:t>
      </w:r>
      <w:r>
        <w:t>формы работы.</w:t>
      </w:r>
    </w:p>
    <w:p w14:paraId="12E720BE" w14:textId="77777777" w:rsidR="00FF2DB4" w:rsidRDefault="00C34CCB">
      <w:pPr>
        <w:pStyle w:val="3"/>
        <w:spacing w:before="6"/>
        <w:ind w:left="279"/>
        <w:jc w:val="both"/>
      </w:pPr>
      <w:r>
        <w:t>Программа</w:t>
      </w:r>
      <w:r>
        <w:rPr>
          <w:spacing w:val="-3"/>
        </w:rPr>
        <w:t xml:space="preserve"> </w:t>
      </w:r>
      <w:r>
        <w:t>коррекционной</w:t>
      </w:r>
      <w:r>
        <w:rPr>
          <w:spacing w:val="-4"/>
        </w:rPr>
        <w:t xml:space="preserve"> </w:t>
      </w:r>
      <w:r>
        <w:t>работы</w:t>
      </w:r>
      <w:r>
        <w:rPr>
          <w:spacing w:val="-2"/>
        </w:rPr>
        <w:t xml:space="preserve"> </w:t>
      </w:r>
      <w:r>
        <w:t>обеспечивает:</w:t>
      </w:r>
    </w:p>
    <w:p w14:paraId="47DFCF6C" w14:textId="77777777" w:rsidR="00FF2DB4" w:rsidRDefault="00C34CCB">
      <w:pPr>
        <w:pStyle w:val="a5"/>
        <w:numPr>
          <w:ilvl w:val="1"/>
          <w:numId w:val="123"/>
        </w:numPr>
        <w:tabs>
          <w:tab w:val="left" w:pos="1106"/>
        </w:tabs>
        <w:spacing w:before="38" w:line="237" w:lineRule="auto"/>
        <w:ind w:left="252" w:right="692" w:firstLine="566"/>
        <w:jc w:val="both"/>
        <w:rPr>
          <w:rFonts w:ascii="Symbol" w:hAnsi="Symbol"/>
          <w:sz w:val="24"/>
        </w:rPr>
      </w:pPr>
      <w:r>
        <w:rPr>
          <w:sz w:val="24"/>
        </w:rPr>
        <w:t>выявление и удовлетворение особых образовательных потребностей обучающихся 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ими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w:t>
      </w:r>
      <w:r>
        <w:rPr>
          <w:spacing w:val="-1"/>
          <w:sz w:val="24"/>
        </w:rPr>
        <w:t xml:space="preserve"> </w:t>
      </w:r>
      <w:r>
        <w:rPr>
          <w:sz w:val="24"/>
        </w:rPr>
        <w:t>образования;</w:t>
      </w:r>
    </w:p>
    <w:p w14:paraId="70253720" w14:textId="77777777" w:rsidR="00FF2DB4" w:rsidRDefault="00C34CCB">
      <w:pPr>
        <w:pStyle w:val="a5"/>
        <w:numPr>
          <w:ilvl w:val="1"/>
          <w:numId w:val="123"/>
        </w:numPr>
        <w:tabs>
          <w:tab w:val="left" w:pos="1106"/>
        </w:tabs>
        <w:spacing w:before="5"/>
        <w:ind w:left="252" w:right="692" w:firstLine="566"/>
        <w:jc w:val="both"/>
        <w:rPr>
          <w:rFonts w:ascii="Symbol" w:hAnsi="Symbol"/>
          <w:sz w:val="24"/>
        </w:rPr>
      </w:pPr>
      <w:r>
        <w:rPr>
          <w:sz w:val="24"/>
        </w:rPr>
        <w:t>определение</w:t>
      </w:r>
      <w:r>
        <w:rPr>
          <w:spacing w:val="1"/>
          <w:sz w:val="24"/>
        </w:rPr>
        <w:t xml:space="preserve"> </w:t>
      </w:r>
      <w:r>
        <w:rPr>
          <w:sz w:val="24"/>
        </w:rPr>
        <w:t>особенностей</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интеграции</w:t>
      </w:r>
      <w:r>
        <w:rPr>
          <w:spacing w:val="1"/>
          <w:sz w:val="24"/>
        </w:rPr>
        <w:t xml:space="preserve"> </w:t>
      </w:r>
      <w:r>
        <w:rPr>
          <w:sz w:val="24"/>
        </w:rPr>
        <w:t>для</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особенностями каждого ребёнка, структурой нарушения развития и степенью выраженности (в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рекомендациями</w:t>
      </w:r>
      <w:r>
        <w:rPr>
          <w:spacing w:val="-1"/>
          <w:sz w:val="24"/>
        </w:rPr>
        <w:t xml:space="preserve"> </w:t>
      </w:r>
      <w:r>
        <w:rPr>
          <w:sz w:val="24"/>
        </w:rPr>
        <w:t>психолого-медико-педагогической комиссии);</w:t>
      </w:r>
    </w:p>
    <w:p w14:paraId="5EC0BF1C" w14:textId="77777777" w:rsidR="00FF2DB4" w:rsidRDefault="00C34CCB">
      <w:pPr>
        <w:pStyle w:val="a5"/>
        <w:numPr>
          <w:ilvl w:val="1"/>
          <w:numId w:val="123"/>
        </w:numPr>
        <w:tabs>
          <w:tab w:val="left" w:pos="1106"/>
        </w:tabs>
        <w:ind w:left="252" w:right="685" w:firstLine="566"/>
        <w:jc w:val="both"/>
        <w:rPr>
          <w:rFonts w:ascii="Symbol" w:hAnsi="Symbol"/>
          <w:sz w:val="24"/>
        </w:rPr>
      </w:pPr>
      <w:r>
        <w:rPr>
          <w:sz w:val="24"/>
        </w:rPr>
        <w:t>осуществление индивидуально ориентированной социально-психолого-педагогической</w:t>
      </w:r>
      <w:r>
        <w:rPr>
          <w:spacing w:val="1"/>
          <w:sz w:val="24"/>
        </w:rPr>
        <w:t xml:space="preserve"> </w:t>
      </w:r>
      <w:r>
        <w:rPr>
          <w:sz w:val="24"/>
        </w:rPr>
        <w:t>и медицинской помощи обучающимся с ограниченными возможностями здоровья с учётом</w:t>
      </w:r>
      <w:r>
        <w:rPr>
          <w:spacing w:val="1"/>
          <w:sz w:val="24"/>
        </w:rPr>
        <w:t xml:space="preserve"> </w:t>
      </w:r>
      <w:r>
        <w:rPr>
          <w:sz w:val="24"/>
        </w:rPr>
        <w:t>особенностей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индивидуальных</w:t>
      </w:r>
      <w:r>
        <w:rPr>
          <w:spacing w:val="60"/>
          <w:sz w:val="24"/>
        </w:rPr>
        <w:t xml:space="preserve"> </w:t>
      </w:r>
      <w:r>
        <w:rPr>
          <w:sz w:val="24"/>
        </w:rPr>
        <w:t>возможностей</w:t>
      </w:r>
      <w:r>
        <w:rPr>
          <w:spacing w:val="1"/>
          <w:sz w:val="24"/>
        </w:rPr>
        <w:t xml:space="preserve"> </w:t>
      </w:r>
      <w:r>
        <w:rPr>
          <w:sz w:val="24"/>
        </w:rPr>
        <w:t>детей</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 рекомендациями</w:t>
      </w:r>
      <w:r>
        <w:rPr>
          <w:spacing w:val="-1"/>
          <w:sz w:val="24"/>
        </w:rPr>
        <w:t xml:space="preserve"> </w:t>
      </w:r>
      <w:r>
        <w:rPr>
          <w:sz w:val="24"/>
        </w:rPr>
        <w:t>психолого-медико-педагогической</w:t>
      </w:r>
      <w:r>
        <w:rPr>
          <w:spacing w:val="-1"/>
          <w:sz w:val="24"/>
        </w:rPr>
        <w:t xml:space="preserve"> </w:t>
      </w:r>
      <w:r>
        <w:rPr>
          <w:sz w:val="24"/>
        </w:rPr>
        <w:t>комиссии);</w:t>
      </w:r>
    </w:p>
    <w:p w14:paraId="23707203" w14:textId="77777777" w:rsidR="00FF2DB4" w:rsidRDefault="00C34CCB">
      <w:pPr>
        <w:pStyle w:val="a5"/>
        <w:numPr>
          <w:ilvl w:val="1"/>
          <w:numId w:val="123"/>
        </w:numPr>
        <w:tabs>
          <w:tab w:val="left" w:pos="1106"/>
        </w:tabs>
        <w:ind w:left="252" w:right="691" w:firstLine="566"/>
        <w:jc w:val="both"/>
        <w:rPr>
          <w:rFonts w:ascii="Symbol" w:hAnsi="Symbol"/>
          <w:sz w:val="24"/>
        </w:rPr>
      </w:pP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организация</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групповых</w:t>
      </w:r>
      <w:r>
        <w:rPr>
          <w:spacing w:val="1"/>
          <w:sz w:val="24"/>
        </w:rPr>
        <w:t xml:space="preserve"> </w:t>
      </w:r>
      <w:r>
        <w:rPr>
          <w:sz w:val="24"/>
        </w:rPr>
        <w:t>занятий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выраженным</w:t>
      </w:r>
      <w:r>
        <w:rPr>
          <w:spacing w:val="1"/>
          <w:sz w:val="24"/>
        </w:rPr>
        <w:t xml:space="preserve"> </w:t>
      </w:r>
      <w:r>
        <w:rPr>
          <w:sz w:val="24"/>
        </w:rPr>
        <w:t>нарушением</w:t>
      </w:r>
      <w:r>
        <w:rPr>
          <w:spacing w:val="61"/>
          <w:sz w:val="24"/>
        </w:rPr>
        <w:t xml:space="preserve"> </w:t>
      </w:r>
      <w:r>
        <w:rPr>
          <w:sz w:val="24"/>
        </w:rPr>
        <w:t>в</w:t>
      </w:r>
      <w:r>
        <w:rPr>
          <w:spacing w:val="-57"/>
          <w:sz w:val="24"/>
        </w:rPr>
        <w:t xml:space="preserve"> </w:t>
      </w:r>
      <w:r>
        <w:rPr>
          <w:sz w:val="24"/>
        </w:rPr>
        <w:t>физическом</w:t>
      </w:r>
      <w:r>
        <w:rPr>
          <w:spacing w:val="-2"/>
          <w:sz w:val="24"/>
        </w:rPr>
        <w:t xml:space="preserve"> </w:t>
      </w:r>
      <w:r>
        <w:rPr>
          <w:sz w:val="24"/>
        </w:rPr>
        <w:t>и (или) психическом</w:t>
      </w:r>
      <w:r>
        <w:rPr>
          <w:spacing w:val="-1"/>
          <w:sz w:val="24"/>
        </w:rPr>
        <w:t xml:space="preserve"> </w:t>
      </w:r>
      <w:r>
        <w:rPr>
          <w:sz w:val="24"/>
        </w:rPr>
        <w:t>развитии.</w:t>
      </w:r>
    </w:p>
    <w:p w14:paraId="2BD29297" w14:textId="77777777" w:rsidR="00FF2DB4" w:rsidRDefault="00C34CCB">
      <w:pPr>
        <w:pStyle w:val="a5"/>
        <w:numPr>
          <w:ilvl w:val="1"/>
          <w:numId w:val="123"/>
        </w:numPr>
        <w:tabs>
          <w:tab w:val="left" w:pos="1166"/>
        </w:tabs>
        <w:spacing w:before="2" w:line="237" w:lineRule="auto"/>
        <w:ind w:left="252" w:right="689" w:firstLine="566"/>
        <w:jc w:val="both"/>
        <w:rPr>
          <w:rFonts w:ascii="Symbol" w:hAnsi="Symbol"/>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по</w:t>
      </w:r>
      <w:r>
        <w:rPr>
          <w:spacing w:val="1"/>
          <w:sz w:val="24"/>
        </w:rPr>
        <w:t xml:space="preserve"> </w:t>
      </w:r>
      <w:r>
        <w:rPr>
          <w:sz w:val="24"/>
        </w:rPr>
        <w:t>дополнительным</w:t>
      </w:r>
      <w:r>
        <w:rPr>
          <w:spacing w:val="1"/>
          <w:sz w:val="24"/>
        </w:rPr>
        <w:t xml:space="preserve"> </w:t>
      </w:r>
      <w:r>
        <w:rPr>
          <w:sz w:val="24"/>
        </w:rPr>
        <w:t>образовательным программам социально-педагогической и других направленностей, получения</w:t>
      </w:r>
      <w:r>
        <w:rPr>
          <w:spacing w:val="-57"/>
          <w:sz w:val="24"/>
        </w:rPr>
        <w:t xml:space="preserve"> </w:t>
      </w:r>
      <w:r>
        <w:rPr>
          <w:sz w:val="24"/>
        </w:rPr>
        <w:t>дополнительных образовательных</w:t>
      </w:r>
      <w:r>
        <w:rPr>
          <w:spacing w:val="1"/>
          <w:sz w:val="24"/>
        </w:rPr>
        <w:t xml:space="preserve"> </w:t>
      </w:r>
      <w:r>
        <w:rPr>
          <w:sz w:val="24"/>
        </w:rPr>
        <w:t>коррекционных</w:t>
      </w:r>
      <w:r>
        <w:rPr>
          <w:spacing w:val="2"/>
          <w:sz w:val="24"/>
        </w:rPr>
        <w:t xml:space="preserve"> </w:t>
      </w:r>
      <w:r>
        <w:rPr>
          <w:sz w:val="24"/>
        </w:rPr>
        <w:t>услуг;</w:t>
      </w:r>
    </w:p>
    <w:p w14:paraId="484E78DB" w14:textId="77777777" w:rsidR="00FF2DB4" w:rsidRDefault="00C34CCB">
      <w:pPr>
        <w:pStyle w:val="a5"/>
        <w:numPr>
          <w:ilvl w:val="1"/>
          <w:numId w:val="123"/>
        </w:numPr>
        <w:tabs>
          <w:tab w:val="left" w:pos="1106"/>
        </w:tabs>
        <w:spacing w:before="7" w:line="237" w:lineRule="auto"/>
        <w:ind w:left="252" w:right="690" w:firstLine="566"/>
        <w:jc w:val="both"/>
        <w:rPr>
          <w:rFonts w:ascii="Symbol" w:hAnsi="Symbol"/>
          <w:sz w:val="24"/>
        </w:rPr>
      </w:pPr>
      <w:r>
        <w:rPr>
          <w:sz w:val="24"/>
        </w:rPr>
        <w:t>формирование</w:t>
      </w:r>
      <w:r>
        <w:rPr>
          <w:spacing w:val="1"/>
          <w:sz w:val="24"/>
        </w:rPr>
        <w:t xml:space="preserve"> </w:t>
      </w:r>
      <w:r>
        <w:rPr>
          <w:sz w:val="24"/>
        </w:rPr>
        <w:t>зрелых</w:t>
      </w:r>
      <w:r>
        <w:rPr>
          <w:spacing w:val="1"/>
          <w:sz w:val="24"/>
        </w:rPr>
        <w:t xml:space="preserve"> </w:t>
      </w:r>
      <w:r>
        <w:rPr>
          <w:sz w:val="24"/>
        </w:rPr>
        <w:t>личностных</w:t>
      </w:r>
      <w:r>
        <w:rPr>
          <w:spacing w:val="1"/>
          <w:sz w:val="24"/>
        </w:rPr>
        <w:t xml:space="preserve"> </w:t>
      </w:r>
      <w:r>
        <w:rPr>
          <w:sz w:val="24"/>
        </w:rPr>
        <w:t>установок,</w:t>
      </w:r>
      <w:r>
        <w:rPr>
          <w:spacing w:val="1"/>
          <w:sz w:val="24"/>
        </w:rPr>
        <w:t xml:space="preserve"> </w:t>
      </w:r>
      <w:r>
        <w:rPr>
          <w:sz w:val="24"/>
        </w:rPr>
        <w:t>способствующих</w:t>
      </w:r>
      <w:r>
        <w:rPr>
          <w:spacing w:val="61"/>
          <w:sz w:val="24"/>
        </w:rPr>
        <w:t xml:space="preserve"> </w:t>
      </w:r>
      <w:r>
        <w:rPr>
          <w:sz w:val="24"/>
        </w:rPr>
        <w:t>оптимальной</w:t>
      </w:r>
      <w:r>
        <w:rPr>
          <w:spacing w:val="1"/>
          <w:sz w:val="24"/>
        </w:rPr>
        <w:t xml:space="preserve"> </w:t>
      </w:r>
      <w:r>
        <w:rPr>
          <w:sz w:val="24"/>
        </w:rPr>
        <w:t>адаптации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реальной жизненной ситуации;</w:t>
      </w:r>
    </w:p>
    <w:p w14:paraId="057F46C6" w14:textId="77777777" w:rsidR="00FF2DB4" w:rsidRDefault="00F30215">
      <w:pPr>
        <w:pStyle w:val="a3"/>
        <w:spacing w:before="9"/>
        <w:ind w:left="0"/>
        <w:jc w:val="left"/>
        <w:rPr>
          <w:sz w:val="22"/>
        </w:rPr>
      </w:pPr>
      <w:r>
        <w:pict w14:anchorId="040E371C">
          <v:rect id="_x0000_s1028" style="position:absolute;margin-left:56.65pt;margin-top:15.05pt;width:144.05pt;height:.7pt;z-index:-15705088;mso-wrap-distance-left:0;mso-wrap-distance-right:0;mso-position-horizontal-relative:page" fillcolor="black" stroked="f">
            <w10:wrap type="topAndBottom" anchorx="page"/>
          </v:rect>
        </w:pict>
      </w:r>
    </w:p>
    <w:p w14:paraId="7ECACBE7" w14:textId="77777777" w:rsidR="00FF2DB4" w:rsidRDefault="00C34CCB">
      <w:pPr>
        <w:spacing w:before="71" w:line="276" w:lineRule="auto"/>
        <w:ind w:left="252" w:right="682" w:firstLine="454"/>
        <w:jc w:val="both"/>
        <w:rPr>
          <w:rFonts w:ascii="Calibri" w:hAnsi="Calibri"/>
        </w:rPr>
      </w:pPr>
      <w:r>
        <w:rPr>
          <w:rFonts w:ascii="Calibri" w:hAnsi="Calibri"/>
        </w:rPr>
        <w:t>1 Дети</w:t>
      </w:r>
      <w:r>
        <w:rPr>
          <w:rFonts w:ascii="Calibri" w:hAnsi="Calibri"/>
          <w:spacing w:val="1"/>
        </w:rPr>
        <w:t xml:space="preserve"> </w:t>
      </w:r>
      <w:r>
        <w:rPr>
          <w:rFonts w:ascii="Calibri" w:hAnsi="Calibri"/>
        </w:rPr>
        <w:t>с</w:t>
      </w:r>
      <w:r>
        <w:rPr>
          <w:rFonts w:ascii="Calibri" w:hAnsi="Calibri"/>
          <w:spacing w:val="1"/>
        </w:rPr>
        <w:t xml:space="preserve"> </w:t>
      </w:r>
      <w:r>
        <w:rPr>
          <w:rFonts w:ascii="Calibri" w:hAnsi="Calibri"/>
        </w:rPr>
        <w:t>ограниченными</w:t>
      </w:r>
      <w:r>
        <w:rPr>
          <w:rFonts w:ascii="Calibri" w:hAnsi="Calibri"/>
          <w:spacing w:val="1"/>
        </w:rPr>
        <w:t xml:space="preserve"> </w:t>
      </w:r>
      <w:r>
        <w:rPr>
          <w:rFonts w:ascii="Calibri" w:hAnsi="Calibri"/>
        </w:rPr>
        <w:t>возможностями</w:t>
      </w:r>
      <w:r>
        <w:rPr>
          <w:rFonts w:ascii="Calibri" w:hAnsi="Calibri"/>
          <w:spacing w:val="1"/>
        </w:rPr>
        <w:t xml:space="preserve"> </w:t>
      </w:r>
      <w:r>
        <w:rPr>
          <w:rFonts w:ascii="Calibri" w:hAnsi="Calibri"/>
        </w:rPr>
        <w:t>здоровья</w:t>
      </w:r>
      <w:r>
        <w:rPr>
          <w:rFonts w:ascii="Calibri" w:hAnsi="Calibri"/>
          <w:spacing w:val="1"/>
        </w:rPr>
        <w:t xml:space="preserve"> </w:t>
      </w:r>
      <w:r>
        <w:rPr>
          <w:rFonts w:ascii="Calibri" w:hAnsi="Calibri"/>
        </w:rPr>
        <w:t>(ОВЗ)</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дети,</w:t>
      </w:r>
      <w:r>
        <w:rPr>
          <w:rFonts w:ascii="Calibri" w:hAnsi="Calibri"/>
          <w:spacing w:val="1"/>
        </w:rPr>
        <w:t xml:space="preserve"> </w:t>
      </w:r>
      <w:r>
        <w:rPr>
          <w:rFonts w:ascii="Calibri" w:hAnsi="Calibri"/>
        </w:rPr>
        <w:t>состояние</w:t>
      </w:r>
      <w:r>
        <w:rPr>
          <w:rFonts w:ascii="Calibri" w:hAnsi="Calibri"/>
          <w:spacing w:val="1"/>
        </w:rPr>
        <w:t xml:space="preserve"> </w:t>
      </w:r>
      <w:r>
        <w:rPr>
          <w:rFonts w:ascii="Calibri" w:hAnsi="Calibri"/>
        </w:rPr>
        <w:t>здоровья</w:t>
      </w:r>
      <w:r>
        <w:rPr>
          <w:rFonts w:ascii="Calibri" w:hAnsi="Calibri"/>
          <w:spacing w:val="1"/>
        </w:rPr>
        <w:t xml:space="preserve"> </w:t>
      </w:r>
      <w:r>
        <w:rPr>
          <w:rFonts w:ascii="Calibri" w:hAnsi="Calibri"/>
        </w:rPr>
        <w:t>которых</w:t>
      </w:r>
      <w:r>
        <w:rPr>
          <w:rFonts w:ascii="Calibri" w:hAnsi="Calibri"/>
          <w:spacing w:val="1"/>
        </w:rPr>
        <w:t xml:space="preserve"> </w:t>
      </w:r>
      <w:r>
        <w:rPr>
          <w:rFonts w:ascii="Calibri" w:hAnsi="Calibri"/>
        </w:rPr>
        <w:t>препятствует</w:t>
      </w:r>
      <w:r>
        <w:rPr>
          <w:rFonts w:ascii="Calibri" w:hAnsi="Calibri"/>
          <w:spacing w:val="1"/>
        </w:rPr>
        <w:t xml:space="preserve"> </w:t>
      </w:r>
      <w:r>
        <w:rPr>
          <w:rFonts w:ascii="Calibri" w:hAnsi="Calibri"/>
        </w:rPr>
        <w:t>освоению</w:t>
      </w:r>
      <w:r>
        <w:rPr>
          <w:rFonts w:ascii="Calibri" w:hAnsi="Calibri"/>
          <w:spacing w:val="1"/>
        </w:rPr>
        <w:t xml:space="preserve"> </w:t>
      </w:r>
      <w:r>
        <w:rPr>
          <w:rFonts w:ascii="Calibri" w:hAnsi="Calibri"/>
        </w:rPr>
        <w:t>образовательных</w:t>
      </w:r>
      <w:r>
        <w:rPr>
          <w:rFonts w:ascii="Calibri" w:hAnsi="Calibri"/>
          <w:spacing w:val="1"/>
        </w:rPr>
        <w:t xml:space="preserve"> </w:t>
      </w:r>
      <w:r>
        <w:rPr>
          <w:rFonts w:ascii="Calibri" w:hAnsi="Calibri"/>
        </w:rPr>
        <w:t>программ</w:t>
      </w:r>
      <w:r>
        <w:rPr>
          <w:rFonts w:ascii="Calibri" w:hAnsi="Calibri"/>
          <w:spacing w:val="1"/>
        </w:rPr>
        <w:t xml:space="preserve"> </w:t>
      </w:r>
      <w:r>
        <w:rPr>
          <w:rFonts w:ascii="Calibri" w:hAnsi="Calibri"/>
        </w:rPr>
        <w:t>общего</w:t>
      </w:r>
      <w:r>
        <w:rPr>
          <w:rFonts w:ascii="Calibri" w:hAnsi="Calibri"/>
          <w:spacing w:val="1"/>
        </w:rPr>
        <w:t xml:space="preserve"> </w:t>
      </w:r>
      <w:r>
        <w:rPr>
          <w:rFonts w:ascii="Calibri" w:hAnsi="Calibri"/>
        </w:rPr>
        <w:t>образования</w:t>
      </w:r>
      <w:r>
        <w:rPr>
          <w:rFonts w:ascii="Calibri" w:hAnsi="Calibri"/>
          <w:spacing w:val="1"/>
        </w:rPr>
        <w:t xml:space="preserve"> </w:t>
      </w:r>
      <w:r>
        <w:rPr>
          <w:rFonts w:ascii="Calibri" w:hAnsi="Calibri"/>
        </w:rPr>
        <w:t>вне</w:t>
      </w:r>
      <w:r>
        <w:rPr>
          <w:rFonts w:ascii="Calibri" w:hAnsi="Calibri"/>
          <w:spacing w:val="1"/>
        </w:rPr>
        <w:t xml:space="preserve"> </w:t>
      </w:r>
      <w:r>
        <w:rPr>
          <w:rFonts w:ascii="Calibri" w:hAnsi="Calibri"/>
        </w:rPr>
        <w:t>специальных</w:t>
      </w:r>
      <w:r>
        <w:rPr>
          <w:rFonts w:ascii="Calibri" w:hAnsi="Calibri"/>
          <w:spacing w:val="1"/>
        </w:rPr>
        <w:t xml:space="preserve"> </w:t>
      </w:r>
      <w:r>
        <w:rPr>
          <w:rFonts w:ascii="Calibri" w:hAnsi="Calibri"/>
        </w:rPr>
        <w:t>условий</w:t>
      </w:r>
      <w:r>
        <w:rPr>
          <w:rFonts w:ascii="Calibri" w:hAnsi="Calibri"/>
          <w:spacing w:val="1"/>
        </w:rPr>
        <w:t xml:space="preserve"> </w:t>
      </w:r>
      <w:r>
        <w:rPr>
          <w:rFonts w:ascii="Calibri" w:hAnsi="Calibri"/>
        </w:rPr>
        <w:t>обучения и воспитания, т. е. это дети-инвалиды либо другие дети в возрасте до 18 лет, не признанные в</w:t>
      </w:r>
      <w:r>
        <w:rPr>
          <w:rFonts w:ascii="Calibri" w:hAnsi="Calibri"/>
          <w:spacing w:val="1"/>
        </w:rPr>
        <w:t xml:space="preserve"> </w:t>
      </w:r>
      <w:r>
        <w:rPr>
          <w:rFonts w:ascii="Calibri" w:hAnsi="Calibri"/>
        </w:rPr>
        <w:t>установленном порядке детьми-инвалидами, но имеющие врéменные или постоянные отклонения в</w:t>
      </w:r>
      <w:r>
        <w:rPr>
          <w:rFonts w:ascii="Calibri" w:hAnsi="Calibri"/>
          <w:spacing w:val="1"/>
        </w:rPr>
        <w:t xml:space="preserve"> </w:t>
      </w:r>
      <w:r>
        <w:rPr>
          <w:rFonts w:ascii="Calibri" w:hAnsi="Calibri"/>
        </w:rPr>
        <w:t>физическом и (или) психическом развитии и нуждающиеся в создании специальных условий обучения и</w:t>
      </w:r>
      <w:r>
        <w:rPr>
          <w:rFonts w:ascii="Calibri" w:hAnsi="Calibri"/>
          <w:spacing w:val="1"/>
        </w:rPr>
        <w:t xml:space="preserve"> </w:t>
      </w:r>
      <w:r>
        <w:rPr>
          <w:rFonts w:ascii="Calibri" w:hAnsi="Calibri"/>
        </w:rPr>
        <w:t>воспитания.</w:t>
      </w:r>
    </w:p>
    <w:p w14:paraId="44FD630A" w14:textId="77777777" w:rsidR="00FF2DB4" w:rsidRDefault="00FF2DB4">
      <w:pPr>
        <w:spacing w:line="276" w:lineRule="auto"/>
        <w:jc w:val="both"/>
        <w:rPr>
          <w:rFonts w:ascii="Calibri" w:hAnsi="Calibri"/>
        </w:rPr>
        <w:sectPr w:rsidR="00FF2DB4">
          <w:pgSz w:w="11910" w:h="16840"/>
          <w:pgMar w:top="1120" w:right="160" w:bottom="1600" w:left="880" w:header="0" w:footer="1365" w:gutter="0"/>
          <w:cols w:space="720"/>
        </w:sectPr>
      </w:pPr>
    </w:p>
    <w:p w14:paraId="47CD55DE" w14:textId="77777777" w:rsidR="00FF2DB4" w:rsidRDefault="00C34CCB">
      <w:pPr>
        <w:pStyle w:val="a5"/>
        <w:numPr>
          <w:ilvl w:val="0"/>
          <w:numId w:val="1"/>
        </w:numPr>
        <w:tabs>
          <w:tab w:val="left" w:pos="1106"/>
        </w:tabs>
        <w:spacing w:before="72"/>
        <w:ind w:right="820" w:firstLine="566"/>
        <w:jc w:val="both"/>
        <w:rPr>
          <w:sz w:val="24"/>
        </w:rPr>
      </w:pPr>
      <w:r>
        <w:rPr>
          <w:sz w:val="24"/>
        </w:rPr>
        <w:t>расширение</w:t>
      </w:r>
      <w:r>
        <w:rPr>
          <w:spacing w:val="1"/>
          <w:sz w:val="24"/>
        </w:rPr>
        <w:t xml:space="preserve"> </w:t>
      </w:r>
      <w:r>
        <w:rPr>
          <w:sz w:val="24"/>
        </w:rPr>
        <w:t>адаптивных</w:t>
      </w:r>
      <w:r>
        <w:rPr>
          <w:spacing w:val="1"/>
          <w:sz w:val="24"/>
        </w:rPr>
        <w:t xml:space="preserve"> </w:t>
      </w:r>
      <w:r>
        <w:rPr>
          <w:sz w:val="24"/>
        </w:rPr>
        <w:t>возможностей</w:t>
      </w:r>
      <w:r>
        <w:rPr>
          <w:spacing w:val="1"/>
          <w:sz w:val="24"/>
        </w:rPr>
        <w:t xml:space="preserve"> </w:t>
      </w:r>
      <w:r>
        <w:rPr>
          <w:sz w:val="24"/>
        </w:rPr>
        <w:t>личности,</w:t>
      </w:r>
      <w:r>
        <w:rPr>
          <w:spacing w:val="1"/>
          <w:sz w:val="24"/>
        </w:rPr>
        <w:t xml:space="preserve"> </w:t>
      </w:r>
      <w:r>
        <w:rPr>
          <w:sz w:val="24"/>
        </w:rPr>
        <w:t>определяющих</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доступных проблем</w:t>
      </w:r>
      <w:r>
        <w:rPr>
          <w:spacing w:val="-2"/>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жизнедеятельности;</w:t>
      </w:r>
    </w:p>
    <w:p w14:paraId="2B63FA52" w14:textId="77777777" w:rsidR="00FF2DB4" w:rsidRDefault="00C34CCB">
      <w:pPr>
        <w:pStyle w:val="a5"/>
        <w:numPr>
          <w:ilvl w:val="0"/>
          <w:numId w:val="1"/>
        </w:numPr>
        <w:tabs>
          <w:tab w:val="left" w:pos="1106"/>
        </w:tabs>
        <w:spacing w:before="4" w:line="237" w:lineRule="auto"/>
        <w:ind w:right="691" w:firstLine="566"/>
        <w:jc w:val="both"/>
        <w:rPr>
          <w:sz w:val="24"/>
        </w:rPr>
      </w:pPr>
      <w:r>
        <w:rPr>
          <w:sz w:val="24"/>
        </w:rPr>
        <w:t>развитие</w:t>
      </w:r>
      <w:r>
        <w:rPr>
          <w:spacing w:val="1"/>
          <w:sz w:val="24"/>
        </w:rPr>
        <w:t xml:space="preserve"> </w:t>
      </w:r>
      <w:r>
        <w:rPr>
          <w:sz w:val="24"/>
        </w:rPr>
        <w:t>коммуникативной</w:t>
      </w:r>
      <w:r>
        <w:rPr>
          <w:spacing w:val="1"/>
          <w:sz w:val="24"/>
        </w:rPr>
        <w:t xml:space="preserve"> </w:t>
      </w:r>
      <w:r>
        <w:rPr>
          <w:sz w:val="24"/>
        </w:rPr>
        <w:t>компетенции,</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конструктивного</w:t>
      </w:r>
      <w:r>
        <w:rPr>
          <w:spacing w:val="1"/>
          <w:sz w:val="24"/>
        </w:rPr>
        <w:t xml:space="preserve"> </w:t>
      </w:r>
      <w:r>
        <w:rPr>
          <w:sz w:val="24"/>
        </w:rPr>
        <w:t>личностного</w:t>
      </w:r>
      <w:r>
        <w:rPr>
          <w:spacing w:val="-1"/>
          <w:sz w:val="24"/>
        </w:rPr>
        <w:t xml:space="preserve"> </w:t>
      </w:r>
      <w:r>
        <w:rPr>
          <w:sz w:val="24"/>
        </w:rPr>
        <w:t>общения в</w:t>
      </w:r>
      <w:r>
        <w:rPr>
          <w:spacing w:val="-3"/>
          <w:sz w:val="24"/>
        </w:rPr>
        <w:t xml:space="preserve"> </w:t>
      </w:r>
      <w:r>
        <w:rPr>
          <w:sz w:val="24"/>
        </w:rPr>
        <w:t>группе</w:t>
      </w:r>
      <w:r>
        <w:rPr>
          <w:spacing w:val="-1"/>
          <w:sz w:val="24"/>
        </w:rPr>
        <w:t xml:space="preserve"> </w:t>
      </w:r>
      <w:r>
        <w:rPr>
          <w:sz w:val="24"/>
        </w:rPr>
        <w:t>сверстников;</w:t>
      </w:r>
    </w:p>
    <w:p w14:paraId="3586D902" w14:textId="77777777" w:rsidR="00FF2DB4" w:rsidRDefault="00C34CCB">
      <w:pPr>
        <w:pStyle w:val="a5"/>
        <w:numPr>
          <w:ilvl w:val="0"/>
          <w:numId w:val="1"/>
        </w:numPr>
        <w:tabs>
          <w:tab w:val="left" w:pos="1106"/>
        </w:tabs>
        <w:spacing w:before="5" w:line="237" w:lineRule="auto"/>
        <w:ind w:right="692" w:firstLine="566"/>
        <w:jc w:val="both"/>
        <w:rPr>
          <w:sz w:val="24"/>
        </w:rPr>
      </w:pPr>
      <w:r>
        <w:rPr>
          <w:sz w:val="24"/>
        </w:rPr>
        <w:t>реализация</w:t>
      </w:r>
      <w:r>
        <w:rPr>
          <w:spacing w:val="1"/>
          <w:sz w:val="24"/>
        </w:rPr>
        <w:t xml:space="preserve"> </w:t>
      </w:r>
      <w:r>
        <w:rPr>
          <w:sz w:val="24"/>
        </w:rPr>
        <w:t>комплексной</w:t>
      </w:r>
      <w:r>
        <w:rPr>
          <w:spacing w:val="1"/>
          <w:sz w:val="24"/>
        </w:rPr>
        <w:t xml:space="preserve"> </w:t>
      </w:r>
      <w:r>
        <w:rPr>
          <w:sz w:val="24"/>
        </w:rPr>
        <w:t>системы</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социальной</w:t>
      </w:r>
      <w:r>
        <w:rPr>
          <w:spacing w:val="1"/>
          <w:sz w:val="24"/>
        </w:rPr>
        <w:t xml:space="preserve"> </w:t>
      </w:r>
      <w:r>
        <w:rPr>
          <w:sz w:val="24"/>
        </w:rPr>
        <w:t>адаптации</w:t>
      </w:r>
      <w:r>
        <w:rPr>
          <w:spacing w:val="1"/>
          <w:sz w:val="24"/>
        </w:rPr>
        <w:t xml:space="preserve"> </w:t>
      </w:r>
      <w:r>
        <w:rPr>
          <w:sz w:val="24"/>
        </w:rPr>
        <w:t>и</w:t>
      </w:r>
      <w:r>
        <w:rPr>
          <w:spacing w:val="-57"/>
          <w:sz w:val="24"/>
        </w:rPr>
        <w:t xml:space="preserve"> </w:t>
      </w:r>
      <w:r>
        <w:rPr>
          <w:sz w:val="24"/>
        </w:rPr>
        <w:t>профессиональной</w:t>
      </w:r>
      <w:r>
        <w:rPr>
          <w:spacing w:val="-2"/>
          <w:sz w:val="24"/>
        </w:rPr>
        <w:t xml:space="preserve"> </w:t>
      </w:r>
      <w:r>
        <w:rPr>
          <w:sz w:val="24"/>
        </w:rPr>
        <w:t>ориентации</w:t>
      </w:r>
      <w:r>
        <w:rPr>
          <w:spacing w:val="-1"/>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ограниченными</w:t>
      </w:r>
      <w:r>
        <w:rPr>
          <w:spacing w:val="-2"/>
          <w:sz w:val="24"/>
        </w:rPr>
        <w:t xml:space="preserve"> </w:t>
      </w:r>
      <w:r>
        <w:rPr>
          <w:sz w:val="24"/>
        </w:rPr>
        <w:t>возможностями</w:t>
      </w:r>
      <w:r>
        <w:rPr>
          <w:spacing w:val="-1"/>
          <w:sz w:val="24"/>
        </w:rPr>
        <w:t xml:space="preserve"> </w:t>
      </w:r>
      <w:r>
        <w:rPr>
          <w:sz w:val="24"/>
        </w:rPr>
        <w:t>здоровья;</w:t>
      </w:r>
    </w:p>
    <w:p w14:paraId="113FE491" w14:textId="77777777" w:rsidR="00FF2DB4" w:rsidRDefault="00C34CCB">
      <w:pPr>
        <w:pStyle w:val="a5"/>
        <w:numPr>
          <w:ilvl w:val="0"/>
          <w:numId w:val="1"/>
        </w:numPr>
        <w:tabs>
          <w:tab w:val="left" w:pos="1106"/>
        </w:tabs>
        <w:spacing w:before="4" w:line="237" w:lineRule="auto"/>
        <w:ind w:right="690" w:firstLine="566"/>
        <w:jc w:val="both"/>
        <w:rPr>
          <w:sz w:val="24"/>
        </w:rPr>
      </w:pPr>
      <w:r>
        <w:rPr>
          <w:sz w:val="24"/>
        </w:rPr>
        <w:t>оказание</w:t>
      </w:r>
      <w:r>
        <w:rPr>
          <w:spacing w:val="1"/>
          <w:sz w:val="24"/>
        </w:rPr>
        <w:t xml:space="preserve"> </w:t>
      </w:r>
      <w:r>
        <w:rPr>
          <w:sz w:val="24"/>
        </w:rPr>
        <w:t>консультативной</w:t>
      </w:r>
      <w:r>
        <w:rPr>
          <w:spacing w:val="1"/>
          <w:sz w:val="24"/>
        </w:rPr>
        <w:t xml:space="preserve"> </w:t>
      </w:r>
      <w:r>
        <w:rPr>
          <w:sz w:val="24"/>
        </w:rPr>
        <w:t>и</w:t>
      </w:r>
      <w:r>
        <w:rPr>
          <w:spacing w:val="1"/>
          <w:sz w:val="24"/>
        </w:rPr>
        <w:t xml:space="preserve"> </w:t>
      </w:r>
      <w:r>
        <w:rPr>
          <w:sz w:val="24"/>
        </w:rPr>
        <w:t>методической</w:t>
      </w:r>
      <w:r>
        <w:rPr>
          <w:spacing w:val="1"/>
          <w:sz w:val="24"/>
        </w:rPr>
        <w:t xml:space="preserve"> </w:t>
      </w:r>
      <w:r>
        <w:rPr>
          <w:sz w:val="24"/>
        </w:rPr>
        <w:t>помощи</w:t>
      </w:r>
      <w:r>
        <w:rPr>
          <w:spacing w:val="1"/>
          <w:sz w:val="24"/>
        </w:rPr>
        <w:t xml:space="preserve"> </w:t>
      </w:r>
      <w:r>
        <w:rPr>
          <w:sz w:val="24"/>
        </w:rPr>
        <w:t>родителям</w:t>
      </w:r>
      <w:r>
        <w:rPr>
          <w:spacing w:val="1"/>
          <w:sz w:val="24"/>
        </w:rPr>
        <w:t xml:space="preserve"> </w:t>
      </w:r>
      <w:r>
        <w:rPr>
          <w:sz w:val="24"/>
        </w:rPr>
        <w:t>(законным</w:t>
      </w:r>
      <w:r>
        <w:rPr>
          <w:spacing w:val="-57"/>
          <w:sz w:val="24"/>
        </w:rPr>
        <w:t xml:space="preserve"> </w:t>
      </w:r>
      <w:r>
        <w:rPr>
          <w:sz w:val="24"/>
        </w:rPr>
        <w:t>представителям)</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по</w:t>
      </w:r>
      <w:r>
        <w:rPr>
          <w:spacing w:val="1"/>
          <w:sz w:val="24"/>
        </w:rPr>
        <w:t xml:space="preserve"> </w:t>
      </w:r>
      <w:r>
        <w:rPr>
          <w:sz w:val="24"/>
        </w:rPr>
        <w:t>медицинским,</w:t>
      </w:r>
      <w:r>
        <w:rPr>
          <w:spacing w:val="1"/>
          <w:sz w:val="24"/>
        </w:rPr>
        <w:t xml:space="preserve"> </w:t>
      </w:r>
      <w:r>
        <w:rPr>
          <w:sz w:val="24"/>
        </w:rPr>
        <w:t>социальным,</w:t>
      </w:r>
      <w:r>
        <w:rPr>
          <w:spacing w:val="-1"/>
          <w:sz w:val="24"/>
        </w:rPr>
        <w:t xml:space="preserve"> </w:t>
      </w:r>
      <w:r>
        <w:rPr>
          <w:sz w:val="24"/>
        </w:rPr>
        <w:t>правовым</w:t>
      </w:r>
      <w:r>
        <w:rPr>
          <w:spacing w:val="-2"/>
          <w:sz w:val="24"/>
        </w:rPr>
        <w:t xml:space="preserve"> </w:t>
      </w:r>
      <w:r>
        <w:rPr>
          <w:sz w:val="24"/>
        </w:rPr>
        <w:t>и другим</w:t>
      </w:r>
      <w:r>
        <w:rPr>
          <w:spacing w:val="-1"/>
          <w:sz w:val="24"/>
        </w:rPr>
        <w:t xml:space="preserve"> </w:t>
      </w:r>
      <w:r>
        <w:rPr>
          <w:sz w:val="24"/>
        </w:rPr>
        <w:t>вопросам.</w:t>
      </w:r>
    </w:p>
    <w:p w14:paraId="5B30430D" w14:textId="77777777" w:rsidR="00FF2DB4" w:rsidRDefault="00C34CCB">
      <w:pPr>
        <w:pStyle w:val="3"/>
        <w:spacing w:before="10"/>
        <w:ind w:left="819"/>
        <w:jc w:val="both"/>
      </w:pPr>
      <w:r>
        <w:t>Цели</w:t>
      </w:r>
      <w:r>
        <w:rPr>
          <w:spacing w:val="-2"/>
        </w:rPr>
        <w:t xml:space="preserve"> </w:t>
      </w:r>
      <w:r>
        <w:t>программы:</w:t>
      </w:r>
    </w:p>
    <w:p w14:paraId="65892249" w14:textId="77777777" w:rsidR="00FF2DB4" w:rsidRDefault="00C34CCB">
      <w:pPr>
        <w:pStyle w:val="a5"/>
        <w:numPr>
          <w:ilvl w:val="0"/>
          <w:numId w:val="1"/>
        </w:numPr>
        <w:tabs>
          <w:tab w:val="left" w:pos="1106"/>
        </w:tabs>
        <w:spacing w:before="36"/>
        <w:ind w:right="684" w:firstLine="566"/>
        <w:jc w:val="both"/>
        <w:rPr>
          <w:sz w:val="24"/>
        </w:rPr>
      </w:pPr>
      <w:r>
        <w:rPr>
          <w:sz w:val="24"/>
        </w:rPr>
        <w:t>оказание</w:t>
      </w:r>
      <w:r>
        <w:rPr>
          <w:spacing w:val="1"/>
          <w:sz w:val="24"/>
        </w:rPr>
        <w:t xml:space="preserve"> </w:t>
      </w:r>
      <w:r>
        <w:rPr>
          <w:sz w:val="24"/>
        </w:rPr>
        <w:t>комплексной</w:t>
      </w:r>
      <w:r>
        <w:rPr>
          <w:spacing w:val="1"/>
          <w:sz w:val="24"/>
        </w:rPr>
        <w:t xml:space="preserve"> </w:t>
      </w:r>
      <w:r>
        <w:rPr>
          <w:sz w:val="24"/>
        </w:rPr>
        <w:t>психолого-социально-педагогической</w:t>
      </w:r>
      <w:r>
        <w:rPr>
          <w:spacing w:val="1"/>
          <w:sz w:val="24"/>
        </w:rPr>
        <w:t xml:space="preserve"> </w:t>
      </w:r>
      <w:r>
        <w:rPr>
          <w:sz w:val="24"/>
        </w:rPr>
        <w:t>помощи</w:t>
      </w:r>
      <w:r>
        <w:rPr>
          <w:spacing w:val="1"/>
          <w:sz w:val="24"/>
        </w:rPr>
        <w:t xml:space="preserve"> </w:t>
      </w:r>
      <w:r>
        <w:rPr>
          <w:sz w:val="24"/>
        </w:rPr>
        <w:t>и</w:t>
      </w:r>
      <w:r>
        <w:rPr>
          <w:spacing w:val="1"/>
          <w:sz w:val="24"/>
        </w:rPr>
        <w:t xml:space="preserve"> </w:t>
      </w:r>
      <w:r>
        <w:rPr>
          <w:sz w:val="24"/>
        </w:rPr>
        <w:t>поддержки</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p>
    <w:p w14:paraId="58F53F2F" w14:textId="77777777" w:rsidR="00FF2DB4" w:rsidRDefault="00C34CCB">
      <w:pPr>
        <w:pStyle w:val="a5"/>
        <w:numPr>
          <w:ilvl w:val="0"/>
          <w:numId w:val="1"/>
        </w:numPr>
        <w:tabs>
          <w:tab w:val="left" w:pos="1106"/>
        </w:tabs>
        <w:ind w:right="689" w:firstLine="566"/>
        <w:jc w:val="both"/>
        <w:rPr>
          <w:sz w:val="24"/>
        </w:rPr>
      </w:pPr>
      <w:r>
        <w:rPr>
          <w:sz w:val="24"/>
        </w:rPr>
        <w:t>осуществление коррекции недостатков в физическом и (или) психическом развитии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основных</w:t>
      </w:r>
      <w:r>
        <w:rPr>
          <w:spacing w:val="1"/>
          <w:sz w:val="24"/>
        </w:rPr>
        <w:t xml:space="preserve"> </w:t>
      </w:r>
      <w:r>
        <w:rPr>
          <w:sz w:val="24"/>
        </w:rPr>
        <w:t>и</w:t>
      </w:r>
      <w:r>
        <w:rPr>
          <w:spacing w:val="1"/>
          <w:sz w:val="24"/>
        </w:rPr>
        <w:t xml:space="preserve"> </w:t>
      </w:r>
      <w:r>
        <w:rPr>
          <w:sz w:val="24"/>
        </w:rPr>
        <w:t>дополнительных</w:t>
      </w:r>
      <w:r>
        <w:rPr>
          <w:spacing w:val="1"/>
          <w:sz w:val="24"/>
        </w:rPr>
        <w:t xml:space="preserve"> </w:t>
      </w:r>
      <w:r>
        <w:rPr>
          <w:sz w:val="24"/>
        </w:rPr>
        <w:t>общеобразовательных</w:t>
      </w:r>
      <w:r>
        <w:rPr>
          <w:spacing w:val="1"/>
          <w:sz w:val="24"/>
        </w:rPr>
        <w:t xml:space="preserve"> </w:t>
      </w:r>
      <w:r>
        <w:rPr>
          <w:sz w:val="24"/>
        </w:rPr>
        <w:t>программ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дополнительных образовательных</w:t>
      </w:r>
      <w:r>
        <w:rPr>
          <w:spacing w:val="-1"/>
          <w:sz w:val="24"/>
        </w:rPr>
        <w:t xml:space="preserve"> </w:t>
      </w:r>
      <w:r>
        <w:rPr>
          <w:sz w:val="24"/>
        </w:rPr>
        <w:t>программ;</w:t>
      </w:r>
    </w:p>
    <w:p w14:paraId="5385C0CB" w14:textId="77777777" w:rsidR="00FF2DB4" w:rsidRDefault="00C34CCB">
      <w:pPr>
        <w:pStyle w:val="a5"/>
        <w:numPr>
          <w:ilvl w:val="0"/>
          <w:numId w:val="1"/>
        </w:numPr>
        <w:tabs>
          <w:tab w:val="left" w:pos="1106"/>
        </w:tabs>
        <w:spacing w:before="3" w:line="237" w:lineRule="auto"/>
        <w:ind w:right="686" w:firstLine="566"/>
        <w:jc w:val="both"/>
        <w:rPr>
          <w:sz w:val="24"/>
        </w:rPr>
      </w:pPr>
      <w:r>
        <w:rPr>
          <w:sz w:val="24"/>
        </w:rPr>
        <w:t>создание</w:t>
      </w:r>
      <w:r>
        <w:rPr>
          <w:spacing w:val="1"/>
          <w:sz w:val="24"/>
        </w:rPr>
        <w:t xml:space="preserve"> </w:t>
      </w:r>
      <w:r>
        <w:rPr>
          <w:sz w:val="24"/>
        </w:rPr>
        <w:t>безбарьерной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формирование</w:t>
      </w:r>
      <w:r>
        <w:rPr>
          <w:spacing w:val="1"/>
          <w:sz w:val="24"/>
        </w:rPr>
        <w:t xml:space="preserve"> </w:t>
      </w:r>
      <w:r>
        <w:rPr>
          <w:sz w:val="24"/>
        </w:rPr>
        <w:t>социальной</w:t>
      </w:r>
      <w:r>
        <w:rPr>
          <w:spacing w:val="1"/>
          <w:sz w:val="24"/>
        </w:rPr>
        <w:t xml:space="preserve"> </w:t>
      </w:r>
      <w:r>
        <w:rPr>
          <w:sz w:val="24"/>
        </w:rPr>
        <w:t>компетентности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для самореализации в</w:t>
      </w:r>
      <w:r>
        <w:rPr>
          <w:spacing w:val="-1"/>
          <w:sz w:val="24"/>
        </w:rPr>
        <w:t xml:space="preserve"> </w:t>
      </w:r>
      <w:r>
        <w:rPr>
          <w:sz w:val="24"/>
        </w:rPr>
        <w:t>обществе.</w:t>
      </w:r>
    </w:p>
    <w:p w14:paraId="4D4219F7" w14:textId="77777777" w:rsidR="00FF2DB4" w:rsidRDefault="00C34CCB">
      <w:pPr>
        <w:pStyle w:val="3"/>
        <w:spacing w:before="5"/>
        <w:ind w:left="819"/>
        <w:jc w:val="both"/>
        <w:rPr>
          <w:b w:val="0"/>
        </w:rPr>
      </w:pPr>
      <w:r>
        <w:t>Задачи</w:t>
      </w:r>
      <w:r>
        <w:rPr>
          <w:spacing w:val="-1"/>
        </w:rPr>
        <w:t xml:space="preserve"> </w:t>
      </w:r>
      <w:r>
        <w:t>программы</w:t>
      </w:r>
      <w:r>
        <w:rPr>
          <w:b w:val="0"/>
        </w:rPr>
        <w:t>:</w:t>
      </w:r>
    </w:p>
    <w:p w14:paraId="7BEAF9FC" w14:textId="77777777" w:rsidR="00FF2DB4" w:rsidRDefault="00C34CCB">
      <w:pPr>
        <w:pStyle w:val="a5"/>
        <w:numPr>
          <w:ilvl w:val="0"/>
          <w:numId w:val="1"/>
        </w:numPr>
        <w:tabs>
          <w:tab w:val="left" w:pos="1106"/>
        </w:tabs>
        <w:spacing w:before="43" w:line="237" w:lineRule="auto"/>
        <w:ind w:right="692" w:firstLine="566"/>
        <w:jc w:val="both"/>
        <w:rPr>
          <w:sz w:val="24"/>
        </w:rPr>
      </w:pPr>
      <w:r>
        <w:rPr>
          <w:sz w:val="24"/>
        </w:rPr>
        <w:t>выявление и удовлетворение особых образовательных потребностей обучающихся 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ими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 общего</w:t>
      </w:r>
      <w:r>
        <w:rPr>
          <w:spacing w:val="-1"/>
          <w:sz w:val="24"/>
        </w:rPr>
        <w:t xml:space="preserve"> </w:t>
      </w:r>
      <w:r>
        <w:rPr>
          <w:sz w:val="24"/>
        </w:rPr>
        <w:t>образования;</w:t>
      </w:r>
    </w:p>
    <w:p w14:paraId="00852FE9" w14:textId="77777777" w:rsidR="00FF2DB4" w:rsidRDefault="00C34CCB">
      <w:pPr>
        <w:pStyle w:val="a5"/>
        <w:numPr>
          <w:ilvl w:val="0"/>
          <w:numId w:val="1"/>
        </w:numPr>
        <w:tabs>
          <w:tab w:val="left" w:pos="1106"/>
        </w:tabs>
        <w:spacing w:before="5"/>
        <w:ind w:right="692" w:firstLine="566"/>
        <w:jc w:val="both"/>
        <w:rPr>
          <w:sz w:val="24"/>
        </w:rPr>
      </w:pPr>
      <w:r>
        <w:rPr>
          <w:sz w:val="24"/>
        </w:rPr>
        <w:t>определение</w:t>
      </w:r>
      <w:r>
        <w:rPr>
          <w:spacing w:val="1"/>
          <w:sz w:val="24"/>
        </w:rPr>
        <w:t xml:space="preserve"> </w:t>
      </w:r>
      <w:r>
        <w:rPr>
          <w:sz w:val="24"/>
        </w:rPr>
        <w:t>особенностей</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интеграции</w:t>
      </w:r>
      <w:r>
        <w:rPr>
          <w:spacing w:val="1"/>
          <w:sz w:val="24"/>
        </w:rPr>
        <w:t xml:space="preserve"> </w:t>
      </w:r>
      <w:r>
        <w:rPr>
          <w:sz w:val="24"/>
        </w:rPr>
        <w:t>для</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особенностями каждого ребёнка, структурой нарушения развития и степенью выраженности (в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рекомендациями</w:t>
      </w:r>
      <w:r>
        <w:rPr>
          <w:spacing w:val="-1"/>
          <w:sz w:val="24"/>
        </w:rPr>
        <w:t xml:space="preserve"> </w:t>
      </w:r>
      <w:r>
        <w:rPr>
          <w:sz w:val="24"/>
        </w:rPr>
        <w:t>психолого-медико-педагогической комиссии);</w:t>
      </w:r>
    </w:p>
    <w:p w14:paraId="108BBEC3" w14:textId="77777777" w:rsidR="00FF2DB4" w:rsidRDefault="00C34CCB">
      <w:pPr>
        <w:pStyle w:val="a5"/>
        <w:numPr>
          <w:ilvl w:val="0"/>
          <w:numId w:val="1"/>
        </w:numPr>
        <w:tabs>
          <w:tab w:val="left" w:pos="1106"/>
        </w:tabs>
        <w:ind w:right="687" w:firstLine="566"/>
        <w:jc w:val="both"/>
        <w:rPr>
          <w:sz w:val="24"/>
        </w:rPr>
      </w:pPr>
      <w:r>
        <w:rPr>
          <w:sz w:val="24"/>
        </w:rPr>
        <w:t>осуществление индивидуально ориентированной социально-психолого-педагогической</w:t>
      </w:r>
      <w:r>
        <w:rPr>
          <w:spacing w:val="1"/>
          <w:sz w:val="24"/>
        </w:rPr>
        <w:t xml:space="preserve"> </w:t>
      </w:r>
      <w:r>
        <w:rPr>
          <w:sz w:val="24"/>
        </w:rPr>
        <w:t>обучающимся с ограниченными возможностями здоровья с учётом особенностей психического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индивидуальных</w:t>
      </w:r>
      <w:r>
        <w:rPr>
          <w:spacing w:val="1"/>
          <w:sz w:val="24"/>
        </w:rPr>
        <w:t xml:space="preserve"> </w:t>
      </w:r>
      <w:r>
        <w:rPr>
          <w:sz w:val="24"/>
        </w:rPr>
        <w:t>возможностей</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психолого-медико-педагогической комиссии);</w:t>
      </w:r>
    </w:p>
    <w:p w14:paraId="5C21EC65" w14:textId="77777777" w:rsidR="00FF2DB4" w:rsidRDefault="00C34CCB">
      <w:pPr>
        <w:pStyle w:val="a5"/>
        <w:numPr>
          <w:ilvl w:val="0"/>
          <w:numId w:val="1"/>
        </w:numPr>
        <w:tabs>
          <w:tab w:val="left" w:pos="1106"/>
        </w:tabs>
        <w:ind w:right="686" w:firstLine="566"/>
        <w:jc w:val="both"/>
        <w:rPr>
          <w:sz w:val="24"/>
        </w:rPr>
      </w:pP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организация</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групповых</w:t>
      </w:r>
      <w:r>
        <w:rPr>
          <w:spacing w:val="1"/>
          <w:sz w:val="24"/>
        </w:rPr>
        <w:t xml:space="preserve"> </w:t>
      </w:r>
      <w:r>
        <w:rPr>
          <w:sz w:val="24"/>
        </w:rPr>
        <w:t>занятий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выраженным</w:t>
      </w:r>
      <w:r>
        <w:rPr>
          <w:spacing w:val="1"/>
          <w:sz w:val="24"/>
        </w:rPr>
        <w:t xml:space="preserve"> </w:t>
      </w:r>
      <w:r>
        <w:rPr>
          <w:sz w:val="24"/>
        </w:rPr>
        <w:t>нарушением</w:t>
      </w:r>
      <w:r>
        <w:rPr>
          <w:spacing w:val="61"/>
          <w:sz w:val="24"/>
        </w:rPr>
        <w:t xml:space="preserve"> </w:t>
      </w:r>
      <w:r>
        <w:rPr>
          <w:sz w:val="24"/>
        </w:rPr>
        <w:t>в</w:t>
      </w:r>
      <w:r>
        <w:rPr>
          <w:spacing w:val="-57"/>
          <w:sz w:val="24"/>
        </w:rPr>
        <w:t xml:space="preserve"> </w:t>
      </w:r>
      <w:r>
        <w:rPr>
          <w:sz w:val="24"/>
        </w:rPr>
        <w:t>физическом</w:t>
      </w:r>
      <w:r>
        <w:rPr>
          <w:spacing w:val="-2"/>
          <w:sz w:val="24"/>
        </w:rPr>
        <w:t xml:space="preserve"> </w:t>
      </w:r>
      <w:r>
        <w:rPr>
          <w:sz w:val="24"/>
        </w:rPr>
        <w:t>и (или) психическом</w:t>
      </w:r>
      <w:r>
        <w:rPr>
          <w:spacing w:val="-1"/>
          <w:sz w:val="24"/>
        </w:rPr>
        <w:t xml:space="preserve"> </w:t>
      </w:r>
      <w:r>
        <w:rPr>
          <w:sz w:val="24"/>
        </w:rPr>
        <w:t>развитии.</w:t>
      </w:r>
    </w:p>
    <w:p w14:paraId="1C76D4D1" w14:textId="77777777" w:rsidR="00FF2DB4" w:rsidRDefault="00C34CCB">
      <w:pPr>
        <w:pStyle w:val="a5"/>
        <w:numPr>
          <w:ilvl w:val="0"/>
          <w:numId w:val="1"/>
        </w:numPr>
        <w:tabs>
          <w:tab w:val="left" w:pos="1106"/>
        </w:tabs>
        <w:spacing w:before="2" w:line="237" w:lineRule="auto"/>
        <w:ind w:right="689" w:firstLine="566"/>
        <w:jc w:val="both"/>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по</w:t>
      </w:r>
      <w:r>
        <w:rPr>
          <w:spacing w:val="61"/>
          <w:sz w:val="24"/>
        </w:rPr>
        <w:t xml:space="preserve"> </w:t>
      </w:r>
      <w:r>
        <w:rPr>
          <w:sz w:val="24"/>
        </w:rPr>
        <w:t>дополнительным</w:t>
      </w:r>
      <w:r>
        <w:rPr>
          <w:spacing w:val="-57"/>
          <w:sz w:val="24"/>
        </w:rPr>
        <w:t xml:space="preserve"> </w:t>
      </w:r>
      <w:r>
        <w:rPr>
          <w:sz w:val="24"/>
        </w:rPr>
        <w:t>образовательным программам социально-педагогической и других направленностей, получения</w:t>
      </w:r>
      <w:r>
        <w:rPr>
          <w:spacing w:val="-57"/>
          <w:sz w:val="24"/>
        </w:rPr>
        <w:t xml:space="preserve"> </w:t>
      </w:r>
      <w:r>
        <w:rPr>
          <w:sz w:val="24"/>
        </w:rPr>
        <w:t>дополнительных образовательных</w:t>
      </w:r>
      <w:r>
        <w:rPr>
          <w:spacing w:val="1"/>
          <w:sz w:val="24"/>
        </w:rPr>
        <w:t xml:space="preserve"> </w:t>
      </w:r>
      <w:r>
        <w:rPr>
          <w:sz w:val="24"/>
        </w:rPr>
        <w:t>коррекционных</w:t>
      </w:r>
      <w:r>
        <w:rPr>
          <w:spacing w:val="2"/>
          <w:sz w:val="24"/>
        </w:rPr>
        <w:t xml:space="preserve"> </w:t>
      </w:r>
      <w:r>
        <w:rPr>
          <w:sz w:val="24"/>
        </w:rPr>
        <w:t>услуг;</w:t>
      </w:r>
    </w:p>
    <w:p w14:paraId="15CF2A4C" w14:textId="77777777" w:rsidR="00FF2DB4" w:rsidRDefault="00C34CCB">
      <w:pPr>
        <w:pStyle w:val="a5"/>
        <w:numPr>
          <w:ilvl w:val="0"/>
          <w:numId w:val="1"/>
        </w:numPr>
        <w:tabs>
          <w:tab w:val="left" w:pos="1106"/>
        </w:tabs>
        <w:spacing w:before="7" w:line="237" w:lineRule="auto"/>
        <w:ind w:right="692" w:firstLine="566"/>
        <w:jc w:val="both"/>
        <w:rPr>
          <w:sz w:val="24"/>
        </w:rPr>
      </w:pPr>
      <w:r>
        <w:rPr>
          <w:sz w:val="24"/>
        </w:rPr>
        <w:t>формирование</w:t>
      </w:r>
      <w:r>
        <w:rPr>
          <w:spacing w:val="1"/>
          <w:sz w:val="24"/>
        </w:rPr>
        <w:t xml:space="preserve"> </w:t>
      </w:r>
      <w:r>
        <w:rPr>
          <w:sz w:val="24"/>
        </w:rPr>
        <w:t>зрелых</w:t>
      </w:r>
      <w:r>
        <w:rPr>
          <w:spacing w:val="1"/>
          <w:sz w:val="24"/>
        </w:rPr>
        <w:t xml:space="preserve"> </w:t>
      </w:r>
      <w:r>
        <w:rPr>
          <w:sz w:val="24"/>
        </w:rPr>
        <w:t>личностных</w:t>
      </w:r>
      <w:r>
        <w:rPr>
          <w:spacing w:val="1"/>
          <w:sz w:val="24"/>
        </w:rPr>
        <w:t xml:space="preserve"> </w:t>
      </w:r>
      <w:r>
        <w:rPr>
          <w:sz w:val="24"/>
        </w:rPr>
        <w:t>установок,</w:t>
      </w:r>
      <w:r>
        <w:rPr>
          <w:spacing w:val="1"/>
          <w:sz w:val="24"/>
        </w:rPr>
        <w:t xml:space="preserve"> </w:t>
      </w:r>
      <w:r>
        <w:rPr>
          <w:sz w:val="24"/>
        </w:rPr>
        <w:t>способствующих</w:t>
      </w:r>
      <w:r>
        <w:rPr>
          <w:spacing w:val="61"/>
          <w:sz w:val="24"/>
        </w:rPr>
        <w:t xml:space="preserve"> </w:t>
      </w:r>
      <w:r>
        <w:rPr>
          <w:sz w:val="24"/>
        </w:rPr>
        <w:t>оптимальной</w:t>
      </w:r>
      <w:r>
        <w:rPr>
          <w:spacing w:val="1"/>
          <w:sz w:val="24"/>
        </w:rPr>
        <w:t xml:space="preserve"> </w:t>
      </w:r>
      <w:r>
        <w:rPr>
          <w:sz w:val="24"/>
        </w:rPr>
        <w:t>адаптации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реальной жизненной ситуации;</w:t>
      </w:r>
    </w:p>
    <w:p w14:paraId="47966D51" w14:textId="77777777" w:rsidR="00FF2DB4" w:rsidRDefault="00C34CCB">
      <w:pPr>
        <w:pStyle w:val="a5"/>
        <w:numPr>
          <w:ilvl w:val="0"/>
          <w:numId w:val="1"/>
        </w:numPr>
        <w:tabs>
          <w:tab w:val="left" w:pos="1106"/>
        </w:tabs>
        <w:spacing w:before="5" w:line="237" w:lineRule="auto"/>
        <w:ind w:right="690" w:firstLine="566"/>
        <w:jc w:val="both"/>
        <w:rPr>
          <w:sz w:val="24"/>
        </w:rPr>
      </w:pPr>
      <w:r>
        <w:rPr>
          <w:sz w:val="24"/>
        </w:rPr>
        <w:t>расширение</w:t>
      </w:r>
      <w:r>
        <w:rPr>
          <w:spacing w:val="1"/>
          <w:sz w:val="24"/>
        </w:rPr>
        <w:t xml:space="preserve"> </w:t>
      </w:r>
      <w:r>
        <w:rPr>
          <w:sz w:val="24"/>
        </w:rPr>
        <w:t>адаптивных</w:t>
      </w:r>
      <w:r>
        <w:rPr>
          <w:spacing w:val="1"/>
          <w:sz w:val="24"/>
        </w:rPr>
        <w:t xml:space="preserve"> </w:t>
      </w:r>
      <w:r>
        <w:rPr>
          <w:sz w:val="24"/>
        </w:rPr>
        <w:t>возможностей</w:t>
      </w:r>
      <w:r>
        <w:rPr>
          <w:spacing w:val="1"/>
          <w:sz w:val="24"/>
        </w:rPr>
        <w:t xml:space="preserve"> </w:t>
      </w:r>
      <w:r>
        <w:rPr>
          <w:sz w:val="24"/>
        </w:rPr>
        <w:t>личности,</w:t>
      </w:r>
      <w:r>
        <w:rPr>
          <w:spacing w:val="1"/>
          <w:sz w:val="24"/>
        </w:rPr>
        <w:t xml:space="preserve"> </w:t>
      </w:r>
      <w:r>
        <w:rPr>
          <w:sz w:val="24"/>
        </w:rPr>
        <w:t>определяющих</w:t>
      </w:r>
      <w:r>
        <w:rPr>
          <w:spacing w:val="1"/>
          <w:sz w:val="24"/>
        </w:rPr>
        <w:t xml:space="preserve"> </w:t>
      </w:r>
      <w:r>
        <w:rPr>
          <w:sz w:val="24"/>
        </w:rPr>
        <w:t>готовность</w:t>
      </w:r>
      <w:r>
        <w:rPr>
          <w:spacing w:val="6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доступных проблем</w:t>
      </w:r>
      <w:r>
        <w:rPr>
          <w:spacing w:val="-2"/>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t>жизнедеятельности;</w:t>
      </w:r>
    </w:p>
    <w:p w14:paraId="70EC8FBE" w14:textId="77777777" w:rsidR="00FF2DB4" w:rsidRDefault="00C34CCB">
      <w:pPr>
        <w:pStyle w:val="a5"/>
        <w:numPr>
          <w:ilvl w:val="0"/>
          <w:numId w:val="1"/>
        </w:numPr>
        <w:tabs>
          <w:tab w:val="left" w:pos="1106"/>
        </w:tabs>
        <w:spacing w:before="4" w:line="237" w:lineRule="auto"/>
        <w:ind w:right="694" w:firstLine="566"/>
        <w:jc w:val="both"/>
        <w:rPr>
          <w:sz w:val="24"/>
        </w:rPr>
      </w:pPr>
      <w:r>
        <w:rPr>
          <w:sz w:val="24"/>
        </w:rPr>
        <w:t>развитие</w:t>
      </w:r>
      <w:r>
        <w:rPr>
          <w:spacing w:val="1"/>
          <w:sz w:val="24"/>
        </w:rPr>
        <w:t xml:space="preserve"> </w:t>
      </w:r>
      <w:r>
        <w:rPr>
          <w:sz w:val="24"/>
        </w:rPr>
        <w:t>коммуникативной</w:t>
      </w:r>
      <w:r>
        <w:rPr>
          <w:spacing w:val="1"/>
          <w:sz w:val="24"/>
        </w:rPr>
        <w:t xml:space="preserve"> </w:t>
      </w:r>
      <w:r>
        <w:rPr>
          <w:sz w:val="24"/>
        </w:rPr>
        <w:t>компетенции,</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конструктивного</w:t>
      </w:r>
      <w:r>
        <w:rPr>
          <w:spacing w:val="1"/>
          <w:sz w:val="24"/>
        </w:rPr>
        <w:t xml:space="preserve"> </w:t>
      </w:r>
      <w:r>
        <w:rPr>
          <w:sz w:val="24"/>
        </w:rPr>
        <w:t>личностного</w:t>
      </w:r>
      <w:r>
        <w:rPr>
          <w:spacing w:val="-1"/>
          <w:sz w:val="24"/>
        </w:rPr>
        <w:t xml:space="preserve"> </w:t>
      </w:r>
      <w:r>
        <w:rPr>
          <w:sz w:val="24"/>
        </w:rPr>
        <w:t>общения в</w:t>
      </w:r>
      <w:r>
        <w:rPr>
          <w:spacing w:val="-3"/>
          <w:sz w:val="24"/>
        </w:rPr>
        <w:t xml:space="preserve"> </w:t>
      </w:r>
      <w:r>
        <w:rPr>
          <w:sz w:val="24"/>
        </w:rPr>
        <w:t>группе</w:t>
      </w:r>
      <w:r>
        <w:rPr>
          <w:spacing w:val="-1"/>
          <w:sz w:val="24"/>
        </w:rPr>
        <w:t xml:space="preserve"> </w:t>
      </w:r>
      <w:r>
        <w:rPr>
          <w:sz w:val="24"/>
        </w:rPr>
        <w:t>сверстников;</w:t>
      </w:r>
    </w:p>
    <w:p w14:paraId="3E536BA0" w14:textId="77777777" w:rsidR="00FF2DB4" w:rsidRDefault="00C34CCB">
      <w:pPr>
        <w:pStyle w:val="a5"/>
        <w:numPr>
          <w:ilvl w:val="0"/>
          <w:numId w:val="1"/>
        </w:numPr>
        <w:tabs>
          <w:tab w:val="left" w:pos="1106"/>
        </w:tabs>
        <w:spacing w:before="5" w:line="237" w:lineRule="auto"/>
        <w:ind w:right="692" w:firstLine="566"/>
        <w:jc w:val="both"/>
        <w:rPr>
          <w:sz w:val="24"/>
        </w:rPr>
      </w:pPr>
      <w:r>
        <w:rPr>
          <w:sz w:val="24"/>
        </w:rPr>
        <w:t>реализация</w:t>
      </w:r>
      <w:r>
        <w:rPr>
          <w:spacing w:val="1"/>
          <w:sz w:val="24"/>
        </w:rPr>
        <w:t xml:space="preserve"> </w:t>
      </w:r>
      <w:r>
        <w:rPr>
          <w:sz w:val="24"/>
        </w:rPr>
        <w:t>комплексной</w:t>
      </w:r>
      <w:r>
        <w:rPr>
          <w:spacing w:val="1"/>
          <w:sz w:val="24"/>
        </w:rPr>
        <w:t xml:space="preserve"> </w:t>
      </w:r>
      <w:r>
        <w:rPr>
          <w:sz w:val="24"/>
        </w:rPr>
        <w:t>системы</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социальной</w:t>
      </w:r>
      <w:r>
        <w:rPr>
          <w:spacing w:val="1"/>
          <w:sz w:val="24"/>
        </w:rPr>
        <w:t xml:space="preserve"> </w:t>
      </w:r>
      <w:r>
        <w:rPr>
          <w:sz w:val="24"/>
        </w:rPr>
        <w:t>адаптации</w:t>
      </w:r>
      <w:r>
        <w:rPr>
          <w:spacing w:val="1"/>
          <w:sz w:val="24"/>
        </w:rPr>
        <w:t xml:space="preserve"> </w:t>
      </w:r>
      <w:r>
        <w:rPr>
          <w:sz w:val="24"/>
        </w:rPr>
        <w:t>и</w:t>
      </w:r>
      <w:r>
        <w:rPr>
          <w:spacing w:val="-57"/>
          <w:sz w:val="24"/>
        </w:rPr>
        <w:t xml:space="preserve"> </w:t>
      </w:r>
      <w:r>
        <w:rPr>
          <w:sz w:val="24"/>
        </w:rPr>
        <w:t>профессиональной</w:t>
      </w:r>
      <w:r>
        <w:rPr>
          <w:spacing w:val="-2"/>
          <w:sz w:val="24"/>
        </w:rPr>
        <w:t xml:space="preserve"> </w:t>
      </w:r>
      <w:r>
        <w:rPr>
          <w:sz w:val="24"/>
        </w:rPr>
        <w:t>ориентации</w:t>
      </w:r>
      <w:r>
        <w:rPr>
          <w:spacing w:val="-1"/>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ограниченными</w:t>
      </w:r>
      <w:r>
        <w:rPr>
          <w:spacing w:val="-2"/>
          <w:sz w:val="24"/>
        </w:rPr>
        <w:t xml:space="preserve"> </w:t>
      </w:r>
      <w:r>
        <w:rPr>
          <w:sz w:val="24"/>
        </w:rPr>
        <w:t>возможностями</w:t>
      </w:r>
      <w:r>
        <w:rPr>
          <w:spacing w:val="-1"/>
          <w:sz w:val="24"/>
        </w:rPr>
        <w:t xml:space="preserve"> </w:t>
      </w:r>
      <w:r>
        <w:rPr>
          <w:sz w:val="24"/>
        </w:rPr>
        <w:t>здоровья;</w:t>
      </w:r>
    </w:p>
    <w:p w14:paraId="2154BFDB" w14:textId="77777777" w:rsidR="00FF2DB4" w:rsidRDefault="00FF2DB4">
      <w:pPr>
        <w:spacing w:line="237" w:lineRule="auto"/>
        <w:jc w:val="both"/>
        <w:rPr>
          <w:sz w:val="24"/>
        </w:rPr>
        <w:sectPr w:rsidR="00FF2DB4">
          <w:pgSz w:w="11910" w:h="16840"/>
          <w:pgMar w:top="1120" w:right="160" w:bottom="1680" w:left="880" w:header="0" w:footer="1365" w:gutter="0"/>
          <w:cols w:space="720"/>
        </w:sectPr>
      </w:pPr>
    </w:p>
    <w:p w14:paraId="4B50E928" w14:textId="77777777" w:rsidR="00FF2DB4" w:rsidRDefault="00C34CCB">
      <w:pPr>
        <w:pStyle w:val="a5"/>
        <w:numPr>
          <w:ilvl w:val="0"/>
          <w:numId w:val="1"/>
        </w:numPr>
        <w:tabs>
          <w:tab w:val="left" w:pos="1106"/>
          <w:tab w:val="left" w:pos="2200"/>
          <w:tab w:val="left" w:pos="2299"/>
          <w:tab w:val="left" w:pos="3011"/>
          <w:tab w:val="left" w:pos="3356"/>
          <w:tab w:val="left" w:pos="4337"/>
          <w:tab w:val="left" w:pos="4751"/>
          <w:tab w:val="left" w:pos="5222"/>
          <w:tab w:val="left" w:pos="6469"/>
          <w:tab w:val="left" w:pos="7078"/>
          <w:tab w:val="left" w:pos="7586"/>
          <w:tab w:val="left" w:pos="8228"/>
          <w:tab w:val="left" w:pos="8717"/>
          <w:tab w:val="left" w:pos="8954"/>
        </w:tabs>
        <w:spacing w:before="72"/>
        <w:ind w:right="691" w:firstLine="566"/>
        <w:rPr>
          <w:sz w:val="24"/>
        </w:rPr>
      </w:pPr>
      <w:r>
        <w:rPr>
          <w:sz w:val="24"/>
        </w:rPr>
        <w:t>оказание</w:t>
      </w:r>
      <w:r>
        <w:rPr>
          <w:sz w:val="24"/>
        </w:rPr>
        <w:tab/>
      </w:r>
      <w:r>
        <w:rPr>
          <w:sz w:val="24"/>
        </w:rPr>
        <w:tab/>
        <w:t>консультативной</w:t>
      </w:r>
      <w:r>
        <w:rPr>
          <w:sz w:val="24"/>
        </w:rPr>
        <w:tab/>
        <w:t>и</w:t>
      </w:r>
      <w:r>
        <w:rPr>
          <w:sz w:val="24"/>
        </w:rPr>
        <w:tab/>
        <w:t>методической</w:t>
      </w:r>
      <w:r>
        <w:rPr>
          <w:sz w:val="24"/>
        </w:rPr>
        <w:tab/>
        <w:t>помощи</w:t>
      </w:r>
      <w:r>
        <w:rPr>
          <w:sz w:val="24"/>
        </w:rPr>
        <w:tab/>
        <w:t>родителям</w:t>
      </w:r>
      <w:r>
        <w:rPr>
          <w:sz w:val="24"/>
        </w:rPr>
        <w:tab/>
      </w:r>
      <w:r>
        <w:rPr>
          <w:sz w:val="24"/>
        </w:rPr>
        <w:tab/>
        <w:t>(законным</w:t>
      </w:r>
      <w:r>
        <w:rPr>
          <w:spacing w:val="1"/>
          <w:sz w:val="24"/>
        </w:rPr>
        <w:t xml:space="preserve"> </w:t>
      </w:r>
      <w:r>
        <w:rPr>
          <w:sz w:val="24"/>
        </w:rPr>
        <w:t>представителям)</w:t>
      </w:r>
      <w:r>
        <w:rPr>
          <w:sz w:val="24"/>
        </w:rPr>
        <w:tab/>
        <w:t>детей</w:t>
      </w:r>
      <w:r>
        <w:rPr>
          <w:sz w:val="24"/>
        </w:rPr>
        <w:tab/>
        <w:t>с</w:t>
      </w:r>
      <w:r>
        <w:rPr>
          <w:sz w:val="24"/>
        </w:rPr>
        <w:tab/>
        <w:t>ограниченными</w:t>
      </w:r>
      <w:r>
        <w:rPr>
          <w:sz w:val="24"/>
        </w:rPr>
        <w:tab/>
        <w:t>возможностями</w:t>
      </w:r>
      <w:r>
        <w:rPr>
          <w:sz w:val="24"/>
        </w:rPr>
        <w:tab/>
        <w:t>здоровья</w:t>
      </w:r>
      <w:r>
        <w:rPr>
          <w:sz w:val="24"/>
        </w:rPr>
        <w:tab/>
        <w:t>по</w:t>
      </w:r>
      <w:r>
        <w:rPr>
          <w:sz w:val="24"/>
        </w:rPr>
        <w:tab/>
      </w:r>
      <w:r>
        <w:rPr>
          <w:spacing w:val="-1"/>
          <w:sz w:val="24"/>
        </w:rPr>
        <w:t>медицинским,</w:t>
      </w:r>
      <w:r>
        <w:rPr>
          <w:spacing w:val="-57"/>
          <w:sz w:val="24"/>
        </w:rPr>
        <w:t xml:space="preserve"> </w:t>
      </w:r>
      <w:r>
        <w:rPr>
          <w:sz w:val="24"/>
        </w:rPr>
        <w:t>социальным,</w:t>
      </w:r>
      <w:r>
        <w:rPr>
          <w:spacing w:val="-1"/>
          <w:sz w:val="24"/>
        </w:rPr>
        <w:t xml:space="preserve"> </w:t>
      </w:r>
      <w:r>
        <w:rPr>
          <w:sz w:val="24"/>
        </w:rPr>
        <w:t>правовым</w:t>
      </w:r>
      <w:r>
        <w:rPr>
          <w:spacing w:val="-2"/>
          <w:sz w:val="24"/>
        </w:rPr>
        <w:t xml:space="preserve"> </w:t>
      </w:r>
      <w:r>
        <w:rPr>
          <w:sz w:val="24"/>
        </w:rPr>
        <w:t>и другим</w:t>
      </w:r>
      <w:r>
        <w:rPr>
          <w:spacing w:val="-1"/>
          <w:sz w:val="24"/>
        </w:rPr>
        <w:t xml:space="preserve"> </w:t>
      </w:r>
      <w:r>
        <w:rPr>
          <w:sz w:val="24"/>
        </w:rPr>
        <w:t>вопросам.</w:t>
      </w:r>
    </w:p>
    <w:p w14:paraId="7A0D9100" w14:textId="77777777" w:rsidR="00FF2DB4" w:rsidRDefault="00C34CCB">
      <w:pPr>
        <w:pStyle w:val="a3"/>
        <w:spacing w:before="2"/>
        <w:ind w:left="819"/>
      </w:pPr>
      <w:r>
        <w:t>Содержание</w:t>
      </w:r>
      <w:r>
        <w:rPr>
          <w:spacing w:val="-4"/>
        </w:rPr>
        <w:t xml:space="preserve"> </w:t>
      </w:r>
      <w:r>
        <w:t>программы</w:t>
      </w:r>
      <w:r>
        <w:rPr>
          <w:spacing w:val="-2"/>
        </w:rPr>
        <w:t xml:space="preserve"> </w:t>
      </w:r>
      <w:r>
        <w:t>коррекционной</w:t>
      </w:r>
      <w:r>
        <w:rPr>
          <w:spacing w:val="-2"/>
        </w:rPr>
        <w:t xml:space="preserve"> </w:t>
      </w:r>
      <w:r>
        <w:t>работы</w:t>
      </w:r>
      <w:r>
        <w:rPr>
          <w:spacing w:val="-3"/>
        </w:rPr>
        <w:t xml:space="preserve"> </w:t>
      </w:r>
      <w:r>
        <w:t>определяют</w:t>
      </w:r>
      <w:r>
        <w:rPr>
          <w:spacing w:val="-2"/>
        </w:rPr>
        <w:t xml:space="preserve"> </w:t>
      </w:r>
      <w:r>
        <w:t>следующие</w:t>
      </w:r>
      <w:r>
        <w:rPr>
          <w:spacing w:val="-3"/>
        </w:rPr>
        <w:t xml:space="preserve"> </w:t>
      </w:r>
      <w:r>
        <w:t>принципы:</w:t>
      </w:r>
    </w:p>
    <w:p w14:paraId="7580954C" w14:textId="77777777" w:rsidR="00FF2DB4" w:rsidRDefault="00C34CCB">
      <w:pPr>
        <w:pStyle w:val="a3"/>
        <w:spacing w:before="41" w:line="276" w:lineRule="auto"/>
        <w:ind w:left="252" w:right="687" w:firstLine="566"/>
      </w:pPr>
      <w:r>
        <w:rPr>
          <w:b/>
          <w:i/>
        </w:rPr>
        <w:t>Преемственность.</w:t>
      </w:r>
      <w:r>
        <w:rPr>
          <w:b/>
          <w:i/>
          <w:spacing w:val="1"/>
        </w:rPr>
        <w:t xml:space="preserve"> </w:t>
      </w:r>
      <w:r>
        <w:t>Принцип</w:t>
      </w:r>
      <w:r>
        <w:rPr>
          <w:spacing w:val="1"/>
        </w:rPr>
        <w:t xml:space="preserve"> </w:t>
      </w:r>
      <w:r>
        <w:t>обеспечивает</w:t>
      </w:r>
      <w:r>
        <w:rPr>
          <w:spacing w:val="1"/>
        </w:rPr>
        <w:t xml:space="preserve"> </w:t>
      </w:r>
      <w:r>
        <w:t>создание</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1"/>
        </w:rPr>
        <w:t xml:space="preserve"> </w:t>
      </w:r>
      <w:r>
        <w:t>при</w:t>
      </w:r>
      <w:r>
        <w:rPr>
          <w:spacing w:val="1"/>
        </w:rPr>
        <w:t xml:space="preserve"> </w:t>
      </w:r>
      <w:r>
        <w:t>переходе</w:t>
      </w:r>
      <w:r>
        <w:rPr>
          <w:spacing w:val="1"/>
        </w:rPr>
        <w:t xml:space="preserve"> </w:t>
      </w:r>
      <w:r>
        <w:t>от</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основному</w:t>
      </w:r>
      <w:r>
        <w:rPr>
          <w:spacing w:val="1"/>
        </w:rPr>
        <w:t xml:space="preserve"> </w:t>
      </w:r>
      <w:r>
        <w:t>общему</w:t>
      </w:r>
      <w:r>
        <w:rPr>
          <w:spacing w:val="1"/>
        </w:rPr>
        <w:t xml:space="preserve"> </w:t>
      </w:r>
      <w:r>
        <w:t>образованию,</w:t>
      </w:r>
      <w:r>
        <w:rPr>
          <w:spacing w:val="1"/>
        </w:rPr>
        <w:t xml:space="preserve"> </w:t>
      </w:r>
      <w:r>
        <w:t>способствует</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61"/>
        </w:rPr>
        <w:t xml:space="preserve"> </w:t>
      </w:r>
      <w:r>
        <w:t>предметных</w:t>
      </w:r>
      <w:r>
        <w:rPr>
          <w:spacing w:val="-57"/>
        </w:rPr>
        <w:t xml:space="preserve"> </w:t>
      </w:r>
      <w:r>
        <w:t>результатов освоения основной образовательной программы основного общего образования,</w:t>
      </w:r>
      <w:r>
        <w:rPr>
          <w:spacing w:val="1"/>
        </w:rPr>
        <w:t xml:space="preserve"> </w:t>
      </w:r>
      <w:r>
        <w:t>необходимых</w:t>
      </w:r>
      <w:r>
        <w:rPr>
          <w:spacing w:val="1"/>
        </w:rPr>
        <w:t xml:space="preserve"> </w:t>
      </w:r>
      <w:r>
        <w:t>обучающимся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Принцип</w:t>
      </w:r>
      <w:r>
        <w:rPr>
          <w:spacing w:val="1"/>
        </w:rPr>
        <w:t xml:space="preserve"> </w:t>
      </w:r>
      <w:r>
        <w:t>обеспечивает</w:t>
      </w:r>
      <w:r>
        <w:rPr>
          <w:spacing w:val="1"/>
        </w:rPr>
        <w:t xml:space="preserve"> </w:t>
      </w:r>
      <w:r>
        <w:t>связь</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с</w:t>
      </w:r>
      <w:r>
        <w:rPr>
          <w:spacing w:val="1"/>
        </w:rPr>
        <w:t xml:space="preserve"> </w:t>
      </w:r>
      <w:r>
        <w:t>другими</w:t>
      </w:r>
      <w:r>
        <w:rPr>
          <w:spacing w:val="1"/>
        </w:rPr>
        <w:t xml:space="preserve"> </w:t>
      </w:r>
      <w:r>
        <w:t>разделами</w:t>
      </w:r>
      <w:r>
        <w:rPr>
          <w:spacing w:val="1"/>
        </w:rPr>
        <w:t xml:space="preserve"> </w:t>
      </w:r>
      <w:r>
        <w:t>программы</w:t>
      </w:r>
      <w:r>
        <w:rPr>
          <w:spacing w:val="1"/>
        </w:rPr>
        <w:t xml:space="preserve"> </w:t>
      </w:r>
      <w:r>
        <w:t>основного общего образования:</w:t>
      </w:r>
      <w:r>
        <w:rPr>
          <w:spacing w:val="1"/>
        </w:rPr>
        <w:t xml:space="preserve"> </w:t>
      </w:r>
      <w:r>
        <w:t>программой</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 обучающихся</w:t>
      </w:r>
      <w:r>
        <w:rPr>
          <w:spacing w:val="1"/>
        </w:rPr>
        <w:t xml:space="preserve"> </w:t>
      </w:r>
      <w:r>
        <w:t>на</w:t>
      </w:r>
      <w:r>
        <w:rPr>
          <w:spacing w:val="1"/>
        </w:rPr>
        <w:t xml:space="preserve"> </w:t>
      </w:r>
      <w:r>
        <w:t>ступени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программой</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на</w:t>
      </w:r>
      <w:r>
        <w:rPr>
          <w:spacing w:val="1"/>
        </w:rPr>
        <w:t xml:space="preserve"> </w:t>
      </w:r>
      <w:r>
        <w:t>ступени</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программой</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ИКТ-компетентности</w:t>
      </w:r>
      <w:r>
        <w:rPr>
          <w:spacing w:val="1"/>
        </w:rPr>
        <w:t xml:space="preserve"> </w:t>
      </w:r>
      <w:r>
        <w:t>обучающихся,</w:t>
      </w:r>
      <w:r>
        <w:rPr>
          <w:spacing w:val="1"/>
        </w:rPr>
        <w:t xml:space="preserve"> </w:t>
      </w:r>
      <w:r>
        <w:t>программой</w:t>
      </w:r>
      <w:r>
        <w:rPr>
          <w:spacing w:val="1"/>
        </w:rPr>
        <w:t xml:space="preserve"> </w:t>
      </w:r>
      <w:r>
        <w:t>социальной</w:t>
      </w:r>
      <w:r>
        <w:rPr>
          <w:spacing w:val="-1"/>
        </w:rPr>
        <w:t xml:space="preserve"> </w:t>
      </w:r>
      <w:r>
        <w:t>деятельности</w:t>
      </w:r>
      <w:r>
        <w:rPr>
          <w:spacing w:val="1"/>
        </w:rPr>
        <w:t xml:space="preserve"> </w:t>
      </w:r>
      <w:r>
        <w:t>обучающихся.</w:t>
      </w:r>
    </w:p>
    <w:p w14:paraId="60EC7ED1" w14:textId="77777777" w:rsidR="00FF2DB4" w:rsidRDefault="00C34CCB">
      <w:pPr>
        <w:pStyle w:val="a3"/>
        <w:spacing w:line="278" w:lineRule="auto"/>
        <w:ind w:left="252" w:right="690" w:firstLine="566"/>
      </w:pPr>
      <w:r>
        <w:rPr>
          <w:b/>
          <w:i/>
        </w:rPr>
        <w:t>Соблюдение</w:t>
      </w:r>
      <w:r>
        <w:rPr>
          <w:b/>
          <w:i/>
          <w:spacing w:val="1"/>
        </w:rPr>
        <w:t xml:space="preserve"> </w:t>
      </w:r>
      <w:r>
        <w:rPr>
          <w:b/>
          <w:i/>
        </w:rPr>
        <w:t>интересов</w:t>
      </w:r>
      <w:r>
        <w:rPr>
          <w:b/>
          <w:i/>
          <w:spacing w:val="1"/>
        </w:rPr>
        <w:t xml:space="preserve"> </w:t>
      </w:r>
      <w:r>
        <w:rPr>
          <w:b/>
          <w:i/>
        </w:rPr>
        <w:t>ребёнка.</w:t>
      </w:r>
      <w:r>
        <w:rPr>
          <w:b/>
          <w:i/>
          <w:spacing w:val="1"/>
        </w:rPr>
        <w:t xml:space="preserve"> </w:t>
      </w:r>
      <w:r>
        <w:t>Принцип</w:t>
      </w:r>
      <w:r>
        <w:rPr>
          <w:spacing w:val="1"/>
        </w:rPr>
        <w:t xml:space="preserve"> </w:t>
      </w:r>
      <w:r>
        <w:t>определяет</w:t>
      </w:r>
      <w:r>
        <w:rPr>
          <w:spacing w:val="1"/>
        </w:rPr>
        <w:t xml:space="preserve"> </w:t>
      </w:r>
      <w:r>
        <w:t>позицию</w:t>
      </w:r>
      <w:r>
        <w:rPr>
          <w:spacing w:val="1"/>
        </w:rPr>
        <w:t xml:space="preserve"> </w:t>
      </w:r>
      <w:r>
        <w:t>специалиста,</w:t>
      </w:r>
      <w:r>
        <w:rPr>
          <w:spacing w:val="1"/>
        </w:rPr>
        <w:t xml:space="preserve"> </w:t>
      </w:r>
      <w:r>
        <w:t>который</w:t>
      </w:r>
      <w:r>
        <w:rPr>
          <w:spacing w:val="-57"/>
        </w:rPr>
        <w:t xml:space="preserve"> </w:t>
      </w:r>
      <w:r>
        <w:t>призван</w:t>
      </w:r>
      <w:r>
        <w:rPr>
          <w:spacing w:val="-1"/>
        </w:rPr>
        <w:t xml:space="preserve"> </w:t>
      </w:r>
      <w:r>
        <w:t>решать</w:t>
      </w:r>
      <w:r>
        <w:rPr>
          <w:spacing w:val="-2"/>
        </w:rPr>
        <w:t xml:space="preserve"> </w:t>
      </w:r>
      <w:r>
        <w:t>проблему</w:t>
      </w:r>
      <w:r>
        <w:rPr>
          <w:spacing w:val="-5"/>
        </w:rPr>
        <w:t xml:space="preserve"> </w:t>
      </w:r>
      <w:r>
        <w:t>ребёнка</w:t>
      </w:r>
      <w:r>
        <w:rPr>
          <w:spacing w:val="-2"/>
        </w:rPr>
        <w:t xml:space="preserve"> </w:t>
      </w:r>
      <w:r>
        <w:t>с</w:t>
      </w:r>
      <w:r>
        <w:rPr>
          <w:spacing w:val="-1"/>
        </w:rPr>
        <w:t xml:space="preserve"> </w:t>
      </w:r>
      <w:r>
        <w:t>максимальной</w:t>
      </w:r>
      <w:r>
        <w:rPr>
          <w:spacing w:val="-3"/>
        </w:rPr>
        <w:t xml:space="preserve"> </w:t>
      </w:r>
      <w:r>
        <w:t>пользой</w:t>
      </w:r>
      <w:r>
        <w:rPr>
          <w:spacing w:val="-2"/>
        </w:rPr>
        <w:t xml:space="preserve"> </w:t>
      </w:r>
      <w:r>
        <w:t>и</w:t>
      </w:r>
      <w:r>
        <w:rPr>
          <w:spacing w:val="-1"/>
        </w:rPr>
        <w:t xml:space="preserve"> </w:t>
      </w:r>
      <w:r>
        <w:t>в</w:t>
      </w:r>
      <w:r>
        <w:rPr>
          <w:spacing w:val="-1"/>
        </w:rPr>
        <w:t xml:space="preserve"> </w:t>
      </w:r>
      <w:r>
        <w:t>интересах</w:t>
      </w:r>
      <w:r>
        <w:rPr>
          <w:spacing w:val="1"/>
        </w:rPr>
        <w:t xml:space="preserve"> </w:t>
      </w:r>
      <w:r>
        <w:t>ребёнка.</w:t>
      </w:r>
    </w:p>
    <w:p w14:paraId="6BC9FBA7" w14:textId="77777777" w:rsidR="00FF2DB4" w:rsidRDefault="00C34CCB">
      <w:pPr>
        <w:pStyle w:val="a3"/>
        <w:spacing w:line="276" w:lineRule="auto"/>
        <w:ind w:left="252" w:right="688" w:firstLine="768"/>
      </w:pPr>
      <w:r>
        <w:rPr>
          <w:b/>
          <w:i/>
        </w:rPr>
        <w:t>Системность.</w:t>
      </w:r>
      <w:r>
        <w:rPr>
          <w:b/>
          <w:i/>
          <w:spacing w:val="1"/>
        </w:rPr>
        <w:t xml:space="preserve"> </w:t>
      </w:r>
      <w:r>
        <w:t>Принцип</w:t>
      </w:r>
      <w:r>
        <w:rPr>
          <w:spacing w:val="1"/>
        </w:rPr>
        <w:t xml:space="preserve"> </w:t>
      </w:r>
      <w:r>
        <w:t>обеспечивает</w:t>
      </w:r>
      <w:r>
        <w:rPr>
          <w:spacing w:val="60"/>
        </w:rPr>
        <w:t xml:space="preserve"> </w:t>
      </w:r>
      <w:r>
        <w:t>единство</w:t>
      </w:r>
      <w:r>
        <w:rPr>
          <w:spacing w:val="60"/>
        </w:rPr>
        <w:t xml:space="preserve"> </w:t>
      </w:r>
      <w:r>
        <w:t>диагностики, коррекции</w:t>
      </w:r>
      <w:r>
        <w:rPr>
          <w:spacing w:val="60"/>
        </w:rPr>
        <w:t xml:space="preserve"> </w:t>
      </w:r>
      <w:r>
        <w:t>и</w:t>
      </w:r>
      <w:r>
        <w:rPr>
          <w:spacing w:val="60"/>
        </w:rPr>
        <w:t xml:space="preserve"> </w:t>
      </w:r>
      <w:r>
        <w:t>развития,</w:t>
      </w:r>
      <w:r>
        <w:rPr>
          <w:spacing w:val="-57"/>
        </w:rPr>
        <w:t xml:space="preserve"> </w:t>
      </w:r>
      <w:r>
        <w:t>т. е. системный подход к анализу особенностей развития и коррекции нарушений у детей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а</w:t>
      </w:r>
      <w:r>
        <w:rPr>
          <w:spacing w:val="1"/>
        </w:rPr>
        <w:t xml:space="preserve"> </w:t>
      </w:r>
      <w:r>
        <w:t>также</w:t>
      </w:r>
      <w:r>
        <w:rPr>
          <w:spacing w:val="1"/>
        </w:rPr>
        <w:t xml:space="preserve"> </w:t>
      </w:r>
      <w:r>
        <w:t>всесторонний</w:t>
      </w:r>
      <w:r>
        <w:rPr>
          <w:spacing w:val="1"/>
        </w:rPr>
        <w:t xml:space="preserve"> </w:t>
      </w:r>
      <w:r>
        <w:t>многоуровневый</w:t>
      </w:r>
      <w:r>
        <w:rPr>
          <w:spacing w:val="1"/>
        </w:rPr>
        <w:t xml:space="preserve"> </w:t>
      </w:r>
      <w:r>
        <w:t>подход</w:t>
      </w:r>
      <w:r>
        <w:rPr>
          <w:spacing w:val="1"/>
        </w:rPr>
        <w:t xml:space="preserve"> </w:t>
      </w:r>
      <w:r>
        <w:t>специалистов различного профиля, взаимодействие и согласованность их действий в решении</w:t>
      </w:r>
      <w:r>
        <w:rPr>
          <w:spacing w:val="1"/>
        </w:rPr>
        <w:t xml:space="preserve"> </w:t>
      </w:r>
      <w:r>
        <w:t>проблем</w:t>
      </w:r>
      <w:r>
        <w:rPr>
          <w:spacing w:val="-3"/>
        </w:rPr>
        <w:t xml:space="preserve"> </w:t>
      </w:r>
      <w:r>
        <w:t>ребёнка.</w:t>
      </w:r>
    </w:p>
    <w:p w14:paraId="3EC82CCE" w14:textId="77777777" w:rsidR="00FF2DB4" w:rsidRDefault="00C34CCB">
      <w:pPr>
        <w:pStyle w:val="a3"/>
        <w:spacing w:line="276" w:lineRule="auto"/>
        <w:ind w:left="252" w:right="691" w:firstLine="566"/>
      </w:pPr>
      <w:r>
        <w:rPr>
          <w:b/>
          <w:i/>
        </w:rPr>
        <w:t>Непрерывность.</w:t>
      </w:r>
      <w:r>
        <w:rPr>
          <w:b/>
          <w:i/>
          <w:spacing w:val="1"/>
        </w:rPr>
        <w:t xml:space="preserve"> </w:t>
      </w:r>
      <w:r>
        <w:t>Принцип</w:t>
      </w:r>
      <w:r>
        <w:rPr>
          <w:spacing w:val="1"/>
        </w:rPr>
        <w:t xml:space="preserve"> </w:t>
      </w:r>
      <w:r>
        <w:t>гарантирует</w:t>
      </w:r>
      <w:r>
        <w:rPr>
          <w:spacing w:val="1"/>
        </w:rPr>
        <w:t xml:space="preserve"> </w:t>
      </w:r>
      <w:r>
        <w:t>ребёнку</w:t>
      </w:r>
      <w:r>
        <w:rPr>
          <w:spacing w:val="1"/>
        </w:rPr>
        <w:t xml:space="preserve"> </w:t>
      </w:r>
      <w:r>
        <w:t>и</w:t>
      </w:r>
      <w:r>
        <w:rPr>
          <w:spacing w:val="1"/>
        </w:rPr>
        <w:t xml:space="preserve"> </w:t>
      </w:r>
      <w:r>
        <w:t>его</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непрерывность</w:t>
      </w:r>
      <w:r>
        <w:rPr>
          <w:spacing w:val="1"/>
        </w:rPr>
        <w:t xml:space="preserve"> </w:t>
      </w:r>
      <w:r>
        <w:t>помощи</w:t>
      </w:r>
      <w:r>
        <w:rPr>
          <w:spacing w:val="1"/>
        </w:rPr>
        <w:t xml:space="preserve"> </w:t>
      </w:r>
      <w:r>
        <w:t>до</w:t>
      </w:r>
      <w:r>
        <w:rPr>
          <w:spacing w:val="1"/>
        </w:rPr>
        <w:t xml:space="preserve"> </w:t>
      </w:r>
      <w:r>
        <w:t>полного</w:t>
      </w:r>
      <w:r>
        <w:rPr>
          <w:spacing w:val="1"/>
        </w:rPr>
        <w:t xml:space="preserve"> </w:t>
      </w:r>
      <w:r>
        <w:t>решения</w:t>
      </w:r>
      <w:r>
        <w:rPr>
          <w:spacing w:val="1"/>
        </w:rPr>
        <w:t xml:space="preserve"> </w:t>
      </w:r>
      <w:r>
        <w:t>проблемы</w:t>
      </w:r>
      <w:r>
        <w:rPr>
          <w:spacing w:val="1"/>
        </w:rPr>
        <w:t xml:space="preserve"> </w:t>
      </w:r>
      <w:r>
        <w:t>или</w:t>
      </w:r>
      <w:r>
        <w:rPr>
          <w:spacing w:val="1"/>
        </w:rPr>
        <w:t xml:space="preserve"> </w:t>
      </w:r>
      <w:r>
        <w:t>определения</w:t>
      </w:r>
      <w:r>
        <w:rPr>
          <w:spacing w:val="1"/>
        </w:rPr>
        <w:t xml:space="preserve"> </w:t>
      </w:r>
      <w:r>
        <w:t>подхода</w:t>
      </w:r>
      <w:r>
        <w:rPr>
          <w:spacing w:val="-2"/>
        </w:rPr>
        <w:t xml:space="preserve"> </w:t>
      </w:r>
      <w:r>
        <w:t>к её</w:t>
      </w:r>
      <w:r>
        <w:rPr>
          <w:spacing w:val="-1"/>
        </w:rPr>
        <w:t xml:space="preserve"> </w:t>
      </w:r>
      <w:r>
        <w:t>решению.</w:t>
      </w:r>
    </w:p>
    <w:p w14:paraId="206BAD7C" w14:textId="77777777" w:rsidR="00FF2DB4" w:rsidRDefault="00C34CCB">
      <w:pPr>
        <w:pStyle w:val="a3"/>
        <w:spacing w:line="276" w:lineRule="auto"/>
        <w:ind w:left="252" w:right="692" w:firstLine="566"/>
      </w:pPr>
      <w:r>
        <w:rPr>
          <w:b/>
          <w:i/>
        </w:rPr>
        <w:t xml:space="preserve">Вариативность. </w:t>
      </w:r>
      <w:r>
        <w:t>Принцип предполагает создание вариативных условий для получения</w:t>
      </w:r>
      <w:r>
        <w:rPr>
          <w:spacing w:val="1"/>
        </w:rPr>
        <w:t xml:space="preserve"> </w:t>
      </w:r>
      <w:r>
        <w:t>образования</w:t>
      </w:r>
      <w:r>
        <w:rPr>
          <w:spacing w:val="1"/>
        </w:rPr>
        <w:t xml:space="preserve"> </w:t>
      </w:r>
      <w:r>
        <w:t>детьми,</w:t>
      </w:r>
      <w:r>
        <w:rPr>
          <w:spacing w:val="1"/>
        </w:rPr>
        <w:t xml:space="preserve"> </w:t>
      </w:r>
      <w:r>
        <w:t>имеющими</w:t>
      </w:r>
      <w:r>
        <w:rPr>
          <w:spacing w:val="1"/>
        </w:rPr>
        <w:t xml:space="preserve"> </w:t>
      </w:r>
      <w:r>
        <w:t>различные</w:t>
      </w:r>
      <w:r>
        <w:rPr>
          <w:spacing w:val="1"/>
        </w:rPr>
        <w:t xml:space="preserve"> </w:t>
      </w:r>
      <w:r>
        <w:t>недостатки</w:t>
      </w:r>
      <w:r>
        <w:rPr>
          <w:spacing w:val="1"/>
        </w:rPr>
        <w:t xml:space="preserve"> </w:t>
      </w:r>
      <w:r>
        <w:t>в</w:t>
      </w:r>
      <w:r>
        <w:rPr>
          <w:spacing w:val="1"/>
        </w:rPr>
        <w:t xml:space="preserve"> </w:t>
      </w:r>
      <w:r>
        <w:t>физическом</w:t>
      </w:r>
      <w:r>
        <w:rPr>
          <w:spacing w:val="1"/>
        </w:rPr>
        <w:t xml:space="preserve"> </w:t>
      </w:r>
      <w:r>
        <w:t>и</w:t>
      </w:r>
      <w:r>
        <w:rPr>
          <w:spacing w:val="1"/>
        </w:rPr>
        <w:t xml:space="preserve"> </w:t>
      </w:r>
      <w:r>
        <w:t>(или)</w:t>
      </w:r>
      <w:r>
        <w:rPr>
          <w:spacing w:val="1"/>
        </w:rPr>
        <w:t xml:space="preserve"> </w:t>
      </w:r>
      <w:r>
        <w:t>психическом</w:t>
      </w:r>
      <w:r>
        <w:rPr>
          <w:spacing w:val="-57"/>
        </w:rPr>
        <w:t xml:space="preserve"> </w:t>
      </w:r>
      <w:r>
        <w:t>развитии.</w:t>
      </w:r>
    </w:p>
    <w:p w14:paraId="5DEB2EEF" w14:textId="77777777" w:rsidR="00FF2DB4" w:rsidRDefault="00C34CCB">
      <w:pPr>
        <w:pStyle w:val="a3"/>
        <w:spacing w:line="276" w:lineRule="auto"/>
        <w:ind w:left="252" w:right="687" w:firstLine="566"/>
      </w:pPr>
      <w:r>
        <w:rPr>
          <w:b/>
          <w:i/>
        </w:rPr>
        <w:t>Рекомендательный</w:t>
      </w:r>
      <w:r>
        <w:rPr>
          <w:b/>
          <w:i/>
          <w:spacing w:val="1"/>
        </w:rPr>
        <w:t xml:space="preserve"> </w:t>
      </w:r>
      <w:r>
        <w:rPr>
          <w:b/>
          <w:i/>
        </w:rPr>
        <w:t>характер</w:t>
      </w:r>
      <w:r>
        <w:rPr>
          <w:b/>
          <w:i/>
          <w:spacing w:val="1"/>
        </w:rPr>
        <w:t xml:space="preserve"> </w:t>
      </w:r>
      <w:r>
        <w:rPr>
          <w:b/>
          <w:i/>
        </w:rPr>
        <w:t>оказания</w:t>
      </w:r>
      <w:r>
        <w:rPr>
          <w:b/>
          <w:i/>
          <w:spacing w:val="1"/>
        </w:rPr>
        <w:t xml:space="preserve"> </w:t>
      </w:r>
      <w:r>
        <w:rPr>
          <w:b/>
          <w:i/>
        </w:rPr>
        <w:t>помощи</w:t>
      </w:r>
      <w:r>
        <w:rPr>
          <w:b/>
        </w:rPr>
        <w:t>.</w:t>
      </w:r>
      <w:r>
        <w:rPr>
          <w:b/>
          <w:spacing w:val="1"/>
        </w:rPr>
        <w:t xml:space="preserve"> </w:t>
      </w:r>
      <w:r>
        <w:t>Принцип</w:t>
      </w:r>
      <w:r>
        <w:rPr>
          <w:spacing w:val="1"/>
        </w:rPr>
        <w:t xml:space="preserve"> </w:t>
      </w:r>
      <w:r>
        <w:t>обеспечивает</w:t>
      </w:r>
      <w:r>
        <w:rPr>
          <w:spacing w:val="1"/>
        </w:rPr>
        <w:t xml:space="preserve"> </w:t>
      </w:r>
      <w:r>
        <w:t>соблюдение</w:t>
      </w:r>
      <w:r>
        <w:rPr>
          <w:spacing w:val="1"/>
        </w:rPr>
        <w:t xml:space="preserve"> </w:t>
      </w:r>
      <w:r>
        <w:t>гарантированных</w:t>
      </w:r>
      <w:r>
        <w:rPr>
          <w:spacing w:val="1"/>
        </w:rPr>
        <w:t xml:space="preserve"> </w:t>
      </w:r>
      <w:r>
        <w:t>законодательством</w:t>
      </w:r>
      <w:r>
        <w:rPr>
          <w:spacing w:val="1"/>
        </w:rPr>
        <w:t xml:space="preserve"> </w:t>
      </w:r>
      <w:r>
        <w:t>прав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выбирать</w:t>
      </w:r>
      <w:r>
        <w:rPr>
          <w:spacing w:val="1"/>
        </w:rPr>
        <w:t xml:space="preserve"> </w:t>
      </w:r>
      <w:r>
        <w:t>формы</w:t>
      </w:r>
      <w:r>
        <w:rPr>
          <w:spacing w:val="1"/>
        </w:rPr>
        <w:t xml:space="preserve"> </w:t>
      </w:r>
      <w:r>
        <w:t>получения</w:t>
      </w:r>
      <w:r>
        <w:rPr>
          <w:spacing w:val="1"/>
        </w:rPr>
        <w:t xml:space="preserve"> </w:t>
      </w:r>
      <w:r>
        <w:t>детьми</w:t>
      </w:r>
      <w:r>
        <w:rPr>
          <w:spacing w:val="1"/>
        </w:rPr>
        <w:t xml:space="preserve"> </w:t>
      </w:r>
      <w:r>
        <w:t>образования,</w:t>
      </w:r>
      <w:r>
        <w:rPr>
          <w:spacing w:val="1"/>
        </w:rPr>
        <w:t xml:space="preserve"> </w:t>
      </w:r>
      <w:r>
        <w:t>образовательные учреждения, формы обучения, защищать законные права и интересы детей,</w:t>
      </w:r>
      <w:r>
        <w:rPr>
          <w:spacing w:val="1"/>
        </w:rPr>
        <w:t xml:space="preserve"> </w:t>
      </w:r>
      <w:r>
        <w:t>включая</w:t>
      </w:r>
      <w:r>
        <w:rPr>
          <w:spacing w:val="1"/>
        </w:rPr>
        <w:t xml:space="preserve"> </w:t>
      </w:r>
      <w:r>
        <w:t>обязательное</w:t>
      </w:r>
      <w:r>
        <w:rPr>
          <w:spacing w:val="1"/>
        </w:rPr>
        <w:t xml:space="preserve"> </w:t>
      </w:r>
      <w:r>
        <w:t>согласование</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вопроса</w:t>
      </w:r>
      <w:r>
        <w:rPr>
          <w:spacing w:val="1"/>
        </w:rPr>
        <w:t xml:space="preserve"> </w:t>
      </w:r>
      <w:r>
        <w:t>о</w:t>
      </w:r>
      <w:r>
        <w:rPr>
          <w:spacing w:val="1"/>
        </w:rPr>
        <w:t xml:space="preserve"> </w:t>
      </w:r>
      <w:r>
        <w:t>направлении</w:t>
      </w:r>
      <w:r>
        <w:rPr>
          <w:spacing w:val="1"/>
        </w:rPr>
        <w:t xml:space="preserve"> </w:t>
      </w:r>
      <w:r>
        <w:t>(переводе)</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специальные</w:t>
      </w:r>
      <w:r>
        <w:rPr>
          <w:spacing w:val="1"/>
        </w:rPr>
        <w:t xml:space="preserve"> </w:t>
      </w:r>
      <w:r>
        <w:t>(коррекционные)</w:t>
      </w:r>
      <w:r>
        <w:rPr>
          <w:spacing w:val="-1"/>
        </w:rPr>
        <w:t xml:space="preserve"> </w:t>
      </w:r>
      <w:r>
        <w:t>образовательные учреждения,</w:t>
      </w:r>
      <w:r>
        <w:rPr>
          <w:spacing w:val="-1"/>
        </w:rPr>
        <w:t xml:space="preserve"> </w:t>
      </w:r>
      <w:r>
        <w:t>классы (группы).</w:t>
      </w:r>
    </w:p>
    <w:p w14:paraId="22746C34" w14:textId="77777777" w:rsidR="00FF2DB4" w:rsidRDefault="00C34CCB">
      <w:pPr>
        <w:pStyle w:val="3"/>
        <w:ind w:left="819"/>
        <w:jc w:val="both"/>
      </w:pPr>
      <w:r>
        <w:t>Направления</w:t>
      </w:r>
      <w:r>
        <w:rPr>
          <w:spacing w:val="-2"/>
        </w:rPr>
        <w:t xml:space="preserve"> </w:t>
      </w:r>
      <w:r>
        <w:t>работы</w:t>
      </w:r>
    </w:p>
    <w:p w14:paraId="6767D783" w14:textId="77777777" w:rsidR="00FF2DB4" w:rsidRDefault="00C34CCB">
      <w:pPr>
        <w:pStyle w:val="a3"/>
        <w:spacing w:before="36" w:line="278" w:lineRule="auto"/>
        <w:ind w:left="252" w:right="692" w:firstLine="626"/>
      </w:pPr>
      <w:r>
        <w:t>Программа коррекционной работы на ступени основного общего образования включает в</w:t>
      </w:r>
      <w:r>
        <w:rPr>
          <w:spacing w:val="1"/>
        </w:rPr>
        <w:t xml:space="preserve"> </w:t>
      </w:r>
      <w:r>
        <w:t>себя</w:t>
      </w:r>
      <w:r>
        <w:rPr>
          <w:spacing w:val="-3"/>
        </w:rPr>
        <w:t xml:space="preserve"> </w:t>
      </w:r>
      <w:r>
        <w:t>взаимосвязанные</w:t>
      </w:r>
      <w:r>
        <w:rPr>
          <w:spacing w:val="-2"/>
        </w:rPr>
        <w:t xml:space="preserve"> </w:t>
      </w:r>
      <w:r>
        <w:t>направления.</w:t>
      </w:r>
      <w:r>
        <w:rPr>
          <w:spacing w:val="-2"/>
        </w:rPr>
        <w:t xml:space="preserve"> </w:t>
      </w:r>
      <w:r>
        <w:t>Данные</w:t>
      </w:r>
      <w:r>
        <w:rPr>
          <w:spacing w:val="-5"/>
        </w:rPr>
        <w:t xml:space="preserve"> </w:t>
      </w:r>
      <w:r>
        <w:t>направления</w:t>
      </w:r>
      <w:r>
        <w:rPr>
          <w:spacing w:val="-2"/>
        </w:rPr>
        <w:t xml:space="preserve"> </w:t>
      </w:r>
      <w:r>
        <w:t>отражают</w:t>
      </w:r>
      <w:r>
        <w:rPr>
          <w:spacing w:val="-2"/>
        </w:rPr>
        <w:t xml:space="preserve"> </w:t>
      </w:r>
      <w:r>
        <w:t>её</w:t>
      </w:r>
      <w:r>
        <w:rPr>
          <w:spacing w:val="-5"/>
        </w:rPr>
        <w:t xml:space="preserve"> </w:t>
      </w:r>
      <w:r>
        <w:t>основное</w:t>
      </w:r>
      <w:r>
        <w:rPr>
          <w:spacing w:val="-3"/>
        </w:rPr>
        <w:t xml:space="preserve"> </w:t>
      </w:r>
      <w:r>
        <w:t>содержание:</w:t>
      </w:r>
    </w:p>
    <w:p w14:paraId="15C3A784" w14:textId="77777777" w:rsidR="00FF2DB4" w:rsidRDefault="00C34CCB">
      <w:pPr>
        <w:pStyle w:val="a5"/>
        <w:numPr>
          <w:ilvl w:val="0"/>
          <w:numId w:val="1"/>
        </w:numPr>
        <w:tabs>
          <w:tab w:val="left" w:pos="1106"/>
        </w:tabs>
        <w:ind w:right="685" w:firstLine="566"/>
        <w:jc w:val="both"/>
        <w:rPr>
          <w:sz w:val="24"/>
        </w:rPr>
      </w:pPr>
      <w:r>
        <w:rPr>
          <w:b/>
          <w:i/>
          <w:sz w:val="24"/>
        </w:rPr>
        <w:t>диагностическая</w:t>
      </w:r>
      <w:r>
        <w:rPr>
          <w:b/>
          <w:i/>
          <w:spacing w:val="1"/>
          <w:sz w:val="24"/>
        </w:rPr>
        <w:t xml:space="preserve"> </w:t>
      </w:r>
      <w:r>
        <w:rPr>
          <w:b/>
          <w:i/>
          <w:sz w:val="24"/>
        </w:rPr>
        <w:t>работа</w:t>
      </w:r>
      <w:r>
        <w:rPr>
          <w:b/>
          <w:i/>
          <w:spacing w:val="1"/>
          <w:sz w:val="24"/>
        </w:rPr>
        <w:t xml:space="preserve"> </w:t>
      </w:r>
      <w:r>
        <w:rPr>
          <w:sz w:val="24"/>
        </w:rPr>
        <w:t>обеспечивает</w:t>
      </w:r>
      <w:r>
        <w:rPr>
          <w:spacing w:val="1"/>
          <w:sz w:val="24"/>
        </w:rPr>
        <w:t xml:space="preserve"> </w:t>
      </w:r>
      <w:r>
        <w:rPr>
          <w:sz w:val="24"/>
        </w:rPr>
        <w:t>своевременное</w:t>
      </w:r>
      <w:r>
        <w:rPr>
          <w:spacing w:val="1"/>
          <w:sz w:val="24"/>
        </w:rPr>
        <w:t xml:space="preserve"> </w:t>
      </w:r>
      <w:r>
        <w:rPr>
          <w:sz w:val="24"/>
        </w:rPr>
        <w:t>выявление</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интенсивности</w:t>
      </w:r>
      <w:r>
        <w:rPr>
          <w:spacing w:val="1"/>
          <w:sz w:val="24"/>
        </w:rPr>
        <w:t xml:space="preserve"> </w:t>
      </w:r>
      <w:r>
        <w:rPr>
          <w:sz w:val="24"/>
        </w:rPr>
        <w:t>трудностей</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проведение</w:t>
      </w:r>
      <w:r>
        <w:rPr>
          <w:spacing w:val="1"/>
          <w:sz w:val="24"/>
        </w:rPr>
        <w:t xml:space="preserve"> </w:t>
      </w:r>
      <w:r>
        <w:rPr>
          <w:sz w:val="24"/>
        </w:rPr>
        <w:t>их</w:t>
      </w:r>
      <w:r>
        <w:rPr>
          <w:spacing w:val="1"/>
          <w:sz w:val="24"/>
        </w:rPr>
        <w:t xml:space="preserve"> </w:t>
      </w:r>
      <w:r>
        <w:rPr>
          <w:sz w:val="24"/>
        </w:rPr>
        <w:t>комплексного</w:t>
      </w:r>
      <w:r>
        <w:rPr>
          <w:spacing w:val="1"/>
          <w:sz w:val="24"/>
        </w:rPr>
        <w:t xml:space="preserve"> </w:t>
      </w:r>
      <w:r>
        <w:rPr>
          <w:sz w:val="24"/>
        </w:rPr>
        <w:t>обследования</w:t>
      </w:r>
      <w:r>
        <w:rPr>
          <w:spacing w:val="1"/>
          <w:sz w:val="24"/>
        </w:rPr>
        <w:t xml:space="preserve"> </w:t>
      </w:r>
      <w:r>
        <w:rPr>
          <w:sz w:val="24"/>
        </w:rPr>
        <w:t>и</w:t>
      </w:r>
      <w:r>
        <w:rPr>
          <w:spacing w:val="1"/>
          <w:sz w:val="24"/>
        </w:rPr>
        <w:t xml:space="preserve"> </w:t>
      </w:r>
      <w:r>
        <w:rPr>
          <w:sz w:val="24"/>
        </w:rPr>
        <w:t>подготовку</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оказанию</w:t>
      </w:r>
      <w:r>
        <w:rPr>
          <w:spacing w:val="1"/>
          <w:sz w:val="24"/>
        </w:rPr>
        <w:t xml:space="preserve"> </w:t>
      </w:r>
      <w:r>
        <w:rPr>
          <w:sz w:val="24"/>
        </w:rPr>
        <w:t>им</w:t>
      </w:r>
      <w:r>
        <w:rPr>
          <w:spacing w:val="1"/>
          <w:sz w:val="24"/>
        </w:rPr>
        <w:t xml:space="preserve"> </w:t>
      </w:r>
      <w:r>
        <w:rPr>
          <w:sz w:val="24"/>
        </w:rPr>
        <w:t>социально-</w:t>
      </w:r>
      <w:r>
        <w:rPr>
          <w:spacing w:val="-3"/>
          <w:sz w:val="24"/>
        </w:rPr>
        <w:t xml:space="preserve"> </w:t>
      </w:r>
      <w:r>
        <w:rPr>
          <w:sz w:val="24"/>
        </w:rPr>
        <w:t>психолого</w:t>
      </w:r>
      <w:r>
        <w:rPr>
          <w:spacing w:val="-2"/>
          <w:sz w:val="24"/>
        </w:rPr>
        <w:t xml:space="preserve"> </w:t>
      </w:r>
      <w:r>
        <w:rPr>
          <w:sz w:val="24"/>
        </w:rPr>
        <w:t>-педагогической</w:t>
      </w:r>
      <w:r>
        <w:rPr>
          <w:spacing w:val="-1"/>
          <w:sz w:val="24"/>
        </w:rPr>
        <w:t xml:space="preserve"> </w:t>
      </w:r>
      <w:r>
        <w:rPr>
          <w:sz w:val="24"/>
        </w:rPr>
        <w:t>помощи</w:t>
      </w:r>
      <w:r>
        <w:rPr>
          <w:spacing w:val="-2"/>
          <w:sz w:val="24"/>
        </w:rPr>
        <w:t xml:space="preserve"> </w:t>
      </w:r>
      <w:r>
        <w:rPr>
          <w:sz w:val="24"/>
        </w:rPr>
        <w:t>в</w:t>
      </w:r>
      <w:r>
        <w:rPr>
          <w:spacing w:val="-1"/>
          <w:sz w:val="24"/>
        </w:rPr>
        <w:t xml:space="preserve"> </w:t>
      </w:r>
      <w:r>
        <w:rPr>
          <w:sz w:val="24"/>
        </w:rPr>
        <w:t>условиях образовательного</w:t>
      </w:r>
      <w:r>
        <w:rPr>
          <w:spacing w:val="1"/>
          <w:sz w:val="24"/>
        </w:rPr>
        <w:t xml:space="preserve"> </w:t>
      </w:r>
      <w:r>
        <w:rPr>
          <w:sz w:val="24"/>
        </w:rPr>
        <w:t>учреждения;</w:t>
      </w:r>
    </w:p>
    <w:p w14:paraId="0DFE2E26" w14:textId="77777777" w:rsidR="00FF2DB4" w:rsidRDefault="00C34CCB">
      <w:pPr>
        <w:pStyle w:val="a5"/>
        <w:numPr>
          <w:ilvl w:val="0"/>
          <w:numId w:val="1"/>
        </w:numPr>
        <w:tabs>
          <w:tab w:val="left" w:pos="1106"/>
          <w:tab w:val="left" w:pos="4864"/>
          <w:tab w:val="left" w:pos="6429"/>
          <w:tab w:val="left" w:pos="8576"/>
        </w:tabs>
        <w:spacing w:line="237" w:lineRule="auto"/>
        <w:ind w:right="691" w:firstLine="566"/>
        <w:jc w:val="both"/>
        <w:rPr>
          <w:sz w:val="24"/>
        </w:rPr>
      </w:pPr>
      <w:r>
        <w:rPr>
          <w:b/>
          <w:i/>
          <w:sz w:val="24"/>
        </w:rPr>
        <w:t>коррекционно-развивающая</w:t>
      </w:r>
      <w:r>
        <w:rPr>
          <w:b/>
          <w:i/>
          <w:sz w:val="24"/>
        </w:rPr>
        <w:tab/>
        <w:t>работа</w:t>
      </w:r>
      <w:r>
        <w:rPr>
          <w:b/>
          <w:i/>
          <w:sz w:val="24"/>
        </w:rPr>
        <w:tab/>
      </w:r>
      <w:r>
        <w:rPr>
          <w:sz w:val="24"/>
        </w:rPr>
        <w:t>обеспечивает</w:t>
      </w:r>
      <w:r>
        <w:rPr>
          <w:sz w:val="24"/>
        </w:rPr>
        <w:tab/>
      </w:r>
      <w:r>
        <w:rPr>
          <w:spacing w:val="-1"/>
          <w:sz w:val="24"/>
        </w:rPr>
        <w:t>своевременную</w:t>
      </w:r>
      <w:r>
        <w:rPr>
          <w:spacing w:val="-58"/>
          <w:sz w:val="24"/>
        </w:rPr>
        <w:t xml:space="preserve"> </w:t>
      </w:r>
      <w:r>
        <w:rPr>
          <w:sz w:val="24"/>
        </w:rPr>
        <w:t>специализированную</w:t>
      </w:r>
      <w:r>
        <w:rPr>
          <w:spacing w:val="18"/>
          <w:sz w:val="24"/>
        </w:rPr>
        <w:t xml:space="preserve"> </w:t>
      </w:r>
      <w:r>
        <w:rPr>
          <w:sz w:val="24"/>
        </w:rPr>
        <w:t>помощь</w:t>
      </w:r>
      <w:r>
        <w:rPr>
          <w:spacing w:val="19"/>
          <w:sz w:val="24"/>
        </w:rPr>
        <w:t xml:space="preserve"> </w:t>
      </w:r>
      <w:r>
        <w:rPr>
          <w:sz w:val="24"/>
        </w:rPr>
        <w:t>в</w:t>
      </w:r>
      <w:r>
        <w:rPr>
          <w:spacing w:val="17"/>
          <w:sz w:val="24"/>
        </w:rPr>
        <w:t xml:space="preserve"> </w:t>
      </w:r>
      <w:r>
        <w:rPr>
          <w:sz w:val="24"/>
        </w:rPr>
        <w:t>освоении</w:t>
      </w:r>
      <w:r>
        <w:rPr>
          <w:spacing w:val="19"/>
          <w:sz w:val="24"/>
        </w:rPr>
        <w:t xml:space="preserve"> </w:t>
      </w:r>
      <w:r>
        <w:rPr>
          <w:sz w:val="24"/>
        </w:rPr>
        <w:t>содержания</w:t>
      </w:r>
      <w:r>
        <w:rPr>
          <w:spacing w:val="18"/>
          <w:sz w:val="24"/>
        </w:rPr>
        <w:t xml:space="preserve"> </w:t>
      </w:r>
      <w:r>
        <w:rPr>
          <w:sz w:val="24"/>
        </w:rPr>
        <w:t>образования</w:t>
      </w:r>
      <w:r>
        <w:rPr>
          <w:spacing w:val="18"/>
          <w:sz w:val="24"/>
        </w:rPr>
        <w:t xml:space="preserve"> </w:t>
      </w:r>
      <w:r>
        <w:rPr>
          <w:sz w:val="24"/>
        </w:rPr>
        <w:t>и</w:t>
      </w:r>
      <w:r>
        <w:rPr>
          <w:spacing w:val="16"/>
          <w:sz w:val="24"/>
        </w:rPr>
        <w:t xml:space="preserve"> </w:t>
      </w:r>
      <w:r>
        <w:rPr>
          <w:sz w:val="24"/>
        </w:rPr>
        <w:t>коррекцию</w:t>
      </w:r>
      <w:r>
        <w:rPr>
          <w:spacing w:val="18"/>
          <w:sz w:val="24"/>
        </w:rPr>
        <w:t xml:space="preserve"> </w:t>
      </w:r>
      <w:r>
        <w:rPr>
          <w:sz w:val="24"/>
        </w:rPr>
        <w:t>недостатков</w:t>
      </w:r>
      <w:r>
        <w:rPr>
          <w:spacing w:val="17"/>
          <w:sz w:val="24"/>
        </w:rPr>
        <w:t xml:space="preserve"> </w:t>
      </w:r>
      <w:r>
        <w:rPr>
          <w:sz w:val="24"/>
        </w:rPr>
        <w:t>в</w:t>
      </w:r>
    </w:p>
    <w:p w14:paraId="6B3D2E4F" w14:textId="77777777" w:rsidR="00FF2DB4" w:rsidRDefault="00FF2DB4">
      <w:pPr>
        <w:spacing w:line="237" w:lineRule="auto"/>
        <w:jc w:val="both"/>
        <w:rPr>
          <w:sz w:val="24"/>
        </w:rPr>
        <w:sectPr w:rsidR="00FF2DB4">
          <w:pgSz w:w="11910" w:h="16840"/>
          <w:pgMar w:top="1120" w:right="160" w:bottom="1680" w:left="880" w:header="0" w:footer="1365" w:gutter="0"/>
          <w:cols w:space="720"/>
        </w:sectPr>
      </w:pPr>
    </w:p>
    <w:p w14:paraId="252689FB" w14:textId="77777777" w:rsidR="00FF2DB4" w:rsidRDefault="00C34CCB">
      <w:pPr>
        <w:pStyle w:val="a3"/>
        <w:tabs>
          <w:tab w:val="left" w:pos="1465"/>
          <w:tab w:val="left" w:pos="2736"/>
          <w:tab w:val="left" w:pos="3182"/>
          <w:tab w:val="left" w:pos="4933"/>
          <w:tab w:val="left" w:pos="6643"/>
          <w:tab w:val="left" w:pos="8466"/>
        </w:tabs>
        <w:spacing w:before="70"/>
        <w:ind w:left="252" w:right="690"/>
        <w:jc w:val="left"/>
      </w:pPr>
      <w:r>
        <w:t>физическом</w:t>
      </w:r>
      <w:r>
        <w:rPr>
          <w:spacing w:val="6"/>
        </w:rPr>
        <w:t xml:space="preserve"> </w:t>
      </w:r>
      <w:r>
        <w:t>и</w:t>
      </w:r>
      <w:r>
        <w:rPr>
          <w:spacing w:val="8"/>
        </w:rPr>
        <w:t xml:space="preserve"> </w:t>
      </w:r>
      <w:r>
        <w:t>(или)</w:t>
      </w:r>
      <w:r>
        <w:rPr>
          <w:spacing w:val="6"/>
        </w:rPr>
        <w:t xml:space="preserve"> </w:t>
      </w:r>
      <w:r>
        <w:t>психическом</w:t>
      </w:r>
      <w:r>
        <w:rPr>
          <w:spacing w:val="7"/>
        </w:rPr>
        <w:t xml:space="preserve"> </w:t>
      </w:r>
      <w:r>
        <w:t>развитии</w:t>
      </w:r>
      <w:r>
        <w:rPr>
          <w:spacing w:val="7"/>
        </w:rPr>
        <w:t xml:space="preserve"> </w:t>
      </w:r>
      <w:r>
        <w:t>детей</w:t>
      </w:r>
      <w:r>
        <w:rPr>
          <w:spacing w:val="8"/>
        </w:rPr>
        <w:t xml:space="preserve"> </w:t>
      </w:r>
      <w:r>
        <w:t>с</w:t>
      </w:r>
      <w:r>
        <w:rPr>
          <w:spacing w:val="7"/>
        </w:rPr>
        <w:t xml:space="preserve"> </w:t>
      </w:r>
      <w:r>
        <w:t>ограниченными</w:t>
      </w:r>
      <w:r>
        <w:rPr>
          <w:spacing w:val="8"/>
        </w:rPr>
        <w:t xml:space="preserve"> </w:t>
      </w:r>
      <w:r>
        <w:t>возможностями</w:t>
      </w:r>
      <w:r>
        <w:rPr>
          <w:spacing w:val="8"/>
        </w:rPr>
        <w:t xml:space="preserve"> </w:t>
      </w:r>
      <w:r>
        <w:t>здоровья</w:t>
      </w:r>
      <w:r>
        <w:rPr>
          <w:spacing w:val="8"/>
        </w:rPr>
        <w:t xml:space="preserve"> </w:t>
      </w:r>
      <w:r>
        <w:t>в</w:t>
      </w:r>
      <w:r>
        <w:rPr>
          <w:spacing w:val="1"/>
        </w:rPr>
        <w:t xml:space="preserve"> </w:t>
      </w:r>
      <w:r>
        <w:t>условиях</w:t>
      </w:r>
      <w:r>
        <w:rPr>
          <w:spacing w:val="44"/>
        </w:rPr>
        <w:t xml:space="preserve"> </w:t>
      </w:r>
      <w:r>
        <w:t>общеобразовательного</w:t>
      </w:r>
      <w:r>
        <w:rPr>
          <w:spacing w:val="45"/>
        </w:rPr>
        <w:t xml:space="preserve"> </w:t>
      </w:r>
      <w:r>
        <w:t>учреждения;</w:t>
      </w:r>
      <w:r>
        <w:rPr>
          <w:spacing w:val="43"/>
        </w:rPr>
        <w:t xml:space="preserve"> </w:t>
      </w:r>
      <w:r>
        <w:t>способствует</w:t>
      </w:r>
      <w:r>
        <w:rPr>
          <w:spacing w:val="43"/>
        </w:rPr>
        <w:t xml:space="preserve"> </w:t>
      </w:r>
      <w:r>
        <w:t>формированию</w:t>
      </w:r>
      <w:r>
        <w:rPr>
          <w:spacing w:val="45"/>
        </w:rPr>
        <w:t xml:space="preserve"> </w:t>
      </w:r>
      <w:r>
        <w:t>универсальных</w:t>
      </w:r>
      <w:r>
        <w:rPr>
          <w:spacing w:val="-57"/>
        </w:rPr>
        <w:t xml:space="preserve"> </w:t>
      </w:r>
      <w:r>
        <w:t>учебных</w:t>
      </w:r>
      <w:r>
        <w:tab/>
        <w:t>действий</w:t>
      </w:r>
      <w:r>
        <w:tab/>
        <w:t>у</w:t>
      </w:r>
      <w:r>
        <w:tab/>
        <w:t>обучающихся</w:t>
      </w:r>
      <w:r>
        <w:tab/>
        <w:t>(личностных,</w:t>
      </w:r>
      <w:r>
        <w:tab/>
        <w:t>регулятивных,</w:t>
      </w:r>
      <w:r>
        <w:tab/>
        <w:t>познавательных,</w:t>
      </w:r>
      <w:r>
        <w:rPr>
          <w:spacing w:val="-57"/>
        </w:rPr>
        <w:t xml:space="preserve"> </w:t>
      </w:r>
      <w:r>
        <w:t>коммуникативных);</w:t>
      </w:r>
    </w:p>
    <w:p w14:paraId="528830A2" w14:textId="77777777" w:rsidR="00FF2DB4" w:rsidRDefault="00C34CCB">
      <w:pPr>
        <w:pStyle w:val="a5"/>
        <w:numPr>
          <w:ilvl w:val="0"/>
          <w:numId w:val="1"/>
        </w:numPr>
        <w:tabs>
          <w:tab w:val="left" w:pos="1106"/>
        </w:tabs>
        <w:spacing w:before="3"/>
        <w:ind w:right="690" w:firstLine="566"/>
        <w:jc w:val="both"/>
        <w:rPr>
          <w:sz w:val="24"/>
        </w:rPr>
      </w:pPr>
      <w:r>
        <w:rPr>
          <w:b/>
          <w:i/>
          <w:sz w:val="24"/>
        </w:rPr>
        <w:t xml:space="preserve">консультативная работа </w:t>
      </w:r>
      <w:r>
        <w:rPr>
          <w:sz w:val="24"/>
        </w:rPr>
        <w:t>обеспечивает непрерывность специального сопровождения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семей</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реализации</w:t>
      </w:r>
      <w:r>
        <w:rPr>
          <w:spacing w:val="1"/>
          <w:sz w:val="24"/>
        </w:rPr>
        <w:t xml:space="preserve"> </w:t>
      </w:r>
      <w:r>
        <w:rPr>
          <w:sz w:val="24"/>
        </w:rPr>
        <w:t>дифференцированных</w:t>
      </w:r>
      <w:r>
        <w:rPr>
          <w:spacing w:val="1"/>
          <w:sz w:val="24"/>
        </w:rPr>
        <w:t xml:space="preserve"> </w:t>
      </w:r>
      <w:r>
        <w:rPr>
          <w:sz w:val="24"/>
        </w:rPr>
        <w:t>психолого-педагогических</w:t>
      </w:r>
      <w:r>
        <w:rPr>
          <w:spacing w:val="1"/>
          <w:sz w:val="24"/>
        </w:rPr>
        <w:t xml:space="preserve"> </w:t>
      </w:r>
      <w:r>
        <w:rPr>
          <w:sz w:val="24"/>
        </w:rPr>
        <w:t>условий</w:t>
      </w:r>
      <w:r>
        <w:rPr>
          <w:spacing w:val="1"/>
          <w:sz w:val="24"/>
        </w:rPr>
        <w:t xml:space="preserve"> </w:t>
      </w:r>
      <w:r>
        <w:rPr>
          <w:sz w:val="24"/>
        </w:rPr>
        <w:t>обучения,</w:t>
      </w:r>
      <w:r>
        <w:rPr>
          <w:spacing w:val="1"/>
          <w:sz w:val="24"/>
        </w:rPr>
        <w:t xml:space="preserve"> </w:t>
      </w:r>
      <w:r>
        <w:rPr>
          <w:sz w:val="24"/>
        </w:rPr>
        <w:t>воспитания,</w:t>
      </w:r>
      <w:r>
        <w:rPr>
          <w:spacing w:val="1"/>
          <w:sz w:val="24"/>
        </w:rPr>
        <w:t xml:space="preserve"> </w:t>
      </w:r>
      <w:r>
        <w:rPr>
          <w:sz w:val="24"/>
        </w:rPr>
        <w:t>коррекции,</w:t>
      </w:r>
      <w:r>
        <w:rPr>
          <w:spacing w:val="1"/>
          <w:sz w:val="24"/>
        </w:rPr>
        <w:t xml:space="preserve"> </w:t>
      </w:r>
      <w:r>
        <w:rPr>
          <w:sz w:val="24"/>
        </w:rPr>
        <w:t>развития</w:t>
      </w:r>
      <w:r>
        <w:rPr>
          <w:spacing w:val="-4"/>
          <w:sz w:val="24"/>
        </w:rPr>
        <w:t xml:space="preserve"> </w:t>
      </w:r>
      <w:r>
        <w:rPr>
          <w:sz w:val="24"/>
        </w:rPr>
        <w:t>и социализации обучающихся;</w:t>
      </w:r>
    </w:p>
    <w:p w14:paraId="4DBE9782" w14:textId="77777777" w:rsidR="00FF2DB4" w:rsidRDefault="00C34CCB">
      <w:pPr>
        <w:pStyle w:val="a5"/>
        <w:numPr>
          <w:ilvl w:val="0"/>
          <w:numId w:val="1"/>
        </w:numPr>
        <w:tabs>
          <w:tab w:val="left" w:pos="1106"/>
        </w:tabs>
        <w:spacing w:before="1" w:after="6"/>
        <w:ind w:right="684" w:firstLine="566"/>
        <w:jc w:val="both"/>
        <w:rPr>
          <w:sz w:val="24"/>
        </w:rPr>
      </w:pPr>
      <w:r>
        <w:rPr>
          <w:b/>
          <w:i/>
          <w:sz w:val="24"/>
        </w:rPr>
        <w:t>информационно-просветительская</w:t>
      </w:r>
      <w:r>
        <w:rPr>
          <w:b/>
          <w:i/>
          <w:spacing w:val="1"/>
          <w:sz w:val="24"/>
        </w:rPr>
        <w:t xml:space="preserve"> </w:t>
      </w:r>
      <w:r>
        <w:rPr>
          <w:b/>
          <w:i/>
          <w:sz w:val="24"/>
        </w:rPr>
        <w:t>работа</w:t>
      </w:r>
      <w:r>
        <w:rPr>
          <w:b/>
          <w:i/>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разъяснительную</w:t>
      </w:r>
      <w:r>
        <w:rPr>
          <w:spacing w:val="1"/>
          <w:sz w:val="24"/>
        </w:rPr>
        <w:t xml:space="preserve"> </w:t>
      </w:r>
      <w:r>
        <w:rPr>
          <w:sz w:val="24"/>
        </w:rPr>
        <w:t>деятельность по вопросам, связанным с особенностями образовательного процесса для данной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всеми</w:t>
      </w:r>
      <w:r>
        <w:rPr>
          <w:spacing w:val="1"/>
          <w:sz w:val="24"/>
        </w:rPr>
        <w:t xml:space="preserve"> </w:t>
      </w:r>
      <w:r>
        <w:rPr>
          <w:sz w:val="24"/>
        </w:rPr>
        <w:t>участниками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w:t>
      </w:r>
      <w:r>
        <w:rPr>
          <w:spacing w:val="1"/>
          <w:sz w:val="24"/>
        </w:rPr>
        <w:t xml:space="preserve"> </w:t>
      </w:r>
      <w:r>
        <w:rPr>
          <w:sz w:val="24"/>
        </w:rPr>
        <w:t>обучающимися</w:t>
      </w:r>
      <w:r>
        <w:rPr>
          <w:spacing w:val="1"/>
          <w:sz w:val="24"/>
        </w:rPr>
        <w:t xml:space="preserve"> </w:t>
      </w:r>
      <w:r>
        <w:rPr>
          <w:sz w:val="24"/>
        </w:rPr>
        <w:t>(как</w:t>
      </w:r>
      <w:r>
        <w:rPr>
          <w:spacing w:val="1"/>
          <w:sz w:val="24"/>
        </w:rPr>
        <w:t xml:space="preserve"> </w:t>
      </w:r>
      <w:r>
        <w:rPr>
          <w:sz w:val="24"/>
        </w:rPr>
        <w:t>имеющими,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не</w:t>
      </w:r>
      <w:r>
        <w:rPr>
          <w:spacing w:val="1"/>
          <w:sz w:val="24"/>
        </w:rPr>
        <w:t xml:space="preserve"> </w:t>
      </w:r>
      <w:r>
        <w:rPr>
          <w:sz w:val="24"/>
        </w:rPr>
        <w:t>имеющими</w:t>
      </w:r>
      <w:r>
        <w:rPr>
          <w:spacing w:val="1"/>
          <w:sz w:val="24"/>
        </w:rPr>
        <w:t xml:space="preserve"> </w:t>
      </w:r>
      <w:r>
        <w:rPr>
          <w:sz w:val="24"/>
        </w:rPr>
        <w:t>недостатки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педагогическими работниками.</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5348"/>
        <w:gridCol w:w="2218"/>
      </w:tblGrid>
      <w:tr w:rsidR="00FF2DB4" w14:paraId="4EB1AD81" w14:textId="77777777">
        <w:trPr>
          <w:trHeight w:val="633"/>
        </w:trPr>
        <w:tc>
          <w:tcPr>
            <w:tcW w:w="2451" w:type="dxa"/>
          </w:tcPr>
          <w:p w14:paraId="23C73C35" w14:textId="77777777" w:rsidR="00FF2DB4" w:rsidRDefault="00C34CCB">
            <w:pPr>
              <w:pStyle w:val="TableParagraph"/>
              <w:spacing w:line="275" w:lineRule="exact"/>
              <w:ind w:left="141"/>
              <w:rPr>
                <w:b/>
                <w:sz w:val="24"/>
              </w:rPr>
            </w:pPr>
            <w:r>
              <w:rPr>
                <w:b/>
                <w:sz w:val="24"/>
              </w:rPr>
              <w:t>Направление</w:t>
            </w:r>
          </w:p>
          <w:p w14:paraId="2D5D78E6" w14:textId="77777777" w:rsidR="00FF2DB4" w:rsidRDefault="00C34CCB">
            <w:pPr>
              <w:pStyle w:val="TableParagraph"/>
              <w:spacing w:before="41"/>
              <w:ind w:left="674"/>
              <w:rPr>
                <w:b/>
                <w:sz w:val="24"/>
              </w:rPr>
            </w:pPr>
            <w:r>
              <w:rPr>
                <w:b/>
                <w:sz w:val="24"/>
              </w:rPr>
              <w:t>работы</w:t>
            </w:r>
          </w:p>
        </w:tc>
        <w:tc>
          <w:tcPr>
            <w:tcW w:w="5348" w:type="dxa"/>
          </w:tcPr>
          <w:p w14:paraId="75F3D982" w14:textId="77777777" w:rsidR="00FF2DB4" w:rsidRDefault="00C34CCB">
            <w:pPr>
              <w:pStyle w:val="TableParagraph"/>
              <w:spacing w:line="275" w:lineRule="exact"/>
              <w:ind w:left="674"/>
              <w:rPr>
                <w:b/>
                <w:sz w:val="24"/>
              </w:rPr>
            </w:pPr>
            <w:r>
              <w:rPr>
                <w:b/>
                <w:sz w:val="24"/>
              </w:rPr>
              <w:t>Основное</w:t>
            </w:r>
            <w:r>
              <w:rPr>
                <w:b/>
                <w:spacing w:val="56"/>
                <w:sz w:val="24"/>
              </w:rPr>
              <w:t xml:space="preserve"> </w:t>
            </w:r>
            <w:r>
              <w:rPr>
                <w:b/>
                <w:sz w:val="24"/>
              </w:rPr>
              <w:t>содержание</w:t>
            </w:r>
          </w:p>
        </w:tc>
        <w:tc>
          <w:tcPr>
            <w:tcW w:w="2218" w:type="dxa"/>
          </w:tcPr>
          <w:p w14:paraId="26EC34C8" w14:textId="77777777" w:rsidR="00FF2DB4" w:rsidRDefault="00C34CCB">
            <w:pPr>
              <w:pStyle w:val="TableParagraph"/>
              <w:spacing w:line="275" w:lineRule="exact"/>
              <w:ind w:left="107"/>
              <w:rPr>
                <w:b/>
                <w:sz w:val="24"/>
              </w:rPr>
            </w:pPr>
            <w:r>
              <w:rPr>
                <w:b/>
                <w:sz w:val="24"/>
              </w:rPr>
              <w:t>Исполнители</w:t>
            </w:r>
          </w:p>
        </w:tc>
      </w:tr>
      <w:tr w:rsidR="00FF2DB4" w14:paraId="5E35E002" w14:textId="77777777">
        <w:trPr>
          <w:trHeight w:val="8695"/>
        </w:trPr>
        <w:tc>
          <w:tcPr>
            <w:tcW w:w="2451" w:type="dxa"/>
          </w:tcPr>
          <w:p w14:paraId="115A0755" w14:textId="77777777" w:rsidR="00FF2DB4" w:rsidRDefault="00FF2DB4">
            <w:pPr>
              <w:pStyle w:val="TableParagraph"/>
              <w:rPr>
                <w:sz w:val="26"/>
              </w:rPr>
            </w:pPr>
          </w:p>
          <w:p w14:paraId="45D7F6B6" w14:textId="77777777" w:rsidR="00FF2DB4" w:rsidRDefault="00FF2DB4">
            <w:pPr>
              <w:pStyle w:val="TableParagraph"/>
              <w:rPr>
                <w:sz w:val="26"/>
              </w:rPr>
            </w:pPr>
          </w:p>
          <w:p w14:paraId="09206BC1" w14:textId="77777777" w:rsidR="00FF2DB4" w:rsidRDefault="00FF2DB4">
            <w:pPr>
              <w:pStyle w:val="TableParagraph"/>
              <w:spacing w:before="4"/>
              <w:rPr>
                <w:sz w:val="30"/>
              </w:rPr>
            </w:pPr>
          </w:p>
          <w:p w14:paraId="3BD2711A" w14:textId="77777777" w:rsidR="00FF2DB4" w:rsidRDefault="00C34CCB">
            <w:pPr>
              <w:pStyle w:val="TableParagraph"/>
              <w:spacing w:line="276" w:lineRule="auto"/>
              <w:ind w:left="107" w:right="499" w:firstLine="33"/>
              <w:rPr>
                <w:i/>
                <w:sz w:val="24"/>
              </w:rPr>
            </w:pPr>
            <w:r>
              <w:rPr>
                <w:i/>
                <w:spacing w:val="-1"/>
                <w:sz w:val="24"/>
              </w:rPr>
              <w:t>Диагностическая</w:t>
            </w:r>
            <w:r>
              <w:rPr>
                <w:i/>
                <w:spacing w:val="-57"/>
                <w:sz w:val="24"/>
              </w:rPr>
              <w:t xml:space="preserve"> </w:t>
            </w:r>
            <w:r>
              <w:rPr>
                <w:i/>
                <w:sz w:val="24"/>
              </w:rPr>
              <w:t>работа</w:t>
            </w:r>
          </w:p>
        </w:tc>
        <w:tc>
          <w:tcPr>
            <w:tcW w:w="5348" w:type="dxa"/>
          </w:tcPr>
          <w:p w14:paraId="1349CFCF" w14:textId="77777777" w:rsidR="00FF2DB4" w:rsidRDefault="00C34CCB">
            <w:pPr>
              <w:pStyle w:val="TableParagraph"/>
              <w:numPr>
                <w:ilvl w:val="0"/>
                <w:numId w:val="98"/>
              </w:numPr>
              <w:tabs>
                <w:tab w:val="left" w:pos="420"/>
              </w:tabs>
              <w:ind w:right="99" w:hanging="32"/>
              <w:jc w:val="both"/>
              <w:rPr>
                <w:sz w:val="24"/>
              </w:rPr>
            </w:pPr>
            <w:r>
              <w:rPr>
                <w:sz w:val="24"/>
              </w:rPr>
              <w:t>выявление</w:t>
            </w:r>
            <w:r>
              <w:rPr>
                <w:spacing w:val="1"/>
                <w:sz w:val="24"/>
              </w:rPr>
              <w:t xml:space="preserve"> </w:t>
            </w:r>
            <w:r>
              <w:rPr>
                <w:sz w:val="24"/>
              </w:rPr>
              <w:t>особых</w:t>
            </w:r>
            <w:r>
              <w:rPr>
                <w:spacing w:val="1"/>
                <w:sz w:val="24"/>
              </w:rPr>
              <w:t xml:space="preserve"> </w:t>
            </w:r>
            <w:r>
              <w:rPr>
                <w:sz w:val="24"/>
              </w:rPr>
              <w:t>образовательных</w:t>
            </w:r>
            <w:r>
              <w:rPr>
                <w:spacing w:val="-57"/>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57"/>
                <w:sz w:val="24"/>
              </w:rPr>
              <w:t xml:space="preserve"> </w:t>
            </w:r>
            <w:r>
              <w:rPr>
                <w:sz w:val="24"/>
              </w:rPr>
              <w:t>возможностями здоровья при освоении основной</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57"/>
                <w:sz w:val="24"/>
              </w:rPr>
              <w:t xml:space="preserve"> </w:t>
            </w:r>
            <w:r>
              <w:rPr>
                <w:sz w:val="24"/>
              </w:rPr>
              <w:t>образования;</w:t>
            </w:r>
          </w:p>
          <w:p w14:paraId="11B5F81E" w14:textId="77777777" w:rsidR="00FF2DB4" w:rsidRDefault="00C34CCB">
            <w:pPr>
              <w:pStyle w:val="TableParagraph"/>
              <w:numPr>
                <w:ilvl w:val="0"/>
                <w:numId w:val="98"/>
              </w:numPr>
              <w:tabs>
                <w:tab w:val="left" w:pos="420"/>
                <w:tab w:val="left" w:pos="3442"/>
              </w:tabs>
              <w:spacing w:line="237" w:lineRule="auto"/>
              <w:ind w:right="97" w:hanging="32"/>
              <w:jc w:val="both"/>
              <w:rPr>
                <w:sz w:val="24"/>
              </w:rPr>
            </w:pPr>
            <w:r>
              <w:rPr>
                <w:sz w:val="24"/>
              </w:rPr>
              <w:t>разработка</w:t>
            </w:r>
            <w:r>
              <w:rPr>
                <w:sz w:val="24"/>
              </w:rPr>
              <w:tab/>
              <w:t>индивидуального</w:t>
            </w:r>
            <w:r>
              <w:rPr>
                <w:spacing w:val="-58"/>
                <w:sz w:val="24"/>
              </w:rPr>
              <w:t xml:space="preserve"> </w:t>
            </w:r>
            <w:r>
              <w:rPr>
                <w:sz w:val="24"/>
              </w:rPr>
              <w:t>образовательного</w:t>
            </w:r>
            <w:r>
              <w:rPr>
                <w:spacing w:val="1"/>
                <w:sz w:val="24"/>
              </w:rPr>
              <w:t xml:space="preserve"> </w:t>
            </w:r>
            <w:r>
              <w:rPr>
                <w:sz w:val="24"/>
              </w:rPr>
              <w:t>маршрута</w:t>
            </w:r>
            <w:r>
              <w:rPr>
                <w:spacing w:val="1"/>
                <w:sz w:val="24"/>
              </w:rPr>
              <w:t xml:space="preserve"> </w:t>
            </w:r>
            <w:r>
              <w:rPr>
                <w:sz w:val="24"/>
              </w:rPr>
              <w:t>ребёнка</w:t>
            </w:r>
            <w:r>
              <w:rPr>
                <w:spacing w:val="1"/>
                <w:sz w:val="24"/>
              </w:rPr>
              <w:t xml:space="preserve"> </w:t>
            </w:r>
            <w:r>
              <w:rPr>
                <w:sz w:val="24"/>
              </w:rPr>
              <w:t>с ОВЗ в</w:t>
            </w:r>
            <w:r>
              <w:rPr>
                <w:spacing w:val="1"/>
                <w:sz w:val="24"/>
              </w:rPr>
              <w:t xml:space="preserve"> </w:t>
            </w:r>
            <w:r>
              <w:rPr>
                <w:sz w:val="24"/>
              </w:rPr>
              <w:t>рамках</w:t>
            </w:r>
            <w:r>
              <w:rPr>
                <w:spacing w:val="1"/>
                <w:sz w:val="24"/>
              </w:rPr>
              <w:t xml:space="preserve"> </w:t>
            </w:r>
            <w:r>
              <w:rPr>
                <w:sz w:val="24"/>
              </w:rPr>
              <w:t>образовательного</w:t>
            </w:r>
            <w:r>
              <w:rPr>
                <w:spacing w:val="1"/>
                <w:sz w:val="24"/>
              </w:rPr>
              <w:t xml:space="preserve"> </w:t>
            </w:r>
            <w:r>
              <w:rPr>
                <w:sz w:val="24"/>
              </w:rPr>
              <w:t>учреждения;</w:t>
            </w:r>
          </w:p>
          <w:p w14:paraId="0CFC480E" w14:textId="77777777" w:rsidR="00FF2DB4" w:rsidRDefault="00C34CCB">
            <w:pPr>
              <w:pStyle w:val="TableParagraph"/>
              <w:numPr>
                <w:ilvl w:val="0"/>
                <w:numId w:val="98"/>
              </w:numPr>
              <w:tabs>
                <w:tab w:val="left" w:pos="420"/>
                <w:tab w:val="left" w:pos="3951"/>
              </w:tabs>
              <w:spacing w:before="2"/>
              <w:ind w:right="95" w:hanging="32"/>
              <w:jc w:val="both"/>
              <w:rPr>
                <w:sz w:val="24"/>
              </w:rPr>
            </w:pPr>
            <w:r>
              <w:rPr>
                <w:sz w:val="24"/>
              </w:rPr>
              <w:t>проведение</w:t>
            </w:r>
            <w:r>
              <w:rPr>
                <w:spacing w:val="1"/>
                <w:sz w:val="24"/>
              </w:rPr>
              <w:t xml:space="preserve"> </w:t>
            </w:r>
            <w:r>
              <w:rPr>
                <w:sz w:val="24"/>
              </w:rPr>
              <w:t>комплексной</w:t>
            </w:r>
            <w:r>
              <w:rPr>
                <w:spacing w:val="1"/>
                <w:sz w:val="24"/>
              </w:rPr>
              <w:t xml:space="preserve"> </w:t>
            </w:r>
            <w:r>
              <w:rPr>
                <w:sz w:val="24"/>
              </w:rPr>
              <w:t>социально-</w:t>
            </w:r>
            <w:r>
              <w:rPr>
                <w:spacing w:val="1"/>
                <w:sz w:val="24"/>
              </w:rPr>
              <w:t xml:space="preserve"> </w:t>
            </w:r>
            <w:r>
              <w:rPr>
                <w:sz w:val="24"/>
              </w:rPr>
              <w:t>психолого-педагогической</w:t>
            </w:r>
            <w:r>
              <w:rPr>
                <w:sz w:val="24"/>
              </w:rPr>
              <w:tab/>
            </w:r>
            <w:r>
              <w:rPr>
                <w:spacing w:val="-1"/>
                <w:sz w:val="24"/>
              </w:rPr>
              <w:t>диагностики</w:t>
            </w:r>
            <w:r>
              <w:rPr>
                <w:spacing w:val="-58"/>
                <w:sz w:val="24"/>
              </w:rPr>
              <w:t xml:space="preserve"> </w:t>
            </w:r>
            <w:r>
              <w:rPr>
                <w:sz w:val="24"/>
              </w:rPr>
              <w:t>нарушений</w:t>
            </w:r>
            <w:r>
              <w:rPr>
                <w:spacing w:val="1"/>
                <w:sz w:val="24"/>
              </w:rPr>
              <w:t xml:space="preserve"> </w:t>
            </w:r>
            <w:r>
              <w:rPr>
                <w:sz w:val="24"/>
              </w:rPr>
              <w:t>в</w:t>
            </w:r>
            <w:r>
              <w:rPr>
                <w:spacing w:val="1"/>
                <w:sz w:val="24"/>
              </w:rPr>
              <w:t xml:space="preserve"> </w:t>
            </w:r>
            <w:r>
              <w:rPr>
                <w:sz w:val="24"/>
              </w:rPr>
              <w:t>психическом</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физическом</w:t>
            </w:r>
            <w:r>
              <w:rPr>
                <w:spacing w:val="-57"/>
                <w:sz w:val="24"/>
              </w:rPr>
              <w:t xml:space="preserve"> </w:t>
            </w:r>
            <w:r>
              <w:rPr>
                <w:sz w:val="24"/>
              </w:rPr>
              <w:t>развитии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14:paraId="4564FA8E" w14:textId="77777777" w:rsidR="00FF2DB4" w:rsidRDefault="00C34CCB">
            <w:pPr>
              <w:pStyle w:val="TableParagraph"/>
              <w:numPr>
                <w:ilvl w:val="0"/>
                <w:numId w:val="98"/>
              </w:numPr>
              <w:tabs>
                <w:tab w:val="left" w:pos="420"/>
              </w:tabs>
              <w:ind w:right="97" w:hanging="32"/>
              <w:jc w:val="both"/>
              <w:rPr>
                <w:sz w:val="24"/>
              </w:rPr>
            </w:pPr>
            <w:r>
              <w:rPr>
                <w:sz w:val="24"/>
              </w:rPr>
              <w:t>определение</w:t>
            </w:r>
            <w:r>
              <w:rPr>
                <w:spacing w:val="1"/>
                <w:sz w:val="24"/>
              </w:rPr>
              <w:t xml:space="preserve"> </w:t>
            </w:r>
            <w:r>
              <w:rPr>
                <w:sz w:val="24"/>
              </w:rPr>
              <w:t>уровня</w:t>
            </w:r>
            <w:r>
              <w:rPr>
                <w:spacing w:val="1"/>
                <w:sz w:val="24"/>
              </w:rPr>
              <w:t xml:space="preserve"> </w:t>
            </w:r>
            <w:r>
              <w:rPr>
                <w:sz w:val="24"/>
              </w:rPr>
              <w:t>актуального</w:t>
            </w:r>
            <w:r>
              <w:rPr>
                <w:spacing w:val="1"/>
                <w:sz w:val="24"/>
              </w:rPr>
              <w:t xml:space="preserve"> </w:t>
            </w:r>
            <w:r>
              <w:rPr>
                <w:sz w:val="24"/>
              </w:rPr>
              <w:t>и</w:t>
            </w:r>
            <w:r>
              <w:rPr>
                <w:spacing w:val="1"/>
                <w:sz w:val="24"/>
              </w:rPr>
              <w:t xml:space="preserve"> </w:t>
            </w:r>
            <w:r>
              <w:rPr>
                <w:sz w:val="24"/>
              </w:rPr>
              <w:t>зоны</w:t>
            </w:r>
            <w:r>
              <w:rPr>
                <w:spacing w:val="1"/>
                <w:sz w:val="24"/>
              </w:rPr>
              <w:t xml:space="preserve"> </w:t>
            </w:r>
            <w:r>
              <w:rPr>
                <w:sz w:val="24"/>
              </w:rPr>
              <w:t>ближайшего</w:t>
            </w:r>
            <w:r>
              <w:rPr>
                <w:spacing w:val="1"/>
                <w:sz w:val="24"/>
              </w:rPr>
              <w:t xml:space="preserve"> </w:t>
            </w:r>
            <w:r>
              <w:rPr>
                <w:sz w:val="24"/>
              </w:rPr>
              <w:t>развития</w:t>
            </w:r>
            <w:r>
              <w:rPr>
                <w:spacing w:val="1"/>
                <w:sz w:val="24"/>
              </w:rPr>
              <w:t xml:space="preserve"> </w:t>
            </w:r>
            <w:r>
              <w:rPr>
                <w:sz w:val="24"/>
              </w:rPr>
              <w:t>обучающегося</w:t>
            </w:r>
            <w:r>
              <w:rPr>
                <w:spacing w:val="1"/>
                <w:sz w:val="24"/>
              </w:rPr>
              <w:t xml:space="preserve"> </w:t>
            </w:r>
            <w:r>
              <w:rPr>
                <w:sz w:val="24"/>
              </w:rPr>
              <w:t>с</w:t>
            </w:r>
            <w:r>
              <w:rPr>
                <w:spacing w:val="-57"/>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57"/>
                <w:sz w:val="24"/>
              </w:rPr>
              <w:t xml:space="preserve"> </w:t>
            </w:r>
            <w:r>
              <w:rPr>
                <w:sz w:val="24"/>
              </w:rPr>
              <w:t>выявление</w:t>
            </w:r>
            <w:r>
              <w:rPr>
                <w:spacing w:val="-2"/>
                <w:sz w:val="24"/>
              </w:rPr>
              <w:t xml:space="preserve"> </w:t>
            </w:r>
            <w:r>
              <w:rPr>
                <w:sz w:val="24"/>
              </w:rPr>
              <w:t>его</w:t>
            </w:r>
            <w:r>
              <w:rPr>
                <w:spacing w:val="-2"/>
                <w:sz w:val="24"/>
              </w:rPr>
              <w:t xml:space="preserve"> </w:t>
            </w:r>
            <w:r>
              <w:rPr>
                <w:sz w:val="24"/>
              </w:rPr>
              <w:t>резервных</w:t>
            </w:r>
            <w:r>
              <w:rPr>
                <w:spacing w:val="1"/>
                <w:sz w:val="24"/>
              </w:rPr>
              <w:t xml:space="preserve"> </w:t>
            </w:r>
            <w:r>
              <w:rPr>
                <w:sz w:val="24"/>
              </w:rPr>
              <w:t>возможностей;</w:t>
            </w:r>
          </w:p>
          <w:p w14:paraId="4DECFFA3" w14:textId="77777777" w:rsidR="00FF2DB4" w:rsidRDefault="00C34CCB">
            <w:pPr>
              <w:pStyle w:val="TableParagraph"/>
              <w:numPr>
                <w:ilvl w:val="0"/>
                <w:numId w:val="98"/>
              </w:numPr>
              <w:tabs>
                <w:tab w:val="left" w:pos="420"/>
              </w:tabs>
              <w:spacing w:line="237" w:lineRule="auto"/>
              <w:ind w:right="96" w:hanging="32"/>
              <w:jc w:val="both"/>
              <w:rPr>
                <w:sz w:val="24"/>
              </w:rPr>
            </w:pPr>
            <w:r>
              <w:rPr>
                <w:sz w:val="24"/>
              </w:rPr>
              <w:t>изучение</w:t>
            </w:r>
            <w:r>
              <w:rPr>
                <w:spacing w:val="1"/>
                <w:sz w:val="24"/>
              </w:rPr>
              <w:t xml:space="preserve"> </w:t>
            </w:r>
            <w:r>
              <w:rPr>
                <w:sz w:val="24"/>
              </w:rPr>
              <w:t>развития</w:t>
            </w:r>
            <w:r>
              <w:rPr>
                <w:spacing w:val="1"/>
                <w:sz w:val="24"/>
              </w:rPr>
              <w:t xml:space="preserve"> </w:t>
            </w:r>
            <w:r>
              <w:rPr>
                <w:sz w:val="24"/>
              </w:rPr>
              <w:t>эмоционально-волевой,</w:t>
            </w:r>
            <w:r>
              <w:rPr>
                <w:spacing w:val="1"/>
                <w:sz w:val="24"/>
              </w:rPr>
              <w:t xml:space="preserve"> </w:t>
            </w:r>
            <w:r>
              <w:rPr>
                <w:sz w:val="24"/>
              </w:rPr>
              <w:t>познавательной,</w:t>
            </w:r>
            <w:r>
              <w:rPr>
                <w:spacing w:val="1"/>
                <w:sz w:val="24"/>
              </w:rPr>
              <w:t xml:space="preserve"> </w:t>
            </w:r>
            <w:r>
              <w:rPr>
                <w:sz w:val="24"/>
              </w:rPr>
              <w:t>речевой</w:t>
            </w:r>
            <w:r>
              <w:rPr>
                <w:spacing w:val="1"/>
                <w:sz w:val="24"/>
              </w:rPr>
              <w:t xml:space="preserve"> </w:t>
            </w:r>
            <w:r>
              <w:rPr>
                <w:sz w:val="24"/>
              </w:rPr>
              <w:t>сфер</w:t>
            </w:r>
            <w:r>
              <w:rPr>
                <w:spacing w:val="1"/>
                <w:sz w:val="24"/>
              </w:rPr>
              <w:t xml:space="preserve"> </w:t>
            </w:r>
            <w:r>
              <w:rPr>
                <w:sz w:val="24"/>
              </w:rPr>
              <w:t>и</w:t>
            </w:r>
            <w:r>
              <w:rPr>
                <w:spacing w:val="1"/>
                <w:sz w:val="24"/>
              </w:rPr>
              <w:t xml:space="preserve"> </w:t>
            </w:r>
            <w:r>
              <w:rPr>
                <w:sz w:val="24"/>
              </w:rPr>
              <w:t>личностных</w:t>
            </w:r>
            <w:r>
              <w:rPr>
                <w:spacing w:val="-57"/>
                <w:sz w:val="24"/>
              </w:rPr>
              <w:t xml:space="preserve"> </w:t>
            </w:r>
            <w:r>
              <w:rPr>
                <w:sz w:val="24"/>
              </w:rPr>
              <w:t>особенностей</w:t>
            </w:r>
            <w:r>
              <w:rPr>
                <w:spacing w:val="-1"/>
                <w:sz w:val="24"/>
              </w:rPr>
              <w:t xml:space="preserve"> </w:t>
            </w:r>
            <w:r>
              <w:rPr>
                <w:sz w:val="24"/>
              </w:rPr>
              <w:t>обучающихся;</w:t>
            </w:r>
          </w:p>
          <w:p w14:paraId="1817F931" w14:textId="77777777" w:rsidR="00FF2DB4" w:rsidRDefault="00C34CCB">
            <w:pPr>
              <w:pStyle w:val="TableParagraph"/>
              <w:numPr>
                <w:ilvl w:val="0"/>
                <w:numId w:val="98"/>
              </w:numPr>
              <w:tabs>
                <w:tab w:val="left" w:pos="420"/>
              </w:tabs>
              <w:spacing w:before="8" w:line="237" w:lineRule="auto"/>
              <w:ind w:right="99" w:hanging="32"/>
              <w:jc w:val="both"/>
              <w:rPr>
                <w:sz w:val="24"/>
              </w:rPr>
            </w:pPr>
            <w:r>
              <w:rPr>
                <w:sz w:val="24"/>
              </w:rPr>
              <w:t>изучение</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семейного</w:t>
            </w:r>
            <w:r>
              <w:rPr>
                <w:spacing w:val="-1"/>
                <w:sz w:val="24"/>
              </w:rPr>
              <w:t xml:space="preserve"> </w:t>
            </w:r>
            <w:r>
              <w:rPr>
                <w:sz w:val="24"/>
              </w:rPr>
              <w:t>воспитания</w:t>
            </w:r>
            <w:r>
              <w:rPr>
                <w:spacing w:val="-1"/>
                <w:sz w:val="24"/>
              </w:rPr>
              <w:t xml:space="preserve"> </w:t>
            </w:r>
            <w:r>
              <w:rPr>
                <w:sz w:val="24"/>
              </w:rPr>
              <w:t>ребёнка;</w:t>
            </w:r>
          </w:p>
          <w:p w14:paraId="6ABF92A2" w14:textId="77777777" w:rsidR="00FF2DB4" w:rsidRDefault="00C34CCB">
            <w:pPr>
              <w:pStyle w:val="TableParagraph"/>
              <w:numPr>
                <w:ilvl w:val="0"/>
                <w:numId w:val="98"/>
              </w:numPr>
              <w:tabs>
                <w:tab w:val="left" w:pos="420"/>
              </w:tabs>
              <w:spacing w:before="5" w:line="237" w:lineRule="auto"/>
              <w:ind w:right="99" w:hanging="32"/>
              <w:jc w:val="both"/>
              <w:rPr>
                <w:sz w:val="24"/>
              </w:rPr>
            </w:pPr>
            <w:r>
              <w:rPr>
                <w:sz w:val="24"/>
              </w:rPr>
              <w:t>изучение адаптивных возможностей и уровня</w:t>
            </w:r>
            <w:r>
              <w:rPr>
                <w:spacing w:val="1"/>
                <w:sz w:val="24"/>
              </w:rPr>
              <w:t xml:space="preserve"> </w:t>
            </w:r>
            <w:r>
              <w:rPr>
                <w:sz w:val="24"/>
              </w:rPr>
              <w:t>социализации</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ограниченными</w:t>
            </w:r>
            <w:r>
              <w:rPr>
                <w:spacing w:val="-57"/>
                <w:sz w:val="24"/>
              </w:rPr>
              <w:t xml:space="preserve"> </w:t>
            </w:r>
            <w:r>
              <w:rPr>
                <w:sz w:val="24"/>
              </w:rPr>
              <w:t>возможностями</w:t>
            </w:r>
            <w:r>
              <w:rPr>
                <w:spacing w:val="-1"/>
                <w:sz w:val="24"/>
              </w:rPr>
              <w:t xml:space="preserve"> </w:t>
            </w:r>
            <w:r>
              <w:rPr>
                <w:sz w:val="24"/>
              </w:rPr>
              <w:t>здоровья;</w:t>
            </w:r>
          </w:p>
          <w:p w14:paraId="526935C7" w14:textId="77777777" w:rsidR="00FF2DB4" w:rsidRDefault="00C34CCB">
            <w:pPr>
              <w:pStyle w:val="TableParagraph"/>
              <w:numPr>
                <w:ilvl w:val="0"/>
                <w:numId w:val="98"/>
              </w:numPr>
              <w:tabs>
                <w:tab w:val="left" w:pos="420"/>
              </w:tabs>
              <w:spacing w:before="10" w:line="276" w:lineRule="exact"/>
              <w:ind w:right="96" w:hanging="32"/>
              <w:jc w:val="both"/>
              <w:rPr>
                <w:sz w:val="24"/>
              </w:rPr>
            </w:pPr>
            <w:r>
              <w:rPr>
                <w:sz w:val="24"/>
              </w:rPr>
              <w:t>системный</w:t>
            </w:r>
            <w:r>
              <w:rPr>
                <w:spacing w:val="1"/>
                <w:sz w:val="24"/>
              </w:rPr>
              <w:t xml:space="preserve"> </w:t>
            </w:r>
            <w:r>
              <w:rPr>
                <w:sz w:val="24"/>
              </w:rPr>
              <w:t>разносторонний</w:t>
            </w:r>
            <w:r>
              <w:rPr>
                <w:spacing w:val="1"/>
                <w:sz w:val="24"/>
              </w:rPr>
              <w:t xml:space="preserve"> </w:t>
            </w:r>
            <w:r>
              <w:rPr>
                <w:sz w:val="24"/>
              </w:rPr>
              <w:t>контроль</w:t>
            </w:r>
            <w:r>
              <w:rPr>
                <w:spacing w:val="1"/>
                <w:sz w:val="24"/>
              </w:rPr>
              <w:t xml:space="preserve"> </w:t>
            </w:r>
            <w:r>
              <w:rPr>
                <w:sz w:val="24"/>
              </w:rPr>
              <w:t>за</w:t>
            </w:r>
            <w:r>
              <w:rPr>
                <w:spacing w:val="1"/>
                <w:sz w:val="24"/>
              </w:rPr>
              <w:t xml:space="preserve"> </w:t>
            </w:r>
            <w:r>
              <w:rPr>
                <w:sz w:val="24"/>
              </w:rPr>
              <w:t>уровнем</w:t>
            </w:r>
            <w:r>
              <w:rPr>
                <w:spacing w:val="1"/>
                <w:sz w:val="24"/>
              </w:rPr>
              <w:t xml:space="preserve"> </w:t>
            </w:r>
            <w:r>
              <w:rPr>
                <w:sz w:val="24"/>
              </w:rPr>
              <w:t>и</w:t>
            </w:r>
            <w:r>
              <w:rPr>
                <w:spacing w:val="1"/>
                <w:sz w:val="24"/>
              </w:rPr>
              <w:t xml:space="preserve"> </w:t>
            </w:r>
            <w:r>
              <w:rPr>
                <w:sz w:val="24"/>
              </w:rPr>
              <w:t>динамикой</w:t>
            </w:r>
            <w:r>
              <w:rPr>
                <w:spacing w:val="1"/>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(мониторинг</w:t>
            </w:r>
            <w:r>
              <w:rPr>
                <w:spacing w:val="1"/>
                <w:sz w:val="24"/>
              </w:rPr>
              <w:t xml:space="preserve"> </w:t>
            </w:r>
            <w:r>
              <w:rPr>
                <w:sz w:val="24"/>
              </w:rPr>
              <w:t>динамики</w:t>
            </w:r>
            <w:r>
              <w:rPr>
                <w:spacing w:val="1"/>
                <w:sz w:val="24"/>
              </w:rPr>
              <w:t xml:space="preserve"> </w:t>
            </w:r>
            <w:r>
              <w:rPr>
                <w:sz w:val="24"/>
              </w:rPr>
              <w:t>развития,</w:t>
            </w:r>
            <w:r>
              <w:rPr>
                <w:spacing w:val="1"/>
                <w:sz w:val="24"/>
              </w:rPr>
              <w:t xml:space="preserve"> </w:t>
            </w:r>
            <w:r>
              <w:rPr>
                <w:sz w:val="24"/>
              </w:rPr>
              <w:t>успешности</w:t>
            </w:r>
            <w:r>
              <w:rPr>
                <w:spacing w:val="-57"/>
                <w:sz w:val="24"/>
              </w:rPr>
              <w:t xml:space="preserve"> </w:t>
            </w:r>
            <w:r>
              <w:rPr>
                <w:sz w:val="24"/>
              </w:rPr>
              <w:t>освоения образовательных программ основного</w:t>
            </w:r>
            <w:r>
              <w:rPr>
                <w:spacing w:val="1"/>
                <w:sz w:val="24"/>
              </w:rPr>
              <w:t xml:space="preserve"> </w:t>
            </w:r>
            <w:r>
              <w:rPr>
                <w:sz w:val="24"/>
              </w:rPr>
              <w:t>общего</w:t>
            </w:r>
            <w:r>
              <w:rPr>
                <w:spacing w:val="-2"/>
                <w:sz w:val="24"/>
              </w:rPr>
              <w:t xml:space="preserve"> </w:t>
            </w:r>
            <w:r>
              <w:rPr>
                <w:sz w:val="24"/>
              </w:rPr>
              <w:t>образования).</w:t>
            </w:r>
          </w:p>
        </w:tc>
        <w:tc>
          <w:tcPr>
            <w:tcW w:w="2218" w:type="dxa"/>
          </w:tcPr>
          <w:p w14:paraId="294106D6" w14:textId="77777777" w:rsidR="00FF2DB4" w:rsidRDefault="00C34CCB">
            <w:pPr>
              <w:pStyle w:val="TableParagraph"/>
              <w:spacing w:line="270" w:lineRule="exact"/>
              <w:ind w:left="167"/>
              <w:rPr>
                <w:sz w:val="24"/>
              </w:rPr>
            </w:pPr>
            <w:r>
              <w:rPr>
                <w:sz w:val="24"/>
              </w:rPr>
              <w:t>кл.рук.</w:t>
            </w:r>
          </w:p>
          <w:p w14:paraId="3EAFF6AA" w14:textId="77777777" w:rsidR="00FF2DB4" w:rsidRDefault="00FF2DB4">
            <w:pPr>
              <w:pStyle w:val="TableParagraph"/>
              <w:rPr>
                <w:sz w:val="26"/>
              </w:rPr>
            </w:pPr>
          </w:p>
          <w:p w14:paraId="7F96B710" w14:textId="77777777" w:rsidR="00FF2DB4" w:rsidRDefault="00FF2DB4">
            <w:pPr>
              <w:pStyle w:val="TableParagraph"/>
              <w:rPr>
                <w:sz w:val="26"/>
              </w:rPr>
            </w:pPr>
          </w:p>
          <w:p w14:paraId="53F9E2D0" w14:textId="77777777" w:rsidR="00FF2DB4" w:rsidRDefault="00FF2DB4">
            <w:pPr>
              <w:pStyle w:val="TableParagraph"/>
              <w:rPr>
                <w:sz w:val="26"/>
              </w:rPr>
            </w:pPr>
          </w:p>
          <w:p w14:paraId="347F2519" w14:textId="77777777" w:rsidR="00FF2DB4" w:rsidRDefault="00FF2DB4">
            <w:pPr>
              <w:pStyle w:val="TableParagraph"/>
              <w:rPr>
                <w:sz w:val="26"/>
              </w:rPr>
            </w:pPr>
          </w:p>
          <w:p w14:paraId="0CBEFA44" w14:textId="77777777" w:rsidR="00FF2DB4" w:rsidRDefault="00FF2DB4">
            <w:pPr>
              <w:pStyle w:val="TableParagraph"/>
              <w:spacing w:before="8"/>
              <w:rPr>
                <w:sz w:val="37"/>
              </w:rPr>
            </w:pPr>
          </w:p>
          <w:p w14:paraId="1593AF70" w14:textId="77777777" w:rsidR="00FF2DB4" w:rsidRDefault="00C34CCB" w:rsidP="006556AA">
            <w:pPr>
              <w:pStyle w:val="TableParagraph"/>
              <w:spacing w:line="276" w:lineRule="auto"/>
              <w:ind w:left="107" w:right="233"/>
              <w:rPr>
                <w:sz w:val="24"/>
              </w:rPr>
            </w:pPr>
            <w:r>
              <w:rPr>
                <w:sz w:val="24"/>
              </w:rPr>
              <w:t>педагог-психолог</w:t>
            </w:r>
            <w:r>
              <w:rPr>
                <w:spacing w:val="1"/>
                <w:sz w:val="24"/>
              </w:rPr>
              <w:t xml:space="preserve"> </w:t>
            </w:r>
            <w:r>
              <w:rPr>
                <w:sz w:val="24"/>
              </w:rPr>
              <w:t>педагог-психолог,</w:t>
            </w:r>
            <w:r>
              <w:rPr>
                <w:spacing w:val="-57"/>
                <w:sz w:val="24"/>
              </w:rPr>
              <w:t xml:space="preserve"> </w:t>
            </w:r>
            <w:r>
              <w:rPr>
                <w:sz w:val="24"/>
              </w:rPr>
              <w:t>учитель-логопед,</w:t>
            </w:r>
            <w:r>
              <w:rPr>
                <w:spacing w:val="1"/>
                <w:sz w:val="24"/>
              </w:rPr>
              <w:t xml:space="preserve"> </w:t>
            </w:r>
          </w:p>
          <w:p w14:paraId="5DBE2005" w14:textId="77777777" w:rsidR="00FF2DB4" w:rsidRDefault="00C34CCB">
            <w:pPr>
              <w:pStyle w:val="TableParagraph"/>
              <w:spacing w:before="41"/>
              <w:ind w:left="107"/>
              <w:rPr>
                <w:sz w:val="24"/>
              </w:rPr>
            </w:pPr>
            <w:r>
              <w:rPr>
                <w:sz w:val="24"/>
              </w:rPr>
              <w:t>педагог-психолог</w:t>
            </w:r>
          </w:p>
          <w:p w14:paraId="61DF52D4" w14:textId="77777777" w:rsidR="00FF2DB4" w:rsidRDefault="00FF2DB4">
            <w:pPr>
              <w:pStyle w:val="TableParagraph"/>
              <w:rPr>
                <w:sz w:val="26"/>
              </w:rPr>
            </w:pPr>
          </w:p>
          <w:p w14:paraId="4F798840" w14:textId="77777777" w:rsidR="00FF2DB4" w:rsidRDefault="00FF2DB4">
            <w:pPr>
              <w:pStyle w:val="TableParagraph"/>
              <w:spacing w:before="10"/>
              <w:rPr>
                <w:sz w:val="32"/>
              </w:rPr>
            </w:pPr>
          </w:p>
          <w:p w14:paraId="046CD50C" w14:textId="77777777" w:rsidR="00FF2DB4" w:rsidRDefault="00C34CCB" w:rsidP="006556AA">
            <w:pPr>
              <w:pStyle w:val="TableParagraph"/>
              <w:spacing w:line="276" w:lineRule="auto"/>
              <w:ind w:left="107" w:right="233"/>
              <w:rPr>
                <w:sz w:val="24"/>
              </w:rPr>
            </w:pPr>
            <w:r>
              <w:rPr>
                <w:sz w:val="24"/>
              </w:rPr>
              <w:t>педагог-психолог,</w:t>
            </w:r>
            <w:r>
              <w:rPr>
                <w:spacing w:val="-57"/>
                <w:sz w:val="24"/>
              </w:rPr>
              <w:t xml:space="preserve"> </w:t>
            </w:r>
            <w:r>
              <w:rPr>
                <w:sz w:val="24"/>
              </w:rPr>
              <w:t>учитель-логопед,</w:t>
            </w:r>
            <w:r>
              <w:rPr>
                <w:spacing w:val="1"/>
                <w:sz w:val="24"/>
              </w:rPr>
              <w:t xml:space="preserve"> </w:t>
            </w:r>
            <w:r>
              <w:rPr>
                <w:sz w:val="24"/>
              </w:rPr>
              <w:t>педагог-психолог,</w:t>
            </w:r>
            <w:r>
              <w:rPr>
                <w:spacing w:val="-57"/>
                <w:sz w:val="24"/>
              </w:rPr>
              <w:t xml:space="preserve"> </w:t>
            </w:r>
            <w:r>
              <w:rPr>
                <w:sz w:val="24"/>
              </w:rPr>
              <w:t>педагог-психолог,</w:t>
            </w:r>
            <w:r>
              <w:rPr>
                <w:spacing w:val="-57"/>
                <w:sz w:val="24"/>
              </w:rPr>
              <w:t xml:space="preserve"> </w:t>
            </w:r>
            <w:r>
              <w:rPr>
                <w:sz w:val="24"/>
              </w:rPr>
              <w:t>педагог-психолог,</w:t>
            </w:r>
          </w:p>
        </w:tc>
      </w:tr>
      <w:tr w:rsidR="00FF2DB4" w14:paraId="330D9B72" w14:textId="77777777">
        <w:trPr>
          <w:trHeight w:val="844"/>
        </w:trPr>
        <w:tc>
          <w:tcPr>
            <w:tcW w:w="2451" w:type="dxa"/>
          </w:tcPr>
          <w:p w14:paraId="53DFA4D6" w14:textId="77777777" w:rsidR="00FF2DB4" w:rsidRDefault="00FF2DB4">
            <w:pPr>
              <w:pStyle w:val="TableParagraph"/>
              <w:rPr>
                <w:sz w:val="24"/>
              </w:rPr>
            </w:pPr>
          </w:p>
        </w:tc>
        <w:tc>
          <w:tcPr>
            <w:tcW w:w="5348" w:type="dxa"/>
          </w:tcPr>
          <w:p w14:paraId="45C3861A" w14:textId="77777777" w:rsidR="00FF2DB4" w:rsidRDefault="00C34CCB">
            <w:pPr>
              <w:pStyle w:val="TableParagraph"/>
              <w:numPr>
                <w:ilvl w:val="0"/>
                <w:numId w:val="97"/>
              </w:numPr>
              <w:tabs>
                <w:tab w:val="left" w:pos="564"/>
                <w:tab w:val="left" w:pos="565"/>
                <w:tab w:val="left" w:pos="1974"/>
                <w:tab w:val="left" w:pos="2948"/>
                <w:tab w:val="left" w:pos="3664"/>
              </w:tabs>
              <w:spacing w:line="237" w:lineRule="auto"/>
              <w:ind w:right="95" w:hanging="32"/>
              <w:rPr>
                <w:sz w:val="24"/>
              </w:rPr>
            </w:pPr>
            <w:r>
              <w:rPr>
                <w:sz w:val="24"/>
              </w:rPr>
              <w:t>реализация</w:t>
            </w:r>
            <w:r>
              <w:rPr>
                <w:sz w:val="24"/>
              </w:rPr>
              <w:tab/>
              <w:t>комплексного</w:t>
            </w:r>
            <w:r>
              <w:rPr>
                <w:sz w:val="24"/>
              </w:rPr>
              <w:tab/>
            </w:r>
            <w:r>
              <w:rPr>
                <w:spacing w:val="-1"/>
                <w:sz w:val="24"/>
              </w:rPr>
              <w:t>индивидуально</w:t>
            </w:r>
            <w:r>
              <w:rPr>
                <w:spacing w:val="-57"/>
                <w:sz w:val="24"/>
              </w:rPr>
              <w:t xml:space="preserve"> </w:t>
            </w:r>
            <w:r>
              <w:rPr>
                <w:sz w:val="24"/>
              </w:rPr>
              <w:t>ориентированного</w:t>
            </w:r>
            <w:r>
              <w:rPr>
                <w:sz w:val="24"/>
              </w:rPr>
              <w:tab/>
              <w:t>социально-психолого-</w:t>
            </w:r>
          </w:p>
          <w:p w14:paraId="78FC5D8C" w14:textId="77777777" w:rsidR="00FF2DB4" w:rsidRDefault="00C34CCB">
            <w:pPr>
              <w:pStyle w:val="TableParagraph"/>
              <w:spacing w:line="264" w:lineRule="exact"/>
              <w:ind w:left="107"/>
              <w:rPr>
                <w:sz w:val="24"/>
              </w:rPr>
            </w:pPr>
            <w:r>
              <w:rPr>
                <w:sz w:val="24"/>
              </w:rPr>
              <w:t xml:space="preserve">педагогического  </w:t>
            </w:r>
            <w:r>
              <w:rPr>
                <w:spacing w:val="4"/>
                <w:sz w:val="24"/>
              </w:rPr>
              <w:t xml:space="preserve"> </w:t>
            </w:r>
            <w:r>
              <w:rPr>
                <w:sz w:val="24"/>
              </w:rPr>
              <w:t xml:space="preserve">в  </w:t>
            </w:r>
            <w:r>
              <w:rPr>
                <w:spacing w:val="8"/>
                <w:sz w:val="24"/>
              </w:rPr>
              <w:t xml:space="preserve"> </w:t>
            </w:r>
            <w:r>
              <w:rPr>
                <w:sz w:val="24"/>
              </w:rPr>
              <w:t xml:space="preserve">условиях  </w:t>
            </w:r>
            <w:r>
              <w:rPr>
                <w:spacing w:val="7"/>
                <w:sz w:val="24"/>
              </w:rPr>
              <w:t xml:space="preserve"> </w:t>
            </w:r>
            <w:r>
              <w:rPr>
                <w:sz w:val="24"/>
              </w:rPr>
              <w:t>образовательного</w:t>
            </w:r>
          </w:p>
        </w:tc>
        <w:tc>
          <w:tcPr>
            <w:tcW w:w="2218" w:type="dxa"/>
          </w:tcPr>
          <w:p w14:paraId="049DB65B" w14:textId="77777777" w:rsidR="00FF2DB4" w:rsidRDefault="00FF2DB4">
            <w:pPr>
              <w:pStyle w:val="TableParagraph"/>
              <w:rPr>
                <w:sz w:val="27"/>
              </w:rPr>
            </w:pPr>
          </w:p>
          <w:p w14:paraId="31696327" w14:textId="77777777" w:rsidR="00FF2DB4" w:rsidRDefault="00C34CCB">
            <w:pPr>
              <w:pStyle w:val="TableParagraph"/>
              <w:spacing w:before="1"/>
              <w:ind w:left="107"/>
              <w:rPr>
                <w:sz w:val="24"/>
              </w:rPr>
            </w:pPr>
            <w:r>
              <w:rPr>
                <w:sz w:val="24"/>
              </w:rPr>
              <w:t>кл.рук.</w:t>
            </w:r>
          </w:p>
        </w:tc>
      </w:tr>
    </w:tbl>
    <w:p w14:paraId="2C113ACF" w14:textId="77777777" w:rsidR="00FF2DB4" w:rsidRDefault="00FF2DB4">
      <w:pPr>
        <w:rPr>
          <w:sz w:val="24"/>
        </w:rPr>
        <w:sectPr w:rsidR="00FF2DB4">
          <w:pgSz w:w="11910" w:h="16840"/>
          <w:pgMar w:top="1120" w:right="160" w:bottom="1680" w:left="880" w:header="0" w:footer="136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5348"/>
        <w:gridCol w:w="2218"/>
      </w:tblGrid>
      <w:tr w:rsidR="00FF2DB4" w14:paraId="4FE97BD6" w14:textId="77777777">
        <w:trPr>
          <w:trHeight w:val="10662"/>
        </w:trPr>
        <w:tc>
          <w:tcPr>
            <w:tcW w:w="2451" w:type="dxa"/>
          </w:tcPr>
          <w:p w14:paraId="2C09DB3C" w14:textId="77777777" w:rsidR="00FF2DB4" w:rsidRDefault="00FF2DB4">
            <w:pPr>
              <w:pStyle w:val="TableParagraph"/>
              <w:rPr>
                <w:sz w:val="26"/>
              </w:rPr>
            </w:pPr>
          </w:p>
          <w:p w14:paraId="112C63F1" w14:textId="77777777" w:rsidR="00FF2DB4" w:rsidRDefault="00FF2DB4">
            <w:pPr>
              <w:pStyle w:val="TableParagraph"/>
              <w:rPr>
                <w:sz w:val="26"/>
              </w:rPr>
            </w:pPr>
          </w:p>
          <w:p w14:paraId="6F02D18A" w14:textId="77777777" w:rsidR="00FF2DB4" w:rsidRDefault="00FF2DB4">
            <w:pPr>
              <w:pStyle w:val="TableParagraph"/>
              <w:rPr>
                <w:sz w:val="26"/>
              </w:rPr>
            </w:pPr>
          </w:p>
          <w:p w14:paraId="5A2D95CA" w14:textId="77777777" w:rsidR="00FF2DB4" w:rsidRDefault="00FF2DB4">
            <w:pPr>
              <w:pStyle w:val="TableParagraph"/>
              <w:spacing w:before="1"/>
              <w:rPr>
                <w:sz w:val="32"/>
              </w:rPr>
            </w:pPr>
          </w:p>
          <w:p w14:paraId="21D84D90" w14:textId="77777777" w:rsidR="00FF2DB4" w:rsidRDefault="00C34CCB">
            <w:pPr>
              <w:pStyle w:val="TableParagraph"/>
              <w:spacing w:line="276" w:lineRule="auto"/>
              <w:ind w:left="107" w:right="131" w:firstLine="33"/>
              <w:rPr>
                <w:i/>
                <w:sz w:val="24"/>
              </w:rPr>
            </w:pPr>
            <w:r>
              <w:rPr>
                <w:i/>
                <w:sz w:val="24"/>
              </w:rPr>
              <w:t>Коррекционно-</w:t>
            </w:r>
            <w:r>
              <w:rPr>
                <w:i/>
                <w:spacing w:val="1"/>
                <w:sz w:val="24"/>
              </w:rPr>
              <w:t xml:space="preserve"> </w:t>
            </w:r>
            <w:r>
              <w:rPr>
                <w:i/>
                <w:sz w:val="24"/>
              </w:rPr>
              <w:t>развивающая</w:t>
            </w:r>
            <w:r>
              <w:rPr>
                <w:i/>
                <w:spacing w:val="-15"/>
                <w:sz w:val="24"/>
              </w:rPr>
              <w:t xml:space="preserve"> </w:t>
            </w:r>
            <w:r>
              <w:rPr>
                <w:i/>
                <w:sz w:val="24"/>
              </w:rPr>
              <w:t>работа</w:t>
            </w:r>
          </w:p>
        </w:tc>
        <w:tc>
          <w:tcPr>
            <w:tcW w:w="5348" w:type="dxa"/>
          </w:tcPr>
          <w:p w14:paraId="0224455D" w14:textId="77777777" w:rsidR="00FF2DB4" w:rsidRDefault="00C34CCB">
            <w:pPr>
              <w:pStyle w:val="TableParagraph"/>
              <w:ind w:left="107" w:right="101"/>
              <w:jc w:val="both"/>
              <w:rPr>
                <w:sz w:val="24"/>
              </w:rPr>
            </w:pPr>
            <w:r>
              <w:rPr>
                <w:sz w:val="24"/>
              </w:rPr>
              <w:t>процесса</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 с учётом особенностей</w:t>
            </w:r>
            <w:r>
              <w:rPr>
                <w:spacing w:val="1"/>
                <w:sz w:val="24"/>
              </w:rPr>
              <w:t xml:space="preserve"> </w:t>
            </w:r>
            <w:r>
              <w:rPr>
                <w:sz w:val="24"/>
              </w:rPr>
              <w:t>психофизического</w:t>
            </w:r>
            <w:r>
              <w:rPr>
                <w:spacing w:val="-1"/>
                <w:sz w:val="24"/>
              </w:rPr>
              <w:t xml:space="preserve"> </w:t>
            </w:r>
            <w:r>
              <w:rPr>
                <w:sz w:val="24"/>
              </w:rPr>
              <w:t>развития;</w:t>
            </w:r>
          </w:p>
          <w:p w14:paraId="4485AF2A" w14:textId="77777777" w:rsidR="00FF2DB4" w:rsidRDefault="00C34CCB">
            <w:pPr>
              <w:pStyle w:val="TableParagraph"/>
              <w:numPr>
                <w:ilvl w:val="0"/>
                <w:numId w:val="96"/>
              </w:numPr>
              <w:tabs>
                <w:tab w:val="left" w:pos="565"/>
              </w:tabs>
              <w:ind w:right="96" w:hanging="32"/>
              <w:jc w:val="both"/>
              <w:rPr>
                <w:sz w:val="24"/>
              </w:rPr>
            </w:pPr>
            <w:r>
              <w:rPr>
                <w:sz w:val="24"/>
              </w:rPr>
              <w:t>выбор оптимальных для развития ребёнка 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57"/>
                <w:sz w:val="24"/>
              </w:rPr>
              <w:t xml:space="preserve"> </w:t>
            </w:r>
            <w:r>
              <w:rPr>
                <w:sz w:val="24"/>
              </w:rPr>
              <w:t>коррекционных</w:t>
            </w:r>
            <w:r>
              <w:rPr>
                <w:spacing w:val="1"/>
                <w:sz w:val="24"/>
              </w:rPr>
              <w:t xml:space="preserve"> </w:t>
            </w:r>
            <w:r>
              <w:rPr>
                <w:sz w:val="24"/>
              </w:rPr>
              <w:t>программ/методик,</w:t>
            </w:r>
            <w:r>
              <w:rPr>
                <w:spacing w:val="1"/>
                <w:sz w:val="24"/>
              </w:rPr>
              <w:t xml:space="preserve"> </w:t>
            </w:r>
            <w:r>
              <w:rPr>
                <w:sz w:val="24"/>
              </w:rPr>
              <w:t>методов</w:t>
            </w:r>
            <w:r>
              <w:rPr>
                <w:spacing w:val="1"/>
                <w:sz w:val="24"/>
              </w:rPr>
              <w:t xml:space="preserve"> </w:t>
            </w:r>
            <w:r>
              <w:rPr>
                <w:sz w:val="24"/>
              </w:rPr>
              <w:t>и</w:t>
            </w:r>
            <w:r>
              <w:rPr>
                <w:spacing w:val="-57"/>
                <w:sz w:val="24"/>
              </w:rPr>
              <w:t xml:space="preserve"> </w:t>
            </w:r>
            <w:r>
              <w:rPr>
                <w:sz w:val="24"/>
              </w:rPr>
              <w:t>приёмов обучения в соответствии с его особыми</w:t>
            </w:r>
            <w:r>
              <w:rPr>
                <w:spacing w:val="1"/>
                <w:sz w:val="24"/>
              </w:rPr>
              <w:t xml:space="preserve"> </w:t>
            </w:r>
            <w:r>
              <w:rPr>
                <w:sz w:val="24"/>
              </w:rPr>
              <w:t>образовательными</w:t>
            </w:r>
            <w:r>
              <w:rPr>
                <w:spacing w:val="-1"/>
                <w:sz w:val="24"/>
              </w:rPr>
              <w:t xml:space="preserve"> </w:t>
            </w:r>
            <w:r>
              <w:rPr>
                <w:sz w:val="24"/>
              </w:rPr>
              <w:t>потребностями;</w:t>
            </w:r>
          </w:p>
          <w:p w14:paraId="579DC8CF" w14:textId="77777777" w:rsidR="00FF2DB4" w:rsidRDefault="00C34CCB">
            <w:pPr>
              <w:pStyle w:val="TableParagraph"/>
              <w:numPr>
                <w:ilvl w:val="0"/>
                <w:numId w:val="96"/>
              </w:numPr>
              <w:tabs>
                <w:tab w:val="left" w:pos="565"/>
              </w:tabs>
              <w:ind w:right="97" w:hanging="32"/>
              <w:jc w:val="both"/>
              <w:rPr>
                <w:sz w:val="24"/>
              </w:rPr>
            </w:pP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60"/>
                <w:sz w:val="24"/>
              </w:rPr>
              <w:t xml:space="preserve"> </w:t>
            </w:r>
            <w:r>
              <w:rPr>
                <w:sz w:val="24"/>
              </w:rPr>
              <w:t>индивидуальных</w:t>
            </w:r>
            <w:r>
              <w:rPr>
                <w:spacing w:val="-58"/>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коррекционно-развивающих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w:t>
            </w:r>
            <w:r>
              <w:rPr>
                <w:spacing w:val="-1"/>
                <w:sz w:val="24"/>
              </w:rPr>
              <w:t xml:space="preserve"> </w:t>
            </w:r>
            <w:r>
              <w:rPr>
                <w:sz w:val="24"/>
              </w:rPr>
              <w:t>развития</w:t>
            </w:r>
            <w:r>
              <w:rPr>
                <w:spacing w:val="-4"/>
                <w:sz w:val="24"/>
              </w:rPr>
              <w:t xml:space="preserve"> </w:t>
            </w:r>
            <w:r>
              <w:rPr>
                <w:sz w:val="24"/>
              </w:rPr>
              <w:t>и</w:t>
            </w:r>
            <w:r>
              <w:rPr>
                <w:spacing w:val="-3"/>
                <w:sz w:val="24"/>
              </w:rPr>
              <w:t xml:space="preserve"> </w:t>
            </w:r>
            <w:r>
              <w:rPr>
                <w:sz w:val="24"/>
              </w:rPr>
              <w:t>трудностей</w:t>
            </w:r>
            <w:r>
              <w:rPr>
                <w:spacing w:val="-1"/>
                <w:sz w:val="24"/>
              </w:rPr>
              <w:t xml:space="preserve"> </w:t>
            </w:r>
            <w:r>
              <w:rPr>
                <w:sz w:val="24"/>
              </w:rPr>
              <w:t>обучения;</w:t>
            </w:r>
          </w:p>
          <w:p w14:paraId="5B2D82EA" w14:textId="77777777" w:rsidR="00FF2DB4" w:rsidRDefault="00C34CCB">
            <w:pPr>
              <w:pStyle w:val="TableParagraph"/>
              <w:numPr>
                <w:ilvl w:val="0"/>
                <w:numId w:val="96"/>
              </w:numPr>
              <w:tabs>
                <w:tab w:val="left" w:pos="565"/>
              </w:tabs>
              <w:spacing w:line="237" w:lineRule="auto"/>
              <w:ind w:right="97" w:hanging="32"/>
              <w:jc w:val="both"/>
              <w:rPr>
                <w:sz w:val="24"/>
              </w:rPr>
            </w:pPr>
            <w:r>
              <w:rPr>
                <w:sz w:val="24"/>
              </w:rPr>
              <w:t>коррекция и развитие высших психических</w:t>
            </w:r>
            <w:r>
              <w:rPr>
                <w:spacing w:val="1"/>
                <w:sz w:val="24"/>
              </w:rPr>
              <w:t xml:space="preserve"> </w:t>
            </w:r>
            <w:r>
              <w:rPr>
                <w:sz w:val="24"/>
              </w:rPr>
              <w:t>функций, эмоционально-волевой, познавательной</w:t>
            </w:r>
            <w:r>
              <w:rPr>
                <w:spacing w:val="-57"/>
                <w:sz w:val="24"/>
              </w:rPr>
              <w:t xml:space="preserve"> </w:t>
            </w:r>
            <w:r>
              <w:rPr>
                <w:sz w:val="24"/>
              </w:rPr>
              <w:t>и</w:t>
            </w:r>
            <w:r>
              <w:rPr>
                <w:spacing w:val="-1"/>
                <w:sz w:val="24"/>
              </w:rPr>
              <w:t xml:space="preserve"> </w:t>
            </w:r>
            <w:r>
              <w:rPr>
                <w:sz w:val="24"/>
              </w:rPr>
              <w:t>речевой сфер;</w:t>
            </w:r>
          </w:p>
          <w:p w14:paraId="7C04436A" w14:textId="77777777" w:rsidR="00FF2DB4" w:rsidRDefault="00C34CCB">
            <w:pPr>
              <w:pStyle w:val="TableParagraph"/>
              <w:numPr>
                <w:ilvl w:val="0"/>
                <w:numId w:val="96"/>
              </w:numPr>
              <w:tabs>
                <w:tab w:val="left" w:pos="565"/>
              </w:tabs>
              <w:spacing w:before="4" w:line="237" w:lineRule="auto"/>
              <w:ind w:right="100" w:hanging="32"/>
              <w:jc w:val="both"/>
              <w:rPr>
                <w:sz w:val="24"/>
              </w:rPr>
            </w:pPr>
            <w:r>
              <w:rPr>
                <w:sz w:val="24"/>
              </w:rPr>
              <w:t>развитие универсальных учебных действий в</w:t>
            </w:r>
            <w:r>
              <w:rPr>
                <w:spacing w:val="-57"/>
                <w:sz w:val="24"/>
              </w:rPr>
              <w:t xml:space="preserve"> </w:t>
            </w:r>
            <w:r>
              <w:rPr>
                <w:sz w:val="24"/>
              </w:rPr>
              <w:t>соответствии с требованиями основного общего</w:t>
            </w:r>
            <w:r>
              <w:rPr>
                <w:spacing w:val="1"/>
                <w:sz w:val="24"/>
              </w:rPr>
              <w:t xml:space="preserve"> </w:t>
            </w:r>
            <w:r>
              <w:rPr>
                <w:sz w:val="24"/>
              </w:rPr>
              <w:t>образования;</w:t>
            </w:r>
          </w:p>
          <w:p w14:paraId="4A9B35BD" w14:textId="77777777" w:rsidR="00FF2DB4" w:rsidRDefault="00C34CCB">
            <w:pPr>
              <w:pStyle w:val="TableParagraph"/>
              <w:numPr>
                <w:ilvl w:val="0"/>
                <w:numId w:val="96"/>
              </w:numPr>
              <w:tabs>
                <w:tab w:val="left" w:pos="565"/>
              </w:tabs>
              <w:spacing w:before="5"/>
              <w:ind w:right="99" w:hanging="32"/>
              <w:jc w:val="both"/>
              <w:rPr>
                <w:sz w:val="24"/>
              </w:rPr>
            </w:pPr>
            <w:r>
              <w:rPr>
                <w:sz w:val="24"/>
              </w:rPr>
              <w:t>развитие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зрелых</w:t>
            </w:r>
            <w:r>
              <w:rPr>
                <w:spacing w:val="1"/>
                <w:sz w:val="24"/>
              </w:rPr>
              <w:t xml:space="preserve"> </w:t>
            </w:r>
            <w:r>
              <w:rPr>
                <w:sz w:val="24"/>
              </w:rPr>
              <w:t>личностных</w:t>
            </w:r>
            <w:r>
              <w:rPr>
                <w:spacing w:val="-57"/>
                <w:sz w:val="24"/>
              </w:rPr>
              <w:t xml:space="preserve"> </w:t>
            </w:r>
            <w:r>
              <w:rPr>
                <w:sz w:val="24"/>
              </w:rPr>
              <w:t>установок,</w:t>
            </w:r>
            <w:r>
              <w:rPr>
                <w:spacing w:val="1"/>
                <w:sz w:val="24"/>
              </w:rPr>
              <w:t xml:space="preserve"> </w:t>
            </w:r>
            <w:r>
              <w:rPr>
                <w:sz w:val="24"/>
              </w:rPr>
              <w:t>формирование</w:t>
            </w:r>
            <w:r>
              <w:rPr>
                <w:spacing w:val="1"/>
                <w:sz w:val="24"/>
              </w:rPr>
              <w:t xml:space="preserve"> </w:t>
            </w:r>
            <w:r>
              <w:rPr>
                <w:sz w:val="24"/>
              </w:rPr>
              <w:t>адекватных</w:t>
            </w:r>
            <w:r>
              <w:rPr>
                <w:spacing w:val="1"/>
                <w:sz w:val="24"/>
              </w:rPr>
              <w:t xml:space="preserve"> </w:t>
            </w:r>
            <w:r>
              <w:rPr>
                <w:sz w:val="24"/>
              </w:rPr>
              <w:t>форм</w:t>
            </w:r>
            <w:r>
              <w:rPr>
                <w:spacing w:val="1"/>
                <w:sz w:val="24"/>
              </w:rPr>
              <w:t xml:space="preserve"> </w:t>
            </w:r>
            <w:r>
              <w:rPr>
                <w:sz w:val="24"/>
              </w:rPr>
              <w:t>утверждения</w:t>
            </w:r>
            <w:r>
              <w:rPr>
                <w:spacing w:val="1"/>
                <w:sz w:val="24"/>
              </w:rPr>
              <w:t xml:space="preserve"> </w:t>
            </w:r>
            <w:r>
              <w:rPr>
                <w:sz w:val="24"/>
              </w:rPr>
              <w:t>самостоятельности,</w:t>
            </w:r>
            <w:r>
              <w:rPr>
                <w:spacing w:val="1"/>
                <w:sz w:val="24"/>
              </w:rPr>
              <w:t xml:space="preserve"> </w:t>
            </w:r>
            <w:r>
              <w:rPr>
                <w:sz w:val="24"/>
              </w:rPr>
              <w:t>личностной</w:t>
            </w:r>
            <w:r>
              <w:rPr>
                <w:spacing w:val="1"/>
                <w:sz w:val="24"/>
              </w:rPr>
              <w:t xml:space="preserve"> </w:t>
            </w:r>
            <w:r>
              <w:rPr>
                <w:sz w:val="24"/>
              </w:rPr>
              <w:t>автономии;</w:t>
            </w:r>
          </w:p>
          <w:p w14:paraId="3F6973CB" w14:textId="77777777" w:rsidR="00FF2DB4" w:rsidRDefault="00C34CCB">
            <w:pPr>
              <w:pStyle w:val="TableParagraph"/>
              <w:numPr>
                <w:ilvl w:val="0"/>
                <w:numId w:val="96"/>
              </w:numPr>
              <w:tabs>
                <w:tab w:val="left" w:pos="565"/>
              </w:tabs>
              <w:spacing w:before="1" w:line="237" w:lineRule="auto"/>
              <w:ind w:right="97" w:hanging="32"/>
              <w:jc w:val="both"/>
              <w:rPr>
                <w:sz w:val="24"/>
              </w:rPr>
            </w:pPr>
            <w:r>
              <w:rPr>
                <w:sz w:val="24"/>
              </w:rPr>
              <w:t>формирование</w:t>
            </w:r>
            <w:r>
              <w:rPr>
                <w:spacing w:val="1"/>
                <w:sz w:val="24"/>
              </w:rPr>
              <w:t xml:space="preserve"> </w:t>
            </w:r>
            <w:r>
              <w:rPr>
                <w:sz w:val="24"/>
              </w:rPr>
              <w:t>способов</w:t>
            </w:r>
            <w:r>
              <w:rPr>
                <w:spacing w:val="1"/>
                <w:sz w:val="24"/>
              </w:rPr>
              <w:t xml:space="preserve"> </w:t>
            </w:r>
            <w:r>
              <w:rPr>
                <w:sz w:val="24"/>
              </w:rPr>
              <w:t>регуляции</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эмоциональных</w:t>
            </w:r>
            <w:r>
              <w:rPr>
                <w:spacing w:val="1"/>
                <w:sz w:val="24"/>
              </w:rPr>
              <w:t xml:space="preserve"> </w:t>
            </w:r>
            <w:r>
              <w:rPr>
                <w:sz w:val="24"/>
              </w:rPr>
              <w:t>состояний;</w:t>
            </w:r>
          </w:p>
          <w:p w14:paraId="4B8C0E4F" w14:textId="77777777" w:rsidR="00FF2DB4" w:rsidRDefault="00C34CCB">
            <w:pPr>
              <w:pStyle w:val="TableParagraph"/>
              <w:numPr>
                <w:ilvl w:val="0"/>
                <w:numId w:val="96"/>
              </w:numPr>
              <w:tabs>
                <w:tab w:val="left" w:pos="565"/>
                <w:tab w:val="left" w:pos="1705"/>
                <w:tab w:val="left" w:pos="2513"/>
                <w:tab w:val="left" w:pos="3909"/>
              </w:tabs>
              <w:spacing w:before="3"/>
              <w:ind w:right="97" w:hanging="32"/>
              <w:jc w:val="both"/>
              <w:rPr>
                <w:sz w:val="24"/>
              </w:rPr>
            </w:pPr>
            <w:r>
              <w:rPr>
                <w:sz w:val="24"/>
              </w:rPr>
              <w:t>развитие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личностного</w:t>
            </w:r>
            <w:r>
              <w:rPr>
                <w:spacing w:val="1"/>
                <w:sz w:val="24"/>
              </w:rPr>
              <w:t xml:space="preserve"> </w:t>
            </w:r>
            <w:r>
              <w:rPr>
                <w:sz w:val="24"/>
              </w:rPr>
              <w:t>общения</w:t>
            </w:r>
            <w:r>
              <w:rPr>
                <w:sz w:val="24"/>
              </w:rPr>
              <w:tab/>
              <w:t>в</w:t>
            </w:r>
            <w:r>
              <w:rPr>
                <w:sz w:val="24"/>
              </w:rPr>
              <w:tab/>
              <w:t>группе</w:t>
            </w:r>
            <w:r>
              <w:rPr>
                <w:sz w:val="24"/>
              </w:rPr>
              <w:tab/>
              <w:t>сверстников,</w:t>
            </w:r>
            <w:r>
              <w:rPr>
                <w:spacing w:val="-58"/>
                <w:sz w:val="24"/>
              </w:rPr>
              <w:t xml:space="preserve"> </w:t>
            </w:r>
            <w:r>
              <w:rPr>
                <w:sz w:val="24"/>
              </w:rPr>
              <w:t>коммуникативной</w:t>
            </w:r>
            <w:r>
              <w:rPr>
                <w:spacing w:val="-3"/>
                <w:sz w:val="24"/>
              </w:rPr>
              <w:t xml:space="preserve"> </w:t>
            </w:r>
            <w:r>
              <w:rPr>
                <w:sz w:val="24"/>
              </w:rPr>
              <w:t>компетенции;</w:t>
            </w:r>
          </w:p>
          <w:p w14:paraId="570DC530" w14:textId="77777777" w:rsidR="00FF2DB4" w:rsidRDefault="00C34CCB">
            <w:pPr>
              <w:pStyle w:val="TableParagraph"/>
              <w:numPr>
                <w:ilvl w:val="0"/>
                <w:numId w:val="96"/>
              </w:numPr>
              <w:tabs>
                <w:tab w:val="left" w:pos="565"/>
              </w:tabs>
              <w:spacing w:before="4" w:line="237" w:lineRule="auto"/>
              <w:ind w:right="97" w:hanging="32"/>
              <w:jc w:val="both"/>
              <w:rPr>
                <w:sz w:val="24"/>
              </w:rPr>
            </w:pPr>
            <w:r>
              <w:rPr>
                <w:sz w:val="24"/>
              </w:rPr>
              <w:t>развитие</w:t>
            </w:r>
            <w:r>
              <w:rPr>
                <w:spacing w:val="1"/>
                <w:sz w:val="24"/>
              </w:rPr>
              <w:t xml:space="preserve"> </w:t>
            </w:r>
            <w:r>
              <w:rPr>
                <w:sz w:val="24"/>
              </w:rPr>
              <w:t>компетенций,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продолжения образования и профессионального</w:t>
            </w:r>
            <w:r>
              <w:rPr>
                <w:spacing w:val="1"/>
                <w:sz w:val="24"/>
              </w:rPr>
              <w:t xml:space="preserve"> </w:t>
            </w:r>
            <w:r>
              <w:rPr>
                <w:sz w:val="24"/>
              </w:rPr>
              <w:t>самоопределения;</w:t>
            </w:r>
          </w:p>
          <w:p w14:paraId="4652B022" w14:textId="77777777" w:rsidR="00FF2DB4" w:rsidRDefault="00C34CCB">
            <w:pPr>
              <w:pStyle w:val="TableParagraph"/>
              <w:numPr>
                <w:ilvl w:val="0"/>
                <w:numId w:val="96"/>
              </w:numPr>
              <w:tabs>
                <w:tab w:val="left" w:pos="565"/>
              </w:tabs>
              <w:spacing w:before="4"/>
              <w:ind w:right="98" w:hanging="32"/>
              <w:jc w:val="both"/>
              <w:rPr>
                <w:sz w:val="24"/>
              </w:rPr>
            </w:pPr>
            <w:r>
              <w:rPr>
                <w:sz w:val="24"/>
              </w:rPr>
              <w:t>формирование</w:t>
            </w:r>
            <w:r>
              <w:rPr>
                <w:spacing w:val="1"/>
                <w:sz w:val="24"/>
              </w:rPr>
              <w:t xml:space="preserve"> </w:t>
            </w:r>
            <w:r>
              <w:rPr>
                <w:sz w:val="24"/>
              </w:rPr>
              <w:t>навыков</w:t>
            </w:r>
            <w:r>
              <w:rPr>
                <w:spacing w:val="1"/>
                <w:sz w:val="24"/>
              </w:rPr>
              <w:t xml:space="preserve"> </w:t>
            </w:r>
            <w:r>
              <w:rPr>
                <w:sz w:val="24"/>
              </w:rPr>
              <w:t>получения</w:t>
            </w:r>
            <w:r>
              <w:rPr>
                <w:spacing w:val="1"/>
                <w:sz w:val="24"/>
              </w:rPr>
              <w:t xml:space="preserve"> </w:t>
            </w:r>
            <w:r>
              <w:rPr>
                <w:sz w:val="24"/>
              </w:rPr>
              <w:t>и</w:t>
            </w:r>
            <w:r>
              <w:rPr>
                <w:spacing w:val="-57"/>
                <w:sz w:val="24"/>
              </w:rPr>
              <w:t xml:space="preserve"> </w:t>
            </w:r>
            <w:r>
              <w:rPr>
                <w:sz w:val="24"/>
              </w:rPr>
              <w:t>использования</w:t>
            </w:r>
            <w:r>
              <w:rPr>
                <w:spacing w:val="1"/>
                <w:sz w:val="24"/>
              </w:rPr>
              <w:t xml:space="preserve"> </w:t>
            </w:r>
            <w:r>
              <w:rPr>
                <w:sz w:val="24"/>
              </w:rPr>
              <w:t>информации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ИКТ),</w:t>
            </w:r>
            <w:r>
              <w:rPr>
                <w:spacing w:val="1"/>
                <w:sz w:val="24"/>
              </w:rPr>
              <w:t xml:space="preserve"> </w:t>
            </w:r>
            <w:r>
              <w:rPr>
                <w:sz w:val="24"/>
              </w:rPr>
              <w:t>способствующих</w:t>
            </w:r>
            <w:r>
              <w:rPr>
                <w:spacing w:val="1"/>
                <w:sz w:val="24"/>
              </w:rPr>
              <w:t xml:space="preserve"> </w:t>
            </w:r>
            <w:r>
              <w:rPr>
                <w:sz w:val="24"/>
              </w:rPr>
              <w:t>повышению</w:t>
            </w:r>
            <w:r>
              <w:rPr>
                <w:spacing w:val="1"/>
                <w:sz w:val="24"/>
              </w:rPr>
              <w:t xml:space="preserve"> </w:t>
            </w:r>
            <w:r>
              <w:rPr>
                <w:sz w:val="24"/>
              </w:rPr>
              <w:t>социальных</w:t>
            </w:r>
            <w:r>
              <w:rPr>
                <w:spacing w:val="-57"/>
                <w:sz w:val="24"/>
              </w:rPr>
              <w:t xml:space="preserve"> </w:t>
            </w:r>
            <w:r>
              <w:rPr>
                <w:sz w:val="24"/>
              </w:rPr>
              <w:t>компетенций и адаптации в реальных жизненных</w:t>
            </w:r>
            <w:r>
              <w:rPr>
                <w:spacing w:val="-57"/>
                <w:sz w:val="24"/>
              </w:rPr>
              <w:t xml:space="preserve"> </w:t>
            </w:r>
            <w:r>
              <w:rPr>
                <w:sz w:val="24"/>
              </w:rPr>
              <w:t>условиях;</w:t>
            </w:r>
          </w:p>
          <w:p w14:paraId="6D3BDF31" w14:textId="77777777" w:rsidR="00FF2DB4" w:rsidRDefault="00C34CCB">
            <w:pPr>
              <w:pStyle w:val="TableParagraph"/>
              <w:numPr>
                <w:ilvl w:val="0"/>
                <w:numId w:val="96"/>
              </w:numPr>
              <w:tabs>
                <w:tab w:val="left" w:pos="565"/>
              </w:tabs>
              <w:spacing w:before="2" w:line="237" w:lineRule="auto"/>
              <w:ind w:right="97" w:hanging="32"/>
              <w:jc w:val="both"/>
              <w:rPr>
                <w:sz w:val="24"/>
              </w:rPr>
            </w:pPr>
            <w:r>
              <w:rPr>
                <w:sz w:val="24"/>
              </w:rPr>
              <w:t>социальная</w:t>
            </w:r>
            <w:r>
              <w:rPr>
                <w:spacing w:val="1"/>
                <w:sz w:val="24"/>
              </w:rPr>
              <w:t xml:space="preserve"> </w:t>
            </w:r>
            <w:r>
              <w:rPr>
                <w:sz w:val="24"/>
              </w:rPr>
              <w:t>защита</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неблагоприятных</w:t>
            </w:r>
            <w:r>
              <w:rPr>
                <w:spacing w:val="8"/>
                <w:sz w:val="24"/>
              </w:rPr>
              <w:t xml:space="preserve"> </w:t>
            </w:r>
            <w:r>
              <w:rPr>
                <w:sz w:val="24"/>
              </w:rPr>
              <w:t>условий</w:t>
            </w:r>
            <w:r>
              <w:rPr>
                <w:spacing w:val="7"/>
                <w:sz w:val="24"/>
              </w:rPr>
              <w:t xml:space="preserve"> </w:t>
            </w:r>
            <w:r>
              <w:rPr>
                <w:sz w:val="24"/>
              </w:rPr>
              <w:t>жизни</w:t>
            </w:r>
            <w:r>
              <w:rPr>
                <w:spacing w:val="4"/>
                <w:sz w:val="24"/>
              </w:rPr>
              <w:t xml:space="preserve"> </w:t>
            </w:r>
            <w:r>
              <w:rPr>
                <w:sz w:val="24"/>
              </w:rPr>
              <w:t>при</w:t>
            </w:r>
          </w:p>
          <w:p w14:paraId="2CEE48A6" w14:textId="77777777" w:rsidR="00FF2DB4" w:rsidRDefault="00C34CCB">
            <w:pPr>
              <w:pStyle w:val="TableParagraph"/>
              <w:spacing w:line="264" w:lineRule="exact"/>
              <w:ind w:left="107"/>
              <w:jc w:val="both"/>
              <w:rPr>
                <w:sz w:val="24"/>
              </w:rPr>
            </w:pPr>
            <w:r>
              <w:rPr>
                <w:sz w:val="24"/>
              </w:rPr>
              <w:t>психотравмирующих</w:t>
            </w:r>
            <w:r>
              <w:rPr>
                <w:spacing w:val="-3"/>
                <w:sz w:val="24"/>
              </w:rPr>
              <w:t xml:space="preserve"> </w:t>
            </w:r>
            <w:r>
              <w:rPr>
                <w:sz w:val="24"/>
              </w:rPr>
              <w:t>обстоятельствах.</w:t>
            </w:r>
          </w:p>
        </w:tc>
        <w:tc>
          <w:tcPr>
            <w:tcW w:w="2218" w:type="dxa"/>
          </w:tcPr>
          <w:p w14:paraId="4C65C6DF" w14:textId="77777777" w:rsidR="00FF2DB4" w:rsidRDefault="00FF2DB4">
            <w:pPr>
              <w:pStyle w:val="TableParagraph"/>
              <w:rPr>
                <w:sz w:val="26"/>
              </w:rPr>
            </w:pPr>
          </w:p>
          <w:p w14:paraId="778B262F" w14:textId="77777777" w:rsidR="00FF2DB4" w:rsidRDefault="00FF2DB4">
            <w:pPr>
              <w:pStyle w:val="TableParagraph"/>
              <w:rPr>
                <w:sz w:val="26"/>
              </w:rPr>
            </w:pPr>
          </w:p>
          <w:p w14:paraId="3044DCB9" w14:textId="77777777" w:rsidR="00FF2DB4" w:rsidRDefault="00FF2DB4">
            <w:pPr>
              <w:pStyle w:val="TableParagraph"/>
              <w:rPr>
                <w:sz w:val="26"/>
              </w:rPr>
            </w:pPr>
          </w:p>
          <w:p w14:paraId="5CD48497" w14:textId="77777777" w:rsidR="00FF2DB4" w:rsidRDefault="00FF2DB4">
            <w:pPr>
              <w:pStyle w:val="TableParagraph"/>
              <w:spacing w:before="1"/>
              <w:rPr>
                <w:sz w:val="32"/>
              </w:rPr>
            </w:pPr>
          </w:p>
          <w:p w14:paraId="5FEF7776" w14:textId="77777777" w:rsidR="00FF2DB4" w:rsidRDefault="00C34CCB">
            <w:pPr>
              <w:pStyle w:val="TableParagraph"/>
              <w:ind w:left="107"/>
              <w:rPr>
                <w:sz w:val="24"/>
              </w:rPr>
            </w:pPr>
            <w:r>
              <w:rPr>
                <w:sz w:val="24"/>
              </w:rPr>
              <w:t>кл.рук.</w:t>
            </w:r>
          </w:p>
          <w:p w14:paraId="00C6C535" w14:textId="77777777" w:rsidR="00FF2DB4" w:rsidRDefault="00FF2DB4">
            <w:pPr>
              <w:pStyle w:val="TableParagraph"/>
              <w:spacing w:before="1"/>
              <w:rPr>
                <w:sz w:val="31"/>
              </w:rPr>
            </w:pPr>
          </w:p>
          <w:p w14:paraId="648845D6" w14:textId="77777777" w:rsidR="00FF2DB4" w:rsidRDefault="00C34CCB">
            <w:pPr>
              <w:pStyle w:val="TableParagraph"/>
              <w:ind w:left="107"/>
              <w:rPr>
                <w:sz w:val="24"/>
              </w:rPr>
            </w:pPr>
            <w:r>
              <w:rPr>
                <w:sz w:val="24"/>
              </w:rPr>
              <w:t>педагог-психолог</w:t>
            </w:r>
          </w:p>
          <w:p w14:paraId="5AEC1CCD" w14:textId="77777777" w:rsidR="00FF2DB4" w:rsidRDefault="00FF2DB4">
            <w:pPr>
              <w:pStyle w:val="TableParagraph"/>
              <w:spacing w:before="4"/>
              <w:rPr>
                <w:sz w:val="31"/>
              </w:rPr>
            </w:pPr>
          </w:p>
          <w:p w14:paraId="2F19C5A8" w14:textId="77777777" w:rsidR="00FF2DB4" w:rsidRDefault="00C34CCB">
            <w:pPr>
              <w:pStyle w:val="TableParagraph"/>
              <w:spacing w:line="276" w:lineRule="auto"/>
              <w:ind w:left="107" w:right="233"/>
              <w:rPr>
                <w:sz w:val="24"/>
              </w:rPr>
            </w:pPr>
            <w:r>
              <w:rPr>
                <w:sz w:val="24"/>
              </w:rPr>
              <w:t>педагог-психолог,</w:t>
            </w:r>
            <w:r>
              <w:rPr>
                <w:spacing w:val="-57"/>
                <w:sz w:val="24"/>
              </w:rPr>
              <w:t xml:space="preserve"> </w:t>
            </w:r>
            <w:r>
              <w:rPr>
                <w:sz w:val="24"/>
              </w:rPr>
              <w:t>учитель-логопед,</w:t>
            </w:r>
          </w:p>
          <w:p w14:paraId="0AC08810" w14:textId="77777777" w:rsidR="00FF2DB4" w:rsidRDefault="00FF2DB4">
            <w:pPr>
              <w:pStyle w:val="TableParagraph"/>
              <w:rPr>
                <w:sz w:val="26"/>
              </w:rPr>
            </w:pPr>
          </w:p>
          <w:p w14:paraId="173092F9" w14:textId="77777777" w:rsidR="00FF2DB4" w:rsidRDefault="00FF2DB4">
            <w:pPr>
              <w:pStyle w:val="TableParagraph"/>
              <w:rPr>
                <w:sz w:val="29"/>
              </w:rPr>
            </w:pPr>
          </w:p>
          <w:p w14:paraId="3D832709" w14:textId="77777777" w:rsidR="00FF2DB4" w:rsidRDefault="00C34CCB">
            <w:pPr>
              <w:pStyle w:val="TableParagraph"/>
              <w:spacing w:before="1" w:line="276" w:lineRule="auto"/>
              <w:ind w:left="107" w:right="233"/>
              <w:rPr>
                <w:sz w:val="24"/>
              </w:rPr>
            </w:pPr>
            <w:r>
              <w:rPr>
                <w:sz w:val="24"/>
              </w:rPr>
              <w:t>педагог-психолог,</w:t>
            </w:r>
            <w:r>
              <w:rPr>
                <w:spacing w:val="-57"/>
                <w:sz w:val="24"/>
              </w:rPr>
              <w:t xml:space="preserve"> </w:t>
            </w:r>
            <w:r>
              <w:rPr>
                <w:sz w:val="24"/>
              </w:rPr>
              <w:t>учитель-логопед,</w:t>
            </w:r>
            <w:r>
              <w:rPr>
                <w:spacing w:val="1"/>
                <w:sz w:val="24"/>
              </w:rPr>
              <w:t xml:space="preserve"> </w:t>
            </w:r>
            <w:r>
              <w:rPr>
                <w:sz w:val="24"/>
              </w:rPr>
              <w:t>педагог-психолог</w:t>
            </w:r>
          </w:p>
          <w:p w14:paraId="6B7D502B" w14:textId="77777777" w:rsidR="00FF2DB4" w:rsidRDefault="00FF2DB4">
            <w:pPr>
              <w:pStyle w:val="TableParagraph"/>
              <w:spacing w:before="6"/>
              <w:rPr>
                <w:sz w:val="27"/>
              </w:rPr>
            </w:pPr>
          </w:p>
          <w:p w14:paraId="417981E6" w14:textId="77777777" w:rsidR="00FF2DB4" w:rsidRDefault="00C34CCB">
            <w:pPr>
              <w:pStyle w:val="TableParagraph"/>
              <w:spacing w:before="1"/>
              <w:ind w:left="107"/>
              <w:rPr>
                <w:sz w:val="24"/>
              </w:rPr>
            </w:pPr>
            <w:r>
              <w:rPr>
                <w:sz w:val="24"/>
              </w:rPr>
              <w:t>педагог-психолог</w:t>
            </w:r>
          </w:p>
          <w:p w14:paraId="6D792D31" w14:textId="77777777" w:rsidR="00FF2DB4" w:rsidRDefault="00FF2DB4">
            <w:pPr>
              <w:pStyle w:val="TableParagraph"/>
              <w:rPr>
                <w:sz w:val="26"/>
              </w:rPr>
            </w:pPr>
          </w:p>
          <w:p w14:paraId="5CC7AC6E" w14:textId="77777777" w:rsidR="00FF2DB4" w:rsidRDefault="00FF2DB4">
            <w:pPr>
              <w:pStyle w:val="TableParagraph"/>
              <w:spacing w:before="9"/>
              <w:rPr>
                <w:sz w:val="32"/>
              </w:rPr>
            </w:pPr>
          </w:p>
          <w:p w14:paraId="732EED12" w14:textId="77777777" w:rsidR="00FF2DB4" w:rsidRDefault="00C34CCB">
            <w:pPr>
              <w:pStyle w:val="TableParagraph"/>
              <w:spacing w:before="1" w:line="276" w:lineRule="auto"/>
              <w:ind w:left="107" w:right="293"/>
              <w:rPr>
                <w:sz w:val="24"/>
              </w:rPr>
            </w:pPr>
            <w:r>
              <w:rPr>
                <w:sz w:val="24"/>
              </w:rPr>
              <w:t>педагог-психолог</w:t>
            </w:r>
            <w:r>
              <w:rPr>
                <w:spacing w:val="-57"/>
                <w:sz w:val="24"/>
              </w:rPr>
              <w:t xml:space="preserve"> </w:t>
            </w:r>
            <w:r>
              <w:rPr>
                <w:sz w:val="24"/>
              </w:rPr>
              <w:t>педагог-психолог</w:t>
            </w:r>
          </w:p>
          <w:p w14:paraId="6A49C811" w14:textId="77777777" w:rsidR="00FF2DB4" w:rsidRDefault="00FF2DB4">
            <w:pPr>
              <w:pStyle w:val="TableParagraph"/>
              <w:spacing w:before="7"/>
              <w:rPr>
                <w:sz w:val="27"/>
              </w:rPr>
            </w:pPr>
          </w:p>
          <w:p w14:paraId="2B8D302F" w14:textId="77777777" w:rsidR="00FF2DB4" w:rsidRDefault="00C34CCB">
            <w:pPr>
              <w:pStyle w:val="TableParagraph"/>
              <w:spacing w:before="1" w:line="552" w:lineRule="auto"/>
              <w:ind w:left="107" w:right="279"/>
              <w:rPr>
                <w:sz w:val="24"/>
              </w:rPr>
            </w:pPr>
            <w:r>
              <w:rPr>
                <w:sz w:val="24"/>
              </w:rPr>
              <w:t>педагог-психолог</w:t>
            </w:r>
            <w:r>
              <w:rPr>
                <w:spacing w:val="-57"/>
                <w:sz w:val="24"/>
              </w:rPr>
              <w:t xml:space="preserve"> </w:t>
            </w:r>
            <w:r>
              <w:rPr>
                <w:sz w:val="24"/>
              </w:rPr>
              <w:t>кл.рук.</w:t>
            </w:r>
          </w:p>
          <w:p w14:paraId="627E4627" w14:textId="77777777" w:rsidR="00FF2DB4" w:rsidRDefault="00FF2DB4">
            <w:pPr>
              <w:pStyle w:val="TableParagraph"/>
              <w:rPr>
                <w:sz w:val="26"/>
              </w:rPr>
            </w:pPr>
          </w:p>
          <w:p w14:paraId="21562029" w14:textId="77777777" w:rsidR="00FF2DB4" w:rsidRDefault="00FF2DB4">
            <w:pPr>
              <w:pStyle w:val="TableParagraph"/>
              <w:rPr>
                <w:sz w:val="26"/>
              </w:rPr>
            </w:pPr>
          </w:p>
          <w:p w14:paraId="001C7E25" w14:textId="77777777" w:rsidR="00FF2DB4" w:rsidRDefault="00FF2DB4">
            <w:pPr>
              <w:pStyle w:val="TableParagraph"/>
              <w:rPr>
                <w:sz w:val="26"/>
              </w:rPr>
            </w:pPr>
          </w:p>
          <w:p w14:paraId="601FFC39" w14:textId="77777777" w:rsidR="00FF2DB4" w:rsidRDefault="00FF2DB4">
            <w:pPr>
              <w:pStyle w:val="TableParagraph"/>
              <w:spacing w:before="4"/>
              <w:rPr>
                <w:sz w:val="32"/>
              </w:rPr>
            </w:pPr>
          </w:p>
          <w:p w14:paraId="461C0C0C" w14:textId="77777777" w:rsidR="00FF2DB4" w:rsidRDefault="00C34CCB">
            <w:pPr>
              <w:pStyle w:val="TableParagraph"/>
              <w:spacing w:line="276" w:lineRule="auto"/>
              <w:ind w:left="107" w:right="843"/>
              <w:rPr>
                <w:sz w:val="24"/>
              </w:rPr>
            </w:pPr>
            <w:r>
              <w:rPr>
                <w:sz w:val="24"/>
              </w:rPr>
              <w:t>социальный</w:t>
            </w:r>
            <w:r>
              <w:rPr>
                <w:spacing w:val="-57"/>
                <w:sz w:val="24"/>
              </w:rPr>
              <w:t xml:space="preserve"> </w:t>
            </w:r>
            <w:r>
              <w:rPr>
                <w:sz w:val="24"/>
              </w:rPr>
              <w:t>педагог</w:t>
            </w:r>
          </w:p>
          <w:p w14:paraId="3D06FB75" w14:textId="77777777" w:rsidR="00FF2DB4" w:rsidRDefault="00C34CCB">
            <w:pPr>
              <w:pStyle w:val="TableParagraph"/>
              <w:spacing w:line="275" w:lineRule="exact"/>
              <w:ind w:left="107"/>
              <w:rPr>
                <w:sz w:val="24"/>
              </w:rPr>
            </w:pPr>
            <w:r>
              <w:rPr>
                <w:sz w:val="24"/>
              </w:rPr>
              <w:t>педагог-психолог</w:t>
            </w:r>
          </w:p>
        </w:tc>
      </w:tr>
      <w:tr w:rsidR="00FF2DB4" w14:paraId="40AD83D0" w14:textId="77777777">
        <w:trPr>
          <w:trHeight w:val="3175"/>
        </w:trPr>
        <w:tc>
          <w:tcPr>
            <w:tcW w:w="2451" w:type="dxa"/>
          </w:tcPr>
          <w:p w14:paraId="4B40B3C2" w14:textId="77777777" w:rsidR="00FF2DB4" w:rsidRDefault="00FF2DB4">
            <w:pPr>
              <w:pStyle w:val="TableParagraph"/>
              <w:rPr>
                <w:sz w:val="27"/>
              </w:rPr>
            </w:pPr>
          </w:p>
          <w:p w14:paraId="0C3CEC5A" w14:textId="77777777" w:rsidR="00FF2DB4" w:rsidRDefault="00C34CCB">
            <w:pPr>
              <w:pStyle w:val="TableParagraph"/>
              <w:spacing w:line="278" w:lineRule="auto"/>
              <w:ind w:left="107" w:right="429" w:firstLine="33"/>
              <w:rPr>
                <w:i/>
                <w:sz w:val="24"/>
              </w:rPr>
            </w:pPr>
            <w:r>
              <w:rPr>
                <w:i/>
                <w:spacing w:val="-1"/>
                <w:sz w:val="24"/>
              </w:rPr>
              <w:t>Консультативная</w:t>
            </w:r>
            <w:r>
              <w:rPr>
                <w:i/>
                <w:spacing w:val="-57"/>
                <w:sz w:val="24"/>
              </w:rPr>
              <w:t xml:space="preserve"> </w:t>
            </w:r>
            <w:r>
              <w:rPr>
                <w:i/>
                <w:sz w:val="24"/>
              </w:rPr>
              <w:t>работа</w:t>
            </w:r>
          </w:p>
        </w:tc>
        <w:tc>
          <w:tcPr>
            <w:tcW w:w="5348" w:type="dxa"/>
          </w:tcPr>
          <w:p w14:paraId="1843E821" w14:textId="77777777" w:rsidR="00FF2DB4" w:rsidRDefault="00C34CCB">
            <w:pPr>
              <w:pStyle w:val="TableParagraph"/>
              <w:numPr>
                <w:ilvl w:val="0"/>
                <w:numId w:val="95"/>
              </w:numPr>
              <w:tabs>
                <w:tab w:val="left" w:pos="420"/>
              </w:tabs>
              <w:ind w:right="100" w:hanging="32"/>
              <w:jc w:val="both"/>
              <w:rPr>
                <w:sz w:val="24"/>
              </w:rPr>
            </w:pPr>
            <w:r>
              <w:rPr>
                <w:sz w:val="24"/>
              </w:rPr>
              <w:t>выработка</w:t>
            </w:r>
            <w:r>
              <w:rPr>
                <w:spacing w:val="1"/>
                <w:sz w:val="24"/>
              </w:rPr>
              <w:t xml:space="preserve"> </w:t>
            </w:r>
            <w:r>
              <w:rPr>
                <w:sz w:val="24"/>
              </w:rPr>
              <w:t>совместных</w:t>
            </w:r>
            <w:r>
              <w:rPr>
                <w:spacing w:val="1"/>
                <w:sz w:val="24"/>
              </w:rPr>
              <w:t xml:space="preserve"> </w:t>
            </w:r>
            <w:r>
              <w:rPr>
                <w:sz w:val="24"/>
              </w:rPr>
              <w:t>обоснованных</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w:t>
            </w:r>
            <w:r>
              <w:rPr>
                <w:spacing w:val="-57"/>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единых</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p>
          <w:p w14:paraId="002CECA5" w14:textId="77777777" w:rsidR="00FF2DB4" w:rsidRDefault="00C34CCB">
            <w:pPr>
              <w:pStyle w:val="TableParagraph"/>
              <w:numPr>
                <w:ilvl w:val="0"/>
                <w:numId w:val="95"/>
              </w:numPr>
              <w:tabs>
                <w:tab w:val="left" w:pos="420"/>
              </w:tabs>
              <w:ind w:right="100" w:hanging="32"/>
              <w:jc w:val="both"/>
              <w:rPr>
                <w:sz w:val="24"/>
              </w:rPr>
            </w:pPr>
            <w:r>
              <w:rPr>
                <w:sz w:val="24"/>
              </w:rPr>
              <w:t>консультирование</w:t>
            </w:r>
            <w:r>
              <w:rPr>
                <w:spacing w:val="1"/>
                <w:sz w:val="24"/>
              </w:rPr>
              <w:t xml:space="preserve"> </w:t>
            </w:r>
            <w:r>
              <w:rPr>
                <w:sz w:val="24"/>
              </w:rPr>
              <w:t>специалистами</w:t>
            </w:r>
            <w:r>
              <w:rPr>
                <w:spacing w:val="61"/>
                <w:sz w:val="24"/>
              </w:rPr>
              <w:t xml:space="preserve"> </w:t>
            </w:r>
            <w:r>
              <w:rPr>
                <w:sz w:val="24"/>
              </w:rPr>
              <w:t>педагогов</w:t>
            </w:r>
            <w:r>
              <w:rPr>
                <w:spacing w:val="-57"/>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индивидуально</w:t>
            </w:r>
            <w:r>
              <w:rPr>
                <w:spacing w:val="1"/>
                <w:sz w:val="24"/>
              </w:rPr>
              <w:t xml:space="preserve"> </w:t>
            </w:r>
            <w:r>
              <w:rPr>
                <w:sz w:val="24"/>
              </w:rPr>
              <w:t>ориентированных</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с</w:t>
            </w:r>
            <w:r>
              <w:rPr>
                <w:spacing w:val="-57"/>
                <w:sz w:val="24"/>
              </w:rPr>
              <w:t xml:space="preserve"> </w:t>
            </w:r>
            <w:r>
              <w:rPr>
                <w:sz w:val="24"/>
              </w:rPr>
              <w:t>ограниченными</w:t>
            </w:r>
            <w:r>
              <w:rPr>
                <w:spacing w:val="-1"/>
                <w:sz w:val="24"/>
              </w:rPr>
              <w:t xml:space="preserve"> </w:t>
            </w:r>
            <w:r>
              <w:rPr>
                <w:sz w:val="24"/>
              </w:rPr>
              <w:t>возможностями</w:t>
            </w:r>
            <w:r>
              <w:rPr>
                <w:spacing w:val="-2"/>
                <w:sz w:val="24"/>
              </w:rPr>
              <w:t xml:space="preserve"> </w:t>
            </w:r>
            <w:r>
              <w:rPr>
                <w:sz w:val="24"/>
              </w:rPr>
              <w:t>здоровья;</w:t>
            </w:r>
          </w:p>
          <w:p w14:paraId="567F2153" w14:textId="77777777" w:rsidR="00FF2DB4" w:rsidRDefault="00C34CCB">
            <w:pPr>
              <w:pStyle w:val="TableParagraph"/>
              <w:numPr>
                <w:ilvl w:val="0"/>
                <w:numId w:val="95"/>
              </w:numPr>
              <w:tabs>
                <w:tab w:val="left" w:pos="420"/>
              </w:tabs>
              <w:ind w:right="97" w:hanging="32"/>
              <w:jc w:val="both"/>
              <w:rPr>
                <w:sz w:val="24"/>
              </w:rPr>
            </w:pPr>
            <w:r>
              <w:rPr>
                <w:sz w:val="24"/>
              </w:rPr>
              <w:t>консультативная</w:t>
            </w:r>
            <w:r>
              <w:rPr>
                <w:spacing w:val="1"/>
                <w:sz w:val="24"/>
              </w:rPr>
              <w:t xml:space="preserve"> </w:t>
            </w:r>
            <w:r>
              <w:rPr>
                <w:sz w:val="24"/>
              </w:rPr>
              <w:t>помощь</w:t>
            </w:r>
            <w:r>
              <w:rPr>
                <w:spacing w:val="1"/>
                <w:sz w:val="24"/>
              </w:rPr>
              <w:t xml:space="preserve"> </w:t>
            </w:r>
            <w:r>
              <w:rPr>
                <w:sz w:val="24"/>
              </w:rPr>
              <w:t>семье</w:t>
            </w:r>
            <w:r>
              <w:rPr>
                <w:spacing w:val="1"/>
                <w:sz w:val="24"/>
              </w:rPr>
              <w:t xml:space="preserve"> </w:t>
            </w:r>
            <w:r>
              <w:rPr>
                <w:sz w:val="24"/>
              </w:rPr>
              <w:t>в</w:t>
            </w:r>
            <w:r>
              <w:rPr>
                <w:spacing w:val="1"/>
                <w:sz w:val="24"/>
              </w:rPr>
              <w:t xml:space="preserve"> </w:t>
            </w:r>
            <w:r>
              <w:rPr>
                <w:sz w:val="24"/>
              </w:rPr>
              <w:t>вопросах</w:t>
            </w:r>
            <w:r>
              <w:rPr>
                <w:spacing w:val="1"/>
                <w:sz w:val="24"/>
              </w:rPr>
              <w:t xml:space="preserve"> </w:t>
            </w:r>
            <w:r>
              <w:rPr>
                <w:sz w:val="24"/>
              </w:rPr>
              <w:t>выбора</w:t>
            </w:r>
            <w:r>
              <w:rPr>
                <w:spacing w:val="53"/>
                <w:sz w:val="24"/>
              </w:rPr>
              <w:t xml:space="preserve"> </w:t>
            </w:r>
            <w:r>
              <w:rPr>
                <w:sz w:val="24"/>
              </w:rPr>
              <w:t>стратегии</w:t>
            </w:r>
            <w:r>
              <w:rPr>
                <w:spacing w:val="55"/>
                <w:sz w:val="24"/>
              </w:rPr>
              <w:t xml:space="preserve"> </w:t>
            </w:r>
            <w:r>
              <w:rPr>
                <w:sz w:val="24"/>
              </w:rPr>
              <w:t>воспитания</w:t>
            </w:r>
            <w:r>
              <w:rPr>
                <w:spacing w:val="51"/>
                <w:sz w:val="24"/>
              </w:rPr>
              <w:t xml:space="preserve"> </w:t>
            </w:r>
            <w:r>
              <w:rPr>
                <w:sz w:val="24"/>
              </w:rPr>
              <w:t>и</w:t>
            </w:r>
            <w:r>
              <w:rPr>
                <w:spacing w:val="54"/>
                <w:sz w:val="24"/>
              </w:rPr>
              <w:t xml:space="preserve"> </w:t>
            </w:r>
            <w:r>
              <w:rPr>
                <w:sz w:val="24"/>
              </w:rPr>
              <w:t>приёмов</w:t>
            </w:r>
          </w:p>
        </w:tc>
        <w:tc>
          <w:tcPr>
            <w:tcW w:w="2218" w:type="dxa"/>
          </w:tcPr>
          <w:p w14:paraId="662E4D82" w14:textId="77777777" w:rsidR="00FF2DB4" w:rsidRDefault="00C34CCB">
            <w:pPr>
              <w:pStyle w:val="TableParagraph"/>
              <w:spacing w:line="270" w:lineRule="exact"/>
              <w:ind w:left="107"/>
              <w:rPr>
                <w:sz w:val="24"/>
              </w:rPr>
            </w:pPr>
            <w:r>
              <w:rPr>
                <w:sz w:val="24"/>
              </w:rPr>
              <w:t>кл.рук.</w:t>
            </w:r>
          </w:p>
          <w:p w14:paraId="19607315" w14:textId="77777777" w:rsidR="00FF2DB4" w:rsidRDefault="00FF2DB4">
            <w:pPr>
              <w:pStyle w:val="TableParagraph"/>
              <w:rPr>
                <w:sz w:val="26"/>
              </w:rPr>
            </w:pPr>
          </w:p>
          <w:p w14:paraId="242BB3F6" w14:textId="77777777" w:rsidR="00FF2DB4" w:rsidRDefault="00FF2DB4">
            <w:pPr>
              <w:pStyle w:val="TableParagraph"/>
              <w:rPr>
                <w:sz w:val="26"/>
              </w:rPr>
            </w:pPr>
          </w:p>
          <w:p w14:paraId="3BA3BB36" w14:textId="77777777" w:rsidR="00FF2DB4" w:rsidRDefault="00FF2DB4">
            <w:pPr>
              <w:pStyle w:val="TableParagraph"/>
              <w:rPr>
                <w:sz w:val="26"/>
              </w:rPr>
            </w:pPr>
          </w:p>
          <w:p w14:paraId="1351CE1A" w14:textId="77777777" w:rsidR="00FF2DB4" w:rsidRDefault="00FF2DB4">
            <w:pPr>
              <w:pStyle w:val="TableParagraph"/>
              <w:rPr>
                <w:sz w:val="26"/>
              </w:rPr>
            </w:pPr>
          </w:p>
          <w:p w14:paraId="445C79DC" w14:textId="77777777" w:rsidR="00FF2DB4" w:rsidRDefault="00FF2DB4">
            <w:pPr>
              <w:pStyle w:val="TableParagraph"/>
              <w:rPr>
                <w:sz w:val="26"/>
              </w:rPr>
            </w:pPr>
          </w:p>
          <w:p w14:paraId="2ABBD287" w14:textId="77777777" w:rsidR="00FF2DB4" w:rsidRDefault="00FF2DB4">
            <w:pPr>
              <w:pStyle w:val="TableParagraph"/>
              <w:rPr>
                <w:sz w:val="26"/>
              </w:rPr>
            </w:pPr>
          </w:p>
          <w:p w14:paraId="02884436" w14:textId="77777777" w:rsidR="00FF2DB4" w:rsidRDefault="00C34CCB">
            <w:pPr>
              <w:pStyle w:val="TableParagraph"/>
              <w:spacing w:before="152" w:line="276" w:lineRule="auto"/>
              <w:ind w:left="107" w:right="279"/>
              <w:rPr>
                <w:sz w:val="24"/>
              </w:rPr>
            </w:pPr>
            <w:r>
              <w:rPr>
                <w:sz w:val="24"/>
              </w:rPr>
              <w:t>педагог-психолог</w:t>
            </w:r>
            <w:r>
              <w:rPr>
                <w:spacing w:val="-57"/>
                <w:sz w:val="24"/>
              </w:rPr>
              <w:t xml:space="preserve"> </w:t>
            </w:r>
            <w:r>
              <w:rPr>
                <w:sz w:val="24"/>
              </w:rPr>
              <w:t>кл.рук.</w:t>
            </w:r>
          </w:p>
        </w:tc>
      </w:tr>
    </w:tbl>
    <w:p w14:paraId="5BA6A53E" w14:textId="77777777" w:rsidR="00FF2DB4" w:rsidRDefault="00FF2DB4">
      <w:pPr>
        <w:spacing w:line="276" w:lineRule="auto"/>
        <w:rPr>
          <w:sz w:val="24"/>
        </w:rPr>
        <w:sectPr w:rsidR="00FF2DB4">
          <w:pgSz w:w="11910" w:h="16840"/>
          <w:pgMar w:top="1200" w:right="160" w:bottom="1600" w:left="880" w:header="0" w:footer="136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1"/>
        <w:gridCol w:w="5348"/>
        <w:gridCol w:w="2218"/>
      </w:tblGrid>
      <w:tr w:rsidR="00FF2DB4" w14:paraId="31406A0C" w14:textId="77777777">
        <w:trPr>
          <w:trHeight w:val="2779"/>
        </w:trPr>
        <w:tc>
          <w:tcPr>
            <w:tcW w:w="2451" w:type="dxa"/>
          </w:tcPr>
          <w:p w14:paraId="231E34D6" w14:textId="77777777" w:rsidR="00FF2DB4" w:rsidRDefault="00FF2DB4">
            <w:pPr>
              <w:pStyle w:val="TableParagraph"/>
              <w:rPr>
                <w:sz w:val="24"/>
              </w:rPr>
            </w:pPr>
          </w:p>
        </w:tc>
        <w:tc>
          <w:tcPr>
            <w:tcW w:w="5348" w:type="dxa"/>
          </w:tcPr>
          <w:p w14:paraId="58DDAC24" w14:textId="77777777" w:rsidR="00FF2DB4" w:rsidRDefault="00C34CCB">
            <w:pPr>
              <w:pStyle w:val="TableParagraph"/>
              <w:ind w:left="138" w:right="98"/>
              <w:jc w:val="both"/>
              <w:rPr>
                <w:sz w:val="24"/>
              </w:rPr>
            </w:pPr>
            <w:r>
              <w:rPr>
                <w:sz w:val="24"/>
              </w:rPr>
              <w:t>коррекционного</w:t>
            </w:r>
            <w:r>
              <w:rPr>
                <w:spacing w:val="1"/>
                <w:sz w:val="24"/>
              </w:rPr>
              <w:t xml:space="preserve"> </w:t>
            </w:r>
            <w:r>
              <w:rPr>
                <w:sz w:val="24"/>
              </w:rPr>
              <w:t>обучения</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14:paraId="4B21B5F9" w14:textId="77777777" w:rsidR="00FF2DB4" w:rsidRDefault="00C34CCB">
            <w:pPr>
              <w:pStyle w:val="TableParagraph"/>
              <w:numPr>
                <w:ilvl w:val="0"/>
                <w:numId w:val="94"/>
              </w:numPr>
              <w:tabs>
                <w:tab w:val="left" w:pos="420"/>
                <w:tab w:val="left" w:pos="2793"/>
                <w:tab w:val="left" w:pos="5108"/>
              </w:tabs>
              <w:ind w:right="97" w:hanging="32"/>
              <w:jc w:val="both"/>
              <w:rPr>
                <w:sz w:val="24"/>
              </w:rPr>
            </w:pPr>
            <w:r>
              <w:rPr>
                <w:sz w:val="24"/>
              </w:rPr>
              <w:t>консультационная</w:t>
            </w:r>
            <w:r>
              <w:rPr>
                <w:spacing w:val="1"/>
                <w:sz w:val="24"/>
              </w:rPr>
              <w:t xml:space="preserve"> </w:t>
            </w:r>
            <w:r>
              <w:rPr>
                <w:sz w:val="24"/>
              </w:rPr>
              <w:t>поддержка</w:t>
            </w:r>
            <w:r>
              <w:rPr>
                <w:spacing w:val="1"/>
                <w:sz w:val="24"/>
              </w:rPr>
              <w:t xml:space="preserve"> </w:t>
            </w:r>
            <w:r>
              <w:rPr>
                <w:sz w:val="24"/>
              </w:rPr>
              <w:t>и</w:t>
            </w:r>
            <w:r>
              <w:rPr>
                <w:spacing w:val="1"/>
                <w:sz w:val="24"/>
              </w:rPr>
              <w:t xml:space="preserve"> </w:t>
            </w:r>
            <w:r>
              <w:rPr>
                <w:sz w:val="24"/>
              </w:rPr>
              <w:t>помощь,</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содействие</w:t>
            </w:r>
            <w:r>
              <w:rPr>
                <w:spacing w:val="1"/>
                <w:sz w:val="24"/>
              </w:rPr>
              <w:t xml:space="preserve"> </w:t>
            </w:r>
            <w:r>
              <w:rPr>
                <w:sz w:val="24"/>
              </w:rPr>
              <w:t>свободному</w:t>
            </w:r>
            <w:r>
              <w:rPr>
                <w:spacing w:val="1"/>
                <w:sz w:val="24"/>
              </w:rPr>
              <w:t xml:space="preserve"> </w:t>
            </w:r>
            <w:r>
              <w:rPr>
                <w:sz w:val="24"/>
              </w:rPr>
              <w:t>и</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профессии,</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места</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соответствии с профессиональными интересами,</w:t>
            </w:r>
            <w:r>
              <w:rPr>
                <w:spacing w:val="1"/>
                <w:sz w:val="24"/>
              </w:rPr>
              <w:t xml:space="preserve"> </w:t>
            </w:r>
            <w:r>
              <w:rPr>
                <w:sz w:val="24"/>
              </w:rPr>
              <w:t>индивидуальными</w:t>
            </w:r>
            <w:r>
              <w:rPr>
                <w:sz w:val="24"/>
              </w:rPr>
              <w:tab/>
              <w:t>способностями</w:t>
            </w:r>
            <w:r>
              <w:rPr>
                <w:sz w:val="24"/>
              </w:rPr>
              <w:tab/>
            </w:r>
            <w:r>
              <w:rPr>
                <w:spacing w:val="-3"/>
                <w:sz w:val="24"/>
              </w:rPr>
              <w:t>и</w:t>
            </w:r>
          </w:p>
          <w:p w14:paraId="674EE394" w14:textId="77777777" w:rsidR="00FF2DB4" w:rsidRDefault="00C34CCB">
            <w:pPr>
              <w:pStyle w:val="TableParagraph"/>
              <w:spacing w:line="261" w:lineRule="exact"/>
              <w:ind w:left="138"/>
              <w:jc w:val="both"/>
              <w:rPr>
                <w:sz w:val="24"/>
              </w:rPr>
            </w:pPr>
            <w:r>
              <w:rPr>
                <w:sz w:val="24"/>
              </w:rPr>
              <w:t>психофизиологическими</w:t>
            </w:r>
            <w:r>
              <w:rPr>
                <w:spacing w:val="-6"/>
                <w:sz w:val="24"/>
              </w:rPr>
              <w:t xml:space="preserve"> </w:t>
            </w:r>
            <w:r>
              <w:rPr>
                <w:sz w:val="24"/>
              </w:rPr>
              <w:t>особенностями.</w:t>
            </w:r>
          </w:p>
        </w:tc>
        <w:tc>
          <w:tcPr>
            <w:tcW w:w="2218" w:type="dxa"/>
          </w:tcPr>
          <w:p w14:paraId="587D819A" w14:textId="77777777" w:rsidR="00FF2DB4" w:rsidRDefault="00FF2DB4">
            <w:pPr>
              <w:pStyle w:val="TableParagraph"/>
              <w:rPr>
                <w:sz w:val="26"/>
              </w:rPr>
            </w:pPr>
          </w:p>
          <w:p w14:paraId="61E1CCCE" w14:textId="77777777" w:rsidR="00FF2DB4" w:rsidRDefault="00FF2DB4">
            <w:pPr>
              <w:pStyle w:val="TableParagraph"/>
              <w:spacing w:before="9"/>
              <w:rPr>
                <w:sz w:val="28"/>
              </w:rPr>
            </w:pPr>
          </w:p>
          <w:p w14:paraId="2E7AEF33" w14:textId="77777777" w:rsidR="00FF2DB4" w:rsidRDefault="00C34CCB">
            <w:pPr>
              <w:pStyle w:val="TableParagraph"/>
              <w:ind w:left="107"/>
              <w:rPr>
                <w:sz w:val="24"/>
              </w:rPr>
            </w:pPr>
            <w:r>
              <w:rPr>
                <w:sz w:val="24"/>
              </w:rPr>
              <w:t>педагог-психолог</w:t>
            </w:r>
          </w:p>
          <w:p w14:paraId="3D3754BD" w14:textId="77777777" w:rsidR="00FF2DB4" w:rsidRDefault="00FF2DB4">
            <w:pPr>
              <w:pStyle w:val="TableParagraph"/>
              <w:rPr>
                <w:sz w:val="26"/>
              </w:rPr>
            </w:pPr>
          </w:p>
          <w:p w14:paraId="0EBAAF01" w14:textId="77777777" w:rsidR="00FF2DB4" w:rsidRDefault="00FF2DB4">
            <w:pPr>
              <w:pStyle w:val="TableParagraph"/>
              <w:rPr>
                <w:sz w:val="26"/>
              </w:rPr>
            </w:pPr>
          </w:p>
          <w:p w14:paraId="2AD872C3" w14:textId="77777777" w:rsidR="00FF2DB4" w:rsidRDefault="00FF2DB4">
            <w:pPr>
              <w:pStyle w:val="TableParagraph"/>
              <w:spacing w:before="5"/>
              <w:rPr>
                <w:sz w:val="34"/>
              </w:rPr>
            </w:pPr>
          </w:p>
          <w:p w14:paraId="4CB75B8F" w14:textId="77777777" w:rsidR="00FF2DB4" w:rsidRDefault="00C34CCB">
            <w:pPr>
              <w:pStyle w:val="TableParagraph"/>
              <w:ind w:left="107"/>
              <w:rPr>
                <w:sz w:val="24"/>
              </w:rPr>
            </w:pPr>
            <w:r>
              <w:rPr>
                <w:sz w:val="24"/>
              </w:rPr>
              <w:t>педагог-</w:t>
            </w:r>
            <w:r>
              <w:rPr>
                <w:spacing w:val="-3"/>
                <w:sz w:val="24"/>
              </w:rPr>
              <w:t xml:space="preserve"> </w:t>
            </w:r>
            <w:r>
              <w:rPr>
                <w:sz w:val="24"/>
              </w:rPr>
              <w:t>психолог</w:t>
            </w:r>
          </w:p>
        </w:tc>
      </w:tr>
      <w:tr w:rsidR="00FF2DB4" w14:paraId="1ADF9FF3" w14:textId="77777777">
        <w:trPr>
          <w:trHeight w:val="6442"/>
        </w:trPr>
        <w:tc>
          <w:tcPr>
            <w:tcW w:w="2451" w:type="dxa"/>
          </w:tcPr>
          <w:p w14:paraId="0F3113D2" w14:textId="77777777" w:rsidR="00FF2DB4" w:rsidRDefault="00FF2DB4">
            <w:pPr>
              <w:pStyle w:val="TableParagraph"/>
              <w:rPr>
                <w:sz w:val="27"/>
              </w:rPr>
            </w:pPr>
          </w:p>
          <w:p w14:paraId="68D22160" w14:textId="77777777" w:rsidR="00FF2DB4" w:rsidRDefault="00C34CCB">
            <w:pPr>
              <w:pStyle w:val="TableParagraph"/>
              <w:spacing w:line="276" w:lineRule="auto"/>
              <w:ind w:left="107" w:right="415" w:firstLine="33"/>
              <w:rPr>
                <w:i/>
                <w:sz w:val="24"/>
              </w:rPr>
            </w:pPr>
            <w:r>
              <w:rPr>
                <w:i/>
                <w:sz w:val="24"/>
              </w:rPr>
              <w:t>Информационно-</w:t>
            </w:r>
            <w:r>
              <w:rPr>
                <w:i/>
                <w:spacing w:val="1"/>
                <w:sz w:val="24"/>
              </w:rPr>
              <w:t xml:space="preserve"> </w:t>
            </w:r>
            <w:r>
              <w:rPr>
                <w:i/>
                <w:spacing w:val="-1"/>
                <w:sz w:val="24"/>
              </w:rPr>
              <w:t>просветительская</w:t>
            </w:r>
            <w:r>
              <w:rPr>
                <w:i/>
                <w:spacing w:val="-57"/>
                <w:sz w:val="24"/>
              </w:rPr>
              <w:t xml:space="preserve"> </w:t>
            </w:r>
            <w:r>
              <w:rPr>
                <w:i/>
                <w:sz w:val="24"/>
              </w:rPr>
              <w:t>работа</w:t>
            </w:r>
          </w:p>
        </w:tc>
        <w:tc>
          <w:tcPr>
            <w:tcW w:w="5348" w:type="dxa"/>
          </w:tcPr>
          <w:p w14:paraId="605741A8" w14:textId="77777777" w:rsidR="00FF2DB4" w:rsidRDefault="00C34CCB">
            <w:pPr>
              <w:pStyle w:val="TableParagraph"/>
              <w:numPr>
                <w:ilvl w:val="0"/>
                <w:numId w:val="93"/>
              </w:numPr>
              <w:tabs>
                <w:tab w:val="left" w:pos="420"/>
              </w:tabs>
              <w:ind w:right="98" w:hanging="32"/>
              <w:jc w:val="both"/>
              <w:rPr>
                <w:sz w:val="24"/>
              </w:rPr>
            </w:pPr>
            <w:r>
              <w:rPr>
                <w:sz w:val="24"/>
              </w:rPr>
              <w:t>информационная поддержка образовательной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особыми</w:t>
            </w:r>
            <w:r>
              <w:rPr>
                <w:spacing w:val="-57"/>
                <w:sz w:val="24"/>
              </w:rPr>
              <w:t xml:space="preserve"> </w:t>
            </w:r>
            <w:r>
              <w:rPr>
                <w:sz w:val="24"/>
              </w:rPr>
              <w:t>образовательными потребностями, их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w:t>
            </w:r>
          </w:p>
          <w:p w14:paraId="0E7EA572" w14:textId="77777777" w:rsidR="00FF2DB4" w:rsidRDefault="00C34CCB">
            <w:pPr>
              <w:pStyle w:val="TableParagraph"/>
              <w:numPr>
                <w:ilvl w:val="0"/>
                <w:numId w:val="93"/>
              </w:numPr>
              <w:tabs>
                <w:tab w:val="left" w:pos="420"/>
              </w:tabs>
              <w:ind w:right="97" w:hanging="32"/>
              <w:jc w:val="both"/>
              <w:rPr>
                <w:sz w:val="24"/>
              </w:rPr>
            </w:pPr>
            <w:r>
              <w:rPr>
                <w:sz w:val="24"/>
              </w:rPr>
              <w:t>различные</w:t>
            </w:r>
            <w:r>
              <w:rPr>
                <w:spacing w:val="1"/>
                <w:sz w:val="24"/>
              </w:rPr>
              <w:t xml:space="preserve"> </w:t>
            </w:r>
            <w:r>
              <w:rPr>
                <w:sz w:val="24"/>
              </w:rPr>
              <w:t>формы</w:t>
            </w:r>
            <w:r>
              <w:rPr>
                <w:spacing w:val="1"/>
                <w:sz w:val="24"/>
              </w:rPr>
              <w:t xml:space="preserve"> </w:t>
            </w:r>
            <w:r>
              <w:rPr>
                <w:sz w:val="24"/>
              </w:rPr>
              <w:t>просветительской</w:t>
            </w:r>
            <w:r>
              <w:rPr>
                <w:spacing w:val="1"/>
                <w:sz w:val="24"/>
              </w:rPr>
              <w:t xml:space="preserve"> </w:t>
            </w:r>
            <w:r>
              <w:rPr>
                <w:sz w:val="24"/>
              </w:rPr>
              <w:t>деятельности (лекции, беседы, информационные</w:t>
            </w:r>
            <w:r>
              <w:rPr>
                <w:spacing w:val="1"/>
                <w:sz w:val="24"/>
              </w:rPr>
              <w:t xml:space="preserve"> </w:t>
            </w:r>
            <w:r>
              <w:rPr>
                <w:sz w:val="24"/>
              </w:rPr>
              <w:t>стенды, печатные материалы), направленные на</w:t>
            </w:r>
            <w:r>
              <w:rPr>
                <w:spacing w:val="1"/>
                <w:sz w:val="24"/>
              </w:rPr>
              <w:t xml:space="preserve"> </w:t>
            </w:r>
            <w:r>
              <w:rPr>
                <w:sz w:val="24"/>
              </w:rPr>
              <w:t>разъяснение</w:t>
            </w:r>
            <w:r>
              <w:rPr>
                <w:spacing w:val="1"/>
                <w:sz w:val="24"/>
              </w:rPr>
              <w:t xml:space="preserve"> </w:t>
            </w:r>
            <w:r>
              <w:rPr>
                <w:sz w:val="24"/>
              </w:rPr>
              <w:t>участникам</w:t>
            </w:r>
            <w:r>
              <w:rPr>
                <w:spacing w:val="1"/>
                <w:sz w:val="24"/>
              </w:rPr>
              <w:t xml:space="preserve"> </w:t>
            </w:r>
            <w:r>
              <w:rPr>
                <w:sz w:val="24"/>
              </w:rPr>
              <w:t>образовательного</w:t>
            </w:r>
            <w:r>
              <w:rPr>
                <w:spacing w:val="1"/>
                <w:sz w:val="24"/>
              </w:rPr>
              <w:t xml:space="preserve"> </w:t>
            </w:r>
            <w:r>
              <w:rPr>
                <w:sz w:val="24"/>
              </w:rPr>
              <w:t>процесса — обучающимся (как имеющим, так и</w:t>
            </w:r>
            <w:r>
              <w:rPr>
                <w:spacing w:val="1"/>
                <w:sz w:val="24"/>
              </w:rPr>
              <w:t xml:space="preserve"> </w:t>
            </w:r>
            <w:r>
              <w:rPr>
                <w:sz w:val="24"/>
              </w:rPr>
              <w:t>не</w:t>
            </w:r>
            <w:r>
              <w:rPr>
                <w:spacing w:val="1"/>
                <w:sz w:val="24"/>
              </w:rPr>
              <w:t xml:space="preserve"> </w:t>
            </w:r>
            <w:r>
              <w:rPr>
                <w:sz w:val="24"/>
              </w:rPr>
              <w:t>имеющим</w:t>
            </w:r>
            <w:r>
              <w:rPr>
                <w:spacing w:val="1"/>
                <w:sz w:val="24"/>
              </w:rPr>
              <w:t xml:space="preserve"> </w:t>
            </w:r>
            <w:r>
              <w:rPr>
                <w:sz w:val="24"/>
              </w:rPr>
              <w:t>недостатки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педагогическим</w:t>
            </w:r>
            <w:r>
              <w:rPr>
                <w:spacing w:val="1"/>
                <w:sz w:val="24"/>
              </w:rPr>
              <w:t xml:space="preserve"> </w:t>
            </w:r>
            <w:r>
              <w:rPr>
                <w:sz w:val="24"/>
              </w:rPr>
              <w:t>работникам</w:t>
            </w:r>
            <w:r>
              <w:rPr>
                <w:spacing w:val="1"/>
                <w:sz w:val="24"/>
              </w:rPr>
              <w:t xml:space="preserve"> </w:t>
            </w:r>
            <w:r>
              <w:rPr>
                <w:sz w:val="24"/>
              </w:rPr>
              <w:t>—</w:t>
            </w:r>
            <w:r>
              <w:rPr>
                <w:spacing w:val="1"/>
                <w:sz w:val="24"/>
              </w:rPr>
              <w:t xml:space="preserve"> </w:t>
            </w:r>
            <w:r>
              <w:rPr>
                <w:sz w:val="24"/>
              </w:rPr>
              <w:t>вопросов,</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образовательного</w:t>
            </w:r>
            <w:r>
              <w:rPr>
                <w:spacing w:val="-57"/>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14:paraId="2B9DD0F8" w14:textId="77777777" w:rsidR="00FF2DB4" w:rsidRDefault="00C34CCB">
            <w:pPr>
              <w:pStyle w:val="TableParagraph"/>
              <w:numPr>
                <w:ilvl w:val="0"/>
                <w:numId w:val="93"/>
              </w:numPr>
              <w:tabs>
                <w:tab w:val="left" w:pos="420"/>
              </w:tabs>
              <w:ind w:right="93" w:hanging="32"/>
              <w:jc w:val="both"/>
              <w:rPr>
                <w:sz w:val="24"/>
              </w:rPr>
            </w:pPr>
            <w:r>
              <w:rPr>
                <w:sz w:val="24"/>
              </w:rPr>
              <w:t>проведение</w:t>
            </w:r>
            <w:r>
              <w:rPr>
                <w:spacing w:val="1"/>
                <w:sz w:val="24"/>
              </w:rPr>
              <w:t xml:space="preserve"> </w:t>
            </w:r>
            <w:r>
              <w:rPr>
                <w:sz w:val="24"/>
              </w:rPr>
              <w:t>тематических</w:t>
            </w:r>
            <w:r>
              <w:rPr>
                <w:spacing w:val="1"/>
                <w:sz w:val="24"/>
              </w:rPr>
              <w:t xml:space="preserve"> </w:t>
            </w:r>
            <w:r>
              <w:rPr>
                <w:sz w:val="24"/>
              </w:rPr>
              <w:t>выступлений</w:t>
            </w:r>
            <w:r>
              <w:rPr>
                <w:spacing w:val="1"/>
                <w:sz w:val="24"/>
              </w:rPr>
              <w:t xml:space="preserve"> </w:t>
            </w:r>
            <w:r>
              <w:rPr>
                <w:sz w:val="24"/>
              </w:rPr>
              <w:t>для</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57"/>
                <w:sz w:val="24"/>
              </w:rPr>
              <w:t xml:space="preserve"> </w:t>
            </w:r>
            <w:r>
              <w:rPr>
                <w:sz w:val="24"/>
              </w:rPr>
              <w:t>представителей) по разъяснению индивидуально-</w:t>
            </w:r>
            <w:r>
              <w:rPr>
                <w:spacing w:val="-57"/>
                <w:sz w:val="24"/>
              </w:rPr>
              <w:t xml:space="preserve"> </w:t>
            </w:r>
            <w:r>
              <w:rPr>
                <w:sz w:val="24"/>
              </w:rPr>
              <w:t>типологических</w:t>
            </w:r>
            <w:r>
              <w:rPr>
                <w:spacing w:val="1"/>
                <w:sz w:val="24"/>
              </w:rPr>
              <w:t xml:space="preserve"> </w:t>
            </w:r>
            <w:r>
              <w:rPr>
                <w:sz w:val="24"/>
              </w:rPr>
              <w:t>особенностей</w:t>
            </w:r>
            <w:r>
              <w:rPr>
                <w:spacing w:val="1"/>
                <w:sz w:val="24"/>
              </w:rPr>
              <w:t xml:space="preserve"> </w:t>
            </w:r>
            <w:r>
              <w:rPr>
                <w:sz w:val="24"/>
              </w:rPr>
              <w:t>различных</w:t>
            </w:r>
            <w:r>
              <w:rPr>
                <w:spacing w:val="1"/>
                <w:sz w:val="24"/>
              </w:rPr>
              <w:t xml:space="preserve"> </w:t>
            </w:r>
            <w:r>
              <w:rPr>
                <w:sz w:val="24"/>
              </w:rPr>
              <w:t>категорий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tc>
        <w:tc>
          <w:tcPr>
            <w:tcW w:w="2218" w:type="dxa"/>
          </w:tcPr>
          <w:p w14:paraId="606689AA" w14:textId="77777777" w:rsidR="00FF2DB4" w:rsidRDefault="00C34CCB">
            <w:pPr>
              <w:pStyle w:val="TableParagraph"/>
              <w:spacing w:line="270" w:lineRule="exact"/>
              <w:ind w:left="107"/>
              <w:rPr>
                <w:sz w:val="24"/>
              </w:rPr>
            </w:pPr>
            <w:r>
              <w:rPr>
                <w:sz w:val="24"/>
              </w:rPr>
              <w:t>кл.рук.</w:t>
            </w:r>
          </w:p>
          <w:p w14:paraId="58BC3B36" w14:textId="77777777" w:rsidR="00FF2DB4" w:rsidRDefault="00FF2DB4">
            <w:pPr>
              <w:pStyle w:val="TableParagraph"/>
              <w:rPr>
                <w:sz w:val="26"/>
              </w:rPr>
            </w:pPr>
          </w:p>
          <w:p w14:paraId="48387B81" w14:textId="77777777" w:rsidR="00FF2DB4" w:rsidRDefault="00FF2DB4">
            <w:pPr>
              <w:pStyle w:val="TableParagraph"/>
              <w:rPr>
                <w:sz w:val="26"/>
              </w:rPr>
            </w:pPr>
          </w:p>
          <w:p w14:paraId="39E6EB7D" w14:textId="77777777" w:rsidR="00FF2DB4" w:rsidRDefault="00FF2DB4">
            <w:pPr>
              <w:pStyle w:val="TableParagraph"/>
              <w:rPr>
                <w:sz w:val="26"/>
              </w:rPr>
            </w:pPr>
          </w:p>
          <w:p w14:paraId="6AE4FC44" w14:textId="77777777" w:rsidR="00FF2DB4" w:rsidRDefault="00FF2DB4">
            <w:pPr>
              <w:pStyle w:val="TableParagraph"/>
              <w:rPr>
                <w:sz w:val="26"/>
              </w:rPr>
            </w:pPr>
          </w:p>
          <w:p w14:paraId="6DAE9F15" w14:textId="77777777" w:rsidR="00FF2DB4" w:rsidRDefault="00FF2DB4">
            <w:pPr>
              <w:pStyle w:val="TableParagraph"/>
              <w:spacing w:before="6"/>
              <w:rPr>
                <w:sz w:val="37"/>
              </w:rPr>
            </w:pPr>
          </w:p>
          <w:p w14:paraId="5F19D580" w14:textId="77777777" w:rsidR="00FF2DB4" w:rsidRDefault="00C34CCB">
            <w:pPr>
              <w:pStyle w:val="TableParagraph"/>
              <w:spacing w:line="278" w:lineRule="auto"/>
              <w:ind w:left="107" w:right="219"/>
              <w:rPr>
                <w:sz w:val="24"/>
              </w:rPr>
            </w:pPr>
            <w:r>
              <w:rPr>
                <w:sz w:val="24"/>
              </w:rPr>
              <w:t>педагог- психолог</w:t>
            </w:r>
            <w:r>
              <w:rPr>
                <w:spacing w:val="-57"/>
                <w:sz w:val="24"/>
              </w:rPr>
              <w:t xml:space="preserve"> </w:t>
            </w:r>
            <w:r>
              <w:rPr>
                <w:sz w:val="24"/>
              </w:rPr>
              <w:t>кл.рук.</w:t>
            </w:r>
          </w:p>
          <w:p w14:paraId="7D20667D" w14:textId="77777777" w:rsidR="00FF2DB4" w:rsidRDefault="00FF2DB4">
            <w:pPr>
              <w:pStyle w:val="TableParagraph"/>
              <w:rPr>
                <w:sz w:val="26"/>
              </w:rPr>
            </w:pPr>
          </w:p>
          <w:p w14:paraId="5F08C531" w14:textId="77777777" w:rsidR="00FF2DB4" w:rsidRDefault="00FF2DB4">
            <w:pPr>
              <w:pStyle w:val="TableParagraph"/>
              <w:rPr>
                <w:sz w:val="26"/>
              </w:rPr>
            </w:pPr>
          </w:p>
          <w:p w14:paraId="6E81C556" w14:textId="77777777" w:rsidR="00FF2DB4" w:rsidRDefault="00FF2DB4">
            <w:pPr>
              <w:pStyle w:val="TableParagraph"/>
              <w:rPr>
                <w:sz w:val="26"/>
              </w:rPr>
            </w:pPr>
          </w:p>
          <w:p w14:paraId="037C5A99" w14:textId="77777777" w:rsidR="00FF2DB4" w:rsidRDefault="00FF2DB4">
            <w:pPr>
              <w:pStyle w:val="TableParagraph"/>
              <w:rPr>
                <w:sz w:val="26"/>
              </w:rPr>
            </w:pPr>
          </w:p>
          <w:p w14:paraId="54AC57DA" w14:textId="77777777" w:rsidR="00FF2DB4" w:rsidRDefault="00FF2DB4">
            <w:pPr>
              <w:pStyle w:val="TableParagraph"/>
              <w:rPr>
                <w:sz w:val="26"/>
              </w:rPr>
            </w:pPr>
          </w:p>
          <w:p w14:paraId="72B32FD7" w14:textId="77777777" w:rsidR="00FF2DB4" w:rsidRDefault="00FF2DB4">
            <w:pPr>
              <w:pStyle w:val="TableParagraph"/>
              <w:spacing w:before="2"/>
              <w:rPr>
                <w:sz w:val="35"/>
              </w:rPr>
            </w:pPr>
          </w:p>
          <w:p w14:paraId="5F3F4FA7" w14:textId="77777777" w:rsidR="00FF2DB4" w:rsidRDefault="00C34CCB">
            <w:pPr>
              <w:pStyle w:val="TableParagraph"/>
              <w:ind w:left="107"/>
              <w:rPr>
                <w:sz w:val="24"/>
              </w:rPr>
            </w:pPr>
            <w:r>
              <w:rPr>
                <w:sz w:val="24"/>
              </w:rPr>
              <w:t>педагог-психолог</w:t>
            </w:r>
          </w:p>
        </w:tc>
      </w:tr>
    </w:tbl>
    <w:p w14:paraId="1007DE6F" w14:textId="77777777" w:rsidR="00FF2DB4" w:rsidRDefault="00FF2DB4">
      <w:pPr>
        <w:pStyle w:val="a3"/>
        <w:spacing w:before="6"/>
        <w:ind w:left="0"/>
        <w:jc w:val="left"/>
        <w:rPr>
          <w:sz w:val="19"/>
        </w:rPr>
      </w:pPr>
    </w:p>
    <w:p w14:paraId="18ED01CC" w14:textId="77777777" w:rsidR="00FF2DB4" w:rsidRDefault="00C34CCB">
      <w:pPr>
        <w:pStyle w:val="3"/>
        <w:spacing w:before="90"/>
        <w:ind w:left="804" w:right="675"/>
        <w:jc w:val="center"/>
      </w:pPr>
      <w:r>
        <w:t>Характеристика</w:t>
      </w:r>
      <w:r>
        <w:rPr>
          <w:spacing w:val="-5"/>
        </w:rPr>
        <w:t xml:space="preserve"> </w:t>
      </w:r>
      <w:r>
        <w:t>содержания</w:t>
      </w:r>
      <w:r>
        <w:rPr>
          <w:spacing w:val="-4"/>
        </w:rPr>
        <w:t xml:space="preserve"> </w:t>
      </w:r>
      <w:r>
        <w:t>программы</w:t>
      </w:r>
    </w:p>
    <w:p w14:paraId="576AAECC" w14:textId="77777777" w:rsidR="00FF2DB4" w:rsidRDefault="00C34CCB">
      <w:pPr>
        <w:pStyle w:val="4"/>
        <w:spacing w:before="40" w:after="43"/>
        <w:ind w:left="804" w:right="7209"/>
        <w:jc w:val="center"/>
      </w:pPr>
      <w:r>
        <w:t>Диагностическая</w:t>
      </w:r>
      <w:r>
        <w:rPr>
          <w:spacing w:val="-1"/>
        </w:rPr>
        <w:t xml:space="preserve"> </w:t>
      </w:r>
      <w:r>
        <w:t>работа:</w:t>
      </w: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2694"/>
        <w:gridCol w:w="3263"/>
        <w:gridCol w:w="1986"/>
      </w:tblGrid>
      <w:tr w:rsidR="00FF2DB4" w14:paraId="4B8B3BC5" w14:textId="77777777">
        <w:trPr>
          <w:trHeight w:val="1271"/>
        </w:trPr>
        <w:tc>
          <w:tcPr>
            <w:tcW w:w="2127" w:type="dxa"/>
          </w:tcPr>
          <w:p w14:paraId="32C0B116" w14:textId="77777777" w:rsidR="00FF2DB4" w:rsidRDefault="00C34CCB">
            <w:pPr>
              <w:pStyle w:val="TableParagraph"/>
              <w:spacing w:before="1" w:line="276" w:lineRule="auto"/>
              <w:ind w:left="290" w:right="252" w:firstLine="391"/>
              <w:rPr>
                <w:b/>
                <w:sz w:val="24"/>
              </w:rPr>
            </w:pPr>
            <w:r>
              <w:rPr>
                <w:b/>
                <w:sz w:val="24"/>
              </w:rPr>
              <w:t>Задачи</w:t>
            </w:r>
            <w:r>
              <w:rPr>
                <w:b/>
                <w:spacing w:val="1"/>
                <w:sz w:val="24"/>
              </w:rPr>
              <w:t xml:space="preserve"> </w:t>
            </w:r>
            <w:r>
              <w:rPr>
                <w:b/>
                <w:sz w:val="24"/>
              </w:rPr>
              <w:t>(направления</w:t>
            </w:r>
            <w:r>
              <w:rPr>
                <w:b/>
                <w:spacing w:val="-57"/>
                <w:sz w:val="24"/>
              </w:rPr>
              <w:t xml:space="preserve"> </w:t>
            </w:r>
            <w:r>
              <w:rPr>
                <w:b/>
                <w:sz w:val="24"/>
              </w:rPr>
              <w:t>деятельности)</w:t>
            </w:r>
          </w:p>
        </w:tc>
        <w:tc>
          <w:tcPr>
            <w:tcW w:w="2694" w:type="dxa"/>
          </w:tcPr>
          <w:p w14:paraId="25565ED4" w14:textId="77777777" w:rsidR="00FF2DB4" w:rsidRDefault="00C34CCB">
            <w:pPr>
              <w:pStyle w:val="TableParagraph"/>
              <w:spacing w:before="1" w:line="276" w:lineRule="auto"/>
              <w:ind w:left="716" w:right="539" w:hanging="137"/>
              <w:rPr>
                <w:b/>
                <w:sz w:val="24"/>
              </w:rPr>
            </w:pPr>
            <w:r>
              <w:rPr>
                <w:b/>
                <w:sz w:val="24"/>
              </w:rPr>
              <w:t>Планируемые</w:t>
            </w:r>
            <w:r>
              <w:rPr>
                <w:b/>
                <w:spacing w:val="-57"/>
                <w:sz w:val="24"/>
              </w:rPr>
              <w:t xml:space="preserve"> </w:t>
            </w:r>
            <w:r>
              <w:rPr>
                <w:b/>
                <w:sz w:val="24"/>
              </w:rPr>
              <w:t>результаты</w:t>
            </w:r>
          </w:p>
        </w:tc>
        <w:tc>
          <w:tcPr>
            <w:tcW w:w="3263" w:type="dxa"/>
          </w:tcPr>
          <w:p w14:paraId="7D80A994" w14:textId="77777777" w:rsidR="00FF2DB4" w:rsidRDefault="00C34CCB">
            <w:pPr>
              <w:pStyle w:val="TableParagraph"/>
              <w:spacing w:before="1" w:line="276" w:lineRule="auto"/>
              <w:ind w:left="858" w:right="801" w:hanging="56"/>
              <w:jc w:val="both"/>
              <w:rPr>
                <w:b/>
                <w:sz w:val="24"/>
              </w:rPr>
            </w:pPr>
            <w:r>
              <w:rPr>
                <w:b/>
                <w:sz w:val="24"/>
              </w:rPr>
              <w:t>Виды и формы</w:t>
            </w:r>
            <w:r>
              <w:rPr>
                <w:b/>
                <w:spacing w:val="-57"/>
                <w:sz w:val="24"/>
              </w:rPr>
              <w:t xml:space="preserve"> </w:t>
            </w:r>
            <w:r>
              <w:rPr>
                <w:b/>
                <w:sz w:val="24"/>
              </w:rPr>
              <w:t>деятельности,</w:t>
            </w:r>
            <w:r>
              <w:rPr>
                <w:b/>
                <w:spacing w:val="-58"/>
                <w:sz w:val="24"/>
              </w:rPr>
              <w:t xml:space="preserve"> </w:t>
            </w:r>
            <w:r>
              <w:rPr>
                <w:b/>
                <w:sz w:val="24"/>
              </w:rPr>
              <w:t>мероприятия</w:t>
            </w:r>
          </w:p>
        </w:tc>
        <w:tc>
          <w:tcPr>
            <w:tcW w:w="1986" w:type="dxa"/>
          </w:tcPr>
          <w:p w14:paraId="4BF6864E" w14:textId="77777777" w:rsidR="00FF2DB4" w:rsidRDefault="00C34CCB">
            <w:pPr>
              <w:pStyle w:val="TableParagraph"/>
              <w:spacing w:before="1" w:line="276" w:lineRule="auto"/>
              <w:ind w:left="351" w:right="332" w:firstLine="278"/>
              <w:rPr>
                <w:b/>
                <w:sz w:val="24"/>
              </w:rPr>
            </w:pPr>
            <w:r>
              <w:rPr>
                <w:b/>
                <w:sz w:val="24"/>
              </w:rPr>
              <w:t>Сроки</w:t>
            </w:r>
            <w:r>
              <w:rPr>
                <w:b/>
                <w:spacing w:val="1"/>
                <w:sz w:val="24"/>
              </w:rPr>
              <w:t xml:space="preserve"> </w:t>
            </w:r>
            <w:r>
              <w:rPr>
                <w:b/>
                <w:sz w:val="24"/>
              </w:rPr>
              <w:t>проведения</w:t>
            </w:r>
          </w:p>
        </w:tc>
      </w:tr>
      <w:tr w:rsidR="00FF2DB4" w14:paraId="740F2705" w14:textId="77777777">
        <w:trPr>
          <w:trHeight w:val="1585"/>
        </w:trPr>
        <w:tc>
          <w:tcPr>
            <w:tcW w:w="2127" w:type="dxa"/>
          </w:tcPr>
          <w:p w14:paraId="3780E1D0" w14:textId="77777777" w:rsidR="00FF2DB4" w:rsidRDefault="00C34CCB">
            <w:pPr>
              <w:pStyle w:val="TableParagraph"/>
              <w:spacing w:line="276" w:lineRule="auto"/>
              <w:ind w:left="107" w:right="713"/>
              <w:rPr>
                <w:sz w:val="24"/>
              </w:rPr>
            </w:pPr>
            <w:r>
              <w:rPr>
                <w:sz w:val="24"/>
              </w:rPr>
              <w:t>Первичная</w:t>
            </w:r>
            <w:r>
              <w:rPr>
                <w:spacing w:val="1"/>
                <w:sz w:val="24"/>
              </w:rPr>
              <w:t xml:space="preserve"> </w:t>
            </w:r>
            <w:r>
              <w:rPr>
                <w:sz w:val="24"/>
              </w:rPr>
              <w:t>диагностика</w:t>
            </w:r>
          </w:p>
        </w:tc>
        <w:tc>
          <w:tcPr>
            <w:tcW w:w="2694" w:type="dxa"/>
          </w:tcPr>
          <w:p w14:paraId="6663BBF5" w14:textId="77777777" w:rsidR="00FF2DB4" w:rsidRDefault="00C34CCB">
            <w:pPr>
              <w:pStyle w:val="TableParagraph"/>
              <w:tabs>
                <w:tab w:val="left" w:pos="2006"/>
                <w:tab w:val="left" w:pos="2474"/>
              </w:tabs>
              <w:spacing w:line="276" w:lineRule="auto"/>
              <w:ind w:left="109" w:right="84"/>
              <w:jc w:val="both"/>
              <w:rPr>
                <w:sz w:val="24"/>
              </w:rPr>
            </w:pPr>
            <w:r>
              <w:rPr>
                <w:sz w:val="24"/>
              </w:rPr>
              <w:t>Создание</w:t>
            </w:r>
            <w:r>
              <w:rPr>
                <w:sz w:val="24"/>
              </w:rPr>
              <w:tab/>
            </w:r>
            <w:r>
              <w:rPr>
                <w:spacing w:val="-1"/>
                <w:sz w:val="24"/>
              </w:rPr>
              <w:t>банка</w:t>
            </w:r>
            <w:r>
              <w:rPr>
                <w:spacing w:val="-58"/>
                <w:sz w:val="24"/>
              </w:rPr>
              <w:t xml:space="preserve"> </w:t>
            </w:r>
            <w:r>
              <w:rPr>
                <w:sz w:val="24"/>
              </w:rPr>
              <w:t>данных</w:t>
            </w:r>
            <w:r>
              <w:rPr>
                <w:spacing w:val="1"/>
                <w:sz w:val="24"/>
              </w:rPr>
              <w:t xml:space="preserve"> </w:t>
            </w:r>
            <w:r>
              <w:rPr>
                <w:sz w:val="24"/>
              </w:rPr>
              <w:t>обучающихся,</w:t>
            </w:r>
            <w:r>
              <w:rPr>
                <w:spacing w:val="-57"/>
                <w:sz w:val="24"/>
              </w:rPr>
              <w:t xml:space="preserve"> </w:t>
            </w:r>
            <w:r>
              <w:rPr>
                <w:sz w:val="24"/>
              </w:rPr>
              <w:t>нуждающихся</w:t>
            </w:r>
            <w:r>
              <w:rPr>
                <w:sz w:val="24"/>
              </w:rPr>
              <w:tab/>
            </w:r>
            <w:r>
              <w:rPr>
                <w:sz w:val="24"/>
              </w:rPr>
              <w:tab/>
            </w:r>
            <w:r>
              <w:rPr>
                <w:spacing w:val="-4"/>
                <w:sz w:val="24"/>
              </w:rPr>
              <w:t>в</w:t>
            </w:r>
            <w:r>
              <w:rPr>
                <w:spacing w:val="-58"/>
                <w:sz w:val="24"/>
              </w:rPr>
              <w:t xml:space="preserve"> </w:t>
            </w:r>
            <w:r>
              <w:rPr>
                <w:sz w:val="24"/>
              </w:rPr>
              <w:t>специализированной</w:t>
            </w:r>
          </w:p>
          <w:p w14:paraId="1B2E8637" w14:textId="77777777" w:rsidR="00FF2DB4" w:rsidRDefault="00C34CCB">
            <w:pPr>
              <w:pStyle w:val="TableParagraph"/>
              <w:ind w:left="109"/>
              <w:rPr>
                <w:sz w:val="24"/>
              </w:rPr>
            </w:pPr>
            <w:r>
              <w:rPr>
                <w:sz w:val="24"/>
              </w:rPr>
              <w:t>помощи.</w:t>
            </w:r>
          </w:p>
        </w:tc>
        <w:tc>
          <w:tcPr>
            <w:tcW w:w="3263" w:type="dxa"/>
          </w:tcPr>
          <w:p w14:paraId="62DFA825" w14:textId="77777777" w:rsidR="00FF2DB4" w:rsidRDefault="00C34CCB">
            <w:pPr>
              <w:pStyle w:val="TableParagraph"/>
              <w:tabs>
                <w:tab w:val="left" w:pos="1407"/>
              </w:tabs>
              <w:spacing w:line="276" w:lineRule="auto"/>
              <w:ind w:left="109" w:right="91" w:hanging="17"/>
              <w:jc w:val="both"/>
              <w:rPr>
                <w:sz w:val="24"/>
              </w:rPr>
            </w:pPr>
            <w:r>
              <w:rPr>
                <w:sz w:val="24"/>
              </w:rPr>
              <w:t>Наблюдение, логопедическое</w:t>
            </w:r>
            <w:r>
              <w:rPr>
                <w:spacing w:val="-57"/>
                <w:sz w:val="24"/>
              </w:rPr>
              <w:t xml:space="preserve"> </w:t>
            </w:r>
            <w:r>
              <w:rPr>
                <w:sz w:val="24"/>
              </w:rPr>
              <w:t>и</w:t>
            </w:r>
            <w:r>
              <w:rPr>
                <w:sz w:val="24"/>
              </w:rPr>
              <w:tab/>
            </w:r>
            <w:r>
              <w:rPr>
                <w:spacing w:val="-1"/>
                <w:sz w:val="24"/>
              </w:rPr>
              <w:t>психологическое</w:t>
            </w:r>
            <w:r>
              <w:rPr>
                <w:spacing w:val="-58"/>
                <w:sz w:val="24"/>
              </w:rPr>
              <w:t xml:space="preserve"> </w:t>
            </w:r>
            <w:r>
              <w:rPr>
                <w:sz w:val="24"/>
              </w:rPr>
              <w:t>обследование;</w:t>
            </w:r>
          </w:p>
          <w:p w14:paraId="39428E2D" w14:textId="77777777" w:rsidR="00FF2DB4" w:rsidRDefault="00C34CCB">
            <w:pPr>
              <w:pStyle w:val="TableParagraph"/>
              <w:ind w:left="92"/>
              <w:jc w:val="both"/>
              <w:rPr>
                <w:sz w:val="24"/>
              </w:rPr>
            </w:pPr>
            <w:r>
              <w:rPr>
                <w:sz w:val="24"/>
              </w:rPr>
              <w:t xml:space="preserve">анкетирование     </w:t>
            </w:r>
            <w:r>
              <w:rPr>
                <w:spacing w:val="6"/>
                <w:sz w:val="24"/>
              </w:rPr>
              <w:t xml:space="preserve"> </w:t>
            </w:r>
            <w:r>
              <w:rPr>
                <w:sz w:val="24"/>
              </w:rPr>
              <w:t>родителей,</w:t>
            </w:r>
          </w:p>
          <w:p w14:paraId="49551C0E" w14:textId="77777777" w:rsidR="00FF2DB4" w:rsidRDefault="00C34CCB">
            <w:pPr>
              <w:pStyle w:val="TableParagraph"/>
              <w:spacing w:before="35"/>
              <w:ind w:left="109"/>
              <w:jc w:val="both"/>
              <w:rPr>
                <w:sz w:val="24"/>
              </w:rPr>
            </w:pPr>
            <w:r>
              <w:rPr>
                <w:sz w:val="24"/>
              </w:rPr>
              <w:t>беседы</w:t>
            </w:r>
            <w:r>
              <w:rPr>
                <w:spacing w:val="-2"/>
                <w:sz w:val="24"/>
              </w:rPr>
              <w:t xml:space="preserve"> </w:t>
            </w:r>
            <w:r>
              <w:rPr>
                <w:sz w:val="24"/>
              </w:rPr>
              <w:t>с</w:t>
            </w:r>
            <w:r>
              <w:rPr>
                <w:spacing w:val="-4"/>
                <w:sz w:val="24"/>
              </w:rPr>
              <w:t xml:space="preserve"> </w:t>
            </w:r>
            <w:r>
              <w:rPr>
                <w:sz w:val="24"/>
              </w:rPr>
              <w:t>педагогами</w:t>
            </w:r>
          </w:p>
        </w:tc>
        <w:tc>
          <w:tcPr>
            <w:tcW w:w="1986" w:type="dxa"/>
          </w:tcPr>
          <w:p w14:paraId="61221868" w14:textId="77777777" w:rsidR="00FF2DB4" w:rsidRDefault="00C34CCB">
            <w:pPr>
              <w:pStyle w:val="TableParagraph"/>
              <w:spacing w:line="270" w:lineRule="exact"/>
              <w:ind w:left="209"/>
              <w:rPr>
                <w:sz w:val="24"/>
              </w:rPr>
            </w:pPr>
            <w:r>
              <w:rPr>
                <w:sz w:val="24"/>
              </w:rPr>
              <w:t>сентябрь</w:t>
            </w:r>
          </w:p>
        </w:tc>
      </w:tr>
      <w:tr w:rsidR="00FF2DB4" w14:paraId="72D68503" w14:textId="77777777">
        <w:trPr>
          <w:trHeight w:val="635"/>
        </w:trPr>
        <w:tc>
          <w:tcPr>
            <w:tcW w:w="2127" w:type="dxa"/>
          </w:tcPr>
          <w:p w14:paraId="0458D179" w14:textId="77777777" w:rsidR="00FF2DB4" w:rsidRDefault="00C34CCB">
            <w:pPr>
              <w:pStyle w:val="TableParagraph"/>
              <w:spacing w:line="270" w:lineRule="exact"/>
              <w:ind w:left="107"/>
              <w:rPr>
                <w:sz w:val="24"/>
              </w:rPr>
            </w:pPr>
            <w:r>
              <w:rPr>
                <w:sz w:val="24"/>
              </w:rPr>
              <w:t>Углубленная</w:t>
            </w:r>
          </w:p>
          <w:p w14:paraId="5E68BCBD" w14:textId="77777777" w:rsidR="00FF2DB4" w:rsidRDefault="00C34CCB">
            <w:pPr>
              <w:pStyle w:val="TableParagraph"/>
              <w:spacing w:before="43"/>
              <w:ind w:left="107"/>
              <w:rPr>
                <w:sz w:val="24"/>
              </w:rPr>
            </w:pPr>
            <w:r>
              <w:rPr>
                <w:sz w:val="24"/>
              </w:rPr>
              <w:t>диагностика</w:t>
            </w:r>
            <w:r>
              <w:rPr>
                <w:spacing w:val="11"/>
                <w:sz w:val="24"/>
              </w:rPr>
              <w:t xml:space="preserve"> </w:t>
            </w:r>
            <w:r>
              <w:rPr>
                <w:sz w:val="24"/>
              </w:rPr>
              <w:t>детей</w:t>
            </w:r>
          </w:p>
        </w:tc>
        <w:tc>
          <w:tcPr>
            <w:tcW w:w="2694" w:type="dxa"/>
          </w:tcPr>
          <w:p w14:paraId="731D77D2" w14:textId="77777777" w:rsidR="00FF2DB4" w:rsidRDefault="00C34CCB">
            <w:pPr>
              <w:pStyle w:val="TableParagraph"/>
              <w:spacing w:line="270" w:lineRule="exact"/>
              <w:ind w:left="109"/>
              <w:rPr>
                <w:sz w:val="24"/>
              </w:rPr>
            </w:pPr>
            <w:r>
              <w:rPr>
                <w:sz w:val="24"/>
              </w:rPr>
              <w:t>Получение</w:t>
            </w:r>
          </w:p>
          <w:p w14:paraId="4C8AB956" w14:textId="77777777" w:rsidR="00FF2DB4" w:rsidRDefault="00C34CCB">
            <w:pPr>
              <w:pStyle w:val="TableParagraph"/>
              <w:spacing w:before="43"/>
              <w:ind w:left="109"/>
              <w:rPr>
                <w:sz w:val="24"/>
              </w:rPr>
            </w:pPr>
            <w:r>
              <w:rPr>
                <w:sz w:val="24"/>
              </w:rPr>
              <w:t>объективных</w:t>
            </w:r>
            <w:r>
              <w:rPr>
                <w:spacing w:val="65"/>
                <w:sz w:val="24"/>
              </w:rPr>
              <w:t xml:space="preserve"> </w:t>
            </w:r>
            <w:r>
              <w:rPr>
                <w:sz w:val="24"/>
              </w:rPr>
              <w:t>сведений</w:t>
            </w:r>
          </w:p>
        </w:tc>
        <w:tc>
          <w:tcPr>
            <w:tcW w:w="3263" w:type="dxa"/>
          </w:tcPr>
          <w:p w14:paraId="00F4F070" w14:textId="77777777" w:rsidR="00FF2DB4" w:rsidRDefault="00C34CCB">
            <w:pPr>
              <w:pStyle w:val="TableParagraph"/>
              <w:spacing w:line="270" w:lineRule="exact"/>
              <w:ind w:left="92"/>
              <w:rPr>
                <w:sz w:val="24"/>
              </w:rPr>
            </w:pPr>
            <w:r>
              <w:rPr>
                <w:sz w:val="24"/>
              </w:rPr>
              <w:t>Диагностирование</w:t>
            </w:r>
          </w:p>
          <w:p w14:paraId="4FB8A425" w14:textId="77777777" w:rsidR="00FF2DB4" w:rsidRDefault="00C34CCB">
            <w:pPr>
              <w:pStyle w:val="TableParagraph"/>
              <w:spacing w:before="43"/>
              <w:ind w:left="92"/>
              <w:rPr>
                <w:sz w:val="24"/>
              </w:rPr>
            </w:pPr>
            <w:r>
              <w:rPr>
                <w:sz w:val="24"/>
              </w:rPr>
              <w:t>Заполнение</w:t>
            </w:r>
            <w:r>
              <w:rPr>
                <w:spacing w:val="56"/>
                <w:sz w:val="24"/>
              </w:rPr>
              <w:t xml:space="preserve"> </w:t>
            </w:r>
            <w:r>
              <w:rPr>
                <w:sz w:val="24"/>
              </w:rPr>
              <w:t>диагностических</w:t>
            </w:r>
          </w:p>
        </w:tc>
        <w:tc>
          <w:tcPr>
            <w:tcW w:w="1986" w:type="dxa"/>
          </w:tcPr>
          <w:p w14:paraId="797E06C4" w14:textId="77777777" w:rsidR="00FF2DB4" w:rsidRDefault="00C34CCB">
            <w:pPr>
              <w:pStyle w:val="TableParagraph"/>
              <w:spacing w:line="270" w:lineRule="exact"/>
              <w:ind w:left="269"/>
              <w:rPr>
                <w:sz w:val="24"/>
              </w:rPr>
            </w:pPr>
            <w:r>
              <w:rPr>
                <w:sz w:val="24"/>
              </w:rPr>
              <w:t>сентябрь</w:t>
            </w:r>
          </w:p>
        </w:tc>
      </w:tr>
    </w:tbl>
    <w:p w14:paraId="2AB9AF04" w14:textId="77777777" w:rsidR="00FF2DB4" w:rsidRDefault="00FF2DB4">
      <w:pPr>
        <w:spacing w:line="270" w:lineRule="exact"/>
        <w:rPr>
          <w:sz w:val="24"/>
        </w:rPr>
        <w:sectPr w:rsidR="00FF2DB4">
          <w:pgSz w:w="11910" w:h="16840"/>
          <w:pgMar w:top="1200" w:right="160" w:bottom="1600" w:left="880" w:header="0" w:footer="1365"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2694"/>
        <w:gridCol w:w="3263"/>
        <w:gridCol w:w="1986"/>
      </w:tblGrid>
      <w:tr w:rsidR="00FF2DB4" w14:paraId="219254F0" w14:textId="77777777">
        <w:trPr>
          <w:trHeight w:val="2539"/>
        </w:trPr>
        <w:tc>
          <w:tcPr>
            <w:tcW w:w="2127" w:type="dxa"/>
            <w:tcBorders>
              <w:top w:val="nil"/>
            </w:tcBorders>
          </w:tcPr>
          <w:p w14:paraId="307BE7B9" w14:textId="77777777" w:rsidR="00FF2DB4" w:rsidRDefault="00C34CCB">
            <w:pPr>
              <w:pStyle w:val="TableParagraph"/>
              <w:tabs>
                <w:tab w:val="left" w:pos="534"/>
                <w:tab w:val="left" w:pos="1367"/>
              </w:tabs>
              <w:spacing w:line="276" w:lineRule="auto"/>
              <w:ind w:left="107" w:right="88"/>
              <w:rPr>
                <w:sz w:val="24"/>
              </w:rPr>
            </w:pPr>
            <w:r>
              <w:rPr>
                <w:sz w:val="24"/>
              </w:rPr>
              <w:t>с</w:t>
            </w:r>
            <w:r>
              <w:rPr>
                <w:sz w:val="24"/>
              </w:rPr>
              <w:tab/>
              <w:t>ОВЗ,</w:t>
            </w:r>
            <w:r>
              <w:rPr>
                <w:sz w:val="24"/>
              </w:rPr>
              <w:tab/>
            </w:r>
            <w:r>
              <w:rPr>
                <w:spacing w:val="-1"/>
                <w:sz w:val="24"/>
              </w:rPr>
              <w:t>детей-</w:t>
            </w:r>
            <w:r>
              <w:rPr>
                <w:spacing w:val="-57"/>
                <w:sz w:val="24"/>
              </w:rPr>
              <w:t xml:space="preserve"> </w:t>
            </w:r>
            <w:r>
              <w:rPr>
                <w:sz w:val="24"/>
              </w:rPr>
              <w:t>инвалидов</w:t>
            </w:r>
          </w:p>
        </w:tc>
        <w:tc>
          <w:tcPr>
            <w:tcW w:w="2694" w:type="dxa"/>
            <w:tcBorders>
              <w:top w:val="nil"/>
            </w:tcBorders>
          </w:tcPr>
          <w:p w14:paraId="1C7571AF" w14:textId="77777777" w:rsidR="00FF2DB4" w:rsidRDefault="00C34CCB">
            <w:pPr>
              <w:pStyle w:val="TableParagraph"/>
              <w:tabs>
                <w:tab w:val="left" w:pos="637"/>
                <w:tab w:val="left" w:pos="2347"/>
              </w:tabs>
              <w:spacing w:line="276" w:lineRule="auto"/>
              <w:ind w:left="109" w:right="86"/>
              <w:rPr>
                <w:sz w:val="24"/>
              </w:rPr>
            </w:pPr>
            <w:r>
              <w:rPr>
                <w:sz w:val="24"/>
              </w:rPr>
              <w:t>об</w:t>
            </w:r>
            <w:r>
              <w:rPr>
                <w:sz w:val="24"/>
              </w:rPr>
              <w:tab/>
              <w:t>обучающемся</w:t>
            </w:r>
            <w:r>
              <w:rPr>
                <w:sz w:val="24"/>
              </w:rPr>
              <w:tab/>
            </w:r>
            <w:r>
              <w:rPr>
                <w:spacing w:val="-1"/>
                <w:sz w:val="24"/>
              </w:rPr>
              <w:t>на</w:t>
            </w:r>
            <w:r>
              <w:rPr>
                <w:spacing w:val="-57"/>
                <w:sz w:val="24"/>
              </w:rPr>
              <w:t xml:space="preserve"> </w:t>
            </w:r>
            <w:r>
              <w:rPr>
                <w:sz w:val="24"/>
              </w:rPr>
              <w:t>основании</w:t>
            </w:r>
          </w:p>
          <w:p w14:paraId="6097195E" w14:textId="77777777" w:rsidR="00FF2DB4" w:rsidRDefault="00C34CCB">
            <w:pPr>
              <w:pStyle w:val="TableParagraph"/>
              <w:spacing w:line="278" w:lineRule="auto"/>
              <w:ind w:left="109" w:right="802"/>
              <w:rPr>
                <w:sz w:val="24"/>
              </w:rPr>
            </w:pPr>
            <w:r>
              <w:rPr>
                <w:sz w:val="24"/>
              </w:rPr>
              <w:t>диагностической</w:t>
            </w:r>
            <w:r>
              <w:rPr>
                <w:spacing w:val="-57"/>
                <w:sz w:val="24"/>
              </w:rPr>
              <w:t xml:space="preserve"> </w:t>
            </w:r>
            <w:r>
              <w:rPr>
                <w:sz w:val="24"/>
              </w:rPr>
              <w:t>информации</w:t>
            </w:r>
          </w:p>
          <w:p w14:paraId="1FB52057" w14:textId="77777777" w:rsidR="00FF2DB4" w:rsidRDefault="00C34CCB">
            <w:pPr>
              <w:pStyle w:val="TableParagraph"/>
              <w:spacing w:line="276" w:lineRule="auto"/>
              <w:ind w:left="109" w:right="85"/>
              <w:jc w:val="both"/>
              <w:rPr>
                <w:sz w:val="24"/>
              </w:rPr>
            </w:pPr>
            <w:r>
              <w:rPr>
                <w:sz w:val="24"/>
              </w:rPr>
              <w:t>специалистов</w:t>
            </w:r>
            <w:r>
              <w:rPr>
                <w:spacing w:val="1"/>
                <w:sz w:val="24"/>
              </w:rPr>
              <w:t xml:space="preserve"> </w:t>
            </w:r>
            <w:r>
              <w:rPr>
                <w:sz w:val="24"/>
              </w:rPr>
              <w:t>разного</w:t>
            </w:r>
            <w:r>
              <w:rPr>
                <w:spacing w:val="-57"/>
                <w:sz w:val="24"/>
              </w:rPr>
              <w:t xml:space="preserve"> </w:t>
            </w:r>
            <w:r>
              <w:rPr>
                <w:sz w:val="24"/>
              </w:rPr>
              <w:t>профиля,</w:t>
            </w:r>
            <w:r>
              <w:rPr>
                <w:spacing w:val="1"/>
                <w:sz w:val="24"/>
              </w:rPr>
              <w:t xml:space="preserve"> </w:t>
            </w:r>
            <w:r>
              <w:rPr>
                <w:sz w:val="24"/>
              </w:rPr>
              <w:t>создание</w:t>
            </w:r>
            <w:r>
              <w:rPr>
                <w:spacing w:val="-57"/>
                <w:sz w:val="24"/>
              </w:rPr>
              <w:t xml:space="preserve"> </w:t>
            </w:r>
            <w:r>
              <w:rPr>
                <w:sz w:val="24"/>
              </w:rPr>
              <w:t>диагностических</w:t>
            </w:r>
          </w:p>
          <w:p w14:paraId="02A66062" w14:textId="77777777" w:rsidR="00FF2DB4" w:rsidRDefault="00C34CCB">
            <w:pPr>
              <w:pStyle w:val="TableParagraph"/>
              <w:ind w:left="109"/>
              <w:jc w:val="both"/>
              <w:rPr>
                <w:sz w:val="24"/>
              </w:rPr>
            </w:pPr>
            <w:r>
              <w:rPr>
                <w:sz w:val="24"/>
              </w:rPr>
              <w:t>"портретов"</w:t>
            </w:r>
            <w:r>
              <w:rPr>
                <w:spacing w:val="-3"/>
                <w:sz w:val="24"/>
              </w:rPr>
              <w:t xml:space="preserve"> </w:t>
            </w:r>
            <w:r>
              <w:rPr>
                <w:sz w:val="24"/>
              </w:rPr>
              <w:t>детей</w:t>
            </w:r>
          </w:p>
        </w:tc>
        <w:tc>
          <w:tcPr>
            <w:tcW w:w="3263" w:type="dxa"/>
            <w:tcBorders>
              <w:top w:val="nil"/>
            </w:tcBorders>
          </w:tcPr>
          <w:p w14:paraId="43CC3A9C" w14:textId="77777777" w:rsidR="00FF2DB4" w:rsidRDefault="00C34CCB">
            <w:pPr>
              <w:pStyle w:val="TableParagraph"/>
              <w:spacing w:line="276" w:lineRule="auto"/>
              <w:ind w:left="109" w:right="87"/>
              <w:jc w:val="both"/>
              <w:rPr>
                <w:sz w:val="24"/>
              </w:rPr>
            </w:pPr>
            <w:r>
              <w:rPr>
                <w:sz w:val="24"/>
              </w:rPr>
              <w:t>документов</w:t>
            </w:r>
            <w:r>
              <w:rPr>
                <w:spacing w:val="1"/>
                <w:sz w:val="24"/>
              </w:rPr>
              <w:t xml:space="preserve"> </w:t>
            </w:r>
            <w:r>
              <w:rPr>
                <w:sz w:val="24"/>
              </w:rPr>
              <w:t>специалистами</w:t>
            </w:r>
            <w:r>
              <w:rPr>
                <w:spacing w:val="-57"/>
                <w:sz w:val="24"/>
              </w:rPr>
              <w:t xml:space="preserve"> </w:t>
            </w:r>
            <w:r>
              <w:rPr>
                <w:sz w:val="24"/>
              </w:rPr>
              <w:t>(речевой</w:t>
            </w:r>
            <w:r>
              <w:rPr>
                <w:spacing w:val="1"/>
                <w:sz w:val="24"/>
              </w:rPr>
              <w:t xml:space="preserve"> </w:t>
            </w:r>
            <w:r>
              <w:rPr>
                <w:sz w:val="24"/>
              </w:rPr>
              <w:t>карты,</w:t>
            </w:r>
            <w:r>
              <w:rPr>
                <w:spacing w:val="1"/>
                <w:sz w:val="24"/>
              </w:rPr>
              <w:t xml:space="preserve"> </w:t>
            </w:r>
            <w:r>
              <w:rPr>
                <w:sz w:val="24"/>
              </w:rPr>
              <w:t>протокола</w:t>
            </w:r>
            <w:r>
              <w:rPr>
                <w:spacing w:val="1"/>
                <w:sz w:val="24"/>
              </w:rPr>
              <w:t xml:space="preserve"> </w:t>
            </w:r>
            <w:r>
              <w:rPr>
                <w:sz w:val="24"/>
              </w:rPr>
              <w:t>обследования)</w:t>
            </w:r>
          </w:p>
        </w:tc>
        <w:tc>
          <w:tcPr>
            <w:tcW w:w="1986" w:type="dxa"/>
            <w:tcBorders>
              <w:top w:val="nil"/>
            </w:tcBorders>
          </w:tcPr>
          <w:p w14:paraId="0CF1568F" w14:textId="77777777" w:rsidR="00FF2DB4" w:rsidRDefault="00FF2DB4">
            <w:pPr>
              <w:pStyle w:val="TableParagraph"/>
              <w:rPr>
                <w:sz w:val="24"/>
              </w:rPr>
            </w:pPr>
          </w:p>
        </w:tc>
      </w:tr>
      <w:tr w:rsidR="00FF2DB4" w14:paraId="58F0E4B2" w14:textId="77777777">
        <w:trPr>
          <w:trHeight w:val="4127"/>
        </w:trPr>
        <w:tc>
          <w:tcPr>
            <w:tcW w:w="2127" w:type="dxa"/>
          </w:tcPr>
          <w:p w14:paraId="05D13C61" w14:textId="77777777" w:rsidR="00FF2DB4" w:rsidRDefault="00C34CCB">
            <w:pPr>
              <w:pStyle w:val="TableParagraph"/>
              <w:tabs>
                <w:tab w:val="left" w:pos="1891"/>
              </w:tabs>
              <w:spacing w:line="276" w:lineRule="auto"/>
              <w:ind w:left="107" w:right="85"/>
              <w:rPr>
                <w:sz w:val="24"/>
              </w:rPr>
            </w:pPr>
            <w:r>
              <w:rPr>
                <w:sz w:val="24"/>
              </w:rPr>
              <w:t>Определение</w:t>
            </w:r>
            <w:r>
              <w:rPr>
                <w:spacing w:val="1"/>
                <w:sz w:val="24"/>
              </w:rPr>
              <w:t xml:space="preserve"> </w:t>
            </w:r>
            <w:r>
              <w:rPr>
                <w:sz w:val="24"/>
              </w:rPr>
              <w:t>уровня</w:t>
            </w:r>
            <w:r>
              <w:rPr>
                <w:spacing w:val="1"/>
                <w:sz w:val="24"/>
              </w:rPr>
              <w:t xml:space="preserve"> </w:t>
            </w:r>
            <w:r>
              <w:rPr>
                <w:sz w:val="24"/>
              </w:rPr>
              <w:t>организованности</w:t>
            </w:r>
            <w:r>
              <w:rPr>
                <w:spacing w:val="1"/>
                <w:sz w:val="24"/>
              </w:rPr>
              <w:t xml:space="preserve"> </w:t>
            </w:r>
            <w:r>
              <w:rPr>
                <w:sz w:val="24"/>
              </w:rPr>
              <w:t>ребенка,</w:t>
            </w:r>
            <w:r>
              <w:rPr>
                <w:spacing w:val="1"/>
                <w:sz w:val="24"/>
              </w:rPr>
              <w:t xml:space="preserve"> </w:t>
            </w:r>
            <w:r>
              <w:rPr>
                <w:sz w:val="24"/>
              </w:rPr>
              <w:t>особенности</w:t>
            </w:r>
            <w:r>
              <w:rPr>
                <w:spacing w:val="1"/>
                <w:sz w:val="24"/>
              </w:rPr>
              <w:t xml:space="preserve"> </w:t>
            </w:r>
            <w:r>
              <w:rPr>
                <w:sz w:val="24"/>
              </w:rPr>
              <w:t>эмоционально-</w:t>
            </w:r>
            <w:r>
              <w:rPr>
                <w:spacing w:val="1"/>
                <w:sz w:val="24"/>
              </w:rPr>
              <w:t xml:space="preserve"> </w:t>
            </w:r>
            <w:r>
              <w:rPr>
                <w:sz w:val="24"/>
              </w:rPr>
              <w:t>волевой</w:t>
            </w:r>
            <w:r>
              <w:rPr>
                <w:sz w:val="24"/>
              </w:rPr>
              <w:tab/>
            </w:r>
            <w:r>
              <w:rPr>
                <w:spacing w:val="-5"/>
                <w:sz w:val="24"/>
              </w:rPr>
              <w:t>и</w:t>
            </w:r>
          </w:p>
          <w:p w14:paraId="470609C3" w14:textId="77777777" w:rsidR="00FF2DB4" w:rsidRDefault="00C34CCB">
            <w:pPr>
              <w:pStyle w:val="TableParagraph"/>
              <w:ind w:left="107"/>
              <w:rPr>
                <w:sz w:val="24"/>
              </w:rPr>
            </w:pPr>
            <w:r>
              <w:rPr>
                <w:sz w:val="24"/>
              </w:rPr>
              <w:t>личностной</w:t>
            </w:r>
          </w:p>
          <w:p w14:paraId="4DB16457" w14:textId="77777777" w:rsidR="00FF2DB4" w:rsidRDefault="00C34CCB">
            <w:pPr>
              <w:pStyle w:val="TableParagraph"/>
              <w:tabs>
                <w:tab w:val="left" w:pos="1769"/>
              </w:tabs>
              <w:spacing w:before="27" w:line="276" w:lineRule="auto"/>
              <w:ind w:left="107" w:right="86"/>
              <w:jc w:val="both"/>
              <w:rPr>
                <w:sz w:val="24"/>
              </w:rPr>
            </w:pPr>
            <w:r>
              <w:rPr>
                <w:sz w:val="24"/>
              </w:rPr>
              <w:t>сферы;</w:t>
            </w:r>
            <w:r>
              <w:rPr>
                <w:spacing w:val="1"/>
                <w:sz w:val="24"/>
              </w:rPr>
              <w:t xml:space="preserve"> </w:t>
            </w:r>
            <w:r>
              <w:rPr>
                <w:sz w:val="24"/>
              </w:rPr>
              <w:t>уровень</w:t>
            </w:r>
            <w:r>
              <w:rPr>
                <w:spacing w:val="-57"/>
                <w:sz w:val="24"/>
              </w:rPr>
              <w:t xml:space="preserve"> </w:t>
            </w:r>
            <w:r>
              <w:rPr>
                <w:sz w:val="24"/>
              </w:rPr>
              <w:t>знаний</w:t>
            </w:r>
            <w:r>
              <w:rPr>
                <w:sz w:val="24"/>
              </w:rPr>
              <w:tab/>
            </w:r>
            <w:r>
              <w:rPr>
                <w:spacing w:val="-2"/>
                <w:sz w:val="24"/>
              </w:rPr>
              <w:t>по</w:t>
            </w:r>
            <w:r>
              <w:rPr>
                <w:spacing w:val="-58"/>
                <w:sz w:val="24"/>
              </w:rPr>
              <w:t xml:space="preserve"> </w:t>
            </w:r>
            <w:r>
              <w:rPr>
                <w:sz w:val="24"/>
              </w:rPr>
              <w:t>предметам</w:t>
            </w:r>
          </w:p>
        </w:tc>
        <w:tc>
          <w:tcPr>
            <w:tcW w:w="2694" w:type="dxa"/>
          </w:tcPr>
          <w:p w14:paraId="29634A07" w14:textId="77777777" w:rsidR="00FF2DB4" w:rsidRDefault="00C34CCB">
            <w:pPr>
              <w:pStyle w:val="TableParagraph"/>
              <w:spacing w:line="276" w:lineRule="auto"/>
              <w:ind w:left="109" w:right="1232"/>
              <w:rPr>
                <w:sz w:val="24"/>
              </w:rPr>
            </w:pPr>
            <w:r>
              <w:rPr>
                <w:sz w:val="24"/>
              </w:rPr>
              <w:t>Получение</w:t>
            </w:r>
            <w:r>
              <w:rPr>
                <w:spacing w:val="1"/>
                <w:sz w:val="24"/>
              </w:rPr>
              <w:t xml:space="preserve"> </w:t>
            </w:r>
            <w:r>
              <w:rPr>
                <w:sz w:val="24"/>
              </w:rPr>
              <w:t>объективной</w:t>
            </w:r>
          </w:p>
          <w:p w14:paraId="611BC203" w14:textId="77777777" w:rsidR="00FF2DB4" w:rsidRDefault="00C34CCB">
            <w:pPr>
              <w:pStyle w:val="TableParagraph"/>
              <w:tabs>
                <w:tab w:val="left" w:pos="2345"/>
              </w:tabs>
              <w:spacing w:line="276" w:lineRule="auto"/>
              <w:ind w:left="109" w:right="86"/>
              <w:rPr>
                <w:sz w:val="24"/>
              </w:rPr>
            </w:pPr>
            <w:r>
              <w:rPr>
                <w:sz w:val="24"/>
              </w:rPr>
              <w:t>информации</w:t>
            </w:r>
            <w:r>
              <w:rPr>
                <w:sz w:val="24"/>
              </w:rPr>
              <w:tab/>
            </w:r>
            <w:r>
              <w:rPr>
                <w:spacing w:val="-3"/>
                <w:sz w:val="24"/>
              </w:rPr>
              <w:t>об</w:t>
            </w:r>
            <w:r>
              <w:rPr>
                <w:spacing w:val="-57"/>
                <w:sz w:val="24"/>
              </w:rPr>
              <w:t xml:space="preserve"> </w:t>
            </w:r>
            <w:r>
              <w:rPr>
                <w:sz w:val="24"/>
              </w:rPr>
              <w:t>организованности</w:t>
            </w:r>
          </w:p>
          <w:p w14:paraId="00EED445" w14:textId="77777777" w:rsidR="00FF2DB4" w:rsidRDefault="00C34CCB">
            <w:pPr>
              <w:pStyle w:val="TableParagraph"/>
              <w:tabs>
                <w:tab w:val="left" w:pos="1810"/>
              </w:tabs>
              <w:spacing w:line="276" w:lineRule="auto"/>
              <w:ind w:left="109" w:right="84"/>
              <w:jc w:val="both"/>
              <w:rPr>
                <w:sz w:val="24"/>
              </w:rPr>
            </w:pPr>
            <w:r>
              <w:rPr>
                <w:sz w:val="24"/>
              </w:rPr>
              <w:t>ребенка,</w:t>
            </w:r>
            <w:r>
              <w:rPr>
                <w:sz w:val="24"/>
              </w:rPr>
              <w:tab/>
            </w:r>
            <w:r>
              <w:rPr>
                <w:spacing w:val="-1"/>
                <w:sz w:val="24"/>
              </w:rPr>
              <w:t>умении</w:t>
            </w:r>
            <w:r>
              <w:rPr>
                <w:spacing w:val="-58"/>
                <w:sz w:val="24"/>
              </w:rPr>
              <w:t xml:space="preserve"> </w:t>
            </w:r>
            <w:r>
              <w:rPr>
                <w:sz w:val="24"/>
              </w:rPr>
              <w:t>учиться,</w:t>
            </w:r>
            <w:r>
              <w:rPr>
                <w:spacing w:val="1"/>
                <w:sz w:val="24"/>
              </w:rPr>
              <w:t xml:space="preserve"> </w:t>
            </w:r>
            <w:r>
              <w:rPr>
                <w:sz w:val="24"/>
              </w:rPr>
              <w:t>особенности</w:t>
            </w:r>
            <w:r>
              <w:rPr>
                <w:spacing w:val="-57"/>
                <w:sz w:val="24"/>
              </w:rPr>
              <w:t xml:space="preserve"> </w:t>
            </w:r>
            <w:r>
              <w:rPr>
                <w:sz w:val="24"/>
              </w:rPr>
              <w:t>личности,</w:t>
            </w:r>
            <w:r>
              <w:rPr>
                <w:sz w:val="24"/>
              </w:rPr>
              <w:tab/>
            </w:r>
            <w:r>
              <w:rPr>
                <w:spacing w:val="-2"/>
                <w:sz w:val="24"/>
              </w:rPr>
              <w:t>уровню</w:t>
            </w:r>
            <w:r>
              <w:rPr>
                <w:spacing w:val="-58"/>
                <w:sz w:val="24"/>
              </w:rPr>
              <w:t xml:space="preserve"> </w:t>
            </w:r>
            <w:r>
              <w:rPr>
                <w:sz w:val="24"/>
              </w:rPr>
              <w:t>знаний</w:t>
            </w:r>
            <w:r>
              <w:rPr>
                <w:spacing w:val="-4"/>
                <w:sz w:val="24"/>
              </w:rPr>
              <w:t xml:space="preserve"> </w:t>
            </w:r>
            <w:r>
              <w:rPr>
                <w:sz w:val="24"/>
              </w:rPr>
              <w:t>по</w:t>
            </w:r>
            <w:r>
              <w:rPr>
                <w:spacing w:val="-1"/>
                <w:sz w:val="24"/>
              </w:rPr>
              <w:t xml:space="preserve"> </w:t>
            </w:r>
            <w:r>
              <w:rPr>
                <w:sz w:val="24"/>
              </w:rPr>
              <w:t>предметам.</w:t>
            </w:r>
          </w:p>
          <w:p w14:paraId="6552131C" w14:textId="77777777" w:rsidR="00FF2DB4" w:rsidRDefault="00C34CCB">
            <w:pPr>
              <w:pStyle w:val="TableParagraph"/>
              <w:tabs>
                <w:tab w:val="left" w:pos="1504"/>
              </w:tabs>
              <w:spacing w:line="276" w:lineRule="auto"/>
              <w:ind w:left="109" w:right="84"/>
              <w:jc w:val="both"/>
              <w:rPr>
                <w:sz w:val="24"/>
              </w:rPr>
            </w:pPr>
            <w:r>
              <w:rPr>
                <w:sz w:val="24"/>
              </w:rPr>
              <w:t>Выявление</w:t>
            </w:r>
            <w:r>
              <w:rPr>
                <w:spacing w:val="61"/>
                <w:sz w:val="24"/>
              </w:rPr>
              <w:t xml:space="preserve"> </w:t>
            </w:r>
            <w:r>
              <w:rPr>
                <w:sz w:val="24"/>
              </w:rPr>
              <w:t>нарушений</w:t>
            </w:r>
            <w:r>
              <w:rPr>
                <w:spacing w:val="-57"/>
                <w:sz w:val="24"/>
              </w:rPr>
              <w:t xml:space="preserve"> </w:t>
            </w:r>
            <w:r>
              <w:rPr>
                <w:sz w:val="24"/>
              </w:rPr>
              <w:t>в</w:t>
            </w:r>
            <w:r>
              <w:rPr>
                <w:sz w:val="24"/>
              </w:rPr>
              <w:tab/>
            </w:r>
            <w:r>
              <w:rPr>
                <w:spacing w:val="-1"/>
                <w:sz w:val="24"/>
              </w:rPr>
              <w:t>поведении</w:t>
            </w:r>
          </w:p>
          <w:p w14:paraId="18B41448" w14:textId="77777777" w:rsidR="00FF2DB4" w:rsidRDefault="00C34CCB">
            <w:pPr>
              <w:pStyle w:val="TableParagraph"/>
              <w:spacing w:line="278" w:lineRule="auto"/>
              <w:ind w:left="109" w:right="684"/>
              <w:rPr>
                <w:sz w:val="24"/>
              </w:rPr>
            </w:pPr>
            <w:r>
              <w:rPr>
                <w:sz w:val="24"/>
              </w:rPr>
              <w:t>(гиперактивность,</w:t>
            </w:r>
            <w:r>
              <w:rPr>
                <w:spacing w:val="-57"/>
                <w:sz w:val="24"/>
              </w:rPr>
              <w:t xml:space="preserve"> </w:t>
            </w:r>
            <w:r>
              <w:rPr>
                <w:sz w:val="24"/>
              </w:rPr>
              <w:t>замкнутость,</w:t>
            </w:r>
          </w:p>
          <w:p w14:paraId="4F7ADDCE" w14:textId="77777777" w:rsidR="00FF2DB4" w:rsidRDefault="00C34CCB">
            <w:pPr>
              <w:pStyle w:val="TableParagraph"/>
              <w:spacing w:line="272" w:lineRule="exact"/>
              <w:ind w:left="109"/>
              <w:rPr>
                <w:sz w:val="24"/>
              </w:rPr>
            </w:pPr>
            <w:r>
              <w:rPr>
                <w:sz w:val="24"/>
              </w:rPr>
              <w:t>обидчивость</w:t>
            </w:r>
            <w:r>
              <w:rPr>
                <w:spacing w:val="1"/>
                <w:sz w:val="24"/>
              </w:rPr>
              <w:t xml:space="preserve"> </w:t>
            </w:r>
            <w:r>
              <w:rPr>
                <w:sz w:val="24"/>
              </w:rPr>
              <w:t>и</w:t>
            </w:r>
            <w:r>
              <w:rPr>
                <w:spacing w:val="-2"/>
                <w:sz w:val="24"/>
              </w:rPr>
              <w:t xml:space="preserve"> </w:t>
            </w:r>
            <w:r>
              <w:rPr>
                <w:sz w:val="24"/>
              </w:rPr>
              <w:t>т.д.)</w:t>
            </w:r>
          </w:p>
        </w:tc>
        <w:tc>
          <w:tcPr>
            <w:tcW w:w="3263" w:type="dxa"/>
          </w:tcPr>
          <w:p w14:paraId="379C04E6" w14:textId="77777777" w:rsidR="00FF2DB4" w:rsidRDefault="00C34CCB">
            <w:pPr>
              <w:pStyle w:val="TableParagraph"/>
              <w:tabs>
                <w:tab w:val="left" w:pos="2037"/>
              </w:tabs>
              <w:spacing w:line="276" w:lineRule="auto"/>
              <w:ind w:left="109" w:right="86" w:firstLine="43"/>
              <w:jc w:val="both"/>
              <w:rPr>
                <w:sz w:val="24"/>
              </w:rPr>
            </w:pPr>
            <w:r>
              <w:rPr>
                <w:sz w:val="24"/>
              </w:rPr>
              <w:t>Анкетирование, наблюдение</w:t>
            </w:r>
            <w:r>
              <w:rPr>
                <w:spacing w:val="-57"/>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беседа</w:t>
            </w:r>
            <w:r>
              <w:rPr>
                <w:spacing w:val="1"/>
                <w:sz w:val="24"/>
              </w:rPr>
              <w:t xml:space="preserve"> </w:t>
            </w:r>
            <w:r>
              <w:rPr>
                <w:sz w:val="24"/>
              </w:rPr>
              <w:t>с</w:t>
            </w:r>
            <w:r>
              <w:rPr>
                <w:spacing w:val="1"/>
                <w:sz w:val="24"/>
              </w:rPr>
              <w:t xml:space="preserve"> </w:t>
            </w:r>
            <w:r>
              <w:rPr>
                <w:sz w:val="24"/>
              </w:rPr>
              <w:t>родителями,</w:t>
            </w:r>
            <w:r>
              <w:rPr>
                <w:sz w:val="24"/>
              </w:rPr>
              <w:tab/>
            </w:r>
            <w:r>
              <w:rPr>
                <w:spacing w:val="-1"/>
                <w:sz w:val="24"/>
              </w:rPr>
              <w:t>посещение</w:t>
            </w:r>
          </w:p>
          <w:p w14:paraId="7774B5F5" w14:textId="77777777" w:rsidR="00FF2DB4" w:rsidRDefault="00C34CCB">
            <w:pPr>
              <w:pStyle w:val="TableParagraph"/>
              <w:tabs>
                <w:tab w:val="left" w:pos="1850"/>
              </w:tabs>
              <w:spacing w:line="276" w:lineRule="auto"/>
              <w:ind w:left="109" w:right="87"/>
              <w:jc w:val="both"/>
              <w:rPr>
                <w:sz w:val="24"/>
              </w:rPr>
            </w:pPr>
            <w:r>
              <w:rPr>
                <w:sz w:val="24"/>
              </w:rPr>
              <w:t>семьи.</w:t>
            </w:r>
            <w:r>
              <w:rPr>
                <w:sz w:val="24"/>
              </w:rPr>
              <w:tab/>
            </w:r>
            <w:r>
              <w:rPr>
                <w:spacing w:val="-1"/>
                <w:sz w:val="24"/>
              </w:rPr>
              <w:t>Составление</w:t>
            </w:r>
            <w:r>
              <w:rPr>
                <w:spacing w:val="-58"/>
                <w:sz w:val="24"/>
              </w:rPr>
              <w:t xml:space="preserve"> </w:t>
            </w:r>
            <w:r>
              <w:rPr>
                <w:sz w:val="24"/>
              </w:rPr>
              <w:t>характеристики.</w:t>
            </w:r>
          </w:p>
        </w:tc>
        <w:tc>
          <w:tcPr>
            <w:tcW w:w="1986" w:type="dxa"/>
          </w:tcPr>
          <w:p w14:paraId="53756001" w14:textId="77777777" w:rsidR="00FF2DB4" w:rsidRDefault="00C34CCB">
            <w:pPr>
              <w:pStyle w:val="TableParagraph"/>
              <w:tabs>
                <w:tab w:val="left" w:pos="1798"/>
              </w:tabs>
              <w:spacing w:line="276" w:lineRule="auto"/>
              <w:ind w:left="105" w:right="85" w:firstLine="43"/>
              <w:rPr>
                <w:sz w:val="24"/>
              </w:rPr>
            </w:pPr>
            <w:r>
              <w:rPr>
                <w:sz w:val="24"/>
              </w:rPr>
              <w:t>Сентябрь</w:t>
            </w:r>
            <w:r>
              <w:rPr>
                <w:sz w:val="24"/>
              </w:rPr>
              <w:tab/>
            </w:r>
            <w:r>
              <w:rPr>
                <w:spacing w:val="-4"/>
                <w:sz w:val="24"/>
              </w:rPr>
              <w:t>-</w:t>
            </w:r>
            <w:r>
              <w:rPr>
                <w:spacing w:val="-57"/>
                <w:sz w:val="24"/>
              </w:rPr>
              <w:t xml:space="preserve"> </w:t>
            </w:r>
            <w:r>
              <w:rPr>
                <w:sz w:val="24"/>
              </w:rPr>
              <w:t>октябрь</w:t>
            </w:r>
          </w:p>
        </w:tc>
      </w:tr>
    </w:tbl>
    <w:p w14:paraId="2C8274CE" w14:textId="77777777" w:rsidR="00FF2DB4" w:rsidRDefault="00FF2DB4">
      <w:pPr>
        <w:pStyle w:val="a3"/>
        <w:spacing w:before="10"/>
        <w:ind w:left="0"/>
        <w:jc w:val="left"/>
        <w:rPr>
          <w:b/>
          <w:i/>
          <w:sz w:val="18"/>
        </w:rPr>
      </w:pPr>
    </w:p>
    <w:p w14:paraId="23C7CB25" w14:textId="77777777" w:rsidR="00FF2DB4" w:rsidRDefault="00C34CCB">
      <w:pPr>
        <w:spacing w:before="90" w:after="42"/>
        <w:ind w:left="2799"/>
        <w:rPr>
          <w:b/>
          <w:i/>
          <w:sz w:val="24"/>
        </w:rPr>
      </w:pPr>
      <w:r>
        <w:rPr>
          <w:b/>
          <w:i/>
          <w:sz w:val="24"/>
        </w:rPr>
        <w:t>Коррекционно-развивающая</w:t>
      </w:r>
      <w:r>
        <w:rPr>
          <w:b/>
          <w:i/>
          <w:spacing w:val="-6"/>
          <w:sz w:val="24"/>
        </w:rPr>
        <w:t xml:space="preserve"> </w:t>
      </w:r>
      <w:r>
        <w:rPr>
          <w:b/>
          <w:i/>
          <w:sz w:val="24"/>
        </w:rPr>
        <w:t>работа</w:t>
      </w: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2694"/>
        <w:gridCol w:w="3263"/>
        <w:gridCol w:w="1986"/>
      </w:tblGrid>
      <w:tr w:rsidR="00FF2DB4" w14:paraId="008F2510" w14:textId="77777777">
        <w:trPr>
          <w:trHeight w:val="1268"/>
        </w:trPr>
        <w:tc>
          <w:tcPr>
            <w:tcW w:w="2127" w:type="dxa"/>
          </w:tcPr>
          <w:p w14:paraId="42C908C8" w14:textId="77777777" w:rsidR="00FF2DB4" w:rsidRDefault="00C34CCB">
            <w:pPr>
              <w:pStyle w:val="TableParagraph"/>
              <w:spacing w:line="276" w:lineRule="auto"/>
              <w:ind w:left="268" w:right="247" w:firstLine="32"/>
              <w:jc w:val="center"/>
              <w:rPr>
                <w:b/>
                <w:sz w:val="24"/>
              </w:rPr>
            </w:pPr>
            <w:r>
              <w:rPr>
                <w:b/>
                <w:sz w:val="24"/>
              </w:rPr>
              <w:t>Задачи</w:t>
            </w:r>
            <w:r>
              <w:rPr>
                <w:b/>
                <w:spacing w:val="1"/>
                <w:sz w:val="24"/>
              </w:rPr>
              <w:t xml:space="preserve"> </w:t>
            </w:r>
            <w:r>
              <w:rPr>
                <w:b/>
                <w:sz w:val="24"/>
              </w:rPr>
              <w:t>(направления)</w:t>
            </w:r>
            <w:r>
              <w:rPr>
                <w:b/>
                <w:spacing w:val="-57"/>
                <w:sz w:val="24"/>
              </w:rPr>
              <w:t xml:space="preserve"> </w:t>
            </w:r>
            <w:r>
              <w:rPr>
                <w:b/>
                <w:sz w:val="24"/>
              </w:rPr>
              <w:t>деятельности</w:t>
            </w:r>
          </w:p>
        </w:tc>
        <w:tc>
          <w:tcPr>
            <w:tcW w:w="2694" w:type="dxa"/>
          </w:tcPr>
          <w:p w14:paraId="3562BF4B" w14:textId="77777777" w:rsidR="00FF2DB4" w:rsidRDefault="00C34CCB">
            <w:pPr>
              <w:pStyle w:val="TableParagraph"/>
              <w:spacing w:line="278" w:lineRule="auto"/>
              <w:ind w:left="702" w:right="522" w:hanging="106"/>
              <w:rPr>
                <w:b/>
                <w:sz w:val="24"/>
              </w:rPr>
            </w:pPr>
            <w:r>
              <w:rPr>
                <w:b/>
                <w:sz w:val="24"/>
              </w:rPr>
              <w:t>Планируемые</w:t>
            </w:r>
            <w:r>
              <w:rPr>
                <w:b/>
                <w:spacing w:val="-57"/>
                <w:sz w:val="24"/>
              </w:rPr>
              <w:t xml:space="preserve"> </w:t>
            </w:r>
            <w:r>
              <w:rPr>
                <w:b/>
                <w:sz w:val="24"/>
              </w:rPr>
              <w:t>результаты.</w:t>
            </w:r>
          </w:p>
        </w:tc>
        <w:tc>
          <w:tcPr>
            <w:tcW w:w="3263" w:type="dxa"/>
          </w:tcPr>
          <w:p w14:paraId="28516389" w14:textId="77777777" w:rsidR="00FF2DB4" w:rsidRDefault="00C34CCB">
            <w:pPr>
              <w:pStyle w:val="TableParagraph"/>
              <w:spacing w:line="276" w:lineRule="auto"/>
              <w:ind w:left="884" w:right="775" w:hanging="56"/>
              <w:jc w:val="both"/>
              <w:rPr>
                <w:b/>
                <w:sz w:val="24"/>
              </w:rPr>
            </w:pPr>
            <w:r>
              <w:rPr>
                <w:b/>
                <w:sz w:val="24"/>
              </w:rPr>
              <w:t>Виды и формы</w:t>
            </w:r>
            <w:r>
              <w:rPr>
                <w:b/>
                <w:spacing w:val="-57"/>
                <w:sz w:val="24"/>
              </w:rPr>
              <w:t xml:space="preserve"> </w:t>
            </w:r>
            <w:r>
              <w:rPr>
                <w:b/>
                <w:sz w:val="24"/>
              </w:rPr>
              <w:t>деятельности,</w:t>
            </w:r>
            <w:r>
              <w:rPr>
                <w:b/>
                <w:spacing w:val="-58"/>
                <w:sz w:val="24"/>
              </w:rPr>
              <w:t xml:space="preserve"> </w:t>
            </w:r>
            <w:r>
              <w:rPr>
                <w:b/>
                <w:sz w:val="24"/>
              </w:rPr>
              <w:t>мероприятия.</w:t>
            </w:r>
          </w:p>
        </w:tc>
        <w:tc>
          <w:tcPr>
            <w:tcW w:w="1986" w:type="dxa"/>
          </w:tcPr>
          <w:p w14:paraId="55643697" w14:textId="77777777" w:rsidR="00FF2DB4" w:rsidRDefault="00C34CCB">
            <w:pPr>
              <w:pStyle w:val="TableParagraph"/>
              <w:spacing w:line="278" w:lineRule="auto"/>
              <w:ind w:left="358" w:right="323" w:firstLine="561"/>
              <w:rPr>
                <w:b/>
                <w:sz w:val="24"/>
              </w:rPr>
            </w:pPr>
            <w:r>
              <w:rPr>
                <w:b/>
                <w:sz w:val="24"/>
              </w:rPr>
              <w:t>Сроки</w:t>
            </w:r>
            <w:r>
              <w:rPr>
                <w:b/>
                <w:spacing w:val="-57"/>
                <w:sz w:val="24"/>
              </w:rPr>
              <w:t xml:space="preserve"> </w:t>
            </w:r>
            <w:r>
              <w:rPr>
                <w:b/>
                <w:sz w:val="24"/>
              </w:rPr>
              <w:t>проведения</w:t>
            </w:r>
          </w:p>
        </w:tc>
      </w:tr>
      <w:tr w:rsidR="00FF2DB4" w14:paraId="0544B987" w14:textId="77777777">
        <w:trPr>
          <w:trHeight w:val="2502"/>
        </w:trPr>
        <w:tc>
          <w:tcPr>
            <w:tcW w:w="2127" w:type="dxa"/>
          </w:tcPr>
          <w:p w14:paraId="0E8D8100" w14:textId="77777777" w:rsidR="00FF2DB4" w:rsidRDefault="00C34CCB">
            <w:pPr>
              <w:pStyle w:val="TableParagraph"/>
              <w:spacing w:line="276" w:lineRule="auto"/>
              <w:ind w:left="107" w:right="393" w:firstLine="33"/>
              <w:rPr>
                <w:sz w:val="24"/>
              </w:rPr>
            </w:pPr>
            <w:r>
              <w:rPr>
                <w:sz w:val="24"/>
              </w:rPr>
              <w:t>Обеспечить</w:t>
            </w:r>
            <w:r>
              <w:rPr>
                <w:spacing w:val="1"/>
                <w:sz w:val="24"/>
              </w:rPr>
              <w:t xml:space="preserve"> </w:t>
            </w:r>
            <w:r>
              <w:rPr>
                <w:sz w:val="24"/>
              </w:rPr>
              <w:t>педагогическое</w:t>
            </w:r>
            <w:r>
              <w:rPr>
                <w:spacing w:val="-57"/>
                <w:sz w:val="24"/>
              </w:rPr>
              <w:t xml:space="preserve"> </w:t>
            </w:r>
            <w:r>
              <w:rPr>
                <w:sz w:val="24"/>
              </w:rPr>
              <w:t>сопровождение</w:t>
            </w:r>
          </w:p>
          <w:p w14:paraId="659A9A97" w14:textId="77777777" w:rsidR="00FF2DB4" w:rsidRDefault="00C34CCB">
            <w:pPr>
              <w:pStyle w:val="TableParagraph"/>
              <w:tabs>
                <w:tab w:val="left" w:pos="1038"/>
                <w:tab w:val="left" w:pos="1505"/>
              </w:tabs>
              <w:spacing w:line="278" w:lineRule="auto"/>
              <w:ind w:left="107" w:right="87"/>
              <w:rPr>
                <w:sz w:val="24"/>
              </w:rPr>
            </w:pPr>
            <w:r>
              <w:rPr>
                <w:sz w:val="24"/>
              </w:rPr>
              <w:t>детей</w:t>
            </w:r>
            <w:r>
              <w:rPr>
                <w:sz w:val="24"/>
              </w:rPr>
              <w:tab/>
              <w:t>с</w:t>
            </w:r>
            <w:r>
              <w:rPr>
                <w:sz w:val="24"/>
              </w:rPr>
              <w:tab/>
            </w:r>
            <w:r>
              <w:rPr>
                <w:spacing w:val="-2"/>
                <w:sz w:val="24"/>
              </w:rPr>
              <w:t>ОВЗ,</w:t>
            </w:r>
            <w:r>
              <w:rPr>
                <w:spacing w:val="-57"/>
                <w:sz w:val="24"/>
              </w:rPr>
              <w:t xml:space="preserve"> </w:t>
            </w:r>
            <w:r>
              <w:rPr>
                <w:sz w:val="24"/>
              </w:rPr>
              <w:t>детей-инвалидов</w:t>
            </w:r>
          </w:p>
        </w:tc>
        <w:tc>
          <w:tcPr>
            <w:tcW w:w="2694" w:type="dxa"/>
          </w:tcPr>
          <w:p w14:paraId="77298408" w14:textId="77777777" w:rsidR="00FF2DB4" w:rsidRDefault="00C34CCB">
            <w:pPr>
              <w:pStyle w:val="TableParagraph"/>
              <w:spacing w:line="276" w:lineRule="auto"/>
              <w:ind w:left="143" w:right="1352"/>
              <w:rPr>
                <w:sz w:val="24"/>
              </w:rPr>
            </w:pPr>
            <w:r>
              <w:rPr>
                <w:sz w:val="24"/>
              </w:rPr>
              <w:t>Планы,</w:t>
            </w:r>
            <w:r>
              <w:rPr>
                <w:spacing w:val="1"/>
                <w:sz w:val="24"/>
              </w:rPr>
              <w:t xml:space="preserve"> </w:t>
            </w:r>
            <w:r>
              <w:rPr>
                <w:sz w:val="24"/>
              </w:rPr>
              <w:t>программы</w:t>
            </w:r>
          </w:p>
        </w:tc>
        <w:tc>
          <w:tcPr>
            <w:tcW w:w="3263" w:type="dxa"/>
          </w:tcPr>
          <w:p w14:paraId="0EBB2217" w14:textId="77777777" w:rsidR="00FF2DB4" w:rsidRDefault="00C34CCB">
            <w:pPr>
              <w:pStyle w:val="TableParagraph"/>
              <w:spacing w:line="273" w:lineRule="auto"/>
              <w:ind w:left="109" w:right="117" w:firstLine="33"/>
              <w:rPr>
                <w:sz w:val="24"/>
              </w:rPr>
            </w:pPr>
            <w:r>
              <w:rPr>
                <w:sz w:val="24"/>
              </w:rPr>
              <w:t>Разработать</w:t>
            </w:r>
            <w:r>
              <w:rPr>
                <w:spacing w:val="1"/>
                <w:sz w:val="24"/>
              </w:rPr>
              <w:t xml:space="preserve"> </w:t>
            </w:r>
            <w:r>
              <w:rPr>
                <w:sz w:val="24"/>
              </w:rPr>
              <w:t>индивидуальную</w:t>
            </w:r>
            <w:r>
              <w:rPr>
                <w:spacing w:val="42"/>
                <w:sz w:val="24"/>
              </w:rPr>
              <w:t xml:space="preserve"> </w:t>
            </w:r>
            <w:r>
              <w:rPr>
                <w:sz w:val="24"/>
              </w:rPr>
              <w:t>программу</w:t>
            </w:r>
            <w:r>
              <w:rPr>
                <w:spacing w:val="-57"/>
                <w:sz w:val="24"/>
              </w:rPr>
              <w:t xml:space="preserve"> </w:t>
            </w:r>
            <w:r>
              <w:rPr>
                <w:sz w:val="24"/>
              </w:rPr>
              <w:t>по</w:t>
            </w:r>
            <w:r>
              <w:rPr>
                <w:spacing w:val="-1"/>
                <w:sz w:val="24"/>
              </w:rPr>
              <w:t xml:space="preserve"> </w:t>
            </w:r>
            <w:r>
              <w:rPr>
                <w:sz w:val="24"/>
              </w:rPr>
              <w:t>предмету.</w:t>
            </w:r>
          </w:p>
          <w:p w14:paraId="3C179782" w14:textId="77777777" w:rsidR="00FF2DB4" w:rsidRDefault="00FF2DB4">
            <w:pPr>
              <w:pStyle w:val="TableParagraph"/>
              <w:spacing w:before="7"/>
              <w:rPr>
                <w:b/>
                <w:i/>
                <w:sz w:val="24"/>
              </w:rPr>
            </w:pPr>
          </w:p>
          <w:p w14:paraId="701C372E" w14:textId="77777777" w:rsidR="00FF2DB4" w:rsidRDefault="00C34CCB">
            <w:pPr>
              <w:pStyle w:val="TableParagraph"/>
              <w:spacing w:line="276" w:lineRule="auto"/>
              <w:ind w:left="109" w:right="1431" w:firstLine="33"/>
              <w:rPr>
                <w:sz w:val="24"/>
              </w:rPr>
            </w:pPr>
            <w:r>
              <w:rPr>
                <w:sz w:val="24"/>
              </w:rPr>
              <w:t>Осуществление</w:t>
            </w:r>
            <w:r>
              <w:rPr>
                <w:spacing w:val="1"/>
                <w:sz w:val="24"/>
              </w:rPr>
              <w:t xml:space="preserve"> </w:t>
            </w:r>
            <w:r>
              <w:rPr>
                <w:spacing w:val="-1"/>
                <w:sz w:val="24"/>
              </w:rPr>
              <w:t>педагогического</w:t>
            </w:r>
          </w:p>
          <w:p w14:paraId="057DE191" w14:textId="77777777" w:rsidR="00FF2DB4" w:rsidRDefault="00C34CCB">
            <w:pPr>
              <w:pStyle w:val="TableParagraph"/>
              <w:tabs>
                <w:tab w:val="left" w:pos="1913"/>
              </w:tabs>
              <w:spacing w:line="275" w:lineRule="exact"/>
              <w:ind w:left="109"/>
              <w:rPr>
                <w:sz w:val="24"/>
              </w:rPr>
            </w:pPr>
            <w:r>
              <w:rPr>
                <w:sz w:val="24"/>
              </w:rPr>
              <w:t>мониторинга</w:t>
            </w:r>
            <w:r>
              <w:rPr>
                <w:sz w:val="24"/>
              </w:rPr>
              <w:tab/>
              <w:t>достижений</w:t>
            </w:r>
          </w:p>
          <w:p w14:paraId="494322E9" w14:textId="77777777" w:rsidR="00FF2DB4" w:rsidRDefault="00C34CCB">
            <w:pPr>
              <w:pStyle w:val="TableParagraph"/>
              <w:spacing w:before="44"/>
              <w:ind w:left="109"/>
              <w:rPr>
                <w:sz w:val="24"/>
              </w:rPr>
            </w:pPr>
            <w:r>
              <w:rPr>
                <w:sz w:val="24"/>
              </w:rPr>
              <w:t>школьника.</w:t>
            </w:r>
          </w:p>
        </w:tc>
        <w:tc>
          <w:tcPr>
            <w:tcW w:w="1986" w:type="dxa"/>
          </w:tcPr>
          <w:p w14:paraId="2F9F1711" w14:textId="77777777" w:rsidR="00FF2DB4" w:rsidRDefault="001C6632">
            <w:pPr>
              <w:pStyle w:val="TableParagraph"/>
              <w:spacing w:line="272" w:lineRule="exact"/>
              <w:ind w:left="105"/>
              <w:rPr>
                <w:sz w:val="24"/>
              </w:rPr>
            </w:pPr>
            <w:r>
              <w:rPr>
                <w:sz w:val="24"/>
              </w:rPr>
              <w:t>Август,</w:t>
            </w:r>
            <w:r w:rsidR="00C34CCB">
              <w:rPr>
                <w:sz w:val="24"/>
              </w:rPr>
              <w:t>сентябрь</w:t>
            </w:r>
          </w:p>
        </w:tc>
      </w:tr>
      <w:tr w:rsidR="00FF2DB4" w14:paraId="2442FA97" w14:textId="77777777">
        <w:trPr>
          <w:trHeight w:val="1904"/>
        </w:trPr>
        <w:tc>
          <w:tcPr>
            <w:tcW w:w="2127" w:type="dxa"/>
          </w:tcPr>
          <w:p w14:paraId="388E150F" w14:textId="77777777" w:rsidR="00FF2DB4" w:rsidRDefault="00C34CCB">
            <w:pPr>
              <w:pStyle w:val="TableParagraph"/>
              <w:spacing w:line="276" w:lineRule="auto"/>
              <w:ind w:left="107" w:right="124"/>
              <w:rPr>
                <w:sz w:val="24"/>
              </w:rPr>
            </w:pPr>
            <w:r>
              <w:rPr>
                <w:sz w:val="24"/>
              </w:rPr>
              <w:t>Обеспечить</w:t>
            </w:r>
            <w:r>
              <w:rPr>
                <w:spacing w:val="1"/>
                <w:sz w:val="24"/>
              </w:rPr>
              <w:t xml:space="preserve"> </w:t>
            </w:r>
            <w:r>
              <w:rPr>
                <w:sz w:val="24"/>
              </w:rPr>
              <w:t>психологическое</w:t>
            </w:r>
            <w:r>
              <w:rPr>
                <w:spacing w:val="1"/>
                <w:sz w:val="24"/>
              </w:rPr>
              <w:t xml:space="preserve"> </w:t>
            </w:r>
            <w:r>
              <w:rPr>
                <w:sz w:val="24"/>
              </w:rPr>
              <w:t>и</w:t>
            </w:r>
            <w:r>
              <w:rPr>
                <w:spacing w:val="26"/>
                <w:sz w:val="24"/>
              </w:rPr>
              <w:t xml:space="preserve"> </w:t>
            </w:r>
            <w:r>
              <w:rPr>
                <w:sz w:val="24"/>
              </w:rPr>
              <w:t>логопедическое</w:t>
            </w:r>
            <w:r>
              <w:rPr>
                <w:spacing w:val="-57"/>
                <w:sz w:val="24"/>
              </w:rPr>
              <w:t xml:space="preserve"> </w:t>
            </w:r>
            <w:r>
              <w:rPr>
                <w:sz w:val="24"/>
              </w:rPr>
              <w:t>сопровождение</w:t>
            </w:r>
          </w:p>
          <w:p w14:paraId="3DCAAFF3" w14:textId="77777777" w:rsidR="00FF2DB4" w:rsidRDefault="00C34CCB">
            <w:pPr>
              <w:pStyle w:val="TableParagraph"/>
              <w:tabs>
                <w:tab w:val="left" w:pos="1038"/>
                <w:tab w:val="left" w:pos="1506"/>
              </w:tabs>
              <w:ind w:left="107"/>
              <w:rPr>
                <w:sz w:val="24"/>
              </w:rPr>
            </w:pPr>
            <w:r>
              <w:rPr>
                <w:sz w:val="24"/>
              </w:rPr>
              <w:t>детей</w:t>
            </w:r>
            <w:r>
              <w:rPr>
                <w:sz w:val="24"/>
              </w:rPr>
              <w:tab/>
              <w:t>с</w:t>
            </w:r>
            <w:r>
              <w:rPr>
                <w:sz w:val="24"/>
              </w:rPr>
              <w:tab/>
              <w:t>ОВЗ,</w:t>
            </w:r>
          </w:p>
          <w:p w14:paraId="23CCCC67" w14:textId="77777777" w:rsidR="00FF2DB4" w:rsidRDefault="00C34CCB">
            <w:pPr>
              <w:pStyle w:val="TableParagraph"/>
              <w:spacing w:before="35"/>
              <w:ind w:left="107"/>
              <w:rPr>
                <w:sz w:val="24"/>
              </w:rPr>
            </w:pPr>
            <w:r>
              <w:rPr>
                <w:sz w:val="24"/>
              </w:rPr>
              <w:t>детей-инвалидов</w:t>
            </w:r>
          </w:p>
        </w:tc>
        <w:tc>
          <w:tcPr>
            <w:tcW w:w="2694" w:type="dxa"/>
          </w:tcPr>
          <w:p w14:paraId="02CA5E11" w14:textId="77777777" w:rsidR="00FF2DB4" w:rsidRDefault="00C34CCB">
            <w:pPr>
              <w:pStyle w:val="TableParagraph"/>
              <w:tabs>
                <w:tab w:val="left" w:pos="1596"/>
              </w:tabs>
              <w:spacing w:line="276" w:lineRule="auto"/>
              <w:ind w:left="109" w:right="86"/>
              <w:rPr>
                <w:sz w:val="24"/>
              </w:rPr>
            </w:pPr>
            <w:r>
              <w:rPr>
                <w:sz w:val="24"/>
              </w:rPr>
              <w:t>Позитивная</w:t>
            </w:r>
            <w:r>
              <w:rPr>
                <w:sz w:val="24"/>
              </w:rPr>
              <w:tab/>
            </w:r>
            <w:r>
              <w:rPr>
                <w:spacing w:val="-1"/>
                <w:sz w:val="24"/>
              </w:rPr>
              <w:t>динамика</w:t>
            </w:r>
            <w:r>
              <w:rPr>
                <w:spacing w:val="-57"/>
                <w:sz w:val="24"/>
              </w:rPr>
              <w:t xml:space="preserve"> </w:t>
            </w:r>
            <w:r>
              <w:rPr>
                <w:sz w:val="24"/>
              </w:rPr>
              <w:t>развиваемых</w:t>
            </w:r>
            <w:r>
              <w:rPr>
                <w:spacing w:val="1"/>
                <w:sz w:val="24"/>
              </w:rPr>
              <w:t xml:space="preserve"> </w:t>
            </w:r>
            <w:r>
              <w:rPr>
                <w:sz w:val="24"/>
              </w:rPr>
              <w:t>параметров</w:t>
            </w:r>
          </w:p>
        </w:tc>
        <w:tc>
          <w:tcPr>
            <w:tcW w:w="3263" w:type="dxa"/>
          </w:tcPr>
          <w:p w14:paraId="28877311" w14:textId="77777777" w:rsidR="00FF2DB4" w:rsidRDefault="00C34CCB">
            <w:pPr>
              <w:pStyle w:val="TableParagraph"/>
              <w:numPr>
                <w:ilvl w:val="0"/>
                <w:numId w:val="92"/>
              </w:numPr>
              <w:tabs>
                <w:tab w:val="left" w:pos="324"/>
                <w:tab w:val="left" w:pos="1980"/>
              </w:tabs>
              <w:spacing w:line="278" w:lineRule="auto"/>
              <w:ind w:right="90" w:firstLine="33"/>
              <w:rPr>
                <w:sz w:val="24"/>
              </w:rPr>
            </w:pPr>
            <w:r>
              <w:rPr>
                <w:sz w:val="24"/>
              </w:rPr>
              <w:t>Составление</w:t>
            </w:r>
            <w:r>
              <w:rPr>
                <w:sz w:val="24"/>
              </w:rPr>
              <w:tab/>
            </w:r>
            <w:r>
              <w:rPr>
                <w:spacing w:val="-1"/>
                <w:sz w:val="24"/>
              </w:rPr>
              <w:t>расписания</w:t>
            </w:r>
            <w:r>
              <w:rPr>
                <w:spacing w:val="-57"/>
                <w:sz w:val="24"/>
              </w:rPr>
              <w:t xml:space="preserve"> </w:t>
            </w:r>
            <w:r>
              <w:rPr>
                <w:sz w:val="24"/>
              </w:rPr>
              <w:t>индивидуальных</w:t>
            </w:r>
            <w:r>
              <w:rPr>
                <w:spacing w:val="57"/>
                <w:sz w:val="24"/>
              </w:rPr>
              <w:t xml:space="preserve"> </w:t>
            </w:r>
            <w:r>
              <w:rPr>
                <w:sz w:val="24"/>
              </w:rPr>
              <w:t>занятий.</w:t>
            </w:r>
          </w:p>
          <w:p w14:paraId="6F561231" w14:textId="77777777" w:rsidR="00FF2DB4" w:rsidRDefault="00C34CCB">
            <w:pPr>
              <w:pStyle w:val="TableParagraph"/>
              <w:numPr>
                <w:ilvl w:val="0"/>
                <w:numId w:val="92"/>
              </w:numPr>
              <w:tabs>
                <w:tab w:val="left" w:pos="324"/>
              </w:tabs>
              <w:spacing w:line="276" w:lineRule="auto"/>
              <w:ind w:right="85" w:firstLine="33"/>
              <w:rPr>
                <w:sz w:val="24"/>
              </w:rPr>
            </w:pPr>
            <w:r>
              <w:rPr>
                <w:sz w:val="24"/>
              </w:rPr>
              <w:t>Проведение</w:t>
            </w:r>
            <w:r>
              <w:rPr>
                <w:spacing w:val="6"/>
                <w:sz w:val="24"/>
              </w:rPr>
              <w:t xml:space="preserve"> </w:t>
            </w:r>
            <w:r>
              <w:rPr>
                <w:sz w:val="24"/>
              </w:rPr>
              <w:t>коррекционно-</w:t>
            </w:r>
            <w:r>
              <w:rPr>
                <w:spacing w:val="-57"/>
                <w:sz w:val="24"/>
              </w:rPr>
              <w:t xml:space="preserve"> </w:t>
            </w:r>
            <w:r>
              <w:rPr>
                <w:sz w:val="24"/>
              </w:rPr>
              <w:t>развивающих</w:t>
            </w:r>
            <w:r>
              <w:rPr>
                <w:spacing w:val="1"/>
                <w:sz w:val="24"/>
              </w:rPr>
              <w:t xml:space="preserve"> </w:t>
            </w:r>
            <w:r>
              <w:rPr>
                <w:sz w:val="24"/>
              </w:rPr>
              <w:t>занятий.</w:t>
            </w:r>
          </w:p>
          <w:p w14:paraId="5404C96D" w14:textId="77777777" w:rsidR="00FF2DB4" w:rsidRDefault="00C34CCB">
            <w:pPr>
              <w:pStyle w:val="TableParagraph"/>
              <w:numPr>
                <w:ilvl w:val="0"/>
                <w:numId w:val="92"/>
              </w:numPr>
              <w:tabs>
                <w:tab w:val="left" w:pos="324"/>
                <w:tab w:val="left" w:pos="2140"/>
              </w:tabs>
              <w:spacing w:line="275" w:lineRule="exact"/>
              <w:ind w:left="323" w:hanging="182"/>
              <w:rPr>
                <w:sz w:val="24"/>
              </w:rPr>
            </w:pPr>
            <w:r>
              <w:rPr>
                <w:sz w:val="24"/>
              </w:rPr>
              <w:t>Отслеживание</w:t>
            </w:r>
            <w:r>
              <w:rPr>
                <w:sz w:val="24"/>
              </w:rPr>
              <w:tab/>
              <w:t>динамики</w:t>
            </w:r>
          </w:p>
          <w:p w14:paraId="56B03C87" w14:textId="77777777" w:rsidR="00FF2DB4" w:rsidRDefault="00C34CCB">
            <w:pPr>
              <w:pStyle w:val="TableParagraph"/>
              <w:spacing w:before="30"/>
              <w:ind w:left="109"/>
              <w:rPr>
                <w:sz w:val="24"/>
              </w:rPr>
            </w:pPr>
            <w:r>
              <w:rPr>
                <w:sz w:val="24"/>
              </w:rPr>
              <w:t>развития</w:t>
            </w:r>
            <w:r>
              <w:rPr>
                <w:spacing w:val="-2"/>
                <w:sz w:val="24"/>
              </w:rPr>
              <w:t xml:space="preserve"> </w:t>
            </w:r>
            <w:r>
              <w:rPr>
                <w:sz w:val="24"/>
              </w:rPr>
              <w:t>ребенка</w:t>
            </w:r>
          </w:p>
        </w:tc>
        <w:tc>
          <w:tcPr>
            <w:tcW w:w="1986" w:type="dxa"/>
          </w:tcPr>
          <w:p w14:paraId="420EF064" w14:textId="77777777" w:rsidR="00FF2DB4" w:rsidRDefault="00C34CCB">
            <w:pPr>
              <w:pStyle w:val="TableParagraph"/>
              <w:spacing w:line="270" w:lineRule="exact"/>
              <w:ind w:left="105"/>
              <w:rPr>
                <w:sz w:val="24"/>
              </w:rPr>
            </w:pPr>
            <w:r>
              <w:rPr>
                <w:sz w:val="24"/>
              </w:rPr>
              <w:t>До</w:t>
            </w:r>
            <w:r>
              <w:rPr>
                <w:spacing w:val="-2"/>
                <w:sz w:val="24"/>
              </w:rPr>
              <w:t xml:space="preserve"> </w:t>
            </w:r>
            <w:r w:rsidR="001C6632">
              <w:rPr>
                <w:spacing w:val="-2"/>
                <w:sz w:val="24"/>
              </w:rPr>
              <w:t>01</w:t>
            </w:r>
            <w:r w:rsidR="001C6632">
              <w:rPr>
                <w:sz w:val="24"/>
              </w:rPr>
              <w:t>.09</w:t>
            </w:r>
          </w:p>
          <w:p w14:paraId="52291501" w14:textId="77777777" w:rsidR="00FF2DB4" w:rsidRDefault="00FF2DB4">
            <w:pPr>
              <w:pStyle w:val="TableParagraph"/>
              <w:rPr>
                <w:b/>
                <w:i/>
                <w:sz w:val="26"/>
              </w:rPr>
            </w:pPr>
          </w:p>
          <w:p w14:paraId="0D1797B1" w14:textId="77777777" w:rsidR="00FF2DB4" w:rsidRDefault="00FF2DB4">
            <w:pPr>
              <w:pStyle w:val="TableParagraph"/>
              <w:spacing w:before="9"/>
              <w:rPr>
                <w:b/>
                <w:i/>
                <w:sz w:val="32"/>
              </w:rPr>
            </w:pPr>
          </w:p>
          <w:p w14:paraId="5D2309FC" w14:textId="77777777" w:rsidR="00FF2DB4" w:rsidRDefault="001C6632" w:rsidP="001C6632">
            <w:pPr>
              <w:pStyle w:val="TableParagraph"/>
              <w:spacing w:before="1"/>
              <w:ind w:left="105"/>
              <w:rPr>
                <w:sz w:val="24"/>
              </w:rPr>
            </w:pPr>
            <w:r>
              <w:rPr>
                <w:sz w:val="24"/>
              </w:rPr>
              <w:t>01.09</w:t>
            </w:r>
            <w:r w:rsidR="00C34CCB">
              <w:rPr>
                <w:sz w:val="24"/>
              </w:rPr>
              <w:t>-</w:t>
            </w:r>
            <w:r>
              <w:rPr>
                <w:sz w:val="24"/>
              </w:rPr>
              <w:t>29</w:t>
            </w:r>
            <w:r w:rsidR="00C34CCB">
              <w:rPr>
                <w:sz w:val="24"/>
              </w:rPr>
              <w:t>.05</w:t>
            </w:r>
          </w:p>
        </w:tc>
      </w:tr>
      <w:tr w:rsidR="00FF2DB4" w14:paraId="38907AB1" w14:textId="77777777">
        <w:trPr>
          <w:trHeight w:val="635"/>
        </w:trPr>
        <w:tc>
          <w:tcPr>
            <w:tcW w:w="2127" w:type="dxa"/>
          </w:tcPr>
          <w:p w14:paraId="389437DD" w14:textId="77777777" w:rsidR="00FF2DB4" w:rsidRDefault="00C34CCB">
            <w:pPr>
              <w:pStyle w:val="TableParagraph"/>
              <w:spacing w:line="270" w:lineRule="exact"/>
              <w:ind w:left="141"/>
              <w:rPr>
                <w:sz w:val="24"/>
              </w:rPr>
            </w:pPr>
            <w:r>
              <w:rPr>
                <w:sz w:val="24"/>
              </w:rPr>
              <w:t>Создание</w:t>
            </w:r>
            <w:r>
              <w:rPr>
                <w:spacing w:val="5"/>
                <w:sz w:val="24"/>
              </w:rPr>
              <w:t xml:space="preserve"> </w:t>
            </w:r>
            <w:r>
              <w:rPr>
                <w:sz w:val="24"/>
              </w:rPr>
              <w:t>условий</w:t>
            </w:r>
          </w:p>
          <w:p w14:paraId="292FFE4A" w14:textId="77777777" w:rsidR="00FF2DB4" w:rsidRDefault="00C34CCB">
            <w:pPr>
              <w:pStyle w:val="TableParagraph"/>
              <w:spacing w:before="41"/>
              <w:ind w:left="107"/>
              <w:rPr>
                <w:sz w:val="24"/>
              </w:rPr>
            </w:pPr>
            <w:r>
              <w:rPr>
                <w:sz w:val="24"/>
              </w:rPr>
              <w:t>для</w:t>
            </w:r>
            <w:r>
              <w:rPr>
                <w:spacing w:val="66"/>
                <w:sz w:val="24"/>
              </w:rPr>
              <w:t xml:space="preserve"> </w:t>
            </w:r>
            <w:r>
              <w:rPr>
                <w:sz w:val="24"/>
              </w:rPr>
              <w:t>сохранения</w:t>
            </w:r>
            <w:r>
              <w:rPr>
                <w:spacing w:val="64"/>
                <w:sz w:val="24"/>
              </w:rPr>
              <w:t xml:space="preserve"> </w:t>
            </w:r>
            <w:r>
              <w:rPr>
                <w:sz w:val="24"/>
              </w:rPr>
              <w:t>и</w:t>
            </w:r>
          </w:p>
        </w:tc>
        <w:tc>
          <w:tcPr>
            <w:tcW w:w="2694" w:type="dxa"/>
          </w:tcPr>
          <w:p w14:paraId="313B3107" w14:textId="77777777" w:rsidR="00FF2DB4" w:rsidRDefault="00FF2DB4">
            <w:pPr>
              <w:pStyle w:val="TableParagraph"/>
              <w:rPr>
                <w:sz w:val="24"/>
              </w:rPr>
            </w:pPr>
          </w:p>
        </w:tc>
        <w:tc>
          <w:tcPr>
            <w:tcW w:w="3263" w:type="dxa"/>
          </w:tcPr>
          <w:p w14:paraId="46D4B2B5" w14:textId="77777777" w:rsidR="00FF2DB4" w:rsidRDefault="00C34CCB">
            <w:pPr>
              <w:pStyle w:val="TableParagraph"/>
              <w:tabs>
                <w:tab w:val="left" w:pos="1691"/>
              </w:tabs>
              <w:spacing w:line="270" w:lineRule="exact"/>
              <w:ind w:left="142"/>
              <w:rPr>
                <w:sz w:val="24"/>
              </w:rPr>
            </w:pPr>
            <w:r>
              <w:rPr>
                <w:sz w:val="24"/>
              </w:rPr>
              <w:t>Разработка</w:t>
            </w:r>
            <w:r>
              <w:rPr>
                <w:sz w:val="24"/>
              </w:rPr>
              <w:tab/>
              <w:t>рекомендаций</w:t>
            </w:r>
          </w:p>
          <w:p w14:paraId="68D8A96F" w14:textId="77777777" w:rsidR="00FF2DB4" w:rsidRDefault="00C34CCB">
            <w:pPr>
              <w:pStyle w:val="TableParagraph"/>
              <w:tabs>
                <w:tab w:val="left" w:pos="668"/>
                <w:tab w:val="left" w:pos="1949"/>
                <w:tab w:val="left" w:pos="3023"/>
              </w:tabs>
              <w:spacing w:before="41"/>
              <w:ind w:left="109"/>
              <w:rPr>
                <w:sz w:val="24"/>
              </w:rPr>
            </w:pPr>
            <w:r>
              <w:rPr>
                <w:sz w:val="24"/>
              </w:rPr>
              <w:t>для</w:t>
            </w:r>
            <w:r>
              <w:rPr>
                <w:sz w:val="24"/>
              </w:rPr>
              <w:tab/>
              <w:t>педагогов,</w:t>
            </w:r>
            <w:r>
              <w:rPr>
                <w:sz w:val="24"/>
              </w:rPr>
              <w:tab/>
              <w:t>учителя,</w:t>
            </w:r>
            <w:r>
              <w:rPr>
                <w:sz w:val="24"/>
              </w:rPr>
              <w:tab/>
              <w:t>и</w:t>
            </w:r>
          </w:p>
        </w:tc>
        <w:tc>
          <w:tcPr>
            <w:tcW w:w="1986" w:type="dxa"/>
          </w:tcPr>
          <w:p w14:paraId="5AE905CD" w14:textId="77777777" w:rsidR="00FF2DB4" w:rsidRDefault="00C34CCB">
            <w:pPr>
              <w:pStyle w:val="TableParagraph"/>
              <w:spacing w:line="270" w:lineRule="exact"/>
              <w:ind w:left="105"/>
              <w:rPr>
                <w:sz w:val="24"/>
              </w:rPr>
            </w:pPr>
            <w:r>
              <w:rPr>
                <w:sz w:val="24"/>
              </w:rPr>
              <w:t>в</w:t>
            </w:r>
            <w:r>
              <w:rPr>
                <w:spacing w:val="-3"/>
                <w:sz w:val="24"/>
              </w:rPr>
              <w:t xml:space="preserve"> </w:t>
            </w:r>
            <w:r>
              <w:rPr>
                <w:sz w:val="24"/>
              </w:rPr>
              <w:t>течение</w:t>
            </w:r>
            <w:r>
              <w:rPr>
                <w:spacing w:val="56"/>
                <w:sz w:val="24"/>
              </w:rPr>
              <w:t xml:space="preserve"> </w:t>
            </w:r>
            <w:r>
              <w:rPr>
                <w:sz w:val="24"/>
              </w:rPr>
              <w:t>года</w:t>
            </w:r>
          </w:p>
        </w:tc>
      </w:tr>
    </w:tbl>
    <w:p w14:paraId="19BF9D63" w14:textId="77777777" w:rsidR="00FF2DB4" w:rsidRDefault="00FF2DB4">
      <w:pPr>
        <w:spacing w:line="270" w:lineRule="exact"/>
        <w:rPr>
          <w:sz w:val="24"/>
        </w:rPr>
        <w:sectPr w:rsidR="00FF2DB4">
          <w:pgSz w:w="11910" w:h="16840"/>
          <w:pgMar w:top="1200" w:right="160" w:bottom="1680" w:left="880" w:header="0" w:footer="1365" w:gutter="0"/>
          <w:cols w:space="720"/>
        </w:sectPr>
      </w:pP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2694"/>
        <w:gridCol w:w="3263"/>
        <w:gridCol w:w="1986"/>
      </w:tblGrid>
      <w:tr w:rsidR="00FF2DB4" w14:paraId="33DC11E0" w14:textId="77777777">
        <w:trPr>
          <w:trHeight w:val="4513"/>
        </w:trPr>
        <w:tc>
          <w:tcPr>
            <w:tcW w:w="2127" w:type="dxa"/>
            <w:tcBorders>
              <w:top w:val="nil"/>
              <w:bottom w:val="nil"/>
            </w:tcBorders>
          </w:tcPr>
          <w:p w14:paraId="6705A492" w14:textId="77777777" w:rsidR="00FF2DB4" w:rsidRDefault="00C34CCB">
            <w:pPr>
              <w:pStyle w:val="TableParagraph"/>
              <w:spacing w:line="276" w:lineRule="auto"/>
              <w:ind w:left="107" w:right="794"/>
              <w:rPr>
                <w:sz w:val="24"/>
              </w:rPr>
            </w:pPr>
            <w:r>
              <w:rPr>
                <w:sz w:val="24"/>
              </w:rPr>
              <w:t>укрепления</w:t>
            </w:r>
            <w:r>
              <w:rPr>
                <w:spacing w:val="-58"/>
                <w:sz w:val="24"/>
              </w:rPr>
              <w:t xml:space="preserve"> </w:t>
            </w:r>
            <w:r>
              <w:rPr>
                <w:sz w:val="24"/>
              </w:rPr>
              <w:t>здоровья</w:t>
            </w:r>
          </w:p>
          <w:p w14:paraId="5E876B6D" w14:textId="77777777" w:rsidR="00FF2DB4" w:rsidRDefault="00C34CCB">
            <w:pPr>
              <w:pStyle w:val="TableParagraph"/>
              <w:tabs>
                <w:tab w:val="left" w:pos="1367"/>
              </w:tabs>
              <w:spacing w:line="276" w:lineRule="auto"/>
              <w:ind w:left="107" w:right="85"/>
              <w:jc w:val="both"/>
              <w:rPr>
                <w:sz w:val="24"/>
              </w:rPr>
            </w:pPr>
            <w:r>
              <w:rPr>
                <w:sz w:val="24"/>
              </w:rPr>
              <w:t>обучающихся</w:t>
            </w:r>
            <w:r>
              <w:rPr>
                <w:spacing w:val="1"/>
                <w:sz w:val="24"/>
              </w:rPr>
              <w:t xml:space="preserve"> </w:t>
            </w:r>
            <w:r>
              <w:rPr>
                <w:sz w:val="24"/>
              </w:rPr>
              <w:t>с</w:t>
            </w:r>
            <w:r>
              <w:rPr>
                <w:spacing w:val="-57"/>
                <w:sz w:val="24"/>
              </w:rPr>
              <w:t xml:space="preserve"> </w:t>
            </w:r>
            <w:r>
              <w:rPr>
                <w:sz w:val="24"/>
              </w:rPr>
              <w:t>ОВЗ,</w:t>
            </w:r>
            <w:r>
              <w:rPr>
                <w:sz w:val="24"/>
              </w:rPr>
              <w:tab/>
            </w:r>
            <w:r>
              <w:rPr>
                <w:spacing w:val="-1"/>
                <w:sz w:val="24"/>
              </w:rPr>
              <w:t>детей-</w:t>
            </w:r>
            <w:r>
              <w:rPr>
                <w:spacing w:val="-58"/>
                <w:sz w:val="24"/>
              </w:rPr>
              <w:t xml:space="preserve"> </w:t>
            </w:r>
            <w:r>
              <w:rPr>
                <w:sz w:val="24"/>
              </w:rPr>
              <w:t>инвалидов</w:t>
            </w:r>
          </w:p>
        </w:tc>
        <w:tc>
          <w:tcPr>
            <w:tcW w:w="2694" w:type="dxa"/>
            <w:vMerge w:val="restart"/>
            <w:tcBorders>
              <w:top w:val="nil"/>
            </w:tcBorders>
          </w:tcPr>
          <w:p w14:paraId="0C310E24" w14:textId="77777777" w:rsidR="00FF2DB4" w:rsidRDefault="00FF2DB4">
            <w:pPr>
              <w:pStyle w:val="TableParagraph"/>
              <w:rPr>
                <w:sz w:val="24"/>
              </w:rPr>
            </w:pPr>
          </w:p>
        </w:tc>
        <w:tc>
          <w:tcPr>
            <w:tcW w:w="3263" w:type="dxa"/>
            <w:tcBorders>
              <w:top w:val="nil"/>
              <w:bottom w:val="nil"/>
            </w:tcBorders>
          </w:tcPr>
          <w:p w14:paraId="50F830E0" w14:textId="77777777" w:rsidR="00FF2DB4" w:rsidRDefault="00C34CCB">
            <w:pPr>
              <w:pStyle w:val="TableParagraph"/>
              <w:spacing w:line="273" w:lineRule="auto"/>
              <w:ind w:left="109" w:right="89"/>
              <w:jc w:val="both"/>
              <w:rPr>
                <w:sz w:val="24"/>
              </w:rPr>
            </w:pPr>
            <w:r>
              <w:rPr>
                <w:sz w:val="24"/>
              </w:rPr>
              <w:t>родителей</w:t>
            </w:r>
            <w:r>
              <w:rPr>
                <w:spacing w:val="1"/>
                <w:sz w:val="24"/>
              </w:rPr>
              <w:t xml:space="preserve"> </w:t>
            </w:r>
            <w:r>
              <w:rPr>
                <w:sz w:val="24"/>
              </w:rPr>
              <w:t>по</w:t>
            </w:r>
            <w:r>
              <w:rPr>
                <w:spacing w:val="1"/>
                <w:sz w:val="24"/>
              </w:rPr>
              <w:t xml:space="preserve"> </w:t>
            </w:r>
            <w:r>
              <w:rPr>
                <w:sz w:val="24"/>
              </w:rPr>
              <w:t>работе</w:t>
            </w:r>
            <w:r>
              <w:rPr>
                <w:spacing w:val="61"/>
                <w:sz w:val="24"/>
              </w:rPr>
              <w:t xml:space="preserve"> </w:t>
            </w:r>
            <w:r>
              <w:rPr>
                <w:sz w:val="24"/>
              </w:rPr>
              <w:t>с</w:t>
            </w:r>
            <w:r>
              <w:rPr>
                <w:spacing w:val="-57"/>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ОВЗ.</w:t>
            </w:r>
          </w:p>
          <w:p w14:paraId="5C77EB3F" w14:textId="77777777" w:rsidR="00FF2DB4" w:rsidRDefault="00FF2DB4">
            <w:pPr>
              <w:pStyle w:val="TableParagraph"/>
              <w:spacing w:before="6"/>
              <w:rPr>
                <w:b/>
                <w:i/>
                <w:sz w:val="23"/>
              </w:rPr>
            </w:pPr>
          </w:p>
          <w:p w14:paraId="7F88C2F9" w14:textId="77777777" w:rsidR="00FF2DB4" w:rsidRDefault="00C34CCB">
            <w:pPr>
              <w:pStyle w:val="TableParagraph"/>
              <w:ind w:left="142"/>
              <w:rPr>
                <w:sz w:val="24"/>
              </w:rPr>
            </w:pPr>
            <w:r>
              <w:rPr>
                <w:sz w:val="24"/>
              </w:rPr>
              <w:t>Внедрение</w:t>
            </w:r>
          </w:p>
          <w:p w14:paraId="3CACCAA9" w14:textId="77777777" w:rsidR="00FF2DB4" w:rsidRDefault="00C34CCB">
            <w:pPr>
              <w:pStyle w:val="TableParagraph"/>
              <w:tabs>
                <w:tab w:val="left" w:pos="3041"/>
              </w:tabs>
              <w:spacing w:before="41" w:line="276" w:lineRule="auto"/>
              <w:ind w:left="109" w:right="86"/>
              <w:jc w:val="both"/>
              <w:rPr>
                <w:sz w:val="24"/>
              </w:rPr>
            </w:pPr>
            <w:r>
              <w:rPr>
                <w:sz w:val="24"/>
              </w:rPr>
              <w:t>здоровьесберегающих</w:t>
            </w:r>
            <w:r>
              <w:rPr>
                <w:spacing w:val="1"/>
                <w:sz w:val="24"/>
              </w:rPr>
              <w:t xml:space="preserve"> </w:t>
            </w:r>
            <w:r>
              <w:rPr>
                <w:sz w:val="24"/>
              </w:rPr>
              <w:t>технологий</w:t>
            </w:r>
            <w:r>
              <w:rPr>
                <w:sz w:val="24"/>
              </w:rPr>
              <w:tab/>
            </w:r>
            <w:r>
              <w:rPr>
                <w:spacing w:val="-5"/>
                <w:sz w:val="24"/>
              </w:rPr>
              <w:t>в</w:t>
            </w:r>
          </w:p>
          <w:p w14:paraId="4BE78724" w14:textId="77777777" w:rsidR="00FF2DB4" w:rsidRDefault="00C34CCB">
            <w:pPr>
              <w:pStyle w:val="TableParagraph"/>
              <w:tabs>
                <w:tab w:val="left" w:pos="1921"/>
              </w:tabs>
              <w:spacing w:before="1" w:line="276" w:lineRule="auto"/>
              <w:ind w:left="109" w:right="86"/>
              <w:jc w:val="both"/>
              <w:rPr>
                <w:sz w:val="24"/>
              </w:rPr>
            </w:pPr>
            <w:r>
              <w:rPr>
                <w:sz w:val="24"/>
              </w:rPr>
              <w:t>образовательный</w:t>
            </w:r>
            <w:r>
              <w:rPr>
                <w:spacing w:val="1"/>
                <w:sz w:val="24"/>
              </w:rPr>
              <w:t xml:space="preserve"> </w:t>
            </w:r>
            <w:r>
              <w:rPr>
                <w:sz w:val="24"/>
              </w:rPr>
              <w:t>процесс</w:t>
            </w:r>
            <w:r>
              <w:rPr>
                <w:spacing w:val="-57"/>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мероприятий,</w:t>
            </w:r>
            <w:r>
              <w:rPr>
                <w:spacing w:val="1"/>
                <w:sz w:val="24"/>
              </w:rPr>
              <w:t xml:space="preserve"> </w:t>
            </w:r>
            <w:r>
              <w:rPr>
                <w:sz w:val="24"/>
              </w:rPr>
              <w:t>направленных</w:t>
            </w:r>
            <w:r>
              <w:rPr>
                <w:spacing w:val="-57"/>
                <w:sz w:val="24"/>
              </w:rPr>
              <w:t xml:space="preserve"> </w:t>
            </w:r>
            <w:r>
              <w:rPr>
                <w:sz w:val="24"/>
              </w:rPr>
              <w:t>на</w:t>
            </w:r>
            <w:r>
              <w:rPr>
                <w:sz w:val="24"/>
              </w:rPr>
              <w:tab/>
            </w:r>
            <w:r>
              <w:rPr>
                <w:spacing w:val="-1"/>
                <w:sz w:val="24"/>
              </w:rPr>
              <w:t>сохранение,</w:t>
            </w:r>
          </w:p>
          <w:p w14:paraId="0C385070" w14:textId="77777777" w:rsidR="00FF2DB4" w:rsidRDefault="00C34CCB">
            <w:pPr>
              <w:pStyle w:val="TableParagraph"/>
              <w:tabs>
                <w:tab w:val="left" w:pos="2295"/>
              </w:tabs>
              <w:spacing w:before="1" w:line="276" w:lineRule="auto"/>
              <w:ind w:left="109" w:right="88"/>
              <w:jc w:val="both"/>
              <w:rPr>
                <w:sz w:val="24"/>
              </w:rPr>
            </w:pPr>
            <w:r>
              <w:rPr>
                <w:sz w:val="24"/>
              </w:rPr>
              <w:t>профилактику</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формирование</w:t>
            </w:r>
            <w:r>
              <w:rPr>
                <w:sz w:val="24"/>
              </w:rPr>
              <w:tab/>
            </w:r>
            <w:r>
              <w:rPr>
                <w:spacing w:val="-1"/>
                <w:sz w:val="24"/>
              </w:rPr>
              <w:t>навыков</w:t>
            </w:r>
            <w:r>
              <w:rPr>
                <w:spacing w:val="-58"/>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57"/>
                <w:sz w:val="24"/>
              </w:rPr>
              <w:t xml:space="preserve"> </w:t>
            </w:r>
            <w:r>
              <w:rPr>
                <w:sz w:val="24"/>
              </w:rPr>
              <w:t>образа</w:t>
            </w:r>
            <w:r>
              <w:rPr>
                <w:spacing w:val="-2"/>
                <w:sz w:val="24"/>
              </w:rPr>
              <w:t xml:space="preserve"> </w:t>
            </w:r>
            <w:r>
              <w:rPr>
                <w:sz w:val="24"/>
              </w:rPr>
              <w:t>жизни.</w:t>
            </w:r>
          </w:p>
        </w:tc>
        <w:tc>
          <w:tcPr>
            <w:tcW w:w="1986" w:type="dxa"/>
            <w:vMerge w:val="restart"/>
            <w:tcBorders>
              <w:top w:val="nil"/>
            </w:tcBorders>
          </w:tcPr>
          <w:p w14:paraId="6772A2CA" w14:textId="77777777" w:rsidR="00FF2DB4" w:rsidRDefault="00FF2DB4">
            <w:pPr>
              <w:pStyle w:val="TableParagraph"/>
              <w:rPr>
                <w:sz w:val="24"/>
              </w:rPr>
            </w:pPr>
          </w:p>
        </w:tc>
      </w:tr>
      <w:tr w:rsidR="00FF2DB4" w14:paraId="543186FE" w14:textId="77777777">
        <w:trPr>
          <w:trHeight w:val="788"/>
        </w:trPr>
        <w:tc>
          <w:tcPr>
            <w:tcW w:w="2127" w:type="dxa"/>
            <w:tcBorders>
              <w:top w:val="nil"/>
            </w:tcBorders>
          </w:tcPr>
          <w:p w14:paraId="1CA686D5" w14:textId="77777777" w:rsidR="00FF2DB4" w:rsidRDefault="00FF2DB4">
            <w:pPr>
              <w:pStyle w:val="TableParagraph"/>
              <w:rPr>
                <w:sz w:val="24"/>
              </w:rPr>
            </w:pPr>
          </w:p>
        </w:tc>
        <w:tc>
          <w:tcPr>
            <w:tcW w:w="2694" w:type="dxa"/>
            <w:vMerge/>
            <w:tcBorders>
              <w:top w:val="nil"/>
            </w:tcBorders>
          </w:tcPr>
          <w:p w14:paraId="3B8F65A8" w14:textId="77777777" w:rsidR="00FF2DB4" w:rsidRDefault="00FF2DB4">
            <w:pPr>
              <w:rPr>
                <w:sz w:val="2"/>
                <w:szCs w:val="2"/>
              </w:rPr>
            </w:pPr>
          </w:p>
        </w:tc>
        <w:tc>
          <w:tcPr>
            <w:tcW w:w="3263" w:type="dxa"/>
            <w:tcBorders>
              <w:top w:val="nil"/>
            </w:tcBorders>
          </w:tcPr>
          <w:p w14:paraId="073BB46D" w14:textId="77777777" w:rsidR="00FF2DB4" w:rsidRDefault="00C34CCB">
            <w:pPr>
              <w:pStyle w:val="TableParagraph"/>
              <w:spacing w:before="94" w:line="320" w:lineRule="atLeast"/>
              <w:ind w:left="109" w:right="144" w:firstLine="33"/>
              <w:rPr>
                <w:sz w:val="24"/>
              </w:rPr>
            </w:pPr>
            <w:r>
              <w:rPr>
                <w:sz w:val="24"/>
              </w:rPr>
              <w:t>Реализация</w:t>
            </w:r>
            <w:r>
              <w:rPr>
                <w:spacing w:val="1"/>
                <w:sz w:val="24"/>
              </w:rPr>
              <w:t xml:space="preserve"> </w:t>
            </w:r>
            <w:r>
              <w:rPr>
                <w:sz w:val="24"/>
              </w:rPr>
              <w:t>профилактических</w:t>
            </w:r>
            <w:r>
              <w:rPr>
                <w:spacing w:val="-15"/>
                <w:sz w:val="24"/>
              </w:rPr>
              <w:t xml:space="preserve"> </w:t>
            </w:r>
            <w:r>
              <w:rPr>
                <w:sz w:val="24"/>
              </w:rPr>
              <w:t>программ</w:t>
            </w:r>
          </w:p>
        </w:tc>
        <w:tc>
          <w:tcPr>
            <w:tcW w:w="1986" w:type="dxa"/>
            <w:vMerge/>
            <w:tcBorders>
              <w:top w:val="nil"/>
            </w:tcBorders>
          </w:tcPr>
          <w:p w14:paraId="18857DA3" w14:textId="77777777" w:rsidR="00FF2DB4" w:rsidRDefault="00FF2DB4">
            <w:pPr>
              <w:rPr>
                <w:sz w:val="2"/>
                <w:szCs w:val="2"/>
              </w:rPr>
            </w:pPr>
          </w:p>
        </w:tc>
      </w:tr>
    </w:tbl>
    <w:p w14:paraId="0B14A1A2" w14:textId="77777777" w:rsidR="00FF2DB4" w:rsidRDefault="00FF2DB4">
      <w:pPr>
        <w:pStyle w:val="a3"/>
        <w:spacing w:before="10"/>
        <w:ind w:left="0"/>
        <w:jc w:val="left"/>
        <w:rPr>
          <w:b/>
          <w:i/>
          <w:sz w:val="18"/>
        </w:rPr>
      </w:pPr>
    </w:p>
    <w:p w14:paraId="318971C9" w14:textId="77777777" w:rsidR="00FF2DB4" w:rsidRDefault="00C34CCB">
      <w:pPr>
        <w:pStyle w:val="4"/>
        <w:spacing w:before="90" w:after="44"/>
        <w:ind w:left="804" w:right="2047"/>
        <w:jc w:val="center"/>
      </w:pPr>
      <w:r>
        <w:t>Консультативная</w:t>
      </w:r>
      <w:r>
        <w:rPr>
          <w:spacing w:val="-4"/>
        </w:rPr>
        <w:t xml:space="preserve"> </w:t>
      </w:r>
      <w:r>
        <w:t>работа</w:t>
      </w:r>
    </w:p>
    <w:tbl>
      <w:tblPr>
        <w:tblStyle w:val="TableNormal"/>
        <w:tblW w:w="0" w:type="auto"/>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2835"/>
        <w:gridCol w:w="3262"/>
        <w:gridCol w:w="1985"/>
      </w:tblGrid>
      <w:tr w:rsidR="00FF2DB4" w14:paraId="4B1B72EE" w14:textId="77777777">
        <w:trPr>
          <w:trHeight w:val="952"/>
        </w:trPr>
        <w:tc>
          <w:tcPr>
            <w:tcW w:w="1985" w:type="dxa"/>
          </w:tcPr>
          <w:p w14:paraId="00DEECC3" w14:textId="77777777" w:rsidR="00FF2DB4" w:rsidRDefault="00C34CCB">
            <w:pPr>
              <w:pStyle w:val="TableParagraph"/>
              <w:spacing w:line="276" w:lineRule="auto"/>
              <w:ind w:left="227" w:right="130" w:firstLine="384"/>
              <w:rPr>
                <w:b/>
                <w:sz w:val="24"/>
              </w:rPr>
            </w:pPr>
            <w:r>
              <w:rPr>
                <w:b/>
                <w:sz w:val="24"/>
              </w:rPr>
              <w:t>Задачи</w:t>
            </w:r>
            <w:r>
              <w:rPr>
                <w:b/>
                <w:spacing w:val="1"/>
                <w:sz w:val="24"/>
              </w:rPr>
              <w:t xml:space="preserve"> </w:t>
            </w:r>
            <w:r>
              <w:rPr>
                <w:b/>
                <w:sz w:val="24"/>
              </w:rPr>
              <w:t>(направления)</w:t>
            </w:r>
          </w:p>
          <w:p w14:paraId="032DA5EC" w14:textId="77777777" w:rsidR="00FF2DB4" w:rsidRDefault="00C34CCB">
            <w:pPr>
              <w:pStyle w:val="TableParagraph"/>
              <w:spacing w:line="275" w:lineRule="exact"/>
              <w:ind w:left="259"/>
              <w:rPr>
                <w:b/>
                <w:sz w:val="24"/>
              </w:rPr>
            </w:pPr>
            <w:r>
              <w:rPr>
                <w:b/>
                <w:sz w:val="24"/>
              </w:rPr>
              <w:t>деятельности</w:t>
            </w:r>
          </w:p>
        </w:tc>
        <w:tc>
          <w:tcPr>
            <w:tcW w:w="2835" w:type="dxa"/>
          </w:tcPr>
          <w:p w14:paraId="0943013E" w14:textId="77777777" w:rsidR="00FF2DB4" w:rsidRDefault="00C34CCB">
            <w:pPr>
              <w:pStyle w:val="TableParagraph"/>
              <w:spacing w:line="276" w:lineRule="auto"/>
              <w:ind w:left="755" w:right="612" w:hanging="108"/>
              <w:rPr>
                <w:b/>
                <w:sz w:val="24"/>
              </w:rPr>
            </w:pPr>
            <w:r>
              <w:rPr>
                <w:b/>
                <w:sz w:val="24"/>
              </w:rPr>
              <w:t>Планируемые</w:t>
            </w:r>
            <w:r>
              <w:rPr>
                <w:b/>
                <w:spacing w:val="-57"/>
                <w:sz w:val="24"/>
              </w:rPr>
              <w:t xml:space="preserve"> </w:t>
            </w:r>
            <w:r>
              <w:rPr>
                <w:b/>
                <w:sz w:val="24"/>
              </w:rPr>
              <w:t>результаты.</w:t>
            </w:r>
          </w:p>
        </w:tc>
        <w:tc>
          <w:tcPr>
            <w:tcW w:w="3262" w:type="dxa"/>
          </w:tcPr>
          <w:p w14:paraId="6A935078" w14:textId="77777777" w:rsidR="00FF2DB4" w:rsidRDefault="00C34CCB">
            <w:pPr>
              <w:pStyle w:val="TableParagraph"/>
              <w:spacing w:line="276" w:lineRule="auto"/>
              <w:ind w:left="868" w:right="774" w:hanging="56"/>
              <w:rPr>
                <w:b/>
                <w:sz w:val="24"/>
              </w:rPr>
            </w:pPr>
            <w:r>
              <w:rPr>
                <w:b/>
                <w:sz w:val="24"/>
              </w:rPr>
              <w:t>Виды и формы</w:t>
            </w:r>
            <w:r>
              <w:rPr>
                <w:b/>
                <w:spacing w:val="-57"/>
                <w:sz w:val="24"/>
              </w:rPr>
              <w:t xml:space="preserve"> </w:t>
            </w:r>
            <w:r>
              <w:rPr>
                <w:b/>
                <w:sz w:val="24"/>
              </w:rPr>
              <w:t>деятельности,</w:t>
            </w:r>
          </w:p>
          <w:p w14:paraId="3082EBDA" w14:textId="77777777" w:rsidR="00FF2DB4" w:rsidRDefault="00C34CCB">
            <w:pPr>
              <w:pStyle w:val="TableParagraph"/>
              <w:spacing w:line="275" w:lineRule="exact"/>
              <w:ind w:left="876"/>
              <w:rPr>
                <w:b/>
                <w:sz w:val="24"/>
              </w:rPr>
            </w:pPr>
            <w:r>
              <w:rPr>
                <w:b/>
                <w:sz w:val="24"/>
              </w:rPr>
              <w:t>мероприятия.</w:t>
            </w:r>
          </w:p>
        </w:tc>
        <w:tc>
          <w:tcPr>
            <w:tcW w:w="1985" w:type="dxa"/>
          </w:tcPr>
          <w:p w14:paraId="299EC5EA" w14:textId="77777777" w:rsidR="00FF2DB4" w:rsidRDefault="00C34CCB">
            <w:pPr>
              <w:pStyle w:val="TableParagraph"/>
              <w:spacing w:line="276" w:lineRule="auto"/>
              <w:ind w:left="360" w:right="322" w:firstLine="278"/>
              <w:rPr>
                <w:b/>
                <w:sz w:val="24"/>
              </w:rPr>
            </w:pPr>
            <w:r>
              <w:rPr>
                <w:b/>
                <w:sz w:val="24"/>
              </w:rPr>
              <w:t>Сроки</w:t>
            </w:r>
            <w:r>
              <w:rPr>
                <w:b/>
                <w:spacing w:val="1"/>
                <w:sz w:val="24"/>
              </w:rPr>
              <w:t xml:space="preserve"> </w:t>
            </w:r>
            <w:r>
              <w:rPr>
                <w:b/>
                <w:sz w:val="24"/>
              </w:rPr>
              <w:t>проведения</w:t>
            </w:r>
          </w:p>
        </w:tc>
      </w:tr>
      <w:tr w:rsidR="00FF2DB4" w14:paraId="46745430" w14:textId="77777777">
        <w:trPr>
          <w:trHeight w:val="952"/>
        </w:trPr>
        <w:tc>
          <w:tcPr>
            <w:tcW w:w="1985" w:type="dxa"/>
          </w:tcPr>
          <w:p w14:paraId="7714F4E4" w14:textId="77777777" w:rsidR="00FF2DB4" w:rsidRDefault="00C34CCB">
            <w:pPr>
              <w:pStyle w:val="TableParagraph"/>
              <w:spacing w:line="276" w:lineRule="auto"/>
              <w:ind w:left="107" w:right="166"/>
              <w:rPr>
                <w:sz w:val="24"/>
              </w:rPr>
            </w:pPr>
            <w:r>
              <w:rPr>
                <w:spacing w:val="-1"/>
                <w:sz w:val="24"/>
              </w:rPr>
              <w:t>Консультирован</w:t>
            </w:r>
            <w:r>
              <w:rPr>
                <w:spacing w:val="-57"/>
                <w:sz w:val="24"/>
              </w:rPr>
              <w:t xml:space="preserve"> </w:t>
            </w:r>
            <w:r>
              <w:rPr>
                <w:sz w:val="24"/>
              </w:rPr>
              <w:t>ие</w:t>
            </w:r>
            <w:r>
              <w:rPr>
                <w:spacing w:val="-2"/>
                <w:sz w:val="24"/>
              </w:rPr>
              <w:t xml:space="preserve"> </w:t>
            </w:r>
            <w:r>
              <w:rPr>
                <w:sz w:val="24"/>
              </w:rPr>
              <w:t>педагогов</w:t>
            </w:r>
          </w:p>
        </w:tc>
        <w:tc>
          <w:tcPr>
            <w:tcW w:w="2835" w:type="dxa"/>
          </w:tcPr>
          <w:p w14:paraId="7A03C643" w14:textId="77777777" w:rsidR="00FF2DB4" w:rsidRDefault="00C34CCB">
            <w:pPr>
              <w:pStyle w:val="TableParagraph"/>
              <w:tabs>
                <w:tab w:val="left" w:pos="1189"/>
              </w:tabs>
              <w:spacing w:line="276" w:lineRule="auto"/>
              <w:ind w:left="107" w:right="85"/>
              <w:rPr>
                <w:sz w:val="24"/>
              </w:rPr>
            </w:pPr>
            <w:r>
              <w:rPr>
                <w:sz w:val="24"/>
              </w:rPr>
              <w:t>1.</w:t>
            </w:r>
            <w:r>
              <w:rPr>
                <w:sz w:val="24"/>
              </w:rPr>
              <w:tab/>
            </w:r>
            <w:r>
              <w:rPr>
                <w:spacing w:val="-1"/>
                <w:sz w:val="24"/>
              </w:rPr>
              <w:t>Рекомендации,</w:t>
            </w:r>
            <w:r>
              <w:rPr>
                <w:spacing w:val="-57"/>
                <w:sz w:val="24"/>
              </w:rPr>
              <w:t xml:space="preserve"> </w:t>
            </w:r>
            <w:r>
              <w:rPr>
                <w:sz w:val="24"/>
              </w:rPr>
              <w:t>приёмы,</w:t>
            </w:r>
            <w:r>
              <w:rPr>
                <w:spacing w:val="12"/>
                <w:sz w:val="24"/>
              </w:rPr>
              <w:t xml:space="preserve"> </w:t>
            </w:r>
            <w:r>
              <w:rPr>
                <w:sz w:val="24"/>
              </w:rPr>
              <w:t>упражнения</w:t>
            </w:r>
            <w:r>
              <w:rPr>
                <w:spacing w:val="10"/>
                <w:sz w:val="24"/>
              </w:rPr>
              <w:t xml:space="preserve"> </w:t>
            </w:r>
            <w:r>
              <w:rPr>
                <w:sz w:val="24"/>
              </w:rPr>
              <w:t>и</w:t>
            </w:r>
          </w:p>
          <w:p w14:paraId="7DD9E6DB" w14:textId="77777777" w:rsidR="00FF2DB4" w:rsidRDefault="00C34CCB">
            <w:pPr>
              <w:pStyle w:val="TableParagraph"/>
              <w:spacing w:line="275" w:lineRule="exact"/>
              <w:ind w:left="107"/>
              <w:rPr>
                <w:sz w:val="24"/>
              </w:rPr>
            </w:pPr>
            <w:r>
              <w:rPr>
                <w:sz w:val="24"/>
              </w:rPr>
              <w:t>др.</w:t>
            </w:r>
            <w:r>
              <w:rPr>
                <w:spacing w:val="-3"/>
                <w:sz w:val="24"/>
              </w:rPr>
              <w:t xml:space="preserve"> </w:t>
            </w:r>
            <w:r>
              <w:rPr>
                <w:sz w:val="24"/>
              </w:rPr>
              <w:t>материалы.</w:t>
            </w:r>
          </w:p>
        </w:tc>
        <w:tc>
          <w:tcPr>
            <w:tcW w:w="3262" w:type="dxa"/>
          </w:tcPr>
          <w:p w14:paraId="2B7A5CC4" w14:textId="77777777" w:rsidR="00FF2DB4" w:rsidRDefault="00C34CCB">
            <w:pPr>
              <w:pStyle w:val="TableParagraph"/>
              <w:spacing w:line="270" w:lineRule="exact"/>
              <w:ind w:left="110"/>
              <w:rPr>
                <w:sz w:val="24"/>
              </w:rPr>
            </w:pPr>
            <w:r>
              <w:rPr>
                <w:sz w:val="24"/>
              </w:rPr>
              <w:t>Индивидуальные,</w:t>
            </w:r>
          </w:p>
          <w:p w14:paraId="104592C3" w14:textId="77777777" w:rsidR="00FF2DB4" w:rsidRDefault="00C34CCB">
            <w:pPr>
              <w:pStyle w:val="TableParagraph"/>
              <w:tabs>
                <w:tab w:val="left" w:pos="1762"/>
              </w:tabs>
              <w:spacing w:before="6" w:line="310" w:lineRule="atLeast"/>
              <w:ind w:left="110" w:right="87"/>
              <w:rPr>
                <w:sz w:val="24"/>
              </w:rPr>
            </w:pPr>
            <w:r>
              <w:rPr>
                <w:sz w:val="24"/>
              </w:rPr>
              <w:t>групповые,</w:t>
            </w:r>
            <w:r>
              <w:rPr>
                <w:sz w:val="24"/>
              </w:rPr>
              <w:tab/>
            </w:r>
            <w:r>
              <w:rPr>
                <w:spacing w:val="-1"/>
                <w:sz w:val="24"/>
              </w:rPr>
              <w:t>тематические</w:t>
            </w:r>
            <w:r>
              <w:rPr>
                <w:spacing w:val="-57"/>
                <w:sz w:val="24"/>
              </w:rPr>
              <w:t xml:space="preserve"> </w:t>
            </w:r>
            <w:r>
              <w:rPr>
                <w:sz w:val="24"/>
              </w:rPr>
              <w:t>консультации</w:t>
            </w:r>
          </w:p>
        </w:tc>
        <w:tc>
          <w:tcPr>
            <w:tcW w:w="1985" w:type="dxa"/>
          </w:tcPr>
          <w:p w14:paraId="581C0839" w14:textId="77777777" w:rsidR="00FF2DB4" w:rsidRDefault="00C34CCB">
            <w:pPr>
              <w:pStyle w:val="TableParagraph"/>
              <w:spacing w:line="270" w:lineRule="exact"/>
              <w:ind w:left="107"/>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r>
      <w:tr w:rsidR="00FF2DB4" w14:paraId="4609ED8D" w14:textId="77777777">
        <w:trPr>
          <w:trHeight w:val="2222"/>
        </w:trPr>
        <w:tc>
          <w:tcPr>
            <w:tcW w:w="1985" w:type="dxa"/>
          </w:tcPr>
          <w:p w14:paraId="77CE9B56" w14:textId="77777777" w:rsidR="00FF2DB4" w:rsidRDefault="00C34CCB">
            <w:pPr>
              <w:pStyle w:val="TableParagraph"/>
              <w:tabs>
                <w:tab w:val="left" w:pos="613"/>
              </w:tabs>
              <w:spacing w:line="276" w:lineRule="auto"/>
              <w:ind w:left="107" w:right="85"/>
              <w:rPr>
                <w:sz w:val="24"/>
              </w:rPr>
            </w:pPr>
            <w:r>
              <w:rPr>
                <w:sz w:val="24"/>
              </w:rPr>
              <w:t>Консультирован</w:t>
            </w:r>
            <w:r>
              <w:rPr>
                <w:spacing w:val="1"/>
                <w:sz w:val="24"/>
              </w:rPr>
              <w:t xml:space="preserve"> </w:t>
            </w:r>
            <w:r>
              <w:rPr>
                <w:sz w:val="24"/>
              </w:rPr>
              <w:t>ие</w:t>
            </w:r>
            <w:r>
              <w:rPr>
                <w:spacing w:val="41"/>
                <w:sz w:val="24"/>
              </w:rPr>
              <w:t xml:space="preserve"> </w:t>
            </w:r>
            <w:r>
              <w:rPr>
                <w:sz w:val="24"/>
              </w:rPr>
              <w:t>обучающихся</w:t>
            </w:r>
            <w:r>
              <w:rPr>
                <w:spacing w:val="-57"/>
                <w:sz w:val="24"/>
              </w:rPr>
              <w:t xml:space="preserve"> </w:t>
            </w:r>
            <w:r>
              <w:rPr>
                <w:sz w:val="24"/>
              </w:rPr>
              <w:t>по</w:t>
            </w:r>
            <w:r>
              <w:rPr>
                <w:sz w:val="24"/>
              </w:rPr>
              <w:tab/>
            </w:r>
            <w:r>
              <w:rPr>
                <w:spacing w:val="-1"/>
                <w:sz w:val="24"/>
              </w:rPr>
              <w:t>выявленных</w:t>
            </w:r>
            <w:r>
              <w:rPr>
                <w:spacing w:val="-57"/>
                <w:sz w:val="24"/>
              </w:rPr>
              <w:t xml:space="preserve"> </w:t>
            </w:r>
            <w:r>
              <w:rPr>
                <w:sz w:val="24"/>
              </w:rPr>
              <w:t>проблемам,</w:t>
            </w:r>
            <w:r>
              <w:rPr>
                <w:spacing w:val="1"/>
                <w:sz w:val="24"/>
              </w:rPr>
              <w:t xml:space="preserve"> </w:t>
            </w:r>
            <w:r>
              <w:rPr>
                <w:sz w:val="24"/>
              </w:rPr>
              <w:t>оказание</w:t>
            </w:r>
            <w:r>
              <w:rPr>
                <w:spacing w:val="1"/>
                <w:sz w:val="24"/>
              </w:rPr>
              <w:t xml:space="preserve"> </w:t>
            </w:r>
            <w:r>
              <w:rPr>
                <w:sz w:val="24"/>
              </w:rPr>
              <w:t>превентивной</w:t>
            </w:r>
          </w:p>
          <w:p w14:paraId="4C2A33A5" w14:textId="77777777" w:rsidR="00FF2DB4" w:rsidRDefault="00C34CCB">
            <w:pPr>
              <w:pStyle w:val="TableParagraph"/>
              <w:spacing w:line="275" w:lineRule="exact"/>
              <w:ind w:left="107"/>
              <w:rPr>
                <w:sz w:val="24"/>
              </w:rPr>
            </w:pPr>
            <w:r>
              <w:rPr>
                <w:sz w:val="24"/>
              </w:rPr>
              <w:t>помощи</w:t>
            </w:r>
          </w:p>
        </w:tc>
        <w:tc>
          <w:tcPr>
            <w:tcW w:w="2835" w:type="dxa"/>
          </w:tcPr>
          <w:p w14:paraId="0A0C0F18" w14:textId="77777777" w:rsidR="00FF2DB4" w:rsidRDefault="00C34CCB">
            <w:pPr>
              <w:pStyle w:val="TableParagraph"/>
              <w:numPr>
                <w:ilvl w:val="0"/>
                <w:numId w:val="91"/>
              </w:numPr>
              <w:tabs>
                <w:tab w:val="left" w:pos="1189"/>
                <w:tab w:val="left" w:pos="1190"/>
              </w:tabs>
              <w:spacing w:line="273" w:lineRule="auto"/>
              <w:ind w:right="85" w:firstLine="0"/>
              <w:jc w:val="both"/>
              <w:rPr>
                <w:sz w:val="24"/>
              </w:rPr>
            </w:pPr>
            <w:r>
              <w:rPr>
                <w:spacing w:val="-1"/>
                <w:sz w:val="24"/>
              </w:rPr>
              <w:t>Рекомендации,</w:t>
            </w:r>
            <w:r>
              <w:rPr>
                <w:spacing w:val="-58"/>
                <w:sz w:val="24"/>
              </w:rPr>
              <w:t xml:space="preserve"> </w:t>
            </w:r>
            <w:r>
              <w:rPr>
                <w:sz w:val="24"/>
              </w:rPr>
              <w:t>приёмы,</w:t>
            </w:r>
            <w:r>
              <w:rPr>
                <w:spacing w:val="1"/>
                <w:sz w:val="24"/>
              </w:rPr>
              <w:t xml:space="preserve"> </w:t>
            </w:r>
            <w:r>
              <w:rPr>
                <w:sz w:val="24"/>
              </w:rPr>
              <w:t>упражнения</w:t>
            </w:r>
            <w:r>
              <w:rPr>
                <w:spacing w:val="1"/>
                <w:sz w:val="24"/>
              </w:rPr>
              <w:t xml:space="preserve"> </w:t>
            </w:r>
            <w:r>
              <w:rPr>
                <w:sz w:val="24"/>
              </w:rPr>
              <w:t>и</w:t>
            </w:r>
            <w:r>
              <w:rPr>
                <w:spacing w:val="-57"/>
                <w:sz w:val="24"/>
              </w:rPr>
              <w:t xml:space="preserve"> </w:t>
            </w:r>
            <w:r>
              <w:rPr>
                <w:sz w:val="24"/>
              </w:rPr>
              <w:t>др.</w:t>
            </w:r>
            <w:r>
              <w:rPr>
                <w:spacing w:val="-1"/>
                <w:sz w:val="24"/>
              </w:rPr>
              <w:t xml:space="preserve"> </w:t>
            </w:r>
            <w:r>
              <w:rPr>
                <w:sz w:val="24"/>
              </w:rPr>
              <w:t>материалы.</w:t>
            </w:r>
          </w:p>
          <w:p w14:paraId="0BABD082" w14:textId="77777777" w:rsidR="00FF2DB4" w:rsidRDefault="00FF2DB4">
            <w:pPr>
              <w:pStyle w:val="TableParagraph"/>
              <w:spacing w:before="5"/>
              <w:rPr>
                <w:b/>
                <w:i/>
                <w:sz w:val="24"/>
              </w:rPr>
            </w:pPr>
          </w:p>
          <w:p w14:paraId="596AB4F6" w14:textId="77777777" w:rsidR="00FF2DB4" w:rsidRDefault="00C34CCB">
            <w:pPr>
              <w:pStyle w:val="TableParagraph"/>
              <w:numPr>
                <w:ilvl w:val="0"/>
                <w:numId w:val="91"/>
              </w:numPr>
              <w:tabs>
                <w:tab w:val="left" w:pos="648"/>
              </w:tabs>
              <w:spacing w:line="276" w:lineRule="auto"/>
              <w:ind w:right="87" w:firstLine="0"/>
              <w:jc w:val="both"/>
              <w:rPr>
                <w:sz w:val="24"/>
              </w:rPr>
            </w:pPr>
            <w:r>
              <w:rPr>
                <w:sz w:val="24"/>
              </w:rPr>
              <w:t>Разработка</w:t>
            </w:r>
            <w:r>
              <w:rPr>
                <w:spacing w:val="1"/>
                <w:sz w:val="24"/>
              </w:rPr>
              <w:t xml:space="preserve"> </w:t>
            </w:r>
            <w:r>
              <w:rPr>
                <w:sz w:val="24"/>
              </w:rPr>
              <w:t>плана</w:t>
            </w:r>
            <w:r>
              <w:rPr>
                <w:spacing w:val="-57"/>
                <w:sz w:val="24"/>
              </w:rPr>
              <w:t xml:space="preserve"> </w:t>
            </w:r>
            <w:r>
              <w:rPr>
                <w:sz w:val="24"/>
              </w:rPr>
              <w:t>консультивной работы с</w:t>
            </w:r>
            <w:r>
              <w:rPr>
                <w:spacing w:val="1"/>
                <w:sz w:val="24"/>
              </w:rPr>
              <w:t xml:space="preserve"> </w:t>
            </w:r>
            <w:r>
              <w:rPr>
                <w:sz w:val="24"/>
              </w:rPr>
              <w:t>ребенком</w:t>
            </w:r>
          </w:p>
        </w:tc>
        <w:tc>
          <w:tcPr>
            <w:tcW w:w="3262" w:type="dxa"/>
          </w:tcPr>
          <w:p w14:paraId="6DAD21DF" w14:textId="77777777" w:rsidR="00FF2DB4" w:rsidRDefault="00C34CCB">
            <w:pPr>
              <w:pStyle w:val="TableParagraph"/>
              <w:spacing w:line="270" w:lineRule="exact"/>
              <w:ind w:left="110"/>
              <w:rPr>
                <w:sz w:val="24"/>
              </w:rPr>
            </w:pPr>
            <w:r>
              <w:rPr>
                <w:sz w:val="24"/>
              </w:rPr>
              <w:t>Индивидуальные,</w:t>
            </w:r>
          </w:p>
          <w:p w14:paraId="25F9666B" w14:textId="77777777" w:rsidR="00FF2DB4" w:rsidRDefault="00C34CCB">
            <w:pPr>
              <w:pStyle w:val="TableParagraph"/>
              <w:tabs>
                <w:tab w:val="left" w:pos="1762"/>
              </w:tabs>
              <w:spacing w:before="41" w:line="273" w:lineRule="auto"/>
              <w:ind w:left="110" w:right="87"/>
              <w:rPr>
                <w:sz w:val="24"/>
              </w:rPr>
            </w:pPr>
            <w:r>
              <w:rPr>
                <w:sz w:val="24"/>
              </w:rPr>
              <w:t>групповые,</w:t>
            </w:r>
            <w:r>
              <w:rPr>
                <w:sz w:val="24"/>
              </w:rPr>
              <w:tab/>
            </w:r>
            <w:r>
              <w:rPr>
                <w:spacing w:val="-1"/>
                <w:sz w:val="24"/>
              </w:rPr>
              <w:t>тематические</w:t>
            </w:r>
            <w:r>
              <w:rPr>
                <w:spacing w:val="-57"/>
                <w:sz w:val="24"/>
              </w:rPr>
              <w:t xml:space="preserve"> </w:t>
            </w:r>
            <w:r>
              <w:rPr>
                <w:sz w:val="24"/>
              </w:rPr>
              <w:t>консультации</w:t>
            </w:r>
          </w:p>
        </w:tc>
        <w:tc>
          <w:tcPr>
            <w:tcW w:w="1985" w:type="dxa"/>
          </w:tcPr>
          <w:p w14:paraId="6BDADAD4" w14:textId="77777777" w:rsidR="00FF2DB4" w:rsidRDefault="00C34CCB">
            <w:pPr>
              <w:pStyle w:val="TableParagraph"/>
              <w:spacing w:line="270" w:lineRule="exact"/>
              <w:ind w:left="107"/>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r>
      <w:tr w:rsidR="00FF2DB4" w14:paraId="37195E9A" w14:textId="77777777">
        <w:trPr>
          <w:trHeight w:val="1068"/>
        </w:trPr>
        <w:tc>
          <w:tcPr>
            <w:tcW w:w="1985" w:type="dxa"/>
            <w:tcBorders>
              <w:bottom w:val="nil"/>
            </w:tcBorders>
          </w:tcPr>
          <w:p w14:paraId="05EB21DA" w14:textId="77777777" w:rsidR="00FF2DB4" w:rsidRDefault="00C34CCB">
            <w:pPr>
              <w:pStyle w:val="TableParagraph"/>
              <w:spacing w:line="276" w:lineRule="auto"/>
              <w:ind w:left="107" w:right="166"/>
              <w:rPr>
                <w:sz w:val="24"/>
              </w:rPr>
            </w:pPr>
            <w:r>
              <w:rPr>
                <w:spacing w:val="-1"/>
                <w:sz w:val="24"/>
              </w:rPr>
              <w:t>Консультирован</w:t>
            </w:r>
            <w:r>
              <w:rPr>
                <w:spacing w:val="-57"/>
                <w:sz w:val="24"/>
              </w:rPr>
              <w:t xml:space="preserve"> </w:t>
            </w:r>
            <w:r>
              <w:rPr>
                <w:sz w:val="24"/>
              </w:rPr>
              <w:t>ие</w:t>
            </w:r>
            <w:r>
              <w:rPr>
                <w:spacing w:val="-1"/>
                <w:sz w:val="24"/>
              </w:rPr>
              <w:t xml:space="preserve"> </w:t>
            </w:r>
            <w:r>
              <w:rPr>
                <w:sz w:val="24"/>
              </w:rPr>
              <w:t>родителей</w:t>
            </w:r>
          </w:p>
        </w:tc>
        <w:tc>
          <w:tcPr>
            <w:tcW w:w="2835" w:type="dxa"/>
            <w:tcBorders>
              <w:bottom w:val="nil"/>
            </w:tcBorders>
          </w:tcPr>
          <w:p w14:paraId="287E63B1" w14:textId="77777777" w:rsidR="00FF2DB4" w:rsidRDefault="00C34CCB">
            <w:pPr>
              <w:pStyle w:val="TableParagraph"/>
              <w:tabs>
                <w:tab w:val="left" w:pos="1189"/>
              </w:tabs>
              <w:spacing w:line="273" w:lineRule="auto"/>
              <w:ind w:left="107" w:right="85"/>
              <w:jc w:val="both"/>
              <w:rPr>
                <w:sz w:val="24"/>
              </w:rPr>
            </w:pPr>
            <w:r>
              <w:rPr>
                <w:sz w:val="24"/>
              </w:rPr>
              <w:t>1.</w:t>
            </w:r>
            <w:r>
              <w:rPr>
                <w:sz w:val="24"/>
              </w:rPr>
              <w:tab/>
            </w:r>
            <w:r>
              <w:rPr>
                <w:spacing w:val="-1"/>
                <w:sz w:val="24"/>
              </w:rPr>
              <w:t>Рекомендации,</w:t>
            </w:r>
            <w:r>
              <w:rPr>
                <w:spacing w:val="-58"/>
                <w:sz w:val="24"/>
              </w:rPr>
              <w:t xml:space="preserve"> </w:t>
            </w:r>
            <w:r>
              <w:rPr>
                <w:sz w:val="24"/>
              </w:rPr>
              <w:t>приёмы,</w:t>
            </w:r>
            <w:r>
              <w:rPr>
                <w:spacing w:val="1"/>
                <w:sz w:val="24"/>
              </w:rPr>
              <w:t xml:space="preserve"> </w:t>
            </w:r>
            <w:r>
              <w:rPr>
                <w:sz w:val="24"/>
              </w:rPr>
              <w:t>упражнения</w:t>
            </w:r>
            <w:r>
              <w:rPr>
                <w:spacing w:val="1"/>
                <w:sz w:val="24"/>
              </w:rPr>
              <w:t xml:space="preserve"> </w:t>
            </w:r>
            <w:r>
              <w:rPr>
                <w:sz w:val="24"/>
              </w:rPr>
              <w:t>и</w:t>
            </w:r>
            <w:r>
              <w:rPr>
                <w:spacing w:val="-57"/>
                <w:sz w:val="24"/>
              </w:rPr>
              <w:t xml:space="preserve"> </w:t>
            </w:r>
            <w:r>
              <w:rPr>
                <w:sz w:val="24"/>
              </w:rPr>
              <w:t>др.</w:t>
            </w:r>
            <w:r>
              <w:rPr>
                <w:spacing w:val="-1"/>
                <w:sz w:val="24"/>
              </w:rPr>
              <w:t xml:space="preserve"> </w:t>
            </w:r>
            <w:r>
              <w:rPr>
                <w:sz w:val="24"/>
              </w:rPr>
              <w:t>материалы.</w:t>
            </w:r>
          </w:p>
        </w:tc>
        <w:tc>
          <w:tcPr>
            <w:tcW w:w="3262" w:type="dxa"/>
            <w:tcBorders>
              <w:bottom w:val="nil"/>
            </w:tcBorders>
          </w:tcPr>
          <w:p w14:paraId="13C33952" w14:textId="77777777" w:rsidR="00FF2DB4" w:rsidRDefault="00C34CCB">
            <w:pPr>
              <w:pStyle w:val="TableParagraph"/>
              <w:spacing w:line="270" w:lineRule="exact"/>
              <w:ind w:left="110"/>
              <w:rPr>
                <w:sz w:val="24"/>
              </w:rPr>
            </w:pPr>
            <w:r>
              <w:rPr>
                <w:sz w:val="24"/>
              </w:rPr>
              <w:t>Индивидуальные,</w:t>
            </w:r>
          </w:p>
          <w:p w14:paraId="437AC539" w14:textId="77777777" w:rsidR="00FF2DB4" w:rsidRDefault="00C34CCB">
            <w:pPr>
              <w:pStyle w:val="TableParagraph"/>
              <w:tabs>
                <w:tab w:val="left" w:pos="1762"/>
              </w:tabs>
              <w:spacing w:before="41" w:line="273" w:lineRule="auto"/>
              <w:ind w:left="110" w:right="87"/>
              <w:rPr>
                <w:sz w:val="24"/>
              </w:rPr>
            </w:pPr>
            <w:r>
              <w:rPr>
                <w:sz w:val="24"/>
              </w:rPr>
              <w:t>групповые,</w:t>
            </w:r>
            <w:r>
              <w:rPr>
                <w:sz w:val="24"/>
              </w:rPr>
              <w:tab/>
            </w:r>
            <w:r>
              <w:rPr>
                <w:spacing w:val="-1"/>
                <w:sz w:val="24"/>
              </w:rPr>
              <w:t>тематические</w:t>
            </w:r>
            <w:r>
              <w:rPr>
                <w:spacing w:val="-57"/>
                <w:sz w:val="24"/>
              </w:rPr>
              <w:t xml:space="preserve"> </w:t>
            </w:r>
            <w:r>
              <w:rPr>
                <w:sz w:val="24"/>
              </w:rPr>
              <w:t>консультации</w:t>
            </w:r>
          </w:p>
        </w:tc>
        <w:tc>
          <w:tcPr>
            <w:tcW w:w="1985" w:type="dxa"/>
            <w:tcBorders>
              <w:bottom w:val="nil"/>
            </w:tcBorders>
          </w:tcPr>
          <w:p w14:paraId="57ECEBA8" w14:textId="77777777" w:rsidR="00FF2DB4" w:rsidRDefault="00C34CCB">
            <w:pPr>
              <w:pStyle w:val="TableParagraph"/>
              <w:spacing w:line="270" w:lineRule="exact"/>
              <w:ind w:left="107"/>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r>
      <w:tr w:rsidR="00FF2DB4" w14:paraId="1C5AA5CE" w14:textId="77777777">
        <w:trPr>
          <w:trHeight w:val="1114"/>
        </w:trPr>
        <w:tc>
          <w:tcPr>
            <w:tcW w:w="1985" w:type="dxa"/>
            <w:tcBorders>
              <w:top w:val="nil"/>
            </w:tcBorders>
          </w:tcPr>
          <w:p w14:paraId="634F1A3A" w14:textId="77777777" w:rsidR="00FF2DB4" w:rsidRDefault="00FF2DB4">
            <w:pPr>
              <w:pStyle w:val="TableParagraph"/>
              <w:rPr>
                <w:sz w:val="24"/>
              </w:rPr>
            </w:pPr>
          </w:p>
        </w:tc>
        <w:tc>
          <w:tcPr>
            <w:tcW w:w="2835" w:type="dxa"/>
            <w:tcBorders>
              <w:top w:val="nil"/>
            </w:tcBorders>
          </w:tcPr>
          <w:p w14:paraId="6CAE0C91" w14:textId="77777777" w:rsidR="00FF2DB4" w:rsidRDefault="00C34CCB">
            <w:pPr>
              <w:pStyle w:val="TableParagraph"/>
              <w:tabs>
                <w:tab w:val="left" w:pos="647"/>
                <w:tab w:val="left" w:pos="2136"/>
              </w:tabs>
              <w:spacing w:before="157"/>
              <w:ind w:left="107"/>
              <w:rPr>
                <w:sz w:val="24"/>
              </w:rPr>
            </w:pPr>
            <w:r>
              <w:rPr>
                <w:sz w:val="24"/>
              </w:rPr>
              <w:t>2.</w:t>
            </w:r>
            <w:r>
              <w:rPr>
                <w:sz w:val="24"/>
              </w:rPr>
              <w:tab/>
              <w:t>Разработка</w:t>
            </w:r>
            <w:r>
              <w:rPr>
                <w:sz w:val="24"/>
              </w:rPr>
              <w:tab/>
              <w:t>плана</w:t>
            </w:r>
          </w:p>
          <w:p w14:paraId="6C250D49" w14:textId="77777777" w:rsidR="00FF2DB4" w:rsidRDefault="00C34CCB">
            <w:pPr>
              <w:pStyle w:val="TableParagraph"/>
              <w:spacing w:before="9" w:line="310" w:lineRule="atLeast"/>
              <w:ind w:left="107" w:right="78"/>
              <w:rPr>
                <w:sz w:val="24"/>
              </w:rPr>
            </w:pPr>
            <w:r>
              <w:rPr>
                <w:sz w:val="24"/>
              </w:rPr>
              <w:t>консультивной</w:t>
            </w:r>
            <w:r>
              <w:rPr>
                <w:spacing w:val="54"/>
                <w:sz w:val="24"/>
              </w:rPr>
              <w:t xml:space="preserve"> </w:t>
            </w:r>
            <w:r>
              <w:rPr>
                <w:sz w:val="24"/>
              </w:rPr>
              <w:t>работы</w:t>
            </w:r>
            <w:r>
              <w:rPr>
                <w:spacing w:val="50"/>
                <w:sz w:val="24"/>
              </w:rPr>
              <w:t xml:space="preserve"> </w:t>
            </w:r>
            <w:r>
              <w:rPr>
                <w:sz w:val="24"/>
              </w:rPr>
              <w:t>с</w:t>
            </w:r>
            <w:r>
              <w:rPr>
                <w:spacing w:val="-57"/>
                <w:sz w:val="24"/>
              </w:rPr>
              <w:t xml:space="preserve"> </w:t>
            </w:r>
            <w:r>
              <w:rPr>
                <w:sz w:val="24"/>
              </w:rPr>
              <w:t>родителями</w:t>
            </w:r>
          </w:p>
        </w:tc>
        <w:tc>
          <w:tcPr>
            <w:tcW w:w="3262" w:type="dxa"/>
            <w:tcBorders>
              <w:top w:val="nil"/>
            </w:tcBorders>
          </w:tcPr>
          <w:p w14:paraId="647B9809" w14:textId="77777777" w:rsidR="00FF2DB4" w:rsidRDefault="00FF2DB4">
            <w:pPr>
              <w:pStyle w:val="TableParagraph"/>
              <w:rPr>
                <w:sz w:val="24"/>
              </w:rPr>
            </w:pPr>
          </w:p>
        </w:tc>
        <w:tc>
          <w:tcPr>
            <w:tcW w:w="1985" w:type="dxa"/>
            <w:tcBorders>
              <w:top w:val="nil"/>
            </w:tcBorders>
          </w:tcPr>
          <w:p w14:paraId="74848E79" w14:textId="77777777" w:rsidR="00FF2DB4" w:rsidRDefault="00FF2DB4">
            <w:pPr>
              <w:pStyle w:val="TableParagraph"/>
              <w:rPr>
                <w:sz w:val="24"/>
              </w:rPr>
            </w:pPr>
          </w:p>
        </w:tc>
      </w:tr>
    </w:tbl>
    <w:p w14:paraId="5C978E66" w14:textId="77777777" w:rsidR="00FF2DB4" w:rsidRDefault="00FF2DB4">
      <w:pPr>
        <w:pStyle w:val="a3"/>
        <w:spacing w:before="7"/>
        <w:ind w:left="0"/>
        <w:jc w:val="left"/>
        <w:rPr>
          <w:b/>
          <w:i/>
          <w:sz w:val="27"/>
        </w:rPr>
      </w:pPr>
    </w:p>
    <w:p w14:paraId="3D3ED298" w14:textId="77777777" w:rsidR="00FF2DB4" w:rsidRDefault="00C34CCB">
      <w:pPr>
        <w:spacing w:before="1"/>
        <w:ind w:left="804" w:right="2060"/>
        <w:jc w:val="center"/>
        <w:rPr>
          <w:b/>
          <w:i/>
          <w:sz w:val="24"/>
        </w:rPr>
      </w:pPr>
      <w:r>
        <w:rPr>
          <w:b/>
          <w:i/>
          <w:sz w:val="24"/>
        </w:rPr>
        <w:t>Информационно-просветительская</w:t>
      </w:r>
      <w:r>
        <w:rPr>
          <w:b/>
          <w:i/>
          <w:spacing w:val="-6"/>
          <w:sz w:val="24"/>
        </w:rPr>
        <w:t xml:space="preserve"> </w:t>
      </w:r>
      <w:r>
        <w:rPr>
          <w:b/>
          <w:i/>
          <w:sz w:val="24"/>
        </w:rPr>
        <w:t>работа</w:t>
      </w:r>
    </w:p>
    <w:p w14:paraId="2E21EE82" w14:textId="77777777" w:rsidR="00FF2DB4" w:rsidRDefault="00FF2DB4">
      <w:pPr>
        <w:jc w:val="center"/>
        <w:rPr>
          <w:sz w:val="24"/>
        </w:rPr>
        <w:sectPr w:rsidR="00FF2DB4">
          <w:pgSz w:w="11910" w:h="16840"/>
          <w:pgMar w:top="1200" w:right="160" w:bottom="1680" w:left="880" w:header="0" w:footer="1365" w:gutter="0"/>
          <w:cols w:space="720"/>
        </w:sectPr>
      </w:pPr>
    </w:p>
    <w:tbl>
      <w:tblPr>
        <w:tblStyle w:val="TableNormal"/>
        <w:tblW w:w="0" w:type="auto"/>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71"/>
        <w:gridCol w:w="2410"/>
        <w:gridCol w:w="2268"/>
        <w:gridCol w:w="1985"/>
      </w:tblGrid>
      <w:tr w:rsidR="00FF2DB4" w14:paraId="6CA4B3D0" w14:textId="77777777">
        <w:trPr>
          <w:trHeight w:val="966"/>
        </w:trPr>
        <w:tc>
          <w:tcPr>
            <w:tcW w:w="3371" w:type="dxa"/>
          </w:tcPr>
          <w:p w14:paraId="66C7AA2C" w14:textId="77777777" w:rsidR="00FF2DB4" w:rsidRDefault="00C34CCB">
            <w:pPr>
              <w:pStyle w:val="TableParagraph"/>
              <w:tabs>
                <w:tab w:val="left" w:pos="1603"/>
              </w:tabs>
              <w:spacing w:line="276" w:lineRule="auto"/>
              <w:ind w:left="952" w:right="159" w:hanging="774"/>
              <w:rPr>
                <w:b/>
                <w:sz w:val="24"/>
              </w:rPr>
            </w:pPr>
            <w:r>
              <w:rPr>
                <w:b/>
                <w:sz w:val="24"/>
              </w:rPr>
              <w:t>Задачи</w:t>
            </w:r>
            <w:r>
              <w:rPr>
                <w:b/>
                <w:sz w:val="24"/>
              </w:rPr>
              <w:tab/>
            </w:r>
            <w:r>
              <w:rPr>
                <w:b/>
                <w:sz w:val="24"/>
              </w:rPr>
              <w:tab/>
            </w:r>
            <w:r>
              <w:rPr>
                <w:b/>
                <w:spacing w:val="-1"/>
                <w:sz w:val="24"/>
              </w:rPr>
              <w:t>(направления)</w:t>
            </w:r>
            <w:r>
              <w:rPr>
                <w:b/>
                <w:spacing w:val="-57"/>
                <w:sz w:val="24"/>
              </w:rPr>
              <w:t xml:space="preserve"> </w:t>
            </w:r>
            <w:r>
              <w:rPr>
                <w:b/>
                <w:sz w:val="24"/>
              </w:rPr>
              <w:t>деятельности</w:t>
            </w:r>
          </w:p>
        </w:tc>
        <w:tc>
          <w:tcPr>
            <w:tcW w:w="2410" w:type="dxa"/>
          </w:tcPr>
          <w:p w14:paraId="14D835A0" w14:textId="77777777" w:rsidR="00FF2DB4" w:rsidRDefault="00C34CCB">
            <w:pPr>
              <w:pStyle w:val="TableParagraph"/>
              <w:spacing w:line="276" w:lineRule="auto"/>
              <w:ind w:left="541" w:right="399" w:hanging="106"/>
              <w:rPr>
                <w:b/>
                <w:sz w:val="24"/>
              </w:rPr>
            </w:pPr>
            <w:r>
              <w:rPr>
                <w:b/>
                <w:sz w:val="24"/>
              </w:rPr>
              <w:t>Планируемые</w:t>
            </w:r>
            <w:r>
              <w:rPr>
                <w:b/>
                <w:spacing w:val="-57"/>
                <w:sz w:val="24"/>
              </w:rPr>
              <w:t xml:space="preserve"> </w:t>
            </w:r>
            <w:r>
              <w:rPr>
                <w:b/>
                <w:sz w:val="24"/>
              </w:rPr>
              <w:t>результаты.</w:t>
            </w:r>
          </w:p>
        </w:tc>
        <w:tc>
          <w:tcPr>
            <w:tcW w:w="2268" w:type="dxa"/>
          </w:tcPr>
          <w:p w14:paraId="458DF438" w14:textId="77777777" w:rsidR="00FF2DB4" w:rsidRDefault="00C34CCB">
            <w:pPr>
              <w:pStyle w:val="TableParagraph"/>
              <w:spacing w:line="276" w:lineRule="auto"/>
              <w:ind w:left="368" w:right="280" w:hanging="56"/>
              <w:rPr>
                <w:b/>
                <w:sz w:val="24"/>
              </w:rPr>
            </w:pPr>
            <w:r>
              <w:rPr>
                <w:b/>
                <w:sz w:val="24"/>
              </w:rPr>
              <w:t>Виды и формы</w:t>
            </w:r>
            <w:r>
              <w:rPr>
                <w:b/>
                <w:spacing w:val="-57"/>
                <w:sz w:val="24"/>
              </w:rPr>
              <w:t xml:space="preserve"> </w:t>
            </w:r>
            <w:r>
              <w:rPr>
                <w:b/>
                <w:sz w:val="24"/>
              </w:rPr>
              <w:t>деятельности,</w:t>
            </w:r>
          </w:p>
          <w:p w14:paraId="71DEF1EA" w14:textId="77777777" w:rsidR="00FF2DB4" w:rsidRDefault="00C34CCB">
            <w:pPr>
              <w:pStyle w:val="TableParagraph"/>
              <w:ind w:left="378"/>
              <w:rPr>
                <w:b/>
                <w:sz w:val="24"/>
              </w:rPr>
            </w:pPr>
            <w:r>
              <w:rPr>
                <w:b/>
                <w:sz w:val="24"/>
              </w:rPr>
              <w:t>мероприятия.</w:t>
            </w:r>
          </w:p>
        </w:tc>
        <w:tc>
          <w:tcPr>
            <w:tcW w:w="1985" w:type="dxa"/>
          </w:tcPr>
          <w:p w14:paraId="10F39B97" w14:textId="77777777" w:rsidR="00FF2DB4" w:rsidRDefault="00C34CCB">
            <w:pPr>
              <w:pStyle w:val="TableParagraph"/>
              <w:spacing w:line="276" w:lineRule="auto"/>
              <w:ind w:left="359" w:right="323" w:firstLine="278"/>
              <w:rPr>
                <w:b/>
                <w:sz w:val="24"/>
              </w:rPr>
            </w:pPr>
            <w:r>
              <w:rPr>
                <w:b/>
                <w:sz w:val="24"/>
              </w:rPr>
              <w:t>Сроки</w:t>
            </w:r>
            <w:r>
              <w:rPr>
                <w:b/>
                <w:spacing w:val="1"/>
                <w:sz w:val="24"/>
              </w:rPr>
              <w:t xml:space="preserve"> </w:t>
            </w:r>
            <w:r>
              <w:rPr>
                <w:b/>
                <w:sz w:val="24"/>
              </w:rPr>
              <w:t>проведения</w:t>
            </w:r>
          </w:p>
        </w:tc>
      </w:tr>
      <w:tr w:rsidR="00FF2DB4" w14:paraId="30FF7643" w14:textId="77777777">
        <w:trPr>
          <w:trHeight w:val="1453"/>
        </w:trPr>
        <w:tc>
          <w:tcPr>
            <w:tcW w:w="3371" w:type="dxa"/>
          </w:tcPr>
          <w:p w14:paraId="0593291A" w14:textId="77777777" w:rsidR="00FF2DB4" w:rsidRDefault="00C34CCB">
            <w:pPr>
              <w:pStyle w:val="TableParagraph"/>
              <w:spacing w:line="276" w:lineRule="auto"/>
              <w:ind w:left="107" w:right="87"/>
              <w:jc w:val="both"/>
              <w:rPr>
                <w:sz w:val="24"/>
              </w:rPr>
            </w:pPr>
            <w:r>
              <w:rPr>
                <w:sz w:val="24"/>
              </w:rPr>
              <w:t>Информирование</w:t>
            </w:r>
            <w:r>
              <w:rPr>
                <w:spacing w:val="1"/>
                <w:sz w:val="24"/>
              </w:rPr>
              <w:t xml:space="preserve"> </w:t>
            </w:r>
            <w:r>
              <w:rPr>
                <w:sz w:val="24"/>
              </w:rPr>
              <w:t>родителей</w:t>
            </w:r>
            <w:r>
              <w:rPr>
                <w:spacing w:val="-57"/>
                <w:sz w:val="24"/>
              </w:rPr>
              <w:t xml:space="preserve"> </w:t>
            </w:r>
            <w:r>
              <w:rPr>
                <w:sz w:val="24"/>
              </w:rPr>
              <w:t>(законных представителей) по</w:t>
            </w:r>
            <w:r>
              <w:rPr>
                <w:spacing w:val="-57"/>
                <w:sz w:val="24"/>
              </w:rPr>
              <w:t xml:space="preserve"> </w:t>
            </w:r>
            <w:r>
              <w:rPr>
                <w:sz w:val="24"/>
              </w:rPr>
              <w:t>медицинским,</w:t>
            </w:r>
            <w:r>
              <w:rPr>
                <w:spacing w:val="1"/>
                <w:sz w:val="24"/>
              </w:rPr>
              <w:t xml:space="preserve"> </w:t>
            </w:r>
            <w:r>
              <w:rPr>
                <w:sz w:val="24"/>
              </w:rPr>
              <w:t>социальным,</w:t>
            </w:r>
            <w:r>
              <w:rPr>
                <w:spacing w:val="-57"/>
                <w:sz w:val="24"/>
              </w:rPr>
              <w:t xml:space="preserve"> </w:t>
            </w:r>
            <w:r>
              <w:rPr>
                <w:sz w:val="24"/>
              </w:rPr>
              <w:t>правовым</w:t>
            </w:r>
            <w:r>
              <w:rPr>
                <w:spacing w:val="-4"/>
                <w:sz w:val="24"/>
              </w:rPr>
              <w:t xml:space="preserve"> </w:t>
            </w:r>
            <w:r>
              <w:rPr>
                <w:sz w:val="24"/>
              </w:rPr>
              <w:t>и</w:t>
            </w:r>
            <w:r>
              <w:rPr>
                <w:spacing w:val="-2"/>
                <w:sz w:val="24"/>
              </w:rPr>
              <w:t xml:space="preserve"> </w:t>
            </w:r>
            <w:r>
              <w:rPr>
                <w:sz w:val="24"/>
              </w:rPr>
              <w:t>другим</w:t>
            </w:r>
            <w:r>
              <w:rPr>
                <w:spacing w:val="-3"/>
                <w:sz w:val="24"/>
              </w:rPr>
              <w:t xml:space="preserve"> </w:t>
            </w:r>
            <w:r>
              <w:rPr>
                <w:sz w:val="24"/>
              </w:rPr>
              <w:t>вопросам</w:t>
            </w:r>
          </w:p>
        </w:tc>
        <w:tc>
          <w:tcPr>
            <w:tcW w:w="2410" w:type="dxa"/>
          </w:tcPr>
          <w:p w14:paraId="799C8BB4" w14:textId="77777777" w:rsidR="00FF2DB4" w:rsidRDefault="00C34CCB">
            <w:pPr>
              <w:pStyle w:val="TableParagraph"/>
              <w:spacing w:line="276" w:lineRule="auto"/>
              <w:ind w:left="107" w:right="137"/>
              <w:rPr>
                <w:sz w:val="24"/>
              </w:rPr>
            </w:pPr>
            <w:r>
              <w:rPr>
                <w:sz w:val="24"/>
              </w:rPr>
              <w:t>Организация</w:t>
            </w:r>
            <w:r>
              <w:rPr>
                <w:spacing w:val="7"/>
                <w:sz w:val="24"/>
              </w:rPr>
              <w:t xml:space="preserve"> </w:t>
            </w:r>
            <w:r>
              <w:rPr>
                <w:sz w:val="24"/>
              </w:rPr>
              <w:t>работы</w:t>
            </w:r>
            <w:r>
              <w:rPr>
                <w:spacing w:val="-57"/>
                <w:sz w:val="24"/>
              </w:rPr>
              <w:t xml:space="preserve"> </w:t>
            </w:r>
            <w:r>
              <w:rPr>
                <w:sz w:val="24"/>
              </w:rPr>
              <w:t>семинаров,</w:t>
            </w:r>
            <w:r>
              <w:rPr>
                <w:spacing w:val="1"/>
                <w:sz w:val="24"/>
              </w:rPr>
              <w:t xml:space="preserve"> </w:t>
            </w:r>
            <w:r>
              <w:rPr>
                <w:sz w:val="24"/>
              </w:rPr>
              <w:t>тренингов.</w:t>
            </w:r>
          </w:p>
        </w:tc>
        <w:tc>
          <w:tcPr>
            <w:tcW w:w="2268" w:type="dxa"/>
          </w:tcPr>
          <w:p w14:paraId="05A8809D" w14:textId="77777777" w:rsidR="00FF2DB4" w:rsidRDefault="00C34CCB">
            <w:pPr>
              <w:pStyle w:val="TableParagraph"/>
              <w:spacing w:line="276" w:lineRule="auto"/>
              <w:ind w:left="107" w:right="263"/>
              <w:rPr>
                <w:sz w:val="24"/>
              </w:rPr>
            </w:pPr>
            <w:r>
              <w:rPr>
                <w:sz w:val="24"/>
              </w:rPr>
              <w:t>Информационные</w:t>
            </w:r>
            <w:r>
              <w:rPr>
                <w:spacing w:val="-57"/>
                <w:sz w:val="24"/>
              </w:rPr>
              <w:t xml:space="preserve"> </w:t>
            </w:r>
            <w:r>
              <w:rPr>
                <w:sz w:val="24"/>
              </w:rPr>
              <w:t>мероприятия</w:t>
            </w:r>
          </w:p>
        </w:tc>
        <w:tc>
          <w:tcPr>
            <w:tcW w:w="1985" w:type="dxa"/>
          </w:tcPr>
          <w:p w14:paraId="2C5AC334" w14:textId="77777777" w:rsidR="00FF2DB4" w:rsidRDefault="00C34CCB">
            <w:pPr>
              <w:pStyle w:val="TableParagraph"/>
              <w:spacing w:line="270" w:lineRule="exact"/>
              <w:ind w:left="107"/>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r>
      <w:tr w:rsidR="00FF2DB4" w14:paraId="47B2A0D3" w14:textId="77777777">
        <w:trPr>
          <w:trHeight w:val="2109"/>
        </w:trPr>
        <w:tc>
          <w:tcPr>
            <w:tcW w:w="3371" w:type="dxa"/>
          </w:tcPr>
          <w:p w14:paraId="5368B00C" w14:textId="77777777" w:rsidR="00FF2DB4" w:rsidRDefault="00C34CCB">
            <w:pPr>
              <w:pStyle w:val="TableParagraph"/>
              <w:tabs>
                <w:tab w:val="left" w:pos="1625"/>
                <w:tab w:val="left" w:pos="1666"/>
                <w:tab w:val="left" w:pos="2294"/>
                <w:tab w:val="left" w:pos="3129"/>
              </w:tabs>
              <w:spacing w:line="276" w:lineRule="auto"/>
              <w:ind w:left="107" w:right="88"/>
              <w:rPr>
                <w:sz w:val="24"/>
              </w:rPr>
            </w:pPr>
            <w:r>
              <w:rPr>
                <w:sz w:val="24"/>
              </w:rPr>
              <w:t>Психолого-педагогическое</w:t>
            </w:r>
            <w:r>
              <w:rPr>
                <w:spacing w:val="1"/>
                <w:sz w:val="24"/>
              </w:rPr>
              <w:t xml:space="preserve"> </w:t>
            </w:r>
            <w:r>
              <w:rPr>
                <w:sz w:val="24"/>
              </w:rPr>
              <w:t>просвещение</w:t>
            </w:r>
            <w:r>
              <w:rPr>
                <w:spacing w:val="4"/>
                <w:sz w:val="24"/>
              </w:rPr>
              <w:t xml:space="preserve"> </w:t>
            </w:r>
            <w:r>
              <w:rPr>
                <w:sz w:val="24"/>
              </w:rPr>
              <w:t>педагогических</w:t>
            </w:r>
            <w:r>
              <w:rPr>
                <w:spacing w:val="-57"/>
                <w:sz w:val="24"/>
              </w:rPr>
              <w:t xml:space="preserve"> </w:t>
            </w:r>
            <w:r>
              <w:rPr>
                <w:sz w:val="24"/>
              </w:rPr>
              <w:t>работников</w:t>
            </w:r>
            <w:r>
              <w:rPr>
                <w:sz w:val="24"/>
              </w:rPr>
              <w:tab/>
            </w:r>
            <w:r>
              <w:rPr>
                <w:sz w:val="24"/>
              </w:rPr>
              <w:tab/>
              <w:t>по</w:t>
            </w:r>
            <w:r>
              <w:rPr>
                <w:sz w:val="24"/>
              </w:rPr>
              <w:tab/>
            </w:r>
            <w:r>
              <w:rPr>
                <w:spacing w:val="-1"/>
                <w:sz w:val="24"/>
              </w:rPr>
              <w:t>вопросам</w:t>
            </w:r>
            <w:r>
              <w:rPr>
                <w:spacing w:val="-57"/>
                <w:sz w:val="24"/>
              </w:rPr>
              <w:t xml:space="preserve"> </w:t>
            </w:r>
            <w:r>
              <w:rPr>
                <w:sz w:val="24"/>
              </w:rPr>
              <w:t>развития,</w:t>
            </w:r>
            <w:r>
              <w:rPr>
                <w:sz w:val="24"/>
              </w:rPr>
              <w:tab/>
              <w:t>обучения</w:t>
            </w:r>
            <w:r>
              <w:rPr>
                <w:sz w:val="24"/>
              </w:rPr>
              <w:tab/>
            </w:r>
            <w:r>
              <w:rPr>
                <w:spacing w:val="-2"/>
                <w:sz w:val="24"/>
              </w:rPr>
              <w:t>и</w:t>
            </w:r>
            <w:r>
              <w:rPr>
                <w:spacing w:val="-57"/>
                <w:sz w:val="24"/>
              </w:rPr>
              <w:t xml:space="preserve"> </w:t>
            </w:r>
            <w:r>
              <w:rPr>
                <w:sz w:val="24"/>
              </w:rPr>
              <w:t>воспитания</w:t>
            </w:r>
            <w:r>
              <w:rPr>
                <w:spacing w:val="39"/>
                <w:sz w:val="24"/>
              </w:rPr>
              <w:t xml:space="preserve"> </w:t>
            </w:r>
            <w:r>
              <w:rPr>
                <w:sz w:val="24"/>
              </w:rPr>
              <w:t>данной</w:t>
            </w:r>
            <w:r>
              <w:rPr>
                <w:spacing w:val="40"/>
                <w:sz w:val="24"/>
              </w:rPr>
              <w:t xml:space="preserve"> </w:t>
            </w:r>
            <w:r>
              <w:rPr>
                <w:sz w:val="24"/>
              </w:rPr>
              <w:t>категории</w:t>
            </w:r>
            <w:r>
              <w:rPr>
                <w:spacing w:val="-57"/>
                <w:sz w:val="24"/>
              </w:rPr>
              <w:t xml:space="preserve"> </w:t>
            </w:r>
            <w:r>
              <w:rPr>
                <w:sz w:val="24"/>
              </w:rPr>
              <w:t>детей</w:t>
            </w:r>
          </w:p>
        </w:tc>
        <w:tc>
          <w:tcPr>
            <w:tcW w:w="2410" w:type="dxa"/>
          </w:tcPr>
          <w:p w14:paraId="72368FAD" w14:textId="77777777" w:rsidR="00FF2DB4" w:rsidRDefault="00C34CCB">
            <w:pPr>
              <w:pStyle w:val="TableParagraph"/>
              <w:spacing w:line="276" w:lineRule="auto"/>
              <w:ind w:left="107" w:right="842"/>
              <w:rPr>
                <w:sz w:val="24"/>
              </w:rPr>
            </w:pPr>
            <w:r>
              <w:rPr>
                <w:sz w:val="24"/>
              </w:rPr>
              <w:t>Организация</w:t>
            </w:r>
            <w:r>
              <w:rPr>
                <w:spacing w:val="1"/>
                <w:sz w:val="24"/>
              </w:rPr>
              <w:t xml:space="preserve"> </w:t>
            </w:r>
            <w:r>
              <w:rPr>
                <w:spacing w:val="-1"/>
                <w:sz w:val="24"/>
              </w:rPr>
              <w:t>методических</w:t>
            </w:r>
            <w:r>
              <w:rPr>
                <w:spacing w:val="-57"/>
                <w:sz w:val="24"/>
              </w:rPr>
              <w:t xml:space="preserve"> </w:t>
            </w:r>
            <w:r>
              <w:rPr>
                <w:sz w:val="24"/>
              </w:rPr>
              <w:t>мероприятий</w:t>
            </w:r>
          </w:p>
        </w:tc>
        <w:tc>
          <w:tcPr>
            <w:tcW w:w="2268" w:type="dxa"/>
          </w:tcPr>
          <w:p w14:paraId="3232DF74" w14:textId="77777777" w:rsidR="00FF2DB4" w:rsidRDefault="00C34CCB">
            <w:pPr>
              <w:pStyle w:val="TableParagraph"/>
              <w:spacing w:line="276" w:lineRule="auto"/>
              <w:ind w:left="107" w:right="263"/>
              <w:rPr>
                <w:sz w:val="24"/>
              </w:rPr>
            </w:pPr>
            <w:r>
              <w:rPr>
                <w:sz w:val="24"/>
              </w:rPr>
              <w:t>Информационные</w:t>
            </w:r>
            <w:r>
              <w:rPr>
                <w:spacing w:val="-57"/>
                <w:sz w:val="24"/>
              </w:rPr>
              <w:t xml:space="preserve"> </w:t>
            </w:r>
            <w:r>
              <w:rPr>
                <w:sz w:val="24"/>
              </w:rPr>
              <w:t>мероприятия</w:t>
            </w:r>
          </w:p>
        </w:tc>
        <w:tc>
          <w:tcPr>
            <w:tcW w:w="1985" w:type="dxa"/>
          </w:tcPr>
          <w:p w14:paraId="64B32581" w14:textId="77777777" w:rsidR="00FF2DB4" w:rsidRDefault="00C34CCB">
            <w:pPr>
              <w:pStyle w:val="TableParagraph"/>
              <w:spacing w:line="268" w:lineRule="exact"/>
              <w:ind w:left="227"/>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r>
    </w:tbl>
    <w:p w14:paraId="2AD0AC20" w14:textId="77777777" w:rsidR="00FF2DB4" w:rsidRDefault="00FF2DB4">
      <w:pPr>
        <w:pStyle w:val="a3"/>
        <w:spacing w:before="10"/>
        <w:ind w:left="0"/>
        <w:jc w:val="left"/>
        <w:rPr>
          <w:b/>
          <w:i/>
          <w:sz w:val="19"/>
        </w:rPr>
      </w:pPr>
    </w:p>
    <w:p w14:paraId="22680990" w14:textId="77777777" w:rsidR="00FF2DB4" w:rsidRDefault="00C34CCB">
      <w:pPr>
        <w:pStyle w:val="3"/>
        <w:spacing w:before="90"/>
        <w:ind w:left="3160"/>
        <w:jc w:val="both"/>
      </w:pPr>
      <w:r>
        <w:t>Этапы</w:t>
      </w:r>
      <w:r>
        <w:rPr>
          <w:spacing w:val="-4"/>
        </w:rPr>
        <w:t xml:space="preserve"> </w:t>
      </w:r>
      <w:r>
        <w:t>реализации</w:t>
      </w:r>
      <w:r>
        <w:rPr>
          <w:spacing w:val="-1"/>
        </w:rPr>
        <w:t xml:space="preserve"> </w:t>
      </w:r>
      <w:r>
        <w:t>программы</w:t>
      </w:r>
    </w:p>
    <w:p w14:paraId="0C43AD29" w14:textId="77777777" w:rsidR="00FF2DB4" w:rsidRDefault="00C34CCB">
      <w:pPr>
        <w:pStyle w:val="a3"/>
        <w:spacing w:before="36"/>
        <w:ind w:left="819"/>
      </w:pPr>
      <w:r>
        <w:t>Коррекционная</w:t>
      </w:r>
      <w:r>
        <w:rPr>
          <w:spacing w:val="-3"/>
        </w:rPr>
        <w:t xml:space="preserve"> </w:t>
      </w:r>
      <w:r>
        <w:t>работа</w:t>
      </w:r>
      <w:r>
        <w:rPr>
          <w:spacing w:val="-4"/>
        </w:rPr>
        <w:t xml:space="preserve"> </w:t>
      </w:r>
      <w:r>
        <w:t>реализуется</w:t>
      </w:r>
      <w:r>
        <w:rPr>
          <w:spacing w:val="-2"/>
        </w:rPr>
        <w:t xml:space="preserve"> </w:t>
      </w:r>
      <w:r>
        <w:t>поэтапно.</w:t>
      </w:r>
    </w:p>
    <w:p w14:paraId="1B56BB30" w14:textId="77777777" w:rsidR="00FF2DB4" w:rsidRDefault="00C34CCB">
      <w:pPr>
        <w:pStyle w:val="a5"/>
        <w:numPr>
          <w:ilvl w:val="0"/>
          <w:numId w:val="90"/>
        </w:numPr>
        <w:tabs>
          <w:tab w:val="left" w:pos="1001"/>
        </w:tabs>
        <w:spacing w:before="40" w:line="276" w:lineRule="auto"/>
        <w:ind w:right="688" w:firstLine="566"/>
        <w:jc w:val="both"/>
        <w:rPr>
          <w:sz w:val="24"/>
        </w:rPr>
      </w:pPr>
      <w:r>
        <w:rPr>
          <w:sz w:val="24"/>
        </w:rPr>
        <w:t>Этап</w:t>
      </w:r>
      <w:r>
        <w:rPr>
          <w:spacing w:val="1"/>
          <w:sz w:val="24"/>
        </w:rPr>
        <w:t xml:space="preserve"> </w:t>
      </w:r>
      <w:r>
        <w:rPr>
          <w:sz w:val="24"/>
        </w:rPr>
        <w:t>сбора</w:t>
      </w:r>
      <w:r>
        <w:rPr>
          <w:spacing w:val="1"/>
          <w:sz w:val="24"/>
        </w:rPr>
        <w:t xml:space="preserve"> </w:t>
      </w:r>
      <w:r>
        <w:rPr>
          <w:sz w:val="24"/>
        </w:rPr>
        <w:t>и</w:t>
      </w:r>
      <w:r>
        <w:rPr>
          <w:spacing w:val="1"/>
          <w:sz w:val="24"/>
        </w:rPr>
        <w:t xml:space="preserve"> </w:t>
      </w:r>
      <w:r>
        <w:rPr>
          <w:sz w:val="24"/>
        </w:rPr>
        <w:t>анализа</w:t>
      </w:r>
      <w:r>
        <w:rPr>
          <w:spacing w:val="1"/>
          <w:sz w:val="24"/>
        </w:rPr>
        <w:t xml:space="preserve"> </w:t>
      </w:r>
      <w:r>
        <w:rPr>
          <w:sz w:val="24"/>
        </w:rPr>
        <w:t>информации</w:t>
      </w:r>
      <w:r>
        <w:rPr>
          <w:spacing w:val="1"/>
          <w:sz w:val="24"/>
        </w:rPr>
        <w:t xml:space="preserve"> </w:t>
      </w:r>
      <w:r>
        <w:rPr>
          <w:sz w:val="24"/>
        </w:rPr>
        <w:t>(информационно-аналитическая</w:t>
      </w:r>
      <w:r>
        <w:rPr>
          <w:spacing w:val="1"/>
          <w:sz w:val="24"/>
        </w:rPr>
        <w:t xml:space="preserve"> </w:t>
      </w:r>
      <w:r>
        <w:rPr>
          <w:sz w:val="24"/>
        </w:rPr>
        <w:t>деятельность).</w:t>
      </w:r>
      <w:r>
        <w:rPr>
          <w:spacing w:val="1"/>
          <w:sz w:val="24"/>
        </w:rPr>
        <w:t xml:space="preserve"> </w:t>
      </w:r>
      <w:r>
        <w:rPr>
          <w:sz w:val="24"/>
        </w:rPr>
        <w:t>Результатом данного этапа является оценка контингента обучающихся для учёта особенностей</w:t>
      </w:r>
      <w:r>
        <w:rPr>
          <w:spacing w:val="1"/>
          <w:sz w:val="24"/>
        </w:rPr>
        <w:t xml:space="preserve"> </w:t>
      </w:r>
      <w:r>
        <w:rPr>
          <w:sz w:val="24"/>
        </w:rPr>
        <w:t>развития детей, определения специфики и их особых образовательных потребностей; оценка</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соответствия</w:t>
      </w:r>
      <w:r>
        <w:rPr>
          <w:spacing w:val="1"/>
          <w:sz w:val="24"/>
        </w:rPr>
        <w:t xml:space="preserve"> </w:t>
      </w:r>
      <w:r>
        <w:rPr>
          <w:sz w:val="24"/>
        </w:rPr>
        <w:t>требованиям</w:t>
      </w:r>
      <w:r>
        <w:rPr>
          <w:spacing w:val="1"/>
          <w:sz w:val="24"/>
        </w:rPr>
        <w:t xml:space="preserve"> </w:t>
      </w:r>
      <w:r>
        <w:rPr>
          <w:sz w:val="24"/>
        </w:rPr>
        <w:t>программно-методического</w:t>
      </w:r>
      <w:r>
        <w:rPr>
          <w:spacing w:val="1"/>
          <w:sz w:val="24"/>
        </w:rPr>
        <w:t xml:space="preserve"> </w:t>
      </w:r>
      <w:r>
        <w:rPr>
          <w:sz w:val="24"/>
        </w:rPr>
        <w:t>обеспечения,</w:t>
      </w:r>
      <w:r>
        <w:rPr>
          <w:spacing w:val="-1"/>
          <w:sz w:val="24"/>
        </w:rPr>
        <w:t xml:space="preserve"> </w:t>
      </w:r>
      <w:r>
        <w:rPr>
          <w:sz w:val="24"/>
        </w:rPr>
        <w:t>материально-технической</w:t>
      </w:r>
      <w:r>
        <w:rPr>
          <w:spacing w:val="-2"/>
          <w:sz w:val="24"/>
        </w:rPr>
        <w:t xml:space="preserve"> </w:t>
      </w:r>
      <w:r>
        <w:rPr>
          <w:sz w:val="24"/>
        </w:rPr>
        <w:t>и кадровой базы</w:t>
      </w:r>
      <w:r>
        <w:rPr>
          <w:spacing w:val="-1"/>
          <w:sz w:val="24"/>
        </w:rPr>
        <w:t xml:space="preserve"> </w:t>
      </w:r>
      <w:r>
        <w:rPr>
          <w:sz w:val="24"/>
        </w:rPr>
        <w:t>школы.</w:t>
      </w:r>
    </w:p>
    <w:p w14:paraId="6957EA3D" w14:textId="77777777" w:rsidR="00FF2DB4" w:rsidRDefault="00C34CCB">
      <w:pPr>
        <w:pStyle w:val="a5"/>
        <w:numPr>
          <w:ilvl w:val="0"/>
          <w:numId w:val="90"/>
        </w:numPr>
        <w:tabs>
          <w:tab w:val="left" w:pos="1185"/>
        </w:tabs>
        <w:spacing w:line="276" w:lineRule="auto"/>
        <w:ind w:right="686" w:firstLine="566"/>
        <w:jc w:val="both"/>
        <w:rPr>
          <w:sz w:val="24"/>
        </w:rPr>
      </w:pPr>
      <w:r>
        <w:rPr>
          <w:sz w:val="24"/>
        </w:rPr>
        <w:t>Этап</w:t>
      </w:r>
      <w:r>
        <w:rPr>
          <w:spacing w:val="1"/>
          <w:sz w:val="24"/>
        </w:rPr>
        <w:t xml:space="preserve"> </w:t>
      </w:r>
      <w:r>
        <w:rPr>
          <w:sz w:val="24"/>
        </w:rPr>
        <w:t>планирования,</w:t>
      </w:r>
      <w:r>
        <w:rPr>
          <w:spacing w:val="1"/>
          <w:sz w:val="24"/>
        </w:rPr>
        <w:t xml:space="preserve"> </w:t>
      </w:r>
      <w:r>
        <w:rPr>
          <w:sz w:val="24"/>
        </w:rPr>
        <w:t>организации,</w:t>
      </w:r>
      <w:r>
        <w:rPr>
          <w:spacing w:val="1"/>
          <w:sz w:val="24"/>
        </w:rPr>
        <w:t xml:space="preserve"> </w:t>
      </w:r>
      <w:r>
        <w:rPr>
          <w:sz w:val="24"/>
        </w:rPr>
        <w:t>координации</w:t>
      </w:r>
      <w:r>
        <w:rPr>
          <w:spacing w:val="1"/>
          <w:sz w:val="24"/>
        </w:rPr>
        <w:t xml:space="preserve"> </w:t>
      </w:r>
      <w:r>
        <w:rPr>
          <w:sz w:val="24"/>
        </w:rPr>
        <w:t>(организационно-исполнительская</w:t>
      </w:r>
      <w:r>
        <w:rPr>
          <w:spacing w:val="-57"/>
          <w:sz w:val="24"/>
        </w:rPr>
        <w:t xml:space="preserve"> </w:t>
      </w:r>
      <w:r>
        <w:rPr>
          <w:sz w:val="24"/>
        </w:rPr>
        <w:t>деятельность). Результатом работы является особым образом организованный образовательный</w:t>
      </w:r>
      <w:r>
        <w:rPr>
          <w:spacing w:val="1"/>
          <w:sz w:val="24"/>
        </w:rPr>
        <w:t xml:space="preserve"> </w:t>
      </w:r>
      <w:r>
        <w:rPr>
          <w:sz w:val="24"/>
        </w:rPr>
        <w:t>процесс,</w:t>
      </w:r>
      <w:r>
        <w:rPr>
          <w:spacing w:val="1"/>
          <w:sz w:val="24"/>
        </w:rPr>
        <w:t xml:space="preserve"> </w:t>
      </w:r>
      <w:r>
        <w:rPr>
          <w:sz w:val="24"/>
        </w:rPr>
        <w:t>имеющий</w:t>
      </w:r>
      <w:r>
        <w:rPr>
          <w:spacing w:val="1"/>
          <w:sz w:val="24"/>
        </w:rPr>
        <w:t xml:space="preserve"> </w:t>
      </w:r>
      <w:r>
        <w:rPr>
          <w:sz w:val="24"/>
        </w:rPr>
        <w:t>коррекционно-развивающую</w:t>
      </w:r>
      <w:r>
        <w:rPr>
          <w:spacing w:val="1"/>
          <w:sz w:val="24"/>
        </w:rPr>
        <w:t xml:space="preserve"> </w:t>
      </w:r>
      <w:r>
        <w:rPr>
          <w:sz w:val="24"/>
        </w:rPr>
        <w:t>направленность</w:t>
      </w:r>
      <w:r>
        <w:rPr>
          <w:spacing w:val="1"/>
          <w:sz w:val="24"/>
        </w:rPr>
        <w:t xml:space="preserve"> </w:t>
      </w:r>
      <w:r>
        <w:rPr>
          <w:sz w:val="24"/>
        </w:rPr>
        <w:t>и</w:t>
      </w:r>
      <w:r>
        <w:rPr>
          <w:spacing w:val="1"/>
          <w:sz w:val="24"/>
        </w:rPr>
        <w:t xml:space="preserve"> </w:t>
      </w:r>
      <w:r>
        <w:rPr>
          <w:sz w:val="24"/>
        </w:rPr>
        <w:t>процесс</w:t>
      </w:r>
      <w:r>
        <w:rPr>
          <w:spacing w:val="1"/>
          <w:sz w:val="24"/>
        </w:rPr>
        <w:t xml:space="preserve"> </w:t>
      </w:r>
      <w:r>
        <w:rPr>
          <w:sz w:val="24"/>
        </w:rPr>
        <w:t>специального</w:t>
      </w:r>
      <w:r>
        <w:rPr>
          <w:spacing w:val="1"/>
          <w:sz w:val="24"/>
        </w:rPr>
        <w:t xml:space="preserve"> </w:t>
      </w:r>
      <w:r>
        <w:rPr>
          <w:sz w:val="24"/>
        </w:rPr>
        <w:t>сопровождения детей с ограниченными возможностями здоровья при специально созданных</w:t>
      </w:r>
      <w:r>
        <w:rPr>
          <w:spacing w:val="1"/>
          <w:sz w:val="24"/>
        </w:rPr>
        <w:t xml:space="preserve"> </w:t>
      </w:r>
      <w:r>
        <w:rPr>
          <w:sz w:val="24"/>
        </w:rPr>
        <w:t>(вариативных)</w:t>
      </w:r>
      <w:r>
        <w:rPr>
          <w:spacing w:val="1"/>
          <w:sz w:val="24"/>
        </w:rPr>
        <w:t xml:space="preserve"> </w:t>
      </w:r>
      <w:r>
        <w:rPr>
          <w:sz w:val="24"/>
        </w:rPr>
        <w:t>условиях</w:t>
      </w:r>
      <w:r>
        <w:rPr>
          <w:spacing w:val="1"/>
          <w:sz w:val="24"/>
        </w:rPr>
        <w:t xml:space="preserve"> </w:t>
      </w:r>
      <w:r>
        <w:rPr>
          <w:sz w:val="24"/>
        </w:rPr>
        <w:t>обучения,</w:t>
      </w:r>
      <w:r>
        <w:rPr>
          <w:spacing w:val="1"/>
          <w:sz w:val="24"/>
        </w:rPr>
        <w:t xml:space="preserve"> </w:t>
      </w:r>
      <w:r>
        <w:rPr>
          <w:sz w:val="24"/>
        </w:rPr>
        <w:t>воспитания,</w:t>
      </w:r>
      <w:r>
        <w:rPr>
          <w:spacing w:val="1"/>
          <w:sz w:val="24"/>
        </w:rPr>
        <w:t xml:space="preserve"> </w:t>
      </w:r>
      <w:r>
        <w:rPr>
          <w:sz w:val="24"/>
        </w:rPr>
        <w:t>развития,</w:t>
      </w:r>
      <w:r>
        <w:rPr>
          <w:spacing w:val="1"/>
          <w:sz w:val="24"/>
        </w:rPr>
        <w:t xml:space="preserve"> </w:t>
      </w:r>
      <w:r>
        <w:rPr>
          <w:sz w:val="24"/>
        </w:rPr>
        <w:t>социализации</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p>
    <w:p w14:paraId="6CC22323" w14:textId="77777777" w:rsidR="00FF2DB4" w:rsidRDefault="00C34CCB">
      <w:pPr>
        <w:pStyle w:val="a5"/>
        <w:numPr>
          <w:ilvl w:val="0"/>
          <w:numId w:val="90"/>
        </w:numPr>
        <w:tabs>
          <w:tab w:val="left" w:pos="1132"/>
        </w:tabs>
        <w:spacing w:before="2" w:line="276" w:lineRule="auto"/>
        <w:ind w:right="684" w:firstLine="566"/>
        <w:jc w:val="both"/>
        <w:rPr>
          <w:sz w:val="24"/>
        </w:rPr>
      </w:pPr>
      <w:r>
        <w:rPr>
          <w:sz w:val="24"/>
        </w:rPr>
        <w:t>Этап</w:t>
      </w:r>
      <w:r>
        <w:rPr>
          <w:spacing w:val="1"/>
          <w:sz w:val="24"/>
        </w:rPr>
        <w:t xml:space="preserve"> </w:t>
      </w:r>
      <w:r>
        <w:rPr>
          <w:sz w:val="24"/>
        </w:rPr>
        <w:t>диагностики</w:t>
      </w:r>
      <w:r>
        <w:rPr>
          <w:spacing w:val="1"/>
          <w:sz w:val="24"/>
        </w:rPr>
        <w:t xml:space="preserve"> </w:t>
      </w:r>
      <w:r>
        <w:rPr>
          <w:sz w:val="24"/>
        </w:rPr>
        <w:t>коррекционно-развивающей</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(контрольно-</w:t>
      </w:r>
      <w:r>
        <w:rPr>
          <w:spacing w:val="1"/>
          <w:sz w:val="24"/>
        </w:rPr>
        <w:t xml:space="preserve"> </w:t>
      </w:r>
      <w:r>
        <w:rPr>
          <w:sz w:val="24"/>
        </w:rPr>
        <w:t>диагностическая</w:t>
      </w:r>
      <w:r>
        <w:rPr>
          <w:spacing w:val="1"/>
          <w:sz w:val="24"/>
        </w:rPr>
        <w:t xml:space="preserve"> </w:t>
      </w:r>
      <w:r>
        <w:rPr>
          <w:sz w:val="24"/>
        </w:rPr>
        <w:t>деятельность).</w:t>
      </w:r>
      <w:r>
        <w:rPr>
          <w:spacing w:val="1"/>
          <w:sz w:val="24"/>
        </w:rPr>
        <w:t xml:space="preserve"> </w:t>
      </w:r>
      <w:r>
        <w:rPr>
          <w:sz w:val="24"/>
        </w:rPr>
        <w:t>Результатом</w:t>
      </w:r>
      <w:r>
        <w:rPr>
          <w:spacing w:val="1"/>
          <w:sz w:val="24"/>
        </w:rPr>
        <w:t xml:space="preserve"> </w:t>
      </w:r>
      <w:r>
        <w:rPr>
          <w:sz w:val="24"/>
        </w:rPr>
        <w:t>является</w:t>
      </w:r>
      <w:r>
        <w:rPr>
          <w:spacing w:val="1"/>
          <w:sz w:val="24"/>
        </w:rPr>
        <w:t xml:space="preserve"> </w:t>
      </w:r>
      <w:r>
        <w:rPr>
          <w:sz w:val="24"/>
        </w:rPr>
        <w:t>констатация</w:t>
      </w:r>
      <w:r>
        <w:rPr>
          <w:spacing w:val="1"/>
          <w:sz w:val="24"/>
        </w:rPr>
        <w:t xml:space="preserve"> </w:t>
      </w:r>
      <w:r>
        <w:rPr>
          <w:sz w:val="24"/>
        </w:rPr>
        <w:t>соответствия</w:t>
      </w:r>
      <w:r>
        <w:rPr>
          <w:spacing w:val="1"/>
          <w:sz w:val="24"/>
        </w:rPr>
        <w:t xml:space="preserve"> </w:t>
      </w:r>
      <w:r>
        <w:rPr>
          <w:sz w:val="24"/>
        </w:rPr>
        <w:t>созданных</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выбранных</w:t>
      </w:r>
      <w:r>
        <w:rPr>
          <w:spacing w:val="1"/>
          <w:sz w:val="24"/>
        </w:rPr>
        <w:t xml:space="preserve"> </w:t>
      </w:r>
      <w:r>
        <w:rPr>
          <w:sz w:val="24"/>
        </w:rPr>
        <w:t>коррекционно-развивающих</w:t>
      </w:r>
      <w:r>
        <w:rPr>
          <w:spacing w:val="1"/>
          <w:sz w:val="24"/>
        </w:rPr>
        <w:t xml:space="preserve"> </w:t>
      </w:r>
      <w:r>
        <w:rPr>
          <w:sz w:val="24"/>
        </w:rPr>
        <w:t>и</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особым</w:t>
      </w:r>
      <w:r>
        <w:rPr>
          <w:spacing w:val="1"/>
          <w:sz w:val="24"/>
        </w:rPr>
        <w:t xml:space="preserve"> </w:t>
      </w:r>
      <w:r>
        <w:rPr>
          <w:sz w:val="24"/>
        </w:rPr>
        <w:t>образовательным</w:t>
      </w:r>
      <w:r>
        <w:rPr>
          <w:spacing w:val="-3"/>
          <w:sz w:val="24"/>
        </w:rPr>
        <w:t xml:space="preserve"> </w:t>
      </w:r>
      <w:r>
        <w:rPr>
          <w:sz w:val="24"/>
        </w:rPr>
        <w:t>потребностям ребёнка.</w:t>
      </w:r>
    </w:p>
    <w:p w14:paraId="6ECAF504" w14:textId="77777777" w:rsidR="00FF2DB4" w:rsidRDefault="00C34CCB">
      <w:pPr>
        <w:pStyle w:val="a5"/>
        <w:numPr>
          <w:ilvl w:val="0"/>
          <w:numId w:val="90"/>
        </w:numPr>
        <w:tabs>
          <w:tab w:val="left" w:pos="1178"/>
        </w:tabs>
        <w:spacing w:line="276" w:lineRule="auto"/>
        <w:ind w:right="689" w:firstLine="566"/>
        <w:jc w:val="both"/>
        <w:rPr>
          <w:sz w:val="24"/>
        </w:rPr>
      </w:pPr>
      <w:r>
        <w:rPr>
          <w:sz w:val="24"/>
        </w:rPr>
        <w:t>Этап</w:t>
      </w:r>
      <w:r>
        <w:rPr>
          <w:spacing w:val="1"/>
          <w:sz w:val="24"/>
        </w:rPr>
        <w:t xml:space="preserve"> </w:t>
      </w:r>
      <w:r>
        <w:rPr>
          <w:sz w:val="24"/>
        </w:rPr>
        <w:t>регуляции</w:t>
      </w:r>
      <w:r>
        <w:rPr>
          <w:spacing w:val="1"/>
          <w:sz w:val="24"/>
        </w:rPr>
        <w:t xml:space="preserve"> </w:t>
      </w:r>
      <w:r>
        <w:rPr>
          <w:sz w:val="24"/>
        </w:rPr>
        <w:t>и</w:t>
      </w:r>
      <w:r>
        <w:rPr>
          <w:spacing w:val="1"/>
          <w:sz w:val="24"/>
        </w:rPr>
        <w:t xml:space="preserve"> </w:t>
      </w:r>
      <w:r>
        <w:rPr>
          <w:sz w:val="24"/>
        </w:rPr>
        <w:t>корректировки.</w:t>
      </w:r>
      <w:r>
        <w:rPr>
          <w:spacing w:val="1"/>
          <w:sz w:val="24"/>
        </w:rPr>
        <w:t xml:space="preserve"> </w:t>
      </w:r>
      <w:r>
        <w:rPr>
          <w:sz w:val="24"/>
        </w:rPr>
        <w:t>Результатом</w:t>
      </w:r>
      <w:r>
        <w:rPr>
          <w:spacing w:val="1"/>
          <w:sz w:val="24"/>
        </w:rPr>
        <w:t xml:space="preserve"> </w:t>
      </w:r>
      <w:r>
        <w:rPr>
          <w:sz w:val="24"/>
        </w:rPr>
        <w:t>является</w:t>
      </w:r>
      <w:r>
        <w:rPr>
          <w:spacing w:val="1"/>
          <w:sz w:val="24"/>
        </w:rPr>
        <w:t xml:space="preserve"> </w:t>
      </w:r>
      <w:r>
        <w:rPr>
          <w:sz w:val="24"/>
        </w:rPr>
        <w:t>внесение</w:t>
      </w:r>
      <w:r>
        <w:rPr>
          <w:spacing w:val="1"/>
          <w:sz w:val="24"/>
        </w:rPr>
        <w:t xml:space="preserve"> </w:t>
      </w:r>
      <w:r>
        <w:rPr>
          <w:sz w:val="24"/>
        </w:rPr>
        <w:t>необходимых</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процесс</w:t>
      </w:r>
      <w:r>
        <w:rPr>
          <w:spacing w:val="1"/>
          <w:sz w:val="24"/>
        </w:rPr>
        <w:t xml:space="preserve"> </w:t>
      </w:r>
      <w:r>
        <w:rPr>
          <w:sz w:val="24"/>
        </w:rPr>
        <w:t>сопровождения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3"/>
          <w:sz w:val="24"/>
        </w:rPr>
        <w:t xml:space="preserve"> </w:t>
      </w:r>
      <w:r>
        <w:rPr>
          <w:sz w:val="24"/>
        </w:rPr>
        <w:t>здоровья,</w:t>
      </w:r>
      <w:r>
        <w:rPr>
          <w:spacing w:val="-2"/>
          <w:sz w:val="24"/>
        </w:rPr>
        <w:t xml:space="preserve"> </w:t>
      </w:r>
      <w:r>
        <w:rPr>
          <w:sz w:val="24"/>
        </w:rPr>
        <w:t>корректировка</w:t>
      </w:r>
      <w:r>
        <w:rPr>
          <w:spacing w:val="-1"/>
          <w:sz w:val="24"/>
        </w:rPr>
        <w:t xml:space="preserve"> </w:t>
      </w:r>
      <w:r>
        <w:rPr>
          <w:sz w:val="24"/>
        </w:rPr>
        <w:t>условий</w:t>
      </w:r>
      <w:r>
        <w:rPr>
          <w:spacing w:val="1"/>
          <w:sz w:val="24"/>
        </w:rPr>
        <w:t xml:space="preserve"> </w:t>
      </w:r>
      <w:r>
        <w:rPr>
          <w:sz w:val="24"/>
        </w:rPr>
        <w:t>и</w:t>
      </w:r>
      <w:r>
        <w:rPr>
          <w:spacing w:val="-2"/>
          <w:sz w:val="24"/>
        </w:rPr>
        <w:t xml:space="preserve"> </w:t>
      </w:r>
      <w:r>
        <w:rPr>
          <w:sz w:val="24"/>
        </w:rPr>
        <w:t>форм</w:t>
      </w:r>
      <w:r>
        <w:rPr>
          <w:spacing w:val="-2"/>
          <w:sz w:val="24"/>
        </w:rPr>
        <w:t xml:space="preserve"> </w:t>
      </w:r>
      <w:r>
        <w:rPr>
          <w:sz w:val="24"/>
        </w:rPr>
        <w:t>обучения,</w:t>
      </w:r>
      <w:r>
        <w:rPr>
          <w:spacing w:val="-2"/>
          <w:sz w:val="24"/>
        </w:rPr>
        <w:t xml:space="preserve"> </w:t>
      </w:r>
      <w:r>
        <w:rPr>
          <w:sz w:val="24"/>
        </w:rPr>
        <w:t>методов</w:t>
      </w:r>
      <w:r>
        <w:rPr>
          <w:spacing w:val="-3"/>
          <w:sz w:val="24"/>
        </w:rPr>
        <w:t xml:space="preserve"> </w:t>
      </w:r>
      <w:r>
        <w:rPr>
          <w:sz w:val="24"/>
        </w:rPr>
        <w:t>и</w:t>
      </w:r>
      <w:r>
        <w:rPr>
          <w:spacing w:val="-2"/>
          <w:sz w:val="24"/>
        </w:rPr>
        <w:t xml:space="preserve"> </w:t>
      </w:r>
      <w:r>
        <w:rPr>
          <w:sz w:val="24"/>
        </w:rPr>
        <w:t>приёмов</w:t>
      </w:r>
      <w:r>
        <w:rPr>
          <w:spacing w:val="-2"/>
          <w:sz w:val="24"/>
        </w:rPr>
        <w:t xml:space="preserve"> </w:t>
      </w:r>
      <w:r>
        <w:rPr>
          <w:sz w:val="24"/>
        </w:rPr>
        <w:t>работы.</w:t>
      </w:r>
    </w:p>
    <w:p w14:paraId="7B268BAB" w14:textId="77777777" w:rsidR="00FF2DB4" w:rsidRDefault="00C34CCB">
      <w:pPr>
        <w:pStyle w:val="3"/>
        <w:spacing w:before="3"/>
        <w:ind w:left="819"/>
        <w:jc w:val="both"/>
      </w:pPr>
      <w:r>
        <w:t>Механизмы</w:t>
      </w:r>
      <w:r>
        <w:rPr>
          <w:spacing w:val="-3"/>
        </w:rPr>
        <w:t xml:space="preserve"> </w:t>
      </w:r>
      <w:r>
        <w:t>реализации</w:t>
      </w:r>
      <w:r>
        <w:rPr>
          <w:spacing w:val="-2"/>
        </w:rPr>
        <w:t xml:space="preserve"> </w:t>
      </w:r>
      <w:r>
        <w:t>программы</w:t>
      </w:r>
    </w:p>
    <w:p w14:paraId="10C90AA5" w14:textId="77777777" w:rsidR="00FF2DB4" w:rsidRDefault="00C34CCB">
      <w:pPr>
        <w:pStyle w:val="a3"/>
        <w:spacing w:before="39" w:line="276" w:lineRule="auto"/>
        <w:ind w:left="252" w:right="688" w:firstLine="566"/>
      </w:pPr>
      <w:r>
        <w:t>Одним из основных механизмов реализации коррекционной работы является оптимально</w:t>
      </w:r>
      <w:r>
        <w:rPr>
          <w:spacing w:val="1"/>
        </w:rPr>
        <w:t xml:space="preserve"> </w:t>
      </w:r>
      <w:r>
        <w:t>выстроенное</w:t>
      </w:r>
      <w:r>
        <w:rPr>
          <w:spacing w:val="1"/>
        </w:rPr>
        <w:t xml:space="preserve"> </w:t>
      </w:r>
      <w:r>
        <w:t>взаимодействие</w:t>
      </w:r>
      <w:r>
        <w:rPr>
          <w:spacing w:val="1"/>
        </w:rPr>
        <w:t xml:space="preserve"> </w:t>
      </w:r>
      <w:r>
        <w:t>специалистов</w:t>
      </w:r>
      <w:r>
        <w:rPr>
          <w:spacing w:val="1"/>
        </w:rPr>
        <w:t xml:space="preserve"> </w:t>
      </w:r>
      <w:r>
        <w:t>образовательного</w:t>
      </w:r>
      <w:r>
        <w:rPr>
          <w:spacing w:val="1"/>
        </w:rPr>
        <w:t xml:space="preserve"> </w:t>
      </w:r>
      <w:r>
        <w:t>учреждения,</w:t>
      </w:r>
      <w:r>
        <w:rPr>
          <w:spacing w:val="1"/>
        </w:rPr>
        <w:t xml:space="preserve"> </w:t>
      </w:r>
      <w:r>
        <w:t>обеспечивающее</w:t>
      </w:r>
      <w:r>
        <w:rPr>
          <w:spacing w:val="1"/>
        </w:rPr>
        <w:t xml:space="preserve"> </w:t>
      </w:r>
      <w:r>
        <w:t>системное</w:t>
      </w:r>
      <w:r>
        <w:rPr>
          <w:spacing w:val="1"/>
        </w:rPr>
        <w:t xml:space="preserve"> </w:t>
      </w:r>
      <w:r>
        <w:t>сопровождение</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специалистами</w:t>
      </w:r>
      <w:r>
        <w:rPr>
          <w:spacing w:val="1"/>
        </w:rPr>
        <w:t xml:space="preserve"> </w:t>
      </w:r>
      <w:r>
        <w:t>различного</w:t>
      </w:r>
      <w:r>
        <w:rPr>
          <w:spacing w:val="-1"/>
        </w:rPr>
        <w:t xml:space="preserve"> </w:t>
      </w:r>
      <w:r>
        <w:t>профиля</w:t>
      </w:r>
      <w:r>
        <w:rPr>
          <w:spacing w:val="-1"/>
        </w:rPr>
        <w:t xml:space="preserve"> </w:t>
      </w:r>
      <w:r>
        <w:t>в</w:t>
      </w:r>
      <w:r>
        <w:rPr>
          <w:spacing w:val="-1"/>
        </w:rPr>
        <w:t xml:space="preserve"> </w:t>
      </w:r>
      <w:r>
        <w:t>образовательном</w:t>
      </w:r>
      <w:r>
        <w:rPr>
          <w:spacing w:val="-1"/>
        </w:rPr>
        <w:t xml:space="preserve"> </w:t>
      </w:r>
      <w:r>
        <w:t>процессе.</w:t>
      </w:r>
    </w:p>
    <w:p w14:paraId="0BAA2899" w14:textId="77777777" w:rsidR="00FF2DB4" w:rsidRDefault="00C34CCB">
      <w:pPr>
        <w:pStyle w:val="a3"/>
        <w:ind w:left="279"/>
      </w:pPr>
      <w:r>
        <w:t>Такое</w:t>
      </w:r>
      <w:r>
        <w:rPr>
          <w:spacing w:val="-5"/>
        </w:rPr>
        <w:t xml:space="preserve"> </w:t>
      </w:r>
      <w:r>
        <w:t>взаимодействие</w:t>
      </w:r>
      <w:r>
        <w:rPr>
          <w:spacing w:val="-4"/>
        </w:rPr>
        <w:t xml:space="preserve"> </w:t>
      </w:r>
      <w:r>
        <w:t>включает:</w:t>
      </w:r>
    </w:p>
    <w:p w14:paraId="19E42218" w14:textId="77777777" w:rsidR="00FF2DB4" w:rsidRDefault="00C34CCB">
      <w:pPr>
        <w:pStyle w:val="a5"/>
        <w:numPr>
          <w:ilvl w:val="0"/>
          <w:numId w:val="1"/>
        </w:numPr>
        <w:tabs>
          <w:tab w:val="left" w:pos="1106"/>
        </w:tabs>
        <w:spacing w:before="43" w:line="237" w:lineRule="auto"/>
        <w:ind w:right="689" w:firstLine="566"/>
        <w:jc w:val="both"/>
        <w:rPr>
          <w:sz w:val="24"/>
        </w:rPr>
      </w:pPr>
      <w:r>
        <w:rPr>
          <w:sz w:val="24"/>
        </w:rPr>
        <w:t>комплексность</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и</w:t>
      </w:r>
      <w:r>
        <w:rPr>
          <w:spacing w:val="1"/>
          <w:sz w:val="24"/>
        </w:rPr>
        <w:t xml:space="preserve"> </w:t>
      </w:r>
      <w:r>
        <w:rPr>
          <w:sz w:val="24"/>
        </w:rPr>
        <w:t>решении</w:t>
      </w:r>
      <w:r>
        <w:rPr>
          <w:spacing w:val="1"/>
          <w:sz w:val="24"/>
        </w:rPr>
        <w:t xml:space="preserve"> </w:t>
      </w:r>
      <w:r>
        <w:rPr>
          <w:sz w:val="24"/>
        </w:rPr>
        <w:t>проблем</w:t>
      </w:r>
      <w:r>
        <w:rPr>
          <w:spacing w:val="1"/>
          <w:sz w:val="24"/>
        </w:rPr>
        <w:t xml:space="preserve"> </w:t>
      </w:r>
      <w:r>
        <w:rPr>
          <w:sz w:val="24"/>
        </w:rPr>
        <w:t>ребёнка,</w:t>
      </w:r>
      <w:r>
        <w:rPr>
          <w:spacing w:val="1"/>
          <w:sz w:val="24"/>
        </w:rPr>
        <w:t xml:space="preserve"> </w:t>
      </w:r>
      <w:r>
        <w:rPr>
          <w:sz w:val="24"/>
        </w:rPr>
        <w:t>предоставлении</w:t>
      </w:r>
      <w:r>
        <w:rPr>
          <w:spacing w:val="1"/>
          <w:sz w:val="24"/>
        </w:rPr>
        <w:t xml:space="preserve"> </w:t>
      </w:r>
      <w:r>
        <w:rPr>
          <w:sz w:val="24"/>
        </w:rPr>
        <w:t>ему</w:t>
      </w:r>
      <w:r>
        <w:rPr>
          <w:spacing w:val="1"/>
          <w:sz w:val="24"/>
        </w:rPr>
        <w:t xml:space="preserve"> </w:t>
      </w:r>
      <w:r>
        <w:rPr>
          <w:sz w:val="24"/>
        </w:rPr>
        <w:t>квалифицированной</w:t>
      </w:r>
      <w:r>
        <w:rPr>
          <w:spacing w:val="-1"/>
          <w:sz w:val="24"/>
        </w:rPr>
        <w:t xml:space="preserve"> </w:t>
      </w:r>
      <w:r>
        <w:rPr>
          <w:sz w:val="24"/>
        </w:rPr>
        <w:t>помощи специалистов</w:t>
      </w:r>
      <w:r>
        <w:rPr>
          <w:spacing w:val="-1"/>
          <w:sz w:val="24"/>
        </w:rPr>
        <w:t xml:space="preserve"> </w:t>
      </w:r>
      <w:r>
        <w:rPr>
          <w:sz w:val="24"/>
        </w:rPr>
        <w:t>разного</w:t>
      </w:r>
      <w:r>
        <w:rPr>
          <w:spacing w:val="-1"/>
          <w:sz w:val="24"/>
        </w:rPr>
        <w:t xml:space="preserve"> </w:t>
      </w:r>
      <w:r>
        <w:rPr>
          <w:sz w:val="24"/>
        </w:rPr>
        <w:t>профиля;</w:t>
      </w:r>
    </w:p>
    <w:p w14:paraId="5FFCA226" w14:textId="77777777" w:rsidR="00FF2DB4" w:rsidRDefault="00FF2DB4">
      <w:pPr>
        <w:spacing w:line="237" w:lineRule="auto"/>
        <w:jc w:val="both"/>
        <w:rPr>
          <w:sz w:val="24"/>
        </w:rPr>
        <w:sectPr w:rsidR="00FF2DB4">
          <w:pgSz w:w="11910" w:h="16840"/>
          <w:pgMar w:top="1200" w:right="160" w:bottom="1680" w:left="880" w:header="0" w:footer="1365" w:gutter="0"/>
          <w:cols w:space="720"/>
        </w:sectPr>
      </w:pPr>
    </w:p>
    <w:p w14:paraId="79E564D1" w14:textId="77777777" w:rsidR="00FF2DB4" w:rsidRDefault="00C34CCB">
      <w:pPr>
        <w:pStyle w:val="a5"/>
        <w:numPr>
          <w:ilvl w:val="0"/>
          <w:numId w:val="1"/>
        </w:numPr>
        <w:tabs>
          <w:tab w:val="left" w:pos="1106"/>
        </w:tabs>
        <w:spacing w:before="72"/>
        <w:ind w:left="1105" w:hanging="287"/>
        <w:jc w:val="both"/>
        <w:rPr>
          <w:sz w:val="24"/>
        </w:rPr>
      </w:pPr>
      <w:r>
        <w:rPr>
          <w:sz w:val="24"/>
        </w:rPr>
        <w:t>многоаспектный</w:t>
      </w:r>
      <w:r>
        <w:rPr>
          <w:spacing w:val="-4"/>
          <w:sz w:val="24"/>
        </w:rPr>
        <w:t xml:space="preserve"> </w:t>
      </w:r>
      <w:r>
        <w:rPr>
          <w:sz w:val="24"/>
        </w:rPr>
        <w:t>анализ</w:t>
      </w:r>
      <w:r>
        <w:rPr>
          <w:spacing w:val="-5"/>
          <w:sz w:val="24"/>
        </w:rPr>
        <w:t xml:space="preserve"> </w:t>
      </w:r>
      <w:r>
        <w:rPr>
          <w:sz w:val="24"/>
        </w:rPr>
        <w:t>личностного</w:t>
      </w:r>
      <w:r>
        <w:rPr>
          <w:spacing w:val="-6"/>
          <w:sz w:val="24"/>
        </w:rPr>
        <w:t xml:space="preserve"> </w:t>
      </w:r>
      <w:r>
        <w:rPr>
          <w:sz w:val="24"/>
        </w:rPr>
        <w:t>и</w:t>
      </w:r>
      <w:r>
        <w:rPr>
          <w:spacing w:val="-3"/>
          <w:sz w:val="24"/>
        </w:rPr>
        <w:t xml:space="preserve"> </w:t>
      </w:r>
      <w:r>
        <w:rPr>
          <w:sz w:val="24"/>
        </w:rPr>
        <w:t>познавательного</w:t>
      </w:r>
      <w:r>
        <w:rPr>
          <w:spacing w:val="-3"/>
          <w:sz w:val="24"/>
        </w:rPr>
        <w:t xml:space="preserve"> </w:t>
      </w:r>
      <w:r>
        <w:rPr>
          <w:sz w:val="24"/>
        </w:rPr>
        <w:t>развития</w:t>
      </w:r>
      <w:r>
        <w:rPr>
          <w:spacing w:val="-3"/>
          <w:sz w:val="24"/>
        </w:rPr>
        <w:t xml:space="preserve"> </w:t>
      </w:r>
      <w:r>
        <w:rPr>
          <w:sz w:val="24"/>
        </w:rPr>
        <w:t>ребёнка;</w:t>
      </w:r>
    </w:p>
    <w:p w14:paraId="70599E09" w14:textId="77777777" w:rsidR="00FF2DB4" w:rsidRDefault="00C34CCB">
      <w:pPr>
        <w:pStyle w:val="a5"/>
        <w:numPr>
          <w:ilvl w:val="0"/>
          <w:numId w:val="1"/>
        </w:numPr>
        <w:tabs>
          <w:tab w:val="left" w:pos="1106"/>
        </w:tabs>
        <w:spacing w:before="4" w:line="237" w:lineRule="auto"/>
        <w:ind w:right="694" w:firstLine="566"/>
        <w:jc w:val="both"/>
        <w:rPr>
          <w:sz w:val="24"/>
        </w:rPr>
      </w:pPr>
      <w:r>
        <w:rPr>
          <w:sz w:val="24"/>
        </w:rPr>
        <w:t>составление</w:t>
      </w:r>
      <w:r>
        <w:rPr>
          <w:spacing w:val="1"/>
          <w:sz w:val="24"/>
        </w:rPr>
        <w:t xml:space="preserve"> </w:t>
      </w:r>
      <w:r>
        <w:rPr>
          <w:sz w:val="24"/>
        </w:rPr>
        <w:t>индивидуальных</w:t>
      </w:r>
      <w:r>
        <w:rPr>
          <w:spacing w:val="1"/>
          <w:sz w:val="24"/>
        </w:rPr>
        <w:t xml:space="preserve"> </w:t>
      </w:r>
      <w:r>
        <w:rPr>
          <w:sz w:val="24"/>
        </w:rPr>
        <w:t>планов</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отдельных</w:t>
      </w:r>
      <w:r>
        <w:rPr>
          <w:spacing w:val="1"/>
          <w:sz w:val="24"/>
        </w:rPr>
        <w:t xml:space="preserve"> </w:t>
      </w:r>
      <w:r>
        <w:rPr>
          <w:sz w:val="24"/>
        </w:rPr>
        <w:t>сторон учебно-познавательной,</w:t>
      </w:r>
      <w:r>
        <w:rPr>
          <w:spacing w:val="-2"/>
          <w:sz w:val="24"/>
        </w:rPr>
        <w:t xml:space="preserve"> </w:t>
      </w:r>
      <w:r>
        <w:rPr>
          <w:sz w:val="24"/>
        </w:rPr>
        <w:t>речевой,</w:t>
      </w:r>
      <w:r>
        <w:rPr>
          <w:spacing w:val="-3"/>
          <w:sz w:val="24"/>
        </w:rPr>
        <w:t xml:space="preserve"> </w:t>
      </w:r>
      <w:r>
        <w:rPr>
          <w:sz w:val="24"/>
        </w:rPr>
        <w:t>эмоционально-волевой</w:t>
      </w:r>
      <w:r>
        <w:rPr>
          <w:spacing w:val="-2"/>
          <w:sz w:val="24"/>
        </w:rPr>
        <w:t xml:space="preserve"> </w:t>
      </w:r>
      <w:r>
        <w:rPr>
          <w:sz w:val="24"/>
        </w:rPr>
        <w:t>и</w:t>
      </w:r>
      <w:r>
        <w:rPr>
          <w:spacing w:val="-3"/>
          <w:sz w:val="24"/>
        </w:rPr>
        <w:t xml:space="preserve"> </w:t>
      </w:r>
      <w:r>
        <w:rPr>
          <w:sz w:val="24"/>
        </w:rPr>
        <w:t>личностной</w:t>
      </w:r>
      <w:r>
        <w:rPr>
          <w:spacing w:val="-2"/>
          <w:sz w:val="24"/>
        </w:rPr>
        <w:t xml:space="preserve"> </w:t>
      </w:r>
      <w:r>
        <w:rPr>
          <w:sz w:val="24"/>
        </w:rPr>
        <w:t>сфер</w:t>
      </w:r>
      <w:r>
        <w:rPr>
          <w:spacing w:val="-2"/>
          <w:sz w:val="24"/>
        </w:rPr>
        <w:t xml:space="preserve"> </w:t>
      </w:r>
      <w:r>
        <w:rPr>
          <w:sz w:val="24"/>
        </w:rPr>
        <w:t>ребёнка.</w:t>
      </w:r>
    </w:p>
    <w:p w14:paraId="39109FB4" w14:textId="77777777" w:rsidR="00FF2DB4" w:rsidRDefault="00C34CCB">
      <w:pPr>
        <w:pStyle w:val="a3"/>
        <w:spacing w:before="2" w:line="276" w:lineRule="auto"/>
        <w:ind w:left="252" w:right="690" w:firstLine="566"/>
      </w:pPr>
      <w:r>
        <w:t>В качестве ещё одного механизма реализации коррекционной работы следует обозначить</w:t>
      </w:r>
      <w:r>
        <w:rPr>
          <w:spacing w:val="1"/>
        </w:rPr>
        <w:t xml:space="preserve"> </w:t>
      </w:r>
      <w:r>
        <w:t>социальное</w:t>
      </w:r>
      <w:r>
        <w:rPr>
          <w:spacing w:val="1"/>
        </w:rPr>
        <w:t xml:space="preserve"> </w:t>
      </w:r>
      <w:r>
        <w:t>партнёрство,</w:t>
      </w:r>
      <w:r>
        <w:rPr>
          <w:spacing w:val="1"/>
        </w:rPr>
        <w:t xml:space="preserve"> </w:t>
      </w:r>
      <w:r>
        <w:t>которое</w:t>
      </w:r>
      <w:r>
        <w:rPr>
          <w:spacing w:val="1"/>
        </w:rPr>
        <w:t xml:space="preserve"> </w:t>
      </w:r>
      <w:r>
        <w:t>предполагает</w:t>
      </w:r>
      <w:r>
        <w:rPr>
          <w:spacing w:val="1"/>
        </w:rPr>
        <w:t xml:space="preserve"> </w:t>
      </w:r>
      <w:r>
        <w:t>профессиональное</w:t>
      </w:r>
      <w:r>
        <w:rPr>
          <w:spacing w:val="1"/>
        </w:rPr>
        <w:t xml:space="preserve"> </w:t>
      </w:r>
      <w:r>
        <w:t>взаимодействие</w:t>
      </w:r>
      <w:r>
        <w:rPr>
          <w:spacing w:val="1"/>
        </w:rPr>
        <w:t xml:space="preserve"> </w:t>
      </w:r>
      <w:r>
        <w:t>образовательного</w:t>
      </w:r>
      <w:r>
        <w:rPr>
          <w:spacing w:val="1"/>
        </w:rPr>
        <w:t xml:space="preserve"> </w:t>
      </w:r>
      <w:r>
        <w:t>учреждения</w:t>
      </w:r>
      <w:r>
        <w:rPr>
          <w:spacing w:val="1"/>
        </w:rPr>
        <w:t xml:space="preserve"> </w:t>
      </w:r>
      <w:r>
        <w:t>с</w:t>
      </w:r>
      <w:r>
        <w:rPr>
          <w:spacing w:val="1"/>
        </w:rPr>
        <w:t xml:space="preserve"> </w:t>
      </w:r>
      <w:r>
        <w:t>внешними</w:t>
      </w:r>
      <w:r>
        <w:rPr>
          <w:spacing w:val="1"/>
        </w:rPr>
        <w:t xml:space="preserve"> </w:t>
      </w:r>
      <w:r>
        <w:t>ресурсами</w:t>
      </w:r>
      <w:r>
        <w:rPr>
          <w:spacing w:val="1"/>
        </w:rPr>
        <w:t xml:space="preserve"> </w:t>
      </w:r>
      <w:r>
        <w:t>(организациями</w:t>
      </w:r>
      <w:r>
        <w:rPr>
          <w:spacing w:val="1"/>
        </w:rPr>
        <w:t xml:space="preserve"> </w:t>
      </w:r>
      <w:r>
        <w:t>различных</w:t>
      </w:r>
      <w:r>
        <w:rPr>
          <w:spacing w:val="1"/>
        </w:rPr>
        <w:t xml:space="preserve"> </w:t>
      </w:r>
      <w:r>
        <w:t>ведомств,</w:t>
      </w:r>
      <w:r>
        <w:rPr>
          <w:spacing w:val="1"/>
        </w:rPr>
        <w:t xml:space="preserve"> </w:t>
      </w:r>
      <w:r>
        <w:t>общественными организациями и другими институтами общества). Социальное партнёрство</w:t>
      </w:r>
      <w:r>
        <w:rPr>
          <w:spacing w:val="1"/>
        </w:rPr>
        <w:t xml:space="preserve"> </w:t>
      </w:r>
      <w:r>
        <w:t>включает:</w:t>
      </w:r>
    </w:p>
    <w:p w14:paraId="4DCB8D8A" w14:textId="77777777" w:rsidR="00FF2DB4" w:rsidRDefault="00C34CCB">
      <w:pPr>
        <w:pStyle w:val="a5"/>
        <w:numPr>
          <w:ilvl w:val="1"/>
          <w:numId w:val="1"/>
        </w:numPr>
        <w:tabs>
          <w:tab w:val="left" w:pos="2377"/>
          <w:tab w:val="left" w:pos="2378"/>
        </w:tabs>
        <w:spacing w:before="2" w:line="237" w:lineRule="auto"/>
        <w:ind w:right="690" w:firstLine="566"/>
        <w:jc w:val="both"/>
        <w:rPr>
          <w:sz w:val="24"/>
        </w:rPr>
      </w:pPr>
      <w:r>
        <w:rPr>
          <w:sz w:val="24"/>
        </w:rPr>
        <w:t>сотрудничество с учреждениями образования и другими ведомствами по</w:t>
      </w:r>
      <w:r>
        <w:rPr>
          <w:spacing w:val="1"/>
          <w:sz w:val="24"/>
        </w:rPr>
        <w:t xml:space="preserve"> </w:t>
      </w:r>
      <w:r>
        <w:rPr>
          <w:sz w:val="24"/>
        </w:rPr>
        <w:t>вопросам</w:t>
      </w:r>
      <w:r>
        <w:rPr>
          <w:spacing w:val="1"/>
          <w:sz w:val="24"/>
        </w:rPr>
        <w:t xml:space="preserve"> </w:t>
      </w:r>
      <w:r>
        <w:rPr>
          <w:sz w:val="24"/>
        </w:rPr>
        <w:t>преемственности</w:t>
      </w:r>
      <w:r>
        <w:rPr>
          <w:spacing w:val="1"/>
          <w:sz w:val="24"/>
        </w:rPr>
        <w:t xml:space="preserve"> </w:t>
      </w:r>
      <w:r>
        <w:rPr>
          <w:sz w:val="24"/>
        </w:rPr>
        <w:t>обучения,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адаптации,</w:t>
      </w:r>
      <w:r>
        <w:rPr>
          <w:spacing w:val="1"/>
          <w:sz w:val="24"/>
        </w:rPr>
        <w:t xml:space="preserve"> </w:t>
      </w:r>
      <w:r>
        <w:rPr>
          <w:sz w:val="24"/>
        </w:rPr>
        <w:t>социализации,</w:t>
      </w:r>
      <w:r>
        <w:rPr>
          <w:spacing w:val="1"/>
          <w:sz w:val="24"/>
        </w:rPr>
        <w:t xml:space="preserve"> </w:t>
      </w:r>
      <w:r>
        <w:rPr>
          <w:sz w:val="24"/>
        </w:rPr>
        <w:t>здоровьесбережения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2"/>
          <w:sz w:val="24"/>
        </w:rPr>
        <w:t xml:space="preserve"> </w:t>
      </w:r>
      <w:r>
        <w:rPr>
          <w:sz w:val="24"/>
        </w:rPr>
        <w:t>возможностями здоровья;</w:t>
      </w:r>
    </w:p>
    <w:p w14:paraId="1501B61C" w14:textId="77777777" w:rsidR="00FF2DB4" w:rsidRDefault="00C34CCB">
      <w:pPr>
        <w:pStyle w:val="a5"/>
        <w:numPr>
          <w:ilvl w:val="1"/>
          <w:numId w:val="1"/>
        </w:numPr>
        <w:tabs>
          <w:tab w:val="left" w:pos="2377"/>
          <w:tab w:val="left" w:pos="2378"/>
        </w:tabs>
        <w:spacing w:before="5"/>
        <w:ind w:right="690" w:firstLine="566"/>
        <w:jc w:val="both"/>
        <w:rPr>
          <w:sz w:val="24"/>
        </w:rPr>
      </w:pPr>
      <w:r>
        <w:rPr>
          <w:sz w:val="24"/>
        </w:rPr>
        <w:t>сотрудничество</w:t>
      </w:r>
      <w:r>
        <w:rPr>
          <w:spacing w:val="1"/>
          <w:sz w:val="24"/>
        </w:rPr>
        <w:t xml:space="preserve"> </w:t>
      </w:r>
      <w:r>
        <w:rPr>
          <w:sz w:val="24"/>
        </w:rPr>
        <w:t>со</w:t>
      </w:r>
      <w:r>
        <w:rPr>
          <w:spacing w:val="1"/>
          <w:sz w:val="24"/>
        </w:rPr>
        <w:t xml:space="preserve"> </w:t>
      </w:r>
      <w:r>
        <w:rPr>
          <w:sz w:val="24"/>
        </w:rPr>
        <w:t>средствами</w:t>
      </w:r>
      <w:r>
        <w:rPr>
          <w:spacing w:val="1"/>
          <w:sz w:val="24"/>
        </w:rPr>
        <w:t xml:space="preserve"> </w:t>
      </w:r>
      <w:r>
        <w:rPr>
          <w:sz w:val="24"/>
        </w:rPr>
        <w:t>массовой</w:t>
      </w:r>
      <w:r>
        <w:rPr>
          <w:spacing w:val="1"/>
          <w:sz w:val="24"/>
        </w:rPr>
        <w:t xml:space="preserve"> </w:t>
      </w:r>
      <w:r>
        <w:rPr>
          <w:sz w:val="24"/>
        </w:rPr>
        <w:t>информации,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w:t>
      </w:r>
      <w:r>
        <w:rPr>
          <w:spacing w:val="1"/>
          <w:sz w:val="24"/>
        </w:rPr>
        <w:t xml:space="preserve"> </w:t>
      </w:r>
      <w:r>
        <w:rPr>
          <w:sz w:val="24"/>
        </w:rPr>
        <w:t>негосударственными</w:t>
      </w:r>
      <w:r>
        <w:rPr>
          <w:spacing w:val="1"/>
          <w:sz w:val="24"/>
        </w:rPr>
        <w:t xml:space="preserve"> </w:t>
      </w:r>
      <w:r>
        <w:rPr>
          <w:sz w:val="24"/>
        </w:rPr>
        <w:t>структурами,</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с</w:t>
      </w:r>
      <w:r>
        <w:rPr>
          <w:spacing w:val="1"/>
          <w:sz w:val="24"/>
        </w:rPr>
        <w:t xml:space="preserve"> </w:t>
      </w:r>
      <w:r>
        <w:rPr>
          <w:sz w:val="24"/>
        </w:rPr>
        <w:t>общественными</w:t>
      </w:r>
      <w:r>
        <w:rPr>
          <w:spacing w:val="1"/>
          <w:sz w:val="24"/>
        </w:rPr>
        <w:t xml:space="preserve"> </w:t>
      </w:r>
      <w:r>
        <w:rPr>
          <w:sz w:val="24"/>
        </w:rPr>
        <w:t>объединениями</w:t>
      </w:r>
      <w:r>
        <w:rPr>
          <w:spacing w:val="1"/>
          <w:sz w:val="24"/>
        </w:rPr>
        <w:t xml:space="preserve"> </w:t>
      </w:r>
      <w:r>
        <w:rPr>
          <w:sz w:val="24"/>
        </w:rPr>
        <w:t>инвалидов,</w:t>
      </w:r>
      <w:r>
        <w:rPr>
          <w:spacing w:val="-3"/>
          <w:sz w:val="24"/>
        </w:rPr>
        <w:t xml:space="preserve"> </w:t>
      </w:r>
      <w:r>
        <w:rPr>
          <w:sz w:val="24"/>
        </w:rPr>
        <w:t>организациями</w:t>
      </w:r>
      <w:r>
        <w:rPr>
          <w:spacing w:val="-3"/>
          <w:sz w:val="24"/>
        </w:rPr>
        <w:t xml:space="preserve"> </w:t>
      </w:r>
      <w:r>
        <w:rPr>
          <w:sz w:val="24"/>
        </w:rPr>
        <w:t>родителей</w:t>
      </w:r>
      <w:r>
        <w:rPr>
          <w:spacing w:val="-3"/>
          <w:sz w:val="24"/>
        </w:rPr>
        <w:t xml:space="preserve"> </w:t>
      </w:r>
      <w:r>
        <w:rPr>
          <w:sz w:val="24"/>
        </w:rPr>
        <w:t>детей</w:t>
      </w:r>
      <w:r>
        <w:rPr>
          <w:spacing w:val="-3"/>
          <w:sz w:val="24"/>
        </w:rPr>
        <w:t xml:space="preserve"> </w:t>
      </w:r>
      <w:r>
        <w:rPr>
          <w:sz w:val="24"/>
        </w:rPr>
        <w:t>с</w:t>
      </w:r>
      <w:r>
        <w:rPr>
          <w:spacing w:val="-7"/>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p>
    <w:p w14:paraId="7DB414E1" w14:textId="77777777" w:rsidR="00FF2DB4" w:rsidRDefault="00C34CCB">
      <w:pPr>
        <w:pStyle w:val="a5"/>
        <w:numPr>
          <w:ilvl w:val="1"/>
          <w:numId w:val="1"/>
        </w:numPr>
        <w:tabs>
          <w:tab w:val="left" w:pos="2377"/>
          <w:tab w:val="left" w:pos="2378"/>
        </w:tabs>
        <w:spacing w:line="293" w:lineRule="exact"/>
        <w:ind w:left="2377" w:hanging="772"/>
        <w:jc w:val="both"/>
        <w:rPr>
          <w:sz w:val="24"/>
        </w:rPr>
      </w:pPr>
      <w:r>
        <w:rPr>
          <w:sz w:val="24"/>
        </w:rPr>
        <w:t>сотрудничество</w:t>
      </w:r>
      <w:r>
        <w:rPr>
          <w:spacing w:val="-1"/>
          <w:sz w:val="24"/>
        </w:rPr>
        <w:t xml:space="preserve"> </w:t>
      </w:r>
      <w:r>
        <w:rPr>
          <w:sz w:val="24"/>
        </w:rPr>
        <w:t>с</w:t>
      </w:r>
      <w:r>
        <w:rPr>
          <w:spacing w:val="-3"/>
          <w:sz w:val="24"/>
        </w:rPr>
        <w:t xml:space="preserve"> </w:t>
      </w:r>
      <w:r>
        <w:rPr>
          <w:sz w:val="24"/>
        </w:rPr>
        <w:t>родительской</w:t>
      </w:r>
      <w:r>
        <w:rPr>
          <w:spacing w:val="-2"/>
          <w:sz w:val="24"/>
        </w:rPr>
        <w:t xml:space="preserve"> </w:t>
      </w:r>
      <w:r>
        <w:rPr>
          <w:sz w:val="24"/>
        </w:rPr>
        <w:t>общественностью.</w:t>
      </w:r>
    </w:p>
    <w:p w14:paraId="0091EB3C" w14:textId="77777777" w:rsidR="00FF2DB4" w:rsidRDefault="00C34CCB">
      <w:pPr>
        <w:pStyle w:val="3"/>
        <w:spacing w:before="4"/>
        <w:ind w:left="2559"/>
        <w:jc w:val="both"/>
      </w:pPr>
      <w:r>
        <w:t>Требования</w:t>
      </w:r>
      <w:r>
        <w:rPr>
          <w:spacing w:val="-3"/>
        </w:rPr>
        <w:t xml:space="preserve"> </w:t>
      </w:r>
      <w:r>
        <w:t>к</w:t>
      </w:r>
      <w:r>
        <w:rPr>
          <w:spacing w:val="-2"/>
        </w:rPr>
        <w:t xml:space="preserve"> </w:t>
      </w:r>
      <w:r>
        <w:t>условиям</w:t>
      </w:r>
      <w:r>
        <w:rPr>
          <w:spacing w:val="-3"/>
        </w:rPr>
        <w:t xml:space="preserve"> </w:t>
      </w:r>
      <w:r>
        <w:t>реализации</w:t>
      </w:r>
      <w:r>
        <w:rPr>
          <w:spacing w:val="-4"/>
        </w:rPr>
        <w:t xml:space="preserve"> </w:t>
      </w:r>
      <w:r>
        <w:t>программы</w:t>
      </w:r>
    </w:p>
    <w:p w14:paraId="78FA1B0F" w14:textId="77777777" w:rsidR="00FF2DB4" w:rsidRDefault="00C34CCB">
      <w:pPr>
        <w:spacing w:before="36"/>
        <w:ind w:left="252"/>
        <w:jc w:val="both"/>
        <w:rPr>
          <w:i/>
          <w:sz w:val="24"/>
        </w:rPr>
      </w:pPr>
      <w:r>
        <w:rPr>
          <w:i/>
          <w:sz w:val="24"/>
        </w:rPr>
        <w:t>Организационные</w:t>
      </w:r>
      <w:r>
        <w:rPr>
          <w:i/>
          <w:spacing w:val="-7"/>
          <w:sz w:val="24"/>
        </w:rPr>
        <w:t xml:space="preserve"> </w:t>
      </w:r>
      <w:r>
        <w:rPr>
          <w:i/>
          <w:sz w:val="24"/>
        </w:rPr>
        <w:t>условия</w:t>
      </w:r>
    </w:p>
    <w:p w14:paraId="2DED0C7B" w14:textId="77777777" w:rsidR="00FF2DB4" w:rsidRDefault="00C34CCB">
      <w:pPr>
        <w:pStyle w:val="a3"/>
        <w:spacing w:before="2" w:line="276" w:lineRule="auto"/>
        <w:ind w:left="252" w:right="694" w:firstLine="283"/>
      </w:pPr>
      <w:r>
        <w:t>На</w:t>
      </w:r>
      <w:r>
        <w:rPr>
          <w:spacing w:val="1"/>
        </w:rPr>
        <w:t xml:space="preserve"> </w:t>
      </w:r>
      <w:r>
        <w:t>базе</w:t>
      </w:r>
      <w:r>
        <w:rPr>
          <w:spacing w:val="1"/>
        </w:rPr>
        <w:t xml:space="preserve"> </w:t>
      </w:r>
      <w:r>
        <w:t>образовательного</w:t>
      </w:r>
      <w:r>
        <w:rPr>
          <w:spacing w:val="1"/>
        </w:rPr>
        <w:t xml:space="preserve"> </w:t>
      </w:r>
      <w:r>
        <w:t>учреждения</w:t>
      </w:r>
      <w:r>
        <w:rPr>
          <w:spacing w:val="1"/>
        </w:rPr>
        <w:t xml:space="preserve"> </w:t>
      </w:r>
      <w:r>
        <w:t>создан</w:t>
      </w:r>
      <w:r>
        <w:rPr>
          <w:spacing w:val="1"/>
        </w:rPr>
        <w:t xml:space="preserve"> </w:t>
      </w:r>
      <w:r>
        <w:t>муниципальный</w:t>
      </w:r>
      <w:r>
        <w:rPr>
          <w:spacing w:val="1"/>
        </w:rPr>
        <w:t xml:space="preserve"> </w:t>
      </w:r>
      <w:r>
        <w:t>Центр</w:t>
      </w:r>
      <w:r>
        <w:rPr>
          <w:spacing w:val="1"/>
        </w:rPr>
        <w:t xml:space="preserve"> </w:t>
      </w:r>
      <w:r>
        <w:t>дистанционного</w:t>
      </w:r>
      <w:r>
        <w:rPr>
          <w:spacing w:val="1"/>
        </w:rPr>
        <w:t xml:space="preserve"> </w:t>
      </w:r>
      <w:r>
        <w:t>обучения</w:t>
      </w:r>
      <w:r>
        <w:rPr>
          <w:spacing w:val="-1"/>
        </w:rPr>
        <w:t xml:space="preserve"> </w:t>
      </w:r>
      <w:r>
        <w:t>для детей с</w:t>
      </w:r>
      <w:r>
        <w:rPr>
          <w:spacing w:val="-1"/>
        </w:rPr>
        <w:t xml:space="preserve"> </w:t>
      </w:r>
      <w:r>
        <w:t>ограниченными</w:t>
      </w:r>
      <w:r>
        <w:rPr>
          <w:spacing w:val="-1"/>
        </w:rPr>
        <w:t xml:space="preserve"> </w:t>
      </w:r>
      <w:r>
        <w:t>возможностями</w:t>
      </w:r>
      <w:r>
        <w:rPr>
          <w:spacing w:val="5"/>
        </w:rPr>
        <w:t xml:space="preserve"> </w:t>
      </w:r>
      <w:r>
        <w:t>здоровья.</w:t>
      </w:r>
    </w:p>
    <w:p w14:paraId="7A049DA0" w14:textId="77777777" w:rsidR="00FF2DB4" w:rsidRDefault="00C34CCB">
      <w:pPr>
        <w:pStyle w:val="a3"/>
        <w:spacing w:line="276" w:lineRule="auto"/>
        <w:ind w:left="252" w:right="697" w:firstLine="720"/>
      </w:pPr>
      <w:r>
        <w:t>Обучение детей осуществляется учителями, состоящими в штате Центра и работающими</w:t>
      </w:r>
      <w:r>
        <w:rPr>
          <w:spacing w:val="-57"/>
        </w:rPr>
        <w:t xml:space="preserve"> </w:t>
      </w:r>
      <w:r>
        <w:t>в</w:t>
      </w:r>
      <w:r>
        <w:rPr>
          <w:spacing w:val="-2"/>
        </w:rPr>
        <w:t xml:space="preserve"> </w:t>
      </w:r>
      <w:r>
        <w:t>Центре по основному</w:t>
      </w:r>
      <w:r>
        <w:rPr>
          <w:spacing w:val="-3"/>
        </w:rPr>
        <w:t xml:space="preserve"> </w:t>
      </w:r>
      <w:r>
        <w:t>месту</w:t>
      </w:r>
      <w:r>
        <w:rPr>
          <w:spacing w:val="-5"/>
        </w:rPr>
        <w:t xml:space="preserve"> </w:t>
      </w:r>
      <w:r>
        <w:t>работы или</w:t>
      </w:r>
      <w:r>
        <w:rPr>
          <w:spacing w:val="1"/>
        </w:rPr>
        <w:t xml:space="preserve"> </w:t>
      </w:r>
      <w:r>
        <w:t>по</w:t>
      </w:r>
      <w:r>
        <w:rPr>
          <w:spacing w:val="-1"/>
        </w:rPr>
        <w:t xml:space="preserve"> </w:t>
      </w:r>
      <w:r>
        <w:t>совместительству.</w:t>
      </w:r>
    </w:p>
    <w:p w14:paraId="1E200640" w14:textId="77777777" w:rsidR="00FF2DB4" w:rsidRDefault="00C34CCB">
      <w:pPr>
        <w:pStyle w:val="a3"/>
        <w:spacing w:line="276" w:lineRule="auto"/>
        <w:ind w:left="252" w:right="689" w:firstLine="720"/>
      </w:pPr>
      <w:r>
        <w:t>Возможна организация дистанционного обучения на базе образовательного учреждения</w:t>
      </w:r>
      <w:r>
        <w:rPr>
          <w:spacing w:val="1"/>
        </w:rPr>
        <w:t xml:space="preserve"> </w:t>
      </w:r>
      <w:r>
        <w:t>по месту жительства обучающегося. Особенности организации образовательного процесса для</w:t>
      </w:r>
      <w:r>
        <w:rPr>
          <w:spacing w:val="1"/>
        </w:rPr>
        <w:t xml:space="preserve"> </w:t>
      </w:r>
      <w:r>
        <w:t>каждого обучающегося, включая объем его учебной нагрузки, а также соотношение объема</w:t>
      </w:r>
      <w:r>
        <w:rPr>
          <w:spacing w:val="1"/>
        </w:rPr>
        <w:t xml:space="preserve"> </w:t>
      </w:r>
      <w:r>
        <w:t>проведенных</w:t>
      </w:r>
      <w:r>
        <w:rPr>
          <w:spacing w:val="1"/>
        </w:rPr>
        <w:t xml:space="preserve"> </w:t>
      </w:r>
      <w:r>
        <w:t>занятий</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60"/>
        </w:rPr>
        <w:t xml:space="preserve"> </w:t>
      </w:r>
      <w:r>
        <w:t>или</w:t>
      </w:r>
      <w:r>
        <w:rPr>
          <w:spacing w:val="1"/>
        </w:rPr>
        <w:t xml:space="preserve"> </w:t>
      </w:r>
      <w:r>
        <w:t>путем</w:t>
      </w:r>
      <w:r>
        <w:rPr>
          <w:spacing w:val="1"/>
        </w:rPr>
        <w:t xml:space="preserve"> </w:t>
      </w:r>
      <w:r>
        <w:t>непосредственного</w:t>
      </w:r>
      <w:r>
        <w:rPr>
          <w:spacing w:val="1"/>
        </w:rPr>
        <w:t xml:space="preserve"> </w:t>
      </w:r>
      <w:r>
        <w:t>взаимодействия</w:t>
      </w:r>
      <w:r>
        <w:rPr>
          <w:spacing w:val="1"/>
        </w:rPr>
        <w:t xml:space="preserve"> </w:t>
      </w:r>
      <w:r>
        <w:t>учителя</w:t>
      </w:r>
      <w:r>
        <w:rPr>
          <w:spacing w:val="1"/>
        </w:rPr>
        <w:t xml:space="preserve"> </w:t>
      </w:r>
      <w:r>
        <w:t>с</w:t>
      </w:r>
      <w:r>
        <w:rPr>
          <w:spacing w:val="1"/>
        </w:rPr>
        <w:t xml:space="preserve"> </w:t>
      </w:r>
      <w:r>
        <w:t>обучающимся,</w:t>
      </w:r>
      <w:r>
        <w:rPr>
          <w:spacing w:val="1"/>
        </w:rPr>
        <w:t xml:space="preserve"> </w:t>
      </w:r>
      <w:r>
        <w:t>определяются</w:t>
      </w:r>
      <w:r>
        <w:rPr>
          <w:spacing w:val="-57"/>
        </w:rPr>
        <w:t xml:space="preserve"> </w:t>
      </w:r>
      <w:r>
        <w:t>индивидуально</w:t>
      </w:r>
      <w:r>
        <w:rPr>
          <w:spacing w:val="-1"/>
        </w:rPr>
        <w:t xml:space="preserve"> </w:t>
      </w:r>
      <w:r>
        <w:t>на</w:t>
      </w:r>
      <w:r>
        <w:rPr>
          <w:spacing w:val="-1"/>
        </w:rPr>
        <w:t xml:space="preserve"> </w:t>
      </w:r>
      <w:r>
        <w:t>основании</w:t>
      </w:r>
      <w:r>
        <w:rPr>
          <w:spacing w:val="-1"/>
        </w:rPr>
        <w:t xml:space="preserve"> </w:t>
      </w:r>
      <w:r>
        <w:t>рекомендаций специалистов.</w:t>
      </w:r>
    </w:p>
    <w:p w14:paraId="4D9C9A4B" w14:textId="77777777" w:rsidR="00FF2DB4" w:rsidRDefault="00C34CCB">
      <w:pPr>
        <w:pStyle w:val="a3"/>
        <w:spacing w:line="276" w:lineRule="auto"/>
        <w:ind w:left="252" w:right="687" w:firstLine="566"/>
      </w:pPr>
      <w:r>
        <w:t>Программа коррекционной работы предусматривает как вариативные формы получения</w:t>
      </w:r>
      <w:r>
        <w:rPr>
          <w:spacing w:val="1"/>
        </w:rPr>
        <w:t xml:space="preserve"> </w:t>
      </w:r>
      <w:r>
        <w:t>образования,</w:t>
      </w:r>
      <w:r>
        <w:rPr>
          <w:spacing w:val="1"/>
        </w:rPr>
        <w:t xml:space="preserve"> </w:t>
      </w:r>
      <w:r>
        <w:t>так</w:t>
      </w:r>
      <w:r>
        <w:rPr>
          <w:spacing w:val="1"/>
        </w:rPr>
        <w:t xml:space="preserve"> </w:t>
      </w:r>
      <w:r>
        <w:t>и</w:t>
      </w:r>
      <w:r>
        <w:rPr>
          <w:spacing w:val="1"/>
        </w:rPr>
        <w:t xml:space="preserve"> </w:t>
      </w:r>
      <w:r>
        <w:t>различные</w:t>
      </w:r>
      <w:r>
        <w:rPr>
          <w:spacing w:val="1"/>
        </w:rPr>
        <w:t xml:space="preserve"> </w:t>
      </w:r>
      <w:r>
        <w:t>варианты</w:t>
      </w:r>
      <w:r>
        <w:rPr>
          <w:spacing w:val="1"/>
        </w:rPr>
        <w:t xml:space="preserve"> </w:t>
      </w:r>
      <w:r>
        <w:t>специального</w:t>
      </w:r>
      <w:r>
        <w:rPr>
          <w:spacing w:val="1"/>
        </w:rPr>
        <w:t xml:space="preserve"> </w:t>
      </w:r>
      <w:r>
        <w:t>сопровождения</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Это</w:t>
      </w:r>
      <w:r>
        <w:rPr>
          <w:spacing w:val="1"/>
        </w:rPr>
        <w:t xml:space="preserve"> </w:t>
      </w:r>
      <w:r>
        <w:t>могут</w:t>
      </w:r>
      <w:r>
        <w:rPr>
          <w:spacing w:val="1"/>
        </w:rPr>
        <w:t xml:space="preserve"> </w:t>
      </w:r>
      <w:r>
        <w:t>быть</w:t>
      </w:r>
      <w:r>
        <w:rPr>
          <w:spacing w:val="1"/>
        </w:rPr>
        <w:t xml:space="preserve"> </w:t>
      </w:r>
      <w:r>
        <w:t>формы</w:t>
      </w:r>
      <w:r>
        <w:rPr>
          <w:spacing w:val="1"/>
        </w:rPr>
        <w:t xml:space="preserve"> </w:t>
      </w:r>
      <w:r>
        <w:t>обучения</w:t>
      </w:r>
      <w:r>
        <w:rPr>
          <w:spacing w:val="1"/>
        </w:rPr>
        <w:t xml:space="preserve"> </w:t>
      </w:r>
      <w:r>
        <w:t>в</w:t>
      </w:r>
      <w:r>
        <w:rPr>
          <w:spacing w:val="1"/>
        </w:rPr>
        <w:t xml:space="preserve"> </w:t>
      </w:r>
      <w:r>
        <w:t>общеобразовательном</w:t>
      </w:r>
      <w:r>
        <w:rPr>
          <w:spacing w:val="1"/>
        </w:rPr>
        <w:t xml:space="preserve"> </w:t>
      </w:r>
      <w:r>
        <w:t>классе,</w:t>
      </w:r>
      <w:r>
        <w:rPr>
          <w:spacing w:val="1"/>
        </w:rPr>
        <w:t xml:space="preserve"> </w:t>
      </w:r>
      <w:r>
        <w:t>в</w:t>
      </w:r>
      <w:r>
        <w:rPr>
          <w:spacing w:val="1"/>
        </w:rPr>
        <w:t xml:space="preserve"> </w:t>
      </w:r>
      <w:r>
        <w:t>коррекционном</w:t>
      </w:r>
      <w:r>
        <w:rPr>
          <w:spacing w:val="1"/>
        </w:rPr>
        <w:t xml:space="preserve"> </w:t>
      </w:r>
      <w:r>
        <w:t>или</w:t>
      </w:r>
      <w:r>
        <w:rPr>
          <w:spacing w:val="1"/>
        </w:rPr>
        <w:t xml:space="preserve"> </w:t>
      </w:r>
      <w:r>
        <w:t>интегрированном</w:t>
      </w:r>
      <w:r>
        <w:rPr>
          <w:spacing w:val="1"/>
        </w:rPr>
        <w:t xml:space="preserve"> </w:t>
      </w:r>
      <w:r>
        <w:t>классе;</w:t>
      </w:r>
      <w:r>
        <w:rPr>
          <w:spacing w:val="1"/>
        </w:rPr>
        <w:t xml:space="preserve"> </w:t>
      </w:r>
      <w:r>
        <w:t>по</w:t>
      </w:r>
      <w:r>
        <w:rPr>
          <w:spacing w:val="1"/>
        </w:rPr>
        <w:t xml:space="preserve"> </w:t>
      </w:r>
      <w:r>
        <w:t>общей</w:t>
      </w:r>
      <w:r>
        <w:rPr>
          <w:spacing w:val="1"/>
        </w:rPr>
        <w:t xml:space="preserve"> </w:t>
      </w:r>
      <w:r>
        <w:t>образовательной программе основного общего образования или по индивидуальной программе;</w:t>
      </w:r>
      <w:r>
        <w:rPr>
          <w:spacing w:val="-57"/>
        </w:rPr>
        <w:t xml:space="preserve"> </w:t>
      </w:r>
      <w:r>
        <w:t>с</w:t>
      </w:r>
      <w:r>
        <w:rPr>
          <w:spacing w:val="1"/>
        </w:rPr>
        <w:t xml:space="preserve"> </w:t>
      </w:r>
      <w:r>
        <w:t>использованием</w:t>
      </w:r>
      <w:r>
        <w:rPr>
          <w:spacing w:val="1"/>
        </w:rPr>
        <w:t xml:space="preserve"> </w:t>
      </w:r>
      <w:r>
        <w:t>надомной</w:t>
      </w:r>
      <w:r>
        <w:rPr>
          <w:spacing w:val="1"/>
        </w:rPr>
        <w:t xml:space="preserve"> </w:t>
      </w:r>
      <w:r>
        <w:t>и</w:t>
      </w:r>
      <w:r>
        <w:rPr>
          <w:spacing w:val="1"/>
        </w:rPr>
        <w:t xml:space="preserve"> </w:t>
      </w:r>
      <w:r>
        <w:t>(или)</w:t>
      </w:r>
      <w:r>
        <w:rPr>
          <w:spacing w:val="1"/>
        </w:rPr>
        <w:t xml:space="preserve"> </w:t>
      </w:r>
      <w:r>
        <w:t>дистанционной</w:t>
      </w:r>
      <w:r>
        <w:rPr>
          <w:spacing w:val="1"/>
        </w:rPr>
        <w:t xml:space="preserve"> </w:t>
      </w:r>
      <w:r>
        <w:t>форм</w:t>
      </w:r>
      <w:r>
        <w:rPr>
          <w:spacing w:val="1"/>
        </w:rPr>
        <w:t xml:space="preserve"> </w:t>
      </w:r>
      <w:r>
        <w:t>обучения.</w:t>
      </w:r>
      <w:r>
        <w:rPr>
          <w:spacing w:val="1"/>
        </w:rPr>
        <w:t xml:space="preserve"> </w:t>
      </w:r>
      <w:r>
        <w:t>Варьируется</w:t>
      </w:r>
      <w:r>
        <w:rPr>
          <w:spacing w:val="1"/>
        </w:rPr>
        <w:t xml:space="preserve"> </w:t>
      </w:r>
      <w:r>
        <w:t>степень</w:t>
      </w:r>
      <w:r>
        <w:rPr>
          <w:spacing w:val="1"/>
        </w:rPr>
        <w:t xml:space="preserve"> </w:t>
      </w:r>
      <w:r>
        <w:t>участия специалистов сопровождения, а также организационные формы работы (в соответствии</w:t>
      </w:r>
      <w:r>
        <w:rPr>
          <w:spacing w:val="-57"/>
        </w:rPr>
        <w:t xml:space="preserve"> </w:t>
      </w:r>
      <w:r>
        <w:t>с</w:t>
      </w:r>
      <w:r>
        <w:rPr>
          <w:spacing w:val="-2"/>
        </w:rPr>
        <w:t xml:space="preserve"> </w:t>
      </w:r>
      <w:r>
        <w:t>рекомендациями психолого-медико-педагогической</w:t>
      </w:r>
      <w:r>
        <w:rPr>
          <w:spacing w:val="-1"/>
        </w:rPr>
        <w:t xml:space="preserve"> </w:t>
      </w:r>
      <w:r>
        <w:t>комиссии).</w:t>
      </w:r>
    </w:p>
    <w:p w14:paraId="0BD80F4F" w14:textId="77777777" w:rsidR="00FF2DB4" w:rsidRDefault="00C34CCB">
      <w:pPr>
        <w:pStyle w:val="a3"/>
        <w:spacing w:before="1" w:line="276" w:lineRule="auto"/>
        <w:ind w:left="252" w:right="687" w:firstLine="566"/>
      </w:pPr>
      <w:r>
        <w:t>Обеспечивается</w:t>
      </w:r>
      <w:r>
        <w:rPr>
          <w:spacing w:val="1"/>
        </w:rPr>
        <w:t xml:space="preserve"> </w:t>
      </w: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начальной</w:t>
      </w:r>
      <w:r>
        <w:rPr>
          <w:spacing w:val="1"/>
        </w:rPr>
        <w:t xml:space="preserve"> </w:t>
      </w:r>
      <w:r>
        <w:t>ступени</w:t>
      </w:r>
      <w:r>
        <w:rPr>
          <w:spacing w:val="1"/>
        </w:rPr>
        <w:t xml:space="preserve"> </w:t>
      </w:r>
      <w:r>
        <w:t>общего</w:t>
      </w:r>
      <w:r>
        <w:rPr>
          <w:spacing w:val="1"/>
        </w:rPr>
        <w:t xml:space="preserve"> </w:t>
      </w:r>
      <w:r>
        <w:t>образования</w:t>
      </w:r>
      <w:r>
        <w:rPr>
          <w:spacing w:val="1"/>
        </w:rPr>
        <w:t xml:space="preserve"> </w:t>
      </w:r>
      <w:r>
        <w:t>с</w:t>
      </w:r>
      <w:r>
        <w:rPr>
          <w:spacing w:val="1"/>
        </w:rPr>
        <w:t xml:space="preserve"> </w:t>
      </w:r>
      <w:r>
        <w:t>учётом</w:t>
      </w:r>
      <w:r>
        <w:rPr>
          <w:spacing w:val="1"/>
        </w:rPr>
        <w:t xml:space="preserve"> </w:t>
      </w:r>
      <w:r>
        <w:t>специфики</w:t>
      </w:r>
      <w:r>
        <w:rPr>
          <w:spacing w:val="1"/>
        </w:rPr>
        <w:t xml:space="preserve"> </w:t>
      </w:r>
      <w:r>
        <w:t>возрастного психофизического развития обучающихся, в том числе особенностей перехода из</w:t>
      </w:r>
      <w:r>
        <w:rPr>
          <w:spacing w:val="1"/>
        </w:rPr>
        <w:t xml:space="preserve"> </w:t>
      </w:r>
      <w:r>
        <w:t>младшего</w:t>
      </w:r>
      <w:r>
        <w:rPr>
          <w:spacing w:val="-2"/>
        </w:rPr>
        <w:t xml:space="preserve"> </w:t>
      </w:r>
      <w:r>
        <w:t>школьного возраста в</w:t>
      </w:r>
      <w:r>
        <w:rPr>
          <w:spacing w:val="-1"/>
        </w:rPr>
        <w:t xml:space="preserve"> </w:t>
      </w:r>
      <w:r>
        <w:t>подростковый.</w:t>
      </w:r>
    </w:p>
    <w:p w14:paraId="7ACFF7ED" w14:textId="77777777" w:rsidR="00FF2DB4" w:rsidRDefault="00C34CCB">
      <w:pPr>
        <w:ind w:left="819"/>
        <w:jc w:val="both"/>
        <w:rPr>
          <w:i/>
          <w:sz w:val="24"/>
        </w:rPr>
      </w:pPr>
      <w:r>
        <w:rPr>
          <w:i/>
          <w:sz w:val="24"/>
        </w:rPr>
        <w:t>Психолого-педагогическое</w:t>
      </w:r>
      <w:r>
        <w:rPr>
          <w:i/>
          <w:spacing w:val="-6"/>
          <w:sz w:val="24"/>
        </w:rPr>
        <w:t xml:space="preserve"> </w:t>
      </w:r>
      <w:r>
        <w:rPr>
          <w:i/>
          <w:sz w:val="24"/>
        </w:rPr>
        <w:t>обеспечение</w:t>
      </w:r>
      <w:r>
        <w:rPr>
          <w:i/>
          <w:spacing w:val="-6"/>
          <w:sz w:val="24"/>
        </w:rPr>
        <w:t xml:space="preserve"> </w:t>
      </w:r>
      <w:r>
        <w:rPr>
          <w:i/>
          <w:sz w:val="24"/>
        </w:rPr>
        <w:t>включает:</w:t>
      </w:r>
    </w:p>
    <w:p w14:paraId="17674213" w14:textId="77777777" w:rsidR="00FF2DB4" w:rsidRDefault="00C34CCB">
      <w:pPr>
        <w:pStyle w:val="a5"/>
        <w:numPr>
          <w:ilvl w:val="2"/>
          <w:numId w:val="1"/>
        </w:numPr>
        <w:tabs>
          <w:tab w:val="left" w:pos="2378"/>
        </w:tabs>
        <w:spacing w:before="40" w:line="293" w:lineRule="exact"/>
        <w:ind w:left="2377" w:hanging="412"/>
        <w:jc w:val="both"/>
        <w:rPr>
          <w:sz w:val="24"/>
        </w:rPr>
      </w:pPr>
      <w:r>
        <w:rPr>
          <w:sz w:val="24"/>
        </w:rPr>
        <w:t>дифференцированные</w:t>
      </w:r>
      <w:r>
        <w:rPr>
          <w:spacing w:val="-4"/>
          <w:sz w:val="24"/>
        </w:rPr>
        <w:t xml:space="preserve"> </w:t>
      </w:r>
      <w:r>
        <w:rPr>
          <w:sz w:val="24"/>
        </w:rPr>
        <w:t>условия</w:t>
      </w:r>
      <w:r>
        <w:rPr>
          <w:spacing w:val="-4"/>
          <w:sz w:val="24"/>
        </w:rPr>
        <w:t xml:space="preserve"> </w:t>
      </w:r>
      <w:r>
        <w:rPr>
          <w:sz w:val="24"/>
        </w:rPr>
        <w:t>(оптимальный</w:t>
      </w:r>
      <w:r>
        <w:rPr>
          <w:spacing w:val="-4"/>
          <w:sz w:val="24"/>
        </w:rPr>
        <w:t xml:space="preserve"> </w:t>
      </w:r>
      <w:r>
        <w:rPr>
          <w:sz w:val="24"/>
        </w:rPr>
        <w:t>режим</w:t>
      </w:r>
      <w:r>
        <w:rPr>
          <w:spacing w:val="-3"/>
          <w:sz w:val="24"/>
        </w:rPr>
        <w:t xml:space="preserve"> </w:t>
      </w:r>
      <w:r>
        <w:rPr>
          <w:sz w:val="24"/>
        </w:rPr>
        <w:t>учебных</w:t>
      </w:r>
      <w:r>
        <w:rPr>
          <w:spacing w:val="-3"/>
          <w:sz w:val="24"/>
        </w:rPr>
        <w:t xml:space="preserve"> </w:t>
      </w:r>
      <w:r>
        <w:rPr>
          <w:sz w:val="24"/>
        </w:rPr>
        <w:t>нагрузок);</w:t>
      </w:r>
    </w:p>
    <w:p w14:paraId="6F5E99DB" w14:textId="77777777" w:rsidR="00FF2DB4" w:rsidRDefault="00C34CCB">
      <w:pPr>
        <w:pStyle w:val="a5"/>
        <w:numPr>
          <w:ilvl w:val="2"/>
          <w:numId w:val="1"/>
        </w:numPr>
        <w:tabs>
          <w:tab w:val="left" w:pos="2378"/>
        </w:tabs>
        <w:ind w:right="688" w:firstLine="566"/>
        <w:jc w:val="both"/>
        <w:rPr>
          <w:sz w:val="24"/>
        </w:rPr>
      </w:pPr>
      <w:r>
        <w:rPr>
          <w:sz w:val="24"/>
        </w:rPr>
        <w:t>психолого-педагогические</w:t>
      </w:r>
      <w:r>
        <w:rPr>
          <w:spacing w:val="1"/>
          <w:sz w:val="24"/>
        </w:rPr>
        <w:t xml:space="preserve"> </w:t>
      </w:r>
      <w:r>
        <w:rPr>
          <w:sz w:val="24"/>
        </w:rPr>
        <w:t>условия</w:t>
      </w:r>
      <w:r>
        <w:rPr>
          <w:spacing w:val="1"/>
          <w:sz w:val="24"/>
        </w:rPr>
        <w:t xml:space="preserve"> </w:t>
      </w:r>
      <w:r>
        <w:rPr>
          <w:sz w:val="24"/>
        </w:rPr>
        <w:t>(коррекционная</w:t>
      </w:r>
      <w:r>
        <w:rPr>
          <w:spacing w:val="1"/>
          <w:sz w:val="24"/>
        </w:rPr>
        <w:t xml:space="preserve"> </w:t>
      </w:r>
      <w:r>
        <w:rPr>
          <w:sz w:val="24"/>
        </w:rPr>
        <w:t>направленность</w:t>
      </w:r>
      <w:r>
        <w:rPr>
          <w:spacing w:val="1"/>
          <w:sz w:val="24"/>
        </w:rPr>
        <w:t xml:space="preserve"> </w:t>
      </w:r>
      <w:r>
        <w:rPr>
          <w:sz w:val="24"/>
        </w:rPr>
        <w:t>учебно-воспитательного</w:t>
      </w:r>
      <w:r>
        <w:rPr>
          <w:spacing w:val="1"/>
          <w:sz w:val="24"/>
        </w:rPr>
        <w:t xml:space="preserve"> </w:t>
      </w:r>
      <w:r>
        <w:rPr>
          <w:sz w:val="24"/>
        </w:rPr>
        <w:t>процесса;</w:t>
      </w:r>
      <w:r>
        <w:rPr>
          <w:spacing w:val="1"/>
          <w:sz w:val="24"/>
        </w:rPr>
        <w:t xml:space="preserve"> </w:t>
      </w:r>
      <w:r>
        <w:rPr>
          <w:sz w:val="24"/>
        </w:rPr>
        <w:t>учёт</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ребёнка;</w:t>
      </w:r>
      <w:r>
        <w:rPr>
          <w:spacing w:val="1"/>
          <w:sz w:val="24"/>
        </w:rPr>
        <w:t xml:space="preserve"> </w:t>
      </w:r>
      <w:r>
        <w:rPr>
          <w:sz w:val="24"/>
        </w:rPr>
        <w:t>соблюдение</w:t>
      </w:r>
      <w:r>
        <w:rPr>
          <w:spacing w:val="1"/>
          <w:sz w:val="24"/>
        </w:rPr>
        <w:t xml:space="preserve"> </w:t>
      </w:r>
      <w:r>
        <w:rPr>
          <w:sz w:val="24"/>
        </w:rPr>
        <w:t>комфортного</w:t>
      </w:r>
      <w:r>
        <w:rPr>
          <w:spacing w:val="1"/>
          <w:sz w:val="24"/>
        </w:rPr>
        <w:t xml:space="preserve"> </w:t>
      </w:r>
      <w:r>
        <w:rPr>
          <w:sz w:val="24"/>
        </w:rPr>
        <w:t>психоэмоционального</w:t>
      </w:r>
      <w:r>
        <w:rPr>
          <w:spacing w:val="1"/>
          <w:sz w:val="24"/>
        </w:rPr>
        <w:t xml:space="preserve"> </w:t>
      </w:r>
      <w:r>
        <w:rPr>
          <w:sz w:val="24"/>
        </w:rPr>
        <w:t>режима;</w:t>
      </w:r>
      <w:r>
        <w:rPr>
          <w:spacing w:val="1"/>
          <w:sz w:val="24"/>
        </w:rPr>
        <w:t xml:space="preserve"> </w:t>
      </w:r>
      <w:r>
        <w:rPr>
          <w:sz w:val="24"/>
        </w:rPr>
        <w:t>использование</w:t>
      </w:r>
      <w:r>
        <w:rPr>
          <w:spacing w:val="1"/>
          <w:sz w:val="24"/>
        </w:rPr>
        <w:t xml:space="preserve"> </w:t>
      </w:r>
      <w:r>
        <w:rPr>
          <w:sz w:val="24"/>
        </w:rPr>
        <w:t>современных</w:t>
      </w:r>
      <w:r>
        <w:rPr>
          <w:spacing w:val="27"/>
          <w:sz w:val="24"/>
        </w:rPr>
        <w:t xml:space="preserve"> </w:t>
      </w:r>
      <w:r>
        <w:rPr>
          <w:sz w:val="24"/>
        </w:rPr>
        <w:t>педагогических</w:t>
      </w:r>
      <w:r>
        <w:rPr>
          <w:spacing w:val="25"/>
          <w:sz w:val="24"/>
        </w:rPr>
        <w:t xml:space="preserve"> </w:t>
      </w:r>
      <w:r>
        <w:rPr>
          <w:sz w:val="24"/>
        </w:rPr>
        <w:t>технологий,</w:t>
      </w:r>
      <w:r>
        <w:rPr>
          <w:spacing w:val="23"/>
          <w:sz w:val="24"/>
        </w:rPr>
        <w:t xml:space="preserve"> </w:t>
      </w:r>
      <w:r>
        <w:rPr>
          <w:sz w:val="24"/>
        </w:rPr>
        <w:t>в</w:t>
      </w:r>
      <w:r>
        <w:rPr>
          <w:spacing w:val="25"/>
          <w:sz w:val="24"/>
        </w:rPr>
        <w:t xml:space="preserve"> </w:t>
      </w:r>
      <w:r>
        <w:rPr>
          <w:sz w:val="24"/>
        </w:rPr>
        <w:t>том</w:t>
      </w:r>
      <w:r>
        <w:rPr>
          <w:spacing w:val="25"/>
          <w:sz w:val="24"/>
        </w:rPr>
        <w:t xml:space="preserve"> </w:t>
      </w:r>
      <w:r>
        <w:rPr>
          <w:sz w:val="24"/>
        </w:rPr>
        <w:t>числе</w:t>
      </w:r>
      <w:r>
        <w:rPr>
          <w:spacing w:val="24"/>
          <w:sz w:val="24"/>
        </w:rPr>
        <w:t xml:space="preserve"> </w:t>
      </w:r>
      <w:r>
        <w:rPr>
          <w:sz w:val="24"/>
        </w:rPr>
        <w:t>информационных,</w:t>
      </w:r>
    </w:p>
    <w:p w14:paraId="1B41674A" w14:textId="77777777" w:rsidR="00FF2DB4" w:rsidRDefault="00FF2DB4">
      <w:pPr>
        <w:jc w:val="both"/>
        <w:rPr>
          <w:sz w:val="24"/>
        </w:rPr>
        <w:sectPr w:rsidR="00FF2DB4">
          <w:pgSz w:w="11910" w:h="16840"/>
          <w:pgMar w:top="1120" w:right="160" w:bottom="1680" w:left="880" w:header="0" w:footer="1365" w:gutter="0"/>
          <w:cols w:space="720"/>
        </w:sectPr>
      </w:pPr>
    </w:p>
    <w:p w14:paraId="372437C2" w14:textId="77777777" w:rsidR="00FF2DB4" w:rsidRDefault="00C34CCB">
      <w:pPr>
        <w:pStyle w:val="a3"/>
        <w:spacing w:before="70"/>
        <w:ind w:left="1400" w:right="824"/>
      </w:pPr>
      <w:r>
        <w:t>компьютерных</w:t>
      </w:r>
      <w:r>
        <w:rPr>
          <w:spacing w:val="1"/>
        </w:rPr>
        <w:t xml:space="preserve"> </w:t>
      </w:r>
      <w:r>
        <w:t>для</w:t>
      </w:r>
      <w:r>
        <w:rPr>
          <w:spacing w:val="1"/>
        </w:rPr>
        <w:t xml:space="preserve"> </w:t>
      </w:r>
      <w:r>
        <w:t>оптимизации</w:t>
      </w:r>
      <w:r>
        <w:rPr>
          <w:spacing w:val="1"/>
        </w:rPr>
        <w:t xml:space="preserve"> </w:t>
      </w:r>
      <w:r>
        <w:t>образовательного</w:t>
      </w:r>
      <w:r>
        <w:rPr>
          <w:spacing w:val="1"/>
        </w:rPr>
        <w:t xml:space="preserve"> </w:t>
      </w:r>
      <w:r>
        <w:t>процесса,</w:t>
      </w:r>
      <w:r>
        <w:rPr>
          <w:spacing w:val="1"/>
        </w:rPr>
        <w:t xml:space="preserve"> </w:t>
      </w:r>
      <w:r>
        <w:t>повышения</w:t>
      </w:r>
      <w:r>
        <w:rPr>
          <w:spacing w:val="1"/>
        </w:rPr>
        <w:t xml:space="preserve"> </w:t>
      </w:r>
      <w:r>
        <w:t>его</w:t>
      </w:r>
      <w:r>
        <w:rPr>
          <w:spacing w:val="-57"/>
        </w:rPr>
        <w:t xml:space="preserve"> </w:t>
      </w:r>
      <w:r>
        <w:t>эффективности,</w:t>
      </w:r>
      <w:r>
        <w:rPr>
          <w:spacing w:val="-1"/>
        </w:rPr>
        <w:t xml:space="preserve"> </w:t>
      </w:r>
      <w:r>
        <w:t>доступности);</w:t>
      </w:r>
    </w:p>
    <w:p w14:paraId="037BD7F6" w14:textId="77777777" w:rsidR="00FF2DB4" w:rsidRDefault="00C34CCB">
      <w:pPr>
        <w:pStyle w:val="a5"/>
        <w:numPr>
          <w:ilvl w:val="2"/>
          <w:numId w:val="1"/>
        </w:numPr>
        <w:tabs>
          <w:tab w:val="left" w:pos="2378"/>
        </w:tabs>
        <w:spacing w:before="2"/>
        <w:ind w:right="688" w:firstLine="566"/>
        <w:jc w:val="both"/>
        <w:rPr>
          <w:sz w:val="24"/>
        </w:rPr>
      </w:pPr>
      <w:r>
        <w:rPr>
          <w:sz w:val="24"/>
        </w:rPr>
        <w:t>специализированные условия (выдвижение комплекса специальных задач</w:t>
      </w:r>
      <w:r>
        <w:rPr>
          <w:spacing w:val="1"/>
          <w:sz w:val="24"/>
        </w:rPr>
        <w:t xml:space="preserve"> </w:t>
      </w:r>
      <w:r>
        <w:rPr>
          <w:sz w:val="24"/>
        </w:rPr>
        <w:t>обучения,</w:t>
      </w:r>
      <w:r>
        <w:rPr>
          <w:spacing w:val="20"/>
          <w:sz w:val="24"/>
        </w:rPr>
        <w:t xml:space="preserve"> </w:t>
      </w:r>
      <w:r>
        <w:rPr>
          <w:sz w:val="24"/>
        </w:rPr>
        <w:t>ориентированных</w:t>
      </w:r>
      <w:r>
        <w:rPr>
          <w:spacing w:val="22"/>
          <w:sz w:val="24"/>
        </w:rPr>
        <w:t xml:space="preserve"> </w:t>
      </w:r>
      <w:r>
        <w:rPr>
          <w:sz w:val="24"/>
        </w:rPr>
        <w:t>на</w:t>
      </w:r>
      <w:r>
        <w:rPr>
          <w:spacing w:val="19"/>
          <w:sz w:val="24"/>
        </w:rPr>
        <w:t xml:space="preserve"> </w:t>
      </w:r>
      <w:r>
        <w:rPr>
          <w:sz w:val="24"/>
        </w:rPr>
        <w:t>особые</w:t>
      </w:r>
      <w:r>
        <w:rPr>
          <w:spacing w:val="19"/>
          <w:sz w:val="24"/>
        </w:rPr>
        <w:t xml:space="preserve"> </w:t>
      </w:r>
      <w:r>
        <w:rPr>
          <w:sz w:val="24"/>
        </w:rPr>
        <w:t>образовательные</w:t>
      </w:r>
      <w:r>
        <w:rPr>
          <w:spacing w:val="19"/>
          <w:sz w:val="24"/>
        </w:rPr>
        <w:t xml:space="preserve"> </w:t>
      </w:r>
      <w:r>
        <w:rPr>
          <w:sz w:val="24"/>
        </w:rPr>
        <w:t>потребности</w:t>
      </w:r>
      <w:r>
        <w:rPr>
          <w:spacing w:val="21"/>
          <w:sz w:val="24"/>
        </w:rPr>
        <w:t xml:space="preserve"> </w:t>
      </w:r>
      <w:r>
        <w:rPr>
          <w:sz w:val="24"/>
        </w:rPr>
        <w:t>обучающихся</w:t>
      </w:r>
      <w:r>
        <w:rPr>
          <w:spacing w:val="-58"/>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введение</w:t>
      </w:r>
      <w:r>
        <w:rPr>
          <w:spacing w:val="1"/>
          <w:sz w:val="24"/>
        </w:rPr>
        <w:t xml:space="preserve"> </w:t>
      </w:r>
      <w:r>
        <w:rPr>
          <w:sz w:val="24"/>
        </w:rPr>
        <w:t>в</w:t>
      </w:r>
      <w:r>
        <w:rPr>
          <w:spacing w:val="1"/>
          <w:sz w:val="24"/>
        </w:rPr>
        <w:t xml:space="preserve"> </w:t>
      </w:r>
      <w:r>
        <w:rPr>
          <w:sz w:val="24"/>
        </w:rPr>
        <w:t>содержание</w:t>
      </w:r>
      <w:r>
        <w:rPr>
          <w:spacing w:val="1"/>
          <w:sz w:val="24"/>
        </w:rPr>
        <w:t xml:space="preserve"> </w:t>
      </w:r>
      <w:r>
        <w:rPr>
          <w:sz w:val="24"/>
        </w:rPr>
        <w:t>обучения</w:t>
      </w:r>
      <w:r>
        <w:rPr>
          <w:spacing w:val="1"/>
          <w:sz w:val="24"/>
        </w:rPr>
        <w:t xml:space="preserve"> </w:t>
      </w:r>
      <w:r>
        <w:rPr>
          <w:sz w:val="24"/>
        </w:rPr>
        <w:t>специальных</w:t>
      </w:r>
      <w:r>
        <w:rPr>
          <w:spacing w:val="1"/>
          <w:sz w:val="24"/>
        </w:rPr>
        <w:t xml:space="preserve"> </w:t>
      </w:r>
      <w:r>
        <w:rPr>
          <w:sz w:val="24"/>
        </w:rPr>
        <w:t>разделов,</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отсутствующих в содержании образования нормально развивающегося сверстника;</w:t>
      </w:r>
      <w:r>
        <w:rPr>
          <w:spacing w:val="1"/>
          <w:sz w:val="24"/>
        </w:rPr>
        <w:t xml:space="preserve"> </w:t>
      </w:r>
      <w:r>
        <w:rPr>
          <w:sz w:val="24"/>
        </w:rPr>
        <w:t>использование</w:t>
      </w:r>
      <w:r>
        <w:rPr>
          <w:spacing w:val="1"/>
          <w:sz w:val="24"/>
        </w:rPr>
        <w:t xml:space="preserve"> </w:t>
      </w:r>
      <w:r>
        <w:rPr>
          <w:sz w:val="24"/>
        </w:rPr>
        <w:t>специальных</w:t>
      </w:r>
      <w:r>
        <w:rPr>
          <w:spacing w:val="1"/>
          <w:sz w:val="24"/>
        </w:rPr>
        <w:t xml:space="preserve"> </w:t>
      </w:r>
      <w:r>
        <w:rPr>
          <w:sz w:val="24"/>
        </w:rPr>
        <w:t>методов,</w:t>
      </w:r>
      <w:r>
        <w:rPr>
          <w:spacing w:val="1"/>
          <w:sz w:val="24"/>
        </w:rPr>
        <w:t xml:space="preserve"> </w:t>
      </w:r>
      <w:r>
        <w:rPr>
          <w:sz w:val="24"/>
        </w:rPr>
        <w:t>приёмов,</w:t>
      </w:r>
      <w:r>
        <w:rPr>
          <w:spacing w:val="1"/>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специализированных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коррекционных</w:t>
      </w:r>
      <w:r>
        <w:rPr>
          <w:spacing w:val="1"/>
          <w:sz w:val="24"/>
        </w:rPr>
        <w:t xml:space="preserve"> </w:t>
      </w:r>
      <w:r>
        <w:rPr>
          <w:sz w:val="24"/>
        </w:rPr>
        <w:t>программ,</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1"/>
          <w:sz w:val="24"/>
        </w:rPr>
        <w:t xml:space="preserve"> </w:t>
      </w:r>
      <w:r>
        <w:rPr>
          <w:sz w:val="24"/>
        </w:rPr>
        <w:t>дифференцированное</w:t>
      </w:r>
      <w:r>
        <w:rPr>
          <w:spacing w:val="1"/>
          <w:sz w:val="24"/>
        </w:rPr>
        <w:t xml:space="preserve"> </w:t>
      </w:r>
      <w:r>
        <w:rPr>
          <w:sz w:val="24"/>
        </w:rPr>
        <w:t>и</w:t>
      </w:r>
      <w:r>
        <w:rPr>
          <w:spacing w:val="1"/>
          <w:sz w:val="24"/>
        </w:rPr>
        <w:t xml:space="preserve"> </w:t>
      </w:r>
      <w:r>
        <w:rPr>
          <w:sz w:val="24"/>
        </w:rPr>
        <w:t>индивидуализированное</w:t>
      </w:r>
      <w:r>
        <w:rPr>
          <w:spacing w:val="1"/>
          <w:sz w:val="24"/>
        </w:rPr>
        <w:t xml:space="preserve"> </w:t>
      </w:r>
      <w:r>
        <w:rPr>
          <w:sz w:val="24"/>
        </w:rPr>
        <w:t>обучение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специфики</w:t>
      </w:r>
      <w:r>
        <w:rPr>
          <w:spacing w:val="1"/>
          <w:sz w:val="24"/>
        </w:rPr>
        <w:t xml:space="preserve"> </w:t>
      </w:r>
      <w:r>
        <w:rPr>
          <w:sz w:val="24"/>
        </w:rPr>
        <w:t>нарушения</w:t>
      </w:r>
      <w:r>
        <w:rPr>
          <w:spacing w:val="1"/>
          <w:sz w:val="24"/>
        </w:rPr>
        <w:t xml:space="preserve"> </w:t>
      </w:r>
      <w:r>
        <w:rPr>
          <w:sz w:val="24"/>
        </w:rPr>
        <w:t>здоровья</w:t>
      </w:r>
      <w:r>
        <w:rPr>
          <w:spacing w:val="1"/>
          <w:sz w:val="24"/>
        </w:rPr>
        <w:t xml:space="preserve"> </w:t>
      </w:r>
      <w:r>
        <w:rPr>
          <w:sz w:val="24"/>
        </w:rPr>
        <w:t>ребёнка;</w:t>
      </w:r>
      <w:r>
        <w:rPr>
          <w:spacing w:val="1"/>
          <w:sz w:val="24"/>
        </w:rPr>
        <w:t xml:space="preserve"> </w:t>
      </w:r>
      <w:r>
        <w:rPr>
          <w:sz w:val="24"/>
        </w:rPr>
        <w:t>комплексное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обучающегося,</w:t>
      </w:r>
      <w:r>
        <w:rPr>
          <w:spacing w:val="1"/>
          <w:sz w:val="24"/>
        </w:rPr>
        <w:t xml:space="preserve"> </w:t>
      </w:r>
      <w:r>
        <w:rPr>
          <w:sz w:val="24"/>
        </w:rPr>
        <w:t>осуществляемое</w:t>
      </w:r>
      <w:r>
        <w:rPr>
          <w:spacing w:val="-3"/>
          <w:sz w:val="24"/>
        </w:rPr>
        <w:t xml:space="preserve"> </w:t>
      </w:r>
      <w:r>
        <w:rPr>
          <w:sz w:val="24"/>
        </w:rPr>
        <w:t>на</w:t>
      </w:r>
      <w:r>
        <w:rPr>
          <w:spacing w:val="-2"/>
          <w:sz w:val="24"/>
        </w:rPr>
        <w:t xml:space="preserve"> </w:t>
      </w:r>
      <w:r>
        <w:rPr>
          <w:sz w:val="24"/>
        </w:rPr>
        <w:t>индивидуальных</w:t>
      </w:r>
      <w:r>
        <w:rPr>
          <w:spacing w:val="-3"/>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коррекционных</w:t>
      </w:r>
      <w:r>
        <w:rPr>
          <w:spacing w:val="1"/>
          <w:sz w:val="24"/>
        </w:rPr>
        <w:t xml:space="preserve"> </w:t>
      </w:r>
      <w:r>
        <w:rPr>
          <w:sz w:val="24"/>
        </w:rPr>
        <w:t>занятиях);</w:t>
      </w:r>
    </w:p>
    <w:p w14:paraId="41189A9C" w14:textId="77777777" w:rsidR="00FF2DB4" w:rsidRDefault="00C34CCB">
      <w:pPr>
        <w:pStyle w:val="a5"/>
        <w:numPr>
          <w:ilvl w:val="2"/>
          <w:numId w:val="1"/>
        </w:numPr>
        <w:tabs>
          <w:tab w:val="left" w:pos="2378"/>
        </w:tabs>
        <w:ind w:right="680" w:firstLine="566"/>
        <w:jc w:val="both"/>
        <w:rPr>
          <w:sz w:val="24"/>
        </w:rPr>
      </w:pPr>
      <w:r>
        <w:rPr>
          <w:sz w:val="24"/>
        </w:rPr>
        <w:t>здоровьесберегающие условия (оздоровительный и охранительный режим,</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профилактика</w:t>
      </w:r>
      <w:r>
        <w:rPr>
          <w:spacing w:val="1"/>
          <w:sz w:val="24"/>
        </w:rPr>
        <w:t xml:space="preserve"> </w:t>
      </w:r>
      <w:r>
        <w:rPr>
          <w:sz w:val="24"/>
        </w:rPr>
        <w:t>физических,</w:t>
      </w:r>
      <w:r>
        <w:rPr>
          <w:spacing w:val="1"/>
          <w:sz w:val="24"/>
        </w:rPr>
        <w:t xml:space="preserve"> </w:t>
      </w:r>
      <w:r>
        <w:rPr>
          <w:sz w:val="24"/>
        </w:rPr>
        <w:t>умственных и психологических перегрузок обучающихся, соблюдение санитарно-</w:t>
      </w:r>
      <w:r>
        <w:rPr>
          <w:spacing w:val="1"/>
          <w:sz w:val="24"/>
        </w:rPr>
        <w:t xml:space="preserve"> </w:t>
      </w:r>
      <w:r>
        <w:rPr>
          <w:sz w:val="24"/>
        </w:rPr>
        <w:t>гигиенических</w:t>
      </w:r>
      <w:r>
        <w:rPr>
          <w:spacing w:val="-2"/>
          <w:sz w:val="24"/>
        </w:rPr>
        <w:t xml:space="preserve"> </w:t>
      </w:r>
      <w:r>
        <w:rPr>
          <w:sz w:val="24"/>
        </w:rPr>
        <w:t>правил</w:t>
      </w:r>
      <w:r>
        <w:rPr>
          <w:spacing w:val="-3"/>
          <w:sz w:val="24"/>
        </w:rPr>
        <w:t xml:space="preserve"> </w:t>
      </w:r>
      <w:r>
        <w:rPr>
          <w:sz w:val="24"/>
        </w:rPr>
        <w:t>и норм);</w:t>
      </w:r>
    </w:p>
    <w:p w14:paraId="67F02CE2" w14:textId="77777777" w:rsidR="00FF2DB4" w:rsidRDefault="00C34CCB">
      <w:pPr>
        <w:pStyle w:val="a5"/>
        <w:numPr>
          <w:ilvl w:val="2"/>
          <w:numId w:val="1"/>
        </w:numPr>
        <w:tabs>
          <w:tab w:val="left" w:pos="2378"/>
        </w:tabs>
        <w:spacing w:before="1"/>
        <w:ind w:right="680" w:firstLine="566"/>
        <w:jc w:val="both"/>
        <w:rPr>
          <w:sz w:val="24"/>
        </w:rPr>
      </w:pPr>
      <w:r>
        <w:rPr>
          <w:sz w:val="24"/>
        </w:rPr>
        <w:t>участие всех детей с ограниченными возможностями здоровья, независимо</w:t>
      </w:r>
      <w:r>
        <w:rPr>
          <w:spacing w:val="1"/>
          <w:sz w:val="24"/>
        </w:rPr>
        <w:t xml:space="preserve"> </w:t>
      </w:r>
      <w:r>
        <w:rPr>
          <w:sz w:val="24"/>
        </w:rPr>
        <w:t>от</w:t>
      </w:r>
      <w:r>
        <w:rPr>
          <w:spacing w:val="1"/>
          <w:sz w:val="24"/>
        </w:rPr>
        <w:t xml:space="preserve"> </w:t>
      </w:r>
      <w:r>
        <w:rPr>
          <w:sz w:val="24"/>
        </w:rPr>
        <w:t>степени</w:t>
      </w:r>
      <w:r>
        <w:rPr>
          <w:spacing w:val="1"/>
          <w:sz w:val="24"/>
        </w:rPr>
        <w:t xml:space="preserve"> </w:t>
      </w:r>
      <w:r>
        <w:rPr>
          <w:sz w:val="24"/>
        </w:rPr>
        <w:t>выраженности</w:t>
      </w:r>
      <w:r>
        <w:rPr>
          <w:spacing w:val="1"/>
          <w:sz w:val="24"/>
        </w:rPr>
        <w:t xml:space="preserve"> </w:t>
      </w:r>
      <w:r>
        <w:rPr>
          <w:sz w:val="24"/>
        </w:rPr>
        <w:t>нарушений</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нормально</w:t>
      </w:r>
      <w:r>
        <w:rPr>
          <w:spacing w:val="1"/>
          <w:sz w:val="24"/>
        </w:rPr>
        <w:t xml:space="preserve"> </w:t>
      </w:r>
      <w:r>
        <w:rPr>
          <w:sz w:val="24"/>
        </w:rPr>
        <w:t>развивающимися детьми в воспитательных, культурно-развлекательных, спортивно-</w:t>
      </w:r>
      <w:r>
        <w:rPr>
          <w:spacing w:val="1"/>
          <w:sz w:val="24"/>
        </w:rPr>
        <w:t xml:space="preserve"> </w:t>
      </w:r>
      <w:r>
        <w:rPr>
          <w:sz w:val="24"/>
        </w:rPr>
        <w:t>оздоровительных</w:t>
      </w:r>
      <w:r>
        <w:rPr>
          <w:spacing w:val="1"/>
          <w:sz w:val="24"/>
        </w:rPr>
        <w:t xml:space="preserve"> </w:t>
      </w:r>
      <w:r>
        <w:rPr>
          <w:sz w:val="24"/>
        </w:rPr>
        <w:t>и иных</w:t>
      </w:r>
      <w:r>
        <w:rPr>
          <w:spacing w:val="1"/>
          <w:sz w:val="24"/>
        </w:rPr>
        <w:t xml:space="preserve"> </w:t>
      </w:r>
      <w:r>
        <w:rPr>
          <w:sz w:val="24"/>
        </w:rPr>
        <w:t>досуговых</w:t>
      </w:r>
      <w:r>
        <w:rPr>
          <w:spacing w:val="2"/>
          <w:sz w:val="24"/>
        </w:rPr>
        <w:t xml:space="preserve"> </w:t>
      </w:r>
      <w:r>
        <w:rPr>
          <w:sz w:val="24"/>
        </w:rPr>
        <w:t>мероприятиях;</w:t>
      </w:r>
    </w:p>
    <w:p w14:paraId="03F6CE9E" w14:textId="77777777" w:rsidR="00FF2DB4" w:rsidRDefault="00C34CCB">
      <w:pPr>
        <w:pStyle w:val="a5"/>
        <w:numPr>
          <w:ilvl w:val="2"/>
          <w:numId w:val="1"/>
        </w:numPr>
        <w:tabs>
          <w:tab w:val="left" w:pos="2438"/>
        </w:tabs>
        <w:spacing w:before="2" w:line="237" w:lineRule="auto"/>
        <w:ind w:right="684" w:firstLine="566"/>
        <w:jc w:val="both"/>
        <w:rPr>
          <w:sz w:val="24"/>
        </w:rPr>
      </w:pPr>
      <w:r>
        <w:rPr>
          <w:sz w:val="24"/>
        </w:rPr>
        <w:t>развитие</w:t>
      </w:r>
      <w:r>
        <w:rPr>
          <w:spacing w:val="1"/>
          <w:sz w:val="24"/>
        </w:rPr>
        <w:t xml:space="preserve"> </w:t>
      </w:r>
      <w:r>
        <w:rPr>
          <w:sz w:val="24"/>
        </w:rPr>
        <w:t>системы</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имеющих</w:t>
      </w:r>
      <w:r>
        <w:rPr>
          <w:spacing w:val="1"/>
          <w:sz w:val="24"/>
        </w:rPr>
        <w:t xml:space="preserve"> </w:t>
      </w:r>
      <w:r>
        <w:rPr>
          <w:sz w:val="24"/>
        </w:rPr>
        <w:t>сложные</w:t>
      </w:r>
      <w:r>
        <w:rPr>
          <w:spacing w:val="1"/>
          <w:sz w:val="24"/>
        </w:rPr>
        <w:t xml:space="preserve"> </w:t>
      </w:r>
      <w:r>
        <w:rPr>
          <w:sz w:val="24"/>
        </w:rPr>
        <w:t>нарушения</w:t>
      </w:r>
      <w:r>
        <w:rPr>
          <w:spacing w:val="-1"/>
          <w:sz w:val="24"/>
        </w:rPr>
        <w:t xml:space="preserve"> </w:t>
      </w:r>
      <w:r>
        <w:rPr>
          <w:sz w:val="24"/>
        </w:rPr>
        <w:t>психического и (или)</w:t>
      </w:r>
      <w:r>
        <w:rPr>
          <w:spacing w:val="-1"/>
          <w:sz w:val="24"/>
        </w:rPr>
        <w:t xml:space="preserve"> </w:t>
      </w:r>
      <w:r>
        <w:rPr>
          <w:sz w:val="24"/>
        </w:rPr>
        <w:t>физического развития</w:t>
      </w:r>
      <w:r>
        <w:rPr>
          <w:sz w:val="24"/>
          <w:vertAlign w:val="superscript"/>
        </w:rPr>
        <w:t>1</w:t>
      </w:r>
      <w:r>
        <w:rPr>
          <w:sz w:val="24"/>
        </w:rPr>
        <w:t>.</w:t>
      </w:r>
    </w:p>
    <w:p w14:paraId="2E61482F" w14:textId="77777777" w:rsidR="00FF2DB4" w:rsidRDefault="00C34CCB">
      <w:pPr>
        <w:spacing w:before="2"/>
        <w:ind w:left="819"/>
        <w:jc w:val="both"/>
        <w:rPr>
          <w:i/>
          <w:sz w:val="24"/>
        </w:rPr>
      </w:pPr>
      <w:r>
        <w:rPr>
          <w:i/>
          <w:sz w:val="24"/>
        </w:rPr>
        <w:t>Программно-методическое</w:t>
      </w:r>
      <w:r>
        <w:rPr>
          <w:i/>
          <w:spacing w:val="-9"/>
          <w:sz w:val="24"/>
        </w:rPr>
        <w:t xml:space="preserve"> </w:t>
      </w:r>
      <w:r>
        <w:rPr>
          <w:i/>
          <w:sz w:val="24"/>
        </w:rPr>
        <w:t>обеспечение</w:t>
      </w:r>
    </w:p>
    <w:p w14:paraId="651B032C" w14:textId="77777777" w:rsidR="00FF2DB4" w:rsidRDefault="00C34CCB">
      <w:pPr>
        <w:pStyle w:val="a3"/>
        <w:spacing w:before="41" w:line="276" w:lineRule="auto"/>
        <w:ind w:left="252" w:right="684" w:firstLine="566"/>
      </w:pPr>
      <w:r>
        <w:t>В</w:t>
      </w:r>
      <w:r>
        <w:rPr>
          <w:spacing w:val="1"/>
        </w:rPr>
        <w:t xml:space="preserve"> </w:t>
      </w:r>
      <w:r>
        <w:t>процессе</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используются</w:t>
      </w:r>
      <w:r>
        <w:rPr>
          <w:spacing w:val="1"/>
        </w:rPr>
        <w:t xml:space="preserve"> </w:t>
      </w:r>
      <w:r>
        <w:t>рабочие</w:t>
      </w:r>
      <w:r>
        <w:rPr>
          <w:spacing w:val="1"/>
        </w:rPr>
        <w:t xml:space="preserve"> </w:t>
      </w:r>
      <w:r>
        <w:t>программы</w:t>
      </w:r>
      <w:r>
        <w:rPr>
          <w:spacing w:val="1"/>
        </w:rPr>
        <w:t xml:space="preserve"> </w:t>
      </w:r>
      <w:r>
        <w:t>социально-педагогической</w:t>
      </w:r>
      <w:r>
        <w:rPr>
          <w:spacing w:val="1"/>
        </w:rPr>
        <w:t xml:space="preserve"> </w:t>
      </w:r>
      <w:r>
        <w:t>направленности,</w:t>
      </w:r>
      <w:r>
        <w:rPr>
          <w:spacing w:val="1"/>
        </w:rPr>
        <w:t xml:space="preserve"> </w:t>
      </w:r>
      <w:r>
        <w:t>диагностический</w:t>
      </w:r>
      <w:r>
        <w:rPr>
          <w:spacing w:val="1"/>
        </w:rPr>
        <w:t xml:space="preserve"> </w:t>
      </w:r>
      <w:r>
        <w:t>и</w:t>
      </w:r>
      <w:r>
        <w:rPr>
          <w:spacing w:val="1"/>
        </w:rPr>
        <w:t xml:space="preserve"> </w:t>
      </w:r>
      <w:r>
        <w:t>коррекционно-</w:t>
      </w:r>
      <w:r>
        <w:rPr>
          <w:spacing w:val="1"/>
        </w:rPr>
        <w:t xml:space="preserve"> </w:t>
      </w:r>
      <w:r>
        <w:t>развивающий</w:t>
      </w:r>
      <w:r>
        <w:rPr>
          <w:spacing w:val="1"/>
        </w:rPr>
        <w:t xml:space="preserve"> </w:t>
      </w:r>
      <w:r>
        <w:t>инструментарий,</w:t>
      </w:r>
      <w:r>
        <w:rPr>
          <w:spacing w:val="1"/>
        </w:rPr>
        <w:t xml:space="preserve"> </w:t>
      </w:r>
      <w:r>
        <w:t>необходимый</w:t>
      </w:r>
      <w:r>
        <w:rPr>
          <w:spacing w:val="1"/>
        </w:rPr>
        <w:t xml:space="preserve"> </w:t>
      </w:r>
      <w:r>
        <w:t>для</w:t>
      </w:r>
      <w:r>
        <w:rPr>
          <w:spacing w:val="1"/>
        </w:rPr>
        <w:t xml:space="preserve"> </w:t>
      </w:r>
      <w:r>
        <w:t>осуществления</w:t>
      </w:r>
      <w:r>
        <w:rPr>
          <w:spacing w:val="1"/>
        </w:rPr>
        <w:t xml:space="preserve"> </w:t>
      </w:r>
      <w:r>
        <w:t>профессиональной</w:t>
      </w:r>
      <w:r>
        <w:rPr>
          <w:spacing w:val="-57"/>
        </w:rPr>
        <w:t xml:space="preserve"> </w:t>
      </w:r>
      <w:r>
        <w:t>деятельности</w:t>
      </w:r>
      <w:r>
        <w:rPr>
          <w:spacing w:val="1"/>
        </w:rPr>
        <w:t xml:space="preserve"> </w:t>
      </w:r>
      <w:r>
        <w:t>учителя, педагога-психолога,</w:t>
      </w:r>
      <w:r>
        <w:rPr>
          <w:spacing w:val="-1"/>
        </w:rPr>
        <w:t xml:space="preserve"> </w:t>
      </w:r>
      <w:r>
        <w:t>социального</w:t>
      </w:r>
      <w:r>
        <w:rPr>
          <w:spacing w:val="-2"/>
        </w:rPr>
        <w:t xml:space="preserve"> </w:t>
      </w:r>
      <w:r>
        <w:t>педагога,</w:t>
      </w:r>
      <w:r>
        <w:rPr>
          <w:spacing w:val="1"/>
        </w:rPr>
        <w:t xml:space="preserve"> </w:t>
      </w:r>
      <w:r>
        <w:t>учителя-логопеда</w:t>
      </w:r>
      <w:r>
        <w:rPr>
          <w:spacing w:val="-2"/>
        </w:rPr>
        <w:t xml:space="preserve"> </w:t>
      </w:r>
      <w:r>
        <w:t>и</w:t>
      </w:r>
      <w:r>
        <w:rPr>
          <w:spacing w:val="-1"/>
        </w:rPr>
        <w:t xml:space="preserve"> </w:t>
      </w:r>
      <w:r>
        <w:t>др.</w:t>
      </w:r>
    </w:p>
    <w:p w14:paraId="58558F7E" w14:textId="77777777" w:rsidR="00FF2DB4" w:rsidRDefault="00C34CCB">
      <w:pPr>
        <w:pStyle w:val="a3"/>
        <w:spacing w:line="276" w:lineRule="auto"/>
        <w:ind w:left="252" w:right="692" w:firstLine="566"/>
      </w:pPr>
      <w:r>
        <w:t>В</w:t>
      </w:r>
      <w:r>
        <w:rPr>
          <w:spacing w:val="1"/>
        </w:rPr>
        <w:t xml:space="preserve"> </w:t>
      </w:r>
      <w:r>
        <w:t>случаях</w:t>
      </w:r>
      <w:r>
        <w:rPr>
          <w:spacing w:val="1"/>
        </w:rPr>
        <w:t xml:space="preserve"> </w:t>
      </w:r>
      <w:r>
        <w:t>обучения</w:t>
      </w:r>
      <w:r>
        <w:rPr>
          <w:spacing w:val="1"/>
        </w:rPr>
        <w:t xml:space="preserve"> </w:t>
      </w:r>
      <w:r>
        <w:t>детей</w:t>
      </w:r>
      <w:r>
        <w:rPr>
          <w:spacing w:val="1"/>
        </w:rPr>
        <w:t xml:space="preserve"> </w:t>
      </w:r>
      <w:r>
        <w:t>с</w:t>
      </w:r>
      <w:r>
        <w:rPr>
          <w:spacing w:val="1"/>
        </w:rPr>
        <w:t xml:space="preserve"> </w:t>
      </w:r>
      <w:r>
        <w:t>выраженными</w:t>
      </w:r>
      <w:r>
        <w:rPr>
          <w:spacing w:val="1"/>
        </w:rPr>
        <w:t xml:space="preserve"> </w:t>
      </w:r>
      <w:r>
        <w:t>нарушениями</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по</w:t>
      </w:r>
      <w:r>
        <w:rPr>
          <w:spacing w:val="1"/>
        </w:rPr>
        <w:t xml:space="preserve"> </w:t>
      </w:r>
      <w:r>
        <w:t>индивидуальному</w:t>
      </w:r>
      <w:r>
        <w:rPr>
          <w:spacing w:val="1"/>
        </w:rPr>
        <w:t xml:space="preserve"> </w:t>
      </w:r>
      <w:r>
        <w:t>учебному</w:t>
      </w:r>
      <w:r>
        <w:rPr>
          <w:spacing w:val="1"/>
        </w:rPr>
        <w:t xml:space="preserve"> </w:t>
      </w:r>
      <w:r>
        <w:t>плану</w:t>
      </w:r>
      <w:r>
        <w:rPr>
          <w:spacing w:val="1"/>
        </w:rPr>
        <w:t xml:space="preserve"> </w:t>
      </w:r>
      <w:r>
        <w:t>целесообразным</w:t>
      </w:r>
      <w:r>
        <w:rPr>
          <w:spacing w:val="1"/>
        </w:rPr>
        <w:t xml:space="preserve"> </w:t>
      </w:r>
      <w:r>
        <w:t>является</w:t>
      </w:r>
      <w:r>
        <w:rPr>
          <w:spacing w:val="1"/>
        </w:rPr>
        <w:t xml:space="preserve"> </w:t>
      </w:r>
      <w:r>
        <w:t>использование</w:t>
      </w:r>
      <w:r>
        <w:rPr>
          <w:spacing w:val="1"/>
        </w:rPr>
        <w:t xml:space="preserve"> </w:t>
      </w:r>
      <w:r>
        <w:t>специальных</w:t>
      </w:r>
      <w:r>
        <w:rPr>
          <w:spacing w:val="1"/>
        </w:rPr>
        <w:t xml:space="preserve"> </w:t>
      </w:r>
      <w:r>
        <w:t>(коррекционных)</w:t>
      </w:r>
      <w:r>
        <w:rPr>
          <w:spacing w:val="1"/>
        </w:rPr>
        <w:t xml:space="preserve"> </w:t>
      </w:r>
      <w:r>
        <w:t>образовательных</w:t>
      </w:r>
      <w:r>
        <w:rPr>
          <w:spacing w:val="1"/>
        </w:rPr>
        <w:t xml:space="preserve"> </w:t>
      </w:r>
      <w:r>
        <w:t>программ,</w:t>
      </w:r>
      <w:r>
        <w:rPr>
          <w:spacing w:val="1"/>
        </w:rPr>
        <w:t xml:space="preserve"> </w:t>
      </w:r>
      <w:r>
        <w:t>учебников</w:t>
      </w:r>
      <w:r>
        <w:rPr>
          <w:spacing w:val="61"/>
        </w:rPr>
        <w:t xml:space="preserve"> </w:t>
      </w:r>
      <w:r>
        <w:t>и</w:t>
      </w:r>
      <w:r>
        <w:rPr>
          <w:spacing w:val="1"/>
        </w:rPr>
        <w:t xml:space="preserve"> </w:t>
      </w:r>
      <w:r>
        <w:t>учебных</w:t>
      </w:r>
      <w:r>
        <w:rPr>
          <w:spacing w:val="1"/>
        </w:rPr>
        <w:t xml:space="preserve"> </w:t>
      </w:r>
      <w:r>
        <w:t>пособий</w:t>
      </w:r>
      <w:r>
        <w:rPr>
          <w:spacing w:val="1"/>
        </w:rPr>
        <w:t xml:space="preserve"> </w:t>
      </w:r>
      <w:r>
        <w:t>для</w:t>
      </w:r>
      <w:r>
        <w:rPr>
          <w:spacing w:val="1"/>
        </w:rPr>
        <w:t xml:space="preserve"> </w:t>
      </w:r>
      <w:r>
        <w:t>специальных</w:t>
      </w:r>
      <w:r>
        <w:rPr>
          <w:spacing w:val="1"/>
        </w:rPr>
        <w:t xml:space="preserve"> </w:t>
      </w:r>
      <w:r>
        <w:t>(коррекционных)</w:t>
      </w:r>
      <w:r>
        <w:rPr>
          <w:spacing w:val="1"/>
        </w:rPr>
        <w:t xml:space="preserve"> </w:t>
      </w:r>
      <w:r>
        <w:t>образовательных</w:t>
      </w:r>
      <w:r>
        <w:rPr>
          <w:spacing w:val="1"/>
        </w:rPr>
        <w:t xml:space="preserve"> </w:t>
      </w:r>
      <w:r>
        <w:t>учреждений</w:t>
      </w:r>
      <w:r>
        <w:rPr>
          <w:spacing w:val="1"/>
        </w:rPr>
        <w:t xml:space="preserve"> </w:t>
      </w:r>
      <w:r>
        <w:t>(соответствующего</w:t>
      </w:r>
      <w:r>
        <w:rPr>
          <w:spacing w:val="-2"/>
        </w:rPr>
        <w:t xml:space="preserve"> </w:t>
      </w:r>
      <w:r>
        <w:t>вида), в</w:t>
      </w:r>
      <w:r>
        <w:rPr>
          <w:spacing w:val="-3"/>
        </w:rPr>
        <w:t xml:space="preserve"> </w:t>
      </w:r>
      <w:r>
        <w:t>том числе</w:t>
      </w:r>
      <w:r>
        <w:rPr>
          <w:spacing w:val="-2"/>
        </w:rPr>
        <w:t xml:space="preserve"> </w:t>
      </w:r>
      <w:r>
        <w:t>цифровых</w:t>
      </w:r>
      <w:r>
        <w:rPr>
          <w:spacing w:val="2"/>
        </w:rPr>
        <w:t xml:space="preserve"> </w:t>
      </w:r>
      <w:r>
        <w:t>образовательных</w:t>
      </w:r>
      <w:r>
        <w:rPr>
          <w:spacing w:val="1"/>
        </w:rPr>
        <w:t xml:space="preserve"> </w:t>
      </w:r>
      <w:r>
        <w:t>ресурсов.</w:t>
      </w:r>
    </w:p>
    <w:p w14:paraId="656EACD0" w14:textId="77777777" w:rsidR="00FF2DB4" w:rsidRDefault="00C34CCB">
      <w:pPr>
        <w:spacing w:line="276" w:lineRule="exact"/>
        <w:ind w:left="819"/>
        <w:jc w:val="both"/>
        <w:rPr>
          <w:i/>
          <w:sz w:val="24"/>
        </w:rPr>
      </w:pPr>
      <w:r>
        <w:rPr>
          <w:i/>
          <w:sz w:val="24"/>
        </w:rPr>
        <w:t>Кадровое</w:t>
      </w:r>
      <w:r>
        <w:rPr>
          <w:i/>
          <w:spacing w:val="-5"/>
          <w:sz w:val="24"/>
        </w:rPr>
        <w:t xml:space="preserve"> </w:t>
      </w:r>
      <w:r>
        <w:rPr>
          <w:i/>
          <w:sz w:val="24"/>
        </w:rPr>
        <w:t>обеспечение</w:t>
      </w:r>
    </w:p>
    <w:p w14:paraId="61E891CF" w14:textId="77777777" w:rsidR="00FF2DB4" w:rsidRDefault="00C34CCB">
      <w:pPr>
        <w:pStyle w:val="a3"/>
        <w:spacing w:before="44" w:line="276" w:lineRule="auto"/>
        <w:ind w:left="252" w:right="689" w:firstLine="566"/>
      </w:pPr>
      <w:r>
        <w:t>Важным</w:t>
      </w:r>
      <w:r>
        <w:rPr>
          <w:spacing w:val="1"/>
        </w:rPr>
        <w:t xml:space="preserve"> </w:t>
      </w:r>
      <w:r>
        <w:t>моментом</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является</w:t>
      </w:r>
      <w:r>
        <w:rPr>
          <w:spacing w:val="1"/>
        </w:rPr>
        <w:t xml:space="preserve"> </w:t>
      </w:r>
      <w:r>
        <w:t>кадровое</w:t>
      </w:r>
      <w:r>
        <w:rPr>
          <w:spacing w:val="1"/>
        </w:rPr>
        <w:t xml:space="preserve"> </w:t>
      </w:r>
      <w:r>
        <w:t>обеспечение.</w:t>
      </w:r>
      <w:r>
        <w:rPr>
          <w:spacing w:val="1"/>
        </w:rPr>
        <w:t xml:space="preserve"> </w:t>
      </w:r>
      <w:r>
        <w:t>Коррекционная</w:t>
      </w:r>
      <w:r>
        <w:rPr>
          <w:spacing w:val="1"/>
        </w:rPr>
        <w:t xml:space="preserve"> </w:t>
      </w:r>
      <w:r>
        <w:t>работа</w:t>
      </w:r>
      <w:r>
        <w:rPr>
          <w:spacing w:val="1"/>
        </w:rPr>
        <w:t xml:space="preserve"> </w:t>
      </w:r>
      <w:r>
        <w:t>осуществляется</w:t>
      </w:r>
      <w:r>
        <w:rPr>
          <w:spacing w:val="1"/>
        </w:rPr>
        <w:t xml:space="preserve"> </w:t>
      </w:r>
      <w:r>
        <w:t>специалистами</w:t>
      </w:r>
      <w:r>
        <w:rPr>
          <w:spacing w:val="1"/>
        </w:rPr>
        <w:t xml:space="preserve"> </w:t>
      </w:r>
      <w:r>
        <w:t>соответствующей</w:t>
      </w:r>
      <w:r>
        <w:rPr>
          <w:spacing w:val="1"/>
        </w:rPr>
        <w:t xml:space="preserve"> </w:t>
      </w:r>
      <w:r>
        <w:t>квалификации,</w:t>
      </w:r>
      <w:r>
        <w:rPr>
          <w:spacing w:val="1"/>
        </w:rPr>
        <w:t xml:space="preserve"> </w:t>
      </w:r>
      <w:r>
        <w:t>имеющими</w:t>
      </w:r>
      <w:r>
        <w:rPr>
          <w:spacing w:val="1"/>
        </w:rPr>
        <w:t xml:space="preserve"> </w:t>
      </w:r>
      <w:r>
        <w:t>специализированное</w:t>
      </w:r>
      <w:r>
        <w:rPr>
          <w:spacing w:val="1"/>
        </w:rPr>
        <w:t xml:space="preserve"> </w:t>
      </w:r>
      <w:r>
        <w:t>образование,</w:t>
      </w:r>
      <w:r>
        <w:rPr>
          <w:spacing w:val="1"/>
        </w:rPr>
        <w:t xml:space="preserve"> </w:t>
      </w:r>
      <w:r>
        <w:t>и</w:t>
      </w:r>
      <w:r>
        <w:rPr>
          <w:spacing w:val="1"/>
        </w:rPr>
        <w:t xml:space="preserve"> </w:t>
      </w:r>
      <w:r>
        <w:t>педагогами,</w:t>
      </w:r>
      <w:r>
        <w:rPr>
          <w:spacing w:val="1"/>
        </w:rPr>
        <w:t xml:space="preserve"> </w:t>
      </w:r>
      <w:r>
        <w:t>прошедшими</w:t>
      </w:r>
      <w:r>
        <w:rPr>
          <w:spacing w:val="1"/>
        </w:rPr>
        <w:t xml:space="preserve"> </w:t>
      </w:r>
      <w:r>
        <w:t>обязательную</w:t>
      </w:r>
      <w:r>
        <w:rPr>
          <w:spacing w:val="-1"/>
        </w:rPr>
        <w:t xml:space="preserve"> </w:t>
      </w:r>
      <w:r>
        <w:t>курсовую или другие</w:t>
      </w:r>
      <w:r>
        <w:rPr>
          <w:spacing w:val="-1"/>
        </w:rPr>
        <w:t xml:space="preserve"> </w:t>
      </w:r>
      <w:r>
        <w:t>виды</w:t>
      </w:r>
      <w:r>
        <w:rPr>
          <w:spacing w:val="-1"/>
        </w:rPr>
        <w:t xml:space="preserve"> </w:t>
      </w:r>
      <w:r>
        <w:t>профессиональной</w:t>
      </w:r>
      <w:r>
        <w:rPr>
          <w:spacing w:val="-2"/>
        </w:rPr>
        <w:t xml:space="preserve"> </w:t>
      </w:r>
      <w:r>
        <w:t>подготовки.</w:t>
      </w:r>
    </w:p>
    <w:p w14:paraId="322EA1C5" w14:textId="77777777" w:rsidR="00FF2DB4" w:rsidRDefault="00FF2DB4">
      <w:pPr>
        <w:pStyle w:val="a3"/>
        <w:ind w:left="0"/>
        <w:jc w:val="left"/>
        <w:rPr>
          <w:sz w:val="20"/>
        </w:rPr>
      </w:pPr>
    </w:p>
    <w:p w14:paraId="4200C7CD" w14:textId="77777777" w:rsidR="00FF2DB4" w:rsidRDefault="00FF2DB4">
      <w:pPr>
        <w:pStyle w:val="a3"/>
        <w:ind w:left="0"/>
        <w:jc w:val="left"/>
        <w:rPr>
          <w:sz w:val="20"/>
        </w:rPr>
      </w:pPr>
    </w:p>
    <w:p w14:paraId="32FDD705" w14:textId="77777777" w:rsidR="00FF2DB4" w:rsidRDefault="00F30215">
      <w:pPr>
        <w:pStyle w:val="a3"/>
        <w:spacing w:before="1"/>
        <w:ind w:left="0"/>
        <w:jc w:val="left"/>
        <w:rPr>
          <w:sz w:val="19"/>
        </w:rPr>
      </w:pPr>
      <w:r>
        <w:pict w14:anchorId="3064E18C">
          <v:rect id="_x0000_s1027" style="position:absolute;margin-left:56.65pt;margin-top:12.95pt;width:144.05pt;height:.7pt;z-index:-15704576;mso-wrap-distance-left:0;mso-wrap-distance-right:0;mso-position-horizontal-relative:page" fillcolor="black" stroked="f">
            <w10:wrap type="topAndBottom" anchorx="page"/>
          </v:rect>
        </w:pict>
      </w:r>
    </w:p>
    <w:p w14:paraId="4F2EA299" w14:textId="77777777" w:rsidR="00FF2DB4" w:rsidRDefault="00C34CCB">
      <w:pPr>
        <w:spacing w:before="73" w:line="276" w:lineRule="auto"/>
        <w:ind w:left="252" w:right="692" w:firstLine="454"/>
        <w:rPr>
          <w:rFonts w:ascii="Calibri" w:hAnsi="Calibri"/>
          <w:sz w:val="20"/>
        </w:rPr>
      </w:pPr>
      <w:r>
        <w:rPr>
          <w:rFonts w:ascii="Calibri" w:hAnsi="Calibri"/>
          <w:sz w:val="20"/>
        </w:rPr>
        <w:t>1 При организации работы в данном направлении целесообразно руководствоваться разработанными на</w:t>
      </w:r>
      <w:r>
        <w:rPr>
          <w:rFonts w:ascii="Calibri" w:hAnsi="Calibri"/>
          <w:spacing w:val="1"/>
          <w:sz w:val="20"/>
        </w:rPr>
        <w:t xml:space="preserve"> </w:t>
      </w:r>
      <w:r>
        <w:rPr>
          <w:rFonts w:ascii="Calibri" w:hAnsi="Calibri"/>
          <w:sz w:val="20"/>
        </w:rPr>
        <w:t>федеральном уровне методическими рекомендациями, учитывающими специфику образовательного и</w:t>
      </w:r>
      <w:r>
        <w:rPr>
          <w:rFonts w:ascii="Calibri" w:hAnsi="Calibri"/>
          <w:spacing w:val="1"/>
          <w:sz w:val="20"/>
        </w:rPr>
        <w:t xml:space="preserve"> </w:t>
      </w:r>
      <w:r>
        <w:rPr>
          <w:rFonts w:ascii="Calibri" w:hAnsi="Calibri"/>
          <w:sz w:val="20"/>
        </w:rPr>
        <w:t>реабилитационного процесса для таких детей. Специальные (коррекционные) образовательные учреждения могут</w:t>
      </w:r>
      <w:r>
        <w:rPr>
          <w:rFonts w:ascii="Calibri" w:hAnsi="Calibri"/>
          <w:spacing w:val="-44"/>
          <w:sz w:val="20"/>
        </w:rPr>
        <w:t xml:space="preserve"> </w:t>
      </w:r>
      <w:r>
        <w:rPr>
          <w:rFonts w:ascii="Calibri" w:hAnsi="Calibri"/>
          <w:sz w:val="20"/>
        </w:rPr>
        <w:t>выполнять</w:t>
      </w:r>
      <w:r>
        <w:rPr>
          <w:rFonts w:ascii="Calibri" w:hAnsi="Calibri"/>
          <w:spacing w:val="-3"/>
          <w:sz w:val="20"/>
        </w:rPr>
        <w:t xml:space="preserve"> </w:t>
      </w:r>
      <w:r>
        <w:rPr>
          <w:rFonts w:ascii="Calibri" w:hAnsi="Calibri"/>
          <w:sz w:val="20"/>
        </w:rPr>
        <w:t>функции</w:t>
      </w:r>
      <w:r>
        <w:rPr>
          <w:rFonts w:ascii="Calibri" w:hAnsi="Calibri"/>
          <w:spacing w:val="-1"/>
          <w:sz w:val="20"/>
        </w:rPr>
        <w:t xml:space="preserve"> </w:t>
      </w:r>
      <w:r>
        <w:rPr>
          <w:rFonts w:ascii="Calibri" w:hAnsi="Calibri"/>
          <w:sz w:val="20"/>
        </w:rPr>
        <w:t>учебно-методических</w:t>
      </w:r>
      <w:r>
        <w:rPr>
          <w:rFonts w:ascii="Calibri" w:hAnsi="Calibri"/>
          <w:spacing w:val="-1"/>
          <w:sz w:val="20"/>
        </w:rPr>
        <w:t xml:space="preserve"> </w:t>
      </w:r>
      <w:r>
        <w:rPr>
          <w:rFonts w:ascii="Calibri" w:hAnsi="Calibri"/>
          <w:sz w:val="20"/>
        </w:rPr>
        <w:t>центров,</w:t>
      </w:r>
      <w:r>
        <w:rPr>
          <w:rFonts w:ascii="Calibri" w:hAnsi="Calibri"/>
          <w:spacing w:val="-1"/>
          <w:sz w:val="20"/>
        </w:rPr>
        <w:t xml:space="preserve"> </w:t>
      </w:r>
      <w:r>
        <w:rPr>
          <w:rFonts w:ascii="Calibri" w:hAnsi="Calibri"/>
          <w:sz w:val="20"/>
        </w:rPr>
        <w:t>обеспечивающих</w:t>
      </w:r>
      <w:r>
        <w:rPr>
          <w:rFonts w:ascii="Calibri" w:hAnsi="Calibri"/>
          <w:spacing w:val="-1"/>
          <w:sz w:val="20"/>
        </w:rPr>
        <w:t xml:space="preserve"> </w:t>
      </w:r>
      <w:r>
        <w:rPr>
          <w:rFonts w:ascii="Calibri" w:hAnsi="Calibri"/>
          <w:sz w:val="20"/>
        </w:rPr>
        <w:t>оказание</w:t>
      </w:r>
      <w:r>
        <w:rPr>
          <w:rFonts w:ascii="Calibri" w:hAnsi="Calibri"/>
          <w:spacing w:val="-1"/>
          <w:sz w:val="20"/>
        </w:rPr>
        <w:t xml:space="preserve"> </w:t>
      </w:r>
      <w:r>
        <w:rPr>
          <w:rFonts w:ascii="Calibri" w:hAnsi="Calibri"/>
          <w:sz w:val="20"/>
        </w:rPr>
        <w:t>методической</w:t>
      </w:r>
      <w:r>
        <w:rPr>
          <w:rFonts w:ascii="Calibri" w:hAnsi="Calibri"/>
          <w:spacing w:val="-2"/>
          <w:sz w:val="20"/>
        </w:rPr>
        <w:t xml:space="preserve"> </w:t>
      </w:r>
      <w:r>
        <w:rPr>
          <w:rFonts w:ascii="Calibri" w:hAnsi="Calibri"/>
          <w:sz w:val="20"/>
        </w:rPr>
        <w:t>помощи</w:t>
      </w:r>
    </w:p>
    <w:p w14:paraId="4B20A1DF" w14:textId="77777777" w:rsidR="00FF2DB4" w:rsidRDefault="00C34CCB">
      <w:pPr>
        <w:spacing w:line="278" w:lineRule="auto"/>
        <w:ind w:left="252" w:right="1712"/>
        <w:rPr>
          <w:rFonts w:ascii="Calibri" w:hAnsi="Calibri"/>
          <w:sz w:val="20"/>
        </w:rPr>
      </w:pPr>
      <w:r>
        <w:rPr>
          <w:rFonts w:ascii="Calibri" w:hAnsi="Calibri"/>
          <w:sz w:val="20"/>
        </w:rPr>
        <w:t>педагогическим работникам образовательных учреждений общего типа, консультативной и психолого-</w:t>
      </w:r>
      <w:r>
        <w:rPr>
          <w:rFonts w:ascii="Calibri" w:hAnsi="Calibri"/>
          <w:spacing w:val="-43"/>
          <w:sz w:val="20"/>
        </w:rPr>
        <w:t xml:space="preserve"> </w:t>
      </w:r>
      <w:r>
        <w:rPr>
          <w:rFonts w:ascii="Calibri" w:hAnsi="Calibri"/>
          <w:sz w:val="20"/>
        </w:rPr>
        <w:t>педагогической</w:t>
      </w:r>
      <w:r>
        <w:rPr>
          <w:rFonts w:ascii="Calibri" w:hAnsi="Calibri"/>
          <w:spacing w:val="-1"/>
          <w:sz w:val="20"/>
        </w:rPr>
        <w:t xml:space="preserve"> </w:t>
      </w:r>
      <w:r>
        <w:rPr>
          <w:rFonts w:ascii="Calibri" w:hAnsi="Calibri"/>
          <w:sz w:val="20"/>
        </w:rPr>
        <w:t>помощи обучающимся</w:t>
      </w:r>
      <w:r>
        <w:rPr>
          <w:rFonts w:ascii="Calibri" w:hAnsi="Calibri"/>
          <w:spacing w:val="-3"/>
          <w:sz w:val="20"/>
        </w:rPr>
        <w:t xml:space="preserve"> </w:t>
      </w:r>
      <w:r>
        <w:rPr>
          <w:rFonts w:ascii="Calibri" w:hAnsi="Calibri"/>
          <w:sz w:val="20"/>
        </w:rPr>
        <w:t>и их</w:t>
      </w:r>
      <w:r>
        <w:rPr>
          <w:rFonts w:ascii="Calibri" w:hAnsi="Calibri"/>
          <w:spacing w:val="-1"/>
          <w:sz w:val="20"/>
        </w:rPr>
        <w:t xml:space="preserve"> </w:t>
      </w:r>
      <w:r>
        <w:rPr>
          <w:rFonts w:ascii="Calibri" w:hAnsi="Calibri"/>
          <w:sz w:val="20"/>
        </w:rPr>
        <w:t>родителям</w:t>
      </w:r>
      <w:r>
        <w:rPr>
          <w:rFonts w:ascii="Calibri" w:hAnsi="Calibri"/>
          <w:spacing w:val="-1"/>
          <w:sz w:val="20"/>
        </w:rPr>
        <w:t xml:space="preserve"> </w:t>
      </w:r>
      <w:r>
        <w:rPr>
          <w:rFonts w:ascii="Calibri" w:hAnsi="Calibri"/>
          <w:sz w:val="20"/>
        </w:rPr>
        <w:t>(законным</w:t>
      </w:r>
      <w:r>
        <w:rPr>
          <w:rFonts w:ascii="Calibri" w:hAnsi="Calibri"/>
          <w:spacing w:val="-2"/>
          <w:sz w:val="20"/>
        </w:rPr>
        <w:t xml:space="preserve"> </w:t>
      </w:r>
      <w:r>
        <w:rPr>
          <w:rFonts w:ascii="Calibri" w:hAnsi="Calibri"/>
          <w:sz w:val="20"/>
        </w:rPr>
        <w:t>представителям).</w:t>
      </w:r>
    </w:p>
    <w:p w14:paraId="3DEEBD21" w14:textId="77777777" w:rsidR="00FF2DB4" w:rsidRDefault="00FF2DB4">
      <w:pPr>
        <w:spacing w:line="278" w:lineRule="auto"/>
        <w:rPr>
          <w:rFonts w:ascii="Calibri" w:hAnsi="Calibri"/>
          <w:sz w:val="20"/>
        </w:rPr>
        <w:sectPr w:rsidR="00FF2DB4">
          <w:pgSz w:w="11910" w:h="16840"/>
          <w:pgMar w:top="1120" w:right="160" w:bottom="1680" w:left="880" w:header="0" w:footer="1365" w:gutter="0"/>
          <w:cols w:space="720"/>
        </w:sectPr>
      </w:pPr>
    </w:p>
    <w:p w14:paraId="0ADA8205" w14:textId="77777777" w:rsidR="00FF2DB4" w:rsidRDefault="00C34CCB">
      <w:pPr>
        <w:pStyle w:val="a3"/>
        <w:tabs>
          <w:tab w:val="left" w:pos="1901"/>
          <w:tab w:val="left" w:pos="3441"/>
          <w:tab w:val="left" w:pos="5296"/>
          <w:tab w:val="left" w:pos="7756"/>
          <w:tab w:val="left" w:pos="9925"/>
        </w:tabs>
        <w:spacing w:before="72" w:line="276" w:lineRule="auto"/>
        <w:ind w:left="252" w:right="689" w:firstLine="566"/>
        <w:jc w:val="left"/>
      </w:pPr>
      <w:r>
        <w:t>С</w:t>
      </w:r>
      <w:r>
        <w:rPr>
          <w:spacing w:val="30"/>
        </w:rPr>
        <w:t xml:space="preserve"> </w:t>
      </w:r>
      <w:r>
        <w:t>целью</w:t>
      </w:r>
      <w:r>
        <w:rPr>
          <w:spacing w:val="30"/>
        </w:rPr>
        <w:t xml:space="preserve"> </w:t>
      </w:r>
      <w:r>
        <w:t>обеспечения</w:t>
      </w:r>
      <w:r>
        <w:rPr>
          <w:spacing w:val="27"/>
        </w:rPr>
        <w:t xml:space="preserve"> </w:t>
      </w:r>
      <w:r>
        <w:t>освоения</w:t>
      </w:r>
      <w:r>
        <w:rPr>
          <w:spacing w:val="30"/>
        </w:rPr>
        <w:t xml:space="preserve"> </w:t>
      </w:r>
      <w:r>
        <w:t>детьми</w:t>
      </w:r>
      <w:r>
        <w:rPr>
          <w:spacing w:val="29"/>
        </w:rPr>
        <w:t xml:space="preserve"> </w:t>
      </w:r>
      <w:r>
        <w:t>с</w:t>
      </w:r>
      <w:r>
        <w:rPr>
          <w:spacing w:val="27"/>
        </w:rPr>
        <w:t xml:space="preserve"> </w:t>
      </w:r>
      <w:r>
        <w:t>ограниченными</w:t>
      </w:r>
      <w:r>
        <w:rPr>
          <w:spacing w:val="31"/>
        </w:rPr>
        <w:t xml:space="preserve"> </w:t>
      </w:r>
      <w:r>
        <w:t>возможностями</w:t>
      </w:r>
      <w:r>
        <w:rPr>
          <w:spacing w:val="31"/>
        </w:rPr>
        <w:t xml:space="preserve"> </w:t>
      </w:r>
      <w:r>
        <w:t>здоровья</w:t>
      </w:r>
      <w:r>
        <w:rPr>
          <w:spacing w:val="1"/>
        </w:rPr>
        <w:t xml:space="preserve"> </w:t>
      </w:r>
      <w:r>
        <w:t>основной</w:t>
      </w:r>
      <w:r>
        <w:rPr>
          <w:spacing w:val="24"/>
        </w:rPr>
        <w:t xml:space="preserve"> </w:t>
      </w:r>
      <w:r>
        <w:t>образовательной</w:t>
      </w:r>
      <w:r>
        <w:rPr>
          <w:spacing w:val="24"/>
        </w:rPr>
        <w:t xml:space="preserve"> </w:t>
      </w:r>
      <w:r>
        <w:t>программы</w:t>
      </w:r>
      <w:r>
        <w:rPr>
          <w:spacing w:val="22"/>
        </w:rPr>
        <w:t xml:space="preserve"> </w:t>
      </w:r>
      <w:r>
        <w:t>основного</w:t>
      </w:r>
      <w:r>
        <w:rPr>
          <w:spacing w:val="23"/>
        </w:rPr>
        <w:t xml:space="preserve"> </w:t>
      </w:r>
      <w:r>
        <w:t>общего</w:t>
      </w:r>
      <w:r>
        <w:rPr>
          <w:spacing w:val="23"/>
        </w:rPr>
        <w:t xml:space="preserve"> </w:t>
      </w:r>
      <w:r>
        <w:t>образования,</w:t>
      </w:r>
      <w:r>
        <w:rPr>
          <w:spacing w:val="23"/>
        </w:rPr>
        <w:t xml:space="preserve"> </w:t>
      </w:r>
      <w:r>
        <w:t>коррекции</w:t>
      </w:r>
      <w:r>
        <w:rPr>
          <w:spacing w:val="24"/>
        </w:rPr>
        <w:t xml:space="preserve"> </w:t>
      </w:r>
      <w:r>
        <w:t>недостатков</w:t>
      </w:r>
      <w:r>
        <w:rPr>
          <w:spacing w:val="-57"/>
        </w:rPr>
        <w:t xml:space="preserve"> </w:t>
      </w:r>
      <w:r>
        <w:t>их</w:t>
      </w:r>
      <w:r>
        <w:rPr>
          <w:spacing w:val="52"/>
        </w:rPr>
        <w:t xml:space="preserve"> </w:t>
      </w:r>
      <w:r>
        <w:t>физического</w:t>
      </w:r>
      <w:r>
        <w:rPr>
          <w:spacing w:val="52"/>
        </w:rPr>
        <w:t xml:space="preserve"> </w:t>
      </w:r>
      <w:r>
        <w:t>и</w:t>
      </w:r>
      <w:r>
        <w:rPr>
          <w:spacing w:val="53"/>
        </w:rPr>
        <w:t xml:space="preserve"> </w:t>
      </w:r>
      <w:r>
        <w:t>(или)</w:t>
      </w:r>
      <w:r>
        <w:rPr>
          <w:spacing w:val="52"/>
        </w:rPr>
        <w:t xml:space="preserve"> </w:t>
      </w:r>
      <w:r>
        <w:t>психического</w:t>
      </w:r>
      <w:r>
        <w:rPr>
          <w:spacing w:val="52"/>
        </w:rPr>
        <w:t xml:space="preserve"> </w:t>
      </w:r>
      <w:r>
        <w:t>развития</w:t>
      </w:r>
      <w:r>
        <w:rPr>
          <w:spacing w:val="52"/>
        </w:rPr>
        <w:t xml:space="preserve"> </w:t>
      </w:r>
      <w:r>
        <w:t>введены</w:t>
      </w:r>
      <w:r>
        <w:rPr>
          <w:spacing w:val="52"/>
        </w:rPr>
        <w:t xml:space="preserve"> </w:t>
      </w:r>
      <w:r>
        <w:t>в</w:t>
      </w:r>
      <w:r>
        <w:rPr>
          <w:spacing w:val="52"/>
        </w:rPr>
        <w:t xml:space="preserve"> </w:t>
      </w:r>
      <w:r>
        <w:t>штатное</w:t>
      </w:r>
      <w:r>
        <w:rPr>
          <w:spacing w:val="52"/>
        </w:rPr>
        <w:t xml:space="preserve"> </w:t>
      </w:r>
      <w:r>
        <w:t>расписание</w:t>
      </w:r>
      <w:r>
        <w:rPr>
          <w:spacing w:val="52"/>
        </w:rPr>
        <w:t xml:space="preserve"> </w:t>
      </w:r>
      <w:r>
        <w:t>ставки</w:t>
      </w:r>
      <w:r>
        <w:rPr>
          <w:spacing w:val="-57"/>
        </w:rPr>
        <w:t xml:space="preserve"> </w:t>
      </w:r>
      <w:r>
        <w:t>педагогических</w:t>
      </w:r>
      <w:r>
        <w:rPr>
          <w:spacing w:val="44"/>
        </w:rPr>
        <w:t xml:space="preserve"> </w:t>
      </w:r>
      <w:r>
        <w:t>(учитель-логопед,</w:t>
      </w:r>
      <w:r>
        <w:rPr>
          <w:spacing w:val="43"/>
        </w:rPr>
        <w:t xml:space="preserve"> </w:t>
      </w:r>
      <w:r>
        <w:t>педагог-психолог,</w:t>
      </w:r>
      <w:r>
        <w:rPr>
          <w:spacing w:val="42"/>
        </w:rPr>
        <w:t xml:space="preserve"> </w:t>
      </w:r>
      <w:r>
        <w:t>социальный</w:t>
      </w:r>
      <w:r>
        <w:rPr>
          <w:spacing w:val="40"/>
        </w:rPr>
        <w:t xml:space="preserve"> </w:t>
      </w:r>
      <w:r>
        <w:t>педагог)</w:t>
      </w:r>
      <w:r>
        <w:rPr>
          <w:spacing w:val="41"/>
        </w:rPr>
        <w:t xml:space="preserve"> </w:t>
      </w:r>
      <w:r>
        <w:t>и</w:t>
      </w:r>
      <w:r>
        <w:rPr>
          <w:spacing w:val="43"/>
        </w:rPr>
        <w:t xml:space="preserve"> </w:t>
      </w:r>
      <w:r>
        <w:t>медицинский</w:t>
      </w:r>
      <w:r>
        <w:rPr>
          <w:spacing w:val="-57"/>
        </w:rPr>
        <w:t xml:space="preserve"> </w:t>
      </w:r>
      <w:r>
        <w:t>работник.</w:t>
      </w:r>
      <w:r>
        <w:rPr>
          <w:spacing w:val="51"/>
        </w:rPr>
        <w:t xml:space="preserve"> </w:t>
      </w:r>
      <w:r>
        <w:t>Уровень</w:t>
      </w:r>
      <w:r>
        <w:rPr>
          <w:spacing w:val="52"/>
        </w:rPr>
        <w:t xml:space="preserve"> </w:t>
      </w:r>
      <w:r>
        <w:t>квалификации</w:t>
      </w:r>
      <w:r>
        <w:rPr>
          <w:spacing w:val="55"/>
        </w:rPr>
        <w:t xml:space="preserve"> </w:t>
      </w:r>
      <w:r>
        <w:t>работников</w:t>
      </w:r>
      <w:r>
        <w:rPr>
          <w:spacing w:val="53"/>
        </w:rPr>
        <w:t xml:space="preserve"> </w:t>
      </w:r>
      <w:r>
        <w:t>образовательного</w:t>
      </w:r>
      <w:r>
        <w:rPr>
          <w:spacing w:val="54"/>
        </w:rPr>
        <w:t xml:space="preserve"> </w:t>
      </w:r>
      <w:r>
        <w:t>учреждения</w:t>
      </w:r>
      <w:r>
        <w:rPr>
          <w:spacing w:val="54"/>
        </w:rPr>
        <w:t xml:space="preserve"> </w:t>
      </w:r>
      <w:r>
        <w:t>для</w:t>
      </w:r>
      <w:r>
        <w:rPr>
          <w:spacing w:val="54"/>
        </w:rPr>
        <w:t xml:space="preserve"> </w:t>
      </w:r>
      <w:r>
        <w:t>каждой</w:t>
      </w:r>
      <w:r>
        <w:rPr>
          <w:spacing w:val="-57"/>
        </w:rPr>
        <w:t xml:space="preserve"> </w:t>
      </w:r>
      <w:r>
        <w:t>занимаемой</w:t>
      </w:r>
      <w:r>
        <w:tab/>
        <w:t>должности</w:t>
      </w:r>
      <w:r>
        <w:tab/>
        <w:t>соответствует</w:t>
      </w:r>
      <w:r>
        <w:tab/>
        <w:t>квалификационным</w:t>
      </w:r>
      <w:r>
        <w:tab/>
        <w:t>характеристикам</w:t>
      </w:r>
      <w:r>
        <w:tab/>
      </w:r>
      <w:r>
        <w:rPr>
          <w:spacing w:val="-1"/>
        </w:rPr>
        <w:t>по</w:t>
      </w:r>
      <w:r>
        <w:rPr>
          <w:spacing w:val="-57"/>
        </w:rPr>
        <w:t xml:space="preserve"> </w:t>
      </w:r>
      <w:r>
        <w:t>соответствующей</w:t>
      </w:r>
      <w:r>
        <w:rPr>
          <w:spacing w:val="-1"/>
        </w:rPr>
        <w:t xml:space="preserve"> </w:t>
      </w:r>
      <w:r>
        <w:t>должности.</w:t>
      </w:r>
    </w:p>
    <w:p w14:paraId="7BBAA3EC" w14:textId="77777777" w:rsidR="00FF2DB4" w:rsidRDefault="00C34CCB">
      <w:pPr>
        <w:pStyle w:val="a3"/>
        <w:spacing w:before="2" w:line="276" w:lineRule="auto"/>
        <w:ind w:left="252" w:right="693" w:firstLine="566"/>
      </w:pPr>
      <w:r>
        <w:t>Специфика организации образовательной и коррекционной работы с детьми, имеющими</w:t>
      </w:r>
      <w:r>
        <w:rPr>
          <w:spacing w:val="1"/>
        </w:rPr>
        <w:t xml:space="preserve"> </w:t>
      </w:r>
      <w:r>
        <w:t>нарушения развития, обусловливает необходимость специальной подготовки педагогического</w:t>
      </w:r>
      <w:r>
        <w:rPr>
          <w:spacing w:val="1"/>
        </w:rPr>
        <w:t xml:space="preserve"> </w:t>
      </w:r>
      <w:r>
        <w:t>коллектива</w:t>
      </w:r>
      <w:r>
        <w:rPr>
          <w:spacing w:val="1"/>
        </w:rPr>
        <w:t xml:space="preserve"> </w:t>
      </w:r>
      <w:r>
        <w:t>общеобразовательного</w:t>
      </w:r>
      <w:r>
        <w:rPr>
          <w:spacing w:val="1"/>
        </w:rPr>
        <w:t xml:space="preserve"> </w:t>
      </w:r>
      <w:r>
        <w:t>учреждения.</w:t>
      </w:r>
      <w:r>
        <w:rPr>
          <w:spacing w:val="1"/>
        </w:rPr>
        <w:t xml:space="preserve"> </w:t>
      </w:r>
      <w:r>
        <w:t>Для</w:t>
      </w:r>
      <w:r>
        <w:rPr>
          <w:spacing w:val="1"/>
        </w:rPr>
        <w:t xml:space="preserve"> </w:t>
      </w:r>
      <w:r>
        <w:t>этого</w:t>
      </w:r>
      <w:r>
        <w:rPr>
          <w:spacing w:val="1"/>
        </w:rPr>
        <w:t xml:space="preserve"> </w:t>
      </w:r>
      <w:r>
        <w:t>необходимо</w:t>
      </w:r>
      <w:r>
        <w:rPr>
          <w:spacing w:val="1"/>
        </w:rPr>
        <w:t xml:space="preserve"> </w:t>
      </w:r>
      <w:r>
        <w:t>обеспечить</w:t>
      </w:r>
      <w:r>
        <w:rPr>
          <w:spacing w:val="1"/>
        </w:rPr>
        <w:t xml:space="preserve"> </w:t>
      </w:r>
      <w:r>
        <w:t>на</w:t>
      </w:r>
      <w:r>
        <w:rPr>
          <w:spacing w:val="1"/>
        </w:rPr>
        <w:t xml:space="preserve"> </w:t>
      </w:r>
      <w:r>
        <w:t>постоянной</w:t>
      </w:r>
      <w:r>
        <w:rPr>
          <w:spacing w:val="1"/>
        </w:rPr>
        <w:t xml:space="preserve"> </w:t>
      </w:r>
      <w:r>
        <w:t>основе</w:t>
      </w:r>
      <w:r>
        <w:rPr>
          <w:spacing w:val="1"/>
        </w:rPr>
        <w:t xml:space="preserve"> </w:t>
      </w:r>
      <w:r>
        <w:t>подготовку,</w:t>
      </w:r>
      <w:r>
        <w:rPr>
          <w:spacing w:val="1"/>
        </w:rPr>
        <w:t xml:space="preserve"> </w:t>
      </w:r>
      <w:r>
        <w:t>переподготовку</w:t>
      </w:r>
      <w:r>
        <w:rPr>
          <w:spacing w:val="1"/>
        </w:rPr>
        <w:t xml:space="preserve"> </w:t>
      </w:r>
      <w:r>
        <w:t>и</w:t>
      </w:r>
      <w:r>
        <w:rPr>
          <w:spacing w:val="1"/>
        </w:rPr>
        <w:t xml:space="preserve"> </w:t>
      </w:r>
      <w:r>
        <w:t>повышение</w:t>
      </w:r>
      <w:r>
        <w:rPr>
          <w:spacing w:val="1"/>
        </w:rPr>
        <w:t xml:space="preserve"> </w:t>
      </w:r>
      <w:r>
        <w:t>квалификации</w:t>
      </w:r>
      <w:r>
        <w:rPr>
          <w:spacing w:val="1"/>
        </w:rPr>
        <w:t xml:space="preserve"> </w:t>
      </w:r>
      <w:r>
        <w:t>работников</w:t>
      </w:r>
      <w:r>
        <w:rPr>
          <w:spacing w:val="1"/>
        </w:rPr>
        <w:t xml:space="preserve"> </w:t>
      </w:r>
      <w:r>
        <w:t>образовательных</w:t>
      </w:r>
      <w:r>
        <w:rPr>
          <w:spacing w:val="1"/>
        </w:rPr>
        <w:t xml:space="preserve"> </w:t>
      </w:r>
      <w:r>
        <w:t>учреждений,</w:t>
      </w:r>
      <w:r>
        <w:rPr>
          <w:spacing w:val="1"/>
        </w:rPr>
        <w:t xml:space="preserve"> </w:t>
      </w:r>
      <w:r>
        <w:t>занимающихся</w:t>
      </w:r>
      <w:r>
        <w:rPr>
          <w:spacing w:val="1"/>
        </w:rPr>
        <w:t xml:space="preserve"> </w:t>
      </w:r>
      <w:r>
        <w:t>решением</w:t>
      </w:r>
      <w:r>
        <w:rPr>
          <w:spacing w:val="1"/>
        </w:rPr>
        <w:t xml:space="preserve"> </w:t>
      </w:r>
      <w:r>
        <w:t>вопросов</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 здоровья.</w:t>
      </w:r>
    </w:p>
    <w:p w14:paraId="422F9815" w14:textId="77777777" w:rsidR="00FF2DB4" w:rsidRDefault="00C34CCB">
      <w:pPr>
        <w:pStyle w:val="a3"/>
        <w:spacing w:before="2" w:line="276" w:lineRule="auto"/>
        <w:ind w:left="252" w:right="690" w:firstLine="708"/>
      </w:pPr>
      <w:r>
        <w:t>Дистанционное</w:t>
      </w:r>
      <w:r>
        <w:rPr>
          <w:spacing w:val="1"/>
        </w:rPr>
        <w:t xml:space="preserve"> </w:t>
      </w:r>
      <w:r>
        <w:t>обучение</w:t>
      </w:r>
      <w:r>
        <w:rPr>
          <w:spacing w:val="1"/>
        </w:rPr>
        <w:t xml:space="preserve"> </w:t>
      </w:r>
      <w:r>
        <w:t>детей-инвалидов</w:t>
      </w:r>
      <w:r>
        <w:rPr>
          <w:spacing w:val="1"/>
        </w:rPr>
        <w:t xml:space="preserve"> </w:t>
      </w:r>
      <w:r>
        <w:t>осуществляют</w:t>
      </w:r>
      <w:r>
        <w:rPr>
          <w:spacing w:val="1"/>
        </w:rPr>
        <w:t xml:space="preserve"> </w:t>
      </w:r>
      <w:r>
        <w:t>учителя,</w:t>
      </w:r>
      <w:r>
        <w:rPr>
          <w:spacing w:val="1"/>
        </w:rPr>
        <w:t xml:space="preserve"> </w:t>
      </w:r>
      <w:r>
        <w:t>обладающие</w:t>
      </w:r>
      <w:r>
        <w:rPr>
          <w:spacing w:val="1"/>
        </w:rPr>
        <w:t xml:space="preserve"> </w:t>
      </w:r>
      <w:r>
        <w:t>необходимыми</w:t>
      </w:r>
      <w:r>
        <w:rPr>
          <w:spacing w:val="1"/>
        </w:rPr>
        <w:t xml:space="preserve"> </w:t>
      </w:r>
      <w:r>
        <w:t>знаниями</w:t>
      </w:r>
      <w:r>
        <w:rPr>
          <w:spacing w:val="1"/>
        </w:rPr>
        <w:t xml:space="preserve"> </w:t>
      </w:r>
      <w:r>
        <w:t>в</w:t>
      </w:r>
      <w:r>
        <w:rPr>
          <w:spacing w:val="1"/>
        </w:rPr>
        <w:t xml:space="preserve"> </w:t>
      </w:r>
      <w:r>
        <w:t>области</w:t>
      </w:r>
      <w:r>
        <w:rPr>
          <w:spacing w:val="1"/>
        </w:rPr>
        <w:t xml:space="preserve"> </w:t>
      </w:r>
      <w:r>
        <w:t>особенностей</w:t>
      </w:r>
      <w:r>
        <w:rPr>
          <w:spacing w:val="1"/>
        </w:rPr>
        <w:t xml:space="preserve"> </w:t>
      </w:r>
      <w:r>
        <w:t>психофизического</w:t>
      </w:r>
      <w:r>
        <w:rPr>
          <w:spacing w:val="1"/>
        </w:rPr>
        <w:t xml:space="preserve"> </w:t>
      </w:r>
      <w:r>
        <w:t>развития</w:t>
      </w:r>
      <w:r>
        <w:rPr>
          <w:spacing w:val="1"/>
        </w:rPr>
        <w:t xml:space="preserve"> </w:t>
      </w:r>
      <w:r>
        <w:t>различных</w:t>
      </w:r>
      <w:r>
        <w:rPr>
          <w:spacing w:val="1"/>
        </w:rPr>
        <w:t xml:space="preserve"> </w:t>
      </w:r>
      <w:r>
        <w:t>категорий</w:t>
      </w:r>
      <w:r>
        <w:rPr>
          <w:spacing w:val="1"/>
        </w:rPr>
        <w:t xml:space="preserve"> </w:t>
      </w:r>
      <w:r>
        <w:t>детей-инвалидов,</w:t>
      </w:r>
      <w:r>
        <w:rPr>
          <w:spacing w:val="1"/>
        </w:rPr>
        <w:t xml:space="preserve"> </w:t>
      </w:r>
      <w:r>
        <w:t>а</w:t>
      </w:r>
      <w:r>
        <w:rPr>
          <w:spacing w:val="1"/>
        </w:rPr>
        <w:t xml:space="preserve"> </w:t>
      </w:r>
      <w:r>
        <w:t>также</w:t>
      </w:r>
      <w:r>
        <w:rPr>
          <w:spacing w:val="1"/>
        </w:rPr>
        <w:t xml:space="preserve"> </w:t>
      </w:r>
      <w:r>
        <w:t>в</w:t>
      </w:r>
      <w:r>
        <w:rPr>
          <w:spacing w:val="1"/>
        </w:rPr>
        <w:t xml:space="preserve"> </w:t>
      </w:r>
      <w:r>
        <w:t>области</w:t>
      </w:r>
      <w:r>
        <w:rPr>
          <w:spacing w:val="1"/>
        </w:rPr>
        <w:t xml:space="preserve"> </w:t>
      </w:r>
      <w:r>
        <w:t>методик</w:t>
      </w:r>
      <w:r>
        <w:rPr>
          <w:spacing w:val="1"/>
        </w:rPr>
        <w:t xml:space="preserve"> </w:t>
      </w:r>
      <w:r>
        <w:t>и</w:t>
      </w:r>
      <w:r>
        <w:rPr>
          <w:spacing w:val="1"/>
        </w:rPr>
        <w:t xml:space="preserve"> </w:t>
      </w:r>
      <w:r>
        <w:t>технологий</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для</w:t>
      </w:r>
      <w:r>
        <w:rPr>
          <w:spacing w:val="-1"/>
        </w:rPr>
        <w:t xml:space="preserve"> </w:t>
      </w:r>
      <w:r>
        <w:t>таких</w:t>
      </w:r>
      <w:r>
        <w:rPr>
          <w:spacing w:val="-1"/>
        </w:rPr>
        <w:t xml:space="preserve"> </w:t>
      </w:r>
      <w:r>
        <w:t>детей</w:t>
      </w:r>
      <w:r>
        <w:rPr>
          <w:spacing w:val="-1"/>
        </w:rPr>
        <w:t xml:space="preserve"> </w:t>
      </w:r>
      <w:r>
        <w:t>в</w:t>
      </w:r>
      <w:r>
        <w:rPr>
          <w:spacing w:val="-1"/>
        </w:rPr>
        <w:t xml:space="preserve"> </w:t>
      </w:r>
      <w:r>
        <w:t>очной</w:t>
      </w:r>
      <w:r>
        <w:rPr>
          <w:spacing w:val="-1"/>
        </w:rPr>
        <w:t xml:space="preserve"> </w:t>
      </w:r>
      <w:r>
        <w:t>и дистанционной</w:t>
      </w:r>
      <w:r>
        <w:rPr>
          <w:spacing w:val="-2"/>
        </w:rPr>
        <w:t xml:space="preserve"> </w:t>
      </w:r>
      <w:r>
        <w:t>формах.</w:t>
      </w:r>
    </w:p>
    <w:p w14:paraId="36EA4781" w14:textId="77777777" w:rsidR="00FF2DB4" w:rsidRDefault="00C34CCB">
      <w:pPr>
        <w:pStyle w:val="a3"/>
        <w:spacing w:line="276" w:lineRule="auto"/>
        <w:ind w:left="252" w:right="682" w:firstLine="720"/>
      </w:pPr>
      <w:r>
        <w:t>Для</w:t>
      </w:r>
      <w:r>
        <w:rPr>
          <w:spacing w:val="1"/>
        </w:rPr>
        <w:t xml:space="preserve"> </w:t>
      </w:r>
      <w:r>
        <w:t>подготовки</w:t>
      </w:r>
      <w:r>
        <w:rPr>
          <w:spacing w:val="1"/>
        </w:rPr>
        <w:t xml:space="preserve"> </w:t>
      </w:r>
      <w:r>
        <w:t>к</w:t>
      </w:r>
      <w:r>
        <w:rPr>
          <w:spacing w:val="1"/>
        </w:rPr>
        <w:t xml:space="preserve"> </w:t>
      </w:r>
      <w:r>
        <w:t>осуществлению</w:t>
      </w:r>
      <w:r>
        <w:rPr>
          <w:spacing w:val="1"/>
        </w:rPr>
        <w:t xml:space="preserve"> </w:t>
      </w:r>
      <w:r>
        <w:t>деятельности</w:t>
      </w:r>
      <w:r>
        <w:rPr>
          <w:spacing w:val="1"/>
        </w:rPr>
        <w:t xml:space="preserve"> </w:t>
      </w:r>
      <w:r>
        <w:t>по</w:t>
      </w:r>
      <w:r>
        <w:rPr>
          <w:spacing w:val="1"/>
        </w:rPr>
        <w:t xml:space="preserve"> </w:t>
      </w:r>
      <w:r>
        <w:t>обучению</w:t>
      </w:r>
      <w:r>
        <w:rPr>
          <w:spacing w:val="1"/>
        </w:rPr>
        <w:t xml:space="preserve"> </w:t>
      </w:r>
      <w:r>
        <w:t>детей-инвалидов</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обеспечено</w:t>
      </w:r>
      <w:r>
        <w:rPr>
          <w:spacing w:val="1"/>
        </w:rPr>
        <w:t xml:space="preserve"> </w:t>
      </w:r>
      <w:r>
        <w:t>предварительное</w:t>
      </w:r>
      <w:r>
        <w:rPr>
          <w:spacing w:val="1"/>
        </w:rPr>
        <w:t xml:space="preserve"> </w:t>
      </w:r>
      <w:r>
        <w:t>прохождение учителями курсов повышения квалификации (не менее 72 часов) по указанной</w:t>
      </w:r>
      <w:r>
        <w:rPr>
          <w:spacing w:val="1"/>
        </w:rPr>
        <w:t xml:space="preserve"> </w:t>
      </w:r>
      <w:r>
        <w:t>тематике.</w:t>
      </w:r>
    </w:p>
    <w:p w14:paraId="54C5EC97" w14:textId="77777777" w:rsidR="00FF2DB4" w:rsidRDefault="00C34CCB">
      <w:pPr>
        <w:ind w:left="819"/>
        <w:jc w:val="both"/>
        <w:rPr>
          <w:i/>
          <w:sz w:val="24"/>
        </w:rPr>
      </w:pPr>
      <w:r>
        <w:rPr>
          <w:i/>
          <w:sz w:val="24"/>
        </w:rPr>
        <w:t>Материально-техническое</w:t>
      </w:r>
      <w:r>
        <w:rPr>
          <w:i/>
          <w:spacing w:val="-7"/>
          <w:sz w:val="24"/>
        </w:rPr>
        <w:t xml:space="preserve"> </w:t>
      </w:r>
      <w:r>
        <w:rPr>
          <w:i/>
          <w:sz w:val="24"/>
        </w:rPr>
        <w:t>обеспечение</w:t>
      </w:r>
    </w:p>
    <w:p w14:paraId="481236B2" w14:textId="77777777" w:rsidR="00FF2DB4" w:rsidRDefault="00C34CCB">
      <w:pPr>
        <w:pStyle w:val="a3"/>
        <w:spacing w:before="41" w:line="276" w:lineRule="auto"/>
        <w:ind w:left="252" w:right="684" w:firstLine="566"/>
      </w:pPr>
      <w:r>
        <w:t>Материально-техническое обеспечение заключается в создании надлежащей материально-</w:t>
      </w:r>
      <w:r>
        <w:rPr>
          <w:spacing w:val="-57"/>
        </w:rPr>
        <w:t xml:space="preserve"> </w:t>
      </w:r>
      <w:r>
        <w:t>технической базы, позволяющей обеспечить адаптивную и коррекционно-развивающую среду</w:t>
      </w:r>
      <w:r>
        <w:rPr>
          <w:spacing w:val="1"/>
        </w:rPr>
        <w:t xml:space="preserve"> </w:t>
      </w:r>
      <w:r>
        <w:t>образовательного</w:t>
      </w:r>
      <w:r>
        <w:rPr>
          <w:spacing w:val="1"/>
        </w:rPr>
        <w:t xml:space="preserve"> </w:t>
      </w:r>
      <w:r>
        <w:t>учреждения,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надлежащие</w:t>
      </w:r>
      <w:r>
        <w:rPr>
          <w:spacing w:val="1"/>
        </w:rPr>
        <w:t xml:space="preserve"> </w:t>
      </w:r>
      <w:r>
        <w:t>материально-технические</w:t>
      </w:r>
      <w:r>
        <w:rPr>
          <w:spacing w:val="1"/>
        </w:rPr>
        <w:t xml:space="preserve"> </w:t>
      </w:r>
      <w:r>
        <w:t>условия,</w:t>
      </w:r>
      <w:r>
        <w:rPr>
          <w:spacing w:val="1"/>
        </w:rPr>
        <w:t xml:space="preserve"> </w:t>
      </w:r>
      <w:r>
        <w:t>обеспечивающие</w:t>
      </w:r>
      <w:r>
        <w:rPr>
          <w:spacing w:val="1"/>
        </w:rPr>
        <w:t xml:space="preserve"> </w:t>
      </w:r>
      <w:r>
        <w:t>возможность</w:t>
      </w:r>
      <w:r>
        <w:rPr>
          <w:spacing w:val="1"/>
        </w:rPr>
        <w:t xml:space="preserve"> </w:t>
      </w:r>
      <w:r>
        <w:t>для</w:t>
      </w:r>
      <w:r>
        <w:rPr>
          <w:spacing w:val="1"/>
        </w:rPr>
        <w:t xml:space="preserve"> </w:t>
      </w:r>
      <w:r>
        <w:t>беспрепятственного</w:t>
      </w:r>
      <w:r>
        <w:rPr>
          <w:spacing w:val="1"/>
        </w:rPr>
        <w:t xml:space="preserve"> </w:t>
      </w:r>
      <w:r>
        <w:t>доступа</w:t>
      </w:r>
      <w:r>
        <w:rPr>
          <w:spacing w:val="1"/>
        </w:rPr>
        <w:t xml:space="preserve"> </w:t>
      </w:r>
      <w:r>
        <w:t>детей</w:t>
      </w:r>
      <w:r>
        <w:rPr>
          <w:spacing w:val="1"/>
        </w:rPr>
        <w:t xml:space="preserve"> </w:t>
      </w:r>
      <w:r>
        <w:t>с</w:t>
      </w:r>
      <w:r>
        <w:rPr>
          <w:spacing w:val="1"/>
        </w:rPr>
        <w:t xml:space="preserve"> </w:t>
      </w:r>
      <w:r>
        <w:t>недостатками</w:t>
      </w:r>
      <w:r>
        <w:rPr>
          <w:spacing w:val="1"/>
        </w:rPr>
        <w:t xml:space="preserve"> </w:t>
      </w:r>
      <w:r>
        <w:t>физического</w:t>
      </w:r>
      <w:r>
        <w:rPr>
          <w:spacing w:val="1"/>
        </w:rPr>
        <w:t xml:space="preserve"> </w:t>
      </w:r>
      <w:r>
        <w:t>и</w:t>
      </w:r>
      <w:r>
        <w:rPr>
          <w:spacing w:val="1"/>
        </w:rPr>
        <w:t xml:space="preserve"> </w:t>
      </w:r>
      <w:r>
        <w:t>(или)</w:t>
      </w:r>
      <w:r>
        <w:rPr>
          <w:spacing w:val="1"/>
        </w:rPr>
        <w:t xml:space="preserve"> </w:t>
      </w:r>
      <w:r>
        <w:t>психического</w:t>
      </w:r>
      <w:r>
        <w:rPr>
          <w:spacing w:val="1"/>
        </w:rPr>
        <w:t xml:space="preserve"> </w:t>
      </w:r>
      <w:r>
        <w:t>развития</w:t>
      </w:r>
      <w:r>
        <w:rPr>
          <w:spacing w:val="1"/>
        </w:rPr>
        <w:t xml:space="preserve"> </w:t>
      </w:r>
      <w:r>
        <w:t>в</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образовательного</w:t>
      </w:r>
      <w:r>
        <w:rPr>
          <w:spacing w:val="1"/>
        </w:rPr>
        <w:t xml:space="preserve"> </w:t>
      </w:r>
      <w:r>
        <w:t>учреждения</w:t>
      </w:r>
      <w:r>
        <w:rPr>
          <w:spacing w:val="1"/>
        </w:rPr>
        <w:t xml:space="preserve"> </w:t>
      </w:r>
      <w:r>
        <w:t>и</w:t>
      </w:r>
      <w:r>
        <w:rPr>
          <w:spacing w:val="1"/>
        </w:rPr>
        <w:t xml:space="preserve"> </w:t>
      </w:r>
      <w:r>
        <w:t>организацию</w:t>
      </w:r>
      <w:r>
        <w:rPr>
          <w:spacing w:val="1"/>
        </w:rPr>
        <w:t xml:space="preserve"> </w:t>
      </w:r>
      <w:r>
        <w:t>их</w:t>
      </w:r>
      <w:r>
        <w:rPr>
          <w:spacing w:val="1"/>
        </w:rPr>
        <w:t xml:space="preserve"> </w:t>
      </w:r>
      <w:r>
        <w:t>пребывания</w:t>
      </w:r>
      <w:r>
        <w:rPr>
          <w:spacing w:val="1"/>
        </w:rPr>
        <w:t xml:space="preserve"> </w:t>
      </w:r>
      <w:r>
        <w:t>и</w:t>
      </w:r>
      <w:r>
        <w:rPr>
          <w:spacing w:val="1"/>
        </w:rPr>
        <w:t xml:space="preserve"> </w:t>
      </w:r>
      <w:r>
        <w:t>обучения</w:t>
      </w:r>
      <w:r>
        <w:rPr>
          <w:spacing w:val="1"/>
        </w:rPr>
        <w:t xml:space="preserve"> </w:t>
      </w:r>
      <w:r>
        <w:t>в</w:t>
      </w:r>
      <w:r>
        <w:rPr>
          <w:spacing w:val="1"/>
        </w:rPr>
        <w:t xml:space="preserve"> </w:t>
      </w:r>
      <w:r>
        <w:t>учреждении</w:t>
      </w:r>
      <w:r>
        <w:rPr>
          <w:spacing w:val="1"/>
        </w:rPr>
        <w:t xml:space="preserve"> </w:t>
      </w:r>
      <w:r>
        <w:t>(специально</w:t>
      </w:r>
      <w:r>
        <w:rPr>
          <w:spacing w:val="1"/>
        </w:rPr>
        <w:t xml:space="preserve"> </w:t>
      </w:r>
      <w:r>
        <w:t>оборудованные учебные места, специализированное учебное, реабилитационное, медицинское</w:t>
      </w:r>
      <w:r>
        <w:rPr>
          <w:spacing w:val="1"/>
        </w:rPr>
        <w:t xml:space="preserve"> </w:t>
      </w:r>
      <w:r>
        <w:t>оборудование, а также оборудование и технические средства обучения лиц с ограниченными</w:t>
      </w:r>
      <w:r>
        <w:rPr>
          <w:spacing w:val="1"/>
        </w:rPr>
        <w:t xml:space="preserve"> </w:t>
      </w:r>
      <w:r>
        <w:t>возможностями</w:t>
      </w:r>
      <w:r>
        <w:rPr>
          <w:spacing w:val="1"/>
        </w:rPr>
        <w:t xml:space="preserve"> </w:t>
      </w:r>
      <w:r>
        <w:t>здоровья</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пользования</w:t>
      </w:r>
      <w:r>
        <w:rPr>
          <w:spacing w:val="1"/>
        </w:rPr>
        <w:t xml:space="preserve"> </w:t>
      </w:r>
      <w:r>
        <w:t>для</w:t>
      </w:r>
      <w:r>
        <w:rPr>
          <w:spacing w:val="1"/>
        </w:rPr>
        <w:t xml:space="preserve"> </w:t>
      </w:r>
      <w:r>
        <w:t>организации</w:t>
      </w:r>
      <w:r>
        <w:rPr>
          <w:spacing w:val="1"/>
        </w:rPr>
        <w:t xml:space="preserve"> </w:t>
      </w:r>
      <w:r>
        <w:t>коррекционных</w:t>
      </w:r>
      <w:r>
        <w:rPr>
          <w:spacing w:val="1"/>
        </w:rPr>
        <w:t xml:space="preserve"> </w:t>
      </w:r>
      <w:r>
        <w:t>и</w:t>
      </w:r>
      <w:r>
        <w:rPr>
          <w:spacing w:val="1"/>
        </w:rPr>
        <w:t xml:space="preserve"> </w:t>
      </w:r>
      <w:r>
        <w:t>реабилитационных</w:t>
      </w:r>
      <w:r>
        <w:rPr>
          <w:spacing w:val="1"/>
        </w:rPr>
        <w:t xml:space="preserve"> </w:t>
      </w:r>
      <w:r>
        <w:t>кабинетов,</w:t>
      </w:r>
      <w:r>
        <w:rPr>
          <w:spacing w:val="1"/>
        </w:rPr>
        <w:t xml:space="preserve"> </w:t>
      </w:r>
      <w:r>
        <w:t>организации</w:t>
      </w:r>
      <w:r>
        <w:rPr>
          <w:spacing w:val="1"/>
        </w:rPr>
        <w:t xml:space="preserve"> </w:t>
      </w:r>
      <w:r>
        <w:t>спортивных</w:t>
      </w:r>
      <w:r>
        <w:rPr>
          <w:spacing w:val="1"/>
        </w:rPr>
        <w:t xml:space="preserve"> </w:t>
      </w:r>
      <w:r>
        <w:t>и</w:t>
      </w:r>
      <w:r>
        <w:rPr>
          <w:spacing w:val="1"/>
        </w:rPr>
        <w:t xml:space="preserve"> </w:t>
      </w:r>
      <w:r>
        <w:t>массовых</w:t>
      </w:r>
      <w:r>
        <w:rPr>
          <w:spacing w:val="1"/>
        </w:rPr>
        <w:t xml:space="preserve"> </w:t>
      </w:r>
      <w:r>
        <w:t>мероприятий, питания, обеспечения медицинского обслуживания, оздоровительных и лечебно-</w:t>
      </w:r>
      <w:r>
        <w:rPr>
          <w:spacing w:val="1"/>
        </w:rPr>
        <w:t xml:space="preserve"> </w:t>
      </w:r>
      <w:r>
        <w:t>профилактических</w:t>
      </w:r>
      <w:r>
        <w:rPr>
          <w:spacing w:val="1"/>
        </w:rPr>
        <w:t xml:space="preserve"> </w:t>
      </w:r>
      <w:r>
        <w:t>мероприятий,</w:t>
      </w:r>
      <w:r>
        <w:rPr>
          <w:spacing w:val="1"/>
        </w:rPr>
        <w:t xml:space="preserve"> </w:t>
      </w:r>
      <w:r>
        <w:t>хозяйственно-бытового</w:t>
      </w:r>
      <w:r>
        <w:rPr>
          <w:spacing w:val="1"/>
        </w:rPr>
        <w:t xml:space="preserve"> </w:t>
      </w:r>
      <w:r>
        <w:t>и</w:t>
      </w:r>
      <w:r>
        <w:rPr>
          <w:spacing w:val="1"/>
        </w:rPr>
        <w:t xml:space="preserve"> </w:t>
      </w:r>
      <w:r>
        <w:t>санитарно-гигиенического</w:t>
      </w:r>
      <w:r>
        <w:rPr>
          <w:spacing w:val="1"/>
        </w:rPr>
        <w:t xml:space="preserve"> </w:t>
      </w:r>
      <w:r>
        <w:t>обслуживания).</w:t>
      </w:r>
    </w:p>
    <w:p w14:paraId="7DC91C55" w14:textId="77777777" w:rsidR="00FF2DB4" w:rsidRDefault="00C34CCB">
      <w:pPr>
        <w:pStyle w:val="a3"/>
        <w:spacing w:line="276" w:lineRule="auto"/>
        <w:ind w:left="252" w:right="693" w:firstLine="566"/>
      </w:pPr>
      <w:r>
        <w:t>При</w:t>
      </w:r>
      <w:r>
        <w:rPr>
          <w:spacing w:val="1"/>
        </w:rPr>
        <w:t xml:space="preserve"> </w:t>
      </w:r>
      <w:r>
        <w:t>организации</w:t>
      </w:r>
      <w:r>
        <w:rPr>
          <w:spacing w:val="1"/>
        </w:rPr>
        <w:t xml:space="preserve"> </w:t>
      </w:r>
      <w:r>
        <w:t>дистанционного</w:t>
      </w:r>
      <w:r>
        <w:rPr>
          <w:spacing w:val="1"/>
        </w:rPr>
        <w:t xml:space="preserve"> </w:t>
      </w:r>
      <w:r>
        <w:t>обучения</w:t>
      </w:r>
      <w:r>
        <w:rPr>
          <w:spacing w:val="1"/>
        </w:rPr>
        <w:t xml:space="preserve"> </w:t>
      </w:r>
      <w:r>
        <w:t>обеспечивается</w:t>
      </w:r>
      <w:r>
        <w:rPr>
          <w:spacing w:val="1"/>
        </w:rPr>
        <w:t xml:space="preserve"> </w:t>
      </w:r>
      <w:r>
        <w:t>подключение</w:t>
      </w:r>
      <w:r>
        <w:rPr>
          <w:spacing w:val="1"/>
        </w:rPr>
        <w:t xml:space="preserve"> </w:t>
      </w:r>
      <w:r>
        <w:t>мест</w:t>
      </w:r>
      <w:r>
        <w:rPr>
          <w:spacing w:val="1"/>
        </w:rPr>
        <w:t xml:space="preserve"> </w:t>
      </w:r>
      <w:r>
        <w:t>проживания детей-инвалидов и рабочих мест учителей к сети Интернет, а также оснащение их</w:t>
      </w:r>
      <w:r>
        <w:rPr>
          <w:spacing w:val="1"/>
        </w:rPr>
        <w:t xml:space="preserve"> </w:t>
      </w:r>
      <w:r>
        <w:t>комплектами</w:t>
      </w:r>
      <w:r>
        <w:rPr>
          <w:spacing w:val="1"/>
        </w:rPr>
        <w:t xml:space="preserve"> </w:t>
      </w:r>
      <w:r>
        <w:t>компьютерной</w:t>
      </w:r>
      <w:r>
        <w:rPr>
          <w:spacing w:val="1"/>
        </w:rPr>
        <w:t xml:space="preserve"> </w:t>
      </w:r>
      <w:r>
        <w:t>техники,</w:t>
      </w:r>
      <w:r>
        <w:rPr>
          <w:spacing w:val="1"/>
        </w:rPr>
        <w:t xml:space="preserve"> </w:t>
      </w:r>
      <w:r>
        <w:t>цифрового</w:t>
      </w:r>
      <w:r>
        <w:rPr>
          <w:spacing w:val="1"/>
        </w:rPr>
        <w:t xml:space="preserve"> </w:t>
      </w:r>
      <w:r>
        <w:t>учебного</w:t>
      </w:r>
      <w:r>
        <w:rPr>
          <w:spacing w:val="1"/>
        </w:rPr>
        <w:t xml:space="preserve"> </w:t>
      </w:r>
      <w:r>
        <w:t>оборудования,</w:t>
      </w:r>
      <w:r>
        <w:rPr>
          <w:spacing w:val="1"/>
        </w:rPr>
        <w:t xml:space="preserve"> </w:t>
      </w:r>
      <w:r>
        <w:t>оргтехники</w:t>
      </w:r>
      <w:r>
        <w:rPr>
          <w:spacing w:val="1"/>
        </w:rPr>
        <w:t xml:space="preserve"> </w:t>
      </w:r>
      <w:r>
        <w:t>и</w:t>
      </w:r>
      <w:r>
        <w:rPr>
          <w:spacing w:val="1"/>
        </w:rPr>
        <w:t xml:space="preserve"> </w:t>
      </w:r>
      <w:r>
        <w:t>программного</w:t>
      </w:r>
      <w:r>
        <w:rPr>
          <w:spacing w:val="1"/>
        </w:rPr>
        <w:t xml:space="preserve"> </w:t>
      </w:r>
      <w:r>
        <w:t>обеспечения,</w:t>
      </w:r>
      <w:r>
        <w:rPr>
          <w:spacing w:val="1"/>
        </w:rPr>
        <w:t xml:space="preserve"> </w:t>
      </w:r>
      <w:r>
        <w:t>адаптированными</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нарушений</w:t>
      </w:r>
      <w:r>
        <w:rPr>
          <w:spacing w:val="1"/>
        </w:rPr>
        <w:t xml:space="preserve"> </w:t>
      </w:r>
      <w:r>
        <w:t>развития</w:t>
      </w:r>
      <w:r>
        <w:rPr>
          <w:spacing w:val="1"/>
        </w:rPr>
        <w:t xml:space="preserve"> </w:t>
      </w:r>
      <w:r>
        <w:t>обучающихся</w:t>
      </w:r>
      <w:r>
        <w:rPr>
          <w:spacing w:val="-1"/>
        </w:rPr>
        <w:t xml:space="preserve"> </w:t>
      </w:r>
      <w:r>
        <w:t>с</w:t>
      </w:r>
      <w:r>
        <w:rPr>
          <w:spacing w:val="-1"/>
        </w:rPr>
        <w:t xml:space="preserve"> </w:t>
      </w:r>
      <w:r>
        <w:t>ограниченным</w:t>
      </w:r>
      <w:r>
        <w:rPr>
          <w:spacing w:val="-2"/>
        </w:rPr>
        <w:t xml:space="preserve"> </w:t>
      </w:r>
      <w:r>
        <w:t>возможностям здоровья.</w:t>
      </w:r>
    </w:p>
    <w:p w14:paraId="2750E8A2" w14:textId="77777777" w:rsidR="00FF2DB4" w:rsidRDefault="00C34CCB">
      <w:pPr>
        <w:pStyle w:val="a3"/>
        <w:spacing w:line="276" w:lineRule="auto"/>
        <w:ind w:left="252" w:right="687" w:firstLine="283"/>
      </w:pPr>
      <w:r>
        <w:t>С учетом технических возможностей, при наличии согласия образовательного учреждения и</w:t>
      </w:r>
      <w:r>
        <w:rPr>
          <w:spacing w:val="1"/>
        </w:rPr>
        <w:t xml:space="preserve"> </w:t>
      </w:r>
      <w:r>
        <w:t>педагогического</w:t>
      </w:r>
      <w:r>
        <w:rPr>
          <w:spacing w:val="38"/>
        </w:rPr>
        <w:t xml:space="preserve"> </w:t>
      </w:r>
      <w:r>
        <w:t>работника</w:t>
      </w:r>
      <w:r>
        <w:rPr>
          <w:spacing w:val="39"/>
        </w:rPr>
        <w:t xml:space="preserve"> </w:t>
      </w:r>
      <w:r>
        <w:t>рабочее</w:t>
      </w:r>
      <w:r>
        <w:rPr>
          <w:spacing w:val="38"/>
        </w:rPr>
        <w:t xml:space="preserve"> </w:t>
      </w:r>
      <w:r>
        <w:t>место</w:t>
      </w:r>
      <w:r>
        <w:rPr>
          <w:spacing w:val="40"/>
        </w:rPr>
        <w:t xml:space="preserve"> </w:t>
      </w:r>
      <w:r>
        <w:t>педагогического</w:t>
      </w:r>
      <w:r>
        <w:rPr>
          <w:spacing w:val="38"/>
        </w:rPr>
        <w:t xml:space="preserve"> </w:t>
      </w:r>
      <w:r>
        <w:t>работника</w:t>
      </w:r>
      <w:r>
        <w:rPr>
          <w:spacing w:val="39"/>
        </w:rPr>
        <w:t xml:space="preserve"> </w:t>
      </w:r>
      <w:r>
        <w:t>оснащается</w:t>
      </w:r>
      <w:r>
        <w:rPr>
          <w:spacing w:val="39"/>
        </w:rPr>
        <w:t xml:space="preserve"> </w:t>
      </w:r>
      <w:r>
        <w:t>аппаратно-</w:t>
      </w:r>
    </w:p>
    <w:p w14:paraId="65F95D26" w14:textId="77777777" w:rsidR="00FF2DB4" w:rsidRDefault="00FF2DB4">
      <w:pPr>
        <w:spacing w:line="276" w:lineRule="auto"/>
        <w:sectPr w:rsidR="00FF2DB4">
          <w:pgSz w:w="11910" w:h="16840"/>
          <w:pgMar w:top="1120" w:right="160" w:bottom="1680" w:left="880" w:header="0" w:footer="1365" w:gutter="0"/>
          <w:cols w:space="720"/>
        </w:sectPr>
      </w:pPr>
    </w:p>
    <w:p w14:paraId="2A7773E4" w14:textId="77777777" w:rsidR="00FF2DB4" w:rsidRDefault="00C34CCB">
      <w:pPr>
        <w:pStyle w:val="a3"/>
        <w:spacing w:before="72" w:line="278" w:lineRule="auto"/>
        <w:ind w:left="252" w:right="823"/>
      </w:pPr>
      <w:r>
        <w:t>программным комплексом и обеспечивается доступом к сети Интернет в образовательном</w:t>
      </w:r>
      <w:r>
        <w:rPr>
          <w:spacing w:val="1"/>
        </w:rPr>
        <w:t xml:space="preserve"> </w:t>
      </w:r>
      <w:r>
        <w:t>учреждении</w:t>
      </w:r>
      <w:r>
        <w:rPr>
          <w:spacing w:val="-1"/>
        </w:rPr>
        <w:t xml:space="preserve"> </w:t>
      </w:r>
      <w:r>
        <w:t>или</w:t>
      </w:r>
      <w:r>
        <w:rPr>
          <w:spacing w:val="-3"/>
        </w:rPr>
        <w:t xml:space="preserve"> </w:t>
      </w:r>
      <w:r>
        <w:t>непосредственно по</w:t>
      </w:r>
      <w:r>
        <w:rPr>
          <w:spacing w:val="-1"/>
        </w:rPr>
        <w:t xml:space="preserve"> </w:t>
      </w:r>
      <w:r>
        <w:t>месту</w:t>
      </w:r>
      <w:r>
        <w:rPr>
          <w:spacing w:val="-6"/>
        </w:rPr>
        <w:t xml:space="preserve"> </w:t>
      </w:r>
      <w:r>
        <w:t>проживания педагогического</w:t>
      </w:r>
      <w:r>
        <w:rPr>
          <w:spacing w:val="-1"/>
        </w:rPr>
        <w:t xml:space="preserve"> </w:t>
      </w:r>
      <w:r>
        <w:t>работника.</w:t>
      </w:r>
    </w:p>
    <w:p w14:paraId="43A5B9AF" w14:textId="77777777" w:rsidR="00FF2DB4" w:rsidRDefault="00C34CCB">
      <w:pPr>
        <w:pStyle w:val="a3"/>
        <w:spacing w:line="276" w:lineRule="auto"/>
        <w:ind w:left="252" w:right="692" w:firstLine="283"/>
      </w:pPr>
      <w:r>
        <w:t>Аппаратно-программный</w:t>
      </w:r>
      <w:r>
        <w:rPr>
          <w:spacing w:val="1"/>
        </w:rPr>
        <w:t xml:space="preserve"> </w:t>
      </w:r>
      <w:r>
        <w:t>комплекс</w:t>
      </w:r>
      <w:r>
        <w:rPr>
          <w:spacing w:val="1"/>
        </w:rPr>
        <w:t xml:space="preserve"> </w:t>
      </w:r>
      <w:r>
        <w:t>передается</w:t>
      </w:r>
      <w:r>
        <w:rPr>
          <w:spacing w:val="1"/>
        </w:rPr>
        <w:t xml:space="preserve"> </w:t>
      </w:r>
      <w:r>
        <w:t>участникам</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договорной</w:t>
      </w:r>
      <w:r>
        <w:rPr>
          <w:spacing w:val="-1"/>
        </w:rPr>
        <w:t xml:space="preserve"> </w:t>
      </w:r>
      <w:r>
        <w:t>основе</w:t>
      </w:r>
      <w:r>
        <w:rPr>
          <w:spacing w:val="-2"/>
        </w:rPr>
        <w:t xml:space="preserve"> </w:t>
      </w:r>
      <w:r>
        <w:t>во</w:t>
      </w:r>
      <w:r>
        <w:rPr>
          <w:spacing w:val="-1"/>
        </w:rPr>
        <w:t xml:space="preserve"> </w:t>
      </w:r>
      <w:r>
        <w:t>временное</w:t>
      </w:r>
      <w:r>
        <w:rPr>
          <w:spacing w:val="-1"/>
        </w:rPr>
        <w:t xml:space="preserve"> </w:t>
      </w:r>
      <w:r>
        <w:t>безвозмездное</w:t>
      </w:r>
      <w:r>
        <w:rPr>
          <w:spacing w:val="-1"/>
        </w:rPr>
        <w:t xml:space="preserve"> </w:t>
      </w:r>
      <w:r>
        <w:t>пользование:</w:t>
      </w:r>
    </w:p>
    <w:p w14:paraId="47D14FD5" w14:textId="77777777" w:rsidR="00FF2DB4" w:rsidRDefault="00C34CCB">
      <w:pPr>
        <w:pStyle w:val="a5"/>
        <w:numPr>
          <w:ilvl w:val="0"/>
          <w:numId w:val="89"/>
        </w:numPr>
        <w:tabs>
          <w:tab w:val="left" w:pos="974"/>
        </w:tabs>
        <w:ind w:right="692"/>
        <w:jc w:val="both"/>
        <w:rPr>
          <w:sz w:val="24"/>
        </w:rPr>
      </w:pPr>
      <w:r>
        <w:rPr>
          <w:sz w:val="24"/>
        </w:rPr>
        <w:t>в отношении аппаратно-программного комплекса для рабочего места педагогического</w:t>
      </w:r>
      <w:r>
        <w:rPr>
          <w:spacing w:val="1"/>
          <w:sz w:val="24"/>
        </w:rPr>
        <w:t xml:space="preserve"> </w:t>
      </w:r>
      <w:r>
        <w:rPr>
          <w:sz w:val="24"/>
        </w:rPr>
        <w:t>работника</w:t>
      </w:r>
      <w:r>
        <w:rPr>
          <w:spacing w:val="-3"/>
          <w:sz w:val="24"/>
        </w:rPr>
        <w:t xml:space="preserve"> </w:t>
      </w:r>
      <w:r>
        <w:rPr>
          <w:sz w:val="24"/>
        </w:rPr>
        <w:t>соответствующий</w:t>
      </w:r>
      <w:r>
        <w:rPr>
          <w:spacing w:val="-1"/>
          <w:sz w:val="24"/>
        </w:rPr>
        <w:t xml:space="preserve"> </w:t>
      </w:r>
      <w:r>
        <w:rPr>
          <w:sz w:val="24"/>
        </w:rPr>
        <w:t>договор</w:t>
      </w:r>
      <w:r>
        <w:rPr>
          <w:spacing w:val="-4"/>
          <w:sz w:val="24"/>
        </w:rPr>
        <w:t xml:space="preserve"> </w:t>
      </w:r>
      <w:r>
        <w:rPr>
          <w:sz w:val="24"/>
        </w:rPr>
        <w:t>заключается</w:t>
      </w:r>
      <w:r>
        <w:rPr>
          <w:spacing w:val="-1"/>
          <w:sz w:val="24"/>
        </w:rPr>
        <w:t xml:space="preserve"> </w:t>
      </w:r>
      <w:r>
        <w:rPr>
          <w:sz w:val="24"/>
        </w:rPr>
        <w:t>с</w:t>
      </w:r>
      <w:r>
        <w:rPr>
          <w:spacing w:val="-3"/>
          <w:sz w:val="24"/>
        </w:rPr>
        <w:t xml:space="preserve"> </w:t>
      </w:r>
      <w:r>
        <w:rPr>
          <w:sz w:val="24"/>
        </w:rPr>
        <w:t>образовательным</w:t>
      </w:r>
      <w:r>
        <w:rPr>
          <w:spacing w:val="1"/>
          <w:sz w:val="24"/>
        </w:rPr>
        <w:t xml:space="preserve"> </w:t>
      </w:r>
      <w:r>
        <w:rPr>
          <w:sz w:val="24"/>
        </w:rPr>
        <w:t>учреждением;</w:t>
      </w:r>
    </w:p>
    <w:p w14:paraId="43F06F60" w14:textId="77777777" w:rsidR="00FF2DB4" w:rsidRDefault="00C34CCB">
      <w:pPr>
        <w:pStyle w:val="a5"/>
        <w:numPr>
          <w:ilvl w:val="0"/>
          <w:numId w:val="89"/>
        </w:numPr>
        <w:tabs>
          <w:tab w:val="left" w:pos="974"/>
        </w:tabs>
        <w:ind w:right="685"/>
        <w:jc w:val="both"/>
        <w:rPr>
          <w:sz w:val="24"/>
        </w:rPr>
      </w:pPr>
      <w:r>
        <w:rPr>
          <w:sz w:val="24"/>
        </w:rPr>
        <w:t>в отношении аппаратно-программного комплекса для рабочего места ребенка-инвалида</w:t>
      </w:r>
      <w:r>
        <w:rPr>
          <w:spacing w:val="1"/>
          <w:sz w:val="24"/>
        </w:rPr>
        <w:t xml:space="preserve"> </w:t>
      </w:r>
      <w:r>
        <w:rPr>
          <w:sz w:val="24"/>
        </w:rPr>
        <w:t>соответствующий</w:t>
      </w:r>
      <w:r>
        <w:rPr>
          <w:spacing w:val="-2"/>
          <w:sz w:val="24"/>
        </w:rPr>
        <w:t xml:space="preserve"> </w:t>
      </w:r>
      <w:r>
        <w:rPr>
          <w:sz w:val="24"/>
        </w:rPr>
        <w:t>договор</w:t>
      </w:r>
      <w:r>
        <w:rPr>
          <w:spacing w:val="-2"/>
          <w:sz w:val="24"/>
        </w:rPr>
        <w:t xml:space="preserve"> </w:t>
      </w:r>
      <w:r>
        <w:rPr>
          <w:sz w:val="24"/>
        </w:rPr>
        <w:t>заключается</w:t>
      </w:r>
      <w:r>
        <w:rPr>
          <w:spacing w:val="-2"/>
          <w:sz w:val="24"/>
        </w:rPr>
        <w:t xml:space="preserve"> </w:t>
      </w:r>
      <w:r>
        <w:rPr>
          <w:sz w:val="24"/>
        </w:rPr>
        <w:t>с</w:t>
      </w:r>
      <w:r>
        <w:rPr>
          <w:spacing w:val="-4"/>
          <w:sz w:val="24"/>
        </w:rPr>
        <w:t xml:space="preserve"> </w:t>
      </w:r>
      <w:r>
        <w:rPr>
          <w:sz w:val="24"/>
        </w:rPr>
        <w:t>его</w:t>
      </w:r>
      <w:r>
        <w:rPr>
          <w:spacing w:val="-3"/>
          <w:sz w:val="24"/>
        </w:rPr>
        <w:t xml:space="preserve"> </w:t>
      </w:r>
      <w:r>
        <w:rPr>
          <w:sz w:val="24"/>
        </w:rPr>
        <w:t>родителями</w:t>
      </w:r>
      <w:r>
        <w:rPr>
          <w:spacing w:val="-2"/>
          <w:sz w:val="24"/>
        </w:rPr>
        <w:t xml:space="preserve"> </w:t>
      </w:r>
      <w:r>
        <w:rPr>
          <w:sz w:val="24"/>
        </w:rPr>
        <w:t>(законными</w:t>
      </w:r>
      <w:r>
        <w:rPr>
          <w:spacing w:val="-4"/>
          <w:sz w:val="24"/>
        </w:rPr>
        <w:t xml:space="preserve"> </w:t>
      </w:r>
      <w:r>
        <w:rPr>
          <w:sz w:val="24"/>
        </w:rPr>
        <w:t>представителями).</w:t>
      </w:r>
    </w:p>
    <w:p w14:paraId="79ED9D46" w14:textId="77777777" w:rsidR="00FF2DB4" w:rsidRDefault="00C34CCB">
      <w:pPr>
        <w:ind w:left="819"/>
        <w:jc w:val="both"/>
        <w:rPr>
          <w:i/>
          <w:sz w:val="24"/>
        </w:rPr>
      </w:pPr>
      <w:r>
        <w:rPr>
          <w:i/>
          <w:sz w:val="24"/>
        </w:rPr>
        <w:t>Информационное</w:t>
      </w:r>
      <w:r>
        <w:rPr>
          <w:i/>
          <w:spacing w:val="-7"/>
          <w:sz w:val="24"/>
        </w:rPr>
        <w:t xml:space="preserve"> </w:t>
      </w:r>
      <w:r>
        <w:rPr>
          <w:i/>
          <w:sz w:val="24"/>
        </w:rPr>
        <w:t>обеспечение</w:t>
      </w:r>
    </w:p>
    <w:p w14:paraId="2BB779BF" w14:textId="77777777" w:rsidR="00FF2DB4" w:rsidRDefault="00C34CCB">
      <w:pPr>
        <w:pStyle w:val="a3"/>
        <w:spacing w:before="39" w:line="276" w:lineRule="auto"/>
        <w:ind w:left="252" w:right="684" w:firstLine="626"/>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информационной</w:t>
      </w:r>
      <w:r>
        <w:rPr>
          <w:spacing w:val="1"/>
        </w:rPr>
        <w:t xml:space="preserve"> </w:t>
      </w:r>
      <w:r>
        <w:t>образовательной</w:t>
      </w:r>
      <w:r>
        <w:rPr>
          <w:spacing w:val="1"/>
        </w:rPr>
        <w:t xml:space="preserve"> </w:t>
      </w:r>
      <w:r>
        <w:t>среды</w:t>
      </w:r>
      <w:r>
        <w:rPr>
          <w:spacing w:val="1"/>
        </w:rPr>
        <w:t xml:space="preserve"> </w:t>
      </w:r>
      <w:r>
        <w:t>и</w:t>
      </w:r>
      <w:r>
        <w:rPr>
          <w:spacing w:val="1"/>
        </w:rPr>
        <w:t xml:space="preserve"> </w:t>
      </w:r>
      <w:r>
        <w:t>на</w:t>
      </w:r>
      <w:r>
        <w:rPr>
          <w:spacing w:val="1"/>
        </w:rPr>
        <w:t xml:space="preserve"> </w:t>
      </w:r>
      <w:r>
        <w:t>этой</w:t>
      </w:r>
      <w:r>
        <w:rPr>
          <w:spacing w:val="1"/>
        </w:rPr>
        <w:t xml:space="preserve"> </w:t>
      </w:r>
      <w:r>
        <w:t>основе</w:t>
      </w:r>
      <w:r>
        <w:rPr>
          <w:spacing w:val="1"/>
        </w:rPr>
        <w:t xml:space="preserve"> </w:t>
      </w:r>
      <w:r>
        <w:t>развитие</w:t>
      </w:r>
      <w:r>
        <w:rPr>
          <w:spacing w:val="1"/>
        </w:rPr>
        <w:t xml:space="preserve"> </w:t>
      </w:r>
      <w:r>
        <w:t>дистанционной</w:t>
      </w:r>
      <w:r>
        <w:rPr>
          <w:spacing w:val="1"/>
        </w:rPr>
        <w:t xml:space="preserve"> </w:t>
      </w:r>
      <w:r>
        <w:t>формы</w:t>
      </w:r>
      <w:r>
        <w:rPr>
          <w:spacing w:val="1"/>
        </w:rPr>
        <w:t xml:space="preserve"> </w:t>
      </w:r>
      <w:r>
        <w:t>обучения</w:t>
      </w:r>
      <w:r>
        <w:rPr>
          <w:spacing w:val="1"/>
        </w:rPr>
        <w:t xml:space="preserve"> </w:t>
      </w:r>
      <w:r>
        <w:t>детей,</w:t>
      </w:r>
      <w:r>
        <w:rPr>
          <w:spacing w:val="1"/>
        </w:rPr>
        <w:t xml:space="preserve"> </w:t>
      </w:r>
      <w:r>
        <w:t>имеющих</w:t>
      </w:r>
      <w:r>
        <w:rPr>
          <w:spacing w:val="1"/>
        </w:rPr>
        <w:t xml:space="preserve"> </w:t>
      </w:r>
      <w:r>
        <w:t>трудности</w:t>
      </w:r>
      <w:r>
        <w:rPr>
          <w:spacing w:val="1"/>
        </w:rPr>
        <w:t xml:space="preserve"> </w:t>
      </w:r>
      <w:r>
        <w:t>в</w:t>
      </w:r>
      <w:r>
        <w:rPr>
          <w:spacing w:val="1"/>
        </w:rPr>
        <w:t xml:space="preserve"> </w:t>
      </w:r>
      <w:r>
        <w:t>передвижении,</w:t>
      </w:r>
      <w:r>
        <w:rPr>
          <w:spacing w:val="1"/>
        </w:rPr>
        <w:t xml:space="preserve"> </w:t>
      </w:r>
      <w:r>
        <w:t>с</w:t>
      </w:r>
      <w:r>
        <w:rPr>
          <w:spacing w:val="1"/>
        </w:rPr>
        <w:t xml:space="preserve"> </w:t>
      </w:r>
      <w:r>
        <w:t>использованием</w:t>
      </w:r>
      <w:r>
        <w:rPr>
          <w:spacing w:val="1"/>
        </w:rPr>
        <w:t xml:space="preserve"> </w:t>
      </w:r>
      <w:r>
        <w:t>современных</w:t>
      </w:r>
      <w:r>
        <w:rPr>
          <w:spacing w:val="1"/>
        </w:rPr>
        <w:t xml:space="preserve"> </w:t>
      </w:r>
      <w:r>
        <w:t>информационно-</w:t>
      </w:r>
      <w:r>
        <w:rPr>
          <w:spacing w:val="1"/>
        </w:rPr>
        <w:t xml:space="preserve"> </w:t>
      </w:r>
      <w:r>
        <w:t>коммуникационных</w:t>
      </w:r>
      <w:r>
        <w:rPr>
          <w:spacing w:val="1"/>
        </w:rPr>
        <w:t xml:space="preserve"> </w:t>
      </w:r>
      <w:r>
        <w:t>технологий.</w:t>
      </w:r>
    </w:p>
    <w:p w14:paraId="38C65CD8" w14:textId="77777777" w:rsidR="00FF2DB4" w:rsidRDefault="00C34CCB">
      <w:pPr>
        <w:pStyle w:val="a3"/>
        <w:spacing w:line="276" w:lineRule="auto"/>
        <w:ind w:left="252" w:right="693" w:firstLine="566"/>
      </w:pPr>
      <w:r>
        <w:t>Создана</w:t>
      </w:r>
      <w:r>
        <w:rPr>
          <w:spacing w:val="1"/>
        </w:rPr>
        <w:t xml:space="preserve"> </w:t>
      </w:r>
      <w:r>
        <w:t>система</w:t>
      </w:r>
      <w:r>
        <w:rPr>
          <w:spacing w:val="1"/>
        </w:rPr>
        <w:t xml:space="preserve"> </w:t>
      </w:r>
      <w:r>
        <w:t>широкого</w:t>
      </w:r>
      <w:r>
        <w:rPr>
          <w:spacing w:val="1"/>
        </w:rPr>
        <w:t xml:space="preserve"> </w:t>
      </w:r>
      <w:r>
        <w:t>доступа</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5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педагогов</w:t>
      </w:r>
      <w:r>
        <w:rPr>
          <w:spacing w:val="1"/>
        </w:rPr>
        <w:t xml:space="preserve"> </w:t>
      </w:r>
      <w:r>
        <w:t>к</w:t>
      </w:r>
      <w:r>
        <w:rPr>
          <w:spacing w:val="1"/>
        </w:rPr>
        <w:t xml:space="preserve"> </w:t>
      </w:r>
      <w:r>
        <w:t>сетевым</w:t>
      </w:r>
      <w:r>
        <w:rPr>
          <w:spacing w:val="1"/>
        </w:rPr>
        <w:t xml:space="preserve"> </w:t>
      </w:r>
      <w:r>
        <w:t>источникам</w:t>
      </w:r>
      <w:r>
        <w:rPr>
          <w:spacing w:val="1"/>
        </w:rPr>
        <w:t xml:space="preserve"> </w:t>
      </w:r>
      <w:r>
        <w:t>информации,</w:t>
      </w:r>
      <w:r>
        <w:rPr>
          <w:spacing w:val="1"/>
        </w:rPr>
        <w:t xml:space="preserve"> </w:t>
      </w:r>
      <w:r>
        <w:t>к</w:t>
      </w:r>
      <w:r>
        <w:rPr>
          <w:spacing w:val="1"/>
        </w:rPr>
        <w:t xml:space="preserve"> </w:t>
      </w:r>
      <w:r>
        <w:t>информационно-методическим</w:t>
      </w:r>
      <w:r>
        <w:rPr>
          <w:spacing w:val="1"/>
        </w:rPr>
        <w:t xml:space="preserve"> </w:t>
      </w:r>
      <w:r>
        <w:t>фондам,</w:t>
      </w:r>
      <w:r>
        <w:rPr>
          <w:spacing w:val="1"/>
        </w:rPr>
        <w:t xml:space="preserve"> </w:t>
      </w:r>
      <w:r>
        <w:t>предполагающим</w:t>
      </w:r>
      <w:r>
        <w:rPr>
          <w:spacing w:val="1"/>
        </w:rPr>
        <w:t xml:space="preserve"> </w:t>
      </w:r>
      <w:r>
        <w:t>наличие</w:t>
      </w:r>
      <w:r>
        <w:rPr>
          <w:spacing w:val="1"/>
        </w:rPr>
        <w:t xml:space="preserve"> </w:t>
      </w:r>
      <w:r>
        <w:t>методических</w:t>
      </w:r>
      <w:r>
        <w:rPr>
          <w:spacing w:val="1"/>
        </w:rPr>
        <w:t xml:space="preserve"> </w:t>
      </w:r>
      <w:r>
        <w:t>пособий</w:t>
      </w:r>
      <w:r>
        <w:rPr>
          <w:spacing w:val="1"/>
        </w:rPr>
        <w:t xml:space="preserve"> </w:t>
      </w:r>
      <w:r>
        <w:t>и</w:t>
      </w:r>
      <w:r>
        <w:rPr>
          <w:spacing w:val="1"/>
        </w:rPr>
        <w:t xml:space="preserve"> </w:t>
      </w:r>
      <w:r>
        <w:t>рекомендаций</w:t>
      </w:r>
      <w:r>
        <w:rPr>
          <w:spacing w:val="1"/>
        </w:rPr>
        <w:t xml:space="preserve"> </w:t>
      </w:r>
      <w:r>
        <w:t>по</w:t>
      </w:r>
      <w:r>
        <w:rPr>
          <w:spacing w:val="1"/>
        </w:rPr>
        <w:t xml:space="preserve"> </w:t>
      </w:r>
      <w:r>
        <w:t>всем</w:t>
      </w:r>
      <w:r>
        <w:rPr>
          <w:spacing w:val="1"/>
        </w:rPr>
        <w:t xml:space="preserve"> </w:t>
      </w:r>
      <w:r>
        <w:t>направлениям</w:t>
      </w:r>
      <w:r>
        <w:rPr>
          <w:spacing w:val="1"/>
        </w:rPr>
        <w:t xml:space="preserve"> </w:t>
      </w:r>
      <w:r>
        <w:t>и</w:t>
      </w:r>
      <w:r>
        <w:rPr>
          <w:spacing w:val="1"/>
        </w:rPr>
        <w:t xml:space="preserve"> </w:t>
      </w:r>
      <w:r>
        <w:t>видам</w:t>
      </w:r>
      <w:r>
        <w:rPr>
          <w:spacing w:val="1"/>
        </w:rPr>
        <w:t xml:space="preserve"> </w:t>
      </w:r>
      <w:r>
        <w:t>деятельности,</w:t>
      </w:r>
      <w:r>
        <w:rPr>
          <w:spacing w:val="1"/>
        </w:rPr>
        <w:t xml:space="preserve"> </w:t>
      </w:r>
      <w:r>
        <w:t>наглядных</w:t>
      </w:r>
      <w:r>
        <w:rPr>
          <w:spacing w:val="1"/>
        </w:rPr>
        <w:t xml:space="preserve"> </w:t>
      </w:r>
      <w:r>
        <w:t>пособий,</w:t>
      </w:r>
      <w:r>
        <w:rPr>
          <w:spacing w:val="1"/>
        </w:rPr>
        <w:t xml:space="preserve"> </w:t>
      </w:r>
      <w:r>
        <w:t>мультимедийных,</w:t>
      </w:r>
      <w:r>
        <w:rPr>
          <w:spacing w:val="-1"/>
        </w:rPr>
        <w:t xml:space="preserve"> </w:t>
      </w:r>
      <w:r>
        <w:t>аудио-</w:t>
      </w:r>
      <w:r>
        <w:rPr>
          <w:spacing w:val="-1"/>
        </w:rPr>
        <w:t xml:space="preserve"> </w:t>
      </w:r>
      <w:r>
        <w:t>и видеоматериалов.</w:t>
      </w:r>
    </w:p>
    <w:p w14:paraId="2CE496BF" w14:textId="77777777" w:rsidR="00FF2DB4" w:rsidRDefault="00C34CCB">
      <w:pPr>
        <w:pStyle w:val="a3"/>
        <w:spacing w:line="276" w:lineRule="auto"/>
        <w:ind w:left="252" w:right="694" w:firstLine="566"/>
      </w:pPr>
      <w:r>
        <w:t>Результатом</w:t>
      </w:r>
      <w:r>
        <w:rPr>
          <w:spacing w:val="1"/>
        </w:rPr>
        <w:t xml:space="preserve"> </w:t>
      </w:r>
      <w:r>
        <w:t>реализации</w:t>
      </w:r>
      <w:r>
        <w:rPr>
          <w:spacing w:val="1"/>
        </w:rPr>
        <w:t xml:space="preserve"> </w:t>
      </w:r>
      <w:r>
        <w:t>указанных</w:t>
      </w:r>
      <w:r>
        <w:rPr>
          <w:spacing w:val="1"/>
        </w:rPr>
        <w:t xml:space="preserve"> </w:t>
      </w:r>
      <w:r>
        <w:t>требований</w:t>
      </w:r>
      <w:r>
        <w:rPr>
          <w:spacing w:val="1"/>
        </w:rPr>
        <w:t xml:space="preserve"> </w:t>
      </w:r>
      <w:r>
        <w:t>является</w:t>
      </w:r>
      <w:r>
        <w:rPr>
          <w:spacing w:val="1"/>
        </w:rPr>
        <w:t xml:space="preserve"> </w:t>
      </w:r>
      <w:r>
        <w:t>создание</w:t>
      </w:r>
      <w:r>
        <w:rPr>
          <w:spacing w:val="1"/>
        </w:rPr>
        <w:t xml:space="preserve"> </w:t>
      </w:r>
      <w:r>
        <w:t>комфортной</w:t>
      </w:r>
      <w:r>
        <w:rPr>
          <w:spacing w:val="1"/>
        </w:rPr>
        <w:t xml:space="preserve"> </w:t>
      </w:r>
      <w:r>
        <w:t>развивающей</w:t>
      </w:r>
      <w:r>
        <w:rPr>
          <w:spacing w:val="-1"/>
        </w:rPr>
        <w:t xml:space="preserve"> </w:t>
      </w:r>
      <w:r>
        <w:t>образовательной среды:</w:t>
      </w:r>
    </w:p>
    <w:p w14:paraId="5877F3C7" w14:textId="77777777" w:rsidR="00FF2DB4" w:rsidRDefault="00C34CCB">
      <w:pPr>
        <w:pStyle w:val="a5"/>
        <w:numPr>
          <w:ilvl w:val="0"/>
          <w:numId w:val="88"/>
        </w:numPr>
        <w:tabs>
          <w:tab w:val="left" w:pos="1000"/>
        </w:tabs>
        <w:spacing w:before="4" w:line="276" w:lineRule="auto"/>
        <w:ind w:right="688" w:firstLine="566"/>
        <w:jc w:val="both"/>
        <w:rPr>
          <w:sz w:val="24"/>
        </w:rPr>
      </w:pPr>
      <w:r>
        <w:rPr>
          <w:sz w:val="24"/>
        </w:rPr>
        <w:t>преемственной</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начальному</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и</w:t>
      </w:r>
      <w:r>
        <w:rPr>
          <w:spacing w:val="1"/>
          <w:sz w:val="24"/>
        </w:rPr>
        <w:t xml:space="preserve"> </w:t>
      </w:r>
      <w:r>
        <w:rPr>
          <w:sz w:val="24"/>
        </w:rPr>
        <w:t>учитывающей</w:t>
      </w:r>
      <w:r>
        <w:rPr>
          <w:spacing w:val="1"/>
          <w:sz w:val="24"/>
        </w:rPr>
        <w:t xml:space="preserve"> </w:t>
      </w:r>
      <w:r>
        <w:rPr>
          <w:sz w:val="24"/>
        </w:rPr>
        <w:t>особенности</w:t>
      </w:r>
      <w:r>
        <w:rPr>
          <w:spacing w:val="1"/>
          <w:sz w:val="24"/>
        </w:rPr>
        <w:t xml:space="preserve"> </w:t>
      </w:r>
      <w:r>
        <w:rPr>
          <w:sz w:val="24"/>
        </w:rPr>
        <w:t>организации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61"/>
          <w:sz w:val="24"/>
        </w:rPr>
        <w:t xml:space="preserve"> </w:t>
      </w:r>
      <w:r>
        <w:rPr>
          <w:sz w:val="24"/>
        </w:rPr>
        <w:t>также</w:t>
      </w:r>
      <w:r>
        <w:rPr>
          <w:spacing w:val="61"/>
          <w:sz w:val="24"/>
        </w:rPr>
        <w:t xml:space="preserve"> </w:t>
      </w:r>
      <w:r>
        <w:rPr>
          <w:sz w:val="24"/>
        </w:rPr>
        <w:t>специфику</w:t>
      </w:r>
      <w:r>
        <w:rPr>
          <w:spacing w:val="1"/>
          <w:sz w:val="24"/>
        </w:rPr>
        <w:t xml:space="preserve"> </w:t>
      </w:r>
      <w:r>
        <w:rPr>
          <w:sz w:val="24"/>
        </w:rPr>
        <w:t>психофизического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60"/>
          <w:sz w:val="24"/>
        </w:rPr>
        <w:t xml:space="preserve"> </w:t>
      </w:r>
      <w:r>
        <w:rPr>
          <w:sz w:val="24"/>
        </w:rPr>
        <w:t>на</w:t>
      </w:r>
      <w:r>
        <w:rPr>
          <w:spacing w:val="1"/>
          <w:sz w:val="24"/>
        </w:rPr>
        <w:t xml:space="preserve"> </w:t>
      </w:r>
      <w:r>
        <w:rPr>
          <w:sz w:val="24"/>
        </w:rPr>
        <w:t>данной</w:t>
      </w:r>
      <w:r>
        <w:rPr>
          <w:spacing w:val="-1"/>
          <w:sz w:val="24"/>
        </w:rPr>
        <w:t xml:space="preserve"> </w:t>
      </w:r>
      <w:r>
        <w:rPr>
          <w:sz w:val="24"/>
        </w:rPr>
        <w:t>ступени общего</w:t>
      </w:r>
      <w:r>
        <w:rPr>
          <w:spacing w:val="-1"/>
          <w:sz w:val="24"/>
        </w:rPr>
        <w:t xml:space="preserve"> </w:t>
      </w:r>
      <w:r>
        <w:rPr>
          <w:sz w:val="24"/>
        </w:rPr>
        <w:t>образования;</w:t>
      </w:r>
    </w:p>
    <w:p w14:paraId="0CD003B2" w14:textId="77777777" w:rsidR="00FF2DB4" w:rsidRDefault="00C34CCB">
      <w:pPr>
        <w:pStyle w:val="a5"/>
        <w:numPr>
          <w:ilvl w:val="0"/>
          <w:numId w:val="88"/>
        </w:numPr>
        <w:tabs>
          <w:tab w:val="left" w:pos="1000"/>
        </w:tabs>
        <w:spacing w:line="273" w:lineRule="auto"/>
        <w:ind w:right="688" w:firstLine="566"/>
        <w:jc w:val="both"/>
        <w:rPr>
          <w:sz w:val="24"/>
        </w:rPr>
      </w:pPr>
      <w:r>
        <w:rPr>
          <w:sz w:val="24"/>
        </w:rPr>
        <w:t>обеспечивающей воспитание, обучение, социальную адаптацию и интеграцию детей с</w:t>
      </w:r>
      <w:r>
        <w:rPr>
          <w:spacing w:val="1"/>
          <w:sz w:val="24"/>
        </w:rPr>
        <w:t xml:space="preserve"> </w:t>
      </w:r>
      <w:r>
        <w:rPr>
          <w:sz w:val="24"/>
        </w:rPr>
        <w:t>ограниченными</w:t>
      </w:r>
      <w:r>
        <w:rPr>
          <w:spacing w:val="-1"/>
          <w:sz w:val="24"/>
        </w:rPr>
        <w:t xml:space="preserve"> </w:t>
      </w:r>
      <w:r>
        <w:rPr>
          <w:sz w:val="24"/>
        </w:rPr>
        <w:t>возможностями здоровья;</w:t>
      </w:r>
    </w:p>
    <w:p w14:paraId="232A7472" w14:textId="77777777" w:rsidR="00FF2DB4" w:rsidRDefault="00C34CCB">
      <w:pPr>
        <w:pStyle w:val="a5"/>
        <w:numPr>
          <w:ilvl w:val="0"/>
          <w:numId w:val="88"/>
        </w:numPr>
        <w:tabs>
          <w:tab w:val="left" w:pos="1000"/>
        </w:tabs>
        <w:spacing w:before="7" w:line="273" w:lineRule="auto"/>
        <w:ind w:right="694" w:firstLine="566"/>
        <w:jc w:val="both"/>
        <w:rPr>
          <w:sz w:val="24"/>
        </w:rPr>
      </w:pPr>
      <w:r>
        <w:rPr>
          <w:sz w:val="24"/>
        </w:rPr>
        <w:t>способствующей достижению целей основного общего образования, обеспечивающей</w:t>
      </w:r>
      <w:r>
        <w:rPr>
          <w:spacing w:val="1"/>
          <w:sz w:val="24"/>
        </w:rPr>
        <w:t xml:space="preserve"> </w:t>
      </w:r>
      <w:r>
        <w:rPr>
          <w:sz w:val="24"/>
        </w:rPr>
        <w:t>его качество, доступность и открытость для обучающихся с ограниченными возможностями</w:t>
      </w:r>
      <w:r>
        <w:rPr>
          <w:spacing w:val="1"/>
          <w:sz w:val="24"/>
        </w:rPr>
        <w:t xml:space="preserve"> </w:t>
      </w:r>
      <w:r>
        <w:rPr>
          <w:sz w:val="24"/>
        </w:rPr>
        <w:t>здоровья,</w:t>
      </w:r>
      <w:r>
        <w:rPr>
          <w:spacing w:val="-1"/>
          <w:sz w:val="24"/>
        </w:rPr>
        <w:t xml:space="preserve"> </w:t>
      </w:r>
      <w:r>
        <w:rPr>
          <w:sz w:val="24"/>
        </w:rPr>
        <w:t>их</w:t>
      </w:r>
      <w:r>
        <w:rPr>
          <w:spacing w:val="2"/>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p>
    <w:p w14:paraId="2EC1F668" w14:textId="77777777" w:rsidR="00FF2DB4" w:rsidRDefault="00C34CCB">
      <w:pPr>
        <w:pStyle w:val="a5"/>
        <w:numPr>
          <w:ilvl w:val="0"/>
          <w:numId w:val="88"/>
        </w:numPr>
        <w:tabs>
          <w:tab w:val="left" w:pos="1000"/>
        </w:tabs>
        <w:spacing w:before="10" w:line="276" w:lineRule="auto"/>
        <w:ind w:right="692" w:firstLine="566"/>
        <w:jc w:val="both"/>
        <w:rPr>
          <w:sz w:val="24"/>
        </w:rPr>
      </w:pPr>
      <w:r>
        <w:rPr>
          <w:sz w:val="24"/>
        </w:rPr>
        <w:t>способствующей</w:t>
      </w:r>
      <w:r>
        <w:rPr>
          <w:spacing w:val="1"/>
          <w:sz w:val="24"/>
        </w:rPr>
        <w:t xml:space="preserve"> </w:t>
      </w:r>
      <w:r>
        <w:rPr>
          <w:sz w:val="24"/>
        </w:rPr>
        <w:t>достижению</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основного общего образования обучающимися с ограниченными возможностями</w:t>
      </w:r>
      <w:r>
        <w:rPr>
          <w:spacing w:val="1"/>
          <w:sz w:val="24"/>
        </w:rPr>
        <w:t xml:space="preserve"> </w:t>
      </w:r>
      <w:r>
        <w:rPr>
          <w:sz w:val="24"/>
        </w:rPr>
        <w:t>здоровья</w:t>
      </w:r>
      <w:r>
        <w:rPr>
          <w:spacing w:val="-1"/>
          <w:sz w:val="24"/>
        </w:rPr>
        <w:t xml:space="preserve"> </w:t>
      </w:r>
      <w:r>
        <w:rPr>
          <w:sz w:val="24"/>
        </w:rPr>
        <w:t>в</w:t>
      </w:r>
      <w:r>
        <w:rPr>
          <w:spacing w:val="-1"/>
          <w:sz w:val="24"/>
        </w:rPr>
        <w:t xml:space="preserve"> </w:t>
      </w:r>
      <w:r>
        <w:rPr>
          <w:sz w:val="24"/>
        </w:rPr>
        <w:t>соответствии с</w:t>
      </w:r>
      <w:r>
        <w:rPr>
          <w:spacing w:val="-2"/>
          <w:sz w:val="24"/>
        </w:rPr>
        <w:t xml:space="preserve"> </w:t>
      </w:r>
      <w:r>
        <w:rPr>
          <w:sz w:val="24"/>
        </w:rPr>
        <w:t>требованиями,</w:t>
      </w:r>
      <w:r>
        <w:rPr>
          <w:spacing w:val="2"/>
          <w:sz w:val="24"/>
        </w:rPr>
        <w:t xml:space="preserve"> </w:t>
      </w:r>
      <w:r>
        <w:rPr>
          <w:sz w:val="24"/>
        </w:rPr>
        <w:t>установленными Стандартом.</w:t>
      </w:r>
    </w:p>
    <w:p w14:paraId="6216C813" w14:textId="77777777" w:rsidR="00FF2DB4" w:rsidRDefault="00C34CCB">
      <w:pPr>
        <w:pStyle w:val="3"/>
        <w:numPr>
          <w:ilvl w:val="2"/>
          <w:numId w:val="99"/>
        </w:numPr>
        <w:tabs>
          <w:tab w:val="left" w:pos="1480"/>
        </w:tabs>
        <w:ind w:left="1479" w:hanging="661"/>
        <w:jc w:val="both"/>
      </w:pPr>
      <w:r>
        <w:t>Работа</w:t>
      </w:r>
      <w:r>
        <w:rPr>
          <w:spacing w:val="-2"/>
        </w:rPr>
        <w:t xml:space="preserve"> </w:t>
      </w:r>
      <w:r>
        <w:t>с</w:t>
      </w:r>
      <w:r>
        <w:rPr>
          <w:spacing w:val="57"/>
        </w:rPr>
        <w:t xml:space="preserve"> </w:t>
      </w:r>
      <w:r>
        <w:t>одарёнными</w:t>
      </w:r>
      <w:r>
        <w:rPr>
          <w:spacing w:val="58"/>
        </w:rPr>
        <w:t xml:space="preserve"> </w:t>
      </w:r>
      <w:r>
        <w:t>детьми</w:t>
      </w:r>
    </w:p>
    <w:p w14:paraId="1F066802" w14:textId="77777777" w:rsidR="00FF2DB4" w:rsidRDefault="00C34CCB">
      <w:pPr>
        <w:pStyle w:val="a3"/>
        <w:spacing w:before="36" w:line="276" w:lineRule="auto"/>
        <w:ind w:left="252" w:right="686" w:firstLine="566"/>
      </w:pPr>
      <w:r>
        <w:t>В</w:t>
      </w:r>
      <w:r>
        <w:rPr>
          <w:spacing w:val="1"/>
        </w:rPr>
        <w:t xml:space="preserve"> </w:t>
      </w:r>
      <w:r>
        <w:t>наши</w:t>
      </w:r>
      <w:r>
        <w:rPr>
          <w:spacing w:val="1"/>
        </w:rPr>
        <w:t xml:space="preserve"> </w:t>
      </w:r>
      <w:r>
        <w:t>дни</w:t>
      </w:r>
      <w:r>
        <w:rPr>
          <w:spacing w:val="1"/>
        </w:rPr>
        <w:t xml:space="preserve"> </w:t>
      </w:r>
      <w:r>
        <w:t>проблема</w:t>
      </w:r>
      <w:r>
        <w:rPr>
          <w:spacing w:val="1"/>
        </w:rPr>
        <w:t xml:space="preserve"> </w:t>
      </w:r>
      <w:r>
        <w:t>выявления,</w:t>
      </w:r>
      <w:r>
        <w:rPr>
          <w:spacing w:val="1"/>
        </w:rPr>
        <w:t xml:space="preserve"> </w:t>
      </w:r>
      <w:r>
        <w:t>развития</w:t>
      </w:r>
      <w:r>
        <w:rPr>
          <w:spacing w:val="1"/>
        </w:rPr>
        <w:t xml:space="preserve"> </w:t>
      </w:r>
      <w:r>
        <w:t>и</w:t>
      </w:r>
      <w:r>
        <w:rPr>
          <w:spacing w:val="1"/>
        </w:rPr>
        <w:t xml:space="preserve"> </w:t>
      </w:r>
      <w:r>
        <w:t>обучения</w:t>
      </w:r>
      <w:r>
        <w:rPr>
          <w:spacing w:val="1"/>
        </w:rPr>
        <w:t xml:space="preserve"> </w:t>
      </w:r>
      <w:r>
        <w:t>одаренных</w:t>
      </w:r>
      <w:r>
        <w:rPr>
          <w:spacing w:val="1"/>
        </w:rPr>
        <w:t xml:space="preserve"> </w:t>
      </w:r>
      <w:r>
        <w:t>является</w:t>
      </w:r>
      <w:r>
        <w:rPr>
          <w:spacing w:val="1"/>
        </w:rPr>
        <w:t xml:space="preserve"> </w:t>
      </w:r>
      <w:r>
        <w:t>весьма</w:t>
      </w:r>
      <w:r>
        <w:rPr>
          <w:spacing w:val="1"/>
        </w:rPr>
        <w:t xml:space="preserve"> </w:t>
      </w:r>
      <w:r>
        <w:t>актуальной. Термин «одаренность» многозначен. Узкое его значение</w:t>
      </w:r>
      <w:r>
        <w:rPr>
          <w:spacing w:val="1"/>
        </w:rPr>
        <w:t xml:space="preserve"> </w:t>
      </w:r>
      <w:r>
        <w:t>– обозначение любого</w:t>
      </w:r>
      <w:r>
        <w:rPr>
          <w:spacing w:val="1"/>
        </w:rPr>
        <w:t xml:space="preserve"> </w:t>
      </w:r>
      <w:r>
        <w:t>ребенка, чьи интеллектуальные способности</w:t>
      </w:r>
      <w:r>
        <w:rPr>
          <w:spacing w:val="1"/>
        </w:rPr>
        <w:t xml:space="preserve"> </w:t>
      </w:r>
      <w:r>
        <w:t>и</w:t>
      </w:r>
      <w:r>
        <w:rPr>
          <w:spacing w:val="1"/>
        </w:rPr>
        <w:t xml:space="preserve"> </w:t>
      </w:r>
      <w:r>
        <w:t>достижения значительно превышают нормы,</w:t>
      </w:r>
      <w:r>
        <w:rPr>
          <w:spacing w:val="1"/>
        </w:rPr>
        <w:t xml:space="preserve"> </w:t>
      </w:r>
      <w:r>
        <w:t>характерные для его возраста. Более широкое значение: одаренный –</w:t>
      </w:r>
      <w:r>
        <w:rPr>
          <w:spacing w:val="1"/>
        </w:rPr>
        <w:t xml:space="preserve"> </w:t>
      </w:r>
      <w:r>
        <w:t>ребенок, обладающий</w:t>
      </w:r>
      <w:r>
        <w:rPr>
          <w:spacing w:val="1"/>
        </w:rPr>
        <w:t xml:space="preserve"> </w:t>
      </w:r>
      <w:r>
        <w:t>специальными способностями в любой области человеческой деятельности, представляющими</w:t>
      </w:r>
      <w:r>
        <w:rPr>
          <w:spacing w:val="1"/>
        </w:rPr>
        <w:t xml:space="preserve"> </w:t>
      </w:r>
      <w:hyperlink r:id="rId18">
        <w:r>
          <w:t>ценность</w:t>
        </w:r>
        <w:r>
          <w:rPr>
            <w:spacing w:val="1"/>
          </w:rPr>
          <w:t xml:space="preserve"> </w:t>
        </w:r>
      </w:hyperlink>
      <w:r>
        <w:t>для</w:t>
      </w:r>
      <w:r>
        <w:rPr>
          <w:spacing w:val="-1"/>
        </w:rPr>
        <w:t xml:space="preserve"> </w:t>
      </w:r>
      <w:r>
        <w:t>общества.</w:t>
      </w:r>
    </w:p>
    <w:p w14:paraId="53D0C5CE" w14:textId="77777777" w:rsidR="00FF2DB4" w:rsidRDefault="00C34CCB">
      <w:pPr>
        <w:pStyle w:val="a3"/>
        <w:spacing w:before="2" w:line="276" w:lineRule="auto"/>
        <w:ind w:left="252" w:right="688" w:firstLine="566"/>
      </w:pPr>
      <w:r>
        <w:t>Таким образом, одаренность –</w:t>
      </w:r>
      <w:r>
        <w:rPr>
          <w:spacing w:val="1"/>
        </w:rPr>
        <w:t xml:space="preserve"> </w:t>
      </w:r>
      <w:r>
        <w:t xml:space="preserve">это системное, развивающееся в течение жизни </w:t>
      </w:r>
      <w:hyperlink r:id="rId19">
        <w:r>
          <w:t>качество</w:t>
        </w:r>
      </w:hyperlink>
      <w:r>
        <w:rPr>
          <w:spacing w:val="1"/>
        </w:rPr>
        <w:t xml:space="preserve"> </w:t>
      </w:r>
      <w:r>
        <w:t>психики,</w:t>
      </w:r>
      <w:r>
        <w:rPr>
          <w:spacing w:val="19"/>
        </w:rPr>
        <w:t xml:space="preserve"> </w:t>
      </w:r>
      <w:r>
        <w:t>которое</w:t>
      </w:r>
      <w:r>
        <w:rPr>
          <w:spacing w:val="20"/>
        </w:rPr>
        <w:t xml:space="preserve"> </w:t>
      </w:r>
      <w:r>
        <w:t>определяет</w:t>
      </w:r>
      <w:r>
        <w:rPr>
          <w:spacing w:val="21"/>
        </w:rPr>
        <w:t xml:space="preserve"> </w:t>
      </w:r>
      <w:r>
        <w:t>возможность</w:t>
      </w:r>
      <w:r>
        <w:rPr>
          <w:spacing w:val="22"/>
        </w:rPr>
        <w:t xml:space="preserve"> </w:t>
      </w:r>
      <w:r>
        <w:t>достижения</w:t>
      </w:r>
      <w:r>
        <w:rPr>
          <w:spacing w:val="20"/>
        </w:rPr>
        <w:t xml:space="preserve"> </w:t>
      </w:r>
      <w:r>
        <w:t>человеком</w:t>
      </w:r>
      <w:r>
        <w:rPr>
          <w:spacing w:val="20"/>
        </w:rPr>
        <w:t xml:space="preserve"> </w:t>
      </w:r>
      <w:r>
        <w:t>более</w:t>
      </w:r>
      <w:r>
        <w:rPr>
          <w:spacing w:val="19"/>
        </w:rPr>
        <w:t xml:space="preserve"> </w:t>
      </w:r>
      <w:r>
        <w:t>высоких</w:t>
      </w:r>
      <w:r>
        <w:rPr>
          <w:spacing w:val="22"/>
        </w:rPr>
        <w:t xml:space="preserve"> </w:t>
      </w:r>
      <w:r>
        <w:t>(необычных,</w:t>
      </w:r>
    </w:p>
    <w:p w14:paraId="0B4148B4" w14:textId="77777777" w:rsidR="00FF2DB4" w:rsidRDefault="00FF2DB4">
      <w:pPr>
        <w:spacing w:line="276" w:lineRule="auto"/>
        <w:sectPr w:rsidR="00FF2DB4">
          <w:pgSz w:w="11910" w:h="16840"/>
          <w:pgMar w:top="1120" w:right="160" w:bottom="1680" w:left="880" w:header="0" w:footer="1365" w:gutter="0"/>
          <w:cols w:space="720"/>
        </w:sectPr>
      </w:pPr>
    </w:p>
    <w:p w14:paraId="628EE533" w14:textId="77777777" w:rsidR="00FF2DB4" w:rsidRDefault="00C34CCB">
      <w:pPr>
        <w:pStyle w:val="a3"/>
        <w:spacing w:before="72" w:line="278" w:lineRule="auto"/>
        <w:ind w:left="252" w:right="821"/>
      </w:pPr>
      <w:r>
        <w:t>незаурядных)</w:t>
      </w:r>
      <w:r>
        <w:rPr>
          <w:spacing w:val="1"/>
        </w:rPr>
        <w:t xml:space="preserve"> </w:t>
      </w:r>
      <w:r>
        <w:t>результатов</w:t>
      </w:r>
      <w:r>
        <w:rPr>
          <w:spacing w:val="1"/>
        </w:rPr>
        <w:t xml:space="preserve"> </w:t>
      </w:r>
      <w:r>
        <w:t>в</w:t>
      </w:r>
      <w:r>
        <w:rPr>
          <w:spacing w:val="1"/>
        </w:rPr>
        <w:t xml:space="preserve"> </w:t>
      </w:r>
      <w:r>
        <w:t>одном</w:t>
      </w:r>
      <w:r>
        <w:rPr>
          <w:spacing w:val="1"/>
        </w:rPr>
        <w:t xml:space="preserve"> </w:t>
      </w:r>
      <w:r>
        <w:t>или</w:t>
      </w:r>
      <w:r>
        <w:rPr>
          <w:spacing w:val="1"/>
        </w:rPr>
        <w:t xml:space="preserve"> </w:t>
      </w:r>
      <w:r>
        <w:t>нескольких</w:t>
      </w:r>
      <w:r>
        <w:rPr>
          <w:spacing w:val="1"/>
        </w:rPr>
        <w:t xml:space="preserve"> </w:t>
      </w:r>
      <w:r>
        <w:t>видах</w:t>
      </w:r>
      <w:r>
        <w:rPr>
          <w:spacing w:val="1"/>
        </w:rPr>
        <w:t xml:space="preserve"> </w:t>
      </w:r>
      <w:r>
        <w:t>деятельности</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другими</w:t>
      </w:r>
      <w:r>
        <w:rPr>
          <w:spacing w:val="-1"/>
        </w:rPr>
        <w:t xml:space="preserve"> </w:t>
      </w:r>
      <w:r>
        <w:t>людьми.</w:t>
      </w:r>
    </w:p>
    <w:p w14:paraId="1EFBBE21" w14:textId="77777777" w:rsidR="00FF2DB4" w:rsidRDefault="00C34CCB">
      <w:pPr>
        <w:pStyle w:val="a3"/>
        <w:spacing w:line="276" w:lineRule="auto"/>
        <w:ind w:left="252" w:right="692" w:firstLine="626"/>
      </w:pPr>
      <w:r>
        <w:t>Современными</w:t>
      </w:r>
      <w:r>
        <w:rPr>
          <w:spacing w:val="1"/>
        </w:rPr>
        <w:t xml:space="preserve"> </w:t>
      </w:r>
      <w:r>
        <w:t>научными</w:t>
      </w:r>
      <w:r>
        <w:rPr>
          <w:spacing w:val="1"/>
        </w:rPr>
        <w:t xml:space="preserve"> </w:t>
      </w:r>
      <w:r>
        <w:t>исследованиями</w:t>
      </w:r>
      <w:r>
        <w:rPr>
          <w:spacing w:val="1"/>
        </w:rPr>
        <w:t xml:space="preserve"> </w:t>
      </w:r>
      <w:r>
        <w:t>доказано</w:t>
      </w:r>
      <w:r>
        <w:rPr>
          <w:spacing w:val="1"/>
        </w:rPr>
        <w:t xml:space="preserve"> </w:t>
      </w:r>
      <w:r>
        <w:t>существование</w:t>
      </w:r>
      <w:r>
        <w:rPr>
          <w:spacing w:val="1"/>
        </w:rPr>
        <w:t xml:space="preserve"> </w:t>
      </w:r>
      <w:r>
        <w:t>особого</w:t>
      </w:r>
      <w:r>
        <w:rPr>
          <w:spacing w:val="1"/>
        </w:rPr>
        <w:t xml:space="preserve"> </w:t>
      </w:r>
      <w:r>
        <w:t>вида</w:t>
      </w:r>
      <w:r>
        <w:rPr>
          <w:spacing w:val="1"/>
        </w:rPr>
        <w:t xml:space="preserve"> </w:t>
      </w:r>
      <w:r>
        <w:t>одаренности</w:t>
      </w:r>
      <w:r>
        <w:rPr>
          <w:spacing w:val="1"/>
        </w:rPr>
        <w:t xml:space="preserve"> </w:t>
      </w:r>
      <w:r>
        <w:t>–</w:t>
      </w:r>
      <w:r>
        <w:rPr>
          <w:spacing w:val="1"/>
        </w:rPr>
        <w:t xml:space="preserve"> </w:t>
      </w:r>
      <w:r>
        <w:t>творческой,</w:t>
      </w:r>
      <w:r>
        <w:rPr>
          <w:spacing w:val="1"/>
        </w:rPr>
        <w:t xml:space="preserve"> </w:t>
      </w:r>
      <w:r>
        <w:t>т.</w:t>
      </w:r>
      <w:r>
        <w:rPr>
          <w:spacing w:val="1"/>
        </w:rPr>
        <w:t xml:space="preserve"> </w:t>
      </w:r>
      <w:r>
        <w:t>е.</w:t>
      </w:r>
      <w:r>
        <w:rPr>
          <w:spacing w:val="1"/>
        </w:rPr>
        <w:t xml:space="preserve"> </w:t>
      </w:r>
      <w:r>
        <w:t>способности</w:t>
      </w:r>
      <w:r>
        <w:rPr>
          <w:spacing w:val="1"/>
        </w:rPr>
        <w:t xml:space="preserve"> </w:t>
      </w:r>
      <w:r>
        <w:t>к</w:t>
      </w:r>
      <w:r>
        <w:rPr>
          <w:spacing w:val="1"/>
        </w:rPr>
        <w:t xml:space="preserve"> </w:t>
      </w:r>
      <w:r>
        <w:t>творческой</w:t>
      </w:r>
      <w:r>
        <w:rPr>
          <w:spacing w:val="1"/>
        </w:rPr>
        <w:t xml:space="preserve"> </w:t>
      </w:r>
      <w:r>
        <w:t>самореализации</w:t>
      </w:r>
      <w:r>
        <w:rPr>
          <w:spacing w:val="1"/>
        </w:rPr>
        <w:t xml:space="preserve"> </w:t>
      </w:r>
      <w:r>
        <w:t>в</w:t>
      </w:r>
      <w:r>
        <w:rPr>
          <w:spacing w:val="60"/>
        </w:rPr>
        <w:t xml:space="preserve"> </w:t>
      </w:r>
      <w:r>
        <w:t>различных</w:t>
      </w:r>
      <w:r>
        <w:rPr>
          <w:spacing w:val="1"/>
        </w:rPr>
        <w:t xml:space="preserve"> </w:t>
      </w:r>
      <w:r>
        <w:t>областях жизнедеятельности.</w:t>
      </w:r>
      <w:r>
        <w:rPr>
          <w:spacing w:val="-2"/>
        </w:rPr>
        <w:t xml:space="preserve"> </w:t>
      </w:r>
      <w:r>
        <w:t>Творческая</w:t>
      </w:r>
      <w:r>
        <w:rPr>
          <w:spacing w:val="-1"/>
        </w:rPr>
        <w:t xml:space="preserve"> </w:t>
      </w:r>
      <w:r>
        <w:t>одаренность</w:t>
      </w:r>
      <w:r>
        <w:rPr>
          <w:spacing w:val="-1"/>
        </w:rPr>
        <w:t xml:space="preserve"> </w:t>
      </w:r>
      <w:r>
        <w:t>не</w:t>
      </w:r>
      <w:r>
        <w:rPr>
          <w:spacing w:val="-2"/>
        </w:rPr>
        <w:t xml:space="preserve"> </w:t>
      </w:r>
      <w:r>
        <w:t>связана</w:t>
      </w:r>
      <w:r>
        <w:rPr>
          <w:spacing w:val="-3"/>
        </w:rPr>
        <w:t xml:space="preserve"> </w:t>
      </w:r>
      <w:r>
        <w:t>однозначно</w:t>
      </w:r>
      <w:r>
        <w:rPr>
          <w:spacing w:val="-1"/>
        </w:rPr>
        <w:t xml:space="preserve"> </w:t>
      </w:r>
      <w:r>
        <w:t>с</w:t>
      </w:r>
      <w:r>
        <w:rPr>
          <w:spacing w:val="-3"/>
        </w:rPr>
        <w:t xml:space="preserve"> </w:t>
      </w:r>
      <w:r>
        <w:t>интеллектом.</w:t>
      </w:r>
    </w:p>
    <w:p w14:paraId="3AB9C158" w14:textId="77777777" w:rsidR="00FF2DB4" w:rsidRDefault="00C34CCB">
      <w:pPr>
        <w:pStyle w:val="a3"/>
        <w:spacing w:line="276" w:lineRule="auto"/>
        <w:ind w:left="252" w:right="693" w:firstLine="566"/>
      </w:pPr>
      <w:r>
        <w:t>Выявление</w:t>
      </w:r>
      <w:r>
        <w:rPr>
          <w:spacing w:val="1"/>
        </w:rPr>
        <w:t xml:space="preserve"> </w:t>
      </w:r>
      <w:r>
        <w:t>одаренных</w:t>
      </w:r>
      <w:r>
        <w:rPr>
          <w:spacing w:val="1"/>
        </w:rPr>
        <w:t xml:space="preserve"> </w:t>
      </w:r>
      <w:r>
        <w:t>детей</w:t>
      </w:r>
      <w:r>
        <w:rPr>
          <w:spacing w:val="1"/>
        </w:rPr>
        <w:t xml:space="preserve"> </w:t>
      </w:r>
      <w:r>
        <w:t>должно</w:t>
      </w:r>
      <w:r>
        <w:rPr>
          <w:spacing w:val="1"/>
        </w:rPr>
        <w:t xml:space="preserve"> </w:t>
      </w:r>
      <w:r>
        <w:t>начинаться</w:t>
      </w:r>
      <w:r>
        <w:rPr>
          <w:spacing w:val="1"/>
        </w:rPr>
        <w:t xml:space="preserve"> </w:t>
      </w:r>
      <w:r>
        <w:t>уже</w:t>
      </w:r>
      <w:r>
        <w:rPr>
          <w:spacing w:val="1"/>
        </w:rPr>
        <w:t xml:space="preserve"> </w:t>
      </w:r>
      <w:r>
        <w:t>с</w:t>
      </w:r>
      <w:r>
        <w:rPr>
          <w:spacing w:val="1"/>
        </w:rPr>
        <w:t xml:space="preserve"> </w:t>
      </w:r>
      <w:r>
        <w:t>детского</w:t>
      </w:r>
      <w:r>
        <w:rPr>
          <w:spacing w:val="1"/>
        </w:rPr>
        <w:t xml:space="preserve"> </w:t>
      </w:r>
      <w:r>
        <w:t>сада</w:t>
      </w:r>
      <w:r>
        <w:rPr>
          <w:spacing w:val="1"/>
        </w:rPr>
        <w:t xml:space="preserve"> </w:t>
      </w:r>
      <w:r>
        <w:t>на</w:t>
      </w:r>
      <w:r>
        <w:rPr>
          <w:spacing w:val="1"/>
        </w:rPr>
        <w:t xml:space="preserve"> </w:t>
      </w:r>
      <w:r>
        <w:t>основе</w:t>
      </w:r>
      <w:r>
        <w:rPr>
          <w:spacing w:val="-57"/>
        </w:rPr>
        <w:t xml:space="preserve"> </w:t>
      </w:r>
      <w:r>
        <w:t>наблюдения, изучения психологических особенностей, речи, памяти, логического мышления.</w:t>
      </w:r>
      <w:r>
        <w:rPr>
          <w:spacing w:val="1"/>
        </w:rPr>
        <w:t xml:space="preserve"> </w:t>
      </w:r>
      <w:r>
        <w:t>Работа с одаренными и способными детьми, их поиск, выявление и развитие должны стать</w:t>
      </w:r>
      <w:r>
        <w:rPr>
          <w:spacing w:val="1"/>
        </w:rPr>
        <w:t xml:space="preserve"> </w:t>
      </w:r>
      <w:r>
        <w:t>одним</w:t>
      </w:r>
      <w:r>
        <w:rPr>
          <w:spacing w:val="-2"/>
        </w:rPr>
        <w:t xml:space="preserve"> </w:t>
      </w:r>
      <w:r>
        <w:t>из важнейших</w:t>
      </w:r>
      <w:r>
        <w:rPr>
          <w:spacing w:val="2"/>
        </w:rPr>
        <w:t xml:space="preserve"> </w:t>
      </w:r>
      <w:r>
        <w:t>аспектов деятельности школы.</w:t>
      </w:r>
    </w:p>
    <w:p w14:paraId="033B2025" w14:textId="77777777" w:rsidR="00FF2DB4" w:rsidRDefault="00C34CCB">
      <w:pPr>
        <w:pStyle w:val="3"/>
        <w:spacing w:before="2"/>
        <w:ind w:left="879"/>
        <w:jc w:val="both"/>
      </w:pPr>
      <w:r>
        <w:t>Условно</w:t>
      </w:r>
      <w:r>
        <w:rPr>
          <w:spacing w:val="-4"/>
        </w:rPr>
        <w:t xml:space="preserve"> </w:t>
      </w:r>
      <w:r>
        <w:t>можно</w:t>
      </w:r>
      <w:r>
        <w:rPr>
          <w:spacing w:val="-3"/>
        </w:rPr>
        <w:t xml:space="preserve"> </w:t>
      </w:r>
      <w:r>
        <w:t>выделить</w:t>
      </w:r>
      <w:r>
        <w:rPr>
          <w:spacing w:val="-3"/>
        </w:rPr>
        <w:t xml:space="preserve"> </w:t>
      </w:r>
      <w:r>
        <w:t>следующие</w:t>
      </w:r>
      <w:r>
        <w:rPr>
          <w:spacing w:val="-4"/>
        </w:rPr>
        <w:t xml:space="preserve"> </w:t>
      </w:r>
      <w:r>
        <w:t>категории</w:t>
      </w:r>
      <w:r>
        <w:rPr>
          <w:spacing w:val="-3"/>
        </w:rPr>
        <w:t xml:space="preserve"> </w:t>
      </w:r>
      <w:r>
        <w:t>одаренных</w:t>
      </w:r>
      <w:r>
        <w:rPr>
          <w:spacing w:val="-6"/>
        </w:rPr>
        <w:t xml:space="preserve"> </w:t>
      </w:r>
      <w:r>
        <w:t>детей:</w:t>
      </w:r>
    </w:p>
    <w:p w14:paraId="0E4CD062" w14:textId="77777777" w:rsidR="00FF2DB4" w:rsidRDefault="00C34CCB">
      <w:pPr>
        <w:pStyle w:val="a5"/>
        <w:numPr>
          <w:ilvl w:val="0"/>
          <w:numId w:val="87"/>
        </w:numPr>
        <w:tabs>
          <w:tab w:val="left" w:pos="2378"/>
        </w:tabs>
        <w:spacing w:before="34"/>
        <w:ind w:right="691" w:firstLine="568"/>
        <w:jc w:val="both"/>
        <w:rPr>
          <w:sz w:val="24"/>
        </w:rPr>
      </w:pPr>
      <w:r>
        <w:rPr>
          <w:sz w:val="24"/>
        </w:rPr>
        <w:t>Дети</w:t>
      </w:r>
      <w:r>
        <w:rPr>
          <w:spacing w:val="1"/>
          <w:sz w:val="24"/>
        </w:rPr>
        <w:t xml:space="preserve"> </w:t>
      </w:r>
      <w:r>
        <w:rPr>
          <w:sz w:val="24"/>
        </w:rPr>
        <w:t>с</w:t>
      </w:r>
      <w:r>
        <w:rPr>
          <w:spacing w:val="1"/>
          <w:sz w:val="24"/>
        </w:rPr>
        <w:t xml:space="preserve"> </w:t>
      </w:r>
      <w:r>
        <w:rPr>
          <w:sz w:val="24"/>
        </w:rPr>
        <w:t>необыкновенно</w:t>
      </w:r>
      <w:r>
        <w:rPr>
          <w:spacing w:val="1"/>
          <w:sz w:val="24"/>
        </w:rPr>
        <w:t xml:space="preserve"> </w:t>
      </w:r>
      <w:r>
        <w:rPr>
          <w:sz w:val="24"/>
        </w:rPr>
        <w:t>высокими</w:t>
      </w:r>
      <w:r>
        <w:rPr>
          <w:spacing w:val="1"/>
          <w:sz w:val="24"/>
        </w:rPr>
        <w:t xml:space="preserve"> </w:t>
      </w:r>
      <w:r>
        <w:rPr>
          <w:sz w:val="24"/>
        </w:rPr>
        <w:t>общими</w:t>
      </w:r>
      <w:r>
        <w:rPr>
          <w:spacing w:val="1"/>
          <w:sz w:val="24"/>
        </w:rPr>
        <w:t xml:space="preserve"> </w:t>
      </w:r>
      <w:r>
        <w:rPr>
          <w:sz w:val="24"/>
        </w:rPr>
        <w:t>интеллектуальными</w:t>
      </w:r>
      <w:r>
        <w:rPr>
          <w:spacing w:val="1"/>
          <w:sz w:val="24"/>
        </w:rPr>
        <w:t xml:space="preserve"> </w:t>
      </w:r>
      <w:r>
        <w:rPr>
          <w:sz w:val="24"/>
        </w:rPr>
        <w:t>способностями.</w:t>
      </w:r>
    </w:p>
    <w:p w14:paraId="33E30823" w14:textId="77777777" w:rsidR="00FF2DB4" w:rsidRDefault="00C34CCB">
      <w:pPr>
        <w:pStyle w:val="a5"/>
        <w:numPr>
          <w:ilvl w:val="0"/>
          <w:numId w:val="87"/>
        </w:numPr>
        <w:tabs>
          <w:tab w:val="left" w:pos="2378"/>
        </w:tabs>
        <w:ind w:right="692" w:firstLine="568"/>
        <w:jc w:val="both"/>
        <w:rPr>
          <w:sz w:val="24"/>
        </w:rPr>
      </w:pPr>
      <w:r>
        <w:rPr>
          <w:sz w:val="24"/>
        </w:rPr>
        <w:t>Дети с признаками специальной умственной одаренности в определенной</w:t>
      </w:r>
      <w:r>
        <w:rPr>
          <w:spacing w:val="1"/>
          <w:sz w:val="24"/>
        </w:rPr>
        <w:t xml:space="preserve"> </w:t>
      </w:r>
      <w:r>
        <w:rPr>
          <w:sz w:val="24"/>
        </w:rPr>
        <w:t>области наук и</w:t>
      </w:r>
      <w:r>
        <w:rPr>
          <w:spacing w:val="-1"/>
          <w:sz w:val="24"/>
        </w:rPr>
        <w:t xml:space="preserve"> </w:t>
      </w:r>
      <w:r>
        <w:rPr>
          <w:sz w:val="24"/>
        </w:rPr>
        <w:t>конкретными академическими</w:t>
      </w:r>
      <w:r>
        <w:rPr>
          <w:spacing w:val="-1"/>
          <w:sz w:val="24"/>
        </w:rPr>
        <w:t xml:space="preserve"> </w:t>
      </w:r>
      <w:r>
        <w:rPr>
          <w:sz w:val="24"/>
        </w:rPr>
        <w:t>способностями.</w:t>
      </w:r>
    </w:p>
    <w:p w14:paraId="27BBEA9A" w14:textId="77777777" w:rsidR="00FF2DB4" w:rsidRDefault="00C34CCB">
      <w:pPr>
        <w:pStyle w:val="a5"/>
        <w:numPr>
          <w:ilvl w:val="0"/>
          <w:numId w:val="87"/>
        </w:numPr>
        <w:tabs>
          <w:tab w:val="left" w:pos="2378"/>
        </w:tabs>
        <w:ind w:left="2377" w:hanging="270"/>
        <w:jc w:val="both"/>
        <w:rPr>
          <w:sz w:val="24"/>
        </w:rPr>
      </w:pPr>
      <w:r>
        <w:rPr>
          <w:sz w:val="24"/>
        </w:rPr>
        <w:t>Дети</w:t>
      </w:r>
      <w:r>
        <w:rPr>
          <w:spacing w:val="-3"/>
          <w:sz w:val="24"/>
        </w:rPr>
        <w:t xml:space="preserve"> </w:t>
      </w:r>
      <w:r>
        <w:rPr>
          <w:sz w:val="24"/>
        </w:rPr>
        <w:t>с</w:t>
      </w:r>
      <w:r>
        <w:rPr>
          <w:spacing w:val="-4"/>
          <w:sz w:val="24"/>
        </w:rPr>
        <w:t xml:space="preserve"> </w:t>
      </w:r>
      <w:r>
        <w:rPr>
          <w:sz w:val="24"/>
        </w:rPr>
        <w:t>высокими</w:t>
      </w:r>
      <w:r>
        <w:rPr>
          <w:spacing w:val="-4"/>
          <w:sz w:val="24"/>
        </w:rPr>
        <w:t xml:space="preserve"> </w:t>
      </w:r>
      <w:r>
        <w:rPr>
          <w:sz w:val="24"/>
        </w:rPr>
        <w:t>творческими</w:t>
      </w:r>
      <w:r>
        <w:rPr>
          <w:spacing w:val="-3"/>
          <w:sz w:val="24"/>
        </w:rPr>
        <w:t xml:space="preserve"> </w:t>
      </w:r>
      <w:r>
        <w:rPr>
          <w:sz w:val="24"/>
        </w:rPr>
        <w:t>(художественными)</w:t>
      </w:r>
      <w:r>
        <w:rPr>
          <w:spacing w:val="-4"/>
          <w:sz w:val="24"/>
        </w:rPr>
        <w:t xml:space="preserve"> </w:t>
      </w:r>
      <w:r>
        <w:rPr>
          <w:sz w:val="24"/>
        </w:rPr>
        <w:t>способностями.</w:t>
      </w:r>
    </w:p>
    <w:p w14:paraId="6F23DF26" w14:textId="77777777" w:rsidR="00FF2DB4" w:rsidRDefault="00C34CCB">
      <w:pPr>
        <w:pStyle w:val="a5"/>
        <w:numPr>
          <w:ilvl w:val="0"/>
          <w:numId w:val="87"/>
        </w:numPr>
        <w:tabs>
          <w:tab w:val="left" w:pos="2378"/>
        </w:tabs>
        <w:spacing w:before="1"/>
        <w:ind w:left="2377" w:hanging="270"/>
        <w:jc w:val="both"/>
        <w:rPr>
          <w:sz w:val="24"/>
        </w:rPr>
      </w:pPr>
      <w:r>
        <w:rPr>
          <w:sz w:val="24"/>
        </w:rPr>
        <w:t>Дети</w:t>
      </w:r>
      <w:r>
        <w:rPr>
          <w:spacing w:val="-3"/>
          <w:sz w:val="24"/>
        </w:rPr>
        <w:t xml:space="preserve"> </w:t>
      </w:r>
      <w:r>
        <w:rPr>
          <w:sz w:val="24"/>
        </w:rPr>
        <w:t>с</w:t>
      </w:r>
      <w:r>
        <w:rPr>
          <w:spacing w:val="-3"/>
          <w:sz w:val="24"/>
        </w:rPr>
        <w:t xml:space="preserve"> </w:t>
      </w:r>
      <w:r>
        <w:rPr>
          <w:sz w:val="24"/>
        </w:rPr>
        <w:t>высокими</w:t>
      </w:r>
      <w:r>
        <w:rPr>
          <w:spacing w:val="-3"/>
          <w:sz w:val="24"/>
        </w:rPr>
        <w:t xml:space="preserve"> </w:t>
      </w:r>
      <w:r>
        <w:rPr>
          <w:sz w:val="24"/>
        </w:rPr>
        <w:t>лидерскими</w:t>
      </w:r>
      <w:r>
        <w:rPr>
          <w:spacing w:val="-3"/>
          <w:sz w:val="24"/>
        </w:rPr>
        <w:t xml:space="preserve"> </w:t>
      </w:r>
      <w:r>
        <w:rPr>
          <w:sz w:val="24"/>
        </w:rPr>
        <w:t>(руководящими)</w:t>
      </w:r>
      <w:r>
        <w:rPr>
          <w:spacing w:val="-3"/>
          <w:sz w:val="24"/>
        </w:rPr>
        <w:t xml:space="preserve"> </w:t>
      </w:r>
      <w:r>
        <w:rPr>
          <w:sz w:val="24"/>
        </w:rPr>
        <w:t>способностями.</w:t>
      </w:r>
    </w:p>
    <w:p w14:paraId="4E34A067" w14:textId="77777777" w:rsidR="00FF2DB4" w:rsidRDefault="00C34CCB">
      <w:pPr>
        <w:pStyle w:val="a5"/>
        <w:numPr>
          <w:ilvl w:val="0"/>
          <w:numId w:val="87"/>
        </w:numPr>
        <w:tabs>
          <w:tab w:val="left" w:pos="2378"/>
        </w:tabs>
        <w:ind w:right="688" w:firstLine="568"/>
        <w:jc w:val="both"/>
        <w:rPr>
          <w:sz w:val="24"/>
        </w:rPr>
      </w:pPr>
      <w:r>
        <w:rPr>
          <w:sz w:val="24"/>
        </w:rPr>
        <w:t>Обучающиеся, не достигающие по каким-либо причинам успехов в учении,</w:t>
      </w:r>
      <w:r>
        <w:rPr>
          <w:spacing w:val="-57"/>
          <w:sz w:val="24"/>
        </w:rPr>
        <w:t xml:space="preserve"> </w:t>
      </w:r>
      <w:r>
        <w:rPr>
          <w:sz w:val="24"/>
        </w:rPr>
        <w:t>но обладающие яркой познавательной активностью, оригинальностью мышления и</w:t>
      </w:r>
      <w:r>
        <w:rPr>
          <w:spacing w:val="1"/>
          <w:sz w:val="24"/>
        </w:rPr>
        <w:t xml:space="preserve"> </w:t>
      </w:r>
      <w:r>
        <w:rPr>
          <w:sz w:val="24"/>
        </w:rPr>
        <w:t>психического</w:t>
      </w:r>
      <w:r>
        <w:rPr>
          <w:spacing w:val="-1"/>
          <w:sz w:val="24"/>
        </w:rPr>
        <w:t xml:space="preserve"> </w:t>
      </w:r>
      <w:r>
        <w:rPr>
          <w:sz w:val="24"/>
        </w:rPr>
        <w:t>склада.</w:t>
      </w:r>
    </w:p>
    <w:p w14:paraId="53FA62F6" w14:textId="77777777" w:rsidR="00FF2DB4" w:rsidRDefault="00C34CCB">
      <w:pPr>
        <w:pStyle w:val="3"/>
        <w:spacing w:before="7"/>
        <w:ind w:left="819"/>
        <w:jc w:val="both"/>
      </w:pPr>
      <w:r>
        <w:t>Цель</w:t>
      </w:r>
      <w:r>
        <w:rPr>
          <w:spacing w:val="-2"/>
        </w:rPr>
        <w:t xml:space="preserve"> </w:t>
      </w:r>
      <w:r>
        <w:t>программы:</w:t>
      </w:r>
    </w:p>
    <w:p w14:paraId="47B36583" w14:textId="77777777" w:rsidR="00FF2DB4" w:rsidRDefault="00C34CCB">
      <w:pPr>
        <w:pStyle w:val="a3"/>
        <w:spacing w:before="36" w:line="276" w:lineRule="auto"/>
        <w:ind w:left="252" w:right="688" w:firstLine="566"/>
      </w:pPr>
      <w:r>
        <w:t>Формирование</w:t>
      </w:r>
      <w:r>
        <w:rPr>
          <w:spacing w:val="1"/>
        </w:rPr>
        <w:t xml:space="preserve"> </w:t>
      </w:r>
      <w:r>
        <w:t>и</w:t>
      </w:r>
      <w:r>
        <w:rPr>
          <w:spacing w:val="1"/>
        </w:rPr>
        <w:t xml:space="preserve"> </w:t>
      </w:r>
      <w:r>
        <w:t>развитие</w:t>
      </w:r>
      <w:r>
        <w:rPr>
          <w:spacing w:val="1"/>
        </w:rPr>
        <w:t xml:space="preserve"> </w:t>
      </w:r>
      <w:r>
        <w:t>у</w:t>
      </w:r>
      <w:r>
        <w:rPr>
          <w:spacing w:val="1"/>
        </w:rPr>
        <w:t xml:space="preserve"> </w:t>
      </w:r>
      <w:r>
        <w:t>одаренных</w:t>
      </w:r>
      <w:r>
        <w:rPr>
          <w:spacing w:val="1"/>
        </w:rPr>
        <w:t xml:space="preserve"> </w:t>
      </w:r>
      <w:r>
        <w:t>детей</w:t>
      </w:r>
      <w:r>
        <w:rPr>
          <w:spacing w:val="1"/>
        </w:rPr>
        <w:t xml:space="preserve"> </w:t>
      </w:r>
      <w:r>
        <w:t>способности</w:t>
      </w:r>
      <w:r>
        <w:rPr>
          <w:spacing w:val="1"/>
        </w:rPr>
        <w:t xml:space="preserve"> </w:t>
      </w:r>
      <w:r>
        <w:t>к</w:t>
      </w:r>
      <w:r>
        <w:rPr>
          <w:spacing w:val="1"/>
        </w:rPr>
        <w:t xml:space="preserve"> </w:t>
      </w:r>
      <w:r>
        <w:t>самоактуализации,</w:t>
      </w:r>
      <w:r>
        <w:rPr>
          <w:spacing w:val="1"/>
        </w:rPr>
        <w:t xml:space="preserve"> </w:t>
      </w:r>
      <w:r>
        <w:t>к</w:t>
      </w:r>
      <w:r>
        <w:rPr>
          <w:spacing w:val="1"/>
        </w:rPr>
        <w:t xml:space="preserve"> </w:t>
      </w:r>
      <w:r>
        <w:t>эффективной</w:t>
      </w:r>
      <w:r>
        <w:rPr>
          <w:spacing w:val="1"/>
        </w:rPr>
        <w:t xml:space="preserve"> </w:t>
      </w:r>
      <w:r>
        <w:t>реализации</w:t>
      </w:r>
      <w:r>
        <w:rPr>
          <w:spacing w:val="1"/>
        </w:rPr>
        <w:t xml:space="preserve"> </w:t>
      </w:r>
      <w:r>
        <w:t>их</w:t>
      </w:r>
      <w:r>
        <w:rPr>
          <w:spacing w:val="1"/>
        </w:rPr>
        <w:t xml:space="preserve"> </w:t>
      </w:r>
      <w:r>
        <w:t>повышенных</w:t>
      </w:r>
      <w:r>
        <w:rPr>
          <w:spacing w:val="1"/>
        </w:rPr>
        <w:t xml:space="preserve"> </w:t>
      </w:r>
      <w:r>
        <w:t>возможностей</w:t>
      </w:r>
      <w:r>
        <w:rPr>
          <w:spacing w:val="1"/>
        </w:rPr>
        <w:t xml:space="preserve"> </w:t>
      </w:r>
      <w:r>
        <w:t>в</w:t>
      </w:r>
      <w:r>
        <w:rPr>
          <w:spacing w:val="1"/>
        </w:rPr>
        <w:t xml:space="preserve"> </w:t>
      </w:r>
      <w:r>
        <w:t>будущем,</w:t>
      </w:r>
      <w:r>
        <w:rPr>
          <w:spacing w:val="1"/>
        </w:rPr>
        <w:t xml:space="preserve"> </w:t>
      </w:r>
      <w:r>
        <w:t>в</w:t>
      </w:r>
      <w:r>
        <w:rPr>
          <w:spacing w:val="61"/>
        </w:rPr>
        <w:t xml:space="preserve"> </w:t>
      </w:r>
      <w:r>
        <w:t>зрелой</w:t>
      </w:r>
      <w:r>
        <w:rPr>
          <w:spacing w:val="-57"/>
        </w:rPr>
        <w:t xml:space="preserve"> </w:t>
      </w:r>
      <w:r>
        <w:t>профессиональной</w:t>
      </w:r>
      <w:r>
        <w:rPr>
          <w:spacing w:val="-1"/>
        </w:rPr>
        <w:t xml:space="preserve"> </w:t>
      </w:r>
      <w:r>
        <w:t>деятельности.</w:t>
      </w:r>
    </w:p>
    <w:p w14:paraId="484A2CE1" w14:textId="77777777" w:rsidR="00FF2DB4" w:rsidRDefault="00C34CCB">
      <w:pPr>
        <w:pStyle w:val="3"/>
        <w:spacing w:before="6"/>
        <w:ind w:left="819"/>
        <w:jc w:val="both"/>
      </w:pPr>
      <w:r>
        <w:t>Задачи</w:t>
      </w:r>
      <w:r>
        <w:rPr>
          <w:spacing w:val="-1"/>
        </w:rPr>
        <w:t xml:space="preserve"> </w:t>
      </w:r>
      <w:r>
        <w:t>программы:</w:t>
      </w:r>
    </w:p>
    <w:p w14:paraId="60A888DB" w14:textId="77777777" w:rsidR="00FF2DB4" w:rsidRDefault="00C34CCB">
      <w:pPr>
        <w:pStyle w:val="a5"/>
        <w:numPr>
          <w:ilvl w:val="3"/>
          <w:numId w:val="99"/>
        </w:numPr>
        <w:tabs>
          <w:tab w:val="left" w:pos="1670"/>
        </w:tabs>
        <w:spacing w:before="33"/>
        <w:ind w:right="694" w:firstLine="566"/>
        <w:jc w:val="both"/>
        <w:rPr>
          <w:sz w:val="24"/>
        </w:rPr>
      </w:pPr>
      <w:r>
        <w:rPr>
          <w:sz w:val="24"/>
        </w:rPr>
        <w:t>способствовать проявлению одаренности в различных видах деятельности через</w:t>
      </w:r>
      <w:r>
        <w:rPr>
          <w:spacing w:val="1"/>
          <w:sz w:val="24"/>
        </w:rPr>
        <w:t xml:space="preserve"> </w:t>
      </w:r>
      <w:r>
        <w:rPr>
          <w:sz w:val="24"/>
        </w:rPr>
        <w:t>оптимальное</w:t>
      </w:r>
      <w:r>
        <w:rPr>
          <w:spacing w:val="-3"/>
          <w:sz w:val="24"/>
        </w:rPr>
        <w:t xml:space="preserve"> </w:t>
      </w:r>
      <w:r>
        <w:rPr>
          <w:sz w:val="24"/>
        </w:rPr>
        <w:t>сочетание</w:t>
      </w:r>
      <w:r>
        <w:rPr>
          <w:spacing w:val="-3"/>
          <w:sz w:val="24"/>
        </w:rPr>
        <w:t xml:space="preserve"> </w:t>
      </w:r>
      <w:r>
        <w:rPr>
          <w:sz w:val="24"/>
        </w:rPr>
        <w:t>основного,</w:t>
      </w:r>
      <w:r>
        <w:rPr>
          <w:spacing w:val="-2"/>
          <w:sz w:val="24"/>
        </w:rPr>
        <w:t xml:space="preserve"> </w:t>
      </w:r>
      <w:r>
        <w:rPr>
          <w:sz w:val="24"/>
        </w:rPr>
        <w:t>дополнительного</w:t>
      </w:r>
      <w:r>
        <w:rPr>
          <w:spacing w:val="-2"/>
          <w:sz w:val="24"/>
        </w:rPr>
        <w:t xml:space="preserve"> </w:t>
      </w:r>
      <w:r>
        <w:rPr>
          <w:sz w:val="24"/>
        </w:rPr>
        <w:t>и</w:t>
      </w:r>
      <w:r>
        <w:rPr>
          <w:spacing w:val="-4"/>
          <w:sz w:val="24"/>
        </w:rPr>
        <w:t xml:space="preserve"> </w:t>
      </w:r>
      <w:r>
        <w:rPr>
          <w:sz w:val="24"/>
        </w:rPr>
        <w:t>индивидуального</w:t>
      </w:r>
      <w:r>
        <w:rPr>
          <w:spacing w:val="-2"/>
          <w:sz w:val="24"/>
        </w:rPr>
        <w:t xml:space="preserve"> </w:t>
      </w:r>
      <w:r>
        <w:rPr>
          <w:sz w:val="24"/>
        </w:rPr>
        <w:t>образования;</w:t>
      </w:r>
    </w:p>
    <w:p w14:paraId="3C972096" w14:textId="77777777" w:rsidR="00FF2DB4" w:rsidRDefault="00C34CCB">
      <w:pPr>
        <w:pStyle w:val="a5"/>
        <w:numPr>
          <w:ilvl w:val="3"/>
          <w:numId w:val="99"/>
        </w:numPr>
        <w:tabs>
          <w:tab w:val="left" w:pos="1670"/>
        </w:tabs>
        <w:ind w:right="692" w:firstLine="566"/>
        <w:jc w:val="both"/>
        <w:rPr>
          <w:sz w:val="24"/>
        </w:rPr>
      </w:pPr>
      <w:r>
        <w:rPr>
          <w:sz w:val="24"/>
        </w:rPr>
        <w:t>внедрить в образовательное пространство школы</w:t>
      </w:r>
      <w:r>
        <w:rPr>
          <w:spacing w:val="1"/>
          <w:sz w:val="24"/>
        </w:rPr>
        <w:t xml:space="preserve"> </w:t>
      </w:r>
      <w:r>
        <w:rPr>
          <w:sz w:val="24"/>
        </w:rPr>
        <w:t>инновационные педагогические</w:t>
      </w:r>
      <w:r>
        <w:rPr>
          <w:spacing w:val="-57"/>
          <w:sz w:val="24"/>
        </w:rPr>
        <w:t xml:space="preserve"> </w:t>
      </w:r>
      <w:r>
        <w:rPr>
          <w:sz w:val="24"/>
        </w:rPr>
        <w:t>технологии</w:t>
      </w:r>
      <w:r>
        <w:rPr>
          <w:spacing w:val="-1"/>
          <w:sz w:val="24"/>
        </w:rPr>
        <w:t xml:space="preserve"> </w:t>
      </w:r>
      <w:r>
        <w:rPr>
          <w:sz w:val="24"/>
        </w:rPr>
        <w:t>обучения детей</w:t>
      </w:r>
      <w:r>
        <w:rPr>
          <w:spacing w:val="-1"/>
          <w:sz w:val="24"/>
        </w:rPr>
        <w:t xml:space="preserve"> </w:t>
      </w:r>
      <w:r>
        <w:rPr>
          <w:sz w:val="24"/>
        </w:rPr>
        <w:t>с</w:t>
      </w:r>
      <w:r>
        <w:rPr>
          <w:spacing w:val="-1"/>
          <w:sz w:val="24"/>
        </w:rPr>
        <w:t xml:space="preserve"> </w:t>
      </w:r>
      <w:r>
        <w:rPr>
          <w:sz w:val="24"/>
        </w:rPr>
        <w:t>высоким</w:t>
      </w:r>
      <w:r>
        <w:rPr>
          <w:spacing w:val="3"/>
          <w:sz w:val="24"/>
        </w:rPr>
        <w:t xml:space="preserve"> </w:t>
      </w:r>
      <w:r>
        <w:rPr>
          <w:sz w:val="24"/>
        </w:rPr>
        <w:t>уровнем</w:t>
      </w:r>
      <w:r>
        <w:rPr>
          <w:spacing w:val="-2"/>
          <w:sz w:val="24"/>
        </w:rPr>
        <w:t xml:space="preserve"> </w:t>
      </w:r>
      <w:r>
        <w:rPr>
          <w:sz w:val="24"/>
        </w:rPr>
        <w:t>одаренности;</w:t>
      </w:r>
    </w:p>
    <w:p w14:paraId="0CC9EAF8" w14:textId="77777777" w:rsidR="00FF2DB4" w:rsidRDefault="00C34CCB">
      <w:pPr>
        <w:pStyle w:val="a5"/>
        <w:numPr>
          <w:ilvl w:val="3"/>
          <w:numId w:val="99"/>
        </w:numPr>
        <w:tabs>
          <w:tab w:val="left" w:pos="1670"/>
        </w:tabs>
        <w:ind w:right="687" w:firstLine="566"/>
        <w:jc w:val="both"/>
        <w:rPr>
          <w:sz w:val="24"/>
        </w:rPr>
      </w:pPr>
      <w:r>
        <w:rPr>
          <w:sz w:val="24"/>
        </w:rPr>
        <w:t>совершенствовать</w:t>
      </w:r>
      <w:r>
        <w:rPr>
          <w:spacing w:val="1"/>
          <w:sz w:val="24"/>
        </w:rPr>
        <w:t xml:space="preserve"> </w:t>
      </w:r>
      <w:r>
        <w:rPr>
          <w:sz w:val="24"/>
        </w:rPr>
        <w:t>систему</w:t>
      </w:r>
      <w:r>
        <w:rPr>
          <w:spacing w:val="1"/>
          <w:sz w:val="24"/>
        </w:rPr>
        <w:t xml:space="preserve"> </w:t>
      </w:r>
      <w:r>
        <w:rPr>
          <w:sz w:val="24"/>
        </w:rPr>
        <w:t>выявления</w:t>
      </w:r>
      <w:r>
        <w:rPr>
          <w:spacing w:val="1"/>
          <w:sz w:val="24"/>
        </w:rPr>
        <w:t xml:space="preserve"> </w:t>
      </w:r>
      <w:r>
        <w:rPr>
          <w:sz w:val="24"/>
        </w:rPr>
        <w:t>и</w:t>
      </w:r>
      <w:r>
        <w:rPr>
          <w:spacing w:val="1"/>
          <w:sz w:val="24"/>
        </w:rPr>
        <w:t xml:space="preserve"> </w:t>
      </w:r>
      <w:r>
        <w:rPr>
          <w:sz w:val="24"/>
        </w:rPr>
        <w:t>сопровождения</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их</w:t>
      </w:r>
      <w:r>
        <w:rPr>
          <w:spacing w:val="1"/>
          <w:sz w:val="24"/>
        </w:rPr>
        <w:t xml:space="preserve"> </w:t>
      </w:r>
      <w:r>
        <w:rPr>
          <w:sz w:val="24"/>
        </w:rPr>
        <w:t>специальной поддержки, создание психолого-консультационной службы для оказания</w:t>
      </w:r>
      <w:r>
        <w:rPr>
          <w:spacing w:val="1"/>
          <w:sz w:val="24"/>
        </w:rPr>
        <w:t xml:space="preserve"> </w:t>
      </w:r>
      <w:r>
        <w:rPr>
          <w:sz w:val="24"/>
        </w:rPr>
        <w:t>психологической</w:t>
      </w:r>
      <w:r>
        <w:rPr>
          <w:spacing w:val="-1"/>
          <w:sz w:val="24"/>
        </w:rPr>
        <w:t xml:space="preserve"> </w:t>
      </w:r>
      <w:r>
        <w:rPr>
          <w:sz w:val="24"/>
        </w:rPr>
        <w:t>помощи одарённым</w:t>
      </w:r>
      <w:r>
        <w:rPr>
          <w:spacing w:val="-2"/>
          <w:sz w:val="24"/>
        </w:rPr>
        <w:t xml:space="preserve"> </w:t>
      </w:r>
      <w:r>
        <w:rPr>
          <w:sz w:val="24"/>
        </w:rPr>
        <w:t>детям;</w:t>
      </w:r>
    </w:p>
    <w:p w14:paraId="3947E2B8" w14:textId="77777777" w:rsidR="00FF2DB4" w:rsidRDefault="00C34CCB">
      <w:pPr>
        <w:pStyle w:val="a5"/>
        <w:numPr>
          <w:ilvl w:val="3"/>
          <w:numId w:val="99"/>
        </w:numPr>
        <w:tabs>
          <w:tab w:val="left" w:pos="1670"/>
        </w:tabs>
        <w:ind w:left="1669" w:hanging="131"/>
        <w:jc w:val="both"/>
        <w:rPr>
          <w:sz w:val="24"/>
        </w:rPr>
      </w:pPr>
      <w:r>
        <w:rPr>
          <w:sz w:val="24"/>
        </w:rPr>
        <w:t>создать</w:t>
      </w:r>
      <w:r>
        <w:rPr>
          <w:spacing w:val="-2"/>
          <w:sz w:val="24"/>
        </w:rPr>
        <w:t xml:space="preserve"> </w:t>
      </w:r>
      <w:r>
        <w:rPr>
          <w:sz w:val="24"/>
        </w:rPr>
        <w:t>банк</w:t>
      </w:r>
      <w:r>
        <w:rPr>
          <w:spacing w:val="-3"/>
          <w:sz w:val="24"/>
        </w:rPr>
        <w:t xml:space="preserve"> </w:t>
      </w:r>
      <w:r>
        <w:rPr>
          <w:sz w:val="24"/>
        </w:rPr>
        <w:t>данных</w:t>
      </w:r>
      <w:r>
        <w:rPr>
          <w:spacing w:val="-1"/>
          <w:sz w:val="24"/>
        </w:rPr>
        <w:t xml:space="preserve"> </w:t>
      </w:r>
      <w:r>
        <w:rPr>
          <w:sz w:val="24"/>
        </w:rPr>
        <w:t>одаренных</w:t>
      </w:r>
      <w:r>
        <w:rPr>
          <w:spacing w:val="-2"/>
          <w:sz w:val="24"/>
        </w:rPr>
        <w:t xml:space="preserve"> </w:t>
      </w:r>
      <w:r>
        <w:rPr>
          <w:sz w:val="24"/>
        </w:rPr>
        <w:t>детей</w:t>
      </w:r>
      <w:r>
        <w:rPr>
          <w:spacing w:val="-3"/>
          <w:sz w:val="24"/>
        </w:rPr>
        <w:t xml:space="preserve"> </w:t>
      </w:r>
      <w:r>
        <w:rPr>
          <w:sz w:val="24"/>
        </w:rPr>
        <w:t>школы</w:t>
      </w:r>
    </w:p>
    <w:p w14:paraId="15D17048" w14:textId="77777777" w:rsidR="00FF2DB4" w:rsidRDefault="00C34CCB">
      <w:pPr>
        <w:pStyle w:val="a5"/>
        <w:numPr>
          <w:ilvl w:val="3"/>
          <w:numId w:val="99"/>
        </w:numPr>
        <w:tabs>
          <w:tab w:val="left" w:pos="1670"/>
        </w:tabs>
        <w:spacing w:before="1"/>
        <w:ind w:left="1669" w:hanging="131"/>
        <w:jc w:val="both"/>
        <w:rPr>
          <w:sz w:val="24"/>
        </w:rPr>
      </w:pPr>
      <w:r>
        <w:rPr>
          <w:sz w:val="24"/>
        </w:rPr>
        <w:t>создать условия</w:t>
      </w:r>
      <w:r>
        <w:rPr>
          <w:spacing w:val="-3"/>
          <w:sz w:val="24"/>
        </w:rPr>
        <w:t xml:space="preserve"> </w:t>
      </w:r>
      <w:r>
        <w:rPr>
          <w:sz w:val="24"/>
        </w:rPr>
        <w:t>для</w:t>
      </w:r>
      <w:r>
        <w:rPr>
          <w:spacing w:val="-1"/>
          <w:sz w:val="24"/>
        </w:rPr>
        <w:t xml:space="preserve"> </w:t>
      </w:r>
      <w:r>
        <w:rPr>
          <w:sz w:val="24"/>
        </w:rPr>
        <w:t>укрепления</w:t>
      </w:r>
      <w:r>
        <w:rPr>
          <w:spacing w:val="-2"/>
          <w:sz w:val="24"/>
        </w:rPr>
        <w:t xml:space="preserve"> </w:t>
      </w:r>
      <w:r>
        <w:rPr>
          <w:sz w:val="24"/>
        </w:rPr>
        <w:t>здоровья</w:t>
      </w:r>
      <w:r>
        <w:rPr>
          <w:spacing w:val="-3"/>
          <w:sz w:val="24"/>
        </w:rPr>
        <w:t xml:space="preserve"> </w:t>
      </w:r>
      <w:r>
        <w:rPr>
          <w:sz w:val="24"/>
        </w:rPr>
        <w:t>одарённых</w:t>
      </w:r>
      <w:r>
        <w:rPr>
          <w:spacing w:val="-2"/>
          <w:sz w:val="24"/>
        </w:rPr>
        <w:t xml:space="preserve"> </w:t>
      </w:r>
      <w:r>
        <w:rPr>
          <w:sz w:val="24"/>
        </w:rPr>
        <w:t>детей;</w:t>
      </w:r>
    </w:p>
    <w:p w14:paraId="1ECD3FEB" w14:textId="77777777" w:rsidR="00FF2DB4" w:rsidRDefault="00C34CCB">
      <w:pPr>
        <w:pStyle w:val="a5"/>
        <w:numPr>
          <w:ilvl w:val="3"/>
          <w:numId w:val="99"/>
        </w:numPr>
        <w:tabs>
          <w:tab w:val="left" w:pos="1670"/>
        </w:tabs>
        <w:ind w:right="691" w:firstLine="566"/>
        <w:jc w:val="both"/>
        <w:rPr>
          <w:sz w:val="24"/>
        </w:rPr>
      </w:pPr>
      <w:r>
        <w:rPr>
          <w:sz w:val="24"/>
        </w:rPr>
        <w:t>расширить возможности для участия способных и одарённых детей в городских,</w:t>
      </w:r>
      <w:r>
        <w:rPr>
          <w:spacing w:val="1"/>
          <w:sz w:val="24"/>
        </w:rPr>
        <w:t xml:space="preserve"> </w:t>
      </w:r>
      <w:r>
        <w:rPr>
          <w:sz w:val="24"/>
        </w:rPr>
        <w:t>областных</w:t>
      </w:r>
      <w:r>
        <w:rPr>
          <w:spacing w:val="1"/>
          <w:sz w:val="24"/>
        </w:rPr>
        <w:t xml:space="preserve"> </w:t>
      </w:r>
      <w:r>
        <w:rPr>
          <w:sz w:val="24"/>
        </w:rPr>
        <w:t>олимпиадах,</w:t>
      </w:r>
      <w:r>
        <w:rPr>
          <w:spacing w:val="1"/>
          <w:sz w:val="24"/>
        </w:rPr>
        <w:t xml:space="preserve"> </w:t>
      </w:r>
      <w:r>
        <w:rPr>
          <w:sz w:val="24"/>
        </w:rPr>
        <w:t>научных</w:t>
      </w:r>
      <w:r>
        <w:rPr>
          <w:spacing w:val="1"/>
          <w:sz w:val="24"/>
        </w:rPr>
        <w:t xml:space="preserve"> </w:t>
      </w:r>
      <w:r>
        <w:rPr>
          <w:sz w:val="24"/>
        </w:rPr>
        <w:t>конференциях,</w:t>
      </w:r>
      <w:r>
        <w:rPr>
          <w:spacing w:val="1"/>
          <w:sz w:val="24"/>
        </w:rPr>
        <w:t xml:space="preserve"> </w:t>
      </w:r>
      <w:r>
        <w:rPr>
          <w:sz w:val="24"/>
        </w:rPr>
        <w:t>творческих</w:t>
      </w:r>
      <w:r>
        <w:rPr>
          <w:spacing w:val="1"/>
          <w:sz w:val="24"/>
        </w:rPr>
        <w:t xml:space="preserve"> </w:t>
      </w:r>
      <w:r>
        <w:rPr>
          <w:sz w:val="24"/>
        </w:rPr>
        <w:t>выставках,</w:t>
      </w:r>
      <w:r>
        <w:rPr>
          <w:spacing w:val="1"/>
          <w:sz w:val="24"/>
        </w:rPr>
        <w:t xml:space="preserve"> </w:t>
      </w:r>
      <w:r>
        <w:rPr>
          <w:sz w:val="24"/>
        </w:rPr>
        <w:t>различных</w:t>
      </w:r>
      <w:r>
        <w:rPr>
          <w:spacing w:val="1"/>
          <w:sz w:val="24"/>
        </w:rPr>
        <w:t xml:space="preserve"> </w:t>
      </w:r>
      <w:r>
        <w:rPr>
          <w:sz w:val="24"/>
        </w:rPr>
        <w:t>конкурсах.</w:t>
      </w:r>
    </w:p>
    <w:p w14:paraId="4319D1F8" w14:textId="77777777" w:rsidR="00FF2DB4" w:rsidRDefault="00C34CCB">
      <w:pPr>
        <w:pStyle w:val="3"/>
        <w:spacing w:before="7"/>
        <w:ind w:left="819"/>
        <w:jc w:val="both"/>
      </w:pPr>
      <w:r>
        <w:t>Принципы</w:t>
      </w:r>
      <w:r>
        <w:rPr>
          <w:spacing w:val="-5"/>
        </w:rPr>
        <w:t xml:space="preserve"> </w:t>
      </w:r>
      <w:r>
        <w:t>педагогической</w:t>
      </w:r>
      <w:r>
        <w:rPr>
          <w:spacing w:val="-1"/>
        </w:rPr>
        <w:t xml:space="preserve"> </w:t>
      </w:r>
      <w:r>
        <w:t>деятельности</w:t>
      </w:r>
      <w:r>
        <w:rPr>
          <w:spacing w:val="-2"/>
        </w:rPr>
        <w:t xml:space="preserve"> </w:t>
      </w:r>
      <w:r>
        <w:t>в</w:t>
      </w:r>
      <w:r>
        <w:rPr>
          <w:spacing w:val="-4"/>
        </w:rPr>
        <w:t xml:space="preserve"> </w:t>
      </w:r>
      <w:r>
        <w:t>работе</w:t>
      </w:r>
      <w:r>
        <w:rPr>
          <w:spacing w:val="-3"/>
        </w:rPr>
        <w:t xml:space="preserve"> </w:t>
      </w:r>
      <w:r>
        <w:t>с</w:t>
      </w:r>
      <w:r>
        <w:rPr>
          <w:spacing w:val="-2"/>
        </w:rPr>
        <w:t xml:space="preserve"> </w:t>
      </w:r>
      <w:r>
        <w:t>одаренными</w:t>
      </w:r>
      <w:r>
        <w:rPr>
          <w:spacing w:val="-4"/>
        </w:rPr>
        <w:t xml:space="preserve"> </w:t>
      </w:r>
      <w:r>
        <w:t>детьми:</w:t>
      </w:r>
    </w:p>
    <w:p w14:paraId="5098E864" w14:textId="77777777" w:rsidR="00FF2DB4" w:rsidRDefault="00C34CCB">
      <w:pPr>
        <w:pStyle w:val="a5"/>
        <w:numPr>
          <w:ilvl w:val="3"/>
          <w:numId w:val="99"/>
        </w:numPr>
        <w:tabs>
          <w:tab w:val="left" w:pos="1670"/>
        </w:tabs>
        <w:spacing w:before="34"/>
        <w:ind w:left="1669" w:hanging="131"/>
        <w:rPr>
          <w:sz w:val="24"/>
        </w:rPr>
      </w:pPr>
      <w:r>
        <w:rPr>
          <w:sz w:val="24"/>
        </w:rPr>
        <w:t>применение</w:t>
      </w:r>
      <w:r>
        <w:rPr>
          <w:spacing w:val="-5"/>
          <w:sz w:val="24"/>
        </w:rPr>
        <w:t xml:space="preserve"> </w:t>
      </w:r>
      <w:r>
        <w:rPr>
          <w:sz w:val="24"/>
        </w:rPr>
        <w:t>междисциплинарного</w:t>
      </w:r>
      <w:r>
        <w:rPr>
          <w:spacing w:val="-4"/>
          <w:sz w:val="24"/>
        </w:rPr>
        <w:t xml:space="preserve"> </w:t>
      </w:r>
      <w:r>
        <w:rPr>
          <w:sz w:val="24"/>
        </w:rPr>
        <w:t>подхода;</w:t>
      </w:r>
    </w:p>
    <w:p w14:paraId="1518213E" w14:textId="77777777" w:rsidR="00FF2DB4" w:rsidRDefault="00C34CCB">
      <w:pPr>
        <w:pStyle w:val="a5"/>
        <w:numPr>
          <w:ilvl w:val="3"/>
          <w:numId w:val="99"/>
        </w:numPr>
        <w:tabs>
          <w:tab w:val="left" w:pos="1670"/>
        </w:tabs>
        <w:ind w:left="1669" w:hanging="131"/>
        <w:rPr>
          <w:sz w:val="24"/>
        </w:rPr>
      </w:pPr>
      <w:r>
        <w:rPr>
          <w:sz w:val="24"/>
        </w:rPr>
        <w:t>углубленное</w:t>
      </w:r>
      <w:r>
        <w:rPr>
          <w:spacing w:val="-5"/>
          <w:sz w:val="24"/>
        </w:rPr>
        <w:t xml:space="preserve"> </w:t>
      </w:r>
      <w:r>
        <w:rPr>
          <w:sz w:val="24"/>
        </w:rPr>
        <w:t>изучение</w:t>
      </w:r>
      <w:r>
        <w:rPr>
          <w:spacing w:val="-4"/>
          <w:sz w:val="24"/>
        </w:rPr>
        <w:t xml:space="preserve"> </w:t>
      </w:r>
      <w:r>
        <w:rPr>
          <w:sz w:val="24"/>
        </w:rPr>
        <w:t>тех</w:t>
      </w:r>
      <w:r>
        <w:rPr>
          <w:spacing w:val="-2"/>
          <w:sz w:val="24"/>
        </w:rPr>
        <w:t xml:space="preserve"> </w:t>
      </w:r>
      <w:r>
        <w:rPr>
          <w:sz w:val="24"/>
        </w:rPr>
        <w:t>проблем,</w:t>
      </w:r>
      <w:r>
        <w:rPr>
          <w:spacing w:val="-3"/>
          <w:sz w:val="24"/>
        </w:rPr>
        <w:t xml:space="preserve"> </w:t>
      </w:r>
      <w:r>
        <w:rPr>
          <w:sz w:val="24"/>
        </w:rPr>
        <w:t>которые</w:t>
      </w:r>
      <w:r>
        <w:rPr>
          <w:spacing w:val="-4"/>
          <w:sz w:val="24"/>
        </w:rPr>
        <w:t xml:space="preserve"> </w:t>
      </w:r>
      <w:r>
        <w:rPr>
          <w:sz w:val="24"/>
        </w:rPr>
        <w:t>выбраны</w:t>
      </w:r>
      <w:r>
        <w:rPr>
          <w:spacing w:val="-3"/>
          <w:sz w:val="24"/>
        </w:rPr>
        <w:t xml:space="preserve"> </w:t>
      </w:r>
      <w:r>
        <w:rPr>
          <w:sz w:val="24"/>
        </w:rPr>
        <w:t>самими</w:t>
      </w:r>
      <w:r>
        <w:rPr>
          <w:spacing w:val="2"/>
          <w:sz w:val="24"/>
        </w:rPr>
        <w:t xml:space="preserve"> </w:t>
      </w:r>
      <w:r>
        <w:rPr>
          <w:sz w:val="24"/>
        </w:rPr>
        <w:t>учащимися;</w:t>
      </w:r>
    </w:p>
    <w:p w14:paraId="59C003FD" w14:textId="77777777" w:rsidR="00FF2DB4" w:rsidRDefault="00C34CCB">
      <w:pPr>
        <w:pStyle w:val="a5"/>
        <w:numPr>
          <w:ilvl w:val="3"/>
          <w:numId w:val="99"/>
        </w:numPr>
        <w:tabs>
          <w:tab w:val="left" w:pos="1670"/>
        </w:tabs>
        <w:ind w:left="1669" w:hanging="131"/>
        <w:rPr>
          <w:sz w:val="24"/>
        </w:rPr>
      </w:pPr>
      <w:r>
        <w:rPr>
          <w:sz w:val="24"/>
        </w:rPr>
        <w:t>насыщенность учебного</w:t>
      </w:r>
      <w:r>
        <w:rPr>
          <w:spacing w:val="-3"/>
          <w:sz w:val="24"/>
        </w:rPr>
        <w:t xml:space="preserve"> </w:t>
      </w:r>
      <w:r>
        <w:rPr>
          <w:sz w:val="24"/>
        </w:rPr>
        <w:t>материала</w:t>
      </w:r>
      <w:r>
        <w:rPr>
          <w:spacing w:val="-3"/>
          <w:sz w:val="24"/>
        </w:rPr>
        <w:t xml:space="preserve"> </w:t>
      </w:r>
      <w:r>
        <w:rPr>
          <w:sz w:val="24"/>
        </w:rPr>
        <w:t>заданиями</w:t>
      </w:r>
      <w:r>
        <w:rPr>
          <w:spacing w:val="-3"/>
          <w:sz w:val="24"/>
        </w:rPr>
        <w:t xml:space="preserve"> </w:t>
      </w:r>
      <w:r>
        <w:rPr>
          <w:sz w:val="24"/>
        </w:rPr>
        <w:t>открытого</w:t>
      </w:r>
      <w:r>
        <w:rPr>
          <w:spacing w:val="-2"/>
          <w:sz w:val="24"/>
        </w:rPr>
        <w:t xml:space="preserve"> </w:t>
      </w:r>
      <w:r>
        <w:rPr>
          <w:sz w:val="24"/>
        </w:rPr>
        <w:t>типа;</w:t>
      </w:r>
    </w:p>
    <w:p w14:paraId="3665F127" w14:textId="77777777" w:rsidR="00FF2DB4" w:rsidRDefault="00C34CCB">
      <w:pPr>
        <w:pStyle w:val="a5"/>
        <w:numPr>
          <w:ilvl w:val="3"/>
          <w:numId w:val="99"/>
        </w:numPr>
        <w:tabs>
          <w:tab w:val="left" w:pos="1670"/>
        </w:tabs>
        <w:ind w:right="693" w:firstLine="566"/>
        <w:jc w:val="both"/>
        <w:rPr>
          <w:sz w:val="24"/>
        </w:rPr>
      </w:pPr>
      <w:r>
        <w:rPr>
          <w:sz w:val="24"/>
        </w:rPr>
        <w:t>поощрение</w:t>
      </w:r>
      <w:r>
        <w:rPr>
          <w:spacing w:val="1"/>
          <w:sz w:val="24"/>
        </w:rPr>
        <w:t xml:space="preserve"> </w:t>
      </w:r>
      <w:r>
        <w:rPr>
          <w:sz w:val="24"/>
        </w:rPr>
        <w:t>результатов,</w:t>
      </w:r>
      <w:r>
        <w:rPr>
          <w:spacing w:val="1"/>
          <w:sz w:val="24"/>
        </w:rPr>
        <w:t xml:space="preserve"> </w:t>
      </w:r>
      <w:r>
        <w:rPr>
          <w:sz w:val="24"/>
        </w:rPr>
        <w:t>которые</w:t>
      </w:r>
      <w:r>
        <w:rPr>
          <w:spacing w:val="1"/>
          <w:sz w:val="24"/>
        </w:rPr>
        <w:t xml:space="preserve"> </w:t>
      </w:r>
      <w:r>
        <w:rPr>
          <w:sz w:val="24"/>
        </w:rPr>
        <w:t>бросают</w:t>
      </w:r>
      <w:r>
        <w:rPr>
          <w:spacing w:val="1"/>
          <w:sz w:val="24"/>
        </w:rPr>
        <w:t xml:space="preserve"> </w:t>
      </w:r>
      <w:r>
        <w:rPr>
          <w:sz w:val="24"/>
        </w:rPr>
        <w:t>вызов</w:t>
      </w:r>
      <w:r>
        <w:rPr>
          <w:spacing w:val="1"/>
          <w:sz w:val="24"/>
        </w:rPr>
        <w:t xml:space="preserve"> </w:t>
      </w:r>
      <w:r>
        <w:rPr>
          <w:sz w:val="24"/>
        </w:rPr>
        <w:t>существующим</w:t>
      </w:r>
      <w:r>
        <w:rPr>
          <w:spacing w:val="1"/>
          <w:sz w:val="24"/>
        </w:rPr>
        <w:t xml:space="preserve"> </w:t>
      </w:r>
      <w:r>
        <w:rPr>
          <w:sz w:val="24"/>
        </w:rPr>
        <w:t>взглядам</w:t>
      </w:r>
      <w:r>
        <w:rPr>
          <w:spacing w:val="1"/>
          <w:sz w:val="24"/>
        </w:rPr>
        <w:t xml:space="preserve"> </w:t>
      </w:r>
      <w:r>
        <w:rPr>
          <w:sz w:val="24"/>
        </w:rPr>
        <w:t>и</w:t>
      </w:r>
      <w:r>
        <w:rPr>
          <w:spacing w:val="1"/>
          <w:sz w:val="24"/>
        </w:rPr>
        <w:t xml:space="preserve"> </w:t>
      </w:r>
      <w:r>
        <w:rPr>
          <w:sz w:val="24"/>
        </w:rPr>
        <w:t>содержат</w:t>
      </w:r>
      <w:r>
        <w:rPr>
          <w:spacing w:val="-1"/>
          <w:sz w:val="24"/>
        </w:rPr>
        <w:t xml:space="preserve"> </w:t>
      </w:r>
      <w:r>
        <w:rPr>
          <w:sz w:val="24"/>
        </w:rPr>
        <w:t>новые</w:t>
      </w:r>
      <w:r>
        <w:rPr>
          <w:spacing w:val="-1"/>
          <w:sz w:val="24"/>
        </w:rPr>
        <w:t xml:space="preserve"> </w:t>
      </w:r>
      <w:r>
        <w:rPr>
          <w:sz w:val="24"/>
        </w:rPr>
        <w:t>идеи;</w:t>
      </w:r>
    </w:p>
    <w:p w14:paraId="7FE142C0" w14:textId="77777777" w:rsidR="00FF2DB4" w:rsidRDefault="00C34CCB">
      <w:pPr>
        <w:pStyle w:val="a5"/>
        <w:numPr>
          <w:ilvl w:val="3"/>
          <w:numId w:val="99"/>
        </w:numPr>
        <w:tabs>
          <w:tab w:val="left" w:pos="1670"/>
        </w:tabs>
        <w:ind w:right="690" w:firstLine="566"/>
        <w:jc w:val="both"/>
        <w:rPr>
          <w:sz w:val="24"/>
        </w:rPr>
      </w:pPr>
      <w:r>
        <w:rPr>
          <w:sz w:val="24"/>
        </w:rPr>
        <w:t>поощрение</w:t>
      </w:r>
      <w:r>
        <w:rPr>
          <w:spacing w:val="1"/>
          <w:sz w:val="24"/>
        </w:rPr>
        <w:t xml:space="preserve"> </w:t>
      </w:r>
      <w:r>
        <w:rPr>
          <w:sz w:val="24"/>
        </w:rPr>
        <w:t>использования</w:t>
      </w:r>
      <w:r>
        <w:rPr>
          <w:spacing w:val="1"/>
          <w:sz w:val="24"/>
        </w:rPr>
        <w:t xml:space="preserve"> </w:t>
      </w:r>
      <w:r>
        <w:rPr>
          <w:sz w:val="24"/>
        </w:rPr>
        <w:t>разнообразных</w:t>
      </w:r>
      <w:r>
        <w:rPr>
          <w:spacing w:val="1"/>
          <w:sz w:val="24"/>
        </w:rPr>
        <w:t xml:space="preserve"> </w:t>
      </w:r>
      <w:r>
        <w:rPr>
          <w:sz w:val="24"/>
        </w:rPr>
        <w:t>форм</w:t>
      </w:r>
      <w:r>
        <w:rPr>
          <w:spacing w:val="1"/>
          <w:sz w:val="24"/>
        </w:rPr>
        <w:t xml:space="preserve"> </w:t>
      </w:r>
      <w:r>
        <w:rPr>
          <w:sz w:val="24"/>
        </w:rPr>
        <w:t>предъявления</w:t>
      </w:r>
      <w:r>
        <w:rPr>
          <w:spacing w:val="1"/>
          <w:sz w:val="24"/>
        </w:rPr>
        <w:t xml:space="preserve"> </w:t>
      </w:r>
      <w:r>
        <w:rPr>
          <w:sz w:val="24"/>
        </w:rPr>
        <w:t>и</w:t>
      </w:r>
      <w:r>
        <w:rPr>
          <w:spacing w:val="1"/>
          <w:sz w:val="24"/>
        </w:rPr>
        <w:t xml:space="preserve"> </w:t>
      </w:r>
      <w:r>
        <w:rPr>
          <w:sz w:val="24"/>
        </w:rPr>
        <w:t>внедрения</w:t>
      </w:r>
      <w:r>
        <w:rPr>
          <w:spacing w:val="1"/>
          <w:sz w:val="24"/>
        </w:rPr>
        <w:t xml:space="preserve"> </w:t>
      </w:r>
      <w:r>
        <w:rPr>
          <w:sz w:val="24"/>
        </w:rPr>
        <w:t>в</w:t>
      </w:r>
      <w:r>
        <w:rPr>
          <w:spacing w:val="1"/>
          <w:sz w:val="24"/>
        </w:rPr>
        <w:t xml:space="preserve"> </w:t>
      </w:r>
      <w:r>
        <w:rPr>
          <w:sz w:val="24"/>
        </w:rPr>
        <w:t>жизнь</w:t>
      </w:r>
      <w:r>
        <w:rPr>
          <w:spacing w:val="-1"/>
          <w:sz w:val="24"/>
        </w:rPr>
        <w:t xml:space="preserve"> </w:t>
      </w:r>
      <w:r>
        <w:rPr>
          <w:sz w:val="24"/>
        </w:rPr>
        <w:t>результатов работы;</w:t>
      </w:r>
    </w:p>
    <w:p w14:paraId="7FCABAEE" w14:textId="77777777" w:rsidR="00FF2DB4" w:rsidRDefault="00C34CCB">
      <w:pPr>
        <w:pStyle w:val="a5"/>
        <w:numPr>
          <w:ilvl w:val="3"/>
          <w:numId w:val="99"/>
        </w:numPr>
        <w:tabs>
          <w:tab w:val="left" w:pos="1670"/>
        </w:tabs>
        <w:ind w:right="690" w:firstLine="566"/>
        <w:jc w:val="both"/>
        <w:rPr>
          <w:sz w:val="24"/>
        </w:rPr>
      </w:pPr>
      <w:r>
        <w:rPr>
          <w:sz w:val="24"/>
        </w:rPr>
        <w:t>поощрение движения к пониманию самих себя, сходства и различия с другими,</w:t>
      </w:r>
      <w:r>
        <w:rPr>
          <w:spacing w:val="1"/>
          <w:sz w:val="24"/>
        </w:rPr>
        <w:t xml:space="preserve"> </w:t>
      </w:r>
      <w:r>
        <w:rPr>
          <w:sz w:val="24"/>
        </w:rPr>
        <w:t>признанию</w:t>
      </w:r>
      <w:r>
        <w:rPr>
          <w:spacing w:val="1"/>
          <w:sz w:val="24"/>
        </w:rPr>
        <w:t xml:space="preserve"> </w:t>
      </w:r>
      <w:r>
        <w:rPr>
          <w:sz w:val="24"/>
        </w:rPr>
        <w:t>своих</w:t>
      </w:r>
      <w:r>
        <w:rPr>
          <w:spacing w:val="1"/>
          <w:sz w:val="24"/>
        </w:rPr>
        <w:t xml:space="preserve"> </w:t>
      </w:r>
      <w:r>
        <w:rPr>
          <w:sz w:val="24"/>
        </w:rPr>
        <w:t>способностей;</w:t>
      </w:r>
      <w:r>
        <w:rPr>
          <w:spacing w:val="1"/>
          <w:sz w:val="24"/>
        </w:rPr>
        <w:t xml:space="preserve"> </w:t>
      </w:r>
      <w:r>
        <w:rPr>
          <w:sz w:val="24"/>
        </w:rPr>
        <w:t>оценка</w:t>
      </w:r>
      <w:r>
        <w:rPr>
          <w:spacing w:val="1"/>
          <w:sz w:val="24"/>
        </w:rPr>
        <w:t xml:space="preserve"> </w:t>
      </w:r>
      <w:r>
        <w:rPr>
          <w:sz w:val="24"/>
        </w:rPr>
        <w:t>результатов</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критериев,</w:t>
      </w:r>
      <w:r>
        <w:rPr>
          <w:spacing w:val="1"/>
          <w:sz w:val="24"/>
        </w:rPr>
        <w:t xml:space="preserve"> </w:t>
      </w:r>
      <w:r>
        <w:rPr>
          <w:sz w:val="24"/>
        </w:rPr>
        <w:t>связанных с</w:t>
      </w:r>
      <w:r>
        <w:rPr>
          <w:spacing w:val="-1"/>
          <w:sz w:val="24"/>
        </w:rPr>
        <w:t xml:space="preserve"> </w:t>
      </w:r>
      <w:r>
        <w:rPr>
          <w:sz w:val="24"/>
        </w:rPr>
        <w:t>конкретной областью интересов.</w:t>
      </w:r>
    </w:p>
    <w:p w14:paraId="1F722DFB" w14:textId="77777777" w:rsidR="00FF2DB4" w:rsidRDefault="00FF2DB4">
      <w:pPr>
        <w:jc w:val="both"/>
        <w:rPr>
          <w:sz w:val="24"/>
        </w:rPr>
        <w:sectPr w:rsidR="00FF2DB4">
          <w:pgSz w:w="11910" w:h="16840"/>
          <w:pgMar w:top="1120" w:right="160" w:bottom="1680" w:left="880" w:header="0" w:footer="1365" w:gutter="0"/>
          <w:cols w:space="720"/>
        </w:sectPr>
      </w:pPr>
    </w:p>
    <w:p w14:paraId="7A5AB0D9" w14:textId="77777777" w:rsidR="00FF2DB4" w:rsidRDefault="00C34CCB">
      <w:pPr>
        <w:pStyle w:val="3"/>
        <w:spacing w:before="77"/>
        <w:ind w:left="819"/>
      </w:pPr>
      <w:r>
        <w:t>Основные</w:t>
      </w:r>
      <w:r>
        <w:rPr>
          <w:spacing w:val="-4"/>
        </w:rPr>
        <w:t xml:space="preserve"> </w:t>
      </w:r>
      <w:r>
        <w:t>направления</w:t>
      </w:r>
      <w:r>
        <w:rPr>
          <w:spacing w:val="-1"/>
        </w:rPr>
        <w:t xml:space="preserve"> </w:t>
      </w:r>
      <w:r>
        <w:t>работы</w:t>
      </w:r>
    </w:p>
    <w:p w14:paraId="043F7DA8" w14:textId="77777777" w:rsidR="00FF2DB4" w:rsidRDefault="00C34CCB">
      <w:pPr>
        <w:pStyle w:val="a5"/>
        <w:numPr>
          <w:ilvl w:val="0"/>
          <w:numId w:val="86"/>
        </w:numPr>
        <w:tabs>
          <w:tab w:val="left" w:pos="1000"/>
        </w:tabs>
        <w:spacing w:before="39"/>
        <w:ind w:left="999" w:hanging="181"/>
        <w:rPr>
          <w:i/>
          <w:sz w:val="24"/>
        </w:rPr>
      </w:pPr>
      <w:r>
        <w:rPr>
          <w:i/>
          <w:sz w:val="24"/>
        </w:rPr>
        <w:t>Идентификация</w:t>
      </w:r>
      <w:r>
        <w:rPr>
          <w:i/>
          <w:spacing w:val="-7"/>
          <w:sz w:val="24"/>
        </w:rPr>
        <w:t xml:space="preserve"> </w:t>
      </w:r>
      <w:r>
        <w:rPr>
          <w:i/>
          <w:sz w:val="24"/>
        </w:rPr>
        <w:t>одаренных</w:t>
      </w:r>
      <w:r>
        <w:rPr>
          <w:i/>
          <w:spacing w:val="-6"/>
          <w:sz w:val="24"/>
        </w:rPr>
        <w:t xml:space="preserve"> </w:t>
      </w:r>
      <w:r>
        <w:rPr>
          <w:i/>
          <w:sz w:val="24"/>
        </w:rPr>
        <w:t>и</w:t>
      </w:r>
      <w:r>
        <w:rPr>
          <w:i/>
          <w:spacing w:val="-5"/>
          <w:sz w:val="24"/>
        </w:rPr>
        <w:t xml:space="preserve"> </w:t>
      </w:r>
      <w:r>
        <w:rPr>
          <w:i/>
          <w:sz w:val="24"/>
        </w:rPr>
        <w:t>талантливых</w:t>
      </w:r>
      <w:r>
        <w:rPr>
          <w:i/>
          <w:spacing w:val="-6"/>
          <w:sz w:val="24"/>
        </w:rPr>
        <w:t xml:space="preserve"> </w:t>
      </w:r>
      <w:r>
        <w:rPr>
          <w:i/>
          <w:sz w:val="24"/>
        </w:rPr>
        <w:t>детей</w:t>
      </w:r>
    </w:p>
    <w:p w14:paraId="12C43D39" w14:textId="77777777" w:rsidR="00FF2DB4" w:rsidRDefault="00C34CCB">
      <w:pPr>
        <w:pStyle w:val="a3"/>
        <w:spacing w:before="101"/>
        <w:ind w:left="819"/>
        <w:jc w:val="left"/>
      </w:pPr>
      <w:r>
        <w:t>Создание</w:t>
      </w:r>
      <w:r>
        <w:rPr>
          <w:spacing w:val="-4"/>
        </w:rPr>
        <w:t xml:space="preserve"> </w:t>
      </w:r>
      <w:r>
        <w:t>системы</w:t>
      </w:r>
      <w:r>
        <w:rPr>
          <w:spacing w:val="1"/>
        </w:rPr>
        <w:t xml:space="preserve"> </w:t>
      </w:r>
      <w:r>
        <w:t>учета</w:t>
      </w:r>
      <w:r>
        <w:rPr>
          <w:spacing w:val="-4"/>
        </w:rPr>
        <w:t xml:space="preserve"> </w:t>
      </w:r>
      <w:r>
        <w:t>одаренных</w:t>
      </w:r>
      <w:r>
        <w:rPr>
          <w:spacing w:val="-1"/>
        </w:rPr>
        <w:t xml:space="preserve"> </w:t>
      </w:r>
      <w:r>
        <w:t>детей</w:t>
      </w:r>
      <w:r>
        <w:rPr>
          <w:spacing w:val="-2"/>
        </w:rPr>
        <w:t xml:space="preserve"> </w:t>
      </w:r>
      <w:r>
        <w:t>через:</w:t>
      </w:r>
    </w:p>
    <w:p w14:paraId="0D6D671C" w14:textId="77777777" w:rsidR="00FF2DB4" w:rsidRDefault="00C34CCB">
      <w:pPr>
        <w:pStyle w:val="a5"/>
        <w:numPr>
          <w:ilvl w:val="1"/>
          <w:numId w:val="86"/>
        </w:numPr>
        <w:tabs>
          <w:tab w:val="left" w:pos="2377"/>
          <w:tab w:val="left" w:pos="2378"/>
        </w:tabs>
        <w:spacing w:before="38"/>
        <w:ind w:left="2377" w:hanging="772"/>
        <w:rPr>
          <w:sz w:val="24"/>
        </w:rPr>
      </w:pPr>
      <w:r>
        <w:rPr>
          <w:sz w:val="24"/>
        </w:rPr>
        <w:t>анализ</w:t>
      </w:r>
      <w:r>
        <w:rPr>
          <w:spacing w:val="-4"/>
          <w:sz w:val="24"/>
        </w:rPr>
        <w:t xml:space="preserve"> </w:t>
      </w:r>
      <w:r>
        <w:rPr>
          <w:sz w:val="24"/>
        </w:rPr>
        <w:t>особых успехов</w:t>
      </w:r>
      <w:r>
        <w:rPr>
          <w:spacing w:val="-3"/>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ученика;</w:t>
      </w:r>
    </w:p>
    <w:p w14:paraId="391967E0" w14:textId="77777777" w:rsidR="00FF2DB4" w:rsidRDefault="00C34CCB">
      <w:pPr>
        <w:pStyle w:val="a5"/>
        <w:numPr>
          <w:ilvl w:val="1"/>
          <w:numId w:val="86"/>
        </w:numPr>
        <w:tabs>
          <w:tab w:val="left" w:pos="2377"/>
          <w:tab w:val="left" w:pos="2378"/>
        </w:tabs>
        <w:ind w:left="2377" w:hanging="772"/>
        <w:rPr>
          <w:sz w:val="24"/>
        </w:rPr>
      </w:pPr>
      <w:r>
        <w:rPr>
          <w:sz w:val="24"/>
        </w:rPr>
        <w:t>создание</w:t>
      </w:r>
      <w:r>
        <w:rPr>
          <w:spacing w:val="-3"/>
          <w:sz w:val="24"/>
        </w:rPr>
        <w:t xml:space="preserve"> </w:t>
      </w:r>
      <w:r>
        <w:rPr>
          <w:sz w:val="24"/>
        </w:rPr>
        <w:t>банка</w:t>
      </w:r>
      <w:r>
        <w:rPr>
          <w:spacing w:val="-3"/>
          <w:sz w:val="24"/>
        </w:rPr>
        <w:t xml:space="preserve"> </w:t>
      </w:r>
      <w:r>
        <w:rPr>
          <w:sz w:val="24"/>
        </w:rPr>
        <w:t>данных</w:t>
      </w:r>
      <w:r>
        <w:rPr>
          <w:spacing w:val="-3"/>
          <w:sz w:val="24"/>
        </w:rPr>
        <w:t xml:space="preserve"> </w:t>
      </w:r>
      <w:r>
        <w:rPr>
          <w:sz w:val="24"/>
        </w:rPr>
        <w:t>по талантливым</w:t>
      </w:r>
      <w:r>
        <w:rPr>
          <w:spacing w:val="-3"/>
          <w:sz w:val="24"/>
        </w:rPr>
        <w:t xml:space="preserve"> </w:t>
      </w:r>
      <w:r>
        <w:rPr>
          <w:sz w:val="24"/>
        </w:rPr>
        <w:t>и одаренным</w:t>
      </w:r>
      <w:r>
        <w:rPr>
          <w:spacing w:val="-4"/>
          <w:sz w:val="24"/>
        </w:rPr>
        <w:t xml:space="preserve"> </w:t>
      </w:r>
      <w:r>
        <w:rPr>
          <w:sz w:val="24"/>
        </w:rPr>
        <w:t>детям;</w:t>
      </w:r>
    </w:p>
    <w:p w14:paraId="1EB2D9E3" w14:textId="77777777" w:rsidR="00FF2DB4" w:rsidRDefault="00C34CCB">
      <w:pPr>
        <w:pStyle w:val="a5"/>
        <w:numPr>
          <w:ilvl w:val="1"/>
          <w:numId w:val="86"/>
        </w:numPr>
        <w:tabs>
          <w:tab w:val="left" w:pos="2377"/>
          <w:tab w:val="left" w:pos="2378"/>
          <w:tab w:val="left" w:pos="3921"/>
          <w:tab w:val="left" w:pos="5782"/>
          <w:tab w:val="left" w:pos="7506"/>
          <w:tab w:val="left" w:pos="8341"/>
        </w:tabs>
        <w:ind w:right="688" w:firstLine="566"/>
        <w:rPr>
          <w:sz w:val="24"/>
        </w:rPr>
      </w:pPr>
      <w:r>
        <w:rPr>
          <w:sz w:val="24"/>
        </w:rPr>
        <w:t>диагностику</w:t>
      </w:r>
      <w:r>
        <w:rPr>
          <w:sz w:val="24"/>
        </w:rPr>
        <w:tab/>
        <w:t>потенциальных</w:t>
      </w:r>
      <w:r>
        <w:rPr>
          <w:sz w:val="24"/>
        </w:rPr>
        <w:tab/>
        <w:t>возможностей</w:t>
      </w:r>
      <w:r>
        <w:rPr>
          <w:sz w:val="24"/>
        </w:rPr>
        <w:tab/>
        <w:t>детей</w:t>
      </w:r>
      <w:r>
        <w:rPr>
          <w:sz w:val="24"/>
        </w:rPr>
        <w:tab/>
        <w:t>с использованием</w:t>
      </w:r>
      <w:r>
        <w:rPr>
          <w:spacing w:val="-57"/>
          <w:sz w:val="24"/>
        </w:rPr>
        <w:t xml:space="preserve"> </w:t>
      </w:r>
      <w:r>
        <w:rPr>
          <w:sz w:val="24"/>
        </w:rPr>
        <w:t>ресурсов</w:t>
      </w:r>
      <w:r>
        <w:rPr>
          <w:spacing w:val="-1"/>
          <w:sz w:val="24"/>
        </w:rPr>
        <w:t xml:space="preserve"> </w:t>
      </w:r>
      <w:r>
        <w:rPr>
          <w:sz w:val="24"/>
        </w:rPr>
        <w:t>психологических</w:t>
      </w:r>
      <w:r>
        <w:rPr>
          <w:spacing w:val="2"/>
          <w:sz w:val="24"/>
        </w:rPr>
        <w:t xml:space="preserve"> </w:t>
      </w:r>
      <w:r>
        <w:rPr>
          <w:sz w:val="24"/>
        </w:rPr>
        <w:t>служб;</w:t>
      </w:r>
    </w:p>
    <w:p w14:paraId="4E5DA751" w14:textId="77777777" w:rsidR="00FF2DB4" w:rsidRDefault="00C34CCB">
      <w:pPr>
        <w:pStyle w:val="a5"/>
        <w:numPr>
          <w:ilvl w:val="1"/>
          <w:numId w:val="86"/>
        </w:numPr>
        <w:tabs>
          <w:tab w:val="left" w:pos="2377"/>
          <w:tab w:val="left" w:pos="2378"/>
          <w:tab w:val="left" w:pos="4324"/>
          <w:tab w:val="left" w:pos="5396"/>
          <w:tab w:val="left" w:pos="6947"/>
          <w:tab w:val="left" w:pos="7281"/>
          <w:tab w:val="left" w:pos="8554"/>
          <w:tab w:val="left" w:pos="9472"/>
        </w:tabs>
        <w:ind w:right="688" w:firstLine="566"/>
        <w:rPr>
          <w:sz w:val="24"/>
        </w:rPr>
      </w:pPr>
      <w:r>
        <w:rPr>
          <w:sz w:val="24"/>
        </w:rPr>
        <w:t>преемственность</w:t>
      </w:r>
      <w:r>
        <w:rPr>
          <w:sz w:val="24"/>
        </w:rPr>
        <w:tab/>
        <w:t>между</w:t>
      </w:r>
      <w:r>
        <w:rPr>
          <w:sz w:val="24"/>
        </w:rPr>
        <w:tab/>
        <w:t>начальным</w:t>
      </w:r>
      <w:r>
        <w:rPr>
          <w:sz w:val="24"/>
        </w:rPr>
        <w:tab/>
        <w:t>и</w:t>
      </w:r>
      <w:r>
        <w:rPr>
          <w:sz w:val="24"/>
        </w:rPr>
        <w:tab/>
        <w:t>средним</w:t>
      </w:r>
      <w:r>
        <w:rPr>
          <w:sz w:val="24"/>
        </w:rPr>
        <w:tab/>
        <w:t>звеном</w:t>
      </w:r>
      <w:r>
        <w:rPr>
          <w:sz w:val="24"/>
        </w:rPr>
        <w:tab/>
      </w:r>
      <w:r>
        <w:rPr>
          <w:spacing w:val="-1"/>
          <w:sz w:val="24"/>
        </w:rPr>
        <w:t>школы</w:t>
      </w:r>
      <w:r>
        <w:rPr>
          <w:spacing w:val="-57"/>
          <w:sz w:val="24"/>
        </w:rPr>
        <w:t xml:space="preserve"> </w:t>
      </w:r>
      <w:r>
        <w:rPr>
          <w:sz w:val="24"/>
        </w:rPr>
        <w:t>посредством</w:t>
      </w:r>
      <w:r>
        <w:rPr>
          <w:spacing w:val="-1"/>
          <w:sz w:val="24"/>
        </w:rPr>
        <w:t xml:space="preserve"> </w:t>
      </w:r>
      <w:r>
        <w:rPr>
          <w:sz w:val="24"/>
        </w:rPr>
        <w:t>создания программы взаимодействия.</w:t>
      </w:r>
    </w:p>
    <w:p w14:paraId="79E89DB2" w14:textId="77777777" w:rsidR="00FF2DB4" w:rsidRDefault="00C34CCB">
      <w:pPr>
        <w:pStyle w:val="a5"/>
        <w:numPr>
          <w:ilvl w:val="0"/>
          <w:numId w:val="86"/>
        </w:numPr>
        <w:tabs>
          <w:tab w:val="left" w:pos="1070"/>
        </w:tabs>
        <w:spacing w:before="3" w:line="276" w:lineRule="auto"/>
        <w:ind w:right="692" w:firstLine="566"/>
        <w:rPr>
          <w:i/>
          <w:sz w:val="24"/>
        </w:rPr>
      </w:pPr>
      <w:r>
        <w:rPr>
          <w:i/>
          <w:sz w:val="24"/>
        </w:rPr>
        <w:t>Создание</w:t>
      </w:r>
      <w:r>
        <w:rPr>
          <w:i/>
          <w:spacing w:val="6"/>
          <w:sz w:val="24"/>
        </w:rPr>
        <w:t xml:space="preserve"> </w:t>
      </w:r>
      <w:r>
        <w:rPr>
          <w:i/>
          <w:sz w:val="24"/>
        </w:rPr>
        <w:t>условий</w:t>
      </w:r>
      <w:r>
        <w:rPr>
          <w:i/>
          <w:spacing w:val="7"/>
          <w:sz w:val="24"/>
        </w:rPr>
        <w:t xml:space="preserve"> </w:t>
      </w:r>
      <w:r>
        <w:rPr>
          <w:i/>
          <w:sz w:val="24"/>
        </w:rPr>
        <w:t>для</w:t>
      </w:r>
      <w:r>
        <w:rPr>
          <w:i/>
          <w:spacing w:val="6"/>
          <w:sz w:val="24"/>
        </w:rPr>
        <w:t xml:space="preserve"> </w:t>
      </w:r>
      <w:r>
        <w:rPr>
          <w:i/>
          <w:sz w:val="24"/>
        </w:rPr>
        <w:t>самореализации</w:t>
      </w:r>
      <w:r>
        <w:rPr>
          <w:i/>
          <w:spacing w:val="7"/>
          <w:sz w:val="24"/>
        </w:rPr>
        <w:t xml:space="preserve"> </w:t>
      </w:r>
      <w:r>
        <w:rPr>
          <w:i/>
          <w:sz w:val="24"/>
        </w:rPr>
        <w:t>одаренных</w:t>
      </w:r>
      <w:r>
        <w:rPr>
          <w:i/>
          <w:spacing w:val="6"/>
          <w:sz w:val="24"/>
        </w:rPr>
        <w:t xml:space="preserve"> </w:t>
      </w:r>
      <w:r>
        <w:rPr>
          <w:i/>
          <w:sz w:val="24"/>
        </w:rPr>
        <w:t>детей</w:t>
      </w:r>
      <w:r>
        <w:rPr>
          <w:i/>
          <w:spacing w:val="7"/>
          <w:sz w:val="24"/>
        </w:rPr>
        <w:t xml:space="preserve"> </w:t>
      </w:r>
      <w:r>
        <w:rPr>
          <w:i/>
          <w:sz w:val="24"/>
        </w:rPr>
        <w:t>и</w:t>
      </w:r>
      <w:r>
        <w:rPr>
          <w:i/>
          <w:spacing w:val="7"/>
          <w:sz w:val="24"/>
        </w:rPr>
        <w:t xml:space="preserve"> </w:t>
      </w:r>
      <w:r>
        <w:rPr>
          <w:i/>
          <w:sz w:val="24"/>
        </w:rPr>
        <w:t>талантливых</w:t>
      </w:r>
      <w:r>
        <w:rPr>
          <w:i/>
          <w:spacing w:val="6"/>
          <w:sz w:val="24"/>
        </w:rPr>
        <w:t xml:space="preserve"> </w:t>
      </w:r>
      <w:r>
        <w:rPr>
          <w:i/>
          <w:sz w:val="24"/>
        </w:rPr>
        <w:t>детей</w:t>
      </w:r>
      <w:r>
        <w:rPr>
          <w:i/>
          <w:spacing w:val="7"/>
          <w:sz w:val="24"/>
        </w:rPr>
        <w:t xml:space="preserve"> </w:t>
      </w:r>
      <w:r>
        <w:rPr>
          <w:i/>
          <w:sz w:val="24"/>
        </w:rPr>
        <w:t>для</w:t>
      </w:r>
      <w:r>
        <w:rPr>
          <w:i/>
          <w:spacing w:val="-57"/>
          <w:sz w:val="24"/>
        </w:rPr>
        <w:t xml:space="preserve"> </w:t>
      </w:r>
      <w:r>
        <w:rPr>
          <w:i/>
          <w:sz w:val="24"/>
        </w:rPr>
        <w:t>проявления</w:t>
      </w:r>
      <w:r>
        <w:rPr>
          <w:i/>
          <w:spacing w:val="-3"/>
          <w:sz w:val="24"/>
        </w:rPr>
        <w:t xml:space="preserve"> </w:t>
      </w:r>
      <w:r>
        <w:rPr>
          <w:i/>
          <w:sz w:val="24"/>
        </w:rPr>
        <w:t>творческих</w:t>
      </w:r>
      <w:r>
        <w:rPr>
          <w:i/>
          <w:spacing w:val="1"/>
          <w:sz w:val="24"/>
        </w:rPr>
        <w:t xml:space="preserve"> </w:t>
      </w:r>
      <w:r>
        <w:rPr>
          <w:i/>
          <w:sz w:val="24"/>
        </w:rPr>
        <w:t>и интеллектуальных</w:t>
      </w:r>
      <w:r>
        <w:rPr>
          <w:i/>
          <w:spacing w:val="-2"/>
          <w:sz w:val="24"/>
        </w:rPr>
        <w:t xml:space="preserve"> </w:t>
      </w:r>
      <w:r>
        <w:rPr>
          <w:i/>
          <w:sz w:val="24"/>
        </w:rPr>
        <w:t>способностей</w:t>
      </w:r>
    </w:p>
    <w:p w14:paraId="6BF6BC9C" w14:textId="77777777" w:rsidR="00FF2DB4" w:rsidRDefault="00C34CCB">
      <w:pPr>
        <w:pStyle w:val="a5"/>
        <w:numPr>
          <w:ilvl w:val="1"/>
          <w:numId w:val="86"/>
        </w:numPr>
        <w:tabs>
          <w:tab w:val="left" w:pos="2377"/>
          <w:tab w:val="left" w:pos="2378"/>
        </w:tabs>
        <w:spacing w:before="59"/>
        <w:ind w:right="689" w:firstLine="566"/>
        <w:jc w:val="both"/>
        <w:rPr>
          <w:sz w:val="24"/>
        </w:rPr>
      </w:pPr>
      <w:r>
        <w:rPr>
          <w:sz w:val="24"/>
        </w:rPr>
        <w:t>создание</w:t>
      </w:r>
      <w:r>
        <w:rPr>
          <w:spacing w:val="1"/>
          <w:sz w:val="24"/>
        </w:rPr>
        <w:t xml:space="preserve"> </w:t>
      </w:r>
      <w:r>
        <w:rPr>
          <w:sz w:val="24"/>
        </w:rPr>
        <w:t>для ученика</w:t>
      </w:r>
      <w:r>
        <w:rPr>
          <w:spacing w:val="1"/>
          <w:sz w:val="24"/>
        </w:rPr>
        <w:t xml:space="preserve"> </w:t>
      </w:r>
      <w:r>
        <w:rPr>
          <w:sz w:val="24"/>
        </w:rPr>
        <w:t>ситуации</w:t>
      </w:r>
      <w:r>
        <w:rPr>
          <w:spacing w:val="1"/>
          <w:sz w:val="24"/>
        </w:rPr>
        <w:t xml:space="preserve"> </w:t>
      </w:r>
      <w:r>
        <w:rPr>
          <w:sz w:val="24"/>
        </w:rPr>
        <w:t>успеха</w:t>
      </w:r>
      <w:r>
        <w:rPr>
          <w:spacing w:val="1"/>
          <w:sz w:val="24"/>
        </w:rPr>
        <w:t xml:space="preserve"> </w:t>
      </w:r>
      <w:r>
        <w:rPr>
          <w:sz w:val="24"/>
        </w:rPr>
        <w:t>и уверенности,</w:t>
      </w:r>
      <w:r>
        <w:rPr>
          <w:spacing w:val="1"/>
          <w:sz w:val="24"/>
        </w:rPr>
        <w:t xml:space="preserve"> </w:t>
      </w:r>
      <w:r>
        <w:rPr>
          <w:sz w:val="24"/>
        </w:rPr>
        <w:t>через</w:t>
      </w:r>
      <w:r>
        <w:rPr>
          <w:spacing w:val="1"/>
          <w:sz w:val="24"/>
        </w:rPr>
        <w:t xml:space="preserve"> </w:t>
      </w:r>
      <w:r>
        <w:rPr>
          <w:sz w:val="24"/>
        </w:rPr>
        <w:t>индивидуальное</w:t>
      </w:r>
      <w:r>
        <w:rPr>
          <w:spacing w:val="1"/>
          <w:sz w:val="24"/>
        </w:rPr>
        <w:t xml:space="preserve"> </w:t>
      </w:r>
      <w:r>
        <w:rPr>
          <w:sz w:val="24"/>
        </w:rPr>
        <w:t>обучение</w:t>
      </w:r>
      <w:r>
        <w:rPr>
          <w:spacing w:val="1"/>
          <w:sz w:val="24"/>
        </w:rPr>
        <w:t xml:space="preserve"> </w:t>
      </w:r>
      <w:r>
        <w:rPr>
          <w:sz w:val="24"/>
        </w:rPr>
        <w:t>и воспитание,</w:t>
      </w:r>
      <w:r>
        <w:rPr>
          <w:spacing w:val="1"/>
          <w:sz w:val="24"/>
        </w:rPr>
        <w:t xml:space="preserve"> </w:t>
      </w:r>
      <w:r>
        <w:rPr>
          <w:sz w:val="24"/>
        </w:rPr>
        <w:t>формирование</w:t>
      </w:r>
      <w:r>
        <w:rPr>
          <w:spacing w:val="1"/>
          <w:sz w:val="24"/>
        </w:rPr>
        <w:t xml:space="preserve"> </w:t>
      </w:r>
      <w:r>
        <w:rPr>
          <w:sz w:val="24"/>
        </w:rPr>
        <w:t>личностных</w:t>
      </w:r>
      <w:r>
        <w:rPr>
          <w:spacing w:val="1"/>
          <w:sz w:val="24"/>
        </w:rPr>
        <w:t xml:space="preserve"> </w:t>
      </w:r>
      <w:r>
        <w:rPr>
          <w:sz w:val="24"/>
        </w:rPr>
        <w:t>развивающих</w:t>
      </w:r>
      <w:r>
        <w:rPr>
          <w:spacing w:val="-57"/>
          <w:sz w:val="24"/>
        </w:rPr>
        <w:t xml:space="preserve"> </w:t>
      </w:r>
      <w:r>
        <w:rPr>
          <w:sz w:val="24"/>
        </w:rPr>
        <w:t>маршрутов</w:t>
      </w:r>
      <w:r>
        <w:rPr>
          <w:spacing w:val="-2"/>
          <w:sz w:val="24"/>
        </w:rPr>
        <w:t xml:space="preserve"> </w:t>
      </w:r>
      <w:r>
        <w:rPr>
          <w:sz w:val="24"/>
        </w:rPr>
        <w:t>одаренных</w:t>
      </w:r>
      <w:r>
        <w:rPr>
          <w:spacing w:val="1"/>
          <w:sz w:val="24"/>
        </w:rPr>
        <w:t xml:space="preserve"> </w:t>
      </w:r>
      <w:r>
        <w:rPr>
          <w:sz w:val="24"/>
        </w:rPr>
        <w:t>детей;</w:t>
      </w:r>
    </w:p>
    <w:p w14:paraId="73AE8BC1" w14:textId="77777777" w:rsidR="00FF2DB4" w:rsidRDefault="00C34CCB">
      <w:pPr>
        <w:pStyle w:val="a5"/>
        <w:numPr>
          <w:ilvl w:val="1"/>
          <w:numId w:val="86"/>
        </w:numPr>
        <w:tabs>
          <w:tab w:val="left" w:pos="2377"/>
          <w:tab w:val="left" w:pos="2378"/>
        </w:tabs>
        <w:ind w:right="694" w:firstLine="566"/>
        <w:jc w:val="both"/>
        <w:rPr>
          <w:sz w:val="24"/>
        </w:rPr>
      </w:pPr>
      <w:r>
        <w:rPr>
          <w:sz w:val="24"/>
        </w:rPr>
        <w:t>включение в учебный план</w:t>
      </w:r>
      <w:r>
        <w:rPr>
          <w:spacing w:val="1"/>
          <w:sz w:val="24"/>
        </w:rPr>
        <w:t xml:space="preserve"> </w:t>
      </w:r>
      <w:r>
        <w:rPr>
          <w:sz w:val="24"/>
        </w:rPr>
        <w:t>школы</w:t>
      </w:r>
      <w:r>
        <w:rPr>
          <w:spacing w:val="1"/>
          <w:sz w:val="24"/>
        </w:rPr>
        <w:t xml:space="preserve"> </w:t>
      </w:r>
      <w:r>
        <w:rPr>
          <w:sz w:val="24"/>
        </w:rPr>
        <w:t>факультативных и элективных курсов,</w:t>
      </w:r>
      <w:r>
        <w:rPr>
          <w:spacing w:val="1"/>
          <w:sz w:val="24"/>
        </w:rPr>
        <w:t xml:space="preserve"> </w:t>
      </w:r>
      <w:r>
        <w:rPr>
          <w:sz w:val="24"/>
        </w:rPr>
        <w:t>профильное</w:t>
      </w:r>
      <w:r>
        <w:rPr>
          <w:spacing w:val="-2"/>
          <w:sz w:val="24"/>
        </w:rPr>
        <w:t xml:space="preserve"> </w:t>
      </w:r>
      <w:r>
        <w:rPr>
          <w:sz w:val="24"/>
        </w:rPr>
        <w:t>и</w:t>
      </w:r>
      <w:r>
        <w:rPr>
          <w:spacing w:val="2"/>
          <w:sz w:val="24"/>
        </w:rPr>
        <w:t xml:space="preserve"> </w:t>
      </w:r>
      <w:r>
        <w:rPr>
          <w:sz w:val="24"/>
        </w:rPr>
        <w:t>углубленное</w:t>
      </w:r>
      <w:r>
        <w:rPr>
          <w:spacing w:val="-2"/>
          <w:sz w:val="24"/>
        </w:rPr>
        <w:t xml:space="preserve"> </w:t>
      </w:r>
      <w:r>
        <w:rPr>
          <w:sz w:val="24"/>
        </w:rPr>
        <w:t>изучение</w:t>
      </w:r>
      <w:r>
        <w:rPr>
          <w:spacing w:val="-1"/>
          <w:sz w:val="24"/>
        </w:rPr>
        <w:t xml:space="preserve"> </w:t>
      </w:r>
      <w:r>
        <w:rPr>
          <w:sz w:val="24"/>
        </w:rPr>
        <w:t>предметов</w:t>
      </w:r>
      <w:r>
        <w:rPr>
          <w:spacing w:val="-1"/>
          <w:sz w:val="24"/>
        </w:rPr>
        <w:t xml:space="preserve"> </w:t>
      </w:r>
      <w:r>
        <w:rPr>
          <w:sz w:val="24"/>
        </w:rPr>
        <w:t>школьной</w:t>
      </w:r>
      <w:r>
        <w:rPr>
          <w:spacing w:val="-1"/>
          <w:sz w:val="24"/>
        </w:rPr>
        <w:t xml:space="preserve"> </w:t>
      </w:r>
      <w:r>
        <w:rPr>
          <w:sz w:val="24"/>
        </w:rPr>
        <w:t>программы;</w:t>
      </w:r>
    </w:p>
    <w:p w14:paraId="0A34584A" w14:textId="77777777" w:rsidR="00FF2DB4" w:rsidRDefault="00C34CCB">
      <w:pPr>
        <w:pStyle w:val="a5"/>
        <w:numPr>
          <w:ilvl w:val="1"/>
          <w:numId w:val="86"/>
        </w:numPr>
        <w:tabs>
          <w:tab w:val="left" w:pos="2377"/>
          <w:tab w:val="left" w:pos="2378"/>
        </w:tabs>
        <w:ind w:left="2377" w:hanging="772"/>
        <w:jc w:val="both"/>
        <w:rPr>
          <w:sz w:val="24"/>
        </w:rPr>
      </w:pPr>
      <w:r>
        <w:rPr>
          <w:sz w:val="24"/>
        </w:rPr>
        <w:t>формирование</w:t>
      </w:r>
      <w:r>
        <w:rPr>
          <w:spacing w:val="-4"/>
          <w:sz w:val="24"/>
        </w:rPr>
        <w:t xml:space="preserve"> </w:t>
      </w:r>
      <w:r>
        <w:rPr>
          <w:sz w:val="24"/>
        </w:rPr>
        <w:t>и</w:t>
      </w:r>
      <w:r>
        <w:rPr>
          <w:spacing w:val="-1"/>
          <w:sz w:val="24"/>
        </w:rPr>
        <w:t xml:space="preserve"> </w:t>
      </w:r>
      <w:r>
        <w:rPr>
          <w:sz w:val="24"/>
        </w:rPr>
        <w:t>развитие</w:t>
      </w:r>
      <w:r>
        <w:rPr>
          <w:spacing w:val="-3"/>
          <w:sz w:val="24"/>
        </w:rPr>
        <w:t xml:space="preserve"> </w:t>
      </w:r>
      <w:r>
        <w:rPr>
          <w:sz w:val="24"/>
        </w:rPr>
        <w:t>сети</w:t>
      </w:r>
      <w:r>
        <w:rPr>
          <w:spacing w:val="-2"/>
          <w:sz w:val="24"/>
        </w:rPr>
        <w:t xml:space="preserve"> </w:t>
      </w:r>
      <w:r>
        <w:rPr>
          <w:sz w:val="24"/>
        </w:rPr>
        <w:t>дополнительного</w:t>
      </w:r>
      <w:r>
        <w:rPr>
          <w:spacing w:val="-2"/>
          <w:sz w:val="24"/>
        </w:rPr>
        <w:t xml:space="preserve"> </w:t>
      </w:r>
      <w:r>
        <w:rPr>
          <w:sz w:val="24"/>
        </w:rPr>
        <w:t>образования;</w:t>
      </w:r>
    </w:p>
    <w:p w14:paraId="152BB506" w14:textId="77777777" w:rsidR="00FF2DB4" w:rsidRDefault="00C34CCB">
      <w:pPr>
        <w:pStyle w:val="a5"/>
        <w:numPr>
          <w:ilvl w:val="1"/>
          <w:numId w:val="86"/>
        </w:numPr>
        <w:tabs>
          <w:tab w:val="left" w:pos="2377"/>
          <w:tab w:val="left" w:pos="2378"/>
        </w:tabs>
        <w:spacing w:line="275" w:lineRule="exact"/>
        <w:ind w:left="2377" w:hanging="772"/>
        <w:jc w:val="both"/>
        <w:rPr>
          <w:sz w:val="24"/>
        </w:rPr>
      </w:pPr>
      <w:r>
        <w:rPr>
          <w:sz w:val="24"/>
        </w:rPr>
        <w:t>организация</w:t>
      </w:r>
      <w:r>
        <w:rPr>
          <w:spacing w:val="-3"/>
          <w:sz w:val="24"/>
        </w:rPr>
        <w:t xml:space="preserve"> </w:t>
      </w:r>
      <w:r>
        <w:rPr>
          <w:sz w:val="24"/>
        </w:rPr>
        <w:t>научно-исследовательской</w:t>
      </w:r>
      <w:r>
        <w:rPr>
          <w:spacing w:val="54"/>
          <w:sz w:val="24"/>
        </w:rPr>
        <w:t xml:space="preserve"> </w:t>
      </w:r>
      <w:r>
        <w:rPr>
          <w:sz w:val="24"/>
        </w:rPr>
        <w:t>проектной</w:t>
      </w:r>
      <w:r>
        <w:rPr>
          <w:spacing w:val="54"/>
          <w:sz w:val="24"/>
        </w:rPr>
        <w:t xml:space="preserve"> </w:t>
      </w:r>
      <w:r>
        <w:rPr>
          <w:sz w:val="24"/>
        </w:rPr>
        <w:t>деятельности</w:t>
      </w:r>
    </w:p>
    <w:p w14:paraId="48CC6C1D" w14:textId="77777777" w:rsidR="00FF2DB4" w:rsidRDefault="00C34CCB">
      <w:pPr>
        <w:pStyle w:val="a5"/>
        <w:numPr>
          <w:ilvl w:val="1"/>
          <w:numId w:val="86"/>
        </w:numPr>
        <w:tabs>
          <w:tab w:val="left" w:pos="2377"/>
          <w:tab w:val="left" w:pos="2378"/>
        </w:tabs>
        <w:ind w:right="686" w:firstLine="566"/>
        <w:rPr>
          <w:sz w:val="24"/>
        </w:rPr>
      </w:pPr>
      <w:r>
        <w:rPr>
          <w:sz w:val="24"/>
        </w:rPr>
        <w:t>организация</w:t>
      </w:r>
      <w:r>
        <w:rPr>
          <w:spacing w:val="20"/>
          <w:sz w:val="24"/>
        </w:rPr>
        <w:t xml:space="preserve"> </w:t>
      </w:r>
      <w:r>
        <w:rPr>
          <w:sz w:val="24"/>
        </w:rPr>
        <w:t>и</w:t>
      </w:r>
      <w:r>
        <w:rPr>
          <w:spacing w:val="2"/>
          <w:sz w:val="24"/>
        </w:rPr>
        <w:t xml:space="preserve"> </w:t>
      </w:r>
      <w:r>
        <w:rPr>
          <w:sz w:val="24"/>
        </w:rPr>
        <w:t>участие</w:t>
      </w:r>
      <w:r>
        <w:rPr>
          <w:spacing w:val="19"/>
          <w:sz w:val="24"/>
        </w:rPr>
        <w:t xml:space="preserve"> </w:t>
      </w:r>
      <w:r>
        <w:rPr>
          <w:sz w:val="24"/>
        </w:rPr>
        <w:t>в</w:t>
      </w:r>
      <w:r>
        <w:rPr>
          <w:spacing w:val="20"/>
          <w:sz w:val="24"/>
        </w:rPr>
        <w:t xml:space="preserve"> </w:t>
      </w:r>
      <w:r>
        <w:rPr>
          <w:sz w:val="24"/>
        </w:rPr>
        <w:t>творческих</w:t>
      </w:r>
      <w:r>
        <w:rPr>
          <w:spacing w:val="21"/>
          <w:sz w:val="24"/>
        </w:rPr>
        <w:t xml:space="preserve"> </w:t>
      </w:r>
      <w:r>
        <w:rPr>
          <w:sz w:val="24"/>
        </w:rPr>
        <w:t>конкурсах,</w:t>
      </w:r>
      <w:r>
        <w:rPr>
          <w:spacing w:val="18"/>
          <w:sz w:val="24"/>
        </w:rPr>
        <w:t xml:space="preserve"> </w:t>
      </w:r>
      <w:r>
        <w:rPr>
          <w:sz w:val="24"/>
        </w:rPr>
        <w:t>предметных</w:t>
      </w:r>
      <w:r>
        <w:rPr>
          <w:spacing w:val="22"/>
          <w:sz w:val="24"/>
        </w:rPr>
        <w:t xml:space="preserve"> </w:t>
      </w:r>
      <w:r>
        <w:rPr>
          <w:sz w:val="24"/>
        </w:rPr>
        <w:t>олимпиадах,</w:t>
      </w:r>
      <w:r>
        <w:rPr>
          <w:spacing w:val="-57"/>
          <w:sz w:val="24"/>
        </w:rPr>
        <w:t xml:space="preserve"> </w:t>
      </w:r>
      <w:r>
        <w:rPr>
          <w:sz w:val="24"/>
        </w:rPr>
        <w:t>научно-практических</w:t>
      </w:r>
      <w:r>
        <w:rPr>
          <w:spacing w:val="1"/>
          <w:sz w:val="24"/>
        </w:rPr>
        <w:t xml:space="preserve"> </w:t>
      </w:r>
      <w:r>
        <w:rPr>
          <w:sz w:val="24"/>
        </w:rPr>
        <w:t>конференциях;</w:t>
      </w:r>
    </w:p>
    <w:p w14:paraId="655C7291" w14:textId="77777777" w:rsidR="00FF2DB4" w:rsidRDefault="00C34CCB">
      <w:pPr>
        <w:pStyle w:val="a5"/>
        <w:numPr>
          <w:ilvl w:val="1"/>
          <w:numId w:val="86"/>
        </w:numPr>
        <w:tabs>
          <w:tab w:val="left" w:pos="2377"/>
          <w:tab w:val="left" w:pos="2378"/>
        </w:tabs>
        <w:ind w:right="685" w:firstLine="566"/>
        <w:rPr>
          <w:sz w:val="24"/>
        </w:rPr>
      </w:pPr>
      <w:r>
        <w:rPr>
          <w:sz w:val="24"/>
        </w:rPr>
        <w:t>мониторинг</w:t>
      </w:r>
      <w:r>
        <w:rPr>
          <w:spacing w:val="4"/>
          <w:sz w:val="24"/>
        </w:rPr>
        <w:t xml:space="preserve"> </w:t>
      </w:r>
      <w:r>
        <w:rPr>
          <w:sz w:val="24"/>
        </w:rPr>
        <w:t>формирования</w:t>
      </w:r>
      <w:r>
        <w:rPr>
          <w:spacing w:val="3"/>
          <w:sz w:val="24"/>
        </w:rPr>
        <w:t xml:space="preserve"> </w:t>
      </w:r>
      <w:r>
        <w:rPr>
          <w:sz w:val="24"/>
        </w:rPr>
        <w:t>ключевых</w:t>
      </w:r>
      <w:r>
        <w:rPr>
          <w:spacing w:val="6"/>
          <w:sz w:val="24"/>
        </w:rPr>
        <w:t xml:space="preserve"> </w:t>
      </w:r>
      <w:r>
        <w:rPr>
          <w:sz w:val="24"/>
        </w:rPr>
        <w:t>компетенций</w:t>
      </w:r>
      <w:r>
        <w:rPr>
          <w:spacing w:val="4"/>
          <w:sz w:val="24"/>
        </w:rPr>
        <w:t xml:space="preserve"> </w:t>
      </w:r>
      <w:r>
        <w:rPr>
          <w:sz w:val="24"/>
        </w:rPr>
        <w:t>в</w:t>
      </w:r>
      <w:r>
        <w:rPr>
          <w:spacing w:val="3"/>
          <w:sz w:val="24"/>
        </w:rPr>
        <w:t xml:space="preserve"> </w:t>
      </w:r>
      <w:r>
        <w:rPr>
          <w:sz w:val="24"/>
        </w:rPr>
        <w:t>рамках</w:t>
      </w:r>
      <w:r>
        <w:rPr>
          <w:spacing w:val="8"/>
          <w:sz w:val="24"/>
        </w:rPr>
        <w:t xml:space="preserve"> </w:t>
      </w:r>
      <w:r>
        <w:rPr>
          <w:sz w:val="24"/>
        </w:rPr>
        <w:t>учебной</w:t>
      </w:r>
      <w:r>
        <w:rPr>
          <w:spacing w:val="-57"/>
          <w:sz w:val="24"/>
        </w:rPr>
        <w:t xml:space="preserve"> </w:t>
      </w:r>
      <w:r>
        <w:rPr>
          <w:sz w:val="24"/>
        </w:rPr>
        <w:t>деятельности;</w:t>
      </w:r>
    </w:p>
    <w:p w14:paraId="26A4234E" w14:textId="77777777" w:rsidR="00FF2DB4" w:rsidRDefault="00C34CCB">
      <w:pPr>
        <w:pStyle w:val="a5"/>
        <w:numPr>
          <w:ilvl w:val="1"/>
          <w:numId w:val="86"/>
        </w:numPr>
        <w:tabs>
          <w:tab w:val="left" w:pos="2377"/>
          <w:tab w:val="left" w:pos="2378"/>
        </w:tabs>
        <w:ind w:left="2377" w:hanging="772"/>
        <w:rPr>
          <w:sz w:val="24"/>
        </w:rPr>
      </w:pPr>
      <w:r>
        <w:rPr>
          <w:sz w:val="24"/>
        </w:rPr>
        <w:t>организация</w:t>
      </w:r>
      <w:r>
        <w:rPr>
          <w:spacing w:val="-7"/>
          <w:sz w:val="24"/>
        </w:rPr>
        <w:t xml:space="preserve"> </w:t>
      </w:r>
      <w:r>
        <w:rPr>
          <w:sz w:val="24"/>
        </w:rPr>
        <w:t>эффективного</w:t>
      </w:r>
      <w:r>
        <w:rPr>
          <w:spacing w:val="-6"/>
          <w:sz w:val="24"/>
        </w:rPr>
        <w:t xml:space="preserve"> </w:t>
      </w:r>
      <w:r>
        <w:rPr>
          <w:sz w:val="24"/>
        </w:rPr>
        <w:t>взаимодействия</w:t>
      </w:r>
      <w:r>
        <w:rPr>
          <w:spacing w:val="-6"/>
          <w:sz w:val="24"/>
        </w:rPr>
        <w:t xml:space="preserve"> </w:t>
      </w:r>
      <w:r>
        <w:rPr>
          <w:sz w:val="24"/>
        </w:rPr>
        <w:t>педагогов.</w:t>
      </w:r>
    </w:p>
    <w:p w14:paraId="01EB4021" w14:textId="77777777" w:rsidR="00FF2DB4" w:rsidRDefault="00C34CCB">
      <w:pPr>
        <w:pStyle w:val="a5"/>
        <w:numPr>
          <w:ilvl w:val="0"/>
          <w:numId w:val="86"/>
        </w:numPr>
        <w:tabs>
          <w:tab w:val="left" w:pos="1000"/>
        </w:tabs>
        <w:spacing w:before="2"/>
        <w:ind w:left="999" w:hanging="181"/>
        <w:rPr>
          <w:i/>
          <w:sz w:val="24"/>
        </w:rPr>
      </w:pPr>
      <w:r>
        <w:rPr>
          <w:i/>
          <w:sz w:val="24"/>
        </w:rPr>
        <w:t>Педагогическая</w:t>
      </w:r>
      <w:r>
        <w:rPr>
          <w:i/>
          <w:spacing w:val="-3"/>
          <w:sz w:val="24"/>
        </w:rPr>
        <w:t xml:space="preserve"> </w:t>
      </w:r>
      <w:r>
        <w:rPr>
          <w:i/>
          <w:sz w:val="24"/>
        </w:rPr>
        <w:t>поддержка</w:t>
      </w:r>
      <w:r>
        <w:rPr>
          <w:i/>
          <w:spacing w:val="-2"/>
          <w:sz w:val="24"/>
        </w:rPr>
        <w:t xml:space="preserve"> </w:t>
      </w:r>
      <w:r>
        <w:rPr>
          <w:i/>
          <w:sz w:val="24"/>
        </w:rPr>
        <w:t>одаренных</w:t>
      </w:r>
      <w:r>
        <w:rPr>
          <w:i/>
          <w:spacing w:val="-3"/>
          <w:sz w:val="24"/>
        </w:rPr>
        <w:t xml:space="preserve"> </w:t>
      </w:r>
      <w:r>
        <w:rPr>
          <w:i/>
          <w:sz w:val="24"/>
        </w:rPr>
        <w:t>детей</w:t>
      </w:r>
    </w:p>
    <w:p w14:paraId="3907EED5" w14:textId="77777777" w:rsidR="00FF2DB4" w:rsidRDefault="00C34CCB">
      <w:pPr>
        <w:pStyle w:val="a5"/>
        <w:numPr>
          <w:ilvl w:val="1"/>
          <w:numId w:val="86"/>
        </w:numPr>
        <w:tabs>
          <w:tab w:val="left" w:pos="1670"/>
          <w:tab w:val="left" w:pos="2812"/>
          <w:tab w:val="left" w:pos="4778"/>
          <w:tab w:val="left" w:pos="6004"/>
          <w:tab w:val="left" w:pos="7522"/>
          <w:tab w:val="left" w:pos="8998"/>
        </w:tabs>
        <w:spacing w:before="101"/>
        <w:ind w:left="973" w:right="687" w:firstLine="566"/>
        <w:rPr>
          <w:sz w:val="24"/>
        </w:rPr>
      </w:pPr>
      <w:r>
        <w:rPr>
          <w:sz w:val="24"/>
        </w:rPr>
        <w:t>создание</w:t>
      </w:r>
      <w:r>
        <w:rPr>
          <w:sz w:val="24"/>
        </w:rPr>
        <w:tab/>
        <w:t>индивидуальных</w:t>
      </w:r>
      <w:r>
        <w:rPr>
          <w:sz w:val="24"/>
        </w:rPr>
        <w:tab/>
        <w:t>программ</w:t>
      </w:r>
      <w:r>
        <w:rPr>
          <w:sz w:val="24"/>
        </w:rPr>
        <w:tab/>
        <w:t>по</w:t>
      </w:r>
      <w:r>
        <w:rPr>
          <w:spacing w:val="2"/>
          <w:sz w:val="24"/>
        </w:rPr>
        <w:t xml:space="preserve"> </w:t>
      </w:r>
      <w:r>
        <w:rPr>
          <w:sz w:val="24"/>
        </w:rPr>
        <w:t>развитию</w:t>
      </w:r>
      <w:r>
        <w:rPr>
          <w:sz w:val="24"/>
        </w:rPr>
        <w:tab/>
        <w:t>творческого</w:t>
      </w:r>
      <w:r>
        <w:rPr>
          <w:sz w:val="24"/>
        </w:rPr>
        <w:tab/>
      </w:r>
      <w:r>
        <w:rPr>
          <w:spacing w:val="-1"/>
          <w:sz w:val="24"/>
        </w:rPr>
        <w:t>потенциала</w:t>
      </w:r>
      <w:r>
        <w:rPr>
          <w:spacing w:val="-57"/>
          <w:sz w:val="24"/>
        </w:rPr>
        <w:t xml:space="preserve"> </w:t>
      </w:r>
      <w:r>
        <w:rPr>
          <w:sz w:val="24"/>
        </w:rPr>
        <w:t>талантливого ученика;</w:t>
      </w:r>
    </w:p>
    <w:p w14:paraId="006227BE" w14:textId="77777777" w:rsidR="00FF2DB4" w:rsidRDefault="00C34CCB">
      <w:pPr>
        <w:pStyle w:val="a5"/>
        <w:numPr>
          <w:ilvl w:val="1"/>
          <w:numId w:val="86"/>
        </w:numPr>
        <w:tabs>
          <w:tab w:val="left" w:pos="1670"/>
        </w:tabs>
        <w:ind w:left="1669" w:hanging="131"/>
        <w:rPr>
          <w:sz w:val="24"/>
        </w:rPr>
      </w:pPr>
      <w:r>
        <w:rPr>
          <w:sz w:val="24"/>
        </w:rPr>
        <w:t>стимулирование</w:t>
      </w:r>
      <w:r>
        <w:rPr>
          <w:spacing w:val="-4"/>
          <w:sz w:val="24"/>
        </w:rPr>
        <w:t xml:space="preserve"> </w:t>
      </w:r>
      <w:r>
        <w:rPr>
          <w:sz w:val="24"/>
        </w:rPr>
        <w:t>педагогической</w:t>
      </w:r>
      <w:r>
        <w:rPr>
          <w:spacing w:val="-2"/>
          <w:sz w:val="24"/>
        </w:rPr>
        <w:t xml:space="preserve"> </w:t>
      </w:r>
      <w:r>
        <w:rPr>
          <w:sz w:val="24"/>
        </w:rPr>
        <w:t>поддержки</w:t>
      </w:r>
      <w:r>
        <w:rPr>
          <w:spacing w:val="-2"/>
          <w:sz w:val="24"/>
        </w:rPr>
        <w:t xml:space="preserve"> </w:t>
      </w:r>
      <w:r>
        <w:rPr>
          <w:sz w:val="24"/>
        </w:rPr>
        <w:t>одаренных</w:t>
      </w:r>
      <w:r>
        <w:rPr>
          <w:spacing w:val="-1"/>
          <w:sz w:val="24"/>
        </w:rPr>
        <w:t xml:space="preserve"> </w:t>
      </w:r>
      <w:r>
        <w:rPr>
          <w:sz w:val="24"/>
        </w:rPr>
        <w:t>детей</w:t>
      </w:r>
    </w:p>
    <w:p w14:paraId="509B5DA5" w14:textId="77777777" w:rsidR="00FF2DB4" w:rsidRDefault="00C34CCB">
      <w:pPr>
        <w:pStyle w:val="a5"/>
        <w:numPr>
          <w:ilvl w:val="0"/>
          <w:numId w:val="86"/>
        </w:numPr>
        <w:tabs>
          <w:tab w:val="left" w:pos="1000"/>
        </w:tabs>
        <w:spacing w:before="2"/>
        <w:ind w:left="999" w:hanging="181"/>
        <w:rPr>
          <w:i/>
          <w:sz w:val="24"/>
        </w:rPr>
      </w:pPr>
      <w:r>
        <w:rPr>
          <w:i/>
          <w:sz w:val="24"/>
        </w:rPr>
        <w:t>Работа</w:t>
      </w:r>
      <w:r>
        <w:rPr>
          <w:i/>
          <w:spacing w:val="-2"/>
          <w:sz w:val="24"/>
        </w:rPr>
        <w:t xml:space="preserve"> </w:t>
      </w:r>
      <w:r>
        <w:rPr>
          <w:i/>
          <w:sz w:val="24"/>
        </w:rPr>
        <w:t>с</w:t>
      </w:r>
      <w:r>
        <w:rPr>
          <w:i/>
          <w:spacing w:val="-3"/>
          <w:sz w:val="24"/>
        </w:rPr>
        <w:t xml:space="preserve"> </w:t>
      </w:r>
      <w:r>
        <w:rPr>
          <w:i/>
          <w:sz w:val="24"/>
        </w:rPr>
        <w:t>родителями</w:t>
      </w:r>
      <w:r>
        <w:rPr>
          <w:i/>
          <w:spacing w:val="-2"/>
          <w:sz w:val="24"/>
        </w:rPr>
        <w:t xml:space="preserve"> </w:t>
      </w:r>
      <w:r>
        <w:rPr>
          <w:i/>
          <w:sz w:val="24"/>
        </w:rPr>
        <w:t>одаренных</w:t>
      </w:r>
      <w:r>
        <w:rPr>
          <w:i/>
          <w:spacing w:val="-2"/>
          <w:sz w:val="24"/>
        </w:rPr>
        <w:t xml:space="preserve"> </w:t>
      </w:r>
      <w:r>
        <w:rPr>
          <w:i/>
          <w:sz w:val="24"/>
        </w:rPr>
        <w:t>детей</w:t>
      </w:r>
    </w:p>
    <w:p w14:paraId="73645091" w14:textId="77777777" w:rsidR="00FF2DB4" w:rsidRDefault="00C34CCB">
      <w:pPr>
        <w:pStyle w:val="a5"/>
        <w:numPr>
          <w:ilvl w:val="1"/>
          <w:numId w:val="86"/>
        </w:numPr>
        <w:tabs>
          <w:tab w:val="left" w:pos="1670"/>
          <w:tab w:val="left" w:pos="3698"/>
          <w:tab w:val="left" w:pos="4062"/>
          <w:tab w:val="left" w:pos="5883"/>
          <w:tab w:val="left" w:pos="7708"/>
          <w:tab w:val="left" w:pos="9001"/>
        </w:tabs>
        <w:spacing w:before="99"/>
        <w:ind w:left="973" w:right="692" w:firstLine="566"/>
        <w:rPr>
          <w:sz w:val="24"/>
        </w:rPr>
      </w:pPr>
      <w:r>
        <w:rPr>
          <w:sz w:val="24"/>
        </w:rPr>
        <w:t>Психологическое</w:t>
      </w:r>
      <w:r>
        <w:rPr>
          <w:sz w:val="24"/>
        </w:rPr>
        <w:tab/>
        <w:t>и</w:t>
      </w:r>
      <w:r>
        <w:rPr>
          <w:sz w:val="24"/>
        </w:rPr>
        <w:tab/>
        <w:t>педагогическое</w:t>
      </w:r>
      <w:r>
        <w:rPr>
          <w:sz w:val="24"/>
        </w:rPr>
        <w:tab/>
        <w:t>сопровождение</w:t>
      </w:r>
      <w:r>
        <w:rPr>
          <w:sz w:val="24"/>
        </w:rPr>
        <w:tab/>
        <w:t>родителей</w:t>
      </w:r>
      <w:r>
        <w:rPr>
          <w:sz w:val="24"/>
        </w:rPr>
        <w:tab/>
      </w:r>
      <w:r>
        <w:rPr>
          <w:spacing w:val="-1"/>
          <w:sz w:val="24"/>
        </w:rPr>
        <w:t>одаренного</w:t>
      </w:r>
      <w:r>
        <w:rPr>
          <w:spacing w:val="-57"/>
          <w:sz w:val="24"/>
        </w:rPr>
        <w:t xml:space="preserve"> </w:t>
      </w:r>
      <w:r>
        <w:rPr>
          <w:sz w:val="24"/>
        </w:rPr>
        <w:t>ребенка;</w:t>
      </w:r>
    </w:p>
    <w:p w14:paraId="6A73B9CB" w14:textId="77777777" w:rsidR="00FF2DB4" w:rsidRDefault="00C34CCB">
      <w:pPr>
        <w:pStyle w:val="a5"/>
        <w:numPr>
          <w:ilvl w:val="1"/>
          <w:numId w:val="86"/>
        </w:numPr>
        <w:tabs>
          <w:tab w:val="left" w:pos="1670"/>
        </w:tabs>
        <w:ind w:left="1669" w:hanging="131"/>
        <w:rPr>
          <w:sz w:val="24"/>
        </w:rPr>
      </w:pPr>
      <w:r>
        <w:rPr>
          <w:sz w:val="24"/>
        </w:rPr>
        <w:t>Поддержка</w:t>
      </w:r>
      <w:r>
        <w:rPr>
          <w:spacing w:val="-3"/>
          <w:sz w:val="24"/>
        </w:rPr>
        <w:t xml:space="preserve"> </w:t>
      </w:r>
      <w:r>
        <w:rPr>
          <w:sz w:val="24"/>
        </w:rPr>
        <w:t>и поощрение</w:t>
      </w:r>
      <w:r>
        <w:rPr>
          <w:spacing w:val="-3"/>
          <w:sz w:val="24"/>
        </w:rPr>
        <w:t xml:space="preserve"> </w:t>
      </w:r>
      <w:r>
        <w:rPr>
          <w:sz w:val="24"/>
        </w:rPr>
        <w:t>родителей</w:t>
      </w:r>
      <w:r>
        <w:rPr>
          <w:spacing w:val="-2"/>
          <w:sz w:val="24"/>
        </w:rPr>
        <w:t xml:space="preserve"> </w:t>
      </w:r>
      <w:r>
        <w:rPr>
          <w:sz w:val="24"/>
        </w:rPr>
        <w:t>одаренных</w:t>
      </w:r>
      <w:r>
        <w:rPr>
          <w:spacing w:val="-2"/>
          <w:sz w:val="24"/>
        </w:rPr>
        <w:t xml:space="preserve"> </w:t>
      </w:r>
      <w:r>
        <w:rPr>
          <w:sz w:val="24"/>
        </w:rPr>
        <w:t>детей.</w:t>
      </w:r>
    </w:p>
    <w:p w14:paraId="74AB88F8" w14:textId="77777777" w:rsidR="00FF2DB4" w:rsidRDefault="00C34CCB">
      <w:pPr>
        <w:pStyle w:val="3"/>
        <w:spacing w:before="7"/>
        <w:ind w:left="819"/>
      </w:pPr>
      <w:r>
        <w:t>Основные</w:t>
      </w:r>
      <w:r>
        <w:rPr>
          <w:spacing w:val="-6"/>
        </w:rPr>
        <w:t xml:space="preserve"> </w:t>
      </w:r>
      <w:r>
        <w:t>мероприятия</w:t>
      </w:r>
      <w:r>
        <w:rPr>
          <w:spacing w:val="-3"/>
        </w:rPr>
        <w:t xml:space="preserve"> </w:t>
      </w:r>
      <w:r>
        <w:t>реализации</w:t>
      </w:r>
      <w:r>
        <w:rPr>
          <w:spacing w:val="-5"/>
        </w:rPr>
        <w:t xml:space="preserve"> </w:t>
      </w:r>
      <w:r>
        <w:t>программы</w:t>
      </w:r>
    </w:p>
    <w:p w14:paraId="73B28555" w14:textId="77777777" w:rsidR="00FF2DB4" w:rsidRDefault="00C34CCB">
      <w:pPr>
        <w:pStyle w:val="a5"/>
        <w:numPr>
          <w:ilvl w:val="2"/>
          <w:numId w:val="86"/>
        </w:numPr>
        <w:tabs>
          <w:tab w:val="left" w:pos="2378"/>
          <w:tab w:val="left" w:pos="3739"/>
          <w:tab w:val="left" w:pos="4113"/>
          <w:tab w:val="left" w:pos="5418"/>
          <w:tab w:val="left" w:pos="7401"/>
          <w:tab w:val="left" w:pos="8646"/>
          <w:tab w:val="left" w:pos="9823"/>
        </w:tabs>
        <w:spacing w:before="34"/>
        <w:ind w:right="687" w:firstLine="568"/>
        <w:rPr>
          <w:sz w:val="24"/>
        </w:rPr>
      </w:pPr>
      <w:r>
        <w:rPr>
          <w:sz w:val="24"/>
        </w:rPr>
        <w:t>разработка</w:t>
      </w:r>
      <w:r>
        <w:rPr>
          <w:sz w:val="24"/>
        </w:rPr>
        <w:tab/>
        <w:t>и</w:t>
      </w:r>
      <w:r>
        <w:rPr>
          <w:sz w:val="24"/>
        </w:rPr>
        <w:tab/>
        <w:t>внедрение</w:t>
      </w:r>
      <w:r>
        <w:rPr>
          <w:sz w:val="24"/>
        </w:rPr>
        <w:tab/>
        <w:t>индивидуальных</w:t>
      </w:r>
      <w:r>
        <w:rPr>
          <w:sz w:val="24"/>
        </w:rPr>
        <w:tab/>
        <w:t>программ</w:t>
      </w:r>
      <w:r>
        <w:rPr>
          <w:sz w:val="24"/>
        </w:rPr>
        <w:tab/>
        <w:t>учителей</w:t>
      </w:r>
      <w:r>
        <w:rPr>
          <w:sz w:val="24"/>
        </w:rPr>
        <w:tab/>
      </w:r>
      <w:r>
        <w:rPr>
          <w:spacing w:val="-1"/>
          <w:sz w:val="24"/>
        </w:rPr>
        <w:t>для</w:t>
      </w:r>
      <w:r>
        <w:rPr>
          <w:spacing w:val="-57"/>
          <w:sz w:val="24"/>
        </w:rPr>
        <w:t xml:space="preserve"> </w:t>
      </w:r>
      <w:r>
        <w:rPr>
          <w:sz w:val="24"/>
        </w:rPr>
        <w:t>одарённых детей;</w:t>
      </w:r>
    </w:p>
    <w:p w14:paraId="22B1F5CE" w14:textId="77777777" w:rsidR="00FF2DB4" w:rsidRDefault="00C34CCB">
      <w:pPr>
        <w:pStyle w:val="a5"/>
        <w:numPr>
          <w:ilvl w:val="2"/>
          <w:numId w:val="86"/>
        </w:numPr>
        <w:tabs>
          <w:tab w:val="left" w:pos="2378"/>
        </w:tabs>
        <w:ind w:left="2377" w:hanging="270"/>
        <w:rPr>
          <w:sz w:val="24"/>
        </w:rPr>
      </w:pPr>
      <w:r>
        <w:rPr>
          <w:sz w:val="24"/>
        </w:rPr>
        <w:t>организация</w:t>
      </w:r>
      <w:r>
        <w:rPr>
          <w:spacing w:val="-5"/>
          <w:sz w:val="24"/>
        </w:rPr>
        <w:t xml:space="preserve"> </w:t>
      </w:r>
      <w:r>
        <w:rPr>
          <w:sz w:val="24"/>
        </w:rPr>
        <w:t>школьных</w:t>
      </w:r>
      <w:r>
        <w:rPr>
          <w:spacing w:val="-6"/>
          <w:sz w:val="24"/>
        </w:rPr>
        <w:t xml:space="preserve"> </w:t>
      </w:r>
      <w:r>
        <w:rPr>
          <w:sz w:val="24"/>
        </w:rPr>
        <w:t>олимпиад,</w:t>
      </w:r>
      <w:r>
        <w:rPr>
          <w:spacing w:val="-5"/>
          <w:sz w:val="24"/>
        </w:rPr>
        <w:t xml:space="preserve"> </w:t>
      </w:r>
      <w:r>
        <w:rPr>
          <w:sz w:val="24"/>
        </w:rPr>
        <w:t>конкурсов,</w:t>
      </w:r>
      <w:r>
        <w:rPr>
          <w:spacing w:val="-5"/>
          <w:sz w:val="24"/>
        </w:rPr>
        <w:t xml:space="preserve"> </w:t>
      </w:r>
      <w:r>
        <w:rPr>
          <w:sz w:val="24"/>
        </w:rPr>
        <w:t>конференций,</w:t>
      </w:r>
      <w:r>
        <w:rPr>
          <w:spacing w:val="-4"/>
          <w:sz w:val="24"/>
        </w:rPr>
        <w:t xml:space="preserve"> </w:t>
      </w:r>
      <w:r>
        <w:rPr>
          <w:sz w:val="24"/>
        </w:rPr>
        <w:t>выставок,</w:t>
      </w:r>
    </w:p>
    <w:p w14:paraId="202FB748" w14:textId="77777777" w:rsidR="00FF2DB4" w:rsidRDefault="00C34CCB">
      <w:pPr>
        <w:pStyle w:val="a5"/>
        <w:numPr>
          <w:ilvl w:val="2"/>
          <w:numId w:val="86"/>
        </w:numPr>
        <w:tabs>
          <w:tab w:val="left" w:pos="2378"/>
        </w:tabs>
        <w:ind w:right="688" w:firstLine="568"/>
        <w:rPr>
          <w:sz w:val="24"/>
        </w:rPr>
      </w:pPr>
      <w:r>
        <w:rPr>
          <w:sz w:val="24"/>
        </w:rPr>
        <w:t>приобретение</w:t>
      </w:r>
      <w:r>
        <w:rPr>
          <w:spacing w:val="44"/>
          <w:sz w:val="24"/>
        </w:rPr>
        <w:t xml:space="preserve"> </w:t>
      </w:r>
      <w:r>
        <w:rPr>
          <w:sz w:val="24"/>
        </w:rPr>
        <w:t>научной</w:t>
      </w:r>
      <w:r>
        <w:rPr>
          <w:spacing w:val="46"/>
          <w:sz w:val="24"/>
        </w:rPr>
        <w:t xml:space="preserve"> </w:t>
      </w:r>
      <w:r>
        <w:rPr>
          <w:sz w:val="24"/>
        </w:rPr>
        <w:t>и</w:t>
      </w:r>
      <w:r>
        <w:rPr>
          <w:spacing w:val="48"/>
          <w:sz w:val="24"/>
        </w:rPr>
        <w:t xml:space="preserve"> </w:t>
      </w:r>
      <w:r>
        <w:rPr>
          <w:sz w:val="24"/>
        </w:rPr>
        <w:t>учебно-методической</w:t>
      </w:r>
      <w:r>
        <w:rPr>
          <w:spacing w:val="46"/>
          <w:sz w:val="24"/>
        </w:rPr>
        <w:t xml:space="preserve"> </w:t>
      </w:r>
      <w:r>
        <w:rPr>
          <w:sz w:val="24"/>
        </w:rPr>
        <w:t>литературы,</w:t>
      </w:r>
      <w:r>
        <w:rPr>
          <w:spacing w:val="45"/>
          <w:sz w:val="24"/>
        </w:rPr>
        <w:t xml:space="preserve"> </w:t>
      </w:r>
      <w:r>
        <w:rPr>
          <w:sz w:val="24"/>
        </w:rPr>
        <w:t>необходимой</w:t>
      </w:r>
      <w:r>
        <w:rPr>
          <w:spacing w:val="-57"/>
          <w:sz w:val="24"/>
        </w:rPr>
        <w:t xml:space="preserve"> </w:t>
      </w:r>
      <w:r>
        <w:rPr>
          <w:sz w:val="24"/>
        </w:rPr>
        <w:t>для</w:t>
      </w:r>
      <w:r>
        <w:rPr>
          <w:spacing w:val="-2"/>
          <w:sz w:val="24"/>
        </w:rPr>
        <w:t xml:space="preserve"> </w:t>
      </w:r>
      <w:r>
        <w:rPr>
          <w:sz w:val="24"/>
        </w:rPr>
        <w:t>творческой,</w:t>
      </w:r>
      <w:r>
        <w:rPr>
          <w:spacing w:val="-2"/>
          <w:sz w:val="24"/>
        </w:rPr>
        <w:t xml:space="preserve"> </w:t>
      </w:r>
      <w:r>
        <w:rPr>
          <w:sz w:val="24"/>
        </w:rPr>
        <w:t>проектной</w:t>
      </w:r>
      <w:r>
        <w:rPr>
          <w:spacing w:val="56"/>
          <w:sz w:val="24"/>
        </w:rPr>
        <w:t xml:space="preserve"> </w:t>
      </w:r>
      <w:r>
        <w:rPr>
          <w:sz w:val="24"/>
        </w:rPr>
        <w:t>и</w:t>
      </w:r>
      <w:r>
        <w:rPr>
          <w:spacing w:val="-4"/>
          <w:sz w:val="24"/>
        </w:rPr>
        <w:t xml:space="preserve"> </w:t>
      </w:r>
      <w:r>
        <w:rPr>
          <w:sz w:val="24"/>
        </w:rPr>
        <w:t>исследовательской</w:t>
      </w:r>
      <w:r>
        <w:rPr>
          <w:spacing w:val="-2"/>
          <w:sz w:val="24"/>
        </w:rPr>
        <w:t xml:space="preserve"> </w:t>
      </w:r>
      <w:r>
        <w:rPr>
          <w:sz w:val="24"/>
        </w:rPr>
        <w:t>деятельности одарённых</w:t>
      </w:r>
      <w:r>
        <w:rPr>
          <w:spacing w:val="-1"/>
          <w:sz w:val="24"/>
        </w:rPr>
        <w:t xml:space="preserve"> </w:t>
      </w:r>
      <w:r>
        <w:rPr>
          <w:sz w:val="24"/>
        </w:rPr>
        <w:t>детей;</w:t>
      </w:r>
    </w:p>
    <w:p w14:paraId="6196F7A8" w14:textId="77777777" w:rsidR="00FF2DB4" w:rsidRDefault="00C34CCB">
      <w:pPr>
        <w:pStyle w:val="a5"/>
        <w:numPr>
          <w:ilvl w:val="2"/>
          <w:numId w:val="86"/>
        </w:numPr>
        <w:tabs>
          <w:tab w:val="left" w:pos="2378"/>
          <w:tab w:val="left" w:pos="6629"/>
        </w:tabs>
        <w:ind w:right="691" w:firstLine="568"/>
        <w:rPr>
          <w:sz w:val="24"/>
        </w:rPr>
      </w:pPr>
      <w:r>
        <w:rPr>
          <w:sz w:val="24"/>
        </w:rPr>
        <w:t>подбор</w:t>
      </w:r>
      <w:r>
        <w:rPr>
          <w:spacing w:val="88"/>
          <w:sz w:val="24"/>
        </w:rPr>
        <w:t xml:space="preserve"> </w:t>
      </w:r>
      <w:r>
        <w:rPr>
          <w:sz w:val="24"/>
        </w:rPr>
        <w:t>и</w:t>
      </w:r>
      <w:r>
        <w:rPr>
          <w:spacing w:val="90"/>
          <w:sz w:val="24"/>
        </w:rPr>
        <w:t xml:space="preserve"> </w:t>
      </w:r>
      <w:r>
        <w:rPr>
          <w:sz w:val="24"/>
        </w:rPr>
        <w:t>поддержка</w:t>
      </w:r>
      <w:r>
        <w:rPr>
          <w:spacing w:val="89"/>
          <w:sz w:val="24"/>
        </w:rPr>
        <w:t xml:space="preserve"> </w:t>
      </w:r>
      <w:r>
        <w:rPr>
          <w:sz w:val="24"/>
        </w:rPr>
        <w:t>руководителей</w:t>
      </w:r>
      <w:r>
        <w:rPr>
          <w:sz w:val="24"/>
        </w:rPr>
        <w:tab/>
        <w:t>проектных,</w:t>
      </w:r>
      <w:r>
        <w:rPr>
          <w:spacing w:val="30"/>
          <w:sz w:val="24"/>
        </w:rPr>
        <w:t xml:space="preserve"> </w:t>
      </w:r>
      <w:r>
        <w:rPr>
          <w:sz w:val="24"/>
        </w:rPr>
        <w:t>исследовательских</w:t>
      </w:r>
      <w:r>
        <w:rPr>
          <w:spacing w:val="30"/>
          <w:sz w:val="24"/>
        </w:rPr>
        <w:t xml:space="preserve"> </w:t>
      </w:r>
      <w:r>
        <w:rPr>
          <w:sz w:val="24"/>
        </w:rPr>
        <w:t>и</w:t>
      </w:r>
      <w:r>
        <w:rPr>
          <w:spacing w:val="-57"/>
          <w:sz w:val="24"/>
        </w:rPr>
        <w:t xml:space="preserve"> </w:t>
      </w:r>
      <w:r>
        <w:rPr>
          <w:sz w:val="24"/>
        </w:rPr>
        <w:t>творческих</w:t>
      </w:r>
      <w:r>
        <w:rPr>
          <w:spacing w:val="1"/>
          <w:sz w:val="24"/>
        </w:rPr>
        <w:t xml:space="preserve"> </w:t>
      </w:r>
      <w:r>
        <w:rPr>
          <w:sz w:val="24"/>
        </w:rPr>
        <w:t>работ школьников;</w:t>
      </w:r>
    </w:p>
    <w:p w14:paraId="77A7D234" w14:textId="77777777" w:rsidR="00FF2DB4" w:rsidRDefault="00C34CCB">
      <w:pPr>
        <w:pStyle w:val="a5"/>
        <w:numPr>
          <w:ilvl w:val="2"/>
          <w:numId w:val="86"/>
        </w:numPr>
        <w:tabs>
          <w:tab w:val="left" w:pos="2378"/>
        </w:tabs>
        <w:spacing w:before="1"/>
        <w:ind w:right="693" w:firstLine="568"/>
        <w:rPr>
          <w:sz w:val="24"/>
        </w:rPr>
      </w:pPr>
      <w:r>
        <w:rPr>
          <w:sz w:val="24"/>
        </w:rPr>
        <w:t>проведение</w:t>
      </w:r>
      <w:r>
        <w:rPr>
          <w:spacing w:val="10"/>
          <w:sz w:val="24"/>
        </w:rPr>
        <w:t xml:space="preserve"> </w:t>
      </w:r>
      <w:r>
        <w:rPr>
          <w:sz w:val="24"/>
        </w:rPr>
        <w:t>научно-практических</w:t>
      </w:r>
      <w:r>
        <w:rPr>
          <w:spacing w:val="12"/>
          <w:sz w:val="24"/>
        </w:rPr>
        <w:t xml:space="preserve"> </w:t>
      </w:r>
      <w:r>
        <w:rPr>
          <w:sz w:val="24"/>
        </w:rPr>
        <w:t>конференций</w:t>
      </w:r>
      <w:r>
        <w:rPr>
          <w:spacing w:val="13"/>
          <w:sz w:val="24"/>
        </w:rPr>
        <w:t xml:space="preserve"> </w:t>
      </w:r>
      <w:r>
        <w:rPr>
          <w:sz w:val="24"/>
        </w:rPr>
        <w:t>и</w:t>
      </w:r>
      <w:r>
        <w:rPr>
          <w:spacing w:val="13"/>
          <w:sz w:val="24"/>
        </w:rPr>
        <w:t xml:space="preserve"> </w:t>
      </w:r>
      <w:r>
        <w:rPr>
          <w:sz w:val="24"/>
        </w:rPr>
        <w:t>семинаров</w:t>
      </w:r>
      <w:r>
        <w:rPr>
          <w:spacing w:val="12"/>
          <w:sz w:val="24"/>
        </w:rPr>
        <w:t xml:space="preserve"> </w:t>
      </w:r>
      <w:r>
        <w:rPr>
          <w:sz w:val="24"/>
        </w:rPr>
        <w:t>по</w:t>
      </w:r>
      <w:r>
        <w:rPr>
          <w:spacing w:val="10"/>
          <w:sz w:val="24"/>
        </w:rPr>
        <w:t xml:space="preserve"> </w:t>
      </w:r>
      <w:r>
        <w:rPr>
          <w:sz w:val="24"/>
        </w:rPr>
        <w:t>проблемам</w:t>
      </w:r>
      <w:r>
        <w:rPr>
          <w:spacing w:val="-57"/>
          <w:sz w:val="24"/>
        </w:rPr>
        <w:t xml:space="preserve"> </w:t>
      </w:r>
      <w:r>
        <w:rPr>
          <w:sz w:val="24"/>
        </w:rPr>
        <w:t>работы</w:t>
      </w:r>
      <w:r>
        <w:rPr>
          <w:spacing w:val="-1"/>
          <w:sz w:val="24"/>
        </w:rPr>
        <w:t xml:space="preserve"> </w:t>
      </w:r>
      <w:r>
        <w:rPr>
          <w:sz w:val="24"/>
        </w:rPr>
        <w:t>с</w:t>
      </w:r>
      <w:r>
        <w:rPr>
          <w:spacing w:val="-2"/>
          <w:sz w:val="24"/>
        </w:rPr>
        <w:t xml:space="preserve"> </w:t>
      </w:r>
      <w:r>
        <w:rPr>
          <w:sz w:val="24"/>
        </w:rPr>
        <w:t>одарёнными детьми.</w:t>
      </w:r>
    </w:p>
    <w:p w14:paraId="7C37FD7D" w14:textId="77777777" w:rsidR="00FF2DB4" w:rsidRDefault="00C34CCB">
      <w:pPr>
        <w:pStyle w:val="a3"/>
        <w:ind w:left="2108"/>
        <w:jc w:val="left"/>
      </w:pPr>
      <w:r>
        <w:t>–</w:t>
      </w:r>
    </w:p>
    <w:p w14:paraId="0B049422" w14:textId="77777777" w:rsidR="00FF2DB4" w:rsidRDefault="00C34CCB">
      <w:pPr>
        <w:pStyle w:val="3"/>
        <w:spacing w:before="7" w:after="42"/>
        <w:ind w:left="819"/>
      </w:pPr>
      <w:r>
        <w:t>Формы</w:t>
      </w:r>
      <w:r>
        <w:rPr>
          <w:spacing w:val="-4"/>
        </w:rPr>
        <w:t xml:space="preserve"> </w:t>
      </w:r>
      <w:r>
        <w:t>организации</w:t>
      </w:r>
      <w:r>
        <w:rPr>
          <w:spacing w:val="-2"/>
        </w:rPr>
        <w:t xml:space="preserve"> </w:t>
      </w:r>
      <w:r>
        <w:t>образовательной</w:t>
      </w:r>
      <w:r>
        <w:rPr>
          <w:spacing w:val="-4"/>
        </w:rPr>
        <w:t xml:space="preserve"> </w:t>
      </w:r>
      <w:r>
        <w:t>деятельности</w:t>
      </w:r>
      <w:r>
        <w:rPr>
          <w:spacing w:val="-3"/>
        </w:rPr>
        <w:t xml:space="preserve"> </w:t>
      </w:r>
      <w:r>
        <w:t>с</w:t>
      </w:r>
      <w:r>
        <w:rPr>
          <w:spacing w:val="-3"/>
        </w:rPr>
        <w:t xml:space="preserve"> </w:t>
      </w:r>
      <w:r>
        <w:t>одаренными</w:t>
      </w:r>
      <w:r>
        <w:rPr>
          <w:spacing w:val="-2"/>
        </w:rPr>
        <w:t xml:space="preserve"> </w:t>
      </w:r>
      <w:r>
        <w:t>обучающимися</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082"/>
      </w:tblGrid>
      <w:tr w:rsidR="00FF2DB4" w14:paraId="4FF797F3" w14:textId="77777777">
        <w:trPr>
          <w:trHeight w:val="433"/>
        </w:trPr>
        <w:tc>
          <w:tcPr>
            <w:tcW w:w="1985" w:type="dxa"/>
          </w:tcPr>
          <w:p w14:paraId="49B3893C" w14:textId="77777777" w:rsidR="00FF2DB4" w:rsidRDefault="00C34CCB">
            <w:pPr>
              <w:pStyle w:val="TableParagraph"/>
              <w:spacing w:line="275" w:lineRule="exact"/>
              <w:ind w:left="619"/>
              <w:rPr>
                <w:b/>
                <w:sz w:val="24"/>
              </w:rPr>
            </w:pPr>
            <w:r>
              <w:rPr>
                <w:b/>
                <w:sz w:val="24"/>
              </w:rPr>
              <w:t>Форма</w:t>
            </w:r>
          </w:p>
        </w:tc>
        <w:tc>
          <w:tcPr>
            <w:tcW w:w="8082" w:type="dxa"/>
          </w:tcPr>
          <w:p w14:paraId="07A49512" w14:textId="77777777" w:rsidR="00FF2DB4" w:rsidRDefault="00C34CCB">
            <w:pPr>
              <w:pStyle w:val="TableParagraph"/>
              <w:spacing w:line="275" w:lineRule="exact"/>
              <w:ind w:left="3641" w:right="3629"/>
              <w:jc w:val="center"/>
              <w:rPr>
                <w:b/>
                <w:sz w:val="24"/>
              </w:rPr>
            </w:pPr>
            <w:r>
              <w:rPr>
                <w:b/>
                <w:sz w:val="24"/>
              </w:rPr>
              <w:t>Задачи</w:t>
            </w:r>
          </w:p>
        </w:tc>
      </w:tr>
      <w:tr w:rsidR="00FF2DB4" w14:paraId="5FA9F490" w14:textId="77777777">
        <w:trPr>
          <w:trHeight w:val="828"/>
        </w:trPr>
        <w:tc>
          <w:tcPr>
            <w:tcW w:w="1985" w:type="dxa"/>
          </w:tcPr>
          <w:p w14:paraId="688D18E5" w14:textId="77777777" w:rsidR="00FF2DB4" w:rsidRDefault="00C34CCB">
            <w:pPr>
              <w:pStyle w:val="TableParagraph"/>
              <w:spacing w:line="270" w:lineRule="exact"/>
              <w:ind w:left="107"/>
              <w:rPr>
                <w:sz w:val="24"/>
              </w:rPr>
            </w:pPr>
            <w:r>
              <w:rPr>
                <w:sz w:val="24"/>
              </w:rPr>
              <w:t>Факультатив</w:t>
            </w:r>
          </w:p>
        </w:tc>
        <w:tc>
          <w:tcPr>
            <w:tcW w:w="8082" w:type="dxa"/>
          </w:tcPr>
          <w:p w14:paraId="0800FE4F" w14:textId="77777777" w:rsidR="00FF2DB4" w:rsidRDefault="00C34CCB">
            <w:pPr>
              <w:pStyle w:val="TableParagraph"/>
              <w:numPr>
                <w:ilvl w:val="0"/>
                <w:numId w:val="85"/>
              </w:numPr>
              <w:tabs>
                <w:tab w:val="left" w:pos="424"/>
                <w:tab w:val="left" w:pos="425"/>
              </w:tabs>
              <w:spacing w:line="268" w:lineRule="exact"/>
              <w:rPr>
                <w:sz w:val="24"/>
              </w:rPr>
            </w:pPr>
            <w:r>
              <w:rPr>
                <w:sz w:val="24"/>
              </w:rPr>
              <w:t>Учет</w:t>
            </w:r>
            <w:r>
              <w:rPr>
                <w:spacing w:val="-4"/>
                <w:sz w:val="24"/>
              </w:rPr>
              <w:t xml:space="preserve"> </w:t>
            </w:r>
            <w:r>
              <w:rPr>
                <w:sz w:val="24"/>
              </w:rPr>
              <w:t>индивидуальных</w:t>
            </w:r>
            <w:r>
              <w:rPr>
                <w:spacing w:val="-3"/>
                <w:sz w:val="24"/>
              </w:rPr>
              <w:t xml:space="preserve"> </w:t>
            </w:r>
            <w:r>
              <w:rPr>
                <w:sz w:val="24"/>
              </w:rPr>
              <w:t>возможностей</w:t>
            </w:r>
            <w:r>
              <w:rPr>
                <w:spacing w:val="-3"/>
                <w:sz w:val="24"/>
              </w:rPr>
              <w:t xml:space="preserve"> </w:t>
            </w:r>
            <w:r>
              <w:rPr>
                <w:sz w:val="24"/>
              </w:rPr>
              <w:t>обучающихся.</w:t>
            </w:r>
          </w:p>
          <w:p w14:paraId="2928CC81" w14:textId="77777777" w:rsidR="00FF2DB4" w:rsidRDefault="00C34CCB">
            <w:pPr>
              <w:pStyle w:val="TableParagraph"/>
              <w:numPr>
                <w:ilvl w:val="0"/>
                <w:numId w:val="85"/>
              </w:numPr>
              <w:tabs>
                <w:tab w:val="left" w:pos="424"/>
                <w:tab w:val="left" w:pos="425"/>
              </w:tabs>
              <w:rPr>
                <w:sz w:val="24"/>
              </w:rPr>
            </w:pPr>
            <w:r>
              <w:rPr>
                <w:sz w:val="24"/>
              </w:rPr>
              <w:t>Повышение</w:t>
            </w:r>
            <w:r>
              <w:rPr>
                <w:spacing w:val="-5"/>
                <w:sz w:val="24"/>
              </w:rPr>
              <w:t xml:space="preserve"> </w:t>
            </w:r>
            <w:r>
              <w:rPr>
                <w:sz w:val="24"/>
              </w:rPr>
              <w:t>степени</w:t>
            </w:r>
            <w:r>
              <w:rPr>
                <w:spacing w:val="-3"/>
                <w:sz w:val="24"/>
              </w:rPr>
              <w:t xml:space="preserve"> </w:t>
            </w:r>
            <w:r>
              <w:rPr>
                <w:sz w:val="24"/>
              </w:rPr>
              <w:t>самостоятельности</w:t>
            </w:r>
            <w:r>
              <w:rPr>
                <w:spacing w:val="-3"/>
                <w:sz w:val="24"/>
              </w:rPr>
              <w:t xml:space="preserve"> </w:t>
            </w:r>
            <w:r>
              <w:rPr>
                <w:sz w:val="24"/>
              </w:rPr>
              <w:t>обучающихся.</w:t>
            </w:r>
          </w:p>
          <w:p w14:paraId="1D3A465C" w14:textId="77777777" w:rsidR="00FF2DB4" w:rsidRDefault="00C34CCB">
            <w:pPr>
              <w:pStyle w:val="TableParagraph"/>
              <w:numPr>
                <w:ilvl w:val="0"/>
                <w:numId w:val="85"/>
              </w:numPr>
              <w:tabs>
                <w:tab w:val="left" w:pos="424"/>
                <w:tab w:val="left" w:pos="425"/>
              </w:tabs>
              <w:spacing w:line="264" w:lineRule="exact"/>
              <w:rPr>
                <w:sz w:val="24"/>
              </w:rPr>
            </w:pPr>
            <w:r>
              <w:rPr>
                <w:sz w:val="24"/>
              </w:rPr>
              <w:t>Расширение</w:t>
            </w:r>
            <w:r>
              <w:rPr>
                <w:spacing w:val="-7"/>
                <w:sz w:val="24"/>
              </w:rPr>
              <w:t xml:space="preserve"> </w:t>
            </w:r>
            <w:r>
              <w:rPr>
                <w:sz w:val="24"/>
              </w:rPr>
              <w:t>познавательных</w:t>
            </w:r>
            <w:r>
              <w:rPr>
                <w:spacing w:val="-3"/>
                <w:sz w:val="24"/>
              </w:rPr>
              <w:t xml:space="preserve"> </w:t>
            </w:r>
            <w:r>
              <w:rPr>
                <w:sz w:val="24"/>
              </w:rPr>
              <w:t>возможностей</w:t>
            </w:r>
            <w:r>
              <w:rPr>
                <w:spacing w:val="-5"/>
                <w:sz w:val="24"/>
              </w:rPr>
              <w:t xml:space="preserve"> </w:t>
            </w:r>
            <w:r>
              <w:rPr>
                <w:sz w:val="24"/>
              </w:rPr>
              <w:t>обучающихся.</w:t>
            </w:r>
          </w:p>
        </w:tc>
      </w:tr>
    </w:tbl>
    <w:p w14:paraId="16181A8C" w14:textId="77777777" w:rsidR="00FF2DB4" w:rsidRDefault="00FF2DB4">
      <w:pPr>
        <w:spacing w:line="264" w:lineRule="exact"/>
        <w:rPr>
          <w:sz w:val="24"/>
        </w:rPr>
        <w:sectPr w:rsidR="00FF2DB4">
          <w:pgSz w:w="11910" w:h="16840"/>
          <w:pgMar w:top="1120" w:right="160" w:bottom="1680" w:left="880" w:header="0" w:footer="136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082"/>
      </w:tblGrid>
      <w:tr w:rsidR="00FF2DB4" w14:paraId="4E5C2512" w14:textId="77777777">
        <w:trPr>
          <w:trHeight w:val="748"/>
        </w:trPr>
        <w:tc>
          <w:tcPr>
            <w:tcW w:w="1985" w:type="dxa"/>
          </w:tcPr>
          <w:p w14:paraId="35BF255B" w14:textId="77777777" w:rsidR="00FF2DB4" w:rsidRDefault="00C34CCB">
            <w:pPr>
              <w:pStyle w:val="TableParagraph"/>
              <w:spacing w:line="276" w:lineRule="auto"/>
              <w:ind w:left="107" w:right="581"/>
              <w:rPr>
                <w:sz w:val="24"/>
              </w:rPr>
            </w:pPr>
            <w:r>
              <w:rPr>
                <w:sz w:val="24"/>
              </w:rPr>
              <w:t>Элективный</w:t>
            </w:r>
            <w:r>
              <w:rPr>
                <w:spacing w:val="-57"/>
                <w:sz w:val="24"/>
              </w:rPr>
              <w:t xml:space="preserve"> </w:t>
            </w:r>
            <w:r>
              <w:rPr>
                <w:sz w:val="24"/>
              </w:rPr>
              <w:t>курс</w:t>
            </w:r>
          </w:p>
        </w:tc>
        <w:tc>
          <w:tcPr>
            <w:tcW w:w="8082" w:type="dxa"/>
          </w:tcPr>
          <w:p w14:paraId="0108EC41" w14:textId="77777777" w:rsidR="00FF2DB4" w:rsidRDefault="00C34CCB">
            <w:pPr>
              <w:pStyle w:val="TableParagraph"/>
              <w:numPr>
                <w:ilvl w:val="0"/>
                <w:numId w:val="84"/>
              </w:numPr>
              <w:tabs>
                <w:tab w:val="left" w:pos="424"/>
                <w:tab w:val="left" w:pos="425"/>
              </w:tabs>
              <w:ind w:right="94"/>
              <w:rPr>
                <w:sz w:val="24"/>
              </w:rPr>
            </w:pPr>
            <w:r>
              <w:rPr>
                <w:sz w:val="24"/>
              </w:rPr>
              <w:t>Формирование</w:t>
            </w:r>
            <w:r>
              <w:rPr>
                <w:spacing w:val="36"/>
                <w:sz w:val="24"/>
              </w:rPr>
              <w:t xml:space="preserve"> </w:t>
            </w:r>
            <w:r>
              <w:rPr>
                <w:sz w:val="24"/>
              </w:rPr>
              <w:t>навыков</w:t>
            </w:r>
            <w:r>
              <w:rPr>
                <w:spacing w:val="36"/>
                <w:sz w:val="24"/>
              </w:rPr>
              <w:t xml:space="preserve"> </w:t>
            </w:r>
            <w:r>
              <w:rPr>
                <w:sz w:val="24"/>
              </w:rPr>
              <w:t>исследовательской,</w:t>
            </w:r>
            <w:r>
              <w:rPr>
                <w:spacing w:val="37"/>
                <w:sz w:val="24"/>
              </w:rPr>
              <w:t xml:space="preserve"> </w:t>
            </w:r>
            <w:r>
              <w:rPr>
                <w:sz w:val="24"/>
              </w:rPr>
              <w:t>творческой</w:t>
            </w:r>
            <w:r>
              <w:rPr>
                <w:spacing w:val="38"/>
                <w:sz w:val="24"/>
              </w:rPr>
              <w:t xml:space="preserve"> </w:t>
            </w:r>
            <w:r>
              <w:rPr>
                <w:sz w:val="24"/>
              </w:rPr>
              <w:t>и</w:t>
            </w:r>
            <w:r>
              <w:rPr>
                <w:spacing w:val="38"/>
                <w:sz w:val="24"/>
              </w:rPr>
              <w:t xml:space="preserve"> </w:t>
            </w:r>
            <w:r>
              <w:rPr>
                <w:sz w:val="24"/>
              </w:rPr>
              <w:t>проектной</w:t>
            </w:r>
            <w:r>
              <w:rPr>
                <w:spacing w:val="-57"/>
                <w:sz w:val="24"/>
              </w:rPr>
              <w:t xml:space="preserve"> </w:t>
            </w:r>
            <w:r>
              <w:rPr>
                <w:sz w:val="24"/>
              </w:rPr>
              <w:t>деятельности.</w:t>
            </w:r>
          </w:p>
        </w:tc>
      </w:tr>
      <w:tr w:rsidR="00FF2DB4" w14:paraId="4C4E8F55" w14:textId="77777777">
        <w:trPr>
          <w:trHeight w:val="1105"/>
        </w:trPr>
        <w:tc>
          <w:tcPr>
            <w:tcW w:w="1985" w:type="dxa"/>
          </w:tcPr>
          <w:p w14:paraId="40070ADE" w14:textId="77777777" w:rsidR="00FF2DB4" w:rsidRDefault="00C34CCB">
            <w:pPr>
              <w:pStyle w:val="TableParagraph"/>
              <w:spacing w:line="276" w:lineRule="auto"/>
              <w:ind w:left="107" w:right="627"/>
              <w:rPr>
                <w:sz w:val="24"/>
              </w:rPr>
            </w:pPr>
            <w:r>
              <w:rPr>
                <w:spacing w:val="-1"/>
                <w:sz w:val="24"/>
              </w:rPr>
              <w:t>Предметная</w:t>
            </w:r>
            <w:r>
              <w:rPr>
                <w:spacing w:val="-57"/>
                <w:sz w:val="24"/>
              </w:rPr>
              <w:t xml:space="preserve"> </w:t>
            </w:r>
            <w:r>
              <w:rPr>
                <w:sz w:val="24"/>
              </w:rPr>
              <w:t>неделя</w:t>
            </w:r>
          </w:p>
        </w:tc>
        <w:tc>
          <w:tcPr>
            <w:tcW w:w="8082" w:type="dxa"/>
          </w:tcPr>
          <w:p w14:paraId="6938B818" w14:textId="77777777" w:rsidR="00FF2DB4" w:rsidRDefault="00C34CCB">
            <w:pPr>
              <w:pStyle w:val="TableParagraph"/>
              <w:numPr>
                <w:ilvl w:val="0"/>
                <w:numId w:val="83"/>
              </w:numPr>
              <w:tabs>
                <w:tab w:val="left" w:pos="424"/>
                <w:tab w:val="left" w:pos="425"/>
              </w:tabs>
              <w:spacing w:line="270" w:lineRule="exact"/>
              <w:rPr>
                <w:sz w:val="24"/>
              </w:rPr>
            </w:pPr>
            <w:r>
              <w:rPr>
                <w:sz w:val="24"/>
              </w:rPr>
              <w:t>Представление</w:t>
            </w:r>
            <w:r>
              <w:rPr>
                <w:spacing w:val="-4"/>
                <w:sz w:val="24"/>
              </w:rPr>
              <w:t xml:space="preserve"> </w:t>
            </w:r>
            <w:r>
              <w:rPr>
                <w:sz w:val="24"/>
              </w:rPr>
              <w:t>широкого</w:t>
            </w:r>
            <w:r>
              <w:rPr>
                <w:spacing w:val="-3"/>
                <w:sz w:val="24"/>
              </w:rPr>
              <w:t xml:space="preserve"> </w:t>
            </w:r>
            <w:r>
              <w:rPr>
                <w:sz w:val="24"/>
              </w:rPr>
              <w:t>спектра</w:t>
            </w:r>
            <w:r>
              <w:rPr>
                <w:spacing w:val="-3"/>
                <w:sz w:val="24"/>
              </w:rPr>
              <w:t xml:space="preserve"> </w:t>
            </w:r>
            <w:r>
              <w:rPr>
                <w:sz w:val="24"/>
              </w:rPr>
              <w:t>форм</w:t>
            </w:r>
            <w:r>
              <w:rPr>
                <w:spacing w:val="-2"/>
                <w:sz w:val="24"/>
              </w:rPr>
              <w:t xml:space="preserve"> </w:t>
            </w:r>
            <w:r>
              <w:rPr>
                <w:sz w:val="24"/>
              </w:rPr>
              <w:t>внеурочной</w:t>
            </w:r>
            <w:r>
              <w:rPr>
                <w:spacing w:val="-3"/>
                <w:sz w:val="24"/>
              </w:rPr>
              <w:t xml:space="preserve"> </w:t>
            </w:r>
            <w:r>
              <w:rPr>
                <w:sz w:val="24"/>
              </w:rPr>
              <w:t>деятельности.</w:t>
            </w:r>
          </w:p>
          <w:p w14:paraId="3FFB5B91" w14:textId="77777777" w:rsidR="00FF2DB4" w:rsidRDefault="00C34CCB">
            <w:pPr>
              <w:pStyle w:val="TableParagraph"/>
              <w:numPr>
                <w:ilvl w:val="0"/>
                <w:numId w:val="83"/>
              </w:numPr>
              <w:tabs>
                <w:tab w:val="left" w:pos="424"/>
                <w:tab w:val="left" w:pos="425"/>
              </w:tabs>
              <w:ind w:right="101"/>
              <w:rPr>
                <w:sz w:val="24"/>
              </w:rPr>
            </w:pPr>
            <w:r>
              <w:rPr>
                <w:sz w:val="24"/>
              </w:rPr>
              <w:t>Повышение</w:t>
            </w:r>
            <w:r>
              <w:rPr>
                <w:spacing w:val="5"/>
                <w:sz w:val="24"/>
              </w:rPr>
              <w:t xml:space="preserve"> </w:t>
            </w:r>
            <w:r>
              <w:rPr>
                <w:sz w:val="24"/>
              </w:rPr>
              <w:t>мотивации</w:t>
            </w:r>
            <w:r>
              <w:rPr>
                <w:spacing w:val="7"/>
                <w:sz w:val="24"/>
              </w:rPr>
              <w:t xml:space="preserve"> </w:t>
            </w:r>
            <w:r>
              <w:rPr>
                <w:sz w:val="24"/>
              </w:rPr>
              <w:t>обучающихся</w:t>
            </w:r>
            <w:r>
              <w:rPr>
                <w:spacing w:val="6"/>
                <w:sz w:val="24"/>
              </w:rPr>
              <w:t xml:space="preserve"> </w:t>
            </w:r>
            <w:r>
              <w:rPr>
                <w:sz w:val="24"/>
              </w:rPr>
              <w:t>к</w:t>
            </w:r>
            <w:r>
              <w:rPr>
                <w:spacing w:val="7"/>
                <w:sz w:val="24"/>
              </w:rPr>
              <w:t xml:space="preserve"> </w:t>
            </w:r>
            <w:r>
              <w:rPr>
                <w:sz w:val="24"/>
              </w:rPr>
              <w:t>изучению</w:t>
            </w:r>
            <w:r>
              <w:rPr>
                <w:spacing w:val="6"/>
                <w:sz w:val="24"/>
              </w:rPr>
              <w:t xml:space="preserve"> </w:t>
            </w:r>
            <w:r>
              <w:rPr>
                <w:sz w:val="24"/>
              </w:rPr>
              <w:t>образовательной</w:t>
            </w:r>
            <w:r>
              <w:rPr>
                <w:spacing w:val="-57"/>
                <w:sz w:val="24"/>
              </w:rPr>
              <w:t xml:space="preserve"> </w:t>
            </w:r>
            <w:r>
              <w:rPr>
                <w:sz w:val="24"/>
              </w:rPr>
              <w:t>области.</w:t>
            </w:r>
          </w:p>
          <w:p w14:paraId="28F4A444" w14:textId="77777777" w:rsidR="00FF2DB4" w:rsidRDefault="00C34CCB">
            <w:pPr>
              <w:pStyle w:val="TableParagraph"/>
              <w:numPr>
                <w:ilvl w:val="0"/>
                <w:numId w:val="83"/>
              </w:numPr>
              <w:tabs>
                <w:tab w:val="left" w:pos="424"/>
                <w:tab w:val="left" w:pos="425"/>
              </w:tabs>
              <w:spacing w:line="264" w:lineRule="exact"/>
              <w:rPr>
                <w:sz w:val="24"/>
              </w:rPr>
            </w:pPr>
            <w:r>
              <w:rPr>
                <w:sz w:val="24"/>
              </w:rPr>
              <w:t>Развитие</w:t>
            </w:r>
            <w:r>
              <w:rPr>
                <w:spacing w:val="-5"/>
                <w:sz w:val="24"/>
              </w:rPr>
              <w:t xml:space="preserve"> </w:t>
            </w:r>
            <w:r>
              <w:rPr>
                <w:sz w:val="24"/>
              </w:rPr>
              <w:t>творческих</w:t>
            </w:r>
            <w:r>
              <w:rPr>
                <w:spacing w:val="-1"/>
                <w:sz w:val="24"/>
              </w:rPr>
              <w:t xml:space="preserve"> </w:t>
            </w:r>
            <w:r>
              <w:rPr>
                <w:sz w:val="24"/>
              </w:rPr>
              <w:t>способностей</w:t>
            </w:r>
            <w:r>
              <w:rPr>
                <w:spacing w:val="-4"/>
                <w:sz w:val="24"/>
              </w:rPr>
              <w:t xml:space="preserve"> </w:t>
            </w:r>
            <w:r>
              <w:rPr>
                <w:sz w:val="24"/>
              </w:rPr>
              <w:t>обучающихся.</w:t>
            </w:r>
          </w:p>
        </w:tc>
      </w:tr>
      <w:tr w:rsidR="00FF2DB4" w14:paraId="6BA8A303" w14:textId="77777777">
        <w:trPr>
          <w:trHeight w:val="1103"/>
        </w:trPr>
        <w:tc>
          <w:tcPr>
            <w:tcW w:w="1985" w:type="dxa"/>
          </w:tcPr>
          <w:p w14:paraId="7CDD866B" w14:textId="77777777" w:rsidR="00FF2DB4" w:rsidRDefault="00C34CCB">
            <w:pPr>
              <w:pStyle w:val="TableParagraph"/>
              <w:spacing w:line="276" w:lineRule="auto"/>
              <w:ind w:left="107" w:right="475"/>
              <w:rPr>
                <w:sz w:val="24"/>
              </w:rPr>
            </w:pPr>
            <w:r>
              <w:rPr>
                <w:sz w:val="24"/>
              </w:rPr>
              <w:t>Научно-</w:t>
            </w:r>
            <w:r>
              <w:rPr>
                <w:spacing w:val="1"/>
                <w:sz w:val="24"/>
              </w:rPr>
              <w:t xml:space="preserve"> </w:t>
            </w:r>
            <w:r>
              <w:rPr>
                <w:sz w:val="24"/>
              </w:rPr>
              <w:t>практическая</w:t>
            </w:r>
            <w:r>
              <w:rPr>
                <w:spacing w:val="-58"/>
                <w:sz w:val="24"/>
              </w:rPr>
              <w:t xml:space="preserve"> </w:t>
            </w:r>
            <w:r>
              <w:rPr>
                <w:sz w:val="24"/>
              </w:rPr>
              <w:t>конференция</w:t>
            </w:r>
          </w:p>
        </w:tc>
        <w:tc>
          <w:tcPr>
            <w:tcW w:w="8082" w:type="dxa"/>
          </w:tcPr>
          <w:p w14:paraId="597AAF34" w14:textId="77777777" w:rsidR="00FF2DB4" w:rsidRDefault="00C34CCB">
            <w:pPr>
              <w:pStyle w:val="TableParagraph"/>
              <w:numPr>
                <w:ilvl w:val="0"/>
                <w:numId w:val="82"/>
              </w:numPr>
              <w:tabs>
                <w:tab w:val="left" w:pos="424"/>
                <w:tab w:val="left" w:pos="425"/>
                <w:tab w:val="left" w:pos="2049"/>
                <w:tab w:val="left" w:pos="3744"/>
                <w:tab w:val="left" w:pos="4135"/>
                <w:tab w:val="left" w:pos="6409"/>
                <w:tab w:val="left" w:pos="7839"/>
              </w:tabs>
              <w:ind w:right="101"/>
              <w:rPr>
                <w:sz w:val="24"/>
              </w:rPr>
            </w:pPr>
            <w:r>
              <w:rPr>
                <w:sz w:val="24"/>
              </w:rPr>
              <w:t>Привлечение</w:t>
            </w:r>
            <w:r>
              <w:rPr>
                <w:sz w:val="24"/>
              </w:rPr>
              <w:tab/>
              <w:t>обучающихся</w:t>
            </w:r>
            <w:r>
              <w:rPr>
                <w:sz w:val="24"/>
              </w:rPr>
              <w:tab/>
              <w:t>к</w:t>
            </w:r>
            <w:r>
              <w:rPr>
                <w:sz w:val="24"/>
              </w:rPr>
              <w:tab/>
              <w:t>исследовательской,</w:t>
            </w:r>
            <w:r>
              <w:rPr>
                <w:sz w:val="24"/>
              </w:rPr>
              <w:tab/>
              <w:t>творческой</w:t>
            </w:r>
            <w:r>
              <w:rPr>
                <w:sz w:val="24"/>
              </w:rPr>
              <w:tab/>
            </w:r>
            <w:r>
              <w:rPr>
                <w:spacing w:val="-4"/>
                <w:sz w:val="24"/>
              </w:rPr>
              <w:t>и</w:t>
            </w:r>
            <w:r>
              <w:rPr>
                <w:spacing w:val="-57"/>
                <w:sz w:val="24"/>
              </w:rPr>
              <w:t xml:space="preserve"> </w:t>
            </w:r>
            <w:r>
              <w:rPr>
                <w:sz w:val="24"/>
              </w:rPr>
              <w:t>проектной</w:t>
            </w:r>
            <w:r>
              <w:rPr>
                <w:spacing w:val="-1"/>
                <w:sz w:val="24"/>
              </w:rPr>
              <w:t xml:space="preserve"> </w:t>
            </w:r>
            <w:r>
              <w:rPr>
                <w:sz w:val="24"/>
              </w:rPr>
              <w:t>деятельности.</w:t>
            </w:r>
          </w:p>
          <w:p w14:paraId="52A0534D" w14:textId="77777777" w:rsidR="00FF2DB4" w:rsidRDefault="00C34CCB">
            <w:pPr>
              <w:pStyle w:val="TableParagraph"/>
              <w:numPr>
                <w:ilvl w:val="0"/>
                <w:numId w:val="82"/>
              </w:numPr>
              <w:tabs>
                <w:tab w:val="left" w:pos="424"/>
                <w:tab w:val="left" w:pos="425"/>
              </w:tabs>
              <w:spacing w:line="270" w:lineRule="atLeast"/>
              <w:ind w:right="104"/>
              <w:rPr>
                <w:sz w:val="24"/>
              </w:rPr>
            </w:pPr>
            <w:r>
              <w:rPr>
                <w:sz w:val="24"/>
              </w:rPr>
              <w:t>Формирование</w:t>
            </w:r>
            <w:r>
              <w:rPr>
                <w:spacing w:val="10"/>
                <w:sz w:val="24"/>
              </w:rPr>
              <w:t xml:space="preserve"> </w:t>
            </w:r>
            <w:r>
              <w:rPr>
                <w:sz w:val="24"/>
              </w:rPr>
              <w:t>аналитического</w:t>
            </w:r>
            <w:r>
              <w:rPr>
                <w:spacing w:val="11"/>
                <w:sz w:val="24"/>
              </w:rPr>
              <w:t xml:space="preserve"> </w:t>
            </w:r>
            <w:r>
              <w:rPr>
                <w:sz w:val="24"/>
              </w:rPr>
              <w:t>и</w:t>
            </w:r>
            <w:r>
              <w:rPr>
                <w:spacing w:val="12"/>
                <w:sz w:val="24"/>
              </w:rPr>
              <w:t xml:space="preserve"> </w:t>
            </w:r>
            <w:r>
              <w:rPr>
                <w:sz w:val="24"/>
              </w:rPr>
              <w:t>критического</w:t>
            </w:r>
            <w:r>
              <w:rPr>
                <w:spacing w:val="11"/>
                <w:sz w:val="24"/>
              </w:rPr>
              <w:t xml:space="preserve"> </w:t>
            </w:r>
            <w:r>
              <w:rPr>
                <w:sz w:val="24"/>
              </w:rPr>
              <w:t>мышления</w:t>
            </w:r>
            <w:r>
              <w:rPr>
                <w:spacing w:val="11"/>
                <w:sz w:val="24"/>
              </w:rPr>
              <w:t xml:space="preserve"> </w:t>
            </w:r>
            <w:r>
              <w:rPr>
                <w:sz w:val="24"/>
              </w:rPr>
              <w:t>обучающихся</w:t>
            </w:r>
            <w:r>
              <w:rPr>
                <w:spacing w:val="-57"/>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творческого поиска</w:t>
            </w:r>
            <w:r>
              <w:rPr>
                <w:spacing w:val="-2"/>
                <w:sz w:val="24"/>
              </w:rPr>
              <w:t xml:space="preserve"> </w:t>
            </w:r>
            <w:r>
              <w:rPr>
                <w:sz w:val="24"/>
              </w:rPr>
              <w:t>и выполнения</w:t>
            </w:r>
            <w:r>
              <w:rPr>
                <w:spacing w:val="-4"/>
                <w:sz w:val="24"/>
              </w:rPr>
              <w:t xml:space="preserve"> </w:t>
            </w:r>
            <w:r>
              <w:rPr>
                <w:sz w:val="24"/>
              </w:rPr>
              <w:t>исследований.</w:t>
            </w:r>
          </w:p>
        </w:tc>
      </w:tr>
      <w:tr w:rsidR="00FF2DB4" w14:paraId="4FF3BFB0" w14:textId="77777777">
        <w:trPr>
          <w:trHeight w:val="953"/>
        </w:trPr>
        <w:tc>
          <w:tcPr>
            <w:tcW w:w="1985" w:type="dxa"/>
          </w:tcPr>
          <w:p w14:paraId="3F829576" w14:textId="77777777" w:rsidR="00FF2DB4" w:rsidRDefault="00C34CCB">
            <w:pPr>
              <w:pStyle w:val="TableParagraph"/>
              <w:spacing w:line="276" w:lineRule="auto"/>
              <w:ind w:left="107" w:right="977"/>
              <w:rPr>
                <w:sz w:val="24"/>
              </w:rPr>
            </w:pPr>
            <w:r>
              <w:rPr>
                <w:sz w:val="24"/>
              </w:rPr>
              <w:t>Кружки,</w:t>
            </w:r>
            <w:r>
              <w:rPr>
                <w:spacing w:val="-57"/>
                <w:sz w:val="24"/>
              </w:rPr>
              <w:t xml:space="preserve"> </w:t>
            </w:r>
            <w:r>
              <w:rPr>
                <w:sz w:val="24"/>
              </w:rPr>
              <w:t>студии,</w:t>
            </w:r>
          </w:p>
          <w:p w14:paraId="0FACB4F3" w14:textId="77777777" w:rsidR="00FF2DB4" w:rsidRDefault="00C34CCB">
            <w:pPr>
              <w:pStyle w:val="TableParagraph"/>
              <w:spacing w:line="275" w:lineRule="exact"/>
              <w:ind w:left="107"/>
              <w:rPr>
                <w:sz w:val="24"/>
              </w:rPr>
            </w:pPr>
            <w:r>
              <w:rPr>
                <w:sz w:val="24"/>
              </w:rPr>
              <w:t>объединения</w:t>
            </w:r>
          </w:p>
        </w:tc>
        <w:tc>
          <w:tcPr>
            <w:tcW w:w="8082" w:type="dxa"/>
          </w:tcPr>
          <w:p w14:paraId="6FA68306" w14:textId="77777777" w:rsidR="00FF2DB4" w:rsidRDefault="00C34CCB">
            <w:pPr>
              <w:pStyle w:val="TableParagraph"/>
              <w:numPr>
                <w:ilvl w:val="0"/>
                <w:numId w:val="81"/>
              </w:numPr>
              <w:tabs>
                <w:tab w:val="left" w:pos="424"/>
                <w:tab w:val="left" w:pos="425"/>
              </w:tabs>
              <w:spacing w:line="267" w:lineRule="exact"/>
              <w:rPr>
                <w:sz w:val="24"/>
              </w:rPr>
            </w:pPr>
            <w:r>
              <w:rPr>
                <w:sz w:val="24"/>
              </w:rPr>
              <w:t>Развитие</w:t>
            </w:r>
            <w:r>
              <w:rPr>
                <w:spacing w:val="-4"/>
                <w:sz w:val="24"/>
              </w:rPr>
              <w:t xml:space="preserve"> </w:t>
            </w:r>
            <w:r>
              <w:rPr>
                <w:sz w:val="24"/>
              </w:rPr>
              <w:t>творческих</w:t>
            </w:r>
            <w:r>
              <w:rPr>
                <w:spacing w:val="-2"/>
                <w:sz w:val="24"/>
              </w:rPr>
              <w:t xml:space="preserve"> </w:t>
            </w:r>
            <w:r>
              <w:rPr>
                <w:sz w:val="24"/>
              </w:rPr>
              <w:t>способностей</w:t>
            </w:r>
            <w:r>
              <w:rPr>
                <w:spacing w:val="-3"/>
                <w:sz w:val="24"/>
              </w:rPr>
              <w:t xml:space="preserve"> </w:t>
            </w:r>
            <w:r>
              <w:rPr>
                <w:sz w:val="24"/>
              </w:rPr>
              <w:t>обучающихся.</w:t>
            </w:r>
          </w:p>
          <w:p w14:paraId="61FD7896" w14:textId="77777777" w:rsidR="00FF2DB4" w:rsidRDefault="00C34CCB">
            <w:pPr>
              <w:pStyle w:val="TableParagraph"/>
              <w:numPr>
                <w:ilvl w:val="0"/>
                <w:numId w:val="81"/>
              </w:numPr>
              <w:tabs>
                <w:tab w:val="left" w:pos="424"/>
                <w:tab w:val="left" w:pos="425"/>
              </w:tabs>
              <w:rPr>
                <w:sz w:val="24"/>
              </w:rPr>
            </w:pPr>
            <w:r>
              <w:rPr>
                <w:sz w:val="24"/>
              </w:rPr>
              <w:t>Содействие</w:t>
            </w:r>
            <w:r>
              <w:rPr>
                <w:spacing w:val="-4"/>
                <w:sz w:val="24"/>
              </w:rPr>
              <w:t xml:space="preserve"> </w:t>
            </w:r>
            <w:r>
              <w:rPr>
                <w:sz w:val="24"/>
              </w:rPr>
              <w:t>в</w:t>
            </w:r>
            <w:r>
              <w:rPr>
                <w:spacing w:val="-4"/>
                <w:sz w:val="24"/>
              </w:rPr>
              <w:t xml:space="preserve"> </w:t>
            </w:r>
            <w:r>
              <w:rPr>
                <w:sz w:val="24"/>
              </w:rPr>
              <w:t>профессиональной</w:t>
            </w:r>
            <w:r>
              <w:rPr>
                <w:spacing w:val="-2"/>
                <w:sz w:val="24"/>
              </w:rPr>
              <w:t xml:space="preserve"> </w:t>
            </w:r>
            <w:r>
              <w:rPr>
                <w:sz w:val="24"/>
              </w:rPr>
              <w:t>ориентации.</w:t>
            </w:r>
          </w:p>
          <w:p w14:paraId="5407F2A0" w14:textId="77777777" w:rsidR="00FF2DB4" w:rsidRDefault="00C34CCB">
            <w:pPr>
              <w:pStyle w:val="TableParagraph"/>
              <w:numPr>
                <w:ilvl w:val="0"/>
                <w:numId w:val="81"/>
              </w:numPr>
              <w:tabs>
                <w:tab w:val="left" w:pos="424"/>
                <w:tab w:val="left" w:pos="425"/>
              </w:tabs>
              <w:rPr>
                <w:sz w:val="24"/>
              </w:rPr>
            </w:pPr>
            <w:r>
              <w:rPr>
                <w:sz w:val="24"/>
              </w:rPr>
              <w:t>Самореализация</w:t>
            </w:r>
            <w:r>
              <w:rPr>
                <w:spacing w:val="-3"/>
                <w:sz w:val="24"/>
              </w:rPr>
              <w:t xml:space="preserve"> </w:t>
            </w:r>
            <w:r>
              <w:rPr>
                <w:sz w:val="24"/>
              </w:rPr>
              <w:t>обучающихся</w:t>
            </w:r>
            <w:r>
              <w:rPr>
                <w:spacing w:val="-4"/>
                <w:sz w:val="24"/>
              </w:rPr>
              <w:t xml:space="preserve"> </w:t>
            </w:r>
            <w:r>
              <w:rPr>
                <w:sz w:val="24"/>
              </w:rPr>
              <w:t>во</w:t>
            </w:r>
            <w:r>
              <w:rPr>
                <w:spacing w:val="-3"/>
                <w:sz w:val="24"/>
              </w:rPr>
              <w:t xml:space="preserve"> </w:t>
            </w:r>
            <w:r>
              <w:rPr>
                <w:sz w:val="24"/>
              </w:rPr>
              <w:t>внеурочной</w:t>
            </w:r>
            <w:r>
              <w:rPr>
                <w:spacing w:val="-3"/>
                <w:sz w:val="24"/>
              </w:rPr>
              <w:t xml:space="preserve"> </w:t>
            </w:r>
            <w:r>
              <w:rPr>
                <w:sz w:val="24"/>
              </w:rPr>
              <w:t>деятельности.</w:t>
            </w:r>
          </w:p>
        </w:tc>
      </w:tr>
      <w:tr w:rsidR="00FF2DB4" w14:paraId="44C91E17" w14:textId="77777777">
        <w:trPr>
          <w:trHeight w:val="1067"/>
        </w:trPr>
        <w:tc>
          <w:tcPr>
            <w:tcW w:w="1985" w:type="dxa"/>
          </w:tcPr>
          <w:p w14:paraId="550D9B6D" w14:textId="77777777" w:rsidR="00FF2DB4" w:rsidRDefault="00C34CCB">
            <w:pPr>
              <w:pStyle w:val="TableParagraph"/>
              <w:tabs>
                <w:tab w:val="left" w:pos="1628"/>
              </w:tabs>
              <w:spacing w:line="276" w:lineRule="auto"/>
              <w:ind w:left="107" w:right="94"/>
              <w:jc w:val="both"/>
              <w:rPr>
                <w:sz w:val="24"/>
              </w:rPr>
            </w:pPr>
            <w:r>
              <w:rPr>
                <w:sz w:val="24"/>
              </w:rPr>
              <w:t>Работа</w:t>
            </w:r>
            <w:r>
              <w:rPr>
                <w:sz w:val="24"/>
              </w:rPr>
              <w:tab/>
            </w:r>
            <w:r>
              <w:rPr>
                <w:spacing w:val="-2"/>
                <w:sz w:val="24"/>
              </w:rPr>
              <w:t>по</w:t>
            </w:r>
            <w:r>
              <w:rPr>
                <w:spacing w:val="-58"/>
                <w:sz w:val="24"/>
              </w:rPr>
              <w:t xml:space="preserve"> </w:t>
            </w:r>
            <w:r>
              <w:rPr>
                <w:spacing w:val="-1"/>
                <w:sz w:val="24"/>
              </w:rPr>
              <w:t>индивидуальным</w:t>
            </w:r>
            <w:r>
              <w:rPr>
                <w:spacing w:val="-58"/>
                <w:sz w:val="24"/>
              </w:rPr>
              <w:t xml:space="preserve"> </w:t>
            </w:r>
            <w:r>
              <w:rPr>
                <w:sz w:val="24"/>
              </w:rPr>
              <w:t>планам</w:t>
            </w:r>
          </w:p>
        </w:tc>
        <w:tc>
          <w:tcPr>
            <w:tcW w:w="8082" w:type="dxa"/>
          </w:tcPr>
          <w:p w14:paraId="0610924C" w14:textId="77777777" w:rsidR="00FF2DB4" w:rsidRDefault="00C34CCB">
            <w:pPr>
              <w:pStyle w:val="TableParagraph"/>
              <w:numPr>
                <w:ilvl w:val="0"/>
                <w:numId w:val="80"/>
              </w:numPr>
              <w:tabs>
                <w:tab w:val="left" w:pos="424"/>
                <w:tab w:val="left" w:pos="425"/>
              </w:tabs>
              <w:spacing w:line="268" w:lineRule="exact"/>
              <w:rPr>
                <w:sz w:val="24"/>
              </w:rPr>
            </w:pPr>
            <w:r>
              <w:rPr>
                <w:sz w:val="24"/>
              </w:rPr>
              <w:t>Создание</w:t>
            </w:r>
            <w:r>
              <w:rPr>
                <w:spacing w:val="-8"/>
                <w:sz w:val="24"/>
              </w:rPr>
              <w:t xml:space="preserve"> </w:t>
            </w:r>
            <w:r>
              <w:rPr>
                <w:sz w:val="24"/>
              </w:rPr>
              <w:t>индивидуальной</w:t>
            </w:r>
            <w:r>
              <w:rPr>
                <w:spacing w:val="-3"/>
                <w:sz w:val="24"/>
              </w:rPr>
              <w:t xml:space="preserve"> </w:t>
            </w:r>
            <w:r>
              <w:rPr>
                <w:sz w:val="24"/>
              </w:rPr>
              <w:t>траектории</w:t>
            </w:r>
            <w:r>
              <w:rPr>
                <w:spacing w:val="-3"/>
                <w:sz w:val="24"/>
              </w:rPr>
              <w:t xml:space="preserve"> </w:t>
            </w:r>
            <w:r>
              <w:rPr>
                <w:sz w:val="24"/>
              </w:rPr>
              <w:t>развития</w:t>
            </w:r>
            <w:r>
              <w:rPr>
                <w:spacing w:val="-4"/>
                <w:sz w:val="24"/>
              </w:rPr>
              <w:t xml:space="preserve"> </w:t>
            </w:r>
            <w:r>
              <w:rPr>
                <w:sz w:val="24"/>
              </w:rPr>
              <w:t>личности</w:t>
            </w:r>
            <w:r>
              <w:rPr>
                <w:spacing w:val="-2"/>
                <w:sz w:val="24"/>
              </w:rPr>
              <w:t xml:space="preserve"> </w:t>
            </w:r>
            <w:r>
              <w:rPr>
                <w:sz w:val="24"/>
              </w:rPr>
              <w:t>ребенка</w:t>
            </w:r>
          </w:p>
        </w:tc>
      </w:tr>
    </w:tbl>
    <w:p w14:paraId="72941FD6" w14:textId="77777777" w:rsidR="00FF2DB4" w:rsidRDefault="00FF2DB4">
      <w:pPr>
        <w:pStyle w:val="a3"/>
        <w:spacing w:before="3"/>
        <w:ind w:left="0"/>
        <w:jc w:val="left"/>
        <w:rPr>
          <w:b/>
          <w:sz w:val="16"/>
        </w:rPr>
      </w:pPr>
    </w:p>
    <w:p w14:paraId="37963986" w14:textId="77777777" w:rsidR="00FF2DB4" w:rsidRDefault="00C34CCB">
      <w:pPr>
        <w:spacing w:before="90"/>
        <w:ind w:left="2019"/>
        <w:rPr>
          <w:b/>
          <w:sz w:val="24"/>
        </w:rPr>
      </w:pPr>
      <w:r>
        <w:rPr>
          <w:b/>
          <w:sz w:val="24"/>
        </w:rPr>
        <w:t>Показатели</w:t>
      </w:r>
      <w:r>
        <w:rPr>
          <w:b/>
          <w:spacing w:val="-2"/>
          <w:sz w:val="24"/>
        </w:rPr>
        <w:t xml:space="preserve"> </w:t>
      </w:r>
      <w:r>
        <w:rPr>
          <w:b/>
          <w:sz w:val="24"/>
        </w:rPr>
        <w:t>эффективности</w:t>
      </w:r>
      <w:r>
        <w:rPr>
          <w:b/>
          <w:spacing w:val="-4"/>
          <w:sz w:val="24"/>
        </w:rPr>
        <w:t xml:space="preserve"> </w:t>
      </w:r>
      <w:r>
        <w:rPr>
          <w:b/>
          <w:sz w:val="24"/>
        </w:rPr>
        <w:t>реализации</w:t>
      </w:r>
      <w:r>
        <w:rPr>
          <w:b/>
          <w:spacing w:val="-4"/>
          <w:sz w:val="24"/>
        </w:rPr>
        <w:t xml:space="preserve"> </w:t>
      </w:r>
      <w:r>
        <w:rPr>
          <w:b/>
          <w:sz w:val="24"/>
        </w:rPr>
        <w:t>программы</w:t>
      </w:r>
    </w:p>
    <w:p w14:paraId="192988FF" w14:textId="77777777" w:rsidR="00FF2DB4" w:rsidRDefault="00C34CCB">
      <w:pPr>
        <w:pStyle w:val="a5"/>
        <w:numPr>
          <w:ilvl w:val="0"/>
          <w:numId w:val="79"/>
        </w:numPr>
        <w:tabs>
          <w:tab w:val="left" w:pos="2377"/>
          <w:tab w:val="left" w:pos="2378"/>
        </w:tabs>
        <w:spacing w:before="34"/>
        <w:ind w:right="695" w:firstLine="566"/>
        <w:rPr>
          <w:sz w:val="24"/>
        </w:rPr>
      </w:pPr>
      <w:r>
        <w:rPr>
          <w:sz w:val="24"/>
        </w:rPr>
        <w:t>Повышение</w:t>
      </w:r>
      <w:r>
        <w:rPr>
          <w:spacing w:val="13"/>
          <w:sz w:val="24"/>
        </w:rPr>
        <w:t xml:space="preserve"> </w:t>
      </w:r>
      <w:r>
        <w:rPr>
          <w:sz w:val="24"/>
        </w:rPr>
        <w:t>уровня</w:t>
      </w:r>
      <w:r>
        <w:rPr>
          <w:spacing w:val="10"/>
          <w:sz w:val="24"/>
        </w:rPr>
        <w:t xml:space="preserve"> </w:t>
      </w:r>
      <w:r>
        <w:rPr>
          <w:sz w:val="24"/>
        </w:rPr>
        <w:t>индивидуальных</w:t>
      </w:r>
      <w:r>
        <w:rPr>
          <w:spacing w:val="11"/>
          <w:sz w:val="24"/>
        </w:rPr>
        <w:t xml:space="preserve"> </w:t>
      </w:r>
      <w:r>
        <w:rPr>
          <w:sz w:val="24"/>
        </w:rPr>
        <w:t>достижений</w:t>
      </w:r>
      <w:r>
        <w:rPr>
          <w:spacing w:val="11"/>
          <w:sz w:val="24"/>
        </w:rPr>
        <w:t xml:space="preserve"> </w:t>
      </w:r>
      <w:r>
        <w:rPr>
          <w:sz w:val="24"/>
        </w:rPr>
        <w:t>детей</w:t>
      </w:r>
      <w:r>
        <w:rPr>
          <w:spacing w:val="10"/>
          <w:sz w:val="24"/>
        </w:rPr>
        <w:t xml:space="preserve"> </w:t>
      </w:r>
      <w:r>
        <w:rPr>
          <w:sz w:val="24"/>
        </w:rPr>
        <w:t>в</w:t>
      </w:r>
      <w:r>
        <w:rPr>
          <w:spacing w:val="9"/>
          <w:sz w:val="24"/>
        </w:rPr>
        <w:t xml:space="preserve"> </w:t>
      </w:r>
      <w:r>
        <w:rPr>
          <w:sz w:val="24"/>
        </w:rPr>
        <w:t>образовательных</w:t>
      </w:r>
      <w:r>
        <w:rPr>
          <w:spacing w:val="-57"/>
          <w:sz w:val="24"/>
        </w:rPr>
        <w:t xml:space="preserve"> </w:t>
      </w:r>
      <w:r>
        <w:rPr>
          <w:sz w:val="24"/>
        </w:rPr>
        <w:t>областях,</w:t>
      </w:r>
      <w:r>
        <w:rPr>
          <w:spacing w:val="-1"/>
          <w:sz w:val="24"/>
        </w:rPr>
        <w:t xml:space="preserve"> </w:t>
      </w:r>
      <w:r>
        <w:rPr>
          <w:sz w:val="24"/>
        </w:rPr>
        <w:t>к</w:t>
      </w:r>
      <w:r>
        <w:rPr>
          <w:spacing w:val="-2"/>
          <w:sz w:val="24"/>
        </w:rPr>
        <w:t xml:space="preserve"> </w:t>
      </w:r>
      <w:r>
        <w:rPr>
          <w:sz w:val="24"/>
        </w:rPr>
        <w:t>которым</w:t>
      </w:r>
      <w:r>
        <w:rPr>
          <w:spacing w:val="1"/>
          <w:sz w:val="24"/>
        </w:rPr>
        <w:t xml:space="preserve"> </w:t>
      </w:r>
      <w:r>
        <w:rPr>
          <w:sz w:val="24"/>
        </w:rPr>
        <w:t>у</w:t>
      </w:r>
      <w:r>
        <w:rPr>
          <w:spacing w:val="-3"/>
          <w:sz w:val="24"/>
        </w:rPr>
        <w:t xml:space="preserve"> </w:t>
      </w:r>
      <w:r>
        <w:rPr>
          <w:sz w:val="24"/>
        </w:rPr>
        <w:t>них</w:t>
      </w:r>
      <w:r>
        <w:rPr>
          <w:spacing w:val="2"/>
          <w:sz w:val="24"/>
        </w:rPr>
        <w:t xml:space="preserve"> </w:t>
      </w:r>
      <w:r>
        <w:rPr>
          <w:sz w:val="24"/>
        </w:rPr>
        <w:t>есть</w:t>
      </w:r>
      <w:r>
        <w:rPr>
          <w:spacing w:val="1"/>
          <w:sz w:val="24"/>
        </w:rPr>
        <w:t xml:space="preserve"> </w:t>
      </w:r>
      <w:r>
        <w:rPr>
          <w:sz w:val="24"/>
        </w:rPr>
        <w:t>способности.</w:t>
      </w:r>
    </w:p>
    <w:p w14:paraId="697964C4" w14:textId="77777777" w:rsidR="00FF2DB4" w:rsidRDefault="00C34CCB">
      <w:pPr>
        <w:pStyle w:val="a5"/>
        <w:numPr>
          <w:ilvl w:val="0"/>
          <w:numId w:val="79"/>
        </w:numPr>
        <w:tabs>
          <w:tab w:val="left" w:pos="2377"/>
          <w:tab w:val="left" w:pos="2378"/>
        </w:tabs>
        <w:ind w:left="2377" w:hanging="772"/>
        <w:rPr>
          <w:sz w:val="24"/>
        </w:rPr>
      </w:pPr>
      <w:r>
        <w:rPr>
          <w:sz w:val="24"/>
        </w:rPr>
        <w:t>Повышение</w:t>
      </w:r>
      <w:r>
        <w:rPr>
          <w:spacing w:val="-3"/>
          <w:sz w:val="24"/>
        </w:rPr>
        <w:t xml:space="preserve"> </w:t>
      </w:r>
      <w:r>
        <w:rPr>
          <w:sz w:val="24"/>
        </w:rPr>
        <w:t>уровня</w:t>
      </w:r>
      <w:r>
        <w:rPr>
          <w:spacing w:val="-4"/>
          <w:sz w:val="24"/>
        </w:rPr>
        <w:t xml:space="preserve"> </w:t>
      </w:r>
      <w:r>
        <w:rPr>
          <w:sz w:val="24"/>
        </w:rPr>
        <w:t>владения</w:t>
      </w:r>
      <w:r>
        <w:rPr>
          <w:spacing w:val="-3"/>
          <w:sz w:val="24"/>
        </w:rPr>
        <w:t xml:space="preserve"> </w:t>
      </w:r>
      <w:r>
        <w:rPr>
          <w:sz w:val="24"/>
        </w:rPr>
        <w:t>детьми</w:t>
      </w:r>
      <w:r>
        <w:rPr>
          <w:spacing w:val="-6"/>
          <w:sz w:val="24"/>
        </w:rPr>
        <w:t xml:space="preserve"> </w:t>
      </w:r>
      <w:r>
        <w:rPr>
          <w:sz w:val="24"/>
        </w:rPr>
        <w:t>ключевыми</w:t>
      </w:r>
      <w:r>
        <w:rPr>
          <w:spacing w:val="-4"/>
          <w:sz w:val="24"/>
        </w:rPr>
        <w:t xml:space="preserve"> </w:t>
      </w:r>
      <w:r>
        <w:rPr>
          <w:sz w:val="24"/>
        </w:rPr>
        <w:t>компетенциями.</w:t>
      </w:r>
    </w:p>
    <w:p w14:paraId="711BB401" w14:textId="77777777" w:rsidR="00FF2DB4" w:rsidRDefault="00C34CCB">
      <w:pPr>
        <w:pStyle w:val="a5"/>
        <w:numPr>
          <w:ilvl w:val="0"/>
          <w:numId w:val="79"/>
        </w:numPr>
        <w:tabs>
          <w:tab w:val="left" w:pos="2377"/>
          <w:tab w:val="left" w:pos="2378"/>
        </w:tabs>
        <w:ind w:left="2377" w:hanging="772"/>
        <w:rPr>
          <w:sz w:val="24"/>
        </w:rPr>
      </w:pPr>
      <w:r>
        <w:rPr>
          <w:sz w:val="24"/>
        </w:rPr>
        <w:t>Создание</w:t>
      </w:r>
      <w:r>
        <w:rPr>
          <w:spacing w:val="-4"/>
          <w:sz w:val="24"/>
        </w:rPr>
        <w:t xml:space="preserve"> </w:t>
      </w:r>
      <w:r>
        <w:rPr>
          <w:sz w:val="24"/>
        </w:rPr>
        <w:t>банка</w:t>
      </w:r>
      <w:r>
        <w:rPr>
          <w:spacing w:val="-4"/>
          <w:sz w:val="24"/>
        </w:rPr>
        <w:t xml:space="preserve"> </w:t>
      </w:r>
      <w:r>
        <w:rPr>
          <w:sz w:val="24"/>
        </w:rPr>
        <w:t>данных</w:t>
      </w:r>
      <w:r>
        <w:rPr>
          <w:spacing w:val="-2"/>
          <w:sz w:val="24"/>
        </w:rPr>
        <w:t xml:space="preserve"> </w:t>
      </w:r>
      <w:r>
        <w:rPr>
          <w:sz w:val="24"/>
        </w:rPr>
        <w:t>одаренных</w:t>
      </w:r>
      <w:r>
        <w:rPr>
          <w:spacing w:val="-2"/>
          <w:sz w:val="24"/>
        </w:rPr>
        <w:t xml:space="preserve"> </w:t>
      </w:r>
      <w:r>
        <w:rPr>
          <w:sz w:val="24"/>
        </w:rPr>
        <w:t>детей</w:t>
      </w:r>
      <w:r>
        <w:rPr>
          <w:spacing w:val="-3"/>
          <w:sz w:val="24"/>
        </w:rPr>
        <w:t xml:space="preserve"> </w:t>
      </w:r>
      <w:r>
        <w:rPr>
          <w:sz w:val="24"/>
        </w:rPr>
        <w:t>школы</w:t>
      </w:r>
    </w:p>
    <w:p w14:paraId="4ED56D6B" w14:textId="77777777" w:rsidR="00FF2DB4" w:rsidRDefault="00C34CCB">
      <w:pPr>
        <w:pStyle w:val="a5"/>
        <w:numPr>
          <w:ilvl w:val="0"/>
          <w:numId w:val="79"/>
        </w:numPr>
        <w:tabs>
          <w:tab w:val="left" w:pos="2377"/>
          <w:tab w:val="left" w:pos="2378"/>
        </w:tabs>
        <w:ind w:right="690" w:firstLine="566"/>
        <w:rPr>
          <w:sz w:val="24"/>
        </w:rPr>
      </w:pPr>
      <w:r>
        <w:rPr>
          <w:sz w:val="24"/>
        </w:rPr>
        <w:t>Повышение</w:t>
      </w:r>
      <w:r>
        <w:rPr>
          <w:spacing w:val="33"/>
          <w:sz w:val="24"/>
        </w:rPr>
        <w:t xml:space="preserve"> </w:t>
      </w:r>
      <w:r>
        <w:rPr>
          <w:sz w:val="24"/>
        </w:rPr>
        <w:t>профессиональной</w:t>
      </w:r>
      <w:r>
        <w:rPr>
          <w:spacing w:val="35"/>
          <w:sz w:val="24"/>
        </w:rPr>
        <w:t xml:space="preserve"> </w:t>
      </w:r>
      <w:r>
        <w:rPr>
          <w:sz w:val="24"/>
        </w:rPr>
        <w:t>компетентности</w:t>
      </w:r>
      <w:r>
        <w:rPr>
          <w:spacing w:val="34"/>
          <w:sz w:val="24"/>
        </w:rPr>
        <w:t xml:space="preserve"> </w:t>
      </w:r>
      <w:r>
        <w:rPr>
          <w:sz w:val="24"/>
        </w:rPr>
        <w:t>педагогов</w:t>
      </w:r>
      <w:r>
        <w:rPr>
          <w:spacing w:val="34"/>
          <w:sz w:val="24"/>
        </w:rPr>
        <w:t xml:space="preserve"> </w:t>
      </w:r>
      <w:r>
        <w:rPr>
          <w:sz w:val="24"/>
        </w:rPr>
        <w:t>по</w:t>
      </w:r>
      <w:r>
        <w:rPr>
          <w:spacing w:val="34"/>
          <w:sz w:val="24"/>
        </w:rPr>
        <w:t xml:space="preserve"> </w:t>
      </w:r>
      <w:r>
        <w:rPr>
          <w:sz w:val="24"/>
        </w:rPr>
        <w:t>актуальным</w:t>
      </w:r>
      <w:r>
        <w:rPr>
          <w:spacing w:val="-57"/>
          <w:sz w:val="24"/>
        </w:rPr>
        <w:t xml:space="preserve"> </w:t>
      </w:r>
      <w:r>
        <w:rPr>
          <w:sz w:val="24"/>
        </w:rPr>
        <w:t>вопросам</w:t>
      </w:r>
      <w:r>
        <w:rPr>
          <w:spacing w:val="-2"/>
          <w:sz w:val="24"/>
        </w:rPr>
        <w:t xml:space="preserve"> </w:t>
      </w:r>
      <w:r>
        <w:rPr>
          <w:sz w:val="24"/>
        </w:rPr>
        <w:t>педагогики одаренности;</w:t>
      </w:r>
    </w:p>
    <w:p w14:paraId="6CD380CE" w14:textId="77777777" w:rsidR="00FF2DB4" w:rsidRDefault="00C34CCB">
      <w:pPr>
        <w:pStyle w:val="a5"/>
        <w:numPr>
          <w:ilvl w:val="0"/>
          <w:numId w:val="79"/>
        </w:numPr>
        <w:tabs>
          <w:tab w:val="left" w:pos="2377"/>
          <w:tab w:val="left" w:pos="2378"/>
        </w:tabs>
        <w:ind w:right="692" w:firstLine="566"/>
        <w:rPr>
          <w:sz w:val="24"/>
        </w:rPr>
      </w:pPr>
      <w:r>
        <w:rPr>
          <w:sz w:val="24"/>
        </w:rPr>
        <w:t>Успешная</w:t>
      </w:r>
      <w:r>
        <w:rPr>
          <w:spacing w:val="31"/>
          <w:sz w:val="24"/>
        </w:rPr>
        <w:t xml:space="preserve"> </w:t>
      </w:r>
      <w:r>
        <w:rPr>
          <w:sz w:val="24"/>
        </w:rPr>
        <w:t>социализация</w:t>
      </w:r>
      <w:r>
        <w:rPr>
          <w:spacing w:val="31"/>
          <w:sz w:val="24"/>
        </w:rPr>
        <w:t xml:space="preserve"> </w:t>
      </w:r>
      <w:r>
        <w:rPr>
          <w:sz w:val="24"/>
        </w:rPr>
        <w:t>детей</w:t>
      </w:r>
      <w:r>
        <w:rPr>
          <w:spacing w:val="32"/>
          <w:sz w:val="24"/>
        </w:rPr>
        <w:t xml:space="preserve"> </w:t>
      </w:r>
      <w:r>
        <w:rPr>
          <w:sz w:val="24"/>
        </w:rPr>
        <w:t>с</w:t>
      </w:r>
      <w:r>
        <w:rPr>
          <w:spacing w:val="30"/>
          <w:sz w:val="24"/>
        </w:rPr>
        <w:t xml:space="preserve"> </w:t>
      </w:r>
      <w:r>
        <w:rPr>
          <w:sz w:val="24"/>
        </w:rPr>
        <w:t>высоким</w:t>
      </w:r>
      <w:r>
        <w:rPr>
          <w:spacing w:val="30"/>
          <w:sz w:val="24"/>
        </w:rPr>
        <w:t xml:space="preserve"> </w:t>
      </w:r>
      <w:r>
        <w:rPr>
          <w:sz w:val="24"/>
        </w:rPr>
        <w:t>уровнем</w:t>
      </w:r>
      <w:r>
        <w:rPr>
          <w:spacing w:val="32"/>
          <w:sz w:val="24"/>
        </w:rPr>
        <w:t xml:space="preserve"> </w:t>
      </w:r>
      <w:r>
        <w:rPr>
          <w:sz w:val="24"/>
        </w:rPr>
        <w:t>актуализированной</w:t>
      </w:r>
      <w:r>
        <w:rPr>
          <w:spacing w:val="-57"/>
          <w:sz w:val="24"/>
        </w:rPr>
        <w:t xml:space="preserve"> </w:t>
      </w:r>
      <w:r>
        <w:rPr>
          <w:sz w:val="24"/>
        </w:rPr>
        <w:t>одаренности</w:t>
      </w:r>
      <w:r>
        <w:rPr>
          <w:spacing w:val="-1"/>
          <w:sz w:val="24"/>
        </w:rPr>
        <w:t xml:space="preserve"> </w:t>
      </w:r>
      <w:r>
        <w:rPr>
          <w:sz w:val="24"/>
        </w:rPr>
        <w:t>в</w:t>
      </w:r>
      <w:r>
        <w:rPr>
          <w:spacing w:val="-2"/>
          <w:sz w:val="24"/>
        </w:rPr>
        <w:t xml:space="preserve"> </w:t>
      </w:r>
      <w:r>
        <w:rPr>
          <w:sz w:val="24"/>
        </w:rPr>
        <w:t>социуме как</w:t>
      </w:r>
      <w:r>
        <w:rPr>
          <w:spacing w:val="-1"/>
          <w:sz w:val="24"/>
        </w:rPr>
        <w:t xml:space="preserve"> </w:t>
      </w:r>
      <w:r>
        <w:rPr>
          <w:sz w:val="24"/>
        </w:rPr>
        <w:t>основа</w:t>
      </w:r>
      <w:r>
        <w:rPr>
          <w:spacing w:val="-3"/>
          <w:sz w:val="24"/>
        </w:rPr>
        <w:t xml:space="preserve"> </w:t>
      </w:r>
      <w:r>
        <w:rPr>
          <w:sz w:val="24"/>
        </w:rPr>
        <w:t>развития</w:t>
      </w:r>
      <w:r>
        <w:rPr>
          <w:spacing w:val="-4"/>
          <w:sz w:val="24"/>
        </w:rPr>
        <w:t xml:space="preserve"> </w:t>
      </w:r>
      <w:r>
        <w:rPr>
          <w:sz w:val="24"/>
        </w:rPr>
        <w:t>их</w:t>
      </w:r>
      <w:r>
        <w:rPr>
          <w:spacing w:val="-3"/>
          <w:sz w:val="24"/>
        </w:rPr>
        <w:t xml:space="preserve"> </w:t>
      </w:r>
      <w:r>
        <w:rPr>
          <w:sz w:val="24"/>
        </w:rPr>
        <w:t>задатков,</w:t>
      </w:r>
      <w:r>
        <w:rPr>
          <w:spacing w:val="-1"/>
          <w:sz w:val="24"/>
        </w:rPr>
        <w:t xml:space="preserve"> </w:t>
      </w:r>
      <w:r>
        <w:rPr>
          <w:sz w:val="24"/>
        </w:rPr>
        <w:t>способностей,</w:t>
      </w:r>
      <w:r>
        <w:rPr>
          <w:spacing w:val="-1"/>
          <w:sz w:val="24"/>
        </w:rPr>
        <w:t xml:space="preserve"> </w:t>
      </w:r>
      <w:r>
        <w:rPr>
          <w:sz w:val="24"/>
        </w:rPr>
        <w:t>дарования.</w:t>
      </w:r>
    </w:p>
    <w:p w14:paraId="09013E00" w14:textId="77777777" w:rsidR="00FF2DB4" w:rsidRDefault="00C34CCB">
      <w:pPr>
        <w:pStyle w:val="a5"/>
        <w:numPr>
          <w:ilvl w:val="0"/>
          <w:numId w:val="79"/>
        </w:numPr>
        <w:tabs>
          <w:tab w:val="left" w:pos="2377"/>
          <w:tab w:val="left" w:pos="2378"/>
        </w:tabs>
        <w:ind w:right="688" w:firstLine="566"/>
        <w:rPr>
          <w:sz w:val="24"/>
        </w:rPr>
      </w:pPr>
      <w:r>
        <w:rPr>
          <w:sz w:val="24"/>
        </w:rPr>
        <w:t>Удовлетворенность</w:t>
      </w:r>
      <w:r>
        <w:rPr>
          <w:spacing w:val="30"/>
          <w:sz w:val="24"/>
        </w:rPr>
        <w:t xml:space="preserve"> </w:t>
      </w:r>
      <w:r>
        <w:rPr>
          <w:sz w:val="24"/>
        </w:rPr>
        <w:t>детей</w:t>
      </w:r>
      <w:r>
        <w:rPr>
          <w:spacing w:val="30"/>
          <w:sz w:val="24"/>
        </w:rPr>
        <w:t xml:space="preserve"> </w:t>
      </w:r>
      <w:r>
        <w:rPr>
          <w:sz w:val="24"/>
        </w:rPr>
        <w:t>своей</w:t>
      </w:r>
      <w:r>
        <w:rPr>
          <w:spacing w:val="33"/>
          <w:sz w:val="24"/>
        </w:rPr>
        <w:t xml:space="preserve"> </w:t>
      </w:r>
      <w:r>
        <w:rPr>
          <w:sz w:val="24"/>
        </w:rPr>
        <w:t>деятельностью</w:t>
      </w:r>
      <w:r>
        <w:rPr>
          <w:spacing w:val="30"/>
          <w:sz w:val="24"/>
        </w:rPr>
        <w:t xml:space="preserve"> </w:t>
      </w:r>
      <w:r>
        <w:rPr>
          <w:sz w:val="24"/>
        </w:rPr>
        <w:t>и</w:t>
      </w:r>
      <w:r>
        <w:rPr>
          <w:spacing w:val="30"/>
          <w:sz w:val="24"/>
        </w:rPr>
        <w:t xml:space="preserve"> </w:t>
      </w:r>
      <w:r>
        <w:rPr>
          <w:sz w:val="24"/>
        </w:rPr>
        <w:t>увеличение</w:t>
      </w:r>
      <w:r>
        <w:rPr>
          <w:spacing w:val="28"/>
          <w:sz w:val="24"/>
        </w:rPr>
        <w:t xml:space="preserve"> </w:t>
      </w:r>
      <w:r>
        <w:rPr>
          <w:sz w:val="24"/>
        </w:rPr>
        <w:t>числа</w:t>
      </w:r>
      <w:r>
        <w:rPr>
          <w:spacing w:val="28"/>
          <w:sz w:val="24"/>
        </w:rPr>
        <w:t xml:space="preserve"> </w:t>
      </w:r>
      <w:r>
        <w:rPr>
          <w:sz w:val="24"/>
        </w:rPr>
        <w:t>таких</w:t>
      </w:r>
      <w:r>
        <w:rPr>
          <w:spacing w:val="-57"/>
          <w:sz w:val="24"/>
        </w:rPr>
        <w:t xml:space="preserve"> </w:t>
      </w:r>
      <w:r>
        <w:rPr>
          <w:sz w:val="24"/>
        </w:rPr>
        <w:t>детей.</w:t>
      </w:r>
    </w:p>
    <w:p w14:paraId="0FB42D7E" w14:textId="77777777" w:rsidR="00FF2DB4" w:rsidRDefault="00FF2DB4">
      <w:pPr>
        <w:pStyle w:val="a3"/>
        <w:spacing w:before="10"/>
        <w:ind w:left="0"/>
        <w:jc w:val="left"/>
      </w:pPr>
    </w:p>
    <w:p w14:paraId="0E41E3B0" w14:textId="77777777" w:rsidR="00FF2DB4" w:rsidRDefault="00C34CCB">
      <w:pPr>
        <w:pStyle w:val="3"/>
        <w:numPr>
          <w:ilvl w:val="2"/>
          <w:numId w:val="99"/>
        </w:numPr>
        <w:tabs>
          <w:tab w:val="left" w:pos="1361"/>
        </w:tabs>
        <w:spacing w:line="275" w:lineRule="exact"/>
        <w:ind w:left="1360" w:hanging="542"/>
        <w:jc w:val="both"/>
      </w:pPr>
      <w:r>
        <w:t>Работа</w:t>
      </w:r>
      <w:r>
        <w:rPr>
          <w:spacing w:val="-3"/>
        </w:rPr>
        <w:t xml:space="preserve"> </w:t>
      </w:r>
      <w:r>
        <w:t>с</w:t>
      </w:r>
      <w:r>
        <w:rPr>
          <w:spacing w:val="-3"/>
        </w:rPr>
        <w:t xml:space="preserve"> </w:t>
      </w:r>
      <w:r>
        <w:t>детьми,</w:t>
      </w:r>
      <w:r>
        <w:rPr>
          <w:spacing w:val="-6"/>
        </w:rPr>
        <w:t xml:space="preserve"> </w:t>
      </w:r>
      <w:r>
        <w:t>оказавшимся</w:t>
      </w:r>
      <w:r>
        <w:rPr>
          <w:spacing w:val="-1"/>
        </w:rPr>
        <w:t xml:space="preserve"> </w:t>
      </w:r>
      <w:r>
        <w:t>в</w:t>
      </w:r>
      <w:r>
        <w:rPr>
          <w:spacing w:val="-3"/>
        </w:rPr>
        <w:t xml:space="preserve"> </w:t>
      </w:r>
      <w:r>
        <w:t>трудной</w:t>
      </w:r>
      <w:r>
        <w:rPr>
          <w:spacing w:val="-3"/>
        </w:rPr>
        <w:t xml:space="preserve"> </w:t>
      </w:r>
      <w:r>
        <w:t>жизненной</w:t>
      </w:r>
      <w:r>
        <w:rPr>
          <w:spacing w:val="-2"/>
        </w:rPr>
        <w:t xml:space="preserve"> </w:t>
      </w:r>
      <w:r>
        <w:t>ситуации</w:t>
      </w:r>
    </w:p>
    <w:p w14:paraId="10C89129" w14:textId="77777777" w:rsidR="00FF2DB4" w:rsidRDefault="00C34CCB">
      <w:pPr>
        <w:pStyle w:val="a3"/>
        <w:spacing w:line="276" w:lineRule="auto"/>
        <w:ind w:left="252" w:right="685" w:firstLine="566"/>
      </w:pPr>
      <w:r>
        <w:t>В связи с ухудшающейся общей социально-экономической ситуацией в стране, вызванной</w:t>
      </w:r>
      <w:r>
        <w:rPr>
          <w:spacing w:val="-57"/>
        </w:rPr>
        <w:t xml:space="preserve"> </w:t>
      </w:r>
      <w:r>
        <w:t>целым</w:t>
      </w:r>
      <w:r>
        <w:rPr>
          <w:spacing w:val="1"/>
        </w:rPr>
        <w:t xml:space="preserve"> </w:t>
      </w:r>
      <w:r>
        <w:t>комплексом</w:t>
      </w:r>
      <w:r>
        <w:rPr>
          <w:spacing w:val="1"/>
        </w:rPr>
        <w:t xml:space="preserve"> </w:t>
      </w:r>
      <w:r>
        <w:t>исторических,</w:t>
      </w:r>
      <w:r>
        <w:rPr>
          <w:spacing w:val="1"/>
        </w:rPr>
        <w:t xml:space="preserve"> </w:t>
      </w:r>
      <w:r>
        <w:t>культурных,</w:t>
      </w:r>
      <w:r>
        <w:rPr>
          <w:spacing w:val="1"/>
        </w:rPr>
        <w:t xml:space="preserve"> </w:t>
      </w:r>
      <w:r>
        <w:t>политических</w:t>
      </w:r>
      <w:r>
        <w:rPr>
          <w:spacing w:val="1"/>
        </w:rPr>
        <w:t xml:space="preserve"> </w:t>
      </w:r>
      <w:r>
        <w:t>и</w:t>
      </w:r>
      <w:r>
        <w:rPr>
          <w:spacing w:val="1"/>
        </w:rPr>
        <w:t xml:space="preserve"> </w:t>
      </w:r>
      <w:r>
        <w:t>экономических</w:t>
      </w:r>
      <w:r>
        <w:rPr>
          <w:spacing w:val="1"/>
        </w:rPr>
        <w:t xml:space="preserve"> </w:t>
      </w:r>
      <w:r>
        <w:t>причин</w:t>
      </w:r>
      <w:r>
        <w:rPr>
          <w:spacing w:val="1"/>
        </w:rPr>
        <w:t xml:space="preserve"> </w:t>
      </w:r>
      <w:r>
        <w:t>на</w:t>
      </w:r>
      <w:r>
        <w:rPr>
          <w:spacing w:val="1"/>
        </w:rPr>
        <w:t xml:space="preserve"> </w:t>
      </w:r>
      <w:r>
        <w:t>данном</w:t>
      </w:r>
      <w:r>
        <w:rPr>
          <w:spacing w:val="1"/>
        </w:rPr>
        <w:t xml:space="preserve"> </w:t>
      </w:r>
      <w:r>
        <w:t>этапе</w:t>
      </w:r>
      <w:r>
        <w:rPr>
          <w:spacing w:val="1"/>
        </w:rPr>
        <w:t xml:space="preserve"> </w:t>
      </w:r>
      <w:r>
        <w:t>развития</w:t>
      </w:r>
      <w:r>
        <w:rPr>
          <w:spacing w:val="1"/>
        </w:rPr>
        <w:t xml:space="preserve"> </w:t>
      </w:r>
      <w:r>
        <w:t>общества</w:t>
      </w:r>
      <w:r>
        <w:rPr>
          <w:spacing w:val="1"/>
        </w:rPr>
        <w:t xml:space="preserve"> </w:t>
      </w:r>
      <w:r>
        <w:t>возрастает</w:t>
      </w:r>
      <w:r>
        <w:rPr>
          <w:spacing w:val="1"/>
        </w:rPr>
        <w:t xml:space="preserve"> </w:t>
      </w:r>
      <w:r>
        <w:t>необходимость</w:t>
      </w:r>
      <w:r>
        <w:rPr>
          <w:spacing w:val="1"/>
        </w:rPr>
        <w:t xml:space="preserve"> </w:t>
      </w:r>
      <w:r>
        <w:t>в</w:t>
      </w:r>
      <w:r>
        <w:rPr>
          <w:spacing w:val="1"/>
        </w:rPr>
        <w:t xml:space="preserve"> </w:t>
      </w:r>
      <w:r>
        <w:t>квалифицированной</w:t>
      </w:r>
      <w:r>
        <w:rPr>
          <w:spacing w:val="1"/>
        </w:rPr>
        <w:t xml:space="preserve"> </w:t>
      </w:r>
      <w:r>
        <w:t>помощи</w:t>
      </w:r>
      <w:r>
        <w:rPr>
          <w:spacing w:val="1"/>
        </w:rPr>
        <w:t xml:space="preserve"> </w:t>
      </w:r>
      <w:r>
        <w:t>различным слоям населения и особенно детям из неблагополучных семей или, иначе, детям,</w:t>
      </w:r>
      <w:r>
        <w:rPr>
          <w:spacing w:val="1"/>
        </w:rPr>
        <w:t xml:space="preserve"> </w:t>
      </w:r>
      <w:r>
        <w:t>оказавшимся в трудной жизненной ситуации. Это более трудная в воспитательном отношении</w:t>
      </w:r>
      <w:r>
        <w:rPr>
          <w:spacing w:val="1"/>
        </w:rPr>
        <w:t xml:space="preserve"> </w:t>
      </w:r>
      <w:r>
        <w:t>категория детей, имеющих отклонения в социальном развитии и испытывающих затруднения в</w:t>
      </w:r>
      <w:r>
        <w:rPr>
          <w:spacing w:val="1"/>
        </w:rPr>
        <w:t xml:space="preserve"> </w:t>
      </w:r>
      <w:r>
        <w:t>обучении,</w:t>
      </w:r>
      <w:r>
        <w:rPr>
          <w:spacing w:val="1"/>
        </w:rPr>
        <w:t xml:space="preserve"> </w:t>
      </w:r>
      <w:r>
        <w:t>в</w:t>
      </w:r>
      <w:r>
        <w:rPr>
          <w:spacing w:val="1"/>
        </w:rPr>
        <w:t xml:space="preserve"> </w:t>
      </w:r>
      <w:r>
        <w:t>общении с родителями, педагогами,</w:t>
      </w:r>
      <w:r>
        <w:rPr>
          <w:spacing w:val="1"/>
        </w:rPr>
        <w:t xml:space="preserve"> </w:t>
      </w:r>
      <w:r>
        <w:t>сверстниками,</w:t>
      </w:r>
      <w:r>
        <w:rPr>
          <w:spacing w:val="1"/>
        </w:rPr>
        <w:t xml:space="preserve"> </w:t>
      </w:r>
      <w:r>
        <w:t>склонных</w:t>
      </w:r>
      <w:r>
        <w:rPr>
          <w:spacing w:val="1"/>
        </w:rPr>
        <w:t xml:space="preserve"> </w:t>
      </w:r>
      <w:r>
        <w:t>к</w:t>
      </w:r>
      <w:r>
        <w:rPr>
          <w:spacing w:val="1"/>
        </w:rPr>
        <w:t xml:space="preserve"> </w:t>
      </w:r>
      <w:r>
        <w:t>девиациям</w:t>
      </w:r>
      <w:r>
        <w:rPr>
          <w:spacing w:val="1"/>
        </w:rPr>
        <w:t xml:space="preserve"> </w:t>
      </w:r>
      <w:r>
        <w:t>по</w:t>
      </w:r>
      <w:r>
        <w:rPr>
          <w:spacing w:val="1"/>
        </w:rPr>
        <w:t xml:space="preserve"> </w:t>
      </w:r>
      <w:r>
        <w:t>различным</w:t>
      </w:r>
      <w:r>
        <w:rPr>
          <w:spacing w:val="-3"/>
        </w:rPr>
        <w:t xml:space="preserve"> </w:t>
      </w:r>
      <w:r>
        <w:t>причинам,</w:t>
      </w:r>
      <w:r>
        <w:rPr>
          <w:spacing w:val="-1"/>
        </w:rPr>
        <w:t xml:space="preserve"> </w:t>
      </w:r>
      <w:r>
        <w:t>отстающих</w:t>
      </w:r>
      <w:r>
        <w:rPr>
          <w:spacing w:val="2"/>
        </w:rPr>
        <w:t xml:space="preserve"> </w:t>
      </w:r>
      <w:r>
        <w:t>в</w:t>
      </w:r>
      <w:r>
        <w:rPr>
          <w:spacing w:val="-2"/>
        </w:rPr>
        <w:t xml:space="preserve"> </w:t>
      </w:r>
      <w:r>
        <w:t>темпах</w:t>
      </w:r>
      <w:r>
        <w:rPr>
          <w:spacing w:val="1"/>
        </w:rPr>
        <w:t xml:space="preserve"> </w:t>
      </w:r>
      <w:r>
        <w:t>физического и</w:t>
      </w:r>
      <w:r>
        <w:rPr>
          <w:spacing w:val="-1"/>
        </w:rPr>
        <w:t xml:space="preserve"> </w:t>
      </w:r>
      <w:r>
        <w:t>психического</w:t>
      </w:r>
      <w:r>
        <w:rPr>
          <w:spacing w:val="59"/>
        </w:rPr>
        <w:t xml:space="preserve"> </w:t>
      </w:r>
      <w:r>
        <w:t>развития.</w:t>
      </w:r>
    </w:p>
    <w:p w14:paraId="79758A8A" w14:textId="77777777" w:rsidR="00FF2DB4" w:rsidRDefault="00C34CCB">
      <w:pPr>
        <w:pStyle w:val="a3"/>
        <w:spacing w:line="276" w:lineRule="auto"/>
        <w:ind w:left="252" w:right="688" w:firstLine="566"/>
      </w:pPr>
      <w:r>
        <w:t>Профилактика правонарушений и преступлений становится наиболее актуальной. К этой</w:t>
      </w:r>
      <w:r>
        <w:rPr>
          <w:spacing w:val="1"/>
        </w:rPr>
        <w:t xml:space="preserve"> </w:t>
      </w:r>
      <w:r>
        <w:t>категории относятся дети из семей, бюджет которых не позволяет организовать полноценный</w:t>
      </w:r>
      <w:r>
        <w:rPr>
          <w:spacing w:val="1"/>
        </w:rPr>
        <w:t xml:space="preserve"> </w:t>
      </w:r>
      <w:r>
        <w:t>отдых и питание, в результате чего они, как правило, предоставлены сами себе. Все это ведет к</w:t>
      </w:r>
      <w:r>
        <w:rPr>
          <w:spacing w:val="1"/>
        </w:rPr>
        <w:t xml:space="preserve"> </w:t>
      </w:r>
      <w:r>
        <w:t>росту</w:t>
      </w:r>
      <w:r>
        <w:rPr>
          <w:spacing w:val="-6"/>
        </w:rPr>
        <w:t xml:space="preserve"> </w:t>
      </w:r>
      <w:r>
        <w:t>правонарушений</w:t>
      </w:r>
      <w:r>
        <w:rPr>
          <w:spacing w:val="-2"/>
        </w:rPr>
        <w:t xml:space="preserve"> </w:t>
      </w:r>
      <w:r>
        <w:t>среди</w:t>
      </w:r>
      <w:r>
        <w:rPr>
          <w:spacing w:val="1"/>
        </w:rPr>
        <w:t xml:space="preserve"> </w:t>
      </w:r>
      <w:r>
        <w:t>подростков.</w:t>
      </w:r>
    </w:p>
    <w:p w14:paraId="2D50B643" w14:textId="77777777" w:rsidR="00FF2DB4" w:rsidRDefault="00C34CCB">
      <w:pPr>
        <w:pStyle w:val="a3"/>
        <w:spacing w:line="276" w:lineRule="auto"/>
        <w:ind w:left="252" w:right="696" w:firstLine="566"/>
      </w:pPr>
      <w:r>
        <w:t>К</w:t>
      </w:r>
      <w:r>
        <w:rPr>
          <w:spacing w:val="10"/>
        </w:rPr>
        <w:t xml:space="preserve"> </w:t>
      </w:r>
      <w:r>
        <w:t>группе</w:t>
      </w:r>
      <w:r>
        <w:rPr>
          <w:spacing w:val="10"/>
        </w:rPr>
        <w:t xml:space="preserve"> </w:t>
      </w:r>
      <w:r>
        <w:t>риска</w:t>
      </w:r>
      <w:r>
        <w:rPr>
          <w:spacing w:val="9"/>
        </w:rPr>
        <w:t xml:space="preserve"> </w:t>
      </w:r>
      <w:r>
        <w:t>относятся</w:t>
      </w:r>
      <w:r>
        <w:rPr>
          <w:spacing w:val="10"/>
        </w:rPr>
        <w:t xml:space="preserve"> </w:t>
      </w:r>
      <w:r>
        <w:t>следующие</w:t>
      </w:r>
      <w:r>
        <w:rPr>
          <w:spacing w:val="9"/>
        </w:rPr>
        <w:t xml:space="preserve"> </w:t>
      </w:r>
      <w:r>
        <w:t>семьи:</w:t>
      </w:r>
      <w:r>
        <w:rPr>
          <w:spacing w:val="11"/>
        </w:rPr>
        <w:t xml:space="preserve"> </w:t>
      </w:r>
      <w:r>
        <w:t>многодетные,</w:t>
      </w:r>
      <w:r>
        <w:rPr>
          <w:spacing w:val="11"/>
        </w:rPr>
        <w:t xml:space="preserve"> </w:t>
      </w:r>
      <w:r>
        <w:t>неполные,</w:t>
      </w:r>
      <w:r>
        <w:rPr>
          <w:spacing w:val="10"/>
        </w:rPr>
        <w:t xml:space="preserve"> </w:t>
      </w:r>
      <w:r>
        <w:t>малообеспеченные,</w:t>
      </w:r>
      <w:r>
        <w:rPr>
          <w:spacing w:val="-58"/>
        </w:rPr>
        <w:t xml:space="preserve"> </w:t>
      </w:r>
      <w:r>
        <w:t>с</w:t>
      </w:r>
      <w:r>
        <w:rPr>
          <w:spacing w:val="-2"/>
        </w:rPr>
        <w:t xml:space="preserve"> </w:t>
      </w:r>
      <w:r>
        <w:t>опекаемыми детьми.</w:t>
      </w:r>
    </w:p>
    <w:p w14:paraId="0C6CF1FF" w14:textId="77777777" w:rsidR="00FF2DB4" w:rsidRDefault="00FF2DB4">
      <w:pPr>
        <w:spacing w:line="276" w:lineRule="auto"/>
        <w:sectPr w:rsidR="00FF2DB4">
          <w:pgSz w:w="11910" w:h="16840"/>
          <w:pgMar w:top="1200" w:right="160" w:bottom="1680" w:left="880" w:header="0" w:footer="1365" w:gutter="0"/>
          <w:cols w:space="720"/>
        </w:sectPr>
      </w:pPr>
    </w:p>
    <w:p w14:paraId="4A8C8C51" w14:textId="77777777" w:rsidR="00FF2DB4" w:rsidRDefault="00C34CCB">
      <w:pPr>
        <w:pStyle w:val="a3"/>
        <w:spacing w:before="72" w:line="278" w:lineRule="auto"/>
        <w:ind w:left="252" w:right="826" w:firstLine="566"/>
      </w:pPr>
      <w:r>
        <w:t>Анализ</w:t>
      </w:r>
      <w:r>
        <w:rPr>
          <w:spacing w:val="1"/>
        </w:rPr>
        <w:t xml:space="preserve"> </w:t>
      </w:r>
      <w:r>
        <w:t>правонарушений,</w:t>
      </w:r>
      <w:r>
        <w:rPr>
          <w:spacing w:val="1"/>
        </w:rPr>
        <w:t xml:space="preserve"> </w:t>
      </w:r>
      <w:r>
        <w:t>беседы</w:t>
      </w:r>
      <w:r>
        <w:rPr>
          <w:spacing w:val="1"/>
        </w:rPr>
        <w:t xml:space="preserve"> </w:t>
      </w:r>
      <w:r>
        <w:t>с</w:t>
      </w:r>
      <w:r>
        <w:rPr>
          <w:spacing w:val="1"/>
        </w:rPr>
        <w:t xml:space="preserve"> </w:t>
      </w:r>
      <w:r>
        <w:t>подростками,</w:t>
      </w:r>
      <w:r>
        <w:rPr>
          <w:spacing w:val="1"/>
        </w:rPr>
        <w:t xml:space="preserve"> </w:t>
      </w:r>
      <w:r>
        <w:t>анкетирование</w:t>
      </w:r>
      <w:r>
        <w:rPr>
          <w:spacing w:val="1"/>
        </w:rPr>
        <w:t xml:space="preserve"> </w:t>
      </w:r>
      <w:r>
        <w:t>показывает,</w:t>
      </w:r>
      <w:r>
        <w:rPr>
          <w:spacing w:val="1"/>
        </w:rPr>
        <w:t xml:space="preserve"> </w:t>
      </w:r>
      <w:r>
        <w:t>что</w:t>
      </w:r>
      <w:r>
        <w:rPr>
          <w:spacing w:val="1"/>
        </w:rPr>
        <w:t xml:space="preserve"> </w:t>
      </w:r>
      <w:r>
        <w:t>правонарушения в</w:t>
      </w:r>
      <w:r>
        <w:rPr>
          <w:spacing w:val="-1"/>
        </w:rPr>
        <w:t xml:space="preserve"> </w:t>
      </w:r>
      <w:r>
        <w:t>основном</w:t>
      </w:r>
      <w:r>
        <w:rPr>
          <w:spacing w:val="-1"/>
        </w:rPr>
        <w:t xml:space="preserve"> </w:t>
      </w:r>
      <w:r>
        <w:t>совершаются</w:t>
      </w:r>
      <w:r>
        <w:rPr>
          <w:spacing w:val="-1"/>
        </w:rPr>
        <w:t xml:space="preserve"> </w:t>
      </w:r>
      <w:r>
        <w:t>во</w:t>
      </w:r>
      <w:r>
        <w:rPr>
          <w:spacing w:val="2"/>
        </w:rPr>
        <w:t xml:space="preserve"> </w:t>
      </w:r>
      <w:r>
        <w:t>внеурочное</w:t>
      </w:r>
      <w:r>
        <w:rPr>
          <w:spacing w:val="-2"/>
        </w:rPr>
        <w:t xml:space="preserve"> </w:t>
      </w:r>
      <w:r>
        <w:t>время.</w:t>
      </w:r>
    </w:p>
    <w:p w14:paraId="0CEFE09C" w14:textId="77777777" w:rsidR="00FF2DB4" w:rsidRDefault="00C34CCB">
      <w:pPr>
        <w:pStyle w:val="a3"/>
        <w:spacing w:line="276" w:lineRule="auto"/>
        <w:ind w:left="252" w:right="692" w:firstLine="566"/>
      </w:pPr>
      <w:r>
        <w:t>Логика профилактики подсказывает необходимость создания в школе условий, которые не</w:t>
      </w:r>
      <w:r>
        <w:rPr>
          <w:spacing w:val="-57"/>
        </w:rPr>
        <w:t xml:space="preserve"> </w:t>
      </w:r>
      <w:r>
        <w:t>провоцируют отклонение в поведении, а расширяют безопасное пространство для ребенка, где</w:t>
      </w:r>
      <w:r>
        <w:rPr>
          <w:spacing w:val="1"/>
        </w:rPr>
        <w:t xml:space="preserve"> </w:t>
      </w:r>
      <w:r>
        <w:t>ему</w:t>
      </w:r>
      <w:r>
        <w:rPr>
          <w:spacing w:val="-5"/>
        </w:rPr>
        <w:t xml:space="preserve"> </w:t>
      </w:r>
      <w:r>
        <w:t>хорошо</w:t>
      </w:r>
      <w:r>
        <w:rPr>
          <w:spacing w:val="-1"/>
        </w:rPr>
        <w:t xml:space="preserve"> </w:t>
      </w:r>
      <w:r>
        <w:t>и интересно.</w:t>
      </w:r>
    </w:p>
    <w:p w14:paraId="69888AB3" w14:textId="77777777" w:rsidR="00FF2DB4" w:rsidRDefault="00C34CCB">
      <w:pPr>
        <w:pStyle w:val="a3"/>
        <w:spacing w:line="276" w:lineRule="auto"/>
        <w:ind w:left="252" w:right="691" w:firstLine="566"/>
      </w:pPr>
      <w:r>
        <w:t>Предметом особого внимания в школе является формирование системы дополнительного</w:t>
      </w:r>
      <w:r>
        <w:rPr>
          <w:spacing w:val="1"/>
        </w:rPr>
        <w:t xml:space="preserve"> </w:t>
      </w:r>
      <w:r>
        <w:t>образования учащихся. Чтобы воспитать человека целеустремленного, убежденного, творчески</w:t>
      </w:r>
      <w:r>
        <w:rPr>
          <w:spacing w:val="1"/>
        </w:rPr>
        <w:t xml:space="preserve"> </w:t>
      </w:r>
      <w:r>
        <w:t>мыслящего,</w:t>
      </w:r>
      <w:r>
        <w:rPr>
          <w:spacing w:val="1"/>
        </w:rPr>
        <w:t xml:space="preserve"> </w:t>
      </w:r>
      <w:r>
        <w:t>доброго</w:t>
      </w:r>
      <w:r>
        <w:rPr>
          <w:spacing w:val="1"/>
        </w:rPr>
        <w:t xml:space="preserve"> </w:t>
      </w:r>
      <w:r>
        <w:t>и</w:t>
      </w:r>
      <w:r>
        <w:rPr>
          <w:spacing w:val="1"/>
        </w:rPr>
        <w:t xml:space="preserve"> </w:t>
      </w:r>
      <w:r>
        <w:t>отзывчивого,</w:t>
      </w:r>
      <w:r>
        <w:rPr>
          <w:spacing w:val="1"/>
        </w:rPr>
        <w:t xml:space="preserve"> </w:t>
      </w:r>
      <w:r>
        <w:t>необходимо</w:t>
      </w:r>
      <w:r>
        <w:rPr>
          <w:spacing w:val="1"/>
        </w:rPr>
        <w:t xml:space="preserve"> </w:t>
      </w:r>
      <w:r>
        <w:t>хорошо</w:t>
      </w:r>
      <w:r>
        <w:rPr>
          <w:spacing w:val="1"/>
        </w:rPr>
        <w:t xml:space="preserve"> </w:t>
      </w:r>
      <w:r>
        <w:t>продумать</w:t>
      </w:r>
      <w:r>
        <w:rPr>
          <w:spacing w:val="1"/>
        </w:rPr>
        <w:t xml:space="preserve"> </w:t>
      </w:r>
      <w:r>
        <w:t>систему</w:t>
      </w:r>
      <w:r>
        <w:rPr>
          <w:spacing w:val="1"/>
        </w:rPr>
        <w:t xml:space="preserve"> </w:t>
      </w:r>
      <w:r>
        <w:t>работы</w:t>
      </w:r>
      <w:r>
        <w:rPr>
          <w:spacing w:val="1"/>
        </w:rPr>
        <w:t xml:space="preserve"> </w:t>
      </w:r>
      <w:r>
        <w:t>во</w:t>
      </w:r>
      <w:r>
        <w:rPr>
          <w:spacing w:val="1"/>
        </w:rPr>
        <w:t xml:space="preserve"> </w:t>
      </w:r>
      <w:r>
        <w:t>внеурочное время.</w:t>
      </w:r>
    </w:p>
    <w:p w14:paraId="363DE08D" w14:textId="77777777" w:rsidR="00FF2DB4" w:rsidRDefault="00C34CCB">
      <w:pPr>
        <w:pStyle w:val="a3"/>
        <w:spacing w:line="276" w:lineRule="auto"/>
        <w:ind w:left="252" w:right="691" w:firstLine="626"/>
      </w:pPr>
      <w:r>
        <w:t>Данная</w:t>
      </w:r>
      <w:r>
        <w:rPr>
          <w:spacing w:val="1"/>
        </w:rPr>
        <w:t xml:space="preserve"> </w:t>
      </w:r>
      <w:r>
        <w:t>программа</w:t>
      </w:r>
      <w:r>
        <w:rPr>
          <w:spacing w:val="1"/>
        </w:rPr>
        <w:t xml:space="preserve"> </w:t>
      </w:r>
      <w:r>
        <w:t>совместно</w:t>
      </w:r>
      <w:r>
        <w:rPr>
          <w:spacing w:val="1"/>
        </w:rPr>
        <w:t xml:space="preserve"> </w:t>
      </w:r>
      <w:r>
        <w:t>с</w:t>
      </w:r>
      <w:r>
        <w:rPr>
          <w:spacing w:val="1"/>
        </w:rPr>
        <w:t xml:space="preserve"> </w:t>
      </w:r>
      <w:r>
        <w:t>воспитательной</w:t>
      </w:r>
      <w:r>
        <w:rPr>
          <w:spacing w:val="1"/>
        </w:rPr>
        <w:t xml:space="preserve"> </w:t>
      </w:r>
      <w:r>
        <w:t>службой</w:t>
      </w:r>
      <w:r>
        <w:rPr>
          <w:spacing w:val="1"/>
        </w:rPr>
        <w:t xml:space="preserve"> </w:t>
      </w:r>
      <w:r>
        <w:t>школы</w:t>
      </w:r>
      <w:r>
        <w:rPr>
          <w:spacing w:val="1"/>
        </w:rPr>
        <w:t xml:space="preserve"> </w:t>
      </w:r>
      <w:r>
        <w:t>ориентирована</w:t>
      </w:r>
      <w:r>
        <w:rPr>
          <w:spacing w:val="1"/>
        </w:rPr>
        <w:t xml:space="preserve"> </w:t>
      </w:r>
      <w:r>
        <w:t>на</w:t>
      </w:r>
      <w:r>
        <w:rPr>
          <w:spacing w:val="1"/>
        </w:rPr>
        <w:t xml:space="preserve"> </w:t>
      </w:r>
      <w:r>
        <w:t>организацию</w:t>
      </w:r>
      <w:r>
        <w:rPr>
          <w:spacing w:val="1"/>
        </w:rPr>
        <w:t xml:space="preserve"> </w:t>
      </w:r>
      <w:r>
        <w:t>содержательного</w:t>
      </w:r>
      <w:r>
        <w:rPr>
          <w:spacing w:val="1"/>
        </w:rPr>
        <w:t xml:space="preserve"> </w:t>
      </w:r>
      <w:r>
        <w:t>досуга</w:t>
      </w:r>
      <w:r>
        <w:rPr>
          <w:spacing w:val="1"/>
        </w:rPr>
        <w:t xml:space="preserve"> </w:t>
      </w:r>
      <w:r>
        <w:t>детей,</w:t>
      </w:r>
      <w:r>
        <w:rPr>
          <w:spacing w:val="1"/>
        </w:rPr>
        <w:t xml:space="preserve"> </w:t>
      </w:r>
      <w:r>
        <w:t>на</w:t>
      </w:r>
      <w:r>
        <w:rPr>
          <w:spacing w:val="1"/>
        </w:rPr>
        <w:t xml:space="preserve"> </w:t>
      </w:r>
      <w:r>
        <w:t>воспитание</w:t>
      </w:r>
      <w:r>
        <w:rPr>
          <w:spacing w:val="1"/>
        </w:rPr>
        <w:t xml:space="preserve"> </w:t>
      </w:r>
      <w:r>
        <w:t>физически</w:t>
      </w:r>
      <w:r>
        <w:rPr>
          <w:spacing w:val="1"/>
        </w:rPr>
        <w:t xml:space="preserve"> </w:t>
      </w:r>
      <w:r>
        <w:t>здорового</w:t>
      </w:r>
      <w:r>
        <w:rPr>
          <w:spacing w:val="1"/>
        </w:rPr>
        <w:t xml:space="preserve"> </w:t>
      </w:r>
      <w:r>
        <w:t>человека,</w:t>
      </w:r>
      <w:r>
        <w:rPr>
          <w:spacing w:val="1"/>
        </w:rPr>
        <w:t xml:space="preserve"> </w:t>
      </w:r>
      <w:r>
        <w:t>профилактику</w:t>
      </w:r>
      <w:r>
        <w:rPr>
          <w:spacing w:val="-9"/>
        </w:rPr>
        <w:t xml:space="preserve"> </w:t>
      </w:r>
      <w:r>
        <w:t>правонарушений и преступлений.</w:t>
      </w:r>
    </w:p>
    <w:p w14:paraId="7EDC4DCC" w14:textId="77777777" w:rsidR="00FF2DB4" w:rsidRDefault="00C34CCB">
      <w:pPr>
        <w:pStyle w:val="a3"/>
        <w:spacing w:line="276" w:lineRule="auto"/>
        <w:ind w:left="252" w:right="686" w:firstLine="566"/>
      </w:pPr>
      <w:r>
        <w:t>Программа</w:t>
      </w:r>
      <w:r>
        <w:rPr>
          <w:spacing w:val="1"/>
        </w:rPr>
        <w:t xml:space="preserve"> </w:t>
      </w:r>
      <w:r>
        <w:t>по</w:t>
      </w:r>
      <w:r>
        <w:rPr>
          <w:spacing w:val="1"/>
        </w:rPr>
        <w:t xml:space="preserve"> </w:t>
      </w:r>
      <w:r>
        <w:t>профилактике</w:t>
      </w:r>
      <w:r>
        <w:rPr>
          <w:spacing w:val="1"/>
        </w:rPr>
        <w:t xml:space="preserve"> </w:t>
      </w:r>
      <w:r>
        <w:t>безнадзорности</w:t>
      </w:r>
      <w:r>
        <w:rPr>
          <w:spacing w:val="1"/>
        </w:rPr>
        <w:t xml:space="preserve"> </w:t>
      </w:r>
      <w:r>
        <w:t>и</w:t>
      </w:r>
      <w:r>
        <w:rPr>
          <w:spacing w:val="1"/>
        </w:rPr>
        <w:t xml:space="preserve"> </w:t>
      </w:r>
      <w:r>
        <w:t>правонарушениям</w:t>
      </w:r>
      <w:r>
        <w:rPr>
          <w:spacing w:val="1"/>
        </w:rPr>
        <w:t xml:space="preserve"> </w:t>
      </w:r>
      <w:r>
        <w:t>среди</w:t>
      </w:r>
      <w:r>
        <w:rPr>
          <w:spacing w:val="1"/>
        </w:rPr>
        <w:t xml:space="preserve"> </w:t>
      </w:r>
      <w:r>
        <w:t>несовершеннолетних</w:t>
      </w:r>
      <w:r>
        <w:rPr>
          <w:spacing w:val="1"/>
        </w:rPr>
        <w:t xml:space="preserve"> </w:t>
      </w:r>
      <w:r>
        <w:t>направлена</w:t>
      </w:r>
      <w:r>
        <w:rPr>
          <w:spacing w:val="1"/>
        </w:rPr>
        <w:t xml:space="preserve"> </w:t>
      </w:r>
      <w:r>
        <w:t>на</w:t>
      </w:r>
      <w:r>
        <w:rPr>
          <w:spacing w:val="1"/>
        </w:rPr>
        <w:t xml:space="preserve"> </w:t>
      </w:r>
      <w:r>
        <w:t>совместную</w:t>
      </w:r>
      <w:r>
        <w:rPr>
          <w:spacing w:val="1"/>
        </w:rPr>
        <w:t xml:space="preserve"> </w:t>
      </w:r>
      <w:r>
        <w:t>деятельность</w:t>
      </w:r>
      <w:r>
        <w:rPr>
          <w:spacing w:val="1"/>
        </w:rPr>
        <w:t xml:space="preserve"> </w:t>
      </w:r>
      <w:r>
        <w:t>как</w:t>
      </w:r>
      <w:r>
        <w:rPr>
          <w:spacing w:val="1"/>
        </w:rPr>
        <w:t xml:space="preserve"> </w:t>
      </w:r>
      <w:r>
        <w:t>детей,</w:t>
      </w:r>
      <w:r>
        <w:rPr>
          <w:spacing w:val="1"/>
        </w:rPr>
        <w:t xml:space="preserve"> </w:t>
      </w:r>
      <w:r>
        <w:t>оказавшихся</w:t>
      </w:r>
      <w:r>
        <w:rPr>
          <w:spacing w:val="60"/>
        </w:rPr>
        <w:t xml:space="preserve"> </w:t>
      </w:r>
      <w:r>
        <w:t>в</w:t>
      </w:r>
      <w:r>
        <w:rPr>
          <w:spacing w:val="1"/>
        </w:rPr>
        <w:t xml:space="preserve"> </w:t>
      </w:r>
      <w:r>
        <w:t>трудной жизненной ситуации, так и детей, легко адаптирующихся в социуме, лидеров в любых</w:t>
      </w:r>
      <w:r>
        <w:rPr>
          <w:spacing w:val="1"/>
        </w:rPr>
        <w:t xml:space="preserve"> </w:t>
      </w:r>
      <w:r>
        <w:t>делах,</w:t>
      </w:r>
      <w:r>
        <w:rPr>
          <w:spacing w:val="1"/>
        </w:rPr>
        <w:t xml:space="preserve"> </w:t>
      </w:r>
      <w:r>
        <w:t>что</w:t>
      </w:r>
      <w:r>
        <w:rPr>
          <w:spacing w:val="1"/>
        </w:rPr>
        <w:t xml:space="preserve"> </w:t>
      </w:r>
      <w:r>
        <w:t>позволяет</w:t>
      </w:r>
      <w:r>
        <w:rPr>
          <w:spacing w:val="1"/>
        </w:rPr>
        <w:t xml:space="preserve"> </w:t>
      </w:r>
      <w:r>
        <w:t>предоставить</w:t>
      </w:r>
      <w:r>
        <w:rPr>
          <w:spacing w:val="1"/>
        </w:rPr>
        <w:t xml:space="preserve"> </w:t>
      </w:r>
      <w:r>
        <w:t>одинаковые</w:t>
      </w:r>
      <w:r>
        <w:rPr>
          <w:spacing w:val="1"/>
        </w:rPr>
        <w:t xml:space="preserve"> </w:t>
      </w:r>
      <w:r>
        <w:t>возможности</w:t>
      </w:r>
      <w:r>
        <w:rPr>
          <w:spacing w:val="1"/>
        </w:rPr>
        <w:t xml:space="preserve"> </w:t>
      </w:r>
      <w:r>
        <w:t>вовлечения</w:t>
      </w:r>
      <w:r>
        <w:rPr>
          <w:spacing w:val="1"/>
        </w:rPr>
        <w:t xml:space="preserve"> </w:t>
      </w:r>
      <w:r>
        <w:t>всех</w:t>
      </w:r>
      <w:r>
        <w:rPr>
          <w:spacing w:val="1"/>
        </w:rPr>
        <w:t xml:space="preserve"> </w:t>
      </w:r>
      <w:r>
        <w:t>учащихся</w:t>
      </w:r>
      <w:r>
        <w:rPr>
          <w:spacing w:val="1"/>
        </w:rPr>
        <w:t xml:space="preserve"> </w:t>
      </w:r>
      <w:r>
        <w:t>в</w:t>
      </w:r>
      <w:r>
        <w:rPr>
          <w:spacing w:val="1"/>
        </w:rPr>
        <w:t xml:space="preserve"> </w:t>
      </w:r>
      <w:r>
        <w:t>учебно-воспитательный</w:t>
      </w:r>
      <w:r>
        <w:rPr>
          <w:spacing w:val="-1"/>
        </w:rPr>
        <w:t xml:space="preserve"> </w:t>
      </w:r>
      <w:r>
        <w:t>процесс.</w:t>
      </w:r>
    </w:p>
    <w:p w14:paraId="64A17D60" w14:textId="77777777" w:rsidR="00FF2DB4" w:rsidRDefault="00C34CCB">
      <w:pPr>
        <w:pStyle w:val="3"/>
        <w:spacing w:line="276" w:lineRule="exact"/>
        <w:ind w:left="819"/>
        <w:jc w:val="both"/>
      </w:pPr>
      <w:r>
        <w:t>Цель</w:t>
      </w:r>
      <w:r>
        <w:rPr>
          <w:spacing w:val="-2"/>
        </w:rPr>
        <w:t xml:space="preserve"> </w:t>
      </w:r>
      <w:r>
        <w:t>программы:</w:t>
      </w:r>
    </w:p>
    <w:p w14:paraId="2253A5DE" w14:textId="77777777" w:rsidR="00FF2DB4" w:rsidRDefault="00C34CCB">
      <w:pPr>
        <w:pStyle w:val="a5"/>
        <w:numPr>
          <w:ilvl w:val="0"/>
          <w:numId w:val="78"/>
        </w:numPr>
        <w:tabs>
          <w:tab w:val="left" w:pos="2377"/>
          <w:tab w:val="left" w:pos="2378"/>
        </w:tabs>
        <w:spacing w:before="37"/>
        <w:ind w:right="692" w:firstLine="566"/>
        <w:jc w:val="both"/>
        <w:rPr>
          <w:sz w:val="24"/>
        </w:rPr>
      </w:pPr>
      <w:r>
        <w:rPr>
          <w:sz w:val="24"/>
        </w:rPr>
        <w:t>создание</w:t>
      </w:r>
      <w:r>
        <w:rPr>
          <w:spacing w:val="1"/>
          <w:sz w:val="24"/>
        </w:rPr>
        <w:t xml:space="preserve"> </w:t>
      </w:r>
      <w:r>
        <w:rPr>
          <w:sz w:val="24"/>
        </w:rPr>
        <w:t>оптимальных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адаптации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и</w:t>
      </w:r>
      <w:r>
        <w:rPr>
          <w:spacing w:val="1"/>
          <w:sz w:val="24"/>
        </w:rPr>
        <w:t xml:space="preserve"> </w:t>
      </w:r>
      <w:r>
        <w:rPr>
          <w:sz w:val="24"/>
        </w:rPr>
        <w:t>утверждение</w:t>
      </w:r>
      <w:r>
        <w:rPr>
          <w:spacing w:val="1"/>
          <w:sz w:val="24"/>
        </w:rPr>
        <w:t xml:space="preserve"> </w:t>
      </w:r>
      <w:r>
        <w:rPr>
          <w:sz w:val="24"/>
        </w:rPr>
        <w:t>среди</w:t>
      </w:r>
      <w:r>
        <w:rPr>
          <w:spacing w:val="1"/>
          <w:sz w:val="24"/>
        </w:rPr>
        <w:t xml:space="preserve"> </w:t>
      </w:r>
      <w:r>
        <w:rPr>
          <w:sz w:val="24"/>
        </w:rPr>
        <w:t>сверстников</w:t>
      </w:r>
      <w:r>
        <w:rPr>
          <w:spacing w:val="1"/>
          <w:sz w:val="24"/>
        </w:rPr>
        <w:t xml:space="preserve"> </w:t>
      </w:r>
      <w:r>
        <w:rPr>
          <w:sz w:val="24"/>
        </w:rPr>
        <w:t>учащихся,</w:t>
      </w:r>
      <w:r>
        <w:rPr>
          <w:spacing w:val="1"/>
          <w:sz w:val="24"/>
        </w:rPr>
        <w:t xml:space="preserve"> </w:t>
      </w:r>
      <w:r>
        <w:rPr>
          <w:sz w:val="24"/>
        </w:rPr>
        <w:t>находящихся</w:t>
      </w:r>
      <w:r>
        <w:rPr>
          <w:spacing w:val="1"/>
          <w:sz w:val="24"/>
        </w:rPr>
        <w:t xml:space="preserve"> </w:t>
      </w:r>
      <w:r>
        <w:rPr>
          <w:sz w:val="24"/>
        </w:rPr>
        <w:t>в</w:t>
      </w:r>
      <w:r>
        <w:rPr>
          <w:spacing w:val="1"/>
          <w:sz w:val="24"/>
        </w:rPr>
        <w:t xml:space="preserve"> </w:t>
      </w:r>
      <w:r>
        <w:rPr>
          <w:sz w:val="24"/>
        </w:rPr>
        <w:t>трудной</w:t>
      </w:r>
      <w:r>
        <w:rPr>
          <w:spacing w:val="61"/>
          <w:sz w:val="24"/>
        </w:rPr>
        <w:t xml:space="preserve"> </w:t>
      </w:r>
      <w:r>
        <w:rPr>
          <w:sz w:val="24"/>
        </w:rPr>
        <w:t>жизненной</w:t>
      </w:r>
      <w:r>
        <w:rPr>
          <w:spacing w:val="1"/>
          <w:sz w:val="24"/>
        </w:rPr>
        <w:t xml:space="preserve"> </w:t>
      </w:r>
      <w:r>
        <w:rPr>
          <w:sz w:val="24"/>
        </w:rPr>
        <w:t>ситуации,</w:t>
      </w:r>
      <w:r>
        <w:rPr>
          <w:spacing w:val="-1"/>
          <w:sz w:val="24"/>
        </w:rPr>
        <w:t xml:space="preserve"> </w:t>
      </w:r>
      <w:r>
        <w:rPr>
          <w:sz w:val="24"/>
        </w:rPr>
        <w:t>через вовлечение</w:t>
      </w:r>
      <w:r>
        <w:rPr>
          <w:spacing w:val="-2"/>
          <w:sz w:val="24"/>
        </w:rPr>
        <w:t xml:space="preserve"> </w:t>
      </w:r>
      <w:r>
        <w:rPr>
          <w:sz w:val="24"/>
        </w:rPr>
        <w:t>их</w:t>
      </w:r>
      <w:r>
        <w:rPr>
          <w:spacing w:val="2"/>
          <w:sz w:val="24"/>
        </w:rPr>
        <w:t xml:space="preserve"> </w:t>
      </w:r>
      <w:r>
        <w:rPr>
          <w:sz w:val="24"/>
        </w:rPr>
        <w:t>во</w:t>
      </w:r>
      <w:r>
        <w:rPr>
          <w:spacing w:val="-2"/>
          <w:sz w:val="24"/>
        </w:rPr>
        <w:t xml:space="preserve"> </w:t>
      </w:r>
      <w:r>
        <w:rPr>
          <w:sz w:val="24"/>
        </w:rPr>
        <w:t>внеурочную</w:t>
      </w:r>
      <w:r>
        <w:rPr>
          <w:spacing w:val="2"/>
          <w:sz w:val="24"/>
        </w:rPr>
        <w:t xml:space="preserve"> </w:t>
      </w:r>
      <w:r>
        <w:rPr>
          <w:sz w:val="24"/>
        </w:rPr>
        <w:t>деятельность,</w:t>
      </w:r>
    </w:p>
    <w:p w14:paraId="7E0EEEE4" w14:textId="77777777" w:rsidR="00FF2DB4" w:rsidRDefault="00C34CCB">
      <w:pPr>
        <w:pStyle w:val="a5"/>
        <w:numPr>
          <w:ilvl w:val="0"/>
          <w:numId w:val="78"/>
        </w:numPr>
        <w:tabs>
          <w:tab w:val="left" w:pos="2377"/>
          <w:tab w:val="left" w:pos="2378"/>
        </w:tabs>
        <w:ind w:right="690" w:firstLine="566"/>
        <w:jc w:val="both"/>
        <w:rPr>
          <w:sz w:val="24"/>
        </w:rPr>
      </w:pPr>
      <w:r>
        <w:rPr>
          <w:sz w:val="24"/>
        </w:rPr>
        <w:t>социальная</w:t>
      </w:r>
      <w:r>
        <w:rPr>
          <w:spacing w:val="1"/>
          <w:sz w:val="24"/>
        </w:rPr>
        <w:t xml:space="preserve"> </w:t>
      </w:r>
      <w:r>
        <w:rPr>
          <w:sz w:val="24"/>
        </w:rPr>
        <w:t>защита</w:t>
      </w:r>
      <w:r>
        <w:rPr>
          <w:spacing w:val="1"/>
          <w:sz w:val="24"/>
        </w:rPr>
        <w:t xml:space="preserve"> </w:t>
      </w:r>
      <w:r>
        <w:rPr>
          <w:sz w:val="24"/>
        </w:rPr>
        <w:t>обучающихся,</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анализа</w:t>
      </w:r>
      <w:r>
        <w:rPr>
          <w:spacing w:val="1"/>
          <w:sz w:val="24"/>
        </w:rPr>
        <w:t xml:space="preserve"> </w:t>
      </w:r>
      <w:r>
        <w:rPr>
          <w:sz w:val="24"/>
        </w:rPr>
        <w:t>их</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образования.</w:t>
      </w:r>
    </w:p>
    <w:p w14:paraId="1DEF9857" w14:textId="77777777" w:rsidR="00FF2DB4" w:rsidRDefault="00C34CCB">
      <w:pPr>
        <w:pStyle w:val="3"/>
        <w:spacing w:before="8"/>
        <w:ind w:left="680"/>
        <w:jc w:val="both"/>
      </w:pPr>
      <w:r>
        <w:t>Задачи</w:t>
      </w:r>
      <w:r>
        <w:rPr>
          <w:spacing w:val="-1"/>
        </w:rPr>
        <w:t xml:space="preserve"> </w:t>
      </w:r>
      <w:r>
        <w:t>программы:</w:t>
      </w:r>
    </w:p>
    <w:p w14:paraId="0BB410A9" w14:textId="77777777" w:rsidR="00FF2DB4" w:rsidRDefault="00C34CCB">
      <w:pPr>
        <w:pStyle w:val="a5"/>
        <w:numPr>
          <w:ilvl w:val="1"/>
          <w:numId w:val="78"/>
        </w:numPr>
        <w:tabs>
          <w:tab w:val="left" w:pos="2438"/>
        </w:tabs>
        <w:spacing w:before="33"/>
        <w:ind w:left="1181" w:right="690" w:firstLine="566"/>
        <w:jc w:val="both"/>
        <w:rPr>
          <w:sz w:val="24"/>
        </w:rPr>
      </w:pPr>
      <w:r>
        <w:rPr>
          <w:sz w:val="24"/>
        </w:rPr>
        <w:t>обеспечить обучающимся психолого-педагогическое сопровождение для</w:t>
      </w:r>
      <w:r>
        <w:rPr>
          <w:spacing w:val="1"/>
          <w:sz w:val="24"/>
        </w:rPr>
        <w:t xml:space="preserve"> </w:t>
      </w:r>
      <w:r>
        <w:rPr>
          <w:sz w:val="24"/>
        </w:rPr>
        <w:t>реализации</w:t>
      </w:r>
      <w:r>
        <w:rPr>
          <w:spacing w:val="-3"/>
          <w:sz w:val="24"/>
        </w:rPr>
        <w:t xml:space="preserve"> </w:t>
      </w:r>
      <w:r>
        <w:rPr>
          <w:sz w:val="24"/>
        </w:rPr>
        <w:t>прав</w:t>
      </w:r>
      <w:r>
        <w:rPr>
          <w:spacing w:val="-1"/>
          <w:sz w:val="24"/>
        </w:rPr>
        <w:t xml:space="preserve"> </w:t>
      </w:r>
      <w:r>
        <w:rPr>
          <w:sz w:val="24"/>
        </w:rPr>
        <w:t>на</w:t>
      </w:r>
      <w:r>
        <w:rPr>
          <w:spacing w:val="-1"/>
          <w:sz w:val="24"/>
        </w:rPr>
        <w:t xml:space="preserve"> </w:t>
      </w:r>
      <w:r>
        <w:rPr>
          <w:sz w:val="24"/>
        </w:rPr>
        <w:t>получение</w:t>
      </w:r>
      <w:r>
        <w:rPr>
          <w:spacing w:val="-2"/>
          <w:sz w:val="24"/>
        </w:rPr>
        <w:t xml:space="preserve"> </w:t>
      </w:r>
      <w:r>
        <w:rPr>
          <w:sz w:val="24"/>
        </w:rPr>
        <w:t>основного общего</w:t>
      </w:r>
      <w:r>
        <w:rPr>
          <w:spacing w:val="-1"/>
          <w:sz w:val="24"/>
        </w:rPr>
        <w:t xml:space="preserve"> </w:t>
      </w:r>
      <w:r>
        <w:rPr>
          <w:sz w:val="24"/>
        </w:rPr>
        <w:t>образования;</w:t>
      </w:r>
    </w:p>
    <w:p w14:paraId="15EFC8B6" w14:textId="77777777" w:rsidR="00FF2DB4" w:rsidRDefault="00C34CCB">
      <w:pPr>
        <w:pStyle w:val="a5"/>
        <w:numPr>
          <w:ilvl w:val="1"/>
          <w:numId w:val="78"/>
        </w:numPr>
        <w:tabs>
          <w:tab w:val="left" w:pos="2378"/>
        </w:tabs>
        <w:ind w:left="1181" w:right="688" w:firstLine="566"/>
        <w:jc w:val="both"/>
        <w:rPr>
          <w:sz w:val="24"/>
        </w:rPr>
      </w:pPr>
      <w:r>
        <w:rPr>
          <w:sz w:val="24"/>
        </w:rPr>
        <w:t>организовать совершенствование внеучебной деятельности, направленной</w:t>
      </w:r>
      <w:r>
        <w:rPr>
          <w:spacing w:val="1"/>
          <w:sz w:val="24"/>
        </w:rPr>
        <w:t xml:space="preserve"> </w:t>
      </w:r>
      <w:r>
        <w:rPr>
          <w:sz w:val="24"/>
        </w:rPr>
        <w:t>на</w:t>
      </w:r>
      <w:r>
        <w:rPr>
          <w:spacing w:val="1"/>
          <w:sz w:val="24"/>
        </w:rPr>
        <w:t xml:space="preserve"> </w:t>
      </w:r>
      <w:r>
        <w:rPr>
          <w:sz w:val="24"/>
        </w:rPr>
        <w:t>вовлечение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досуговые</w:t>
      </w:r>
      <w:r>
        <w:rPr>
          <w:spacing w:val="1"/>
          <w:sz w:val="24"/>
        </w:rPr>
        <w:t xml:space="preserve"> </w:t>
      </w:r>
      <w:r>
        <w:rPr>
          <w:sz w:val="24"/>
        </w:rPr>
        <w:t>мероприятия,</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социальной</w:t>
      </w:r>
      <w:r>
        <w:rPr>
          <w:spacing w:val="1"/>
          <w:sz w:val="24"/>
        </w:rPr>
        <w:t xml:space="preserve"> </w:t>
      </w:r>
      <w:r>
        <w:rPr>
          <w:sz w:val="24"/>
        </w:rPr>
        <w:t>инициативы,</w:t>
      </w:r>
      <w:r>
        <w:rPr>
          <w:spacing w:val="1"/>
          <w:sz w:val="24"/>
        </w:rPr>
        <w:t xml:space="preserve"> </w:t>
      </w:r>
      <w:r>
        <w:rPr>
          <w:sz w:val="24"/>
        </w:rPr>
        <w:t>реализацию</w:t>
      </w:r>
      <w:r>
        <w:rPr>
          <w:spacing w:val="1"/>
          <w:sz w:val="24"/>
        </w:rPr>
        <w:t xml:space="preserve"> </w:t>
      </w:r>
      <w:r>
        <w:rPr>
          <w:sz w:val="24"/>
        </w:rPr>
        <w:t>социальных</w:t>
      </w:r>
      <w:r>
        <w:rPr>
          <w:spacing w:val="1"/>
          <w:sz w:val="24"/>
        </w:rPr>
        <w:t xml:space="preserve"> </w:t>
      </w:r>
      <w:r>
        <w:rPr>
          <w:sz w:val="24"/>
        </w:rPr>
        <w:t>программ,</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разработке</w:t>
      </w:r>
      <w:r>
        <w:rPr>
          <w:spacing w:val="1"/>
          <w:sz w:val="24"/>
        </w:rPr>
        <w:t xml:space="preserve"> </w:t>
      </w:r>
      <w:r>
        <w:rPr>
          <w:sz w:val="24"/>
        </w:rPr>
        <w:t>и</w:t>
      </w:r>
      <w:r>
        <w:rPr>
          <w:spacing w:val="1"/>
          <w:sz w:val="24"/>
        </w:rPr>
        <w:t xml:space="preserve"> </w:t>
      </w:r>
      <w:r>
        <w:rPr>
          <w:sz w:val="24"/>
        </w:rPr>
        <w:t>утверждение;</w:t>
      </w:r>
    </w:p>
    <w:p w14:paraId="2AF3B321" w14:textId="77777777" w:rsidR="00FF2DB4" w:rsidRDefault="00C34CCB">
      <w:pPr>
        <w:pStyle w:val="a5"/>
        <w:numPr>
          <w:ilvl w:val="1"/>
          <w:numId w:val="78"/>
        </w:numPr>
        <w:tabs>
          <w:tab w:val="left" w:pos="2378"/>
        </w:tabs>
        <w:spacing w:before="1"/>
        <w:ind w:left="2377" w:hanging="630"/>
        <w:jc w:val="both"/>
        <w:rPr>
          <w:sz w:val="24"/>
        </w:rPr>
      </w:pPr>
      <w:r>
        <w:rPr>
          <w:sz w:val="24"/>
        </w:rPr>
        <w:t>предупредить</w:t>
      </w:r>
      <w:r>
        <w:rPr>
          <w:spacing w:val="-2"/>
          <w:sz w:val="24"/>
        </w:rPr>
        <w:t xml:space="preserve"> </w:t>
      </w:r>
      <w:r>
        <w:rPr>
          <w:sz w:val="24"/>
        </w:rPr>
        <w:t>случаи</w:t>
      </w:r>
      <w:r>
        <w:rPr>
          <w:spacing w:val="55"/>
          <w:sz w:val="24"/>
        </w:rPr>
        <w:t xml:space="preserve"> </w:t>
      </w:r>
      <w:r>
        <w:rPr>
          <w:sz w:val="24"/>
        </w:rPr>
        <w:t>правонарушений</w:t>
      </w:r>
      <w:r>
        <w:rPr>
          <w:spacing w:val="-2"/>
          <w:sz w:val="24"/>
        </w:rPr>
        <w:t xml:space="preserve"> </w:t>
      </w:r>
      <w:r>
        <w:rPr>
          <w:sz w:val="24"/>
        </w:rPr>
        <w:t>среди</w:t>
      </w:r>
      <w:r>
        <w:rPr>
          <w:spacing w:val="-2"/>
          <w:sz w:val="24"/>
        </w:rPr>
        <w:t xml:space="preserve"> </w:t>
      </w:r>
      <w:r>
        <w:rPr>
          <w:sz w:val="24"/>
        </w:rPr>
        <w:t>обучающихся</w:t>
      </w:r>
      <w:r>
        <w:rPr>
          <w:spacing w:val="-2"/>
          <w:sz w:val="24"/>
        </w:rPr>
        <w:t xml:space="preserve"> </w:t>
      </w:r>
      <w:r>
        <w:rPr>
          <w:sz w:val="24"/>
        </w:rPr>
        <w:t>школы</w:t>
      </w:r>
      <w:r>
        <w:rPr>
          <w:spacing w:val="3"/>
          <w:sz w:val="24"/>
        </w:rPr>
        <w:t xml:space="preserve"> </w:t>
      </w:r>
      <w:r>
        <w:rPr>
          <w:sz w:val="24"/>
        </w:rPr>
        <w:t>;</w:t>
      </w:r>
    </w:p>
    <w:p w14:paraId="622BB7A0" w14:textId="77777777" w:rsidR="00FF2DB4" w:rsidRDefault="00C34CCB">
      <w:pPr>
        <w:pStyle w:val="a5"/>
        <w:numPr>
          <w:ilvl w:val="1"/>
          <w:numId w:val="78"/>
        </w:numPr>
        <w:tabs>
          <w:tab w:val="left" w:pos="2378"/>
        </w:tabs>
        <w:ind w:left="2377" w:hanging="630"/>
        <w:jc w:val="both"/>
        <w:rPr>
          <w:sz w:val="24"/>
        </w:rPr>
      </w:pPr>
      <w:r>
        <w:rPr>
          <w:sz w:val="24"/>
        </w:rPr>
        <w:t>создать</w:t>
      </w:r>
      <w:r>
        <w:rPr>
          <w:spacing w:val="1"/>
          <w:sz w:val="24"/>
        </w:rPr>
        <w:t xml:space="preserve"> </w:t>
      </w:r>
      <w:r>
        <w:rPr>
          <w:sz w:val="24"/>
        </w:rPr>
        <w:t>установку</w:t>
      </w:r>
      <w:r>
        <w:rPr>
          <w:spacing w:val="-6"/>
          <w:sz w:val="24"/>
        </w:rPr>
        <w:t xml:space="preserve"> </w:t>
      </w:r>
      <w:r>
        <w:rPr>
          <w:sz w:val="24"/>
        </w:rPr>
        <w:t>на</w:t>
      </w:r>
      <w:r>
        <w:rPr>
          <w:spacing w:val="-2"/>
          <w:sz w:val="24"/>
        </w:rPr>
        <w:t xml:space="preserve"> </w:t>
      </w:r>
      <w:r>
        <w:rPr>
          <w:sz w:val="24"/>
        </w:rPr>
        <w:t>необходимость здорового</w:t>
      </w:r>
      <w:r>
        <w:rPr>
          <w:spacing w:val="54"/>
          <w:sz w:val="24"/>
        </w:rPr>
        <w:t xml:space="preserve"> </w:t>
      </w:r>
      <w:r>
        <w:rPr>
          <w:sz w:val="24"/>
        </w:rPr>
        <w:t>образа</w:t>
      </w:r>
      <w:r>
        <w:rPr>
          <w:spacing w:val="57"/>
          <w:sz w:val="24"/>
        </w:rPr>
        <w:t xml:space="preserve"> </w:t>
      </w:r>
      <w:r>
        <w:rPr>
          <w:sz w:val="24"/>
        </w:rPr>
        <w:t>жизни;</w:t>
      </w:r>
    </w:p>
    <w:p w14:paraId="42306FA2" w14:textId="77777777" w:rsidR="00FF2DB4" w:rsidRDefault="00C34CCB">
      <w:pPr>
        <w:pStyle w:val="a5"/>
        <w:numPr>
          <w:ilvl w:val="1"/>
          <w:numId w:val="78"/>
        </w:numPr>
        <w:tabs>
          <w:tab w:val="left" w:pos="2378"/>
        </w:tabs>
        <w:ind w:left="1181" w:right="694" w:firstLine="566"/>
        <w:jc w:val="both"/>
        <w:rPr>
          <w:sz w:val="24"/>
        </w:rPr>
      </w:pPr>
      <w:r>
        <w:rPr>
          <w:sz w:val="24"/>
        </w:rPr>
        <w:t>выявить</w:t>
      </w:r>
      <w:r>
        <w:rPr>
          <w:spacing w:val="1"/>
          <w:sz w:val="24"/>
        </w:rPr>
        <w:t xml:space="preserve"> </w:t>
      </w:r>
      <w:r>
        <w:rPr>
          <w:sz w:val="24"/>
        </w:rPr>
        <w:t>интересы</w:t>
      </w:r>
      <w:r>
        <w:rPr>
          <w:spacing w:val="1"/>
          <w:sz w:val="24"/>
        </w:rPr>
        <w:t xml:space="preserve"> </w:t>
      </w:r>
      <w:r>
        <w:rPr>
          <w:sz w:val="24"/>
        </w:rPr>
        <w:t>и потребности обучающихся, трудности</w:t>
      </w:r>
      <w:r>
        <w:rPr>
          <w:spacing w:val="1"/>
          <w:sz w:val="24"/>
        </w:rPr>
        <w:t xml:space="preserve"> </w:t>
      </w:r>
      <w:r>
        <w:rPr>
          <w:sz w:val="24"/>
        </w:rPr>
        <w:t>и проблемы,</w:t>
      </w:r>
      <w:r>
        <w:rPr>
          <w:spacing w:val="1"/>
          <w:sz w:val="24"/>
        </w:rPr>
        <w:t xml:space="preserve"> </w:t>
      </w:r>
      <w:r>
        <w:rPr>
          <w:sz w:val="24"/>
        </w:rPr>
        <w:t>отклонения</w:t>
      </w:r>
      <w:r>
        <w:rPr>
          <w:spacing w:val="1"/>
          <w:sz w:val="24"/>
        </w:rPr>
        <w:t xml:space="preserve"> </w:t>
      </w:r>
      <w:r>
        <w:rPr>
          <w:sz w:val="24"/>
        </w:rPr>
        <w:t>в поведении, уровень</w:t>
      </w:r>
      <w:r>
        <w:rPr>
          <w:spacing w:val="1"/>
          <w:sz w:val="24"/>
        </w:rPr>
        <w:t xml:space="preserve"> </w:t>
      </w:r>
      <w:r>
        <w:rPr>
          <w:sz w:val="24"/>
        </w:rPr>
        <w:t>социальной защищенности и адаптированности</w:t>
      </w:r>
      <w:r>
        <w:rPr>
          <w:spacing w:val="1"/>
          <w:sz w:val="24"/>
        </w:rPr>
        <w:t xml:space="preserve"> </w:t>
      </w:r>
      <w:r>
        <w:rPr>
          <w:sz w:val="24"/>
        </w:rPr>
        <w:t>к</w:t>
      </w:r>
      <w:r>
        <w:rPr>
          <w:spacing w:val="1"/>
          <w:sz w:val="24"/>
        </w:rPr>
        <w:t xml:space="preserve"> </w:t>
      </w:r>
      <w:r>
        <w:rPr>
          <w:sz w:val="24"/>
        </w:rPr>
        <w:t>социальной</w:t>
      </w:r>
      <w:r>
        <w:rPr>
          <w:spacing w:val="-1"/>
          <w:sz w:val="24"/>
        </w:rPr>
        <w:t xml:space="preserve"> </w:t>
      </w:r>
      <w:r>
        <w:rPr>
          <w:sz w:val="24"/>
        </w:rPr>
        <w:t>среде;</w:t>
      </w:r>
    </w:p>
    <w:p w14:paraId="57377304" w14:textId="77777777" w:rsidR="00FF2DB4" w:rsidRDefault="00C34CCB">
      <w:pPr>
        <w:pStyle w:val="a5"/>
        <w:numPr>
          <w:ilvl w:val="1"/>
          <w:numId w:val="78"/>
        </w:numPr>
        <w:tabs>
          <w:tab w:val="left" w:pos="2378"/>
        </w:tabs>
        <w:ind w:left="1181" w:right="691" w:firstLine="566"/>
        <w:jc w:val="both"/>
        <w:rPr>
          <w:sz w:val="24"/>
        </w:rPr>
      </w:pPr>
      <w:r>
        <w:rPr>
          <w:sz w:val="24"/>
        </w:rPr>
        <w:t>быть</w:t>
      </w:r>
      <w:r>
        <w:rPr>
          <w:spacing w:val="1"/>
          <w:sz w:val="24"/>
        </w:rPr>
        <w:t xml:space="preserve"> </w:t>
      </w:r>
      <w:r>
        <w:rPr>
          <w:sz w:val="24"/>
        </w:rPr>
        <w:t>посредником</w:t>
      </w:r>
      <w:r>
        <w:rPr>
          <w:spacing w:val="1"/>
          <w:sz w:val="24"/>
        </w:rPr>
        <w:t xml:space="preserve"> </w:t>
      </w:r>
      <w:r>
        <w:rPr>
          <w:sz w:val="24"/>
        </w:rPr>
        <w:t>между</w:t>
      </w:r>
      <w:r>
        <w:rPr>
          <w:spacing w:val="1"/>
          <w:sz w:val="24"/>
        </w:rPr>
        <w:t xml:space="preserve"> </w:t>
      </w:r>
      <w:r>
        <w:rPr>
          <w:sz w:val="24"/>
        </w:rPr>
        <w:t>личностью</w:t>
      </w:r>
      <w:r>
        <w:rPr>
          <w:spacing w:val="1"/>
          <w:sz w:val="24"/>
        </w:rPr>
        <w:t xml:space="preserve"> </w:t>
      </w:r>
      <w:r>
        <w:rPr>
          <w:sz w:val="24"/>
        </w:rPr>
        <w:t>обучающегося</w:t>
      </w:r>
      <w:r>
        <w:rPr>
          <w:spacing w:val="1"/>
          <w:sz w:val="24"/>
        </w:rPr>
        <w:t xml:space="preserve"> </w:t>
      </w:r>
      <w:r>
        <w:rPr>
          <w:sz w:val="24"/>
        </w:rPr>
        <w:t>и</w:t>
      </w:r>
      <w:r>
        <w:rPr>
          <w:spacing w:val="1"/>
          <w:sz w:val="24"/>
        </w:rPr>
        <w:t xml:space="preserve"> </w:t>
      </w:r>
      <w:r>
        <w:rPr>
          <w:sz w:val="24"/>
        </w:rPr>
        <w:t>учреждением,</w:t>
      </w:r>
      <w:r>
        <w:rPr>
          <w:spacing w:val="1"/>
          <w:sz w:val="24"/>
        </w:rPr>
        <w:t xml:space="preserve"> </w:t>
      </w:r>
      <w:r>
        <w:rPr>
          <w:sz w:val="24"/>
        </w:rPr>
        <w:t>семьей,</w:t>
      </w:r>
      <w:r>
        <w:rPr>
          <w:spacing w:val="1"/>
          <w:sz w:val="24"/>
        </w:rPr>
        <w:t xml:space="preserve"> </w:t>
      </w:r>
      <w:r>
        <w:rPr>
          <w:sz w:val="24"/>
        </w:rPr>
        <w:t>средой,</w:t>
      </w:r>
      <w:r>
        <w:rPr>
          <w:spacing w:val="1"/>
          <w:sz w:val="24"/>
        </w:rPr>
        <w:t xml:space="preserve"> </w:t>
      </w:r>
      <w:r>
        <w:rPr>
          <w:sz w:val="24"/>
        </w:rPr>
        <w:t>специалистами</w:t>
      </w:r>
      <w:r>
        <w:rPr>
          <w:spacing w:val="1"/>
          <w:sz w:val="24"/>
        </w:rPr>
        <w:t xml:space="preserve"> </w:t>
      </w:r>
      <w:r>
        <w:rPr>
          <w:sz w:val="24"/>
        </w:rPr>
        <w:t>социальных</w:t>
      </w:r>
      <w:r>
        <w:rPr>
          <w:spacing w:val="1"/>
          <w:sz w:val="24"/>
        </w:rPr>
        <w:t xml:space="preserve"> </w:t>
      </w:r>
      <w:r>
        <w:rPr>
          <w:sz w:val="24"/>
        </w:rPr>
        <w:t>служб,</w:t>
      </w:r>
      <w:r>
        <w:rPr>
          <w:spacing w:val="1"/>
          <w:sz w:val="24"/>
        </w:rPr>
        <w:t xml:space="preserve"> </w:t>
      </w:r>
      <w:r>
        <w:rPr>
          <w:sz w:val="24"/>
        </w:rPr>
        <w:t>ведомственными</w:t>
      </w:r>
      <w:r>
        <w:rPr>
          <w:spacing w:val="1"/>
          <w:sz w:val="24"/>
        </w:rPr>
        <w:t xml:space="preserve"> </w:t>
      </w:r>
      <w:r>
        <w:rPr>
          <w:sz w:val="24"/>
        </w:rPr>
        <w:t>и</w:t>
      </w:r>
      <w:r>
        <w:rPr>
          <w:spacing w:val="1"/>
          <w:sz w:val="24"/>
        </w:rPr>
        <w:t xml:space="preserve"> </w:t>
      </w:r>
      <w:r>
        <w:rPr>
          <w:sz w:val="24"/>
        </w:rPr>
        <w:t>административными</w:t>
      </w:r>
      <w:r>
        <w:rPr>
          <w:spacing w:val="-1"/>
          <w:sz w:val="24"/>
        </w:rPr>
        <w:t xml:space="preserve"> </w:t>
      </w:r>
      <w:r>
        <w:rPr>
          <w:sz w:val="24"/>
        </w:rPr>
        <w:t>органами;</w:t>
      </w:r>
    </w:p>
    <w:p w14:paraId="05444024" w14:textId="77777777" w:rsidR="00FF2DB4" w:rsidRDefault="00C34CCB">
      <w:pPr>
        <w:pStyle w:val="a5"/>
        <w:numPr>
          <w:ilvl w:val="0"/>
          <w:numId w:val="78"/>
        </w:numPr>
        <w:tabs>
          <w:tab w:val="left" w:pos="2437"/>
          <w:tab w:val="left" w:pos="2438"/>
        </w:tabs>
        <w:ind w:right="692" w:firstLine="566"/>
        <w:jc w:val="both"/>
        <w:rPr>
          <w:sz w:val="24"/>
        </w:rPr>
      </w:pPr>
      <w:r>
        <w:rPr>
          <w:sz w:val="24"/>
        </w:rPr>
        <w:t>координировать</w:t>
      </w:r>
      <w:r>
        <w:rPr>
          <w:spacing w:val="1"/>
          <w:sz w:val="24"/>
        </w:rPr>
        <w:t xml:space="preserve"> </w:t>
      </w:r>
      <w:r>
        <w:rPr>
          <w:sz w:val="24"/>
        </w:rPr>
        <w:t>взаимодействие</w:t>
      </w:r>
      <w:r>
        <w:rPr>
          <w:spacing w:val="1"/>
          <w:sz w:val="24"/>
        </w:rPr>
        <w:t xml:space="preserve"> </w:t>
      </w:r>
      <w:r>
        <w:rPr>
          <w:sz w:val="24"/>
        </w:rPr>
        <w:t>учителей,</w:t>
      </w:r>
      <w:r>
        <w:rPr>
          <w:spacing w:val="1"/>
          <w:sz w:val="24"/>
        </w:rPr>
        <w:t xml:space="preserve"> </w:t>
      </w:r>
      <w:r>
        <w:rPr>
          <w:sz w:val="24"/>
        </w:rPr>
        <w:t>родителей,</w:t>
      </w:r>
      <w:r>
        <w:rPr>
          <w:spacing w:val="1"/>
          <w:sz w:val="24"/>
        </w:rPr>
        <w:t xml:space="preserve"> </w:t>
      </w:r>
      <w:r>
        <w:rPr>
          <w:sz w:val="24"/>
        </w:rPr>
        <w:t>специалистов</w:t>
      </w:r>
      <w:r>
        <w:rPr>
          <w:spacing w:val="1"/>
          <w:sz w:val="24"/>
        </w:rPr>
        <w:t xml:space="preserve"> </w:t>
      </w:r>
      <w:r>
        <w:rPr>
          <w:sz w:val="24"/>
        </w:rPr>
        <w:t>социальных</w:t>
      </w:r>
      <w:r>
        <w:rPr>
          <w:spacing w:val="1"/>
          <w:sz w:val="24"/>
        </w:rPr>
        <w:t xml:space="preserve"> </w:t>
      </w:r>
      <w:r>
        <w:rPr>
          <w:sz w:val="24"/>
        </w:rPr>
        <w:t>служб для</w:t>
      </w:r>
      <w:r>
        <w:rPr>
          <w:spacing w:val="1"/>
          <w:sz w:val="24"/>
        </w:rPr>
        <w:t xml:space="preserve"> </w:t>
      </w:r>
      <w:r>
        <w:rPr>
          <w:sz w:val="24"/>
        </w:rPr>
        <w:t>оказания</w:t>
      </w:r>
      <w:r>
        <w:rPr>
          <w:spacing w:val="-3"/>
          <w:sz w:val="24"/>
        </w:rPr>
        <w:t xml:space="preserve"> </w:t>
      </w:r>
      <w:r>
        <w:rPr>
          <w:sz w:val="24"/>
        </w:rPr>
        <w:t>помощи обучающимся;</w:t>
      </w:r>
    </w:p>
    <w:p w14:paraId="265D56D5" w14:textId="77777777" w:rsidR="00FF2DB4" w:rsidRDefault="00C34CCB">
      <w:pPr>
        <w:pStyle w:val="a5"/>
        <w:numPr>
          <w:ilvl w:val="0"/>
          <w:numId w:val="78"/>
        </w:numPr>
        <w:tabs>
          <w:tab w:val="left" w:pos="2437"/>
          <w:tab w:val="left" w:pos="2438"/>
        </w:tabs>
        <w:ind w:right="691" w:firstLine="566"/>
        <w:jc w:val="both"/>
        <w:rPr>
          <w:sz w:val="24"/>
        </w:rPr>
      </w:pPr>
      <w:r>
        <w:rPr>
          <w:sz w:val="24"/>
        </w:rPr>
        <w:t>содействовать</w:t>
      </w:r>
      <w:r>
        <w:rPr>
          <w:spacing w:val="1"/>
          <w:sz w:val="24"/>
        </w:rPr>
        <w:t xml:space="preserve"> </w:t>
      </w:r>
      <w:r>
        <w:rPr>
          <w:sz w:val="24"/>
        </w:rPr>
        <w:t>созданию</w:t>
      </w:r>
      <w:r>
        <w:rPr>
          <w:spacing w:val="1"/>
          <w:sz w:val="24"/>
        </w:rPr>
        <w:t xml:space="preserve"> </w:t>
      </w:r>
      <w:r>
        <w:rPr>
          <w:sz w:val="24"/>
        </w:rPr>
        <w:t>обстановки</w:t>
      </w:r>
      <w:r>
        <w:rPr>
          <w:spacing w:val="1"/>
          <w:sz w:val="24"/>
        </w:rPr>
        <w:t xml:space="preserve"> </w:t>
      </w:r>
      <w:r>
        <w:rPr>
          <w:sz w:val="24"/>
        </w:rPr>
        <w:t>психологического</w:t>
      </w:r>
      <w:r>
        <w:rPr>
          <w:spacing w:val="1"/>
          <w:sz w:val="24"/>
        </w:rPr>
        <w:t xml:space="preserve"> </w:t>
      </w:r>
      <w:r>
        <w:rPr>
          <w:sz w:val="24"/>
        </w:rPr>
        <w:t>комфорта</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учреждении,</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в</w:t>
      </w:r>
      <w:r>
        <w:rPr>
          <w:spacing w:val="1"/>
          <w:sz w:val="24"/>
        </w:rPr>
        <w:t xml:space="preserve"> </w:t>
      </w:r>
      <w:r>
        <w:rPr>
          <w:sz w:val="24"/>
        </w:rPr>
        <w:t>окружающей</w:t>
      </w:r>
      <w:r>
        <w:rPr>
          <w:spacing w:val="-57"/>
          <w:sz w:val="24"/>
        </w:rPr>
        <w:t xml:space="preserve"> </w:t>
      </w:r>
      <w:r>
        <w:rPr>
          <w:sz w:val="24"/>
        </w:rPr>
        <w:t>социальной</w:t>
      </w:r>
      <w:r>
        <w:rPr>
          <w:spacing w:val="-1"/>
          <w:sz w:val="24"/>
        </w:rPr>
        <w:t xml:space="preserve"> </w:t>
      </w:r>
      <w:r>
        <w:rPr>
          <w:sz w:val="24"/>
        </w:rPr>
        <w:t>среде;</w:t>
      </w:r>
    </w:p>
    <w:p w14:paraId="65D8F43B" w14:textId="77777777" w:rsidR="00FF2DB4" w:rsidRDefault="00C34CCB">
      <w:pPr>
        <w:pStyle w:val="a5"/>
        <w:numPr>
          <w:ilvl w:val="0"/>
          <w:numId w:val="78"/>
        </w:numPr>
        <w:tabs>
          <w:tab w:val="left" w:pos="2437"/>
          <w:tab w:val="left" w:pos="2438"/>
        </w:tabs>
        <w:ind w:right="692" w:firstLine="566"/>
        <w:jc w:val="both"/>
        <w:rPr>
          <w:sz w:val="24"/>
        </w:rPr>
      </w:pPr>
      <w:r>
        <w:rPr>
          <w:sz w:val="24"/>
        </w:rPr>
        <w:t>координировать</w:t>
      </w:r>
      <w:r>
        <w:rPr>
          <w:spacing w:val="1"/>
          <w:sz w:val="24"/>
        </w:rPr>
        <w:t xml:space="preserve"> </w:t>
      </w:r>
      <w:r>
        <w:rPr>
          <w:sz w:val="24"/>
        </w:rPr>
        <w:t>взаимодействие</w:t>
      </w:r>
      <w:r>
        <w:rPr>
          <w:spacing w:val="1"/>
          <w:sz w:val="24"/>
        </w:rPr>
        <w:t xml:space="preserve"> </w:t>
      </w:r>
      <w:r>
        <w:rPr>
          <w:sz w:val="24"/>
        </w:rPr>
        <w:t>учителей,</w:t>
      </w:r>
      <w:r>
        <w:rPr>
          <w:spacing w:val="1"/>
          <w:sz w:val="24"/>
        </w:rPr>
        <w:t xml:space="preserve"> </w:t>
      </w:r>
      <w:r>
        <w:rPr>
          <w:sz w:val="24"/>
        </w:rPr>
        <w:t>родителей,</w:t>
      </w:r>
      <w:r>
        <w:rPr>
          <w:spacing w:val="1"/>
          <w:sz w:val="24"/>
        </w:rPr>
        <w:t xml:space="preserve"> </w:t>
      </w:r>
      <w:r>
        <w:rPr>
          <w:sz w:val="24"/>
        </w:rPr>
        <w:t>специалистов</w:t>
      </w:r>
      <w:r>
        <w:rPr>
          <w:spacing w:val="1"/>
          <w:sz w:val="24"/>
        </w:rPr>
        <w:t xml:space="preserve"> </w:t>
      </w:r>
      <w:r>
        <w:rPr>
          <w:sz w:val="24"/>
        </w:rPr>
        <w:t>социальных</w:t>
      </w:r>
      <w:r>
        <w:rPr>
          <w:spacing w:val="1"/>
          <w:sz w:val="24"/>
        </w:rPr>
        <w:t xml:space="preserve"> </w:t>
      </w:r>
      <w:r>
        <w:rPr>
          <w:sz w:val="24"/>
        </w:rPr>
        <w:t>служб для</w:t>
      </w:r>
      <w:r>
        <w:rPr>
          <w:spacing w:val="1"/>
          <w:sz w:val="24"/>
        </w:rPr>
        <w:t xml:space="preserve"> </w:t>
      </w:r>
      <w:r>
        <w:rPr>
          <w:sz w:val="24"/>
        </w:rPr>
        <w:t>оказания</w:t>
      </w:r>
      <w:r>
        <w:rPr>
          <w:spacing w:val="-3"/>
          <w:sz w:val="24"/>
        </w:rPr>
        <w:t xml:space="preserve"> </w:t>
      </w:r>
      <w:r>
        <w:rPr>
          <w:sz w:val="24"/>
        </w:rPr>
        <w:t>помощи обучающимся.</w:t>
      </w:r>
    </w:p>
    <w:p w14:paraId="4F1E66E1" w14:textId="77777777" w:rsidR="00FF2DB4" w:rsidRDefault="00C34CCB">
      <w:pPr>
        <w:spacing w:before="3"/>
        <w:ind w:left="961"/>
        <w:jc w:val="both"/>
        <w:rPr>
          <w:sz w:val="24"/>
        </w:rPr>
      </w:pPr>
      <w:r>
        <w:rPr>
          <w:b/>
          <w:sz w:val="24"/>
        </w:rPr>
        <w:t>Участники</w:t>
      </w:r>
      <w:r>
        <w:rPr>
          <w:b/>
          <w:spacing w:val="-6"/>
          <w:sz w:val="24"/>
        </w:rPr>
        <w:t xml:space="preserve"> </w:t>
      </w:r>
      <w:r>
        <w:rPr>
          <w:b/>
          <w:sz w:val="24"/>
        </w:rPr>
        <w:t>программы-</w:t>
      </w:r>
      <w:r>
        <w:rPr>
          <w:b/>
          <w:spacing w:val="-4"/>
          <w:sz w:val="24"/>
        </w:rPr>
        <w:t xml:space="preserve"> </w:t>
      </w:r>
      <w:r>
        <w:rPr>
          <w:sz w:val="24"/>
        </w:rPr>
        <w:t>обучающиеся</w:t>
      </w:r>
      <w:r>
        <w:rPr>
          <w:spacing w:val="-4"/>
          <w:sz w:val="24"/>
        </w:rPr>
        <w:t xml:space="preserve"> </w:t>
      </w:r>
      <w:r>
        <w:rPr>
          <w:sz w:val="24"/>
        </w:rPr>
        <w:t>муниципального</w:t>
      </w:r>
      <w:r>
        <w:rPr>
          <w:spacing w:val="53"/>
          <w:sz w:val="24"/>
        </w:rPr>
        <w:t xml:space="preserve"> </w:t>
      </w:r>
      <w:r>
        <w:rPr>
          <w:sz w:val="24"/>
        </w:rPr>
        <w:t>образовательного</w:t>
      </w:r>
      <w:r>
        <w:rPr>
          <w:spacing w:val="-2"/>
          <w:sz w:val="24"/>
        </w:rPr>
        <w:t xml:space="preserve"> </w:t>
      </w:r>
      <w:r>
        <w:rPr>
          <w:sz w:val="24"/>
        </w:rPr>
        <w:t>учреждения.</w:t>
      </w:r>
    </w:p>
    <w:p w14:paraId="5C5DB1B5" w14:textId="77777777" w:rsidR="00FF2DB4" w:rsidRDefault="00C34CCB">
      <w:pPr>
        <w:pStyle w:val="3"/>
        <w:spacing w:before="46"/>
        <w:ind w:left="879"/>
        <w:jc w:val="both"/>
      </w:pPr>
      <w:r>
        <w:t>Основное</w:t>
      </w:r>
      <w:r>
        <w:rPr>
          <w:spacing w:val="-3"/>
        </w:rPr>
        <w:t xml:space="preserve"> </w:t>
      </w:r>
      <w:r>
        <w:t>содержание</w:t>
      </w:r>
      <w:r>
        <w:rPr>
          <w:spacing w:val="-1"/>
        </w:rPr>
        <w:t xml:space="preserve"> </w:t>
      </w:r>
      <w:r>
        <w:t>программы</w:t>
      </w:r>
    </w:p>
    <w:p w14:paraId="11776325" w14:textId="77777777" w:rsidR="00FF2DB4" w:rsidRDefault="00FF2DB4">
      <w:pPr>
        <w:jc w:val="both"/>
        <w:sectPr w:rsidR="00FF2DB4">
          <w:pgSz w:w="11910" w:h="16840"/>
          <w:pgMar w:top="1120" w:right="160" w:bottom="1680" w:left="880" w:header="0" w:footer="1365" w:gutter="0"/>
          <w:cols w:space="720"/>
        </w:sectPr>
      </w:pPr>
    </w:p>
    <w:p w14:paraId="2C23359E" w14:textId="77777777" w:rsidR="00FF2DB4" w:rsidRDefault="00C34CCB">
      <w:pPr>
        <w:pStyle w:val="a3"/>
        <w:spacing w:before="72" w:line="276" w:lineRule="auto"/>
        <w:ind w:left="252" w:firstLine="626"/>
        <w:jc w:val="left"/>
      </w:pPr>
      <w:r>
        <w:t>Социально-экономическая</w:t>
      </w:r>
      <w:r>
        <w:rPr>
          <w:spacing w:val="28"/>
        </w:rPr>
        <w:t xml:space="preserve"> </w:t>
      </w:r>
      <w:r>
        <w:t>и</w:t>
      </w:r>
      <w:r>
        <w:rPr>
          <w:spacing w:val="30"/>
        </w:rPr>
        <w:t xml:space="preserve"> </w:t>
      </w:r>
      <w:r>
        <w:t>духовно-нравственная</w:t>
      </w:r>
      <w:r>
        <w:rPr>
          <w:spacing w:val="29"/>
        </w:rPr>
        <w:t xml:space="preserve"> </w:t>
      </w:r>
      <w:r>
        <w:t>ситуация</w:t>
      </w:r>
      <w:r>
        <w:rPr>
          <w:spacing w:val="29"/>
        </w:rPr>
        <w:t xml:space="preserve"> </w:t>
      </w:r>
      <w:r>
        <w:t>в</w:t>
      </w:r>
      <w:r>
        <w:rPr>
          <w:spacing w:val="28"/>
        </w:rPr>
        <w:t xml:space="preserve"> </w:t>
      </w:r>
      <w:r>
        <w:t>России</w:t>
      </w:r>
      <w:r>
        <w:rPr>
          <w:spacing w:val="26"/>
        </w:rPr>
        <w:t xml:space="preserve"> </w:t>
      </w:r>
      <w:r>
        <w:t>характеризуется</w:t>
      </w:r>
      <w:r>
        <w:rPr>
          <w:spacing w:val="1"/>
        </w:rPr>
        <w:t xml:space="preserve"> </w:t>
      </w:r>
      <w:r>
        <w:t>нарастанием</w:t>
      </w:r>
      <w:r>
        <w:rPr>
          <w:spacing w:val="25"/>
        </w:rPr>
        <w:t xml:space="preserve"> </w:t>
      </w:r>
      <w:r>
        <w:t>социального</w:t>
      </w:r>
      <w:r>
        <w:rPr>
          <w:spacing w:val="25"/>
        </w:rPr>
        <w:t xml:space="preserve"> </w:t>
      </w:r>
      <w:r>
        <w:t>неблагополучия</w:t>
      </w:r>
      <w:r>
        <w:rPr>
          <w:spacing w:val="25"/>
        </w:rPr>
        <w:t xml:space="preserve"> </w:t>
      </w:r>
      <w:r>
        <w:t>отдельных</w:t>
      </w:r>
      <w:r>
        <w:rPr>
          <w:spacing w:val="25"/>
        </w:rPr>
        <w:t xml:space="preserve"> </w:t>
      </w:r>
      <w:r>
        <w:t>семей,</w:t>
      </w:r>
      <w:r>
        <w:rPr>
          <w:spacing w:val="25"/>
        </w:rPr>
        <w:t xml:space="preserve"> </w:t>
      </w:r>
      <w:r>
        <w:t>падением</w:t>
      </w:r>
      <w:r>
        <w:rPr>
          <w:spacing w:val="31"/>
        </w:rPr>
        <w:t xml:space="preserve"> </w:t>
      </w:r>
      <w:r>
        <w:t>их</w:t>
      </w:r>
      <w:r>
        <w:rPr>
          <w:spacing w:val="28"/>
        </w:rPr>
        <w:t xml:space="preserve"> </w:t>
      </w:r>
      <w:r>
        <w:t>жизненного</w:t>
      </w:r>
      <w:r>
        <w:rPr>
          <w:spacing w:val="28"/>
        </w:rPr>
        <w:t xml:space="preserve"> </w:t>
      </w:r>
      <w:r>
        <w:t>уровня,</w:t>
      </w:r>
      <w:r>
        <w:rPr>
          <w:spacing w:val="-57"/>
        </w:rPr>
        <w:t xml:space="preserve"> </w:t>
      </w:r>
      <w:r>
        <w:t>криминальной</w:t>
      </w:r>
      <w:r>
        <w:rPr>
          <w:spacing w:val="21"/>
        </w:rPr>
        <w:t xml:space="preserve"> </w:t>
      </w:r>
      <w:r>
        <w:t>среды,</w:t>
      </w:r>
      <w:r>
        <w:rPr>
          <w:spacing w:val="20"/>
        </w:rPr>
        <w:t xml:space="preserve"> </w:t>
      </w:r>
      <w:r>
        <w:t>ростом</w:t>
      </w:r>
      <w:r>
        <w:rPr>
          <w:spacing w:val="21"/>
        </w:rPr>
        <w:t xml:space="preserve"> </w:t>
      </w:r>
      <w:r>
        <w:t>преступлений</w:t>
      </w:r>
      <w:r>
        <w:rPr>
          <w:spacing w:val="21"/>
        </w:rPr>
        <w:t xml:space="preserve"> </w:t>
      </w:r>
      <w:r>
        <w:t>и</w:t>
      </w:r>
      <w:r>
        <w:rPr>
          <w:spacing w:val="20"/>
        </w:rPr>
        <w:t xml:space="preserve"> </w:t>
      </w:r>
      <w:r>
        <w:t>правонарушений</w:t>
      </w:r>
      <w:r>
        <w:rPr>
          <w:spacing w:val="21"/>
        </w:rPr>
        <w:t xml:space="preserve"> </w:t>
      </w:r>
      <w:r>
        <w:t>среди</w:t>
      </w:r>
      <w:r>
        <w:rPr>
          <w:spacing w:val="25"/>
        </w:rPr>
        <w:t xml:space="preserve"> </w:t>
      </w:r>
      <w:r>
        <w:t>подростков</w:t>
      </w:r>
      <w:r>
        <w:rPr>
          <w:spacing w:val="20"/>
        </w:rPr>
        <w:t xml:space="preserve"> </w:t>
      </w:r>
      <w:r>
        <w:t>и</w:t>
      </w:r>
      <w:r>
        <w:rPr>
          <w:spacing w:val="22"/>
        </w:rPr>
        <w:t xml:space="preserve"> </w:t>
      </w:r>
      <w:r>
        <w:t>порождает</w:t>
      </w:r>
      <w:r>
        <w:rPr>
          <w:spacing w:val="-57"/>
        </w:rPr>
        <w:t xml:space="preserve"> </w:t>
      </w:r>
      <w:r>
        <w:t>опасные</w:t>
      </w:r>
      <w:r>
        <w:rPr>
          <w:spacing w:val="-3"/>
        </w:rPr>
        <w:t xml:space="preserve"> </w:t>
      </w:r>
      <w:r>
        <w:t>для подрастающего поколения</w:t>
      </w:r>
      <w:r>
        <w:rPr>
          <w:spacing w:val="-3"/>
        </w:rPr>
        <w:t xml:space="preserve"> </w:t>
      </w:r>
      <w:r>
        <w:t>и</w:t>
      </w:r>
      <w:r>
        <w:rPr>
          <w:spacing w:val="-1"/>
        </w:rPr>
        <w:t xml:space="preserve"> </w:t>
      </w:r>
      <w:r>
        <w:t>общества</w:t>
      </w:r>
      <w:r>
        <w:rPr>
          <w:spacing w:val="-1"/>
        </w:rPr>
        <w:t xml:space="preserve"> </w:t>
      </w:r>
      <w:r>
        <w:t>в</w:t>
      </w:r>
      <w:r>
        <w:rPr>
          <w:spacing w:val="-1"/>
        </w:rPr>
        <w:t xml:space="preserve"> </w:t>
      </w:r>
      <w:r>
        <w:t>целом</w:t>
      </w:r>
      <w:r>
        <w:rPr>
          <w:spacing w:val="-1"/>
        </w:rPr>
        <w:t xml:space="preserve"> </w:t>
      </w:r>
      <w:r>
        <w:t>процессы.</w:t>
      </w:r>
    </w:p>
    <w:p w14:paraId="5DCCCA8F" w14:textId="77777777" w:rsidR="00FF2DB4" w:rsidRDefault="00C34CCB">
      <w:pPr>
        <w:pStyle w:val="a3"/>
        <w:spacing w:before="1" w:line="278" w:lineRule="auto"/>
        <w:ind w:left="252" w:right="690" w:firstLine="566"/>
        <w:jc w:val="left"/>
      </w:pPr>
      <w:r>
        <w:t>Профилактика</w:t>
      </w:r>
      <w:r>
        <w:rPr>
          <w:spacing w:val="9"/>
        </w:rPr>
        <w:t xml:space="preserve"> </w:t>
      </w:r>
      <w:r>
        <w:t>правонарушений</w:t>
      </w:r>
      <w:r>
        <w:rPr>
          <w:spacing w:val="11"/>
        </w:rPr>
        <w:t xml:space="preserve"> </w:t>
      </w:r>
      <w:r>
        <w:t>и</w:t>
      </w:r>
      <w:r>
        <w:rPr>
          <w:spacing w:val="8"/>
        </w:rPr>
        <w:t xml:space="preserve"> </w:t>
      </w:r>
      <w:r>
        <w:t>преступлений</w:t>
      </w:r>
      <w:r>
        <w:rPr>
          <w:spacing w:val="8"/>
        </w:rPr>
        <w:t xml:space="preserve"> </w:t>
      </w:r>
      <w:r>
        <w:t>становится</w:t>
      </w:r>
      <w:r>
        <w:rPr>
          <w:spacing w:val="7"/>
        </w:rPr>
        <w:t xml:space="preserve"> </w:t>
      </w:r>
      <w:r>
        <w:t>наиболее</w:t>
      </w:r>
      <w:r>
        <w:rPr>
          <w:spacing w:val="9"/>
        </w:rPr>
        <w:t xml:space="preserve"> </w:t>
      </w:r>
      <w:r>
        <w:t>актуальной,</w:t>
      </w:r>
      <w:r>
        <w:rPr>
          <w:spacing w:val="10"/>
        </w:rPr>
        <w:t xml:space="preserve"> </w:t>
      </w:r>
      <w:r>
        <w:t>т.к.</w:t>
      </w:r>
      <w:r>
        <w:rPr>
          <w:spacing w:val="-57"/>
        </w:rPr>
        <w:t xml:space="preserve"> </w:t>
      </w:r>
      <w:r>
        <w:t>появилась</w:t>
      </w:r>
      <w:r>
        <w:rPr>
          <w:spacing w:val="-1"/>
        </w:rPr>
        <w:t xml:space="preserve"> </w:t>
      </w:r>
      <w:r>
        <w:t>немало</w:t>
      </w:r>
      <w:r>
        <w:rPr>
          <w:spacing w:val="-1"/>
        </w:rPr>
        <w:t xml:space="preserve"> </w:t>
      </w:r>
      <w:r>
        <w:t>подростков, 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14:paraId="1483B9D3" w14:textId="77777777" w:rsidR="00FF2DB4" w:rsidRDefault="00C34CCB">
      <w:pPr>
        <w:pStyle w:val="a3"/>
        <w:spacing w:line="276" w:lineRule="auto"/>
        <w:ind w:left="252" w:right="690" w:firstLine="566"/>
      </w:pPr>
      <w:r>
        <w:t>За</w:t>
      </w:r>
      <w:r>
        <w:rPr>
          <w:spacing w:val="1"/>
        </w:rPr>
        <w:t xml:space="preserve"> </w:t>
      </w:r>
      <w:r>
        <w:t>годы</w:t>
      </w:r>
      <w:r>
        <w:rPr>
          <w:spacing w:val="1"/>
        </w:rPr>
        <w:t xml:space="preserve"> </w:t>
      </w:r>
      <w:r>
        <w:t>работы</w:t>
      </w:r>
      <w:r>
        <w:rPr>
          <w:spacing w:val="1"/>
        </w:rPr>
        <w:t xml:space="preserve"> </w:t>
      </w:r>
      <w:r>
        <w:t>в</w:t>
      </w:r>
      <w:r>
        <w:rPr>
          <w:spacing w:val="1"/>
        </w:rPr>
        <w:t xml:space="preserve"> </w:t>
      </w:r>
      <w:r>
        <w:t>школе</w:t>
      </w:r>
      <w:r>
        <w:rPr>
          <w:spacing w:val="1"/>
        </w:rPr>
        <w:t xml:space="preserve"> </w:t>
      </w:r>
      <w:r>
        <w:t>накоплен</w:t>
      </w:r>
      <w:r>
        <w:rPr>
          <w:spacing w:val="1"/>
        </w:rPr>
        <w:t xml:space="preserve"> </w:t>
      </w:r>
      <w:r>
        <w:t>положительный</w:t>
      </w:r>
      <w:r>
        <w:rPr>
          <w:spacing w:val="1"/>
        </w:rPr>
        <w:t xml:space="preserve"> </w:t>
      </w:r>
      <w:r>
        <w:t>опыт</w:t>
      </w:r>
      <w:r>
        <w:rPr>
          <w:spacing w:val="1"/>
        </w:rPr>
        <w:t xml:space="preserve"> </w:t>
      </w:r>
      <w:r>
        <w:t>в</w:t>
      </w:r>
      <w:r>
        <w:rPr>
          <w:spacing w:val="1"/>
        </w:rPr>
        <w:t xml:space="preserve"> </w:t>
      </w:r>
      <w:r>
        <w:t>создании</w:t>
      </w:r>
      <w:r>
        <w:rPr>
          <w:spacing w:val="61"/>
        </w:rPr>
        <w:t xml:space="preserve"> </w:t>
      </w:r>
      <w:r>
        <w:t>системы</w:t>
      </w:r>
      <w:r>
        <w:rPr>
          <w:spacing w:val="1"/>
        </w:rPr>
        <w:t xml:space="preserve"> </w:t>
      </w:r>
      <w:r>
        <w:t>профилактики правонарушений учащихся в различных формах деятельности: походы, работа</w:t>
      </w:r>
      <w:r>
        <w:rPr>
          <w:spacing w:val="1"/>
        </w:rPr>
        <w:t xml:space="preserve"> </w:t>
      </w:r>
      <w:r>
        <w:t>детского актива школы (Совет старшеклассников), организация летнего отдыха (пришкольный</w:t>
      </w:r>
      <w:r>
        <w:rPr>
          <w:spacing w:val="1"/>
        </w:rPr>
        <w:t xml:space="preserve"> </w:t>
      </w:r>
      <w:r>
        <w:t>лагерь,</w:t>
      </w:r>
      <w:r>
        <w:rPr>
          <w:spacing w:val="1"/>
        </w:rPr>
        <w:t xml:space="preserve"> </w:t>
      </w:r>
      <w:r>
        <w:t>трудовой</w:t>
      </w:r>
      <w:r>
        <w:rPr>
          <w:spacing w:val="1"/>
        </w:rPr>
        <w:t xml:space="preserve"> </w:t>
      </w:r>
      <w:r>
        <w:t>отряд,</w:t>
      </w:r>
      <w:r>
        <w:rPr>
          <w:spacing w:val="1"/>
        </w:rPr>
        <w:t xml:space="preserve"> </w:t>
      </w:r>
      <w:r>
        <w:t>экологический</w:t>
      </w:r>
      <w:r>
        <w:rPr>
          <w:spacing w:val="1"/>
        </w:rPr>
        <w:t xml:space="preserve"> </w:t>
      </w:r>
      <w:r>
        <w:t>отряд),</w:t>
      </w:r>
      <w:r>
        <w:rPr>
          <w:spacing w:val="1"/>
        </w:rPr>
        <w:t xml:space="preserve"> </w:t>
      </w:r>
      <w:r>
        <w:t>походы,</w:t>
      </w:r>
      <w:r>
        <w:rPr>
          <w:spacing w:val="1"/>
        </w:rPr>
        <w:t xml:space="preserve"> </w:t>
      </w:r>
      <w:r>
        <w:t>привлечение детей,</w:t>
      </w:r>
      <w:r>
        <w:rPr>
          <w:spacing w:val="1"/>
        </w:rPr>
        <w:t xml:space="preserve"> </w:t>
      </w:r>
      <w:r>
        <w:t>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 к</w:t>
      </w:r>
      <w:r>
        <w:rPr>
          <w:spacing w:val="1"/>
        </w:rPr>
        <w:t xml:space="preserve"> </w:t>
      </w:r>
      <w:r>
        <w:t>участию в</w:t>
      </w:r>
      <w:r>
        <w:rPr>
          <w:spacing w:val="-2"/>
        </w:rPr>
        <w:t xml:space="preserve"> </w:t>
      </w:r>
      <w:r>
        <w:t>различных</w:t>
      </w:r>
      <w:r>
        <w:rPr>
          <w:spacing w:val="1"/>
        </w:rPr>
        <w:t xml:space="preserve"> </w:t>
      </w:r>
      <w:r>
        <w:t>мероприятиях.</w:t>
      </w:r>
    </w:p>
    <w:p w14:paraId="1C7CA062" w14:textId="77777777" w:rsidR="00FF2DB4" w:rsidRDefault="00C34CCB">
      <w:pPr>
        <w:pStyle w:val="a3"/>
        <w:spacing w:line="276" w:lineRule="auto"/>
        <w:ind w:left="252" w:right="687" w:firstLine="626"/>
      </w:pPr>
      <w:r>
        <w:t>Создан Совет школы, на заседаниях которого рассматриваются вопросы профилактики</w:t>
      </w:r>
      <w:r>
        <w:rPr>
          <w:spacing w:val="1"/>
        </w:rPr>
        <w:t xml:space="preserve"> </w:t>
      </w:r>
      <w:r>
        <w:t>правонарушений</w:t>
      </w:r>
      <w:r>
        <w:rPr>
          <w:spacing w:val="1"/>
        </w:rPr>
        <w:t xml:space="preserve"> </w:t>
      </w:r>
      <w:r>
        <w:t>и</w:t>
      </w:r>
      <w:r>
        <w:rPr>
          <w:spacing w:val="1"/>
        </w:rPr>
        <w:t xml:space="preserve"> </w:t>
      </w:r>
      <w:r>
        <w:t>безнадзорности.</w:t>
      </w:r>
      <w:r>
        <w:rPr>
          <w:spacing w:val="1"/>
        </w:rPr>
        <w:t xml:space="preserve"> </w:t>
      </w:r>
      <w:r>
        <w:t>Составлен</w:t>
      </w:r>
      <w:r>
        <w:rPr>
          <w:spacing w:val="1"/>
        </w:rPr>
        <w:t xml:space="preserve"> </w:t>
      </w:r>
      <w:r>
        <w:t>план.</w:t>
      </w:r>
      <w:r>
        <w:rPr>
          <w:spacing w:val="1"/>
        </w:rPr>
        <w:t xml:space="preserve"> </w:t>
      </w:r>
      <w:r>
        <w:t>Приглашаются</w:t>
      </w:r>
      <w:r>
        <w:rPr>
          <w:spacing w:val="1"/>
        </w:rPr>
        <w:t xml:space="preserve"> </w:t>
      </w:r>
      <w:r>
        <w:t>обучающиеся и</w:t>
      </w:r>
      <w:r>
        <w:rPr>
          <w:spacing w:val="1"/>
        </w:rPr>
        <w:t xml:space="preserve"> </w:t>
      </w:r>
      <w:r>
        <w:t>их</w:t>
      </w:r>
      <w:r>
        <w:rPr>
          <w:spacing w:val="1"/>
        </w:rPr>
        <w:t xml:space="preserve"> </w:t>
      </w:r>
      <w:r>
        <w:t>родители,</w:t>
      </w:r>
      <w:r>
        <w:rPr>
          <w:spacing w:val="-4"/>
        </w:rPr>
        <w:t xml:space="preserve"> </w:t>
      </w:r>
      <w:r>
        <w:t>нуждающиеся в</w:t>
      </w:r>
      <w:r>
        <w:rPr>
          <w:spacing w:val="-1"/>
        </w:rPr>
        <w:t xml:space="preserve"> </w:t>
      </w:r>
      <w:r>
        <w:t>педагогической помощи.</w:t>
      </w:r>
    </w:p>
    <w:p w14:paraId="74218313" w14:textId="77777777" w:rsidR="00FF2DB4" w:rsidRDefault="00C34CCB">
      <w:pPr>
        <w:pStyle w:val="a3"/>
        <w:spacing w:line="276" w:lineRule="auto"/>
        <w:ind w:left="252" w:right="693" w:firstLine="566"/>
      </w:pPr>
      <w:r>
        <w:t>Разработано Положение о порядке постановки обучающихся на внутришкольный учет и</w:t>
      </w:r>
      <w:r>
        <w:rPr>
          <w:spacing w:val="1"/>
        </w:rPr>
        <w:t xml:space="preserve"> </w:t>
      </w:r>
      <w:r>
        <w:t>снятие</w:t>
      </w:r>
      <w:r>
        <w:rPr>
          <w:spacing w:val="-2"/>
        </w:rPr>
        <w:t xml:space="preserve"> </w:t>
      </w:r>
      <w:r>
        <w:t>с</w:t>
      </w:r>
      <w:r>
        <w:rPr>
          <w:spacing w:val="1"/>
        </w:rPr>
        <w:t xml:space="preserve"> </w:t>
      </w:r>
      <w:r>
        <w:t>учета.</w:t>
      </w:r>
    </w:p>
    <w:p w14:paraId="44AE67F0" w14:textId="77777777" w:rsidR="00FF2DB4" w:rsidRDefault="00C34CCB">
      <w:pPr>
        <w:pStyle w:val="a3"/>
        <w:spacing w:line="276" w:lineRule="auto"/>
        <w:ind w:left="252" w:right="695" w:firstLine="566"/>
      </w:pPr>
      <w:r>
        <w:t>Ведущую</w:t>
      </w:r>
      <w:r>
        <w:rPr>
          <w:spacing w:val="1"/>
        </w:rPr>
        <w:t xml:space="preserve"> </w:t>
      </w:r>
      <w:r>
        <w:t>роль</w:t>
      </w:r>
      <w:r>
        <w:rPr>
          <w:spacing w:val="1"/>
        </w:rPr>
        <w:t xml:space="preserve"> </w:t>
      </w:r>
      <w:r>
        <w:t>в</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оказавшимися</w:t>
      </w:r>
      <w:r>
        <w:rPr>
          <w:spacing w:val="1"/>
        </w:rPr>
        <w:t xml:space="preserve"> </w:t>
      </w:r>
      <w:r>
        <w:t>в</w:t>
      </w:r>
      <w:r>
        <w:rPr>
          <w:spacing w:val="1"/>
        </w:rPr>
        <w:t xml:space="preserve"> </w:t>
      </w:r>
      <w:r>
        <w:t>трудной</w:t>
      </w:r>
      <w:r>
        <w:rPr>
          <w:spacing w:val="1"/>
        </w:rPr>
        <w:t xml:space="preserve"> </w:t>
      </w:r>
      <w:r>
        <w:t>жизненной</w:t>
      </w:r>
      <w:r>
        <w:rPr>
          <w:spacing w:val="60"/>
        </w:rPr>
        <w:t xml:space="preserve"> </w:t>
      </w:r>
      <w:r>
        <w:t>ситуации,</w:t>
      </w:r>
      <w:r>
        <w:rPr>
          <w:spacing w:val="1"/>
        </w:rPr>
        <w:t xml:space="preserve"> </w:t>
      </w:r>
      <w:r>
        <w:t>отводится</w:t>
      </w:r>
      <w:r>
        <w:rPr>
          <w:spacing w:val="-1"/>
        </w:rPr>
        <w:t xml:space="preserve"> </w:t>
      </w:r>
      <w:r>
        <w:t>психологической</w:t>
      </w:r>
      <w:r>
        <w:rPr>
          <w:spacing w:val="2"/>
        </w:rPr>
        <w:t xml:space="preserve"> </w:t>
      </w:r>
      <w:r>
        <w:t>службе,</w:t>
      </w:r>
      <w:r>
        <w:rPr>
          <w:spacing w:val="2"/>
        </w:rPr>
        <w:t xml:space="preserve"> </w:t>
      </w:r>
      <w:r>
        <w:t>социальному</w:t>
      </w:r>
      <w:r>
        <w:rPr>
          <w:spacing w:val="-6"/>
        </w:rPr>
        <w:t xml:space="preserve"> </w:t>
      </w:r>
      <w:r>
        <w:t>педагогу</w:t>
      </w:r>
      <w:r>
        <w:rPr>
          <w:spacing w:val="-6"/>
        </w:rPr>
        <w:t xml:space="preserve"> </w:t>
      </w:r>
      <w:r>
        <w:t>и классному</w:t>
      </w:r>
      <w:r>
        <w:rPr>
          <w:spacing w:val="-6"/>
        </w:rPr>
        <w:t xml:space="preserve"> </w:t>
      </w:r>
      <w:r>
        <w:t>руководителю.</w:t>
      </w:r>
    </w:p>
    <w:p w14:paraId="71D63BB9" w14:textId="77777777" w:rsidR="00FF2DB4" w:rsidRDefault="00C34CCB">
      <w:pPr>
        <w:pStyle w:val="a3"/>
        <w:spacing w:line="276" w:lineRule="auto"/>
        <w:ind w:left="252" w:right="693" w:firstLine="566"/>
      </w:pPr>
      <w:r>
        <w:t>Большая</w:t>
      </w:r>
      <w:r>
        <w:rPr>
          <w:spacing w:val="1"/>
        </w:rPr>
        <w:t xml:space="preserve"> </w:t>
      </w:r>
      <w:r>
        <w:t>целенаправленная</w:t>
      </w:r>
      <w:r>
        <w:rPr>
          <w:spacing w:val="1"/>
        </w:rPr>
        <w:t xml:space="preserve"> </w:t>
      </w:r>
      <w:r>
        <w:t>работа</w:t>
      </w:r>
      <w:r>
        <w:rPr>
          <w:spacing w:val="1"/>
        </w:rPr>
        <w:t xml:space="preserve"> </w:t>
      </w:r>
      <w:r>
        <w:t>проводится</w:t>
      </w:r>
      <w:r>
        <w:rPr>
          <w:spacing w:val="1"/>
        </w:rPr>
        <w:t xml:space="preserve"> </w:t>
      </w:r>
      <w:r>
        <w:t>с</w:t>
      </w:r>
      <w:r>
        <w:rPr>
          <w:spacing w:val="1"/>
        </w:rPr>
        <w:t xml:space="preserve"> </w:t>
      </w:r>
      <w:r>
        <w:t>этими</w:t>
      </w:r>
      <w:r>
        <w:rPr>
          <w:spacing w:val="1"/>
        </w:rPr>
        <w:t xml:space="preserve"> </w:t>
      </w:r>
      <w:r>
        <w:t>детьми</w:t>
      </w:r>
      <w:r>
        <w:rPr>
          <w:spacing w:val="1"/>
        </w:rPr>
        <w:t xml:space="preserve"> </w:t>
      </w:r>
      <w:r>
        <w:t>по</w:t>
      </w:r>
      <w:r>
        <w:rPr>
          <w:spacing w:val="1"/>
        </w:rPr>
        <w:t xml:space="preserve"> </w:t>
      </w:r>
      <w:r>
        <w:t>учебной</w:t>
      </w:r>
      <w:r>
        <w:rPr>
          <w:spacing w:val="1"/>
        </w:rPr>
        <w:t xml:space="preserve"> </w:t>
      </w:r>
      <w:r>
        <w:t>работе.</w:t>
      </w:r>
      <w:r>
        <w:rPr>
          <w:spacing w:val="1"/>
        </w:rPr>
        <w:t xml:space="preserve"> </w:t>
      </w:r>
      <w:r>
        <w:t>Заместители директора по УВР, классные руководители проводят индивидуальные беседы с</w:t>
      </w:r>
      <w:r>
        <w:rPr>
          <w:spacing w:val="1"/>
        </w:rPr>
        <w:t xml:space="preserve"> </w:t>
      </w:r>
      <w:r>
        <w:t>детьми</w:t>
      </w:r>
      <w:r>
        <w:rPr>
          <w:spacing w:val="-1"/>
        </w:rPr>
        <w:t xml:space="preserve"> </w:t>
      </w:r>
      <w:r>
        <w:t>и</w:t>
      </w:r>
      <w:r>
        <w:rPr>
          <w:spacing w:val="-2"/>
        </w:rPr>
        <w:t xml:space="preserve"> </w:t>
      </w:r>
      <w:r>
        <w:t>их</w:t>
      </w:r>
      <w:r>
        <w:rPr>
          <w:spacing w:val="2"/>
        </w:rPr>
        <w:t xml:space="preserve"> </w:t>
      </w:r>
      <w:r>
        <w:t>родителями</w:t>
      </w:r>
      <w:r>
        <w:rPr>
          <w:spacing w:val="-1"/>
        </w:rPr>
        <w:t xml:space="preserve"> </w:t>
      </w:r>
      <w:r>
        <w:t>по результатам</w:t>
      </w:r>
      <w:r>
        <w:rPr>
          <w:spacing w:val="3"/>
        </w:rPr>
        <w:t xml:space="preserve"> </w:t>
      </w:r>
      <w:r>
        <w:t>учебы</w:t>
      </w:r>
      <w:r>
        <w:rPr>
          <w:spacing w:val="1"/>
        </w:rPr>
        <w:t xml:space="preserve"> </w:t>
      </w:r>
      <w:r>
        <w:t>и</w:t>
      </w:r>
      <w:r>
        <w:rPr>
          <w:spacing w:val="-1"/>
        </w:rPr>
        <w:t xml:space="preserve"> </w:t>
      </w:r>
      <w:r>
        <w:t>поведения.</w:t>
      </w:r>
    </w:p>
    <w:p w14:paraId="42BE2ABB" w14:textId="77777777" w:rsidR="00FF2DB4" w:rsidRDefault="00C34CCB">
      <w:pPr>
        <w:pStyle w:val="3"/>
        <w:ind w:left="252"/>
        <w:jc w:val="both"/>
      </w:pPr>
      <w:r>
        <w:t>Основные</w:t>
      </w:r>
      <w:r>
        <w:rPr>
          <w:spacing w:val="-5"/>
        </w:rPr>
        <w:t xml:space="preserve"> </w:t>
      </w:r>
      <w:r>
        <w:t>направления</w:t>
      </w:r>
      <w:r>
        <w:rPr>
          <w:spacing w:val="-3"/>
        </w:rPr>
        <w:t xml:space="preserve"> </w:t>
      </w:r>
      <w:r>
        <w:t>социально-психологической</w:t>
      </w:r>
      <w:r>
        <w:rPr>
          <w:spacing w:val="-3"/>
        </w:rPr>
        <w:t xml:space="preserve"> </w:t>
      </w:r>
      <w:r>
        <w:t>службы</w:t>
      </w:r>
      <w:r>
        <w:rPr>
          <w:spacing w:val="-1"/>
        </w:rPr>
        <w:t xml:space="preserve"> </w:t>
      </w:r>
      <w:r>
        <w:t>школы:</w:t>
      </w:r>
    </w:p>
    <w:p w14:paraId="147A31F6" w14:textId="77777777" w:rsidR="00FF2DB4" w:rsidRDefault="00C34CCB">
      <w:pPr>
        <w:pStyle w:val="a5"/>
        <w:numPr>
          <w:ilvl w:val="0"/>
          <w:numId w:val="77"/>
        </w:numPr>
        <w:tabs>
          <w:tab w:val="left" w:pos="1105"/>
          <w:tab w:val="left" w:pos="1106"/>
        </w:tabs>
        <w:spacing w:before="36"/>
        <w:ind w:hanging="426"/>
        <w:rPr>
          <w:sz w:val="24"/>
        </w:rPr>
      </w:pPr>
      <w:r>
        <w:rPr>
          <w:sz w:val="24"/>
        </w:rPr>
        <w:t>Работа</w:t>
      </w:r>
      <w:r>
        <w:rPr>
          <w:spacing w:val="-2"/>
          <w:sz w:val="24"/>
        </w:rPr>
        <w:t xml:space="preserve"> </w:t>
      </w:r>
      <w:r>
        <w:rPr>
          <w:sz w:val="24"/>
        </w:rPr>
        <w:t>с</w:t>
      </w:r>
      <w:r>
        <w:rPr>
          <w:spacing w:val="-2"/>
          <w:sz w:val="24"/>
        </w:rPr>
        <w:t xml:space="preserve"> </w:t>
      </w:r>
      <w:r>
        <w:rPr>
          <w:sz w:val="24"/>
        </w:rPr>
        <w:t>общественностью</w:t>
      </w:r>
    </w:p>
    <w:p w14:paraId="2EDB5EAB"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2"/>
          <w:sz w:val="24"/>
        </w:rPr>
        <w:t xml:space="preserve"> </w:t>
      </w:r>
      <w:r>
        <w:rPr>
          <w:sz w:val="24"/>
        </w:rPr>
        <w:t>с</w:t>
      </w:r>
      <w:r>
        <w:rPr>
          <w:spacing w:val="-1"/>
          <w:sz w:val="24"/>
        </w:rPr>
        <w:t xml:space="preserve"> </w:t>
      </w:r>
      <w:r>
        <w:rPr>
          <w:sz w:val="24"/>
        </w:rPr>
        <w:t>родителями</w:t>
      </w:r>
    </w:p>
    <w:p w14:paraId="30CB97B8"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3"/>
          <w:sz w:val="24"/>
        </w:rPr>
        <w:t xml:space="preserve"> </w:t>
      </w:r>
      <w:r>
        <w:rPr>
          <w:sz w:val="24"/>
        </w:rPr>
        <w:t>с</w:t>
      </w:r>
      <w:r>
        <w:rPr>
          <w:spacing w:val="-3"/>
          <w:sz w:val="24"/>
        </w:rPr>
        <w:t xml:space="preserve"> </w:t>
      </w:r>
      <w:r>
        <w:rPr>
          <w:sz w:val="24"/>
        </w:rPr>
        <w:t>многодетными</w:t>
      </w:r>
      <w:r>
        <w:rPr>
          <w:spacing w:val="-2"/>
          <w:sz w:val="24"/>
        </w:rPr>
        <w:t xml:space="preserve"> </w:t>
      </w:r>
      <w:r>
        <w:rPr>
          <w:sz w:val="24"/>
        </w:rPr>
        <w:t>семьями</w:t>
      </w:r>
    </w:p>
    <w:p w14:paraId="0D884045"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2"/>
          <w:sz w:val="24"/>
        </w:rPr>
        <w:t xml:space="preserve"> </w:t>
      </w:r>
      <w:r>
        <w:rPr>
          <w:sz w:val="24"/>
        </w:rPr>
        <w:t>с</w:t>
      </w:r>
      <w:r>
        <w:rPr>
          <w:spacing w:val="-3"/>
          <w:sz w:val="24"/>
        </w:rPr>
        <w:t xml:space="preserve"> </w:t>
      </w:r>
      <w:r>
        <w:rPr>
          <w:sz w:val="24"/>
        </w:rPr>
        <w:t>семьями</w:t>
      </w:r>
      <w:r>
        <w:rPr>
          <w:spacing w:val="-2"/>
          <w:sz w:val="24"/>
        </w:rPr>
        <w:t xml:space="preserve"> </w:t>
      </w:r>
      <w:r>
        <w:rPr>
          <w:sz w:val="24"/>
        </w:rPr>
        <w:t>опекаемых детей</w:t>
      </w:r>
    </w:p>
    <w:p w14:paraId="3F16430D"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5"/>
          <w:sz w:val="24"/>
        </w:rPr>
        <w:t xml:space="preserve"> </w:t>
      </w:r>
      <w:r>
        <w:rPr>
          <w:sz w:val="24"/>
        </w:rPr>
        <w:t>Совета</w:t>
      </w:r>
      <w:r>
        <w:rPr>
          <w:spacing w:val="-3"/>
          <w:sz w:val="24"/>
        </w:rPr>
        <w:t xml:space="preserve"> </w:t>
      </w:r>
      <w:r>
        <w:rPr>
          <w:sz w:val="24"/>
        </w:rPr>
        <w:t>профилактики</w:t>
      </w:r>
      <w:r>
        <w:rPr>
          <w:spacing w:val="-5"/>
          <w:sz w:val="24"/>
        </w:rPr>
        <w:t xml:space="preserve"> </w:t>
      </w:r>
      <w:r>
        <w:rPr>
          <w:sz w:val="24"/>
        </w:rPr>
        <w:t>правонарушений</w:t>
      </w:r>
      <w:r>
        <w:rPr>
          <w:spacing w:val="-3"/>
          <w:sz w:val="24"/>
        </w:rPr>
        <w:t xml:space="preserve"> </w:t>
      </w:r>
      <w:r>
        <w:rPr>
          <w:sz w:val="24"/>
        </w:rPr>
        <w:t>несовершеннолетних</w:t>
      </w:r>
    </w:p>
    <w:p w14:paraId="5417151A"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3"/>
          <w:sz w:val="24"/>
        </w:rPr>
        <w:t xml:space="preserve"> </w:t>
      </w:r>
      <w:r>
        <w:rPr>
          <w:sz w:val="24"/>
        </w:rPr>
        <w:t>с</w:t>
      </w:r>
      <w:r>
        <w:rPr>
          <w:spacing w:val="-2"/>
          <w:sz w:val="24"/>
        </w:rPr>
        <w:t xml:space="preserve"> </w:t>
      </w:r>
      <w:r>
        <w:rPr>
          <w:sz w:val="24"/>
        </w:rPr>
        <w:t>подростками</w:t>
      </w:r>
      <w:r>
        <w:rPr>
          <w:spacing w:val="-2"/>
          <w:sz w:val="24"/>
        </w:rPr>
        <w:t xml:space="preserve"> </w:t>
      </w:r>
      <w:r>
        <w:rPr>
          <w:sz w:val="24"/>
        </w:rPr>
        <w:t>девиантного</w:t>
      </w:r>
      <w:r>
        <w:rPr>
          <w:spacing w:val="-1"/>
          <w:sz w:val="24"/>
        </w:rPr>
        <w:t xml:space="preserve"> </w:t>
      </w:r>
      <w:r>
        <w:rPr>
          <w:sz w:val="24"/>
        </w:rPr>
        <w:t>поведения</w:t>
      </w:r>
    </w:p>
    <w:p w14:paraId="149155F2" w14:textId="77777777" w:rsidR="00FF2DB4" w:rsidRDefault="00C34CCB">
      <w:pPr>
        <w:pStyle w:val="a5"/>
        <w:numPr>
          <w:ilvl w:val="0"/>
          <w:numId w:val="77"/>
        </w:numPr>
        <w:tabs>
          <w:tab w:val="left" w:pos="1105"/>
          <w:tab w:val="left" w:pos="1106"/>
        </w:tabs>
        <w:ind w:hanging="426"/>
        <w:rPr>
          <w:sz w:val="24"/>
        </w:rPr>
      </w:pPr>
      <w:r>
        <w:rPr>
          <w:sz w:val="24"/>
        </w:rPr>
        <w:t>Работа</w:t>
      </w:r>
      <w:r>
        <w:rPr>
          <w:spacing w:val="-4"/>
          <w:sz w:val="24"/>
        </w:rPr>
        <w:t xml:space="preserve"> </w:t>
      </w:r>
      <w:r>
        <w:rPr>
          <w:sz w:val="24"/>
        </w:rPr>
        <w:t>с</w:t>
      </w:r>
      <w:r>
        <w:rPr>
          <w:spacing w:val="-4"/>
          <w:sz w:val="24"/>
        </w:rPr>
        <w:t xml:space="preserve"> </w:t>
      </w:r>
      <w:r>
        <w:rPr>
          <w:sz w:val="24"/>
        </w:rPr>
        <w:t>педагогическим</w:t>
      </w:r>
      <w:r>
        <w:rPr>
          <w:spacing w:val="-4"/>
          <w:sz w:val="24"/>
        </w:rPr>
        <w:t xml:space="preserve"> </w:t>
      </w:r>
      <w:r>
        <w:rPr>
          <w:sz w:val="24"/>
        </w:rPr>
        <w:t>коллективом</w:t>
      </w:r>
    </w:p>
    <w:p w14:paraId="269AF40A" w14:textId="77777777" w:rsidR="00FF2DB4" w:rsidRDefault="00C34CCB">
      <w:pPr>
        <w:pStyle w:val="a5"/>
        <w:numPr>
          <w:ilvl w:val="0"/>
          <w:numId w:val="77"/>
        </w:numPr>
        <w:tabs>
          <w:tab w:val="left" w:pos="1105"/>
          <w:tab w:val="left" w:pos="1106"/>
        </w:tabs>
        <w:ind w:hanging="426"/>
        <w:rPr>
          <w:sz w:val="24"/>
        </w:rPr>
      </w:pPr>
      <w:r>
        <w:rPr>
          <w:sz w:val="24"/>
        </w:rPr>
        <w:t>Психопрофилактика</w:t>
      </w:r>
    </w:p>
    <w:p w14:paraId="2190F648" w14:textId="77777777" w:rsidR="00FF2DB4" w:rsidRDefault="00C34CCB">
      <w:pPr>
        <w:pStyle w:val="a5"/>
        <w:numPr>
          <w:ilvl w:val="0"/>
          <w:numId w:val="77"/>
        </w:numPr>
        <w:tabs>
          <w:tab w:val="left" w:pos="1105"/>
          <w:tab w:val="left" w:pos="1106"/>
        </w:tabs>
        <w:ind w:hanging="426"/>
        <w:rPr>
          <w:sz w:val="24"/>
        </w:rPr>
      </w:pPr>
      <w:r>
        <w:rPr>
          <w:sz w:val="24"/>
        </w:rPr>
        <w:t>Психодиагностика</w:t>
      </w:r>
    </w:p>
    <w:p w14:paraId="5144E90B" w14:textId="77777777" w:rsidR="00FF2DB4" w:rsidRDefault="00C34CCB">
      <w:pPr>
        <w:pStyle w:val="a5"/>
        <w:numPr>
          <w:ilvl w:val="0"/>
          <w:numId w:val="77"/>
        </w:numPr>
        <w:tabs>
          <w:tab w:val="left" w:pos="1105"/>
          <w:tab w:val="left" w:pos="1106"/>
        </w:tabs>
        <w:ind w:hanging="426"/>
        <w:rPr>
          <w:sz w:val="24"/>
        </w:rPr>
      </w:pPr>
      <w:r>
        <w:rPr>
          <w:sz w:val="24"/>
        </w:rPr>
        <w:t>Психологическое</w:t>
      </w:r>
      <w:r>
        <w:rPr>
          <w:spacing w:val="-5"/>
          <w:sz w:val="24"/>
        </w:rPr>
        <w:t xml:space="preserve"> </w:t>
      </w:r>
      <w:r>
        <w:rPr>
          <w:sz w:val="24"/>
        </w:rPr>
        <w:t>просвещение</w:t>
      </w:r>
    </w:p>
    <w:p w14:paraId="5BAD305F" w14:textId="77777777" w:rsidR="00FF2DB4" w:rsidRDefault="00C34CCB">
      <w:pPr>
        <w:pStyle w:val="a5"/>
        <w:numPr>
          <w:ilvl w:val="0"/>
          <w:numId w:val="77"/>
        </w:numPr>
        <w:tabs>
          <w:tab w:val="left" w:pos="1105"/>
          <w:tab w:val="left" w:pos="1106"/>
        </w:tabs>
        <w:ind w:hanging="426"/>
        <w:rPr>
          <w:sz w:val="24"/>
        </w:rPr>
      </w:pPr>
      <w:r>
        <w:rPr>
          <w:sz w:val="24"/>
        </w:rPr>
        <w:t>Психологическое</w:t>
      </w:r>
      <w:r>
        <w:rPr>
          <w:spacing w:val="-5"/>
          <w:sz w:val="24"/>
        </w:rPr>
        <w:t xml:space="preserve"> </w:t>
      </w:r>
      <w:r>
        <w:rPr>
          <w:sz w:val="24"/>
        </w:rPr>
        <w:t>консультирование</w:t>
      </w:r>
    </w:p>
    <w:p w14:paraId="1E25A380" w14:textId="77777777" w:rsidR="00FF2DB4" w:rsidRDefault="00C34CCB">
      <w:pPr>
        <w:pStyle w:val="a5"/>
        <w:numPr>
          <w:ilvl w:val="0"/>
          <w:numId w:val="77"/>
        </w:numPr>
        <w:tabs>
          <w:tab w:val="left" w:pos="1105"/>
          <w:tab w:val="left" w:pos="1106"/>
        </w:tabs>
        <w:spacing w:before="1"/>
        <w:ind w:hanging="426"/>
        <w:rPr>
          <w:sz w:val="24"/>
        </w:rPr>
      </w:pPr>
      <w:r>
        <w:rPr>
          <w:sz w:val="24"/>
        </w:rPr>
        <w:t>Психокоррекция</w:t>
      </w:r>
    </w:p>
    <w:p w14:paraId="24FE2A10" w14:textId="77777777" w:rsidR="00FF2DB4" w:rsidRDefault="00C34CCB">
      <w:pPr>
        <w:pStyle w:val="a5"/>
        <w:numPr>
          <w:ilvl w:val="0"/>
          <w:numId w:val="77"/>
        </w:numPr>
        <w:tabs>
          <w:tab w:val="left" w:pos="1105"/>
          <w:tab w:val="left" w:pos="1106"/>
        </w:tabs>
        <w:ind w:hanging="426"/>
        <w:rPr>
          <w:sz w:val="24"/>
        </w:rPr>
      </w:pPr>
      <w:r>
        <w:rPr>
          <w:sz w:val="24"/>
        </w:rPr>
        <w:t>Развивающая</w:t>
      </w:r>
      <w:r>
        <w:rPr>
          <w:spacing w:val="-3"/>
          <w:sz w:val="24"/>
        </w:rPr>
        <w:t xml:space="preserve"> </w:t>
      </w:r>
      <w:r>
        <w:rPr>
          <w:sz w:val="24"/>
        </w:rPr>
        <w:t>работа</w:t>
      </w:r>
    </w:p>
    <w:p w14:paraId="45A06301" w14:textId="77777777" w:rsidR="00FF2DB4" w:rsidRDefault="00FF2DB4">
      <w:pPr>
        <w:rPr>
          <w:sz w:val="24"/>
        </w:rPr>
        <w:sectPr w:rsidR="00FF2DB4">
          <w:pgSz w:w="11910" w:h="16840"/>
          <w:pgMar w:top="1120" w:right="160" w:bottom="1680" w:left="880" w:header="0" w:footer="1365" w:gutter="0"/>
          <w:cols w:space="720"/>
        </w:sectPr>
      </w:pPr>
    </w:p>
    <w:p w14:paraId="35030A3C" w14:textId="77777777" w:rsidR="00FF2DB4" w:rsidRDefault="00FF2DB4">
      <w:pPr>
        <w:pStyle w:val="a3"/>
        <w:ind w:left="0"/>
        <w:jc w:val="left"/>
        <w:rPr>
          <w:sz w:val="20"/>
        </w:rPr>
      </w:pPr>
    </w:p>
    <w:p w14:paraId="50AC76B7" w14:textId="77777777" w:rsidR="00FF2DB4" w:rsidRDefault="00FF2DB4">
      <w:pPr>
        <w:pStyle w:val="a3"/>
        <w:ind w:left="0"/>
        <w:jc w:val="left"/>
        <w:rPr>
          <w:sz w:val="20"/>
        </w:rPr>
      </w:pPr>
    </w:p>
    <w:p w14:paraId="035318EF" w14:textId="77777777" w:rsidR="00FF2DB4" w:rsidRDefault="00FF2DB4">
      <w:pPr>
        <w:pStyle w:val="a3"/>
        <w:spacing w:before="8"/>
        <w:ind w:left="0"/>
        <w:jc w:val="left"/>
        <w:rPr>
          <w:sz w:val="1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5"/>
        <w:gridCol w:w="369"/>
        <w:gridCol w:w="4110"/>
        <w:gridCol w:w="1923"/>
        <w:gridCol w:w="777"/>
        <w:gridCol w:w="1701"/>
        <w:gridCol w:w="3019"/>
        <w:gridCol w:w="453"/>
        <w:gridCol w:w="1068"/>
      </w:tblGrid>
      <w:tr w:rsidR="00FF2DB4" w14:paraId="23404B07" w14:textId="77777777">
        <w:trPr>
          <w:trHeight w:val="635"/>
        </w:trPr>
        <w:tc>
          <w:tcPr>
            <w:tcW w:w="1844" w:type="dxa"/>
            <w:gridSpan w:val="2"/>
          </w:tcPr>
          <w:p w14:paraId="25F0431F" w14:textId="77777777" w:rsidR="00FF2DB4" w:rsidRDefault="00C34CCB">
            <w:pPr>
              <w:pStyle w:val="TableParagraph"/>
              <w:spacing w:line="275" w:lineRule="exact"/>
              <w:ind w:left="194"/>
              <w:rPr>
                <w:b/>
                <w:sz w:val="24"/>
              </w:rPr>
            </w:pPr>
            <w:r>
              <w:rPr>
                <w:b/>
                <w:sz w:val="24"/>
              </w:rPr>
              <w:t>Направление</w:t>
            </w:r>
          </w:p>
          <w:p w14:paraId="0D4BBBE2" w14:textId="77777777" w:rsidR="00FF2DB4" w:rsidRDefault="00C34CCB">
            <w:pPr>
              <w:pStyle w:val="TableParagraph"/>
              <w:spacing w:before="41"/>
              <w:ind w:left="189"/>
              <w:rPr>
                <w:b/>
                <w:sz w:val="24"/>
              </w:rPr>
            </w:pPr>
            <w:r>
              <w:rPr>
                <w:b/>
                <w:sz w:val="24"/>
              </w:rPr>
              <w:t>деятельности</w:t>
            </w:r>
          </w:p>
        </w:tc>
        <w:tc>
          <w:tcPr>
            <w:tcW w:w="4110" w:type="dxa"/>
          </w:tcPr>
          <w:p w14:paraId="2D737963" w14:textId="77777777" w:rsidR="00FF2DB4" w:rsidRDefault="00C34CCB">
            <w:pPr>
              <w:pStyle w:val="TableParagraph"/>
              <w:spacing w:line="275" w:lineRule="exact"/>
              <w:ind w:left="1245"/>
              <w:rPr>
                <w:b/>
                <w:sz w:val="24"/>
              </w:rPr>
            </w:pPr>
            <w:r>
              <w:rPr>
                <w:b/>
                <w:sz w:val="24"/>
              </w:rPr>
              <w:t>Цели</w:t>
            </w:r>
            <w:r>
              <w:rPr>
                <w:b/>
                <w:spacing w:val="59"/>
                <w:sz w:val="24"/>
              </w:rPr>
              <w:t xml:space="preserve"> </w:t>
            </w:r>
            <w:r>
              <w:rPr>
                <w:b/>
                <w:sz w:val="24"/>
              </w:rPr>
              <w:t>и задачи</w:t>
            </w:r>
          </w:p>
        </w:tc>
        <w:tc>
          <w:tcPr>
            <w:tcW w:w="4401" w:type="dxa"/>
            <w:gridSpan w:val="3"/>
          </w:tcPr>
          <w:p w14:paraId="42048BDA" w14:textId="77777777" w:rsidR="00FF2DB4" w:rsidRDefault="00C34CCB">
            <w:pPr>
              <w:pStyle w:val="TableParagraph"/>
              <w:spacing w:line="275" w:lineRule="exact"/>
              <w:ind w:left="1030"/>
              <w:rPr>
                <w:b/>
                <w:sz w:val="24"/>
              </w:rPr>
            </w:pPr>
            <w:r>
              <w:rPr>
                <w:b/>
                <w:sz w:val="24"/>
              </w:rPr>
              <w:t>Формы</w:t>
            </w:r>
            <w:r>
              <w:rPr>
                <w:b/>
                <w:spacing w:val="-4"/>
                <w:sz w:val="24"/>
              </w:rPr>
              <w:t xml:space="preserve"> </w:t>
            </w:r>
            <w:r>
              <w:rPr>
                <w:b/>
                <w:sz w:val="24"/>
              </w:rPr>
              <w:t>деятельности</w:t>
            </w:r>
          </w:p>
        </w:tc>
        <w:tc>
          <w:tcPr>
            <w:tcW w:w="4540" w:type="dxa"/>
            <w:gridSpan w:val="3"/>
          </w:tcPr>
          <w:p w14:paraId="43760F93" w14:textId="77777777" w:rsidR="00FF2DB4" w:rsidRDefault="00C34CCB">
            <w:pPr>
              <w:pStyle w:val="TableParagraph"/>
              <w:spacing w:line="275" w:lineRule="exact"/>
              <w:ind w:left="958"/>
              <w:rPr>
                <w:b/>
                <w:sz w:val="24"/>
              </w:rPr>
            </w:pPr>
            <w:r>
              <w:rPr>
                <w:b/>
                <w:sz w:val="24"/>
              </w:rPr>
              <w:t>Результат</w:t>
            </w:r>
            <w:r>
              <w:rPr>
                <w:b/>
                <w:spacing w:val="-2"/>
                <w:sz w:val="24"/>
              </w:rPr>
              <w:t xml:space="preserve"> </w:t>
            </w:r>
            <w:r>
              <w:rPr>
                <w:b/>
                <w:sz w:val="24"/>
              </w:rPr>
              <w:t>деятельности</w:t>
            </w:r>
          </w:p>
        </w:tc>
      </w:tr>
      <w:tr w:rsidR="00FF2DB4" w14:paraId="25A13A64" w14:textId="77777777">
        <w:trPr>
          <w:trHeight w:val="2208"/>
        </w:trPr>
        <w:tc>
          <w:tcPr>
            <w:tcW w:w="1844" w:type="dxa"/>
            <w:gridSpan w:val="2"/>
          </w:tcPr>
          <w:p w14:paraId="748B1019" w14:textId="77777777" w:rsidR="00FF2DB4" w:rsidRDefault="00C34CCB">
            <w:pPr>
              <w:pStyle w:val="TableParagraph"/>
              <w:tabs>
                <w:tab w:val="left" w:pos="1628"/>
              </w:tabs>
              <w:spacing w:line="270" w:lineRule="exact"/>
              <w:ind w:left="107"/>
              <w:rPr>
                <w:sz w:val="24"/>
              </w:rPr>
            </w:pPr>
            <w:r>
              <w:rPr>
                <w:sz w:val="24"/>
              </w:rPr>
              <w:t>Работа</w:t>
            </w:r>
            <w:r>
              <w:rPr>
                <w:sz w:val="24"/>
              </w:rPr>
              <w:tab/>
              <w:t>с</w:t>
            </w:r>
          </w:p>
          <w:p w14:paraId="15F59701" w14:textId="77777777" w:rsidR="00FF2DB4" w:rsidRDefault="00C34CCB">
            <w:pPr>
              <w:pStyle w:val="TableParagraph"/>
              <w:spacing w:before="41" w:line="276" w:lineRule="auto"/>
              <w:ind w:left="107" w:right="154"/>
              <w:rPr>
                <w:sz w:val="24"/>
              </w:rPr>
            </w:pPr>
            <w:r>
              <w:rPr>
                <w:sz w:val="24"/>
              </w:rPr>
              <w:t>общественност</w:t>
            </w:r>
            <w:r>
              <w:rPr>
                <w:spacing w:val="-58"/>
                <w:sz w:val="24"/>
              </w:rPr>
              <w:t xml:space="preserve"> </w:t>
            </w:r>
            <w:r>
              <w:rPr>
                <w:sz w:val="24"/>
              </w:rPr>
              <w:t>ью</w:t>
            </w:r>
          </w:p>
        </w:tc>
        <w:tc>
          <w:tcPr>
            <w:tcW w:w="4110" w:type="dxa"/>
          </w:tcPr>
          <w:p w14:paraId="09AEC806" w14:textId="77777777" w:rsidR="00FF2DB4" w:rsidRDefault="00C34CCB">
            <w:pPr>
              <w:pStyle w:val="TableParagraph"/>
              <w:numPr>
                <w:ilvl w:val="0"/>
                <w:numId w:val="76"/>
              </w:numPr>
              <w:tabs>
                <w:tab w:val="left" w:pos="283"/>
              </w:tabs>
              <w:ind w:right="98"/>
              <w:jc w:val="both"/>
              <w:rPr>
                <w:sz w:val="24"/>
              </w:rPr>
            </w:pPr>
            <w:r>
              <w:rPr>
                <w:sz w:val="24"/>
              </w:rPr>
              <w:t>Посредничество</w:t>
            </w:r>
            <w:r>
              <w:rPr>
                <w:spacing w:val="1"/>
                <w:sz w:val="24"/>
              </w:rPr>
              <w:t xml:space="preserve"> </w:t>
            </w:r>
            <w:r>
              <w:rPr>
                <w:sz w:val="24"/>
              </w:rPr>
              <w:t>между</w:t>
            </w:r>
            <w:r>
              <w:rPr>
                <w:spacing w:val="1"/>
                <w:sz w:val="24"/>
              </w:rPr>
              <w:t xml:space="preserve"> </w:t>
            </w:r>
            <w:r>
              <w:rPr>
                <w:sz w:val="24"/>
              </w:rPr>
              <w:t>личностью</w:t>
            </w:r>
            <w:r>
              <w:rPr>
                <w:spacing w:val="-57"/>
                <w:sz w:val="24"/>
              </w:rPr>
              <w:t xml:space="preserve"> </w:t>
            </w:r>
            <w:r>
              <w:rPr>
                <w:sz w:val="24"/>
              </w:rPr>
              <w:t>подростка</w:t>
            </w:r>
            <w:r>
              <w:rPr>
                <w:spacing w:val="1"/>
                <w:sz w:val="24"/>
              </w:rPr>
              <w:t xml:space="preserve"> </w:t>
            </w:r>
            <w:r>
              <w:rPr>
                <w:sz w:val="24"/>
              </w:rPr>
              <w:t>и</w:t>
            </w:r>
            <w:r>
              <w:rPr>
                <w:spacing w:val="61"/>
                <w:sz w:val="24"/>
              </w:rPr>
              <w:t xml:space="preserve"> </w:t>
            </w:r>
            <w:r>
              <w:rPr>
                <w:sz w:val="24"/>
              </w:rPr>
              <w:t>социальными</w:t>
            </w:r>
            <w:r>
              <w:rPr>
                <w:spacing w:val="1"/>
                <w:sz w:val="24"/>
              </w:rPr>
              <w:t xml:space="preserve"> </w:t>
            </w:r>
            <w:r>
              <w:rPr>
                <w:sz w:val="24"/>
              </w:rPr>
              <w:t>службами</w:t>
            </w:r>
          </w:p>
          <w:p w14:paraId="113C4CAC" w14:textId="77777777" w:rsidR="00FF2DB4" w:rsidRDefault="00C34CCB">
            <w:pPr>
              <w:pStyle w:val="TableParagraph"/>
              <w:numPr>
                <w:ilvl w:val="0"/>
                <w:numId w:val="76"/>
              </w:numPr>
              <w:tabs>
                <w:tab w:val="left" w:pos="283"/>
                <w:tab w:val="left" w:pos="2422"/>
              </w:tabs>
              <w:ind w:right="96"/>
              <w:jc w:val="both"/>
              <w:rPr>
                <w:sz w:val="24"/>
              </w:rPr>
            </w:pPr>
            <w:r>
              <w:rPr>
                <w:sz w:val="24"/>
              </w:rPr>
              <w:t>Защита,</w:t>
            </w:r>
            <w:r>
              <w:rPr>
                <w:spacing w:val="1"/>
                <w:sz w:val="24"/>
              </w:rPr>
              <w:t xml:space="preserve"> </w:t>
            </w:r>
            <w:r>
              <w:rPr>
                <w:sz w:val="24"/>
              </w:rPr>
              <w:t>помощь</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социально</w:t>
            </w:r>
            <w:r>
              <w:rPr>
                <w:sz w:val="24"/>
              </w:rPr>
              <w:tab/>
            </w:r>
            <w:r>
              <w:rPr>
                <w:spacing w:val="-1"/>
                <w:sz w:val="24"/>
              </w:rPr>
              <w:t>незащищенных</w:t>
            </w:r>
            <w:r>
              <w:rPr>
                <w:spacing w:val="-58"/>
                <w:sz w:val="24"/>
              </w:rPr>
              <w:t xml:space="preserve"> </w:t>
            </w:r>
            <w:r>
              <w:rPr>
                <w:sz w:val="24"/>
              </w:rPr>
              <w:t>обучающихся</w:t>
            </w:r>
          </w:p>
          <w:p w14:paraId="515628B1" w14:textId="77777777" w:rsidR="00FF2DB4" w:rsidRDefault="00C34CCB">
            <w:pPr>
              <w:pStyle w:val="TableParagraph"/>
              <w:numPr>
                <w:ilvl w:val="0"/>
                <w:numId w:val="76"/>
              </w:numPr>
              <w:tabs>
                <w:tab w:val="left" w:pos="283"/>
              </w:tabs>
              <w:spacing w:line="270" w:lineRule="atLeast"/>
              <w:ind w:right="97"/>
              <w:jc w:val="both"/>
              <w:rPr>
                <w:sz w:val="24"/>
              </w:rPr>
            </w:pPr>
            <w:r>
              <w:rPr>
                <w:sz w:val="24"/>
              </w:rPr>
              <w:t>Координация</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общественностью</w:t>
            </w:r>
          </w:p>
        </w:tc>
        <w:tc>
          <w:tcPr>
            <w:tcW w:w="4401" w:type="dxa"/>
            <w:gridSpan w:val="3"/>
          </w:tcPr>
          <w:p w14:paraId="7163EFB4" w14:textId="77777777" w:rsidR="00FF2DB4" w:rsidRDefault="00C34CCB">
            <w:pPr>
              <w:pStyle w:val="TableParagraph"/>
              <w:numPr>
                <w:ilvl w:val="0"/>
                <w:numId w:val="75"/>
              </w:numPr>
              <w:tabs>
                <w:tab w:val="left" w:pos="285"/>
              </w:tabs>
              <w:spacing w:line="268" w:lineRule="exact"/>
              <w:jc w:val="both"/>
              <w:rPr>
                <w:sz w:val="24"/>
              </w:rPr>
            </w:pPr>
            <w:r>
              <w:rPr>
                <w:sz w:val="24"/>
              </w:rPr>
              <w:t>Заседания</w:t>
            </w:r>
            <w:r>
              <w:rPr>
                <w:spacing w:val="-2"/>
                <w:sz w:val="24"/>
              </w:rPr>
              <w:t xml:space="preserve"> </w:t>
            </w:r>
            <w:r>
              <w:rPr>
                <w:sz w:val="24"/>
              </w:rPr>
              <w:t>КДН</w:t>
            </w:r>
            <w:r>
              <w:rPr>
                <w:spacing w:val="-2"/>
                <w:sz w:val="24"/>
              </w:rPr>
              <w:t xml:space="preserve"> </w:t>
            </w:r>
            <w:r>
              <w:rPr>
                <w:sz w:val="24"/>
              </w:rPr>
              <w:t>и</w:t>
            </w:r>
            <w:r>
              <w:rPr>
                <w:spacing w:val="-2"/>
                <w:sz w:val="24"/>
              </w:rPr>
              <w:t xml:space="preserve"> </w:t>
            </w:r>
            <w:r>
              <w:rPr>
                <w:sz w:val="24"/>
              </w:rPr>
              <w:t>ПДН</w:t>
            </w:r>
          </w:p>
          <w:p w14:paraId="21EFD1B1" w14:textId="77777777" w:rsidR="00FF2DB4" w:rsidRDefault="00C34CCB">
            <w:pPr>
              <w:pStyle w:val="TableParagraph"/>
              <w:numPr>
                <w:ilvl w:val="0"/>
                <w:numId w:val="75"/>
              </w:numPr>
              <w:tabs>
                <w:tab w:val="left" w:pos="285"/>
                <w:tab w:val="left" w:pos="3152"/>
              </w:tabs>
              <w:ind w:right="101"/>
              <w:jc w:val="both"/>
              <w:rPr>
                <w:sz w:val="24"/>
              </w:rPr>
            </w:pPr>
            <w:r>
              <w:rPr>
                <w:sz w:val="24"/>
              </w:rPr>
              <w:t>Выезды в неблагополучные семьи</w:t>
            </w:r>
            <w:r>
              <w:rPr>
                <w:spacing w:val="1"/>
                <w:sz w:val="24"/>
              </w:rPr>
              <w:t xml:space="preserve"> </w:t>
            </w:r>
            <w:r>
              <w:rPr>
                <w:sz w:val="24"/>
              </w:rPr>
              <w:t>с</w:t>
            </w:r>
            <w:r>
              <w:rPr>
                <w:spacing w:val="1"/>
                <w:sz w:val="24"/>
              </w:rPr>
              <w:t xml:space="preserve"> </w:t>
            </w:r>
            <w:r>
              <w:rPr>
                <w:sz w:val="24"/>
              </w:rPr>
              <w:t>работниками</w:t>
            </w:r>
            <w:r>
              <w:rPr>
                <w:sz w:val="24"/>
              </w:rPr>
              <w:tab/>
            </w:r>
            <w:r>
              <w:rPr>
                <w:spacing w:val="-1"/>
                <w:sz w:val="24"/>
              </w:rPr>
              <w:t>соцзащиты</w:t>
            </w:r>
            <w:r>
              <w:rPr>
                <w:spacing w:val="-58"/>
                <w:sz w:val="24"/>
              </w:rPr>
              <w:t xml:space="preserve"> </w:t>
            </w:r>
            <w:r>
              <w:rPr>
                <w:sz w:val="24"/>
              </w:rPr>
              <w:t>Индивидуальные</w:t>
            </w:r>
            <w:r>
              <w:rPr>
                <w:spacing w:val="-3"/>
                <w:sz w:val="24"/>
              </w:rPr>
              <w:t xml:space="preserve"> </w:t>
            </w:r>
            <w:r>
              <w:rPr>
                <w:sz w:val="24"/>
              </w:rPr>
              <w:t>консультации</w:t>
            </w:r>
          </w:p>
          <w:p w14:paraId="084C2C2D" w14:textId="77777777" w:rsidR="00FF2DB4" w:rsidRDefault="00C34CCB">
            <w:pPr>
              <w:pStyle w:val="TableParagraph"/>
              <w:numPr>
                <w:ilvl w:val="0"/>
                <w:numId w:val="75"/>
              </w:numPr>
              <w:tabs>
                <w:tab w:val="left" w:pos="285"/>
              </w:tabs>
              <w:jc w:val="both"/>
              <w:rPr>
                <w:sz w:val="24"/>
              </w:rPr>
            </w:pPr>
            <w:r>
              <w:rPr>
                <w:sz w:val="24"/>
              </w:rPr>
              <w:t>Сопровождение</w:t>
            </w:r>
            <w:r>
              <w:rPr>
                <w:spacing w:val="-3"/>
                <w:sz w:val="24"/>
              </w:rPr>
              <w:t xml:space="preserve"> </w:t>
            </w:r>
            <w:r>
              <w:rPr>
                <w:sz w:val="24"/>
              </w:rPr>
              <w:t>в</w:t>
            </w:r>
            <w:r>
              <w:rPr>
                <w:spacing w:val="-2"/>
                <w:sz w:val="24"/>
              </w:rPr>
              <w:t xml:space="preserve"> </w:t>
            </w:r>
            <w:r>
              <w:rPr>
                <w:sz w:val="24"/>
              </w:rPr>
              <w:t>ПДН</w:t>
            </w:r>
            <w:r>
              <w:rPr>
                <w:spacing w:val="-3"/>
                <w:sz w:val="24"/>
              </w:rPr>
              <w:t xml:space="preserve"> </w:t>
            </w:r>
            <w:r>
              <w:rPr>
                <w:sz w:val="24"/>
              </w:rPr>
              <w:t>и</w:t>
            </w:r>
            <w:r>
              <w:rPr>
                <w:spacing w:val="-1"/>
                <w:sz w:val="24"/>
              </w:rPr>
              <w:t xml:space="preserve"> </w:t>
            </w:r>
            <w:r>
              <w:rPr>
                <w:sz w:val="24"/>
              </w:rPr>
              <w:t>в</w:t>
            </w:r>
            <w:r>
              <w:rPr>
                <w:spacing w:val="-3"/>
                <w:sz w:val="24"/>
              </w:rPr>
              <w:t xml:space="preserve"> </w:t>
            </w:r>
            <w:r>
              <w:rPr>
                <w:sz w:val="24"/>
              </w:rPr>
              <w:t>суд</w:t>
            </w:r>
          </w:p>
        </w:tc>
        <w:tc>
          <w:tcPr>
            <w:tcW w:w="4540" w:type="dxa"/>
            <w:gridSpan w:val="3"/>
          </w:tcPr>
          <w:p w14:paraId="6D4768A7" w14:textId="77777777" w:rsidR="00FF2DB4" w:rsidRDefault="00C34CCB">
            <w:pPr>
              <w:pStyle w:val="TableParagraph"/>
              <w:numPr>
                <w:ilvl w:val="0"/>
                <w:numId w:val="74"/>
              </w:numPr>
              <w:tabs>
                <w:tab w:val="left" w:pos="279"/>
              </w:tabs>
              <w:spacing w:line="268" w:lineRule="exact"/>
              <w:jc w:val="both"/>
              <w:rPr>
                <w:sz w:val="24"/>
              </w:rPr>
            </w:pPr>
            <w:r>
              <w:rPr>
                <w:sz w:val="24"/>
              </w:rPr>
              <w:t>Постановка</w:t>
            </w:r>
            <w:r>
              <w:rPr>
                <w:spacing w:val="-2"/>
                <w:sz w:val="24"/>
              </w:rPr>
              <w:t xml:space="preserve"> </w:t>
            </w:r>
            <w:r>
              <w:rPr>
                <w:sz w:val="24"/>
              </w:rPr>
              <w:t>на</w:t>
            </w:r>
            <w:r>
              <w:rPr>
                <w:spacing w:val="-1"/>
                <w:sz w:val="24"/>
              </w:rPr>
              <w:t xml:space="preserve"> </w:t>
            </w:r>
            <w:r>
              <w:rPr>
                <w:sz w:val="24"/>
              </w:rPr>
              <w:t>учет</w:t>
            </w:r>
            <w:r>
              <w:rPr>
                <w:spacing w:val="-2"/>
                <w:sz w:val="24"/>
              </w:rPr>
              <w:t xml:space="preserve"> </w:t>
            </w:r>
            <w:r>
              <w:rPr>
                <w:sz w:val="24"/>
              </w:rPr>
              <w:t>в</w:t>
            </w:r>
            <w:r>
              <w:rPr>
                <w:spacing w:val="-3"/>
                <w:sz w:val="24"/>
              </w:rPr>
              <w:t xml:space="preserve"> </w:t>
            </w:r>
            <w:r>
              <w:rPr>
                <w:sz w:val="24"/>
              </w:rPr>
              <w:t>КДН,</w:t>
            </w:r>
            <w:r>
              <w:rPr>
                <w:spacing w:val="-2"/>
                <w:sz w:val="24"/>
              </w:rPr>
              <w:t xml:space="preserve"> </w:t>
            </w:r>
            <w:r>
              <w:rPr>
                <w:sz w:val="24"/>
              </w:rPr>
              <w:t>ПДН,</w:t>
            </w:r>
          </w:p>
          <w:p w14:paraId="6786B23F" w14:textId="77777777" w:rsidR="00FF2DB4" w:rsidRDefault="00C34CCB">
            <w:pPr>
              <w:pStyle w:val="TableParagraph"/>
              <w:numPr>
                <w:ilvl w:val="0"/>
                <w:numId w:val="74"/>
              </w:numPr>
              <w:tabs>
                <w:tab w:val="left" w:pos="279"/>
              </w:tabs>
              <w:ind w:right="102"/>
              <w:jc w:val="both"/>
              <w:rPr>
                <w:sz w:val="24"/>
              </w:rPr>
            </w:pPr>
            <w:r>
              <w:rPr>
                <w:sz w:val="24"/>
              </w:rPr>
              <w:t>Предоставление</w:t>
            </w:r>
            <w:r>
              <w:rPr>
                <w:spacing w:val="1"/>
                <w:sz w:val="24"/>
              </w:rPr>
              <w:t xml:space="preserve"> </w:t>
            </w:r>
            <w:r>
              <w:rPr>
                <w:sz w:val="24"/>
              </w:rPr>
              <w:t>льготного</w:t>
            </w:r>
            <w:r>
              <w:rPr>
                <w:spacing w:val="1"/>
                <w:sz w:val="24"/>
              </w:rPr>
              <w:t xml:space="preserve"> </w:t>
            </w:r>
            <w:r>
              <w:rPr>
                <w:sz w:val="24"/>
              </w:rPr>
              <w:t>питания</w:t>
            </w:r>
            <w:r>
              <w:rPr>
                <w:spacing w:val="-57"/>
                <w:sz w:val="24"/>
              </w:rPr>
              <w:t xml:space="preserve"> </w:t>
            </w:r>
            <w:r>
              <w:rPr>
                <w:sz w:val="24"/>
              </w:rPr>
              <w:t>малообеспеченным</w:t>
            </w:r>
            <w:r>
              <w:rPr>
                <w:spacing w:val="-3"/>
                <w:sz w:val="24"/>
              </w:rPr>
              <w:t xml:space="preserve"> </w:t>
            </w:r>
            <w:r>
              <w:rPr>
                <w:sz w:val="24"/>
              </w:rPr>
              <w:t>обучающимся;</w:t>
            </w:r>
          </w:p>
          <w:p w14:paraId="35710429" w14:textId="77777777" w:rsidR="00FF2DB4" w:rsidRDefault="00C34CCB">
            <w:pPr>
              <w:pStyle w:val="TableParagraph"/>
              <w:numPr>
                <w:ilvl w:val="0"/>
                <w:numId w:val="74"/>
              </w:numPr>
              <w:tabs>
                <w:tab w:val="left" w:pos="279"/>
              </w:tabs>
              <w:ind w:right="104"/>
              <w:jc w:val="both"/>
              <w:rPr>
                <w:sz w:val="24"/>
              </w:rPr>
            </w:pPr>
            <w:r>
              <w:rPr>
                <w:sz w:val="24"/>
              </w:rPr>
              <w:t>Защита</w:t>
            </w:r>
            <w:r>
              <w:rPr>
                <w:spacing w:val="1"/>
                <w:sz w:val="24"/>
              </w:rPr>
              <w:t xml:space="preserve"> </w:t>
            </w:r>
            <w:r>
              <w:rPr>
                <w:sz w:val="24"/>
              </w:rPr>
              <w:t>интересов</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суде</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ходе</w:t>
            </w:r>
            <w:r>
              <w:rPr>
                <w:spacing w:val="-2"/>
                <w:sz w:val="24"/>
              </w:rPr>
              <w:t xml:space="preserve"> </w:t>
            </w:r>
            <w:r>
              <w:rPr>
                <w:sz w:val="24"/>
              </w:rPr>
              <w:t>следствия, в</w:t>
            </w:r>
            <w:r>
              <w:rPr>
                <w:spacing w:val="-1"/>
                <w:sz w:val="24"/>
              </w:rPr>
              <w:t xml:space="preserve"> </w:t>
            </w:r>
            <w:r>
              <w:rPr>
                <w:sz w:val="24"/>
              </w:rPr>
              <w:t>семье</w:t>
            </w:r>
          </w:p>
          <w:p w14:paraId="4BB97A9A" w14:textId="77777777" w:rsidR="00FF2DB4" w:rsidRDefault="00C34CCB">
            <w:pPr>
              <w:pStyle w:val="TableParagraph"/>
              <w:numPr>
                <w:ilvl w:val="0"/>
                <w:numId w:val="74"/>
              </w:numPr>
              <w:tabs>
                <w:tab w:val="left" w:pos="279"/>
                <w:tab w:val="left" w:pos="2814"/>
              </w:tabs>
              <w:spacing w:line="270" w:lineRule="atLeast"/>
              <w:ind w:right="104"/>
              <w:jc w:val="both"/>
              <w:rPr>
                <w:sz w:val="24"/>
              </w:rPr>
            </w:pPr>
            <w:r>
              <w:rPr>
                <w:sz w:val="24"/>
              </w:rPr>
              <w:t>Повышение</w:t>
            </w:r>
            <w:r>
              <w:rPr>
                <w:sz w:val="24"/>
              </w:rPr>
              <w:tab/>
              <w:t>педагогической</w:t>
            </w:r>
            <w:r>
              <w:rPr>
                <w:spacing w:val="-58"/>
                <w:sz w:val="24"/>
              </w:rPr>
              <w:t xml:space="preserve"> </w:t>
            </w:r>
            <w:r>
              <w:rPr>
                <w:sz w:val="24"/>
              </w:rPr>
              <w:t>грамотности</w:t>
            </w:r>
            <w:r>
              <w:rPr>
                <w:spacing w:val="1"/>
                <w:sz w:val="24"/>
              </w:rPr>
              <w:t xml:space="preserve"> </w:t>
            </w:r>
            <w:r>
              <w:rPr>
                <w:sz w:val="24"/>
              </w:rPr>
              <w:t>в</w:t>
            </w:r>
            <w:r>
              <w:rPr>
                <w:spacing w:val="1"/>
                <w:sz w:val="24"/>
              </w:rPr>
              <w:t xml:space="preserve"> </w:t>
            </w:r>
            <w:r>
              <w:rPr>
                <w:sz w:val="24"/>
              </w:rPr>
              <w:t>вопросах</w:t>
            </w:r>
            <w:r>
              <w:rPr>
                <w:spacing w:val="1"/>
                <w:sz w:val="24"/>
              </w:rPr>
              <w:t xml:space="preserve"> </w:t>
            </w:r>
            <w:r>
              <w:rPr>
                <w:sz w:val="24"/>
              </w:rPr>
              <w:t>социальной</w:t>
            </w:r>
            <w:r>
              <w:rPr>
                <w:spacing w:val="1"/>
                <w:sz w:val="24"/>
              </w:rPr>
              <w:t xml:space="preserve"> </w:t>
            </w:r>
            <w:r>
              <w:rPr>
                <w:sz w:val="24"/>
              </w:rPr>
              <w:t>защиты</w:t>
            </w:r>
            <w:r>
              <w:rPr>
                <w:spacing w:val="-1"/>
                <w:sz w:val="24"/>
              </w:rPr>
              <w:t xml:space="preserve"> </w:t>
            </w:r>
            <w:r>
              <w:rPr>
                <w:sz w:val="24"/>
              </w:rPr>
              <w:t>обучающихся</w:t>
            </w:r>
          </w:p>
        </w:tc>
      </w:tr>
      <w:tr w:rsidR="00FF2DB4" w14:paraId="0EE6B17A" w14:textId="77777777">
        <w:trPr>
          <w:trHeight w:val="2760"/>
        </w:trPr>
        <w:tc>
          <w:tcPr>
            <w:tcW w:w="1475" w:type="dxa"/>
            <w:tcBorders>
              <w:right w:val="nil"/>
            </w:tcBorders>
          </w:tcPr>
          <w:p w14:paraId="3549DD01" w14:textId="77777777" w:rsidR="00FF2DB4" w:rsidRDefault="00C34CCB">
            <w:pPr>
              <w:pStyle w:val="TableParagraph"/>
              <w:spacing w:line="276" w:lineRule="auto"/>
              <w:ind w:left="107" w:right="130"/>
              <w:rPr>
                <w:sz w:val="24"/>
              </w:rPr>
            </w:pPr>
            <w:r>
              <w:rPr>
                <w:sz w:val="24"/>
              </w:rPr>
              <w:t>Работа</w:t>
            </w:r>
            <w:r>
              <w:rPr>
                <w:spacing w:val="1"/>
                <w:sz w:val="24"/>
              </w:rPr>
              <w:t xml:space="preserve"> </w:t>
            </w:r>
            <w:r>
              <w:rPr>
                <w:sz w:val="24"/>
              </w:rPr>
              <w:t>родителями</w:t>
            </w:r>
          </w:p>
        </w:tc>
        <w:tc>
          <w:tcPr>
            <w:tcW w:w="369" w:type="dxa"/>
            <w:tcBorders>
              <w:left w:val="nil"/>
            </w:tcBorders>
          </w:tcPr>
          <w:p w14:paraId="6DB03E8F" w14:textId="77777777" w:rsidR="00FF2DB4" w:rsidRDefault="00C34CCB">
            <w:pPr>
              <w:pStyle w:val="TableParagraph"/>
              <w:spacing w:line="270" w:lineRule="exact"/>
              <w:ind w:right="96"/>
              <w:jc w:val="right"/>
              <w:rPr>
                <w:sz w:val="24"/>
              </w:rPr>
            </w:pPr>
            <w:r>
              <w:rPr>
                <w:sz w:val="24"/>
              </w:rPr>
              <w:t>с</w:t>
            </w:r>
          </w:p>
        </w:tc>
        <w:tc>
          <w:tcPr>
            <w:tcW w:w="4110" w:type="dxa"/>
          </w:tcPr>
          <w:p w14:paraId="1D5CF3EE" w14:textId="77777777" w:rsidR="00FF2DB4" w:rsidRDefault="00C34CCB">
            <w:pPr>
              <w:pStyle w:val="TableParagraph"/>
              <w:numPr>
                <w:ilvl w:val="0"/>
                <w:numId w:val="73"/>
              </w:numPr>
              <w:tabs>
                <w:tab w:val="left" w:pos="283"/>
                <w:tab w:val="left" w:pos="2724"/>
              </w:tabs>
              <w:ind w:right="98"/>
              <w:jc w:val="both"/>
              <w:rPr>
                <w:sz w:val="24"/>
              </w:rPr>
            </w:pPr>
            <w:r>
              <w:rPr>
                <w:sz w:val="24"/>
              </w:rPr>
              <w:t>Профилактика</w:t>
            </w:r>
            <w:r>
              <w:rPr>
                <w:sz w:val="24"/>
              </w:rPr>
              <w:tab/>
            </w:r>
            <w:r>
              <w:rPr>
                <w:spacing w:val="-1"/>
                <w:sz w:val="24"/>
              </w:rPr>
              <w:t>девиантного</w:t>
            </w:r>
            <w:r>
              <w:rPr>
                <w:spacing w:val="-58"/>
                <w:sz w:val="24"/>
              </w:rPr>
              <w:t xml:space="preserve"> </w:t>
            </w:r>
            <w:r>
              <w:rPr>
                <w:sz w:val="24"/>
              </w:rPr>
              <w:t>поведения</w:t>
            </w:r>
            <w:r>
              <w:rPr>
                <w:spacing w:val="-1"/>
                <w:sz w:val="24"/>
              </w:rPr>
              <w:t xml:space="preserve"> </w:t>
            </w:r>
            <w:r>
              <w:rPr>
                <w:sz w:val="24"/>
              </w:rPr>
              <w:t>и</w:t>
            </w:r>
            <w:r>
              <w:rPr>
                <w:spacing w:val="-3"/>
                <w:sz w:val="24"/>
              </w:rPr>
              <w:t xml:space="preserve"> </w:t>
            </w:r>
            <w:r>
              <w:rPr>
                <w:sz w:val="24"/>
              </w:rPr>
              <w:t>правонарушений</w:t>
            </w:r>
          </w:p>
          <w:p w14:paraId="1206AE3B" w14:textId="77777777" w:rsidR="00FF2DB4" w:rsidRDefault="00C34CCB">
            <w:pPr>
              <w:pStyle w:val="TableParagraph"/>
              <w:numPr>
                <w:ilvl w:val="0"/>
                <w:numId w:val="73"/>
              </w:numPr>
              <w:tabs>
                <w:tab w:val="left" w:pos="283"/>
              </w:tabs>
              <w:ind w:right="96"/>
              <w:jc w:val="both"/>
              <w:rPr>
                <w:sz w:val="24"/>
              </w:rPr>
            </w:pPr>
            <w:r>
              <w:rPr>
                <w:sz w:val="24"/>
              </w:rPr>
              <w:t>Содействие в создании</w:t>
            </w:r>
            <w:r>
              <w:rPr>
                <w:spacing w:val="1"/>
                <w:sz w:val="24"/>
              </w:rPr>
              <w:t xml:space="preserve"> </w:t>
            </w:r>
            <w:r>
              <w:rPr>
                <w:sz w:val="24"/>
              </w:rPr>
              <w:t>обстановки</w:t>
            </w:r>
            <w:r>
              <w:rPr>
                <w:spacing w:val="1"/>
                <w:sz w:val="24"/>
              </w:rPr>
              <w:t xml:space="preserve"> </w:t>
            </w:r>
            <w:r>
              <w:rPr>
                <w:sz w:val="24"/>
              </w:rPr>
              <w:t>психологического</w:t>
            </w:r>
            <w:r>
              <w:rPr>
                <w:spacing w:val="1"/>
                <w:sz w:val="24"/>
              </w:rPr>
              <w:t xml:space="preserve"> </w:t>
            </w:r>
            <w:r>
              <w:rPr>
                <w:sz w:val="24"/>
              </w:rPr>
              <w:t>комфорта</w:t>
            </w:r>
            <w:r>
              <w:rPr>
                <w:spacing w:val="1"/>
                <w:sz w:val="24"/>
              </w:rPr>
              <w:t xml:space="preserve"> </w:t>
            </w:r>
            <w:r>
              <w:rPr>
                <w:sz w:val="24"/>
              </w:rPr>
              <w:t>в</w:t>
            </w:r>
            <w:r>
              <w:rPr>
                <w:spacing w:val="-57"/>
                <w:sz w:val="24"/>
              </w:rPr>
              <w:t xml:space="preserve"> </w:t>
            </w:r>
            <w:r>
              <w:rPr>
                <w:sz w:val="24"/>
              </w:rPr>
              <w:t>семье,</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социальной</w:t>
            </w:r>
            <w:r>
              <w:rPr>
                <w:spacing w:val="-1"/>
                <w:sz w:val="24"/>
              </w:rPr>
              <w:t xml:space="preserve"> </w:t>
            </w:r>
            <w:r>
              <w:rPr>
                <w:sz w:val="24"/>
              </w:rPr>
              <w:t>среде</w:t>
            </w:r>
          </w:p>
          <w:p w14:paraId="2556CCD3" w14:textId="77777777" w:rsidR="00FF2DB4" w:rsidRDefault="00C34CCB">
            <w:pPr>
              <w:pStyle w:val="TableParagraph"/>
              <w:numPr>
                <w:ilvl w:val="0"/>
                <w:numId w:val="73"/>
              </w:numPr>
              <w:tabs>
                <w:tab w:val="left" w:pos="283"/>
              </w:tabs>
              <w:ind w:right="98"/>
              <w:jc w:val="both"/>
              <w:rPr>
                <w:sz w:val="24"/>
              </w:rPr>
            </w:pPr>
            <w:r>
              <w:rPr>
                <w:sz w:val="24"/>
              </w:rPr>
              <w:t>Оказание</w:t>
            </w:r>
            <w:r>
              <w:rPr>
                <w:spacing w:val="1"/>
                <w:sz w:val="24"/>
              </w:rPr>
              <w:t xml:space="preserve"> </w:t>
            </w:r>
            <w:r>
              <w:rPr>
                <w:sz w:val="24"/>
              </w:rPr>
              <w:t>реальной</w:t>
            </w:r>
            <w:r>
              <w:rPr>
                <w:spacing w:val="1"/>
                <w:sz w:val="24"/>
              </w:rPr>
              <w:t xml:space="preserve"> </w:t>
            </w:r>
            <w:r>
              <w:rPr>
                <w:sz w:val="24"/>
              </w:rPr>
              <w:t>помощи</w:t>
            </w:r>
            <w:r>
              <w:rPr>
                <w:spacing w:val="1"/>
                <w:sz w:val="24"/>
              </w:rPr>
              <w:t xml:space="preserve"> </w:t>
            </w:r>
            <w:r>
              <w:rPr>
                <w:sz w:val="24"/>
              </w:rPr>
              <w:t>детям</w:t>
            </w:r>
            <w:r>
              <w:rPr>
                <w:spacing w:val="-57"/>
                <w:sz w:val="24"/>
              </w:rPr>
              <w:t xml:space="preserve"> </w:t>
            </w:r>
            <w:r>
              <w:rPr>
                <w:sz w:val="24"/>
              </w:rPr>
              <w:t>из</w:t>
            </w:r>
            <w:r>
              <w:rPr>
                <w:spacing w:val="-1"/>
                <w:sz w:val="24"/>
              </w:rPr>
              <w:t xml:space="preserve"> </w:t>
            </w:r>
            <w:r>
              <w:rPr>
                <w:sz w:val="24"/>
              </w:rPr>
              <w:t>незащищенных</w:t>
            </w:r>
            <w:r>
              <w:rPr>
                <w:spacing w:val="1"/>
                <w:sz w:val="24"/>
              </w:rPr>
              <w:t xml:space="preserve"> </w:t>
            </w:r>
            <w:r>
              <w:rPr>
                <w:sz w:val="24"/>
              </w:rPr>
              <w:t>семей</w:t>
            </w:r>
          </w:p>
          <w:p w14:paraId="0DFC87C2" w14:textId="77777777" w:rsidR="00FF2DB4" w:rsidRDefault="00C34CCB">
            <w:pPr>
              <w:pStyle w:val="TableParagraph"/>
              <w:numPr>
                <w:ilvl w:val="0"/>
                <w:numId w:val="73"/>
              </w:numPr>
              <w:tabs>
                <w:tab w:val="left" w:pos="283"/>
              </w:tabs>
              <w:spacing w:line="270" w:lineRule="atLeast"/>
              <w:ind w:right="99"/>
              <w:jc w:val="both"/>
              <w:rPr>
                <w:sz w:val="24"/>
              </w:rPr>
            </w:pPr>
            <w:r>
              <w:rPr>
                <w:sz w:val="24"/>
              </w:rPr>
              <w:t>Анализ</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в</w:t>
            </w:r>
            <w:r>
              <w:rPr>
                <w:spacing w:val="-1"/>
                <w:sz w:val="24"/>
              </w:rPr>
              <w:t xml:space="preserve"> </w:t>
            </w:r>
            <w:r>
              <w:rPr>
                <w:sz w:val="24"/>
              </w:rPr>
              <w:t>семье</w:t>
            </w:r>
            <w:r>
              <w:rPr>
                <w:spacing w:val="-2"/>
                <w:sz w:val="24"/>
              </w:rPr>
              <w:t xml:space="preserve"> </w:t>
            </w:r>
            <w:r>
              <w:rPr>
                <w:sz w:val="24"/>
              </w:rPr>
              <w:t>и  школе</w:t>
            </w:r>
          </w:p>
        </w:tc>
        <w:tc>
          <w:tcPr>
            <w:tcW w:w="4401" w:type="dxa"/>
            <w:gridSpan w:val="3"/>
          </w:tcPr>
          <w:p w14:paraId="2BF0CD6F" w14:textId="77777777" w:rsidR="00FF2DB4" w:rsidRDefault="00C34CCB">
            <w:pPr>
              <w:pStyle w:val="TableParagraph"/>
              <w:numPr>
                <w:ilvl w:val="0"/>
                <w:numId w:val="72"/>
              </w:numPr>
              <w:tabs>
                <w:tab w:val="left" w:pos="285"/>
              </w:tabs>
              <w:spacing w:line="268" w:lineRule="exact"/>
              <w:jc w:val="both"/>
              <w:rPr>
                <w:sz w:val="24"/>
              </w:rPr>
            </w:pPr>
            <w:r>
              <w:rPr>
                <w:sz w:val="24"/>
              </w:rPr>
              <w:t>Индивидуальные</w:t>
            </w:r>
            <w:r>
              <w:rPr>
                <w:spacing w:val="-8"/>
                <w:sz w:val="24"/>
              </w:rPr>
              <w:t xml:space="preserve"> </w:t>
            </w:r>
            <w:r>
              <w:rPr>
                <w:sz w:val="24"/>
              </w:rPr>
              <w:t>консультации</w:t>
            </w:r>
          </w:p>
          <w:p w14:paraId="5005D864" w14:textId="77777777" w:rsidR="00FF2DB4" w:rsidRDefault="00C34CCB">
            <w:pPr>
              <w:pStyle w:val="TableParagraph"/>
              <w:numPr>
                <w:ilvl w:val="0"/>
                <w:numId w:val="72"/>
              </w:numPr>
              <w:tabs>
                <w:tab w:val="left" w:pos="285"/>
              </w:tabs>
              <w:jc w:val="both"/>
              <w:rPr>
                <w:sz w:val="24"/>
              </w:rPr>
            </w:pPr>
            <w:r>
              <w:rPr>
                <w:sz w:val="24"/>
              </w:rPr>
              <w:t>Беседы</w:t>
            </w:r>
          </w:p>
          <w:p w14:paraId="0B4B4F98" w14:textId="77777777" w:rsidR="00FF2DB4" w:rsidRDefault="00C34CCB">
            <w:pPr>
              <w:pStyle w:val="TableParagraph"/>
              <w:numPr>
                <w:ilvl w:val="0"/>
                <w:numId w:val="72"/>
              </w:numPr>
              <w:tabs>
                <w:tab w:val="left" w:pos="285"/>
              </w:tabs>
              <w:ind w:right="103"/>
              <w:jc w:val="both"/>
              <w:rPr>
                <w:sz w:val="24"/>
              </w:rPr>
            </w:pPr>
            <w:r>
              <w:rPr>
                <w:sz w:val="24"/>
              </w:rPr>
              <w:t>Посещение</w:t>
            </w:r>
            <w:r>
              <w:rPr>
                <w:spacing w:val="1"/>
                <w:sz w:val="24"/>
              </w:rPr>
              <w:t xml:space="preserve"> </w:t>
            </w:r>
            <w:r>
              <w:rPr>
                <w:sz w:val="24"/>
              </w:rPr>
              <w:t>на</w:t>
            </w:r>
            <w:r>
              <w:rPr>
                <w:spacing w:val="1"/>
                <w:sz w:val="24"/>
              </w:rPr>
              <w:t xml:space="preserve"> </w:t>
            </w:r>
            <w:r>
              <w:rPr>
                <w:sz w:val="24"/>
              </w:rPr>
              <w:t>дому</w:t>
            </w:r>
            <w:r>
              <w:rPr>
                <w:spacing w:val="1"/>
                <w:sz w:val="24"/>
              </w:rPr>
              <w:t xml:space="preserve"> </w:t>
            </w:r>
            <w:r>
              <w:rPr>
                <w:sz w:val="24"/>
              </w:rPr>
              <w:t>социально</w:t>
            </w:r>
            <w:r>
              <w:rPr>
                <w:spacing w:val="1"/>
                <w:sz w:val="24"/>
              </w:rPr>
              <w:t xml:space="preserve"> </w:t>
            </w:r>
            <w:r>
              <w:rPr>
                <w:sz w:val="24"/>
              </w:rPr>
              <w:t>незащищенных</w:t>
            </w:r>
            <w:r>
              <w:rPr>
                <w:spacing w:val="1"/>
                <w:sz w:val="24"/>
              </w:rPr>
              <w:t xml:space="preserve"> </w:t>
            </w:r>
            <w:r>
              <w:rPr>
                <w:sz w:val="24"/>
              </w:rPr>
              <w:t>семей</w:t>
            </w:r>
            <w:r>
              <w:rPr>
                <w:spacing w:val="1"/>
                <w:sz w:val="24"/>
              </w:rPr>
              <w:t xml:space="preserve"> </w:t>
            </w:r>
            <w:r>
              <w:rPr>
                <w:sz w:val="24"/>
              </w:rPr>
              <w:t>(опека,</w:t>
            </w:r>
            <w:r>
              <w:rPr>
                <w:spacing w:val="-57"/>
                <w:sz w:val="24"/>
              </w:rPr>
              <w:t xml:space="preserve"> </w:t>
            </w:r>
            <w:r>
              <w:rPr>
                <w:sz w:val="24"/>
              </w:rPr>
              <w:t>многодетные,</w:t>
            </w:r>
            <w:r>
              <w:rPr>
                <w:spacing w:val="-1"/>
                <w:sz w:val="24"/>
              </w:rPr>
              <w:t xml:space="preserve"> </w:t>
            </w:r>
            <w:r>
              <w:rPr>
                <w:sz w:val="24"/>
              </w:rPr>
              <w:t>асоциальные)</w:t>
            </w:r>
          </w:p>
          <w:p w14:paraId="633936D5" w14:textId="77777777" w:rsidR="00FF2DB4" w:rsidRDefault="00C34CCB">
            <w:pPr>
              <w:pStyle w:val="TableParagraph"/>
              <w:numPr>
                <w:ilvl w:val="0"/>
                <w:numId w:val="72"/>
              </w:numPr>
              <w:tabs>
                <w:tab w:val="left" w:pos="285"/>
              </w:tabs>
              <w:jc w:val="both"/>
              <w:rPr>
                <w:sz w:val="24"/>
              </w:rPr>
            </w:pPr>
            <w:r>
              <w:rPr>
                <w:sz w:val="24"/>
              </w:rPr>
              <w:t>Родительский</w:t>
            </w:r>
            <w:r>
              <w:rPr>
                <w:spacing w:val="-5"/>
                <w:sz w:val="24"/>
              </w:rPr>
              <w:t xml:space="preserve"> </w:t>
            </w:r>
            <w:r>
              <w:rPr>
                <w:sz w:val="24"/>
              </w:rPr>
              <w:t>лекторий</w:t>
            </w:r>
          </w:p>
          <w:p w14:paraId="24F9878F" w14:textId="77777777" w:rsidR="00FF2DB4" w:rsidRDefault="00C34CCB">
            <w:pPr>
              <w:pStyle w:val="TableParagraph"/>
              <w:numPr>
                <w:ilvl w:val="0"/>
                <w:numId w:val="72"/>
              </w:numPr>
              <w:tabs>
                <w:tab w:val="left" w:pos="285"/>
              </w:tabs>
              <w:jc w:val="both"/>
              <w:rPr>
                <w:sz w:val="24"/>
              </w:rPr>
            </w:pPr>
            <w:r>
              <w:rPr>
                <w:sz w:val="24"/>
              </w:rPr>
              <w:t>Родительские</w:t>
            </w:r>
            <w:r>
              <w:rPr>
                <w:spacing w:val="-5"/>
                <w:sz w:val="24"/>
              </w:rPr>
              <w:t xml:space="preserve"> </w:t>
            </w:r>
            <w:r>
              <w:rPr>
                <w:sz w:val="24"/>
              </w:rPr>
              <w:t>собрания</w:t>
            </w:r>
          </w:p>
          <w:p w14:paraId="13D24E4C" w14:textId="77777777" w:rsidR="00FF2DB4" w:rsidRDefault="00C34CCB">
            <w:pPr>
              <w:pStyle w:val="TableParagraph"/>
              <w:spacing w:before="9"/>
              <w:ind w:left="109"/>
              <w:rPr>
                <w:rFonts w:ascii="Wingdings" w:hAnsi="Wingdings"/>
                <w:sz w:val="24"/>
              </w:rPr>
            </w:pPr>
            <w:r>
              <w:rPr>
                <w:rFonts w:ascii="Wingdings" w:hAnsi="Wingdings"/>
                <w:sz w:val="24"/>
              </w:rPr>
              <w:t></w:t>
            </w:r>
          </w:p>
        </w:tc>
        <w:tc>
          <w:tcPr>
            <w:tcW w:w="4540" w:type="dxa"/>
            <w:gridSpan w:val="3"/>
          </w:tcPr>
          <w:p w14:paraId="061268D1" w14:textId="77777777" w:rsidR="00FF2DB4" w:rsidRDefault="00C34CCB">
            <w:pPr>
              <w:pStyle w:val="TableParagraph"/>
              <w:numPr>
                <w:ilvl w:val="0"/>
                <w:numId w:val="71"/>
              </w:numPr>
              <w:tabs>
                <w:tab w:val="left" w:pos="279"/>
              </w:tabs>
              <w:spacing w:line="268" w:lineRule="exact"/>
              <w:rPr>
                <w:sz w:val="24"/>
              </w:rPr>
            </w:pPr>
            <w:r>
              <w:rPr>
                <w:sz w:val="24"/>
              </w:rPr>
              <w:t>Составление</w:t>
            </w:r>
            <w:r>
              <w:rPr>
                <w:spacing w:val="-4"/>
                <w:sz w:val="24"/>
              </w:rPr>
              <w:t xml:space="preserve"> </w:t>
            </w:r>
            <w:r>
              <w:rPr>
                <w:sz w:val="24"/>
              </w:rPr>
              <w:t>актов</w:t>
            </w:r>
            <w:r>
              <w:rPr>
                <w:spacing w:val="-2"/>
                <w:sz w:val="24"/>
              </w:rPr>
              <w:t xml:space="preserve"> </w:t>
            </w:r>
            <w:r>
              <w:rPr>
                <w:sz w:val="24"/>
              </w:rPr>
              <w:t>обследования,</w:t>
            </w:r>
          </w:p>
          <w:p w14:paraId="0B4BDE0A" w14:textId="77777777" w:rsidR="00FF2DB4" w:rsidRDefault="00C34CCB">
            <w:pPr>
              <w:pStyle w:val="TableParagraph"/>
              <w:numPr>
                <w:ilvl w:val="0"/>
                <w:numId w:val="71"/>
              </w:numPr>
              <w:tabs>
                <w:tab w:val="left" w:pos="279"/>
                <w:tab w:val="left" w:pos="2814"/>
              </w:tabs>
              <w:ind w:right="104"/>
              <w:rPr>
                <w:sz w:val="24"/>
              </w:rPr>
            </w:pPr>
            <w:r>
              <w:rPr>
                <w:sz w:val="24"/>
              </w:rPr>
              <w:t>Повышение</w:t>
            </w:r>
            <w:r>
              <w:rPr>
                <w:sz w:val="24"/>
              </w:rPr>
              <w:tab/>
              <w:t>педагогической</w:t>
            </w:r>
            <w:r>
              <w:rPr>
                <w:spacing w:val="-57"/>
                <w:sz w:val="24"/>
              </w:rPr>
              <w:t xml:space="preserve"> </w:t>
            </w:r>
            <w:r>
              <w:rPr>
                <w:sz w:val="24"/>
              </w:rPr>
              <w:t>грамотности родителей</w:t>
            </w:r>
          </w:p>
          <w:p w14:paraId="7891DD60" w14:textId="77777777" w:rsidR="00FF2DB4" w:rsidRDefault="00C34CCB">
            <w:pPr>
              <w:pStyle w:val="TableParagraph"/>
              <w:numPr>
                <w:ilvl w:val="0"/>
                <w:numId w:val="71"/>
              </w:numPr>
              <w:tabs>
                <w:tab w:val="left" w:pos="279"/>
                <w:tab w:val="left" w:pos="2051"/>
                <w:tab w:val="left" w:pos="4173"/>
              </w:tabs>
              <w:ind w:right="104"/>
              <w:rPr>
                <w:sz w:val="24"/>
              </w:rPr>
            </w:pPr>
            <w:r>
              <w:rPr>
                <w:sz w:val="24"/>
              </w:rPr>
              <w:t>Выработка</w:t>
            </w:r>
            <w:r>
              <w:rPr>
                <w:sz w:val="24"/>
              </w:rPr>
              <w:tab/>
              <w:t>рекомендаций</w:t>
            </w:r>
            <w:r>
              <w:rPr>
                <w:sz w:val="24"/>
              </w:rPr>
              <w:tab/>
            </w:r>
            <w:r>
              <w:rPr>
                <w:spacing w:val="-2"/>
                <w:sz w:val="24"/>
              </w:rPr>
              <w:t>по</w:t>
            </w:r>
            <w:r>
              <w:rPr>
                <w:spacing w:val="-57"/>
                <w:sz w:val="24"/>
              </w:rPr>
              <w:t xml:space="preserve"> </w:t>
            </w:r>
            <w:r>
              <w:rPr>
                <w:sz w:val="24"/>
              </w:rPr>
              <w:t>проблемным</w:t>
            </w:r>
            <w:r>
              <w:rPr>
                <w:spacing w:val="-3"/>
                <w:sz w:val="24"/>
              </w:rPr>
              <w:t xml:space="preserve"> </w:t>
            </w:r>
            <w:r>
              <w:rPr>
                <w:sz w:val="24"/>
              </w:rPr>
              <w:t>вопросам</w:t>
            </w:r>
          </w:p>
        </w:tc>
      </w:tr>
      <w:tr w:rsidR="00FF2DB4" w14:paraId="5D916EBF" w14:textId="77777777">
        <w:trPr>
          <w:trHeight w:val="1932"/>
        </w:trPr>
        <w:tc>
          <w:tcPr>
            <w:tcW w:w="1844" w:type="dxa"/>
            <w:gridSpan w:val="2"/>
          </w:tcPr>
          <w:p w14:paraId="433343B3" w14:textId="77777777" w:rsidR="00FF2DB4" w:rsidRDefault="00C34CCB">
            <w:pPr>
              <w:pStyle w:val="TableParagraph"/>
              <w:tabs>
                <w:tab w:val="left" w:pos="1628"/>
              </w:tabs>
              <w:spacing w:line="270" w:lineRule="exact"/>
              <w:ind w:left="107"/>
              <w:rPr>
                <w:sz w:val="24"/>
              </w:rPr>
            </w:pPr>
            <w:r>
              <w:rPr>
                <w:sz w:val="24"/>
              </w:rPr>
              <w:t>Работа</w:t>
            </w:r>
            <w:r>
              <w:rPr>
                <w:sz w:val="24"/>
              </w:rPr>
              <w:tab/>
              <w:t>с</w:t>
            </w:r>
          </w:p>
          <w:p w14:paraId="20B91494" w14:textId="77777777" w:rsidR="00FF2DB4" w:rsidRDefault="00C34CCB">
            <w:pPr>
              <w:pStyle w:val="TableParagraph"/>
              <w:spacing w:before="41" w:line="278" w:lineRule="auto"/>
              <w:ind w:left="107" w:right="184"/>
              <w:rPr>
                <w:sz w:val="24"/>
              </w:rPr>
            </w:pPr>
            <w:r>
              <w:rPr>
                <w:sz w:val="24"/>
              </w:rPr>
              <w:t>многодетными</w:t>
            </w:r>
            <w:r>
              <w:rPr>
                <w:spacing w:val="-57"/>
                <w:sz w:val="24"/>
              </w:rPr>
              <w:t xml:space="preserve"> </w:t>
            </w:r>
            <w:r>
              <w:rPr>
                <w:sz w:val="24"/>
              </w:rPr>
              <w:t>семьями</w:t>
            </w:r>
          </w:p>
        </w:tc>
        <w:tc>
          <w:tcPr>
            <w:tcW w:w="4110" w:type="dxa"/>
          </w:tcPr>
          <w:p w14:paraId="7757307A" w14:textId="77777777" w:rsidR="00FF2DB4" w:rsidRDefault="00C34CCB">
            <w:pPr>
              <w:pStyle w:val="TableParagraph"/>
              <w:numPr>
                <w:ilvl w:val="0"/>
                <w:numId w:val="70"/>
              </w:numPr>
              <w:tabs>
                <w:tab w:val="left" w:pos="283"/>
              </w:tabs>
              <w:ind w:right="98"/>
              <w:rPr>
                <w:sz w:val="24"/>
              </w:rPr>
            </w:pPr>
            <w:r>
              <w:rPr>
                <w:sz w:val="24"/>
              </w:rPr>
              <w:t>Диагностика</w:t>
            </w:r>
            <w:r>
              <w:rPr>
                <w:spacing w:val="44"/>
                <w:sz w:val="24"/>
              </w:rPr>
              <w:t xml:space="preserve"> </w:t>
            </w:r>
            <w:r>
              <w:rPr>
                <w:sz w:val="24"/>
              </w:rPr>
              <w:t>социальных</w:t>
            </w:r>
            <w:r>
              <w:rPr>
                <w:spacing w:val="49"/>
                <w:sz w:val="24"/>
              </w:rPr>
              <w:t xml:space="preserve"> </w:t>
            </w:r>
            <w:r>
              <w:rPr>
                <w:sz w:val="24"/>
              </w:rPr>
              <w:t>условий</w:t>
            </w:r>
            <w:r>
              <w:rPr>
                <w:spacing w:val="-57"/>
                <w:sz w:val="24"/>
              </w:rPr>
              <w:t xml:space="preserve"> </w:t>
            </w:r>
            <w:r>
              <w:rPr>
                <w:sz w:val="24"/>
              </w:rPr>
              <w:t>жизни</w:t>
            </w:r>
          </w:p>
          <w:p w14:paraId="66EBB9CB" w14:textId="77777777" w:rsidR="00FF2DB4" w:rsidRDefault="00C34CCB">
            <w:pPr>
              <w:pStyle w:val="TableParagraph"/>
              <w:numPr>
                <w:ilvl w:val="0"/>
                <w:numId w:val="70"/>
              </w:numPr>
              <w:tabs>
                <w:tab w:val="left" w:pos="283"/>
              </w:tabs>
              <w:ind w:right="98"/>
              <w:rPr>
                <w:sz w:val="24"/>
              </w:rPr>
            </w:pPr>
            <w:r>
              <w:rPr>
                <w:sz w:val="24"/>
              </w:rPr>
              <w:t>Содействие</w:t>
            </w:r>
            <w:r>
              <w:rPr>
                <w:spacing w:val="48"/>
                <w:sz w:val="24"/>
              </w:rPr>
              <w:t xml:space="preserve"> </w:t>
            </w:r>
            <w:r>
              <w:rPr>
                <w:sz w:val="24"/>
              </w:rPr>
              <w:t>в</w:t>
            </w:r>
            <w:r>
              <w:rPr>
                <w:spacing w:val="49"/>
                <w:sz w:val="24"/>
              </w:rPr>
              <w:t xml:space="preserve"> </w:t>
            </w:r>
            <w:r>
              <w:rPr>
                <w:sz w:val="24"/>
              </w:rPr>
              <w:t>организации</w:t>
            </w:r>
            <w:r>
              <w:rPr>
                <w:spacing w:val="48"/>
                <w:sz w:val="24"/>
              </w:rPr>
              <w:t xml:space="preserve"> </w:t>
            </w:r>
            <w:r>
              <w:rPr>
                <w:sz w:val="24"/>
              </w:rPr>
              <w:t>летнего</w:t>
            </w:r>
            <w:r>
              <w:rPr>
                <w:spacing w:val="-57"/>
                <w:sz w:val="24"/>
              </w:rPr>
              <w:t xml:space="preserve"> </w:t>
            </w:r>
            <w:r>
              <w:rPr>
                <w:sz w:val="24"/>
              </w:rPr>
              <w:t>отдыха</w:t>
            </w:r>
            <w:r>
              <w:rPr>
                <w:spacing w:val="-2"/>
                <w:sz w:val="24"/>
              </w:rPr>
              <w:t xml:space="preserve"> </w:t>
            </w:r>
            <w:r>
              <w:rPr>
                <w:sz w:val="24"/>
              </w:rPr>
              <w:t>,в трудоустройстве</w:t>
            </w:r>
          </w:p>
          <w:p w14:paraId="7C439C26" w14:textId="77777777" w:rsidR="00FF2DB4" w:rsidRDefault="00C34CCB">
            <w:pPr>
              <w:pStyle w:val="TableParagraph"/>
              <w:numPr>
                <w:ilvl w:val="0"/>
                <w:numId w:val="70"/>
              </w:numPr>
              <w:tabs>
                <w:tab w:val="left" w:pos="283"/>
              </w:tabs>
              <w:rPr>
                <w:sz w:val="24"/>
              </w:rPr>
            </w:pPr>
            <w:r>
              <w:rPr>
                <w:sz w:val="24"/>
              </w:rPr>
              <w:t>Контроль</w:t>
            </w:r>
            <w:r>
              <w:rPr>
                <w:spacing w:val="-3"/>
                <w:sz w:val="24"/>
              </w:rPr>
              <w:t xml:space="preserve"> </w:t>
            </w:r>
            <w:r>
              <w:rPr>
                <w:sz w:val="24"/>
              </w:rPr>
              <w:t>за</w:t>
            </w:r>
            <w:r>
              <w:rPr>
                <w:spacing w:val="-4"/>
                <w:sz w:val="24"/>
              </w:rPr>
              <w:t xml:space="preserve"> </w:t>
            </w:r>
            <w:r>
              <w:rPr>
                <w:sz w:val="24"/>
              </w:rPr>
              <w:t>организацией</w:t>
            </w:r>
            <w:r>
              <w:rPr>
                <w:spacing w:val="-2"/>
                <w:sz w:val="24"/>
              </w:rPr>
              <w:t xml:space="preserve"> </w:t>
            </w:r>
            <w:r>
              <w:rPr>
                <w:sz w:val="24"/>
              </w:rPr>
              <w:t>питания</w:t>
            </w:r>
          </w:p>
          <w:p w14:paraId="48CA643A" w14:textId="77777777" w:rsidR="00FF2DB4" w:rsidRDefault="00C34CCB">
            <w:pPr>
              <w:pStyle w:val="TableParagraph"/>
              <w:numPr>
                <w:ilvl w:val="0"/>
                <w:numId w:val="70"/>
              </w:numPr>
              <w:tabs>
                <w:tab w:val="left" w:pos="283"/>
                <w:tab w:val="left" w:pos="1445"/>
                <w:tab w:val="left" w:pos="3047"/>
              </w:tabs>
              <w:spacing w:line="270" w:lineRule="atLeast"/>
              <w:ind w:right="99"/>
              <w:rPr>
                <w:sz w:val="24"/>
              </w:rPr>
            </w:pPr>
            <w:r>
              <w:rPr>
                <w:sz w:val="24"/>
              </w:rPr>
              <w:t>Анализ</w:t>
            </w:r>
            <w:r>
              <w:rPr>
                <w:sz w:val="24"/>
              </w:rPr>
              <w:tab/>
              <w:t>социальной</w:t>
            </w:r>
            <w:r>
              <w:rPr>
                <w:sz w:val="24"/>
              </w:rPr>
              <w:tab/>
            </w:r>
            <w:r>
              <w:rPr>
                <w:spacing w:val="-1"/>
                <w:sz w:val="24"/>
              </w:rPr>
              <w:t>ситуации</w:t>
            </w:r>
            <w:r>
              <w:rPr>
                <w:spacing w:val="-57"/>
                <w:sz w:val="24"/>
              </w:rPr>
              <w:t xml:space="preserve"> </w:t>
            </w:r>
            <w:r>
              <w:rPr>
                <w:sz w:val="24"/>
              </w:rPr>
              <w:t>развития</w:t>
            </w:r>
            <w:r>
              <w:rPr>
                <w:spacing w:val="-1"/>
                <w:sz w:val="24"/>
              </w:rPr>
              <w:t xml:space="preserve"> </w:t>
            </w:r>
            <w:r>
              <w:rPr>
                <w:sz w:val="24"/>
              </w:rPr>
              <w:t>в</w:t>
            </w:r>
            <w:r>
              <w:rPr>
                <w:spacing w:val="-1"/>
                <w:sz w:val="24"/>
              </w:rPr>
              <w:t xml:space="preserve"> </w:t>
            </w:r>
            <w:r>
              <w:rPr>
                <w:sz w:val="24"/>
              </w:rPr>
              <w:t>семье</w:t>
            </w:r>
            <w:r>
              <w:rPr>
                <w:spacing w:val="-2"/>
                <w:sz w:val="24"/>
              </w:rPr>
              <w:t xml:space="preserve"> </w:t>
            </w:r>
            <w:r>
              <w:rPr>
                <w:sz w:val="24"/>
              </w:rPr>
              <w:t>и  школе</w:t>
            </w:r>
          </w:p>
        </w:tc>
        <w:tc>
          <w:tcPr>
            <w:tcW w:w="4401" w:type="dxa"/>
            <w:gridSpan w:val="3"/>
          </w:tcPr>
          <w:p w14:paraId="1773D9D1" w14:textId="77777777" w:rsidR="00FF2DB4" w:rsidRDefault="00C34CCB">
            <w:pPr>
              <w:pStyle w:val="TableParagraph"/>
              <w:numPr>
                <w:ilvl w:val="0"/>
                <w:numId w:val="69"/>
              </w:numPr>
              <w:tabs>
                <w:tab w:val="left" w:pos="285"/>
              </w:tabs>
              <w:spacing w:line="268" w:lineRule="exact"/>
              <w:rPr>
                <w:sz w:val="24"/>
              </w:rPr>
            </w:pPr>
            <w:r>
              <w:rPr>
                <w:sz w:val="24"/>
              </w:rPr>
              <w:t>Консультации</w:t>
            </w:r>
          </w:p>
          <w:p w14:paraId="5277EB1C" w14:textId="77777777" w:rsidR="00FF2DB4" w:rsidRDefault="00C34CCB">
            <w:pPr>
              <w:pStyle w:val="TableParagraph"/>
              <w:numPr>
                <w:ilvl w:val="0"/>
                <w:numId w:val="69"/>
              </w:numPr>
              <w:tabs>
                <w:tab w:val="left" w:pos="285"/>
                <w:tab w:val="left" w:pos="2121"/>
                <w:tab w:val="left" w:pos="3107"/>
                <w:tab w:val="left" w:pos="3606"/>
              </w:tabs>
              <w:ind w:right="105"/>
              <w:rPr>
                <w:sz w:val="24"/>
              </w:rPr>
            </w:pPr>
            <w:r>
              <w:rPr>
                <w:sz w:val="24"/>
              </w:rPr>
              <w:t>Обследование</w:t>
            </w:r>
            <w:r>
              <w:rPr>
                <w:sz w:val="24"/>
              </w:rPr>
              <w:tab/>
              <w:t>семей</w:t>
            </w:r>
            <w:r>
              <w:rPr>
                <w:sz w:val="24"/>
              </w:rPr>
              <w:tab/>
              <w:t>в</w:t>
            </w:r>
            <w:r>
              <w:rPr>
                <w:sz w:val="24"/>
              </w:rPr>
              <w:tab/>
            </w:r>
            <w:r>
              <w:rPr>
                <w:spacing w:val="-2"/>
                <w:sz w:val="24"/>
              </w:rPr>
              <w:t>случае</w:t>
            </w:r>
            <w:r>
              <w:rPr>
                <w:spacing w:val="-57"/>
                <w:sz w:val="24"/>
              </w:rPr>
              <w:t xml:space="preserve"> </w:t>
            </w:r>
            <w:r>
              <w:rPr>
                <w:sz w:val="24"/>
              </w:rPr>
              <w:t>необходимости</w:t>
            </w:r>
          </w:p>
          <w:p w14:paraId="5D837640" w14:textId="77777777" w:rsidR="00FF2DB4" w:rsidRDefault="00C34CCB">
            <w:pPr>
              <w:pStyle w:val="TableParagraph"/>
              <w:numPr>
                <w:ilvl w:val="0"/>
                <w:numId w:val="69"/>
              </w:numPr>
              <w:tabs>
                <w:tab w:val="left" w:pos="285"/>
              </w:tabs>
              <w:ind w:right="101"/>
              <w:rPr>
                <w:sz w:val="24"/>
              </w:rPr>
            </w:pPr>
            <w:r>
              <w:rPr>
                <w:sz w:val="24"/>
              </w:rPr>
              <w:t>Контроль</w:t>
            </w:r>
            <w:r>
              <w:rPr>
                <w:spacing w:val="13"/>
                <w:sz w:val="24"/>
              </w:rPr>
              <w:t xml:space="preserve"> </w:t>
            </w:r>
            <w:r>
              <w:rPr>
                <w:sz w:val="24"/>
              </w:rPr>
              <w:t>за</w:t>
            </w:r>
            <w:r>
              <w:rPr>
                <w:spacing w:val="11"/>
                <w:sz w:val="24"/>
              </w:rPr>
              <w:t xml:space="preserve"> </w:t>
            </w:r>
            <w:r>
              <w:rPr>
                <w:sz w:val="24"/>
              </w:rPr>
              <w:t>организацией</w:t>
            </w:r>
            <w:r>
              <w:rPr>
                <w:spacing w:val="13"/>
                <w:sz w:val="24"/>
              </w:rPr>
              <w:t xml:space="preserve"> </w:t>
            </w:r>
            <w:r>
              <w:rPr>
                <w:sz w:val="24"/>
              </w:rPr>
              <w:t>питания</w:t>
            </w:r>
            <w:r>
              <w:rPr>
                <w:spacing w:val="-57"/>
                <w:sz w:val="24"/>
              </w:rPr>
              <w:t xml:space="preserve"> </w:t>
            </w:r>
            <w:r>
              <w:rPr>
                <w:sz w:val="24"/>
              </w:rPr>
              <w:t>детей</w:t>
            </w:r>
          </w:p>
          <w:p w14:paraId="175C505E" w14:textId="77777777" w:rsidR="00FF2DB4" w:rsidRDefault="00C34CCB">
            <w:pPr>
              <w:pStyle w:val="TableParagraph"/>
              <w:numPr>
                <w:ilvl w:val="0"/>
                <w:numId w:val="69"/>
              </w:numPr>
              <w:tabs>
                <w:tab w:val="left" w:pos="285"/>
                <w:tab w:val="left" w:pos="2390"/>
                <w:tab w:val="left" w:pos="3520"/>
              </w:tabs>
              <w:spacing w:line="270" w:lineRule="atLeast"/>
              <w:ind w:right="103"/>
              <w:rPr>
                <w:sz w:val="24"/>
              </w:rPr>
            </w:pPr>
            <w:r>
              <w:rPr>
                <w:sz w:val="24"/>
              </w:rPr>
              <w:t>Корректировка</w:t>
            </w:r>
            <w:r>
              <w:rPr>
                <w:sz w:val="24"/>
              </w:rPr>
              <w:tab/>
              <w:t>банка</w:t>
            </w:r>
            <w:r>
              <w:rPr>
                <w:sz w:val="24"/>
              </w:rPr>
              <w:tab/>
            </w:r>
            <w:r>
              <w:rPr>
                <w:spacing w:val="-1"/>
                <w:sz w:val="24"/>
              </w:rPr>
              <w:t>данных</w:t>
            </w:r>
            <w:r>
              <w:rPr>
                <w:spacing w:val="-57"/>
                <w:sz w:val="24"/>
              </w:rPr>
              <w:t xml:space="preserve"> </w:t>
            </w:r>
            <w:r>
              <w:rPr>
                <w:sz w:val="24"/>
              </w:rPr>
              <w:t>многодетных семей</w:t>
            </w:r>
          </w:p>
        </w:tc>
        <w:tc>
          <w:tcPr>
            <w:tcW w:w="4540" w:type="dxa"/>
            <w:gridSpan w:val="3"/>
          </w:tcPr>
          <w:p w14:paraId="4B83D4D4" w14:textId="77777777" w:rsidR="00FF2DB4" w:rsidRDefault="00C34CCB">
            <w:pPr>
              <w:pStyle w:val="TableParagraph"/>
              <w:numPr>
                <w:ilvl w:val="0"/>
                <w:numId w:val="68"/>
              </w:numPr>
              <w:tabs>
                <w:tab w:val="left" w:pos="279"/>
                <w:tab w:val="left" w:pos="2994"/>
              </w:tabs>
              <w:ind w:right="102"/>
              <w:rPr>
                <w:sz w:val="24"/>
              </w:rPr>
            </w:pPr>
            <w:r>
              <w:rPr>
                <w:sz w:val="24"/>
              </w:rPr>
              <w:t>Оказание</w:t>
            </w:r>
            <w:r>
              <w:rPr>
                <w:sz w:val="24"/>
              </w:rPr>
              <w:tab/>
            </w:r>
            <w:r>
              <w:rPr>
                <w:spacing w:val="-1"/>
                <w:sz w:val="24"/>
              </w:rPr>
              <w:t>материальной</w:t>
            </w:r>
            <w:r>
              <w:rPr>
                <w:spacing w:val="-57"/>
                <w:sz w:val="24"/>
              </w:rPr>
              <w:t xml:space="preserve"> </w:t>
            </w:r>
            <w:r>
              <w:rPr>
                <w:sz w:val="24"/>
              </w:rPr>
              <w:t>единовременной помощи через</w:t>
            </w:r>
            <w:r>
              <w:rPr>
                <w:spacing w:val="1"/>
                <w:sz w:val="24"/>
              </w:rPr>
              <w:t xml:space="preserve"> </w:t>
            </w:r>
            <w:r>
              <w:rPr>
                <w:sz w:val="24"/>
              </w:rPr>
              <w:t>соцзащиту</w:t>
            </w:r>
          </w:p>
          <w:p w14:paraId="1B88A914" w14:textId="77777777" w:rsidR="00FF2DB4" w:rsidRDefault="00C34CCB">
            <w:pPr>
              <w:pStyle w:val="TableParagraph"/>
              <w:tabs>
                <w:tab w:val="left" w:pos="1935"/>
                <w:tab w:val="left" w:pos="3413"/>
                <w:tab w:val="left" w:pos="4307"/>
              </w:tabs>
              <w:ind w:left="278" w:right="106"/>
              <w:rPr>
                <w:sz w:val="24"/>
              </w:rPr>
            </w:pPr>
            <w:r>
              <w:rPr>
                <w:sz w:val="24"/>
              </w:rPr>
              <w:t>Обеспечение</w:t>
            </w:r>
            <w:r>
              <w:rPr>
                <w:sz w:val="24"/>
              </w:rPr>
              <w:tab/>
              <w:t>завтраками</w:t>
            </w:r>
            <w:r>
              <w:rPr>
                <w:sz w:val="24"/>
              </w:rPr>
              <w:tab/>
              <w:t>детей</w:t>
            </w:r>
            <w:r>
              <w:rPr>
                <w:sz w:val="24"/>
              </w:rPr>
              <w:tab/>
            </w:r>
            <w:r>
              <w:rPr>
                <w:spacing w:val="-3"/>
                <w:sz w:val="24"/>
              </w:rPr>
              <w:t>в</w:t>
            </w:r>
            <w:r>
              <w:rPr>
                <w:spacing w:val="-57"/>
                <w:sz w:val="24"/>
              </w:rPr>
              <w:t xml:space="preserve"> </w:t>
            </w:r>
            <w:r>
              <w:rPr>
                <w:sz w:val="24"/>
              </w:rPr>
              <w:t>течение</w:t>
            </w:r>
            <w:r>
              <w:rPr>
                <w:spacing w:val="-2"/>
                <w:sz w:val="24"/>
              </w:rPr>
              <w:t xml:space="preserve"> </w:t>
            </w:r>
            <w:r>
              <w:rPr>
                <w:sz w:val="24"/>
              </w:rPr>
              <w:t>год</w:t>
            </w:r>
          </w:p>
          <w:p w14:paraId="64CB127F" w14:textId="77777777" w:rsidR="00FF2DB4" w:rsidRDefault="00C34CCB">
            <w:pPr>
              <w:pStyle w:val="TableParagraph"/>
              <w:numPr>
                <w:ilvl w:val="0"/>
                <w:numId w:val="68"/>
              </w:numPr>
              <w:tabs>
                <w:tab w:val="left" w:pos="279"/>
                <w:tab w:val="left" w:pos="2036"/>
                <w:tab w:val="left" w:pos="3075"/>
                <w:tab w:val="left" w:pos="4303"/>
              </w:tabs>
              <w:spacing w:line="270" w:lineRule="atLeast"/>
              <w:ind w:right="104"/>
              <w:rPr>
                <w:sz w:val="24"/>
              </w:rPr>
            </w:pPr>
            <w:r>
              <w:rPr>
                <w:sz w:val="24"/>
              </w:rPr>
              <w:t>Составление</w:t>
            </w:r>
            <w:r>
              <w:rPr>
                <w:sz w:val="24"/>
              </w:rPr>
              <w:tab/>
              <w:t>банка</w:t>
            </w:r>
            <w:r>
              <w:rPr>
                <w:sz w:val="24"/>
              </w:rPr>
              <w:tab/>
              <w:t>данных</w:t>
            </w:r>
            <w:r>
              <w:rPr>
                <w:sz w:val="24"/>
              </w:rPr>
              <w:tab/>
            </w:r>
            <w:r>
              <w:rPr>
                <w:spacing w:val="-4"/>
                <w:sz w:val="24"/>
              </w:rPr>
              <w:t>о</w:t>
            </w:r>
            <w:r>
              <w:rPr>
                <w:spacing w:val="-57"/>
                <w:sz w:val="24"/>
              </w:rPr>
              <w:t xml:space="preserve"> </w:t>
            </w:r>
            <w:r>
              <w:rPr>
                <w:sz w:val="24"/>
              </w:rPr>
              <w:t>социальном</w:t>
            </w:r>
            <w:r>
              <w:rPr>
                <w:spacing w:val="-2"/>
                <w:sz w:val="24"/>
              </w:rPr>
              <w:t xml:space="preserve"> </w:t>
            </w:r>
            <w:r>
              <w:rPr>
                <w:sz w:val="24"/>
              </w:rPr>
              <w:t>статусе</w:t>
            </w:r>
            <w:r>
              <w:rPr>
                <w:spacing w:val="1"/>
                <w:sz w:val="24"/>
              </w:rPr>
              <w:t xml:space="preserve"> </w:t>
            </w:r>
            <w:r>
              <w:rPr>
                <w:sz w:val="24"/>
              </w:rPr>
              <w:t>семей</w:t>
            </w:r>
          </w:p>
        </w:tc>
      </w:tr>
      <w:tr w:rsidR="00FF2DB4" w14:paraId="0E83D930" w14:textId="77777777">
        <w:trPr>
          <w:trHeight w:val="827"/>
        </w:trPr>
        <w:tc>
          <w:tcPr>
            <w:tcW w:w="1475" w:type="dxa"/>
            <w:tcBorders>
              <w:right w:val="nil"/>
            </w:tcBorders>
          </w:tcPr>
          <w:p w14:paraId="2F5282B5" w14:textId="77777777" w:rsidR="00FF2DB4" w:rsidRDefault="00C34CCB">
            <w:pPr>
              <w:pStyle w:val="TableParagraph"/>
              <w:spacing w:line="276" w:lineRule="auto"/>
              <w:ind w:left="107" w:right="484"/>
              <w:rPr>
                <w:sz w:val="24"/>
              </w:rPr>
            </w:pPr>
            <w:r>
              <w:rPr>
                <w:sz w:val="24"/>
              </w:rPr>
              <w:t>Работа</w:t>
            </w:r>
            <w:r>
              <w:rPr>
                <w:spacing w:val="1"/>
                <w:sz w:val="24"/>
              </w:rPr>
              <w:t xml:space="preserve"> </w:t>
            </w:r>
            <w:r>
              <w:rPr>
                <w:spacing w:val="-1"/>
                <w:sz w:val="24"/>
              </w:rPr>
              <w:t>семьями</w:t>
            </w:r>
          </w:p>
        </w:tc>
        <w:tc>
          <w:tcPr>
            <w:tcW w:w="369" w:type="dxa"/>
            <w:tcBorders>
              <w:left w:val="nil"/>
            </w:tcBorders>
          </w:tcPr>
          <w:p w14:paraId="0B6D341F" w14:textId="77777777" w:rsidR="00FF2DB4" w:rsidRDefault="00C34CCB">
            <w:pPr>
              <w:pStyle w:val="TableParagraph"/>
              <w:spacing w:line="270" w:lineRule="exact"/>
              <w:ind w:right="96"/>
              <w:jc w:val="right"/>
              <w:rPr>
                <w:sz w:val="24"/>
              </w:rPr>
            </w:pPr>
            <w:r>
              <w:rPr>
                <w:sz w:val="24"/>
              </w:rPr>
              <w:t>с</w:t>
            </w:r>
          </w:p>
        </w:tc>
        <w:tc>
          <w:tcPr>
            <w:tcW w:w="4110" w:type="dxa"/>
          </w:tcPr>
          <w:p w14:paraId="77753EFB" w14:textId="77777777" w:rsidR="00FF2DB4" w:rsidRDefault="00C34CCB">
            <w:pPr>
              <w:pStyle w:val="TableParagraph"/>
              <w:numPr>
                <w:ilvl w:val="0"/>
                <w:numId w:val="67"/>
              </w:numPr>
              <w:tabs>
                <w:tab w:val="left" w:pos="283"/>
                <w:tab w:val="left" w:pos="1841"/>
                <w:tab w:val="left" w:pos="2618"/>
              </w:tabs>
              <w:spacing w:line="268" w:lineRule="exact"/>
              <w:rPr>
                <w:sz w:val="24"/>
              </w:rPr>
            </w:pPr>
            <w:r>
              <w:rPr>
                <w:sz w:val="24"/>
              </w:rPr>
              <w:t>Контроль</w:t>
            </w:r>
            <w:r>
              <w:rPr>
                <w:sz w:val="24"/>
              </w:rPr>
              <w:tab/>
              <w:t>за</w:t>
            </w:r>
            <w:r>
              <w:rPr>
                <w:sz w:val="24"/>
              </w:rPr>
              <w:tab/>
              <w:t>воспитанием,</w:t>
            </w:r>
          </w:p>
          <w:p w14:paraId="67FE2C73" w14:textId="77777777" w:rsidR="00FF2DB4" w:rsidRDefault="00C34CCB">
            <w:pPr>
              <w:pStyle w:val="TableParagraph"/>
              <w:tabs>
                <w:tab w:val="left" w:pos="1682"/>
                <w:tab w:val="left" w:pos="1947"/>
                <w:tab w:val="left" w:pos="3371"/>
              </w:tabs>
              <w:spacing w:line="270" w:lineRule="atLeast"/>
              <w:ind w:left="282" w:right="95"/>
              <w:rPr>
                <w:sz w:val="24"/>
              </w:rPr>
            </w:pPr>
            <w:r>
              <w:rPr>
                <w:sz w:val="24"/>
              </w:rPr>
              <w:t>обучением,</w:t>
            </w:r>
            <w:r>
              <w:rPr>
                <w:sz w:val="24"/>
              </w:rPr>
              <w:tab/>
            </w:r>
            <w:r>
              <w:rPr>
                <w:spacing w:val="-1"/>
                <w:sz w:val="24"/>
              </w:rPr>
              <w:t>материально-бытовым</w:t>
            </w:r>
            <w:r>
              <w:rPr>
                <w:spacing w:val="-57"/>
                <w:sz w:val="24"/>
              </w:rPr>
              <w:t xml:space="preserve"> </w:t>
            </w:r>
            <w:r>
              <w:rPr>
                <w:sz w:val="24"/>
              </w:rPr>
              <w:t>содержанием</w:t>
            </w:r>
            <w:r>
              <w:rPr>
                <w:sz w:val="24"/>
              </w:rPr>
              <w:tab/>
            </w:r>
            <w:r>
              <w:rPr>
                <w:sz w:val="24"/>
              </w:rPr>
              <w:tab/>
              <w:t>опекаемых</w:t>
            </w:r>
            <w:r>
              <w:rPr>
                <w:sz w:val="24"/>
              </w:rPr>
              <w:tab/>
            </w:r>
            <w:r>
              <w:rPr>
                <w:spacing w:val="-1"/>
                <w:sz w:val="24"/>
              </w:rPr>
              <w:t>детей,</w:t>
            </w:r>
          </w:p>
        </w:tc>
        <w:tc>
          <w:tcPr>
            <w:tcW w:w="1923" w:type="dxa"/>
            <w:tcBorders>
              <w:right w:val="nil"/>
            </w:tcBorders>
          </w:tcPr>
          <w:p w14:paraId="1CFC2EFE" w14:textId="77777777" w:rsidR="00FF2DB4" w:rsidRDefault="00C34CCB">
            <w:pPr>
              <w:pStyle w:val="TableParagraph"/>
              <w:numPr>
                <w:ilvl w:val="0"/>
                <w:numId w:val="66"/>
              </w:numPr>
              <w:tabs>
                <w:tab w:val="left" w:pos="285"/>
              </w:tabs>
              <w:ind w:right="329"/>
              <w:rPr>
                <w:sz w:val="24"/>
              </w:rPr>
            </w:pPr>
            <w:r>
              <w:rPr>
                <w:sz w:val="24"/>
              </w:rPr>
              <w:t>Составление</w:t>
            </w:r>
            <w:r>
              <w:rPr>
                <w:spacing w:val="-57"/>
                <w:sz w:val="24"/>
              </w:rPr>
              <w:t xml:space="preserve"> </w:t>
            </w:r>
            <w:r>
              <w:rPr>
                <w:sz w:val="24"/>
              </w:rPr>
              <w:t>семей</w:t>
            </w:r>
          </w:p>
          <w:p w14:paraId="11A37961" w14:textId="77777777" w:rsidR="00FF2DB4" w:rsidRDefault="00C34CCB">
            <w:pPr>
              <w:pStyle w:val="TableParagraph"/>
              <w:numPr>
                <w:ilvl w:val="0"/>
                <w:numId w:val="66"/>
              </w:numPr>
              <w:tabs>
                <w:tab w:val="left" w:pos="285"/>
              </w:tabs>
              <w:spacing w:line="264" w:lineRule="exact"/>
              <w:rPr>
                <w:sz w:val="24"/>
              </w:rPr>
            </w:pPr>
            <w:r>
              <w:rPr>
                <w:sz w:val="24"/>
              </w:rPr>
              <w:t>Осуществление</w:t>
            </w:r>
          </w:p>
        </w:tc>
        <w:tc>
          <w:tcPr>
            <w:tcW w:w="777" w:type="dxa"/>
            <w:tcBorders>
              <w:left w:val="nil"/>
              <w:right w:val="nil"/>
            </w:tcBorders>
          </w:tcPr>
          <w:p w14:paraId="47742D11" w14:textId="77777777" w:rsidR="00FF2DB4" w:rsidRDefault="00C34CCB">
            <w:pPr>
              <w:pStyle w:val="TableParagraph"/>
              <w:spacing w:line="268" w:lineRule="exact"/>
              <w:ind w:left="34"/>
              <w:rPr>
                <w:sz w:val="24"/>
              </w:rPr>
            </w:pPr>
            <w:r>
              <w:rPr>
                <w:sz w:val="24"/>
              </w:rPr>
              <w:t>актов</w:t>
            </w:r>
          </w:p>
        </w:tc>
        <w:tc>
          <w:tcPr>
            <w:tcW w:w="1701" w:type="dxa"/>
            <w:tcBorders>
              <w:left w:val="nil"/>
            </w:tcBorders>
          </w:tcPr>
          <w:p w14:paraId="4EF1D32C" w14:textId="77777777" w:rsidR="00FF2DB4" w:rsidRDefault="00C34CCB">
            <w:pPr>
              <w:pStyle w:val="TableParagraph"/>
              <w:spacing w:line="268" w:lineRule="exact"/>
              <w:ind w:right="102"/>
              <w:jc w:val="right"/>
              <w:rPr>
                <w:sz w:val="24"/>
              </w:rPr>
            </w:pPr>
            <w:r>
              <w:rPr>
                <w:sz w:val="24"/>
              </w:rPr>
              <w:t>обследования</w:t>
            </w:r>
          </w:p>
          <w:p w14:paraId="2E3F0B56" w14:textId="77777777" w:rsidR="00FF2DB4" w:rsidRDefault="00FF2DB4">
            <w:pPr>
              <w:pStyle w:val="TableParagraph"/>
              <w:spacing w:before="11"/>
              <w:rPr>
                <w:sz w:val="23"/>
              </w:rPr>
            </w:pPr>
          </w:p>
          <w:p w14:paraId="43A2BF9A" w14:textId="77777777" w:rsidR="00FF2DB4" w:rsidRDefault="00C34CCB">
            <w:pPr>
              <w:pStyle w:val="TableParagraph"/>
              <w:spacing w:line="264" w:lineRule="exact"/>
              <w:ind w:right="100"/>
              <w:jc w:val="right"/>
              <w:rPr>
                <w:sz w:val="24"/>
              </w:rPr>
            </w:pPr>
            <w:r>
              <w:rPr>
                <w:sz w:val="24"/>
              </w:rPr>
              <w:t>первичного</w:t>
            </w:r>
          </w:p>
        </w:tc>
        <w:tc>
          <w:tcPr>
            <w:tcW w:w="3019" w:type="dxa"/>
            <w:tcBorders>
              <w:right w:val="nil"/>
            </w:tcBorders>
          </w:tcPr>
          <w:p w14:paraId="559D5D39" w14:textId="77777777" w:rsidR="00FF2DB4" w:rsidRDefault="00C34CCB">
            <w:pPr>
              <w:pStyle w:val="TableParagraph"/>
              <w:tabs>
                <w:tab w:val="left" w:pos="2278"/>
              </w:tabs>
              <w:ind w:left="278" w:right="168"/>
              <w:rPr>
                <w:sz w:val="24"/>
              </w:rPr>
            </w:pPr>
            <w:r>
              <w:rPr>
                <w:sz w:val="24"/>
              </w:rPr>
              <w:t>Организация</w:t>
            </w:r>
            <w:r>
              <w:rPr>
                <w:sz w:val="24"/>
              </w:rPr>
              <w:tab/>
            </w:r>
            <w:r>
              <w:rPr>
                <w:spacing w:val="-2"/>
                <w:sz w:val="24"/>
              </w:rPr>
              <w:t>детей</w:t>
            </w:r>
            <w:r>
              <w:rPr>
                <w:spacing w:val="-57"/>
                <w:sz w:val="24"/>
              </w:rPr>
              <w:t xml:space="preserve"> </w:t>
            </w:r>
            <w:r>
              <w:rPr>
                <w:sz w:val="24"/>
              </w:rPr>
              <w:t>оздоровительные</w:t>
            </w:r>
            <w:r>
              <w:rPr>
                <w:spacing w:val="-4"/>
                <w:sz w:val="24"/>
              </w:rPr>
              <w:t xml:space="preserve"> </w:t>
            </w:r>
            <w:r>
              <w:rPr>
                <w:sz w:val="24"/>
              </w:rPr>
              <w:t>лагеря</w:t>
            </w:r>
          </w:p>
        </w:tc>
        <w:tc>
          <w:tcPr>
            <w:tcW w:w="453" w:type="dxa"/>
            <w:tcBorders>
              <w:left w:val="nil"/>
              <w:right w:val="nil"/>
            </w:tcBorders>
          </w:tcPr>
          <w:p w14:paraId="110E2B3A" w14:textId="77777777" w:rsidR="00FF2DB4" w:rsidRDefault="00C34CCB">
            <w:pPr>
              <w:pStyle w:val="TableParagraph"/>
              <w:spacing w:line="268" w:lineRule="exact"/>
              <w:ind w:right="1"/>
              <w:jc w:val="center"/>
              <w:rPr>
                <w:sz w:val="24"/>
              </w:rPr>
            </w:pPr>
            <w:r>
              <w:rPr>
                <w:sz w:val="24"/>
              </w:rPr>
              <w:t>в</w:t>
            </w:r>
          </w:p>
        </w:tc>
        <w:tc>
          <w:tcPr>
            <w:tcW w:w="1068" w:type="dxa"/>
            <w:tcBorders>
              <w:left w:val="nil"/>
            </w:tcBorders>
          </w:tcPr>
          <w:p w14:paraId="679D098A" w14:textId="77777777" w:rsidR="00FF2DB4" w:rsidRDefault="00C34CCB">
            <w:pPr>
              <w:pStyle w:val="TableParagraph"/>
              <w:spacing w:line="268" w:lineRule="exact"/>
              <w:ind w:left="166"/>
              <w:rPr>
                <w:sz w:val="24"/>
              </w:rPr>
            </w:pPr>
            <w:r>
              <w:rPr>
                <w:sz w:val="24"/>
              </w:rPr>
              <w:t>детские</w:t>
            </w:r>
          </w:p>
        </w:tc>
      </w:tr>
    </w:tbl>
    <w:p w14:paraId="732FC90C" w14:textId="77777777" w:rsidR="00FF2DB4" w:rsidRDefault="00FF2DB4">
      <w:pPr>
        <w:spacing w:line="268" w:lineRule="exact"/>
        <w:rPr>
          <w:sz w:val="24"/>
        </w:rPr>
        <w:sectPr w:rsidR="00FF2DB4">
          <w:footerReference w:type="default" r:id="rId20"/>
          <w:pgSz w:w="16840" w:h="11910" w:orient="landscape"/>
          <w:pgMar w:top="1100" w:right="840" w:bottom="1600" w:left="880" w:header="0" w:footer="1403" w:gutter="0"/>
          <w:pgNumType w:start="24"/>
          <w:cols w:space="720"/>
        </w:sectPr>
      </w:pPr>
    </w:p>
    <w:p w14:paraId="0B40BD8F" w14:textId="77777777" w:rsidR="00FF2DB4" w:rsidRDefault="00FF2DB4">
      <w:pPr>
        <w:pStyle w:val="a3"/>
        <w:spacing w:before="1" w:after="1"/>
        <w:ind w:left="0"/>
        <w:jc w:val="left"/>
        <w:rPr>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0"/>
        <w:gridCol w:w="4398"/>
        <w:gridCol w:w="4537"/>
      </w:tblGrid>
      <w:tr w:rsidR="00FF2DB4" w14:paraId="0312CDDC" w14:textId="77777777">
        <w:trPr>
          <w:trHeight w:val="2207"/>
        </w:trPr>
        <w:tc>
          <w:tcPr>
            <w:tcW w:w="1844" w:type="dxa"/>
          </w:tcPr>
          <w:p w14:paraId="4DB4D584" w14:textId="77777777" w:rsidR="00FF2DB4" w:rsidRDefault="00C34CCB">
            <w:pPr>
              <w:pStyle w:val="TableParagraph"/>
              <w:spacing w:line="276" w:lineRule="auto"/>
              <w:ind w:left="107" w:right="598"/>
              <w:rPr>
                <w:sz w:val="24"/>
              </w:rPr>
            </w:pPr>
            <w:r>
              <w:rPr>
                <w:spacing w:val="-1"/>
                <w:sz w:val="24"/>
              </w:rPr>
              <w:t>опекаемых</w:t>
            </w:r>
            <w:r>
              <w:rPr>
                <w:spacing w:val="-57"/>
                <w:sz w:val="24"/>
              </w:rPr>
              <w:t xml:space="preserve"> </w:t>
            </w:r>
            <w:r>
              <w:rPr>
                <w:sz w:val="24"/>
              </w:rPr>
              <w:t>детей</w:t>
            </w:r>
          </w:p>
        </w:tc>
        <w:tc>
          <w:tcPr>
            <w:tcW w:w="4110" w:type="dxa"/>
          </w:tcPr>
          <w:p w14:paraId="2D6FF621" w14:textId="77777777" w:rsidR="00FF2DB4" w:rsidRDefault="00C34CCB">
            <w:pPr>
              <w:pStyle w:val="TableParagraph"/>
              <w:tabs>
                <w:tab w:val="left" w:pos="2604"/>
              </w:tabs>
              <w:ind w:left="282" w:right="96"/>
              <w:jc w:val="both"/>
              <w:rPr>
                <w:sz w:val="24"/>
              </w:rPr>
            </w:pPr>
            <w:r>
              <w:rPr>
                <w:sz w:val="24"/>
              </w:rPr>
              <w:t>сохранностью</w:t>
            </w:r>
            <w:r>
              <w:rPr>
                <w:spacing w:val="1"/>
                <w:sz w:val="24"/>
              </w:rPr>
              <w:t xml:space="preserve"> </w:t>
            </w:r>
            <w:r>
              <w:rPr>
                <w:sz w:val="24"/>
              </w:rPr>
              <w:t>принадлежащего</w:t>
            </w:r>
            <w:r>
              <w:rPr>
                <w:spacing w:val="1"/>
                <w:sz w:val="24"/>
              </w:rPr>
              <w:t xml:space="preserve"> </w:t>
            </w:r>
            <w:r>
              <w:rPr>
                <w:sz w:val="24"/>
              </w:rPr>
              <w:t>им</w:t>
            </w:r>
            <w:r>
              <w:rPr>
                <w:spacing w:val="-57"/>
                <w:sz w:val="24"/>
              </w:rPr>
              <w:t xml:space="preserve"> </w:t>
            </w:r>
            <w:r>
              <w:rPr>
                <w:sz w:val="24"/>
              </w:rPr>
              <w:t>имущества,</w:t>
            </w:r>
            <w:r>
              <w:rPr>
                <w:sz w:val="24"/>
              </w:rPr>
              <w:tab/>
              <w:t>выполнением</w:t>
            </w:r>
            <w:r>
              <w:rPr>
                <w:spacing w:val="-58"/>
                <w:sz w:val="24"/>
              </w:rPr>
              <w:t xml:space="preserve"> </w:t>
            </w:r>
            <w:r>
              <w:rPr>
                <w:sz w:val="24"/>
              </w:rPr>
              <w:t>опекунами</w:t>
            </w:r>
            <w:r>
              <w:rPr>
                <w:spacing w:val="-2"/>
                <w:sz w:val="24"/>
              </w:rPr>
              <w:t xml:space="preserve"> </w:t>
            </w:r>
            <w:r>
              <w:rPr>
                <w:sz w:val="24"/>
              </w:rPr>
              <w:t>своих</w:t>
            </w:r>
            <w:r>
              <w:rPr>
                <w:spacing w:val="1"/>
                <w:sz w:val="24"/>
              </w:rPr>
              <w:t xml:space="preserve"> </w:t>
            </w:r>
            <w:r>
              <w:rPr>
                <w:sz w:val="24"/>
              </w:rPr>
              <w:t>обязанностей</w:t>
            </w:r>
          </w:p>
          <w:p w14:paraId="3B422D46" w14:textId="77777777" w:rsidR="00FF2DB4" w:rsidRDefault="00C34CCB">
            <w:pPr>
              <w:pStyle w:val="TableParagraph"/>
              <w:numPr>
                <w:ilvl w:val="0"/>
                <w:numId w:val="65"/>
              </w:numPr>
              <w:tabs>
                <w:tab w:val="left" w:pos="283"/>
              </w:tabs>
              <w:ind w:right="99"/>
              <w:jc w:val="both"/>
              <w:rPr>
                <w:sz w:val="24"/>
              </w:rPr>
            </w:pPr>
            <w:r>
              <w:rPr>
                <w:sz w:val="24"/>
              </w:rPr>
              <w:t>Анализ</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ребенка</w:t>
            </w:r>
            <w:r>
              <w:rPr>
                <w:spacing w:val="-2"/>
                <w:sz w:val="24"/>
              </w:rPr>
              <w:t xml:space="preserve"> </w:t>
            </w:r>
            <w:r>
              <w:rPr>
                <w:sz w:val="24"/>
              </w:rPr>
              <w:t>в</w:t>
            </w:r>
            <w:r>
              <w:rPr>
                <w:spacing w:val="-2"/>
                <w:sz w:val="24"/>
              </w:rPr>
              <w:t xml:space="preserve"> </w:t>
            </w:r>
            <w:r>
              <w:rPr>
                <w:sz w:val="24"/>
              </w:rPr>
              <w:t>семье</w:t>
            </w:r>
            <w:r>
              <w:rPr>
                <w:spacing w:val="-2"/>
                <w:sz w:val="24"/>
              </w:rPr>
              <w:t xml:space="preserve"> </w:t>
            </w:r>
            <w:r>
              <w:rPr>
                <w:sz w:val="24"/>
              </w:rPr>
              <w:t>и</w:t>
            </w:r>
            <w:r>
              <w:rPr>
                <w:spacing w:val="59"/>
                <w:sz w:val="24"/>
              </w:rPr>
              <w:t xml:space="preserve"> </w:t>
            </w:r>
            <w:r>
              <w:rPr>
                <w:sz w:val="24"/>
              </w:rPr>
              <w:t>школе</w:t>
            </w:r>
          </w:p>
        </w:tc>
        <w:tc>
          <w:tcPr>
            <w:tcW w:w="4398" w:type="dxa"/>
          </w:tcPr>
          <w:p w14:paraId="74CFB5BC" w14:textId="77777777" w:rsidR="00FF2DB4" w:rsidRDefault="00C34CCB">
            <w:pPr>
              <w:pStyle w:val="TableParagraph"/>
              <w:ind w:left="284" w:right="99"/>
              <w:jc w:val="both"/>
              <w:rPr>
                <w:sz w:val="24"/>
              </w:rPr>
            </w:pPr>
            <w:r>
              <w:rPr>
                <w:sz w:val="24"/>
              </w:rPr>
              <w:t>обследования</w:t>
            </w:r>
            <w:r>
              <w:rPr>
                <w:spacing w:val="1"/>
                <w:sz w:val="24"/>
              </w:rPr>
              <w:t xml:space="preserve"> </w:t>
            </w:r>
            <w:r>
              <w:rPr>
                <w:sz w:val="24"/>
              </w:rPr>
              <w:t>условий</w:t>
            </w:r>
            <w:r>
              <w:rPr>
                <w:spacing w:val="1"/>
                <w:sz w:val="24"/>
              </w:rPr>
              <w:t xml:space="preserve"> </w:t>
            </w:r>
            <w:r>
              <w:rPr>
                <w:sz w:val="24"/>
              </w:rPr>
              <w:t>жизни</w:t>
            </w:r>
            <w:r>
              <w:rPr>
                <w:spacing w:val="-57"/>
                <w:sz w:val="24"/>
              </w:rPr>
              <w:t xml:space="preserve"> </w:t>
            </w:r>
            <w:r>
              <w:rPr>
                <w:sz w:val="24"/>
              </w:rPr>
              <w:t>несовершеннолетних, оставшихся без</w:t>
            </w:r>
            <w:r>
              <w:rPr>
                <w:spacing w:val="1"/>
                <w:sz w:val="24"/>
              </w:rPr>
              <w:t xml:space="preserve"> </w:t>
            </w:r>
            <w:r>
              <w:rPr>
                <w:sz w:val="24"/>
              </w:rPr>
              <w:t>попечения</w:t>
            </w:r>
            <w:r>
              <w:rPr>
                <w:spacing w:val="-1"/>
                <w:sz w:val="24"/>
              </w:rPr>
              <w:t xml:space="preserve"> </w:t>
            </w:r>
            <w:r>
              <w:rPr>
                <w:sz w:val="24"/>
              </w:rPr>
              <w:t>родителей</w:t>
            </w:r>
          </w:p>
          <w:p w14:paraId="5F7BEF4C" w14:textId="77777777" w:rsidR="00FF2DB4" w:rsidRDefault="00C34CCB">
            <w:pPr>
              <w:pStyle w:val="TableParagraph"/>
              <w:numPr>
                <w:ilvl w:val="0"/>
                <w:numId w:val="64"/>
              </w:numPr>
              <w:tabs>
                <w:tab w:val="left" w:pos="285"/>
              </w:tabs>
              <w:ind w:right="98"/>
              <w:jc w:val="both"/>
              <w:rPr>
                <w:sz w:val="24"/>
              </w:rPr>
            </w:pPr>
            <w:r>
              <w:rPr>
                <w:sz w:val="24"/>
              </w:rPr>
              <w:t>Организация</w:t>
            </w:r>
            <w:r>
              <w:rPr>
                <w:spacing w:val="1"/>
                <w:sz w:val="24"/>
              </w:rPr>
              <w:t xml:space="preserve"> </w:t>
            </w:r>
            <w:r>
              <w:rPr>
                <w:sz w:val="24"/>
              </w:rPr>
              <w:t>летнего</w:t>
            </w:r>
            <w:r>
              <w:rPr>
                <w:spacing w:val="1"/>
                <w:sz w:val="24"/>
              </w:rPr>
              <w:t xml:space="preserve"> </w:t>
            </w:r>
            <w:r>
              <w:rPr>
                <w:sz w:val="24"/>
              </w:rPr>
              <w:t>отдыха,</w:t>
            </w:r>
            <w:r>
              <w:rPr>
                <w:spacing w:val="-57"/>
                <w:sz w:val="24"/>
              </w:rPr>
              <w:t xml:space="preserve"> </w:t>
            </w:r>
            <w:r>
              <w:rPr>
                <w:sz w:val="24"/>
              </w:rPr>
              <w:t>трудоустройство</w:t>
            </w:r>
            <w:r>
              <w:rPr>
                <w:spacing w:val="-1"/>
                <w:sz w:val="24"/>
              </w:rPr>
              <w:t xml:space="preserve"> </w:t>
            </w:r>
            <w:r>
              <w:rPr>
                <w:sz w:val="24"/>
              </w:rPr>
              <w:t>на</w:t>
            </w:r>
            <w:r>
              <w:rPr>
                <w:spacing w:val="-1"/>
                <w:sz w:val="24"/>
              </w:rPr>
              <w:t xml:space="preserve"> </w:t>
            </w:r>
            <w:r>
              <w:rPr>
                <w:sz w:val="24"/>
              </w:rPr>
              <w:t>лето</w:t>
            </w:r>
          </w:p>
          <w:p w14:paraId="30981625" w14:textId="77777777" w:rsidR="00FF2DB4" w:rsidRDefault="00C34CCB">
            <w:pPr>
              <w:pStyle w:val="TableParagraph"/>
              <w:numPr>
                <w:ilvl w:val="0"/>
                <w:numId w:val="64"/>
              </w:numPr>
              <w:tabs>
                <w:tab w:val="left" w:pos="345"/>
              </w:tabs>
              <w:spacing w:line="270" w:lineRule="atLeast"/>
              <w:ind w:right="100"/>
              <w:jc w:val="both"/>
              <w:rPr>
                <w:sz w:val="24"/>
              </w:rPr>
            </w:pPr>
            <w:r>
              <w:tab/>
            </w:r>
            <w:r>
              <w:rPr>
                <w:sz w:val="24"/>
              </w:rPr>
              <w:t>Оказание</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получении</w:t>
            </w:r>
            <w:r>
              <w:rPr>
                <w:spacing w:val="-57"/>
                <w:sz w:val="24"/>
              </w:rPr>
              <w:t xml:space="preserve"> </w:t>
            </w:r>
            <w:r>
              <w:rPr>
                <w:sz w:val="24"/>
              </w:rPr>
              <w:t>необходимых</w:t>
            </w:r>
            <w:r>
              <w:rPr>
                <w:spacing w:val="1"/>
                <w:sz w:val="24"/>
              </w:rPr>
              <w:t xml:space="preserve"> </w:t>
            </w:r>
            <w:r>
              <w:rPr>
                <w:sz w:val="24"/>
              </w:rPr>
              <w:t>документов</w:t>
            </w:r>
            <w:r>
              <w:rPr>
                <w:spacing w:val="1"/>
                <w:sz w:val="24"/>
              </w:rPr>
              <w:t xml:space="preserve"> </w:t>
            </w:r>
            <w:r>
              <w:rPr>
                <w:sz w:val="24"/>
              </w:rPr>
              <w:t>для</w:t>
            </w:r>
            <w:r>
              <w:rPr>
                <w:spacing w:val="1"/>
                <w:sz w:val="24"/>
              </w:rPr>
              <w:t xml:space="preserve"> </w:t>
            </w:r>
            <w:r>
              <w:rPr>
                <w:sz w:val="24"/>
              </w:rPr>
              <w:t>устройства</w:t>
            </w:r>
            <w:r>
              <w:rPr>
                <w:spacing w:val="-2"/>
                <w:sz w:val="24"/>
              </w:rPr>
              <w:t xml:space="preserve"> </w:t>
            </w:r>
            <w:r>
              <w:rPr>
                <w:sz w:val="24"/>
              </w:rPr>
              <w:t>детей</w:t>
            </w:r>
          </w:p>
        </w:tc>
        <w:tc>
          <w:tcPr>
            <w:tcW w:w="4537" w:type="dxa"/>
          </w:tcPr>
          <w:p w14:paraId="5596539F" w14:textId="77777777" w:rsidR="00FF2DB4" w:rsidRDefault="00FF2DB4">
            <w:pPr>
              <w:pStyle w:val="TableParagraph"/>
              <w:rPr>
                <w:sz w:val="24"/>
              </w:rPr>
            </w:pPr>
          </w:p>
        </w:tc>
      </w:tr>
      <w:tr w:rsidR="00FF2DB4" w14:paraId="75B350E6" w14:textId="77777777">
        <w:trPr>
          <w:trHeight w:val="3864"/>
        </w:trPr>
        <w:tc>
          <w:tcPr>
            <w:tcW w:w="1844" w:type="dxa"/>
          </w:tcPr>
          <w:p w14:paraId="03703543" w14:textId="77777777" w:rsidR="00FF2DB4" w:rsidRDefault="00C34CCB">
            <w:pPr>
              <w:pStyle w:val="TableParagraph"/>
              <w:tabs>
                <w:tab w:val="left" w:pos="1484"/>
              </w:tabs>
              <w:spacing w:line="276" w:lineRule="auto"/>
              <w:ind w:left="107" w:right="97"/>
              <w:rPr>
                <w:sz w:val="24"/>
              </w:rPr>
            </w:pPr>
            <w:r>
              <w:rPr>
                <w:sz w:val="24"/>
              </w:rPr>
              <w:t>Работа</w:t>
            </w:r>
            <w:r>
              <w:rPr>
                <w:sz w:val="24"/>
              </w:rPr>
              <w:tab/>
            </w:r>
            <w:r>
              <w:rPr>
                <w:spacing w:val="-2"/>
                <w:sz w:val="24"/>
              </w:rPr>
              <w:t>по</w:t>
            </w:r>
            <w:r>
              <w:rPr>
                <w:spacing w:val="-57"/>
                <w:sz w:val="24"/>
              </w:rPr>
              <w:t xml:space="preserve"> </w:t>
            </w:r>
            <w:r>
              <w:rPr>
                <w:sz w:val="24"/>
              </w:rPr>
              <w:t>профилактике</w:t>
            </w:r>
            <w:r>
              <w:rPr>
                <w:spacing w:val="1"/>
                <w:sz w:val="24"/>
              </w:rPr>
              <w:t xml:space="preserve"> </w:t>
            </w:r>
            <w:r>
              <w:rPr>
                <w:sz w:val="24"/>
              </w:rPr>
              <w:t>правонарушени</w:t>
            </w:r>
            <w:r>
              <w:rPr>
                <w:spacing w:val="-57"/>
                <w:sz w:val="24"/>
              </w:rPr>
              <w:t xml:space="preserve"> </w:t>
            </w:r>
            <w:r>
              <w:rPr>
                <w:sz w:val="24"/>
              </w:rPr>
              <w:t>й</w:t>
            </w:r>
            <w:r>
              <w:rPr>
                <w:spacing w:val="1"/>
                <w:sz w:val="24"/>
              </w:rPr>
              <w:t xml:space="preserve"> </w:t>
            </w:r>
            <w:r>
              <w:rPr>
                <w:sz w:val="24"/>
              </w:rPr>
              <w:t>несовершеннол</w:t>
            </w:r>
            <w:r>
              <w:rPr>
                <w:spacing w:val="-57"/>
                <w:sz w:val="24"/>
              </w:rPr>
              <w:t xml:space="preserve"> </w:t>
            </w:r>
            <w:r>
              <w:rPr>
                <w:sz w:val="24"/>
              </w:rPr>
              <w:t>етних</w:t>
            </w:r>
          </w:p>
        </w:tc>
        <w:tc>
          <w:tcPr>
            <w:tcW w:w="4110" w:type="dxa"/>
          </w:tcPr>
          <w:p w14:paraId="02B7F1A2" w14:textId="77777777" w:rsidR="00FF2DB4" w:rsidRDefault="00C34CCB">
            <w:pPr>
              <w:pStyle w:val="TableParagraph"/>
              <w:numPr>
                <w:ilvl w:val="0"/>
                <w:numId w:val="63"/>
              </w:numPr>
              <w:tabs>
                <w:tab w:val="left" w:pos="283"/>
                <w:tab w:val="left" w:pos="2023"/>
                <w:tab w:val="left" w:pos="3870"/>
              </w:tabs>
              <w:ind w:right="98"/>
              <w:rPr>
                <w:sz w:val="24"/>
              </w:rPr>
            </w:pPr>
            <w:r>
              <w:rPr>
                <w:sz w:val="24"/>
              </w:rPr>
              <w:t>Профилактика</w:t>
            </w:r>
            <w:r>
              <w:rPr>
                <w:sz w:val="24"/>
              </w:rPr>
              <w:tab/>
              <w:t>безнадзорности</w:t>
            </w:r>
            <w:r>
              <w:rPr>
                <w:sz w:val="24"/>
              </w:rPr>
              <w:tab/>
            </w:r>
            <w:r>
              <w:rPr>
                <w:spacing w:val="-4"/>
                <w:sz w:val="24"/>
              </w:rPr>
              <w:t>и</w:t>
            </w:r>
            <w:r>
              <w:rPr>
                <w:spacing w:val="-57"/>
                <w:sz w:val="24"/>
              </w:rPr>
              <w:t xml:space="preserve"> </w:t>
            </w:r>
            <w:r>
              <w:rPr>
                <w:sz w:val="24"/>
              </w:rPr>
              <w:t>правонарушений</w:t>
            </w:r>
            <w:r>
              <w:rPr>
                <w:spacing w:val="1"/>
                <w:sz w:val="24"/>
              </w:rPr>
              <w:t xml:space="preserve"> </w:t>
            </w:r>
            <w:r>
              <w:rPr>
                <w:sz w:val="24"/>
              </w:rPr>
              <w:t>несовершеннолетних</w:t>
            </w:r>
          </w:p>
          <w:p w14:paraId="65BD975A" w14:textId="77777777" w:rsidR="00FF2DB4" w:rsidRDefault="00C34CCB">
            <w:pPr>
              <w:pStyle w:val="TableParagraph"/>
              <w:numPr>
                <w:ilvl w:val="0"/>
                <w:numId w:val="63"/>
              </w:numPr>
              <w:tabs>
                <w:tab w:val="left" w:pos="283"/>
                <w:tab w:val="left" w:pos="2239"/>
              </w:tabs>
              <w:ind w:right="100"/>
              <w:rPr>
                <w:sz w:val="24"/>
              </w:rPr>
            </w:pPr>
            <w:r>
              <w:rPr>
                <w:sz w:val="24"/>
              </w:rPr>
              <w:t>Выявление</w:t>
            </w:r>
            <w:r>
              <w:rPr>
                <w:spacing w:val="39"/>
                <w:sz w:val="24"/>
              </w:rPr>
              <w:t xml:space="preserve"> </w:t>
            </w:r>
            <w:r>
              <w:rPr>
                <w:sz w:val="24"/>
              </w:rPr>
              <w:t>и</w:t>
            </w:r>
            <w:r>
              <w:rPr>
                <w:spacing w:val="45"/>
                <w:sz w:val="24"/>
              </w:rPr>
              <w:t xml:space="preserve"> </w:t>
            </w:r>
            <w:r>
              <w:rPr>
                <w:sz w:val="24"/>
              </w:rPr>
              <w:t>устранение</w:t>
            </w:r>
            <w:r>
              <w:rPr>
                <w:spacing w:val="39"/>
                <w:sz w:val="24"/>
              </w:rPr>
              <w:t xml:space="preserve"> </w:t>
            </w:r>
            <w:r>
              <w:rPr>
                <w:sz w:val="24"/>
              </w:rPr>
              <w:t>причин</w:t>
            </w:r>
            <w:r>
              <w:rPr>
                <w:spacing w:val="39"/>
                <w:sz w:val="24"/>
              </w:rPr>
              <w:t xml:space="preserve"> </w:t>
            </w:r>
            <w:r>
              <w:rPr>
                <w:sz w:val="24"/>
              </w:rPr>
              <w:t>и</w:t>
            </w:r>
            <w:r>
              <w:rPr>
                <w:spacing w:val="-57"/>
                <w:sz w:val="24"/>
              </w:rPr>
              <w:t xml:space="preserve"> </w:t>
            </w:r>
            <w:r>
              <w:rPr>
                <w:sz w:val="24"/>
              </w:rPr>
              <w:t>условий,</w:t>
            </w:r>
            <w:r>
              <w:rPr>
                <w:sz w:val="24"/>
              </w:rPr>
              <w:tab/>
            </w:r>
            <w:r>
              <w:rPr>
                <w:spacing w:val="-1"/>
                <w:sz w:val="24"/>
              </w:rPr>
              <w:t>способствующих</w:t>
            </w:r>
            <w:r>
              <w:rPr>
                <w:spacing w:val="-57"/>
                <w:sz w:val="24"/>
              </w:rPr>
              <w:t xml:space="preserve"> </w:t>
            </w:r>
            <w:r>
              <w:rPr>
                <w:sz w:val="24"/>
              </w:rPr>
              <w:t>безнадзорности</w:t>
            </w:r>
            <w:r>
              <w:rPr>
                <w:spacing w:val="1"/>
                <w:sz w:val="24"/>
              </w:rPr>
              <w:t xml:space="preserve"> </w:t>
            </w:r>
            <w:r>
              <w:rPr>
                <w:sz w:val="24"/>
              </w:rPr>
              <w:t>несовершеннолетних</w:t>
            </w:r>
          </w:p>
          <w:p w14:paraId="35643B88" w14:textId="77777777" w:rsidR="00FF2DB4" w:rsidRDefault="00C34CCB">
            <w:pPr>
              <w:pStyle w:val="TableParagraph"/>
              <w:numPr>
                <w:ilvl w:val="0"/>
                <w:numId w:val="63"/>
              </w:numPr>
              <w:tabs>
                <w:tab w:val="left" w:pos="283"/>
                <w:tab w:val="left" w:pos="2967"/>
              </w:tabs>
              <w:ind w:right="98"/>
              <w:jc w:val="both"/>
              <w:rPr>
                <w:sz w:val="24"/>
              </w:rPr>
            </w:pPr>
            <w:r>
              <w:rPr>
                <w:sz w:val="24"/>
              </w:rPr>
              <w:t>Обеспечение</w:t>
            </w:r>
            <w:r>
              <w:rPr>
                <w:spacing w:val="1"/>
                <w:sz w:val="24"/>
              </w:rPr>
              <w:t xml:space="preserve"> </w:t>
            </w:r>
            <w:r>
              <w:rPr>
                <w:sz w:val="24"/>
              </w:rPr>
              <w:t>защиты</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законных</w:t>
            </w:r>
            <w:r>
              <w:rPr>
                <w:sz w:val="24"/>
              </w:rPr>
              <w:tab/>
            </w:r>
            <w:r>
              <w:rPr>
                <w:spacing w:val="-1"/>
                <w:sz w:val="24"/>
              </w:rPr>
              <w:t>интересов</w:t>
            </w:r>
            <w:r>
              <w:rPr>
                <w:spacing w:val="-58"/>
                <w:sz w:val="24"/>
              </w:rPr>
              <w:t xml:space="preserve"> </w:t>
            </w:r>
            <w:r>
              <w:rPr>
                <w:sz w:val="24"/>
              </w:rPr>
              <w:t>несовершеннолетних</w:t>
            </w:r>
          </w:p>
          <w:p w14:paraId="614CA034" w14:textId="77777777" w:rsidR="00FF2DB4" w:rsidRDefault="00C34CCB">
            <w:pPr>
              <w:pStyle w:val="TableParagraph"/>
              <w:numPr>
                <w:ilvl w:val="0"/>
                <w:numId w:val="63"/>
              </w:numPr>
              <w:tabs>
                <w:tab w:val="left" w:pos="283"/>
              </w:tabs>
              <w:jc w:val="both"/>
              <w:rPr>
                <w:sz w:val="24"/>
              </w:rPr>
            </w:pPr>
            <w:r>
              <w:rPr>
                <w:sz w:val="24"/>
              </w:rPr>
              <w:t>Социально-педагогическая</w:t>
            </w:r>
          </w:p>
          <w:p w14:paraId="53AAD5E3" w14:textId="77777777" w:rsidR="00FF2DB4" w:rsidRDefault="00C34CCB">
            <w:pPr>
              <w:pStyle w:val="TableParagraph"/>
              <w:tabs>
                <w:tab w:val="left" w:pos="2770"/>
              </w:tabs>
              <w:spacing w:line="270" w:lineRule="atLeast"/>
              <w:ind w:left="282" w:right="97"/>
              <w:jc w:val="both"/>
              <w:rPr>
                <w:sz w:val="24"/>
              </w:rPr>
            </w:pPr>
            <w:r>
              <w:rPr>
                <w:sz w:val="24"/>
              </w:rPr>
              <w:t>реабилитация</w:t>
            </w:r>
            <w:r>
              <w:rPr>
                <w:sz w:val="24"/>
              </w:rPr>
              <w:tab/>
            </w:r>
            <w:r>
              <w:rPr>
                <w:spacing w:val="-1"/>
                <w:sz w:val="24"/>
              </w:rPr>
              <w:t>подростков,</w:t>
            </w:r>
            <w:r>
              <w:rPr>
                <w:spacing w:val="-58"/>
                <w:sz w:val="24"/>
              </w:rPr>
              <w:t xml:space="preserve"> </w:t>
            </w:r>
            <w:r>
              <w:rPr>
                <w:sz w:val="24"/>
              </w:rPr>
              <w:t>находящихся в социально опасном</w:t>
            </w:r>
            <w:r>
              <w:rPr>
                <w:spacing w:val="1"/>
                <w:sz w:val="24"/>
              </w:rPr>
              <w:t xml:space="preserve"> </w:t>
            </w:r>
            <w:r>
              <w:rPr>
                <w:sz w:val="24"/>
              </w:rPr>
              <w:t>положении</w:t>
            </w:r>
          </w:p>
        </w:tc>
        <w:tc>
          <w:tcPr>
            <w:tcW w:w="4398" w:type="dxa"/>
          </w:tcPr>
          <w:p w14:paraId="5BDC4DFD" w14:textId="77777777" w:rsidR="00FF2DB4" w:rsidRDefault="00C34CCB">
            <w:pPr>
              <w:pStyle w:val="TableParagraph"/>
              <w:numPr>
                <w:ilvl w:val="0"/>
                <w:numId w:val="62"/>
              </w:numPr>
              <w:tabs>
                <w:tab w:val="left" w:pos="285"/>
              </w:tabs>
              <w:spacing w:line="268" w:lineRule="exact"/>
              <w:rPr>
                <w:sz w:val="24"/>
              </w:rPr>
            </w:pPr>
            <w:r>
              <w:rPr>
                <w:sz w:val="24"/>
              </w:rPr>
              <w:t>Заседания</w:t>
            </w:r>
            <w:r>
              <w:rPr>
                <w:spacing w:val="-3"/>
                <w:sz w:val="24"/>
              </w:rPr>
              <w:t xml:space="preserve"> </w:t>
            </w:r>
            <w:r>
              <w:rPr>
                <w:sz w:val="24"/>
              </w:rPr>
              <w:t>Совета</w:t>
            </w:r>
            <w:r>
              <w:rPr>
                <w:spacing w:val="-2"/>
                <w:sz w:val="24"/>
              </w:rPr>
              <w:t xml:space="preserve"> </w:t>
            </w:r>
            <w:r>
              <w:rPr>
                <w:sz w:val="24"/>
              </w:rPr>
              <w:t>профилактики</w:t>
            </w:r>
          </w:p>
          <w:p w14:paraId="2DA8CBA9" w14:textId="77777777" w:rsidR="00FF2DB4" w:rsidRDefault="00C34CCB">
            <w:pPr>
              <w:pStyle w:val="TableParagraph"/>
              <w:numPr>
                <w:ilvl w:val="0"/>
                <w:numId w:val="62"/>
              </w:numPr>
              <w:tabs>
                <w:tab w:val="left" w:pos="285"/>
              </w:tabs>
              <w:rPr>
                <w:sz w:val="24"/>
              </w:rPr>
            </w:pPr>
            <w:r>
              <w:rPr>
                <w:sz w:val="24"/>
              </w:rPr>
              <w:t>Выход</w:t>
            </w:r>
            <w:r>
              <w:rPr>
                <w:spacing w:val="-2"/>
                <w:sz w:val="24"/>
              </w:rPr>
              <w:t xml:space="preserve"> </w:t>
            </w:r>
            <w:r>
              <w:rPr>
                <w:sz w:val="24"/>
              </w:rPr>
              <w:t>в</w:t>
            </w:r>
            <w:r>
              <w:rPr>
                <w:spacing w:val="-2"/>
                <w:sz w:val="24"/>
              </w:rPr>
              <w:t xml:space="preserve"> </w:t>
            </w:r>
            <w:r>
              <w:rPr>
                <w:sz w:val="24"/>
              </w:rPr>
              <w:t>семьи</w:t>
            </w:r>
            <w:r>
              <w:rPr>
                <w:spacing w:val="-1"/>
                <w:sz w:val="24"/>
              </w:rPr>
              <w:t xml:space="preserve"> </w:t>
            </w:r>
            <w:r>
              <w:rPr>
                <w:sz w:val="24"/>
              </w:rPr>
              <w:t>подростков</w:t>
            </w:r>
          </w:p>
          <w:p w14:paraId="3F99E9B0" w14:textId="77777777" w:rsidR="00FF2DB4" w:rsidRDefault="00C34CCB">
            <w:pPr>
              <w:pStyle w:val="TableParagraph"/>
              <w:numPr>
                <w:ilvl w:val="0"/>
                <w:numId w:val="62"/>
              </w:numPr>
              <w:tabs>
                <w:tab w:val="left" w:pos="285"/>
              </w:tabs>
              <w:rPr>
                <w:sz w:val="24"/>
              </w:rPr>
            </w:pPr>
            <w:r>
              <w:rPr>
                <w:sz w:val="24"/>
              </w:rPr>
              <w:t>Индивидуальные</w:t>
            </w:r>
            <w:r>
              <w:rPr>
                <w:spacing w:val="-5"/>
                <w:sz w:val="24"/>
              </w:rPr>
              <w:t xml:space="preserve"> </w:t>
            </w:r>
            <w:r>
              <w:rPr>
                <w:sz w:val="24"/>
              </w:rPr>
              <w:t>беседы</w:t>
            </w:r>
          </w:p>
          <w:p w14:paraId="0EA6CFDE" w14:textId="77777777" w:rsidR="00FF2DB4" w:rsidRDefault="00C34CCB">
            <w:pPr>
              <w:pStyle w:val="TableParagraph"/>
              <w:numPr>
                <w:ilvl w:val="0"/>
                <w:numId w:val="62"/>
              </w:numPr>
              <w:tabs>
                <w:tab w:val="left" w:pos="285"/>
                <w:tab w:val="left" w:pos="2002"/>
                <w:tab w:val="left" w:pos="3331"/>
              </w:tabs>
              <w:ind w:right="98"/>
              <w:rPr>
                <w:sz w:val="24"/>
              </w:rPr>
            </w:pPr>
            <w:r>
              <w:rPr>
                <w:sz w:val="24"/>
              </w:rPr>
              <w:t>Мониторинг</w:t>
            </w:r>
            <w:r>
              <w:rPr>
                <w:sz w:val="24"/>
              </w:rPr>
              <w:tab/>
              <w:t>развития</w:t>
            </w:r>
            <w:r>
              <w:rPr>
                <w:sz w:val="24"/>
              </w:rPr>
              <w:tab/>
            </w:r>
            <w:r>
              <w:rPr>
                <w:spacing w:val="-1"/>
                <w:sz w:val="24"/>
              </w:rPr>
              <w:t>личности</w:t>
            </w:r>
            <w:r>
              <w:rPr>
                <w:spacing w:val="-57"/>
                <w:sz w:val="24"/>
              </w:rPr>
              <w:t xml:space="preserve"> </w:t>
            </w:r>
            <w:r>
              <w:rPr>
                <w:sz w:val="24"/>
              </w:rPr>
              <w:t>подростков</w:t>
            </w:r>
          </w:p>
          <w:p w14:paraId="308143B4" w14:textId="77777777" w:rsidR="00FF2DB4" w:rsidRDefault="00C34CCB">
            <w:pPr>
              <w:pStyle w:val="TableParagraph"/>
              <w:numPr>
                <w:ilvl w:val="0"/>
                <w:numId w:val="62"/>
              </w:numPr>
              <w:tabs>
                <w:tab w:val="left" w:pos="285"/>
                <w:tab w:val="left" w:pos="1982"/>
                <w:tab w:val="left" w:pos="3335"/>
              </w:tabs>
              <w:ind w:right="102"/>
              <w:rPr>
                <w:sz w:val="24"/>
              </w:rPr>
            </w:pPr>
            <w:r>
              <w:rPr>
                <w:sz w:val="24"/>
              </w:rPr>
              <w:t>Отслеживание</w:t>
            </w:r>
            <w:r>
              <w:rPr>
                <w:sz w:val="24"/>
              </w:rPr>
              <w:tab/>
              <w:t>количества</w:t>
            </w:r>
            <w:r>
              <w:rPr>
                <w:sz w:val="24"/>
              </w:rPr>
              <w:tab/>
            </w:r>
            <w:r>
              <w:rPr>
                <w:spacing w:val="-1"/>
                <w:sz w:val="24"/>
              </w:rPr>
              <w:t>пропуска</w:t>
            </w:r>
            <w:r>
              <w:rPr>
                <w:spacing w:val="-57"/>
                <w:sz w:val="24"/>
              </w:rPr>
              <w:t xml:space="preserve"> </w:t>
            </w:r>
            <w:r>
              <w:rPr>
                <w:sz w:val="24"/>
              </w:rPr>
              <w:t>занятий</w:t>
            </w:r>
          </w:p>
        </w:tc>
        <w:tc>
          <w:tcPr>
            <w:tcW w:w="4537" w:type="dxa"/>
          </w:tcPr>
          <w:p w14:paraId="6A0F11E0" w14:textId="77777777" w:rsidR="00FF2DB4" w:rsidRDefault="00C34CCB">
            <w:pPr>
              <w:pStyle w:val="TableParagraph"/>
              <w:numPr>
                <w:ilvl w:val="0"/>
                <w:numId w:val="61"/>
              </w:numPr>
              <w:tabs>
                <w:tab w:val="left" w:pos="282"/>
              </w:tabs>
              <w:ind w:right="98"/>
              <w:jc w:val="both"/>
              <w:rPr>
                <w:sz w:val="24"/>
              </w:rPr>
            </w:pPr>
            <w:r>
              <w:rPr>
                <w:sz w:val="24"/>
              </w:rPr>
              <w:t>Разработка</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детьми</w:t>
            </w:r>
            <w:r>
              <w:rPr>
                <w:spacing w:val="2"/>
                <w:sz w:val="24"/>
              </w:rPr>
              <w:t xml:space="preserve"> </w:t>
            </w:r>
            <w:r>
              <w:rPr>
                <w:sz w:val="24"/>
              </w:rPr>
              <w:t>«группы риска»</w:t>
            </w:r>
          </w:p>
          <w:p w14:paraId="5F2DB522" w14:textId="77777777" w:rsidR="00FF2DB4" w:rsidRDefault="00C34CCB">
            <w:pPr>
              <w:pStyle w:val="TableParagraph"/>
              <w:numPr>
                <w:ilvl w:val="0"/>
                <w:numId w:val="61"/>
              </w:numPr>
              <w:tabs>
                <w:tab w:val="left" w:pos="282"/>
                <w:tab w:val="left" w:pos="2606"/>
              </w:tabs>
              <w:ind w:right="101"/>
              <w:jc w:val="both"/>
              <w:rPr>
                <w:sz w:val="24"/>
              </w:rPr>
            </w:pPr>
            <w:r>
              <w:rPr>
                <w:sz w:val="24"/>
              </w:rPr>
              <w:t>Составление</w:t>
            </w:r>
            <w:r>
              <w:rPr>
                <w:sz w:val="24"/>
              </w:rPr>
              <w:tab/>
            </w:r>
            <w:r>
              <w:rPr>
                <w:spacing w:val="-1"/>
                <w:sz w:val="24"/>
              </w:rPr>
              <w:t>соответствующей</w:t>
            </w:r>
            <w:r>
              <w:rPr>
                <w:spacing w:val="-58"/>
                <w:sz w:val="24"/>
              </w:rPr>
              <w:t xml:space="preserve"> </w:t>
            </w:r>
            <w:r>
              <w:rPr>
                <w:sz w:val="24"/>
              </w:rPr>
              <w:t>документации</w:t>
            </w:r>
          </w:p>
          <w:p w14:paraId="778AD5BB" w14:textId="77777777" w:rsidR="00FF2DB4" w:rsidRDefault="00C34CCB">
            <w:pPr>
              <w:pStyle w:val="TableParagraph"/>
              <w:ind w:left="281"/>
              <w:jc w:val="both"/>
              <w:rPr>
                <w:sz w:val="24"/>
              </w:rPr>
            </w:pPr>
            <w:r>
              <w:rPr>
                <w:sz w:val="24"/>
              </w:rPr>
              <w:t>Ведение</w:t>
            </w:r>
            <w:r>
              <w:rPr>
                <w:spacing w:val="-5"/>
                <w:sz w:val="24"/>
              </w:rPr>
              <w:t xml:space="preserve"> </w:t>
            </w:r>
            <w:r>
              <w:rPr>
                <w:sz w:val="24"/>
              </w:rPr>
              <w:t>журнала</w:t>
            </w:r>
            <w:r>
              <w:rPr>
                <w:spacing w:val="-4"/>
                <w:sz w:val="24"/>
              </w:rPr>
              <w:t xml:space="preserve"> </w:t>
            </w:r>
            <w:r>
              <w:rPr>
                <w:sz w:val="24"/>
              </w:rPr>
              <w:t>пропусков уроков.</w:t>
            </w:r>
          </w:p>
          <w:p w14:paraId="243654DB" w14:textId="77777777" w:rsidR="00FF2DB4" w:rsidRDefault="00C34CCB">
            <w:pPr>
              <w:pStyle w:val="TableParagraph"/>
              <w:numPr>
                <w:ilvl w:val="0"/>
                <w:numId w:val="61"/>
              </w:numPr>
              <w:tabs>
                <w:tab w:val="left" w:pos="282"/>
                <w:tab w:val="left" w:pos="3236"/>
              </w:tabs>
              <w:ind w:right="94"/>
              <w:jc w:val="both"/>
              <w:rPr>
                <w:sz w:val="24"/>
              </w:rPr>
            </w:pPr>
            <w:r>
              <w:rPr>
                <w:sz w:val="24"/>
              </w:rPr>
              <w:t>Социализация</w:t>
            </w:r>
            <w:r>
              <w:rPr>
                <w:sz w:val="24"/>
              </w:rPr>
              <w:tab/>
              <w:t>школьника,</w:t>
            </w:r>
            <w:r>
              <w:rPr>
                <w:spacing w:val="-58"/>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него</w:t>
            </w:r>
            <w:r>
              <w:rPr>
                <w:spacing w:val="1"/>
                <w:sz w:val="24"/>
              </w:rPr>
              <w:t xml:space="preserve"> </w:t>
            </w:r>
            <w:r>
              <w:rPr>
                <w:sz w:val="24"/>
              </w:rPr>
              <w:t>активной</w:t>
            </w:r>
            <w:r>
              <w:rPr>
                <w:spacing w:val="-57"/>
                <w:sz w:val="24"/>
              </w:rPr>
              <w:t xml:space="preserve"> </w:t>
            </w:r>
            <w:r>
              <w:rPr>
                <w:sz w:val="24"/>
              </w:rPr>
              <w:t>жизненной</w:t>
            </w:r>
            <w:r>
              <w:rPr>
                <w:spacing w:val="1"/>
                <w:sz w:val="24"/>
              </w:rPr>
              <w:t xml:space="preserve"> </w:t>
            </w:r>
            <w:r>
              <w:rPr>
                <w:sz w:val="24"/>
              </w:rPr>
              <w:t>позиции,</w:t>
            </w:r>
            <w:r>
              <w:rPr>
                <w:spacing w:val="61"/>
                <w:sz w:val="24"/>
              </w:rPr>
              <w:t xml:space="preserve"> </w:t>
            </w:r>
            <w:r>
              <w:rPr>
                <w:sz w:val="24"/>
              </w:rPr>
              <w:t>развитие</w:t>
            </w:r>
            <w:r>
              <w:rPr>
                <w:spacing w:val="1"/>
                <w:sz w:val="24"/>
              </w:rPr>
              <w:t xml:space="preserve"> </w:t>
            </w:r>
            <w:r>
              <w:rPr>
                <w:sz w:val="24"/>
              </w:rPr>
              <w:t>лидерских</w:t>
            </w:r>
            <w:r>
              <w:rPr>
                <w:spacing w:val="1"/>
                <w:sz w:val="24"/>
              </w:rPr>
              <w:t xml:space="preserve"> </w:t>
            </w:r>
            <w:r>
              <w:rPr>
                <w:sz w:val="24"/>
              </w:rPr>
              <w:t>качеств</w:t>
            </w:r>
          </w:p>
          <w:p w14:paraId="53621B04" w14:textId="77777777" w:rsidR="00FF2DB4" w:rsidRDefault="00C34CCB">
            <w:pPr>
              <w:pStyle w:val="TableParagraph"/>
              <w:numPr>
                <w:ilvl w:val="0"/>
                <w:numId w:val="61"/>
              </w:numPr>
              <w:tabs>
                <w:tab w:val="left" w:pos="282"/>
              </w:tabs>
              <w:ind w:right="100"/>
              <w:jc w:val="both"/>
              <w:rPr>
                <w:sz w:val="24"/>
              </w:rPr>
            </w:pPr>
            <w:r>
              <w:rPr>
                <w:sz w:val="24"/>
              </w:rPr>
              <w:t>Организация внеурочной</w:t>
            </w:r>
            <w:r>
              <w:rPr>
                <w:spacing w:val="1"/>
                <w:sz w:val="24"/>
              </w:rPr>
              <w:t xml:space="preserve"> </w:t>
            </w:r>
            <w:r>
              <w:rPr>
                <w:sz w:val="24"/>
              </w:rPr>
              <w:t>деятельности</w:t>
            </w:r>
            <w:r>
              <w:rPr>
                <w:spacing w:val="1"/>
                <w:sz w:val="24"/>
              </w:rPr>
              <w:t xml:space="preserve"> </w:t>
            </w:r>
            <w:r>
              <w:rPr>
                <w:sz w:val="24"/>
              </w:rPr>
              <w:t>подростков</w:t>
            </w:r>
          </w:p>
        </w:tc>
      </w:tr>
      <w:tr w:rsidR="00FF2DB4" w14:paraId="3A86AA58" w14:textId="77777777">
        <w:trPr>
          <w:trHeight w:val="2484"/>
        </w:trPr>
        <w:tc>
          <w:tcPr>
            <w:tcW w:w="1844" w:type="dxa"/>
          </w:tcPr>
          <w:p w14:paraId="7B338FB2" w14:textId="77777777" w:rsidR="00FF2DB4" w:rsidRDefault="00C34CCB">
            <w:pPr>
              <w:pStyle w:val="TableParagraph"/>
              <w:tabs>
                <w:tab w:val="left" w:pos="1628"/>
              </w:tabs>
              <w:spacing w:line="270" w:lineRule="exact"/>
              <w:ind w:left="107"/>
              <w:jc w:val="both"/>
              <w:rPr>
                <w:sz w:val="24"/>
              </w:rPr>
            </w:pPr>
            <w:r>
              <w:rPr>
                <w:sz w:val="24"/>
              </w:rPr>
              <w:t>Работа</w:t>
            </w:r>
            <w:r>
              <w:rPr>
                <w:sz w:val="24"/>
              </w:rPr>
              <w:tab/>
              <w:t>с</w:t>
            </w:r>
          </w:p>
          <w:p w14:paraId="041CA185" w14:textId="77777777" w:rsidR="00FF2DB4" w:rsidRDefault="00C34CCB">
            <w:pPr>
              <w:pStyle w:val="TableParagraph"/>
              <w:spacing w:before="41" w:line="276" w:lineRule="auto"/>
              <w:ind w:left="107" w:right="398"/>
              <w:jc w:val="both"/>
              <w:rPr>
                <w:sz w:val="24"/>
              </w:rPr>
            </w:pPr>
            <w:r>
              <w:rPr>
                <w:sz w:val="24"/>
              </w:rPr>
              <w:t>подростками</w:t>
            </w:r>
            <w:r>
              <w:rPr>
                <w:spacing w:val="-58"/>
                <w:sz w:val="24"/>
              </w:rPr>
              <w:t xml:space="preserve"> </w:t>
            </w:r>
            <w:r>
              <w:rPr>
                <w:sz w:val="24"/>
              </w:rPr>
              <w:t>девиантного</w:t>
            </w:r>
            <w:r>
              <w:rPr>
                <w:spacing w:val="-58"/>
                <w:sz w:val="24"/>
              </w:rPr>
              <w:t xml:space="preserve"> </w:t>
            </w:r>
            <w:r>
              <w:rPr>
                <w:sz w:val="24"/>
              </w:rPr>
              <w:t>поведения</w:t>
            </w:r>
          </w:p>
        </w:tc>
        <w:tc>
          <w:tcPr>
            <w:tcW w:w="4110" w:type="dxa"/>
          </w:tcPr>
          <w:p w14:paraId="596D168C" w14:textId="77777777" w:rsidR="00FF2DB4" w:rsidRDefault="00C34CCB">
            <w:pPr>
              <w:pStyle w:val="TableParagraph"/>
              <w:numPr>
                <w:ilvl w:val="0"/>
                <w:numId w:val="60"/>
              </w:numPr>
              <w:tabs>
                <w:tab w:val="left" w:pos="283"/>
              </w:tabs>
              <w:ind w:right="98"/>
              <w:jc w:val="both"/>
              <w:rPr>
                <w:sz w:val="24"/>
              </w:rPr>
            </w:pPr>
            <w:r>
              <w:rPr>
                <w:sz w:val="24"/>
              </w:rPr>
              <w:t>Формирование</w:t>
            </w:r>
            <w:r>
              <w:rPr>
                <w:spacing w:val="1"/>
                <w:sz w:val="24"/>
              </w:rPr>
              <w:t xml:space="preserve"> </w:t>
            </w:r>
            <w:r>
              <w:rPr>
                <w:sz w:val="24"/>
              </w:rPr>
              <w:t>у</w:t>
            </w:r>
            <w:r>
              <w:rPr>
                <w:spacing w:val="1"/>
                <w:sz w:val="24"/>
              </w:rPr>
              <w:t xml:space="preserve"> </w:t>
            </w:r>
            <w:r>
              <w:rPr>
                <w:sz w:val="24"/>
              </w:rPr>
              <w:t>учащихся</w:t>
            </w:r>
            <w:r>
              <w:rPr>
                <w:spacing w:val="1"/>
                <w:sz w:val="24"/>
              </w:rPr>
              <w:t xml:space="preserve"> </w:t>
            </w:r>
            <w:r>
              <w:rPr>
                <w:sz w:val="24"/>
              </w:rPr>
              <w:t>правовой,</w:t>
            </w:r>
            <w:r>
              <w:rPr>
                <w:spacing w:val="1"/>
                <w:sz w:val="24"/>
              </w:rPr>
              <w:t xml:space="preserve"> </w:t>
            </w:r>
            <w:r>
              <w:rPr>
                <w:sz w:val="24"/>
              </w:rPr>
              <w:t>психологической</w:t>
            </w:r>
            <w:r>
              <w:rPr>
                <w:spacing w:val="1"/>
                <w:sz w:val="24"/>
              </w:rPr>
              <w:t xml:space="preserve"> </w:t>
            </w:r>
            <w:r>
              <w:rPr>
                <w:sz w:val="24"/>
              </w:rPr>
              <w:t>и</w:t>
            </w:r>
            <w:r>
              <w:rPr>
                <w:spacing w:val="1"/>
                <w:sz w:val="24"/>
              </w:rPr>
              <w:t xml:space="preserve"> </w:t>
            </w:r>
            <w:r>
              <w:rPr>
                <w:sz w:val="24"/>
              </w:rPr>
              <w:t>педагогической</w:t>
            </w:r>
            <w:r>
              <w:rPr>
                <w:spacing w:val="-1"/>
                <w:sz w:val="24"/>
              </w:rPr>
              <w:t xml:space="preserve"> </w:t>
            </w:r>
            <w:r>
              <w:rPr>
                <w:sz w:val="24"/>
              </w:rPr>
              <w:t>грамотности</w:t>
            </w:r>
          </w:p>
          <w:p w14:paraId="4906F1A5" w14:textId="77777777" w:rsidR="00FF2DB4" w:rsidRDefault="00C34CCB">
            <w:pPr>
              <w:pStyle w:val="TableParagraph"/>
              <w:numPr>
                <w:ilvl w:val="0"/>
                <w:numId w:val="60"/>
              </w:numPr>
              <w:tabs>
                <w:tab w:val="left" w:pos="283"/>
                <w:tab w:val="left" w:pos="2560"/>
              </w:tabs>
              <w:ind w:right="95"/>
              <w:jc w:val="both"/>
              <w:rPr>
                <w:sz w:val="24"/>
              </w:rPr>
            </w:pPr>
            <w:r>
              <w:rPr>
                <w:sz w:val="24"/>
              </w:rPr>
              <w:t>Предупреждение</w:t>
            </w:r>
            <w:r>
              <w:rPr>
                <w:spacing w:val="1"/>
                <w:sz w:val="24"/>
              </w:rPr>
              <w:t xml:space="preserve"> </w:t>
            </w:r>
            <w:r>
              <w:rPr>
                <w:sz w:val="24"/>
              </w:rPr>
              <w:t>возникновения</w:t>
            </w:r>
            <w:r>
              <w:rPr>
                <w:spacing w:val="1"/>
                <w:sz w:val="24"/>
              </w:rPr>
              <w:t xml:space="preserve"> </w:t>
            </w:r>
            <w:r>
              <w:rPr>
                <w:sz w:val="24"/>
              </w:rPr>
              <w:t>явлений</w:t>
            </w:r>
            <w:r>
              <w:rPr>
                <w:sz w:val="24"/>
              </w:rPr>
              <w:tab/>
            </w:r>
            <w:r>
              <w:rPr>
                <w:spacing w:val="-1"/>
                <w:sz w:val="24"/>
              </w:rPr>
              <w:t>дезадаптации,</w:t>
            </w:r>
            <w:r>
              <w:rPr>
                <w:spacing w:val="-58"/>
                <w:sz w:val="24"/>
              </w:rPr>
              <w:t xml:space="preserve"> </w:t>
            </w:r>
            <w:r>
              <w:rPr>
                <w:sz w:val="24"/>
              </w:rPr>
              <w:t>правонарушений</w:t>
            </w:r>
          </w:p>
          <w:p w14:paraId="2A71194A" w14:textId="77777777" w:rsidR="00FF2DB4" w:rsidRDefault="00C34CCB">
            <w:pPr>
              <w:pStyle w:val="TableParagraph"/>
              <w:numPr>
                <w:ilvl w:val="0"/>
                <w:numId w:val="60"/>
              </w:numPr>
              <w:tabs>
                <w:tab w:val="left" w:pos="283"/>
                <w:tab w:val="left" w:pos="2072"/>
                <w:tab w:val="left" w:pos="2858"/>
              </w:tabs>
              <w:spacing w:line="270" w:lineRule="atLeast"/>
              <w:ind w:right="94"/>
              <w:jc w:val="both"/>
              <w:rPr>
                <w:sz w:val="24"/>
              </w:rPr>
            </w:pPr>
            <w:r>
              <w:rPr>
                <w:sz w:val="24"/>
              </w:rPr>
              <w:t>Выявление</w:t>
            </w:r>
            <w:r>
              <w:rPr>
                <w:sz w:val="24"/>
              </w:rPr>
              <w:tab/>
              <w:t>и</w:t>
            </w:r>
            <w:r>
              <w:rPr>
                <w:sz w:val="24"/>
              </w:rPr>
              <w:tab/>
            </w:r>
            <w:r>
              <w:rPr>
                <w:spacing w:val="-1"/>
                <w:sz w:val="24"/>
              </w:rPr>
              <w:t>психолого-</w:t>
            </w:r>
            <w:r>
              <w:rPr>
                <w:spacing w:val="-58"/>
                <w:sz w:val="24"/>
              </w:rPr>
              <w:t xml:space="preserve"> </w:t>
            </w:r>
            <w:r>
              <w:rPr>
                <w:sz w:val="24"/>
              </w:rPr>
              <w:t>педагогическое</w:t>
            </w:r>
            <w:r>
              <w:rPr>
                <w:spacing w:val="1"/>
                <w:sz w:val="24"/>
              </w:rPr>
              <w:t xml:space="preserve"> </w:t>
            </w:r>
            <w:r>
              <w:rPr>
                <w:sz w:val="24"/>
              </w:rPr>
              <w:t>сопровождение</w:t>
            </w:r>
            <w:r>
              <w:rPr>
                <w:spacing w:val="-57"/>
                <w:sz w:val="24"/>
              </w:rPr>
              <w:t xml:space="preserve"> </w:t>
            </w:r>
            <w:r>
              <w:rPr>
                <w:sz w:val="24"/>
              </w:rPr>
              <w:t>детей</w:t>
            </w:r>
            <w:r>
              <w:rPr>
                <w:spacing w:val="4"/>
                <w:sz w:val="24"/>
              </w:rPr>
              <w:t xml:space="preserve"> </w:t>
            </w:r>
            <w:r>
              <w:rPr>
                <w:sz w:val="24"/>
              </w:rPr>
              <w:t>«группы риска»</w:t>
            </w:r>
          </w:p>
        </w:tc>
        <w:tc>
          <w:tcPr>
            <w:tcW w:w="4398" w:type="dxa"/>
          </w:tcPr>
          <w:p w14:paraId="4FE3F743" w14:textId="77777777" w:rsidR="00FF2DB4" w:rsidRDefault="00C34CCB">
            <w:pPr>
              <w:pStyle w:val="TableParagraph"/>
              <w:numPr>
                <w:ilvl w:val="0"/>
                <w:numId w:val="59"/>
              </w:numPr>
              <w:tabs>
                <w:tab w:val="left" w:pos="285"/>
                <w:tab w:val="left" w:pos="713"/>
                <w:tab w:val="left" w:pos="1454"/>
                <w:tab w:val="left" w:pos="3015"/>
              </w:tabs>
              <w:ind w:right="98"/>
              <w:rPr>
                <w:sz w:val="24"/>
              </w:rPr>
            </w:pPr>
            <w:r>
              <w:rPr>
                <w:sz w:val="24"/>
              </w:rPr>
              <w:t>В</w:t>
            </w:r>
            <w:r>
              <w:rPr>
                <w:sz w:val="24"/>
              </w:rPr>
              <w:tab/>
              <w:t>ходе</w:t>
            </w:r>
            <w:r>
              <w:rPr>
                <w:sz w:val="24"/>
              </w:rPr>
              <w:tab/>
              <w:t>диагностики</w:t>
            </w:r>
            <w:r>
              <w:rPr>
                <w:sz w:val="24"/>
              </w:rPr>
              <w:tab/>
            </w:r>
            <w:r>
              <w:rPr>
                <w:spacing w:val="-1"/>
                <w:sz w:val="24"/>
              </w:rPr>
              <w:t>контингента</w:t>
            </w:r>
            <w:r>
              <w:rPr>
                <w:spacing w:val="-57"/>
                <w:sz w:val="24"/>
              </w:rPr>
              <w:t xml:space="preserve"> </w:t>
            </w:r>
            <w:r>
              <w:rPr>
                <w:sz w:val="24"/>
              </w:rPr>
              <w:t>учащихся</w:t>
            </w:r>
            <w:r>
              <w:rPr>
                <w:spacing w:val="21"/>
                <w:sz w:val="24"/>
              </w:rPr>
              <w:t xml:space="preserve"> </w:t>
            </w:r>
            <w:r>
              <w:rPr>
                <w:sz w:val="24"/>
              </w:rPr>
              <w:t>в</w:t>
            </w:r>
            <w:r>
              <w:rPr>
                <w:spacing w:val="21"/>
                <w:sz w:val="24"/>
              </w:rPr>
              <w:t xml:space="preserve"> </w:t>
            </w:r>
            <w:r>
              <w:rPr>
                <w:sz w:val="24"/>
              </w:rPr>
              <w:t>классе</w:t>
            </w:r>
            <w:r>
              <w:rPr>
                <w:spacing w:val="20"/>
                <w:sz w:val="24"/>
              </w:rPr>
              <w:t xml:space="preserve"> </w:t>
            </w:r>
            <w:r>
              <w:rPr>
                <w:sz w:val="24"/>
              </w:rPr>
              <w:t>выявление</w:t>
            </w:r>
            <w:r>
              <w:rPr>
                <w:spacing w:val="20"/>
                <w:sz w:val="24"/>
              </w:rPr>
              <w:t xml:space="preserve"> </w:t>
            </w:r>
            <w:r>
              <w:rPr>
                <w:sz w:val="24"/>
              </w:rPr>
              <w:t>детей</w:t>
            </w:r>
          </w:p>
          <w:p w14:paraId="779194D6" w14:textId="77777777" w:rsidR="00FF2DB4" w:rsidRDefault="00C34CCB">
            <w:pPr>
              <w:pStyle w:val="TableParagraph"/>
              <w:ind w:left="284"/>
              <w:rPr>
                <w:sz w:val="24"/>
              </w:rPr>
            </w:pPr>
            <w:r>
              <w:rPr>
                <w:sz w:val="24"/>
              </w:rPr>
              <w:t>«группы</w:t>
            </w:r>
            <w:r>
              <w:rPr>
                <w:spacing w:val="-1"/>
                <w:sz w:val="24"/>
              </w:rPr>
              <w:t xml:space="preserve"> </w:t>
            </w:r>
            <w:r>
              <w:rPr>
                <w:sz w:val="24"/>
              </w:rPr>
              <w:t>риска»</w:t>
            </w:r>
          </w:p>
          <w:p w14:paraId="2707CB3B" w14:textId="77777777" w:rsidR="00FF2DB4" w:rsidRDefault="00C34CCB">
            <w:pPr>
              <w:pStyle w:val="TableParagraph"/>
              <w:numPr>
                <w:ilvl w:val="0"/>
                <w:numId w:val="59"/>
              </w:numPr>
              <w:tabs>
                <w:tab w:val="left" w:pos="285"/>
                <w:tab w:val="left" w:pos="1689"/>
                <w:tab w:val="left" w:pos="2101"/>
                <w:tab w:val="left" w:pos="3581"/>
              </w:tabs>
              <w:rPr>
                <w:sz w:val="24"/>
              </w:rPr>
            </w:pPr>
            <w:r>
              <w:rPr>
                <w:sz w:val="24"/>
              </w:rPr>
              <w:t>Контроль</w:t>
            </w:r>
            <w:r>
              <w:rPr>
                <w:sz w:val="24"/>
              </w:rPr>
              <w:tab/>
              <w:t>за</w:t>
            </w:r>
            <w:r>
              <w:rPr>
                <w:sz w:val="24"/>
              </w:rPr>
              <w:tab/>
              <w:t>посещением</w:t>
            </w:r>
            <w:r>
              <w:rPr>
                <w:sz w:val="24"/>
              </w:rPr>
              <w:tab/>
              <w:t>школы</w:t>
            </w:r>
          </w:p>
          <w:p w14:paraId="710C6914" w14:textId="77777777" w:rsidR="00FF2DB4" w:rsidRDefault="00C34CCB">
            <w:pPr>
              <w:pStyle w:val="TableParagraph"/>
              <w:ind w:left="284"/>
              <w:rPr>
                <w:sz w:val="24"/>
              </w:rPr>
            </w:pPr>
            <w:r>
              <w:rPr>
                <w:sz w:val="24"/>
              </w:rPr>
              <w:t>«трудными»</w:t>
            </w:r>
            <w:r>
              <w:rPr>
                <w:spacing w:val="-9"/>
                <w:sz w:val="24"/>
              </w:rPr>
              <w:t xml:space="preserve"> </w:t>
            </w:r>
            <w:r>
              <w:rPr>
                <w:sz w:val="24"/>
              </w:rPr>
              <w:t>детьми;</w:t>
            </w:r>
          </w:p>
          <w:p w14:paraId="04280B85" w14:textId="77777777" w:rsidR="00FF2DB4" w:rsidRDefault="00C34CCB">
            <w:pPr>
              <w:pStyle w:val="TableParagraph"/>
              <w:numPr>
                <w:ilvl w:val="0"/>
                <w:numId w:val="59"/>
              </w:numPr>
              <w:tabs>
                <w:tab w:val="left" w:pos="285"/>
              </w:tabs>
              <w:rPr>
                <w:sz w:val="24"/>
              </w:rPr>
            </w:pPr>
            <w:r>
              <w:rPr>
                <w:sz w:val="24"/>
              </w:rPr>
              <w:t>Беседа</w:t>
            </w:r>
            <w:r>
              <w:rPr>
                <w:spacing w:val="-2"/>
                <w:sz w:val="24"/>
              </w:rPr>
              <w:t xml:space="preserve"> </w:t>
            </w:r>
            <w:r>
              <w:rPr>
                <w:sz w:val="24"/>
              </w:rPr>
              <w:t>с</w:t>
            </w:r>
            <w:r>
              <w:rPr>
                <w:spacing w:val="-2"/>
                <w:sz w:val="24"/>
              </w:rPr>
              <w:t xml:space="preserve"> </w:t>
            </w:r>
            <w:r>
              <w:rPr>
                <w:sz w:val="24"/>
              </w:rPr>
              <w:t>родителями и</w:t>
            </w:r>
            <w:r>
              <w:rPr>
                <w:spacing w:val="-1"/>
                <w:sz w:val="24"/>
              </w:rPr>
              <w:t xml:space="preserve"> </w:t>
            </w:r>
            <w:r>
              <w:rPr>
                <w:sz w:val="24"/>
              </w:rPr>
              <w:t>подростком</w:t>
            </w:r>
          </w:p>
          <w:p w14:paraId="0F4EAC7C" w14:textId="77777777" w:rsidR="00FF2DB4" w:rsidRDefault="00C34CCB">
            <w:pPr>
              <w:pStyle w:val="TableParagraph"/>
              <w:numPr>
                <w:ilvl w:val="0"/>
                <w:numId w:val="59"/>
              </w:numPr>
              <w:tabs>
                <w:tab w:val="left" w:pos="285"/>
                <w:tab w:val="left" w:pos="1723"/>
                <w:tab w:val="left" w:pos="3450"/>
              </w:tabs>
              <w:ind w:right="101"/>
              <w:rPr>
                <w:sz w:val="24"/>
              </w:rPr>
            </w:pPr>
            <w:r>
              <w:rPr>
                <w:sz w:val="24"/>
              </w:rPr>
              <w:t>Первичное</w:t>
            </w:r>
            <w:r>
              <w:rPr>
                <w:sz w:val="24"/>
              </w:rPr>
              <w:tab/>
              <w:t>обследование</w:t>
            </w:r>
            <w:r>
              <w:rPr>
                <w:sz w:val="24"/>
              </w:rPr>
              <w:tab/>
            </w:r>
            <w:r>
              <w:rPr>
                <w:spacing w:val="-1"/>
                <w:sz w:val="24"/>
              </w:rPr>
              <w:t>условий</w:t>
            </w:r>
            <w:r>
              <w:rPr>
                <w:spacing w:val="-57"/>
                <w:sz w:val="24"/>
              </w:rPr>
              <w:t xml:space="preserve"> </w:t>
            </w:r>
            <w:r>
              <w:rPr>
                <w:sz w:val="24"/>
              </w:rPr>
              <w:t>жизни</w:t>
            </w:r>
            <w:r>
              <w:rPr>
                <w:spacing w:val="-1"/>
                <w:sz w:val="24"/>
              </w:rPr>
              <w:t xml:space="preserve"> </w:t>
            </w:r>
            <w:r>
              <w:rPr>
                <w:sz w:val="24"/>
              </w:rPr>
              <w:t>несовершеннолетних,</w:t>
            </w:r>
          </w:p>
          <w:p w14:paraId="583BC93E" w14:textId="77777777" w:rsidR="00FF2DB4" w:rsidRDefault="00C34CCB">
            <w:pPr>
              <w:pStyle w:val="TableParagraph"/>
              <w:numPr>
                <w:ilvl w:val="0"/>
                <w:numId w:val="59"/>
              </w:numPr>
              <w:tabs>
                <w:tab w:val="left" w:pos="285"/>
                <w:tab w:val="left" w:pos="2143"/>
                <w:tab w:val="left" w:pos="3028"/>
              </w:tabs>
              <w:spacing w:line="264" w:lineRule="exact"/>
              <w:rPr>
                <w:sz w:val="24"/>
              </w:rPr>
            </w:pPr>
            <w:r>
              <w:rPr>
                <w:sz w:val="24"/>
              </w:rPr>
              <w:t>Вовлечение</w:t>
            </w:r>
            <w:r>
              <w:rPr>
                <w:sz w:val="24"/>
              </w:rPr>
              <w:tab/>
              <w:t>во</w:t>
            </w:r>
            <w:r>
              <w:rPr>
                <w:sz w:val="24"/>
              </w:rPr>
              <w:tab/>
              <w:t>внеурочную</w:t>
            </w:r>
          </w:p>
        </w:tc>
        <w:tc>
          <w:tcPr>
            <w:tcW w:w="4537" w:type="dxa"/>
          </w:tcPr>
          <w:p w14:paraId="08A43235" w14:textId="77777777" w:rsidR="00FF2DB4" w:rsidRDefault="00C34CCB">
            <w:pPr>
              <w:pStyle w:val="TableParagraph"/>
              <w:numPr>
                <w:ilvl w:val="0"/>
                <w:numId w:val="58"/>
              </w:numPr>
              <w:tabs>
                <w:tab w:val="left" w:pos="282"/>
                <w:tab w:val="left" w:pos="3236"/>
              </w:tabs>
              <w:ind w:right="97"/>
              <w:jc w:val="both"/>
              <w:rPr>
                <w:sz w:val="24"/>
              </w:rPr>
            </w:pPr>
            <w:r>
              <w:rPr>
                <w:sz w:val="24"/>
              </w:rPr>
              <w:t>Социализация</w:t>
            </w:r>
            <w:r>
              <w:rPr>
                <w:sz w:val="24"/>
              </w:rPr>
              <w:tab/>
            </w:r>
            <w:r>
              <w:rPr>
                <w:spacing w:val="-1"/>
                <w:sz w:val="24"/>
              </w:rPr>
              <w:t>школьника,</w:t>
            </w:r>
            <w:r>
              <w:rPr>
                <w:spacing w:val="-58"/>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него</w:t>
            </w:r>
            <w:r>
              <w:rPr>
                <w:spacing w:val="1"/>
                <w:sz w:val="24"/>
              </w:rPr>
              <w:t xml:space="preserve"> </w:t>
            </w:r>
            <w:r>
              <w:rPr>
                <w:sz w:val="24"/>
              </w:rPr>
              <w:t>активной</w:t>
            </w:r>
            <w:r>
              <w:rPr>
                <w:spacing w:val="-57"/>
                <w:sz w:val="24"/>
              </w:rPr>
              <w:t xml:space="preserve"> </w:t>
            </w:r>
            <w:r>
              <w:rPr>
                <w:sz w:val="24"/>
              </w:rPr>
              <w:t>жизненной</w:t>
            </w:r>
            <w:r>
              <w:rPr>
                <w:spacing w:val="1"/>
                <w:sz w:val="24"/>
              </w:rPr>
              <w:t xml:space="preserve"> </w:t>
            </w:r>
            <w:r>
              <w:rPr>
                <w:sz w:val="24"/>
              </w:rPr>
              <w:t>позиции,</w:t>
            </w:r>
            <w:r>
              <w:rPr>
                <w:spacing w:val="61"/>
                <w:sz w:val="24"/>
              </w:rPr>
              <w:t xml:space="preserve"> </w:t>
            </w:r>
            <w:r>
              <w:rPr>
                <w:sz w:val="24"/>
              </w:rPr>
              <w:t>развитие</w:t>
            </w:r>
            <w:r>
              <w:rPr>
                <w:spacing w:val="1"/>
                <w:sz w:val="24"/>
              </w:rPr>
              <w:t xml:space="preserve"> </w:t>
            </w:r>
            <w:r>
              <w:rPr>
                <w:sz w:val="24"/>
              </w:rPr>
              <w:t>лидерских</w:t>
            </w:r>
            <w:r>
              <w:rPr>
                <w:spacing w:val="1"/>
                <w:sz w:val="24"/>
              </w:rPr>
              <w:t xml:space="preserve"> </w:t>
            </w:r>
            <w:r>
              <w:rPr>
                <w:sz w:val="24"/>
              </w:rPr>
              <w:t>качеств</w:t>
            </w:r>
          </w:p>
          <w:p w14:paraId="1E26D733" w14:textId="77777777" w:rsidR="00FF2DB4" w:rsidRDefault="00C34CCB">
            <w:pPr>
              <w:pStyle w:val="TableParagraph"/>
              <w:numPr>
                <w:ilvl w:val="0"/>
                <w:numId w:val="58"/>
              </w:numPr>
              <w:tabs>
                <w:tab w:val="left" w:pos="282"/>
              </w:tabs>
              <w:ind w:right="99"/>
              <w:jc w:val="both"/>
              <w:rPr>
                <w:sz w:val="24"/>
              </w:rPr>
            </w:pPr>
            <w:r>
              <w:rPr>
                <w:sz w:val="24"/>
              </w:rPr>
              <w:t>Укрепление здоровья как физического,</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психического</w:t>
            </w:r>
          </w:p>
          <w:p w14:paraId="531A7EFE" w14:textId="77777777" w:rsidR="00FF2DB4" w:rsidRDefault="00C34CCB">
            <w:pPr>
              <w:pStyle w:val="TableParagraph"/>
              <w:numPr>
                <w:ilvl w:val="0"/>
                <w:numId w:val="58"/>
              </w:numPr>
              <w:tabs>
                <w:tab w:val="left" w:pos="282"/>
              </w:tabs>
              <w:spacing w:line="270" w:lineRule="atLeast"/>
              <w:ind w:right="94"/>
              <w:jc w:val="both"/>
              <w:rPr>
                <w:sz w:val="24"/>
              </w:rPr>
            </w:pPr>
            <w:r>
              <w:rPr>
                <w:sz w:val="24"/>
              </w:rPr>
              <w:t>Установление</w:t>
            </w:r>
            <w:r>
              <w:rPr>
                <w:spacing w:val="1"/>
                <w:sz w:val="24"/>
              </w:rPr>
              <w:t xml:space="preserve"> </w:t>
            </w:r>
            <w:r>
              <w:rPr>
                <w:sz w:val="24"/>
              </w:rPr>
              <w:t>гуманных</w:t>
            </w:r>
            <w:r>
              <w:rPr>
                <w:spacing w:val="1"/>
                <w:sz w:val="24"/>
              </w:rPr>
              <w:t xml:space="preserve"> </w:t>
            </w:r>
            <w:r>
              <w:rPr>
                <w:sz w:val="24"/>
              </w:rPr>
              <w:t>нравственно-</w:t>
            </w:r>
            <w:r>
              <w:rPr>
                <w:spacing w:val="1"/>
                <w:sz w:val="24"/>
              </w:rPr>
              <w:t xml:space="preserve"> </w:t>
            </w:r>
            <w:r>
              <w:rPr>
                <w:sz w:val="24"/>
              </w:rPr>
              <w:t>здоровых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социальной</w:t>
            </w:r>
            <w:r>
              <w:rPr>
                <w:spacing w:val="1"/>
                <w:sz w:val="24"/>
              </w:rPr>
              <w:t xml:space="preserve"> </w:t>
            </w:r>
            <w:r>
              <w:rPr>
                <w:sz w:val="24"/>
              </w:rPr>
              <w:t>среде</w:t>
            </w:r>
          </w:p>
        </w:tc>
      </w:tr>
    </w:tbl>
    <w:p w14:paraId="5B41C42A" w14:textId="77777777" w:rsidR="00FF2DB4" w:rsidRDefault="00FF2DB4">
      <w:pPr>
        <w:spacing w:line="270" w:lineRule="atLeast"/>
        <w:jc w:val="both"/>
        <w:rPr>
          <w:sz w:val="24"/>
        </w:rPr>
        <w:sectPr w:rsidR="00FF2DB4">
          <w:footerReference w:type="default" r:id="rId21"/>
          <w:pgSz w:w="16840" w:h="11910" w:orient="landscape"/>
          <w:pgMar w:top="1100" w:right="840" w:bottom="1600" w:left="880" w:header="0" w:footer="1403" w:gutter="0"/>
          <w:cols w:space="720"/>
        </w:sectPr>
      </w:pPr>
    </w:p>
    <w:p w14:paraId="050F6311" w14:textId="77777777" w:rsidR="00FF2DB4" w:rsidRDefault="00FF2DB4">
      <w:pPr>
        <w:pStyle w:val="a3"/>
        <w:spacing w:before="1" w:after="1"/>
        <w:ind w:left="0"/>
        <w:jc w:val="left"/>
        <w:rPr>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0"/>
        <w:gridCol w:w="4398"/>
        <w:gridCol w:w="4537"/>
      </w:tblGrid>
      <w:tr w:rsidR="00FF2DB4" w14:paraId="430E28CB" w14:textId="77777777">
        <w:trPr>
          <w:trHeight w:val="3352"/>
        </w:trPr>
        <w:tc>
          <w:tcPr>
            <w:tcW w:w="1844" w:type="dxa"/>
          </w:tcPr>
          <w:p w14:paraId="3A58348E" w14:textId="77777777" w:rsidR="00FF2DB4" w:rsidRDefault="00FF2DB4">
            <w:pPr>
              <w:pStyle w:val="TableParagraph"/>
              <w:rPr>
                <w:sz w:val="24"/>
              </w:rPr>
            </w:pPr>
          </w:p>
        </w:tc>
        <w:tc>
          <w:tcPr>
            <w:tcW w:w="4110" w:type="dxa"/>
          </w:tcPr>
          <w:p w14:paraId="64E4F9F6" w14:textId="77777777" w:rsidR="00FF2DB4" w:rsidRDefault="00C34CCB">
            <w:pPr>
              <w:pStyle w:val="TableParagraph"/>
              <w:numPr>
                <w:ilvl w:val="0"/>
                <w:numId w:val="57"/>
              </w:numPr>
              <w:tabs>
                <w:tab w:val="left" w:pos="283"/>
              </w:tabs>
              <w:ind w:right="99"/>
              <w:jc w:val="both"/>
              <w:rPr>
                <w:sz w:val="24"/>
              </w:rPr>
            </w:pPr>
            <w:r>
              <w:rPr>
                <w:sz w:val="24"/>
              </w:rPr>
              <w:t>В</w:t>
            </w:r>
            <w:r>
              <w:rPr>
                <w:spacing w:val="1"/>
                <w:sz w:val="24"/>
              </w:rPr>
              <w:t xml:space="preserve"> </w:t>
            </w:r>
            <w:r>
              <w:rPr>
                <w:sz w:val="24"/>
              </w:rPr>
              <w:t>ходе</w:t>
            </w:r>
            <w:r>
              <w:rPr>
                <w:spacing w:val="1"/>
                <w:sz w:val="24"/>
              </w:rPr>
              <w:t xml:space="preserve"> </w:t>
            </w:r>
            <w:r>
              <w:rPr>
                <w:sz w:val="24"/>
              </w:rPr>
              <w:t>диагностики</w:t>
            </w:r>
            <w:r>
              <w:rPr>
                <w:spacing w:val="1"/>
                <w:sz w:val="24"/>
              </w:rPr>
              <w:t xml:space="preserve"> </w:t>
            </w:r>
            <w:r>
              <w:rPr>
                <w:sz w:val="24"/>
              </w:rPr>
              <w:t>выявление</w:t>
            </w:r>
            <w:r>
              <w:rPr>
                <w:spacing w:val="1"/>
                <w:sz w:val="24"/>
              </w:rPr>
              <w:t xml:space="preserve"> </w:t>
            </w:r>
            <w:r>
              <w:rPr>
                <w:sz w:val="24"/>
              </w:rPr>
              <w:t>индивидуальных</w:t>
            </w:r>
            <w:r>
              <w:rPr>
                <w:spacing w:val="1"/>
                <w:sz w:val="24"/>
              </w:rPr>
              <w:t xml:space="preserve"> </w:t>
            </w:r>
            <w:r>
              <w:rPr>
                <w:sz w:val="24"/>
              </w:rPr>
              <w:t>особенностей</w:t>
            </w:r>
            <w:r>
              <w:rPr>
                <w:spacing w:val="-57"/>
                <w:sz w:val="24"/>
              </w:rPr>
              <w:t xml:space="preserve"> </w:t>
            </w:r>
            <w:r>
              <w:rPr>
                <w:sz w:val="24"/>
              </w:rPr>
              <w:t>детей,</w:t>
            </w:r>
          </w:p>
          <w:p w14:paraId="3F562C0F" w14:textId="77777777" w:rsidR="00FF2DB4" w:rsidRDefault="00C34CCB">
            <w:pPr>
              <w:pStyle w:val="TableParagraph"/>
              <w:numPr>
                <w:ilvl w:val="0"/>
                <w:numId w:val="57"/>
              </w:numPr>
              <w:tabs>
                <w:tab w:val="left" w:pos="283"/>
              </w:tabs>
              <w:ind w:right="98"/>
              <w:jc w:val="both"/>
              <w:rPr>
                <w:sz w:val="24"/>
              </w:rPr>
            </w:pPr>
            <w:r>
              <w:rPr>
                <w:sz w:val="24"/>
              </w:rPr>
              <w:t>Определение причин нарушений в</w:t>
            </w:r>
            <w:r>
              <w:rPr>
                <w:spacing w:val="1"/>
                <w:sz w:val="24"/>
              </w:rPr>
              <w:t xml:space="preserve"> </w:t>
            </w:r>
            <w:r>
              <w:rPr>
                <w:sz w:val="24"/>
              </w:rPr>
              <w:t>обучении,</w:t>
            </w:r>
            <w:r>
              <w:rPr>
                <w:spacing w:val="-2"/>
                <w:sz w:val="24"/>
              </w:rPr>
              <w:t xml:space="preserve"> </w:t>
            </w:r>
            <w:r>
              <w:rPr>
                <w:sz w:val="24"/>
              </w:rPr>
              <w:t>развитии</w:t>
            </w:r>
            <w:r>
              <w:rPr>
                <w:spacing w:val="-3"/>
                <w:sz w:val="24"/>
              </w:rPr>
              <w:t xml:space="preserve"> </w:t>
            </w:r>
            <w:r>
              <w:rPr>
                <w:sz w:val="24"/>
              </w:rPr>
              <w:t>и</w:t>
            </w:r>
            <w:r>
              <w:rPr>
                <w:spacing w:val="-1"/>
                <w:sz w:val="24"/>
              </w:rPr>
              <w:t xml:space="preserve"> </w:t>
            </w:r>
            <w:r>
              <w:rPr>
                <w:sz w:val="24"/>
              </w:rPr>
              <w:t>поведении</w:t>
            </w:r>
          </w:p>
          <w:p w14:paraId="67E4FF2F" w14:textId="77777777" w:rsidR="00FF2DB4" w:rsidRDefault="00C34CCB">
            <w:pPr>
              <w:pStyle w:val="TableParagraph"/>
              <w:numPr>
                <w:ilvl w:val="0"/>
                <w:numId w:val="57"/>
              </w:numPr>
              <w:tabs>
                <w:tab w:val="left" w:pos="283"/>
              </w:tabs>
              <w:ind w:right="96"/>
              <w:jc w:val="both"/>
              <w:rPr>
                <w:sz w:val="24"/>
              </w:rPr>
            </w:pPr>
            <w:r>
              <w:rPr>
                <w:sz w:val="24"/>
              </w:rPr>
              <w:t>Формирование банка данных</w:t>
            </w:r>
            <w:r>
              <w:rPr>
                <w:spacing w:val="1"/>
                <w:sz w:val="24"/>
              </w:rPr>
              <w:t xml:space="preserve"> </w:t>
            </w:r>
            <w:r>
              <w:rPr>
                <w:sz w:val="24"/>
              </w:rPr>
              <w:t>детей</w:t>
            </w:r>
            <w:r>
              <w:rPr>
                <w:spacing w:val="-57"/>
                <w:sz w:val="24"/>
              </w:rPr>
              <w:t xml:space="preserve"> </w:t>
            </w:r>
            <w:r>
              <w:rPr>
                <w:sz w:val="24"/>
              </w:rPr>
              <w:t>с</w:t>
            </w:r>
            <w:r>
              <w:rPr>
                <w:spacing w:val="1"/>
                <w:sz w:val="24"/>
              </w:rPr>
              <w:t xml:space="preserve"> </w:t>
            </w:r>
            <w:r>
              <w:rPr>
                <w:sz w:val="24"/>
              </w:rPr>
              <w:t>отклонении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w:t>
            </w:r>
            <w:r>
              <w:rPr>
                <w:spacing w:val="-57"/>
                <w:sz w:val="24"/>
              </w:rPr>
              <w:t xml:space="preserve"> </w:t>
            </w:r>
            <w:r>
              <w:rPr>
                <w:sz w:val="24"/>
              </w:rPr>
              <w:t>поведении</w:t>
            </w:r>
          </w:p>
          <w:p w14:paraId="571E8FB4" w14:textId="77777777" w:rsidR="00FF2DB4" w:rsidRDefault="00C34CCB">
            <w:pPr>
              <w:pStyle w:val="TableParagraph"/>
              <w:numPr>
                <w:ilvl w:val="0"/>
                <w:numId w:val="57"/>
              </w:numPr>
              <w:tabs>
                <w:tab w:val="left" w:pos="283"/>
              </w:tabs>
              <w:jc w:val="both"/>
              <w:rPr>
                <w:sz w:val="24"/>
              </w:rPr>
            </w:pPr>
            <w:r>
              <w:rPr>
                <w:sz w:val="24"/>
              </w:rPr>
              <w:t>Социальная</w:t>
            </w:r>
            <w:r>
              <w:rPr>
                <w:spacing w:val="78"/>
                <w:sz w:val="24"/>
              </w:rPr>
              <w:t xml:space="preserve"> </w:t>
            </w:r>
            <w:r>
              <w:rPr>
                <w:sz w:val="24"/>
              </w:rPr>
              <w:t>адаптация</w:t>
            </w:r>
            <w:r>
              <w:rPr>
                <w:spacing w:val="77"/>
                <w:sz w:val="24"/>
              </w:rPr>
              <w:t xml:space="preserve"> </w:t>
            </w:r>
            <w:r>
              <w:rPr>
                <w:sz w:val="24"/>
              </w:rPr>
              <w:t>подростков</w:t>
            </w:r>
          </w:p>
          <w:p w14:paraId="4A7BE03B" w14:textId="77777777" w:rsidR="00FF2DB4" w:rsidRDefault="00C34CCB">
            <w:pPr>
              <w:pStyle w:val="TableParagraph"/>
              <w:ind w:left="282" w:right="98"/>
              <w:jc w:val="both"/>
              <w:rPr>
                <w:sz w:val="24"/>
              </w:rPr>
            </w:pPr>
            <w:r>
              <w:rPr>
                <w:sz w:val="24"/>
              </w:rPr>
              <w:t>«группы</w:t>
            </w:r>
            <w:r>
              <w:rPr>
                <w:spacing w:val="1"/>
                <w:sz w:val="24"/>
              </w:rPr>
              <w:t xml:space="preserve"> </w:t>
            </w:r>
            <w:r>
              <w:rPr>
                <w:sz w:val="24"/>
              </w:rPr>
              <w:t>риска»</w:t>
            </w:r>
            <w:r>
              <w:rPr>
                <w:spacing w:val="1"/>
                <w:sz w:val="24"/>
              </w:rPr>
              <w:t xml:space="preserve"> </w:t>
            </w:r>
            <w:r>
              <w:rPr>
                <w:sz w:val="24"/>
              </w:rPr>
              <w:t>в</w:t>
            </w:r>
            <w:r>
              <w:rPr>
                <w:spacing w:val="1"/>
                <w:sz w:val="24"/>
              </w:rPr>
              <w:t xml:space="preserve"> </w:t>
            </w:r>
            <w:r>
              <w:rPr>
                <w:sz w:val="24"/>
              </w:rPr>
              <w:t>школьном</w:t>
            </w:r>
            <w:r>
              <w:rPr>
                <w:spacing w:val="1"/>
                <w:sz w:val="24"/>
              </w:rPr>
              <w:t xml:space="preserve"> </w:t>
            </w:r>
            <w:r>
              <w:rPr>
                <w:sz w:val="24"/>
              </w:rPr>
              <w:t>коллективе</w:t>
            </w:r>
          </w:p>
        </w:tc>
        <w:tc>
          <w:tcPr>
            <w:tcW w:w="4398" w:type="dxa"/>
          </w:tcPr>
          <w:p w14:paraId="0D560A3C" w14:textId="77777777" w:rsidR="00FF2DB4" w:rsidRDefault="00C34CCB">
            <w:pPr>
              <w:pStyle w:val="TableParagraph"/>
              <w:spacing w:line="268" w:lineRule="exact"/>
              <w:ind w:left="284"/>
              <w:rPr>
                <w:sz w:val="24"/>
              </w:rPr>
            </w:pPr>
            <w:r>
              <w:rPr>
                <w:sz w:val="24"/>
              </w:rPr>
              <w:t>деятельность</w:t>
            </w:r>
          </w:p>
          <w:p w14:paraId="38D34842" w14:textId="77777777" w:rsidR="00FF2DB4" w:rsidRDefault="00C34CCB">
            <w:pPr>
              <w:pStyle w:val="TableParagraph"/>
              <w:numPr>
                <w:ilvl w:val="0"/>
                <w:numId w:val="56"/>
              </w:numPr>
              <w:tabs>
                <w:tab w:val="left" w:pos="285"/>
              </w:tabs>
              <w:rPr>
                <w:sz w:val="24"/>
              </w:rPr>
            </w:pPr>
            <w:r>
              <w:rPr>
                <w:sz w:val="24"/>
              </w:rPr>
              <w:t>Организация</w:t>
            </w:r>
            <w:r>
              <w:rPr>
                <w:spacing w:val="74"/>
                <w:sz w:val="24"/>
              </w:rPr>
              <w:t xml:space="preserve"> </w:t>
            </w:r>
            <w:r>
              <w:rPr>
                <w:sz w:val="24"/>
              </w:rPr>
              <w:t xml:space="preserve">летнего  </w:t>
            </w:r>
            <w:r>
              <w:rPr>
                <w:spacing w:val="12"/>
                <w:sz w:val="24"/>
              </w:rPr>
              <w:t xml:space="preserve"> </w:t>
            </w:r>
            <w:r>
              <w:rPr>
                <w:sz w:val="24"/>
              </w:rPr>
              <w:t xml:space="preserve">отдыха  </w:t>
            </w:r>
            <w:r>
              <w:rPr>
                <w:spacing w:val="12"/>
                <w:sz w:val="24"/>
              </w:rPr>
              <w:t xml:space="preserve"> </w:t>
            </w:r>
            <w:r>
              <w:rPr>
                <w:sz w:val="24"/>
              </w:rPr>
              <w:t>детей</w:t>
            </w:r>
          </w:p>
          <w:p w14:paraId="1C87E91D" w14:textId="77777777" w:rsidR="00FF2DB4" w:rsidRDefault="00C34CCB">
            <w:pPr>
              <w:pStyle w:val="TableParagraph"/>
              <w:tabs>
                <w:tab w:val="left" w:pos="3588"/>
              </w:tabs>
              <w:ind w:left="284"/>
              <w:rPr>
                <w:sz w:val="24"/>
              </w:rPr>
            </w:pPr>
            <w:r>
              <w:rPr>
                <w:sz w:val="24"/>
              </w:rPr>
              <w:t>«группы</w:t>
            </w:r>
            <w:r>
              <w:rPr>
                <w:sz w:val="24"/>
              </w:rPr>
              <w:tab/>
              <w:t>риска»</w:t>
            </w:r>
          </w:p>
          <w:p w14:paraId="2506CEE9" w14:textId="77777777" w:rsidR="00FF2DB4" w:rsidRDefault="00C34CCB">
            <w:pPr>
              <w:pStyle w:val="TableParagraph"/>
              <w:ind w:left="284"/>
              <w:rPr>
                <w:sz w:val="24"/>
              </w:rPr>
            </w:pPr>
            <w:r>
              <w:rPr>
                <w:sz w:val="24"/>
              </w:rPr>
              <w:t>анкетирование</w:t>
            </w:r>
          </w:p>
          <w:p w14:paraId="113C7E2A" w14:textId="77777777" w:rsidR="00FF2DB4" w:rsidRDefault="00C34CCB">
            <w:pPr>
              <w:pStyle w:val="TableParagraph"/>
              <w:numPr>
                <w:ilvl w:val="0"/>
                <w:numId w:val="56"/>
              </w:numPr>
              <w:tabs>
                <w:tab w:val="left" w:pos="285"/>
              </w:tabs>
              <w:rPr>
                <w:sz w:val="24"/>
              </w:rPr>
            </w:pPr>
            <w:r>
              <w:rPr>
                <w:sz w:val="24"/>
              </w:rPr>
              <w:t>Классные</w:t>
            </w:r>
            <w:r>
              <w:rPr>
                <w:spacing w:val="-4"/>
                <w:sz w:val="24"/>
              </w:rPr>
              <w:t xml:space="preserve"> </w:t>
            </w:r>
            <w:r>
              <w:rPr>
                <w:sz w:val="24"/>
              </w:rPr>
              <w:t>часы</w:t>
            </w:r>
          </w:p>
          <w:p w14:paraId="58C0C99A" w14:textId="77777777" w:rsidR="00FF2DB4" w:rsidRDefault="00C34CCB">
            <w:pPr>
              <w:pStyle w:val="TableParagraph"/>
              <w:numPr>
                <w:ilvl w:val="0"/>
                <w:numId w:val="56"/>
              </w:numPr>
              <w:tabs>
                <w:tab w:val="left" w:pos="285"/>
              </w:tabs>
              <w:rPr>
                <w:sz w:val="24"/>
              </w:rPr>
            </w:pPr>
            <w:r>
              <w:rPr>
                <w:sz w:val="24"/>
              </w:rPr>
              <w:t>Заседания</w:t>
            </w:r>
            <w:r>
              <w:rPr>
                <w:spacing w:val="-3"/>
                <w:sz w:val="24"/>
              </w:rPr>
              <w:t xml:space="preserve"> </w:t>
            </w:r>
            <w:r>
              <w:rPr>
                <w:sz w:val="24"/>
              </w:rPr>
              <w:t>Совета</w:t>
            </w:r>
            <w:r>
              <w:rPr>
                <w:spacing w:val="-2"/>
                <w:sz w:val="24"/>
              </w:rPr>
              <w:t xml:space="preserve"> </w:t>
            </w:r>
            <w:r>
              <w:rPr>
                <w:sz w:val="24"/>
              </w:rPr>
              <w:t>профилактики</w:t>
            </w:r>
          </w:p>
          <w:p w14:paraId="7703098F" w14:textId="77777777" w:rsidR="00FF2DB4" w:rsidRDefault="00C34CCB">
            <w:pPr>
              <w:pStyle w:val="TableParagraph"/>
              <w:numPr>
                <w:ilvl w:val="0"/>
                <w:numId w:val="56"/>
              </w:numPr>
              <w:tabs>
                <w:tab w:val="left" w:pos="285"/>
              </w:tabs>
              <w:rPr>
                <w:sz w:val="24"/>
              </w:rPr>
            </w:pPr>
            <w:r>
              <w:rPr>
                <w:sz w:val="24"/>
              </w:rPr>
              <w:t>Профессионально-ориентационная</w:t>
            </w:r>
          </w:p>
          <w:p w14:paraId="4A92B360" w14:textId="77777777" w:rsidR="00FF2DB4" w:rsidRDefault="00C34CCB">
            <w:pPr>
              <w:pStyle w:val="TableParagraph"/>
              <w:tabs>
                <w:tab w:val="left" w:pos="1865"/>
                <w:tab w:val="left" w:pos="3527"/>
                <w:tab w:val="left" w:pos="4160"/>
              </w:tabs>
              <w:ind w:left="284" w:right="97"/>
              <w:rPr>
                <w:sz w:val="24"/>
              </w:rPr>
            </w:pPr>
            <w:r>
              <w:rPr>
                <w:sz w:val="24"/>
              </w:rPr>
              <w:t>диагностика</w:t>
            </w:r>
            <w:r>
              <w:rPr>
                <w:sz w:val="24"/>
              </w:rPr>
              <w:tab/>
              <w:t>выпускников</w:t>
            </w:r>
            <w:r>
              <w:rPr>
                <w:sz w:val="24"/>
              </w:rPr>
              <w:tab/>
              <w:t>9-х</w:t>
            </w:r>
            <w:r>
              <w:rPr>
                <w:sz w:val="24"/>
              </w:rPr>
              <w:tab/>
            </w:r>
            <w:r>
              <w:rPr>
                <w:spacing w:val="-5"/>
                <w:sz w:val="24"/>
              </w:rPr>
              <w:t>и</w:t>
            </w:r>
            <w:r>
              <w:rPr>
                <w:spacing w:val="-57"/>
                <w:sz w:val="24"/>
              </w:rPr>
              <w:t xml:space="preserve"> </w:t>
            </w:r>
            <w:r>
              <w:rPr>
                <w:sz w:val="24"/>
              </w:rPr>
              <w:t>классов</w:t>
            </w:r>
          </w:p>
          <w:p w14:paraId="78F85099" w14:textId="77777777" w:rsidR="00FF2DB4" w:rsidRDefault="00C34CCB">
            <w:pPr>
              <w:pStyle w:val="TableParagraph"/>
              <w:numPr>
                <w:ilvl w:val="0"/>
                <w:numId w:val="56"/>
              </w:numPr>
              <w:tabs>
                <w:tab w:val="left" w:pos="285"/>
                <w:tab w:val="left" w:pos="3139"/>
              </w:tabs>
              <w:spacing w:before="1"/>
              <w:rPr>
                <w:sz w:val="24"/>
              </w:rPr>
            </w:pPr>
            <w:r>
              <w:rPr>
                <w:sz w:val="24"/>
              </w:rPr>
              <w:t>Мониторинг</w:t>
            </w:r>
            <w:r>
              <w:rPr>
                <w:sz w:val="24"/>
              </w:rPr>
              <w:tab/>
              <w:t>социально-</w:t>
            </w:r>
          </w:p>
          <w:p w14:paraId="6938FEE8" w14:textId="77777777" w:rsidR="00FF2DB4" w:rsidRDefault="00C34CCB">
            <w:pPr>
              <w:pStyle w:val="TableParagraph"/>
              <w:tabs>
                <w:tab w:val="left" w:pos="3252"/>
              </w:tabs>
              <w:ind w:left="284" w:right="97"/>
              <w:rPr>
                <w:sz w:val="24"/>
              </w:rPr>
            </w:pPr>
            <w:r>
              <w:rPr>
                <w:sz w:val="24"/>
              </w:rPr>
              <w:t>психологического</w:t>
            </w:r>
            <w:r>
              <w:rPr>
                <w:sz w:val="24"/>
              </w:rPr>
              <w:tab/>
            </w:r>
            <w:r>
              <w:rPr>
                <w:spacing w:val="-1"/>
                <w:sz w:val="24"/>
              </w:rPr>
              <w:t>состояния</w:t>
            </w:r>
            <w:r>
              <w:rPr>
                <w:spacing w:val="-57"/>
                <w:sz w:val="24"/>
              </w:rPr>
              <w:t xml:space="preserve"> </w:t>
            </w:r>
            <w:r>
              <w:rPr>
                <w:sz w:val="24"/>
              </w:rPr>
              <w:t>коллективов учащихся</w:t>
            </w:r>
          </w:p>
        </w:tc>
        <w:tc>
          <w:tcPr>
            <w:tcW w:w="4537" w:type="dxa"/>
          </w:tcPr>
          <w:p w14:paraId="4A97F7E7" w14:textId="77777777" w:rsidR="00FF2DB4" w:rsidRDefault="00C34CCB">
            <w:pPr>
              <w:pStyle w:val="TableParagraph"/>
              <w:numPr>
                <w:ilvl w:val="0"/>
                <w:numId w:val="55"/>
              </w:numPr>
              <w:tabs>
                <w:tab w:val="left" w:pos="282"/>
              </w:tabs>
              <w:ind w:right="97"/>
              <w:jc w:val="both"/>
              <w:rPr>
                <w:sz w:val="24"/>
              </w:rPr>
            </w:pPr>
            <w:r>
              <w:rPr>
                <w:sz w:val="24"/>
              </w:rPr>
              <w:t>Составление</w:t>
            </w:r>
            <w:r>
              <w:rPr>
                <w:spacing w:val="1"/>
                <w:sz w:val="24"/>
              </w:rPr>
              <w:t xml:space="preserve"> </w:t>
            </w:r>
            <w:r>
              <w:rPr>
                <w:sz w:val="24"/>
              </w:rPr>
              <w:t>карты</w:t>
            </w:r>
            <w:r>
              <w:rPr>
                <w:spacing w:val="1"/>
                <w:sz w:val="24"/>
              </w:rPr>
              <w:t xml:space="preserve"> </w:t>
            </w:r>
            <w:r>
              <w:rPr>
                <w:sz w:val="24"/>
              </w:rPr>
              <w:t>индивидуальной</w:t>
            </w:r>
            <w:r>
              <w:rPr>
                <w:spacing w:val="-57"/>
                <w:sz w:val="24"/>
              </w:rPr>
              <w:t xml:space="preserve"> </w:t>
            </w:r>
            <w:r>
              <w:rPr>
                <w:sz w:val="24"/>
              </w:rPr>
              <w:t>работы</w:t>
            </w:r>
            <w:r>
              <w:rPr>
                <w:spacing w:val="1"/>
                <w:sz w:val="24"/>
              </w:rPr>
              <w:t xml:space="preserve"> </w:t>
            </w:r>
            <w:r>
              <w:rPr>
                <w:sz w:val="24"/>
              </w:rPr>
              <w:t>с</w:t>
            </w:r>
            <w:r>
              <w:rPr>
                <w:spacing w:val="1"/>
                <w:sz w:val="24"/>
              </w:rPr>
              <w:t xml:space="preserve"> </w:t>
            </w:r>
            <w:r>
              <w:rPr>
                <w:sz w:val="24"/>
              </w:rPr>
              <w:t>трудным</w:t>
            </w:r>
            <w:r>
              <w:rPr>
                <w:spacing w:val="1"/>
                <w:sz w:val="24"/>
              </w:rPr>
              <w:t xml:space="preserve"> </w:t>
            </w:r>
            <w:r>
              <w:rPr>
                <w:sz w:val="24"/>
              </w:rPr>
              <w:t>подростком</w:t>
            </w:r>
            <w:r>
              <w:rPr>
                <w:spacing w:val="1"/>
                <w:sz w:val="24"/>
              </w:rPr>
              <w:t xml:space="preserve"> </w:t>
            </w:r>
            <w:r>
              <w:rPr>
                <w:sz w:val="24"/>
              </w:rPr>
              <w:t>психологом,</w:t>
            </w:r>
            <w:r>
              <w:rPr>
                <w:spacing w:val="-2"/>
                <w:sz w:val="24"/>
              </w:rPr>
              <w:t xml:space="preserve"> </w:t>
            </w:r>
            <w:r>
              <w:rPr>
                <w:sz w:val="24"/>
              </w:rPr>
              <w:t>классным</w:t>
            </w:r>
            <w:r>
              <w:rPr>
                <w:spacing w:val="-3"/>
                <w:sz w:val="24"/>
              </w:rPr>
              <w:t xml:space="preserve"> </w:t>
            </w:r>
            <w:r>
              <w:rPr>
                <w:sz w:val="24"/>
              </w:rPr>
              <w:t>руководителем</w:t>
            </w:r>
          </w:p>
        </w:tc>
      </w:tr>
      <w:tr w:rsidR="00FF2DB4" w14:paraId="29117081" w14:textId="77777777">
        <w:trPr>
          <w:trHeight w:val="2208"/>
        </w:trPr>
        <w:tc>
          <w:tcPr>
            <w:tcW w:w="1844" w:type="dxa"/>
          </w:tcPr>
          <w:p w14:paraId="113FBF5A" w14:textId="77777777" w:rsidR="00FF2DB4" w:rsidRDefault="00C34CCB">
            <w:pPr>
              <w:pStyle w:val="TableParagraph"/>
              <w:tabs>
                <w:tab w:val="left" w:pos="1628"/>
              </w:tabs>
              <w:spacing w:line="270" w:lineRule="exact"/>
              <w:ind w:left="107"/>
              <w:rPr>
                <w:sz w:val="24"/>
              </w:rPr>
            </w:pPr>
            <w:r>
              <w:rPr>
                <w:sz w:val="24"/>
              </w:rPr>
              <w:t>Работа</w:t>
            </w:r>
            <w:r>
              <w:rPr>
                <w:sz w:val="24"/>
              </w:rPr>
              <w:tab/>
              <w:t>с</w:t>
            </w:r>
          </w:p>
          <w:p w14:paraId="559C9DBC" w14:textId="77777777" w:rsidR="00FF2DB4" w:rsidRDefault="00C34CCB">
            <w:pPr>
              <w:pStyle w:val="TableParagraph"/>
              <w:spacing w:before="43" w:line="276" w:lineRule="auto"/>
              <w:ind w:left="107" w:right="549"/>
              <w:rPr>
                <w:sz w:val="24"/>
              </w:rPr>
            </w:pPr>
            <w:r>
              <w:rPr>
                <w:spacing w:val="-1"/>
                <w:sz w:val="24"/>
              </w:rPr>
              <w:t>педагогами</w:t>
            </w:r>
            <w:r>
              <w:rPr>
                <w:spacing w:val="-57"/>
                <w:sz w:val="24"/>
              </w:rPr>
              <w:t xml:space="preserve"> </w:t>
            </w:r>
            <w:r>
              <w:rPr>
                <w:sz w:val="24"/>
              </w:rPr>
              <w:t>школы</w:t>
            </w:r>
          </w:p>
        </w:tc>
        <w:tc>
          <w:tcPr>
            <w:tcW w:w="4110" w:type="dxa"/>
          </w:tcPr>
          <w:p w14:paraId="745C1E6B" w14:textId="77777777" w:rsidR="00FF2DB4" w:rsidRDefault="00C34CCB">
            <w:pPr>
              <w:pStyle w:val="TableParagraph"/>
              <w:numPr>
                <w:ilvl w:val="0"/>
                <w:numId w:val="54"/>
              </w:numPr>
              <w:tabs>
                <w:tab w:val="left" w:pos="283"/>
                <w:tab w:val="left" w:pos="1944"/>
                <w:tab w:val="left" w:pos="2249"/>
                <w:tab w:val="left" w:pos="2558"/>
              </w:tabs>
              <w:ind w:right="95"/>
              <w:rPr>
                <w:sz w:val="24"/>
              </w:rPr>
            </w:pPr>
            <w:r>
              <w:rPr>
                <w:sz w:val="24"/>
              </w:rPr>
              <w:t>Содействие</w:t>
            </w:r>
            <w:r>
              <w:rPr>
                <w:sz w:val="24"/>
              </w:rPr>
              <w:tab/>
            </w:r>
            <w:r>
              <w:rPr>
                <w:sz w:val="24"/>
              </w:rPr>
              <w:tab/>
            </w:r>
            <w:r>
              <w:rPr>
                <w:spacing w:val="-1"/>
                <w:sz w:val="24"/>
              </w:rPr>
              <w:t>педагогическому</w:t>
            </w:r>
            <w:r>
              <w:rPr>
                <w:spacing w:val="-57"/>
                <w:sz w:val="24"/>
              </w:rPr>
              <w:t xml:space="preserve"> </w:t>
            </w:r>
            <w:r>
              <w:rPr>
                <w:sz w:val="24"/>
              </w:rPr>
              <w:t>коллективу</w:t>
            </w:r>
            <w:r>
              <w:rPr>
                <w:sz w:val="24"/>
              </w:rPr>
              <w:tab/>
              <w:t>в</w:t>
            </w:r>
            <w:r>
              <w:rPr>
                <w:sz w:val="24"/>
              </w:rPr>
              <w:tab/>
            </w:r>
            <w:r>
              <w:rPr>
                <w:sz w:val="24"/>
              </w:rPr>
              <w:tab/>
              <w:t>гармонизации</w:t>
            </w:r>
            <w:r>
              <w:rPr>
                <w:spacing w:val="-57"/>
                <w:sz w:val="24"/>
              </w:rPr>
              <w:t xml:space="preserve"> </w:t>
            </w:r>
            <w:r>
              <w:rPr>
                <w:sz w:val="24"/>
              </w:rPr>
              <w:t>социально-психологического</w:t>
            </w:r>
            <w:r>
              <w:rPr>
                <w:spacing w:val="1"/>
                <w:sz w:val="24"/>
              </w:rPr>
              <w:t xml:space="preserve"> </w:t>
            </w:r>
            <w:r>
              <w:rPr>
                <w:sz w:val="24"/>
              </w:rPr>
              <w:t>климата</w:t>
            </w:r>
            <w:r>
              <w:rPr>
                <w:spacing w:val="-1"/>
                <w:sz w:val="24"/>
              </w:rPr>
              <w:t xml:space="preserve"> </w:t>
            </w:r>
            <w:r>
              <w:rPr>
                <w:sz w:val="24"/>
              </w:rPr>
              <w:t>в</w:t>
            </w:r>
            <w:r>
              <w:rPr>
                <w:spacing w:val="-1"/>
                <w:sz w:val="24"/>
              </w:rPr>
              <w:t xml:space="preserve"> </w:t>
            </w:r>
            <w:r>
              <w:rPr>
                <w:sz w:val="24"/>
              </w:rPr>
              <w:t>школе</w:t>
            </w:r>
          </w:p>
          <w:p w14:paraId="0D07E902" w14:textId="77777777" w:rsidR="00FF2DB4" w:rsidRDefault="00C34CCB">
            <w:pPr>
              <w:pStyle w:val="TableParagraph"/>
              <w:numPr>
                <w:ilvl w:val="0"/>
                <w:numId w:val="54"/>
              </w:numPr>
              <w:tabs>
                <w:tab w:val="left" w:pos="283"/>
                <w:tab w:val="left" w:pos="2434"/>
                <w:tab w:val="left" w:pos="3031"/>
              </w:tabs>
              <w:ind w:right="101"/>
              <w:rPr>
                <w:sz w:val="24"/>
              </w:rPr>
            </w:pPr>
            <w:r>
              <w:rPr>
                <w:sz w:val="24"/>
              </w:rPr>
              <w:t>Информирование</w:t>
            </w:r>
            <w:r>
              <w:rPr>
                <w:sz w:val="24"/>
              </w:rPr>
              <w:tab/>
              <w:t>по</w:t>
            </w:r>
            <w:r>
              <w:rPr>
                <w:sz w:val="24"/>
              </w:rPr>
              <w:tab/>
            </w:r>
            <w:r>
              <w:rPr>
                <w:spacing w:val="-1"/>
                <w:sz w:val="24"/>
              </w:rPr>
              <w:t>вопросам</w:t>
            </w:r>
            <w:r>
              <w:rPr>
                <w:spacing w:val="-57"/>
                <w:sz w:val="24"/>
              </w:rPr>
              <w:t xml:space="preserve"> </w:t>
            </w:r>
            <w:r>
              <w:rPr>
                <w:sz w:val="24"/>
              </w:rPr>
              <w:t>социальной</w:t>
            </w:r>
            <w:r>
              <w:rPr>
                <w:spacing w:val="-2"/>
                <w:sz w:val="24"/>
              </w:rPr>
              <w:t xml:space="preserve"> </w:t>
            </w:r>
            <w:r>
              <w:rPr>
                <w:sz w:val="24"/>
              </w:rPr>
              <w:t>защиты</w:t>
            </w:r>
            <w:r>
              <w:rPr>
                <w:spacing w:val="-4"/>
                <w:sz w:val="24"/>
              </w:rPr>
              <w:t xml:space="preserve"> </w:t>
            </w:r>
            <w:r>
              <w:rPr>
                <w:sz w:val="24"/>
              </w:rPr>
              <w:t>прав</w:t>
            </w:r>
            <w:r>
              <w:rPr>
                <w:spacing w:val="-2"/>
                <w:sz w:val="24"/>
              </w:rPr>
              <w:t xml:space="preserve"> </w:t>
            </w:r>
            <w:r>
              <w:rPr>
                <w:sz w:val="24"/>
              </w:rPr>
              <w:t>ребенка</w:t>
            </w:r>
          </w:p>
        </w:tc>
        <w:tc>
          <w:tcPr>
            <w:tcW w:w="4398" w:type="dxa"/>
          </w:tcPr>
          <w:p w14:paraId="0382A834" w14:textId="77777777" w:rsidR="00FF2DB4" w:rsidRDefault="00C34CCB">
            <w:pPr>
              <w:pStyle w:val="TableParagraph"/>
              <w:numPr>
                <w:ilvl w:val="0"/>
                <w:numId w:val="53"/>
              </w:numPr>
              <w:tabs>
                <w:tab w:val="left" w:pos="285"/>
              </w:tabs>
              <w:spacing w:line="268" w:lineRule="exact"/>
              <w:rPr>
                <w:sz w:val="24"/>
              </w:rPr>
            </w:pPr>
            <w:r>
              <w:rPr>
                <w:sz w:val="24"/>
              </w:rPr>
              <w:t>Педагогический</w:t>
            </w:r>
            <w:r>
              <w:rPr>
                <w:spacing w:val="-8"/>
                <w:sz w:val="24"/>
              </w:rPr>
              <w:t xml:space="preserve"> </w:t>
            </w:r>
            <w:r>
              <w:rPr>
                <w:sz w:val="24"/>
              </w:rPr>
              <w:t>консилиум</w:t>
            </w:r>
          </w:p>
          <w:p w14:paraId="467B8864" w14:textId="77777777" w:rsidR="00FF2DB4" w:rsidRDefault="00C34CCB">
            <w:pPr>
              <w:pStyle w:val="TableParagraph"/>
              <w:numPr>
                <w:ilvl w:val="0"/>
                <w:numId w:val="53"/>
              </w:numPr>
              <w:tabs>
                <w:tab w:val="left" w:pos="285"/>
              </w:tabs>
              <w:rPr>
                <w:sz w:val="24"/>
              </w:rPr>
            </w:pPr>
            <w:r>
              <w:rPr>
                <w:sz w:val="24"/>
              </w:rPr>
              <w:t>Консультации</w:t>
            </w:r>
          </w:p>
          <w:p w14:paraId="0C2C3255" w14:textId="77777777" w:rsidR="00FF2DB4" w:rsidRDefault="00C34CCB">
            <w:pPr>
              <w:pStyle w:val="TableParagraph"/>
              <w:numPr>
                <w:ilvl w:val="0"/>
                <w:numId w:val="53"/>
              </w:numPr>
              <w:tabs>
                <w:tab w:val="left" w:pos="285"/>
              </w:tabs>
              <w:rPr>
                <w:sz w:val="24"/>
              </w:rPr>
            </w:pPr>
            <w:r>
              <w:rPr>
                <w:sz w:val="24"/>
              </w:rPr>
              <w:t>Выступление</w:t>
            </w:r>
            <w:r>
              <w:rPr>
                <w:spacing w:val="-4"/>
                <w:sz w:val="24"/>
              </w:rPr>
              <w:t xml:space="preserve"> </w:t>
            </w:r>
            <w:r>
              <w:rPr>
                <w:sz w:val="24"/>
              </w:rPr>
              <w:t>на</w:t>
            </w:r>
            <w:r>
              <w:rPr>
                <w:spacing w:val="-3"/>
                <w:sz w:val="24"/>
              </w:rPr>
              <w:t xml:space="preserve"> </w:t>
            </w:r>
            <w:r>
              <w:rPr>
                <w:sz w:val="24"/>
              </w:rPr>
              <w:t>педсовете,</w:t>
            </w:r>
          </w:p>
        </w:tc>
        <w:tc>
          <w:tcPr>
            <w:tcW w:w="4537" w:type="dxa"/>
          </w:tcPr>
          <w:p w14:paraId="16939DBB" w14:textId="77777777" w:rsidR="00FF2DB4" w:rsidRDefault="00C34CCB">
            <w:pPr>
              <w:pStyle w:val="TableParagraph"/>
              <w:numPr>
                <w:ilvl w:val="0"/>
                <w:numId w:val="52"/>
              </w:numPr>
              <w:tabs>
                <w:tab w:val="left" w:pos="282"/>
              </w:tabs>
              <w:ind w:right="98"/>
              <w:jc w:val="both"/>
              <w:rPr>
                <w:sz w:val="24"/>
              </w:rPr>
            </w:pPr>
            <w:r>
              <w:rPr>
                <w:sz w:val="24"/>
              </w:rPr>
              <w:t>Оформление</w:t>
            </w:r>
            <w:r>
              <w:rPr>
                <w:spacing w:val="1"/>
                <w:sz w:val="24"/>
              </w:rPr>
              <w:t xml:space="preserve"> </w:t>
            </w:r>
            <w:r>
              <w:rPr>
                <w:sz w:val="24"/>
              </w:rPr>
              <w:t>социального</w:t>
            </w:r>
            <w:r>
              <w:rPr>
                <w:spacing w:val="1"/>
                <w:sz w:val="24"/>
              </w:rPr>
              <w:t xml:space="preserve"> </w:t>
            </w:r>
            <w:r>
              <w:rPr>
                <w:sz w:val="24"/>
              </w:rPr>
              <w:t>паспорта</w:t>
            </w:r>
            <w:r>
              <w:rPr>
                <w:spacing w:val="-57"/>
                <w:sz w:val="24"/>
              </w:rPr>
              <w:t xml:space="preserve"> </w:t>
            </w:r>
            <w:r>
              <w:rPr>
                <w:sz w:val="24"/>
              </w:rPr>
              <w:t>класса</w:t>
            </w:r>
          </w:p>
          <w:p w14:paraId="3816C0E9" w14:textId="77777777" w:rsidR="00FF2DB4" w:rsidRDefault="00C34CCB">
            <w:pPr>
              <w:pStyle w:val="TableParagraph"/>
              <w:numPr>
                <w:ilvl w:val="0"/>
                <w:numId w:val="52"/>
              </w:numPr>
              <w:tabs>
                <w:tab w:val="left" w:pos="282"/>
              </w:tabs>
              <w:ind w:right="94"/>
              <w:jc w:val="both"/>
              <w:rPr>
                <w:sz w:val="24"/>
              </w:rPr>
            </w:pPr>
            <w:r>
              <w:rPr>
                <w:sz w:val="24"/>
              </w:rPr>
              <w:t>Составление</w:t>
            </w:r>
            <w:r>
              <w:rPr>
                <w:spacing w:val="1"/>
                <w:sz w:val="24"/>
              </w:rPr>
              <w:t xml:space="preserve"> </w:t>
            </w:r>
            <w:r>
              <w:rPr>
                <w:sz w:val="24"/>
              </w:rPr>
              <w:t>карты</w:t>
            </w:r>
            <w:r>
              <w:rPr>
                <w:spacing w:val="1"/>
                <w:sz w:val="24"/>
              </w:rPr>
              <w:t xml:space="preserve"> </w:t>
            </w:r>
            <w:r>
              <w:rPr>
                <w:sz w:val="24"/>
              </w:rPr>
              <w:t>индивидуальной</w:t>
            </w:r>
            <w:r>
              <w:rPr>
                <w:spacing w:val="-57"/>
                <w:sz w:val="24"/>
              </w:rPr>
              <w:t xml:space="preserve"> </w:t>
            </w:r>
            <w:r>
              <w:rPr>
                <w:sz w:val="24"/>
              </w:rPr>
              <w:t>работы</w:t>
            </w:r>
            <w:r>
              <w:rPr>
                <w:spacing w:val="1"/>
                <w:sz w:val="24"/>
              </w:rPr>
              <w:t xml:space="preserve"> </w:t>
            </w:r>
            <w:r>
              <w:rPr>
                <w:sz w:val="24"/>
              </w:rPr>
              <w:t>с</w:t>
            </w:r>
            <w:r>
              <w:rPr>
                <w:spacing w:val="1"/>
                <w:sz w:val="24"/>
              </w:rPr>
              <w:t xml:space="preserve"> </w:t>
            </w:r>
            <w:r>
              <w:rPr>
                <w:sz w:val="24"/>
              </w:rPr>
              <w:t>трудным</w:t>
            </w:r>
            <w:r>
              <w:rPr>
                <w:spacing w:val="1"/>
                <w:sz w:val="24"/>
              </w:rPr>
              <w:t xml:space="preserve"> </w:t>
            </w:r>
            <w:r>
              <w:rPr>
                <w:sz w:val="24"/>
              </w:rPr>
              <w:t>подростком</w:t>
            </w:r>
            <w:r>
              <w:rPr>
                <w:spacing w:val="1"/>
                <w:sz w:val="24"/>
              </w:rPr>
              <w:t xml:space="preserve"> </w:t>
            </w:r>
            <w:r>
              <w:rPr>
                <w:sz w:val="24"/>
              </w:rPr>
              <w:t>психологом,</w:t>
            </w:r>
            <w:r>
              <w:rPr>
                <w:spacing w:val="1"/>
                <w:sz w:val="24"/>
              </w:rPr>
              <w:t xml:space="preserve"> </w:t>
            </w:r>
            <w:r>
              <w:rPr>
                <w:sz w:val="24"/>
              </w:rPr>
              <w:t>классным</w:t>
            </w:r>
            <w:r>
              <w:rPr>
                <w:spacing w:val="1"/>
                <w:sz w:val="24"/>
              </w:rPr>
              <w:t xml:space="preserve"> </w:t>
            </w:r>
            <w:r>
              <w:rPr>
                <w:sz w:val="24"/>
              </w:rPr>
              <w:t>руководителем,</w:t>
            </w:r>
            <w:r>
              <w:rPr>
                <w:spacing w:val="-57"/>
                <w:sz w:val="24"/>
              </w:rPr>
              <w:t xml:space="preserve"> </w:t>
            </w:r>
            <w:r>
              <w:rPr>
                <w:sz w:val="24"/>
              </w:rPr>
              <w:t>социальным</w:t>
            </w:r>
            <w:r>
              <w:rPr>
                <w:spacing w:val="-3"/>
                <w:sz w:val="24"/>
              </w:rPr>
              <w:t xml:space="preserve"> </w:t>
            </w:r>
            <w:r>
              <w:rPr>
                <w:sz w:val="24"/>
              </w:rPr>
              <w:t>педагогом</w:t>
            </w:r>
          </w:p>
          <w:p w14:paraId="5BF38A67" w14:textId="77777777" w:rsidR="00FF2DB4" w:rsidRDefault="00C34CCB">
            <w:pPr>
              <w:pStyle w:val="TableParagraph"/>
              <w:numPr>
                <w:ilvl w:val="0"/>
                <w:numId w:val="52"/>
              </w:numPr>
              <w:tabs>
                <w:tab w:val="left" w:pos="282"/>
              </w:tabs>
              <w:spacing w:line="270" w:lineRule="atLeast"/>
              <w:ind w:right="97"/>
              <w:jc w:val="both"/>
              <w:rPr>
                <w:sz w:val="24"/>
              </w:rPr>
            </w:pPr>
            <w:r>
              <w:rPr>
                <w:sz w:val="24"/>
              </w:rPr>
              <w:t>Составление</w:t>
            </w:r>
            <w:r>
              <w:rPr>
                <w:spacing w:val="1"/>
                <w:sz w:val="24"/>
              </w:rPr>
              <w:t xml:space="preserve"> </w:t>
            </w:r>
            <w:r>
              <w:rPr>
                <w:sz w:val="24"/>
              </w:rPr>
              <w:t>характеристики</w:t>
            </w:r>
            <w:r>
              <w:rPr>
                <w:spacing w:val="1"/>
                <w:sz w:val="24"/>
              </w:rPr>
              <w:t xml:space="preserve"> </w:t>
            </w:r>
            <w:r>
              <w:rPr>
                <w:sz w:val="24"/>
              </w:rPr>
              <w:t>на</w:t>
            </w:r>
            <w:r>
              <w:rPr>
                <w:spacing w:val="-57"/>
                <w:sz w:val="24"/>
              </w:rPr>
              <w:t xml:space="preserve"> </w:t>
            </w:r>
            <w:r>
              <w:rPr>
                <w:sz w:val="24"/>
              </w:rPr>
              <w:t>обучающегося</w:t>
            </w:r>
          </w:p>
        </w:tc>
      </w:tr>
      <w:tr w:rsidR="00FF2DB4" w14:paraId="031B0567" w14:textId="77777777">
        <w:trPr>
          <w:trHeight w:val="3036"/>
        </w:trPr>
        <w:tc>
          <w:tcPr>
            <w:tcW w:w="1844" w:type="dxa"/>
          </w:tcPr>
          <w:p w14:paraId="1D15CB99" w14:textId="77777777" w:rsidR="00FF2DB4" w:rsidRDefault="00C34CCB">
            <w:pPr>
              <w:pStyle w:val="TableParagraph"/>
              <w:spacing w:line="278" w:lineRule="auto"/>
              <w:ind w:left="107" w:right="180"/>
              <w:rPr>
                <w:sz w:val="24"/>
              </w:rPr>
            </w:pPr>
            <w:r>
              <w:rPr>
                <w:sz w:val="24"/>
              </w:rPr>
              <w:t>Психопрофила</w:t>
            </w:r>
            <w:r>
              <w:rPr>
                <w:spacing w:val="-57"/>
                <w:sz w:val="24"/>
              </w:rPr>
              <w:t xml:space="preserve"> </w:t>
            </w:r>
            <w:r>
              <w:rPr>
                <w:sz w:val="24"/>
              </w:rPr>
              <w:t>ктика</w:t>
            </w:r>
          </w:p>
        </w:tc>
        <w:tc>
          <w:tcPr>
            <w:tcW w:w="4110" w:type="dxa"/>
          </w:tcPr>
          <w:p w14:paraId="6830720A" w14:textId="77777777" w:rsidR="00FF2DB4" w:rsidRDefault="00C34CCB">
            <w:pPr>
              <w:pStyle w:val="TableParagraph"/>
              <w:numPr>
                <w:ilvl w:val="0"/>
                <w:numId w:val="51"/>
              </w:numPr>
              <w:tabs>
                <w:tab w:val="left" w:pos="283"/>
                <w:tab w:val="left" w:pos="2824"/>
                <w:tab w:val="left" w:pos="3887"/>
              </w:tabs>
              <w:ind w:right="97"/>
              <w:jc w:val="both"/>
              <w:rPr>
                <w:sz w:val="24"/>
              </w:rPr>
            </w:pPr>
            <w:r>
              <w:rPr>
                <w:sz w:val="24"/>
              </w:rPr>
              <w:t>Предупреждение</w:t>
            </w:r>
            <w:r>
              <w:rPr>
                <w:sz w:val="24"/>
              </w:rPr>
              <w:tab/>
            </w:r>
            <w:r>
              <w:rPr>
                <w:spacing w:val="-1"/>
                <w:sz w:val="24"/>
              </w:rPr>
              <w:t>возможных</w:t>
            </w:r>
            <w:r>
              <w:rPr>
                <w:spacing w:val="-58"/>
                <w:sz w:val="24"/>
              </w:rPr>
              <w:t xml:space="preserve"> </w:t>
            </w:r>
            <w:r>
              <w:rPr>
                <w:sz w:val="24"/>
              </w:rPr>
              <w:t xml:space="preserve">негативных     </w:t>
            </w:r>
            <w:r>
              <w:rPr>
                <w:spacing w:val="37"/>
                <w:sz w:val="24"/>
              </w:rPr>
              <w:t xml:space="preserve"> </w:t>
            </w:r>
            <w:r>
              <w:rPr>
                <w:sz w:val="24"/>
              </w:rPr>
              <w:t>отклонений</w:t>
            </w:r>
            <w:r>
              <w:rPr>
                <w:sz w:val="24"/>
              </w:rPr>
              <w:tab/>
            </w:r>
            <w:r>
              <w:rPr>
                <w:spacing w:val="-4"/>
                <w:sz w:val="24"/>
              </w:rPr>
              <w:t>в</w:t>
            </w:r>
            <w:r>
              <w:rPr>
                <w:spacing w:val="-58"/>
                <w:sz w:val="24"/>
              </w:rPr>
              <w:t xml:space="preserve"> </w:t>
            </w:r>
            <w:r>
              <w:rPr>
                <w:sz w:val="24"/>
              </w:rPr>
              <w:t>психологическом</w:t>
            </w:r>
            <w:r>
              <w:rPr>
                <w:spacing w:val="1"/>
                <w:sz w:val="24"/>
              </w:rPr>
              <w:t xml:space="preserve"> </w:t>
            </w:r>
            <w:r>
              <w:rPr>
                <w:sz w:val="24"/>
              </w:rPr>
              <w:t>и</w:t>
            </w:r>
            <w:r>
              <w:rPr>
                <w:spacing w:val="1"/>
                <w:sz w:val="24"/>
              </w:rPr>
              <w:t xml:space="preserve"> </w:t>
            </w:r>
            <w:r>
              <w:rPr>
                <w:sz w:val="24"/>
              </w:rPr>
              <w:t>личностном</w:t>
            </w:r>
            <w:r>
              <w:rPr>
                <w:spacing w:val="-57"/>
                <w:sz w:val="24"/>
              </w:rPr>
              <w:t xml:space="preserve"> </w:t>
            </w:r>
            <w:r>
              <w:rPr>
                <w:sz w:val="24"/>
              </w:rPr>
              <w:t>развитии</w:t>
            </w:r>
            <w:r>
              <w:rPr>
                <w:spacing w:val="59"/>
                <w:sz w:val="24"/>
              </w:rPr>
              <w:t xml:space="preserve"> </w:t>
            </w:r>
            <w:r>
              <w:rPr>
                <w:sz w:val="24"/>
              </w:rPr>
              <w:t>обучающихся</w:t>
            </w:r>
          </w:p>
          <w:p w14:paraId="2593D216" w14:textId="77777777" w:rsidR="00FF2DB4" w:rsidRDefault="00C34CCB">
            <w:pPr>
              <w:pStyle w:val="TableParagraph"/>
              <w:numPr>
                <w:ilvl w:val="0"/>
                <w:numId w:val="51"/>
              </w:numPr>
              <w:tabs>
                <w:tab w:val="left" w:pos="283"/>
                <w:tab w:val="left" w:pos="2139"/>
              </w:tabs>
              <w:ind w:right="97"/>
              <w:jc w:val="both"/>
              <w:rPr>
                <w:sz w:val="24"/>
              </w:rPr>
            </w:pPr>
            <w:r>
              <w:rPr>
                <w:sz w:val="24"/>
              </w:rPr>
              <w:t>Улучшение</w:t>
            </w:r>
            <w:r>
              <w:rPr>
                <w:sz w:val="24"/>
              </w:rPr>
              <w:tab/>
            </w:r>
            <w:r>
              <w:rPr>
                <w:spacing w:val="-1"/>
                <w:sz w:val="24"/>
              </w:rPr>
              <w:t>психологического</w:t>
            </w:r>
            <w:r>
              <w:rPr>
                <w:spacing w:val="-58"/>
                <w:sz w:val="24"/>
              </w:rPr>
              <w:t xml:space="preserve"> </w:t>
            </w:r>
            <w:r>
              <w:rPr>
                <w:sz w:val="24"/>
              </w:rPr>
              <w:t>микроклимата</w:t>
            </w:r>
            <w:r>
              <w:rPr>
                <w:spacing w:val="1"/>
                <w:sz w:val="24"/>
              </w:rPr>
              <w:t xml:space="preserve"> </w:t>
            </w:r>
            <w:r>
              <w:rPr>
                <w:sz w:val="24"/>
              </w:rPr>
              <w:t>в</w:t>
            </w:r>
            <w:r>
              <w:rPr>
                <w:spacing w:val="1"/>
                <w:sz w:val="24"/>
              </w:rPr>
              <w:t xml:space="preserve"> </w:t>
            </w:r>
            <w:r>
              <w:rPr>
                <w:sz w:val="24"/>
              </w:rPr>
              <w:t>ученических</w:t>
            </w:r>
            <w:r>
              <w:rPr>
                <w:spacing w:val="-57"/>
                <w:sz w:val="24"/>
              </w:rPr>
              <w:t xml:space="preserve"> </w:t>
            </w:r>
            <w:r>
              <w:rPr>
                <w:sz w:val="24"/>
              </w:rPr>
              <w:t>коллективах</w:t>
            </w:r>
          </w:p>
          <w:p w14:paraId="32EF5169" w14:textId="77777777" w:rsidR="00FF2DB4" w:rsidRDefault="00C34CCB">
            <w:pPr>
              <w:pStyle w:val="TableParagraph"/>
              <w:numPr>
                <w:ilvl w:val="0"/>
                <w:numId w:val="51"/>
              </w:numPr>
              <w:tabs>
                <w:tab w:val="left" w:pos="283"/>
                <w:tab w:val="left" w:pos="2035"/>
                <w:tab w:val="left" w:pos="2669"/>
                <w:tab w:val="left" w:pos="3028"/>
                <w:tab w:val="left" w:pos="3649"/>
              </w:tabs>
              <w:spacing w:line="270" w:lineRule="atLeast"/>
              <w:ind w:right="97"/>
              <w:jc w:val="both"/>
              <w:rPr>
                <w:sz w:val="24"/>
              </w:rPr>
            </w:pPr>
            <w:r>
              <w:rPr>
                <w:sz w:val="24"/>
              </w:rPr>
              <w:t>Создание</w:t>
            </w:r>
            <w:r>
              <w:rPr>
                <w:sz w:val="24"/>
              </w:rPr>
              <w:tab/>
              <w:t>условий</w:t>
            </w:r>
            <w:r>
              <w:rPr>
                <w:sz w:val="24"/>
              </w:rPr>
              <w:tab/>
            </w:r>
            <w:r>
              <w:rPr>
                <w:sz w:val="24"/>
              </w:rPr>
              <w:tab/>
            </w:r>
            <w:r>
              <w:rPr>
                <w:spacing w:val="-2"/>
                <w:sz w:val="24"/>
              </w:rPr>
              <w:t>для</w:t>
            </w:r>
            <w:r>
              <w:rPr>
                <w:spacing w:val="-58"/>
                <w:sz w:val="24"/>
              </w:rPr>
              <w:t xml:space="preserve"> </w:t>
            </w:r>
            <w:r>
              <w:rPr>
                <w:sz w:val="24"/>
              </w:rPr>
              <w:t>формирования</w:t>
            </w:r>
            <w:r>
              <w:rPr>
                <w:sz w:val="24"/>
              </w:rPr>
              <w:tab/>
            </w:r>
            <w:r>
              <w:rPr>
                <w:sz w:val="24"/>
              </w:rPr>
              <w:tab/>
              <w:t>и</w:t>
            </w:r>
            <w:r>
              <w:rPr>
                <w:spacing w:val="1"/>
                <w:sz w:val="24"/>
              </w:rPr>
              <w:t xml:space="preserve"> </w:t>
            </w:r>
            <w:r>
              <w:rPr>
                <w:sz w:val="24"/>
              </w:rPr>
              <w:t>развития</w:t>
            </w:r>
            <w:r>
              <w:rPr>
                <w:spacing w:val="-57"/>
                <w:sz w:val="24"/>
              </w:rPr>
              <w:t xml:space="preserve"> </w:t>
            </w:r>
            <w:r>
              <w:rPr>
                <w:sz w:val="24"/>
              </w:rPr>
              <w:t>психологической</w:t>
            </w:r>
            <w:r>
              <w:rPr>
                <w:sz w:val="24"/>
              </w:rPr>
              <w:tab/>
            </w:r>
            <w:r>
              <w:rPr>
                <w:sz w:val="24"/>
              </w:rPr>
              <w:tab/>
            </w:r>
            <w:r>
              <w:rPr>
                <w:spacing w:val="-1"/>
                <w:sz w:val="24"/>
              </w:rPr>
              <w:t>культуры</w:t>
            </w:r>
            <w:r>
              <w:rPr>
                <w:spacing w:val="-58"/>
                <w:sz w:val="24"/>
              </w:rPr>
              <w:t xml:space="preserve"> </w:t>
            </w:r>
            <w:r>
              <w:rPr>
                <w:sz w:val="24"/>
              </w:rPr>
              <w:t>обучающихся</w:t>
            </w:r>
            <w:r>
              <w:rPr>
                <w:spacing w:val="-1"/>
                <w:sz w:val="24"/>
              </w:rPr>
              <w:t xml:space="preserve"> </w:t>
            </w:r>
            <w:r>
              <w:rPr>
                <w:sz w:val="24"/>
              </w:rPr>
              <w:t>и</w:t>
            </w:r>
            <w:r>
              <w:rPr>
                <w:spacing w:val="-2"/>
                <w:sz w:val="24"/>
              </w:rPr>
              <w:t xml:space="preserve"> </w:t>
            </w:r>
            <w:r>
              <w:rPr>
                <w:sz w:val="24"/>
              </w:rPr>
              <w:t>педагогов</w:t>
            </w:r>
          </w:p>
        </w:tc>
        <w:tc>
          <w:tcPr>
            <w:tcW w:w="4398" w:type="dxa"/>
          </w:tcPr>
          <w:p w14:paraId="2213048F" w14:textId="77777777" w:rsidR="00FF2DB4" w:rsidRDefault="00C34CCB">
            <w:pPr>
              <w:pStyle w:val="TableParagraph"/>
              <w:numPr>
                <w:ilvl w:val="0"/>
                <w:numId w:val="50"/>
              </w:numPr>
              <w:tabs>
                <w:tab w:val="left" w:pos="285"/>
              </w:tabs>
              <w:spacing w:line="268" w:lineRule="exact"/>
              <w:rPr>
                <w:sz w:val="24"/>
              </w:rPr>
            </w:pPr>
            <w:r>
              <w:rPr>
                <w:sz w:val="24"/>
              </w:rPr>
              <w:t>Адаптационные</w:t>
            </w:r>
            <w:r>
              <w:rPr>
                <w:spacing w:val="51"/>
                <w:sz w:val="24"/>
              </w:rPr>
              <w:t xml:space="preserve"> </w:t>
            </w:r>
            <w:r>
              <w:rPr>
                <w:sz w:val="24"/>
              </w:rPr>
              <w:t>занятия</w:t>
            </w:r>
          </w:p>
          <w:p w14:paraId="4EA2AC81" w14:textId="77777777" w:rsidR="00FF2DB4" w:rsidRDefault="00C34CCB">
            <w:pPr>
              <w:pStyle w:val="TableParagraph"/>
              <w:numPr>
                <w:ilvl w:val="0"/>
                <w:numId w:val="50"/>
              </w:numPr>
              <w:tabs>
                <w:tab w:val="left" w:pos="285"/>
              </w:tabs>
              <w:rPr>
                <w:sz w:val="24"/>
              </w:rPr>
            </w:pPr>
            <w:r>
              <w:rPr>
                <w:sz w:val="24"/>
              </w:rPr>
              <w:t>Классные</w:t>
            </w:r>
            <w:r>
              <w:rPr>
                <w:spacing w:val="55"/>
                <w:sz w:val="24"/>
              </w:rPr>
              <w:t xml:space="preserve"> </w:t>
            </w:r>
            <w:r>
              <w:rPr>
                <w:sz w:val="24"/>
              </w:rPr>
              <w:t>часы</w:t>
            </w:r>
          </w:p>
          <w:p w14:paraId="51C0A070" w14:textId="77777777" w:rsidR="00FF2DB4" w:rsidRDefault="00C34CCB">
            <w:pPr>
              <w:pStyle w:val="TableParagraph"/>
              <w:numPr>
                <w:ilvl w:val="0"/>
                <w:numId w:val="50"/>
              </w:numPr>
              <w:tabs>
                <w:tab w:val="left" w:pos="285"/>
              </w:tabs>
              <w:rPr>
                <w:sz w:val="24"/>
              </w:rPr>
            </w:pPr>
            <w:r>
              <w:rPr>
                <w:sz w:val="24"/>
              </w:rPr>
              <w:t>Беседы</w:t>
            </w:r>
          </w:p>
          <w:p w14:paraId="65D7BEC7" w14:textId="77777777" w:rsidR="00FF2DB4" w:rsidRDefault="00C34CCB">
            <w:pPr>
              <w:pStyle w:val="TableParagraph"/>
              <w:numPr>
                <w:ilvl w:val="0"/>
                <w:numId w:val="50"/>
              </w:numPr>
              <w:tabs>
                <w:tab w:val="left" w:pos="285"/>
              </w:tabs>
              <w:rPr>
                <w:sz w:val="24"/>
              </w:rPr>
            </w:pPr>
            <w:r>
              <w:rPr>
                <w:sz w:val="24"/>
              </w:rPr>
              <w:t>Психотерапевтические</w:t>
            </w:r>
            <w:r>
              <w:rPr>
                <w:spacing w:val="53"/>
                <w:sz w:val="24"/>
              </w:rPr>
              <w:t xml:space="preserve"> </w:t>
            </w:r>
            <w:r>
              <w:rPr>
                <w:sz w:val="24"/>
              </w:rPr>
              <w:t>приемы</w:t>
            </w:r>
          </w:p>
          <w:p w14:paraId="20BECD2F" w14:textId="77777777" w:rsidR="00FF2DB4" w:rsidRDefault="00C34CCB">
            <w:pPr>
              <w:pStyle w:val="TableParagraph"/>
              <w:numPr>
                <w:ilvl w:val="0"/>
                <w:numId w:val="50"/>
              </w:numPr>
              <w:tabs>
                <w:tab w:val="left" w:pos="285"/>
              </w:tabs>
              <w:rPr>
                <w:sz w:val="24"/>
              </w:rPr>
            </w:pPr>
            <w:r>
              <w:rPr>
                <w:sz w:val="24"/>
              </w:rPr>
              <w:t>Педсоветы</w:t>
            </w:r>
          </w:p>
          <w:p w14:paraId="52D24556" w14:textId="77777777" w:rsidR="00FF2DB4" w:rsidRDefault="00C34CCB">
            <w:pPr>
              <w:pStyle w:val="TableParagraph"/>
              <w:numPr>
                <w:ilvl w:val="0"/>
                <w:numId w:val="50"/>
              </w:numPr>
              <w:tabs>
                <w:tab w:val="left" w:pos="285"/>
              </w:tabs>
              <w:rPr>
                <w:sz w:val="24"/>
              </w:rPr>
            </w:pPr>
            <w:r>
              <w:rPr>
                <w:sz w:val="24"/>
              </w:rPr>
              <w:t>Родительские</w:t>
            </w:r>
            <w:r>
              <w:rPr>
                <w:spacing w:val="55"/>
                <w:sz w:val="24"/>
              </w:rPr>
              <w:t xml:space="preserve"> </w:t>
            </w:r>
            <w:r>
              <w:rPr>
                <w:sz w:val="24"/>
              </w:rPr>
              <w:t>собрания</w:t>
            </w:r>
          </w:p>
        </w:tc>
        <w:tc>
          <w:tcPr>
            <w:tcW w:w="4537" w:type="dxa"/>
          </w:tcPr>
          <w:p w14:paraId="67BAD619" w14:textId="77777777" w:rsidR="00FF2DB4" w:rsidRDefault="00C34CCB">
            <w:pPr>
              <w:pStyle w:val="TableParagraph"/>
              <w:numPr>
                <w:ilvl w:val="0"/>
                <w:numId w:val="49"/>
              </w:numPr>
              <w:tabs>
                <w:tab w:val="left" w:pos="282"/>
              </w:tabs>
              <w:ind w:right="98"/>
              <w:jc w:val="both"/>
              <w:rPr>
                <w:sz w:val="24"/>
              </w:rPr>
            </w:pPr>
            <w:r>
              <w:rPr>
                <w:sz w:val="24"/>
              </w:rPr>
              <w:t>Развитие</w:t>
            </w:r>
            <w:r>
              <w:rPr>
                <w:spacing w:val="1"/>
                <w:sz w:val="24"/>
              </w:rPr>
              <w:t xml:space="preserve"> </w:t>
            </w:r>
            <w:r>
              <w:rPr>
                <w:sz w:val="24"/>
              </w:rPr>
              <w:t>социальной</w:t>
            </w:r>
            <w:r>
              <w:rPr>
                <w:spacing w:val="1"/>
                <w:sz w:val="24"/>
              </w:rPr>
              <w:t xml:space="preserve"> </w:t>
            </w:r>
            <w:r>
              <w:rPr>
                <w:sz w:val="24"/>
              </w:rPr>
              <w:t>адаптации</w:t>
            </w:r>
            <w:r>
              <w:rPr>
                <w:spacing w:val="-57"/>
                <w:sz w:val="24"/>
              </w:rPr>
              <w:t xml:space="preserve"> </w:t>
            </w:r>
            <w:r>
              <w:rPr>
                <w:sz w:val="24"/>
              </w:rPr>
              <w:t>обучающихся</w:t>
            </w:r>
          </w:p>
          <w:p w14:paraId="05B45F77" w14:textId="77777777" w:rsidR="00FF2DB4" w:rsidRDefault="00C34CCB">
            <w:pPr>
              <w:pStyle w:val="TableParagraph"/>
              <w:numPr>
                <w:ilvl w:val="0"/>
                <w:numId w:val="49"/>
              </w:numPr>
              <w:tabs>
                <w:tab w:val="left" w:pos="282"/>
                <w:tab w:val="left" w:pos="2659"/>
              </w:tabs>
              <w:ind w:right="96"/>
              <w:jc w:val="both"/>
              <w:rPr>
                <w:sz w:val="24"/>
              </w:rPr>
            </w:pPr>
            <w:r>
              <w:rPr>
                <w:sz w:val="24"/>
              </w:rPr>
              <w:t>Повышение</w:t>
            </w:r>
            <w:r>
              <w:rPr>
                <w:sz w:val="24"/>
              </w:rPr>
              <w:tab/>
            </w:r>
            <w:r>
              <w:rPr>
                <w:spacing w:val="-1"/>
                <w:sz w:val="24"/>
              </w:rPr>
              <w:t>психологической</w:t>
            </w:r>
            <w:r>
              <w:rPr>
                <w:spacing w:val="-58"/>
                <w:sz w:val="24"/>
              </w:rPr>
              <w:t xml:space="preserve"> </w:t>
            </w:r>
            <w:r>
              <w:rPr>
                <w:sz w:val="24"/>
              </w:rPr>
              <w:t>компетентности</w:t>
            </w:r>
            <w:r>
              <w:rPr>
                <w:spacing w:val="1"/>
                <w:sz w:val="24"/>
              </w:rPr>
              <w:t xml:space="preserve"> </w:t>
            </w:r>
            <w:r>
              <w:rPr>
                <w:sz w:val="24"/>
              </w:rPr>
              <w:t>всех</w:t>
            </w:r>
            <w:r>
              <w:rPr>
                <w:spacing w:val="1"/>
                <w:sz w:val="24"/>
              </w:rPr>
              <w:t xml:space="preserve"> </w:t>
            </w:r>
            <w:r>
              <w:rPr>
                <w:sz w:val="24"/>
              </w:rPr>
              <w:t>участников</w:t>
            </w:r>
            <w:r>
              <w:rPr>
                <w:spacing w:val="-57"/>
                <w:sz w:val="24"/>
              </w:rPr>
              <w:t xml:space="preserve"> </w:t>
            </w:r>
            <w:r>
              <w:rPr>
                <w:sz w:val="24"/>
              </w:rPr>
              <w:t>образовательного</w:t>
            </w:r>
            <w:r>
              <w:rPr>
                <w:spacing w:val="59"/>
                <w:sz w:val="24"/>
              </w:rPr>
              <w:t xml:space="preserve"> </w:t>
            </w:r>
            <w:r>
              <w:rPr>
                <w:sz w:val="24"/>
              </w:rPr>
              <w:t>процесса</w:t>
            </w:r>
          </w:p>
          <w:p w14:paraId="73BF1EA9" w14:textId="77777777" w:rsidR="00FF2DB4" w:rsidRDefault="00C34CCB">
            <w:pPr>
              <w:pStyle w:val="TableParagraph"/>
              <w:numPr>
                <w:ilvl w:val="0"/>
                <w:numId w:val="49"/>
              </w:numPr>
              <w:tabs>
                <w:tab w:val="left" w:pos="282"/>
              </w:tabs>
              <w:ind w:right="100"/>
              <w:jc w:val="both"/>
              <w:rPr>
                <w:sz w:val="24"/>
              </w:rPr>
            </w:pPr>
            <w:r>
              <w:rPr>
                <w:sz w:val="24"/>
              </w:rPr>
              <w:t>Формирование</w:t>
            </w:r>
            <w:r>
              <w:rPr>
                <w:spacing w:val="1"/>
                <w:sz w:val="24"/>
              </w:rPr>
              <w:t xml:space="preserve"> </w:t>
            </w:r>
            <w:r>
              <w:rPr>
                <w:sz w:val="24"/>
              </w:rPr>
              <w:t>навыков</w:t>
            </w:r>
            <w:r>
              <w:rPr>
                <w:spacing w:val="1"/>
                <w:sz w:val="24"/>
              </w:rPr>
              <w:t xml:space="preserve"> </w:t>
            </w:r>
            <w:r>
              <w:rPr>
                <w:sz w:val="24"/>
              </w:rPr>
              <w:t>здорового</w:t>
            </w:r>
            <w:r>
              <w:rPr>
                <w:spacing w:val="-57"/>
                <w:sz w:val="24"/>
              </w:rPr>
              <w:t xml:space="preserve"> </w:t>
            </w:r>
            <w:r>
              <w:rPr>
                <w:sz w:val="24"/>
              </w:rPr>
              <w:t>образа   жизни, навыков саморегуляции</w:t>
            </w:r>
            <w:r>
              <w:rPr>
                <w:spacing w:val="1"/>
                <w:sz w:val="24"/>
              </w:rPr>
              <w:t xml:space="preserve"> </w:t>
            </w:r>
            <w:r>
              <w:rPr>
                <w:sz w:val="24"/>
              </w:rPr>
              <w:t>у</w:t>
            </w:r>
            <w:r>
              <w:rPr>
                <w:spacing w:val="-3"/>
                <w:sz w:val="24"/>
              </w:rPr>
              <w:t xml:space="preserve"> </w:t>
            </w:r>
            <w:r>
              <w:rPr>
                <w:sz w:val="24"/>
              </w:rPr>
              <w:t>школьников.</w:t>
            </w:r>
          </w:p>
          <w:p w14:paraId="06082FB6" w14:textId="77777777" w:rsidR="00FF2DB4" w:rsidRDefault="00C34CCB">
            <w:pPr>
              <w:pStyle w:val="TableParagraph"/>
              <w:numPr>
                <w:ilvl w:val="0"/>
                <w:numId w:val="49"/>
              </w:numPr>
              <w:tabs>
                <w:tab w:val="left" w:pos="282"/>
                <w:tab w:val="left" w:pos="2173"/>
                <w:tab w:val="left" w:pos="2948"/>
              </w:tabs>
              <w:spacing w:line="270" w:lineRule="atLeast"/>
              <w:ind w:right="97"/>
              <w:jc w:val="both"/>
              <w:rPr>
                <w:sz w:val="24"/>
              </w:rPr>
            </w:pPr>
            <w:r>
              <w:rPr>
                <w:sz w:val="24"/>
              </w:rPr>
              <w:t>Формирование</w:t>
            </w:r>
            <w:r>
              <w:rPr>
                <w:spacing w:val="1"/>
                <w:sz w:val="24"/>
              </w:rPr>
              <w:t xml:space="preserve"> </w:t>
            </w:r>
            <w:r>
              <w:rPr>
                <w:sz w:val="24"/>
              </w:rPr>
              <w:t>позитивной</w:t>
            </w:r>
            <w:r>
              <w:rPr>
                <w:spacing w:val="1"/>
                <w:sz w:val="24"/>
              </w:rPr>
              <w:t xml:space="preserve"> </w:t>
            </w:r>
            <w:r>
              <w:rPr>
                <w:sz w:val="24"/>
              </w:rPr>
              <w:t>«я-</w:t>
            </w:r>
            <w:r>
              <w:rPr>
                <w:spacing w:val="-57"/>
                <w:sz w:val="24"/>
              </w:rPr>
              <w:t xml:space="preserve"> </w:t>
            </w:r>
            <w:r>
              <w:rPr>
                <w:sz w:val="24"/>
              </w:rPr>
              <w:t>концепции»</w:t>
            </w:r>
            <w:r>
              <w:rPr>
                <w:sz w:val="24"/>
              </w:rPr>
              <w:tab/>
              <w:t>у</w:t>
            </w:r>
            <w:r>
              <w:rPr>
                <w:sz w:val="24"/>
              </w:rPr>
              <w:tab/>
            </w:r>
            <w:r>
              <w:rPr>
                <w:spacing w:val="-1"/>
                <w:sz w:val="24"/>
              </w:rPr>
              <w:t>обучающихся,</w:t>
            </w:r>
            <w:r>
              <w:rPr>
                <w:spacing w:val="-58"/>
                <w:sz w:val="24"/>
              </w:rPr>
              <w:t xml:space="preserve"> </w:t>
            </w:r>
            <w:r>
              <w:rPr>
                <w:sz w:val="24"/>
              </w:rPr>
              <w:t>устойчивой</w:t>
            </w:r>
            <w:r>
              <w:rPr>
                <w:spacing w:val="36"/>
                <w:sz w:val="24"/>
              </w:rPr>
              <w:t xml:space="preserve"> </w:t>
            </w:r>
            <w:r>
              <w:rPr>
                <w:sz w:val="24"/>
              </w:rPr>
              <w:t>самооценки,</w:t>
            </w:r>
            <w:r>
              <w:rPr>
                <w:spacing w:val="46"/>
                <w:sz w:val="24"/>
              </w:rPr>
              <w:t xml:space="preserve"> </w:t>
            </w:r>
            <w:r>
              <w:rPr>
                <w:sz w:val="24"/>
              </w:rPr>
              <w:t>низкого</w:t>
            </w:r>
          </w:p>
        </w:tc>
      </w:tr>
    </w:tbl>
    <w:p w14:paraId="3EAB014E" w14:textId="77777777" w:rsidR="00FF2DB4" w:rsidRDefault="00FF2DB4">
      <w:pPr>
        <w:spacing w:line="270" w:lineRule="atLeast"/>
        <w:jc w:val="both"/>
        <w:rPr>
          <w:sz w:val="24"/>
        </w:rPr>
        <w:sectPr w:rsidR="00FF2DB4">
          <w:footerReference w:type="default" r:id="rId22"/>
          <w:pgSz w:w="16840" w:h="11910" w:orient="landscape"/>
          <w:pgMar w:top="1100" w:right="840" w:bottom="1600" w:left="880" w:header="0" w:footer="1403" w:gutter="0"/>
          <w:pgNumType w:start="251"/>
          <w:cols w:space="720"/>
        </w:sectPr>
      </w:pPr>
    </w:p>
    <w:p w14:paraId="415DF2B7" w14:textId="77777777" w:rsidR="00FF2DB4" w:rsidRDefault="00FF2DB4">
      <w:pPr>
        <w:pStyle w:val="a3"/>
        <w:spacing w:before="1" w:after="1"/>
        <w:ind w:left="0"/>
        <w:jc w:val="left"/>
        <w:rPr>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0"/>
        <w:gridCol w:w="4398"/>
        <w:gridCol w:w="4537"/>
      </w:tblGrid>
      <w:tr w:rsidR="00FF2DB4" w14:paraId="3DCE5C8B" w14:textId="77777777">
        <w:trPr>
          <w:trHeight w:val="1931"/>
        </w:trPr>
        <w:tc>
          <w:tcPr>
            <w:tcW w:w="1844" w:type="dxa"/>
          </w:tcPr>
          <w:p w14:paraId="4C353E1B" w14:textId="77777777" w:rsidR="00FF2DB4" w:rsidRDefault="00FF2DB4">
            <w:pPr>
              <w:pStyle w:val="TableParagraph"/>
              <w:rPr>
                <w:sz w:val="24"/>
              </w:rPr>
            </w:pPr>
          </w:p>
        </w:tc>
        <w:tc>
          <w:tcPr>
            <w:tcW w:w="4110" w:type="dxa"/>
          </w:tcPr>
          <w:p w14:paraId="319C73AB" w14:textId="77777777" w:rsidR="00FF2DB4" w:rsidRDefault="00C34CCB">
            <w:pPr>
              <w:pStyle w:val="TableParagraph"/>
              <w:numPr>
                <w:ilvl w:val="0"/>
                <w:numId w:val="48"/>
              </w:numPr>
              <w:tabs>
                <w:tab w:val="left" w:pos="283"/>
                <w:tab w:val="left" w:pos="2417"/>
                <w:tab w:val="left" w:pos="3871"/>
              </w:tabs>
              <w:ind w:right="97"/>
              <w:jc w:val="both"/>
              <w:rPr>
                <w:sz w:val="24"/>
              </w:rPr>
            </w:pPr>
            <w:r>
              <w:rPr>
                <w:sz w:val="24"/>
              </w:rPr>
              <w:t>Профилактика</w:t>
            </w:r>
            <w:r>
              <w:rPr>
                <w:sz w:val="24"/>
              </w:rPr>
              <w:tab/>
              <w:t>физических</w:t>
            </w:r>
            <w:r>
              <w:rPr>
                <w:spacing w:val="1"/>
                <w:sz w:val="24"/>
              </w:rPr>
              <w:t xml:space="preserve"> </w:t>
            </w:r>
            <w:r>
              <w:rPr>
                <w:sz w:val="24"/>
              </w:rPr>
              <w:t>,</w:t>
            </w:r>
            <w:r>
              <w:rPr>
                <w:spacing w:val="-57"/>
                <w:sz w:val="24"/>
              </w:rPr>
              <w:t xml:space="preserve"> </w:t>
            </w:r>
            <w:r>
              <w:rPr>
                <w:sz w:val="24"/>
              </w:rPr>
              <w:t>интеллектуальных</w:t>
            </w:r>
            <w:r>
              <w:rPr>
                <w:sz w:val="24"/>
              </w:rPr>
              <w:tab/>
            </w:r>
            <w:r>
              <w:rPr>
                <w:sz w:val="24"/>
              </w:rPr>
              <w:tab/>
            </w:r>
            <w:r>
              <w:rPr>
                <w:spacing w:val="-4"/>
                <w:sz w:val="24"/>
              </w:rPr>
              <w:t>и</w:t>
            </w:r>
            <w:r>
              <w:rPr>
                <w:spacing w:val="-58"/>
                <w:sz w:val="24"/>
              </w:rPr>
              <w:t xml:space="preserve"> </w:t>
            </w:r>
            <w:r>
              <w:rPr>
                <w:sz w:val="24"/>
              </w:rPr>
              <w:t>эмоциональных</w:t>
            </w:r>
            <w:r>
              <w:rPr>
                <w:spacing w:val="1"/>
                <w:sz w:val="24"/>
              </w:rPr>
              <w:t xml:space="preserve"> </w:t>
            </w:r>
            <w:r>
              <w:rPr>
                <w:sz w:val="24"/>
              </w:rPr>
              <w:t>перегрузок</w:t>
            </w:r>
            <w:r>
              <w:rPr>
                <w:spacing w:val="1"/>
                <w:sz w:val="24"/>
              </w:rPr>
              <w:t xml:space="preserve"> </w:t>
            </w:r>
            <w:r>
              <w:rPr>
                <w:sz w:val="24"/>
              </w:rPr>
              <w:t>и</w:t>
            </w:r>
            <w:r>
              <w:rPr>
                <w:spacing w:val="-57"/>
                <w:sz w:val="24"/>
              </w:rPr>
              <w:t xml:space="preserve"> </w:t>
            </w:r>
            <w:r>
              <w:rPr>
                <w:sz w:val="24"/>
              </w:rPr>
              <w:t>срывов</w:t>
            </w:r>
            <w:r>
              <w:rPr>
                <w:spacing w:val="59"/>
                <w:sz w:val="24"/>
              </w:rPr>
              <w:t xml:space="preserve"> </w:t>
            </w:r>
            <w:r>
              <w:rPr>
                <w:sz w:val="24"/>
              </w:rPr>
              <w:t>обучающихся</w:t>
            </w:r>
          </w:p>
          <w:p w14:paraId="5A0E2323" w14:textId="77777777" w:rsidR="00FF2DB4" w:rsidRDefault="00C34CCB">
            <w:pPr>
              <w:pStyle w:val="TableParagraph"/>
              <w:numPr>
                <w:ilvl w:val="0"/>
                <w:numId w:val="48"/>
              </w:numPr>
              <w:tabs>
                <w:tab w:val="left" w:pos="283"/>
                <w:tab w:val="left" w:pos="2571"/>
              </w:tabs>
              <w:spacing w:line="270" w:lineRule="atLeast"/>
              <w:ind w:right="97"/>
              <w:jc w:val="both"/>
              <w:rPr>
                <w:sz w:val="24"/>
              </w:rPr>
            </w:pPr>
            <w:r>
              <w:rPr>
                <w:sz w:val="24"/>
              </w:rPr>
              <w:t>Проработка</w:t>
            </w:r>
            <w:r>
              <w:rPr>
                <w:sz w:val="24"/>
              </w:rPr>
              <w:tab/>
            </w:r>
            <w:r>
              <w:rPr>
                <w:spacing w:val="-1"/>
                <w:sz w:val="24"/>
              </w:rPr>
              <w:t>потенциально</w:t>
            </w:r>
            <w:r>
              <w:rPr>
                <w:spacing w:val="-58"/>
                <w:sz w:val="24"/>
              </w:rPr>
              <w:t xml:space="preserve"> </w:t>
            </w:r>
            <w:r>
              <w:rPr>
                <w:sz w:val="24"/>
              </w:rPr>
              <w:t>проблемных</w:t>
            </w:r>
            <w:r>
              <w:rPr>
                <w:spacing w:val="1"/>
                <w:sz w:val="24"/>
              </w:rPr>
              <w:t xml:space="preserve"> </w:t>
            </w:r>
            <w:r>
              <w:rPr>
                <w:sz w:val="24"/>
              </w:rPr>
              <w:t>зон</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2"/>
                <w:sz w:val="24"/>
              </w:rPr>
              <w:t xml:space="preserve"> </w:t>
            </w:r>
            <w:r>
              <w:rPr>
                <w:sz w:val="24"/>
              </w:rPr>
              <w:t>школьной</w:t>
            </w:r>
            <w:r>
              <w:rPr>
                <w:spacing w:val="59"/>
                <w:sz w:val="24"/>
              </w:rPr>
              <w:t xml:space="preserve"> </w:t>
            </w:r>
            <w:r>
              <w:rPr>
                <w:sz w:val="24"/>
              </w:rPr>
              <w:t>жизни</w:t>
            </w:r>
          </w:p>
        </w:tc>
        <w:tc>
          <w:tcPr>
            <w:tcW w:w="4398" w:type="dxa"/>
          </w:tcPr>
          <w:p w14:paraId="6B66E282" w14:textId="77777777" w:rsidR="00FF2DB4" w:rsidRDefault="00FF2DB4">
            <w:pPr>
              <w:pStyle w:val="TableParagraph"/>
              <w:rPr>
                <w:sz w:val="24"/>
              </w:rPr>
            </w:pPr>
          </w:p>
        </w:tc>
        <w:tc>
          <w:tcPr>
            <w:tcW w:w="4537" w:type="dxa"/>
          </w:tcPr>
          <w:p w14:paraId="650C8B89" w14:textId="77777777" w:rsidR="00FF2DB4" w:rsidRDefault="00C34CCB">
            <w:pPr>
              <w:pStyle w:val="TableParagraph"/>
              <w:spacing w:line="268" w:lineRule="exact"/>
              <w:ind w:left="281"/>
              <w:rPr>
                <w:sz w:val="24"/>
              </w:rPr>
            </w:pPr>
            <w:r>
              <w:rPr>
                <w:sz w:val="24"/>
              </w:rPr>
              <w:t>уровня</w:t>
            </w:r>
            <w:r>
              <w:rPr>
                <w:spacing w:val="57"/>
                <w:sz w:val="24"/>
              </w:rPr>
              <w:t xml:space="preserve"> </w:t>
            </w:r>
            <w:r>
              <w:rPr>
                <w:sz w:val="24"/>
              </w:rPr>
              <w:t>школьной</w:t>
            </w:r>
            <w:r>
              <w:rPr>
                <w:spacing w:val="57"/>
                <w:sz w:val="24"/>
              </w:rPr>
              <w:t xml:space="preserve"> </w:t>
            </w:r>
            <w:r>
              <w:rPr>
                <w:sz w:val="24"/>
              </w:rPr>
              <w:t>тревожности</w:t>
            </w:r>
          </w:p>
          <w:p w14:paraId="2D51FFC8" w14:textId="77777777" w:rsidR="00FF2DB4" w:rsidRDefault="00C34CCB">
            <w:pPr>
              <w:pStyle w:val="TableParagraph"/>
              <w:numPr>
                <w:ilvl w:val="0"/>
                <w:numId w:val="47"/>
              </w:numPr>
              <w:tabs>
                <w:tab w:val="left" w:pos="282"/>
              </w:tabs>
              <w:rPr>
                <w:sz w:val="24"/>
              </w:rPr>
            </w:pPr>
            <w:r>
              <w:rPr>
                <w:sz w:val="24"/>
              </w:rPr>
              <w:t>Сплочение</w:t>
            </w:r>
            <w:r>
              <w:rPr>
                <w:spacing w:val="57"/>
                <w:sz w:val="24"/>
              </w:rPr>
              <w:t xml:space="preserve"> </w:t>
            </w:r>
            <w:r>
              <w:rPr>
                <w:sz w:val="24"/>
              </w:rPr>
              <w:t>классного</w:t>
            </w:r>
            <w:r>
              <w:rPr>
                <w:spacing w:val="55"/>
                <w:sz w:val="24"/>
              </w:rPr>
              <w:t xml:space="preserve"> </w:t>
            </w:r>
            <w:r>
              <w:rPr>
                <w:sz w:val="24"/>
              </w:rPr>
              <w:t>коллектива</w:t>
            </w:r>
          </w:p>
        </w:tc>
      </w:tr>
      <w:tr w:rsidR="00FF2DB4" w14:paraId="24D9F1FB" w14:textId="77777777">
        <w:trPr>
          <w:trHeight w:val="4416"/>
        </w:trPr>
        <w:tc>
          <w:tcPr>
            <w:tcW w:w="1844" w:type="dxa"/>
          </w:tcPr>
          <w:p w14:paraId="30C125E0" w14:textId="77777777" w:rsidR="00FF2DB4" w:rsidRDefault="00C34CCB">
            <w:pPr>
              <w:pStyle w:val="TableParagraph"/>
              <w:spacing w:line="276" w:lineRule="auto"/>
              <w:ind w:left="107" w:right="156"/>
              <w:rPr>
                <w:sz w:val="24"/>
              </w:rPr>
            </w:pPr>
            <w:r>
              <w:rPr>
                <w:spacing w:val="-1"/>
                <w:sz w:val="24"/>
              </w:rPr>
              <w:t>Психодиагност</w:t>
            </w:r>
            <w:r>
              <w:rPr>
                <w:spacing w:val="-57"/>
                <w:sz w:val="24"/>
              </w:rPr>
              <w:t xml:space="preserve"> </w:t>
            </w:r>
            <w:r>
              <w:rPr>
                <w:sz w:val="24"/>
              </w:rPr>
              <w:t>ика</w:t>
            </w:r>
          </w:p>
        </w:tc>
        <w:tc>
          <w:tcPr>
            <w:tcW w:w="4110" w:type="dxa"/>
          </w:tcPr>
          <w:p w14:paraId="7CD6D2FF" w14:textId="77777777" w:rsidR="00FF2DB4" w:rsidRDefault="00C34CCB">
            <w:pPr>
              <w:pStyle w:val="TableParagraph"/>
              <w:numPr>
                <w:ilvl w:val="0"/>
                <w:numId w:val="46"/>
              </w:numPr>
              <w:tabs>
                <w:tab w:val="left" w:pos="283"/>
                <w:tab w:val="left" w:pos="1949"/>
                <w:tab w:val="left" w:pos="2436"/>
                <w:tab w:val="left" w:pos="2714"/>
                <w:tab w:val="left" w:pos="2764"/>
                <w:tab w:val="left" w:pos="2940"/>
                <w:tab w:val="left" w:pos="3280"/>
              </w:tabs>
              <w:ind w:right="98"/>
              <w:jc w:val="both"/>
              <w:rPr>
                <w:sz w:val="24"/>
              </w:rPr>
            </w:pPr>
            <w:r>
              <w:rPr>
                <w:sz w:val="24"/>
              </w:rPr>
              <w:t>Изучение</w:t>
            </w:r>
            <w:r>
              <w:rPr>
                <w:spacing w:val="1"/>
                <w:sz w:val="24"/>
              </w:rPr>
              <w:t xml:space="preserve"> </w:t>
            </w:r>
            <w:r>
              <w:rPr>
                <w:sz w:val="24"/>
              </w:rPr>
              <w:t>уровня</w:t>
            </w:r>
            <w:r>
              <w:rPr>
                <w:spacing w:val="1"/>
                <w:sz w:val="24"/>
              </w:rPr>
              <w:t xml:space="preserve"> </w:t>
            </w:r>
            <w:r>
              <w:rPr>
                <w:sz w:val="24"/>
              </w:rPr>
              <w:t>психического</w:t>
            </w:r>
            <w:r>
              <w:rPr>
                <w:spacing w:val="-57"/>
                <w:sz w:val="24"/>
              </w:rPr>
              <w:t xml:space="preserve"> </w:t>
            </w:r>
            <w:r>
              <w:rPr>
                <w:sz w:val="24"/>
              </w:rPr>
              <w:t xml:space="preserve">развития,    </w:t>
            </w:r>
            <w:r>
              <w:rPr>
                <w:spacing w:val="21"/>
                <w:sz w:val="24"/>
              </w:rPr>
              <w:t xml:space="preserve"> </w:t>
            </w:r>
            <w:r>
              <w:rPr>
                <w:sz w:val="24"/>
              </w:rPr>
              <w:t>уровня</w:t>
            </w:r>
            <w:r>
              <w:rPr>
                <w:sz w:val="24"/>
              </w:rPr>
              <w:tab/>
            </w:r>
            <w:r>
              <w:rPr>
                <w:sz w:val="24"/>
              </w:rPr>
              <w:tab/>
            </w:r>
            <w:r>
              <w:rPr>
                <w:sz w:val="24"/>
              </w:rPr>
              <w:tab/>
            </w:r>
            <w:r>
              <w:rPr>
                <w:sz w:val="24"/>
              </w:rPr>
              <w:tab/>
            </w:r>
            <w:r>
              <w:rPr>
                <w:spacing w:val="-1"/>
                <w:sz w:val="24"/>
              </w:rPr>
              <w:t>адаптации</w:t>
            </w:r>
            <w:r>
              <w:rPr>
                <w:spacing w:val="-57"/>
                <w:sz w:val="24"/>
              </w:rPr>
              <w:t xml:space="preserve"> </w:t>
            </w:r>
            <w:r>
              <w:rPr>
                <w:sz w:val="24"/>
              </w:rPr>
              <w:t>обучающихся</w:t>
            </w:r>
            <w:r>
              <w:rPr>
                <w:spacing w:val="1"/>
                <w:sz w:val="24"/>
              </w:rPr>
              <w:t xml:space="preserve"> </w:t>
            </w:r>
            <w:r>
              <w:rPr>
                <w:sz w:val="24"/>
              </w:rPr>
              <w:t>на этапе</w:t>
            </w:r>
            <w:r>
              <w:rPr>
                <w:spacing w:val="1"/>
                <w:sz w:val="24"/>
              </w:rPr>
              <w:t xml:space="preserve"> </w:t>
            </w:r>
            <w:r>
              <w:rPr>
                <w:sz w:val="24"/>
              </w:rPr>
              <w:t>перехода</w:t>
            </w:r>
            <w:r>
              <w:rPr>
                <w:spacing w:val="1"/>
                <w:sz w:val="24"/>
              </w:rPr>
              <w:t xml:space="preserve"> </w:t>
            </w:r>
            <w:r>
              <w:rPr>
                <w:sz w:val="24"/>
              </w:rPr>
              <w:t>в</w:t>
            </w:r>
            <w:r>
              <w:rPr>
                <w:spacing w:val="-57"/>
                <w:sz w:val="24"/>
              </w:rPr>
              <w:t xml:space="preserve"> </w:t>
            </w:r>
            <w:r>
              <w:rPr>
                <w:sz w:val="24"/>
              </w:rPr>
              <w:t>среднее</w:t>
            </w:r>
            <w:r>
              <w:rPr>
                <w:spacing w:val="1"/>
                <w:sz w:val="24"/>
              </w:rPr>
              <w:t xml:space="preserve"> </w:t>
            </w:r>
            <w:r>
              <w:rPr>
                <w:sz w:val="24"/>
              </w:rPr>
              <w:t>Оценка</w:t>
            </w:r>
            <w:r>
              <w:rPr>
                <w:spacing w:val="1"/>
                <w:sz w:val="24"/>
              </w:rPr>
              <w:t xml:space="preserve"> </w:t>
            </w:r>
            <w:r>
              <w:rPr>
                <w:sz w:val="24"/>
              </w:rPr>
              <w:t>способностей,</w:t>
            </w:r>
            <w:r>
              <w:rPr>
                <w:spacing w:val="1"/>
                <w:sz w:val="24"/>
              </w:rPr>
              <w:t xml:space="preserve"> </w:t>
            </w:r>
            <w:r>
              <w:rPr>
                <w:sz w:val="24"/>
              </w:rPr>
              <w:t>интересов</w:t>
            </w:r>
            <w:r>
              <w:rPr>
                <w:sz w:val="24"/>
              </w:rPr>
              <w:tab/>
              <w:t>и</w:t>
            </w:r>
            <w:r>
              <w:rPr>
                <w:sz w:val="24"/>
              </w:rPr>
              <w:tab/>
            </w:r>
            <w:r>
              <w:rPr>
                <w:sz w:val="24"/>
              </w:rPr>
              <w:tab/>
            </w:r>
            <w:r>
              <w:rPr>
                <w:spacing w:val="-1"/>
                <w:sz w:val="24"/>
              </w:rPr>
              <w:t>склонностей</w:t>
            </w:r>
            <w:r>
              <w:rPr>
                <w:spacing w:val="-58"/>
                <w:sz w:val="24"/>
              </w:rPr>
              <w:t xml:space="preserve"> </w:t>
            </w:r>
            <w:r>
              <w:rPr>
                <w:sz w:val="24"/>
              </w:rPr>
              <w:t>обучающихся</w:t>
            </w:r>
            <w:r>
              <w:rPr>
                <w:sz w:val="24"/>
              </w:rPr>
              <w:tab/>
            </w:r>
            <w:r>
              <w:rPr>
                <w:sz w:val="24"/>
              </w:rPr>
              <w:tab/>
              <w:t>в</w:t>
            </w:r>
            <w:r>
              <w:rPr>
                <w:sz w:val="24"/>
              </w:rPr>
              <w:tab/>
            </w:r>
            <w:r>
              <w:rPr>
                <w:sz w:val="24"/>
              </w:rPr>
              <w:tab/>
            </w:r>
            <w:r>
              <w:rPr>
                <w:sz w:val="24"/>
              </w:rPr>
              <w:tab/>
            </w:r>
            <w:r>
              <w:rPr>
                <w:sz w:val="24"/>
              </w:rPr>
              <w:tab/>
            </w:r>
            <w:r>
              <w:rPr>
                <w:spacing w:val="-2"/>
                <w:sz w:val="24"/>
              </w:rPr>
              <w:t>рамках</w:t>
            </w:r>
            <w:r>
              <w:rPr>
                <w:spacing w:val="-58"/>
                <w:sz w:val="24"/>
              </w:rPr>
              <w:t xml:space="preserve"> </w:t>
            </w:r>
            <w:r>
              <w:rPr>
                <w:sz w:val="24"/>
              </w:rPr>
              <w:t>предпрофильной</w:t>
            </w:r>
            <w:r>
              <w:rPr>
                <w:sz w:val="24"/>
              </w:rPr>
              <w:tab/>
            </w:r>
            <w:r>
              <w:rPr>
                <w:sz w:val="24"/>
              </w:rPr>
              <w:tab/>
            </w:r>
            <w:r>
              <w:rPr>
                <w:sz w:val="24"/>
              </w:rPr>
              <w:tab/>
              <w:t>работы</w:t>
            </w:r>
            <w:r>
              <w:rPr>
                <w:spacing w:val="1"/>
                <w:sz w:val="24"/>
              </w:rPr>
              <w:t xml:space="preserve"> </w:t>
            </w:r>
            <w:r>
              <w:rPr>
                <w:sz w:val="24"/>
              </w:rPr>
              <w:t>и</w:t>
            </w:r>
            <w:r>
              <w:rPr>
                <w:spacing w:val="1"/>
                <w:sz w:val="24"/>
              </w:rPr>
              <w:t xml:space="preserve"> </w:t>
            </w:r>
            <w:r>
              <w:rPr>
                <w:sz w:val="24"/>
              </w:rPr>
              <w:t>профессионального</w:t>
            </w:r>
          </w:p>
          <w:p w14:paraId="58696B8F" w14:textId="77777777" w:rsidR="00FF2DB4" w:rsidRDefault="00C34CCB">
            <w:pPr>
              <w:pStyle w:val="TableParagraph"/>
              <w:tabs>
                <w:tab w:val="left" w:pos="2345"/>
              </w:tabs>
              <w:ind w:left="282" w:right="94"/>
              <w:jc w:val="both"/>
              <w:rPr>
                <w:sz w:val="24"/>
              </w:rPr>
            </w:pPr>
            <w:r>
              <w:rPr>
                <w:sz w:val="24"/>
              </w:rPr>
              <w:t>самоопределения</w:t>
            </w:r>
            <w:r>
              <w:rPr>
                <w:spacing w:val="1"/>
                <w:sz w:val="24"/>
              </w:rPr>
              <w:t xml:space="preserve"> </w:t>
            </w:r>
            <w:r>
              <w:rPr>
                <w:sz w:val="24"/>
              </w:rPr>
              <w:t>(8-9</w:t>
            </w:r>
            <w:r>
              <w:rPr>
                <w:spacing w:val="1"/>
                <w:sz w:val="24"/>
              </w:rPr>
              <w:t xml:space="preserve"> </w:t>
            </w:r>
            <w:r>
              <w:rPr>
                <w:sz w:val="24"/>
              </w:rPr>
              <w:t>класс,</w:t>
            </w:r>
            <w:r>
              <w:rPr>
                <w:spacing w:val="1"/>
                <w:sz w:val="24"/>
              </w:rPr>
              <w:t xml:space="preserve"> </w:t>
            </w:r>
            <w:r>
              <w:rPr>
                <w:sz w:val="24"/>
              </w:rPr>
              <w:t>Выявление</w:t>
            </w:r>
            <w:r>
              <w:rPr>
                <w:sz w:val="24"/>
              </w:rPr>
              <w:tab/>
              <w:t>индивидуально-</w:t>
            </w:r>
            <w:r>
              <w:rPr>
                <w:spacing w:val="-58"/>
                <w:sz w:val="24"/>
              </w:rPr>
              <w:t xml:space="preserve"> </w:t>
            </w:r>
            <w:r>
              <w:rPr>
                <w:sz w:val="24"/>
              </w:rPr>
              <w:t>психологических</w:t>
            </w:r>
            <w:r>
              <w:rPr>
                <w:spacing w:val="1"/>
                <w:sz w:val="24"/>
              </w:rPr>
              <w:t xml:space="preserve"> </w:t>
            </w:r>
            <w:r>
              <w:rPr>
                <w:sz w:val="24"/>
              </w:rPr>
              <w:t>особенностей</w:t>
            </w:r>
            <w:r>
              <w:rPr>
                <w:spacing w:val="-57"/>
                <w:sz w:val="24"/>
              </w:rPr>
              <w:t xml:space="preserve"> </w:t>
            </w:r>
            <w:r>
              <w:rPr>
                <w:sz w:val="24"/>
              </w:rPr>
              <w:t>обучающихся-</w:t>
            </w:r>
            <w:r>
              <w:rPr>
                <w:spacing w:val="1"/>
                <w:sz w:val="24"/>
              </w:rPr>
              <w:t xml:space="preserve"> </w:t>
            </w:r>
            <w:r>
              <w:rPr>
                <w:sz w:val="24"/>
              </w:rPr>
              <w:t>подростков</w:t>
            </w:r>
            <w:r>
              <w:rPr>
                <w:spacing w:val="1"/>
                <w:sz w:val="24"/>
              </w:rPr>
              <w:t xml:space="preserve"> </w:t>
            </w:r>
            <w:r>
              <w:rPr>
                <w:sz w:val="24"/>
              </w:rPr>
              <w:t>для</w:t>
            </w:r>
            <w:r>
              <w:rPr>
                <w:spacing w:val="1"/>
                <w:sz w:val="24"/>
              </w:rPr>
              <w:t xml:space="preserve"> </w:t>
            </w:r>
            <w:r>
              <w:rPr>
                <w:sz w:val="24"/>
              </w:rPr>
              <w:t>предупреждения</w:t>
            </w:r>
            <w:r>
              <w:rPr>
                <w:spacing w:val="1"/>
                <w:sz w:val="24"/>
              </w:rPr>
              <w:t xml:space="preserve"> </w:t>
            </w:r>
            <w:r>
              <w:rPr>
                <w:sz w:val="24"/>
              </w:rPr>
              <w:t>подростковых</w:t>
            </w:r>
            <w:r>
              <w:rPr>
                <w:spacing w:val="-57"/>
                <w:sz w:val="24"/>
              </w:rPr>
              <w:t xml:space="preserve"> </w:t>
            </w:r>
            <w:r>
              <w:rPr>
                <w:sz w:val="24"/>
              </w:rPr>
              <w:t>проблем</w:t>
            </w:r>
            <w:r>
              <w:rPr>
                <w:spacing w:val="-3"/>
                <w:sz w:val="24"/>
              </w:rPr>
              <w:t xml:space="preserve"> </w:t>
            </w:r>
            <w:r>
              <w:rPr>
                <w:sz w:val="24"/>
              </w:rPr>
              <w:t>(6-7 класс)</w:t>
            </w:r>
          </w:p>
          <w:p w14:paraId="5F502E94" w14:textId="77777777" w:rsidR="00FF2DB4" w:rsidRDefault="00C34CCB">
            <w:pPr>
              <w:pStyle w:val="TableParagraph"/>
              <w:numPr>
                <w:ilvl w:val="0"/>
                <w:numId w:val="46"/>
              </w:numPr>
              <w:tabs>
                <w:tab w:val="left" w:pos="283"/>
              </w:tabs>
              <w:spacing w:line="270" w:lineRule="atLeast"/>
              <w:ind w:right="98"/>
              <w:jc w:val="both"/>
              <w:rPr>
                <w:sz w:val="24"/>
              </w:rPr>
            </w:pPr>
            <w:r>
              <w:rPr>
                <w:sz w:val="24"/>
              </w:rPr>
              <w:t>Отслеживание</w:t>
            </w:r>
            <w:r>
              <w:rPr>
                <w:spacing w:val="1"/>
                <w:sz w:val="24"/>
              </w:rPr>
              <w:t xml:space="preserve"> </w:t>
            </w:r>
            <w:r>
              <w:rPr>
                <w:sz w:val="24"/>
              </w:rPr>
              <w:t>динамики</w:t>
            </w:r>
            <w:r>
              <w:rPr>
                <w:spacing w:val="1"/>
                <w:sz w:val="24"/>
              </w:rPr>
              <w:t xml:space="preserve"> </w:t>
            </w:r>
            <w:r>
              <w:rPr>
                <w:sz w:val="24"/>
              </w:rPr>
              <w:t>развития</w:t>
            </w:r>
            <w:r>
              <w:rPr>
                <w:spacing w:val="1"/>
                <w:sz w:val="24"/>
              </w:rPr>
              <w:t xml:space="preserve"> </w:t>
            </w:r>
            <w:r>
              <w:rPr>
                <w:sz w:val="24"/>
              </w:rPr>
              <w:t>классных</w:t>
            </w:r>
            <w:r>
              <w:rPr>
                <w:spacing w:val="1"/>
                <w:sz w:val="24"/>
              </w:rPr>
              <w:t xml:space="preserve"> </w:t>
            </w:r>
            <w:r>
              <w:rPr>
                <w:sz w:val="24"/>
              </w:rPr>
              <w:t>коллективов</w:t>
            </w:r>
          </w:p>
        </w:tc>
        <w:tc>
          <w:tcPr>
            <w:tcW w:w="4398" w:type="dxa"/>
          </w:tcPr>
          <w:p w14:paraId="2217D79B" w14:textId="77777777" w:rsidR="00FF2DB4" w:rsidRDefault="00C34CCB">
            <w:pPr>
              <w:pStyle w:val="TableParagraph"/>
              <w:numPr>
                <w:ilvl w:val="0"/>
                <w:numId w:val="45"/>
              </w:numPr>
              <w:tabs>
                <w:tab w:val="left" w:pos="285"/>
              </w:tabs>
              <w:spacing w:line="267" w:lineRule="exact"/>
              <w:rPr>
                <w:sz w:val="24"/>
              </w:rPr>
            </w:pPr>
            <w:r>
              <w:rPr>
                <w:sz w:val="24"/>
              </w:rPr>
              <w:t>Анкетирование</w:t>
            </w:r>
          </w:p>
          <w:p w14:paraId="07B7281C" w14:textId="77777777" w:rsidR="00FF2DB4" w:rsidRDefault="00C34CCB">
            <w:pPr>
              <w:pStyle w:val="TableParagraph"/>
              <w:numPr>
                <w:ilvl w:val="0"/>
                <w:numId w:val="45"/>
              </w:numPr>
              <w:tabs>
                <w:tab w:val="left" w:pos="285"/>
              </w:tabs>
              <w:rPr>
                <w:sz w:val="24"/>
              </w:rPr>
            </w:pPr>
            <w:r>
              <w:rPr>
                <w:sz w:val="24"/>
              </w:rPr>
              <w:t>Тестирование</w:t>
            </w:r>
          </w:p>
          <w:p w14:paraId="188A62A3" w14:textId="77777777" w:rsidR="00FF2DB4" w:rsidRDefault="00C34CCB">
            <w:pPr>
              <w:pStyle w:val="TableParagraph"/>
              <w:numPr>
                <w:ilvl w:val="0"/>
                <w:numId w:val="45"/>
              </w:numPr>
              <w:tabs>
                <w:tab w:val="left" w:pos="285"/>
              </w:tabs>
              <w:rPr>
                <w:sz w:val="24"/>
              </w:rPr>
            </w:pPr>
            <w:r>
              <w:rPr>
                <w:sz w:val="24"/>
              </w:rPr>
              <w:t>Наблюдение</w:t>
            </w:r>
          </w:p>
        </w:tc>
        <w:tc>
          <w:tcPr>
            <w:tcW w:w="4537" w:type="dxa"/>
          </w:tcPr>
          <w:p w14:paraId="0FF6BDFE" w14:textId="77777777" w:rsidR="00FF2DB4" w:rsidRDefault="00C34CCB">
            <w:pPr>
              <w:pStyle w:val="TableParagraph"/>
              <w:numPr>
                <w:ilvl w:val="0"/>
                <w:numId w:val="44"/>
              </w:numPr>
              <w:tabs>
                <w:tab w:val="left" w:pos="282"/>
              </w:tabs>
              <w:ind w:right="101"/>
              <w:jc w:val="both"/>
              <w:rPr>
                <w:sz w:val="24"/>
              </w:rPr>
            </w:pPr>
            <w:r>
              <w:rPr>
                <w:sz w:val="24"/>
              </w:rPr>
              <w:t>Подготовка</w:t>
            </w:r>
            <w:r>
              <w:rPr>
                <w:spacing w:val="1"/>
                <w:sz w:val="24"/>
              </w:rPr>
              <w:t xml:space="preserve"> </w:t>
            </w:r>
            <w:r>
              <w:rPr>
                <w:sz w:val="24"/>
              </w:rPr>
              <w:t>заключения</w:t>
            </w:r>
            <w:r>
              <w:rPr>
                <w:spacing w:val="1"/>
                <w:sz w:val="24"/>
              </w:rPr>
              <w:t xml:space="preserve"> </w:t>
            </w:r>
            <w:r>
              <w:rPr>
                <w:sz w:val="24"/>
              </w:rPr>
              <w:t>о</w:t>
            </w:r>
            <w:r>
              <w:rPr>
                <w:spacing w:val="1"/>
                <w:sz w:val="24"/>
              </w:rPr>
              <w:t xml:space="preserve"> </w:t>
            </w:r>
            <w:r>
              <w:rPr>
                <w:sz w:val="24"/>
              </w:rPr>
              <w:t>развитии</w:t>
            </w:r>
            <w:r>
              <w:rPr>
                <w:spacing w:val="1"/>
                <w:sz w:val="24"/>
              </w:rPr>
              <w:t xml:space="preserve"> </w:t>
            </w:r>
            <w:r>
              <w:rPr>
                <w:sz w:val="24"/>
              </w:rPr>
              <w:t>и</w:t>
            </w:r>
            <w:r>
              <w:rPr>
                <w:spacing w:val="-57"/>
                <w:sz w:val="24"/>
              </w:rPr>
              <w:t xml:space="preserve"> </w:t>
            </w:r>
            <w:r>
              <w:rPr>
                <w:sz w:val="24"/>
              </w:rPr>
              <w:t>проблемах</w:t>
            </w:r>
            <w:r>
              <w:rPr>
                <w:spacing w:val="1"/>
                <w:sz w:val="24"/>
              </w:rPr>
              <w:t xml:space="preserve"> </w:t>
            </w:r>
            <w:r>
              <w:rPr>
                <w:sz w:val="24"/>
              </w:rPr>
              <w:t>обучающихся</w:t>
            </w:r>
          </w:p>
          <w:p w14:paraId="07E36449" w14:textId="77777777" w:rsidR="00FF2DB4" w:rsidRDefault="00C34CCB">
            <w:pPr>
              <w:pStyle w:val="TableParagraph"/>
              <w:numPr>
                <w:ilvl w:val="0"/>
                <w:numId w:val="44"/>
              </w:numPr>
              <w:tabs>
                <w:tab w:val="left" w:pos="282"/>
              </w:tabs>
              <w:ind w:right="96"/>
              <w:jc w:val="both"/>
              <w:rPr>
                <w:sz w:val="24"/>
              </w:rPr>
            </w:pPr>
            <w:r>
              <w:rPr>
                <w:sz w:val="24"/>
              </w:rPr>
              <w:t>Составление</w:t>
            </w:r>
            <w:r>
              <w:rPr>
                <w:spacing w:val="1"/>
                <w:sz w:val="24"/>
              </w:rPr>
              <w:t xml:space="preserve"> </w:t>
            </w:r>
            <w:r>
              <w:rPr>
                <w:sz w:val="24"/>
              </w:rPr>
              <w:t>рекомендаций</w:t>
            </w:r>
            <w:r>
              <w:rPr>
                <w:spacing w:val="61"/>
                <w:sz w:val="24"/>
              </w:rPr>
              <w:t xml:space="preserve"> </w:t>
            </w:r>
            <w:r>
              <w:rPr>
                <w:sz w:val="24"/>
              </w:rPr>
              <w:t>по</w:t>
            </w:r>
            <w:r>
              <w:rPr>
                <w:spacing w:val="-57"/>
                <w:sz w:val="24"/>
              </w:rPr>
              <w:t xml:space="preserve"> </w:t>
            </w:r>
            <w:r>
              <w:rPr>
                <w:sz w:val="24"/>
              </w:rPr>
              <w:t>созданию</w:t>
            </w:r>
            <w:r>
              <w:rPr>
                <w:spacing w:val="1"/>
                <w:sz w:val="24"/>
              </w:rPr>
              <w:t xml:space="preserve"> </w:t>
            </w:r>
            <w:r>
              <w:rPr>
                <w:sz w:val="24"/>
              </w:rPr>
              <w:t>оптимальных</w:t>
            </w:r>
            <w:r>
              <w:rPr>
                <w:spacing w:val="1"/>
                <w:sz w:val="24"/>
              </w:rPr>
              <w:t xml:space="preserve"> </w:t>
            </w:r>
            <w:r>
              <w:rPr>
                <w:sz w:val="24"/>
              </w:rPr>
              <w:t>условий</w:t>
            </w:r>
            <w:r>
              <w:rPr>
                <w:spacing w:val="1"/>
                <w:sz w:val="24"/>
              </w:rPr>
              <w:t xml:space="preserve"> </w:t>
            </w:r>
            <w:r>
              <w:rPr>
                <w:sz w:val="24"/>
              </w:rPr>
              <w:t>для</w:t>
            </w:r>
            <w:r>
              <w:rPr>
                <w:spacing w:val="-57"/>
                <w:sz w:val="24"/>
              </w:rPr>
              <w:t xml:space="preserve"> </w:t>
            </w:r>
            <w:r>
              <w:rPr>
                <w:sz w:val="24"/>
              </w:rPr>
              <w:t>развития</w:t>
            </w:r>
            <w:r>
              <w:rPr>
                <w:spacing w:val="55"/>
                <w:sz w:val="24"/>
              </w:rPr>
              <w:t xml:space="preserve"> </w:t>
            </w:r>
            <w:r>
              <w:rPr>
                <w:sz w:val="24"/>
              </w:rPr>
              <w:t>каждого</w:t>
            </w:r>
            <w:r>
              <w:rPr>
                <w:spacing w:val="59"/>
                <w:sz w:val="24"/>
              </w:rPr>
              <w:t xml:space="preserve"> </w:t>
            </w:r>
            <w:r>
              <w:rPr>
                <w:sz w:val="24"/>
              </w:rPr>
              <w:t>обучающегося</w:t>
            </w:r>
          </w:p>
          <w:p w14:paraId="398B0209" w14:textId="77777777" w:rsidR="00FF2DB4" w:rsidRDefault="00C34CCB">
            <w:pPr>
              <w:pStyle w:val="TableParagraph"/>
              <w:numPr>
                <w:ilvl w:val="0"/>
                <w:numId w:val="44"/>
              </w:numPr>
              <w:tabs>
                <w:tab w:val="left" w:pos="282"/>
                <w:tab w:val="left" w:pos="2722"/>
                <w:tab w:val="left" w:pos="4318"/>
              </w:tabs>
              <w:ind w:right="100"/>
              <w:jc w:val="both"/>
              <w:rPr>
                <w:sz w:val="24"/>
              </w:rPr>
            </w:pPr>
            <w:r>
              <w:rPr>
                <w:sz w:val="24"/>
              </w:rPr>
              <w:t>Разработка</w:t>
            </w:r>
            <w:r>
              <w:rPr>
                <w:spacing w:val="1"/>
                <w:sz w:val="24"/>
              </w:rPr>
              <w:t xml:space="preserve"> </w:t>
            </w:r>
            <w:r>
              <w:rPr>
                <w:sz w:val="24"/>
              </w:rPr>
              <w:t>программ индивидуальной</w:t>
            </w:r>
            <w:r>
              <w:rPr>
                <w:spacing w:val="1"/>
                <w:sz w:val="24"/>
              </w:rPr>
              <w:t xml:space="preserve"> </w:t>
            </w:r>
            <w:r>
              <w:rPr>
                <w:sz w:val="24"/>
              </w:rPr>
              <w:t>коррекционной</w:t>
            </w:r>
            <w:r>
              <w:rPr>
                <w:sz w:val="24"/>
              </w:rPr>
              <w:tab/>
              <w:t>работы</w:t>
            </w:r>
            <w:r>
              <w:rPr>
                <w:sz w:val="24"/>
              </w:rPr>
              <w:tab/>
            </w:r>
            <w:r>
              <w:rPr>
                <w:spacing w:val="-5"/>
                <w:sz w:val="24"/>
              </w:rPr>
              <w:t>с</w:t>
            </w:r>
            <w:r>
              <w:rPr>
                <w:spacing w:val="-58"/>
                <w:sz w:val="24"/>
              </w:rPr>
              <w:t xml:space="preserve"> </w:t>
            </w:r>
            <w:r>
              <w:rPr>
                <w:sz w:val="24"/>
              </w:rPr>
              <w:t>обучающимися</w:t>
            </w:r>
            <w:r>
              <w:rPr>
                <w:spacing w:val="3"/>
                <w:sz w:val="24"/>
              </w:rPr>
              <w:t xml:space="preserve"> </w:t>
            </w:r>
            <w:r>
              <w:rPr>
                <w:sz w:val="24"/>
              </w:rPr>
              <w:t>«группы</w:t>
            </w:r>
            <w:r>
              <w:rPr>
                <w:spacing w:val="59"/>
                <w:sz w:val="24"/>
              </w:rPr>
              <w:t xml:space="preserve"> </w:t>
            </w:r>
            <w:r>
              <w:rPr>
                <w:sz w:val="24"/>
              </w:rPr>
              <w:t>риска»</w:t>
            </w:r>
          </w:p>
        </w:tc>
      </w:tr>
      <w:tr w:rsidR="00FF2DB4" w14:paraId="4A6C080F" w14:textId="77777777">
        <w:trPr>
          <w:trHeight w:val="2208"/>
        </w:trPr>
        <w:tc>
          <w:tcPr>
            <w:tcW w:w="1844" w:type="dxa"/>
          </w:tcPr>
          <w:p w14:paraId="5824F470" w14:textId="77777777" w:rsidR="00FF2DB4" w:rsidRDefault="00C34CCB">
            <w:pPr>
              <w:pStyle w:val="TableParagraph"/>
              <w:spacing w:line="276" w:lineRule="auto"/>
              <w:ind w:left="107" w:right="150"/>
              <w:rPr>
                <w:sz w:val="24"/>
              </w:rPr>
            </w:pPr>
            <w:r>
              <w:rPr>
                <w:sz w:val="24"/>
              </w:rPr>
              <w:t>Психологическ</w:t>
            </w:r>
            <w:r>
              <w:rPr>
                <w:spacing w:val="-57"/>
                <w:sz w:val="24"/>
              </w:rPr>
              <w:t xml:space="preserve"> </w:t>
            </w:r>
            <w:r>
              <w:rPr>
                <w:sz w:val="24"/>
              </w:rPr>
              <w:t>ое</w:t>
            </w:r>
            <w:r>
              <w:rPr>
                <w:spacing w:val="1"/>
                <w:sz w:val="24"/>
              </w:rPr>
              <w:t xml:space="preserve"> </w:t>
            </w:r>
            <w:r>
              <w:rPr>
                <w:sz w:val="24"/>
              </w:rPr>
              <w:t>просвещение</w:t>
            </w:r>
          </w:p>
        </w:tc>
        <w:tc>
          <w:tcPr>
            <w:tcW w:w="4110" w:type="dxa"/>
          </w:tcPr>
          <w:p w14:paraId="1CC246C1" w14:textId="77777777" w:rsidR="00FF2DB4" w:rsidRDefault="00C34CCB">
            <w:pPr>
              <w:pStyle w:val="TableParagraph"/>
              <w:numPr>
                <w:ilvl w:val="0"/>
                <w:numId w:val="43"/>
              </w:numPr>
              <w:tabs>
                <w:tab w:val="left" w:pos="283"/>
                <w:tab w:val="left" w:pos="2232"/>
                <w:tab w:val="left" w:pos="2837"/>
                <w:tab w:val="left" w:pos="3079"/>
              </w:tabs>
              <w:ind w:right="95"/>
              <w:jc w:val="both"/>
              <w:rPr>
                <w:sz w:val="24"/>
              </w:rPr>
            </w:pPr>
            <w:r>
              <w:rPr>
                <w:sz w:val="24"/>
              </w:rPr>
              <w:t>Повышение</w:t>
            </w:r>
            <w:r>
              <w:rPr>
                <w:sz w:val="24"/>
              </w:rPr>
              <w:tab/>
            </w:r>
            <w:r>
              <w:rPr>
                <w:spacing w:val="-1"/>
                <w:sz w:val="24"/>
              </w:rPr>
              <w:t>психологической</w:t>
            </w:r>
            <w:r>
              <w:rPr>
                <w:spacing w:val="-58"/>
                <w:sz w:val="24"/>
              </w:rPr>
              <w:t xml:space="preserve"> </w:t>
            </w:r>
            <w:r>
              <w:rPr>
                <w:sz w:val="24"/>
              </w:rPr>
              <w:t>грамотности</w:t>
            </w:r>
            <w:r>
              <w:rPr>
                <w:sz w:val="24"/>
              </w:rPr>
              <w:tab/>
            </w:r>
            <w:r>
              <w:rPr>
                <w:sz w:val="24"/>
              </w:rPr>
              <w:tab/>
            </w:r>
            <w:r>
              <w:rPr>
                <w:spacing w:val="-1"/>
                <w:sz w:val="24"/>
              </w:rPr>
              <w:t>участников</w:t>
            </w:r>
            <w:r>
              <w:rPr>
                <w:spacing w:val="-58"/>
                <w:sz w:val="24"/>
              </w:rPr>
              <w:t xml:space="preserve"> </w:t>
            </w:r>
            <w:r>
              <w:rPr>
                <w:sz w:val="24"/>
              </w:rPr>
              <w:t>образовательного</w:t>
            </w:r>
            <w:r>
              <w:rPr>
                <w:sz w:val="24"/>
              </w:rPr>
              <w:tab/>
            </w:r>
            <w:r>
              <w:rPr>
                <w:sz w:val="24"/>
              </w:rPr>
              <w:tab/>
            </w:r>
            <w:r>
              <w:rPr>
                <w:sz w:val="24"/>
              </w:rPr>
              <w:tab/>
            </w:r>
            <w:r>
              <w:rPr>
                <w:spacing w:val="-1"/>
                <w:sz w:val="24"/>
              </w:rPr>
              <w:t>процесса</w:t>
            </w:r>
          </w:p>
          <w:p w14:paraId="64211A53" w14:textId="77777777" w:rsidR="00FF2DB4" w:rsidRDefault="00C34CCB">
            <w:pPr>
              <w:pStyle w:val="TableParagraph"/>
              <w:tabs>
                <w:tab w:val="left" w:pos="2928"/>
              </w:tabs>
              <w:ind w:left="282" w:right="96"/>
              <w:jc w:val="both"/>
              <w:rPr>
                <w:sz w:val="24"/>
              </w:rPr>
            </w:pPr>
            <w:r>
              <w:rPr>
                <w:sz w:val="24"/>
              </w:rPr>
              <w:t>(родителей,</w:t>
            </w:r>
            <w:r>
              <w:rPr>
                <w:sz w:val="24"/>
              </w:rPr>
              <w:tab/>
            </w:r>
            <w:r>
              <w:rPr>
                <w:spacing w:val="-1"/>
                <w:sz w:val="24"/>
              </w:rPr>
              <w:t>педагогов,</w:t>
            </w:r>
            <w:r>
              <w:rPr>
                <w:spacing w:val="-58"/>
                <w:sz w:val="24"/>
              </w:rPr>
              <w:t xml:space="preserve"> </w:t>
            </w:r>
            <w:r>
              <w:rPr>
                <w:sz w:val="24"/>
              </w:rPr>
              <w:t>обучающихся)</w:t>
            </w:r>
          </w:p>
          <w:p w14:paraId="64FBD58A" w14:textId="77777777" w:rsidR="00FF2DB4" w:rsidRDefault="00C34CCB">
            <w:pPr>
              <w:pStyle w:val="TableParagraph"/>
              <w:numPr>
                <w:ilvl w:val="0"/>
                <w:numId w:val="43"/>
              </w:numPr>
              <w:tabs>
                <w:tab w:val="left" w:pos="283"/>
                <w:tab w:val="left" w:pos="2778"/>
              </w:tabs>
              <w:ind w:right="100"/>
              <w:jc w:val="both"/>
              <w:rPr>
                <w:sz w:val="24"/>
              </w:rPr>
            </w:pPr>
            <w:r>
              <w:rPr>
                <w:sz w:val="24"/>
              </w:rPr>
              <w:t>Разъяснение</w:t>
            </w:r>
            <w:r>
              <w:rPr>
                <w:sz w:val="24"/>
              </w:rPr>
              <w:tab/>
            </w:r>
            <w:r>
              <w:rPr>
                <w:spacing w:val="-1"/>
                <w:sz w:val="24"/>
              </w:rPr>
              <w:t>результатов</w:t>
            </w:r>
            <w:r>
              <w:rPr>
                <w:spacing w:val="-58"/>
                <w:sz w:val="24"/>
              </w:rPr>
              <w:t xml:space="preserve"> </w:t>
            </w:r>
            <w:r>
              <w:rPr>
                <w:sz w:val="24"/>
              </w:rPr>
              <w:t>психологических</w:t>
            </w:r>
            <w:r>
              <w:rPr>
                <w:spacing w:val="59"/>
                <w:sz w:val="24"/>
              </w:rPr>
              <w:t xml:space="preserve"> </w:t>
            </w:r>
            <w:r>
              <w:rPr>
                <w:sz w:val="24"/>
              </w:rPr>
              <w:t>исследований</w:t>
            </w:r>
          </w:p>
          <w:p w14:paraId="2C3C04D9" w14:textId="77777777" w:rsidR="00FF2DB4" w:rsidRDefault="00C34CCB">
            <w:pPr>
              <w:pStyle w:val="TableParagraph"/>
              <w:numPr>
                <w:ilvl w:val="0"/>
                <w:numId w:val="43"/>
              </w:numPr>
              <w:tabs>
                <w:tab w:val="left" w:pos="283"/>
                <w:tab w:val="left" w:pos="2811"/>
              </w:tabs>
              <w:spacing w:line="264" w:lineRule="exact"/>
              <w:jc w:val="both"/>
              <w:rPr>
                <w:sz w:val="24"/>
              </w:rPr>
            </w:pPr>
            <w:r>
              <w:rPr>
                <w:sz w:val="24"/>
              </w:rPr>
              <w:t>Формирование</w:t>
            </w:r>
            <w:r>
              <w:rPr>
                <w:sz w:val="24"/>
              </w:rPr>
              <w:tab/>
              <w:t>устойчивой</w:t>
            </w:r>
          </w:p>
        </w:tc>
        <w:tc>
          <w:tcPr>
            <w:tcW w:w="4398" w:type="dxa"/>
          </w:tcPr>
          <w:p w14:paraId="1592BA06" w14:textId="77777777" w:rsidR="00FF2DB4" w:rsidRDefault="00FF2DB4">
            <w:pPr>
              <w:pStyle w:val="TableParagraph"/>
              <w:spacing w:before="3"/>
              <w:rPr>
                <w:sz w:val="23"/>
              </w:rPr>
            </w:pPr>
          </w:p>
          <w:p w14:paraId="38F72CB5" w14:textId="77777777" w:rsidR="00FF2DB4" w:rsidRDefault="00C34CCB">
            <w:pPr>
              <w:pStyle w:val="TableParagraph"/>
              <w:numPr>
                <w:ilvl w:val="0"/>
                <w:numId w:val="42"/>
              </w:numPr>
              <w:tabs>
                <w:tab w:val="left" w:pos="285"/>
              </w:tabs>
              <w:rPr>
                <w:sz w:val="24"/>
              </w:rPr>
            </w:pPr>
            <w:r>
              <w:rPr>
                <w:sz w:val="24"/>
              </w:rPr>
              <w:t>Беседы</w:t>
            </w:r>
          </w:p>
          <w:p w14:paraId="7D7ADBE4" w14:textId="77777777" w:rsidR="00FF2DB4" w:rsidRDefault="00C34CCB">
            <w:pPr>
              <w:pStyle w:val="TableParagraph"/>
              <w:numPr>
                <w:ilvl w:val="0"/>
                <w:numId w:val="42"/>
              </w:numPr>
              <w:tabs>
                <w:tab w:val="left" w:pos="285"/>
              </w:tabs>
              <w:rPr>
                <w:sz w:val="24"/>
              </w:rPr>
            </w:pPr>
            <w:r>
              <w:rPr>
                <w:sz w:val="24"/>
              </w:rPr>
              <w:t>Лекции</w:t>
            </w:r>
          </w:p>
          <w:p w14:paraId="6D52A63F" w14:textId="77777777" w:rsidR="00FF2DB4" w:rsidRDefault="00C34CCB">
            <w:pPr>
              <w:pStyle w:val="TableParagraph"/>
              <w:numPr>
                <w:ilvl w:val="0"/>
                <w:numId w:val="42"/>
              </w:numPr>
              <w:tabs>
                <w:tab w:val="left" w:pos="285"/>
              </w:tabs>
              <w:spacing w:before="1"/>
              <w:rPr>
                <w:sz w:val="24"/>
              </w:rPr>
            </w:pPr>
            <w:r>
              <w:rPr>
                <w:sz w:val="24"/>
              </w:rPr>
              <w:t>Подборка</w:t>
            </w:r>
            <w:r>
              <w:rPr>
                <w:spacing w:val="-6"/>
                <w:sz w:val="24"/>
              </w:rPr>
              <w:t xml:space="preserve"> </w:t>
            </w:r>
            <w:r>
              <w:rPr>
                <w:sz w:val="24"/>
              </w:rPr>
              <w:t>литературы</w:t>
            </w:r>
          </w:p>
        </w:tc>
        <w:tc>
          <w:tcPr>
            <w:tcW w:w="4537" w:type="dxa"/>
          </w:tcPr>
          <w:p w14:paraId="16C0B8CC" w14:textId="77777777" w:rsidR="00FF2DB4" w:rsidRDefault="00C34CCB">
            <w:pPr>
              <w:pStyle w:val="TableParagraph"/>
              <w:numPr>
                <w:ilvl w:val="0"/>
                <w:numId w:val="41"/>
              </w:numPr>
              <w:tabs>
                <w:tab w:val="left" w:pos="282"/>
              </w:tabs>
              <w:ind w:right="98"/>
              <w:jc w:val="both"/>
              <w:rPr>
                <w:sz w:val="24"/>
              </w:rPr>
            </w:pPr>
            <w:r>
              <w:rPr>
                <w:sz w:val="24"/>
              </w:rPr>
              <w:t>Совершенствование</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методов,</w:t>
            </w:r>
            <w:r>
              <w:rPr>
                <w:spacing w:val="1"/>
                <w:sz w:val="24"/>
              </w:rPr>
              <w:t xml:space="preserve"> </w:t>
            </w:r>
            <w:r>
              <w:rPr>
                <w:sz w:val="24"/>
              </w:rPr>
              <w:t>позволяющих</w:t>
            </w:r>
            <w:r>
              <w:rPr>
                <w:spacing w:val="1"/>
                <w:sz w:val="24"/>
              </w:rPr>
              <w:t xml:space="preserve"> </w:t>
            </w:r>
            <w:r>
              <w:rPr>
                <w:sz w:val="24"/>
              </w:rPr>
              <w:t>повысить</w:t>
            </w:r>
            <w:r>
              <w:rPr>
                <w:spacing w:val="1"/>
                <w:sz w:val="24"/>
              </w:rPr>
              <w:t xml:space="preserve"> </w:t>
            </w:r>
            <w:r>
              <w:rPr>
                <w:sz w:val="24"/>
              </w:rPr>
              <w:t>эффективность</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подростками</w:t>
            </w:r>
          </w:p>
          <w:p w14:paraId="7A7E31F6" w14:textId="77777777" w:rsidR="00FF2DB4" w:rsidRDefault="00C34CCB">
            <w:pPr>
              <w:pStyle w:val="TableParagraph"/>
              <w:numPr>
                <w:ilvl w:val="0"/>
                <w:numId w:val="41"/>
              </w:numPr>
              <w:tabs>
                <w:tab w:val="left" w:pos="282"/>
                <w:tab w:val="left" w:pos="2029"/>
                <w:tab w:val="left" w:pos="3294"/>
              </w:tabs>
              <w:ind w:right="94"/>
              <w:jc w:val="both"/>
              <w:rPr>
                <w:sz w:val="24"/>
              </w:rPr>
            </w:pPr>
            <w:r>
              <w:rPr>
                <w:sz w:val="24"/>
              </w:rPr>
              <w:t>Создание</w:t>
            </w:r>
            <w:r>
              <w:rPr>
                <w:sz w:val="24"/>
              </w:rPr>
              <w:tab/>
              <w:t>системы</w:t>
            </w:r>
            <w:r>
              <w:rPr>
                <w:spacing w:val="1"/>
                <w:sz w:val="24"/>
              </w:rPr>
              <w:t xml:space="preserve"> </w:t>
            </w:r>
            <w:r>
              <w:rPr>
                <w:sz w:val="24"/>
              </w:rPr>
              <w:t>психолого-</w:t>
            </w:r>
            <w:r>
              <w:rPr>
                <w:spacing w:val="-57"/>
                <w:sz w:val="24"/>
              </w:rPr>
              <w:t xml:space="preserve"> </w:t>
            </w:r>
            <w:r>
              <w:rPr>
                <w:sz w:val="24"/>
              </w:rPr>
              <w:t>педагогической</w:t>
            </w:r>
            <w:r>
              <w:rPr>
                <w:sz w:val="24"/>
              </w:rPr>
              <w:tab/>
            </w:r>
            <w:r>
              <w:rPr>
                <w:sz w:val="24"/>
              </w:rPr>
              <w:tab/>
              <w:t>поддержки</w:t>
            </w:r>
            <w:r>
              <w:rPr>
                <w:spacing w:val="-58"/>
                <w:sz w:val="24"/>
              </w:rPr>
              <w:t xml:space="preserve"> </w:t>
            </w:r>
            <w:r>
              <w:rPr>
                <w:sz w:val="24"/>
              </w:rPr>
              <w:t>обучающихся</w:t>
            </w:r>
            <w:r>
              <w:rPr>
                <w:spacing w:val="58"/>
                <w:sz w:val="24"/>
              </w:rPr>
              <w:t xml:space="preserve"> </w:t>
            </w:r>
            <w:r>
              <w:rPr>
                <w:sz w:val="24"/>
              </w:rPr>
              <w:t>в</w:t>
            </w:r>
            <w:r>
              <w:rPr>
                <w:spacing w:val="58"/>
                <w:sz w:val="24"/>
              </w:rPr>
              <w:t xml:space="preserve"> </w:t>
            </w:r>
            <w:r>
              <w:rPr>
                <w:sz w:val="24"/>
              </w:rPr>
              <w:t>период</w:t>
            </w:r>
            <w:r>
              <w:rPr>
                <w:spacing w:val="59"/>
                <w:sz w:val="24"/>
              </w:rPr>
              <w:t xml:space="preserve"> </w:t>
            </w:r>
            <w:r>
              <w:rPr>
                <w:sz w:val="24"/>
              </w:rPr>
              <w:t>адаптации</w:t>
            </w:r>
          </w:p>
          <w:p w14:paraId="564FB1FD" w14:textId="77777777" w:rsidR="00FF2DB4" w:rsidRDefault="00C34CCB">
            <w:pPr>
              <w:pStyle w:val="TableParagraph"/>
              <w:numPr>
                <w:ilvl w:val="0"/>
                <w:numId w:val="41"/>
              </w:numPr>
              <w:tabs>
                <w:tab w:val="left" w:pos="282"/>
              </w:tabs>
              <w:spacing w:line="264" w:lineRule="exact"/>
              <w:jc w:val="both"/>
              <w:rPr>
                <w:sz w:val="24"/>
              </w:rPr>
            </w:pPr>
            <w:r>
              <w:rPr>
                <w:sz w:val="24"/>
              </w:rPr>
              <w:t xml:space="preserve">Разрешение     </w:t>
            </w:r>
            <w:r>
              <w:rPr>
                <w:spacing w:val="36"/>
                <w:sz w:val="24"/>
              </w:rPr>
              <w:t xml:space="preserve"> </w:t>
            </w:r>
            <w:r>
              <w:rPr>
                <w:sz w:val="24"/>
              </w:rPr>
              <w:t xml:space="preserve">различных  </w:t>
            </w:r>
            <w:r>
              <w:rPr>
                <w:spacing w:val="47"/>
                <w:sz w:val="24"/>
              </w:rPr>
              <w:t xml:space="preserve"> </w:t>
            </w:r>
            <w:r>
              <w:rPr>
                <w:sz w:val="24"/>
              </w:rPr>
              <w:t>психолого-</w:t>
            </w:r>
          </w:p>
        </w:tc>
      </w:tr>
    </w:tbl>
    <w:p w14:paraId="2D7DF66D" w14:textId="77777777" w:rsidR="00FF2DB4" w:rsidRDefault="00FF2DB4">
      <w:pPr>
        <w:spacing w:line="264" w:lineRule="exact"/>
        <w:jc w:val="both"/>
        <w:rPr>
          <w:sz w:val="24"/>
        </w:rPr>
        <w:sectPr w:rsidR="00FF2DB4">
          <w:pgSz w:w="16840" w:h="11910" w:orient="landscape"/>
          <w:pgMar w:top="1100" w:right="840" w:bottom="1600" w:left="880" w:header="0" w:footer="1403" w:gutter="0"/>
          <w:cols w:space="720"/>
        </w:sectPr>
      </w:pPr>
    </w:p>
    <w:p w14:paraId="5463784E" w14:textId="77777777" w:rsidR="00FF2DB4" w:rsidRDefault="00FF2DB4">
      <w:pPr>
        <w:pStyle w:val="a3"/>
        <w:spacing w:before="1" w:after="1"/>
        <w:ind w:left="0"/>
        <w:jc w:val="left"/>
        <w:rPr>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0"/>
        <w:gridCol w:w="4398"/>
        <w:gridCol w:w="4537"/>
      </w:tblGrid>
      <w:tr w:rsidR="00FF2DB4" w14:paraId="72CE0C7E" w14:textId="77777777">
        <w:trPr>
          <w:trHeight w:val="1379"/>
        </w:trPr>
        <w:tc>
          <w:tcPr>
            <w:tcW w:w="1844" w:type="dxa"/>
          </w:tcPr>
          <w:p w14:paraId="070B37D5" w14:textId="77777777" w:rsidR="00FF2DB4" w:rsidRDefault="00FF2DB4">
            <w:pPr>
              <w:pStyle w:val="TableParagraph"/>
              <w:rPr>
                <w:sz w:val="24"/>
              </w:rPr>
            </w:pPr>
          </w:p>
        </w:tc>
        <w:tc>
          <w:tcPr>
            <w:tcW w:w="4110" w:type="dxa"/>
          </w:tcPr>
          <w:p w14:paraId="5469A4A5" w14:textId="77777777" w:rsidR="00FF2DB4" w:rsidRDefault="00C34CCB">
            <w:pPr>
              <w:pStyle w:val="TableParagraph"/>
              <w:tabs>
                <w:tab w:val="left" w:pos="2793"/>
                <w:tab w:val="left" w:pos="3060"/>
              </w:tabs>
              <w:ind w:left="282" w:right="95"/>
              <w:jc w:val="both"/>
              <w:rPr>
                <w:sz w:val="24"/>
              </w:rPr>
            </w:pPr>
            <w:r>
              <w:rPr>
                <w:sz w:val="24"/>
              </w:rPr>
              <w:t>потребности</w:t>
            </w:r>
            <w:r>
              <w:rPr>
                <w:spacing w:val="1"/>
                <w:sz w:val="24"/>
              </w:rPr>
              <w:t xml:space="preserve"> </w:t>
            </w:r>
            <w:r>
              <w:rPr>
                <w:sz w:val="24"/>
              </w:rPr>
              <w:t>в</w:t>
            </w:r>
            <w:r>
              <w:rPr>
                <w:spacing w:val="1"/>
                <w:sz w:val="24"/>
              </w:rPr>
              <w:t xml:space="preserve"> </w:t>
            </w:r>
            <w:r>
              <w:rPr>
                <w:sz w:val="24"/>
              </w:rPr>
              <w:t>психологических</w:t>
            </w:r>
            <w:r>
              <w:rPr>
                <w:spacing w:val="-57"/>
                <w:sz w:val="24"/>
              </w:rPr>
              <w:t xml:space="preserve"> </w:t>
            </w:r>
            <w:r>
              <w:rPr>
                <w:sz w:val="24"/>
              </w:rPr>
              <w:t xml:space="preserve">знаниях      </w:t>
            </w:r>
            <w:r>
              <w:rPr>
                <w:spacing w:val="25"/>
                <w:sz w:val="24"/>
              </w:rPr>
              <w:t xml:space="preserve"> </w:t>
            </w:r>
            <w:r>
              <w:rPr>
                <w:sz w:val="24"/>
              </w:rPr>
              <w:t>для</w:t>
            </w:r>
            <w:r>
              <w:rPr>
                <w:sz w:val="24"/>
              </w:rPr>
              <w:tab/>
            </w:r>
            <w:r>
              <w:rPr>
                <w:spacing w:val="-1"/>
                <w:sz w:val="24"/>
              </w:rPr>
              <w:t>разрешения</w:t>
            </w:r>
            <w:r>
              <w:rPr>
                <w:spacing w:val="-58"/>
                <w:sz w:val="24"/>
              </w:rPr>
              <w:t xml:space="preserve"> </w:t>
            </w:r>
            <w:r>
              <w:rPr>
                <w:sz w:val="24"/>
              </w:rPr>
              <w:t>проблемных</w:t>
            </w:r>
            <w:r>
              <w:rPr>
                <w:sz w:val="24"/>
              </w:rPr>
              <w:tab/>
            </w:r>
            <w:r>
              <w:rPr>
                <w:sz w:val="24"/>
              </w:rPr>
              <w:tab/>
            </w:r>
            <w:r>
              <w:rPr>
                <w:spacing w:val="-1"/>
                <w:sz w:val="24"/>
              </w:rPr>
              <w:t>вопросов</w:t>
            </w:r>
            <w:r>
              <w:rPr>
                <w:spacing w:val="-58"/>
                <w:sz w:val="24"/>
              </w:rPr>
              <w:t xml:space="preserve"> </w:t>
            </w:r>
            <w:r>
              <w:rPr>
                <w:sz w:val="24"/>
              </w:rPr>
              <w:t>взаимодействия</w:t>
            </w:r>
            <w:r>
              <w:rPr>
                <w:spacing w:val="32"/>
                <w:sz w:val="24"/>
              </w:rPr>
              <w:t xml:space="preserve"> </w:t>
            </w:r>
            <w:r>
              <w:rPr>
                <w:sz w:val="24"/>
              </w:rPr>
              <w:t>в</w:t>
            </w:r>
            <w:r>
              <w:rPr>
                <w:spacing w:val="15"/>
                <w:sz w:val="24"/>
              </w:rPr>
              <w:t xml:space="preserve"> </w:t>
            </w:r>
            <w:r>
              <w:rPr>
                <w:sz w:val="24"/>
              </w:rPr>
              <w:t>коллективе</w:t>
            </w:r>
            <w:r>
              <w:rPr>
                <w:spacing w:val="31"/>
                <w:sz w:val="24"/>
              </w:rPr>
              <w:t xml:space="preserve"> </w:t>
            </w:r>
            <w:r>
              <w:rPr>
                <w:sz w:val="24"/>
              </w:rPr>
              <w:t>и</w:t>
            </w:r>
          </w:p>
          <w:p w14:paraId="73DE259B" w14:textId="77777777" w:rsidR="00FF2DB4" w:rsidRDefault="00C34CCB">
            <w:pPr>
              <w:pStyle w:val="TableParagraph"/>
              <w:spacing w:line="264" w:lineRule="exact"/>
              <w:ind w:left="282"/>
              <w:jc w:val="both"/>
              <w:rPr>
                <w:sz w:val="24"/>
              </w:rPr>
            </w:pPr>
            <w:r>
              <w:rPr>
                <w:sz w:val="24"/>
              </w:rPr>
              <w:t>вопросов</w:t>
            </w:r>
            <w:r>
              <w:rPr>
                <w:spacing w:val="56"/>
                <w:sz w:val="24"/>
              </w:rPr>
              <w:t xml:space="preserve"> </w:t>
            </w:r>
            <w:r>
              <w:rPr>
                <w:sz w:val="24"/>
              </w:rPr>
              <w:t>собственного</w:t>
            </w:r>
            <w:r>
              <w:rPr>
                <w:spacing w:val="-2"/>
                <w:sz w:val="24"/>
              </w:rPr>
              <w:t xml:space="preserve"> </w:t>
            </w:r>
            <w:r>
              <w:rPr>
                <w:sz w:val="24"/>
              </w:rPr>
              <w:t>развития.</w:t>
            </w:r>
          </w:p>
        </w:tc>
        <w:tc>
          <w:tcPr>
            <w:tcW w:w="4398" w:type="dxa"/>
          </w:tcPr>
          <w:p w14:paraId="2C559914" w14:textId="77777777" w:rsidR="00FF2DB4" w:rsidRDefault="00FF2DB4">
            <w:pPr>
              <w:pStyle w:val="TableParagraph"/>
              <w:rPr>
                <w:sz w:val="24"/>
              </w:rPr>
            </w:pPr>
          </w:p>
        </w:tc>
        <w:tc>
          <w:tcPr>
            <w:tcW w:w="4537" w:type="dxa"/>
          </w:tcPr>
          <w:p w14:paraId="6ADE7226" w14:textId="77777777" w:rsidR="00FF2DB4" w:rsidRDefault="00C34CCB">
            <w:pPr>
              <w:pStyle w:val="TableParagraph"/>
              <w:tabs>
                <w:tab w:val="left" w:pos="2370"/>
                <w:tab w:val="left" w:pos="3476"/>
                <w:tab w:val="left" w:pos="3828"/>
              </w:tabs>
              <w:ind w:left="281" w:right="100"/>
              <w:rPr>
                <w:sz w:val="24"/>
              </w:rPr>
            </w:pPr>
            <w:r>
              <w:rPr>
                <w:sz w:val="24"/>
              </w:rPr>
              <w:t>педагогических</w:t>
            </w:r>
            <w:r>
              <w:rPr>
                <w:sz w:val="24"/>
              </w:rPr>
              <w:tab/>
              <w:t>проблем</w:t>
            </w:r>
            <w:r>
              <w:rPr>
                <w:sz w:val="24"/>
              </w:rPr>
              <w:tab/>
              <w:t>в</w:t>
            </w:r>
            <w:r>
              <w:rPr>
                <w:sz w:val="24"/>
              </w:rPr>
              <w:tab/>
            </w:r>
            <w:r>
              <w:rPr>
                <w:spacing w:val="-1"/>
                <w:sz w:val="24"/>
              </w:rPr>
              <w:t>сфере</w:t>
            </w:r>
            <w:r>
              <w:rPr>
                <w:spacing w:val="-57"/>
                <w:sz w:val="24"/>
              </w:rPr>
              <w:t xml:space="preserve"> </w:t>
            </w:r>
            <w:r>
              <w:rPr>
                <w:sz w:val="24"/>
              </w:rPr>
              <w:t>общения</w:t>
            </w:r>
            <w:r>
              <w:rPr>
                <w:spacing w:val="59"/>
                <w:sz w:val="24"/>
              </w:rPr>
              <w:t xml:space="preserve"> </w:t>
            </w:r>
            <w:r>
              <w:rPr>
                <w:sz w:val="24"/>
              </w:rPr>
              <w:t>и деятельности</w:t>
            </w:r>
          </w:p>
        </w:tc>
      </w:tr>
      <w:tr w:rsidR="00FF2DB4" w14:paraId="48CFF105" w14:textId="77777777">
        <w:trPr>
          <w:trHeight w:val="3864"/>
        </w:trPr>
        <w:tc>
          <w:tcPr>
            <w:tcW w:w="1844" w:type="dxa"/>
          </w:tcPr>
          <w:p w14:paraId="65C2452B" w14:textId="77777777" w:rsidR="00FF2DB4" w:rsidRDefault="00C34CCB">
            <w:pPr>
              <w:pStyle w:val="TableParagraph"/>
              <w:spacing w:line="276" w:lineRule="auto"/>
              <w:ind w:left="107" w:right="141"/>
              <w:rPr>
                <w:sz w:val="24"/>
              </w:rPr>
            </w:pPr>
            <w:r>
              <w:rPr>
                <w:sz w:val="24"/>
              </w:rPr>
              <w:t>Психологическ</w:t>
            </w:r>
            <w:r>
              <w:rPr>
                <w:spacing w:val="-57"/>
                <w:sz w:val="24"/>
              </w:rPr>
              <w:t xml:space="preserve"> </w:t>
            </w:r>
            <w:r>
              <w:rPr>
                <w:sz w:val="24"/>
              </w:rPr>
              <w:t>ое</w:t>
            </w:r>
            <w:r>
              <w:rPr>
                <w:spacing w:val="1"/>
                <w:sz w:val="24"/>
              </w:rPr>
              <w:t xml:space="preserve"> </w:t>
            </w:r>
            <w:r>
              <w:rPr>
                <w:sz w:val="24"/>
              </w:rPr>
              <w:t>консультирова</w:t>
            </w:r>
            <w:r>
              <w:rPr>
                <w:spacing w:val="-57"/>
                <w:sz w:val="24"/>
              </w:rPr>
              <w:t xml:space="preserve"> </w:t>
            </w:r>
            <w:r>
              <w:rPr>
                <w:sz w:val="24"/>
              </w:rPr>
              <w:t>ние</w:t>
            </w:r>
          </w:p>
        </w:tc>
        <w:tc>
          <w:tcPr>
            <w:tcW w:w="4110" w:type="dxa"/>
          </w:tcPr>
          <w:p w14:paraId="68E46526" w14:textId="77777777" w:rsidR="00FF2DB4" w:rsidRDefault="00C34CCB">
            <w:pPr>
              <w:pStyle w:val="TableParagraph"/>
              <w:numPr>
                <w:ilvl w:val="0"/>
                <w:numId w:val="40"/>
              </w:numPr>
              <w:tabs>
                <w:tab w:val="left" w:pos="283"/>
                <w:tab w:val="left" w:pos="2974"/>
                <w:tab w:val="left" w:pos="3077"/>
              </w:tabs>
              <w:ind w:right="97"/>
              <w:jc w:val="both"/>
              <w:rPr>
                <w:sz w:val="24"/>
              </w:rPr>
            </w:pPr>
            <w:r>
              <w:rPr>
                <w:sz w:val="24"/>
              </w:rPr>
              <w:t>Организационно-</w:t>
            </w:r>
            <w:r>
              <w:rPr>
                <w:spacing w:val="1"/>
                <w:sz w:val="24"/>
              </w:rPr>
              <w:t xml:space="preserve"> </w:t>
            </w:r>
            <w:r>
              <w:rPr>
                <w:sz w:val="24"/>
              </w:rPr>
              <w:t>консультативная</w:t>
            </w:r>
            <w:r>
              <w:rPr>
                <w:spacing w:val="-57"/>
                <w:sz w:val="24"/>
              </w:rPr>
              <w:t xml:space="preserve"> </w:t>
            </w:r>
            <w:r>
              <w:rPr>
                <w:sz w:val="24"/>
              </w:rPr>
              <w:t xml:space="preserve">работа        </w:t>
            </w:r>
            <w:r>
              <w:rPr>
                <w:spacing w:val="52"/>
                <w:sz w:val="24"/>
              </w:rPr>
              <w:t xml:space="preserve"> </w:t>
            </w:r>
            <w:r>
              <w:rPr>
                <w:sz w:val="24"/>
              </w:rPr>
              <w:t>со</w:t>
            </w:r>
            <w:r>
              <w:rPr>
                <w:sz w:val="24"/>
              </w:rPr>
              <w:tab/>
            </w:r>
            <w:r>
              <w:rPr>
                <w:spacing w:val="-1"/>
                <w:sz w:val="24"/>
              </w:rPr>
              <w:t>школьной</w:t>
            </w:r>
            <w:r>
              <w:rPr>
                <w:spacing w:val="-58"/>
                <w:sz w:val="24"/>
              </w:rPr>
              <w:t xml:space="preserve"> </w:t>
            </w:r>
            <w:r>
              <w:rPr>
                <w:sz w:val="24"/>
              </w:rPr>
              <w:t>администрацией , направленная</w:t>
            </w:r>
            <w:r>
              <w:rPr>
                <w:spacing w:val="1"/>
                <w:sz w:val="24"/>
              </w:rPr>
              <w:t xml:space="preserve"> </w:t>
            </w:r>
            <w:r>
              <w:rPr>
                <w:sz w:val="24"/>
              </w:rPr>
              <w:t>на</w:t>
            </w:r>
            <w:r>
              <w:rPr>
                <w:spacing w:val="1"/>
                <w:sz w:val="24"/>
              </w:rPr>
              <w:t xml:space="preserve"> </w:t>
            </w:r>
            <w:r>
              <w:rPr>
                <w:sz w:val="24"/>
              </w:rPr>
              <w:t>совершенствование</w:t>
            </w:r>
            <w:r>
              <w:rPr>
                <w:sz w:val="24"/>
              </w:rPr>
              <w:tab/>
            </w:r>
            <w:r>
              <w:rPr>
                <w:sz w:val="24"/>
              </w:rPr>
              <w:tab/>
            </w:r>
            <w:r>
              <w:rPr>
                <w:spacing w:val="-1"/>
                <w:sz w:val="24"/>
              </w:rPr>
              <w:t>процесса</w:t>
            </w:r>
          </w:p>
          <w:p w14:paraId="1D095D8A" w14:textId="77777777" w:rsidR="00FF2DB4" w:rsidRDefault="00C34CCB">
            <w:pPr>
              <w:pStyle w:val="TableParagraph"/>
              <w:tabs>
                <w:tab w:val="left" w:pos="3205"/>
              </w:tabs>
              <w:ind w:left="282" w:right="96"/>
              <w:jc w:val="both"/>
              <w:rPr>
                <w:sz w:val="24"/>
              </w:rPr>
            </w:pPr>
            <w:r>
              <w:rPr>
                <w:sz w:val="24"/>
              </w:rPr>
              <w:t>управления</w:t>
            </w:r>
            <w:r>
              <w:rPr>
                <w:sz w:val="24"/>
              </w:rPr>
              <w:tab/>
            </w:r>
            <w:r>
              <w:rPr>
                <w:spacing w:val="-1"/>
                <w:sz w:val="24"/>
              </w:rPr>
              <w:t>учебно-</w:t>
            </w:r>
            <w:r>
              <w:rPr>
                <w:spacing w:val="-58"/>
                <w:sz w:val="24"/>
              </w:rPr>
              <w:t xml:space="preserve"> </w:t>
            </w:r>
            <w:r>
              <w:rPr>
                <w:sz w:val="24"/>
              </w:rPr>
              <w:t>воспитательным</w:t>
            </w:r>
            <w:r>
              <w:rPr>
                <w:spacing w:val="-3"/>
                <w:sz w:val="24"/>
              </w:rPr>
              <w:t xml:space="preserve"> </w:t>
            </w:r>
            <w:r>
              <w:rPr>
                <w:sz w:val="24"/>
              </w:rPr>
              <w:t>процессом</w:t>
            </w:r>
          </w:p>
          <w:p w14:paraId="0B563ED8" w14:textId="77777777" w:rsidR="00FF2DB4" w:rsidRDefault="00C34CCB">
            <w:pPr>
              <w:pStyle w:val="TableParagraph"/>
              <w:numPr>
                <w:ilvl w:val="0"/>
                <w:numId w:val="40"/>
              </w:numPr>
              <w:tabs>
                <w:tab w:val="left" w:pos="283"/>
                <w:tab w:val="left" w:pos="2151"/>
                <w:tab w:val="left" w:pos="2232"/>
                <w:tab w:val="left" w:pos="3096"/>
              </w:tabs>
              <w:ind w:right="97"/>
              <w:jc w:val="both"/>
              <w:rPr>
                <w:sz w:val="24"/>
              </w:rPr>
            </w:pPr>
            <w:r>
              <w:rPr>
                <w:sz w:val="24"/>
              </w:rPr>
              <w:t>Оказание</w:t>
            </w:r>
            <w:r>
              <w:rPr>
                <w:sz w:val="24"/>
              </w:rPr>
              <w:tab/>
            </w:r>
            <w:r>
              <w:rPr>
                <w:sz w:val="24"/>
              </w:rPr>
              <w:tab/>
            </w:r>
            <w:r>
              <w:rPr>
                <w:spacing w:val="-1"/>
                <w:sz w:val="24"/>
              </w:rPr>
              <w:t>психологической</w:t>
            </w:r>
            <w:r>
              <w:rPr>
                <w:spacing w:val="-58"/>
                <w:sz w:val="24"/>
              </w:rPr>
              <w:t xml:space="preserve"> </w:t>
            </w:r>
            <w:r>
              <w:rPr>
                <w:sz w:val="24"/>
              </w:rPr>
              <w:t>помощи обучающимся, родителям ,</w:t>
            </w:r>
            <w:r>
              <w:rPr>
                <w:spacing w:val="-57"/>
                <w:sz w:val="24"/>
              </w:rPr>
              <w:t xml:space="preserve"> </w:t>
            </w:r>
            <w:r>
              <w:rPr>
                <w:sz w:val="24"/>
              </w:rPr>
              <w:t>педагогам</w:t>
            </w:r>
            <w:r>
              <w:rPr>
                <w:sz w:val="24"/>
              </w:rPr>
              <w:tab/>
              <w:t>в</w:t>
            </w:r>
            <w:r>
              <w:rPr>
                <w:sz w:val="24"/>
              </w:rPr>
              <w:tab/>
            </w:r>
            <w:r>
              <w:rPr>
                <w:spacing w:val="-1"/>
                <w:sz w:val="24"/>
              </w:rPr>
              <w:t>решении</w:t>
            </w:r>
            <w:r>
              <w:rPr>
                <w:spacing w:val="-58"/>
                <w:sz w:val="24"/>
              </w:rPr>
              <w:t xml:space="preserve"> </w:t>
            </w:r>
            <w:r>
              <w:rPr>
                <w:sz w:val="24"/>
              </w:rPr>
              <w:t>возникающих</w:t>
            </w:r>
            <w:r>
              <w:rPr>
                <w:spacing w:val="2"/>
                <w:sz w:val="24"/>
              </w:rPr>
              <w:t xml:space="preserve"> </w:t>
            </w:r>
            <w:r>
              <w:rPr>
                <w:sz w:val="24"/>
              </w:rPr>
              <w:t>проблем</w:t>
            </w:r>
          </w:p>
          <w:p w14:paraId="06B5916E" w14:textId="77777777" w:rsidR="00FF2DB4" w:rsidRDefault="00C34CCB">
            <w:pPr>
              <w:pStyle w:val="TableParagraph"/>
              <w:numPr>
                <w:ilvl w:val="0"/>
                <w:numId w:val="40"/>
              </w:numPr>
              <w:tabs>
                <w:tab w:val="left" w:pos="283"/>
              </w:tabs>
              <w:ind w:right="98"/>
              <w:jc w:val="both"/>
              <w:rPr>
                <w:sz w:val="24"/>
              </w:rPr>
            </w:pPr>
            <w:r>
              <w:rPr>
                <w:sz w:val="24"/>
              </w:rPr>
              <w:t>Консультативная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участниками</w:t>
            </w:r>
            <w:r>
              <w:rPr>
                <w:spacing w:val="1"/>
                <w:sz w:val="24"/>
              </w:rPr>
              <w:t xml:space="preserve"> </w:t>
            </w:r>
            <w:r>
              <w:rPr>
                <w:sz w:val="24"/>
              </w:rPr>
              <w:t>образовательного</w:t>
            </w:r>
            <w:r>
              <w:rPr>
                <w:spacing w:val="-57"/>
                <w:sz w:val="24"/>
              </w:rPr>
              <w:t xml:space="preserve"> </w:t>
            </w:r>
            <w:r>
              <w:rPr>
                <w:sz w:val="24"/>
              </w:rPr>
              <w:t>процесса</w:t>
            </w:r>
          </w:p>
        </w:tc>
        <w:tc>
          <w:tcPr>
            <w:tcW w:w="4398" w:type="dxa"/>
          </w:tcPr>
          <w:p w14:paraId="7E98DBD5" w14:textId="77777777" w:rsidR="00FF2DB4" w:rsidRDefault="00C34CCB">
            <w:pPr>
              <w:pStyle w:val="TableParagraph"/>
              <w:numPr>
                <w:ilvl w:val="0"/>
                <w:numId w:val="39"/>
              </w:numPr>
              <w:tabs>
                <w:tab w:val="left" w:pos="285"/>
              </w:tabs>
              <w:spacing w:line="268" w:lineRule="exact"/>
              <w:rPr>
                <w:sz w:val="24"/>
              </w:rPr>
            </w:pPr>
            <w:r>
              <w:rPr>
                <w:sz w:val="24"/>
              </w:rPr>
              <w:t>Индивидуальное</w:t>
            </w:r>
            <w:r>
              <w:rPr>
                <w:spacing w:val="51"/>
                <w:sz w:val="24"/>
              </w:rPr>
              <w:t xml:space="preserve"> </w:t>
            </w:r>
            <w:r>
              <w:rPr>
                <w:sz w:val="24"/>
              </w:rPr>
              <w:t>консультирование</w:t>
            </w:r>
          </w:p>
          <w:p w14:paraId="49368765" w14:textId="77777777" w:rsidR="00FF2DB4" w:rsidRDefault="00C34CCB">
            <w:pPr>
              <w:pStyle w:val="TableParagraph"/>
              <w:numPr>
                <w:ilvl w:val="0"/>
                <w:numId w:val="39"/>
              </w:numPr>
              <w:tabs>
                <w:tab w:val="left" w:pos="285"/>
              </w:tabs>
              <w:rPr>
                <w:sz w:val="24"/>
              </w:rPr>
            </w:pPr>
            <w:r>
              <w:rPr>
                <w:sz w:val="24"/>
              </w:rPr>
              <w:t>Групповое</w:t>
            </w:r>
            <w:r>
              <w:rPr>
                <w:spacing w:val="-7"/>
                <w:sz w:val="24"/>
              </w:rPr>
              <w:t xml:space="preserve"> </w:t>
            </w:r>
            <w:r>
              <w:rPr>
                <w:sz w:val="24"/>
              </w:rPr>
              <w:t>консультирование</w:t>
            </w:r>
          </w:p>
          <w:p w14:paraId="4BF501D6" w14:textId="77777777" w:rsidR="00FF2DB4" w:rsidRDefault="00C34CCB">
            <w:pPr>
              <w:pStyle w:val="TableParagraph"/>
              <w:numPr>
                <w:ilvl w:val="0"/>
                <w:numId w:val="39"/>
              </w:numPr>
              <w:tabs>
                <w:tab w:val="left" w:pos="285"/>
              </w:tabs>
              <w:rPr>
                <w:sz w:val="24"/>
              </w:rPr>
            </w:pPr>
            <w:r>
              <w:rPr>
                <w:sz w:val="24"/>
              </w:rPr>
              <w:t>Профконсультации</w:t>
            </w:r>
          </w:p>
        </w:tc>
        <w:tc>
          <w:tcPr>
            <w:tcW w:w="4537" w:type="dxa"/>
          </w:tcPr>
          <w:p w14:paraId="115447E9" w14:textId="77777777" w:rsidR="00FF2DB4" w:rsidRDefault="00C34CCB">
            <w:pPr>
              <w:pStyle w:val="TableParagraph"/>
              <w:numPr>
                <w:ilvl w:val="0"/>
                <w:numId w:val="38"/>
              </w:numPr>
              <w:tabs>
                <w:tab w:val="left" w:pos="282"/>
                <w:tab w:val="left" w:pos="2159"/>
                <w:tab w:val="left" w:pos="3532"/>
                <w:tab w:val="left" w:pos="4299"/>
              </w:tabs>
              <w:ind w:right="97"/>
              <w:jc w:val="both"/>
              <w:rPr>
                <w:sz w:val="24"/>
              </w:rPr>
            </w:pPr>
            <w:r>
              <w:rPr>
                <w:sz w:val="24"/>
              </w:rPr>
              <w:t>Создание</w:t>
            </w:r>
            <w:r>
              <w:rPr>
                <w:sz w:val="24"/>
              </w:rPr>
              <w:tab/>
              <w:t>социальных</w:t>
            </w:r>
            <w:r>
              <w:rPr>
                <w:sz w:val="24"/>
              </w:rPr>
              <w:tab/>
            </w:r>
            <w:r>
              <w:rPr>
                <w:sz w:val="24"/>
              </w:rPr>
              <w:tab/>
            </w:r>
            <w:r>
              <w:rPr>
                <w:spacing w:val="-5"/>
                <w:sz w:val="24"/>
              </w:rPr>
              <w:t>и</w:t>
            </w:r>
            <w:r>
              <w:rPr>
                <w:spacing w:val="-58"/>
                <w:sz w:val="24"/>
              </w:rPr>
              <w:t xml:space="preserve"> </w:t>
            </w:r>
            <w:r>
              <w:rPr>
                <w:sz w:val="24"/>
              </w:rPr>
              <w:t>педагогических</w:t>
            </w:r>
            <w:r>
              <w:rPr>
                <w:sz w:val="24"/>
              </w:rPr>
              <w:tab/>
            </w:r>
            <w:r>
              <w:rPr>
                <w:sz w:val="24"/>
              </w:rPr>
              <w:tab/>
            </w:r>
            <w:r>
              <w:rPr>
                <w:spacing w:val="-1"/>
                <w:sz w:val="24"/>
              </w:rPr>
              <w:t>условий,</w:t>
            </w:r>
            <w:r>
              <w:rPr>
                <w:spacing w:val="-58"/>
                <w:sz w:val="24"/>
              </w:rPr>
              <w:t xml:space="preserve"> </w:t>
            </w:r>
            <w:r>
              <w:rPr>
                <w:sz w:val="24"/>
              </w:rPr>
              <w:t>способствующих успешной адаптации к</w:t>
            </w:r>
            <w:r>
              <w:rPr>
                <w:spacing w:val="-57"/>
                <w:sz w:val="24"/>
              </w:rPr>
              <w:t xml:space="preserve"> </w:t>
            </w:r>
            <w:r>
              <w:rPr>
                <w:sz w:val="24"/>
              </w:rPr>
              <w:t>среднему</w:t>
            </w:r>
            <w:r>
              <w:rPr>
                <w:spacing w:val="-5"/>
                <w:sz w:val="24"/>
              </w:rPr>
              <w:t xml:space="preserve"> </w:t>
            </w:r>
            <w:r>
              <w:rPr>
                <w:sz w:val="24"/>
              </w:rPr>
              <w:t>и старшему</w:t>
            </w:r>
            <w:r>
              <w:rPr>
                <w:spacing w:val="55"/>
                <w:sz w:val="24"/>
              </w:rPr>
              <w:t xml:space="preserve"> </w:t>
            </w:r>
            <w:r>
              <w:rPr>
                <w:sz w:val="24"/>
              </w:rPr>
              <w:t>звену</w:t>
            </w:r>
            <w:r>
              <w:rPr>
                <w:spacing w:val="58"/>
                <w:sz w:val="24"/>
              </w:rPr>
              <w:t xml:space="preserve"> </w:t>
            </w:r>
            <w:r>
              <w:rPr>
                <w:sz w:val="24"/>
              </w:rPr>
              <w:t>школы</w:t>
            </w:r>
          </w:p>
          <w:p w14:paraId="69576EF6" w14:textId="77777777" w:rsidR="00FF2DB4" w:rsidRDefault="00C34CCB">
            <w:pPr>
              <w:pStyle w:val="TableParagraph"/>
              <w:numPr>
                <w:ilvl w:val="0"/>
                <w:numId w:val="38"/>
              </w:numPr>
              <w:tabs>
                <w:tab w:val="left" w:pos="282"/>
                <w:tab w:val="left" w:pos="3556"/>
              </w:tabs>
              <w:ind w:right="98"/>
              <w:jc w:val="both"/>
              <w:rPr>
                <w:sz w:val="24"/>
              </w:rPr>
            </w:pPr>
            <w:r>
              <w:rPr>
                <w:sz w:val="24"/>
              </w:rPr>
              <w:t>Установление</w:t>
            </w:r>
            <w:r>
              <w:rPr>
                <w:spacing w:val="1"/>
                <w:sz w:val="24"/>
              </w:rPr>
              <w:t xml:space="preserve"> </w:t>
            </w:r>
            <w:r>
              <w:rPr>
                <w:sz w:val="24"/>
              </w:rPr>
              <w:t>истинных</w:t>
            </w:r>
            <w:r>
              <w:rPr>
                <w:spacing w:val="1"/>
                <w:sz w:val="24"/>
              </w:rPr>
              <w:t xml:space="preserve"> </w:t>
            </w:r>
            <w:r>
              <w:rPr>
                <w:sz w:val="24"/>
              </w:rPr>
              <w:t>причин</w:t>
            </w:r>
            <w:r>
              <w:rPr>
                <w:spacing w:val="1"/>
                <w:sz w:val="24"/>
              </w:rPr>
              <w:t xml:space="preserve"> </w:t>
            </w:r>
            <w:r>
              <w:rPr>
                <w:sz w:val="24"/>
              </w:rPr>
              <w:t>и</w:t>
            </w:r>
            <w:r>
              <w:rPr>
                <w:spacing w:val="1"/>
                <w:sz w:val="24"/>
              </w:rPr>
              <w:t xml:space="preserve"> </w:t>
            </w:r>
            <w:r>
              <w:rPr>
                <w:sz w:val="24"/>
              </w:rPr>
              <w:t>помощь</w:t>
            </w:r>
            <w:r>
              <w:rPr>
                <w:spacing w:val="99"/>
                <w:sz w:val="24"/>
              </w:rPr>
              <w:t xml:space="preserve"> </w:t>
            </w:r>
            <w:r>
              <w:rPr>
                <w:sz w:val="24"/>
              </w:rPr>
              <w:t xml:space="preserve">в    </w:t>
            </w:r>
            <w:r>
              <w:rPr>
                <w:spacing w:val="18"/>
                <w:sz w:val="24"/>
              </w:rPr>
              <w:t xml:space="preserve"> </w:t>
            </w:r>
            <w:r>
              <w:rPr>
                <w:sz w:val="24"/>
              </w:rPr>
              <w:t>разрешении</w:t>
            </w:r>
            <w:r>
              <w:rPr>
                <w:sz w:val="24"/>
              </w:rPr>
              <w:tab/>
            </w:r>
            <w:r>
              <w:rPr>
                <w:spacing w:val="-1"/>
                <w:sz w:val="24"/>
              </w:rPr>
              <w:t>проблем</w:t>
            </w:r>
            <w:r>
              <w:rPr>
                <w:spacing w:val="-57"/>
                <w:sz w:val="24"/>
              </w:rPr>
              <w:t xml:space="preserve"> </w:t>
            </w:r>
            <w:r>
              <w:rPr>
                <w:sz w:val="24"/>
              </w:rPr>
              <w:t>обучения,</w:t>
            </w:r>
            <w:r>
              <w:rPr>
                <w:spacing w:val="1"/>
                <w:sz w:val="24"/>
              </w:rPr>
              <w:t xml:space="preserve"> </w:t>
            </w:r>
            <w:r>
              <w:rPr>
                <w:sz w:val="24"/>
              </w:rPr>
              <w:t>общения,</w:t>
            </w:r>
            <w:r>
              <w:rPr>
                <w:spacing w:val="1"/>
                <w:sz w:val="24"/>
              </w:rPr>
              <w:t xml:space="preserve"> </w:t>
            </w:r>
            <w:r>
              <w:rPr>
                <w:sz w:val="24"/>
              </w:rPr>
              <w:t>психического</w:t>
            </w:r>
            <w:r>
              <w:rPr>
                <w:spacing w:val="-57"/>
                <w:sz w:val="24"/>
              </w:rPr>
              <w:t xml:space="preserve"> </w:t>
            </w:r>
            <w:r>
              <w:rPr>
                <w:sz w:val="24"/>
              </w:rPr>
              <w:t>самочувствия</w:t>
            </w:r>
            <w:r>
              <w:rPr>
                <w:spacing w:val="-1"/>
                <w:sz w:val="24"/>
              </w:rPr>
              <w:t xml:space="preserve"> </w:t>
            </w:r>
            <w:r>
              <w:rPr>
                <w:sz w:val="24"/>
              </w:rPr>
              <w:t>обучающихся</w:t>
            </w:r>
          </w:p>
          <w:p w14:paraId="5A48D1D8" w14:textId="77777777" w:rsidR="00FF2DB4" w:rsidRDefault="00C34CCB">
            <w:pPr>
              <w:pStyle w:val="TableParagraph"/>
              <w:numPr>
                <w:ilvl w:val="0"/>
                <w:numId w:val="38"/>
              </w:numPr>
              <w:tabs>
                <w:tab w:val="left" w:pos="282"/>
                <w:tab w:val="left" w:pos="3272"/>
              </w:tabs>
              <w:ind w:right="97"/>
              <w:jc w:val="both"/>
              <w:rPr>
                <w:sz w:val="24"/>
              </w:rPr>
            </w:pPr>
            <w:r>
              <w:rPr>
                <w:sz w:val="24"/>
              </w:rPr>
              <w:t>Обсуждение</w:t>
            </w:r>
            <w:r>
              <w:rPr>
                <w:spacing w:val="1"/>
                <w:sz w:val="24"/>
              </w:rPr>
              <w:t xml:space="preserve"> </w:t>
            </w:r>
            <w:r>
              <w:rPr>
                <w:sz w:val="24"/>
              </w:rPr>
              <w:t>результатов</w:t>
            </w:r>
            <w:r>
              <w:rPr>
                <w:spacing w:val="1"/>
                <w:sz w:val="24"/>
              </w:rPr>
              <w:t xml:space="preserve"> </w:t>
            </w:r>
            <w:r>
              <w:rPr>
                <w:sz w:val="24"/>
              </w:rPr>
              <w:t>проведенной</w:t>
            </w:r>
            <w:r>
              <w:rPr>
                <w:spacing w:val="1"/>
                <w:sz w:val="24"/>
              </w:rPr>
              <w:t xml:space="preserve"> </w:t>
            </w:r>
            <w:r>
              <w:rPr>
                <w:sz w:val="24"/>
              </w:rPr>
              <w:t xml:space="preserve">диагностики     </w:t>
            </w:r>
            <w:r>
              <w:rPr>
                <w:spacing w:val="31"/>
                <w:sz w:val="24"/>
              </w:rPr>
              <w:t xml:space="preserve"> </w:t>
            </w:r>
            <w:r>
              <w:rPr>
                <w:sz w:val="24"/>
              </w:rPr>
              <w:t>и</w:t>
            </w:r>
            <w:r>
              <w:rPr>
                <w:sz w:val="24"/>
              </w:rPr>
              <w:tab/>
              <w:t>подготовка</w:t>
            </w:r>
            <w:r>
              <w:rPr>
                <w:spacing w:val="-57"/>
                <w:sz w:val="24"/>
              </w:rPr>
              <w:t xml:space="preserve"> </w:t>
            </w:r>
            <w:r>
              <w:rPr>
                <w:sz w:val="24"/>
              </w:rPr>
              <w:t>конкретных</w:t>
            </w:r>
            <w:r>
              <w:rPr>
                <w:spacing w:val="1"/>
                <w:sz w:val="24"/>
              </w:rPr>
              <w:t xml:space="preserve"> </w:t>
            </w:r>
            <w:r>
              <w:rPr>
                <w:sz w:val="24"/>
              </w:rPr>
              <w:t>рекомендации</w:t>
            </w:r>
            <w:r>
              <w:rPr>
                <w:spacing w:val="1"/>
                <w:sz w:val="24"/>
              </w:rPr>
              <w:t xml:space="preserve"> </w:t>
            </w:r>
            <w:r>
              <w:rPr>
                <w:sz w:val="24"/>
              </w:rPr>
              <w:t>по</w:t>
            </w:r>
            <w:r>
              <w:rPr>
                <w:spacing w:val="-57"/>
                <w:sz w:val="24"/>
              </w:rPr>
              <w:t xml:space="preserve"> </w:t>
            </w:r>
            <w:r>
              <w:rPr>
                <w:sz w:val="24"/>
              </w:rPr>
              <w:t>выявленным</w:t>
            </w:r>
            <w:r>
              <w:rPr>
                <w:spacing w:val="57"/>
                <w:sz w:val="24"/>
              </w:rPr>
              <w:t xml:space="preserve"> </w:t>
            </w:r>
            <w:r>
              <w:rPr>
                <w:sz w:val="24"/>
              </w:rPr>
              <w:t>проблемам</w:t>
            </w:r>
          </w:p>
          <w:p w14:paraId="36A73CB0" w14:textId="77777777" w:rsidR="00FF2DB4" w:rsidRDefault="00C34CCB">
            <w:pPr>
              <w:pStyle w:val="TableParagraph"/>
              <w:numPr>
                <w:ilvl w:val="0"/>
                <w:numId w:val="38"/>
              </w:numPr>
              <w:tabs>
                <w:tab w:val="left" w:pos="282"/>
              </w:tabs>
              <w:spacing w:line="270" w:lineRule="atLeast"/>
              <w:ind w:right="98"/>
              <w:jc w:val="both"/>
              <w:rPr>
                <w:sz w:val="24"/>
              </w:rPr>
            </w:pPr>
            <w:r>
              <w:rPr>
                <w:sz w:val="24"/>
              </w:rPr>
              <w:t>Оказание</w:t>
            </w:r>
            <w:r>
              <w:rPr>
                <w:spacing w:val="1"/>
                <w:sz w:val="24"/>
              </w:rPr>
              <w:t xml:space="preserve"> </w:t>
            </w:r>
            <w:r>
              <w:rPr>
                <w:sz w:val="24"/>
              </w:rPr>
              <w:t>подросткам</w:t>
            </w:r>
            <w:r>
              <w:rPr>
                <w:spacing w:val="1"/>
                <w:sz w:val="24"/>
              </w:rPr>
              <w:t xml:space="preserve"> </w:t>
            </w:r>
            <w:r>
              <w:rPr>
                <w:sz w:val="24"/>
              </w:rPr>
              <w:t>и их</w:t>
            </w:r>
            <w:r>
              <w:rPr>
                <w:spacing w:val="1"/>
                <w:sz w:val="24"/>
              </w:rPr>
              <w:t xml:space="preserve"> </w:t>
            </w:r>
            <w:r>
              <w:rPr>
                <w:sz w:val="24"/>
              </w:rPr>
              <w:t>родителям</w:t>
            </w:r>
            <w:r>
              <w:rPr>
                <w:spacing w:val="1"/>
                <w:sz w:val="24"/>
              </w:rPr>
              <w:t xml:space="preserve"> </w:t>
            </w:r>
            <w:r>
              <w:rPr>
                <w:sz w:val="24"/>
              </w:rPr>
              <w:t>помощи</w:t>
            </w:r>
            <w:r>
              <w:rPr>
                <w:spacing w:val="59"/>
                <w:sz w:val="24"/>
              </w:rPr>
              <w:t xml:space="preserve"> </w:t>
            </w:r>
            <w:r>
              <w:rPr>
                <w:sz w:val="24"/>
              </w:rPr>
              <w:t>в</w:t>
            </w:r>
            <w:r>
              <w:rPr>
                <w:spacing w:val="59"/>
                <w:sz w:val="24"/>
              </w:rPr>
              <w:t xml:space="preserve"> </w:t>
            </w:r>
            <w:r>
              <w:rPr>
                <w:sz w:val="24"/>
              </w:rPr>
              <w:t>выборе</w:t>
            </w:r>
            <w:r>
              <w:rPr>
                <w:spacing w:val="57"/>
                <w:sz w:val="24"/>
              </w:rPr>
              <w:t xml:space="preserve"> </w:t>
            </w:r>
            <w:r>
              <w:rPr>
                <w:sz w:val="24"/>
              </w:rPr>
              <w:t>профессии</w:t>
            </w:r>
          </w:p>
        </w:tc>
      </w:tr>
      <w:tr w:rsidR="00FF2DB4" w14:paraId="6F1EFFE9" w14:textId="77777777">
        <w:trPr>
          <w:trHeight w:val="3312"/>
        </w:trPr>
        <w:tc>
          <w:tcPr>
            <w:tcW w:w="1844" w:type="dxa"/>
          </w:tcPr>
          <w:p w14:paraId="6C5E38C9" w14:textId="77777777" w:rsidR="00FF2DB4" w:rsidRDefault="00C34CCB">
            <w:pPr>
              <w:pStyle w:val="TableParagraph"/>
              <w:spacing w:line="276" w:lineRule="auto"/>
              <w:ind w:left="107" w:right="102"/>
              <w:rPr>
                <w:sz w:val="24"/>
              </w:rPr>
            </w:pPr>
            <w:r>
              <w:rPr>
                <w:sz w:val="24"/>
              </w:rPr>
              <w:t>Психокоррекци</w:t>
            </w:r>
            <w:r>
              <w:rPr>
                <w:spacing w:val="-57"/>
                <w:sz w:val="24"/>
              </w:rPr>
              <w:t xml:space="preserve"> </w:t>
            </w:r>
            <w:r>
              <w:rPr>
                <w:sz w:val="24"/>
              </w:rPr>
              <w:t>я</w:t>
            </w:r>
          </w:p>
        </w:tc>
        <w:tc>
          <w:tcPr>
            <w:tcW w:w="4110" w:type="dxa"/>
          </w:tcPr>
          <w:p w14:paraId="75B56D67" w14:textId="77777777" w:rsidR="00FF2DB4" w:rsidRDefault="00C34CCB">
            <w:pPr>
              <w:pStyle w:val="TableParagraph"/>
              <w:numPr>
                <w:ilvl w:val="0"/>
                <w:numId w:val="37"/>
              </w:numPr>
              <w:tabs>
                <w:tab w:val="left" w:pos="283"/>
                <w:tab w:val="left" w:pos="2924"/>
              </w:tabs>
              <w:ind w:right="95"/>
              <w:jc w:val="both"/>
              <w:rPr>
                <w:sz w:val="24"/>
              </w:rPr>
            </w:pPr>
            <w:r>
              <w:rPr>
                <w:sz w:val="24"/>
              </w:rPr>
              <w:t>Ориентация</w:t>
            </w:r>
            <w:r>
              <w:rPr>
                <w:spacing w:val="1"/>
                <w:sz w:val="24"/>
              </w:rPr>
              <w:t xml:space="preserve"> </w:t>
            </w:r>
            <w:r>
              <w:rPr>
                <w:sz w:val="24"/>
              </w:rPr>
              <w:t>деятельности</w:t>
            </w:r>
            <w:r>
              <w:rPr>
                <w:spacing w:val="1"/>
                <w:sz w:val="24"/>
              </w:rPr>
              <w:t xml:space="preserve"> </w:t>
            </w:r>
            <w:r>
              <w:rPr>
                <w:sz w:val="24"/>
              </w:rPr>
              <w:t>на</w:t>
            </w:r>
            <w:r>
              <w:rPr>
                <w:spacing w:val="-57"/>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позволяющих</w:t>
            </w:r>
            <w:r>
              <w:rPr>
                <w:spacing w:val="1"/>
                <w:sz w:val="24"/>
              </w:rPr>
              <w:t xml:space="preserve"> </w:t>
            </w:r>
            <w:r>
              <w:rPr>
                <w:sz w:val="24"/>
              </w:rPr>
              <w:t>школьнику</w:t>
            </w:r>
            <w:r>
              <w:rPr>
                <w:spacing w:val="1"/>
                <w:sz w:val="24"/>
              </w:rPr>
              <w:t xml:space="preserve"> </w:t>
            </w:r>
            <w:r>
              <w:rPr>
                <w:sz w:val="24"/>
              </w:rPr>
              <w:t>в</w:t>
            </w:r>
            <w:r>
              <w:rPr>
                <w:spacing w:val="1"/>
                <w:sz w:val="24"/>
              </w:rPr>
              <w:t xml:space="preserve"> </w:t>
            </w:r>
            <w:r>
              <w:rPr>
                <w:sz w:val="24"/>
              </w:rPr>
              <w:t>дальнейшем</w:t>
            </w:r>
            <w:r>
              <w:rPr>
                <w:spacing w:val="1"/>
                <w:sz w:val="24"/>
              </w:rPr>
              <w:t xml:space="preserve"> </w:t>
            </w:r>
            <w:r>
              <w:rPr>
                <w:sz w:val="24"/>
              </w:rPr>
              <w:t>самостоятельно</w:t>
            </w:r>
            <w:r>
              <w:rPr>
                <w:spacing w:val="1"/>
                <w:sz w:val="24"/>
              </w:rPr>
              <w:t xml:space="preserve"> </w:t>
            </w:r>
            <w:r>
              <w:rPr>
                <w:sz w:val="24"/>
              </w:rPr>
              <w:t>строить</w:t>
            </w:r>
            <w:r>
              <w:rPr>
                <w:spacing w:val="1"/>
                <w:sz w:val="24"/>
              </w:rPr>
              <w:t xml:space="preserve"> </w:t>
            </w:r>
            <w:r>
              <w:rPr>
                <w:sz w:val="24"/>
              </w:rPr>
              <w:t>систему</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окружающими</w:t>
            </w:r>
            <w:r>
              <w:rPr>
                <w:spacing w:val="-57"/>
                <w:sz w:val="24"/>
              </w:rPr>
              <w:t xml:space="preserve"> </w:t>
            </w:r>
            <w:r>
              <w:rPr>
                <w:sz w:val="24"/>
              </w:rPr>
              <w:t>людьми,</w:t>
            </w:r>
            <w:r>
              <w:rPr>
                <w:spacing w:val="1"/>
                <w:sz w:val="24"/>
              </w:rPr>
              <w:t xml:space="preserve"> </w:t>
            </w:r>
            <w:r>
              <w:rPr>
                <w:sz w:val="24"/>
              </w:rPr>
              <w:t>с</w:t>
            </w:r>
            <w:r>
              <w:rPr>
                <w:spacing w:val="1"/>
                <w:sz w:val="24"/>
              </w:rPr>
              <w:t xml:space="preserve"> </w:t>
            </w:r>
            <w:r>
              <w:rPr>
                <w:sz w:val="24"/>
              </w:rPr>
              <w:t>самим</w:t>
            </w:r>
            <w:r>
              <w:rPr>
                <w:spacing w:val="1"/>
                <w:sz w:val="24"/>
              </w:rPr>
              <w:t xml:space="preserve"> </w:t>
            </w:r>
            <w:r>
              <w:rPr>
                <w:sz w:val="24"/>
              </w:rPr>
              <w:t>собой,</w:t>
            </w:r>
            <w:r>
              <w:rPr>
                <w:spacing w:val="1"/>
                <w:sz w:val="24"/>
              </w:rPr>
              <w:t xml:space="preserve"> </w:t>
            </w:r>
            <w:r>
              <w:rPr>
                <w:sz w:val="24"/>
              </w:rPr>
              <w:t>совершенствовать</w:t>
            </w:r>
            <w:r>
              <w:rPr>
                <w:sz w:val="24"/>
              </w:rPr>
              <w:tab/>
            </w:r>
            <w:r>
              <w:rPr>
                <w:spacing w:val="-1"/>
                <w:sz w:val="24"/>
              </w:rPr>
              <w:t>личностно</w:t>
            </w:r>
            <w:r>
              <w:rPr>
                <w:spacing w:val="-58"/>
                <w:sz w:val="24"/>
              </w:rPr>
              <w:t xml:space="preserve"> </w:t>
            </w:r>
            <w:r>
              <w:rPr>
                <w:sz w:val="24"/>
              </w:rPr>
              <w:t>значимые</w:t>
            </w:r>
            <w:r>
              <w:rPr>
                <w:spacing w:val="-3"/>
                <w:sz w:val="24"/>
              </w:rPr>
              <w:t xml:space="preserve"> </w:t>
            </w:r>
            <w:r>
              <w:rPr>
                <w:sz w:val="24"/>
              </w:rPr>
              <w:t>жизненные</w:t>
            </w:r>
            <w:r>
              <w:rPr>
                <w:spacing w:val="57"/>
                <w:sz w:val="24"/>
              </w:rPr>
              <w:t xml:space="preserve"> </w:t>
            </w:r>
            <w:r>
              <w:rPr>
                <w:sz w:val="24"/>
              </w:rPr>
              <w:t>выборы</w:t>
            </w:r>
          </w:p>
          <w:p w14:paraId="4C330852" w14:textId="77777777" w:rsidR="00FF2DB4" w:rsidRDefault="00C34CCB">
            <w:pPr>
              <w:pStyle w:val="TableParagraph"/>
              <w:numPr>
                <w:ilvl w:val="0"/>
                <w:numId w:val="37"/>
              </w:numPr>
              <w:tabs>
                <w:tab w:val="left" w:pos="283"/>
                <w:tab w:val="left" w:pos="2237"/>
                <w:tab w:val="left" w:pos="3043"/>
                <w:tab w:val="left" w:pos="3182"/>
              </w:tabs>
              <w:spacing w:line="270" w:lineRule="atLeast"/>
              <w:ind w:right="98"/>
              <w:jc w:val="both"/>
              <w:rPr>
                <w:sz w:val="24"/>
              </w:rPr>
            </w:pPr>
            <w:r>
              <w:rPr>
                <w:sz w:val="24"/>
              </w:rPr>
              <w:t>Активное</w:t>
            </w:r>
            <w:r>
              <w:rPr>
                <w:sz w:val="24"/>
              </w:rPr>
              <w:tab/>
            </w:r>
            <w:r>
              <w:rPr>
                <w:spacing w:val="-1"/>
                <w:sz w:val="24"/>
              </w:rPr>
              <w:t>психологическое</w:t>
            </w:r>
            <w:r>
              <w:rPr>
                <w:spacing w:val="-58"/>
                <w:sz w:val="24"/>
              </w:rPr>
              <w:t xml:space="preserve"> </w:t>
            </w:r>
            <w:r>
              <w:rPr>
                <w:sz w:val="24"/>
              </w:rPr>
              <w:t>воздействие</w:t>
            </w:r>
            <w:r>
              <w:rPr>
                <w:sz w:val="24"/>
              </w:rPr>
              <w:tab/>
              <w:t>на</w:t>
            </w:r>
            <w:r>
              <w:rPr>
                <w:sz w:val="24"/>
              </w:rPr>
              <w:tab/>
            </w:r>
            <w:r>
              <w:rPr>
                <w:sz w:val="24"/>
              </w:rPr>
              <w:tab/>
            </w:r>
            <w:r>
              <w:rPr>
                <w:spacing w:val="-1"/>
                <w:sz w:val="24"/>
              </w:rPr>
              <w:t>процесс</w:t>
            </w:r>
            <w:r>
              <w:rPr>
                <w:spacing w:val="-58"/>
                <w:sz w:val="24"/>
              </w:rPr>
              <w:t xml:space="preserve"> </w:t>
            </w:r>
            <w:r>
              <w:rPr>
                <w:sz w:val="24"/>
              </w:rPr>
              <w:t>формирования</w:t>
            </w:r>
            <w:r>
              <w:rPr>
                <w:sz w:val="24"/>
              </w:rPr>
              <w:tab/>
            </w:r>
            <w:r>
              <w:rPr>
                <w:sz w:val="24"/>
              </w:rPr>
              <w:tab/>
            </w:r>
            <w:r>
              <w:rPr>
                <w:spacing w:val="-1"/>
                <w:sz w:val="24"/>
              </w:rPr>
              <w:t>личности</w:t>
            </w:r>
            <w:r>
              <w:rPr>
                <w:spacing w:val="-58"/>
                <w:sz w:val="24"/>
              </w:rPr>
              <w:t xml:space="preserve"> </w:t>
            </w:r>
            <w:r>
              <w:rPr>
                <w:sz w:val="24"/>
              </w:rPr>
              <w:t>обучающегося</w:t>
            </w:r>
          </w:p>
        </w:tc>
        <w:tc>
          <w:tcPr>
            <w:tcW w:w="4398" w:type="dxa"/>
          </w:tcPr>
          <w:p w14:paraId="5CD30E06" w14:textId="77777777" w:rsidR="00FF2DB4" w:rsidRDefault="00C34CCB">
            <w:pPr>
              <w:pStyle w:val="TableParagraph"/>
              <w:numPr>
                <w:ilvl w:val="0"/>
                <w:numId w:val="36"/>
              </w:numPr>
              <w:tabs>
                <w:tab w:val="left" w:pos="285"/>
                <w:tab w:val="left" w:pos="2685"/>
              </w:tabs>
              <w:ind w:right="97"/>
              <w:rPr>
                <w:sz w:val="24"/>
              </w:rPr>
            </w:pPr>
            <w:r>
              <w:rPr>
                <w:sz w:val="24"/>
              </w:rPr>
              <w:t>Индивидуальные</w:t>
            </w:r>
            <w:r>
              <w:rPr>
                <w:sz w:val="24"/>
              </w:rPr>
              <w:tab/>
            </w:r>
            <w:r>
              <w:rPr>
                <w:spacing w:val="-1"/>
                <w:sz w:val="24"/>
              </w:rPr>
              <w:t>коррекционные</w:t>
            </w:r>
            <w:r>
              <w:rPr>
                <w:spacing w:val="-57"/>
                <w:sz w:val="24"/>
              </w:rPr>
              <w:t xml:space="preserve"> </w:t>
            </w:r>
            <w:r>
              <w:rPr>
                <w:sz w:val="24"/>
              </w:rPr>
              <w:t>занятия</w:t>
            </w:r>
          </w:p>
          <w:p w14:paraId="27CDED06" w14:textId="77777777" w:rsidR="00FF2DB4" w:rsidRDefault="00C34CCB">
            <w:pPr>
              <w:pStyle w:val="TableParagraph"/>
              <w:numPr>
                <w:ilvl w:val="0"/>
                <w:numId w:val="36"/>
              </w:numPr>
              <w:tabs>
                <w:tab w:val="left" w:pos="285"/>
                <w:tab w:val="left" w:pos="2552"/>
                <w:tab w:val="left" w:pos="3188"/>
              </w:tabs>
              <w:ind w:right="103"/>
              <w:rPr>
                <w:sz w:val="24"/>
              </w:rPr>
            </w:pPr>
            <w:r>
              <w:rPr>
                <w:sz w:val="24"/>
              </w:rPr>
              <w:t>Индивидуальные</w:t>
            </w:r>
            <w:r>
              <w:rPr>
                <w:sz w:val="24"/>
              </w:rPr>
              <w:tab/>
              <w:t>и</w:t>
            </w:r>
            <w:r>
              <w:rPr>
                <w:sz w:val="24"/>
              </w:rPr>
              <w:tab/>
            </w:r>
            <w:r>
              <w:rPr>
                <w:spacing w:val="-1"/>
                <w:sz w:val="24"/>
              </w:rPr>
              <w:t>групповые</w:t>
            </w:r>
            <w:r>
              <w:rPr>
                <w:spacing w:val="-57"/>
                <w:sz w:val="24"/>
              </w:rPr>
              <w:t xml:space="preserve"> </w:t>
            </w:r>
            <w:r>
              <w:rPr>
                <w:sz w:val="24"/>
              </w:rPr>
              <w:t>собеседования</w:t>
            </w:r>
          </w:p>
          <w:p w14:paraId="220AC7CA" w14:textId="77777777" w:rsidR="00FF2DB4" w:rsidRDefault="00C34CCB">
            <w:pPr>
              <w:pStyle w:val="TableParagraph"/>
              <w:numPr>
                <w:ilvl w:val="0"/>
                <w:numId w:val="36"/>
              </w:numPr>
              <w:tabs>
                <w:tab w:val="left" w:pos="285"/>
              </w:tabs>
              <w:rPr>
                <w:sz w:val="24"/>
              </w:rPr>
            </w:pPr>
            <w:r>
              <w:rPr>
                <w:sz w:val="24"/>
              </w:rPr>
              <w:t>Психологические</w:t>
            </w:r>
            <w:r>
              <w:rPr>
                <w:spacing w:val="54"/>
                <w:sz w:val="24"/>
              </w:rPr>
              <w:t xml:space="preserve"> </w:t>
            </w:r>
            <w:r>
              <w:rPr>
                <w:sz w:val="24"/>
              </w:rPr>
              <w:t>тренинги</w:t>
            </w:r>
          </w:p>
        </w:tc>
        <w:tc>
          <w:tcPr>
            <w:tcW w:w="4537" w:type="dxa"/>
          </w:tcPr>
          <w:p w14:paraId="129F443C" w14:textId="77777777" w:rsidR="00FF2DB4" w:rsidRDefault="00C34CCB">
            <w:pPr>
              <w:pStyle w:val="TableParagraph"/>
              <w:numPr>
                <w:ilvl w:val="0"/>
                <w:numId w:val="35"/>
              </w:numPr>
              <w:tabs>
                <w:tab w:val="left" w:pos="282"/>
              </w:tabs>
              <w:ind w:right="99"/>
              <w:jc w:val="both"/>
              <w:rPr>
                <w:sz w:val="24"/>
              </w:rPr>
            </w:pPr>
            <w:r>
              <w:rPr>
                <w:sz w:val="24"/>
              </w:rPr>
              <w:t>Освоение технологий</w:t>
            </w:r>
            <w:r>
              <w:rPr>
                <w:spacing w:val="1"/>
                <w:sz w:val="24"/>
              </w:rPr>
              <w:t xml:space="preserve"> </w:t>
            </w:r>
            <w:r>
              <w:rPr>
                <w:sz w:val="24"/>
              </w:rPr>
              <w:t>взаимодействия с</w:t>
            </w:r>
            <w:r>
              <w:rPr>
                <w:spacing w:val="-57"/>
                <w:sz w:val="24"/>
              </w:rPr>
              <w:t xml:space="preserve"> </w:t>
            </w:r>
            <w:r>
              <w:rPr>
                <w:sz w:val="24"/>
              </w:rPr>
              <w:t>окружающими</w:t>
            </w:r>
            <w:r>
              <w:rPr>
                <w:spacing w:val="1"/>
                <w:sz w:val="24"/>
              </w:rPr>
              <w:t xml:space="preserve"> </w:t>
            </w:r>
            <w:r>
              <w:rPr>
                <w:sz w:val="24"/>
              </w:rPr>
              <w:t>,</w:t>
            </w:r>
            <w:r>
              <w:rPr>
                <w:spacing w:val="1"/>
                <w:sz w:val="24"/>
              </w:rPr>
              <w:t xml:space="preserve"> </w:t>
            </w:r>
            <w:r>
              <w:rPr>
                <w:sz w:val="24"/>
              </w:rPr>
              <w:t>обучение</w:t>
            </w:r>
            <w:r>
              <w:rPr>
                <w:spacing w:val="1"/>
                <w:sz w:val="24"/>
              </w:rPr>
              <w:t xml:space="preserve"> </w:t>
            </w:r>
            <w:r>
              <w:rPr>
                <w:sz w:val="24"/>
              </w:rPr>
              <w:t>подростков</w:t>
            </w:r>
            <w:r>
              <w:rPr>
                <w:spacing w:val="1"/>
                <w:sz w:val="24"/>
              </w:rPr>
              <w:t xml:space="preserve"> </w:t>
            </w:r>
            <w:r>
              <w:rPr>
                <w:sz w:val="24"/>
              </w:rPr>
              <w:t>жизненно</w:t>
            </w:r>
            <w:r>
              <w:rPr>
                <w:spacing w:val="1"/>
                <w:sz w:val="24"/>
              </w:rPr>
              <w:t xml:space="preserve"> </w:t>
            </w:r>
            <w:r>
              <w:rPr>
                <w:sz w:val="24"/>
              </w:rPr>
              <w:t>важным</w:t>
            </w:r>
            <w:r>
              <w:rPr>
                <w:spacing w:val="1"/>
                <w:sz w:val="24"/>
              </w:rPr>
              <w:t xml:space="preserve"> </w:t>
            </w:r>
            <w:r>
              <w:rPr>
                <w:sz w:val="24"/>
              </w:rPr>
              <w:t>навыкам</w:t>
            </w:r>
            <w:r>
              <w:rPr>
                <w:spacing w:val="1"/>
                <w:sz w:val="24"/>
              </w:rPr>
              <w:t xml:space="preserve"> </w:t>
            </w:r>
            <w:r>
              <w:rPr>
                <w:sz w:val="24"/>
              </w:rPr>
              <w:t>,</w:t>
            </w:r>
            <w:r>
              <w:rPr>
                <w:spacing w:val="-57"/>
                <w:sz w:val="24"/>
              </w:rPr>
              <w:t xml:space="preserve"> </w:t>
            </w:r>
            <w:r>
              <w:rPr>
                <w:sz w:val="24"/>
              </w:rPr>
              <w:t>необходимым</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психосоциальной</w:t>
            </w:r>
            <w:r>
              <w:rPr>
                <w:spacing w:val="-3"/>
                <w:sz w:val="24"/>
              </w:rPr>
              <w:t xml:space="preserve"> </w:t>
            </w:r>
            <w:r>
              <w:rPr>
                <w:sz w:val="24"/>
              </w:rPr>
              <w:t>компетентности</w:t>
            </w:r>
          </w:p>
          <w:p w14:paraId="03097FF3" w14:textId="77777777" w:rsidR="00FF2DB4" w:rsidRDefault="00C34CCB">
            <w:pPr>
              <w:pStyle w:val="TableParagraph"/>
              <w:numPr>
                <w:ilvl w:val="0"/>
                <w:numId w:val="35"/>
              </w:numPr>
              <w:tabs>
                <w:tab w:val="left" w:pos="282"/>
              </w:tabs>
              <w:ind w:right="98"/>
              <w:jc w:val="both"/>
              <w:rPr>
                <w:sz w:val="24"/>
              </w:rPr>
            </w:pPr>
            <w:r>
              <w:rPr>
                <w:sz w:val="24"/>
              </w:rPr>
              <w:t>Освоение</w:t>
            </w:r>
            <w:r>
              <w:rPr>
                <w:spacing w:val="1"/>
                <w:sz w:val="24"/>
              </w:rPr>
              <w:t xml:space="preserve"> </w:t>
            </w:r>
            <w:r>
              <w:rPr>
                <w:sz w:val="24"/>
              </w:rPr>
              <w:t>школьниками</w:t>
            </w:r>
            <w:r>
              <w:rPr>
                <w:spacing w:val="1"/>
                <w:sz w:val="24"/>
              </w:rPr>
              <w:t xml:space="preserve"> </w:t>
            </w:r>
            <w:r>
              <w:rPr>
                <w:sz w:val="24"/>
              </w:rPr>
              <w:t>способов</w:t>
            </w:r>
            <w:r>
              <w:rPr>
                <w:spacing w:val="-57"/>
                <w:sz w:val="24"/>
              </w:rPr>
              <w:t xml:space="preserve"> </w:t>
            </w:r>
            <w:r>
              <w:rPr>
                <w:sz w:val="24"/>
              </w:rPr>
              <w:t>решения</w:t>
            </w:r>
            <w:r>
              <w:rPr>
                <w:spacing w:val="1"/>
                <w:sz w:val="24"/>
              </w:rPr>
              <w:t xml:space="preserve"> </w:t>
            </w:r>
            <w:r>
              <w:rPr>
                <w:sz w:val="24"/>
              </w:rPr>
              <w:t>проблем</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индивидуальные</w:t>
            </w:r>
            <w:r>
              <w:rPr>
                <w:spacing w:val="57"/>
                <w:sz w:val="24"/>
              </w:rPr>
              <w:t xml:space="preserve"> </w:t>
            </w:r>
            <w:r>
              <w:rPr>
                <w:sz w:val="24"/>
              </w:rPr>
              <w:t>черты</w:t>
            </w:r>
          </w:p>
          <w:p w14:paraId="1E7E5210" w14:textId="77777777" w:rsidR="00FF2DB4" w:rsidRDefault="00C34CCB">
            <w:pPr>
              <w:pStyle w:val="TableParagraph"/>
              <w:numPr>
                <w:ilvl w:val="0"/>
                <w:numId w:val="35"/>
              </w:numPr>
              <w:tabs>
                <w:tab w:val="left" w:pos="282"/>
                <w:tab w:val="left" w:pos="3503"/>
              </w:tabs>
              <w:spacing w:line="270" w:lineRule="atLeast"/>
              <w:ind w:right="95"/>
              <w:jc w:val="both"/>
              <w:rPr>
                <w:sz w:val="24"/>
              </w:rPr>
            </w:pPr>
            <w:r>
              <w:rPr>
                <w:sz w:val="24"/>
              </w:rPr>
              <w:t>Устранение</w:t>
            </w:r>
            <w:r>
              <w:rPr>
                <w:spacing w:val="1"/>
                <w:sz w:val="24"/>
              </w:rPr>
              <w:t xml:space="preserve"> </w:t>
            </w:r>
            <w:r>
              <w:rPr>
                <w:sz w:val="24"/>
              </w:rPr>
              <w:t>отклонений</w:t>
            </w:r>
            <w:r>
              <w:rPr>
                <w:spacing w:val="60"/>
                <w:sz w:val="24"/>
              </w:rPr>
              <w:t xml:space="preserve"> </w:t>
            </w:r>
            <w:r>
              <w:rPr>
                <w:sz w:val="24"/>
              </w:rPr>
              <w:t>в</w:t>
            </w:r>
            <w:r>
              <w:rPr>
                <w:spacing w:val="60"/>
                <w:sz w:val="24"/>
              </w:rPr>
              <w:t xml:space="preserve"> </w:t>
            </w:r>
            <w:r>
              <w:rPr>
                <w:sz w:val="24"/>
              </w:rPr>
              <w:t>личностном</w:t>
            </w:r>
            <w:r>
              <w:rPr>
                <w:spacing w:val="-57"/>
                <w:sz w:val="24"/>
              </w:rPr>
              <w:t xml:space="preserve"> </w:t>
            </w:r>
            <w:r>
              <w:rPr>
                <w:sz w:val="24"/>
              </w:rPr>
              <w:t xml:space="preserve">и      </w:t>
            </w:r>
            <w:r>
              <w:rPr>
                <w:spacing w:val="10"/>
                <w:sz w:val="24"/>
              </w:rPr>
              <w:t xml:space="preserve"> </w:t>
            </w:r>
            <w:r>
              <w:rPr>
                <w:sz w:val="24"/>
              </w:rPr>
              <w:t>психологическом</w:t>
            </w:r>
            <w:r>
              <w:rPr>
                <w:sz w:val="24"/>
              </w:rPr>
              <w:tab/>
            </w:r>
            <w:r>
              <w:rPr>
                <w:spacing w:val="-1"/>
                <w:sz w:val="24"/>
              </w:rPr>
              <w:t>развитии</w:t>
            </w:r>
            <w:r>
              <w:rPr>
                <w:spacing w:val="-58"/>
                <w:sz w:val="24"/>
              </w:rPr>
              <w:t xml:space="preserve"> </w:t>
            </w:r>
            <w:r>
              <w:rPr>
                <w:sz w:val="24"/>
              </w:rPr>
              <w:t>обучающихся</w:t>
            </w:r>
          </w:p>
        </w:tc>
      </w:tr>
    </w:tbl>
    <w:p w14:paraId="134C8529" w14:textId="77777777" w:rsidR="00FF2DB4" w:rsidRDefault="00FF2DB4">
      <w:pPr>
        <w:spacing w:line="270" w:lineRule="atLeast"/>
        <w:jc w:val="both"/>
        <w:rPr>
          <w:sz w:val="24"/>
        </w:rPr>
        <w:sectPr w:rsidR="00FF2DB4">
          <w:pgSz w:w="16840" w:h="11910" w:orient="landscape"/>
          <w:pgMar w:top="1100" w:right="840" w:bottom="1600" w:left="880" w:header="0" w:footer="1403" w:gutter="0"/>
          <w:cols w:space="720"/>
        </w:sectPr>
      </w:pPr>
    </w:p>
    <w:p w14:paraId="799D1E94" w14:textId="77777777" w:rsidR="00FF2DB4" w:rsidRDefault="00FF2DB4">
      <w:pPr>
        <w:pStyle w:val="a3"/>
        <w:spacing w:before="1" w:after="1"/>
        <w:ind w:left="0"/>
        <w:jc w:val="left"/>
        <w:rPr>
          <w:sz w:val="27"/>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0"/>
        <w:gridCol w:w="4398"/>
        <w:gridCol w:w="4537"/>
      </w:tblGrid>
      <w:tr w:rsidR="00FF2DB4" w14:paraId="41B9DB05" w14:textId="77777777">
        <w:trPr>
          <w:trHeight w:val="1655"/>
        </w:trPr>
        <w:tc>
          <w:tcPr>
            <w:tcW w:w="1844" w:type="dxa"/>
          </w:tcPr>
          <w:p w14:paraId="1BAB05CF" w14:textId="77777777" w:rsidR="00FF2DB4" w:rsidRDefault="00FF2DB4">
            <w:pPr>
              <w:pStyle w:val="TableParagraph"/>
              <w:rPr>
                <w:sz w:val="24"/>
              </w:rPr>
            </w:pPr>
          </w:p>
        </w:tc>
        <w:tc>
          <w:tcPr>
            <w:tcW w:w="4110" w:type="dxa"/>
          </w:tcPr>
          <w:p w14:paraId="0B0A9B5D" w14:textId="77777777" w:rsidR="00FF2DB4" w:rsidRDefault="00C34CCB">
            <w:pPr>
              <w:pStyle w:val="TableParagraph"/>
              <w:numPr>
                <w:ilvl w:val="0"/>
                <w:numId w:val="34"/>
              </w:numPr>
              <w:tabs>
                <w:tab w:val="left" w:pos="283"/>
                <w:tab w:val="left" w:pos="1745"/>
                <w:tab w:val="left" w:pos="3870"/>
                <w:tab w:val="left" w:pos="3913"/>
              </w:tabs>
              <w:ind w:right="98"/>
              <w:jc w:val="both"/>
              <w:rPr>
                <w:sz w:val="24"/>
              </w:rPr>
            </w:pPr>
            <w:r>
              <w:rPr>
                <w:sz w:val="24"/>
              </w:rPr>
              <w:t>Содействовать</w:t>
            </w:r>
            <w:r>
              <w:rPr>
                <w:spacing w:val="1"/>
                <w:sz w:val="24"/>
              </w:rPr>
              <w:t xml:space="preserve"> </w:t>
            </w:r>
            <w:r>
              <w:rPr>
                <w:sz w:val="24"/>
              </w:rPr>
              <w:t>формированию</w:t>
            </w:r>
            <w:r>
              <w:rPr>
                <w:spacing w:val="-57"/>
                <w:sz w:val="24"/>
              </w:rPr>
              <w:t xml:space="preserve"> </w:t>
            </w:r>
            <w:r>
              <w:rPr>
                <w:sz w:val="24"/>
              </w:rPr>
              <w:t>умений</w:t>
            </w:r>
            <w:r>
              <w:rPr>
                <w:sz w:val="24"/>
              </w:rPr>
              <w:tab/>
              <w:t>самоконтроля</w:t>
            </w:r>
            <w:r>
              <w:rPr>
                <w:sz w:val="24"/>
              </w:rPr>
              <w:tab/>
            </w:r>
            <w:r>
              <w:rPr>
                <w:spacing w:val="-4"/>
                <w:sz w:val="24"/>
              </w:rPr>
              <w:t>и</w:t>
            </w:r>
            <w:r>
              <w:rPr>
                <w:spacing w:val="-58"/>
                <w:sz w:val="24"/>
              </w:rPr>
              <w:t xml:space="preserve"> </w:t>
            </w:r>
            <w:r>
              <w:rPr>
                <w:sz w:val="24"/>
              </w:rPr>
              <w:t>самооценки</w:t>
            </w:r>
            <w:r>
              <w:rPr>
                <w:sz w:val="24"/>
              </w:rPr>
              <w:tab/>
            </w:r>
            <w:r>
              <w:rPr>
                <w:sz w:val="24"/>
              </w:rPr>
              <w:tab/>
            </w:r>
            <w:r>
              <w:rPr>
                <w:sz w:val="24"/>
              </w:rPr>
              <w:tab/>
              <w:t>(</w:t>
            </w:r>
          </w:p>
          <w:p w14:paraId="30F6E500" w14:textId="77777777" w:rsidR="00FF2DB4" w:rsidRDefault="00C34CCB">
            <w:pPr>
              <w:pStyle w:val="TableParagraph"/>
              <w:tabs>
                <w:tab w:val="left" w:pos="2480"/>
                <w:tab w:val="left" w:pos="2537"/>
                <w:tab w:val="left" w:pos="3292"/>
              </w:tabs>
              <w:spacing w:line="270" w:lineRule="atLeast"/>
              <w:ind w:left="282" w:right="96"/>
              <w:jc w:val="both"/>
              <w:rPr>
                <w:sz w:val="24"/>
              </w:rPr>
            </w:pPr>
            <w:r>
              <w:rPr>
                <w:sz w:val="24"/>
              </w:rPr>
              <w:t>реалистичность</w:t>
            </w:r>
            <w:r>
              <w:rPr>
                <w:sz w:val="24"/>
              </w:rPr>
              <w:tab/>
            </w:r>
            <w:r>
              <w:rPr>
                <w:sz w:val="24"/>
              </w:rPr>
              <w:tab/>
              <w:t>в</w:t>
            </w:r>
            <w:r>
              <w:rPr>
                <w:sz w:val="24"/>
              </w:rPr>
              <w:tab/>
            </w:r>
            <w:r>
              <w:rPr>
                <w:spacing w:val="-1"/>
                <w:sz w:val="24"/>
              </w:rPr>
              <w:t>оценке</w:t>
            </w:r>
            <w:r>
              <w:rPr>
                <w:spacing w:val="-58"/>
                <w:sz w:val="24"/>
              </w:rPr>
              <w:t xml:space="preserve"> </w:t>
            </w:r>
            <w:r>
              <w:rPr>
                <w:sz w:val="24"/>
              </w:rPr>
              <w:t>собственных</w:t>
            </w:r>
            <w:r>
              <w:rPr>
                <w:sz w:val="24"/>
              </w:rPr>
              <w:tab/>
            </w:r>
            <w:r>
              <w:rPr>
                <w:spacing w:val="-1"/>
                <w:sz w:val="24"/>
              </w:rPr>
              <w:t>возможностей,</w:t>
            </w:r>
            <w:r>
              <w:rPr>
                <w:spacing w:val="-58"/>
                <w:sz w:val="24"/>
              </w:rPr>
              <w:t xml:space="preserve"> </w:t>
            </w:r>
            <w:r>
              <w:rPr>
                <w:sz w:val="24"/>
              </w:rPr>
              <w:t>умение</w:t>
            </w:r>
            <w:r>
              <w:rPr>
                <w:spacing w:val="57"/>
                <w:sz w:val="24"/>
              </w:rPr>
              <w:t xml:space="preserve"> </w:t>
            </w:r>
            <w:r>
              <w:rPr>
                <w:sz w:val="24"/>
              </w:rPr>
              <w:t>работать  над</w:t>
            </w:r>
            <w:r>
              <w:rPr>
                <w:spacing w:val="59"/>
                <w:sz w:val="24"/>
              </w:rPr>
              <w:t xml:space="preserve"> </w:t>
            </w:r>
            <w:r>
              <w:rPr>
                <w:sz w:val="24"/>
              </w:rPr>
              <w:t>ошибками)</w:t>
            </w:r>
          </w:p>
        </w:tc>
        <w:tc>
          <w:tcPr>
            <w:tcW w:w="4398" w:type="dxa"/>
          </w:tcPr>
          <w:p w14:paraId="0ABBFCE8" w14:textId="77777777" w:rsidR="00FF2DB4" w:rsidRDefault="00FF2DB4">
            <w:pPr>
              <w:pStyle w:val="TableParagraph"/>
              <w:rPr>
                <w:sz w:val="24"/>
              </w:rPr>
            </w:pPr>
          </w:p>
        </w:tc>
        <w:tc>
          <w:tcPr>
            <w:tcW w:w="4537" w:type="dxa"/>
          </w:tcPr>
          <w:p w14:paraId="68E203D4" w14:textId="77777777" w:rsidR="00FF2DB4" w:rsidRDefault="00FF2DB4">
            <w:pPr>
              <w:pStyle w:val="TableParagraph"/>
              <w:rPr>
                <w:sz w:val="24"/>
              </w:rPr>
            </w:pPr>
          </w:p>
        </w:tc>
      </w:tr>
      <w:tr w:rsidR="00FF2DB4" w14:paraId="71011572" w14:textId="77777777">
        <w:trPr>
          <w:trHeight w:val="6349"/>
        </w:trPr>
        <w:tc>
          <w:tcPr>
            <w:tcW w:w="1844" w:type="dxa"/>
          </w:tcPr>
          <w:p w14:paraId="12142417" w14:textId="77777777" w:rsidR="00FF2DB4" w:rsidRDefault="00C34CCB">
            <w:pPr>
              <w:pStyle w:val="TableParagraph"/>
              <w:spacing w:line="276" w:lineRule="auto"/>
              <w:ind w:left="107" w:right="340"/>
              <w:rPr>
                <w:sz w:val="24"/>
              </w:rPr>
            </w:pPr>
            <w:r>
              <w:rPr>
                <w:spacing w:val="-1"/>
                <w:sz w:val="24"/>
              </w:rPr>
              <w:t>Развивающая</w:t>
            </w:r>
            <w:r>
              <w:rPr>
                <w:spacing w:val="-57"/>
                <w:sz w:val="24"/>
              </w:rPr>
              <w:t xml:space="preserve"> </w:t>
            </w:r>
            <w:r>
              <w:rPr>
                <w:sz w:val="24"/>
              </w:rPr>
              <w:t>работа</w:t>
            </w:r>
          </w:p>
        </w:tc>
        <w:tc>
          <w:tcPr>
            <w:tcW w:w="4110" w:type="dxa"/>
          </w:tcPr>
          <w:p w14:paraId="29B92E98" w14:textId="77777777" w:rsidR="00FF2DB4" w:rsidRDefault="00C34CCB">
            <w:pPr>
              <w:pStyle w:val="TableParagraph"/>
              <w:numPr>
                <w:ilvl w:val="0"/>
                <w:numId w:val="33"/>
              </w:numPr>
              <w:tabs>
                <w:tab w:val="left" w:pos="283"/>
                <w:tab w:val="left" w:pos="2577"/>
              </w:tabs>
              <w:spacing w:line="267" w:lineRule="exact"/>
              <w:jc w:val="both"/>
              <w:rPr>
                <w:sz w:val="24"/>
              </w:rPr>
            </w:pPr>
            <w:r>
              <w:rPr>
                <w:sz w:val="24"/>
              </w:rPr>
              <w:t>Обеспечение</w:t>
            </w:r>
            <w:r>
              <w:rPr>
                <w:sz w:val="24"/>
              </w:rPr>
              <w:tab/>
              <w:t>обучающихся</w:t>
            </w:r>
          </w:p>
          <w:p w14:paraId="403D4573" w14:textId="77777777" w:rsidR="00FF2DB4" w:rsidRDefault="00C34CCB">
            <w:pPr>
              <w:pStyle w:val="TableParagraph"/>
              <w:tabs>
                <w:tab w:val="left" w:pos="2508"/>
              </w:tabs>
              <w:ind w:left="282" w:right="97"/>
              <w:jc w:val="both"/>
              <w:rPr>
                <w:sz w:val="24"/>
              </w:rPr>
            </w:pPr>
            <w:r>
              <w:rPr>
                <w:sz w:val="24"/>
              </w:rPr>
              <w:t>средствами</w:t>
            </w:r>
            <w:r>
              <w:rPr>
                <w:sz w:val="24"/>
              </w:rPr>
              <w:tab/>
            </w:r>
            <w:r>
              <w:rPr>
                <w:spacing w:val="-1"/>
                <w:sz w:val="24"/>
              </w:rPr>
              <w:t>самопознания,</w:t>
            </w:r>
            <w:r>
              <w:rPr>
                <w:spacing w:val="-58"/>
                <w:sz w:val="24"/>
              </w:rPr>
              <w:t xml:space="preserve"> </w:t>
            </w:r>
            <w:r>
              <w:rPr>
                <w:sz w:val="24"/>
              </w:rPr>
              <w:t>развитие</w:t>
            </w:r>
            <w:r>
              <w:rPr>
                <w:spacing w:val="55"/>
                <w:sz w:val="24"/>
              </w:rPr>
              <w:t xml:space="preserve"> </w:t>
            </w:r>
            <w:r>
              <w:rPr>
                <w:sz w:val="24"/>
              </w:rPr>
              <w:t>внутренней</w:t>
            </w:r>
            <w:r>
              <w:rPr>
                <w:spacing w:val="57"/>
                <w:sz w:val="24"/>
              </w:rPr>
              <w:t xml:space="preserve"> </w:t>
            </w:r>
            <w:r>
              <w:rPr>
                <w:sz w:val="24"/>
              </w:rPr>
              <w:t>активности</w:t>
            </w:r>
          </w:p>
          <w:p w14:paraId="099E2A84" w14:textId="77777777" w:rsidR="00FF2DB4" w:rsidRDefault="00C34CCB">
            <w:pPr>
              <w:pStyle w:val="TableParagraph"/>
              <w:numPr>
                <w:ilvl w:val="0"/>
                <w:numId w:val="33"/>
              </w:numPr>
              <w:tabs>
                <w:tab w:val="left" w:pos="283"/>
                <w:tab w:val="left" w:pos="2133"/>
                <w:tab w:val="left" w:pos="3150"/>
              </w:tabs>
              <w:ind w:right="95"/>
              <w:jc w:val="both"/>
              <w:rPr>
                <w:sz w:val="24"/>
              </w:rPr>
            </w:pPr>
            <w:r>
              <w:rPr>
                <w:sz w:val="24"/>
              </w:rPr>
              <w:t>Развитие</w:t>
            </w:r>
            <w:r>
              <w:rPr>
                <w:sz w:val="24"/>
              </w:rPr>
              <w:tab/>
              <w:t>и</w:t>
            </w:r>
            <w:r>
              <w:rPr>
                <w:spacing w:val="1"/>
                <w:sz w:val="24"/>
              </w:rPr>
              <w:t xml:space="preserve"> </w:t>
            </w:r>
            <w:r>
              <w:rPr>
                <w:sz w:val="24"/>
              </w:rPr>
              <w:t>становление</w:t>
            </w:r>
            <w:r>
              <w:rPr>
                <w:spacing w:val="-57"/>
                <w:sz w:val="24"/>
              </w:rPr>
              <w:t xml:space="preserve"> </w:t>
            </w:r>
            <w:r>
              <w:rPr>
                <w:sz w:val="24"/>
              </w:rPr>
              <w:t>индивидуальности</w:t>
            </w:r>
            <w:r>
              <w:rPr>
                <w:sz w:val="24"/>
              </w:rPr>
              <w:tab/>
            </w:r>
            <w:r>
              <w:rPr>
                <w:spacing w:val="-1"/>
                <w:sz w:val="24"/>
              </w:rPr>
              <w:t>каждого</w:t>
            </w:r>
            <w:r>
              <w:rPr>
                <w:spacing w:val="-58"/>
                <w:sz w:val="24"/>
              </w:rPr>
              <w:t xml:space="preserve"> </w:t>
            </w:r>
            <w:r>
              <w:rPr>
                <w:sz w:val="24"/>
              </w:rPr>
              <w:t>подростка</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его</w:t>
            </w:r>
            <w:r>
              <w:rPr>
                <w:spacing w:val="1"/>
                <w:sz w:val="24"/>
              </w:rPr>
              <w:t xml:space="preserve"> </w:t>
            </w:r>
            <w:r>
              <w:rPr>
                <w:sz w:val="24"/>
              </w:rPr>
              <w:t>психологической</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профессиональному и</w:t>
            </w:r>
            <w:r>
              <w:rPr>
                <w:spacing w:val="1"/>
                <w:sz w:val="24"/>
              </w:rPr>
              <w:t xml:space="preserve"> </w:t>
            </w:r>
            <w:r>
              <w:rPr>
                <w:sz w:val="24"/>
              </w:rPr>
              <w:t>жизненному</w:t>
            </w:r>
            <w:r>
              <w:rPr>
                <w:spacing w:val="1"/>
                <w:sz w:val="24"/>
              </w:rPr>
              <w:t xml:space="preserve"> </w:t>
            </w:r>
            <w:r>
              <w:rPr>
                <w:sz w:val="24"/>
              </w:rPr>
              <w:t>самоопределению</w:t>
            </w:r>
          </w:p>
          <w:p w14:paraId="13D1C659" w14:textId="77777777" w:rsidR="00FF2DB4" w:rsidRDefault="00C34CCB">
            <w:pPr>
              <w:pStyle w:val="TableParagraph"/>
              <w:numPr>
                <w:ilvl w:val="0"/>
                <w:numId w:val="33"/>
              </w:numPr>
              <w:tabs>
                <w:tab w:val="left" w:pos="283"/>
                <w:tab w:val="left" w:pos="2045"/>
                <w:tab w:val="left" w:pos="2337"/>
                <w:tab w:val="left" w:pos="3139"/>
              </w:tabs>
              <w:spacing w:before="1"/>
              <w:ind w:right="98"/>
              <w:jc w:val="both"/>
              <w:rPr>
                <w:sz w:val="24"/>
              </w:rPr>
            </w:pPr>
            <w:r>
              <w:rPr>
                <w:sz w:val="24"/>
              </w:rPr>
              <w:t>Развитие</w:t>
            </w:r>
            <w:r>
              <w:rPr>
                <w:sz w:val="24"/>
              </w:rPr>
              <w:tab/>
              <w:t>у</w:t>
            </w:r>
            <w:r>
              <w:rPr>
                <w:spacing w:val="1"/>
                <w:sz w:val="24"/>
              </w:rPr>
              <w:t xml:space="preserve"> </w:t>
            </w:r>
            <w:r>
              <w:rPr>
                <w:sz w:val="24"/>
              </w:rPr>
              <w:t>обучающихся</w:t>
            </w:r>
            <w:r>
              <w:rPr>
                <w:spacing w:val="-57"/>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коммуникативных</w:t>
            </w:r>
            <w:r>
              <w:rPr>
                <w:spacing w:val="-57"/>
                <w:sz w:val="24"/>
              </w:rPr>
              <w:t xml:space="preserve"> </w:t>
            </w:r>
            <w:r>
              <w:rPr>
                <w:sz w:val="24"/>
              </w:rPr>
              <w:t>умений,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установления</w:t>
            </w:r>
            <w:r>
              <w:rPr>
                <w:sz w:val="24"/>
              </w:rPr>
              <w:tab/>
            </w:r>
            <w:r>
              <w:rPr>
                <w:sz w:val="24"/>
              </w:rPr>
              <w:tab/>
            </w:r>
            <w:r>
              <w:rPr>
                <w:spacing w:val="-1"/>
                <w:sz w:val="24"/>
              </w:rPr>
              <w:t>межличностных</w:t>
            </w:r>
            <w:r>
              <w:rPr>
                <w:spacing w:val="-58"/>
                <w:sz w:val="24"/>
              </w:rPr>
              <w:t xml:space="preserve"> </w:t>
            </w:r>
            <w:r>
              <w:rPr>
                <w:sz w:val="24"/>
              </w:rPr>
              <w:t>отношений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и</w:t>
            </w:r>
            <w:r>
              <w:rPr>
                <w:spacing w:val="1"/>
                <w:sz w:val="24"/>
              </w:rPr>
              <w:t xml:space="preserve"> </w:t>
            </w:r>
            <w:r>
              <w:rPr>
                <w:sz w:val="24"/>
              </w:rPr>
              <w:t>соответствующих</w:t>
            </w:r>
            <w:r>
              <w:rPr>
                <w:sz w:val="24"/>
              </w:rPr>
              <w:tab/>
            </w:r>
            <w:r>
              <w:rPr>
                <w:sz w:val="24"/>
              </w:rPr>
              <w:tab/>
            </w:r>
            <w:r>
              <w:rPr>
                <w:spacing w:val="-1"/>
                <w:sz w:val="24"/>
              </w:rPr>
              <w:t>ролевых</w:t>
            </w:r>
            <w:r>
              <w:rPr>
                <w:spacing w:val="-58"/>
                <w:sz w:val="24"/>
              </w:rPr>
              <w:t xml:space="preserve"> </w:t>
            </w:r>
            <w:r>
              <w:rPr>
                <w:sz w:val="24"/>
              </w:rPr>
              <w:t>отношений</w:t>
            </w:r>
            <w:r>
              <w:rPr>
                <w:spacing w:val="59"/>
                <w:sz w:val="24"/>
              </w:rPr>
              <w:t xml:space="preserve"> </w:t>
            </w:r>
            <w:r>
              <w:rPr>
                <w:sz w:val="24"/>
              </w:rPr>
              <w:t>с</w:t>
            </w:r>
            <w:r>
              <w:rPr>
                <w:spacing w:val="58"/>
                <w:sz w:val="24"/>
              </w:rPr>
              <w:t xml:space="preserve"> </w:t>
            </w:r>
            <w:r>
              <w:rPr>
                <w:sz w:val="24"/>
              </w:rPr>
              <w:t>педагогами</w:t>
            </w:r>
          </w:p>
          <w:p w14:paraId="71B3073E" w14:textId="77777777" w:rsidR="00FF2DB4" w:rsidRDefault="00C34CCB">
            <w:pPr>
              <w:pStyle w:val="TableParagraph"/>
              <w:numPr>
                <w:ilvl w:val="0"/>
                <w:numId w:val="33"/>
              </w:numPr>
              <w:tabs>
                <w:tab w:val="left" w:pos="283"/>
                <w:tab w:val="left" w:pos="2054"/>
                <w:tab w:val="left" w:pos="2908"/>
                <w:tab w:val="left" w:pos="3887"/>
              </w:tabs>
              <w:ind w:right="9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у</w:t>
            </w:r>
            <w:r>
              <w:rPr>
                <w:spacing w:val="1"/>
                <w:sz w:val="24"/>
              </w:rPr>
              <w:t xml:space="preserve"> </w:t>
            </w:r>
            <w:r>
              <w:rPr>
                <w:sz w:val="24"/>
              </w:rPr>
              <w:t>обучающихся прикладных</w:t>
            </w:r>
            <w:r>
              <w:rPr>
                <w:spacing w:val="1"/>
                <w:sz w:val="24"/>
              </w:rPr>
              <w:t xml:space="preserve"> </w:t>
            </w:r>
            <w:r>
              <w:rPr>
                <w:sz w:val="24"/>
              </w:rPr>
              <w:t>умений</w:t>
            </w:r>
            <w:r>
              <w:rPr>
                <w:spacing w:val="-57"/>
                <w:sz w:val="24"/>
              </w:rPr>
              <w:t xml:space="preserve"> </w:t>
            </w:r>
            <w:r>
              <w:rPr>
                <w:sz w:val="24"/>
              </w:rPr>
              <w:t xml:space="preserve">(способности    </w:t>
            </w:r>
            <w:r>
              <w:rPr>
                <w:spacing w:val="27"/>
                <w:sz w:val="24"/>
              </w:rPr>
              <w:t xml:space="preserve"> </w:t>
            </w:r>
            <w:r>
              <w:rPr>
                <w:sz w:val="24"/>
              </w:rPr>
              <w:t>действовать</w:t>
            </w:r>
            <w:r>
              <w:rPr>
                <w:sz w:val="24"/>
              </w:rPr>
              <w:tab/>
              <w:t>в</w:t>
            </w:r>
            <w:r>
              <w:rPr>
                <w:spacing w:val="-57"/>
                <w:sz w:val="24"/>
              </w:rPr>
              <w:t xml:space="preserve"> </w:t>
            </w:r>
            <w:r>
              <w:rPr>
                <w:sz w:val="24"/>
              </w:rPr>
              <w:t>ситуации</w:t>
            </w:r>
            <w:r>
              <w:rPr>
                <w:sz w:val="24"/>
              </w:rPr>
              <w:tab/>
              <w:t>выбора,</w:t>
            </w:r>
            <w:r>
              <w:rPr>
                <w:spacing w:val="1"/>
                <w:sz w:val="24"/>
              </w:rPr>
              <w:t xml:space="preserve"> </w:t>
            </w:r>
            <w:r>
              <w:rPr>
                <w:sz w:val="24"/>
              </w:rPr>
              <w:t>решать</w:t>
            </w:r>
            <w:r>
              <w:rPr>
                <w:spacing w:val="1"/>
                <w:sz w:val="24"/>
              </w:rPr>
              <w:t xml:space="preserve"> </w:t>
            </w:r>
            <w:r>
              <w:rPr>
                <w:sz w:val="24"/>
              </w:rPr>
              <w:t>практические</w:t>
            </w:r>
            <w:r>
              <w:rPr>
                <w:sz w:val="24"/>
              </w:rPr>
              <w:tab/>
            </w:r>
            <w:r>
              <w:rPr>
                <w:sz w:val="24"/>
              </w:rPr>
              <w:tab/>
              <w:t>проблемы,</w:t>
            </w:r>
            <w:r>
              <w:rPr>
                <w:spacing w:val="-58"/>
                <w:sz w:val="24"/>
              </w:rPr>
              <w:t xml:space="preserve"> </w:t>
            </w:r>
            <w:r>
              <w:rPr>
                <w:sz w:val="24"/>
              </w:rPr>
              <w:t>составлять</w:t>
            </w:r>
            <w:r>
              <w:rPr>
                <w:spacing w:val="32"/>
                <w:sz w:val="24"/>
              </w:rPr>
              <w:t xml:space="preserve"> </w:t>
            </w:r>
            <w:r>
              <w:rPr>
                <w:sz w:val="24"/>
              </w:rPr>
              <w:t>алгоритм</w:t>
            </w:r>
            <w:r>
              <w:rPr>
                <w:spacing w:val="29"/>
                <w:sz w:val="24"/>
              </w:rPr>
              <w:t xml:space="preserve"> </w:t>
            </w:r>
            <w:r>
              <w:rPr>
                <w:sz w:val="24"/>
              </w:rPr>
              <w:t>достижении</w:t>
            </w:r>
          </w:p>
          <w:p w14:paraId="7C29B73A" w14:textId="77777777" w:rsidR="00FF2DB4" w:rsidRDefault="00C34CCB">
            <w:pPr>
              <w:pStyle w:val="TableParagraph"/>
              <w:spacing w:before="1" w:line="264" w:lineRule="exact"/>
              <w:ind w:left="282"/>
              <w:rPr>
                <w:sz w:val="24"/>
              </w:rPr>
            </w:pPr>
            <w:r>
              <w:rPr>
                <w:sz w:val="24"/>
              </w:rPr>
              <w:t>цели)</w:t>
            </w:r>
          </w:p>
        </w:tc>
        <w:tc>
          <w:tcPr>
            <w:tcW w:w="4398" w:type="dxa"/>
          </w:tcPr>
          <w:p w14:paraId="676726E0" w14:textId="77777777" w:rsidR="00FF2DB4" w:rsidRDefault="00C34CCB">
            <w:pPr>
              <w:pStyle w:val="TableParagraph"/>
              <w:numPr>
                <w:ilvl w:val="0"/>
                <w:numId w:val="32"/>
              </w:numPr>
              <w:tabs>
                <w:tab w:val="left" w:pos="285"/>
              </w:tabs>
              <w:spacing w:line="267" w:lineRule="exact"/>
              <w:rPr>
                <w:sz w:val="24"/>
              </w:rPr>
            </w:pPr>
            <w:r>
              <w:rPr>
                <w:sz w:val="24"/>
              </w:rPr>
              <w:t>Тренинги</w:t>
            </w:r>
          </w:p>
          <w:p w14:paraId="7B4B547C" w14:textId="77777777" w:rsidR="00FF2DB4" w:rsidRDefault="00C34CCB">
            <w:pPr>
              <w:pStyle w:val="TableParagraph"/>
              <w:numPr>
                <w:ilvl w:val="0"/>
                <w:numId w:val="32"/>
              </w:numPr>
              <w:tabs>
                <w:tab w:val="left" w:pos="285"/>
              </w:tabs>
              <w:rPr>
                <w:sz w:val="24"/>
              </w:rPr>
            </w:pPr>
            <w:r>
              <w:rPr>
                <w:sz w:val="24"/>
              </w:rPr>
              <w:t>Профориентационные</w:t>
            </w:r>
            <w:r>
              <w:rPr>
                <w:spacing w:val="50"/>
                <w:sz w:val="24"/>
              </w:rPr>
              <w:t xml:space="preserve"> </w:t>
            </w:r>
            <w:r>
              <w:rPr>
                <w:sz w:val="24"/>
              </w:rPr>
              <w:t>занятия</w:t>
            </w:r>
          </w:p>
          <w:p w14:paraId="13F51595" w14:textId="77777777" w:rsidR="00FF2DB4" w:rsidRDefault="00C34CCB">
            <w:pPr>
              <w:pStyle w:val="TableParagraph"/>
              <w:numPr>
                <w:ilvl w:val="0"/>
                <w:numId w:val="32"/>
              </w:numPr>
              <w:tabs>
                <w:tab w:val="left" w:pos="285"/>
              </w:tabs>
              <w:rPr>
                <w:sz w:val="24"/>
              </w:rPr>
            </w:pPr>
            <w:r>
              <w:rPr>
                <w:sz w:val="24"/>
              </w:rPr>
              <w:t>Лекции</w:t>
            </w:r>
          </w:p>
        </w:tc>
        <w:tc>
          <w:tcPr>
            <w:tcW w:w="4537" w:type="dxa"/>
          </w:tcPr>
          <w:p w14:paraId="3C49A469" w14:textId="77777777" w:rsidR="00FF2DB4" w:rsidRDefault="00C34CCB">
            <w:pPr>
              <w:pStyle w:val="TableParagraph"/>
              <w:numPr>
                <w:ilvl w:val="0"/>
                <w:numId w:val="31"/>
              </w:numPr>
              <w:tabs>
                <w:tab w:val="left" w:pos="282"/>
                <w:tab w:val="left" w:pos="3170"/>
              </w:tabs>
              <w:ind w:right="95"/>
              <w:jc w:val="both"/>
              <w:rPr>
                <w:sz w:val="24"/>
              </w:rPr>
            </w:pPr>
            <w:r>
              <w:rPr>
                <w:sz w:val="24"/>
              </w:rPr>
              <w:t>Изменение</w:t>
            </w:r>
            <w:r>
              <w:rPr>
                <w:spacing w:val="1"/>
                <w:sz w:val="24"/>
              </w:rPr>
              <w:t xml:space="preserve"> </w:t>
            </w:r>
            <w:r>
              <w:rPr>
                <w:sz w:val="24"/>
              </w:rPr>
              <w:t>показателей</w:t>
            </w:r>
            <w:r>
              <w:rPr>
                <w:spacing w:val="1"/>
                <w:sz w:val="24"/>
              </w:rPr>
              <w:t xml:space="preserve"> </w:t>
            </w:r>
            <w:r>
              <w:rPr>
                <w:sz w:val="24"/>
              </w:rPr>
              <w:t>психического</w:t>
            </w:r>
            <w:r>
              <w:rPr>
                <w:spacing w:val="-57"/>
                <w:sz w:val="24"/>
              </w:rPr>
              <w:t xml:space="preserve"> </w:t>
            </w:r>
            <w:r>
              <w:rPr>
                <w:sz w:val="24"/>
              </w:rPr>
              <w:t>благополучия</w:t>
            </w:r>
            <w:r>
              <w:rPr>
                <w:sz w:val="24"/>
              </w:rPr>
              <w:tab/>
            </w:r>
            <w:r>
              <w:rPr>
                <w:spacing w:val="-1"/>
                <w:sz w:val="24"/>
              </w:rPr>
              <w:t>(повышение</w:t>
            </w:r>
            <w:r>
              <w:rPr>
                <w:spacing w:val="-58"/>
                <w:sz w:val="24"/>
              </w:rPr>
              <w:t xml:space="preserve"> </w:t>
            </w:r>
            <w:r>
              <w:rPr>
                <w:sz w:val="24"/>
              </w:rPr>
              <w:t>самооценки, уверенности</w:t>
            </w:r>
            <w:r>
              <w:rPr>
                <w:spacing w:val="60"/>
                <w:sz w:val="24"/>
              </w:rPr>
              <w:t xml:space="preserve"> </w:t>
            </w:r>
            <w:r>
              <w:rPr>
                <w:sz w:val="24"/>
              </w:rPr>
              <w:t>в</w:t>
            </w:r>
            <w:r>
              <w:rPr>
                <w:spacing w:val="57"/>
                <w:sz w:val="24"/>
              </w:rPr>
              <w:t xml:space="preserve"> </w:t>
            </w:r>
            <w:r>
              <w:rPr>
                <w:sz w:val="24"/>
              </w:rPr>
              <w:t>себе)</w:t>
            </w:r>
          </w:p>
          <w:p w14:paraId="70351B38" w14:textId="77777777" w:rsidR="00FF2DB4" w:rsidRDefault="00C34CCB">
            <w:pPr>
              <w:pStyle w:val="TableParagraph"/>
              <w:numPr>
                <w:ilvl w:val="0"/>
                <w:numId w:val="31"/>
              </w:numPr>
              <w:tabs>
                <w:tab w:val="left" w:pos="282"/>
                <w:tab w:val="left" w:pos="2775"/>
                <w:tab w:val="left" w:pos="3401"/>
              </w:tabs>
              <w:ind w:right="98"/>
              <w:jc w:val="both"/>
              <w:rPr>
                <w:sz w:val="24"/>
              </w:rPr>
            </w:pPr>
            <w:r>
              <w:rPr>
                <w:sz w:val="24"/>
              </w:rPr>
              <w:t>Развитие</w:t>
            </w:r>
            <w:r>
              <w:rPr>
                <w:spacing w:val="1"/>
                <w:sz w:val="24"/>
              </w:rPr>
              <w:t xml:space="preserve"> </w:t>
            </w:r>
            <w:r>
              <w:rPr>
                <w:sz w:val="24"/>
              </w:rPr>
              <w:t>умений</w:t>
            </w:r>
            <w:r>
              <w:rPr>
                <w:spacing w:val="1"/>
                <w:sz w:val="24"/>
              </w:rPr>
              <w:t xml:space="preserve"> </w:t>
            </w:r>
            <w:r>
              <w:rPr>
                <w:sz w:val="24"/>
              </w:rPr>
              <w:t>владение</w:t>
            </w:r>
            <w:r>
              <w:rPr>
                <w:spacing w:val="1"/>
                <w:sz w:val="24"/>
              </w:rPr>
              <w:t xml:space="preserve"> </w:t>
            </w:r>
            <w:r>
              <w:rPr>
                <w:sz w:val="24"/>
              </w:rPr>
              <w:t>своими</w:t>
            </w:r>
            <w:r>
              <w:rPr>
                <w:spacing w:val="1"/>
                <w:sz w:val="24"/>
              </w:rPr>
              <w:t xml:space="preserve"> </w:t>
            </w:r>
            <w:r>
              <w:rPr>
                <w:sz w:val="24"/>
              </w:rPr>
              <w:t xml:space="preserve">эмоциями,    </w:t>
            </w:r>
            <w:r>
              <w:rPr>
                <w:spacing w:val="12"/>
                <w:sz w:val="24"/>
              </w:rPr>
              <w:t xml:space="preserve"> </w:t>
            </w:r>
            <w:r>
              <w:rPr>
                <w:sz w:val="24"/>
              </w:rPr>
              <w:t>умений</w:t>
            </w:r>
            <w:r>
              <w:rPr>
                <w:sz w:val="24"/>
              </w:rPr>
              <w:tab/>
            </w:r>
            <w:r>
              <w:rPr>
                <w:sz w:val="24"/>
              </w:rPr>
              <w:tab/>
            </w:r>
            <w:r>
              <w:rPr>
                <w:spacing w:val="-1"/>
                <w:sz w:val="24"/>
              </w:rPr>
              <w:t>общаться,</w:t>
            </w:r>
            <w:r>
              <w:rPr>
                <w:spacing w:val="-57"/>
                <w:sz w:val="24"/>
              </w:rPr>
              <w:t xml:space="preserve"> </w:t>
            </w:r>
            <w:r>
              <w:rPr>
                <w:sz w:val="24"/>
              </w:rPr>
              <w:t>устанавливать</w:t>
            </w:r>
            <w:r>
              <w:rPr>
                <w:sz w:val="24"/>
              </w:rPr>
              <w:tab/>
            </w:r>
            <w:r>
              <w:rPr>
                <w:spacing w:val="-1"/>
                <w:sz w:val="24"/>
              </w:rPr>
              <w:t>межличностные</w:t>
            </w:r>
            <w:r>
              <w:rPr>
                <w:spacing w:val="-58"/>
                <w:sz w:val="24"/>
              </w:rPr>
              <w:t xml:space="preserve"> </w:t>
            </w:r>
            <w:r>
              <w:rPr>
                <w:sz w:val="24"/>
              </w:rPr>
              <w:t>отношения</w:t>
            </w:r>
          </w:p>
          <w:p w14:paraId="406233B2" w14:textId="77777777" w:rsidR="00FF2DB4" w:rsidRDefault="00C34CCB">
            <w:pPr>
              <w:pStyle w:val="TableParagraph"/>
              <w:numPr>
                <w:ilvl w:val="0"/>
                <w:numId w:val="31"/>
              </w:numPr>
              <w:tabs>
                <w:tab w:val="left" w:pos="282"/>
              </w:tabs>
              <w:ind w:right="98"/>
              <w:jc w:val="both"/>
              <w:rPr>
                <w:sz w:val="24"/>
              </w:rPr>
            </w:pPr>
            <w:r>
              <w:rPr>
                <w:sz w:val="24"/>
              </w:rPr>
              <w:t>Осознание</w:t>
            </w:r>
            <w:r>
              <w:rPr>
                <w:spacing w:val="1"/>
                <w:sz w:val="24"/>
              </w:rPr>
              <w:t xml:space="preserve"> </w:t>
            </w:r>
            <w:r>
              <w:rPr>
                <w:sz w:val="24"/>
              </w:rPr>
              <w:t>своих</w:t>
            </w:r>
            <w:r>
              <w:rPr>
                <w:spacing w:val="1"/>
                <w:sz w:val="24"/>
              </w:rPr>
              <w:t xml:space="preserve"> </w:t>
            </w:r>
            <w:r>
              <w:rPr>
                <w:sz w:val="24"/>
              </w:rPr>
              <w:t>личностных</w:t>
            </w:r>
            <w:r>
              <w:rPr>
                <w:spacing w:val="-57"/>
                <w:sz w:val="24"/>
              </w:rPr>
              <w:t xml:space="preserve"> </w:t>
            </w:r>
            <w:r>
              <w:rPr>
                <w:sz w:val="24"/>
              </w:rPr>
              <w:t>особенностей,</w:t>
            </w:r>
            <w:r>
              <w:rPr>
                <w:spacing w:val="-2"/>
                <w:sz w:val="24"/>
              </w:rPr>
              <w:t xml:space="preserve"> </w:t>
            </w:r>
            <w:r>
              <w:rPr>
                <w:sz w:val="24"/>
              </w:rPr>
              <w:t>интересов,</w:t>
            </w:r>
            <w:r>
              <w:rPr>
                <w:spacing w:val="-3"/>
                <w:sz w:val="24"/>
              </w:rPr>
              <w:t xml:space="preserve"> </w:t>
            </w:r>
            <w:r>
              <w:rPr>
                <w:sz w:val="24"/>
              </w:rPr>
              <w:t>склонностей</w:t>
            </w:r>
          </w:p>
          <w:p w14:paraId="1266135A" w14:textId="77777777" w:rsidR="00FF2DB4" w:rsidRDefault="00C34CCB">
            <w:pPr>
              <w:pStyle w:val="TableParagraph"/>
              <w:numPr>
                <w:ilvl w:val="0"/>
                <w:numId w:val="31"/>
              </w:numPr>
              <w:tabs>
                <w:tab w:val="left" w:pos="282"/>
              </w:tabs>
              <w:ind w:right="100"/>
              <w:jc w:val="both"/>
              <w:rPr>
                <w:sz w:val="24"/>
              </w:rPr>
            </w:pPr>
            <w:r>
              <w:rPr>
                <w:sz w:val="24"/>
              </w:rPr>
              <w:t>Определенность</w:t>
            </w:r>
            <w:r>
              <w:rPr>
                <w:spacing w:val="1"/>
                <w:sz w:val="24"/>
              </w:rPr>
              <w:t xml:space="preserve"> </w:t>
            </w:r>
            <w:r>
              <w:rPr>
                <w:sz w:val="24"/>
              </w:rPr>
              <w:t>в</w:t>
            </w:r>
            <w:r>
              <w:rPr>
                <w:spacing w:val="1"/>
                <w:sz w:val="24"/>
              </w:rPr>
              <w:t xml:space="preserve"> </w:t>
            </w:r>
            <w:r>
              <w:rPr>
                <w:sz w:val="24"/>
              </w:rPr>
              <w:t>выборе</w:t>
            </w:r>
            <w:r>
              <w:rPr>
                <w:spacing w:val="1"/>
                <w:sz w:val="24"/>
              </w:rPr>
              <w:t xml:space="preserve"> </w:t>
            </w:r>
            <w:r>
              <w:rPr>
                <w:sz w:val="24"/>
              </w:rPr>
              <w:t>будущей</w:t>
            </w:r>
            <w:r>
              <w:rPr>
                <w:spacing w:val="1"/>
                <w:sz w:val="24"/>
              </w:rPr>
              <w:t xml:space="preserve"> </w:t>
            </w:r>
            <w:r>
              <w:rPr>
                <w:sz w:val="24"/>
              </w:rPr>
              <w:t>профессиональной</w:t>
            </w:r>
            <w:r>
              <w:rPr>
                <w:spacing w:val="58"/>
                <w:sz w:val="24"/>
              </w:rPr>
              <w:t xml:space="preserve"> </w:t>
            </w:r>
            <w:r>
              <w:rPr>
                <w:sz w:val="24"/>
              </w:rPr>
              <w:t>деятельности</w:t>
            </w:r>
          </w:p>
        </w:tc>
      </w:tr>
    </w:tbl>
    <w:p w14:paraId="51A0A7A1" w14:textId="77777777" w:rsidR="00FF2DB4" w:rsidRDefault="00FF2DB4">
      <w:pPr>
        <w:jc w:val="both"/>
        <w:rPr>
          <w:sz w:val="24"/>
        </w:rPr>
        <w:sectPr w:rsidR="00FF2DB4">
          <w:pgSz w:w="16840" w:h="11910" w:orient="landscape"/>
          <w:pgMar w:top="1100" w:right="840" w:bottom="1600" w:left="880" w:header="0" w:footer="1403" w:gutter="0"/>
          <w:cols w:space="720"/>
        </w:sectPr>
      </w:pPr>
    </w:p>
    <w:p w14:paraId="1B4BB703" w14:textId="77777777" w:rsidR="00FF2DB4" w:rsidRDefault="00C34CCB">
      <w:pPr>
        <w:pStyle w:val="a3"/>
        <w:tabs>
          <w:tab w:val="left" w:pos="1123"/>
          <w:tab w:val="left" w:pos="4345"/>
          <w:tab w:val="left" w:pos="5710"/>
          <w:tab w:val="left" w:pos="6587"/>
          <w:tab w:val="left" w:pos="7762"/>
          <w:tab w:val="left" w:pos="8762"/>
        </w:tabs>
        <w:spacing w:before="72" w:line="276" w:lineRule="auto"/>
        <w:ind w:left="466" w:right="685" w:firstLine="499"/>
        <w:jc w:val="left"/>
      </w:pPr>
      <w:r>
        <w:t>Определяющее</w:t>
      </w:r>
      <w:r>
        <w:rPr>
          <w:spacing w:val="27"/>
        </w:rPr>
        <w:t xml:space="preserve"> </w:t>
      </w:r>
      <w:r>
        <w:t>значение</w:t>
      </w:r>
      <w:r>
        <w:rPr>
          <w:spacing w:val="27"/>
        </w:rPr>
        <w:t xml:space="preserve"> </w:t>
      </w:r>
      <w:r>
        <w:t>для</w:t>
      </w:r>
      <w:r>
        <w:rPr>
          <w:spacing w:val="29"/>
        </w:rPr>
        <w:t xml:space="preserve"> </w:t>
      </w:r>
      <w:r>
        <w:t>организации</w:t>
      </w:r>
      <w:r>
        <w:rPr>
          <w:spacing w:val="26"/>
        </w:rPr>
        <w:t xml:space="preserve"> </w:t>
      </w:r>
      <w:r>
        <w:t>продуктивной</w:t>
      </w:r>
      <w:r>
        <w:rPr>
          <w:spacing w:val="29"/>
        </w:rPr>
        <w:t xml:space="preserve"> </w:t>
      </w:r>
      <w:r>
        <w:t>работы</w:t>
      </w:r>
      <w:r>
        <w:rPr>
          <w:spacing w:val="56"/>
        </w:rPr>
        <w:t xml:space="preserve"> </w:t>
      </w:r>
      <w:r>
        <w:t>с</w:t>
      </w:r>
      <w:r>
        <w:rPr>
          <w:spacing w:val="27"/>
        </w:rPr>
        <w:t xml:space="preserve"> </w:t>
      </w:r>
      <w:r>
        <w:t>обучающимися</w:t>
      </w:r>
      <w:r>
        <w:rPr>
          <w:spacing w:val="28"/>
        </w:rPr>
        <w:t xml:space="preserve"> </w:t>
      </w:r>
      <w:r>
        <w:t>и</w:t>
      </w:r>
      <w:r>
        <w:rPr>
          <w:spacing w:val="1"/>
        </w:rPr>
        <w:t xml:space="preserve"> </w:t>
      </w:r>
      <w:r>
        <w:t>для</w:t>
      </w:r>
      <w:r>
        <w:tab/>
        <w:t>социально-психологической</w:t>
      </w:r>
      <w:r>
        <w:tab/>
        <w:t>адаптации</w:t>
      </w:r>
      <w:r>
        <w:tab/>
        <w:t>детей</w:t>
      </w:r>
      <w:r>
        <w:tab/>
        <w:t>«группы</w:t>
      </w:r>
      <w:r>
        <w:tab/>
        <w:t>риска»</w:t>
      </w:r>
      <w:r>
        <w:tab/>
        <w:t>приобретает</w:t>
      </w:r>
      <w:r>
        <w:rPr>
          <w:spacing w:val="-57"/>
        </w:rPr>
        <w:t xml:space="preserve"> </w:t>
      </w:r>
      <w:r>
        <w:t>взаимодействие</w:t>
      </w:r>
      <w:r>
        <w:rPr>
          <w:spacing w:val="22"/>
        </w:rPr>
        <w:t xml:space="preserve"> </w:t>
      </w:r>
      <w:r>
        <w:t>всех</w:t>
      </w:r>
      <w:r>
        <w:rPr>
          <w:spacing w:val="27"/>
        </w:rPr>
        <w:t xml:space="preserve"> </w:t>
      </w:r>
      <w:r>
        <w:t>участников</w:t>
      </w:r>
      <w:r>
        <w:rPr>
          <w:spacing w:val="23"/>
        </w:rPr>
        <w:t xml:space="preserve"> </w:t>
      </w:r>
      <w:r>
        <w:t>этой</w:t>
      </w:r>
      <w:r>
        <w:rPr>
          <w:spacing w:val="24"/>
        </w:rPr>
        <w:t xml:space="preserve"> </w:t>
      </w:r>
      <w:r>
        <w:t>работы</w:t>
      </w:r>
      <w:r>
        <w:rPr>
          <w:spacing w:val="20"/>
        </w:rPr>
        <w:t xml:space="preserve"> </w:t>
      </w:r>
      <w:r>
        <w:t>(социального</w:t>
      </w:r>
      <w:r>
        <w:rPr>
          <w:spacing w:val="24"/>
        </w:rPr>
        <w:t xml:space="preserve"> </w:t>
      </w:r>
      <w:r>
        <w:t>педагога,</w:t>
      </w:r>
      <w:r>
        <w:rPr>
          <w:spacing w:val="23"/>
        </w:rPr>
        <w:t xml:space="preserve"> </w:t>
      </w:r>
      <w:r>
        <w:t>психолога,</w:t>
      </w:r>
      <w:r>
        <w:rPr>
          <w:spacing w:val="24"/>
        </w:rPr>
        <w:t xml:space="preserve"> </w:t>
      </w:r>
      <w:r>
        <w:t>классного</w:t>
      </w:r>
      <w:r>
        <w:rPr>
          <w:spacing w:val="-57"/>
        </w:rPr>
        <w:t xml:space="preserve"> </w:t>
      </w:r>
      <w:r>
        <w:t>руководителя).</w:t>
      </w:r>
    </w:p>
    <w:p w14:paraId="42B8BAAB" w14:textId="77777777" w:rsidR="00FF2DB4" w:rsidRDefault="00C34CCB">
      <w:pPr>
        <w:pStyle w:val="a3"/>
        <w:spacing w:before="1" w:line="278" w:lineRule="auto"/>
        <w:ind w:left="466" w:right="685" w:firstLine="499"/>
        <w:jc w:val="left"/>
      </w:pPr>
      <w:r>
        <w:t>Особое</w:t>
      </w:r>
      <w:r>
        <w:rPr>
          <w:spacing w:val="26"/>
        </w:rPr>
        <w:t xml:space="preserve"> </w:t>
      </w:r>
      <w:r>
        <w:t>внимание</w:t>
      </w:r>
      <w:r>
        <w:rPr>
          <w:spacing w:val="55"/>
        </w:rPr>
        <w:t xml:space="preserve"> </w:t>
      </w:r>
      <w:r>
        <w:t>классный</w:t>
      </w:r>
      <w:r>
        <w:rPr>
          <w:spacing w:val="28"/>
        </w:rPr>
        <w:t xml:space="preserve"> </w:t>
      </w:r>
      <w:r>
        <w:t>руководитель,</w:t>
      </w:r>
      <w:r>
        <w:rPr>
          <w:spacing w:val="27"/>
        </w:rPr>
        <w:t xml:space="preserve"> </w:t>
      </w:r>
      <w:r>
        <w:t>социальный</w:t>
      </w:r>
      <w:r>
        <w:rPr>
          <w:spacing w:val="25"/>
        </w:rPr>
        <w:t xml:space="preserve"> </w:t>
      </w:r>
      <w:r>
        <w:t>педагог</w:t>
      </w:r>
      <w:r>
        <w:rPr>
          <w:spacing w:val="27"/>
        </w:rPr>
        <w:t xml:space="preserve"> </w:t>
      </w:r>
      <w:r>
        <w:t>и</w:t>
      </w:r>
      <w:r>
        <w:rPr>
          <w:spacing w:val="28"/>
        </w:rPr>
        <w:t xml:space="preserve"> </w:t>
      </w:r>
      <w:r>
        <w:t>педагог</w:t>
      </w:r>
      <w:r>
        <w:rPr>
          <w:spacing w:val="35"/>
        </w:rPr>
        <w:t xml:space="preserve"> </w:t>
      </w:r>
      <w:r>
        <w:t>–</w:t>
      </w:r>
      <w:r>
        <w:rPr>
          <w:spacing w:val="28"/>
        </w:rPr>
        <w:t xml:space="preserve"> </w:t>
      </w:r>
      <w:r>
        <w:t>психолог</w:t>
      </w:r>
      <w:r>
        <w:rPr>
          <w:spacing w:val="-57"/>
        </w:rPr>
        <w:t xml:space="preserve"> </w:t>
      </w:r>
      <w:r>
        <w:t>уделяют</w:t>
      </w:r>
      <w:r>
        <w:rPr>
          <w:spacing w:val="-2"/>
        </w:rPr>
        <w:t xml:space="preserve"> </w:t>
      </w:r>
      <w:r>
        <w:t>диагностированию</w:t>
      </w:r>
      <w:r>
        <w:rPr>
          <w:spacing w:val="-1"/>
        </w:rPr>
        <w:t xml:space="preserve"> </w:t>
      </w:r>
      <w:r>
        <w:t>детей,</w:t>
      </w:r>
      <w:r>
        <w:rPr>
          <w:spacing w:val="-1"/>
        </w:rPr>
        <w:t xml:space="preserve"> </w:t>
      </w:r>
      <w:r>
        <w:t>оказавшихся</w:t>
      </w:r>
      <w:r>
        <w:rPr>
          <w:spacing w:val="-1"/>
        </w:rPr>
        <w:t xml:space="preserve"> </w:t>
      </w:r>
      <w:r>
        <w:t>в</w:t>
      </w:r>
      <w:r>
        <w:rPr>
          <w:spacing w:val="-2"/>
        </w:rPr>
        <w:t xml:space="preserve"> </w:t>
      </w:r>
      <w:r>
        <w:t>трудной</w:t>
      </w:r>
      <w:r>
        <w:rPr>
          <w:spacing w:val="-1"/>
        </w:rPr>
        <w:t xml:space="preserve"> </w:t>
      </w:r>
      <w:r>
        <w:t>жизненной</w:t>
      </w:r>
      <w:r>
        <w:rPr>
          <w:spacing w:val="-3"/>
        </w:rPr>
        <w:t xml:space="preserve"> </w:t>
      </w:r>
      <w:r>
        <w:t>ситуации.</w:t>
      </w:r>
    </w:p>
    <w:p w14:paraId="43DDFE06" w14:textId="77777777" w:rsidR="00FF2DB4" w:rsidRDefault="00C34CCB">
      <w:pPr>
        <w:pStyle w:val="a3"/>
        <w:spacing w:line="276" w:lineRule="auto"/>
        <w:ind w:left="466" w:right="685" w:firstLine="499"/>
        <w:jc w:val="left"/>
      </w:pPr>
      <w:r>
        <w:t>Практика</w:t>
      </w:r>
      <w:r>
        <w:rPr>
          <w:spacing w:val="19"/>
        </w:rPr>
        <w:t xml:space="preserve"> </w:t>
      </w:r>
      <w:r>
        <w:t>работы</w:t>
      </w:r>
      <w:r>
        <w:rPr>
          <w:spacing w:val="17"/>
        </w:rPr>
        <w:t xml:space="preserve"> </w:t>
      </w:r>
      <w:r>
        <w:t>показала,</w:t>
      </w:r>
      <w:r>
        <w:rPr>
          <w:spacing w:val="20"/>
        </w:rPr>
        <w:t xml:space="preserve"> </w:t>
      </w:r>
      <w:r>
        <w:t>что</w:t>
      </w:r>
      <w:r>
        <w:rPr>
          <w:spacing w:val="21"/>
        </w:rPr>
        <w:t xml:space="preserve"> </w:t>
      </w:r>
      <w:r>
        <w:t>недостаточно</w:t>
      </w:r>
      <w:r>
        <w:rPr>
          <w:spacing w:val="20"/>
        </w:rPr>
        <w:t xml:space="preserve"> </w:t>
      </w:r>
      <w:r>
        <w:t>работать</w:t>
      </w:r>
      <w:r>
        <w:rPr>
          <w:spacing w:val="19"/>
        </w:rPr>
        <w:t xml:space="preserve"> </w:t>
      </w:r>
      <w:r>
        <w:t>с</w:t>
      </w:r>
      <w:r>
        <w:rPr>
          <w:spacing w:val="19"/>
        </w:rPr>
        <w:t xml:space="preserve"> </w:t>
      </w:r>
      <w:r>
        <w:t>детьми,</w:t>
      </w:r>
      <w:r>
        <w:rPr>
          <w:spacing w:val="17"/>
        </w:rPr>
        <w:t xml:space="preserve"> </w:t>
      </w:r>
      <w:r>
        <w:t>проводя</w:t>
      </w:r>
      <w:r>
        <w:rPr>
          <w:spacing w:val="20"/>
        </w:rPr>
        <w:t xml:space="preserve"> </w:t>
      </w:r>
      <w:r>
        <w:t>беседы,</w:t>
      </w:r>
      <w:r>
        <w:rPr>
          <w:spacing w:val="-57"/>
        </w:rPr>
        <w:t xml:space="preserve"> </w:t>
      </w:r>
      <w:r>
        <w:t>консультации</w:t>
      </w:r>
      <w:r>
        <w:rPr>
          <w:spacing w:val="-1"/>
        </w:rPr>
        <w:t xml:space="preserve"> </w:t>
      </w:r>
      <w:r>
        <w:t>родителей и педагогов,</w:t>
      </w:r>
      <w:r>
        <w:rPr>
          <w:spacing w:val="-2"/>
        </w:rPr>
        <w:t xml:space="preserve"> </w:t>
      </w:r>
      <w:r>
        <w:t>посещение</w:t>
      </w:r>
      <w:r>
        <w:rPr>
          <w:spacing w:val="-1"/>
        </w:rPr>
        <w:t xml:space="preserve"> </w:t>
      </w:r>
      <w:r>
        <w:t>семей.</w:t>
      </w:r>
    </w:p>
    <w:p w14:paraId="36670618" w14:textId="77777777" w:rsidR="00FF2DB4" w:rsidRDefault="00C34CCB">
      <w:pPr>
        <w:pStyle w:val="a3"/>
        <w:spacing w:line="275" w:lineRule="exact"/>
        <w:ind w:left="965"/>
        <w:jc w:val="left"/>
      </w:pPr>
      <w:r>
        <w:t>Изменение</w:t>
      </w:r>
      <w:r>
        <w:rPr>
          <w:spacing w:val="-4"/>
        </w:rPr>
        <w:t xml:space="preserve"> </w:t>
      </w:r>
      <w:r>
        <w:t>характера</w:t>
      </w:r>
      <w:r>
        <w:rPr>
          <w:spacing w:val="-5"/>
        </w:rPr>
        <w:t xml:space="preserve"> </w:t>
      </w:r>
      <w:r>
        <w:t>личных</w:t>
      </w:r>
      <w:r>
        <w:rPr>
          <w:spacing w:val="-1"/>
        </w:rPr>
        <w:t xml:space="preserve"> </w:t>
      </w:r>
      <w:r>
        <w:t>отношений</w:t>
      </w:r>
      <w:r>
        <w:rPr>
          <w:spacing w:val="-5"/>
        </w:rPr>
        <w:t xml:space="preserve"> </w:t>
      </w:r>
      <w:r>
        <w:t>педагогов</w:t>
      </w:r>
      <w:r>
        <w:rPr>
          <w:spacing w:val="-3"/>
        </w:rPr>
        <w:t xml:space="preserve"> </w:t>
      </w:r>
      <w:r>
        <w:t>и</w:t>
      </w:r>
      <w:r>
        <w:rPr>
          <w:spacing w:val="-3"/>
        </w:rPr>
        <w:t xml:space="preserve"> </w:t>
      </w:r>
      <w:r>
        <w:t>обучающихся,</w:t>
      </w:r>
    </w:p>
    <w:p w14:paraId="29619F5C" w14:textId="77777777" w:rsidR="00FF2DB4" w:rsidRDefault="00C34CCB">
      <w:pPr>
        <w:pStyle w:val="3"/>
        <w:spacing w:before="44" w:line="276" w:lineRule="auto"/>
        <w:ind w:left="466" w:right="685" w:firstLine="499"/>
      </w:pPr>
      <w:r>
        <w:t>Устранение</w:t>
      </w:r>
      <w:r>
        <w:rPr>
          <w:spacing w:val="29"/>
        </w:rPr>
        <w:t xml:space="preserve"> </w:t>
      </w:r>
      <w:r>
        <w:t>причин</w:t>
      </w:r>
      <w:r>
        <w:rPr>
          <w:spacing w:val="33"/>
        </w:rPr>
        <w:t xml:space="preserve"> </w:t>
      </w:r>
      <w:r>
        <w:t>отклонений</w:t>
      </w:r>
      <w:r>
        <w:rPr>
          <w:spacing w:val="31"/>
        </w:rPr>
        <w:t xml:space="preserve"> </w:t>
      </w:r>
      <w:r>
        <w:t>в</w:t>
      </w:r>
      <w:r>
        <w:rPr>
          <w:spacing w:val="30"/>
        </w:rPr>
        <w:t xml:space="preserve"> </w:t>
      </w:r>
      <w:r>
        <w:t>поведении</w:t>
      </w:r>
      <w:r>
        <w:rPr>
          <w:spacing w:val="31"/>
        </w:rPr>
        <w:t xml:space="preserve"> </w:t>
      </w:r>
      <w:r>
        <w:t>ребенка</w:t>
      </w:r>
      <w:r>
        <w:rPr>
          <w:spacing w:val="4"/>
        </w:rPr>
        <w:t xml:space="preserve"> </w:t>
      </w:r>
      <w:r>
        <w:t>необходимо</w:t>
      </w:r>
      <w:r>
        <w:rPr>
          <w:spacing w:val="32"/>
        </w:rPr>
        <w:t xml:space="preserve"> </w:t>
      </w:r>
      <w:r>
        <w:t>осуществлять</w:t>
      </w:r>
      <w:r>
        <w:rPr>
          <w:spacing w:val="-57"/>
        </w:rPr>
        <w:t xml:space="preserve"> </w:t>
      </w:r>
      <w:r>
        <w:t>через:</w:t>
      </w:r>
    </w:p>
    <w:p w14:paraId="212B61B1" w14:textId="77777777" w:rsidR="00FF2DB4" w:rsidRDefault="00C34CCB">
      <w:pPr>
        <w:pStyle w:val="a5"/>
        <w:numPr>
          <w:ilvl w:val="1"/>
          <w:numId w:val="77"/>
        </w:numPr>
        <w:tabs>
          <w:tab w:val="left" w:pos="2523"/>
        </w:tabs>
        <w:spacing w:line="268" w:lineRule="exact"/>
        <w:ind w:hanging="270"/>
        <w:rPr>
          <w:sz w:val="24"/>
        </w:rPr>
      </w:pPr>
      <w:r>
        <w:rPr>
          <w:sz w:val="24"/>
        </w:rPr>
        <w:t>планирование</w:t>
      </w:r>
      <w:r>
        <w:rPr>
          <w:spacing w:val="-3"/>
          <w:sz w:val="24"/>
        </w:rPr>
        <w:t xml:space="preserve"> </w:t>
      </w:r>
      <w:r>
        <w:rPr>
          <w:sz w:val="24"/>
        </w:rPr>
        <w:t>работы,</w:t>
      </w:r>
    </w:p>
    <w:p w14:paraId="184F91E7" w14:textId="77777777" w:rsidR="00FF2DB4" w:rsidRDefault="00C34CCB">
      <w:pPr>
        <w:pStyle w:val="a5"/>
        <w:numPr>
          <w:ilvl w:val="1"/>
          <w:numId w:val="77"/>
        </w:numPr>
        <w:tabs>
          <w:tab w:val="left" w:pos="2523"/>
        </w:tabs>
        <w:ind w:hanging="270"/>
        <w:rPr>
          <w:sz w:val="24"/>
        </w:rPr>
      </w:pPr>
      <w:r>
        <w:rPr>
          <w:sz w:val="24"/>
        </w:rPr>
        <w:t>составление</w:t>
      </w:r>
      <w:r>
        <w:rPr>
          <w:spacing w:val="51"/>
          <w:sz w:val="24"/>
        </w:rPr>
        <w:t xml:space="preserve"> </w:t>
      </w:r>
      <w:r>
        <w:rPr>
          <w:sz w:val="24"/>
        </w:rPr>
        <w:t>и</w:t>
      </w:r>
      <w:r>
        <w:rPr>
          <w:spacing w:val="53"/>
          <w:sz w:val="24"/>
        </w:rPr>
        <w:t xml:space="preserve"> </w:t>
      </w:r>
      <w:r>
        <w:rPr>
          <w:sz w:val="24"/>
        </w:rPr>
        <w:t>выполнение</w:t>
      </w:r>
      <w:r>
        <w:rPr>
          <w:spacing w:val="52"/>
          <w:sz w:val="24"/>
        </w:rPr>
        <w:t xml:space="preserve"> </w:t>
      </w:r>
      <w:r>
        <w:rPr>
          <w:sz w:val="24"/>
        </w:rPr>
        <w:t>координационного</w:t>
      </w:r>
      <w:r>
        <w:rPr>
          <w:spacing w:val="58"/>
          <w:sz w:val="24"/>
        </w:rPr>
        <w:t xml:space="preserve"> </w:t>
      </w:r>
      <w:r>
        <w:rPr>
          <w:sz w:val="24"/>
        </w:rPr>
        <w:t>плана</w:t>
      </w:r>
      <w:r>
        <w:rPr>
          <w:spacing w:val="51"/>
          <w:sz w:val="24"/>
        </w:rPr>
        <w:t xml:space="preserve"> </w:t>
      </w:r>
      <w:r>
        <w:rPr>
          <w:sz w:val="24"/>
        </w:rPr>
        <w:t>работы</w:t>
      </w:r>
      <w:r>
        <w:rPr>
          <w:spacing w:val="52"/>
          <w:sz w:val="24"/>
        </w:rPr>
        <w:t xml:space="preserve"> </w:t>
      </w:r>
      <w:r>
        <w:rPr>
          <w:sz w:val="24"/>
        </w:rPr>
        <w:t>с</w:t>
      </w:r>
      <w:r>
        <w:rPr>
          <w:spacing w:val="52"/>
          <w:sz w:val="24"/>
        </w:rPr>
        <w:t xml:space="preserve"> </w:t>
      </w:r>
      <w:r>
        <w:rPr>
          <w:sz w:val="24"/>
        </w:rPr>
        <w:t>детьми</w:t>
      </w:r>
    </w:p>
    <w:p w14:paraId="3F9D1326" w14:textId="77777777" w:rsidR="00FF2DB4" w:rsidRDefault="00C34CCB">
      <w:pPr>
        <w:pStyle w:val="a3"/>
        <w:ind w:left="1685" w:right="685"/>
        <w:jc w:val="left"/>
      </w:pPr>
      <w:r>
        <w:t>«группы</w:t>
      </w:r>
      <w:r>
        <w:rPr>
          <w:spacing w:val="14"/>
        </w:rPr>
        <w:t xml:space="preserve"> </w:t>
      </w:r>
      <w:r>
        <w:t>риска»</w:t>
      </w:r>
      <w:r>
        <w:rPr>
          <w:spacing w:val="7"/>
        </w:rPr>
        <w:t xml:space="preserve"> </w:t>
      </w:r>
      <w:r>
        <w:t>(классный</w:t>
      </w:r>
      <w:r>
        <w:rPr>
          <w:spacing w:val="15"/>
        </w:rPr>
        <w:t xml:space="preserve"> </w:t>
      </w:r>
      <w:r>
        <w:t>руководитель,</w:t>
      </w:r>
      <w:r>
        <w:rPr>
          <w:spacing w:val="14"/>
        </w:rPr>
        <w:t xml:space="preserve">  </w:t>
      </w:r>
      <w:r>
        <w:t>психолог,</w:t>
      </w:r>
      <w:r>
        <w:rPr>
          <w:spacing w:val="-57"/>
        </w:rPr>
        <w:t xml:space="preserve"> </w:t>
      </w:r>
      <w:r>
        <w:t>зам.директора</w:t>
      </w:r>
      <w:r>
        <w:rPr>
          <w:spacing w:val="-1"/>
        </w:rPr>
        <w:t xml:space="preserve"> </w:t>
      </w:r>
      <w:r>
        <w:t>по УВР,</w:t>
      </w:r>
      <w:r>
        <w:rPr>
          <w:spacing w:val="-4"/>
        </w:rPr>
        <w:t xml:space="preserve"> </w:t>
      </w:r>
      <w:r>
        <w:t>зам.директора по</w:t>
      </w:r>
      <w:r>
        <w:rPr>
          <w:spacing w:val="-1"/>
        </w:rPr>
        <w:t xml:space="preserve"> </w:t>
      </w:r>
      <w:r>
        <w:t>ВР,</w:t>
      </w:r>
      <w:r>
        <w:rPr>
          <w:spacing w:val="1"/>
        </w:rPr>
        <w:t xml:space="preserve"> </w:t>
      </w:r>
      <w:r>
        <w:t>родительский комитет),</w:t>
      </w:r>
    </w:p>
    <w:p w14:paraId="07F4768B" w14:textId="77777777" w:rsidR="00FF2DB4" w:rsidRDefault="00C34CCB">
      <w:pPr>
        <w:pStyle w:val="a5"/>
        <w:numPr>
          <w:ilvl w:val="1"/>
          <w:numId w:val="77"/>
        </w:numPr>
        <w:tabs>
          <w:tab w:val="left" w:pos="2523"/>
        </w:tabs>
        <w:ind w:hanging="270"/>
        <w:rPr>
          <w:sz w:val="24"/>
        </w:rPr>
      </w:pPr>
      <w:r>
        <w:rPr>
          <w:sz w:val="24"/>
        </w:rPr>
        <w:t>изменение</w:t>
      </w:r>
      <w:r>
        <w:rPr>
          <w:spacing w:val="-7"/>
          <w:sz w:val="24"/>
        </w:rPr>
        <w:t xml:space="preserve"> </w:t>
      </w:r>
      <w:r>
        <w:rPr>
          <w:sz w:val="24"/>
        </w:rPr>
        <w:t>характера</w:t>
      </w:r>
      <w:r>
        <w:rPr>
          <w:spacing w:val="-4"/>
          <w:sz w:val="24"/>
        </w:rPr>
        <w:t xml:space="preserve"> </w:t>
      </w:r>
      <w:r>
        <w:rPr>
          <w:sz w:val="24"/>
        </w:rPr>
        <w:t>личных</w:t>
      </w:r>
      <w:r>
        <w:rPr>
          <w:spacing w:val="-2"/>
          <w:sz w:val="24"/>
        </w:rPr>
        <w:t xml:space="preserve"> </w:t>
      </w:r>
      <w:r>
        <w:rPr>
          <w:sz w:val="24"/>
        </w:rPr>
        <w:t>отношений</w:t>
      </w:r>
      <w:r>
        <w:rPr>
          <w:spacing w:val="-3"/>
          <w:sz w:val="24"/>
        </w:rPr>
        <w:t xml:space="preserve"> </w:t>
      </w:r>
      <w:r>
        <w:rPr>
          <w:sz w:val="24"/>
        </w:rPr>
        <w:t>педагогов</w:t>
      </w:r>
      <w:r>
        <w:rPr>
          <w:spacing w:val="-2"/>
          <w:sz w:val="24"/>
        </w:rPr>
        <w:t xml:space="preserve"> </w:t>
      </w:r>
      <w:r>
        <w:rPr>
          <w:sz w:val="24"/>
        </w:rPr>
        <w:t>и</w:t>
      </w:r>
      <w:r>
        <w:rPr>
          <w:spacing w:val="-3"/>
          <w:sz w:val="24"/>
        </w:rPr>
        <w:t xml:space="preserve"> </w:t>
      </w:r>
      <w:r>
        <w:rPr>
          <w:sz w:val="24"/>
        </w:rPr>
        <w:t>обучающихся,</w:t>
      </w:r>
    </w:p>
    <w:p w14:paraId="48746EE3" w14:textId="77777777" w:rsidR="00FF2DB4" w:rsidRDefault="00C34CCB">
      <w:pPr>
        <w:pStyle w:val="a5"/>
        <w:numPr>
          <w:ilvl w:val="1"/>
          <w:numId w:val="77"/>
        </w:numPr>
        <w:tabs>
          <w:tab w:val="left" w:pos="2523"/>
        </w:tabs>
        <w:ind w:hanging="270"/>
        <w:rPr>
          <w:sz w:val="24"/>
        </w:rPr>
      </w:pPr>
      <w:r>
        <w:rPr>
          <w:sz w:val="24"/>
        </w:rPr>
        <w:t>изменение</w:t>
      </w:r>
      <w:r>
        <w:rPr>
          <w:spacing w:val="-3"/>
          <w:sz w:val="24"/>
        </w:rPr>
        <w:t xml:space="preserve"> </w:t>
      </w:r>
      <w:r>
        <w:rPr>
          <w:sz w:val="24"/>
        </w:rPr>
        <w:t>условий</w:t>
      </w:r>
      <w:r>
        <w:rPr>
          <w:spacing w:val="-3"/>
          <w:sz w:val="24"/>
        </w:rPr>
        <w:t xml:space="preserve"> </w:t>
      </w:r>
      <w:r>
        <w:rPr>
          <w:sz w:val="24"/>
        </w:rPr>
        <w:t>семейного</w:t>
      </w:r>
      <w:r>
        <w:rPr>
          <w:spacing w:val="-3"/>
          <w:sz w:val="24"/>
        </w:rPr>
        <w:t xml:space="preserve"> </w:t>
      </w:r>
      <w:r>
        <w:rPr>
          <w:sz w:val="24"/>
        </w:rPr>
        <w:t>воспитания,</w:t>
      </w:r>
    </w:p>
    <w:p w14:paraId="35CEE3BD" w14:textId="77777777" w:rsidR="00FF2DB4" w:rsidRDefault="00C34CCB">
      <w:pPr>
        <w:pStyle w:val="a5"/>
        <w:numPr>
          <w:ilvl w:val="1"/>
          <w:numId w:val="77"/>
        </w:numPr>
        <w:tabs>
          <w:tab w:val="left" w:pos="2523"/>
        </w:tabs>
        <w:ind w:hanging="270"/>
        <w:rPr>
          <w:sz w:val="24"/>
        </w:rPr>
      </w:pPr>
      <w:r>
        <w:rPr>
          <w:sz w:val="24"/>
        </w:rPr>
        <w:t>вовлечение</w:t>
      </w:r>
      <w:r>
        <w:rPr>
          <w:spacing w:val="-4"/>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различные</w:t>
      </w:r>
      <w:r>
        <w:rPr>
          <w:spacing w:val="-5"/>
          <w:sz w:val="24"/>
        </w:rPr>
        <w:t xml:space="preserve"> </w:t>
      </w:r>
      <w:r>
        <w:rPr>
          <w:sz w:val="24"/>
        </w:rPr>
        <w:t>виды</w:t>
      </w:r>
      <w:r>
        <w:rPr>
          <w:spacing w:val="-2"/>
          <w:sz w:val="24"/>
        </w:rPr>
        <w:t xml:space="preserve"> </w:t>
      </w:r>
      <w:r>
        <w:rPr>
          <w:sz w:val="24"/>
        </w:rPr>
        <w:t>внеурочной</w:t>
      </w:r>
      <w:r>
        <w:rPr>
          <w:spacing w:val="-2"/>
          <w:sz w:val="24"/>
        </w:rPr>
        <w:t xml:space="preserve"> </w:t>
      </w:r>
      <w:r>
        <w:rPr>
          <w:sz w:val="24"/>
        </w:rPr>
        <w:t>деятельности.</w:t>
      </w:r>
    </w:p>
    <w:p w14:paraId="5D03AB5D" w14:textId="77777777" w:rsidR="00FF2DB4" w:rsidRDefault="00FF2DB4">
      <w:pPr>
        <w:pStyle w:val="a3"/>
        <w:spacing w:before="8"/>
        <w:ind w:left="0"/>
        <w:jc w:val="left"/>
        <w:rPr>
          <w:sz w:val="27"/>
        </w:rPr>
      </w:pPr>
    </w:p>
    <w:p w14:paraId="70D20997" w14:textId="77777777" w:rsidR="00FF2DB4" w:rsidRDefault="00C34CCB">
      <w:pPr>
        <w:pStyle w:val="a3"/>
        <w:spacing w:before="1" w:line="276" w:lineRule="auto"/>
        <w:ind w:left="466" w:right="692" w:firstLine="499"/>
      </w:pPr>
      <w:r>
        <w:t>Логика профилактики подсказывает необходимость создания в школе условий, которые</w:t>
      </w:r>
      <w:r>
        <w:rPr>
          <w:spacing w:val="-57"/>
        </w:rPr>
        <w:t xml:space="preserve"> </w:t>
      </w:r>
      <w:r>
        <w:t>не</w:t>
      </w:r>
      <w:r>
        <w:rPr>
          <w:spacing w:val="1"/>
        </w:rPr>
        <w:t xml:space="preserve"> </w:t>
      </w:r>
      <w:r>
        <w:t>провоцируют</w:t>
      </w:r>
      <w:r>
        <w:rPr>
          <w:spacing w:val="1"/>
        </w:rPr>
        <w:t xml:space="preserve"> </w:t>
      </w:r>
      <w:r>
        <w:t>отклонение</w:t>
      </w:r>
      <w:r>
        <w:rPr>
          <w:spacing w:val="1"/>
        </w:rPr>
        <w:t xml:space="preserve"> </w:t>
      </w:r>
      <w:r>
        <w:t>в</w:t>
      </w:r>
      <w:r>
        <w:rPr>
          <w:spacing w:val="1"/>
        </w:rPr>
        <w:t xml:space="preserve"> </w:t>
      </w:r>
      <w:r>
        <w:t>поведении,</w:t>
      </w:r>
      <w:r>
        <w:rPr>
          <w:spacing w:val="1"/>
        </w:rPr>
        <w:t xml:space="preserve"> </w:t>
      </w:r>
      <w:r>
        <w:t>а</w:t>
      </w:r>
      <w:r>
        <w:rPr>
          <w:spacing w:val="1"/>
        </w:rPr>
        <w:t xml:space="preserve"> </w:t>
      </w:r>
      <w:r>
        <w:t>расширяют</w:t>
      </w:r>
      <w:r>
        <w:rPr>
          <w:spacing w:val="1"/>
        </w:rPr>
        <w:t xml:space="preserve"> </w:t>
      </w:r>
      <w:r>
        <w:t>безопасное</w:t>
      </w:r>
      <w:r>
        <w:rPr>
          <w:spacing w:val="1"/>
        </w:rPr>
        <w:t xml:space="preserve"> </w:t>
      </w:r>
      <w:r>
        <w:t>пространство</w:t>
      </w:r>
      <w:r>
        <w:rPr>
          <w:spacing w:val="1"/>
        </w:rPr>
        <w:t xml:space="preserve"> </w:t>
      </w:r>
      <w:r>
        <w:t>для</w:t>
      </w:r>
      <w:r>
        <w:rPr>
          <w:spacing w:val="1"/>
        </w:rPr>
        <w:t xml:space="preserve"> </w:t>
      </w:r>
      <w:r>
        <w:t>ребенка,</w:t>
      </w:r>
      <w:r>
        <w:rPr>
          <w:spacing w:val="-1"/>
        </w:rPr>
        <w:t xml:space="preserve"> </w:t>
      </w:r>
      <w:r>
        <w:t>где</w:t>
      </w:r>
      <w:r>
        <w:rPr>
          <w:spacing w:val="-1"/>
        </w:rPr>
        <w:t xml:space="preserve"> </w:t>
      </w:r>
      <w:r>
        <w:t>ему</w:t>
      </w:r>
      <w:r>
        <w:rPr>
          <w:spacing w:val="-5"/>
        </w:rPr>
        <w:t xml:space="preserve"> </w:t>
      </w:r>
      <w:r>
        <w:t>хорошо и</w:t>
      </w:r>
      <w:r>
        <w:rPr>
          <w:spacing w:val="2"/>
        </w:rPr>
        <w:t xml:space="preserve"> </w:t>
      </w:r>
      <w:r>
        <w:t>интересно.</w:t>
      </w:r>
    </w:p>
    <w:p w14:paraId="44C6DAE5" w14:textId="77777777" w:rsidR="00FF2DB4" w:rsidRDefault="00C34CCB">
      <w:pPr>
        <w:pStyle w:val="a3"/>
        <w:spacing w:before="1" w:line="276" w:lineRule="auto"/>
        <w:ind w:left="466" w:right="692" w:firstLine="499"/>
      </w:pPr>
      <w:r>
        <w:t>Предметом</w:t>
      </w:r>
      <w:r>
        <w:rPr>
          <w:spacing w:val="1"/>
        </w:rPr>
        <w:t xml:space="preserve"> </w:t>
      </w:r>
      <w:r>
        <w:t>особого</w:t>
      </w:r>
      <w:r>
        <w:rPr>
          <w:spacing w:val="1"/>
        </w:rPr>
        <w:t xml:space="preserve"> </w:t>
      </w:r>
      <w:r>
        <w:t>внимания</w:t>
      </w:r>
      <w:r>
        <w:rPr>
          <w:spacing w:val="1"/>
        </w:rPr>
        <w:t xml:space="preserve"> </w:t>
      </w:r>
      <w:r>
        <w:t>в</w:t>
      </w:r>
      <w:r>
        <w:rPr>
          <w:spacing w:val="1"/>
        </w:rPr>
        <w:t xml:space="preserve"> </w:t>
      </w:r>
      <w:r>
        <w:t>школе</w:t>
      </w:r>
      <w:r>
        <w:rPr>
          <w:spacing w:val="1"/>
        </w:rPr>
        <w:t xml:space="preserve"> </w:t>
      </w:r>
      <w:r>
        <w:t>является</w:t>
      </w:r>
      <w:r>
        <w:rPr>
          <w:spacing w:val="1"/>
        </w:rPr>
        <w:t xml:space="preserve"> </w:t>
      </w:r>
      <w:r>
        <w:t>формирование</w:t>
      </w:r>
      <w:r>
        <w:rPr>
          <w:spacing w:val="1"/>
        </w:rPr>
        <w:t xml:space="preserve"> </w:t>
      </w:r>
      <w:r>
        <w:t>системы</w:t>
      </w:r>
      <w:r>
        <w:rPr>
          <w:spacing w:val="-57"/>
        </w:rPr>
        <w:t xml:space="preserve"> </w:t>
      </w:r>
      <w:r>
        <w:t>дополнительного</w:t>
      </w:r>
      <w:r>
        <w:rPr>
          <w:spacing w:val="1"/>
        </w:rPr>
        <w:t xml:space="preserve"> </w:t>
      </w:r>
      <w:r>
        <w:t>образования</w:t>
      </w:r>
      <w:r>
        <w:rPr>
          <w:spacing w:val="1"/>
        </w:rPr>
        <w:t xml:space="preserve"> </w:t>
      </w:r>
      <w:r>
        <w:t>учащихся.</w:t>
      </w:r>
      <w:r>
        <w:rPr>
          <w:spacing w:val="1"/>
        </w:rPr>
        <w:t xml:space="preserve"> </w:t>
      </w:r>
      <w:r>
        <w:t>Чем</w:t>
      </w:r>
      <w:r>
        <w:rPr>
          <w:spacing w:val="1"/>
        </w:rPr>
        <w:t xml:space="preserve"> </w:t>
      </w:r>
      <w:r>
        <w:t>больше</w:t>
      </w:r>
      <w:r>
        <w:rPr>
          <w:spacing w:val="1"/>
        </w:rPr>
        <w:t xml:space="preserve"> </w:t>
      </w:r>
      <w:r>
        <w:t>ребенок</w:t>
      </w:r>
      <w:r>
        <w:rPr>
          <w:spacing w:val="1"/>
        </w:rPr>
        <w:t xml:space="preserve"> </w:t>
      </w:r>
      <w:r>
        <w:t>будет</w:t>
      </w:r>
      <w:r>
        <w:rPr>
          <w:spacing w:val="1"/>
        </w:rPr>
        <w:t xml:space="preserve"> </w:t>
      </w:r>
      <w:r>
        <w:t>задействован</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тем</w:t>
      </w:r>
      <w:r>
        <w:rPr>
          <w:spacing w:val="1"/>
        </w:rPr>
        <w:t xml:space="preserve"> </w:t>
      </w:r>
      <w:r>
        <w:t>меньше</w:t>
      </w:r>
      <w:r>
        <w:rPr>
          <w:spacing w:val="1"/>
        </w:rPr>
        <w:t xml:space="preserve"> </w:t>
      </w:r>
      <w:r>
        <w:t>у</w:t>
      </w:r>
      <w:r>
        <w:rPr>
          <w:spacing w:val="1"/>
        </w:rPr>
        <w:t xml:space="preserve"> </w:t>
      </w:r>
      <w:r>
        <w:t>него</w:t>
      </w:r>
      <w:r>
        <w:rPr>
          <w:spacing w:val="1"/>
        </w:rPr>
        <w:t xml:space="preserve"> </w:t>
      </w:r>
      <w:r>
        <w:t>останется</w:t>
      </w:r>
      <w:r>
        <w:rPr>
          <w:spacing w:val="1"/>
        </w:rPr>
        <w:t xml:space="preserve"> </w:t>
      </w:r>
      <w:r>
        <w:t>времени</w:t>
      </w:r>
      <w:r>
        <w:rPr>
          <w:spacing w:val="1"/>
        </w:rPr>
        <w:t xml:space="preserve"> </w:t>
      </w:r>
      <w:r>
        <w:t>на</w:t>
      </w:r>
      <w:r>
        <w:rPr>
          <w:spacing w:val="1"/>
        </w:rPr>
        <w:t xml:space="preserve"> </w:t>
      </w:r>
      <w:r>
        <w:t>совершение</w:t>
      </w:r>
      <w:r>
        <w:rPr>
          <w:spacing w:val="1"/>
        </w:rPr>
        <w:t xml:space="preserve"> </w:t>
      </w:r>
      <w:r>
        <w:t>правонарушений.</w:t>
      </w:r>
    </w:p>
    <w:p w14:paraId="1BC8528B" w14:textId="77777777" w:rsidR="00FF2DB4" w:rsidRDefault="00C34CCB">
      <w:pPr>
        <w:pStyle w:val="a3"/>
        <w:spacing w:line="276" w:lineRule="auto"/>
        <w:ind w:left="466" w:right="687" w:firstLine="499"/>
      </w:pPr>
      <w:r>
        <w:t>Внеурочная деятельность и дополнительное образование в школе рассматриваются как</w:t>
      </w:r>
      <w:r>
        <w:rPr>
          <w:spacing w:val="1"/>
        </w:rPr>
        <w:t xml:space="preserve"> </w:t>
      </w:r>
      <w:r>
        <w:t>важнейшие</w:t>
      </w:r>
      <w:r>
        <w:rPr>
          <w:spacing w:val="1"/>
        </w:rPr>
        <w:t xml:space="preserve"> </w:t>
      </w:r>
      <w:r>
        <w:t>составляющие</w:t>
      </w:r>
      <w:r>
        <w:rPr>
          <w:spacing w:val="1"/>
        </w:rPr>
        <w:t xml:space="preserve"> </w:t>
      </w:r>
      <w:r>
        <w:t>образовательного</w:t>
      </w:r>
      <w:r>
        <w:rPr>
          <w:spacing w:val="1"/>
        </w:rPr>
        <w:t xml:space="preserve"> </w:t>
      </w:r>
      <w:r>
        <w:t>процесса,</w:t>
      </w:r>
      <w:r>
        <w:rPr>
          <w:spacing w:val="1"/>
        </w:rPr>
        <w:t xml:space="preserve"> </w:t>
      </w:r>
      <w:r>
        <w:t>обеспечивающего</w:t>
      </w:r>
      <w:r>
        <w:rPr>
          <w:spacing w:val="61"/>
        </w:rPr>
        <w:t xml:space="preserve"> </w:t>
      </w:r>
      <w:r>
        <w:t>развитие</w:t>
      </w:r>
      <w:r>
        <w:rPr>
          <w:spacing w:val="1"/>
        </w:rPr>
        <w:t xml:space="preserve"> </w:t>
      </w:r>
      <w:r>
        <w:t>успешной</w:t>
      </w:r>
      <w:r>
        <w:rPr>
          <w:spacing w:val="1"/>
        </w:rPr>
        <w:t xml:space="preserve"> </w:t>
      </w:r>
      <w:r>
        <w:t>личности.</w:t>
      </w:r>
      <w:r>
        <w:rPr>
          <w:spacing w:val="1"/>
        </w:rPr>
        <w:t xml:space="preserve"> </w:t>
      </w:r>
      <w:r>
        <w:t>Это</w:t>
      </w:r>
      <w:r>
        <w:rPr>
          <w:spacing w:val="1"/>
        </w:rPr>
        <w:t xml:space="preserve"> </w:t>
      </w:r>
      <w:r>
        <w:t>база для</w:t>
      </w:r>
      <w:r>
        <w:rPr>
          <w:spacing w:val="1"/>
        </w:rPr>
        <w:t xml:space="preserve"> </w:t>
      </w:r>
      <w:r>
        <w:t>формирования</w:t>
      </w:r>
      <w:r>
        <w:rPr>
          <w:spacing w:val="1"/>
        </w:rPr>
        <w:t xml:space="preserve"> </w:t>
      </w:r>
      <w:r>
        <w:t>досуговых</w:t>
      </w:r>
      <w:r>
        <w:rPr>
          <w:spacing w:val="1"/>
        </w:rPr>
        <w:t xml:space="preserve"> </w:t>
      </w:r>
      <w:r>
        <w:t>предпочтений</w:t>
      </w:r>
      <w:r>
        <w:rPr>
          <w:spacing w:val="1"/>
        </w:rPr>
        <w:t xml:space="preserve"> </w:t>
      </w:r>
      <w:r>
        <w:t>– хобби,</w:t>
      </w:r>
      <w:r>
        <w:rPr>
          <w:spacing w:val="1"/>
        </w:rPr>
        <w:t xml:space="preserve"> </w:t>
      </w:r>
      <w:r>
        <w:t>что</w:t>
      </w:r>
      <w:r>
        <w:rPr>
          <w:spacing w:val="1"/>
        </w:rPr>
        <w:t xml:space="preserve"> </w:t>
      </w:r>
      <w:r>
        <w:t>является</w:t>
      </w:r>
      <w:r>
        <w:rPr>
          <w:spacing w:val="-3"/>
        </w:rPr>
        <w:t xml:space="preserve"> </w:t>
      </w:r>
      <w:r>
        <w:t>расширением</w:t>
      </w:r>
      <w:r>
        <w:rPr>
          <w:spacing w:val="-1"/>
        </w:rPr>
        <w:t xml:space="preserve"> </w:t>
      </w:r>
      <w:r>
        <w:t>пространства</w:t>
      </w:r>
      <w:r>
        <w:rPr>
          <w:spacing w:val="-4"/>
        </w:rPr>
        <w:t xml:space="preserve"> </w:t>
      </w:r>
      <w:r>
        <w:t>самореализации</w:t>
      </w:r>
      <w:r>
        <w:rPr>
          <w:spacing w:val="-2"/>
        </w:rPr>
        <w:t xml:space="preserve"> </w:t>
      </w:r>
      <w:r>
        <w:t>личности</w:t>
      </w:r>
      <w:r>
        <w:rPr>
          <w:spacing w:val="-4"/>
        </w:rPr>
        <w:t xml:space="preserve"> </w:t>
      </w:r>
      <w:r>
        <w:t>и</w:t>
      </w:r>
      <w:r>
        <w:rPr>
          <w:spacing w:val="-2"/>
        </w:rPr>
        <w:t xml:space="preserve"> </w:t>
      </w:r>
      <w:r>
        <w:t>способом</w:t>
      </w:r>
      <w:r>
        <w:rPr>
          <w:spacing w:val="-3"/>
        </w:rPr>
        <w:t xml:space="preserve"> </w:t>
      </w:r>
      <w:r>
        <w:t>самовыражения.</w:t>
      </w:r>
    </w:p>
    <w:p w14:paraId="6F135FAE" w14:textId="77777777" w:rsidR="00FF2DB4" w:rsidRDefault="00C34CCB">
      <w:pPr>
        <w:pStyle w:val="a3"/>
        <w:spacing w:line="276" w:lineRule="auto"/>
        <w:ind w:left="398" w:right="694" w:firstLine="566"/>
      </w:pPr>
      <w:r>
        <w:t>Основным принципом этого процесса является инициатива, идущая от самих учащихся</w:t>
      </w:r>
      <w:r>
        <w:rPr>
          <w:spacing w:val="1"/>
        </w:rPr>
        <w:t xml:space="preserve"> </w:t>
      </w:r>
      <w:r>
        <w:t>и</w:t>
      </w:r>
      <w:r>
        <w:rPr>
          <w:spacing w:val="-1"/>
        </w:rPr>
        <w:t xml:space="preserve"> </w:t>
      </w:r>
      <w:r>
        <w:t>включение</w:t>
      </w:r>
      <w:r>
        <w:rPr>
          <w:spacing w:val="-1"/>
        </w:rPr>
        <w:t xml:space="preserve"> </w:t>
      </w:r>
      <w:r>
        <w:t>всех</w:t>
      </w:r>
      <w:r>
        <w:rPr>
          <w:spacing w:val="4"/>
        </w:rPr>
        <w:t xml:space="preserve"> </w:t>
      </w:r>
      <w:r>
        <w:t>учащихся</w:t>
      </w:r>
      <w:r>
        <w:rPr>
          <w:spacing w:val="-1"/>
        </w:rPr>
        <w:t xml:space="preserve"> </w:t>
      </w:r>
      <w:r>
        <w:t>во</w:t>
      </w:r>
      <w:r>
        <w:rPr>
          <w:spacing w:val="-1"/>
        </w:rPr>
        <w:t xml:space="preserve"> </w:t>
      </w:r>
      <w:r>
        <w:t>внеурочную деятельность.</w:t>
      </w:r>
    </w:p>
    <w:p w14:paraId="554A9776" w14:textId="77777777" w:rsidR="00FF2DB4" w:rsidRDefault="00C34CCB">
      <w:pPr>
        <w:pStyle w:val="a3"/>
        <w:spacing w:line="275" w:lineRule="exact"/>
        <w:ind w:left="965"/>
      </w:pPr>
      <w:r>
        <w:t>Многие</w:t>
      </w:r>
      <w:r>
        <w:rPr>
          <w:spacing w:val="-3"/>
        </w:rPr>
        <w:t xml:space="preserve"> </w:t>
      </w:r>
      <w:r>
        <w:t>ребята</w:t>
      </w:r>
      <w:r>
        <w:rPr>
          <w:spacing w:val="-2"/>
        </w:rPr>
        <w:t xml:space="preserve"> </w:t>
      </w:r>
      <w:r>
        <w:t>отдают</w:t>
      </w:r>
      <w:r>
        <w:rPr>
          <w:spacing w:val="-3"/>
        </w:rPr>
        <w:t xml:space="preserve"> </w:t>
      </w:r>
      <w:r>
        <w:t>предпочтение</w:t>
      </w:r>
      <w:r>
        <w:rPr>
          <w:spacing w:val="56"/>
        </w:rPr>
        <w:t xml:space="preserve"> </w:t>
      </w:r>
      <w:r>
        <w:t>нескольким</w:t>
      </w:r>
      <w:r>
        <w:rPr>
          <w:spacing w:val="-2"/>
        </w:rPr>
        <w:t xml:space="preserve"> </w:t>
      </w:r>
      <w:r>
        <w:t>направлениям</w:t>
      </w:r>
      <w:r>
        <w:rPr>
          <w:spacing w:val="56"/>
        </w:rPr>
        <w:t xml:space="preserve"> </w:t>
      </w:r>
      <w:r>
        <w:t>деятельности.</w:t>
      </w:r>
    </w:p>
    <w:p w14:paraId="29A17072" w14:textId="77777777" w:rsidR="00FF2DB4" w:rsidRDefault="00C34CCB">
      <w:pPr>
        <w:pStyle w:val="a3"/>
        <w:spacing w:before="44" w:line="276" w:lineRule="auto"/>
        <w:ind w:left="398" w:right="694" w:firstLine="566"/>
      </w:pPr>
      <w:r>
        <w:t>Исходя</w:t>
      </w:r>
      <w:r>
        <w:rPr>
          <w:spacing w:val="1"/>
        </w:rPr>
        <w:t xml:space="preserve"> </w:t>
      </w:r>
      <w:r>
        <w:t>из</w:t>
      </w:r>
      <w:r>
        <w:rPr>
          <w:spacing w:val="1"/>
        </w:rPr>
        <w:t xml:space="preserve"> </w:t>
      </w:r>
      <w:r>
        <w:t>возможностей</w:t>
      </w:r>
      <w:r>
        <w:rPr>
          <w:spacing w:val="1"/>
        </w:rPr>
        <w:t xml:space="preserve"> </w:t>
      </w:r>
      <w:r>
        <w:t>школы</w:t>
      </w:r>
      <w:r>
        <w:rPr>
          <w:spacing w:val="1"/>
        </w:rPr>
        <w:t xml:space="preserve"> </w:t>
      </w:r>
      <w:r>
        <w:t>и</w:t>
      </w:r>
      <w:r>
        <w:rPr>
          <w:spacing w:val="1"/>
        </w:rPr>
        <w:t xml:space="preserve"> </w:t>
      </w:r>
      <w:r>
        <w:t>желания</w:t>
      </w:r>
      <w:r>
        <w:rPr>
          <w:spacing w:val="1"/>
        </w:rPr>
        <w:t xml:space="preserve"> </w:t>
      </w:r>
      <w:r>
        <w:t>родителей</w:t>
      </w:r>
      <w:r>
        <w:rPr>
          <w:spacing w:val="1"/>
        </w:rPr>
        <w:t xml:space="preserve"> </w:t>
      </w:r>
      <w:r>
        <w:t>и</w:t>
      </w:r>
      <w:r>
        <w:rPr>
          <w:spacing w:val="1"/>
        </w:rPr>
        <w:t xml:space="preserve"> </w:t>
      </w:r>
      <w:r>
        <w:t>обучающихся,</w:t>
      </w:r>
      <w:r>
        <w:rPr>
          <w:spacing w:val="1"/>
        </w:rPr>
        <w:t xml:space="preserve"> </w:t>
      </w:r>
      <w:r>
        <w:t>были</w:t>
      </w:r>
      <w:r>
        <w:rPr>
          <w:spacing w:val="1"/>
        </w:rPr>
        <w:t xml:space="preserve"> </w:t>
      </w:r>
      <w:r>
        <w:t>определены</w:t>
      </w:r>
      <w:r>
        <w:rPr>
          <w:spacing w:val="-1"/>
        </w:rPr>
        <w:t xml:space="preserve"> </w:t>
      </w:r>
      <w:r>
        <w:t>направления внеурочной деятельности:</w:t>
      </w:r>
    </w:p>
    <w:p w14:paraId="31639271" w14:textId="77777777" w:rsidR="00FF2DB4" w:rsidRDefault="00C34CCB">
      <w:pPr>
        <w:spacing w:line="275" w:lineRule="exact"/>
        <w:ind w:left="965"/>
        <w:jc w:val="both"/>
        <w:rPr>
          <w:sz w:val="24"/>
        </w:rPr>
      </w:pPr>
      <w:r>
        <w:rPr>
          <w:i/>
          <w:sz w:val="24"/>
        </w:rPr>
        <w:t>художественно-эстетическое</w:t>
      </w:r>
      <w:r>
        <w:rPr>
          <w:i/>
          <w:spacing w:val="-5"/>
          <w:sz w:val="24"/>
        </w:rPr>
        <w:t xml:space="preserve"> </w:t>
      </w:r>
      <w:r>
        <w:rPr>
          <w:sz w:val="24"/>
        </w:rPr>
        <w:t>(кружки:</w:t>
      </w:r>
      <w:r>
        <w:rPr>
          <w:spacing w:val="-5"/>
          <w:sz w:val="24"/>
        </w:rPr>
        <w:t xml:space="preserve"> </w:t>
      </w:r>
      <w:r>
        <w:rPr>
          <w:sz w:val="24"/>
        </w:rPr>
        <w:t>танцевальный,</w:t>
      </w:r>
      <w:r>
        <w:rPr>
          <w:spacing w:val="-5"/>
          <w:sz w:val="24"/>
        </w:rPr>
        <w:t xml:space="preserve"> </w:t>
      </w:r>
      <w:r w:rsidR="001C6632">
        <w:rPr>
          <w:sz w:val="24"/>
        </w:rPr>
        <w:t>вокальный</w:t>
      </w:r>
      <w:r>
        <w:rPr>
          <w:sz w:val="24"/>
        </w:rPr>
        <w:t>)</w:t>
      </w:r>
    </w:p>
    <w:p w14:paraId="53F5C866" w14:textId="77777777" w:rsidR="00FF2DB4" w:rsidRDefault="00C34CCB">
      <w:pPr>
        <w:spacing w:before="41" w:line="278" w:lineRule="auto"/>
        <w:ind w:left="398" w:right="687" w:firstLine="566"/>
        <w:jc w:val="both"/>
        <w:rPr>
          <w:sz w:val="24"/>
        </w:rPr>
      </w:pPr>
      <w:r>
        <w:rPr>
          <w:i/>
          <w:sz w:val="24"/>
        </w:rPr>
        <w:t>спортивно-оздоровительное</w:t>
      </w:r>
      <w:r>
        <w:rPr>
          <w:i/>
          <w:spacing w:val="1"/>
          <w:sz w:val="24"/>
        </w:rPr>
        <w:t xml:space="preserve"> </w:t>
      </w:r>
      <w:r>
        <w:rPr>
          <w:sz w:val="24"/>
        </w:rPr>
        <w:t>(секции</w:t>
      </w:r>
      <w:r>
        <w:rPr>
          <w:spacing w:val="1"/>
          <w:sz w:val="24"/>
        </w:rPr>
        <w:t xml:space="preserve"> </w:t>
      </w:r>
      <w:r>
        <w:rPr>
          <w:sz w:val="24"/>
        </w:rPr>
        <w:t>:</w:t>
      </w:r>
      <w:r>
        <w:rPr>
          <w:spacing w:val="1"/>
          <w:sz w:val="24"/>
        </w:rPr>
        <w:t xml:space="preserve"> </w:t>
      </w:r>
      <w:r>
        <w:rPr>
          <w:sz w:val="24"/>
        </w:rPr>
        <w:t>волейбольная,</w:t>
      </w:r>
      <w:r>
        <w:rPr>
          <w:spacing w:val="1"/>
          <w:sz w:val="24"/>
        </w:rPr>
        <w:t xml:space="preserve"> </w:t>
      </w:r>
      <w:r>
        <w:rPr>
          <w:sz w:val="24"/>
        </w:rPr>
        <w:t>шашки,</w:t>
      </w:r>
      <w:r>
        <w:rPr>
          <w:spacing w:val="1"/>
          <w:sz w:val="24"/>
        </w:rPr>
        <w:t xml:space="preserve"> </w:t>
      </w:r>
      <w:r>
        <w:rPr>
          <w:sz w:val="24"/>
        </w:rPr>
        <w:t>тренажерный</w:t>
      </w:r>
      <w:r>
        <w:rPr>
          <w:spacing w:val="1"/>
          <w:sz w:val="24"/>
        </w:rPr>
        <w:t xml:space="preserve"> </w:t>
      </w:r>
      <w:r w:rsidR="001C6632">
        <w:rPr>
          <w:sz w:val="24"/>
        </w:rPr>
        <w:t>зал</w:t>
      </w:r>
      <w:r>
        <w:rPr>
          <w:sz w:val="24"/>
        </w:rPr>
        <w:t>).</w:t>
      </w:r>
    </w:p>
    <w:p w14:paraId="1715D89C" w14:textId="77777777" w:rsidR="00FF2DB4" w:rsidRDefault="00C34CCB">
      <w:pPr>
        <w:pStyle w:val="a3"/>
        <w:spacing w:line="276" w:lineRule="auto"/>
        <w:ind w:left="398" w:right="695" w:firstLine="566"/>
      </w:pPr>
      <w:r>
        <w:t>При</w:t>
      </w:r>
      <w:r>
        <w:rPr>
          <w:spacing w:val="1"/>
        </w:rPr>
        <w:t xml:space="preserve"> </w:t>
      </w:r>
      <w:r>
        <w:t>этом</w:t>
      </w:r>
      <w:r>
        <w:rPr>
          <w:spacing w:val="1"/>
        </w:rPr>
        <w:t xml:space="preserve"> </w:t>
      </w:r>
      <w:r>
        <w:t>важно,</w:t>
      </w:r>
      <w:r>
        <w:rPr>
          <w:spacing w:val="1"/>
        </w:rPr>
        <w:t xml:space="preserve"> </w:t>
      </w:r>
      <w:r>
        <w:t>чтобы</w:t>
      </w:r>
      <w:r>
        <w:rPr>
          <w:spacing w:val="1"/>
        </w:rPr>
        <w:t xml:space="preserve"> </w:t>
      </w:r>
      <w:r>
        <w:t>было</w:t>
      </w:r>
      <w:r>
        <w:rPr>
          <w:spacing w:val="1"/>
        </w:rPr>
        <w:t xml:space="preserve"> </w:t>
      </w:r>
      <w:r>
        <w:t>обеспечено</w:t>
      </w:r>
      <w:r>
        <w:rPr>
          <w:spacing w:val="1"/>
        </w:rPr>
        <w:t xml:space="preserve"> </w:t>
      </w:r>
      <w:r>
        <w:t>необходимое</w:t>
      </w:r>
      <w:r>
        <w:rPr>
          <w:spacing w:val="1"/>
        </w:rPr>
        <w:t xml:space="preserve"> </w:t>
      </w:r>
      <w:r>
        <w:t>разнообразие</w:t>
      </w:r>
      <w:r>
        <w:rPr>
          <w:spacing w:val="1"/>
        </w:rPr>
        <w:t xml:space="preserve"> </w:t>
      </w:r>
      <w:r>
        <w:t>программ,</w:t>
      </w:r>
      <w:r>
        <w:rPr>
          <w:spacing w:val="1"/>
        </w:rPr>
        <w:t xml:space="preserve"> </w:t>
      </w:r>
      <w:r>
        <w:t>соответствующих</w:t>
      </w:r>
      <w:r>
        <w:rPr>
          <w:spacing w:val="-2"/>
        </w:rPr>
        <w:t xml:space="preserve"> </w:t>
      </w:r>
      <w:r>
        <w:t>индивидуальным</w:t>
      </w:r>
      <w:r>
        <w:rPr>
          <w:spacing w:val="-4"/>
        </w:rPr>
        <w:t xml:space="preserve"> </w:t>
      </w:r>
      <w:r>
        <w:t>запросам</w:t>
      </w:r>
      <w:r>
        <w:rPr>
          <w:spacing w:val="-1"/>
        </w:rPr>
        <w:t xml:space="preserve"> </w:t>
      </w:r>
      <w:r>
        <w:t>учащихся,</w:t>
      </w:r>
      <w:r>
        <w:rPr>
          <w:spacing w:val="-3"/>
        </w:rPr>
        <w:t xml:space="preserve"> </w:t>
      </w:r>
      <w:r>
        <w:t>их</w:t>
      </w:r>
      <w:r>
        <w:rPr>
          <w:spacing w:val="-1"/>
        </w:rPr>
        <w:t xml:space="preserve"> </w:t>
      </w:r>
      <w:r>
        <w:t>половозрастным</w:t>
      </w:r>
      <w:r>
        <w:rPr>
          <w:spacing w:val="-4"/>
        </w:rPr>
        <w:t xml:space="preserve"> </w:t>
      </w:r>
      <w:r>
        <w:t>особенностям.</w:t>
      </w:r>
    </w:p>
    <w:p w14:paraId="3C238D32" w14:textId="77777777" w:rsidR="00FF2DB4" w:rsidRDefault="00C34CCB">
      <w:pPr>
        <w:pStyle w:val="a3"/>
        <w:spacing w:line="276" w:lineRule="auto"/>
        <w:ind w:left="398" w:right="687" w:firstLine="566"/>
      </w:pPr>
      <w:r>
        <w:t>Успех развития системы образования в значительной степени зависит от организации</w:t>
      </w:r>
      <w:r>
        <w:rPr>
          <w:spacing w:val="1"/>
        </w:rPr>
        <w:t xml:space="preserve"> </w:t>
      </w:r>
      <w:r>
        <w:t>дополнительного образования в школе и досуга учащихся. Этот процесс своей целью ставит</w:t>
      </w:r>
      <w:r>
        <w:rPr>
          <w:spacing w:val="1"/>
        </w:rPr>
        <w:t xml:space="preserve"> </w:t>
      </w:r>
      <w:r>
        <w:t>научить</w:t>
      </w:r>
      <w:r>
        <w:rPr>
          <w:spacing w:val="1"/>
        </w:rPr>
        <w:t xml:space="preserve"> </w:t>
      </w:r>
      <w:r>
        <w:t>детей</w:t>
      </w:r>
      <w:r>
        <w:rPr>
          <w:spacing w:val="1"/>
        </w:rPr>
        <w:t xml:space="preserve"> </w:t>
      </w:r>
      <w:r>
        <w:t>общаться,</w:t>
      </w:r>
      <w:r>
        <w:rPr>
          <w:spacing w:val="1"/>
        </w:rPr>
        <w:t xml:space="preserve"> </w:t>
      </w:r>
      <w:r>
        <w:t>понимать</w:t>
      </w:r>
      <w:r>
        <w:rPr>
          <w:spacing w:val="1"/>
        </w:rPr>
        <w:t xml:space="preserve"> </w:t>
      </w:r>
      <w:r>
        <w:t>друг</w:t>
      </w:r>
      <w:r>
        <w:rPr>
          <w:spacing w:val="1"/>
        </w:rPr>
        <w:t xml:space="preserve"> </w:t>
      </w:r>
      <w:r>
        <w:t>друга,</w:t>
      </w:r>
      <w:r>
        <w:rPr>
          <w:spacing w:val="1"/>
        </w:rPr>
        <w:t xml:space="preserve"> </w:t>
      </w:r>
      <w:r>
        <w:t>мир</w:t>
      </w:r>
      <w:r>
        <w:rPr>
          <w:spacing w:val="1"/>
        </w:rPr>
        <w:t xml:space="preserve"> </w:t>
      </w:r>
      <w:r>
        <w:t>и</w:t>
      </w:r>
      <w:r>
        <w:rPr>
          <w:spacing w:val="1"/>
        </w:rPr>
        <w:t xml:space="preserve"> </w:t>
      </w:r>
      <w:r>
        <w:t>жизнь,</w:t>
      </w:r>
      <w:r>
        <w:rPr>
          <w:spacing w:val="1"/>
        </w:rPr>
        <w:t xml:space="preserve"> </w:t>
      </w:r>
      <w:r>
        <w:t>принимать</w:t>
      </w:r>
      <w:r>
        <w:rPr>
          <w:spacing w:val="1"/>
        </w:rPr>
        <w:t xml:space="preserve"> </w:t>
      </w:r>
      <w:r>
        <w:t>и</w:t>
      </w:r>
      <w:r>
        <w:rPr>
          <w:spacing w:val="1"/>
        </w:rPr>
        <w:t xml:space="preserve"> </w:t>
      </w:r>
      <w:r>
        <w:t>исповедовать</w:t>
      </w:r>
      <w:r>
        <w:rPr>
          <w:spacing w:val="-57"/>
        </w:rPr>
        <w:t xml:space="preserve"> </w:t>
      </w:r>
      <w:r>
        <w:t>золотые</w:t>
      </w:r>
      <w:r>
        <w:rPr>
          <w:spacing w:val="-3"/>
        </w:rPr>
        <w:t xml:space="preserve"> </w:t>
      </w:r>
      <w:r>
        <w:t>правила</w:t>
      </w:r>
      <w:r>
        <w:rPr>
          <w:spacing w:val="-1"/>
        </w:rPr>
        <w:t xml:space="preserve"> </w:t>
      </w:r>
      <w:r>
        <w:t>нравственности.</w:t>
      </w:r>
    </w:p>
    <w:p w14:paraId="3AEC9DAB" w14:textId="77777777" w:rsidR="00FF2DB4" w:rsidRDefault="00FF2DB4">
      <w:pPr>
        <w:spacing w:line="276" w:lineRule="auto"/>
        <w:sectPr w:rsidR="00FF2DB4">
          <w:footerReference w:type="default" r:id="rId23"/>
          <w:pgSz w:w="11910" w:h="16840"/>
          <w:pgMar w:top="1120" w:right="160" w:bottom="1600" w:left="1020" w:header="0" w:footer="1400" w:gutter="0"/>
          <w:cols w:space="720"/>
        </w:sectPr>
      </w:pPr>
    </w:p>
    <w:p w14:paraId="22696F2E" w14:textId="77777777" w:rsidR="00FF2DB4" w:rsidRDefault="00C34CCB">
      <w:pPr>
        <w:pStyle w:val="a3"/>
        <w:spacing w:before="72" w:line="278" w:lineRule="auto"/>
        <w:ind w:left="398" w:right="820" w:firstLine="566"/>
      </w:pPr>
      <w:r>
        <w:t>Внеурочная</w:t>
      </w:r>
      <w:r>
        <w:rPr>
          <w:spacing w:val="1"/>
        </w:rPr>
        <w:t xml:space="preserve"> </w:t>
      </w:r>
      <w:r>
        <w:t>деятельность</w:t>
      </w:r>
      <w:r>
        <w:rPr>
          <w:spacing w:val="1"/>
        </w:rPr>
        <w:t xml:space="preserve"> </w:t>
      </w:r>
      <w:r>
        <w:t>учащихся</w:t>
      </w:r>
      <w:r>
        <w:rPr>
          <w:spacing w:val="1"/>
        </w:rPr>
        <w:t xml:space="preserve"> </w:t>
      </w:r>
      <w:r>
        <w:t>должна</w:t>
      </w:r>
      <w:r>
        <w:rPr>
          <w:spacing w:val="1"/>
        </w:rPr>
        <w:t xml:space="preserve"> </w:t>
      </w:r>
      <w:r>
        <w:t>быть</w:t>
      </w:r>
      <w:r>
        <w:rPr>
          <w:spacing w:val="1"/>
        </w:rPr>
        <w:t xml:space="preserve"> </w:t>
      </w:r>
      <w:r>
        <w:t>наполнена</w:t>
      </w:r>
      <w:r>
        <w:rPr>
          <w:spacing w:val="61"/>
        </w:rPr>
        <w:t xml:space="preserve"> </w:t>
      </w:r>
      <w:r>
        <w:t>содержанием,</w:t>
      </w:r>
      <w:r>
        <w:rPr>
          <w:spacing w:val="1"/>
        </w:rPr>
        <w:t xml:space="preserve"> </w:t>
      </w:r>
      <w:r>
        <w:t>интересным</w:t>
      </w:r>
      <w:r>
        <w:rPr>
          <w:spacing w:val="-3"/>
        </w:rPr>
        <w:t xml:space="preserve"> </w:t>
      </w:r>
      <w:r>
        <w:t>и</w:t>
      </w:r>
      <w:r>
        <w:rPr>
          <w:spacing w:val="3"/>
        </w:rPr>
        <w:t xml:space="preserve"> </w:t>
      </w:r>
      <w:r>
        <w:t>увлекательным.</w:t>
      </w:r>
    </w:p>
    <w:p w14:paraId="41DB0B2E" w14:textId="77777777" w:rsidR="00FF2DB4" w:rsidRDefault="00C34CCB">
      <w:pPr>
        <w:pStyle w:val="a3"/>
        <w:spacing w:line="276" w:lineRule="auto"/>
        <w:ind w:left="398" w:right="691" w:firstLine="566"/>
      </w:pPr>
      <w:r>
        <w:t>Наш ученик – это не только школьник, но и, прежде всего, человек с многогранными</w:t>
      </w:r>
      <w:r>
        <w:rPr>
          <w:spacing w:val="1"/>
        </w:rPr>
        <w:t xml:space="preserve"> </w:t>
      </w:r>
      <w:r>
        <w:t>интересами, запросами, стремлениями. Кто он будет, когда вырастет? Каким он будет?</w:t>
      </w:r>
      <w:r>
        <w:rPr>
          <w:spacing w:val="60"/>
        </w:rPr>
        <w:t xml:space="preserve"> </w:t>
      </w:r>
      <w:r>
        <w:t>Это</w:t>
      </w:r>
      <w:r>
        <w:rPr>
          <w:spacing w:val="1"/>
        </w:rPr>
        <w:t xml:space="preserve"> </w:t>
      </w:r>
      <w:r>
        <w:t>не праздные вопросы – это вопросы жизни. Чтобы воспитать человека целеустремленного,</w:t>
      </w:r>
      <w:r>
        <w:rPr>
          <w:spacing w:val="1"/>
        </w:rPr>
        <w:t xml:space="preserve"> </w:t>
      </w:r>
      <w:r>
        <w:t>убежденного, творчески мыслящего, доброго и отзывчивого, необходимо хорошо продумать</w:t>
      </w:r>
      <w:r>
        <w:rPr>
          <w:spacing w:val="1"/>
        </w:rPr>
        <w:t xml:space="preserve"> </w:t>
      </w:r>
      <w:r>
        <w:t>систему</w:t>
      </w:r>
      <w:r>
        <w:rPr>
          <w:spacing w:val="-6"/>
        </w:rPr>
        <w:t xml:space="preserve"> </w:t>
      </w:r>
      <w:r>
        <w:t>работы во внеурочное</w:t>
      </w:r>
      <w:r>
        <w:rPr>
          <w:spacing w:val="-1"/>
        </w:rPr>
        <w:t xml:space="preserve"> </w:t>
      </w:r>
      <w:r>
        <w:t>время,</w:t>
      </w:r>
    </w:p>
    <w:p w14:paraId="0B48CAE4" w14:textId="77777777" w:rsidR="00FF2DB4" w:rsidRDefault="00C34CCB">
      <w:pPr>
        <w:pStyle w:val="a3"/>
        <w:spacing w:line="276" w:lineRule="auto"/>
        <w:ind w:left="398" w:right="689" w:firstLine="566"/>
      </w:pPr>
      <w:r>
        <w:t>В</w:t>
      </w:r>
      <w:r>
        <w:rPr>
          <w:spacing w:val="1"/>
        </w:rPr>
        <w:t xml:space="preserve"> </w:t>
      </w:r>
      <w:r>
        <w:t>современных</w:t>
      </w:r>
      <w:r>
        <w:rPr>
          <w:spacing w:val="1"/>
        </w:rPr>
        <w:t xml:space="preserve"> </w:t>
      </w:r>
      <w:r>
        <w:t>условиях</w:t>
      </w:r>
      <w:r>
        <w:rPr>
          <w:spacing w:val="1"/>
        </w:rPr>
        <w:t xml:space="preserve"> </w:t>
      </w:r>
      <w:r>
        <w:t>главной</w:t>
      </w:r>
      <w:r>
        <w:rPr>
          <w:spacing w:val="1"/>
        </w:rPr>
        <w:t xml:space="preserve"> </w:t>
      </w:r>
      <w:r>
        <w:t>целью</w:t>
      </w:r>
      <w:r>
        <w:rPr>
          <w:spacing w:val="1"/>
        </w:rPr>
        <w:t xml:space="preserve"> </w:t>
      </w:r>
      <w:r>
        <w:t>воспитания</w:t>
      </w:r>
      <w:r>
        <w:rPr>
          <w:spacing w:val="1"/>
        </w:rPr>
        <w:t xml:space="preserve"> </w:t>
      </w:r>
      <w:r>
        <w:t>является</w:t>
      </w:r>
      <w:r>
        <w:rPr>
          <w:spacing w:val="1"/>
        </w:rPr>
        <w:t xml:space="preserve"> </w:t>
      </w:r>
      <w:r>
        <w:t>развитие</w:t>
      </w:r>
      <w:r>
        <w:rPr>
          <w:spacing w:val="1"/>
        </w:rPr>
        <w:t xml:space="preserve"> </w:t>
      </w:r>
      <w:r>
        <w:t>и</w:t>
      </w:r>
      <w:r>
        <w:rPr>
          <w:spacing w:val="1"/>
        </w:rPr>
        <w:t xml:space="preserve"> </w:t>
      </w:r>
      <w:r>
        <w:t>совершенствование</w:t>
      </w:r>
      <w:r>
        <w:rPr>
          <w:spacing w:val="1"/>
        </w:rPr>
        <w:t xml:space="preserve"> </w:t>
      </w:r>
      <w:r>
        <w:t>личностных</w:t>
      </w:r>
      <w:r>
        <w:rPr>
          <w:spacing w:val="1"/>
        </w:rPr>
        <w:t xml:space="preserve"> </w:t>
      </w:r>
      <w:r>
        <w:t>качеств</w:t>
      </w:r>
      <w:r>
        <w:rPr>
          <w:spacing w:val="1"/>
        </w:rPr>
        <w:t xml:space="preserve"> </w:t>
      </w:r>
      <w:r>
        <w:t>личности.</w:t>
      </w:r>
      <w:r>
        <w:rPr>
          <w:spacing w:val="1"/>
        </w:rPr>
        <w:t xml:space="preserve"> </w:t>
      </w:r>
      <w:r>
        <w:t>Сейчас</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от</w:t>
      </w:r>
      <w:r>
        <w:rPr>
          <w:spacing w:val="1"/>
        </w:rPr>
        <w:t xml:space="preserve"> </w:t>
      </w:r>
      <w:r>
        <w:t>школы</w:t>
      </w:r>
      <w:r>
        <w:rPr>
          <w:spacing w:val="-57"/>
        </w:rPr>
        <w:t xml:space="preserve"> </w:t>
      </w:r>
      <w:r>
        <w:t>зависит, каким человеком станет в будущем ребенок – добрым или злым, высокоморальным</w:t>
      </w:r>
      <w:r>
        <w:rPr>
          <w:spacing w:val="1"/>
        </w:rPr>
        <w:t xml:space="preserve"> </w:t>
      </w:r>
      <w:r>
        <w:t>или безнравственным, честным или преступником. С этой целью школа, уже не первый год,</w:t>
      </w:r>
      <w:r>
        <w:rPr>
          <w:spacing w:val="1"/>
        </w:rPr>
        <w:t xml:space="preserve"> </w:t>
      </w:r>
      <w:r>
        <w:t>изучает уровень воспитанности каждого школьника. Результаты данной работы зависит не</w:t>
      </w:r>
      <w:r>
        <w:rPr>
          <w:spacing w:val="1"/>
        </w:rPr>
        <w:t xml:space="preserve"> </w:t>
      </w:r>
      <w:r>
        <w:t>только от объективных факторов, но и от профессионализма учителя, его отношения к детям,</w:t>
      </w:r>
      <w:r>
        <w:rPr>
          <w:spacing w:val="-57"/>
        </w:rPr>
        <w:t xml:space="preserve"> </w:t>
      </w:r>
      <w:r>
        <w:t>желания</w:t>
      </w:r>
      <w:r>
        <w:rPr>
          <w:spacing w:val="59"/>
        </w:rPr>
        <w:t xml:space="preserve"> </w:t>
      </w:r>
      <w:r>
        <w:t>изменить</w:t>
      </w:r>
      <w:r>
        <w:rPr>
          <w:spacing w:val="1"/>
        </w:rPr>
        <w:t xml:space="preserve"> </w:t>
      </w:r>
      <w:r>
        <w:t>ситуацию к</w:t>
      </w:r>
      <w:r>
        <w:rPr>
          <w:spacing w:val="-1"/>
        </w:rPr>
        <w:t xml:space="preserve"> </w:t>
      </w:r>
      <w:r>
        <w:t>лучшему.</w:t>
      </w:r>
    </w:p>
    <w:p w14:paraId="029C44E1" w14:textId="77777777" w:rsidR="00FF2DB4" w:rsidRDefault="00FF2DB4">
      <w:pPr>
        <w:pStyle w:val="a3"/>
        <w:spacing w:before="8"/>
        <w:ind w:left="0"/>
        <w:jc w:val="left"/>
        <w:rPr>
          <w:sz w:val="27"/>
        </w:rPr>
      </w:pPr>
    </w:p>
    <w:p w14:paraId="400B1A1F" w14:textId="77777777" w:rsidR="00FF2DB4" w:rsidRDefault="00C34CCB">
      <w:pPr>
        <w:pStyle w:val="3"/>
        <w:spacing w:before="1" w:line="276" w:lineRule="auto"/>
        <w:ind w:left="466" w:right="3668" w:firstLine="1958"/>
      </w:pPr>
      <w:r>
        <w:t>Содержание работы на этапах программы</w:t>
      </w:r>
      <w:r>
        <w:rPr>
          <w:spacing w:val="-57"/>
        </w:rPr>
        <w:t xml:space="preserve"> </w:t>
      </w:r>
      <w:r>
        <w:t>I</w:t>
      </w:r>
      <w:r>
        <w:rPr>
          <w:spacing w:val="-2"/>
        </w:rPr>
        <w:t xml:space="preserve"> </w:t>
      </w:r>
      <w:r>
        <w:t>этап. Подготовительный</w:t>
      </w:r>
    </w:p>
    <w:p w14:paraId="04F5DB74" w14:textId="77777777" w:rsidR="00FF2DB4" w:rsidRDefault="00C34CCB">
      <w:pPr>
        <w:pStyle w:val="a3"/>
        <w:spacing w:line="270" w:lineRule="exact"/>
        <w:ind w:left="526"/>
        <w:jc w:val="left"/>
      </w:pPr>
      <w:r>
        <w:t>201</w:t>
      </w:r>
      <w:r w:rsidR="001C6632">
        <w:t>6</w:t>
      </w:r>
      <w:r>
        <w:t>-201</w:t>
      </w:r>
      <w:r w:rsidR="001C6632">
        <w:t>7</w:t>
      </w:r>
      <w:r w:rsidR="003A21CE">
        <w:t xml:space="preserve">,2017-2018 </w:t>
      </w:r>
      <w:r>
        <w:rPr>
          <w:spacing w:val="1"/>
        </w:rPr>
        <w:t xml:space="preserve"> </w:t>
      </w:r>
      <w:r>
        <w:t>уч</w:t>
      </w:r>
      <w:r w:rsidR="001C6632">
        <w:t>.</w:t>
      </w:r>
      <w:r>
        <w:rPr>
          <w:spacing w:val="-3"/>
        </w:rPr>
        <w:t xml:space="preserve"> </w:t>
      </w:r>
      <w:r>
        <w:t>год</w:t>
      </w:r>
      <w:r w:rsidR="003A21CE">
        <w:t>а</w:t>
      </w:r>
      <w:r>
        <w:t>:</w:t>
      </w:r>
    </w:p>
    <w:p w14:paraId="66F0A07E" w14:textId="77777777" w:rsidR="00FF2DB4" w:rsidRDefault="00C34CCB">
      <w:pPr>
        <w:pStyle w:val="a5"/>
        <w:numPr>
          <w:ilvl w:val="0"/>
          <w:numId w:val="30"/>
        </w:numPr>
        <w:tabs>
          <w:tab w:val="left" w:pos="1146"/>
        </w:tabs>
        <w:spacing w:before="43"/>
        <w:ind w:left="1145" w:hanging="181"/>
        <w:rPr>
          <w:sz w:val="24"/>
        </w:rPr>
      </w:pPr>
      <w:r>
        <w:rPr>
          <w:sz w:val="24"/>
        </w:rPr>
        <w:t>совершенствование</w:t>
      </w:r>
      <w:r>
        <w:rPr>
          <w:spacing w:val="-4"/>
          <w:sz w:val="24"/>
        </w:rPr>
        <w:t xml:space="preserve"> </w:t>
      </w:r>
      <w:r>
        <w:rPr>
          <w:sz w:val="24"/>
        </w:rPr>
        <w:t>нормативно –</w:t>
      </w:r>
      <w:r>
        <w:rPr>
          <w:spacing w:val="-2"/>
          <w:sz w:val="24"/>
        </w:rPr>
        <w:t xml:space="preserve"> </w:t>
      </w:r>
      <w:r>
        <w:rPr>
          <w:sz w:val="24"/>
        </w:rPr>
        <w:t>правовой</w:t>
      </w:r>
      <w:r>
        <w:rPr>
          <w:spacing w:val="-2"/>
          <w:sz w:val="24"/>
        </w:rPr>
        <w:t xml:space="preserve"> </w:t>
      </w:r>
      <w:r>
        <w:rPr>
          <w:sz w:val="24"/>
        </w:rPr>
        <w:t>базы;</w:t>
      </w:r>
    </w:p>
    <w:p w14:paraId="3849FA2F" w14:textId="77777777" w:rsidR="00FF2DB4" w:rsidRDefault="00C34CCB">
      <w:pPr>
        <w:pStyle w:val="a5"/>
        <w:numPr>
          <w:ilvl w:val="0"/>
          <w:numId w:val="30"/>
        </w:numPr>
        <w:tabs>
          <w:tab w:val="left" w:pos="1148"/>
        </w:tabs>
        <w:spacing w:before="41"/>
        <w:ind w:left="1147" w:hanging="183"/>
        <w:rPr>
          <w:sz w:val="24"/>
        </w:rPr>
      </w:pPr>
      <w:r>
        <w:rPr>
          <w:sz w:val="24"/>
        </w:rPr>
        <w:t>укрепление</w:t>
      </w:r>
      <w:r>
        <w:rPr>
          <w:spacing w:val="-6"/>
          <w:sz w:val="24"/>
        </w:rPr>
        <w:t xml:space="preserve"> </w:t>
      </w:r>
      <w:r>
        <w:rPr>
          <w:sz w:val="24"/>
        </w:rPr>
        <w:t>межведомственного</w:t>
      </w:r>
      <w:r>
        <w:rPr>
          <w:spacing w:val="-4"/>
          <w:sz w:val="24"/>
        </w:rPr>
        <w:t xml:space="preserve"> </w:t>
      </w:r>
      <w:r>
        <w:rPr>
          <w:sz w:val="24"/>
        </w:rPr>
        <w:t>сотрудничества;</w:t>
      </w:r>
    </w:p>
    <w:p w14:paraId="090FB2F2" w14:textId="77777777" w:rsidR="00FF2DB4" w:rsidRDefault="00C34CCB">
      <w:pPr>
        <w:pStyle w:val="a5"/>
        <w:numPr>
          <w:ilvl w:val="0"/>
          <w:numId w:val="30"/>
        </w:numPr>
        <w:tabs>
          <w:tab w:val="left" w:pos="1301"/>
          <w:tab w:val="left" w:pos="1302"/>
          <w:tab w:val="left" w:pos="2656"/>
          <w:tab w:val="left" w:pos="4160"/>
          <w:tab w:val="left" w:pos="4997"/>
          <w:tab w:val="left" w:pos="6009"/>
          <w:tab w:val="left" w:pos="8118"/>
          <w:tab w:val="left" w:pos="8566"/>
        </w:tabs>
        <w:spacing w:before="40" w:line="276" w:lineRule="auto"/>
        <w:ind w:right="687" w:firstLine="499"/>
        <w:rPr>
          <w:sz w:val="24"/>
        </w:rPr>
      </w:pPr>
      <w:r>
        <w:rPr>
          <w:sz w:val="24"/>
        </w:rPr>
        <w:t>обобщение</w:t>
      </w:r>
      <w:r>
        <w:rPr>
          <w:sz w:val="24"/>
        </w:rPr>
        <w:tab/>
        <w:t>имеющегося</w:t>
      </w:r>
      <w:r>
        <w:rPr>
          <w:sz w:val="24"/>
        </w:rPr>
        <w:tab/>
        <w:t>опыта</w:t>
      </w:r>
      <w:r>
        <w:rPr>
          <w:sz w:val="24"/>
        </w:rPr>
        <w:tab/>
        <w:t>работы,</w:t>
      </w:r>
      <w:r>
        <w:rPr>
          <w:sz w:val="24"/>
        </w:rPr>
        <w:tab/>
        <w:t>ориентированного</w:t>
      </w:r>
      <w:r>
        <w:rPr>
          <w:sz w:val="24"/>
        </w:rPr>
        <w:tab/>
        <w:t>на</w:t>
      </w:r>
      <w:r>
        <w:rPr>
          <w:sz w:val="24"/>
        </w:rPr>
        <w:tab/>
        <w:t>профилактику</w:t>
      </w:r>
      <w:r>
        <w:rPr>
          <w:spacing w:val="-57"/>
          <w:sz w:val="24"/>
        </w:rPr>
        <w:t xml:space="preserve"> </w:t>
      </w:r>
      <w:r>
        <w:rPr>
          <w:sz w:val="24"/>
        </w:rPr>
        <w:t>правонарушений;</w:t>
      </w:r>
    </w:p>
    <w:p w14:paraId="3A50A789" w14:textId="77777777" w:rsidR="00FF2DB4" w:rsidRDefault="00C34CCB">
      <w:pPr>
        <w:pStyle w:val="a5"/>
        <w:numPr>
          <w:ilvl w:val="0"/>
          <w:numId w:val="30"/>
        </w:numPr>
        <w:tabs>
          <w:tab w:val="left" w:pos="1198"/>
        </w:tabs>
        <w:spacing w:before="2" w:line="276" w:lineRule="auto"/>
        <w:ind w:right="694" w:firstLine="499"/>
        <w:rPr>
          <w:sz w:val="24"/>
        </w:rPr>
      </w:pPr>
      <w:r>
        <w:rPr>
          <w:sz w:val="24"/>
        </w:rPr>
        <w:t>разработки</w:t>
      </w:r>
      <w:r>
        <w:rPr>
          <w:spacing w:val="48"/>
          <w:sz w:val="24"/>
        </w:rPr>
        <w:t xml:space="preserve"> </w:t>
      </w:r>
      <w:r>
        <w:rPr>
          <w:sz w:val="24"/>
        </w:rPr>
        <w:t>методик</w:t>
      </w:r>
      <w:r>
        <w:rPr>
          <w:spacing w:val="47"/>
          <w:sz w:val="24"/>
        </w:rPr>
        <w:t xml:space="preserve"> </w:t>
      </w:r>
      <w:r>
        <w:rPr>
          <w:sz w:val="24"/>
        </w:rPr>
        <w:t>и</w:t>
      </w:r>
      <w:r>
        <w:rPr>
          <w:spacing w:val="50"/>
          <w:sz w:val="24"/>
        </w:rPr>
        <w:t xml:space="preserve"> </w:t>
      </w:r>
      <w:r>
        <w:rPr>
          <w:sz w:val="24"/>
        </w:rPr>
        <w:t>проведение</w:t>
      </w:r>
      <w:r>
        <w:rPr>
          <w:spacing w:val="47"/>
          <w:sz w:val="24"/>
        </w:rPr>
        <w:t xml:space="preserve"> </w:t>
      </w:r>
      <w:r>
        <w:rPr>
          <w:sz w:val="24"/>
        </w:rPr>
        <w:t>в</w:t>
      </w:r>
      <w:r>
        <w:rPr>
          <w:spacing w:val="49"/>
          <w:sz w:val="24"/>
        </w:rPr>
        <w:t xml:space="preserve"> </w:t>
      </w:r>
      <w:r>
        <w:rPr>
          <w:sz w:val="24"/>
        </w:rPr>
        <w:t>школе</w:t>
      </w:r>
      <w:r>
        <w:rPr>
          <w:spacing w:val="47"/>
          <w:sz w:val="24"/>
        </w:rPr>
        <w:t xml:space="preserve"> </w:t>
      </w:r>
      <w:r>
        <w:rPr>
          <w:sz w:val="24"/>
        </w:rPr>
        <w:t>социологического</w:t>
      </w:r>
      <w:r>
        <w:rPr>
          <w:spacing w:val="49"/>
          <w:sz w:val="24"/>
        </w:rPr>
        <w:t xml:space="preserve"> </w:t>
      </w:r>
      <w:r>
        <w:rPr>
          <w:sz w:val="24"/>
        </w:rPr>
        <w:t>исследования</w:t>
      </w:r>
      <w:r>
        <w:rPr>
          <w:spacing w:val="49"/>
          <w:sz w:val="24"/>
        </w:rPr>
        <w:t xml:space="preserve"> </w:t>
      </w:r>
      <w:r>
        <w:rPr>
          <w:sz w:val="24"/>
        </w:rPr>
        <w:t>детей,</w:t>
      </w:r>
      <w:r>
        <w:rPr>
          <w:spacing w:val="-57"/>
          <w:sz w:val="24"/>
        </w:rPr>
        <w:t xml:space="preserve"> </w:t>
      </w:r>
      <w:r>
        <w:rPr>
          <w:sz w:val="24"/>
        </w:rPr>
        <w:t>учителей,</w:t>
      </w:r>
      <w:r>
        <w:rPr>
          <w:spacing w:val="-1"/>
          <w:sz w:val="24"/>
        </w:rPr>
        <w:t xml:space="preserve"> </w:t>
      </w:r>
      <w:r>
        <w:rPr>
          <w:sz w:val="24"/>
        </w:rPr>
        <w:t>родителей, направленной</w:t>
      </w:r>
      <w:r>
        <w:rPr>
          <w:spacing w:val="-1"/>
          <w:sz w:val="24"/>
        </w:rPr>
        <w:t xml:space="preserve"> </w:t>
      </w:r>
      <w:r>
        <w:rPr>
          <w:sz w:val="24"/>
        </w:rPr>
        <w:t>на</w:t>
      </w:r>
      <w:r>
        <w:rPr>
          <w:spacing w:val="-1"/>
          <w:sz w:val="24"/>
        </w:rPr>
        <w:t xml:space="preserve"> </w:t>
      </w:r>
      <w:r>
        <w:rPr>
          <w:sz w:val="24"/>
        </w:rPr>
        <w:t>профилактику</w:t>
      </w:r>
      <w:r>
        <w:rPr>
          <w:spacing w:val="-9"/>
          <w:sz w:val="24"/>
        </w:rPr>
        <w:t xml:space="preserve"> </w:t>
      </w:r>
      <w:r>
        <w:rPr>
          <w:sz w:val="24"/>
        </w:rPr>
        <w:t>правонарушений;</w:t>
      </w:r>
    </w:p>
    <w:p w14:paraId="43380065" w14:textId="77777777" w:rsidR="00FF2DB4" w:rsidRDefault="00C34CCB">
      <w:pPr>
        <w:pStyle w:val="a5"/>
        <w:numPr>
          <w:ilvl w:val="0"/>
          <w:numId w:val="30"/>
        </w:numPr>
        <w:tabs>
          <w:tab w:val="left" w:pos="1146"/>
        </w:tabs>
        <w:spacing w:line="275" w:lineRule="exact"/>
        <w:ind w:left="1145" w:hanging="181"/>
        <w:rPr>
          <w:sz w:val="24"/>
        </w:rPr>
      </w:pPr>
      <w:r>
        <w:rPr>
          <w:sz w:val="24"/>
        </w:rPr>
        <w:t>поиск</w:t>
      </w:r>
      <w:r>
        <w:rPr>
          <w:spacing w:val="-3"/>
          <w:sz w:val="24"/>
        </w:rPr>
        <w:t xml:space="preserve"> </w:t>
      </w:r>
      <w:r>
        <w:rPr>
          <w:sz w:val="24"/>
        </w:rPr>
        <w:t>форм</w:t>
      </w:r>
      <w:r>
        <w:rPr>
          <w:spacing w:val="-2"/>
          <w:sz w:val="24"/>
        </w:rPr>
        <w:t xml:space="preserve"> </w:t>
      </w:r>
      <w:r>
        <w:rPr>
          <w:sz w:val="24"/>
        </w:rPr>
        <w:t>и</w:t>
      </w:r>
      <w:r>
        <w:rPr>
          <w:spacing w:val="-2"/>
          <w:sz w:val="24"/>
        </w:rPr>
        <w:t xml:space="preserve"> </w:t>
      </w:r>
      <w:r>
        <w:rPr>
          <w:sz w:val="24"/>
        </w:rPr>
        <w:t>методов</w:t>
      </w:r>
      <w:r>
        <w:rPr>
          <w:spacing w:val="-3"/>
          <w:sz w:val="24"/>
        </w:rPr>
        <w:t xml:space="preserve"> </w:t>
      </w:r>
      <w:r>
        <w:rPr>
          <w:sz w:val="24"/>
        </w:rPr>
        <w:t>вовлечения учащихся</w:t>
      </w:r>
      <w:r>
        <w:rPr>
          <w:spacing w:val="-2"/>
          <w:sz w:val="24"/>
        </w:rPr>
        <w:t xml:space="preserve"> </w:t>
      </w:r>
      <w:r>
        <w:rPr>
          <w:sz w:val="24"/>
        </w:rPr>
        <w:t>во</w:t>
      </w:r>
      <w:r>
        <w:rPr>
          <w:spacing w:val="-3"/>
          <w:sz w:val="24"/>
        </w:rPr>
        <w:t xml:space="preserve"> </w:t>
      </w:r>
      <w:r>
        <w:rPr>
          <w:sz w:val="24"/>
        </w:rPr>
        <w:t>внеурочную</w:t>
      </w:r>
      <w:r>
        <w:rPr>
          <w:spacing w:val="-3"/>
          <w:sz w:val="24"/>
        </w:rPr>
        <w:t xml:space="preserve"> </w:t>
      </w:r>
      <w:r>
        <w:rPr>
          <w:sz w:val="24"/>
        </w:rPr>
        <w:t>деятельность;</w:t>
      </w:r>
    </w:p>
    <w:p w14:paraId="5674036C" w14:textId="77777777" w:rsidR="00FF2DB4" w:rsidRDefault="00C34CCB">
      <w:pPr>
        <w:pStyle w:val="a5"/>
        <w:numPr>
          <w:ilvl w:val="0"/>
          <w:numId w:val="30"/>
        </w:numPr>
        <w:tabs>
          <w:tab w:val="left" w:pos="1146"/>
        </w:tabs>
        <w:spacing w:before="41"/>
        <w:ind w:left="1145" w:hanging="181"/>
        <w:rPr>
          <w:sz w:val="24"/>
        </w:rPr>
      </w:pPr>
      <w:r>
        <w:rPr>
          <w:sz w:val="24"/>
        </w:rPr>
        <w:t>создание</w:t>
      </w:r>
      <w:r>
        <w:rPr>
          <w:spacing w:val="-4"/>
          <w:sz w:val="24"/>
        </w:rPr>
        <w:t xml:space="preserve"> </w:t>
      </w:r>
      <w:r>
        <w:rPr>
          <w:sz w:val="24"/>
        </w:rPr>
        <w:t>системы</w:t>
      </w:r>
      <w:r>
        <w:rPr>
          <w:spacing w:val="-2"/>
          <w:sz w:val="24"/>
        </w:rPr>
        <w:t xml:space="preserve"> </w:t>
      </w:r>
      <w:r>
        <w:rPr>
          <w:sz w:val="24"/>
        </w:rPr>
        <w:t>внеурочной</w:t>
      </w:r>
      <w:r>
        <w:rPr>
          <w:spacing w:val="-2"/>
          <w:sz w:val="24"/>
        </w:rPr>
        <w:t xml:space="preserve"> </w:t>
      </w:r>
      <w:r>
        <w:rPr>
          <w:sz w:val="24"/>
        </w:rPr>
        <w:t>деятельности.</w:t>
      </w:r>
    </w:p>
    <w:p w14:paraId="3BB4332E" w14:textId="77777777" w:rsidR="00FF2DB4" w:rsidRDefault="00C34CCB">
      <w:pPr>
        <w:pStyle w:val="3"/>
        <w:numPr>
          <w:ilvl w:val="0"/>
          <w:numId w:val="29"/>
        </w:numPr>
        <w:tabs>
          <w:tab w:val="left" w:pos="714"/>
        </w:tabs>
        <w:spacing w:before="48"/>
        <w:jc w:val="left"/>
      </w:pPr>
      <w:r>
        <w:t>этап.</w:t>
      </w:r>
      <w:r>
        <w:rPr>
          <w:spacing w:val="-2"/>
        </w:rPr>
        <w:t xml:space="preserve"> </w:t>
      </w:r>
      <w:r>
        <w:t>Реализация</w:t>
      </w:r>
    </w:p>
    <w:p w14:paraId="0B1C499A" w14:textId="77777777" w:rsidR="00FF2DB4" w:rsidRDefault="00C34CCB">
      <w:pPr>
        <w:pStyle w:val="a3"/>
        <w:spacing w:before="36"/>
        <w:ind w:left="466"/>
        <w:jc w:val="left"/>
      </w:pPr>
      <w:r>
        <w:t>2018-2019</w:t>
      </w:r>
      <w:r w:rsidR="001C6632">
        <w:t>,2019-2020</w:t>
      </w:r>
      <w:r w:rsidR="003A21CE">
        <w:t>,2020-2021</w:t>
      </w:r>
      <w:r w:rsidR="001C6632">
        <w:t xml:space="preserve"> </w:t>
      </w:r>
      <w:r>
        <w:t xml:space="preserve"> учебные</w:t>
      </w:r>
      <w:r>
        <w:rPr>
          <w:spacing w:val="-2"/>
        </w:rPr>
        <w:t xml:space="preserve"> </w:t>
      </w:r>
      <w:r>
        <w:t>года:</w:t>
      </w:r>
    </w:p>
    <w:p w14:paraId="57403CE9" w14:textId="77777777" w:rsidR="00FF2DB4" w:rsidRDefault="00C34CCB">
      <w:pPr>
        <w:pStyle w:val="a5"/>
        <w:numPr>
          <w:ilvl w:val="1"/>
          <w:numId w:val="29"/>
        </w:numPr>
        <w:tabs>
          <w:tab w:val="left" w:pos="1210"/>
        </w:tabs>
        <w:spacing w:before="41" w:line="276" w:lineRule="auto"/>
        <w:ind w:right="692" w:firstLine="566"/>
        <w:jc w:val="both"/>
        <w:rPr>
          <w:sz w:val="24"/>
        </w:rPr>
      </w:pPr>
      <w:r>
        <w:rPr>
          <w:sz w:val="24"/>
        </w:rPr>
        <w:t>оказание</w:t>
      </w:r>
      <w:r>
        <w:rPr>
          <w:spacing w:val="1"/>
          <w:sz w:val="24"/>
        </w:rPr>
        <w:t xml:space="preserve"> </w:t>
      </w:r>
      <w:r>
        <w:rPr>
          <w:sz w:val="24"/>
        </w:rPr>
        <w:t>социальной</w:t>
      </w:r>
      <w:r>
        <w:rPr>
          <w:spacing w:val="1"/>
          <w:sz w:val="24"/>
        </w:rPr>
        <w:t xml:space="preserve"> </w:t>
      </w:r>
      <w:r>
        <w:rPr>
          <w:sz w:val="24"/>
        </w:rPr>
        <w:t>и</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детям,</w:t>
      </w:r>
      <w:r>
        <w:rPr>
          <w:spacing w:val="1"/>
          <w:sz w:val="24"/>
        </w:rPr>
        <w:t xml:space="preserve"> </w:t>
      </w:r>
      <w:r>
        <w:rPr>
          <w:sz w:val="24"/>
        </w:rPr>
        <w:t>попавшим</w:t>
      </w:r>
      <w:r>
        <w:rPr>
          <w:spacing w:val="1"/>
          <w:sz w:val="24"/>
        </w:rPr>
        <w:t xml:space="preserve"> </w:t>
      </w:r>
      <w:r>
        <w:rPr>
          <w:sz w:val="24"/>
        </w:rPr>
        <w:t>в</w:t>
      </w:r>
      <w:r>
        <w:rPr>
          <w:spacing w:val="-57"/>
          <w:sz w:val="24"/>
        </w:rPr>
        <w:t xml:space="preserve"> </w:t>
      </w:r>
      <w:r>
        <w:rPr>
          <w:sz w:val="24"/>
        </w:rPr>
        <w:t>трудную</w:t>
      </w:r>
      <w:r>
        <w:rPr>
          <w:spacing w:val="-1"/>
          <w:sz w:val="24"/>
        </w:rPr>
        <w:t xml:space="preserve"> </w:t>
      </w:r>
      <w:r>
        <w:rPr>
          <w:sz w:val="24"/>
        </w:rPr>
        <w:t>жизненную ситуацию;</w:t>
      </w:r>
    </w:p>
    <w:p w14:paraId="566D97AD" w14:textId="77777777" w:rsidR="00FF2DB4" w:rsidRDefault="00C34CCB">
      <w:pPr>
        <w:pStyle w:val="a5"/>
        <w:numPr>
          <w:ilvl w:val="1"/>
          <w:numId w:val="29"/>
        </w:numPr>
        <w:tabs>
          <w:tab w:val="left" w:pos="1436"/>
        </w:tabs>
        <w:spacing w:before="1" w:line="276" w:lineRule="auto"/>
        <w:ind w:right="684" w:firstLine="566"/>
        <w:jc w:val="both"/>
        <w:rPr>
          <w:sz w:val="24"/>
        </w:rPr>
      </w:pPr>
      <w:r>
        <w:rPr>
          <w:sz w:val="24"/>
        </w:rPr>
        <w:t>использование</w:t>
      </w:r>
      <w:r>
        <w:rPr>
          <w:spacing w:val="1"/>
          <w:sz w:val="24"/>
        </w:rPr>
        <w:t xml:space="preserve"> </w:t>
      </w:r>
      <w:r>
        <w:rPr>
          <w:sz w:val="24"/>
        </w:rPr>
        <w:t>в</w:t>
      </w:r>
      <w:r>
        <w:rPr>
          <w:spacing w:val="1"/>
          <w:sz w:val="24"/>
        </w:rPr>
        <w:t xml:space="preserve"> </w:t>
      </w:r>
      <w:r>
        <w:rPr>
          <w:sz w:val="24"/>
        </w:rPr>
        <w:t>учебно-воспитательном</w:t>
      </w:r>
      <w:r>
        <w:rPr>
          <w:spacing w:val="1"/>
          <w:sz w:val="24"/>
        </w:rPr>
        <w:t xml:space="preserve"> </w:t>
      </w:r>
      <w:r>
        <w:rPr>
          <w:sz w:val="24"/>
        </w:rPr>
        <w:t>процессе</w:t>
      </w:r>
      <w:r>
        <w:rPr>
          <w:spacing w:val="1"/>
          <w:sz w:val="24"/>
        </w:rPr>
        <w:t xml:space="preserve"> </w:t>
      </w:r>
      <w:r>
        <w:rPr>
          <w:sz w:val="24"/>
        </w:rPr>
        <w:t>школы</w:t>
      </w:r>
      <w:r>
        <w:rPr>
          <w:spacing w:val="1"/>
          <w:sz w:val="24"/>
        </w:rPr>
        <w:t xml:space="preserve"> </w:t>
      </w:r>
      <w:r>
        <w:rPr>
          <w:sz w:val="24"/>
        </w:rPr>
        <w:t>личностно-</w:t>
      </w:r>
      <w:r>
        <w:rPr>
          <w:spacing w:val="1"/>
          <w:sz w:val="24"/>
        </w:rPr>
        <w:t xml:space="preserve"> </w:t>
      </w:r>
      <w:r>
        <w:rPr>
          <w:sz w:val="24"/>
        </w:rPr>
        <w:t>ориентированных</w:t>
      </w:r>
      <w:r>
        <w:rPr>
          <w:spacing w:val="1"/>
          <w:sz w:val="24"/>
        </w:rPr>
        <w:t xml:space="preserve"> </w:t>
      </w:r>
      <w:r>
        <w:rPr>
          <w:sz w:val="24"/>
        </w:rPr>
        <w:t>приемов</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личностных</w:t>
      </w:r>
      <w:r>
        <w:rPr>
          <w:spacing w:val="1"/>
          <w:sz w:val="24"/>
        </w:rPr>
        <w:t xml:space="preserve"> </w:t>
      </w:r>
      <w:r>
        <w:rPr>
          <w:sz w:val="24"/>
        </w:rPr>
        <w:t>ресурсов,</w:t>
      </w:r>
      <w:r>
        <w:rPr>
          <w:spacing w:val="1"/>
          <w:sz w:val="24"/>
        </w:rPr>
        <w:t xml:space="preserve"> </w:t>
      </w:r>
      <w:r>
        <w:rPr>
          <w:sz w:val="24"/>
        </w:rPr>
        <w:t>обеспечивающих</w:t>
      </w:r>
      <w:r>
        <w:rPr>
          <w:spacing w:val="1"/>
          <w:sz w:val="24"/>
        </w:rPr>
        <w:t xml:space="preserve"> </w:t>
      </w:r>
      <w:r>
        <w:rPr>
          <w:sz w:val="24"/>
        </w:rPr>
        <w:t>развитие у</w:t>
      </w:r>
      <w:r>
        <w:rPr>
          <w:spacing w:val="-5"/>
          <w:sz w:val="24"/>
        </w:rPr>
        <w:t xml:space="preserve"> </w:t>
      </w:r>
      <w:r>
        <w:rPr>
          <w:sz w:val="24"/>
        </w:rPr>
        <w:t>ребенка</w:t>
      </w:r>
      <w:r>
        <w:rPr>
          <w:spacing w:val="-2"/>
          <w:sz w:val="24"/>
        </w:rPr>
        <w:t xml:space="preserve"> </w:t>
      </w:r>
      <w:r>
        <w:rPr>
          <w:sz w:val="24"/>
        </w:rPr>
        <w:t>активного</w:t>
      </w:r>
      <w:r>
        <w:rPr>
          <w:spacing w:val="-1"/>
          <w:sz w:val="24"/>
        </w:rPr>
        <w:t xml:space="preserve"> </w:t>
      </w:r>
      <w:r>
        <w:rPr>
          <w:sz w:val="24"/>
        </w:rPr>
        <w:t>жизненного стиля</w:t>
      </w:r>
      <w:r>
        <w:rPr>
          <w:spacing w:val="-4"/>
          <w:sz w:val="24"/>
        </w:rPr>
        <w:t xml:space="preserve"> </w:t>
      </w:r>
      <w:r>
        <w:rPr>
          <w:sz w:val="24"/>
        </w:rPr>
        <w:t>поведения;</w:t>
      </w:r>
    </w:p>
    <w:p w14:paraId="4560AA4E" w14:textId="77777777" w:rsidR="00FF2DB4" w:rsidRDefault="00C34CCB">
      <w:pPr>
        <w:pStyle w:val="a5"/>
        <w:numPr>
          <w:ilvl w:val="1"/>
          <w:numId w:val="29"/>
        </w:numPr>
        <w:tabs>
          <w:tab w:val="left" w:pos="1146"/>
        </w:tabs>
        <w:spacing w:line="275" w:lineRule="exact"/>
        <w:ind w:left="1145" w:hanging="181"/>
        <w:jc w:val="both"/>
        <w:rPr>
          <w:sz w:val="24"/>
        </w:rPr>
      </w:pPr>
      <w:r>
        <w:rPr>
          <w:sz w:val="24"/>
        </w:rPr>
        <w:t>вовлечение</w:t>
      </w:r>
      <w:r>
        <w:rPr>
          <w:spacing w:val="-5"/>
          <w:sz w:val="24"/>
        </w:rPr>
        <w:t xml:space="preserve"> </w:t>
      </w:r>
      <w:r>
        <w:rPr>
          <w:sz w:val="24"/>
        </w:rPr>
        <w:t>группы</w:t>
      </w:r>
      <w:r>
        <w:rPr>
          <w:spacing w:val="1"/>
          <w:sz w:val="24"/>
        </w:rPr>
        <w:t xml:space="preserve"> </w:t>
      </w:r>
      <w:r>
        <w:rPr>
          <w:sz w:val="24"/>
        </w:rPr>
        <w:t>учащихся</w:t>
      </w:r>
      <w:r>
        <w:rPr>
          <w:spacing w:val="-4"/>
          <w:sz w:val="24"/>
        </w:rPr>
        <w:t xml:space="preserve"> </w:t>
      </w:r>
      <w:r>
        <w:rPr>
          <w:sz w:val="24"/>
        </w:rPr>
        <w:t>во</w:t>
      </w:r>
      <w:r>
        <w:rPr>
          <w:spacing w:val="-4"/>
          <w:sz w:val="24"/>
        </w:rPr>
        <w:t xml:space="preserve"> </w:t>
      </w:r>
      <w:r>
        <w:rPr>
          <w:sz w:val="24"/>
        </w:rPr>
        <w:t>внеурочную</w:t>
      </w:r>
      <w:r>
        <w:rPr>
          <w:spacing w:val="-3"/>
          <w:sz w:val="24"/>
        </w:rPr>
        <w:t xml:space="preserve"> </w:t>
      </w:r>
      <w:r>
        <w:rPr>
          <w:sz w:val="24"/>
        </w:rPr>
        <w:t>деятельность.</w:t>
      </w:r>
    </w:p>
    <w:p w14:paraId="28723FBD" w14:textId="77777777" w:rsidR="00FF2DB4" w:rsidRDefault="00C34CCB">
      <w:pPr>
        <w:pStyle w:val="3"/>
        <w:numPr>
          <w:ilvl w:val="0"/>
          <w:numId w:val="29"/>
        </w:numPr>
        <w:tabs>
          <w:tab w:val="left" w:pos="739"/>
        </w:tabs>
        <w:spacing w:before="48"/>
        <w:ind w:left="738" w:hanging="341"/>
        <w:jc w:val="both"/>
      </w:pPr>
      <w:r>
        <w:t>этап.</w:t>
      </w:r>
      <w:r>
        <w:rPr>
          <w:spacing w:val="-3"/>
        </w:rPr>
        <w:t xml:space="preserve"> </w:t>
      </w:r>
      <w:r>
        <w:t>Отслеживание</w:t>
      </w:r>
      <w:r>
        <w:rPr>
          <w:spacing w:val="-3"/>
        </w:rPr>
        <w:t xml:space="preserve"> </w:t>
      </w:r>
      <w:r>
        <w:t>и</w:t>
      </w:r>
      <w:r>
        <w:rPr>
          <w:spacing w:val="-2"/>
        </w:rPr>
        <w:t xml:space="preserve"> </w:t>
      </w:r>
      <w:r>
        <w:t>анализ</w:t>
      </w:r>
      <w:r>
        <w:rPr>
          <w:spacing w:val="-2"/>
        </w:rPr>
        <w:t xml:space="preserve"> </w:t>
      </w:r>
      <w:r>
        <w:t>результатов</w:t>
      </w:r>
    </w:p>
    <w:p w14:paraId="4204017D" w14:textId="77777777" w:rsidR="00FF2DB4" w:rsidRDefault="00C34CCB">
      <w:pPr>
        <w:pStyle w:val="a3"/>
        <w:spacing w:before="36"/>
        <w:ind w:left="398"/>
      </w:pPr>
      <w:r>
        <w:t>2021-2022</w:t>
      </w:r>
      <w:r w:rsidR="003A21CE">
        <w:t xml:space="preserve">,2022-2023 </w:t>
      </w:r>
      <w:r>
        <w:t xml:space="preserve"> учебные</w:t>
      </w:r>
      <w:r>
        <w:rPr>
          <w:spacing w:val="-3"/>
        </w:rPr>
        <w:t xml:space="preserve"> </w:t>
      </w:r>
      <w:r>
        <w:t>года:</w:t>
      </w:r>
    </w:p>
    <w:p w14:paraId="2EB9EB5B" w14:textId="77777777" w:rsidR="00FF2DB4" w:rsidRDefault="00C34CCB">
      <w:pPr>
        <w:pStyle w:val="a5"/>
        <w:numPr>
          <w:ilvl w:val="1"/>
          <w:numId w:val="29"/>
        </w:numPr>
        <w:tabs>
          <w:tab w:val="left" w:pos="1146"/>
        </w:tabs>
        <w:spacing w:before="41"/>
        <w:ind w:left="1145" w:hanging="181"/>
        <w:rPr>
          <w:sz w:val="24"/>
        </w:rPr>
      </w:pPr>
      <w:r>
        <w:rPr>
          <w:sz w:val="24"/>
        </w:rPr>
        <w:t>обработка</w:t>
      </w:r>
      <w:r>
        <w:rPr>
          <w:spacing w:val="-4"/>
          <w:sz w:val="24"/>
        </w:rPr>
        <w:t xml:space="preserve"> </w:t>
      </w:r>
      <w:r>
        <w:rPr>
          <w:sz w:val="24"/>
        </w:rPr>
        <w:t>и</w:t>
      </w:r>
      <w:r>
        <w:rPr>
          <w:spacing w:val="-3"/>
          <w:sz w:val="24"/>
        </w:rPr>
        <w:t xml:space="preserve"> </w:t>
      </w:r>
      <w:r>
        <w:rPr>
          <w:sz w:val="24"/>
        </w:rPr>
        <w:t>интерпретация</w:t>
      </w:r>
      <w:r>
        <w:rPr>
          <w:spacing w:val="-3"/>
          <w:sz w:val="24"/>
        </w:rPr>
        <w:t xml:space="preserve"> </w:t>
      </w:r>
      <w:r>
        <w:rPr>
          <w:sz w:val="24"/>
        </w:rPr>
        <w:t>полученной</w:t>
      </w:r>
      <w:r>
        <w:rPr>
          <w:spacing w:val="-3"/>
          <w:sz w:val="24"/>
        </w:rPr>
        <w:t xml:space="preserve"> </w:t>
      </w:r>
      <w:r>
        <w:rPr>
          <w:sz w:val="24"/>
        </w:rPr>
        <w:t>в</w:t>
      </w:r>
      <w:r>
        <w:rPr>
          <w:spacing w:val="-3"/>
          <w:sz w:val="24"/>
        </w:rPr>
        <w:t xml:space="preserve"> </w:t>
      </w:r>
      <w:r>
        <w:rPr>
          <w:sz w:val="24"/>
        </w:rPr>
        <w:t>ходе</w:t>
      </w:r>
      <w:r>
        <w:rPr>
          <w:spacing w:val="-4"/>
          <w:sz w:val="24"/>
        </w:rPr>
        <w:t xml:space="preserve"> </w:t>
      </w:r>
      <w:r>
        <w:rPr>
          <w:sz w:val="24"/>
        </w:rPr>
        <w:t>реализации</w:t>
      </w:r>
      <w:r>
        <w:rPr>
          <w:spacing w:val="-3"/>
          <w:sz w:val="24"/>
        </w:rPr>
        <w:t xml:space="preserve"> </w:t>
      </w:r>
      <w:r>
        <w:rPr>
          <w:sz w:val="24"/>
        </w:rPr>
        <w:t>программы</w:t>
      </w:r>
      <w:r>
        <w:rPr>
          <w:spacing w:val="-3"/>
          <w:sz w:val="24"/>
        </w:rPr>
        <w:t xml:space="preserve"> </w:t>
      </w:r>
      <w:r>
        <w:rPr>
          <w:sz w:val="24"/>
        </w:rPr>
        <w:t>информации;</w:t>
      </w:r>
    </w:p>
    <w:p w14:paraId="2D86DED2" w14:textId="77777777" w:rsidR="00FF2DB4" w:rsidRDefault="00C34CCB">
      <w:pPr>
        <w:pStyle w:val="a5"/>
        <w:numPr>
          <w:ilvl w:val="1"/>
          <w:numId w:val="29"/>
        </w:numPr>
        <w:tabs>
          <w:tab w:val="left" w:pos="1268"/>
        </w:tabs>
        <w:spacing w:before="41" w:line="278" w:lineRule="auto"/>
        <w:ind w:right="694" w:firstLine="566"/>
        <w:rPr>
          <w:sz w:val="24"/>
        </w:rPr>
      </w:pPr>
      <w:r>
        <w:rPr>
          <w:sz w:val="24"/>
        </w:rPr>
        <w:t>соотношение</w:t>
      </w:r>
      <w:r>
        <w:rPr>
          <w:spacing w:val="1"/>
          <w:sz w:val="24"/>
        </w:rPr>
        <w:t xml:space="preserve"> </w:t>
      </w:r>
      <w:r>
        <w:rPr>
          <w:sz w:val="24"/>
        </w:rPr>
        <w:t>результатов</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с</w:t>
      </w:r>
      <w:r>
        <w:rPr>
          <w:spacing w:val="1"/>
          <w:sz w:val="24"/>
        </w:rPr>
        <w:t xml:space="preserve"> </w:t>
      </w:r>
      <w:r>
        <w:rPr>
          <w:sz w:val="24"/>
        </w:rPr>
        <w:t>поставленными</w:t>
      </w:r>
      <w:r>
        <w:rPr>
          <w:spacing w:val="1"/>
          <w:sz w:val="24"/>
        </w:rPr>
        <w:t xml:space="preserve"> </w:t>
      </w:r>
      <w:r>
        <w:rPr>
          <w:sz w:val="24"/>
        </w:rPr>
        <w:t>целями</w:t>
      </w:r>
      <w:r>
        <w:rPr>
          <w:spacing w:val="1"/>
          <w:sz w:val="24"/>
        </w:rPr>
        <w:t xml:space="preserve"> </w:t>
      </w:r>
      <w:r>
        <w:rPr>
          <w:sz w:val="24"/>
        </w:rPr>
        <w:t>и</w:t>
      </w:r>
      <w:r>
        <w:rPr>
          <w:spacing w:val="-57"/>
          <w:sz w:val="24"/>
        </w:rPr>
        <w:t xml:space="preserve"> </w:t>
      </w:r>
      <w:r>
        <w:rPr>
          <w:sz w:val="24"/>
        </w:rPr>
        <w:t>задачами</w:t>
      </w:r>
    </w:p>
    <w:p w14:paraId="2A1EF32F" w14:textId="77777777" w:rsidR="00FF2DB4" w:rsidRDefault="00C34CCB">
      <w:pPr>
        <w:pStyle w:val="a5"/>
        <w:numPr>
          <w:ilvl w:val="1"/>
          <w:numId w:val="29"/>
        </w:numPr>
        <w:tabs>
          <w:tab w:val="left" w:pos="1146"/>
        </w:tabs>
        <w:spacing w:line="272" w:lineRule="exact"/>
        <w:ind w:left="1145" w:hanging="181"/>
        <w:rPr>
          <w:sz w:val="24"/>
        </w:rPr>
      </w:pPr>
      <w:r>
        <w:rPr>
          <w:sz w:val="24"/>
        </w:rPr>
        <w:t>определение</w:t>
      </w:r>
      <w:r>
        <w:rPr>
          <w:spacing w:val="-4"/>
          <w:sz w:val="24"/>
        </w:rPr>
        <w:t xml:space="preserve"> </w:t>
      </w:r>
      <w:r>
        <w:rPr>
          <w:sz w:val="24"/>
        </w:rPr>
        <w:t>перспектив</w:t>
      </w:r>
      <w:r>
        <w:rPr>
          <w:spacing w:val="-4"/>
          <w:sz w:val="24"/>
        </w:rPr>
        <w:t xml:space="preserve"> </w:t>
      </w:r>
      <w:r>
        <w:rPr>
          <w:sz w:val="24"/>
        </w:rPr>
        <w:t>развития</w:t>
      </w:r>
      <w:r>
        <w:rPr>
          <w:spacing w:val="-3"/>
          <w:sz w:val="24"/>
        </w:rPr>
        <w:t xml:space="preserve"> </w:t>
      </w:r>
      <w:r>
        <w:rPr>
          <w:sz w:val="24"/>
        </w:rPr>
        <w:t>школы</w:t>
      </w:r>
      <w:r>
        <w:rPr>
          <w:spacing w:val="-3"/>
          <w:sz w:val="24"/>
        </w:rPr>
        <w:t xml:space="preserve"> </w:t>
      </w:r>
      <w:r>
        <w:rPr>
          <w:sz w:val="24"/>
        </w:rPr>
        <w:t>в</w:t>
      </w:r>
      <w:r>
        <w:rPr>
          <w:spacing w:val="-4"/>
          <w:sz w:val="24"/>
        </w:rPr>
        <w:t xml:space="preserve"> </w:t>
      </w:r>
      <w:r>
        <w:rPr>
          <w:sz w:val="24"/>
        </w:rPr>
        <w:t>этом</w:t>
      </w:r>
      <w:r>
        <w:rPr>
          <w:spacing w:val="-4"/>
          <w:sz w:val="24"/>
        </w:rPr>
        <w:t xml:space="preserve"> </w:t>
      </w:r>
      <w:r>
        <w:rPr>
          <w:sz w:val="24"/>
        </w:rPr>
        <w:t>направлении.</w:t>
      </w:r>
    </w:p>
    <w:p w14:paraId="00642433" w14:textId="77777777" w:rsidR="00FF2DB4" w:rsidRDefault="00C34CCB">
      <w:pPr>
        <w:pStyle w:val="3"/>
        <w:spacing w:before="45"/>
        <w:ind w:left="263" w:right="3011"/>
        <w:jc w:val="center"/>
      </w:pPr>
      <w:r>
        <w:t>Номенклатура</w:t>
      </w:r>
      <w:r>
        <w:rPr>
          <w:spacing w:val="-3"/>
        </w:rPr>
        <w:t xml:space="preserve"> </w:t>
      </w:r>
      <w:r>
        <w:t>дел</w:t>
      </w:r>
      <w:r>
        <w:rPr>
          <w:spacing w:val="-3"/>
        </w:rPr>
        <w:t xml:space="preserve"> </w:t>
      </w:r>
      <w:r>
        <w:t>по</w:t>
      </w:r>
      <w:r>
        <w:rPr>
          <w:spacing w:val="-5"/>
        </w:rPr>
        <w:t xml:space="preserve"> </w:t>
      </w:r>
      <w:r>
        <w:t>воспитательно-профилактической</w:t>
      </w:r>
      <w:r>
        <w:rPr>
          <w:spacing w:val="-2"/>
        </w:rPr>
        <w:t xml:space="preserve"> </w:t>
      </w:r>
      <w:r>
        <w:t>работе:</w:t>
      </w:r>
    </w:p>
    <w:p w14:paraId="1CCD6F01" w14:textId="77777777" w:rsidR="00FF2DB4" w:rsidRDefault="00C34CCB">
      <w:pPr>
        <w:pStyle w:val="a5"/>
        <w:numPr>
          <w:ilvl w:val="2"/>
          <w:numId w:val="29"/>
        </w:numPr>
        <w:tabs>
          <w:tab w:val="left" w:pos="770"/>
          <w:tab w:val="left" w:pos="2523"/>
        </w:tabs>
        <w:spacing w:before="34"/>
        <w:ind w:left="2522" w:right="2811" w:hanging="2523"/>
        <w:rPr>
          <w:sz w:val="24"/>
        </w:rPr>
      </w:pPr>
      <w:r>
        <w:rPr>
          <w:sz w:val="24"/>
        </w:rPr>
        <w:t>Банк</w:t>
      </w:r>
      <w:r>
        <w:rPr>
          <w:spacing w:val="-4"/>
          <w:sz w:val="24"/>
        </w:rPr>
        <w:t xml:space="preserve"> </w:t>
      </w:r>
      <w:r>
        <w:rPr>
          <w:sz w:val="24"/>
        </w:rPr>
        <w:t>данных</w:t>
      </w:r>
      <w:r>
        <w:rPr>
          <w:spacing w:val="-1"/>
          <w:sz w:val="24"/>
        </w:rPr>
        <w:t xml:space="preserve"> </w:t>
      </w:r>
      <w:r>
        <w:rPr>
          <w:sz w:val="24"/>
        </w:rPr>
        <w:t>детей</w:t>
      </w:r>
      <w:r>
        <w:rPr>
          <w:spacing w:val="-2"/>
          <w:sz w:val="24"/>
        </w:rPr>
        <w:t xml:space="preserve"> </w:t>
      </w:r>
      <w:r>
        <w:rPr>
          <w:sz w:val="24"/>
        </w:rPr>
        <w:t>«группы</w:t>
      </w:r>
      <w:r>
        <w:rPr>
          <w:spacing w:val="-3"/>
          <w:sz w:val="24"/>
        </w:rPr>
        <w:t xml:space="preserve"> </w:t>
      </w:r>
      <w:r>
        <w:rPr>
          <w:sz w:val="24"/>
        </w:rPr>
        <w:t>риска»</w:t>
      </w:r>
    </w:p>
    <w:p w14:paraId="10282EDE" w14:textId="77777777" w:rsidR="00FF2DB4" w:rsidRDefault="00C34CCB">
      <w:pPr>
        <w:pStyle w:val="a5"/>
        <w:numPr>
          <w:ilvl w:val="2"/>
          <w:numId w:val="29"/>
        </w:numPr>
        <w:tabs>
          <w:tab w:val="left" w:pos="1460"/>
          <w:tab w:val="left" w:pos="2523"/>
        </w:tabs>
        <w:ind w:left="2522" w:hanging="1833"/>
        <w:rPr>
          <w:sz w:val="24"/>
        </w:rPr>
      </w:pPr>
      <w:r>
        <w:rPr>
          <w:sz w:val="24"/>
        </w:rPr>
        <w:t>Карточка</w:t>
      </w:r>
      <w:r>
        <w:rPr>
          <w:spacing w:val="-1"/>
          <w:sz w:val="24"/>
        </w:rPr>
        <w:t xml:space="preserve"> </w:t>
      </w:r>
      <w:r>
        <w:rPr>
          <w:sz w:val="24"/>
        </w:rPr>
        <w:t>учета</w:t>
      </w:r>
      <w:r>
        <w:rPr>
          <w:spacing w:val="-1"/>
          <w:sz w:val="24"/>
        </w:rPr>
        <w:t xml:space="preserve"> </w:t>
      </w:r>
      <w:r>
        <w:rPr>
          <w:sz w:val="24"/>
        </w:rPr>
        <w:t>обучающихся,</w:t>
      </w:r>
      <w:r>
        <w:rPr>
          <w:spacing w:val="-1"/>
          <w:sz w:val="24"/>
        </w:rPr>
        <w:t xml:space="preserve"> </w:t>
      </w:r>
      <w:r>
        <w:rPr>
          <w:sz w:val="24"/>
        </w:rPr>
        <w:t>состоящих</w:t>
      </w:r>
      <w:r>
        <w:rPr>
          <w:spacing w:val="-2"/>
          <w:sz w:val="24"/>
        </w:rPr>
        <w:t xml:space="preserve"> </w:t>
      </w:r>
      <w:r>
        <w:rPr>
          <w:sz w:val="24"/>
        </w:rPr>
        <w:t>на</w:t>
      </w:r>
      <w:r>
        <w:rPr>
          <w:spacing w:val="-1"/>
          <w:sz w:val="24"/>
        </w:rPr>
        <w:t xml:space="preserve"> </w:t>
      </w:r>
      <w:r>
        <w:rPr>
          <w:sz w:val="24"/>
        </w:rPr>
        <w:t>учете</w:t>
      </w:r>
      <w:r>
        <w:rPr>
          <w:spacing w:val="-1"/>
          <w:sz w:val="24"/>
        </w:rPr>
        <w:t xml:space="preserve"> </w:t>
      </w:r>
      <w:r>
        <w:rPr>
          <w:sz w:val="24"/>
        </w:rPr>
        <w:t>в</w:t>
      </w:r>
      <w:r>
        <w:rPr>
          <w:spacing w:val="-2"/>
          <w:sz w:val="24"/>
        </w:rPr>
        <w:t xml:space="preserve"> </w:t>
      </w:r>
      <w:r>
        <w:rPr>
          <w:sz w:val="24"/>
        </w:rPr>
        <w:t>ПДН,</w:t>
      </w:r>
      <w:r>
        <w:rPr>
          <w:spacing w:val="-2"/>
          <w:sz w:val="24"/>
        </w:rPr>
        <w:t xml:space="preserve"> </w:t>
      </w:r>
      <w:r>
        <w:rPr>
          <w:sz w:val="24"/>
        </w:rPr>
        <w:t>КДН</w:t>
      </w:r>
      <w:r>
        <w:rPr>
          <w:spacing w:val="-3"/>
          <w:sz w:val="24"/>
        </w:rPr>
        <w:t xml:space="preserve"> </w:t>
      </w:r>
      <w:r>
        <w:rPr>
          <w:sz w:val="24"/>
        </w:rPr>
        <w:t>и</w:t>
      </w:r>
      <w:r>
        <w:rPr>
          <w:spacing w:val="-1"/>
          <w:sz w:val="24"/>
        </w:rPr>
        <w:t xml:space="preserve"> </w:t>
      </w:r>
      <w:r>
        <w:rPr>
          <w:sz w:val="24"/>
        </w:rPr>
        <w:t>ОУ</w:t>
      </w:r>
    </w:p>
    <w:p w14:paraId="709AB0AB" w14:textId="77777777" w:rsidR="00FF2DB4" w:rsidRDefault="00FF2DB4">
      <w:pPr>
        <w:rPr>
          <w:sz w:val="24"/>
        </w:rPr>
        <w:sectPr w:rsidR="00FF2DB4">
          <w:pgSz w:w="11910" w:h="16840"/>
          <w:pgMar w:top="1120" w:right="160" w:bottom="1680" w:left="1020" w:header="0" w:footer="1400" w:gutter="0"/>
          <w:cols w:space="720"/>
        </w:sectPr>
      </w:pPr>
    </w:p>
    <w:p w14:paraId="79788EE6" w14:textId="77777777" w:rsidR="00FF2DB4" w:rsidRDefault="00C34CCB">
      <w:pPr>
        <w:pStyle w:val="a5"/>
        <w:numPr>
          <w:ilvl w:val="2"/>
          <w:numId w:val="29"/>
        </w:numPr>
        <w:tabs>
          <w:tab w:val="left" w:pos="2522"/>
          <w:tab w:val="left" w:pos="2523"/>
        </w:tabs>
        <w:spacing w:before="70"/>
        <w:ind w:right="822" w:firstLine="566"/>
        <w:rPr>
          <w:sz w:val="24"/>
        </w:rPr>
      </w:pPr>
      <w:r>
        <w:rPr>
          <w:sz w:val="24"/>
        </w:rPr>
        <w:t>Списки</w:t>
      </w:r>
      <w:r>
        <w:rPr>
          <w:spacing w:val="32"/>
          <w:sz w:val="24"/>
        </w:rPr>
        <w:t xml:space="preserve"> </w:t>
      </w:r>
      <w:r>
        <w:rPr>
          <w:sz w:val="24"/>
        </w:rPr>
        <w:t>опекаемых</w:t>
      </w:r>
      <w:r>
        <w:rPr>
          <w:spacing w:val="33"/>
          <w:sz w:val="24"/>
        </w:rPr>
        <w:t xml:space="preserve"> </w:t>
      </w:r>
      <w:r>
        <w:rPr>
          <w:sz w:val="24"/>
        </w:rPr>
        <w:t>обучающихся</w:t>
      </w:r>
      <w:r>
        <w:rPr>
          <w:spacing w:val="32"/>
          <w:sz w:val="24"/>
        </w:rPr>
        <w:t xml:space="preserve"> </w:t>
      </w:r>
      <w:r>
        <w:rPr>
          <w:sz w:val="24"/>
        </w:rPr>
        <w:t>и</w:t>
      </w:r>
      <w:r>
        <w:rPr>
          <w:spacing w:val="32"/>
          <w:sz w:val="24"/>
        </w:rPr>
        <w:t xml:space="preserve"> </w:t>
      </w:r>
      <w:r>
        <w:rPr>
          <w:sz w:val="24"/>
        </w:rPr>
        <w:t>акты</w:t>
      </w:r>
      <w:r>
        <w:rPr>
          <w:spacing w:val="33"/>
          <w:sz w:val="24"/>
        </w:rPr>
        <w:t xml:space="preserve"> </w:t>
      </w:r>
      <w:r>
        <w:rPr>
          <w:sz w:val="24"/>
        </w:rPr>
        <w:t>обследования</w:t>
      </w:r>
      <w:r>
        <w:rPr>
          <w:spacing w:val="31"/>
          <w:sz w:val="24"/>
        </w:rPr>
        <w:t xml:space="preserve"> </w:t>
      </w:r>
      <w:r>
        <w:rPr>
          <w:sz w:val="24"/>
        </w:rPr>
        <w:t>их</w:t>
      </w:r>
      <w:r>
        <w:rPr>
          <w:spacing w:val="34"/>
          <w:sz w:val="24"/>
        </w:rPr>
        <w:t xml:space="preserve"> </w:t>
      </w:r>
      <w:r>
        <w:rPr>
          <w:sz w:val="24"/>
        </w:rPr>
        <w:t>жилищных</w:t>
      </w:r>
      <w:r>
        <w:rPr>
          <w:spacing w:val="-57"/>
          <w:sz w:val="24"/>
        </w:rPr>
        <w:t xml:space="preserve"> </w:t>
      </w:r>
      <w:r>
        <w:rPr>
          <w:sz w:val="24"/>
        </w:rPr>
        <w:t>условий</w:t>
      </w:r>
    </w:p>
    <w:p w14:paraId="210EF449" w14:textId="77777777" w:rsidR="00FF2DB4" w:rsidRDefault="00C34CCB">
      <w:pPr>
        <w:pStyle w:val="a5"/>
        <w:numPr>
          <w:ilvl w:val="2"/>
          <w:numId w:val="29"/>
        </w:numPr>
        <w:tabs>
          <w:tab w:val="left" w:pos="2522"/>
          <w:tab w:val="left" w:pos="2523"/>
        </w:tabs>
        <w:ind w:left="2522"/>
        <w:rPr>
          <w:sz w:val="24"/>
        </w:rPr>
      </w:pPr>
      <w:r>
        <w:rPr>
          <w:sz w:val="24"/>
        </w:rPr>
        <w:t>План</w:t>
      </w:r>
      <w:r>
        <w:rPr>
          <w:spacing w:val="-3"/>
          <w:sz w:val="24"/>
        </w:rPr>
        <w:t xml:space="preserve"> </w:t>
      </w:r>
      <w:r>
        <w:rPr>
          <w:sz w:val="24"/>
        </w:rPr>
        <w:t>работы</w:t>
      </w:r>
      <w:r>
        <w:rPr>
          <w:spacing w:val="56"/>
          <w:sz w:val="24"/>
        </w:rPr>
        <w:t xml:space="preserve"> </w:t>
      </w:r>
      <w:r>
        <w:rPr>
          <w:sz w:val="24"/>
        </w:rPr>
        <w:t>по</w:t>
      </w:r>
      <w:r>
        <w:rPr>
          <w:spacing w:val="-2"/>
          <w:sz w:val="24"/>
        </w:rPr>
        <w:t xml:space="preserve"> </w:t>
      </w:r>
      <w:r>
        <w:rPr>
          <w:sz w:val="24"/>
        </w:rPr>
        <w:t>профилактике</w:t>
      </w:r>
      <w:r>
        <w:rPr>
          <w:spacing w:val="-3"/>
          <w:sz w:val="24"/>
        </w:rPr>
        <w:t xml:space="preserve"> </w:t>
      </w:r>
      <w:r>
        <w:rPr>
          <w:sz w:val="24"/>
        </w:rPr>
        <w:t>правонарушений</w:t>
      </w:r>
      <w:r>
        <w:rPr>
          <w:spacing w:val="-2"/>
          <w:sz w:val="24"/>
        </w:rPr>
        <w:t xml:space="preserve"> </w:t>
      </w:r>
      <w:r>
        <w:rPr>
          <w:sz w:val="24"/>
        </w:rPr>
        <w:t>на</w:t>
      </w:r>
      <w:r>
        <w:rPr>
          <w:spacing w:val="-1"/>
          <w:sz w:val="24"/>
        </w:rPr>
        <w:t xml:space="preserve"> </w:t>
      </w:r>
      <w:r>
        <w:rPr>
          <w:sz w:val="24"/>
        </w:rPr>
        <w:t>год</w:t>
      </w:r>
    </w:p>
    <w:p w14:paraId="55BE4931" w14:textId="77777777" w:rsidR="00FF2DB4" w:rsidRDefault="00C34CCB">
      <w:pPr>
        <w:pStyle w:val="a5"/>
        <w:numPr>
          <w:ilvl w:val="2"/>
          <w:numId w:val="29"/>
        </w:numPr>
        <w:tabs>
          <w:tab w:val="left" w:pos="2522"/>
          <w:tab w:val="left" w:pos="2523"/>
          <w:tab w:val="left" w:pos="3486"/>
          <w:tab w:val="left" w:pos="4729"/>
          <w:tab w:val="left" w:pos="6532"/>
          <w:tab w:val="left" w:pos="7057"/>
          <w:tab w:val="left" w:pos="8010"/>
          <w:tab w:val="left" w:pos="8391"/>
        </w:tabs>
        <w:spacing w:before="1"/>
        <w:ind w:right="694" w:firstLine="566"/>
        <w:rPr>
          <w:sz w:val="24"/>
        </w:rPr>
      </w:pPr>
      <w:r>
        <w:rPr>
          <w:sz w:val="24"/>
        </w:rPr>
        <w:t>Планы</w:t>
      </w:r>
      <w:r>
        <w:rPr>
          <w:sz w:val="24"/>
        </w:rPr>
        <w:tab/>
        <w:t>классных</w:t>
      </w:r>
      <w:r>
        <w:rPr>
          <w:sz w:val="24"/>
        </w:rPr>
        <w:tab/>
        <w:t>руководителей</w:t>
      </w:r>
      <w:r>
        <w:rPr>
          <w:sz w:val="24"/>
        </w:rPr>
        <w:tab/>
        <w:t>по</w:t>
      </w:r>
      <w:r>
        <w:rPr>
          <w:sz w:val="24"/>
        </w:rPr>
        <w:tab/>
        <w:t>работе</w:t>
      </w:r>
      <w:r>
        <w:rPr>
          <w:sz w:val="24"/>
        </w:rPr>
        <w:tab/>
        <w:t>с</w:t>
      </w:r>
      <w:r>
        <w:rPr>
          <w:sz w:val="24"/>
        </w:rPr>
        <w:tab/>
      </w:r>
      <w:r>
        <w:rPr>
          <w:spacing w:val="-1"/>
          <w:sz w:val="24"/>
        </w:rPr>
        <w:t>обучающимися,</w:t>
      </w:r>
      <w:r>
        <w:rPr>
          <w:spacing w:val="-57"/>
          <w:sz w:val="24"/>
        </w:rPr>
        <w:t xml:space="preserve"> </w:t>
      </w:r>
      <w:r>
        <w:rPr>
          <w:sz w:val="24"/>
        </w:rPr>
        <w:t>состоящими</w:t>
      </w:r>
      <w:r>
        <w:rPr>
          <w:spacing w:val="-1"/>
          <w:sz w:val="24"/>
        </w:rPr>
        <w:t xml:space="preserve"> </w:t>
      </w:r>
      <w:r>
        <w:rPr>
          <w:sz w:val="24"/>
        </w:rPr>
        <w:t>на</w:t>
      </w:r>
      <w:r>
        <w:rPr>
          <w:spacing w:val="1"/>
          <w:sz w:val="24"/>
        </w:rPr>
        <w:t xml:space="preserve"> </w:t>
      </w:r>
      <w:r>
        <w:rPr>
          <w:sz w:val="24"/>
        </w:rPr>
        <w:t>учете</w:t>
      </w:r>
    </w:p>
    <w:p w14:paraId="000AD13E" w14:textId="77777777" w:rsidR="00FF2DB4" w:rsidRDefault="00C34CCB">
      <w:pPr>
        <w:pStyle w:val="a5"/>
        <w:numPr>
          <w:ilvl w:val="2"/>
          <w:numId w:val="29"/>
        </w:numPr>
        <w:tabs>
          <w:tab w:val="left" w:pos="2522"/>
          <w:tab w:val="left" w:pos="2523"/>
        </w:tabs>
        <w:ind w:left="2522"/>
        <w:rPr>
          <w:sz w:val="24"/>
        </w:rPr>
      </w:pPr>
      <w:r>
        <w:rPr>
          <w:sz w:val="24"/>
        </w:rPr>
        <w:t>Журнал</w:t>
      </w:r>
      <w:r>
        <w:rPr>
          <w:spacing w:val="-1"/>
          <w:sz w:val="24"/>
        </w:rPr>
        <w:t xml:space="preserve"> </w:t>
      </w:r>
      <w:r>
        <w:rPr>
          <w:sz w:val="24"/>
        </w:rPr>
        <w:t>учета</w:t>
      </w:r>
      <w:r>
        <w:rPr>
          <w:spacing w:val="-2"/>
          <w:sz w:val="24"/>
        </w:rPr>
        <w:t xml:space="preserve"> </w:t>
      </w:r>
      <w:r>
        <w:rPr>
          <w:sz w:val="24"/>
        </w:rPr>
        <w:t>пропусков</w:t>
      </w:r>
      <w:r>
        <w:rPr>
          <w:spacing w:val="-4"/>
          <w:sz w:val="24"/>
        </w:rPr>
        <w:t xml:space="preserve"> </w:t>
      </w:r>
      <w:r>
        <w:rPr>
          <w:sz w:val="24"/>
        </w:rPr>
        <w:t>занятий</w:t>
      </w:r>
      <w:r>
        <w:rPr>
          <w:spacing w:val="-2"/>
          <w:sz w:val="24"/>
        </w:rPr>
        <w:t xml:space="preserve"> </w:t>
      </w:r>
      <w:r>
        <w:rPr>
          <w:sz w:val="24"/>
        </w:rPr>
        <w:t>обучающимися</w:t>
      </w:r>
      <w:r>
        <w:rPr>
          <w:spacing w:val="55"/>
          <w:sz w:val="24"/>
        </w:rPr>
        <w:t xml:space="preserve"> </w:t>
      </w:r>
      <w:r>
        <w:rPr>
          <w:sz w:val="24"/>
        </w:rPr>
        <w:t>состоящими</w:t>
      </w:r>
      <w:r>
        <w:rPr>
          <w:spacing w:val="-3"/>
          <w:sz w:val="24"/>
        </w:rPr>
        <w:t xml:space="preserve"> </w:t>
      </w:r>
      <w:r>
        <w:rPr>
          <w:sz w:val="24"/>
        </w:rPr>
        <w:t>на</w:t>
      </w:r>
      <w:r>
        <w:rPr>
          <w:spacing w:val="-1"/>
          <w:sz w:val="24"/>
        </w:rPr>
        <w:t xml:space="preserve"> </w:t>
      </w:r>
      <w:r>
        <w:rPr>
          <w:sz w:val="24"/>
        </w:rPr>
        <w:t>учете</w:t>
      </w:r>
    </w:p>
    <w:p w14:paraId="3A09F557" w14:textId="77777777" w:rsidR="00FF2DB4" w:rsidRDefault="00C34CCB">
      <w:pPr>
        <w:pStyle w:val="a5"/>
        <w:numPr>
          <w:ilvl w:val="2"/>
          <w:numId w:val="29"/>
        </w:numPr>
        <w:tabs>
          <w:tab w:val="left" w:pos="2522"/>
          <w:tab w:val="left" w:pos="2523"/>
        </w:tabs>
        <w:ind w:right="694" w:firstLine="566"/>
        <w:rPr>
          <w:sz w:val="24"/>
        </w:rPr>
      </w:pPr>
      <w:r>
        <w:rPr>
          <w:sz w:val="24"/>
        </w:rPr>
        <w:t>Материалы</w:t>
      </w:r>
      <w:r>
        <w:rPr>
          <w:spacing w:val="54"/>
          <w:sz w:val="24"/>
        </w:rPr>
        <w:t xml:space="preserve"> </w:t>
      </w:r>
      <w:r>
        <w:rPr>
          <w:sz w:val="24"/>
        </w:rPr>
        <w:t>рейдов</w:t>
      </w:r>
      <w:r>
        <w:rPr>
          <w:spacing w:val="54"/>
          <w:sz w:val="24"/>
        </w:rPr>
        <w:t xml:space="preserve"> </w:t>
      </w:r>
      <w:r>
        <w:rPr>
          <w:sz w:val="24"/>
        </w:rPr>
        <w:t>и</w:t>
      </w:r>
      <w:r>
        <w:rPr>
          <w:spacing w:val="53"/>
          <w:sz w:val="24"/>
        </w:rPr>
        <w:t xml:space="preserve"> </w:t>
      </w:r>
      <w:r>
        <w:rPr>
          <w:sz w:val="24"/>
        </w:rPr>
        <w:t>посещения</w:t>
      </w:r>
      <w:r>
        <w:rPr>
          <w:spacing w:val="54"/>
          <w:sz w:val="24"/>
        </w:rPr>
        <w:t xml:space="preserve"> </w:t>
      </w:r>
      <w:r>
        <w:rPr>
          <w:sz w:val="24"/>
        </w:rPr>
        <w:t>неблагополучных</w:t>
      </w:r>
      <w:r>
        <w:rPr>
          <w:spacing w:val="56"/>
          <w:sz w:val="24"/>
        </w:rPr>
        <w:t xml:space="preserve"> </w:t>
      </w:r>
      <w:r>
        <w:rPr>
          <w:sz w:val="24"/>
        </w:rPr>
        <w:t>семей</w:t>
      </w:r>
      <w:r>
        <w:rPr>
          <w:spacing w:val="55"/>
          <w:sz w:val="24"/>
        </w:rPr>
        <w:t xml:space="preserve"> </w:t>
      </w:r>
      <w:r>
        <w:rPr>
          <w:sz w:val="24"/>
        </w:rPr>
        <w:t>и</w:t>
      </w:r>
      <w:r>
        <w:rPr>
          <w:spacing w:val="55"/>
          <w:sz w:val="24"/>
        </w:rPr>
        <w:t xml:space="preserve"> </w:t>
      </w:r>
      <w:r>
        <w:rPr>
          <w:sz w:val="24"/>
        </w:rPr>
        <w:t>семей</w:t>
      </w:r>
      <w:r>
        <w:rPr>
          <w:spacing w:val="-57"/>
          <w:sz w:val="24"/>
        </w:rPr>
        <w:t xml:space="preserve"> </w:t>
      </w:r>
      <w:r>
        <w:rPr>
          <w:sz w:val="24"/>
        </w:rPr>
        <w:t>подростков,</w:t>
      </w:r>
      <w:r>
        <w:rPr>
          <w:spacing w:val="-1"/>
          <w:sz w:val="24"/>
        </w:rPr>
        <w:t xml:space="preserve"> </w:t>
      </w:r>
      <w:r>
        <w:rPr>
          <w:sz w:val="24"/>
        </w:rPr>
        <w:t>состоящих</w:t>
      </w:r>
      <w:r>
        <w:rPr>
          <w:spacing w:val="-1"/>
          <w:sz w:val="24"/>
        </w:rPr>
        <w:t xml:space="preserve"> </w:t>
      </w:r>
      <w:r>
        <w:rPr>
          <w:sz w:val="24"/>
        </w:rPr>
        <w:t>на</w:t>
      </w:r>
      <w:r>
        <w:rPr>
          <w:spacing w:val="1"/>
          <w:sz w:val="24"/>
        </w:rPr>
        <w:t xml:space="preserve"> </w:t>
      </w:r>
      <w:r>
        <w:rPr>
          <w:sz w:val="24"/>
        </w:rPr>
        <w:t>учете</w:t>
      </w:r>
    </w:p>
    <w:p w14:paraId="2B15DED4" w14:textId="77777777" w:rsidR="00FF2DB4" w:rsidRDefault="00C34CCB">
      <w:pPr>
        <w:pStyle w:val="3"/>
        <w:spacing w:before="7"/>
        <w:ind w:left="3819"/>
      </w:pPr>
      <w:r>
        <w:t>Предполагаемый</w:t>
      </w:r>
      <w:r>
        <w:rPr>
          <w:spacing w:val="-4"/>
        </w:rPr>
        <w:t xml:space="preserve"> </w:t>
      </w:r>
      <w:r>
        <w:t>результат</w:t>
      </w:r>
    </w:p>
    <w:p w14:paraId="0112326D" w14:textId="77777777" w:rsidR="00FF2DB4" w:rsidRDefault="00C34CCB">
      <w:pPr>
        <w:pStyle w:val="a3"/>
        <w:spacing w:before="38" w:line="276" w:lineRule="auto"/>
        <w:ind w:left="466" w:right="695" w:firstLine="700"/>
      </w:pPr>
      <w:r>
        <w:t>В ходе реализации программы, направленной на совершенствование и дальнейшее</w:t>
      </w:r>
      <w:r>
        <w:rPr>
          <w:spacing w:val="1"/>
        </w:rPr>
        <w:t xml:space="preserve"> </w:t>
      </w:r>
      <w:r>
        <w:t>развитие систем по профилактике правонарушений среди несовершеннолетних, планируется</w:t>
      </w:r>
      <w:r>
        <w:rPr>
          <w:spacing w:val="-58"/>
        </w:rPr>
        <w:t xml:space="preserve"> </w:t>
      </w:r>
      <w:r>
        <w:t>достижение</w:t>
      </w:r>
      <w:r>
        <w:rPr>
          <w:spacing w:val="-2"/>
        </w:rPr>
        <w:t xml:space="preserve"> </w:t>
      </w:r>
      <w:r>
        <w:t>следующих</w:t>
      </w:r>
      <w:r>
        <w:rPr>
          <w:spacing w:val="2"/>
        </w:rPr>
        <w:t xml:space="preserve"> </w:t>
      </w:r>
      <w:r>
        <w:t>результатов:</w:t>
      </w:r>
    </w:p>
    <w:p w14:paraId="3225370C" w14:textId="77777777" w:rsidR="00FF2DB4" w:rsidRDefault="00C34CCB">
      <w:pPr>
        <w:pStyle w:val="a5"/>
        <w:numPr>
          <w:ilvl w:val="1"/>
          <w:numId w:val="29"/>
        </w:numPr>
        <w:tabs>
          <w:tab w:val="left" w:pos="1244"/>
        </w:tabs>
        <w:spacing w:line="278" w:lineRule="auto"/>
        <w:ind w:left="466" w:right="695" w:firstLine="499"/>
        <w:rPr>
          <w:sz w:val="24"/>
        </w:rPr>
      </w:pPr>
      <w:r>
        <w:rPr>
          <w:sz w:val="24"/>
        </w:rPr>
        <w:t>улучшить</w:t>
      </w:r>
      <w:r>
        <w:rPr>
          <w:spacing w:val="33"/>
          <w:sz w:val="24"/>
        </w:rPr>
        <w:t xml:space="preserve"> </w:t>
      </w:r>
      <w:r>
        <w:rPr>
          <w:sz w:val="24"/>
        </w:rPr>
        <w:t>положение</w:t>
      </w:r>
      <w:r>
        <w:rPr>
          <w:spacing w:val="30"/>
          <w:sz w:val="24"/>
        </w:rPr>
        <w:t xml:space="preserve"> </w:t>
      </w:r>
      <w:r>
        <w:rPr>
          <w:sz w:val="24"/>
        </w:rPr>
        <w:t>обучающихся</w:t>
      </w:r>
      <w:r>
        <w:rPr>
          <w:spacing w:val="31"/>
          <w:sz w:val="24"/>
        </w:rPr>
        <w:t xml:space="preserve"> </w:t>
      </w:r>
      <w:r>
        <w:rPr>
          <w:sz w:val="24"/>
        </w:rPr>
        <w:t>школы,</w:t>
      </w:r>
      <w:r>
        <w:rPr>
          <w:spacing w:val="31"/>
          <w:sz w:val="24"/>
        </w:rPr>
        <w:t xml:space="preserve"> </w:t>
      </w:r>
      <w:r>
        <w:rPr>
          <w:sz w:val="24"/>
        </w:rPr>
        <w:t>оказавшихся</w:t>
      </w:r>
      <w:r>
        <w:rPr>
          <w:spacing w:val="31"/>
          <w:sz w:val="24"/>
        </w:rPr>
        <w:t xml:space="preserve"> </w:t>
      </w:r>
      <w:r>
        <w:rPr>
          <w:sz w:val="24"/>
        </w:rPr>
        <w:t>в</w:t>
      </w:r>
      <w:r>
        <w:rPr>
          <w:spacing w:val="28"/>
          <w:sz w:val="24"/>
        </w:rPr>
        <w:t xml:space="preserve"> </w:t>
      </w:r>
      <w:r>
        <w:rPr>
          <w:sz w:val="24"/>
        </w:rPr>
        <w:t>трудной</w:t>
      </w:r>
      <w:r>
        <w:rPr>
          <w:spacing w:val="32"/>
          <w:sz w:val="24"/>
        </w:rPr>
        <w:t xml:space="preserve"> </w:t>
      </w:r>
      <w:r>
        <w:rPr>
          <w:sz w:val="24"/>
        </w:rPr>
        <w:t>жизненной</w:t>
      </w:r>
      <w:r>
        <w:rPr>
          <w:spacing w:val="-57"/>
          <w:sz w:val="24"/>
        </w:rPr>
        <w:t xml:space="preserve"> </w:t>
      </w:r>
      <w:r>
        <w:rPr>
          <w:sz w:val="24"/>
        </w:rPr>
        <w:t>ситуации;</w:t>
      </w:r>
    </w:p>
    <w:p w14:paraId="58BD8AB8" w14:textId="77777777" w:rsidR="00FF2DB4" w:rsidRDefault="00C34CCB">
      <w:pPr>
        <w:pStyle w:val="a5"/>
        <w:numPr>
          <w:ilvl w:val="1"/>
          <w:numId w:val="29"/>
        </w:numPr>
        <w:tabs>
          <w:tab w:val="left" w:pos="1146"/>
        </w:tabs>
        <w:spacing w:line="272" w:lineRule="exact"/>
        <w:ind w:left="1145" w:hanging="181"/>
        <w:rPr>
          <w:sz w:val="24"/>
        </w:rPr>
      </w:pPr>
      <w:r>
        <w:rPr>
          <w:sz w:val="24"/>
        </w:rPr>
        <w:t>совершенствовать</w:t>
      </w:r>
      <w:r>
        <w:rPr>
          <w:spacing w:val="-3"/>
          <w:sz w:val="24"/>
        </w:rPr>
        <w:t xml:space="preserve"> </w:t>
      </w:r>
      <w:r>
        <w:rPr>
          <w:sz w:val="24"/>
        </w:rPr>
        <w:t>систему</w:t>
      </w:r>
      <w:r>
        <w:rPr>
          <w:spacing w:val="-6"/>
          <w:sz w:val="24"/>
        </w:rPr>
        <w:t xml:space="preserve"> </w:t>
      </w:r>
      <w:r>
        <w:rPr>
          <w:sz w:val="24"/>
        </w:rPr>
        <w:t>выявления</w:t>
      </w:r>
      <w:r>
        <w:rPr>
          <w:spacing w:val="-4"/>
          <w:sz w:val="24"/>
        </w:rPr>
        <w:t xml:space="preserve"> </w:t>
      </w:r>
      <w:r>
        <w:rPr>
          <w:sz w:val="24"/>
        </w:rPr>
        <w:t>и</w:t>
      </w:r>
      <w:r>
        <w:rPr>
          <w:spacing w:val="-3"/>
          <w:sz w:val="24"/>
        </w:rPr>
        <w:t xml:space="preserve"> </w:t>
      </w:r>
      <w:r>
        <w:rPr>
          <w:sz w:val="24"/>
        </w:rPr>
        <w:t>поддержки</w:t>
      </w:r>
      <w:r>
        <w:rPr>
          <w:spacing w:val="-4"/>
          <w:sz w:val="24"/>
        </w:rPr>
        <w:t xml:space="preserve"> </w:t>
      </w:r>
      <w:r>
        <w:rPr>
          <w:sz w:val="24"/>
        </w:rPr>
        <w:t>детей</w:t>
      </w:r>
      <w:r>
        <w:rPr>
          <w:spacing w:val="-1"/>
          <w:sz w:val="24"/>
        </w:rPr>
        <w:t xml:space="preserve"> </w:t>
      </w:r>
      <w:r>
        <w:rPr>
          <w:sz w:val="24"/>
        </w:rPr>
        <w:t>«группы</w:t>
      </w:r>
      <w:r>
        <w:rPr>
          <w:spacing w:val="-4"/>
          <w:sz w:val="24"/>
        </w:rPr>
        <w:t xml:space="preserve"> </w:t>
      </w:r>
      <w:r>
        <w:rPr>
          <w:sz w:val="24"/>
        </w:rPr>
        <w:t>риска»;</w:t>
      </w:r>
    </w:p>
    <w:p w14:paraId="7A7FA57F" w14:textId="77777777" w:rsidR="00FF2DB4" w:rsidRDefault="00C34CCB">
      <w:pPr>
        <w:pStyle w:val="a5"/>
        <w:numPr>
          <w:ilvl w:val="1"/>
          <w:numId w:val="29"/>
        </w:numPr>
        <w:tabs>
          <w:tab w:val="left" w:pos="1196"/>
        </w:tabs>
        <w:spacing w:before="40" w:line="276" w:lineRule="auto"/>
        <w:ind w:left="466" w:right="695" w:firstLine="499"/>
        <w:rPr>
          <w:sz w:val="24"/>
        </w:rPr>
      </w:pPr>
      <w:r>
        <w:rPr>
          <w:sz w:val="24"/>
        </w:rPr>
        <w:t>увеличить</w:t>
      </w:r>
      <w:r>
        <w:rPr>
          <w:spacing w:val="46"/>
          <w:sz w:val="24"/>
        </w:rPr>
        <w:t xml:space="preserve"> </w:t>
      </w:r>
      <w:r>
        <w:rPr>
          <w:sz w:val="24"/>
        </w:rPr>
        <w:t>объем</w:t>
      </w:r>
      <w:r>
        <w:rPr>
          <w:spacing w:val="45"/>
          <w:sz w:val="24"/>
        </w:rPr>
        <w:t xml:space="preserve"> </w:t>
      </w:r>
      <w:r>
        <w:rPr>
          <w:sz w:val="24"/>
        </w:rPr>
        <w:t>и</w:t>
      </w:r>
      <w:r>
        <w:rPr>
          <w:spacing w:val="44"/>
          <w:sz w:val="24"/>
        </w:rPr>
        <w:t xml:space="preserve"> </w:t>
      </w:r>
      <w:r>
        <w:rPr>
          <w:sz w:val="24"/>
        </w:rPr>
        <w:t>повысить</w:t>
      </w:r>
      <w:r>
        <w:rPr>
          <w:spacing w:val="47"/>
          <w:sz w:val="24"/>
        </w:rPr>
        <w:t xml:space="preserve"> </w:t>
      </w:r>
      <w:r>
        <w:rPr>
          <w:sz w:val="24"/>
        </w:rPr>
        <w:t>качество</w:t>
      </w:r>
      <w:r>
        <w:rPr>
          <w:spacing w:val="45"/>
          <w:sz w:val="24"/>
        </w:rPr>
        <w:t xml:space="preserve"> </w:t>
      </w:r>
      <w:r>
        <w:rPr>
          <w:sz w:val="24"/>
        </w:rPr>
        <w:t>предоставляемых</w:t>
      </w:r>
      <w:r>
        <w:rPr>
          <w:spacing w:val="49"/>
          <w:sz w:val="24"/>
        </w:rPr>
        <w:t xml:space="preserve"> </w:t>
      </w:r>
      <w:r>
        <w:rPr>
          <w:sz w:val="24"/>
        </w:rPr>
        <w:t>услуг</w:t>
      </w:r>
      <w:r>
        <w:rPr>
          <w:spacing w:val="45"/>
          <w:sz w:val="24"/>
        </w:rPr>
        <w:t xml:space="preserve"> </w:t>
      </w:r>
      <w:r>
        <w:rPr>
          <w:sz w:val="24"/>
        </w:rPr>
        <w:t>детям,</w:t>
      </w:r>
      <w:r>
        <w:rPr>
          <w:spacing w:val="44"/>
          <w:sz w:val="24"/>
        </w:rPr>
        <w:t xml:space="preserve"> </w:t>
      </w:r>
      <w:r>
        <w:rPr>
          <w:sz w:val="24"/>
        </w:rPr>
        <w:t>в</w:t>
      </w:r>
      <w:r>
        <w:rPr>
          <w:spacing w:val="45"/>
          <w:sz w:val="24"/>
        </w:rPr>
        <w:t xml:space="preserve"> </w:t>
      </w:r>
      <w:r>
        <w:rPr>
          <w:sz w:val="24"/>
        </w:rPr>
        <w:t>том</w:t>
      </w:r>
      <w:r>
        <w:rPr>
          <w:spacing w:val="45"/>
          <w:sz w:val="24"/>
        </w:rPr>
        <w:t xml:space="preserve"> </w:t>
      </w:r>
      <w:r>
        <w:rPr>
          <w:sz w:val="24"/>
        </w:rPr>
        <w:t>числе</w:t>
      </w:r>
      <w:r>
        <w:rPr>
          <w:spacing w:val="-57"/>
          <w:sz w:val="24"/>
        </w:rPr>
        <w:t xml:space="preserve"> </w:t>
      </w:r>
      <w:r>
        <w:rPr>
          <w:sz w:val="24"/>
        </w:rPr>
        <w:t>детям</w:t>
      </w:r>
      <w:r>
        <w:rPr>
          <w:spacing w:val="5"/>
          <w:sz w:val="24"/>
        </w:rPr>
        <w:t xml:space="preserve"> </w:t>
      </w:r>
      <w:r>
        <w:rPr>
          <w:sz w:val="24"/>
        </w:rPr>
        <w:t>«группы</w:t>
      </w:r>
      <w:r>
        <w:rPr>
          <w:spacing w:val="-1"/>
          <w:sz w:val="24"/>
        </w:rPr>
        <w:t xml:space="preserve"> </w:t>
      </w:r>
      <w:r>
        <w:rPr>
          <w:sz w:val="24"/>
        </w:rPr>
        <w:t>риска»;</w:t>
      </w:r>
    </w:p>
    <w:p w14:paraId="0DFCE9D5" w14:textId="77777777" w:rsidR="00FF2DB4" w:rsidRDefault="00C34CCB">
      <w:pPr>
        <w:pStyle w:val="a5"/>
        <w:numPr>
          <w:ilvl w:val="1"/>
          <w:numId w:val="29"/>
        </w:numPr>
        <w:tabs>
          <w:tab w:val="left" w:pos="1206"/>
        </w:tabs>
        <w:spacing w:before="1"/>
        <w:ind w:left="1205" w:hanging="241"/>
        <w:rPr>
          <w:sz w:val="24"/>
        </w:rPr>
      </w:pPr>
      <w:r>
        <w:rPr>
          <w:sz w:val="24"/>
        </w:rPr>
        <w:t>создать</w:t>
      </w:r>
      <w:r>
        <w:rPr>
          <w:spacing w:val="-3"/>
          <w:sz w:val="24"/>
        </w:rPr>
        <w:t xml:space="preserve"> </w:t>
      </w:r>
      <w:r>
        <w:rPr>
          <w:sz w:val="24"/>
        </w:rPr>
        <w:t>эффективную</w:t>
      </w:r>
      <w:r>
        <w:rPr>
          <w:spacing w:val="-4"/>
          <w:sz w:val="24"/>
        </w:rPr>
        <w:t xml:space="preserve"> </w:t>
      </w:r>
      <w:r>
        <w:rPr>
          <w:sz w:val="24"/>
        </w:rPr>
        <w:t>систему</w:t>
      </w:r>
      <w:r>
        <w:rPr>
          <w:spacing w:val="-8"/>
          <w:sz w:val="24"/>
        </w:rPr>
        <w:t xml:space="preserve"> </w:t>
      </w:r>
      <w:r>
        <w:rPr>
          <w:sz w:val="24"/>
        </w:rPr>
        <w:t>профилактики</w:t>
      </w:r>
      <w:r>
        <w:rPr>
          <w:spacing w:val="-3"/>
          <w:sz w:val="24"/>
        </w:rPr>
        <w:t xml:space="preserve"> </w:t>
      </w:r>
      <w:r>
        <w:rPr>
          <w:sz w:val="24"/>
        </w:rPr>
        <w:t>правонарушений</w:t>
      </w:r>
      <w:r>
        <w:rPr>
          <w:spacing w:val="-4"/>
          <w:sz w:val="24"/>
        </w:rPr>
        <w:t xml:space="preserve"> </w:t>
      </w:r>
      <w:r>
        <w:rPr>
          <w:sz w:val="24"/>
        </w:rPr>
        <w:t>среди</w:t>
      </w:r>
      <w:r>
        <w:rPr>
          <w:spacing w:val="-3"/>
          <w:sz w:val="24"/>
        </w:rPr>
        <w:t xml:space="preserve"> </w:t>
      </w:r>
      <w:r>
        <w:rPr>
          <w:sz w:val="24"/>
        </w:rPr>
        <w:t>обучающихся;</w:t>
      </w:r>
    </w:p>
    <w:p w14:paraId="3AA34B0C" w14:textId="77777777" w:rsidR="00FF2DB4" w:rsidRDefault="00C34CCB">
      <w:pPr>
        <w:pStyle w:val="a5"/>
        <w:numPr>
          <w:ilvl w:val="1"/>
          <w:numId w:val="29"/>
        </w:numPr>
        <w:tabs>
          <w:tab w:val="left" w:pos="1146"/>
        </w:tabs>
        <w:spacing w:before="41"/>
        <w:ind w:left="1145" w:hanging="181"/>
        <w:rPr>
          <w:sz w:val="24"/>
        </w:rPr>
      </w:pPr>
      <w:r>
        <w:rPr>
          <w:sz w:val="24"/>
        </w:rPr>
        <w:t>повысить</w:t>
      </w:r>
      <w:r>
        <w:rPr>
          <w:spacing w:val="-3"/>
          <w:sz w:val="24"/>
        </w:rPr>
        <w:t xml:space="preserve"> </w:t>
      </w:r>
      <w:r>
        <w:rPr>
          <w:sz w:val="24"/>
        </w:rPr>
        <w:t>роль</w:t>
      </w:r>
      <w:r>
        <w:rPr>
          <w:spacing w:val="-3"/>
          <w:sz w:val="24"/>
        </w:rPr>
        <w:t xml:space="preserve"> </w:t>
      </w:r>
      <w:r>
        <w:rPr>
          <w:sz w:val="24"/>
        </w:rPr>
        <w:t>дополнительного</w:t>
      </w:r>
      <w:r>
        <w:rPr>
          <w:spacing w:val="-4"/>
          <w:sz w:val="24"/>
        </w:rPr>
        <w:t xml:space="preserve"> </w:t>
      </w:r>
      <w:r>
        <w:rPr>
          <w:sz w:val="24"/>
        </w:rPr>
        <w:t>образования</w:t>
      </w:r>
      <w:r>
        <w:rPr>
          <w:spacing w:val="-3"/>
          <w:sz w:val="24"/>
        </w:rPr>
        <w:t xml:space="preserve"> </w:t>
      </w:r>
      <w:r>
        <w:rPr>
          <w:sz w:val="24"/>
        </w:rPr>
        <w:t>в</w:t>
      </w:r>
      <w:r>
        <w:rPr>
          <w:spacing w:val="-5"/>
          <w:sz w:val="24"/>
        </w:rPr>
        <w:t xml:space="preserve"> </w:t>
      </w:r>
      <w:r>
        <w:rPr>
          <w:sz w:val="24"/>
        </w:rPr>
        <w:t>работе</w:t>
      </w:r>
      <w:r>
        <w:rPr>
          <w:spacing w:val="-4"/>
          <w:sz w:val="24"/>
        </w:rPr>
        <w:t xml:space="preserve"> </w:t>
      </w:r>
      <w:r>
        <w:rPr>
          <w:sz w:val="24"/>
        </w:rPr>
        <w:t>с</w:t>
      </w:r>
      <w:r>
        <w:rPr>
          <w:spacing w:val="-5"/>
          <w:sz w:val="24"/>
        </w:rPr>
        <w:t xml:space="preserve"> </w:t>
      </w:r>
      <w:r>
        <w:rPr>
          <w:sz w:val="24"/>
        </w:rPr>
        <w:t>детьми</w:t>
      </w:r>
      <w:r>
        <w:rPr>
          <w:spacing w:val="2"/>
          <w:sz w:val="24"/>
        </w:rPr>
        <w:t xml:space="preserve"> </w:t>
      </w:r>
      <w:r>
        <w:rPr>
          <w:sz w:val="24"/>
        </w:rPr>
        <w:t>«группы</w:t>
      </w:r>
      <w:r>
        <w:rPr>
          <w:spacing w:val="-4"/>
          <w:sz w:val="24"/>
        </w:rPr>
        <w:t xml:space="preserve"> </w:t>
      </w:r>
      <w:r>
        <w:rPr>
          <w:sz w:val="24"/>
        </w:rPr>
        <w:t>риска»;</w:t>
      </w:r>
    </w:p>
    <w:p w14:paraId="2582EDD1" w14:textId="77777777" w:rsidR="00FF2DB4" w:rsidRDefault="00C34CCB">
      <w:pPr>
        <w:pStyle w:val="a5"/>
        <w:numPr>
          <w:ilvl w:val="1"/>
          <w:numId w:val="29"/>
        </w:numPr>
        <w:tabs>
          <w:tab w:val="left" w:pos="1206"/>
        </w:tabs>
        <w:spacing w:before="41"/>
        <w:ind w:left="1205" w:hanging="241"/>
        <w:rPr>
          <w:sz w:val="24"/>
        </w:rPr>
      </w:pPr>
      <w:r>
        <w:rPr>
          <w:sz w:val="24"/>
        </w:rPr>
        <w:t>создать условия</w:t>
      </w:r>
      <w:r>
        <w:rPr>
          <w:spacing w:val="-3"/>
          <w:sz w:val="24"/>
        </w:rPr>
        <w:t xml:space="preserve"> </w:t>
      </w:r>
      <w:r>
        <w:rPr>
          <w:sz w:val="24"/>
        </w:rPr>
        <w:t>для</w:t>
      </w:r>
      <w:r>
        <w:rPr>
          <w:spacing w:val="-3"/>
          <w:sz w:val="24"/>
        </w:rPr>
        <w:t xml:space="preserve"> </w:t>
      </w:r>
      <w:r>
        <w:rPr>
          <w:sz w:val="24"/>
        </w:rPr>
        <w:t>активизации</w:t>
      </w:r>
      <w:r>
        <w:rPr>
          <w:spacing w:val="-3"/>
          <w:sz w:val="24"/>
        </w:rPr>
        <w:t xml:space="preserve"> </w:t>
      </w:r>
      <w:r>
        <w:rPr>
          <w:sz w:val="24"/>
        </w:rPr>
        <w:t>детских</w:t>
      </w:r>
      <w:r>
        <w:rPr>
          <w:spacing w:val="-2"/>
          <w:sz w:val="24"/>
        </w:rPr>
        <w:t xml:space="preserve"> </w:t>
      </w:r>
      <w:r>
        <w:rPr>
          <w:sz w:val="24"/>
        </w:rPr>
        <w:t>объединений</w:t>
      </w:r>
      <w:r>
        <w:rPr>
          <w:spacing w:val="-3"/>
          <w:sz w:val="24"/>
        </w:rPr>
        <w:t xml:space="preserve"> </w:t>
      </w:r>
      <w:r>
        <w:rPr>
          <w:sz w:val="24"/>
        </w:rPr>
        <w:t>в</w:t>
      </w:r>
      <w:r>
        <w:rPr>
          <w:spacing w:val="-4"/>
          <w:sz w:val="24"/>
        </w:rPr>
        <w:t xml:space="preserve"> </w:t>
      </w:r>
      <w:r>
        <w:rPr>
          <w:sz w:val="24"/>
        </w:rPr>
        <w:t>школе.</w:t>
      </w:r>
    </w:p>
    <w:p w14:paraId="2AEA3854" w14:textId="77777777" w:rsidR="00FF2DB4" w:rsidRDefault="00C34CCB">
      <w:pPr>
        <w:pStyle w:val="a3"/>
        <w:spacing w:before="38"/>
        <w:ind w:left="521" w:right="685" w:firstLine="628"/>
        <w:jc w:val="left"/>
      </w:pPr>
      <w:r>
        <w:t>Выполнение программы будет способствовать сокращению числа правонарушений</w:t>
      </w:r>
      <w:r>
        <w:rPr>
          <w:spacing w:val="1"/>
        </w:rPr>
        <w:t xml:space="preserve"> </w:t>
      </w:r>
      <w:r>
        <w:t>несовершеннолетних, привлечению большего количества детей</w:t>
      </w:r>
      <w:r>
        <w:rPr>
          <w:spacing w:val="1"/>
        </w:rPr>
        <w:t xml:space="preserve"> </w:t>
      </w:r>
      <w:r>
        <w:t>и подростков к участию в</w:t>
      </w:r>
      <w:r>
        <w:rPr>
          <w:spacing w:val="1"/>
        </w:rPr>
        <w:t xml:space="preserve"> </w:t>
      </w:r>
      <w:r>
        <w:t>общественной,</w:t>
      </w:r>
      <w:r>
        <w:rPr>
          <w:spacing w:val="-4"/>
        </w:rPr>
        <w:t xml:space="preserve"> </w:t>
      </w:r>
      <w:r>
        <w:t>культурной</w:t>
      </w:r>
      <w:r>
        <w:rPr>
          <w:spacing w:val="-4"/>
        </w:rPr>
        <w:t xml:space="preserve"> </w:t>
      </w:r>
      <w:r>
        <w:t>и</w:t>
      </w:r>
      <w:r>
        <w:rPr>
          <w:spacing w:val="-4"/>
        </w:rPr>
        <w:t xml:space="preserve"> </w:t>
      </w:r>
      <w:r>
        <w:t>спортивной</w:t>
      </w:r>
      <w:r>
        <w:rPr>
          <w:spacing w:val="-4"/>
        </w:rPr>
        <w:t xml:space="preserve"> </w:t>
      </w:r>
      <w:r>
        <w:t>жизни,</w:t>
      </w:r>
      <w:r>
        <w:rPr>
          <w:spacing w:val="-4"/>
        </w:rPr>
        <w:t xml:space="preserve"> </w:t>
      </w:r>
      <w:r>
        <w:t>отвлечению</w:t>
      </w:r>
      <w:r>
        <w:rPr>
          <w:spacing w:val="-3"/>
        </w:rPr>
        <w:t xml:space="preserve"> </w:t>
      </w:r>
      <w:r>
        <w:t>от</w:t>
      </w:r>
      <w:r>
        <w:rPr>
          <w:spacing w:val="-4"/>
        </w:rPr>
        <w:t xml:space="preserve"> </w:t>
      </w:r>
      <w:r>
        <w:t>вредных</w:t>
      </w:r>
      <w:r>
        <w:rPr>
          <w:spacing w:val="-3"/>
        </w:rPr>
        <w:t xml:space="preserve"> </w:t>
      </w:r>
      <w:r>
        <w:t>привычек,</w:t>
      </w:r>
      <w:r>
        <w:rPr>
          <w:spacing w:val="-2"/>
        </w:rPr>
        <w:t xml:space="preserve"> </w:t>
      </w:r>
      <w:r>
        <w:t>улицы,</w:t>
      </w:r>
    </w:p>
    <w:p w14:paraId="767FBA57" w14:textId="77777777" w:rsidR="00FF2DB4" w:rsidRDefault="00C34CCB">
      <w:pPr>
        <w:pStyle w:val="a3"/>
        <w:spacing w:before="1"/>
        <w:ind w:left="3005"/>
        <w:jc w:val="left"/>
      </w:pPr>
      <w:r>
        <w:t>приобщению</w:t>
      </w:r>
      <w:r>
        <w:rPr>
          <w:spacing w:val="-1"/>
        </w:rPr>
        <w:t xml:space="preserve"> </w:t>
      </w:r>
      <w:r>
        <w:t>их</w:t>
      </w:r>
      <w:r>
        <w:rPr>
          <w:spacing w:val="-1"/>
        </w:rPr>
        <w:t xml:space="preserve"> </w:t>
      </w:r>
      <w:r>
        <w:t>к</w:t>
      </w:r>
      <w:r>
        <w:rPr>
          <w:spacing w:val="-1"/>
        </w:rPr>
        <w:t xml:space="preserve"> </w:t>
      </w:r>
      <w:r>
        <w:t>здоровому</w:t>
      </w:r>
      <w:r>
        <w:rPr>
          <w:spacing w:val="-5"/>
        </w:rPr>
        <w:t xml:space="preserve"> </w:t>
      </w:r>
      <w:r>
        <w:t>образу</w:t>
      </w:r>
      <w:r>
        <w:rPr>
          <w:spacing w:val="-6"/>
        </w:rPr>
        <w:t xml:space="preserve"> </w:t>
      </w:r>
      <w:r>
        <w:t>жизни</w:t>
      </w:r>
    </w:p>
    <w:p w14:paraId="1D1C94EB" w14:textId="77777777" w:rsidR="00FF2DB4" w:rsidRDefault="00FF2DB4">
      <w:pPr>
        <w:pStyle w:val="a3"/>
        <w:spacing w:before="5"/>
        <w:ind w:left="0"/>
        <w:jc w:val="left"/>
      </w:pPr>
    </w:p>
    <w:p w14:paraId="6C89B1D7" w14:textId="77777777" w:rsidR="00FF2DB4" w:rsidRDefault="00C34CCB">
      <w:pPr>
        <w:pStyle w:val="1"/>
        <w:spacing w:before="1" w:line="321" w:lineRule="exact"/>
        <w:ind w:left="3615" w:firstLine="0"/>
      </w:pPr>
      <w:r>
        <w:t>3.Организационный</w:t>
      </w:r>
      <w:r>
        <w:rPr>
          <w:spacing w:val="-4"/>
        </w:rPr>
        <w:t xml:space="preserve"> </w:t>
      </w:r>
      <w:r>
        <w:t>раздел.</w:t>
      </w:r>
    </w:p>
    <w:p w14:paraId="79788754" w14:textId="77777777" w:rsidR="00FF2DB4" w:rsidRDefault="00C34CCB">
      <w:pPr>
        <w:pStyle w:val="3"/>
        <w:spacing w:line="274" w:lineRule="exact"/>
        <w:ind w:left="852"/>
        <w:jc w:val="both"/>
      </w:pPr>
      <w:r>
        <w:t>3.1.</w:t>
      </w:r>
      <w:r>
        <w:rPr>
          <w:spacing w:val="57"/>
        </w:rPr>
        <w:t xml:space="preserve"> </w:t>
      </w:r>
      <w:r>
        <w:t>Учебный</w:t>
      </w:r>
      <w:r>
        <w:rPr>
          <w:spacing w:val="-1"/>
        </w:rPr>
        <w:t xml:space="preserve"> </w:t>
      </w:r>
      <w:r>
        <w:t>план</w:t>
      </w:r>
      <w:r>
        <w:rPr>
          <w:spacing w:val="-1"/>
        </w:rPr>
        <w:t xml:space="preserve"> </w:t>
      </w:r>
      <w:r>
        <w:t>основного</w:t>
      </w:r>
      <w:r>
        <w:rPr>
          <w:spacing w:val="-1"/>
        </w:rPr>
        <w:t xml:space="preserve"> </w:t>
      </w:r>
      <w:r>
        <w:t>общего</w:t>
      </w:r>
      <w:r>
        <w:rPr>
          <w:spacing w:val="-1"/>
        </w:rPr>
        <w:t xml:space="preserve"> </w:t>
      </w:r>
      <w:r>
        <w:t>образования.</w:t>
      </w:r>
    </w:p>
    <w:p w14:paraId="1FEC9608" w14:textId="77777777" w:rsidR="00FF2DB4" w:rsidRDefault="00C34CCB">
      <w:pPr>
        <w:pStyle w:val="a3"/>
        <w:spacing w:line="276" w:lineRule="auto"/>
        <w:ind w:left="398" w:right="690" w:firstLine="453"/>
      </w:pPr>
      <w:r>
        <w:t>Учебный</w:t>
      </w:r>
      <w:r>
        <w:rPr>
          <w:spacing w:val="1"/>
        </w:rPr>
        <w:t xml:space="preserve"> </w:t>
      </w:r>
      <w:r>
        <w:t>план</w:t>
      </w:r>
      <w:r>
        <w:rPr>
          <w:spacing w:val="1"/>
        </w:rPr>
        <w:t xml:space="preserve"> </w:t>
      </w:r>
      <w:r>
        <w:t>МОУ</w:t>
      </w:r>
      <w:r>
        <w:rPr>
          <w:spacing w:val="1"/>
        </w:rPr>
        <w:t xml:space="preserve"> </w:t>
      </w:r>
      <w:r w:rsidR="003A21CE">
        <w:rPr>
          <w:spacing w:val="1"/>
        </w:rPr>
        <w:t>«Щербининская О</w:t>
      </w:r>
      <w:r>
        <w:t>ОШ</w:t>
      </w:r>
      <w:r w:rsidR="003A21CE">
        <w:t>»</w:t>
      </w:r>
      <w:r>
        <w:t>,</w:t>
      </w:r>
      <w:r>
        <w:rPr>
          <w:spacing w:val="1"/>
        </w:rPr>
        <w:t xml:space="preserve"> </w:t>
      </w:r>
      <w:r>
        <w:t>реализующей</w:t>
      </w:r>
      <w:r>
        <w:rPr>
          <w:spacing w:val="1"/>
        </w:rPr>
        <w:t xml:space="preserve"> </w:t>
      </w:r>
      <w:r>
        <w:t>основную</w:t>
      </w:r>
      <w:r>
        <w:rPr>
          <w:spacing w:val="1"/>
        </w:rPr>
        <w:t xml:space="preserve"> </w:t>
      </w:r>
      <w:r>
        <w:t>образовательную</w:t>
      </w:r>
      <w:r>
        <w:rPr>
          <w:spacing w:val="1"/>
        </w:rPr>
        <w:t xml:space="preserve"> </w:t>
      </w:r>
      <w:r>
        <w:t>программу основного общего образования (далее учебный план), определяет общие рамки</w:t>
      </w:r>
      <w:r>
        <w:rPr>
          <w:spacing w:val="1"/>
        </w:rPr>
        <w:t xml:space="preserve"> </w:t>
      </w:r>
      <w:r>
        <w:t>отбора содержания основного общего образования, разработку требований к его усвоению и</w:t>
      </w:r>
      <w:r>
        <w:rPr>
          <w:spacing w:val="1"/>
        </w:rPr>
        <w:t xml:space="preserve"> </w:t>
      </w:r>
      <w:r>
        <w:t>организации образовательного процесса, а также выступает в качестве одного из основных</w:t>
      </w:r>
      <w:r>
        <w:rPr>
          <w:spacing w:val="1"/>
        </w:rPr>
        <w:t xml:space="preserve"> </w:t>
      </w:r>
      <w:r>
        <w:t>механизмов</w:t>
      </w:r>
      <w:r>
        <w:rPr>
          <w:spacing w:val="-1"/>
        </w:rPr>
        <w:t xml:space="preserve"> </w:t>
      </w:r>
      <w:r>
        <w:t>его</w:t>
      </w:r>
      <w:r>
        <w:rPr>
          <w:spacing w:val="-1"/>
        </w:rPr>
        <w:t xml:space="preserve"> </w:t>
      </w:r>
      <w:r>
        <w:t>реализации.</w:t>
      </w:r>
    </w:p>
    <w:p w14:paraId="524475C4" w14:textId="77777777" w:rsidR="00FF2DB4" w:rsidRDefault="00C34CCB">
      <w:pPr>
        <w:pStyle w:val="a3"/>
        <w:ind w:left="852"/>
      </w:pPr>
      <w:r>
        <w:t>Учебный</w:t>
      </w:r>
      <w:r>
        <w:rPr>
          <w:spacing w:val="-1"/>
        </w:rPr>
        <w:t xml:space="preserve"> </w:t>
      </w:r>
      <w:r>
        <w:t>план:</w:t>
      </w:r>
    </w:p>
    <w:p w14:paraId="2766B746" w14:textId="77777777" w:rsidR="00FF2DB4" w:rsidRDefault="00C34CCB">
      <w:pPr>
        <w:pStyle w:val="a5"/>
        <w:numPr>
          <w:ilvl w:val="0"/>
          <w:numId w:val="28"/>
        </w:numPr>
        <w:tabs>
          <w:tab w:val="left" w:pos="1153"/>
        </w:tabs>
        <w:spacing w:before="42"/>
        <w:ind w:left="1152" w:hanging="301"/>
        <w:jc w:val="both"/>
        <w:rPr>
          <w:sz w:val="24"/>
        </w:rPr>
      </w:pPr>
      <w:r>
        <w:rPr>
          <w:sz w:val="24"/>
        </w:rPr>
        <w:t>фиксирует</w:t>
      </w:r>
      <w:r>
        <w:rPr>
          <w:spacing w:val="-5"/>
          <w:sz w:val="24"/>
        </w:rPr>
        <w:t xml:space="preserve"> </w:t>
      </w:r>
      <w:r>
        <w:rPr>
          <w:sz w:val="24"/>
        </w:rPr>
        <w:t>максимальный</w:t>
      </w:r>
      <w:r>
        <w:rPr>
          <w:spacing w:val="-5"/>
          <w:sz w:val="24"/>
        </w:rPr>
        <w:t xml:space="preserve"> </w:t>
      </w:r>
      <w:r>
        <w:rPr>
          <w:sz w:val="24"/>
        </w:rPr>
        <w:t>объём</w:t>
      </w:r>
      <w:r>
        <w:rPr>
          <w:spacing w:val="-5"/>
          <w:sz w:val="24"/>
        </w:rPr>
        <w:t xml:space="preserve"> </w:t>
      </w:r>
      <w:r>
        <w:rPr>
          <w:sz w:val="24"/>
        </w:rPr>
        <w:t>учебной</w:t>
      </w:r>
      <w:r>
        <w:rPr>
          <w:spacing w:val="-4"/>
          <w:sz w:val="24"/>
        </w:rPr>
        <w:t xml:space="preserve"> </w:t>
      </w:r>
      <w:r>
        <w:rPr>
          <w:sz w:val="24"/>
        </w:rPr>
        <w:t>нагрузки</w:t>
      </w:r>
      <w:r>
        <w:rPr>
          <w:spacing w:val="-5"/>
          <w:sz w:val="24"/>
        </w:rPr>
        <w:t xml:space="preserve"> </w:t>
      </w:r>
      <w:r>
        <w:rPr>
          <w:sz w:val="24"/>
        </w:rPr>
        <w:t>обучающихся;</w:t>
      </w:r>
    </w:p>
    <w:p w14:paraId="2A91AE74" w14:textId="77777777" w:rsidR="00FF2DB4" w:rsidRDefault="00C34CCB">
      <w:pPr>
        <w:pStyle w:val="a5"/>
        <w:numPr>
          <w:ilvl w:val="0"/>
          <w:numId w:val="28"/>
        </w:numPr>
        <w:tabs>
          <w:tab w:val="left" w:pos="1237"/>
        </w:tabs>
        <w:spacing w:before="41" w:line="276" w:lineRule="auto"/>
        <w:ind w:right="692" w:firstLine="453"/>
        <w:jc w:val="both"/>
        <w:rPr>
          <w:sz w:val="24"/>
        </w:rPr>
      </w:pPr>
      <w:r>
        <w:rPr>
          <w:sz w:val="24"/>
        </w:rPr>
        <w:t>определяет</w:t>
      </w:r>
      <w:r>
        <w:rPr>
          <w:spacing w:val="1"/>
          <w:sz w:val="24"/>
        </w:rPr>
        <w:t xml:space="preserve"> </w:t>
      </w:r>
      <w:r>
        <w:rPr>
          <w:sz w:val="24"/>
        </w:rPr>
        <w:t>(регламентирует)</w:t>
      </w:r>
      <w:r>
        <w:rPr>
          <w:spacing w:val="1"/>
          <w:sz w:val="24"/>
        </w:rPr>
        <w:t xml:space="preserve"> </w:t>
      </w:r>
      <w:r>
        <w:rPr>
          <w:sz w:val="24"/>
        </w:rPr>
        <w:t>перечень</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курсов,</w:t>
      </w:r>
      <w:r>
        <w:rPr>
          <w:spacing w:val="1"/>
          <w:sz w:val="24"/>
        </w:rPr>
        <w:t xml:space="preserve"> </w:t>
      </w:r>
      <w:r>
        <w:rPr>
          <w:sz w:val="24"/>
        </w:rPr>
        <w:t>направлений</w:t>
      </w:r>
      <w:r>
        <w:rPr>
          <w:spacing w:val="1"/>
          <w:sz w:val="24"/>
        </w:rPr>
        <w:t xml:space="preserve"> </w:t>
      </w:r>
      <w:r>
        <w:rPr>
          <w:sz w:val="24"/>
        </w:rPr>
        <w:t>внеурочной</w:t>
      </w:r>
      <w:r>
        <w:rPr>
          <w:spacing w:val="-1"/>
          <w:sz w:val="24"/>
        </w:rPr>
        <w:t xml:space="preserve"> </w:t>
      </w:r>
      <w:r>
        <w:rPr>
          <w:sz w:val="24"/>
        </w:rPr>
        <w:t>деятельности и</w:t>
      </w:r>
      <w:r>
        <w:rPr>
          <w:spacing w:val="-1"/>
          <w:sz w:val="24"/>
        </w:rPr>
        <w:t xml:space="preserve"> </w:t>
      </w:r>
      <w:r>
        <w:rPr>
          <w:sz w:val="24"/>
        </w:rPr>
        <w:t>время, отводимое</w:t>
      </w:r>
      <w:r>
        <w:rPr>
          <w:spacing w:val="-2"/>
          <w:sz w:val="24"/>
        </w:rPr>
        <w:t xml:space="preserve"> </w:t>
      </w:r>
      <w:r>
        <w:rPr>
          <w:sz w:val="24"/>
        </w:rPr>
        <w:t>на</w:t>
      </w:r>
      <w:r>
        <w:rPr>
          <w:spacing w:val="-2"/>
          <w:sz w:val="24"/>
        </w:rPr>
        <w:t xml:space="preserve"> </w:t>
      </w:r>
      <w:r>
        <w:rPr>
          <w:sz w:val="24"/>
        </w:rPr>
        <w:t>их</w:t>
      </w:r>
      <w:r>
        <w:rPr>
          <w:spacing w:val="2"/>
          <w:sz w:val="24"/>
        </w:rPr>
        <w:t xml:space="preserve"> </w:t>
      </w:r>
      <w:r>
        <w:rPr>
          <w:sz w:val="24"/>
        </w:rPr>
        <w:t>освоение</w:t>
      </w:r>
      <w:r>
        <w:rPr>
          <w:spacing w:val="-2"/>
          <w:sz w:val="24"/>
        </w:rPr>
        <w:t xml:space="preserve"> </w:t>
      </w:r>
      <w:r>
        <w:rPr>
          <w:sz w:val="24"/>
        </w:rPr>
        <w:t>и</w:t>
      </w:r>
      <w:r>
        <w:rPr>
          <w:spacing w:val="-1"/>
          <w:sz w:val="24"/>
        </w:rPr>
        <w:t xml:space="preserve"> </w:t>
      </w:r>
      <w:r>
        <w:rPr>
          <w:sz w:val="24"/>
        </w:rPr>
        <w:t>организацию;</w:t>
      </w:r>
    </w:p>
    <w:p w14:paraId="31DE708F" w14:textId="77777777" w:rsidR="00FF2DB4" w:rsidRDefault="00C34CCB">
      <w:pPr>
        <w:pStyle w:val="a5"/>
        <w:numPr>
          <w:ilvl w:val="0"/>
          <w:numId w:val="28"/>
        </w:numPr>
        <w:tabs>
          <w:tab w:val="left" w:pos="1179"/>
        </w:tabs>
        <w:spacing w:line="278" w:lineRule="auto"/>
        <w:ind w:right="693" w:firstLine="453"/>
        <w:jc w:val="both"/>
        <w:rPr>
          <w:sz w:val="24"/>
        </w:rPr>
      </w:pPr>
      <w:r>
        <w:rPr>
          <w:sz w:val="24"/>
        </w:rPr>
        <w:t>распределяет учебные предметы, курсы и направления внеурочной деятельности по</w:t>
      </w:r>
      <w:r>
        <w:rPr>
          <w:spacing w:val="1"/>
          <w:sz w:val="24"/>
        </w:rPr>
        <w:t xml:space="preserve"> </w:t>
      </w:r>
      <w:r>
        <w:rPr>
          <w:sz w:val="24"/>
        </w:rPr>
        <w:t>классам</w:t>
      </w:r>
      <w:r>
        <w:rPr>
          <w:spacing w:val="-2"/>
          <w:sz w:val="24"/>
        </w:rPr>
        <w:t xml:space="preserve"> </w:t>
      </w:r>
      <w:r>
        <w:rPr>
          <w:sz w:val="24"/>
        </w:rPr>
        <w:t>и</w:t>
      </w:r>
      <w:r>
        <w:rPr>
          <w:spacing w:val="5"/>
          <w:sz w:val="24"/>
        </w:rPr>
        <w:t xml:space="preserve"> </w:t>
      </w:r>
      <w:r>
        <w:rPr>
          <w:sz w:val="24"/>
        </w:rPr>
        <w:t>учебным</w:t>
      </w:r>
      <w:r>
        <w:rPr>
          <w:spacing w:val="-2"/>
          <w:sz w:val="24"/>
        </w:rPr>
        <w:t xml:space="preserve"> </w:t>
      </w:r>
      <w:r>
        <w:rPr>
          <w:sz w:val="24"/>
        </w:rPr>
        <w:t>годам.</w:t>
      </w:r>
    </w:p>
    <w:p w14:paraId="3D90DE50" w14:textId="77777777" w:rsidR="00FF2DB4" w:rsidRDefault="00C34CCB">
      <w:pPr>
        <w:pStyle w:val="a3"/>
        <w:spacing w:line="276" w:lineRule="auto"/>
        <w:ind w:left="398" w:right="695" w:firstLine="453"/>
      </w:pP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включающей</w:t>
      </w:r>
      <w:r>
        <w:rPr>
          <w:spacing w:val="-1"/>
        </w:rPr>
        <w:t xml:space="preserve"> </w:t>
      </w:r>
      <w:r>
        <w:t>внеурочную</w:t>
      </w:r>
      <w:r>
        <w:rPr>
          <w:spacing w:val="-1"/>
        </w:rPr>
        <w:t xml:space="preserve"> </w:t>
      </w:r>
      <w:r>
        <w:t>деятельность.</w:t>
      </w:r>
    </w:p>
    <w:p w14:paraId="79AD7E06" w14:textId="77777777" w:rsidR="00FF2DB4" w:rsidRDefault="00C34CCB">
      <w:pPr>
        <w:pStyle w:val="a3"/>
        <w:spacing w:line="276" w:lineRule="auto"/>
        <w:ind w:left="398" w:right="691" w:firstLine="453"/>
      </w:pPr>
      <w:r>
        <w:rPr>
          <w:b/>
        </w:rPr>
        <w:t>Обязательная</w:t>
      </w:r>
      <w:r>
        <w:rPr>
          <w:b/>
          <w:spacing w:val="1"/>
        </w:rPr>
        <w:t xml:space="preserve"> </w:t>
      </w:r>
      <w:r>
        <w:rPr>
          <w:b/>
        </w:rPr>
        <w:t>часть</w:t>
      </w:r>
      <w:r>
        <w:rPr>
          <w:b/>
          <w:spacing w:val="1"/>
        </w:rPr>
        <w:t xml:space="preserve"> </w:t>
      </w:r>
      <w:r>
        <w:t>учебного</w:t>
      </w:r>
      <w:r>
        <w:rPr>
          <w:spacing w:val="1"/>
        </w:rPr>
        <w:t xml:space="preserve"> </w:t>
      </w:r>
      <w:r>
        <w:t>плана</w:t>
      </w:r>
      <w:r>
        <w:rPr>
          <w:spacing w:val="1"/>
        </w:rPr>
        <w:t xml:space="preserve"> </w:t>
      </w:r>
      <w:r>
        <w:t>определяет</w:t>
      </w:r>
      <w:r>
        <w:rPr>
          <w:spacing w:val="1"/>
        </w:rPr>
        <w:t xml:space="preserve"> </w:t>
      </w:r>
      <w:r>
        <w:t>состав</w:t>
      </w:r>
      <w:r>
        <w:rPr>
          <w:spacing w:val="1"/>
        </w:rPr>
        <w:t xml:space="preserve"> </w:t>
      </w:r>
      <w:r>
        <w:t>учебных</w:t>
      </w:r>
      <w:r>
        <w:rPr>
          <w:spacing w:val="1"/>
        </w:rPr>
        <w:t xml:space="preserve"> </w:t>
      </w:r>
      <w:r>
        <w:t>предметов</w:t>
      </w:r>
      <w:r>
        <w:rPr>
          <w:spacing w:val="1"/>
        </w:rPr>
        <w:t xml:space="preserve"> </w:t>
      </w:r>
      <w:r>
        <w:t>обязательных предметных областей и учебное время, отводимое на их изучение по классам</w:t>
      </w:r>
      <w:r>
        <w:rPr>
          <w:spacing w:val="1"/>
        </w:rPr>
        <w:t xml:space="preserve"> </w:t>
      </w:r>
      <w:r>
        <w:t>(годам)</w:t>
      </w:r>
      <w:r>
        <w:rPr>
          <w:spacing w:val="-1"/>
        </w:rPr>
        <w:t xml:space="preserve"> </w:t>
      </w:r>
      <w:r>
        <w:t>обучения.</w:t>
      </w:r>
    </w:p>
    <w:p w14:paraId="0FC899A7" w14:textId="77777777" w:rsidR="00FF2DB4" w:rsidRDefault="00C34CCB">
      <w:pPr>
        <w:pStyle w:val="3"/>
        <w:ind w:left="0" w:right="694"/>
        <w:jc w:val="right"/>
      </w:pPr>
      <w:r>
        <w:t>Часть</w:t>
      </w:r>
      <w:r>
        <w:rPr>
          <w:spacing w:val="95"/>
        </w:rPr>
        <w:t xml:space="preserve"> </w:t>
      </w:r>
      <w:r>
        <w:t>учебного</w:t>
      </w:r>
      <w:r>
        <w:rPr>
          <w:spacing w:val="95"/>
        </w:rPr>
        <w:t xml:space="preserve"> </w:t>
      </w:r>
      <w:r>
        <w:t>плана,</w:t>
      </w:r>
      <w:r>
        <w:rPr>
          <w:spacing w:val="97"/>
        </w:rPr>
        <w:t xml:space="preserve"> </w:t>
      </w:r>
      <w:r>
        <w:t>формируемая</w:t>
      </w:r>
      <w:r>
        <w:rPr>
          <w:spacing w:val="95"/>
        </w:rPr>
        <w:t xml:space="preserve"> </w:t>
      </w:r>
      <w:r>
        <w:t>участниками</w:t>
      </w:r>
      <w:r>
        <w:rPr>
          <w:spacing w:val="96"/>
        </w:rPr>
        <w:t xml:space="preserve"> </w:t>
      </w:r>
      <w:r>
        <w:t>образовательного</w:t>
      </w:r>
      <w:r>
        <w:rPr>
          <w:spacing w:val="96"/>
        </w:rPr>
        <w:t xml:space="preserve"> </w:t>
      </w:r>
      <w:r>
        <w:t>процесса,</w:t>
      </w:r>
    </w:p>
    <w:p w14:paraId="1DBB5DAF" w14:textId="77777777" w:rsidR="00FF2DB4" w:rsidRDefault="00C34CCB">
      <w:pPr>
        <w:pStyle w:val="a3"/>
        <w:tabs>
          <w:tab w:val="left" w:pos="1429"/>
          <w:tab w:val="left" w:pos="2926"/>
          <w:tab w:val="left" w:pos="4542"/>
          <w:tab w:val="left" w:pos="6675"/>
          <w:tab w:val="left" w:pos="8180"/>
          <w:tab w:val="left" w:pos="9500"/>
        </w:tabs>
        <w:spacing w:before="35"/>
        <w:ind w:left="0" w:right="696"/>
        <w:jc w:val="right"/>
      </w:pPr>
      <w:r>
        <w:t>определяет</w:t>
      </w:r>
      <w:r>
        <w:tab/>
        <w:t>содержание</w:t>
      </w:r>
      <w:r>
        <w:tab/>
        <w:t>образования,</w:t>
      </w:r>
      <w:r>
        <w:tab/>
        <w:t>обеспечивающего</w:t>
      </w:r>
      <w:r>
        <w:tab/>
        <w:t>реализацию</w:t>
      </w:r>
      <w:r>
        <w:tab/>
        <w:t>интересов</w:t>
      </w:r>
      <w:r>
        <w:tab/>
        <w:t>и</w:t>
      </w:r>
    </w:p>
    <w:p w14:paraId="3805B706" w14:textId="77777777" w:rsidR="00FF2DB4" w:rsidRDefault="00FF2DB4">
      <w:pPr>
        <w:jc w:val="right"/>
        <w:sectPr w:rsidR="00FF2DB4">
          <w:pgSz w:w="11910" w:h="16840"/>
          <w:pgMar w:top="1120" w:right="160" w:bottom="1680" w:left="1020" w:header="0" w:footer="1400" w:gutter="0"/>
          <w:cols w:space="720"/>
        </w:sectPr>
      </w:pPr>
    </w:p>
    <w:p w14:paraId="4E4B40B6" w14:textId="77777777" w:rsidR="00FF2DB4" w:rsidRDefault="00C34CCB">
      <w:pPr>
        <w:pStyle w:val="a3"/>
        <w:spacing w:before="72" w:line="278" w:lineRule="auto"/>
        <w:ind w:left="398" w:right="818"/>
      </w:pPr>
      <w:r>
        <w:t>потребностей обучающихся, их родителей (законных представителей), школы, учредителя</w:t>
      </w:r>
      <w:r>
        <w:rPr>
          <w:spacing w:val="1"/>
        </w:rPr>
        <w:t xml:space="preserve"> </w:t>
      </w:r>
      <w:r>
        <w:t>образовательного</w:t>
      </w:r>
      <w:r>
        <w:rPr>
          <w:spacing w:val="1"/>
        </w:rPr>
        <w:t xml:space="preserve"> </w:t>
      </w:r>
      <w:r>
        <w:t>учреждения.</w:t>
      </w:r>
    </w:p>
    <w:p w14:paraId="37FE76A9" w14:textId="77777777" w:rsidR="00FF2DB4" w:rsidRDefault="00C34CCB">
      <w:pPr>
        <w:pStyle w:val="a3"/>
        <w:spacing w:line="272" w:lineRule="exact"/>
        <w:ind w:left="852"/>
      </w:pPr>
      <w:r>
        <w:t>Время,</w:t>
      </w:r>
      <w:r>
        <w:rPr>
          <w:spacing w:val="-2"/>
        </w:rPr>
        <w:t xml:space="preserve"> </w:t>
      </w:r>
      <w:r>
        <w:t>отводимое</w:t>
      </w:r>
      <w:r>
        <w:rPr>
          <w:spacing w:val="-3"/>
        </w:rPr>
        <w:t xml:space="preserve"> </w:t>
      </w:r>
      <w:r>
        <w:t>на</w:t>
      </w:r>
      <w:r>
        <w:rPr>
          <w:spacing w:val="-3"/>
        </w:rPr>
        <w:t xml:space="preserve"> </w:t>
      </w:r>
      <w:r>
        <w:t>данную</w:t>
      </w:r>
      <w:r>
        <w:rPr>
          <w:spacing w:val="-2"/>
        </w:rPr>
        <w:t xml:space="preserve"> </w:t>
      </w:r>
      <w:r>
        <w:t>часть</w:t>
      </w:r>
      <w:r>
        <w:rPr>
          <w:spacing w:val="1"/>
        </w:rPr>
        <w:t xml:space="preserve"> </w:t>
      </w:r>
      <w:r>
        <w:t>учебного</w:t>
      </w:r>
      <w:r>
        <w:rPr>
          <w:spacing w:val="-1"/>
        </w:rPr>
        <w:t xml:space="preserve"> </w:t>
      </w:r>
      <w:r>
        <w:t>плана,</w:t>
      </w:r>
      <w:r>
        <w:rPr>
          <w:spacing w:val="-2"/>
        </w:rPr>
        <w:t xml:space="preserve"> </w:t>
      </w:r>
      <w:r>
        <w:t>использовано</w:t>
      </w:r>
      <w:r>
        <w:rPr>
          <w:spacing w:val="-5"/>
        </w:rPr>
        <w:t xml:space="preserve"> </w:t>
      </w:r>
      <w:r>
        <w:t>на:</w:t>
      </w:r>
    </w:p>
    <w:p w14:paraId="381B047E" w14:textId="77777777" w:rsidR="00FF2DB4" w:rsidRDefault="00C34CCB">
      <w:pPr>
        <w:pStyle w:val="a5"/>
        <w:numPr>
          <w:ilvl w:val="0"/>
          <w:numId w:val="28"/>
        </w:numPr>
        <w:tabs>
          <w:tab w:val="left" w:pos="1230"/>
        </w:tabs>
        <w:spacing w:before="41" w:line="276" w:lineRule="auto"/>
        <w:ind w:right="694" w:firstLine="453"/>
        <w:jc w:val="both"/>
        <w:rPr>
          <w:sz w:val="24"/>
        </w:rPr>
      </w:pPr>
      <w:r>
        <w:rPr>
          <w:sz w:val="24"/>
        </w:rPr>
        <w:t>увеличение</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предусмотренных</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отдельных</w:t>
      </w:r>
      <w:r>
        <w:rPr>
          <w:spacing w:val="1"/>
          <w:sz w:val="24"/>
        </w:rPr>
        <w:t xml:space="preserve"> </w:t>
      </w:r>
      <w:r>
        <w:rPr>
          <w:sz w:val="24"/>
        </w:rPr>
        <w:t>предметов</w:t>
      </w:r>
      <w:r>
        <w:rPr>
          <w:spacing w:val="1"/>
          <w:sz w:val="24"/>
        </w:rPr>
        <w:t xml:space="preserve"> </w:t>
      </w:r>
      <w:r>
        <w:rPr>
          <w:sz w:val="24"/>
        </w:rPr>
        <w:t>обязательной</w:t>
      </w:r>
      <w:r>
        <w:rPr>
          <w:spacing w:val="-1"/>
          <w:sz w:val="24"/>
        </w:rPr>
        <w:t xml:space="preserve"> </w:t>
      </w:r>
      <w:r>
        <w:rPr>
          <w:sz w:val="24"/>
        </w:rPr>
        <w:t>части;</w:t>
      </w:r>
    </w:p>
    <w:p w14:paraId="7F881A1B" w14:textId="77777777" w:rsidR="00FF2DB4" w:rsidRDefault="00C34CCB">
      <w:pPr>
        <w:pStyle w:val="a5"/>
        <w:numPr>
          <w:ilvl w:val="0"/>
          <w:numId w:val="28"/>
        </w:numPr>
        <w:tabs>
          <w:tab w:val="left" w:pos="1153"/>
        </w:tabs>
        <w:spacing w:before="2" w:line="276" w:lineRule="auto"/>
        <w:ind w:right="694" w:firstLine="453"/>
        <w:jc w:val="both"/>
        <w:rPr>
          <w:sz w:val="24"/>
        </w:rPr>
      </w:pPr>
      <w:r>
        <w:rPr>
          <w:sz w:val="24"/>
        </w:rPr>
        <w:t>введение специально разработанных учебных курсов, обеспечивающих интересы и</w:t>
      </w:r>
      <w:r>
        <w:rPr>
          <w:spacing w:val="1"/>
          <w:sz w:val="24"/>
        </w:rPr>
        <w:t xml:space="preserve"> </w:t>
      </w:r>
      <w:r>
        <w:rPr>
          <w:sz w:val="24"/>
        </w:rPr>
        <w:t>потребности</w:t>
      </w:r>
      <w:r>
        <w:rPr>
          <w:spacing w:val="1"/>
          <w:sz w:val="24"/>
        </w:rPr>
        <w:t xml:space="preserve"> </w:t>
      </w:r>
      <w:r>
        <w:rPr>
          <w:sz w:val="24"/>
        </w:rPr>
        <w:t>участников</w:t>
      </w:r>
      <w:r>
        <w:rPr>
          <w:spacing w:val="-2"/>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3"/>
          <w:sz w:val="24"/>
        </w:rPr>
        <w:t xml:space="preserve"> </w:t>
      </w:r>
      <w:r>
        <w:rPr>
          <w:sz w:val="24"/>
        </w:rPr>
        <w:t>том числе</w:t>
      </w:r>
      <w:r>
        <w:rPr>
          <w:spacing w:val="-2"/>
          <w:sz w:val="24"/>
        </w:rPr>
        <w:t xml:space="preserve"> </w:t>
      </w:r>
      <w:r>
        <w:rPr>
          <w:sz w:val="24"/>
        </w:rPr>
        <w:t>этнокультурные;</w:t>
      </w:r>
    </w:p>
    <w:p w14:paraId="235E70D3" w14:textId="77777777" w:rsidR="00FF2DB4" w:rsidRDefault="00C34CCB">
      <w:pPr>
        <w:pStyle w:val="a5"/>
        <w:numPr>
          <w:ilvl w:val="0"/>
          <w:numId w:val="28"/>
        </w:numPr>
        <w:tabs>
          <w:tab w:val="left" w:pos="1153"/>
        </w:tabs>
        <w:spacing w:line="275" w:lineRule="exact"/>
        <w:ind w:left="1152" w:hanging="301"/>
        <w:jc w:val="both"/>
        <w:rPr>
          <w:sz w:val="24"/>
        </w:rPr>
      </w:pPr>
      <w:r>
        <w:rPr>
          <w:sz w:val="24"/>
        </w:rPr>
        <w:t>внеурочную</w:t>
      </w:r>
      <w:r>
        <w:rPr>
          <w:spacing w:val="-2"/>
          <w:sz w:val="24"/>
        </w:rPr>
        <w:t xml:space="preserve"> </w:t>
      </w:r>
      <w:r>
        <w:rPr>
          <w:sz w:val="24"/>
        </w:rPr>
        <w:t>деятельность.</w:t>
      </w:r>
    </w:p>
    <w:p w14:paraId="791B2198" w14:textId="77777777" w:rsidR="00FF2DB4" w:rsidRDefault="00C34CCB">
      <w:pPr>
        <w:pStyle w:val="a3"/>
        <w:spacing w:before="40" w:line="276" w:lineRule="auto"/>
        <w:ind w:left="398" w:right="688" w:firstLine="453"/>
      </w:pPr>
      <w:r>
        <w:rPr>
          <w:b/>
        </w:rPr>
        <w:t xml:space="preserve">Внеурочная деятельность </w:t>
      </w:r>
      <w:r>
        <w:t>в соответствии с требованиями Стандарта организуется по</w:t>
      </w:r>
      <w:r>
        <w:rPr>
          <w:spacing w:val="1"/>
        </w:rPr>
        <w:t xml:space="preserve"> </w:t>
      </w:r>
      <w:r>
        <w:t>основным</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(духовно-нравственное,</w:t>
      </w:r>
      <w:r>
        <w:rPr>
          <w:spacing w:val="1"/>
        </w:rPr>
        <w:t xml:space="preserve"> </w:t>
      </w:r>
      <w:r>
        <w:t>социальное,</w:t>
      </w:r>
      <w:r>
        <w:rPr>
          <w:spacing w:val="1"/>
        </w:rPr>
        <w:t xml:space="preserve"> </w:t>
      </w:r>
      <w:r>
        <w:t>общеинтеллектуальное,</w:t>
      </w:r>
      <w:r>
        <w:rPr>
          <w:spacing w:val="1"/>
        </w:rPr>
        <w:t xml:space="preserve"> </w:t>
      </w:r>
      <w:r>
        <w:t>общекультурное, спортивно-оздоровительное</w:t>
      </w:r>
      <w:r>
        <w:rPr>
          <w:spacing w:val="-5"/>
        </w:rPr>
        <w:t xml:space="preserve"> </w:t>
      </w:r>
      <w:r>
        <w:t>и т. д.).</w:t>
      </w:r>
    </w:p>
    <w:p w14:paraId="20E4C758" w14:textId="77777777" w:rsidR="00FF2DB4" w:rsidRDefault="00C34CCB">
      <w:pPr>
        <w:pStyle w:val="a3"/>
        <w:spacing w:before="2" w:line="276" w:lineRule="auto"/>
        <w:ind w:left="398" w:right="694" w:firstLine="453"/>
      </w:pPr>
      <w:r>
        <w:t>Организация</w:t>
      </w:r>
      <w:r>
        <w:rPr>
          <w:spacing w:val="1"/>
        </w:rPr>
        <w:t xml:space="preserve"> </w:t>
      </w:r>
      <w:r>
        <w:t>занятий</w:t>
      </w:r>
      <w:r>
        <w:rPr>
          <w:spacing w:val="1"/>
        </w:rPr>
        <w:t xml:space="preserve"> </w:t>
      </w:r>
      <w:r>
        <w:t>по</w:t>
      </w:r>
      <w:r>
        <w:rPr>
          <w:spacing w:val="1"/>
        </w:rPr>
        <w:t xml:space="preserve"> </w:t>
      </w:r>
      <w:r>
        <w:t>этим</w:t>
      </w:r>
      <w:r>
        <w:rPr>
          <w:spacing w:val="1"/>
        </w:rPr>
        <w:t xml:space="preserve"> </w:t>
      </w:r>
      <w:r>
        <w:t>направлениям</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 xml:space="preserve">МОУ </w:t>
      </w:r>
      <w:r w:rsidR="003A21CE">
        <w:t>«Щербининская О</w:t>
      </w:r>
      <w:r>
        <w:t>ОШ</w:t>
      </w:r>
      <w:r w:rsidR="003A21CE">
        <w:t>»</w:t>
      </w:r>
      <w:r>
        <w:rPr>
          <w:spacing w:val="-1"/>
        </w:rPr>
        <w:t xml:space="preserve"> </w:t>
      </w:r>
      <w:r>
        <w:t>.</w:t>
      </w:r>
    </w:p>
    <w:p w14:paraId="03C05004" w14:textId="77777777" w:rsidR="00FF2DB4" w:rsidRDefault="00C34CCB">
      <w:pPr>
        <w:pStyle w:val="a3"/>
        <w:spacing w:before="1" w:line="276" w:lineRule="auto"/>
        <w:ind w:left="398" w:right="683" w:firstLine="453"/>
      </w:pPr>
      <w:r>
        <w:t>Содержание</w:t>
      </w:r>
      <w:r>
        <w:rPr>
          <w:spacing w:val="1"/>
        </w:rPr>
        <w:t xml:space="preserve"> </w:t>
      </w:r>
      <w:r>
        <w:t>данных</w:t>
      </w:r>
      <w:r>
        <w:rPr>
          <w:spacing w:val="1"/>
        </w:rPr>
        <w:t xml:space="preserve"> </w:t>
      </w:r>
      <w:r>
        <w:t>занятий</w:t>
      </w:r>
      <w:r>
        <w:rPr>
          <w:spacing w:val="1"/>
        </w:rPr>
        <w:t xml:space="preserve"> </w:t>
      </w:r>
      <w:r>
        <w:t>формируется</w:t>
      </w:r>
      <w:r>
        <w:rPr>
          <w:spacing w:val="1"/>
        </w:rPr>
        <w:t xml:space="preserve"> </w:t>
      </w:r>
      <w:r>
        <w:t>с</w:t>
      </w:r>
      <w:r>
        <w:rPr>
          <w:spacing w:val="1"/>
        </w:rPr>
        <w:t xml:space="preserve"> </w:t>
      </w:r>
      <w:r>
        <w:t>учётом</w:t>
      </w:r>
      <w:r>
        <w:rPr>
          <w:spacing w:val="1"/>
        </w:rPr>
        <w:t xml:space="preserve"> </w:t>
      </w:r>
      <w:r>
        <w:t>пожеланий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осуществляется</w:t>
      </w:r>
      <w:r>
        <w:rPr>
          <w:spacing w:val="1"/>
        </w:rPr>
        <w:t xml:space="preserve"> </w:t>
      </w:r>
      <w:r>
        <w:t>посредством</w:t>
      </w:r>
      <w:r>
        <w:rPr>
          <w:spacing w:val="1"/>
        </w:rPr>
        <w:t xml:space="preserve"> </w:t>
      </w:r>
      <w:r>
        <w:t>различных</w:t>
      </w:r>
      <w:r>
        <w:rPr>
          <w:spacing w:val="1"/>
        </w:rPr>
        <w:t xml:space="preserve"> </w:t>
      </w:r>
      <w:r>
        <w:t>форм</w:t>
      </w:r>
      <w:r>
        <w:rPr>
          <w:spacing w:val="1"/>
        </w:rPr>
        <w:t xml:space="preserve"> </w:t>
      </w:r>
      <w:r>
        <w:t>организации, отличных от урочной системы обучения, таких, как экскурсии, кружки, секции,</w:t>
      </w:r>
      <w:r>
        <w:rPr>
          <w:spacing w:val="-57"/>
        </w:rPr>
        <w:t xml:space="preserve"> </w:t>
      </w:r>
      <w:r>
        <w:t>круглые столы, конференции, диспуты, участие в олимпиадах, конкурсах, соревнованиях,</w:t>
      </w:r>
      <w:r>
        <w:rPr>
          <w:spacing w:val="1"/>
        </w:rPr>
        <w:t xml:space="preserve"> </w:t>
      </w:r>
      <w:r>
        <w:t>поисковых</w:t>
      </w:r>
      <w:r>
        <w:rPr>
          <w:spacing w:val="1"/>
        </w:rPr>
        <w:t xml:space="preserve"> </w:t>
      </w:r>
      <w:r>
        <w:t>и</w:t>
      </w:r>
      <w:r>
        <w:rPr>
          <w:spacing w:val="-3"/>
        </w:rPr>
        <w:t xml:space="preserve"> </w:t>
      </w:r>
      <w:r>
        <w:t>научных</w:t>
      </w:r>
      <w:r>
        <w:rPr>
          <w:spacing w:val="2"/>
        </w:rPr>
        <w:t xml:space="preserve"> </w:t>
      </w:r>
      <w:r>
        <w:t>исследованиях,</w:t>
      </w:r>
      <w:r>
        <w:rPr>
          <w:spacing w:val="-1"/>
        </w:rPr>
        <w:t xml:space="preserve"> </w:t>
      </w:r>
      <w:r>
        <w:t>общественно</w:t>
      </w:r>
      <w:r>
        <w:rPr>
          <w:spacing w:val="-1"/>
        </w:rPr>
        <w:t xml:space="preserve"> </w:t>
      </w:r>
      <w:r>
        <w:t>полезных</w:t>
      </w:r>
      <w:r>
        <w:rPr>
          <w:spacing w:val="1"/>
        </w:rPr>
        <w:t xml:space="preserve"> </w:t>
      </w:r>
      <w:r>
        <w:t>практиках</w:t>
      </w:r>
      <w:r>
        <w:rPr>
          <w:spacing w:val="4"/>
        </w:rPr>
        <w:t xml:space="preserve"> </w:t>
      </w:r>
      <w:r>
        <w:t>и т. д.</w:t>
      </w:r>
    </w:p>
    <w:p w14:paraId="03CA6327" w14:textId="77777777" w:rsidR="00FF2DB4" w:rsidRDefault="00C34CCB">
      <w:pPr>
        <w:pStyle w:val="a3"/>
        <w:spacing w:line="276" w:lineRule="auto"/>
        <w:ind w:left="398" w:right="690" w:firstLine="453"/>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МОУ</w:t>
      </w:r>
      <w:r>
        <w:rPr>
          <w:spacing w:val="1"/>
        </w:rPr>
        <w:t xml:space="preserve"> </w:t>
      </w:r>
      <w:r w:rsidR="003A21CE">
        <w:rPr>
          <w:spacing w:val="1"/>
        </w:rPr>
        <w:t>«Щербининская О</w:t>
      </w:r>
      <w:r>
        <w:t>ОШ</w:t>
      </w:r>
      <w:r>
        <w:rPr>
          <w:spacing w:val="-57"/>
        </w:rPr>
        <w:t xml:space="preserve"> </w:t>
      </w:r>
      <w:r w:rsidR="003A21CE">
        <w:rPr>
          <w:spacing w:val="-57"/>
        </w:rPr>
        <w:t>«</w:t>
      </w:r>
      <w:r>
        <w:t>используются возможности учреждений дополнительного образования, культуры, спорта, в</w:t>
      </w:r>
      <w:r>
        <w:rPr>
          <w:spacing w:val="1"/>
        </w:rPr>
        <w:t xml:space="preserve"> </w:t>
      </w:r>
      <w:r>
        <w:t>период каникул для продолжения внеурочной деятельности – оздоровительных и трудовых</w:t>
      </w:r>
      <w:r>
        <w:rPr>
          <w:spacing w:val="1"/>
        </w:rPr>
        <w:t xml:space="preserve"> </w:t>
      </w:r>
      <w:r>
        <w:t>лагерей.</w:t>
      </w:r>
    </w:p>
    <w:p w14:paraId="064A7D67" w14:textId="77777777" w:rsidR="00FF2DB4" w:rsidRDefault="00C34CCB">
      <w:pPr>
        <w:pStyle w:val="a3"/>
        <w:spacing w:line="276" w:lineRule="auto"/>
        <w:ind w:left="398" w:right="687" w:firstLine="453"/>
      </w:pPr>
      <w:r>
        <w:t>Принципы</w:t>
      </w:r>
      <w:r>
        <w:rPr>
          <w:spacing w:val="1"/>
        </w:rPr>
        <w:t xml:space="preserve"> </w:t>
      </w:r>
      <w:r>
        <w:t>чередования</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сама</w:t>
      </w:r>
      <w:r>
        <w:rPr>
          <w:spacing w:val="1"/>
        </w:rPr>
        <w:t xml:space="preserve"> </w:t>
      </w:r>
      <w:r>
        <w:t>школа.</w:t>
      </w:r>
    </w:p>
    <w:p w14:paraId="72B98EAA" w14:textId="77777777" w:rsidR="00FF2DB4" w:rsidRDefault="00C34CCB">
      <w:pPr>
        <w:pStyle w:val="a3"/>
        <w:spacing w:line="276" w:lineRule="auto"/>
        <w:ind w:left="398" w:right="685" w:firstLine="453"/>
      </w:pPr>
      <w:r>
        <w:t>Для</w:t>
      </w:r>
      <w:r>
        <w:rPr>
          <w:spacing w:val="1"/>
        </w:rPr>
        <w:t xml:space="preserve"> </w:t>
      </w:r>
      <w:r>
        <w:t>развития</w:t>
      </w:r>
      <w:r>
        <w:rPr>
          <w:spacing w:val="1"/>
        </w:rPr>
        <w:t xml:space="preserve"> </w:t>
      </w:r>
      <w:r>
        <w:t>потенциала</w:t>
      </w:r>
      <w:r>
        <w:rPr>
          <w:spacing w:val="1"/>
        </w:rPr>
        <w:t xml:space="preserve"> </w:t>
      </w:r>
      <w:r>
        <w:t>одарённых</w:t>
      </w:r>
      <w:r>
        <w:rPr>
          <w:spacing w:val="1"/>
        </w:rPr>
        <w:t xml:space="preserve"> </w:t>
      </w:r>
      <w:r>
        <w:t>и</w:t>
      </w:r>
      <w:r>
        <w:rPr>
          <w:spacing w:val="1"/>
        </w:rPr>
        <w:t xml:space="preserve"> </w:t>
      </w:r>
      <w:r>
        <w:t>талантливых</w:t>
      </w:r>
      <w:r>
        <w:rPr>
          <w:spacing w:val="1"/>
        </w:rPr>
        <w:t xml:space="preserve"> </w:t>
      </w:r>
      <w:r>
        <w:t>детей</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семей</w:t>
      </w:r>
      <w:r>
        <w:rPr>
          <w:spacing w:val="1"/>
        </w:rPr>
        <w:t xml:space="preserve"> </w:t>
      </w:r>
      <w:r>
        <w:t>разрабатываются</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формируется</w:t>
      </w:r>
      <w:r>
        <w:rPr>
          <w:spacing w:val="1"/>
        </w:rPr>
        <w:t xml:space="preserve"> </w:t>
      </w:r>
      <w:r>
        <w:t>индивидуальная</w:t>
      </w:r>
      <w:r>
        <w:rPr>
          <w:spacing w:val="1"/>
        </w:rPr>
        <w:t xml:space="preserve"> </w:t>
      </w:r>
      <w:r>
        <w:t>траектория</w:t>
      </w:r>
      <w:r>
        <w:rPr>
          <w:spacing w:val="1"/>
        </w:rPr>
        <w:t xml:space="preserve"> </w:t>
      </w:r>
      <w:r>
        <w:t>развития</w:t>
      </w:r>
      <w:r>
        <w:rPr>
          <w:spacing w:val="1"/>
        </w:rPr>
        <w:t xml:space="preserve"> </w:t>
      </w:r>
      <w:r>
        <w:t>обучающегося</w:t>
      </w:r>
      <w:r>
        <w:rPr>
          <w:spacing w:val="1"/>
        </w:rPr>
        <w:t xml:space="preserve"> </w:t>
      </w:r>
      <w:r>
        <w:t>(содержание</w:t>
      </w:r>
      <w:r>
        <w:rPr>
          <w:spacing w:val="1"/>
        </w:rPr>
        <w:t xml:space="preserve"> </w:t>
      </w:r>
      <w:r>
        <w:t>дисциплин,</w:t>
      </w:r>
      <w:r>
        <w:rPr>
          <w:spacing w:val="1"/>
        </w:rPr>
        <w:t xml:space="preserve"> </w:t>
      </w:r>
      <w:r>
        <w:t>курсов,</w:t>
      </w:r>
      <w:r>
        <w:rPr>
          <w:spacing w:val="1"/>
        </w:rPr>
        <w:t xml:space="preserve"> </w:t>
      </w:r>
      <w:r>
        <w:t>модулей,</w:t>
      </w:r>
      <w:r>
        <w:rPr>
          <w:spacing w:val="1"/>
        </w:rPr>
        <w:t xml:space="preserve"> </w:t>
      </w:r>
      <w:r>
        <w:t>темп</w:t>
      </w:r>
      <w:r>
        <w:rPr>
          <w:spacing w:val="1"/>
        </w:rPr>
        <w:t xml:space="preserve"> </w:t>
      </w:r>
      <w:r>
        <w:t>и</w:t>
      </w:r>
      <w:r>
        <w:rPr>
          <w:spacing w:val="1"/>
        </w:rPr>
        <w:t xml:space="preserve"> </w:t>
      </w:r>
      <w:r>
        <w:t>формы</w:t>
      </w:r>
      <w:r>
        <w:rPr>
          <w:spacing w:val="1"/>
        </w:rPr>
        <w:t xml:space="preserve"> </w:t>
      </w:r>
      <w:r>
        <w:t>образования).</w:t>
      </w:r>
      <w:r>
        <w:rPr>
          <w:spacing w:val="1"/>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может</w:t>
      </w:r>
      <w:r>
        <w:rPr>
          <w:spacing w:val="1"/>
        </w:rPr>
        <w:t xml:space="preserve"> </w:t>
      </w:r>
      <w:r>
        <w:t>быть</w:t>
      </w:r>
      <w:r>
        <w:rPr>
          <w:spacing w:val="1"/>
        </w:rPr>
        <w:t xml:space="preserve"> </w:t>
      </w:r>
      <w:r>
        <w:t>организована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дистанционного</w:t>
      </w:r>
      <w:r>
        <w:rPr>
          <w:spacing w:val="1"/>
        </w:rPr>
        <w:t xml:space="preserve"> </w:t>
      </w:r>
      <w:r>
        <w:t>образования.</w:t>
      </w:r>
      <w:r>
        <w:rPr>
          <w:spacing w:val="1"/>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сопровождается</w:t>
      </w:r>
      <w:r>
        <w:rPr>
          <w:spacing w:val="-57"/>
        </w:rPr>
        <w:t xml:space="preserve"> </w:t>
      </w:r>
      <w:r>
        <w:t>тьюторской</w:t>
      </w:r>
      <w:r>
        <w:rPr>
          <w:spacing w:val="-1"/>
        </w:rPr>
        <w:t xml:space="preserve"> </w:t>
      </w:r>
      <w:r>
        <w:t>поддержкой.</w:t>
      </w:r>
    </w:p>
    <w:p w14:paraId="53A2FD14" w14:textId="77777777" w:rsidR="00FF2DB4" w:rsidRDefault="00FF2DB4">
      <w:pPr>
        <w:pStyle w:val="a3"/>
        <w:spacing w:before="9"/>
        <w:ind w:left="0"/>
        <w:jc w:val="left"/>
        <w:rPr>
          <w:sz w:val="27"/>
        </w:rPr>
      </w:pPr>
    </w:p>
    <w:p w14:paraId="2ED3C2B5" w14:textId="1D4EB799" w:rsidR="00FF2DB4" w:rsidRDefault="00C34CCB">
      <w:pPr>
        <w:pStyle w:val="1"/>
        <w:numPr>
          <w:ilvl w:val="1"/>
          <w:numId w:val="27"/>
        </w:numPr>
        <w:tabs>
          <w:tab w:val="left" w:pos="1695"/>
        </w:tabs>
        <w:spacing w:line="278" w:lineRule="auto"/>
        <w:ind w:right="1044" w:hanging="1568"/>
        <w:jc w:val="left"/>
      </w:pPr>
      <w:r>
        <w:t xml:space="preserve">Учебный план МОУ </w:t>
      </w:r>
      <w:r w:rsidR="003A21CE">
        <w:t>«Щербининская О</w:t>
      </w:r>
      <w:r>
        <w:t>ОШ</w:t>
      </w:r>
      <w:r w:rsidR="003A21CE">
        <w:t>»</w:t>
      </w:r>
      <w:r>
        <w:t xml:space="preserve"> основного общего</w:t>
      </w:r>
      <w:r w:rsidR="003A21CE">
        <w:t xml:space="preserve"> </w:t>
      </w:r>
      <w:r>
        <w:rPr>
          <w:spacing w:val="-67"/>
        </w:rPr>
        <w:t xml:space="preserve"> </w:t>
      </w:r>
      <w:r>
        <w:t>образования</w:t>
      </w:r>
      <w:r>
        <w:rPr>
          <w:spacing w:val="-3"/>
        </w:rPr>
        <w:t xml:space="preserve"> </w:t>
      </w:r>
      <w:r>
        <w:t>на</w:t>
      </w:r>
      <w:r>
        <w:rPr>
          <w:spacing w:val="1"/>
        </w:rPr>
        <w:t xml:space="preserve"> </w:t>
      </w:r>
      <w:r>
        <w:t>202</w:t>
      </w:r>
      <w:r w:rsidR="00604463">
        <w:t>4</w:t>
      </w:r>
      <w:r>
        <w:t>-202</w:t>
      </w:r>
      <w:r w:rsidR="00604463">
        <w:t>5</w:t>
      </w:r>
      <w:r>
        <w:rPr>
          <w:spacing w:val="-12"/>
        </w:rPr>
        <w:t xml:space="preserve"> </w:t>
      </w:r>
      <w:r>
        <w:t>учебный</w:t>
      </w:r>
      <w:r>
        <w:rPr>
          <w:spacing w:val="-1"/>
        </w:rPr>
        <w:t xml:space="preserve"> </w:t>
      </w:r>
      <w:r>
        <w:t>год</w:t>
      </w:r>
    </w:p>
    <w:p w14:paraId="0CE15673" w14:textId="77777777" w:rsidR="00FF2DB4" w:rsidRDefault="00FF2DB4">
      <w:pPr>
        <w:pStyle w:val="a3"/>
        <w:spacing w:before="11"/>
        <w:ind w:left="0"/>
        <w:jc w:val="left"/>
        <w:rPr>
          <w:b/>
        </w:rPr>
      </w:pPr>
    </w:p>
    <w:p w14:paraId="3BBE3233" w14:textId="77777777" w:rsidR="00197CB8" w:rsidRPr="00197CB8" w:rsidRDefault="00197CB8" w:rsidP="00197CB8">
      <w:pPr>
        <w:jc w:val="center"/>
        <w:rPr>
          <w:rFonts w:asciiTheme="majorBidi" w:hAnsiTheme="majorBidi" w:cstheme="majorBidi"/>
          <w:sz w:val="24"/>
          <w:szCs w:val="28"/>
        </w:rPr>
      </w:pPr>
      <w:r w:rsidRPr="00197CB8">
        <w:rPr>
          <w:rFonts w:asciiTheme="majorBidi" w:hAnsiTheme="majorBidi" w:cstheme="majorBidi"/>
          <w:sz w:val="24"/>
          <w:szCs w:val="28"/>
        </w:rPr>
        <w:t>ПОЯСНИТЕЛЬНАЯ ЗАПИСКА</w:t>
      </w:r>
    </w:p>
    <w:p w14:paraId="0A989FC1" w14:textId="77777777" w:rsidR="00197CB8" w:rsidRPr="00197CB8" w:rsidRDefault="00197CB8" w:rsidP="00197CB8">
      <w:pPr>
        <w:spacing w:line="276" w:lineRule="auto"/>
        <w:jc w:val="center"/>
        <w:rPr>
          <w:rFonts w:asciiTheme="majorBidi" w:hAnsiTheme="majorBidi" w:cstheme="majorBidi"/>
          <w:sz w:val="24"/>
          <w:szCs w:val="28"/>
        </w:rPr>
      </w:pPr>
    </w:p>
    <w:p w14:paraId="1C355EB2" w14:textId="77777777" w:rsidR="00197CB8" w:rsidRPr="00197CB8" w:rsidRDefault="00197CB8" w:rsidP="00197CB8">
      <w:pPr>
        <w:spacing w:line="276" w:lineRule="auto"/>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Учебный план основного общего образования Муниципальное общеобразовательное учреждение "Щербининская основная общеобразовательная школа  "</w:t>
      </w:r>
      <w:r w:rsidRPr="00197CB8">
        <w:rPr>
          <w:rFonts w:asciiTheme="majorBidi" w:hAnsiTheme="majorBidi" w:cstheme="majorBidi"/>
          <w:sz w:val="24"/>
          <w:szCs w:val="28"/>
        </w:rPr>
        <w:t xml:space="preserve"> </w:t>
      </w:r>
      <w:r w:rsidRPr="00197CB8">
        <w:rPr>
          <w:rStyle w:val="markedcontent"/>
          <w:rFonts w:asciiTheme="majorBidi" w:hAnsiTheme="majorBidi" w:cstheme="majorBidi"/>
          <w:sz w:val="24"/>
          <w:szCs w:val="28"/>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467E9341"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Учебный план является частью образовательной программы Муниципальное общеобразовательное учреждение "Щербининская основная общеобразовательная школа  ",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00E3EE1F" w14:textId="77777777" w:rsidR="00197CB8" w:rsidRPr="00197CB8" w:rsidRDefault="00197CB8" w:rsidP="00197CB8">
      <w:pPr>
        <w:spacing w:line="276" w:lineRule="auto"/>
        <w:ind w:firstLine="567"/>
        <w:jc w:val="both"/>
        <w:rPr>
          <w:rFonts w:asciiTheme="majorBidi" w:hAnsiTheme="majorBidi" w:cstheme="majorBidi"/>
          <w:sz w:val="24"/>
          <w:szCs w:val="28"/>
        </w:rPr>
      </w:pPr>
      <w:r w:rsidRPr="00197CB8">
        <w:rPr>
          <w:rStyle w:val="markedcontent"/>
          <w:rFonts w:asciiTheme="majorBidi" w:hAnsiTheme="majorBidi" w:cstheme="majorBidi"/>
          <w:sz w:val="24"/>
          <w:szCs w:val="28"/>
        </w:rPr>
        <w:t>Учебный год в муниципальном общеобразовательном учреждении "Щербининская основная общеобразовательная школа"</w:t>
      </w:r>
      <w:r w:rsidRPr="00197CB8">
        <w:rPr>
          <w:rFonts w:asciiTheme="majorBidi" w:hAnsiTheme="majorBidi" w:cstheme="majorBidi"/>
          <w:sz w:val="24"/>
          <w:szCs w:val="28"/>
        </w:rPr>
        <w:t xml:space="preserve"> </w:t>
      </w:r>
      <w:r w:rsidRPr="00197CB8">
        <w:rPr>
          <w:rStyle w:val="markedcontent"/>
          <w:rFonts w:asciiTheme="majorBidi" w:hAnsiTheme="majorBidi" w:cstheme="majorBidi"/>
          <w:sz w:val="24"/>
          <w:szCs w:val="28"/>
        </w:rPr>
        <w:t xml:space="preserve">начинается </w:t>
      </w:r>
      <w:r w:rsidRPr="00197CB8">
        <w:rPr>
          <w:rFonts w:asciiTheme="majorBidi" w:hAnsiTheme="majorBidi" w:cstheme="majorBidi"/>
          <w:sz w:val="24"/>
          <w:szCs w:val="28"/>
        </w:rPr>
        <w:t xml:space="preserve">01.09.2023 </w:t>
      </w:r>
      <w:r w:rsidRPr="00197CB8">
        <w:rPr>
          <w:rStyle w:val="markedcontent"/>
          <w:rFonts w:asciiTheme="majorBidi" w:hAnsiTheme="majorBidi" w:cstheme="majorBidi"/>
          <w:sz w:val="24"/>
          <w:szCs w:val="28"/>
        </w:rPr>
        <w:t xml:space="preserve">и заканчивается </w:t>
      </w:r>
      <w:r w:rsidRPr="00197CB8">
        <w:rPr>
          <w:rFonts w:asciiTheme="majorBidi" w:hAnsiTheme="majorBidi" w:cstheme="majorBidi"/>
          <w:sz w:val="24"/>
          <w:szCs w:val="28"/>
        </w:rPr>
        <w:t xml:space="preserve">28.05.2024. </w:t>
      </w:r>
    </w:p>
    <w:p w14:paraId="4332D601" w14:textId="77777777" w:rsidR="00197CB8" w:rsidRPr="00197CB8" w:rsidRDefault="00197CB8" w:rsidP="00197CB8">
      <w:pPr>
        <w:spacing w:line="276" w:lineRule="auto"/>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 xml:space="preserve">Продолжительность учебного года в 5-9 классах составляет 34 учебные недели. </w:t>
      </w:r>
    </w:p>
    <w:p w14:paraId="1048CDCB"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Учебные занятия для обучающихся 5-9 классов проводятся по 5-ти дневной учебной неделе.</w:t>
      </w:r>
    </w:p>
    <w:p w14:paraId="540B9320"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14:paraId="5B181D2C"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7240610"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4C096EED" w14:textId="77777777" w:rsidR="00197CB8" w:rsidRPr="00197CB8" w:rsidRDefault="00197CB8" w:rsidP="00197CB8">
      <w:pPr>
        <w:ind w:firstLine="567"/>
        <w:jc w:val="both"/>
        <w:rPr>
          <w:rFonts w:asciiTheme="majorBidi" w:hAnsiTheme="majorBidi" w:cstheme="majorBidi"/>
          <w:sz w:val="24"/>
          <w:szCs w:val="28"/>
        </w:rPr>
      </w:pPr>
      <w:r w:rsidRPr="00197CB8">
        <w:rPr>
          <w:rStyle w:val="markedcontent"/>
          <w:rFonts w:asciiTheme="majorBidi" w:hAnsiTheme="majorBidi" w:cstheme="majorBidi"/>
          <w:sz w:val="24"/>
          <w:szCs w:val="28"/>
        </w:rPr>
        <w:t>В муниципальном общеобразовательном учреждении "Щербининская основная общеобразовательная школа "</w:t>
      </w:r>
      <w:r w:rsidRPr="00197CB8">
        <w:rPr>
          <w:rFonts w:asciiTheme="majorBidi" w:hAnsiTheme="majorBidi" w:cstheme="majorBidi"/>
          <w:sz w:val="24"/>
          <w:szCs w:val="28"/>
        </w:rPr>
        <w:t xml:space="preserve"> </w:t>
      </w:r>
      <w:r w:rsidRPr="00197CB8">
        <w:rPr>
          <w:rStyle w:val="markedcontent"/>
          <w:rFonts w:asciiTheme="majorBidi" w:hAnsiTheme="majorBidi" w:cstheme="majorBidi"/>
          <w:sz w:val="24"/>
          <w:szCs w:val="28"/>
        </w:rPr>
        <w:t xml:space="preserve">языком обучения является </w:t>
      </w:r>
      <w:r w:rsidRPr="00197CB8">
        <w:rPr>
          <w:rFonts w:asciiTheme="majorBidi" w:hAnsiTheme="majorBidi" w:cstheme="majorBidi"/>
          <w:sz w:val="24"/>
          <w:szCs w:val="28"/>
        </w:rPr>
        <w:t>русский язык.</w:t>
      </w:r>
    </w:p>
    <w:p w14:paraId="20F14F25"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При изучении предметов английский язык, технология</w:t>
      </w:r>
      <w:r w:rsidRPr="00197CB8">
        <w:rPr>
          <w:rStyle w:val="markedcontent"/>
          <w:rFonts w:asciiTheme="majorBidi" w:hAnsiTheme="majorBidi" w:cstheme="majorBidi"/>
          <w:sz w:val="20"/>
        </w:rPr>
        <w:t xml:space="preserve"> </w:t>
      </w:r>
      <w:r w:rsidRPr="00197CB8">
        <w:rPr>
          <w:rStyle w:val="markedcontent"/>
          <w:rFonts w:asciiTheme="majorBidi" w:hAnsiTheme="majorBidi" w:cstheme="majorBidi"/>
          <w:sz w:val="24"/>
          <w:szCs w:val="28"/>
        </w:rPr>
        <w:t>осуществляется деление обучающихся на подгруппы.</w:t>
      </w:r>
    </w:p>
    <w:p w14:paraId="6475F822"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1CBD2B50"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Промежуточная/годовая аттестация обучающихся за триместр осуществляется в соответствии с календарным учебным графиком.</w:t>
      </w:r>
    </w:p>
    <w:p w14:paraId="20335250"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 xml:space="preserve">Все предметы обязательной части учебного плана оцениваются по триместрам. </w:t>
      </w:r>
      <w:r w:rsidRPr="00197CB8">
        <w:rPr>
          <w:rStyle w:val="docdata"/>
          <w:color w:val="000000"/>
          <w:szCs w:val="24"/>
        </w:rPr>
        <w:t>Предметы из части, формируемой участниками</w:t>
      </w:r>
      <w:r w:rsidRPr="00197CB8">
        <w:rPr>
          <w:color w:val="000000"/>
          <w:szCs w:val="24"/>
        </w:rPr>
        <w:t> образовательных отношений, являются безотметочными и оцениваются «зачет» или «незачет» по итогам четверти.</w:t>
      </w:r>
    </w:p>
    <w:p w14:paraId="6BE98E04"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sidRPr="00197CB8">
        <w:rPr>
          <w:rStyle w:val="markedcontent"/>
          <w:rFonts w:asciiTheme="majorBidi" w:hAnsiTheme="majorBidi" w:cstheme="majorBidi"/>
          <w:sz w:val="24"/>
          <w:szCs w:val="28"/>
        </w:rPr>
        <w:br/>
        <w:t xml:space="preserve">текущего контроля успеваемости и промежуточной аттестации обучающихся муниципального общеобразовательного учреждения "Щербининская основная общеобразовательная школа ". </w:t>
      </w:r>
    </w:p>
    <w:p w14:paraId="79FA302D"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 xml:space="preserve">Освоение основных образовательных программ основного общего образования завершается итоговой аттестацией. </w:t>
      </w:r>
    </w:p>
    <w:p w14:paraId="0E1730F3"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Нормативный срок освоения основной образовательной программы основного общего образования составляет 5 лет.</w:t>
      </w:r>
    </w:p>
    <w:p w14:paraId="2ABDA4D5" w14:textId="77777777" w:rsidR="00197CB8" w:rsidRPr="00197CB8" w:rsidRDefault="00197CB8" w:rsidP="00197CB8">
      <w:pPr>
        <w:ind w:firstLine="567"/>
        <w:jc w:val="both"/>
        <w:rPr>
          <w:rStyle w:val="markedcontent"/>
          <w:rFonts w:asciiTheme="majorBidi" w:hAnsiTheme="majorBidi" w:cstheme="majorBidi"/>
          <w:sz w:val="24"/>
          <w:szCs w:val="28"/>
        </w:rPr>
      </w:pPr>
    </w:p>
    <w:p w14:paraId="48694EF4" w14:textId="77777777" w:rsidR="00197CB8" w:rsidRPr="00197CB8" w:rsidRDefault="00197CB8" w:rsidP="00197CB8">
      <w:pPr>
        <w:jc w:val="both"/>
        <w:rPr>
          <w:rStyle w:val="markedcontent"/>
          <w:rFonts w:asciiTheme="majorBidi" w:hAnsiTheme="majorBidi" w:cstheme="majorBidi"/>
          <w:sz w:val="24"/>
          <w:szCs w:val="28"/>
        </w:rPr>
        <w:sectPr w:rsidR="00197CB8" w:rsidRPr="00197CB8" w:rsidSect="00CA5D63">
          <w:pgSz w:w="11906" w:h="16838"/>
          <w:pgMar w:top="1134" w:right="850" w:bottom="1134" w:left="1134" w:header="708" w:footer="708" w:gutter="0"/>
          <w:cols w:space="708"/>
          <w:docGrid w:linePitch="360"/>
        </w:sectPr>
      </w:pPr>
    </w:p>
    <w:p w14:paraId="0B06BCBD" w14:textId="77777777" w:rsidR="00197CB8" w:rsidRPr="00197CB8" w:rsidRDefault="00197CB8" w:rsidP="00197CB8">
      <w:pPr>
        <w:ind w:firstLine="567"/>
        <w:jc w:val="both"/>
        <w:rPr>
          <w:rStyle w:val="markedcontent"/>
          <w:rFonts w:asciiTheme="majorBidi" w:hAnsiTheme="majorBidi" w:cstheme="majorBidi"/>
          <w:sz w:val="24"/>
          <w:szCs w:val="28"/>
        </w:rPr>
      </w:pPr>
      <w:r w:rsidRPr="00197CB8">
        <w:rPr>
          <w:rStyle w:val="markedcontent"/>
          <w:rFonts w:asciiTheme="majorBidi" w:hAnsiTheme="majorBidi" w:cstheme="majorBidi"/>
          <w:sz w:val="24"/>
          <w:szCs w:val="28"/>
        </w:rPr>
        <w:t>УЧЕБНЫЙ ПЛАН</w:t>
      </w:r>
    </w:p>
    <w:p w14:paraId="1C8346D3" w14:textId="77777777" w:rsidR="00197CB8" w:rsidRPr="00197CB8" w:rsidRDefault="00197CB8" w:rsidP="00197CB8">
      <w:pPr>
        <w:ind w:firstLine="567"/>
        <w:jc w:val="both"/>
        <w:rPr>
          <w:rStyle w:val="markedcontent"/>
          <w:rFonts w:asciiTheme="majorBidi" w:hAnsiTheme="majorBidi" w:cstheme="majorBidi"/>
          <w:sz w:val="24"/>
          <w:szCs w:val="28"/>
        </w:rPr>
      </w:pPr>
    </w:p>
    <w:tbl>
      <w:tblPr>
        <w:tblStyle w:val="a9"/>
        <w:tblW w:w="0" w:type="auto"/>
        <w:tblLook w:val="04A0" w:firstRow="1" w:lastRow="0" w:firstColumn="1" w:lastColumn="0" w:noHBand="0" w:noVBand="1"/>
      </w:tblPr>
      <w:tblGrid>
        <w:gridCol w:w="3014"/>
        <w:gridCol w:w="2949"/>
        <w:gridCol w:w="935"/>
        <w:gridCol w:w="1012"/>
        <w:gridCol w:w="1012"/>
        <w:gridCol w:w="1012"/>
        <w:gridCol w:w="1012"/>
      </w:tblGrid>
      <w:tr w:rsidR="00197CB8" w:rsidRPr="00197CB8" w14:paraId="729D294B" w14:textId="77777777" w:rsidTr="00714DA5">
        <w:tc>
          <w:tcPr>
            <w:tcW w:w="4013" w:type="dxa"/>
            <w:vMerge w:val="restart"/>
            <w:shd w:val="clear" w:color="auto" w:fill="D9D9D9"/>
          </w:tcPr>
          <w:p w14:paraId="7340CDE9" w14:textId="77777777" w:rsidR="00197CB8" w:rsidRPr="00197CB8" w:rsidRDefault="00197CB8" w:rsidP="00714DA5">
            <w:pPr>
              <w:rPr>
                <w:sz w:val="20"/>
              </w:rPr>
            </w:pPr>
            <w:r w:rsidRPr="00197CB8">
              <w:rPr>
                <w:b/>
                <w:sz w:val="20"/>
              </w:rPr>
              <w:t>Предметная область</w:t>
            </w:r>
          </w:p>
        </w:tc>
        <w:tc>
          <w:tcPr>
            <w:tcW w:w="4012" w:type="dxa"/>
            <w:vMerge w:val="restart"/>
            <w:shd w:val="clear" w:color="auto" w:fill="D9D9D9"/>
          </w:tcPr>
          <w:p w14:paraId="18286BDE" w14:textId="77777777" w:rsidR="00197CB8" w:rsidRPr="00197CB8" w:rsidRDefault="00197CB8" w:rsidP="00714DA5">
            <w:pPr>
              <w:rPr>
                <w:sz w:val="20"/>
              </w:rPr>
            </w:pPr>
            <w:r w:rsidRPr="00197CB8">
              <w:rPr>
                <w:b/>
                <w:sz w:val="20"/>
              </w:rPr>
              <w:t>Учебный предмет</w:t>
            </w:r>
          </w:p>
        </w:tc>
        <w:tc>
          <w:tcPr>
            <w:tcW w:w="6743" w:type="dxa"/>
            <w:gridSpan w:val="5"/>
            <w:shd w:val="clear" w:color="auto" w:fill="D9D9D9"/>
          </w:tcPr>
          <w:p w14:paraId="61BEDFD0" w14:textId="77777777" w:rsidR="00197CB8" w:rsidRPr="00197CB8" w:rsidRDefault="00197CB8" w:rsidP="00714DA5">
            <w:pPr>
              <w:jc w:val="center"/>
              <w:rPr>
                <w:sz w:val="20"/>
              </w:rPr>
            </w:pPr>
            <w:r w:rsidRPr="00197CB8">
              <w:rPr>
                <w:b/>
                <w:sz w:val="20"/>
              </w:rPr>
              <w:t>Количество часов в неделю</w:t>
            </w:r>
          </w:p>
        </w:tc>
      </w:tr>
      <w:tr w:rsidR="00197CB8" w:rsidRPr="00197CB8" w14:paraId="2915C69B" w14:textId="77777777" w:rsidTr="00714DA5">
        <w:tc>
          <w:tcPr>
            <w:tcW w:w="4013" w:type="dxa"/>
            <w:vMerge/>
          </w:tcPr>
          <w:p w14:paraId="12461052" w14:textId="77777777" w:rsidR="00197CB8" w:rsidRPr="00197CB8" w:rsidRDefault="00197CB8" w:rsidP="00714DA5">
            <w:pPr>
              <w:rPr>
                <w:sz w:val="20"/>
              </w:rPr>
            </w:pPr>
          </w:p>
        </w:tc>
        <w:tc>
          <w:tcPr>
            <w:tcW w:w="4012" w:type="dxa"/>
            <w:vMerge/>
          </w:tcPr>
          <w:p w14:paraId="24ECC6D3" w14:textId="77777777" w:rsidR="00197CB8" w:rsidRPr="00197CB8" w:rsidRDefault="00197CB8" w:rsidP="00714DA5">
            <w:pPr>
              <w:rPr>
                <w:sz w:val="20"/>
              </w:rPr>
            </w:pPr>
          </w:p>
        </w:tc>
        <w:tc>
          <w:tcPr>
            <w:tcW w:w="1303" w:type="dxa"/>
            <w:shd w:val="clear" w:color="auto" w:fill="D9D9D9"/>
          </w:tcPr>
          <w:p w14:paraId="2A944680" w14:textId="77777777" w:rsidR="00197CB8" w:rsidRPr="00197CB8" w:rsidRDefault="00197CB8" w:rsidP="00714DA5">
            <w:pPr>
              <w:jc w:val="center"/>
              <w:rPr>
                <w:sz w:val="20"/>
              </w:rPr>
            </w:pPr>
            <w:r w:rsidRPr="00197CB8">
              <w:rPr>
                <w:b/>
                <w:sz w:val="20"/>
              </w:rPr>
              <w:t>5</w:t>
            </w:r>
          </w:p>
        </w:tc>
        <w:tc>
          <w:tcPr>
            <w:tcW w:w="1360" w:type="dxa"/>
            <w:shd w:val="clear" w:color="auto" w:fill="D9D9D9"/>
          </w:tcPr>
          <w:p w14:paraId="156158AC" w14:textId="77777777" w:rsidR="00197CB8" w:rsidRPr="00197CB8" w:rsidRDefault="00197CB8" w:rsidP="00714DA5">
            <w:pPr>
              <w:jc w:val="center"/>
              <w:rPr>
                <w:sz w:val="20"/>
              </w:rPr>
            </w:pPr>
            <w:r w:rsidRPr="00197CB8">
              <w:rPr>
                <w:b/>
                <w:sz w:val="20"/>
              </w:rPr>
              <w:t>6</w:t>
            </w:r>
          </w:p>
        </w:tc>
        <w:tc>
          <w:tcPr>
            <w:tcW w:w="1360" w:type="dxa"/>
            <w:shd w:val="clear" w:color="auto" w:fill="D9D9D9"/>
          </w:tcPr>
          <w:p w14:paraId="52936C7D" w14:textId="77777777" w:rsidR="00197CB8" w:rsidRPr="00197CB8" w:rsidRDefault="00197CB8" w:rsidP="00714DA5">
            <w:pPr>
              <w:jc w:val="center"/>
              <w:rPr>
                <w:sz w:val="20"/>
              </w:rPr>
            </w:pPr>
            <w:r w:rsidRPr="00197CB8">
              <w:rPr>
                <w:b/>
                <w:sz w:val="20"/>
              </w:rPr>
              <w:t>7</w:t>
            </w:r>
          </w:p>
        </w:tc>
        <w:tc>
          <w:tcPr>
            <w:tcW w:w="1360" w:type="dxa"/>
            <w:shd w:val="clear" w:color="auto" w:fill="D9D9D9"/>
          </w:tcPr>
          <w:p w14:paraId="7CB5E57A" w14:textId="77777777" w:rsidR="00197CB8" w:rsidRPr="00197CB8" w:rsidRDefault="00197CB8" w:rsidP="00714DA5">
            <w:pPr>
              <w:jc w:val="center"/>
              <w:rPr>
                <w:sz w:val="20"/>
              </w:rPr>
            </w:pPr>
            <w:r w:rsidRPr="00197CB8">
              <w:rPr>
                <w:b/>
                <w:sz w:val="20"/>
              </w:rPr>
              <w:t>8</w:t>
            </w:r>
          </w:p>
        </w:tc>
        <w:tc>
          <w:tcPr>
            <w:tcW w:w="1360" w:type="dxa"/>
            <w:shd w:val="clear" w:color="auto" w:fill="D9D9D9"/>
          </w:tcPr>
          <w:p w14:paraId="69317300" w14:textId="77777777" w:rsidR="00197CB8" w:rsidRPr="00197CB8" w:rsidRDefault="00197CB8" w:rsidP="00714DA5">
            <w:pPr>
              <w:jc w:val="center"/>
              <w:rPr>
                <w:sz w:val="20"/>
              </w:rPr>
            </w:pPr>
            <w:r w:rsidRPr="00197CB8">
              <w:rPr>
                <w:b/>
                <w:sz w:val="20"/>
              </w:rPr>
              <w:t>9</w:t>
            </w:r>
          </w:p>
        </w:tc>
      </w:tr>
      <w:tr w:rsidR="00197CB8" w:rsidRPr="00197CB8" w14:paraId="5D980993" w14:textId="77777777" w:rsidTr="00714DA5">
        <w:tc>
          <w:tcPr>
            <w:tcW w:w="14768" w:type="dxa"/>
            <w:gridSpan w:val="7"/>
            <w:shd w:val="clear" w:color="auto" w:fill="FFFFB3"/>
          </w:tcPr>
          <w:p w14:paraId="4370E899" w14:textId="77777777" w:rsidR="00197CB8" w:rsidRPr="00197CB8" w:rsidRDefault="00197CB8" w:rsidP="00714DA5">
            <w:pPr>
              <w:jc w:val="center"/>
              <w:rPr>
                <w:sz w:val="20"/>
              </w:rPr>
            </w:pPr>
            <w:r w:rsidRPr="00197CB8">
              <w:rPr>
                <w:b/>
                <w:sz w:val="20"/>
              </w:rPr>
              <w:t>Обязательная часть</w:t>
            </w:r>
          </w:p>
        </w:tc>
      </w:tr>
      <w:tr w:rsidR="00197CB8" w:rsidRPr="00197CB8" w14:paraId="1BED9345" w14:textId="77777777" w:rsidTr="00714DA5">
        <w:tc>
          <w:tcPr>
            <w:tcW w:w="4013" w:type="dxa"/>
            <w:vMerge w:val="restart"/>
          </w:tcPr>
          <w:p w14:paraId="2CB43DFF" w14:textId="77777777" w:rsidR="00197CB8" w:rsidRPr="00197CB8" w:rsidRDefault="00197CB8" w:rsidP="00714DA5">
            <w:pPr>
              <w:rPr>
                <w:sz w:val="20"/>
              </w:rPr>
            </w:pPr>
            <w:r w:rsidRPr="00197CB8">
              <w:rPr>
                <w:sz w:val="20"/>
              </w:rPr>
              <w:t>Русский язык и литература</w:t>
            </w:r>
          </w:p>
        </w:tc>
        <w:tc>
          <w:tcPr>
            <w:tcW w:w="4012" w:type="dxa"/>
          </w:tcPr>
          <w:p w14:paraId="19BB2134" w14:textId="77777777" w:rsidR="00197CB8" w:rsidRPr="00197CB8" w:rsidRDefault="00197CB8" w:rsidP="00714DA5">
            <w:pPr>
              <w:rPr>
                <w:sz w:val="20"/>
              </w:rPr>
            </w:pPr>
            <w:r w:rsidRPr="00197CB8">
              <w:rPr>
                <w:sz w:val="20"/>
              </w:rPr>
              <w:t>Русский язык</w:t>
            </w:r>
          </w:p>
        </w:tc>
        <w:tc>
          <w:tcPr>
            <w:tcW w:w="1303" w:type="dxa"/>
          </w:tcPr>
          <w:p w14:paraId="3AF578E5" w14:textId="77777777" w:rsidR="00197CB8" w:rsidRPr="00197CB8" w:rsidRDefault="00197CB8" w:rsidP="00714DA5">
            <w:pPr>
              <w:jc w:val="center"/>
              <w:rPr>
                <w:sz w:val="20"/>
              </w:rPr>
            </w:pPr>
            <w:r w:rsidRPr="00197CB8">
              <w:rPr>
                <w:sz w:val="20"/>
              </w:rPr>
              <w:t>5</w:t>
            </w:r>
          </w:p>
        </w:tc>
        <w:tc>
          <w:tcPr>
            <w:tcW w:w="1360" w:type="dxa"/>
          </w:tcPr>
          <w:p w14:paraId="762BBB16" w14:textId="77777777" w:rsidR="00197CB8" w:rsidRPr="00197CB8" w:rsidRDefault="00197CB8" w:rsidP="00714DA5">
            <w:pPr>
              <w:jc w:val="center"/>
              <w:rPr>
                <w:sz w:val="20"/>
              </w:rPr>
            </w:pPr>
            <w:r w:rsidRPr="00197CB8">
              <w:rPr>
                <w:sz w:val="20"/>
              </w:rPr>
              <w:t>6</w:t>
            </w:r>
          </w:p>
        </w:tc>
        <w:tc>
          <w:tcPr>
            <w:tcW w:w="1360" w:type="dxa"/>
          </w:tcPr>
          <w:p w14:paraId="06B5294A" w14:textId="77777777" w:rsidR="00197CB8" w:rsidRPr="00197CB8" w:rsidRDefault="00197CB8" w:rsidP="00714DA5">
            <w:pPr>
              <w:jc w:val="center"/>
              <w:rPr>
                <w:sz w:val="20"/>
              </w:rPr>
            </w:pPr>
            <w:r w:rsidRPr="00197CB8">
              <w:rPr>
                <w:sz w:val="20"/>
              </w:rPr>
              <w:t>4</w:t>
            </w:r>
          </w:p>
        </w:tc>
        <w:tc>
          <w:tcPr>
            <w:tcW w:w="1360" w:type="dxa"/>
          </w:tcPr>
          <w:p w14:paraId="6EFDBDBE" w14:textId="77777777" w:rsidR="00197CB8" w:rsidRPr="00197CB8" w:rsidRDefault="00197CB8" w:rsidP="00714DA5">
            <w:pPr>
              <w:jc w:val="center"/>
              <w:rPr>
                <w:sz w:val="20"/>
              </w:rPr>
            </w:pPr>
            <w:r w:rsidRPr="00197CB8">
              <w:rPr>
                <w:sz w:val="20"/>
              </w:rPr>
              <w:t>3</w:t>
            </w:r>
          </w:p>
        </w:tc>
        <w:tc>
          <w:tcPr>
            <w:tcW w:w="1360" w:type="dxa"/>
          </w:tcPr>
          <w:p w14:paraId="17651544" w14:textId="77777777" w:rsidR="00197CB8" w:rsidRPr="00197CB8" w:rsidRDefault="00197CB8" w:rsidP="00714DA5">
            <w:pPr>
              <w:jc w:val="center"/>
              <w:rPr>
                <w:sz w:val="20"/>
              </w:rPr>
            </w:pPr>
            <w:r w:rsidRPr="00197CB8">
              <w:rPr>
                <w:sz w:val="20"/>
              </w:rPr>
              <w:t>3</w:t>
            </w:r>
          </w:p>
        </w:tc>
      </w:tr>
      <w:tr w:rsidR="00197CB8" w:rsidRPr="00197CB8" w14:paraId="2A011859" w14:textId="77777777" w:rsidTr="00714DA5">
        <w:tc>
          <w:tcPr>
            <w:tcW w:w="4013" w:type="dxa"/>
            <w:vMerge/>
          </w:tcPr>
          <w:p w14:paraId="04376F13" w14:textId="77777777" w:rsidR="00197CB8" w:rsidRPr="00197CB8" w:rsidRDefault="00197CB8" w:rsidP="00714DA5">
            <w:pPr>
              <w:rPr>
                <w:sz w:val="20"/>
              </w:rPr>
            </w:pPr>
          </w:p>
        </w:tc>
        <w:tc>
          <w:tcPr>
            <w:tcW w:w="4012" w:type="dxa"/>
          </w:tcPr>
          <w:p w14:paraId="5DACD76F" w14:textId="77777777" w:rsidR="00197CB8" w:rsidRPr="00197CB8" w:rsidRDefault="00197CB8" w:rsidP="00714DA5">
            <w:pPr>
              <w:rPr>
                <w:sz w:val="20"/>
              </w:rPr>
            </w:pPr>
            <w:r w:rsidRPr="00197CB8">
              <w:rPr>
                <w:sz w:val="20"/>
              </w:rPr>
              <w:t>Литература</w:t>
            </w:r>
          </w:p>
        </w:tc>
        <w:tc>
          <w:tcPr>
            <w:tcW w:w="1303" w:type="dxa"/>
          </w:tcPr>
          <w:p w14:paraId="4AD1AB9E" w14:textId="77777777" w:rsidR="00197CB8" w:rsidRPr="00197CB8" w:rsidRDefault="00197CB8" w:rsidP="00714DA5">
            <w:pPr>
              <w:jc w:val="center"/>
              <w:rPr>
                <w:sz w:val="20"/>
              </w:rPr>
            </w:pPr>
            <w:r w:rsidRPr="00197CB8">
              <w:rPr>
                <w:sz w:val="20"/>
              </w:rPr>
              <w:t>3</w:t>
            </w:r>
          </w:p>
        </w:tc>
        <w:tc>
          <w:tcPr>
            <w:tcW w:w="1360" w:type="dxa"/>
          </w:tcPr>
          <w:p w14:paraId="68B1B49F" w14:textId="77777777" w:rsidR="00197CB8" w:rsidRPr="00197CB8" w:rsidRDefault="00197CB8" w:rsidP="00714DA5">
            <w:pPr>
              <w:jc w:val="center"/>
              <w:rPr>
                <w:sz w:val="20"/>
              </w:rPr>
            </w:pPr>
            <w:r w:rsidRPr="00197CB8">
              <w:rPr>
                <w:sz w:val="20"/>
              </w:rPr>
              <w:t>3</w:t>
            </w:r>
          </w:p>
        </w:tc>
        <w:tc>
          <w:tcPr>
            <w:tcW w:w="1360" w:type="dxa"/>
          </w:tcPr>
          <w:p w14:paraId="046B2B01" w14:textId="77777777" w:rsidR="00197CB8" w:rsidRPr="00197CB8" w:rsidRDefault="00197CB8" w:rsidP="00714DA5">
            <w:pPr>
              <w:jc w:val="center"/>
              <w:rPr>
                <w:sz w:val="20"/>
              </w:rPr>
            </w:pPr>
            <w:r w:rsidRPr="00197CB8">
              <w:rPr>
                <w:sz w:val="20"/>
              </w:rPr>
              <w:t>2</w:t>
            </w:r>
          </w:p>
        </w:tc>
        <w:tc>
          <w:tcPr>
            <w:tcW w:w="1360" w:type="dxa"/>
          </w:tcPr>
          <w:p w14:paraId="1E5D86C7" w14:textId="77777777" w:rsidR="00197CB8" w:rsidRPr="00197CB8" w:rsidRDefault="00197CB8" w:rsidP="00714DA5">
            <w:pPr>
              <w:jc w:val="center"/>
              <w:rPr>
                <w:sz w:val="20"/>
              </w:rPr>
            </w:pPr>
            <w:r w:rsidRPr="00197CB8">
              <w:rPr>
                <w:sz w:val="20"/>
              </w:rPr>
              <w:t>2</w:t>
            </w:r>
          </w:p>
        </w:tc>
        <w:tc>
          <w:tcPr>
            <w:tcW w:w="1360" w:type="dxa"/>
          </w:tcPr>
          <w:p w14:paraId="050849BA" w14:textId="77777777" w:rsidR="00197CB8" w:rsidRPr="00197CB8" w:rsidRDefault="00197CB8" w:rsidP="00714DA5">
            <w:pPr>
              <w:jc w:val="center"/>
              <w:rPr>
                <w:sz w:val="20"/>
              </w:rPr>
            </w:pPr>
            <w:r w:rsidRPr="00197CB8">
              <w:rPr>
                <w:sz w:val="20"/>
              </w:rPr>
              <w:t>3</w:t>
            </w:r>
          </w:p>
        </w:tc>
      </w:tr>
      <w:tr w:rsidR="00197CB8" w:rsidRPr="00197CB8" w14:paraId="79F0EB5D" w14:textId="77777777" w:rsidTr="00714DA5">
        <w:tc>
          <w:tcPr>
            <w:tcW w:w="4013" w:type="dxa"/>
          </w:tcPr>
          <w:p w14:paraId="070FD585" w14:textId="77777777" w:rsidR="00197CB8" w:rsidRPr="00197CB8" w:rsidRDefault="00197CB8" w:rsidP="00714DA5">
            <w:pPr>
              <w:rPr>
                <w:sz w:val="20"/>
              </w:rPr>
            </w:pPr>
            <w:r w:rsidRPr="00197CB8">
              <w:rPr>
                <w:sz w:val="20"/>
              </w:rPr>
              <w:t>Иностранные языки</w:t>
            </w:r>
          </w:p>
        </w:tc>
        <w:tc>
          <w:tcPr>
            <w:tcW w:w="4012" w:type="dxa"/>
          </w:tcPr>
          <w:p w14:paraId="057EF1DD" w14:textId="77777777" w:rsidR="00197CB8" w:rsidRPr="00197CB8" w:rsidRDefault="00197CB8" w:rsidP="00714DA5">
            <w:pPr>
              <w:rPr>
                <w:sz w:val="20"/>
              </w:rPr>
            </w:pPr>
            <w:r w:rsidRPr="00197CB8">
              <w:rPr>
                <w:sz w:val="20"/>
              </w:rPr>
              <w:t>Иностранный язык</w:t>
            </w:r>
          </w:p>
        </w:tc>
        <w:tc>
          <w:tcPr>
            <w:tcW w:w="1303" w:type="dxa"/>
          </w:tcPr>
          <w:p w14:paraId="721154A5" w14:textId="77777777" w:rsidR="00197CB8" w:rsidRPr="00197CB8" w:rsidRDefault="00197CB8" w:rsidP="00714DA5">
            <w:pPr>
              <w:jc w:val="center"/>
              <w:rPr>
                <w:sz w:val="20"/>
              </w:rPr>
            </w:pPr>
            <w:r w:rsidRPr="00197CB8">
              <w:rPr>
                <w:sz w:val="20"/>
              </w:rPr>
              <w:t>3</w:t>
            </w:r>
          </w:p>
        </w:tc>
        <w:tc>
          <w:tcPr>
            <w:tcW w:w="1360" w:type="dxa"/>
          </w:tcPr>
          <w:p w14:paraId="1DE921F9" w14:textId="77777777" w:rsidR="00197CB8" w:rsidRPr="00197CB8" w:rsidRDefault="00197CB8" w:rsidP="00714DA5">
            <w:pPr>
              <w:jc w:val="center"/>
              <w:rPr>
                <w:sz w:val="20"/>
              </w:rPr>
            </w:pPr>
            <w:r w:rsidRPr="00197CB8">
              <w:rPr>
                <w:sz w:val="20"/>
              </w:rPr>
              <w:t>3</w:t>
            </w:r>
          </w:p>
        </w:tc>
        <w:tc>
          <w:tcPr>
            <w:tcW w:w="1360" w:type="dxa"/>
          </w:tcPr>
          <w:p w14:paraId="13C913D1" w14:textId="77777777" w:rsidR="00197CB8" w:rsidRPr="00197CB8" w:rsidRDefault="00197CB8" w:rsidP="00714DA5">
            <w:pPr>
              <w:jc w:val="center"/>
              <w:rPr>
                <w:sz w:val="20"/>
              </w:rPr>
            </w:pPr>
            <w:r w:rsidRPr="00197CB8">
              <w:rPr>
                <w:sz w:val="20"/>
              </w:rPr>
              <w:t>3</w:t>
            </w:r>
          </w:p>
        </w:tc>
        <w:tc>
          <w:tcPr>
            <w:tcW w:w="1360" w:type="dxa"/>
          </w:tcPr>
          <w:p w14:paraId="240A01E8" w14:textId="77777777" w:rsidR="00197CB8" w:rsidRPr="00197CB8" w:rsidRDefault="00197CB8" w:rsidP="00714DA5">
            <w:pPr>
              <w:jc w:val="center"/>
              <w:rPr>
                <w:sz w:val="20"/>
              </w:rPr>
            </w:pPr>
            <w:r w:rsidRPr="00197CB8">
              <w:rPr>
                <w:sz w:val="20"/>
              </w:rPr>
              <w:t>3</w:t>
            </w:r>
          </w:p>
        </w:tc>
        <w:tc>
          <w:tcPr>
            <w:tcW w:w="1360" w:type="dxa"/>
          </w:tcPr>
          <w:p w14:paraId="2EF7F7FA" w14:textId="77777777" w:rsidR="00197CB8" w:rsidRPr="00197CB8" w:rsidRDefault="00197CB8" w:rsidP="00714DA5">
            <w:pPr>
              <w:jc w:val="center"/>
              <w:rPr>
                <w:sz w:val="20"/>
              </w:rPr>
            </w:pPr>
            <w:r w:rsidRPr="00197CB8">
              <w:rPr>
                <w:sz w:val="20"/>
              </w:rPr>
              <w:t>3</w:t>
            </w:r>
          </w:p>
        </w:tc>
      </w:tr>
      <w:tr w:rsidR="00197CB8" w:rsidRPr="00197CB8" w14:paraId="7BE88F25" w14:textId="77777777" w:rsidTr="00714DA5">
        <w:tc>
          <w:tcPr>
            <w:tcW w:w="4013" w:type="dxa"/>
            <w:vMerge w:val="restart"/>
          </w:tcPr>
          <w:p w14:paraId="2A823BCF" w14:textId="77777777" w:rsidR="00197CB8" w:rsidRPr="00197CB8" w:rsidRDefault="00197CB8" w:rsidP="00714DA5">
            <w:pPr>
              <w:rPr>
                <w:sz w:val="20"/>
              </w:rPr>
            </w:pPr>
            <w:r w:rsidRPr="00197CB8">
              <w:rPr>
                <w:sz w:val="20"/>
              </w:rPr>
              <w:t>Математика и информатика</w:t>
            </w:r>
          </w:p>
        </w:tc>
        <w:tc>
          <w:tcPr>
            <w:tcW w:w="4012" w:type="dxa"/>
          </w:tcPr>
          <w:p w14:paraId="613D32C3" w14:textId="77777777" w:rsidR="00197CB8" w:rsidRPr="00197CB8" w:rsidRDefault="00197CB8" w:rsidP="00714DA5">
            <w:pPr>
              <w:rPr>
                <w:sz w:val="20"/>
              </w:rPr>
            </w:pPr>
            <w:r w:rsidRPr="00197CB8">
              <w:rPr>
                <w:sz w:val="20"/>
              </w:rPr>
              <w:t>Математика</w:t>
            </w:r>
          </w:p>
        </w:tc>
        <w:tc>
          <w:tcPr>
            <w:tcW w:w="1303" w:type="dxa"/>
          </w:tcPr>
          <w:p w14:paraId="03D15662" w14:textId="77777777" w:rsidR="00197CB8" w:rsidRPr="00197CB8" w:rsidRDefault="00197CB8" w:rsidP="00714DA5">
            <w:pPr>
              <w:jc w:val="center"/>
              <w:rPr>
                <w:sz w:val="20"/>
              </w:rPr>
            </w:pPr>
            <w:r w:rsidRPr="00197CB8">
              <w:rPr>
                <w:sz w:val="20"/>
              </w:rPr>
              <w:t>5</w:t>
            </w:r>
          </w:p>
        </w:tc>
        <w:tc>
          <w:tcPr>
            <w:tcW w:w="1360" w:type="dxa"/>
          </w:tcPr>
          <w:p w14:paraId="10EBA487" w14:textId="77777777" w:rsidR="00197CB8" w:rsidRPr="00197CB8" w:rsidRDefault="00197CB8" w:rsidP="00714DA5">
            <w:pPr>
              <w:jc w:val="center"/>
              <w:rPr>
                <w:sz w:val="20"/>
              </w:rPr>
            </w:pPr>
            <w:r w:rsidRPr="00197CB8">
              <w:rPr>
                <w:sz w:val="20"/>
              </w:rPr>
              <w:t>5</w:t>
            </w:r>
          </w:p>
        </w:tc>
        <w:tc>
          <w:tcPr>
            <w:tcW w:w="1360" w:type="dxa"/>
          </w:tcPr>
          <w:p w14:paraId="3B1387FD" w14:textId="77777777" w:rsidR="00197CB8" w:rsidRPr="00197CB8" w:rsidRDefault="00197CB8" w:rsidP="00714DA5">
            <w:pPr>
              <w:jc w:val="center"/>
              <w:rPr>
                <w:sz w:val="20"/>
              </w:rPr>
            </w:pPr>
            <w:r w:rsidRPr="00197CB8">
              <w:rPr>
                <w:sz w:val="20"/>
              </w:rPr>
              <w:t>0</w:t>
            </w:r>
          </w:p>
        </w:tc>
        <w:tc>
          <w:tcPr>
            <w:tcW w:w="1360" w:type="dxa"/>
          </w:tcPr>
          <w:p w14:paraId="7754D08B" w14:textId="77777777" w:rsidR="00197CB8" w:rsidRPr="00197CB8" w:rsidRDefault="00197CB8" w:rsidP="00714DA5">
            <w:pPr>
              <w:jc w:val="center"/>
              <w:rPr>
                <w:sz w:val="20"/>
              </w:rPr>
            </w:pPr>
            <w:r w:rsidRPr="00197CB8">
              <w:rPr>
                <w:sz w:val="20"/>
              </w:rPr>
              <w:t>0</w:t>
            </w:r>
          </w:p>
        </w:tc>
        <w:tc>
          <w:tcPr>
            <w:tcW w:w="1360" w:type="dxa"/>
          </w:tcPr>
          <w:p w14:paraId="0BD16A52" w14:textId="77777777" w:rsidR="00197CB8" w:rsidRPr="00197CB8" w:rsidRDefault="00197CB8" w:rsidP="00714DA5">
            <w:pPr>
              <w:jc w:val="center"/>
              <w:rPr>
                <w:sz w:val="20"/>
              </w:rPr>
            </w:pPr>
            <w:r w:rsidRPr="00197CB8">
              <w:rPr>
                <w:sz w:val="20"/>
              </w:rPr>
              <w:t>0</w:t>
            </w:r>
          </w:p>
        </w:tc>
      </w:tr>
      <w:tr w:rsidR="00197CB8" w:rsidRPr="00197CB8" w14:paraId="245FFBCA" w14:textId="77777777" w:rsidTr="00714DA5">
        <w:tc>
          <w:tcPr>
            <w:tcW w:w="4013" w:type="dxa"/>
            <w:vMerge/>
          </w:tcPr>
          <w:p w14:paraId="23C889F6" w14:textId="77777777" w:rsidR="00197CB8" w:rsidRPr="00197CB8" w:rsidRDefault="00197CB8" w:rsidP="00714DA5">
            <w:pPr>
              <w:rPr>
                <w:sz w:val="20"/>
              </w:rPr>
            </w:pPr>
          </w:p>
        </w:tc>
        <w:tc>
          <w:tcPr>
            <w:tcW w:w="4012" w:type="dxa"/>
          </w:tcPr>
          <w:p w14:paraId="5F615E3C" w14:textId="77777777" w:rsidR="00197CB8" w:rsidRPr="00197CB8" w:rsidRDefault="00197CB8" w:rsidP="00714DA5">
            <w:pPr>
              <w:rPr>
                <w:sz w:val="20"/>
              </w:rPr>
            </w:pPr>
            <w:r w:rsidRPr="00197CB8">
              <w:rPr>
                <w:sz w:val="20"/>
              </w:rPr>
              <w:t>Алгебра</w:t>
            </w:r>
          </w:p>
        </w:tc>
        <w:tc>
          <w:tcPr>
            <w:tcW w:w="1303" w:type="dxa"/>
          </w:tcPr>
          <w:p w14:paraId="356902A8" w14:textId="77777777" w:rsidR="00197CB8" w:rsidRPr="00197CB8" w:rsidRDefault="00197CB8" w:rsidP="00714DA5">
            <w:pPr>
              <w:jc w:val="center"/>
              <w:rPr>
                <w:sz w:val="20"/>
              </w:rPr>
            </w:pPr>
            <w:r w:rsidRPr="00197CB8">
              <w:rPr>
                <w:sz w:val="20"/>
              </w:rPr>
              <w:t>0</w:t>
            </w:r>
          </w:p>
        </w:tc>
        <w:tc>
          <w:tcPr>
            <w:tcW w:w="1360" w:type="dxa"/>
          </w:tcPr>
          <w:p w14:paraId="1897BF39" w14:textId="77777777" w:rsidR="00197CB8" w:rsidRPr="00197CB8" w:rsidRDefault="00197CB8" w:rsidP="00714DA5">
            <w:pPr>
              <w:jc w:val="center"/>
              <w:rPr>
                <w:sz w:val="20"/>
              </w:rPr>
            </w:pPr>
            <w:r w:rsidRPr="00197CB8">
              <w:rPr>
                <w:sz w:val="20"/>
              </w:rPr>
              <w:t>0</w:t>
            </w:r>
          </w:p>
        </w:tc>
        <w:tc>
          <w:tcPr>
            <w:tcW w:w="1360" w:type="dxa"/>
          </w:tcPr>
          <w:p w14:paraId="108FBF88" w14:textId="77777777" w:rsidR="00197CB8" w:rsidRPr="00197CB8" w:rsidRDefault="00197CB8" w:rsidP="00714DA5">
            <w:pPr>
              <w:jc w:val="center"/>
              <w:rPr>
                <w:sz w:val="20"/>
              </w:rPr>
            </w:pPr>
            <w:r w:rsidRPr="00197CB8">
              <w:rPr>
                <w:sz w:val="20"/>
              </w:rPr>
              <w:t>3</w:t>
            </w:r>
          </w:p>
        </w:tc>
        <w:tc>
          <w:tcPr>
            <w:tcW w:w="1360" w:type="dxa"/>
          </w:tcPr>
          <w:p w14:paraId="75B3855E" w14:textId="77777777" w:rsidR="00197CB8" w:rsidRPr="00197CB8" w:rsidRDefault="00197CB8" w:rsidP="00714DA5">
            <w:pPr>
              <w:jc w:val="center"/>
              <w:rPr>
                <w:sz w:val="20"/>
              </w:rPr>
            </w:pPr>
            <w:r w:rsidRPr="00197CB8">
              <w:rPr>
                <w:sz w:val="20"/>
              </w:rPr>
              <w:t>3</w:t>
            </w:r>
          </w:p>
        </w:tc>
        <w:tc>
          <w:tcPr>
            <w:tcW w:w="1360" w:type="dxa"/>
          </w:tcPr>
          <w:p w14:paraId="03105380" w14:textId="77777777" w:rsidR="00197CB8" w:rsidRPr="00197CB8" w:rsidRDefault="00197CB8" w:rsidP="00714DA5">
            <w:pPr>
              <w:jc w:val="center"/>
              <w:rPr>
                <w:sz w:val="20"/>
              </w:rPr>
            </w:pPr>
            <w:r w:rsidRPr="00197CB8">
              <w:rPr>
                <w:sz w:val="20"/>
              </w:rPr>
              <w:t>3</w:t>
            </w:r>
          </w:p>
        </w:tc>
      </w:tr>
      <w:tr w:rsidR="00197CB8" w:rsidRPr="00197CB8" w14:paraId="1B8A6D22" w14:textId="77777777" w:rsidTr="00714DA5">
        <w:tc>
          <w:tcPr>
            <w:tcW w:w="4013" w:type="dxa"/>
            <w:vMerge/>
          </w:tcPr>
          <w:p w14:paraId="114B4742" w14:textId="77777777" w:rsidR="00197CB8" w:rsidRPr="00197CB8" w:rsidRDefault="00197CB8" w:rsidP="00714DA5">
            <w:pPr>
              <w:rPr>
                <w:sz w:val="20"/>
              </w:rPr>
            </w:pPr>
          </w:p>
        </w:tc>
        <w:tc>
          <w:tcPr>
            <w:tcW w:w="4012" w:type="dxa"/>
          </w:tcPr>
          <w:p w14:paraId="0FF9756A" w14:textId="77777777" w:rsidR="00197CB8" w:rsidRPr="00197CB8" w:rsidRDefault="00197CB8" w:rsidP="00714DA5">
            <w:pPr>
              <w:rPr>
                <w:sz w:val="20"/>
              </w:rPr>
            </w:pPr>
            <w:r w:rsidRPr="00197CB8">
              <w:rPr>
                <w:sz w:val="20"/>
              </w:rPr>
              <w:t>Геометрия</w:t>
            </w:r>
          </w:p>
        </w:tc>
        <w:tc>
          <w:tcPr>
            <w:tcW w:w="1303" w:type="dxa"/>
          </w:tcPr>
          <w:p w14:paraId="701A0D17" w14:textId="77777777" w:rsidR="00197CB8" w:rsidRPr="00197CB8" w:rsidRDefault="00197CB8" w:rsidP="00714DA5">
            <w:pPr>
              <w:jc w:val="center"/>
              <w:rPr>
                <w:sz w:val="20"/>
              </w:rPr>
            </w:pPr>
            <w:r w:rsidRPr="00197CB8">
              <w:rPr>
                <w:sz w:val="20"/>
              </w:rPr>
              <w:t>0</w:t>
            </w:r>
          </w:p>
        </w:tc>
        <w:tc>
          <w:tcPr>
            <w:tcW w:w="1360" w:type="dxa"/>
          </w:tcPr>
          <w:p w14:paraId="3275244A" w14:textId="77777777" w:rsidR="00197CB8" w:rsidRPr="00197CB8" w:rsidRDefault="00197CB8" w:rsidP="00714DA5">
            <w:pPr>
              <w:jc w:val="center"/>
              <w:rPr>
                <w:sz w:val="20"/>
              </w:rPr>
            </w:pPr>
            <w:r w:rsidRPr="00197CB8">
              <w:rPr>
                <w:sz w:val="20"/>
              </w:rPr>
              <w:t>0</w:t>
            </w:r>
          </w:p>
        </w:tc>
        <w:tc>
          <w:tcPr>
            <w:tcW w:w="1360" w:type="dxa"/>
          </w:tcPr>
          <w:p w14:paraId="52FE0B51" w14:textId="77777777" w:rsidR="00197CB8" w:rsidRPr="00197CB8" w:rsidRDefault="00197CB8" w:rsidP="00714DA5">
            <w:pPr>
              <w:jc w:val="center"/>
              <w:rPr>
                <w:sz w:val="20"/>
              </w:rPr>
            </w:pPr>
            <w:r w:rsidRPr="00197CB8">
              <w:rPr>
                <w:sz w:val="20"/>
              </w:rPr>
              <w:t>2</w:t>
            </w:r>
          </w:p>
        </w:tc>
        <w:tc>
          <w:tcPr>
            <w:tcW w:w="1360" w:type="dxa"/>
          </w:tcPr>
          <w:p w14:paraId="7704F37F" w14:textId="77777777" w:rsidR="00197CB8" w:rsidRPr="00197CB8" w:rsidRDefault="00197CB8" w:rsidP="00714DA5">
            <w:pPr>
              <w:jc w:val="center"/>
              <w:rPr>
                <w:sz w:val="20"/>
              </w:rPr>
            </w:pPr>
            <w:r w:rsidRPr="00197CB8">
              <w:rPr>
                <w:sz w:val="20"/>
              </w:rPr>
              <w:t>2</w:t>
            </w:r>
          </w:p>
        </w:tc>
        <w:tc>
          <w:tcPr>
            <w:tcW w:w="1360" w:type="dxa"/>
          </w:tcPr>
          <w:p w14:paraId="13FE3D82" w14:textId="77777777" w:rsidR="00197CB8" w:rsidRPr="00197CB8" w:rsidRDefault="00197CB8" w:rsidP="00714DA5">
            <w:pPr>
              <w:jc w:val="center"/>
              <w:rPr>
                <w:sz w:val="20"/>
              </w:rPr>
            </w:pPr>
            <w:r w:rsidRPr="00197CB8">
              <w:rPr>
                <w:sz w:val="20"/>
              </w:rPr>
              <w:t>2</w:t>
            </w:r>
          </w:p>
        </w:tc>
      </w:tr>
      <w:tr w:rsidR="00197CB8" w:rsidRPr="00197CB8" w14:paraId="7B6886CE" w14:textId="77777777" w:rsidTr="00714DA5">
        <w:tc>
          <w:tcPr>
            <w:tcW w:w="4013" w:type="dxa"/>
            <w:vMerge/>
          </w:tcPr>
          <w:p w14:paraId="28898114" w14:textId="77777777" w:rsidR="00197CB8" w:rsidRPr="00197CB8" w:rsidRDefault="00197CB8" w:rsidP="00714DA5">
            <w:pPr>
              <w:rPr>
                <w:sz w:val="20"/>
              </w:rPr>
            </w:pPr>
          </w:p>
        </w:tc>
        <w:tc>
          <w:tcPr>
            <w:tcW w:w="4012" w:type="dxa"/>
          </w:tcPr>
          <w:p w14:paraId="3E2999EF" w14:textId="77777777" w:rsidR="00197CB8" w:rsidRPr="00197CB8" w:rsidRDefault="00197CB8" w:rsidP="00714DA5">
            <w:pPr>
              <w:rPr>
                <w:sz w:val="20"/>
              </w:rPr>
            </w:pPr>
            <w:r w:rsidRPr="00197CB8">
              <w:rPr>
                <w:sz w:val="20"/>
              </w:rPr>
              <w:t>Вероятность и статистика</w:t>
            </w:r>
          </w:p>
        </w:tc>
        <w:tc>
          <w:tcPr>
            <w:tcW w:w="1303" w:type="dxa"/>
          </w:tcPr>
          <w:p w14:paraId="5D032C1B" w14:textId="77777777" w:rsidR="00197CB8" w:rsidRPr="00197CB8" w:rsidRDefault="00197CB8" w:rsidP="00714DA5">
            <w:pPr>
              <w:jc w:val="center"/>
              <w:rPr>
                <w:sz w:val="20"/>
              </w:rPr>
            </w:pPr>
            <w:r w:rsidRPr="00197CB8">
              <w:rPr>
                <w:sz w:val="20"/>
              </w:rPr>
              <w:t>0</w:t>
            </w:r>
          </w:p>
        </w:tc>
        <w:tc>
          <w:tcPr>
            <w:tcW w:w="1360" w:type="dxa"/>
          </w:tcPr>
          <w:p w14:paraId="5DBFF02F" w14:textId="77777777" w:rsidR="00197CB8" w:rsidRPr="00197CB8" w:rsidRDefault="00197CB8" w:rsidP="00714DA5">
            <w:pPr>
              <w:jc w:val="center"/>
              <w:rPr>
                <w:sz w:val="20"/>
              </w:rPr>
            </w:pPr>
            <w:r w:rsidRPr="00197CB8">
              <w:rPr>
                <w:sz w:val="20"/>
              </w:rPr>
              <w:t>0</w:t>
            </w:r>
          </w:p>
        </w:tc>
        <w:tc>
          <w:tcPr>
            <w:tcW w:w="1360" w:type="dxa"/>
          </w:tcPr>
          <w:p w14:paraId="276E15E4" w14:textId="77777777" w:rsidR="00197CB8" w:rsidRPr="00197CB8" w:rsidRDefault="00197CB8" w:rsidP="00714DA5">
            <w:pPr>
              <w:jc w:val="center"/>
              <w:rPr>
                <w:sz w:val="20"/>
              </w:rPr>
            </w:pPr>
            <w:r w:rsidRPr="00197CB8">
              <w:rPr>
                <w:sz w:val="20"/>
              </w:rPr>
              <w:t>1</w:t>
            </w:r>
          </w:p>
        </w:tc>
        <w:tc>
          <w:tcPr>
            <w:tcW w:w="1360" w:type="dxa"/>
          </w:tcPr>
          <w:p w14:paraId="454A8500" w14:textId="77777777" w:rsidR="00197CB8" w:rsidRPr="00197CB8" w:rsidRDefault="00197CB8" w:rsidP="00714DA5">
            <w:pPr>
              <w:jc w:val="center"/>
              <w:rPr>
                <w:sz w:val="20"/>
              </w:rPr>
            </w:pPr>
            <w:r w:rsidRPr="00197CB8">
              <w:rPr>
                <w:sz w:val="20"/>
              </w:rPr>
              <w:t>1</w:t>
            </w:r>
          </w:p>
        </w:tc>
        <w:tc>
          <w:tcPr>
            <w:tcW w:w="1360" w:type="dxa"/>
          </w:tcPr>
          <w:p w14:paraId="56DD1B2E" w14:textId="77777777" w:rsidR="00197CB8" w:rsidRPr="00197CB8" w:rsidRDefault="00197CB8" w:rsidP="00714DA5">
            <w:pPr>
              <w:jc w:val="center"/>
              <w:rPr>
                <w:sz w:val="20"/>
              </w:rPr>
            </w:pPr>
            <w:r w:rsidRPr="00197CB8">
              <w:rPr>
                <w:sz w:val="20"/>
              </w:rPr>
              <w:t>1</w:t>
            </w:r>
          </w:p>
        </w:tc>
      </w:tr>
      <w:tr w:rsidR="00197CB8" w:rsidRPr="00197CB8" w14:paraId="42FD3B34" w14:textId="77777777" w:rsidTr="00714DA5">
        <w:tc>
          <w:tcPr>
            <w:tcW w:w="4013" w:type="dxa"/>
            <w:vMerge/>
          </w:tcPr>
          <w:p w14:paraId="74087788" w14:textId="77777777" w:rsidR="00197CB8" w:rsidRPr="00197CB8" w:rsidRDefault="00197CB8" w:rsidP="00714DA5">
            <w:pPr>
              <w:rPr>
                <w:sz w:val="20"/>
              </w:rPr>
            </w:pPr>
          </w:p>
        </w:tc>
        <w:tc>
          <w:tcPr>
            <w:tcW w:w="4012" w:type="dxa"/>
          </w:tcPr>
          <w:p w14:paraId="03DE8F6D" w14:textId="77777777" w:rsidR="00197CB8" w:rsidRPr="00197CB8" w:rsidRDefault="00197CB8" w:rsidP="00714DA5">
            <w:pPr>
              <w:rPr>
                <w:sz w:val="20"/>
              </w:rPr>
            </w:pPr>
            <w:r w:rsidRPr="00197CB8">
              <w:rPr>
                <w:sz w:val="20"/>
              </w:rPr>
              <w:t>Информатика</w:t>
            </w:r>
          </w:p>
        </w:tc>
        <w:tc>
          <w:tcPr>
            <w:tcW w:w="1303" w:type="dxa"/>
          </w:tcPr>
          <w:p w14:paraId="0C30F52F" w14:textId="77777777" w:rsidR="00197CB8" w:rsidRPr="00197CB8" w:rsidRDefault="00197CB8" w:rsidP="00714DA5">
            <w:pPr>
              <w:jc w:val="center"/>
              <w:rPr>
                <w:sz w:val="20"/>
              </w:rPr>
            </w:pPr>
            <w:r w:rsidRPr="00197CB8">
              <w:rPr>
                <w:sz w:val="20"/>
              </w:rPr>
              <w:t>0</w:t>
            </w:r>
          </w:p>
        </w:tc>
        <w:tc>
          <w:tcPr>
            <w:tcW w:w="1360" w:type="dxa"/>
          </w:tcPr>
          <w:p w14:paraId="4D3AC279" w14:textId="77777777" w:rsidR="00197CB8" w:rsidRPr="00197CB8" w:rsidRDefault="00197CB8" w:rsidP="00714DA5">
            <w:pPr>
              <w:jc w:val="center"/>
              <w:rPr>
                <w:sz w:val="20"/>
              </w:rPr>
            </w:pPr>
            <w:r w:rsidRPr="00197CB8">
              <w:rPr>
                <w:sz w:val="20"/>
              </w:rPr>
              <w:t>0</w:t>
            </w:r>
          </w:p>
        </w:tc>
        <w:tc>
          <w:tcPr>
            <w:tcW w:w="1360" w:type="dxa"/>
          </w:tcPr>
          <w:p w14:paraId="624370D9" w14:textId="77777777" w:rsidR="00197CB8" w:rsidRPr="00197CB8" w:rsidRDefault="00197CB8" w:rsidP="00714DA5">
            <w:pPr>
              <w:jc w:val="center"/>
              <w:rPr>
                <w:sz w:val="20"/>
              </w:rPr>
            </w:pPr>
            <w:r w:rsidRPr="00197CB8">
              <w:rPr>
                <w:sz w:val="20"/>
              </w:rPr>
              <w:t>1</w:t>
            </w:r>
          </w:p>
        </w:tc>
        <w:tc>
          <w:tcPr>
            <w:tcW w:w="1360" w:type="dxa"/>
          </w:tcPr>
          <w:p w14:paraId="504D2D51" w14:textId="77777777" w:rsidR="00197CB8" w:rsidRPr="00197CB8" w:rsidRDefault="00197CB8" w:rsidP="00714DA5">
            <w:pPr>
              <w:jc w:val="center"/>
              <w:rPr>
                <w:sz w:val="20"/>
              </w:rPr>
            </w:pPr>
            <w:r w:rsidRPr="00197CB8">
              <w:rPr>
                <w:sz w:val="20"/>
              </w:rPr>
              <w:t>1</w:t>
            </w:r>
          </w:p>
        </w:tc>
        <w:tc>
          <w:tcPr>
            <w:tcW w:w="1360" w:type="dxa"/>
          </w:tcPr>
          <w:p w14:paraId="3BD05943" w14:textId="77777777" w:rsidR="00197CB8" w:rsidRPr="00197CB8" w:rsidRDefault="00197CB8" w:rsidP="00714DA5">
            <w:pPr>
              <w:jc w:val="center"/>
              <w:rPr>
                <w:sz w:val="20"/>
              </w:rPr>
            </w:pPr>
            <w:r w:rsidRPr="00197CB8">
              <w:rPr>
                <w:sz w:val="20"/>
              </w:rPr>
              <w:t>1</w:t>
            </w:r>
          </w:p>
        </w:tc>
      </w:tr>
      <w:tr w:rsidR="00197CB8" w:rsidRPr="00197CB8" w14:paraId="2A9B30CA" w14:textId="77777777" w:rsidTr="00714DA5">
        <w:tc>
          <w:tcPr>
            <w:tcW w:w="4013" w:type="dxa"/>
            <w:vMerge w:val="restart"/>
          </w:tcPr>
          <w:p w14:paraId="07D507E5" w14:textId="77777777" w:rsidR="00197CB8" w:rsidRPr="00197CB8" w:rsidRDefault="00197CB8" w:rsidP="00714DA5">
            <w:pPr>
              <w:rPr>
                <w:sz w:val="20"/>
              </w:rPr>
            </w:pPr>
            <w:r w:rsidRPr="00197CB8">
              <w:rPr>
                <w:sz w:val="20"/>
              </w:rPr>
              <w:t>Общественно-научные предметы</w:t>
            </w:r>
          </w:p>
        </w:tc>
        <w:tc>
          <w:tcPr>
            <w:tcW w:w="4012" w:type="dxa"/>
          </w:tcPr>
          <w:p w14:paraId="129C930B" w14:textId="77777777" w:rsidR="00197CB8" w:rsidRPr="00197CB8" w:rsidRDefault="00197CB8" w:rsidP="00714DA5">
            <w:pPr>
              <w:rPr>
                <w:sz w:val="20"/>
              </w:rPr>
            </w:pPr>
            <w:r w:rsidRPr="00197CB8">
              <w:rPr>
                <w:sz w:val="20"/>
              </w:rPr>
              <w:t>История</w:t>
            </w:r>
          </w:p>
        </w:tc>
        <w:tc>
          <w:tcPr>
            <w:tcW w:w="1303" w:type="dxa"/>
          </w:tcPr>
          <w:p w14:paraId="1BC1BEFA" w14:textId="77777777" w:rsidR="00197CB8" w:rsidRPr="00197CB8" w:rsidRDefault="00197CB8" w:rsidP="00714DA5">
            <w:pPr>
              <w:jc w:val="center"/>
              <w:rPr>
                <w:sz w:val="20"/>
              </w:rPr>
            </w:pPr>
            <w:r w:rsidRPr="00197CB8">
              <w:rPr>
                <w:sz w:val="20"/>
              </w:rPr>
              <w:t>2</w:t>
            </w:r>
          </w:p>
        </w:tc>
        <w:tc>
          <w:tcPr>
            <w:tcW w:w="1360" w:type="dxa"/>
          </w:tcPr>
          <w:p w14:paraId="72C83636" w14:textId="77777777" w:rsidR="00197CB8" w:rsidRPr="00197CB8" w:rsidRDefault="00197CB8" w:rsidP="00714DA5">
            <w:pPr>
              <w:jc w:val="center"/>
              <w:rPr>
                <w:sz w:val="20"/>
              </w:rPr>
            </w:pPr>
            <w:r w:rsidRPr="00197CB8">
              <w:rPr>
                <w:sz w:val="20"/>
              </w:rPr>
              <w:t>2</w:t>
            </w:r>
          </w:p>
        </w:tc>
        <w:tc>
          <w:tcPr>
            <w:tcW w:w="1360" w:type="dxa"/>
          </w:tcPr>
          <w:p w14:paraId="05D4BB11" w14:textId="77777777" w:rsidR="00197CB8" w:rsidRPr="00197CB8" w:rsidRDefault="00197CB8" w:rsidP="00714DA5">
            <w:pPr>
              <w:jc w:val="center"/>
              <w:rPr>
                <w:sz w:val="20"/>
              </w:rPr>
            </w:pPr>
            <w:r w:rsidRPr="00197CB8">
              <w:rPr>
                <w:sz w:val="20"/>
              </w:rPr>
              <w:t>2</w:t>
            </w:r>
          </w:p>
        </w:tc>
        <w:tc>
          <w:tcPr>
            <w:tcW w:w="1360" w:type="dxa"/>
          </w:tcPr>
          <w:p w14:paraId="4D1941FC" w14:textId="77777777" w:rsidR="00197CB8" w:rsidRPr="00197CB8" w:rsidRDefault="00197CB8" w:rsidP="00714DA5">
            <w:pPr>
              <w:jc w:val="center"/>
              <w:rPr>
                <w:sz w:val="20"/>
              </w:rPr>
            </w:pPr>
            <w:r w:rsidRPr="00197CB8">
              <w:rPr>
                <w:sz w:val="20"/>
              </w:rPr>
              <w:t>2</w:t>
            </w:r>
          </w:p>
        </w:tc>
        <w:tc>
          <w:tcPr>
            <w:tcW w:w="1360" w:type="dxa"/>
          </w:tcPr>
          <w:p w14:paraId="5D052CF9" w14:textId="77777777" w:rsidR="00197CB8" w:rsidRPr="00197CB8" w:rsidRDefault="00197CB8" w:rsidP="00714DA5">
            <w:pPr>
              <w:jc w:val="center"/>
              <w:rPr>
                <w:sz w:val="20"/>
              </w:rPr>
            </w:pPr>
            <w:r w:rsidRPr="00197CB8">
              <w:rPr>
                <w:sz w:val="20"/>
              </w:rPr>
              <w:t>2.5</w:t>
            </w:r>
          </w:p>
        </w:tc>
      </w:tr>
      <w:tr w:rsidR="00197CB8" w:rsidRPr="00197CB8" w14:paraId="7927A5EA" w14:textId="77777777" w:rsidTr="00714DA5">
        <w:tc>
          <w:tcPr>
            <w:tcW w:w="4013" w:type="dxa"/>
            <w:vMerge/>
          </w:tcPr>
          <w:p w14:paraId="1EAB712E" w14:textId="77777777" w:rsidR="00197CB8" w:rsidRPr="00197CB8" w:rsidRDefault="00197CB8" w:rsidP="00714DA5">
            <w:pPr>
              <w:rPr>
                <w:sz w:val="20"/>
              </w:rPr>
            </w:pPr>
          </w:p>
        </w:tc>
        <w:tc>
          <w:tcPr>
            <w:tcW w:w="4012" w:type="dxa"/>
          </w:tcPr>
          <w:p w14:paraId="3221A33D" w14:textId="77777777" w:rsidR="00197CB8" w:rsidRPr="00197CB8" w:rsidRDefault="00197CB8" w:rsidP="00714DA5">
            <w:pPr>
              <w:rPr>
                <w:sz w:val="20"/>
              </w:rPr>
            </w:pPr>
            <w:r w:rsidRPr="00197CB8">
              <w:rPr>
                <w:sz w:val="20"/>
              </w:rPr>
              <w:t>Обществознание</w:t>
            </w:r>
          </w:p>
        </w:tc>
        <w:tc>
          <w:tcPr>
            <w:tcW w:w="1303" w:type="dxa"/>
          </w:tcPr>
          <w:p w14:paraId="4F803779" w14:textId="77777777" w:rsidR="00197CB8" w:rsidRPr="00197CB8" w:rsidRDefault="00197CB8" w:rsidP="00714DA5">
            <w:pPr>
              <w:jc w:val="center"/>
              <w:rPr>
                <w:sz w:val="20"/>
              </w:rPr>
            </w:pPr>
            <w:r w:rsidRPr="00197CB8">
              <w:rPr>
                <w:sz w:val="20"/>
              </w:rPr>
              <w:t>0</w:t>
            </w:r>
          </w:p>
        </w:tc>
        <w:tc>
          <w:tcPr>
            <w:tcW w:w="1360" w:type="dxa"/>
          </w:tcPr>
          <w:p w14:paraId="04DCEE68" w14:textId="77777777" w:rsidR="00197CB8" w:rsidRPr="00197CB8" w:rsidRDefault="00197CB8" w:rsidP="00714DA5">
            <w:pPr>
              <w:jc w:val="center"/>
              <w:rPr>
                <w:sz w:val="20"/>
              </w:rPr>
            </w:pPr>
            <w:r w:rsidRPr="00197CB8">
              <w:rPr>
                <w:sz w:val="20"/>
              </w:rPr>
              <w:t>1</w:t>
            </w:r>
          </w:p>
        </w:tc>
        <w:tc>
          <w:tcPr>
            <w:tcW w:w="1360" w:type="dxa"/>
          </w:tcPr>
          <w:p w14:paraId="2AB2D044" w14:textId="77777777" w:rsidR="00197CB8" w:rsidRPr="00197CB8" w:rsidRDefault="00197CB8" w:rsidP="00714DA5">
            <w:pPr>
              <w:jc w:val="center"/>
              <w:rPr>
                <w:sz w:val="20"/>
              </w:rPr>
            </w:pPr>
            <w:r w:rsidRPr="00197CB8">
              <w:rPr>
                <w:sz w:val="20"/>
              </w:rPr>
              <w:t>1</w:t>
            </w:r>
          </w:p>
        </w:tc>
        <w:tc>
          <w:tcPr>
            <w:tcW w:w="1360" w:type="dxa"/>
          </w:tcPr>
          <w:p w14:paraId="28EC9B4B" w14:textId="77777777" w:rsidR="00197CB8" w:rsidRPr="00197CB8" w:rsidRDefault="00197CB8" w:rsidP="00714DA5">
            <w:pPr>
              <w:jc w:val="center"/>
              <w:rPr>
                <w:sz w:val="20"/>
              </w:rPr>
            </w:pPr>
            <w:r w:rsidRPr="00197CB8">
              <w:rPr>
                <w:sz w:val="20"/>
              </w:rPr>
              <w:t>1</w:t>
            </w:r>
          </w:p>
        </w:tc>
        <w:tc>
          <w:tcPr>
            <w:tcW w:w="1360" w:type="dxa"/>
          </w:tcPr>
          <w:p w14:paraId="180E56E1" w14:textId="77777777" w:rsidR="00197CB8" w:rsidRPr="00197CB8" w:rsidRDefault="00197CB8" w:rsidP="00714DA5">
            <w:pPr>
              <w:jc w:val="center"/>
              <w:rPr>
                <w:sz w:val="20"/>
              </w:rPr>
            </w:pPr>
            <w:r w:rsidRPr="00197CB8">
              <w:rPr>
                <w:sz w:val="20"/>
              </w:rPr>
              <w:t>1</w:t>
            </w:r>
          </w:p>
        </w:tc>
      </w:tr>
      <w:tr w:rsidR="00197CB8" w:rsidRPr="00197CB8" w14:paraId="53862C72" w14:textId="77777777" w:rsidTr="00714DA5">
        <w:tc>
          <w:tcPr>
            <w:tcW w:w="4013" w:type="dxa"/>
            <w:vMerge/>
          </w:tcPr>
          <w:p w14:paraId="0114FA59" w14:textId="77777777" w:rsidR="00197CB8" w:rsidRPr="00197CB8" w:rsidRDefault="00197CB8" w:rsidP="00714DA5">
            <w:pPr>
              <w:rPr>
                <w:sz w:val="20"/>
              </w:rPr>
            </w:pPr>
          </w:p>
        </w:tc>
        <w:tc>
          <w:tcPr>
            <w:tcW w:w="4012" w:type="dxa"/>
          </w:tcPr>
          <w:p w14:paraId="1CD4D105" w14:textId="77777777" w:rsidR="00197CB8" w:rsidRPr="00197CB8" w:rsidRDefault="00197CB8" w:rsidP="00714DA5">
            <w:pPr>
              <w:rPr>
                <w:sz w:val="20"/>
              </w:rPr>
            </w:pPr>
            <w:r w:rsidRPr="00197CB8">
              <w:rPr>
                <w:sz w:val="20"/>
              </w:rPr>
              <w:t>География</w:t>
            </w:r>
          </w:p>
        </w:tc>
        <w:tc>
          <w:tcPr>
            <w:tcW w:w="1303" w:type="dxa"/>
          </w:tcPr>
          <w:p w14:paraId="2B63787F" w14:textId="77777777" w:rsidR="00197CB8" w:rsidRPr="00197CB8" w:rsidRDefault="00197CB8" w:rsidP="00714DA5">
            <w:pPr>
              <w:jc w:val="center"/>
              <w:rPr>
                <w:sz w:val="20"/>
              </w:rPr>
            </w:pPr>
            <w:r w:rsidRPr="00197CB8">
              <w:rPr>
                <w:sz w:val="20"/>
              </w:rPr>
              <w:t>1</w:t>
            </w:r>
          </w:p>
        </w:tc>
        <w:tc>
          <w:tcPr>
            <w:tcW w:w="1360" w:type="dxa"/>
          </w:tcPr>
          <w:p w14:paraId="221270A6" w14:textId="77777777" w:rsidR="00197CB8" w:rsidRPr="00197CB8" w:rsidRDefault="00197CB8" w:rsidP="00714DA5">
            <w:pPr>
              <w:jc w:val="center"/>
              <w:rPr>
                <w:sz w:val="20"/>
              </w:rPr>
            </w:pPr>
            <w:r w:rsidRPr="00197CB8">
              <w:rPr>
                <w:sz w:val="20"/>
              </w:rPr>
              <w:t>1</w:t>
            </w:r>
          </w:p>
        </w:tc>
        <w:tc>
          <w:tcPr>
            <w:tcW w:w="1360" w:type="dxa"/>
          </w:tcPr>
          <w:p w14:paraId="38785D98" w14:textId="77777777" w:rsidR="00197CB8" w:rsidRPr="00197CB8" w:rsidRDefault="00197CB8" w:rsidP="00714DA5">
            <w:pPr>
              <w:jc w:val="center"/>
              <w:rPr>
                <w:sz w:val="20"/>
              </w:rPr>
            </w:pPr>
            <w:r w:rsidRPr="00197CB8">
              <w:rPr>
                <w:sz w:val="20"/>
              </w:rPr>
              <w:t>2</w:t>
            </w:r>
          </w:p>
        </w:tc>
        <w:tc>
          <w:tcPr>
            <w:tcW w:w="1360" w:type="dxa"/>
          </w:tcPr>
          <w:p w14:paraId="7CAB64C6" w14:textId="77777777" w:rsidR="00197CB8" w:rsidRPr="00197CB8" w:rsidRDefault="00197CB8" w:rsidP="00714DA5">
            <w:pPr>
              <w:jc w:val="center"/>
              <w:rPr>
                <w:sz w:val="20"/>
              </w:rPr>
            </w:pPr>
            <w:r w:rsidRPr="00197CB8">
              <w:rPr>
                <w:sz w:val="20"/>
              </w:rPr>
              <w:t>2</w:t>
            </w:r>
          </w:p>
        </w:tc>
        <w:tc>
          <w:tcPr>
            <w:tcW w:w="1360" w:type="dxa"/>
          </w:tcPr>
          <w:p w14:paraId="5645EC46" w14:textId="77777777" w:rsidR="00197CB8" w:rsidRPr="00197CB8" w:rsidRDefault="00197CB8" w:rsidP="00714DA5">
            <w:pPr>
              <w:jc w:val="center"/>
              <w:rPr>
                <w:sz w:val="20"/>
              </w:rPr>
            </w:pPr>
            <w:r w:rsidRPr="00197CB8">
              <w:rPr>
                <w:sz w:val="20"/>
              </w:rPr>
              <w:t>2</w:t>
            </w:r>
          </w:p>
        </w:tc>
      </w:tr>
      <w:tr w:rsidR="00197CB8" w:rsidRPr="00197CB8" w14:paraId="7A168AAB" w14:textId="77777777" w:rsidTr="00714DA5">
        <w:tc>
          <w:tcPr>
            <w:tcW w:w="4013" w:type="dxa"/>
            <w:vMerge w:val="restart"/>
          </w:tcPr>
          <w:p w14:paraId="5D63E449" w14:textId="77777777" w:rsidR="00197CB8" w:rsidRPr="00197CB8" w:rsidRDefault="00197CB8" w:rsidP="00714DA5">
            <w:pPr>
              <w:rPr>
                <w:sz w:val="20"/>
              </w:rPr>
            </w:pPr>
            <w:r w:rsidRPr="00197CB8">
              <w:rPr>
                <w:sz w:val="20"/>
              </w:rPr>
              <w:t>Естественно-научные предметы</w:t>
            </w:r>
          </w:p>
        </w:tc>
        <w:tc>
          <w:tcPr>
            <w:tcW w:w="4012" w:type="dxa"/>
          </w:tcPr>
          <w:p w14:paraId="5C399A50" w14:textId="77777777" w:rsidR="00197CB8" w:rsidRPr="00197CB8" w:rsidRDefault="00197CB8" w:rsidP="00714DA5">
            <w:pPr>
              <w:rPr>
                <w:sz w:val="20"/>
              </w:rPr>
            </w:pPr>
            <w:r w:rsidRPr="00197CB8">
              <w:rPr>
                <w:sz w:val="20"/>
              </w:rPr>
              <w:t>Физика</w:t>
            </w:r>
          </w:p>
        </w:tc>
        <w:tc>
          <w:tcPr>
            <w:tcW w:w="1303" w:type="dxa"/>
          </w:tcPr>
          <w:p w14:paraId="28E1C814" w14:textId="77777777" w:rsidR="00197CB8" w:rsidRPr="00197CB8" w:rsidRDefault="00197CB8" w:rsidP="00714DA5">
            <w:pPr>
              <w:jc w:val="center"/>
              <w:rPr>
                <w:sz w:val="20"/>
              </w:rPr>
            </w:pPr>
            <w:r w:rsidRPr="00197CB8">
              <w:rPr>
                <w:sz w:val="20"/>
              </w:rPr>
              <w:t>0</w:t>
            </w:r>
          </w:p>
        </w:tc>
        <w:tc>
          <w:tcPr>
            <w:tcW w:w="1360" w:type="dxa"/>
          </w:tcPr>
          <w:p w14:paraId="78C57902" w14:textId="77777777" w:rsidR="00197CB8" w:rsidRPr="00197CB8" w:rsidRDefault="00197CB8" w:rsidP="00714DA5">
            <w:pPr>
              <w:jc w:val="center"/>
              <w:rPr>
                <w:sz w:val="20"/>
              </w:rPr>
            </w:pPr>
            <w:r w:rsidRPr="00197CB8">
              <w:rPr>
                <w:sz w:val="20"/>
              </w:rPr>
              <w:t>0</w:t>
            </w:r>
          </w:p>
        </w:tc>
        <w:tc>
          <w:tcPr>
            <w:tcW w:w="1360" w:type="dxa"/>
          </w:tcPr>
          <w:p w14:paraId="4AC04873" w14:textId="77777777" w:rsidR="00197CB8" w:rsidRPr="00197CB8" w:rsidRDefault="00197CB8" w:rsidP="00714DA5">
            <w:pPr>
              <w:jc w:val="center"/>
              <w:rPr>
                <w:sz w:val="20"/>
              </w:rPr>
            </w:pPr>
            <w:r w:rsidRPr="00197CB8">
              <w:rPr>
                <w:sz w:val="20"/>
              </w:rPr>
              <w:t>2</w:t>
            </w:r>
          </w:p>
        </w:tc>
        <w:tc>
          <w:tcPr>
            <w:tcW w:w="1360" w:type="dxa"/>
          </w:tcPr>
          <w:p w14:paraId="4DA82E08" w14:textId="77777777" w:rsidR="00197CB8" w:rsidRPr="00197CB8" w:rsidRDefault="00197CB8" w:rsidP="00714DA5">
            <w:pPr>
              <w:jc w:val="center"/>
              <w:rPr>
                <w:sz w:val="20"/>
              </w:rPr>
            </w:pPr>
            <w:r w:rsidRPr="00197CB8">
              <w:rPr>
                <w:sz w:val="20"/>
              </w:rPr>
              <w:t>2</w:t>
            </w:r>
          </w:p>
        </w:tc>
        <w:tc>
          <w:tcPr>
            <w:tcW w:w="1360" w:type="dxa"/>
          </w:tcPr>
          <w:p w14:paraId="47FAC2F8" w14:textId="77777777" w:rsidR="00197CB8" w:rsidRPr="00197CB8" w:rsidRDefault="00197CB8" w:rsidP="00714DA5">
            <w:pPr>
              <w:jc w:val="center"/>
              <w:rPr>
                <w:sz w:val="20"/>
              </w:rPr>
            </w:pPr>
            <w:r w:rsidRPr="00197CB8">
              <w:rPr>
                <w:sz w:val="20"/>
              </w:rPr>
              <w:t>3</w:t>
            </w:r>
          </w:p>
        </w:tc>
      </w:tr>
      <w:tr w:rsidR="00197CB8" w:rsidRPr="00197CB8" w14:paraId="1A8589A5" w14:textId="77777777" w:rsidTr="00714DA5">
        <w:tc>
          <w:tcPr>
            <w:tcW w:w="4013" w:type="dxa"/>
            <w:vMerge/>
          </w:tcPr>
          <w:p w14:paraId="4DD2B583" w14:textId="77777777" w:rsidR="00197CB8" w:rsidRPr="00197CB8" w:rsidRDefault="00197CB8" w:rsidP="00714DA5">
            <w:pPr>
              <w:rPr>
                <w:sz w:val="20"/>
              </w:rPr>
            </w:pPr>
          </w:p>
        </w:tc>
        <w:tc>
          <w:tcPr>
            <w:tcW w:w="4012" w:type="dxa"/>
          </w:tcPr>
          <w:p w14:paraId="278A31F1" w14:textId="77777777" w:rsidR="00197CB8" w:rsidRPr="00197CB8" w:rsidRDefault="00197CB8" w:rsidP="00714DA5">
            <w:pPr>
              <w:rPr>
                <w:sz w:val="20"/>
              </w:rPr>
            </w:pPr>
            <w:r w:rsidRPr="00197CB8">
              <w:rPr>
                <w:sz w:val="20"/>
              </w:rPr>
              <w:t>Химия</w:t>
            </w:r>
          </w:p>
        </w:tc>
        <w:tc>
          <w:tcPr>
            <w:tcW w:w="1303" w:type="dxa"/>
          </w:tcPr>
          <w:p w14:paraId="7BAAABBC" w14:textId="77777777" w:rsidR="00197CB8" w:rsidRPr="00197CB8" w:rsidRDefault="00197CB8" w:rsidP="00714DA5">
            <w:pPr>
              <w:jc w:val="center"/>
              <w:rPr>
                <w:sz w:val="20"/>
              </w:rPr>
            </w:pPr>
            <w:r w:rsidRPr="00197CB8">
              <w:rPr>
                <w:sz w:val="20"/>
              </w:rPr>
              <w:t>0</w:t>
            </w:r>
          </w:p>
        </w:tc>
        <w:tc>
          <w:tcPr>
            <w:tcW w:w="1360" w:type="dxa"/>
          </w:tcPr>
          <w:p w14:paraId="5D8B4C8C" w14:textId="77777777" w:rsidR="00197CB8" w:rsidRPr="00197CB8" w:rsidRDefault="00197CB8" w:rsidP="00714DA5">
            <w:pPr>
              <w:jc w:val="center"/>
              <w:rPr>
                <w:sz w:val="20"/>
              </w:rPr>
            </w:pPr>
            <w:r w:rsidRPr="00197CB8">
              <w:rPr>
                <w:sz w:val="20"/>
              </w:rPr>
              <w:t>0</w:t>
            </w:r>
          </w:p>
        </w:tc>
        <w:tc>
          <w:tcPr>
            <w:tcW w:w="1360" w:type="dxa"/>
          </w:tcPr>
          <w:p w14:paraId="44047D70" w14:textId="77777777" w:rsidR="00197CB8" w:rsidRPr="00197CB8" w:rsidRDefault="00197CB8" w:rsidP="00714DA5">
            <w:pPr>
              <w:jc w:val="center"/>
              <w:rPr>
                <w:sz w:val="20"/>
              </w:rPr>
            </w:pPr>
            <w:r w:rsidRPr="00197CB8">
              <w:rPr>
                <w:sz w:val="20"/>
              </w:rPr>
              <w:t>0</w:t>
            </w:r>
          </w:p>
        </w:tc>
        <w:tc>
          <w:tcPr>
            <w:tcW w:w="1360" w:type="dxa"/>
          </w:tcPr>
          <w:p w14:paraId="7B4CFEB6" w14:textId="77777777" w:rsidR="00197CB8" w:rsidRPr="00197CB8" w:rsidRDefault="00197CB8" w:rsidP="00714DA5">
            <w:pPr>
              <w:jc w:val="center"/>
              <w:rPr>
                <w:sz w:val="20"/>
              </w:rPr>
            </w:pPr>
            <w:r w:rsidRPr="00197CB8">
              <w:rPr>
                <w:sz w:val="20"/>
              </w:rPr>
              <w:t>2</w:t>
            </w:r>
          </w:p>
        </w:tc>
        <w:tc>
          <w:tcPr>
            <w:tcW w:w="1360" w:type="dxa"/>
          </w:tcPr>
          <w:p w14:paraId="53D481D4" w14:textId="77777777" w:rsidR="00197CB8" w:rsidRPr="00197CB8" w:rsidRDefault="00197CB8" w:rsidP="00714DA5">
            <w:pPr>
              <w:jc w:val="center"/>
              <w:rPr>
                <w:sz w:val="20"/>
              </w:rPr>
            </w:pPr>
            <w:r w:rsidRPr="00197CB8">
              <w:rPr>
                <w:sz w:val="20"/>
              </w:rPr>
              <w:t>2</w:t>
            </w:r>
          </w:p>
        </w:tc>
      </w:tr>
      <w:tr w:rsidR="00197CB8" w:rsidRPr="00197CB8" w14:paraId="53669BF4" w14:textId="77777777" w:rsidTr="00714DA5">
        <w:tc>
          <w:tcPr>
            <w:tcW w:w="4013" w:type="dxa"/>
            <w:vMerge/>
          </w:tcPr>
          <w:p w14:paraId="0FFE3A70" w14:textId="77777777" w:rsidR="00197CB8" w:rsidRPr="00197CB8" w:rsidRDefault="00197CB8" w:rsidP="00714DA5">
            <w:pPr>
              <w:rPr>
                <w:sz w:val="20"/>
              </w:rPr>
            </w:pPr>
          </w:p>
        </w:tc>
        <w:tc>
          <w:tcPr>
            <w:tcW w:w="4012" w:type="dxa"/>
          </w:tcPr>
          <w:p w14:paraId="271496B5" w14:textId="77777777" w:rsidR="00197CB8" w:rsidRPr="00197CB8" w:rsidRDefault="00197CB8" w:rsidP="00714DA5">
            <w:pPr>
              <w:rPr>
                <w:sz w:val="20"/>
              </w:rPr>
            </w:pPr>
            <w:r w:rsidRPr="00197CB8">
              <w:rPr>
                <w:sz w:val="20"/>
              </w:rPr>
              <w:t>Биология</w:t>
            </w:r>
          </w:p>
        </w:tc>
        <w:tc>
          <w:tcPr>
            <w:tcW w:w="1303" w:type="dxa"/>
          </w:tcPr>
          <w:p w14:paraId="5BE6642F" w14:textId="77777777" w:rsidR="00197CB8" w:rsidRPr="00197CB8" w:rsidRDefault="00197CB8" w:rsidP="00714DA5">
            <w:pPr>
              <w:jc w:val="center"/>
              <w:rPr>
                <w:sz w:val="20"/>
              </w:rPr>
            </w:pPr>
            <w:r w:rsidRPr="00197CB8">
              <w:rPr>
                <w:sz w:val="20"/>
              </w:rPr>
              <w:t>1</w:t>
            </w:r>
          </w:p>
        </w:tc>
        <w:tc>
          <w:tcPr>
            <w:tcW w:w="1360" w:type="dxa"/>
          </w:tcPr>
          <w:p w14:paraId="309E5563" w14:textId="77777777" w:rsidR="00197CB8" w:rsidRPr="00197CB8" w:rsidRDefault="00197CB8" w:rsidP="00714DA5">
            <w:pPr>
              <w:jc w:val="center"/>
              <w:rPr>
                <w:sz w:val="20"/>
              </w:rPr>
            </w:pPr>
            <w:r w:rsidRPr="00197CB8">
              <w:rPr>
                <w:sz w:val="20"/>
              </w:rPr>
              <w:t>1</w:t>
            </w:r>
          </w:p>
        </w:tc>
        <w:tc>
          <w:tcPr>
            <w:tcW w:w="1360" w:type="dxa"/>
          </w:tcPr>
          <w:p w14:paraId="453E8989" w14:textId="77777777" w:rsidR="00197CB8" w:rsidRPr="00197CB8" w:rsidRDefault="00197CB8" w:rsidP="00714DA5">
            <w:pPr>
              <w:jc w:val="center"/>
              <w:rPr>
                <w:sz w:val="20"/>
              </w:rPr>
            </w:pPr>
            <w:r w:rsidRPr="00197CB8">
              <w:rPr>
                <w:sz w:val="20"/>
              </w:rPr>
              <w:t>1</w:t>
            </w:r>
          </w:p>
        </w:tc>
        <w:tc>
          <w:tcPr>
            <w:tcW w:w="1360" w:type="dxa"/>
          </w:tcPr>
          <w:p w14:paraId="0B2F2D0E" w14:textId="77777777" w:rsidR="00197CB8" w:rsidRPr="00197CB8" w:rsidRDefault="00197CB8" w:rsidP="00714DA5">
            <w:pPr>
              <w:jc w:val="center"/>
              <w:rPr>
                <w:sz w:val="20"/>
              </w:rPr>
            </w:pPr>
            <w:r w:rsidRPr="00197CB8">
              <w:rPr>
                <w:sz w:val="20"/>
              </w:rPr>
              <w:t>2</w:t>
            </w:r>
          </w:p>
        </w:tc>
        <w:tc>
          <w:tcPr>
            <w:tcW w:w="1360" w:type="dxa"/>
          </w:tcPr>
          <w:p w14:paraId="2BE03539" w14:textId="77777777" w:rsidR="00197CB8" w:rsidRPr="00197CB8" w:rsidRDefault="00197CB8" w:rsidP="00714DA5">
            <w:pPr>
              <w:jc w:val="center"/>
              <w:rPr>
                <w:sz w:val="20"/>
              </w:rPr>
            </w:pPr>
            <w:r w:rsidRPr="00197CB8">
              <w:rPr>
                <w:sz w:val="20"/>
              </w:rPr>
              <w:t>2</w:t>
            </w:r>
          </w:p>
        </w:tc>
      </w:tr>
      <w:tr w:rsidR="00197CB8" w:rsidRPr="00197CB8" w14:paraId="50801B59" w14:textId="77777777" w:rsidTr="00714DA5">
        <w:tc>
          <w:tcPr>
            <w:tcW w:w="4013" w:type="dxa"/>
            <w:vMerge w:val="restart"/>
          </w:tcPr>
          <w:p w14:paraId="2279CE16" w14:textId="77777777" w:rsidR="00197CB8" w:rsidRPr="00197CB8" w:rsidRDefault="00197CB8" w:rsidP="00714DA5">
            <w:pPr>
              <w:rPr>
                <w:sz w:val="20"/>
              </w:rPr>
            </w:pPr>
            <w:r w:rsidRPr="00197CB8">
              <w:rPr>
                <w:sz w:val="20"/>
              </w:rPr>
              <w:t>Искусство</w:t>
            </w:r>
          </w:p>
        </w:tc>
        <w:tc>
          <w:tcPr>
            <w:tcW w:w="4012" w:type="dxa"/>
          </w:tcPr>
          <w:p w14:paraId="35E3F1CB" w14:textId="77777777" w:rsidR="00197CB8" w:rsidRPr="00197CB8" w:rsidRDefault="00197CB8" w:rsidP="00714DA5">
            <w:pPr>
              <w:rPr>
                <w:sz w:val="20"/>
              </w:rPr>
            </w:pPr>
            <w:r w:rsidRPr="00197CB8">
              <w:rPr>
                <w:sz w:val="20"/>
              </w:rPr>
              <w:t>Изобразительное искусство</w:t>
            </w:r>
          </w:p>
        </w:tc>
        <w:tc>
          <w:tcPr>
            <w:tcW w:w="1303" w:type="dxa"/>
          </w:tcPr>
          <w:p w14:paraId="04BFBD62" w14:textId="77777777" w:rsidR="00197CB8" w:rsidRPr="00197CB8" w:rsidRDefault="00197CB8" w:rsidP="00714DA5">
            <w:pPr>
              <w:jc w:val="center"/>
              <w:rPr>
                <w:sz w:val="20"/>
              </w:rPr>
            </w:pPr>
            <w:r w:rsidRPr="00197CB8">
              <w:rPr>
                <w:sz w:val="20"/>
              </w:rPr>
              <w:t>1</w:t>
            </w:r>
          </w:p>
        </w:tc>
        <w:tc>
          <w:tcPr>
            <w:tcW w:w="1360" w:type="dxa"/>
          </w:tcPr>
          <w:p w14:paraId="4AD11AC3" w14:textId="77777777" w:rsidR="00197CB8" w:rsidRPr="00197CB8" w:rsidRDefault="00197CB8" w:rsidP="00714DA5">
            <w:pPr>
              <w:jc w:val="center"/>
              <w:rPr>
                <w:sz w:val="20"/>
              </w:rPr>
            </w:pPr>
            <w:r w:rsidRPr="00197CB8">
              <w:rPr>
                <w:sz w:val="20"/>
              </w:rPr>
              <w:t>1</w:t>
            </w:r>
          </w:p>
        </w:tc>
        <w:tc>
          <w:tcPr>
            <w:tcW w:w="1360" w:type="dxa"/>
          </w:tcPr>
          <w:p w14:paraId="52FC9397" w14:textId="77777777" w:rsidR="00197CB8" w:rsidRPr="00197CB8" w:rsidRDefault="00197CB8" w:rsidP="00714DA5">
            <w:pPr>
              <w:jc w:val="center"/>
              <w:rPr>
                <w:sz w:val="20"/>
              </w:rPr>
            </w:pPr>
            <w:r w:rsidRPr="00197CB8">
              <w:rPr>
                <w:sz w:val="20"/>
              </w:rPr>
              <w:t>1</w:t>
            </w:r>
          </w:p>
        </w:tc>
        <w:tc>
          <w:tcPr>
            <w:tcW w:w="1360" w:type="dxa"/>
          </w:tcPr>
          <w:p w14:paraId="3EB6DF26" w14:textId="77777777" w:rsidR="00197CB8" w:rsidRPr="00197CB8" w:rsidRDefault="00197CB8" w:rsidP="00714DA5">
            <w:pPr>
              <w:jc w:val="center"/>
              <w:rPr>
                <w:sz w:val="20"/>
              </w:rPr>
            </w:pPr>
            <w:r w:rsidRPr="00197CB8">
              <w:rPr>
                <w:sz w:val="20"/>
              </w:rPr>
              <w:t>0</w:t>
            </w:r>
          </w:p>
        </w:tc>
        <w:tc>
          <w:tcPr>
            <w:tcW w:w="1360" w:type="dxa"/>
          </w:tcPr>
          <w:p w14:paraId="089B7FBD" w14:textId="77777777" w:rsidR="00197CB8" w:rsidRPr="00197CB8" w:rsidRDefault="00197CB8" w:rsidP="00714DA5">
            <w:pPr>
              <w:jc w:val="center"/>
              <w:rPr>
                <w:sz w:val="20"/>
              </w:rPr>
            </w:pPr>
            <w:r w:rsidRPr="00197CB8">
              <w:rPr>
                <w:sz w:val="20"/>
              </w:rPr>
              <w:t>0</w:t>
            </w:r>
          </w:p>
        </w:tc>
      </w:tr>
      <w:tr w:rsidR="00197CB8" w:rsidRPr="00197CB8" w14:paraId="38C000A3" w14:textId="77777777" w:rsidTr="00714DA5">
        <w:tc>
          <w:tcPr>
            <w:tcW w:w="4013" w:type="dxa"/>
            <w:vMerge/>
          </w:tcPr>
          <w:p w14:paraId="5DA60D2E" w14:textId="77777777" w:rsidR="00197CB8" w:rsidRPr="00197CB8" w:rsidRDefault="00197CB8" w:rsidP="00714DA5">
            <w:pPr>
              <w:rPr>
                <w:sz w:val="20"/>
              </w:rPr>
            </w:pPr>
          </w:p>
        </w:tc>
        <w:tc>
          <w:tcPr>
            <w:tcW w:w="4012" w:type="dxa"/>
          </w:tcPr>
          <w:p w14:paraId="46549479" w14:textId="77777777" w:rsidR="00197CB8" w:rsidRPr="00197CB8" w:rsidRDefault="00197CB8" w:rsidP="00714DA5">
            <w:pPr>
              <w:rPr>
                <w:sz w:val="20"/>
              </w:rPr>
            </w:pPr>
            <w:r w:rsidRPr="00197CB8">
              <w:rPr>
                <w:sz w:val="20"/>
              </w:rPr>
              <w:t>Музыка</w:t>
            </w:r>
          </w:p>
        </w:tc>
        <w:tc>
          <w:tcPr>
            <w:tcW w:w="1303" w:type="dxa"/>
          </w:tcPr>
          <w:p w14:paraId="35D0BBFA" w14:textId="77777777" w:rsidR="00197CB8" w:rsidRPr="00197CB8" w:rsidRDefault="00197CB8" w:rsidP="00714DA5">
            <w:pPr>
              <w:jc w:val="center"/>
              <w:rPr>
                <w:sz w:val="20"/>
              </w:rPr>
            </w:pPr>
            <w:r w:rsidRPr="00197CB8">
              <w:rPr>
                <w:sz w:val="20"/>
              </w:rPr>
              <w:t>1</w:t>
            </w:r>
          </w:p>
        </w:tc>
        <w:tc>
          <w:tcPr>
            <w:tcW w:w="1360" w:type="dxa"/>
          </w:tcPr>
          <w:p w14:paraId="23C82D61" w14:textId="77777777" w:rsidR="00197CB8" w:rsidRPr="00197CB8" w:rsidRDefault="00197CB8" w:rsidP="00714DA5">
            <w:pPr>
              <w:jc w:val="center"/>
              <w:rPr>
                <w:sz w:val="20"/>
              </w:rPr>
            </w:pPr>
            <w:r w:rsidRPr="00197CB8">
              <w:rPr>
                <w:sz w:val="20"/>
              </w:rPr>
              <w:t>1</w:t>
            </w:r>
          </w:p>
        </w:tc>
        <w:tc>
          <w:tcPr>
            <w:tcW w:w="1360" w:type="dxa"/>
          </w:tcPr>
          <w:p w14:paraId="5181A79F" w14:textId="77777777" w:rsidR="00197CB8" w:rsidRPr="00197CB8" w:rsidRDefault="00197CB8" w:rsidP="00714DA5">
            <w:pPr>
              <w:jc w:val="center"/>
              <w:rPr>
                <w:sz w:val="20"/>
              </w:rPr>
            </w:pPr>
            <w:r w:rsidRPr="00197CB8">
              <w:rPr>
                <w:sz w:val="20"/>
              </w:rPr>
              <w:t>1</w:t>
            </w:r>
          </w:p>
        </w:tc>
        <w:tc>
          <w:tcPr>
            <w:tcW w:w="1360" w:type="dxa"/>
          </w:tcPr>
          <w:p w14:paraId="7608603E" w14:textId="77777777" w:rsidR="00197CB8" w:rsidRPr="00197CB8" w:rsidRDefault="00197CB8" w:rsidP="00714DA5">
            <w:pPr>
              <w:jc w:val="center"/>
              <w:rPr>
                <w:sz w:val="20"/>
              </w:rPr>
            </w:pPr>
            <w:r w:rsidRPr="00197CB8">
              <w:rPr>
                <w:sz w:val="20"/>
              </w:rPr>
              <w:t>1</w:t>
            </w:r>
          </w:p>
        </w:tc>
        <w:tc>
          <w:tcPr>
            <w:tcW w:w="1360" w:type="dxa"/>
          </w:tcPr>
          <w:p w14:paraId="3A61106D" w14:textId="77777777" w:rsidR="00197CB8" w:rsidRPr="00197CB8" w:rsidRDefault="00197CB8" w:rsidP="00714DA5">
            <w:pPr>
              <w:jc w:val="center"/>
              <w:rPr>
                <w:sz w:val="20"/>
              </w:rPr>
            </w:pPr>
            <w:r w:rsidRPr="00197CB8">
              <w:rPr>
                <w:sz w:val="20"/>
              </w:rPr>
              <w:t>0</w:t>
            </w:r>
          </w:p>
        </w:tc>
      </w:tr>
      <w:tr w:rsidR="00197CB8" w:rsidRPr="00197CB8" w14:paraId="05615693" w14:textId="77777777" w:rsidTr="00714DA5">
        <w:tc>
          <w:tcPr>
            <w:tcW w:w="4013" w:type="dxa"/>
          </w:tcPr>
          <w:p w14:paraId="38E53B4A" w14:textId="1C83804F" w:rsidR="00197CB8" w:rsidRPr="00197CB8" w:rsidRDefault="00197CB8" w:rsidP="00714DA5">
            <w:pPr>
              <w:rPr>
                <w:sz w:val="20"/>
              </w:rPr>
            </w:pPr>
            <w:r w:rsidRPr="00197CB8">
              <w:rPr>
                <w:sz w:val="20"/>
              </w:rPr>
              <w:t>Т</w:t>
            </w:r>
            <w:r w:rsidR="00604463">
              <w:rPr>
                <w:sz w:val="20"/>
              </w:rPr>
              <w:t>руд(т</w:t>
            </w:r>
            <w:r w:rsidRPr="00197CB8">
              <w:rPr>
                <w:sz w:val="20"/>
              </w:rPr>
              <w:t>ехнология</w:t>
            </w:r>
            <w:r w:rsidR="00604463">
              <w:rPr>
                <w:sz w:val="20"/>
              </w:rPr>
              <w:t>)</w:t>
            </w:r>
          </w:p>
        </w:tc>
        <w:tc>
          <w:tcPr>
            <w:tcW w:w="4012" w:type="dxa"/>
          </w:tcPr>
          <w:p w14:paraId="4D206A10" w14:textId="2B684FB8" w:rsidR="00197CB8" w:rsidRPr="00197CB8" w:rsidRDefault="00197CB8" w:rsidP="00714DA5">
            <w:pPr>
              <w:rPr>
                <w:sz w:val="20"/>
              </w:rPr>
            </w:pPr>
            <w:r w:rsidRPr="00197CB8">
              <w:rPr>
                <w:sz w:val="20"/>
              </w:rPr>
              <w:t>Т</w:t>
            </w:r>
            <w:r w:rsidR="00604463">
              <w:rPr>
                <w:sz w:val="20"/>
              </w:rPr>
              <w:t>руд(т</w:t>
            </w:r>
            <w:r w:rsidRPr="00197CB8">
              <w:rPr>
                <w:sz w:val="20"/>
              </w:rPr>
              <w:t>ехнология</w:t>
            </w:r>
            <w:r w:rsidR="00604463">
              <w:rPr>
                <w:sz w:val="20"/>
              </w:rPr>
              <w:t>)</w:t>
            </w:r>
          </w:p>
        </w:tc>
        <w:tc>
          <w:tcPr>
            <w:tcW w:w="1303" w:type="dxa"/>
          </w:tcPr>
          <w:p w14:paraId="6F91BC08" w14:textId="77777777" w:rsidR="00197CB8" w:rsidRPr="00197CB8" w:rsidRDefault="00197CB8" w:rsidP="00714DA5">
            <w:pPr>
              <w:jc w:val="center"/>
              <w:rPr>
                <w:sz w:val="20"/>
              </w:rPr>
            </w:pPr>
            <w:r w:rsidRPr="00197CB8">
              <w:rPr>
                <w:sz w:val="20"/>
              </w:rPr>
              <w:t>2</w:t>
            </w:r>
          </w:p>
        </w:tc>
        <w:tc>
          <w:tcPr>
            <w:tcW w:w="1360" w:type="dxa"/>
          </w:tcPr>
          <w:p w14:paraId="44E75F0A" w14:textId="77777777" w:rsidR="00197CB8" w:rsidRPr="00197CB8" w:rsidRDefault="00197CB8" w:rsidP="00714DA5">
            <w:pPr>
              <w:jc w:val="center"/>
              <w:rPr>
                <w:sz w:val="20"/>
              </w:rPr>
            </w:pPr>
            <w:r w:rsidRPr="00197CB8">
              <w:rPr>
                <w:sz w:val="20"/>
              </w:rPr>
              <w:t>2</w:t>
            </w:r>
          </w:p>
        </w:tc>
        <w:tc>
          <w:tcPr>
            <w:tcW w:w="1360" w:type="dxa"/>
          </w:tcPr>
          <w:p w14:paraId="7B35DE44" w14:textId="77777777" w:rsidR="00197CB8" w:rsidRPr="00197CB8" w:rsidRDefault="00197CB8" w:rsidP="00714DA5">
            <w:pPr>
              <w:jc w:val="center"/>
              <w:rPr>
                <w:sz w:val="20"/>
              </w:rPr>
            </w:pPr>
            <w:r w:rsidRPr="00197CB8">
              <w:rPr>
                <w:sz w:val="20"/>
              </w:rPr>
              <w:t>2</w:t>
            </w:r>
          </w:p>
        </w:tc>
        <w:tc>
          <w:tcPr>
            <w:tcW w:w="1360" w:type="dxa"/>
          </w:tcPr>
          <w:p w14:paraId="5C9CDC86" w14:textId="77777777" w:rsidR="00197CB8" w:rsidRPr="00197CB8" w:rsidRDefault="00197CB8" w:rsidP="00714DA5">
            <w:pPr>
              <w:jc w:val="center"/>
              <w:rPr>
                <w:sz w:val="20"/>
              </w:rPr>
            </w:pPr>
            <w:r w:rsidRPr="00197CB8">
              <w:rPr>
                <w:sz w:val="20"/>
              </w:rPr>
              <w:t>1</w:t>
            </w:r>
          </w:p>
        </w:tc>
        <w:tc>
          <w:tcPr>
            <w:tcW w:w="1360" w:type="dxa"/>
          </w:tcPr>
          <w:p w14:paraId="08C4EA68" w14:textId="77777777" w:rsidR="00197CB8" w:rsidRPr="00197CB8" w:rsidRDefault="00197CB8" w:rsidP="00714DA5">
            <w:pPr>
              <w:jc w:val="center"/>
              <w:rPr>
                <w:sz w:val="20"/>
              </w:rPr>
            </w:pPr>
            <w:r w:rsidRPr="00197CB8">
              <w:rPr>
                <w:sz w:val="20"/>
              </w:rPr>
              <w:t>1</w:t>
            </w:r>
          </w:p>
        </w:tc>
      </w:tr>
      <w:tr w:rsidR="00197CB8" w:rsidRPr="00197CB8" w14:paraId="615D7A8E" w14:textId="77777777" w:rsidTr="00714DA5">
        <w:tc>
          <w:tcPr>
            <w:tcW w:w="4013" w:type="dxa"/>
            <w:vMerge w:val="restart"/>
          </w:tcPr>
          <w:p w14:paraId="02430120" w14:textId="1898A240" w:rsidR="00197CB8" w:rsidRPr="00197CB8" w:rsidRDefault="00197CB8" w:rsidP="00714DA5">
            <w:pPr>
              <w:rPr>
                <w:sz w:val="20"/>
              </w:rPr>
            </w:pPr>
            <w:r w:rsidRPr="00197CB8">
              <w:rPr>
                <w:sz w:val="20"/>
              </w:rPr>
              <w:t>Физическая культура и основы безопасности жизнедеятельности</w:t>
            </w:r>
            <w:r w:rsidR="00604463">
              <w:rPr>
                <w:sz w:val="20"/>
              </w:rPr>
              <w:t xml:space="preserve"> и защиты Родины</w:t>
            </w:r>
          </w:p>
        </w:tc>
        <w:tc>
          <w:tcPr>
            <w:tcW w:w="4012" w:type="dxa"/>
          </w:tcPr>
          <w:p w14:paraId="5F8ED32F" w14:textId="77777777" w:rsidR="00197CB8" w:rsidRPr="00197CB8" w:rsidRDefault="00197CB8" w:rsidP="00714DA5">
            <w:pPr>
              <w:rPr>
                <w:sz w:val="20"/>
              </w:rPr>
            </w:pPr>
            <w:r w:rsidRPr="00197CB8">
              <w:rPr>
                <w:sz w:val="20"/>
              </w:rPr>
              <w:t>Физическая культура</w:t>
            </w:r>
          </w:p>
        </w:tc>
        <w:tc>
          <w:tcPr>
            <w:tcW w:w="1303" w:type="dxa"/>
          </w:tcPr>
          <w:p w14:paraId="05489283" w14:textId="77777777" w:rsidR="00197CB8" w:rsidRPr="00197CB8" w:rsidRDefault="00197CB8" w:rsidP="00714DA5">
            <w:pPr>
              <w:jc w:val="center"/>
              <w:rPr>
                <w:sz w:val="20"/>
              </w:rPr>
            </w:pPr>
            <w:r w:rsidRPr="00197CB8">
              <w:rPr>
                <w:sz w:val="20"/>
              </w:rPr>
              <w:t>2</w:t>
            </w:r>
          </w:p>
        </w:tc>
        <w:tc>
          <w:tcPr>
            <w:tcW w:w="1360" w:type="dxa"/>
          </w:tcPr>
          <w:p w14:paraId="4C296D4D" w14:textId="77777777" w:rsidR="00197CB8" w:rsidRPr="00197CB8" w:rsidRDefault="00197CB8" w:rsidP="00714DA5">
            <w:pPr>
              <w:jc w:val="center"/>
              <w:rPr>
                <w:sz w:val="20"/>
              </w:rPr>
            </w:pPr>
            <w:r w:rsidRPr="00197CB8">
              <w:rPr>
                <w:sz w:val="20"/>
              </w:rPr>
              <w:t>2</w:t>
            </w:r>
          </w:p>
        </w:tc>
        <w:tc>
          <w:tcPr>
            <w:tcW w:w="1360" w:type="dxa"/>
          </w:tcPr>
          <w:p w14:paraId="6C530846" w14:textId="77777777" w:rsidR="00197CB8" w:rsidRPr="00197CB8" w:rsidRDefault="00197CB8" w:rsidP="00714DA5">
            <w:pPr>
              <w:jc w:val="center"/>
              <w:rPr>
                <w:sz w:val="20"/>
              </w:rPr>
            </w:pPr>
            <w:r w:rsidRPr="00197CB8">
              <w:rPr>
                <w:sz w:val="20"/>
              </w:rPr>
              <w:t>2</w:t>
            </w:r>
          </w:p>
        </w:tc>
        <w:tc>
          <w:tcPr>
            <w:tcW w:w="1360" w:type="dxa"/>
          </w:tcPr>
          <w:p w14:paraId="48715573" w14:textId="77777777" w:rsidR="00197CB8" w:rsidRPr="00197CB8" w:rsidRDefault="00197CB8" w:rsidP="00714DA5">
            <w:pPr>
              <w:jc w:val="center"/>
              <w:rPr>
                <w:sz w:val="20"/>
              </w:rPr>
            </w:pPr>
            <w:r w:rsidRPr="00197CB8">
              <w:rPr>
                <w:sz w:val="20"/>
              </w:rPr>
              <w:t>2</w:t>
            </w:r>
          </w:p>
        </w:tc>
        <w:tc>
          <w:tcPr>
            <w:tcW w:w="1360" w:type="dxa"/>
          </w:tcPr>
          <w:p w14:paraId="3EE7E588" w14:textId="77777777" w:rsidR="00197CB8" w:rsidRPr="00197CB8" w:rsidRDefault="00197CB8" w:rsidP="00714DA5">
            <w:pPr>
              <w:jc w:val="center"/>
              <w:rPr>
                <w:sz w:val="20"/>
              </w:rPr>
            </w:pPr>
            <w:r w:rsidRPr="00197CB8">
              <w:rPr>
                <w:sz w:val="20"/>
              </w:rPr>
              <w:t>2</w:t>
            </w:r>
          </w:p>
        </w:tc>
      </w:tr>
      <w:tr w:rsidR="00197CB8" w:rsidRPr="00197CB8" w14:paraId="6D57736E" w14:textId="77777777" w:rsidTr="00714DA5">
        <w:tc>
          <w:tcPr>
            <w:tcW w:w="4013" w:type="dxa"/>
            <w:vMerge/>
          </w:tcPr>
          <w:p w14:paraId="5A3385DB" w14:textId="77777777" w:rsidR="00197CB8" w:rsidRPr="00197CB8" w:rsidRDefault="00197CB8" w:rsidP="00714DA5">
            <w:pPr>
              <w:rPr>
                <w:sz w:val="20"/>
              </w:rPr>
            </w:pPr>
          </w:p>
        </w:tc>
        <w:tc>
          <w:tcPr>
            <w:tcW w:w="4012" w:type="dxa"/>
          </w:tcPr>
          <w:p w14:paraId="05A30E76" w14:textId="77C7ABBA" w:rsidR="00197CB8" w:rsidRPr="00197CB8" w:rsidRDefault="00197CB8" w:rsidP="00714DA5">
            <w:pPr>
              <w:rPr>
                <w:sz w:val="20"/>
              </w:rPr>
            </w:pPr>
            <w:r w:rsidRPr="00197CB8">
              <w:rPr>
                <w:sz w:val="20"/>
              </w:rPr>
              <w:t xml:space="preserve">Основы безопасности </w:t>
            </w:r>
            <w:r w:rsidR="00604463">
              <w:rPr>
                <w:sz w:val="20"/>
              </w:rPr>
              <w:t>и защиты Родины</w:t>
            </w:r>
          </w:p>
        </w:tc>
        <w:tc>
          <w:tcPr>
            <w:tcW w:w="1303" w:type="dxa"/>
          </w:tcPr>
          <w:p w14:paraId="5B6E678F" w14:textId="77777777" w:rsidR="00197CB8" w:rsidRPr="00197CB8" w:rsidRDefault="00197CB8" w:rsidP="00714DA5">
            <w:pPr>
              <w:jc w:val="center"/>
              <w:rPr>
                <w:sz w:val="20"/>
              </w:rPr>
            </w:pPr>
            <w:r w:rsidRPr="00197CB8">
              <w:rPr>
                <w:sz w:val="20"/>
              </w:rPr>
              <w:t>0</w:t>
            </w:r>
          </w:p>
        </w:tc>
        <w:tc>
          <w:tcPr>
            <w:tcW w:w="1360" w:type="dxa"/>
          </w:tcPr>
          <w:p w14:paraId="3587B69C" w14:textId="77777777" w:rsidR="00197CB8" w:rsidRPr="00197CB8" w:rsidRDefault="00197CB8" w:rsidP="00714DA5">
            <w:pPr>
              <w:jc w:val="center"/>
              <w:rPr>
                <w:sz w:val="20"/>
              </w:rPr>
            </w:pPr>
            <w:r w:rsidRPr="00197CB8">
              <w:rPr>
                <w:sz w:val="20"/>
              </w:rPr>
              <w:t>0</w:t>
            </w:r>
          </w:p>
        </w:tc>
        <w:tc>
          <w:tcPr>
            <w:tcW w:w="1360" w:type="dxa"/>
          </w:tcPr>
          <w:p w14:paraId="32755A76" w14:textId="77777777" w:rsidR="00197CB8" w:rsidRPr="00197CB8" w:rsidRDefault="00197CB8" w:rsidP="00714DA5">
            <w:pPr>
              <w:jc w:val="center"/>
              <w:rPr>
                <w:sz w:val="20"/>
              </w:rPr>
            </w:pPr>
            <w:r w:rsidRPr="00197CB8">
              <w:rPr>
                <w:sz w:val="20"/>
              </w:rPr>
              <w:t>0</w:t>
            </w:r>
          </w:p>
        </w:tc>
        <w:tc>
          <w:tcPr>
            <w:tcW w:w="1360" w:type="dxa"/>
          </w:tcPr>
          <w:p w14:paraId="5B1C27E6" w14:textId="77777777" w:rsidR="00197CB8" w:rsidRPr="00197CB8" w:rsidRDefault="00197CB8" w:rsidP="00714DA5">
            <w:pPr>
              <w:jc w:val="center"/>
              <w:rPr>
                <w:sz w:val="20"/>
              </w:rPr>
            </w:pPr>
            <w:r w:rsidRPr="00197CB8">
              <w:rPr>
                <w:sz w:val="20"/>
              </w:rPr>
              <w:t>1</w:t>
            </w:r>
          </w:p>
        </w:tc>
        <w:tc>
          <w:tcPr>
            <w:tcW w:w="1360" w:type="dxa"/>
          </w:tcPr>
          <w:p w14:paraId="623383E3" w14:textId="77777777" w:rsidR="00197CB8" w:rsidRPr="00197CB8" w:rsidRDefault="00197CB8" w:rsidP="00714DA5">
            <w:pPr>
              <w:jc w:val="center"/>
              <w:rPr>
                <w:sz w:val="20"/>
              </w:rPr>
            </w:pPr>
            <w:r w:rsidRPr="00197CB8">
              <w:rPr>
                <w:sz w:val="20"/>
              </w:rPr>
              <w:t>1</w:t>
            </w:r>
          </w:p>
        </w:tc>
      </w:tr>
      <w:tr w:rsidR="00197CB8" w:rsidRPr="00197CB8" w14:paraId="2DB27D78" w14:textId="77777777" w:rsidTr="00714DA5">
        <w:tc>
          <w:tcPr>
            <w:tcW w:w="4013" w:type="dxa"/>
          </w:tcPr>
          <w:p w14:paraId="4EF4263E" w14:textId="77777777" w:rsidR="00197CB8" w:rsidRPr="00197CB8" w:rsidRDefault="00197CB8" w:rsidP="00714DA5">
            <w:pPr>
              <w:rPr>
                <w:sz w:val="20"/>
              </w:rPr>
            </w:pPr>
            <w:r w:rsidRPr="00197CB8">
              <w:rPr>
                <w:sz w:val="20"/>
              </w:rPr>
              <w:t>Основы духовно-нравственной культуры народов России</w:t>
            </w:r>
          </w:p>
        </w:tc>
        <w:tc>
          <w:tcPr>
            <w:tcW w:w="4012" w:type="dxa"/>
          </w:tcPr>
          <w:p w14:paraId="076BE5EE" w14:textId="77777777" w:rsidR="00197CB8" w:rsidRPr="00197CB8" w:rsidRDefault="00197CB8" w:rsidP="00714DA5">
            <w:pPr>
              <w:rPr>
                <w:sz w:val="20"/>
              </w:rPr>
            </w:pPr>
            <w:r w:rsidRPr="00197CB8">
              <w:rPr>
                <w:sz w:val="20"/>
              </w:rPr>
              <w:t>Основы духовно-нравственной культуры народов России</w:t>
            </w:r>
          </w:p>
        </w:tc>
        <w:tc>
          <w:tcPr>
            <w:tcW w:w="1303" w:type="dxa"/>
          </w:tcPr>
          <w:p w14:paraId="516080ED" w14:textId="77777777" w:rsidR="00197CB8" w:rsidRPr="00197CB8" w:rsidRDefault="00197CB8" w:rsidP="00714DA5">
            <w:pPr>
              <w:jc w:val="center"/>
              <w:rPr>
                <w:sz w:val="20"/>
              </w:rPr>
            </w:pPr>
            <w:r w:rsidRPr="00197CB8">
              <w:rPr>
                <w:sz w:val="20"/>
              </w:rPr>
              <w:t>1</w:t>
            </w:r>
          </w:p>
        </w:tc>
        <w:tc>
          <w:tcPr>
            <w:tcW w:w="1360" w:type="dxa"/>
          </w:tcPr>
          <w:p w14:paraId="7E3ED70A" w14:textId="77777777" w:rsidR="00197CB8" w:rsidRPr="00197CB8" w:rsidRDefault="00197CB8" w:rsidP="00714DA5">
            <w:pPr>
              <w:jc w:val="center"/>
              <w:rPr>
                <w:sz w:val="20"/>
              </w:rPr>
            </w:pPr>
            <w:r w:rsidRPr="00197CB8">
              <w:rPr>
                <w:sz w:val="20"/>
              </w:rPr>
              <w:t>1</w:t>
            </w:r>
          </w:p>
        </w:tc>
        <w:tc>
          <w:tcPr>
            <w:tcW w:w="1360" w:type="dxa"/>
          </w:tcPr>
          <w:p w14:paraId="4BCC9DC2" w14:textId="77777777" w:rsidR="00197CB8" w:rsidRPr="00197CB8" w:rsidRDefault="00197CB8" w:rsidP="00714DA5">
            <w:pPr>
              <w:jc w:val="center"/>
              <w:rPr>
                <w:sz w:val="20"/>
              </w:rPr>
            </w:pPr>
            <w:r w:rsidRPr="00197CB8">
              <w:rPr>
                <w:sz w:val="20"/>
              </w:rPr>
              <w:t>0</w:t>
            </w:r>
          </w:p>
        </w:tc>
        <w:tc>
          <w:tcPr>
            <w:tcW w:w="1360" w:type="dxa"/>
          </w:tcPr>
          <w:p w14:paraId="03CCF086" w14:textId="77777777" w:rsidR="00197CB8" w:rsidRPr="00197CB8" w:rsidRDefault="00197CB8" w:rsidP="00714DA5">
            <w:pPr>
              <w:jc w:val="center"/>
              <w:rPr>
                <w:sz w:val="20"/>
              </w:rPr>
            </w:pPr>
            <w:r w:rsidRPr="00197CB8">
              <w:rPr>
                <w:sz w:val="20"/>
              </w:rPr>
              <w:t>0</w:t>
            </w:r>
          </w:p>
        </w:tc>
        <w:tc>
          <w:tcPr>
            <w:tcW w:w="1360" w:type="dxa"/>
          </w:tcPr>
          <w:p w14:paraId="6833FE5F" w14:textId="77777777" w:rsidR="00197CB8" w:rsidRPr="00197CB8" w:rsidRDefault="00197CB8" w:rsidP="00714DA5">
            <w:pPr>
              <w:jc w:val="center"/>
              <w:rPr>
                <w:sz w:val="20"/>
              </w:rPr>
            </w:pPr>
            <w:r w:rsidRPr="00197CB8">
              <w:rPr>
                <w:sz w:val="20"/>
              </w:rPr>
              <w:t>0</w:t>
            </w:r>
          </w:p>
        </w:tc>
      </w:tr>
      <w:tr w:rsidR="00197CB8" w:rsidRPr="00197CB8" w14:paraId="5ABAB734" w14:textId="77777777" w:rsidTr="00714DA5">
        <w:tc>
          <w:tcPr>
            <w:tcW w:w="8025" w:type="dxa"/>
            <w:gridSpan w:val="2"/>
            <w:shd w:val="clear" w:color="auto" w:fill="00FF00"/>
          </w:tcPr>
          <w:p w14:paraId="33844135" w14:textId="77777777" w:rsidR="00197CB8" w:rsidRPr="00197CB8" w:rsidRDefault="00197CB8" w:rsidP="00714DA5">
            <w:pPr>
              <w:rPr>
                <w:sz w:val="20"/>
              </w:rPr>
            </w:pPr>
            <w:r w:rsidRPr="00197CB8">
              <w:rPr>
                <w:sz w:val="20"/>
              </w:rPr>
              <w:t>Итого</w:t>
            </w:r>
          </w:p>
        </w:tc>
        <w:tc>
          <w:tcPr>
            <w:tcW w:w="1303" w:type="dxa"/>
            <w:shd w:val="clear" w:color="auto" w:fill="00FF00"/>
          </w:tcPr>
          <w:p w14:paraId="73C65535" w14:textId="77777777" w:rsidR="00197CB8" w:rsidRPr="00197CB8" w:rsidRDefault="00197CB8" w:rsidP="00714DA5">
            <w:pPr>
              <w:jc w:val="center"/>
              <w:rPr>
                <w:sz w:val="20"/>
              </w:rPr>
            </w:pPr>
            <w:r w:rsidRPr="00197CB8">
              <w:rPr>
                <w:sz w:val="20"/>
              </w:rPr>
              <w:t>27</w:t>
            </w:r>
          </w:p>
        </w:tc>
        <w:tc>
          <w:tcPr>
            <w:tcW w:w="1360" w:type="dxa"/>
            <w:shd w:val="clear" w:color="auto" w:fill="00FF00"/>
          </w:tcPr>
          <w:p w14:paraId="1ABFD2FC" w14:textId="77777777" w:rsidR="00197CB8" w:rsidRPr="00197CB8" w:rsidRDefault="00197CB8" w:rsidP="00714DA5">
            <w:pPr>
              <w:jc w:val="center"/>
              <w:rPr>
                <w:sz w:val="20"/>
              </w:rPr>
            </w:pPr>
            <w:r w:rsidRPr="00197CB8">
              <w:rPr>
                <w:sz w:val="20"/>
              </w:rPr>
              <w:t>29</w:t>
            </w:r>
          </w:p>
        </w:tc>
        <w:tc>
          <w:tcPr>
            <w:tcW w:w="1360" w:type="dxa"/>
            <w:shd w:val="clear" w:color="auto" w:fill="00FF00"/>
          </w:tcPr>
          <w:p w14:paraId="4C0DC36B" w14:textId="77777777" w:rsidR="00197CB8" w:rsidRPr="00197CB8" w:rsidRDefault="00197CB8" w:rsidP="00714DA5">
            <w:pPr>
              <w:jc w:val="center"/>
              <w:rPr>
                <w:sz w:val="20"/>
              </w:rPr>
            </w:pPr>
            <w:r w:rsidRPr="00197CB8">
              <w:rPr>
                <w:sz w:val="20"/>
              </w:rPr>
              <w:t>30</w:t>
            </w:r>
          </w:p>
        </w:tc>
        <w:tc>
          <w:tcPr>
            <w:tcW w:w="1360" w:type="dxa"/>
            <w:shd w:val="clear" w:color="auto" w:fill="00FF00"/>
          </w:tcPr>
          <w:p w14:paraId="470ED0B7" w14:textId="77777777" w:rsidR="00197CB8" w:rsidRPr="00197CB8" w:rsidRDefault="00197CB8" w:rsidP="00714DA5">
            <w:pPr>
              <w:jc w:val="center"/>
              <w:rPr>
                <w:sz w:val="20"/>
              </w:rPr>
            </w:pPr>
            <w:r w:rsidRPr="00197CB8">
              <w:rPr>
                <w:sz w:val="20"/>
              </w:rPr>
              <w:t>31</w:t>
            </w:r>
          </w:p>
        </w:tc>
        <w:tc>
          <w:tcPr>
            <w:tcW w:w="1360" w:type="dxa"/>
            <w:shd w:val="clear" w:color="auto" w:fill="00FF00"/>
          </w:tcPr>
          <w:p w14:paraId="1E69C517" w14:textId="77777777" w:rsidR="00197CB8" w:rsidRPr="00197CB8" w:rsidRDefault="00197CB8" w:rsidP="00714DA5">
            <w:pPr>
              <w:jc w:val="center"/>
              <w:rPr>
                <w:sz w:val="20"/>
              </w:rPr>
            </w:pPr>
            <w:r w:rsidRPr="00197CB8">
              <w:rPr>
                <w:sz w:val="20"/>
              </w:rPr>
              <w:t>32.5</w:t>
            </w:r>
          </w:p>
        </w:tc>
      </w:tr>
      <w:tr w:rsidR="00197CB8" w:rsidRPr="00197CB8" w14:paraId="24B46C91" w14:textId="77777777" w:rsidTr="00714DA5">
        <w:tc>
          <w:tcPr>
            <w:tcW w:w="14768" w:type="dxa"/>
            <w:gridSpan w:val="7"/>
            <w:shd w:val="clear" w:color="auto" w:fill="FFFFB3"/>
          </w:tcPr>
          <w:p w14:paraId="48133A67" w14:textId="77777777" w:rsidR="00197CB8" w:rsidRPr="00197CB8" w:rsidRDefault="00197CB8" w:rsidP="00714DA5">
            <w:pPr>
              <w:jc w:val="center"/>
              <w:rPr>
                <w:sz w:val="20"/>
              </w:rPr>
            </w:pPr>
            <w:r w:rsidRPr="00197CB8">
              <w:rPr>
                <w:b/>
                <w:sz w:val="20"/>
              </w:rPr>
              <w:t>Часть, формируемая участниками образовательных отношений</w:t>
            </w:r>
          </w:p>
        </w:tc>
      </w:tr>
      <w:tr w:rsidR="00197CB8" w:rsidRPr="00197CB8" w14:paraId="730A110E" w14:textId="77777777" w:rsidTr="00714DA5">
        <w:tc>
          <w:tcPr>
            <w:tcW w:w="8025" w:type="dxa"/>
            <w:gridSpan w:val="2"/>
            <w:shd w:val="clear" w:color="auto" w:fill="D9D9D9"/>
          </w:tcPr>
          <w:p w14:paraId="38B5C6C6" w14:textId="77777777" w:rsidR="00197CB8" w:rsidRPr="00197CB8" w:rsidRDefault="00197CB8" w:rsidP="00714DA5">
            <w:pPr>
              <w:rPr>
                <w:sz w:val="20"/>
              </w:rPr>
            </w:pPr>
            <w:r w:rsidRPr="00197CB8">
              <w:rPr>
                <w:b/>
                <w:sz w:val="20"/>
              </w:rPr>
              <w:t>Наименование учебного курса</w:t>
            </w:r>
          </w:p>
        </w:tc>
        <w:tc>
          <w:tcPr>
            <w:tcW w:w="1303" w:type="dxa"/>
            <w:shd w:val="clear" w:color="auto" w:fill="D9D9D9"/>
          </w:tcPr>
          <w:p w14:paraId="30977A70" w14:textId="77777777" w:rsidR="00197CB8" w:rsidRPr="00197CB8" w:rsidRDefault="00197CB8" w:rsidP="00714DA5">
            <w:pPr>
              <w:rPr>
                <w:sz w:val="20"/>
              </w:rPr>
            </w:pPr>
          </w:p>
        </w:tc>
        <w:tc>
          <w:tcPr>
            <w:tcW w:w="1360" w:type="dxa"/>
            <w:shd w:val="clear" w:color="auto" w:fill="D9D9D9"/>
          </w:tcPr>
          <w:p w14:paraId="3E40F2BB" w14:textId="77777777" w:rsidR="00197CB8" w:rsidRPr="00197CB8" w:rsidRDefault="00197CB8" w:rsidP="00714DA5">
            <w:pPr>
              <w:rPr>
                <w:sz w:val="20"/>
              </w:rPr>
            </w:pPr>
          </w:p>
        </w:tc>
        <w:tc>
          <w:tcPr>
            <w:tcW w:w="1360" w:type="dxa"/>
            <w:shd w:val="clear" w:color="auto" w:fill="D9D9D9"/>
          </w:tcPr>
          <w:p w14:paraId="5CACB3D1" w14:textId="77777777" w:rsidR="00197CB8" w:rsidRPr="00197CB8" w:rsidRDefault="00197CB8" w:rsidP="00714DA5">
            <w:pPr>
              <w:rPr>
                <w:sz w:val="20"/>
              </w:rPr>
            </w:pPr>
          </w:p>
        </w:tc>
        <w:tc>
          <w:tcPr>
            <w:tcW w:w="1360" w:type="dxa"/>
            <w:shd w:val="clear" w:color="auto" w:fill="D9D9D9"/>
          </w:tcPr>
          <w:p w14:paraId="687B487E" w14:textId="77777777" w:rsidR="00197CB8" w:rsidRPr="00197CB8" w:rsidRDefault="00197CB8" w:rsidP="00714DA5">
            <w:pPr>
              <w:rPr>
                <w:sz w:val="20"/>
              </w:rPr>
            </w:pPr>
          </w:p>
        </w:tc>
        <w:tc>
          <w:tcPr>
            <w:tcW w:w="1360" w:type="dxa"/>
            <w:shd w:val="clear" w:color="auto" w:fill="D9D9D9"/>
          </w:tcPr>
          <w:p w14:paraId="5C98F55E" w14:textId="77777777" w:rsidR="00197CB8" w:rsidRPr="00197CB8" w:rsidRDefault="00197CB8" w:rsidP="00714DA5">
            <w:pPr>
              <w:rPr>
                <w:sz w:val="20"/>
              </w:rPr>
            </w:pPr>
          </w:p>
        </w:tc>
      </w:tr>
      <w:tr w:rsidR="00197CB8" w:rsidRPr="00197CB8" w14:paraId="6DA0A60F" w14:textId="77777777" w:rsidTr="00714DA5">
        <w:tc>
          <w:tcPr>
            <w:tcW w:w="8025" w:type="dxa"/>
            <w:gridSpan w:val="2"/>
          </w:tcPr>
          <w:p w14:paraId="643D343B" w14:textId="77777777" w:rsidR="00197CB8" w:rsidRPr="00197CB8" w:rsidRDefault="00197CB8" w:rsidP="00714DA5">
            <w:pPr>
              <w:rPr>
                <w:sz w:val="20"/>
              </w:rPr>
            </w:pPr>
            <w:r w:rsidRPr="00197CB8">
              <w:rPr>
                <w:sz w:val="20"/>
              </w:rPr>
              <w:t>Математика плюс</w:t>
            </w:r>
          </w:p>
        </w:tc>
        <w:tc>
          <w:tcPr>
            <w:tcW w:w="1303" w:type="dxa"/>
          </w:tcPr>
          <w:p w14:paraId="1B0995E0" w14:textId="77777777" w:rsidR="00197CB8" w:rsidRPr="00197CB8" w:rsidRDefault="00197CB8" w:rsidP="00714DA5">
            <w:pPr>
              <w:jc w:val="center"/>
              <w:rPr>
                <w:sz w:val="20"/>
              </w:rPr>
            </w:pPr>
            <w:r w:rsidRPr="00197CB8">
              <w:rPr>
                <w:sz w:val="20"/>
              </w:rPr>
              <w:t>0</w:t>
            </w:r>
          </w:p>
        </w:tc>
        <w:tc>
          <w:tcPr>
            <w:tcW w:w="1360" w:type="dxa"/>
          </w:tcPr>
          <w:p w14:paraId="59C76F11" w14:textId="77777777" w:rsidR="00197CB8" w:rsidRPr="00197CB8" w:rsidRDefault="00197CB8" w:rsidP="00714DA5">
            <w:pPr>
              <w:jc w:val="center"/>
              <w:rPr>
                <w:sz w:val="20"/>
              </w:rPr>
            </w:pPr>
            <w:r w:rsidRPr="00197CB8">
              <w:rPr>
                <w:sz w:val="20"/>
              </w:rPr>
              <w:t>0</w:t>
            </w:r>
          </w:p>
        </w:tc>
        <w:tc>
          <w:tcPr>
            <w:tcW w:w="1360" w:type="dxa"/>
          </w:tcPr>
          <w:p w14:paraId="52FCBDF6" w14:textId="77777777" w:rsidR="00197CB8" w:rsidRPr="00197CB8" w:rsidRDefault="00197CB8" w:rsidP="00714DA5">
            <w:pPr>
              <w:jc w:val="center"/>
              <w:rPr>
                <w:sz w:val="20"/>
              </w:rPr>
            </w:pPr>
            <w:r w:rsidRPr="00197CB8">
              <w:rPr>
                <w:sz w:val="20"/>
              </w:rPr>
              <w:t>0</w:t>
            </w:r>
          </w:p>
        </w:tc>
        <w:tc>
          <w:tcPr>
            <w:tcW w:w="1360" w:type="dxa"/>
          </w:tcPr>
          <w:p w14:paraId="45105797" w14:textId="77777777" w:rsidR="00197CB8" w:rsidRPr="00197CB8" w:rsidRDefault="00197CB8" w:rsidP="00714DA5">
            <w:pPr>
              <w:jc w:val="center"/>
              <w:rPr>
                <w:sz w:val="20"/>
              </w:rPr>
            </w:pPr>
            <w:r w:rsidRPr="00197CB8">
              <w:rPr>
                <w:sz w:val="20"/>
              </w:rPr>
              <w:t>1</w:t>
            </w:r>
          </w:p>
        </w:tc>
        <w:tc>
          <w:tcPr>
            <w:tcW w:w="1360" w:type="dxa"/>
          </w:tcPr>
          <w:p w14:paraId="1EFD11CD" w14:textId="77777777" w:rsidR="00197CB8" w:rsidRPr="00197CB8" w:rsidRDefault="00197CB8" w:rsidP="00714DA5">
            <w:pPr>
              <w:jc w:val="center"/>
              <w:rPr>
                <w:sz w:val="20"/>
              </w:rPr>
            </w:pPr>
            <w:r w:rsidRPr="00197CB8">
              <w:rPr>
                <w:sz w:val="20"/>
              </w:rPr>
              <w:t>0</w:t>
            </w:r>
          </w:p>
        </w:tc>
      </w:tr>
      <w:tr w:rsidR="00197CB8" w:rsidRPr="00197CB8" w14:paraId="63ED2EDD" w14:textId="77777777" w:rsidTr="00714DA5">
        <w:tc>
          <w:tcPr>
            <w:tcW w:w="8025" w:type="dxa"/>
            <w:gridSpan w:val="2"/>
          </w:tcPr>
          <w:p w14:paraId="470F7D51" w14:textId="77777777" w:rsidR="00197CB8" w:rsidRPr="00197CB8" w:rsidRDefault="00197CB8" w:rsidP="00714DA5">
            <w:pPr>
              <w:rPr>
                <w:sz w:val="20"/>
              </w:rPr>
            </w:pPr>
            <w:r w:rsidRPr="00197CB8">
              <w:rPr>
                <w:sz w:val="20"/>
              </w:rPr>
              <w:t>Люби и знай родной язык</w:t>
            </w:r>
          </w:p>
        </w:tc>
        <w:tc>
          <w:tcPr>
            <w:tcW w:w="1303" w:type="dxa"/>
          </w:tcPr>
          <w:p w14:paraId="38476D9C" w14:textId="77777777" w:rsidR="00197CB8" w:rsidRPr="00197CB8" w:rsidRDefault="00197CB8" w:rsidP="00714DA5">
            <w:pPr>
              <w:jc w:val="center"/>
              <w:rPr>
                <w:sz w:val="20"/>
              </w:rPr>
            </w:pPr>
            <w:r w:rsidRPr="00197CB8">
              <w:rPr>
                <w:sz w:val="20"/>
              </w:rPr>
              <w:t>1</w:t>
            </w:r>
          </w:p>
        </w:tc>
        <w:tc>
          <w:tcPr>
            <w:tcW w:w="1360" w:type="dxa"/>
          </w:tcPr>
          <w:p w14:paraId="2744C3B4" w14:textId="77777777" w:rsidR="00197CB8" w:rsidRPr="00197CB8" w:rsidRDefault="00197CB8" w:rsidP="00714DA5">
            <w:pPr>
              <w:jc w:val="center"/>
              <w:rPr>
                <w:sz w:val="20"/>
              </w:rPr>
            </w:pPr>
            <w:r w:rsidRPr="00197CB8">
              <w:rPr>
                <w:sz w:val="20"/>
              </w:rPr>
              <w:t>0</w:t>
            </w:r>
          </w:p>
        </w:tc>
        <w:tc>
          <w:tcPr>
            <w:tcW w:w="1360" w:type="dxa"/>
          </w:tcPr>
          <w:p w14:paraId="1414958D" w14:textId="77777777" w:rsidR="00197CB8" w:rsidRPr="00197CB8" w:rsidRDefault="00197CB8" w:rsidP="00714DA5">
            <w:pPr>
              <w:jc w:val="center"/>
              <w:rPr>
                <w:sz w:val="20"/>
              </w:rPr>
            </w:pPr>
            <w:r w:rsidRPr="00197CB8">
              <w:rPr>
                <w:sz w:val="20"/>
              </w:rPr>
              <w:t>0</w:t>
            </w:r>
          </w:p>
        </w:tc>
        <w:tc>
          <w:tcPr>
            <w:tcW w:w="1360" w:type="dxa"/>
          </w:tcPr>
          <w:p w14:paraId="74BA0ECC" w14:textId="77777777" w:rsidR="00197CB8" w:rsidRPr="00197CB8" w:rsidRDefault="00197CB8" w:rsidP="00714DA5">
            <w:pPr>
              <w:jc w:val="center"/>
              <w:rPr>
                <w:sz w:val="20"/>
              </w:rPr>
            </w:pPr>
            <w:r w:rsidRPr="00197CB8">
              <w:rPr>
                <w:sz w:val="20"/>
              </w:rPr>
              <w:t>0</w:t>
            </w:r>
          </w:p>
        </w:tc>
        <w:tc>
          <w:tcPr>
            <w:tcW w:w="1360" w:type="dxa"/>
          </w:tcPr>
          <w:p w14:paraId="20D69A61" w14:textId="77777777" w:rsidR="00197CB8" w:rsidRPr="00197CB8" w:rsidRDefault="00197CB8" w:rsidP="00714DA5">
            <w:pPr>
              <w:jc w:val="center"/>
              <w:rPr>
                <w:sz w:val="20"/>
              </w:rPr>
            </w:pPr>
            <w:r w:rsidRPr="00197CB8">
              <w:rPr>
                <w:sz w:val="20"/>
              </w:rPr>
              <w:t>0</w:t>
            </w:r>
          </w:p>
        </w:tc>
      </w:tr>
      <w:tr w:rsidR="00197CB8" w:rsidRPr="00197CB8" w14:paraId="7E6ED543" w14:textId="77777777" w:rsidTr="00714DA5">
        <w:tc>
          <w:tcPr>
            <w:tcW w:w="8025" w:type="dxa"/>
            <w:gridSpan w:val="2"/>
          </w:tcPr>
          <w:p w14:paraId="1D2BB3E5" w14:textId="77777777" w:rsidR="00197CB8" w:rsidRPr="00197CB8" w:rsidRDefault="00197CB8" w:rsidP="00714DA5">
            <w:pPr>
              <w:rPr>
                <w:sz w:val="20"/>
              </w:rPr>
            </w:pPr>
            <w:r w:rsidRPr="00197CB8">
              <w:rPr>
                <w:sz w:val="20"/>
              </w:rPr>
              <w:t>Русская словесность</w:t>
            </w:r>
          </w:p>
        </w:tc>
        <w:tc>
          <w:tcPr>
            <w:tcW w:w="1303" w:type="dxa"/>
          </w:tcPr>
          <w:p w14:paraId="30A12957" w14:textId="77777777" w:rsidR="00197CB8" w:rsidRPr="00197CB8" w:rsidRDefault="00197CB8" w:rsidP="00714DA5">
            <w:pPr>
              <w:jc w:val="center"/>
              <w:rPr>
                <w:sz w:val="20"/>
              </w:rPr>
            </w:pPr>
            <w:r w:rsidRPr="00197CB8">
              <w:rPr>
                <w:sz w:val="20"/>
              </w:rPr>
              <w:t>0</w:t>
            </w:r>
          </w:p>
        </w:tc>
        <w:tc>
          <w:tcPr>
            <w:tcW w:w="1360" w:type="dxa"/>
          </w:tcPr>
          <w:p w14:paraId="31BBBD95" w14:textId="77777777" w:rsidR="00197CB8" w:rsidRPr="00197CB8" w:rsidRDefault="00197CB8" w:rsidP="00714DA5">
            <w:pPr>
              <w:jc w:val="center"/>
              <w:rPr>
                <w:sz w:val="20"/>
              </w:rPr>
            </w:pPr>
            <w:r w:rsidRPr="00197CB8">
              <w:rPr>
                <w:sz w:val="20"/>
              </w:rPr>
              <w:t>0</w:t>
            </w:r>
          </w:p>
        </w:tc>
        <w:tc>
          <w:tcPr>
            <w:tcW w:w="1360" w:type="dxa"/>
          </w:tcPr>
          <w:p w14:paraId="0A64C1D7" w14:textId="77777777" w:rsidR="00197CB8" w:rsidRPr="00197CB8" w:rsidRDefault="00197CB8" w:rsidP="00714DA5">
            <w:pPr>
              <w:jc w:val="center"/>
              <w:rPr>
                <w:sz w:val="20"/>
              </w:rPr>
            </w:pPr>
            <w:r w:rsidRPr="00197CB8">
              <w:rPr>
                <w:sz w:val="20"/>
              </w:rPr>
              <w:t>1</w:t>
            </w:r>
          </w:p>
        </w:tc>
        <w:tc>
          <w:tcPr>
            <w:tcW w:w="1360" w:type="dxa"/>
          </w:tcPr>
          <w:p w14:paraId="566D1E3C" w14:textId="77777777" w:rsidR="00197CB8" w:rsidRPr="00197CB8" w:rsidRDefault="00197CB8" w:rsidP="00714DA5">
            <w:pPr>
              <w:jc w:val="center"/>
              <w:rPr>
                <w:sz w:val="20"/>
              </w:rPr>
            </w:pPr>
            <w:r w:rsidRPr="00197CB8">
              <w:rPr>
                <w:sz w:val="20"/>
              </w:rPr>
              <w:t>0</w:t>
            </w:r>
          </w:p>
        </w:tc>
        <w:tc>
          <w:tcPr>
            <w:tcW w:w="1360" w:type="dxa"/>
          </w:tcPr>
          <w:p w14:paraId="332DC86D" w14:textId="77777777" w:rsidR="00197CB8" w:rsidRPr="00197CB8" w:rsidRDefault="00197CB8" w:rsidP="00714DA5">
            <w:pPr>
              <w:jc w:val="center"/>
              <w:rPr>
                <w:sz w:val="20"/>
              </w:rPr>
            </w:pPr>
            <w:r w:rsidRPr="00197CB8">
              <w:rPr>
                <w:sz w:val="20"/>
              </w:rPr>
              <w:t>0</w:t>
            </w:r>
          </w:p>
        </w:tc>
      </w:tr>
      <w:tr w:rsidR="00197CB8" w:rsidRPr="00197CB8" w14:paraId="63C3ED3F" w14:textId="77777777" w:rsidTr="00714DA5">
        <w:tc>
          <w:tcPr>
            <w:tcW w:w="8025" w:type="dxa"/>
            <w:gridSpan w:val="2"/>
          </w:tcPr>
          <w:p w14:paraId="7CF8591B" w14:textId="77777777" w:rsidR="00197CB8" w:rsidRPr="00197CB8" w:rsidRDefault="00197CB8" w:rsidP="00714DA5">
            <w:pPr>
              <w:rPr>
                <w:sz w:val="20"/>
              </w:rPr>
            </w:pPr>
            <w:r w:rsidRPr="00197CB8">
              <w:rPr>
                <w:sz w:val="20"/>
              </w:rPr>
              <w:t>Избранные вопросы математики</w:t>
            </w:r>
          </w:p>
        </w:tc>
        <w:tc>
          <w:tcPr>
            <w:tcW w:w="1303" w:type="dxa"/>
          </w:tcPr>
          <w:p w14:paraId="5E7F650E" w14:textId="77777777" w:rsidR="00197CB8" w:rsidRPr="00197CB8" w:rsidRDefault="00197CB8" w:rsidP="00714DA5">
            <w:pPr>
              <w:jc w:val="center"/>
              <w:rPr>
                <w:sz w:val="20"/>
              </w:rPr>
            </w:pPr>
            <w:r w:rsidRPr="00197CB8">
              <w:rPr>
                <w:sz w:val="20"/>
              </w:rPr>
              <w:t>0</w:t>
            </w:r>
          </w:p>
        </w:tc>
        <w:tc>
          <w:tcPr>
            <w:tcW w:w="1360" w:type="dxa"/>
          </w:tcPr>
          <w:p w14:paraId="5854BADA" w14:textId="77777777" w:rsidR="00197CB8" w:rsidRPr="00197CB8" w:rsidRDefault="00197CB8" w:rsidP="00714DA5">
            <w:pPr>
              <w:jc w:val="center"/>
              <w:rPr>
                <w:sz w:val="20"/>
              </w:rPr>
            </w:pPr>
            <w:r w:rsidRPr="00197CB8">
              <w:rPr>
                <w:sz w:val="20"/>
              </w:rPr>
              <w:t>0</w:t>
            </w:r>
          </w:p>
        </w:tc>
        <w:tc>
          <w:tcPr>
            <w:tcW w:w="1360" w:type="dxa"/>
          </w:tcPr>
          <w:p w14:paraId="45912532" w14:textId="77777777" w:rsidR="00197CB8" w:rsidRPr="00197CB8" w:rsidRDefault="00197CB8" w:rsidP="00714DA5">
            <w:pPr>
              <w:jc w:val="center"/>
              <w:rPr>
                <w:sz w:val="20"/>
              </w:rPr>
            </w:pPr>
            <w:r w:rsidRPr="00197CB8">
              <w:rPr>
                <w:sz w:val="20"/>
              </w:rPr>
              <w:t>0</w:t>
            </w:r>
          </w:p>
        </w:tc>
        <w:tc>
          <w:tcPr>
            <w:tcW w:w="1360" w:type="dxa"/>
          </w:tcPr>
          <w:p w14:paraId="6C4CCD7F" w14:textId="77777777" w:rsidR="00197CB8" w:rsidRPr="00197CB8" w:rsidRDefault="00197CB8" w:rsidP="00714DA5">
            <w:pPr>
              <w:jc w:val="center"/>
              <w:rPr>
                <w:sz w:val="20"/>
              </w:rPr>
            </w:pPr>
            <w:r w:rsidRPr="00197CB8">
              <w:rPr>
                <w:sz w:val="20"/>
              </w:rPr>
              <w:t>1</w:t>
            </w:r>
          </w:p>
        </w:tc>
        <w:tc>
          <w:tcPr>
            <w:tcW w:w="1360" w:type="dxa"/>
          </w:tcPr>
          <w:p w14:paraId="59747546" w14:textId="77777777" w:rsidR="00197CB8" w:rsidRPr="00197CB8" w:rsidRDefault="00197CB8" w:rsidP="00714DA5">
            <w:pPr>
              <w:jc w:val="center"/>
              <w:rPr>
                <w:sz w:val="20"/>
              </w:rPr>
            </w:pPr>
            <w:r w:rsidRPr="00197CB8">
              <w:rPr>
                <w:sz w:val="20"/>
              </w:rPr>
              <w:t>0</w:t>
            </w:r>
          </w:p>
        </w:tc>
      </w:tr>
      <w:tr w:rsidR="00197CB8" w:rsidRPr="00197CB8" w14:paraId="48042FE7" w14:textId="77777777" w:rsidTr="00714DA5">
        <w:tc>
          <w:tcPr>
            <w:tcW w:w="8025" w:type="dxa"/>
            <w:gridSpan w:val="2"/>
          </w:tcPr>
          <w:p w14:paraId="6E717C86" w14:textId="77777777" w:rsidR="00197CB8" w:rsidRPr="00197CB8" w:rsidRDefault="00197CB8" w:rsidP="00714DA5">
            <w:pPr>
              <w:rPr>
                <w:sz w:val="20"/>
              </w:rPr>
            </w:pPr>
            <w:r w:rsidRPr="00197CB8">
              <w:rPr>
                <w:sz w:val="20"/>
              </w:rPr>
              <w:t>Обществоведческая мозаика</w:t>
            </w:r>
          </w:p>
        </w:tc>
        <w:tc>
          <w:tcPr>
            <w:tcW w:w="1303" w:type="dxa"/>
          </w:tcPr>
          <w:p w14:paraId="12C31D70" w14:textId="77777777" w:rsidR="00197CB8" w:rsidRPr="00197CB8" w:rsidRDefault="00197CB8" w:rsidP="00714DA5">
            <w:pPr>
              <w:jc w:val="center"/>
              <w:rPr>
                <w:sz w:val="20"/>
              </w:rPr>
            </w:pPr>
            <w:r w:rsidRPr="00197CB8">
              <w:rPr>
                <w:sz w:val="20"/>
              </w:rPr>
              <w:t>1</w:t>
            </w:r>
          </w:p>
        </w:tc>
        <w:tc>
          <w:tcPr>
            <w:tcW w:w="1360" w:type="dxa"/>
          </w:tcPr>
          <w:p w14:paraId="624D15CC" w14:textId="77777777" w:rsidR="00197CB8" w:rsidRPr="00197CB8" w:rsidRDefault="00197CB8" w:rsidP="00714DA5">
            <w:pPr>
              <w:jc w:val="center"/>
              <w:rPr>
                <w:sz w:val="20"/>
              </w:rPr>
            </w:pPr>
            <w:r w:rsidRPr="00197CB8">
              <w:rPr>
                <w:sz w:val="20"/>
              </w:rPr>
              <w:t>0</w:t>
            </w:r>
          </w:p>
        </w:tc>
        <w:tc>
          <w:tcPr>
            <w:tcW w:w="1360" w:type="dxa"/>
          </w:tcPr>
          <w:p w14:paraId="424A1138" w14:textId="77777777" w:rsidR="00197CB8" w:rsidRPr="00197CB8" w:rsidRDefault="00197CB8" w:rsidP="00714DA5">
            <w:pPr>
              <w:jc w:val="center"/>
              <w:rPr>
                <w:sz w:val="20"/>
              </w:rPr>
            </w:pPr>
            <w:r w:rsidRPr="00197CB8">
              <w:rPr>
                <w:sz w:val="20"/>
              </w:rPr>
              <w:t>0</w:t>
            </w:r>
          </w:p>
        </w:tc>
        <w:tc>
          <w:tcPr>
            <w:tcW w:w="1360" w:type="dxa"/>
          </w:tcPr>
          <w:p w14:paraId="2E837094" w14:textId="77777777" w:rsidR="00197CB8" w:rsidRPr="00197CB8" w:rsidRDefault="00197CB8" w:rsidP="00714DA5">
            <w:pPr>
              <w:jc w:val="center"/>
              <w:rPr>
                <w:sz w:val="20"/>
              </w:rPr>
            </w:pPr>
            <w:r w:rsidRPr="00197CB8">
              <w:rPr>
                <w:sz w:val="20"/>
              </w:rPr>
              <w:t>0</w:t>
            </w:r>
          </w:p>
        </w:tc>
        <w:tc>
          <w:tcPr>
            <w:tcW w:w="1360" w:type="dxa"/>
          </w:tcPr>
          <w:p w14:paraId="0382B270" w14:textId="77777777" w:rsidR="00197CB8" w:rsidRPr="00197CB8" w:rsidRDefault="00197CB8" w:rsidP="00714DA5">
            <w:pPr>
              <w:jc w:val="center"/>
              <w:rPr>
                <w:sz w:val="20"/>
              </w:rPr>
            </w:pPr>
            <w:r w:rsidRPr="00197CB8">
              <w:rPr>
                <w:sz w:val="20"/>
              </w:rPr>
              <w:t>0</w:t>
            </w:r>
          </w:p>
        </w:tc>
      </w:tr>
      <w:tr w:rsidR="00197CB8" w:rsidRPr="00197CB8" w14:paraId="770414ED" w14:textId="77777777" w:rsidTr="00714DA5">
        <w:tc>
          <w:tcPr>
            <w:tcW w:w="8025" w:type="dxa"/>
            <w:gridSpan w:val="2"/>
          </w:tcPr>
          <w:p w14:paraId="63AE9A1E" w14:textId="77777777" w:rsidR="00197CB8" w:rsidRPr="00197CB8" w:rsidRDefault="00197CB8" w:rsidP="00714DA5">
            <w:pPr>
              <w:rPr>
                <w:sz w:val="20"/>
              </w:rPr>
            </w:pPr>
            <w:r w:rsidRPr="00197CB8">
              <w:rPr>
                <w:sz w:val="20"/>
              </w:rPr>
              <w:t>История родного края</w:t>
            </w:r>
          </w:p>
        </w:tc>
        <w:tc>
          <w:tcPr>
            <w:tcW w:w="1303" w:type="dxa"/>
          </w:tcPr>
          <w:p w14:paraId="3C5B4BA3" w14:textId="77777777" w:rsidR="00197CB8" w:rsidRPr="00197CB8" w:rsidRDefault="00197CB8" w:rsidP="00714DA5">
            <w:pPr>
              <w:jc w:val="center"/>
              <w:rPr>
                <w:sz w:val="20"/>
              </w:rPr>
            </w:pPr>
            <w:r w:rsidRPr="00197CB8">
              <w:rPr>
                <w:sz w:val="20"/>
              </w:rPr>
              <w:t>0</w:t>
            </w:r>
          </w:p>
        </w:tc>
        <w:tc>
          <w:tcPr>
            <w:tcW w:w="1360" w:type="dxa"/>
          </w:tcPr>
          <w:p w14:paraId="157184C8" w14:textId="77777777" w:rsidR="00197CB8" w:rsidRPr="00197CB8" w:rsidRDefault="00197CB8" w:rsidP="00714DA5">
            <w:pPr>
              <w:jc w:val="center"/>
              <w:rPr>
                <w:sz w:val="20"/>
              </w:rPr>
            </w:pPr>
            <w:r w:rsidRPr="00197CB8">
              <w:rPr>
                <w:sz w:val="20"/>
              </w:rPr>
              <w:t>0</w:t>
            </w:r>
          </w:p>
        </w:tc>
        <w:tc>
          <w:tcPr>
            <w:tcW w:w="1360" w:type="dxa"/>
          </w:tcPr>
          <w:p w14:paraId="3EFFBAF5" w14:textId="77777777" w:rsidR="00197CB8" w:rsidRPr="00197CB8" w:rsidRDefault="00197CB8" w:rsidP="00714DA5">
            <w:pPr>
              <w:jc w:val="center"/>
              <w:rPr>
                <w:sz w:val="20"/>
              </w:rPr>
            </w:pPr>
            <w:r w:rsidRPr="00197CB8">
              <w:rPr>
                <w:sz w:val="20"/>
              </w:rPr>
              <w:t>1</w:t>
            </w:r>
          </w:p>
        </w:tc>
        <w:tc>
          <w:tcPr>
            <w:tcW w:w="1360" w:type="dxa"/>
          </w:tcPr>
          <w:p w14:paraId="73B41BB9" w14:textId="77777777" w:rsidR="00197CB8" w:rsidRPr="00197CB8" w:rsidRDefault="00197CB8" w:rsidP="00714DA5">
            <w:pPr>
              <w:jc w:val="center"/>
              <w:rPr>
                <w:sz w:val="20"/>
              </w:rPr>
            </w:pPr>
            <w:r w:rsidRPr="00197CB8">
              <w:rPr>
                <w:sz w:val="20"/>
              </w:rPr>
              <w:t>0</w:t>
            </w:r>
          </w:p>
        </w:tc>
        <w:tc>
          <w:tcPr>
            <w:tcW w:w="1360" w:type="dxa"/>
          </w:tcPr>
          <w:p w14:paraId="5F98766D" w14:textId="77777777" w:rsidR="00197CB8" w:rsidRPr="00197CB8" w:rsidRDefault="00197CB8" w:rsidP="00714DA5">
            <w:pPr>
              <w:jc w:val="center"/>
              <w:rPr>
                <w:sz w:val="20"/>
              </w:rPr>
            </w:pPr>
            <w:r w:rsidRPr="00197CB8">
              <w:rPr>
                <w:sz w:val="20"/>
              </w:rPr>
              <w:t>0</w:t>
            </w:r>
          </w:p>
        </w:tc>
      </w:tr>
      <w:tr w:rsidR="00197CB8" w:rsidRPr="00197CB8" w14:paraId="4B8494DE" w14:textId="77777777" w:rsidTr="00714DA5">
        <w:tc>
          <w:tcPr>
            <w:tcW w:w="8025" w:type="dxa"/>
            <w:gridSpan w:val="2"/>
          </w:tcPr>
          <w:p w14:paraId="72A3C66D" w14:textId="77777777" w:rsidR="00197CB8" w:rsidRPr="00197CB8" w:rsidRDefault="00197CB8" w:rsidP="00714DA5">
            <w:pPr>
              <w:rPr>
                <w:sz w:val="20"/>
              </w:rPr>
            </w:pPr>
            <w:r w:rsidRPr="00197CB8">
              <w:rPr>
                <w:sz w:val="20"/>
              </w:rPr>
              <w:t>Мир информатики</w:t>
            </w:r>
          </w:p>
        </w:tc>
        <w:tc>
          <w:tcPr>
            <w:tcW w:w="1303" w:type="dxa"/>
          </w:tcPr>
          <w:p w14:paraId="10002708" w14:textId="77777777" w:rsidR="00197CB8" w:rsidRPr="00197CB8" w:rsidRDefault="00197CB8" w:rsidP="00714DA5">
            <w:pPr>
              <w:jc w:val="center"/>
              <w:rPr>
                <w:sz w:val="20"/>
              </w:rPr>
            </w:pPr>
            <w:r w:rsidRPr="00197CB8">
              <w:rPr>
                <w:sz w:val="20"/>
              </w:rPr>
              <w:t>0</w:t>
            </w:r>
          </w:p>
        </w:tc>
        <w:tc>
          <w:tcPr>
            <w:tcW w:w="1360" w:type="dxa"/>
          </w:tcPr>
          <w:p w14:paraId="70E612E1" w14:textId="77777777" w:rsidR="00197CB8" w:rsidRPr="00197CB8" w:rsidRDefault="00197CB8" w:rsidP="00714DA5">
            <w:pPr>
              <w:jc w:val="center"/>
              <w:rPr>
                <w:sz w:val="20"/>
              </w:rPr>
            </w:pPr>
            <w:r w:rsidRPr="00197CB8">
              <w:rPr>
                <w:sz w:val="20"/>
              </w:rPr>
              <w:t>1</w:t>
            </w:r>
          </w:p>
        </w:tc>
        <w:tc>
          <w:tcPr>
            <w:tcW w:w="1360" w:type="dxa"/>
          </w:tcPr>
          <w:p w14:paraId="456F2BB0" w14:textId="77777777" w:rsidR="00197CB8" w:rsidRPr="00197CB8" w:rsidRDefault="00197CB8" w:rsidP="00714DA5">
            <w:pPr>
              <w:jc w:val="center"/>
              <w:rPr>
                <w:sz w:val="20"/>
              </w:rPr>
            </w:pPr>
            <w:r w:rsidRPr="00197CB8">
              <w:rPr>
                <w:sz w:val="20"/>
              </w:rPr>
              <w:t>0</w:t>
            </w:r>
          </w:p>
        </w:tc>
        <w:tc>
          <w:tcPr>
            <w:tcW w:w="1360" w:type="dxa"/>
          </w:tcPr>
          <w:p w14:paraId="54EBD2C8" w14:textId="77777777" w:rsidR="00197CB8" w:rsidRPr="00197CB8" w:rsidRDefault="00197CB8" w:rsidP="00714DA5">
            <w:pPr>
              <w:jc w:val="center"/>
              <w:rPr>
                <w:sz w:val="20"/>
              </w:rPr>
            </w:pPr>
            <w:r w:rsidRPr="00197CB8">
              <w:rPr>
                <w:sz w:val="20"/>
              </w:rPr>
              <w:t>0</w:t>
            </w:r>
          </w:p>
        </w:tc>
        <w:tc>
          <w:tcPr>
            <w:tcW w:w="1360" w:type="dxa"/>
          </w:tcPr>
          <w:p w14:paraId="7602264F" w14:textId="77777777" w:rsidR="00197CB8" w:rsidRPr="00197CB8" w:rsidRDefault="00197CB8" w:rsidP="00714DA5">
            <w:pPr>
              <w:jc w:val="center"/>
              <w:rPr>
                <w:sz w:val="20"/>
              </w:rPr>
            </w:pPr>
            <w:r w:rsidRPr="00197CB8">
              <w:rPr>
                <w:sz w:val="20"/>
              </w:rPr>
              <w:t>0</w:t>
            </w:r>
          </w:p>
        </w:tc>
      </w:tr>
      <w:tr w:rsidR="00197CB8" w:rsidRPr="00197CB8" w14:paraId="2C7B803F" w14:textId="77777777" w:rsidTr="00714DA5">
        <w:tc>
          <w:tcPr>
            <w:tcW w:w="8025" w:type="dxa"/>
            <w:gridSpan w:val="2"/>
          </w:tcPr>
          <w:p w14:paraId="384FDF57" w14:textId="77777777" w:rsidR="00197CB8" w:rsidRPr="00197CB8" w:rsidRDefault="00197CB8" w:rsidP="00714DA5">
            <w:pPr>
              <w:rPr>
                <w:sz w:val="20"/>
              </w:rPr>
            </w:pPr>
            <w:r w:rsidRPr="00197CB8">
              <w:rPr>
                <w:sz w:val="20"/>
              </w:rPr>
              <w:t>Проектная деятельность</w:t>
            </w:r>
          </w:p>
        </w:tc>
        <w:tc>
          <w:tcPr>
            <w:tcW w:w="1303" w:type="dxa"/>
          </w:tcPr>
          <w:p w14:paraId="6B37EC83" w14:textId="77777777" w:rsidR="00197CB8" w:rsidRPr="00197CB8" w:rsidRDefault="00197CB8" w:rsidP="00714DA5">
            <w:pPr>
              <w:jc w:val="center"/>
              <w:rPr>
                <w:sz w:val="20"/>
              </w:rPr>
            </w:pPr>
            <w:r w:rsidRPr="00197CB8">
              <w:rPr>
                <w:sz w:val="20"/>
              </w:rPr>
              <w:t>0</w:t>
            </w:r>
          </w:p>
        </w:tc>
        <w:tc>
          <w:tcPr>
            <w:tcW w:w="1360" w:type="dxa"/>
          </w:tcPr>
          <w:p w14:paraId="5B794A9C" w14:textId="77777777" w:rsidR="00197CB8" w:rsidRPr="00197CB8" w:rsidRDefault="00197CB8" w:rsidP="00714DA5">
            <w:pPr>
              <w:jc w:val="center"/>
              <w:rPr>
                <w:sz w:val="20"/>
              </w:rPr>
            </w:pPr>
            <w:r w:rsidRPr="00197CB8">
              <w:rPr>
                <w:sz w:val="20"/>
              </w:rPr>
              <w:t>0</w:t>
            </w:r>
          </w:p>
        </w:tc>
        <w:tc>
          <w:tcPr>
            <w:tcW w:w="1360" w:type="dxa"/>
          </w:tcPr>
          <w:p w14:paraId="57302799" w14:textId="77777777" w:rsidR="00197CB8" w:rsidRPr="00197CB8" w:rsidRDefault="00197CB8" w:rsidP="00714DA5">
            <w:pPr>
              <w:jc w:val="center"/>
              <w:rPr>
                <w:sz w:val="20"/>
              </w:rPr>
            </w:pPr>
            <w:r w:rsidRPr="00197CB8">
              <w:rPr>
                <w:sz w:val="20"/>
              </w:rPr>
              <w:t>0</w:t>
            </w:r>
          </w:p>
        </w:tc>
        <w:tc>
          <w:tcPr>
            <w:tcW w:w="1360" w:type="dxa"/>
          </w:tcPr>
          <w:p w14:paraId="6D6C0C1E" w14:textId="77777777" w:rsidR="00197CB8" w:rsidRPr="00197CB8" w:rsidRDefault="00197CB8" w:rsidP="00714DA5">
            <w:pPr>
              <w:jc w:val="center"/>
              <w:rPr>
                <w:sz w:val="20"/>
              </w:rPr>
            </w:pPr>
            <w:r w:rsidRPr="00197CB8">
              <w:rPr>
                <w:sz w:val="20"/>
              </w:rPr>
              <w:t>0</w:t>
            </w:r>
          </w:p>
        </w:tc>
        <w:tc>
          <w:tcPr>
            <w:tcW w:w="1360" w:type="dxa"/>
          </w:tcPr>
          <w:p w14:paraId="6519DE8C" w14:textId="77777777" w:rsidR="00197CB8" w:rsidRPr="00197CB8" w:rsidRDefault="00197CB8" w:rsidP="00714DA5">
            <w:pPr>
              <w:jc w:val="center"/>
              <w:rPr>
                <w:sz w:val="20"/>
              </w:rPr>
            </w:pPr>
            <w:r w:rsidRPr="00197CB8">
              <w:rPr>
                <w:sz w:val="20"/>
              </w:rPr>
              <w:t>0.5</w:t>
            </w:r>
          </w:p>
        </w:tc>
      </w:tr>
      <w:tr w:rsidR="00197CB8" w:rsidRPr="00197CB8" w14:paraId="51F68E65" w14:textId="77777777" w:rsidTr="00714DA5">
        <w:tc>
          <w:tcPr>
            <w:tcW w:w="8025" w:type="dxa"/>
            <w:gridSpan w:val="2"/>
            <w:shd w:val="clear" w:color="auto" w:fill="00FF00"/>
          </w:tcPr>
          <w:p w14:paraId="18F3AD22" w14:textId="77777777" w:rsidR="00197CB8" w:rsidRPr="00197CB8" w:rsidRDefault="00197CB8" w:rsidP="00714DA5">
            <w:pPr>
              <w:rPr>
                <w:sz w:val="20"/>
              </w:rPr>
            </w:pPr>
            <w:r w:rsidRPr="00197CB8">
              <w:rPr>
                <w:sz w:val="20"/>
              </w:rPr>
              <w:t>Итого</w:t>
            </w:r>
          </w:p>
        </w:tc>
        <w:tc>
          <w:tcPr>
            <w:tcW w:w="1303" w:type="dxa"/>
            <w:shd w:val="clear" w:color="auto" w:fill="00FF00"/>
          </w:tcPr>
          <w:p w14:paraId="5745A653" w14:textId="77777777" w:rsidR="00197CB8" w:rsidRPr="00197CB8" w:rsidRDefault="00197CB8" w:rsidP="00714DA5">
            <w:pPr>
              <w:jc w:val="center"/>
              <w:rPr>
                <w:sz w:val="20"/>
              </w:rPr>
            </w:pPr>
            <w:r w:rsidRPr="00197CB8">
              <w:rPr>
                <w:sz w:val="20"/>
              </w:rPr>
              <w:t>2</w:t>
            </w:r>
          </w:p>
        </w:tc>
        <w:tc>
          <w:tcPr>
            <w:tcW w:w="1360" w:type="dxa"/>
            <w:shd w:val="clear" w:color="auto" w:fill="00FF00"/>
          </w:tcPr>
          <w:p w14:paraId="260AA81A" w14:textId="77777777" w:rsidR="00197CB8" w:rsidRPr="00197CB8" w:rsidRDefault="00197CB8" w:rsidP="00714DA5">
            <w:pPr>
              <w:jc w:val="center"/>
              <w:rPr>
                <w:sz w:val="20"/>
              </w:rPr>
            </w:pPr>
            <w:r w:rsidRPr="00197CB8">
              <w:rPr>
                <w:sz w:val="20"/>
              </w:rPr>
              <w:t>1</w:t>
            </w:r>
          </w:p>
        </w:tc>
        <w:tc>
          <w:tcPr>
            <w:tcW w:w="1360" w:type="dxa"/>
            <w:shd w:val="clear" w:color="auto" w:fill="00FF00"/>
          </w:tcPr>
          <w:p w14:paraId="01DFC125" w14:textId="77777777" w:rsidR="00197CB8" w:rsidRPr="00197CB8" w:rsidRDefault="00197CB8" w:rsidP="00714DA5">
            <w:pPr>
              <w:jc w:val="center"/>
              <w:rPr>
                <w:sz w:val="20"/>
              </w:rPr>
            </w:pPr>
            <w:r w:rsidRPr="00197CB8">
              <w:rPr>
                <w:sz w:val="20"/>
              </w:rPr>
              <w:t>2</w:t>
            </w:r>
          </w:p>
        </w:tc>
        <w:tc>
          <w:tcPr>
            <w:tcW w:w="1360" w:type="dxa"/>
            <w:shd w:val="clear" w:color="auto" w:fill="00FF00"/>
          </w:tcPr>
          <w:p w14:paraId="000157CD" w14:textId="77777777" w:rsidR="00197CB8" w:rsidRPr="00197CB8" w:rsidRDefault="00197CB8" w:rsidP="00714DA5">
            <w:pPr>
              <w:jc w:val="center"/>
              <w:rPr>
                <w:sz w:val="20"/>
              </w:rPr>
            </w:pPr>
            <w:r w:rsidRPr="00197CB8">
              <w:rPr>
                <w:sz w:val="20"/>
              </w:rPr>
              <w:t>2</w:t>
            </w:r>
          </w:p>
        </w:tc>
        <w:tc>
          <w:tcPr>
            <w:tcW w:w="1360" w:type="dxa"/>
            <w:shd w:val="clear" w:color="auto" w:fill="00FF00"/>
          </w:tcPr>
          <w:p w14:paraId="4E91FF28" w14:textId="77777777" w:rsidR="00197CB8" w:rsidRPr="00197CB8" w:rsidRDefault="00197CB8" w:rsidP="00714DA5">
            <w:pPr>
              <w:jc w:val="center"/>
              <w:rPr>
                <w:sz w:val="20"/>
              </w:rPr>
            </w:pPr>
            <w:r w:rsidRPr="00197CB8">
              <w:rPr>
                <w:sz w:val="20"/>
              </w:rPr>
              <w:t>0.5</w:t>
            </w:r>
          </w:p>
        </w:tc>
      </w:tr>
      <w:tr w:rsidR="00197CB8" w:rsidRPr="00197CB8" w14:paraId="318CE5A2" w14:textId="77777777" w:rsidTr="00714DA5">
        <w:tc>
          <w:tcPr>
            <w:tcW w:w="8025" w:type="dxa"/>
            <w:gridSpan w:val="2"/>
            <w:shd w:val="clear" w:color="auto" w:fill="00FF00"/>
          </w:tcPr>
          <w:p w14:paraId="7AC1A52F" w14:textId="77777777" w:rsidR="00197CB8" w:rsidRPr="00197CB8" w:rsidRDefault="00197CB8" w:rsidP="00714DA5">
            <w:pPr>
              <w:rPr>
                <w:sz w:val="20"/>
              </w:rPr>
            </w:pPr>
            <w:r w:rsidRPr="00197CB8">
              <w:rPr>
                <w:sz w:val="20"/>
              </w:rPr>
              <w:t>ИТОГО недельная нагрузка</w:t>
            </w:r>
          </w:p>
        </w:tc>
        <w:tc>
          <w:tcPr>
            <w:tcW w:w="1303" w:type="dxa"/>
            <w:shd w:val="clear" w:color="auto" w:fill="00FF00"/>
          </w:tcPr>
          <w:p w14:paraId="71EAFCE0" w14:textId="77777777" w:rsidR="00197CB8" w:rsidRPr="00197CB8" w:rsidRDefault="00197CB8" w:rsidP="00714DA5">
            <w:pPr>
              <w:jc w:val="center"/>
              <w:rPr>
                <w:sz w:val="20"/>
              </w:rPr>
            </w:pPr>
            <w:r w:rsidRPr="00197CB8">
              <w:rPr>
                <w:sz w:val="20"/>
              </w:rPr>
              <w:t>29</w:t>
            </w:r>
          </w:p>
        </w:tc>
        <w:tc>
          <w:tcPr>
            <w:tcW w:w="1360" w:type="dxa"/>
            <w:shd w:val="clear" w:color="auto" w:fill="00FF00"/>
          </w:tcPr>
          <w:p w14:paraId="5EF40081" w14:textId="77777777" w:rsidR="00197CB8" w:rsidRPr="00197CB8" w:rsidRDefault="00197CB8" w:rsidP="00714DA5">
            <w:pPr>
              <w:jc w:val="center"/>
              <w:rPr>
                <w:sz w:val="20"/>
              </w:rPr>
            </w:pPr>
            <w:r w:rsidRPr="00197CB8">
              <w:rPr>
                <w:sz w:val="20"/>
              </w:rPr>
              <w:t>30</w:t>
            </w:r>
          </w:p>
        </w:tc>
        <w:tc>
          <w:tcPr>
            <w:tcW w:w="1360" w:type="dxa"/>
            <w:shd w:val="clear" w:color="auto" w:fill="00FF00"/>
          </w:tcPr>
          <w:p w14:paraId="51C43AB1" w14:textId="77777777" w:rsidR="00197CB8" w:rsidRPr="00197CB8" w:rsidRDefault="00197CB8" w:rsidP="00714DA5">
            <w:pPr>
              <w:jc w:val="center"/>
              <w:rPr>
                <w:sz w:val="20"/>
              </w:rPr>
            </w:pPr>
            <w:r w:rsidRPr="00197CB8">
              <w:rPr>
                <w:sz w:val="20"/>
              </w:rPr>
              <w:t>32</w:t>
            </w:r>
          </w:p>
        </w:tc>
        <w:tc>
          <w:tcPr>
            <w:tcW w:w="1360" w:type="dxa"/>
            <w:shd w:val="clear" w:color="auto" w:fill="00FF00"/>
          </w:tcPr>
          <w:p w14:paraId="700C6C5E" w14:textId="77777777" w:rsidR="00197CB8" w:rsidRPr="00197CB8" w:rsidRDefault="00197CB8" w:rsidP="00714DA5">
            <w:pPr>
              <w:jc w:val="center"/>
              <w:rPr>
                <w:sz w:val="20"/>
              </w:rPr>
            </w:pPr>
            <w:r w:rsidRPr="00197CB8">
              <w:rPr>
                <w:sz w:val="20"/>
              </w:rPr>
              <w:t>33</w:t>
            </w:r>
          </w:p>
        </w:tc>
        <w:tc>
          <w:tcPr>
            <w:tcW w:w="1360" w:type="dxa"/>
            <w:shd w:val="clear" w:color="auto" w:fill="00FF00"/>
          </w:tcPr>
          <w:p w14:paraId="27A64AB6" w14:textId="77777777" w:rsidR="00197CB8" w:rsidRPr="00197CB8" w:rsidRDefault="00197CB8" w:rsidP="00714DA5">
            <w:pPr>
              <w:jc w:val="center"/>
              <w:rPr>
                <w:sz w:val="20"/>
              </w:rPr>
            </w:pPr>
            <w:r w:rsidRPr="00197CB8">
              <w:rPr>
                <w:sz w:val="20"/>
              </w:rPr>
              <w:t>33</w:t>
            </w:r>
          </w:p>
        </w:tc>
      </w:tr>
      <w:tr w:rsidR="00197CB8" w:rsidRPr="00197CB8" w14:paraId="50769CA5" w14:textId="77777777" w:rsidTr="00714DA5">
        <w:tc>
          <w:tcPr>
            <w:tcW w:w="8025" w:type="dxa"/>
            <w:gridSpan w:val="2"/>
            <w:shd w:val="clear" w:color="auto" w:fill="FCE3FC"/>
          </w:tcPr>
          <w:p w14:paraId="05525691" w14:textId="77777777" w:rsidR="00197CB8" w:rsidRPr="00197CB8" w:rsidRDefault="00197CB8" w:rsidP="00714DA5">
            <w:pPr>
              <w:rPr>
                <w:sz w:val="20"/>
              </w:rPr>
            </w:pPr>
            <w:r w:rsidRPr="00197CB8">
              <w:rPr>
                <w:sz w:val="20"/>
              </w:rPr>
              <w:t>Количество учебных недель</w:t>
            </w:r>
          </w:p>
        </w:tc>
        <w:tc>
          <w:tcPr>
            <w:tcW w:w="1303" w:type="dxa"/>
            <w:shd w:val="clear" w:color="auto" w:fill="FCE3FC"/>
          </w:tcPr>
          <w:p w14:paraId="42CF9C91" w14:textId="77777777" w:rsidR="00197CB8" w:rsidRPr="00197CB8" w:rsidRDefault="00197CB8" w:rsidP="00714DA5">
            <w:pPr>
              <w:jc w:val="center"/>
              <w:rPr>
                <w:sz w:val="20"/>
              </w:rPr>
            </w:pPr>
            <w:r w:rsidRPr="00197CB8">
              <w:rPr>
                <w:sz w:val="20"/>
              </w:rPr>
              <w:t>34</w:t>
            </w:r>
          </w:p>
        </w:tc>
        <w:tc>
          <w:tcPr>
            <w:tcW w:w="1360" w:type="dxa"/>
            <w:shd w:val="clear" w:color="auto" w:fill="FCE3FC"/>
          </w:tcPr>
          <w:p w14:paraId="31B640BE" w14:textId="77777777" w:rsidR="00197CB8" w:rsidRPr="00197CB8" w:rsidRDefault="00197CB8" w:rsidP="00714DA5">
            <w:pPr>
              <w:jc w:val="center"/>
              <w:rPr>
                <w:sz w:val="20"/>
              </w:rPr>
            </w:pPr>
            <w:r w:rsidRPr="00197CB8">
              <w:rPr>
                <w:sz w:val="20"/>
              </w:rPr>
              <w:t>34</w:t>
            </w:r>
          </w:p>
        </w:tc>
        <w:tc>
          <w:tcPr>
            <w:tcW w:w="1360" w:type="dxa"/>
            <w:shd w:val="clear" w:color="auto" w:fill="FCE3FC"/>
          </w:tcPr>
          <w:p w14:paraId="37DE793D" w14:textId="77777777" w:rsidR="00197CB8" w:rsidRPr="00197CB8" w:rsidRDefault="00197CB8" w:rsidP="00714DA5">
            <w:pPr>
              <w:jc w:val="center"/>
              <w:rPr>
                <w:sz w:val="20"/>
              </w:rPr>
            </w:pPr>
            <w:r w:rsidRPr="00197CB8">
              <w:rPr>
                <w:sz w:val="20"/>
              </w:rPr>
              <w:t>34</w:t>
            </w:r>
          </w:p>
        </w:tc>
        <w:tc>
          <w:tcPr>
            <w:tcW w:w="1360" w:type="dxa"/>
            <w:shd w:val="clear" w:color="auto" w:fill="FCE3FC"/>
          </w:tcPr>
          <w:p w14:paraId="6CDDE62F" w14:textId="77777777" w:rsidR="00197CB8" w:rsidRPr="00197CB8" w:rsidRDefault="00197CB8" w:rsidP="00714DA5">
            <w:pPr>
              <w:jc w:val="center"/>
              <w:rPr>
                <w:sz w:val="20"/>
              </w:rPr>
            </w:pPr>
            <w:r w:rsidRPr="00197CB8">
              <w:rPr>
                <w:sz w:val="20"/>
              </w:rPr>
              <w:t>34</w:t>
            </w:r>
          </w:p>
        </w:tc>
        <w:tc>
          <w:tcPr>
            <w:tcW w:w="1360" w:type="dxa"/>
            <w:shd w:val="clear" w:color="auto" w:fill="FCE3FC"/>
          </w:tcPr>
          <w:p w14:paraId="17D48ECA" w14:textId="77777777" w:rsidR="00197CB8" w:rsidRPr="00197CB8" w:rsidRDefault="00197CB8" w:rsidP="00714DA5">
            <w:pPr>
              <w:jc w:val="center"/>
              <w:rPr>
                <w:sz w:val="20"/>
              </w:rPr>
            </w:pPr>
            <w:r w:rsidRPr="00197CB8">
              <w:rPr>
                <w:sz w:val="20"/>
              </w:rPr>
              <w:t>33</w:t>
            </w:r>
          </w:p>
        </w:tc>
      </w:tr>
      <w:tr w:rsidR="00197CB8" w:rsidRPr="00197CB8" w14:paraId="2DA4EAAD" w14:textId="77777777" w:rsidTr="00714DA5">
        <w:tc>
          <w:tcPr>
            <w:tcW w:w="8025" w:type="dxa"/>
            <w:gridSpan w:val="2"/>
            <w:shd w:val="clear" w:color="auto" w:fill="FCE3FC"/>
          </w:tcPr>
          <w:p w14:paraId="716447CC" w14:textId="77777777" w:rsidR="00197CB8" w:rsidRPr="00197CB8" w:rsidRDefault="00197CB8" w:rsidP="00714DA5">
            <w:pPr>
              <w:rPr>
                <w:sz w:val="20"/>
              </w:rPr>
            </w:pPr>
            <w:r w:rsidRPr="00197CB8">
              <w:rPr>
                <w:sz w:val="20"/>
              </w:rPr>
              <w:t>Всего часов в год</w:t>
            </w:r>
          </w:p>
        </w:tc>
        <w:tc>
          <w:tcPr>
            <w:tcW w:w="1303" w:type="dxa"/>
            <w:shd w:val="clear" w:color="auto" w:fill="FCE3FC"/>
          </w:tcPr>
          <w:p w14:paraId="2F233F7E" w14:textId="77777777" w:rsidR="00197CB8" w:rsidRPr="00197CB8" w:rsidRDefault="00197CB8" w:rsidP="00714DA5">
            <w:pPr>
              <w:jc w:val="center"/>
              <w:rPr>
                <w:sz w:val="20"/>
              </w:rPr>
            </w:pPr>
            <w:r w:rsidRPr="00197CB8">
              <w:rPr>
                <w:sz w:val="20"/>
              </w:rPr>
              <w:t>986</w:t>
            </w:r>
          </w:p>
        </w:tc>
        <w:tc>
          <w:tcPr>
            <w:tcW w:w="1360" w:type="dxa"/>
            <w:shd w:val="clear" w:color="auto" w:fill="FCE3FC"/>
          </w:tcPr>
          <w:p w14:paraId="76478B47" w14:textId="77777777" w:rsidR="00197CB8" w:rsidRPr="00197CB8" w:rsidRDefault="00197CB8" w:rsidP="00714DA5">
            <w:pPr>
              <w:jc w:val="center"/>
              <w:rPr>
                <w:sz w:val="20"/>
              </w:rPr>
            </w:pPr>
            <w:r w:rsidRPr="00197CB8">
              <w:rPr>
                <w:sz w:val="20"/>
              </w:rPr>
              <w:t>1020</w:t>
            </w:r>
          </w:p>
        </w:tc>
        <w:tc>
          <w:tcPr>
            <w:tcW w:w="1360" w:type="dxa"/>
            <w:shd w:val="clear" w:color="auto" w:fill="FCE3FC"/>
          </w:tcPr>
          <w:p w14:paraId="31B72013" w14:textId="77777777" w:rsidR="00197CB8" w:rsidRPr="00197CB8" w:rsidRDefault="00197CB8" w:rsidP="00714DA5">
            <w:pPr>
              <w:jc w:val="center"/>
              <w:rPr>
                <w:sz w:val="20"/>
              </w:rPr>
            </w:pPr>
            <w:r w:rsidRPr="00197CB8">
              <w:rPr>
                <w:sz w:val="20"/>
              </w:rPr>
              <w:t>1088</w:t>
            </w:r>
          </w:p>
        </w:tc>
        <w:tc>
          <w:tcPr>
            <w:tcW w:w="1360" w:type="dxa"/>
            <w:shd w:val="clear" w:color="auto" w:fill="FCE3FC"/>
          </w:tcPr>
          <w:p w14:paraId="5956475A" w14:textId="77777777" w:rsidR="00197CB8" w:rsidRPr="00197CB8" w:rsidRDefault="00197CB8" w:rsidP="00714DA5">
            <w:pPr>
              <w:jc w:val="center"/>
              <w:rPr>
                <w:sz w:val="20"/>
              </w:rPr>
            </w:pPr>
            <w:r w:rsidRPr="00197CB8">
              <w:rPr>
                <w:sz w:val="20"/>
              </w:rPr>
              <w:t>1122</w:t>
            </w:r>
          </w:p>
        </w:tc>
        <w:tc>
          <w:tcPr>
            <w:tcW w:w="1360" w:type="dxa"/>
            <w:shd w:val="clear" w:color="auto" w:fill="FCE3FC"/>
          </w:tcPr>
          <w:p w14:paraId="5DFC285A" w14:textId="77777777" w:rsidR="00197CB8" w:rsidRPr="00197CB8" w:rsidRDefault="00197CB8" w:rsidP="00714DA5">
            <w:pPr>
              <w:jc w:val="center"/>
              <w:rPr>
                <w:sz w:val="20"/>
              </w:rPr>
            </w:pPr>
            <w:r w:rsidRPr="00197CB8">
              <w:rPr>
                <w:sz w:val="20"/>
              </w:rPr>
              <w:t>1089</w:t>
            </w:r>
          </w:p>
        </w:tc>
      </w:tr>
    </w:tbl>
    <w:p w14:paraId="2ACBAA7E" w14:textId="77777777" w:rsidR="00197CB8" w:rsidRDefault="00197CB8" w:rsidP="00197CB8">
      <w:pPr>
        <w:rPr>
          <w:sz w:val="20"/>
        </w:rPr>
      </w:pPr>
    </w:p>
    <w:p w14:paraId="62586DBA" w14:textId="77777777" w:rsidR="00197CB8" w:rsidRDefault="00197CB8" w:rsidP="00197CB8">
      <w:pPr>
        <w:rPr>
          <w:sz w:val="20"/>
        </w:rPr>
      </w:pPr>
    </w:p>
    <w:p w14:paraId="75765D1F" w14:textId="77777777" w:rsidR="00197CB8" w:rsidRPr="00197CB8" w:rsidRDefault="00197CB8" w:rsidP="00197CB8">
      <w:pPr>
        <w:rPr>
          <w:sz w:val="20"/>
        </w:rPr>
      </w:pPr>
      <w:r w:rsidRPr="00197CB8">
        <w:rPr>
          <w:b/>
          <w:sz w:val="28"/>
        </w:rPr>
        <w:t>План внеурочной деятельности (недельный)</w:t>
      </w:r>
    </w:p>
    <w:p w14:paraId="58DF6552" w14:textId="77777777" w:rsidR="00197CB8" w:rsidRPr="00197CB8" w:rsidRDefault="00197CB8" w:rsidP="00197CB8">
      <w:pPr>
        <w:rPr>
          <w:sz w:val="20"/>
        </w:rPr>
      </w:pPr>
      <w:r w:rsidRPr="00197CB8">
        <w:rPr>
          <w:sz w:val="20"/>
        </w:rPr>
        <w:t>Муниципальное общеобразовательное учреждение "Щербининская основная общеобразовательная школа  "</w:t>
      </w:r>
    </w:p>
    <w:tbl>
      <w:tblPr>
        <w:tblStyle w:val="a9"/>
        <w:tblW w:w="0" w:type="auto"/>
        <w:tblLook w:val="04A0" w:firstRow="1" w:lastRow="0" w:firstColumn="1" w:lastColumn="0" w:noHBand="0" w:noVBand="1"/>
      </w:tblPr>
      <w:tblGrid>
        <w:gridCol w:w="3184"/>
        <w:gridCol w:w="1514"/>
        <w:gridCol w:w="1562"/>
        <w:gridCol w:w="1562"/>
        <w:gridCol w:w="1562"/>
        <w:gridCol w:w="1562"/>
      </w:tblGrid>
      <w:tr w:rsidR="00197CB8" w:rsidRPr="00197CB8" w14:paraId="21350C0A" w14:textId="77777777" w:rsidTr="00714DA5">
        <w:tc>
          <w:tcPr>
            <w:tcW w:w="4158" w:type="dxa"/>
            <w:vMerge w:val="restart"/>
            <w:shd w:val="clear" w:color="auto" w:fill="D9D9D9"/>
          </w:tcPr>
          <w:p w14:paraId="0D3EECC2" w14:textId="77777777" w:rsidR="00197CB8" w:rsidRPr="00197CB8" w:rsidRDefault="00197CB8" w:rsidP="00714DA5">
            <w:pPr>
              <w:rPr>
                <w:sz w:val="20"/>
              </w:rPr>
            </w:pPr>
            <w:r w:rsidRPr="00197CB8">
              <w:rPr>
                <w:b/>
                <w:sz w:val="20"/>
              </w:rPr>
              <w:t>Учебные курсы</w:t>
            </w:r>
          </w:p>
          <w:p w14:paraId="420D8C84" w14:textId="77777777" w:rsidR="00197CB8" w:rsidRPr="00197CB8" w:rsidRDefault="00197CB8" w:rsidP="00714DA5">
            <w:pPr>
              <w:rPr>
                <w:sz w:val="20"/>
              </w:rPr>
            </w:pPr>
          </w:p>
        </w:tc>
        <w:tc>
          <w:tcPr>
            <w:tcW w:w="10395" w:type="dxa"/>
            <w:gridSpan w:val="5"/>
            <w:shd w:val="clear" w:color="auto" w:fill="D9D9D9"/>
          </w:tcPr>
          <w:p w14:paraId="1CD48D14" w14:textId="77777777" w:rsidR="00197CB8" w:rsidRPr="00197CB8" w:rsidRDefault="00197CB8" w:rsidP="00714DA5">
            <w:pPr>
              <w:jc w:val="center"/>
              <w:rPr>
                <w:sz w:val="20"/>
              </w:rPr>
            </w:pPr>
            <w:r w:rsidRPr="00197CB8">
              <w:rPr>
                <w:b/>
                <w:sz w:val="20"/>
              </w:rPr>
              <w:t>Количество часов в неделю</w:t>
            </w:r>
          </w:p>
        </w:tc>
      </w:tr>
      <w:tr w:rsidR="00197CB8" w:rsidRPr="00197CB8" w14:paraId="146B47DA" w14:textId="77777777" w:rsidTr="00714DA5">
        <w:tc>
          <w:tcPr>
            <w:tcW w:w="4158" w:type="dxa"/>
            <w:vMerge/>
          </w:tcPr>
          <w:p w14:paraId="0B1B91F6" w14:textId="77777777" w:rsidR="00197CB8" w:rsidRPr="00197CB8" w:rsidRDefault="00197CB8" w:rsidP="00714DA5">
            <w:pPr>
              <w:rPr>
                <w:sz w:val="20"/>
              </w:rPr>
            </w:pPr>
          </w:p>
        </w:tc>
        <w:tc>
          <w:tcPr>
            <w:tcW w:w="2079" w:type="dxa"/>
            <w:shd w:val="clear" w:color="auto" w:fill="D9D9D9"/>
          </w:tcPr>
          <w:p w14:paraId="3BBB31EE" w14:textId="4213EDC4" w:rsidR="00197CB8" w:rsidRPr="00197CB8" w:rsidRDefault="00197CB8" w:rsidP="00714DA5">
            <w:pPr>
              <w:jc w:val="center"/>
              <w:rPr>
                <w:sz w:val="20"/>
              </w:rPr>
            </w:pPr>
            <w:r w:rsidRPr="00197CB8">
              <w:rPr>
                <w:b/>
                <w:sz w:val="20"/>
              </w:rPr>
              <w:t>5</w:t>
            </w:r>
          </w:p>
        </w:tc>
        <w:tc>
          <w:tcPr>
            <w:tcW w:w="2079" w:type="dxa"/>
            <w:shd w:val="clear" w:color="auto" w:fill="D9D9D9"/>
          </w:tcPr>
          <w:p w14:paraId="17774DB5" w14:textId="119540F6" w:rsidR="00197CB8" w:rsidRPr="00197CB8" w:rsidRDefault="00197CB8" w:rsidP="00714DA5">
            <w:pPr>
              <w:jc w:val="center"/>
              <w:rPr>
                <w:sz w:val="20"/>
              </w:rPr>
            </w:pPr>
            <w:r w:rsidRPr="00197CB8">
              <w:rPr>
                <w:b/>
                <w:sz w:val="20"/>
              </w:rPr>
              <w:t>6</w:t>
            </w:r>
          </w:p>
        </w:tc>
        <w:tc>
          <w:tcPr>
            <w:tcW w:w="2079" w:type="dxa"/>
            <w:shd w:val="clear" w:color="auto" w:fill="D9D9D9"/>
          </w:tcPr>
          <w:p w14:paraId="56ECCEDA" w14:textId="25E9DF28" w:rsidR="00197CB8" w:rsidRPr="00197CB8" w:rsidRDefault="00197CB8" w:rsidP="00714DA5">
            <w:pPr>
              <w:jc w:val="center"/>
              <w:rPr>
                <w:sz w:val="20"/>
              </w:rPr>
            </w:pPr>
            <w:r w:rsidRPr="00197CB8">
              <w:rPr>
                <w:b/>
                <w:sz w:val="20"/>
              </w:rPr>
              <w:t>7</w:t>
            </w:r>
          </w:p>
        </w:tc>
        <w:tc>
          <w:tcPr>
            <w:tcW w:w="2079" w:type="dxa"/>
            <w:shd w:val="clear" w:color="auto" w:fill="D9D9D9"/>
          </w:tcPr>
          <w:p w14:paraId="55C86094" w14:textId="1822C771" w:rsidR="00197CB8" w:rsidRPr="00197CB8" w:rsidRDefault="00197CB8" w:rsidP="00714DA5">
            <w:pPr>
              <w:jc w:val="center"/>
              <w:rPr>
                <w:sz w:val="20"/>
              </w:rPr>
            </w:pPr>
            <w:r w:rsidRPr="00197CB8">
              <w:rPr>
                <w:b/>
                <w:sz w:val="20"/>
              </w:rPr>
              <w:t>8</w:t>
            </w:r>
          </w:p>
        </w:tc>
        <w:tc>
          <w:tcPr>
            <w:tcW w:w="2079" w:type="dxa"/>
            <w:shd w:val="clear" w:color="auto" w:fill="D9D9D9"/>
          </w:tcPr>
          <w:p w14:paraId="032DF060" w14:textId="0949FF97" w:rsidR="00197CB8" w:rsidRPr="00197CB8" w:rsidRDefault="00197CB8" w:rsidP="00714DA5">
            <w:pPr>
              <w:jc w:val="center"/>
              <w:rPr>
                <w:sz w:val="20"/>
              </w:rPr>
            </w:pPr>
            <w:r w:rsidRPr="00197CB8">
              <w:rPr>
                <w:b/>
                <w:sz w:val="20"/>
              </w:rPr>
              <w:t>9</w:t>
            </w:r>
          </w:p>
        </w:tc>
      </w:tr>
      <w:tr w:rsidR="00197CB8" w:rsidRPr="00197CB8" w14:paraId="6B9AC7BA" w14:textId="77777777" w:rsidTr="00714DA5">
        <w:tc>
          <w:tcPr>
            <w:tcW w:w="4158" w:type="dxa"/>
          </w:tcPr>
          <w:p w14:paraId="72B039C8" w14:textId="77777777" w:rsidR="00197CB8" w:rsidRPr="00197CB8" w:rsidRDefault="00197CB8" w:rsidP="00714DA5">
            <w:pPr>
              <w:rPr>
                <w:sz w:val="20"/>
              </w:rPr>
            </w:pPr>
            <w:r w:rsidRPr="00197CB8">
              <w:rPr>
                <w:sz w:val="20"/>
              </w:rPr>
              <w:t>Разговоры о важном</w:t>
            </w:r>
          </w:p>
        </w:tc>
        <w:tc>
          <w:tcPr>
            <w:tcW w:w="2079" w:type="dxa"/>
          </w:tcPr>
          <w:p w14:paraId="6DA5985A" w14:textId="77777777" w:rsidR="00197CB8" w:rsidRPr="00197CB8" w:rsidRDefault="00197CB8" w:rsidP="00714DA5">
            <w:pPr>
              <w:jc w:val="center"/>
              <w:rPr>
                <w:sz w:val="20"/>
              </w:rPr>
            </w:pPr>
            <w:r w:rsidRPr="00197CB8">
              <w:rPr>
                <w:sz w:val="20"/>
              </w:rPr>
              <w:t>1</w:t>
            </w:r>
          </w:p>
        </w:tc>
        <w:tc>
          <w:tcPr>
            <w:tcW w:w="2079" w:type="dxa"/>
          </w:tcPr>
          <w:p w14:paraId="04D2A7B7" w14:textId="77777777" w:rsidR="00197CB8" w:rsidRPr="00197CB8" w:rsidRDefault="00197CB8" w:rsidP="00714DA5">
            <w:pPr>
              <w:jc w:val="center"/>
              <w:rPr>
                <w:sz w:val="20"/>
              </w:rPr>
            </w:pPr>
            <w:r w:rsidRPr="00197CB8">
              <w:rPr>
                <w:sz w:val="20"/>
              </w:rPr>
              <w:t>1</w:t>
            </w:r>
          </w:p>
        </w:tc>
        <w:tc>
          <w:tcPr>
            <w:tcW w:w="2079" w:type="dxa"/>
          </w:tcPr>
          <w:p w14:paraId="2078C411" w14:textId="77777777" w:rsidR="00197CB8" w:rsidRPr="00197CB8" w:rsidRDefault="00197CB8" w:rsidP="00714DA5">
            <w:pPr>
              <w:jc w:val="center"/>
              <w:rPr>
                <w:sz w:val="20"/>
              </w:rPr>
            </w:pPr>
            <w:r w:rsidRPr="00197CB8">
              <w:rPr>
                <w:sz w:val="20"/>
              </w:rPr>
              <w:t>1</w:t>
            </w:r>
          </w:p>
        </w:tc>
        <w:tc>
          <w:tcPr>
            <w:tcW w:w="2079" w:type="dxa"/>
          </w:tcPr>
          <w:p w14:paraId="54067693" w14:textId="77777777" w:rsidR="00197CB8" w:rsidRPr="00197CB8" w:rsidRDefault="00197CB8" w:rsidP="00714DA5">
            <w:pPr>
              <w:jc w:val="center"/>
              <w:rPr>
                <w:sz w:val="20"/>
              </w:rPr>
            </w:pPr>
            <w:r w:rsidRPr="00197CB8">
              <w:rPr>
                <w:sz w:val="20"/>
              </w:rPr>
              <w:t>1</w:t>
            </w:r>
          </w:p>
        </w:tc>
        <w:tc>
          <w:tcPr>
            <w:tcW w:w="2079" w:type="dxa"/>
          </w:tcPr>
          <w:p w14:paraId="16FFBA4D" w14:textId="77777777" w:rsidR="00197CB8" w:rsidRPr="00197CB8" w:rsidRDefault="00197CB8" w:rsidP="00714DA5">
            <w:pPr>
              <w:jc w:val="center"/>
              <w:rPr>
                <w:sz w:val="20"/>
              </w:rPr>
            </w:pPr>
            <w:r w:rsidRPr="00197CB8">
              <w:rPr>
                <w:sz w:val="20"/>
              </w:rPr>
              <w:t>1</w:t>
            </w:r>
          </w:p>
        </w:tc>
      </w:tr>
      <w:tr w:rsidR="00197CB8" w:rsidRPr="00197CB8" w14:paraId="1B88A86E" w14:textId="77777777" w:rsidTr="00714DA5">
        <w:tc>
          <w:tcPr>
            <w:tcW w:w="4158" w:type="dxa"/>
          </w:tcPr>
          <w:p w14:paraId="2BED2DC5" w14:textId="77777777" w:rsidR="00197CB8" w:rsidRPr="00197CB8" w:rsidRDefault="00197CB8" w:rsidP="00714DA5">
            <w:pPr>
              <w:rPr>
                <w:sz w:val="20"/>
              </w:rPr>
            </w:pPr>
            <w:r w:rsidRPr="00197CB8">
              <w:rPr>
                <w:sz w:val="20"/>
              </w:rPr>
              <w:t>Кружок</w:t>
            </w:r>
          </w:p>
        </w:tc>
        <w:tc>
          <w:tcPr>
            <w:tcW w:w="2079" w:type="dxa"/>
          </w:tcPr>
          <w:p w14:paraId="4501BA81" w14:textId="77777777" w:rsidR="00197CB8" w:rsidRPr="00197CB8" w:rsidRDefault="00197CB8" w:rsidP="00714DA5">
            <w:pPr>
              <w:jc w:val="center"/>
              <w:rPr>
                <w:sz w:val="20"/>
              </w:rPr>
            </w:pPr>
            <w:r w:rsidRPr="00197CB8">
              <w:rPr>
                <w:sz w:val="20"/>
              </w:rPr>
              <w:t>1</w:t>
            </w:r>
          </w:p>
        </w:tc>
        <w:tc>
          <w:tcPr>
            <w:tcW w:w="2079" w:type="dxa"/>
          </w:tcPr>
          <w:p w14:paraId="6E5CBBD4" w14:textId="77777777" w:rsidR="00197CB8" w:rsidRPr="00197CB8" w:rsidRDefault="00197CB8" w:rsidP="00714DA5">
            <w:pPr>
              <w:jc w:val="center"/>
              <w:rPr>
                <w:sz w:val="20"/>
              </w:rPr>
            </w:pPr>
            <w:r w:rsidRPr="00197CB8">
              <w:rPr>
                <w:sz w:val="20"/>
              </w:rPr>
              <w:t>1</w:t>
            </w:r>
          </w:p>
        </w:tc>
        <w:tc>
          <w:tcPr>
            <w:tcW w:w="2079" w:type="dxa"/>
          </w:tcPr>
          <w:p w14:paraId="769EB377" w14:textId="77777777" w:rsidR="00197CB8" w:rsidRPr="00197CB8" w:rsidRDefault="00197CB8" w:rsidP="00714DA5">
            <w:pPr>
              <w:jc w:val="center"/>
              <w:rPr>
                <w:sz w:val="20"/>
              </w:rPr>
            </w:pPr>
            <w:r w:rsidRPr="00197CB8">
              <w:rPr>
                <w:sz w:val="20"/>
              </w:rPr>
              <w:t>1</w:t>
            </w:r>
          </w:p>
        </w:tc>
        <w:tc>
          <w:tcPr>
            <w:tcW w:w="2079" w:type="dxa"/>
          </w:tcPr>
          <w:p w14:paraId="4157DB62" w14:textId="77777777" w:rsidR="00197CB8" w:rsidRPr="00197CB8" w:rsidRDefault="00197CB8" w:rsidP="00714DA5">
            <w:pPr>
              <w:jc w:val="center"/>
              <w:rPr>
                <w:sz w:val="20"/>
              </w:rPr>
            </w:pPr>
            <w:r w:rsidRPr="00197CB8">
              <w:rPr>
                <w:sz w:val="20"/>
              </w:rPr>
              <w:t>1</w:t>
            </w:r>
          </w:p>
        </w:tc>
        <w:tc>
          <w:tcPr>
            <w:tcW w:w="2079" w:type="dxa"/>
          </w:tcPr>
          <w:p w14:paraId="628821E1" w14:textId="77777777" w:rsidR="00197CB8" w:rsidRPr="00197CB8" w:rsidRDefault="00197CB8" w:rsidP="00714DA5">
            <w:pPr>
              <w:jc w:val="center"/>
              <w:rPr>
                <w:sz w:val="20"/>
              </w:rPr>
            </w:pPr>
            <w:r w:rsidRPr="00197CB8">
              <w:rPr>
                <w:sz w:val="20"/>
              </w:rPr>
              <w:t>1</w:t>
            </w:r>
          </w:p>
        </w:tc>
      </w:tr>
      <w:tr w:rsidR="00197CB8" w:rsidRPr="00197CB8" w14:paraId="664675E3" w14:textId="77777777" w:rsidTr="00714DA5">
        <w:tc>
          <w:tcPr>
            <w:tcW w:w="4158" w:type="dxa"/>
          </w:tcPr>
          <w:p w14:paraId="64B248D1" w14:textId="77777777" w:rsidR="00197CB8" w:rsidRPr="00197CB8" w:rsidRDefault="00197CB8" w:rsidP="00714DA5">
            <w:pPr>
              <w:rPr>
                <w:sz w:val="20"/>
              </w:rPr>
            </w:pPr>
            <w:r w:rsidRPr="00197CB8">
              <w:rPr>
                <w:sz w:val="20"/>
              </w:rPr>
              <w:t>Моя Россия – мои горизонты</w:t>
            </w:r>
          </w:p>
        </w:tc>
        <w:tc>
          <w:tcPr>
            <w:tcW w:w="2079" w:type="dxa"/>
          </w:tcPr>
          <w:p w14:paraId="26A0775C" w14:textId="77777777" w:rsidR="00197CB8" w:rsidRPr="00197CB8" w:rsidRDefault="00197CB8" w:rsidP="00714DA5">
            <w:pPr>
              <w:jc w:val="center"/>
              <w:rPr>
                <w:sz w:val="20"/>
              </w:rPr>
            </w:pPr>
          </w:p>
        </w:tc>
        <w:tc>
          <w:tcPr>
            <w:tcW w:w="2079" w:type="dxa"/>
          </w:tcPr>
          <w:p w14:paraId="750FBA71" w14:textId="77777777" w:rsidR="00197CB8" w:rsidRPr="00197CB8" w:rsidRDefault="00197CB8" w:rsidP="00714DA5">
            <w:pPr>
              <w:jc w:val="center"/>
              <w:rPr>
                <w:sz w:val="20"/>
              </w:rPr>
            </w:pPr>
            <w:r w:rsidRPr="00197CB8">
              <w:rPr>
                <w:sz w:val="20"/>
              </w:rPr>
              <w:t>0,5</w:t>
            </w:r>
          </w:p>
        </w:tc>
        <w:tc>
          <w:tcPr>
            <w:tcW w:w="2079" w:type="dxa"/>
          </w:tcPr>
          <w:p w14:paraId="77707FD4" w14:textId="77777777" w:rsidR="00197CB8" w:rsidRPr="00197CB8" w:rsidRDefault="00197CB8" w:rsidP="00714DA5">
            <w:pPr>
              <w:jc w:val="center"/>
              <w:rPr>
                <w:sz w:val="20"/>
              </w:rPr>
            </w:pPr>
            <w:r w:rsidRPr="00197CB8">
              <w:rPr>
                <w:sz w:val="20"/>
              </w:rPr>
              <w:t>0,5</w:t>
            </w:r>
          </w:p>
        </w:tc>
        <w:tc>
          <w:tcPr>
            <w:tcW w:w="2079" w:type="dxa"/>
          </w:tcPr>
          <w:p w14:paraId="31E4CEBE" w14:textId="77777777" w:rsidR="00197CB8" w:rsidRPr="00197CB8" w:rsidRDefault="00197CB8" w:rsidP="00714DA5">
            <w:pPr>
              <w:jc w:val="center"/>
              <w:rPr>
                <w:sz w:val="20"/>
              </w:rPr>
            </w:pPr>
            <w:r w:rsidRPr="00197CB8">
              <w:rPr>
                <w:sz w:val="20"/>
              </w:rPr>
              <w:t>0,5</w:t>
            </w:r>
          </w:p>
        </w:tc>
        <w:tc>
          <w:tcPr>
            <w:tcW w:w="2079" w:type="dxa"/>
          </w:tcPr>
          <w:p w14:paraId="31DC2A10" w14:textId="77777777" w:rsidR="00197CB8" w:rsidRPr="00197CB8" w:rsidRDefault="00197CB8" w:rsidP="00714DA5">
            <w:pPr>
              <w:jc w:val="center"/>
              <w:rPr>
                <w:sz w:val="20"/>
              </w:rPr>
            </w:pPr>
            <w:r w:rsidRPr="00197CB8">
              <w:rPr>
                <w:sz w:val="20"/>
              </w:rPr>
              <w:t>0,5</w:t>
            </w:r>
          </w:p>
        </w:tc>
      </w:tr>
      <w:tr w:rsidR="00197CB8" w:rsidRPr="00197CB8" w14:paraId="099E4C2E" w14:textId="77777777" w:rsidTr="00714DA5">
        <w:tc>
          <w:tcPr>
            <w:tcW w:w="4158" w:type="dxa"/>
            <w:shd w:val="clear" w:color="auto" w:fill="00FF00"/>
          </w:tcPr>
          <w:p w14:paraId="382569A5" w14:textId="77777777" w:rsidR="00197CB8" w:rsidRPr="00197CB8" w:rsidRDefault="00197CB8" w:rsidP="00714DA5">
            <w:pPr>
              <w:rPr>
                <w:sz w:val="20"/>
              </w:rPr>
            </w:pPr>
            <w:r w:rsidRPr="00197CB8">
              <w:rPr>
                <w:sz w:val="20"/>
              </w:rPr>
              <w:t>ИТОГО недельная нагрузка</w:t>
            </w:r>
          </w:p>
        </w:tc>
        <w:tc>
          <w:tcPr>
            <w:tcW w:w="2079" w:type="dxa"/>
            <w:shd w:val="clear" w:color="auto" w:fill="00FF00"/>
          </w:tcPr>
          <w:p w14:paraId="0E52B32A" w14:textId="77777777" w:rsidR="00197CB8" w:rsidRPr="00197CB8" w:rsidRDefault="00197CB8" w:rsidP="00714DA5">
            <w:pPr>
              <w:jc w:val="center"/>
              <w:rPr>
                <w:sz w:val="20"/>
              </w:rPr>
            </w:pPr>
            <w:r w:rsidRPr="00197CB8">
              <w:rPr>
                <w:sz w:val="20"/>
              </w:rPr>
              <w:t>2</w:t>
            </w:r>
          </w:p>
        </w:tc>
        <w:tc>
          <w:tcPr>
            <w:tcW w:w="2079" w:type="dxa"/>
            <w:shd w:val="clear" w:color="auto" w:fill="00FF00"/>
          </w:tcPr>
          <w:p w14:paraId="15B00C08" w14:textId="77777777" w:rsidR="00197CB8" w:rsidRPr="00197CB8" w:rsidRDefault="00197CB8" w:rsidP="00714DA5">
            <w:pPr>
              <w:jc w:val="center"/>
              <w:rPr>
                <w:sz w:val="20"/>
              </w:rPr>
            </w:pPr>
            <w:r w:rsidRPr="00197CB8">
              <w:rPr>
                <w:sz w:val="20"/>
              </w:rPr>
              <w:t>2,5</w:t>
            </w:r>
          </w:p>
        </w:tc>
        <w:tc>
          <w:tcPr>
            <w:tcW w:w="2079" w:type="dxa"/>
            <w:shd w:val="clear" w:color="auto" w:fill="00FF00"/>
          </w:tcPr>
          <w:p w14:paraId="1DCA441C" w14:textId="77777777" w:rsidR="00197CB8" w:rsidRPr="00197CB8" w:rsidRDefault="00197CB8" w:rsidP="00714DA5">
            <w:pPr>
              <w:jc w:val="center"/>
              <w:rPr>
                <w:sz w:val="20"/>
              </w:rPr>
            </w:pPr>
            <w:r w:rsidRPr="00197CB8">
              <w:rPr>
                <w:sz w:val="20"/>
              </w:rPr>
              <w:t>2,5</w:t>
            </w:r>
          </w:p>
        </w:tc>
        <w:tc>
          <w:tcPr>
            <w:tcW w:w="2079" w:type="dxa"/>
            <w:shd w:val="clear" w:color="auto" w:fill="00FF00"/>
          </w:tcPr>
          <w:p w14:paraId="73A3984C" w14:textId="77777777" w:rsidR="00197CB8" w:rsidRPr="00197CB8" w:rsidRDefault="00197CB8" w:rsidP="00714DA5">
            <w:pPr>
              <w:jc w:val="center"/>
              <w:rPr>
                <w:sz w:val="20"/>
              </w:rPr>
            </w:pPr>
            <w:r w:rsidRPr="00197CB8">
              <w:rPr>
                <w:sz w:val="20"/>
              </w:rPr>
              <w:t>2,5</w:t>
            </w:r>
          </w:p>
        </w:tc>
        <w:tc>
          <w:tcPr>
            <w:tcW w:w="2079" w:type="dxa"/>
            <w:shd w:val="clear" w:color="auto" w:fill="00FF00"/>
          </w:tcPr>
          <w:p w14:paraId="6616894D" w14:textId="77777777" w:rsidR="00197CB8" w:rsidRPr="00197CB8" w:rsidRDefault="00197CB8" w:rsidP="00714DA5">
            <w:pPr>
              <w:jc w:val="center"/>
              <w:rPr>
                <w:sz w:val="20"/>
              </w:rPr>
            </w:pPr>
            <w:r w:rsidRPr="00197CB8">
              <w:rPr>
                <w:sz w:val="20"/>
              </w:rPr>
              <w:t>2,5</w:t>
            </w:r>
          </w:p>
        </w:tc>
      </w:tr>
    </w:tbl>
    <w:p w14:paraId="18DD4832" w14:textId="77777777" w:rsidR="00197CB8" w:rsidRPr="00197CB8" w:rsidRDefault="00197CB8" w:rsidP="00197CB8">
      <w:pPr>
        <w:rPr>
          <w:sz w:val="20"/>
        </w:rPr>
      </w:pPr>
    </w:p>
    <w:p w14:paraId="7C276493" w14:textId="77777777" w:rsidR="00197CB8" w:rsidRPr="00197CB8" w:rsidRDefault="00197CB8" w:rsidP="00197CB8">
      <w:pPr>
        <w:rPr>
          <w:sz w:val="18"/>
        </w:rPr>
      </w:pPr>
      <w:r w:rsidRPr="00197CB8">
        <w:rPr>
          <w:sz w:val="18"/>
        </w:rPr>
        <w:br w:type="page"/>
      </w:r>
    </w:p>
    <w:p w14:paraId="0E4A675F" w14:textId="77777777" w:rsidR="00FF2DB4" w:rsidRDefault="00FF2DB4">
      <w:pPr>
        <w:spacing w:line="276" w:lineRule="auto"/>
        <w:sectPr w:rsidR="00FF2DB4">
          <w:pgSz w:w="11910" w:h="16840"/>
          <w:pgMar w:top="1120" w:right="160" w:bottom="1680" w:left="1020" w:header="0" w:footer="1400" w:gutter="0"/>
          <w:cols w:space="720"/>
        </w:sectPr>
      </w:pPr>
    </w:p>
    <w:p w14:paraId="576C66AD" w14:textId="77777777" w:rsidR="00FF2DB4" w:rsidRDefault="00C34CCB">
      <w:pPr>
        <w:pStyle w:val="a3"/>
        <w:spacing w:before="195"/>
        <w:ind w:left="1106"/>
        <w:jc w:val="left"/>
      </w:pPr>
      <w:r>
        <w:t>Реализация</w:t>
      </w:r>
      <w:r>
        <w:rPr>
          <w:spacing w:val="-3"/>
        </w:rPr>
        <w:t xml:space="preserve"> </w:t>
      </w:r>
      <w:r>
        <w:t>учебного</w:t>
      </w:r>
      <w:r>
        <w:rPr>
          <w:spacing w:val="-5"/>
        </w:rPr>
        <w:t xml:space="preserve"> </w:t>
      </w:r>
      <w:r>
        <w:t>плана</w:t>
      </w:r>
      <w:r>
        <w:rPr>
          <w:spacing w:val="-5"/>
        </w:rPr>
        <w:t xml:space="preserve"> </w:t>
      </w:r>
      <w:r>
        <w:t>общеобразовательного</w:t>
      </w:r>
      <w:r>
        <w:rPr>
          <w:spacing w:val="-3"/>
        </w:rPr>
        <w:t xml:space="preserve"> </w:t>
      </w:r>
      <w:r>
        <w:t>учреждения</w:t>
      </w:r>
      <w:r>
        <w:rPr>
          <w:spacing w:val="-4"/>
        </w:rPr>
        <w:t xml:space="preserve"> </w:t>
      </w:r>
      <w:r>
        <w:t>обеспечена:</w:t>
      </w:r>
    </w:p>
    <w:p w14:paraId="74ABD967" w14:textId="77777777" w:rsidR="00FF2DB4" w:rsidRDefault="00FF2DB4">
      <w:pPr>
        <w:pStyle w:val="a3"/>
        <w:ind w:left="0"/>
        <w:jc w:val="left"/>
        <w:rPr>
          <w:sz w:val="21"/>
        </w:rPr>
      </w:pPr>
    </w:p>
    <w:p w14:paraId="7FC04D75" w14:textId="77777777" w:rsidR="00FF2DB4" w:rsidRDefault="00C34CCB">
      <w:pPr>
        <w:pStyle w:val="a5"/>
        <w:numPr>
          <w:ilvl w:val="0"/>
          <w:numId w:val="22"/>
        </w:numPr>
        <w:tabs>
          <w:tab w:val="left" w:pos="1251"/>
        </w:tabs>
        <w:ind w:left="1250"/>
        <w:rPr>
          <w:sz w:val="24"/>
        </w:rPr>
      </w:pPr>
      <w:r>
        <w:rPr>
          <w:sz w:val="24"/>
        </w:rPr>
        <w:t>педагогическими</w:t>
      </w:r>
      <w:r>
        <w:rPr>
          <w:spacing w:val="-6"/>
          <w:sz w:val="24"/>
        </w:rPr>
        <w:t xml:space="preserve"> </w:t>
      </w:r>
      <w:r>
        <w:rPr>
          <w:sz w:val="24"/>
        </w:rPr>
        <w:t>кадрами</w:t>
      </w:r>
      <w:r>
        <w:rPr>
          <w:spacing w:val="-5"/>
          <w:sz w:val="24"/>
        </w:rPr>
        <w:t xml:space="preserve"> </w:t>
      </w:r>
      <w:r>
        <w:rPr>
          <w:sz w:val="24"/>
        </w:rPr>
        <w:t>соответствующей</w:t>
      </w:r>
      <w:r>
        <w:rPr>
          <w:spacing w:val="-5"/>
          <w:sz w:val="24"/>
        </w:rPr>
        <w:t xml:space="preserve"> </w:t>
      </w:r>
      <w:r>
        <w:rPr>
          <w:sz w:val="24"/>
        </w:rPr>
        <w:t>квалификации;</w:t>
      </w:r>
    </w:p>
    <w:p w14:paraId="0F688A40" w14:textId="77777777" w:rsidR="00FF2DB4" w:rsidRDefault="00C34CCB">
      <w:pPr>
        <w:pStyle w:val="a5"/>
        <w:numPr>
          <w:ilvl w:val="0"/>
          <w:numId w:val="22"/>
        </w:numPr>
        <w:tabs>
          <w:tab w:val="left" w:pos="1251"/>
        </w:tabs>
        <w:spacing w:before="40" w:line="276" w:lineRule="auto"/>
        <w:ind w:right="844" w:firstLine="566"/>
        <w:rPr>
          <w:sz w:val="24"/>
        </w:rPr>
      </w:pPr>
      <w:r>
        <w:rPr>
          <w:sz w:val="24"/>
        </w:rPr>
        <w:t>учебными программами, методическими рекомендациями, дидактическими</w:t>
      </w:r>
      <w:r>
        <w:rPr>
          <w:spacing w:val="1"/>
          <w:sz w:val="24"/>
        </w:rPr>
        <w:t xml:space="preserve"> </w:t>
      </w:r>
      <w:r>
        <w:rPr>
          <w:sz w:val="24"/>
        </w:rPr>
        <w:t>материалами, учебниками согласно Федеральному перечню учебников, рекомендуемых к</w:t>
      </w:r>
      <w:r>
        <w:rPr>
          <w:spacing w:val="1"/>
          <w:sz w:val="24"/>
        </w:rPr>
        <w:t xml:space="preserve"> </w:t>
      </w:r>
      <w:r>
        <w:rPr>
          <w:sz w:val="24"/>
        </w:rPr>
        <w:t>использованию</w:t>
      </w:r>
      <w:r>
        <w:rPr>
          <w:spacing w:val="-7"/>
          <w:sz w:val="24"/>
        </w:rPr>
        <w:t xml:space="preserve"> </w:t>
      </w:r>
      <w:r>
        <w:rPr>
          <w:sz w:val="24"/>
        </w:rPr>
        <w:t>при</w:t>
      </w:r>
      <w:r>
        <w:rPr>
          <w:spacing w:val="-5"/>
          <w:sz w:val="24"/>
        </w:rPr>
        <w:t xml:space="preserve"> </w:t>
      </w:r>
      <w:r>
        <w:rPr>
          <w:sz w:val="24"/>
        </w:rPr>
        <w:t>реализации</w:t>
      </w:r>
      <w:r>
        <w:rPr>
          <w:spacing w:val="-6"/>
          <w:sz w:val="24"/>
        </w:rPr>
        <w:t xml:space="preserve"> </w:t>
      </w:r>
      <w:r>
        <w:rPr>
          <w:sz w:val="24"/>
        </w:rPr>
        <w:t>имеющих</w:t>
      </w:r>
      <w:r>
        <w:rPr>
          <w:spacing w:val="-3"/>
          <w:sz w:val="24"/>
        </w:rPr>
        <w:t xml:space="preserve"> </w:t>
      </w:r>
      <w:r>
        <w:rPr>
          <w:sz w:val="24"/>
        </w:rPr>
        <w:t>государственную</w:t>
      </w:r>
      <w:r>
        <w:rPr>
          <w:spacing w:val="-5"/>
          <w:sz w:val="24"/>
        </w:rPr>
        <w:t xml:space="preserve"> </w:t>
      </w:r>
      <w:r>
        <w:rPr>
          <w:sz w:val="24"/>
        </w:rPr>
        <w:t>аккредитацию</w:t>
      </w:r>
      <w:r>
        <w:rPr>
          <w:spacing w:val="-5"/>
          <w:sz w:val="24"/>
        </w:rPr>
        <w:t xml:space="preserve"> </w:t>
      </w:r>
      <w:r>
        <w:rPr>
          <w:sz w:val="24"/>
        </w:rPr>
        <w:t>образовательных</w:t>
      </w:r>
      <w:r>
        <w:rPr>
          <w:spacing w:val="-57"/>
          <w:sz w:val="24"/>
        </w:rPr>
        <w:t xml:space="preserve"> </w:t>
      </w:r>
      <w:r>
        <w:rPr>
          <w:sz w:val="24"/>
        </w:rPr>
        <w:t>программ начального общего, основного общего, среднего общего образования»,</w:t>
      </w:r>
      <w:r>
        <w:rPr>
          <w:spacing w:val="1"/>
          <w:sz w:val="24"/>
        </w:rPr>
        <w:t xml:space="preserve"> </w:t>
      </w:r>
      <w:r>
        <w:rPr>
          <w:sz w:val="24"/>
        </w:rPr>
        <w:t>утвержденного</w:t>
      </w:r>
      <w:r>
        <w:rPr>
          <w:spacing w:val="-2"/>
          <w:sz w:val="24"/>
        </w:rPr>
        <w:t xml:space="preserve"> </w:t>
      </w:r>
      <w:r>
        <w:rPr>
          <w:sz w:val="24"/>
        </w:rPr>
        <w:t>Министерством</w:t>
      </w:r>
      <w:r>
        <w:rPr>
          <w:spacing w:val="-1"/>
          <w:sz w:val="24"/>
        </w:rPr>
        <w:t xml:space="preserve"> </w:t>
      </w:r>
      <w:r>
        <w:rPr>
          <w:sz w:val="24"/>
        </w:rPr>
        <w:t>образования</w:t>
      </w:r>
      <w:r>
        <w:rPr>
          <w:spacing w:val="-1"/>
          <w:sz w:val="24"/>
        </w:rPr>
        <w:t xml:space="preserve"> </w:t>
      </w:r>
      <w:r>
        <w:rPr>
          <w:sz w:val="24"/>
        </w:rPr>
        <w:t>и</w:t>
      </w:r>
      <w:r>
        <w:rPr>
          <w:spacing w:val="-2"/>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,оборудованием</w:t>
      </w:r>
      <w:r>
        <w:rPr>
          <w:spacing w:val="-3"/>
          <w:sz w:val="24"/>
        </w:rPr>
        <w:t xml:space="preserve"> </w:t>
      </w:r>
      <w:r>
        <w:rPr>
          <w:sz w:val="24"/>
        </w:rPr>
        <w:t>и</w:t>
      </w:r>
    </w:p>
    <w:p w14:paraId="388C7FC2" w14:textId="77777777" w:rsidR="00FF2DB4" w:rsidRDefault="00C34CCB">
      <w:pPr>
        <w:pStyle w:val="a3"/>
        <w:spacing w:before="1" w:line="276" w:lineRule="auto"/>
        <w:ind w:left="398" w:right="1659"/>
        <w:jc w:val="left"/>
      </w:pPr>
      <w:r>
        <w:t>пособиями, обеспечивающими реализацию федерального компонента и компонента</w:t>
      </w:r>
      <w:r>
        <w:rPr>
          <w:spacing w:val="-57"/>
        </w:rPr>
        <w:t xml:space="preserve"> </w:t>
      </w:r>
      <w:r>
        <w:t>образовательного</w:t>
      </w:r>
      <w:r>
        <w:rPr>
          <w:spacing w:val="1"/>
        </w:rPr>
        <w:t xml:space="preserve"> </w:t>
      </w:r>
      <w:r>
        <w:t>учреждения.</w:t>
      </w:r>
    </w:p>
    <w:p w14:paraId="010E0C66" w14:textId="77777777" w:rsidR="00FF2DB4" w:rsidRDefault="00C34CCB">
      <w:pPr>
        <w:pStyle w:val="a3"/>
        <w:spacing w:line="276" w:lineRule="auto"/>
        <w:ind w:left="398" w:right="849" w:firstLine="707"/>
        <w:jc w:val="left"/>
      </w:pPr>
      <w:r>
        <w:t>Реализация данного учебного плана позволяет достигнуть планируемых результатов</w:t>
      </w:r>
      <w:r>
        <w:rPr>
          <w:spacing w:val="-57"/>
        </w:rPr>
        <w:t xml:space="preserve"> </w:t>
      </w:r>
      <w:r>
        <w:t>обучения, зафиксированных в основной образовательной программе основного общего</w:t>
      </w:r>
      <w:r>
        <w:rPr>
          <w:spacing w:val="1"/>
        </w:rPr>
        <w:t xml:space="preserve"> </w:t>
      </w:r>
      <w:r>
        <w:t>образования</w:t>
      </w:r>
      <w:r>
        <w:rPr>
          <w:spacing w:val="-4"/>
        </w:rPr>
        <w:t xml:space="preserve"> </w:t>
      </w:r>
      <w:r>
        <w:t>Школы,</w:t>
      </w:r>
      <w:r>
        <w:rPr>
          <w:spacing w:val="-4"/>
        </w:rPr>
        <w:t xml:space="preserve"> </w:t>
      </w:r>
      <w:r>
        <w:t>удовлетворить</w:t>
      </w:r>
      <w:r>
        <w:rPr>
          <w:spacing w:val="-3"/>
        </w:rPr>
        <w:t xml:space="preserve"> </w:t>
      </w:r>
      <w:r>
        <w:t>социальный</w:t>
      </w:r>
      <w:r>
        <w:rPr>
          <w:spacing w:val="-4"/>
        </w:rPr>
        <w:t xml:space="preserve"> </w:t>
      </w:r>
      <w:r>
        <w:t>заказ</w:t>
      </w:r>
      <w:r>
        <w:rPr>
          <w:spacing w:val="-4"/>
        </w:rPr>
        <w:t xml:space="preserve"> </w:t>
      </w:r>
      <w:r>
        <w:t>родителей,</w:t>
      </w:r>
      <w:r>
        <w:rPr>
          <w:spacing w:val="-4"/>
        </w:rPr>
        <w:t xml:space="preserve"> </w:t>
      </w:r>
      <w:r>
        <w:t>образовательные</w:t>
      </w:r>
      <w:r>
        <w:rPr>
          <w:spacing w:val="-5"/>
        </w:rPr>
        <w:t xml:space="preserve"> </w:t>
      </w:r>
      <w:r>
        <w:t>запросы</w:t>
      </w:r>
      <w:r>
        <w:rPr>
          <w:spacing w:val="-57"/>
        </w:rPr>
        <w:t xml:space="preserve"> </w:t>
      </w:r>
      <w:r>
        <w:t>и</w:t>
      </w:r>
      <w:r>
        <w:rPr>
          <w:spacing w:val="-1"/>
        </w:rPr>
        <w:t xml:space="preserve"> </w:t>
      </w:r>
      <w:r>
        <w:t>познавательные</w:t>
      </w:r>
      <w:r>
        <w:rPr>
          <w:spacing w:val="-2"/>
        </w:rPr>
        <w:t xml:space="preserve"> </w:t>
      </w:r>
      <w:r>
        <w:t>интересы</w:t>
      </w:r>
      <w:r>
        <w:rPr>
          <w:spacing w:val="4"/>
        </w:rPr>
        <w:t xml:space="preserve"> </w:t>
      </w:r>
      <w:r>
        <w:t>учащихся.</w:t>
      </w:r>
    </w:p>
    <w:p w14:paraId="12FE4D25" w14:textId="77777777" w:rsidR="00197CB8" w:rsidRDefault="00197CB8">
      <w:pPr>
        <w:pStyle w:val="a3"/>
        <w:spacing w:line="276" w:lineRule="auto"/>
        <w:ind w:left="398" w:right="849" w:firstLine="707"/>
        <w:jc w:val="left"/>
      </w:pPr>
    </w:p>
    <w:p w14:paraId="40E23EBD" w14:textId="77777777" w:rsidR="00FF2DB4" w:rsidRDefault="00C34CCB">
      <w:pPr>
        <w:pStyle w:val="3"/>
        <w:spacing w:before="90"/>
        <w:ind w:left="2078"/>
      </w:pPr>
      <w:r>
        <w:t>Формы</w:t>
      </w:r>
      <w:r>
        <w:rPr>
          <w:spacing w:val="-4"/>
        </w:rPr>
        <w:t xml:space="preserve"> </w:t>
      </w:r>
      <w:r>
        <w:t>промежуточной</w:t>
      </w:r>
      <w:r>
        <w:rPr>
          <w:spacing w:val="-2"/>
        </w:rPr>
        <w:t xml:space="preserve"> </w:t>
      </w:r>
      <w:r>
        <w:t>аттестации</w:t>
      </w:r>
      <w:r>
        <w:rPr>
          <w:spacing w:val="-3"/>
        </w:rPr>
        <w:t xml:space="preserve"> </w:t>
      </w:r>
      <w:r>
        <w:t>обучающихся.</w:t>
      </w:r>
    </w:p>
    <w:p w14:paraId="428DA3C7" w14:textId="77777777" w:rsidR="00FF2DB4" w:rsidRDefault="00FF2DB4">
      <w:pPr>
        <w:pStyle w:val="a3"/>
        <w:spacing w:before="8"/>
        <w:ind w:left="0"/>
        <w:jc w:val="left"/>
        <w:rPr>
          <w:b/>
          <w:sz w:val="20"/>
        </w:rPr>
      </w:pPr>
    </w:p>
    <w:p w14:paraId="4ED0D39F" w14:textId="77777777" w:rsidR="00FF2DB4" w:rsidRDefault="00C34CCB">
      <w:pPr>
        <w:pStyle w:val="a3"/>
        <w:spacing w:line="276" w:lineRule="auto"/>
        <w:ind w:left="682" w:right="685" w:firstLine="573"/>
        <w:jc w:val="left"/>
      </w:pPr>
      <w:r>
        <w:t>В</w:t>
      </w:r>
      <w:r>
        <w:rPr>
          <w:spacing w:val="1"/>
        </w:rPr>
        <w:t xml:space="preserve"> </w:t>
      </w:r>
      <w:r>
        <w:t xml:space="preserve">основной школе осуществляется промежуточная аттестация </w:t>
      </w:r>
      <w:r w:rsidR="003A21CE">
        <w:t>об</w:t>
      </w:r>
      <w:r>
        <w:t>уча</w:t>
      </w:r>
      <w:r w:rsidR="003A21CE">
        <w:t>ю</w:t>
      </w:r>
      <w:r>
        <w:t>щихся,</w:t>
      </w:r>
      <w:r>
        <w:rPr>
          <w:spacing w:val="-57"/>
        </w:rPr>
        <w:t xml:space="preserve"> </w:t>
      </w:r>
      <w:r>
        <w:t>подразделяющаяся</w:t>
      </w:r>
      <w:r>
        <w:rPr>
          <w:spacing w:val="59"/>
        </w:rPr>
        <w:t xml:space="preserve"> </w:t>
      </w:r>
      <w:r>
        <w:t>на</w:t>
      </w:r>
      <w:r>
        <w:rPr>
          <w:spacing w:val="-1"/>
        </w:rPr>
        <w:t xml:space="preserve"> </w:t>
      </w:r>
      <w:r>
        <w:t>текущую и</w:t>
      </w:r>
      <w:r>
        <w:rPr>
          <w:spacing w:val="-1"/>
        </w:rPr>
        <w:t xml:space="preserve"> </w:t>
      </w:r>
      <w:r>
        <w:t>годовую.</w:t>
      </w:r>
    </w:p>
    <w:p w14:paraId="3C535BCB" w14:textId="77777777" w:rsidR="00FF2DB4" w:rsidRDefault="00C34CCB">
      <w:pPr>
        <w:pStyle w:val="a3"/>
        <w:spacing w:line="275" w:lineRule="exact"/>
        <w:ind w:left="415"/>
        <w:jc w:val="left"/>
      </w:pPr>
      <w:r>
        <w:t>Промежуточная</w:t>
      </w:r>
      <w:r>
        <w:rPr>
          <w:spacing w:val="-3"/>
        </w:rPr>
        <w:t xml:space="preserve"> </w:t>
      </w:r>
      <w:r>
        <w:t>(текущая)</w:t>
      </w:r>
      <w:r>
        <w:rPr>
          <w:spacing w:val="-2"/>
        </w:rPr>
        <w:t xml:space="preserve"> </w:t>
      </w:r>
      <w:r>
        <w:t>аттестация</w:t>
      </w:r>
      <w:r>
        <w:rPr>
          <w:spacing w:val="-3"/>
        </w:rPr>
        <w:t xml:space="preserve"> </w:t>
      </w:r>
      <w:r>
        <w:t>обучающихся</w:t>
      </w:r>
      <w:r>
        <w:rPr>
          <w:spacing w:val="-2"/>
        </w:rPr>
        <w:t xml:space="preserve"> </w:t>
      </w:r>
      <w:r>
        <w:t>включает</w:t>
      </w:r>
      <w:r>
        <w:rPr>
          <w:spacing w:val="-3"/>
        </w:rPr>
        <w:t xml:space="preserve"> </w:t>
      </w:r>
      <w:r>
        <w:t>в</w:t>
      </w:r>
      <w:r>
        <w:rPr>
          <w:spacing w:val="-3"/>
        </w:rPr>
        <w:t xml:space="preserve"> </w:t>
      </w:r>
      <w:r>
        <w:t>себя:</w:t>
      </w:r>
    </w:p>
    <w:p w14:paraId="64F55D33" w14:textId="77777777" w:rsidR="00FF2DB4" w:rsidRDefault="00C34CCB">
      <w:pPr>
        <w:pStyle w:val="a5"/>
        <w:numPr>
          <w:ilvl w:val="0"/>
          <w:numId w:val="123"/>
        </w:numPr>
        <w:tabs>
          <w:tab w:val="left" w:pos="681"/>
          <w:tab w:val="left" w:pos="683"/>
        </w:tabs>
        <w:spacing w:before="41"/>
        <w:ind w:left="682" w:hanging="568"/>
        <w:rPr>
          <w:sz w:val="24"/>
        </w:rPr>
      </w:pPr>
      <w:r>
        <w:rPr>
          <w:sz w:val="24"/>
        </w:rPr>
        <w:t>поурочное,</w:t>
      </w:r>
    </w:p>
    <w:p w14:paraId="3405614B" w14:textId="77777777" w:rsidR="00FF2DB4" w:rsidRDefault="00C34CCB">
      <w:pPr>
        <w:pStyle w:val="a5"/>
        <w:numPr>
          <w:ilvl w:val="0"/>
          <w:numId w:val="123"/>
        </w:numPr>
        <w:tabs>
          <w:tab w:val="left" w:pos="681"/>
          <w:tab w:val="left" w:pos="683"/>
        </w:tabs>
        <w:spacing w:before="43"/>
        <w:ind w:left="682" w:hanging="568"/>
        <w:rPr>
          <w:sz w:val="24"/>
        </w:rPr>
      </w:pPr>
      <w:r>
        <w:rPr>
          <w:sz w:val="24"/>
        </w:rPr>
        <w:t>тематическое,</w:t>
      </w:r>
    </w:p>
    <w:p w14:paraId="4D724613" w14:textId="77777777" w:rsidR="00FF2DB4" w:rsidRDefault="00C34CCB">
      <w:pPr>
        <w:pStyle w:val="a5"/>
        <w:numPr>
          <w:ilvl w:val="0"/>
          <w:numId w:val="123"/>
        </w:numPr>
        <w:tabs>
          <w:tab w:val="left" w:pos="681"/>
          <w:tab w:val="left" w:pos="683"/>
          <w:tab w:val="left" w:pos="2572"/>
        </w:tabs>
        <w:spacing w:before="41" w:line="276" w:lineRule="auto"/>
        <w:ind w:left="682" w:right="1030" w:hanging="567"/>
        <w:rPr>
          <w:sz w:val="24"/>
        </w:rPr>
      </w:pPr>
      <w:r>
        <w:rPr>
          <w:sz w:val="24"/>
        </w:rPr>
        <w:t>потриместровое</w:t>
      </w:r>
      <w:r>
        <w:rPr>
          <w:sz w:val="24"/>
        </w:rPr>
        <w:tab/>
        <w:t>оценивание результатов</w:t>
      </w:r>
      <w:r>
        <w:rPr>
          <w:spacing w:val="1"/>
          <w:sz w:val="24"/>
        </w:rPr>
        <w:t xml:space="preserve"> </w:t>
      </w:r>
      <w:r>
        <w:rPr>
          <w:sz w:val="24"/>
        </w:rPr>
        <w:t>учебы по пятибалльной системе.</w:t>
      </w:r>
      <w:r>
        <w:rPr>
          <w:spacing w:val="1"/>
          <w:sz w:val="24"/>
        </w:rPr>
        <w:t xml:space="preserve"> </w:t>
      </w:r>
      <w:r>
        <w:rPr>
          <w:sz w:val="24"/>
        </w:rPr>
        <w:t>Потриместровая аттестация обучающихся по предмету проводится только при условии</w:t>
      </w:r>
      <w:r>
        <w:rPr>
          <w:spacing w:val="-57"/>
          <w:sz w:val="24"/>
        </w:rPr>
        <w:t xml:space="preserve"> </w:t>
      </w:r>
      <w:r>
        <w:rPr>
          <w:sz w:val="24"/>
        </w:rPr>
        <w:t>выполнения учебной программы в полном объёме. Обучающиеся, пропустившие по не</w:t>
      </w:r>
      <w:r>
        <w:rPr>
          <w:spacing w:val="1"/>
          <w:sz w:val="24"/>
        </w:rPr>
        <w:t xml:space="preserve"> </w:t>
      </w:r>
      <w:r>
        <w:rPr>
          <w:sz w:val="24"/>
        </w:rPr>
        <w:t>зависящим от них обстоятельствам 2/3 учебного времени, не аттестуются. Вопрос об</w:t>
      </w:r>
      <w:r>
        <w:rPr>
          <w:spacing w:val="1"/>
          <w:sz w:val="24"/>
        </w:rPr>
        <w:t xml:space="preserve"> </w:t>
      </w:r>
      <w:r>
        <w:rPr>
          <w:sz w:val="24"/>
        </w:rPr>
        <w:t>аттестации таких учащихся решается в</w:t>
      </w:r>
      <w:r>
        <w:rPr>
          <w:spacing w:val="1"/>
          <w:sz w:val="24"/>
        </w:rPr>
        <w:t xml:space="preserve"> </w:t>
      </w:r>
      <w:r>
        <w:rPr>
          <w:sz w:val="24"/>
        </w:rPr>
        <w:t>индивидуальном порядке по согласованию с</w:t>
      </w:r>
      <w:r>
        <w:rPr>
          <w:spacing w:val="1"/>
          <w:sz w:val="24"/>
        </w:rPr>
        <w:t xml:space="preserve"> </w:t>
      </w:r>
      <w:r>
        <w:rPr>
          <w:sz w:val="24"/>
        </w:rPr>
        <w:t>родителями</w:t>
      </w:r>
      <w:r>
        <w:rPr>
          <w:spacing w:val="2"/>
          <w:sz w:val="24"/>
        </w:rPr>
        <w:t xml:space="preserve"> </w:t>
      </w:r>
      <w:r>
        <w:rPr>
          <w:sz w:val="24"/>
        </w:rPr>
        <w:t>учащихся.</w:t>
      </w:r>
    </w:p>
    <w:p w14:paraId="33F719D9" w14:textId="77777777" w:rsidR="00FF2DB4" w:rsidRDefault="00C34CCB">
      <w:pPr>
        <w:pStyle w:val="a5"/>
        <w:numPr>
          <w:ilvl w:val="1"/>
          <w:numId w:val="123"/>
        </w:numPr>
        <w:tabs>
          <w:tab w:val="left" w:pos="835"/>
          <w:tab w:val="left" w:pos="836"/>
        </w:tabs>
        <w:spacing w:line="276" w:lineRule="auto"/>
        <w:ind w:right="976"/>
        <w:rPr>
          <w:rFonts w:ascii="Symbol" w:hAnsi="Symbol"/>
          <w:sz w:val="24"/>
        </w:rPr>
      </w:pPr>
      <w:r>
        <w:rPr>
          <w:sz w:val="24"/>
        </w:rPr>
        <w:t>Промежуточная аттестация подразделяется на полугодовую при изучении</w:t>
      </w:r>
      <w:r>
        <w:rPr>
          <w:spacing w:val="1"/>
          <w:sz w:val="24"/>
        </w:rPr>
        <w:t xml:space="preserve"> </w:t>
      </w:r>
      <w:r>
        <w:rPr>
          <w:sz w:val="24"/>
        </w:rPr>
        <w:t>родного(русского)</w:t>
      </w:r>
      <w:r>
        <w:rPr>
          <w:spacing w:val="-3"/>
          <w:sz w:val="24"/>
        </w:rPr>
        <w:t xml:space="preserve"> </w:t>
      </w:r>
      <w:r>
        <w:rPr>
          <w:sz w:val="24"/>
        </w:rPr>
        <w:t>языка</w:t>
      </w:r>
      <w:r>
        <w:rPr>
          <w:spacing w:val="-2"/>
          <w:sz w:val="24"/>
        </w:rPr>
        <w:t xml:space="preserve"> </w:t>
      </w:r>
      <w:r>
        <w:rPr>
          <w:sz w:val="24"/>
        </w:rPr>
        <w:t>и</w:t>
      </w:r>
      <w:r>
        <w:rPr>
          <w:spacing w:val="-2"/>
          <w:sz w:val="24"/>
        </w:rPr>
        <w:t xml:space="preserve"> </w:t>
      </w:r>
      <w:r>
        <w:rPr>
          <w:sz w:val="24"/>
        </w:rPr>
        <w:t>родной</w:t>
      </w:r>
      <w:r>
        <w:rPr>
          <w:spacing w:val="-2"/>
          <w:sz w:val="24"/>
        </w:rPr>
        <w:t xml:space="preserve"> </w:t>
      </w:r>
      <w:r>
        <w:rPr>
          <w:sz w:val="24"/>
        </w:rPr>
        <w:t>(русской)</w:t>
      </w:r>
      <w:r>
        <w:rPr>
          <w:spacing w:val="-1"/>
          <w:sz w:val="24"/>
        </w:rPr>
        <w:t xml:space="preserve"> </w:t>
      </w:r>
      <w:r>
        <w:rPr>
          <w:sz w:val="24"/>
        </w:rPr>
        <w:t>литературы</w:t>
      </w:r>
      <w:r>
        <w:rPr>
          <w:spacing w:val="-2"/>
          <w:sz w:val="24"/>
        </w:rPr>
        <w:t xml:space="preserve"> </w:t>
      </w:r>
      <w:r>
        <w:rPr>
          <w:sz w:val="24"/>
        </w:rPr>
        <w:t>по</w:t>
      </w:r>
      <w:r>
        <w:rPr>
          <w:spacing w:val="-1"/>
          <w:sz w:val="24"/>
        </w:rPr>
        <w:t xml:space="preserve"> </w:t>
      </w:r>
      <w:r>
        <w:rPr>
          <w:sz w:val="24"/>
        </w:rPr>
        <w:t>итогам</w:t>
      </w:r>
      <w:r>
        <w:rPr>
          <w:spacing w:val="-3"/>
          <w:sz w:val="24"/>
        </w:rPr>
        <w:t xml:space="preserve"> </w:t>
      </w:r>
      <w:r>
        <w:rPr>
          <w:sz w:val="24"/>
        </w:rPr>
        <w:t>полугодия,</w:t>
      </w:r>
      <w:r>
        <w:rPr>
          <w:spacing w:val="-1"/>
          <w:sz w:val="24"/>
        </w:rPr>
        <w:t xml:space="preserve"> </w:t>
      </w:r>
      <w:r>
        <w:rPr>
          <w:sz w:val="24"/>
        </w:rPr>
        <w:t>а</w:t>
      </w:r>
      <w:r>
        <w:rPr>
          <w:spacing w:val="-3"/>
          <w:sz w:val="24"/>
        </w:rPr>
        <w:t xml:space="preserve"> </w:t>
      </w:r>
      <w:r>
        <w:rPr>
          <w:sz w:val="24"/>
        </w:rPr>
        <w:t>также</w:t>
      </w:r>
      <w:r>
        <w:rPr>
          <w:spacing w:val="-57"/>
          <w:sz w:val="24"/>
        </w:rPr>
        <w:t xml:space="preserve"> </w:t>
      </w:r>
      <w:r>
        <w:rPr>
          <w:sz w:val="24"/>
        </w:rPr>
        <w:t>годовую</w:t>
      </w:r>
      <w:r>
        <w:rPr>
          <w:spacing w:val="-2"/>
          <w:sz w:val="24"/>
        </w:rPr>
        <w:t xml:space="preserve"> </w:t>
      </w:r>
      <w:r>
        <w:rPr>
          <w:sz w:val="24"/>
        </w:rPr>
        <w:t>промежуточную</w:t>
      </w:r>
      <w:r>
        <w:rPr>
          <w:spacing w:val="-2"/>
          <w:sz w:val="24"/>
        </w:rPr>
        <w:t xml:space="preserve"> </w:t>
      </w:r>
      <w:r>
        <w:rPr>
          <w:sz w:val="24"/>
        </w:rPr>
        <w:t>аттестацию,</w:t>
      </w:r>
      <w:r>
        <w:rPr>
          <w:spacing w:val="-1"/>
          <w:sz w:val="24"/>
        </w:rPr>
        <w:t xml:space="preserve"> </w:t>
      </w:r>
      <w:r>
        <w:rPr>
          <w:sz w:val="24"/>
        </w:rPr>
        <w:t>которая</w:t>
      </w:r>
      <w:r>
        <w:rPr>
          <w:spacing w:val="-2"/>
          <w:sz w:val="24"/>
        </w:rPr>
        <w:t xml:space="preserve"> </w:t>
      </w:r>
      <w:r>
        <w:rPr>
          <w:sz w:val="24"/>
        </w:rPr>
        <w:t>проводится</w:t>
      </w:r>
      <w:r>
        <w:rPr>
          <w:spacing w:val="-1"/>
          <w:sz w:val="24"/>
        </w:rPr>
        <w:t xml:space="preserve"> </w:t>
      </w:r>
      <w:r>
        <w:rPr>
          <w:sz w:val="24"/>
        </w:rPr>
        <w:t>по</w:t>
      </w:r>
      <w:r>
        <w:rPr>
          <w:spacing w:val="-5"/>
          <w:sz w:val="24"/>
        </w:rPr>
        <w:t xml:space="preserve"> </w:t>
      </w:r>
      <w:r>
        <w:rPr>
          <w:sz w:val="24"/>
        </w:rPr>
        <w:t>итогам</w:t>
      </w:r>
      <w:r>
        <w:rPr>
          <w:spacing w:val="-1"/>
          <w:sz w:val="24"/>
        </w:rPr>
        <w:t xml:space="preserve"> </w:t>
      </w:r>
      <w:r>
        <w:rPr>
          <w:sz w:val="24"/>
        </w:rPr>
        <w:t>учебного</w:t>
      </w:r>
      <w:r>
        <w:rPr>
          <w:spacing w:val="4"/>
          <w:sz w:val="24"/>
        </w:rPr>
        <w:t xml:space="preserve"> </w:t>
      </w:r>
      <w:r>
        <w:rPr>
          <w:sz w:val="24"/>
        </w:rPr>
        <w:t>года</w:t>
      </w:r>
    </w:p>
    <w:p w14:paraId="29A77698" w14:textId="77777777" w:rsidR="00FF2DB4" w:rsidRDefault="00C34CCB">
      <w:pPr>
        <w:pStyle w:val="a3"/>
        <w:spacing w:line="273" w:lineRule="exact"/>
        <w:ind w:left="415"/>
        <w:jc w:val="left"/>
      </w:pPr>
      <w:r>
        <w:t>Промежуточная</w:t>
      </w:r>
      <w:r>
        <w:rPr>
          <w:spacing w:val="-3"/>
        </w:rPr>
        <w:t xml:space="preserve"> </w:t>
      </w:r>
      <w:r>
        <w:t>(годовая)</w:t>
      </w:r>
      <w:r>
        <w:rPr>
          <w:spacing w:val="-4"/>
        </w:rPr>
        <w:t xml:space="preserve"> </w:t>
      </w:r>
      <w:r>
        <w:t>аттестация</w:t>
      </w:r>
      <w:r>
        <w:rPr>
          <w:spacing w:val="54"/>
        </w:rPr>
        <w:t xml:space="preserve"> </w:t>
      </w:r>
      <w:r>
        <w:t>предполагает:</w:t>
      </w:r>
    </w:p>
    <w:p w14:paraId="187D7A1E" w14:textId="77777777" w:rsidR="00FF2DB4" w:rsidRDefault="00C34CCB">
      <w:pPr>
        <w:pStyle w:val="a5"/>
        <w:numPr>
          <w:ilvl w:val="0"/>
          <w:numId w:val="123"/>
        </w:numPr>
        <w:tabs>
          <w:tab w:val="left" w:pos="681"/>
          <w:tab w:val="left" w:pos="683"/>
        </w:tabs>
        <w:spacing w:before="42" w:line="276" w:lineRule="auto"/>
        <w:ind w:left="682" w:right="1056" w:hanging="567"/>
        <w:rPr>
          <w:sz w:val="24"/>
        </w:rPr>
      </w:pPr>
      <w:r>
        <w:rPr>
          <w:sz w:val="24"/>
        </w:rPr>
        <w:t>выставление</w:t>
      </w:r>
      <w:r>
        <w:rPr>
          <w:spacing w:val="-5"/>
          <w:sz w:val="24"/>
        </w:rPr>
        <w:t xml:space="preserve"> </w:t>
      </w:r>
      <w:r>
        <w:rPr>
          <w:sz w:val="24"/>
        </w:rPr>
        <w:t>годовых</w:t>
      </w:r>
      <w:r>
        <w:rPr>
          <w:spacing w:val="-2"/>
          <w:sz w:val="24"/>
        </w:rPr>
        <w:t xml:space="preserve"> </w:t>
      </w:r>
      <w:r>
        <w:rPr>
          <w:sz w:val="24"/>
        </w:rPr>
        <w:t>оценок</w:t>
      </w:r>
      <w:r>
        <w:rPr>
          <w:spacing w:val="-4"/>
          <w:sz w:val="24"/>
        </w:rPr>
        <w:t xml:space="preserve"> </w:t>
      </w:r>
      <w:r>
        <w:rPr>
          <w:sz w:val="24"/>
        </w:rPr>
        <w:t>по</w:t>
      </w:r>
      <w:r>
        <w:rPr>
          <w:spacing w:val="-3"/>
          <w:sz w:val="24"/>
        </w:rPr>
        <w:t xml:space="preserve"> </w:t>
      </w:r>
      <w:r>
        <w:rPr>
          <w:sz w:val="24"/>
        </w:rPr>
        <w:t>всем</w:t>
      </w:r>
      <w:r>
        <w:rPr>
          <w:spacing w:val="-5"/>
          <w:sz w:val="24"/>
        </w:rPr>
        <w:t xml:space="preserve"> </w:t>
      </w:r>
      <w:r>
        <w:rPr>
          <w:sz w:val="24"/>
        </w:rPr>
        <w:t>предметам</w:t>
      </w:r>
      <w:r>
        <w:rPr>
          <w:spacing w:val="-3"/>
          <w:sz w:val="24"/>
        </w:rPr>
        <w:t xml:space="preserve"> </w:t>
      </w:r>
      <w:r>
        <w:rPr>
          <w:sz w:val="24"/>
        </w:rPr>
        <w:t>учебного</w:t>
      </w:r>
      <w:r>
        <w:rPr>
          <w:spacing w:val="-3"/>
          <w:sz w:val="24"/>
        </w:rPr>
        <w:t xml:space="preserve"> </w:t>
      </w:r>
      <w:r>
        <w:rPr>
          <w:sz w:val="24"/>
        </w:rPr>
        <w:t>плана,</w:t>
      </w:r>
      <w:r>
        <w:rPr>
          <w:spacing w:val="-4"/>
          <w:sz w:val="24"/>
        </w:rPr>
        <w:t xml:space="preserve"> </w:t>
      </w:r>
      <w:r>
        <w:rPr>
          <w:sz w:val="24"/>
        </w:rPr>
        <w:t>изученных</w:t>
      </w:r>
      <w:r>
        <w:rPr>
          <w:spacing w:val="-2"/>
          <w:sz w:val="24"/>
        </w:rPr>
        <w:t xml:space="preserve"> </w:t>
      </w:r>
      <w:r>
        <w:rPr>
          <w:sz w:val="24"/>
        </w:rPr>
        <w:t>в</w:t>
      </w:r>
      <w:r>
        <w:rPr>
          <w:spacing w:val="-5"/>
          <w:sz w:val="24"/>
        </w:rPr>
        <w:t xml:space="preserve"> </w:t>
      </w:r>
      <w:r>
        <w:rPr>
          <w:sz w:val="24"/>
        </w:rPr>
        <w:t>текущем</w:t>
      </w:r>
      <w:r>
        <w:rPr>
          <w:spacing w:val="-57"/>
          <w:sz w:val="24"/>
        </w:rPr>
        <w:t xml:space="preserve"> </w:t>
      </w:r>
      <w:r>
        <w:rPr>
          <w:sz w:val="24"/>
        </w:rPr>
        <w:t>учебном</w:t>
      </w:r>
      <w:r>
        <w:rPr>
          <w:spacing w:val="-2"/>
          <w:sz w:val="24"/>
        </w:rPr>
        <w:t xml:space="preserve"> </w:t>
      </w:r>
      <w:r>
        <w:rPr>
          <w:sz w:val="24"/>
        </w:rPr>
        <w:t>году;</w:t>
      </w:r>
    </w:p>
    <w:p w14:paraId="20C27CA9" w14:textId="77777777" w:rsidR="00FF2DB4" w:rsidRDefault="00C34CCB">
      <w:pPr>
        <w:pStyle w:val="a5"/>
        <w:numPr>
          <w:ilvl w:val="0"/>
          <w:numId w:val="123"/>
        </w:numPr>
        <w:tabs>
          <w:tab w:val="left" w:pos="681"/>
          <w:tab w:val="left" w:pos="683"/>
        </w:tabs>
        <w:spacing w:line="276" w:lineRule="auto"/>
        <w:ind w:left="682" w:right="1229" w:hanging="567"/>
        <w:rPr>
          <w:sz w:val="24"/>
        </w:rPr>
      </w:pPr>
      <w:r>
        <w:rPr>
          <w:sz w:val="24"/>
        </w:rPr>
        <w:t>проведение</w:t>
      </w:r>
      <w:r>
        <w:rPr>
          <w:spacing w:val="-4"/>
          <w:sz w:val="24"/>
        </w:rPr>
        <w:t xml:space="preserve"> </w:t>
      </w:r>
      <w:r>
        <w:rPr>
          <w:sz w:val="24"/>
        </w:rPr>
        <w:t>годовых</w:t>
      </w:r>
      <w:r>
        <w:rPr>
          <w:spacing w:val="-2"/>
          <w:sz w:val="24"/>
        </w:rPr>
        <w:t xml:space="preserve"> </w:t>
      </w:r>
      <w:r>
        <w:rPr>
          <w:sz w:val="24"/>
        </w:rPr>
        <w:t>аттестационных</w:t>
      </w:r>
      <w:r>
        <w:rPr>
          <w:spacing w:val="-1"/>
          <w:sz w:val="24"/>
        </w:rPr>
        <w:t xml:space="preserve"> </w:t>
      </w:r>
      <w:r>
        <w:rPr>
          <w:sz w:val="24"/>
        </w:rPr>
        <w:t>работ</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формах</w:t>
      </w:r>
      <w:r>
        <w:rPr>
          <w:spacing w:val="54"/>
          <w:sz w:val="24"/>
        </w:rPr>
        <w:t xml:space="preserve"> </w:t>
      </w:r>
      <w:r>
        <w:rPr>
          <w:sz w:val="24"/>
        </w:rPr>
        <w:t>по</w:t>
      </w:r>
      <w:r>
        <w:rPr>
          <w:spacing w:val="-3"/>
          <w:sz w:val="24"/>
        </w:rPr>
        <w:t xml:space="preserve"> </w:t>
      </w:r>
      <w:r>
        <w:rPr>
          <w:sz w:val="24"/>
        </w:rPr>
        <w:t>ряду</w:t>
      </w:r>
      <w:r>
        <w:rPr>
          <w:spacing w:val="-7"/>
          <w:sz w:val="24"/>
        </w:rPr>
        <w:t xml:space="preserve"> </w:t>
      </w:r>
      <w:r>
        <w:rPr>
          <w:sz w:val="24"/>
        </w:rPr>
        <w:t>предметов</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планом</w:t>
      </w:r>
      <w:r>
        <w:rPr>
          <w:spacing w:val="-1"/>
          <w:sz w:val="24"/>
        </w:rPr>
        <w:t xml:space="preserve"> </w:t>
      </w:r>
      <w:r>
        <w:rPr>
          <w:sz w:val="24"/>
        </w:rPr>
        <w:t>внутришкольного контроля;</w:t>
      </w:r>
    </w:p>
    <w:p w14:paraId="603515DE" w14:textId="77777777" w:rsidR="00FF2DB4" w:rsidRDefault="00C34CCB">
      <w:pPr>
        <w:pStyle w:val="a5"/>
        <w:numPr>
          <w:ilvl w:val="0"/>
          <w:numId w:val="123"/>
        </w:numPr>
        <w:tabs>
          <w:tab w:val="left" w:pos="681"/>
          <w:tab w:val="left" w:pos="683"/>
        </w:tabs>
        <w:spacing w:line="275" w:lineRule="exact"/>
        <w:ind w:left="682" w:hanging="568"/>
        <w:rPr>
          <w:sz w:val="24"/>
        </w:rPr>
      </w:pPr>
      <w:r>
        <w:rPr>
          <w:sz w:val="24"/>
        </w:rPr>
        <w:t>проведение</w:t>
      </w:r>
      <w:r>
        <w:rPr>
          <w:spacing w:val="-6"/>
          <w:sz w:val="24"/>
        </w:rPr>
        <w:t xml:space="preserve"> </w:t>
      </w:r>
      <w:r>
        <w:rPr>
          <w:sz w:val="24"/>
        </w:rPr>
        <w:t>всероссийских</w:t>
      </w:r>
      <w:r>
        <w:rPr>
          <w:spacing w:val="-2"/>
          <w:sz w:val="24"/>
        </w:rPr>
        <w:t xml:space="preserve"> </w:t>
      </w:r>
      <w:r>
        <w:rPr>
          <w:sz w:val="24"/>
        </w:rPr>
        <w:t>проверочных</w:t>
      </w:r>
      <w:r>
        <w:rPr>
          <w:spacing w:val="-3"/>
          <w:sz w:val="24"/>
        </w:rPr>
        <w:t xml:space="preserve"> </w:t>
      </w:r>
      <w:r>
        <w:rPr>
          <w:sz w:val="24"/>
        </w:rPr>
        <w:t>работ;</w:t>
      </w:r>
    </w:p>
    <w:p w14:paraId="6F94C182" w14:textId="77777777" w:rsidR="00FF2DB4" w:rsidRDefault="00C34CCB">
      <w:pPr>
        <w:pStyle w:val="a5"/>
        <w:numPr>
          <w:ilvl w:val="0"/>
          <w:numId w:val="123"/>
        </w:numPr>
        <w:tabs>
          <w:tab w:val="left" w:pos="681"/>
          <w:tab w:val="left" w:pos="683"/>
        </w:tabs>
        <w:spacing w:before="42"/>
        <w:ind w:left="682" w:hanging="568"/>
        <w:rPr>
          <w:sz w:val="24"/>
        </w:rPr>
      </w:pPr>
      <w:r>
        <w:rPr>
          <w:sz w:val="24"/>
        </w:rPr>
        <w:t>проведение</w:t>
      </w:r>
      <w:r>
        <w:rPr>
          <w:spacing w:val="-6"/>
          <w:sz w:val="24"/>
        </w:rPr>
        <w:t xml:space="preserve"> </w:t>
      </w:r>
      <w:r>
        <w:rPr>
          <w:sz w:val="24"/>
        </w:rPr>
        <w:t>комплексных</w:t>
      </w:r>
      <w:r>
        <w:rPr>
          <w:spacing w:val="-3"/>
          <w:sz w:val="24"/>
        </w:rPr>
        <w:t xml:space="preserve"> </w:t>
      </w:r>
      <w:r>
        <w:rPr>
          <w:sz w:val="24"/>
        </w:rPr>
        <w:t>диагностических</w:t>
      </w:r>
      <w:r>
        <w:rPr>
          <w:spacing w:val="-2"/>
          <w:sz w:val="24"/>
        </w:rPr>
        <w:t xml:space="preserve"> </w:t>
      </w:r>
      <w:r>
        <w:rPr>
          <w:sz w:val="24"/>
        </w:rPr>
        <w:t>работ.</w:t>
      </w:r>
    </w:p>
    <w:p w14:paraId="38D08C97" w14:textId="77777777" w:rsidR="00FF2DB4" w:rsidRDefault="00C34CCB">
      <w:pPr>
        <w:pStyle w:val="a3"/>
        <w:spacing w:before="41" w:line="276" w:lineRule="auto"/>
        <w:ind w:left="682" w:right="719" w:firstLine="1310"/>
        <w:jc w:val="left"/>
      </w:pPr>
      <w:r>
        <w:t>Промежуточной (текущей) аттестации подлежат обучающиеся всех классов</w:t>
      </w:r>
      <w:r>
        <w:rPr>
          <w:spacing w:val="1"/>
        </w:rPr>
        <w:t xml:space="preserve"> </w:t>
      </w:r>
      <w:r>
        <w:t>МОУ «</w:t>
      </w:r>
      <w:r w:rsidR="003A21CE">
        <w:t>Щербининская О</w:t>
      </w:r>
      <w:r>
        <w:t>ОШ». Форма текущей поурочной аттестации определяется учителем</w:t>
      </w:r>
      <w:r>
        <w:rPr>
          <w:spacing w:val="-57"/>
        </w:rPr>
        <w:t xml:space="preserve"> </w:t>
      </w:r>
      <w:r>
        <w:t>с учетом контингента обучающихся, содержания учебного материала, используемых</w:t>
      </w:r>
      <w:r>
        <w:rPr>
          <w:spacing w:val="1"/>
        </w:rPr>
        <w:t xml:space="preserve"> </w:t>
      </w:r>
      <w:r>
        <w:t>образовательных технологий и т.д. Избранная форма текущей</w:t>
      </w:r>
      <w:r>
        <w:rPr>
          <w:spacing w:val="1"/>
        </w:rPr>
        <w:t xml:space="preserve"> </w:t>
      </w:r>
      <w:r>
        <w:t>поурочной аттестации</w:t>
      </w:r>
      <w:r>
        <w:rPr>
          <w:spacing w:val="1"/>
        </w:rPr>
        <w:t xml:space="preserve"> </w:t>
      </w:r>
      <w:r>
        <w:t>отражается учителем в рабочей программе.</w:t>
      </w:r>
      <w:r>
        <w:rPr>
          <w:spacing w:val="1"/>
        </w:rPr>
        <w:t xml:space="preserve"> </w:t>
      </w:r>
      <w:r>
        <w:t>Письменные самостоятельные, контрольные,</w:t>
      </w:r>
      <w:r>
        <w:rPr>
          <w:spacing w:val="-57"/>
        </w:rPr>
        <w:t xml:space="preserve"> </w:t>
      </w:r>
      <w:r>
        <w:t>устные</w:t>
      </w:r>
      <w:r>
        <w:rPr>
          <w:spacing w:val="-5"/>
        </w:rPr>
        <w:t xml:space="preserve"> </w:t>
      </w:r>
      <w:r>
        <w:t>ответы</w:t>
      </w:r>
      <w:r>
        <w:rPr>
          <w:spacing w:val="-2"/>
        </w:rPr>
        <w:t xml:space="preserve"> </w:t>
      </w:r>
      <w:r>
        <w:t>и</w:t>
      </w:r>
      <w:r>
        <w:rPr>
          <w:spacing w:val="-1"/>
        </w:rPr>
        <w:t xml:space="preserve"> </w:t>
      </w:r>
      <w:r>
        <w:t>другие</w:t>
      </w:r>
      <w:r>
        <w:rPr>
          <w:spacing w:val="-2"/>
        </w:rPr>
        <w:t xml:space="preserve"> </w:t>
      </w:r>
      <w:r>
        <w:t>виды</w:t>
      </w:r>
      <w:r>
        <w:rPr>
          <w:spacing w:val="-2"/>
        </w:rPr>
        <w:t xml:space="preserve"> </w:t>
      </w:r>
      <w:r>
        <w:t>работ</w:t>
      </w:r>
      <w:r>
        <w:rPr>
          <w:spacing w:val="-2"/>
        </w:rPr>
        <w:t xml:space="preserve"> </w:t>
      </w:r>
      <w:r>
        <w:t>обучающихся</w:t>
      </w:r>
      <w:r>
        <w:rPr>
          <w:spacing w:val="-3"/>
        </w:rPr>
        <w:t xml:space="preserve"> </w:t>
      </w:r>
      <w:r>
        <w:t>оцениваются</w:t>
      </w:r>
      <w:r>
        <w:rPr>
          <w:spacing w:val="-2"/>
        </w:rPr>
        <w:t xml:space="preserve"> </w:t>
      </w:r>
      <w:r>
        <w:t>по</w:t>
      </w:r>
      <w:r>
        <w:rPr>
          <w:spacing w:val="-2"/>
        </w:rPr>
        <w:t xml:space="preserve"> </w:t>
      </w:r>
      <w:r>
        <w:t>пятибалльной</w:t>
      </w:r>
      <w:r>
        <w:rPr>
          <w:spacing w:val="-3"/>
        </w:rPr>
        <w:t xml:space="preserve"> </w:t>
      </w:r>
      <w:r>
        <w:t>системе.</w:t>
      </w:r>
    </w:p>
    <w:p w14:paraId="33AE5A24" w14:textId="77777777" w:rsidR="00FF2DB4" w:rsidRDefault="00C34CCB">
      <w:pPr>
        <w:pStyle w:val="a3"/>
        <w:spacing w:line="278" w:lineRule="auto"/>
        <w:ind w:left="535" w:right="1216"/>
        <w:jc w:val="left"/>
      </w:pPr>
      <w:r>
        <w:t>При</w:t>
      </w:r>
      <w:r>
        <w:rPr>
          <w:spacing w:val="-4"/>
        </w:rPr>
        <w:t xml:space="preserve"> </w:t>
      </w:r>
      <w:r>
        <w:t>выставлении</w:t>
      </w:r>
      <w:r>
        <w:rPr>
          <w:spacing w:val="-3"/>
        </w:rPr>
        <w:t xml:space="preserve"> </w:t>
      </w:r>
      <w:r>
        <w:t>итоговых</w:t>
      </w:r>
      <w:r>
        <w:rPr>
          <w:spacing w:val="-2"/>
        </w:rPr>
        <w:t xml:space="preserve"> </w:t>
      </w:r>
      <w:r>
        <w:t>оценок</w:t>
      </w:r>
      <w:r>
        <w:rPr>
          <w:spacing w:val="-3"/>
        </w:rPr>
        <w:t xml:space="preserve"> </w:t>
      </w:r>
      <w:r>
        <w:t>за</w:t>
      </w:r>
      <w:r>
        <w:rPr>
          <w:spacing w:val="-4"/>
        </w:rPr>
        <w:t xml:space="preserve"> </w:t>
      </w:r>
      <w:r>
        <w:t>триместр</w:t>
      </w:r>
      <w:r>
        <w:rPr>
          <w:spacing w:val="56"/>
        </w:rPr>
        <w:t xml:space="preserve"> </w:t>
      </w:r>
      <w:r>
        <w:t>учитель</w:t>
      </w:r>
      <w:r>
        <w:rPr>
          <w:spacing w:val="-4"/>
        </w:rPr>
        <w:t xml:space="preserve"> </w:t>
      </w:r>
      <w:r>
        <w:t>руководствуется</w:t>
      </w:r>
      <w:r>
        <w:rPr>
          <w:spacing w:val="55"/>
        </w:rPr>
        <w:t xml:space="preserve"> </w:t>
      </w:r>
      <w:r>
        <w:t>следующим:</w:t>
      </w:r>
      <w:r>
        <w:rPr>
          <w:spacing w:val="-57"/>
        </w:rPr>
        <w:t xml:space="preserve"> </w:t>
      </w:r>
      <w:r>
        <w:t>а)</w:t>
      </w:r>
      <w:r>
        <w:rPr>
          <w:spacing w:val="-1"/>
        </w:rPr>
        <w:t xml:space="preserve"> </w:t>
      </w:r>
      <w:r>
        <w:t>оценка</w:t>
      </w:r>
      <w:r>
        <w:rPr>
          <w:spacing w:val="-2"/>
        </w:rPr>
        <w:t xml:space="preserve"> </w:t>
      </w:r>
      <w:r>
        <w:t>за</w:t>
      </w:r>
      <w:r>
        <w:rPr>
          <w:spacing w:val="-2"/>
        </w:rPr>
        <w:t xml:space="preserve"> </w:t>
      </w:r>
      <w:r>
        <w:t>триместр</w:t>
      </w:r>
      <w:r>
        <w:rPr>
          <w:spacing w:val="58"/>
        </w:rPr>
        <w:t xml:space="preserve"> </w:t>
      </w:r>
      <w:r>
        <w:t>определяется</w:t>
      </w:r>
      <w:r>
        <w:rPr>
          <w:spacing w:val="-1"/>
        </w:rPr>
        <w:t xml:space="preserve"> </w:t>
      </w:r>
      <w:r>
        <w:t>как</w:t>
      </w:r>
      <w:r>
        <w:rPr>
          <w:spacing w:val="-1"/>
        </w:rPr>
        <w:t xml:space="preserve"> </w:t>
      </w:r>
      <w:r>
        <w:t>среднее</w:t>
      </w:r>
      <w:r>
        <w:rPr>
          <w:spacing w:val="-2"/>
        </w:rPr>
        <w:t xml:space="preserve"> </w:t>
      </w:r>
      <w:r>
        <w:t>арифметическое текущих</w:t>
      </w:r>
      <w:r>
        <w:rPr>
          <w:spacing w:val="1"/>
        </w:rPr>
        <w:t xml:space="preserve"> </w:t>
      </w:r>
      <w:r>
        <w:t>оценок;</w:t>
      </w:r>
    </w:p>
    <w:p w14:paraId="42C4F663" w14:textId="77777777" w:rsidR="00FF2DB4" w:rsidRDefault="00C34CCB">
      <w:pPr>
        <w:pStyle w:val="a3"/>
        <w:spacing w:line="276" w:lineRule="auto"/>
        <w:ind w:left="535" w:right="1910"/>
        <w:jc w:val="left"/>
      </w:pPr>
      <w:r>
        <w:t>б) оценки за контрольные работы, за работы по обобщению материала являются</w:t>
      </w:r>
      <w:r>
        <w:rPr>
          <w:spacing w:val="-58"/>
        </w:rPr>
        <w:t xml:space="preserve"> </w:t>
      </w:r>
      <w:r>
        <w:t>приоритетными;</w:t>
      </w:r>
    </w:p>
    <w:p w14:paraId="192D0F9B" w14:textId="77777777" w:rsidR="00FF2DB4" w:rsidRDefault="00197CB8" w:rsidP="00197CB8">
      <w:pPr>
        <w:tabs>
          <w:tab w:val="left" w:pos="952"/>
        </w:tabs>
      </w:pPr>
      <w:r>
        <w:tab/>
      </w:r>
      <w:r w:rsidR="00C34CCB">
        <w:t>в)</w:t>
      </w:r>
      <w:r w:rsidR="00C34CCB">
        <w:rPr>
          <w:spacing w:val="-6"/>
        </w:rPr>
        <w:t xml:space="preserve"> </w:t>
      </w:r>
      <w:r w:rsidR="00C34CCB">
        <w:t>неудовлетворительные</w:t>
      </w:r>
      <w:r w:rsidR="00C34CCB">
        <w:rPr>
          <w:spacing w:val="-6"/>
        </w:rPr>
        <w:t xml:space="preserve"> </w:t>
      </w:r>
      <w:r w:rsidR="00C34CCB">
        <w:t>оценки</w:t>
      </w:r>
      <w:r w:rsidR="00C34CCB">
        <w:rPr>
          <w:spacing w:val="-4"/>
        </w:rPr>
        <w:t xml:space="preserve"> </w:t>
      </w:r>
      <w:r w:rsidR="00C34CCB">
        <w:t>при</w:t>
      </w:r>
      <w:r w:rsidR="00C34CCB">
        <w:rPr>
          <w:spacing w:val="-5"/>
        </w:rPr>
        <w:t xml:space="preserve"> </w:t>
      </w:r>
      <w:r w:rsidR="00C34CCB">
        <w:t>текущей</w:t>
      </w:r>
      <w:r w:rsidR="00C34CCB">
        <w:rPr>
          <w:spacing w:val="-4"/>
        </w:rPr>
        <w:t xml:space="preserve"> </w:t>
      </w:r>
      <w:r w:rsidR="00C34CCB">
        <w:t>поурочной</w:t>
      </w:r>
      <w:r w:rsidR="00C34CCB">
        <w:rPr>
          <w:spacing w:val="-4"/>
        </w:rPr>
        <w:t xml:space="preserve"> </w:t>
      </w:r>
      <w:r w:rsidR="00C34CCB">
        <w:t>аттестации</w:t>
      </w:r>
      <w:r w:rsidR="00C34CCB">
        <w:rPr>
          <w:spacing w:val="-4"/>
        </w:rPr>
        <w:t xml:space="preserve"> </w:t>
      </w:r>
      <w:r w:rsidR="00C34CCB">
        <w:t>не</w:t>
      </w:r>
      <w:r w:rsidR="00C34CCB">
        <w:rPr>
          <w:spacing w:val="-3"/>
        </w:rPr>
        <w:t xml:space="preserve"> </w:t>
      </w:r>
      <w:r w:rsidR="00C34CCB">
        <w:t>учитываются</w:t>
      </w:r>
      <w:r w:rsidR="00C34CCB">
        <w:rPr>
          <w:spacing w:val="-57"/>
        </w:rPr>
        <w:t xml:space="preserve"> </w:t>
      </w:r>
      <w:r w:rsidR="00C34CCB">
        <w:t>при</w:t>
      </w:r>
      <w:r w:rsidR="00C34CCB">
        <w:rPr>
          <w:spacing w:val="2"/>
        </w:rPr>
        <w:t xml:space="preserve"> </w:t>
      </w:r>
      <w:r w:rsidR="00C34CCB">
        <w:t>условии, если</w:t>
      </w:r>
      <w:r w:rsidR="00C34CCB">
        <w:rPr>
          <w:spacing w:val="2"/>
        </w:rPr>
        <w:t xml:space="preserve"> </w:t>
      </w:r>
      <w:r w:rsidR="00C34CCB">
        <w:t>учащийся сдал</w:t>
      </w:r>
      <w:r w:rsidR="00C34CCB">
        <w:rPr>
          <w:spacing w:val="-2"/>
        </w:rPr>
        <w:t xml:space="preserve"> </w:t>
      </w:r>
      <w:r w:rsidR="00C34CCB">
        <w:t>задолженность</w:t>
      </w:r>
      <w:r w:rsidR="00C34CCB">
        <w:rPr>
          <w:spacing w:val="1"/>
        </w:rPr>
        <w:t xml:space="preserve"> </w:t>
      </w:r>
      <w:r w:rsidR="00C34CCB">
        <w:t>по</w:t>
      </w:r>
      <w:r w:rsidR="00C34CCB">
        <w:rPr>
          <w:spacing w:val="-1"/>
        </w:rPr>
        <w:t xml:space="preserve"> </w:t>
      </w:r>
      <w:r w:rsidR="00C34CCB">
        <w:t>этой теме;</w:t>
      </w:r>
    </w:p>
    <w:p w14:paraId="70BC6667" w14:textId="77777777" w:rsidR="00FF2DB4" w:rsidRDefault="00C34CCB">
      <w:pPr>
        <w:pStyle w:val="a3"/>
        <w:spacing w:line="276" w:lineRule="auto"/>
        <w:ind w:left="682" w:right="685" w:hanging="65"/>
        <w:jc w:val="left"/>
      </w:pPr>
      <w:r>
        <w:t>Триместровая аттестация</w:t>
      </w:r>
      <w:r>
        <w:rPr>
          <w:spacing w:val="1"/>
        </w:rPr>
        <w:t xml:space="preserve"> </w:t>
      </w:r>
      <w:r>
        <w:t>выставляется на основе результатов письменных работ и устных</w:t>
      </w:r>
      <w:r>
        <w:rPr>
          <w:spacing w:val="-57"/>
        </w:rPr>
        <w:t xml:space="preserve"> </w:t>
      </w:r>
      <w:r>
        <w:t>ответов</w:t>
      </w:r>
      <w:r>
        <w:rPr>
          <w:spacing w:val="-1"/>
        </w:rPr>
        <w:t xml:space="preserve"> </w:t>
      </w:r>
      <w:r>
        <w:t>обучающихся</w:t>
      </w:r>
      <w:r>
        <w:rPr>
          <w:spacing w:val="-1"/>
        </w:rPr>
        <w:t xml:space="preserve"> </w:t>
      </w:r>
      <w:r>
        <w:t>и</w:t>
      </w:r>
      <w:r>
        <w:rPr>
          <w:spacing w:val="-3"/>
        </w:rPr>
        <w:t xml:space="preserve"> </w:t>
      </w:r>
      <w:r>
        <w:t>с учетом</w:t>
      </w:r>
      <w:r>
        <w:rPr>
          <w:spacing w:val="-1"/>
        </w:rPr>
        <w:t xml:space="preserve"> </w:t>
      </w:r>
      <w:r>
        <w:t>их</w:t>
      </w:r>
      <w:r>
        <w:rPr>
          <w:spacing w:val="1"/>
        </w:rPr>
        <w:t xml:space="preserve"> </w:t>
      </w:r>
      <w:r>
        <w:t>фактических</w:t>
      </w:r>
      <w:r>
        <w:rPr>
          <w:spacing w:val="-2"/>
        </w:rPr>
        <w:t xml:space="preserve"> </w:t>
      </w:r>
      <w:r>
        <w:t>знаний,</w:t>
      </w:r>
      <w:r>
        <w:rPr>
          <w:spacing w:val="1"/>
        </w:rPr>
        <w:t xml:space="preserve"> </w:t>
      </w:r>
      <w:r>
        <w:t>умений</w:t>
      </w:r>
      <w:r>
        <w:rPr>
          <w:spacing w:val="-1"/>
        </w:rPr>
        <w:t xml:space="preserve"> </w:t>
      </w:r>
      <w:r>
        <w:t>и</w:t>
      </w:r>
      <w:r>
        <w:rPr>
          <w:spacing w:val="-1"/>
        </w:rPr>
        <w:t xml:space="preserve"> </w:t>
      </w:r>
      <w:r>
        <w:t>навыков.</w:t>
      </w:r>
    </w:p>
    <w:p w14:paraId="06B166FF" w14:textId="77777777" w:rsidR="00FF2DB4" w:rsidRDefault="00C34CCB">
      <w:pPr>
        <w:pStyle w:val="a3"/>
        <w:tabs>
          <w:tab w:val="left" w:pos="9088"/>
        </w:tabs>
        <w:spacing w:line="276" w:lineRule="auto"/>
        <w:ind w:left="682" w:right="805" w:firstLine="479"/>
        <w:jc w:val="left"/>
      </w:pPr>
      <w:r>
        <w:t>В</w:t>
      </w:r>
      <w:r>
        <w:rPr>
          <w:spacing w:val="-4"/>
        </w:rPr>
        <w:t xml:space="preserve"> </w:t>
      </w:r>
      <w:r>
        <w:t>5-х</w:t>
      </w:r>
      <w:r>
        <w:rPr>
          <w:spacing w:val="1"/>
        </w:rPr>
        <w:t xml:space="preserve"> </w:t>
      </w:r>
      <w:r>
        <w:t>–</w:t>
      </w:r>
      <w:r>
        <w:rPr>
          <w:spacing w:val="-2"/>
        </w:rPr>
        <w:t xml:space="preserve"> </w:t>
      </w:r>
      <w:r>
        <w:t>9</w:t>
      </w:r>
      <w:r>
        <w:rPr>
          <w:spacing w:val="-1"/>
        </w:rPr>
        <w:t xml:space="preserve"> </w:t>
      </w:r>
      <w:r>
        <w:t>-х классах</w:t>
      </w:r>
      <w:r>
        <w:rPr>
          <w:spacing w:val="59"/>
        </w:rPr>
        <w:t xml:space="preserve"> </w:t>
      </w:r>
      <w:r>
        <w:t>школы</w:t>
      </w:r>
      <w:r>
        <w:rPr>
          <w:spacing w:val="-1"/>
        </w:rPr>
        <w:t xml:space="preserve"> </w:t>
      </w:r>
      <w:r>
        <w:t>выставляются</w:t>
      </w:r>
      <w:r>
        <w:rPr>
          <w:spacing w:val="-1"/>
        </w:rPr>
        <w:t xml:space="preserve"> </w:t>
      </w:r>
      <w:r>
        <w:t>годовые</w:t>
      </w:r>
      <w:r>
        <w:rPr>
          <w:spacing w:val="-3"/>
        </w:rPr>
        <w:t xml:space="preserve"> </w:t>
      </w:r>
      <w:r>
        <w:t>отметки</w:t>
      </w:r>
      <w:r>
        <w:rPr>
          <w:spacing w:val="-1"/>
        </w:rPr>
        <w:t xml:space="preserve"> </w:t>
      </w:r>
      <w:r>
        <w:t>обучающимся.</w:t>
      </w:r>
      <w:r>
        <w:tab/>
      </w:r>
      <w:r>
        <w:rPr>
          <w:spacing w:val="-1"/>
        </w:rPr>
        <w:t>Годовая</w:t>
      </w:r>
      <w:r>
        <w:rPr>
          <w:spacing w:val="-57"/>
        </w:rPr>
        <w:t xml:space="preserve"> </w:t>
      </w:r>
      <w:r>
        <w:t>отметка по предмету определяется на основании триместровых</w:t>
      </w:r>
      <w:r>
        <w:rPr>
          <w:spacing w:val="1"/>
        </w:rPr>
        <w:t xml:space="preserve"> </w:t>
      </w:r>
      <w:r>
        <w:t>отметок( исключение:</w:t>
      </w:r>
      <w:r>
        <w:rPr>
          <w:spacing w:val="1"/>
        </w:rPr>
        <w:t xml:space="preserve"> </w:t>
      </w:r>
      <w:r>
        <w:t>родной</w:t>
      </w:r>
      <w:r>
        <w:rPr>
          <w:spacing w:val="-1"/>
        </w:rPr>
        <w:t xml:space="preserve"> </w:t>
      </w:r>
      <w:r>
        <w:t>(русский язык)</w:t>
      </w:r>
      <w:r>
        <w:rPr>
          <w:spacing w:val="-3"/>
        </w:rPr>
        <w:t xml:space="preserve"> </w:t>
      </w:r>
      <w:r>
        <w:t>и родная(</w:t>
      </w:r>
      <w:r>
        <w:rPr>
          <w:spacing w:val="-2"/>
        </w:rPr>
        <w:t xml:space="preserve"> </w:t>
      </w:r>
      <w:r>
        <w:t>русская</w:t>
      </w:r>
      <w:r>
        <w:rPr>
          <w:spacing w:val="2"/>
        </w:rPr>
        <w:t xml:space="preserve"> </w:t>
      </w:r>
      <w:r>
        <w:t>)литература.</w:t>
      </w:r>
    </w:p>
    <w:p w14:paraId="5EC8F590" w14:textId="77777777" w:rsidR="00FF2DB4" w:rsidRDefault="003A21CE">
      <w:pPr>
        <w:pStyle w:val="a3"/>
        <w:spacing w:line="276" w:lineRule="auto"/>
        <w:ind w:left="682" w:right="696" w:firstLine="844"/>
        <w:jc w:val="left"/>
      </w:pPr>
      <w:r>
        <w:t>Обу</w:t>
      </w:r>
      <w:r w:rsidR="00C34CCB">
        <w:t>ча</w:t>
      </w:r>
      <w:r>
        <w:t>ю</w:t>
      </w:r>
      <w:r w:rsidR="00C34CCB">
        <w:t>щимся 9-ых классов выставляется итоговая о</w:t>
      </w:r>
      <w:r>
        <w:t>тмет</w:t>
      </w:r>
      <w:r w:rsidR="00C34CCB">
        <w:t>ка в соответствии с порядком,</w:t>
      </w:r>
      <w:r w:rsidR="00C34CCB">
        <w:rPr>
          <w:spacing w:val="-57"/>
        </w:rPr>
        <w:t xml:space="preserve"> </w:t>
      </w:r>
      <w:r w:rsidR="00C34CCB">
        <w:t>определённым</w:t>
      </w:r>
      <w:r w:rsidR="00C34CCB">
        <w:rPr>
          <w:spacing w:val="1"/>
        </w:rPr>
        <w:t xml:space="preserve"> </w:t>
      </w:r>
      <w:r w:rsidR="00C34CCB">
        <w:t>Министерством образования и науки РФ.</w:t>
      </w:r>
      <w:r w:rsidR="00C34CCB">
        <w:rPr>
          <w:spacing w:val="1"/>
        </w:rPr>
        <w:t xml:space="preserve"> </w:t>
      </w:r>
      <w:r w:rsidR="00C34CCB">
        <w:t>Промежуточная</w:t>
      </w:r>
      <w:r w:rsidR="00C34CCB">
        <w:rPr>
          <w:spacing w:val="1"/>
        </w:rPr>
        <w:t xml:space="preserve"> </w:t>
      </w:r>
      <w:r w:rsidR="00C34CCB">
        <w:t>(годовая)</w:t>
      </w:r>
      <w:r w:rsidR="00C34CCB">
        <w:rPr>
          <w:spacing w:val="1"/>
        </w:rPr>
        <w:t xml:space="preserve"> </w:t>
      </w:r>
      <w:r w:rsidR="00C34CCB">
        <w:t>аттестация</w:t>
      </w:r>
      <w:r w:rsidR="00C34CCB">
        <w:rPr>
          <w:spacing w:val="1"/>
        </w:rPr>
        <w:t xml:space="preserve"> </w:t>
      </w:r>
      <w:r w:rsidR="00C34CCB">
        <w:t>(годовые аттестационные работы)</w:t>
      </w:r>
      <w:r w:rsidR="00C34CCB">
        <w:rPr>
          <w:spacing w:val="1"/>
        </w:rPr>
        <w:t xml:space="preserve"> </w:t>
      </w:r>
      <w:r w:rsidR="00C34CCB">
        <w:t>в</w:t>
      </w:r>
      <w:r w:rsidR="00C34CCB">
        <w:rPr>
          <w:spacing w:val="60"/>
        </w:rPr>
        <w:t xml:space="preserve"> </w:t>
      </w:r>
      <w:r w:rsidR="00C34CCB">
        <w:t>5-8 -х классах</w:t>
      </w:r>
      <w:r w:rsidR="00C34CCB">
        <w:rPr>
          <w:spacing w:val="60"/>
        </w:rPr>
        <w:t xml:space="preserve"> </w:t>
      </w:r>
      <w:r w:rsidR="00C34CCB">
        <w:t>проводятся</w:t>
      </w:r>
      <w:r w:rsidR="00C34CCB">
        <w:rPr>
          <w:spacing w:val="60"/>
        </w:rPr>
        <w:t xml:space="preserve"> </w:t>
      </w:r>
      <w:r w:rsidR="00C34CCB">
        <w:t>в мае</w:t>
      </w:r>
      <w:r w:rsidR="00C34CCB">
        <w:rPr>
          <w:spacing w:val="1"/>
        </w:rPr>
        <w:t xml:space="preserve"> </w:t>
      </w:r>
      <w:r w:rsidR="00C34CCB">
        <w:t>(итоговые</w:t>
      </w:r>
      <w:r w:rsidR="00C34CCB">
        <w:rPr>
          <w:spacing w:val="-2"/>
        </w:rPr>
        <w:t xml:space="preserve"> </w:t>
      </w:r>
      <w:r w:rsidR="00C34CCB">
        <w:t>контрольные</w:t>
      </w:r>
      <w:r w:rsidR="00C34CCB">
        <w:rPr>
          <w:spacing w:val="-2"/>
        </w:rPr>
        <w:t xml:space="preserve"> </w:t>
      </w:r>
      <w:r w:rsidR="00C34CCB">
        <w:t>работы</w:t>
      </w:r>
      <w:r>
        <w:t xml:space="preserve"> </w:t>
      </w:r>
      <w:r w:rsidR="00C34CCB">
        <w:t>(письменно)).</w:t>
      </w:r>
    </w:p>
    <w:p w14:paraId="5E81869A" w14:textId="77777777" w:rsidR="00FF2DB4" w:rsidRDefault="00FF2DB4">
      <w:pPr>
        <w:pStyle w:val="a3"/>
        <w:spacing w:before="8"/>
        <w:ind w:left="0"/>
        <w:jc w:val="left"/>
        <w:rPr>
          <w:sz w:val="27"/>
        </w:rPr>
      </w:pPr>
    </w:p>
    <w:p w14:paraId="2A15B45D" w14:textId="3178771E" w:rsidR="00593DAD" w:rsidRPr="00EA2B27" w:rsidRDefault="00593DAD" w:rsidP="00593DAD">
      <w:pPr>
        <w:spacing w:before="100" w:beforeAutospacing="1" w:after="100" w:afterAutospacing="1"/>
        <w:jc w:val="center"/>
        <w:rPr>
          <w:b/>
          <w:bCs/>
          <w:sz w:val="28"/>
          <w:szCs w:val="28"/>
          <w:lang w:eastAsia="ru-RU"/>
        </w:rPr>
      </w:pPr>
      <w:r w:rsidRPr="00BE446C">
        <w:rPr>
          <w:rFonts w:eastAsia="Calibri"/>
          <w:b/>
          <w:sz w:val="28"/>
          <w:szCs w:val="28"/>
        </w:rPr>
        <w:t xml:space="preserve">Календарный учебный график </w:t>
      </w:r>
      <w:r>
        <w:rPr>
          <w:b/>
          <w:bCs/>
          <w:sz w:val="28"/>
          <w:szCs w:val="28"/>
          <w:lang w:eastAsia="ru-RU"/>
        </w:rPr>
        <w:t>на 202</w:t>
      </w:r>
      <w:r w:rsidR="00604463">
        <w:rPr>
          <w:b/>
          <w:bCs/>
          <w:sz w:val="28"/>
          <w:szCs w:val="28"/>
          <w:lang w:eastAsia="ru-RU"/>
        </w:rPr>
        <w:t>4</w:t>
      </w:r>
      <w:r w:rsidRPr="00BE446C">
        <w:rPr>
          <w:b/>
          <w:bCs/>
          <w:sz w:val="28"/>
          <w:szCs w:val="28"/>
          <w:lang w:eastAsia="ru-RU"/>
        </w:rPr>
        <w:t>-20</w:t>
      </w:r>
      <w:r>
        <w:rPr>
          <w:b/>
          <w:bCs/>
          <w:sz w:val="28"/>
          <w:szCs w:val="28"/>
          <w:lang w:eastAsia="ru-RU"/>
        </w:rPr>
        <w:t>2</w:t>
      </w:r>
      <w:r w:rsidR="00604463">
        <w:rPr>
          <w:b/>
          <w:bCs/>
          <w:sz w:val="28"/>
          <w:szCs w:val="28"/>
          <w:lang w:eastAsia="ru-RU"/>
        </w:rPr>
        <w:t>5</w:t>
      </w:r>
      <w:r w:rsidRPr="00BE446C">
        <w:rPr>
          <w:b/>
          <w:bCs/>
          <w:sz w:val="28"/>
          <w:szCs w:val="28"/>
          <w:lang w:eastAsia="ru-RU"/>
        </w:rPr>
        <w:t xml:space="preserve"> учебный год</w:t>
      </w:r>
    </w:p>
    <w:p w14:paraId="1DB51546" w14:textId="77777777" w:rsidR="00593DAD" w:rsidRPr="00BE446C" w:rsidRDefault="00593DAD" w:rsidP="00593DAD">
      <w:pPr>
        <w:spacing w:before="100" w:beforeAutospacing="1" w:after="100" w:afterAutospacing="1"/>
        <w:jc w:val="center"/>
        <w:rPr>
          <w:b/>
          <w:sz w:val="28"/>
          <w:szCs w:val="28"/>
          <w:lang w:eastAsia="ru-RU"/>
        </w:rPr>
      </w:pPr>
      <w:r w:rsidRPr="00EA2B27">
        <w:rPr>
          <w:b/>
          <w:bCs/>
          <w:sz w:val="28"/>
          <w:szCs w:val="28"/>
          <w:lang w:eastAsia="ru-RU"/>
        </w:rPr>
        <w:t>МОУ «Щербининская ООШ»</w:t>
      </w:r>
    </w:p>
    <w:p w14:paraId="46FDEED4" w14:textId="77777777" w:rsidR="00593DAD" w:rsidRPr="00BE446C" w:rsidRDefault="00593DAD" w:rsidP="00593DAD">
      <w:pPr>
        <w:spacing w:before="500" w:line="360" w:lineRule="auto"/>
        <w:jc w:val="center"/>
        <w:rPr>
          <w:b/>
        </w:rPr>
      </w:pPr>
      <w:r>
        <w:rPr>
          <w:b/>
        </w:rPr>
        <w:t>Основное</w:t>
      </w:r>
      <w:r w:rsidRPr="00BE446C">
        <w:rPr>
          <w:b/>
        </w:rPr>
        <w:t xml:space="preserve"> общее образование</w:t>
      </w:r>
    </w:p>
    <w:p w14:paraId="16C01109" w14:textId="77777777" w:rsidR="00593DAD" w:rsidRPr="00BE446C" w:rsidRDefault="00593DAD" w:rsidP="00593DAD">
      <w:pPr>
        <w:spacing w:before="500" w:line="360" w:lineRule="auto"/>
        <w:jc w:val="both"/>
        <w:rPr>
          <w:b/>
        </w:rPr>
      </w:pPr>
      <w:r w:rsidRPr="00BE446C">
        <w:rPr>
          <w:b/>
        </w:rPr>
        <w:t>1. Календарные периоды учебного года</w:t>
      </w:r>
    </w:p>
    <w:p w14:paraId="615A4DD3" w14:textId="13FC4B14" w:rsidR="00593DAD" w:rsidRPr="00BE446C" w:rsidRDefault="00593DAD" w:rsidP="00593DAD">
      <w:pPr>
        <w:spacing w:line="360" w:lineRule="auto"/>
        <w:jc w:val="both"/>
      </w:pPr>
      <w:r w:rsidRPr="00BE446C">
        <w:t>1.1.</w:t>
      </w:r>
      <w:r w:rsidRPr="00BE446C">
        <w:rPr>
          <w:b/>
        </w:rPr>
        <w:t xml:space="preserve"> </w:t>
      </w:r>
      <w:r w:rsidRPr="00BE446C">
        <w:t xml:space="preserve">Дата начала учебного года: </w:t>
      </w:r>
      <w:r>
        <w:t>1</w:t>
      </w:r>
      <w:r w:rsidRPr="00BE446C">
        <w:t xml:space="preserve"> сентяб</w:t>
      </w:r>
      <w:r>
        <w:t>ря 202</w:t>
      </w:r>
      <w:r w:rsidR="00604463">
        <w:t>4</w:t>
      </w:r>
      <w:r w:rsidRPr="00BE446C">
        <w:t xml:space="preserve"> г.</w:t>
      </w:r>
    </w:p>
    <w:p w14:paraId="60688366" w14:textId="77777777" w:rsidR="00593DAD" w:rsidRDefault="00593DAD" w:rsidP="00593DAD">
      <w:pPr>
        <w:spacing w:line="360" w:lineRule="auto"/>
        <w:jc w:val="both"/>
      </w:pPr>
      <w:r w:rsidRPr="00BE446C">
        <w:t xml:space="preserve">1.2. Дата окончания учебного года: </w:t>
      </w:r>
    </w:p>
    <w:p w14:paraId="2485C18A" w14:textId="2C7166B3" w:rsidR="00593DAD" w:rsidRDefault="00593DAD" w:rsidP="00593DAD">
      <w:pPr>
        <w:spacing w:line="360" w:lineRule="auto"/>
        <w:jc w:val="both"/>
      </w:pPr>
      <w:r>
        <w:t>5 – 8 классы   28</w:t>
      </w:r>
      <w:r w:rsidRPr="00BE446C">
        <w:t xml:space="preserve"> мая 20</w:t>
      </w:r>
      <w:r>
        <w:t>2</w:t>
      </w:r>
      <w:r w:rsidR="00604463">
        <w:t>5</w:t>
      </w:r>
      <w:r w:rsidRPr="00BE446C">
        <w:t xml:space="preserve"> г.</w:t>
      </w:r>
    </w:p>
    <w:p w14:paraId="3A5E8AAC" w14:textId="104C0CCB" w:rsidR="00593DAD" w:rsidRDefault="00593DAD" w:rsidP="00593DAD">
      <w:pPr>
        <w:spacing w:line="360" w:lineRule="auto"/>
        <w:jc w:val="both"/>
      </w:pPr>
      <w:r>
        <w:t>9 класс            21 мая 202</w:t>
      </w:r>
      <w:r w:rsidR="00604463">
        <w:t>5</w:t>
      </w:r>
      <w:r>
        <w:t xml:space="preserve"> г. </w:t>
      </w:r>
    </w:p>
    <w:p w14:paraId="57FAC385" w14:textId="77777777" w:rsidR="00593DAD" w:rsidRPr="00BE446C" w:rsidRDefault="00593DAD" w:rsidP="00593DAD">
      <w:pPr>
        <w:spacing w:line="360" w:lineRule="auto"/>
        <w:jc w:val="both"/>
      </w:pPr>
      <w:r w:rsidRPr="00BE446C">
        <w:t>1.3. П</w:t>
      </w:r>
      <w:r>
        <w:t>родолжительность учебного года:</w:t>
      </w:r>
    </w:p>
    <w:p w14:paraId="4A2BB9C1" w14:textId="77777777" w:rsidR="00593DAD" w:rsidRDefault="00593DAD" w:rsidP="00593DAD">
      <w:pPr>
        <w:spacing w:line="360" w:lineRule="auto"/>
        <w:jc w:val="both"/>
      </w:pPr>
      <w:r w:rsidRPr="00BE446C">
        <w:t xml:space="preserve">– </w:t>
      </w:r>
      <w:r>
        <w:t>5</w:t>
      </w:r>
      <w:r w:rsidRPr="00BE446C">
        <w:t xml:space="preserve"> – </w:t>
      </w:r>
      <w:r>
        <w:t>8-е классы – 34 недели,</w:t>
      </w:r>
    </w:p>
    <w:p w14:paraId="0A82054C" w14:textId="77777777" w:rsidR="00593DAD" w:rsidRDefault="00593DAD" w:rsidP="00593DAD">
      <w:pPr>
        <w:spacing w:line="360" w:lineRule="auto"/>
        <w:jc w:val="both"/>
      </w:pPr>
      <w:r>
        <w:t>– 9</w:t>
      </w:r>
      <w:r w:rsidRPr="00BE446C">
        <w:t>-</w:t>
      </w:r>
      <w:r>
        <w:t>й</w:t>
      </w:r>
      <w:r w:rsidRPr="00BE446C">
        <w:t xml:space="preserve">  класс – 33 недели;</w:t>
      </w:r>
    </w:p>
    <w:p w14:paraId="3911E277" w14:textId="77777777" w:rsidR="00593DAD" w:rsidRPr="00BE446C" w:rsidRDefault="00593DAD" w:rsidP="00593DAD">
      <w:pPr>
        <w:spacing w:before="240" w:line="360" w:lineRule="auto"/>
        <w:jc w:val="both"/>
        <w:rPr>
          <w:b/>
        </w:rPr>
      </w:pPr>
      <w:r w:rsidRPr="00BE446C">
        <w:rPr>
          <w:b/>
        </w:rPr>
        <w:t>2. Периоды образовательной деятельности</w:t>
      </w:r>
    </w:p>
    <w:p w14:paraId="7E29CF5C" w14:textId="77777777" w:rsidR="00593DAD" w:rsidRPr="00BE446C" w:rsidRDefault="00593DAD" w:rsidP="00593DAD">
      <w:pPr>
        <w:spacing w:line="360" w:lineRule="auto"/>
        <w:jc w:val="both"/>
        <w:rPr>
          <w:b/>
        </w:rPr>
      </w:pPr>
      <w:r w:rsidRPr="00BE446C">
        <w:rPr>
          <w:b/>
        </w:rPr>
        <w:t xml:space="preserve">2.1. Продолжительность учебных занятий по триместрам в учебных неделях </w:t>
      </w:r>
      <w:r w:rsidRPr="00BE446C">
        <w:rPr>
          <w:b/>
        </w:rPr>
        <w:br/>
        <w:t>и рабочих днях</w:t>
      </w:r>
    </w:p>
    <w:tbl>
      <w:tblPr>
        <w:tblW w:w="0" w:type="auto"/>
        <w:tblInd w:w="93" w:type="dxa"/>
        <w:tblLook w:val="04A0" w:firstRow="1" w:lastRow="0" w:firstColumn="1" w:lastColumn="0" w:noHBand="0" w:noVBand="1"/>
      </w:tblPr>
      <w:tblGrid>
        <w:gridCol w:w="1301"/>
      </w:tblGrid>
      <w:tr w:rsidR="00593DAD" w:rsidRPr="00BE446C" w14:paraId="4B9E74F9" w14:textId="77777777" w:rsidTr="00714DA5">
        <w:trPr>
          <w:trHeight w:val="330"/>
        </w:trPr>
        <w:tc>
          <w:tcPr>
            <w:tcW w:w="1301" w:type="dxa"/>
            <w:tcBorders>
              <w:top w:val="nil"/>
              <w:left w:val="nil"/>
              <w:bottom w:val="nil"/>
              <w:right w:val="nil"/>
            </w:tcBorders>
            <w:shd w:val="clear" w:color="auto" w:fill="auto"/>
            <w:noWrap/>
            <w:vAlign w:val="bottom"/>
          </w:tcPr>
          <w:p w14:paraId="2504FE59" w14:textId="77777777" w:rsidR="00593DAD" w:rsidRPr="00BE446C" w:rsidRDefault="00593DAD" w:rsidP="00714DA5">
            <w:pPr>
              <w:rPr>
                <w:lang w:eastAsia="ru-RU"/>
              </w:rPr>
            </w:pPr>
          </w:p>
        </w:tc>
      </w:tr>
    </w:tbl>
    <w:p w14:paraId="18FA49BA" w14:textId="77777777" w:rsidR="00593DAD" w:rsidRPr="00BE446C" w:rsidRDefault="00593DAD" w:rsidP="00593DAD">
      <w:pPr>
        <w:pStyle w:val="a5"/>
        <w:spacing w:line="360" w:lineRule="auto"/>
        <w:ind w:left="0"/>
        <w:jc w:val="center"/>
        <w:rPr>
          <w:b/>
        </w:rPr>
      </w:pPr>
      <w:r>
        <w:rPr>
          <w:b/>
        </w:rPr>
        <w:t xml:space="preserve">5 </w:t>
      </w:r>
      <w:r w:rsidRPr="00BE446C">
        <w:rPr>
          <w:b/>
        </w:rPr>
        <w:t>–</w:t>
      </w:r>
      <w:r>
        <w:rPr>
          <w:b/>
        </w:rPr>
        <w:t xml:space="preserve"> 8</w:t>
      </w:r>
      <w:r w:rsidRPr="00BE446C">
        <w:rPr>
          <w:b/>
        </w:rPr>
        <w:t>-й класс</w:t>
      </w:r>
      <w:r>
        <w:rPr>
          <w:b/>
        </w:rPr>
        <w:t>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593DAD" w:rsidRPr="00BE446C" w14:paraId="355B7D3D" w14:textId="77777777" w:rsidTr="00714DA5">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54EB332B" w14:textId="77777777" w:rsidR="00593DAD" w:rsidRPr="00BE446C" w:rsidRDefault="00593DAD" w:rsidP="00714DA5">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5E16E737" w14:textId="77777777" w:rsidR="00593DAD" w:rsidRPr="00BE446C" w:rsidRDefault="00593DAD" w:rsidP="00714DA5">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2FB106B8" w14:textId="77777777" w:rsidR="00593DAD" w:rsidRPr="00BE446C" w:rsidRDefault="00593DAD" w:rsidP="00714DA5">
            <w:pPr>
              <w:pStyle w:val="a5"/>
              <w:spacing w:line="360" w:lineRule="auto"/>
              <w:ind w:left="0"/>
              <w:jc w:val="center"/>
              <w:rPr>
                <w:b/>
              </w:rPr>
            </w:pPr>
            <w:r w:rsidRPr="00BE446C">
              <w:rPr>
                <w:b/>
              </w:rPr>
              <w:t>Продолжительность</w:t>
            </w:r>
          </w:p>
        </w:tc>
      </w:tr>
      <w:tr w:rsidR="00593DAD" w:rsidRPr="00BE446C" w14:paraId="2D8356B6" w14:textId="77777777" w:rsidTr="00714DA5">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11E05013" w14:textId="77777777" w:rsidR="00593DAD" w:rsidRPr="00BE446C" w:rsidRDefault="00593DAD" w:rsidP="00714DA5">
            <w:pPr>
              <w:rPr>
                <w:b/>
              </w:rPr>
            </w:pPr>
          </w:p>
        </w:tc>
        <w:tc>
          <w:tcPr>
            <w:tcW w:w="1666" w:type="dxa"/>
            <w:tcBorders>
              <w:top w:val="single" w:sz="4" w:space="0" w:color="auto"/>
              <w:left w:val="single" w:sz="4" w:space="0" w:color="auto"/>
              <w:bottom w:val="single" w:sz="4" w:space="0" w:color="auto"/>
              <w:right w:val="single" w:sz="4" w:space="0" w:color="auto"/>
            </w:tcBorders>
            <w:hideMark/>
          </w:tcPr>
          <w:p w14:paraId="656CA43E" w14:textId="77777777" w:rsidR="00593DAD" w:rsidRPr="00BE446C" w:rsidRDefault="00593DAD" w:rsidP="00714DA5">
            <w:pPr>
              <w:pStyle w:val="a5"/>
              <w:spacing w:line="360" w:lineRule="auto"/>
              <w:ind w:left="0"/>
              <w:jc w:val="center"/>
              <w:rPr>
                <w:b/>
              </w:rPr>
            </w:pPr>
            <w:r w:rsidRPr="00BE446C">
              <w:rPr>
                <w:b/>
              </w:rPr>
              <w:t>Начало</w:t>
            </w:r>
          </w:p>
        </w:tc>
        <w:tc>
          <w:tcPr>
            <w:tcW w:w="1514" w:type="dxa"/>
            <w:tcBorders>
              <w:top w:val="single" w:sz="4" w:space="0" w:color="auto"/>
              <w:left w:val="single" w:sz="4" w:space="0" w:color="auto"/>
              <w:bottom w:val="single" w:sz="4" w:space="0" w:color="auto"/>
              <w:right w:val="single" w:sz="4" w:space="0" w:color="auto"/>
            </w:tcBorders>
            <w:hideMark/>
          </w:tcPr>
          <w:p w14:paraId="13E5D955" w14:textId="77777777" w:rsidR="00593DAD" w:rsidRPr="00BE446C" w:rsidRDefault="00593DAD" w:rsidP="00714DA5">
            <w:pPr>
              <w:pStyle w:val="a5"/>
              <w:spacing w:line="360" w:lineRule="auto"/>
              <w:ind w:left="0"/>
              <w:jc w:val="center"/>
              <w:rPr>
                <w:b/>
              </w:rPr>
            </w:pPr>
            <w:r w:rsidRPr="00BE446C">
              <w:rPr>
                <w:b/>
              </w:rPr>
              <w:t>Окончание</w:t>
            </w:r>
          </w:p>
        </w:tc>
        <w:tc>
          <w:tcPr>
            <w:tcW w:w="2009" w:type="dxa"/>
            <w:tcBorders>
              <w:top w:val="single" w:sz="4" w:space="0" w:color="auto"/>
              <w:left w:val="single" w:sz="4" w:space="0" w:color="auto"/>
              <w:bottom w:val="single" w:sz="4" w:space="0" w:color="auto"/>
              <w:right w:val="single" w:sz="4" w:space="0" w:color="auto"/>
            </w:tcBorders>
            <w:hideMark/>
          </w:tcPr>
          <w:p w14:paraId="73CF608D" w14:textId="77777777" w:rsidR="00593DAD" w:rsidRPr="00BE446C" w:rsidRDefault="00593DAD" w:rsidP="00714DA5">
            <w:pPr>
              <w:pStyle w:val="a5"/>
              <w:ind w:left="0"/>
              <w:jc w:val="center"/>
              <w:rPr>
                <w:b/>
              </w:rPr>
            </w:pPr>
            <w:r w:rsidRPr="00BE446C">
              <w:rPr>
                <w:b/>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hideMark/>
          </w:tcPr>
          <w:p w14:paraId="75B7F6C8" w14:textId="77777777" w:rsidR="00593DAD" w:rsidRPr="00BE446C" w:rsidRDefault="00593DAD" w:rsidP="00714DA5">
            <w:pPr>
              <w:pStyle w:val="a5"/>
              <w:ind w:left="0"/>
              <w:jc w:val="center"/>
              <w:rPr>
                <w:b/>
              </w:rPr>
            </w:pPr>
            <w:r w:rsidRPr="00BE446C">
              <w:rPr>
                <w:b/>
              </w:rPr>
              <w:t>Количество рабочих дней</w:t>
            </w:r>
          </w:p>
        </w:tc>
      </w:tr>
      <w:tr w:rsidR="00593DAD" w:rsidRPr="00BE446C" w14:paraId="16C20655"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22A247EE" w14:textId="77777777" w:rsidR="00593DAD" w:rsidRPr="00BE446C" w:rsidRDefault="00593DAD" w:rsidP="00714DA5">
            <w:pPr>
              <w:pStyle w:val="a5"/>
              <w:spacing w:line="360" w:lineRule="auto"/>
              <w:ind w:left="0"/>
              <w:jc w:val="both"/>
            </w:pPr>
            <w:r w:rsidRPr="00BE446C">
              <w:t>I триместр</w:t>
            </w:r>
          </w:p>
        </w:tc>
        <w:tc>
          <w:tcPr>
            <w:tcW w:w="1666" w:type="dxa"/>
            <w:tcBorders>
              <w:top w:val="single" w:sz="4" w:space="0" w:color="auto"/>
              <w:left w:val="single" w:sz="4" w:space="0" w:color="auto"/>
              <w:bottom w:val="single" w:sz="4" w:space="0" w:color="auto"/>
              <w:right w:val="single" w:sz="4" w:space="0" w:color="auto"/>
            </w:tcBorders>
          </w:tcPr>
          <w:p w14:paraId="46AE37B3" w14:textId="4688F8C2"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249B9762" w14:textId="50938603"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000B5DC7" w14:textId="77777777" w:rsidR="00593DAD" w:rsidRPr="00BE446C" w:rsidRDefault="00593DAD" w:rsidP="00714DA5">
            <w:pPr>
              <w:pStyle w:val="a5"/>
              <w:spacing w:line="360" w:lineRule="auto"/>
              <w:ind w:left="0"/>
              <w:jc w:val="center"/>
            </w:pPr>
            <w:r w:rsidRPr="00BE446C">
              <w:t>12</w:t>
            </w:r>
          </w:p>
        </w:tc>
        <w:tc>
          <w:tcPr>
            <w:tcW w:w="2121" w:type="dxa"/>
            <w:tcBorders>
              <w:top w:val="single" w:sz="4" w:space="0" w:color="auto"/>
              <w:left w:val="single" w:sz="4" w:space="0" w:color="auto"/>
              <w:bottom w:val="single" w:sz="4" w:space="0" w:color="auto"/>
              <w:right w:val="single" w:sz="4" w:space="0" w:color="auto"/>
            </w:tcBorders>
            <w:hideMark/>
          </w:tcPr>
          <w:p w14:paraId="4F19403B" w14:textId="77777777" w:rsidR="00593DAD" w:rsidRPr="00BE446C" w:rsidRDefault="00593DAD" w:rsidP="00714DA5">
            <w:pPr>
              <w:pStyle w:val="a5"/>
              <w:spacing w:line="360" w:lineRule="auto"/>
              <w:ind w:left="0"/>
              <w:jc w:val="center"/>
            </w:pPr>
            <w:r>
              <w:t>59</w:t>
            </w:r>
          </w:p>
        </w:tc>
      </w:tr>
      <w:tr w:rsidR="00593DAD" w:rsidRPr="00BE446C" w14:paraId="2CAAB433"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2C79A566" w14:textId="77777777" w:rsidR="00593DAD" w:rsidRPr="00BE446C" w:rsidRDefault="00593DAD" w:rsidP="00714DA5">
            <w:pPr>
              <w:pStyle w:val="a5"/>
              <w:spacing w:line="360" w:lineRule="auto"/>
              <w:ind w:left="0"/>
              <w:jc w:val="both"/>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tcPr>
          <w:p w14:paraId="51CB0E93" w14:textId="383B48EA"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75FAF30B" w14:textId="0FBBF1E3"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374ADE70" w14:textId="77777777" w:rsidR="00593DAD" w:rsidRPr="00BE446C" w:rsidRDefault="00593DAD" w:rsidP="00714DA5">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4E4448D3" w14:textId="77777777" w:rsidR="00593DAD" w:rsidRPr="00BE446C" w:rsidRDefault="00593DAD" w:rsidP="00714DA5">
            <w:pPr>
              <w:pStyle w:val="a5"/>
              <w:spacing w:line="360" w:lineRule="auto"/>
              <w:ind w:left="0"/>
              <w:jc w:val="center"/>
            </w:pPr>
            <w:r w:rsidRPr="00BE446C">
              <w:t>5</w:t>
            </w:r>
            <w:r>
              <w:t>8</w:t>
            </w:r>
          </w:p>
        </w:tc>
      </w:tr>
      <w:tr w:rsidR="00593DAD" w:rsidRPr="00BE446C" w14:paraId="66AA7D2C"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2BCFD16F" w14:textId="77777777" w:rsidR="00593DAD" w:rsidRPr="00BE446C" w:rsidRDefault="00593DAD" w:rsidP="00714DA5">
            <w:pPr>
              <w:pStyle w:val="a5"/>
              <w:spacing w:line="360" w:lineRule="auto"/>
              <w:ind w:left="0"/>
              <w:jc w:val="both"/>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tcPr>
          <w:p w14:paraId="5EA25F0C" w14:textId="37A6874D"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16253364" w14:textId="5568FC5E"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2C31499D" w14:textId="77777777" w:rsidR="00593DAD" w:rsidRPr="00BE446C" w:rsidRDefault="00593DAD" w:rsidP="00714DA5">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79E1CE0B" w14:textId="77777777" w:rsidR="00593DAD" w:rsidRPr="00BE446C" w:rsidRDefault="00593DAD" w:rsidP="00714DA5">
            <w:pPr>
              <w:pStyle w:val="a5"/>
              <w:spacing w:line="360" w:lineRule="auto"/>
              <w:ind w:left="0"/>
              <w:jc w:val="center"/>
            </w:pPr>
            <w:r w:rsidRPr="00BE446C">
              <w:t>5</w:t>
            </w:r>
            <w:r>
              <w:t>3</w:t>
            </w:r>
          </w:p>
        </w:tc>
      </w:tr>
      <w:tr w:rsidR="00593DAD" w:rsidRPr="00BE446C" w14:paraId="47872922" w14:textId="77777777" w:rsidTr="00714DA5">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590E085" w14:textId="77777777" w:rsidR="00593DAD" w:rsidRPr="00BE446C" w:rsidRDefault="00593DAD" w:rsidP="00714DA5">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12021880" w14:textId="77777777" w:rsidR="00593DAD" w:rsidRPr="00BE446C" w:rsidRDefault="00593DAD" w:rsidP="00714DA5">
            <w:pPr>
              <w:pStyle w:val="a5"/>
              <w:spacing w:line="360" w:lineRule="auto"/>
              <w:ind w:left="0"/>
              <w:jc w:val="center"/>
              <w:rPr>
                <w:b/>
              </w:rPr>
            </w:pPr>
            <w:r w:rsidRPr="00BE446C">
              <w:rPr>
                <w:b/>
              </w:rPr>
              <w:t>34</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7572933B" w14:textId="77777777" w:rsidR="00593DAD" w:rsidRPr="00BE446C" w:rsidRDefault="00593DAD" w:rsidP="00714DA5">
            <w:pPr>
              <w:pStyle w:val="a5"/>
              <w:spacing w:line="360" w:lineRule="auto"/>
              <w:ind w:left="0"/>
              <w:jc w:val="center"/>
              <w:rPr>
                <w:b/>
              </w:rPr>
            </w:pPr>
            <w:r>
              <w:rPr>
                <w:b/>
              </w:rPr>
              <w:t>170</w:t>
            </w:r>
          </w:p>
        </w:tc>
      </w:tr>
    </w:tbl>
    <w:p w14:paraId="2741CA01" w14:textId="77777777" w:rsidR="00593DAD" w:rsidRPr="00BE446C" w:rsidRDefault="00593DAD" w:rsidP="00593DAD">
      <w:pPr>
        <w:pStyle w:val="a5"/>
        <w:spacing w:line="360" w:lineRule="auto"/>
        <w:ind w:left="0"/>
        <w:jc w:val="center"/>
        <w:rPr>
          <w:b/>
        </w:rPr>
      </w:pPr>
      <w:r>
        <w:rPr>
          <w:b/>
        </w:rPr>
        <w:t>9</w:t>
      </w:r>
      <w:r w:rsidRPr="00BE446C">
        <w:rPr>
          <w:b/>
        </w:rPr>
        <w:t>-й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66"/>
        <w:gridCol w:w="1514"/>
        <w:gridCol w:w="2009"/>
        <w:gridCol w:w="2121"/>
      </w:tblGrid>
      <w:tr w:rsidR="00593DAD" w:rsidRPr="00BE446C" w14:paraId="32B5A3C2" w14:textId="77777777" w:rsidTr="00714DA5">
        <w:trPr>
          <w:jc w:val="center"/>
        </w:trPr>
        <w:tc>
          <w:tcPr>
            <w:tcW w:w="2073" w:type="dxa"/>
            <w:vMerge w:val="restart"/>
            <w:tcBorders>
              <w:top w:val="single" w:sz="4" w:space="0" w:color="auto"/>
              <w:left w:val="single" w:sz="4" w:space="0" w:color="auto"/>
              <w:bottom w:val="single" w:sz="4" w:space="0" w:color="auto"/>
              <w:right w:val="single" w:sz="4" w:space="0" w:color="auto"/>
            </w:tcBorders>
            <w:hideMark/>
          </w:tcPr>
          <w:p w14:paraId="21EF5B3C" w14:textId="77777777" w:rsidR="00593DAD" w:rsidRPr="00BE446C" w:rsidRDefault="00593DAD" w:rsidP="00714DA5">
            <w:pPr>
              <w:pStyle w:val="a5"/>
              <w:spacing w:line="360" w:lineRule="auto"/>
              <w:ind w:left="0"/>
              <w:jc w:val="center"/>
              <w:rPr>
                <w:b/>
              </w:rPr>
            </w:pPr>
            <w:r w:rsidRPr="00BE446C">
              <w:rPr>
                <w:b/>
              </w:rPr>
              <w:t>Учебный период</w:t>
            </w: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14:paraId="768BE296" w14:textId="77777777" w:rsidR="00593DAD" w:rsidRPr="00BE446C" w:rsidRDefault="00593DAD" w:rsidP="00714DA5">
            <w:pPr>
              <w:pStyle w:val="a5"/>
              <w:spacing w:line="360" w:lineRule="auto"/>
              <w:ind w:left="0"/>
              <w:jc w:val="center"/>
              <w:rPr>
                <w:b/>
              </w:rPr>
            </w:pPr>
            <w:r w:rsidRPr="00BE446C">
              <w:rPr>
                <w:b/>
              </w:rPr>
              <w:t>Дата</w:t>
            </w:r>
          </w:p>
        </w:tc>
        <w:tc>
          <w:tcPr>
            <w:tcW w:w="4130" w:type="dxa"/>
            <w:gridSpan w:val="2"/>
            <w:tcBorders>
              <w:top w:val="single" w:sz="4" w:space="0" w:color="auto"/>
              <w:left w:val="single" w:sz="4" w:space="0" w:color="auto"/>
              <w:bottom w:val="single" w:sz="4" w:space="0" w:color="auto"/>
              <w:right w:val="single" w:sz="4" w:space="0" w:color="auto"/>
            </w:tcBorders>
            <w:hideMark/>
          </w:tcPr>
          <w:p w14:paraId="6F8093DE" w14:textId="77777777" w:rsidR="00593DAD" w:rsidRPr="00BE446C" w:rsidRDefault="00593DAD" w:rsidP="00714DA5">
            <w:pPr>
              <w:pStyle w:val="a5"/>
              <w:spacing w:line="360" w:lineRule="auto"/>
              <w:ind w:left="0"/>
              <w:jc w:val="center"/>
              <w:rPr>
                <w:b/>
              </w:rPr>
            </w:pPr>
            <w:r w:rsidRPr="00BE446C">
              <w:rPr>
                <w:b/>
              </w:rPr>
              <w:t>Продолжительность</w:t>
            </w:r>
          </w:p>
        </w:tc>
      </w:tr>
      <w:tr w:rsidR="00593DAD" w:rsidRPr="00BE446C" w14:paraId="1DB1C32B" w14:textId="77777777" w:rsidTr="00714DA5">
        <w:trPr>
          <w:jc w:val="center"/>
        </w:trPr>
        <w:tc>
          <w:tcPr>
            <w:tcW w:w="2073" w:type="dxa"/>
            <w:vMerge/>
            <w:tcBorders>
              <w:top w:val="single" w:sz="4" w:space="0" w:color="auto"/>
              <w:left w:val="single" w:sz="4" w:space="0" w:color="auto"/>
              <w:bottom w:val="single" w:sz="4" w:space="0" w:color="auto"/>
              <w:right w:val="single" w:sz="4" w:space="0" w:color="auto"/>
            </w:tcBorders>
            <w:vAlign w:val="center"/>
            <w:hideMark/>
          </w:tcPr>
          <w:p w14:paraId="7D5829E8" w14:textId="77777777" w:rsidR="00593DAD" w:rsidRPr="00BE446C" w:rsidRDefault="00593DAD" w:rsidP="00714DA5">
            <w:pPr>
              <w:rPr>
                <w:b/>
              </w:rPr>
            </w:pPr>
          </w:p>
        </w:tc>
        <w:tc>
          <w:tcPr>
            <w:tcW w:w="1666" w:type="dxa"/>
            <w:tcBorders>
              <w:top w:val="single" w:sz="4" w:space="0" w:color="auto"/>
              <w:left w:val="single" w:sz="4" w:space="0" w:color="auto"/>
              <w:bottom w:val="single" w:sz="4" w:space="0" w:color="auto"/>
              <w:right w:val="single" w:sz="4" w:space="0" w:color="auto"/>
            </w:tcBorders>
            <w:hideMark/>
          </w:tcPr>
          <w:p w14:paraId="3A4CA0B8" w14:textId="77777777" w:rsidR="00593DAD" w:rsidRPr="00BE446C" w:rsidRDefault="00593DAD" w:rsidP="00714DA5">
            <w:pPr>
              <w:pStyle w:val="a5"/>
              <w:spacing w:line="360" w:lineRule="auto"/>
              <w:ind w:left="0"/>
              <w:jc w:val="center"/>
              <w:rPr>
                <w:b/>
              </w:rPr>
            </w:pPr>
            <w:r w:rsidRPr="00BE446C">
              <w:rPr>
                <w:b/>
              </w:rPr>
              <w:t>Начало</w:t>
            </w:r>
          </w:p>
        </w:tc>
        <w:tc>
          <w:tcPr>
            <w:tcW w:w="1514" w:type="dxa"/>
            <w:tcBorders>
              <w:top w:val="single" w:sz="4" w:space="0" w:color="auto"/>
              <w:left w:val="single" w:sz="4" w:space="0" w:color="auto"/>
              <w:bottom w:val="single" w:sz="4" w:space="0" w:color="auto"/>
              <w:right w:val="single" w:sz="4" w:space="0" w:color="auto"/>
            </w:tcBorders>
            <w:hideMark/>
          </w:tcPr>
          <w:p w14:paraId="28BE7B00" w14:textId="77777777" w:rsidR="00593DAD" w:rsidRPr="00BE446C" w:rsidRDefault="00593DAD" w:rsidP="00714DA5">
            <w:pPr>
              <w:pStyle w:val="a5"/>
              <w:spacing w:line="360" w:lineRule="auto"/>
              <w:ind w:left="0"/>
              <w:jc w:val="center"/>
              <w:rPr>
                <w:b/>
              </w:rPr>
            </w:pPr>
            <w:r w:rsidRPr="00BE446C">
              <w:rPr>
                <w:b/>
              </w:rPr>
              <w:t>Окончание</w:t>
            </w:r>
          </w:p>
        </w:tc>
        <w:tc>
          <w:tcPr>
            <w:tcW w:w="2009" w:type="dxa"/>
            <w:tcBorders>
              <w:top w:val="single" w:sz="4" w:space="0" w:color="auto"/>
              <w:left w:val="single" w:sz="4" w:space="0" w:color="auto"/>
              <w:bottom w:val="single" w:sz="4" w:space="0" w:color="auto"/>
              <w:right w:val="single" w:sz="4" w:space="0" w:color="auto"/>
            </w:tcBorders>
            <w:hideMark/>
          </w:tcPr>
          <w:p w14:paraId="2E8185C5" w14:textId="77777777" w:rsidR="00593DAD" w:rsidRPr="00BE446C" w:rsidRDefault="00593DAD" w:rsidP="00714DA5">
            <w:pPr>
              <w:pStyle w:val="a5"/>
              <w:ind w:left="0"/>
              <w:jc w:val="center"/>
              <w:rPr>
                <w:b/>
              </w:rPr>
            </w:pPr>
            <w:r w:rsidRPr="00BE446C">
              <w:rPr>
                <w:b/>
              </w:rPr>
              <w:t>Количество учебных недель</w:t>
            </w:r>
          </w:p>
        </w:tc>
        <w:tc>
          <w:tcPr>
            <w:tcW w:w="2121" w:type="dxa"/>
            <w:tcBorders>
              <w:top w:val="single" w:sz="4" w:space="0" w:color="auto"/>
              <w:left w:val="single" w:sz="4" w:space="0" w:color="auto"/>
              <w:bottom w:val="single" w:sz="4" w:space="0" w:color="auto"/>
              <w:right w:val="single" w:sz="4" w:space="0" w:color="auto"/>
            </w:tcBorders>
            <w:hideMark/>
          </w:tcPr>
          <w:p w14:paraId="39F59715" w14:textId="77777777" w:rsidR="00593DAD" w:rsidRPr="00BE446C" w:rsidRDefault="00593DAD" w:rsidP="00714DA5">
            <w:pPr>
              <w:pStyle w:val="a5"/>
              <w:ind w:left="0"/>
              <w:jc w:val="center"/>
              <w:rPr>
                <w:b/>
              </w:rPr>
            </w:pPr>
            <w:r w:rsidRPr="00BE446C">
              <w:rPr>
                <w:b/>
              </w:rPr>
              <w:t>Количество рабочих дней</w:t>
            </w:r>
          </w:p>
        </w:tc>
      </w:tr>
      <w:tr w:rsidR="00593DAD" w:rsidRPr="00BE446C" w14:paraId="2DD56DEE"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4799077C" w14:textId="77777777" w:rsidR="00593DAD" w:rsidRPr="00BE446C" w:rsidRDefault="00593DAD" w:rsidP="00714DA5">
            <w:pPr>
              <w:pStyle w:val="a5"/>
              <w:spacing w:line="360" w:lineRule="auto"/>
              <w:ind w:left="0"/>
              <w:jc w:val="both"/>
            </w:pPr>
            <w:r w:rsidRPr="00BE446C">
              <w:t>I триместр</w:t>
            </w:r>
          </w:p>
        </w:tc>
        <w:tc>
          <w:tcPr>
            <w:tcW w:w="1666" w:type="dxa"/>
            <w:tcBorders>
              <w:top w:val="single" w:sz="4" w:space="0" w:color="auto"/>
              <w:left w:val="single" w:sz="4" w:space="0" w:color="auto"/>
              <w:bottom w:val="single" w:sz="4" w:space="0" w:color="auto"/>
              <w:right w:val="single" w:sz="4" w:space="0" w:color="auto"/>
            </w:tcBorders>
          </w:tcPr>
          <w:p w14:paraId="54C10918" w14:textId="6F612502"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0C86D0E3" w14:textId="0AA1770F"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2B084EE9" w14:textId="77777777" w:rsidR="00593DAD" w:rsidRPr="00BE446C" w:rsidRDefault="00593DAD" w:rsidP="00714DA5">
            <w:pPr>
              <w:pStyle w:val="a5"/>
              <w:spacing w:line="360" w:lineRule="auto"/>
              <w:ind w:left="0"/>
              <w:jc w:val="center"/>
            </w:pPr>
            <w:r w:rsidRPr="00BE446C">
              <w:t>12</w:t>
            </w:r>
          </w:p>
        </w:tc>
        <w:tc>
          <w:tcPr>
            <w:tcW w:w="2121" w:type="dxa"/>
            <w:tcBorders>
              <w:top w:val="single" w:sz="4" w:space="0" w:color="auto"/>
              <w:left w:val="single" w:sz="4" w:space="0" w:color="auto"/>
              <w:bottom w:val="single" w:sz="4" w:space="0" w:color="auto"/>
              <w:right w:val="single" w:sz="4" w:space="0" w:color="auto"/>
            </w:tcBorders>
            <w:hideMark/>
          </w:tcPr>
          <w:p w14:paraId="78C80E31" w14:textId="77777777" w:rsidR="00593DAD" w:rsidRPr="00BE446C" w:rsidRDefault="00593DAD" w:rsidP="00714DA5">
            <w:pPr>
              <w:pStyle w:val="a5"/>
              <w:spacing w:line="360" w:lineRule="auto"/>
              <w:ind w:left="0"/>
              <w:jc w:val="center"/>
            </w:pPr>
            <w:r>
              <w:t>59</w:t>
            </w:r>
          </w:p>
        </w:tc>
      </w:tr>
      <w:tr w:rsidR="00593DAD" w:rsidRPr="00BE446C" w14:paraId="1DE0FC69"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6FE70E50" w14:textId="77777777" w:rsidR="00593DAD" w:rsidRPr="00BE446C" w:rsidRDefault="00593DAD" w:rsidP="00714DA5">
            <w:pPr>
              <w:pStyle w:val="a5"/>
              <w:spacing w:line="360" w:lineRule="auto"/>
              <w:ind w:left="0"/>
              <w:jc w:val="both"/>
            </w:pPr>
            <w:r w:rsidRPr="00BE446C">
              <w:t>II триместр</w:t>
            </w:r>
          </w:p>
        </w:tc>
        <w:tc>
          <w:tcPr>
            <w:tcW w:w="1666" w:type="dxa"/>
            <w:tcBorders>
              <w:top w:val="single" w:sz="4" w:space="0" w:color="auto"/>
              <w:left w:val="single" w:sz="4" w:space="0" w:color="auto"/>
              <w:bottom w:val="single" w:sz="4" w:space="0" w:color="auto"/>
              <w:right w:val="single" w:sz="4" w:space="0" w:color="auto"/>
            </w:tcBorders>
          </w:tcPr>
          <w:p w14:paraId="0E1CFE83" w14:textId="2A215C0B"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095CAD5A" w14:textId="7CD59E28"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43730D4B" w14:textId="77777777" w:rsidR="00593DAD" w:rsidRPr="00BE446C" w:rsidRDefault="00593DAD" w:rsidP="00714DA5">
            <w:pPr>
              <w:pStyle w:val="a5"/>
              <w:spacing w:line="360" w:lineRule="auto"/>
              <w:ind w:left="0"/>
              <w:jc w:val="center"/>
            </w:pPr>
            <w:r w:rsidRPr="00BE446C">
              <w:t>1</w:t>
            </w:r>
            <w:r>
              <w:t>1</w:t>
            </w:r>
          </w:p>
        </w:tc>
        <w:tc>
          <w:tcPr>
            <w:tcW w:w="2121" w:type="dxa"/>
            <w:tcBorders>
              <w:top w:val="single" w:sz="4" w:space="0" w:color="auto"/>
              <w:left w:val="single" w:sz="4" w:space="0" w:color="auto"/>
              <w:bottom w:val="single" w:sz="4" w:space="0" w:color="auto"/>
              <w:right w:val="single" w:sz="4" w:space="0" w:color="auto"/>
            </w:tcBorders>
            <w:hideMark/>
          </w:tcPr>
          <w:p w14:paraId="2FD1C78B" w14:textId="77777777" w:rsidR="00593DAD" w:rsidRPr="00BE446C" w:rsidRDefault="00593DAD" w:rsidP="00714DA5">
            <w:pPr>
              <w:pStyle w:val="a5"/>
              <w:spacing w:line="360" w:lineRule="auto"/>
              <w:ind w:left="0"/>
              <w:jc w:val="center"/>
            </w:pPr>
            <w:r>
              <w:t>58</w:t>
            </w:r>
          </w:p>
        </w:tc>
      </w:tr>
      <w:tr w:rsidR="00593DAD" w:rsidRPr="00BE446C" w14:paraId="2962080E" w14:textId="77777777" w:rsidTr="00604463">
        <w:trPr>
          <w:jc w:val="center"/>
        </w:trPr>
        <w:tc>
          <w:tcPr>
            <w:tcW w:w="2073" w:type="dxa"/>
            <w:tcBorders>
              <w:top w:val="single" w:sz="4" w:space="0" w:color="auto"/>
              <w:left w:val="single" w:sz="4" w:space="0" w:color="auto"/>
              <w:bottom w:val="single" w:sz="4" w:space="0" w:color="auto"/>
              <w:right w:val="single" w:sz="4" w:space="0" w:color="auto"/>
            </w:tcBorders>
            <w:hideMark/>
          </w:tcPr>
          <w:p w14:paraId="5B40049C" w14:textId="77777777" w:rsidR="00593DAD" w:rsidRPr="00BE446C" w:rsidRDefault="00593DAD" w:rsidP="00714DA5">
            <w:pPr>
              <w:pStyle w:val="a5"/>
              <w:spacing w:line="360" w:lineRule="auto"/>
              <w:ind w:left="0"/>
              <w:jc w:val="both"/>
            </w:pPr>
            <w:r w:rsidRPr="00BE446C">
              <w:t>III триместр</w:t>
            </w:r>
          </w:p>
        </w:tc>
        <w:tc>
          <w:tcPr>
            <w:tcW w:w="1666" w:type="dxa"/>
            <w:tcBorders>
              <w:top w:val="single" w:sz="4" w:space="0" w:color="auto"/>
              <w:left w:val="single" w:sz="4" w:space="0" w:color="auto"/>
              <w:bottom w:val="single" w:sz="4" w:space="0" w:color="auto"/>
              <w:right w:val="single" w:sz="4" w:space="0" w:color="auto"/>
            </w:tcBorders>
          </w:tcPr>
          <w:p w14:paraId="41FDC4EA" w14:textId="6DCA5509" w:rsidR="00593DAD" w:rsidRPr="00BE446C" w:rsidRDefault="00593DAD" w:rsidP="00714DA5">
            <w:pPr>
              <w:pStyle w:val="a5"/>
              <w:spacing w:line="360" w:lineRule="auto"/>
              <w:ind w:left="0"/>
              <w:jc w:val="center"/>
              <w:rPr>
                <w:highlight w:val="cyan"/>
              </w:rPr>
            </w:pPr>
          </w:p>
        </w:tc>
        <w:tc>
          <w:tcPr>
            <w:tcW w:w="1514" w:type="dxa"/>
            <w:tcBorders>
              <w:top w:val="single" w:sz="4" w:space="0" w:color="auto"/>
              <w:left w:val="single" w:sz="4" w:space="0" w:color="auto"/>
              <w:bottom w:val="single" w:sz="4" w:space="0" w:color="auto"/>
              <w:right w:val="single" w:sz="4" w:space="0" w:color="auto"/>
            </w:tcBorders>
          </w:tcPr>
          <w:p w14:paraId="3F782298" w14:textId="5CD4E10B" w:rsidR="00593DAD" w:rsidRPr="00BE446C" w:rsidRDefault="00593DAD" w:rsidP="00714DA5">
            <w:pPr>
              <w:pStyle w:val="a5"/>
              <w:spacing w:line="360" w:lineRule="auto"/>
              <w:ind w:left="0"/>
              <w:jc w:val="center"/>
              <w:rPr>
                <w:highlight w:val="cyan"/>
              </w:rPr>
            </w:pPr>
          </w:p>
        </w:tc>
        <w:tc>
          <w:tcPr>
            <w:tcW w:w="2009" w:type="dxa"/>
            <w:tcBorders>
              <w:top w:val="single" w:sz="4" w:space="0" w:color="auto"/>
              <w:left w:val="single" w:sz="4" w:space="0" w:color="auto"/>
              <w:bottom w:val="single" w:sz="4" w:space="0" w:color="auto"/>
              <w:right w:val="single" w:sz="4" w:space="0" w:color="auto"/>
            </w:tcBorders>
            <w:hideMark/>
          </w:tcPr>
          <w:p w14:paraId="7ED3F609" w14:textId="77777777" w:rsidR="00593DAD" w:rsidRPr="00555754" w:rsidRDefault="00593DAD" w:rsidP="00714DA5">
            <w:pPr>
              <w:pStyle w:val="a5"/>
              <w:spacing w:line="360" w:lineRule="auto"/>
              <w:ind w:left="0"/>
              <w:jc w:val="center"/>
            </w:pPr>
            <w:r>
              <w:t>10</w:t>
            </w:r>
          </w:p>
        </w:tc>
        <w:tc>
          <w:tcPr>
            <w:tcW w:w="2121" w:type="dxa"/>
            <w:tcBorders>
              <w:top w:val="single" w:sz="4" w:space="0" w:color="auto"/>
              <w:left w:val="single" w:sz="4" w:space="0" w:color="auto"/>
              <w:bottom w:val="single" w:sz="4" w:space="0" w:color="auto"/>
              <w:right w:val="single" w:sz="4" w:space="0" w:color="auto"/>
            </w:tcBorders>
            <w:hideMark/>
          </w:tcPr>
          <w:p w14:paraId="2492A8CA" w14:textId="77777777" w:rsidR="00593DAD" w:rsidRPr="00555754" w:rsidRDefault="00593DAD" w:rsidP="00714DA5">
            <w:pPr>
              <w:pStyle w:val="a5"/>
              <w:spacing w:line="360" w:lineRule="auto"/>
              <w:ind w:left="0"/>
              <w:jc w:val="center"/>
            </w:pPr>
            <w:r>
              <w:t>48</w:t>
            </w:r>
          </w:p>
        </w:tc>
      </w:tr>
      <w:tr w:rsidR="00593DAD" w:rsidRPr="00BE446C" w14:paraId="7D8049BA" w14:textId="77777777" w:rsidTr="00714DA5">
        <w:trPr>
          <w:jc w:val="center"/>
        </w:trPr>
        <w:tc>
          <w:tcPr>
            <w:tcW w:w="5253"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0DBBD2E" w14:textId="77777777" w:rsidR="00593DAD" w:rsidRPr="00BE446C" w:rsidRDefault="00593DAD" w:rsidP="00714DA5">
            <w:pPr>
              <w:pStyle w:val="a5"/>
              <w:spacing w:line="360" w:lineRule="auto"/>
              <w:ind w:left="0"/>
              <w:jc w:val="right"/>
              <w:rPr>
                <w:b/>
              </w:rPr>
            </w:pPr>
            <w:r w:rsidRPr="00BE446C">
              <w:rPr>
                <w:b/>
              </w:rPr>
              <w:t>Итого в учебном году</w:t>
            </w:r>
          </w:p>
        </w:tc>
        <w:tc>
          <w:tcPr>
            <w:tcW w:w="2009" w:type="dxa"/>
            <w:tcBorders>
              <w:top w:val="single" w:sz="4" w:space="0" w:color="auto"/>
              <w:left w:val="single" w:sz="4" w:space="0" w:color="auto"/>
              <w:bottom w:val="single" w:sz="4" w:space="0" w:color="auto"/>
              <w:right w:val="single" w:sz="4" w:space="0" w:color="auto"/>
            </w:tcBorders>
            <w:shd w:val="clear" w:color="auto" w:fill="BFBFBF"/>
            <w:hideMark/>
          </w:tcPr>
          <w:p w14:paraId="78F55B1C" w14:textId="77777777" w:rsidR="00593DAD" w:rsidRPr="00BE446C" w:rsidRDefault="00593DAD" w:rsidP="00714DA5">
            <w:pPr>
              <w:pStyle w:val="a5"/>
              <w:spacing w:line="360" w:lineRule="auto"/>
              <w:ind w:left="0"/>
              <w:jc w:val="center"/>
              <w:rPr>
                <w:b/>
              </w:rPr>
            </w:pPr>
            <w:r>
              <w:rPr>
                <w:b/>
              </w:rPr>
              <w:t>33</w:t>
            </w:r>
          </w:p>
        </w:tc>
        <w:tc>
          <w:tcPr>
            <w:tcW w:w="2121" w:type="dxa"/>
            <w:tcBorders>
              <w:top w:val="single" w:sz="4" w:space="0" w:color="auto"/>
              <w:left w:val="single" w:sz="4" w:space="0" w:color="auto"/>
              <w:bottom w:val="single" w:sz="4" w:space="0" w:color="auto"/>
              <w:right w:val="single" w:sz="4" w:space="0" w:color="auto"/>
            </w:tcBorders>
            <w:shd w:val="clear" w:color="auto" w:fill="BFBFBF"/>
            <w:hideMark/>
          </w:tcPr>
          <w:p w14:paraId="77B5335C" w14:textId="77777777" w:rsidR="00593DAD" w:rsidRPr="00BE446C" w:rsidRDefault="00593DAD" w:rsidP="00714DA5">
            <w:pPr>
              <w:pStyle w:val="a5"/>
              <w:spacing w:line="360" w:lineRule="auto"/>
              <w:ind w:left="0"/>
              <w:jc w:val="center"/>
              <w:rPr>
                <w:b/>
              </w:rPr>
            </w:pPr>
            <w:r>
              <w:rPr>
                <w:b/>
              </w:rPr>
              <w:t>165</w:t>
            </w:r>
          </w:p>
        </w:tc>
      </w:tr>
    </w:tbl>
    <w:p w14:paraId="3D9967C5" w14:textId="77777777" w:rsidR="00593DAD" w:rsidRPr="00CE6861" w:rsidRDefault="00593DAD" w:rsidP="00593DAD">
      <w:pPr>
        <w:pStyle w:val="a5"/>
        <w:spacing w:line="360" w:lineRule="auto"/>
        <w:ind w:left="0" w:firstLine="709"/>
        <w:jc w:val="both"/>
        <w:rPr>
          <w:b/>
        </w:rPr>
      </w:pPr>
      <w:r w:rsidRPr="00CE6861">
        <w:t xml:space="preserve">Сроки проведения ГИА обучающихся устанавливает Федеральная служба по надзору в сфере образования и науки (Рособрнадзор). </w:t>
      </w:r>
    </w:p>
    <w:p w14:paraId="412ECC81" w14:textId="77777777" w:rsidR="00593DAD" w:rsidRPr="00BE446C" w:rsidRDefault="00593DAD" w:rsidP="00593DAD">
      <w:pPr>
        <w:spacing w:before="500" w:line="360" w:lineRule="auto"/>
        <w:rPr>
          <w:b/>
        </w:rPr>
      </w:pPr>
      <w:r w:rsidRPr="00BE446C">
        <w:rPr>
          <w:b/>
        </w:rPr>
        <w:t>2.2. Продолжительность каникул</w:t>
      </w:r>
    </w:p>
    <w:p w14:paraId="3B6845D5" w14:textId="77777777" w:rsidR="00593DAD" w:rsidRPr="00BE446C" w:rsidRDefault="00593DAD" w:rsidP="00593DAD">
      <w:pPr>
        <w:spacing w:before="240" w:line="360" w:lineRule="auto"/>
        <w:jc w:val="center"/>
        <w:rPr>
          <w:b/>
        </w:rPr>
      </w:pPr>
      <w:r>
        <w:rPr>
          <w:b/>
        </w:rPr>
        <w:t xml:space="preserve">5 </w:t>
      </w:r>
      <w:r w:rsidRPr="00BE446C">
        <w:rPr>
          <w:b/>
        </w:rPr>
        <w:t>–</w:t>
      </w:r>
      <w:r>
        <w:rPr>
          <w:b/>
        </w:rPr>
        <w:t xml:space="preserve"> 9</w:t>
      </w:r>
      <w:r w:rsidRPr="00BE446C">
        <w:rPr>
          <w:b/>
        </w:rPr>
        <w:t>-й класс</w:t>
      </w:r>
      <w:r>
        <w:rPr>
          <w:b/>
        </w:rPr>
        <w:t>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849"/>
        <w:gridCol w:w="1921"/>
        <w:gridCol w:w="2976"/>
      </w:tblGrid>
      <w:tr w:rsidR="00593DAD" w:rsidRPr="00BE446C" w14:paraId="783108AA" w14:textId="77777777" w:rsidTr="00714DA5">
        <w:tc>
          <w:tcPr>
            <w:tcW w:w="2610" w:type="dxa"/>
            <w:vMerge w:val="restart"/>
            <w:tcBorders>
              <w:top w:val="single" w:sz="4" w:space="0" w:color="auto"/>
              <w:left w:val="single" w:sz="4" w:space="0" w:color="auto"/>
              <w:bottom w:val="single" w:sz="4" w:space="0" w:color="auto"/>
              <w:right w:val="single" w:sz="4" w:space="0" w:color="auto"/>
            </w:tcBorders>
            <w:hideMark/>
          </w:tcPr>
          <w:p w14:paraId="2A4BD578" w14:textId="77777777" w:rsidR="00593DAD" w:rsidRPr="00BE446C" w:rsidRDefault="00593DAD" w:rsidP="00714DA5">
            <w:pPr>
              <w:pStyle w:val="a5"/>
              <w:ind w:left="0"/>
              <w:jc w:val="center"/>
              <w:rPr>
                <w:b/>
              </w:rPr>
            </w:pPr>
            <w:r w:rsidRPr="00BE446C">
              <w:rPr>
                <w:b/>
              </w:rPr>
              <w:t>Каникулярный период</w:t>
            </w:r>
          </w:p>
        </w:tc>
        <w:tc>
          <w:tcPr>
            <w:tcW w:w="3770" w:type="dxa"/>
            <w:gridSpan w:val="2"/>
            <w:tcBorders>
              <w:top w:val="single" w:sz="4" w:space="0" w:color="auto"/>
              <w:left w:val="single" w:sz="4" w:space="0" w:color="auto"/>
              <w:bottom w:val="single" w:sz="4" w:space="0" w:color="auto"/>
              <w:right w:val="single" w:sz="4" w:space="0" w:color="auto"/>
            </w:tcBorders>
            <w:hideMark/>
          </w:tcPr>
          <w:p w14:paraId="3A49354F" w14:textId="77777777" w:rsidR="00593DAD" w:rsidRPr="00BE446C" w:rsidRDefault="00593DAD" w:rsidP="00714DA5">
            <w:pPr>
              <w:pStyle w:val="a5"/>
              <w:spacing w:line="360" w:lineRule="auto"/>
              <w:ind w:left="0"/>
              <w:jc w:val="center"/>
              <w:rPr>
                <w:b/>
              </w:rPr>
            </w:pPr>
            <w:r w:rsidRPr="00BE446C">
              <w:rPr>
                <w:b/>
              </w:rPr>
              <w:t>Дата</w:t>
            </w:r>
          </w:p>
        </w:tc>
        <w:tc>
          <w:tcPr>
            <w:tcW w:w="2976" w:type="dxa"/>
            <w:vMerge w:val="restart"/>
            <w:tcBorders>
              <w:top w:val="single" w:sz="4" w:space="0" w:color="auto"/>
              <w:left w:val="single" w:sz="4" w:space="0" w:color="auto"/>
              <w:bottom w:val="single" w:sz="4" w:space="0" w:color="auto"/>
              <w:right w:val="single" w:sz="4" w:space="0" w:color="auto"/>
            </w:tcBorders>
            <w:hideMark/>
          </w:tcPr>
          <w:p w14:paraId="258EF3F0" w14:textId="77777777" w:rsidR="00593DAD" w:rsidRPr="00BE446C" w:rsidRDefault="00593DAD" w:rsidP="00714DA5">
            <w:pPr>
              <w:pStyle w:val="a5"/>
              <w:ind w:left="0"/>
              <w:jc w:val="center"/>
              <w:rPr>
                <w:b/>
              </w:rPr>
            </w:pPr>
            <w:r w:rsidRPr="00BE446C">
              <w:rPr>
                <w:b/>
              </w:rPr>
              <w:t>Продолжительность каникул в календарных днях</w:t>
            </w:r>
          </w:p>
        </w:tc>
      </w:tr>
      <w:tr w:rsidR="00593DAD" w:rsidRPr="00BE446C" w14:paraId="559F13DE" w14:textId="77777777" w:rsidTr="00714DA5">
        <w:tc>
          <w:tcPr>
            <w:tcW w:w="2610" w:type="dxa"/>
            <w:vMerge/>
            <w:tcBorders>
              <w:top w:val="single" w:sz="4" w:space="0" w:color="auto"/>
              <w:left w:val="single" w:sz="4" w:space="0" w:color="auto"/>
              <w:bottom w:val="single" w:sz="4" w:space="0" w:color="auto"/>
              <w:right w:val="single" w:sz="4" w:space="0" w:color="auto"/>
            </w:tcBorders>
            <w:vAlign w:val="center"/>
            <w:hideMark/>
          </w:tcPr>
          <w:p w14:paraId="0C2650BB" w14:textId="77777777" w:rsidR="00593DAD" w:rsidRPr="00BE446C" w:rsidRDefault="00593DAD" w:rsidP="00714DA5">
            <w:pPr>
              <w:rPr>
                <w:b/>
              </w:rPr>
            </w:pPr>
          </w:p>
        </w:tc>
        <w:tc>
          <w:tcPr>
            <w:tcW w:w="1849" w:type="dxa"/>
            <w:tcBorders>
              <w:top w:val="single" w:sz="4" w:space="0" w:color="auto"/>
              <w:left w:val="single" w:sz="4" w:space="0" w:color="auto"/>
              <w:bottom w:val="single" w:sz="4" w:space="0" w:color="auto"/>
              <w:right w:val="single" w:sz="4" w:space="0" w:color="auto"/>
            </w:tcBorders>
            <w:hideMark/>
          </w:tcPr>
          <w:p w14:paraId="34F3C9DC" w14:textId="77777777" w:rsidR="00593DAD" w:rsidRPr="00BE446C" w:rsidRDefault="00593DAD" w:rsidP="00714DA5">
            <w:pPr>
              <w:pStyle w:val="a5"/>
              <w:spacing w:line="360" w:lineRule="auto"/>
              <w:ind w:left="0"/>
              <w:jc w:val="center"/>
              <w:rPr>
                <w:b/>
              </w:rPr>
            </w:pPr>
            <w:r w:rsidRPr="00BE446C">
              <w:rPr>
                <w:b/>
              </w:rPr>
              <w:t xml:space="preserve">Начало </w:t>
            </w:r>
          </w:p>
        </w:tc>
        <w:tc>
          <w:tcPr>
            <w:tcW w:w="1921" w:type="dxa"/>
            <w:tcBorders>
              <w:top w:val="single" w:sz="4" w:space="0" w:color="auto"/>
              <w:left w:val="single" w:sz="4" w:space="0" w:color="auto"/>
              <w:bottom w:val="single" w:sz="4" w:space="0" w:color="auto"/>
              <w:right w:val="single" w:sz="4" w:space="0" w:color="auto"/>
            </w:tcBorders>
            <w:hideMark/>
          </w:tcPr>
          <w:p w14:paraId="0793D20B" w14:textId="77777777" w:rsidR="00593DAD" w:rsidRPr="00BE446C" w:rsidRDefault="00593DAD" w:rsidP="00714DA5">
            <w:pPr>
              <w:pStyle w:val="a5"/>
              <w:ind w:left="0"/>
              <w:jc w:val="center"/>
              <w:rPr>
                <w:b/>
              </w:rPr>
            </w:pPr>
            <w:r w:rsidRPr="00BE446C">
              <w:rPr>
                <w:b/>
              </w:rPr>
              <w:t xml:space="preserve">Окончание </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4CEDB0A9" w14:textId="77777777" w:rsidR="00593DAD" w:rsidRPr="00BE446C" w:rsidRDefault="00593DAD" w:rsidP="00714DA5">
            <w:pPr>
              <w:rPr>
                <w:b/>
              </w:rPr>
            </w:pPr>
          </w:p>
        </w:tc>
      </w:tr>
      <w:tr w:rsidR="00593DAD" w:rsidRPr="00BE446C" w14:paraId="3BFB6A3F" w14:textId="77777777" w:rsidTr="00604463">
        <w:tc>
          <w:tcPr>
            <w:tcW w:w="2610" w:type="dxa"/>
            <w:tcBorders>
              <w:top w:val="single" w:sz="4" w:space="0" w:color="auto"/>
              <w:left w:val="single" w:sz="4" w:space="0" w:color="auto"/>
              <w:bottom w:val="single" w:sz="4" w:space="0" w:color="auto"/>
              <w:right w:val="single" w:sz="4" w:space="0" w:color="auto"/>
            </w:tcBorders>
            <w:hideMark/>
          </w:tcPr>
          <w:p w14:paraId="52CA08A2" w14:textId="77777777" w:rsidR="00593DAD" w:rsidRPr="00BE446C" w:rsidRDefault="00593DAD" w:rsidP="00714DA5">
            <w:pPr>
              <w:pStyle w:val="a5"/>
              <w:spacing w:line="360" w:lineRule="auto"/>
              <w:ind w:left="0"/>
            </w:pPr>
            <w:r w:rsidRPr="00BE446C">
              <w:t>Осенние каникулы</w:t>
            </w:r>
          </w:p>
        </w:tc>
        <w:tc>
          <w:tcPr>
            <w:tcW w:w="1849" w:type="dxa"/>
            <w:tcBorders>
              <w:top w:val="single" w:sz="4" w:space="0" w:color="auto"/>
              <w:left w:val="single" w:sz="4" w:space="0" w:color="auto"/>
              <w:bottom w:val="single" w:sz="4" w:space="0" w:color="auto"/>
              <w:right w:val="single" w:sz="4" w:space="0" w:color="auto"/>
            </w:tcBorders>
          </w:tcPr>
          <w:p w14:paraId="2BBA18A7" w14:textId="0D09E9A9" w:rsidR="00593DAD" w:rsidRPr="00BE446C" w:rsidRDefault="00593DAD" w:rsidP="00714DA5">
            <w:pPr>
              <w:pStyle w:val="a5"/>
              <w:spacing w:line="360" w:lineRule="auto"/>
              <w:ind w:left="0"/>
              <w:jc w:val="center"/>
              <w:rPr>
                <w:highlight w:val="cyan"/>
              </w:rPr>
            </w:pPr>
          </w:p>
        </w:tc>
        <w:tc>
          <w:tcPr>
            <w:tcW w:w="1921" w:type="dxa"/>
            <w:tcBorders>
              <w:top w:val="single" w:sz="4" w:space="0" w:color="auto"/>
              <w:left w:val="single" w:sz="4" w:space="0" w:color="auto"/>
              <w:bottom w:val="single" w:sz="4" w:space="0" w:color="auto"/>
              <w:right w:val="single" w:sz="4" w:space="0" w:color="auto"/>
            </w:tcBorders>
          </w:tcPr>
          <w:p w14:paraId="1D50846E" w14:textId="062D25A5" w:rsidR="00593DAD" w:rsidRPr="00BE446C" w:rsidRDefault="00593DAD" w:rsidP="00714DA5">
            <w:pPr>
              <w:pStyle w:val="a5"/>
              <w:spacing w:line="360" w:lineRule="auto"/>
              <w:ind w:left="0"/>
              <w:jc w:val="center"/>
              <w:rPr>
                <w:highlight w:val="cyan"/>
              </w:rPr>
            </w:pPr>
          </w:p>
        </w:tc>
        <w:tc>
          <w:tcPr>
            <w:tcW w:w="2976" w:type="dxa"/>
            <w:tcBorders>
              <w:top w:val="single" w:sz="4" w:space="0" w:color="auto"/>
              <w:left w:val="single" w:sz="4" w:space="0" w:color="auto"/>
              <w:bottom w:val="single" w:sz="4" w:space="0" w:color="auto"/>
              <w:right w:val="single" w:sz="4" w:space="0" w:color="auto"/>
            </w:tcBorders>
            <w:hideMark/>
          </w:tcPr>
          <w:p w14:paraId="34F5278F" w14:textId="77777777" w:rsidR="00593DAD" w:rsidRPr="00BE446C" w:rsidRDefault="00593DAD" w:rsidP="00714DA5">
            <w:pPr>
              <w:pStyle w:val="a5"/>
              <w:spacing w:line="360" w:lineRule="auto"/>
              <w:ind w:left="0"/>
              <w:jc w:val="center"/>
            </w:pPr>
            <w:r>
              <w:t>10</w:t>
            </w:r>
          </w:p>
        </w:tc>
      </w:tr>
      <w:tr w:rsidR="00593DAD" w:rsidRPr="00BE446C" w14:paraId="1F33C6AE" w14:textId="77777777" w:rsidTr="00604463">
        <w:tc>
          <w:tcPr>
            <w:tcW w:w="2610" w:type="dxa"/>
            <w:tcBorders>
              <w:top w:val="single" w:sz="4" w:space="0" w:color="auto"/>
              <w:left w:val="single" w:sz="4" w:space="0" w:color="auto"/>
              <w:bottom w:val="single" w:sz="4" w:space="0" w:color="auto"/>
              <w:right w:val="single" w:sz="4" w:space="0" w:color="auto"/>
            </w:tcBorders>
            <w:hideMark/>
          </w:tcPr>
          <w:p w14:paraId="3727CFCC" w14:textId="77777777" w:rsidR="00593DAD" w:rsidRPr="00BE446C" w:rsidRDefault="00593DAD" w:rsidP="00714DA5">
            <w:pPr>
              <w:pStyle w:val="a5"/>
              <w:spacing w:line="360" w:lineRule="auto"/>
              <w:ind w:left="0"/>
            </w:pPr>
            <w:r w:rsidRPr="00BE446C">
              <w:t>Зимние каникулы</w:t>
            </w:r>
          </w:p>
        </w:tc>
        <w:tc>
          <w:tcPr>
            <w:tcW w:w="1849" w:type="dxa"/>
            <w:tcBorders>
              <w:top w:val="single" w:sz="4" w:space="0" w:color="auto"/>
              <w:left w:val="single" w:sz="4" w:space="0" w:color="auto"/>
              <w:bottom w:val="single" w:sz="4" w:space="0" w:color="auto"/>
              <w:right w:val="single" w:sz="4" w:space="0" w:color="auto"/>
            </w:tcBorders>
          </w:tcPr>
          <w:p w14:paraId="0D5BA7F1" w14:textId="01E0397D" w:rsidR="00593DAD" w:rsidRPr="00BE446C" w:rsidRDefault="00593DAD" w:rsidP="00714DA5">
            <w:pPr>
              <w:pStyle w:val="a5"/>
              <w:spacing w:line="360" w:lineRule="auto"/>
              <w:ind w:left="0"/>
              <w:jc w:val="center"/>
              <w:rPr>
                <w:highlight w:val="cyan"/>
              </w:rPr>
            </w:pPr>
          </w:p>
        </w:tc>
        <w:tc>
          <w:tcPr>
            <w:tcW w:w="1921" w:type="dxa"/>
            <w:tcBorders>
              <w:top w:val="single" w:sz="4" w:space="0" w:color="auto"/>
              <w:left w:val="single" w:sz="4" w:space="0" w:color="auto"/>
              <w:bottom w:val="single" w:sz="4" w:space="0" w:color="auto"/>
              <w:right w:val="single" w:sz="4" w:space="0" w:color="auto"/>
            </w:tcBorders>
          </w:tcPr>
          <w:p w14:paraId="1046926F" w14:textId="5055AD25" w:rsidR="00593DAD" w:rsidRPr="00BE446C" w:rsidRDefault="00593DAD" w:rsidP="00714DA5">
            <w:pPr>
              <w:pStyle w:val="a5"/>
              <w:spacing w:line="360" w:lineRule="auto"/>
              <w:ind w:left="0"/>
              <w:jc w:val="center"/>
              <w:rPr>
                <w:highlight w:val="cyan"/>
              </w:rPr>
            </w:pPr>
          </w:p>
        </w:tc>
        <w:tc>
          <w:tcPr>
            <w:tcW w:w="2976" w:type="dxa"/>
            <w:tcBorders>
              <w:top w:val="single" w:sz="4" w:space="0" w:color="auto"/>
              <w:left w:val="single" w:sz="4" w:space="0" w:color="auto"/>
              <w:bottom w:val="single" w:sz="4" w:space="0" w:color="auto"/>
              <w:right w:val="single" w:sz="4" w:space="0" w:color="auto"/>
            </w:tcBorders>
            <w:hideMark/>
          </w:tcPr>
          <w:p w14:paraId="7E6C638B" w14:textId="77777777" w:rsidR="00593DAD" w:rsidRPr="00BE446C" w:rsidRDefault="00593DAD" w:rsidP="00714DA5">
            <w:pPr>
              <w:pStyle w:val="a5"/>
              <w:spacing w:line="360" w:lineRule="auto"/>
              <w:ind w:left="0"/>
              <w:jc w:val="center"/>
            </w:pPr>
            <w:r>
              <w:t>10</w:t>
            </w:r>
          </w:p>
        </w:tc>
      </w:tr>
      <w:tr w:rsidR="00593DAD" w:rsidRPr="00BE446C" w14:paraId="3DCD7AFD" w14:textId="77777777" w:rsidTr="00604463">
        <w:tc>
          <w:tcPr>
            <w:tcW w:w="2610" w:type="dxa"/>
            <w:tcBorders>
              <w:top w:val="single" w:sz="4" w:space="0" w:color="auto"/>
              <w:left w:val="single" w:sz="4" w:space="0" w:color="auto"/>
              <w:bottom w:val="single" w:sz="4" w:space="0" w:color="auto"/>
              <w:right w:val="single" w:sz="4" w:space="0" w:color="auto"/>
            </w:tcBorders>
            <w:hideMark/>
          </w:tcPr>
          <w:p w14:paraId="2059CC5E" w14:textId="77777777" w:rsidR="00593DAD" w:rsidRPr="00BE446C" w:rsidRDefault="00593DAD" w:rsidP="00714DA5">
            <w:pPr>
              <w:pStyle w:val="a5"/>
              <w:spacing w:line="360" w:lineRule="auto"/>
              <w:ind w:left="0"/>
            </w:pPr>
            <w:r w:rsidRPr="00BE446C">
              <w:t>Весенние каникулы</w:t>
            </w:r>
          </w:p>
        </w:tc>
        <w:tc>
          <w:tcPr>
            <w:tcW w:w="1849" w:type="dxa"/>
            <w:tcBorders>
              <w:top w:val="single" w:sz="4" w:space="0" w:color="auto"/>
              <w:left w:val="single" w:sz="4" w:space="0" w:color="auto"/>
              <w:bottom w:val="single" w:sz="4" w:space="0" w:color="auto"/>
              <w:right w:val="single" w:sz="4" w:space="0" w:color="auto"/>
            </w:tcBorders>
          </w:tcPr>
          <w:p w14:paraId="3001ECBE" w14:textId="2AFE2268" w:rsidR="00593DAD" w:rsidRPr="00BE446C" w:rsidRDefault="00593DAD" w:rsidP="00714DA5">
            <w:pPr>
              <w:pStyle w:val="a5"/>
              <w:spacing w:line="360" w:lineRule="auto"/>
              <w:ind w:left="0"/>
              <w:jc w:val="center"/>
              <w:rPr>
                <w:highlight w:val="cyan"/>
              </w:rPr>
            </w:pPr>
          </w:p>
        </w:tc>
        <w:tc>
          <w:tcPr>
            <w:tcW w:w="1921" w:type="dxa"/>
            <w:tcBorders>
              <w:top w:val="single" w:sz="4" w:space="0" w:color="auto"/>
              <w:left w:val="single" w:sz="4" w:space="0" w:color="auto"/>
              <w:bottom w:val="single" w:sz="4" w:space="0" w:color="auto"/>
              <w:right w:val="single" w:sz="4" w:space="0" w:color="auto"/>
            </w:tcBorders>
          </w:tcPr>
          <w:p w14:paraId="54E41083" w14:textId="120A2A1C" w:rsidR="00593DAD" w:rsidRPr="00BE446C" w:rsidRDefault="00593DAD" w:rsidP="00714DA5">
            <w:pPr>
              <w:pStyle w:val="a5"/>
              <w:spacing w:line="360" w:lineRule="auto"/>
              <w:ind w:left="0"/>
              <w:jc w:val="center"/>
              <w:rPr>
                <w:highlight w:val="cyan"/>
              </w:rPr>
            </w:pPr>
          </w:p>
        </w:tc>
        <w:tc>
          <w:tcPr>
            <w:tcW w:w="2976" w:type="dxa"/>
            <w:tcBorders>
              <w:top w:val="single" w:sz="4" w:space="0" w:color="auto"/>
              <w:left w:val="single" w:sz="4" w:space="0" w:color="auto"/>
              <w:bottom w:val="single" w:sz="4" w:space="0" w:color="auto"/>
              <w:right w:val="single" w:sz="4" w:space="0" w:color="auto"/>
            </w:tcBorders>
            <w:hideMark/>
          </w:tcPr>
          <w:p w14:paraId="4C5A431D" w14:textId="77777777" w:rsidR="00593DAD" w:rsidRPr="00BE446C" w:rsidRDefault="00593DAD" w:rsidP="00714DA5">
            <w:pPr>
              <w:pStyle w:val="a5"/>
              <w:spacing w:line="360" w:lineRule="auto"/>
              <w:ind w:left="0"/>
              <w:jc w:val="center"/>
            </w:pPr>
            <w:r>
              <w:t>9</w:t>
            </w:r>
          </w:p>
        </w:tc>
      </w:tr>
      <w:tr w:rsidR="00593DAD" w:rsidRPr="00BE446C" w14:paraId="5F67C38B" w14:textId="77777777" w:rsidTr="00714DA5">
        <w:tc>
          <w:tcPr>
            <w:tcW w:w="6380"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EF41261" w14:textId="77777777" w:rsidR="00593DAD" w:rsidRPr="00BE446C" w:rsidRDefault="00593DAD" w:rsidP="00714DA5">
            <w:pPr>
              <w:pStyle w:val="a5"/>
              <w:spacing w:line="360" w:lineRule="auto"/>
              <w:ind w:left="0"/>
              <w:jc w:val="both"/>
              <w:rPr>
                <w:b/>
              </w:rPr>
            </w:pPr>
            <w:r w:rsidRPr="00BE446C">
              <w:rPr>
                <w:b/>
              </w:rPr>
              <w:t>Итого</w:t>
            </w:r>
          </w:p>
        </w:tc>
        <w:tc>
          <w:tcPr>
            <w:tcW w:w="2976" w:type="dxa"/>
            <w:tcBorders>
              <w:top w:val="single" w:sz="4" w:space="0" w:color="auto"/>
              <w:left w:val="single" w:sz="4" w:space="0" w:color="auto"/>
              <w:bottom w:val="single" w:sz="4" w:space="0" w:color="auto"/>
              <w:right w:val="single" w:sz="4" w:space="0" w:color="auto"/>
            </w:tcBorders>
            <w:shd w:val="clear" w:color="auto" w:fill="BFBFBF"/>
            <w:hideMark/>
          </w:tcPr>
          <w:p w14:paraId="4471DE3E" w14:textId="77777777" w:rsidR="00593DAD" w:rsidRPr="00BE446C" w:rsidRDefault="00593DAD" w:rsidP="00714DA5">
            <w:pPr>
              <w:pStyle w:val="a5"/>
              <w:spacing w:line="360" w:lineRule="auto"/>
              <w:ind w:left="0"/>
              <w:jc w:val="center"/>
              <w:rPr>
                <w:b/>
              </w:rPr>
            </w:pPr>
            <w:r>
              <w:rPr>
                <w:b/>
              </w:rPr>
              <w:t>29</w:t>
            </w:r>
          </w:p>
        </w:tc>
      </w:tr>
    </w:tbl>
    <w:p w14:paraId="2AC58F3A" w14:textId="77777777" w:rsidR="00593DAD" w:rsidRPr="00BE446C" w:rsidRDefault="00593DAD" w:rsidP="00593DAD">
      <w:pPr>
        <w:spacing w:before="120" w:line="360" w:lineRule="auto"/>
        <w:rPr>
          <w:b/>
        </w:rPr>
      </w:pPr>
      <w:r>
        <w:rPr>
          <w:b/>
        </w:rPr>
        <w:t>3</w:t>
      </w:r>
      <w:r w:rsidRPr="00BE446C">
        <w:rPr>
          <w:b/>
        </w:rPr>
        <w:t>. Распределение образовательной недельной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1622"/>
        <w:gridCol w:w="1784"/>
        <w:gridCol w:w="1749"/>
        <w:gridCol w:w="1804"/>
        <w:gridCol w:w="1268"/>
      </w:tblGrid>
      <w:tr w:rsidR="00593DAD" w:rsidRPr="00BE446C" w14:paraId="1D6F611F" w14:textId="77777777" w:rsidTr="00714DA5">
        <w:tc>
          <w:tcPr>
            <w:tcW w:w="1242" w:type="pct"/>
            <w:vMerge w:val="restart"/>
            <w:tcBorders>
              <w:top w:val="single" w:sz="4" w:space="0" w:color="auto"/>
              <w:left w:val="single" w:sz="4" w:space="0" w:color="auto"/>
              <w:bottom w:val="single" w:sz="4" w:space="0" w:color="auto"/>
              <w:right w:val="single" w:sz="4" w:space="0" w:color="auto"/>
            </w:tcBorders>
            <w:hideMark/>
          </w:tcPr>
          <w:p w14:paraId="781474D7" w14:textId="77777777" w:rsidR="00593DAD" w:rsidRPr="00BE446C" w:rsidRDefault="00593DAD" w:rsidP="00714DA5">
            <w:pPr>
              <w:jc w:val="center"/>
              <w:rPr>
                <w:b/>
              </w:rPr>
            </w:pPr>
            <w:r w:rsidRPr="00BE446C">
              <w:rPr>
                <w:b/>
              </w:rPr>
              <w:t>Образовательная деятельность</w:t>
            </w:r>
          </w:p>
        </w:tc>
        <w:tc>
          <w:tcPr>
            <w:tcW w:w="3758" w:type="pct"/>
            <w:gridSpan w:val="5"/>
            <w:tcBorders>
              <w:top w:val="single" w:sz="4" w:space="0" w:color="auto"/>
              <w:left w:val="single" w:sz="4" w:space="0" w:color="auto"/>
              <w:bottom w:val="single" w:sz="4" w:space="0" w:color="auto"/>
              <w:right w:val="single" w:sz="4" w:space="0" w:color="auto"/>
            </w:tcBorders>
            <w:hideMark/>
          </w:tcPr>
          <w:p w14:paraId="43D354F7" w14:textId="77777777" w:rsidR="00593DAD" w:rsidRPr="00BE446C" w:rsidRDefault="00593DAD" w:rsidP="00714DA5">
            <w:pPr>
              <w:jc w:val="center"/>
              <w:rPr>
                <w:b/>
              </w:rPr>
            </w:pPr>
            <w:r w:rsidRPr="00BE446C">
              <w:rPr>
                <w:b/>
              </w:rPr>
              <w:t xml:space="preserve">Недельная нагрузка (5-дневная учебная неделя) </w:t>
            </w:r>
            <w:r w:rsidRPr="00BE446C">
              <w:rPr>
                <w:b/>
              </w:rPr>
              <w:br/>
              <w:t>в академических часах</w:t>
            </w:r>
          </w:p>
        </w:tc>
      </w:tr>
      <w:tr w:rsidR="00593DAD" w:rsidRPr="00BE446C" w14:paraId="0BD12ED9" w14:textId="77777777" w:rsidTr="00714DA5">
        <w:tc>
          <w:tcPr>
            <w:tcW w:w="1242" w:type="pct"/>
            <w:vMerge/>
            <w:tcBorders>
              <w:top w:val="single" w:sz="4" w:space="0" w:color="auto"/>
              <w:left w:val="single" w:sz="4" w:space="0" w:color="auto"/>
              <w:bottom w:val="single" w:sz="4" w:space="0" w:color="auto"/>
              <w:right w:val="single" w:sz="4" w:space="0" w:color="auto"/>
            </w:tcBorders>
            <w:vAlign w:val="center"/>
            <w:hideMark/>
          </w:tcPr>
          <w:p w14:paraId="54EDB07C" w14:textId="77777777" w:rsidR="00593DAD" w:rsidRPr="00BE446C" w:rsidRDefault="00593DAD" w:rsidP="00714DA5">
            <w:pPr>
              <w:rPr>
                <w:b/>
              </w:rPr>
            </w:pPr>
          </w:p>
        </w:tc>
        <w:tc>
          <w:tcPr>
            <w:tcW w:w="741" w:type="pct"/>
            <w:tcBorders>
              <w:top w:val="single" w:sz="4" w:space="0" w:color="auto"/>
              <w:left w:val="single" w:sz="4" w:space="0" w:color="auto"/>
              <w:bottom w:val="single" w:sz="4" w:space="0" w:color="auto"/>
              <w:right w:val="single" w:sz="4" w:space="0" w:color="auto"/>
            </w:tcBorders>
          </w:tcPr>
          <w:p w14:paraId="3D98772A" w14:textId="77777777" w:rsidR="00593DAD" w:rsidRPr="00BE446C" w:rsidRDefault="00593DAD" w:rsidP="00714DA5">
            <w:pPr>
              <w:spacing w:line="360" w:lineRule="auto"/>
              <w:jc w:val="center"/>
              <w:rPr>
                <w:b/>
              </w:rPr>
            </w:pPr>
            <w:r>
              <w:rPr>
                <w:b/>
              </w:rPr>
              <w:t>5 класс</w:t>
            </w:r>
          </w:p>
        </w:tc>
        <w:tc>
          <w:tcPr>
            <w:tcW w:w="815" w:type="pct"/>
            <w:tcBorders>
              <w:top w:val="single" w:sz="4" w:space="0" w:color="auto"/>
              <w:left w:val="single" w:sz="4" w:space="0" w:color="auto"/>
              <w:bottom w:val="single" w:sz="4" w:space="0" w:color="auto"/>
              <w:right w:val="single" w:sz="4" w:space="0" w:color="auto"/>
            </w:tcBorders>
          </w:tcPr>
          <w:p w14:paraId="1D20523D" w14:textId="77777777" w:rsidR="00593DAD" w:rsidRPr="00BE446C" w:rsidRDefault="00593DAD" w:rsidP="00714DA5">
            <w:pPr>
              <w:spacing w:line="360" w:lineRule="auto"/>
              <w:jc w:val="center"/>
              <w:rPr>
                <w:b/>
              </w:rPr>
            </w:pPr>
            <w:r>
              <w:rPr>
                <w:b/>
              </w:rPr>
              <w:t>6 класс</w:t>
            </w:r>
          </w:p>
        </w:tc>
        <w:tc>
          <w:tcPr>
            <w:tcW w:w="799" w:type="pct"/>
            <w:tcBorders>
              <w:top w:val="single" w:sz="4" w:space="0" w:color="auto"/>
              <w:left w:val="single" w:sz="4" w:space="0" w:color="auto"/>
              <w:bottom w:val="single" w:sz="4" w:space="0" w:color="auto"/>
              <w:right w:val="single" w:sz="4" w:space="0" w:color="auto"/>
            </w:tcBorders>
          </w:tcPr>
          <w:p w14:paraId="7BFFA8AD" w14:textId="77777777" w:rsidR="00593DAD" w:rsidRPr="00BE446C" w:rsidRDefault="00593DAD" w:rsidP="00714DA5">
            <w:pPr>
              <w:spacing w:line="360" w:lineRule="auto"/>
              <w:jc w:val="center"/>
              <w:rPr>
                <w:b/>
              </w:rPr>
            </w:pPr>
            <w:r>
              <w:rPr>
                <w:b/>
              </w:rPr>
              <w:t>7 класс</w:t>
            </w:r>
          </w:p>
        </w:tc>
        <w:tc>
          <w:tcPr>
            <w:tcW w:w="824" w:type="pct"/>
            <w:tcBorders>
              <w:top w:val="single" w:sz="4" w:space="0" w:color="auto"/>
              <w:left w:val="single" w:sz="4" w:space="0" w:color="auto"/>
              <w:bottom w:val="single" w:sz="4" w:space="0" w:color="auto"/>
              <w:right w:val="single" w:sz="4" w:space="0" w:color="auto"/>
            </w:tcBorders>
          </w:tcPr>
          <w:p w14:paraId="19F6EFBC" w14:textId="77777777" w:rsidR="00593DAD" w:rsidRPr="00BE446C" w:rsidRDefault="00593DAD" w:rsidP="00714DA5">
            <w:pPr>
              <w:spacing w:line="360" w:lineRule="auto"/>
              <w:jc w:val="center"/>
              <w:rPr>
                <w:b/>
              </w:rPr>
            </w:pPr>
            <w:r>
              <w:rPr>
                <w:b/>
              </w:rPr>
              <w:t>8 класс</w:t>
            </w:r>
          </w:p>
        </w:tc>
        <w:tc>
          <w:tcPr>
            <w:tcW w:w="580" w:type="pct"/>
            <w:tcBorders>
              <w:top w:val="single" w:sz="4" w:space="0" w:color="auto"/>
              <w:left w:val="single" w:sz="4" w:space="0" w:color="auto"/>
              <w:bottom w:val="single" w:sz="4" w:space="0" w:color="auto"/>
              <w:right w:val="single" w:sz="4" w:space="0" w:color="auto"/>
            </w:tcBorders>
          </w:tcPr>
          <w:p w14:paraId="3157AE94" w14:textId="77777777" w:rsidR="00593DAD" w:rsidRPr="00BE446C" w:rsidRDefault="00593DAD" w:rsidP="00714DA5">
            <w:pPr>
              <w:spacing w:line="360" w:lineRule="auto"/>
              <w:jc w:val="center"/>
              <w:rPr>
                <w:b/>
              </w:rPr>
            </w:pPr>
            <w:r>
              <w:rPr>
                <w:b/>
              </w:rPr>
              <w:t>9 класс</w:t>
            </w:r>
          </w:p>
        </w:tc>
      </w:tr>
      <w:tr w:rsidR="00593DAD" w:rsidRPr="00BE446C" w14:paraId="418CFE45" w14:textId="77777777" w:rsidTr="00714DA5">
        <w:tc>
          <w:tcPr>
            <w:tcW w:w="1242" w:type="pct"/>
            <w:tcBorders>
              <w:top w:val="single" w:sz="4" w:space="0" w:color="auto"/>
              <w:left w:val="single" w:sz="4" w:space="0" w:color="auto"/>
              <w:bottom w:val="single" w:sz="4" w:space="0" w:color="auto"/>
              <w:right w:val="single" w:sz="4" w:space="0" w:color="auto"/>
            </w:tcBorders>
            <w:hideMark/>
          </w:tcPr>
          <w:p w14:paraId="72FEEE74" w14:textId="77777777" w:rsidR="00593DAD" w:rsidRPr="00BE446C" w:rsidRDefault="00593DAD" w:rsidP="00714DA5">
            <w:pPr>
              <w:spacing w:line="360" w:lineRule="auto"/>
            </w:pPr>
            <w:r w:rsidRPr="00BE446C">
              <w:t>Урочная</w:t>
            </w:r>
          </w:p>
        </w:tc>
        <w:tc>
          <w:tcPr>
            <w:tcW w:w="741" w:type="pct"/>
            <w:tcBorders>
              <w:top w:val="single" w:sz="4" w:space="0" w:color="auto"/>
              <w:left w:val="single" w:sz="4" w:space="0" w:color="auto"/>
              <w:bottom w:val="single" w:sz="4" w:space="0" w:color="auto"/>
              <w:right w:val="single" w:sz="4" w:space="0" w:color="auto"/>
            </w:tcBorders>
            <w:vAlign w:val="center"/>
          </w:tcPr>
          <w:p w14:paraId="390EDE1D" w14:textId="77777777" w:rsidR="00593DAD" w:rsidRPr="001E4479" w:rsidRDefault="00593DAD" w:rsidP="00714DA5">
            <w:pPr>
              <w:jc w:val="center"/>
              <w:rPr>
                <w:lang w:eastAsia="ru-RU"/>
              </w:rPr>
            </w:pPr>
            <w:r w:rsidRPr="001E4479">
              <w:rPr>
                <w:lang w:eastAsia="ru-RU"/>
              </w:rPr>
              <w:t>29</w:t>
            </w:r>
          </w:p>
        </w:tc>
        <w:tc>
          <w:tcPr>
            <w:tcW w:w="815" w:type="pct"/>
            <w:tcBorders>
              <w:top w:val="single" w:sz="4" w:space="0" w:color="auto"/>
              <w:left w:val="single" w:sz="4" w:space="0" w:color="auto"/>
              <w:bottom w:val="single" w:sz="4" w:space="0" w:color="auto"/>
              <w:right w:val="single" w:sz="4" w:space="0" w:color="auto"/>
            </w:tcBorders>
            <w:vAlign w:val="center"/>
          </w:tcPr>
          <w:p w14:paraId="0A6BCFB0" w14:textId="77777777" w:rsidR="00593DAD" w:rsidRPr="001E4479" w:rsidRDefault="00593DAD" w:rsidP="00714DA5">
            <w:pPr>
              <w:jc w:val="center"/>
              <w:rPr>
                <w:lang w:eastAsia="ru-RU"/>
              </w:rPr>
            </w:pPr>
            <w:r w:rsidRPr="001E4479">
              <w:rPr>
                <w:lang w:eastAsia="ru-RU"/>
              </w:rPr>
              <w:t>30</w:t>
            </w:r>
          </w:p>
        </w:tc>
        <w:tc>
          <w:tcPr>
            <w:tcW w:w="799" w:type="pct"/>
            <w:tcBorders>
              <w:top w:val="single" w:sz="4" w:space="0" w:color="auto"/>
              <w:left w:val="single" w:sz="4" w:space="0" w:color="auto"/>
              <w:bottom w:val="single" w:sz="4" w:space="0" w:color="auto"/>
              <w:right w:val="single" w:sz="4" w:space="0" w:color="auto"/>
            </w:tcBorders>
            <w:vAlign w:val="center"/>
          </w:tcPr>
          <w:p w14:paraId="650B3B8C" w14:textId="77777777" w:rsidR="00593DAD" w:rsidRPr="001E4479" w:rsidRDefault="00593DAD" w:rsidP="00714DA5">
            <w:pPr>
              <w:jc w:val="center"/>
              <w:rPr>
                <w:lang w:eastAsia="ru-RU"/>
              </w:rPr>
            </w:pPr>
            <w:r w:rsidRPr="001E4479">
              <w:rPr>
                <w:lang w:eastAsia="ru-RU"/>
              </w:rPr>
              <w:t>32</w:t>
            </w:r>
          </w:p>
        </w:tc>
        <w:tc>
          <w:tcPr>
            <w:tcW w:w="824" w:type="pct"/>
            <w:tcBorders>
              <w:top w:val="single" w:sz="4" w:space="0" w:color="auto"/>
              <w:left w:val="single" w:sz="4" w:space="0" w:color="auto"/>
              <w:bottom w:val="single" w:sz="4" w:space="0" w:color="auto"/>
              <w:right w:val="single" w:sz="4" w:space="0" w:color="auto"/>
            </w:tcBorders>
            <w:vAlign w:val="center"/>
          </w:tcPr>
          <w:p w14:paraId="7AF854EE" w14:textId="77777777" w:rsidR="00593DAD" w:rsidRPr="001E4479" w:rsidRDefault="00593DAD" w:rsidP="00714DA5">
            <w:pPr>
              <w:jc w:val="center"/>
              <w:rPr>
                <w:lang w:eastAsia="ru-RU"/>
              </w:rPr>
            </w:pPr>
            <w:r w:rsidRPr="001E4479">
              <w:rPr>
                <w:lang w:eastAsia="ru-RU"/>
              </w:rPr>
              <w:t>33</w:t>
            </w:r>
          </w:p>
        </w:tc>
        <w:tc>
          <w:tcPr>
            <w:tcW w:w="580" w:type="pct"/>
            <w:tcBorders>
              <w:top w:val="single" w:sz="4" w:space="0" w:color="auto"/>
              <w:left w:val="single" w:sz="4" w:space="0" w:color="auto"/>
              <w:bottom w:val="single" w:sz="4" w:space="0" w:color="auto"/>
              <w:right w:val="single" w:sz="4" w:space="0" w:color="auto"/>
            </w:tcBorders>
            <w:vAlign w:val="center"/>
          </w:tcPr>
          <w:p w14:paraId="23DF1DF5" w14:textId="77777777" w:rsidR="00593DAD" w:rsidRPr="001E4479" w:rsidRDefault="00593DAD" w:rsidP="00714DA5">
            <w:pPr>
              <w:spacing w:before="120" w:line="360" w:lineRule="auto"/>
              <w:jc w:val="center"/>
            </w:pPr>
            <w:r w:rsidRPr="001E4479">
              <w:rPr>
                <w:lang w:eastAsia="ru-RU"/>
              </w:rPr>
              <w:t>33</w:t>
            </w:r>
          </w:p>
        </w:tc>
      </w:tr>
    </w:tbl>
    <w:p w14:paraId="590374BB" w14:textId="77777777" w:rsidR="00593DAD" w:rsidRDefault="00593DAD" w:rsidP="00593DAD">
      <w:pPr>
        <w:spacing w:before="120" w:line="360" w:lineRule="auto"/>
        <w:jc w:val="both"/>
        <w:rPr>
          <w:b/>
        </w:rPr>
      </w:pPr>
      <w:r>
        <w:rPr>
          <w:b/>
        </w:rPr>
        <w:t>4</w:t>
      </w:r>
      <w:r w:rsidRPr="00BE446C">
        <w:rPr>
          <w:b/>
        </w:rPr>
        <w:t>. Расписание звонков и переме</w:t>
      </w:r>
      <w:r>
        <w:rPr>
          <w:b/>
        </w:rPr>
        <w:t>н</w:t>
      </w:r>
    </w:p>
    <w:p w14:paraId="74A217B3" w14:textId="77777777" w:rsidR="00593DAD" w:rsidRDefault="00593DAD" w:rsidP="00593DAD">
      <w:pPr>
        <w:spacing w:before="120" w:line="360" w:lineRule="auto"/>
        <w:jc w:val="both"/>
        <w:rPr>
          <w:b/>
        </w:rPr>
      </w:pPr>
      <w:r>
        <w:rPr>
          <w:b/>
        </w:rPr>
        <w:t xml:space="preserve">                                                              Понедельник                          </w:t>
      </w:r>
    </w:p>
    <w:p w14:paraId="09743234" w14:textId="77777777" w:rsidR="00593DAD" w:rsidRDefault="00593DAD" w:rsidP="00593DAD">
      <w:pPr>
        <w:spacing w:before="120" w:line="360" w:lineRule="auto"/>
        <w:jc w:val="both"/>
        <w:rPr>
          <w:b/>
        </w:rPr>
      </w:pPr>
      <w:r>
        <w:rPr>
          <w:b/>
        </w:rPr>
        <w:t xml:space="preserve">                                                                 5- 9 класс</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395"/>
      </w:tblGrid>
      <w:tr w:rsidR="00593DAD" w:rsidRPr="00DE458D" w14:paraId="56FDD57F" w14:textId="77777777" w:rsidTr="00714DA5">
        <w:tc>
          <w:tcPr>
            <w:tcW w:w="2551" w:type="dxa"/>
            <w:shd w:val="clear" w:color="auto" w:fill="auto"/>
          </w:tcPr>
          <w:p w14:paraId="49B6B840" w14:textId="77777777" w:rsidR="00593DAD" w:rsidRPr="00DE458D" w:rsidRDefault="00593DAD" w:rsidP="00714DA5">
            <w:pPr>
              <w:spacing w:before="120" w:line="360" w:lineRule="auto"/>
              <w:jc w:val="both"/>
              <w:rPr>
                <w:b/>
              </w:rPr>
            </w:pPr>
            <w:r w:rsidRPr="00DE458D">
              <w:rPr>
                <w:b/>
              </w:rPr>
              <w:t>Урок</w:t>
            </w:r>
          </w:p>
        </w:tc>
        <w:tc>
          <w:tcPr>
            <w:tcW w:w="4395" w:type="dxa"/>
            <w:shd w:val="clear" w:color="auto" w:fill="auto"/>
          </w:tcPr>
          <w:p w14:paraId="01C75468" w14:textId="77777777" w:rsidR="00593DAD" w:rsidRPr="00DE458D" w:rsidRDefault="00593DAD" w:rsidP="00714DA5">
            <w:pPr>
              <w:spacing w:before="120" w:line="360" w:lineRule="auto"/>
              <w:jc w:val="both"/>
              <w:rPr>
                <w:b/>
              </w:rPr>
            </w:pPr>
            <w:r w:rsidRPr="00DE458D">
              <w:rPr>
                <w:b/>
              </w:rPr>
              <w:t>Продолжительность урока</w:t>
            </w:r>
          </w:p>
        </w:tc>
      </w:tr>
      <w:tr w:rsidR="00593DAD" w:rsidRPr="00DE458D" w14:paraId="0520BC7F" w14:textId="77777777" w:rsidTr="00714DA5">
        <w:tc>
          <w:tcPr>
            <w:tcW w:w="2551" w:type="dxa"/>
            <w:shd w:val="clear" w:color="auto" w:fill="auto"/>
          </w:tcPr>
          <w:p w14:paraId="62F4606C" w14:textId="77777777" w:rsidR="00593DAD" w:rsidRPr="00DE458D" w:rsidRDefault="00593DAD" w:rsidP="00714DA5">
            <w:pPr>
              <w:spacing w:before="120" w:line="360" w:lineRule="auto"/>
              <w:jc w:val="both"/>
              <w:rPr>
                <w:b/>
              </w:rPr>
            </w:pPr>
            <w:r>
              <w:rPr>
                <w:b/>
              </w:rPr>
              <w:t>Разговоры о важном</w:t>
            </w:r>
          </w:p>
        </w:tc>
        <w:tc>
          <w:tcPr>
            <w:tcW w:w="4395" w:type="dxa"/>
            <w:shd w:val="clear" w:color="auto" w:fill="auto"/>
          </w:tcPr>
          <w:p w14:paraId="542406AB" w14:textId="77777777" w:rsidR="00593DAD" w:rsidRPr="001E4479" w:rsidRDefault="00593DAD" w:rsidP="00714DA5">
            <w:pPr>
              <w:spacing w:before="120" w:line="360" w:lineRule="auto"/>
              <w:jc w:val="both"/>
              <w:rPr>
                <w:bCs/>
              </w:rPr>
            </w:pPr>
            <w:r>
              <w:rPr>
                <w:bCs/>
              </w:rPr>
              <w:t>8.45-09.15</w:t>
            </w:r>
          </w:p>
        </w:tc>
      </w:tr>
      <w:tr w:rsidR="00593DAD" w:rsidRPr="00DE458D" w14:paraId="72788AF6" w14:textId="77777777" w:rsidTr="00714DA5">
        <w:tc>
          <w:tcPr>
            <w:tcW w:w="2551" w:type="dxa"/>
            <w:shd w:val="clear" w:color="auto" w:fill="auto"/>
          </w:tcPr>
          <w:p w14:paraId="53EBF69A" w14:textId="77777777" w:rsidR="00593DAD" w:rsidRPr="001E4479" w:rsidRDefault="00593DAD" w:rsidP="00714DA5">
            <w:pPr>
              <w:spacing w:before="120" w:line="360" w:lineRule="auto"/>
              <w:jc w:val="both"/>
              <w:rPr>
                <w:bCs/>
              </w:rPr>
            </w:pPr>
            <w:r w:rsidRPr="001E4479">
              <w:rPr>
                <w:bCs/>
              </w:rPr>
              <w:t>1-й</w:t>
            </w:r>
          </w:p>
        </w:tc>
        <w:tc>
          <w:tcPr>
            <w:tcW w:w="4395" w:type="dxa"/>
            <w:shd w:val="clear" w:color="auto" w:fill="auto"/>
          </w:tcPr>
          <w:p w14:paraId="1E606111" w14:textId="77777777" w:rsidR="00593DAD" w:rsidRPr="001E4479" w:rsidRDefault="00593DAD" w:rsidP="00714DA5">
            <w:pPr>
              <w:spacing w:before="120" w:line="360" w:lineRule="auto"/>
              <w:jc w:val="both"/>
              <w:rPr>
                <w:bCs/>
              </w:rPr>
            </w:pPr>
            <w:r>
              <w:rPr>
                <w:bCs/>
              </w:rPr>
              <w:t>09.35-10.1</w:t>
            </w:r>
            <w:r w:rsidRPr="001E4479">
              <w:rPr>
                <w:bCs/>
              </w:rPr>
              <w:t>5</w:t>
            </w:r>
          </w:p>
        </w:tc>
      </w:tr>
      <w:tr w:rsidR="00593DAD" w:rsidRPr="00DE458D" w14:paraId="3B81D976" w14:textId="77777777" w:rsidTr="00714DA5">
        <w:tc>
          <w:tcPr>
            <w:tcW w:w="2551" w:type="dxa"/>
            <w:shd w:val="clear" w:color="auto" w:fill="auto"/>
          </w:tcPr>
          <w:p w14:paraId="1577EBA4" w14:textId="77777777" w:rsidR="00593DAD" w:rsidRPr="001E4479" w:rsidRDefault="00593DAD" w:rsidP="00714DA5">
            <w:pPr>
              <w:spacing w:before="120" w:line="360" w:lineRule="auto"/>
              <w:jc w:val="both"/>
              <w:rPr>
                <w:bCs/>
              </w:rPr>
            </w:pPr>
            <w:r w:rsidRPr="001E4479">
              <w:rPr>
                <w:bCs/>
              </w:rPr>
              <w:t>2-й</w:t>
            </w:r>
          </w:p>
        </w:tc>
        <w:tc>
          <w:tcPr>
            <w:tcW w:w="4395" w:type="dxa"/>
            <w:shd w:val="clear" w:color="auto" w:fill="auto"/>
          </w:tcPr>
          <w:p w14:paraId="3497B830" w14:textId="77777777" w:rsidR="00593DAD" w:rsidRPr="001E4479" w:rsidRDefault="00593DAD" w:rsidP="00714DA5">
            <w:pPr>
              <w:spacing w:before="120" w:line="360" w:lineRule="auto"/>
              <w:jc w:val="both"/>
              <w:rPr>
                <w:bCs/>
              </w:rPr>
            </w:pPr>
            <w:r>
              <w:rPr>
                <w:bCs/>
              </w:rPr>
              <w:t>10.3</w:t>
            </w:r>
            <w:r w:rsidRPr="001E4479">
              <w:rPr>
                <w:bCs/>
              </w:rPr>
              <w:t>5-1</w:t>
            </w:r>
            <w:r>
              <w:rPr>
                <w:bCs/>
              </w:rPr>
              <w:t>1.1</w:t>
            </w:r>
            <w:r w:rsidRPr="001E4479">
              <w:rPr>
                <w:bCs/>
              </w:rPr>
              <w:t>5</w:t>
            </w:r>
          </w:p>
        </w:tc>
      </w:tr>
      <w:tr w:rsidR="00593DAD" w:rsidRPr="00DE458D" w14:paraId="70BE1992" w14:textId="77777777" w:rsidTr="00714DA5">
        <w:tc>
          <w:tcPr>
            <w:tcW w:w="2551" w:type="dxa"/>
            <w:shd w:val="clear" w:color="auto" w:fill="auto"/>
          </w:tcPr>
          <w:p w14:paraId="7F805D67" w14:textId="77777777" w:rsidR="00593DAD" w:rsidRPr="001E4479" w:rsidRDefault="00593DAD" w:rsidP="00714DA5">
            <w:pPr>
              <w:spacing w:before="120" w:line="360" w:lineRule="auto"/>
              <w:jc w:val="both"/>
              <w:rPr>
                <w:bCs/>
              </w:rPr>
            </w:pPr>
            <w:r w:rsidRPr="001E4479">
              <w:rPr>
                <w:bCs/>
              </w:rPr>
              <w:t>3-й</w:t>
            </w:r>
          </w:p>
        </w:tc>
        <w:tc>
          <w:tcPr>
            <w:tcW w:w="4395" w:type="dxa"/>
            <w:shd w:val="clear" w:color="auto" w:fill="auto"/>
          </w:tcPr>
          <w:p w14:paraId="7A8C3AF1" w14:textId="77777777" w:rsidR="00593DAD" w:rsidRPr="001E4479" w:rsidRDefault="00593DAD" w:rsidP="00714DA5">
            <w:pPr>
              <w:spacing w:before="120" w:line="360" w:lineRule="auto"/>
              <w:jc w:val="both"/>
              <w:rPr>
                <w:bCs/>
              </w:rPr>
            </w:pPr>
            <w:r>
              <w:rPr>
                <w:bCs/>
              </w:rPr>
              <w:t>11.20</w:t>
            </w:r>
            <w:r w:rsidRPr="001E4479">
              <w:rPr>
                <w:bCs/>
              </w:rPr>
              <w:t>-1</w:t>
            </w:r>
            <w:r>
              <w:rPr>
                <w:bCs/>
              </w:rPr>
              <w:t>2.00</w:t>
            </w:r>
          </w:p>
        </w:tc>
      </w:tr>
      <w:tr w:rsidR="00593DAD" w:rsidRPr="00DE458D" w14:paraId="2552801D" w14:textId="77777777" w:rsidTr="00714DA5">
        <w:tc>
          <w:tcPr>
            <w:tcW w:w="2551" w:type="dxa"/>
            <w:shd w:val="clear" w:color="auto" w:fill="auto"/>
          </w:tcPr>
          <w:p w14:paraId="47E7F724" w14:textId="77777777" w:rsidR="00593DAD" w:rsidRPr="001E4479" w:rsidRDefault="00593DAD" w:rsidP="00714DA5">
            <w:pPr>
              <w:spacing w:before="120" w:line="360" w:lineRule="auto"/>
              <w:jc w:val="both"/>
              <w:rPr>
                <w:bCs/>
              </w:rPr>
            </w:pPr>
            <w:r w:rsidRPr="001E4479">
              <w:rPr>
                <w:bCs/>
              </w:rPr>
              <w:t>4-й</w:t>
            </w:r>
          </w:p>
        </w:tc>
        <w:tc>
          <w:tcPr>
            <w:tcW w:w="4395" w:type="dxa"/>
            <w:shd w:val="clear" w:color="auto" w:fill="auto"/>
          </w:tcPr>
          <w:p w14:paraId="2900F8B8" w14:textId="77777777" w:rsidR="00593DAD" w:rsidRPr="001E4479" w:rsidRDefault="00593DAD" w:rsidP="00714DA5">
            <w:pPr>
              <w:spacing w:before="120" w:line="360" w:lineRule="auto"/>
              <w:jc w:val="both"/>
              <w:rPr>
                <w:bCs/>
              </w:rPr>
            </w:pPr>
            <w:r w:rsidRPr="001E4479">
              <w:rPr>
                <w:bCs/>
              </w:rPr>
              <w:t>12.1</w:t>
            </w:r>
            <w:r>
              <w:rPr>
                <w:bCs/>
              </w:rPr>
              <w:t>0</w:t>
            </w:r>
            <w:r w:rsidRPr="001E4479">
              <w:rPr>
                <w:bCs/>
              </w:rPr>
              <w:t>-12.5</w:t>
            </w:r>
            <w:r>
              <w:rPr>
                <w:bCs/>
              </w:rPr>
              <w:t>0</w:t>
            </w:r>
          </w:p>
        </w:tc>
      </w:tr>
      <w:tr w:rsidR="00593DAD" w:rsidRPr="00DE458D" w14:paraId="4F806EA6" w14:textId="77777777" w:rsidTr="00714DA5">
        <w:tc>
          <w:tcPr>
            <w:tcW w:w="2551" w:type="dxa"/>
            <w:shd w:val="clear" w:color="auto" w:fill="auto"/>
          </w:tcPr>
          <w:p w14:paraId="6909A722" w14:textId="77777777" w:rsidR="00593DAD" w:rsidRPr="001E4479" w:rsidRDefault="00593DAD" w:rsidP="00714DA5">
            <w:pPr>
              <w:spacing w:before="120" w:line="360" w:lineRule="auto"/>
              <w:jc w:val="both"/>
              <w:rPr>
                <w:bCs/>
              </w:rPr>
            </w:pPr>
            <w:r w:rsidRPr="001E4479">
              <w:rPr>
                <w:bCs/>
              </w:rPr>
              <w:t>5-й</w:t>
            </w:r>
          </w:p>
        </w:tc>
        <w:tc>
          <w:tcPr>
            <w:tcW w:w="4395" w:type="dxa"/>
            <w:shd w:val="clear" w:color="auto" w:fill="auto"/>
          </w:tcPr>
          <w:p w14:paraId="325DB1F2" w14:textId="77777777" w:rsidR="00593DAD" w:rsidRPr="001E4479" w:rsidRDefault="00593DAD" w:rsidP="00714DA5">
            <w:pPr>
              <w:spacing w:before="120" w:line="360" w:lineRule="auto"/>
              <w:jc w:val="both"/>
              <w:rPr>
                <w:bCs/>
              </w:rPr>
            </w:pPr>
            <w:r w:rsidRPr="001E4479">
              <w:rPr>
                <w:bCs/>
              </w:rPr>
              <w:t>1</w:t>
            </w:r>
            <w:r>
              <w:rPr>
                <w:bCs/>
              </w:rPr>
              <w:t>2.55-13.3</w:t>
            </w:r>
            <w:r w:rsidRPr="001E4479">
              <w:rPr>
                <w:bCs/>
              </w:rPr>
              <w:t>5</w:t>
            </w:r>
          </w:p>
        </w:tc>
      </w:tr>
      <w:tr w:rsidR="00593DAD" w:rsidRPr="00DE458D" w14:paraId="6BA963E9" w14:textId="77777777" w:rsidTr="00714DA5">
        <w:tc>
          <w:tcPr>
            <w:tcW w:w="2551" w:type="dxa"/>
            <w:shd w:val="clear" w:color="auto" w:fill="auto"/>
          </w:tcPr>
          <w:p w14:paraId="0D21B910" w14:textId="77777777" w:rsidR="00593DAD" w:rsidRPr="001E4479" w:rsidRDefault="00593DAD" w:rsidP="00714DA5">
            <w:pPr>
              <w:spacing w:before="120" w:line="360" w:lineRule="auto"/>
              <w:jc w:val="both"/>
              <w:rPr>
                <w:bCs/>
              </w:rPr>
            </w:pPr>
            <w:r w:rsidRPr="001E4479">
              <w:rPr>
                <w:bCs/>
              </w:rPr>
              <w:t>6-й</w:t>
            </w:r>
          </w:p>
        </w:tc>
        <w:tc>
          <w:tcPr>
            <w:tcW w:w="4395" w:type="dxa"/>
            <w:shd w:val="clear" w:color="auto" w:fill="auto"/>
          </w:tcPr>
          <w:p w14:paraId="61C55DB9" w14:textId="77777777" w:rsidR="00593DAD" w:rsidRPr="001E4479" w:rsidRDefault="00593DAD" w:rsidP="00714DA5">
            <w:pPr>
              <w:spacing w:before="120" w:line="360" w:lineRule="auto"/>
              <w:jc w:val="both"/>
              <w:rPr>
                <w:bCs/>
              </w:rPr>
            </w:pPr>
            <w:r w:rsidRPr="001E4479">
              <w:rPr>
                <w:bCs/>
              </w:rPr>
              <w:t>13.55-14.35</w:t>
            </w:r>
          </w:p>
        </w:tc>
      </w:tr>
      <w:tr w:rsidR="00593DAD" w:rsidRPr="00DE458D" w14:paraId="08992D00" w14:textId="77777777" w:rsidTr="00714DA5">
        <w:tc>
          <w:tcPr>
            <w:tcW w:w="2551" w:type="dxa"/>
            <w:shd w:val="clear" w:color="auto" w:fill="auto"/>
          </w:tcPr>
          <w:p w14:paraId="5C6ADC73" w14:textId="77777777" w:rsidR="00593DAD" w:rsidRPr="001E4479" w:rsidRDefault="00593DAD" w:rsidP="00714DA5">
            <w:pPr>
              <w:spacing w:before="120" w:line="360" w:lineRule="auto"/>
              <w:jc w:val="both"/>
              <w:rPr>
                <w:bCs/>
              </w:rPr>
            </w:pPr>
            <w:r w:rsidRPr="001E4479">
              <w:rPr>
                <w:bCs/>
              </w:rPr>
              <w:t>7-й</w:t>
            </w:r>
          </w:p>
        </w:tc>
        <w:tc>
          <w:tcPr>
            <w:tcW w:w="4395" w:type="dxa"/>
            <w:shd w:val="clear" w:color="auto" w:fill="auto"/>
          </w:tcPr>
          <w:p w14:paraId="0A981CE5" w14:textId="77777777" w:rsidR="00593DAD" w:rsidRPr="001E4479" w:rsidRDefault="00593DAD" w:rsidP="00714DA5">
            <w:pPr>
              <w:spacing w:before="120" w:line="360" w:lineRule="auto"/>
              <w:jc w:val="both"/>
              <w:rPr>
                <w:bCs/>
              </w:rPr>
            </w:pPr>
            <w:r w:rsidRPr="001E4479">
              <w:rPr>
                <w:bCs/>
              </w:rPr>
              <w:t>14.4</w:t>
            </w:r>
            <w:r>
              <w:rPr>
                <w:bCs/>
              </w:rPr>
              <w:t>5-15.30</w:t>
            </w:r>
          </w:p>
        </w:tc>
      </w:tr>
    </w:tbl>
    <w:p w14:paraId="77600820" w14:textId="77777777" w:rsidR="00593DAD" w:rsidRDefault="00593DAD" w:rsidP="00593DAD">
      <w:pPr>
        <w:spacing w:before="120" w:line="360" w:lineRule="auto"/>
        <w:jc w:val="both"/>
        <w:rPr>
          <w:b/>
        </w:rPr>
      </w:pPr>
      <w:r>
        <w:rPr>
          <w:b/>
        </w:rPr>
        <w:t xml:space="preserve">                                                              Вторник-пятница</w:t>
      </w:r>
    </w:p>
    <w:p w14:paraId="3A24BD7E" w14:textId="77777777" w:rsidR="00593DAD" w:rsidRPr="00BE446C" w:rsidRDefault="00593DAD" w:rsidP="00593DAD">
      <w:pPr>
        <w:spacing w:before="120" w:line="360" w:lineRule="auto"/>
        <w:jc w:val="both"/>
        <w:rPr>
          <w:b/>
        </w:rPr>
      </w:pPr>
      <w:r>
        <w:rPr>
          <w:b/>
        </w:rPr>
        <w:t xml:space="preserve">                                                                 5 </w:t>
      </w:r>
      <w:r w:rsidRPr="00BE446C">
        <w:rPr>
          <w:b/>
        </w:rPr>
        <w:t>–</w:t>
      </w:r>
      <w:r>
        <w:rPr>
          <w:b/>
        </w:rPr>
        <w:t xml:space="preserve"> 9</w:t>
      </w:r>
      <w:r w:rsidRPr="00BE446C">
        <w:rPr>
          <w:b/>
        </w:rPr>
        <w:t>-й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4088"/>
      </w:tblGrid>
      <w:tr w:rsidR="00593DAD" w:rsidRPr="00BE446C" w14:paraId="7692C8E5"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2E866D01" w14:textId="77777777" w:rsidR="00593DAD" w:rsidRPr="00BE446C" w:rsidRDefault="00593DAD" w:rsidP="00714DA5">
            <w:pPr>
              <w:spacing w:line="360" w:lineRule="auto"/>
              <w:jc w:val="both"/>
              <w:rPr>
                <w:b/>
              </w:rPr>
            </w:pPr>
            <w:r w:rsidRPr="00BE446C">
              <w:rPr>
                <w:b/>
              </w:rPr>
              <w:t>Урок</w:t>
            </w:r>
          </w:p>
        </w:tc>
        <w:tc>
          <w:tcPr>
            <w:tcW w:w="4088" w:type="dxa"/>
            <w:tcBorders>
              <w:top w:val="single" w:sz="4" w:space="0" w:color="auto"/>
              <w:left w:val="single" w:sz="4" w:space="0" w:color="auto"/>
              <w:bottom w:val="single" w:sz="4" w:space="0" w:color="auto"/>
              <w:right w:val="single" w:sz="4" w:space="0" w:color="auto"/>
            </w:tcBorders>
            <w:hideMark/>
          </w:tcPr>
          <w:p w14:paraId="76109E38" w14:textId="77777777" w:rsidR="00593DAD" w:rsidRPr="00BE446C" w:rsidRDefault="00593DAD" w:rsidP="00714DA5">
            <w:pPr>
              <w:spacing w:line="360" w:lineRule="auto"/>
              <w:jc w:val="both"/>
              <w:rPr>
                <w:b/>
              </w:rPr>
            </w:pPr>
            <w:r w:rsidRPr="00BE446C">
              <w:rPr>
                <w:b/>
              </w:rPr>
              <w:t>Продолжительность урока</w:t>
            </w:r>
          </w:p>
        </w:tc>
      </w:tr>
      <w:tr w:rsidR="00593DAD" w:rsidRPr="00BE446C" w14:paraId="7C66F5B5"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7831F173" w14:textId="77777777" w:rsidR="00593DAD" w:rsidRPr="00BE446C" w:rsidRDefault="00593DAD" w:rsidP="00714DA5">
            <w:pPr>
              <w:spacing w:line="360" w:lineRule="auto"/>
              <w:jc w:val="both"/>
            </w:pPr>
            <w:r w:rsidRPr="00BE446C">
              <w:t>1-й</w:t>
            </w:r>
          </w:p>
        </w:tc>
        <w:tc>
          <w:tcPr>
            <w:tcW w:w="4088" w:type="dxa"/>
            <w:tcBorders>
              <w:top w:val="single" w:sz="4" w:space="0" w:color="auto"/>
              <w:left w:val="single" w:sz="4" w:space="0" w:color="auto"/>
              <w:bottom w:val="single" w:sz="4" w:space="0" w:color="auto"/>
              <w:right w:val="single" w:sz="4" w:space="0" w:color="auto"/>
            </w:tcBorders>
            <w:hideMark/>
          </w:tcPr>
          <w:p w14:paraId="2F08B726" w14:textId="77777777" w:rsidR="00593DAD" w:rsidRPr="00BE446C" w:rsidRDefault="00593DAD" w:rsidP="00714DA5">
            <w:pPr>
              <w:spacing w:line="360" w:lineRule="auto"/>
              <w:jc w:val="both"/>
              <w:rPr>
                <w:highlight w:val="cyan"/>
              </w:rPr>
            </w:pPr>
            <w:r w:rsidRPr="00BE446C">
              <w:t>08:4</w:t>
            </w:r>
            <w:r>
              <w:t>5</w:t>
            </w:r>
            <w:r w:rsidRPr="00BE446C">
              <w:t xml:space="preserve"> </w:t>
            </w:r>
            <w:r w:rsidRPr="00A404C9">
              <w:rPr>
                <w:lang w:eastAsia="ru-RU"/>
              </w:rPr>
              <w:t>–</w:t>
            </w:r>
            <w:r>
              <w:t xml:space="preserve"> 9:30</w:t>
            </w:r>
          </w:p>
        </w:tc>
      </w:tr>
      <w:tr w:rsidR="00593DAD" w:rsidRPr="00BE446C" w14:paraId="0E017700"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14ED16D8" w14:textId="77777777" w:rsidR="00593DAD" w:rsidRPr="00BE446C" w:rsidRDefault="00593DAD" w:rsidP="00714DA5">
            <w:pPr>
              <w:spacing w:line="360" w:lineRule="auto"/>
              <w:jc w:val="both"/>
            </w:pPr>
            <w:r w:rsidRPr="00BE446C">
              <w:t>2-й</w:t>
            </w:r>
          </w:p>
        </w:tc>
        <w:tc>
          <w:tcPr>
            <w:tcW w:w="4088" w:type="dxa"/>
            <w:tcBorders>
              <w:top w:val="single" w:sz="4" w:space="0" w:color="auto"/>
              <w:left w:val="single" w:sz="4" w:space="0" w:color="auto"/>
              <w:bottom w:val="single" w:sz="4" w:space="0" w:color="auto"/>
              <w:right w:val="single" w:sz="4" w:space="0" w:color="auto"/>
            </w:tcBorders>
            <w:hideMark/>
          </w:tcPr>
          <w:p w14:paraId="66921A22" w14:textId="77777777" w:rsidR="00593DAD" w:rsidRPr="00BE446C" w:rsidRDefault="00593DAD" w:rsidP="00714DA5">
            <w:pPr>
              <w:spacing w:line="360" w:lineRule="auto"/>
              <w:jc w:val="both"/>
              <w:rPr>
                <w:highlight w:val="cyan"/>
              </w:rPr>
            </w:pPr>
            <w:r w:rsidRPr="00BE446C">
              <w:t>09:</w:t>
            </w:r>
            <w:r>
              <w:t>50</w:t>
            </w:r>
            <w:r w:rsidRPr="00BE446C">
              <w:t xml:space="preserve"> </w:t>
            </w:r>
            <w:r w:rsidRPr="00A404C9">
              <w:rPr>
                <w:lang w:eastAsia="ru-RU"/>
              </w:rPr>
              <w:t>–</w:t>
            </w:r>
            <w:r>
              <w:t xml:space="preserve"> 10:35</w:t>
            </w:r>
          </w:p>
        </w:tc>
      </w:tr>
      <w:tr w:rsidR="00593DAD" w:rsidRPr="00BE446C" w14:paraId="4EB01B73"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693EFD02" w14:textId="77777777" w:rsidR="00593DAD" w:rsidRPr="00BE446C" w:rsidRDefault="00593DAD" w:rsidP="00714DA5">
            <w:pPr>
              <w:spacing w:line="360" w:lineRule="auto"/>
              <w:jc w:val="both"/>
            </w:pPr>
            <w:r w:rsidRPr="00BE446C">
              <w:t>3-й</w:t>
            </w:r>
          </w:p>
        </w:tc>
        <w:tc>
          <w:tcPr>
            <w:tcW w:w="4088" w:type="dxa"/>
            <w:tcBorders>
              <w:top w:val="single" w:sz="4" w:space="0" w:color="auto"/>
              <w:left w:val="single" w:sz="4" w:space="0" w:color="auto"/>
              <w:bottom w:val="single" w:sz="4" w:space="0" w:color="auto"/>
              <w:right w:val="single" w:sz="4" w:space="0" w:color="auto"/>
            </w:tcBorders>
            <w:hideMark/>
          </w:tcPr>
          <w:p w14:paraId="307D36E7" w14:textId="77777777" w:rsidR="00593DAD" w:rsidRPr="00BE446C" w:rsidRDefault="00593DAD" w:rsidP="00714DA5">
            <w:pPr>
              <w:spacing w:line="360" w:lineRule="auto"/>
              <w:jc w:val="both"/>
              <w:rPr>
                <w:highlight w:val="cyan"/>
              </w:rPr>
            </w:pPr>
            <w:r>
              <w:t>10:55</w:t>
            </w:r>
            <w:r w:rsidRPr="00BE446C">
              <w:t xml:space="preserve"> </w:t>
            </w:r>
            <w:r w:rsidRPr="00A404C9">
              <w:rPr>
                <w:lang w:eastAsia="ru-RU"/>
              </w:rPr>
              <w:t>–</w:t>
            </w:r>
            <w:r w:rsidRPr="00BE446C">
              <w:t xml:space="preserve"> 11:</w:t>
            </w:r>
            <w:r>
              <w:t>40</w:t>
            </w:r>
          </w:p>
        </w:tc>
      </w:tr>
      <w:tr w:rsidR="00593DAD" w:rsidRPr="00BE446C" w14:paraId="722B07CC"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5519FB52" w14:textId="77777777" w:rsidR="00593DAD" w:rsidRPr="00BE446C" w:rsidRDefault="00593DAD" w:rsidP="00714DA5">
            <w:pPr>
              <w:spacing w:line="360" w:lineRule="auto"/>
              <w:jc w:val="both"/>
            </w:pPr>
            <w:r w:rsidRPr="00BE446C">
              <w:t>4-й</w:t>
            </w:r>
          </w:p>
        </w:tc>
        <w:tc>
          <w:tcPr>
            <w:tcW w:w="4088" w:type="dxa"/>
            <w:tcBorders>
              <w:top w:val="single" w:sz="4" w:space="0" w:color="auto"/>
              <w:left w:val="single" w:sz="4" w:space="0" w:color="auto"/>
              <w:bottom w:val="single" w:sz="4" w:space="0" w:color="auto"/>
              <w:right w:val="single" w:sz="4" w:space="0" w:color="auto"/>
            </w:tcBorders>
            <w:hideMark/>
          </w:tcPr>
          <w:p w14:paraId="60CB4BE2" w14:textId="77777777" w:rsidR="00593DAD" w:rsidRPr="00BE446C" w:rsidRDefault="00593DAD" w:rsidP="00714DA5">
            <w:pPr>
              <w:spacing w:line="360" w:lineRule="auto"/>
              <w:jc w:val="both"/>
              <w:rPr>
                <w:highlight w:val="cyan"/>
              </w:rPr>
            </w:pPr>
            <w:r w:rsidRPr="00BE446C">
              <w:t>11:</w:t>
            </w:r>
            <w:r>
              <w:t>50</w:t>
            </w:r>
            <w:r w:rsidRPr="00BE446C">
              <w:t xml:space="preserve"> </w:t>
            </w:r>
            <w:r w:rsidRPr="00A404C9">
              <w:rPr>
                <w:lang w:eastAsia="ru-RU"/>
              </w:rPr>
              <w:t>–</w:t>
            </w:r>
            <w:r>
              <w:t xml:space="preserve"> 12:35</w:t>
            </w:r>
          </w:p>
        </w:tc>
      </w:tr>
      <w:tr w:rsidR="00593DAD" w:rsidRPr="00BE446C" w14:paraId="5CA8B3E0"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hideMark/>
          </w:tcPr>
          <w:p w14:paraId="77D7101F" w14:textId="77777777" w:rsidR="00593DAD" w:rsidRPr="00BE446C" w:rsidRDefault="00593DAD" w:rsidP="00714DA5">
            <w:pPr>
              <w:spacing w:line="360" w:lineRule="auto"/>
              <w:jc w:val="both"/>
            </w:pPr>
            <w:r w:rsidRPr="00BE446C">
              <w:t>5-й</w:t>
            </w:r>
          </w:p>
        </w:tc>
        <w:tc>
          <w:tcPr>
            <w:tcW w:w="4088" w:type="dxa"/>
            <w:tcBorders>
              <w:top w:val="single" w:sz="4" w:space="0" w:color="auto"/>
              <w:left w:val="single" w:sz="4" w:space="0" w:color="auto"/>
              <w:bottom w:val="single" w:sz="4" w:space="0" w:color="auto"/>
              <w:right w:val="single" w:sz="4" w:space="0" w:color="auto"/>
            </w:tcBorders>
            <w:hideMark/>
          </w:tcPr>
          <w:p w14:paraId="10926E93" w14:textId="77777777" w:rsidR="00593DAD" w:rsidRPr="00BE446C" w:rsidRDefault="00593DAD" w:rsidP="00714DA5">
            <w:pPr>
              <w:spacing w:line="360" w:lineRule="auto"/>
              <w:jc w:val="both"/>
              <w:rPr>
                <w:highlight w:val="cyan"/>
              </w:rPr>
            </w:pPr>
            <w:r w:rsidRPr="00BE446C">
              <w:t>12:</w:t>
            </w:r>
            <w:r>
              <w:t>45</w:t>
            </w:r>
            <w:r w:rsidRPr="00BE446C">
              <w:t xml:space="preserve"> </w:t>
            </w:r>
            <w:r w:rsidRPr="00A404C9">
              <w:rPr>
                <w:lang w:eastAsia="ru-RU"/>
              </w:rPr>
              <w:t>–</w:t>
            </w:r>
            <w:r>
              <w:t xml:space="preserve"> 13:30</w:t>
            </w:r>
          </w:p>
        </w:tc>
      </w:tr>
      <w:tr w:rsidR="00593DAD" w:rsidRPr="00BE446C" w14:paraId="4908001B"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tcPr>
          <w:p w14:paraId="4F09743D" w14:textId="77777777" w:rsidR="00593DAD" w:rsidRPr="00BE446C" w:rsidRDefault="00593DAD" w:rsidP="00714DA5">
            <w:pPr>
              <w:spacing w:line="360" w:lineRule="auto"/>
              <w:jc w:val="both"/>
            </w:pPr>
            <w:r w:rsidRPr="00BE446C">
              <w:t>6-й</w:t>
            </w:r>
          </w:p>
        </w:tc>
        <w:tc>
          <w:tcPr>
            <w:tcW w:w="4088" w:type="dxa"/>
            <w:tcBorders>
              <w:top w:val="single" w:sz="4" w:space="0" w:color="auto"/>
              <w:left w:val="single" w:sz="4" w:space="0" w:color="auto"/>
              <w:bottom w:val="single" w:sz="4" w:space="0" w:color="auto"/>
              <w:right w:val="single" w:sz="4" w:space="0" w:color="auto"/>
            </w:tcBorders>
          </w:tcPr>
          <w:p w14:paraId="38BD1629" w14:textId="77777777" w:rsidR="00593DAD" w:rsidRPr="00BE446C" w:rsidRDefault="00593DAD" w:rsidP="00714DA5">
            <w:pPr>
              <w:spacing w:line="360" w:lineRule="auto"/>
              <w:jc w:val="both"/>
            </w:pPr>
            <w:r>
              <w:t>13:50</w:t>
            </w:r>
            <w:r w:rsidRPr="00BE446C">
              <w:t xml:space="preserve"> </w:t>
            </w:r>
            <w:r w:rsidRPr="00A404C9">
              <w:rPr>
                <w:lang w:eastAsia="ru-RU"/>
              </w:rPr>
              <w:t>–</w:t>
            </w:r>
            <w:r>
              <w:rPr>
                <w:lang w:eastAsia="ru-RU"/>
              </w:rPr>
              <w:t xml:space="preserve"> 14:35</w:t>
            </w:r>
          </w:p>
        </w:tc>
      </w:tr>
      <w:tr w:rsidR="00593DAD" w:rsidRPr="00BE446C" w14:paraId="34262466" w14:textId="77777777" w:rsidTr="00714DA5">
        <w:trPr>
          <w:jc w:val="center"/>
        </w:trPr>
        <w:tc>
          <w:tcPr>
            <w:tcW w:w="2355" w:type="dxa"/>
            <w:tcBorders>
              <w:top w:val="single" w:sz="4" w:space="0" w:color="auto"/>
              <w:left w:val="single" w:sz="4" w:space="0" w:color="auto"/>
              <w:bottom w:val="single" w:sz="4" w:space="0" w:color="auto"/>
              <w:right w:val="single" w:sz="4" w:space="0" w:color="auto"/>
            </w:tcBorders>
          </w:tcPr>
          <w:p w14:paraId="52F8E426" w14:textId="77777777" w:rsidR="00593DAD" w:rsidRPr="00BE446C" w:rsidRDefault="00593DAD" w:rsidP="00714DA5">
            <w:pPr>
              <w:spacing w:line="360" w:lineRule="auto"/>
              <w:jc w:val="both"/>
            </w:pPr>
            <w:r>
              <w:t>7-й</w:t>
            </w:r>
          </w:p>
        </w:tc>
        <w:tc>
          <w:tcPr>
            <w:tcW w:w="4088" w:type="dxa"/>
            <w:tcBorders>
              <w:top w:val="single" w:sz="4" w:space="0" w:color="auto"/>
              <w:left w:val="single" w:sz="4" w:space="0" w:color="auto"/>
              <w:bottom w:val="single" w:sz="4" w:space="0" w:color="auto"/>
              <w:right w:val="single" w:sz="4" w:space="0" w:color="auto"/>
            </w:tcBorders>
          </w:tcPr>
          <w:p w14:paraId="31556590" w14:textId="77777777" w:rsidR="00593DAD" w:rsidRPr="00BE446C" w:rsidRDefault="00593DAD" w:rsidP="00714DA5">
            <w:pPr>
              <w:spacing w:line="360" w:lineRule="auto"/>
              <w:jc w:val="both"/>
            </w:pPr>
            <w:r>
              <w:t>14.45- 15.30</w:t>
            </w:r>
          </w:p>
        </w:tc>
      </w:tr>
    </w:tbl>
    <w:p w14:paraId="364F23CA" w14:textId="77777777" w:rsidR="00593DAD" w:rsidRDefault="00593DAD" w:rsidP="00593DAD">
      <w:pPr>
        <w:spacing w:before="120" w:after="120" w:line="360" w:lineRule="auto"/>
        <w:jc w:val="both"/>
        <w:rPr>
          <w:b/>
        </w:rPr>
      </w:pPr>
    </w:p>
    <w:p w14:paraId="151CC1D8" w14:textId="77777777" w:rsidR="00593DAD" w:rsidRPr="00555754" w:rsidRDefault="00593DAD" w:rsidP="00593DAD">
      <w:pPr>
        <w:spacing w:before="120" w:after="120" w:line="360" w:lineRule="auto"/>
        <w:jc w:val="both"/>
        <w:rPr>
          <w:b/>
        </w:rPr>
      </w:pPr>
      <w:r w:rsidRPr="00555754">
        <w:rPr>
          <w:b/>
        </w:rPr>
        <w:t>Завтраки старшие классы                                     Обеды старшие классы</w:t>
      </w:r>
    </w:p>
    <w:p w14:paraId="0B453D8F" w14:textId="77777777" w:rsidR="00593DAD" w:rsidRDefault="00593DAD" w:rsidP="00593DAD">
      <w:pPr>
        <w:spacing w:before="120" w:after="120" w:line="360" w:lineRule="auto"/>
        <w:jc w:val="both"/>
        <w:rPr>
          <w:b/>
        </w:rPr>
      </w:pPr>
      <w:r w:rsidRPr="00555754">
        <w:rPr>
          <w:b/>
        </w:rPr>
        <w:t>5-9 класс -</w:t>
      </w:r>
      <w:r>
        <w:rPr>
          <w:b/>
        </w:rPr>
        <w:t>10.15 понедельник                                 5-9 класс-13.35 -понедельник</w:t>
      </w:r>
    </w:p>
    <w:p w14:paraId="7A57525D" w14:textId="77777777" w:rsidR="00593DAD" w:rsidRDefault="00593DAD" w:rsidP="00593DAD">
      <w:pPr>
        <w:spacing w:before="120" w:after="120" w:line="360" w:lineRule="auto"/>
        <w:jc w:val="both"/>
        <w:rPr>
          <w:b/>
        </w:rPr>
      </w:pPr>
      <w:r w:rsidRPr="00555754">
        <w:rPr>
          <w:b/>
        </w:rPr>
        <w:t>11.3</w:t>
      </w:r>
      <w:r>
        <w:rPr>
          <w:b/>
        </w:rPr>
        <w:t>5</w:t>
      </w:r>
      <w:r w:rsidRPr="00555754">
        <w:rPr>
          <w:b/>
        </w:rPr>
        <w:t xml:space="preserve"> </w:t>
      </w:r>
      <w:r>
        <w:rPr>
          <w:b/>
        </w:rPr>
        <w:t>-вторник - пятница</w:t>
      </w:r>
      <w:r w:rsidRPr="00555754">
        <w:rPr>
          <w:b/>
        </w:rPr>
        <w:t xml:space="preserve">                                         1</w:t>
      </w:r>
      <w:r>
        <w:rPr>
          <w:b/>
        </w:rPr>
        <w:t>3.30-вторник-пятница</w:t>
      </w:r>
    </w:p>
    <w:p w14:paraId="02FFBB91" w14:textId="77777777" w:rsidR="00593DAD" w:rsidRDefault="00593DAD" w:rsidP="00593DAD">
      <w:pPr>
        <w:spacing w:before="120" w:after="120" w:line="360" w:lineRule="auto"/>
        <w:jc w:val="both"/>
        <w:rPr>
          <w:b/>
        </w:rPr>
      </w:pPr>
      <w:r>
        <w:rPr>
          <w:b/>
        </w:rPr>
        <w:t xml:space="preserve">    </w:t>
      </w:r>
    </w:p>
    <w:p w14:paraId="27CB4DDE" w14:textId="77777777" w:rsidR="00593DAD" w:rsidRDefault="00593DAD" w:rsidP="00593DAD">
      <w:pPr>
        <w:spacing w:before="120" w:after="120" w:line="360" w:lineRule="auto"/>
        <w:jc w:val="both"/>
        <w:rPr>
          <w:b/>
        </w:rPr>
      </w:pPr>
    </w:p>
    <w:p w14:paraId="3D770D3A" w14:textId="77777777" w:rsidR="00593DAD" w:rsidRDefault="00593DAD" w:rsidP="00593DAD">
      <w:pPr>
        <w:spacing w:before="120" w:after="120" w:line="360" w:lineRule="auto"/>
        <w:jc w:val="both"/>
        <w:rPr>
          <w:b/>
        </w:rPr>
      </w:pPr>
      <w:r>
        <w:rPr>
          <w:b/>
        </w:rPr>
        <w:t xml:space="preserve">                                                       </w:t>
      </w:r>
    </w:p>
    <w:p w14:paraId="1B4330CE" w14:textId="77777777" w:rsidR="00593DAD" w:rsidRDefault="00593DAD" w:rsidP="00593DAD">
      <w:pPr>
        <w:spacing w:before="120" w:after="120" w:line="360" w:lineRule="auto"/>
        <w:jc w:val="both"/>
        <w:rPr>
          <w:b/>
        </w:rPr>
      </w:pPr>
    </w:p>
    <w:p w14:paraId="7BB4144B" w14:textId="69B2C028" w:rsidR="00593DAD" w:rsidRDefault="00593DAD" w:rsidP="00593DAD">
      <w:pPr>
        <w:spacing w:before="120" w:after="120" w:line="360" w:lineRule="auto"/>
        <w:jc w:val="both"/>
        <w:rPr>
          <w:lang w:eastAsia="ru-RU"/>
        </w:rPr>
      </w:pPr>
      <w:r>
        <w:rPr>
          <w:b/>
        </w:rPr>
        <w:t>5</w:t>
      </w:r>
      <w:r w:rsidRPr="00BE446C">
        <w:rPr>
          <w:b/>
        </w:rPr>
        <w:t>. Организация промежуточной аттестации</w:t>
      </w:r>
      <w:r>
        <w:rPr>
          <w:b/>
        </w:rPr>
        <w:t xml:space="preserve">. </w:t>
      </w:r>
      <w:r w:rsidRPr="00BE446C">
        <w:rPr>
          <w:lang w:eastAsia="ru-RU"/>
        </w:rPr>
        <w:t xml:space="preserve">Промежуточная аттестация в </w:t>
      </w:r>
      <w:r>
        <w:rPr>
          <w:lang w:eastAsia="ru-RU"/>
        </w:rPr>
        <w:t>5</w:t>
      </w:r>
      <w:r w:rsidRPr="00BE446C">
        <w:rPr>
          <w:lang w:eastAsia="ru-RU"/>
        </w:rPr>
        <w:t xml:space="preserve"> – </w:t>
      </w:r>
      <w:r>
        <w:rPr>
          <w:lang w:eastAsia="ru-RU"/>
        </w:rPr>
        <w:t>8</w:t>
      </w:r>
      <w:r w:rsidRPr="00BE446C">
        <w:rPr>
          <w:lang w:eastAsia="ru-RU"/>
        </w:rPr>
        <w:t xml:space="preserve">-х классах проводится </w:t>
      </w:r>
      <w:r w:rsidRPr="00BE446C">
        <w:t xml:space="preserve">с </w:t>
      </w:r>
      <w:r w:rsidRPr="00555754">
        <w:t>1</w:t>
      </w:r>
      <w:r>
        <w:t>5</w:t>
      </w:r>
      <w:r w:rsidRPr="00555754">
        <w:t xml:space="preserve"> апреля 202</w:t>
      </w:r>
      <w:r w:rsidR="00604463">
        <w:t>5</w:t>
      </w:r>
      <w:r w:rsidRPr="00555754">
        <w:t xml:space="preserve"> г. по 1</w:t>
      </w:r>
      <w:r>
        <w:t>7</w:t>
      </w:r>
      <w:r w:rsidRPr="00555754">
        <w:t xml:space="preserve"> мая</w:t>
      </w:r>
      <w:r>
        <w:t>.</w:t>
      </w:r>
    </w:p>
    <w:p w14:paraId="467B69B2" w14:textId="77777777" w:rsidR="00593DAD" w:rsidRPr="00593DAD" w:rsidRDefault="00593DAD" w:rsidP="00593DAD">
      <w:pPr>
        <w:ind w:firstLine="284"/>
        <w:jc w:val="center"/>
        <w:rPr>
          <w:b/>
          <w:sz w:val="24"/>
          <w:szCs w:val="28"/>
          <w:lang w:eastAsia="ru-RU"/>
        </w:rPr>
      </w:pPr>
      <w:r w:rsidRPr="00593DAD">
        <w:rPr>
          <w:b/>
          <w:sz w:val="24"/>
          <w:szCs w:val="28"/>
          <w:lang w:eastAsia="ru-RU"/>
        </w:rPr>
        <w:t>Формы промежуточной аттестации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104"/>
        <w:gridCol w:w="1744"/>
        <w:gridCol w:w="1744"/>
        <w:gridCol w:w="1744"/>
      </w:tblGrid>
      <w:tr w:rsidR="00593DAD" w:rsidRPr="00593DAD" w14:paraId="73E9B153" w14:textId="77777777" w:rsidTr="00714DA5">
        <w:trPr>
          <w:trHeight w:val="646"/>
        </w:trPr>
        <w:tc>
          <w:tcPr>
            <w:tcW w:w="2978" w:type="dxa"/>
          </w:tcPr>
          <w:p w14:paraId="0792B399" w14:textId="77777777" w:rsidR="00593DAD" w:rsidRPr="00593DAD" w:rsidRDefault="00593DAD" w:rsidP="00714DA5">
            <w:pPr>
              <w:rPr>
                <w:sz w:val="24"/>
                <w:szCs w:val="26"/>
                <w:lang w:eastAsia="ru-RU"/>
              </w:rPr>
            </w:pPr>
            <w:r w:rsidRPr="00593DAD">
              <w:rPr>
                <w:sz w:val="24"/>
                <w:szCs w:val="26"/>
                <w:lang w:eastAsia="ru-RU"/>
              </w:rPr>
              <w:t>Предметные области</w:t>
            </w:r>
          </w:p>
        </w:tc>
        <w:tc>
          <w:tcPr>
            <w:tcW w:w="2104" w:type="dxa"/>
          </w:tcPr>
          <w:p w14:paraId="2200B792" w14:textId="77777777" w:rsidR="00593DAD" w:rsidRPr="00593DAD" w:rsidRDefault="00593DAD" w:rsidP="00714DA5">
            <w:pPr>
              <w:rPr>
                <w:sz w:val="24"/>
                <w:szCs w:val="26"/>
                <w:lang w:eastAsia="ru-RU"/>
              </w:rPr>
            </w:pPr>
            <w:r w:rsidRPr="00593DAD">
              <w:rPr>
                <w:sz w:val="24"/>
                <w:szCs w:val="26"/>
                <w:lang w:eastAsia="ru-RU"/>
              </w:rPr>
              <w:t>Учебные предметы</w:t>
            </w:r>
          </w:p>
        </w:tc>
        <w:tc>
          <w:tcPr>
            <w:tcW w:w="1744" w:type="dxa"/>
          </w:tcPr>
          <w:p w14:paraId="108F1E5B" w14:textId="77777777" w:rsidR="00593DAD" w:rsidRPr="00593DAD" w:rsidRDefault="00593DAD" w:rsidP="00714DA5">
            <w:pPr>
              <w:rPr>
                <w:sz w:val="24"/>
                <w:szCs w:val="26"/>
                <w:lang w:eastAsia="ru-RU"/>
              </w:rPr>
            </w:pPr>
            <w:r w:rsidRPr="00593DAD">
              <w:rPr>
                <w:sz w:val="24"/>
                <w:szCs w:val="26"/>
                <w:lang w:eastAsia="ru-RU"/>
              </w:rPr>
              <w:t>5,6 классы</w:t>
            </w:r>
          </w:p>
        </w:tc>
        <w:tc>
          <w:tcPr>
            <w:tcW w:w="1744" w:type="dxa"/>
          </w:tcPr>
          <w:p w14:paraId="5D8C3304" w14:textId="77777777" w:rsidR="00593DAD" w:rsidRPr="00593DAD" w:rsidRDefault="00593DAD" w:rsidP="00714DA5">
            <w:pPr>
              <w:rPr>
                <w:sz w:val="24"/>
                <w:szCs w:val="26"/>
                <w:lang w:eastAsia="ru-RU"/>
              </w:rPr>
            </w:pPr>
            <w:r w:rsidRPr="00593DAD">
              <w:rPr>
                <w:sz w:val="24"/>
                <w:szCs w:val="26"/>
                <w:lang w:eastAsia="ru-RU"/>
              </w:rPr>
              <w:t>7 класс</w:t>
            </w:r>
          </w:p>
        </w:tc>
        <w:tc>
          <w:tcPr>
            <w:tcW w:w="1744" w:type="dxa"/>
          </w:tcPr>
          <w:p w14:paraId="668E15DD" w14:textId="77777777" w:rsidR="00593DAD" w:rsidRPr="00593DAD" w:rsidRDefault="00593DAD" w:rsidP="00714DA5">
            <w:pPr>
              <w:rPr>
                <w:sz w:val="24"/>
                <w:szCs w:val="26"/>
                <w:lang w:eastAsia="ru-RU"/>
              </w:rPr>
            </w:pPr>
            <w:r w:rsidRPr="00593DAD">
              <w:rPr>
                <w:sz w:val="24"/>
                <w:szCs w:val="26"/>
                <w:lang w:eastAsia="ru-RU"/>
              </w:rPr>
              <w:t>8 класс</w:t>
            </w:r>
          </w:p>
        </w:tc>
      </w:tr>
      <w:tr w:rsidR="00593DAD" w:rsidRPr="00593DAD" w14:paraId="297F2580" w14:textId="77777777" w:rsidTr="00714DA5">
        <w:tc>
          <w:tcPr>
            <w:tcW w:w="2978" w:type="dxa"/>
            <w:vMerge w:val="restart"/>
          </w:tcPr>
          <w:p w14:paraId="6744A886" w14:textId="77777777" w:rsidR="00593DAD" w:rsidRPr="00593DAD" w:rsidRDefault="00593DAD" w:rsidP="00714DA5">
            <w:pPr>
              <w:rPr>
                <w:sz w:val="24"/>
                <w:szCs w:val="26"/>
                <w:lang w:eastAsia="ru-RU"/>
              </w:rPr>
            </w:pPr>
            <w:r w:rsidRPr="00593DAD">
              <w:rPr>
                <w:sz w:val="24"/>
                <w:szCs w:val="26"/>
                <w:lang w:eastAsia="ru-RU"/>
              </w:rPr>
              <w:t>Русский язык и литература</w:t>
            </w:r>
          </w:p>
        </w:tc>
        <w:tc>
          <w:tcPr>
            <w:tcW w:w="2104" w:type="dxa"/>
          </w:tcPr>
          <w:p w14:paraId="500201C2" w14:textId="77777777" w:rsidR="00593DAD" w:rsidRPr="00593DAD" w:rsidRDefault="00593DAD" w:rsidP="00714DA5">
            <w:pPr>
              <w:rPr>
                <w:b/>
                <w:sz w:val="24"/>
                <w:szCs w:val="26"/>
                <w:lang w:eastAsia="ru-RU"/>
              </w:rPr>
            </w:pPr>
            <w:r w:rsidRPr="00593DAD">
              <w:rPr>
                <w:b/>
                <w:sz w:val="24"/>
                <w:szCs w:val="26"/>
                <w:lang w:eastAsia="ru-RU"/>
              </w:rPr>
              <w:t>Русский язык</w:t>
            </w:r>
          </w:p>
        </w:tc>
        <w:tc>
          <w:tcPr>
            <w:tcW w:w="1744" w:type="dxa"/>
          </w:tcPr>
          <w:p w14:paraId="780A4A96"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3DDC57E6"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4924F2B0"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54FD53ED" w14:textId="77777777" w:rsidTr="00714DA5">
        <w:tc>
          <w:tcPr>
            <w:tcW w:w="2978" w:type="dxa"/>
            <w:vMerge/>
          </w:tcPr>
          <w:p w14:paraId="0DCE77FE" w14:textId="77777777" w:rsidR="00593DAD" w:rsidRPr="00593DAD" w:rsidRDefault="00593DAD" w:rsidP="00714DA5">
            <w:pPr>
              <w:rPr>
                <w:b/>
                <w:sz w:val="24"/>
                <w:szCs w:val="26"/>
                <w:lang w:eastAsia="ru-RU"/>
              </w:rPr>
            </w:pPr>
          </w:p>
        </w:tc>
        <w:tc>
          <w:tcPr>
            <w:tcW w:w="2104" w:type="dxa"/>
          </w:tcPr>
          <w:p w14:paraId="44DE129B" w14:textId="77777777" w:rsidR="00593DAD" w:rsidRPr="00593DAD" w:rsidRDefault="00593DAD" w:rsidP="00714DA5">
            <w:pPr>
              <w:rPr>
                <w:b/>
                <w:sz w:val="24"/>
                <w:szCs w:val="26"/>
                <w:lang w:eastAsia="ru-RU"/>
              </w:rPr>
            </w:pPr>
            <w:r w:rsidRPr="00593DAD">
              <w:rPr>
                <w:b/>
                <w:sz w:val="24"/>
                <w:szCs w:val="26"/>
                <w:lang w:eastAsia="ru-RU"/>
              </w:rPr>
              <w:t>Литература</w:t>
            </w:r>
          </w:p>
        </w:tc>
        <w:tc>
          <w:tcPr>
            <w:tcW w:w="1744" w:type="dxa"/>
          </w:tcPr>
          <w:p w14:paraId="167C9B27" w14:textId="77777777" w:rsidR="00593DAD" w:rsidRPr="00593DAD" w:rsidRDefault="00593DAD" w:rsidP="00714DA5">
            <w:pPr>
              <w:shd w:val="clear" w:color="auto" w:fill="FFFFFF"/>
              <w:rPr>
                <w:rFonts w:ascii="YS Text" w:hAnsi="YS Text"/>
                <w:color w:val="000000"/>
                <w:sz w:val="25"/>
                <w:szCs w:val="23"/>
                <w:lang w:eastAsia="ru-RU"/>
              </w:rPr>
            </w:pPr>
            <w:r w:rsidRPr="00593DAD">
              <w:rPr>
                <w:rFonts w:ascii="YS Text" w:hAnsi="YS Text"/>
                <w:color w:val="000000"/>
                <w:sz w:val="25"/>
                <w:szCs w:val="23"/>
                <w:lang w:eastAsia="ru-RU"/>
              </w:rPr>
              <w:t>Тематический тест</w:t>
            </w:r>
          </w:p>
          <w:p w14:paraId="4558EEA6" w14:textId="77777777" w:rsidR="00593DAD" w:rsidRPr="00593DAD" w:rsidRDefault="00593DAD" w:rsidP="00714DA5">
            <w:pPr>
              <w:rPr>
                <w:b/>
                <w:sz w:val="24"/>
                <w:szCs w:val="26"/>
                <w:lang w:eastAsia="ru-RU"/>
              </w:rPr>
            </w:pPr>
          </w:p>
        </w:tc>
        <w:tc>
          <w:tcPr>
            <w:tcW w:w="1744" w:type="dxa"/>
          </w:tcPr>
          <w:p w14:paraId="7FC83B14" w14:textId="77777777" w:rsidR="00593DAD" w:rsidRPr="00593DAD" w:rsidRDefault="00593DAD" w:rsidP="00714DA5">
            <w:pPr>
              <w:shd w:val="clear" w:color="auto" w:fill="FFFFFF"/>
              <w:rPr>
                <w:rFonts w:ascii="YS Text" w:hAnsi="YS Text"/>
                <w:color w:val="000000"/>
                <w:sz w:val="25"/>
                <w:szCs w:val="23"/>
                <w:lang w:eastAsia="ru-RU"/>
              </w:rPr>
            </w:pPr>
            <w:r w:rsidRPr="00593DAD">
              <w:rPr>
                <w:rFonts w:ascii="YS Text" w:hAnsi="YS Text"/>
                <w:color w:val="000000"/>
                <w:sz w:val="25"/>
                <w:szCs w:val="23"/>
                <w:lang w:eastAsia="ru-RU"/>
              </w:rPr>
              <w:t>Тематический тест</w:t>
            </w:r>
          </w:p>
          <w:p w14:paraId="3F8F7A3B" w14:textId="77777777" w:rsidR="00593DAD" w:rsidRPr="00593DAD" w:rsidRDefault="00593DAD" w:rsidP="00714DA5">
            <w:pPr>
              <w:rPr>
                <w:b/>
                <w:sz w:val="24"/>
                <w:szCs w:val="26"/>
                <w:lang w:eastAsia="ru-RU"/>
              </w:rPr>
            </w:pPr>
          </w:p>
        </w:tc>
        <w:tc>
          <w:tcPr>
            <w:tcW w:w="1744" w:type="dxa"/>
          </w:tcPr>
          <w:p w14:paraId="7E510EF5" w14:textId="77777777" w:rsidR="00593DAD" w:rsidRPr="00593DAD" w:rsidRDefault="00593DAD" w:rsidP="00714DA5">
            <w:pPr>
              <w:shd w:val="clear" w:color="auto" w:fill="FFFFFF"/>
              <w:rPr>
                <w:rFonts w:ascii="YS Text" w:hAnsi="YS Text"/>
                <w:color w:val="000000"/>
                <w:sz w:val="25"/>
                <w:szCs w:val="23"/>
                <w:lang w:eastAsia="ru-RU"/>
              </w:rPr>
            </w:pPr>
            <w:r w:rsidRPr="00593DAD">
              <w:rPr>
                <w:rFonts w:ascii="YS Text" w:hAnsi="YS Text"/>
                <w:color w:val="000000"/>
                <w:sz w:val="25"/>
                <w:szCs w:val="23"/>
                <w:lang w:eastAsia="ru-RU"/>
              </w:rPr>
              <w:t>Тематический тест</w:t>
            </w:r>
          </w:p>
          <w:p w14:paraId="06B7D1EE" w14:textId="77777777" w:rsidR="00593DAD" w:rsidRPr="00593DAD" w:rsidRDefault="00593DAD" w:rsidP="00714DA5">
            <w:pPr>
              <w:rPr>
                <w:b/>
                <w:sz w:val="24"/>
                <w:szCs w:val="26"/>
                <w:lang w:eastAsia="ru-RU"/>
              </w:rPr>
            </w:pPr>
          </w:p>
        </w:tc>
      </w:tr>
      <w:tr w:rsidR="00593DAD" w:rsidRPr="00593DAD" w14:paraId="25DF4C17" w14:textId="77777777" w:rsidTr="00714DA5">
        <w:trPr>
          <w:trHeight w:val="703"/>
        </w:trPr>
        <w:tc>
          <w:tcPr>
            <w:tcW w:w="2978" w:type="dxa"/>
          </w:tcPr>
          <w:p w14:paraId="15899B58" w14:textId="77777777" w:rsidR="00593DAD" w:rsidRPr="00593DAD" w:rsidRDefault="00593DAD" w:rsidP="00714DA5">
            <w:pPr>
              <w:rPr>
                <w:sz w:val="24"/>
                <w:szCs w:val="26"/>
                <w:lang w:eastAsia="ru-RU"/>
              </w:rPr>
            </w:pPr>
            <w:r w:rsidRPr="00593DAD">
              <w:rPr>
                <w:sz w:val="24"/>
                <w:szCs w:val="26"/>
                <w:lang w:eastAsia="ru-RU"/>
              </w:rPr>
              <w:t>Иностранный язык</w:t>
            </w:r>
          </w:p>
        </w:tc>
        <w:tc>
          <w:tcPr>
            <w:tcW w:w="2104" w:type="dxa"/>
          </w:tcPr>
          <w:p w14:paraId="5B193631" w14:textId="77777777" w:rsidR="00593DAD" w:rsidRPr="00593DAD" w:rsidRDefault="00593DAD" w:rsidP="00714DA5">
            <w:pPr>
              <w:rPr>
                <w:b/>
                <w:sz w:val="24"/>
                <w:szCs w:val="26"/>
                <w:lang w:eastAsia="ru-RU"/>
              </w:rPr>
            </w:pPr>
            <w:r w:rsidRPr="00593DAD">
              <w:rPr>
                <w:b/>
                <w:sz w:val="24"/>
                <w:szCs w:val="26"/>
                <w:lang w:eastAsia="ru-RU"/>
              </w:rPr>
              <w:t>Иностранный язык (английский)</w:t>
            </w:r>
          </w:p>
        </w:tc>
        <w:tc>
          <w:tcPr>
            <w:tcW w:w="1744" w:type="dxa"/>
          </w:tcPr>
          <w:p w14:paraId="7140CA9E" w14:textId="77777777" w:rsidR="00593DAD" w:rsidRPr="00593DAD" w:rsidRDefault="00593DAD" w:rsidP="00714DA5">
            <w:pPr>
              <w:shd w:val="clear" w:color="auto" w:fill="FFFFFF"/>
              <w:rPr>
                <w:b/>
                <w:sz w:val="24"/>
                <w:szCs w:val="26"/>
                <w:lang w:eastAsia="ru-RU"/>
              </w:rPr>
            </w:pPr>
            <w:r w:rsidRPr="00593DAD">
              <w:rPr>
                <w:rFonts w:ascii="YS Text" w:hAnsi="YS Text"/>
                <w:color w:val="000000"/>
                <w:sz w:val="25"/>
                <w:szCs w:val="23"/>
                <w:lang w:eastAsia="ru-RU"/>
              </w:rPr>
              <w:t>Тематический тест</w:t>
            </w:r>
          </w:p>
        </w:tc>
        <w:tc>
          <w:tcPr>
            <w:tcW w:w="1744" w:type="dxa"/>
          </w:tcPr>
          <w:p w14:paraId="5DAA00EA" w14:textId="77777777" w:rsidR="00593DAD" w:rsidRPr="00593DAD" w:rsidRDefault="00593DAD" w:rsidP="00714DA5">
            <w:pPr>
              <w:rPr>
                <w:b/>
                <w:sz w:val="24"/>
                <w:szCs w:val="26"/>
                <w:lang w:eastAsia="ru-RU"/>
              </w:rPr>
            </w:pPr>
            <w:r w:rsidRPr="00593DAD">
              <w:rPr>
                <w:b/>
                <w:sz w:val="24"/>
                <w:szCs w:val="26"/>
                <w:lang w:eastAsia="ru-RU"/>
              </w:rPr>
              <w:t>ВПР</w:t>
            </w:r>
          </w:p>
        </w:tc>
        <w:tc>
          <w:tcPr>
            <w:tcW w:w="1744" w:type="dxa"/>
          </w:tcPr>
          <w:p w14:paraId="5DF1F20A"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48133D42" w14:textId="77777777" w:rsidTr="00714DA5">
        <w:tc>
          <w:tcPr>
            <w:tcW w:w="2978" w:type="dxa"/>
          </w:tcPr>
          <w:p w14:paraId="0276DBC3" w14:textId="77777777" w:rsidR="00593DAD" w:rsidRPr="00593DAD" w:rsidRDefault="00593DAD" w:rsidP="00714DA5">
            <w:pPr>
              <w:rPr>
                <w:sz w:val="24"/>
                <w:szCs w:val="26"/>
                <w:lang w:eastAsia="ru-RU"/>
              </w:rPr>
            </w:pPr>
            <w:r w:rsidRPr="00593DAD">
              <w:rPr>
                <w:sz w:val="24"/>
                <w:szCs w:val="26"/>
                <w:lang w:eastAsia="ru-RU"/>
              </w:rPr>
              <w:t>Математика и информатика</w:t>
            </w:r>
          </w:p>
        </w:tc>
        <w:tc>
          <w:tcPr>
            <w:tcW w:w="2104" w:type="dxa"/>
          </w:tcPr>
          <w:p w14:paraId="24D96D4E" w14:textId="77777777" w:rsidR="00593DAD" w:rsidRPr="00593DAD" w:rsidRDefault="00593DAD" w:rsidP="00714DA5">
            <w:pPr>
              <w:rPr>
                <w:b/>
                <w:sz w:val="24"/>
                <w:szCs w:val="26"/>
                <w:lang w:eastAsia="ru-RU"/>
              </w:rPr>
            </w:pPr>
            <w:r w:rsidRPr="00593DAD">
              <w:rPr>
                <w:b/>
                <w:sz w:val="24"/>
                <w:szCs w:val="26"/>
                <w:lang w:eastAsia="ru-RU"/>
              </w:rPr>
              <w:t>Математика</w:t>
            </w:r>
          </w:p>
        </w:tc>
        <w:tc>
          <w:tcPr>
            <w:tcW w:w="1744" w:type="dxa"/>
          </w:tcPr>
          <w:p w14:paraId="44431C49"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5DA0E9EB"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013ACE91"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538B853C" w14:textId="77777777" w:rsidTr="00714DA5">
        <w:trPr>
          <w:trHeight w:val="401"/>
        </w:trPr>
        <w:tc>
          <w:tcPr>
            <w:tcW w:w="2978" w:type="dxa"/>
            <w:vMerge w:val="restart"/>
          </w:tcPr>
          <w:p w14:paraId="2521E9BE" w14:textId="77777777" w:rsidR="00593DAD" w:rsidRPr="00593DAD" w:rsidRDefault="00593DAD" w:rsidP="00714DA5">
            <w:pPr>
              <w:rPr>
                <w:sz w:val="24"/>
                <w:szCs w:val="26"/>
                <w:lang w:eastAsia="ru-RU"/>
              </w:rPr>
            </w:pPr>
            <w:r w:rsidRPr="00593DAD">
              <w:rPr>
                <w:sz w:val="20"/>
              </w:rPr>
              <w:t>Общественно –научные предметы</w:t>
            </w:r>
          </w:p>
        </w:tc>
        <w:tc>
          <w:tcPr>
            <w:tcW w:w="2104" w:type="dxa"/>
          </w:tcPr>
          <w:p w14:paraId="2110D805" w14:textId="77777777" w:rsidR="00593DAD" w:rsidRPr="00593DAD" w:rsidRDefault="00593DAD" w:rsidP="00714DA5">
            <w:pPr>
              <w:pStyle w:val="a5"/>
              <w:adjustRightInd w:val="0"/>
              <w:spacing w:line="360" w:lineRule="auto"/>
              <w:ind w:left="0"/>
              <w:jc w:val="center"/>
              <w:rPr>
                <w:b/>
                <w:sz w:val="20"/>
              </w:rPr>
            </w:pPr>
            <w:r w:rsidRPr="00593DAD">
              <w:rPr>
                <w:b/>
                <w:sz w:val="20"/>
              </w:rPr>
              <w:t>История России</w:t>
            </w:r>
          </w:p>
          <w:p w14:paraId="1E3C01EC" w14:textId="77777777" w:rsidR="00593DAD" w:rsidRPr="00593DAD" w:rsidRDefault="00593DAD" w:rsidP="00714DA5">
            <w:pPr>
              <w:rPr>
                <w:b/>
                <w:sz w:val="20"/>
                <w:szCs w:val="26"/>
                <w:lang w:eastAsia="ru-RU"/>
              </w:rPr>
            </w:pPr>
            <w:r w:rsidRPr="00593DAD">
              <w:rPr>
                <w:b/>
                <w:sz w:val="20"/>
              </w:rPr>
              <w:t>Всеобщая история</w:t>
            </w:r>
          </w:p>
        </w:tc>
        <w:tc>
          <w:tcPr>
            <w:tcW w:w="1744" w:type="dxa"/>
          </w:tcPr>
          <w:p w14:paraId="7F2286DC"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6A9C94BD"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14030961"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7EB9AA5F" w14:textId="77777777" w:rsidTr="00714DA5">
        <w:trPr>
          <w:trHeight w:val="167"/>
        </w:trPr>
        <w:tc>
          <w:tcPr>
            <w:tcW w:w="2978" w:type="dxa"/>
            <w:vMerge/>
          </w:tcPr>
          <w:p w14:paraId="2A833513" w14:textId="77777777" w:rsidR="00593DAD" w:rsidRPr="00593DAD" w:rsidRDefault="00593DAD" w:rsidP="00714DA5">
            <w:pPr>
              <w:rPr>
                <w:b/>
                <w:sz w:val="20"/>
              </w:rPr>
            </w:pPr>
          </w:p>
        </w:tc>
        <w:tc>
          <w:tcPr>
            <w:tcW w:w="2104" w:type="dxa"/>
          </w:tcPr>
          <w:p w14:paraId="0697F16C" w14:textId="77777777" w:rsidR="00593DAD" w:rsidRPr="00593DAD" w:rsidRDefault="00593DAD" w:rsidP="00714DA5">
            <w:pPr>
              <w:rPr>
                <w:b/>
                <w:sz w:val="20"/>
                <w:szCs w:val="26"/>
                <w:lang w:eastAsia="ru-RU"/>
              </w:rPr>
            </w:pPr>
            <w:r w:rsidRPr="00593DAD">
              <w:rPr>
                <w:b/>
                <w:sz w:val="20"/>
              </w:rPr>
              <w:t>Обществознание</w:t>
            </w:r>
          </w:p>
        </w:tc>
        <w:tc>
          <w:tcPr>
            <w:tcW w:w="1744" w:type="dxa"/>
          </w:tcPr>
          <w:p w14:paraId="0E1575B5"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68516071"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14EDB807"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1F8F8DD1" w14:textId="77777777" w:rsidTr="00714DA5">
        <w:trPr>
          <w:trHeight w:val="168"/>
        </w:trPr>
        <w:tc>
          <w:tcPr>
            <w:tcW w:w="2978" w:type="dxa"/>
            <w:vMerge/>
          </w:tcPr>
          <w:p w14:paraId="33CA09CE" w14:textId="77777777" w:rsidR="00593DAD" w:rsidRPr="00593DAD" w:rsidRDefault="00593DAD" w:rsidP="00714DA5">
            <w:pPr>
              <w:rPr>
                <w:b/>
                <w:sz w:val="20"/>
              </w:rPr>
            </w:pPr>
          </w:p>
        </w:tc>
        <w:tc>
          <w:tcPr>
            <w:tcW w:w="2104" w:type="dxa"/>
          </w:tcPr>
          <w:p w14:paraId="68E6F116" w14:textId="77777777" w:rsidR="00593DAD" w:rsidRPr="00593DAD" w:rsidRDefault="00593DAD" w:rsidP="00714DA5">
            <w:pPr>
              <w:rPr>
                <w:b/>
                <w:sz w:val="20"/>
                <w:szCs w:val="26"/>
                <w:lang w:eastAsia="ru-RU"/>
              </w:rPr>
            </w:pPr>
            <w:r w:rsidRPr="00593DAD">
              <w:rPr>
                <w:b/>
                <w:sz w:val="20"/>
              </w:rPr>
              <w:t>География</w:t>
            </w:r>
          </w:p>
        </w:tc>
        <w:tc>
          <w:tcPr>
            <w:tcW w:w="1744" w:type="dxa"/>
          </w:tcPr>
          <w:p w14:paraId="7EBBBD3E"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0357F514"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6061B5FD"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6F883B93" w14:textId="77777777" w:rsidTr="00714DA5">
        <w:trPr>
          <w:trHeight w:val="225"/>
        </w:trPr>
        <w:tc>
          <w:tcPr>
            <w:tcW w:w="2978" w:type="dxa"/>
            <w:vMerge w:val="restart"/>
          </w:tcPr>
          <w:p w14:paraId="61405BC6" w14:textId="77777777" w:rsidR="00593DAD" w:rsidRPr="00593DAD" w:rsidRDefault="00593DAD" w:rsidP="00714DA5">
            <w:pPr>
              <w:rPr>
                <w:sz w:val="20"/>
              </w:rPr>
            </w:pPr>
            <w:r w:rsidRPr="00593DAD">
              <w:rPr>
                <w:sz w:val="20"/>
              </w:rPr>
              <w:t>Естественно – научные предметы</w:t>
            </w:r>
          </w:p>
        </w:tc>
        <w:tc>
          <w:tcPr>
            <w:tcW w:w="2104" w:type="dxa"/>
          </w:tcPr>
          <w:p w14:paraId="7D0D9464" w14:textId="77777777" w:rsidR="00593DAD" w:rsidRPr="00593DAD" w:rsidRDefault="00593DAD" w:rsidP="00714DA5">
            <w:pPr>
              <w:rPr>
                <w:b/>
                <w:sz w:val="20"/>
              </w:rPr>
            </w:pPr>
            <w:r w:rsidRPr="00593DAD">
              <w:rPr>
                <w:b/>
                <w:sz w:val="20"/>
              </w:rPr>
              <w:t>Физика</w:t>
            </w:r>
          </w:p>
        </w:tc>
        <w:tc>
          <w:tcPr>
            <w:tcW w:w="1744" w:type="dxa"/>
          </w:tcPr>
          <w:p w14:paraId="0D02BBE3" w14:textId="77777777" w:rsidR="00593DAD" w:rsidRPr="00593DAD" w:rsidRDefault="00593DAD" w:rsidP="00714DA5">
            <w:pPr>
              <w:rPr>
                <w:sz w:val="24"/>
                <w:szCs w:val="26"/>
                <w:lang w:eastAsia="ru-RU"/>
              </w:rPr>
            </w:pPr>
            <w:r w:rsidRPr="00593DAD">
              <w:rPr>
                <w:sz w:val="24"/>
                <w:szCs w:val="26"/>
                <w:lang w:eastAsia="ru-RU"/>
              </w:rPr>
              <w:t>-</w:t>
            </w:r>
          </w:p>
        </w:tc>
        <w:tc>
          <w:tcPr>
            <w:tcW w:w="1744" w:type="dxa"/>
          </w:tcPr>
          <w:p w14:paraId="3CEEBB2C"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2D8F5A4E"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15022625" w14:textId="77777777" w:rsidTr="00714DA5">
        <w:trPr>
          <w:trHeight w:val="301"/>
        </w:trPr>
        <w:tc>
          <w:tcPr>
            <w:tcW w:w="2978" w:type="dxa"/>
            <w:vMerge/>
          </w:tcPr>
          <w:p w14:paraId="58625D0E" w14:textId="77777777" w:rsidR="00593DAD" w:rsidRPr="00593DAD" w:rsidRDefault="00593DAD" w:rsidP="00714DA5">
            <w:pPr>
              <w:rPr>
                <w:sz w:val="20"/>
              </w:rPr>
            </w:pPr>
          </w:p>
        </w:tc>
        <w:tc>
          <w:tcPr>
            <w:tcW w:w="2104" w:type="dxa"/>
          </w:tcPr>
          <w:p w14:paraId="5098B63B" w14:textId="77777777" w:rsidR="00593DAD" w:rsidRPr="00593DAD" w:rsidRDefault="00593DAD" w:rsidP="00714DA5">
            <w:pPr>
              <w:rPr>
                <w:b/>
                <w:sz w:val="20"/>
              </w:rPr>
            </w:pPr>
            <w:r w:rsidRPr="00593DAD">
              <w:rPr>
                <w:b/>
                <w:sz w:val="20"/>
              </w:rPr>
              <w:t>Химия</w:t>
            </w:r>
          </w:p>
        </w:tc>
        <w:tc>
          <w:tcPr>
            <w:tcW w:w="1744" w:type="dxa"/>
          </w:tcPr>
          <w:p w14:paraId="0D93CE9A" w14:textId="77777777" w:rsidR="00593DAD" w:rsidRPr="00593DAD" w:rsidRDefault="00593DAD" w:rsidP="00714DA5">
            <w:pPr>
              <w:rPr>
                <w:sz w:val="24"/>
                <w:szCs w:val="26"/>
                <w:lang w:eastAsia="ru-RU"/>
              </w:rPr>
            </w:pPr>
            <w:r w:rsidRPr="00593DAD">
              <w:rPr>
                <w:sz w:val="24"/>
                <w:szCs w:val="26"/>
                <w:lang w:eastAsia="ru-RU"/>
              </w:rPr>
              <w:t>-</w:t>
            </w:r>
          </w:p>
        </w:tc>
        <w:tc>
          <w:tcPr>
            <w:tcW w:w="1744" w:type="dxa"/>
          </w:tcPr>
          <w:p w14:paraId="7A69A343" w14:textId="77777777" w:rsidR="00593DAD" w:rsidRPr="00593DAD" w:rsidRDefault="00593DAD" w:rsidP="00714DA5">
            <w:pPr>
              <w:rPr>
                <w:sz w:val="24"/>
                <w:szCs w:val="26"/>
                <w:lang w:eastAsia="ru-RU"/>
              </w:rPr>
            </w:pPr>
            <w:r w:rsidRPr="00593DAD">
              <w:rPr>
                <w:sz w:val="24"/>
                <w:szCs w:val="26"/>
                <w:lang w:eastAsia="ru-RU"/>
              </w:rPr>
              <w:t>Контрольная работа</w:t>
            </w:r>
          </w:p>
        </w:tc>
        <w:tc>
          <w:tcPr>
            <w:tcW w:w="1744" w:type="dxa"/>
          </w:tcPr>
          <w:p w14:paraId="41A93FD2" w14:textId="77777777" w:rsidR="00593DAD" w:rsidRPr="00593DAD" w:rsidRDefault="00593DAD" w:rsidP="00714DA5">
            <w:pPr>
              <w:rPr>
                <w:sz w:val="24"/>
                <w:szCs w:val="26"/>
                <w:lang w:eastAsia="ru-RU"/>
              </w:rPr>
            </w:pPr>
            <w:r w:rsidRPr="00593DAD">
              <w:rPr>
                <w:sz w:val="24"/>
                <w:szCs w:val="26"/>
                <w:lang w:eastAsia="ru-RU"/>
              </w:rPr>
              <w:t>Контрольная работа</w:t>
            </w:r>
          </w:p>
        </w:tc>
      </w:tr>
      <w:tr w:rsidR="00593DAD" w:rsidRPr="00593DAD" w14:paraId="4223E994" w14:textId="77777777" w:rsidTr="00714DA5">
        <w:trPr>
          <w:trHeight w:val="268"/>
        </w:trPr>
        <w:tc>
          <w:tcPr>
            <w:tcW w:w="2978" w:type="dxa"/>
            <w:vMerge/>
          </w:tcPr>
          <w:p w14:paraId="0E7E1E87" w14:textId="77777777" w:rsidR="00593DAD" w:rsidRPr="00593DAD" w:rsidRDefault="00593DAD" w:rsidP="00714DA5">
            <w:pPr>
              <w:rPr>
                <w:sz w:val="20"/>
              </w:rPr>
            </w:pPr>
          </w:p>
        </w:tc>
        <w:tc>
          <w:tcPr>
            <w:tcW w:w="2104" w:type="dxa"/>
          </w:tcPr>
          <w:p w14:paraId="1765E6A7" w14:textId="77777777" w:rsidR="00593DAD" w:rsidRPr="00593DAD" w:rsidRDefault="00593DAD" w:rsidP="00714DA5">
            <w:pPr>
              <w:rPr>
                <w:b/>
                <w:sz w:val="20"/>
              </w:rPr>
            </w:pPr>
            <w:r w:rsidRPr="00593DAD">
              <w:rPr>
                <w:b/>
                <w:sz w:val="20"/>
              </w:rPr>
              <w:t>Биология</w:t>
            </w:r>
          </w:p>
        </w:tc>
        <w:tc>
          <w:tcPr>
            <w:tcW w:w="1744" w:type="dxa"/>
          </w:tcPr>
          <w:p w14:paraId="3B4E64B1"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4979B3D7" w14:textId="77777777" w:rsidR="00593DAD" w:rsidRPr="00593DAD" w:rsidRDefault="00593DAD" w:rsidP="00714DA5">
            <w:pPr>
              <w:rPr>
                <w:sz w:val="24"/>
                <w:szCs w:val="26"/>
                <w:lang w:eastAsia="ru-RU"/>
              </w:rPr>
            </w:pPr>
            <w:r w:rsidRPr="00593DAD">
              <w:rPr>
                <w:sz w:val="24"/>
                <w:szCs w:val="26"/>
                <w:lang w:eastAsia="ru-RU"/>
              </w:rPr>
              <w:t>ВПР</w:t>
            </w:r>
          </w:p>
        </w:tc>
        <w:tc>
          <w:tcPr>
            <w:tcW w:w="1744" w:type="dxa"/>
          </w:tcPr>
          <w:p w14:paraId="5CF51B44" w14:textId="77777777" w:rsidR="00593DAD" w:rsidRPr="00593DAD" w:rsidRDefault="00593DAD" w:rsidP="00714DA5">
            <w:pPr>
              <w:rPr>
                <w:sz w:val="24"/>
                <w:szCs w:val="26"/>
                <w:lang w:eastAsia="ru-RU"/>
              </w:rPr>
            </w:pPr>
            <w:r w:rsidRPr="00593DAD">
              <w:rPr>
                <w:sz w:val="24"/>
                <w:szCs w:val="26"/>
                <w:lang w:eastAsia="ru-RU"/>
              </w:rPr>
              <w:t>ВПР</w:t>
            </w:r>
          </w:p>
        </w:tc>
      </w:tr>
      <w:tr w:rsidR="00593DAD" w:rsidRPr="00593DAD" w14:paraId="603691F7" w14:textId="77777777" w:rsidTr="00714DA5">
        <w:tc>
          <w:tcPr>
            <w:tcW w:w="2978" w:type="dxa"/>
            <w:vMerge w:val="restart"/>
          </w:tcPr>
          <w:p w14:paraId="76C49F7D" w14:textId="77777777" w:rsidR="00593DAD" w:rsidRPr="00593DAD" w:rsidRDefault="00593DAD" w:rsidP="00714DA5">
            <w:pPr>
              <w:rPr>
                <w:sz w:val="24"/>
                <w:szCs w:val="26"/>
                <w:lang w:eastAsia="ru-RU"/>
              </w:rPr>
            </w:pPr>
            <w:r w:rsidRPr="00593DAD">
              <w:rPr>
                <w:sz w:val="24"/>
                <w:szCs w:val="26"/>
                <w:lang w:eastAsia="ru-RU"/>
              </w:rPr>
              <w:t>Искусство</w:t>
            </w:r>
          </w:p>
        </w:tc>
        <w:tc>
          <w:tcPr>
            <w:tcW w:w="2104" w:type="dxa"/>
          </w:tcPr>
          <w:p w14:paraId="70277E9C" w14:textId="77777777" w:rsidR="00593DAD" w:rsidRPr="00593DAD" w:rsidRDefault="00593DAD" w:rsidP="00714DA5">
            <w:pPr>
              <w:rPr>
                <w:b/>
                <w:sz w:val="24"/>
                <w:szCs w:val="26"/>
                <w:lang w:eastAsia="ru-RU"/>
              </w:rPr>
            </w:pPr>
            <w:r w:rsidRPr="00593DAD">
              <w:rPr>
                <w:b/>
                <w:sz w:val="24"/>
                <w:szCs w:val="26"/>
                <w:lang w:eastAsia="ru-RU"/>
              </w:rPr>
              <w:t>Музыка</w:t>
            </w:r>
          </w:p>
        </w:tc>
        <w:tc>
          <w:tcPr>
            <w:tcW w:w="1744" w:type="dxa"/>
          </w:tcPr>
          <w:p w14:paraId="36311EC8" w14:textId="77777777" w:rsidR="00593DAD" w:rsidRPr="00593DAD" w:rsidRDefault="00593DAD" w:rsidP="00714DA5">
            <w:pPr>
              <w:rPr>
                <w:sz w:val="24"/>
                <w:szCs w:val="26"/>
                <w:lang w:eastAsia="ru-RU"/>
              </w:rPr>
            </w:pPr>
            <w:r w:rsidRPr="00593DAD">
              <w:rPr>
                <w:sz w:val="24"/>
                <w:szCs w:val="26"/>
                <w:lang w:eastAsia="ru-RU"/>
              </w:rPr>
              <w:t>Защита проектов</w:t>
            </w:r>
          </w:p>
        </w:tc>
        <w:tc>
          <w:tcPr>
            <w:tcW w:w="1744" w:type="dxa"/>
          </w:tcPr>
          <w:p w14:paraId="1576BF18" w14:textId="77777777" w:rsidR="00593DAD" w:rsidRPr="00593DAD" w:rsidRDefault="00593DAD" w:rsidP="00714DA5">
            <w:pPr>
              <w:rPr>
                <w:b/>
                <w:sz w:val="24"/>
                <w:szCs w:val="26"/>
                <w:lang w:eastAsia="ru-RU"/>
              </w:rPr>
            </w:pPr>
            <w:r w:rsidRPr="00593DAD">
              <w:rPr>
                <w:sz w:val="24"/>
                <w:szCs w:val="26"/>
                <w:lang w:eastAsia="ru-RU"/>
              </w:rPr>
              <w:t>Защита проектов</w:t>
            </w:r>
          </w:p>
        </w:tc>
        <w:tc>
          <w:tcPr>
            <w:tcW w:w="1744" w:type="dxa"/>
          </w:tcPr>
          <w:p w14:paraId="078DA66F" w14:textId="77777777" w:rsidR="00593DAD" w:rsidRPr="00593DAD" w:rsidRDefault="00593DAD" w:rsidP="00714DA5">
            <w:pPr>
              <w:rPr>
                <w:b/>
                <w:sz w:val="24"/>
                <w:szCs w:val="26"/>
                <w:lang w:eastAsia="ru-RU"/>
              </w:rPr>
            </w:pPr>
            <w:r w:rsidRPr="00593DAD">
              <w:rPr>
                <w:sz w:val="24"/>
                <w:szCs w:val="26"/>
                <w:lang w:eastAsia="ru-RU"/>
              </w:rPr>
              <w:t>Защита проектов</w:t>
            </w:r>
          </w:p>
        </w:tc>
      </w:tr>
      <w:tr w:rsidR="00593DAD" w:rsidRPr="00593DAD" w14:paraId="7E78D25F" w14:textId="77777777" w:rsidTr="00714DA5">
        <w:tc>
          <w:tcPr>
            <w:tcW w:w="2978" w:type="dxa"/>
            <w:vMerge/>
          </w:tcPr>
          <w:p w14:paraId="288A9FED" w14:textId="77777777" w:rsidR="00593DAD" w:rsidRPr="00593DAD" w:rsidRDefault="00593DAD" w:rsidP="00714DA5">
            <w:pPr>
              <w:rPr>
                <w:b/>
                <w:sz w:val="24"/>
                <w:szCs w:val="26"/>
                <w:lang w:eastAsia="ru-RU"/>
              </w:rPr>
            </w:pPr>
          </w:p>
        </w:tc>
        <w:tc>
          <w:tcPr>
            <w:tcW w:w="2104" w:type="dxa"/>
          </w:tcPr>
          <w:p w14:paraId="69260FDA" w14:textId="77777777" w:rsidR="00593DAD" w:rsidRPr="00593DAD" w:rsidRDefault="00593DAD" w:rsidP="00714DA5">
            <w:pPr>
              <w:rPr>
                <w:b/>
                <w:sz w:val="24"/>
                <w:szCs w:val="26"/>
                <w:lang w:eastAsia="ru-RU"/>
              </w:rPr>
            </w:pPr>
            <w:r w:rsidRPr="00593DAD">
              <w:rPr>
                <w:b/>
                <w:sz w:val="24"/>
                <w:szCs w:val="26"/>
                <w:lang w:eastAsia="ru-RU"/>
              </w:rPr>
              <w:t>Изобразительное искусство</w:t>
            </w:r>
          </w:p>
        </w:tc>
        <w:tc>
          <w:tcPr>
            <w:tcW w:w="1744" w:type="dxa"/>
          </w:tcPr>
          <w:p w14:paraId="743B0658" w14:textId="77777777" w:rsidR="00593DAD" w:rsidRPr="00593DAD" w:rsidRDefault="00593DAD" w:rsidP="00714DA5">
            <w:pPr>
              <w:rPr>
                <w:sz w:val="24"/>
                <w:szCs w:val="26"/>
                <w:lang w:eastAsia="ru-RU"/>
              </w:rPr>
            </w:pPr>
            <w:r w:rsidRPr="00593DAD">
              <w:rPr>
                <w:sz w:val="24"/>
                <w:szCs w:val="26"/>
                <w:lang w:eastAsia="ru-RU"/>
              </w:rPr>
              <w:t>Защита проектов</w:t>
            </w:r>
          </w:p>
        </w:tc>
        <w:tc>
          <w:tcPr>
            <w:tcW w:w="1744" w:type="dxa"/>
          </w:tcPr>
          <w:p w14:paraId="176F4A3E" w14:textId="77777777" w:rsidR="00593DAD" w:rsidRPr="00593DAD" w:rsidRDefault="00593DAD" w:rsidP="00714DA5">
            <w:pPr>
              <w:rPr>
                <w:b/>
                <w:sz w:val="24"/>
                <w:szCs w:val="26"/>
                <w:lang w:eastAsia="ru-RU"/>
              </w:rPr>
            </w:pPr>
            <w:r w:rsidRPr="00593DAD">
              <w:rPr>
                <w:sz w:val="24"/>
                <w:szCs w:val="26"/>
                <w:lang w:eastAsia="ru-RU"/>
              </w:rPr>
              <w:t>Защита проектов</w:t>
            </w:r>
          </w:p>
        </w:tc>
        <w:tc>
          <w:tcPr>
            <w:tcW w:w="1744" w:type="dxa"/>
          </w:tcPr>
          <w:p w14:paraId="237FF222" w14:textId="77777777" w:rsidR="00593DAD" w:rsidRPr="00593DAD" w:rsidRDefault="00593DAD" w:rsidP="00714DA5">
            <w:pPr>
              <w:rPr>
                <w:b/>
                <w:sz w:val="24"/>
                <w:szCs w:val="26"/>
                <w:lang w:eastAsia="ru-RU"/>
              </w:rPr>
            </w:pPr>
            <w:r w:rsidRPr="00593DAD">
              <w:rPr>
                <w:b/>
                <w:sz w:val="24"/>
                <w:szCs w:val="26"/>
                <w:lang w:eastAsia="ru-RU"/>
              </w:rPr>
              <w:t>-</w:t>
            </w:r>
          </w:p>
        </w:tc>
      </w:tr>
      <w:tr w:rsidR="00593DAD" w:rsidRPr="00593DAD" w14:paraId="384C2C5F" w14:textId="77777777" w:rsidTr="00714DA5">
        <w:tc>
          <w:tcPr>
            <w:tcW w:w="2978" w:type="dxa"/>
          </w:tcPr>
          <w:p w14:paraId="7C2B8669" w14:textId="77777777" w:rsidR="00593DAD" w:rsidRPr="00593DAD" w:rsidRDefault="00593DAD" w:rsidP="00714DA5">
            <w:pPr>
              <w:rPr>
                <w:sz w:val="24"/>
                <w:szCs w:val="26"/>
                <w:lang w:eastAsia="ru-RU"/>
              </w:rPr>
            </w:pPr>
            <w:r w:rsidRPr="00593DAD">
              <w:rPr>
                <w:sz w:val="24"/>
                <w:szCs w:val="26"/>
                <w:lang w:eastAsia="ru-RU"/>
              </w:rPr>
              <w:t>Технология</w:t>
            </w:r>
          </w:p>
        </w:tc>
        <w:tc>
          <w:tcPr>
            <w:tcW w:w="2104" w:type="dxa"/>
          </w:tcPr>
          <w:p w14:paraId="2CD06CBF" w14:textId="77777777" w:rsidR="00593DAD" w:rsidRPr="00593DAD" w:rsidRDefault="00593DAD" w:rsidP="00714DA5">
            <w:pPr>
              <w:rPr>
                <w:b/>
                <w:sz w:val="24"/>
                <w:szCs w:val="26"/>
                <w:lang w:eastAsia="ru-RU"/>
              </w:rPr>
            </w:pPr>
            <w:r w:rsidRPr="00593DAD">
              <w:rPr>
                <w:b/>
                <w:sz w:val="24"/>
                <w:szCs w:val="26"/>
                <w:lang w:eastAsia="ru-RU"/>
              </w:rPr>
              <w:t>Технология</w:t>
            </w:r>
          </w:p>
        </w:tc>
        <w:tc>
          <w:tcPr>
            <w:tcW w:w="1744" w:type="dxa"/>
          </w:tcPr>
          <w:p w14:paraId="52E8A5F1" w14:textId="77777777" w:rsidR="00593DAD" w:rsidRPr="00593DAD" w:rsidRDefault="00593DAD" w:rsidP="00714DA5">
            <w:pPr>
              <w:rPr>
                <w:b/>
                <w:sz w:val="24"/>
                <w:szCs w:val="26"/>
                <w:lang w:eastAsia="ru-RU"/>
              </w:rPr>
            </w:pPr>
            <w:r w:rsidRPr="00593DAD">
              <w:rPr>
                <w:sz w:val="24"/>
                <w:szCs w:val="26"/>
                <w:lang w:eastAsia="ru-RU"/>
              </w:rPr>
              <w:t>Защита проектов</w:t>
            </w:r>
          </w:p>
        </w:tc>
        <w:tc>
          <w:tcPr>
            <w:tcW w:w="1744" w:type="dxa"/>
          </w:tcPr>
          <w:p w14:paraId="4232DE20" w14:textId="77777777" w:rsidR="00593DAD" w:rsidRPr="00593DAD" w:rsidRDefault="00593DAD" w:rsidP="00714DA5">
            <w:pPr>
              <w:rPr>
                <w:b/>
                <w:sz w:val="24"/>
                <w:szCs w:val="26"/>
                <w:lang w:eastAsia="ru-RU"/>
              </w:rPr>
            </w:pPr>
            <w:r w:rsidRPr="00593DAD">
              <w:rPr>
                <w:sz w:val="24"/>
                <w:szCs w:val="26"/>
                <w:lang w:eastAsia="ru-RU"/>
              </w:rPr>
              <w:t>Защита проектов</w:t>
            </w:r>
          </w:p>
        </w:tc>
        <w:tc>
          <w:tcPr>
            <w:tcW w:w="1744" w:type="dxa"/>
          </w:tcPr>
          <w:p w14:paraId="348047B8" w14:textId="77777777" w:rsidR="00593DAD" w:rsidRPr="00593DAD" w:rsidRDefault="00593DAD" w:rsidP="00714DA5">
            <w:pPr>
              <w:rPr>
                <w:b/>
                <w:sz w:val="24"/>
                <w:szCs w:val="26"/>
                <w:lang w:eastAsia="ru-RU"/>
              </w:rPr>
            </w:pPr>
          </w:p>
        </w:tc>
      </w:tr>
      <w:tr w:rsidR="00593DAD" w:rsidRPr="00593DAD" w14:paraId="61305103" w14:textId="77777777" w:rsidTr="00714DA5">
        <w:trPr>
          <w:trHeight w:val="335"/>
        </w:trPr>
        <w:tc>
          <w:tcPr>
            <w:tcW w:w="2978" w:type="dxa"/>
            <w:vMerge w:val="restart"/>
          </w:tcPr>
          <w:p w14:paraId="5D4EF9C6" w14:textId="77777777" w:rsidR="00593DAD" w:rsidRPr="00593DAD" w:rsidRDefault="00593DAD" w:rsidP="00714DA5">
            <w:pPr>
              <w:rPr>
                <w:sz w:val="24"/>
                <w:szCs w:val="26"/>
                <w:lang w:eastAsia="ru-RU"/>
              </w:rPr>
            </w:pPr>
            <w:r w:rsidRPr="00593DAD">
              <w:rPr>
                <w:sz w:val="24"/>
                <w:szCs w:val="26"/>
                <w:lang w:eastAsia="ru-RU"/>
              </w:rPr>
              <w:t>Физическая культура и Основы безопасности жизнедеятельности</w:t>
            </w:r>
          </w:p>
        </w:tc>
        <w:tc>
          <w:tcPr>
            <w:tcW w:w="2104" w:type="dxa"/>
          </w:tcPr>
          <w:p w14:paraId="39D102C9" w14:textId="77777777" w:rsidR="00593DAD" w:rsidRPr="00593DAD" w:rsidRDefault="00593DAD" w:rsidP="00714DA5">
            <w:pPr>
              <w:rPr>
                <w:b/>
                <w:sz w:val="24"/>
                <w:szCs w:val="26"/>
                <w:lang w:eastAsia="ru-RU"/>
              </w:rPr>
            </w:pPr>
            <w:r w:rsidRPr="00593DAD">
              <w:rPr>
                <w:b/>
                <w:sz w:val="24"/>
                <w:szCs w:val="26"/>
                <w:lang w:eastAsia="ru-RU"/>
              </w:rPr>
              <w:t>ОБЖ</w:t>
            </w:r>
          </w:p>
        </w:tc>
        <w:tc>
          <w:tcPr>
            <w:tcW w:w="1744" w:type="dxa"/>
          </w:tcPr>
          <w:p w14:paraId="2264BB67" w14:textId="77777777" w:rsidR="00593DAD" w:rsidRPr="00593DAD" w:rsidRDefault="00593DAD" w:rsidP="00714DA5">
            <w:pPr>
              <w:rPr>
                <w:sz w:val="24"/>
                <w:szCs w:val="26"/>
                <w:lang w:eastAsia="ru-RU"/>
              </w:rPr>
            </w:pPr>
            <w:r w:rsidRPr="00593DAD">
              <w:rPr>
                <w:sz w:val="24"/>
                <w:szCs w:val="26"/>
                <w:lang w:eastAsia="ru-RU"/>
              </w:rPr>
              <w:t>-</w:t>
            </w:r>
          </w:p>
        </w:tc>
        <w:tc>
          <w:tcPr>
            <w:tcW w:w="1744" w:type="dxa"/>
          </w:tcPr>
          <w:p w14:paraId="0D7624DB" w14:textId="77777777" w:rsidR="00593DAD" w:rsidRPr="00593DAD" w:rsidRDefault="00593DAD" w:rsidP="00714DA5">
            <w:pPr>
              <w:rPr>
                <w:sz w:val="24"/>
                <w:szCs w:val="26"/>
                <w:lang w:eastAsia="ru-RU"/>
              </w:rPr>
            </w:pPr>
            <w:r w:rsidRPr="00593DAD">
              <w:rPr>
                <w:sz w:val="24"/>
                <w:szCs w:val="26"/>
                <w:lang w:eastAsia="ru-RU"/>
              </w:rPr>
              <w:t>Тематический тест</w:t>
            </w:r>
          </w:p>
        </w:tc>
        <w:tc>
          <w:tcPr>
            <w:tcW w:w="1744" w:type="dxa"/>
          </w:tcPr>
          <w:p w14:paraId="08708F26" w14:textId="77777777" w:rsidR="00593DAD" w:rsidRPr="00593DAD" w:rsidRDefault="00593DAD" w:rsidP="00714DA5">
            <w:pPr>
              <w:rPr>
                <w:sz w:val="24"/>
                <w:szCs w:val="26"/>
                <w:lang w:eastAsia="ru-RU"/>
              </w:rPr>
            </w:pPr>
            <w:r w:rsidRPr="00593DAD">
              <w:rPr>
                <w:sz w:val="24"/>
                <w:szCs w:val="26"/>
                <w:lang w:eastAsia="ru-RU"/>
              </w:rPr>
              <w:t>Тематический тест</w:t>
            </w:r>
          </w:p>
        </w:tc>
      </w:tr>
      <w:tr w:rsidR="00593DAD" w:rsidRPr="00593DAD" w14:paraId="79351DC5" w14:textId="77777777" w:rsidTr="00714DA5">
        <w:trPr>
          <w:trHeight w:val="1457"/>
        </w:trPr>
        <w:tc>
          <w:tcPr>
            <w:tcW w:w="2978" w:type="dxa"/>
            <w:vMerge/>
          </w:tcPr>
          <w:p w14:paraId="15A0C060" w14:textId="77777777" w:rsidR="00593DAD" w:rsidRPr="00593DAD" w:rsidRDefault="00593DAD" w:rsidP="00714DA5">
            <w:pPr>
              <w:rPr>
                <w:sz w:val="24"/>
                <w:szCs w:val="26"/>
                <w:lang w:eastAsia="ru-RU"/>
              </w:rPr>
            </w:pPr>
          </w:p>
        </w:tc>
        <w:tc>
          <w:tcPr>
            <w:tcW w:w="2104" w:type="dxa"/>
          </w:tcPr>
          <w:p w14:paraId="5300E603" w14:textId="77777777" w:rsidR="00593DAD" w:rsidRPr="00593DAD" w:rsidRDefault="00593DAD" w:rsidP="00714DA5">
            <w:pPr>
              <w:rPr>
                <w:b/>
                <w:sz w:val="24"/>
                <w:szCs w:val="26"/>
                <w:lang w:eastAsia="ru-RU"/>
              </w:rPr>
            </w:pPr>
          </w:p>
          <w:p w14:paraId="6484D156" w14:textId="77777777" w:rsidR="00593DAD" w:rsidRPr="00593DAD" w:rsidRDefault="00593DAD" w:rsidP="00714DA5">
            <w:pPr>
              <w:rPr>
                <w:b/>
                <w:sz w:val="24"/>
                <w:szCs w:val="26"/>
                <w:lang w:eastAsia="ru-RU"/>
              </w:rPr>
            </w:pPr>
            <w:r w:rsidRPr="00593DAD">
              <w:rPr>
                <w:b/>
                <w:sz w:val="24"/>
                <w:szCs w:val="26"/>
                <w:lang w:eastAsia="ru-RU"/>
              </w:rPr>
              <w:t>Физическая культура</w:t>
            </w:r>
          </w:p>
        </w:tc>
        <w:tc>
          <w:tcPr>
            <w:tcW w:w="1744" w:type="dxa"/>
          </w:tcPr>
          <w:p w14:paraId="565FBEAF" w14:textId="77777777" w:rsidR="00593DAD" w:rsidRPr="00593DAD" w:rsidRDefault="00593DAD" w:rsidP="00714DA5">
            <w:pPr>
              <w:rPr>
                <w:sz w:val="24"/>
                <w:szCs w:val="26"/>
                <w:lang w:eastAsia="ru-RU"/>
              </w:rPr>
            </w:pPr>
            <w:r w:rsidRPr="00593DAD">
              <w:rPr>
                <w:sz w:val="24"/>
                <w:szCs w:val="26"/>
                <w:lang w:eastAsia="ru-RU"/>
              </w:rPr>
              <w:t>Сдача нормативов</w:t>
            </w:r>
          </w:p>
        </w:tc>
        <w:tc>
          <w:tcPr>
            <w:tcW w:w="1744" w:type="dxa"/>
          </w:tcPr>
          <w:p w14:paraId="322335BD" w14:textId="77777777" w:rsidR="00593DAD" w:rsidRPr="00593DAD" w:rsidRDefault="00593DAD" w:rsidP="00714DA5">
            <w:pPr>
              <w:rPr>
                <w:sz w:val="24"/>
                <w:szCs w:val="26"/>
                <w:lang w:eastAsia="ru-RU"/>
              </w:rPr>
            </w:pPr>
            <w:r w:rsidRPr="00593DAD">
              <w:rPr>
                <w:sz w:val="24"/>
                <w:szCs w:val="26"/>
                <w:lang w:eastAsia="ru-RU"/>
              </w:rPr>
              <w:t>Сдача нормативов</w:t>
            </w:r>
          </w:p>
        </w:tc>
        <w:tc>
          <w:tcPr>
            <w:tcW w:w="1744" w:type="dxa"/>
          </w:tcPr>
          <w:p w14:paraId="0BD1584C" w14:textId="77777777" w:rsidR="00593DAD" w:rsidRPr="00593DAD" w:rsidRDefault="00593DAD" w:rsidP="00714DA5">
            <w:pPr>
              <w:rPr>
                <w:sz w:val="24"/>
                <w:szCs w:val="26"/>
                <w:lang w:eastAsia="ru-RU"/>
              </w:rPr>
            </w:pPr>
            <w:r w:rsidRPr="00593DAD">
              <w:rPr>
                <w:sz w:val="24"/>
                <w:szCs w:val="26"/>
                <w:lang w:eastAsia="ru-RU"/>
              </w:rPr>
              <w:t>Сдача нормативов</w:t>
            </w:r>
          </w:p>
        </w:tc>
      </w:tr>
    </w:tbl>
    <w:p w14:paraId="05C3F752" w14:textId="77777777" w:rsidR="00593DAD" w:rsidRPr="00593DAD" w:rsidRDefault="00593DAD" w:rsidP="00593DAD">
      <w:pPr>
        <w:ind w:firstLine="284"/>
        <w:rPr>
          <w:b/>
          <w:sz w:val="24"/>
          <w:szCs w:val="26"/>
          <w:lang w:eastAsia="ru-RU"/>
        </w:rPr>
      </w:pPr>
    </w:p>
    <w:p w14:paraId="49F3B5DE" w14:textId="77777777" w:rsidR="00593DAD" w:rsidRPr="00593DAD" w:rsidRDefault="00593DAD" w:rsidP="00593DAD">
      <w:pPr>
        <w:spacing w:before="100" w:beforeAutospacing="1" w:after="100" w:afterAutospacing="1"/>
        <w:outlineLvl w:val="2"/>
        <w:rPr>
          <w:b/>
          <w:bCs/>
          <w:sz w:val="20"/>
          <w:lang w:eastAsia="ru-RU"/>
        </w:rPr>
      </w:pPr>
    </w:p>
    <w:p w14:paraId="2594DE84" w14:textId="77777777" w:rsidR="00197CB8" w:rsidRDefault="00197CB8">
      <w:pPr>
        <w:rPr>
          <w:sz w:val="24"/>
        </w:rPr>
      </w:pPr>
    </w:p>
    <w:p w14:paraId="5B2931C3" w14:textId="71A81966" w:rsidR="00FF2DB4" w:rsidRDefault="00C34CCB">
      <w:pPr>
        <w:pStyle w:val="a5"/>
        <w:numPr>
          <w:ilvl w:val="1"/>
          <w:numId w:val="27"/>
        </w:numPr>
        <w:tabs>
          <w:tab w:val="left" w:pos="2122"/>
        </w:tabs>
        <w:spacing w:before="75"/>
        <w:ind w:left="2122" w:hanging="420"/>
        <w:jc w:val="left"/>
        <w:rPr>
          <w:b/>
          <w:sz w:val="24"/>
        </w:rPr>
      </w:pPr>
      <w:r>
        <w:rPr>
          <w:b/>
          <w:sz w:val="24"/>
        </w:rPr>
        <w:t>План</w:t>
      </w:r>
      <w:r>
        <w:rPr>
          <w:b/>
          <w:spacing w:val="-1"/>
          <w:sz w:val="24"/>
        </w:rPr>
        <w:t xml:space="preserve"> </w:t>
      </w:r>
      <w:r>
        <w:rPr>
          <w:b/>
          <w:sz w:val="24"/>
        </w:rPr>
        <w:t>внеурочной</w:t>
      </w:r>
      <w:r>
        <w:rPr>
          <w:b/>
          <w:spacing w:val="-1"/>
          <w:sz w:val="24"/>
        </w:rPr>
        <w:t xml:space="preserve"> </w:t>
      </w:r>
      <w:r>
        <w:rPr>
          <w:b/>
          <w:sz w:val="24"/>
        </w:rPr>
        <w:t>деятельности</w:t>
      </w:r>
      <w:r>
        <w:rPr>
          <w:b/>
          <w:spacing w:val="56"/>
          <w:sz w:val="24"/>
        </w:rPr>
        <w:t xml:space="preserve"> </w:t>
      </w:r>
      <w:r>
        <w:rPr>
          <w:b/>
          <w:sz w:val="24"/>
        </w:rPr>
        <w:t>на</w:t>
      </w:r>
      <w:r>
        <w:rPr>
          <w:b/>
          <w:spacing w:val="-1"/>
          <w:sz w:val="24"/>
        </w:rPr>
        <w:t xml:space="preserve"> </w:t>
      </w:r>
      <w:r>
        <w:rPr>
          <w:b/>
          <w:sz w:val="24"/>
        </w:rPr>
        <w:t>202</w:t>
      </w:r>
      <w:r w:rsidR="00604463">
        <w:rPr>
          <w:b/>
          <w:sz w:val="24"/>
        </w:rPr>
        <w:t>4</w:t>
      </w:r>
      <w:r>
        <w:rPr>
          <w:b/>
          <w:sz w:val="24"/>
        </w:rPr>
        <w:t>-202</w:t>
      </w:r>
      <w:r w:rsidR="00604463">
        <w:rPr>
          <w:b/>
          <w:sz w:val="24"/>
        </w:rPr>
        <w:t>5</w:t>
      </w:r>
      <w:r>
        <w:rPr>
          <w:b/>
          <w:spacing w:val="-1"/>
          <w:sz w:val="24"/>
        </w:rPr>
        <w:t xml:space="preserve"> </w:t>
      </w:r>
      <w:r>
        <w:rPr>
          <w:b/>
          <w:sz w:val="24"/>
        </w:rPr>
        <w:t>учебный</w:t>
      </w:r>
      <w:r>
        <w:rPr>
          <w:b/>
          <w:spacing w:val="-1"/>
          <w:sz w:val="24"/>
        </w:rPr>
        <w:t xml:space="preserve"> </w:t>
      </w:r>
      <w:r>
        <w:rPr>
          <w:b/>
          <w:sz w:val="24"/>
        </w:rPr>
        <w:t>год</w:t>
      </w:r>
    </w:p>
    <w:p w14:paraId="5666EE70" w14:textId="77777777" w:rsidR="00FF2DB4" w:rsidRDefault="00FF2DB4">
      <w:pPr>
        <w:pStyle w:val="a3"/>
        <w:ind w:left="0"/>
        <w:jc w:val="left"/>
        <w:rPr>
          <w:b/>
        </w:rPr>
      </w:pPr>
    </w:p>
    <w:p w14:paraId="45D62E68" w14:textId="77777777" w:rsidR="00FF2DB4" w:rsidRDefault="00C34CCB">
      <w:pPr>
        <w:pStyle w:val="3"/>
        <w:spacing w:line="275" w:lineRule="exact"/>
        <w:ind w:left="3922"/>
        <w:jc w:val="both"/>
      </w:pPr>
      <w:r>
        <w:t>Пояснительная</w:t>
      </w:r>
      <w:r>
        <w:rPr>
          <w:spacing w:val="-3"/>
        </w:rPr>
        <w:t xml:space="preserve"> </w:t>
      </w:r>
      <w:r>
        <w:t>записка</w:t>
      </w:r>
    </w:p>
    <w:p w14:paraId="44BF1EF4" w14:textId="77777777" w:rsidR="00FF2DB4" w:rsidRDefault="00C34CCB">
      <w:pPr>
        <w:pStyle w:val="a3"/>
        <w:spacing w:line="276" w:lineRule="auto"/>
        <w:ind w:left="682" w:right="692" w:firstLine="851"/>
      </w:pPr>
      <w:r>
        <w:t>План внеурочной деятельности МОУ «</w:t>
      </w:r>
      <w:r w:rsidR="003A21CE">
        <w:t>Щербининская О</w:t>
      </w:r>
      <w:r>
        <w:t>ОШ» обеспечивает введение</w:t>
      </w:r>
      <w:r>
        <w:rPr>
          <w:spacing w:val="1"/>
        </w:rPr>
        <w:t xml:space="preserve"> </w:t>
      </w:r>
      <w:r>
        <w:t>в действие и реализацию требований Федерального государственного образовательного</w:t>
      </w:r>
      <w:r>
        <w:rPr>
          <w:spacing w:val="1"/>
        </w:rPr>
        <w:t xml:space="preserve"> </w:t>
      </w:r>
      <w:r>
        <w:t>стандарта</w:t>
      </w:r>
      <w:r>
        <w:rPr>
          <w:spacing w:val="1"/>
        </w:rPr>
        <w:t xml:space="preserve"> </w:t>
      </w:r>
      <w:r>
        <w:t>НОО,</w:t>
      </w:r>
      <w:r>
        <w:rPr>
          <w:spacing w:val="1"/>
        </w:rPr>
        <w:t xml:space="preserve"> </w:t>
      </w:r>
      <w:r>
        <w:t>ООО,</w:t>
      </w:r>
      <w:r>
        <w:rPr>
          <w:spacing w:val="1"/>
        </w:rPr>
        <w:t xml:space="preserve"> </w:t>
      </w:r>
      <w:r>
        <w:t>СОО</w:t>
      </w:r>
      <w:r>
        <w:rPr>
          <w:spacing w:val="1"/>
        </w:rPr>
        <w:t xml:space="preserve"> </w:t>
      </w:r>
      <w:r>
        <w:t>и</w:t>
      </w:r>
      <w:r>
        <w:rPr>
          <w:spacing w:val="1"/>
        </w:rPr>
        <w:t xml:space="preserve"> </w:t>
      </w:r>
      <w:r>
        <w:t>определяет</w:t>
      </w:r>
      <w:r>
        <w:rPr>
          <w:spacing w:val="1"/>
        </w:rPr>
        <w:t xml:space="preserve"> </w:t>
      </w:r>
      <w:r>
        <w:t>общий</w:t>
      </w:r>
      <w:r>
        <w:rPr>
          <w:spacing w:val="1"/>
        </w:rPr>
        <w:t xml:space="preserve"> </w:t>
      </w:r>
      <w:r>
        <w:t>и</w:t>
      </w:r>
      <w:r>
        <w:rPr>
          <w:spacing w:val="1"/>
        </w:rPr>
        <w:t xml:space="preserve"> </w:t>
      </w:r>
      <w:r>
        <w:t>максимальный</w:t>
      </w:r>
      <w:r>
        <w:rPr>
          <w:spacing w:val="1"/>
        </w:rPr>
        <w:t xml:space="preserve"> </w:t>
      </w:r>
      <w:r>
        <w:t>объем</w:t>
      </w:r>
      <w:r>
        <w:rPr>
          <w:spacing w:val="1"/>
        </w:rPr>
        <w:t xml:space="preserve"> </w:t>
      </w:r>
      <w:r>
        <w:t>нагрузки</w:t>
      </w:r>
      <w:r>
        <w:rPr>
          <w:spacing w:val="1"/>
        </w:rPr>
        <w:t xml:space="preserve"> </w:t>
      </w:r>
      <w:r>
        <w:t>обучающихся в рамках внеурочной деятельности, состав и структуру направлений и форм</w:t>
      </w:r>
      <w:r>
        <w:rPr>
          <w:spacing w:val="-57"/>
        </w:rPr>
        <w:t xml:space="preserve"> </w:t>
      </w:r>
      <w:r>
        <w:t>внеурочной</w:t>
      </w:r>
      <w:r>
        <w:rPr>
          <w:spacing w:val="-1"/>
        </w:rPr>
        <w:t xml:space="preserve"> </w:t>
      </w:r>
      <w:r>
        <w:t>деятельности</w:t>
      </w:r>
      <w:r>
        <w:rPr>
          <w:spacing w:val="1"/>
        </w:rPr>
        <w:t xml:space="preserve"> </w:t>
      </w:r>
      <w:r>
        <w:t>по</w:t>
      </w:r>
      <w:r>
        <w:rPr>
          <w:spacing w:val="-3"/>
        </w:rPr>
        <w:t xml:space="preserve"> </w:t>
      </w:r>
      <w:r>
        <w:t>классам.</w:t>
      </w:r>
    </w:p>
    <w:p w14:paraId="731341F1" w14:textId="77777777" w:rsidR="00FF2DB4" w:rsidRDefault="00C34CCB">
      <w:pPr>
        <w:pStyle w:val="3"/>
        <w:numPr>
          <w:ilvl w:val="1"/>
          <w:numId w:val="21"/>
        </w:numPr>
        <w:tabs>
          <w:tab w:val="left" w:pos="1179"/>
        </w:tabs>
        <w:spacing w:before="3" w:line="276" w:lineRule="auto"/>
        <w:ind w:right="695" w:firstLine="0"/>
        <w:jc w:val="both"/>
      </w:pPr>
      <w:r>
        <w:t>План</w:t>
      </w:r>
      <w:r>
        <w:rPr>
          <w:spacing w:val="1"/>
        </w:rPr>
        <w:t xml:space="preserve"> </w:t>
      </w:r>
      <w:r>
        <w:t>внеурочной</w:t>
      </w:r>
      <w:r>
        <w:rPr>
          <w:spacing w:val="1"/>
        </w:rPr>
        <w:t xml:space="preserve"> </w:t>
      </w:r>
      <w:r>
        <w:t>деятельности</w:t>
      </w:r>
      <w:r>
        <w:rPr>
          <w:spacing w:val="1"/>
        </w:rPr>
        <w:t xml:space="preserve"> </w:t>
      </w:r>
      <w:r>
        <w:t>разработан</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следующих</w:t>
      </w:r>
      <w:r>
        <w:rPr>
          <w:spacing w:val="1"/>
        </w:rPr>
        <w:t xml:space="preserve"> </w:t>
      </w:r>
      <w:r>
        <w:t>нормативных</w:t>
      </w:r>
      <w:r>
        <w:rPr>
          <w:spacing w:val="-4"/>
        </w:rPr>
        <w:t xml:space="preserve"> </w:t>
      </w:r>
      <w:r>
        <w:t>документов:</w:t>
      </w:r>
    </w:p>
    <w:p w14:paraId="44D5A972" w14:textId="77777777" w:rsidR="00FF2DB4" w:rsidRDefault="00C34CCB">
      <w:pPr>
        <w:pStyle w:val="a5"/>
        <w:numPr>
          <w:ilvl w:val="2"/>
          <w:numId w:val="21"/>
        </w:numPr>
        <w:tabs>
          <w:tab w:val="left" w:pos="1390"/>
        </w:tabs>
        <w:spacing w:line="276" w:lineRule="auto"/>
        <w:ind w:right="688" w:hanging="360"/>
        <w:rPr>
          <w:sz w:val="24"/>
        </w:rPr>
      </w:pPr>
      <w:r>
        <w:rPr>
          <w:sz w:val="24"/>
        </w:rPr>
        <w:t>Федерального</w:t>
      </w:r>
      <w:r>
        <w:rPr>
          <w:spacing w:val="12"/>
          <w:sz w:val="24"/>
        </w:rPr>
        <w:t xml:space="preserve"> </w:t>
      </w:r>
      <w:r>
        <w:rPr>
          <w:sz w:val="24"/>
        </w:rPr>
        <w:t>Закона</w:t>
      </w:r>
      <w:r>
        <w:rPr>
          <w:spacing w:val="11"/>
          <w:sz w:val="24"/>
        </w:rPr>
        <w:t xml:space="preserve"> </w:t>
      </w:r>
      <w:r>
        <w:rPr>
          <w:sz w:val="24"/>
        </w:rPr>
        <w:t>от</w:t>
      </w:r>
      <w:r>
        <w:rPr>
          <w:spacing w:val="12"/>
          <w:sz w:val="24"/>
        </w:rPr>
        <w:t xml:space="preserve"> </w:t>
      </w:r>
      <w:r>
        <w:rPr>
          <w:sz w:val="24"/>
        </w:rPr>
        <w:t>29.12.2012</w:t>
      </w:r>
      <w:r>
        <w:rPr>
          <w:spacing w:val="12"/>
          <w:sz w:val="24"/>
        </w:rPr>
        <w:t xml:space="preserve"> </w:t>
      </w:r>
      <w:r>
        <w:rPr>
          <w:sz w:val="24"/>
        </w:rPr>
        <w:t>№</w:t>
      </w:r>
      <w:r>
        <w:rPr>
          <w:spacing w:val="11"/>
          <w:sz w:val="24"/>
        </w:rPr>
        <w:t xml:space="preserve"> </w:t>
      </w:r>
      <w:r>
        <w:rPr>
          <w:sz w:val="24"/>
        </w:rPr>
        <w:t>273-ФЗ</w:t>
      </w:r>
      <w:r>
        <w:rPr>
          <w:spacing w:val="16"/>
          <w:sz w:val="24"/>
        </w:rPr>
        <w:t xml:space="preserve"> </w:t>
      </w:r>
      <w:r>
        <w:rPr>
          <w:sz w:val="24"/>
        </w:rPr>
        <w:t>«Об</w:t>
      </w:r>
      <w:r>
        <w:rPr>
          <w:spacing w:val="11"/>
          <w:sz w:val="24"/>
        </w:rPr>
        <w:t xml:space="preserve"> </w:t>
      </w:r>
      <w:r>
        <w:rPr>
          <w:sz w:val="24"/>
        </w:rPr>
        <w:t>образовании</w:t>
      </w:r>
      <w:r>
        <w:rPr>
          <w:spacing w:val="13"/>
          <w:sz w:val="24"/>
        </w:rPr>
        <w:t xml:space="preserve"> </w:t>
      </w:r>
      <w:r>
        <w:rPr>
          <w:sz w:val="24"/>
        </w:rPr>
        <w:t>в</w:t>
      </w:r>
      <w:r>
        <w:rPr>
          <w:spacing w:val="11"/>
          <w:sz w:val="24"/>
        </w:rPr>
        <w:t xml:space="preserve"> </w:t>
      </w:r>
      <w:r>
        <w:rPr>
          <w:sz w:val="24"/>
        </w:rPr>
        <w:t>Российской</w:t>
      </w:r>
      <w:r>
        <w:rPr>
          <w:spacing w:val="-57"/>
          <w:sz w:val="24"/>
        </w:rPr>
        <w:t xml:space="preserve"> </w:t>
      </w:r>
      <w:r>
        <w:rPr>
          <w:sz w:val="24"/>
        </w:rPr>
        <w:t>Федерации»;</w:t>
      </w:r>
    </w:p>
    <w:p w14:paraId="53D24DA9" w14:textId="77777777" w:rsidR="00FF2DB4" w:rsidRDefault="00C34CCB">
      <w:pPr>
        <w:pStyle w:val="a5"/>
        <w:numPr>
          <w:ilvl w:val="2"/>
          <w:numId w:val="21"/>
        </w:numPr>
        <w:tabs>
          <w:tab w:val="left" w:pos="1390"/>
        </w:tabs>
        <w:spacing w:line="276" w:lineRule="auto"/>
        <w:ind w:right="687" w:hanging="360"/>
        <w:rPr>
          <w:sz w:val="24"/>
        </w:rPr>
      </w:pPr>
      <w:r>
        <w:rPr>
          <w:sz w:val="24"/>
        </w:rPr>
        <w:t>Закона</w:t>
      </w:r>
      <w:r>
        <w:rPr>
          <w:spacing w:val="52"/>
          <w:sz w:val="24"/>
        </w:rPr>
        <w:t xml:space="preserve"> </w:t>
      </w:r>
      <w:r>
        <w:rPr>
          <w:sz w:val="24"/>
        </w:rPr>
        <w:t>Российской</w:t>
      </w:r>
      <w:r>
        <w:rPr>
          <w:spacing w:val="52"/>
          <w:sz w:val="24"/>
        </w:rPr>
        <w:t xml:space="preserve"> </w:t>
      </w:r>
      <w:r>
        <w:rPr>
          <w:sz w:val="24"/>
        </w:rPr>
        <w:t>Федерации</w:t>
      </w:r>
      <w:r>
        <w:rPr>
          <w:spacing w:val="55"/>
          <w:sz w:val="24"/>
        </w:rPr>
        <w:t xml:space="preserve"> </w:t>
      </w:r>
      <w:r>
        <w:rPr>
          <w:sz w:val="24"/>
        </w:rPr>
        <w:t>«О</w:t>
      </w:r>
      <w:r>
        <w:rPr>
          <w:spacing w:val="52"/>
          <w:sz w:val="24"/>
        </w:rPr>
        <w:t xml:space="preserve"> </w:t>
      </w:r>
      <w:r>
        <w:rPr>
          <w:sz w:val="24"/>
        </w:rPr>
        <w:t>санитарно-эпидемиологическом</w:t>
      </w:r>
      <w:r>
        <w:rPr>
          <w:spacing w:val="51"/>
          <w:sz w:val="24"/>
        </w:rPr>
        <w:t xml:space="preserve"> </w:t>
      </w:r>
      <w:r>
        <w:rPr>
          <w:sz w:val="24"/>
        </w:rPr>
        <w:t>благополучии</w:t>
      </w:r>
      <w:r>
        <w:rPr>
          <w:spacing w:val="-57"/>
          <w:sz w:val="24"/>
        </w:rPr>
        <w:t xml:space="preserve"> </w:t>
      </w:r>
      <w:r>
        <w:rPr>
          <w:sz w:val="24"/>
        </w:rPr>
        <w:t>населения»</w:t>
      </w:r>
      <w:r>
        <w:rPr>
          <w:spacing w:val="-9"/>
          <w:sz w:val="24"/>
        </w:rPr>
        <w:t xml:space="preserve"> </w:t>
      </w:r>
      <w:r>
        <w:rPr>
          <w:sz w:val="24"/>
        </w:rPr>
        <w:t>от 12.03.99,</w:t>
      </w:r>
      <w:r>
        <w:rPr>
          <w:spacing w:val="2"/>
          <w:sz w:val="24"/>
        </w:rPr>
        <w:t xml:space="preserve"> </w:t>
      </w:r>
      <w:r>
        <w:rPr>
          <w:sz w:val="24"/>
        </w:rPr>
        <w:t>гл.</w:t>
      </w:r>
      <w:r>
        <w:rPr>
          <w:spacing w:val="-1"/>
          <w:sz w:val="24"/>
        </w:rPr>
        <w:t xml:space="preserve"> </w:t>
      </w:r>
      <w:r>
        <w:rPr>
          <w:sz w:val="24"/>
        </w:rPr>
        <w:t>3, ст. 28.II.2;</w:t>
      </w:r>
    </w:p>
    <w:p w14:paraId="45FA1EAA" w14:textId="77777777" w:rsidR="00FF2DB4" w:rsidRDefault="00C34CCB">
      <w:pPr>
        <w:pStyle w:val="a5"/>
        <w:numPr>
          <w:ilvl w:val="2"/>
          <w:numId w:val="21"/>
        </w:numPr>
        <w:tabs>
          <w:tab w:val="left" w:pos="1390"/>
          <w:tab w:val="left" w:pos="2742"/>
          <w:tab w:val="left" w:pos="3171"/>
          <w:tab w:val="left" w:pos="3212"/>
          <w:tab w:val="left" w:pos="4414"/>
          <w:tab w:val="left" w:pos="4455"/>
          <w:tab w:val="left" w:pos="4887"/>
          <w:tab w:val="left" w:pos="5455"/>
          <w:tab w:val="left" w:pos="6074"/>
          <w:tab w:val="left" w:pos="6491"/>
          <w:tab w:val="left" w:pos="7621"/>
          <w:tab w:val="left" w:pos="8017"/>
          <w:tab w:val="left" w:pos="8693"/>
          <w:tab w:val="left" w:pos="8839"/>
        </w:tabs>
        <w:spacing w:line="276" w:lineRule="auto"/>
        <w:ind w:right="685" w:hanging="360"/>
        <w:rPr>
          <w:sz w:val="24"/>
        </w:rPr>
      </w:pPr>
      <w:r>
        <w:rPr>
          <w:sz w:val="24"/>
        </w:rPr>
        <w:t>Постановления</w:t>
      </w:r>
      <w:r>
        <w:rPr>
          <w:sz w:val="24"/>
        </w:rPr>
        <w:tab/>
      </w:r>
      <w:r>
        <w:rPr>
          <w:sz w:val="24"/>
        </w:rPr>
        <w:tab/>
        <w:t>Главного</w:t>
      </w:r>
      <w:r>
        <w:rPr>
          <w:sz w:val="24"/>
        </w:rPr>
        <w:tab/>
        <w:t>государственного</w:t>
      </w:r>
      <w:r>
        <w:rPr>
          <w:sz w:val="24"/>
        </w:rPr>
        <w:tab/>
        <w:t>санитарного</w:t>
      </w:r>
      <w:r>
        <w:rPr>
          <w:sz w:val="24"/>
        </w:rPr>
        <w:tab/>
        <w:t>врача</w:t>
      </w:r>
      <w:r>
        <w:rPr>
          <w:sz w:val="24"/>
        </w:rPr>
        <w:tab/>
      </w:r>
      <w:r>
        <w:rPr>
          <w:sz w:val="24"/>
        </w:rPr>
        <w:tab/>
        <w:t>Российской</w:t>
      </w:r>
      <w:r>
        <w:rPr>
          <w:spacing w:val="-57"/>
          <w:sz w:val="24"/>
        </w:rPr>
        <w:t xml:space="preserve"> </w:t>
      </w:r>
      <w:r>
        <w:rPr>
          <w:sz w:val="24"/>
        </w:rPr>
        <w:t>Федерации</w:t>
      </w:r>
      <w:r>
        <w:rPr>
          <w:sz w:val="24"/>
        </w:rPr>
        <w:tab/>
        <w:t>от</w:t>
      </w:r>
      <w:r>
        <w:rPr>
          <w:sz w:val="24"/>
        </w:rPr>
        <w:tab/>
        <w:t>29.12.2010</w:t>
      </w:r>
      <w:r>
        <w:rPr>
          <w:sz w:val="24"/>
        </w:rPr>
        <w:tab/>
      </w:r>
      <w:r>
        <w:rPr>
          <w:sz w:val="24"/>
        </w:rPr>
        <w:tab/>
        <w:t>№</w:t>
      </w:r>
      <w:r>
        <w:rPr>
          <w:sz w:val="24"/>
        </w:rPr>
        <w:tab/>
        <w:t>189</w:t>
      </w:r>
      <w:r>
        <w:rPr>
          <w:sz w:val="24"/>
        </w:rPr>
        <w:tab/>
        <w:t>«Об</w:t>
      </w:r>
      <w:r>
        <w:rPr>
          <w:sz w:val="24"/>
        </w:rPr>
        <w:tab/>
        <w:t>утверждении</w:t>
      </w:r>
      <w:r>
        <w:rPr>
          <w:sz w:val="24"/>
        </w:rPr>
        <w:tab/>
        <w:t>СанПиН</w:t>
      </w:r>
      <w:r>
        <w:rPr>
          <w:sz w:val="24"/>
        </w:rPr>
        <w:tab/>
        <w:t>2.4.2.2821-10</w:t>
      </w:r>
    </w:p>
    <w:p w14:paraId="27774A88" w14:textId="77777777" w:rsidR="00FF2DB4" w:rsidRDefault="00C34CCB">
      <w:pPr>
        <w:pStyle w:val="a3"/>
        <w:spacing w:line="276" w:lineRule="auto"/>
        <w:ind w:left="1402" w:right="685"/>
        <w:jc w:val="left"/>
      </w:pPr>
      <w:r>
        <w:t>«Санитарно-эпидемиологические требования</w:t>
      </w:r>
      <w:r>
        <w:rPr>
          <w:spacing w:val="1"/>
        </w:rPr>
        <w:t xml:space="preserve"> </w:t>
      </w:r>
      <w:r>
        <w:t>к</w:t>
      </w:r>
      <w:r>
        <w:rPr>
          <w:spacing w:val="4"/>
        </w:rPr>
        <w:t xml:space="preserve"> </w:t>
      </w:r>
      <w:r>
        <w:t>условиям и</w:t>
      </w:r>
      <w:r>
        <w:rPr>
          <w:spacing w:val="2"/>
        </w:rPr>
        <w:t xml:space="preserve"> </w:t>
      </w:r>
      <w:r>
        <w:t>организации</w:t>
      </w:r>
      <w:r>
        <w:rPr>
          <w:spacing w:val="2"/>
        </w:rPr>
        <w:t xml:space="preserve"> </w:t>
      </w:r>
      <w:r>
        <w:t>обучения</w:t>
      </w:r>
      <w:r>
        <w:rPr>
          <w:spacing w:val="1"/>
        </w:rPr>
        <w:t xml:space="preserve"> </w:t>
      </w:r>
      <w:r>
        <w:t>в</w:t>
      </w:r>
      <w:r>
        <w:rPr>
          <w:spacing w:val="-57"/>
        </w:rPr>
        <w:t xml:space="preserve"> </w:t>
      </w:r>
      <w:r>
        <w:t>общеобразовательных</w:t>
      </w:r>
      <w:r>
        <w:rPr>
          <w:spacing w:val="-2"/>
        </w:rPr>
        <w:t xml:space="preserve"> </w:t>
      </w:r>
      <w:r>
        <w:t>учреждениях»;</w:t>
      </w:r>
    </w:p>
    <w:p w14:paraId="26731707" w14:textId="77777777" w:rsidR="00FF2DB4" w:rsidRDefault="00C34CCB">
      <w:pPr>
        <w:pStyle w:val="a5"/>
        <w:numPr>
          <w:ilvl w:val="2"/>
          <w:numId w:val="21"/>
        </w:numPr>
        <w:tabs>
          <w:tab w:val="left" w:pos="1390"/>
        </w:tabs>
        <w:spacing w:line="276" w:lineRule="auto"/>
        <w:ind w:right="685" w:hanging="360"/>
        <w:jc w:val="both"/>
        <w:rPr>
          <w:sz w:val="24"/>
        </w:rPr>
      </w:pPr>
      <w:r>
        <w:rPr>
          <w:sz w:val="24"/>
        </w:rPr>
        <w:t>Федеральным законом от 03.08.2018 года № 317-ФЗ «О внесении изменений в ст.11</w:t>
      </w:r>
      <w:r>
        <w:rPr>
          <w:spacing w:val="-57"/>
          <w:sz w:val="24"/>
        </w:rPr>
        <w:t xml:space="preserve"> </w:t>
      </w:r>
      <w:r>
        <w:rPr>
          <w:sz w:val="24"/>
        </w:rPr>
        <w:t>и</w:t>
      </w:r>
      <w:r>
        <w:rPr>
          <w:spacing w:val="1"/>
          <w:sz w:val="24"/>
        </w:rPr>
        <w:t xml:space="preserve"> </w:t>
      </w:r>
      <w:r>
        <w:rPr>
          <w:sz w:val="24"/>
        </w:rPr>
        <w:t>14</w:t>
      </w:r>
      <w:r>
        <w:rPr>
          <w:spacing w:val="1"/>
          <w:sz w:val="24"/>
        </w:rPr>
        <w:t xml:space="preserve"> </w:t>
      </w:r>
      <w:r>
        <w:rPr>
          <w:sz w:val="24"/>
        </w:rPr>
        <w:t>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обеспечения</w:t>
      </w:r>
      <w:r>
        <w:rPr>
          <w:spacing w:val="1"/>
          <w:sz w:val="24"/>
        </w:rPr>
        <w:t xml:space="preserve"> </w:t>
      </w:r>
      <w:r>
        <w:rPr>
          <w:sz w:val="24"/>
        </w:rPr>
        <w:t>возможности получения образования на родных языках из числа языков народов</w:t>
      </w:r>
      <w:r>
        <w:rPr>
          <w:spacing w:val="1"/>
          <w:sz w:val="24"/>
        </w:rPr>
        <w:t xml:space="preserve"> </w:t>
      </w:r>
      <w:r>
        <w:rPr>
          <w:sz w:val="24"/>
        </w:rPr>
        <w:t>России»;</w:t>
      </w:r>
    </w:p>
    <w:p w14:paraId="2847364B" w14:textId="77777777" w:rsidR="00FF2DB4" w:rsidRDefault="00C34CCB">
      <w:pPr>
        <w:pStyle w:val="a5"/>
        <w:numPr>
          <w:ilvl w:val="2"/>
          <w:numId w:val="21"/>
        </w:numPr>
        <w:tabs>
          <w:tab w:val="left" w:pos="1390"/>
        </w:tabs>
        <w:ind w:left="1390" w:hanging="349"/>
        <w:jc w:val="both"/>
        <w:rPr>
          <w:sz w:val="24"/>
        </w:rPr>
      </w:pPr>
      <w:r>
        <w:rPr>
          <w:sz w:val="24"/>
        </w:rPr>
        <w:t>приказом</w:t>
      </w:r>
      <w:r>
        <w:rPr>
          <w:spacing w:val="8"/>
          <w:sz w:val="24"/>
        </w:rPr>
        <w:t xml:space="preserve"> </w:t>
      </w:r>
      <w:r>
        <w:rPr>
          <w:sz w:val="24"/>
        </w:rPr>
        <w:t>Министерства</w:t>
      </w:r>
      <w:r>
        <w:rPr>
          <w:spacing w:val="8"/>
          <w:sz w:val="24"/>
        </w:rPr>
        <w:t xml:space="preserve"> </w:t>
      </w:r>
      <w:r>
        <w:rPr>
          <w:sz w:val="24"/>
        </w:rPr>
        <w:t>образования</w:t>
      </w:r>
      <w:r>
        <w:rPr>
          <w:spacing w:val="8"/>
          <w:sz w:val="24"/>
        </w:rPr>
        <w:t xml:space="preserve"> </w:t>
      </w:r>
      <w:r>
        <w:rPr>
          <w:sz w:val="24"/>
        </w:rPr>
        <w:t>и</w:t>
      </w:r>
      <w:r>
        <w:rPr>
          <w:spacing w:val="10"/>
          <w:sz w:val="24"/>
        </w:rPr>
        <w:t xml:space="preserve"> </w:t>
      </w:r>
      <w:r>
        <w:rPr>
          <w:sz w:val="24"/>
        </w:rPr>
        <w:t>науки</w:t>
      </w:r>
      <w:r>
        <w:rPr>
          <w:spacing w:val="12"/>
          <w:sz w:val="24"/>
        </w:rPr>
        <w:t xml:space="preserve"> </w:t>
      </w:r>
      <w:r>
        <w:rPr>
          <w:sz w:val="24"/>
        </w:rPr>
        <w:t>Российской</w:t>
      </w:r>
      <w:r>
        <w:rPr>
          <w:spacing w:val="9"/>
          <w:sz w:val="24"/>
        </w:rPr>
        <w:t xml:space="preserve"> </w:t>
      </w:r>
      <w:r>
        <w:rPr>
          <w:sz w:val="24"/>
        </w:rPr>
        <w:t>Федерации</w:t>
      </w:r>
      <w:r>
        <w:rPr>
          <w:spacing w:val="7"/>
          <w:sz w:val="24"/>
        </w:rPr>
        <w:t xml:space="preserve"> </w:t>
      </w:r>
      <w:r>
        <w:rPr>
          <w:sz w:val="24"/>
        </w:rPr>
        <w:t>от</w:t>
      </w:r>
      <w:r>
        <w:rPr>
          <w:spacing w:val="10"/>
          <w:sz w:val="24"/>
        </w:rPr>
        <w:t xml:space="preserve"> </w:t>
      </w:r>
      <w:r>
        <w:rPr>
          <w:sz w:val="24"/>
        </w:rPr>
        <w:t>17.12.2010</w:t>
      </w:r>
    </w:p>
    <w:p w14:paraId="4EFAB16A" w14:textId="77777777" w:rsidR="00FF2DB4" w:rsidRDefault="00C34CCB">
      <w:pPr>
        <w:pStyle w:val="a3"/>
        <w:spacing w:before="39" w:line="276" w:lineRule="auto"/>
        <w:ind w:left="1402" w:right="692"/>
      </w:pPr>
      <w:r>
        <w:t>№1897</w:t>
      </w:r>
      <w:r>
        <w:rPr>
          <w:spacing w:val="1"/>
        </w:rPr>
        <w:t xml:space="preserve"> </w:t>
      </w:r>
      <w:r>
        <w:t>«Об</w:t>
      </w:r>
      <w:r>
        <w:rPr>
          <w:spacing w:val="1"/>
        </w:rPr>
        <w:t xml:space="preserve"> </w:t>
      </w:r>
      <w:r>
        <w:t>утверждении</w:t>
      </w:r>
      <w:r>
        <w:rPr>
          <w:spacing w:val="1"/>
        </w:rPr>
        <w:t xml:space="preserve"> </w:t>
      </w:r>
      <w:r>
        <w:t>федерального</w:t>
      </w:r>
      <w:r>
        <w:rPr>
          <w:spacing w:val="1"/>
        </w:rPr>
        <w:t xml:space="preserve"> </w:t>
      </w:r>
      <w:r>
        <w:t>государственного</w:t>
      </w:r>
      <w:r>
        <w:rPr>
          <w:spacing w:val="1"/>
        </w:rPr>
        <w:t xml:space="preserve"> </w:t>
      </w:r>
      <w:r>
        <w:t>стандарта</w:t>
      </w:r>
      <w:r>
        <w:rPr>
          <w:spacing w:val="1"/>
        </w:rPr>
        <w:t xml:space="preserve"> </w:t>
      </w:r>
      <w:r>
        <w:t>основного</w:t>
      </w:r>
      <w:r>
        <w:rPr>
          <w:spacing w:val="1"/>
        </w:rPr>
        <w:t xml:space="preserve"> </w:t>
      </w:r>
      <w:r>
        <w:t>общего</w:t>
      </w:r>
      <w:r>
        <w:rPr>
          <w:spacing w:val="-2"/>
        </w:rPr>
        <w:t xml:space="preserve"> </w:t>
      </w:r>
      <w:r>
        <w:t>образования»;</w:t>
      </w:r>
    </w:p>
    <w:p w14:paraId="02750501" w14:textId="77777777" w:rsidR="00FF2DB4" w:rsidRDefault="00C34CCB">
      <w:pPr>
        <w:pStyle w:val="a5"/>
        <w:numPr>
          <w:ilvl w:val="2"/>
          <w:numId w:val="21"/>
        </w:numPr>
        <w:tabs>
          <w:tab w:val="left" w:pos="1390"/>
        </w:tabs>
        <w:spacing w:line="276" w:lineRule="auto"/>
        <w:ind w:right="686" w:hanging="360"/>
        <w:jc w:val="both"/>
        <w:rPr>
          <w:sz w:val="24"/>
        </w:rPr>
      </w:pPr>
      <w:r>
        <w:rPr>
          <w:sz w:val="24"/>
        </w:rPr>
        <w:t>Приказом Минпросвещения России от 28.08.2020 №442 «Об утверждении 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основного общего</w:t>
      </w:r>
      <w:r>
        <w:rPr>
          <w:spacing w:val="-2"/>
          <w:sz w:val="24"/>
        </w:rPr>
        <w:t xml:space="preserve"> </w:t>
      </w:r>
      <w:r>
        <w:rPr>
          <w:sz w:val="24"/>
        </w:rPr>
        <w:t>и среднего</w:t>
      </w:r>
      <w:r>
        <w:rPr>
          <w:spacing w:val="-1"/>
          <w:sz w:val="24"/>
        </w:rPr>
        <w:t xml:space="preserve"> </w:t>
      </w:r>
      <w:r>
        <w:rPr>
          <w:sz w:val="24"/>
        </w:rPr>
        <w:t>общего образования»;</w:t>
      </w:r>
    </w:p>
    <w:p w14:paraId="5E4DB481" w14:textId="77777777" w:rsidR="00FF2DB4" w:rsidRDefault="00C34CCB">
      <w:pPr>
        <w:pStyle w:val="a5"/>
        <w:numPr>
          <w:ilvl w:val="2"/>
          <w:numId w:val="21"/>
        </w:numPr>
        <w:tabs>
          <w:tab w:val="left" w:pos="1390"/>
        </w:tabs>
        <w:spacing w:line="276" w:lineRule="auto"/>
        <w:ind w:right="686" w:hanging="360"/>
        <w:jc w:val="both"/>
        <w:rPr>
          <w:sz w:val="24"/>
        </w:rPr>
      </w:pPr>
      <w:r>
        <w:rPr>
          <w:sz w:val="24"/>
        </w:rPr>
        <w:t>примерными основными образовательными программами начального и основного</w:t>
      </w:r>
      <w:r>
        <w:rPr>
          <w:spacing w:val="1"/>
          <w:sz w:val="24"/>
        </w:rPr>
        <w:t xml:space="preserve"> </w:t>
      </w:r>
      <w:r>
        <w:rPr>
          <w:sz w:val="24"/>
        </w:rPr>
        <w:t>общего образования, разработанными в соответствии с требованиями федеральных</w:t>
      </w:r>
      <w:r>
        <w:rPr>
          <w:spacing w:val="1"/>
          <w:sz w:val="24"/>
        </w:rPr>
        <w:t xml:space="preserve"> </w:t>
      </w:r>
      <w:r>
        <w:rPr>
          <w:sz w:val="24"/>
        </w:rPr>
        <w:t>государственных</w:t>
      </w:r>
      <w:r>
        <w:rPr>
          <w:spacing w:val="1"/>
          <w:sz w:val="24"/>
        </w:rPr>
        <w:t xml:space="preserve"> </w:t>
      </w:r>
      <w:r>
        <w:rPr>
          <w:sz w:val="24"/>
        </w:rPr>
        <w:t>образовательных</w:t>
      </w:r>
      <w:r>
        <w:rPr>
          <w:spacing w:val="1"/>
          <w:sz w:val="24"/>
        </w:rPr>
        <w:t xml:space="preserve"> </w:t>
      </w:r>
      <w:r>
        <w:rPr>
          <w:sz w:val="24"/>
        </w:rPr>
        <w:t>стандартов</w:t>
      </w:r>
      <w:r>
        <w:rPr>
          <w:spacing w:val="1"/>
          <w:sz w:val="24"/>
        </w:rPr>
        <w:t xml:space="preserve"> </w:t>
      </w:r>
      <w:r>
        <w:rPr>
          <w:sz w:val="24"/>
        </w:rPr>
        <w:t>начального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 второго поколения, одобренными Федеральным учебно-методическим</w:t>
      </w:r>
      <w:r>
        <w:rPr>
          <w:spacing w:val="-57"/>
          <w:sz w:val="24"/>
        </w:rPr>
        <w:t xml:space="preserve"> </w:t>
      </w:r>
      <w:r>
        <w:rPr>
          <w:sz w:val="24"/>
        </w:rPr>
        <w:t>объединением</w:t>
      </w:r>
      <w:r>
        <w:rPr>
          <w:spacing w:val="-3"/>
          <w:sz w:val="24"/>
        </w:rPr>
        <w:t xml:space="preserve"> </w:t>
      </w:r>
      <w:r>
        <w:rPr>
          <w:sz w:val="24"/>
        </w:rPr>
        <w:t>по</w:t>
      </w:r>
      <w:r>
        <w:rPr>
          <w:spacing w:val="-1"/>
          <w:sz w:val="24"/>
        </w:rPr>
        <w:t xml:space="preserve"> </w:t>
      </w:r>
      <w:r>
        <w:rPr>
          <w:sz w:val="24"/>
        </w:rPr>
        <w:t>общему</w:t>
      </w:r>
      <w:r>
        <w:rPr>
          <w:spacing w:val="-7"/>
          <w:sz w:val="24"/>
        </w:rPr>
        <w:t xml:space="preserve"> </w:t>
      </w:r>
      <w:r>
        <w:rPr>
          <w:sz w:val="24"/>
        </w:rPr>
        <w:t>образованию</w:t>
      </w:r>
      <w:r>
        <w:rPr>
          <w:spacing w:val="-1"/>
          <w:sz w:val="24"/>
        </w:rPr>
        <w:t xml:space="preserve"> </w:t>
      </w:r>
      <w:r>
        <w:rPr>
          <w:sz w:val="24"/>
        </w:rPr>
        <w:t>(протокол</w:t>
      </w:r>
      <w:r>
        <w:rPr>
          <w:spacing w:val="-1"/>
          <w:sz w:val="24"/>
        </w:rPr>
        <w:t xml:space="preserve"> </w:t>
      </w:r>
      <w:r>
        <w:rPr>
          <w:sz w:val="24"/>
        </w:rPr>
        <w:t>заседания</w:t>
      </w:r>
      <w:r>
        <w:rPr>
          <w:spacing w:val="-2"/>
          <w:sz w:val="24"/>
        </w:rPr>
        <w:t xml:space="preserve"> </w:t>
      </w:r>
      <w:r>
        <w:rPr>
          <w:sz w:val="24"/>
        </w:rPr>
        <w:t>от</w:t>
      </w:r>
      <w:r>
        <w:rPr>
          <w:spacing w:val="-1"/>
          <w:sz w:val="24"/>
        </w:rPr>
        <w:t xml:space="preserve"> </w:t>
      </w:r>
      <w:r>
        <w:rPr>
          <w:sz w:val="24"/>
        </w:rPr>
        <w:t>08.04.2015</w:t>
      </w:r>
      <w:r>
        <w:rPr>
          <w:spacing w:val="-2"/>
          <w:sz w:val="24"/>
        </w:rPr>
        <w:t xml:space="preserve"> </w:t>
      </w:r>
      <w:r>
        <w:rPr>
          <w:sz w:val="24"/>
        </w:rPr>
        <w:t>№</w:t>
      </w:r>
      <w:r>
        <w:rPr>
          <w:spacing w:val="-2"/>
          <w:sz w:val="24"/>
        </w:rPr>
        <w:t xml:space="preserve"> </w:t>
      </w:r>
      <w:r>
        <w:rPr>
          <w:sz w:val="24"/>
        </w:rPr>
        <w:t>1/15);</w:t>
      </w:r>
    </w:p>
    <w:p w14:paraId="66129B18" w14:textId="77777777" w:rsidR="00FF2DB4" w:rsidRDefault="00C34CCB">
      <w:pPr>
        <w:pStyle w:val="a5"/>
        <w:numPr>
          <w:ilvl w:val="2"/>
          <w:numId w:val="21"/>
        </w:numPr>
        <w:tabs>
          <w:tab w:val="left" w:pos="1390"/>
        </w:tabs>
        <w:spacing w:line="276" w:lineRule="auto"/>
        <w:ind w:right="691" w:hanging="360"/>
        <w:jc w:val="both"/>
        <w:rPr>
          <w:sz w:val="24"/>
        </w:rPr>
      </w:pPr>
      <w:r>
        <w:rPr>
          <w:sz w:val="24"/>
        </w:rPr>
        <w:t>Приказом Минпросвещения России от 11.12.2020 N 712 "О внесении изменений в</w:t>
      </w:r>
      <w:r>
        <w:rPr>
          <w:spacing w:val="1"/>
          <w:sz w:val="24"/>
        </w:rPr>
        <w:t xml:space="preserve"> </w:t>
      </w:r>
      <w:r>
        <w:rPr>
          <w:sz w:val="24"/>
        </w:rPr>
        <w:t>некоторые</w:t>
      </w:r>
      <w:r>
        <w:rPr>
          <w:spacing w:val="1"/>
          <w:sz w:val="24"/>
        </w:rPr>
        <w:t xml:space="preserve"> </w:t>
      </w:r>
      <w:r>
        <w:rPr>
          <w:sz w:val="24"/>
        </w:rPr>
        <w:t>федеральные</w:t>
      </w:r>
      <w:r>
        <w:rPr>
          <w:spacing w:val="1"/>
          <w:sz w:val="24"/>
        </w:rPr>
        <w:t xml:space="preserve"> </w:t>
      </w:r>
      <w:r>
        <w:rPr>
          <w:sz w:val="24"/>
        </w:rPr>
        <w:t>государственные</w:t>
      </w:r>
      <w:r>
        <w:rPr>
          <w:spacing w:val="1"/>
          <w:sz w:val="24"/>
        </w:rPr>
        <w:t xml:space="preserve"> </w:t>
      </w:r>
      <w:r>
        <w:rPr>
          <w:sz w:val="24"/>
        </w:rPr>
        <w:t>образовательные</w:t>
      </w:r>
      <w:r>
        <w:rPr>
          <w:spacing w:val="1"/>
          <w:sz w:val="24"/>
        </w:rPr>
        <w:t xml:space="preserve"> </w:t>
      </w:r>
      <w:r>
        <w:rPr>
          <w:sz w:val="24"/>
        </w:rPr>
        <w:t>стандарты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по вопросам</w:t>
      </w:r>
      <w:r>
        <w:rPr>
          <w:spacing w:val="-1"/>
          <w:sz w:val="24"/>
        </w:rPr>
        <w:t xml:space="preserve"> </w:t>
      </w:r>
      <w:r>
        <w:rPr>
          <w:sz w:val="24"/>
        </w:rPr>
        <w:t>воспитания</w:t>
      </w:r>
      <w:r>
        <w:rPr>
          <w:spacing w:val="-1"/>
          <w:sz w:val="24"/>
        </w:rPr>
        <w:t xml:space="preserve"> </w:t>
      </w:r>
      <w:r>
        <w:rPr>
          <w:sz w:val="24"/>
        </w:rPr>
        <w:t>обучающихся"</w:t>
      </w:r>
    </w:p>
    <w:p w14:paraId="72D4DD94" w14:textId="77777777" w:rsidR="00FF2DB4" w:rsidRDefault="00C34CCB">
      <w:pPr>
        <w:pStyle w:val="a3"/>
        <w:ind w:left="1041"/>
      </w:pPr>
      <w:r>
        <w:t>(Зарегистрировано</w:t>
      </w:r>
      <w:r>
        <w:rPr>
          <w:spacing w:val="-2"/>
        </w:rPr>
        <w:t xml:space="preserve"> </w:t>
      </w:r>
      <w:r>
        <w:t>в</w:t>
      </w:r>
      <w:r>
        <w:rPr>
          <w:spacing w:val="-3"/>
        </w:rPr>
        <w:t xml:space="preserve"> </w:t>
      </w:r>
      <w:r>
        <w:t>Минюсте</w:t>
      </w:r>
      <w:r>
        <w:rPr>
          <w:spacing w:val="-2"/>
        </w:rPr>
        <w:t xml:space="preserve"> </w:t>
      </w:r>
      <w:r>
        <w:t>России</w:t>
      </w:r>
      <w:r>
        <w:rPr>
          <w:spacing w:val="-2"/>
        </w:rPr>
        <w:t xml:space="preserve"> </w:t>
      </w:r>
      <w:r>
        <w:t>25.12.2020</w:t>
      </w:r>
      <w:r>
        <w:rPr>
          <w:spacing w:val="-2"/>
        </w:rPr>
        <w:t xml:space="preserve"> </w:t>
      </w:r>
      <w:r>
        <w:t>N</w:t>
      </w:r>
      <w:r>
        <w:rPr>
          <w:spacing w:val="-3"/>
        </w:rPr>
        <w:t xml:space="preserve"> </w:t>
      </w:r>
      <w:r>
        <w:t>61828)</w:t>
      </w:r>
    </w:p>
    <w:p w14:paraId="6B456C40" w14:textId="77777777" w:rsidR="00FF2DB4" w:rsidRDefault="00C34CCB">
      <w:pPr>
        <w:pStyle w:val="a5"/>
        <w:numPr>
          <w:ilvl w:val="2"/>
          <w:numId w:val="21"/>
        </w:numPr>
        <w:tabs>
          <w:tab w:val="left" w:pos="1390"/>
        </w:tabs>
        <w:spacing w:before="41" w:line="276" w:lineRule="auto"/>
        <w:ind w:right="687" w:hanging="360"/>
        <w:jc w:val="both"/>
        <w:rPr>
          <w:sz w:val="24"/>
        </w:rPr>
      </w:pPr>
      <w:r>
        <w:rPr>
          <w:sz w:val="24"/>
        </w:rPr>
        <w:t>санитарно-эпидемиологическими</w:t>
      </w:r>
      <w:r>
        <w:rPr>
          <w:spacing w:val="1"/>
          <w:sz w:val="24"/>
        </w:rPr>
        <w:t xml:space="preserve"> </w:t>
      </w:r>
      <w:r>
        <w:rPr>
          <w:sz w:val="24"/>
        </w:rPr>
        <w:t>требованиями</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молодежи,</w:t>
      </w:r>
      <w:r>
        <w:rPr>
          <w:spacing w:val="1"/>
          <w:sz w:val="24"/>
        </w:rPr>
        <w:t xml:space="preserve"> </w:t>
      </w:r>
      <w:r>
        <w:rPr>
          <w:sz w:val="24"/>
        </w:rPr>
        <w:t>утвержденными</w:t>
      </w:r>
      <w:r>
        <w:rPr>
          <w:spacing w:val="1"/>
          <w:sz w:val="24"/>
        </w:rPr>
        <w:t xml:space="preserve"> </w:t>
      </w:r>
      <w:r>
        <w:rPr>
          <w:sz w:val="24"/>
        </w:rPr>
        <w:t>Постановлением</w:t>
      </w:r>
      <w:r>
        <w:rPr>
          <w:spacing w:val="34"/>
          <w:sz w:val="24"/>
        </w:rPr>
        <w:t xml:space="preserve"> </w:t>
      </w:r>
      <w:r>
        <w:rPr>
          <w:sz w:val="24"/>
        </w:rPr>
        <w:t>Главного</w:t>
      </w:r>
      <w:r>
        <w:rPr>
          <w:spacing w:val="36"/>
          <w:sz w:val="24"/>
        </w:rPr>
        <w:t xml:space="preserve"> </w:t>
      </w:r>
      <w:r>
        <w:rPr>
          <w:sz w:val="24"/>
        </w:rPr>
        <w:t>государственного</w:t>
      </w:r>
      <w:r>
        <w:rPr>
          <w:spacing w:val="35"/>
          <w:sz w:val="24"/>
        </w:rPr>
        <w:t xml:space="preserve"> </w:t>
      </w:r>
      <w:r>
        <w:rPr>
          <w:sz w:val="24"/>
        </w:rPr>
        <w:t>санитарного</w:t>
      </w:r>
      <w:r>
        <w:rPr>
          <w:spacing w:val="36"/>
          <w:sz w:val="24"/>
        </w:rPr>
        <w:t xml:space="preserve"> </w:t>
      </w:r>
      <w:r>
        <w:rPr>
          <w:sz w:val="24"/>
        </w:rPr>
        <w:t>врача</w:t>
      </w:r>
      <w:r>
        <w:rPr>
          <w:spacing w:val="34"/>
          <w:sz w:val="24"/>
        </w:rPr>
        <w:t xml:space="preserve"> </w:t>
      </w:r>
      <w:r>
        <w:rPr>
          <w:sz w:val="24"/>
        </w:rPr>
        <w:t>РФ</w:t>
      </w:r>
      <w:r>
        <w:rPr>
          <w:spacing w:val="38"/>
          <w:sz w:val="24"/>
        </w:rPr>
        <w:t xml:space="preserve"> </w:t>
      </w:r>
      <w:r>
        <w:rPr>
          <w:sz w:val="24"/>
        </w:rPr>
        <w:t>от</w:t>
      </w:r>
      <w:r>
        <w:rPr>
          <w:spacing w:val="35"/>
          <w:sz w:val="24"/>
        </w:rPr>
        <w:t xml:space="preserve"> </w:t>
      </w:r>
      <w:r>
        <w:rPr>
          <w:sz w:val="24"/>
        </w:rPr>
        <w:t>28.09.2020</w:t>
      </w:r>
    </w:p>
    <w:p w14:paraId="6156CC42" w14:textId="77777777" w:rsidR="00FF2DB4" w:rsidRDefault="00C34CCB">
      <w:pPr>
        <w:pStyle w:val="a3"/>
        <w:ind w:left="1402"/>
      </w:pPr>
      <w:r>
        <w:t>№</w:t>
      </w:r>
      <w:r>
        <w:rPr>
          <w:spacing w:val="-4"/>
        </w:rPr>
        <w:t xml:space="preserve"> </w:t>
      </w:r>
      <w:r>
        <w:t>28</w:t>
      </w:r>
      <w:r>
        <w:rPr>
          <w:spacing w:val="1"/>
        </w:rPr>
        <w:t xml:space="preserve"> </w:t>
      </w:r>
      <w:r>
        <w:t>«Об</w:t>
      </w:r>
      <w:r>
        <w:rPr>
          <w:spacing w:val="1"/>
        </w:rPr>
        <w:t xml:space="preserve"> </w:t>
      </w:r>
      <w:r>
        <w:t>утверждении</w:t>
      </w:r>
      <w:r>
        <w:rPr>
          <w:spacing w:val="-3"/>
        </w:rPr>
        <w:t xml:space="preserve"> </w:t>
      </w:r>
      <w:r>
        <w:t>СП</w:t>
      </w:r>
      <w:r>
        <w:rPr>
          <w:spacing w:val="-4"/>
        </w:rPr>
        <w:t xml:space="preserve"> </w:t>
      </w:r>
      <w:r>
        <w:t>2.4.3648-20»;</w:t>
      </w:r>
    </w:p>
    <w:p w14:paraId="59E6E74D" w14:textId="77777777" w:rsidR="00FF2DB4" w:rsidRDefault="00C34CCB">
      <w:pPr>
        <w:pStyle w:val="a5"/>
        <w:numPr>
          <w:ilvl w:val="2"/>
          <w:numId w:val="21"/>
        </w:numPr>
        <w:tabs>
          <w:tab w:val="left" w:pos="1390"/>
        </w:tabs>
        <w:spacing w:before="42" w:line="278" w:lineRule="auto"/>
        <w:ind w:right="689" w:hanging="360"/>
        <w:jc w:val="both"/>
        <w:rPr>
          <w:sz w:val="24"/>
        </w:rPr>
      </w:pP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28"/>
          <w:sz w:val="24"/>
        </w:rPr>
        <w:t xml:space="preserve"> </w:t>
      </w:r>
      <w:r>
        <w:rPr>
          <w:sz w:val="24"/>
        </w:rPr>
        <w:t>от</w:t>
      </w:r>
      <w:r>
        <w:rPr>
          <w:spacing w:val="28"/>
          <w:sz w:val="24"/>
        </w:rPr>
        <w:t xml:space="preserve"> </w:t>
      </w:r>
      <w:r>
        <w:rPr>
          <w:sz w:val="24"/>
        </w:rPr>
        <w:t>28.01.2021</w:t>
      </w:r>
      <w:r>
        <w:rPr>
          <w:spacing w:val="27"/>
          <w:sz w:val="24"/>
        </w:rPr>
        <w:t xml:space="preserve"> </w:t>
      </w:r>
      <w:r>
        <w:rPr>
          <w:sz w:val="24"/>
        </w:rPr>
        <w:t>№</w:t>
      </w:r>
      <w:r>
        <w:rPr>
          <w:spacing w:val="27"/>
          <w:sz w:val="24"/>
        </w:rPr>
        <w:t xml:space="preserve"> </w:t>
      </w:r>
      <w:r>
        <w:rPr>
          <w:sz w:val="24"/>
        </w:rPr>
        <w:t>2</w:t>
      </w:r>
      <w:r>
        <w:rPr>
          <w:spacing w:val="32"/>
          <w:sz w:val="24"/>
        </w:rPr>
        <w:t xml:space="preserve"> </w:t>
      </w:r>
      <w:r>
        <w:rPr>
          <w:sz w:val="24"/>
        </w:rPr>
        <w:t>«Об</w:t>
      </w:r>
      <w:r>
        <w:rPr>
          <w:spacing w:val="32"/>
          <w:sz w:val="24"/>
        </w:rPr>
        <w:t xml:space="preserve"> </w:t>
      </w:r>
      <w:r>
        <w:rPr>
          <w:sz w:val="24"/>
        </w:rPr>
        <w:t>утверждении</w:t>
      </w:r>
      <w:r>
        <w:rPr>
          <w:spacing w:val="28"/>
          <w:sz w:val="24"/>
        </w:rPr>
        <w:t xml:space="preserve"> </w:t>
      </w:r>
      <w:r>
        <w:rPr>
          <w:sz w:val="24"/>
        </w:rPr>
        <w:t>санитарных</w:t>
      </w:r>
      <w:r>
        <w:rPr>
          <w:spacing w:val="30"/>
          <w:sz w:val="24"/>
        </w:rPr>
        <w:t xml:space="preserve"> </w:t>
      </w:r>
      <w:r>
        <w:rPr>
          <w:sz w:val="24"/>
        </w:rPr>
        <w:t>правил</w:t>
      </w:r>
      <w:r>
        <w:rPr>
          <w:spacing w:val="28"/>
          <w:sz w:val="24"/>
        </w:rPr>
        <w:t xml:space="preserve"> </w:t>
      </w:r>
      <w:r>
        <w:rPr>
          <w:sz w:val="24"/>
        </w:rPr>
        <w:t>и</w:t>
      </w:r>
      <w:r>
        <w:rPr>
          <w:spacing w:val="28"/>
          <w:sz w:val="24"/>
        </w:rPr>
        <w:t xml:space="preserve"> </w:t>
      </w:r>
      <w:r>
        <w:rPr>
          <w:sz w:val="24"/>
        </w:rPr>
        <w:t>норм</w:t>
      </w:r>
    </w:p>
    <w:p w14:paraId="0A446153" w14:textId="77777777" w:rsidR="00FF2DB4" w:rsidRDefault="00FF2DB4">
      <w:pPr>
        <w:spacing w:line="278" w:lineRule="auto"/>
        <w:jc w:val="both"/>
        <w:rPr>
          <w:sz w:val="24"/>
        </w:rPr>
        <w:sectPr w:rsidR="00FF2DB4">
          <w:pgSz w:w="11910" w:h="16840"/>
          <w:pgMar w:top="1120" w:right="160" w:bottom="1600" w:left="1020" w:header="0" w:footer="1400" w:gutter="0"/>
          <w:cols w:space="720"/>
        </w:sectPr>
      </w:pPr>
    </w:p>
    <w:p w14:paraId="7C56534A" w14:textId="77777777" w:rsidR="00FF2DB4" w:rsidRDefault="00C34CCB">
      <w:pPr>
        <w:pStyle w:val="a3"/>
        <w:spacing w:before="72" w:line="276" w:lineRule="auto"/>
        <w:ind w:left="1402" w:right="685"/>
        <w:jc w:val="left"/>
      </w:pPr>
      <w:r>
        <w:t>СанПиН1.2.3685-21</w:t>
      </w:r>
      <w:r>
        <w:rPr>
          <w:spacing w:val="33"/>
        </w:rPr>
        <w:t xml:space="preserve"> </w:t>
      </w:r>
      <w:r>
        <w:t>«Гигиенические</w:t>
      </w:r>
      <w:r>
        <w:rPr>
          <w:spacing w:val="28"/>
        </w:rPr>
        <w:t xml:space="preserve"> </w:t>
      </w:r>
      <w:r>
        <w:t>нормативы</w:t>
      </w:r>
      <w:r>
        <w:rPr>
          <w:spacing w:val="28"/>
        </w:rPr>
        <w:t xml:space="preserve"> </w:t>
      </w:r>
      <w:r>
        <w:t>и</w:t>
      </w:r>
      <w:r>
        <w:rPr>
          <w:spacing w:val="30"/>
        </w:rPr>
        <w:t xml:space="preserve"> </w:t>
      </w:r>
      <w:r>
        <w:t>требования</w:t>
      </w:r>
      <w:r>
        <w:rPr>
          <w:spacing w:val="29"/>
        </w:rPr>
        <w:t xml:space="preserve"> </w:t>
      </w:r>
      <w:r>
        <w:t>к</w:t>
      </w:r>
      <w:r>
        <w:rPr>
          <w:spacing w:val="30"/>
        </w:rPr>
        <w:t xml:space="preserve"> </w:t>
      </w:r>
      <w:r>
        <w:t>обеспечению</w:t>
      </w:r>
      <w:r>
        <w:rPr>
          <w:spacing w:val="-57"/>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2"/>
        </w:rPr>
        <w:t xml:space="preserve"> </w:t>
      </w:r>
      <w:r>
        <w:t>факторов</w:t>
      </w:r>
      <w:r>
        <w:rPr>
          <w:spacing w:val="-1"/>
        </w:rPr>
        <w:t xml:space="preserve"> </w:t>
      </w:r>
      <w:r>
        <w:t>среды</w:t>
      </w:r>
      <w:r>
        <w:rPr>
          <w:spacing w:val="-1"/>
        </w:rPr>
        <w:t xml:space="preserve"> </w:t>
      </w:r>
      <w:r>
        <w:t>обитания»;</w:t>
      </w:r>
    </w:p>
    <w:p w14:paraId="16C6292F" w14:textId="77777777" w:rsidR="00FF2DB4" w:rsidRDefault="00C34CCB">
      <w:pPr>
        <w:pStyle w:val="a5"/>
        <w:numPr>
          <w:ilvl w:val="2"/>
          <w:numId w:val="21"/>
        </w:numPr>
        <w:tabs>
          <w:tab w:val="left" w:pos="1390"/>
        </w:tabs>
        <w:spacing w:line="275" w:lineRule="exact"/>
        <w:ind w:left="1390" w:hanging="349"/>
        <w:rPr>
          <w:sz w:val="24"/>
        </w:rPr>
      </w:pPr>
      <w:r>
        <w:rPr>
          <w:sz w:val="24"/>
        </w:rPr>
        <w:t>санитарно-эпидемиологическими</w:t>
      </w:r>
      <w:r>
        <w:rPr>
          <w:spacing w:val="28"/>
          <w:sz w:val="24"/>
        </w:rPr>
        <w:t xml:space="preserve"> </w:t>
      </w:r>
      <w:r>
        <w:rPr>
          <w:sz w:val="24"/>
        </w:rPr>
        <w:t>правилами</w:t>
      </w:r>
      <w:r>
        <w:rPr>
          <w:spacing w:val="-4"/>
          <w:sz w:val="24"/>
        </w:rPr>
        <w:t xml:space="preserve"> </w:t>
      </w:r>
      <w:r>
        <w:rPr>
          <w:sz w:val="24"/>
        </w:rPr>
        <w:t>и</w:t>
      </w:r>
      <w:r>
        <w:rPr>
          <w:spacing w:val="-4"/>
          <w:sz w:val="24"/>
        </w:rPr>
        <w:t xml:space="preserve"> </w:t>
      </w:r>
      <w:r>
        <w:rPr>
          <w:sz w:val="24"/>
        </w:rPr>
        <w:t>нормативами</w:t>
      </w:r>
      <w:r>
        <w:rPr>
          <w:spacing w:val="-5"/>
          <w:sz w:val="24"/>
        </w:rPr>
        <w:t xml:space="preserve"> </w:t>
      </w:r>
      <w:r>
        <w:rPr>
          <w:sz w:val="24"/>
        </w:rPr>
        <w:t>СанПиН</w:t>
      </w:r>
    </w:p>
    <w:p w14:paraId="4B26A7BF" w14:textId="77777777" w:rsidR="00FF2DB4" w:rsidRDefault="00C34CCB">
      <w:pPr>
        <w:pStyle w:val="a3"/>
        <w:tabs>
          <w:tab w:val="left" w:pos="2977"/>
          <w:tab w:val="left" w:pos="3184"/>
          <w:tab w:val="left" w:pos="3421"/>
          <w:tab w:val="left" w:pos="3514"/>
          <w:tab w:val="left" w:pos="4031"/>
          <w:tab w:val="left" w:pos="4216"/>
          <w:tab w:val="left" w:pos="4631"/>
          <w:tab w:val="left" w:pos="4916"/>
          <w:tab w:val="left" w:pos="5595"/>
          <w:tab w:val="left" w:pos="6094"/>
          <w:tab w:val="left" w:pos="6260"/>
          <w:tab w:val="left" w:pos="6489"/>
          <w:tab w:val="left" w:pos="6882"/>
          <w:tab w:val="left" w:pos="6971"/>
          <w:tab w:val="left" w:pos="7989"/>
          <w:tab w:val="left" w:pos="8234"/>
          <w:tab w:val="left" w:pos="8302"/>
          <w:tab w:val="left" w:pos="8406"/>
          <w:tab w:val="left" w:pos="8676"/>
          <w:tab w:val="left" w:pos="9087"/>
          <w:tab w:val="left" w:pos="9904"/>
        </w:tabs>
        <w:spacing w:before="44" w:line="276" w:lineRule="auto"/>
        <w:ind w:left="1402" w:right="687"/>
        <w:jc w:val="left"/>
      </w:pPr>
      <w:r>
        <w:t>2…4.2.3286-15</w:t>
      </w:r>
      <w:r>
        <w:tab/>
      </w:r>
      <w:r>
        <w:tab/>
        <w:t>«Санитарно-эпидемиологические</w:t>
      </w:r>
      <w:r>
        <w:tab/>
        <w:t>требования</w:t>
      </w:r>
      <w:r>
        <w:tab/>
      </w:r>
      <w:r>
        <w:tab/>
        <w:t>к</w:t>
      </w:r>
      <w:r>
        <w:tab/>
        <w:t>условиям</w:t>
      </w:r>
      <w:r>
        <w:tab/>
        <w:t>и</w:t>
      </w:r>
      <w:r>
        <w:rPr>
          <w:spacing w:val="-57"/>
        </w:rPr>
        <w:t xml:space="preserve"> </w:t>
      </w:r>
      <w:r>
        <w:t>организации</w:t>
      </w:r>
      <w:r>
        <w:tab/>
        <w:t>обучения</w:t>
      </w:r>
      <w:r>
        <w:tab/>
      </w:r>
      <w:r>
        <w:tab/>
        <w:t>и</w:t>
      </w:r>
      <w:r>
        <w:tab/>
        <w:t>воспитания</w:t>
      </w:r>
      <w:r>
        <w:tab/>
        <w:t>в</w:t>
      </w:r>
      <w:r>
        <w:tab/>
      </w:r>
      <w:r>
        <w:tab/>
        <w:t>организациях,</w:t>
      </w:r>
      <w:r>
        <w:tab/>
      </w:r>
      <w:r>
        <w:tab/>
      </w:r>
      <w:r>
        <w:rPr>
          <w:spacing w:val="-1"/>
        </w:rPr>
        <w:t>осуществляющих</w:t>
      </w:r>
      <w:r>
        <w:rPr>
          <w:spacing w:val="-57"/>
        </w:rPr>
        <w:t xml:space="preserve"> </w:t>
      </w:r>
      <w:r>
        <w:t>образовательную</w:t>
      </w:r>
      <w:r>
        <w:tab/>
      </w:r>
      <w:r>
        <w:tab/>
      </w:r>
      <w:r>
        <w:tab/>
        <w:t>деятельность</w:t>
      </w:r>
      <w:r>
        <w:rPr>
          <w:spacing w:val="5"/>
        </w:rPr>
        <w:t xml:space="preserve"> </w:t>
      </w:r>
      <w:r>
        <w:t>по адаптированным</w:t>
      </w:r>
      <w:r>
        <w:rPr>
          <w:spacing w:val="-2"/>
        </w:rPr>
        <w:t xml:space="preserve"> </w:t>
      </w:r>
      <w:r>
        <w:t>основным</w:t>
      </w:r>
      <w:r>
        <w:rPr>
          <w:spacing w:val="1"/>
        </w:rPr>
        <w:t xml:space="preserve"> </w:t>
      </w:r>
      <w:r>
        <w:t>общеобразовательным</w:t>
      </w:r>
      <w:r>
        <w:tab/>
        <w:t>программам</w:t>
      </w:r>
      <w:r>
        <w:tab/>
        <w:t>для</w:t>
      </w:r>
      <w:r>
        <w:tab/>
      </w:r>
      <w:r>
        <w:tab/>
        <w:t>обучающихся</w:t>
      </w:r>
      <w:r>
        <w:tab/>
        <w:t>с</w:t>
      </w:r>
      <w:r>
        <w:tab/>
      </w:r>
      <w:r>
        <w:tab/>
      </w:r>
      <w:r>
        <w:tab/>
        <w:t>ограниченными</w:t>
      </w:r>
      <w:r>
        <w:rPr>
          <w:spacing w:val="-57"/>
        </w:rPr>
        <w:t xml:space="preserve"> </w:t>
      </w:r>
      <w:r>
        <w:t>возможностями</w:t>
      </w:r>
      <w:r>
        <w:tab/>
      </w:r>
      <w:r>
        <w:tab/>
        <w:t>здоровья»,</w:t>
      </w:r>
      <w:r>
        <w:tab/>
      </w:r>
      <w:r>
        <w:tab/>
        <w:t>утвержденными</w:t>
      </w:r>
      <w:r>
        <w:tab/>
      </w:r>
      <w:r>
        <w:tab/>
        <w:t>Постановлением</w:t>
      </w:r>
      <w:r>
        <w:tab/>
        <w:t>Главного</w:t>
      </w:r>
      <w:r>
        <w:rPr>
          <w:spacing w:val="-57"/>
        </w:rPr>
        <w:t xml:space="preserve"> </w:t>
      </w:r>
      <w:r>
        <w:t>государственного</w:t>
      </w:r>
      <w:r>
        <w:rPr>
          <w:spacing w:val="2"/>
        </w:rPr>
        <w:t xml:space="preserve"> </w:t>
      </w:r>
      <w:r>
        <w:t>санитарного</w:t>
      </w:r>
      <w:r>
        <w:rPr>
          <w:spacing w:val="2"/>
        </w:rPr>
        <w:t xml:space="preserve"> </w:t>
      </w:r>
      <w:r>
        <w:t>врача</w:t>
      </w:r>
      <w:r>
        <w:rPr>
          <w:spacing w:val="1"/>
        </w:rPr>
        <w:t xml:space="preserve"> </w:t>
      </w:r>
      <w:r>
        <w:t>Российской</w:t>
      </w:r>
      <w:r>
        <w:rPr>
          <w:spacing w:val="3"/>
        </w:rPr>
        <w:t xml:space="preserve"> </w:t>
      </w:r>
      <w:r>
        <w:t>Федерации</w:t>
      </w:r>
      <w:r>
        <w:rPr>
          <w:spacing w:val="3"/>
        </w:rPr>
        <w:t xml:space="preserve"> </w:t>
      </w:r>
      <w:r>
        <w:t>от</w:t>
      </w:r>
      <w:r>
        <w:rPr>
          <w:spacing w:val="3"/>
        </w:rPr>
        <w:t xml:space="preserve"> </w:t>
      </w:r>
      <w:r>
        <w:t>10.07.2015</w:t>
      </w:r>
      <w:r>
        <w:rPr>
          <w:spacing w:val="2"/>
        </w:rPr>
        <w:t xml:space="preserve"> </w:t>
      </w:r>
      <w:r>
        <w:t>№26</w:t>
      </w:r>
    </w:p>
    <w:p w14:paraId="24FE22A7" w14:textId="77777777" w:rsidR="00FF2DB4" w:rsidRDefault="00C34CCB">
      <w:pPr>
        <w:pStyle w:val="a3"/>
        <w:spacing w:line="275" w:lineRule="exact"/>
        <w:ind w:left="1402"/>
        <w:jc w:val="left"/>
      </w:pPr>
      <w:r>
        <w:t>«Об утверждении</w:t>
      </w:r>
      <w:r>
        <w:rPr>
          <w:spacing w:val="-4"/>
        </w:rPr>
        <w:t xml:space="preserve"> </w:t>
      </w:r>
      <w:r>
        <w:t>СанПиН</w:t>
      </w:r>
      <w:r>
        <w:rPr>
          <w:spacing w:val="-5"/>
        </w:rPr>
        <w:t xml:space="preserve"> </w:t>
      </w:r>
      <w:r>
        <w:t>2.4.2.3286-15»;</w:t>
      </w:r>
    </w:p>
    <w:p w14:paraId="44843975" w14:textId="77777777" w:rsidR="00FF2DB4" w:rsidRDefault="00C34CCB">
      <w:pPr>
        <w:pStyle w:val="a5"/>
        <w:numPr>
          <w:ilvl w:val="2"/>
          <w:numId w:val="21"/>
        </w:numPr>
        <w:tabs>
          <w:tab w:val="left" w:pos="1390"/>
        </w:tabs>
        <w:spacing w:before="40"/>
        <w:ind w:left="1390" w:hanging="281"/>
        <w:rPr>
          <w:sz w:val="24"/>
        </w:rPr>
      </w:pPr>
      <w:r>
        <w:rPr>
          <w:sz w:val="24"/>
        </w:rPr>
        <w:t>приказа</w:t>
      </w:r>
      <w:r>
        <w:rPr>
          <w:spacing w:val="29"/>
          <w:sz w:val="24"/>
        </w:rPr>
        <w:t xml:space="preserve"> </w:t>
      </w:r>
      <w:r>
        <w:rPr>
          <w:sz w:val="24"/>
        </w:rPr>
        <w:t>Министерства</w:t>
      </w:r>
      <w:r>
        <w:rPr>
          <w:spacing w:val="29"/>
          <w:sz w:val="24"/>
        </w:rPr>
        <w:t xml:space="preserve"> </w:t>
      </w:r>
      <w:r>
        <w:rPr>
          <w:sz w:val="24"/>
        </w:rPr>
        <w:t>образования</w:t>
      </w:r>
      <w:r>
        <w:rPr>
          <w:spacing w:val="30"/>
          <w:sz w:val="24"/>
        </w:rPr>
        <w:t xml:space="preserve"> </w:t>
      </w:r>
      <w:r>
        <w:rPr>
          <w:sz w:val="24"/>
        </w:rPr>
        <w:t>и</w:t>
      </w:r>
      <w:r>
        <w:rPr>
          <w:spacing w:val="29"/>
          <w:sz w:val="24"/>
        </w:rPr>
        <w:t xml:space="preserve"> </w:t>
      </w:r>
      <w:r>
        <w:rPr>
          <w:sz w:val="24"/>
        </w:rPr>
        <w:t>науки</w:t>
      </w:r>
      <w:r>
        <w:rPr>
          <w:spacing w:val="31"/>
          <w:sz w:val="24"/>
        </w:rPr>
        <w:t xml:space="preserve"> </w:t>
      </w:r>
      <w:r>
        <w:rPr>
          <w:sz w:val="24"/>
        </w:rPr>
        <w:t>Российской</w:t>
      </w:r>
      <w:r>
        <w:rPr>
          <w:spacing w:val="32"/>
          <w:sz w:val="24"/>
        </w:rPr>
        <w:t xml:space="preserve"> </w:t>
      </w:r>
      <w:r>
        <w:rPr>
          <w:sz w:val="24"/>
        </w:rPr>
        <w:t>Федерации</w:t>
      </w:r>
      <w:r>
        <w:rPr>
          <w:spacing w:val="26"/>
          <w:sz w:val="24"/>
        </w:rPr>
        <w:t xml:space="preserve"> </w:t>
      </w:r>
      <w:r>
        <w:rPr>
          <w:sz w:val="24"/>
        </w:rPr>
        <w:t>от</w:t>
      </w:r>
      <w:r>
        <w:rPr>
          <w:spacing w:val="31"/>
          <w:sz w:val="24"/>
        </w:rPr>
        <w:t xml:space="preserve"> </w:t>
      </w:r>
      <w:r>
        <w:rPr>
          <w:sz w:val="24"/>
        </w:rPr>
        <w:t>06.10.2009</w:t>
      </w:r>
    </w:p>
    <w:p w14:paraId="1F9D20B6" w14:textId="77777777" w:rsidR="00FF2DB4" w:rsidRDefault="00C34CCB">
      <w:pPr>
        <w:pStyle w:val="a3"/>
        <w:spacing w:before="44" w:line="276" w:lineRule="auto"/>
        <w:ind w:left="1390" w:right="685"/>
        <w:jc w:val="left"/>
      </w:pPr>
      <w:r>
        <w:t>№</w:t>
      </w:r>
      <w:r>
        <w:rPr>
          <w:spacing w:val="41"/>
        </w:rPr>
        <w:t xml:space="preserve"> </w:t>
      </w:r>
      <w:r>
        <w:t>373</w:t>
      </w:r>
      <w:r>
        <w:rPr>
          <w:spacing w:val="47"/>
        </w:rPr>
        <w:t xml:space="preserve"> </w:t>
      </w:r>
      <w:r>
        <w:t>«Об</w:t>
      </w:r>
      <w:r>
        <w:rPr>
          <w:spacing w:val="49"/>
        </w:rPr>
        <w:t xml:space="preserve"> </w:t>
      </w:r>
      <w:r>
        <w:t>утверждении</w:t>
      </w:r>
      <w:r>
        <w:rPr>
          <w:spacing w:val="43"/>
        </w:rPr>
        <w:t xml:space="preserve"> </w:t>
      </w:r>
      <w:r>
        <w:t>и</w:t>
      </w:r>
      <w:r>
        <w:rPr>
          <w:spacing w:val="43"/>
        </w:rPr>
        <w:t xml:space="preserve"> </w:t>
      </w:r>
      <w:r>
        <w:t>введении</w:t>
      </w:r>
      <w:r>
        <w:rPr>
          <w:spacing w:val="43"/>
        </w:rPr>
        <w:t xml:space="preserve"> </w:t>
      </w:r>
      <w:r>
        <w:t>в</w:t>
      </w:r>
      <w:r>
        <w:rPr>
          <w:spacing w:val="41"/>
        </w:rPr>
        <w:t xml:space="preserve"> </w:t>
      </w:r>
      <w:r>
        <w:t>действие</w:t>
      </w:r>
      <w:r>
        <w:rPr>
          <w:spacing w:val="41"/>
        </w:rPr>
        <w:t xml:space="preserve"> </w:t>
      </w:r>
      <w:r>
        <w:t>федерального</w:t>
      </w:r>
      <w:r>
        <w:rPr>
          <w:spacing w:val="42"/>
        </w:rPr>
        <w:t xml:space="preserve"> </w:t>
      </w:r>
      <w:r>
        <w:t>государственного</w:t>
      </w:r>
      <w:r>
        <w:rPr>
          <w:spacing w:val="-57"/>
        </w:rPr>
        <w:t xml:space="preserve"> </w:t>
      </w:r>
      <w:r>
        <w:t>образовательного</w:t>
      </w:r>
      <w:r>
        <w:rPr>
          <w:spacing w:val="-1"/>
        </w:rPr>
        <w:t xml:space="preserve"> </w:t>
      </w:r>
      <w:r>
        <w:t>стандарта</w:t>
      </w:r>
      <w:r>
        <w:rPr>
          <w:spacing w:val="-1"/>
        </w:rPr>
        <w:t xml:space="preserve"> </w:t>
      </w:r>
      <w:r>
        <w:t>начального общего</w:t>
      </w:r>
      <w:r>
        <w:rPr>
          <w:spacing w:val="1"/>
        </w:rPr>
        <w:t xml:space="preserve"> </w:t>
      </w:r>
      <w:r>
        <w:t>образования»;</w:t>
      </w:r>
    </w:p>
    <w:p w14:paraId="69FCAC79" w14:textId="77777777" w:rsidR="00FF2DB4" w:rsidRDefault="00C34CCB">
      <w:pPr>
        <w:pStyle w:val="a5"/>
        <w:numPr>
          <w:ilvl w:val="2"/>
          <w:numId w:val="21"/>
        </w:numPr>
        <w:tabs>
          <w:tab w:val="left" w:pos="1390"/>
        </w:tabs>
        <w:spacing w:line="275" w:lineRule="exact"/>
        <w:ind w:left="1390" w:hanging="281"/>
        <w:rPr>
          <w:sz w:val="24"/>
        </w:rPr>
      </w:pPr>
      <w:r>
        <w:rPr>
          <w:sz w:val="24"/>
        </w:rPr>
        <w:t>приказа</w:t>
      </w:r>
      <w:r>
        <w:rPr>
          <w:spacing w:val="29"/>
          <w:sz w:val="24"/>
        </w:rPr>
        <w:t xml:space="preserve"> </w:t>
      </w:r>
      <w:r>
        <w:rPr>
          <w:sz w:val="24"/>
        </w:rPr>
        <w:t>Министерства</w:t>
      </w:r>
      <w:r>
        <w:rPr>
          <w:spacing w:val="29"/>
          <w:sz w:val="24"/>
        </w:rPr>
        <w:t xml:space="preserve"> </w:t>
      </w:r>
      <w:r>
        <w:rPr>
          <w:sz w:val="24"/>
        </w:rPr>
        <w:t>образования</w:t>
      </w:r>
      <w:r>
        <w:rPr>
          <w:spacing w:val="30"/>
          <w:sz w:val="24"/>
        </w:rPr>
        <w:t xml:space="preserve"> </w:t>
      </w:r>
      <w:r>
        <w:rPr>
          <w:sz w:val="24"/>
        </w:rPr>
        <w:t>и</w:t>
      </w:r>
      <w:r>
        <w:rPr>
          <w:spacing w:val="29"/>
          <w:sz w:val="24"/>
        </w:rPr>
        <w:t xml:space="preserve"> </w:t>
      </w:r>
      <w:r>
        <w:rPr>
          <w:sz w:val="24"/>
        </w:rPr>
        <w:t>науки</w:t>
      </w:r>
      <w:r>
        <w:rPr>
          <w:spacing w:val="31"/>
          <w:sz w:val="24"/>
        </w:rPr>
        <w:t xml:space="preserve"> </w:t>
      </w:r>
      <w:r>
        <w:rPr>
          <w:sz w:val="24"/>
        </w:rPr>
        <w:t>Российской</w:t>
      </w:r>
      <w:r>
        <w:rPr>
          <w:spacing w:val="32"/>
          <w:sz w:val="24"/>
        </w:rPr>
        <w:t xml:space="preserve"> </w:t>
      </w:r>
      <w:r>
        <w:rPr>
          <w:sz w:val="24"/>
        </w:rPr>
        <w:t>Федерации</w:t>
      </w:r>
      <w:r>
        <w:rPr>
          <w:spacing w:val="26"/>
          <w:sz w:val="24"/>
        </w:rPr>
        <w:t xml:space="preserve"> </w:t>
      </w:r>
      <w:r>
        <w:rPr>
          <w:sz w:val="24"/>
        </w:rPr>
        <w:t>от</w:t>
      </w:r>
      <w:r>
        <w:rPr>
          <w:spacing w:val="31"/>
          <w:sz w:val="24"/>
        </w:rPr>
        <w:t xml:space="preserve"> </w:t>
      </w:r>
      <w:r>
        <w:rPr>
          <w:sz w:val="24"/>
        </w:rPr>
        <w:t>17.12.2010</w:t>
      </w:r>
    </w:p>
    <w:p w14:paraId="1D718D4E" w14:textId="77777777" w:rsidR="00FF2DB4" w:rsidRDefault="00C34CCB">
      <w:pPr>
        <w:pStyle w:val="a3"/>
        <w:spacing w:before="41" w:line="278" w:lineRule="auto"/>
        <w:ind w:left="1390" w:right="685"/>
        <w:jc w:val="left"/>
      </w:pPr>
      <w:r>
        <w:t>№</w:t>
      </w:r>
      <w:r>
        <w:rPr>
          <w:spacing w:val="4"/>
        </w:rPr>
        <w:t xml:space="preserve"> </w:t>
      </w:r>
      <w:r>
        <w:t>1897</w:t>
      </w:r>
      <w:r>
        <w:rPr>
          <w:spacing w:val="9"/>
        </w:rPr>
        <w:t xml:space="preserve"> </w:t>
      </w:r>
      <w:r>
        <w:t>«Об</w:t>
      </w:r>
      <w:r>
        <w:rPr>
          <w:spacing w:val="8"/>
        </w:rPr>
        <w:t xml:space="preserve"> </w:t>
      </w:r>
      <w:r>
        <w:t>утверждении</w:t>
      </w:r>
      <w:r>
        <w:rPr>
          <w:spacing w:val="3"/>
        </w:rPr>
        <w:t xml:space="preserve"> </w:t>
      </w:r>
      <w:r>
        <w:t>федерального</w:t>
      </w:r>
      <w:r>
        <w:rPr>
          <w:spacing w:val="2"/>
        </w:rPr>
        <w:t xml:space="preserve"> </w:t>
      </w:r>
      <w:r>
        <w:t>государственного</w:t>
      </w:r>
      <w:r>
        <w:rPr>
          <w:spacing w:val="4"/>
        </w:rPr>
        <w:t xml:space="preserve"> </w:t>
      </w:r>
      <w:r>
        <w:t>образовательного</w:t>
      </w:r>
      <w:r>
        <w:rPr>
          <w:spacing w:val="-57"/>
        </w:rPr>
        <w:t xml:space="preserve"> </w:t>
      </w:r>
      <w:r>
        <w:t>стандарта</w:t>
      </w:r>
      <w:r>
        <w:rPr>
          <w:spacing w:val="-1"/>
        </w:rPr>
        <w:t xml:space="preserve"> </w:t>
      </w:r>
      <w:r>
        <w:t>основного общего</w:t>
      </w:r>
      <w:r>
        <w:rPr>
          <w:spacing w:val="-1"/>
        </w:rPr>
        <w:t xml:space="preserve"> </w:t>
      </w:r>
      <w:r>
        <w:t>образования»;</w:t>
      </w:r>
    </w:p>
    <w:p w14:paraId="284699AB" w14:textId="77777777" w:rsidR="00FF2DB4" w:rsidRDefault="00C34CCB">
      <w:pPr>
        <w:pStyle w:val="a5"/>
        <w:numPr>
          <w:ilvl w:val="2"/>
          <w:numId w:val="21"/>
        </w:numPr>
        <w:tabs>
          <w:tab w:val="left" w:pos="1390"/>
        </w:tabs>
        <w:spacing w:line="272" w:lineRule="exact"/>
        <w:ind w:left="1390" w:hanging="281"/>
        <w:rPr>
          <w:sz w:val="24"/>
        </w:rPr>
      </w:pPr>
      <w:r>
        <w:rPr>
          <w:sz w:val="24"/>
        </w:rPr>
        <w:t>приказа</w:t>
      </w:r>
      <w:r>
        <w:rPr>
          <w:spacing w:val="29"/>
          <w:sz w:val="24"/>
        </w:rPr>
        <w:t xml:space="preserve"> </w:t>
      </w:r>
      <w:r>
        <w:rPr>
          <w:sz w:val="24"/>
        </w:rPr>
        <w:t>Министерства</w:t>
      </w:r>
      <w:r>
        <w:rPr>
          <w:spacing w:val="30"/>
          <w:sz w:val="24"/>
        </w:rPr>
        <w:t xml:space="preserve"> </w:t>
      </w:r>
      <w:r>
        <w:rPr>
          <w:sz w:val="24"/>
        </w:rPr>
        <w:t>образования</w:t>
      </w:r>
      <w:r>
        <w:rPr>
          <w:spacing w:val="31"/>
          <w:sz w:val="24"/>
        </w:rPr>
        <w:t xml:space="preserve"> </w:t>
      </w:r>
      <w:r>
        <w:rPr>
          <w:sz w:val="24"/>
        </w:rPr>
        <w:t>и</w:t>
      </w:r>
      <w:r>
        <w:rPr>
          <w:spacing w:val="30"/>
          <w:sz w:val="24"/>
        </w:rPr>
        <w:t xml:space="preserve"> </w:t>
      </w:r>
      <w:r>
        <w:rPr>
          <w:sz w:val="24"/>
        </w:rPr>
        <w:t>науки</w:t>
      </w:r>
      <w:r>
        <w:rPr>
          <w:spacing w:val="32"/>
          <w:sz w:val="24"/>
        </w:rPr>
        <w:t xml:space="preserve"> </w:t>
      </w:r>
      <w:r>
        <w:rPr>
          <w:sz w:val="24"/>
        </w:rPr>
        <w:t>Российской</w:t>
      </w:r>
      <w:r>
        <w:rPr>
          <w:spacing w:val="32"/>
          <w:sz w:val="24"/>
        </w:rPr>
        <w:t xml:space="preserve"> </w:t>
      </w:r>
      <w:r>
        <w:rPr>
          <w:sz w:val="24"/>
        </w:rPr>
        <w:t>Федерации</w:t>
      </w:r>
      <w:r>
        <w:rPr>
          <w:spacing w:val="27"/>
          <w:sz w:val="24"/>
        </w:rPr>
        <w:t xml:space="preserve"> </w:t>
      </w:r>
      <w:r>
        <w:rPr>
          <w:sz w:val="24"/>
        </w:rPr>
        <w:t>от</w:t>
      </w:r>
      <w:r>
        <w:rPr>
          <w:spacing w:val="32"/>
          <w:sz w:val="24"/>
        </w:rPr>
        <w:t xml:space="preserve"> </w:t>
      </w:r>
      <w:r>
        <w:rPr>
          <w:sz w:val="24"/>
        </w:rPr>
        <w:t>17.05.2012</w:t>
      </w:r>
    </w:p>
    <w:p w14:paraId="3781EEAB" w14:textId="77777777" w:rsidR="00FF2DB4" w:rsidRDefault="00C34CCB">
      <w:pPr>
        <w:pStyle w:val="a3"/>
        <w:tabs>
          <w:tab w:val="left" w:pos="1826"/>
          <w:tab w:val="left" w:pos="2399"/>
          <w:tab w:val="left" w:pos="3023"/>
          <w:tab w:val="left" w:pos="4574"/>
          <w:tab w:val="left" w:pos="6193"/>
          <w:tab w:val="left" w:pos="8220"/>
        </w:tabs>
        <w:spacing w:before="41" w:line="276" w:lineRule="auto"/>
        <w:ind w:left="1390" w:right="692"/>
        <w:jc w:val="left"/>
      </w:pPr>
      <w:r>
        <w:t>№</w:t>
      </w:r>
      <w:r>
        <w:tab/>
        <w:t>413</w:t>
      </w:r>
      <w:r>
        <w:tab/>
        <w:t>«Об</w:t>
      </w:r>
      <w:r>
        <w:tab/>
        <w:t>утверждении</w:t>
      </w:r>
      <w:r>
        <w:tab/>
        <w:t>федерального</w:t>
      </w:r>
      <w:r>
        <w:tab/>
        <w:t>государственного</w:t>
      </w:r>
      <w:r>
        <w:tab/>
      </w:r>
      <w:r>
        <w:rPr>
          <w:spacing w:val="-1"/>
        </w:rPr>
        <w:t>образовательного</w:t>
      </w:r>
      <w:r>
        <w:rPr>
          <w:spacing w:val="-57"/>
        </w:rPr>
        <w:t xml:space="preserve"> </w:t>
      </w:r>
      <w:r>
        <w:t>стандарта</w:t>
      </w:r>
      <w:r>
        <w:rPr>
          <w:spacing w:val="-1"/>
        </w:rPr>
        <w:t xml:space="preserve"> </w:t>
      </w:r>
      <w:r>
        <w:t>среднего</w:t>
      </w:r>
      <w:r>
        <w:rPr>
          <w:spacing w:val="-1"/>
        </w:rPr>
        <w:t xml:space="preserve"> </w:t>
      </w:r>
      <w:r>
        <w:t>общего</w:t>
      </w:r>
      <w:r>
        <w:rPr>
          <w:spacing w:val="-1"/>
        </w:rPr>
        <w:t xml:space="preserve"> </w:t>
      </w:r>
      <w:r>
        <w:t>образования»;</w:t>
      </w:r>
    </w:p>
    <w:p w14:paraId="0EADDCC8" w14:textId="77777777" w:rsidR="00FF2DB4" w:rsidRDefault="00C34CCB">
      <w:pPr>
        <w:pStyle w:val="a3"/>
        <w:spacing w:before="1" w:line="276" w:lineRule="auto"/>
        <w:ind w:left="682" w:right="688"/>
      </w:pPr>
      <w:r>
        <w:t>другими</w:t>
      </w:r>
      <w:r>
        <w:rPr>
          <w:spacing w:val="1"/>
        </w:rPr>
        <w:t xml:space="preserve"> </w:t>
      </w:r>
      <w:r>
        <w:t>нормативными</w:t>
      </w:r>
      <w:r>
        <w:rPr>
          <w:spacing w:val="1"/>
        </w:rPr>
        <w:t xml:space="preserve"> </w:t>
      </w:r>
      <w:r>
        <w:t>и</w:t>
      </w:r>
      <w:r>
        <w:rPr>
          <w:spacing w:val="1"/>
        </w:rPr>
        <w:t xml:space="preserve"> </w:t>
      </w:r>
      <w:r>
        <w:t>правовыми</w:t>
      </w:r>
      <w:r>
        <w:rPr>
          <w:spacing w:val="1"/>
        </w:rPr>
        <w:t xml:space="preserve"> </w:t>
      </w:r>
      <w:r>
        <w:t>документами</w:t>
      </w:r>
      <w:r>
        <w:rPr>
          <w:spacing w:val="1"/>
        </w:rPr>
        <w:t xml:space="preserve"> </w:t>
      </w:r>
      <w:r>
        <w:t>регионального</w:t>
      </w:r>
      <w:r>
        <w:rPr>
          <w:spacing w:val="1"/>
        </w:rPr>
        <w:t xml:space="preserve"> </w:t>
      </w:r>
      <w:r>
        <w:t>и</w:t>
      </w:r>
      <w:r>
        <w:rPr>
          <w:spacing w:val="1"/>
        </w:rPr>
        <w:t xml:space="preserve"> </w:t>
      </w:r>
      <w:r>
        <w:t>муниципального</w:t>
      </w:r>
      <w:r>
        <w:rPr>
          <w:spacing w:val="1"/>
        </w:rPr>
        <w:t xml:space="preserve"> </w:t>
      </w:r>
      <w:r>
        <w:t>уровней, регламентирующими деятельность образовательных организаций, реализующих</w:t>
      </w:r>
      <w:r>
        <w:rPr>
          <w:spacing w:val="1"/>
        </w:rPr>
        <w:t xml:space="preserve"> </w:t>
      </w:r>
      <w:r>
        <w:t>программы</w:t>
      </w:r>
      <w:r>
        <w:rPr>
          <w:spacing w:val="-1"/>
        </w:rPr>
        <w:t xml:space="preserve"> </w:t>
      </w:r>
      <w:r>
        <w:t>общего</w:t>
      </w:r>
      <w:r>
        <w:rPr>
          <w:spacing w:val="-1"/>
        </w:rPr>
        <w:t xml:space="preserve"> </w:t>
      </w:r>
      <w:r>
        <w:t>образования.</w:t>
      </w:r>
    </w:p>
    <w:p w14:paraId="3EFBA326" w14:textId="77777777" w:rsidR="00FF2DB4" w:rsidRDefault="00FF2DB4">
      <w:pPr>
        <w:pStyle w:val="a3"/>
        <w:spacing w:before="1"/>
        <w:ind w:left="0"/>
        <w:jc w:val="left"/>
        <w:rPr>
          <w:sz w:val="28"/>
        </w:rPr>
      </w:pPr>
    </w:p>
    <w:p w14:paraId="56AEAF03" w14:textId="77777777" w:rsidR="00FF2DB4" w:rsidRDefault="00C34CCB">
      <w:pPr>
        <w:pStyle w:val="3"/>
        <w:numPr>
          <w:ilvl w:val="1"/>
          <w:numId w:val="21"/>
        </w:numPr>
        <w:tabs>
          <w:tab w:val="left" w:pos="1103"/>
        </w:tabs>
        <w:ind w:left="1102" w:hanging="421"/>
      </w:pPr>
      <w:r>
        <w:t>Направления</w:t>
      </w:r>
      <w:r>
        <w:rPr>
          <w:spacing w:val="-3"/>
        </w:rPr>
        <w:t xml:space="preserve"> </w:t>
      </w:r>
      <w:r>
        <w:t>внеурочной</w:t>
      </w:r>
      <w:r>
        <w:rPr>
          <w:spacing w:val="-3"/>
        </w:rPr>
        <w:t xml:space="preserve"> </w:t>
      </w:r>
      <w:r>
        <w:t>деятельности</w:t>
      </w:r>
    </w:p>
    <w:p w14:paraId="067CE780" w14:textId="77777777" w:rsidR="00FF2DB4" w:rsidRDefault="00C34CCB">
      <w:pPr>
        <w:pStyle w:val="a3"/>
        <w:tabs>
          <w:tab w:val="left" w:pos="1504"/>
          <w:tab w:val="left" w:pos="3003"/>
          <w:tab w:val="left" w:pos="4665"/>
          <w:tab w:val="left" w:pos="5839"/>
          <w:tab w:val="left" w:pos="6860"/>
          <w:tab w:val="left" w:pos="8875"/>
        </w:tabs>
        <w:spacing w:before="36" w:line="276" w:lineRule="auto"/>
        <w:ind w:left="682" w:right="691"/>
        <w:jc w:val="left"/>
      </w:pPr>
      <w:r>
        <w:t>План</w:t>
      </w:r>
      <w:r>
        <w:tab/>
        <w:t>внеурочной</w:t>
      </w:r>
      <w:r>
        <w:tab/>
        <w:t>деятельности</w:t>
      </w:r>
      <w:r>
        <w:tab/>
        <w:t>является</w:t>
      </w:r>
      <w:r>
        <w:tab/>
        <w:t>частью</w:t>
      </w:r>
      <w:r>
        <w:tab/>
        <w:t>образовательной</w:t>
      </w:r>
      <w:r>
        <w:tab/>
      </w:r>
      <w:r>
        <w:rPr>
          <w:spacing w:val="-1"/>
        </w:rPr>
        <w:t>программы</w:t>
      </w:r>
      <w:r>
        <w:rPr>
          <w:spacing w:val="-57"/>
        </w:rPr>
        <w:t xml:space="preserve"> </w:t>
      </w:r>
      <w:r>
        <w:t>муниципального</w:t>
      </w:r>
      <w:r>
        <w:rPr>
          <w:spacing w:val="-1"/>
        </w:rPr>
        <w:t xml:space="preserve"> </w:t>
      </w:r>
      <w:r>
        <w:t>общеобразовательного</w:t>
      </w:r>
      <w:r>
        <w:rPr>
          <w:spacing w:val="1"/>
        </w:rPr>
        <w:t xml:space="preserve"> </w:t>
      </w:r>
      <w:r>
        <w:t>учреждения</w:t>
      </w:r>
      <w:r>
        <w:rPr>
          <w:spacing w:val="1"/>
        </w:rPr>
        <w:t xml:space="preserve"> </w:t>
      </w:r>
      <w:r>
        <w:t>«</w:t>
      </w:r>
      <w:r w:rsidR="003A21CE">
        <w:t>Щербининская О</w:t>
      </w:r>
      <w:r>
        <w:t>ОШ».</w:t>
      </w:r>
    </w:p>
    <w:p w14:paraId="00C9D213" w14:textId="77777777" w:rsidR="00FF2DB4" w:rsidRDefault="00C34CCB">
      <w:pPr>
        <w:pStyle w:val="a3"/>
        <w:spacing w:line="276" w:lineRule="auto"/>
        <w:ind w:left="682" w:right="692"/>
        <w:jc w:val="left"/>
        <w:rPr>
          <w:b/>
        </w:rPr>
      </w:pPr>
      <w:r>
        <w:t>Под</w:t>
      </w:r>
      <w:r>
        <w:rPr>
          <w:spacing w:val="44"/>
        </w:rPr>
        <w:t xml:space="preserve"> </w:t>
      </w:r>
      <w:r>
        <w:t>внеурочной</w:t>
      </w:r>
      <w:r>
        <w:rPr>
          <w:spacing w:val="45"/>
        </w:rPr>
        <w:t xml:space="preserve"> </w:t>
      </w:r>
      <w:r>
        <w:t>деятельностью</w:t>
      </w:r>
      <w:r>
        <w:rPr>
          <w:spacing w:val="46"/>
        </w:rPr>
        <w:t xml:space="preserve"> </w:t>
      </w:r>
      <w:r>
        <w:t>в</w:t>
      </w:r>
      <w:r>
        <w:rPr>
          <w:spacing w:val="44"/>
        </w:rPr>
        <w:t xml:space="preserve"> </w:t>
      </w:r>
      <w:r>
        <w:t>рамках</w:t>
      </w:r>
      <w:r>
        <w:rPr>
          <w:spacing w:val="47"/>
        </w:rPr>
        <w:t xml:space="preserve"> </w:t>
      </w:r>
      <w:r>
        <w:t>реализации</w:t>
      </w:r>
      <w:r>
        <w:rPr>
          <w:spacing w:val="45"/>
        </w:rPr>
        <w:t xml:space="preserve"> </w:t>
      </w:r>
      <w:r>
        <w:t>ФГОС</w:t>
      </w:r>
      <w:r>
        <w:rPr>
          <w:spacing w:val="46"/>
        </w:rPr>
        <w:t xml:space="preserve"> </w:t>
      </w:r>
      <w:r>
        <w:t>НОО,</w:t>
      </w:r>
      <w:r>
        <w:rPr>
          <w:spacing w:val="44"/>
        </w:rPr>
        <w:t xml:space="preserve"> </w:t>
      </w:r>
      <w:r>
        <w:t>ООО,</w:t>
      </w:r>
      <w:r>
        <w:rPr>
          <w:spacing w:val="45"/>
        </w:rPr>
        <w:t xml:space="preserve"> </w:t>
      </w:r>
      <w:r>
        <w:t>СОО</w:t>
      </w:r>
      <w:r>
        <w:rPr>
          <w:spacing w:val="45"/>
        </w:rPr>
        <w:t xml:space="preserve"> </w:t>
      </w:r>
      <w:r>
        <w:t>следует</w:t>
      </w:r>
      <w:r>
        <w:rPr>
          <w:spacing w:val="-57"/>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осуществляемую</w:t>
      </w:r>
      <w:r>
        <w:rPr>
          <w:spacing w:val="1"/>
        </w:rPr>
        <w:t xml:space="preserve"> </w:t>
      </w:r>
      <w:r>
        <w:t>в</w:t>
      </w:r>
      <w:r>
        <w:rPr>
          <w:spacing w:val="1"/>
        </w:rPr>
        <w:t xml:space="preserve"> </w:t>
      </w:r>
      <w:r>
        <w:t>формах,</w:t>
      </w:r>
      <w:r>
        <w:rPr>
          <w:spacing w:val="1"/>
        </w:rPr>
        <w:t xml:space="preserve"> </w:t>
      </w:r>
      <w:r>
        <w:t>отличных</w:t>
      </w:r>
      <w:r>
        <w:rPr>
          <w:spacing w:val="1"/>
        </w:rPr>
        <w:t xml:space="preserve"> </w:t>
      </w:r>
      <w:r>
        <w:t>от</w:t>
      </w:r>
      <w:r>
        <w:rPr>
          <w:spacing w:val="-57"/>
        </w:rPr>
        <w:t xml:space="preserve"> </w:t>
      </w:r>
      <w:r>
        <w:t>классно-урочной,</w:t>
      </w:r>
      <w:r>
        <w:rPr>
          <w:spacing w:val="10"/>
        </w:rPr>
        <w:t xml:space="preserve"> </w:t>
      </w:r>
      <w:r>
        <w:t>и</w:t>
      </w:r>
      <w:r>
        <w:rPr>
          <w:spacing w:val="11"/>
        </w:rPr>
        <w:t xml:space="preserve"> </w:t>
      </w:r>
      <w:r>
        <w:t>направленную</w:t>
      </w:r>
      <w:r>
        <w:rPr>
          <w:spacing w:val="10"/>
        </w:rPr>
        <w:t xml:space="preserve"> </w:t>
      </w:r>
      <w:r>
        <w:t>на</w:t>
      </w:r>
      <w:r>
        <w:rPr>
          <w:spacing w:val="9"/>
        </w:rPr>
        <w:t xml:space="preserve"> </w:t>
      </w:r>
      <w:r>
        <w:t>достижение</w:t>
      </w:r>
      <w:r>
        <w:rPr>
          <w:spacing w:val="9"/>
        </w:rPr>
        <w:t xml:space="preserve"> </w:t>
      </w:r>
      <w:r>
        <w:t>планируемых</w:t>
      </w:r>
      <w:r>
        <w:rPr>
          <w:spacing w:val="11"/>
        </w:rPr>
        <w:t xml:space="preserve"> </w:t>
      </w:r>
      <w:r>
        <w:t>результатов</w:t>
      </w:r>
      <w:r>
        <w:rPr>
          <w:spacing w:val="10"/>
        </w:rPr>
        <w:t xml:space="preserve"> </w:t>
      </w:r>
      <w:r>
        <w:t>освоения</w:t>
      </w:r>
      <w:r>
        <w:rPr>
          <w:spacing w:val="-57"/>
        </w:rPr>
        <w:t xml:space="preserve"> </w:t>
      </w:r>
      <w:r>
        <w:t>основной образовательной программы основного общего и среднего общего образования.</w:t>
      </w:r>
      <w:r>
        <w:rPr>
          <w:spacing w:val="1"/>
        </w:rPr>
        <w:t xml:space="preserve"> </w:t>
      </w:r>
      <w:r>
        <w:rPr>
          <w:b/>
        </w:rPr>
        <w:t>Цель</w:t>
      </w:r>
      <w:r>
        <w:rPr>
          <w:b/>
          <w:spacing w:val="-1"/>
        </w:rPr>
        <w:t xml:space="preserve"> </w:t>
      </w:r>
      <w:r>
        <w:rPr>
          <w:b/>
        </w:rPr>
        <w:t>внеурочной деятельности:</w:t>
      </w:r>
    </w:p>
    <w:p w14:paraId="598CDBB2" w14:textId="77777777" w:rsidR="00FF2DB4" w:rsidRDefault="00C34CCB">
      <w:pPr>
        <w:pStyle w:val="a5"/>
        <w:numPr>
          <w:ilvl w:val="0"/>
          <w:numId w:val="20"/>
        </w:numPr>
        <w:tabs>
          <w:tab w:val="left" w:pos="882"/>
        </w:tabs>
        <w:spacing w:line="276" w:lineRule="auto"/>
        <w:ind w:right="690" w:firstLine="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учащимися</w:t>
      </w:r>
      <w:r>
        <w:rPr>
          <w:spacing w:val="1"/>
          <w:sz w:val="24"/>
        </w:rPr>
        <w:t xml:space="preserve"> </w:t>
      </w:r>
      <w:r>
        <w:rPr>
          <w:sz w:val="24"/>
        </w:rPr>
        <w:t>необходимого</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обществе</w:t>
      </w:r>
      <w:r>
        <w:rPr>
          <w:spacing w:val="-57"/>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и</w:t>
      </w:r>
      <w:r>
        <w:rPr>
          <w:spacing w:val="1"/>
          <w:sz w:val="24"/>
        </w:rPr>
        <w:t xml:space="preserve"> </w:t>
      </w:r>
      <w:r>
        <w:rPr>
          <w:sz w:val="24"/>
        </w:rPr>
        <w:t>формирования</w:t>
      </w:r>
      <w:r>
        <w:rPr>
          <w:spacing w:val="1"/>
          <w:sz w:val="24"/>
        </w:rPr>
        <w:t xml:space="preserve"> </w:t>
      </w:r>
      <w:r>
        <w:rPr>
          <w:sz w:val="24"/>
        </w:rPr>
        <w:t>принимаемой</w:t>
      </w:r>
      <w:r>
        <w:rPr>
          <w:spacing w:val="1"/>
          <w:sz w:val="24"/>
        </w:rPr>
        <w:t xml:space="preserve"> </w:t>
      </w:r>
      <w:r>
        <w:rPr>
          <w:sz w:val="24"/>
        </w:rPr>
        <w:t>обществом</w:t>
      </w:r>
      <w:r>
        <w:rPr>
          <w:spacing w:val="1"/>
          <w:sz w:val="24"/>
        </w:rPr>
        <w:t xml:space="preserve"> </w:t>
      </w:r>
      <w:r>
        <w:rPr>
          <w:sz w:val="24"/>
        </w:rPr>
        <w:t>системы</w:t>
      </w:r>
      <w:r>
        <w:rPr>
          <w:spacing w:val="1"/>
          <w:sz w:val="24"/>
        </w:rPr>
        <w:t xml:space="preserve"> </w:t>
      </w:r>
      <w:r>
        <w:rPr>
          <w:sz w:val="24"/>
        </w:rPr>
        <w:t>ценностей,</w:t>
      </w:r>
      <w:r>
        <w:rPr>
          <w:spacing w:val="-57"/>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многогранного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каждого</w:t>
      </w:r>
      <w:r>
        <w:rPr>
          <w:spacing w:val="1"/>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свободное</w:t>
      </w:r>
      <w:r>
        <w:rPr>
          <w:spacing w:val="-2"/>
          <w:sz w:val="24"/>
        </w:rPr>
        <w:t xml:space="preserve"> </w:t>
      </w:r>
      <w:r>
        <w:rPr>
          <w:sz w:val="24"/>
        </w:rPr>
        <w:t>от</w:t>
      </w:r>
      <w:r>
        <w:rPr>
          <w:spacing w:val="2"/>
          <w:sz w:val="24"/>
        </w:rPr>
        <w:t xml:space="preserve"> </w:t>
      </w:r>
      <w:r>
        <w:rPr>
          <w:sz w:val="24"/>
        </w:rPr>
        <w:t>учёбы время;</w:t>
      </w:r>
    </w:p>
    <w:p w14:paraId="0BD52FBC" w14:textId="77777777" w:rsidR="00FF2DB4" w:rsidRDefault="00C34CCB">
      <w:pPr>
        <w:pStyle w:val="a5"/>
        <w:numPr>
          <w:ilvl w:val="0"/>
          <w:numId w:val="20"/>
        </w:numPr>
        <w:tabs>
          <w:tab w:val="left" w:pos="1023"/>
        </w:tabs>
        <w:spacing w:line="276" w:lineRule="auto"/>
        <w:ind w:right="691" w:firstLine="0"/>
        <w:jc w:val="both"/>
        <w:rPr>
          <w:sz w:val="24"/>
        </w:rPr>
      </w:pPr>
      <w:r>
        <w:rPr>
          <w:sz w:val="24"/>
        </w:rPr>
        <w:t>Создание</w:t>
      </w:r>
      <w:r>
        <w:rPr>
          <w:spacing w:val="1"/>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обеспечивающей</w:t>
      </w:r>
      <w:r>
        <w:rPr>
          <w:spacing w:val="1"/>
          <w:sz w:val="24"/>
        </w:rPr>
        <w:t xml:space="preserve"> </w:t>
      </w:r>
      <w:r>
        <w:rPr>
          <w:sz w:val="24"/>
        </w:rPr>
        <w:t>активизацию</w:t>
      </w:r>
      <w:r>
        <w:rPr>
          <w:spacing w:val="1"/>
          <w:sz w:val="24"/>
        </w:rPr>
        <w:t xml:space="preserve"> </w:t>
      </w:r>
      <w:r>
        <w:rPr>
          <w:sz w:val="24"/>
        </w:rPr>
        <w:t>социальных,</w:t>
      </w:r>
      <w:r>
        <w:rPr>
          <w:spacing w:val="1"/>
          <w:sz w:val="24"/>
        </w:rPr>
        <w:t xml:space="preserve"> </w:t>
      </w:r>
      <w:r>
        <w:rPr>
          <w:sz w:val="24"/>
        </w:rPr>
        <w:t>интеллектуальных интересов учащихся в свободное время, развитие здоровой, творчески</w:t>
      </w:r>
      <w:r>
        <w:rPr>
          <w:spacing w:val="1"/>
          <w:sz w:val="24"/>
        </w:rPr>
        <w:t xml:space="preserve"> </w:t>
      </w:r>
      <w:r>
        <w:rPr>
          <w:sz w:val="24"/>
        </w:rPr>
        <w:t>растущей</w:t>
      </w:r>
      <w:r>
        <w:rPr>
          <w:spacing w:val="1"/>
          <w:sz w:val="24"/>
        </w:rPr>
        <w:t xml:space="preserve"> </w:t>
      </w:r>
      <w:r>
        <w:rPr>
          <w:sz w:val="24"/>
        </w:rPr>
        <w:t>личности,</w:t>
      </w:r>
      <w:r>
        <w:rPr>
          <w:spacing w:val="1"/>
          <w:sz w:val="24"/>
        </w:rPr>
        <w:t xml:space="preserve"> </w:t>
      </w:r>
      <w:r>
        <w:rPr>
          <w:sz w:val="24"/>
        </w:rPr>
        <w:t>с</w:t>
      </w:r>
      <w:r>
        <w:rPr>
          <w:spacing w:val="1"/>
          <w:sz w:val="24"/>
        </w:rPr>
        <w:t xml:space="preserve"> </w:t>
      </w:r>
      <w:r>
        <w:rPr>
          <w:sz w:val="24"/>
        </w:rPr>
        <w:t>формированной</w:t>
      </w:r>
      <w:r>
        <w:rPr>
          <w:spacing w:val="1"/>
          <w:sz w:val="24"/>
        </w:rPr>
        <w:t xml:space="preserve"> </w:t>
      </w:r>
      <w:r>
        <w:rPr>
          <w:sz w:val="24"/>
        </w:rPr>
        <w:t>гражданской</w:t>
      </w:r>
      <w:r>
        <w:rPr>
          <w:spacing w:val="1"/>
          <w:sz w:val="24"/>
        </w:rPr>
        <w:t xml:space="preserve"> </w:t>
      </w:r>
      <w:r>
        <w:rPr>
          <w:sz w:val="24"/>
        </w:rPr>
        <w:t>ответственностью</w:t>
      </w:r>
      <w:r>
        <w:rPr>
          <w:spacing w:val="1"/>
          <w:sz w:val="24"/>
        </w:rPr>
        <w:t xml:space="preserve"> </w:t>
      </w:r>
      <w:r>
        <w:rPr>
          <w:sz w:val="24"/>
        </w:rPr>
        <w:t>и</w:t>
      </w:r>
      <w:r>
        <w:rPr>
          <w:spacing w:val="1"/>
          <w:sz w:val="24"/>
        </w:rPr>
        <w:t xml:space="preserve"> </w:t>
      </w:r>
      <w:r>
        <w:rPr>
          <w:sz w:val="24"/>
        </w:rPr>
        <w:t>правовым</w:t>
      </w:r>
      <w:r>
        <w:rPr>
          <w:spacing w:val="-57"/>
          <w:sz w:val="24"/>
        </w:rPr>
        <w:t xml:space="preserve"> </w:t>
      </w:r>
      <w:r>
        <w:rPr>
          <w:sz w:val="24"/>
        </w:rPr>
        <w:t>самосознанием, подготовленной к жизнедеятельности в новых условиях, способной на</w:t>
      </w:r>
      <w:r>
        <w:rPr>
          <w:spacing w:val="1"/>
          <w:sz w:val="24"/>
        </w:rPr>
        <w:t xml:space="preserve"> </w:t>
      </w:r>
      <w:r>
        <w:rPr>
          <w:sz w:val="24"/>
        </w:rPr>
        <w:t>социально</w:t>
      </w:r>
      <w:r>
        <w:rPr>
          <w:spacing w:val="1"/>
          <w:sz w:val="24"/>
        </w:rPr>
        <w:t xml:space="preserve"> </w:t>
      </w:r>
      <w:r>
        <w:rPr>
          <w:sz w:val="24"/>
        </w:rPr>
        <w:t>значимую</w:t>
      </w:r>
      <w:r>
        <w:rPr>
          <w:spacing w:val="1"/>
          <w:sz w:val="24"/>
        </w:rPr>
        <w:t xml:space="preserve"> </w:t>
      </w:r>
      <w:r>
        <w:rPr>
          <w:sz w:val="24"/>
        </w:rPr>
        <w:t>практическую</w:t>
      </w:r>
      <w:r>
        <w:rPr>
          <w:spacing w:val="1"/>
          <w:sz w:val="24"/>
        </w:rPr>
        <w:t xml:space="preserve"> </w:t>
      </w:r>
      <w:r>
        <w:rPr>
          <w:sz w:val="24"/>
        </w:rPr>
        <w:t>деятельность,</w:t>
      </w:r>
      <w:r>
        <w:rPr>
          <w:spacing w:val="1"/>
          <w:sz w:val="24"/>
        </w:rPr>
        <w:t xml:space="preserve"> </w:t>
      </w:r>
      <w:r>
        <w:rPr>
          <w:sz w:val="24"/>
        </w:rPr>
        <w:t>реализацию</w:t>
      </w:r>
      <w:r>
        <w:rPr>
          <w:spacing w:val="1"/>
          <w:sz w:val="24"/>
        </w:rPr>
        <w:t xml:space="preserve"> </w:t>
      </w:r>
      <w:r>
        <w:rPr>
          <w:sz w:val="24"/>
        </w:rPr>
        <w:t>добровольческих</w:t>
      </w:r>
      <w:r>
        <w:rPr>
          <w:spacing w:val="1"/>
          <w:sz w:val="24"/>
        </w:rPr>
        <w:t xml:space="preserve"> </w:t>
      </w:r>
      <w:r>
        <w:rPr>
          <w:sz w:val="24"/>
        </w:rPr>
        <w:t>инициатив.</w:t>
      </w:r>
    </w:p>
    <w:p w14:paraId="0C94E5BD" w14:textId="77777777" w:rsidR="00FF2DB4" w:rsidRDefault="00C34CCB">
      <w:pPr>
        <w:pStyle w:val="3"/>
        <w:spacing w:before="3"/>
        <w:ind w:left="862"/>
      </w:pPr>
      <w:r>
        <w:t>Задачи:</w:t>
      </w:r>
    </w:p>
    <w:p w14:paraId="473E3E1B" w14:textId="77777777" w:rsidR="00FF2DB4" w:rsidRDefault="00FF2DB4">
      <w:pPr>
        <w:sectPr w:rsidR="00FF2DB4">
          <w:pgSz w:w="11910" w:h="16840"/>
          <w:pgMar w:top="1120" w:right="160" w:bottom="1680" w:left="1020" w:header="0" w:footer="1400" w:gutter="0"/>
          <w:cols w:space="720"/>
        </w:sectPr>
      </w:pPr>
    </w:p>
    <w:p w14:paraId="39E15F5C" w14:textId="77777777" w:rsidR="00FF2DB4" w:rsidRDefault="00C34CCB">
      <w:pPr>
        <w:pStyle w:val="a3"/>
        <w:spacing w:before="72" w:line="276" w:lineRule="auto"/>
        <w:ind w:left="682" w:right="685" w:firstLine="180"/>
        <w:jc w:val="left"/>
      </w:pPr>
      <w:r>
        <w:rPr>
          <w:b/>
        </w:rPr>
        <w:t xml:space="preserve">Воспитательная </w:t>
      </w:r>
      <w:r>
        <w:rPr>
          <w:b/>
          <w:i/>
        </w:rPr>
        <w:t xml:space="preserve">- </w:t>
      </w:r>
      <w:r>
        <w:t>способствовать формированию у учащихся потребности в</w:t>
      </w:r>
      <w:r>
        <w:rPr>
          <w:spacing w:val="1"/>
        </w:rPr>
        <w:t xml:space="preserve"> </w:t>
      </w:r>
      <w:r>
        <w:t>продуктивной, социально- одобряемой деятельности, положительной «Я-концепции»,</w:t>
      </w:r>
      <w:r>
        <w:rPr>
          <w:spacing w:val="1"/>
        </w:rPr>
        <w:t xml:space="preserve"> </w:t>
      </w:r>
      <w:r>
        <w:t>которая</w:t>
      </w:r>
      <w:r>
        <w:rPr>
          <w:spacing w:val="-3"/>
        </w:rPr>
        <w:t xml:space="preserve"> </w:t>
      </w:r>
      <w:r>
        <w:t>характеризуется:</w:t>
      </w:r>
      <w:r>
        <w:rPr>
          <w:spacing w:val="-1"/>
        </w:rPr>
        <w:t xml:space="preserve"> </w:t>
      </w:r>
      <w:r>
        <w:t>уверенностью</w:t>
      </w:r>
      <w:r>
        <w:rPr>
          <w:spacing w:val="-2"/>
        </w:rPr>
        <w:t xml:space="preserve"> </w:t>
      </w:r>
      <w:r>
        <w:t>в</w:t>
      </w:r>
      <w:r>
        <w:rPr>
          <w:spacing w:val="-4"/>
        </w:rPr>
        <w:t xml:space="preserve"> </w:t>
      </w:r>
      <w:r>
        <w:t>доброжелательном</w:t>
      </w:r>
      <w:r>
        <w:rPr>
          <w:spacing w:val="-4"/>
        </w:rPr>
        <w:t xml:space="preserve"> </w:t>
      </w:r>
      <w:r>
        <w:t>отношении</w:t>
      </w:r>
      <w:r>
        <w:rPr>
          <w:spacing w:val="-2"/>
        </w:rPr>
        <w:t xml:space="preserve"> </w:t>
      </w:r>
      <w:r>
        <w:t>к</w:t>
      </w:r>
      <w:r>
        <w:rPr>
          <w:spacing w:val="-5"/>
        </w:rPr>
        <w:t xml:space="preserve"> </w:t>
      </w:r>
      <w:r>
        <w:t>нему</w:t>
      </w:r>
      <w:r>
        <w:rPr>
          <w:spacing w:val="-7"/>
        </w:rPr>
        <w:t xml:space="preserve"> </w:t>
      </w:r>
      <w:r>
        <w:t>других</w:t>
      </w:r>
      <w:r>
        <w:rPr>
          <w:spacing w:val="-57"/>
        </w:rPr>
        <w:t xml:space="preserve"> </w:t>
      </w:r>
      <w:r>
        <w:t>людей, убеждённостью в успешном овладении им тем или иным видом деятельности,</w:t>
      </w:r>
      <w:r>
        <w:rPr>
          <w:spacing w:val="1"/>
        </w:rPr>
        <w:t xml:space="preserve"> </w:t>
      </w:r>
      <w:r>
        <w:t>чувством собственной значимости.</w:t>
      </w:r>
    </w:p>
    <w:p w14:paraId="16142630" w14:textId="77777777" w:rsidR="00FF2DB4" w:rsidRDefault="00C34CCB">
      <w:pPr>
        <w:pStyle w:val="a3"/>
        <w:spacing w:before="161" w:line="276" w:lineRule="auto"/>
        <w:ind w:left="682" w:right="1150" w:firstLine="139"/>
        <w:jc w:val="left"/>
      </w:pPr>
      <w:r>
        <w:rPr>
          <w:b/>
        </w:rPr>
        <w:t xml:space="preserve">Развивающая - </w:t>
      </w:r>
      <w:r>
        <w:t>содействовать развитию индивидуальности ребёнка; нравственного,</w:t>
      </w:r>
      <w:r>
        <w:rPr>
          <w:spacing w:val="-57"/>
        </w:rPr>
        <w:t xml:space="preserve"> </w:t>
      </w:r>
      <w:r>
        <w:t>эмоционального волевого компонента мировоззрения; познавательного интереса;</w:t>
      </w:r>
      <w:r>
        <w:rPr>
          <w:spacing w:val="1"/>
        </w:rPr>
        <w:t xml:space="preserve"> </w:t>
      </w:r>
      <w:r>
        <w:t>потребности к самообразованию и творчеству; целеустремленности, аккуратности,</w:t>
      </w:r>
      <w:r>
        <w:rPr>
          <w:spacing w:val="1"/>
        </w:rPr>
        <w:t xml:space="preserve"> </w:t>
      </w:r>
      <w:r>
        <w:t>ответственности.</w:t>
      </w:r>
    </w:p>
    <w:p w14:paraId="1E09CA25" w14:textId="77777777" w:rsidR="00FF2DB4" w:rsidRDefault="00C34CCB">
      <w:pPr>
        <w:pStyle w:val="a3"/>
        <w:spacing w:before="159" w:line="276" w:lineRule="auto"/>
        <w:ind w:left="682" w:right="685" w:firstLine="139"/>
        <w:jc w:val="left"/>
      </w:pPr>
      <w:r>
        <w:rPr>
          <w:b/>
        </w:rPr>
        <w:t>Образовательная</w:t>
      </w:r>
      <w:r>
        <w:rPr>
          <w:b/>
          <w:spacing w:val="-4"/>
        </w:rPr>
        <w:t xml:space="preserve"> </w:t>
      </w:r>
      <w:r>
        <w:rPr>
          <w:b/>
        </w:rPr>
        <w:t>–</w:t>
      </w:r>
      <w:r>
        <w:rPr>
          <w:b/>
          <w:spacing w:val="-3"/>
        </w:rPr>
        <w:t xml:space="preserve"> </w:t>
      </w:r>
      <w:r>
        <w:t>выработать у</w:t>
      </w:r>
      <w:r>
        <w:rPr>
          <w:spacing w:val="-5"/>
        </w:rPr>
        <w:t xml:space="preserve"> </w:t>
      </w:r>
      <w:r>
        <w:t>учащихся</w:t>
      </w:r>
      <w:r>
        <w:rPr>
          <w:spacing w:val="-3"/>
        </w:rPr>
        <w:t xml:space="preserve"> </w:t>
      </w:r>
      <w:r>
        <w:t>определенные умения</w:t>
      </w:r>
      <w:r>
        <w:rPr>
          <w:spacing w:val="-4"/>
        </w:rPr>
        <w:t xml:space="preserve"> </w:t>
      </w:r>
      <w:r>
        <w:t>и</w:t>
      </w:r>
      <w:r>
        <w:rPr>
          <w:spacing w:val="-3"/>
        </w:rPr>
        <w:t xml:space="preserve"> </w:t>
      </w:r>
      <w:r>
        <w:t>навыки,</w:t>
      </w:r>
      <w:r>
        <w:rPr>
          <w:spacing w:val="-3"/>
        </w:rPr>
        <w:t xml:space="preserve"> </w:t>
      </w:r>
      <w:r>
        <w:t>обучить</w:t>
      </w:r>
      <w:r>
        <w:rPr>
          <w:spacing w:val="-57"/>
        </w:rPr>
        <w:t xml:space="preserve"> </w:t>
      </w:r>
      <w:r>
        <w:t>правилам</w:t>
      </w:r>
      <w:r>
        <w:rPr>
          <w:spacing w:val="-5"/>
        </w:rPr>
        <w:t xml:space="preserve"> </w:t>
      </w:r>
      <w:r>
        <w:t>общественного</w:t>
      </w:r>
      <w:r>
        <w:rPr>
          <w:spacing w:val="-3"/>
        </w:rPr>
        <w:t xml:space="preserve"> </w:t>
      </w:r>
      <w:r>
        <w:t>поведения,</w:t>
      </w:r>
      <w:r>
        <w:rPr>
          <w:spacing w:val="-4"/>
        </w:rPr>
        <w:t xml:space="preserve"> </w:t>
      </w:r>
      <w:r>
        <w:t>коллективного</w:t>
      </w:r>
      <w:r>
        <w:rPr>
          <w:spacing w:val="-3"/>
        </w:rPr>
        <w:t xml:space="preserve"> </w:t>
      </w:r>
      <w:r>
        <w:t>взаимодействия,</w:t>
      </w:r>
      <w:r>
        <w:rPr>
          <w:spacing w:val="-6"/>
        </w:rPr>
        <w:t xml:space="preserve"> </w:t>
      </w:r>
      <w:r>
        <w:t>сотрудничества.</w:t>
      </w:r>
    </w:p>
    <w:p w14:paraId="789CA496" w14:textId="77777777" w:rsidR="00FF2DB4" w:rsidRDefault="00FF2DB4">
      <w:pPr>
        <w:pStyle w:val="a3"/>
        <w:ind w:left="0"/>
        <w:jc w:val="left"/>
        <w:rPr>
          <w:sz w:val="26"/>
        </w:rPr>
      </w:pPr>
    </w:p>
    <w:p w14:paraId="2C6302B5" w14:textId="77777777" w:rsidR="00FF2DB4" w:rsidRDefault="00FF2DB4">
      <w:pPr>
        <w:pStyle w:val="a3"/>
        <w:spacing w:before="6"/>
        <w:ind w:left="0"/>
        <w:jc w:val="left"/>
        <w:rPr>
          <w:sz w:val="21"/>
        </w:rPr>
      </w:pPr>
    </w:p>
    <w:p w14:paraId="6D6BA91A" w14:textId="77777777" w:rsidR="00FF2DB4" w:rsidRDefault="00C34CCB">
      <w:pPr>
        <w:pStyle w:val="3"/>
        <w:ind w:left="821"/>
      </w:pPr>
      <w:r>
        <w:t>В</w:t>
      </w:r>
      <w:r>
        <w:rPr>
          <w:spacing w:val="-2"/>
        </w:rPr>
        <w:t xml:space="preserve"> </w:t>
      </w:r>
      <w:r>
        <w:t>основу</w:t>
      </w:r>
      <w:r>
        <w:rPr>
          <w:spacing w:val="-2"/>
        </w:rPr>
        <w:t xml:space="preserve"> </w:t>
      </w:r>
      <w:r>
        <w:t>внеурочной</w:t>
      </w:r>
      <w:r>
        <w:rPr>
          <w:spacing w:val="-3"/>
        </w:rPr>
        <w:t xml:space="preserve"> </w:t>
      </w:r>
      <w:r>
        <w:t>деятельности</w:t>
      </w:r>
      <w:r>
        <w:rPr>
          <w:spacing w:val="-2"/>
        </w:rPr>
        <w:t xml:space="preserve"> </w:t>
      </w:r>
      <w:r>
        <w:t>положены</w:t>
      </w:r>
      <w:r>
        <w:rPr>
          <w:spacing w:val="-2"/>
        </w:rPr>
        <w:t xml:space="preserve"> </w:t>
      </w:r>
      <w:r>
        <w:t>следующие</w:t>
      </w:r>
      <w:r>
        <w:rPr>
          <w:spacing w:val="-2"/>
        </w:rPr>
        <w:t xml:space="preserve"> </w:t>
      </w:r>
      <w:r>
        <w:t>принципы:</w:t>
      </w:r>
    </w:p>
    <w:p w14:paraId="564331FF" w14:textId="77777777" w:rsidR="00FF2DB4" w:rsidRDefault="00C34CCB">
      <w:pPr>
        <w:pStyle w:val="a5"/>
        <w:numPr>
          <w:ilvl w:val="1"/>
          <w:numId w:val="20"/>
        </w:numPr>
        <w:tabs>
          <w:tab w:val="left" w:pos="1398"/>
        </w:tabs>
        <w:spacing w:before="197" w:line="276" w:lineRule="auto"/>
        <w:ind w:right="1629" w:hanging="360"/>
        <w:rPr>
          <w:sz w:val="24"/>
        </w:rPr>
      </w:pPr>
      <w:r>
        <w:rPr>
          <w:sz w:val="24"/>
        </w:rPr>
        <w:t>непрерывное</w:t>
      </w:r>
      <w:r>
        <w:rPr>
          <w:spacing w:val="-5"/>
          <w:sz w:val="24"/>
        </w:rPr>
        <w:t xml:space="preserve"> </w:t>
      </w:r>
      <w:r>
        <w:rPr>
          <w:sz w:val="24"/>
        </w:rPr>
        <w:t>образование</w:t>
      </w:r>
      <w:r>
        <w:rPr>
          <w:spacing w:val="-4"/>
          <w:sz w:val="24"/>
        </w:rPr>
        <w:t xml:space="preserve"> </w:t>
      </w:r>
      <w:r>
        <w:rPr>
          <w:sz w:val="24"/>
        </w:rPr>
        <w:t>как</w:t>
      </w:r>
      <w:r>
        <w:rPr>
          <w:spacing w:val="-3"/>
          <w:sz w:val="24"/>
        </w:rPr>
        <w:t xml:space="preserve"> </w:t>
      </w:r>
      <w:r>
        <w:rPr>
          <w:sz w:val="24"/>
        </w:rPr>
        <w:t>механизм</w:t>
      </w:r>
      <w:r>
        <w:rPr>
          <w:spacing w:val="-4"/>
          <w:sz w:val="24"/>
        </w:rPr>
        <w:t xml:space="preserve"> </w:t>
      </w:r>
      <w:r>
        <w:rPr>
          <w:sz w:val="24"/>
        </w:rPr>
        <w:t>обеспечения</w:t>
      </w:r>
      <w:r>
        <w:rPr>
          <w:spacing w:val="-3"/>
          <w:sz w:val="24"/>
        </w:rPr>
        <w:t xml:space="preserve"> </w:t>
      </w:r>
      <w:r>
        <w:rPr>
          <w:sz w:val="24"/>
        </w:rPr>
        <w:t>полноты</w:t>
      </w:r>
      <w:r>
        <w:rPr>
          <w:spacing w:val="-3"/>
          <w:sz w:val="24"/>
        </w:rPr>
        <w:t xml:space="preserve"> </w:t>
      </w:r>
      <w:r>
        <w:rPr>
          <w:sz w:val="24"/>
        </w:rPr>
        <w:t>и</w:t>
      </w:r>
      <w:r>
        <w:rPr>
          <w:spacing w:val="-2"/>
          <w:sz w:val="24"/>
        </w:rPr>
        <w:t xml:space="preserve"> </w:t>
      </w:r>
      <w:r>
        <w:rPr>
          <w:sz w:val="24"/>
        </w:rPr>
        <w:t>цельности</w:t>
      </w:r>
      <w:r>
        <w:rPr>
          <w:spacing w:val="-57"/>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целом;</w:t>
      </w:r>
    </w:p>
    <w:p w14:paraId="6AE1DEAC" w14:textId="77777777" w:rsidR="00FF2DB4" w:rsidRDefault="00C34CCB">
      <w:pPr>
        <w:pStyle w:val="a5"/>
        <w:numPr>
          <w:ilvl w:val="1"/>
          <w:numId w:val="20"/>
        </w:numPr>
        <w:tabs>
          <w:tab w:val="left" w:pos="1386"/>
        </w:tabs>
        <w:spacing w:line="278" w:lineRule="auto"/>
        <w:ind w:right="1654" w:hanging="360"/>
        <w:rPr>
          <w:sz w:val="24"/>
        </w:rPr>
      </w:pPr>
      <w:r>
        <w:rPr>
          <w:sz w:val="24"/>
        </w:rPr>
        <w:t>развитие индивидуальности каждого ребенка в процессе социального и</w:t>
      </w:r>
      <w:r>
        <w:rPr>
          <w:spacing w:val="1"/>
          <w:sz w:val="24"/>
        </w:rPr>
        <w:t xml:space="preserve"> </w:t>
      </w:r>
      <w:r>
        <w:rPr>
          <w:sz w:val="24"/>
        </w:rPr>
        <w:t>профессионального</w:t>
      </w:r>
      <w:r>
        <w:rPr>
          <w:spacing w:val="-3"/>
          <w:sz w:val="24"/>
        </w:rPr>
        <w:t xml:space="preserve"> </w:t>
      </w:r>
      <w:r>
        <w:rPr>
          <w:sz w:val="24"/>
        </w:rPr>
        <w:t>самоопределения</w:t>
      </w:r>
      <w:r>
        <w:rPr>
          <w:spacing w:val="-4"/>
          <w:sz w:val="24"/>
        </w:rPr>
        <w:t xml:space="preserve"> </w:t>
      </w:r>
      <w:r>
        <w:rPr>
          <w:sz w:val="24"/>
        </w:rPr>
        <w:t>в</w:t>
      </w:r>
      <w:r>
        <w:rPr>
          <w:spacing w:val="-5"/>
          <w:sz w:val="24"/>
        </w:rPr>
        <w:t xml:space="preserve"> </w:t>
      </w:r>
      <w:r>
        <w:rPr>
          <w:sz w:val="24"/>
        </w:rPr>
        <w:t>системе</w:t>
      </w:r>
      <w:r>
        <w:rPr>
          <w:spacing w:val="-5"/>
          <w:sz w:val="24"/>
        </w:rPr>
        <w:t xml:space="preserve"> </w:t>
      </w:r>
      <w:r>
        <w:rPr>
          <w:sz w:val="24"/>
        </w:rPr>
        <w:t>внеурочной</w:t>
      </w:r>
      <w:r>
        <w:rPr>
          <w:spacing w:val="-4"/>
          <w:sz w:val="24"/>
        </w:rPr>
        <w:t xml:space="preserve"> </w:t>
      </w:r>
      <w:r>
        <w:rPr>
          <w:sz w:val="24"/>
        </w:rPr>
        <w:t>деятельности;</w:t>
      </w:r>
    </w:p>
    <w:p w14:paraId="762860EC" w14:textId="77777777" w:rsidR="00FF2DB4" w:rsidRDefault="00C34CCB">
      <w:pPr>
        <w:pStyle w:val="a5"/>
        <w:numPr>
          <w:ilvl w:val="1"/>
          <w:numId w:val="20"/>
        </w:numPr>
        <w:tabs>
          <w:tab w:val="left" w:pos="1386"/>
        </w:tabs>
        <w:spacing w:line="272" w:lineRule="exact"/>
        <w:ind w:left="1385" w:hanging="345"/>
        <w:rPr>
          <w:sz w:val="24"/>
        </w:rPr>
      </w:pPr>
      <w:r>
        <w:rPr>
          <w:spacing w:val="-1"/>
          <w:sz w:val="24"/>
        </w:rPr>
        <w:t>принцип</w:t>
      </w:r>
      <w:r>
        <w:rPr>
          <w:spacing w:val="-23"/>
          <w:sz w:val="24"/>
        </w:rPr>
        <w:t xml:space="preserve"> </w:t>
      </w:r>
      <w:r>
        <w:rPr>
          <w:spacing w:val="-1"/>
          <w:sz w:val="24"/>
        </w:rPr>
        <w:t>научной</w:t>
      </w:r>
      <w:r>
        <w:rPr>
          <w:spacing w:val="2"/>
          <w:sz w:val="24"/>
        </w:rPr>
        <w:t xml:space="preserve"> </w:t>
      </w:r>
      <w:r>
        <w:rPr>
          <w:sz w:val="24"/>
        </w:rPr>
        <w:t>организации;</w:t>
      </w:r>
    </w:p>
    <w:p w14:paraId="061B2211" w14:textId="77777777" w:rsidR="00FF2DB4" w:rsidRDefault="00C34CCB">
      <w:pPr>
        <w:pStyle w:val="a5"/>
        <w:numPr>
          <w:ilvl w:val="1"/>
          <w:numId w:val="20"/>
        </w:numPr>
        <w:tabs>
          <w:tab w:val="left" w:pos="1386"/>
        </w:tabs>
        <w:spacing w:before="39"/>
        <w:ind w:left="1385" w:hanging="345"/>
        <w:rPr>
          <w:sz w:val="24"/>
        </w:rPr>
      </w:pPr>
      <w:r>
        <w:rPr>
          <w:spacing w:val="-1"/>
          <w:sz w:val="24"/>
        </w:rPr>
        <w:t>принцип</w:t>
      </w:r>
      <w:r>
        <w:rPr>
          <w:spacing w:val="-23"/>
          <w:sz w:val="24"/>
        </w:rPr>
        <w:t xml:space="preserve"> </w:t>
      </w:r>
      <w:r>
        <w:rPr>
          <w:spacing w:val="-1"/>
          <w:sz w:val="24"/>
        </w:rPr>
        <w:t>добровольности</w:t>
      </w:r>
      <w:r>
        <w:rPr>
          <w:sz w:val="24"/>
        </w:rPr>
        <w:t xml:space="preserve"> и</w:t>
      </w:r>
      <w:r>
        <w:rPr>
          <w:spacing w:val="1"/>
          <w:sz w:val="24"/>
        </w:rPr>
        <w:t xml:space="preserve"> </w:t>
      </w:r>
      <w:r>
        <w:rPr>
          <w:sz w:val="24"/>
        </w:rPr>
        <w:t>заинтересованности</w:t>
      </w:r>
      <w:r>
        <w:rPr>
          <w:spacing w:val="1"/>
          <w:sz w:val="24"/>
        </w:rPr>
        <w:t xml:space="preserve"> </w:t>
      </w:r>
      <w:r>
        <w:rPr>
          <w:sz w:val="24"/>
        </w:rPr>
        <w:t>обучающихся;</w:t>
      </w:r>
    </w:p>
    <w:p w14:paraId="59F6A20B" w14:textId="77777777" w:rsidR="00FF2DB4" w:rsidRDefault="00C34CCB">
      <w:pPr>
        <w:pStyle w:val="a5"/>
        <w:numPr>
          <w:ilvl w:val="1"/>
          <w:numId w:val="20"/>
        </w:numPr>
        <w:tabs>
          <w:tab w:val="left" w:pos="1386"/>
        </w:tabs>
        <w:spacing w:before="42"/>
        <w:ind w:left="1385" w:hanging="345"/>
        <w:rPr>
          <w:sz w:val="24"/>
        </w:rPr>
      </w:pPr>
      <w:r>
        <w:rPr>
          <w:sz w:val="24"/>
        </w:rPr>
        <w:t>принцип</w:t>
      </w:r>
      <w:r>
        <w:rPr>
          <w:spacing w:val="34"/>
          <w:sz w:val="24"/>
        </w:rPr>
        <w:t xml:space="preserve"> </w:t>
      </w:r>
      <w:r>
        <w:rPr>
          <w:sz w:val="24"/>
        </w:rPr>
        <w:t>целостности;</w:t>
      </w:r>
    </w:p>
    <w:p w14:paraId="65B35EDA" w14:textId="77777777" w:rsidR="00FF2DB4" w:rsidRDefault="00C34CCB">
      <w:pPr>
        <w:pStyle w:val="a5"/>
        <w:numPr>
          <w:ilvl w:val="1"/>
          <w:numId w:val="20"/>
        </w:numPr>
        <w:tabs>
          <w:tab w:val="left" w:pos="1386"/>
        </w:tabs>
        <w:spacing w:before="43"/>
        <w:ind w:left="1385" w:hanging="345"/>
        <w:rPr>
          <w:sz w:val="24"/>
        </w:rPr>
      </w:pPr>
      <w:r>
        <w:rPr>
          <w:sz w:val="24"/>
        </w:rPr>
        <w:t>принцип</w:t>
      </w:r>
      <w:r>
        <w:rPr>
          <w:spacing w:val="32"/>
          <w:sz w:val="24"/>
        </w:rPr>
        <w:t xml:space="preserve"> </w:t>
      </w:r>
      <w:r>
        <w:rPr>
          <w:sz w:val="24"/>
        </w:rPr>
        <w:t>непрерывности</w:t>
      </w:r>
      <w:r>
        <w:rPr>
          <w:spacing w:val="-2"/>
          <w:sz w:val="24"/>
        </w:rPr>
        <w:t xml:space="preserve"> </w:t>
      </w:r>
      <w:r>
        <w:rPr>
          <w:sz w:val="24"/>
        </w:rPr>
        <w:t>и</w:t>
      </w:r>
      <w:r>
        <w:rPr>
          <w:spacing w:val="-5"/>
          <w:sz w:val="24"/>
        </w:rPr>
        <w:t xml:space="preserve"> </w:t>
      </w:r>
      <w:r>
        <w:rPr>
          <w:sz w:val="24"/>
        </w:rPr>
        <w:t>преемственности</w:t>
      </w:r>
      <w:r>
        <w:rPr>
          <w:spacing w:val="-2"/>
          <w:sz w:val="24"/>
        </w:rPr>
        <w:t xml:space="preserve"> </w:t>
      </w:r>
      <w:r>
        <w:rPr>
          <w:sz w:val="24"/>
        </w:rPr>
        <w:t>процесса</w:t>
      </w:r>
      <w:r>
        <w:rPr>
          <w:spacing w:val="-4"/>
          <w:sz w:val="24"/>
        </w:rPr>
        <w:t xml:space="preserve"> </w:t>
      </w:r>
      <w:r>
        <w:rPr>
          <w:sz w:val="24"/>
        </w:rPr>
        <w:t>образования;</w:t>
      </w:r>
    </w:p>
    <w:p w14:paraId="2D4ACFC0" w14:textId="77777777" w:rsidR="00FF2DB4" w:rsidRDefault="00C34CCB">
      <w:pPr>
        <w:pStyle w:val="a5"/>
        <w:numPr>
          <w:ilvl w:val="1"/>
          <w:numId w:val="20"/>
        </w:numPr>
        <w:tabs>
          <w:tab w:val="left" w:pos="1386"/>
          <w:tab w:val="left" w:pos="2805"/>
        </w:tabs>
        <w:spacing w:before="41"/>
        <w:ind w:left="1385" w:hanging="345"/>
        <w:rPr>
          <w:sz w:val="24"/>
        </w:rPr>
      </w:pPr>
      <w:r>
        <w:rPr>
          <w:sz w:val="24"/>
        </w:rPr>
        <w:t>принцип</w:t>
      </w:r>
      <w:r>
        <w:rPr>
          <w:sz w:val="24"/>
        </w:rPr>
        <w:tab/>
        <w:t>личностно-деятельностного</w:t>
      </w:r>
      <w:r>
        <w:rPr>
          <w:spacing w:val="-3"/>
          <w:sz w:val="24"/>
        </w:rPr>
        <w:t xml:space="preserve"> </w:t>
      </w:r>
      <w:r>
        <w:rPr>
          <w:sz w:val="24"/>
        </w:rPr>
        <w:t>подхода;</w:t>
      </w:r>
    </w:p>
    <w:p w14:paraId="2A10CA93" w14:textId="77777777" w:rsidR="00FF2DB4" w:rsidRDefault="00C34CCB">
      <w:pPr>
        <w:pStyle w:val="a5"/>
        <w:numPr>
          <w:ilvl w:val="1"/>
          <w:numId w:val="20"/>
        </w:numPr>
        <w:tabs>
          <w:tab w:val="left" w:pos="1386"/>
        </w:tabs>
        <w:spacing w:before="40"/>
        <w:ind w:left="1385" w:hanging="345"/>
        <w:rPr>
          <w:sz w:val="24"/>
        </w:rPr>
      </w:pPr>
      <w:r>
        <w:rPr>
          <w:sz w:val="24"/>
        </w:rPr>
        <w:t>принцип</w:t>
      </w:r>
      <w:r>
        <w:rPr>
          <w:spacing w:val="34"/>
          <w:sz w:val="24"/>
        </w:rPr>
        <w:t xml:space="preserve"> </w:t>
      </w:r>
      <w:r>
        <w:rPr>
          <w:sz w:val="24"/>
        </w:rPr>
        <w:t>детоцентризма</w:t>
      </w:r>
      <w:r>
        <w:rPr>
          <w:spacing w:val="-3"/>
          <w:sz w:val="24"/>
        </w:rPr>
        <w:t xml:space="preserve"> </w:t>
      </w:r>
      <w:r>
        <w:rPr>
          <w:sz w:val="24"/>
        </w:rPr>
        <w:t>(в</w:t>
      </w:r>
      <w:r>
        <w:rPr>
          <w:spacing w:val="-3"/>
          <w:sz w:val="24"/>
        </w:rPr>
        <w:t xml:space="preserve"> </w:t>
      </w:r>
      <w:r>
        <w:rPr>
          <w:sz w:val="24"/>
        </w:rPr>
        <w:t>центре</w:t>
      </w:r>
      <w:r>
        <w:rPr>
          <w:spacing w:val="-3"/>
          <w:sz w:val="24"/>
        </w:rPr>
        <w:t xml:space="preserve"> </w:t>
      </w:r>
      <w:r>
        <w:rPr>
          <w:sz w:val="24"/>
        </w:rPr>
        <w:t>находится</w:t>
      </w:r>
      <w:r>
        <w:rPr>
          <w:spacing w:val="-2"/>
          <w:sz w:val="24"/>
        </w:rPr>
        <w:t xml:space="preserve"> </w:t>
      </w:r>
      <w:r>
        <w:rPr>
          <w:sz w:val="24"/>
        </w:rPr>
        <w:t>личность</w:t>
      </w:r>
      <w:r>
        <w:rPr>
          <w:spacing w:val="-2"/>
          <w:sz w:val="24"/>
        </w:rPr>
        <w:t xml:space="preserve"> </w:t>
      </w:r>
      <w:r>
        <w:rPr>
          <w:sz w:val="24"/>
        </w:rPr>
        <w:t>ребенка);</w:t>
      </w:r>
    </w:p>
    <w:p w14:paraId="61382A5D" w14:textId="77777777" w:rsidR="00FF2DB4" w:rsidRDefault="00C34CCB">
      <w:pPr>
        <w:pStyle w:val="a5"/>
        <w:numPr>
          <w:ilvl w:val="1"/>
          <w:numId w:val="20"/>
        </w:numPr>
        <w:tabs>
          <w:tab w:val="left" w:pos="1386"/>
        </w:tabs>
        <w:spacing w:before="41"/>
        <w:ind w:left="1385" w:hanging="345"/>
        <w:rPr>
          <w:sz w:val="24"/>
        </w:rPr>
      </w:pPr>
      <w:r>
        <w:rPr>
          <w:sz w:val="24"/>
        </w:rPr>
        <w:t>принцип</w:t>
      </w:r>
      <w:r>
        <w:rPr>
          <w:spacing w:val="-4"/>
          <w:sz w:val="24"/>
        </w:rPr>
        <w:t xml:space="preserve"> </w:t>
      </w:r>
      <w:r>
        <w:rPr>
          <w:sz w:val="24"/>
        </w:rPr>
        <w:t>комплексного</w:t>
      </w:r>
      <w:r>
        <w:rPr>
          <w:spacing w:val="-6"/>
          <w:sz w:val="24"/>
        </w:rPr>
        <w:t xml:space="preserve"> </w:t>
      </w:r>
      <w:r>
        <w:rPr>
          <w:sz w:val="24"/>
        </w:rPr>
        <w:t>подхода</w:t>
      </w:r>
      <w:r>
        <w:rPr>
          <w:spacing w:val="-5"/>
          <w:sz w:val="24"/>
        </w:rPr>
        <w:t xml:space="preserve"> </w:t>
      </w:r>
      <w:r>
        <w:rPr>
          <w:sz w:val="24"/>
        </w:rPr>
        <w:t>в</w:t>
      </w:r>
      <w:r>
        <w:rPr>
          <w:spacing w:val="-4"/>
          <w:sz w:val="24"/>
        </w:rPr>
        <w:t xml:space="preserve"> </w:t>
      </w:r>
      <w:r>
        <w:rPr>
          <w:sz w:val="24"/>
        </w:rPr>
        <w:t>реализации</w:t>
      </w:r>
      <w:r>
        <w:rPr>
          <w:spacing w:val="-5"/>
          <w:sz w:val="24"/>
        </w:rPr>
        <w:t xml:space="preserve"> </w:t>
      </w:r>
      <w:r>
        <w:rPr>
          <w:sz w:val="24"/>
        </w:rPr>
        <w:t>интегративных</w:t>
      </w:r>
      <w:r>
        <w:rPr>
          <w:spacing w:val="-2"/>
          <w:sz w:val="24"/>
        </w:rPr>
        <w:t xml:space="preserve"> </w:t>
      </w:r>
      <w:r>
        <w:rPr>
          <w:sz w:val="24"/>
        </w:rPr>
        <w:t>процессов;</w:t>
      </w:r>
    </w:p>
    <w:p w14:paraId="42BE1E22" w14:textId="77777777" w:rsidR="00FF2DB4" w:rsidRDefault="00C34CCB">
      <w:pPr>
        <w:pStyle w:val="a5"/>
        <w:numPr>
          <w:ilvl w:val="1"/>
          <w:numId w:val="20"/>
        </w:numPr>
        <w:tabs>
          <w:tab w:val="left" w:pos="1386"/>
        </w:tabs>
        <w:spacing w:before="44" w:line="276" w:lineRule="auto"/>
        <w:ind w:right="1080" w:hanging="360"/>
        <w:rPr>
          <w:sz w:val="24"/>
        </w:rPr>
      </w:pPr>
      <w:r>
        <w:rPr>
          <w:sz w:val="24"/>
        </w:rPr>
        <w:t>принцип взаимодействия, предполагающий координацию всех образовательных</w:t>
      </w:r>
      <w:r>
        <w:rPr>
          <w:spacing w:val="-58"/>
          <w:sz w:val="24"/>
        </w:rPr>
        <w:t xml:space="preserve"> </w:t>
      </w:r>
      <w:r>
        <w:rPr>
          <w:sz w:val="24"/>
        </w:rPr>
        <w:t>социокультурных</w:t>
      </w:r>
    </w:p>
    <w:p w14:paraId="1296CADB" w14:textId="77777777" w:rsidR="00FF2DB4" w:rsidRDefault="00C34CCB">
      <w:pPr>
        <w:pStyle w:val="a5"/>
        <w:numPr>
          <w:ilvl w:val="1"/>
          <w:numId w:val="20"/>
        </w:numPr>
        <w:tabs>
          <w:tab w:val="left" w:pos="1390"/>
        </w:tabs>
        <w:spacing w:line="276" w:lineRule="auto"/>
        <w:ind w:right="800" w:hanging="360"/>
        <w:rPr>
          <w:sz w:val="24"/>
        </w:rPr>
      </w:pPr>
      <w:r>
        <w:rPr>
          <w:sz w:val="24"/>
        </w:rPr>
        <w:t>институтов</w:t>
      </w:r>
      <w:r>
        <w:rPr>
          <w:spacing w:val="-2"/>
          <w:sz w:val="24"/>
        </w:rPr>
        <w:t xml:space="preserve"> </w:t>
      </w:r>
      <w:r>
        <w:rPr>
          <w:sz w:val="24"/>
        </w:rPr>
        <w:t>в</w:t>
      </w:r>
      <w:r>
        <w:rPr>
          <w:spacing w:val="-4"/>
          <w:sz w:val="24"/>
        </w:rPr>
        <w:t xml:space="preserve"> </w:t>
      </w:r>
      <w:r>
        <w:rPr>
          <w:sz w:val="24"/>
        </w:rPr>
        <w:t>оказании</w:t>
      </w:r>
      <w:r>
        <w:rPr>
          <w:spacing w:val="-5"/>
          <w:sz w:val="24"/>
        </w:rPr>
        <w:t xml:space="preserve"> </w:t>
      </w:r>
      <w:r>
        <w:rPr>
          <w:sz w:val="24"/>
        </w:rPr>
        <w:t>педагогической</w:t>
      </w:r>
      <w:r>
        <w:rPr>
          <w:spacing w:val="-3"/>
          <w:sz w:val="24"/>
        </w:rPr>
        <w:t xml:space="preserve"> </w:t>
      </w:r>
      <w:r>
        <w:rPr>
          <w:sz w:val="24"/>
        </w:rPr>
        <w:t>помощи</w:t>
      </w:r>
      <w:r>
        <w:rPr>
          <w:spacing w:val="-4"/>
          <w:sz w:val="24"/>
        </w:rPr>
        <w:t xml:space="preserve"> </w:t>
      </w:r>
      <w:r>
        <w:rPr>
          <w:sz w:val="24"/>
        </w:rPr>
        <w:t>и</w:t>
      </w:r>
      <w:r>
        <w:rPr>
          <w:spacing w:val="-3"/>
          <w:sz w:val="24"/>
        </w:rPr>
        <w:t xml:space="preserve"> </w:t>
      </w:r>
      <w:r>
        <w:rPr>
          <w:sz w:val="24"/>
        </w:rPr>
        <w:t>поддержки</w:t>
      </w:r>
      <w:r>
        <w:rPr>
          <w:spacing w:val="-3"/>
          <w:sz w:val="24"/>
        </w:rPr>
        <w:t xml:space="preserve"> </w:t>
      </w:r>
      <w:r>
        <w:rPr>
          <w:sz w:val="24"/>
        </w:rPr>
        <w:t>детям</w:t>
      </w:r>
      <w:r>
        <w:rPr>
          <w:spacing w:val="-3"/>
          <w:sz w:val="24"/>
        </w:rPr>
        <w:t xml:space="preserve"> </w:t>
      </w:r>
      <w:r>
        <w:rPr>
          <w:sz w:val="24"/>
        </w:rPr>
        <w:t>разного</w:t>
      </w:r>
      <w:r>
        <w:rPr>
          <w:spacing w:val="-2"/>
          <w:sz w:val="24"/>
        </w:rPr>
        <w:t xml:space="preserve"> </w:t>
      </w:r>
      <w:r>
        <w:rPr>
          <w:sz w:val="24"/>
        </w:rPr>
        <w:t>уровня</w:t>
      </w:r>
      <w:r>
        <w:rPr>
          <w:spacing w:val="-57"/>
          <w:sz w:val="24"/>
        </w:rPr>
        <w:t xml:space="preserve"> </w:t>
      </w:r>
      <w:r>
        <w:rPr>
          <w:sz w:val="24"/>
        </w:rPr>
        <w:t>социализации;</w:t>
      </w:r>
    </w:p>
    <w:p w14:paraId="3DF0F87E" w14:textId="77777777" w:rsidR="00FF2DB4" w:rsidRDefault="00C34CCB">
      <w:pPr>
        <w:pStyle w:val="a5"/>
        <w:numPr>
          <w:ilvl w:val="1"/>
          <w:numId w:val="20"/>
        </w:numPr>
        <w:tabs>
          <w:tab w:val="left" w:pos="1386"/>
          <w:tab w:val="left" w:pos="4222"/>
        </w:tabs>
        <w:spacing w:line="278" w:lineRule="auto"/>
        <w:ind w:right="1040" w:hanging="360"/>
        <w:rPr>
          <w:sz w:val="24"/>
        </w:rPr>
      </w:pPr>
      <w:r>
        <w:rPr>
          <w:sz w:val="24"/>
        </w:rPr>
        <w:t>принцип</w:t>
      </w:r>
      <w:r>
        <w:rPr>
          <w:spacing w:val="-4"/>
          <w:sz w:val="24"/>
        </w:rPr>
        <w:t xml:space="preserve"> </w:t>
      </w:r>
      <w:r>
        <w:rPr>
          <w:sz w:val="24"/>
        </w:rPr>
        <w:t>вариативности,</w:t>
      </w:r>
      <w:r>
        <w:rPr>
          <w:sz w:val="24"/>
        </w:rPr>
        <w:tab/>
        <w:t>предусматривающий учет интересов детей, свободно</w:t>
      </w:r>
      <w:r>
        <w:rPr>
          <w:spacing w:val="-57"/>
          <w:sz w:val="24"/>
        </w:rPr>
        <w:t xml:space="preserve"> </w:t>
      </w:r>
      <w:r>
        <w:rPr>
          <w:sz w:val="24"/>
        </w:rPr>
        <w:t>выбирающих</w:t>
      </w:r>
    </w:p>
    <w:p w14:paraId="6079D7CF" w14:textId="77777777" w:rsidR="00FF2DB4" w:rsidRDefault="00C34CCB">
      <w:pPr>
        <w:pStyle w:val="a5"/>
        <w:numPr>
          <w:ilvl w:val="1"/>
          <w:numId w:val="20"/>
        </w:numPr>
        <w:tabs>
          <w:tab w:val="left" w:pos="1390"/>
        </w:tabs>
        <w:spacing w:line="272" w:lineRule="exact"/>
        <w:ind w:left="1390" w:hanging="349"/>
        <w:rPr>
          <w:sz w:val="24"/>
        </w:rPr>
      </w:pPr>
      <w:r>
        <w:rPr>
          <w:sz w:val="24"/>
        </w:rPr>
        <w:t>вариативные</w:t>
      </w:r>
      <w:r>
        <w:rPr>
          <w:spacing w:val="-6"/>
          <w:sz w:val="24"/>
        </w:rPr>
        <w:t xml:space="preserve"> </w:t>
      </w:r>
      <w:r>
        <w:rPr>
          <w:sz w:val="24"/>
        </w:rPr>
        <w:t>образовательные</w:t>
      </w:r>
      <w:r>
        <w:rPr>
          <w:spacing w:val="-5"/>
          <w:sz w:val="24"/>
        </w:rPr>
        <w:t xml:space="preserve"> </w:t>
      </w:r>
      <w:r>
        <w:rPr>
          <w:sz w:val="24"/>
        </w:rPr>
        <w:t>программы</w:t>
      </w:r>
      <w:r>
        <w:rPr>
          <w:spacing w:val="-3"/>
          <w:sz w:val="24"/>
        </w:rPr>
        <w:t xml:space="preserve"> </w:t>
      </w:r>
      <w:r>
        <w:rPr>
          <w:sz w:val="24"/>
        </w:rPr>
        <w:t>и</w:t>
      </w:r>
      <w:r>
        <w:rPr>
          <w:spacing w:val="-3"/>
          <w:sz w:val="24"/>
        </w:rPr>
        <w:t xml:space="preserve"> </w:t>
      </w:r>
      <w:r>
        <w:rPr>
          <w:sz w:val="24"/>
        </w:rPr>
        <w:t>время</w:t>
      </w:r>
      <w:r>
        <w:rPr>
          <w:spacing w:val="-3"/>
          <w:sz w:val="24"/>
        </w:rPr>
        <w:t xml:space="preserve"> </w:t>
      </w:r>
      <w:r>
        <w:rPr>
          <w:sz w:val="24"/>
        </w:rPr>
        <w:t>на</w:t>
      </w:r>
      <w:r>
        <w:rPr>
          <w:spacing w:val="-4"/>
          <w:sz w:val="24"/>
        </w:rPr>
        <w:t xml:space="preserve"> </w:t>
      </w:r>
      <w:r>
        <w:rPr>
          <w:sz w:val="24"/>
        </w:rPr>
        <w:t>их</w:t>
      </w:r>
      <w:r>
        <w:rPr>
          <w:spacing w:val="1"/>
          <w:sz w:val="24"/>
        </w:rPr>
        <w:t xml:space="preserve"> </w:t>
      </w:r>
      <w:r>
        <w:rPr>
          <w:sz w:val="24"/>
        </w:rPr>
        <w:t>усвоение;</w:t>
      </w:r>
    </w:p>
    <w:p w14:paraId="3D58F877" w14:textId="77777777" w:rsidR="00FF2DB4" w:rsidRDefault="00C34CCB">
      <w:pPr>
        <w:pStyle w:val="a5"/>
        <w:numPr>
          <w:ilvl w:val="1"/>
          <w:numId w:val="20"/>
        </w:numPr>
        <w:tabs>
          <w:tab w:val="left" w:pos="1386"/>
        </w:tabs>
        <w:spacing w:before="38" w:line="276" w:lineRule="auto"/>
        <w:ind w:right="1725" w:hanging="360"/>
        <w:rPr>
          <w:sz w:val="24"/>
        </w:rPr>
      </w:pPr>
      <w:r>
        <w:rPr>
          <w:sz w:val="24"/>
        </w:rPr>
        <w:t>принцип</w:t>
      </w:r>
      <w:r>
        <w:rPr>
          <w:spacing w:val="-7"/>
          <w:sz w:val="24"/>
        </w:rPr>
        <w:t xml:space="preserve"> </w:t>
      </w:r>
      <w:r>
        <w:rPr>
          <w:sz w:val="24"/>
        </w:rPr>
        <w:t>межведомственности,</w:t>
      </w:r>
      <w:r>
        <w:rPr>
          <w:spacing w:val="-5"/>
          <w:sz w:val="24"/>
        </w:rPr>
        <w:t xml:space="preserve"> </w:t>
      </w:r>
      <w:r>
        <w:rPr>
          <w:sz w:val="24"/>
        </w:rPr>
        <w:t>учитывающий</w:t>
      </w:r>
      <w:r>
        <w:rPr>
          <w:spacing w:val="-6"/>
          <w:sz w:val="24"/>
        </w:rPr>
        <w:t xml:space="preserve"> </w:t>
      </w:r>
      <w:r>
        <w:rPr>
          <w:sz w:val="24"/>
        </w:rPr>
        <w:t>координацию</w:t>
      </w:r>
      <w:r>
        <w:rPr>
          <w:spacing w:val="-6"/>
          <w:sz w:val="24"/>
        </w:rPr>
        <w:t xml:space="preserve"> </w:t>
      </w:r>
      <w:r>
        <w:rPr>
          <w:sz w:val="24"/>
        </w:rPr>
        <w:t>деятельности</w:t>
      </w:r>
      <w:r>
        <w:rPr>
          <w:spacing w:val="-57"/>
          <w:sz w:val="24"/>
        </w:rPr>
        <w:t xml:space="preserve"> </w:t>
      </w:r>
      <w:r>
        <w:rPr>
          <w:sz w:val="24"/>
        </w:rPr>
        <w:t>педагогов</w:t>
      </w:r>
      <w:r>
        <w:rPr>
          <w:spacing w:val="-2"/>
          <w:sz w:val="24"/>
        </w:rPr>
        <w:t xml:space="preserve"> </w:t>
      </w:r>
      <w:r>
        <w:rPr>
          <w:sz w:val="24"/>
        </w:rPr>
        <w:t>дополнительного</w:t>
      </w:r>
    </w:p>
    <w:p w14:paraId="1940C606" w14:textId="77777777" w:rsidR="00FF2DB4" w:rsidRDefault="00C34CCB">
      <w:pPr>
        <w:pStyle w:val="a5"/>
        <w:numPr>
          <w:ilvl w:val="1"/>
          <w:numId w:val="20"/>
        </w:numPr>
        <w:tabs>
          <w:tab w:val="left" w:pos="1390"/>
        </w:tabs>
        <w:spacing w:before="1" w:line="276" w:lineRule="auto"/>
        <w:ind w:right="1456" w:hanging="360"/>
        <w:rPr>
          <w:sz w:val="24"/>
        </w:rPr>
      </w:pPr>
      <w:r>
        <w:rPr>
          <w:sz w:val="24"/>
        </w:rPr>
        <w:t>образования, учителей-предметников, классных руководителей, психологов,</w:t>
      </w:r>
      <w:r>
        <w:rPr>
          <w:spacing w:val="-57"/>
          <w:sz w:val="24"/>
        </w:rPr>
        <w:t xml:space="preserve"> </w:t>
      </w:r>
      <w:r>
        <w:rPr>
          <w:sz w:val="24"/>
        </w:rPr>
        <w:t>позволяющий получить всестороннюю характеристику образовательного,</w:t>
      </w:r>
      <w:r>
        <w:rPr>
          <w:spacing w:val="1"/>
          <w:sz w:val="24"/>
        </w:rPr>
        <w:t xml:space="preserve"> </w:t>
      </w:r>
      <w:r>
        <w:rPr>
          <w:sz w:val="24"/>
        </w:rPr>
        <w:t>нравственного,</w:t>
      </w:r>
      <w:r>
        <w:rPr>
          <w:spacing w:val="-1"/>
          <w:sz w:val="24"/>
        </w:rPr>
        <w:t xml:space="preserve"> </w:t>
      </w:r>
      <w:r>
        <w:rPr>
          <w:sz w:val="24"/>
        </w:rPr>
        <w:t>социального, физического</w:t>
      </w:r>
      <w:r>
        <w:rPr>
          <w:spacing w:val="-1"/>
          <w:sz w:val="24"/>
        </w:rPr>
        <w:t xml:space="preserve"> </w:t>
      </w:r>
      <w:r>
        <w:rPr>
          <w:sz w:val="24"/>
        </w:rPr>
        <w:t>здоровья детей.</w:t>
      </w:r>
    </w:p>
    <w:p w14:paraId="64F99105" w14:textId="77777777" w:rsidR="00FF2DB4" w:rsidRDefault="00FF2DB4">
      <w:pPr>
        <w:pStyle w:val="a3"/>
        <w:ind w:left="0"/>
        <w:jc w:val="left"/>
        <w:rPr>
          <w:sz w:val="28"/>
        </w:rPr>
      </w:pPr>
    </w:p>
    <w:p w14:paraId="553D5989" w14:textId="77777777" w:rsidR="00FF2DB4" w:rsidRDefault="00C34CCB">
      <w:pPr>
        <w:pStyle w:val="3"/>
        <w:spacing w:before="1"/>
        <w:ind w:left="1841"/>
      </w:pPr>
      <w:r>
        <w:t>Специфика</w:t>
      </w:r>
      <w:r>
        <w:rPr>
          <w:spacing w:val="-5"/>
        </w:rPr>
        <w:t xml:space="preserve"> </w:t>
      </w:r>
      <w:r>
        <w:t>внеурочной</w:t>
      </w:r>
      <w:r>
        <w:rPr>
          <w:spacing w:val="-4"/>
        </w:rPr>
        <w:t xml:space="preserve"> </w:t>
      </w:r>
      <w:r>
        <w:t>деятельности</w:t>
      </w:r>
      <w:r>
        <w:rPr>
          <w:spacing w:val="-5"/>
        </w:rPr>
        <w:t xml:space="preserve"> </w:t>
      </w:r>
      <w:r>
        <w:t>характеризуется:</w:t>
      </w:r>
    </w:p>
    <w:p w14:paraId="2DA0CC1D" w14:textId="77777777" w:rsidR="00FF2DB4" w:rsidRDefault="00C34CCB">
      <w:pPr>
        <w:pStyle w:val="a5"/>
        <w:numPr>
          <w:ilvl w:val="0"/>
          <w:numId w:val="19"/>
        </w:numPr>
        <w:tabs>
          <w:tab w:val="left" w:pos="1390"/>
        </w:tabs>
        <w:spacing w:before="36"/>
        <w:rPr>
          <w:sz w:val="24"/>
        </w:rPr>
      </w:pPr>
      <w:r>
        <w:rPr>
          <w:sz w:val="24"/>
        </w:rPr>
        <w:t>Преобладанием</w:t>
      </w:r>
      <w:r>
        <w:rPr>
          <w:spacing w:val="-5"/>
          <w:sz w:val="24"/>
        </w:rPr>
        <w:t xml:space="preserve"> </w:t>
      </w:r>
      <w:r>
        <w:rPr>
          <w:sz w:val="24"/>
        </w:rPr>
        <w:t>эмоционального</w:t>
      </w:r>
      <w:r>
        <w:rPr>
          <w:spacing w:val="-5"/>
          <w:sz w:val="24"/>
        </w:rPr>
        <w:t xml:space="preserve"> </w:t>
      </w:r>
      <w:r>
        <w:rPr>
          <w:sz w:val="24"/>
        </w:rPr>
        <w:t>аспекта</w:t>
      </w:r>
      <w:r>
        <w:rPr>
          <w:spacing w:val="-3"/>
          <w:sz w:val="24"/>
        </w:rPr>
        <w:t xml:space="preserve"> </w:t>
      </w:r>
      <w:r>
        <w:rPr>
          <w:sz w:val="24"/>
        </w:rPr>
        <w:t>над</w:t>
      </w:r>
      <w:r>
        <w:rPr>
          <w:spacing w:val="-4"/>
          <w:sz w:val="24"/>
        </w:rPr>
        <w:t xml:space="preserve"> </w:t>
      </w:r>
      <w:r>
        <w:rPr>
          <w:sz w:val="24"/>
        </w:rPr>
        <w:t>информативным;</w:t>
      </w:r>
    </w:p>
    <w:p w14:paraId="0CC34B3B" w14:textId="77777777" w:rsidR="00FF2DB4" w:rsidRDefault="00C34CCB">
      <w:pPr>
        <w:pStyle w:val="a5"/>
        <w:numPr>
          <w:ilvl w:val="0"/>
          <w:numId w:val="19"/>
        </w:numPr>
        <w:tabs>
          <w:tab w:val="left" w:pos="1390"/>
          <w:tab w:val="left" w:pos="2876"/>
          <w:tab w:val="left" w:pos="3248"/>
          <w:tab w:val="left" w:pos="4450"/>
          <w:tab w:val="left" w:pos="4546"/>
          <w:tab w:val="left" w:pos="5831"/>
          <w:tab w:val="left" w:pos="6174"/>
          <w:tab w:val="left" w:pos="6272"/>
          <w:tab w:val="left" w:pos="7264"/>
          <w:tab w:val="left" w:pos="8266"/>
          <w:tab w:val="left" w:pos="8489"/>
          <w:tab w:val="left" w:pos="8822"/>
        </w:tabs>
        <w:spacing w:before="40" w:line="276" w:lineRule="auto"/>
        <w:ind w:left="1469" w:right="691" w:hanging="360"/>
        <w:rPr>
          <w:sz w:val="24"/>
        </w:rPr>
      </w:pPr>
      <w:r>
        <w:rPr>
          <w:sz w:val="24"/>
        </w:rPr>
        <w:t>Определяющим</w:t>
      </w:r>
      <w:r>
        <w:rPr>
          <w:sz w:val="24"/>
        </w:rPr>
        <w:tab/>
        <w:t>значением</w:t>
      </w:r>
      <w:r>
        <w:rPr>
          <w:sz w:val="24"/>
        </w:rPr>
        <w:tab/>
      </w:r>
      <w:r>
        <w:rPr>
          <w:sz w:val="24"/>
        </w:rPr>
        <w:tab/>
        <w:t>практической</w:t>
      </w:r>
      <w:r>
        <w:rPr>
          <w:sz w:val="24"/>
        </w:rPr>
        <w:tab/>
        <w:t>стороны</w:t>
      </w:r>
      <w:r>
        <w:rPr>
          <w:sz w:val="24"/>
        </w:rPr>
        <w:tab/>
        <w:t>знаний,</w:t>
      </w:r>
      <w:r>
        <w:rPr>
          <w:sz w:val="24"/>
        </w:rPr>
        <w:tab/>
        <w:t>т.е.</w:t>
      </w:r>
      <w:r>
        <w:rPr>
          <w:sz w:val="24"/>
        </w:rPr>
        <w:tab/>
      </w:r>
      <w:r>
        <w:rPr>
          <w:spacing w:val="-1"/>
          <w:sz w:val="24"/>
        </w:rPr>
        <w:t>содержание</w:t>
      </w:r>
      <w:r>
        <w:rPr>
          <w:spacing w:val="-57"/>
          <w:sz w:val="24"/>
        </w:rPr>
        <w:t xml:space="preserve"> </w:t>
      </w:r>
      <w:r>
        <w:rPr>
          <w:sz w:val="24"/>
        </w:rPr>
        <w:t>внеурочной</w:t>
      </w:r>
      <w:r>
        <w:rPr>
          <w:sz w:val="24"/>
        </w:rPr>
        <w:tab/>
        <w:t>деятельности</w:t>
      </w:r>
      <w:r>
        <w:rPr>
          <w:sz w:val="24"/>
        </w:rPr>
        <w:tab/>
        <w:t>направлено</w:t>
      </w:r>
      <w:r>
        <w:rPr>
          <w:sz w:val="24"/>
        </w:rPr>
        <w:tab/>
        <w:t>на</w:t>
      </w:r>
      <w:r>
        <w:rPr>
          <w:sz w:val="24"/>
        </w:rPr>
        <w:tab/>
      </w:r>
      <w:r>
        <w:rPr>
          <w:sz w:val="24"/>
        </w:rPr>
        <w:tab/>
        <w:t>совершенствование</w:t>
      </w:r>
      <w:r>
        <w:rPr>
          <w:sz w:val="24"/>
        </w:rPr>
        <w:tab/>
      </w:r>
      <w:r>
        <w:rPr>
          <w:spacing w:val="-1"/>
          <w:sz w:val="24"/>
        </w:rPr>
        <w:t>разнообразных</w:t>
      </w:r>
    </w:p>
    <w:p w14:paraId="3B29CFFB" w14:textId="77777777" w:rsidR="00FF2DB4" w:rsidRDefault="00FF2DB4">
      <w:pPr>
        <w:spacing w:line="276" w:lineRule="auto"/>
        <w:rPr>
          <w:sz w:val="24"/>
        </w:rPr>
        <w:sectPr w:rsidR="00FF2DB4">
          <w:pgSz w:w="11910" w:h="16840"/>
          <w:pgMar w:top="1120" w:right="160" w:bottom="1680" w:left="1020" w:header="0" w:footer="1400" w:gutter="0"/>
          <w:cols w:space="720"/>
        </w:sectPr>
      </w:pPr>
    </w:p>
    <w:p w14:paraId="4E1C96D7" w14:textId="77777777" w:rsidR="00FF2DB4" w:rsidRDefault="00C34CCB">
      <w:pPr>
        <w:pStyle w:val="a3"/>
        <w:spacing w:before="72"/>
        <w:ind w:left="1469"/>
        <w:jc w:val="left"/>
      </w:pPr>
      <w:r>
        <w:t>умений</w:t>
      </w:r>
      <w:r>
        <w:rPr>
          <w:spacing w:val="-3"/>
        </w:rPr>
        <w:t xml:space="preserve"> </w:t>
      </w:r>
      <w:r>
        <w:t>и</w:t>
      </w:r>
      <w:r>
        <w:rPr>
          <w:spacing w:val="-2"/>
        </w:rPr>
        <w:t xml:space="preserve"> </w:t>
      </w:r>
      <w:r>
        <w:t>навыков;</w:t>
      </w:r>
    </w:p>
    <w:p w14:paraId="39D39AF6" w14:textId="77777777" w:rsidR="00FF2DB4" w:rsidRDefault="00C34CCB">
      <w:pPr>
        <w:pStyle w:val="a5"/>
        <w:numPr>
          <w:ilvl w:val="0"/>
          <w:numId w:val="19"/>
        </w:numPr>
        <w:tabs>
          <w:tab w:val="left" w:pos="1390"/>
        </w:tabs>
        <w:spacing w:before="42" w:line="276" w:lineRule="auto"/>
        <w:ind w:left="1469" w:right="683" w:hanging="360"/>
        <w:rPr>
          <w:sz w:val="24"/>
        </w:rPr>
      </w:pPr>
      <w:r>
        <w:rPr>
          <w:sz w:val="24"/>
        </w:rPr>
        <w:t>Отработкой</w:t>
      </w:r>
      <w:r>
        <w:rPr>
          <w:spacing w:val="1"/>
          <w:sz w:val="24"/>
        </w:rPr>
        <w:t xml:space="preserve"> </w:t>
      </w:r>
      <w:r>
        <w:rPr>
          <w:sz w:val="24"/>
        </w:rPr>
        <w:t>умений</w:t>
      </w:r>
      <w:r>
        <w:rPr>
          <w:spacing w:val="1"/>
          <w:sz w:val="24"/>
        </w:rPr>
        <w:t xml:space="preserve"> </w:t>
      </w:r>
      <w:r>
        <w:rPr>
          <w:sz w:val="24"/>
        </w:rPr>
        <w:t>самостоятельной</w:t>
      </w:r>
      <w:r>
        <w:rPr>
          <w:spacing w:val="1"/>
          <w:sz w:val="24"/>
        </w:rPr>
        <w:t xml:space="preserve"> </w:t>
      </w:r>
      <w:r>
        <w:rPr>
          <w:sz w:val="24"/>
        </w:rPr>
        <w:t>работы, коммуникативных</w:t>
      </w:r>
      <w:r>
        <w:rPr>
          <w:spacing w:val="1"/>
          <w:sz w:val="24"/>
        </w:rPr>
        <w:t xml:space="preserve"> </w:t>
      </w:r>
      <w:r>
        <w:rPr>
          <w:sz w:val="24"/>
        </w:rPr>
        <w:t>умений,</w:t>
      </w:r>
      <w:r>
        <w:rPr>
          <w:spacing w:val="1"/>
          <w:sz w:val="24"/>
        </w:rPr>
        <w:t xml:space="preserve"> </w:t>
      </w:r>
      <w:r>
        <w:rPr>
          <w:sz w:val="24"/>
        </w:rPr>
        <w:t>умения</w:t>
      </w:r>
      <w:r>
        <w:rPr>
          <w:spacing w:val="-57"/>
          <w:sz w:val="24"/>
        </w:rPr>
        <w:t xml:space="preserve"> </w:t>
      </w:r>
      <w:r>
        <w:rPr>
          <w:sz w:val="24"/>
        </w:rPr>
        <w:t>сотрудничества</w:t>
      </w:r>
      <w:r>
        <w:rPr>
          <w:spacing w:val="-2"/>
          <w:sz w:val="24"/>
        </w:rPr>
        <w:t xml:space="preserve"> </w:t>
      </w:r>
      <w:r>
        <w:rPr>
          <w:sz w:val="24"/>
        </w:rPr>
        <w:t>и соблюдения этических</w:t>
      </w:r>
      <w:r>
        <w:rPr>
          <w:spacing w:val="1"/>
          <w:sz w:val="24"/>
        </w:rPr>
        <w:t xml:space="preserve"> </w:t>
      </w:r>
      <w:r>
        <w:rPr>
          <w:sz w:val="24"/>
        </w:rPr>
        <w:t>норм.</w:t>
      </w:r>
    </w:p>
    <w:p w14:paraId="05EC9594" w14:textId="77777777" w:rsidR="00FF2DB4" w:rsidRDefault="00FF2DB4">
      <w:pPr>
        <w:pStyle w:val="a3"/>
        <w:spacing w:before="7"/>
        <w:ind w:left="0"/>
        <w:jc w:val="left"/>
        <w:rPr>
          <w:sz w:val="27"/>
        </w:rPr>
      </w:pPr>
    </w:p>
    <w:p w14:paraId="603309CF" w14:textId="77777777" w:rsidR="00FF2DB4" w:rsidRDefault="00C34CCB">
      <w:pPr>
        <w:pStyle w:val="a5"/>
        <w:numPr>
          <w:ilvl w:val="1"/>
          <w:numId w:val="19"/>
        </w:numPr>
        <w:tabs>
          <w:tab w:val="left" w:pos="2472"/>
          <w:tab w:val="left" w:pos="2473"/>
        </w:tabs>
        <w:ind w:hanging="349"/>
        <w:jc w:val="left"/>
        <w:rPr>
          <w:sz w:val="24"/>
        </w:rPr>
      </w:pPr>
      <w:r>
        <w:rPr>
          <w:sz w:val="24"/>
        </w:rPr>
        <w:t>МОДЕЛЬ</w:t>
      </w:r>
      <w:r>
        <w:rPr>
          <w:spacing w:val="-6"/>
          <w:sz w:val="24"/>
        </w:rPr>
        <w:t xml:space="preserve"> </w:t>
      </w:r>
      <w:r>
        <w:rPr>
          <w:sz w:val="24"/>
        </w:rPr>
        <w:t>ОРГАНИЗАЦИИ</w:t>
      </w:r>
      <w:r>
        <w:rPr>
          <w:spacing w:val="-5"/>
          <w:sz w:val="24"/>
        </w:rPr>
        <w:t xml:space="preserve"> </w:t>
      </w:r>
      <w:r>
        <w:rPr>
          <w:sz w:val="24"/>
        </w:rPr>
        <w:t>ВНЕУРОЧНОЙ</w:t>
      </w:r>
      <w:r>
        <w:rPr>
          <w:spacing w:val="-5"/>
          <w:sz w:val="24"/>
        </w:rPr>
        <w:t xml:space="preserve"> </w:t>
      </w:r>
      <w:r>
        <w:rPr>
          <w:sz w:val="24"/>
        </w:rPr>
        <w:t>ДЕЯТЕЛЬНОСТИ</w:t>
      </w:r>
    </w:p>
    <w:p w14:paraId="210C2923" w14:textId="77777777" w:rsidR="00FF2DB4" w:rsidRDefault="00C34CCB">
      <w:pPr>
        <w:pStyle w:val="a3"/>
        <w:spacing w:before="41" w:line="276" w:lineRule="auto"/>
        <w:ind w:left="682" w:right="687"/>
      </w:pPr>
      <w:r>
        <w:rPr>
          <w:b/>
        </w:rPr>
        <w:t>Модель организации внеурочной деятельности</w:t>
      </w:r>
      <w:r>
        <w:rPr>
          <w:b/>
          <w:spacing w:val="1"/>
        </w:rPr>
        <w:t xml:space="preserve"> </w:t>
      </w:r>
      <w:r>
        <w:rPr>
          <w:b/>
        </w:rPr>
        <w:t xml:space="preserve">— оптимизационная, </w:t>
      </w:r>
      <w:r>
        <w:t>в ее реализации</w:t>
      </w:r>
      <w:r>
        <w:rPr>
          <w:spacing w:val="1"/>
        </w:rPr>
        <w:t xml:space="preserve"> </w:t>
      </w:r>
      <w:r>
        <w:t>принимают</w:t>
      </w:r>
      <w:r>
        <w:rPr>
          <w:spacing w:val="1"/>
        </w:rPr>
        <w:t xml:space="preserve"> </w:t>
      </w:r>
      <w:r>
        <w:t>участие</w:t>
      </w:r>
      <w:r>
        <w:rPr>
          <w:spacing w:val="1"/>
        </w:rPr>
        <w:t xml:space="preserve"> </w:t>
      </w:r>
      <w:r>
        <w:t>все</w:t>
      </w:r>
      <w:r>
        <w:rPr>
          <w:spacing w:val="1"/>
        </w:rPr>
        <w:t xml:space="preserve"> </w:t>
      </w:r>
      <w:r>
        <w:t>педагогические</w:t>
      </w:r>
      <w:r>
        <w:rPr>
          <w:spacing w:val="1"/>
        </w:rPr>
        <w:t xml:space="preserve"> </w:t>
      </w:r>
      <w:r>
        <w:t>работники</w:t>
      </w:r>
      <w:r>
        <w:rPr>
          <w:spacing w:val="1"/>
        </w:rPr>
        <w:t xml:space="preserve"> </w:t>
      </w:r>
      <w:r>
        <w:t>организации</w:t>
      </w:r>
      <w:r>
        <w:rPr>
          <w:spacing w:val="1"/>
        </w:rPr>
        <w:t xml:space="preserve"> </w:t>
      </w:r>
      <w:r>
        <w:t>(учителя,</w:t>
      </w:r>
      <w:r>
        <w:rPr>
          <w:spacing w:val="1"/>
        </w:rPr>
        <w:t xml:space="preserve"> </w:t>
      </w:r>
      <w:r>
        <w:t>педагог-</w:t>
      </w:r>
      <w:r>
        <w:rPr>
          <w:spacing w:val="-57"/>
        </w:rPr>
        <w:t xml:space="preserve"> </w:t>
      </w:r>
      <w:r>
        <w:t>психолог,</w:t>
      </w:r>
      <w:r>
        <w:rPr>
          <w:spacing w:val="1"/>
        </w:rPr>
        <w:t xml:space="preserve"> </w:t>
      </w:r>
      <w:r>
        <w:t>старший</w:t>
      </w:r>
      <w:r>
        <w:rPr>
          <w:spacing w:val="1"/>
        </w:rPr>
        <w:t xml:space="preserve"> </w:t>
      </w:r>
      <w:r>
        <w:t>вожатый</w:t>
      </w:r>
      <w:r>
        <w:rPr>
          <w:spacing w:val="1"/>
        </w:rPr>
        <w:t xml:space="preserve"> </w:t>
      </w:r>
      <w:r>
        <w:t>и</w:t>
      </w:r>
      <w:r>
        <w:rPr>
          <w:spacing w:val="1"/>
        </w:rPr>
        <w:t xml:space="preserve"> </w:t>
      </w:r>
      <w:r>
        <w:t>др.).</w:t>
      </w:r>
      <w:r>
        <w:rPr>
          <w:spacing w:val="1"/>
        </w:rPr>
        <w:t xml:space="preserve"> </w:t>
      </w:r>
      <w:r>
        <w:t>Координирующую</w:t>
      </w:r>
      <w:r>
        <w:rPr>
          <w:spacing w:val="1"/>
        </w:rPr>
        <w:t xml:space="preserve"> </w:t>
      </w:r>
      <w:r>
        <w:t>роль</w:t>
      </w:r>
      <w:r>
        <w:rPr>
          <w:spacing w:val="1"/>
        </w:rPr>
        <w:t xml:space="preserve"> </w:t>
      </w:r>
      <w:r>
        <w:t>выполняет,</w:t>
      </w:r>
      <w:r>
        <w:rPr>
          <w:spacing w:val="1"/>
        </w:rPr>
        <w:t xml:space="preserve"> </w:t>
      </w:r>
      <w:r>
        <w:t>как</w:t>
      </w:r>
      <w:r>
        <w:rPr>
          <w:spacing w:val="1"/>
        </w:rPr>
        <w:t xml:space="preserve"> </w:t>
      </w:r>
      <w:r>
        <w:t>правило,</w:t>
      </w:r>
      <w:r>
        <w:rPr>
          <w:spacing w:val="1"/>
        </w:rPr>
        <w:t xml:space="preserve"> </w:t>
      </w:r>
      <w:r>
        <w:t>классный руководитель. Преимущества оптимизационной модели состоят в минимизации</w:t>
      </w:r>
      <w:r>
        <w:rPr>
          <w:spacing w:val="1"/>
        </w:rPr>
        <w:t xml:space="preserve"> </w:t>
      </w:r>
      <w:r>
        <w:t>финансовых расходов на внеурочную деятельность, создании единого образовательного и</w:t>
      </w:r>
      <w:r>
        <w:rPr>
          <w:spacing w:val="1"/>
        </w:rPr>
        <w:t xml:space="preserve"> </w:t>
      </w:r>
      <w:r>
        <w:t>методического пространства в ОО, содержательном и организационном единстве всех его</w:t>
      </w:r>
      <w:r>
        <w:rPr>
          <w:spacing w:val="1"/>
        </w:rPr>
        <w:t xml:space="preserve"> </w:t>
      </w:r>
      <w:r>
        <w:t>структурных подразделений.</w:t>
      </w:r>
    </w:p>
    <w:p w14:paraId="6A92DC82" w14:textId="77777777" w:rsidR="00FF2DB4" w:rsidRDefault="00C34CCB">
      <w:pPr>
        <w:pStyle w:val="3"/>
        <w:spacing w:before="6"/>
        <w:ind w:left="682"/>
        <w:jc w:val="both"/>
      </w:pPr>
      <w:r>
        <w:t>Механизм</w:t>
      </w:r>
      <w:r>
        <w:rPr>
          <w:spacing w:val="-5"/>
        </w:rPr>
        <w:t xml:space="preserve"> </w:t>
      </w:r>
      <w:r>
        <w:t>конструирования</w:t>
      </w:r>
      <w:r>
        <w:rPr>
          <w:spacing w:val="-5"/>
        </w:rPr>
        <w:t xml:space="preserve"> </w:t>
      </w:r>
      <w:r>
        <w:t>оптимизационной</w:t>
      </w:r>
      <w:r>
        <w:rPr>
          <w:spacing w:val="-4"/>
        </w:rPr>
        <w:t xml:space="preserve"> </w:t>
      </w:r>
      <w:r>
        <w:t>модели:</w:t>
      </w:r>
    </w:p>
    <w:p w14:paraId="1F225B4B" w14:textId="77777777" w:rsidR="00FF2DB4" w:rsidRDefault="00C34CCB">
      <w:pPr>
        <w:pStyle w:val="a3"/>
        <w:spacing w:before="36" w:line="276" w:lineRule="auto"/>
        <w:ind w:left="682" w:right="693"/>
      </w:pPr>
      <w:r>
        <w:t>Координирующую роль выполняет, классный руководитель, который в соответствии со</w:t>
      </w:r>
      <w:r>
        <w:rPr>
          <w:spacing w:val="1"/>
        </w:rPr>
        <w:t xml:space="preserve"> </w:t>
      </w:r>
      <w:r>
        <w:t>своими</w:t>
      </w:r>
      <w:r>
        <w:rPr>
          <w:spacing w:val="-1"/>
        </w:rPr>
        <w:t xml:space="preserve"> </w:t>
      </w:r>
      <w:r>
        <w:t>функциями и задачами:</w:t>
      </w:r>
    </w:p>
    <w:p w14:paraId="04150D96" w14:textId="77777777" w:rsidR="00FF2DB4" w:rsidRDefault="00C34CCB">
      <w:pPr>
        <w:pStyle w:val="a5"/>
        <w:numPr>
          <w:ilvl w:val="0"/>
          <w:numId w:val="20"/>
        </w:numPr>
        <w:tabs>
          <w:tab w:val="left" w:pos="896"/>
        </w:tabs>
        <w:spacing w:before="2" w:line="276" w:lineRule="auto"/>
        <w:ind w:right="685" w:firstLine="0"/>
        <w:jc w:val="both"/>
        <w:rPr>
          <w:sz w:val="24"/>
        </w:rPr>
      </w:pPr>
      <w:r>
        <w:rPr>
          <w:sz w:val="24"/>
        </w:rPr>
        <w:t>взаимодействует</w:t>
      </w:r>
      <w:r>
        <w:rPr>
          <w:spacing w:val="1"/>
          <w:sz w:val="24"/>
        </w:rPr>
        <w:t xml:space="preserve"> </w:t>
      </w:r>
      <w:r>
        <w:rPr>
          <w:sz w:val="24"/>
        </w:rPr>
        <w:t>с</w:t>
      </w:r>
      <w:r>
        <w:rPr>
          <w:spacing w:val="1"/>
          <w:sz w:val="24"/>
        </w:rPr>
        <w:t xml:space="preserve"> </w:t>
      </w:r>
      <w:r>
        <w:rPr>
          <w:sz w:val="24"/>
        </w:rPr>
        <w:t>педагогическими</w:t>
      </w:r>
      <w:r>
        <w:rPr>
          <w:spacing w:val="1"/>
          <w:sz w:val="24"/>
        </w:rPr>
        <w:t xml:space="preserve"> </w:t>
      </w:r>
      <w:r>
        <w:rPr>
          <w:sz w:val="24"/>
        </w:rPr>
        <w:t>работниками,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учебно-вспомогательным</w:t>
      </w:r>
      <w:r>
        <w:rPr>
          <w:spacing w:val="1"/>
          <w:sz w:val="24"/>
        </w:rPr>
        <w:t xml:space="preserve"> </w:t>
      </w:r>
      <w:r>
        <w:rPr>
          <w:sz w:val="24"/>
        </w:rPr>
        <w:t>персоналом</w:t>
      </w:r>
      <w:r>
        <w:rPr>
          <w:spacing w:val="-2"/>
          <w:sz w:val="24"/>
        </w:rPr>
        <w:t xml:space="preserve"> </w:t>
      </w:r>
      <w:r>
        <w:rPr>
          <w:sz w:val="24"/>
        </w:rPr>
        <w:t>общеобразовательного</w:t>
      </w:r>
      <w:r>
        <w:rPr>
          <w:spacing w:val="2"/>
          <w:sz w:val="24"/>
        </w:rPr>
        <w:t xml:space="preserve"> </w:t>
      </w:r>
      <w:r>
        <w:rPr>
          <w:sz w:val="24"/>
        </w:rPr>
        <w:t>учреждения;</w:t>
      </w:r>
    </w:p>
    <w:p w14:paraId="36B6F5F4" w14:textId="77777777" w:rsidR="00FF2DB4" w:rsidRDefault="00C34CCB">
      <w:pPr>
        <w:pStyle w:val="a5"/>
        <w:numPr>
          <w:ilvl w:val="0"/>
          <w:numId w:val="20"/>
        </w:numPr>
        <w:tabs>
          <w:tab w:val="left" w:pos="1023"/>
        </w:tabs>
        <w:spacing w:line="276" w:lineRule="auto"/>
        <w:ind w:right="691" w:firstLine="0"/>
        <w:jc w:val="both"/>
        <w:rPr>
          <w:sz w:val="24"/>
        </w:rPr>
      </w:pPr>
      <w:r>
        <w:rPr>
          <w:sz w:val="24"/>
        </w:rPr>
        <w:t>организует</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оптимальный</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положительного</w:t>
      </w:r>
      <w:r>
        <w:rPr>
          <w:spacing w:val="1"/>
          <w:sz w:val="24"/>
        </w:rPr>
        <w:t xml:space="preserve"> </w:t>
      </w:r>
      <w:r>
        <w:rPr>
          <w:sz w:val="24"/>
        </w:rPr>
        <w:t>потенциала</w:t>
      </w:r>
      <w:r>
        <w:rPr>
          <w:spacing w:val="1"/>
          <w:sz w:val="24"/>
        </w:rPr>
        <w:t xml:space="preserve"> </w:t>
      </w:r>
      <w:r>
        <w:rPr>
          <w:sz w:val="24"/>
        </w:rPr>
        <w:t>личности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деятельности</w:t>
      </w:r>
      <w:r>
        <w:rPr>
          <w:spacing w:val="1"/>
          <w:sz w:val="24"/>
        </w:rPr>
        <w:t xml:space="preserve"> </w:t>
      </w:r>
      <w:r>
        <w:rPr>
          <w:sz w:val="24"/>
        </w:rPr>
        <w:t>общешкольного</w:t>
      </w:r>
      <w:r>
        <w:rPr>
          <w:spacing w:val="-1"/>
          <w:sz w:val="24"/>
        </w:rPr>
        <w:t xml:space="preserve"> </w:t>
      </w:r>
      <w:r>
        <w:rPr>
          <w:sz w:val="24"/>
        </w:rPr>
        <w:t>коллектива;</w:t>
      </w:r>
    </w:p>
    <w:p w14:paraId="24066FE7" w14:textId="77777777" w:rsidR="00FF2DB4" w:rsidRDefault="00C34CCB">
      <w:pPr>
        <w:pStyle w:val="a5"/>
        <w:numPr>
          <w:ilvl w:val="0"/>
          <w:numId w:val="20"/>
        </w:numPr>
        <w:tabs>
          <w:tab w:val="left" w:pos="1004"/>
        </w:tabs>
        <w:spacing w:line="276" w:lineRule="auto"/>
        <w:ind w:right="692" w:firstLine="0"/>
        <w:jc w:val="both"/>
        <w:rPr>
          <w:sz w:val="24"/>
        </w:rPr>
      </w:pPr>
      <w:r>
        <w:rPr>
          <w:sz w:val="24"/>
        </w:rPr>
        <w:t>организует</w:t>
      </w:r>
      <w:r>
        <w:rPr>
          <w:spacing w:val="1"/>
          <w:sz w:val="24"/>
        </w:rPr>
        <w:t xml:space="preserve"> </w:t>
      </w:r>
      <w:r>
        <w:rPr>
          <w:sz w:val="24"/>
        </w:rPr>
        <w:t>систему</w:t>
      </w:r>
      <w:r>
        <w:rPr>
          <w:spacing w:val="1"/>
          <w:sz w:val="24"/>
        </w:rPr>
        <w:t xml:space="preserve"> </w:t>
      </w:r>
      <w:r>
        <w:rPr>
          <w:sz w:val="24"/>
        </w:rPr>
        <w:t>отношений</w:t>
      </w:r>
      <w:r>
        <w:rPr>
          <w:spacing w:val="1"/>
          <w:sz w:val="24"/>
        </w:rPr>
        <w:t xml:space="preserve"> </w:t>
      </w:r>
      <w:r>
        <w:rPr>
          <w:sz w:val="24"/>
        </w:rPr>
        <w:t>через</w:t>
      </w:r>
      <w:r>
        <w:rPr>
          <w:spacing w:val="1"/>
          <w:sz w:val="24"/>
        </w:rPr>
        <w:t xml:space="preserve"> </w:t>
      </w:r>
      <w:r>
        <w:rPr>
          <w:sz w:val="24"/>
        </w:rPr>
        <w:t>разнообразные</w:t>
      </w:r>
      <w:r>
        <w:rPr>
          <w:spacing w:val="1"/>
          <w:sz w:val="24"/>
        </w:rPr>
        <w:t xml:space="preserve"> </w:t>
      </w:r>
      <w:r>
        <w:rPr>
          <w:sz w:val="24"/>
        </w:rPr>
        <w:t>формы</w:t>
      </w:r>
      <w:r>
        <w:rPr>
          <w:spacing w:val="1"/>
          <w:sz w:val="24"/>
        </w:rPr>
        <w:t xml:space="preserve"> </w:t>
      </w:r>
      <w:r>
        <w:rPr>
          <w:sz w:val="24"/>
        </w:rPr>
        <w:t>воспитывающей</w:t>
      </w:r>
      <w:r>
        <w:rPr>
          <w:spacing w:val="-57"/>
          <w:sz w:val="24"/>
        </w:rPr>
        <w:t xml:space="preserve"> </w:t>
      </w:r>
      <w:r>
        <w:rPr>
          <w:sz w:val="24"/>
        </w:rPr>
        <w:t>деятельности коллектива</w:t>
      </w:r>
      <w:r>
        <w:rPr>
          <w:spacing w:val="-2"/>
          <w:sz w:val="24"/>
        </w:rPr>
        <w:t xml:space="preserve"> </w:t>
      </w:r>
      <w:r>
        <w:rPr>
          <w:sz w:val="24"/>
        </w:rPr>
        <w:t>класса,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органы самоуправления;</w:t>
      </w:r>
    </w:p>
    <w:p w14:paraId="25FFB7BA" w14:textId="77777777" w:rsidR="00FF2DB4" w:rsidRDefault="00C34CCB">
      <w:pPr>
        <w:pStyle w:val="a5"/>
        <w:numPr>
          <w:ilvl w:val="0"/>
          <w:numId w:val="20"/>
        </w:numPr>
        <w:tabs>
          <w:tab w:val="left" w:pos="822"/>
        </w:tabs>
        <w:spacing w:line="275" w:lineRule="exact"/>
        <w:ind w:left="821" w:hanging="140"/>
        <w:jc w:val="both"/>
        <w:rPr>
          <w:sz w:val="24"/>
        </w:rPr>
      </w:pPr>
      <w:r>
        <w:rPr>
          <w:sz w:val="24"/>
        </w:rPr>
        <w:t>организует</w:t>
      </w:r>
      <w:r>
        <w:rPr>
          <w:spacing w:val="-4"/>
          <w:sz w:val="24"/>
        </w:rPr>
        <w:t xml:space="preserve"> </w:t>
      </w:r>
      <w:r>
        <w:rPr>
          <w:sz w:val="24"/>
        </w:rPr>
        <w:t>социально</w:t>
      </w:r>
      <w:r>
        <w:rPr>
          <w:spacing w:val="-6"/>
          <w:sz w:val="24"/>
        </w:rPr>
        <w:t xml:space="preserve"> </w:t>
      </w:r>
      <w:r>
        <w:rPr>
          <w:sz w:val="24"/>
        </w:rPr>
        <w:t>значимую,</w:t>
      </w:r>
      <w:r>
        <w:rPr>
          <w:spacing w:val="-4"/>
          <w:sz w:val="24"/>
        </w:rPr>
        <w:t xml:space="preserve"> </w:t>
      </w:r>
      <w:r>
        <w:rPr>
          <w:sz w:val="24"/>
        </w:rPr>
        <w:t>творческую</w:t>
      </w:r>
      <w:r>
        <w:rPr>
          <w:spacing w:val="-1"/>
          <w:sz w:val="24"/>
        </w:rPr>
        <w:t xml:space="preserve"> </w:t>
      </w:r>
      <w:r>
        <w:rPr>
          <w:sz w:val="24"/>
        </w:rPr>
        <w:t>деятельность</w:t>
      </w:r>
      <w:r>
        <w:rPr>
          <w:spacing w:val="-3"/>
          <w:sz w:val="24"/>
        </w:rPr>
        <w:t xml:space="preserve"> </w:t>
      </w:r>
      <w:r>
        <w:rPr>
          <w:sz w:val="24"/>
        </w:rPr>
        <w:t>обучающихся;</w:t>
      </w:r>
    </w:p>
    <w:p w14:paraId="5E3826FF" w14:textId="77777777" w:rsidR="00FF2DB4" w:rsidRDefault="00C34CCB">
      <w:pPr>
        <w:pStyle w:val="a5"/>
        <w:numPr>
          <w:ilvl w:val="0"/>
          <w:numId w:val="20"/>
        </w:numPr>
        <w:tabs>
          <w:tab w:val="left" w:pos="822"/>
        </w:tabs>
        <w:spacing w:before="42"/>
        <w:ind w:left="821" w:hanging="140"/>
        <w:jc w:val="both"/>
        <w:rPr>
          <w:sz w:val="24"/>
        </w:rPr>
      </w:pPr>
      <w:r>
        <w:rPr>
          <w:sz w:val="24"/>
        </w:rPr>
        <w:t>ведёт</w:t>
      </w:r>
      <w:r>
        <w:rPr>
          <w:spacing w:val="1"/>
          <w:sz w:val="24"/>
        </w:rPr>
        <w:t xml:space="preserve"> </w:t>
      </w:r>
      <w:r>
        <w:rPr>
          <w:sz w:val="24"/>
        </w:rPr>
        <w:t>учёт</w:t>
      </w:r>
      <w:r>
        <w:rPr>
          <w:spacing w:val="-3"/>
          <w:sz w:val="24"/>
        </w:rPr>
        <w:t xml:space="preserve"> </w:t>
      </w:r>
      <w:r>
        <w:rPr>
          <w:sz w:val="24"/>
        </w:rPr>
        <w:t>посещаемости</w:t>
      </w:r>
      <w:r>
        <w:rPr>
          <w:spacing w:val="-3"/>
          <w:sz w:val="24"/>
        </w:rPr>
        <w:t xml:space="preserve"> </w:t>
      </w:r>
      <w:r>
        <w:rPr>
          <w:sz w:val="24"/>
        </w:rPr>
        <w:t>занятий</w:t>
      </w:r>
      <w:r>
        <w:rPr>
          <w:spacing w:val="-3"/>
          <w:sz w:val="24"/>
        </w:rPr>
        <w:t xml:space="preserve"> </w:t>
      </w:r>
      <w:r>
        <w:rPr>
          <w:sz w:val="24"/>
        </w:rPr>
        <w:t>внеурочной</w:t>
      </w:r>
      <w:r>
        <w:rPr>
          <w:spacing w:val="-3"/>
          <w:sz w:val="24"/>
        </w:rPr>
        <w:t xml:space="preserve"> </w:t>
      </w:r>
      <w:r>
        <w:rPr>
          <w:sz w:val="24"/>
        </w:rPr>
        <w:t>деятельности.</w:t>
      </w:r>
    </w:p>
    <w:p w14:paraId="2B3CE8F8" w14:textId="77777777" w:rsidR="00FF2DB4" w:rsidRDefault="00C34CCB">
      <w:pPr>
        <w:pStyle w:val="a3"/>
        <w:spacing w:before="41" w:line="276" w:lineRule="auto"/>
        <w:ind w:left="682" w:right="685"/>
      </w:pPr>
      <w:r>
        <w:t>Преимущества оптимизационной модели состоят в минимизации финансовых расходов на</w:t>
      </w:r>
      <w:r>
        <w:rPr>
          <w:spacing w:val="-57"/>
        </w:rPr>
        <w:t xml:space="preserve"> </w:t>
      </w:r>
      <w:r>
        <w:t>внеурочную</w:t>
      </w:r>
      <w:r>
        <w:rPr>
          <w:spacing w:val="1"/>
        </w:rPr>
        <w:t xml:space="preserve"> </w:t>
      </w:r>
      <w:r>
        <w:t>деятельность,</w:t>
      </w:r>
      <w:r>
        <w:rPr>
          <w:spacing w:val="1"/>
        </w:rPr>
        <w:t xml:space="preserve"> </w:t>
      </w:r>
      <w:r>
        <w:t>создании</w:t>
      </w:r>
      <w:r>
        <w:rPr>
          <w:spacing w:val="1"/>
        </w:rPr>
        <w:t xml:space="preserve"> </w:t>
      </w:r>
      <w:r>
        <w:t>единого</w:t>
      </w:r>
      <w:r>
        <w:rPr>
          <w:spacing w:val="1"/>
        </w:rPr>
        <w:t xml:space="preserve"> </w:t>
      </w:r>
      <w:r>
        <w:t>образовательного</w:t>
      </w:r>
      <w:r>
        <w:rPr>
          <w:spacing w:val="1"/>
        </w:rPr>
        <w:t xml:space="preserve"> </w:t>
      </w:r>
      <w:r>
        <w:t>и</w:t>
      </w:r>
      <w:r>
        <w:rPr>
          <w:spacing w:val="1"/>
        </w:rPr>
        <w:t xml:space="preserve"> </w:t>
      </w:r>
      <w:r>
        <w:t>методического</w:t>
      </w:r>
      <w:r>
        <w:rPr>
          <w:spacing w:val="-57"/>
        </w:rPr>
        <w:t xml:space="preserve"> </w:t>
      </w:r>
      <w:r>
        <w:t>пространства</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содержательном</w:t>
      </w:r>
      <w:r>
        <w:rPr>
          <w:spacing w:val="1"/>
        </w:rPr>
        <w:t xml:space="preserve"> </w:t>
      </w:r>
      <w:r>
        <w:t>и</w:t>
      </w:r>
      <w:r>
        <w:rPr>
          <w:spacing w:val="1"/>
        </w:rPr>
        <w:t xml:space="preserve"> </w:t>
      </w:r>
      <w:r>
        <w:t>организационном</w:t>
      </w:r>
      <w:r>
        <w:rPr>
          <w:spacing w:val="1"/>
        </w:rPr>
        <w:t xml:space="preserve"> </w:t>
      </w:r>
      <w:r>
        <w:t>единстве</w:t>
      </w:r>
      <w:r>
        <w:rPr>
          <w:spacing w:val="-2"/>
        </w:rPr>
        <w:t xml:space="preserve"> </w:t>
      </w:r>
      <w:r>
        <w:t>всех</w:t>
      </w:r>
      <w:r>
        <w:rPr>
          <w:spacing w:val="2"/>
        </w:rPr>
        <w:t xml:space="preserve"> </w:t>
      </w:r>
      <w:r>
        <w:t>его</w:t>
      </w:r>
      <w:r>
        <w:rPr>
          <w:spacing w:val="-1"/>
        </w:rPr>
        <w:t xml:space="preserve"> </w:t>
      </w:r>
      <w:r>
        <w:t>структурных</w:t>
      </w:r>
      <w:r>
        <w:rPr>
          <w:spacing w:val="1"/>
        </w:rPr>
        <w:t xml:space="preserve"> </w:t>
      </w:r>
      <w:r>
        <w:t>подразделений.</w:t>
      </w:r>
    </w:p>
    <w:p w14:paraId="5AC22DE3" w14:textId="77777777" w:rsidR="00FF2DB4" w:rsidRDefault="00C34CCB">
      <w:pPr>
        <w:pStyle w:val="a3"/>
        <w:spacing w:line="276" w:lineRule="auto"/>
        <w:ind w:left="682" w:right="689"/>
      </w:pPr>
      <w:r>
        <w:t>Полученная</w:t>
      </w:r>
      <w:r>
        <w:rPr>
          <w:spacing w:val="1"/>
        </w:rPr>
        <w:t xml:space="preserve"> </w:t>
      </w:r>
      <w:r>
        <w:t>информация</w:t>
      </w:r>
      <w:r>
        <w:rPr>
          <w:spacing w:val="1"/>
        </w:rPr>
        <w:t xml:space="preserve"> </w:t>
      </w:r>
      <w:r>
        <w:t>является</w:t>
      </w:r>
      <w:r>
        <w:rPr>
          <w:spacing w:val="1"/>
        </w:rPr>
        <w:t xml:space="preserve"> </w:t>
      </w:r>
      <w:r>
        <w:t>основанием</w:t>
      </w:r>
      <w:r>
        <w:rPr>
          <w:spacing w:val="1"/>
        </w:rPr>
        <w:t xml:space="preserve"> </w:t>
      </w:r>
      <w:r>
        <w:t>для</w:t>
      </w:r>
      <w:r>
        <w:rPr>
          <w:spacing w:val="1"/>
        </w:rPr>
        <w:t xml:space="preserve"> </w:t>
      </w:r>
      <w:r>
        <w:t>выстраивания</w:t>
      </w:r>
      <w:r>
        <w:rPr>
          <w:spacing w:val="1"/>
        </w:rPr>
        <w:t xml:space="preserve"> </w:t>
      </w:r>
      <w:r>
        <w:t>индивидуального</w:t>
      </w:r>
      <w:r>
        <w:rPr>
          <w:spacing w:val="1"/>
        </w:rPr>
        <w:t xml:space="preserve"> </w:t>
      </w:r>
      <w:r>
        <w:t>маршрута ребенка во внеурочной деятельности, комплектования групп (кружков, секций,</w:t>
      </w:r>
      <w:r>
        <w:rPr>
          <w:spacing w:val="1"/>
        </w:rPr>
        <w:t xml:space="preserve"> </w:t>
      </w:r>
      <w:r>
        <w:t>клубов и др.), утверждения плана и составления расписания внеурочной деятельности</w:t>
      </w:r>
      <w:r>
        <w:rPr>
          <w:spacing w:val="1"/>
        </w:rPr>
        <w:t xml:space="preserve"> </w:t>
      </w:r>
      <w:r>
        <w:t>обучающихся</w:t>
      </w:r>
      <w:r>
        <w:rPr>
          <w:spacing w:val="-1"/>
        </w:rPr>
        <w:t xml:space="preserve"> </w:t>
      </w:r>
      <w:r>
        <w:t>с учетом</w:t>
      </w:r>
      <w:r>
        <w:rPr>
          <w:spacing w:val="2"/>
        </w:rPr>
        <w:t xml:space="preserve"> </w:t>
      </w:r>
      <w:r>
        <w:t>возможностей</w:t>
      </w:r>
      <w:r>
        <w:rPr>
          <w:spacing w:val="-1"/>
        </w:rPr>
        <w:t xml:space="preserve"> </w:t>
      </w:r>
      <w:r>
        <w:t>образовательного</w:t>
      </w:r>
      <w:r>
        <w:rPr>
          <w:spacing w:val="2"/>
        </w:rPr>
        <w:t xml:space="preserve"> </w:t>
      </w:r>
      <w:r>
        <w:t>учреждения.</w:t>
      </w:r>
    </w:p>
    <w:p w14:paraId="6667355B" w14:textId="77777777" w:rsidR="00FF2DB4" w:rsidRDefault="00C34CCB">
      <w:pPr>
        <w:pStyle w:val="3"/>
        <w:spacing w:before="6"/>
        <w:ind w:left="682"/>
        <w:jc w:val="both"/>
      </w:pPr>
      <w:r>
        <w:t>Внеурочная</w:t>
      </w:r>
      <w:r>
        <w:rPr>
          <w:spacing w:val="-3"/>
        </w:rPr>
        <w:t xml:space="preserve"> </w:t>
      </w:r>
      <w:r>
        <w:t>деятельность</w:t>
      </w:r>
      <w:r>
        <w:rPr>
          <w:spacing w:val="-3"/>
        </w:rPr>
        <w:t xml:space="preserve"> </w:t>
      </w:r>
      <w:r>
        <w:t>организуется</w:t>
      </w:r>
      <w:r>
        <w:rPr>
          <w:spacing w:val="-3"/>
        </w:rPr>
        <w:t xml:space="preserve"> </w:t>
      </w:r>
      <w:r>
        <w:t>по</w:t>
      </w:r>
      <w:r>
        <w:rPr>
          <w:spacing w:val="-3"/>
        </w:rPr>
        <w:t xml:space="preserve"> </w:t>
      </w:r>
      <w:r>
        <w:t>следующим</w:t>
      </w:r>
      <w:r>
        <w:rPr>
          <w:spacing w:val="-4"/>
        </w:rPr>
        <w:t xml:space="preserve"> </w:t>
      </w:r>
      <w:r>
        <w:t>направлениям:</w:t>
      </w:r>
    </w:p>
    <w:p w14:paraId="2076C05F" w14:textId="77777777" w:rsidR="00FF2DB4" w:rsidRDefault="00C34CCB">
      <w:pPr>
        <w:pStyle w:val="a5"/>
        <w:numPr>
          <w:ilvl w:val="0"/>
          <w:numId w:val="20"/>
        </w:numPr>
        <w:tabs>
          <w:tab w:val="left" w:pos="990"/>
        </w:tabs>
        <w:spacing w:before="36" w:line="276" w:lineRule="auto"/>
        <w:ind w:right="685" w:firstLine="0"/>
        <w:jc w:val="both"/>
        <w:rPr>
          <w:sz w:val="24"/>
        </w:rPr>
      </w:pPr>
      <w:r>
        <w:rPr>
          <w:b/>
          <w:sz w:val="24"/>
        </w:rPr>
        <w:t>Спортивно-оздоровительное</w:t>
      </w:r>
      <w:r>
        <w:rPr>
          <w:b/>
          <w:spacing w:val="1"/>
          <w:sz w:val="24"/>
        </w:rPr>
        <w:t xml:space="preserve"> </w:t>
      </w:r>
      <w:r>
        <w:rPr>
          <w:b/>
          <w:sz w:val="24"/>
        </w:rPr>
        <w:t>направление</w:t>
      </w:r>
      <w:r>
        <w:rPr>
          <w:b/>
          <w:spacing w:val="1"/>
          <w:sz w:val="24"/>
        </w:rPr>
        <w:t xml:space="preserve"> </w:t>
      </w:r>
      <w:r>
        <w:rPr>
          <w:sz w:val="24"/>
        </w:rPr>
        <w:t>создает</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полноценного</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ребенка,</w:t>
      </w:r>
      <w:r>
        <w:rPr>
          <w:spacing w:val="1"/>
          <w:sz w:val="24"/>
        </w:rPr>
        <w:t xml:space="preserve"> </w:t>
      </w:r>
      <w:r>
        <w:rPr>
          <w:sz w:val="24"/>
        </w:rPr>
        <w:t>помогает</w:t>
      </w:r>
      <w:r>
        <w:rPr>
          <w:spacing w:val="1"/>
          <w:sz w:val="24"/>
        </w:rPr>
        <w:t xml:space="preserve"> </w:t>
      </w:r>
      <w:r>
        <w:rPr>
          <w:sz w:val="24"/>
        </w:rPr>
        <w:t>ему</w:t>
      </w:r>
      <w:r>
        <w:rPr>
          <w:spacing w:val="1"/>
          <w:sz w:val="24"/>
        </w:rPr>
        <w:t xml:space="preserve"> </w:t>
      </w:r>
      <w:r>
        <w:rPr>
          <w:sz w:val="24"/>
        </w:rPr>
        <w:t>освоить</w:t>
      </w:r>
      <w:r>
        <w:rPr>
          <w:spacing w:val="1"/>
          <w:sz w:val="24"/>
        </w:rPr>
        <w:t xml:space="preserve"> </w:t>
      </w:r>
      <w:r>
        <w:rPr>
          <w:sz w:val="24"/>
        </w:rPr>
        <w:t>гигиеническую</w:t>
      </w:r>
      <w:r>
        <w:rPr>
          <w:spacing w:val="1"/>
          <w:sz w:val="24"/>
        </w:rPr>
        <w:t xml:space="preserve"> </w:t>
      </w:r>
      <w:r>
        <w:rPr>
          <w:sz w:val="24"/>
        </w:rPr>
        <w:t>культуру, приобщить к здоровому образу жизни, формировать привычку к закаливанию и</w:t>
      </w:r>
      <w:r>
        <w:rPr>
          <w:spacing w:val="1"/>
          <w:sz w:val="24"/>
        </w:rPr>
        <w:t xml:space="preserve"> </w:t>
      </w:r>
      <w:r>
        <w:rPr>
          <w:sz w:val="24"/>
        </w:rPr>
        <w:t>физической</w:t>
      </w:r>
      <w:r>
        <w:rPr>
          <w:spacing w:val="-1"/>
          <w:sz w:val="24"/>
        </w:rPr>
        <w:t xml:space="preserve"> </w:t>
      </w:r>
      <w:r>
        <w:rPr>
          <w:sz w:val="24"/>
        </w:rPr>
        <w:t>культуре;</w:t>
      </w:r>
    </w:p>
    <w:p w14:paraId="06BECDF6" w14:textId="77777777" w:rsidR="00FF2DB4" w:rsidRDefault="00C34CCB">
      <w:pPr>
        <w:pStyle w:val="a5"/>
        <w:numPr>
          <w:ilvl w:val="0"/>
          <w:numId w:val="20"/>
        </w:numPr>
        <w:tabs>
          <w:tab w:val="left" w:pos="951"/>
        </w:tabs>
        <w:spacing w:line="276" w:lineRule="auto"/>
        <w:ind w:right="689" w:firstLine="0"/>
        <w:jc w:val="both"/>
        <w:rPr>
          <w:sz w:val="24"/>
        </w:rPr>
      </w:pPr>
      <w:r>
        <w:rPr>
          <w:b/>
          <w:sz w:val="24"/>
        </w:rPr>
        <w:t>Духовно-нравственное</w:t>
      </w:r>
      <w:r>
        <w:rPr>
          <w:b/>
          <w:spacing w:val="1"/>
          <w:sz w:val="24"/>
        </w:rPr>
        <w:t xml:space="preserve"> </w:t>
      </w:r>
      <w:r>
        <w:rPr>
          <w:b/>
          <w:sz w:val="24"/>
        </w:rPr>
        <w:t>направление</w:t>
      </w:r>
      <w:r>
        <w:rPr>
          <w:b/>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освоение</w:t>
      </w:r>
      <w:r>
        <w:rPr>
          <w:spacing w:val="1"/>
          <w:sz w:val="24"/>
        </w:rPr>
        <w:t xml:space="preserve"> </w:t>
      </w:r>
      <w:r>
        <w:rPr>
          <w:sz w:val="24"/>
        </w:rPr>
        <w:t>детьми</w:t>
      </w:r>
      <w:r>
        <w:rPr>
          <w:spacing w:val="1"/>
          <w:sz w:val="24"/>
        </w:rPr>
        <w:t xml:space="preserve"> </w:t>
      </w:r>
      <w:r>
        <w:rPr>
          <w:sz w:val="24"/>
        </w:rPr>
        <w:t>духовных</w:t>
      </w:r>
      <w:r>
        <w:rPr>
          <w:spacing w:val="-57"/>
          <w:sz w:val="24"/>
        </w:rPr>
        <w:t xml:space="preserve"> </w:t>
      </w:r>
      <w:r>
        <w:rPr>
          <w:sz w:val="24"/>
        </w:rPr>
        <w:t>ценностей мировой и отечественной культуры, подготовка их к самостоятельному выбору</w:t>
      </w:r>
      <w:r>
        <w:rPr>
          <w:spacing w:val="1"/>
          <w:sz w:val="24"/>
        </w:rPr>
        <w:t xml:space="preserve"> </w:t>
      </w:r>
      <w:r>
        <w:rPr>
          <w:sz w:val="24"/>
        </w:rPr>
        <w:t>нравственного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формирование</w:t>
      </w:r>
      <w:r>
        <w:rPr>
          <w:spacing w:val="1"/>
          <w:sz w:val="24"/>
        </w:rPr>
        <w:t xml:space="preserve"> </w:t>
      </w:r>
      <w:r>
        <w:rPr>
          <w:sz w:val="24"/>
        </w:rPr>
        <w:t>гуманистического</w:t>
      </w:r>
      <w:r>
        <w:rPr>
          <w:spacing w:val="61"/>
          <w:sz w:val="24"/>
        </w:rPr>
        <w:t xml:space="preserve"> </w:t>
      </w:r>
      <w:r>
        <w:rPr>
          <w:sz w:val="24"/>
        </w:rPr>
        <w:t>мировоззрения,</w:t>
      </w:r>
      <w:r>
        <w:rPr>
          <w:spacing w:val="-57"/>
          <w:sz w:val="24"/>
        </w:rPr>
        <w:t xml:space="preserve"> </w:t>
      </w:r>
      <w:r>
        <w:rPr>
          <w:sz w:val="24"/>
        </w:rPr>
        <w:t>стремления к самосовершенствованию и воплощению духовных ценностей в жизненной</w:t>
      </w:r>
      <w:r>
        <w:rPr>
          <w:spacing w:val="1"/>
          <w:sz w:val="24"/>
        </w:rPr>
        <w:t xml:space="preserve"> </w:t>
      </w:r>
      <w:r>
        <w:rPr>
          <w:sz w:val="24"/>
        </w:rPr>
        <w:t>практике;</w:t>
      </w:r>
    </w:p>
    <w:p w14:paraId="60F01ADA" w14:textId="77777777" w:rsidR="00FF2DB4" w:rsidRDefault="00FF2DB4">
      <w:pPr>
        <w:spacing w:line="276" w:lineRule="auto"/>
        <w:jc w:val="both"/>
        <w:rPr>
          <w:sz w:val="24"/>
        </w:rPr>
        <w:sectPr w:rsidR="00FF2DB4">
          <w:pgSz w:w="11910" w:h="16840"/>
          <w:pgMar w:top="1120" w:right="160" w:bottom="1680" w:left="1020" w:header="0" w:footer="1400" w:gutter="0"/>
          <w:cols w:space="720"/>
        </w:sectPr>
      </w:pPr>
    </w:p>
    <w:p w14:paraId="7642F7C8" w14:textId="77777777" w:rsidR="00FF2DB4" w:rsidRDefault="00C34CCB">
      <w:pPr>
        <w:pStyle w:val="a5"/>
        <w:numPr>
          <w:ilvl w:val="0"/>
          <w:numId w:val="20"/>
        </w:numPr>
        <w:tabs>
          <w:tab w:val="left" w:pos="1004"/>
        </w:tabs>
        <w:spacing w:before="72" w:line="276" w:lineRule="auto"/>
        <w:ind w:right="819" w:firstLine="0"/>
        <w:jc w:val="both"/>
        <w:rPr>
          <w:sz w:val="24"/>
        </w:rPr>
      </w:pPr>
      <w:r>
        <w:rPr>
          <w:b/>
          <w:sz w:val="24"/>
        </w:rPr>
        <w:t>Социальное</w:t>
      </w:r>
      <w:r>
        <w:rPr>
          <w:b/>
          <w:spacing w:val="1"/>
          <w:sz w:val="24"/>
        </w:rPr>
        <w:t xml:space="preserve"> </w:t>
      </w:r>
      <w:r>
        <w:rPr>
          <w:b/>
          <w:sz w:val="24"/>
        </w:rPr>
        <w:t>направление</w:t>
      </w:r>
      <w:r>
        <w:rPr>
          <w:b/>
          <w:spacing w:val="1"/>
          <w:sz w:val="24"/>
        </w:rPr>
        <w:t xml:space="preserve"> </w:t>
      </w:r>
      <w:r>
        <w:rPr>
          <w:sz w:val="24"/>
        </w:rPr>
        <w:t>помогает</w:t>
      </w:r>
      <w:r>
        <w:rPr>
          <w:spacing w:val="1"/>
          <w:sz w:val="24"/>
        </w:rPr>
        <w:t xml:space="preserve"> </w:t>
      </w:r>
      <w:r>
        <w:rPr>
          <w:sz w:val="24"/>
        </w:rPr>
        <w:t>детям</w:t>
      </w:r>
      <w:r>
        <w:rPr>
          <w:spacing w:val="1"/>
          <w:sz w:val="24"/>
        </w:rPr>
        <w:t xml:space="preserve"> </w:t>
      </w:r>
      <w:r>
        <w:rPr>
          <w:sz w:val="24"/>
        </w:rPr>
        <w:t>освоить</w:t>
      </w:r>
      <w:r>
        <w:rPr>
          <w:spacing w:val="1"/>
          <w:sz w:val="24"/>
        </w:rPr>
        <w:t xml:space="preserve"> </w:t>
      </w:r>
      <w:r>
        <w:rPr>
          <w:sz w:val="24"/>
        </w:rPr>
        <w:t>разнообразные</w:t>
      </w:r>
      <w:r>
        <w:rPr>
          <w:spacing w:val="1"/>
          <w:sz w:val="24"/>
        </w:rPr>
        <w:t xml:space="preserve"> </w:t>
      </w:r>
      <w:r>
        <w:rPr>
          <w:sz w:val="24"/>
        </w:rPr>
        <w:t>способы</w:t>
      </w:r>
      <w:r>
        <w:rPr>
          <w:spacing w:val="-57"/>
          <w:sz w:val="24"/>
        </w:rPr>
        <w:t xml:space="preserve"> </w:t>
      </w:r>
      <w:r>
        <w:rPr>
          <w:sz w:val="24"/>
        </w:rPr>
        <w:t>деятельности:</w:t>
      </w:r>
    </w:p>
    <w:p w14:paraId="0228A4A7" w14:textId="77777777" w:rsidR="00FF2DB4" w:rsidRDefault="00C34CCB">
      <w:pPr>
        <w:pStyle w:val="a5"/>
        <w:numPr>
          <w:ilvl w:val="0"/>
          <w:numId w:val="20"/>
        </w:numPr>
        <w:tabs>
          <w:tab w:val="left" w:pos="925"/>
        </w:tabs>
        <w:spacing w:line="278" w:lineRule="auto"/>
        <w:ind w:right="693" w:firstLine="0"/>
        <w:jc w:val="both"/>
        <w:rPr>
          <w:sz w:val="24"/>
        </w:rPr>
      </w:pPr>
      <w:r>
        <w:rPr>
          <w:sz w:val="24"/>
        </w:rPr>
        <w:t>трудовые,</w:t>
      </w:r>
      <w:r>
        <w:rPr>
          <w:spacing w:val="1"/>
          <w:sz w:val="24"/>
        </w:rPr>
        <w:t xml:space="preserve"> </w:t>
      </w:r>
      <w:r>
        <w:rPr>
          <w:sz w:val="24"/>
        </w:rPr>
        <w:t>игровые,</w:t>
      </w:r>
      <w:r>
        <w:rPr>
          <w:spacing w:val="1"/>
          <w:sz w:val="24"/>
        </w:rPr>
        <w:t xml:space="preserve"> </w:t>
      </w:r>
      <w:r>
        <w:rPr>
          <w:sz w:val="24"/>
        </w:rPr>
        <w:t>художественные,</w:t>
      </w:r>
      <w:r>
        <w:rPr>
          <w:spacing w:val="1"/>
          <w:sz w:val="24"/>
        </w:rPr>
        <w:t xml:space="preserve"> </w:t>
      </w:r>
      <w:r>
        <w:rPr>
          <w:sz w:val="24"/>
        </w:rPr>
        <w:t>двигательные</w:t>
      </w:r>
      <w:r>
        <w:rPr>
          <w:spacing w:val="1"/>
          <w:sz w:val="24"/>
        </w:rPr>
        <w:t xml:space="preserve"> </w:t>
      </w:r>
      <w:r>
        <w:rPr>
          <w:sz w:val="24"/>
        </w:rPr>
        <w:t>умения,</w:t>
      </w:r>
      <w:r>
        <w:rPr>
          <w:spacing w:val="1"/>
          <w:sz w:val="24"/>
        </w:rPr>
        <w:t xml:space="preserve"> </w:t>
      </w:r>
      <w:r>
        <w:rPr>
          <w:sz w:val="24"/>
        </w:rPr>
        <w:t>развить</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пробудить стремление</w:t>
      </w:r>
      <w:r>
        <w:rPr>
          <w:spacing w:val="1"/>
          <w:sz w:val="24"/>
        </w:rPr>
        <w:t xml:space="preserve"> </w:t>
      </w:r>
      <w:r>
        <w:rPr>
          <w:sz w:val="24"/>
        </w:rPr>
        <w:t>к самостоятельности и</w:t>
      </w:r>
      <w:r>
        <w:rPr>
          <w:spacing w:val="-2"/>
          <w:sz w:val="24"/>
        </w:rPr>
        <w:t xml:space="preserve"> </w:t>
      </w:r>
      <w:r>
        <w:rPr>
          <w:sz w:val="24"/>
        </w:rPr>
        <w:t>творчеству.</w:t>
      </w:r>
    </w:p>
    <w:p w14:paraId="6C414AD8" w14:textId="77777777" w:rsidR="00FF2DB4" w:rsidRDefault="00C34CCB">
      <w:pPr>
        <w:pStyle w:val="a5"/>
        <w:numPr>
          <w:ilvl w:val="0"/>
          <w:numId w:val="20"/>
        </w:numPr>
        <w:tabs>
          <w:tab w:val="left" w:pos="1026"/>
        </w:tabs>
        <w:spacing w:line="276" w:lineRule="auto"/>
        <w:ind w:right="689" w:firstLine="0"/>
        <w:jc w:val="both"/>
        <w:rPr>
          <w:sz w:val="24"/>
        </w:rPr>
      </w:pPr>
      <w:r>
        <w:rPr>
          <w:b/>
          <w:sz w:val="24"/>
        </w:rPr>
        <w:t>Общеинтеллектуальное</w:t>
      </w:r>
      <w:r>
        <w:rPr>
          <w:b/>
          <w:spacing w:val="1"/>
          <w:sz w:val="24"/>
        </w:rPr>
        <w:t xml:space="preserve"> </w:t>
      </w:r>
      <w:r>
        <w:rPr>
          <w:b/>
          <w:sz w:val="24"/>
        </w:rPr>
        <w:t>направление</w:t>
      </w:r>
      <w:r>
        <w:rPr>
          <w:b/>
          <w:spacing w:val="1"/>
          <w:sz w:val="24"/>
        </w:rPr>
        <w:t xml:space="preserve"> </w:t>
      </w:r>
      <w:r>
        <w:rPr>
          <w:sz w:val="24"/>
        </w:rPr>
        <w:t>предназначено</w:t>
      </w:r>
      <w:r>
        <w:rPr>
          <w:spacing w:val="1"/>
          <w:sz w:val="24"/>
        </w:rPr>
        <w:t xml:space="preserve"> </w:t>
      </w:r>
      <w:r>
        <w:rPr>
          <w:sz w:val="24"/>
        </w:rPr>
        <w:t>помочь</w:t>
      </w:r>
      <w:r>
        <w:rPr>
          <w:spacing w:val="1"/>
          <w:sz w:val="24"/>
        </w:rPr>
        <w:t xml:space="preserve"> </w:t>
      </w:r>
      <w:r>
        <w:rPr>
          <w:sz w:val="24"/>
        </w:rPr>
        <w:t>детям</w:t>
      </w:r>
      <w:r>
        <w:rPr>
          <w:spacing w:val="1"/>
          <w:sz w:val="24"/>
        </w:rPr>
        <w:t xml:space="preserve"> </w:t>
      </w:r>
      <w:r>
        <w:rPr>
          <w:sz w:val="24"/>
        </w:rPr>
        <w:t>освоить</w:t>
      </w:r>
      <w:r>
        <w:rPr>
          <w:spacing w:val="1"/>
          <w:sz w:val="24"/>
        </w:rPr>
        <w:t xml:space="preserve"> </w:t>
      </w:r>
      <w:r>
        <w:rPr>
          <w:sz w:val="24"/>
        </w:rPr>
        <w:t>разнообразные</w:t>
      </w:r>
      <w:r>
        <w:rPr>
          <w:spacing w:val="1"/>
          <w:sz w:val="24"/>
        </w:rPr>
        <w:t xml:space="preserve"> </w:t>
      </w:r>
      <w:r>
        <w:rPr>
          <w:sz w:val="24"/>
        </w:rPr>
        <w:t>доступные</w:t>
      </w:r>
      <w:r>
        <w:rPr>
          <w:spacing w:val="1"/>
          <w:sz w:val="24"/>
        </w:rPr>
        <w:t xml:space="preserve"> </w:t>
      </w:r>
      <w:r>
        <w:rPr>
          <w:sz w:val="24"/>
        </w:rPr>
        <w:t>им</w:t>
      </w:r>
      <w:r>
        <w:rPr>
          <w:spacing w:val="1"/>
          <w:sz w:val="24"/>
        </w:rPr>
        <w:t xml:space="preserve"> </w:t>
      </w:r>
      <w:r>
        <w:rPr>
          <w:sz w:val="24"/>
        </w:rPr>
        <w:t>способы</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развить</w:t>
      </w:r>
      <w:r>
        <w:rPr>
          <w:spacing w:val="1"/>
          <w:sz w:val="24"/>
        </w:rPr>
        <w:t xml:space="preserve"> </w:t>
      </w:r>
      <w:r>
        <w:rPr>
          <w:sz w:val="24"/>
        </w:rPr>
        <w:t>познавательную</w:t>
      </w:r>
      <w:r>
        <w:rPr>
          <w:spacing w:val="-1"/>
          <w:sz w:val="24"/>
        </w:rPr>
        <w:t xml:space="preserve"> </w:t>
      </w:r>
      <w:r>
        <w:rPr>
          <w:sz w:val="24"/>
        </w:rPr>
        <w:t>активность, любознательность;</w:t>
      </w:r>
    </w:p>
    <w:p w14:paraId="1FE138CF" w14:textId="77777777" w:rsidR="00FF2DB4" w:rsidRDefault="00C34CCB">
      <w:pPr>
        <w:pStyle w:val="a5"/>
        <w:numPr>
          <w:ilvl w:val="0"/>
          <w:numId w:val="20"/>
        </w:numPr>
        <w:tabs>
          <w:tab w:val="left" w:pos="882"/>
        </w:tabs>
        <w:spacing w:line="276" w:lineRule="auto"/>
        <w:ind w:right="690" w:firstLine="0"/>
        <w:jc w:val="both"/>
        <w:rPr>
          <w:sz w:val="24"/>
        </w:rPr>
      </w:pPr>
      <w:r>
        <w:rPr>
          <w:b/>
          <w:sz w:val="24"/>
        </w:rPr>
        <w:t>Общекультурная деятельность</w:t>
      </w:r>
      <w:r>
        <w:rPr>
          <w:b/>
          <w:spacing w:val="1"/>
          <w:sz w:val="24"/>
        </w:rPr>
        <w:t xml:space="preserve"> </w:t>
      </w:r>
      <w:r>
        <w:rPr>
          <w:sz w:val="24"/>
        </w:rPr>
        <w:t>ориентирует</w:t>
      </w:r>
      <w:r>
        <w:rPr>
          <w:spacing w:val="1"/>
          <w:sz w:val="24"/>
        </w:rPr>
        <w:t xml:space="preserve"> </w:t>
      </w:r>
      <w:r>
        <w:rPr>
          <w:sz w:val="24"/>
        </w:rPr>
        <w:t>детей</w:t>
      </w:r>
      <w:r>
        <w:rPr>
          <w:spacing w:val="1"/>
          <w:sz w:val="24"/>
        </w:rPr>
        <w:t xml:space="preserve"> </w:t>
      </w:r>
      <w:r>
        <w:rPr>
          <w:sz w:val="24"/>
        </w:rPr>
        <w:t>на доброжелательное, бережное,</w:t>
      </w:r>
      <w:r>
        <w:rPr>
          <w:spacing w:val="1"/>
          <w:sz w:val="24"/>
        </w:rPr>
        <w:t xml:space="preserve"> </w:t>
      </w:r>
      <w:r>
        <w:rPr>
          <w:sz w:val="24"/>
        </w:rPr>
        <w:t>заботливое отношение к миру, формирование активной жизненной позиции, лидерских</w:t>
      </w:r>
      <w:r>
        <w:rPr>
          <w:spacing w:val="1"/>
          <w:sz w:val="24"/>
        </w:rPr>
        <w:t xml:space="preserve"> </w:t>
      </w:r>
      <w:r>
        <w:rPr>
          <w:sz w:val="24"/>
        </w:rPr>
        <w:t>качеств,</w:t>
      </w:r>
      <w:r>
        <w:rPr>
          <w:spacing w:val="-1"/>
          <w:sz w:val="24"/>
        </w:rPr>
        <w:t xml:space="preserve"> </w:t>
      </w:r>
      <w:r>
        <w:rPr>
          <w:sz w:val="24"/>
        </w:rPr>
        <w:t>организаторских</w:t>
      </w:r>
      <w:r>
        <w:rPr>
          <w:spacing w:val="4"/>
          <w:sz w:val="24"/>
        </w:rPr>
        <w:t xml:space="preserve"> </w:t>
      </w:r>
      <w:r>
        <w:rPr>
          <w:sz w:val="24"/>
        </w:rPr>
        <w:t>умений и навыков.</w:t>
      </w:r>
    </w:p>
    <w:p w14:paraId="1E4D1CD1" w14:textId="77777777" w:rsidR="00FF2DB4" w:rsidRDefault="00C34CCB">
      <w:pPr>
        <w:pStyle w:val="a3"/>
        <w:spacing w:line="274" w:lineRule="exact"/>
        <w:ind w:left="682"/>
      </w:pPr>
      <w:r>
        <w:t>Внеурочная</w:t>
      </w:r>
      <w:r>
        <w:rPr>
          <w:spacing w:val="-3"/>
        </w:rPr>
        <w:t xml:space="preserve"> </w:t>
      </w:r>
      <w:r>
        <w:t>деятельность</w:t>
      </w:r>
      <w:r>
        <w:rPr>
          <w:spacing w:val="-2"/>
        </w:rPr>
        <w:t xml:space="preserve"> </w:t>
      </w:r>
      <w:r>
        <w:t>организуется</w:t>
      </w:r>
      <w:r>
        <w:rPr>
          <w:spacing w:val="-2"/>
        </w:rPr>
        <w:t xml:space="preserve"> </w:t>
      </w:r>
      <w:r>
        <w:t>через</w:t>
      </w:r>
      <w:r>
        <w:rPr>
          <w:spacing w:val="-3"/>
        </w:rPr>
        <w:t xml:space="preserve"> </w:t>
      </w:r>
      <w:r>
        <w:t>следующие</w:t>
      </w:r>
      <w:r>
        <w:rPr>
          <w:spacing w:val="-3"/>
        </w:rPr>
        <w:t xml:space="preserve"> </w:t>
      </w:r>
      <w:r>
        <w:t>формы:</w:t>
      </w:r>
    </w:p>
    <w:p w14:paraId="0F573992" w14:textId="77777777" w:rsidR="00FF2DB4" w:rsidRDefault="00C34CCB">
      <w:pPr>
        <w:pStyle w:val="a5"/>
        <w:numPr>
          <w:ilvl w:val="0"/>
          <w:numId w:val="18"/>
        </w:numPr>
        <w:tabs>
          <w:tab w:val="left" w:pos="923"/>
        </w:tabs>
        <w:spacing w:before="40"/>
        <w:ind w:hanging="241"/>
        <w:rPr>
          <w:sz w:val="24"/>
        </w:rPr>
      </w:pPr>
      <w:r>
        <w:rPr>
          <w:sz w:val="24"/>
        </w:rPr>
        <w:t>Экскурсии;</w:t>
      </w:r>
    </w:p>
    <w:p w14:paraId="20485FFF" w14:textId="77777777" w:rsidR="00FF2DB4" w:rsidRDefault="00C34CCB">
      <w:pPr>
        <w:pStyle w:val="a5"/>
        <w:numPr>
          <w:ilvl w:val="0"/>
          <w:numId w:val="18"/>
        </w:numPr>
        <w:tabs>
          <w:tab w:val="left" w:pos="923"/>
        </w:tabs>
        <w:spacing w:before="41"/>
        <w:ind w:hanging="241"/>
        <w:rPr>
          <w:sz w:val="24"/>
        </w:rPr>
      </w:pPr>
      <w:r>
        <w:rPr>
          <w:sz w:val="24"/>
        </w:rPr>
        <w:t>Кружки;</w:t>
      </w:r>
    </w:p>
    <w:p w14:paraId="139777D5" w14:textId="77777777" w:rsidR="00FF2DB4" w:rsidRDefault="00C34CCB">
      <w:pPr>
        <w:pStyle w:val="a5"/>
        <w:numPr>
          <w:ilvl w:val="0"/>
          <w:numId w:val="18"/>
        </w:numPr>
        <w:tabs>
          <w:tab w:val="left" w:pos="923"/>
        </w:tabs>
        <w:spacing w:before="41"/>
        <w:ind w:hanging="241"/>
        <w:rPr>
          <w:sz w:val="24"/>
        </w:rPr>
      </w:pPr>
      <w:r>
        <w:rPr>
          <w:sz w:val="24"/>
        </w:rPr>
        <w:t>Секции;</w:t>
      </w:r>
    </w:p>
    <w:p w14:paraId="34DCD0B7" w14:textId="77777777" w:rsidR="00FF2DB4" w:rsidRDefault="00C34CCB">
      <w:pPr>
        <w:pStyle w:val="a5"/>
        <w:numPr>
          <w:ilvl w:val="0"/>
          <w:numId w:val="18"/>
        </w:numPr>
        <w:tabs>
          <w:tab w:val="left" w:pos="923"/>
        </w:tabs>
        <w:spacing w:before="40"/>
        <w:ind w:hanging="241"/>
        <w:rPr>
          <w:sz w:val="24"/>
        </w:rPr>
      </w:pPr>
      <w:r>
        <w:rPr>
          <w:sz w:val="24"/>
        </w:rPr>
        <w:t>Конференции;</w:t>
      </w:r>
    </w:p>
    <w:p w14:paraId="163FC803" w14:textId="77777777" w:rsidR="00FF2DB4" w:rsidRDefault="00C34CCB">
      <w:pPr>
        <w:pStyle w:val="a5"/>
        <w:numPr>
          <w:ilvl w:val="0"/>
          <w:numId w:val="18"/>
        </w:numPr>
        <w:tabs>
          <w:tab w:val="left" w:pos="923"/>
        </w:tabs>
        <w:spacing w:before="44"/>
        <w:ind w:hanging="241"/>
        <w:rPr>
          <w:sz w:val="24"/>
        </w:rPr>
      </w:pPr>
      <w:r>
        <w:rPr>
          <w:sz w:val="24"/>
        </w:rPr>
        <w:t>Ученическое</w:t>
      </w:r>
      <w:r>
        <w:rPr>
          <w:spacing w:val="-4"/>
          <w:sz w:val="24"/>
        </w:rPr>
        <w:t xml:space="preserve"> </w:t>
      </w:r>
      <w:r>
        <w:rPr>
          <w:sz w:val="24"/>
        </w:rPr>
        <w:t>научное</w:t>
      </w:r>
      <w:r>
        <w:rPr>
          <w:spacing w:val="-4"/>
          <w:sz w:val="24"/>
        </w:rPr>
        <w:t xml:space="preserve"> </w:t>
      </w:r>
      <w:r>
        <w:rPr>
          <w:sz w:val="24"/>
        </w:rPr>
        <w:t>общество;</w:t>
      </w:r>
    </w:p>
    <w:p w14:paraId="27E8D22A" w14:textId="77777777" w:rsidR="00FF2DB4" w:rsidRDefault="00C34CCB">
      <w:pPr>
        <w:pStyle w:val="a5"/>
        <w:numPr>
          <w:ilvl w:val="0"/>
          <w:numId w:val="18"/>
        </w:numPr>
        <w:tabs>
          <w:tab w:val="left" w:pos="923"/>
        </w:tabs>
        <w:spacing w:before="40"/>
        <w:ind w:hanging="241"/>
        <w:rPr>
          <w:sz w:val="24"/>
        </w:rPr>
      </w:pPr>
      <w:r>
        <w:rPr>
          <w:sz w:val="24"/>
        </w:rPr>
        <w:t>Олимпиады;</w:t>
      </w:r>
    </w:p>
    <w:p w14:paraId="29D35C24" w14:textId="77777777" w:rsidR="00FF2DB4" w:rsidRDefault="00C34CCB">
      <w:pPr>
        <w:pStyle w:val="a5"/>
        <w:numPr>
          <w:ilvl w:val="0"/>
          <w:numId w:val="18"/>
        </w:numPr>
        <w:tabs>
          <w:tab w:val="left" w:pos="923"/>
        </w:tabs>
        <w:spacing w:before="41"/>
        <w:ind w:hanging="241"/>
        <w:rPr>
          <w:sz w:val="24"/>
        </w:rPr>
      </w:pPr>
      <w:r>
        <w:rPr>
          <w:sz w:val="24"/>
        </w:rPr>
        <w:t>Соревнования;</w:t>
      </w:r>
    </w:p>
    <w:p w14:paraId="2C82A47A" w14:textId="77777777" w:rsidR="00FF2DB4" w:rsidRDefault="00C34CCB">
      <w:pPr>
        <w:pStyle w:val="a5"/>
        <w:numPr>
          <w:ilvl w:val="0"/>
          <w:numId w:val="18"/>
        </w:numPr>
        <w:tabs>
          <w:tab w:val="left" w:pos="923"/>
        </w:tabs>
        <w:spacing w:before="41"/>
        <w:ind w:hanging="241"/>
        <w:rPr>
          <w:sz w:val="24"/>
        </w:rPr>
      </w:pPr>
      <w:r>
        <w:rPr>
          <w:sz w:val="24"/>
        </w:rPr>
        <w:t>Конкурсы;</w:t>
      </w:r>
    </w:p>
    <w:p w14:paraId="2AEC962B" w14:textId="77777777" w:rsidR="00FF2DB4" w:rsidRDefault="00C34CCB">
      <w:pPr>
        <w:pStyle w:val="a5"/>
        <w:numPr>
          <w:ilvl w:val="0"/>
          <w:numId w:val="18"/>
        </w:numPr>
        <w:tabs>
          <w:tab w:val="left" w:pos="923"/>
        </w:tabs>
        <w:spacing w:before="43"/>
        <w:ind w:hanging="241"/>
        <w:rPr>
          <w:sz w:val="24"/>
        </w:rPr>
      </w:pPr>
      <w:r>
        <w:rPr>
          <w:sz w:val="24"/>
        </w:rPr>
        <w:t>Фестивали;</w:t>
      </w:r>
    </w:p>
    <w:p w14:paraId="5149ABCA" w14:textId="77777777" w:rsidR="00FF2DB4" w:rsidRDefault="00C34CCB">
      <w:pPr>
        <w:pStyle w:val="a5"/>
        <w:numPr>
          <w:ilvl w:val="0"/>
          <w:numId w:val="18"/>
        </w:numPr>
        <w:tabs>
          <w:tab w:val="left" w:pos="1043"/>
        </w:tabs>
        <w:spacing w:before="41"/>
        <w:ind w:left="1042" w:hanging="361"/>
        <w:rPr>
          <w:sz w:val="24"/>
        </w:rPr>
      </w:pPr>
      <w:r>
        <w:rPr>
          <w:sz w:val="24"/>
        </w:rPr>
        <w:t>Поисковые</w:t>
      </w:r>
      <w:r>
        <w:rPr>
          <w:spacing w:val="-5"/>
          <w:sz w:val="24"/>
        </w:rPr>
        <w:t xml:space="preserve"> </w:t>
      </w:r>
      <w:r>
        <w:rPr>
          <w:sz w:val="24"/>
        </w:rPr>
        <w:t>и</w:t>
      </w:r>
      <w:r>
        <w:rPr>
          <w:spacing w:val="-3"/>
          <w:sz w:val="24"/>
        </w:rPr>
        <w:t xml:space="preserve"> </w:t>
      </w:r>
      <w:r>
        <w:rPr>
          <w:sz w:val="24"/>
        </w:rPr>
        <w:t>научные</w:t>
      </w:r>
      <w:r>
        <w:rPr>
          <w:spacing w:val="-5"/>
          <w:sz w:val="24"/>
        </w:rPr>
        <w:t xml:space="preserve"> </w:t>
      </w:r>
      <w:r>
        <w:rPr>
          <w:sz w:val="24"/>
        </w:rPr>
        <w:t>исследования;</w:t>
      </w:r>
    </w:p>
    <w:p w14:paraId="125038C1" w14:textId="77777777" w:rsidR="00FF2DB4" w:rsidRDefault="00C34CCB">
      <w:pPr>
        <w:pStyle w:val="a5"/>
        <w:numPr>
          <w:ilvl w:val="0"/>
          <w:numId w:val="18"/>
        </w:numPr>
        <w:tabs>
          <w:tab w:val="left" w:pos="1043"/>
        </w:tabs>
        <w:spacing w:before="41"/>
        <w:ind w:left="1042" w:hanging="361"/>
        <w:rPr>
          <w:sz w:val="24"/>
        </w:rPr>
      </w:pPr>
      <w:r>
        <w:rPr>
          <w:sz w:val="24"/>
        </w:rPr>
        <w:t>Общественно-полезные</w:t>
      </w:r>
      <w:r>
        <w:rPr>
          <w:spacing w:val="-6"/>
          <w:sz w:val="24"/>
        </w:rPr>
        <w:t xml:space="preserve"> </w:t>
      </w:r>
      <w:r>
        <w:rPr>
          <w:sz w:val="24"/>
        </w:rPr>
        <w:t>практики;</w:t>
      </w:r>
    </w:p>
    <w:p w14:paraId="2A9E0BD2" w14:textId="77777777" w:rsidR="00FF2DB4" w:rsidRDefault="00C34CCB">
      <w:pPr>
        <w:pStyle w:val="a5"/>
        <w:numPr>
          <w:ilvl w:val="0"/>
          <w:numId w:val="18"/>
        </w:numPr>
        <w:tabs>
          <w:tab w:val="left" w:pos="1043"/>
        </w:tabs>
        <w:spacing w:before="41"/>
        <w:ind w:left="1042" w:hanging="361"/>
        <w:rPr>
          <w:sz w:val="24"/>
        </w:rPr>
      </w:pPr>
      <w:r>
        <w:rPr>
          <w:sz w:val="24"/>
        </w:rPr>
        <w:t>Профессиональные</w:t>
      </w:r>
      <w:r>
        <w:rPr>
          <w:spacing w:val="-6"/>
          <w:sz w:val="24"/>
        </w:rPr>
        <w:t xml:space="preserve"> </w:t>
      </w:r>
      <w:r>
        <w:rPr>
          <w:sz w:val="24"/>
        </w:rPr>
        <w:t>пробы.</w:t>
      </w:r>
    </w:p>
    <w:p w14:paraId="0C384A9D" w14:textId="77777777" w:rsidR="00FF2DB4" w:rsidRDefault="00C34CCB">
      <w:pPr>
        <w:pStyle w:val="a3"/>
        <w:spacing w:before="43" w:line="276" w:lineRule="auto"/>
        <w:ind w:left="682" w:right="683" w:firstLine="899"/>
      </w:pPr>
      <w:r>
        <w:t>За счет указанных в учебном плане часов на внеурочных занятиях реализуются</w:t>
      </w:r>
      <w:r>
        <w:rPr>
          <w:spacing w:val="1"/>
        </w:rPr>
        <w:t xml:space="preserve"> </w:t>
      </w:r>
      <w:r>
        <w:t>дополнительные</w:t>
      </w:r>
      <w:r>
        <w:rPr>
          <w:spacing w:val="1"/>
        </w:rPr>
        <w:t xml:space="preserve"> </w:t>
      </w:r>
      <w:r>
        <w:t>программы,</w:t>
      </w:r>
      <w:r>
        <w:rPr>
          <w:spacing w:val="1"/>
        </w:rPr>
        <w:t xml:space="preserve"> </w:t>
      </w:r>
      <w:r>
        <w:t>программа</w:t>
      </w:r>
      <w:r>
        <w:rPr>
          <w:spacing w:val="1"/>
        </w:rPr>
        <w:t xml:space="preserve"> </w:t>
      </w:r>
      <w:r>
        <w:t>социализации</w:t>
      </w:r>
      <w:r>
        <w:rPr>
          <w:spacing w:val="1"/>
        </w:rPr>
        <w:t xml:space="preserve"> </w:t>
      </w:r>
      <w:r>
        <w:t>учащихся,</w:t>
      </w:r>
      <w:r>
        <w:rPr>
          <w:spacing w:val="1"/>
        </w:rPr>
        <w:t xml:space="preserve"> </w:t>
      </w:r>
      <w:r>
        <w:t>воспитательные</w:t>
      </w:r>
      <w:r>
        <w:rPr>
          <w:spacing w:val="1"/>
        </w:rPr>
        <w:t xml:space="preserve"> </w:t>
      </w:r>
      <w:r>
        <w:t>программы. Организация занятий по этим направлениям является неотъемлемой частью</w:t>
      </w:r>
      <w:r>
        <w:rPr>
          <w:spacing w:val="1"/>
        </w:rPr>
        <w:t xml:space="preserve"> </w:t>
      </w:r>
      <w:r>
        <w:t>основной</w:t>
      </w:r>
      <w:r>
        <w:rPr>
          <w:spacing w:val="-1"/>
        </w:rPr>
        <w:t xml:space="preserve"> </w:t>
      </w:r>
      <w:r>
        <w:t>образовательной программы школы</w:t>
      </w:r>
    </w:p>
    <w:p w14:paraId="66931BE9" w14:textId="77777777" w:rsidR="00FF2DB4" w:rsidRDefault="00C34CCB">
      <w:pPr>
        <w:pStyle w:val="a3"/>
        <w:spacing w:line="276" w:lineRule="auto"/>
        <w:ind w:left="682" w:right="689" w:firstLine="899"/>
      </w:pPr>
      <w:r>
        <w:t>В целях</w:t>
      </w:r>
      <w:r>
        <w:rPr>
          <w:spacing w:val="1"/>
        </w:rPr>
        <w:t xml:space="preserve"> </w:t>
      </w:r>
      <w:r>
        <w:t>наиболее полного</w:t>
      </w:r>
      <w:r>
        <w:rPr>
          <w:spacing w:val="1"/>
        </w:rPr>
        <w:t xml:space="preserve"> </w:t>
      </w:r>
      <w:r>
        <w:t>удовлетворения</w:t>
      </w:r>
      <w:r>
        <w:rPr>
          <w:spacing w:val="1"/>
        </w:rPr>
        <w:t xml:space="preserve"> </w:t>
      </w:r>
      <w:r>
        <w:t>запросов</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обучающихся</w:t>
      </w:r>
      <w:r>
        <w:rPr>
          <w:spacing w:val="1"/>
        </w:rPr>
        <w:t xml:space="preserve"> </w:t>
      </w:r>
      <w:r>
        <w:t>образовательные</w:t>
      </w:r>
      <w:r>
        <w:rPr>
          <w:spacing w:val="1"/>
        </w:rPr>
        <w:t xml:space="preserve"> </w:t>
      </w:r>
      <w:r>
        <w:t>программы</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могут</w:t>
      </w:r>
      <w:r>
        <w:rPr>
          <w:spacing w:val="1"/>
        </w:rPr>
        <w:t xml:space="preserve"> </w:t>
      </w:r>
      <w:r>
        <w:t>реализовываться</w:t>
      </w:r>
      <w:r>
        <w:rPr>
          <w:spacing w:val="1"/>
        </w:rPr>
        <w:t xml:space="preserve"> </w:t>
      </w:r>
      <w:r>
        <w:t>как</w:t>
      </w:r>
      <w:r>
        <w:rPr>
          <w:spacing w:val="1"/>
        </w:rPr>
        <w:t xml:space="preserve"> </w:t>
      </w:r>
      <w:r>
        <w:t>для</w:t>
      </w:r>
      <w:r>
        <w:rPr>
          <w:spacing w:val="1"/>
        </w:rPr>
        <w:t xml:space="preserve"> </w:t>
      </w:r>
      <w:r>
        <w:t>учащихся</w:t>
      </w:r>
      <w:r>
        <w:rPr>
          <w:spacing w:val="1"/>
        </w:rPr>
        <w:t xml:space="preserve"> </w:t>
      </w:r>
      <w:r>
        <w:t>только</w:t>
      </w:r>
      <w:r>
        <w:rPr>
          <w:spacing w:val="1"/>
        </w:rPr>
        <w:t xml:space="preserve"> </w:t>
      </w:r>
      <w:r>
        <w:t>одного</w:t>
      </w:r>
      <w:r>
        <w:rPr>
          <w:spacing w:val="1"/>
        </w:rPr>
        <w:t xml:space="preserve"> </w:t>
      </w:r>
      <w:r>
        <w:t>класса,</w:t>
      </w:r>
      <w:r>
        <w:rPr>
          <w:spacing w:val="1"/>
        </w:rPr>
        <w:t xml:space="preserve"> </w:t>
      </w:r>
      <w:r>
        <w:t>так</w:t>
      </w:r>
      <w:r>
        <w:rPr>
          <w:spacing w:val="1"/>
        </w:rPr>
        <w:t xml:space="preserve"> </w:t>
      </w:r>
      <w:r>
        <w:t>и</w:t>
      </w:r>
      <w:r>
        <w:rPr>
          <w:spacing w:val="1"/>
        </w:rPr>
        <w:t xml:space="preserve"> </w:t>
      </w:r>
      <w:r>
        <w:t>обучающихся</w:t>
      </w:r>
      <w:r>
        <w:rPr>
          <w:spacing w:val="1"/>
        </w:rPr>
        <w:t xml:space="preserve"> </w:t>
      </w:r>
      <w:r>
        <w:t>всей</w:t>
      </w:r>
      <w:r>
        <w:rPr>
          <w:spacing w:val="1"/>
        </w:rPr>
        <w:t xml:space="preserve"> </w:t>
      </w:r>
      <w:r>
        <w:t>параллели</w:t>
      </w:r>
      <w:r>
        <w:rPr>
          <w:spacing w:val="-1"/>
        </w:rPr>
        <w:t xml:space="preserve"> </w:t>
      </w:r>
      <w:r>
        <w:t>(или сразу</w:t>
      </w:r>
      <w:r>
        <w:rPr>
          <w:spacing w:val="-8"/>
        </w:rPr>
        <w:t xml:space="preserve"> </w:t>
      </w:r>
      <w:r>
        <w:t>двух</w:t>
      </w:r>
      <w:r>
        <w:rPr>
          <w:spacing w:val="1"/>
        </w:rPr>
        <w:t xml:space="preserve"> </w:t>
      </w:r>
      <w:r>
        <w:t>возрастных</w:t>
      </w:r>
      <w:r>
        <w:rPr>
          <w:spacing w:val="1"/>
        </w:rPr>
        <w:t xml:space="preserve"> </w:t>
      </w:r>
      <w:r>
        <w:t>параллелей) классов.</w:t>
      </w:r>
    </w:p>
    <w:p w14:paraId="34A2A04C" w14:textId="77777777" w:rsidR="00FF2DB4" w:rsidRDefault="00C34CCB">
      <w:pPr>
        <w:pStyle w:val="a3"/>
        <w:spacing w:line="276" w:lineRule="auto"/>
        <w:ind w:left="682" w:right="692" w:firstLine="899"/>
      </w:pPr>
      <w:r>
        <w:t>При</w:t>
      </w:r>
      <w:r>
        <w:rPr>
          <w:spacing w:val="1"/>
        </w:rPr>
        <w:t xml:space="preserve"> </w:t>
      </w:r>
      <w:r>
        <w:t>расчете</w:t>
      </w:r>
      <w:r>
        <w:rPr>
          <w:spacing w:val="1"/>
        </w:rPr>
        <w:t xml:space="preserve"> </w:t>
      </w:r>
      <w:r>
        <w:t>общего</w:t>
      </w:r>
      <w:r>
        <w:rPr>
          <w:spacing w:val="1"/>
        </w:rPr>
        <w:t xml:space="preserve"> </w:t>
      </w:r>
      <w:r>
        <w:t>объема</w:t>
      </w:r>
      <w:r>
        <w:rPr>
          <w:spacing w:val="1"/>
        </w:rPr>
        <w:t xml:space="preserve"> </w:t>
      </w:r>
      <w:r>
        <w:t>часов</w:t>
      </w:r>
      <w:r>
        <w:rPr>
          <w:spacing w:val="1"/>
        </w:rPr>
        <w:t xml:space="preserve"> </w:t>
      </w:r>
      <w:r>
        <w:t>на</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учитываются часы аудиторных занятий по внеурочной деятельности (из расчета 5 часов в</w:t>
      </w:r>
      <w:r>
        <w:rPr>
          <w:spacing w:val="1"/>
        </w:rPr>
        <w:t xml:space="preserve"> </w:t>
      </w:r>
      <w:r>
        <w:t>неделю)</w:t>
      </w:r>
      <w:r>
        <w:rPr>
          <w:spacing w:val="1"/>
        </w:rPr>
        <w:t xml:space="preserve"> </w:t>
      </w:r>
      <w:r>
        <w:t>и</w:t>
      </w:r>
      <w:r>
        <w:rPr>
          <w:spacing w:val="1"/>
        </w:rPr>
        <w:t xml:space="preserve"> </w:t>
      </w:r>
      <w:r>
        <w:t>часы,</w:t>
      </w:r>
      <w:r>
        <w:rPr>
          <w:spacing w:val="1"/>
        </w:rPr>
        <w:t xml:space="preserve"> </w:t>
      </w:r>
      <w:r>
        <w:t>предусмотренные</w:t>
      </w:r>
      <w:r>
        <w:rPr>
          <w:spacing w:val="1"/>
        </w:rPr>
        <w:t xml:space="preserve"> </w:t>
      </w:r>
      <w:r>
        <w:t>в</w:t>
      </w:r>
      <w:r>
        <w:rPr>
          <w:spacing w:val="1"/>
        </w:rPr>
        <w:t xml:space="preserve"> </w:t>
      </w:r>
      <w:r>
        <w:t>рамках</w:t>
      </w:r>
      <w:r>
        <w:rPr>
          <w:spacing w:val="1"/>
        </w:rPr>
        <w:t xml:space="preserve"> </w:t>
      </w:r>
      <w:r>
        <w:t>организации</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учащимися (экскурсии, соревнования, общественно полезные практики, лагеря с дневным</w:t>
      </w:r>
      <w:r>
        <w:rPr>
          <w:spacing w:val="1"/>
        </w:rPr>
        <w:t xml:space="preserve"> </w:t>
      </w:r>
      <w:r>
        <w:t>пребыванием,</w:t>
      </w:r>
      <w:r>
        <w:rPr>
          <w:spacing w:val="-1"/>
        </w:rPr>
        <w:t xml:space="preserve"> </w:t>
      </w:r>
      <w:r>
        <w:t>посещение</w:t>
      </w:r>
      <w:r>
        <w:rPr>
          <w:spacing w:val="-1"/>
        </w:rPr>
        <w:t xml:space="preserve"> </w:t>
      </w:r>
      <w:r>
        <w:t>театров,</w:t>
      </w:r>
      <w:r>
        <w:rPr>
          <w:spacing w:val="-1"/>
        </w:rPr>
        <w:t xml:space="preserve"> </w:t>
      </w:r>
      <w:r>
        <w:t>музеев</w:t>
      </w:r>
      <w:r>
        <w:rPr>
          <w:spacing w:val="-1"/>
        </w:rPr>
        <w:t xml:space="preserve"> </w:t>
      </w:r>
      <w:r>
        <w:t>и др.</w:t>
      </w:r>
    </w:p>
    <w:p w14:paraId="5DEC579A" w14:textId="77777777" w:rsidR="00FF2DB4" w:rsidRDefault="00C34CCB">
      <w:pPr>
        <w:pStyle w:val="a3"/>
        <w:spacing w:before="1" w:line="276" w:lineRule="auto"/>
        <w:ind w:left="682" w:right="695" w:firstLine="880"/>
      </w:pPr>
      <w:r>
        <w:t>Часы внеурочной деятельности могут быть реализованы как в течение учебной</w:t>
      </w:r>
      <w:r>
        <w:rPr>
          <w:spacing w:val="1"/>
        </w:rPr>
        <w:t xml:space="preserve"> </w:t>
      </w:r>
      <w:r>
        <w:t>недели,</w:t>
      </w:r>
      <w:r>
        <w:rPr>
          <w:spacing w:val="-1"/>
        </w:rPr>
        <w:t xml:space="preserve"> </w:t>
      </w:r>
      <w:r>
        <w:t>так и</w:t>
      </w:r>
      <w:r>
        <w:rPr>
          <w:spacing w:val="1"/>
        </w:rPr>
        <w:t xml:space="preserve"> </w:t>
      </w:r>
      <w:r>
        <w:t>в</w:t>
      </w:r>
      <w:r>
        <w:rPr>
          <w:spacing w:val="-1"/>
        </w:rPr>
        <w:t xml:space="preserve"> </w:t>
      </w:r>
      <w:r>
        <w:t>период</w:t>
      </w:r>
      <w:r>
        <w:rPr>
          <w:spacing w:val="-4"/>
        </w:rPr>
        <w:t xml:space="preserve"> </w:t>
      </w:r>
      <w:r>
        <w:t>каникул,</w:t>
      </w:r>
      <w:r>
        <w:rPr>
          <w:spacing w:val="-1"/>
        </w:rPr>
        <w:t xml:space="preserve"> </w:t>
      </w:r>
      <w:r>
        <w:t>в</w:t>
      </w:r>
      <w:r>
        <w:rPr>
          <w:spacing w:val="-1"/>
        </w:rPr>
        <w:t xml:space="preserve"> </w:t>
      </w:r>
      <w:r>
        <w:t>выходные</w:t>
      </w:r>
      <w:r>
        <w:rPr>
          <w:spacing w:val="-2"/>
        </w:rPr>
        <w:t xml:space="preserve"> </w:t>
      </w:r>
      <w:r>
        <w:t>и</w:t>
      </w:r>
      <w:r>
        <w:rPr>
          <w:spacing w:val="-1"/>
        </w:rPr>
        <w:t xml:space="preserve"> </w:t>
      </w:r>
      <w:r>
        <w:t>праздничные</w:t>
      </w:r>
      <w:r>
        <w:rPr>
          <w:spacing w:val="-2"/>
        </w:rPr>
        <w:t xml:space="preserve"> </w:t>
      </w:r>
      <w:r>
        <w:t>дни.</w:t>
      </w:r>
    </w:p>
    <w:p w14:paraId="4EE9A089" w14:textId="77777777" w:rsidR="00FF2DB4" w:rsidRDefault="00C34CCB">
      <w:pPr>
        <w:pStyle w:val="a3"/>
        <w:spacing w:line="276" w:lineRule="auto"/>
        <w:ind w:left="682" w:right="691" w:firstLine="979"/>
      </w:pPr>
      <w:r>
        <w:t>Внеурочная деятельность организуется на добровольной основе в соответствии с</w:t>
      </w:r>
      <w:r>
        <w:rPr>
          <w:spacing w:val="-57"/>
        </w:rPr>
        <w:t xml:space="preserve"> </w:t>
      </w:r>
      <w:r>
        <w:t>выбором</w:t>
      </w:r>
      <w:r>
        <w:rPr>
          <w:spacing w:val="3"/>
        </w:rPr>
        <w:t xml:space="preserve"> </w:t>
      </w:r>
      <w:r>
        <w:t>участников образовательных</w:t>
      </w:r>
      <w:r>
        <w:rPr>
          <w:spacing w:val="1"/>
        </w:rPr>
        <w:t xml:space="preserve"> </w:t>
      </w:r>
      <w:r>
        <w:t>отношений.</w:t>
      </w:r>
    </w:p>
    <w:p w14:paraId="73C08FB1" w14:textId="77777777" w:rsidR="00FF2DB4" w:rsidRDefault="00C34CCB">
      <w:pPr>
        <w:pStyle w:val="a3"/>
        <w:spacing w:line="276" w:lineRule="auto"/>
        <w:ind w:left="682" w:right="692" w:firstLine="979"/>
      </w:pPr>
      <w:r>
        <w:t>Часы, отведенные на внеурочную деятельность, используются для проведения</w:t>
      </w:r>
      <w:r>
        <w:rPr>
          <w:spacing w:val="1"/>
        </w:rPr>
        <w:t xml:space="preserve"> </w:t>
      </w:r>
      <w:r>
        <w:t>общественно</w:t>
      </w:r>
      <w:r>
        <w:rPr>
          <w:spacing w:val="1"/>
        </w:rPr>
        <w:t xml:space="preserve"> </w:t>
      </w:r>
      <w:r>
        <w:t>полезных,</w:t>
      </w:r>
      <w:r>
        <w:rPr>
          <w:spacing w:val="1"/>
        </w:rPr>
        <w:t xml:space="preserve"> </w:t>
      </w:r>
      <w:r>
        <w:t>трудовых,</w:t>
      </w:r>
      <w:r>
        <w:rPr>
          <w:spacing w:val="1"/>
        </w:rPr>
        <w:t xml:space="preserve"> </w:t>
      </w:r>
      <w:r>
        <w:t>волонтерских</w:t>
      </w:r>
      <w:r>
        <w:rPr>
          <w:spacing w:val="1"/>
        </w:rPr>
        <w:t xml:space="preserve"> </w:t>
      </w:r>
      <w:r>
        <w:t>практик,</w:t>
      </w:r>
      <w:r>
        <w:rPr>
          <w:spacing w:val="1"/>
        </w:rPr>
        <w:t xml:space="preserve"> </w:t>
      </w:r>
      <w:r>
        <w:t>исследовательской</w:t>
      </w:r>
      <w:r>
        <w:rPr>
          <w:spacing w:val="1"/>
        </w:rPr>
        <w:t xml:space="preserve"> </w:t>
      </w:r>
      <w:r>
        <w:t>деятельности,</w:t>
      </w:r>
      <w:r>
        <w:rPr>
          <w:spacing w:val="3"/>
        </w:rPr>
        <w:t xml:space="preserve"> </w:t>
      </w:r>
      <w:r>
        <w:t>реализации</w:t>
      </w:r>
      <w:r>
        <w:rPr>
          <w:spacing w:val="2"/>
        </w:rPr>
        <w:t xml:space="preserve"> </w:t>
      </w:r>
      <w:r>
        <w:t>образовательных</w:t>
      </w:r>
      <w:r>
        <w:rPr>
          <w:spacing w:val="3"/>
        </w:rPr>
        <w:t xml:space="preserve"> </w:t>
      </w:r>
      <w:r>
        <w:t>проектов,</w:t>
      </w:r>
      <w:r>
        <w:rPr>
          <w:spacing w:val="4"/>
        </w:rPr>
        <w:t xml:space="preserve"> </w:t>
      </w:r>
      <w:r>
        <w:t>экскурсий,</w:t>
      </w:r>
      <w:r>
        <w:rPr>
          <w:spacing w:val="3"/>
        </w:rPr>
        <w:t xml:space="preserve"> </w:t>
      </w:r>
      <w:r>
        <w:t>посещения</w:t>
      </w:r>
      <w:r>
        <w:rPr>
          <w:spacing w:val="3"/>
        </w:rPr>
        <w:t xml:space="preserve"> </w:t>
      </w:r>
      <w:r>
        <w:t>театров</w:t>
      </w:r>
      <w:r>
        <w:rPr>
          <w:spacing w:val="1"/>
        </w:rPr>
        <w:t xml:space="preserve"> </w:t>
      </w:r>
      <w:r>
        <w:t>и</w:t>
      </w:r>
    </w:p>
    <w:p w14:paraId="3D557708" w14:textId="77777777" w:rsidR="00FF2DB4" w:rsidRDefault="00FF2DB4">
      <w:pPr>
        <w:spacing w:line="276" w:lineRule="auto"/>
        <w:sectPr w:rsidR="00FF2DB4">
          <w:pgSz w:w="11910" w:h="16840"/>
          <w:pgMar w:top="1120" w:right="160" w:bottom="1680" w:left="1020" w:header="0" w:footer="1400" w:gutter="0"/>
          <w:cols w:space="720"/>
        </w:sectPr>
      </w:pPr>
    </w:p>
    <w:p w14:paraId="12C43FF5" w14:textId="77777777" w:rsidR="00FF2DB4" w:rsidRDefault="00C34CCB">
      <w:pPr>
        <w:pStyle w:val="a3"/>
        <w:spacing w:before="72" w:line="276" w:lineRule="auto"/>
        <w:ind w:left="682" w:right="685"/>
        <w:jc w:val="left"/>
      </w:pPr>
      <w:r>
        <w:t>музеев,</w:t>
      </w:r>
      <w:r>
        <w:rPr>
          <w:spacing w:val="19"/>
        </w:rPr>
        <w:t xml:space="preserve"> </w:t>
      </w:r>
      <w:r>
        <w:t>организации</w:t>
      </w:r>
      <w:r>
        <w:rPr>
          <w:spacing w:val="21"/>
        </w:rPr>
        <w:t xml:space="preserve"> </w:t>
      </w:r>
      <w:r>
        <w:t>спортивных</w:t>
      </w:r>
      <w:r>
        <w:rPr>
          <w:spacing w:val="23"/>
        </w:rPr>
        <w:t xml:space="preserve"> </w:t>
      </w:r>
      <w:r>
        <w:t>соревнований,</w:t>
      </w:r>
      <w:r>
        <w:rPr>
          <w:spacing w:val="20"/>
        </w:rPr>
        <w:t xml:space="preserve"> </w:t>
      </w:r>
      <w:r>
        <w:t>организации</w:t>
      </w:r>
      <w:r>
        <w:rPr>
          <w:spacing w:val="21"/>
        </w:rPr>
        <w:t xml:space="preserve"> </w:t>
      </w:r>
      <w:r>
        <w:t>деятельности</w:t>
      </w:r>
      <w:r>
        <w:rPr>
          <w:spacing w:val="24"/>
        </w:rPr>
        <w:t xml:space="preserve"> </w:t>
      </w:r>
      <w:r>
        <w:t>ученических</w:t>
      </w:r>
      <w:r>
        <w:rPr>
          <w:spacing w:val="1"/>
        </w:rPr>
        <w:t xml:space="preserve"> </w:t>
      </w:r>
      <w:r>
        <w:t>сообществ</w:t>
      </w:r>
      <w:r>
        <w:rPr>
          <w:spacing w:val="34"/>
        </w:rPr>
        <w:t xml:space="preserve"> </w:t>
      </w:r>
      <w:r>
        <w:t>(клубов)</w:t>
      </w:r>
      <w:r>
        <w:rPr>
          <w:spacing w:val="32"/>
        </w:rPr>
        <w:t xml:space="preserve"> </w:t>
      </w:r>
      <w:r>
        <w:t>по</w:t>
      </w:r>
      <w:r>
        <w:rPr>
          <w:spacing w:val="33"/>
        </w:rPr>
        <w:t xml:space="preserve"> </w:t>
      </w:r>
      <w:r>
        <w:t>интересам,</w:t>
      </w:r>
      <w:r>
        <w:rPr>
          <w:spacing w:val="33"/>
        </w:rPr>
        <w:t xml:space="preserve"> </w:t>
      </w:r>
      <w:r>
        <w:t>в</w:t>
      </w:r>
      <w:r>
        <w:rPr>
          <w:spacing w:val="33"/>
        </w:rPr>
        <w:t xml:space="preserve"> </w:t>
      </w:r>
      <w:r>
        <w:t>том</w:t>
      </w:r>
      <w:r>
        <w:rPr>
          <w:spacing w:val="33"/>
        </w:rPr>
        <w:t xml:space="preserve"> </w:t>
      </w:r>
      <w:r>
        <w:t>числе</w:t>
      </w:r>
      <w:r>
        <w:rPr>
          <w:spacing w:val="33"/>
        </w:rPr>
        <w:t xml:space="preserve"> </w:t>
      </w:r>
      <w:r>
        <w:t>и</w:t>
      </w:r>
      <w:r>
        <w:rPr>
          <w:spacing w:val="34"/>
        </w:rPr>
        <w:t xml:space="preserve"> </w:t>
      </w:r>
      <w:r>
        <w:t>в</w:t>
      </w:r>
      <w:r>
        <w:rPr>
          <w:spacing w:val="33"/>
        </w:rPr>
        <w:t xml:space="preserve"> </w:t>
      </w:r>
      <w:r>
        <w:t>рамках</w:t>
      </w:r>
      <w:r>
        <w:rPr>
          <w:spacing w:val="33"/>
        </w:rPr>
        <w:t xml:space="preserve"> </w:t>
      </w:r>
      <w:r>
        <w:t>Российского</w:t>
      </w:r>
      <w:r>
        <w:rPr>
          <w:spacing w:val="33"/>
        </w:rPr>
        <w:t xml:space="preserve"> </w:t>
      </w:r>
      <w:r>
        <w:t>движения</w:t>
      </w:r>
      <w:r>
        <w:rPr>
          <w:spacing w:val="-57"/>
        </w:rPr>
        <w:t xml:space="preserve"> </w:t>
      </w:r>
      <w:r>
        <w:t>школьников.</w:t>
      </w:r>
    </w:p>
    <w:p w14:paraId="0DD64983" w14:textId="77777777" w:rsidR="00FF2DB4" w:rsidRDefault="00C34CCB">
      <w:pPr>
        <w:pStyle w:val="a3"/>
        <w:spacing w:before="2" w:line="276" w:lineRule="auto"/>
        <w:ind w:left="682" w:right="690" w:firstLine="979"/>
      </w:pPr>
      <w:r>
        <w:t>Часы внеурочной деятельности могут быть реализованы как в течение учебной</w:t>
      </w:r>
      <w:r>
        <w:rPr>
          <w:spacing w:val="1"/>
        </w:rPr>
        <w:t xml:space="preserve"> </w:t>
      </w:r>
      <w:r>
        <w:t>недели,</w:t>
      </w:r>
      <w:r>
        <w:rPr>
          <w:spacing w:val="1"/>
        </w:rPr>
        <w:t xml:space="preserve"> </w:t>
      </w:r>
      <w:r>
        <w:t>так</w:t>
      </w:r>
      <w:r>
        <w:rPr>
          <w:spacing w:val="1"/>
        </w:rPr>
        <w:t xml:space="preserve"> </w:t>
      </w:r>
      <w:r>
        <w:t>и</w:t>
      </w:r>
      <w:r>
        <w:rPr>
          <w:spacing w:val="1"/>
        </w:rPr>
        <w:t xml:space="preserve"> </w:t>
      </w:r>
      <w:r>
        <w:t>в</w:t>
      </w:r>
      <w:r>
        <w:rPr>
          <w:spacing w:val="1"/>
        </w:rPr>
        <w:t xml:space="preserve"> </w:t>
      </w:r>
      <w:r>
        <w:t>период</w:t>
      </w:r>
      <w:r>
        <w:rPr>
          <w:spacing w:val="1"/>
        </w:rPr>
        <w:t xml:space="preserve"> </w:t>
      </w:r>
      <w:r>
        <w:t>выходных</w:t>
      </w:r>
      <w:r>
        <w:rPr>
          <w:spacing w:val="1"/>
        </w:rPr>
        <w:t xml:space="preserve"> </w:t>
      </w:r>
      <w:r>
        <w:t>дней,</w:t>
      </w:r>
      <w:r>
        <w:rPr>
          <w:spacing w:val="1"/>
        </w:rPr>
        <w:t xml:space="preserve"> </w:t>
      </w:r>
      <w:r>
        <w:t>школьных</w:t>
      </w:r>
      <w:r>
        <w:rPr>
          <w:spacing w:val="1"/>
        </w:rPr>
        <w:t xml:space="preserve"> </w:t>
      </w:r>
      <w:r>
        <w:t>каникул.</w:t>
      </w:r>
      <w:r>
        <w:rPr>
          <w:spacing w:val="1"/>
        </w:rPr>
        <w:t xml:space="preserve"> </w:t>
      </w:r>
      <w:r>
        <w:t>Допускается</w:t>
      </w:r>
      <w:r>
        <w:rPr>
          <w:spacing w:val="1"/>
        </w:rPr>
        <w:t xml:space="preserve"> </w:t>
      </w:r>
      <w:r>
        <w:t>перераспределение часов внеурочной деятельности</w:t>
      </w:r>
      <w:r>
        <w:rPr>
          <w:spacing w:val="1"/>
        </w:rPr>
        <w:t xml:space="preserve"> </w:t>
      </w:r>
      <w:r>
        <w:t>как по годам обучения в пределах</w:t>
      </w:r>
      <w:r>
        <w:rPr>
          <w:spacing w:val="1"/>
        </w:rPr>
        <w:t xml:space="preserve"> </w:t>
      </w:r>
      <w:r>
        <w:t>одного</w:t>
      </w:r>
      <w:r>
        <w:rPr>
          <w:spacing w:val="1"/>
        </w:rPr>
        <w:t xml:space="preserve"> </w:t>
      </w:r>
      <w:r>
        <w:t>уровня, так и в</w:t>
      </w:r>
      <w:r>
        <w:rPr>
          <w:spacing w:val="-1"/>
        </w:rPr>
        <w:t xml:space="preserve">  </w:t>
      </w:r>
      <w:r>
        <w:t>пределах</w:t>
      </w:r>
      <w:r>
        <w:rPr>
          <w:spacing w:val="2"/>
        </w:rPr>
        <w:t xml:space="preserve"> </w:t>
      </w:r>
      <w:r>
        <w:t>одного</w:t>
      </w:r>
      <w:r>
        <w:rPr>
          <w:spacing w:val="1"/>
        </w:rPr>
        <w:t xml:space="preserve"> </w:t>
      </w:r>
      <w:r>
        <w:t>учебного года.</w:t>
      </w:r>
    </w:p>
    <w:p w14:paraId="70CEE035" w14:textId="77777777" w:rsidR="00FF2DB4" w:rsidRDefault="00C34CCB">
      <w:pPr>
        <w:pStyle w:val="a3"/>
        <w:spacing w:line="276" w:lineRule="auto"/>
        <w:ind w:left="682" w:right="685" w:firstLine="979"/>
      </w:pPr>
      <w:r>
        <w:t>Внеурочная деятельность организуется на добровольной основе в соответствии с</w:t>
      </w:r>
      <w:r>
        <w:rPr>
          <w:spacing w:val="-57"/>
        </w:rPr>
        <w:t xml:space="preserve"> </w:t>
      </w:r>
      <w:r>
        <w:t>выбором</w:t>
      </w:r>
      <w:r>
        <w:rPr>
          <w:spacing w:val="3"/>
        </w:rPr>
        <w:t xml:space="preserve"> </w:t>
      </w:r>
      <w:r>
        <w:t>участников образовательных</w:t>
      </w:r>
      <w:r>
        <w:rPr>
          <w:spacing w:val="1"/>
        </w:rPr>
        <w:t xml:space="preserve"> </w:t>
      </w:r>
      <w:r>
        <w:t>отношений.</w:t>
      </w:r>
    </w:p>
    <w:p w14:paraId="4B7C453E" w14:textId="77777777" w:rsidR="00FF2DB4" w:rsidRDefault="00C34CCB">
      <w:pPr>
        <w:pStyle w:val="a3"/>
        <w:spacing w:line="276" w:lineRule="auto"/>
        <w:ind w:left="682" w:right="687" w:firstLine="979"/>
      </w:pPr>
      <w:r>
        <w:t>При</w:t>
      </w:r>
      <w:r>
        <w:rPr>
          <w:spacing w:val="1"/>
        </w:rPr>
        <w:t xml:space="preserve"> </w:t>
      </w:r>
      <w:r>
        <w:t>разработке</w:t>
      </w:r>
      <w:r>
        <w:rPr>
          <w:spacing w:val="1"/>
        </w:rPr>
        <w:t xml:space="preserve"> </w:t>
      </w:r>
      <w:r>
        <w:t>учебного</w:t>
      </w:r>
      <w:r>
        <w:rPr>
          <w:spacing w:val="1"/>
        </w:rPr>
        <w:t xml:space="preserve"> </w:t>
      </w:r>
      <w:r>
        <w:t>плана</w:t>
      </w:r>
      <w:r>
        <w:rPr>
          <w:spacing w:val="1"/>
        </w:rPr>
        <w:t xml:space="preserve"> </w:t>
      </w:r>
      <w:r>
        <w:t>на</w:t>
      </w:r>
      <w:r>
        <w:rPr>
          <w:spacing w:val="1"/>
        </w:rPr>
        <w:t xml:space="preserve"> </w:t>
      </w:r>
      <w:r>
        <w:t>202</w:t>
      </w:r>
      <w:r w:rsidR="00DA1418">
        <w:t>3</w:t>
      </w:r>
      <w:r>
        <w:t>-202</w:t>
      </w:r>
      <w:r w:rsidR="00DA1418">
        <w:t>4</w:t>
      </w:r>
      <w:r>
        <w:rPr>
          <w:spacing w:val="1"/>
        </w:rPr>
        <w:t xml:space="preserve"> </w:t>
      </w:r>
      <w:r>
        <w:t>учебный</w:t>
      </w:r>
      <w:r>
        <w:rPr>
          <w:spacing w:val="1"/>
        </w:rPr>
        <w:t xml:space="preserve"> </w:t>
      </w:r>
      <w:r>
        <w:t>год</w:t>
      </w:r>
      <w:r>
        <w:rPr>
          <w:spacing w:val="1"/>
        </w:rPr>
        <w:t xml:space="preserve"> </w:t>
      </w:r>
      <w:r>
        <w:t>учитывалась</w:t>
      </w:r>
      <w:r>
        <w:rPr>
          <w:spacing w:val="1"/>
        </w:rPr>
        <w:t xml:space="preserve"> </w:t>
      </w:r>
      <w:r>
        <w:t>материально-техническая</w:t>
      </w:r>
      <w:r>
        <w:rPr>
          <w:spacing w:val="1"/>
        </w:rPr>
        <w:t xml:space="preserve"> </w:t>
      </w:r>
      <w:r>
        <w:t>база</w:t>
      </w:r>
      <w:r>
        <w:rPr>
          <w:spacing w:val="1"/>
        </w:rPr>
        <w:t xml:space="preserve"> </w:t>
      </w:r>
      <w:r>
        <w:t>школы,</w:t>
      </w:r>
      <w:r>
        <w:rPr>
          <w:spacing w:val="1"/>
        </w:rPr>
        <w:t xml:space="preserve"> </w:t>
      </w:r>
      <w:r>
        <w:t>программно-методическая</w:t>
      </w:r>
      <w:r>
        <w:rPr>
          <w:spacing w:val="61"/>
        </w:rPr>
        <w:t xml:space="preserve"> </w:t>
      </w:r>
      <w:r>
        <w:t>обеспеченность</w:t>
      </w:r>
      <w:r>
        <w:rPr>
          <w:spacing w:val="1"/>
        </w:rPr>
        <w:t xml:space="preserve"> </w:t>
      </w:r>
      <w:r>
        <w:t>учебного</w:t>
      </w:r>
      <w:r>
        <w:rPr>
          <w:spacing w:val="1"/>
        </w:rPr>
        <w:t xml:space="preserve"> </w:t>
      </w:r>
      <w:r>
        <w:t>плана,</w:t>
      </w:r>
      <w:r>
        <w:rPr>
          <w:spacing w:val="1"/>
        </w:rPr>
        <w:t xml:space="preserve"> </w:t>
      </w:r>
      <w:r>
        <w:t>подготовленность</w:t>
      </w:r>
      <w:r>
        <w:rPr>
          <w:spacing w:val="1"/>
        </w:rPr>
        <w:t xml:space="preserve"> </w:t>
      </w:r>
      <w:r>
        <w:t>педагогического</w:t>
      </w:r>
      <w:r>
        <w:rPr>
          <w:spacing w:val="1"/>
        </w:rPr>
        <w:t xml:space="preserve"> </w:t>
      </w:r>
      <w:r>
        <w:t>коллектива,</w:t>
      </w:r>
      <w:r>
        <w:rPr>
          <w:spacing w:val="1"/>
        </w:rPr>
        <w:t xml:space="preserve"> </w:t>
      </w:r>
      <w:r>
        <w:t>интересы</w:t>
      </w:r>
      <w:r>
        <w:rPr>
          <w:spacing w:val="1"/>
        </w:rPr>
        <w:t xml:space="preserve"> </w:t>
      </w:r>
      <w:r>
        <w:t>учащихся,</w:t>
      </w:r>
      <w:r>
        <w:rPr>
          <w:spacing w:val="1"/>
        </w:rPr>
        <w:t xml:space="preserve"> </w:t>
      </w:r>
      <w:r>
        <w:t>условия</w:t>
      </w:r>
      <w:r>
        <w:rPr>
          <w:spacing w:val="-1"/>
        </w:rPr>
        <w:t xml:space="preserve"> </w:t>
      </w:r>
      <w:r>
        <w:t>социума.</w:t>
      </w:r>
    </w:p>
    <w:p w14:paraId="79793C41" w14:textId="77777777" w:rsidR="00FF2DB4" w:rsidRDefault="00C34CCB" w:rsidP="00DA1418">
      <w:pPr>
        <w:pStyle w:val="a3"/>
        <w:spacing w:line="276" w:lineRule="auto"/>
        <w:ind w:left="682" w:right="691" w:firstLine="499"/>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57"/>
        </w:rPr>
        <w:t xml:space="preserve"> </w:t>
      </w:r>
      <w:r>
        <w:t>стандарта</w:t>
      </w:r>
      <w:r>
        <w:rPr>
          <w:spacing w:val="59"/>
        </w:rPr>
        <w:t xml:space="preserve"> </w:t>
      </w:r>
      <w:r>
        <w:t>начального</w:t>
      </w:r>
      <w:r>
        <w:rPr>
          <w:spacing w:val="60"/>
        </w:rPr>
        <w:t xml:space="preserve"> </w:t>
      </w:r>
      <w:r>
        <w:t>общего</w:t>
      </w:r>
      <w:r>
        <w:rPr>
          <w:spacing w:val="60"/>
        </w:rPr>
        <w:t xml:space="preserve"> </w:t>
      </w:r>
      <w:r>
        <w:t>образования</w:t>
      </w:r>
      <w:r>
        <w:rPr>
          <w:spacing w:val="60"/>
        </w:rPr>
        <w:t xml:space="preserve"> </w:t>
      </w:r>
      <w:r>
        <w:t>(ФГОС</w:t>
      </w:r>
      <w:r>
        <w:rPr>
          <w:spacing w:val="58"/>
        </w:rPr>
        <w:t xml:space="preserve"> </w:t>
      </w:r>
      <w:r>
        <w:t>НОО)</w:t>
      </w:r>
      <w:r>
        <w:rPr>
          <w:spacing w:val="58"/>
        </w:rPr>
        <w:t xml:space="preserve"> </w:t>
      </w:r>
      <w:r>
        <w:t>основная</w:t>
      </w:r>
      <w:r w:rsidR="00DA1418">
        <w:t xml:space="preserve">  </w:t>
      </w:r>
      <w:r>
        <w:t>образовательная</w:t>
      </w:r>
    </w:p>
    <w:p w14:paraId="3B09768F" w14:textId="77777777" w:rsidR="00FF2DB4" w:rsidRDefault="00C34CCB">
      <w:pPr>
        <w:pStyle w:val="a3"/>
        <w:spacing w:before="41"/>
        <w:ind w:left="821"/>
        <w:jc w:val="left"/>
      </w:pPr>
      <w:r>
        <w:t>программа</w:t>
      </w:r>
      <w:r>
        <w:rPr>
          <w:spacing w:val="72"/>
        </w:rPr>
        <w:t xml:space="preserve"> </w:t>
      </w:r>
      <w:r>
        <w:t xml:space="preserve">общего  </w:t>
      </w:r>
      <w:r>
        <w:rPr>
          <w:spacing w:val="11"/>
        </w:rPr>
        <w:t xml:space="preserve"> </w:t>
      </w:r>
      <w:r>
        <w:t xml:space="preserve">образования  </w:t>
      </w:r>
      <w:r>
        <w:rPr>
          <w:spacing w:val="12"/>
        </w:rPr>
        <w:t xml:space="preserve"> </w:t>
      </w:r>
      <w:r>
        <w:t xml:space="preserve">реализуется,  </w:t>
      </w:r>
      <w:r>
        <w:rPr>
          <w:spacing w:val="11"/>
        </w:rPr>
        <w:t xml:space="preserve"> </w:t>
      </w:r>
      <w:r>
        <w:t xml:space="preserve">в  </w:t>
      </w:r>
      <w:r>
        <w:rPr>
          <w:spacing w:val="11"/>
        </w:rPr>
        <w:t xml:space="preserve"> </w:t>
      </w:r>
      <w:r>
        <w:t xml:space="preserve">том  </w:t>
      </w:r>
      <w:r>
        <w:rPr>
          <w:spacing w:val="11"/>
        </w:rPr>
        <w:t xml:space="preserve"> </w:t>
      </w:r>
      <w:r>
        <w:t xml:space="preserve">числе,  </w:t>
      </w:r>
      <w:r>
        <w:rPr>
          <w:spacing w:val="12"/>
        </w:rPr>
        <w:t xml:space="preserve"> </w:t>
      </w:r>
      <w:r>
        <w:t xml:space="preserve">и  </w:t>
      </w:r>
      <w:r>
        <w:rPr>
          <w:spacing w:val="9"/>
        </w:rPr>
        <w:t xml:space="preserve"> </w:t>
      </w:r>
      <w:r>
        <w:t xml:space="preserve">через  </w:t>
      </w:r>
      <w:r>
        <w:rPr>
          <w:spacing w:val="13"/>
        </w:rPr>
        <w:t xml:space="preserve"> </w:t>
      </w:r>
      <w:r>
        <w:t>внеурочную</w:t>
      </w:r>
    </w:p>
    <w:p w14:paraId="751629FB" w14:textId="77777777" w:rsidR="00FF2DB4" w:rsidRDefault="00C34CCB">
      <w:pPr>
        <w:pStyle w:val="a3"/>
        <w:spacing w:before="41"/>
        <w:ind w:left="682"/>
      </w:pPr>
      <w:r>
        <w:t>деятельность</w:t>
      </w:r>
      <w:r>
        <w:rPr>
          <w:spacing w:val="-2"/>
        </w:rPr>
        <w:t xml:space="preserve"> </w:t>
      </w:r>
      <w:r>
        <w:t>по</w:t>
      </w:r>
      <w:r>
        <w:rPr>
          <w:spacing w:val="-3"/>
        </w:rPr>
        <w:t xml:space="preserve"> </w:t>
      </w:r>
      <w:r>
        <w:t>основным</w:t>
      </w:r>
      <w:r>
        <w:rPr>
          <w:spacing w:val="-5"/>
        </w:rPr>
        <w:t xml:space="preserve"> </w:t>
      </w:r>
      <w:r>
        <w:t>направлениям</w:t>
      </w:r>
      <w:r>
        <w:rPr>
          <w:spacing w:val="-4"/>
        </w:rPr>
        <w:t xml:space="preserve"> </w:t>
      </w:r>
      <w:r>
        <w:t>развития</w:t>
      </w:r>
      <w:r>
        <w:rPr>
          <w:spacing w:val="-3"/>
        </w:rPr>
        <w:t xml:space="preserve"> </w:t>
      </w:r>
      <w:r>
        <w:t>личности:</w:t>
      </w:r>
    </w:p>
    <w:p w14:paraId="6E5580CF" w14:textId="77777777" w:rsidR="00FF2DB4" w:rsidRDefault="00C34CCB">
      <w:pPr>
        <w:spacing w:before="43"/>
        <w:ind w:left="1202"/>
        <w:jc w:val="both"/>
        <w:rPr>
          <w:sz w:val="24"/>
        </w:rPr>
      </w:pPr>
      <w:r>
        <w:rPr>
          <w:sz w:val="24"/>
        </w:rPr>
        <w:t xml:space="preserve">o   </w:t>
      </w:r>
      <w:r>
        <w:rPr>
          <w:spacing w:val="30"/>
          <w:sz w:val="24"/>
        </w:rPr>
        <w:t xml:space="preserve"> </w:t>
      </w:r>
      <w:r>
        <w:rPr>
          <w:b/>
          <w:i/>
          <w:sz w:val="24"/>
        </w:rPr>
        <w:t xml:space="preserve">духовно-нравственное,    </w:t>
      </w:r>
      <w:r>
        <w:rPr>
          <w:b/>
          <w:i/>
          <w:spacing w:val="31"/>
          <w:sz w:val="24"/>
        </w:rPr>
        <w:t xml:space="preserve"> </w:t>
      </w:r>
      <w:r>
        <w:rPr>
          <w:sz w:val="24"/>
        </w:rPr>
        <w:t xml:space="preserve">o    </w:t>
      </w:r>
      <w:r>
        <w:rPr>
          <w:spacing w:val="29"/>
          <w:sz w:val="24"/>
        </w:rPr>
        <w:t xml:space="preserve"> </w:t>
      </w:r>
      <w:r>
        <w:rPr>
          <w:b/>
          <w:i/>
          <w:sz w:val="24"/>
        </w:rPr>
        <w:t xml:space="preserve">социальное,    </w:t>
      </w:r>
      <w:r>
        <w:rPr>
          <w:b/>
          <w:i/>
          <w:spacing w:val="31"/>
          <w:sz w:val="24"/>
        </w:rPr>
        <w:t xml:space="preserve"> </w:t>
      </w:r>
      <w:r>
        <w:rPr>
          <w:sz w:val="24"/>
        </w:rPr>
        <w:t xml:space="preserve">o    </w:t>
      </w:r>
      <w:r>
        <w:rPr>
          <w:spacing w:val="29"/>
          <w:sz w:val="24"/>
        </w:rPr>
        <w:t xml:space="preserve"> </w:t>
      </w:r>
      <w:r>
        <w:rPr>
          <w:b/>
          <w:i/>
          <w:sz w:val="24"/>
        </w:rPr>
        <w:t xml:space="preserve">общеинтеллектуальное,    </w:t>
      </w:r>
      <w:r>
        <w:rPr>
          <w:b/>
          <w:i/>
          <w:spacing w:val="30"/>
          <w:sz w:val="24"/>
        </w:rPr>
        <w:t xml:space="preserve"> </w:t>
      </w:r>
      <w:r>
        <w:rPr>
          <w:sz w:val="24"/>
        </w:rPr>
        <w:t>o</w:t>
      </w:r>
    </w:p>
    <w:p w14:paraId="613B8480" w14:textId="77777777" w:rsidR="00FF2DB4" w:rsidRDefault="00C34CCB">
      <w:pPr>
        <w:pStyle w:val="4"/>
        <w:spacing w:before="41"/>
        <w:ind w:left="1061"/>
        <w:jc w:val="both"/>
      </w:pPr>
      <w:r>
        <w:t>общекультурное,</w:t>
      </w:r>
      <w:r>
        <w:rPr>
          <w:spacing w:val="-3"/>
        </w:rPr>
        <w:t xml:space="preserve"> </w:t>
      </w:r>
      <w:r>
        <w:rPr>
          <w:b w:val="0"/>
          <w:i w:val="0"/>
        </w:rPr>
        <w:t>o</w:t>
      </w:r>
      <w:r>
        <w:rPr>
          <w:b w:val="0"/>
          <w:i w:val="0"/>
          <w:spacing w:val="-4"/>
        </w:rPr>
        <w:t xml:space="preserve"> </w:t>
      </w:r>
      <w:r>
        <w:t>спортивно-оздоровительное.</w:t>
      </w:r>
    </w:p>
    <w:p w14:paraId="435713B7" w14:textId="77777777" w:rsidR="00FF2DB4" w:rsidRDefault="00C34CCB">
      <w:pPr>
        <w:spacing w:before="41" w:line="276" w:lineRule="auto"/>
        <w:ind w:left="682" w:right="683" w:firstLine="559"/>
        <w:jc w:val="both"/>
        <w:rPr>
          <w:b/>
          <w:sz w:val="24"/>
        </w:rPr>
      </w:pPr>
      <w:r>
        <w:rPr>
          <w:sz w:val="24"/>
        </w:rPr>
        <w:t>Перечисленные</w:t>
      </w:r>
      <w:r>
        <w:rPr>
          <w:spacing w:val="1"/>
          <w:sz w:val="24"/>
        </w:rPr>
        <w:t xml:space="preserve"> </w:t>
      </w:r>
      <w:r>
        <w:rPr>
          <w:sz w:val="24"/>
        </w:rPr>
        <w:t>направления</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являются</w:t>
      </w:r>
      <w:r>
        <w:rPr>
          <w:spacing w:val="1"/>
          <w:sz w:val="24"/>
        </w:rPr>
        <w:t xml:space="preserve"> </w:t>
      </w:r>
      <w:r>
        <w:rPr>
          <w:sz w:val="24"/>
        </w:rPr>
        <w:t>содержательным</w:t>
      </w:r>
      <w:r>
        <w:rPr>
          <w:spacing w:val="-57"/>
          <w:sz w:val="24"/>
        </w:rPr>
        <w:t xml:space="preserve"> </w:t>
      </w:r>
      <w:r>
        <w:rPr>
          <w:sz w:val="24"/>
        </w:rPr>
        <w:t>ориентиром</w:t>
      </w:r>
      <w:r>
        <w:rPr>
          <w:spacing w:val="1"/>
          <w:sz w:val="24"/>
        </w:rPr>
        <w:t xml:space="preserve"> </w:t>
      </w:r>
      <w:r>
        <w:rPr>
          <w:sz w:val="24"/>
        </w:rPr>
        <w:t>и</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приоритетные</w:t>
      </w:r>
      <w:r>
        <w:rPr>
          <w:spacing w:val="1"/>
          <w:sz w:val="24"/>
        </w:rPr>
        <w:t xml:space="preserve"> </w:t>
      </w:r>
      <w:r>
        <w:rPr>
          <w:sz w:val="24"/>
        </w:rPr>
        <w:t>направления</w:t>
      </w:r>
      <w:r>
        <w:rPr>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проекта</w:t>
      </w:r>
      <w:r>
        <w:rPr>
          <w:spacing w:val="1"/>
          <w:sz w:val="24"/>
        </w:rPr>
        <w:t xml:space="preserve"> </w:t>
      </w:r>
      <w:r>
        <w:rPr>
          <w:sz w:val="24"/>
        </w:rPr>
        <w:t>«Успех</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основанием для построения соответствующих образовательных программ.</w:t>
      </w:r>
      <w:r>
        <w:rPr>
          <w:spacing w:val="60"/>
          <w:sz w:val="24"/>
        </w:rPr>
        <w:t xml:space="preserve"> </w:t>
      </w:r>
      <w:r>
        <w:rPr>
          <w:b/>
          <w:sz w:val="24"/>
        </w:rPr>
        <w:t>Направления</w:t>
      </w:r>
      <w:r>
        <w:rPr>
          <w:b/>
          <w:spacing w:val="1"/>
          <w:sz w:val="24"/>
        </w:rPr>
        <w:t xml:space="preserve"> </w:t>
      </w:r>
      <w:r>
        <w:rPr>
          <w:b/>
          <w:sz w:val="24"/>
        </w:rPr>
        <w:t>и виды внеурочной деятельности не являются жестко привязанными друг к другу и</w:t>
      </w:r>
      <w:r>
        <w:rPr>
          <w:b/>
          <w:spacing w:val="1"/>
          <w:sz w:val="24"/>
        </w:rPr>
        <w:t xml:space="preserve"> </w:t>
      </w:r>
      <w:r>
        <w:rPr>
          <w:b/>
          <w:sz w:val="24"/>
        </w:rPr>
        <w:t>единственно возможными составляющими. Каждое из обозначенных направлений</w:t>
      </w:r>
      <w:r>
        <w:rPr>
          <w:b/>
          <w:spacing w:val="1"/>
          <w:sz w:val="24"/>
        </w:rPr>
        <w:t xml:space="preserve"> </w:t>
      </w:r>
      <w:r>
        <w:rPr>
          <w:b/>
          <w:sz w:val="24"/>
        </w:rPr>
        <w:t>можно</w:t>
      </w:r>
      <w:r>
        <w:rPr>
          <w:b/>
          <w:spacing w:val="1"/>
          <w:sz w:val="24"/>
        </w:rPr>
        <w:t xml:space="preserve"> </w:t>
      </w:r>
      <w:r>
        <w:rPr>
          <w:b/>
          <w:sz w:val="24"/>
        </w:rPr>
        <w:t>реализовать,</w:t>
      </w:r>
      <w:r>
        <w:rPr>
          <w:b/>
          <w:spacing w:val="1"/>
          <w:sz w:val="24"/>
        </w:rPr>
        <w:t xml:space="preserve"> </w:t>
      </w:r>
      <w:r>
        <w:rPr>
          <w:b/>
          <w:sz w:val="24"/>
        </w:rPr>
        <w:t>используя</w:t>
      </w:r>
      <w:r>
        <w:rPr>
          <w:b/>
          <w:spacing w:val="1"/>
          <w:sz w:val="24"/>
        </w:rPr>
        <w:t xml:space="preserve"> </w:t>
      </w:r>
      <w:r>
        <w:rPr>
          <w:b/>
          <w:sz w:val="24"/>
        </w:rPr>
        <w:t>любой</w:t>
      </w:r>
      <w:r>
        <w:rPr>
          <w:b/>
          <w:spacing w:val="1"/>
          <w:sz w:val="24"/>
        </w:rPr>
        <w:t xml:space="preserve"> </w:t>
      </w:r>
      <w:r>
        <w:rPr>
          <w:b/>
          <w:sz w:val="24"/>
        </w:rPr>
        <w:t>из</w:t>
      </w:r>
      <w:r>
        <w:rPr>
          <w:b/>
          <w:spacing w:val="1"/>
          <w:sz w:val="24"/>
        </w:rPr>
        <w:t xml:space="preserve"> </w:t>
      </w:r>
      <w:r>
        <w:rPr>
          <w:b/>
          <w:sz w:val="24"/>
        </w:rPr>
        <w:t>предлагаемых</w:t>
      </w:r>
      <w:r>
        <w:rPr>
          <w:b/>
          <w:spacing w:val="1"/>
          <w:sz w:val="24"/>
        </w:rPr>
        <w:t xml:space="preserve"> </w:t>
      </w:r>
      <w:r>
        <w:rPr>
          <w:b/>
          <w:sz w:val="24"/>
        </w:rPr>
        <w:t>видов</w:t>
      </w:r>
      <w:r>
        <w:rPr>
          <w:b/>
          <w:spacing w:val="1"/>
          <w:sz w:val="24"/>
        </w:rPr>
        <w:t xml:space="preserve"> </w:t>
      </w:r>
      <w:r>
        <w:rPr>
          <w:b/>
          <w:sz w:val="24"/>
        </w:rPr>
        <w:t>деятельности</w:t>
      </w:r>
      <w:r>
        <w:rPr>
          <w:b/>
          <w:spacing w:val="1"/>
          <w:sz w:val="24"/>
        </w:rPr>
        <w:t xml:space="preserve"> </w:t>
      </w:r>
      <w:r>
        <w:rPr>
          <w:b/>
          <w:sz w:val="24"/>
        </w:rPr>
        <w:t>в</w:t>
      </w:r>
      <w:r>
        <w:rPr>
          <w:b/>
          <w:spacing w:val="1"/>
          <w:sz w:val="24"/>
        </w:rPr>
        <w:t xml:space="preserve"> </w:t>
      </w:r>
      <w:r>
        <w:rPr>
          <w:b/>
          <w:sz w:val="24"/>
        </w:rPr>
        <w:t>отдельности</w:t>
      </w:r>
      <w:r>
        <w:rPr>
          <w:b/>
          <w:spacing w:val="-3"/>
          <w:sz w:val="24"/>
        </w:rPr>
        <w:t xml:space="preserve"> </w:t>
      </w:r>
      <w:r>
        <w:rPr>
          <w:b/>
          <w:sz w:val="24"/>
        </w:rPr>
        <w:t>и комплексно.</w:t>
      </w:r>
    </w:p>
    <w:p w14:paraId="7E9C3EED" w14:textId="77777777" w:rsidR="00FF2DB4" w:rsidRDefault="00C34CCB">
      <w:pPr>
        <w:pStyle w:val="a3"/>
        <w:spacing w:line="276" w:lineRule="auto"/>
        <w:ind w:left="682" w:right="690" w:firstLine="679"/>
      </w:pPr>
      <w:r>
        <w:t>Количество</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определяется</w:t>
      </w:r>
      <w:r>
        <w:rPr>
          <w:spacing w:val="1"/>
        </w:rPr>
        <w:t xml:space="preserve"> </w:t>
      </w:r>
      <w:r>
        <w:t>его</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с</w:t>
      </w:r>
      <w:r>
        <w:rPr>
          <w:spacing w:val="1"/>
        </w:rPr>
        <w:t xml:space="preserve"> </w:t>
      </w:r>
      <w:r>
        <w:t>учетом</w:t>
      </w:r>
      <w:r>
        <w:rPr>
          <w:spacing w:val="1"/>
        </w:rPr>
        <w:t xml:space="preserve"> </w:t>
      </w:r>
      <w:r>
        <w:t>занятости</w:t>
      </w:r>
      <w:r>
        <w:rPr>
          <w:spacing w:val="1"/>
        </w:rPr>
        <w:t xml:space="preserve"> </w:t>
      </w:r>
      <w:r>
        <w:t>обучающегося</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дня.</w:t>
      </w:r>
    </w:p>
    <w:p w14:paraId="4B26F612" w14:textId="77777777" w:rsidR="00FF2DB4" w:rsidRDefault="00C34CCB">
      <w:pPr>
        <w:pStyle w:val="a3"/>
        <w:spacing w:before="2" w:line="276" w:lineRule="auto"/>
        <w:ind w:left="682" w:right="689" w:firstLine="559"/>
      </w:pPr>
      <w:r>
        <w:t>Обучающимся</w:t>
      </w:r>
      <w:r>
        <w:rPr>
          <w:spacing w:val="1"/>
        </w:rPr>
        <w:t xml:space="preserve"> </w:t>
      </w:r>
      <w:r>
        <w:t>предоставлена</w:t>
      </w:r>
      <w:r>
        <w:rPr>
          <w:spacing w:val="1"/>
        </w:rPr>
        <w:t xml:space="preserve"> </w:t>
      </w:r>
      <w:r>
        <w:t>возможность</w:t>
      </w:r>
      <w:r>
        <w:rPr>
          <w:spacing w:val="1"/>
        </w:rPr>
        <w:t xml:space="preserve"> </w:t>
      </w:r>
      <w:r>
        <w:t>посещать</w:t>
      </w:r>
      <w:r>
        <w:rPr>
          <w:spacing w:val="1"/>
        </w:rPr>
        <w:t xml:space="preserve"> </w:t>
      </w:r>
      <w:r>
        <w:t>занятия</w:t>
      </w:r>
      <w:r>
        <w:rPr>
          <w:spacing w:val="1"/>
        </w:rPr>
        <w:t xml:space="preserve"> </w:t>
      </w:r>
      <w:r>
        <w:t>в</w:t>
      </w:r>
      <w:r>
        <w:rPr>
          <w:spacing w:val="1"/>
        </w:rPr>
        <w:t xml:space="preserve"> </w:t>
      </w:r>
      <w:r>
        <w:t>музыкальных</w:t>
      </w:r>
      <w:r>
        <w:rPr>
          <w:spacing w:val="1"/>
        </w:rPr>
        <w:t xml:space="preserve"> </w:t>
      </w:r>
      <w:r>
        <w:t>и</w:t>
      </w:r>
      <w:r>
        <w:rPr>
          <w:spacing w:val="1"/>
        </w:rPr>
        <w:t xml:space="preserve"> </w:t>
      </w:r>
      <w:r>
        <w:t>художественных</w:t>
      </w:r>
      <w:r>
        <w:rPr>
          <w:spacing w:val="1"/>
        </w:rPr>
        <w:t xml:space="preserve"> </w:t>
      </w:r>
      <w:r>
        <w:t>школах,</w:t>
      </w:r>
      <w:r>
        <w:rPr>
          <w:spacing w:val="1"/>
        </w:rPr>
        <w:t xml:space="preserve"> </w:t>
      </w:r>
      <w:r>
        <w:t>спортивные</w:t>
      </w:r>
      <w:r>
        <w:rPr>
          <w:spacing w:val="1"/>
        </w:rPr>
        <w:t xml:space="preserve"> </w:t>
      </w:r>
      <w:r>
        <w:t>секции,</w:t>
      </w:r>
      <w:r>
        <w:rPr>
          <w:spacing w:val="1"/>
        </w:rPr>
        <w:t xml:space="preserve"> </w:t>
      </w:r>
      <w:r>
        <w:t>кружки</w:t>
      </w:r>
      <w:r>
        <w:rPr>
          <w:spacing w:val="1"/>
        </w:rPr>
        <w:t xml:space="preserve"> </w:t>
      </w:r>
      <w:r>
        <w:t>в</w:t>
      </w:r>
      <w:r>
        <w:rPr>
          <w:spacing w:val="1"/>
        </w:rPr>
        <w:t xml:space="preserve"> </w:t>
      </w:r>
      <w:r>
        <w:t>учреждениях</w:t>
      </w:r>
      <w:r>
        <w:rPr>
          <w:spacing w:val="1"/>
        </w:rPr>
        <w:t xml:space="preserve"> </w:t>
      </w:r>
      <w:r>
        <w:t>и</w:t>
      </w:r>
      <w:r>
        <w:rPr>
          <w:spacing w:val="1"/>
        </w:rPr>
        <w:t xml:space="preserve"> </w:t>
      </w:r>
      <w:r>
        <w:t>отделениях</w:t>
      </w:r>
      <w:r>
        <w:rPr>
          <w:spacing w:val="1"/>
        </w:rPr>
        <w:t xml:space="preserve"> </w:t>
      </w:r>
      <w:r>
        <w:t>дополнительного</w:t>
      </w:r>
      <w:r>
        <w:rPr>
          <w:spacing w:val="1"/>
        </w:rPr>
        <w:t xml:space="preserve"> </w:t>
      </w:r>
      <w:r>
        <w:t>образования,</w:t>
      </w:r>
      <w:r>
        <w:rPr>
          <w:spacing w:val="1"/>
        </w:rPr>
        <w:t xml:space="preserve"> </w:t>
      </w:r>
      <w:r>
        <w:t>другие</w:t>
      </w:r>
      <w:r>
        <w:rPr>
          <w:spacing w:val="1"/>
        </w:rPr>
        <w:t xml:space="preserve"> </w:t>
      </w:r>
      <w:r>
        <w:t>дополнительные</w:t>
      </w:r>
      <w:r>
        <w:rPr>
          <w:spacing w:val="1"/>
        </w:rPr>
        <w:t xml:space="preserve"> </w:t>
      </w:r>
      <w:r>
        <w:t>занятия</w:t>
      </w:r>
      <w:r>
        <w:rPr>
          <w:spacing w:val="1"/>
        </w:rPr>
        <w:t xml:space="preserve"> </w:t>
      </w:r>
      <w:r>
        <w:t>по</w:t>
      </w:r>
      <w:r>
        <w:rPr>
          <w:spacing w:val="1"/>
        </w:rPr>
        <w:t xml:space="preserve"> </w:t>
      </w:r>
      <w:r>
        <w:t>выбору</w:t>
      </w:r>
      <w:r>
        <w:rPr>
          <w:spacing w:val="1"/>
        </w:rPr>
        <w:t xml:space="preserve"> </w:t>
      </w:r>
      <w:r>
        <w:t>родителей</w:t>
      </w:r>
      <w:r>
        <w:rPr>
          <w:spacing w:val="1"/>
        </w:rPr>
        <w:t xml:space="preserve"> </w:t>
      </w:r>
      <w:r>
        <w:t>(законных</w:t>
      </w:r>
      <w:r>
        <w:rPr>
          <w:spacing w:val="1"/>
        </w:rPr>
        <w:t xml:space="preserve"> </w:t>
      </w:r>
      <w:r>
        <w:t>представителей) обучающихся.</w:t>
      </w:r>
    </w:p>
    <w:p w14:paraId="30BAE0A3" w14:textId="77777777" w:rsidR="00FF2DB4" w:rsidRDefault="00C34CCB">
      <w:pPr>
        <w:pStyle w:val="a3"/>
        <w:spacing w:line="276" w:lineRule="auto"/>
        <w:ind w:left="682" w:right="693" w:firstLine="439"/>
      </w:pPr>
      <w:r>
        <w:t>Школа</w:t>
      </w:r>
      <w:r>
        <w:rPr>
          <w:spacing w:val="1"/>
        </w:rPr>
        <w:t xml:space="preserve"> </w:t>
      </w:r>
      <w:r>
        <w:t>не</w:t>
      </w:r>
      <w:r>
        <w:rPr>
          <w:spacing w:val="1"/>
        </w:rPr>
        <w:t xml:space="preserve"> </w:t>
      </w:r>
      <w:r>
        <w:t>требует</w:t>
      </w:r>
      <w:r>
        <w:rPr>
          <w:spacing w:val="1"/>
        </w:rPr>
        <w:t xml:space="preserve"> </w:t>
      </w:r>
      <w:r>
        <w:t>обязательного</w:t>
      </w:r>
      <w:r>
        <w:rPr>
          <w:spacing w:val="1"/>
        </w:rPr>
        <w:t xml:space="preserve"> </w:t>
      </w:r>
      <w:r>
        <w:t>посещения</w:t>
      </w:r>
      <w:r>
        <w:rPr>
          <w:spacing w:val="1"/>
        </w:rPr>
        <w:t xml:space="preserve"> </w:t>
      </w:r>
      <w:r>
        <w:t>обучающимися</w:t>
      </w:r>
      <w:r>
        <w:rPr>
          <w:spacing w:val="1"/>
        </w:rPr>
        <w:t xml:space="preserve"> </w:t>
      </w:r>
      <w:r>
        <w:t>максимального</w:t>
      </w:r>
      <w:r>
        <w:rPr>
          <w:spacing w:val="-57"/>
        </w:rPr>
        <w:t xml:space="preserve"> </w:t>
      </w:r>
      <w:r>
        <w:t>количества</w:t>
      </w:r>
      <w:r>
        <w:rPr>
          <w:spacing w:val="-2"/>
        </w:rPr>
        <w:t xml:space="preserve"> </w:t>
      </w:r>
      <w:r>
        <w:t>занятий внеурочной деятельности.</w:t>
      </w:r>
    </w:p>
    <w:p w14:paraId="0C48ADBA" w14:textId="77777777" w:rsidR="00FF2DB4" w:rsidRDefault="00C34CCB">
      <w:pPr>
        <w:pStyle w:val="a3"/>
        <w:spacing w:line="276" w:lineRule="auto"/>
        <w:ind w:left="682" w:right="691" w:firstLine="439"/>
      </w:pPr>
      <w:r>
        <w:t>Социальные</w:t>
      </w:r>
      <w:r>
        <w:rPr>
          <w:spacing w:val="1"/>
        </w:rPr>
        <w:t xml:space="preserve"> </w:t>
      </w:r>
      <w:r>
        <w:t>партнеры</w:t>
      </w:r>
      <w:r>
        <w:rPr>
          <w:spacing w:val="1"/>
        </w:rPr>
        <w:t xml:space="preserve"> </w:t>
      </w:r>
      <w:r>
        <w:t>при</w:t>
      </w:r>
      <w:r>
        <w:rPr>
          <w:spacing w:val="1"/>
        </w:rPr>
        <w:t xml:space="preserve"> </w:t>
      </w:r>
      <w:r>
        <w:t>реализации</w:t>
      </w:r>
      <w:r>
        <w:rPr>
          <w:spacing w:val="1"/>
        </w:rPr>
        <w:t xml:space="preserve"> </w:t>
      </w:r>
      <w:r>
        <w:t>занятий</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 xml:space="preserve">досуговый центр </w:t>
      </w:r>
      <w:r w:rsidR="00DA1418">
        <w:t>им.А.Дементьева</w:t>
      </w:r>
      <w:r>
        <w:t>,</w:t>
      </w:r>
      <w:r>
        <w:rPr>
          <w:spacing w:val="1"/>
        </w:rPr>
        <w:t xml:space="preserve"> </w:t>
      </w:r>
      <w:r>
        <w:t>концертные залы и музеи г. Твери, музей Калининского</w:t>
      </w:r>
      <w:r>
        <w:rPr>
          <w:spacing w:val="1"/>
        </w:rPr>
        <w:t xml:space="preserve"> </w:t>
      </w:r>
      <w:r>
        <w:t>фронта,</w:t>
      </w:r>
      <w:r>
        <w:rPr>
          <w:spacing w:val="-1"/>
        </w:rPr>
        <w:t xml:space="preserve"> </w:t>
      </w:r>
      <w:r>
        <w:t xml:space="preserve">музей В.А.Серова, </w:t>
      </w:r>
      <w:r w:rsidR="00DA1418">
        <w:t xml:space="preserve"> библиотека в д.Ст.Погост</w:t>
      </w:r>
    </w:p>
    <w:p w14:paraId="5B3D6A3F" w14:textId="77777777" w:rsidR="00FF2DB4" w:rsidRDefault="00FF2DB4">
      <w:pPr>
        <w:pStyle w:val="a3"/>
        <w:spacing w:before="11"/>
        <w:ind w:left="0"/>
        <w:jc w:val="left"/>
        <w:rPr>
          <w:sz w:val="27"/>
        </w:rPr>
      </w:pPr>
    </w:p>
    <w:p w14:paraId="5E21DD22" w14:textId="77777777" w:rsidR="00FF2DB4" w:rsidRDefault="00C34CCB">
      <w:pPr>
        <w:pStyle w:val="3"/>
        <w:ind w:left="682"/>
        <w:jc w:val="both"/>
      </w:pPr>
      <w:r>
        <w:t>Результат</w:t>
      </w:r>
      <w:r>
        <w:rPr>
          <w:spacing w:val="-2"/>
        </w:rPr>
        <w:t xml:space="preserve"> </w:t>
      </w:r>
      <w:r>
        <w:t>внеурочной</w:t>
      </w:r>
      <w:r>
        <w:rPr>
          <w:spacing w:val="-4"/>
        </w:rPr>
        <w:t xml:space="preserve"> </w:t>
      </w:r>
      <w:r>
        <w:t>деятельности</w:t>
      </w:r>
      <w:r>
        <w:rPr>
          <w:spacing w:val="1"/>
        </w:rPr>
        <w:t xml:space="preserve"> </w:t>
      </w:r>
      <w:r>
        <w:t>-</w:t>
      </w:r>
    </w:p>
    <w:p w14:paraId="542D50EB" w14:textId="77777777" w:rsidR="00FF2DB4" w:rsidRDefault="00FF2DB4">
      <w:pPr>
        <w:jc w:val="both"/>
        <w:sectPr w:rsidR="00FF2DB4">
          <w:pgSz w:w="11910" w:h="16840"/>
          <w:pgMar w:top="1120" w:right="160" w:bottom="1680" w:left="1020" w:header="0" w:footer="1400" w:gutter="0"/>
          <w:cols w:space="720"/>
        </w:sectPr>
      </w:pPr>
    </w:p>
    <w:p w14:paraId="698632F7" w14:textId="77777777" w:rsidR="00FF2DB4" w:rsidRDefault="00C34CCB">
      <w:pPr>
        <w:pStyle w:val="a3"/>
        <w:spacing w:before="72" w:line="276" w:lineRule="auto"/>
        <w:ind w:left="682" w:right="822"/>
      </w:pPr>
      <w:r>
        <w:t>итог участия школьника в деятельности (получение предметных знаний, знаний о себе и</w:t>
      </w:r>
      <w:r>
        <w:rPr>
          <w:spacing w:val="1"/>
        </w:rPr>
        <w:t xml:space="preserve"> </w:t>
      </w:r>
      <w:r>
        <w:t>окружающих,</w:t>
      </w:r>
      <w:r>
        <w:rPr>
          <w:spacing w:val="-1"/>
        </w:rPr>
        <w:t xml:space="preserve"> </w:t>
      </w:r>
      <w:r>
        <w:t>опыта</w:t>
      </w:r>
      <w:r>
        <w:rPr>
          <w:spacing w:val="-1"/>
        </w:rPr>
        <w:t xml:space="preserve"> </w:t>
      </w:r>
      <w:r>
        <w:t>самостоятельного действия).</w:t>
      </w:r>
    </w:p>
    <w:p w14:paraId="5C5E27A3" w14:textId="77777777" w:rsidR="00FF2DB4" w:rsidRDefault="00C34CCB">
      <w:pPr>
        <w:pStyle w:val="a3"/>
        <w:spacing w:line="276" w:lineRule="auto"/>
        <w:ind w:left="682" w:right="683" w:firstLine="139"/>
      </w:pPr>
      <w:r>
        <w:rPr>
          <w:b/>
          <w:i/>
        </w:rPr>
        <w:t>Первый</w:t>
      </w:r>
      <w:r>
        <w:rPr>
          <w:b/>
          <w:i/>
          <w:spacing w:val="1"/>
        </w:rPr>
        <w:t xml:space="preserve"> </w:t>
      </w:r>
      <w:r>
        <w:rPr>
          <w:b/>
          <w:i/>
        </w:rPr>
        <w:t>уровень</w:t>
      </w:r>
      <w:r>
        <w:rPr>
          <w:b/>
          <w:i/>
          <w:spacing w:val="1"/>
        </w:rPr>
        <w:t xml:space="preserve"> </w:t>
      </w:r>
      <w:r>
        <w:rPr>
          <w:b/>
          <w:i/>
        </w:rPr>
        <w:t>результатов</w:t>
      </w:r>
      <w:r>
        <w:rPr>
          <w:b/>
          <w:i/>
          <w:spacing w:val="1"/>
        </w:rPr>
        <w:t xml:space="preserve"> </w:t>
      </w:r>
      <w:r>
        <w:t>–</w:t>
      </w:r>
      <w:r>
        <w:rPr>
          <w:spacing w:val="1"/>
        </w:rPr>
        <w:t xml:space="preserve"> </w:t>
      </w:r>
      <w:r>
        <w:t>приобретение</w:t>
      </w:r>
      <w:r>
        <w:rPr>
          <w:spacing w:val="1"/>
        </w:rPr>
        <w:t xml:space="preserve"> </w:t>
      </w:r>
      <w:r>
        <w:t>школьником</w:t>
      </w:r>
      <w:r>
        <w:rPr>
          <w:spacing w:val="1"/>
        </w:rPr>
        <w:t xml:space="preserve"> </w:t>
      </w:r>
      <w:r>
        <w:t>социальных</w:t>
      </w:r>
      <w:r>
        <w:rPr>
          <w:spacing w:val="1"/>
        </w:rPr>
        <w:t xml:space="preserve"> </w:t>
      </w:r>
      <w:r>
        <w:t>знаний,</w:t>
      </w:r>
      <w:r>
        <w:rPr>
          <w:spacing w:val="1"/>
        </w:rPr>
        <w:t xml:space="preserve"> </w:t>
      </w:r>
      <w:r>
        <w:t>первичной</w:t>
      </w:r>
      <w:r>
        <w:rPr>
          <w:spacing w:val="1"/>
        </w:rPr>
        <w:t xml:space="preserve"> </w:t>
      </w:r>
      <w:r>
        <w:t>реальности</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достижения</w:t>
      </w:r>
      <w:r>
        <w:rPr>
          <w:spacing w:val="1"/>
        </w:rPr>
        <w:t xml:space="preserve"> </w:t>
      </w:r>
      <w:r>
        <w:t>данного</w:t>
      </w:r>
      <w:r>
        <w:rPr>
          <w:spacing w:val="61"/>
        </w:rPr>
        <w:t xml:space="preserve"> </w:t>
      </w:r>
      <w:r>
        <w:t>уровня</w:t>
      </w:r>
      <w:r>
        <w:rPr>
          <w:spacing w:val="1"/>
        </w:rPr>
        <w:t xml:space="preserve"> </w:t>
      </w:r>
      <w:r>
        <w:t>результатов особое значение имеет взаимодействие ученика со своими</w:t>
      </w:r>
      <w:r>
        <w:rPr>
          <w:spacing w:val="1"/>
        </w:rPr>
        <w:t xml:space="preserve"> </w:t>
      </w:r>
      <w:r>
        <w:t>учителями как</w:t>
      </w:r>
      <w:r>
        <w:rPr>
          <w:spacing w:val="1"/>
        </w:rPr>
        <w:t xml:space="preserve"> </w:t>
      </w:r>
      <w:r>
        <w:t>значимыми для него носителями положительного социального знания и повседневного</w:t>
      </w:r>
      <w:r>
        <w:rPr>
          <w:spacing w:val="1"/>
        </w:rPr>
        <w:t xml:space="preserve"> </w:t>
      </w:r>
      <w:r>
        <w:t>опыта.</w:t>
      </w:r>
    </w:p>
    <w:p w14:paraId="2323865D" w14:textId="77777777" w:rsidR="00FF2DB4" w:rsidRDefault="00C34CCB">
      <w:pPr>
        <w:pStyle w:val="a3"/>
        <w:spacing w:before="2" w:line="276" w:lineRule="auto"/>
        <w:ind w:left="682" w:right="690" w:firstLine="139"/>
      </w:pPr>
      <w:r>
        <w:rPr>
          <w:b/>
          <w:i/>
        </w:rPr>
        <w:t>Второй</w:t>
      </w:r>
      <w:r>
        <w:rPr>
          <w:b/>
          <w:i/>
          <w:spacing w:val="1"/>
        </w:rPr>
        <w:t xml:space="preserve"> </w:t>
      </w:r>
      <w:r>
        <w:rPr>
          <w:b/>
          <w:i/>
        </w:rPr>
        <w:t>уровень</w:t>
      </w:r>
      <w:r>
        <w:rPr>
          <w:b/>
          <w:i/>
          <w:spacing w:val="1"/>
        </w:rPr>
        <w:t xml:space="preserve"> </w:t>
      </w:r>
      <w:r>
        <w:rPr>
          <w:b/>
          <w:i/>
        </w:rPr>
        <w:t>результатов</w:t>
      </w:r>
      <w:r>
        <w:rPr>
          <w:b/>
          <w:i/>
          <w:spacing w:val="1"/>
        </w:rPr>
        <w:t xml:space="preserve"> </w:t>
      </w:r>
      <w:r>
        <w:t>–</w:t>
      </w:r>
      <w:r>
        <w:rPr>
          <w:spacing w:val="1"/>
        </w:rPr>
        <w:t xml:space="preserve"> </w:t>
      </w:r>
      <w:r>
        <w:t>получение</w:t>
      </w:r>
      <w:r>
        <w:rPr>
          <w:spacing w:val="1"/>
        </w:rPr>
        <w:t xml:space="preserve"> </w:t>
      </w:r>
      <w:r>
        <w:t>школьником</w:t>
      </w:r>
      <w:r>
        <w:rPr>
          <w:spacing w:val="1"/>
        </w:rPr>
        <w:t xml:space="preserve"> </w:t>
      </w:r>
      <w:r>
        <w:t>опыта</w:t>
      </w:r>
      <w:r>
        <w:rPr>
          <w:spacing w:val="1"/>
        </w:rPr>
        <w:t xml:space="preserve"> </w:t>
      </w:r>
      <w:r>
        <w:t>переживания</w:t>
      </w:r>
      <w:r>
        <w:rPr>
          <w:spacing w:val="1"/>
        </w:rPr>
        <w:t xml:space="preserve"> </w:t>
      </w:r>
      <w:r>
        <w:t>и</w:t>
      </w:r>
      <w:r>
        <w:rPr>
          <w:spacing w:val="1"/>
        </w:rPr>
        <w:t xml:space="preserve"> </w:t>
      </w:r>
      <w:r>
        <w:t>позитивного</w:t>
      </w:r>
      <w:r>
        <w:rPr>
          <w:spacing w:val="1"/>
        </w:rPr>
        <w:t xml:space="preserve"> </w:t>
      </w:r>
      <w:r>
        <w:t>отношения</w:t>
      </w:r>
      <w:r>
        <w:rPr>
          <w:spacing w:val="1"/>
        </w:rPr>
        <w:t xml:space="preserve"> </w:t>
      </w:r>
      <w:r>
        <w:t>к</w:t>
      </w:r>
      <w:r>
        <w:rPr>
          <w:spacing w:val="1"/>
        </w:rPr>
        <w:t xml:space="preserve"> </w:t>
      </w:r>
      <w:r>
        <w:t>базовым</w:t>
      </w:r>
      <w:r>
        <w:rPr>
          <w:spacing w:val="1"/>
        </w:rPr>
        <w:t xml:space="preserve"> </w:t>
      </w:r>
      <w:r>
        <w:t>ценностям</w:t>
      </w:r>
      <w:r>
        <w:rPr>
          <w:spacing w:val="1"/>
        </w:rPr>
        <w:t xml:space="preserve"> </w:t>
      </w:r>
      <w:r>
        <w:t>общества,</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в</w:t>
      </w:r>
      <w:r>
        <w:rPr>
          <w:spacing w:val="1"/>
        </w:rPr>
        <w:t xml:space="preserve"> </w:t>
      </w:r>
      <w:r>
        <w:t>целом.</w:t>
      </w:r>
      <w:r>
        <w:rPr>
          <w:spacing w:val="1"/>
        </w:rPr>
        <w:t xml:space="preserve"> </w:t>
      </w:r>
      <w:r>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 имеет взаимодействие школьников между собой на уровне класса, школы, т.е. в</w:t>
      </w:r>
      <w:r>
        <w:rPr>
          <w:spacing w:val="1"/>
        </w:rPr>
        <w:t xml:space="preserve"> </w:t>
      </w:r>
      <w:r>
        <w:t>защищенной,</w:t>
      </w:r>
      <w:r>
        <w:rPr>
          <w:spacing w:val="-1"/>
        </w:rPr>
        <w:t xml:space="preserve"> </w:t>
      </w:r>
      <w:r>
        <w:t>дружественной среде.</w:t>
      </w:r>
    </w:p>
    <w:p w14:paraId="24E651B6" w14:textId="77777777" w:rsidR="00FF2DB4" w:rsidRDefault="00C34CCB">
      <w:pPr>
        <w:spacing w:line="276" w:lineRule="auto"/>
        <w:ind w:left="682" w:right="690" w:firstLine="139"/>
        <w:jc w:val="both"/>
        <w:rPr>
          <w:b/>
          <w:i/>
          <w:sz w:val="24"/>
        </w:rPr>
      </w:pPr>
      <w:r>
        <w:rPr>
          <w:b/>
          <w:i/>
          <w:sz w:val="24"/>
        </w:rPr>
        <w:t>Третий</w:t>
      </w:r>
      <w:r>
        <w:rPr>
          <w:b/>
          <w:i/>
          <w:spacing w:val="1"/>
          <w:sz w:val="24"/>
        </w:rPr>
        <w:t xml:space="preserve"> </w:t>
      </w:r>
      <w:r>
        <w:rPr>
          <w:b/>
          <w:i/>
          <w:sz w:val="24"/>
        </w:rPr>
        <w:t>уровень</w:t>
      </w:r>
      <w:r>
        <w:rPr>
          <w:b/>
          <w:i/>
          <w:spacing w:val="1"/>
          <w:sz w:val="24"/>
        </w:rPr>
        <w:t xml:space="preserve"> </w:t>
      </w:r>
      <w:r>
        <w:rPr>
          <w:b/>
          <w:i/>
          <w:sz w:val="24"/>
        </w:rPr>
        <w:t>результатов</w:t>
      </w:r>
      <w:r>
        <w:rPr>
          <w:b/>
          <w:i/>
          <w:spacing w:val="1"/>
          <w:sz w:val="24"/>
        </w:rPr>
        <w:t xml:space="preserve"> </w:t>
      </w:r>
      <w:r>
        <w:rPr>
          <w:sz w:val="24"/>
        </w:rPr>
        <w:t>–</w:t>
      </w:r>
      <w:r>
        <w:rPr>
          <w:spacing w:val="1"/>
          <w:sz w:val="24"/>
        </w:rPr>
        <w:t xml:space="preserve"> </w:t>
      </w:r>
      <w:r>
        <w:rPr>
          <w:sz w:val="24"/>
        </w:rPr>
        <w:t>получение</w:t>
      </w:r>
      <w:r>
        <w:rPr>
          <w:spacing w:val="1"/>
          <w:sz w:val="24"/>
        </w:rPr>
        <w:t xml:space="preserve"> </w:t>
      </w:r>
      <w:r>
        <w:rPr>
          <w:sz w:val="24"/>
        </w:rPr>
        <w:t>школьником</w:t>
      </w:r>
      <w:r>
        <w:rPr>
          <w:spacing w:val="1"/>
          <w:sz w:val="24"/>
        </w:rPr>
        <w:t xml:space="preserve"> </w:t>
      </w:r>
      <w:r>
        <w:rPr>
          <w:sz w:val="24"/>
        </w:rPr>
        <w:t>опыта</w:t>
      </w:r>
      <w:r>
        <w:rPr>
          <w:spacing w:val="1"/>
          <w:sz w:val="24"/>
        </w:rPr>
        <w:t xml:space="preserve"> </w:t>
      </w:r>
      <w:r>
        <w:rPr>
          <w:sz w:val="24"/>
        </w:rPr>
        <w:t>самостоятельного</w:t>
      </w:r>
      <w:r>
        <w:rPr>
          <w:spacing w:val="1"/>
          <w:sz w:val="24"/>
        </w:rPr>
        <w:t xml:space="preserve"> </w:t>
      </w:r>
      <w:r>
        <w:rPr>
          <w:sz w:val="24"/>
        </w:rPr>
        <w:t>общественного действия. Для достижения данного уровня результатов особое значение</w:t>
      </w:r>
      <w:r>
        <w:rPr>
          <w:spacing w:val="1"/>
          <w:sz w:val="24"/>
        </w:rPr>
        <w:t xml:space="preserve"> </w:t>
      </w:r>
      <w:r>
        <w:rPr>
          <w:sz w:val="24"/>
        </w:rPr>
        <w:t>имеет</w:t>
      </w:r>
      <w:r>
        <w:rPr>
          <w:spacing w:val="1"/>
          <w:sz w:val="24"/>
        </w:rPr>
        <w:t xml:space="preserve"> </w:t>
      </w:r>
      <w:r>
        <w:rPr>
          <w:sz w:val="24"/>
        </w:rPr>
        <w:t>взаимодействие</w:t>
      </w:r>
      <w:r>
        <w:rPr>
          <w:spacing w:val="1"/>
          <w:sz w:val="24"/>
        </w:rPr>
        <w:t xml:space="preserve"> </w:t>
      </w:r>
      <w:r>
        <w:rPr>
          <w:sz w:val="24"/>
        </w:rPr>
        <w:t>школьника</w:t>
      </w:r>
      <w:r>
        <w:rPr>
          <w:spacing w:val="1"/>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субъектами</w:t>
      </w:r>
      <w:r>
        <w:rPr>
          <w:spacing w:val="1"/>
          <w:sz w:val="24"/>
        </w:rPr>
        <w:t xml:space="preserve"> </w:t>
      </w:r>
      <w:r>
        <w:rPr>
          <w:sz w:val="24"/>
        </w:rPr>
        <w:t>за</w:t>
      </w:r>
      <w:r>
        <w:rPr>
          <w:spacing w:val="1"/>
          <w:sz w:val="24"/>
        </w:rPr>
        <w:t xml:space="preserve"> </w:t>
      </w:r>
      <w:r>
        <w:rPr>
          <w:sz w:val="24"/>
        </w:rPr>
        <w:t>пределами</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открытой</w:t>
      </w:r>
      <w:r>
        <w:rPr>
          <w:spacing w:val="1"/>
          <w:sz w:val="24"/>
        </w:rPr>
        <w:t xml:space="preserve"> </w:t>
      </w:r>
      <w:r>
        <w:rPr>
          <w:sz w:val="24"/>
        </w:rPr>
        <w:t>общественной</w:t>
      </w:r>
      <w:r>
        <w:rPr>
          <w:spacing w:val="1"/>
          <w:sz w:val="24"/>
        </w:rPr>
        <w:t xml:space="preserve"> </w:t>
      </w:r>
      <w:r>
        <w:rPr>
          <w:sz w:val="24"/>
        </w:rPr>
        <w:t>среде.</w:t>
      </w:r>
      <w:r w:rsidR="00DA1418">
        <w:rPr>
          <w:sz w:val="24"/>
        </w:rPr>
        <w:t xml:space="preserve"> </w:t>
      </w:r>
      <w:r>
        <w:rPr>
          <w:b/>
          <w:i/>
          <w:sz w:val="24"/>
        </w:rPr>
        <w:t>Выбор</w:t>
      </w:r>
      <w:r>
        <w:rPr>
          <w:b/>
          <w:i/>
          <w:spacing w:val="1"/>
          <w:sz w:val="24"/>
        </w:rPr>
        <w:t xml:space="preserve"> </w:t>
      </w:r>
      <w:r>
        <w:rPr>
          <w:b/>
          <w:i/>
          <w:sz w:val="24"/>
        </w:rPr>
        <w:t>программ</w:t>
      </w:r>
      <w:r>
        <w:rPr>
          <w:b/>
          <w:i/>
          <w:spacing w:val="1"/>
          <w:sz w:val="24"/>
        </w:rPr>
        <w:t xml:space="preserve"> </w:t>
      </w:r>
      <w:r>
        <w:rPr>
          <w:b/>
          <w:i/>
          <w:sz w:val="24"/>
        </w:rPr>
        <w:t>внеурочной</w:t>
      </w:r>
      <w:r>
        <w:rPr>
          <w:b/>
          <w:i/>
          <w:spacing w:val="1"/>
          <w:sz w:val="24"/>
        </w:rPr>
        <w:t xml:space="preserve"> </w:t>
      </w:r>
      <w:r>
        <w:rPr>
          <w:b/>
          <w:i/>
          <w:sz w:val="24"/>
        </w:rPr>
        <w:t>деятельности</w:t>
      </w:r>
      <w:r>
        <w:rPr>
          <w:b/>
          <w:i/>
          <w:spacing w:val="1"/>
          <w:sz w:val="24"/>
        </w:rPr>
        <w:t xml:space="preserve"> </w:t>
      </w:r>
      <w:r>
        <w:rPr>
          <w:b/>
          <w:i/>
          <w:sz w:val="24"/>
        </w:rPr>
        <w:t>определен</w:t>
      </w:r>
      <w:r>
        <w:rPr>
          <w:b/>
          <w:i/>
          <w:spacing w:val="-57"/>
          <w:sz w:val="24"/>
        </w:rPr>
        <w:t xml:space="preserve"> </w:t>
      </w:r>
      <w:r>
        <w:rPr>
          <w:b/>
          <w:i/>
          <w:sz w:val="24"/>
        </w:rPr>
        <w:t>целями ОП</w:t>
      </w:r>
      <w:r>
        <w:rPr>
          <w:b/>
          <w:i/>
          <w:spacing w:val="59"/>
          <w:sz w:val="24"/>
        </w:rPr>
        <w:t xml:space="preserve"> </w:t>
      </w:r>
      <w:r>
        <w:rPr>
          <w:b/>
          <w:i/>
          <w:sz w:val="24"/>
        </w:rPr>
        <w:t>и</w:t>
      </w:r>
      <w:r>
        <w:rPr>
          <w:b/>
          <w:i/>
          <w:spacing w:val="-2"/>
          <w:sz w:val="24"/>
        </w:rPr>
        <w:t xml:space="preserve"> </w:t>
      </w:r>
      <w:r>
        <w:rPr>
          <w:b/>
          <w:i/>
          <w:sz w:val="24"/>
        </w:rPr>
        <w:t>программой развития школы.</w:t>
      </w:r>
    </w:p>
    <w:p w14:paraId="32D9883D" w14:textId="77777777" w:rsidR="00FF2DB4" w:rsidRDefault="00FF2DB4">
      <w:pPr>
        <w:pStyle w:val="a3"/>
        <w:spacing w:before="3"/>
        <w:ind w:left="0"/>
        <w:jc w:val="left"/>
        <w:rPr>
          <w:b/>
          <w:i/>
          <w:sz w:val="27"/>
        </w:rPr>
      </w:pPr>
    </w:p>
    <w:p w14:paraId="5E4C4CD2" w14:textId="77777777" w:rsidR="00FF2DB4" w:rsidRDefault="00C34CCB">
      <w:pPr>
        <w:pStyle w:val="a3"/>
        <w:ind w:left="682" w:right="689" w:firstLine="707"/>
      </w:pPr>
      <w:r>
        <w:t>План</w:t>
      </w:r>
      <w:r>
        <w:rPr>
          <w:spacing w:val="1"/>
        </w:rPr>
        <w:t xml:space="preserve"> </w:t>
      </w:r>
      <w:r>
        <w:t>внеурочной</w:t>
      </w:r>
      <w:r>
        <w:rPr>
          <w:spacing w:val="1"/>
        </w:rPr>
        <w:t xml:space="preserve"> </w:t>
      </w:r>
      <w:r>
        <w:t>деятельности</w:t>
      </w:r>
      <w:r>
        <w:rPr>
          <w:spacing w:val="1"/>
        </w:rPr>
        <w:t xml:space="preserve"> </w:t>
      </w:r>
      <w:r>
        <w:t>общеобразовательного</w:t>
      </w:r>
      <w:r>
        <w:rPr>
          <w:spacing w:val="1"/>
        </w:rPr>
        <w:t xml:space="preserve"> </w:t>
      </w:r>
      <w:r>
        <w:t>учреждения</w:t>
      </w:r>
      <w:r>
        <w:rPr>
          <w:spacing w:val="1"/>
        </w:rPr>
        <w:t xml:space="preserve"> </w:t>
      </w:r>
      <w:r>
        <w:t>является</w:t>
      </w:r>
      <w:r>
        <w:rPr>
          <w:spacing w:val="1"/>
        </w:rPr>
        <w:t xml:space="preserve"> </w:t>
      </w:r>
      <w:r>
        <w:t>основным</w:t>
      </w:r>
      <w:r>
        <w:rPr>
          <w:spacing w:val="1"/>
        </w:rPr>
        <w:t xml:space="preserve"> </w:t>
      </w:r>
      <w:r>
        <w:t>нормативно-правовым</w:t>
      </w:r>
      <w:r>
        <w:rPr>
          <w:spacing w:val="1"/>
        </w:rPr>
        <w:t xml:space="preserve"> </w:t>
      </w:r>
      <w:r>
        <w:t>документом,</w:t>
      </w:r>
      <w:r>
        <w:rPr>
          <w:spacing w:val="1"/>
        </w:rPr>
        <w:t xml:space="preserve"> </w:t>
      </w:r>
      <w:r>
        <w:t>регламентирующим</w:t>
      </w:r>
      <w:r>
        <w:rPr>
          <w:spacing w:val="1"/>
        </w:rPr>
        <w:t xml:space="preserve"> </w:t>
      </w:r>
      <w:r>
        <w:t>организацию</w:t>
      </w:r>
      <w:r>
        <w:rPr>
          <w:spacing w:val="1"/>
        </w:rPr>
        <w:t xml:space="preserve"> </w:t>
      </w:r>
      <w:r>
        <w:t>и</w:t>
      </w:r>
      <w:r>
        <w:rPr>
          <w:spacing w:val="1"/>
        </w:rPr>
        <w:t xml:space="preserve"> </w:t>
      </w:r>
      <w:r>
        <w:t>содержание</w:t>
      </w:r>
      <w:r>
        <w:rPr>
          <w:spacing w:val="-2"/>
        </w:rPr>
        <w:t xml:space="preserve"> </w:t>
      </w:r>
      <w:r>
        <w:t>внеурочной деятельности.</w:t>
      </w:r>
    </w:p>
    <w:p w14:paraId="302C0B20" w14:textId="77777777" w:rsidR="00FF2DB4" w:rsidRDefault="00C34CCB">
      <w:pPr>
        <w:pStyle w:val="a3"/>
        <w:ind w:left="682" w:right="688" w:firstLine="707"/>
      </w:pPr>
      <w:r>
        <w:t>Внеурочная</w:t>
      </w:r>
      <w:r>
        <w:rPr>
          <w:spacing w:val="1"/>
        </w:rPr>
        <w:t xml:space="preserve"> </w:t>
      </w:r>
      <w:r>
        <w:t>деятельность</w:t>
      </w:r>
      <w:r>
        <w:rPr>
          <w:spacing w:val="1"/>
        </w:rPr>
        <w:t xml:space="preserve"> </w:t>
      </w:r>
      <w:r>
        <w:t>–</w:t>
      </w:r>
      <w:r>
        <w:rPr>
          <w:spacing w:val="1"/>
        </w:rPr>
        <w:t xml:space="preserve"> </w:t>
      </w:r>
      <w:r>
        <w:t>специально</w:t>
      </w:r>
      <w:r>
        <w:rPr>
          <w:spacing w:val="61"/>
        </w:rPr>
        <w:t xml:space="preserve"> </w:t>
      </w:r>
      <w:r>
        <w:t>организованная</w:t>
      </w:r>
      <w:r>
        <w:rPr>
          <w:spacing w:val="61"/>
        </w:rPr>
        <w:t xml:space="preserve"> </w:t>
      </w:r>
      <w:r>
        <w:t>деятельность</w:t>
      </w:r>
      <w:r>
        <w:rPr>
          <w:spacing w:val="1"/>
        </w:rPr>
        <w:t xml:space="preserve"> </w:t>
      </w:r>
      <w:r>
        <w:t>обучающихся , представляющая собой неотъемлемую часть образовательного процесса в</w:t>
      </w:r>
      <w:r>
        <w:rPr>
          <w:spacing w:val="1"/>
        </w:rPr>
        <w:t xml:space="preserve"> </w:t>
      </w:r>
      <w:r>
        <w:t>общеобразовательном</w:t>
      </w:r>
      <w:r>
        <w:rPr>
          <w:spacing w:val="-2"/>
        </w:rPr>
        <w:t xml:space="preserve"> </w:t>
      </w:r>
      <w:r>
        <w:t>учреждении,</w:t>
      </w:r>
      <w:r>
        <w:rPr>
          <w:spacing w:val="-1"/>
        </w:rPr>
        <w:t xml:space="preserve"> </w:t>
      </w:r>
      <w:r>
        <w:t>отличная</w:t>
      </w:r>
      <w:r>
        <w:rPr>
          <w:spacing w:val="-4"/>
        </w:rPr>
        <w:t xml:space="preserve"> </w:t>
      </w:r>
      <w:r>
        <w:t>от</w:t>
      </w:r>
      <w:r>
        <w:rPr>
          <w:spacing w:val="2"/>
        </w:rPr>
        <w:t xml:space="preserve"> </w:t>
      </w:r>
      <w:r>
        <w:t>урочной</w:t>
      </w:r>
      <w:r>
        <w:rPr>
          <w:spacing w:val="-1"/>
        </w:rPr>
        <w:t xml:space="preserve"> </w:t>
      </w:r>
      <w:r>
        <w:t>системы</w:t>
      </w:r>
      <w:r>
        <w:rPr>
          <w:spacing w:val="-1"/>
        </w:rPr>
        <w:t xml:space="preserve"> </w:t>
      </w:r>
      <w:r>
        <w:t>обучения.</w:t>
      </w:r>
    </w:p>
    <w:p w14:paraId="24B3A79D" w14:textId="77777777" w:rsidR="00FF2DB4" w:rsidRDefault="00C34CCB">
      <w:pPr>
        <w:pStyle w:val="a3"/>
        <w:spacing w:before="1"/>
        <w:ind w:left="682" w:right="686" w:firstLine="707"/>
      </w:pPr>
      <w:r>
        <w:rPr>
          <w:b/>
        </w:rPr>
        <w:t xml:space="preserve">Целью </w:t>
      </w:r>
      <w:r>
        <w:t>внеурочной деятельности является содействие в обеспечении достижения</w:t>
      </w:r>
      <w:r>
        <w:rPr>
          <w:spacing w:val="1"/>
        </w:rPr>
        <w:t xml:space="preserve"> </w:t>
      </w:r>
      <w:r>
        <w:t>ожидаемых</w:t>
      </w:r>
      <w:r>
        <w:rPr>
          <w:spacing w:val="1"/>
        </w:rPr>
        <w:t xml:space="preserve"> </w:t>
      </w:r>
      <w:r>
        <w:t>результатов</w:t>
      </w:r>
      <w:r>
        <w:rPr>
          <w:spacing w:val="1"/>
        </w:rPr>
        <w:t xml:space="preserve"> </w:t>
      </w:r>
      <w:r>
        <w:t>обучающихся</w:t>
      </w:r>
      <w:r>
        <w:rPr>
          <w:spacing w:val="1"/>
        </w:rPr>
        <w:t xml:space="preserve"> </w:t>
      </w:r>
      <w:r w:rsidR="00DA1418">
        <w:t>1-9</w:t>
      </w:r>
      <w:r>
        <w:rPr>
          <w:spacing w:val="1"/>
        </w:rPr>
        <w:t xml:space="preserve"> </w:t>
      </w:r>
      <w:r>
        <w:t>классов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в</w:t>
      </w:r>
      <w:r>
        <w:rPr>
          <w:spacing w:val="1"/>
        </w:rPr>
        <w:t xml:space="preserve"> </w:t>
      </w:r>
      <w:r>
        <w:t>МОУ</w:t>
      </w:r>
      <w:r>
        <w:rPr>
          <w:spacing w:val="1"/>
        </w:rPr>
        <w:t xml:space="preserve"> </w:t>
      </w:r>
      <w:r w:rsidR="00DA1418">
        <w:rPr>
          <w:spacing w:val="1"/>
        </w:rPr>
        <w:t>«Щербининская О</w:t>
      </w:r>
      <w:r>
        <w:t>ОШ.</w:t>
      </w:r>
      <w:r>
        <w:rPr>
          <w:spacing w:val="1"/>
        </w:rPr>
        <w:t xml:space="preserve"> </w:t>
      </w:r>
      <w:r>
        <w:t>Внеурочная</w:t>
      </w:r>
      <w:r>
        <w:rPr>
          <w:spacing w:val="1"/>
        </w:rPr>
        <w:t xml:space="preserve"> </w:t>
      </w:r>
      <w:r>
        <w:t>деятельность</w:t>
      </w:r>
      <w:r>
        <w:rPr>
          <w:spacing w:val="1"/>
        </w:rPr>
        <w:t xml:space="preserve"> </w:t>
      </w:r>
      <w:r>
        <w:t>направлена</w:t>
      </w:r>
      <w:r>
        <w:rPr>
          <w:spacing w:val="1"/>
        </w:rPr>
        <w:t xml:space="preserve"> </w:t>
      </w:r>
      <w:r>
        <w:t>на</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общеобразовательного учреждения путем предоставления выбора занятий, направленных</w:t>
      </w:r>
      <w:r>
        <w:rPr>
          <w:spacing w:val="1"/>
        </w:rPr>
        <w:t xml:space="preserve"> </w:t>
      </w:r>
      <w:r>
        <w:t>на</w:t>
      </w:r>
      <w:r>
        <w:rPr>
          <w:spacing w:val="1"/>
        </w:rPr>
        <w:t xml:space="preserve"> </w:t>
      </w:r>
      <w:r>
        <w:t>развитие</w:t>
      </w:r>
      <w:r>
        <w:rPr>
          <w:spacing w:val="1"/>
        </w:rPr>
        <w:t xml:space="preserve"> </w:t>
      </w:r>
      <w:r>
        <w:t>детей,</w:t>
      </w:r>
      <w:r>
        <w:rPr>
          <w:spacing w:val="1"/>
        </w:rPr>
        <w:t xml:space="preserve"> </w:t>
      </w:r>
      <w:r>
        <w:t>сформировано</w:t>
      </w:r>
      <w:r>
        <w:rPr>
          <w:spacing w:val="1"/>
        </w:rPr>
        <w:t xml:space="preserve"> </w:t>
      </w:r>
      <w:r>
        <w:t>с</w:t>
      </w:r>
      <w:r>
        <w:rPr>
          <w:spacing w:val="1"/>
        </w:rPr>
        <w:t xml:space="preserve"> </w:t>
      </w:r>
      <w:r>
        <w:t>учетом</w:t>
      </w:r>
      <w:r>
        <w:rPr>
          <w:spacing w:val="1"/>
        </w:rPr>
        <w:t xml:space="preserve"> </w:t>
      </w:r>
      <w:r>
        <w:t>пожеланий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p>
    <w:p w14:paraId="1B31F579" w14:textId="77777777" w:rsidR="00FF2DB4" w:rsidRDefault="00C34CCB">
      <w:pPr>
        <w:pStyle w:val="a3"/>
        <w:ind w:left="1390"/>
      </w:pPr>
      <w:r>
        <w:t>Учебный</w:t>
      </w:r>
      <w:r>
        <w:rPr>
          <w:spacing w:val="55"/>
        </w:rPr>
        <w:t xml:space="preserve"> </w:t>
      </w:r>
      <w:r>
        <w:t>план</w:t>
      </w:r>
      <w:r>
        <w:rPr>
          <w:spacing w:val="56"/>
        </w:rPr>
        <w:t xml:space="preserve"> </w:t>
      </w:r>
      <w:r>
        <w:t>внеурочной</w:t>
      </w:r>
      <w:r>
        <w:rPr>
          <w:spacing w:val="56"/>
        </w:rPr>
        <w:t xml:space="preserve"> </w:t>
      </w:r>
      <w:r>
        <w:t>деятельности</w:t>
      </w:r>
      <w:r>
        <w:rPr>
          <w:spacing w:val="56"/>
        </w:rPr>
        <w:t xml:space="preserve"> </w:t>
      </w:r>
      <w:r>
        <w:t>направлен</w:t>
      </w:r>
      <w:r>
        <w:rPr>
          <w:spacing w:val="2"/>
        </w:rPr>
        <w:t xml:space="preserve"> </w:t>
      </w:r>
      <w:r>
        <w:t>на</w:t>
      </w:r>
      <w:r>
        <w:rPr>
          <w:spacing w:val="55"/>
        </w:rPr>
        <w:t xml:space="preserve"> </w:t>
      </w:r>
      <w:r>
        <w:t>решение</w:t>
      </w:r>
      <w:r>
        <w:rPr>
          <w:spacing w:val="-3"/>
        </w:rPr>
        <w:t xml:space="preserve"> </w:t>
      </w:r>
      <w:r>
        <w:t>следующих</w:t>
      </w:r>
    </w:p>
    <w:p w14:paraId="66A2E8B7" w14:textId="77777777" w:rsidR="00FF2DB4" w:rsidRDefault="00C34CCB">
      <w:pPr>
        <w:pStyle w:val="a3"/>
        <w:ind w:left="682"/>
        <w:jc w:val="left"/>
      </w:pPr>
      <w:r>
        <w:t>задач:</w:t>
      </w:r>
    </w:p>
    <w:p w14:paraId="12C69272" w14:textId="77777777" w:rsidR="00FF2DB4" w:rsidRDefault="00C34CCB">
      <w:pPr>
        <w:pStyle w:val="a3"/>
        <w:ind w:left="682"/>
        <w:jc w:val="left"/>
      </w:pPr>
      <w:r>
        <w:t>-усиление</w:t>
      </w:r>
      <w:r>
        <w:rPr>
          <w:spacing w:val="-6"/>
        </w:rPr>
        <w:t xml:space="preserve"> </w:t>
      </w:r>
      <w:r>
        <w:t>личностной</w:t>
      </w:r>
      <w:r>
        <w:rPr>
          <w:spacing w:val="-7"/>
        </w:rPr>
        <w:t xml:space="preserve"> </w:t>
      </w:r>
      <w:r>
        <w:t>направленности</w:t>
      </w:r>
      <w:r>
        <w:rPr>
          <w:spacing w:val="-4"/>
        </w:rPr>
        <w:t xml:space="preserve"> </w:t>
      </w:r>
      <w:r>
        <w:t>образования;</w:t>
      </w:r>
    </w:p>
    <w:p w14:paraId="66ECCA59" w14:textId="77777777" w:rsidR="00FF2DB4" w:rsidRDefault="00C34CCB">
      <w:pPr>
        <w:pStyle w:val="a3"/>
        <w:spacing w:before="1"/>
        <w:ind w:left="682"/>
        <w:jc w:val="left"/>
      </w:pPr>
      <w:r>
        <w:t>-обеспечение</w:t>
      </w:r>
      <w:r>
        <w:rPr>
          <w:spacing w:val="-3"/>
        </w:rPr>
        <w:t xml:space="preserve"> </w:t>
      </w:r>
      <w:r>
        <w:t>благоприятной</w:t>
      </w:r>
      <w:r>
        <w:rPr>
          <w:spacing w:val="-2"/>
        </w:rPr>
        <w:t xml:space="preserve"> </w:t>
      </w:r>
      <w:r>
        <w:t>адаптации</w:t>
      </w:r>
      <w:r>
        <w:rPr>
          <w:spacing w:val="-2"/>
        </w:rPr>
        <w:t xml:space="preserve"> </w:t>
      </w:r>
      <w:r>
        <w:t>ребёнка</w:t>
      </w:r>
      <w:r>
        <w:rPr>
          <w:spacing w:val="-3"/>
        </w:rPr>
        <w:t xml:space="preserve"> </w:t>
      </w:r>
      <w:r>
        <w:t>в</w:t>
      </w:r>
      <w:r>
        <w:rPr>
          <w:spacing w:val="-3"/>
        </w:rPr>
        <w:t xml:space="preserve"> </w:t>
      </w:r>
      <w:r>
        <w:t>школе;</w:t>
      </w:r>
    </w:p>
    <w:p w14:paraId="251B953F" w14:textId="77777777" w:rsidR="00FF2DB4" w:rsidRDefault="00C34CCB">
      <w:pPr>
        <w:pStyle w:val="a3"/>
        <w:ind w:left="682"/>
        <w:jc w:val="left"/>
      </w:pPr>
      <w:r>
        <w:t>-оптимизация</w:t>
      </w:r>
      <w:r>
        <w:rPr>
          <w:spacing w:val="-4"/>
        </w:rPr>
        <w:t xml:space="preserve"> </w:t>
      </w:r>
      <w:r>
        <w:t>учебной</w:t>
      </w:r>
      <w:r>
        <w:rPr>
          <w:spacing w:val="-5"/>
        </w:rPr>
        <w:t xml:space="preserve"> </w:t>
      </w:r>
      <w:r>
        <w:t>нагрузки</w:t>
      </w:r>
      <w:r>
        <w:rPr>
          <w:spacing w:val="-6"/>
        </w:rPr>
        <w:t xml:space="preserve"> </w:t>
      </w:r>
      <w:r>
        <w:t>обучающегося;</w:t>
      </w:r>
    </w:p>
    <w:p w14:paraId="2E394E5B" w14:textId="77777777" w:rsidR="00FF2DB4" w:rsidRDefault="00C34CCB">
      <w:pPr>
        <w:pStyle w:val="a3"/>
        <w:ind w:left="682"/>
        <w:jc w:val="left"/>
      </w:pPr>
      <w:r>
        <w:t>-улучшение</w:t>
      </w:r>
      <w:r>
        <w:rPr>
          <w:spacing w:val="-2"/>
        </w:rPr>
        <w:t xml:space="preserve"> </w:t>
      </w:r>
      <w:r>
        <w:t>условий</w:t>
      </w:r>
      <w:r>
        <w:rPr>
          <w:spacing w:val="-2"/>
        </w:rPr>
        <w:t xml:space="preserve"> </w:t>
      </w:r>
      <w:r>
        <w:t>для</w:t>
      </w:r>
      <w:r>
        <w:rPr>
          <w:spacing w:val="-2"/>
        </w:rPr>
        <w:t xml:space="preserve"> </w:t>
      </w:r>
      <w:r>
        <w:t>развития</w:t>
      </w:r>
      <w:r>
        <w:rPr>
          <w:spacing w:val="-3"/>
        </w:rPr>
        <w:t xml:space="preserve"> </w:t>
      </w:r>
      <w:r>
        <w:t>ребёнка;</w:t>
      </w:r>
    </w:p>
    <w:p w14:paraId="677FC2F0" w14:textId="77777777" w:rsidR="00FF2DB4" w:rsidRDefault="00C34CCB">
      <w:pPr>
        <w:pStyle w:val="a3"/>
        <w:ind w:left="682"/>
        <w:jc w:val="left"/>
      </w:pPr>
      <w:r>
        <w:t>-учёт</w:t>
      </w:r>
      <w:r>
        <w:rPr>
          <w:spacing w:val="-4"/>
        </w:rPr>
        <w:t xml:space="preserve"> </w:t>
      </w:r>
      <w:r>
        <w:t>возрастных</w:t>
      </w:r>
      <w:r>
        <w:rPr>
          <w:spacing w:val="-3"/>
        </w:rPr>
        <w:t xml:space="preserve"> </w:t>
      </w:r>
      <w:r>
        <w:t>и</w:t>
      </w:r>
      <w:r>
        <w:rPr>
          <w:spacing w:val="-3"/>
        </w:rPr>
        <w:t xml:space="preserve"> </w:t>
      </w:r>
      <w:r>
        <w:t>индивидуальных</w:t>
      </w:r>
      <w:r>
        <w:rPr>
          <w:spacing w:val="-3"/>
        </w:rPr>
        <w:t xml:space="preserve"> </w:t>
      </w:r>
      <w:r>
        <w:t>особенностей</w:t>
      </w:r>
      <w:r>
        <w:rPr>
          <w:spacing w:val="-4"/>
        </w:rPr>
        <w:t xml:space="preserve"> </w:t>
      </w:r>
      <w:r>
        <w:t>обучающихся.</w:t>
      </w:r>
    </w:p>
    <w:p w14:paraId="2B664EC6" w14:textId="77777777" w:rsidR="00FF2DB4" w:rsidRDefault="00C34CCB">
      <w:pPr>
        <w:pStyle w:val="a3"/>
        <w:ind w:left="682" w:right="1073" w:firstLine="707"/>
        <w:jc w:val="left"/>
      </w:pPr>
      <w:r>
        <w:t xml:space="preserve">Внеурочная деятельность в МОУ </w:t>
      </w:r>
      <w:r w:rsidR="00DA1418">
        <w:t>«Щербининская О</w:t>
      </w:r>
      <w:r>
        <w:t>ОШ осуществляется</w:t>
      </w:r>
      <w:r>
        <w:rPr>
          <w:spacing w:val="1"/>
        </w:rPr>
        <w:t xml:space="preserve"> </w:t>
      </w:r>
      <w:r>
        <w:t>на</w:t>
      </w:r>
      <w:r>
        <w:rPr>
          <w:spacing w:val="1"/>
        </w:rPr>
        <w:t xml:space="preserve"> </w:t>
      </w:r>
      <w:r>
        <w:t>основе</w:t>
      </w:r>
      <w:r>
        <w:rPr>
          <w:spacing w:val="-57"/>
        </w:rPr>
        <w:t xml:space="preserve"> </w:t>
      </w:r>
      <w:r>
        <w:t>оптимизационной</w:t>
      </w:r>
      <w:r>
        <w:rPr>
          <w:spacing w:val="1"/>
        </w:rPr>
        <w:t xml:space="preserve"> </w:t>
      </w:r>
      <w:r>
        <w:t>модели</w:t>
      </w:r>
      <w:r>
        <w:rPr>
          <w:spacing w:val="1"/>
        </w:rPr>
        <w:t xml:space="preserve"> </w:t>
      </w:r>
      <w:r>
        <w:t>организации внеурочной</w:t>
      </w:r>
      <w:r>
        <w:rPr>
          <w:spacing w:val="1"/>
        </w:rPr>
        <w:t xml:space="preserve"> </w:t>
      </w:r>
      <w:r>
        <w:t>деятельности</w:t>
      </w:r>
      <w:r>
        <w:rPr>
          <w:spacing w:val="1"/>
        </w:rPr>
        <w:t xml:space="preserve"> </w:t>
      </w:r>
      <w:r>
        <w:t>и объединяет</w:t>
      </w:r>
      <w:r>
        <w:rPr>
          <w:spacing w:val="1"/>
        </w:rPr>
        <w:t xml:space="preserve"> </w:t>
      </w:r>
      <w:r>
        <w:t>все</w:t>
      </w:r>
      <w:r>
        <w:rPr>
          <w:spacing w:val="1"/>
        </w:rPr>
        <w:t xml:space="preserve"> </w:t>
      </w:r>
      <w:r>
        <w:t>виды</w:t>
      </w:r>
      <w:r>
        <w:rPr>
          <w:spacing w:val="1"/>
        </w:rPr>
        <w:t xml:space="preserve"> </w:t>
      </w:r>
      <w:r>
        <w:t>деятельности</w:t>
      </w:r>
      <w:r>
        <w:rPr>
          <w:spacing w:val="1"/>
        </w:rPr>
        <w:t xml:space="preserve"> </w:t>
      </w:r>
      <w:r>
        <w:t>школьников</w:t>
      </w:r>
      <w:r>
        <w:rPr>
          <w:spacing w:val="1"/>
        </w:rPr>
        <w:t xml:space="preserve"> </w:t>
      </w:r>
      <w:r>
        <w:t>(кроме учебной</w:t>
      </w:r>
      <w:r>
        <w:rPr>
          <w:spacing w:val="1"/>
        </w:rPr>
        <w:t xml:space="preserve"> </w:t>
      </w:r>
      <w:r>
        <w:t>деятельности на</w:t>
      </w:r>
      <w:r>
        <w:rPr>
          <w:spacing w:val="1"/>
        </w:rPr>
        <w:t xml:space="preserve"> </w:t>
      </w:r>
      <w:r>
        <w:t>уроке),</w:t>
      </w:r>
      <w:r>
        <w:rPr>
          <w:spacing w:val="1"/>
        </w:rPr>
        <w:t xml:space="preserve"> </w:t>
      </w:r>
      <w:r>
        <w:t>в</w:t>
      </w:r>
      <w:r>
        <w:rPr>
          <w:spacing w:val="1"/>
        </w:rPr>
        <w:t xml:space="preserve"> </w:t>
      </w:r>
      <w:r>
        <w:t>которых</w:t>
      </w:r>
      <w:r>
        <w:rPr>
          <w:spacing w:val="-57"/>
        </w:rPr>
        <w:t xml:space="preserve"> </w:t>
      </w:r>
      <w:r>
        <w:t>возможно</w:t>
      </w:r>
      <w:r>
        <w:rPr>
          <w:spacing w:val="58"/>
        </w:rPr>
        <w:t xml:space="preserve"> </w:t>
      </w:r>
      <w:r>
        <w:t>и</w:t>
      </w:r>
      <w:r>
        <w:rPr>
          <w:spacing w:val="58"/>
        </w:rPr>
        <w:t xml:space="preserve"> </w:t>
      </w:r>
      <w:r>
        <w:t>целесообразно</w:t>
      </w:r>
      <w:r>
        <w:rPr>
          <w:spacing w:val="58"/>
        </w:rPr>
        <w:t xml:space="preserve"> </w:t>
      </w:r>
      <w:r>
        <w:t>решение</w:t>
      </w:r>
      <w:r>
        <w:rPr>
          <w:spacing w:val="57"/>
        </w:rPr>
        <w:t xml:space="preserve"> </w:t>
      </w:r>
      <w:r>
        <w:t>задач</w:t>
      </w:r>
      <w:r>
        <w:rPr>
          <w:spacing w:val="-2"/>
        </w:rPr>
        <w:t xml:space="preserve"> </w:t>
      </w:r>
      <w:r>
        <w:t>воспитания</w:t>
      </w:r>
      <w:r>
        <w:rPr>
          <w:spacing w:val="-4"/>
        </w:rPr>
        <w:t xml:space="preserve"> </w:t>
      </w:r>
      <w:r>
        <w:t>и</w:t>
      </w:r>
      <w:r>
        <w:rPr>
          <w:spacing w:val="-1"/>
        </w:rPr>
        <w:t xml:space="preserve"> </w:t>
      </w:r>
      <w:r>
        <w:t>социализации</w:t>
      </w:r>
      <w:r>
        <w:rPr>
          <w:spacing w:val="-1"/>
        </w:rPr>
        <w:t xml:space="preserve"> </w:t>
      </w:r>
      <w:r>
        <w:t>детей.</w:t>
      </w:r>
    </w:p>
    <w:p w14:paraId="0EE8D6C0" w14:textId="77777777" w:rsidR="00FF2DB4" w:rsidRDefault="00C34CCB">
      <w:pPr>
        <w:pStyle w:val="a3"/>
        <w:ind w:left="682" w:right="685" w:firstLine="707"/>
        <w:jc w:val="left"/>
      </w:pPr>
      <w:r>
        <w:t>Координирующую роль выполняет на</w:t>
      </w:r>
      <w:r>
        <w:rPr>
          <w:spacing w:val="1"/>
        </w:rPr>
        <w:t xml:space="preserve"> </w:t>
      </w:r>
      <w:r>
        <w:t>уровне класса классный руководитель, в</w:t>
      </w:r>
      <w:r>
        <w:rPr>
          <w:spacing w:val="-57"/>
        </w:rPr>
        <w:t xml:space="preserve"> </w:t>
      </w:r>
      <w:r>
        <w:t>соответствии</w:t>
      </w:r>
      <w:r>
        <w:rPr>
          <w:spacing w:val="-1"/>
        </w:rPr>
        <w:t xml:space="preserve"> </w:t>
      </w:r>
      <w:r>
        <w:t>со своими функциями</w:t>
      </w:r>
      <w:r>
        <w:rPr>
          <w:spacing w:val="-1"/>
        </w:rPr>
        <w:t xml:space="preserve"> </w:t>
      </w:r>
      <w:r>
        <w:t>и задачами.</w:t>
      </w:r>
    </w:p>
    <w:p w14:paraId="15834EE8" w14:textId="77777777" w:rsidR="00FF2DB4" w:rsidRDefault="00C34CCB">
      <w:pPr>
        <w:pStyle w:val="a3"/>
        <w:ind w:left="1390"/>
        <w:jc w:val="left"/>
      </w:pPr>
      <w:r>
        <w:t>Приоритетами</w:t>
      </w:r>
      <w:r>
        <w:rPr>
          <w:spacing w:val="-3"/>
        </w:rPr>
        <w:t xml:space="preserve"> </w:t>
      </w:r>
      <w:r>
        <w:t>при</w:t>
      </w:r>
      <w:r>
        <w:rPr>
          <w:spacing w:val="-3"/>
        </w:rPr>
        <w:t xml:space="preserve"> </w:t>
      </w:r>
      <w:r>
        <w:t>формировании</w:t>
      </w:r>
      <w:r>
        <w:rPr>
          <w:spacing w:val="-3"/>
        </w:rPr>
        <w:t xml:space="preserve"> </w:t>
      </w:r>
      <w:r>
        <w:t>плана</w:t>
      </w:r>
      <w:r>
        <w:rPr>
          <w:spacing w:val="54"/>
        </w:rPr>
        <w:t xml:space="preserve"> </w:t>
      </w:r>
      <w:r>
        <w:t>внеурочной</w:t>
      </w:r>
      <w:r>
        <w:rPr>
          <w:spacing w:val="-3"/>
        </w:rPr>
        <w:t xml:space="preserve"> </w:t>
      </w:r>
      <w:r>
        <w:t>деятельности</w:t>
      </w:r>
      <w:r>
        <w:rPr>
          <w:spacing w:val="54"/>
        </w:rPr>
        <w:t xml:space="preserve"> </w:t>
      </w:r>
      <w:r>
        <w:t>являются:</w:t>
      </w:r>
    </w:p>
    <w:p w14:paraId="6976D4DF" w14:textId="77777777" w:rsidR="00FF2DB4" w:rsidRDefault="00C34CCB">
      <w:pPr>
        <w:pStyle w:val="a3"/>
        <w:ind w:left="682" w:right="685"/>
        <w:jc w:val="left"/>
      </w:pPr>
      <w:r>
        <w:t>-внеурочная</w:t>
      </w:r>
      <w:r>
        <w:rPr>
          <w:spacing w:val="-4"/>
        </w:rPr>
        <w:t xml:space="preserve"> </w:t>
      </w:r>
      <w:r>
        <w:t>деятельность</w:t>
      </w:r>
      <w:r>
        <w:rPr>
          <w:spacing w:val="-2"/>
        </w:rPr>
        <w:t xml:space="preserve"> </w:t>
      </w:r>
      <w:r>
        <w:t>соответствует</w:t>
      </w:r>
      <w:r>
        <w:rPr>
          <w:spacing w:val="-3"/>
        </w:rPr>
        <w:t xml:space="preserve"> </w:t>
      </w:r>
      <w:r>
        <w:t>целям,</w:t>
      </w:r>
      <w:r>
        <w:rPr>
          <w:spacing w:val="-2"/>
        </w:rPr>
        <w:t xml:space="preserve"> </w:t>
      </w:r>
      <w:r>
        <w:t>принципам,</w:t>
      </w:r>
      <w:r>
        <w:rPr>
          <w:spacing w:val="-4"/>
        </w:rPr>
        <w:t xml:space="preserve"> </w:t>
      </w:r>
      <w:r>
        <w:t>ценностям,</w:t>
      </w:r>
      <w:r>
        <w:rPr>
          <w:spacing w:val="-3"/>
        </w:rPr>
        <w:t xml:space="preserve"> </w:t>
      </w:r>
      <w:r>
        <w:t>отражённым</w:t>
      </w:r>
      <w:r>
        <w:rPr>
          <w:spacing w:val="52"/>
        </w:rPr>
        <w:t xml:space="preserve"> </w:t>
      </w:r>
      <w:r>
        <w:t>и</w:t>
      </w:r>
      <w:r>
        <w:rPr>
          <w:spacing w:val="-57"/>
        </w:rPr>
        <w:t xml:space="preserve"> </w:t>
      </w:r>
      <w:r>
        <w:t>основной</w:t>
      </w:r>
      <w:r>
        <w:rPr>
          <w:spacing w:val="-1"/>
        </w:rPr>
        <w:t xml:space="preserve"> </w:t>
      </w:r>
      <w:r>
        <w:t>образовательной программе</w:t>
      </w:r>
      <w:r>
        <w:rPr>
          <w:spacing w:val="-2"/>
        </w:rPr>
        <w:t xml:space="preserve"> </w:t>
      </w:r>
      <w:r>
        <w:t>начального общего</w:t>
      </w:r>
      <w:r>
        <w:rPr>
          <w:spacing w:val="-2"/>
        </w:rPr>
        <w:t xml:space="preserve"> </w:t>
      </w:r>
      <w:r>
        <w:t>образования;</w:t>
      </w:r>
    </w:p>
    <w:p w14:paraId="0ED170DE" w14:textId="77777777" w:rsidR="00FF2DB4" w:rsidRDefault="00FF2DB4">
      <w:pPr>
        <w:sectPr w:rsidR="00FF2DB4">
          <w:pgSz w:w="11910" w:h="16840"/>
          <w:pgMar w:top="1120" w:right="160" w:bottom="1680" w:left="1020" w:header="0" w:footer="1400" w:gutter="0"/>
          <w:cols w:space="720"/>
        </w:sectPr>
      </w:pPr>
    </w:p>
    <w:p w14:paraId="13E39FCF" w14:textId="77777777" w:rsidR="00FF2DB4" w:rsidRDefault="00C34CCB">
      <w:pPr>
        <w:pStyle w:val="a3"/>
        <w:tabs>
          <w:tab w:val="left" w:pos="6415"/>
        </w:tabs>
        <w:spacing w:before="70"/>
        <w:ind w:left="682" w:right="1378"/>
        <w:jc w:val="left"/>
      </w:pPr>
      <w:r>
        <w:t>-план</w:t>
      </w:r>
      <w:r>
        <w:rPr>
          <w:spacing w:val="57"/>
        </w:rPr>
        <w:t xml:space="preserve"> </w:t>
      </w:r>
      <w:r>
        <w:t>внеурочной</w:t>
      </w:r>
      <w:r>
        <w:rPr>
          <w:spacing w:val="58"/>
        </w:rPr>
        <w:t xml:space="preserve"> </w:t>
      </w:r>
      <w:r>
        <w:t>деятельности</w:t>
      </w:r>
      <w:r>
        <w:rPr>
          <w:spacing w:val="59"/>
        </w:rPr>
        <w:t xml:space="preserve"> </w:t>
      </w:r>
      <w:r>
        <w:t>является</w:t>
      </w:r>
      <w:r>
        <w:rPr>
          <w:spacing w:val="57"/>
        </w:rPr>
        <w:t xml:space="preserve"> </w:t>
      </w:r>
      <w:r>
        <w:t>одним</w:t>
      </w:r>
      <w:r>
        <w:rPr>
          <w:spacing w:val="57"/>
        </w:rPr>
        <w:t xml:space="preserve"> </w:t>
      </w:r>
      <w:r>
        <w:t>из</w:t>
      </w:r>
      <w:r>
        <w:tab/>
        <w:t>основных</w:t>
      </w:r>
      <w:r>
        <w:rPr>
          <w:spacing w:val="45"/>
        </w:rPr>
        <w:t xml:space="preserve"> </w:t>
      </w:r>
      <w:r>
        <w:t>организационных</w:t>
      </w:r>
      <w:r>
        <w:rPr>
          <w:spacing w:val="-57"/>
        </w:rPr>
        <w:t xml:space="preserve"> </w:t>
      </w:r>
      <w:r>
        <w:t>механизмов</w:t>
      </w:r>
      <w:r>
        <w:rPr>
          <w:spacing w:val="57"/>
        </w:rPr>
        <w:t xml:space="preserve"> </w:t>
      </w:r>
      <w:r>
        <w:t>реализации</w:t>
      </w:r>
      <w:r>
        <w:rPr>
          <w:spacing w:val="59"/>
        </w:rPr>
        <w:t xml:space="preserve"> </w:t>
      </w:r>
      <w:r>
        <w:t>Основной</w:t>
      </w:r>
      <w:r>
        <w:rPr>
          <w:spacing w:val="59"/>
        </w:rPr>
        <w:t xml:space="preserve"> </w:t>
      </w:r>
      <w:r>
        <w:t>образовательной</w:t>
      </w:r>
      <w:r>
        <w:rPr>
          <w:spacing w:val="57"/>
        </w:rPr>
        <w:t xml:space="preserve"> </w:t>
      </w:r>
      <w:r>
        <w:t>программы;</w:t>
      </w:r>
    </w:p>
    <w:p w14:paraId="1E7693A8" w14:textId="77777777" w:rsidR="00FF2DB4" w:rsidRDefault="00C34CCB">
      <w:pPr>
        <w:pStyle w:val="a3"/>
        <w:ind w:left="682" w:right="685"/>
        <w:jc w:val="left"/>
      </w:pPr>
      <w:r>
        <w:t>-план</w:t>
      </w:r>
      <w:r>
        <w:rPr>
          <w:spacing w:val="55"/>
        </w:rPr>
        <w:t xml:space="preserve"> </w:t>
      </w:r>
      <w:r>
        <w:t>внеурочной</w:t>
      </w:r>
      <w:r>
        <w:rPr>
          <w:spacing w:val="56"/>
        </w:rPr>
        <w:t xml:space="preserve"> </w:t>
      </w:r>
      <w:r>
        <w:t>деятельности</w:t>
      </w:r>
      <w:r>
        <w:rPr>
          <w:spacing w:val="56"/>
        </w:rPr>
        <w:t xml:space="preserve"> </w:t>
      </w:r>
      <w:r>
        <w:t>обеспечивает</w:t>
      </w:r>
      <w:r>
        <w:rPr>
          <w:spacing w:val="58"/>
        </w:rPr>
        <w:t xml:space="preserve"> </w:t>
      </w:r>
      <w:r>
        <w:t>учёт</w:t>
      </w:r>
      <w:r>
        <w:rPr>
          <w:spacing w:val="55"/>
        </w:rPr>
        <w:t xml:space="preserve"> </w:t>
      </w:r>
      <w:r>
        <w:t>индивидуальных</w:t>
      </w:r>
      <w:r>
        <w:rPr>
          <w:spacing w:val="56"/>
        </w:rPr>
        <w:t xml:space="preserve"> </w:t>
      </w:r>
      <w:r>
        <w:t>особенностей</w:t>
      </w:r>
      <w:r>
        <w:rPr>
          <w:spacing w:val="55"/>
        </w:rPr>
        <w:t xml:space="preserve"> </w:t>
      </w:r>
      <w:r>
        <w:t>и</w:t>
      </w:r>
      <w:r>
        <w:rPr>
          <w:spacing w:val="-57"/>
        </w:rPr>
        <w:t xml:space="preserve"> </w:t>
      </w:r>
      <w:r>
        <w:t>потребностей</w:t>
      </w:r>
      <w:r>
        <w:rPr>
          <w:spacing w:val="-1"/>
        </w:rPr>
        <w:t xml:space="preserve"> </w:t>
      </w:r>
      <w:r>
        <w:t>обучающихся</w:t>
      </w:r>
      <w:r>
        <w:rPr>
          <w:spacing w:val="-1"/>
        </w:rPr>
        <w:t xml:space="preserve"> </w:t>
      </w:r>
      <w:r>
        <w:t>через</w:t>
      </w:r>
      <w:r>
        <w:rPr>
          <w:spacing w:val="-1"/>
        </w:rPr>
        <w:t xml:space="preserve"> </w:t>
      </w:r>
      <w:r>
        <w:t>организацию</w:t>
      </w:r>
      <w:r>
        <w:rPr>
          <w:spacing w:val="-1"/>
        </w:rPr>
        <w:t xml:space="preserve"> </w:t>
      </w:r>
      <w:r>
        <w:t>внеурочной деятельности;</w:t>
      </w:r>
    </w:p>
    <w:p w14:paraId="460B4423" w14:textId="77777777" w:rsidR="00FF2DB4" w:rsidRDefault="00C34CCB">
      <w:pPr>
        <w:pStyle w:val="a3"/>
        <w:spacing w:before="1"/>
        <w:ind w:left="682" w:right="685"/>
        <w:jc w:val="left"/>
      </w:pPr>
      <w:r>
        <w:t>-план</w:t>
      </w:r>
      <w:r>
        <w:rPr>
          <w:spacing w:val="1"/>
        </w:rPr>
        <w:t xml:space="preserve"> </w:t>
      </w:r>
      <w:r>
        <w:t>внеурочной</w:t>
      </w:r>
      <w:r>
        <w:rPr>
          <w:spacing w:val="1"/>
        </w:rPr>
        <w:t xml:space="preserve"> </w:t>
      </w:r>
      <w:r>
        <w:t>деятельности</w:t>
      </w:r>
      <w:r>
        <w:rPr>
          <w:spacing w:val="1"/>
        </w:rPr>
        <w:t xml:space="preserve"> </w:t>
      </w:r>
      <w:r>
        <w:t>определяет</w:t>
      </w:r>
      <w:r>
        <w:rPr>
          <w:spacing w:val="1"/>
        </w:rPr>
        <w:t xml:space="preserve"> </w:t>
      </w:r>
      <w:r>
        <w:t>состав</w:t>
      </w:r>
      <w:r>
        <w:rPr>
          <w:spacing w:val="1"/>
        </w:rPr>
        <w:t xml:space="preserve"> </w:t>
      </w:r>
      <w:r>
        <w:t>и</w:t>
      </w:r>
      <w:r>
        <w:rPr>
          <w:spacing w:val="1"/>
        </w:rPr>
        <w:t xml:space="preserve"> </w:t>
      </w:r>
      <w:r>
        <w:t>структуру</w:t>
      </w:r>
      <w:r>
        <w:rPr>
          <w:spacing w:val="1"/>
        </w:rPr>
        <w:t xml:space="preserve"> </w:t>
      </w:r>
      <w:r>
        <w:t>направлений,</w:t>
      </w:r>
      <w:r>
        <w:rPr>
          <w:spacing w:val="1"/>
        </w:rPr>
        <w:t xml:space="preserve"> </w:t>
      </w:r>
      <w:r>
        <w:t>формы</w:t>
      </w:r>
      <w:r>
        <w:rPr>
          <w:spacing w:val="1"/>
        </w:rPr>
        <w:t xml:space="preserve"> </w:t>
      </w:r>
      <w:r>
        <w:t>организации,</w:t>
      </w:r>
      <w:r>
        <w:rPr>
          <w:spacing w:val="56"/>
        </w:rPr>
        <w:t xml:space="preserve"> </w:t>
      </w:r>
      <w:r>
        <w:t>объём</w:t>
      </w:r>
      <w:r>
        <w:rPr>
          <w:spacing w:val="56"/>
        </w:rPr>
        <w:t xml:space="preserve"> </w:t>
      </w:r>
      <w:r>
        <w:t>внеурочной</w:t>
      </w:r>
      <w:r>
        <w:rPr>
          <w:spacing w:val="56"/>
        </w:rPr>
        <w:t xml:space="preserve"> </w:t>
      </w:r>
      <w:r>
        <w:t>деятельности</w:t>
      </w:r>
      <w:r>
        <w:rPr>
          <w:spacing w:val="57"/>
        </w:rPr>
        <w:t xml:space="preserve"> </w:t>
      </w:r>
      <w:r>
        <w:t>для</w:t>
      </w:r>
      <w:r>
        <w:rPr>
          <w:spacing w:val="56"/>
        </w:rPr>
        <w:t xml:space="preserve"> </w:t>
      </w:r>
      <w:r>
        <w:t>каждого</w:t>
      </w:r>
      <w:r>
        <w:rPr>
          <w:spacing w:val="57"/>
        </w:rPr>
        <w:t xml:space="preserve"> </w:t>
      </w:r>
      <w:r>
        <w:t>обучающегося</w:t>
      </w:r>
      <w:r>
        <w:rPr>
          <w:spacing w:val="57"/>
        </w:rPr>
        <w:t xml:space="preserve"> </w:t>
      </w:r>
      <w:r>
        <w:t>или</w:t>
      </w:r>
      <w:r>
        <w:rPr>
          <w:spacing w:val="57"/>
        </w:rPr>
        <w:t xml:space="preserve"> </w:t>
      </w:r>
      <w:r>
        <w:t>группы</w:t>
      </w:r>
      <w:r>
        <w:rPr>
          <w:spacing w:val="-57"/>
        </w:rPr>
        <w:t xml:space="preserve"> </w:t>
      </w:r>
      <w:r>
        <w:t>обучающихся</w:t>
      </w:r>
      <w:r>
        <w:rPr>
          <w:spacing w:val="-1"/>
        </w:rPr>
        <w:t xml:space="preserve"> </w:t>
      </w:r>
      <w:r>
        <w:t>;</w:t>
      </w:r>
    </w:p>
    <w:p w14:paraId="3941BDB8" w14:textId="77777777" w:rsidR="00FF2DB4" w:rsidRDefault="00C34CCB">
      <w:pPr>
        <w:pStyle w:val="a3"/>
        <w:ind w:left="682"/>
        <w:jc w:val="left"/>
      </w:pPr>
      <w:r>
        <w:t>-внеурочная</w:t>
      </w:r>
      <w:r>
        <w:rPr>
          <w:spacing w:val="-4"/>
        </w:rPr>
        <w:t xml:space="preserve"> </w:t>
      </w:r>
      <w:r>
        <w:t>деятельность</w:t>
      </w:r>
      <w:r>
        <w:rPr>
          <w:spacing w:val="-2"/>
        </w:rPr>
        <w:t xml:space="preserve"> </w:t>
      </w:r>
      <w:r>
        <w:t>организуется</w:t>
      </w:r>
      <w:r>
        <w:rPr>
          <w:spacing w:val="-3"/>
        </w:rPr>
        <w:t xml:space="preserve"> </w:t>
      </w:r>
      <w:r>
        <w:t>по</w:t>
      </w:r>
      <w:r>
        <w:rPr>
          <w:spacing w:val="-4"/>
        </w:rPr>
        <w:t xml:space="preserve"> </w:t>
      </w:r>
      <w:r>
        <w:t>направлениям</w:t>
      </w:r>
      <w:r>
        <w:rPr>
          <w:spacing w:val="-4"/>
        </w:rPr>
        <w:t xml:space="preserve"> </w:t>
      </w:r>
      <w:r>
        <w:t>развития</w:t>
      </w:r>
      <w:r>
        <w:rPr>
          <w:spacing w:val="-3"/>
        </w:rPr>
        <w:t xml:space="preserve"> </w:t>
      </w:r>
      <w:r>
        <w:t>личности</w:t>
      </w:r>
    </w:p>
    <w:p w14:paraId="2A180EDE" w14:textId="77777777" w:rsidR="00FF2DB4" w:rsidRDefault="00C34CCB">
      <w:pPr>
        <w:pStyle w:val="a3"/>
        <w:tabs>
          <w:tab w:val="left" w:pos="3945"/>
          <w:tab w:val="left" w:pos="7339"/>
        </w:tabs>
        <w:ind w:left="682" w:right="1330"/>
        <w:jc w:val="left"/>
      </w:pPr>
      <w:r>
        <w:t>по выбору обучающегося</w:t>
      </w:r>
      <w:r>
        <w:rPr>
          <w:spacing w:val="1"/>
        </w:rPr>
        <w:t xml:space="preserve"> </w:t>
      </w:r>
      <w:r>
        <w:t>и</w:t>
      </w:r>
      <w:r>
        <w:rPr>
          <w:spacing w:val="1"/>
        </w:rPr>
        <w:t xml:space="preserve"> </w:t>
      </w:r>
      <w:r>
        <w:t>с</w:t>
      </w:r>
      <w:r>
        <w:rPr>
          <w:spacing w:val="1"/>
        </w:rPr>
        <w:t xml:space="preserve"> </w:t>
      </w:r>
      <w:r>
        <w:t>согласия</w:t>
      </w:r>
      <w:r>
        <w:rPr>
          <w:spacing w:val="1"/>
        </w:rPr>
        <w:t xml:space="preserve"> </w:t>
      </w:r>
      <w:r>
        <w:t>его</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57"/>
        </w:rPr>
        <w:t xml:space="preserve"> </w:t>
      </w:r>
      <w:r>
        <w:t>(спортивно-оздоровительное,</w:t>
      </w:r>
      <w:r>
        <w:tab/>
        <w:t>художественно -</w:t>
      </w:r>
      <w:r>
        <w:rPr>
          <w:spacing w:val="-3"/>
        </w:rPr>
        <w:t xml:space="preserve"> </w:t>
      </w:r>
      <w:r>
        <w:t>эстетическое,</w:t>
      </w:r>
      <w:r>
        <w:tab/>
        <w:t>социальное,</w:t>
      </w:r>
      <w:r>
        <w:rPr>
          <w:spacing w:val="1"/>
        </w:rPr>
        <w:t xml:space="preserve"> </w:t>
      </w:r>
      <w:r>
        <w:t>общеинтеллектуальное,</w:t>
      </w:r>
      <w:r>
        <w:rPr>
          <w:spacing w:val="1"/>
        </w:rPr>
        <w:t xml:space="preserve"> </w:t>
      </w:r>
      <w:r>
        <w:t>общекультурное);</w:t>
      </w:r>
    </w:p>
    <w:p w14:paraId="77FF1803" w14:textId="77777777" w:rsidR="00FF2DB4" w:rsidRDefault="00C34CCB">
      <w:pPr>
        <w:pStyle w:val="a3"/>
        <w:ind w:left="682" w:right="719"/>
        <w:jc w:val="left"/>
      </w:pPr>
      <w:r>
        <w:t>-внеурочная</w:t>
      </w:r>
      <w:r>
        <w:rPr>
          <w:spacing w:val="1"/>
        </w:rPr>
        <w:t xml:space="preserve"> </w:t>
      </w:r>
      <w:r>
        <w:t>деятельность</w:t>
      </w:r>
      <w:r>
        <w:rPr>
          <w:spacing w:val="1"/>
        </w:rPr>
        <w:t xml:space="preserve"> </w:t>
      </w:r>
      <w:r>
        <w:t>организуется</w:t>
      </w:r>
      <w:r>
        <w:rPr>
          <w:spacing w:val="1"/>
        </w:rPr>
        <w:t xml:space="preserve"> </w:t>
      </w:r>
      <w:r>
        <w:t>через</w:t>
      </w:r>
      <w:r>
        <w:rPr>
          <w:spacing w:val="1"/>
        </w:rPr>
        <w:t xml:space="preserve"> </w:t>
      </w:r>
      <w:r>
        <w:t>такие</w:t>
      </w:r>
      <w:r>
        <w:rPr>
          <w:spacing w:val="1"/>
        </w:rPr>
        <w:t xml:space="preserve"> </w:t>
      </w:r>
      <w:r>
        <w:t>формы,</w:t>
      </w:r>
      <w:r>
        <w:rPr>
          <w:spacing w:val="1"/>
        </w:rPr>
        <w:t xml:space="preserve"> </w:t>
      </w:r>
      <w:r>
        <w:t>как</w:t>
      </w:r>
      <w:r>
        <w:rPr>
          <w:spacing w:val="1"/>
        </w:rPr>
        <w:t xml:space="preserve"> </w:t>
      </w:r>
      <w:r>
        <w:t>экскурсии,</w:t>
      </w:r>
      <w:r>
        <w:rPr>
          <w:spacing w:val="1"/>
        </w:rPr>
        <w:t xml:space="preserve"> </w:t>
      </w:r>
      <w:r>
        <w:t>кружки,</w:t>
      </w:r>
      <w:r>
        <w:rPr>
          <w:spacing w:val="1"/>
        </w:rPr>
        <w:t xml:space="preserve"> </w:t>
      </w:r>
      <w:r>
        <w:t>секции,</w:t>
      </w:r>
      <w:r>
        <w:rPr>
          <w:spacing w:val="-3"/>
        </w:rPr>
        <w:t xml:space="preserve"> </w:t>
      </w:r>
      <w:r>
        <w:t>круглые</w:t>
      </w:r>
      <w:r>
        <w:rPr>
          <w:spacing w:val="52"/>
        </w:rPr>
        <w:t xml:space="preserve"> </w:t>
      </w:r>
      <w:r>
        <w:t>столы,</w:t>
      </w:r>
      <w:r>
        <w:rPr>
          <w:spacing w:val="55"/>
        </w:rPr>
        <w:t xml:space="preserve"> </w:t>
      </w:r>
      <w:r>
        <w:t>конференции,</w:t>
      </w:r>
      <w:r>
        <w:rPr>
          <w:spacing w:val="55"/>
        </w:rPr>
        <w:t xml:space="preserve"> </w:t>
      </w:r>
      <w:r>
        <w:t>диспуты,</w:t>
      </w:r>
      <w:r>
        <w:rPr>
          <w:spacing w:val="53"/>
        </w:rPr>
        <w:t xml:space="preserve"> </w:t>
      </w:r>
      <w:r>
        <w:t>олимпиады,</w:t>
      </w:r>
      <w:r>
        <w:rPr>
          <w:spacing w:val="-3"/>
        </w:rPr>
        <w:t xml:space="preserve"> </w:t>
      </w:r>
      <w:r>
        <w:t>соревнования,</w:t>
      </w:r>
      <w:r>
        <w:rPr>
          <w:spacing w:val="-3"/>
        </w:rPr>
        <w:t xml:space="preserve"> </w:t>
      </w:r>
      <w:r>
        <w:t>проектную</w:t>
      </w:r>
      <w:r>
        <w:rPr>
          <w:spacing w:val="-57"/>
        </w:rPr>
        <w:t xml:space="preserve"> </w:t>
      </w:r>
      <w:r>
        <w:t>деятельность и др.;</w:t>
      </w:r>
    </w:p>
    <w:p w14:paraId="1049223B" w14:textId="77777777" w:rsidR="00FF2DB4" w:rsidRDefault="00C34CCB">
      <w:pPr>
        <w:pStyle w:val="a3"/>
        <w:ind w:left="682" w:right="735"/>
        <w:jc w:val="left"/>
      </w:pPr>
      <w:r>
        <w:t>-внеурочная деятельность в рамках реализации ФГОС НОО рассматривается как процесс</w:t>
      </w:r>
      <w:r>
        <w:rPr>
          <w:spacing w:val="1"/>
        </w:rPr>
        <w:t xml:space="preserve"> </w:t>
      </w:r>
      <w:r>
        <w:t>взаимодействия</w:t>
      </w:r>
      <w:r>
        <w:rPr>
          <w:spacing w:val="1"/>
        </w:rPr>
        <w:t xml:space="preserve"> </w:t>
      </w:r>
      <w:r>
        <w:t>педагогов</w:t>
      </w:r>
      <w:r>
        <w:rPr>
          <w:spacing w:val="1"/>
        </w:rPr>
        <w:t xml:space="preserve"> </w:t>
      </w:r>
      <w:r>
        <w:t>и</w:t>
      </w:r>
      <w:r>
        <w:rPr>
          <w:spacing w:val="1"/>
        </w:rPr>
        <w:t xml:space="preserve"> </w:t>
      </w:r>
      <w:r>
        <w:t>обучающихся</w:t>
      </w:r>
      <w:r>
        <w:rPr>
          <w:spacing w:val="1"/>
        </w:rPr>
        <w:t xml:space="preserve"> </w:t>
      </w:r>
      <w:r>
        <w:t>в</w:t>
      </w:r>
      <w:r>
        <w:rPr>
          <w:spacing w:val="1"/>
        </w:rPr>
        <w:t xml:space="preserve"> </w:t>
      </w:r>
      <w:r>
        <w:t>ходе</w:t>
      </w:r>
      <w:r>
        <w:rPr>
          <w:spacing w:val="1"/>
        </w:rPr>
        <w:t xml:space="preserve"> </w:t>
      </w:r>
      <w:r>
        <w:t>образовательной</w:t>
      </w:r>
      <w:r>
        <w:rPr>
          <w:spacing w:val="1"/>
        </w:rPr>
        <w:t xml:space="preserve"> </w:t>
      </w:r>
      <w:r>
        <w:t>деятельности,</w:t>
      </w:r>
      <w:r>
        <w:rPr>
          <w:spacing w:val="1"/>
        </w:rPr>
        <w:t xml:space="preserve"> </w:t>
      </w:r>
      <w:r>
        <w:t>осуществляемой в формах, отличных от классно -</w:t>
      </w:r>
      <w:r w:rsidR="00DA1418">
        <w:t xml:space="preserve"> </w:t>
      </w:r>
      <w:r>
        <w:t>урочной, и направленной на достижение</w:t>
      </w:r>
      <w:r>
        <w:rPr>
          <w:spacing w:val="-57"/>
        </w:rPr>
        <w:t xml:space="preserve"> </w:t>
      </w:r>
      <w:r>
        <w:t>планируемых результатов</w:t>
      </w:r>
      <w:r>
        <w:rPr>
          <w:spacing w:val="1"/>
        </w:rPr>
        <w:t xml:space="preserve"> </w:t>
      </w:r>
      <w:r>
        <w:t>усвоения</w:t>
      </w:r>
      <w:r>
        <w:rPr>
          <w:spacing w:val="58"/>
        </w:rPr>
        <w:t xml:space="preserve"> </w:t>
      </w:r>
      <w:r>
        <w:t>ООП</w:t>
      </w:r>
      <w:r>
        <w:rPr>
          <w:spacing w:val="-2"/>
        </w:rPr>
        <w:t xml:space="preserve"> </w:t>
      </w:r>
      <w:r>
        <w:t>НОО</w:t>
      </w:r>
      <w:r>
        <w:rPr>
          <w:spacing w:val="2"/>
        </w:rPr>
        <w:t xml:space="preserve"> </w:t>
      </w:r>
      <w:r>
        <w:t xml:space="preserve">МОУ </w:t>
      </w:r>
      <w:r w:rsidR="00DA1418">
        <w:t>«Щербининская О</w:t>
      </w:r>
      <w:r>
        <w:t>ОШ</w:t>
      </w:r>
      <w:r w:rsidR="00DA1418">
        <w:t>»</w:t>
      </w:r>
      <w:r>
        <w:t>.</w:t>
      </w:r>
    </w:p>
    <w:p w14:paraId="60B2DDB7" w14:textId="77777777" w:rsidR="00FF2DB4" w:rsidRDefault="00C34CCB">
      <w:pPr>
        <w:pStyle w:val="a3"/>
        <w:ind w:left="1390"/>
        <w:jc w:val="left"/>
      </w:pPr>
      <w:r>
        <w:t>Внеурочная</w:t>
      </w:r>
      <w:r>
        <w:rPr>
          <w:spacing w:val="-2"/>
        </w:rPr>
        <w:t xml:space="preserve"> </w:t>
      </w:r>
      <w:r>
        <w:t>деятельность</w:t>
      </w:r>
      <w:r>
        <w:rPr>
          <w:spacing w:val="-1"/>
        </w:rPr>
        <w:t xml:space="preserve"> </w:t>
      </w:r>
      <w:r>
        <w:t>осуществляется</w:t>
      </w:r>
      <w:r>
        <w:rPr>
          <w:spacing w:val="-2"/>
        </w:rPr>
        <w:t xml:space="preserve"> </w:t>
      </w:r>
      <w:r>
        <w:t>во</w:t>
      </w:r>
      <w:r>
        <w:rPr>
          <w:spacing w:val="-2"/>
        </w:rPr>
        <w:t xml:space="preserve"> </w:t>
      </w:r>
      <w:r>
        <w:t>второй половине</w:t>
      </w:r>
      <w:r>
        <w:rPr>
          <w:spacing w:val="-3"/>
        </w:rPr>
        <w:t xml:space="preserve"> </w:t>
      </w:r>
      <w:r>
        <w:t>дня.</w:t>
      </w:r>
    </w:p>
    <w:p w14:paraId="48F09CBB" w14:textId="77777777" w:rsidR="00FF2DB4" w:rsidRDefault="00C34CCB">
      <w:pPr>
        <w:pStyle w:val="a3"/>
        <w:ind w:left="682" w:right="1643" w:firstLine="707"/>
        <w:jc w:val="left"/>
      </w:pPr>
      <w:r>
        <w:t>Содержание</w:t>
      </w:r>
      <w:r>
        <w:rPr>
          <w:spacing w:val="64"/>
        </w:rPr>
        <w:t xml:space="preserve"> </w:t>
      </w:r>
      <w:r>
        <w:t>внеурочной</w:t>
      </w:r>
      <w:r>
        <w:rPr>
          <w:spacing w:val="66"/>
        </w:rPr>
        <w:t xml:space="preserve"> </w:t>
      </w:r>
      <w:r>
        <w:t>деятельности</w:t>
      </w:r>
      <w:r>
        <w:rPr>
          <w:spacing w:val="66"/>
        </w:rPr>
        <w:t xml:space="preserve"> </w:t>
      </w:r>
      <w:r>
        <w:t>сформировано</w:t>
      </w:r>
      <w:r>
        <w:rPr>
          <w:spacing w:val="66"/>
        </w:rPr>
        <w:t xml:space="preserve"> </w:t>
      </w:r>
      <w:r>
        <w:t>с</w:t>
      </w:r>
      <w:r>
        <w:rPr>
          <w:spacing w:val="67"/>
        </w:rPr>
        <w:t xml:space="preserve"> </w:t>
      </w:r>
      <w:r>
        <w:t>учетом</w:t>
      </w:r>
      <w:r>
        <w:rPr>
          <w:spacing w:val="1"/>
        </w:rPr>
        <w:t xml:space="preserve"> </w:t>
      </w:r>
      <w:r>
        <w:t>запросов</w:t>
      </w:r>
      <w:r>
        <w:rPr>
          <w:spacing w:val="-3"/>
        </w:rPr>
        <w:t xml:space="preserve"> </w:t>
      </w:r>
      <w:r>
        <w:t>обучающихся</w:t>
      </w:r>
      <w:r>
        <w:rPr>
          <w:spacing w:val="54"/>
        </w:rPr>
        <w:t xml:space="preserve"> </w:t>
      </w:r>
      <w:r>
        <w:t>и</w:t>
      </w:r>
      <w:r>
        <w:rPr>
          <w:spacing w:val="56"/>
        </w:rPr>
        <w:t xml:space="preserve"> </w:t>
      </w:r>
      <w:r>
        <w:t>их</w:t>
      </w:r>
      <w:r>
        <w:rPr>
          <w:spacing w:val="57"/>
        </w:rPr>
        <w:t xml:space="preserve"> </w:t>
      </w:r>
      <w:r>
        <w:t>родителей</w:t>
      </w:r>
      <w:r>
        <w:rPr>
          <w:spacing w:val="56"/>
        </w:rPr>
        <w:t xml:space="preserve"> </w:t>
      </w:r>
      <w:r>
        <w:t>(законных</w:t>
      </w:r>
      <w:r>
        <w:rPr>
          <w:spacing w:val="58"/>
        </w:rPr>
        <w:t xml:space="preserve"> </w:t>
      </w:r>
      <w:r>
        <w:t>представителей),</w:t>
      </w:r>
      <w:r>
        <w:rPr>
          <w:spacing w:val="55"/>
        </w:rPr>
        <w:t xml:space="preserve"> </w:t>
      </w:r>
      <w:r>
        <w:t>учитывает</w:t>
      </w:r>
    </w:p>
    <w:p w14:paraId="51B99750" w14:textId="77777777" w:rsidR="00FF2DB4" w:rsidRDefault="00C34CCB">
      <w:pPr>
        <w:pStyle w:val="a3"/>
        <w:spacing w:before="1"/>
        <w:ind w:left="682" w:right="685"/>
        <w:jc w:val="left"/>
      </w:pPr>
      <w:r>
        <w:t>особенности,</w:t>
      </w:r>
      <w:r>
        <w:rPr>
          <w:spacing w:val="-3"/>
        </w:rPr>
        <w:t xml:space="preserve"> </w:t>
      </w:r>
      <w:r>
        <w:t>образовательные</w:t>
      </w:r>
      <w:r>
        <w:rPr>
          <w:spacing w:val="-4"/>
        </w:rPr>
        <w:t xml:space="preserve"> </w:t>
      </w:r>
      <w:r>
        <w:t>потребности</w:t>
      </w:r>
      <w:r>
        <w:rPr>
          <w:spacing w:val="-4"/>
        </w:rPr>
        <w:t xml:space="preserve"> </w:t>
      </w:r>
      <w:r>
        <w:t>и</w:t>
      </w:r>
      <w:r>
        <w:rPr>
          <w:spacing w:val="-4"/>
        </w:rPr>
        <w:t xml:space="preserve"> </w:t>
      </w:r>
      <w:r>
        <w:t>интересы</w:t>
      </w:r>
      <w:r>
        <w:rPr>
          <w:spacing w:val="-3"/>
        </w:rPr>
        <w:t xml:space="preserve"> </w:t>
      </w:r>
      <w:r>
        <w:t>обучающихся</w:t>
      </w:r>
      <w:r>
        <w:rPr>
          <w:spacing w:val="-5"/>
        </w:rPr>
        <w:t xml:space="preserve"> </w:t>
      </w:r>
      <w:r>
        <w:t>и</w:t>
      </w:r>
      <w:r>
        <w:rPr>
          <w:spacing w:val="-3"/>
        </w:rPr>
        <w:t xml:space="preserve"> </w:t>
      </w:r>
      <w:r>
        <w:t>организуется</w:t>
      </w:r>
      <w:r>
        <w:rPr>
          <w:spacing w:val="-2"/>
        </w:rPr>
        <w:t xml:space="preserve"> </w:t>
      </w:r>
      <w:r>
        <w:t>по</w:t>
      </w:r>
      <w:r>
        <w:rPr>
          <w:spacing w:val="-57"/>
        </w:rPr>
        <w:t xml:space="preserve"> </w:t>
      </w:r>
      <w:r>
        <w:t>направлениям</w:t>
      </w:r>
      <w:r>
        <w:rPr>
          <w:spacing w:val="-2"/>
        </w:rPr>
        <w:t xml:space="preserve"> </w:t>
      </w:r>
      <w:r>
        <w:t>развития</w:t>
      </w:r>
      <w:r>
        <w:rPr>
          <w:spacing w:val="-3"/>
        </w:rPr>
        <w:t xml:space="preserve"> </w:t>
      </w:r>
      <w:r>
        <w:t>личности.</w:t>
      </w:r>
    </w:p>
    <w:p w14:paraId="57EEA8AF" w14:textId="77777777" w:rsidR="00FF2DB4" w:rsidRDefault="00C34CCB">
      <w:pPr>
        <w:pStyle w:val="a3"/>
        <w:ind w:left="682" w:right="689" w:firstLine="707"/>
      </w:pPr>
      <w:r>
        <w:t>Исходя из имеющихся условий кадрового, материально-технического обеспечения</w:t>
      </w:r>
      <w:r>
        <w:rPr>
          <w:spacing w:val="1"/>
        </w:rPr>
        <w:t xml:space="preserve"> </w:t>
      </w:r>
      <w:r>
        <w:t>внеурочная</w:t>
      </w:r>
      <w:r>
        <w:rPr>
          <w:spacing w:val="1"/>
        </w:rPr>
        <w:t xml:space="preserve"> </w:t>
      </w:r>
      <w:r>
        <w:t>деятельность</w:t>
      </w:r>
      <w:r>
        <w:rPr>
          <w:spacing w:val="1"/>
        </w:rPr>
        <w:t xml:space="preserve"> </w:t>
      </w:r>
      <w:r>
        <w:t>в</w:t>
      </w:r>
      <w:r>
        <w:rPr>
          <w:spacing w:val="1"/>
        </w:rPr>
        <w:t xml:space="preserve"> </w:t>
      </w:r>
      <w:r>
        <w:t>МОУ</w:t>
      </w:r>
      <w:r>
        <w:rPr>
          <w:spacing w:val="1"/>
        </w:rPr>
        <w:t xml:space="preserve"> </w:t>
      </w:r>
      <w:r w:rsidR="00DA1418">
        <w:rPr>
          <w:spacing w:val="1"/>
        </w:rPr>
        <w:t>«Щербининская О</w:t>
      </w:r>
      <w:r>
        <w:t>ОШ</w:t>
      </w:r>
      <w:r>
        <w:rPr>
          <w:spacing w:val="1"/>
        </w:rPr>
        <w:t xml:space="preserve"> </w:t>
      </w:r>
      <w:r>
        <w:t>представлена</w:t>
      </w:r>
      <w:r>
        <w:rPr>
          <w:spacing w:val="1"/>
        </w:rPr>
        <w:t xml:space="preserve"> </w:t>
      </w:r>
      <w:r>
        <w:t>следующими</w:t>
      </w:r>
      <w:r>
        <w:rPr>
          <w:spacing w:val="1"/>
        </w:rPr>
        <w:t xml:space="preserve"> </w:t>
      </w:r>
      <w:r>
        <w:t>направлениями:</w:t>
      </w:r>
    </w:p>
    <w:p w14:paraId="79CA2C7E" w14:textId="77777777" w:rsidR="00FF2DB4" w:rsidRDefault="00C34CCB">
      <w:pPr>
        <w:pStyle w:val="3"/>
        <w:numPr>
          <w:ilvl w:val="1"/>
          <w:numId w:val="18"/>
        </w:numPr>
        <w:tabs>
          <w:tab w:val="left" w:pos="1750"/>
        </w:tabs>
        <w:spacing w:before="5" w:line="274" w:lineRule="exact"/>
        <w:jc w:val="both"/>
      </w:pPr>
      <w:r>
        <w:t>Спортивно-оздоровительное.</w:t>
      </w:r>
    </w:p>
    <w:p w14:paraId="5C19E5B1" w14:textId="77777777" w:rsidR="00FF2DB4" w:rsidRDefault="00C34CCB">
      <w:pPr>
        <w:pStyle w:val="a3"/>
        <w:ind w:left="682" w:right="2092"/>
        <w:jc w:val="left"/>
      </w:pPr>
      <w:r>
        <w:t>Целесообразность данного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формировании</w:t>
      </w:r>
      <w:r>
        <w:rPr>
          <w:spacing w:val="1"/>
        </w:rPr>
        <w:t xml:space="preserve"> </w:t>
      </w:r>
      <w:r>
        <w:t>знаний,</w:t>
      </w:r>
      <w:r>
        <w:rPr>
          <w:spacing w:val="1"/>
        </w:rPr>
        <w:t xml:space="preserve"> </w:t>
      </w:r>
      <w:r>
        <w:t>установок,</w:t>
      </w:r>
      <w:r>
        <w:rPr>
          <w:spacing w:val="1"/>
        </w:rPr>
        <w:t xml:space="preserve"> </w:t>
      </w:r>
      <w:r>
        <w:t>личностных</w:t>
      </w:r>
      <w:r>
        <w:rPr>
          <w:spacing w:val="1"/>
        </w:rPr>
        <w:t xml:space="preserve"> </w:t>
      </w:r>
      <w:r>
        <w:t>ориентиров</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обеспечивающих</w:t>
      </w:r>
      <w:r>
        <w:rPr>
          <w:spacing w:val="-3"/>
        </w:rPr>
        <w:t xml:space="preserve"> </w:t>
      </w:r>
      <w:r>
        <w:t>сохранение</w:t>
      </w:r>
      <w:r>
        <w:rPr>
          <w:spacing w:val="-6"/>
        </w:rPr>
        <w:t xml:space="preserve"> </w:t>
      </w:r>
      <w:r>
        <w:t>и</w:t>
      </w:r>
      <w:r>
        <w:rPr>
          <w:spacing w:val="-2"/>
        </w:rPr>
        <w:t xml:space="preserve"> </w:t>
      </w:r>
      <w:r>
        <w:t>укрепление</w:t>
      </w:r>
      <w:r>
        <w:rPr>
          <w:spacing w:val="-6"/>
        </w:rPr>
        <w:t xml:space="preserve"> </w:t>
      </w:r>
      <w:r>
        <w:t>физического,</w:t>
      </w:r>
      <w:r>
        <w:rPr>
          <w:spacing w:val="-5"/>
        </w:rPr>
        <w:t xml:space="preserve"> </w:t>
      </w:r>
      <w:r>
        <w:t>психологического</w:t>
      </w:r>
      <w:r>
        <w:rPr>
          <w:spacing w:val="-4"/>
        </w:rPr>
        <w:t xml:space="preserve"> </w:t>
      </w:r>
      <w:r>
        <w:t>и</w:t>
      </w:r>
      <w:r>
        <w:rPr>
          <w:spacing w:val="-57"/>
        </w:rPr>
        <w:t xml:space="preserve"> </w:t>
      </w:r>
      <w:r>
        <w:t>социального</w:t>
      </w:r>
      <w:r>
        <w:rPr>
          <w:spacing w:val="56"/>
        </w:rPr>
        <w:t xml:space="preserve"> </w:t>
      </w:r>
      <w:r>
        <w:t>здоровья</w:t>
      </w:r>
      <w:r>
        <w:rPr>
          <w:spacing w:val="57"/>
        </w:rPr>
        <w:t xml:space="preserve"> </w:t>
      </w:r>
      <w:r>
        <w:t>обучающихся.</w:t>
      </w:r>
    </w:p>
    <w:p w14:paraId="688DA452" w14:textId="77777777" w:rsidR="00FF2DB4" w:rsidRDefault="00C34CCB">
      <w:pPr>
        <w:pStyle w:val="3"/>
        <w:spacing w:before="2" w:line="274" w:lineRule="exact"/>
        <w:ind w:left="1390"/>
      </w:pPr>
      <w:r>
        <w:t>Спортивно-оздоровительное</w:t>
      </w:r>
      <w:r>
        <w:rPr>
          <w:spacing w:val="-6"/>
        </w:rPr>
        <w:t xml:space="preserve"> </w:t>
      </w:r>
      <w:r>
        <w:t>направление</w:t>
      </w:r>
      <w:r>
        <w:rPr>
          <w:spacing w:val="-6"/>
        </w:rPr>
        <w:t xml:space="preserve"> </w:t>
      </w:r>
      <w:r>
        <w:t>реализуется</w:t>
      </w:r>
      <w:r>
        <w:rPr>
          <w:spacing w:val="-4"/>
        </w:rPr>
        <w:t xml:space="preserve"> </w:t>
      </w:r>
      <w:r>
        <w:t>через:</w:t>
      </w:r>
    </w:p>
    <w:p w14:paraId="1CE5C2A5" w14:textId="77777777" w:rsidR="00FF2DB4" w:rsidRDefault="00C34CCB">
      <w:pPr>
        <w:pStyle w:val="a3"/>
        <w:spacing w:line="274" w:lineRule="exact"/>
        <w:ind w:left="1390"/>
        <w:jc w:val="left"/>
      </w:pPr>
      <w:r>
        <w:t>-работу</w:t>
      </w:r>
      <w:r>
        <w:rPr>
          <w:spacing w:val="-7"/>
        </w:rPr>
        <w:t xml:space="preserve"> </w:t>
      </w:r>
      <w:r>
        <w:t>кружков</w:t>
      </w:r>
      <w:r>
        <w:rPr>
          <w:spacing w:val="-1"/>
        </w:rPr>
        <w:t xml:space="preserve"> </w:t>
      </w:r>
      <w:r>
        <w:t>,</w:t>
      </w:r>
      <w:r>
        <w:rPr>
          <w:spacing w:val="2"/>
        </w:rPr>
        <w:t xml:space="preserve"> </w:t>
      </w:r>
      <w:r>
        <w:t>«Волейбол»,</w:t>
      </w:r>
      <w:r>
        <w:rPr>
          <w:spacing w:val="2"/>
        </w:rPr>
        <w:t xml:space="preserve"> </w:t>
      </w:r>
      <w:r>
        <w:t>«</w:t>
      </w:r>
      <w:r w:rsidR="00DA1418">
        <w:t>Футбол</w:t>
      </w:r>
      <w:r>
        <w:t>»</w:t>
      </w:r>
      <w:r w:rsidR="00DA1418">
        <w:t>.</w:t>
      </w:r>
    </w:p>
    <w:p w14:paraId="3568FA26" w14:textId="77777777" w:rsidR="00FF2DB4" w:rsidRDefault="00C34CCB">
      <w:pPr>
        <w:pStyle w:val="a3"/>
        <w:tabs>
          <w:tab w:val="left" w:pos="3123"/>
          <w:tab w:val="left" w:pos="4339"/>
          <w:tab w:val="left" w:pos="5764"/>
          <w:tab w:val="left" w:pos="6721"/>
          <w:tab w:val="left" w:pos="8122"/>
          <w:tab w:val="left" w:pos="9627"/>
        </w:tabs>
        <w:ind w:left="682" w:right="691" w:firstLine="707"/>
        <w:jc w:val="left"/>
      </w:pPr>
      <w:r>
        <w:t>-организацию</w:t>
      </w:r>
      <w:r>
        <w:tab/>
        <w:t>походов,</w:t>
      </w:r>
      <w:r>
        <w:tab/>
        <w:t>экскурсий,</w:t>
      </w:r>
      <w:r>
        <w:tab/>
        <w:t>«Дней</w:t>
      </w:r>
      <w:r>
        <w:tab/>
        <w:t>здоровья»,</w:t>
      </w:r>
      <w:r>
        <w:tab/>
        <w:t>подвижных</w:t>
      </w:r>
      <w:r>
        <w:tab/>
      </w:r>
      <w:r>
        <w:rPr>
          <w:spacing w:val="-1"/>
        </w:rPr>
        <w:t>игр,</w:t>
      </w:r>
      <w:r>
        <w:rPr>
          <w:spacing w:val="-57"/>
        </w:rPr>
        <w:t xml:space="preserve"> </w:t>
      </w:r>
      <w:r>
        <w:t>внутришкольных спортивных</w:t>
      </w:r>
      <w:r>
        <w:rPr>
          <w:spacing w:val="2"/>
        </w:rPr>
        <w:t xml:space="preserve"> </w:t>
      </w:r>
      <w:r>
        <w:t>соревнований;</w:t>
      </w:r>
    </w:p>
    <w:p w14:paraId="17516537" w14:textId="77777777" w:rsidR="00FF2DB4" w:rsidRDefault="00C34CCB">
      <w:pPr>
        <w:pStyle w:val="a3"/>
        <w:ind w:left="1390"/>
        <w:jc w:val="left"/>
      </w:pPr>
      <w:r>
        <w:t>-проведение</w:t>
      </w:r>
      <w:r>
        <w:rPr>
          <w:spacing w:val="-3"/>
        </w:rPr>
        <w:t xml:space="preserve"> </w:t>
      </w:r>
      <w:r>
        <w:t>бесед</w:t>
      </w:r>
      <w:r>
        <w:rPr>
          <w:spacing w:val="-1"/>
        </w:rPr>
        <w:t xml:space="preserve"> </w:t>
      </w:r>
      <w:r>
        <w:t>по</w:t>
      </w:r>
      <w:r>
        <w:rPr>
          <w:spacing w:val="-1"/>
        </w:rPr>
        <w:t xml:space="preserve"> </w:t>
      </w:r>
      <w:r>
        <w:t>охране</w:t>
      </w:r>
      <w:r>
        <w:rPr>
          <w:spacing w:val="-2"/>
        </w:rPr>
        <w:t xml:space="preserve"> </w:t>
      </w:r>
      <w:r>
        <w:t>здоровья;</w:t>
      </w:r>
    </w:p>
    <w:p w14:paraId="28A4A78E" w14:textId="77777777" w:rsidR="00FF2DB4" w:rsidRDefault="00C34CCB">
      <w:pPr>
        <w:pStyle w:val="a3"/>
        <w:spacing w:before="1"/>
        <w:ind w:left="1390"/>
        <w:jc w:val="left"/>
      </w:pPr>
      <w:r>
        <w:t>-применение</w:t>
      </w:r>
      <w:r>
        <w:rPr>
          <w:spacing w:val="-5"/>
        </w:rPr>
        <w:t xml:space="preserve"> </w:t>
      </w:r>
      <w:r>
        <w:t>на</w:t>
      </w:r>
      <w:r>
        <w:rPr>
          <w:spacing w:val="-3"/>
        </w:rPr>
        <w:t xml:space="preserve"> </w:t>
      </w:r>
      <w:r>
        <w:t>уроках</w:t>
      </w:r>
      <w:r>
        <w:rPr>
          <w:spacing w:val="-2"/>
        </w:rPr>
        <w:t xml:space="preserve"> </w:t>
      </w:r>
      <w:r>
        <w:t>игровых</w:t>
      </w:r>
      <w:r>
        <w:rPr>
          <w:spacing w:val="-2"/>
        </w:rPr>
        <w:t xml:space="preserve"> </w:t>
      </w:r>
      <w:r>
        <w:t>моментов,</w:t>
      </w:r>
      <w:r>
        <w:rPr>
          <w:spacing w:val="-4"/>
        </w:rPr>
        <w:t xml:space="preserve"> </w:t>
      </w:r>
      <w:r>
        <w:t>физ.</w:t>
      </w:r>
      <w:r>
        <w:rPr>
          <w:spacing w:val="-4"/>
        </w:rPr>
        <w:t xml:space="preserve"> </w:t>
      </w:r>
      <w:r>
        <w:t>минуток;</w:t>
      </w:r>
    </w:p>
    <w:p w14:paraId="4FBCAB62" w14:textId="77777777" w:rsidR="00FF2DB4" w:rsidRDefault="00C34CCB">
      <w:pPr>
        <w:pStyle w:val="a3"/>
        <w:ind w:left="1390"/>
        <w:jc w:val="left"/>
      </w:pPr>
      <w:r>
        <w:t>-участие</w:t>
      </w:r>
      <w:r>
        <w:rPr>
          <w:spacing w:val="-4"/>
        </w:rPr>
        <w:t xml:space="preserve"> </w:t>
      </w:r>
      <w:r>
        <w:t>в</w:t>
      </w:r>
      <w:r>
        <w:rPr>
          <w:spacing w:val="-2"/>
        </w:rPr>
        <w:t xml:space="preserve"> </w:t>
      </w:r>
      <w:r>
        <w:t>спортивных</w:t>
      </w:r>
      <w:r>
        <w:rPr>
          <w:spacing w:val="-4"/>
        </w:rPr>
        <w:t xml:space="preserve"> </w:t>
      </w:r>
      <w:r>
        <w:t>соревнованиях</w:t>
      </w:r>
      <w:r>
        <w:rPr>
          <w:spacing w:val="-2"/>
        </w:rPr>
        <w:t xml:space="preserve"> </w:t>
      </w:r>
      <w:r>
        <w:t>на</w:t>
      </w:r>
      <w:r>
        <w:rPr>
          <w:spacing w:val="-3"/>
        </w:rPr>
        <w:t xml:space="preserve"> </w:t>
      </w:r>
      <w:r>
        <w:t>разных</w:t>
      </w:r>
      <w:r>
        <w:rPr>
          <w:spacing w:val="-1"/>
        </w:rPr>
        <w:t xml:space="preserve"> </w:t>
      </w:r>
      <w:r>
        <w:t>уровнях.</w:t>
      </w:r>
    </w:p>
    <w:p w14:paraId="14079C4E" w14:textId="77777777" w:rsidR="00FF2DB4" w:rsidRDefault="00C34CCB">
      <w:pPr>
        <w:pStyle w:val="3"/>
        <w:spacing w:before="5" w:line="274" w:lineRule="exact"/>
        <w:ind w:left="1390"/>
      </w:pPr>
      <w:r>
        <w:t>Решаемые</w:t>
      </w:r>
      <w:r>
        <w:rPr>
          <w:spacing w:val="-4"/>
        </w:rPr>
        <w:t xml:space="preserve"> </w:t>
      </w:r>
      <w:r>
        <w:t>задачи</w:t>
      </w:r>
      <w:r>
        <w:rPr>
          <w:spacing w:val="-2"/>
        </w:rPr>
        <w:t xml:space="preserve"> </w:t>
      </w:r>
      <w:r>
        <w:t>данного</w:t>
      </w:r>
      <w:r>
        <w:rPr>
          <w:spacing w:val="-2"/>
        </w:rPr>
        <w:t xml:space="preserve"> </w:t>
      </w:r>
      <w:r>
        <w:t>направления</w:t>
      </w:r>
    </w:p>
    <w:p w14:paraId="03041DAD" w14:textId="77777777" w:rsidR="00FF2DB4" w:rsidRDefault="00C34CCB">
      <w:pPr>
        <w:pStyle w:val="a3"/>
        <w:ind w:left="682" w:right="685"/>
        <w:jc w:val="left"/>
      </w:pPr>
      <w:r>
        <w:t>-укрепление</w:t>
      </w:r>
      <w:r>
        <w:rPr>
          <w:spacing w:val="-4"/>
        </w:rPr>
        <w:t xml:space="preserve"> </w:t>
      </w:r>
      <w:r>
        <w:t>здоровья</w:t>
      </w:r>
      <w:r>
        <w:rPr>
          <w:spacing w:val="-3"/>
        </w:rPr>
        <w:t xml:space="preserve"> </w:t>
      </w:r>
      <w:r>
        <w:t>обучающихся,</w:t>
      </w:r>
      <w:r>
        <w:rPr>
          <w:spacing w:val="-3"/>
        </w:rPr>
        <w:t xml:space="preserve"> </w:t>
      </w:r>
      <w:r>
        <w:t>приобщение</w:t>
      </w:r>
      <w:r>
        <w:rPr>
          <w:spacing w:val="-4"/>
        </w:rPr>
        <w:t xml:space="preserve"> </w:t>
      </w:r>
      <w:r>
        <w:t>их</w:t>
      </w:r>
      <w:r>
        <w:rPr>
          <w:spacing w:val="-1"/>
        </w:rPr>
        <w:t xml:space="preserve"> </w:t>
      </w:r>
      <w:r>
        <w:t>к</w:t>
      </w:r>
      <w:r>
        <w:rPr>
          <w:spacing w:val="-5"/>
        </w:rPr>
        <w:t xml:space="preserve"> </w:t>
      </w:r>
      <w:r>
        <w:t>занятиям</w:t>
      </w:r>
      <w:r>
        <w:rPr>
          <w:spacing w:val="-4"/>
        </w:rPr>
        <w:t xml:space="preserve"> </w:t>
      </w:r>
      <w:r>
        <w:t>физической</w:t>
      </w:r>
      <w:r>
        <w:rPr>
          <w:spacing w:val="-3"/>
        </w:rPr>
        <w:t xml:space="preserve"> </w:t>
      </w:r>
      <w:r>
        <w:t>культурой</w:t>
      </w:r>
      <w:r>
        <w:rPr>
          <w:spacing w:val="-3"/>
        </w:rPr>
        <w:t xml:space="preserve"> </w:t>
      </w:r>
      <w:r>
        <w:t>и</w:t>
      </w:r>
      <w:r>
        <w:rPr>
          <w:spacing w:val="-57"/>
        </w:rPr>
        <w:t xml:space="preserve"> </w:t>
      </w:r>
      <w:r>
        <w:t>здоровому</w:t>
      </w:r>
      <w:r>
        <w:rPr>
          <w:spacing w:val="-6"/>
        </w:rPr>
        <w:t xml:space="preserve"> </w:t>
      </w:r>
      <w:r>
        <w:t>образу</w:t>
      </w:r>
      <w:r>
        <w:rPr>
          <w:spacing w:val="-5"/>
        </w:rPr>
        <w:t xml:space="preserve"> </w:t>
      </w:r>
      <w:r>
        <w:t>жизни,</w:t>
      </w:r>
      <w:r>
        <w:rPr>
          <w:spacing w:val="-1"/>
        </w:rPr>
        <w:t xml:space="preserve"> </w:t>
      </w:r>
      <w:r>
        <w:t>содействие</w:t>
      </w:r>
      <w:r>
        <w:rPr>
          <w:spacing w:val="-1"/>
        </w:rPr>
        <w:t xml:space="preserve"> </w:t>
      </w:r>
      <w:r>
        <w:t>гармоническому, физическому</w:t>
      </w:r>
      <w:r>
        <w:rPr>
          <w:spacing w:val="-6"/>
        </w:rPr>
        <w:t xml:space="preserve"> </w:t>
      </w:r>
      <w:r>
        <w:t>развитию;</w:t>
      </w:r>
    </w:p>
    <w:p w14:paraId="4FF3384F" w14:textId="77777777" w:rsidR="00FF2DB4" w:rsidRDefault="00C34CCB">
      <w:pPr>
        <w:pStyle w:val="a3"/>
        <w:ind w:left="682"/>
        <w:jc w:val="left"/>
      </w:pPr>
      <w:r>
        <w:t>-обучение</w:t>
      </w:r>
      <w:r>
        <w:rPr>
          <w:spacing w:val="-4"/>
        </w:rPr>
        <w:t xml:space="preserve"> </w:t>
      </w:r>
      <w:r>
        <w:t>жизненно</w:t>
      </w:r>
      <w:r>
        <w:rPr>
          <w:spacing w:val="-4"/>
        </w:rPr>
        <w:t xml:space="preserve"> </w:t>
      </w:r>
      <w:r>
        <w:t>важным</w:t>
      </w:r>
      <w:r>
        <w:rPr>
          <w:spacing w:val="-4"/>
        </w:rPr>
        <w:t xml:space="preserve"> </w:t>
      </w:r>
      <w:r>
        <w:t>двигательным</w:t>
      </w:r>
      <w:r>
        <w:rPr>
          <w:spacing w:val="-3"/>
        </w:rPr>
        <w:t xml:space="preserve"> </w:t>
      </w:r>
      <w:r>
        <w:t>умениям</w:t>
      </w:r>
      <w:r>
        <w:rPr>
          <w:spacing w:val="-4"/>
        </w:rPr>
        <w:t xml:space="preserve"> </w:t>
      </w:r>
      <w:r>
        <w:t>и</w:t>
      </w:r>
      <w:r>
        <w:rPr>
          <w:spacing w:val="-3"/>
        </w:rPr>
        <w:t xml:space="preserve"> </w:t>
      </w:r>
      <w:r>
        <w:t>навыкам;</w:t>
      </w:r>
    </w:p>
    <w:p w14:paraId="40C40CF6" w14:textId="77777777" w:rsidR="00FF2DB4" w:rsidRDefault="00C34CCB">
      <w:pPr>
        <w:pStyle w:val="a3"/>
        <w:ind w:left="682" w:right="2793"/>
        <w:jc w:val="left"/>
      </w:pPr>
      <w:r>
        <w:t>-воспитание дисциплинированности, доброжелательного отношения к</w:t>
      </w:r>
      <w:r>
        <w:rPr>
          <w:spacing w:val="-57"/>
        </w:rPr>
        <w:t xml:space="preserve"> </w:t>
      </w:r>
      <w:r>
        <w:t>товарищам,</w:t>
      </w:r>
      <w:r>
        <w:rPr>
          <w:spacing w:val="-1"/>
        </w:rPr>
        <w:t xml:space="preserve"> </w:t>
      </w:r>
      <w:r>
        <w:t>формирование</w:t>
      </w:r>
      <w:r>
        <w:rPr>
          <w:spacing w:val="-2"/>
        </w:rPr>
        <w:t xml:space="preserve"> </w:t>
      </w:r>
      <w:r>
        <w:t>коммуникативных</w:t>
      </w:r>
      <w:r>
        <w:rPr>
          <w:spacing w:val="-2"/>
        </w:rPr>
        <w:t xml:space="preserve"> </w:t>
      </w:r>
      <w:r>
        <w:t>компетенций.</w:t>
      </w:r>
    </w:p>
    <w:p w14:paraId="3C32172E" w14:textId="77777777" w:rsidR="00FF2DB4" w:rsidRDefault="00C34CCB">
      <w:pPr>
        <w:pStyle w:val="3"/>
        <w:numPr>
          <w:ilvl w:val="1"/>
          <w:numId w:val="18"/>
        </w:numPr>
        <w:tabs>
          <w:tab w:val="left" w:pos="1571"/>
        </w:tabs>
        <w:spacing w:before="2" w:line="274" w:lineRule="exact"/>
        <w:ind w:left="1571" w:hanging="181"/>
        <w:jc w:val="left"/>
      </w:pPr>
      <w:r>
        <w:t>Духовно-нравственное.</w:t>
      </w:r>
    </w:p>
    <w:p w14:paraId="68B00312" w14:textId="77777777" w:rsidR="00FF2DB4" w:rsidRDefault="00C34CCB">
      <w:pPr>
        <w:pStyle w:val="a3"/>
        <w:spacing w:line="274" w:lineRule="exact"/>
        <w:ind w:left="682"/>
        <w:jc w:val="left"/>
      </w:pPr>
      <w:r>
        <w:t>Целесообразность</w:t>
      </w:r>
      <w:r>
        <w:rPr>
          <w:spacing w:val="-2"/>
        </w:rPr>
        <w:t xml:space="preserve"> </w:t>
      </w:r>
      <w:r>
        <w:t>названного</w:t>
      </w:r>
      <w:r>
        <w:rPr>
          <w:spacing w:val="55"/>
        </w:rPr>
        <w:t xml:space="preserve"> </w:t>
      </w:r>
      <w:r>
        <w:t>направления</w:t>
      </w:r>
      <w:r>
        <w:rPr>
          <w:spacing w:val="53"/>
        </w:rPr>
        <w:t xml:space="preserve"> </w:t>
      </w:r>
      <w:r>
        <w:t>заключается</w:t>
      </w:r>
      <w:r>
        <w:rPr>
          <w:spacing w:val="55"/>
        </w:rPr>
        <w:t xml:space="preserve"> </w:t>
      </w:r>
      <w:r>
        <w:t>в</w:t>
      </w:r>
    </w:p>
    <w:p w14:paraId="4372AEB1" w14:textId="77777777" w:rsidR="00FF2DB4" w:rsidRDefault="00C34CCB">
      <w:pPr>
        <w:pStyle w:val="a3"/>
        <w:ind w:left="682" w:right="685"/>
        <w:jc w:val="left"/>
      </w:pPr>
      <w:r>
        <w:t>обеспечении духовно-нравственного</w:t>
      </w:r>
      <w:r>
        <w:rPr>
          <w:spacing w:val="1"/>
        </w:rPr>
        <w:t xml:space="preserve"> </w:t>
      </w:r>
      <w:r>
        <w:t>развития</w:t>
      </w:r>
      <w:r>
        <w:rPr>
          <w:spacing w:val="1"/>
        </w:rPr>
        <w:t xml:space="preserve"> </w:t>
      </w:r>
      <w:r>
        <w:t>обучающихся</w:t>
      </w:r>
      <w:r>
        <w:rPr>
          <w:spacing w:val="1"/>
        </w:rPr>
        <w:t xml:space="preserve"> </w:t>
      </w:r>
      <w:r>
        <w:t>в</w:t>
      </w:r>
      <w:r>
        <w:rPr>
          <w:spacing w:val="1"/>
        </w:rPr>
        <w:t xml:space="preserve"> </w:t>
      </w:r>
      <w:r>
        <w:t>единстве</w:t>
      </w:r>
      <w:r>
        <w:rPr>
          <w:spacing w:val="1"/>
        </w:rPr>
        <w:t xml:space="preserve"> </w:t>
      </w:r>
      <w:r>
        <w:t>урочной,</w:t>
      </w:r>
      <w:r>
        <w:rPr>
          <w:spacing w:val="-57"/>
        </w:rPr>
        <w:t xml:space="preserve"> </w:t>
      </w:r>
      <w:r>
        <w:t>внеурочной</w:t>
      </w:r>
      <w:r>
        <w:rPr>
          <w:spacing w:val="1"/>
        </w:rPr>
        <w:t xml:space="preserve"> </w:t>
      </w:r>
      <w:r>
        <w:t>и</w:t>
      </w:r>
      <w:r>
        <w:rPr>
          <w:spacing w:val="1"/>
        </w:rPr>
        <w:t xml:space="preserve"> </w:t>
      </w:r>
      <w:r>
        <w:t>внешкольной</w:t>
      </w:r>
      <w:r>
        <w:rPr>
          <w:spacing w:val="1"/>
        </w:rPr>
        <w:t xml:space="preserve"> </w:t>
      </w:r>
      <w:r>
        <w:t>деятельности,</w:t>
      </w:r>
      <w:r>
        <w:rPr>
          <w:spacing w:val="1"/>
        </w:rPr>
        <w:t xml:space="preserve"> </w:t>
      </w:r>
      <w:r>
        <w:t>в</w:t>
      </w:r>
      <w:r>
        <w:rPr>
          <w:spacing w:val="1"/>
        </w:rPr>
        <w:t xml:space="preserve"> </w:t>
      </w:r>
      <w:r>
        <w:t>совместной</w:t>
      </w:r>
      <w:r>
        <w:rPr>
          <w:spacing w:val="1"/>
        </w:rPr>
        <w:t xml:space="preserve"> </w:t>
      </w:r>
      <w:r>
        <w:t>педагогической работе</w:t>
      </w:r>
      <w:r>
        <w:rPr>
          <w:spacing w:val="1"/>
        </w:rPr>
        <w:t xml:space="preserve"> </w:t>
      </w:r>
      <w:r>
        <w:t>образовательного</w:t>
      </w:r>
      <w:r>
        <w:rPr>
          <w:spacing w:val="3"/>
        </w:rPr>
        <w:t xml:space="preserve"> </w:t>
      </w:r>
      <w:r>
        <w:t>учреждения,</w:t>
      </w:r>
      <w:r>
        <w:rPr>
          <w:spacing w:val="59"/>
        </w:rPr>
        <w:t xml:space="preserve"> </w:t>
      </w:r>
      <w:r>
        <w:t>семьи.</w:t>
      </w:r>
    </w:p>
    <w:p w14:paraId="21A49E62" w14:textId="77777777" w:rsidR="00FF2DB4" w:rsidRDefault="00C34CCB">
      <w:pPr>
        <w:pStyle w:val="a3"/>
        <w:spacing w:before="1"/>
        <w:ind w:left="682"/>
        <w:jc w:val="left"/>
      </w:pPr>
      <w:r>
        <w:t>Определяет</w:t>
      </w:r>
      <w:r>
        <w:rPr>
          <w:spacing w:val="-3"/>
        </w:rPr>
        <w:t xml:space="preserve"> </w:t>
      </w:r>
      <w:r>
        <w:t>следующие</w:t>
      </w:r>
      <w:r>
        <w:rPr>
          <w:spacing w:val="-2"/>
        </w:rPr>
        <w:t xml:space="preserve"> </w:t>
      </w:r>
      <w:r>
        <w:t>задачи:</w:t>
      </w:r>
    </w:p>
    <w:p w14:paraId="435CE686" w14:textId="77777777" w:rsidR="00FF2DB4" w:rsidRDefault="00FF2DB4">
      <w:pPr>
        <w:sectPr w:rsidR="00FF2DB4">
          <w:pgSz w:w="11910" w:h="16840"/>
          <w:pgMar w:top="1120" w:right="160" w:bottom="1680" w:left="1020" w:header="0" w:footer="1400" w:gutter="0"/>
          <w:cols w:space="720"/>
        </w:sectPr>
      </w:pPr>
    </w:p>
    <w:p w14:paraId="5E04831C" w14:textId="77777777" w:rsidR="00FF2DB4" w:rsidRDefault="00C34CCB">
      <w:pPr>
        <w:pStyle w:val="a3"/>
        <w:spacing w:before="70"/>
        <w:ind w:left="682" w:right="2308"/>
        <w:jc w:val="left"/>
      </w:pPr>
      <w:r>
        <w:t>-формировать</w:t>
      </w:r>
      <w:r>
        <w:rPr>
          <w:spacing w:val="1"/>
        </w:rPr>
        <w:t xml:space="preserve"> </w:t>
      </w:r>
      <w:r>
        <w:t>духовно-нравственные</w:t>
      </w:r>
      <w:r>
        <w:rPr>
          <w:spacing w:val="1"/>
        </w:rPr>
        <w:t xml:space="preserve"> </w:t>
      </w:r>
      <w:r>
        <w:t>качества</w:t>
      </w:r>
      <w:r>
        <w:rPr>
          <w:spacing w:val="1"/>
        </w:rPr>
        <w:t xml:space="preserve"> </w:t>
      </w:r>
      <w:r>
        <w:t>личности,</w:t>
      </w:r>
      <w:r>
        <w:rPr>
          <w:spacing w:val="1"/>
        </w:rPr>
        <w:t xml:space="preserve"> </w:t>
      </w:r>
      <w:r>
        <w:t>делающие</w:t>
      </w:r>
      <w:r>
        <w:rPr>
          <w:spacing w:val="1"/>
        </w:rPr>
        <w:t xml:space="preserve"> </w:t>
      </w:r>
      <w:r>
        <w:t>ее</w:t>
      </w:r>
      <w:r>
        <w:rPr>
          <w:spacing w:val="-58"/>
        </w:rPr>
        <w:t xml:space="preserve"> </w:t>
      </w:r>
      <w:r>
        <w:t>способной</w:t>
      </w:r>
      <w:r>
        <w:rPr>
          <w:spacing w:val="1"/>
        </w:rPr>
        <w:t xml:space="preserve"> </w:t>
      </w:r>
      <w:r>
        <w:t>выстраивать</w:t>
      </w:r>
      <w:r>
        <w:rPr>
          <w:spacing w:val="1"/>
        </w:rPr>
        <w:t xml:space="preserve"> </w:t>
      </w:r>
      <w:r>
        <w:t>свою</w:t>
      </w:r>
      <w:r>
        <w:rPr>
          <w:spacing w:val="1"/>
        </w:rPr>
        <w:t xml:space="preserve"> </w:t>
      </w:r>
      <w:r>
        <w:t>жизнь</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общечеловеческих</w:t>
      </w:r>
      <w:r>
        <w:rPr>
          <w:spacing w:val="-2"/>
        </w:rPr>
        <w:t xml:space="preserve"> </w:t>
      </w:r>
      <w:r>
        <w:t>и православных</w:t>
      </w:r>
      <w:r>
        <w:rPr>
          <w:spacing w:val="1"/>
        </w:rPr>
        <w:t xml:space="preserve"> </w:t>
      </w:r>
      <w:r>
        <w:t>ценностей;</w:t>
      </w:r>
    </w:p>
    <w:p w14:paraId="6E26C09B" w14:textId="77777777" w:rsidR="00FF2DB4" w:rsidRDefault="00C34CCB">
      <w:pPr>
        <w:pStyle w:val="a3"/>
        <w:spacing w:before="1"/>
        <w:ind w:left="682" w:right="2308"/>
        <w:jc w:val="left"/>
      </w:pPr>
      <w:r>
        <w:t>-формировать</w:t>
      </w:r>
      <w:r>
        <w:rPr>
          <w:spacing w:val="1"/>
        </w:rPr>
        <w:t xml:space="preserve"> </w:t>
      </w:r>
      <w:r>
        <w:t>патриотические</w:t>
      </w:r>
      <w:r>
        <w:rPr>
          <w:spacing w:val="1"/>
        </w:rPr>
        <w:t xml:space="preserve"> </w:t>
      </w:r>
      <w:r>
        <w:t>чувства</w:t>
      </w:r>
      <w:r>
        <w:rPr>
          <w:spacing w:val="1"/>
        </w:rPr>
        <w:t xml:space="preserve"> </w:t>
      </w:r>
      <w:r>
        <w:t>и</w:t>
      </w:r>
      <w:r>
        <w:rPr>
          <w:spacing w:val="1"/>
        </w:rPr>
        <w:t xml:space="preserve"> </w:t>
      </w:r>
      <w:r>
        <w:t>сознание</w:t>
      </w:r>
      <w:r>
        <w:rPr>
          <w:spacing w:val="1"/>
        </w:rPr>
        <w:t xml:space="preserve"> </w:t>
      </w:r>
      <w:r>
        <w:t>учащихся</w:t>
      </w:r>
      <w:r>
        <w:rPr>
          <w:spacing w:val="1"/>
        </w:rPr>
        <w:t xml:space="preserve"> </w:t>
      </w:r>
      <w:r>
        <w:t>на</w:t>
      </w:r>
      <w:r>
        <w:rPr>
          <w:spacing w:val="1"/>
        </w:rPr>
        <w:t xml:space="preserve"> </w:t>
      </w:r>
      <w:r>
        <w:t>основе</w:t>
      </w:r>
      <w:r>
        <w:rPr>
          <w:spacing w:val="-57"/>
        </w:rPr>
        <w:t xml:space="preserve"> </w:t>
      </w:r>
      <w:r>
        <w:t>исторических</w:t>
      </w:r>
      <w:r>
        <w:rPr>
          <w:spacing w:val="1"/>
        </w:rPr>
        <w:t xml:space="preserve"> </w:t>
      </w:r>
      <w:r>
        <w:t>ценностей</w:t>
      </w:r>
      <w:r>
        <w:rPr>
          <w:spacing w:val="1"/>
        </w:rPr>
        <w:t xml:space="preserve"> </w:t>
      </w:r>
      <w:r>
        <w:t>и</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судьбах</w:t>
      </w:r>
      <w:r>
        <w:rPr>
          <w:spacing w:val="1"/>
        </w:rPr>
        <w:t xml:space="preserve"> </w:t>
      </w:r>
      <w:r>
        <w:t>мира,</w:t>
      </w:r>
      <w:r>
        <w:rPr>
          <w:spacing w:val="1"/>
        </w:rPr>
        <w:t xml:space="preserve"> </w:t>
      </w:r>
      <w:r>
        <w:t>сохранять</w:t>
      </w:r>
      <w:r>
        <w:rPr>
          <w:spacing w:val="1"/>
        </w:rPr>
        <w:t xml:space="preserve"> </w:t>
      </w:r>
      <w:r>
        <w:t>и</w:t>
      </w:r>
      <w:r>
        <w:rPr>
          <w:spacing w:val="1"/>
        </w:rPr>
        <w:t xml:space="preserve"> </w:t>
      </w:r>
      <w:r>
        <w:t>развивать чувство гордости за свою страну, способность встать на защиту</w:t>
      </w:r>
      <w:r>
        <w:rPr>
          <w:spacing w:val="-57"/>
        </w:rPr>
        <w:t xml:space="preserve"> </w:t>
      </w:r>
      <w:r>
        <w:t>государственных интересов;</w:t>
      </w:r>
    </w:p>
    <w:p w14:paraId="5FB7E8AD" w14:textId="77777777" w:rsidR="00FF2DB4" w:rsidRDefault="00C34CCB">
      <w:pPr>
        <w:pStyle w:val="a3"/>
        <w:ind w:left="682" w:right="2308"/>
        <w:jc w:val="left"/>
      </w:pPr>
      <w:r>
        <w:t>-формировать</w:t>
      </w:r>
      <w:r>
        <w:rPr>
          <w:spacing w:val="58"/>
        </w:rPr>
        <w:t xml:space="preserve"> </w:t>
      </w:r>
      <w:r>
        <w:t>у</w:t>
      </w:r>
      <w:r>
        <w:rPr>
          <w:spacing w:val="54"/>
        </w:rPr>
        <w:t xml:space="preserve"> </w:t>
      </w:r>
      <w:r>
        <w:t>учащихся</w:t>
      </w:r>
      <w:r>
        <w:rPr>
          <w:spacing w:val="56"/>
        </w:rPr>
        <w:t xml:space="preserve"> </w:t>
      </w:r>
      <w:r>
        <w:t>гражданское</w:t>
      </w:r>
      <w:r>
        <w:rPr>
          <w:spacing w:val="54"/>
        </w:rPr>
        <w:t xml:space="preserve"> </w:t>
      </w:r>
      <w:r>
        <w:t>самосознание,</w:t>
      </w:r>
      <w:r>
        <w:rPr>
          <w:spacing w:val="55"/>
        </w:rPr>
        <w:t xml:space="preserve"> </w:t>
      </w:r>
      <w:r>
        <w:t>гуманистическое</w:t>
      </w:r>
      <w:r>
        <w:rPr>
          <w:spacing w:val="-57"/>
        </w:rPr>
        <w:t xml:space="preserve"> </w:t>
      </w:r>
      <w:r>
        <w:t>отношение</w:t>
      </w:r>
      <w:r>
        <w:rPr>
          <w:spacing w:val="-2"/>
        </w:rPr>
        <w:t xml:space="preserve"> </w:t>
      </w:r>
      <w:r>
        <w:t>к</w:t>
      </w:r>
      <w:r>
        <w:rPr>
          <w:spacing w:val="-1"/>
        </w:rPr>
        <w:t xml:space="preserve"> </w:t>
      </w:r>
      <w:r>
        <w:t>окружающему</w:t>
      </w:r>
      <w:r>
        <w:rPr>
          <w:spacing w:val="-5"/>
        </w:rPr>
        <w:t xml:space="preserve"> </w:t>
      </w:r>
      <w:r>
        <w:t>миру,</w:t>
      </w:r>
      <w:r>
        <w:rPr>
          <w:spacing w:val="-1"/>
        </w:rPr>
        <w:t xml:space="preserve"> </w:t>
      </w:r>
      <w:r>
        <w:t>этическую</w:t>
      </w:r>
      <w:r>
        <w:rPr>
          <w:spacing w:val="2"/>
        </w:rPr>
        <w:t xml:space="preserve"> </w:t>
      </w:r>
      <w:r>
        <w:t>культуру;</w:t>
      </w:r>
    </w:p>
    <w:p w14:paraId="2D66241E" w14:textId="77777777" w:rsidR="00FF2DB4" w:rsidRDefault="00C34CCB">
      <w:pPr>
        <w:pStyle w:val="a3"/>
        <w:ind w:left="682" w:right="2308"/>
        <w:jc w:val="left"/>
      </w:pPr>
      <w:r>
        <w:t>-воспитывать</w:t>
      </w:r>
      <w:r>
        <w:rPr>
          <w:spacing w:val="1"/>
        </w:rPr>
        <w:t xml:space="preserve"> </w:t>
      </w:r>
      <w:r>
        <w:t>у</w:t>
      </w:r>
      <w:r>
        <w:rPr>
          <w:spacing w:val="1"/>
        </w:rPr>
        <w:t xml:space="preserve"> </w:t>
      </w:r>
      <w:r>
        <w:t>школьников</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природному</w:t>
      </w:r>
      <w:r>
        <w:rPr>
          <w:spacing w:val="1"/>
        </w:rPr>
        <w:t xml:space="preserve"> </w:t>
      </w:r>
      <w:r>
        <w:t>и</w:t>
      </w:r>
      <w:r>
        <w:rPr>
          <w:spacing w:val="1"/>
        </w:rPr>
        <w:t xml:space="preserve"> </w:t>
      </w:r>
      <w:r>
        <w:t>культурному</w:t>
      </w:r>
      <w:r>
        <w:rPr>
          <w:spacing w:val="-8"/>
        </w:rPr>
        <w:t xml:space="preserve"> </w:t>
      </w:r>
      <w:r>
        <w:t>наследию</w:t>
      </w:r>
      <w:r>
        <w:rPr>
          <w:spacing w:val="-2"/>
        </w:rPr>
        <w:t xml:space="preserve"> </w:t>
      </w:r>
      <w:r>
        <w:t>родного</w:t>
      </w:r>
      <w:r>
        <w:rPr>
          <w:spacing w:val="-3"/>
        </w:rPr>
        <w:t xml:space="preserve"> </w:t>
      </w:r>
      <w:r>
        <w:t>края, уважение</w:t>
      </w:r>
      <w:r>
        <w:rPr>
          <w:spacing w:val="-4"/>
        </w:rPr>
        <w:t xml:space="preserve"> </w:t>
      </w:r>
      <w:r>
        <w:t>к</w:t>
      </w:r>
      <w:r>
        <w:rPr>
          <w:spacing w:val="-2"/>
        </w:rPr>
        <w:t xml:space="preserve"> </w:t>
      </w:r>
      <w:r>
        <w:t>культуре</w:t>
      </w:r>
      <w:r>
        <w:rPr>
          <w:spacing w:val="-4"/>
        </w:rPr>
        <w:t xml:space="preserve"> </w:t>
      </w:r>
      <w:r>
        <w:t>и</w:t>
      </w:r>
      <w:r>
        <w:rPr>
          <w:spacing w:val="-2"/>
        </w:rPr>
        <w:t xml:space="preserve"> </w:t>
      </w:r>
      <w:r>
        <w:t>традициям</w:t>
      </w:r>
      <w:r>
        <w:rPr>
          <w:spacing w:val="-57"/>
        </w:rPr>
        <w:t xml:space="preserve"> </w:t>
      </w:r>
      <w:r>
        <w:t>своей</w:t>
      </w:r>
      <w:r>
        <w:rPr>
          <w:spacing w:val="-1"/>
        </w:rPr>
        <w:t xml:space="preserve"> </w:t>
      </w:r>
      <w:r>
        <w:t>страны;</w:t>
      </w:r>
    </w:p>
    <w:p w14:paraId="4284629F" w14:textId="77777777" w:rsidR="00FF2DB4" w:rsidRDefault="00C34CCB">
      <w:pPr>
        <w:pStyle w:val="a3"/>
        <w:ind w:left="682" w:right="2308"/>
        <w:jc w:val="left"/>
      </w:pPr>
      <w:r>
        <w:t>-формировать положительное личностное самоопределение, способность к</w:t>
      </w:r>
      <w:r>
        <w:rPr>
          <w:spacing w:val="-57"/>
        </w:rPr>
        <w:t xml:space="preserve"> </w:t>
      </w:r>
      <w:r>
        <w:t>самосовершенствованию;</w:t>
      </w:r>
      <w:r>
        <w:rPr>
          <w:spacing w:val="56"/>
        </w:rPr>
        <w:t xml:space="preserve"> </w:t>
      </w:r>
      <w:r>
        <w:t>развивать</w:t>
      </w:r>
      <w:r>
        <w:rPr>
          <w:spacing w:val="58"/>
        </w:rPr>
        <w:t xml:space="preserve"> </w:t>
      </w:r>
      <w:r>
        <w:t>индивидуальность</w:t>
      </w:r>
      <w:r>
        <w:rPr>
          <w:spacing w:val="58"/>
        </w:rPr>
        <w:t xml:space="preserve"> </w:t>
      </w:r>
      <w:r>
        <w:t>и</w:t>
      </w:r>
      <w:r>
        <w:rPr>
          <w:spacing w:val="-2"/>
        </w:rPr>
        <w:t xml:space="preserve"> </w:t>
      </w:r>
      <w:r>
        <w:t>творческое</w:t>
      </w:r>
    </w:p>
    <w:p w14:paraId="6BC851CA" w14:textId="77777777" w:rsidR="00FF2DB4" w:rsidRDefault="00C34CCB">
      <w:pPr>
        <w:pStyle w:val="a3"/>
        <w:ind w:left="682"/>
        <w:jc w:val="left"/>
      </w:pPr>
      <w:r>
        <w:t>мышление</w:t>
      </w:r>
      <w:r>
        <w:rPr>
          <w:spacing w:val="-3"/>
        </w:rPr>
        <w:t xml:space="preserve"> </w:t>
      </w:r>
      <w:r>
        <w:t>учащихся;</w:t>
      </w:r>
    </w:p>
    <w:p w14:paraId="7EF69F06" w14:textId="77777777" w:rsidR="00FF2DB4" w:rsidRDefault="00C34CCB">
      <w:pPr>
        <w:pStyle w:val="a3"/>
        <w:ind w:left="682"/>
        <w:jc w:val="left"/>
      </w:pPr>
      <w:r>
        <w:t>-воспитывать</w:t>
      </w:r>
      <w:r>
        <w:rPr>
          <w:spacing w:val="-2"/>
        </w:rPr>
        <w:t xml:space="preserve"> </w:t>
      </w:r>
      <w:r>
        <w:t>уважение</w:t>
      </w:r>
      <w:r>
        <w:rPr>
          <w:spacing w:val="-6"/>
        </w:rPr>
        <w:t xml:space="preserve"> </w:t>
      </w:r>
      <w:r>
        <w:t>к</w:t>
      </w:r>
      <w:r>
        <w:rPr>
          <w:spacing w:val="-4"/>
        </w:rPr>
        <w:t xml:space="preserve"> </w:t>
      </w:r>
      <w:r>
        <w:t>окружающим;</w:t>
      </w:r>
    </w:p>
    <w:p w14:paraId="563FB811" w14:textId="77777777" w:rsidR="00FF2DB4" w:rsidRDefault="00C34CCB">
      <w:pPr>
        <w:pStyle w:val="3"/>
        <w:spacing w:before="5" w:line="274" w:lineRule="exact"/>
        <w:ind w:left="1390"/>
      </w:pPr>
      <w:r>
        <w:t>Духовно-нравственное</w:t>
      </w:r>
      <w:r>
        <w:rPr>
          <w:spacing w:val="-5"/>
        </w:rPr>
        <w:t xml:space="preserve"> </w:t>
      </w:r>
      <w:r>
        <w:t>направление</w:t>
      </w:r>
      <w:r>
        <w:rPr>
          <w:spacing w:val="-5"/>
        </w:rPr>
        <w:t xml:space="preserve"> </w:t>
      </w:r>
      <w:r>
        <w:t>реализуется</w:t>
      </w:r>
      <w:r>
        <w:rPr>
          <w:spacing w:val="-4"/>
        </w:rPr>
        <w:t xml:space="preserve"> </w:t>
      </w:r>
      <w:r>
        <w:t>через:</w:t>
      </w:r>
    </w:p>
    <w:p w14:paraId="65854D00" w14:textId="77777777" w:rsidR="00FF2DB4" w:rsidRDefault="00C34CCB">
      <w:pPr>
        <w:pStyle w:val="a3"/>
        <w:spacing w:line="274" w:lineRule="exact"/>
        <w:ind w:left="1390"/>
        <w:jc w:val="left"/>
      </w:pPr>
      <w:r>
        <w:t>-работу</w:t>
      </w:r>
      <w:r>
        <w:rPr>
          <w:spacing w:val="-4"/>
        </w:rPr>
        <w:t xml:space="preserve"> </w:t>
      </w:r>
      <w:r>
        <w:t>кружков</w:t>
      </w:r>
      <w:r>
        <w:rPr>
          <w:spacing w:val="7"/>
        </w:rPr>
        <w:t xml:space="preserve"> </w:t>
      </w:r>
      <w:r>
        <w:t>«</w:t>
      </w:r>
      <w:r>
        <w:rPr>
          <w:spacing w:val="-5"/>
        </w:rPr>
        <w:t xml:space="preserve"> </w:t>
      </w:r>
      <w:r>
        <w:t>Юнармия»</w:t>
      </w:r>
    </w:p>
    <w:p w14:paraId="45E7D742" w14:textId="77777777" w:rsidR="00FF2DB4" w:rsidRDefault="00C34CCB">
      <w:pPr>
        <w:pStyle w:val="a3"/>
        <w:ind w:left="682" w:right="685" w:firstLine="707"/>
        <w:jc w:val="left"/>
      </w:pPr>
      <w:r>
        <w:t>-проведение</w:t>
      </w:r>
      <w:r>
        <w:rPr>
          <w:spacing w:val="1"/>
        </w:rPr>
        <w:t xml:space="preserve"> </w:t>
      </w:r>
      <w:r>
        <w:t>тематических</w:t>
      </w:r>
      <w:r>
        <w:rPr>
          <w:spacing w:val="1"/>
        </w:rPr>
        <w:t xml:space="preserve"> </w:t>
      </w:r>
      <w:r>
        <w:t>классных</w:t>
      </w:r>
      <w:r>
        <w:rPr>
          <w:spacing w:val="1"/>
        </w:rPr>
        <w:t xml:space="preserve"> </w:t>
      </w:r>
      <w:r>
        <w:t>часов</w:t>
      </w:r>
      <w:r>
        <w:rPr>
          <w:spacing w:val="1"/>
        </w:rPr>
        <w:t xml:space="preserve"> </w:t>
      </w:r>
      <w:r>
        <w:t>по</w:t>
      </w:r>
      <w:r>
        <w:rPr>
          <w:spacing w:val="1"/>
        </w:rPr>
        <w:t xml:space="preserve"> </w:t>
      </w:r>
      <w:r>
        <w:t>эстетике</w:t>
      </w:r>
      <w:r>
        <w:rPr>
          <w:spacing w:val="1"/>
        </w:rPr>
        <w:t xml:space="preserve"> </w:t>
      </w:r>
      <w:r>
        <w:t>внешнего</w:t>
      </w:r>
      <w:r>
        <w:rPr>
          <w:spacing w:val="1"/>
        </w:rPr>
        <w:t xml:space="preserve"> </w:t>
      </w:r>
      <w:r>
        <w:t>вида</w:t>
      </w:r>
      <w:r>
        <w:rPr>
          <w:spacing w:val="1"/>
        </w:rPr>
        <w:t xml:space="preserve"> </w:t>
      </w:r>
      <w:r>
        <w:t>ученика,</w:t>
      </w:r>
      <w:r>
        <w:rPr>
          <w:spacing w:val="-57"/>
        </w:rPr>
        <w:t xml:space="preserve"> </w:t>
      </w:r>
      <w:r>
        <w:t>культуре</w:t>
      </w:r>
      <w:r>
        <w:rPr>
          <w:spacing w:val="-2"/>
        </w:rPr>
        <w:t xml:space="preserve"> </w:t>
      </w:r>
      <w:r>
        <w:t>поведения и речи;</w:t>
      </w:r>
    </w:p>
    <w:p w14:paraId="6A39EC25" w14:textId="77777777" w:rsidR="00FF2DB4" w:rsidRDefault="00C34CCB">
      <w:pPr>
        <w:pStyle w:val="a3"/>
        <w:ind w:left="682" w:right="685" w:firstLine="707"/>
        <w:jc w:val="left"/>
      </w:pPr>
      <w:r>
        <w:t>-участие</w:t>
      </w:r>
      <w:r>
        <w:rPr>
          <w:spacing w:val="29"/>
        </w:rPr>
        <w:t xml:space="preserve"> </w:t>
      </w:r>
      <w:r>
        <w:t>в</w:t>
      </w:r>
      <w:r>
        <w:rPr>
          <w:spacing w:val="29"/>
        </w:rPr>
        <w:t xml:space="preserve"> </w:t>
      </w:r>
      <w:r>
        <w:t>конкурсах,</w:t>
      </w:r>
      <w:r>
        <w:rPr>
          <w:spacing w:val="29"/>
        </w:rPr>
        <w:t xml:space="preserve"> </w:t>
      </w:r>
      <w:r>
        <w:t>выставках</w:t>
      </w:r>
      <w:r>
        <w:rPr>
          <w:spacing w:val="31"/>
        </w:rPr>
        <w:t xml:space="preserve"> </w:t>
      </w:r>
      <w:r>
        <w:t>детского</w:t>
      </w:r>
      <w:r>
        <w:rPr>
          <w:spacing w:val="30"/>
        </w:rPr>
        <w:t xml:space="preserve"> </w:t>
      </w:r>
      <w:r>
        <w:t>творчества</w:t>
      </w:r>
      <w:r>
        <w:rPr>
          <w:spacing w:val="29"/>
        </w:rPr>
        <w:t xml:space="preserve"> </w:t>
      </w:r>
      <w:r>
        <w:t>эстетического</w:t>
      </w:r>
      <w:r>
        <w:rPr>
          <w:spacing w:val="29"/>
        </w:rPr>
        <w:t xml:space="preserve"> </w:t>
      </w:r>
      <w:r>
        <w:t>цикла</w:t>
      </w:r>
      <w:r>
        <w:rPr>
          <w:spacing w:val="29"/>
        </w:rPr>
        <w:t xml:space="preserve"> </w:t>
      </w:r>
      <w:r>
        <w:t>на</w:t>
      </w:r>
      <w:r>
        <w:rPr>
          <w:spacing w:val="-57"/>
        </w:rPr>
        <w:t xml:space="preserve"> </w:t>
      </w:r>
      <w:r>
        <w:t>уровне</w:t>
      </w:r>
      <w:r>
        <w:rPr>
          <w:spacing w:val="-2"/>
        </w:rPr>
        <w:t xml:space="preserve"> </w:t>
      </w:r>
      <w:r>
        <w:t>школы, района,</w:t>
      </w:r>
      <w:r>
        <w:rPr>
          <w:spacing w:val="2"/>
        </w:rPr>
        <w:t xml:space="preserve"> </w:t>
      </w:r>
      <w:r>
        <w:t>области</w:t>
      </w:r>
    </w:p>
    <w:p w14:paraId="4B253A3B" w14:textId="77777777" w:rsidR="00FF2DB4" w:rsidRDefault="00C34CCB">
      <w:pPr>
        <w:pStyle w:val="a3"/>
        <w:ind w:left="1390"/>
        <w:jc w:val="left"/>
      </w:pPr>
      <w:r>
        <w:t>-</w:t>
      </w:r>
      <w:r>
        <w:rPr>
          <w:spacing w:val="-1"/>
        </w:rPr>
        <w:t xml:space="preserve"> </w:t>
      </w:r>
      <w:r>
        <w:t>участие</w:t>
      </w:r>
      <w:r>
        <w:rPr>
          <w:spacing w:val="-3"/>
        </w:rPr>
        <w:t xml:space="preserve"> </w:t>
      </w:r>
      <w:r>
        <w:t>во</w:t>
      </w:r>
      <w:r>
        <w:rPr>
          <w:spacing w:val="-3"/>
        </w:rPr>
        <w:t xml:space="preserve"> </w:t>
      </w:r>
      <w:r>
        <w:t>всех мероприятиях,</w:t>
      </w:r>
      <w:r>
        <w:rPr>
          <w:spacing w:val="-5"/>
        </w:rPr>
        <w:t xml:space="preserve"> </w:t>
      </w:r>
      <w:r>
        <w:t>приуроченных</w:t>
      </w:r>
      <w:r>
        <w:rPr>
          <w:spacing w:val="-1"/>
        </w:rPr>
        <w:t xml:space="preserve"> </w:t>
      </w:r>
      <w:r>
        <w:t>памятным</w:t>
      </w:r>
      <w:r>
        <w:rPr>
          <w:spacing w:val="-4"/>
        </w:rPr>
        <w:t xml:space="preserve"> </w:t>
      </w:r>
      <w:r>
        <w:t>датам</w:t>
      </w:r>
    </w:p>
    <w:p w14:paraId="6E37CDC3" w14:textId="77777777" w:rsidR="00FF2DB4" w:rsidRDefault="00C34CCB">
      <w:pPr>
        <w:pStyle w:val="3"/>
        <w:numPr>
          <w:ilvl w:val="1"/>
          <w:numId w:val="18"/>
        </w:numPr>
        <w:tabs>
          <w:tab w:val="left" w:pos="1571"/>
        </w:tabs>
        <w:spacing w:before="5" w:line="274" w:lineRule="exact"/>
        <w:ind w:left="1571" w:hanging="181"/>
        <w:jc w:val="left"/>
      </w:pPr>
      <w:r>
        <w:t>Социальное.</w:t>
      </w:r>
    </w:p>
    <w:p w14:paraId="6DDD93FE" w14:textId="77777777" w:rsidR="00FF2DB4" w:rsidRDefault="00C34CCB">
      <w:pPr>
        <w:pStyle w:val="a3"/>
        <w:ind w:left="682" w:right="1466" w:firstLine="707"/>
        <w:jc w:val="left"/>
      </w:pPr>
      <w:r>
        <w:t>Целесообразность названного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активизации</w:t>
      </w:r>
      <w:r>
        <w:rPr>
          <w:spacing w:val="1"/>
        </w:rPr>
        <w:t xml:space="preserve"> </w:t>
      </w:r>
      <w:r>
        <w:t>внутренних резервов обучающихся, способствующих успешному освоению нового</w:t>
      </w:r>
      <w:r>
        <w:rPr>
          <w:spacing w:val="-57"/>
        </w:rPr>
        <w:t xml:space="preserve"> </w:t>
      </w:r>
      <w:r>
        <w:t>социального</w:t>
      </w:r>
      <w:r>
        <w:rPr>
          <w:spacing w:val="58"/>
        </w:rPr>
        <w:t xml:space="preserve"> </w:t>
      </w:r>
      <w:r>
        <w:t>опыта,</w:t>
      </w:r>
      <w:r>
        <w:rPr>
          <w:spacing w:val="-1"/>
        </w:rPr>
        <w:t xml:space="preserve"> </w:t>
      </w:r>
      <w:r>
        <w:t>формировании</w:t>
      </w:r>
      <w:r>
        <w:rPr>
          <w:spacing w:val="59"/>
        </w:rPr>
        <w:t xml:space="preserve"> </w:t>
      </w:r>
      <w:r>
        <w:t>социальных,</w:t>
      </w:r>
      <w:r>
        <w:rPr>
          <w:spacing w:val="58"/>
        </w:rPr>
        <w:t xml:space="preserve"> </w:t>
      </w:r>
      <w:r>
        <w:t>коммуникативных</w:t>
      </w:r>
      <w:r>
        <w:rPr>
          <w:spacing w:val="58"/>
        </w:rPr>
        <w:t xml:space="preserve"> </w:t>
      </w:r>
      <w:r>
        <w:t>и</w:t>
      </w:r>
    </w:p>
    <w:p w14:paraId="688375AD" w14:textId="77777777" w:rsidR="00FF2DB4" w:rsidRDefault="00C34CCB">
      <w:pPr>
        <w:pStyle w:val="a3"/>
        <w:ind w:left="682"/>
        <w:jc w:val="left"/>
      </w:pPr>
      <w:r>
        <w:t>конфликтологических</w:t>
      </w:r>
    </w:p>
    <w:p w14:paraId="1646582C" w14:textId="77777777" w:rsidR="00FF2DB4" w:rsidRDefault="00C34CCB">
      <w:pPr>
        <w:pStyle w:val="a3"/>
        <w:ind w:left="682"/>
        <w:jc w:val="left"/>
      </w:pPr>
      <w:r>
        <w:t>компетенций,</w:t>
      </w:r>
      <w:r>
        <w:rPr>
          <w:spacing w:val="-7"/>
        </w:rPr>
        <w:t xml:space="preserve"> </w:t>
      </w:r>
      <w:r>
        <w:t>необходимых</w:t>
      </w:r>
      <w:r>
        <w:rPr>
          <w:spacing w:val="-2"/>
        </w:rPr>
        <w:t xml:space="preserve"> </w:t>
      </w:r>
      <w:r>
        <w:t>для</w:t>
      </w:r>
      <w:r>
        <w:rPr>
          <w:spacing w:val="-3"/>
        </w:rPr>
        <w:t xml:space="preserve"> </w:t>
      </w:r>
      <w:r>
        <w:t>эффективного</w:t>
      </w:r>
      <w:r>
        <w:rPr>
          <w:spacing w:val="-6"/>
        </w:rPr>
        <w:t xml:space="preserve"> </w:t>
      </w:r>
      <w:r>
        <w:t>взаимодействия</w:t>
      </w:r>
      <w:r>
        <w:rPr>
          <w:spacing w:val="-3"/>
        </w:rPr>
        <w:t xml:space="preserve"> </w:t>
      </w:r>
      <w:r>
        <w:t>в</w:t>
      </w:r>
      <w:r>
        <w:rPr>
          <w:spacing w:val="-4"/>
        </w:rPr>
        <w:t xml:space="preserve"> </w:t>
      </w:r>
      <w:r>
        <w:t>социуме.</w:t>
      </w:r>
    </w:p>
    <w:p w14:paraId="23B16029" w14:textId="77777777" w:rsidR="00FF2DB4" w:rsidRDefault="00C34CCB">
      <w:pPr>
        <w:pStyle w:val="3"/>
        <w:numPr>
          <w:ilvl w:val="1"/>
          <w:numId w:val="18"/>
        </w:numPr>
        <w:tabs>
          <w:tab w:val="left" w:pos="1571"/>
        </w:tabs>
        <w:spacing w:before="5" w:line="274" w:lineRule="exact"/>
        <w:ind w:left="1571" w:hanging="181"/>
        <w:jc w:val="left"/>
      </w:pPr>
      <w:r>
        <w:t>Общеинтеллектуальное:</w:t>
      </w:r>
    </w:p>
    <w:p w14:paraId="66C2C601" w14:textId="77777777" w:rsidR="00FF2DB4" w:rsidRDefault="00C34CCB">
      <w:pPr>
        <w:pStyle w:val="a3"/>
        <w:spacing w:line="274" w:lineRule="exact"/>
        <w:ind w:left="1390"/>
        <w:jc w:val="left"/>
      </w:pPr>
      <w:r>
        <w:t>Программа</w:t>
      </w:r>
      <w:r>
        <w:rPr>
          <w:spacing w:val="52"/>
        </w:rPr>
        <w:t xml:space="preserve"> </w:t>
      </w:r>
      <w:r>
        <w:t>данного</w:t>
      </w:r>
      <w:r>
        <w:rPr>
          <w:spacing w:val="54"/>
        </w:rPr>
        <w:t xml:space="preserve"> </w:t>
      </w:r>
      <w:r>
        <w:t>направления</w:t>
      </w:r>
      <w:r>
        <w:rPr>
          <w:spacing w:val="54"/>
        </w:rPr>
        <w:t xml:space="preserve"> </w:t>
      </w:r>
      <w:r>
        <w:t>позволяет</w:t>
      </w:r>
      <w:r>
        <w:rPr>
          <w:spacing w:val="-3"/>
        </w:rPr>
        <w:t xml:space="preserve"> </w:t>
      </w:r>
      <w:r>
        <w:t>решать</w:t>
      </w:r>
      <w:r>
        <w:rPr>
          <w:spacing w:val="-2"/>
        </w:rPr>
        <w:t xml:space="preserve"> </w:t>
      </w:r>
      <w:r>
        <w:t>следующие</w:t>
      </w:r>
      <w:r>
        <w:rPr>
          <w:spacing w:val="-4"/>
        </w:rPr>
        <w:t xml:space="preserve"> </w:t>
      </w:r>
      <w:r>
        <w:t>задачи:</w:t>
      </w:r>
    </w:p>
    <w:p w14:paraId="59330EA5" w14:textId="77777777" w:rsidR="00FF2DB4" w:rsidRDefault="00C34CCB">
      <w:pPr>
        <w:pStyle w:val="a3"/>
        <w:ind w:left="682" w:right="2327"/>
        <w:jc w:val="left"/>
      </w:pPr>
      <w:r>
        <w:t>-создать благоприятные условия для развития научно-исследовательской</w:t>
      </w:r>
      <w:r>
        <w:rPr>
          <w:spacing w:val="1"/>
        </w:rPr>
        <w:t xml:space="preserve"> </w:t>
      </w:r>
      <w:r>
        <w:t>деятельности обучающихся, посредством формирования образовательного</w:t>
      </w:r>
      <w:r>
        <w:rPr>
          <w:spacing w:val="-57"/>
        </w:rPr>
        <w:t xml:space="preserve"> </w:t>
      </w:r>
      <w:r>
        <w:t>поля,</w:t>
      </w:r>
      <w:r>
        <w:rPr>
          <w:spacing w:val="1"/>
        </w:rPr>
        <w:t xml:space="preserve"> </w:t>
      </w:r>
      <w:r>
        <w:t>моделирующего,</w:t>
      </w:r>
      <w:r>
        <w:rPr>
          <w:spacing w:val="1"/>
        </w:rPr>
        <w:t xml:space="preserve"> </w:t>
      </w:r>
      <w:r>
        <w:t>научное</w:t>
      </w:r>
      <w:r>
        <w:rPr>
          <w:spacing w:val="1"/>
        </w:rPr>
        <w:t xml:space="preserve"> </w:t>
      </w:r>
      <w:r>
        <w:t>продвижение</w:t>
      </w:r>
      <w:r>
        <w:rPr>
          <w:spacing w:val="1"/>
        </w:rPr>
        <w:t xml:space="preserve"> </w:t>
      </w:r>
      <w:r>
        <w:t>юных</w:t>
      </w:r>
      <w:r>
        <w:rPr>
          <w:spacing w:val="1"/>
        </w:rPr>
        <w:t xml:space="preserve"> </w:t>
      </w:r>
      <w:r>
        <w:t>исследователей,</w:t>
      </w:r>
      <w:r>
        <w:rPr>
          <w:spacing w:val="1"/>
        </w:rPr>
        <w:t xml:space="preserve"> </w:t>
      </w:r>
      <w:r>
        <w:t>и</w:t>
      </w:r>
      <w:r>
        <w:rPr>
          <w:spacing w:val="1"/>
        </w:rPr>
        <w:t xml:space="preserve"> </w:t>
      </w:r>
      <w:r>
        <w:t>раскрывать личностный потенциал.</w:t>
      </w:r>
    </w:p>
    <w:p w14:paraId="16C5BA91" w14:textId="77777777" w:rsidR="00FF2DB4" w:rsidRDefault="00C34CCB">
      <w:pPr>
        <w:pStyle w:val="a3"/>
        <w:tabs>
          <w:tab w:val="left" w:pos="1998"/>
        </w:tabs>
        <w:spacing w:before="1"/>
        <w:ind w:left="682" w:right="2793"/>
        <w:jc w:val="left"/>
      </w:pPr>
      <w:r>
        <w:t>-развивать</w:t>
      </w:r>
      <w:r>
        <w:tab/>
        <w:t>внимание,</w:t>
      </w:r>
      <w:r>
        <w:rPr>
          <w:spacing w:val="1"/>
        </w:rPr>
        <w:t xml:space="preserve"> </w:t>
      </w:r>
      <w:r>
        <w:t>память,</w:t>
      </w:r>
      <w:r>
        <w:rPr>
          <w:spacing w:val="1"/>
        </w:rPr>
        <w:t xml:space="preserve"> </w:t>
      </w:r>
      <w:r>
        <w:t>логическое</w:t>
      </w:r>
      <w:r>
        <w:rPr>
          <w:spacing w:val="1"/>
        </w:rPr>
        <w:t xml:space="preserve"> </w:t>
      </w:r>
      <w:r>
        <w:t>и</w:t>
      </w:r>
      <w:r>
        <w:rPr>
          <w:spacing w:val="1"/>
        </w:rPr>
        <w:t xml:space="preserve"> </w:t>
      </w:r>
      <w:r>
        <w:t>абстрактное</w:t>
      </w:r>
      <w:r>
        <w:rPr>
          <w:spacing w:val="1"/>
        </w:rPr>
        <w:t xml:space="preserve"> </w:t>
      </w:r>
      <w:r>
        <w:t>мышление,</w:t>
      </w:r>
      <w:r>
        <w:rPr>
          <w:spacing w:val="-57"/>
        </w:rPr>
        <w:t xml:space="preserve"> </w:t>
      </w:r>
      <w:r>
        <w:t>пространственного</w:t>
      </w:r>
      <w:r>
        <w:rPr>
          <w:spacing w:val="-1"/>
        </w:rPr>
        <w:t xml:space="preserve"> </w:t>
      </w:r>
      <w:r>
        <w:t>воображения.</w:t>
      </w:r>
    </w:p>
    <w:p w14:paraId="3A93125C" w14:textId="77777777" w:rsidR="00FF2DB4" w:rsidRDefault="00C34CCB">
      <w:pPr>
        <w:pStyle w:val="3"/>
        <w:spacing w:before="4" w:line="274" w:lineRule="exact"/>
        <w:ind w:left="1390"/>
      </w:pPr>
      <w:r>
        <w:t>Общеинтеллектуальное</w:t>
      </w:r>
      <w:r>
        <w:rPr>
          <w:spacing w:val="-6"/>
        </w:rPr>
        <w:t xml:space="preserve"> </w:t>
      </w:r>
      <w:r>
        <w:t>направление</w:t>
      </w:r>
      <w:r>
        <w:rPr>
          <w:spacing w:val="-6"/>
        </w:rPr>
        <w:t xml:space="preserve"> </w:t>
      </w:r>
      <w:r>
        <w:t>реализуется</w:t>
      </w:r>
      <w:r>
        <w:rPr>
          <w:spacing w:val="-4"/>
        </w:rPr>
        <w:t xml:space="preserve"> </w:t>
      </w:r>
      <w:r>
        <w:t>через:</w:t>
      </w:r>
    </w:p>
    <w:p w14:paraId="37342A6A" w14:textId="77777777" w:rsidR="00FF2DB4" w:rsidRDefault="00C34CCB">
      <w:pPr>
        <w:pStyle w:val="a3"/>
        <w:spacing w:line="274" w:lineRule="exact"/>
        <w:ind w:left="1390"/>
        <w:jc w:val="left"/>
      </w:pPr>
      <w:r>
        <w:t>-работу</w:t>
      </w:r>
      <w:r>
        <w:rPr>
          <w:spacing w:val="54"/>
        </w:rPr>
        <w:t xml:space="preserve"> </w:t>
      </w:r>
      <w:r>
        <w:t>кружков</w:t>
      </w:r>
      <w:r>
        <w:rPr>
          <w:spacing w:val="6"/>
        </w:rPr>
        <w:t xml:space="preserve"> </w:t>
      </w:r>
      <w:r>
        <w:t>«</w:t>
      </w:r>
      <w:r>
        <w:rPr>
          <w:spacing w:val="-7"/>
        </w:rPr>
        <w:t xml:space="preserve"> </w:t>
      </w:r>
      <w:r>
        <w:t>Школьный музей»</w:t>
      </w:r>
    </w:p>
    <w:p w14:paraId="674BF9ED" w14:textId="77777777" w:rsidR="00FF2DB4" w:rsidRDefault="00C34CCB">
      <w:pPr>
        <w:pStyle w:val="a3"/>
        <w:ind w:left="1390"/>
        <w:jc w:val="left"/>
      </w:pPr>
      <w:r>
        <w:t>-интеллектуальные</w:t>
      </w:r>
      <w:r>
        <w:rPr>
          <w:spacing w:val="-5"/>
        </w:rPr>
        <w:t xml:space="preserve"> </w:t>
      </w:r>
      <w:r>
        <w:t>недели;</w:t>
      </w:r>
    </w:p>
    <w:p w14:paraId="68BFD5A2" w14:textId="77777777" w:rsidR="00FF2DB4" w:rsidRDefault="00C34CCB">
      <w:pPr>
        <w:pStyle w:val="a3"/>
        <w:spacing w:before="1"/>
        <w:ind w:left="1390"/>
        <w:jc w:val="left"/>
      </w:pPr>
      <w:r>
        <w:t>-конкурсы,</w:t>
      </w:r>
      <w:r>
        <w:rPr>
          <w:spacing w:val="-4"/>
        </w:rPr>
        <w:t xml:space="preserve"> </w:t>
      </w:r>
      <w:r>
        <w:t>экскурсии,</w:t>
      </w:r>
      <w:r>
        <w:rPr>
          <w:spacing w:val="-1"/>
        </w:rPr>
        <w:t xml:space="preserve"> </w:t>
      </w:r>
      <w:r>
        <w:t>олимпиады,</w:t>
      </w:r>
      <w:r>
        <w:rPr>
          <w:spacing w:val="-3"/>
        </w:rPr>
        <w:t xml:space="preserve"> </w:t>
      </w:r>
      <w:r>
        <w:t>конференции,</w:t>
      </w:r>
      <w:r>
        <w:rPr>
          <w:spacing w:val="-3"/>
        </w:rPr>
        <w:t xml:space="preserve"> </w:t>
      </w:r>
      <w:r>
        <w:t>деловые</w:t>
      </w:r>
      <w:r>
        <w:rPr>
          <w:spacing w:val="-5"/>
        </w:rPr>
        <w:t xml:space="preserve"> </w:t>
      </w:r>
      <w:r>
        <w:t>и</w:t>
      </w:r>
      <w:r>
        <w:rPr>
          <w:spacing w:val="-3"/>
        </w:rPr>
        <w:t xml:space="preserve"> </w:t>
      </w:r>
      <w:r>
        <w:t>ролевые</w:t>
      </w:r>
      <w:r>
        <w:rPr>
          <w:spacing w:val="-2"/>
        </w:rPr>
        <w:t xml:space="preserve"> </w:t>
      </w:r>
      <w:r>
        <w:t>игры;</w:t>
      </w:r>
    </w:p>
    <w:p w14:paraId="22738E35" w14:textId="77777777" w:rsidR="00FF2DB4" w:rsidRDefault="00C34CCB">
      <w:pPr>
        <w:pStyle w:val="a3"/>
        <w:ind w:left="1390" w:right="685"/>
        <w:jc w:val="left"/>
      </w:pPr>
      <w:r>
        <w:t>-участие</w:t>
      </w:r>
      <w:r>
        <w:rPr>
          <w:spacing w:val="-5"/>
        </w:rPr>
        <w:t xml:space="preserve"> </w:t>
      </w:r>
      <w:r>
        <w:t>в</w:t>
      </w:r>
      <w:r>
        <w:rPr>
          <w:spacing w:val="-5"/>
        </w:rPr>
        <w:t xml:space="preserve"> </w:t>
      </w:r>
      <w:r>
        <w:t>научно-исследовательских</w:t>
      </w:r>
      <w:r>
        <w:rPr>
          <w:spacing w:val="-2"/>
        </w:rPr>
        <w:t xml:space="preserve"> </w:t>
      </w:r>
      <w:r>
        <w:t>конференциях</w:t>
      </w:r>
      <w:r>
        <w:rPr>
          <w:spacing w:val="-5"/>
        </w:rPr>
        <w:t xml:space="preserve"> </w:t>
      </w:r>
      <w:r>
        <w:t>на</w:t>
      </w:r>
      <w:r>
        <w:rPr>
          <w:spacing w:val="-3"/>
        </w:rPr>
        <w:t xml:space="preserve"> </w:t>
      </w:r>
      <w:r>
        <w:t>уровне</w:t>
      </w:r>
      <w:r>
        <w:rPr>
          <w:spacing w:val="-5"/>
        </w:rPr>
        <w:t xml:space="preserve"> </w:t>
      </w:r>
      <w:r>
        <w:t>школы,</w:t>
      </w:r>
      <w:r>
        <w:rPr>
          <w:spacing w:val="-4"/>
        </w:rPr>
        <w:t xml:space="preserve"> </w:t>
      </w:r>
      <w:r>
        <w:t>района;</w:t>
      </w:r>
      <w:r>
        <w:rPr>
          <w:spacing w:val="-57"/>
        </w:rPr>
        <w:t xml:space="preserve"> </w:t>
      </w:r>
      <w:r>
        <w:t>разработка</w:t>
      </w:r>
      <w:r>
        <w:rPr>
          <w:spacing w:val="-2"/>
        </w:rPr>
        <w:t xml:space="preserve"> </w:t>
      </w:r>
      <w:r>
        <w:t>проектов</w:t>
      </w:r>
    </w:p>
    <w:p w14:paraId="46233F60" w14:textId="77777777" w:rsidR="00FF2DB4" w:rsidRDefault="00C34CCB">
      <w:pPr>
        <w:pStyle w:val="3"/>
        <w:numPr>
          <w:ilvl w:val="1"/>
          <w:numId w:val="18"/>
        </w:numPr>
        <w:tabs>
          <w:tab w:val="left" w:pos="2279"/>
        </w:tabs>
        <w:ind w:left="2279" w:hanging="181"/>
        <w:jc w:val="left"/>
        <w:rPr>
          <w:b w:val="0"/>
        </w:rPr>
      </w:pPr>
      <w:r>
        <w:t>Общекультурное</w:t>
      </w:r>
      <w:r>
        <w:rPr>
          <w:b w:val="0"/>
        </w:rPr>
        <w:t>.</w:t>
      </w:r>
    </w:p>
    <w:p w14:paraId="51432196" w14:textId="77777777" w:rsidR="00FF2DB4" w:rsidRDefault="00C34CCB">
      <w:pPr>
        <w:pStyle w:val="a3"/>
        <w:ind w:left="682" w:right="1365" w:firstLine="707"/>
        <w:jc w:val="left"/>
      </w:pPr>
      <w:r>
        <w:t>Данное направление формирует универсальные действия на метапредметном</w:t>
      </w:r>
      <w:r>
        <w:rPr>
          <w:spacing w:val="-57"/>
        </w:rPr>
        <w:t xml:space="preserve"> </w:t>
      </w:r>
      <w:r>
        <w:t>уровне; развивает качества личности, отвечающие требованиям информационного</w:t>
      </w:r>
      <w:r>
        <w:rPr>
          <w:spacing w:val="1"/>
        </w:rPr>
        <w:t xml:space="preserve"> </w:t>
      </w:r>
      <w:r>
        <w:t>общества,</w:t>
      </w:r>
      <w:r>
        <w:rPr>
          <w:spacing w:val="-1"/>
        </w:rPr>
        <w:t xml:space="preserve"> </w:t>
      </w:r>
      <w:r>
        <w:t>инновационной экономики;</w:t>
      </w:r>
    </w:p>
    <w:p w14:paraId="176C5DEC" w14:textId="77777777" w:rsidR="00FF2DB4" w:rsidRDefault="00C34CCB">
      <w:pPr>
        <w:pStyle w:val="a3"/>
        <w:ind w:left="682"/>
        <w:jc w:val="left"/>
      </w:pPr>
      <w:r>
        <w:t>знакомит</w:t>
      </w:r>
      <w:r>
        <w:rPr>
          <w:spacing w:val="-5"/>
        </w:rPr>
        <w:t xml:space="preserve"> </w:t>
      </w:r>
      <w:r>
        <w:t>детей</w:t>
      </w:r>
      <w:r>
        <w:rPr>
          <w:spacing w:val="-2"/>
        </w:rPr>
        <w:t xml:space="preserve"> </w:t>
      </w:r>
      <w:r>
        <w:t>с</w:t>
      </w:r>
      <w:r>
        <w:rPr>
          <w:spacing w:val="-3"/>
        </w:rPr>
        <w:t xml:space="preserve"> </w:t>
      </w:r>
      <w:r>
        <w:t>компьютером</w:t>
      </w:r>
      <w:r>
        <w:rPr>
          <w:spacing w:val="-3"/>
        </w:rPr>
        <w:t xml:space="preserve"> </w:t>
      </w:r>
      <w:r>
        <w:t>как</w:t>
      </w:r>
      <w:r>
        <w:rPr>
          <w:spacing w:val="-2"/>
        </w:rPr>
        <w:t xml:space="preserve"> </w:t>
      </w:r>
      <w:r>
        <w:t>современным</w:t>
      </w:r>
      <w:r>
        <w:rPr>
          <w:spacing w:val="-4"/>
        </w:rPr>
        <w:t xml:space="preserve"> </w:t>
      </w:r>
      <w:r>
        <w:t>инструментом</w:t>
      </w:r>
      <w:r>
        <w:rPr>
          <w:spacing w:val="-3"/>
        </w:rPr>
        <w:t xml:space="preserve"> </w:t>
      </w:r>
      <w:r>
        <w:t>для</w:t>
      </w:r>
    </w:p>
    <w:p w14:paraId="335BE5D3" w14:textId="77777777" w:rsidR="00FF2DB4" w:rsidRDefault="00FF2DB4">
      <w:pPr>
        <w:sectPr w:rsidR="00FF2DB4">
          <w:pgSz w:w="11910" w:h="16840"/>
          <w:pgMar w:top="1120" w:right="160" w:bottom="1680" w:left="1020" w:header="0" w:footer="1400" w:gutter="0"/>
          <w:cols w:space="720"/>
        </w:sectPr>
      </w:pPr>
    </w:p>
    <w:p w14:paraId="678CA73E" w14:textId="77777777" w:rsidR="00FF2DB4" w:rsidRDefault="00C34CCB">
      <w:pPr>
        <w:pStyle w:val="a3"/>
        <w:spacing w:before="70"/>
        <w:ind w:left="682"/>
        <w:jc w:val="left"/>
      </w:pPr>
      <w:r>
        <w:t>обработки</w:t>
      </w:r>
      <w:r>
        <w:rPr>
          <w:spacing w:val="-5"/>
        </w:rPr>
        <w:t xml:space="preserve"> </w:t>
      </w:r>
      <w:r>
        <w:t>информации.</w:t>
      </w:r>
    </w:p>
    <w:p w14:paraId="19F8DC54" w14:textId="77777777" w:rsidR="00FF2DB4" w:rsidRDefault="00C34CCB">
      <w:pPr>
        <w:pStyle w:val="3"/>
        <w:spacing w:before="5" w:line="274" w:lineRule="exact"/>
        <w:ind w:left="1390"/>
      </w:pPr>
      <w:r>
        <w:t>Общекультурное</w:t>
      </w:r>
      <w:r>
        <w:rPr>
          <w:spacing w:val="-4"/>
        </w:rPr>
        <w:t xml:space="preserve"> </w:t>
      </w:r>
      <w:r>
        <w:t>направление</w:t>
      </w:r>
      <w:r>
        <w:rPr>
          <w:spacing w:val="-4"/>
        </w:rPr>
        <w:t xml:space="preserve"> </w:t>
      </w:r>
      <w:r>
        <w:t>реализуется</w:t>
      </w:r>
      <w:r>
        <w:rPr>
          <w:spacing w:val="-2"/>
        </w:rPr>
        <w:t xml:space="preserve"> </w:t>
      </w:r>
      <w:r>
        <w:t>через:</w:t>
      </w:r>
    </w:p>
    <w:p w14:paraId="7B293E15" w14:textId="77777777" w:rsidR="00FF2DB4" w:rsidRDefault="00C34CCB">
      <w:pPr>
        <w:pStyle w:val="a3"/>
        <w:spacing w:line="274" w:lineRule="exact"/>
        <w:ind w:left="1390"/>
        <w:jc w:val="left"/>
      </w:pPr>
      <w:r>
        <w:t>-работу</w:t>
      </w:r>
      <w:r>
        <w:rPr>
          <w:spacing w:val="-8"/>
        </w:rPr>
        <w:t xml:space="preserve"> </w:t>
      </w:r>
      <w:r>
        <w:t>кружков</w:t>
      </w:r>
      <w:r>
        <w:rPr>
          <w:spacing w:val="3"/>
        </w:rPr>
        <w:t xml:space="preserve"> </w:t>
      </w:r>
      <w:r>
        <w:t>«</w:t>
      </w:r>
      <w:r w:rsidR="00DA1418">
        <w:t>Лейся, песня</w:t>
      </w:r>
      <w:r>
        <w:t>»,</w:t>
      </w:r>
      <w:r>
        <w:rPr>
          <w:spacing w:val="3"/>
        </w:rPr>
        <w:t xml:space="preserve"> </w:t>
      </w:r>
      <w:r>
        <w:rPr>
          <w:spacing w:val="59"/>
        </w:rPr>
        <w:t xml:space="preserve"> </w:t>
      </w:r>
      <w:r>
        <w:t>«</w:t>
      </w:r>
      <w:r w:rsidR="00DA1418">
        <w:t>Браво</w:t>
      </w:r>
      <w:r>
        <w:t>»</w:t>
      </w:r>
    </w:p>
    <w:p w14:paraId="783F94FA" w14:textId="77777777" w:rsidR="00FF2DB4" w:rsidRDefault="00C34CCB">
      <w:pPr>
        <w:pStyle w:val="a3"/>
        <w:ind w:left="1390"/>
        <w:jc w:val="left"/>
      </w:pPr>
      <w:r>
        <w:t>-</w:t>
      </w:r>
      <w:r>
        <w:rPr>
          <w:spacing w:val="-1"/>
        </w:rPr>
        <w:t xml:space="preserve"> </w:t>
      </w:r>
      <w:r>
        <w:t>участие</w:t>
      </w:r>
      <w:r>
        <w:rPr>
          <w:spacing w:val="-3"/>
        </w:rPr>
        <w:t xml:space="preserve"> </w:t>
      </w:r>
      <w:r>
        <w:t>в</w:t>
      </w:r>
      <w:r>
        <w:rPr>
          <w:spacing w:val="-3"/>
        </w:rPr>
        <w:t xml:space="preserve"> </w:t>
      </w:r>
      <w:r>
        <w:t>праздниках</w:t>
      </w:r>
      <w:r>
        <w:rPr>
          <w:spacing w:val="-3"/>
        </w:rPr>
        <w:t xml:space="preserve"> </w:t>
      </w:r>
      <w:r>
        <w:t>и</w:t>
      </w:r>
      <w:r>
        <w:rPr>
          <w:spacing w:val="-2"/>
        </w:rPr>
        <w:t xml:space="preserve"> </w:t>
      </w:r>
      <w:r>
        <w:t>конкурсах</w:t>
      </w:r>
      <w:r>
        <w:rPr>
          <w:spacing w:val="1"/>
        </w:rPr>
        <w:t xml:space="preserve"> </w:t>
      </w:r>
      <w:r>
        <w:t>школы,</w:t>
      </w:r>
      <w:r>
        <w:rPr>
          <w:spacing w:val="-2"/>
        </w:rPr>
        <w:t xml:space="preserve"> </w:t>
      </w:r>
      <w:r>
        <w:t>района,</w:t>
      </w:r>
      <w:r>
        <w:rPr>
          <w:spacing w:val="-2"/>
        </w:rPr>
        <w:t xml:space="preserve"> </w:t>
      </w:r>
      <w:r>
        <w:t>области.</w:t>
      </w:r>
    </w:p>
    <w:p w14:paraId="3A4323A5" w14:textId="77777777" w:rsidR="00FF2DB4" w:rsidRDefault="00C34CCB">
      <w:pPr>
        <w:pStyle w:val="3"/>
        <w:spacing w:before="5" w:line="274" w:lineRule="exact"/>
        <w:ind w:left="1390"/>
      </w:pPr>
      <w:r>
        <w:t>Материально-техническое</w:t>
      </w:r>
      <w:r>
        <w:rPr>
          <w:spacing w:val="-5"/>
        </w:rPr>
        <w:t xml:space="preserve"> </w:t>
      </w:r>
      <w:r>
        <w:t>обеспечение</w:t>
      </w:r>
      <w:r>
        <w:rPr>
          <w:spacing w:val="-4"/>
        </w:rPr>
        <w:t xml:space="preserve"> </w:t>
      </w:r>
      <w:r>
        <w:t>внеурочной</w:t>
      </w:r>
      <w:r>
        <w:rPr>
          <w:spacing w:val="-3"/>
        </w:rPr>
        <w:t xml:space="preserve"> </w:t>
      </w:r>
      <w:r>
        <w:t>деятельности.</w:t>
      </w:r>
    </w:p>
    <w:p w14:paraId="3CBB4F47" w14:textId="77777777" w:rsidR="00FF2DB4" w:rsidRDefault="00C34CCB">
      <w:pPr>
        <w:pStyle w:val="a3"/>
        <w:ind w:left="682" w:right="992" w:firstLine="707"/>
        <w:jc w:val="left"/>
      </w:pPr>
      <w:r>
        <w:t>Для организации внеурочной деятельности в рамках ФГОС в школе имеются</w:t>
      </w:r>
      <w:r>
        <w:rPr>
          <w:spacing w:val="1"/>
        </w:rPr>
        <w:t xml:space="preserve"> </w:t>
      </w:r>
      <w:r>
        <w:t>следующие условия: имеется столовая, спортивный зал, медицинский кабинет, актовый</w:t>
      </w:r>
      <w:r>
        <w:rPr>
          <w:spacing w:val="-57"/>
        </w:rPr>
        <w:t xml:space="preserve"> </w:t>
      </w:r>
      <w:r>
        <w:t>зал,</w:t>
      </w:r>
      <w:r>
        <w:rPr>
          <w:spacing w:val="-2"/>
        </w:rPr>
        <w:t xml:space="preserve"> </w:t>
      </w:r>
      <w:r>
        <w:t>библиотека, копьютерный класс.</w:t>
      </w:r>
    </w:p>
    <w:p w14:paraId="78DD2491" w14:textId="77777777" w:rsidR="00FF2DB4" w:rsidRDefault="00C34CCB">
      <w:pPr>
        <w:pStyle w:val="a3"/>
        <w:ind w:left="682" w:right="2768"/>
        <w:jc w:val="left"/>
      </w:pPr>
      <w:r>
        <w:t>Спортивный зал оснащен необходимым оборудованием и спортивным</w:t>
      </w:r>
      <w:r>
        <w:rPr>
          <w:spacing w:val="-57"/>
        </w:rPr>
        <w:t xml:space="preserve"> </w:t>
      </w:r>
      <w:r>
        <w:t>инвентарем.</w:t>
      </w:r>
    </w:p>
    <w:p w14:paraId="56D0BD58" w14:textId="77777777" w:rsidR="00FF2DB4" w:rsidRDefault="00C34CCB">
      <w:pPr>
        <w:pStyle w:val="3"/>
        <w:spacing w:before="3" w:line="274" w:lineRule="exact"/>
        <w:ind w:left="1390"/>
      </w:pPr>
      <w:r>
        <w:t>Кадровые</w:t>
      </w:r>
      <w:r>
        <w:rPr>
          <w:spacing w:val="-5"/>
        </w:rPr>
        <w:t xml:space="preserve"> </w:t>
      </w:r>
      <w:r>
        <w:t>условия</w:t>
      </w:r>
      <w:r>
        <w:rPr>
          <w:spacing w:val="-4"/>
        </w:rPr>
        <w:t xml:space="preserve"> </w:t>
      </w:r>
      <w:r>
        <w:t>для</w:t>
      </w:r>
      <w:r>
        <w:rPr>
          <w:spacing w:val="-2"/>
        </w:rPr>
        <w:t xml:space="preserve"> </w:t>
      </w:r>
      <w:r>
        <w:t>реализации</w:t>
      </w:r>
      <w:r>
        <w:rPr>
          <w:spacing w:val="-3"/>
        </w:rPr>
        <w:t xml:space="preserve"> </w:t>
      </w:r>
      <w:r>
        <w:t>внеурочной</w:t>
      </w:r>
      <w:r>
        <w:rPr>
          <w:spacing w:val="-3"/>
        </w:rPr>
        <w:t xml:space="preserve"> </w:t>
      </w:r>
      <w:r>
        <w:t>деятельности.</w:t>
      </w:r>
    </w:p>
    <w:p w14:paraId="20FCBDC0" w14:textId="77777777" w:rsidR="00FF2DB4" w:rsidRDefault="00C34CCB">
      <w:pPr>
        <w:pStyle w:val="a3"/>
        <w:ind w:left="682" w:right="685" w:firstLine="707"/>
        <w:jc w:val="left"/>
      </w:pPr>
      <w:r>
        <w:t>Занятия</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проводят</w:t>
      </w:r>
      <w:r>
        <w:rPr>
          <w:spacing w:val="1"/>
        </w:rPr>
        <w:t xml:space="preserve"> </w:t>
      </w:r>
      <w:r>
        <w:t>опытные</w:t>
      </w:r>
      <w:r>
        <w:rPr>
          <w:spacing w:val="1"/>
        </w:rPr>
        <w:t xml:space="preserve"> </w:t>
      </w:r>
      <w:r>
        <w:t>квалифицированные</w:t>
      </w:r>
      <w:r>
        <w:rPr>
          <w:spacing w:val="-57"/>
        </w:rPr>
        <w:t xml:space="preserve"> </w:t>
      </w:r>
      <w:r>
        <w:t>педагоги</w:t>
      </w:r>
      <w:r>
        <w:rPr>
          <w:spacing w:val="59"/>
        </w:rPr>
        <w:t xml:space="preserve"> </w:t>
      </w:r>
      <w:r>
        <w:t>школы</w:t>
      </w:r>
    </w:p>
    <w:p w14:paraId="1B082DFE" w14:textId="77777777" w:rsidR="00FF2DB4" w:rsidRDefault="00C34CCB">
      <w:pPr>
        <w:pStyle w:val="a3"/>
        <w:ind w:left="682" w:right="685" w:firstLine="707"/>
        <w:jc w:val="left"/>
      </w:pPr>
      <w:r>
        <w:t>Уровень</w:t>
      </w:r>
      <w:r>
        <w:rPr>
          <w:spacing w:val="55"/>
        </w:rPr>
        <w:t xml:space="preserve"> </w:t>
      </w:r>
      <w:r>
        <w:t>квалификации</w:t>
      </w:r>
      <w:r>
        <w:rPr>
          <w:spacing w:val="56"/>
        </w:rPr>
        <w:t xml:space="preserve"> </w:t>
      </w:r>
      <w:r>
        <w:t>педагогов</w:t>
      </w:r>
      <w:r>
        <w:rPr>
          <w:spacing w:val="55"/>
        </w:rPr>
        <w:t xml:space="preserve"> </w:t>
      </w:r>
      <w:r>
        <w:t>соответствует</w:t>
      </w:r>
      <w:r>
        <w:rPr>
          <w:spacing w:val="55"/>
        </w:rPr>
        <w:t xml:space="preserve"> </w:t>
      </w:r>
      <w:r>
        <w:t>требованиям,</w:t>
      </w:r>
      <w:r>
        <w:rPr>
          <w:spacing w:val="56"/>
        </w:rPr>
        <w:t xml:space="preserve"> </w:t>
      </w:r>
      <w:r>
        <w:t>предъявляемым</w:t>
      </w:r>
      <w:r>
        <w:rPr>
          <w:spacing w:val="54"/>
        </w:rPr>
        <w:t xml:space="preserve"> </w:t>
      </w:r>
      <w:r>
        <w:t>к</w:t>
      </w:r>
      <w:r>
        <w:rPr>
          <w:spacing w:val="-57"/>
        </w:rPr>
        <w:t xml:space="preserve"> </w:t>
      </w:r>
      <w:r>
        <w:t>квалификации</w:t>
      </w:r>
      <w:r>
        <w:rPr>
          <w:spacing w:val="-1"/>
        </w:rPr>
        <w:t xml:space="preserve"> </w:t>
      </w:r>
      <w:r>
        <w:t>по должностям</w:t>
      </w:r>
      <w:r>
        <w:rPr>
          <w:spacing w:val="4"/>
        </w:rPr>
        <w:t xml:space="preserve"> </w:t>
      </w:r>
      <w:r>
        <w:t>«учитель»,</w:t>
      </w:r>
      <w:r>
        <w:rPr>
          <w:spacing w:val="3"/>
        </w:rPr>
        <w:t xml:space="preserve"> </w:t>
      </w:r>
      <w:r>
        <w:t>«педагог-ДО».</w:t>
      </w:r>
    </w:p>
    <w:p w14:paraId="23D92871" w14:textId="77777777" w:rsidR="00FF2DB4" w:rsidRDefault="00C34CCB">
      <w:pPr>
        <w:pStyle w:val="3"/>
        <w:ind w:left="1390"/>
        <w:rPr>
          <w:b w:val="0"/>
        </w:rPr>
      </w:pPr>
      <w:r>
        <w:t>Методическое</w:t>
      </w:r>
      <w:r>
        <w:rPr>
          <w:spacing w:val="-2"/>
        </w:rPr>
        <w:t xml:space="preserve"> </w:t>
      </w:r>
      <w:r>
        <w:t>обеспечение</w:t>
      </w:r>
      <w:r>
        <w:rPr>
          <w:spacing w:val="-2"/>
        </w:rPr>
        <w:t xml:space="preserve"> </w:t>
      </w:r>
      <w:r>
        <w:t>внеурочной</w:t>
      </w:r>
      <w:r>
        <w:rPr>
          <w:spacing w:val="-1"/>
        </w:rPr>
        <w:t xml:space="preserve"> </w:t>
      </w:r>
      <w:r>
        <w:t>деятельности</w:t>
      </w:r>
      <w:r>
        <w:rPr>
          <w:b w:val="0"/>
        </w:rPr>
        <w:t>:</w:t>
      </w:r>
    </w:p>
    <w:p w14:paraId="5CF12F3F" w14:textId="77777777" w:rsidR="00FF2DB4" w:rsidRDefault="00C34CCB">
      <w:pPr>
        <w:pStyle w:val="a3"/>
        <w:ind w:left="682"/>
        <w:jc w:val="left"/>
      </w:pPr>
      <w:r>
        <w:t>-методические</w:t>
      </w:r>
      <w:r>
        <w:rPr>
          <w:spacing w:val="-4"/>
        </w:rPr>
        <w:t xml:space="preserve"> </w:t>
      </w:r>
      <w:r>
        <w:t>пособия,</w:t>
      </w:r>
    </w:p>
    <w:p w14:paraId="2BAE6692" w14:textId="77777777" w:rsidR="00FF2DB4" w:rsidRDefault="00C34CCB">
      <w:pPr>
        <w:pStyle w:val="a3"/>
        <w:ind w:left="682"/>
        <w:jc w:val="left"/>
      </w:pPr>
      <w:r>
        <w:t>-интернет</w:t>
      </w:r>
    </w:p>
    <w:p w14:paraId="5CA1AAFB" w14:textId="77777777" w:rsidR="00FF2DB4" w:rsidRDefault="00C34CCB">
      <w:pPr>
        <w:pStyle w:val="a3"/>
        <w:ind w:left="682"/>
        <w:jc w:val="left"/>
      </w:pPr>
      <w:r>
        <w:t>-ресурсы,</w:t>
      </w:r>
    </w:p>
    <w:p w14:paraId="41294503" w14:textId="77777777" w:rsidR="00FF2DB4" w:rsidRDefault="00C34CCB">
      <w:pPr>
        <w:pStyle w:val="a3"/>
        <w:ind w:left="682"/>
        <w:jc w:val="left"/>
      </w:pPr>
      <w:r>
        <w:t>-мультимедийный</w:t>
      </w:r>
      <w:r>
        <w:rPr>
          <w:spacing w:val="-4"/>
        </w:rPr>
        <w:t xml:space="preserve"> </w:t>
      </w:r>
      <w:r>
        <w:t>блок.</w:t>
      </w:r>
    </w:p>
    <w:p w14:paraId="67495828" w14:textId="77777777" w:rsidR="00FF2DB4" w:rsidRDefault="00FF2DB4">
      <w:pPr>
        <w:pStyle w:val="a3"/>
        <w:spacing w:before="4"/>
        <w:ind w:left="0"/>
        <w:jc w:val="left"/>
        <w:rPr>
          <w:sz w:val="28"/>
        </w:rPr>
      </w:pPr>
    </w:p>
    <w:p w14:paraId="03C7EF18" w14:textId="77777777" w:rsidR="00FF2DB4" w:rsidRDefault="00C34CCB">
      <w:pPr>
        <w:spacing w:line="276" w:lineRule="auto"/>
        <w:ind w:left="3209" w:right="3041" w:firstLine="199"/>
        <w:rPr>
          <w:b/>
        </w:rPr>
      </w:pPr>
      <w:r>
        <w:rPr>
          <w:b/>
        </w:rPr>
        <w:t>ПЛАН ВНЕУРОЧНОЙ ДЕЯТЕЛЬНОСТИ</w:t>
      </w:r>
      <w:r>
        <w:rPr>
          <w:b/>
          <w:spacing w:val="-52"/>
        </w:rPr>
        <w:t xml:space="preserve"> </w:t>
      </w:r>
      <w:r>
        <w:rPr>
          <w:b/>
        </w:rPr>
        <w:t>ОСНОВНОГО</w:t>
      </w:r>
      <w:r>
        <w:rPr>
          <w:b/>
          <w:spacing w:val="-5"/>
        </w:rPr>
        <w:t xml:space="preserve"> </w:t>
      </w:r>
      <w:r>
        <w:rPr>
          <w:b/>
        </w:rPr>
        <w:t>ОБЩЕГО</w:t>
      </w:r>
      <w:r>
        <w:rPr>
          <w:b/>
          <w:spacing w:val="-2"/>
        </w:rPr>
        <w:t xml:space="preserve"> </w:t>
      </w:r>
      <w:r>
        <w:rPr>
          <w:b/>
        </w:rPr>
        <w:t>ОБРАЗОВАНИЯ</w:t>
      </w:r>
    </w:p>
    <w:p w14:paraId="282C2929" w14:textId="77777777" w:rsidR="00FF2DB4" w:rsidRDefault="00FF2DB4">
      <w:pPr>
        <w:pStyle w:val="a3"/>
        <w:spacing w:before="1"/>
        <w:ind w:left="0"/>
        <w:jc w:val="left"/>
        <w:rPr>
          <w:b/>
          <w:sz w:val="25"/>
        </w:rPr>
      </w:pPr>
    </w:p>
    <w:p w14:paraId="4133E1A3" w14:textId="77777777" w:rsidR="00FF2DB4" w:rsidRDefault="00C34CCB">
      <w:pPr>
        <w:pStyle w:val="a3"/>
        <w:spacing w:line="276" w:lineRule="auto"/>
        <w:ind w:left="682" w:right="687" w:firstLine="707"/>
      </w:pPr>
      <w:r>
        <w:t>Под</w:t>
      </w:r>
      <w:r>
        <w:rPr>
          <w:spacing w:val="1"/>
        </w:rPr>
        <w:t xml:space="preserve"> </w:t>
      </w:r>
      <w:r>
        <w:t>внеурочной</w:t>
      </w:r>
      <w:r>
        <w:rPr>
          <w:spacing w:val="1"/>
        </w:rPr>
        <w:t xml:space="preserve"> </w:t>
      </w:r>
      <w:r>
        <w:t>деятельностью</w:t>
      </w:r>
      <w:r>
        <w:rPr>
          <w:spacing w:val="1"/>
        </w:rPr>
        <w:t xml:space="preserve"> </w:t>
      </w:r>
      <w:r>
        <w:t>при</w:t>
      </w:r>
      <w:r>
        <w:rPr>
          <w:spacing w:val="1"/>
        </w:rPr>
        <w:t xml:space="preserve"> </w:t>
      </w:r>
      <w:r>
        <w:t>реализации</w:t>
      </w:r>
      <w:r>
        <w:rPr>
          <w:spacing w:val="1"/>
        </w:rPr>
        <w:t xml:space="preserve"> </w:t>
      </w:r>
      <w:r>
        <w:t>ФГОС</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понимается</w:t>
      </w:r>
      <w:r>
        <w:rPr>
          <w:spacing w:val="1"/>
        </w:rPr>
        <w:t xml:space="preserve"> </w:t>
      </w:r>
      <w:r>
        <w:t>образовательная</w:t>
      </w:r>
      <w:r>
        <w:rPr>
          <w:spacing w:val="1"/>
        </w:rPr>
        <w:t xml:space="preserve"> </w:t>
      </w:r>
      <w:r>
        <w:t>деятельность,</w:t>
      </w:r>
      <w:r>
        <w:rPr>
          <w:spacing w:val="1"/>
        </w:rPr>
        <w:t xml:space="preserve"> </w:t>
      </w:r>
      <w:r>
        <w:t>осуществляемая</w:t>
      </w:r>
      <w:r>
        <w:rPr>
          <w:spacing w:val="1"/>
        </w:rPr>
        <w:t xml:space="preserve"> </w:t>
      </w:r>
      <w:r>
        <w:t>в</w:t>
      </w:r>
      <w:r>
        <w:rPr>
          <w:spacing w:val="1"/>
        </w:rPr>
        <w:t xml:space="preserve"> </w:t>
      </w:r>
      <w:r>
        <w:t>формах,</w:t>
      </w:r>
      <w:r>
        <w:rPr>
          <w:spacing w:val="1"/>
        </w:rPr>
        <w:t xml:space="preserve"> </w:t>
      </w:r>
      <w:r>
        <w:t>отличных от урочной, и направленная на достижение планируемых результатов освоения</w:t>
      </w:r>
      <w:r>
        <w:rPr>
          <w:spacing w:val="1"/>
        </w:rPr>
        <w:t xml:space="preserve"> </w:t>
      </w:r>
      <w:r>
        <w:t>основной</w:t>
      </w:r>
      <w:r>
        <w:rPr>
          <w:spacing w:val="-1"/>
        </w:rPr>
        <w:t xml:space="preserve"> </w:t>
      </w:r>
      <w:r>
        <w:t>образовательной программы</w:t>
      </w:r>
      <w:r>
        <w:rPr>
          <w:spacing w:val="-1"/>
        </w:rPr>
        <w:t xml:space="preserve"> </w:t>
      </w:r>
      <w:r>
        <w:t>основного общего</w:t>
      </w:r>
      <w:r>
        <w:rPr>
          <w:spacing w:val="-1"/>
        </w:rPr>
        <w:t xml:space="preserve"> </w:t>
      </w:r>
      <w:r>
        <w:t>образования.</w:t>
      </w:r>
    </w:p>
    <w:p w14:paraId="7E63F896" w14:textId="77777777" w:rsidR="00FF2DB4" w:rsidRDefault="00C34CCB">
      <w:pPr>
        <w:pStyle w:val="3"/>
        <w:spacing w:before="5" w:line="276" w:lineRule="auto"/>
        <w:ind w:left="682" w:right="689" w:firstLine="707"/>
        <w:jc w:val="both"/>
      </w:pPr>
      <w:r>
        <w:t>Объем</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составляет до 1750 часов за пять лет</w:t>
      </w:r>
      <w:r>
        <w:rPr>
          <w:spacing w:val="1"/>
        </w:rPr>
        <w:t xml:space="preserve"> </w:t>
      </w:r>
      <w:r>
        <w:t>обучения.</w:t>
      </w:r>
    </w:p>
    <w:p w14:paraId="5C44928B" w14:textId="77777777" w:rsidR="00FF2DB4" w:rsidRDefault="00C34CCB">
      <w:pPr>
        <w:spacing w:line="276" w:lineRule="auto"/>
        <w:ind w:left="682" w:right="685"/>
        <w:jc w:val="both"/>
        <w:rPr>
          <w:b/>
          <w:sz w:val="24"/>
        </w:rPr>
      </w:pPr>
      <w:r>
        <w:rPr>
          <w:b/>
          <w:sz w:val="24"/>
        </w:rPr>
        <w:t xml:space="preserve">Программа организации внеурочной деятельности в V – IX классах состоит из </w:t>
      </w:r>
      <w:r w:rsidR="00DA1418">
        <w:rPr>
          <w:b/>
          <w:sz w:val="24"/>
        </w:rPr>
        <w:t>7</w:t>
      </w:r>
      <w:r>
        <w:rPr>
          <w:b/>
          <w:spacing w:val="1"/>
          <w:sz w:val="24"/>
        </w:rPr>
        <w:t xml:space="preserve"> </w:t>
      </w:r>
      <w:r>
        <w:rPr>
          <w:b/>
          <w:sz w:val="24"/>
        </w:rPr>
        <w:t>рабочих</w:t>
      </w:r>
      <w:r>
        <w:rPr>
          <w:b/>
          <w:spacing w:val="-2"/>
          <w:sz w:val="24"/>
        </w:rPr>
        <w:t xml:space="preserve"> </w:t>
      </w:r>
      <w:r>
        <w:rPr>
          <w:b/>
          <w:sz w:val="24"/>
        </w:rPr>
        <w:t>программ,</w:t>
      </w:r>
      <w:r>
        <w:rPr>
          <w:b/>
          <w:spacing w:val="-1"/>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которых</w:t>
      </w:r>
      <w:r>
        <w:rPr>
          <w:b/>
          <w:spacing w:val="-3"/>
          <w:sz w:val="24"/>
        </w:rPr>
        <w:t xml:space="preserve"> </w:t>
      </w:r>
      <w:r>
        <w:rPr>
          <w:b/>
          <w:sz w:val="24"/>
        </w:rPr>
        <w:t>реализуются</w:t>
      </w:r>
      <w:r>
        <w:rPr>
          <w:b/>
          <w:spacing w:val="-1"/>
          <w:sz w:val="24"/>
        </w:rPr>
        <w:t xml:space="preserve"> </w:t>
      </w:r>
      <w:r>
        <w:rPr>
          <w:b/>
          <w:sz w:val="24"/>
        </w:rPr>
        <w:t>5</w:t>
      </w:r>
      <w:r>
        <w:rPr>
          <w:b/>
          <w:spacing w:val="-2"/>
          <w:sz w:val="24"/>
        </w:rPr>
        <w:t xml:space="preserve"> </w:t>
      </w:r>
      <w:r>
        <w:rPr>
          <w:b/>
          <w:sz w:val="24"/>
        </w:rPr>
        <w:t>направлений</w:t>
      </w:r>
      <w:r>
        <w:rPr>
          <w:b/>
          <w:spacing w:val="-1"/>
          <w:sz w:val="24"/>
        </w:rPr>
        <w:t xml:space="preserve"> </w:t>
      </w:r>
      <w:r>
        <w:rPr>
          <w:b/>
          <w:sz w:val="24"/>
        </w:rPr>
        <w:t>деятельности:</w:t>
      </w:r>
    </w:p>
    <w:p w14:paraId="4DB6C8AB" w14:textId="77777777" w:rsidR="00FF2DB4" w:rsidRDefault="00C34CCB">
      <w:pPr>
        <w:pStyle w:val="a5"/>
        <w:numPr>
          <w:ilvl w:val="0"/>
          <w:numId w:val="17"/>
        </w:numPr>
        <w:tabs>
          <w:tab w:val="left" w:pos="1018"/>
        </w:tabs>
        <w:spacing w:line="276" w:lineRule="auto"/>
        <w:ind w:right="683" w:firstLine="0"/>
        <w:jc w:val="both"/>
        <w:rPr>
          <w:sz w:val="24"/>
        </w:rPr>
      </w:pPr>
      <w:r>
        <w:rPr>
          <w:b/>
          <w:sz w:val="24"/>
        </w:rPr>
        <w:t>Спортивно–оздоровительное</w:t>
      </w:r>
      <w:r>
        <w:rPr>
          <w:b/>
          <w:spacing w:val="1"/>
          <w:sz w:val="24"/>
        </w:rPr>
        <w:t xml:space="preserve"> </w:t>
      </w:r>
      <w:r>
        <w:rPr>
          <w:b/>
          <w:sz w:val="24"/>
        </w:rPr>
        <w:t>направление</w:t>
      </w:r>
      <w:r>
        <w:rPr>
          <w:b/>
          <w:spacing w:val="1"/>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знаний,</w:t>
      </w:r>
      <w:r>
        <w:rPr>
          <w:spacing w:val="1"/>
          <w:sz w:val="24"/>
        </w:rPr>
        <w:t xml:space="preserve"> </w:t>
      </w:r>
      <w:r>
        <w:rPr>
          <w:sz w:val="24"/>
        </w:rPr>
        <w:t>установок,</w:t>
      </w:r>
      <w:r>
        <w:rPr>
          <w:spacing w:val="1"/>
          <w:sz w:val="24"/>
        </w:rPr>
        <w:t xml:space="preserve"> </w:t>
      </w:r>
      <w:r>
        <w:rPr>
          <w:sz w:val="24"/>
        </w:rPr>
        <w:t>личностных</w:t>
      </w:r>
      <w:r>
        <w:rPr>
          <w:spacing w:val="1"/>
          <w:sz w:val="24"/>
        </w:rPr>
        <w:t xml:space="preserve"> </w:t>
      </w:r>
      <w:r>
        <w:rPr>
          <w:sz w:val="24"/>
        </w:rPr>
        <w:t>ориентиров</w:t>
      </w:r>
      <w:r>
        <w:rPr>
          <w:spacing w:val="1"/>
          <w:sz w:val="24"/>
        </w:rPr>
        <w:t xml:space="preserve"> </w:t>
      </w:r>
      <w:r>
        <w:rPr>
          <w:sz w:val="24"/>
        </w:rPr>
        <w:t>и</w:t>
      </w:r>
      <w:r>
        <w:rPr>
          <w:spacing w:val="1"/>
          <w:sz w:val="24"/>
        </w:rPr>
        <w:t xml:space="preserve"> </w:t>
      </w:r>
      <w:r>
        <w:rPr>
          <w:sz w:val="24"/>
        </w:rPr>
        <w:t>норм</w:t>
      </w:r>
      <w:r>
        <w:rPr>
          <w:spacing w:val="1"/>
          <w:sz w:val="24"/>
        </w:rPr>
        <w:t xml:space="preserve"> </w:t>
      </w:r>
      <w:r>
        <w:rPr>
          <w:sz w:val="24"/>
        </w:rPr>
        <w:t>поведения,</w:t>
      </w:r>
      <w:r>
        <w:rPr>
          <w:spacing w:val="1"/>
          <w:sz w:val="24"/>
        </w:rPr>
        <w:t xml:space="preserve"> </w:t>
      </w:r>
      <w:r>
        <w:rPr>
          <w:sz w:val="24"/>
        </w:rPr>
        <w:t>обеспечивающих</w:t>
      </w:r>
      <w:r>
        <w:rPr>
          <w:spacing w:val="1"/>
          <w:sz w:val="24"/>
        </w:rPr>
        <w:t xml:space="preserve"> </w:t>
      </w:r>
      <w:r>
        <w:rPr>
          <w:sz w:val="24"/>
        </w:rPr>
        <w:t>сохранение</w:t>
      </w:r>
      <w:r>
        <w:rPr>
          <w:spacing w:val="1"/>
          <w:sz w:val="24"/>
        </w:rPr>
        <w:t xml:space="preserve"> </w:t>
      </w:r>
      <w:r>
        <w:rPr>
          <w:sz w:val="24"/>
        </w:rPr>
        <w:t>и</w:t>
      </w:r>
      <w:r>
        <w:rPr>
          <w:spacing w:val="-57"/>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как</w:t>
      </w:r>
      <w:r>
        <w:rPr>
          <w:spacing w:val="-57"/>
          <w:sz w:val="24"/>
        </w:rPr>
        <w:t xml:space="preserve"> </w:t>
      </w:r>
      <w:r>
        <w:rPr>
          <w:sz w:val="24"/>
        </w:rPr>
        <w:t>одной</w:t>
      </w:r>
      <w:r>
        <w:rPr>
          <w:spacing w:val="1"/>
          <w:sz w:val="24"/>
        </w:rPr>
        <w:t xml:space="preserve"> </w:t>
      </w:r>
      <w:r>
        <w:rPr>
          <w:sz w:val="24"/>
        </w:rPr>
        <w:t>из</w:t>
      </w:r>
      <w:r>
        <w:rPr>
          <w:spacing w:val="1"/>
          <w:sz w:val="24"/>
        </w:rPr>
        <w:t xml:space="preserve"> </w:t>
      </w:r>
      <w:r>
        <w:rPr>
          <w:sz w:val="24"/>
        </w:rPr>
        <w:t>ценностных</w:t>
      </w:r>
      <w:r>
        <w:rPr>
          <w:spacing w:val="1"/>
          <w:sz w:val="24"/>
        </w:rPr>
        <w:t xml:space="preserve"> </w:t>
      </w:r>
      <w:r>
        <w:rPr>
          <w:sz w:val="24"/>
        </w:rPr>
        <w:t>составляющих,</w:t>
      </w:r>
      <w:r>
        <w:rPr>
          <w:spacing w:val="1"/>
          <w:sz w:val="24"/>
        </w:rPr>
        <w:t xml:space="preserve"> </w:t>
      </w:r>
      <w:r>
        <w:rPr>
          <w:sz w:val="24"/>
        </w:rPr>
        <w:t>способствующих</w:t>
      </w:r>
      <w:r>
        <w:rPr>
          <w:spacing w:val="1"/>
          <w:sz w:val="24"/>
        </w:rPr>
        <w:t xml:space="preserve"> </w:t>
      </w:r>
      <w:r>
        <w:rPr>
          <w:sz w:val="24"/>
        </w:rPr>
        <w:t>познавательному</w:t>
      </w:r>
      <w:r>
        <w:rPr>
          <w:spacing w:val="1"/>
          <w:sz w:val="24"/>
        </w:rPr>
        <w:t xml:space="preserve"> </w:t>
      </w:r>
      <w:r>
        <w:rPr>
          <w:sz w:val="24"/>
        </w:rPr>
        <w:t>и</w:t>
      </w:r>
      <w:r>
        <w:rPr>
          <w:spacing w:val="1"/>
          <w:sz w:val="24"/>
        </w:rPr>
        <w:t xml:space="preserve"> </w:t>
      </w:r>
      <w:r>
        <w:rPr>
          <w:sz w:val="24"/>
        </w:rPr>
        <w:t>эмоциональному</w:t>
      </w:r>
      <w:r>
        <w:rPr>
          <w:spacing w:val="1"/>
          <w:sz w:val="24"/>
        </w:rPr>
        <w:t xml:space="preserve"> </w:t>
      </w:r>
      <w:r>
        <w:rPr>
          <w:sz w:val="24"/>
        </w:rPr>
        <w:t>развитию</w:t>
      </w:r>
      <w:r>
        <w:rPr>
          <w:spacing w:val="1"/>
          <w:sz w:val="24"/>
        </w:rPr>
        <w:t xml:space="preserve"> </w:t>
      </w:r>
      <w:r>
        <w:rPr>
          <w:sz w:val="24"/>
        </w:rPr>
        <w:t>ребенка,</w:t>
      </w:r>
      <w:r>
        <w:rPr>
          <w:spacing w:val="1"/>
          <w:sz w:val="24"/>
        </w:rPr>
        <w:t xml:space="preserve"> </w:t>
      </w:r>
      <w:r>
        <w:rPr>
          <w:sz w:val="24"/>
        </w:rPr>
        <w:t>достижению</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61"/>
          <w:sz w:val="24"/>
        </w:rPr>
        <w:t xml:space="preserve"> </w:t>
      </w:r>
      <w:r>
        <w:rPr>
          <w:sz w:val="24"/>
        </w:rPr>
        <w:t>формируется</w:t>
      </w:r>
      <w:r>
        <w:rPr>
          <w:spacing w:val="61"/>
          <w:sz w:val="24"/>
        </w:rPr>
        <w:t xml:space="preserve"> </w:t>
      </w:r>
      <w:r>
        <w:rPr>
          <w:sz w:val="24"/>
        </w:rPr>
        <w:t>культура</w:t>
      </w:r>
      <w:r>
        <w:rPr>
          <w:spacing w:val="1"/>
          <w:sz w:val="24"/>
        </w:rPr>
        <w:t xml:space="preserve"> </w:t>
      </w:r>
      <w:r>
        <w:rPr>
          <w:sz w:val="24"/>
        </w:rPr>
        <w:t>здорового и безопасного образа жизни; используется оптимальный двигательный режим</w:t>
      </w:r>
      <w:r>
        <w:rPr>
          <w:spacing w:val="1"/>
          <w:sz w:val="24"/>
        </w:rPr>
        <w:t xml:space="preserve"> </w:t>
      </w:r>
      <w:r>
        <w:rPr>
          <w:sz w:val="24"/>
        </w:rPr>
        <w:t>для детей с учетом их возрастных, психологических и иных особенностей; развиваются</w:t>
      </w:r>
      <w:r>
        <w:rPr>
          <w:spacing w:val="1"/>
          <w:sz w:val="24"/>
        </w:rPr>
        <w:t xml:space="preserve"> </w:t>
      </w:r>
      <w:r>
        <w:rPr>
          <w:sz w:val="24"/>
        </w:rPr>
        <w:t>потребности в</w:t>
      </w:r>
      <w:r>
        <w:rPr>
          <w:spacing w:val="-3"/>
          <w:sz w:val="24"/>
        </w:rPr>
        <w:t xml:space="preserve"> </w:t>
      </w:r>
      <w:r>
        <w:rPr>
          <w:sz w:val="24"/>
        </w:rPr>
        <w:t>занятиях физической</w:t>
      </w:r>
      <w:r>
        <w:rPr>
          <w:spacing w:val="-1"/>
          <w:sz w:val="24"/>
        </w:rPr>
        <w:t xml:space="preserve"> </w:t>
      </w:r>
      <w:r>
        <w:rPr>
          <w:sz w:val="24"/>
        </w:rPr>
        <w:t>культурой</w:t>
      </w:r>
      <w:r>
        <w:rPr>
          <w:spacing w:val="3"/>
          <w:sz w:val="24"/>
        </w:rPr>
        <w:t xml:space="preserve"> </w:t>
      </w:r>
      <w:r>
        <w:rPr>
          <w:sz w:val="24"/>
        </w:rPr>
        <w:t>и спортом.</w:t>
      </w:r>
    </w:p>
    <w:p w14:paraId="783D30B8" w14:textId="77777777" w:rsidR="00FF2DB4" w:rsidRDefault="00C34CCB">
      <w:pPr>
        <w:pStyle w:val="a3"/>
        <w:ind w:left="682"/>
        <w:jc w:val="left"/>
      </w:pPr>
      <w:r>
        <w:t>Программа:</w:t>
      </w:r>
    </w:p>
    <w:p w14:paraId="5E82F28F" w14:textId="77777777" w:rsidR="00FF2DB4" w:rsidRDefault="00C34CCB">
      <w:pPr>
        <w:pStyle w:val="a3"/>
        <w:spacing w:before="36"/>
        <w:ind w:left="682"/>
        <w:jc w:val="left"/>
      </w:pPr>
      <w:r>
        <w:t>Лыжные</w:t>
      </w:r>
      <w:r>
        <w:rPr>
          <w:spacing w:val="-5"/>
        </w:rPr>
        <w:t xml:space="preserve"> </w:t>
      </w:r>
      <w:r>
        <w:t>гонки.</w:t>
      </w:r>
    </w:p>
    <w:p w14:paraId="60A0518E" w14:textId="77777777" w:rsidR="00FF2DB4" w:rsidRDefault="00C34CCB" w:rsidP="00DA1418">
      <w:pPr>
        <w:pStyle w:val="a3"/>
        <w:spacing w:before="41" w:line="276" w:lineRule="auto"/>
        <w:ind w:left="682" w:right="7011"/>
        <w:jc w:val="left"/>
      </w:pPr>
      <w:r>
        <w:t>Спортивные игры. (7 классы)</w:t>
      </w:r>
      <w:r>
        <w:rPr>
          <w:spacing w:val="-58"/>
        </w:rPr>
        <w:t xml:space="preserve"> </w:t>
      </w:r>
    </w:p>
    <w:p w14:paraId="0165AD3A" w14:textId="77777777" w:rsidR="00FF2DB4" w:rsidRDefault="00FF2DB4">
      <w:pPr>
        <w:sectPr w:rsidR="00FF2DB4">
          <w:pgSz w:w="11910" w:h="16840"/>
          <w:pgMar w:top="1120" w:right="160" w:bottom="1680" w:left="1020" w:header="0" w:footer="1400" w:gutter="0"/>
          <w:cols w:space="720"/>
        </w:sectPr>
      </w:pPr>
    </w:p>
    <w:p w14:paraId="34B3281E" w14:textId="77777777" w:rsidR="00FF2DB4" w:rsidRDefault="00C34CCB">
      <w:pPr>
        <w:pStyle w:val="a3"/>
        <w:spacing w:before="72"/>
        <w:ind w:left="682" w:right="8187"/>
        <w:jc w:val="left"/>
      </w:pPr>
      <w:r>
        <w:t>Шашки-шахматы.</w:t>
      </w:r>
    </w:p>
    <w:p w14:paraId="5816DA85" w14:textId="77777777" w:rsidR="00FF2DB4" w:rsidRDefault="00DA1418">
      <w:pPr>
        <w:pStyle w:val="a3"/>
        <w:spacing w:before="42"/>
        <w:ind w:left="682" w:right="8187"/>
        <w:jc w:val="left"/>
      </w:pPr>
      <w:r>
        <w:t>Ф</w:t>
      </w:r>
      <w:r w:rsidR="00C34CCB">
        <w:t>утбол.</w:t>
      </w:r>
    </w:p>
    <w:p w14:paraId="7FC9FA90" w14:textId="77777777" w:rsidR="00FF2DB4" w:rsidRDefault="00C34CCB">
      <w:pPr>
        <w:pStyle w:val="a5"/>
        <w:numPr>
          <w:ilvl w:val="0"/>
          <w:numId w:val="17"/>
        </w:numPr>
        <w:tabs>
          <w:tab w:val="left" w:pos="944"/>
          <w:tab w:val="left" w:pos="2006"/>
          <w:tab w:val="left" w:pos="2142"/>
          <w:tab w:val="left" w:pos="2499"/>
          <w:tab w:val="left" w:pos="3303"/>
          <w:tab w:val="left" w:pos="3904"/>
          <w:tab w:val="left" w:pos="5222"/>
          <w:tab w:val="left" w:pos="6234"/>
          <w:tab w:val="left" w:pos="6413"/>
          <w:tab w:val="left" w:pos="7286"/>
          <w:tab w:val="left" w:pos="7332"/>
          <w:tab w:val="left" w:pos="8540"/>
          <w:tab w:val="left" w:pos="9080"/>
        </w:tabs>
        <w:spacing w:before="40" w:line="276" w:lineRule="auto"/>
        <w:ind w:right="684" w:firstLine="0"/>
        <w:rPr>
          <w:sz w:val="24"/>
        </w:rPr>
      </w:pPr>
      <w:r>
        <w:rPr>
          <w:b/>
          <w:sz w:val="24"/>
        </w:rPr>
        <w:t>Духовно-нравственное</w:t>
      </w:r>
      <w:r>
        <w:rPr>
          <w:b/>
          <w:spacing w:val="17"/>
          <w:sz w:val="24"/>
        </w:rPr>
        <w:t xml:space="preserve"> </w:t>
      </w:r>
      <w:r>
        <w:rPr>
          <w:b/>
          <w:sz w:val="24"/>
        </w:rPr>
        <w:t>направление</w:t>
      </w:r>
      <w:r>
        <w:rPr>
          <w:b/>
          <w:spacing w:val="20"/>
          <w:sz w:val="24"/>
        </w:rPr>
        <w:t xml:space="preserve"> </w:t>
      </w:r>
      <w:r>
        <w:rPr>
          <w:sz w:val="24"/>
        </w:rPr>
        <w:t>обеспечивает</w:t>
      </w:r>
      <w:r>
        <w:rPr>
          <w:spacing w:val="19"/>
          <w:sz w:val="24"/>
        </w:rPr>
        <w:t xml:space="preserve"> </w:t>
      </w:r>
      <w:r>
        <w:rPr>
          <w:sz w:val="24"/>
        </w:rPr>
        <w:t>развитие</w:t>
      </w:r>
      <w:r>
        <w:rPr>
          <w:spacing w:val="17"/>
          <w:sz w:val="24"/>
        </w:rPr>
        <w:t xml:space="preserve"> </w:t>
      </w:r>
      <w:r>
        <w:rPr>
          <w:sz w:val="24"/>
        </w:rPr>
        <w:t>обучающихся</w:t>
      </w:r>
      <w:r>
        <w:rPr>
          <w:spacing w:val="18"/>
          <w:sz w:val="24"/>
        </w:rPr>
        <w:t xml:space="preserve"> </w:t>
      </w:r>
      <w:r>
        <w:rPr>
          <w:sz w:val="24"/>
        </w:rPr>
        <w:t>в</w:t>
      </w:r>
      <w:r>
        <w:rPr>
          <w:spacing w:val="18"/>
          <w:sz w:val="24"/>
        </w:rPr>
        <w:t xml:space="preserve"> </w:t>
      </w:r>
      <w:r>
        <w:rPr>
          <w:sz w:val="24"/>
        </w:rPr>
        <w:t>единстве</w:t>
      </w:r>
      <w:r>
        <w:rPr>
          <w:spacing w:val="-57"/>
          <w:sz w:val="24"/>
        </w:rPr>
        <w:t xml:space="preserve"> </w:t>
      </w:r>
      <w:r>
        <w:rPr>
          <w:sz w:val="24"/>
        </w:rPr>
        <w:t>урочной,</w:t>
      </w:r>
      <w:r>
        <w:rPr>
          <w:spacing w:val="24"/>
          <w:sz w:val="24"/>
        </w:rPr>
        <w:t xml:space="preserve"> </w:t>
      </w:r>
      <w:r>
        <w:rPr>
          <w:sz w:val="24"/>
        </w:rPr>
        <w:t>внеурочной</w:t>
      </w:r>
      <w:r>
        <w:rPr>
          <w:spacing w:val="26"/>
          <w:sz w:val="24"/>
        </w:rPr>
        <w:t xml:space="preserve"> </w:t>
      </w:r>
      <w:r>
        <w:rPr>
          <w:sz w:val="24"/>
        </w:rPr>
        <w:t>и</w:t>
      </w:r>
      <w:r>
        <w:rPr>
          <w:spacing w:val="25"/>
          <w:sz w:val="24"/>
        </w:rPr>
        <w:t xml:space="preserve"> </w:t>
      </w:r>
      <w:r>
        <w:rPr>
          <w:sz w:val="24"/>
        </w:rPr>
        <w:t>внешкольной</w:t>
      </w:r>
      <w:r>
        <w:rPr>
          <w:spacing w:val="26"/>
          <w:sz w:val="24"/>
        </w:rPr>
        <w:t xml:space="preserve"> </w:t>
      </w:r>
      <w:r>
        <w:rPr>
          <w:sz w:val="24"/>
        </w:rPr>
        <w:t>деятельности,</w:t>
      </w:r>
      <w:r>
        <w:rPr>
          <w:spacing w:val="24"/>
          <w:sz w:val="24"/>
        </w:rPr>
        <w:t xml:space="preserve"> </w:t>
      </w:r>
      <w:r>
        <w:rPr>
          <w:sz w:val="24"/>
        </w:rPr>
        <w:t>в</w:t>
      </w:r>
      <w:r>
        <w:rPr>
          <w:spacing w:val="25"/>
          <w:sz w:val="24"/>
        </w:rPr>
        <w:t xml:space="preserve"> </w:t>
      </w:r>
      <w:r>
        <w:rPr>
          <w:sz w:val="24"/>
        </w:rPr>
        <w:t>совместной</w:t>
      </w:r>
      <w:r>
        <w:rPr>
          <w:spacing w:val="26"/>
          <w:sz w:val="24"/>
        </w:rPr>
        <w:t xml:space="preserve"> </w:t>
      </w:r>
      <w:r>
        <w:rPr>
          <w:sz w:val="24"/>
        </w:rPr>
        <w:t>педагогической</w:t>
      </w:r>
      <w:r>
        <w:rPr>
          <w:spacing w:val="25"/>
          <w:sz w:val="24"/>
        </w:rPr>
        <w:t xml:space="preserve"> </w:t>
      </w:r>
      <w:r>
        <w:rPr>
          <w:sz w:val="24"/>
        </w:rPr>
        <w:t>работе</w:t>
      </w:r>
      <w:r>
        <w:rPr>
          <w:spacing w:val="-57"/>
          <w:sz w:val="24"/>
        </w:rPr>
        <w:t xml:space="preserve"> </w:t>
      </w:r>
      <w:r>
        <w:rPr>
          <w:sz w:val="24"/>
        </w:rPr>
        <w:t>школы,</w:t>
      </w:r>
      <w:r>
        <w:rPr>
          <w:spacing w:val="16"/>
          <w:sz w:val="24"/>
        </w:rPr>
        <w:t xml:space="preserve"> </w:t>
      </w:r>
      <w:r>
        <w:rPr>
          <w:sz w:val="24"/>
        </w:rPr>
        <w:t>семьи</w:t>
      </w:r>
      <w:r>
        <w:rPr>
          <w:spacing w:val="18"/>
          <w:sz w:val="24"/>
        </w:rPr>
        <w:t xml:space="preserve"> </w:t>
      </w:r>
      <w:r>
        <w:rPr>
          <w:sz w:val="24"/>
        </w:rPr>
        <w:t>и</w:t>
      </w:r>
      <w:r>
        <w:rPr>
          <w:spacing w:val="18"/>
          <w:sz w:val="24"/>
        </w:rPr>
        <w:t xml:space="preserve"> </w:t>
      </w:r>
      <w:r>
        <w:rPr>
          <w:sz w:val="24"/>
        </w:rPr>
        <w:t>других</w:t>
      </w:r>
      <w:r>
        <w:rPr>
          <w:spacing w:val="17"/>
          <w:sz w:val="24"/>
        </w:rPr>
        <w:t xml:space="preserve"> </w:t>
      </w:r>
      <w:r>
        <w:rPr>
          <w:sz w:val="24"/>
        </w:rPr>
        <w:t>институтов</w:t>
      </w:r>
      <w:r>
        <w:rPr>
          <w:spacing w:val="17"/>
          <w:sz w:val="24"/>
        </w:rPr>
        <w:t xml:space="preserve"> </w:t>
      </w:r>
      <w:r>
        <w:rPr>
          <w:sz w:val="24"/>
        </w:rPr>
        <w:t>общества.</w:t>
      </w:r>
      <w:r>
        <w:rPr>
          <w:spacing w:val="22"/>
          <w:sz w:val="24"/>
        </w:rPr>
        <w:t xml:space="preserve"> </w:t>
      </w:r>
      <w:r>
        <w:rPr>
          <w:sz w:val="24"/>
        </w:rPr>
        <w:t>В</w:t>
      </w:r>
      <w:r>
        <w:rPr>
          <w:spacing w:val="16"/>
          <w:sz w:val="24"/>
        </w:rPr>
        <w:t xml:space="preserve"> </w:t>
      </w:r>
      <w:r>
        <w:rPr>
          <w:sz w:val="24"/>
        </w:rPr>
        <w:t>основу</w:t>
      </w:r>
      <w:r>
        <w:rPr>
          <w:spacing w:val="13"/>
          <w:sz w:val="24"/>
        </w:rPr>
        <w:t xml:space="preserve"> </w:t>
      </w:r>
      <w:r>
        <w:rPr>
          <w:sz w:val="24"/>
        </w:rPr>
        <w:t>работы</w:t>
      </w:r>
      <w:r>
        <w:rPr>
          <w:spacing w:val="16"/>
          <w:sz w:val="24"/>
        </w:rPr>
        <w:t xml:space="preserve"> </w:t>
      </w:r>
      <w:r>
        <w:rPr>
          <w:sz w:val="24"/>
        </w:rPr>
        <w:t>по</w:t>
      </w:r>
      <w:r>
        <w:rPr>
          <w:spacing w:val="17"/>
          <w:sz w:val="24"/>
        </w:rPr>
        <w:t xml:space="preserve"> </w:t>
      </w:r>
      <w:r>
        <w:rPr>
          <w:sz w:val="24"/>
        </w:rPr>
        <w:t>данному</w:t>
      </w:r>
      <w:r>
        <w:rPr>
          <w:spacing w:val="10"/>
          <w:sz w:val="24"/>
        </w:rPr>
        <w:t xml:space="preserve"> </w:t>
      </w:r>
      <w:r>
        <w:rPr>
          <w:sz w:val="24"/>
        </w:rPr>
        <w:t>направлению</w:t>
      </w:r>
      <w:r>
        <w:rPr>
          <w:spacing w:val="-57"/>
          <w:sz w:val="24"/>
        </w:rPr>
        <w:t xml:space="preserve"> </w:t>
      </w:r>
      <w:r>
        <w:rPr>
          <w:sz w:val="24"/>
        </w:rPr>
        <w:t>положены</w:t>
      </w:r>
      <w:r>
        <w:rPr>
          <w:sz w:val="24"/>
        </w:rPr>
        <w:tab/>
        <w:t>ключевые</w:t>
      </w:r>
      <w:r>
        <w:rPr>
          <w:sz w:val="24"/>
        </w:rPr>
        <w:tab/>
        <w:t>воспитательные</w:t>
      </w:r>
      <w:r>
        <w:rPr>
          <w:sz w:val="24"/>
        </w:rPr>
        <w:tab/>
        <w:t>задачи,</w:t>
      </w:r>
      <w:r>
        <w:rPr>
          <w:sz w:val="24"/>
        </w:rPr>
        <w:tab/>
        <w:t>базовые</w:t>
      </w:r>
      <w:r>
        <w:rPr>
          <w:sz w:val="24"/>
        </w:rPr>
        <w:tab/>
      </w:r>
      <w:r>
        <w:rPr>
          <w:sz w:val="24"/>
        </w:rPr>
        <w:tab/>
        <w:t>национальные</w:t>
      </w:r>
      <w:r>
        <w:rPr>
          <w:sz w:val="24"/>
        </w:rPr>
        <w:tab/>
        <w:t>ценности</w:t>
      </w:r>
      <w:r>
        <w:rPr>
          <w:spacing w:val="-57"/>
          <w:sz w:val="24"/>
        </w:rPr>
        <w:t xml:space="preserve"> </w:t>
      </w:r>
      <w:r>
        <w:rPr>
          <w:sz w:val="24"/>
        </w:rPr>
        <w:t>российского</w:t>
      </w:r>
      <w:r>
        <w:rPr>
          <w:spacing w:val="15"/>
          <w:sz w:val="24"/>
        </w:rPr>
        <w:t xml:space="preserve"> </w:t>
      </w:r>
      <w:r>
        <w:rPr>
          <w:sz w:val="24"/>
        </w:rPr>
        <w:t>общества,</w:t>
      </w:r>
      <w:r>
        <w:rPr>
          <w:spacing w:val="15"/>
          <w:sz w:val="24"/>
        </w:rPr>
        <w:t xml:space="preserve"> </w:t>
      </w:r>
      <w:r>
        <w:rPr>
          <w:sz w:val="24"/>
        </w:rPr>
        <w:t>формирование</w:t>
      </w:r>
      <w:r>
        <w:rPr>
          <w:spacing w:val="15"/>
          <w:sz w:val="24"/>
        </w:rPr>
        <w:t xml:space="preserve"> </w:t>
      </w:r>
      <w:r>
        <w:rPr>
          <w:sz w:val="24"/>
        </w:rPr>
        <w:t>общечеловеческих</w:t>
      </w:r>
      <w:r>
        <w:rPr>
          <w:spacing w:val="15"/>
          <w:sz w:val="24"/>
        </w:rPr>
        <w:t xml:space="preserve"> </w:t>
      </w:r>
      <w:r>
        <w:rPr>
          <w:sz w:val="24"/>
        </w:rPr>
        <w:t>ценностей</w:t>
      </w:r>
      <w:r>
        <w:rPr>
          <w:spacing w:val="14"/>
          <w:sz w:val="24"/>
        </w:rPr>
        <w:t xml:space="preserve"> </w:t>
      </w:r>
      <w:r>
        <w:rPr>
          <w:sz w:val="24"/>
        </w:rPr>
        <w:t>в</w:t>
      </w:r>
      <w:r>
        <w:rPr>
          <w:spacing w:val="16"/>
          <w:sz w:val="24"/>
        </w:rPr>
        <w:t xml:space="preserve"> </w:t>
      </w:r>
      <w:r>
        <w:rPr>
          <w:sz w:val="24"/>
        </w:rPr>
        <w:t>контексте</w:t>
      </w:r>
      <w:r>
        <w:rPr>
          <w:spacing w:val="15"/>
          <w:sz w:val="24"/>
        </w:rPr>
        <w:t xml:space="preserve"> </w:t>
      </w:r>
      <w:r>
        <w:rPr>
          <w:sz w:val="24"/>
        </w:rPr>
        <w:t>развития</w:t>
      </w:r>
      <w:r>
        <w:rPr>
          <w:spacing w:val="-57"/>
          <w:sz w:val="24"/>
        </w:rPr>
        <w:t xml:space="preserve"> </w:t>
      </w:r>
      <w:r>
        <w:rPr>
          <w:sz w:val="24"/>
        </w:rPr>
        <w:t>у</w:t>
      </w:r>
      <w:r>
        <w:rPr>
          <w:spacing w:val="38"/>
          <w:sz w:val="24"/>
        </w:rPr>
        <w:t xml:space="preserve"> </w:t>
      </w:r>
      <w:r>
        <w:rPr>
          <w:sz w:val="24"/>
        </w:rPr>
        <w:t>обучающихся</w:t>
      </w:r>
      <w:r>
        <w:rPr>
          <w:spacing w:val="42"/>
          <w:sz w:val="24"/>
        </w:rPr>
        <w:t xml:space="preserve"> </w:t>
      </w:r>
      <w:r>
        <w:rPr>
          <w:sz w:val="24"/>
        </w:rPr>
        <w:t>гражданской</w:t>
      </w:r>
      <w:r>
        <w:rPr>
          <w:spacing w:val="42"/>
          <w:sz w:val="24"/>
        </w:rPr>
        <w:t xml:space="preserve"> </w:t>
      </w:r>
      <w:r>
        <w:rPr>
          <w:sz w:val="24"/>
        </w:rPr>
        <w:t>идентичности;</w:t>
      </w:r>
      <w:r>
        <w:rPr>
          <w:spacing w:val="40"/>
          <w:sz w:val="24"/>
        </w:rPr>
        <w:t xml:space="preserve"> </w:t>
      </w:r>
      <w:r>
        <w:rPr>
          <w:sz w:val="24"/>
        </w:rPr>
        <w:t>воспитание</w:t>
      </w:r>
      <w:r>
        <w:rPr>
          <w:spacing w:val="40"/>
          <w:sz w:val="24"/>
        </w:rPr>
        <w:t xml:space="preserve"> </w:t>
      </w:r>
      <w:r>
        <w:rPr>
          <w:sz w:val="24"/>
        </w:rPr>
        <w:t>нравственного,</w:t>
      </w:r>
      <w:r>
        <w:rPr>
          <w:spacing w:val="42"/>
          <w:sz w:val="24"/>
        </w:rPr>
        <w:t xml:space="preserve"> </w:t>
      </w:r>
      <w:r>
        <w:rPr>
          <w:sz w:val="24"/>
        </w:rPr>
        <w:t>ответственного,</w:t>
      </w:r>
      <w:r>
        <w:rPr>
          <w:spacing w:val="-57"/>
          <w:sz w:val="24"/>
        </w:rPr>
        <w:t xml:space="preserve"> </w:t>
      </w:r>
      <w:r>
        <w:rPr>
          <w:sz w:val="24"/>
        </w:rPr>
        <w:t>инициативного</w:t>
      </w:r>
      <w:r>
        <w:rPr>
          <w:spacing w:val="3"/>
          <w:sz w:val="24"/>
        </w:rPr>
        <w:t xml:space="preserve"> </w:t>
      </w:r>
      <w:r>
        <w:rPr>
          <w:sz w:val="24"/>
        </w:rPr>
        <w:t>и</w:t>
      </w:r>
      <w:r>
        <w:rPr>
          <w:spacing w:val="4"/>
          <w:sz w:val="24"/>
        </w:rPr>
        <w:t xml:space="preserve"> </w:t>
      </w:r>
      <w:r>
        <w:rPr>
          <w:sz w:val="24"/>
        </w:rPr>
        <w:t>компетентного</w:t>
      </w:r>
      <w:r>
        <w:rPr>
          <w:spacing w:val="3"/>
          <w:sz w:val="24"/>
        </w:rPr>
        <w:t xml:space="preserve"> </w:t>
      </w:r>
      <w:r>
        <w:rPr>
          <w:sz w:val="24"/>
        </w:rPr>
        <w:t>гражданина</w:t>
      </w:r>
      <w:r>
        <w:rPr>
          <w:spacing w:val="5"/>
          <w:sz w:val="24"/>
        </w:rPr>
        <w:t xml:space="preserve"> </w:t>
      </w:r>
      <w:r>
        <w:rPr>
          <w:sz w:val="24"/>
        </w:rPr>
        <w:t>России;</w:t>
      </w:r>
      <w:r>
        <w:rPr>
          <w:spacing w:val="4"/>
          <w:sz w:val="24"/>
        </w:rPr>
        <w:t xml:space="preserve"> </w:t>
      </w:r>
      <w:r>
        <w:rPr>
          <w:sz w:val="24"/>
        </w:rPr>
        <w:t>приобщение</w:t>
      </w:r>
      <w:r>
        <w:rPr>
          <w:spacing w:val="5"/>
          <w:sz w:val="24"/>
        </w:rPr>
        <w:t xml:space="preserve"> </w:t>
      </w:r>
      <w:r>
        <w:rPr>
          <w:sz w:val="24"/>
        </w:rPr>
        <w:t>обучающихся</w:t>
      </w:r>
      <w:r>
        <w:rPr>
          <w:spacing w:val="6"/>
          <w:sz w:val="24"/>
        </w:rPr>
        <w:t xml:space="preserve"> </w:t>
      </w:r>
      <w:r>
        <w:rPr>
          <w:sz w:val="24"/>
        </w:rPr>
        <w:t>к</w:t>
      </w:r>
      <w:r>
        <w:rPr>
          <w:spacing w:val="-57"/>
          <w:sz w:val="24"/>
        </w:rPr>
        <w:t xml:space="preserve"> </w:t>
      </w:r>
      <w:r>
        <w:rPr>
          <w:sz w:val="24"/>
        </w:rPr>
        <w:t>культурным ценностям своей этнической или социокультурной группы; последовательное</w:t>
      </w:r>
      <w:r>
        <w:rPr>
          <w:spacing w:val="-57"/>
          <w:sz w:val="24"/>
        </w:rPr>
        <w:t xml:space="preserve"> </w:t>
      </w:r>
      <w:r>
        <w:rPr>
          <w:sz w:val="24"/>
        </w:rPr>
        <w:t>расширение</w:t>
      </w:r>
      <w:r>
        <w:rPr>
          <w:sz w:val="24"/>
        </w:rPr>
        <w:tab/>
      </w:r>
      <w:r>
        <w:rPr>
          <w:sz w:val="24"/>
        </w:rPr>
        <w:tab/>
        <w:t>и</w:t>
      </w:r>
      <w:r>
        <w:rPr>
          <w:sz w:val="24"/>
        </w:rPr>
        <w:tab/>
        <w:t>укрепление</w:t>
      </w:r>
      <w:r>
        <w:rPr>
          <w:sz w:val="24"/>
        </w:rPr>
        <w:tab/>
        <w:t>ценностно-смысловой</w:t>
      </w:r>
      <w:r>
        <w:rPr>
          <w:sz w:val="24"/>
        </w:rPr>
        <w:tab/>
      </w:r>
      <w:r>
        <w:rPr>
          <w:sz w:val="24"/>
        </w:rPr>
        <w:tab/>
        <w:t>сферы</w:t>
      </w:r>
      <w:r>
        <w:rPr>
          <w:sz w:val="24"/>
        </w:rPr>
        <w:tab/>
        <w:t>личности;</w:t>
      </w:r>
      <w:r>
        <w:rPr>
          <w:sz w:val="24"/>
        </w:rPr>
        <w:tab/>
      </w:r>
      <w:r>
        <w:rPr>
          <w:spacing w:val="-1"/>
          <w:sz w:val="24"/>
        </w:rPr>
        <w:t>формирование</w:t>
      </w:r>
      <w:r>
        <w:rPr>
          <w:spacing w:val="-57"/>
          <w:sz w:val="24"/>
        </w:rPr>
        <w:t xml:space="preserve"> </w:t>
      </w:r>
      <w:r>
        <w:rPr>
          <w:sz w:val="24"/>
        </w:rPr>
        <w:t>духовной</w:t>
      </w:r>
      <w:r>
        <w:rPr>
          <w:spacing w:val="52"/>
          <w:sz w:val="24"/>
        </w:rPr>
        <w:t xml:space="preserve"> </w:t>
      </w:r>
      <w:r>
        <w:rPr>
          <w:sz w:val="24"/>
        </w:rPr>
        <w:t>культуры,</w:t>
      </w:r>
      <w:r>
        <w:rPr>
          <w:spacing w:val="53"/>
          <w:sz w:val="24"/>
        </w:rPr>
        <w:t xml:space="preserve"> </w:t>
      </w:r>
      <w:r>
        <w:rPr>
          <w:sz w:val="24"/>
        </w:rPr>
        <w:t>привитие</w:t>
      </w:r>
      <w:r>
        <w:rPr>
          <w:spacing w:val="52"/>
          <w:sz w:val="24"/>
        </w:rPr>
        <w:t xml:space="preserve"> </w:t>
      </w:r>
      <w:r>
        <w:rPr>
          <w:sz w:val="24"/>
        </w:rPr>
        <w:t>любви</w:t>
      </w:r>
      <w:r>
        <w:rPr>
          <w:spacing w:val="52"/>
          <w:sz w:val="24"/>
        </w:rPr>
        <w:t xml:space="preserve"> </w:t>
      </w:r>
      <w:r>
        <w:rPr>
          <w:sz w:val="24"/>
        </w:rPr>
        <w:t>к</w:t>
      </w:r>
      <w:r>
        <w:rPr>
          <w:spacing w:val="53"/>
          <w:sz w:val="24"/>
        </w:rPr>
        <w:t xml:space="preserve"> </w:t>
      </w:r>
      <w:r>
        <w:rPr>
          <w:sz w:val="24"/>
        </w:rPr>
        <w:t>малой</w:t>
      </w:r>
      <w:r>
        <w:rPr>
          <w:spacing w:val="53"/>
          <w:sz w:val="24"/>
        </w:rPr>
        <w:t xml:space="preserve"> </w:t>
      </w:r>
      <w:r>
        <w:rPr>
          <w:sz w:val="24"/>
        </w:rPr>
        <w:t>Родине,</w:t>
      </w:r>
      <w:r>
        <w:rPr>
          <w:spacing w:val="52"/>
          <w:sz w:val="24"/>
        </w:rPr>
        <w:t xml:space="preserve"> </w:t>
      </w:r>
      <w:r>
        <w:rPr>
          <w:sz w:val="24"/>
        </w:rPr>
        <w:t>гражданской</w:t>
      </w:r>
      <w:r>
        <w:rPr>
          <w:spacing w:val="52"/>
          <w:sz w:val="24"/>
        </w:rPr>
        <w:t xml:space="preserve"> </w:t>
      </w:r>
      <w:r>
        <w:rPr>
          <w:sz w:val="24"/>
        </w:rPr>
        <w:t>ответственности</w:t>
      </w:r>
      <w:r>
        <w:rPr>
          <w:spacing w:val="53"/>
          <w:sz w:val="24"/>
        </w:rPr>
        <w:t xml:space="preserve"> </w:t>
      </w:r>
      <w:r>
        <w:rPr>
          <w:sz w:val="24"/>
        </w:rPr>
        <w:t>и</w:t>
      </w:r>
      <w:r>
        <w:rPr>
          <w:spacing w:val="-57"/>
          <w:sz w:val="24"/>
        </w:rPr>
        <w:t xml:space="preserve"> </w:t>
      </w:r>
      <w:r>
        <w:rPr>
          <w:sz w:val="24"/>
        </w:rPr>
        <w:t>чувства</w:t>
      </w:r>
      <w:r>
        <w:rPr>
          <w:spacing w:val="16"/>
          <w:sz w:val="24"/>
        </w:rPr>
        <w:t xml:space="preserve"> </w:t>
      </w:r>
      <w:r>
        <w:rPr>
          <w:sz w:val="24"/>
        </w:rPr>
        <w:t>патриотизма,</w:t>
      </w:r>
      <w:r>
        <w:rPr>
          <w:spacing w:val="14"/>
          <w:sz w:val="24"/>
        </w:rPr>
        <w:t xml:space="preserve"> </w:t>
      </w:r>
      <w:r>
        <w:rPr>
          <w:sz w:val="24"/>
        </w:rPr>
        <w:t>позитивного</w:t>
      </w:r>
      <w:r>
        <w:rPr>
          <w:spacing w:val="15"/>
          <w:sz w:val="24"/>
        </w:rPr>
        <w:t xml:space="preserve"> </w:t>
      </w:r>
      <w:r>
        <w:rPr>
          <w:sz w:val="24"/>
        </w:rPr>
        <w:t>отношения</w:t>
      </w:r>
      <w:r>
        <w:rPr>
          <w:spacing w:val="12"/>
          <w:sz w:val="24"/>
        </w:rPr>
        <w:t xml:space="preserve"> </w:t>
      </w:r>
      <w:r>
        <w:rPr>
          <w:sz w:val="24"/>
        </w:rPr>
        <w:t>к</w:t>
      </w:r>
      <w:r>
        <w:rPr>
          <w:spacing w:val="16"/>
          <w:sz w:val="24"/>
        </w:rPr>
        <w:t xml:space="preserve"> </w:t>
      </w:r>
      <w:r>
        <w:rPr>
          <w:sz w:val="24"/>
        </w:rPr>
        <w:t>базовым</w:t>
      </w:r>
      <w:r>
        <w:rPr>
          <w:spacing w:val="13"/>
          <w:sz w:val="24"/>
        </w:rPr>
        <w:t xml:space="preserve"> </w:t>
      </w:r>
      <w:r>
        <w:rPr>
          <w:sz w:val="24"/>
        </w:rPr>
        <w:t>ценностям</w:t>
      </w:r>
      <w:r>
        <w:rPr>
          <w:spacing w:val="14"/>
          <w:sz w:val="24"/>
        </w:rPr>
        <w:t xml:space="preserve"> </w:t>
      </w:r>
      <w:r>
        <w:rPr>
          <w:sz w:val="24"/>
        </w:rPr>
        <w:t>общества.</w:t>
      </w:r>
      <w:r>
        <w:rPr>
          <w:spacing w:val="17"/>
          <w:sz w:val="24"/>
        </w:rPr>
        <w:t xml:space="preserve"> </w:t>
      </w:r>
      <w:r>
        <w:rPr>
          <w:sz w:val="24"/>
        </w:rPr>
        <w:t>По</w:t>
      </w:r>
      <w:r>
        <w:rPr>
          <w:spacing w:val="14"/>
          <w:sz w:val="24"/>
        </w:rPr>
        <w:t xml:space="preserve"> </w:t>
      </w:r>
      <w:r>
        <w:rPr>
          <w:sz w:val="24"/>
        </w:rPr>
        <w:t>итогам</w:t>
      </w:r>
      <w:r>
        <w:rPr>
          <w:spacing w:val="-57"/>
          <w:sz w:val="24"/>
        </w:rPr>
        <w:t xml:space="preserve"> </w:t>
      </w:r>
      <w:r>
        <w:rPr>
          <w:sz w:val="24"/>
        </w:rPr>
        <w:t>работы в данном направлении проводятся конкурсы, концерты, защита проектов.</w:t>
      </w:r>
      <w:r>
        <w:rPr>
          <w:spacing w:val="1"/>
          <w:sz w:val="24"/>
        </w:rPr>
        <w:t xml:space="preserve"> </w:t>
      </w:r>
      <w:r>
        <w:rPr>
          <w:sz w:val="24"/>
        </w:rPr>
        <w:t>Программа:</w:t>
      </w:r>
    </w:p>
    <w:p w14:paraId="029E7189" w14:textId="77777777" w:rsidR="00FF2DB4" w:rsidRDefault="00C34CCB">
      <w:pPr>
        <w:pStyle w:val="a5"/>
        <w:numPr>
          <w:ilvl w:val="1"/>
          <w:numId w:val="17"/>
        </w:numPr>
        <w:tabs>
          <w:tab w:val="left" w:pos="1390"/>
        </w:tabs>
        <w:spacing w:before="3"/>
        <w:ind w:hanging="349"/>
        <w:rPr>
          <w:sz w:val="24"/>
        </w:rPr>
      </w:pPr>
      <w:r>
        <w:rPr>
          <w:sz w:val="24"/>
        </w:rPr>
        <w:t>Юный</w:t>
      </w:r>
      <w:r>
        <w:rPr>
          <w:spacing w:val="-2"/>
          <w:sz w:val="24"/>
        </w:rPr>
        <w:t xml:space="preserve"> </w:t>
      </w:r>
      <w:r>
        <w:rPr>
          <w:sz w:val="24"/>
        </w:rPr>
        <w:t>краевед.</w:t>
      </w:r>
    </w:p>
    <w:p w14:paraId="137634C4" w14:textId="77777777" w:rsidR="00FF2DB4" w:rsidRDefault="00FF2DB4">
      <w:pPr>
        <w:pStyle w:val="a3"/>
        <w:spacing w:before="1"/>
        <w:ind w:left="0"/>
        <w:jc w:val="left"/>
        <w:rPr>
          <w:sz w:val="31"/>
        </w:rPr>
      </w:pPr>
    </w:p>
    <w:p w14:paraId="38D30C30" w14:textId="77777777" w:rsidR="00FF2DB4" w:rsidRDefault="00C34CCB">
      <w:pPr>
        <w:pStyle w:val="a5"/>
        <w:numPr>
          <w:ilvl w:val="0"/>
          <w:numId w:val="17"/>
        </w:numPr>
        <w:tabs>
          <w:tab w:val="left" w:pos="954"/>
        </w:tabs>
        <w:spacing w:line="276" w:lineRule="auto"/>
        <w:ind w:right="685" w:firstLine="0"/>
        <w:jc w:val="both"/>
        <w:rPr>
          <w:sz w:val="24"/>
        </w:rPr>
      </w:pPr>
      <w:r>
        <w:rPr>
          <w:sz w:val="24"/>
        </w:rPr>
        <w:t xml:space="preserve">В основу организации внеурочной деятельности в рамках </w:t>
      </w:r>
      <w:r>
        <w:rPr>
          <w:b/>
          <w:sz w:val="24"/>
        </w:rPr>
        <w:t>социального направления</w:t>
      </w:r>
      <w:r>
        <w:rPr>
          <w:b/>
          <w:spacing w:val="1"/>
          <w:sz w:val="24"/>
        </w:rPr>
        <w:t xml:space="preserve"> </w:t>
      </w:r>
      <w:r>
        <w:rPr>
          <w:sz w:val="24"/>
        </w:rPr>
        <w:t>положена проблема формирования сознательного гражданина с прочными убеждениями,</w:t>
      </w:r>
      <w:r>
        <w:rPr>
          <w:spacing w:val="1"/>
          <w:sz w:val="24"/>
        </w:rPr>
        <w:t xml:space="preserve"> </w:t>
      </w:r>
      <w:r>
        <w:rPr>
          <w:sz w:val="24"/>
        </w:rPr>
        <w:t>воспитания</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людям;</w:t>
      </w:r>
      <w:r>
        <w:rPr>
          <w:spacing w:val="1"/>
          <w:sz w:val="24"/>
        </w:rPr>
        <w:t xml:space="preserve"> </w:t>
      </w:r>
      <w:r>
        <w:rPr>
          <w:sz w:val="24"/>
        </w:rPr>
        <w:t>формирования</w:t>
      </w:r>
      <w:r>
        <w:rPr>
          <w:spacing w:val="1"/>
          <w:sz w:val="24"/>
        </w:rPr>
        <w:t xml:space="preserve"> </w:t>
      </w:r>
      <w:r>
        <w:rPr>
          <w:sz w:val="24"/>
        </w:rPr>
        <w:t>социально-трудовой</w:t>
      </w:r>
      <w:r>
        <w:rPr>
          <w:spacing w:val="1"/>
          <w:sz w:val="24"/>
        </w:rPr>
        <w:t xml:space="preserve"> </w:t>
      </w:r>
      <w:r>
        <w:rPr>
          <w:sz w:val="24"/>
        </w:rPr>
        <w:t>компетенции,</w:t>
      </w:r>
      <w:r>
        <w:rPr>
          <w:spacing w:val="1"/>
          <w:sz w:val="24"/>
        </w:rPr>
        <w:t xml:space="preserve"> </w:t>
      </w:r>
      <w:r>
        <w:rPr>
          <w:sz w:val="24"/>
        </w:rPr>
        <w:t>воспитания</w:t>
      </w:r>
      <w:r>
        <w:rPr>
          <w:spacing w:val="1"/>
          <w:sz w:val="24"/>
        </w:rPr>
        <w:t xml:space="preserve"> </w:t>
      </w:r>
      <w:r>
        <w:rPr>
          <w:sz w:val="24"/>
        </w:rPr>
        <w:t>с</w:t>
      </w:r>
      <w:r>
        <w:rPr>
          <w:spacing w:val="1"/>
          <w:sz w:val="24"/>
        </w:rPr>
        <w:t xml:space="preserve"> </w:t>
      </w:r>
      <w:r>
        <w:rPr>
          <w:sz w:val="24"/>
        </w:rPr>
        <w:t>ранних</w:t>
      </w:r>
      <w:r>
        <w:rPr>
          <w:spacing w:val="1"/>
          <w:sz w:val="24"/>
        </w:rPr>
        <w:t xml:space="preserve"> </w:t>
      </w:r>
      <w:r>
        <w:rPr>
          <w:sz w:val="24"/>
        </w:rPr>
        <w:t>лет</w:t>
      </w:r>
      <w:r>
        <w:rPr>
          <w:spacing w:val="1"/>
          <w:sz w:val="24"/>
        </w:rPr>
        <w:t xml:space="preserve"> </w:t>
      </w:r>
      <w:r>
        <w:rPr>
          <w:sz w:val="24"/>
        </w:rPr>
        <w:t>коллективизма,</w:t>
      </w:r>
      <w:r>
        <w:rPr>
          <w:spacing w:val="1"/>
          <w:sz w:val="24"/>
        </w:rPr>
        <w:t xml:space="preserve"> </w:t>
      </w:r>
      <w:r>
        <w:rPr>
          <w:sz w:val="24"/>
        </w:rPr>
        <w:t>требовательности к себе и друг другу, честности и правдивости, стойкости, трудолюбия,</w:t>
      </w:r>
      <w:r>
        <w:rPr>
          <w:spacing w:val="1"/>
          <w:sz w:val="24"/>
        </w:rPr>
        <w:t xml:space="preserve"> </w:t>
      </w:r>
      <w:r>
        <w:rPr>
          <w:sz w:val="24"/>
        </w:rPr>
        <w:t>потребности</w:t>
      </w:r>
      <w:r>
        <w:rPr>
          <w:spacing w:val="1"/>
          <w:sz w:val="24"/>
        </w:rPr>
        <w:t xml:space="preserve"> </w:t>
      </w:r>
      <w:r>
        <w:rPr>
          <w:sz w:val="24"/>
        </w:rPr>
        <w:t>приносить</w:t>
      </w:r>
      <w:r>
        <w:rPr>
          <w:spacing w:val="1"/>
          <w:sz w:val="24"/>
        </w:rPr>
        <w:t xml:space="preserve"> </w:t>
      </w:r>
      <w:r>
        <w:rPr>
          <w:sz w:val="24"/>
        </w:rPr>
        <w:t>пользу</w:t>
      </w:r>
      <w:r>
        <w:rPr>
          <w:spacing w:val="1"/>
          <w:sz w:val="24"/>
        </w:rPr>
        <w:t xml:space="preserve"> </w:t>
      </w:r>
      <w:r>
        <w:rPr>
          <w:sz w:val="24"/>
        </w:rPr>
        <w:t>окружающим,</w:t>
      </w:r>
      <w:r>
        <w:rPr>
          <w:spacing w:val="1"/>
          <w:sz w:val="24"/>
        </w:rPr>
        <w:t xml:space="preserve"> </w:t>
      </w:r>
      <w:r>
        <w:rPr>
          <w:sz w:val="24"/>
        </w:rPr>
        <w:t>целенаправленно</w:t>
      </w:r>
      <w:r>
        <w:rPr>
          <w:spacing w:val="1"/>
          <w:sz w:val="24"/>
        </w:rPr>
        <w:t xml:space="preserve"> </w:t>
      </w:r>
      <w:r>
        <w:rPr>
          <w:sz w:val="24"/>
        </w:rPr>
        <w:t>формировать</w:t>
      </w:r>
      <w:r>
        <w:rPr>
          <w:spacing w:val="1"/>
          <w:sz w:val="24"/>
        </w:rPr>
        <w:t xml:space="preserve"> </w:t>
      </w:r>
      <w:r>
        <w:rPr>
          <w:sz w:val="24"/>
        </w:rPr>
        <w:t>мотивационно</w:t>
      </w:r>
      <w:r>
        <w:rPr>
          <w:spacing w:val="1"/>
          <w:sz w:val="24"/>
        </w:rPr>
        <w:t xml:space="preserve"> </w:t>
      </w:r>
      <w:r>
        <w:rPr>
          <w:sz w:val="24"/>
        </w:rPr>
        <w:t>-</w:t>
      </w:r>
      <w:r>
        <w:rPr>
          <w:spacing w:val="1"/>
          <w:sz w:val="24"/>
        </w:rPr>
        <w:t xml:space="preserve"> </w:t>
      </w:r>
      <w:r>
        <w:rPr>
          <w:sz w:val="24"/>
        </w:rPr>
        <w:t>потребностную</w:t>
      </w:r>
      <w:r>
        <w:rPr>
          <w:spacing w:val="1"/>
          <w:sz w:val="24"/>
        </w:rPr>
        <w:t xml:space="preserve"> </w:t>
      </w:r>
      <w:r>
        <w:rPr>
          <w:sz w:val="24"/>
        </w:rPr>
        <w:t>сферу</w:t>
      </w:r>
      <w:r>
        <w:rPr>
          <w:spacing w:val="1"/>
          <w:sz w:val="24"/>
        </w:rPr>
        <w:t xml:space="preserve"> </w:t>
      </w:r>
      <w:r>
        <w:rPr>
          <w:sz w:val="24"/>
        </w:rPr>
        <w:t>растущего</w:t>
      </w:r>
      <w:r>
        <w:rPr>
          <w:spacing w:val="1"/>
          <w:sz w:val="24"/>
        </w:rPr>
        <w:t xml:space="preserve"> </w:t>
      </w:r>
      <w:r>
        <w:rPr>
          <w:sz w:val="24"/>
        </w:rPr>
        <w:t>человека.</w:t>
      </w:r>
      <w:r>
        <w:rPr>
          <w:spacing w:val="1"/>
          <w:sz w:val="24"/>
        </w:rPr>
        <w:t xml:space="preserve"> </w:t>
      </w:r>
      <w:r>
        <w:rPr>
          <w:sz w:val="24"/>
        </w:rPr>
        <w:t>Без</w:t>
      </w:r>
      <w:r>
        <w:rPr>
          <w:spacing w:val="1"/>
          <w:sz w:val="24"/>
        </w:rPr>
        <w:t xml:space="preserve"> </w:t>
      </w:r>
      <w:r>
        <w:rPr>
          <w:sz w:val="24"/>
        </w:rPr>
        <w:t>усвоения</w:t>
      </w:r>
      <w:r>
        <w:rPr>
          <w:spacing w:val="1"/>
          <w:sz w:val="24"/>
        </w:rPr>
        <w:t xml:space="preserve"> </w:t>
      </w:r>
      <w:r>
        <w:rPr>
          <w:sz w:val="24"/>
        </w:rPr>
        <w:t>норм</w:t>
      </w:r>
      <w:r>
        <w:rPr>
          <w:spacing w:val="1"/>
          <w:sz w:val="24"/>
        </w:rPr>
        <w:t xml:space="preserve"> </w:t>
      </w:r>
      <w:r>
        <w:rPr>
          <w:sz w:val="24"/>
        </w:rPr>
        <w:t>взаимоотношений</w:t>
      </w:r>
      <w:r>
        <w:rPr>
          <w:spacing w:val="1"/>
          <w:sz w:val="24"/>
        </w:rPr>
        <w:t xml:space="preserve"> </w:t>
      </w:r>
      <w:r>
        <w:rPr>
          <w:sz w:val="24"/>
        </w:rPr>
        <w:t>невозможно</w:t>
      </w:r>
      <w:r>
        <w:rPr>
          <w:spacing w:val="1"/>
          <w:sz w:val="24"/>
        </w:rPr>
        <w:t xml:space="preserve"> </w:t>
      </w:r>
      <w:r>
        <w:rPr>
          <w:sz w:val="24"/>
        </w:rPr>
        <w:t>формирование</w:t>
      </w:r>
      <w:r>
        <w:rPr>
          <w:spacing w:val="1"/>
          <w:sz w:val="24"/>
        </w:rPr>
        <w:t xml:space="preserve"> </w:t>
      </w:r>
      <w:r>
        <w:rPr>
          <w:sz w:val="24"/>
        </w:rPr>
        <w:t>социальной</w:t>
      </w:r>
      <w:r>
        <w:rPr>
          <w:spacing w:val="1"/>
          <w:sz w:val="24"/>
        </w:rPr>
        <w:t xml:space="preserve"> </w:t>
      </w:r>
      <w:r>
        <w:rPr>
          <w:sz w:val="24"/>
        </w:rPr>
        <w:t>активности,</w:t>
      </w:r>
      <w:r>
        <w:rPr>
          <w:spacing w:val="1"/>
          <w:sz w:val="24"/>
        </w:rPr>
        <w:t xml:space="preserve"> </w:t>
      </w:r>
      <w:r>
        <w:rPr>
          <w:sz w:val="24"/>
        </w:rPr>
        <w:t>в</w:t>
      </w:r>
      <w:r>
        <w:rPr>
          <w:spacing w:val="61"/>
          <w:sz w:val="24"/>
        </w:rPr>
        <w:t xml:space="preserve"> </w:t>
      </w:r>
      <w:r>
        <w:rPr>
          <w:sz w:val="24"/>
        </w:rPr>
        <w:t>процессе</w:t>
      </w:r>
      <w:r>
        <w:rPr>
          <w:spacing w:val="1"/>
          <w:sz w:val="24"/>
        </w:rPr>
        <w:t xml:space="preserve"> </w:t>
      </w:r>
      <w:r>
        <w:rPr>
          <w:sz w:val="24"/>
        </w:rPr>
        <w:t>развития которой происходит повышение уровня самоопределения ребенка, расширение</w:t>
      </w:r>
      <w:r>
        <w:rPr>
          <w:spacing w:val="1"/>
          <w:sz w:val="24"/>
        </w:rPr>
        <w:t xml:space="preserve"> </w:t>
      </w:r>
      <w:r>
        <w:rPr>
          <w:sz w:val="24"/>
        </w:rPr>
        <w:t>понимания</w:t>
      </w:r>
      <w:r>
        <w:rPr>
          <w:spacing w:val="14"/>
          <w:sz w:val="24"/>
        </w:rPr>
        <w:t xml:space="preserve"> </w:t>
      </w:r>
      <w:r>
        <w:rPr>
          <w:sz w:val="24"/>
        </w:rPr>
        <w:t>им</w:t>
      </w:r>
      <w:r>
        <w:rPr>
          <w:spacing w:val="16"/>
          <w:sz w:val="24"/>
        </w:rPr>
        <w:t xml:space="preserve"> </w:t>
      </w:r>
      <w:r>
        <w:rPr>
          <w:sz w:val="24"/>
        </w:rPr>
        <w:t>своего</w:t>
      </w:r>
      <w:r>
        <w:rPr>
          <w:spacing w:val="18"/>
          <w:sz w:val="24"/>
        </w:rPr>
        <w:t xml:space="preserve"> </w:t>
      </w:r>
      <w:r>
        <w:rPr>
          <w:sz w:val="24"/>
        </w:rPr>
        <w:t>места</w:t>
      </w:r>
      <w:r>
        <w:rPr>
          <w:spacing w:val="17"/>
          <w:sz w:val="24"/>
        </w:rPr>
        <w:t xml:space="preserve"> </w:t>
      </w:r>
      <w:r>
        <w:rPr>
          <w:sz w:val="24"/>
        </w:rPr>
        <w:t>в</w:t>
      </w:r>
      <w:r>
        <w:rPr>
          <w:spacing w:val="16"/>
          <w:sz w:val="24"/>
        </w:rPr>
        <w:t xml:space="preserve"> </w:t>
      </w:r>
      <w:r>
        <w:rPr>
          <w:sz w:val="24"/>
        </w:rPr>
        <w:t>системе</w:t>
      </w:r>
      <w:r>
        <w:rPr>
          <w:spacing w:val="16"/>
          <w:sz w:val="24"/>
        </w:rPr>
        <w:t xml:space="preserve"> </w:t>
      </w:r>
      <w:r>
        <w:rPr>
          <w:sz w:val="24"/>
        </w:rPr>
        <w:t>отношений</w:t>
      </w:r>
      <w:r>
        <w:rPr>
          <w:spacing w:val="21"/>
          <w:sz w:val="24"/>
        </w:rPr>
        <w:t xml:space="preserve"> </w:t>
      </w:r>
      <w:r>
        <w:rPr>
          <w:sz w:val="24"/>
        </w:rPr>
        <w:t>«я</w:t>
      </w:r>
      <w:r>
        <w:rPr>
          <w:spacing w:val="17"/>
          <w:sz w:val="24"/>
        </w:rPr>
        <w:t xml:space="preserve"> </w:t>
      </w:r>
      <w:r>
        <w:rPr>
          <w:sz w:val="24"/>
        </w:rPr>
        <w:t>и</w:t>
      </w:r>
      <w:r>
        <w:rPr>
          <w:spacing w:val="18"/>
          <w:sz w:val="24"/>
        </w:rPr>
        <w:t xml:space="preserve"> </w:t>
      </w:r>
      <w:r>
        <w:rPr>
          <w:sz w:val="24"/>
        </w:rPr>
        <w:t>мои</w:t>
      </w:r>
      <w:r>
        <w:rPr>
          <w:spacing w:val="18"/>
          <w:sz w:val="24"/>
        </w:rPr>
        <w:t xml:space="preserve"> </w:t>
      </w:r>
      <w:r>
        <w:rPr>
          <w:sz w:val="24"/>
        </w:rPr>
        <w:t>сверстники»,</w:t>
      </w:r>
      <w:r>
        <w:rPr>
          <w:spacing w:val="22"/>
          <w:sz w:val="24"/>
        </w:rPr>
        <w:t xml:space="preserve"> </w:t>
      </w:r>
      <w:r>
        <w:rPr>
          <w:sz w:val="24"/>
        </w:rPr>
        <w:t>«я</w:t>
      </w:r>
      <w:r>
        <w:rPr>
          <w:spacing w:val="18"/>
          <w:sz w:val="24"/>
        </w:rPr>
        <w:t xml:space="preserve"> </w:t>
      </w:r>
      <w:r>
        <w:rPr>
          <w:sz w:val="24"/>
        </w:rPr>
        <w:t>и</w:t>
      </w:r>
      <w:r>
        <w:rPr>
          <w:spacing w:val="18"/>
          <w:sz w:val="24"/>
        </w:rPr>
        <w:t xml:space="preserve"> </w:t>
      </w:r>
      <w:r>
        <w:rPr>
          <w:sz w:val="24"/>
        </w:rPr>
        <w:t>взрослые»,</w:t>
      </w:r>
    </w:p>
    <w:p w14:paraId="138754C6" w14:textId="77777777" w:rsidR="00FF2DB4" w:rsidRDefault="00C34CCB">
      <w:pPr>
        <w:pStyle w:val="a3"/>
        <w:spacing w:before="2" w:line="276" w:lineRule="auto"/>
        <w:ind w:left="682" w:right="683"/>
      </w:pPr>
      <w:r>
        <w:t>«я</w:t>
      </w:r>
      <w:r>
        <w:rPr>
          <w:spacing w:val="1"/>
        </w:rPr>
        <w:t xml:space="preserve"> </w:t>
      </w:r>
      <w:r>
        <w:t>и</w:t>
      </w:r>
      <w:r>
        <w:rPr>
          <w:spacing w:val="1"/>
        </w:rPr>
        <w:t xml:space="preserve"> </w:t>
      </w:r>
      <w:r>
        <w:t>общество».</w:t>
      </w:r>
      <w:r>
        <w:rPr>
          <w:spacing w:val="1"/>
        </w:rPr>
        <w:t xml:space="preserve"> </w:t>
      </w:r>
      <w:r>
        <w:t>Критерием</w:t>
      </w:r>
      <w:r>
        <w:rPr>
          <w:spacing w:val="1"/>
        </w:rPr>
        <w:t xml:space="preserve"> </w:t>
      </w:r>
      <w:r>
        <w:t>оценки</w:t>
      </w:r>
      <w:r>
        <w:rPr>
          <w:spacing w:val="1"/>
        </w:rPr>
        <w:t xml:space="preserve"> </w:t>
      </w:r>
      <w:r>
        <w:t>выполнения</w:t>
      </w:r>
      <w:r>
        <w:rPr>
          <w:spacing w:val="1"/>
        </w:rPr>
        <w:t xml:space="preserve"> </w:t>
      </w:r>
      <w:r>
        <w:t>программ</w:t>
      </w:r>
      <w:r>
        <w:rPr>
          <w:spacing w:val="1"/>
        </w:rPr>
        <w:t xml:space="preserve"> </w:t>
      </w:r>
      <w:r>
        <w:t>социального</w:t>
      </w:r>
      <w:r>
        <w:rPr>
          <w:spacing w:val="1"/>
        </w:rPr>
        <w:t xml:space="preserve"> </w:t>
      </w:r>
      <w:r>
        <w:t>направления</w:t>
      </w:r>
      <w:r>
        <w:rPr>
          <w:spacing w:val="1"/>
        </w:rPr>
        <w:t xml:space="preserve"> </w:t>
      </w:r>
      <w:r>
        <w:t>является не просто ее продукт (он может быть минимален), а степень сформированности</w:t>
      </w:r>
      <w:r>
        <w:rPr>
          <w:spacing w:val="1"/>
        </w:rPr>
        <w:t xml:space="preserve"> </w:t>
      </w:r>
      <w:r>
        <w:t>ответственного</w:t>
      </w:r>
      <w:r>
        <w:rPr>
          <w:spacing w:val="-1"/>
        </w:rPr>
        <w:t xml:space="preserve"> </w:t>
      </w:r>
      <w:r>
        <w:t>отношения к общему</w:t>
      </w:r>
      <w:r>
        <w:rPr>
          <w:spacing w:val="-8"/>
        </w:rPr>
        <w:t xml:space="preserve"> </w:t>
      </w:r>
      <w:r>
        <w:t>делу.</w:t>
      </w:r>
    </w:p>
    <w:p w14:paraId="49CBE068" w14:textId="77777777" w:rsidR="00FF2DB4" w:rsidRDefault="00C34CCB">
      <w:pPr>
        <w:pStyle w:val="3"/>
        <w:spacing w:before="1"/>
        <w:ind w:left="682"/>
      </w:pPr>
      <w:r>
        <w:t>Программы:</w:t>
      </w:r>
    </w:p>
    <w:p w14:paraId="2D6CE3A1" w14:textId="77777777" w:rsidR="00FF2DB4" w:rsidRDefault="00C34CCB">
      <w:pPr>
        <w:pStyle w:val="a3"/>
        <w:spacing w:before="48" w:line="276" w:lineRule="auto"/>
        <w:ind w:left="682" w:right="686"/>
      </w:pPr>
      <w:r>
        <w:t>«Занятия</w:t>
      </w:r>
      <w:r>
        <w:rPr>
          <w:spacing w:val="1"/>
        </w:rPr>
        <w:t xml:space="preserve"> </w:t>
      </w:r>
      <w:r>
        <w:t>социально-психологической</w:t>
      </w:r>
      <w:r>
        <w:rPr>
          <w:spacing w:val="1"/>
        </w:rPr>
        <w:t xml:space="preserve"> </w:t>
      </w:r>
      <w:r>
        <w:t>направленности</w:t>
      </w:r>
      <w:r>
        <w:rPr>
          <w:spacing w:val="1"/>
        </w:rPr>
        <w:t xml:space="preserve"> </w:t>
      </w:r>
      <w:r>
        <w:t>«Тропинка</w:t>
      </w:r>
      <w:r>
        <w:rPr>
          <w:spacing w:val="1"/>
        </w:rPr>
        <w:t xml:space="preserve"> </w:t>
      </w:r>
      <w:r>
        <w:t>к</w:t>
      </w:r>
      <w:r>
        <w:rPr>
          <w:spacing w:val="1"/>
        </w:rPr>
        <w:t xml:space="preserve"> </w:t>
      </w:r>
      <w:r>
        <w:t>своему</w:t>
      </w:r>
      <w:r>
        <w:rPr>
          <w:spacing w:val="1"/>
        </w:rPr>
        <w:t xml:space="preserve"> </w:t>
      </w:r>
      <w:r>
        <w:t>я»</w:t>
      </w:r>
      <w:r>
        <w:rPr>
          <w:spacing w:val="1"/>
        </w:rPr>
        <w:t xml:space="preserve"> </w:t>
      </w:r>
      <w:r>
        <w:t>(формирование</w:t>
      </w:r>
      <w:r>
        <w:rPr>
          <w:spacing w:val="1"/>
        </w:rPr>
        <w:t xml:space="preserve"> </w:t>
      </w:r>
      <w:r>
        <w:t>навыков</w:t>
      </w:r>
      <w:r>
        <w:rPr>
          <w:spacing w:val="1"/>
        </w:rPr>
        <w:t xml:space="preserve"> </w:t>
      </w:r>
      <w:r>
        <w:t>общения,</w:t>
      </w:r>
      <w:r>
        <w:rPr>
          <w:spacing w:val="1"/>
        </w:rPr>
        <w:t xml:space="preserve"> </w:t>
      </w:r>
      <w:r>
        <w:t>развитие</w:t>
      </w:r>
      <w:r>
        <w:rPr>
          <w:spacing w:val="1"/>
        </w:rPr>
        <w:t xml:space="preserve"> </w:t>
      </w:r>
      <w:r>
        <w:t>сплоченности</w:t>
      </w:r>
      <w:r>
        <w:rPr>
          <w:spacing w:val="1"/>
        </w:rPr>
        <w:t xml:space="preserve"> </w:t>
      </w:r>
      <w:r>
        <w:t>группы,</w:t>
      </w:r>
      <w:r>
        <w:rPr>
          <w:spacing w:val="1"/>
        </w:rPr>
        <w:t xml:space="preserve"> </w:t>
      </w:r>
      <w:r>
        <w:t>обучение</w:t>
      </w:r>
      <w:r>
        <w:rPr>
          <w:spacing w:val="1"/>
        </w:rPr>
        <w:t xml:space="preserve"> </w:t>
      </w:r>
      <w:r>
        <w:t>навыкам</w:t>
      </w:r>
      <w:r>
        <w:rPr>
          <w:spacing w:val="1"/>
        </w:rPr>
        <w:t xml:space="preserve"> </w:t>
      </w:r>
      <w:r>
        <w:t>саморегуляции</w:t>
      </w:r>
      <w:r>
        <w:rPr>
          <w:spacing w:val="-1"/>
        </w:rPr>
        <w:t xml:space="preserve"> </w:t>
      </w:r>
      <w:r>
        <w:t>и т.п.),</w:t>
      </w:r>
    </w:p>
    <w:p w14:paraId="456555E7" w14:textId="77777777" w:rsidR="00FF2DB4" w:rsidRDefault="00C34CCB">
      <w:pPr>
        <w:pStyle w:val="a3"/>
        <w:spacing w:before="11" w:line="276" w:lineRule="auto"/>
        <w:ind w:left="682" w:right="690"/>
      </w:pPr>
      <w:r>
        <w:t>«Занятия</w:t>
      </w:r>
      <w:r>
        <w:rPr>
          <w:spacing w:val="1"/>
        </w:rPr>
        <w:t xml:space="preserve"> </w:t>
      </w:r>
      <w:r>
        <w:t>социально-психологической</w:t>
      </w:r>
      <w:r>
        <w:rPr>
          <w:spacing w:val="1"/>
        </w:rPr>
        <w:t xml:space="preserve"> </w:t>
      </w:r>
      <w:r>
        <w:t>направленности</w:t>
      </w:r>
      <w:r>
        <w:rPr>
          <w:spacing w:val="1"/>
        </w:rPr>
        <w:t xml:space="preserve"> </w:t>
      </w:r>
      <w:r>
        <w:t>«Я</w:t>
      </w:r>
      <w:r>
        <w:rPr>
          <w:spacing w:val="1"/>
        </w:rPr>
        <w:t xml:space="preserve"> </w:t>
      </w:r>
      <w:r>
        <w:t>подросток»</w:t>
      </w:r>
      <w:r>
        <w:rPr>
          <w:spacing w:val="1"/>
        </w:rPr>
        <w:t xml:space="preserve"> </w:t>
      </w:r>
      <w:r>
        <w:t>(формирование</w:t>
      </w:r>
      <w:r>
        <w:rPr>
          <w:spacing w:val="1"/>
        </w:rPr>
        <w:t xml:space="preserve"> </w:t>
      </w:r>
      <w:r>
        <w:t>навыков общения, развитие сплоченности группы, обучение навыкам саморегуляции и</w:t>
      </w:r>
      <w:r>
        <w:rPr>
          <w:spacing w:val="1"/>
        </w:rPr>
        <w:t xml:space="preserve"> </w:t>
      </w:r>
      <w:r>
        <w:t>т.п.)</w:t>
      </w:r>
    </w:p>
    <w:p w14:paraId="5B9D6485" w14:textId="77777777" w:rsidR="00FF2DB4" w:rsidRDefault="00C34CCB">
      <w:pPr>
        <w:pStyle w:val="a5"/>
        <w:numPr>
          <w:ilvl w:val="1"/>
          <w:numId w:val="17"/>
        </w:numPr>
        <w:tabs>
          <w:tab w:val="left" w:pos="1390"/>
        </w:tabs>
        <w:ind w:hanging="349"/>
        <w:jc w:val="both"/>
        <w:rPr>
          <w:sz w:val="24"/>
        </w:rPr>
      </w:pPr>
      <w:r>
        <w:rPr>
          <w:sz w:val="24"/>
        </w:rPr>
        <w:t>Профессиональный</w:t>
      </w:r>
      <w:r>
        <w:rPr>
          <w:spacing w:val="-5"/>
          <w:sz w:val="24"/>
        </w:rPr>
        <w:t xml:space="preserve"> </w:t>
      </w:r>
      <w:r>
        <w:rPr>
          <w:sz w:val="24"/>
        </w:rPr>
        <w:t>ориентир.</w:t>
      </w:r>
    </w:p>
    <w:p w14:paraId="402627D8" w14:textId="77777777" w:rsidR="00FF2DB4" w:rsidRDefault="00C34CCB">
      <w:pPr>
        <w:pStyle w:val="a5"/>
        <w:numPr>
          <w:ilvl w:val="1"/>
          <w:numId w:val="17"/>
        </w:numPr>
        <w:tabs>
          <w:tab w:val="left" w:pos="1390"/>
        </w:tabs>
        <w:spacing w:before="41"/>
        <w:ind w:hanging="349"/>
        <w:jc w:val="both"/>
        <w:rPr>
          <w:sz w:val="24"/>
        </w:rPr>
      </w:pPr>
      <w:r>
        <w:rPr>
          <w:sz w:val="24"/>
        </w:rPr>
        <w:t>Пресс</w:t>
      </w:r>
      <w:r>
        <w:rPr>
          <w:spacing w:val="-4"/>
          <w:sz w:val="24"/>
        </w:rPr>
        <w:t xml:space="preserve"> </w:t>
      </w:r>
      <w:r>
        <w:rPr>
          <w:sz w:val="24"/>
        </w:rPr>
        <w:t>центр.</w:t>
      </w:r>
    </w:p>
    <w:p w14:paraId="12D36808" w14:textId="77777777" w:rsidR="00FF2DB4" w:rsidRDefault="00FF2DB4">
      <w:pPr>
        <w:pStyle w:val="a3"/>
        <w:spacing w:before="1"/>
        <w:ind w:left="0"/>
        <w:jc w:val="left"/>
        <w:rPr>
          <w:sz w:val="31"/>
        </w:rPr>
      </w:pPr>
    </w:p>
    <w:p w14:paraId="534AB739" w14:textId="77777777" w:rsidR="00FF2DB4" w:rsidRDefault="00C34CCB">
      <w:pPr>
        <w:pStyle w:val="a5"/>
        <w:numPr>
          <w:ilvl w:val="0"/>
          <w:numId w:val="17"/>
        </w:numPr>
        <w:tabs>
          <w:tab w:val="left" w:pos="930"/>
        </w:tabs>
        <w:spacing w:line="278" w:lineRule="auto"/>
        <w:ind w:right="690" w:firstLine="0"/>
        <w:jc w:val="both"/>
        <w:rPr>
          <w:sz w:val="24"/>
        </w:rPr>
      </w:pPr>
      <w:r>
        <w:rPr>
          <w:b/>
          <w:sz w:val="24"/>
        </w:rPr>
        <w:t xml:space="preserve">Общеинтеллектуальное направление </w:t>
      </w:r>
      <w:r>
        <w:rPr>
          <w:sz w:val="24"/>
        </w:rPr>
        <w:t>базируется на развитии творческого мышления,</w:t>
      </w:r>
      <w:r>
        <w:rPr>
          <w:spacing w:val="-57"/>
          <w:sz w:val="24"/>
        </w:rPr>
        <w:t xml:space="preserve"> </w:t>
      </w:r>
      <w:r>
        <w:rPr>
          <w:sz w:val="24"/>
        </w:rPr>
        <w:t>воспитании</w:t>
      </w:r>
      <w:r>
        <w:rPr>
          <w:spacing w:val="50"/>
          <w:sz w:val="24"/>
        </w:rPr>
        <w:t xml:space="preserve"> </w:t>
      </w:r>
      <w:r>
        <w:rPr>
          <w:sz w:val="24"/>
        </w:rPr>
        <w:t>культуры</w:t>
      </w:r>
      <w:r>
        <w:rPr>
          <w:spacing w:val="54"/>
          <w:sz w:val="24"/>
        </w:rPr>
        <w:t xml:space="preserve"> </w:t>
      </w:r>
      <w:r>
        <w:rPr>
          <w:sz w:val="24"/>
        </w:rPr>
        <w:t>умственного</w:t>
      </w:r>
      <w:r>
        <w:rPr>
          <w:spacing w:val="49"/>
          <w:sz w:val="24"/>
        </w:rPr>
        <w:t xml:space="preserve"> </w:t>
      </w:r>
      <w:r>
        <w:rPr>
          <w:sz w:val="24"/>
        </w:rPr>
        <w:t>труда,</w:t>
      </w:r>
      <w:r>
        <w:rPr>
          <w:spacing w:val="52"/>
          <w:sz w:val="24"/>
        </w:rPr>
        <w:t xml:space="preserve"> </w:t>
      </w:r>
      <w:r>
        <w:rPr>
          <w:sz w:val="24"/>
        </w:rPr>
        <w:t>развитие</w:t>
      </w:r>
      <w:r>
        <w:rPr>
          <w:spacing w:val="49"/>
          <w:sz w:val="24"/>
        </w:rPr>
        <w:t xml:space="preserve"> </w:t>
      </w:r>
      <w:r>
        <w:rPr>
          <w:sz w:val="24"/>
        </w:rPr>
        <w:t>интеллектуальных</w:t>
      </w:r>
      <w:r>
        <w:rPr>
          <w:spacing w:val="51"/>
          <w:sz w:val="24"/>
        </w:rPr>
        <w:t xml:space="preserve"> </w:t>
      </w:r>
      <w:r>
        <w:rPr>
          <w:sz w:val="24"/>
        </w:rPr>
        <w:t>способностей</w:t>
      </w:r>
    </w:p>
    <w:p w14:paraId="7463E803" w14:textId="77777777" w:rsidR="00FF2DB4" w:rsidRDefault="00FF2DB4">
      <w:pPr>
        <w:spacing w:line="278" w:lineRule="auto"/>
        <w:jc w:val="both"/>
        <w:rPr>
          <w:sz w:val="24"/>
        </w:rPr>
        <w:sectPr w:rsidR="00FF2DB4">
          <w:pgSz w:w="11910" w:h="16840"/>
          <w:pgMar w:top="1120" w:right="160" w:bottom="1680" w:left="1020" w:header="0" w:footer="1400" w:gutter="0"/>
          <w:cols w:space="720"/>
        </w:sectPr>
      </w:pPr>
    </w:p>
    <w:p w14:paraId="37C8A0EB" w14:textId="77777777" w:rsidR="00FF2DB4" w:rsidRDefault="00C34CCB">
      <w:pPr>
        <w:pStyle w:val="a3"/>
        <w:tabs>
          <w:tab w:val="left" w:pos="2121"/>
          <w:tab w:val="left" w:pos="2195"/>
          <w:tab w:val="left" w:pos="3087"/>
          <w:tab w:val="left" w:pos="3281"/>
          <w:tab w:val="left" w:pos="4272"/>
          <w:tab w:val="left" w:pos="5197"/>
          <w:tab w:val="left" w:pos="5552"/>
          <w:tab w:val="left" w:pos="5977"/>
          <w:tab w:val="left" w:pos="6387"/>
          <w:tab w:val="left" w:pos="6521"/>
          <w:tab w:val="left" w:pos="8108"/>
          <w:tab w:val="left" w:pos="8583"/>
          <w:tab w:val="left" w:pos="9043"/>
        </w:tabs>
        <w:spacing w:before="72" w:line="276" w:lineRule="auto"/>
        <w:ind w:left="682" w:right="686"/>
        <w:jc w:val="left"/>
      </w:pPr>
      <w:r>
        <w:t>ребенка,</w:t>
      </w:r>
      <w:r>
        <w:rPr>
          <w:spacing w:val="6"/>
        </w:rPr>
        <w:t xml:space="preserve"> </w:t>
      </w:r>
      <w:r>
        <w:t>формировании</w:t>
      </w:r>
      <w:r>
        <w:rPr>
          <w:spacing w:val="7"/>
        </w:rPr>
        <w:t xml:space="preserve"> </w:t>
      </w:r>
      <w:r>
        <w:t>представления</w:t>
      </w:r>
      <w:r>
        <w:rPr>
          <w:spacing w:val="6"/>
        </w:rPr>
        <w:t xml:space="preserve"> </w:t>
      </w:r>
      <w:r>
        <w:t>об</w:t>
      </w:r>
      <w:r>
        <w:rPr>
          <w:spacing w:val="6"/>
        </w:rPr>
        <w:t xml:space="preserve"> </w:t>
      </w:r>
      <w:r>
        <w:t>исследовательском</w:t>
      </w:r>
      <w:r>
        <w:rPr>
          <w:spacing w:val="6"/>
        </w:rPr>
        <w:t xml:space="preserve"> </w:t>
      </w:r>
      <w:r>
        <w:t>обучении</w:t>
      </w:r>
      <w:r>
        <w:rPr>
          <w:spacing w:val="7"/>
        </w:rPr>
        <w:t xml:space="preserve"> </w:t>
      </w:r>
      <w:r>
        <w:t>как</w:t>
      </w:r>
      <w:r>
        <w:rPr>
          <w:spacing w:val="7"/>
        </w:rPr>
        <w:t xml:space="preserve"> </w:t>
      </w:r>
      <w:r>
        <w:t>ведущем</w:t>
      </w:r>
      <w:r>
        <w:rPr>
          <w:spacing w:val="1"/>
        </w:rPr>
        <w:t xml:space="preserve"> </w:t>
      </w:r>
      <w:r>
        <w:t>способе</w:t>
      </w:r>
      <w:r>
        <w:rPr>
          <w:spacing w:val="24"/>
        </w:rPr>
        <w:t xml:space="preserve"> </w:t>
      </w:r>
      <w:r>
        <w:t>учебной</w:t>
      </w:r>
      <w:r>
        <w:rPr>
          <w:spacing w:val="21"/>
        </w:rPr>
        <w:t xml:space="preserve"> </w:t>
      </w:r>
      <w:r>
        <w:t>деятельности,</w:t>
      </w:r>
      <w:r>
        <w:rPr>
          <w:spacing w:val="21"/>
        </w:rPr>
        <w:t xml:space="preserve"> </w:t>
      </w:r>
      <w:r>
        <w:t>обучение</w:t>
      </w:r>
      <w:r>
        <w:rPr>
          <w:spacing w:val="20"/>
        </w:rPr>
        <w:t xml:space="preserve"> </w:t>
      </w:r>
      <w:r>
        <w:t>детей</w:t>
      </w:r>
      <w:r>
        <w:rPr>
          <w:spacing w:val="21"/>
        </w:rPr>
        <w:t xml:space="preserve"> </w:t>
      </w:r>
      <w:r>
        <w:t>специальным</w:t>
      </w:r>
      <w:r>
        <w:rPr>
          <w:spacing w:val="20"/>
        </w:rPr>
        <w:t xml:space="preserve"> </w:t>
      </w:r>
      <w:r>
        <w:t>знаниям,</w:t>
      </w:r>
      <w:r>
        <w:rPr>
          <w:spacing w:val="20"/>
        </w:rPr>
        <w:t xml:space="preserve"> </w:t>
      </w:r>
      <w:r>
        <w:t>необходимым</w:t>
      </w:r>
      <w:r>
        <w:rPr>
          <w:spacing w:val="20"/>
        </w:rPr>
        <w:t xml:space="preserve"> </w:t>
      </w:r>
      <w:r>
        <w:t>для</w:t>
      </w:r>
      <w:r>
        <w:rPr>
          <w:spacing w:val="-57"/>
        </w:rPr>
        <w:t xml:space="preserve"> </w:t>
      </w:r>
      <w:r>
        <w:t>проведения</w:t>
      </w:r>
      <w:r>
        <w:rPr>
          <w:spacing w:val="1"/>
        </w:rPr>
        <w:t xml:space="preserve"> </w:t>
      </w:r>
      <w:r>
        <w:t>самостоятельных</w:t>
      </w:r>
      <w:r>
        <w:rPr>
          <w:spacing w:val="1"/>
        </w:rPr>
        <w:t xml:space="preserve"> </w:t>
      </w:r>
      <w:r>
        <w:t>исследований.</w:t>
      </w:r>
      <w:r>
        <w:rPr>
          <w:spacing w:val="1"/>
        </w:rPr>
        <w:t xml:space="preserve"> </w:t>
      </w:r>
      <w:r>
        <w:t>В</w:t>
      </w:r>
      <w:r>
        <w:rPr>
          <w:spacing w:val="1"/>
        </w:rPr>
        <w:t xml:space="preserve"> </w:t>
      </w:r>
      <w:r>
        <w:t>результате</w:t>
      </w:r>
      <w:r>
        <w:rPr>
          <w:spacing w:val="1"/>
        </w:rPr>
        <w:t xml:space="preserve"> </w:t>
      </w:r>
      <w:r>
        <w:t>занятий</w:t>
      </w:r>
      <w:r>
        <w:rPr>
          <w:spacing w:val="1"/>
        </w:rPr>
        <w:t xml:space="preserve"> </w:t>
      </w:r>
      <w:r>
        <w:t>у</w:t>
      </w:r>
      <w:r>
        <w:rPr>
          <w:spacing w:val="1"/>
        </w:rPr>
        <w:t xml:space="preserve"> </w:t>
      </w:r>
      <w:r>
        <w:t>детей</w:t>
      </w:r>
      <w:r>
        <w:rPr>
          <w:spacing w:val="1"/>
        </w:rPr>
        <w:t xml:space="preserve"> </w:t>
      </w:r>
      <w:r>
        <w:t>развивается</w:t>
      </w:r>
      <w:r>
        <w:rPr>
          <w:spacing w:val="-57"/>
        </w:rPr>
        <w:t xml:space="preserve"> </w:t>
      </w:r>
      <w:r>
        <w:t>устойчивый</w:t>
      </w:r>
      <w:r>
        <w:tab/>
      </w:r>
      <w:r>
        <w:tab/>
        <w:t>интерес</w:t>
      </w:r>
      <w:r>
        <w:tab/>
      </w:r>
      <w:r>
        <w:tab/>
        <w:t>учебно-познавательной</w:t>
      </w:r>
      <w:r>
        <w:tab/>
        <w:t>и</w:t>
      </w:r>
      <w:r>
        <w:tab/>
        <w:t>исследовательской</w:t>
      </w:r>
      <w:r>
        <w:tab/>
      </w:r>
      <w:r>
        <w:rPr>
          <w:spacing w:val="-1"/>
        </w:rPr>
        <w:t>деятельности,</w:t>
      </w:r>
      <w:r>
        <w:rPr>
          <w:spacing w:val="-57"/>
        </w:rPr>
        <w:t xml:space="preserve"> </w:t>
      </w:r>
      <w:r>
        <w:t>формируется</w:t>
      </w:r>
      <w:r>
        <w:rPr>
          <w:spacing w:val="22"/>
        </w:rPr>
        <w:t xml:space="preserve"> </w:t>
      </w:r>
      <w:r>
        <w:t>углубленное</w:t>
      </w:r>
      <w:r>
        <w:rPr>
          <w:spacing w:val="17"/>
        </w:rPr>
        <w:t xml:space="preserve"> </w:t>
      </w:r>
      <w:r>
        <w:t>представление</w:t>
      </w:r>
      <w:r>
        <w:rPr>
          <w:spacing w:val="18"/>
        </w:rPr>
        <w:t xml:space="preserve"> </w:t>
      </w:r>
      <w:r>
        <w:t>об</w:t>
      </w:r>
      <w:r>
        <w:rPr>
          <w:spacing w:val="21"/>
        </w:rPr>
        <w:t xml:space="preserve"> </w:t>
      </w:r>
      <w:r>
        <w:t>объекте</w:t>
      </w:r>
      <w:r>
        <w:rPr>
          <w:spacing w:val="19"/>
        </w:rPr>
        <w:t xml:space="preserve"> </w:t>
      </w:r>
      <w:r>
        <w:t>исследования</w:t>
      </w:r>
      <w:r>
        <w:rPr>
          <w:spacing w:val="18"/>
        </w:rPr>
        <w:t xml:space="preserve"> </w:t>
      </w:r>
      <w:r>
        <w:t>как</w:t>
      </w:r>
      <w:r>
        <w:rPr>
          <w:spacing w:val="20"/>
        </w:rPr>
        <w:t xml:space="preserve"> </w:t>
      </w:r>
      <w:r>
        <w:t>области,</w:t>
      </w:r>
      <w:r>
        <w:rPr>
          <w:spacing w:val="18"/>
        </w:rPr>
        <w:t xml:space="preserve"> </w:t>
      </w:r>
      <w:r>
        <w:t>в</w:t>
      </w:r>
      <w:r>
        <w:rPr>
          <w:spacing w:val="18"/>
        </w:rPr>
        <w:t xml:space="preserve"> </w:t>
      </w:r>
      <w:r>
        <w:t>рамках</w:t>
      </w:r>
      <w:r>
        <w:rPr>
          <w:spacing w:val="-57"/>
        </w:rPr>
        <w:t xml:space="preserve"> </w:t>
      </w:r>
      <w:r>
        <w:t>которой</w:t>
      </w:r>
      <w:r>
        <w:rPr>
          <w:spacing w:val="36"/>
        </w:rPr>
        <w:t xml:space="preserve"> </w:t>
      </w:r>
      <w:r>
        <w:t>ведется</w:t>
      </w:r>
      <w:r>
        <w:rPr>
          <w:spacing w:val="35"/>
        </w:rPr>
        <w:t xml:space="preserve"> </w:t>
      </w:r>
      <w:r>
        <w:t>исследование</w:t>
      </w:r>
      <w:r>
        <w:rPr>
          <w:spacing w:val="34"/>
        </w:rPr>
        <w:t xml:space="preserve"> </w:t>
      </w:r>
      <w:r>
        <w:t>отношений</w:t>
      </w:r>
      <w:r>
        <w:rPr>
          <w:spacing w:val="37"/>
        </w:rPr>
        <w:t xml:space="preserve"> </w:t>
      </w:r>
      <w:r>
        <w:t>и</w:t>
      </w:r>
      <w:r>
        <w:rPr>
          <w:spacing w:val="34"/>
        </w:rPr>
        <w:t xml:space="preserve"> </w:t>
      </w:r>
      <w:r>
        <w:t>свойств</w:t>
      </w:r>
      <w:r>
        <w:rPr>
          <w:spacing w:val="35"/>
        </w:rPr>
        <w:t xml:space="preserve"> </w:t>
      </w:r>
      <w:r>
        <w:t>для</w:t>
      </w:r>
      <w:r>
        <w:rPr>
          <w:spacing w:val="36"/>
        </w:rPr>
        <w:t xml:space="preserve"> </w:t>
      </w:r>
      <w:r>
        <w:t>получения</w:t>
      </w:r>
      <w:r>
        <w:rPr>
          <w:spacing w:val="36"/>
        </w:rPr>
        <w:t xml:space="preserve"> </w:t>
      </w:r>
      <w:r>
        <w:t>новой</w:t>
      </w:r>
      <w:r>
        <w:rPr>
          <w:spacing w:val="35"/>
        </w:rPr>
        <w:t xml:space="preserve"> </w:t>
      </w:r>
      <w:r>
        <w:t>информации,</w:t>
      </w:r>
      <w:r>
        <w:rPr>
          <w:spacing w:val="-57"/>
        </w:rPr>
        <w:t xml:space="preserve"> </w:t>
      </w:r>
      <w:r>
        <w:t>развивается</w:t>
      </w:r>
      <w:r>
        <w:tab/>
        <w:t>умение</w:t>
      </w:r>
      <w:r>
        <w:tab/>
        <w:t>добывать</w:t>
      </w:r>
      <w:r>
        <w:tab/>
        <w:t>знания</w:t>
      </w:r>
      <w:r>
        <w:tab/>
        <w:t>и</w:t>
      </w:r>
      <w:r>
        <w:tab/>
        <w:t>умения</w:t>
      </w:r>
      <w:r>
        <w:tab/>
      </w:r>
      <w:r>
        <w:tab/>
        <w:t>использовать</w:t>
      </w:r>
      <w:r>
        <w:tab/>
        <w:t>их</w:t>
      </w:r>
      <w:r>
        <w:tab/>
        <w:t>на</w:t>
      </w:r>
      <w:r>
        <w:tab/>
        <w:t>практике,</w:t>
      </w:r>
      <w:r>
        <w:rPr>
          <w:spacing w:val="-57"/>
        </w:rPr>
        <w:t xml:space="preserve"> </w:t>
      </w:r>
      <w:r>
        <w:t>стимулирование</w:t>
      </w:r>
      <w:r>
        <w:rPr>
          <w:spacing w:val="-2"/>
        </w:rPr>
        <w:t xml:space="preserve"> </w:t>
      </w:r>
      <w:r>
        <w:t>развития потребности в</w:t>
      </w:r>
      <w:r>
        <w:rPr>
          <w:spacing w:val="-1"/>
        </w:rPr>
        <w:t xml:space="preserve"> </w:t>
      </w:r>
      <w:r>
        <w:t>познании.</w:t>
      </w:r>
    </w:p>
    <w:p w14:paraId="26D22B84" w14:textId="77777777" w:rsidR="00FF2DB4" w:rsidRDefault="00C34CCB">
      <w:pPr>
        <w:pStyle w:val="3"/>
        <w:spacing w:before="3"/>
        <w:ind w:left="682"/>
      </w:pPr>
      <w:r>
        <w:t>Программы:</w:t>
      </w:r>
    </w:p>
    <w:p w14:paraId="67DC401E" w14:textId="77777777" w:rsidR="00FF2DB4" w:rsidRDefault="00C34CCB">
      <w:pPr>
        <w:pStyle w:val="a3"/>
        <w:spacing w:before="46" w:line="276" w:lineRule="auto"/>
        <w:ind w:left="682" w:right="688"/>
      </w:pPr>
      <w:r>
        <w:t>«Трудные</w:t>
      </w:r>
      <w:r>
        <w:rPr>
          <w:spacing w:val="1"/>
        </w:rPr>
        <w:t xml:space="preserve"> </w:t>
      </w:r>
      <w:r>
        <w:t>вопросы</w:t>
      </w:r>
      <w:r>
        <w:rPr>
          <w:spacing w:val="1"/>
        </w:rPr>
        <w:t xml:space="preserve"> </w:t>
      </w:r>
      <w:r>
        <w:t>орфографии</w:t>
      </w:r>
      <w:r>
        <w:rPr>
          <w:spacing w:val="1"/>
        </w:rPr>
        <w:t xml:space="preserve"> </w:t>
      </w:r>
      <w:r>
        <w:t>и</w:t>
      </w:r>
      <w:r>
        <w:rPr>
          <w:spacing w:val="1"/>
        </w:rPr>
        <w:t xml:space="preserve"> </w:t>
      </w:r>
      <w:r>
        <w:t>пунктуации»</w:t>
      </w:r>
      <w:r>
        <w:rPr>
          <w:spacing w:val="1"/>
        </w:rPr>
        <w:t xml:space="preserve"> </w:t>
      </w:r>
      <w:r>
        <w:t>(совершенствование</w:t>
      </w:r>
      <w:r>
        <w:rPr>
          <w:spacing w:val="1"/>
        </w:rPr>
        <w:t xml:space="preserve"> </w:t>
      </w:r>
      <w:r>
        <w:t>приобретенных</w:t>
      </w:r>
      <w:r>
        <w:rPr>
          <w:spacing w:val="1"/>
        </w:rPr>
        <w:t xml:space="preserve"> </w:t>
      </w:r>
      <w:r>
        <w:t>обучающимися</w:t>
      </w:r>
      <w:r>
        <w:rPr>
          <w:spacing w:val="1"/>
        </w:rPr>
        <w:t xml:space="preserve"> </w:t>
      </w:r>
      <w:r>
        <w:t>знаний,</w:t>
      </w:r>
      <w:r>
        <w:rPr>
          <w:spacing w:val="1"/>
        </w:rPr>
        <w:t xml:space="preserve"> </w:t>
      </w:r>
      <w:r>
        <w:t>формирование</w:t>
      </w:r>
      <w:r>
        <w:rPr>
          <w:spacing w:val="1"/>
        </w:rPr>
        <w:t xml:space="preserve"> </w:t>
      </w:r>
      <w:r>
        <w:t>языковой,</w:t>
      </w:r>
      <w:r>
        <w:rPr>
          <w:spacing w:val="1"/>
        </w:rPr>
        <w:t xml:space="preserve"> </w:t>
      </w:r>
      <w:r>
        <w:t>коммуникативной,</w:t>
      </w:r>
      <w:r>
        <w:rPr>
          <w:spacing w:val="1"/>
        </w:rPr>
        <w:t xml:space="preserve"> </w:t>
      </w:r>
      <w:r>
        <w:t>лингвистической</w:t>
      </w:r>
      <w:r>
        <w:rPr>
          <w:spacing w:val="1"/>
        </w:rPr>
        <w:t xml:space="preserve"> </w:t>
      </w:r>
      <w:r>
        <w:t>компетенции,</w:t>
      </w:r>
      <w:r>
        <w:rPr>
          <w:spacing w:val="1"/>
        </w:rPr>
        <w:t xml:space="preserve"> </w:t>
      </w:r>
      <w:r>
        <w:t>развитие</w:t>
      </w:r>
      <w:r>
        <w:rPr>
          <w:spacing w:val="1"/>
        </w:rPr>
        <w:t xml:space="preserve"> </w:t>
      </w:r>
      <w:r>
        <w:t>навыков</w:t>
      </w:r>
      <w:r>
        <w:rPr>
          <w:spacing w:val="1"/>
        </w:rPr>
        <w:t xml:space="preserve"> </w:t>
      </w:r>
      <w:r>
        <w:t>логического</w:t>
      </w:r>
      <w:r>
        <w:rPr>
          <w:spacing w:val="1"/>
        </w:rPr>
        <w:t xml:space="preserve"> </w:t>
      </w:r>
      <w:r>
        <w:t>мышления,</w:t>
      </w:r>
      <w:r>
        <w:rPr>
          <w:spacing w:val="1"/>
        </w:rPr>
        <w:t xml:space="preserve"> </w:t>
      </w:r>
      <w:r>
        <w:t>расширение</w:t>
      </w:r>
      <w:r>
        <w:rPr>
          <w:spacing w:val="1"/>
        </w:rPr>
        <w:t xml:space="preserve"> </w:t>
      </w:r>
      <w:r>
        <w:t>кругозора,</w:t>
      </w:r>
      <w:r>
        <w:rPr>
          <w:spacing w:val="-57"/>
        </w:rPr>
        <w:t xml:space="preserve"> </w:t>
      </w:r>
      <w:r>
        <w:t>воспитание</w:t>
      </w:r>
      <w:r>
        <w:rPr>
          <w:spacing w:val="1"/>
        </w:rPr>
        <w:t xml:space="preserve"> </w:t>
      </w:r>
      <w:r>
        <w:t>самостоятельности</w:t>
      </w:r>
      <w:r>
        <w:rPr>
          <w:spacing w:val="1"/>
        </w:rPr>
        <w:t xml:space="preserve"> </w:t>
      </w:r>
      <w:r>
        <w:t>в</w:t>
      </w:r>
      <w:r>
        <w:rPr>
          <w:spacing w:val="1"/>
        </w:rPr>
        <w:t xml:space="preserve"> </w:t>
      </w:r>
      <w:r>
        <w:t>работе,</w:t>
      </w:r>
      <w:r>
        <w:rPr>
          <w:spacing w:val="1"/>
        </w:rPr>
        <w:t xml:space="preserve"> </w:t>
      </w:r>
      <w:r>
        <w:t>использование</w:t>
      </w:r>
      <w:r>
        <w:rPr>
          <w:spacing w:val="1"/>
        </w:rPr>
        <w:t xml:space="preserve"> </w:t>
      </w:r>
      <w:r>
        <w:t>в</w:t>
      </w:r>
      <w:r>
        <w:rPr>
          <w:spacing w:val="1"/>
        </w:rPr>
        <w:t xml:space="preserve"> </w:t>
      </w:r>
      <w:r>
        <w:t>повседневной</w:t>
      </w:r>
      <w:r>
        <w:rPr>
          <w:spacing w:val="1"/>
        </w:rPr>
        <w:t xml:space="preserve"> </w:t>
      </w:r>
      <w:r>
        <w:t>практике</w:t>
      </w:r>
      <w:r>
        <w:rPr>
          <w:spacing w:val="1"/>
        </w:rPr>
        <w:t xml:space="preserve"> </w:t>
      </w:r>
      <w:r>
        <w:t>нормативной</w:t>
      </w:r>
      <w:r>
        <w:rPr>
          <w:spacing w:val="2"/>
        </w:rPr>
        <w:t xml:space="preserve"> </w:t>
      </w:r>
      <w:r>
        <w:t>устной и</w:t>
      </w:r>
      <w:r>
        <w:rPr>
          <w:spacing w:val="-2"/>
        </w:rPr>
        <w:t xml:space="preserve"> </w:t>
      </w:r>
      <w:r>
        <w:t>письменной речи),</w:t>
      </w:r>
    </w:p>
    <w:p w14:paraId="07949E96" w14:textId="77777777" w:rsidR="00FF2DB4" w:rsidRDefault="00C34CCB">
      <w:pPr>
        <w:pStyle w:val="a3"/>
        <w:spacing w:before="5" w:line="276" w:lineRule="auto"/>
        <w:ind w:left="682" w:right="690"/>
      </w:pPr>
      <w:r>
        <w:t>«Занимательная</w:t>
      </w:r>
      <w:r>
        <w:rPr>
          <w:spacing w:val="1"/>
        </w:rPr>
        <w:t xml:space="preserve"> </w:t>
      </w:r>
      <w:r>
        <w:t>математика»</w:t>
      </w:r>
      <w:r>
        <w:rPr>
          <w:spacing w:val="1"/>
        </w:rPr>
        <w:t xml:space="preserve"> </w:t>
      </w:r>
      <w:r>
        <w:t>(создание</w:t>
      </w:r>
      <w:r>
        <w:rPr>
          <w:spacing w:val="1"/>
        </w:rPr>
        <w:t xml:space="preserve"> </w:t>
      </w:r>
      <w:r>
        <w:t>условий,</w:t>
      </w:r>
      <w:r>
        <w:rPr>
          <w:spacing w:val="1"/>
        </w:rPr>
        <w:t xml:space="preserve"> </w:t>
      </w:r>
      <w:r>
        <w:t>обеспечивающих</w:t>
      </w:r>
      <w:r>
        <w:rPr>
          <w:spacing w:val="1"/>
        </w:rPr>
        <w:t xml:space="preserve"> </w:t>
      </w:r>
      <w:r>
        <w:t>интеллектуальное</w:t>
      </w:r>
      <w:r>
        <w:rPr>
          <w:spacing w:val="1"/>
        </w:rPr>
        <w:t xml:space="preserve"> </w:t>
      </w:r>
      <w:r>
        <w:t>развитие</w:t>
      </w:r>
      <w:r>
        <w:rPr>
          <w:spacing w:val="1"/>
        </w:rPr>
        <w:t xml:space="preserve"> </w:t>
      </w:r>
      <w:r>
        <w:t>личности</w:t>
      </w:r>
      <w:r>
        <w:rPr>
          <w:spacing w:val="1"/>
        </w:rPr>
        <w:t xml:space="preserve"> </w:t>
      </w:r>
      <w:r>
        <w:t>школьника</w:t>
      </w:r>
      <w:r>
        <w:rPr>
          <w:spacing w:val="1"/>
        </w:rPr>
        <w:t xml:space="preserve"> </w:t>
      </w:r>
      <w:r>
        <w:t>на</w:t>
      </w:r>
      <w:r>
        <w:rPr>
          <w:spacing w:val="1"/>
        </w:rPr>
        <w:t xml:space="preserve"> </w:t>
      </w:r>
      <w:r>
        <w:t>основе</w:t>
      </w:r>
      <w:r>
        <w:rPr>
          <w:spacing w:val="1"/>
        </w:rPr>
        <w:t xml:space="preserve"> </w:t>
      </w:r>
      <w:r>
        <w:t>развития</w:t>
      </w:r>
      <w:r>
        <w:rPr>
          <w:spacing w:val="1"/>
        </w:rPr>
        <w:t xml:space="preserve"> </w:t>
      </w:r>
      <w:r>
        <w:t>его</w:t>
      </w:r>
      <w:r>
        <w:rPr>
          <w:spacing w:val="1"/>
        </w:rPr>
        <w:t xml:space="preserve"> </w:t>
      </w:r>
      <w:r>
        <w:t>индивидуальности;</w:t>
      </w:r>
      <w:r>
        <w:rPr>
          <w:spacing w:val="1"/>
        </w:rPr>
        <w:t xml:space="preserve"> </w:t>
      </w:r>
      <w:r>
        <w:t>создание</w:t>
      </w:r>
      <w:r>
        <w:rPr>
          <w:spacing w:val="1"/>
        </w:rPr>
        <w:t xml:space="preserve"> </w:t>
      </w:r>
      <w:r>
        <w:t>фундамента</w:t>
      </w:r>
      <w:r>
        <w:rPr>
          <w:spacing w:val="1"/>
        </w:rPr>
        <w:t xml:space="preserve"> </w:t>
      </w:r>
      <w:r>
        <w:t>для</w:t>
      </w:r>
      <w:r>
        <w:rPr>
          <w:spacing w:val="1"/>
        </w:rPr>
        <w:t xml:space="preserve"> </w:t>
      </w:r>
      <w:r>
        <w:t>математического</w:t>
      </w:r>
      <w:r>
        <w:rPr>
          <w:spacing w:val="1"/>
        </w:rPr>
        <w:t xml:space="preserve"> </w:t>
      </w:r>
      <w:r>
        <w:t>развития,</w:t>
      </w:r>
      <w:r>
        <w:rPr>
          <w:spacing w:val="1"/>
        </w:rPr>
        <w:t xml:space="preserve"> </w:t>
      </w:r>
      <w:r>
        <w:t>формирование</w:t>
      </w:r>
      <w:r>
        <w:rPr>
          <w:spacing w:val="1"/>
        </w:rPr>
        <w:t xml:space="preserve"> </w:t>
      </w:r>
      <w:r>
        <w:t>механизмов</w:t>
      </w:r>
      <w:r>
        <w:rPr>
          <w:spacing w:val="1"/>
        </w:rPr>
        <w:t xml:space="preserve"> </w:t>
      </w:r>
      <w:r>
        <w:t>мышления,</w:t>
      </w:r>
      <w:r>
        <w:rPr>
          <w:spacing w:val="1"/>
        </w:rPr>
        <w:t xml:space="preserve"> </w:t>
      </w:r>
      <w:r>
        <w:t>характерных</w:t>
      </w:r>
      <w:r>
        <w:rPr>
          <w:spacing w:val="1"/>
        </w:rPr>
        <w:t xml:space="preserve"> </w:t>
      </w:r>
      <w:r>
        <w:t>для</w:t>
      </w:r>
      <w:r>
        <w:rPr>
          <w:spacing w:val="-1"/>
        </w:rPr>
        <w:t xml:space="preserve"> </w:t>
      </w:r>
      <w:r>
        <w:t>математической</w:t>
      </w:r>
      <w:r>
        <w:rPr>
          <w:spacing w:val="-1"/>
        </w:rPr>
        <w:t xml:space="preserve"> </w:t>
      </w:r>
      <w:r>
        <w:t>деятельности.</w:t>
      </w:r>
      <w:r>
        <w:rPr>
          <w:spacing w:val="-1"/>
        </w:rPr>
        <w:t xml:space="preserve"> </w:t>
      </w:r>
      <w:r>
        <w:t>Подготовка</w:t>
      </w:r>
      <w:r>
        <w:rPr>
          <w:spacing w:val="-2"/>
        </w:rPr>
        <w:t xml:space="preserve"> </w:t>
      </w:r>
      <w:r>
        <w:t>к</w:t>
      </w:r>
      <w:r>
        <w:rPr>
          <w:spacing w:val="-1"/>
        </w:rPr>
        <w:t xml:space="preserve"> </w:t>
      </w:r>
      <w:r>
        <w:t>олимпиадае.),</w:t>
      </w:r>
    </w:p>
    <w:p w14:paraId="6B94923E" w14:textId="77777777" w:rsidR="00FF2DB4" w:rsidRDefault="00C34CCB">
      <w:pPr>
        <w:pStyle w:val="a3"/>
        <w:spacing w:before="7" w:line="273" w:lineRule="auto"/>
        <w:ind w:left="682" w:right="692"/>
      </w:pPr>
      <w:r>
        <w:t>«Математика: избранные вопросы» (обобщение и систематизация знаний обучающихся по</w:t>
      </w:r>
      <w:r>
        <w:rPr>
          <w:spacing w:val="-57"/>
        </w:rPr>
        <w:t xml:space="preserve"> </w:t>
      </w:r>
      <w:r>
        <w:t>всем</w:t>
      </w:r>
      <w:r>
        <w:rPr>
          <w:spacing w:val="-2"/>
        </w:rPr>
        <w:t xml:space="preserve"> </w:t>
      </w:r>
      <w:r>
        <w:t>разделам</w:t>
      </w:r>
      <w:r>
        <w:rPr>
          <w:spacing w:val="-2"/>
        </w:rPr>
        <w:t xml:space="preserve"> </w:t>
      </w:r>
      <w:r>
        <w:t>математики</w:t>
      </w:r>
      <w:r>
        <w:rPr>
          <w:spacing w:val="-1"/>
        </w:rPr>
        <w:t xml:space="preserve"> </w:t>
      </w:r>
      <w:r>
        <w:t>с</w:t>
      </w:r>
      <w:r>
        <w:rPr>
          <w:spacing w:val="-2"/>
        </w:rPr>
        <w:t xml:space="preserve"> </w:t>
      </w:r>
      <w:r>
        <w:t>5 по</w:t>
      </w:r>
      <w:r>
        <w:rPr>
          <w:spacing w:val="-1"/>
        </w:rPr>
        <w:t xml:space="preserve"> </w:t>
      </w:r>
      <w:r>
        <w:t>9</w:t>
      </w:r>
      <w:r>
        <w:rPr>
          <w:spacing w:val="-4"/>
        </w:rPr>
        <w:t xml:space="preserve"> </w:t>
      </w:r>
      <w:r>
        <w:t>классы,</w:t>
      </w:r>
      <w:r>
        <w:rPr>
          <w:spacing w:val="-1"/>
        </w:rPr>
        <w:t xml:space="preserve"> </w:t>
      </w:r>
      <w:r>
        <w:t>подготовка</w:t>
      </w:r>
      <w:r>
        <w:rPr>
          <w:spacing w:val="-1"/>
        </w:rPr>
        <w:t xml:space="preserve"> </w:t>
      </w:r>
      <w:r>
        <w:t>к</w:t>
      </w:r>
      <w:r>
        <w:rPr>
          <w:spacing w:val="1"/>
        </w:rPr>
        <w:t xml:space="preserve"> </w:t>
      </w:r>
      <w:r>
        <w:t>успешной сдаче</w:t>
      </w:r>
      <w:r>
        <w:rPr>
          <w:spacing w:val="-2"/>
        </w:rPr>
        <w:t xml:space="preserve"> </w:t>
      </w:r>
      <w:r>
        <w:t>экзамена),</w:t>
      </w:r>
    </w:p>
    <w:p w14:paraId="3DBB45BE" w14:textId="77777777" w:rsidR="00FF2DB4" w:rsidRDefault="00C34CCB">
      <w:pPr>
        <w:pStyle w:val="a3"/>
        <w:spacing w:before="12" w:line="273" w:lineRule="auto"/>
        <w:ind w:left="682" w:right="696"/>
      </w:pPr>
      <w:r>
        <w:t>«Практическая ботаника» (курс направлен на формирование у обучающихся интереса к</w:t>
      </w:r>
      <w:r>
        <w:rPr>
          <w:spacing w:val="1"/>
        </w:rPr>
        <w:t xml:space="preserve"> </w:t>
      </w:r>
      <w:r>
        <w:t>биологии,</w:t>
      </w:r>
      <w:r>
        <w:rPr>
          <w:spacing w:val="-1"/>
        </w:rPr>
        <w:t xml:space="preserve"> </w:t>
      </w:r>
      <w:r>
        <w:t>развитие</w:t>
      </w:r>
      <w:r>
        <w:rPr>
          <w:spacing w:val="-2"/>
        </w:rPr>
        <w:t xml:space="preserve"> </w:t>
      </w:r>
      <w:r>
        <w:t>любознательности,</w:t>
      </w:r>
      <w:r>
        <w:rPr>
          <w:spacing w:val="-1"/>
        </w:rPr>
        <w:t xml:space="preserve"> </w:t>
      </w:r>
      <w:r>
        <w:t>расширение</w:t>
      </w:r>
      <w:r>
        <w:rPr>
          <w:spacing w:val="-2"/>
        </w:rPr>
        <w:t xml:space="preserve"> </w:t>
      </w:r>
      <w:r>
        <w:t>знаний</w:t>
      </w:r>
      <w:r>
        <w:rPr>
          <w:spacing w:val="-1"/>
        </w:rPr>
        <w:t xml:space="preserve"> </w:t>
      </w:r>
      <w:r>
        <w:t>о</w:t>
      </w:r>
      <w:r>
        <w:rPr>
          <w:spacing w:val="-1"/>
        </w:rPr>
        <w:t xml:space="preserve"> </w:t>
      </w:r>
      <w:r>
        <w:t>растительном</w:t>
      </w:r>
      <w:r>
        <w:rPr>
          <w:spacing w:val="-2"/>
        </w:rPr>
        <w:t xml:space="preserve"> </w:t>
      </w:r>
      <w:r>
        <w:t>мире),</w:t>
      </w:r>
    </w:p>
    <w:p w14:paraId="546F4F2E" w14:textId="77777777" w:rsidR="00FF2DB4" w:rsidRDefault="00C34CCB">
      <w:pPr>
        <w:pStyle w:val="a3"/>
        <w:spacing w:before="12" w:line="276" w:lineRule="auto"/>
        <w:ind w:left="682" w:right="684"/>
      </w:pPr>
      <w:r>
        <w:t>«Трудные</w:t>
      </w:r>
      <w:r>
        <w:rPr>
          <w:spacing w:val="1"/>
        </w:rPr>
        <w:t xml:space="preserve"> </w:t>
      </w:r>
      <w:r>
        <w:t>вопросы</w:t>
      </w:r>
      <w:r>
        <w:rPr>
          <w:spacing w:val="1"/>
        </w:rPr>
        <w:t xml:space="preserve"> </w:t>
      </w:r>
      <w:r>
        <w:t>географии»</w:t>
      </w:r>
      <w:r>
        <w:rPr>
          <w:spacing w:val="1"/>
        </w:rPr>
        <w:t xml:space="preserve"> </w:t>
      </w:r>
      <w:r>
        <w:t>(овладение</w:t>
      </w:r>
      <w:r>
        <w:rPr>
          <w:spacing w:val="1"/>
        </w:rPr>
        <w:t xml:space="preserve"> </w:t>
      </w:r>
      <w:r>
        <w:t>навыками</w:t>
      </w:r>
      <w:r>
        <w:rPr>
          <w:spacing w:val="1"/>
        </w:rPr>
        <w:t xml:space="preserve"> </w:t>
      </w:r>
      <w:r>
        <w:t>познавательной,</w:t>
      </w:r>
      <w:r>
        <w:rPr>
          <w:spacing w:val="1"/>
        </w:rPr>
        <w:t xml:space="preserve"> </w:t>
      </w:r>
      <w:r>
        <w:t>учебно-</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навыками</w:t>
      </w:r>
      <w:r>
        <w:rPr>
          <w:spacing w:val="1"/>
        </w:rPr>
        <w:t xml:space="preserve"> </w:t>
      </w:r>
      <w:r>
        <w:t>разрешения</w:t>
      </w:r>
      <w:r>
        <w:rPr>
          <w:spacing w:val="61"/>
        </w:rPr>
        <w:t xml:space="preserve"> </w:t>
      </w:r>
      <w:r>
        <w:t>проблем;</w:t>
      </w:r>
      <w:r>
        <w:rPr>
          <w:spacing w:val="1"/>
        </w:rPr>
        <w:t xml:space="preserve"> </w:t>
      </w:r>
      <w:r>
        <w:t>способность</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самостоятельному поиску методов</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применению различных</w:t>
      </w:r>
      <w:r>
        <w:rPr>
          <w:spacing w:val="2"/>
        </w:rPr>
        <w:t xml:space="preserve"> </w:t>
      </w:r>
      <w:r>
        <w:t>методов</w:t>
      </w:r>
      <w:r>
        <w:rPr>
          <w:spacing w:val="-1"/>
        </w:rPr>
        <w:t xml:space="preserve"> </w:t>
      </w:r>
      <w:r>
        <w:t>познания),</w:t>
      </w:r>
    </w:p>
    <w:p w14:paraId="4D3D8AA7" w14:textId="77777777" w:rsidR="00FF2DB4" w:rsidRDefault="00C34CCB">
      <w:pPr>
        <w:pStyle w:val="a3"/>
        <w:spacing w:before="5" w:line="276" w:lineRule="auto"/>
        <w:ind w:left="682" w:right="688"/>
      </w:pPr>
      <w:r>
        <w:t>«Основы</w:t>
      </w:r>
      <w:r>
        <w:rPr>
          <w:spacing w:val="1"/>
        </w:rPr>
        <w:t xml:space="preserve"> </w:t>
      </w:r>
      <w:r>
        <w:t>программирования»</w:t>
      </w:r>
      <w:r>
        <w:rPr>
          <w:spacing w:val="1"/>
        </w:rPr>
        <w:t xml:space="preserve"> </w:t>
      </w:r>
      <w:r>
        <w:t>(ознакомление</w:t>
      </w:r>
      <w:r>
        <w:rPr>
          <w:spacing w:val="1"/>
        </w:rPr>
        <w:t xml:space="preserve"> </w:t>
      </w:r>
      <w:r>
        <w:t>обучающихся</w:t>
      </w:r>
      <w:r>
        <w:rPr>
          <w:spacing w:val="1"/>
        </w:rPr>
        <w:t xml:space="preserve"> </w:t>
      </w:r>
      <w:r>
        <w:t>с</w:t>
      </w:r>
      <w:r>
        <w:rPr>
          <w:spacing w:val="1"/>
        </w:rPr>
        <w:t xml:space="preserve"> </w:t>
      </w:r>
      <w:r>
        <w:t>возможностями</w:t>
      </w:r>
      <w:r>
        <w:rPr>
          <w:spacing w:val="1"/>
        </w:rPr>
        <w:t xml:space="preserve"> </w:t>
      </w:r>
      <w:r>
        <w:t>использования ПК для решения практических задач, а также формирования навыков и</w:t>
      </w:r>
      <w:r>
        <w:rPr>
          <w:spacing w:val="1"/>
        </w:rPr>
        <w:t xml:space="preserve"> </w:t>
      </w:r>
      <w:r>
        <w:t>умений</w:t>
      </w:r>
      <w:r>
        <w:rPr>
          <w:spacing w:val="-1"/>
        </w:rPr>
        <w:t xml:space="preserve"> </w:t>
      </w:r>
      <w:r>
        <w:t>в</w:t>
      </w:r>
      <w:r>
        <w:rPr>
          <w:spacing w:val="-2"/>
        </w:rPr>
        <w:t xml:space="preserve"> </w:t>
      </w:r>
      <w:r>
        <w:t>работе</w:t>
      </w:r>
      <w:r>
        <w:rPr>
          <w:spacing w:val="-1"/>
        </w:rPr>
        <w:t xml:space="preserve"> </w:t>
      </w:r>
      <w:r>
        <w:t>с</w:t>
      </w:r>
      <w:r>
        <w:rPr>
          <w:spacing w:val="-2"/>
        </w:rPr>
        <w:t xml:space="preserve"> </w:t>
      </w:r>
      <w:r>
        <w:t>прикладными программами</w:t>
      </w:r>
      <w:r>
        <w:rPr>
          <w:spacing w:val="-1"/>
        </w:rPr>
        <w:t xml:space="preserve"> </w:t>
      </w:r>
      <w:r>
        <w:t>на</w:t>
      </w:r>
      <w:r>
        <w:rPr>
          <w:spacing w:val="1"/>
        </w:rPr>
        <w:t xml:space="preserve"> </w:t>
      </w:r>
      <w:r>
        <w:t>уровне</w:t>
      </w:r>
      <w:r>
        <w:rPr>
          <w:spacing w:val="-2"/>
        </w:rPr>
        <w:t xml:space="preserve"> </w:t>
      </w:r>
      <w:r>
        <w:t>пользователя).</w:t>
      </w:r>
    </w:p>
    <w:p w14:paraId="4CFCF492" w14:textId="77777777" w:rsidR="00FF2DB4" w:rsidRDefault="00C34CCB">
      <w:pPr>
        <w:pStyle w:val="a3"/>
        <w:ind w:left="682"/>
      </w:pPr>
      <w:r>
        <w:t>Коррекционные</w:t>
      </w:r>
      <w:r>
        <w:rPr>
          <w:spacing w:val="-4"/>
        </w:rPr>
        <w:t xml:space="preserve"> </w:t>
      </w:r>
      <w:r>
        <w:t>учебные</w:t>
      </w:r>
      <w:r>
        <w:rPr>
          <w:spacing w:val="-5"/>
        </w:rPr>
        <w:t xml:space="preserve"> </w:t>
      </w:r>
      <w:r>
        <w:t>курсы.</w:t>
      </w:r>
    </w:p>
    <w:p w14:paraId="1F3F5EF5" w14:textId="77777777" w:rsidR="00FF2DB4" w:rsidRDefault="00C34CCB">
      <w:pPr>
        <w:pStyle w:val="a5"/>
        <w:numPr>
          <w:ilvl w:val="0"/>
          <w:numId w:val="17"/>
        </w:numPr>
        <w:tabs>
          <w:tab w:val="left" w:pos="973"/>
        </w:tabs>
        <w:spacing w:before="41" w:line="276" w:lineRule="auto"/>
        <w:ind w:right="684" w:firstLine="0"/>
        <w:jc w:val="both"/>
        <w:rPr>
          <w:sz w:val="24"/>
        </w:rPr>
      </w:pPr>
      <w:r>
        <w:rPr>
          <w:b/>
          <w:sz w:val="24"/>
        </w:rPr>
        <w:t xml:space="preserve">Общекультурное направление </w:t>
      </w:r>
      <w:r>
        <w:rPr>
          <w:sz w:val="24"/>
        </w:rPr>
        <w:t>способствует воспитанию способности к духовному</w:t>
      </w:r>
      <w:r>
        <w:rPr>
          <w:spacing w:val="1"/>
          <w:sz w:val="24"/>
        </w:rPr>
        <w:t xml:space="preserve"> </w:t>
      </w:r>
      <w:r>
        <w:rPr>
          <w:sz w:val="24"/>
        </w:rPr>
        <w:t>развитию,</w:t>
      </w:r>
      <w:r>
        <w:rPr>
          <w:spacing w:val="1"/>
          <w:sz w:val="24"/>
        </w:rPr>
        <w:t xml:space="preserve"> </w:t>
      </w:r>
      <w:r>
        <w:rPr>
          <w:sz w:val="24"/>
        </w:rPr>
        <w:t>нравственному</w:t>
      </w:r>
      <w:r>
        <w:rPr>
          <w:spacing w:val="1"/>
          <w:sz w:val="24"/>
        </w:rPr>
        <w:t xml:space="preserve"> </w:t>
      </w:r>
      <w:r>
        <w:rPr>
          <w:sz w:val="24"/>
        </w:rPr>
        <w:t>самосовершенствованию,</w:t>
      </w:r>
      <w:r>
        <w:rPr>
          <w:spacing w:val="1"/>
          <w:sz w:val="24"/>
        </w:rPr>
        <w:t xml:space="preserve"> </w:t>
      </w:r>
      <w:r>
        <w:rPr>
          <w:sz w:val="24"/>
        </w:rPr>
        <w:t>формированию</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развитие</w:t>
      </w:r>
      <w:r>
        <w:rPr>
          <w:spacing w:val="1"/>
          <w:sz w:val="24"/>
        </w:rPr>
        <w:t xml:space="preserve"> </w:t>
      </w:r>
      <w:r>
        <w:rPr>
          <w:sz w:val="24"/>
        </w:rPr>
        <w:t>обшей</w:t>
      </w:r>
      <w:r>
        <w:rPr>
          <w:spacing w:val="1"/>
          <w:sz w:val="24"/>
        </w:rPr>
        <w:t xml:space="preserve"> </w:t>
      </w:r>
      <w:r>
        <w:rPr>
          <w:sz w:val="24"/>
        </w:rPr>
        <w:t>культуры,</w:t>
      </w:r>
      <w:r>
        <w:rPr>
          <w:spacing w:val="1"/>
          <w:sz w:val="24"/>
        </w:rPr>
        <w:t xml:space="preserve"> </w:t>
      </w:r>
      <w:r>
        <w:rPr>
          <w:sz w:val="24"/>
        </w:rPr>
        <w:t>знакомству</w:t>
      </w:r>
      <w:r>
        <w:rPr>
          <w:spacing w:val="1"/>
          <w:sz w:val="24"/>
        </w:rPr>
        <w:t xml:space="preserve"> </w:t>
      </w:r>
      <w:r>
        <w:rPr>
          <w:sz w:val="24"/>
        </w:rPr>
        <w:t>с</w:t>
      </w:r>
      <w:r>
        <w:rPr>
          <w:spacing w:val="1"/>
          <w:sz w:val="24"/>
        </w:rPr>
        <w:t xml:space="preserve"> </w:t>
      </w:r>
      <w:r>
        <w:rPr>
          <w:sz w:val="24"/>
        </w:rPr>
        <w:t>общечеловеческими</w:t>
      </w:r>
      <w:r>
        <w:rPr>
          <w:spacing w:val="1"/>
          <w:sz w:val="24"/>
        </w:rPr>
        <w:t xml:space="preserve"> </w:t>
      </w:r>
      <w:r>
        <w:rPr>
          <w:sz w:val="24"/>
        </w:rPr>
        <w:t>ценностями</w:t>
      </w:r>
      <w:r>
        <w:rPr>
          <w:spacing w:val="1"/>
          <w:sz w:val="24"/>
        </w:rPr>
        <w:t xml:space="preserve"> </w:t>
      </w:r>
      <w:r>
        <w:rPr>
          <w:sz w:val="24"/>
        </w:rPr>
        <w:t>мировой</w:t>
      </w:r>
      <w:r>
        <w:rPr>
          <w:spacing w:val="1"/>
          <w:sz w:val="24"/>
        </w:rPr>
        <w:t xml:space="preserve"> </w:t>
      </w:r>
      <w:r>
        <w:rPr>
          <w:sz w:val="24"/>
        </w:rPr>
        <w:t>культуры,</w:t>
      </w:r>
      <w:r>
        <w:rPr>
          <w:spacing w:val="1"/>
          <w:sz w:val="24"/>
        </w:rPr>
        <w:t xml:space="preserve"> </w:t>
      </w:r>
      <w:r>
        <w:rPr>
          <w:sz w:val="24"/>
        </w:rPr>
        <w:t>духовными</w:t>
      </w:r>
      <w:r>
        <w:rPr>
          <w:spacing w:val="1"/>
          <w:sz w:val="24"/>
        </w:rPr>
        <w:t xml:space="preserve"> </w:t>
      </w:r>
      <w:r>
        <w:rPr>
          <w:sz w:val="24"/>
        </w:rPr>
        <w:t>ценностями</w:t>
      </w:r>
      <w:r>
        <w:rPr>
          <w:spacing w:val="1"/>
          <w:sz w:val="24"/>
        </w:rPr>
        <w:t xml:space="preserve"> </w:t>
      </w:r>
      <w:r>
        <w:rPr>
          <w:sz w:val="24"/>
        </w:rPr>
        <w:t>отечественной</w:t>
      </w:r>
      <w:r>
        <w:rPr>
          <w:spacing w:val="1"/>
          <w:sz w:val="24"/>
        </w:rPr>
        <w:t xml:space="preserve"> </w:t>
      </w:r>
      <w:r>
        <w:rPr>
          <w:sz w:val="24"/>
        </w:rPr>
        <w:t>культуры,</w:t>
      </w:r>
      <w:r>
        <w:rPr>
          <w:spacing w:val="1"/>
          <w:sz w:val="24"/>
        </w:rPr>
        <w:t xml:space="preserve"> </w:t>
      </w:r>
      <w:r>
        <w:rPr>
          <w:sz w:val="24"/>
        </w:rPr>
        <w:t>нравственно-</w:t>
      </w:r>
      <w:r>
        <w:rPr>
          <w:spacing w:val="1"/>
          <w:sz w:val="24"/>
        </w:rPr>
        <w:t xml:space="preserve"> </w:t>
      </w:r>
      <w:r>
        <w:rPr>
          <w:sz w:val="24"/>
        </w:rPr>
        <w:t>этическими</w:t>
      </w:r>
      <w:r>
        <w:rPr>
          <w:spacing w:val="1"/>
          <w:sz w:val="24"/>
        </w:rPr>
        <w:t xml:space="preserve"> </w:t>
      </w:r>
      <w:r>
        <w:rPr>
          <w:sz w:val="24"/>
        </w:rPr>
        <w:t>ценностями</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народов</w:t>
      </w:r>
      <w:r>
        <w:rPr>
          <w:spacing w:val="1"/>
          <w:sz w:val="24"/>
        </w:rPr>
        <w:t xml:space="preserve"> </w:t>
      </w:r>
      <w:r>
        <w:rPr>
          <w:sz w:val="24"/>
        </w:rPr>
        <w:t>других</w:t>
      </w:r>
      <w:r>
        <w:rPr>
          <w:spacing w:val="1"/>
          <w:sz w:val="24"/>
        </w:rPr>
        <w:t xml:space="preserve"> </w:t>
      </w:r>
      <w:r>
        <w:rPr>
          <w:sz w:val="24"/>
        </w:rPr>
        <w:t>стран,</w:t>
      </w:r>
      <w:r>
        <w:rPr>
          <w:spacing w:val="1"/>
          <w:sz w:val="24"/>
        </w:rPr>
        <w:t xml:space="preserve"> </w:t>
      </w:r>
      <w:r>
        <w:rPr>
          <w:sz w:val="24"/>
        </w:rPr>
        <w:t>развивает эмоциональную сферу ребенка, чувства прекрасного, творческие способности,</w:t>
      </w:r>
      <w:r>
        <w:rPr>
          <w:spacing w:val="1"/>
          <w:sz w:val="24"/>
        </w:rPr>
        <w:t xml:space="preserve"> </w:t>
      </w:r>
      <w:r>
        <w:rPr>
          <w:sz w:val="24"/>
        </w:rPr>
        <w:t>формирует</w:t>
      </w:r>
      <w:r>
        <w:rPr>
          <w:spacing w:val="1"/>
          <w:sz w:val="24"/>
        </w:rPr>
        <w:t xml:space="preserve"> </w:t>
      </w:r>
      <w:r>
        <w:rPr>
          <w:sz w:val="24"/>
        </w:rPr>
        <w:t>коммуникативную</w:t>
      </w:r>
      <w:r>
        <w:rPr>
          <w:spacing w:val="1"/>
          <w:sz w:val="24"/>
        </w:rPr>
        <w:t xml:space="preserve"> </w:t>
      </w:r>
      <w:r>
        <w:rPr>
          <w:sz w:val="24"/>
        </w:rPr>
        <w:t>и</w:t>
      </w:r>
      <w:r>
        <w:rPr>
          <w:spacing w:val="1"/>
          <w:sz w:val="24"/>
        </w:rPr>
        <w:t xml:space="preserve"> </w:t>
      </w:r>
      <w:r>
        <w:rPr>
          <w:sz w:val="24"/>
        </w:rPr>
        <w:t>общекультурную</w:t>
      </w:r>
      <w:r>
        <w:rPr>
          <w:spacing w:val="1"/>
          <w:sz w:val="24"/>
        </w:rPr>
        <w:t xml:space="preserve"> </w:t>
      </w:r>
      <w:r>
        <w:rPr>
          <w:sz w:val="24"/>
        </w:rPr>
        <w:t>компетенции,</w:t>
      </w:r>
      <w:r>
        <w:rPr>
          <w:spacing w:val="1"/>
          <w:sz w:val="24"/>
        </w:rPr>
        <w:t xml:space="preserve"> </w:t>
      </w:r>
      <w:r>
        <w:rPr>
          <w:sz w:val="24"/>
        </w:rPr>
        <w:t>формирует</w:t>
      </w:r>
      <w:r>
        <w:rPr>
          <w:spacing w:val="1"/>
          <w:sz w:val="24"/>
        </w:rPr>
        <w:t xml:space="preserve"> </w:t>
      </w:r>
      <w:r>
        <w:rPr>
          <w:sz w:val="24"/>
        </w:rPr>
        <w:t>активную</w:t>
      </w:r>
      <w:r>
        <w:rPr>
          <w:spacing w:val="1"/>
          <w:sz w:val="24"/>
        </w:rPr>
        <w:t xml:space="preserve"> </w:t>
      </w:r>
      <w:r>
        <w:rPr>
          <w:sz w:val="24"/>
        </w:rPr>
        <w:t>жизненную</w:t>
      </w:r>
      <w:r>
        <w:rPr>
          <w:spacing w:val="-1"/>
          <w:sz w:val="24"/>
        </w:rPr>
        <w:t xml:space="preserve"> </w:t>
      </w:r>
      <w:r>
        <w:rPr>
          <w:sz w:val="24"/>
        </w:rPr>
        <w:t>позицию.</w:t>
      </w:r>
    </w:p>
    <w:p w14:paraId="5D2A8F48" w14:textId="77777777" w:rsidR="00FF2DB4" w:rsidRDefault="00C34CCB">
      <w:pPr>
        <w:pStyle w:val="3"/>
        <w:spacing w:before="3"/>
        <w:ind w:left="682"/>
      </w:pPr>
      <w:r>
        <w:t>Программы:</w:t>
      </w:r>
    </w:p>
    <w:p w14:paraId="44C7926D" w14:textId="77777777" w:rsidR="00FF2DB4" w:rsidRDefault="00C34CCB">
      <w:pPr>
        <w:pStyle w:val="a3"/>
        <w:spacing w:before="49" w:line="276" w:lineRule="auto"/>
        <w:ind w:left="682" w:right="688"/>
      </w:pPr>
      <w:r>
        <w:t>«Актерское</w:t>
      </w:r>
      <w:r>
        <w:rPr>
          <w:spacing w:val="1"/>
        </w:rPr>
        <w:t xml:space="preserve"> </w:t>
      </w:r>
      <w:r>
        <w:t>мастерство»</w:t>
      </w:r>
      <w:r>
        <w:rPr>
          <w:spacing w:val="1"/>
        </w:rPr>
        <w:t xml:space="preserve"> </w:t>
      </w:r>
      <w:r>
        <w:t>(гармоничное</w:t>
      </w:r>
      <w:r>
        <w:rPr>
          <w:spacing w:val="1"/>
        </w:rPr>
        <w:t xml:space="preserve"> </w:t>
      </w:r>
      <w:r>
        <w:t>развитие</w:t>
      </w:r>
      <w:r>
        <w:rPr>
          <w:spacing w:val="1"/>
        </w:rPr>
        <w:t xml:space="preserve"> </w:t>
      </w:r>
      <w:r>
        <w:t>личности</w:t>
      </w:r>
      <w:r>
        <w:rPr>
          <w:spacing w:val="1"/>
        </w:rPr>
        <w:t xml:space="preserve"> </w:t>
      </w:r>
      <w:r>
        <w:t>ребёнка</w:t>
      </w:r>
      <w:r>
        <w:rPr>
          <w:spacing w:val="1"/>
        </w:rPr>
        <w:t xml:space="preserve"> </w:t>
      </w:r>
      <w:r>
        <w:t>средствами</w:t>
      </w:r>
      <w:r>
        <w:rPr>
          <w:spacing w:val="1"/>
        </w:rPr>
        <w:t xml:space="preserve"> </w:t>
      </w:r>
      <w:r>
        <w:t>эстетического образования: развитие его художественно-творческих умений, устранение</w:t>
      </w:r>
      <w:r>
        <w:rPr>
          <w:spacing w:val="1"/>
        </w:rPr>
        <w:t xml:space="preserve"> </w:t>
      </w:r>
      <w:r>
        <w:t>зажатости</w:t>
      </w:r>
      <w:r>
        <w:rPr>
          <w:spacing w:val="-3"/>
        </w:rPr>
        <w:t xml:space="preserve"> </w:t>
      </w:r>
      <w:r>
        <w:t>и</w:t>
      </w:r>
      <w:r>
        <w:rPr>
          <w:spacing w:val="-3"/>
        </w:rPr>
        <w:t xml:space="preserve"> </w:t>
      </w:r>
      <w:r>
        <w:t>эмоциональное</w:t>
      </w:r>
      <w:r>
        <w:rPr>
          <w:spacing w:val="-5"/>
        </w:rPr>
        <w:t xml:space="preserve"> </w:t>
      </w:r>
      <w:r>
        <w:t>раскрепощение,</w:t>
      </w:r>
      <w:r>
        <w:rPr>
          <w:spacing w:val="-3"/>
        </w:rPr>
        <w:t xml:space="preserve"> </w:t>
      </w:r>
      <w:r>
        <w:t>преодоление</w:t>
      </w:r>
      <w:r>
        <w:rPr>
          <w:spacing w:val="-1"/>
        </w:rPr>
        <w:t xml:space="preserve"> </w:t>
      </w:r>
      <w:r>
        <w:t>«боязни</w:t>
      </w:r>
      <w:r>
        <w:rPr>
          <w:spacing w:val="-3"/>
        </w:rPr>
        <w:t xml:space="preserve"> </w:t>
      </w:r>
      <w:r>
        <w:t>сцены»),</w:t>
      </w:r>
      <w:r>
        <w:rPr>
          <w:spacing w:val="6"/>
        </w:rPr>
        <w:t xml:space="preserve"> </w:t>
      </w:r>
      <w:r>
        <w:t>«Ай,</w:t>
      </w:r>
      <w:r>
        <w:rPr>
          <w:spacing w:val="-3"/>
        </w:rPr>
        <w:t xml:space="preserve"> </w:t>
      </w:r>
      <w:r>
        <w:t>болит»,</w:t>
      </w:r>
    </w:p>
    <w:p w14:paraId="37492E33" w14:textId="77777777" w:rsidR="00FF2DB4" w:rsidRDefault="00FF2DB4">
      <w:pPr>
        <w:spacing w:line="276" w:lineRule="auto"/>
        <w:sectPr w:rsidR="00FF2DB4">
          <w:pgSz w:w="11910" w:h="16840"/>
          <w:pgMar w:top="1120" w:right="160" w:bottom="1680" w:left="1020" w:header="0" w:footer="1400" w:gutter="0"/>
          <w:cols w:space="720"/>
        </w:sectPr>
      </w:pPr>
    </w:p>
    <w:p w14:paraId="0D7E22C3" w14:textId="77777777" w:rsidR="00FF2DB4" w:rsidRDefault="00C34CCB">
      <w:pPr>
        <w:pStyle w:val="a3"/>
        <w:tabs>
          <w:tab w:val="left" w:pos="2020"/>
          <w:tab w:val="left" w:pos="3300"/>
          <w:tab w:val="left" w:pos="4389"/>
          <w:tab w:val="left" w:pos="5404"/>
          <w:tab w:val="left" w:pos="7565"/>
        </w:tabs>
        <w:spacing w:before="72" w:line="276" w:lineRule="auto"/>
        <w:ind w:left="682" w:right="686"/>
        <w:jc w:val="left"/>
      </w:pPr>
      <w:r>
        <w:t>«Алые</w:t>
      </w:r>
      <w:r>
        <w:rPr>
          <w:spacing w:val="13"/>
        </w:rPr>
        <w:t xml:space="preserve"> </w:t>
      </w:r>
      <w:r>
        <w:t>паруса»,</w:t>
      </w:r>
      <w:r>
        <w:rPr>
          <w:spacing w:val="20"/>
        </w:rPr>
        <w:t xml:space="preserve"> </w:t>
      </w:r>
      <w:r>
        <w:t>«Экскурсионная</w:t>
      </w:r>
      <w:r>
        <w:rPr>
          <w:spacing w:val="13"/>
        </w:rPr>
        <w:t xml:space="preserve"> </w:t>
      </w:r>
      <w:r>
        <w:t>деятельность»</w:t>
      </w:r>
      <w:r>
        <w:rPr>
          <w:spacing w:val="6"/>
        </w:rPr>
        <w:t xml:space="preserve"> </w:t>
      </w:r>
      <w:r>
        <w:t>(организация</w:t>
      </w:r>
      <w:r>
        <w:rPr>
          <w:spacing w:val="13"/>
        </w:rPr>
        <w:t xml:space="preserve"> </w:t>
      </w:r>
      <w:r>
        <w:t>пешеходных</w:t>
      </w:r>
      <w:r>
        <w:rPr>
          <w:spacing w:val="14"/>
        </w:rPr>
        <w:t xml:space="preserve"> </w:t>
      </w:r>
      <w:r>
        <w:t>экскурсий</w:t>
      </w:r>
      <w:r>
        <w:rPr>
          <w:spacing w:val="1"/>
        </w:rPr>
        <w:t xml:space="preserve"> </w:t>
      </w:r>
      <w:r>
        <w:t>различной</w:t>
      </w:r>
      <w:r>
        <w:tab/>
        <w:t>тематики:</w:t>
      </w:r>
      <w:r>
        <w:tab/>
        <w:t>история</w:t>
      </w:r>
      <w:r>
        <w:tab/>
        <w:t>города,</w:t>
      </w:r>
      <w:r>
        <w:tab/>
        <w:t>искусствоведение,</w:t>
      </w:r>
      <w:r>
        <w:tab/>
        <w:t>военно-патриотическая,</w:t>
      </w:r>
      <w:r>
        <w:rPr>
          <w:spacing w:val="-57"/>
        </w:rPr>
        <w:t xml:space="preserve"> </w:t>
      </w:r>
      <w:r>
        <w:t>природоведческая),</w:t>
      </w:r>
      <w:r>
        <w:rPr>
          <w:spacing w:val="2"/>
        </w:rPr>
        <w:t xml:space="preserve"> </w:t>
      </w:r>
      <w:r>
        <w:t>«ПДД».</w:t>
      </w:r>
    </w:p>
    <w:p w14:paraId="3B084A36" w14:textId="77777777" w:rsidR="00FF2DB4" w:rsidRDefault="00FF2DB4">
      <w:pPr>
        <w:pStyle w:val="a3"/>
        <w:spacing w:before="1"/>
        <w:ind w:left="0"/>
        <w:jc w:val="left"/>
        <w:rPr>
          <w:sz w:val="28"/>
        </w:rPr>
      </w:pPr>
    </w:p>
    <w:p w14:paraId="4813DC5F" w14:textId="49F2EAC0" w:rsidR="00FF2DB4" w:rsidRDefault="00C34CCB">
      <w:pPr>
        <w:pStyle w:val="3"/>
        <w:spacing w:line="276" w:lineRule="auto"/>
        <w:ind w:left="3941" w:right="1591" w:hanging="2343"/>
      </w:pPr>
      <w:r>
        <w:t>Планирование внеурочной деятельности обучающихся V-IX классов</w:t>
      </w:r>
      <w:r>
        <w:rPr>
          <w:spacing w:val="-57"/>
        </w:rPr>
        <w:t xml:space="preserve"> </w:t>
      </w:r>
      <w:r>
        <w:t>на</w:t>
      </w:r>
      <w:r>
        <w:rPr>
          <w:spacing w:val="-1"/>
        </w:rPr>
        <w:t xml:space="preserve"> </w:t>
      </w:r>
      <w:r>
        <w:t>202</w:t>
      </w:r>
      <w:r w:rsidR="00604463">
        <w:t>4</w:t>
      </w:r>
      <w:r>
        <w:t>-202</w:t>
      </w:r>
      <w:r w:rsidR="00604463">
        <w:t>5</w:t>
      </w:r>
      <w:r>
        <w:t xml:space="preserve"> учебный год.</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4"/>
        <w:gridCol w:w="495"/>
        <w:gridCol w:w="1498"/>
        <w:gridCol w:w="1098"/>
        <w:gridCol w:w="2162"/>
        <w:gridCol w:w="2163"/>
      </w:tblGrid>
      <w:tr w:rsidR="00FF2DB4" w14:paraId="7EC94AF2" w14:textId="77777777">
        <w:trPr>
          <w:trHeight w:val="635"/>
        </w:trPr>
        <w:tc>
          <w:tcPr>
            <w:tcW w:w="2649" w:type="dxa"/>
            <w:gridSpan w:val="2"/>
          </w:tcPr>
          <w:p w14:paraId="3CFA11C9" w14:textId="77777777" w:rsidR="00FF2DB4" w:rsidRDefault="00C34CCB">
            <w:pPr>
              <w:pStyle w:val="TableParagraph"/>
              <w:spacing w:before="1"/>
              <w:ind w:left="107"/>
              <w:rPr>
                <w:b/>
                <w:sz w:val="24"/>
              </w:rPr>
            </w:pPr>
            <w:r>
              <w:rPr>
                <w:b/>
                <w:sz w:val="24"/>
              </w:rPr>
              <w:t>Направления</w:t>
            </w:r>
          </w:p>
          <w:p w14:paraId="60892DB9" w14:textId="77777777" w:rsidR="00FF2DB4" w:rsidRDefault="00C34CCB">
            <w:pPr>
              <w:pStyle w:val="TableParagraph"/>
              <w:spacing w:before="41"/>
              <w:ind w:left="107"/>
              <w:rPr>
                <w:b/>
                <w:sz w:val="24"/>
              </w:rPr>
            </w:pPr>
            <w:r>
              <w:rPr>
                <w:b/>
                <w:sz w:val="24"/>
              </w:rPr>
              <w:t>деятельности</w:t>
            </w:r>
          </w:p>
        </w:tc>
        <w:tc>
          <w:tcPr>
            <w:tcW w:w="2596" w:type="dxa"/>
            <w:gridSpan w:val="2"/>
          </w:tcPr>
          <w:p w14:paraId="09AC0D05" w14:textId="77777777" w:rsidR="00FF2DB4" w:rsidRDefault="00C34CCB">
            <w:pPr>
              <w:pStyle w:val="TableParagraph"/>
              <w:spacing w:before="1"/>
              <w:ind w:left="108"/>
              <w:rPr>
                <w:b/>
                <w:sz w:val="24"/>
              </w:rPr>
            </w:pPr>
            <w:r>
              <w:rPr>
                <w:b/>
                <w:sz w:val="24"/>
              </w:rPr>
              <w:t>Наименование</w:t>
            </w:r>
          </w:p>
          <w:p w14:paraId="287C2121" w14:textId="77777777" w:rsidR="00FF2DB4" w:rsidRDefault="00C34CCB">
            <w:pPr>
              <w:pStyle w:val="TableParagraph"/>
              <w:spacing w:before="41"/>
              <w:ind w:left="108"/>
              <w:rPr>
                <w:b/>
                <w:sz w:val="24"/>
              </w:rPr>
            </w:pPr>
            <w:r>
              <w:rPr>
                <w:b/>
                <w:sz w:val="24"/>
              </w:rPr>
              <w:t>занятий</w:t>
            </w:r>
          </w:p>
        </w:tc>
        <w:tc>
          <w:tcPr>
            <w:tcW w:w="2162" w:type="dxa"/>
          </w:tcPr>
          <w:p w14:paraId="3D0FBE30" w14:textId="77777777" w:rsidR="00FF2DB4" w:rsidRDefault="00C34CCB">
            <w:pPr>
              <w:pStyle w:val="TableParagraph"/>
              <w:spacing w:before="1"/>
              <w:ind w:left="110"/>
              <w:rPr>
                <w:b/>
                <w:sz w:val="24"/>
              </w:rPr>
            </w:pPr>
            <w:r>
              <w:rPr>
                <w:b/>
                <w:sz w:val="24"/>
              </w:rPr>
              <w:t>классы</w:t>
            </w:r>
          </w:p>
        </w:tc>
        <w:tc>
          <w:tcPr>
            <w:tcW w:w="2163" w:type="dxa"/>
          </w:tcPr>
          <w:p w14:paraId="2000110E" w14:textId="77777777" w:rsidR="00FF2DB4" w:rsidRDefault="00C34CCB">
            <w:pPr>
              <w:pStyle w:val="TableParagraph"/>
              <w:spacing w:before="1"/>
              <w:ind w:left="108"/>
              <w:rPr>
                <w:b/>
                <w:sz w:val="24"/>
              </w:rPr>
            </w:pPr>
            <w:r>
              <w:rPr>
                <w:b/>
                <w:sz w:val="24"/>
              </w:rPr>
              <w:t>Количество</w:t>
            </w:r>
          </w:p>
          <w:p w14:paraId="3D9B02DA" w14:textId="77777777" w:rsidR="00FF2DB4" w:rsidRDefault="00C34CCB">
            <w:pPr>
              <w:pStyle w:val="TableParagraph"/>
              <w:spacing w:before="41"/>
              <w:ind w:left="108"/>
              <w:rPr>
                <w:b/>
                <w:sz w:val="24"/>
              </w:rPr>
            </w:pPr>
            <w:r>
              <w:rPr>
                <w:b/>
                <w:sz w:val="24"/>
              </w:rPr>
              <w:t>часов</w:t>
            </w:r>
            <w:r>
              <w:rPr>
                <w:b/>
                <w:spacing w:val="-2"/>
                <w:sz w:val="24"/>
              </w:rPr>
              <w:t xml:space="preserve"> </w:t>
            </w:r>
            <w:r>
              <w:rPr>
                <w:b/>
                <w:sz w:val="24"/>
              </w:rPr>
              <w:t>в</w:t>
            </w:r>
            <w:r>
              <w:rPr>
                <w:b/>
                <w:spacing w:val="-2"/>
                <w:sz w:val="24"/>
              </w:rPr>
              <w:t xml:space="preserve"> </w:t>
            </w:r>
            <w:r>
              <w:rPr>
                <w:b/>
                <w:sz w:val="24"/>
              </w:rPr>
              <w:t>неделю</w:t>
            </w:r>
          </w:p>
        </w:tc>
      </w:tr>
      <w:tr w:rsidR="00FF2DB4" w14:paraId="18FFCB60" w14:textId="77777777">
        <w:trPr>
          <w:trHeight w:val="952"/>
        </w:trPr>
        <w:tc>
          <w:tcPr>
            <w:tcW w:w="2649" w:type="dxa"/>
            <w:gridSpan w:val="2"/>
            <w:vMerge w:val="restart"/>
          </w:tcPr>
          <w:p w14:paraId="0B4D1962" w14:textId="77777777" w:rsidR="00FF2DB4" w:rsidRDefault="00C34CCB">
            <w:pPr>
              <w:pStyle w:val="TableParagraph"/>
              <w:spacing w:line="270" w:lineRule="exact"/>
              <w:ind w:left="107"/>
              <w:rPr>
                <w:sz w:val="24"/>
              </w:rPr>
            </w:pPr>
            <w:r>
              <w:rPr>
                <w:sz w:val="24"/>
              </w:rPr>
              <w:t>Общеинтеллектуальное</w:t>
            </w:r>
          </w:p>
        </w:tc>
        <w:tc>
          <w:tcPr>
            <w:tcW w:w="1498" w:type="dxa"/>
            <w:tcBorders>
              <w:right w:val="nil"/>
            </w:tcBorders>
          </w:tcPr>
          <w:p w14:paraId="27D374A2" w14:textId="77777777" w:rsidR="00FF2DB4" w:rsidRDefault="00C34CCB">
            <w:pPr>
              <w:pStyle w:val="TableParagraph"/>
              <w:spacing w:line="276" w:lineRule="auto"/>
              <w:ind w:left="108" w:right="112"/>
              <w:rPr>
                <w:sz w:val="24"/>
              </w:rPr>
            </w:pPr>
            <w:r>
              <w:rPr>
                <w:sz w:val="24"/>
              </w:rPr>
              <w:t>Трудные</w:t>
            </w:r>
            <w:r>
              <w:rPr>
                <w:spacing w:val="1"/>
                <w:sz w:val="24"/>
              </w:rPr>
              <w:t xml:space="preserve"> </w:t>
            </w:r>
            <w:r>
              <w:rPr>
                <w:sz w:val="24"/>
              </w:rPr>
              <w:t>орфографии</w:t>
            </w:r>
          </w:p>
          <w:p w14:paraId="762E2EE2" w14:textId="77777777" w:rsidR="00FF2DB4" w:rsidRDefault="00C34CCB">
            <w:pPr>
              <w:pStyle w:val="TableParagraph"/>
              <w:ind w:left="108"/>
              <w:rPr>
                <w:sz w:val="24"/>
              </w:rPr>
            </w:pPr>
            <w:r>
              <w:rPr>
                <w:sz w:val="24"/>
              </w:rPr>
              <w:t>пунктуации</w:t>
            </w:r>
          </w:p>
        </w:tc>
        <w:tc>
          <w:tcPr>
            <w:tcW w:w="1098" w:type="dxa"/>
            <w:tcBorders>
              <w:left w:val="nil"/>
            </w:tcBorders>
          </w:tcPr>
          <w:p w14:paraId="64C9919B" w14:textId="77777777" w:rsidR="00FF2DB4" w:rsidRDefault="00C34CCB">
            <w:pPr>
              <w:pStyle w:val="TableParagraph"/>
              <w:spacing w:line="270" w:lineRule="exact"/>
              <w:ind w:right="97"/>
              <w:jc w:val="right"/>
              <w:rPr>
                <w:sz w:val="24"/>
              </w:rPr>
            </w:pPr>
            <w:r>
              <w:rPr>
                <w:sz w:val="24"/>
              </w:rPr>
              <w:t>вопросы</w:t>
            </w:r>
          </w:p>
          <w:p w14:paraId="23E3CABE" w14:textId="77777777" w:rsidR="00FF2DB4" w:rsidRDefault="00C34CCB">
            <w:pPr>
              <w:pStyle w:val="TableParagraph"/>
              <w:spacing w:before="41"/>
              <w:ind w:right="93"/>
              <w:jc w:val="right"/>
              <w:rPr>
                <w:sz w:val="24"/>
              </w:rPr>
            </w:pPr>
            <w:r>
              <w:rPr>
                <w:sz w:val="24"/>
              </w:rPr>
              <w:t>и</w:t>
            </w:r>
          </w:p>
        </w:tc>
        <w:tc>
          <w:tcPr>
            <w:tcW w:w="2162" w:type="dxa"/>
          </w:tcPr>
          <w:p w14:paraId="74E58FEB" w14:textId="77777777" w:rsidR="00FF2DB4" w:rsidRDefault="00C34CCB">
            <w:pPr>
              <w:pStyle w:val="TableParagraph"/>
              <w:spacing w:line="270" w:lineRule="exact"/>
              <w:ind w:left="110"/>
              <w:rPr>
                <w:sz w:val="24"/>
              </w:rPr>
            </w:pPr>
            <w:r>
              <w:rPr>
                <w:sz w:val="24"/>
              </w:rPr>
              <w:t>9</w:t>
            </w:r>
          </w:p>
        </w:tc>
        <w:tc>
          <w:tcPr>
            <w:tcW w:w="2163" w:type="dxa"/>
          </w:tcPr>
          <w:p w14:paraId="25CF33B7" w14:textId="77777777" w:rsidR="00FF2DB4" w:rsidRDefault="00C34CCB">
            <w:pPr>
              <w:pStyle w:val="TableParagraph"/>
              <w:spacing w:line="270" w:lineRule="exact"/>
              <w:ind w:left="108"/>
              <w:rPr>
                <w:sz w:val="24"/>
              </w:rPr>
            </w:pPr>
            <w:r>
              <w:rPr>
                <w:sz w:val="24"/>
              </w:rPr>
              <w:t>1</w:t>
            </w:r>
          </w:p>
        </w:tc>
      </w:tr>
      <w:tr w:rsidR="00FF2DB4" w14:paraId="771F313C" w14:textId="77777777">
        <w:trPr>
          <w:trHeight w:val="636"/>
        </w:trPr>
        <w:tc>
          <w:tcPr>
            <w:tcW w:w="2649" w:type="dxa"/>
            <w:gridSpan w:val="2"/>
            <w:vMerge/>
            <w:tcBorders>
              <w:top w:val="nil"/>
            </w:tcBorders>
          </w:tcPr>
          <w:p w14:paraId="2829D7D3" w14:textId="77777777" w:rsidR="00FF2DB4" w:rsidRDefault="00FF2DB4">
            <w:pPr>
              <w:rPr>
                <w:sz w:val="2"/>
                <w:szCs w:val="2"/>
              </w:rPr>
            </w:pPr>
          </w:p>
        </w:tc>
        <w:tc>
          <w:tcPr>
            <w:tcW w:w="2596" w:type="dxa"/>
            <w:gridSpan w:val="2"/>
          </w:tcPr>
          <w:p w14:paraId="68498B19" w14:textId="77777777" w:rsidR="00FF2DB4" w:rsidRDefault="00C34CCB">
            <w:pPr>
              <w:pStyle w:val="TableParagraph"/>
              <w:spacing w:line="271" w:lineRule="exact"/>
              <w:ind w:left="108"/>
              <w:rPr>
                <w:sz w:val="24"/>
              </w:rPr>
            </w:pPr>
            <w:r>
              <w:rPr>
                <w:sz w:val="24"/>
              </w:rPr>
              <w:t>«Занимательная</w:t>
            </w:r>
          </w:p>
          <w:p w14:paraId="686A28ED" w14:textId="77777777" w:rsidR="00FF2DB4" w:rsidRDefault="00C34CCB">
            <w:pPr>
              <w:pStyle w:val="TableParagraph"/>
              <w:spacing w:before="41"/>
              <w:ind w:left="108"/>
              <w:rPr>
                <w:sz w:val="24"/>
              </w:rPr>
            </w:pPr>
            <w:r>
              <w:rPr>
                <w:sz w:val="24"/>
              </w:rPr>
              <w:t>математика»</w:t>
            </w:r>
          </w:p>
        </w:tc>
        <w:tc>
          <w:tcPr>
            <w:tcW w:w="2162" w:type="dxa"/>
          </w:tcPr>
          <w:p w14:paraId="4BB10D0D" w14:textId="77777777" w:rsidR="00FF2DB4" w:rsidRDefault="00C34CCB">
            <w:pPr>
              <w:pStyle w:val="TableParagraph"/>
              <w:spacing w:line="271" w:lineRule="exact"/>
              <w:ind w:left="110"/>
              <w:rPr>
                <w:sz w:val="24"/>
              </w:rPr>
            </w:pPr>
            <w:r>
              <w:rPr>
                <w:sz w:val="24"/>
              </w:rPr>
              <w:t>9</w:t>
            </w:r>
          </w:p>
        </w:tc>
        <w:tc>
          <w:tcPr>
            <w:tcW w:w="2163" w:type="dxa"/>
          </w:tcPr>
          <w:p w14:paraId="624E7659" w14:textId="77777777" w:rsidR="00FF2DB4" w:rsidRDefault="00C34CCB">
            <w:pPr>
              <w:pStyle w:val="TableParagraph"/>
              <w:spacing w:line="271" w:lineRule="exact"/>
              <w:ind w:left="108"/>
              <w:rPr>
                <w:sz w:val="24"/>
              </w:rPr>
            </w:pPr>
            <w:r>
              <w:rPr>
                <w:sz w:val="24"/>
              </w:rPr>
              <w:t>1</w:t>
            </w:r>
          </w:p>
        </w:tc>
      </w:tr>
      <w:tr w:rsidR="00FF2DB4" w14:paraId="43DD1E00" w14:textId="77777777">
        <w:trPr>
          <w:trHeight w:val="633"/>
        </w:trPr>
        <w:tc>
          <w:tcPr>
            <w:tcW w:w="2649" w:type="dxa"/>
            <w:gridSpan w:val="2"/>
            <w:vMerge/>
            <w:tcBorders>
              <w:top w:val="nil"/>
            </w:tcBorders>
          </w:tcPr>
          <w:p w14:paraId="02B0C323" w14:textId="77777777" w:rsidR="00FF2DB4" w:rsidRDefault="00FF2DB4">
            <w:pPr>
              <w:rPr>
                <w:sz w:val="2"/>
                <w:szCs w:val="2"/>
              </w:rPr>
            </w:pPr>
          </w:p>
        </w:tc>
        <w:tc>
          <w:tcPr>
            <w:tcW w:w="2596" w:type="dxa"/>
            <w:gridSpan w:val="2"/>
          </w:tcPr>
          <w:p w14:paraId="523ABE66" w14:textId="77777777" w:rsidR="00FF2DB4" w:rsidRDefault="00C34CCB">
            <w:pPr>
              <w:pStyle w:val="TableParagraph"/>
              <w:spacing w:line="270" w:lineRule="exact"/>
              <w:ind w:left="108"/>
              <w:rPr>
                <w:sz w:val="24"/>
              </w:rPr>
            </w:pPr>
            <w:r>
              <w:rPr>
                <w:sz w:val="24"/>
              </w:rPr>
              <w:t>«Математика:</w:t>
            </w:r>
          </w:p>
          <w:p w14:paraId="32A74119" w14:textId="77777777" w:rsidR="00FF2DB4" w:rsidRDefault="00C34CCB">
            <w:pPr>
              <w:pStyle w:val="TableParagraph"/>
              <w:spacing w:before="41"/>
              <w:ind w:left="108"/>
              <w:rPr>
                <w:sz w:val="24"/>
              </w:rPr>
            </w:pPr>
            <w:r>
              <w:rPr>
                <w:sz w:val="24"/>
              </w:rPr>
              <w:t>избранные</w:t>
            </w:r>
            <w:r>
              <w:rPr>
                <w:spacing w:val="-3"/>
                <w:sz w:val="24"/>
              </w:rPr>
              <w:t xml:space="preserve"> </w:t>
            </w:r>
            <w:r>
              <w:rPr>
                <w:sz w:val="24"/>
              </w:rPr>
              <w:t>вопросы»</w:t>
            </w:r>
          </w:p>
        </w:tc>
        <w:tc>
          <w:tcPr>
            <w:tcW w:w="2162" w:type="dxa"/>
          </w:tcPr>
          <w:p w14:paraId="55793818" w14:textId="77777777" w:rsidR="00FF2DB4" w:rsidRDefault="00C34CCB">
            <w:pPr>
              <w:pStyle w:val="TableParagraph"/>
              <w:spacing w:line="270" w:lineRule="exact"/>
              <w:ind w:left="110"/>
              <w:rPr>
                <w:sz w:val="24"/>
              </w:rPr>
            </w:pPr>
            <w:r>
              <w:rPr>
                <w:sz w:val="24"/>
              </w:rPr>
              <w:t>9</w:t>
            </w:r>
          </w:p>
        </w:tc>
        <w:tc>
          <w:tcPr>
            <w:tcW w:w="2163" w:type="dxa"/>
          </w:tcPr>
          <w:p w14:paraId="2669CCA8" w14:textId="77777777" w:rsidR="00FF2DB4" w:rsidRDefault="00C34CCB">
            <w:pPr>
              <w:pStyle w:val="TableParagraph"/>
              <w:spacing w:line="270" w:lineRule="exact"/>
              <w:ind w:left="108"/>
              <w:rPr>
                <w:sz w:val="24"/>
              </w:rPr>
            </w:pPr>
            <w:r>
              <w:rPr>
                <w:sz w:val="24"/>
              </w:rPr>
              <w:t>1</w:t>
            </w:r>
          </w:p>
        </w:tc>
      </w:tr>
      <w:tr w:rsidR="00FF2DB4" w14:paraId="0A56D5FD" w14:textId="77777777">
        <w:trPr>
          <w:trHeight w:val="635"/>
        </w:trPr>
        <w:tc>
          <w:tcPr>
            <w:tcW w:w="2649" w:type="dxa"/>
            <w:gridSpan w:val="2"/>
            <w:vMerge/>
            <w:tcBorders>
              <w:top w:val="nil"/>
            </w:tcBorders>
          </w:tcPr>
          <w:p w14:paraId="14D4BF18" w14:textId="77777777" w:rsidR="00FF2DB4" w:rsidRDefault="00FF2DB4">
            <w:pPr>
              <w:rPr>
                <w:sz w:val="2"/>
                <w:szCs w:val="2"/>
              </w:rPr>
            </w:pPr>
          </w:p>
        </w:tc>
        <w:tc>
          <w:tcPr>
            <w:tcW w:w="2596" w:type="dxa"/>
            <w:gridSpan w:val="2"/>
          </w:tcPr>
          <w:p w14:paraId="40B3AE12" w14:textId="77777777" w:rsidR="00FF2DB4" w:rsidRDefault="00C34CCB">
            <w:pPr>
              <w:pStyle w:val="TableParagraph"/>
              <w:spacing w:line="270" w:lineRule="exact"/>
              <w:ind w:left="108"/>
              <w:rPr>
                <w:sz w:val="24"/>
              </w:rPr>
            </w:pPr>
            <w:r>
              <w:rPr>
                <w:sz w:val="24"/>
              </w:rPr>
              <w:t>«Практическая</w:t>
            </w:r>
          </w:p>
          <w:p w14:paraId="4829C4C7" w14:textId="77777777" w:rsidR="00FF2DB4" w:rsidRDefault="00C34CCB">
            <w:pPr>
              <w:pStyle w:val="TableParagraph"/>
              <w:spacing w:before="43"/>
              <w:ind w:left="108"/>
              <w:rPr>
                <w:sz w:val="24"/>
              </w:rPr>
            </w:pPr>
            <w:r>
              <w:rPr>
                <w:sz w:val="24"/>
              </w:rPr>
              <w:t>ботаника»</w:t>
            </w:r>
          </w:p>
        </w:tc>
        <w:tc>
          <w:tcPr>
            <w:tcW w:w="2162" w:type="dxa"/>
          </w:tcPr>
          <w:p w14:paraId="056ED0C7" w14:textId="77777777" w:rsidR="00FF2DB4" w:rsidRDefault="00C34CCB">
            <w:pPr>
              <w:pStyle w:val="TableParagraph"/>
              <w:spacing w:line="270" w:lineRule="exact"/>
              <w:ind w:left="110"/>
              <w:rPr>
                <w:sz w:val="24"/>
              </w:rPr>
            </w:pPr>
            <w:r>
              <w:rPr>
                <w:sz w:val="24"/>
              </w:rPr>
              <w:t>9</w:t>
            </w:r>
          </w:p>
        </w:tc>
        <w:tc>
          <w:tcPr>
            <w:tcW w:w="2163" w:type="dxa"/>
          </w:tcPr>
          <w:p w14:paraId="074C048A" w14:textId="77777777" w:rsidR="00FF2DB4" w:rsidRDefault="00C34CCB">
            <w:pPr>
              <w:pStyle w:val="TableParagraph"/>
              <w:spacing w:line="270" w:lineRule="exact"/>
              <w:ind w:left="108"/>
              <w:rPr>
                <w:sz w:val="24"/>
              </w:rPr>
            </w:pPr>
            <w:r>
              <w:rPr>
                <w:sz w:val="24"/>
              </w:rPr>
              <w:t>1</w:t>
            </w:r>
          </w:p>
        </w:tc>
      </w:tr>
      <w:tr w:rsidR="00FF2DB4" w14:paraId="404937D2" w14:textId="77777777">
        <w:trPr>
          <w:trHeight w:val="635"/>
        </w:trPr>
        <w:tc>
          <w:tcPr>
            <w:tcW w:w="2649" w:type="dxa"/>
            <w:gridSpan w:val="2"/>
            <w:vMerge/>
            <w:tcBorders>
              <w:top w:val="nil"/>
            </w:tcBorders>
          </w:tcPr>
          <w:p w14:paraId="405BF2B3" w14:textId="77777777" w:rsidR="00FF2DB4" w:rsidRDefault="00FF2DB4">
            <w:pPr>
              <w:rPr>
                <w:sz w:val="2"/>
                <w:szCs w:val="2"/>
              </w:rPr>
            </w:pPr>
          </w:p>
        </w:tc>
        <w:tc>
          <w:tcPr>
            <w:tcW w:w="1498" w:type="dxa"/>
            <w:tcBorders>
              <w:right w:val="nil"/>
            </w:tcBorders>
          </w:tcPr>
          <w:p w14:paraId="227A81D0" w14:textId="77777777" w:rsidR="00FF2DB4" w:rsidRDefault="00C34CCB">
            <w:pPr>
              <w:pStyle w:val="TableParagraph"/>
              <w:spacing w:line="270" w:lineRule="exact"/>
              <w:ind w:left="108"/>
              <w:rPr>
                <w:sz w:val="24"/>
              </w:rPr>
            </w:pPr>
            <w:r>
              <w:rPr>
                <w:sz w:val="24"/>
              </w:rPr>
              <w:t>«Трудные</w:t>
            </w:r>
          </w:p>
          <w:p w14:paraId="50D2D8A9" w14:textId="77777777" w:rsidR="00FF2DB4" w:rsidRDefault="00C34CCB">
            <w:pPr>
              <w:pStyle w:val="TableParagraph"/>
              <w:spacing w:before="41"/>
              <w:ind w:left="108"/>
              <w:rPr>
                <w:sz w:val="24"/>
              </w:rPr>
            </w:pPr>
            <w:r>
              <w:rPr>
                <w:sz w:val="24"/>
              </w:rPr>
              <w:t>географии»</w:t>
            </w:r>
          </w:p>
        </w:tc>
        <w:tc>
          <w:tcPr>
            <w:tcW w:w="1098" w:type="dxa"/>
            <w:tcBorders>
              <w:left w:val="nil"/>
            </w:tcBorders>
          </w:tcPr>
          <w:p w14:paraId="43CEABE7" w14:textId="77777777" w:rsidR="00FF2DB4" w:rsidRDefault="00C34CCB">
            <w:pPr>
              <w:pStyle w:val="TableParagraph"/>
              <w:spacing w:line="270" w:lineRule="exact"/>
              <w:ind w:right="97"/>
              <w:jc w:val="right"/>
              <w:rPr>
                <w:sz w:val="24"/>
              </w:rPr>
            </w:pPr>
            <w:r>
              <w:rPr>
                <w:sz w:val="24"/>
              </w:rPr>
              <w:t>вопросы</w:t>
            </w:r>
          </w:p>
        </w:tc>
        <w:tc>
          <w:tcPr>
            <w:tcW w:w="2162" w:type="dxa"/>
          </w:tcPr>
          <w:p w14:paraId="6AA594F5" w14:textId="77777777" w:rsidR="00FF2DB4" w:rsidRDefault="00C34CCB">
            <w:pPr>
              <w:pStyle w:val="TableParagraph"/>
              <w:spacing w:line="270" w:lineRule="exact"/>
              <w:ind w:left="110"/>
              <w:rPr>
                <w:sz w:val="24"/>
              </w:rPr>
            </w:pPr>
            <w:r>
              <w:rPr>
                <w:sz w:val="24"/>
              </w:rPr>
              <w:t>9</w:t>
            </w:r>
          </w:p>
        </w:tc>
        <w:tc>
          <w:tcPr>
            <w:tcW w:w="2163" w:type="dxa"/>
          </w:tcPr>
          <w:p w14:paraId="6D506540" w14:textId="77777777" w:rsidR="00FF2DB4" w:rsidRDefault="00C34CCB">
            <w:pPr>
              <w:pStyle w:val="TableParagraph"/>
              <w:spacing w:line="270" w:lineRule="exact"/>
              <w:ind w:left="108"/>
              <w:rPr>
                <w:sz w:val="24"/>
              </w:rPr>
            </w:pPr>
            <w:r>
              <w:rPr>
                <w:sz w:val="24"/>
              </w:rPr>
              <w:t>1</w:t>
            </w:r>
          </w:p>
        </w:tc>
      </w:tr>
      <w:tr w:rsidR="00FF2DB4" w14:paraId="6ECBB625" w14:textId="77777777">
        <w:trPr>
          <w:trHeight w:val="633"/>
        </w:trPr>
        <w:tc>
          <w:tcPr>
            <w:tcW w:w="2649" w:type="dxa"/>
            <w:gridSpan w:val="2"/>
            <w:vMerge/>
            <w:tcBorders>
              <w:top w:val="nil"/>
            </w:tcBorders>
          </w:tcPr>
          <w:p w14:paraId="53EF3899" w14:textId="77777777" w:rsidR="00FF2DB4" w:rsidRDefault="00FF2DB4">
            <w:pPr>
              <w:rPr>
                <w:sz w:val="2"/>
                <w:szCs w:val="2"/>
              </w:rPr>
            </w:pPr>
          </w:p>
        </w:tc>
        <w:tc>
          <w:tcPr>
            <w:tcW w:w="1498" w:type="dxa"/>
            <w:tcBorders>
              <w:right w:val="nil"/>
            </w:tcBorders>
          </w:tcPr>
          <w:p w14:paraId="1B5B2019" w14:textId="77777777" w:rsidR="00FF2DB4" w:rsidRDefault="00C34CCB">
            <w:pPr>
              <w:pStyle w:val="TableParagraph"/>
              <w:spacing w:line="270" w:lineRule="exact"/>
              <w:ind w:left="108"/>
              <w:rPr>
                <w:sz w:val="24"/>
              </w:rPr>
            </w:pPr>
            <w:r>
              <w:rPr>
                <w:sz w:val="24"/>
              </w:rPr>
              <w:t>«Трудные</w:t>
            </w:r>
          </w:p>
          <w:p w14:paraId="11EB22BF" w14:textId="77777777" w:rsidR="00FF2DB4" w:rsidRDefault="00C34CCB">
            <w:pPr>
              <w:pStyle w:val="TableParagraph"/>
              <w:spacing w:before="41"/>
              <w:ind w:left="108"/>
              <w:rPr>
                <w:sz w:val="24"/>
              </w:rPr>
            </w:pPr>
            <w:r>
              <w:rPr>
                <w:sz w:val="24"/>
              </w:rPr>
              <w:t>географии»</w:t>
            </w:r>
          </w:p>
        </w:tc>
        <w:tc>
          <w:tcPr>
            <w:tcW w:w="1098" w:type="dxa"/>
            <w:tcBorders>
              <w:left w:val="nil"/>
            </w:tcBorders>
          </w:tcPr>
          <w:p w14:paraId="04A0ADB1" w14:textId="77777777" w:rsidR="00FF2DB4" w:rsidRDefault="00C34CCB">
            <w:pPr>
              <w:pStyle w:val="TableParagraph"/>
              <w:spacing w:line="270" w:lineRule="exact"/>
              <w:ind w:right="97"/>
              <w:jc w:val="right"/>
              <w:rPr>
                <w:sz w:val="24"/>
              </w:rPr>
            </w:pPr>
            <w:r>
              <w:rPr>
                <w:sz w:val="24"/>
              </w:rPr>
              <w:t>вопросы</w:t>
            </w:r>
          </w:p>
        </w:tc>
        <w:tc>
          <w:tcPr>
            <w:tcW w:w="2162" w:type="dxa"/>
          </w:tcPr>
          <w:p w14:paraId="23340A89" w14:textId="77777777" w:rsidR="00FF2DB4" w:rsidRDefault="00C34CCB">
            <w:pPr>
              <w:pStyle w:val="TableParagraph"/>
              <w:spacing w:line="270" w:lineRule="exact"/>
              <w:ind w:left="110"/>
              <w:rPr>
                <w:sz w:val="24"/>
              </w:rPr>
            </w:pPr>
            <w:r>
              <w:rPr>
                <w:sz w:val="24"/>
              </w:rPr>
              <w:t>9</w:t>
            </w:r>
          </w:p>
        </w:tc>
        <w:tc>
          <w:tcPr>
            <w:tcW w:w="2163" w:type="dxa"/>
          </w:tcPr>
          <w:p w14:paraId="1E84FC31" w14:textId="77777777" w:rsidR="00FF2DB4" w:rsidRDefault="00C34CCB">
            <w:pPr>
              <w:pStyle w:val="TableParagraph"/>
              <w:spacing w:line="270" w:lineRule="exact"/>
              <w:ind w:left="108"/>
              <w:rPr>
                <w:sz w:val="24"/>
              </w:rPr>
            </w:pPr>
            <w:r>
              <w:rPr>
                <w:sz w:val="24"/>
              </w:rPr>
              <w:t>1</w:t>
            </w:r>
          </w:p>
        </w:tc>
      </w:tr>
      <w:tr w:rsidR="00FF2DB4" w14:paraId="37286C8E" w14:textId="77777777">
        <w:trPr>
          <w:trHeight w:val="636"/>
        </w:trPr>
        <w:tc>
          <w:tcPr>
            <w:tcW w:w="2649" w:type="dxa"/>
            <w:gridSpan w:val="2"/>
            <w:vMerge/>
            <w:tcBorders>
              <w:top w:val="nil"/>
            </w:tcBorders>
          </w:tcPr>
          <w:p w14:paraId="18179B2F" w14:textId="77777777" w:rsidR="00FF2DB4" w:rsidRDefault="00FF2DB4">
            <w:pPr>
              <w:rPr>
                <w:sz w:val="2"/>
                <w:szCs w:val="2"/>
              </w:rPr>
            </w:pPr>
          </w:p>
        </w:tc>
        <w:tc>
          <w:tcPr>
            <w:tcW w:w="2596" w:type="dxa"/>
            <w:gridSpan w:val="2"/>
          </w:tcPr>
          <w:p w14:paraId="5CA929B9" w14:textId="77777777" w:rsidR="00FF2DB4" w:rsidRDefault="00C34CCB">
            <w:pPr>
              <w:pStyle w:val="TableParagraph"/>
              <w:spacing w:line="271" w:lineRule="exact"/>
              <w:ind w:left="108"/>
              <w:rPr>
                <w:sz w:val="24"/>
              </w:rPr>
            </w:pPr>
            <w:r>
              <w:rPr>
                <w:sz w:val="24"/>
              </w:rPr>
              <w:t>«Основы</w:t>
            </w:r>
          </w:p>
          <w:p w14:paraId="60B27B44" w14:textId="77777777" w:rsidR="00FF2DB4" w:rsidRDefault="00C34CCB">
            <w:pPr>
              <w:pStyle w:val="TableParagraph"/>
              <w:spacing w:before="43"/>
              <w:ind w:left="108"/>
              <w:rPr>
                <w:sz w:val="24"/>
              </w:rPr>
            </w:pPr>
            <w:r>
              <w:rPr>
                <w:sz w:val="24"/>
              </w:rPr>
              <w:t>программирования»</w:t>
            </w:r>
          </w:p>
        </w:tc>
        <w:tc>
          <w:tcPr>
            <w:tcW w:w="2162" w:type="dxa"/>
          </w:tcPr>
          <w:p w14:paraId="3A2FD079" w14:textId="77777777" w:rsidR="00FF2DB4" w:rsidRDefault="00C34CCB">
            <w:pPr>
              <w:pStyle w:val="TableParagraph"/>
              <w:spacing w:line="271" w:lineRule="exact"/>
              <w:ind w:left="110"/>
              <w:rPr>
                <w:sz w:val="24"/>
              </w:rPr>
            </w:pPr>
            <w:r>
              <w:rPr>
                <w:sz w:val="24"/>
              </w:rPr>
              <w:t>9</w:t>
            </w:r>
          </w:p>
        </w:tc>
        <w:tc>
          <w:tcPr>
            <w:tcW w:w="2163" w:type="dxa"/>
          </w:tcPr>
          <w:p w14:paraId="575D7398" w14:textId="77777777" w:rsidR="00FF2DB4" w:rsidRDefault="00C34CCB">
            <w:pPr>
              <w:pStyle w:val="TableParagraph"/>
              <w:spacing w:line="271" w:lineRule="exact"/>
              <w:ind w:left="108"/>
              <w:rPr>
                <w:sz w:val="24"/>
              </w:rPr>
            </w:pPr>
            <w:r>
              <w:rPr>
                <w:sz w:val="24"/>
              </w:rPr>
              <w:t>1</w:t>
            </w:r>
          </w:p>
        </w:tc>
      </w:tr>
      <w:tr w:rsidR="00FF2DB4" w14:paraId="3FF96AFA" w14:textId="77777777">
        <w:trPr>
          <w:trHeight w:val="633"/>
        </w:trPr>
        <w:tc>
          <w:tcPr>
            <w:tcW w:w="2649" w:type="dxa"/>
            <w:gridSpan w:val="2"/>
            <w:vMerge/>
            <w:tcBorders>
              <w:top w:val="nil"/>
            </w:tcBorders>
          </w:tcPr>
          <w:p w14:paraId="24D9515D" w14:textId="77777777" w:rsidR="00FF2DB4" w:rsidRDefault="00FF2DB4">
            <w:pPr>
              <w:rPr>
                <w:sz w:val="2"/>
                <w:szCs w:val="2"/>
              </w:rPr>
            </w:pPr>
          </w:p>
        </w:tc>
        <w:tc>
          <w:tcPr>
            <w:tcW w:w="2596" w:type="dxa"/>
            <w:gridSpan w:val="2"/>
          </w:tcPr>
          <w:p w14:paraId="40132517" w14:textId="77777777" w:rsidR="00FF2DB4" w:rsidRDefault="00C34CCB">
            <w:pPr>
              <w:pStyle w:val="TableParagraph"/>
              <w:spacing w:line="270" w:lineRule="exact"/>
              <w:ind w:left="108"/>
              <w:rPr>
                <w:sz w:val="24"/>
              </w:rPr>
            </w:pPr>
            <w:r>
              <w:rPr>
                <w:sz w:val="24"/>
              </w:rPr>
              <w:t>Коррекционные</w:t>
            </w:r>
          </w:p>
          <w:p w14:paraId="3982C80F" w14:textId="77777777" w:rsidR="00FF2DB4" w:rsidRDefault="00C34CCB">
            <w:pPr>
              <w:pStyle w:val="TableParagraph"/>
              <w:spacing w:before="41"/>
              <w:ind w:left="108"/>
              <w:rPr>
                <w:sz w:val="24"/>
              </w:rPr>
            </w:pPr>
            <w:r>
              <w:rPr>
                <w:sz w:val="24"/>
              </w:rPr>
              <w:t>учебные</w:t>
            </w:r>
            <w:r>
              <w:rPr>
                <w:spacing w:val="-4"/>
                <w:sz w:val="24"/>
              </w:rPr>
              <w:t xml:space="preserve"> </w:t>
            </w:r>
            <w:r>
              <w:rPr>
                <w:sz w:val="24"/>
              </w:rPr>
              <w:t>курсы</w:t>
            </w:r>
          </w:p>
        </w:tc>
        <w:tc>
          <w:tcPr>
            <w:tcW w:w="2162" w:type="dxa"/>
          </w:tcPr>
          <w:p w14:paraId="6941C615" w14:textId="77777777" w:rsidR="00FF2DB4" w:rsidRDefault="00C34CCB">
            <w:pPr>
              <w:pStyle w:val="TableParagraph"/>
              <w:spacing w:line="270" w:lineRule="exact"/>
              <w:ind w:left="110"/>
              <w:rPr>
                <w:sz w:val="24"/>
              </w:rPr>
            </w:pPr>
            <w:r>
              <w:rPr>
                <w:sz w:val="24"/>
              </w:rPr>
              <w:t>5-9</w:t>
            </w:r>
          </w:p>
        </w:tc>
        <w:tc>
          <w:tcPr>
            <w:tcW w:w="2163" w:type="dxa"/>
          </w:tcPr>
          <w:p w14:paraId="1B58FD48" w14:textId="77777777" w:rsidR="00FF2DB4" w:rsidRDefault="00C34CCB">
            <w:pPr>
              <w:pStyle w:val="TableParagraph"/>
              <w:spacing w:line="270" w:lineRule="exact"/>
              <w:ind w:left="108"/>
              <w:rPr>
                <w:sz w:val="24"/>
              </w:rPr>
            </w:pPr>
            <w:r>
              <w:rPr>
                <w:sz w:val="24"/>
              </w:rPr>
              <w:t>1</w:t>
            </w:r>
          </w:p>
        </w:tc>
      </w:tr>
      <w:tr w:rsidR="00FF2DB4" w14:paraId="09E6198F" w14:textId="77777777">
        <w:trPr>
          <w:trHeight w:val="345"/>
        </w:trPr>
        <w:tc>
          <w:tcPr>
            <w:tcW w:w="2649" w:type="dxa"/>
            <w:gridSpan w:val="2"/>
            <w:vMerge/>
            <w:tcBorders>
              <w:top w:val="nil"/>
            </w:tcBorders>
          </w:tcPr>
          <w:p w14:paraId="5E89DF05" w14:textId="77777777" w:rsidR="00FF2DB4" w:rsidRDefault="00FF2DB4">
            <w:pPr>
              <w:rPr>
                <w:sz w:val="2"/>
                <w:szCs w:val="2"/>
              </w:rPr>
            </w:pPr>
          </w:p>
        </w:tc>
        <w:tc>
          <w:tcPr>
            <w:tcW w:w="2596" w:type="dxa"/>
            <w:gridSpan w:val="2"/>
          </w:tcPr>
          <w:p w14:paraId="6A3DB9BA" w14:textId="77777777" w:rsidR="00FF2DB4" w:rsidRDefault="00FF2DB4">
            <w:pPr>
              <w:pStyle w:val="TableParagraph"/>
              <w:rPr>
                <w:sz w:val="24"/>
              </w:rPr>
            </w:pPr>
          </w:p>
        </w:tc>
        <w:tc>
          <w:tcPr>
            <w:tcW w:w="2162" w:type="dxa"/>
          </w:tcPr>
          <w:p w14:paraId="5D0AF886" w14:textId="77777777" w:rsidR="00FF2DB4" w:rsidRDefault="00FF2DB4">
            <w:pPr>
              <w:pStyle w:val="TableParagraph"/>
              <w:rPr>
                <w:sz w:val="24"/>
              </w:rPr>
            </w:pPr>
          </w:p>
        </w:tc>
        <w:tc>
          <w:tcPr>
            <w:tcW w:w="2163" w:type="dxa"/>
          </w:tcPr>
          <w:p w14:paraId="08ED125C" w14:textId="77777777" w:rsidR="00FF2DB4" w:rsidRDefault="00FF2DB4">
            <w:pPr>
              <w:pStyle w:val="TableParagraph"/>
              <w:rPr>
                <w:sz w:val="24"/>
              </w:rPr>
            </w:pPr>
          </w:p>
        </w:tc>
      </w:tr>
      <w:tr w:rsidR="00FF2DB4" w14:paraId="762C53A3" w14:textId="77777777">
        <w:trPr>
          <w:trHeight w:val="316"/>
        </w:trPr>
        <w:tc>
          <w:tcPr>
            <w:tcW w:w="2649" w:type="dxa"/>
            <w:gridSpan w:val="2"/>
            <w:vMerge w:val="restart"/>
          </w:tcPr>
          <w:p w14:paraId="5B6F3706" w14:textId="77777777" w:rsidR="00FF2DB4" w:rsidRDefault="00C34CCB">
            <w:pPr>
              <w:pStyle w:val="TableParagraph"/>
              <w:spacing w:line="270" w:lineRule="exact"/>
              <w:ind w:left="107"/>
              <w:rPr>
                <w:sz w:val="24"/>
              </w:rPr>
            </w:pPr>
            <w:r>
              <w:rPr>
                <w:sz w:val="24"/>
              </w:rPr>
              <w:t>Социальное</w:t>
            </w:r>
          </w:p>
        </w:tc>
        <w:tc>
          <w:tcPr>
            <w:tcW w:w="2596" w:type="dxa"/>
            <w:gridSpan w:val="2"/>
          </w:tcPr>
          <w:p w14:paraId="549EC43C" w14:textId="77777777" w:rsidR="00FF2DB4" w:rsidRDefault="00C34CCB">
            <w:pPr>
              <w:pStyle w:val="TableParagraph"/>
              <w:spacing w:line="270" w:lineRule="exact"/>
              <w:ind w:left="108"/>
              <w:rPr>
                <w:sz w:val="24"/>
              </w:rPr>
            </w:pPr>
            <w:r>
              <w:rPr>
                <w:sz w:val="24"/>
              </w:rPr>
              <w:t>Тропинка</w:t>
            </w:r>
            <w:r>
              <w:rPr>
                <w:spacing w:val="-3"/>
                <w:sz w:val="24"/>
              </w:rPr>
              <w:t xml:space="preserve"> </w:t>
            </w:r>
            <w:r>
              <w:rPr>
                <w:sz w:val="24"/>
              </w:rPr>
              <w:t>к</w:t>
            </w:r>
            <w:r>
              <w:rPr>
                <w:spacing w:val="-1"/>
                <w:sz w:val="24"/>
              </w:rPr>
              <w:t xml:space="preserve"> </w:t>
            </w:r>
            <w:r>
              <w:rPr>
                <w:sz w:val="24"/>
              </w:rPr>
              <w:t>своему</w:t>
            </w:r>
            <w:r>
              <w:rPr>
                <w:spacing w:val="-3"/>
                <w:sz w:val="24"/>
              </w:rPr>
              <w:t xml:space="preserve"> </w:t>
            </w:r>
            <w:r>
              <w:rPr>
                <w:sz w:val="24"/>
              </w:rPr>
              <w:t>«я»</w:t>
            </w:r>
          </w:p>
        </w:tc>
        <w:tc>
          <w:tcPr>
            <w:tcW w:w="2162" w:type="dxa"/>
          </w:tcPr>
          <w:p w14:paraId="69DB1094" w14:textId="77777777" w:rsidR="00FF2DB4" w:rsidRDefault="00C34CCB">
            <w:pPr>
              <w:pStyle w:val="TableParagraph"/>
              <w:spacing w:line="270" w:lineRule="exact"/>
              <w:ind w:left="110"/>
              <w:rPr>
                <w:sz w:val="24"/>
              </w:rPr>
            </w:pPr>
            <w:r>
              <w:rPr>
                <w:sz w:val="24"/>
              </w:rPr>
              <w:t>5-9</w:t>
            </w:r>
          </w:p>
        </w:tc>
        <w:tc>
          <w:tcPr>
            <w:tcW w:w="2163" w:type="dxa"/>
          </w:tcPr>
          <w:p w14:paraId="1417F55B" w14:textId="77777777" w:rsidR="00FF2DB4" w:rsidRDefault="00C34CCB">
            <w:pPr>
              <w:pStyle w:val="TableParagraph"/>
              <w:spacing w:line="270" w:lineRule="exact"/>
              <w:ind w:left="108"/>
              <w:rPr>
                <w:sz w:val="24"/>
              </w:rPr>
            </w:pPr>
            <w:r>
              <w:rPr>
                <w:sz w:val="24"/>
              </w:rPr>
              <w:t>1</w:t>
            </w:r>
          </w:p>
        </w:tc>
      </w:tr>
      <w:tr w:rsidR="00FF2DB4" w14:paraId="4D0B5F1D" w14:textId="77777777">
        <w:trPr>
          <w:trHeight w:val="635"/>
        </w:trPr>
        <w:tc>
          <w:tcPr>
            <w:tcW w:w="2649" w:type="dxa"/>
            <w:gridSpan w:val="2"/>
            <w:vMerge/>
            <w:tcBorders>
              <w:top w:val="nil"/>
            </w:tcBorders>
          </w:tcPr>
          <w:p w14:paraId="1D917B2B" w14:textId="77777777" w:rsidR="00FF2DB4" w:rsidRDefault="00FF2DB4">
            <w:pPr>
              <w:rPr>
                <w:sz w:val="2"/>
                <w:szCs w:val="2"/>
              </w:rPr>
            </w:pPr>
          </w:p>
        </w:tc>
        <w:tc>
          <w:tcPr>
            <w:tcW w:w="2596" w:type="dxa"/>
            <w:gridSpan w:val="2"/>
          </w:tcPr>
          <w:p w14:paraId="712EEA46" w14:textId="77777777" w:rsidR="00FF2DB4" w:rsidRDefault="00C34CCB">
            <w:pPr>
              <w:pStyle w:val="TableParagraph"/>
              <w:spacing w:line="270" w:lineRule="exact"/>
              <w:ind w:left="468"/>
              <w:rPr>
                <w:sz w:val="24"/>
              </w:rPr>
            </w:pPr>
            <w:r>
              <w:rPr>
                <w:sz w:val="24"/>
              </w:rPr>
              <w:t>Профессиональный</w:t>
            </w:r>
          </w:p>
          <w:p w14:paraId="2FDE6E7A" w14:textId="77777777" w:rsidR="00FF2DB4" w:rsidRDefault="00C34CCB">
            <w:pPr>
              <w:pStyle w:val="TableParagraph"/>
              <w:spacing w:before="41"/>
              <w:ind w:left="468"/>
              <w:rPr>
                <w:sz w:val="24"/>
              </w:rPr>
            </w:pPr>
            <w:r>
              <w:rPr>
                <w:sz w:val="24"/>
              </w:rPr>
              <w:t>ориентир.</w:t>
            </w:r>
          </w:p>
        </w:tc>
        <w:tc>
          <w:tcPr>
            <w:tcW w:w="2162" w:type="dxa"/>
          </w:tcPr>
          <w:p w14:paraId="0340F94B" w14:textId="77777777" w:rsidR="00FF2DB4" w:rsidRDefault="00C34CCB">
            <w:pPr>
              <w:pStyle w:val="TableParagraph"/>
              <w:spacing w:line="270" w:lineRule="exact"/>
              <w:ind w:left="110"/>
              <w:rPr>
                <w:sz w:val="24"/>
              </w:rPr>
            </w:pPr>
            <w:r>
              <w:rPr>
                <w:sz w:val="24"/>
              </w:rPr>
              <w:t>9</w:t>
            </w:r>
          </w:p>
        </w:tc>
        <w:tc>
          <w:tcPr>
            <w:tcW w:w="2163" w:type="dxa"/>
          </w:tcPr>
          <w:p w14:paraId="6EA863D9" w14:textId="77777777" w:rsidR="00FF2DB4" w:rsidRDefault="00C34CCB">
            <w:pPr>
              <w:pStyle w:val="TableParagraph"/>
              <w:spacing w:line="270" w:lineRule="exact"/>
              <w:ind w:left="108"/>
              <w:rPr>
                <w:sz w:val="24"/>
              </w:rPr>
            </w:pPr>
            <w:r>
              <w:rPr>
                <w:sz w:val="24"/>
              </w:rPr>
              <w:t>2</w:t>
            </w:r>
          </w:p>
        </w:tc>
      </w:tr>
      <w:tr w:rsidR="00FF2DB4" w14:paraId="7FE3C9BB" w14:textId="77777777">
        <w:trPr>
          <w:trHeight w:val="316"/>
        </w:trPr>
        <w:tc>
          <w:tcPr>
            <w:tcW w:w="2649" w:type="dxa"/>
            <w:gridSpan w:val="2"/>
            <w:vMerge/>
            <w:tcBorders>
              <w:top w:val="nil"/>
            </w:tcBorders>
          </w:tcPr>
          <w:p w14:paraId="484CBFDD" w14:textId="77777777" w:rsidR="00FF2DB4" w:rsidRDefault="00FF2DB4">
            <w:pPr>
              <w:rPr>
                <w:sz w:val="2"/>
                <w:szCs w:val="2"/>
              </w:rPr>
            </w:pPr>
          </w:p>
        </w:tc>
        <w:tc>
          <w:tcPr>
            <w:tcW w:w="2596" w:type="dxa"/>
            <w:gridSpan w:val="2"/>
          </w:tcPr>
          <w:p w14:paraId="43696371" w14:textId="77777777" w:rsidR="00FF2DB4" w:rsidRDefault="00C34CCB">
            <w:pPr>
              <w:pStyle w:val="TableParagraph"/>
              <w:spacing w:line="270" w:lineRule="exact"/>
              <w:ind w:left="468"/>
              <w:rPr>
                <w:sz w:val="24"/>
              </w:rPr>
            </w:pPr>
            <w:r>
              <w:rPr>
                <w:sz w:val="24"/>
              </w:rPr>
              <w:t>Пресс</w:t>
            </w:r>
            <w:r>
              <w:rPr>
                <w:spacing w:val="-4"/>
                <w:sz w:val="24"/>
              </w:rPr>
              <w:t xml:space="preserve"> </w:t>
            </w:r>
            <w:r>
              <w:rPr>
                <w:sz w:val="24"/>
              </w:rPr>
              <w:t>центр.</w:t>
            </w:r>
          </w:p>
        </w:tc>
        <w:tc>
          <w:tcPr>
            <w:tcW w:w="2162" w:type="dxa"/>
          </w:tcPr>
          <w:p w14:paraId="3D18BDF1" w14:textId="77777777" w:rsidR="00FF2DB4" w:rsidRDefault="00C34CCB">
            <w:pPr>
              <w:pStyle w:val="TableParagraph"/>
              <w:spacing w:line="270" w:lineRule="exact"/>
              <w:ind w:left="110"/>
              <w:rPr>
                <w:sz w:val="24"/>
              </w:rPr>
            </w:pPr>
            <w:r>
              <w:rPr>
                <w:sz w:val="24"/>
              </w:rPr>
              <w:t>5-9</w:t>
            </w:r>
          </w:p>
        </w:tc>
        <w:tc>
          <w:tcPr>
            <w:tcW w:w="2163" w:type="dxa"/>
          </w:tcPr>
          <w:p w14:paraId="793BA2DC" w14:textId="77777777" w:rsidR="00FF2DB4" w:rsidRDefault="00C34CCB">
            <w:pPr>
              <w:pStyle w:val="TableParagraph"/>
              <w:spacing w:line="270" w:lineRule="exact"/>
              <w:ind w:left="108"/>
              <w:rPr>
                <w:sz w:val="24"/>
              </w:rPr>
            </w:pPr>
            <w:r>
              <w:rPr>
                <w:sz w:val="24"/>
              </w:rPr>
              <w:t>2</w:t>
            </w:r>
          </w:p>
        </w:tc>
      </w:tr>
      <w:tr w:rsidR="00FF2DB4" w14:paraId="305E0F99" w14:textId="77777777">
        <w:trPr>
          <w:trHeight w:val="325"/>
        </w:trPr>
        <w:tc>
          <w:tcPr>
            <w:tcW w:w="2154" w:type="dxa"/>
            <w:vMerge w:val="restart"/>
            <w:tcBorders>
              <w:right w:val="nil"/>
            </w:tcBorders>
          </w:tcPr>
          <w:p w14:paraId="60BEF5DB" w14:textId="77777777" w:rsidR="00FF2DB4" w:rsidRDefault="00C34CCB">
            <w:pPr>
              <w:pStyle w:val="TableParagraph"/>
              <w:spacing w:line="270" w:lineRule="exact"/>
              <w:ind w:left="107"/>
              <w:rPr>
                <w:sz w:val="24"/>
              </w:rPr>
            </w:pPr>
            <w:r>
              <w:rPr>
                <w:sz w:val="24"/>
              </w:rPr>
              <w:t>Спортино</w:t>
            </w:r>
          </w:p>
          <w:p w14:paraId="18EAB431" w14:textId="77777777" w:rsidR="00FF2DB4" w:rsidRDefault="00C34CCB">
            <w:pPr>
              <w:pStyle w:val="TableParagraph"/>
              <w:spacing w:before="41"/>
              <w:ind w:left="107"/>
              <w:rPr>
                <w:sz w:val="24"/>
              </w:rPr>
            </w:pPr>
            <w:r>
              <w:rPr>
                <w:sz w:val="24"/>
              </w:rPr>
              <w:t>оздоровительное</w:t>
            </w:r>
          </w:p>
        </w:tc>
        <w:tc>
          <w:tcPr>
            <w:tcW w:w="495" w:type="dxa"/>
            <w:vMerge w:val="restart"/>
            <w:tcBorders>
              <w:left w:val="nil"/>
            </w:tcBorders>
          </w:tcPr>
          <w:p w14:paraId="7F0F8946" w14:textId="77777777" w:rsidR="00FF2DB4" w:rsidRDefault="00C34CCB">
            <w:pPr>
              <w:pStyle w:val="TableParagraph"/>
              <w:spacing w:line="270" w:lineRule="exact"/>
              <w:ind w:left="316"/>
              <w:rPr>
                <w:sz w:val="24"/>
              </w:rPr>
            </w:pPr>
            <w:r>
              <w:rPr>
                <w:w w:val="99"/>
                <w:sz w:val="24"/>
              </w:rPr>
              <w:t>-</w:t>
            </w:r>
          </w:p>
        </w:tc>
        <w:tc>
          <w:tcPr>
            <w:tcW w:w="2596" w:type="dxa"/>
            <w:gridSpan w:val="2"/>
          </w:tcPr>
          <w:p w14:paraId="12123B98" w14:textId="77777777" w:rsidR="00FF2DB4" w:rsidRDefault="00C34CCB">
            <w:pPr>
              <w:pStyle w:val="TableParagraph"/>
              <w:spacing w:line="270" w:lineRule="exact"/>
              <w:ind w:left="108"/>
              <w:rPr>
                <w:sz w:val="24"/>
              </w:rPr>
            </w:pPr>
            <w:r>
              <w:rPr>
                <w:sz w:val="24"/>
              </w:rPr>
              <w:t>Лыжные</w:t>
            </w:r>
            <w:r>
              <w:rPr>
                <w:spacing w:val="-5"/>
                <w:sz w:val="24"/>
              </w:rPr>
              <w:t xml:space="preserve"> </w:t>
            </w:r>
            <w:r>
              <w:rPr>
                <w:sz w:val="24"/>
              </w:rPr>
              <w:t>гонки.</w:t>
            </w:r>
          </w:p>
        </w:tc>
        <w:tc>
          <w:tcPr>
            <w:tcW w:w="2162" w:type="dxa"/>
          </w:tcPr>
          <w:p w14:paraId="6084DEC1" w14:textId="77777777" w:rsidR="00FF2DB4" w:rsidRDefault="00C34CCB">
            <w:pPr>
              <w:pStyle w:val="TableParagraph"/>
              <w:spacing w:line="270" w:lineRule="exact"/>
              <w:ind w:left="110"/>
              <w:rPr>
                <w:sz w:val="24"/>
              </w:rPr>
            </w:pPr>
            <w:r>
              <w:rPr>
                <w:sz w:val="24"/>
              </w:rPr>
              <w:t>5-9</w:t>
            </w:r>
          </w:p>
        </w:tc>
        <w:tc>
          <w:tcPr>
            <w:tcW w:w="2163" w:type="dxa"/>
          </w:tcPr>
          <w:p w14:paraId="64627637" w14:textId="77777777" w:rsidR="00FF2DB4" w:rsidRDefault="00C34CCB">
            <w:pPr>
              <w:pStyle w:val="TableParagraph"/>
              <w:spacing w:line="270" w:lineRule="exact"/>
              <w:ind w:left="108"/>
              <w:rPr>
                <w:sz w:val="24"/>
              </w:rPr>
            </w:pPr>
            <w:r>
              <w:rPr>
                <w:sz w:val="24"/>
              </w:rPr>
              <w:t>2</w:t>
            </w:r>
          </w:p>
        </w:tc>
      </w:tr>
      <w:tr w:rsidR="00FF2DB4" w14:paraId="3891832E" w14:textId="77777777">
        <w:trPr>
          <w:trHeight w:val="329"/>
        </w:trPr>
        <w:tc>
          <w:tcPr>
            <w:tcW w:w="2154" w:type="dxa"/>
            <w:vMerge/>
            <w:tcBorders>
              <w:top w:val="nil"/>
              <w:right w:val="nil"/>
            </w:tcBorders>
          </w:tcPr>
          <w:p w14:paraId="23891E7A" w14:textId="77777777" w:rsidR="00FF2DB4" w:rsidRDefault="00FF2DB4">
            <w:pPr>
              <w:rPr>
                <w:sz w:val="2"/>
                <w:szCs w:val="2"/>
              </w:rPr>
            </w:pPr>
          </w:p>
        </w:tc>
        <w:tc>
          <w:tcPr>
            <w:tcW w:w="495" w:type="dxa"/>
            <w:vMerge/>
            <w:tcBorders>
              <w:top w:val="nil"/>
              <w:left w:val="nil"/>
            </w:tcBorders>
          </w:tcPr>
          <w:p w14:paraId="5E62E325" w14:textId="77777777" w:rsidR="00FF2DB4" w:rsidRDefault="00FF2DB4">
            <w:pPr>
              <w:rPr>
                <w:sz w:val="2"/>
                <w:szCs w:val="2"/>
              </w:rPr>
            </w:pPr>
          </w:p>
        </w:tc>
        <w:tc>
          <w:tcPr>
            <w:tcW w:w="1498" w:type="dxa"/>
            <w:tcBorders>
              <w:right w:val="nil"/>
            </w:tcBorders>
          </w:tcPr>
          <w:p w14:paraId="12B0DE75" w14:textId="77777777" w:rsidR="00FF2DB4" w:rsidRDefault="00C34CCB">
            <w:pPr>
              <w:pStyle w:val="TableParagraph"/>
              <w:spacing w:line="273" w:lineRule="exact"/>
              <w:ind w:left="108"/>
              <w:rPr>
                <w:sz w:val="24"/>
              </w:rPr>
            </w:pPr>
            <w:r>
              <w:rPr>
                <w:sz w:val="24"/>
              </w:rPr>
              <w:t>Спортивные</w:t>
            </w:r>
          </w:p>
        </w:tc>
        <w:tc>
          <w:tcPr>
            <w:tcW w:w="1098" w:type="dxa"/>
            <w:tcBorders>
              <w:left w:val="nil"/>
            </w:tcBorders>
          </w:tcPr>
          <w:p w14:paraId="2652E414" w14:textId="77777777" w:rsidR="00FF2DB4" w:rsidRDefault="00C34CCB">
            <w:pPr>
              <w:pStyle w:val="TableParagraph"/>
              <w:spacing w:line="273" w:lineRule="exact"/>
              <w:ind w:right="95"/>
              <w:jc w:val="right"/>
              <w:rPr>
                <w:sz w:val="24"/>
              </w:rPr>
            </w:pPr>
            <w:r>
              <w:rPr>
                <w:sz w:val="24"/>
              </w:rPr>
              <w:t>игры.</w:t>
            </w:r>
          </w:p>
        </w:tc>
        <w:tc>
          <w:tcPr>
            <w:tcW w:w="2162" w:type="dxa"/>
          </w:tcPr>
          <w:p w14:paraId="5504A83C" w14:textId="77777777" w:rsidR="00FF2DB4" w:rsidRDefault="00C34CCB">
            <w:pPr>
              <w:pStyle w:val="TableParagraph"/>
              <w:spacing w:line="273" w:lineRule="exact"/>
              <w:ind w:left="110"/>
              <w:rPr>
                <w:sz w:val="24"/>
              </w:rPr>
            </w:pPr>
            <w:r>
              <w:rPr>
                <w:sz w:val="24"/>
              </w:rPr>
              <w:t>7</w:t>
            </w:r>
          </w:p>
        </w:tc>
        <w:tc>
          <w:tcPr>
            <w:tcW w:w="2163" w:type="dxa"/>
          </w:tcPr>
          <w:p w14:paraId="2EB6DEE3" w14:textId="77777777" w:rsidR="00FF2DB4" w:rsidRDefault="00C34CCB">
            <w:pPr>
              <w:pStyle w:val="TableParagraph"/>
              <w:spacing w:line="273" w:lineRule="exact"/>
              <w:ind w:left="108"/>
              <w:rPr>
                <w:sz w:val="24"/>
              </w:rPr>
            </w:pPr>
            <w:r>
              <w:rPr>
                <w:sz w:val="24"/>
              </w:rPr>
              <w:t>1</w:t>
            </w:r>
          </w:p>
        </w:tc>
      </w:tr>
      <w:tr w:rsidR="00FF2DB4" w14:paraId="0A1D7B71" w14:textId="77777777">
        <w:trPr>
          <w:trHeight w:val="325"/>
        </w:trPr>
        <w:tc>
          <w:tcPr>
            <w:tcW w:w="2154" w:type="dxa"/>
            <w:vMerge/>
            <w:tcBorders>
              <w:top w:val="nil"/>
              <w:right w:val="nil"/>
            </w:tcBorders>
          </w:tcPr>
          <w:p w14:paraId="416257F3" w14:textId="77777777" w:rsidR="00FF2DB4" w:rsidRDefault="00FF2DB4">
            <w:pPr>
              <w:rPr>
                <w:sz w:val="2"/>
                <w:szCs w:val="2"/>
              </w:rPr>
            </w:pPr>
          </w:p>
        </w:tc>
        <w:tc>
          <w:tcPr>
            <w:tcW w:w="495" w:type="dxa"/>
            <w:vMerge/>
            <w:tcBorders>
              <w:top w:val="nil"/>
              <w:left w:val="nil"/>
            </w:tcBorders>
          </w:tcPr>
          <w:p w14:paraId="74D4CFC1" w14:textId="77777777" w:rsidR="00FF2DB4" w:rsidRDefault="00FF2DB4">
            <w:pPr>
              <w:rPr>
                <w:sz w:val="2"/>
                <w:szCs w:val="2"/>
              </w:rPr>
            </w:pPr>
          </w:p>
        </w:tc>
        <w:tc>
          <w:tcPr>
            <w:tcW w:w="2596" w:type="dxa"/>
            <w:gridSpan w:val="2"/>
          </w:tcPr>
          <w:p w14:paraId="23330E16" w14:textId="77777777" w:rsidR="00FF2DB4" w:rsidRDefault="00C34CCB">
            <w:pPr>
              <w:pStyle w:val="TableParagraph"/>
              <w:spacing w:line="270" w:lineRule="exact"/>
              <w:ind w:left="108"/>
              <w:rPr>
                <w:sz w:val="24"/>
              </w:rPr>
            </w:pPr>
            <w:r>
              <w:rPr>
                <w:sz w:val="24"/>
              </w:rPr>
              <w:t>Пулевая</w:t>
            </w:r>
            <w:r>
              <w:rPr>
                <w:spacing w:val="-2"/>
                <w:sz w:val="24"/>
              </w:rPr>
              <w:t xml:space="preserve"> </w:t>
            </w:r>
            <w:r>
              <w:rPr>
                <w:sz w:val="24"/>
              </w:rPr>
              <w:t>стрельба.</w:t>
            </w:r>
          </w:p>
        </w:tc>
        <w:tc>
          <w:tcPr>
            <w:tcW w:w="2162" w:type="dxa"/>
          </w:tcPr>
          <w:p w14:paraId="78B015EA" w14:textId="77777777" w:rsidR="00FF2DB4" w:rsidRDefault="00C34CCB">
            <w:pPr>
              <w:pStyle w:val="TableParagraph"/>
              <w:spacing w:line="270" w:lineRule="exact"/>
              <w:ind w:left="110"/>
              <w:rPr>
                <w:sz w:val="24"/>
              </w:rPr>
            </w:pPr>
            <w:r>
              <w:rPr>
                <w:sz w:val="24"/>
              </w:rPr>
              <w:t>5-9</w:t>
            </w:r>
          </w:p>
        </w:tc>
        <w:tc>
          <w:tcPr>
            <w:tcW w:w="2163" w:type="dxa"/>
          </w:tcPr>
          <w:p w14:paraId="1645AD7E" w14:textId="77777777" w:rsidR="00FF2DB4" w:rsidRDefault="00C34CCB">
            <w:pPr>
              <w:pStyle w:val="TableParagraph"/>
              <w:spacing w:line="270" w:lineRule="exact"/>
              <w:ind w:left="108"/>
              <w:rPr>
                <w:sz w:val="24"/>
              </w:rPr>
            </w:pPr>
            <w:r>
              <w:rPr>
                <w:sz w:val="24"/>
              </w:rPr>
              <w:t>1</w:t>
            </w:r>
          </w:p>
        </w:tc>
      </w:tr>
      <w:tr w:rsidR="00FF2DB4" w14:paraId="77CAE7AD" w14:textId="77777777">
        <w:trPr>
          <w:trHeight w:val="328"/>
        </w:trPr>
        <w:tc>
          <w:tcPr>
            <w:tcW w:w="2154" w:type="dxa"/>
            <w:vMerge/>
            <w:tcBorders>
              <w:top w:val="nil"/>
              <w:right w:val="nil"/>
            </w:tcBorders>
          </w:tcPr>
          <w:p w14:paraId="2815482A" w14:textId="77777777" w:rsidR="00FF2DB4" w:rsidRDefault="00FF2DB4">
            <w:pPr>
              <w:rPr>
                <w:sz w:val="2"/>
                <w:szCs w:val="2"/>
              </w:rPr>
            </w:pPr>
          </w:p>
        </w:tc>
        <w:tc>
          <w:tcPr>
            <w:tcW w:w="495" w:type="dxa"/>
            <w:vMerge/>
            <w:tcBorders>
              <w:top w:val="nil"/>
              <w:left w:val="nil"/>
            </w:tcBorders>
          </w:tcPr>
          <w:p w14:paraId="537E29E1" w14:textId="77777777" w:rsidR="00FF2DB4" w:rsidRDefault="00FF2DB4">
            <w:pPr>
              <w:rPr>
                <w:sz w:val="2"/>
                <w:szCs w:val="2"/>
              </w:rPr>
            </w:pPr>
          </w:p>
        </w:tc>
        <w:tc>
          <w:tcPr>
            <w:tcW w:w="2596" w:type="dxa"/>
            <w:gridSpan w:val="2"/>
          </w:tcPr>
          <w:p w14:paraId="2A19868A" w14:textId="76DEE68B" w:rsidR="00FF2DB4" w:rsidRDefault="00C34CCB">
            <w:pPr>
              <w:pStyle w:val="TableParagraph"/>
              <w:spacing w:line="270" w:lineRule="exact"/>
              <w:ind w:left="108"/>
              <w:rPr>
                <w:sz w:val="24"/>
              </w:rPr>
            </w:pPr>
            <w:r>
              <w:rPr>
                <w:sz w:val="24"/>
              </w:rPr>
              <w:t>Д</w:t>
            </w:r>
            <w:r w:rsidR="0097151C">
              <w:rPr>
                <w:sz w:val="24"/>
              </w:rPr>
              <w:t>а</w:t>
            </w:r>
            <w:r>
              <w:rPr>
                <w:sz w:val="24"/>
              </w:rPr>
              <w:t>ртс.</w:t>
            </w:r>
          </w:p>
        </w:tc>
        <w:tc>
          <w:tcPr>
            <w:tcW w:w="2162" w:type="dxa"/>
          </w:tcPr>
          <w:p w14:paraId="304B21E4" w14:textId="77777777" w:rsidR="00FF2DB4" w:rsidRDefault="00C34CCB">
            <w:pPr>
              <w:pStyle w:val="TableParagraph"/>
              <w:spacing w:line="270" w:lineRule="exact"/>
              <w:ind w:left="110"/>
              <w:rPr>
                <w:sz w:val="24"/>
              </w:rPr>
            </w:pPr>
            <w:r>
              <w:rPr>
                <w:sz w:val="24"/>
              </w:rPr>
              <w:t>5-6</w:t>
            </w:r>
          </w:p>
        </w:tc>
        <w:tc>
          <w:tcPr>
            <w:tcW w:w="2163" w:type="dxa"/>
          </w:tcPr>
          <w:p w14:paraId="4D6005CA" w14:textId="77777777" w:rsidR="00FF2DB4" w:rsidRDefault="00C34CCB">
            <w:pPr>
              <w:pStyle w:val="TableParagraph"/>
              <w:spacing w:line="270" w:lineRule="exact"/>
              <w:ind w:left="108"/>
              <w:rPr>
                <w:sz w:val="24"/>
              </w:rPr>
            </w:pPr>
            <w:r>
              <w:rPr>
                <w:sz w:val="24"/>
              </w:rPr>
              <w:t>1</w:t>
            </w:r>
          </w:p>
        </w:tc>
      </w:tr>
      <w:tr w:rsidR="00FF2DB4" w14:paraId="08C1EFDC" w14:textId="77777777">
        <w:trPr>
          <w:trHeight w:val="325"/>
        </w:trPr>
        <w:tc>
          <w:tcPr>
            <w:tcW w:w="2154" w:type="dxa"/>
            <w:vMerge/>
            <w:tcBorders>
              <w:top w:val="nil"/>
              <w:right w:val="nil"/>
            </w:tcBorders>
          </w:tcPr>
          <w:p w14:paraId="3E26DB1F" w14:textId="77777777" w:rsidR="00FF2DB4" w:rsidRDefault="00FF2DB4">
            <w:pPr>
              <w:rPr>
                <w:sz w:val="2"/>
                <w:szCs w:val="2"/>
              </w:rPr>
            </w:pPr>
          </w:p>
        </w:tc>
        <w:tc>
          <w:tcPr>
            <w:tcW w:w="495" w:type="dxa"/>
            <w:vMerge/>
            <w:tcBorders>
              <w:top w:val="nil"/>
              <w:left w:val="nil"/>
            </w:tcBorders>
          </w:tcPr>
          <w:p w14:paraId="73B11717" w14:textId="77777777" w:rsidR="00FF2DB4" w:rsidRDefault="00FF2DB4">
            <w:pPr>
              <w:rPr>
                <w:sz w:val="2"/>
                <w:szCs w:val="2"/>
              </w:rPr>
            </w:pPr>
          </w:p>
        </w:tc>
        <w:tc>
          <w:tcPr>
            <w:tcW w:w="2596" w:type="dxa"/>
            <w:gridSpan w:val="2"/>
          </w:tcPr>
          <w:p w14:paraId="6BCFBD99" w14:textId="77777777" w:rsidR="00FF2DB4" w:rsidRDefault="00C34CCB">
            <w:pPr>
              <w:pStyle w:val="TableParagraph"/>
              <w:spacing w:line="270" w:lineRule="exact"/>
              <w:ind w:left="108"/>
              <w:rPr>
                <w:sz w:val="24"/>
              </w:rPr>
            </w:pPr>
            <w:r>
              <w:rPr>
                <w:sz w:val="24"/>
              </w:rPr>
              <w:t>Шашки-шахматы.</w:t>
            </w:r>
          </w:p>
        </w:tc>
        <w:tc>
          <w:tcPr>
            <w:tcW w:w="2162" w:type="dxa"/>
          </w:tcPr>
          <w:p w14:paraId="1BA97452" w14:textId="77777777" w:rsidR="00FF2DB4" w:rsidRDefault="00C34CCB">
            <w:pPr>
              <w:pStyle w:val="TableParagraph"/>
              <w:spacing w:line="270" w:lineRule="exact"/>
              <w:ind w:left="110"/>
              <w:rPr>
                <w:sz w:val="24"/>
              </w:rPr>
            </w:pPr>
            <w:r>
              <w:rPr>
                <w:sz w:val="24"/>
              </w:rPr>
              <w:t>5-6</w:t>
            </w:r>
          </w:p>
        </w:tc>
        <w:tc>
          <w:tcPr>
            <w:tcW w:w="2163" w:type="dxa"/>
          </w:tcPr>
          <w:p w14:paraId="4EE02A41" w14:textId="77777777" w:rsidR="00FF2DB4" w:rsidRDefault="00C34CCB">
            <w:pPr>
              <w:pStyle w:val="TableParagraph"/>
              <w:spacing w:line="270" w:lineRule="exact"/>
              <w:ind w:left="108"/>
              <w:rPr>
                <w:sz w:val="24"/>
              </w:rPr>
            </w:pPr>
            <w:r>
              <w:rPr>
                <w:sz w:val="24"/>
              </w:rPr>
              <w:t>2</w:t>
            </w:r>
          </w:p>
        </w:tc>
      </w:tr>
      <w:tr w:rsidR="00FF2DB4" w14:paraId="31F5B280" w14:textId="77777777">
        <w:trPr>
          <w:trHeight w:val="318"/>
        </w:trPr>
        <w:tc>
          <w:tcPr>
            <w:tcW w:w="2154" w:type="dxa"/>
            <w:vMerge/>
            <w:tcBorders>
              <w:top w:val="nil"/>
              <w:right w:val="nil"/>
            </w:tcBorders>
          </w:tcPr>
          <w:p w14:paraId="131B8226" w14:textId="77777777" w:rsidR="00FF2DB4" w:rsidRDefault="00FF2DB4">
            <w:pPr>
              <w:rPr>
                <w:sz w:val="2"/>
                <w:szCs w:val="2"/>
              </w:rPr>
            </w:pPr>
          </w:p>
        </w:tc>
        <w:tc>
          <w:tcPr>
            <w:tcW w:w="495" w:type="dxa"/>
            <w:vMerge/>
            <w:tcBorders>
              <w:top w:val="nil"/>
              <w:left w:val="nil"/>
            </w:tcBorders>
          </w:tcPr>
          <w:p w14:paraId="215C9A43" w14:textId="77777777" w:rsidR="00FF2DB4" w:rsidRDefault="00FF2DB4">
            <w:pPr>
              <w:rPr>
                <w:sz w:val="2"/>
                <w:szCs w:val="2"/>
              </w:rPr>
            </w:pPr>
          </w:p>
        </w:tc>
        <w:tc>
          <w:tcPr>
            <w:tcW w:w="2596" w:type="dxa"/>
            <w:gridSpan w:val="2"/>
          </w:tcPr>
          <w:p w14:paraId="7896C77D" w14:textId="77777777" w:rsidR="00FF2DB4" w:rsidRDefault="00C34CCB">
            <w:pPr>
              <w:pStyle w:val="TableParagraph"/>
              <w:spacing w:line="270" w:lineRule="exact"/>
              <w:ind w:left="108"/>
              <w:rPr>
                <w:sz w:val="24"/>
              </w:rPr>
            </w:pPr>
            <w:r>
              <w:rPr>
                <w:sz w:val="24"/>
              </w:rPr>
              <w:t>Мини</w:t>
            </w:r>
            <w:r>
              <w:rPr>
                <w:spacing w:val="-4"/>
                <w:sz w:val="24"/>
              </w:rPr>
              <w:t xml:space="preserve"> </w:t>
            </w:r>
            <w:r>
              <w:rPr>
                <w:sz w:val="24"/>
              </w:rPr>
              <w:t>футбол.</w:t>
            </w:r>
          </w:p>
        </w:tc>
        <w:tc>
          <w:tcPr>
            <w:tcW w:w="2162" w:type="dxa"/>
          </w:tcPr>
          <w:p w14:paraId="4B700DBB" w14:textId="77777777" w:rsidR="00FF2DB4" w:rsidRDefault="00C34CCB">
            <w:pPr>
              <w:pStyle w:val="TableParagraph"/>
              <w:spacing w:line="270" w:lineRule="exact"/>
              <w:ind w:left="110"/>
              <w:rPr>
                <w:sz w:val="24"/>
              </w:rPr>
            </w:pPr>
            <w:r>
              <w:rPr>
                <w:sz w:val="24"/>
              </w:rPr>
              <w:t>5-9</w:t>
            </w:r>
          </w:p>
        </w:tc>
        <w:tc>
          <w:tcPr>
            <w:tcW w:w="2163" w:type="dxa"/>
          </w:tcPr>
          <w:p w14:paraId="24CB9A93" w14:textId="77777777" w:rsidR="00FF2DB4" w:rsidRDefault="00C34CCB">
            <w:pPr>
              <w:pStyle w:val="TableParagraph"/>
              <w:spacing w:line="270" w:lineRule="exact"/>
              <w:ind w:left="108"/>
              <w:rPr>
                <w:sz w:val="24"/>
              </w:rPr>
            </w:pPr>
            <w:r>
              <w:rPr>
                <w:sz w:val="24"/>
              </w:rPr>
              <w:t>2</w:t>
            </w:r>
          </w:p>
        </w:tc>
      </w:tr>
      <w:tr w:rsidR="00FF2DB4" w14:paraId="554105CD" w14:textId="77777777">
        <w:trPr>
          <w:trHeight w:val="1269"/>
        </w:trPr>
        <w:tc>
          <w:tcPr>
            <w:tcW w:w="2649" w:type="dxa"/>
            <w:gridSpan w:val="2"/>
            <w:vMerge w:val="restart"/>
          </w:tcPr>
          <w:p w14:paraId="39CD9BB6" w14:textId="77777777" w:rsidR="00FF2DB4" w:rsidRDefault="00C34CCB">
            <w:pPr>
              <w:pStyle w:val="TableParagraph"/>
              <w:spacing w:line="270" w:lineRule="exact"/>
              <w:ind w:left="107"/>
              <w:rPr>
                <w:sz w:val="24"/>
              </w:rPr>
            </w:pPr>
            <w:r>
              <w:rPr>
                <w:sz w:val="24"/>
              </w:rPr>
              <w:t>Общекультурное</w:t>
            </w:r>
          </w:p>
        </w:tc>
        <w:tc>
          <w:tcPr>
            <w:tcW w:w="2596" w:type="dxa"/>
            <w:gridSpan w:val="2"/>
          </w:tcPr>
          <w:p w14:paraId="1FDB6C56" w14:textId="77777777" w:rsidR="00FF2DB4" w:rsidRDefault="00C34CCB">
            <w:pPr>
              <w:pStyle w:val="TableParagraph"/>
              <w:spacing w:line="276" w:lineRule="auto"/>
              <w:ind w:left="108" w:right="904"/>
              <w:rPr>
                <w:sz w:val="24"/>
              </w:rPr>
            </w:pPr>
            <w:r>
              <w:rPr>
                <w:spacing w:val="-1"/>
                <w:sz w:val="24"/>
              </w:rPr>
              <w:t>Экскурсионная</w:t>
            </w:r>
            <w:r>
              <w:rPr>
                <w:spacing w:val="-57"/>
                <w:sz w:val="24"/>
              </w:rPr>
              <w:t xml:space="preserve"> </w:t>
            </w:r>
            <w:r>
              <w:rPr>
                <w:sz w:val="24"/>
              </w:rPr>
              <w:t>деятельность</w:t>
            </w:r>
          </w:p>
        </w:tc>
        <w:tc>
          <w:tcPr>
            <w:tcW w:w="2162" w:type="dxa"/>
          </w:tcPr>
          <w:p w14:paraId="3FD7E334" w14:textId="77777777" w:rsidR="00FF2DB4" w:rsidRDefault="00FF2DB4">
            <w:pPr>
              <w:pStyle w:val="TableParagraph"/>
              <w:rPr>
                <w:sz w:val="24"/>
              </w:rPr>
            </w:pPr>
          </w:p>
        </w:tc>
        <w:tc>
          <w:tcPr>
            <w:tcW w:w="2163" w:type="dxa"/>
          </w:tcPr>
          <w:p w14:paraId="58341210" w14:textId="77777777" w:rsidR="00FF2DB4" w:rsidRDefault="00C34CCB">
            <w:pPr>
              <w:pStyle w:val="TableParagraph"/>
              <w:spacing w:line="276" w:lineRule="auto"/>
              <w:ind w:left="108"/>
              <w:rPr>
                <w:sz w:val="24"/>
              </w:rPr>
            </w:pPr>
            <w:r>
              <w:rPr>
                <w:sz w:val="24"/>
              </w:rPr>
              <w:t>В</w:t>
            </w:r>
            <w:r>
              <w:rPr>
                <w:spacing w:val="32"/>
                <w:sz w:val="24"/>
              </w:rPr>
              <w:t xml:space="preserve"> </w:t>
            </w:r>
            <w:r>
              <w:rPr>
                <w:sz w:val="24"/>
              </w:rPr>
              <w:t>соответствии</w:t>
            </w:r>
            <w:r>
              <w:rPr>
                <w:spacing w:val="35"/>
                <w:sz w:val="24"/>
              </w:rPr>
              <w:t xml:space="preserve"> </w:t>
            </w:r>
            <w:r>
              <w:rPr>
                <w:sz w:val="24"/>
              </w:rPr>
              <w:t>с</w:t>
            </w:r>
            <w:r>
              <w:rPr>
                <w:spacing w:val="-57"/>
                <w:sz w:val="24"/>
              </w:rPr>
              <w:t xml:space="preserve"> </w:t>
            </w:r>
            <w:r>
              <w:rPr>
                <w:sz w:val="24"/>
              </w:rPr>
              <w:t>программой</w:t>
            </w:r>
            <w:r>
              <w:rPr>
                <w:spacing w:val="1"/>
                <w:sz w:val="24"/>
              </w:rPr>
              <w:t xml:space="preserve"> </w:t>
            </w:r>
            <w:r>
              <w:rPr>
                <w:sz w:val="24"/>
              </w:rPr>
              <w:t>воспитательной</w:t>
            </w:r>
          </w:p>
          <w:p w14:paraId="60A5D749" w14:textId="77777777" w:rsidR="00FF2DB4" w:rsidRDefault="00C34CCB">
            <w:pPr>
              <w:pStyle w:val="TableParagraph"/>
              <w:spacing w:line="274" w:lineRule="exact"/>
              <w:ind w:left="108"/>
              <w:rPr>
                <w:sz w:val="24"/>
              </w:rPr>
            </w:pPr>
            <w:r>
              <w:rPr>
                <w:sz w:val="24"/>
              </w:rPr>
              <w:t>работы</w:t>
            </w:r>
          </w:p>
        </w:tc>
      </w:tr>
      <w:tr w:rsidR="00FF2DB4" w14:paraId="6069311C" w14:textId="77777777">
        <w:trPr>
          <w:trHeight w:val="633"/>
        </w:trPr>
        <w:tc>
          <w:tcPr>
            <w:tcW w:w="2649" w:type="dxa"/>
            <w:gridSpan w:val="2"/>
            <w:vMerge/>
            <w:tcBorders>
              <w:top w:val="nil"/>
            </w:tcBorders>
          </w:tcPr>
          <w:p w14:paraId="3A887419" w14:textId="77777777" w:rsidR="00FF2DB4" w:rsidRDefault="00FF2DB4">
            <w:pPr>
              <w:rPr>
                <w:sz w:val="2"/>
                <w:szCs w:val="2"/>
              </w:rPr>
            </w:pPr>
          </w:p>
        </w:tc>
        <w:tc>
          <w:tcPr>
            <w:tcW w:w="2596" w:type="dxa"/>
            <w:gridSpan w:val="2"/>
          </w:tcPr>
          <w:p w14:paraId="1FDAA8C5" w14:textId="77777777" w:rsidR="00FF2DB4" w:rsidRDefault="00C34CCB">
            <w:pPr>
              <w:pStyle w:val="TableParagraph"/>
              <w:spacing w:line="270" w:lineRule="exact"/>
              <w:ind w:left="108"/>
              <w:rPr>
                <w:sz w:val="24"/>
              </w:rPr>
            </w:pPr>
            <w:r>
              <w:rPr>
                <w:sz w:val="24"/>
              </w:rPr>
              <w:t>Правила</w:t>
            </w:r>
            <w:r>
              <w:rPr>
                <w:spacing w:val="41"/>
                <w:sz w:val="24"/>
              </w:rPr>
              <w:t xml:space="preserve"> </w:t>
            </w:r>
            <w:r>
              <w:rPr>
                <w:sz w:val="24"/>
              </w:rPr>
              <w:t>поведения</w:t>
            </w:r>
            <w:r>
              <w:rPr>
                <w:spacing w:val="42"/>
                <w:sz w:val="24"/>
              </w:rPr>
              <w:t xml:space="preserve"> </w:t>
            </w:r>
            <w:r>
              <w:rPr>
                <w:sz w:val="24"/>
              </w:rPr>
              <w:t>на</w:t>
            </w:r>
          </w:p>
          <w:p w14:paraId="22893E32" w14:textId="77777777" w:rsidR="00FF2DB4" w:rsidRDefault="00C34CCB">
            <w:pPr>
              <w:pStyle w:val="TableParagraph"/>
              <w:spacing w:before="41"/>
              <w:ind w:left="108"/>
              <w:rPr>
                <w:sz w:val="24"/>
              </w:rPr>
            </w:pPr>
            <w:r>
              <w:rPr>
                <w:sz w:val="24"/>
              </w:rPr>
              <w:t>дороге.</w:t>
            </w:r>
          </w:p>
        </w:tc>
        <w:tc>
          <w:tcPr>
            <w:tcW w:w="2162" w:type="dxa"/>
          </w:tcPr>
          <w:p w14:paraId="0623D996" w14:textId="77777777" w:rsidR="00FF2DB4" w:rsidRDefault="00C34CCB">
            <w:pPr>
              <w:pStyle w:val="TableParagraph"/>
              <w:spacing w:line="270" w:lineRule="exact"/>
              <w:ind w:left="110"/>
              <w:rPr>
                <w:sz w:val="24"/>
              </w:rPr>
            </w:pPr>
            <w:r>
              <w:rPr>
                <w:sz w:val="24"/>
              </w:rPr>
              <w:t>5-9</w:t>
            </w:r>
          </w:p>
        </w:tc>
        <w:tc>
          <w:tcPr>
            <w:tcW w:w="2163" w:type="dxa"/>
          </w:tcPr>
          <w:p w14:paraId="285F05AB" w14:textId="77777777" w:rsidR="00FF2DB4" w:rsidRDefault="00C34CCB">
            <w:pPr>
              <w:pStyle w:val="TableParagraph"/>
              <w:spacing w:line="270" w:lineRule="exact"/>
              <w:ind w:left="108"/>
              <w:rPr>
                <w:sz w:val="24"/>
              </w:rPr>
            </w:pPr>
            <w:r>
              <w:rPr>
                <w:sz w:val="24"/>
              </w:rPr>
              <w:t>По</w:t>
            </w:r>
            <w:r>
              <w:rPr>
                <w:spacing w:val="-2"/>
                <w:sz w:val="24"/>
              </w:rPr>
              <w:t xml:space="preserve"> </w:t>
            </w:r>
            <w:r>
              <w:rPr>
                <w:sz w:val="24"/>
              </w:rPr>
              <w:t>0,25</w:t>
            </w:r>
            <w:r>
              <w:rPr>
                <w:spacing w:val="-1"/>
                <w:sz w:val="24"/>
              </w:rPr>
              <w:t xml:space="preserve"> </w:t>
            </w:r>
            <w:r>
              <w:rPr>
                <w:sz w:val="24"/>
              </w:rPr>
              <w:t>ч.</w:t>
            </w:r>
          </w:p>
        </w:tc>
      </w:tr>
    </w:tbl>
    <w:p w14:paraId="3E8DDDA8" w14:textId="77777777" w:rsidR="00FF2DB4" w:rsidRDefault="00FF2DB4">
      <w:pPr>
        <w:spacing w:line="270" w:lineRule="exact"/>
        <w:rPr>
          <w:sz w:val="24"/>
        </w:rPr>
        <w:sectPr w:rsidR="00FF2DB4">
          <w:pgSz w:w="11910" w:h="16840"/>
          <w:pgMar w:top="1120" w:right="160" w:bottom="168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2597"/>
        <w:gridCol w:w="2162"/>
        <w:gridCol w:w="2163"/>
      </w:tblGrid>
      <w:tr w:rsidR="00FF2DB4" w14:paraId="3DDA44FB" w14:textId="77777777">
        <w:trPr>
          <w:trHeight w:val="319"/>
        </w:trPr>
        <w:tc>
          <w:tcPr>
            <w:tcW w:w="2650" w:type="dxa"/>
          </w:tcPr>
          <w:p w14:paraId="637D51BE" w14:textId="77777777" w:rsidR="00FF2DB4" w:rsidRDefault="00FF2DB4">
            <w:pPr>
              <w:pStyle w:val="TableParagraph"/>
              <w:rPr>
                <w:sz w:val="24"/>
              </w:rPr>
            </w:pPr>
          </w:p>
        </w:tc>
        <w:tc>
          <w:tcPr>
            <w:tcW w:w="2597" w:type="dxa"/>
          </w:tcPr>
          <w:p w14:paraId="59B5CC73" w14:textId="77777777" w:rsidR="00FF2DB4" w:rsidRDefault="00C34CCB">
            <w:pPr>
              <w:pStyle w:val="TableParagraph"/>
              <w:spacing w:line="273" w:lineRule="exact"/>
              <w:ind w:left="107"/>
              <w:rPr>
                <w:sz w:val="24"/>
              </w:rPr>
            </w:pPr>
            <w:r>
              <w:rPr>
                <w:sz w:val="24"/>
              </w:rPr>
              <w:t>Алые</w:t>
            </w:r>
            <w:r>
              <w:rPr>
                <w:spacing w:val="-5"/>
                <w:sz w:val="24"/>
              </w:rPr>
              <w:t xml:space="preserve"> </w:t>
            </w:r>
            <w:r>
              <w:rPr>
                <w:sz w:val="24"/>
              </w:rPr>
              <w:t>паруса</w:t>
            </w:r>
          </w:p>
        </w:tc>
        <w:tc>
          <w:tcPr>
            <w:tcW w:w="2162" w:type="dxa"/>
          </w:tcPr>
          <w:p w14:paraId="2E713D3B" w14:textId="77777777" w:rsidR="00FF2DB4" w:rsidRDefault="00C34CCB">
            <w:pPr>
              <w:pStyle w:val="TableParagraph"/>
              <w:spacing w:line="273" w:lineRule="exact"/>
              <w:ind w:left="108"/>
              <w:rPr>
                <w:sz w:val="24"/>
              </w:rPr>
            </w:pPr>
            <w:r>
              <w:rPr>
                <w:sz w:val="24"/>
              </w:rPr>
              <w:t>5-9</w:t>
            </w:r>
          </w:p>
        </w:tc>
        <w:tc>
          <w:tcPr>
            <w:tcW w:w="2163" w:type="dxa"/>
          </w:tcPr>
          <w:p w14:paraId="4946D806" w14:textId="77777777" w:rsidR="00FF2DB4" w:rsidRDefault="00C34CCB">
            <w:pPr>
              <w:pStyle w:val="TableParagraph"/>
              <w:spacing w:line="273" w:lineRule="exact"/>
              <w:ind w:left="106"/>
              <w:rPr>
                <w:sz w:val="24"/>
              </w:rPr>
            </w:pPr>
            <w:r>
              <w:rPr>
                <w:sz w:val="24"/>
              </w:rPr>
              <w:t>2</w:t>
            </w:r>
          </w:p>
        </w:tc>
      </w:tr>
      <w:tr w:rsidR="00FF2DB4" w14:paraId="0396681B" w14:textId="77777777">
        <w:trPr>
          <w:trHeight w:val="316"/>
        </w:trPr>
        <w:tc>
          <w:tcPr>
            <w:tcW w:w="2650" w:type="dxa"/>
          </w:tcPr>
          <w:p w14:paraId="7995331D" w14:textId="77777777" w:rsidR="00FF2DB4" w:rsidRDefault="00FF2DB4">
            <w:pPr>
              <w:pStyle w:val="TableParagraph"/>
              <w:rPr>
                <w:sz w:val="24"/>
              </w:rPr>
            </w:pPr>
          </w:p>
        </w:tc>
        <w:tc>
          <w:tcPr>
            <w:tcW w:w="2597" w:type="dxa"/>
          </w:tcPr>
          <w:p w14:paraId="6BD6C8E2" w14:textId="77777777" w:rsidR="00FF2DB4" w:rsidRDefault="00C34CCB">
            <w:pPr>
              <w:pStyle w:val="TableParagraph"/>
              <w:spacing w:line="270" w:lineRule="exact"/>
              <w:ind w:left="107"/>
              <w:rPr>
                <w:sz w:val="24"/>
              </w:rPr>
            </w:pPr>
            <w:r>
              <w:rPr>
                <w:sz w:val="24"/>
              </w:rPr>
              <w:t>Ай, болит</w:t>
            </w:r>
          </w:p>
        </w:tc>
        <w:tc>
          <w:tcPr>
            <w:tcW w:w="2162" w:type="dxa"/>
          </w:tcPr>
          <w:p w14:paraId="29E56EEE" w14:textId="77777777" w:rsidR="00FF2DB4" w:rsidRDefault="00C34CCB">
            <w:pPr>
              <w:pStyle w:val="TableParagraph"/>
              <w:spacing w:line="270" w:lineRule="exact"/>
              <w:ind w:left="108"/>
              <w:rPr>
                <w:sz w:val="24"/>
              </w:rPr>
            </w:pPr>
            <w:r>
              <w:rPr>
                <w:sz w:val="24"/>
              </w:rPr>
              <w:t>5-7</w:t>
            </w:r>
          </w:p>
        </w:tc>
        <w:tc>
          <w:tcPr>
            <w:tcW w:w="2163" w:type="dxa"/>
          </w:tcPr>
          <w:p w14:paraId="61DD586E" w14:textId="77777777" w:rsidR="00FF2DB4" w:rsidRDefault="00C34CCB">
            <w:pPr>
              <w:pStyle w:val="TableParagraph"/>
              <w:spacing w:line="270" w:lineRule="exact"/>
              <w:ind w:left="106"/>
              <w:rPr>
                <w:sz w:val="24"/>
              </w:rPr>
            </w:pPr>
            <w:r>
              <w:rPr>
                <w:sz w:val="24"/>
              </w:rPr>
              <w:t>1</w:t>
            </w:r>
          </w:p>
        </w:tc>
      </w:tr>
      <w:tr w:rsidR="00FF2DB4" w14:paraId="433043F3" w14:textId="77777777">
        <w:trPr>
          <w:trHeight w:val="318"/>
        </w:trPr>
        <w:tc>
          <w:tcPr>
            <w:tcW w:w="2650" w:type="dxa"/>
          </w:tcPr>
          <w:p w14:paraId="3C2475C0" w14:textId="77777777" w:rsidR="00FF2DB4" w:rsidRDefault="00FF2DB4">
            <w:pPr>
              <w:pStyle w:val="TableParagraph"/>
              <w:rPr>
                <w:sz w:val="24"/>
              </w:rPr>
            </w:pPr>
          </w:p>
        </w:tc>
        <w:tc>
          <w:tcPr>
            <w:tcW w:w="2597" w:type="dxa"/>
          </w:tcPr>
          <w:p w14:paraId="5DC62B74" w14:textId="77777777" w:rsidR="00FF2DB4" w:rsidRDefault="00C34CCB">
            <w:pPr>
              <w:pStyle w:val="TableParagraph"/>
              <w:spacing w:line="270" w:lineRule="exact"/>
              <w:ind w:left="107"/>
              <w:rPr>
                <w:sz w:val="24"/>
              </w:rPr>
            </w:pPr>
            <w:r>
              <w:rPr>
                <w:sz w:val="24"/>
              </w:rPr>
              <w:t>Актерское</w:t>
            </w:r>
            <w:r>
              <w:rPr>
                <w:spacing w:val="-4"/>
                <w:sz w:val="24"/>
              </w:rPr>
              <w:t xml:space="preserve"> </w:t>
            </w:r>
            <w:r>
              <w:rPr>
                <w:sz w:val="24"/>
              </w:rPr>
              <w:t>мастерство</w:t>
            </w:r>
          </w:p>
        </w:tc>
        <w:tc>
          <w:tcPr>
            <w:tcW w:w="2162" w:type="dxa"/>
          </w:tcPr>
          <w:p w14:paraId="167DDFC7" w14:textId="77777777" w:rsidR="00FF2DB4" w:rsidRDefault="00C34CCB">
            <w:pPr>
              <w:pStyle w:val="TableParagraph"/>
              <w:spacing w:line="270" w:lineRule="exact"/>
              <w:ind w:left="108"/>
              <w:rPr>
                <w:sz w:val="24"/>
              </w:rPr>
            </w:pPr>
            <w:r>
              <w:rPr>
                <w:sz w:val="24"/>
              </w:rPr>
              <w:t>7-9</w:t>
            </w:r>
          </w:p>
        </w:tc>
        <w:tc>
          <w:tcPr>
            <w:tcW w:w="2163" w:type="dxa"/>
          </w:tcPr>
          <w:p w14:paraId="75FE9893" w14:textId="77777777" w:rsidR="00FF2DB4" w:rsidRDefault="00C34CCB">
            <w:pPr>
              <w:pStyle w:val="TableParagraph"/>
              <w:spacing w:line="270" w:lineRule="exact"/>
              <w:ind w:left="106"/>
              <w:rPr>
                <w:sz w:val="24"/>
              </w:rPr>
            </w:pPr>
            <w:r>
              <w:rPr>
                <w:sz w:val="24"/>
              </w:rPr>
              <w:t>1</w:t>
            </w:r>
          </w:p>
        </w:tc>
      </w:tr>
      <w:tr w:rsidR="00FF2DB4" w14:paraId="29D7FA40" w14:textId="77777777">
        <w:trPr>
          <w:trHeight w:val="633"/>
        </w:trPr>
        <w:tc>
          <w:tcPr>
            <w:tcW w:w="2650" w:type="dxa"/>
          </w:tcPr>
          <w:p w14:paraId="2DABA78E" w14:textId="77777777" w:rsidR="00FF2DB4" w:rsidRDefault="00C34CCB">
            <w:pPr>
              <w:pStyle w:val="TableParagraph"/>
              <w:tabs>
                <w:tab w:val="left" w:pos="2460"/>
              </w:tabs>
              <w:spacing w:line="270" w:lineRule="exact"/>
              <w:ind w:left="107"/>
              <w:rPr>
                <w:sz w:val="24"/>
              </w:rPr>
            </w:pPr>
            <w:r>
              <w:rPr>
                <w:sz w:val="24"/>
              </w:rPr>
              <w:t>Духовно</w:t>
            </w:r>
            <w:r>
              <w:rPr>
                <w:sz w:val="24"/>
              </w:rPr>
              <w:tab/>
              <w:t>-</w:t>
            </w:r>
          </w:p>
          <w:p w14:paraId="2D47CA1B" w14:textId="77777777" w:rsidR="00FF2DB4" w:rsidRDefault="00C34CCB">
            <w:pPr>
              <w:pStyle w:val="TableParagraph"/>
              <w:spacing w:before="41"/>
              <w:ind w:left="107"/>
              <w:rPr>
                <w:sz w:val="24"/>
              </w:rPr>
            </w:pPr>
            <w:r>
              <w:rPr>
                <w:sz w:val="24"/>
              </w:rPr>
              <w:t>нравственное</w:t>
            </w:r>
          </w:p>
        </w:tc>
        <w:tc>
          <w:tcPr>
            <w:tcW w:w="2597" w:type="dxa"/>
          </w:tcPr>
          <w:p w14:paraId="36212748" w14:textId="77777777" w:rsidR="00FF2DB4" w:rsidRDefault="00C34CCB">
            <w:pPr>
              <w:pStyle w:val="TableParagraph"/>
              <w:spacing w:line="270" w:lineRule="exact"/>
              <w:ind w:left="107"/>
              <w:rPr>
                <w:sz w:val="24"/>
              </w:rPr>
            </w:pPr>
            <w:r>
              <w:rPr>
                <w:sz w:val="24"/>
              </w:rPr>
              <w:t>Юный</w:t>
            </w:r>
            <w:r>
              <w:rPr>
                <w:spacing w:val="-2"/>
                <w:sz w:val="24"/>
              </w:rPr>
              <w:t xml:space="preserve"> </w:t>
            </w:r>
            <w:r>
              <w:rPr>
                <w:sz w:val="24"/>
              </w:rPr>
              <w:t>краевед.</w:t>
            </w:r>
          </w:p>
        </w:tc>
        <w:tc>
          <w:tcPr>
            <w:tcW w:w="2162" w:type="dxa"/>
          </w:tcPr>
          <w:p w14:paraId="30ECB4D9" w14:textId="77777777" w:rsidR="00FF2DB4" w:rsidRDefault="00C34CCB">
            <w:pPr>
              <w:pStyle w:val="TableParagraph"/>
              <w:spacing w:line="270" w:lineRule="exact"/>
              <w:ind w:left="108"/>
              <w:rPr>
                <w:sz w:val="24"/>
              </w:rPr>
            </w:pPr>
            <w:r>
              <w:rPr>
                <w:sz w:val="24"/>
              </w:rPr>
              <w:t>5-7</w:t>
            </w:r>
          </w:p>
        </w:tc>
        <w:tc>
          <w:tcPr>
            <w:tcW w:w="2163" w:type="dxa"/>
          </w:tcPr>
          <w:p w14:paraId="03E2AB73" w14:textId="77777777" w:rsidR="00FF2DB4" w:rsidRDefault="00C34CCB">
            <w:pPr>
              <w:pStyle w:val="TableParagraph"/>
              <w:spacing w:line="270" w:lineRule="exact"/>
              <w:ind w:left="106"/>
              <w:rPr>
                <w:sz w:val="24"/>
              </w:rPr>
            </w:pPr>
            <w:r>
              <w:rPr>
                <w:sz w:val="24"/>
              </w:rPr>
              <w:t>2</w:t>
            </w:r>
          </w:p>
        </w:tc>
      </w:tr>
      <w:tr w:rsidR="00FF2DB4" w14:paraId="22A1D35B" w14:textId="77777777">
        <w:trPr>
          <w:trHeight w:val="635"/>
        </w:trPr>
        <w:tc>
          <w:tcPr>
            <w:tcW w:w="2650" w:type="dxa"/>
          </w:tcPr>
          <w:p w14:paraId="5DA827D0" w14:textId="77777777" w:rsidR="00FF2DB4" w:rsidRDefault="00FF2DB4">
            <w:pPr>
              <w:pStyle w:val="TableParagraph"/>
              <w:rPr>
                <w:sz w:val="24"/>
              </w:rPr>
            </w:pPr>
          </w:p>
        </w:tc>
        <w:tc>
          <w:tcPr>
            <w:tcW w:w="2597" w:type="dxa"/>
          </w:tcPr>
          <w:p w14:paraId="170C4A1B" w14:textId="77777777" w:rsidR="00FF2DB4" w:rsidRDefault="00C34CCB">
            <w:pPr>
              <w:pStyle w:val="TableParagraph"/>
              <w:tabs>
                <w:tab w:val="left" w:pos="1809"/>
              </w:tabs>
              <w:spacing w:line="270" w:lineRule="exact"/>
              <w:ind w:left="107"/>
              <w:rPr>
                <w:sz w:val="24"/>
              </w:rPr>
            </w:pPr>
            <w:r>
              <w:rPr>
                <w:sz w:val="24"/>
              </w:rPr>
              <w:t>ЮИД</w:t>
            </w:r>
            <w:r>
              <w:rPr>
                <w:sz w:val="24"/>
              </w:rPr>
              <w:tab/>
              <w:t>(юный</w:t>
            </w:r>
          </w:p>
          <w:p w14:paraId="4D83A4BB" w14:textId="77777777" w:rsidR="00FF2DB4" w:rsidRDefault="00C34CCB">
            <w:pPr>
              <w:pStyle w:val="TableParagraph"/>
              <w:spacing w:before="43"/>
              <w:ind w:left="107"/>
              <w:rPr>
                <w:sz w:val="24"/>
              </w:rPr>
            </w:pPr>
            <w:r>
              <w:rPr>
                <w:sz w:val="24"/>
              </w:rPr>
              <w:t>инспектор</w:t>
            </w:r>
            <w:r>
              <w:rPr>
                <w:spacing w:val="-3"/>
                <w:sz w:val="24"/>
              </w:rPr>
              <w:t xml:space="preserve"> </w:t>
            </w:r>
            <w:r>
              <w:rPr>
                <w:sz w:val="24"/>
              </w:rPr>
              <w:t>движения).</w:t>
            </w:r>
          </w:p>
        </w:tc>
        <w:tc>
          <w:tcPr>
            <w:tcW w:w="2162" w:type="dxa"/>
          </w:tcPr>
          <w:p w14:paraId="4E53793E" w14:textId="77777777" w:rsidR="00FF2DB4" w:rsidRDefault="00C34CCB">
            <w:pPr>
              <w:pStyle w:val="TableParagraph"/>
              <w:spacing w:line="270" w:lineRule="exact"/>
              <w:ind w:left="108"/>
              <w:rPr>
                <w:sz w:val="24"/>
              </w:rPr>
            </w:pPr>
            <w:r>
              <w:rPr>
                <w:sz w:val="24"/>
              </w:rPr>
              <w:t>6</w:t>
            </w:r>
          </w:p>
        </w:tc>
        <w:tc>
          <w:tcPr>
            <w:tcW w:w="2163" w:type="dxa"/>
          </w:tcPr>
          <w:p w14:paraId="735F1B28" w14:textId="77777777" w:rsidR="00FF2DB4" w:rsidRDefault="00C34CCB">
            <w:pPr>
              <w:pStyle w:val="TableParagraph"/>
              <w:spacing w:line="270" w:lineRule="exact"/>
              <w:ind w:left="106"/>
              <w:rPr>
                <w:sz w:val="24"/>
              </w:rPr>
            </w:pPr>
            <w:r>
              <w:rPr>
                <w:sz w:val="24"/>
              </w:rPr>
              <w:t>2</w:t>
            </w:r>
          </w:p>
        </w:tc>
      </w:tr>
      <w:tr w:rsidR="00FF2DB4" w14:paraId="2D6BA257" w14:textId="77777777">
        <w:trPr>
          <w:trHeight w:val="318"/>
        </w:trPr>
        <w:tc>
          <w:tcPr>
            <w:tcW w:w="5247" w:type="dxa"/>
            <w:gridSpan w:val="2"/>
          </w:tcPr>
          <w:p w14:paraId="35360D6C" w14:textId="77777777" w:rsidR="00FF2DB4" w:rsidRDefault="00C34CCB">
            <w:pPr>
              <w:pStyle w:val="TableParagraph"/>
              <w:spacing w:line="275" w:lineRule="exact"/>
              <w:ind w:left="107"/>
              <w:rPr>
                <w:b/>
                <w:sz w:val="24"/>
              </w:rPr>
            </w:pPr>
            <w:r>
              <w:rPr>
                <w:b/>
                <w:sz w:val="24"/>
              </w:rPr>
              <w:t>Итого</w:t>
            </w:r>
          </w:p>
        </w:tc>
        <w:tc>
          <w:tcPr>
            <w:tcW w:w="2162" w:type="dxa"/>
          </w:tcPr>
          <w:p w14:paraId="75ADA705" w14:textId="77777777" w:rsidR="00FF2DB4" w:rsidRDefault="00C34CCB">
            <w:pPr>
              <w:pStyle w:val="TableParagraph"/>
              <w:spacing w:line="275" w:lineRule="exact"/>
              <w:ind w:left="108"/>
              <w:rPr>
                <w:b/>
                <w:sz w:val="24"/>
              </w:rPr>
            </w:pPr>
            <w:r>
              <w:rPr>
                <w:b/>
                <w:sz w:val="24"/>
              </w:rPr>
              <w:t>5-9</w:t>
            </w:r>
          </w:p>
        </w:tc>
        <w:tc>
          <w:tcPr>
            <w:tcW w:w="2163" w:type="dxa"/>
          </w:tcPr>
          <w:p w14:paraId="21ED7343" w14:textId="77777777" w:rsidR="00FF2DB4" w:rsidRDefault="00C34CCB">
            <w:pPr>
              <w:pStyle w:val="TableParagraph"/>
              <w:spacing w:line="275" w:lineRule="exact"/>
              <w:ind w:left="106"/>
              <w:rPr>
                <w:b/>
                <w:sz w:val="24"/>
              </w:rPr>
            </w:pPr>
            <w:r>
              <w:rPr>
                <w:b/>
                <w:sz w:val="24"/>
              </w:rPr>
              <w:t>32,25</w:t>
            </w:r>
          </w:p>
        </w:tc>
      </w:tr>
    </w:tbl>
    <w:p w14:paraId="153FA4A5" w14:textId="77777777" w:rsidR="00FF2DB4" w:rsidRDefault="00FF2DB4">
      <w:pPr>
        <w:pStyle w:val="a3"/>
        <w:ind w:left="0"/>
        <w:jc w:val="left"/>
        <w:rPr>
          <w:b/>
          <w:sz w:val="20"/>
        </w:rPr>
      </w:pPr>
    </w:p>
    <w:p w14:paraId="459C1AE5" w14:textId="77777777" w:rsidR="00FF2DB4" w:rsidRDefault="00FF2DB4">
      <w:pPr>
        <w:pStyle w:val="a3"/>
        <w:ind w:left="0"/>
        <w:jc w:val="left"/>
        <w:rPr>
          <w:b/>
          <w:sz w:val="27"/>
        </w:rPr>
      </w:pPr>
    </w:p>
    <w:p w14:paraId="10C08B93" w14:textId="77777777" w:rsidR="00FF2DB4" w:rsidRDefault="00C34CCB">
      <w:pPr>
        <w:pStyle w:val="a5"/>
        <w:numPr>
          <w:ilvl w:val="1"/>
          <w:numId w:val="19"/>
        </w:numPr>
        <w:tabs>
          <w:tab w:val="left" w:pos="1390"/>
        </w:tabs>
        <w:spacing w:before="90" w:line="276" w:lineRule="auto"/>
        <w:ind w:left="1402" w:right="690" w:hanging="360"/>
        <w:jc w:val="both"/>
        <w:rPr>
          <w:b/>
          <w:sz w:val="24"/>
        </w:rPr>
      </w:pPr>
      <w:r>
        <w:rPr>
          <w:b/>
          <w:sz w:val="24"/>
        </w:rPr>
        <w:t>Режим</w:t>
      </w:r>
      <w:r>
        <w:rPr>
          <w:b/>
          <w:spacing w:val="1"/>
          <w:sz w:val="24"/>
        </w:rPr>
        <w:t xml:space="preserve"> </w:t>
      </w:r>
      <w:r>
        <w:rPr>
          <w:b/>
          <w:sz w:val="24"/>
        </w:rPr>
        <w:t>функционирования</w:t>
      </w:r>
      <w:r>
        <w:rPr>
          <w:b/>
          <w:spacing w:val="1"/>
          <w:sz w:val="24"/>
        </w:rPr>
        <w:t xml:space="preserve"> </w:t>
      </w:r>
      <w:r>
        <w:rPr>
          <w:b/>
          <w:sz w:val="24"/>
        </w:rPr>
        <w:t>МОУ</w:t>
      </w:r>
      <w:r>
        <w:rPr>
          <w:b/>
          <w:spacing w:val="1"/>
          <w:sz w:val="24"/>
        </w:rPr>
        <w:t xml:space="preserve"> </w:t>
      </w:r>
      <w:r>
        <w:rPr>
          <w:b/>
          <w:sz w:val="24"/>
        </w:rPr>
        <w:t>«</w:t>
      </w:r>
      <w:r w:rsidR="00DA1418">
        <w:rPr>
          <w:b/>
          <w:sz w:val="24"/>
        </w:rPr>
        <w:t>Щербининская О</w:t>
      </w:r>
      <w:r>
        <w:rPr>
          <w:b/>
          <w:sz w:val="24"/>
        </w:rPr>
        <w:t>ОШ»</w:t>
      </w:r>
      <w:r>
        <w:rPr>
          <w:b/>
          <w:spacing w:val="1"/>
          <w:sz w:val="24"/>
        </w:rPr>
        <w:t xml:space="preserve"> </w:t>
      </w:r>
      <w:r>
        <w:rPr>
          <w:b/>
          <w:sz w:val="24"/>
        </w:rPr>
        <w:t>во</w:t>
      </w:r>
      <w:r>
        <w:rPr>
          <w:b/>
          <w:spacing w:val="1"/>
          <w:sz w:val="24"/>
        </w:rPr>
        <w:t xml:space="preserve"> </w:t>
      </w:r>
      <w:r>
        <w:rPr>
          <w:b/>
          <w:sz w:val="24"/>
        </w:rPr>
        <w:t>внеурочной</w:t>
      </w:r>
      <w:r>
        <w:rPr>
          <w:b/>
          <w:spacing w:val="1"/>
          <w:sz w:val="24"/>
        </w:rPr>
        <w:t xml:space="preserve"> </w:t>
      </w:r>
      <w:r>
        <w:rPr>
          <w:b/>
          <w:sz w:val="24"/>
        </w:rPr>
        <w:t>деятельности.</w:t>
      </w:r>
    </w:p>
    <w:p w14:paraId="45B74BB6" w14:textId="77777777" w:rsidR="00FF2DB4" w:rsidRDefault="00C34CCB">
      <w:pPr>
        <w:pStyle w:val="a3"/>
        <w:spacing w:line="278" w:lineRule="auto"/>
        <w:ind w:left="682" w:right="693" w:firstLine="359"/>
      </w:pPr>
      <w:r>
        <w:t>Режим функционирования</w:t>
      </w:r>
      <w:r>
        <w:rPr>
          <w:spacing w:val="1"/>
        </w:rPr>
        <w:t xml:space="preserve"> </w:t>
      </w:r>
      <w:r>
        <w:t>МОУ «</w:t>
      </w:r>
      <w:r w:rsidR="00DA1418">
        <w:t>Щербининская О</w:t>
      </w:r>
      <w:r>
        <w:t>ОШ» во внеурочной деятельности</w:t>
      </w:r>
      <w:r>
        <w:rPr>
          <w:spacing w:val="1"/>
        </w:rPr>
        <w:t xml:space="preserve"> </w:t>
      </w:r>
      <w:r>
        <w:t>устанавливается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СанПин</w:t>
      </w:r>
      <w:r>
        <w:rPr>
          <w:spacing w:val="-1"/>
        </w:rPr>
        <w:t xml:space="preserve"> </w:t>
      </w:r>
      <w:r>
        <w:t>2.4.2.2821-10 и Уставом</w:t>
      </w:r>
      <w:r>
        <w:rPr>
          <w:spacing w:val="-3"/>
        </w:rPr>
        <w:t xml:space="preserve"> </w:t>
      </w:r>
      <w:r>
        <w:t>школы.</w:t>
      </w:r>
    </w:p>
    <w:p w14:paraId="23E05FA2" w14:textId="77777777" w:rsidR="00FF2DB4" w:rsidRDefault="00C34CCB">
      <w:pPr>
        <w:pStyle w:val="a3"/>
        <w:spacing w:line="276" w:lineRule="auto"/>
        <w:ind w:left="682" w:right="689"/>
      </w:pPr>
      <w:r>
        <w:t>Продолжительность внеурочной деятельности учебной недели</w:t>
      </w:r>
      <w:r>
        <w:rPr>
          <w:spacing w:val="1"/>
        </w:rPr>
        <w:t xml:space="preserve"> </w:t>
      </w:r>
      <w:r>
        <w:t>- максимальная учебная</w:t>
      </w:r>
      <w:r>
        <w:rPr>
          <w:spacing w:val="1"/>
        </w:rPr>
        <w:t xml:space="preserve"> </w:t>
      </w:r>
      <w:r>
        <w:t>нагрузка</w:t>
      </w:r>
      <w:r>
        <w:rPr>
          <w:spacing w:val="1"/>
        </w:rPr>
        <w:t xml:space="preserve"> </w:t>
      </w:r>
      <w:r w:rsidR="00DA1418">
        <w:rPr>
          <w:spacing w:val="1"/>
        </w:rPr>
        <w:t>об</w:t>
      </w:r>
      <w:r>
        <w:t>уча</w:t>
      </w:r>
      <w:r w:rsidR="00DA1418">
        <w:t>ю</w:t>
      </w:r>
      <w:r>
        <w:t>щихся,</w:t>
      </w:r>
      <w:r>
        <w:rPr>
          <w:spacing w:val="1"/>
        </w:rPr>
        <w:t xml:space="preserve"> </w:t>
      </w:r>
      <w:r>
        <w:t>предусмотренная</w:t>
      </w:r>
      <w:r>
        <w:rPr>
          <w:spacing w:val="1"/>
        </w:rPr>
        <w:t xml:space="preserve"> </w:t>
      </w:r>
      <w:r>
        <w:t>учебными</w:t>
      </w:r>
      <w:r>
        <w:rPr>
          <w:spacing w:val="1"/>
        </w:rPr>
        <w:t xml:space="preserve"> </w:t>
      </w:r>
      <w:r>
        <w:t>планами,</w:t>
      </w:r>
      <w:r>
        <w:rPr>
          <w:spacing w:val="1"/>
        </w:rPr>
        <w:t xml:space="preserve"> </w:t>
      </w:r>
      <w:r>
        <w:t>соответствует</w:t>
      </w:r>
      <w:r>
        <w:rPr>
          <w:spacing w:val="1"/>
        </w:rPr>
        <w:t xml:space="preserve"> </w:t>
      </w:r>
      <w:r>
        <w:t>требованиям</w:t>
      </w:r>
      <w:r>
        <w:rPr>
          <w:spacing w:val="1"/>
        </w:rPr>
        <w:t xml:space="preserve"> </w:t>
      </w:r>
      <w:r>
        <w:t>СанПин</w:t>
      </w:r>
      <w:r>
        <w:rPr>
          <w:spacing w:val="-2"/>
        </w:rPr>
        <w:t xml:space="preserve"> </w:t>
      </w:r>
      <w:r>
        <w:t>2.4.2.</w:t>
      </w:r>
      <w:r>
        <w:rPr>
          <w:spacing w:val="-1"/>
        </w:rPr>
        <w:t xml:space="preserve"> </w:t>
      </w:r>
      <w:r>
        <w:t>2821-10</w:t>
      </w:r>
      <w:r>
        <w:rPr>
          <w:spacing w:val="-4"/>
        </w:rPr>
        <w:t xml:space="preserve"> </w:t>
      </w:r>
      <w:r>
        <w:t>и</w:t>
      </w:r>
      <w:r>
        <w:rPr>
          <w:spacing w:val="-2"/>
        </w:rPr>
        <w:t xml:space="preserve"> </w:t>
      </w:r>
      <w:r>
        <w:t>осуществляется</w:t>
      </w:r>
      <w:r>
        <w:rPr>
          <w:spacing w:val="-1"/>
        </w:rPr>
        <w:t xml:space="preserve"> </w:t>
      </w:r>
      <w:r>
        <w:t>в соответствии</w:t>
      </w:r>
      <w:r>
        <w:rPr>
          <w:spacing w:val="-2"/>
        </w:rPr>
        <w:t xml:space="preserve"> </w:t>
      </w:r>
      <w:r>
        <w:t>с</w:t>
      </w:r>
      <w:r>
        <w:rPr>
          <w:spacing w:val="-2"/>
        </w:rPr>
        <w:t xml:space="preserve"> </w:t>
      </w:r>
      <w:r>
        <w:t>планом</w:t>
      </w:r>
      <w:r>
        <w:rPr>
          <w:spacing w:val="-2"/>
        </w:rPr>
        <w:t xml:space="preserve"> </w:t>
      </w:r>
      <w:r>
        <w:t>и</w:t>
      </w:r>
      <w:r>
        <w:rPr>
          <w:spacing w:val="-2"/>
        </w:rPr>
        <w:t xml:space="preserve"> </w:t>
      </w:r>
      <w:r>
        <w:t>расписанием</w:t>
      </w:r>
      <w:r>
        <w:rPr>
          <w:spacing w:val="-2"/>
        </w:rPr>
        <w:t xml:space="preserve"> </w:t>
      </w:r>
      <w:r>
        <w:t>занятий.</w:t>
      </w:r>
    </w:p>
    <w:p w14:paraId="71C18D82" w14:textId="77777777" w:rsidR="00FF2DB4" w:rsidRDefault="00C34CCB">
      <w:pPr>
        <w:pStyle w:val="a3"/>
        <w:spacing w:line="276" w:lineRule="auto"/>
        <w:ind w:left="682" w:right="688" w:firstLine="707"/>
      </w:pPr>
      <w:r>
        <w:t>Рабочие программы по внеурочной деятельности составляются в соответствии с</w:t>
      </w:r>
      <w:r>
        <w:rPr>
          <w:spacing w:val="1"/>
        </w:rPr>
        <w:t xml:space="preserve"> </w:t>
      </w:r>
      <w:r>
        <w:t>Положением</w:t>
      </w:r>
      <w:r>
        <w:rPr>
          <w:spacing w:val="-2"/>
        </w:rPr>
        <w:t xml:space="preserve"> </w:t>
      </w:r>
      <w:r>
        <w:t>о рабочей</w:t>
      </w:r>
      <w:r>
        <w:rPr>
          <w:spacing w:val="3"/>
        </w:rPr>
        <w:t xml:space="preserve"> </w:t>
      </w:r>
      <w:r>
        <w:t>программе.</w:t>
      </w:r>
    </w:p>
    <w:p w14:paraId="295EB541" w14:textId="77777777" w:rsidR="00FF2DB4" w:rsidRDefault="00C34CCB">
      <w:pPr>
        <w:pStyle w:val="a3"/>
        <w:spacing w:line="276" w:lineRule="auto"/>
        <w:ind w:left="682" w:right="684" w:firstLine="707"/>
      </w:pPr>
      <w:r>
        <w:t>Занятия по внеурочной деятельности проводятся в формах, отличных от классно-</w:t>
      </w:r>
      <w:r>
        <w:rPr>
          <w:spacing w:val="1"/>
        </w:rPr>
        <w:t xml:space="preserve"> </w:t>
      </w:r>
      <w:r>
        <w:t>урочной на добровольной основе в соответствии с выбором участников образовательных</w:t>
      </w:r>
      <w:r>
        <w:rPr>
          <w:spacing w:val="1"/>
        </w:rPr>
        <w:t xml:space="preserve"> </w:t>
      </w:r>
      <w:r>
        <w:t>отношений, таких как: кружки, творческие объединения, экскурсии, тренинги, проектная</w:t>
      </w:r>
      <w:r>
        <w:rPr>
          <w:spacing w:val="1"/>
        </w:rPr>
        <w:t xml:space="preserve"> </w:t>
      </w:r>
      <w:r>
        <w:t>деятельность, исследовательская деятельн</w:t>
      </w:r>
      <w:r w:rsidR="00DA1418">
        <w:t>ость, концертная деятельность, вокальная</w:t>
      </w:r>
      <w:r>
        <w:t>,</w:t>
      </w:r>
      <w:r>
        <w:rPr>
          <w:spacing w:val="1"/>
        </w:rPr>
        <w:t xml:space="preserve"> </w:t>
      </w:r>
      <w:r>
        <w:t>школьные</w:t>
      </w:r>
      <w:r>
        <w:rPr>
          <w:spacing w:val="-3"/>
        </w:rPr>
        <w:t xml:space="preserve"> </w:t>
      </w:r>
      <w:r>
        <w:t>внеклассные</w:t>
      </w:r>
      <w:r>
        <w:rPr>
          <w:spacing w:val="-2"/>
        </w:rPr>
        <w:t xml:space="preserve"> </w:t>
      </w:r>
      <w:r>
        <w:t>мероприятия.</w:t>
      </w:r>
    </w:p>
    <w:p w14:paraId="315C505C" w14:textId="77777777" w:rsidR="00FF2DB4" w:rsidRDefault="00C34CCB">
      <w:pPr>
        <w:pStyle w:val="a3"/>
        <w:spacing w:line="278" w:lineRule="auto"/>
        <w:ind w:left="682" w:right="690" w:firstLine="707"/>
      </w:pPr>
      <w:r>
        <w:t>Во</w:t>
      </w:r>
      <w:r>
        <w:rPr>
          <w:spacing w:val="1"/>
        </w:rPr>
        <w:t xml:space="preserve"> </w:t>
      </w:r>
      <w:r>
        <w:t>внеурочную</w:t>
      </w:r>
      <w:r>
        <w:rPr>
          <w:spacing w:val="1"/>
        </w:rPr>
        <w:t xml:space="preserve"> </w:t>
      </w:r>
      <w:r>
        <w:t>деятельность</w:t>
      </w:r>
      <w:r>
        <w:rPr>
          <w:spacing w:val="1"/>
        </w:rPr>
        <w:t xml:space="preserve"> </w:t>
      </w:r>
      <w:r>
        <w:t>включены</w:t>
      </w:r>
      <w:r>
        <w:rPr>
          <w:spacing w:val="1"/>
        </w:rPr>
        <w:t xml:space="preserve"> </w:t>
      </w:r>
      <w:r>
        <w:t>занятия</w:t>
      </w:r>
      <w:r>
        <w:rPr>
          <w:spacing w:val="1"/>
        </w:rPr>
        <w:t xml:space="preserve"> </w:t>
      </w:r>
      <w:r>
        <w:t>в</w:t>
      </w:r>
      <w:r>
        <w:rPr>
          <w:spacing w:val="1"/>
        </w:rPr>
        <w:t xml:space="preserve"> </w:t>
      </w:r>
      <w:r>
        <w:t>рамках</w:t>
      </w:r>
      <w:r>
        <w:rPr>
          <w:spacing w:val="1"/>
        </w:rPr>
        <w:t xml:space="preserve"> </w:t>
      </w:r>
      <w:r>
        <w:t>дополнительного</w:t>
      </w:r>
      <w:r>
        <w:rPr>
          <w:spacing w:val="1"/>
        </w:rPr>
        <w:t xml:space="preserve"> </w:t>
      </w:r>
      <w:r>
        <w:t>образования.</w:t>
      </w:r>
    </w:p>
    <w:p w14:paraId="3D83B9C8" w14:textId="77777777" w:rsidR="00FF2DB4" w:rsidRDefault="00C34CCB">
      <w:pPr>
        <w:pStyle w:val="a3"/>
        <w:spacing w:line="272" w:lineRule="exact"/>
        <w:ind w:left="682"/>
        <w:jc w:val="left"/>
      </w:pPr>
      <w:r>
        <w:t>Продолжительность</w:t>
      </w:r>
      <w:r>
        <w:rPr>
          <w:spacing w:val="-4"/>
        </w:rPr>
        <w:t xml:space="preserve"> </w:t>
      </w:r>
      <w:r>
        <w:t>занятия</w:t>
      </w:r>
      <w:r>
        <w:rPr>
          <w:spacing w:val="-4"/>
        </w:rPr>
        <w:t xml:space="preserve"> </w:t>
      </w:r>
      <w:r>
        <w:t>внеурочной</w:t>
      </w:r>
      <w:r>
        <w:rPr>
          <w:spacing w:val="-3"/>
        </w:rPr>
        <w:t xml:space="preserve"> </w:t>
      </w:r>
      <w:r>
        <w:t>деятельности</w:t>
      </w:r>
      <w:r>
        <w:rPr>
          <w:spacing w:val="-3"/>
        </w:rPr>
        <w:t xml:space="preserve"> </w:t>
      </w:r>
      <w:r>
        <w:t>составляет</w:t>
      </w:r>
      <w:r>
        <w:rPr>
          <w:spacing w:val="-3"/>
        </w:rPr>
        <w:t xml:space="preserve"> </w:t>
      </w:r>
      <w:r>
        <w:t>45</w:t>
      </w:r>
      <w:r>
        <w:rPr>
          <w:spacing w:val="-4"/>
        </w:rPr>
        <w:t xml:space="preserve"> </w:t>
      </w:r>
      <w:r>
        <w:t>минут.</w:t>
      </w:r>
    </w:p>
    <w:p w14:paraId="017AF7C4" w14:textId="77777777" w:rsidR="00FF2DB4" w:rsidRDefault="00C34CCB">
      <w:pPr>
        <w:pStyle w:val="a3"/>
        <w:tabs>
          <w:tab w:val="left" w:pos="1850"/>
          <w:tab w:val="left" w:pos="3266"/>
          <w:tab w:val="left" w:pos="4706"/>
          <w:tab w:val="left" w:pos="5864"/>
          <w:tab w:val="left" w:pos="6780"/>
          <w:tab w:val="left" w:pos="8209"/>
          <w:tab w:val="left" w:pos="9799"/>
        </w:tabs>
        <w:spacing w:before="31" w:line="276" w:lineRule="auto"/>
        <w:ind w:left="682" w:right="690"/>
        <w:jc w:val="left"/>
      </w:pPr>
      <w:r>
        <w:t>Балльное</w:t>
      </w:r>
      <w:r>
        <w:tab/>
        <w:t>оценивание</w:t>
      </w:r>
      <w:r>
        <w:tab/>
        <w:t>результатов</w:t>
      </w:r>
      <w:r>
        <w:tab/>
        <w:t>освоения</w:t>
      </w:r>
      <w:r>
        <w:tab/>
        <w:t>курсов</w:t>
      </w:r>
      <w:r>
        <w:tab/>
        <w:t>внеурочной</w:t>
      </w:r>
      <w:r>
        <w:tab/>
        <w:t>деятельности</w:t>
      </w:r>
      <w:r>
        <w:tab/>
      </w:r>
      <w:r>
        <w:rPr>
          <w:spacing w:val="-1"/>
        </w:rPr>
        <w:t>не</w:t>
      </w:r>
      <w:r>
        <w:rPr>
          <w:spacing w:val="-57"/>
        </w:rPr>
        <w:t xml:space="preserve"> </w:t>
      </w:r>
      <w:r>
        <w:t>производится.</w:t>
      </w:r>
    </w:p>
    <w:p w14:paraId="657FBFF7" w14:textId="77777777" w:rsidR="00FF2DB4" w:rsidRDefault="00C34CCB">
      <w:pPr>
        <w:pStyle w:val="a3"/>
        <w:spacing w:before="1" w:line="276" w:lineRule="auto"/>
        <w:ind w:left="682" w:right="685"/>
        <w:jc w:val="left"/>
        <w:rPr>
          <w:i/>
        </w:rPr>
      </w:pPr>
      <w:r>
        <w:t>Занятия ведутся в соответствии с режимом внеурочной деятельности (см. Приложение)</w:t>
      </w:r>
      <w:r>
        <w:rPr>
          <w:i/>
        </w:rPr>
        <w:t>.</w:t>
      </w:r>
      <w:r>
        <w:rPr>
          <w:i/>
          <w:spacing w:val="1"/>
        </w:rPr>
        <w:t xml:space="preserve"> </w:t>
      </w:r>
      <w:r>
        <w:t>Расписание</w:t>
      </w:r>
      <w:r>
        <w:rPr>
          <w:spacing w:val="-4"/>
        </w:rPr>
        <w:t xml:space="preserve"> </w:t>
      </w:r>
      <w:r>
        <w:t>занятий</w:t>
      </w:r>
      <w:r>
        <w:rPr>
          <w:spacing w:val="-4"/>
        </w:rPr>
        <w:t xml:space="preserve"> </w:t>
      </w:r>
      <w:r>
        <w:t>внеурочной</w:t>
      </w:r>
      <w:r>
        <w:rPr>
          <w:spacing w:val="-3"/>
        </w:rPr>
        <w:t xml:space="preserve"> </w:t>
      </w:r>
      <w:r>
        <w:t>деятельности</w:t>
      </w:r>
      <w:r>
        <w:rPr>
          <w:spacing w:val="-2"/>
        </w:rPr>
        <w:t xml:space="preserve"> </w:t>
      </w:r>
      <w:r>
        <w:t>составлено</w:t>
      </w:r>
      <w:r>
        <w:rPr>
          <w:spacing w:val="-3"/>
        </w:rPr>
        <w:t xml:space="preserve"> </w:t>
      </w:r>
      <w:r>
        <w:t>отдельно</w:t>
      </w:r>
      <w:r>
        <w:rPr>
          <w:spacing w:val="-3"/>
        </w:rPr>
        <w:t xml:space="preserve"> </w:t>
      </w:r>
      <w:r>
        <w:t>от</w:t>
      </w:r>
      <w:r>
        <w:rPr>
          <w:spacing w:val="-5"/>
        </w:rPr>
        <w:t xml:space="preserve"> </w:t>
      </w:r>
      <w:r>
        <w:t>расписания</w:t>
      </w:r>
      <w:r>
        <w:rPr>
          <w:spacing w:val="-1"/>
        </w:rPr>
        <w:t xml:space="preserve"> </w:t>
      </w:r>
      <w:r>
        <w:t>уроков</w:t>
      </w:r>
      <w:r>
        <w:rPr>
          <w:i/>
        </w:rPr>
        <w:t>.</w:t>
      </w:r>
    </w:p>
    <w:p w14:paraId="70F4558C" w14:textId="77777777" w:rsidR="00FF2DB4" w:rsidRDefault="00C34CCB">
      <w:pPr>
        <w:pStyle w:val="a3"/>
        <w:spacing w:line="276" w:lineRule="auto"/>
        <w:ind w:left="682" w:right="685" w:firstLine="707"/>
        <w:jc w:val="left"/>
      </w:pPr>
      <w:r>
        <w:t>Педагогические</w:t>
      </w:r>
      <w:r>
        <w:rPr>
          <w:spacing w:val="39"/>
        </w:rPr>
        <w:t xml:space="preserve"> </w:t>
      </w:r>
      <w:r>
        <w:t>работники,</w:t>
      </w:r>
      <w:r>
        <w:rPr>
          <w:spacing w:val="41"/>
        </w:rPr>
        <w:t xml:space="preserve"> </w:t>
      </w:r>
      <w:r>
        <w:t>ведущие</w:t>
      </w:r>
      <w:r>
        <w:rPr>
          <w:spacing w:val="40"/>
        </w:rPr>
        <w:t xml:space="preserve"> </w:t>
      </w:r>
      <w:r>
        <w:t>занятия</w:t>
      </w:r>
      <w:r>
        <w:rPr>
          <w:spacing w:val="41"/>
        </w:rPr>
        <w:t xml:space="preserve"> </w:t>
      </w:r>
      <w:r>
        <w:t>в</w:t>
      </w:r>
      <w:r>
        <w:rPr>
          <w:spacing w:val="40"/>
        </w:rPr>
        <w:t xml:space="preserve"> </w:t>
      </w:r>
      <w:r>
        <w:t>рамках</w:t>
      </w:r>
      <w:r>
        <w:rPr>
          <w:spacing w:val="43"/>
        </w:rPr>
        <w:t xml:space="preserve"> </w:t>
      </w:r>
      <w:r>
        <w:t>внеурочной</w:t>
      </w:r>
      <w:r>
        <w:rPr>
          <w:spacing w:val="42"/>
        </w:rPr>
        <w:t xml:space="preserve"> </w:t>
      </w:r>
      <w:r>
        <w:t>деятельности,</w:t>
      </w:r>
      <w:r>
        <w:rPr>
          <w:spacing w:val="-57"/>
        </w:rPr>
        <w:t xml:space="preserve"> </w:t>
      </w:r>
      <w:r>
        <w:t>прошли</w:t>
      </w:r>
      <w:r>
        <w:rPr>
          <w:spacing w:val="-5"/>
        </w:rPr>
        <w:t xml:space="preserve"> </w:t>
      </w:r>
      <w:r>
        <w:t>повышение</w:t>
      </w:r>
      <w:r>
        <w:rPr>
          <w:spacing w:val="-3"/>
        </w:rPr>
        <w:t xml:space="preserve"> </w:t>
      </w:r>
      <w:r>
        <w:t>квалификации</w:t>
      </w:r>
      <w:r>
        <w:rPr>
          <w:spacing w:val="-2"/>
        </w:rPr>
        <w:t xml:space="preserve"> </w:t>
      </w:r>
      <w:r>
        <w:t>по</w:t>
      </w:r>
      <w:r>
        <w:rPr>
          <w:spacing w:val="-2"/>
        </w:rPr>
        <w:t xml:space="preserve"> </w:t>
      </w:r>
      <w:r>
        <w:t>реализации</w:t>
      </w:r>
      <w:r>
        <w:rPr>
          <w:spacing w:val="-3"/>
        </w:rPr>
        <w:t xml:space="preserve"> </w:t>
      </w:r>
      <w:r>
        <w:t>ФГОС</w:t>
      </w:r>
      <w:r>
        <w:rPr>
          <w:spacing w:val="-3"/>
        </w:rPr>
        <w:t xml:space="preserve"> </w:t>
      </w:r>
      <w:r>
        <w:t>основного</w:t>
      </w:r>
      <w:r>
        <w:rPr>
          <w:spacing w:val="-2"/>
        </w:rPr>
        <w:t xml:space="preserve"> </w:t>
      </w:r>
      <w:r>
        <w:t>общего</w:t>
      </w:r>
      <w:r>
        <w:rPr>
          <w:spacing w:val="-3"/>
        </w:rPr>
        <w:t xml:space="preserve"> </w:t>
      </w:r>
      <w:r>
        <w:t>образования.</w:t>
      </w:r>
    </w:p>
    <w:p w14:paraId="6882D9F6" w14:textId="77777777" w:rsidR="00FF2DB4" w:rsidRDefault="00C34CCB">
      <w:pPr>
        <w:pStyle w:val="a3"/>
        <w:spacing w:line="275" w:lineRule="exact"/>
        <w:ind w:left="682"/>
        <w:jc w:val="left"/>
      </w:pPr>
      <w:r>
        <w:t>Внеурочная</w:t>
      </w:r>
      <w:r>
        <w:rPr>
          <w:spacing w:val="-3"/>
        </w:rPr>
        <w:t xml:space="preserve"> </w:t>
      </w:r>
      <w:r>
        <w:t>деятельность</w:t>
      </w:r>
      <w:r>
        <w:rPr>
          <w:spacing w:val="-1"/>
        </w:rPr>
        <w:t xml:space="preserve"> </w:t>
      </w:r>
      <w:r>
        <w:t>осуществляется</w:t>
      </w:r>
      <w:r>
        <w:rPr>
          <w:spacing w:val="-2"/>
        </w:rPr>
        <w:t xml:space="preserve"> </w:t>
      </w:r>
      <w:r>
        <w:t>непосредственно</w:t>
      </w:r>
      <w:r>
        <w:rPr>
          <w:spacing w:val="-2"/>
        </w:rPr>
        <w:t xml:space="preserve"> </w:t>
      </w:r>
      <w:r>
        <w:t>в</w:t>
      </w:r>
      <w:r>
        <w:rPr>
          <w:spacing w:val="54"/>
        </w:rPr>
        <w:t xml:space="preserve"> </w:t>
      </w:r>
      <w:r>
        <w:t>школе.</w:t>
      </w:r>
    </w:p>
    <w:p w14:paraId="7EF0A72D" w14:textId="77777777" w:rsidR="00FF2DB4" w:rsidRDefault="00C34CCB">
      <w:pPr>
        <w:pStyle w:val="a3"/>
        <w:spacing w:before="43" w:line="276" w:lineRule="auto"/>
        <w:ind w:left="682" w:right="686" w:firstLine="707"/>
      </w:pPr>
      <w:r>
        <w:t>Учет</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осуществляется</w:t>
      </w:r>
      <w:r>
        <w:rPr>
          <w:spacing w:val="1"/>
        </w:rPr>
        <w:t xml:space="preserve"> </w:t>
      </w:r>
      <w:r>
        <w:t>педагогическими</w:t>
      </w:r>
      <w:r>
        <w:rPr>
          <w:spacing w:val="1"/>
        </w:rPr>
        <w:t xml:space="preserve"> </w:t>
      </w:r>
      <w:r>
        <w:t>работниками, ведущими занятия. Для этого в школе оформляются журналы учета 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которые</w:t>
      </w:r>
      <w:r>
        <w:rPr>
          <w:spacing w:val="1"/>
        </w:rPr>
        <w:t xml:space="preserve"> </w:t>
      </w:r>
      <w:r>
        <w:t>вносятся</w:t>
      </w:r>
      <w:r>
        <w:rPr>
          <w:spacing w:val="1"/>
        </w:rPr>
        <w:t xml:space="preserve"> </w:t>
      </w:r>
      <w:r>
        <w:t>списки</w:t>
      </w:r>
      <w:r>
        <w:rPr>
          <w:spacing w:val="1"/>
        </w:rPr>
        <w:t xml:space="preserve"> </w:t>
      </w:r>
      <w:r>
        <w:t>обучающихся,</w:t>
      </w:r>
      <w:r>
        <w:rPr>
          <w:spacing w:val="1"/>
        </w:rPr>
        <w:t xml:space="preserve"> </w:t>
      </w:r>
      <w:r>
        <w:t>Ф.И.О.</w:t>
      </w:r>
      <w:r>
        <w:rPr>
          <w:spacing w:val="1"/>
        </w:rPr>
        <w:t xml:space="preserve"> </w:t>
      </w:r>
      <w:r>
        <w:t>педагогических</w:t>
      </w:r>
      <w:r>
        <w:rPr>
          <w:spacing w:val="1"/>
        </w:rPr>
        <w:t xml:space="preserve"> </w:t>
      </w:r>
      <w:r>
        <w:t>работников.</w:t>
      </w:r>
      <w:r>
        <w:rPr>
          <w:spacing w:val="1"/>
        </w:rPr>
        <w:t xml:space="preserve"> </w:t>
      </w:r>
      <w:r>
        <w:t>Даты</w:t>
      </w:r>
      <w:r>
        <w:rPr>
          <w:spacing w:val="1"/>
        </w:rPr>
        <w:t xml:space="preserve"> </w:t>
      </w:r>
      <w:r>
        <w:t>и</w:t>
      </w:r>
      <w:r>
        <w:rPr>
          <w:spacing w:val="1"/>
        </w:rPr>
        <w:t xml:space="preserve"> </w:t>
      </w:r>
      <w:r>
        <w:t>темы</w:t>
      </w:r>
      <w:r>
        <w:rPr>
          <w:spacing w:val="1"/>
        </w:rPr>
        <w:t xml:space="preserve"> </w:t>
      </w:r>
      <w:r>
        <w:t>проведенных</w:t>
      </w:r>
      <w:r>
        <w:rPr>
          <w:spacing w:val="1"/>
        </w:rPr>
        <w:t xml:space="preserve"> </w:t>
      </w:r>
      <w:r>
        <w:t>занятий</w:t>
      </w:r>
      <w:r>
        <w:rPr>
          <w:spacing w:val="1"/>
        </w:rPr>
        <w:t xml:space="preserve"> </w:t>
      </w:r>
      <w:r>
        <w:t>вносятся</w:t>
      </w:r>
      <w:r>
        <w:rPr>
          <w:spacing w:val="1"/>
        </w:rPr>
        <w:t xml:space="preserve"> </w:t>
      </w:r>
      <w:r>
        <w:t>в</w:t>
      </w:r>
      <w:r>
        <w:rPr>
          <w:spacing w:val="1"/>
        </w:rPr>
        <w:t xml:space="preserve"> </w:t>
      </w:r>
      <w:r>
        <w:t>журнал</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рабочими</w:t>
      </w:r>
      <w:r>
        <w:rPr>
          <w:spacing w:val="-1"/>
        </w:rPr>
        <w:t xml:space="preserve"> </w:t>
      </w:r>
      <w:r>
        <w:t>программами курсов внеурочной деятельности.</w:t>
      </w:r>
    </w:p>
    <w:p w14:paraId="714A705E" w14:textId="77777777" w:rsidR="00FF2DB4" w:rsidRDefault="00C34CCB">
      <w:pPr>
        <w:pStyle w:val="a3"/>
        <w:spacing w:line="276" w:lineRule="auto"/>
        <w:ind w:left="682" w:right="689" w:firstLine="707"/>
      </w:pPr>
      <w:r>
        <w:t>Учет занятости обучающихся во внеучебное время, в том числе учет посещения</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учет</w:t>
      </w:r>
      <w:r>
        <w:rPr>
          <w:spacing w:val="1"/>
        </w:rPr>
        <w:t xml:space="preserve"> </w:t>
      </w:r>
      <w:r>
        <w:t>посещения</w:t>
      </w:r>
      <w:r>
        <w:rPr>
          <w:spacing w:val="1"/>
        </w:rPr>
        <w:t xml:space="preserve"> </w:t>
      </w:r>
      <w:r>
        <w:t>дополнительных</w:t>
      </w:r>
      <w:r>
        <w:rPr>
          <w:spacing w:val="1"/>
        </w:rPr>
        <w:t xml:space="preserve"> </w:t>
      </w:r>
      <w:r>
        <w:t>музыкальных</w:t>
      </w:r>
      <w:r>
        <w:rPr>
          <w:spacing w:val="1"/>
        </w:rPr>
        <w:t xml:space="preserve"> </w:t>
      </w:r>
      <w:r>
        <w:t>занятий в школе, организациях дополнительного образования, спортивных школах и др.,</w:t>
      </w:r>
      <w:r>
        <w:rPr>
          <w:spacing w:val="1"/>
        </w:rPr>
        <w:t xml:space="preserve"> </w:t>
      </w:r>
      <w:r>
        <w:t>осуществляется</w:t>
      </w:r>
      <w:r>
        <w:rPr>
          <w:spacing w:val="-1"/>
        </w:rPr>
        <w:t xml:space="preserve"> </w:t>
      </w:r>
      <w:r>
        <w:t>классными руководителями.</w:t>
      </w:r>
    </w:p>
    <w:p w14:paraId="4FC5AC46" w14:textId="77777777" w:rsidR="00FF2DB4" w:rsidRDefault="00FF2DB4">
      <w:pPr>
        <w:spacing w:line="276" w:lineRule="auto"/>
        <w:sectPr w:rsidR="00FF2DB4">
          <w:pgSz w:w="11910" w:h="16840"/>
          <w:pgMar w:top="1200" w:right="160" w:bottom="1680" w:left="1020" w:header="0" w:footer="1400" w:gutter="0"/>
          <w:cols w:space="720"/>
        </w:sectPr>
      </w:pPr>
    </w:p>
    <w:p w14:paraId="6D6EE972" w14:textId="77777777" w:rsidR="00FF2DB4" w:rsidRDefault="00C34CCB">
      <w:pPr>
        <w:pStyle w:val="a3"/>
        <w:spacing w:before="72" w:line="276" w:lineRule="auto"/>
        <w:ind w:left="682" w:right="685" w:firstLine="707"/>
        <w:jc w:val="left"/>
      </w:pPr>
      <w:r>
        <w:t>Контроль</w:t>
      </w:r>
      <w:r>
        <w:rPr>
          <w:spacing w:val="24"/>
        </w:rPr>
        <w:t xml:space="preserve"> </w:t>
      </w:r>
      <w:r>
        <w:t>за</w:t>
      </w:r>
      <w:r>
        <w:rPr>
          <w:spacing w:val="21"/>
        </w:rPr>
        <w:t xml:space="preserve"> </w:t>
      </w:r>
      <w:r>
        <w:t>реализацией</w:t>
      </w:r>
      <w:r>
        <w:rPr>
          <w:spacing w:val="25"/>
        </w:rPr>
        <w:t xml:space="preserve"> </w:t>
      </w:r>
      <w:r>
        <w:t>образовательной</w:t>
      </w:r>
      <w:r>
        <w:rPr>
          <w:spacing w:val="23"/>
        </w:rPr>
        <w:t xml:space="preserve"> </w:t>
      </w:r>
      <w:r>
        <w:t>программы</w:t>
      </w:r>
      <w:r>
        <w:rPr>
          <w:spacing w:val="24"/>
        </w:rPr>
        <w:t xml:space="preserve"> </w:t>
      </w:r>
      <w:r>
        <w:t>в</w:t>
      </w:r>
      <w:r>
        <w:rPr>
          <w:spacing w:val="23"/>
        </w:rPr>
        <w:t xml:space="preserve"> </w:t>
      </w:r>
      <w:r>
        <w:t>соответствии</w:t>
      </w:r>
      <w:r>
        <w:rPr>
          <w:spacing w:val="26"/>
        </w:rPr>
        <w:t xml:space="preserve"> </w:t>
      </w:r>
      <w:r>
        <w:t>с</w:t>
      </w:r>
      <w:r>
        <w:rPr>
          <w:spacing w:val="23"/>
        </w:rPr>
        <w:t xml:space="preserve"> </w:t>
      </w:r>
      <w:r>
        <w:t>ФГОС,</w:t>
      </w:r>
      <w:r>
        <w:rPr>
          <w:spacing w:val="21"/>
        </w:rPr>
        <w:t xml:space="preserve"> </w:t>
      </w:r>
      <w:r>
        <w:t>в</w:t>
      </w:r>
      <w:r>
        <w:rPr>
          <w:spacing w:val="1"/>
        </w:rPr>
        <w:t xml:space="preserve"> </w:t>
      </w:r>
      <w:r>
        <w:t>том</w:t>
      </w:r>
      <w:r>
        <w:rPr>
          <w:spacing w:val="42"/>
        </w:rPr>
        <w:t xml:space="preserve"> </w:t>
      </w:r>
      <w:r>
        <w:t>числе</w:t>
      </w:r>
      <w:r>
        <w:rPr>
          <w:spacing w:val="41"/>
        </w:rPr>
        <w:t xml:space="preserve"> </w:t>
      </w:r>
      <w:r>
        <w:t>за</w:t>
      </w:r>
      <w:r>
        <w:rPr>
          <w:spacing w:val="41"/>
        </w:rPr>
        <w:t xml:space="preserve"> </w:t>
      </w:r>
      <w:r>
        <w:t>организацией</w:t>
      </w:r>
      <w:r>
        <w:rPr>
          <w:spacing w:val="43"/>
        </w:rPr>
        <w:t xml:space="preserve"> </w:t>
      </w:r>
      <w:r>
        <w:t>внеурочной</w:t>
      </w:r>
      <w:r>
        <w:rPr>
          <w:spacing w:val="43"/>
        </w:rPr>
        <w:t xml:space="preserve"> </w:t>
      </w:r>
      <w:r>
        <w:t>деятельности,</w:t>
      </w:r>
      <w:r>
        <w:rPr>
          <w:spacing w:val="42"/>
        </w:rPr>
        <w:t xml:space="preserve"> </w:t>
      </w:r>
      <w:r>
        <w:t>осуществляется</w:t>
      </w:r>
      <w:r>
        <w:rPr>
          <w:spacing w:val="42"/>
        </w:rPr>
        <w:t xml:space="preserve"> </w:t>
      </w:r>
      <w:r>
        <w:t>заместителем</w:t>
      </w:r>
      <w:r>
        <w:rPr>
          <w:spacing w:val="-57"/>
        </w:rPr>
        <w:t xml:space="preserve"> </w:t>
      </w:r>
      <w:r>
        <w:t>руководителя</w:t>
      </w:r>
      <w:r>
        <w:rPr>
          <w:spacing w:val="-2"/>
        </w:rPr>
        <w:t xml:space="preserve"> </w:t>
      </w:r>
      <w:r>
        <w:t>образовательной</w:t>
      </w:r>
      <w:r>
        <w:rPr>
          <w:spacing w:val="-2"/>
        </w:rPr>
        <w:t xml:space="preserve"> </w:t>
      </w:r>
      <w:r>
        <w:t>организации</w:t>
      </w:r>
      <w:r>
        <w:rPr>
          <w:spacing w:val="-2"/>
        </w:rPr>
        <w:t xml:space="preserve"> </w:t>
      </w:r>
      <w:r>
        <w:t>в</w:t>
      </w:r>
      <w:r>
        <w:rPr>
          <w:spacing w:val="-5"/>
        </w:rPr>
        <w:t xml:space="preserve"> </w:t>
      </w:r>
      <w:r>
        <w:t>соответствии</w:t>
      </w:r>
      <w:r>
        <w:rPr>
          <w:spacing w:val="-2"/>
        </w:rPr>
        <w:t xml:space="preserve"> </w:t>
      </w:r>
      <w:r>
        <w:t>с</w:t>
      </w:r>
      <w:r>
        <w:rPr>
          <w:spacing w:val="-3"/>
        </w:rPr>
        <w:t xml:space="preserve"> </w:t>
      </w:r>
      <w:r>
        <w:t>должностной</w:t>
      </w:r>
      <w:r>
        <w:rPr>
          <w:spacing w:val="-2"/>
        </w:rPr>
        <w:t xml:space="preserve"> </w:t>
      </w:r>
      <w:r>
        <w:t>инструкцией.</w:t>
      </w:r>
    </w:p>
    <w:p w14:paraId="52FEA975" w14:textId="77777777" w:rsidR="00FF2DB4" w:rsidRDefault="00C34CCB">
      <w:pPr>
        <w:pStyle w:val="a3"/>
        <w:spacing w:before="2" w:line="276" w:lineRule="auto"/>
        <w:ind w:left="682" w:right="689" w:firstLine="707"/>
      </w:pPr>
      <w:r>
        <w:t>Для</w:t>
      </w:r>
      <w:r>
        <w:rPr>
          <w:spacing w:val="1"/>
        </w:rPr>
        <w:t xml:space="preserve"> </w:t>
      </w:r>
      <w:r>
        <w:t>обучающихся,</w:t>
      </w:r>
      <w:r>
        <w:rPr>
          <w:spacing w:val="1"/>
        </w:rPr>
        <w:t xml:space="preserve"> </w:t>
      </w:r>
      <w:r>
        <w:t>посещающих</w:t>
      </w:r>
      <w:r>
        <w:rPr>
          <w:spacing w:val="1"/>
        </w:rPr>
        <w:t xml:space="preserve"> </w:t>
      </w:r>
      <w:r>
        <w:t>занятия</w:t>
      </w:r>
      <w:r>
        <w:rPr>
          <w:spacing w:val="1"/>
        </w:rPr>
        <w:t xml:space="preserve"> </w:t>
      </w:r>
      <w:r>
        <w:t>в</w:t>
      </w:r>
      <w:r>
        <w:rPr>
          <w:spacing w:val="1"/>
        </w:rPr>
        <w:t xml:space="preserve"> </w:t>
      </w:r>
      <w:r>
        <w:t>отделении</w:t>
      </w:r>
      <w:r>
        <w:rPr>
          <w:spacing w:val="61"/>
        </w:rPr>
        <w:t xml:space="preserve"> </w:t>
      </w:r>
      <w:r>
        <w:t>дополнительного</w:t>
      </w:r>
      <w:r>
        <w:rPr>
          <w:spacing w:val="1"/>
        </w:rPr>
        <w:t xml:space="preserve"> </w:t>
      </w:r>
      <w:r>
        <w:t>образования образовательной организации, организациях дополнительного образования,</w:t>
      </w:r>
      <w:r>
        <w:rPr>
          <w:spacing w:val="1"/>
        </w:rPr>
        <w:t xml:space="preserve"> </w:t>
      </w:r>
      <w:r>
        <w:t>спортивных</w:t>
      </w:r>
      <w:r>
        <w:rPr>
          <w:spacing w:val="1"/>
        </w:rPr>
        <w:t xml:space="preserve"> </w:t>
      </w:r>
      <w:r>
        <w:t>школах,</w:t>
      </w:r>
      <w:r>
        <w:rPr>
          <w:spacing w:val="1"/>
        </w:rPr>
        <w:t xml:space="preserve"> </w:t>
      </w:r>
      <w:r>
        <w:t>музыкальных</w:t>
      </w:r>
      <w:r>
        <w:rPr>
          <w:spacing w:val="1"/>
        </w:rPr>
        <w:t xml:space="preserve"> </w:t>
      </w:r>
      <w:r>
        <w:t>школах</w:t>
      </w:r>
      <w:r>
        <w:rPr>
          <w:spacing w:val="1"/>
        </w:rPr>
        <w:t xml:space="preserve"> </w:t>
      </w:r>
      <w:r>
        <w:t>и</w:t>
      </w:r>
      <w:r>
        <w:rPr>
          <w:spacing w:val="1"/>
        </w:rPr>
        <w:t xml:space="preserve"> </w:t>
      </w:r>
      <w:r>
        <w:t>других</w:t>
      </w:r>
      <w:r>
        <w:rPr>
          <w:spacing w:val="1"/>
        </w:rPr>
        <w:t xml:space="preserve"> </w:t>
      </w:r>
      <w:r>
        <w:t>образовательных</w:t>
      </w:r>
      <w:r>
        <w:rPr>
          <w:spacing w:val="1"/>
        </w:rPr>
        <w:t xml:space="preserve"> </w:t>
      </w:r>
      <w:r>
        <w:t>организациях,</w:t>
      </w:r>
      <w:r>
        <w:rPr>
          <w:spacing w:val="1"/>
        </w:rPr>
        <w:t xml:space="preserve"> </w:t>
      </w:r>
      <w:r>
        <w:t>количество</w:t>
      </w:r>
      <w:r>
        <w:rPr>
          <w:spacing w:val="-1"/>
        </w:rPr>
        <w:t xml:space="preserve"> </w:t>
      </w:r>
      <w:r>
        <w:t>часов</w:t>
      </w:r>
      <w:r>
        <w:rPr>
          <w:spacing w:val="1"/>
        </w:rPr>
        <w:t xml:space="preserve"> </w:t>
      </w:r>
      <w:r>
        <w:t>внеурочной деятельности</w:t>
      </w:r>
      <w:r>
        <w:rPr>
          <w:spacing w:val="-1"/>
        </w:rPr>
        <w:t xml:space="preserve"> </w:t>
      </w:r>
      <w:r>
        <w:t>сокращается.</w:t>
      </w:r>
    </w:p>
    <w:p w14:paraId="0EB7CED7" w14:textId="77777777" w:rsidR="00FF2DB4" w:rsidRDefault="00C34CCB">
      <w:pPr>
        <w:pStyle w:val="a3"/>
        <w:spacing w:line="276" w:lineRule="auto"/>
        <w:ind w:left="682" w:right="697" w:firstLine="707"/>
      </w:pPr>
      <w:r>
        <w:t>Внеурочная деятельность организуется во второй половине дня не менее, чем через</w:t>
      </w:r>
      <w:r>
        <w:rPr>
          <w:spacing w:val="-57"/>
        </w:rPr>
        <w:t xml:space="preserve"> </w:t>
      </w:r>
      <w:r>
        <w:t>40</w:t>
      </w:r>
      <w:r>
        <w:rPr>
          <w:spacing w:val="-1"/>
        </w:rPr>
        <w:t xml:space="preserve"> </w:t>
      </w:r>
      <w:r>
        <w:t>минут после</w:t>
      </w:r>
      <w:r>
        <w:rPr>
          <w:spacing w:val="-1"/>
        </w:rPr>
        <w:t xml:space="preserve"> </w:t>
      </w:r>
      <w:r>
        <w:t>окончания</w:t>
      </w:r>
      <w:r>
        <w:rPr>
          <w:spacing w:val="2"/>
        </w:rPr>
        <w:t xml:space="preserve"> </w:t>
      </w:r>
      <w:r>
        <w:t>учебной</w:t>
      </w:r>
      <w:r>
        <w:rPr>
          <w:spacing w:val="-1"/>
        </w:rPr>
        <w:t xml:space="preserve"> </w:t>
      </w:r>
      <w:r>
        <w:t>деятельности.</w:t>
      </w:r>
    </w:p>
    <w:p w14:paraId="3C86BFB5" w14:textId="77777777" w:rsidR="00FF2DB4" w:rsidRDefault="00C34CCB">
      <w:pPr>
        <w:pStyle w:val="a3"/>
        <w:spacing w:line="276" w:lineRule="auto"/>
        <w:ind w:left="682" w:right="691"/>
      </w:pPr>
      <w:r>
        <w:t>Ежедневно проводится от 1 до 2-х занятий, в соответствии с расписанием и с учётом</w:t>
      </w:r>
      <w:r>
        <w:rPr>
          <w:spacing w:val="1"/>
        </w:rPr>
        <w:t xml:space="preserve"> </w:t>
      </w:r>
      <w:r>
        <w:t>общего количества часов недельной нагрузки по внеурочной деятельности, а так же с</w:t>
      </w:r>
      <w:r>
        <w:rPr>
          <w:spacing w:val="1"/>
        </w:rPr>
        <w:t xml:space="preserve"> </w:t>
      </w:r>
      <w:r>
        <w:t>учётом</w:t>
      </w:r>
      <w:r>
        <w:rPr>
          <w:spacing w:val="-2"/>
        </w:rPr>
        <w:t xml:space="preserve"> </w:t>
      </w:r>
      <w:r>
        <w:t>необходимости</w:t>
      </w:r>
      <w:r>
        <w:rPr>
          <w:spacing w:val="-1"/>
        </w:rPr>
        <w:t xml:space="preserve"> </w:t>
      </w:r>
      <w:r>
        <w:t>разгрузки</w:t>
      </w:r>
      <w:r>
        <w:rPr>
          <w:spacing w:val="-1"/>
        </w:rPr>
        <w:t xml:space="preserve"> </w:t>
      </w:r>
      <w:r>
        <w:t>последующих</w:t>
      </w:r>
      <w:r>
        <w:rPr>
          <w:spacing w:val="4"/>
        </w:rPr>
        <w:t xml:space="preserve"> </w:t>
      </w:r>
      <w:r>
        <w:t>учебных</w:t>
      </w:r>
      <w:r>
        <w:rPr>
          <w:spacing w:val="1"/>
        </w:rPr>
        <w:t xml:space="preserve"> </w:t>
      </w:r>
      <w:r>
        <w:t>дней.</w:t>
      </w:r>
    </w:p>
    <w:p w14:paraId="18756609" w14:textId="77777777" w:rsidR="00FF2DB4" w:rsidRDefault="00FF2DB4">
      <w:pPr>
        <w:pStyle w:val="a3"/>
        <w:spacing w:before="11"/>
        <w:ind w:left="0"/>
        <w:jc w:val="left"/>
        <w:rPr>
          <w:sz w:val="27"/>
        </w:rPr>
      </w:pPr>
    </w:p>
    <w:p w14:paraId="6AD83498" w14:textId="77777777" w:rsidR="00FF2DB4" w:rsidRDefault="00C34CCB">
      <w:pPr>
        <w:pStyle w:val="3"/>
        <w:numPr>
          <w:ilvl w:val="1"/>
          <w:numId w:val="19"/>
        </w:numPr>
        <w:tabs>
          <w:tab w:val="left" w:pos="4194"/>
        </w:tabs>
        <w:ind w:left="4193" w:hanging="3842"/>
        <w:jc w:val="left"/>
      </w:pPr>
      <w:r>
        <w:t>Промежуточная</w:t>
      </w:r>
      <w:r>
        <w:rPr>
          <w:spacing w:val="-3"/>
        </w:rPr>
        <w:t xml:space="preserve"> </w:t>
      </w:r>
      <w:r>
        <w:t>аттестация</w:t>
      </w:r>
    </w:p>
    <w:p w14:paraId="03669672" w14:textId="77777777" w:rsidR="00FF2DB4" w:rsidRDefault="00C34CCB">
      <w:pPr>
        <w:pStyle w:val="a3"/>
        <w:spacing w:before="36"/>
        <w:ind w:left="682"/>
      </w:pPr>
      <w:r>
        <w:t>Промежуточная</w:t>
      </w:r>
      <w:r>
        <w:rPr>
          <w:spacing w:val="-3"/>
        </w:rPr>
        <w:t xml:space="preserve"> </w:t>
      </w:r>
      <w:r>
        <w:t>аттестация</w:t>
      </w:r>
      <w:r>
        <w:rPr>
          <w:spacing w:val="-3"/>
        </w:rPr>
        <w:t xml:space="preserve"> </w:t>
      </w:r>
      <w:r>
        <w:t>в</w:t>
      </w:r>
      <w:r>
        <w:rPr>
          <w:spacing w:val="-4"/>
        </w:rPr>
        <w:t xml:space="preserve"> </w:t>
      </w:r>
      <w:r>
        <w:t>рамках</w:t>
      </w:r>
      <w:r>
        <w:rPr>
          <w:spacing w:val="1"/>
        </w:rPr>
        <w:t xml:space="preserve"> </w:t>
      </w:r>
      <w:r>
        <w:t>внеурочной</w:t>
      </w:r>
      <w:r>
        <w:rPr>
          <w:spacing w:val="-3"/>
        </w:rPr>
        <w:t xml:space="preserve"> </w:t>
      </w:r>
      <w:r>
        <w:t>деятельности</w:t>
      </w:r>
      <w:r>
        <w:rPr>
          <w:spacing w:val="-4"/>
        </w:rPr>
        <w:t xml:space="preserve"> </w:t>
      </w:r>
      <w:r>
        <w:t>не</w:t>
      </w:r>
      <w:r>
        <w:rPr>
          <w:spacing w:val="-4"/>
        </w:rPr>
        <w:t xml:space="preserve"> </w:t>
      </w:r>
      <w:r>
        <w:t>проводится.</w:t>
      </w:r>
    </w:p>
    <w:p w14:paraId="11A64432" w14:textId="77777777" w:rsidR="00FF2DB4" w:rsidRDefault="00FF2DB4">
      <w:pPr>
        <w:pStyle w:val="a3"/>
        <w:spacing w:before="8"/>
        <w:ind w:left="0"/>
        <w:jc w:val="left"/>
        <w:rPr>
          <w:sz w:val="31"/>
        </w:rPr>
      </w:pPr>
    </w:p>
    <w:p w14:paraId="3292EF28" w14:textId="77777777" w:rsidR="00FF2DB4" w:rsidRDefault="00C34CCB">
      <w:pPr>
        <w:spacing w:line="276" w:lineRule="auto"/>
        <w:ind w:left="682" w:right="690" w:firstLine="700"/>
        <w:jc w:val="both"/>
        <w:rPr>
          <w:b/>
          <w:sz w:val="24"/>
        </w:rPr>
      </w:pPr>
      <w:r>
        <w:rPr>
          <w:b/>
          <w:i/>
          <w:sz w:val="24"/>
        </w:rPr>
        <w:t>Образовательные</w:t>
      </w:r>
      <w:r>
        <w:rPr>
          <w:b/>
          <w:i/>
          <w:spacing w:val="1"/>
          <w:sz w:val="24"/>
        </w:rPr>
        <w:t xml:space="preserve"> </w:t>
      </w:r>
      <w:r>
        <w:rPr>
          <w:b/>
          <w:i/>
          <w:sz w:val="24"/>
        </w:rPr>
        <w:t>результаты</w:t>
      </w:r>
      <w:r>
        <w:rPr>
          <w:b/>
          <w:i/>
          <w:spacing w:val="1"/>
          <w:sz w:val="24"/>
        </w:rPr>
        <w:t xml:space="preserve"> </w:t>
      </w:r>
      <w:r>
        <w:rPr>
          <w:b/>
          <w:sz w:val="24"/>
        </w:rPr>
        <w:t>внеурочной</w:t>
      </w:r>
      <w:r>
        <w:rPr>
          <w:b/>
          <w:spacing w:val="1"/>
          <w:sz w:val="24"/>
        </w:rPr>
        <w:t xml:space="preserve"> </w:t>
      </w:r>
      <w:r>
        <w:rPr>
          <w:b/>
          <w:sz w:val="24"/>
        </w:rPr>
        <w:t>деятельности</w:t>
      </w:r>
      <w:r>
        <w:rPr>
          <w:b/>
          <w:spacing w:val="1"/>
          <w:sz w:val="24"/>
        </w:rPr>
        <w:t xml:space="preserve"> </w:t>
      </w:r>
      <w:r>
        <w:rPr>
          <w:b/>
          <w:sz w:val="24"/>
        </w:rPr>
        <w:t>школьников</w:t>
      </w:r>
      <w:r>
        <w:rPr>
          <w:b/>
          <w:spacing w:val="1"/>
          <w:sz w:val="24"/>
        </w:rPr>
        <w:t xml:space="preserve"> </w:t>
      </w:r>
      <w:r>
        <w:rPr>
          <w:b/>
          <w:sz w:val="24"/>
        </w:rPr>
        <w:t>могут</w:t>
      </w:r>
      <w:r>
        <w:rPr>
          <w:b/>
          <w:spacing w:val="1"/>
          <w:sz w:val="24"/>
        </w:rPr>
        <w:t xml:space="preserve"> </w:t>
      </w:r>
      <w:r>
        <w:rPr>
          <w:b/>
          <w:sz w:val="24"/>
        </w:rPr>
        <w:t>быть</w:t>
      </w:r>
      <w:r>
        <w:rPr>
          <w:b/>
          <w:spacing w:val="-4"/>
          <w:sz w:val="24"/>
        </w:rPr>
        <w:t xml:space="preserve"> </w:t>
      </w:r>
      <w:r>
        <w:rPr>
          <w:b/>
          <w:sz w:val="24"/>
        </w:rPr>
        <w:t>трех уровней.</w:t>
      </w:r>
    </w:p>
    <w:p w14:paraId="49EDA5D3" w14:textId="77777777" w:rsidR="00FF2DB4" w:rsidRDefault="00C34CCB">
      <w:pPr>
        <w:pStyle w:val="a3"/>
        <w:spacing w:line="276" w:lineRule="auto"/>
        <w:ind w:left="682" w:right="686" w:firstLine="700"/>
      </w:pPr>
      <w:r>
        <w:rPr>
          <w:b/>
        </w:rPr>
        <w:t>Первый</w:t>
      </w:r>
      <w:r>
        <w:rPr>
          <w:b/>
          <w:spacing w:val="49"/>
        </w:rPr>
        <w:t xml:space="preserve"> </w:t>
      </w:r>
      <w:r>
        <w:rPr>
          <w:b/>
        </w:rPr>
        <w:t>уровень</w:t>
      </w:r>
      <w:r>
        <w:rPr>
          <w:b/>
          <w:spacing w:val="50"/>
        </w:rPr>
        <w:t xml:space="preserve"> </w:t>
      </w:r>
      <w:r>
        <w:rPr>
          <w:b/>
        </w:rPr>
        <w:t>результатов</w:t>
      </w:r>
      <w:r>
        <w:rPr>
          <w:b/>
          <w:spacing w:val="50"/>
        </w:rPr>
        <w:t xml:space="preserve"> </w:t>
      </w:r>
      <w:r>
        <w:t>–</w:t>
      </w:r>
      <w:r>
        <w:rPr>
          <w:spacing w:val="49"/>
        </w:rPr>
        <w:t xml:space="preserve"> </w:t>
      </w:r>
      <w:r>
        <w:t>приобретение</w:t>
      </w:r>
      <w:r>
        <w:rPr>
          <w:spacing w:val="48"/>
        </w:rPr>
        <w:t xml:space="preserve"> </w:t>
      </w:r>
      <w:r>
        <w:t>школьником</w:t>
      </w:r>
      <w:r>
        <w:rPr>
          <w:spacing w:val="49"/>
        </w:rPr>
        <w:t xml:space="preserve"> </w:t>
      </w:r>
      <w:r>
        <w:t>социальных</w:t>
      </w:r>
      <w:r>
        <w:rPr>
          <w:spacing w:val="50"/>
        </w:rPr>
        <w:t xml:space="preserve"> </w:t>
      </w:r>
      <w:r>
        <w:t>знаний</w:t>
      </w:r>
      <w:r>
        <w:rPr>
          <w:spacing w:val="-57"/>
        </w:rPr>
        <w:t xml:space="preserve"> </w:t>
      </w:r>
      <w:r>
        <w:t>(об</w:t>
      </w:r>
      <w:r>
        <w:rPr>
          <w:spacing w:val="1"/>
        </w:rPr>
        <w:t xml:space="preserve"> </w:t>
      </w:r>
      <w:r>
        <w:t>общественных</w:t>
      </w:r>
      <w:r>
        <w:rPr>
          <w:spacing w:val="1"/>
        </w:rPr>
        <w:t xml:space="preserve"> </w:t>
      </w:r>
      <w:r>
        <w:t>нормах,</w:t>
      </w:r>
      <w:r>
        <w:rPr>
          <w:spacing w:val="1"/>
        </w:rPr>
        <w:t xml:space="preserve"> </w:t>
      </w:r>
      <w:r>
        <w:t>об</w:t>
      </w:r>
      <w:r>
        <w:rPr>
          <w:spacing w:val="1"/>
        </w:rPr>
        <w:t xml:space="preserve"> </w:t>
      </w:r>
      <w:r>
        <w:t>устройстве</w:t>
      </w:r>
      <w:r>
        <w:rPr>
          <w:spacing w:val="1"/>
        </w:rPr>
        <w:t xml:space="preserve"> </w:t>
      </w:r>
      <w:r>
        <w:t>общества,</w:t>
      </w:r>
      <w:r>
        <w:rPr>
          <w:spacing w:val="1"/>
        </w:rPr>
        <w:t xml:space="preserve"> </w:t>
      </w:r>
      <w:r>
        <w:t>о</w:t>
      </w:r>
      <w:r>
        <w:rPr>
          <w:spacing w:val="1"/>
        </w:rPr>
        <w:t xml:space="preserve"> </w:t>
      </w:r>
      <w:r>
        <w:t>социально</w:t>
      </w:r>
      <w:r>
        <w:rPr>
          <w:spacing w:val="1"/>
        </w:rPr>
        <w:t xml:space="preserve"> </w:t>
      </w:r>
      <w:r>
        <w:t>одобряемых</w:t>
      </w:r>
      <w:r>
        <w:rPr>
          <w:spacing w:val="1"/>
        </w:rPr>
        <w:t xml:space="preserve"> </w:t>
      </w:r>
      <w:r>
        <w:t>и</w:t>
      </w:r>
      <w:r>
        <w:rPr>
          <w:spacing w:val="1"/>
        </w:rPr>
        <w:t xml:space="preserve"> </w:t>
      </w:r>
      <w:r>
        <w:t>неодобряемых формах поведения в обществе и т.п.), понимания социальной реальности и</w:t>
      </w:r>
      <w:r>
        <w:rPr>
          <w:spacing w:val="1"/>
        </w:rPr>
        <w:t xml:space="preserve"> </w:t>
      </w:r>
      <w:r>
        <w:t>повседневной жизни. Для достижения данного уровня результатов особое значение имеет</w:t>
      </w:r>
      <w:r>
        <w:rPr>
          <w:spacing w:val="1"/>
        </w:rPr>
        <w:t xml:space="preserve"> </w:t>
      </w:r>
      <w:r>
        <w:t>взаимодействие</w:t>
      </w:r>
      <w:r>
        <w:rPr>
          <w:spacing w:val="1"/>
        </w:rPr>
        <w:t xml:space="preserve"> </w:t>
      </w:r>
      <w:r>
        <w:t>ученика</w:t>
      </w:r>
      <w:r>
        <w:rPr>
          <w:spacing w:val="1"/>
        </w:rPr>
        <w:t xml:space="preserve"> </w:t>
      </w:r>
      <w:r>
        <w:t>со</w:t>
      </w:r>
      <w:r>
        <w:rPr>
          <w:spacing w:val="1"/>
        </w:rPr>
        <w:t xml:space="preserve"> </w:t>
      </w:r>
      <w:r>
        <w:t>своими</w:t>
      </w:r>
      <w:r>
        <w:rPr>
          <w:spacing w:val="1"/>
        </w:rPr>
        <w:t xml:space="preserve"> </w:t>
      </w:r>
      <w:r>
        <w:t>учителями</w:t>
      </w:r>
      <w:r>
        <w:rPr>
          <w:spacing w:val="1"/>
        </w:rPr>
        <w:t xml:space="preserve"> </w:t>
      </w:r>
      <w:r>
        <w:t>(в</w:t>
      </w:r>
      <w:r>
        <w:rPr>
          <w:spacing w:val="1"/>
        </w:rPr>
        <w:t xml:space="preserve"> </w:t>
      </w:r>
      <w:r>
        <w:t>основном</w:t>
      </w:r>
      <w:r>
        <w:rPr>
          <w:spacing w:val="1"/>
        </w:rPr>
        <w:t xml:space="preserve"> </w:t>
      </w:r>
      <w:r>
        <w:t>и</w:t>
      </w:r>
      <w:r>
        <w:rPr>
          <w:spacing w:val="1"/>
        </w:rPr>
        <w:t xml:space="preserve"> </w:t>
      </w:r>
      <w:r>
        <w:t>дополнительном</w:t>
      </w:r>
      <w:r>
        <w:rPr>
          <w:spacing w:val="1"/>
        </w:rPr>
        <w:t xml:space="preserve"> </w:t>
      </w:r>
      <w:r>
        <w:t>образовании) как значимыми для него носителями социального знания и повседневного</w:t>
      </w:r>
      <w:r>
        <w:rPr>
          <w:spacing w:val="1"/>
        </w:rPr>
        <w:t xml:space="preserve"> </w:t>
      </w:r>
      <w:r>
        <w:t>опыта.</w:t>
      </w:r>
    </w:p>
    <w:p w14:paraId="3CFF76C1" w14:textId="77777777" w:rsidR="00FF2DB4" w:rsidRDefault="00C34CCB">
      <w:pPr>
        <w:pStyle w:val="a3"/>
        <w:spacing w:line="276" w:lineRule="auto"/>
        <w:ind w:left="682" w:right="687" w:firstLine="700"/>
      </w:pPr>
      <w:r>
        <w:rPr>
          <w:b/>
        </w:rPr>
        <w:t>Второй</w:t>
      </w:r>
      <w:r>
        <w:rPr>
          <w:b/>
          <w:spacing w:val="13"/>
        </w:rPr>
        <w:t xml:space="preserve"> </w:t>
      </w:r>
      <w:r>
        <w:rPr>
          <w:b/>
        </w:rPr>
        <w:t>уровень</w:t>
      </w:r>
      <w:r>
        <w:rPr>
          <w:b/>
          <w:spacing w:val="11"/>
        </w:rPr>
        <w:t xml:space="preserve"> </w:t>
      </w:r>
      <w:r>
        <w:rPr>
          <w:b/>
        </w:rPr>
        <w:t>результатов</w:t>
      </w:r>
      <w:r>
        <w:rPr>
          <w:b/>
          <w:spacing w:val="15"/>
        </w:rPr>
        <w:t xml:space="preserve"> </w:t>
      </w:r>
      <w:r>
        <w:t>–</w:t>
      </w:r>
      <w:r>
        <w:rPr>
          <w:spacing w:val="13"/>
        </w:rPr>
        <w:t xml:space="preserve"> </w:t>
      </w:r>
      <w:r>
        <w:t>формирование</w:t>
      </w:r>
      <w:r>
        <w:rPr>
          <w:spacing w:val="12"/>
        </w:rPr>
        <w:t xml:space="preserve"> </w:t>
      </w:r>
      <w:r>
        <w:t>позитивных</w:t>
      </w:r>
      <w:r>
        <w:rPr>
          <w:spacing w:val="14"/>
        </w:rPr>
        <w:t xml:space="preserve"> </w:t>
      </w:r>
      <w:r>
        <w:t>отношений</w:t>
      </w:r>
      <w:r>
        <w:rPr>
          <w:spacing w:val="14"/>
        </w:rPr>
        <w:t xml:space="preserve"> </w:t>
      </w:r>
      <w:r>
        <w:t>школьника</w:t>
      </w:r>
      <w:r>
        <w:rPr>
          <w:spacing w:val="-58"/>
        </w:rPr>
        <w:t xml:space="preserve"> </w:t>
      </w:r>
      <w:r>
        <w:t>к базовым ценностям общества (человек, семья, Отечество, природа, мир, знания, труд,</w:t>
      </w:r>
      <w:r>
        <w:rPr>
          <w:spacing w:val="1"/>
        </w:rPr>
        <w:t xml:space="preserve"> </w:t>
      </w:r>
      <w:r>
        <w:t>культура), ценностного отношения к социальной реальности в целом. Для 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равноправное</w:t>
      </w:r>
      <w:r>
        <w:rPr>
          <w:spacing w:val="1"/>
        </w:rPr>
        <w:t xml:space="preserve"> </w:t>
      </w:r>
      <w:r>
        <w:t>взаимодействие</w:t>
      </w:r>
      <w:r>
        <w:rPr>
          <w:spacing w:val="1"/>
        </w:rPr>
        <w:t xml:space="preserve"> </w:t>
      </w:r>
      <w:r>
        <w:t>школьника с другими школьниками на уровне класса, школы, то есть в защищенной,</w:t>
      </w:r>
      <w:r>
        <w:rPr>
          <w:spacing w:val="1"/>
        </w:rPr>
        <w:t xml:space="preserve"> </w:t>
      </w:r>
      <w:r>
        <w:t>дружественной</w:t>
      </w:r>
      <w:r>
        <w:rPr>
          <w:spacing w:val="1"/>
        </w:rPr>
        <w:t xml:space="preserve"> </w:t>
      </w:r>
      <w:r>
        <w:t>ему</w:t>
      </w:r>
      <w:r>
        <w:rPr>
          <w:spacing w:val="1"/>
        </w:rPr>
        <w:t xml:space="preserve"> </w:t>
      </w:r>
      <w:r>
        <w:t>просоциальной</w:t>
      </w:r>
      <w:r>
        <w:rPr>
          <w:spacing w:val="1"/>
        </w:rPr>
        <w:t xml:space="preserve"> </w:t>
      </w:r>
      <w:r>
        <w:t>среде.</w:t>
      </w:r>
      <w:r>
        <w:rPr>
          <w:spacing w:val="1"/>
        </w:rPr>
        <w:t xml:space="preserve"> </w:t>
      </w:r>
      <w:r>
        <w:t>Именно</w:t>
      </w:r>
      <w:r>
        <w:rPr>
          <w:spacing w:val="1"/>
        </w:rPr>
        <w:t xml:space="preserve"> </w:t>
      </w:r>
      <w:r>
        <w:t>в</w:t>
      </w:r>
      <w:r>
        <w:rPr>
          <w:spacing w:val="1"/>
        </w:rPr>
        <w:t xml:space="preserve"> </w:t>
      </w:r>
      <w:r>
        <w:t>такой</w:t>
      </w:r>
      <w:r>
        <w:rPr>
          <w:spacing w:val="1"/>
        </w:rPr>
        <w:t xml:space="preserve"> </w:t>
      </w:r>
      <w:r>
        <w:t>близкой</w:t>
      </w:r>
      <w:r>
        <w:rPr>
          <w:spacing w:val="1"/>
        </w:rPr>
        <w:t xml:space="preserve"> </w:t>
      </w:r>
      <w:r>
        <w:t>социальной</w:t>
      </w:r>
      <w:r>
        <w:rPr>
          <w:spacing w:val="1"/>
        </w:rPr>
        <w:t xml:space="preserve"> </w:t>
      </w:r>
      <w:r>
        <w:t>среде</w:t>
      </w:r>
      <w:r>
        <w:rPr>
          <w:spacing w:val="-57"/>
        </w:rPr>
        <w:t xml:space="preserve"> </w:t>
      </w:r>
      <w:r>
        <w:t>ребенок получает (или не получает) первое практическое подтверждение приобретенных</w:t>
      </w:r>
      <w:r>
        <w:rPr>
          <w:spacing w:val="1"/>
        </w:rPr>
        <w:t xml:space="preserve"> </w:t>
      </w:r>
      <w:r>
        <w:t>социальных</w:t>
      </w:r>
      <w:r>
        <w:rPr>
          <w:spacing w:val="1"/>
        </w:rPr>
        <w:t xml:space="preserve"> </w:t>
      </w:r>
      <w:r>
        <w:t>знаний, начинает</w:t>
      </w:r>
      <w:r>
        <w:rPr>
          <w:spacing w:val="-1"/>
        </w:rPr>
        <w:t xml:space="preserve"> </w:t>
      </w:r>
      <w:r>
        <w:t>их</w:t>
      </w:r>
      <w:r>
        <w:rPr>
          <w:spacing w:val="1"/>
        </w:rPr>
        <w:t xml:space="preserve"> </w:t>
      </w:r>
      <w:r>
        <w:t>ценить (или</w:t>
      </w:r>
      <w:r>
        <w:rPr>
          <w:spacing w:val="-2"/>
        </w:rPr>
        <w:t xml:space="preserve"> </w:t>
      </w:r>
      <w:r>
        <w:t>отвергает).</w:t>
      </w:r>
    </w:p>
    <w:p w14:paraId="2F7BA18E" w14:textId="77777777" w:rsidR="00FF2DB4" w:rsidRDefault="00C34CCB">
      <w:pPr>
        <w:pStyle w:val="a3"/>
        <w:spacing w:line="276" w:lineRule="auto"/>
        <w:ind w:left="682" w:right="683" w:firstLine="700"/>
      </w:pPr>
      <w:r>
        <w:rPr>
          <w:b/>
        </w:rPr>
        <w:t xml:space="preserve">Третий уровень результатов </w:t>
      </w:r>
      <w:r>
        <w:t>– получение школьником опыта самостоятельного</w:t>
      </w:r>
      <w:r>
        <w:rPr>
          <w:spacing w:val="1"/>
        </w:rPr>
        <w:t xml:space="preserve"> </w:t>
      </w:r>
      <w:r>
        <w:t>социального</w:t>
      </w:r>
      <w:r>
        <w:rPr>
          <w:spacing w:val="1"/>
        </w:rPr>
        <w:t xml:space="preserve"> </w:t>
      </w:r>
      <w:r>
        <w:t>действия.</w:t>
      </w:r>
      <w:r>
        <w:rPr>
          <w:spacing w:val="1"/>
        </w:rPr>
        <w:t xml:space="preserve"> </w:t>
      </w:r>
      <w:r>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60"/>
        </w:rPr>
        <w:t xml:space="preserve"> </w:t>
      </w:r>
      <w:r>
        <w:t>значение</w:t>
      </w:r>
      <w:r>
        <w:rPr>
          <w:spacing w:val="1"/>
        </w:rPr>
        <w:t xml:space="preserve"> </w:t>
      </w:r>
      <w:r>
        <w:t>имеет взаимодействие школьника с социальными субъектами</w:t>
      </w:r>
      <w:r>
        <w:rPr>
          <w:spacing w:val="1"/>
        </w:rPr>
        <w:t xml:space="preserve"> </w:t>
      </w:r>
      <w:r>
        <w:t>за пределами школы, в</w:t>
      </w:r>
      <w:r>
        <w:rPr>
          <w:spacing w:val="1"/>
        </w:rPr>
        <w:t xml:space="preserve"> </w:t>
      </w:r>
      <w:r>
        <w:t>открытой общественной среде.</w:t>
      </w:r>
    </w:p>
    <w:p w14:paraId="34F19D74" w14:textId="77777777" w:rsidR="00FF2DB4" w:rsidRDefault="00C34CCB">
      <w:pPr>
        <w:pStyle w:val="a3"/>
        <w:spacing w:line="276" w:lineRule="auto"/>
        <w:ind w:left="682" w:right="684" w:firstLine="700"/>
      </w:pPr>
      <w:r>
        <w:t>Приведем</w:t>
      </w:r>
      <w:r>
        <w:rPr>
          <w:spacing w:val="1"/>
        </w:rPr>
        <w:t xml:space="preserve"> </w:t>
      </w:r>
      <w:r>
        <w:t>лаконичную</w:t>
      </w:r>
      <w:r>
        <w:rPr>
          <w:spacing w:val="1"/>
        </w:rPr>
        <w:t xml:space="preserve"> </w:t>
      </w:r>
      <w:r>
        <w:t>формулировку</w:t>
      </w:r>
      <w:r>
        <w:rPr>
          <w:spacing w:val="1"/>
        </w:rPr>
        <w:t xml:space="preserve"> </w:t>
      </w:r>
      <w:r>
        <w:t>трех</w:t>
      </w:r>
      <w:r>
        <w:rPr>
          <w:spacing w:val="1"/>
        </w:rPr>
        <w:t xml:space="preserve"> </w:t>
      </w:r>
      <w:r>
        <w:t>уровней</w:t>
      </w:r>
      <w:r>
        <w:rPr>
          <w:spacing w:val="1"/>
        </w:rPr>
        <w:t xml:space="preserve"> </w:t>
      </w:r>
      <w:r>
        <w:t>результатов</w:t>
      </w:r>
      <w:r>
        <w:rPr>
          <w:spacing w:val="1"/>
        </w:rPr>
        <w:t xml:space="preserve"> </w:t>
      </w:r>
      <w:r>
        <w:t>внеучебной</w:t>
      </w:r>
      <w:r>
        <w:rPr>
          <w:spacing w:val="1"/>
        </w:rPr>
        <w:t xml:space="preserve"> </w:t>
      </w:r>
      <w:r>
        <w:t>деятельности школьников:</w:t>
      </w:r>
    </w:p>
    <w:p w14:paraId="34322EF4" w14:textId="77777777" w:rsidR="00FF2DB4" w:rsidRDefault="00C34CCB">
      <w:pPr>
        <w:pStyle w:val="a3"/>
        <w:spacing w:line="278" w:lineRule="auto"/>
        <w:ind w:left="1382" w:right="2652"/>
        <w:jc w:val="left"/>
      </w:pPr>
      <w:r>
        <w:t>1-й уровень – школьник</w:t>
      </w:r>
      <w:r>
        <w:rPr>
          <w:spacing w:val="1"/>
        </w:rPr>
        <w:t xml:space="preserve"> </w:t>
      </w:r>
      <w:r>
        <w:t>знает и понимает общественную жизнь;</w:t>
      </w:r>
      <w:r>
        <w:rPr>
          <w:spacing w:val="-57"/>
        </w:rPr>
        <w:t xml:space="preserve"> </w:t>
      </w:r>
      <w:r>
        <w:t>2-й</w:t>
      </w:r>
      <w:r>
        <w:rPr>
          <w:spacing w:val="2"/>
        </w:rPr>
        <w:t xml:space="preserve"> </w:t>
      </w:r>
      <w:r>
        <w:t>уровень –</w:t>
      </w:r>
      <w:r>
        <w:rPr>
          <w:spacing w:val="-1"/>
        </w:rPr>
        <w:t xml:space="preserve"> </w:t>
      </w:r>
      <w:r>
        <w:t>школьник</w:t>
      </w:r>
      <w:r>
        <w:rPr>
          <w:spacing w:val="-1"/>
        </w:rPr>
        <w:t xml:space="preserve"> </w:t>
      </w:r>
      <w:r>
        <w:t>ценит</w:t>
      </w:r>
      <w:r>
        <w:rPr>
          <w:spacing w:val="-1"/>
        </w:rPr>
        <w:t xml:space="preserve"> </w:t>
      </w:r>
      <w:r>
        <w:t>общественную</w:t>
      </w:r>
      <w:r>
        <w:rPr>
          <w:spacing w:val="1"/>
        </w:rPr>
        <w:t xml:space="preserve"> </w:t>
      </w:r>
      <w:r>
        <w:t>жизнь;</w:t>
      </w:r>
    </w:p>
    <w:p w14:paraId="044008E2" w14:textId="77777777" w:rsidR="00FF2DB4" w:rsidRDefault="00C34CCB">
      <w:pPr>
        <w:pStyle w:val="a3"/>
        <w:spacing w:line="272" w:lineRule="exact"/>
        <w:ind w:left="1382"/>
        <w:jc w:val="left"/>
      </w:pPr>
      <w:r>
        <w:t>3-й</w:t>
      </w:r>
      <w:r>
        <w:rPr>
          <w:spacing w:val="-1"/>
        </w:rPr>
        <w:t xml:space="preserve"> </w:t>
      </w:r>
      <w:r>
        <w:t>уровень</w:t>
      </w:r>
      <w:r>
        <w:rPr>
          <w:spacing w:val="-1"/>
        </w:rPr>
        <w:t xml:space="preserve"> </w:t>
      </w:r>
      <w:r>
        <w:t>–</w:t>
      </w:r>
      <w:r>
        <w:rPr>
          <w:spacing w:val="-3"/>
        </w:rPr>
        <w:t xml:space="preserve"> </w:t>
      </w:r>
      <w:r>
        <w:t>школьник</w:t>
      </w:r>
      <w:r>
        <w:rPr>
          <w:spacing w:val="-3"/>
        </w:rPr>
        <w:t xml:space="preserve"> </w:t>
      </w:r>
      <w:r>
        <w:t>самостоятельно</w:t>
      </w:r>
      <w:r>
        <w:rPr>
          <w:spacing w:val="-3"/>
        </w:rPr>
        <w:t xml:space="preserve"> </w:t>
      </w:r>
      <w:r>
        <w:t>действует</w:t>
      </w:r>
      <w:r>
        <w:rPr>
          <w:spacing w:val="-1"/>
        </w:rPr>
        <w:t xml:space="preserve"> </w:t>
      </w:r>
      <w:r>
        <w:t>в</w:t>
      </w:r>
      <w:r>
        <w:rPr>
          <w:spacing w:val="-4"/>
        </w:rPr>
        <w:t xml:space="preserve"> </w:t>
      </w:r>
      <w:r>
        <w:t>общественной</w:t>
      </w:r>
      <w:r>
        <w:rPr>
          <w:spacing w:val="-3"/>
        </w:rPr>
        <w:t xml:space="preserve"> </w:t>
      </w:r>
      <w:r>
        <w:t>жизни.</w:t>
      </w:r>
    </w:p>
    <w:p w14:paraId="27A16918" w14:textId="77777777" w:rsidR="00FF2DB4" w:rsidRDefault="00FF2DB4">
      <w:pPr>
        <w:spacing w:line="272" w:lineRule="exact"/>
        <w:sectPr w:rsidR="00FF2DB4">
          <w:pgSz w:w="11910" w:h="16840"/>
          <w:pgMar w:top="1120" w:right="160" w:bottom="1680" w:left="1020" w:header="0" w:footer="1400" w:gutter="0"/>
          <w:cols w:space="720"/>
        </w:sectPr>
      </w:pPr>
    </w:p>
    <w:p w14:paraId="764990E3" w14:textId="77777777" w:rsidR="00FF2DB4" w:rsidRDefault="00C34CCB">
      <w:pPr>
        <w:tabs>
          <w:tab w:val="left" w:pos="2912"/>
          <w:tab w:val="left" w:pos="3594"/>
          <w:tab w:val="left" w:pos="4294"/>
          <w:tab w:val="left" w:pos="5399"/>
          <w:tab w:val="left" w:pos="6944"/>
          <w:tab w:val="left" w:pos="8445"/>
        </w:tabs>
        <w:spacing w:before="77" w:line="273" w:lineRule="auto"/>
        <w:ind w:left="682" w:right="685" w:firstLine="700"/>
        <w:rPr>
          <w:sz w:val="24"/>
        </w:rPr>
      </w:pPr>
      <w:r>
        <w:rPr>
          <w:b/>
          <w:sz w:val="24"/>
        </w:rPr>
        <w:t>Достижение</w:t>
      </w:r>
      <w:r>
        <w:rPr>
          <w:b/>
          <w:sz w:val="24"/>
        </w:rPr>
        <w:tab/>
        <w:t>всех</w:t>
      </w:r>
      <w:r>
        <w:rPr>
          <w:b/>
          <w:sz w:val="24"/>
        </w:rPr>
        <w:tab/>
        <w:t>трех</w:t>
      </w:r>
      <w:r>
        <w:rPr>
          <w:b/>
          <w:sz w:val="24"/>
        </w:rPr>
        <w:tab/>
        <w:t>уровней</w:t>
      </w:r>
      <w:r>
        <w:rPr>
          <w:b/>
          <w:sz w:val="24"/>
        </w:rPr>
        <w:tab/>
        <w:t>результатов</w:t>
      </w:r>
      <w:r>
        <w:rPr>
          <w:b/>
          <w:sz w:val="24"/>
        </w:rPr>
        <w:tab/>
        <w:t>внеурочной</w:t>
      </w:r>
      <w:r>
        <w:rPr>
          <w:b/>
          <w:sz w:val="24"/>
        </w:rPr>
        <w:tab/>
        <w:t>деятельности</w:t>
      </w:r>
      <w:r>
        <w:rPr>
          <w:b/>
          <w:spacing w:val="1"/>
          <w:sz w:val="24"/>
        </w:rPr>
        <w:t xml:space="preserve"> </w:t>
      </w:r>
      <w:r>
        <w:rPr>
          <w:b/>
          <w:sz w:val="24"/>
        </w:rPr>
        <w:t>увеличивает</w:t>
      </w:r>
      <w:r>
        <w:rPr>
          <w:b/>
          <w:spacing w:val="31"/>
          <w:sz w:val="24"/>
        </w:rPr>
        <w:t xml:space="preserve"> </w:t>
      </w:r>
      <w:r>
        <w:rPr>
          <w:b/>
          <w:sz w:val="24"/>
        </w:rPr>
        <w:t>вероятность</w:t>
      </w:r>
      <w:r>
        <w:rPr>
          <w:b/>
          <w:spacing w:val="31"/>
          <w:sz w:val="24"/>
        </w:rPr>
        <w:t xml:space="preserve"> </w:t>
      </w:r>
      <w:r>
        <w:rPr>
          <w:b/>
          <w:sz w:val="24"/>
        </w:rPr>
        <w:t>появления</w:t>
      </w:r>
      <w:r>
        <w:rPr>
          <w:b/>
          <w:spacing w:val="33"/>
          <w:sz w:val="24"/>
        </w:rPr>
        <w:t xml:space="preserve"> </w:t>
      </w:r>
      <w:r>
        <w:rPr>
          <w:b/>
          <w:i/>
          <w:sz w:val="24"/>
        </w:rPr>
        <w:t>образовательных</w:t>
      </w:r>
      <w:r>
        <w:rPr>
          <w:b/>
          <w:i/>
          <w:spacing w:val="30"/>
          <w:sz w:val="24"/>
        </w:rPr>
        <w:t xml:space="preserve"> </w:t>
      </w:r>
      <w:r>
        <w:rPr>
          <w:b/>
          <w:i/>
          <w:sz w:val="24"/>
        </w:rPr>
        <w:t>эффектов</w:t>
      </w:r>
      <w:r>
        <w:rPr>
          <w:b/>
          <w:i/>
          <w:spacing w:val="34"/>
          <w:sz w:val="24"/>
        </w:rPr>
        <w:t xml:space="preserve"> </w:t>
      </w:r>
      <w:r>
        <w:rPr>
          <w:b/>
          <w:sz w:val="24"/>
        </w:rPr>
        <w:t>этой</w:t>
      </w:r>
      <w:r>
        <w:rPr>
          <w:b/>
          <w:spacing w:val="29"/>
          <w:sz w:val="24"/>
        </w:rPr>
        <w:t xml:space="preserve"> </w:t>
      </w:r>
      <w:r>
        <w:rPr>
          <w:b/>
          <w:sz w:val="24"/>
        </w:rPr>
        <w:t>деятельности</w:t>
      </w:r>
      <w:r>
        <w:rPr>
          <w:b/>
          <w:spacing w:val="-57"/>
          <w:sz w:val="24"/>
        </w:rPr>
        <w:t xml:space="preserve"> </w:t>
      </w:r>
      <w:r>
        <w:rPr>
          <w:b/>
          <w:sz w:val="24"/>
        </w:rPr>
        <w:t>(эффектов</w:t>
      </w:r>
      <w:r>
        <w:rPr>
          <w:b/>
          <w:spacing w:val="-1"/>
          <w:sz w:val="24"/>
        </w:rPr>
        <w:t xml:space="preserve"> </w:t>
      </w:r>
      <w:r>
        <w:rPr>
          <w:b/>
          <w:sz w:val="24"/>
        </w:rPr>
        <w:t>воспитания и социализации детей</w:t>
      </w:r>
      <w:r>
        <w:rPr>
          <w:sz w:val="24"/>
        </w:rPr>
        <w:t>),</w:t>
      </w:r>
      <w:r>
        <w:rPr>
          <w:spacing w:val="-1"/>
          <w:sz w:val="24"/>
        </w:rPr>
        <w:t xml:space="preserve"> </w:t>
      </w:r>
      <w:r>
        <w:rPr>
          <w:sz w:val="24"/>
        </w:rPr>
        <w:t>в</w:t>
      </w:r>
      <w:r>
        <w:rPr>
          <w:spacing w:val="-2"/>
          <w:sz w:val="24"/>
        </w:rPr>
        <w:t xml:space="preserve"> </w:t>
      </w:r>
      <w:r>
        <w:rPr>
          <w:sz w:val="24"/>
        </w:rPr>
        <w:t>частности:</w:t>
      </w:r>
    </w:p>
    <w:p w14:paraId="7F484621" w14:textId="77777777" w:rsidR="00FF2DB4" w:rsidRDefault="00C34CCB">
      <w:pPr>
        <w:pStyle w:val="a5"/>
        <w:numPr>
          <w:ilvl w:val="0"/>
          <w:numId w:val="16"/>
        </w:numPr>
        <w:tabs>
          <w:tab w:val="left" w:pos="1757"/>
          <w:tab w:val="left" w:pos="1758"/>
          <w:tab w:val="left" w:pos="3556"/>
          <w:tab w:val="left" w:pos="5774"/>
          <w:tab w:val="left" w:pos="7162"/>
          <w:tab w:val="left" w:pos="8711"/>
        </w:tabs>
        <w:spacing w:before="5" w:line="276" w:lineRule="auto"/>
        <w:ind w:right="694" w:firstLine="700"/>
        <w:rPr>
          <w:sz w:val="24"/>
        </w:rPr>
      </w:pPr>
      <w:r>
        <w:rPr>
          <w:sz w:val="24"/>
        </w:rPr>
        <w:t>формирования</w:t>
      </w:r>
      <w:r>
        <w:rPr>
          <w:sz w:val="24"/>
        </w:rPr>
        <w:tab/>
        <w:t>коммуникативной,</w:t>
      </w:r>
      <w:r>
        <w:rPr>
          <w:sz w:val="24"/>
        </w:rPr>
        <w:tab/>
        <w:t>этической,</w:t>
      </w:r>
      <w:r>
        <w:rPr>
          <w:sz w:val="24"/>
        </w:rPr>
        <w:tab/>
        <w:t>социальной,</w:t>
      </w:r>
      <w:r>
        <w:rPr>
          <w:sz w:val="24"/>
        </w:rPr>
        <w:tab/>
      </w:r>
      <w:r>
        <w:rPr>
          <w:spacing w:val="-1"/>
          <w:sz w:val="24"/>
        </w:rPr>
        <w:t>гражданской</w:t>
      </w:r>
      <w:r>
        <w:rPr>
          <w:spacing w:val="-57"/>
          <w:sz w:val="24"/>
        </w:rPr>
        <w:t xml:space="preserve"> </w:t>
      </w:r>
      <w:r>
        <w:rPr>
          <w:sz w:val="24"/>
        </w:rPr>
        <w:t>компетентности</w:t>
      </w:r>
      <w:r>
        <w:rPr>
          <w:spacing w:val="-1"/>
          <w:sz w:val="24"/>
        </w:rPr>
        <w:t xml:space="preserve"> </w:t>
      </w:r>
      <w:r>
        <w:rPr>
          <w:sz w:val="24"/>
        </w:rPr>
        <w:t>школьников;</w:t>
      </w:r>
    </w:p>
    <w:p w14:paraId="12B74EF6" w14:textId="77777777" w:rsidR="00FF2DB4" w:rsidRDefault="00C34CCB">
      <w:pPr>
        <w:pStyle w:val="a5"/>
        <w:numPr>
          <w:ilvl w:val="0"/>
          <w:numId w:val="16"/>
        </w:numPr>
        <w:tabs>
          <w:tab w:val="left" w:pos="1556"/>
        </w:tabs>
        <w:spacing w:line="276" w:lineRule="auto"/>
        <w:ind w:right="690" w:firstLine="700"/>
        <w:rPr>
          <w:sz w:val="24"/>
        </w:rPr>
      </w:pPr>
      <w:r>
        <w:rPr>
          <w:sz w:val="24"/>
        </w:rPr>
        <w:t>формирования</w:t>
      </w:r>
      <w:r>
        <w:rPr>
          <w:spacing w:val="30"/>
          <w:sz w:val="24"/>
        </w:rPr>
        <w:t xml:space="preserve"> </w:t>
      </w:r>
      <w:r>
        <w:rPr>
          <w:sz w:val="24"/>
        </w:rPr>
        <w:t>у</w:t>
      </w:r>
      <w:r>
        <w:rPr>
          <w:spacing w:val="23"/>
          <w:sz w:val="24"/>
        </w:rPr>
        <w:t xml:space="preserve"> </w:t>
      </w:r>
      <w:r>
        <w:rPr>
          <w:sz w:val="24"/>
        </w:rPr>
        <w:t>детей</w:t>
      </w:r>
      <w:r>
        <w:rPr>
          <w:spacing w:val="30"/>
          <w:sz w:val="24"/>
        </w:rPr>
        <w:t xml:space="preserve"> </w:t>
      </w:r>
      <w:r>
        <w:rPr>
          <w:sz w:val="24"/>
        </w:rPr>
        <w:t>социокультурной</w:t>
      </w:r>
      <w:r>
        <w:rPr>
          <w:spacing w:val="30"/>
          <w:sz w:val="24"/>
        </w:rPr>
        <w:t xml:space="preserve"> </w:t>
      </w:r>
      <w:r>
        <w:rPr>
          <w:sz w:val="24"/>
        </w:rPr>
        <w:t>идентичности:</w:t>
      </w:r>
      <w:r>
        <w:rPr>
          <w:spacing w:val="29"/>
          <w:sz w:val="24"/>
        </w:rPr>
        <w:t xml:space="preserve"> </w:t>
      </w:r>
      <w:r>
        <w:rPr>
          <w:sz w:val="24"/>
        </w:rPr>
        <w:t>страновой</w:t>
      </w:r>
      <w:r>
        <w:rPr>
          <w:spacing w:val="27"/>
          <w:sz w:val="24"/>
        </w:rPr>
        <w:t xml:space="preserve"> </w:t>
      </w:r>
      <w:r>
        <w:rPr>
          <w:sz w:val="24"/>
        </w:rPr>
        <w:t>(российской),</w:t>
      </w:r>
      <w:r>
        <w:rPr>
          <w:spacing w:val="-57"/>
          <w:sz w:val="24"/>
        </w:rPr>
        <w:t xml:space="preserve"> </w:t>
      </w:r>
      <w:r>
        <w:rPr>
          <w:sz w:val="24"/>
        </w:rPr>
        <w:t>этнической,</w:t>
      </w:r>
      <w:r>
        <w:rPr>
          <w:spacing w:val="-4"/>
          <w:sz w:val="24"/>
        </w:rPr>
        <w:t xml:space="preserve"> </w:t>
      </w:r>
      <w:r>
        <w:rPr>
          <w:sz w:val="24"/>
        </w:rPr>
        <w:t>культурной  и др.</w:t>
      </w:r>
    </w:p>
    <w:p w14:paraId="1D5CE74C" w14:textId="77777777" w:rsidR="00FF2DB4" w:rsidRDefault="00FF2DB4">
      <w:pPr>
        <w:pStyle w:val="a3"/>
        <w:spacing w:before="11"/>
        <w:ind w:left="0"/>
        <w:jc w:val="left"/>
        <w:rPr>
          <w:sz w:val="27"/>
        </w:rPr>
      </w:pPr>
    </w:p>
    <w:p w14:paraId="1021FD5E" w14:textId="77777777" w:rsidR="00FF2DB4" w:rsidRDefault="00C34CCB">
      <w:pPr>
        <w:pStyle w:val="3"/>
        <w:numPr>
          <w:ilvl w:val="1"/>
          <w:numId w:val="19"/>
        </w:numPr>
        <w:tabs>
          <w:tab w:val="left" w:pos="4665"/>
        </w:tabs>
        <w:ind w:left="4664" w:hanging="349"/>
        <w:jc w:val="both"/>
      </w:pPr>
      <w:r>
        <w:t>Обеспечение</w:t>
      </w:r>
      <w:r>
        <w:rPr>
          <w:spacing w:val="-4"/>
        </w:rPr>
        <w:t xml:space="preserve"> </w:t>
      </w:r>
      <w:r>
        <w:t>плана</w:t>
      </w:r>
    </w:p>
    <w:p w14:paraId="0301BFD1" w14:textId="0E2545BF" w:rsidR="00FF2DB4" w:rsidRDefault="00C34CCB">
      <w:pPr>
        <w:pStyle w:val="a3"/>
        <w:spacing w:before="36" w:line="276" w:lineRule="auto"/>
        <w:ind w:left="682" w:right="685" w:firstLine="707"/>
      </w:pPr>
      <w:r>
        <w:t>План</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202</w:t>
      </w:r>
      <w:r w:rsidR="00604463">
        <w:t>4</w:t>
      </w:r>
      <w:r>
        <w:t>/202</w:t>
      </w:r>
      <w:r w:rsidR="00604463">
        <w:t>5</w:t>
      </w:r>
      <w:r>
        <w:rPr>
          <w:spacing w:val="1"/>
        </w:rPr>
        <w:t xml:space="preserve"> </w:t>
      </w:r>
      <w:r>
        <w:t>учебный</w:t>
      </w:r>
      <w:r>
        <w:rPr>
          <w:spacing w:val="1"/>
        </w:rPr>
        <w:t xml:space="preserve"> </w:t>
      </w:r>
      <w:r>
        <w:t>год</w:t>
      </w:r>
      <w:r>
        <w:rPr>
          <w:spacing w:val="61"/>
        </w:rPr>
        <w:t xml:space="preserve"> </w:t>
      </w:r>
      <w:r>
        <w:t>обеспечивает</w:t>
      </w:r>
      <w:r>
        <w:rPr>
          <w:spacing w:val="1"/>
        </w:rPr>
        <w:t xml:space="preserve"> </w:t>
      </w:r>
      <w:r>
        <w:t>выполнение</w:t>
      </w:r>
      <w:r>
        <w:rPr>
          <w:spacing w:val="1"/>
        </w:rPr>
        <w:t xml:space="preserve"> </w:t>
      </w:r>
      <w:r>
        <w:t>гигиенических</w:t>
      </w:r>
      <w:r>
        <w:rPr>
          <w:spacing w:val="1"/>
        </w:rPr>
        <w:t xml:space="preserve"> </w:t>
      </w:r>
      <w:r>
        <w:t>требований</w:t>
      </w:r>
      <w:r>
        <w:rPr>
          <w:spacing w:val="1"/>
        </w:rPr>
        <w:t xml:space="preserve"> </w:t>
      </w:r>
      <w:r>
        <w:t>к</w:t>
      </w:r>
      <w:r>
        <w:rPr>
          <w:spacing w:val="1"/>
        </w:rPr>
        <w:t xml:space="preserve"> </w:t>
      </w:r>
      <w:r>
        <w:t>режиму</w:t>
      </w:r>
      <w:r>
        <w:rPr>
          <w:spacing w:val="1"/>
        </w:rPr>
        <w:t xml:space="preserve"> </w:t>
      </w:r>
      <w:r>
        <w:t>образовательного</w:t>
      </w:r>
      <w:r>
        <w:rPr>
          <w:spacing w:val="1"/>
        </w:rPr>
        <w:t xml:space="preserve"> </w:t>
      </w:r>
      <w:r>
        <w:t>процесса,</w:t>
      </w:r>
      <w:r>
        <w:rPr>
          <w:spacing w:val="1"/>
        </w:rPr>
        <w:t xml:space="preserve"> </w:t>
      </w:r>
      <w:r>
        <w:t>установленных</w:t>
      </w:r>
      <w:r>
        <w:rPr>
          <w:spacing w:val="1"/>
        </w:rPr>
        <w:t xml:space="preserve"> </w:t>
      </w:r>
      <w:r>
        <w:t>СанПиН</w:t>
      </w:r>
      <w:r>
        <w:rPr>
          <w:spacing w:val="1"/>
        </w:rPr>
        <w:t xml:space="preserve"> </w:t>
      </w:r>
      <w:r>
        <w:t>2.4.2.2821-10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r>
        <w:rPr>
          <w:spacing w:val="1"/>
        </w:rPr>
        <w:t xml:space="preserve"> </w:t>
      </w:r>
      <w:r>
        <w:t>и</w:t>
      </w:r>
      <w:r>
        <w:rPr>
          <w:spacing w:val="1"/>
        </w:rPr>
        <w:t xml:space="preserve"> </w:t>
      </w:r>
      <w:r>
        <w:t>предусматривает</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rsidR="00DA1418">
        <w:rPr>
          <w:spacing w:val="1"/>
        </w:rPr>
        <w:t>5</w:t>
      </w:r>
      <w:r>
        <w:t>-</w:t>
      </w:r>
      <w:r w:rsidR="00DA1418">
        <w:t>9</w:t>
      </w:r>
      <w:r>
        <w:rPr>
          <w:spacing w:val="1"/>
        </w:rPr>
        <w:t xml:space="preserve"> </w:t>
      </w:r>
      <w:r>
        <w:t>классах,</w:t>
      </w:r>
      <w:r>
        <w:rPr>
          <w:spacing w:val="1"/>
        </w:rPr>
        <w:t xml:space="preserve"> </w:t>
      </w:r>
      <w:r>
        <w:t>реализующих</w:t>
      </w:r>
      <w:r>
        <w:rPr>
          <w:spacing w:val="1"/>
        </w:rPr>
        <w:t xml:space="preserve"> </w:t>
      </w:r>
      <w:r>
        <w:t>федеральные</w:t>
      </w:r>
      <w:r>
        <w:rPr>
          <w:spacing w:val="-3"/>
        </w:rPr>
        <w:t xml:space="preserve"> </w:t>
      </w:r>
      <w:r>
        <w:t>государственные</w:t>
      </w:r>
      <w:r>
        <w:rPr>
          <w:spacing w:val="-2"/>
        </w:rPr>
        <w:t xml:space="preserve"> </w:t>
      </w:r>
      <w:r>
        <w:t>образовательные</w:t>
      </w:r>
      <w:r>
        <w:rPr>
          <w:spacing w:val="-2"/>
        </w:rPr>
        <w:t xml:space="preserve"> </w:t>
      </w:r>
      <w:r>
        <w:t>стандарты</w:t>
      </w:r>
      <w:r>
        <w:rPr>
          <w:spacing w:val="-1"/>
        </w:rPr>
        <w:t xml:space="preserve"> </w:t>
      </w:r>
      <w:r>
        <w:t>общего образования.</w:t>
      </w:r>
    </w:p>
    <w:p w14:paraId="75285F08" w14:textId="77777777" w:rsidR="00FF2DB4" w:rsidRDefault="00C34CCB">
      <w:pPr>
        <w:pStyle w:val="a3"/>
        <w:spacing w:before="2" w:line="276" w:lineRule="auto"/>
        <w:ind w:left="682" w:right="690"/>
      </w:pPr>
      <w:r>
        <w:t>Общеобразовательная организация укомплектована педагогическими кадрами и обладает</w:t>
      </w:r>
      <w:r>
        <w:rPr>
          <w:spacing w:val="1"/>
        </w:rPr>
        <w:t xml:space="preserve"> </w:t>
      </w:r>
      <w:r>
        <w:t>материально-технической</w:t>
      </w:r>
      <w:r>
        <w:rPr>
          <w:spacing w:val="1"/>
        </w:rPr>
        <w:t xml:space="preserve"> </w:t>
      </w:r>
      <w:r>
        <w:t>базой</w:t>
      </w:r>
      <w:r>
        <w:rPr>
          <w:spacing w:val="1"/>
        </w:rPr>
        <w:t xml:space="preserve"> </w:t>
      </w:r>
      <w:r>
        <w:t>для</w:t>
      </w:r>
      <w:r>
        <w:rPr>
          <w:spacing w:val="1"/>
        </w:rPr>
        <w:t xml:space="preserve"> </w:t>
      </w:r>
      <w:r>
        <w:t>осуществления</w:t>
      </w:r>
      <w:r>
        <w:rPr>
          <w:spacing w:val="1"/>
        </w:rPr>
        <w:t xml:space="preserve"> </w:t>
      </w:r>
      <w:r>
        <w:t>обучения</w:t>
      </w:r>
      <w:r>
        <w:rPr>
          <w:spacing w:val="1"/>
        </w:rPr>
        <w:t xml:space="preserve"> </w:t>
      </w:r>
      <w:r>
        <w:t>согласно</w:t>
      </w:r>
      <w:r>
        <w:rPr>
          <w:spacing w:val="1"/>
        </w:rPr>
        <w:t xml:space="preserve"> </w:t>
      </w:r>
      <w:r>
        <w:t>данному плану</w:t>
      </w:r>
      <w:r>
        <w:rPr>
          <w:spacing w:val="1"/>
        </w:rPr>
        <w:t xml:space="preserve"> </w:t>
      </w:r>
      <w:r>
        <w:t>внеурочной</w:t>
      </w:r>
      <w:r>
        <w:rPr>
          <w:spacing w:val="-1"/>
        </w:rPr>
        <w:t xml:space="preserve"> </w:t>
      </w:r>
      <w:r>
        <w:t>деятельности.</w:t>
      </w:r>
    </w:p>
    <w:p w14:paraId="28D2B942" w14:textId="77777777" w:rsidR="00FF2DB4" w:rsidRDefault="00C34CCB">
      <w:pPr>
        <w:pStyle w:val="a3"/>
        <w:spacing w:line="276" w:lineRule="auto"/>
        <w:ind w:left="682" w:right="691"/>
      </w:pPr>
      <w:r>
        <w:t>Программы</w:t>
      </w:r>
      <w:r>
        <w:rPr>
          <w:spacing w:val="1"/>
        </w:rPr>
        <w:t xml:space="preserve"> </w:t>
      </w:r>
      <w:r>
        <w:t>внеурочной</w:t>
      </w:r>
      <w:r>
        <w:rPr>
          <w:spacing w:val="1"/>
        </w:rPr>
        <w:t xml:space="preserve"> </w:t>
      </w:r>
      <w:r>
        <w:t>деятельности</w:t>
      </w:r>
      <w:r>
        <w:rPr>
          <w:spacing w:val="1"/>
        </w:rPr>
        <w:t xml:space="preserve"> </w:t>
      </w:r>
      <w:r>
        <w:t>реализуются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запросом</w:t>
      </w:r>
      <w:r>
        <w:rPr>
          <w:spacing w:val="1"/>
        </w:rPr>
        <w:t xml:space="preserve"> </w:t>
      </w:r>
      <w:r>
        <w:t>обучающихся,</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Занятия</w:t>
      </w:r>
      <w:r>
        <w:rPr>
          <w:spacing w:val="61"/>
        </w:rPr>
        <w:t xml:space="preserve"> </w:t>
      </w:r>
      <w:r>
        <w:t>внеурочной</w:t>
      </w:r>
      <w:r>
        <w:rPr>
          <w:spacing w:val="1"/>
        </w:rPr>
        <w:t xml:space="preserve"> </w:t>
      </w:r>
      <w:r>
        <w:t>деятельности</w:t>
      </w:r>
      <w:r>
        <w:rPr>
          <w:spacing w:val="1"/>
        </w:rPr>
        <w:t xml:space="preserve"> </w:t>
      </w:r>
      <w:r>
        <w:t>осуществляются</w:t>
      </w:r>
      <w:r>
        <w:rPr>
          <w:spacing w:val="1"/>
        </w:rPr>
        <w:t xml:space="preserve"> </w:t>
      </w:r>
      <w:r>
        <w:t>при</w:t>
      </w:r>
      <w:r>
        <w:rPr>
          <w:spacing w:val="1"/>
        </w:rPr>
        <w:t xml:space="preserve"> </w:t>
      </w:r>
      <w:r>
        <w:t>наличии</w:t>
      </w:r>
      <w:r>
        <w:rPr>
          <w:spacing w:val="1"/>
        </w:rPr>
        <w:t xml:space="preserve"> </w:t>
      </w:r>
      <w:r>
        <w:t>рабочих</w:t>
      </w:r>
      <w:r>
        <w:rPr>
          <w:spacing w:val="1"/>
        </w:rPr>
        <w:t xml:space="preserve"> </w:t>
      </w:r>
      <w:r>
        <w:t>программ,</w:t>
      </w:r>
      <w:r>
        <w:rPr>
          <w:spacing w:val="1"/>
        </w:rPr>
        <w:t xml:space="preserve"> </w:t>
      </w:r>
      <w:r>
        <w:t>утвержденных</w:t>
      </w:r>
      <w:r>
        <w:rPr>
          <w:spacing w:val="1"/>
        </w:rPr>
        <w:t xml:space="preserve"> </w:t>
      </w:r>
      <w:r>
        <w:t>на</w:t>
      </w:r>
      <w:r>
        <w:rPr>
          <w:spacing w:val="1"/>
        </w:rPr>
        <w:t xml:space="preserve"> </w:t>
      </w:r>
      <w:r>
        <w:t>методических</w:t>
      </w:r>
      <w:r>
        <w:rPr>
          <w:spacing w:val="1"/>
        </w:rPr>
        <w:t xml:space="preserve"> </w:t>
      </w:r>
      <w:r>
        <w:t>объединениях</w:t>
      </w:r>
      <w:r>
        <w:rPr>
          <w:spacing w:val="5"/>
        </w:rPr>
        <w:t xml:space="preserve"> </w:t>
      </w:r>
      <w:r>
        <w:t>школы.</w:t>
      </w:r>
    </w:p>
    <w:p w14:paraId="3719F36A" w14:textId="77777777" w:rsidR="00FF2DB4" w:rsidRDefault="00FF2DB4">
      <w:pPr>
        <w:pStyle w:val="a3"/>
        <w:spacing w:before="1"/>
        <w:ind w:left="0"/>
        <w:jc w:val="left"/>
        <w:rPr>
          <w:sz w:val="28"/>
        </w:rPr>
      </w:pPr>
    </w:p>
    <w:p w14:paraId="799C0C8F" w14:textId="77777777" w:rsidR="00FF2DB4" w:rsidRDefault="00C34CCB">
      <w:pPr>
        <w:pStyle w:val="3"/>
        <w:numPr>
          <w:ilvl w:val="1"/>
          <w:numId w:val="19"/>
        </w:numPr>
        <w:tabs>
          <w:tab w:val="left" w:pos="2578"/>
        </w:tabs>
        <w:spacing w:line="276" w:lineRule="auto"/>
        <w:ind w:left="682" w:right="1876" w:firstLine="1547"/>
        <w:jc w:val="left"/>
      </w:pPr>
      <w:r>
        <w:t>Ожидаемые результаты внеурочной деятельности ФГОС</w:t>
      </w:r>
      <w:r>
        <w:rPr>
          <w:spacing w:val="-57"/>
        </w:rPr>
        <w:t xml:space="preserve"> </w:t>
      </w:r>
      <w:r>
        <w:t>Спортивно-оздоровительное</w:t>
      </w:r>
      <w:r>
        <w:rPr>
          <w:spacing w:val="-2"/>
        </w:rPr>
        <w:t xml:space="preserve"> </w:t>
      </w:r>
      <w:r>
        <w:t>направление:</w:t>
      </w:r>
    </w:p>
    <w:p w14:paraId="729ACF18" w14:textId="77777777" w:rsidR="00FF2DB4" w:rsidRDefault="00C34CCB">
      <w:pPr>
        <w:pStyle w:val="a5"/>
        <w:numPr>
          <w:ilvl w:val="0"/>
          <w:numId w:val="20"/>
        </w:numPr>
        <w:tabs>
          <w:tab w:val="left" w:pos="949"/>
        </w:tabs>
        <w:spacing w:line="276" w:lineRule="auto"/>
        <w:ind w:right="694" w:firstLine="0"/>
        <w:rPr>
          <w:sz w:val="24"/>
        </w:rPr>
      </w:pPr>
      <w:r>
        <w:rPr>
          <w:sz w:val="24"/>
        </w:rPr>
        <w:t>понимание</w:t>
      </w:r>
      <w:r>
        <w:rPr>
          <w:spacing w:val="1"/>
          <w:sz w:val="24"/>
        </w:rPr>
        <w:t xml:space="preserve"> </w:t>
      </w:r>
      <w:r>
        <w:rPr>
          <w:sz w:val="24"/>
        </w:rPr>
        <w:t>и</w:t>
      </w:r>
      <w:r>
        <w:rPr>
          <w:spacing w:val="2"/>
          <w:sz w:val="24"/>
        </w:rPr>
        <w:t xml:space="preserve"> </w:t>
      </w:r>
      <w:r>
        <w:rPr>
          <w:sz w:val="24"/>
        </w:rPr>
        <w:t>осознаний</w:t>
      </w:r>
      <w:r>
        <w:rPr>
          <w:spacing w:val="2"/>
          <w:sz w:val="24"/>
        </w:rPr>
        <w:t xml:space="preserve"> </w:t>
      </w:r>
      <w:r>
        <w:rPr>
          <w:sz w:val="24"/>
        </w:rPr>
        <w:t>взаимной</w:t>
      </w:r>
      <w:r>
        <w:rPr>
          <w:spacing w:val="2"/>
          <w:sz w:val="24"/>
        </w:rPr>
        <w:t xml:space="preserve"> </w:t>
      </w:r>
      <w:r>
        <w:rPr>
          <w:sz w:val="24"/>
        </w:rPr>
        <w:t>обусловленности</w:t>
      </w:r>
      <w:r>
        <w:rPr>
          <w:spacing w:val="3"/>
          <w:sz w:val="24"/>
        </w:rPr>
        <w:t xml:space="preserve"> </w:t>
      </w:r>
      <w:r>
        <w:rPr>
          <w:sz w:val="24"/>
        </w:rPr>
        <w:t>физического,</w:t>
      </w:r>
      <w:r>
        <w:rPr>
          <w:spacing w:val="1"/>
          <w:sz w:val="24"/>
        </w:rPr>
        <w:t xml:space="preserve"> </w:t>
      </w:r>
      <w:r>
        <w:rPr>
          <w:sz w:val="24"/>
        </w:rPr>
        <w:t>нравственного,</w:t>
      </w:r>
      <w:r>
        <w:rPr>
          <w:spacing w:val="-57"/>
          <w:sz w:val="24"/>
        </w:rPr>
        <w:t xml:space="preserve"> </w:t>
      </w:r>
      <w:r>
        <w:rPr>
          <w:sz w:val="24"/>
        </w:rPr>
        <w:t>психологического,</w:t>
      </w:r>
      <w:r>
        <w:rPr>
          <w:spacing w:val="-2"/>
          <w:sz w:val="24"/>
        </w:rPr>
        <w:t xml:space="preserve"> </w:t>
      </w:r>
      <w:r>
        <w:rPr>
          <w:sz w:val="24"/>
        </w:rPr>
        <w:t>психического</w:t>
      </w:r>
      <w:r>
        <w:rPr>
          <w:spacing w:val="-1"/>
          <w:sz w:val="24"/>
        </w:rPr>
        <w:t xml:space="preserve"> </w:t>
      </w:r>
      <w:r>
        <w:rPr>
          <w:sz w:val="24"/>
        </w:rPr>
        <w:t>и</w:t>
      </w:r>
      <w:r>
        <w:rPr>
          <w:spacing w:val="-2"/>
          <w:sz w:val="24"/>
        </w:rPr>
        <w:t xml:space="preserve"> </w:t>
      </w:r>
      <w:r>
        <w:rPr>
          <w:sz w:val="24"/>
        </w:rPr>
        <w:t>социально-психологического</w:t>
      </w:r>
      <w:r>
        <w:rPr>
          <w:spacing w:val="-1"/>
          <w:sz w:val="24"/>
        </w:rPr>
        <w:t xml:space="preserve"> </w:t>
      </w:r>
      <w:r>
        <w:rPr>
          <w:sz w:val="24"/>
        </w:rPr>
        <w:t>здоровья</w:t>
      </w:r>
      <w:r>
        <w:rPr>
          <w:spacing w:val="-1"/>
          <w:sz w:val="24"/>
        </w:rPr>
        <w:t xml:space="preserve"> </w:t>
      </w:r>
      <w:r>
        <w:rPr>
          <w:sz w:val="24"/>
        </w:rPr>
        <w:t>человека;</w:t>
      </w:r>
    </w:p>
    <w:p w14:paraId="3807C361" w14:textId="77777777" w:rsidR="00FF2DB4" w:rsidRDefault="00C34CCB">
      <w:pPr>
        <w:pStyle w:val="a5"/>
        <w:numPr>
          <w:ilvl w:val="0"/>
          <w:numId w:val="20"/>
        </w:numPr>
        <w:tabs>
          <w:tab w:val="left" w:pos="822"/>
        </w:tabs>
        <w:spacing w:line="275" w:lineRule="exact"/>
        <w:ind w:left="821" w:hanging="140"/>
        <w:rPr>
          <w:sz w:val="24"/>
        </w:rPr>
      </w:pPr>
      <w:r>
        <w:rPr>
          <w:sz w:val="24"/>
        </w:rPr>
        <w:t>осознание</w:t>
      </w:r>
      <w:r>
        <w:rPr>
          <w:spacing w:val="-4"/>
          <w:sz w:val="24"/>
        </w:rPr>
        <w:t xml:space="preserve"> </w:t>
      </w:r>
      <w:r>
        <w:rPr>
          <w:sz w:val="24"/>
        </w:rPr>
        <w:t>негативных</w:t>
      </w:r>
      <w:r>
        <w:rPr>
          <w:spacing w:val="-2"/>
          <w:sz w:val="24"/>
        </w:rPr>
        <w:t xml:space="preserve"> </w:t>
      </w:r>
      <w:r>
        <w:rPr>
          <w:sz w:val="24"/>
        </w:rPr>
        <w:t>факторов,</w:t>
      </w:r>
      <w:r>
        <w:rPr>
          <w:spacing w:val="-3"/>
          <w:sz w:val="24"/>
        </w:rPr>
        <w:t xml:space="preserve"> </w:t>
      </w:r>
      <w:r>
        <w:rPr>
          <w:sz w:val="24"/>
        </w:rPr>
        <w:t>пагубно</w:t>
      </w:r>
      <w:r>
        <w:rPr>
          <w:spacing w:val="-2"/>
          <w:sz w:val="24"/>
        </w:rPr>
        <w:t xml:space="preserve"> </w:t>
      </w:r>
      <w:r>
        <w:rPr>
          <w:sz w:val="24"/>
        </w:rPr>
        <w:t>влияющих</w:t>
      </w:r>
      <w:r>
        <w:rPr>
          <w:spacing w:val="-1"/>
          <w:sz w:val="24"/>
        </w:rPr>
        <w:t xml:space="preserve"> </w:t>
      </w:r>
      <w:r>
        <w:rPr>
          <w:sz w:val="24"/>
        </w:rPr>
        <w:t>на</w:t>
      </w:r>
      <w:r>
        <w:rPr>
          <w:spacing w:val="-3"/>
          <w:sz w:val="24"/>
        </w:rPr>
        <w:t xml:space="preserve"> </w:t>
      </w:r>
      <w:r>
        <w:rPr>
          <w:sz w:val="24"/>
        </w:rPr>
        <w:t>здоровье;</w:t>
      </w:r>
    </w:p>
    <w:p w14:paraId="1CDF3D3A" w14:textId="77777777" w:rsidR="00FF2DB4" w:rsidRDefault="00C34CCB">
      <w:pPr>
        <w:pStyle w:val="a5"/>
        <w:numPr>
          <w:ilvl w:val="0"/>
          <w:numId w:val="20"/>
        </w:numPr>
        <w:tabs>
          <w:tab w:val="left" w:pos="872"/>
        </w:tabs>
        <w:spacing w:before="37" w:line="276" w:lineRule="auto"/>
        <w:ind w:right="694" w:firstLine="0"/>
        <w:rPr>
          <w:sz w:val="24"/>
        </w:rPr>
      </w:pPr>
      <w:r>
        <w:rPr>
          <w:sz w:val="24"/>
        </w:rPr>
        <w:t>умение</w:t>
      </w:r>
      <w:r>
        <w:rPr>
          <w:spacing w:val="41"/>
          <w:sz w:val="24"/>
        </w:rPr>
        <w:t xml:space="preserve"> </w:t>
      </w:r>
      <w:r>
        <w:rPr>
          <w:sz w:val="24"/>
        </w:rPr>
        <w:t>делать</w:t>
      </w:r>
      <w:r>
        <w:rPr>
          <w:spacing w:val="44"/>
          <w:sz w:val="24"/>
        </w:rPr>
        <w:t xml:space="preserve"> </w:t>
      </w:r>
      <w:r>
        <w:rPr>
          <w:sz w:val="24"/>
        </w:rPr>
        <w:t>осознанный</w:t>
      </w:r>
      <w:r>
        <w:rPr>
          <w:spacing w:val="44"/>
          <w:sz w:val="24"/>
        </w:rPr>
        <w:t xml:space="preserve"> </w:t>
      </w:r>
      <w:r>
        <w:rPr>
          <w:sz w:val="24"/>
        </w:rPr>
        <w:t>выбор</w:t>
      </w:r>
      <w:r>
        <w:rPr>
          <w:spacing w:val="43"/>
          <w:sz w:val="24"/>
        </w:rPr>
        <w:t xml:space="preserve"> </w:t>
      </w:r>
      <w:r>
        <w:rPr>
          <w:sz w:val="24"/>
        </w:rPr>
        <w:t>поступков,</w:t>
      </w:r>
      <w:r>
        <w:rPr>
          <w:spacing w:val="43"/>
          <w:sz w:val="24"/>
        </w:rPr>
        <w:t xml:space="preserve"> </w:t>
      </w:r>
      <w:r>
        <w:rPr>
          <w:sz w:val="24"/>
        </w:rPr>
        <w:t>поведения,</w:t>
      </w:r>
      <w:r>
        <w:rPr>
          <w:spacing w:val="42"/>
          <w:sz w:val="24"/>
        </w:rPr>
        <w:t xml:space="preserve"> </w:t>
      </w:r>
      <w:r>
        <w:rPr>
          <w:sz w:val="24"/>
        </w:rPr>
        <w:t>образа</w:t>
      </w:r>
      <w:r>
        <w:rPr>
          <w:spacing w:val="41"/>
          <w:sz w:val="24"/>
        </w:rPr>
        <w:t xml:space="preserve"> </w:t>
      </w:r>
      <w:r>
        <w:rPr>
          <w:sz w:val="24"/>
        </w:rPr>
        <w:t>жизни,</w:t>
      </w:r>
      <w:r>
        <w:rPr>
          <w:spacing w:val="41"/>
          <w:sz w:val="24"/>
        </w:rPr>
        <w:t xml:space="preserve"> </w:t>
      </w:r>
      <w:r>
        <w:rPr>
          <w:sz w:val="24"/>
        </w:rPr>
        <w:t>позволяющих</w:t>
      </w:r>
      <w:r>
        <w:rPr>
          <w:spacing w:val="-57"/>
          <w:sz w:val="24"/>
        </w:rPr>
        <w:t xml:space="preserve"> </w:t>
      </w:r>
      <w:r>
        <w:rPr>
          <w:sz w:val="24"/>
        </w:rPr>
        <w:t>сохранить</w:t>
      </w:r>
      <w:r>
        <w:rPr>
          <w:spacing w:val="-1"/>
          <w:sz w:val="24"/>
        </w:rPr>
        <w:t xml:space="preserve"> </w:t>
      </w:r>
      <w:r>
        <w:rPr>
          <w:sz w:val="24"/>
        </w:rPr>
        <w:t>и</w:t>
      </w:r>
      <w:r>
        <w:rPr>
          <w:spacing w:val="3"/>
          <w:sz w:val="24"/>
        </w:rPr>
        <w:t xml:space="preserve"> </w:t>
      </w:r>
      <w:r>
        <w:rPr>
          <w:sz w:val="24"/>
        </w:rPr>
        <w:t>укрепить</w:t>
      </w:r>
      <w:r>
        <w:rPr>
          <w:spacing w:val="1"/>
          <w:sz w:val="24"/>
        </w:rPr>
        <w:t xml:space="preserve"> </w:t>
      </w:r>
      <w:r>
        <w:rPr>
          <w:sz w:val="24"/>
        </w:rPr>
        <w:t>здоровье;</w:t>
      </w:r>
    </w:p>
    <w:p w14:paraId="3B3C9D82" w14:textId="77777777" w:rsidR="00FF2DB4" w:rsidRDefault="00C34CCB">
      <w:pPr>
        <w:pStyle w:val="a5"/>
        <w:numPr>
          <w:ilvl w:val="0"/>
          <w:numId w:val="20"/>
        </w:numPr>
        <w:tabs>
          <w:tab w:val="left" w:pos="831"/>
        </w:tabs>
        <w:spacing w:line="276" w:lineRule="auto"/>
        <w:ind w:right="691" w:firstLine="0"/>
        <w:rPr>
          <w:sz w:val="24"/>
        </w:rPr>
      </w:pPr>
      <w:r>
        <w:rPr>
          <w:sz w:val="24"/>
        </w:rPr>
        <w:t>способность</w:t>
      </w:r>
      <w:r>
        <w:rPr>
          <w:spacing w:val="5"/>
          <w:sz w:val="24"/>
        </w:rPr>
        <w:t xml:space="preserve"> </w:t>
      </w:r>
      <w:r>
        <w:rPr>
          <w:sz w:val="24"/>
        </w:rPr>
        <w:t>выполнять</w:t>
      </w:r>
      <w:r>
        <w:rPr>
          <w:spacing w:val="5"/>
          <w:sz w:val="24"/>
        </w:rPr>
        <w:t xml:space="preserve"> </w:t>
      </w:r>
      <w:r>
        <w:rPr>
          <w:sz w:val="24"/>
        </w:rPr>
        <w:t>правила</w:t>
      </w:r>
      <w:r>
        <w:rPr>
          <w:spacing w:val="4"/>
          <w:sz w:val="24"/>
        </w:rPr>
        <w:t xml:space="preserve"> </w:t>
      </w:r>
      <w:r>
        <w:rPr>
          <w:sz w:val="24"/>
        </w:rPr>
        <w:t>личной</w:t>
      </w:r>
      <w:r>
        <w:rPr>
          <w:spacing w:val="6"/>
          <w:sz w:val="24"/>
        </w:rPr>
        <w:t xml:space="preserve"> </w:t>
      </w:r>
      <w:r>
        <w:rPr>
          <w:sz w:val="24"/>
        </w:rPr>
        <w:t>гигиены</w:t>
      </w:r>
      <w:r>
        <w:rPr>
          <w:spacing w:val="3"/>
          <w:sz w:val="24"/>
        </w:rPr>
        <w:t xml:space="preserve"> </w:t>
      </w:r>
      <w:r>
        <w:rPr>
          <w:sz w:val="24"/>
        </w:rPr>
        <w:t>и</w:t>
      </w:r>
      <w:r>
        <w:rPr>
          <w:spacing w:val="6"/>
          <w:sz w:val="24"/>
        </w:rPr>
        <w:t xml:space="preserve"> </w:t>
      </w:r>
      <w:r>
        <w:rPr>
          <w:sz w:val="24"/>
        </w:rPr>
        <w:t>развивать</w:t>
      </w:r>
      <w:r>
        <w:rPr>
          <w:spacing w:val="3"/>
          <w:sz w:val="24"/>
        </w:rPr>
        <w:t xml:space="preserve"> </w:t>
      </w:r>
      <w:r>
        <w:rPr>
          <w:sz w:val="24"/>
        </w:rPr>
        <w:t>готовность</w:t>
      </w:r>
      <w:r>
        <w:rPr>
          <w:spacing w:val="6"/>
          <w:sz w:val="24"/>
        </w:rPr>
        <w:t xml:space="preserve"> </w:t>
      </w:r>
      <w:r>
        <w:rPr>
          <w:sz w:val="24"/>
        </w:rPr>
        <w:t>самостоятельно</w:t>
      </w:r>
      <w:r>
        <w:rPr>
          <w:spacing w:val="-57"/>
          <w:sz w:val="24"/>
        </w:rPr>
        <w:t xml:space="preserve"> </w:t>
      </w:r>
      <w:r>
        <w:rPr>
          <w:sz w:val="24"/>
        </w:rPr>
        <w:t>поддерживать свое</w:t>
      </w:r>
      <w:r>
        <w:rPr>
          <w:spacing w:val="-2"/>
          <w:sz w:val="24"/>
        </w:rPr>
        <w:t xml:space="preserve"> </w:t>
      </w:r>
      <w:r>
        <w:rPr>
          <w:sz w:val="24"/>
        </w:rPr>
        <w:t>здоровье;</w:t>
      </w:r>
    </w:p>
    <w:p w14:paraId="1F7349FD" w14:textId="77777777" w:rsidR="00FF2DB4" w:rsidRDefault="00C34CCB">
      <w:pPr>
        <w:pStyle w:val="a5"/>
        <w:numPr>
          <w:ilvl w:val="0"/>
          <w:numId w:val="20"/>
        </w:numPr>
        <w:tabs>
          <w:tab w:val="left" w:pos="949"/>
        </w:tabs>
        <w:spacing w:before="1" w:line="276" w:lineRule="auto"/>
        <w:ind w:right="693" w:firstLine="0"/>
        <w:rPr>
          <w:sz w:val="24"/>
        </w:rPr>
      </w:pPr>
      <w:r>
        <w:rPr>
          <w:sz w:val="24"/>
        </w:rPr>
        <w:t>сформированное</w:t>
      </w:r>
      <w:r>
        <w:rPr>
          <w:spacing w:val="4"/>
          <w:sz w:val="24"/>
        </w:rPr>
        <w:t xml:space="preserve"> </w:t>
      </w:r>
      <w:r>
        <w:rPr>
          <w:sz w:val="24"/>
        </w:rPr>
        <w:t>представление</w:t>
      </w:r>
      <w:r>
        <w:rPr>
          <w:spacing w:val="4"/>
          <w:sz w:val="24"/>
        </w:rPr>
        <w:t xml:space="preserve"> </w:t>
      </w:r>
      <w:r>
        <w:rPr>
          <w:sz w:val="24"/>
        </w:rPr>
        <w:t>о</w:t>
      </w:r>
      <w:r>
        <w:rPr>
          <w:spacing w:val="7"/>
          <w:sz w:val="24"/>
        </w:rPr>
        <w:t xml:space="preserve"> </w:t>
      </w:r>
      <w:r>
        <w:rPr>
          <w:sz w:val="24"/>
        </w:rPr>
        <w:t>правильном</w:t>
      </w:r>
      <w:r>
        <w:rPr>
          <w:spacing w:val="4"/>
          <w:sz w:val="24"/>
        </w:rPr>
        <w:t xml:space="preserve"> </w:t>
      </w:r>
      <w:r>
        <w:rPr>
          <w:sz w:val="24"/>
        </w:rPr>
        <w:t>(здоровом)</w:t>
      </w:r>
      <w:r>
        <w:rPr>
          <w:spacing w:val="4"/>
          <w:sz w:val="24"/>
        </w:rPr>
        <w:t xml:space="preserve"> </w:t>
      </w:r>
      <w:r>
        <w:rPr>
          <w:sz w:val="24"/>
        </w:rPr>
        <w:t>питании,</w:t>
      </w:r>
      <w:r>
        <w:rPr>
          <w:spacing w:val="4"/>
          <w:sz w:val="24"/>
        </w:rPr>
        <w:t xml:space="preserve"> </w:t>
      </w:r>
      <w:r>
        <w:rPr>
          <w:sz w:val="24"/>
        </w:rPr>
        <w:t>его</w:t>
      </w:r>
      <w:r>
        <w:rPr>
          <w:spacing w:val="4"/>
          <w:sz w:val="24"/>
        </w:rPr>
        <w:t xml:space="preserve"> </w:t>
      </w:r>
      <w:r>
        <w:rPr>
          <w:sz w:val="24"/>
        </w:rPr>
        <w:t>режиме,</w:t>
      </w:r>
      <w:r>
        <w:rPr>
          <w:spacing w:val="-57"/>
          <w:sz w:val="24"/>
        </w:rPr>
        <w:t xml:space="preserve"> </w:t>
      </w:r>
      <w:r>
        <w:rPr>
          <w:sz w:val="24"/>
        </w:rPr>
        <w:t>структуре;</w:t>
      </w:r>
    </w:p>
    <w:p w14:paraId="24EA2682" w14:textId="77777777" w:rsidR="00FF2DB4" w:rsidRDefault="00C34CCB">
      <w:pPr>
        <w:pStyle w:val="3"/>
        <w:spacing w:before="3"/>
        <w:ind w:left="682"/>
      </w:pPr>
      <w:r>
        <w:t>Духовно-нравственное</w:t>
      </w:r>
      <w:r>
        <w:rPr>
          <w:spacing w:val="-5"/>
        </w:rPr>
        <w:t xml:space="preserve"> </w:t>
      </w:r>
      <w:r>
        <w:t>направление:</w:t>
      </w:r>
    </w:p>
    <w:p w14:paraId="45D41A86" w14:textId="77777777" w:rsidR="00FF2DB4" w:rsidRDefault="00C34CCB">
      <w:pPr>
        <w:pStyle w:val="a5"/>
        <w:numPr>
          <w:ilvl w:val="0"/>
          <w:numId w:val="20"/>
        </w:numPr>
        <w:tabs>
          <w:tab w:val="left" w:pos="822"/>
        </w:tabs>
        <w:spacing w:before="36" w:line="276" w:lineRule="auto"/>
        <w:ind w:right="808" w:firstLine="0"/>
        <w:rPr>
          <w:sz w:val="24"/>
        </w:rPr>
      </w:pPr>
      <w:r>
        <w:rPr>
          <w:sz w:val="24"/>
        </w:rPr>
        <w:t>осознанное ценностное отношение к национальным базовым ценностям, России, своему</w:t>
      </w:r>
      <w:r>
        <w:rPr>
          <w:spacing w:val="-57"/>
          <w:sz w:val="24"/>
        </w:rPr>
        <w:t xml:space="preserve"> </w:t>
      </w:r>
      <w:r>
        <w:rPr>
          <w:sz w:val="24"/>
        </w:rPr>
        <w:t>народу, своему краю, отечественному культурно-историческому наследию,</w:t>
      </w:r>
      <w:r>
        <w:rPr>
          <w:spacing w:val="1"/>
          <w:sz w:val="24"/>
        </w:rPr>
        <w:t xml:space="preserve"> </w:t>
      </w:r>
      <w:r>
        <w:rPr>
          <w:sz w:val="24"/>
        </w:rPr>
        <w:t>государственной символике, законам РФ, русскому и родному языку, народным</w:t>
      </w:r>
      <w:r>
        <w:rPr>
          <w:spacing w:val="1"/>
          <w:sz w:val="24"/>
        </w:rPr>
        <w:t xml:space="preserve"> </w:t>
      </w:r>
      <w:r>
        <w:rPr>
          <w:sz w:val="24"/>
        </w:rPr>
        <w:t>традициям,</w:t>
      </w:r>
      <w:r>
        <w:rPr>
          <w:spacing w:val="-1"/>
          <w:sz w:val="24"/>
        </w:rPr>
        <w:t xml:space="preserve"> </w:t>
      </w:r>
      <w:r>
        <w:rPr>
          <w:sz w:val="24"/>
        </w:rPr>
        <w:t>старшему</w:t>
      </w:r>
      <w:r>
        <w:rPr>
          <w:spacing w:val="-5"/>
          <w:sz w:val="24"/>
        </w:rPr>
        <w:t xml:space="preserve"> </w:t>
      </w:r>
      <w:r>
        <w:rPr>
          <w:sz w:val="24"/>
        </w:rPr>
        <w:t>поколению;</w:t>
      </w:r>
    </w:p>
    <w:p w14:paraId="750A6396" w14:textId="77777777" w:rsidR="00FF2DB4" w:rsidRDefault="00C34CCB">
      <w:pPr>
        <w:pStyle w:val="a5"/>
        <w:numPr>
          <w:ilvl w:val="0"/>
          <w:numId w:val="20"/>
        </w:numPr>
        <w:tabs>
          <w:tab w:val="left" w:pos="822"/>
        </w:tabs>
        <w:spacing w:before="1"/>
        <w:ind w:left="821" w:hanging="140"/>
        <w:rPr>
          <w:sz w:val="24"/>
        </w:rPr>
      </w:pPr>
      <w:r>
        <w:rPr>
          <w:sz w:val="24"/>
        </w:rPr>
        <w:t>сформированная</w:t>
      </w:r>
      <w:r>
        <w:rPr>
          <w:spacing w:val="-5"/>
          <w:sz w:val="24"/>
        </w:rPr>
        <w:t xml:space="preserve"> </w:t>
      </w:r>
      <w:r>
        <w:rPr>
          <w:sz w:val="24"/>
        </w:rPr>
        <w:t>гражданская</w:t>
      </w:r>
      <w:r>
        <w:rPr>
          <w:spacing w:val="-4"/>
          <w:sz w:val="24"/>
        </w:rPr>
        <w:t xml:space="preserve"> </w:t>
      </w:r>
      <w:r>
        <w:rPr>
          <w:sz w:val="24"/>
        </w:rPr>
        <w:t>компетенция;</w:t>
      </w:r>
    </w:p>
    <w:p w14:paraId="2A9B7AB0" w14:textId="77777777" w:rsidR="00FF2DB4" w:rsidRDefault="00C34CCB">
      <w:pPr>
        <w:pStyle w:val="a5"/>
        <w:numPr>
          <w:ilvl w:val="0"/>
          <w:numId w:val="20"/>
        </w:numPr>
        <w:tabs>
          <w:tab w:val="left" w:pos="822"/>
        </w:tabs>
        <w:spacing w:before="43" w:line="276" w:lineRule="auto"/>
        <w:ind w:right="759" w:firstLine="0"/>
        <w:rPr>
          <w:sz w:val="24"/>
        </w:rPr>
      </w:pPr>
      <w:r>
        <w:rPr>
          <w:sz w:val="24"/>
        </w:rPr>
        <w:t>понимание</w:t>
      </w:r>
      <w:r>
        <w:rPr>
          <w:spacing w:val="-7"/>
          <w:sz w:val="24"/>
        </w:rPr>
        <w:t xml:space="preserve"> </w:t>
      </w:r>
      <w:r>
        <w:rPr>
          <w:sz w:val="24"/>
        </w:rPr>
        <w:t>и</w:t>
      </w:r>
      <w:r>
        <w:rPr>
          <w:spacing w:val="-2"/>
          <w:sz w:val="24"/>
        </w:rPr>
        <w:t xml:space="preserve"> </w:t>
      </w:r>
      <w:r>
        <w:rPr>
          <w:sz w:val="24"/>
        </w:rPr>
        <w:t>осознание</w:t>
      </w:r>
      <w:r>
        <w:rPr>
          <w:spacing w:val="-3"/>
          <w:sz w:val="24"/>
        </w:rPr>
        <w:t xml:space="preserve"> </w:t>
      </w:r>
      <w:r>
        <w:rPr>
          <w:sz w:val="24"/>
        </w:rPr>
        <w:t>моральных</w:t>
      </w:r>
      <w:r>
        <w:rPr>
          <w:spacing w:val="-1"/>
          <w:sz w:val="24"/>
        </w:rPr>
        <w:t xml:space="preserve"> </w:t>
      </w:r>
      <w:r>
        <w:rPr>
          <w:sz w:val="24"/>
        </w:rPr>
        <w:t>норм</w:t>
      </w:r>
      <w:r>
        <w:rPr>
          <w:spacing w:val="-3"/>
          <w:sz w:val="24"/>
        </w:rPr>
        <w:t xml:space="preserve"> </w:t>
      </w:r>
      <w:r>
        <w:rPr>
          <w:sz w:val="24"/>
        </w:rPr>
        <w:t>и</w:t>
      </w:r>
      <w:r>
        <w:rPr>
          <w:spacing w:val="-4"/>
          <w:sz w:val="24"/>
        </w:rPr>
        <w:t xml:space="preserve"> </w:t>
      </w:r>
      <w:r>
        <w:rPr>
          <w:sz w:val="24"/>
        </w:rPr>
        <w:t>правил</w:t>
      </w:r>
      <w:r>
        <w:rPr>
          <w:spacing w:val="-4"/>
          <w:sz w:val="24"/>
        </w:rPr>
        <w:t xml:space="preserve"> </w:t>
      </w:r>
      <w:r>
        <w:rPr>
          <w:sz w:val="24"/>
        </w:rPr>
        <w:t>нравственного</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57"/>
          <w:sz w:val="24"/>
        </w:rPr>
        <w:t xml:space="preserve"> </w:t>
      </w:r>
      <w:r>
        <w:rPr>
          <w:sz w:val="24"/>
        </w:rPr>
        <w:t>этических</w:t>
      </w:r>
      <w:r>
        <w:rPr>
          <w:spacing w:val="1"/>
          <w:sz w:val="24"/>
        </w:rPr>
        <w:t xml:space="preserve"> </w:t>
      </w:r>
      <w:r>
        <w:rPr>
          <w:sz w:val="24"/>
        </w:rPr>
        <w:t>норм</w:t>
      </w:r>
      <w:r>
        <w:rPr>
          <w:spacing w:val="-2"/>
          <w:sz w:val="24"/>
        </w:rPr>
        <w:t xml:space="preserve"> </w:t>
      </w:r>
      <w:r>
        <w:rPr>
          <w:sz w:val="24"/>
        </w:rPr>
        <w:t>взаимоотношений</w:t>
      </w:r>
      <w:r>
        <w:rPr>
          <w:spacing w:val="-2"/>
          <w:sz w:val="24"/>
        </w:rPr>
        <w:t xml:space="preserve"> </w:t>
      </w:r>
      <w:r>
        <w:rPr>
          <w:sz w:val="24"/>
        </w:rPr>
        <w:t>в</w:t>
      </w:r>
      <w:r>
        <w:rPr>
          <w:spacing w:val="-2"/>
          <w:sz w:val="24"/>
        </w:rPr>
        <w:t xml:space="preserve"> </w:t>
      </w:r>
      <w:r>
        <w:rPr>
          <w:sz w:val="24"/>
        </w:rPr>
        <w:t>семье,</w:t>
      </w:r>
      <w:r>
        <w:rPr>
          <w:spacing w:val="-2"/>
          <w:sz w:val="24"/>
        </w:rPr>
        <w:t xml:space="preserve"> </w:t>
      </w:r>
      <w:r>
        <w:rPr>
          <w:sz w:val="24"/>
        </w:rPr>
        <w:t>между</w:t>
      </w:r>
      <w:r>
        <w:rPr>
          <w:spacing w:val="-6"/>
          <w:sz w:val="24"/>
        </w:rPr>
        <w:t xml:space="preserve"> </w:t>
      </w:r>
      <w:r>
        <w:rPr>
          <w:sz w:val="24"/>
        </w:rPr>
        <w:t>поколениями,</w:t>
      </w:r>
      <w:r>
        <w:rPr>
          <w:spacing w:val="-2"/>
          <w:sz w:val="24"/>
        </w:rPr>
        <w:t xml:space="preserve"> </w:t>
      </w:r>
      <w:r>
        <w:rPr>
          <w:sz w:val="24"/>
        </w:rPr>
        <w:t>носителями</w:t>
      </w:r>
      <w:r>
        <w:rPr>
          <w:spacing w:val="-1"/>
          <w:sz w:val="24"/>
        </w:rPr>
        <w:t xml:space="preserve"> </w:t>
      </w:r>
      <w:r>
        <w:rPr>
          <w:sz w:val="24"/>
        </w:rPr>
        <w:t>разных</w:t>
      </w:r>
    </w:p>
    <w:p w14:paraId="29BE7BE5" w14:textId="77777777" w:rsidR="00FF2DB4" w:rsidRDefault="00C34CCB">
      <w:pPr>
        <w:pStyle w:val="a3"/>
        <w:spacing w:line="275" w:lineRule="exact"/>
        <w:ind w:left="682"/>
        <w:jc w:val="left"/>
      </w:pPr>
      <w:r>
        <w:t>убеждений,</w:t>
      </w:r>
      <w:r>
        <w:rPr>
          <w:spacing w:val="-6"/>
        </w:rPr>
        <w:t xml:space="preserve"> </w:t>
      </w:r>
      <w:r>
        <w:t>представителями</w:t>
      </w:r>
      <w:r>
        <w:rPr>
          <w:spacing w:val="-5"/>
        </w:rPr>
        <w:t xml:space="preserve"> </w:t>
      </w:r>
      <w:r>
        <w:t>различных</w:t>
      </w:r>
      <w:r>
        <w:rPr>
          <w:spacing w:val="-3"/>
        </w:rPr>
        <w:t xml:space="preserve"> </w:t>
      </w:r>
      <w:r>
        <w:t>социальных</w:t>
      </w:r>
      <w:r>
        <w:rPr>
          <w:spacing w:val="-4"/>
        </w:rPr>
        <w:t xml:space="preserve"> </w:t>
      </w:r>
      <w:r>
        <w:t>групп;</w:t>
      </w:r>
    </w:p>
    <w:p w14:paraId="0BA3BE63" w14:textId="77777777" w:rsidR="00FF2DB4" w:rsidRDefault="00FF2DB4">
      <w:pPr>
        <w:spacing w:line="275" w:lineRule="exact"/>
        <w:sectPr w:rsidR="00FF2DB4">
          <w:pgSz w:w="11910" w:h="16840"/>
          <w:pgMar w:top="1120" w:right="160" w:bottom="1680" w:left="1020" w:header="0" w:footer="1400" w:gutter="0"/>
          <w:cols w:space="720"/>
        </w:sectPr>
      </w:pPr>
    </w:p>
    <w:p w14:paraId="23CB864D" w14:textId="77777777" w:rsidR="00FF2DB4" w:rsidRDefault="00C34CCB">
      <w:pPr>
        <w:pStyle w:val="a5"/>
        <w:numPr>
          <w:ilvl w:val="0"/>
          <w:numId w:val="20"/>
        </w:numPr>
        <w:tabs>
          <w:tab w:val="left" w:pos="824"/>
        </w:tabs>
        <w:spacing w:before="72" w:line="276" w:lineRule="auto"/>
        <w:ind w:right="1751" w:firstLine="0"/>
        <w:rPr>
          <w:sz w:val="24"/>
        </w:rPr>
      </w:pPr>
      <w:r>
        <w:rPr>
          <w:sz w:val="24"/>
        </w:rPr>
        <w:t>уважительное</w:t>
      </w:r>
      <w:r>
        <w:rPr>
          <w:spacing w:val="-5"/>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жизненным</w:t>
      </w:r>
      <w:r>
        <w:rPr>
          <w:spacing w:val="-5"/>
          <w:sz w:val="24"/>
        </w:rPr>
        <w:t xml:space="preserve"> </w:t>
      </w:r>
      <w:r>
        <w:rPr>
          <w:sz w:val="24"/>
        </w:rPr>
        <w:t>проблемам</w:t>
      </w:r>
      <w:r>
        <w:rPr>
          <w:spacing w:val="-4"/>
          <w:sz w:val="24"/>
        </w:rPr>
        <w:t xml:space="preserve"> </w:t>
      </w:r>
      <w:r>
        <w:rPr>
          <w:sz w:val="24"/>
        </w:rPr>
        <w:t>других</w:t>
      </w:r>
      <w:r>
        <w:rPr>
          <w:spacing w:val="-1"/>
          <w:sz w:val="24"/>
        </w:rPr>
        <w:t xml:space="preserve"> </w:t>
      </w:r>
      <w:r>
        <w:rPr>
          <w:sz w:val="24"/>
        </w:rPr>
        <w:t>людей,</w:t>
      </w:r>
      <w:r>
        <w:rPr>
          <w:spacing w:val="-3"/>
          <w:sz w:val="24"/>
        </w:rPr>
        <w:t xml:space="preserve"> </w:t>
      </w:r>
      <w:r>
        <w:rPr>
          <w:sz w:val="24"/>
        </w:rPr>
        <w:t>сочувствие</w:t>
      </w:r>
      <w:r>
        <w:rPr>
          <w:spacing w:val="-4"/>
          <w:sz w:val="24"/>
        </w:rPr>
        <w:t xml:space="preserve"> </w:t>
      </w:r>
      <w:r>
        <w:rPr>
          <w:sz w:val="24"/>
        </w:rPr>
        <w:t>к</w:t>
      </w:r>
      <w:r>
        <w:rPr>
          <w:spacing w:val="-57"/>
          <w:sz w:val="24"/>
        </w:rPr>
        <w:t xml:space="preserve"> </w:t>
      </w:r>
      <w:r>
        <w:rPr>
          <w:sz w:val="24"/>
        </w:rPr>
        <w:t>человеку,</w:t>
      </w:r>
      <w:r>
        <w:rPr>
          <w:spacing w:val="-1"/>
          <w:sz w:val="24"/>
        </w:rPr>
        <w:t xml:space="preserve"> </w:t>
      </w:r>
      <w:r>
        <w:rPr>
          <w:sz w:val="24"/>
        </w:rPr>
        <w:t>находящемуся в</w:t>
      </w:r>
      <w:r>
        <w:rPr>
          <w:spacing w:val="-1"/>
          <w:sz w:val="24"/>
        </w:rPr>
        <w:t xml:space="preserve"> </w:t>
      </w:r>
      <w:r>
        <w:rPr>
          <w:sz w:val="24"/>
        </w:rPr>
        <w:t>трудной ситуации;</w:t>
      </w:r>
    </w:p>
    <w:p w14:paraId="51EC0380" w14:textId="77777777" w:rsidR="00FF2DB4" w:rsidRDefault="00C34CCB">
      <w:pPr>
        <w:pStyle w:val="a5"/>
        <w:numPr>
          <w:ilvl w:val="0"/>
          <w:numId w:val="20"/>
        </w:numPr>
        <w:tabs>
          <w:tab w:val="left" w:pos="824"/>
        </w:tabs>
        <w:spacing w:line="278" w:lineRule="auto"/>
        <w:ind w:right="1788" w:firstLine="0"/>
        <w:rPr>
          <w:sz w:val="24"/>
        </w:rPr>
      </w:pPr>
      <w:r>
        <w:rPr>
          <w:sz w:val="24"/>
        </w:rPr>
        <w:t>уважительное отношение к родителям (законным представителям), к старшим,</w:t>
      </w:r>
      <w:r>
        <w:rPr>
          <w:spacing w:val="-57"/>
          <w:sz w:val="24"/>
        </w:rPr>
        <w:t xml:space="preserve"> </w:t>
      </w:r>
      <w:r>
        <w:rPr>
          <w:sz w:val="24"/>
        </w:rPr>
        <w:t>заботливое</w:t>
      </w:r>
      <w:r>
        <w:rPr>
          <w:spacing w:val="-3"/>
          <w:sz w:val="24"/>
        </w:rPr>
        <w:t xml:space="preserve"> </w:t>
      </w:r>
      <w:r>
        <w:rPr>
          <w:sz w:val="24"/>
        </w:rPr>
        <w:t>отношение</w:t>
      </w:r>
      <w:r>
        <w:rPr>
          <w:spacing w:val="-1"/>
          <w:sz w:val="24"/>
        </w:rPr>
        <w:t xml:space="preserve"> </w:t>
      </w:r>
      <w:r>
        <w:rPr>
          <w:sz w:val="24"/>
        </w:rPr>
        <w:t>к младшим;</w:t>
      </w:r>
    </w:p>
    <w:p w14:paraId="664F22EF" w14:textId="77777777" w:rsidR="00FF2DB4" w:rsidRDefault="00C34CCB">
      <w:pPr>
        <w:pStyle w:val="a5"/>
        <w:numPr>
          <w:ilvl w:val="0"/>
          <w:numId w:val="20"/>
        </w:numPr>
        <w:tabs>
          <w:tab w:val="left" w:pos="822"/>
        </w:tabs>
        <w:spacing w:line="276" w:lineRule="auto"/>
        <w:ind w:right="1079" w:firstLine="0"/>
        <w:rPr>
          <w:sz w:val="24"/>
        </w:rPr>
      </w:pPr>
      <w:r>
        <w:rPr>
          <w:sz w:val="24"/>
        </w:rPr>
        <w:t>знание традиций своей семьи и образовательного учреждения, бережное отношение к</w:t>
      </w:r>
      <w:r>
        <w:rPr>
          <w:spacing w:val="-57"/>
          <w:sz w:val="24"/>
        </w:rPr>
        <w:t xml:space="preserve"> </w:t>
      </w:r>
      <w:r>
        <w:rPr>
          <w:sz w:val="24"/>
        </w:rPr>
        <w:t>ним.</w:t>
      </w:r>
    </w:p>
    <w:p w14:paraId="04FC1813" w14:textId="77777777" w:rsidR="00FF2DB4" w:rsidRDefault="00C34CCB">
      <w:pPr>
        <w:pStyle w:val="3"/>
        <w:ind w:left="682"/>
      </w:pPr>
      <w:r>
        <w:t>Общеинтеллектуальное</w:t>
      </w:r>
      <w:r>
        <w:rPr>
          <w:spacing w:val="-7"/>
        </w:rPr>
        <w:t xml:space="preserve"> </w:t>
      </w:r>
      <w:r>
        <w:t>направление:</w:t>
      </w:r>
    </w:p>
    <w:p w14:paraId="56343DEF" w14:textId="77777777" w:rsidR="00FF2DB4" w:rsidRDefault="00C34CCB">
      <w:pPr>
        <w:pStyle w:val="a5"/>
        <w:numPr>
          <w:ilvl w:val="0"/>
          <w:numId w:val="20"/>
        </w:numPr>
        <w:tabs>
          <w:tab w:val="left" w:pos="822"/>
        </w:tabs>
        <w:spacing w:before="38" w:line="276" w:lineRule="auto"/>
        <w:ind w:right="1027" w:firstLine="0"/>
        <w:rPr>
          <w:sz w:val="24"/>
        </w:rPr>
      </w:pPr>
      <w:r>
        <w:rPr>
          <w:sz w:val="24"/>
        </w:rPr>
        <w:t>осознанное ценностное отношение к интеллектуально-познавательной деятельности и</w:t>
      </w:r>
      <w:r>
        <w:rPr>
          <w:spacing w:val="-57"/>
          <w:sz w:val="24"/>
        </w:rPr>
        <w:t xml:space="preserve"> </w:t>
      </w:r>
      <w:r>
        <w:rPr>
          <w:sz w:val="24"/>
        </w:rPr>
        <w:t>творчеству;</w:t>
      </w:r>
    </w:p>
    <w:p w14:paraId="2D38DA09" w14:textId="77777777" w:rsidR="00FF2DB4" w:rsidRDefault="00C34CCB">
      <w:pPr>
        <w:pStyle w:val="a5"/>
        <w:numPr>
          <w:ilvl w:val="0"/>
          <w:numId w:val="20"/>
        </w:numPr>
        <w:tabs>
          <w:tab w:val="left" w:pos="822"/>
        </w:tabs>
        <w:spacing w:line="276" w:lineRule="auto"/>
        <w:ind w:right="1853" w:firstLine="0"/>
        <w:rPr>
          <w:sz w:val="24"/>
        </w:rPr>
      </w:pPr>
      <w:r>
        <w:rPr>
          <w:sz w:val="24"/>
        </w:rPr>
        <w:t>сформированная мотивация к самореализации в творчестве, интеллектуально-</w:t>
      </w:r>
      <w:r>
        <w:rPr>
          <w:spacing w:val="-57"/>
          <w:sz w:val="24"/>
        </w:rPr>
        <w:t xml:space="preserve"> </w:t>
      </w:r>
      <w:r>
        <w:rPr>
          <w:sz w:val="24"/>
        </w:rPr>
        <w:t>познавательной</w:t>
      </w:r>
      <w:r>
        <w:rPr>
          <w:spacing w:val="-1"/>
          <w:sz w:val="24"/>
        </w:rPr>
        <w:t xml:space="preserve"> </w:t>
      </w:r>
      <w:r>
        <w:rPr>
          <w:sz w:val="24"/>
        </w:rPr>
        <w:t>и</w:t>
      </w:r>
      <w:r>
        <w:rPr>
          <w:spacing w:val="-2"/>
          <w:sz w:val="24"/>
        </w:rPr>
        <w:t xml:space="preserve"> </w:t>
      </w:r>
      <w:r>
        <w:rPr>
          <w:sz w:val="24"/>
        </w:rPr>
        <w:t>научно-</w:t>
      </w:r>
      <w:r>
        <w:rPr>
          <w:spacing w:val="-1"/>
          <w:sz w:val="24"/>
        </w:rPr>
        <w:t xml:space="preserve"> </w:t>
      </w:r>
      <w:r>
        <w:rPr>
          <w:sz w:val="24"/>
        </w:rPr>
        <w:t>практической</w:t>
      </w:r>
      <w:r>
        <w:rPr>
          <w:spacing w:val="-1"/>
          <w:sz w:val="24"/>
        </w:rPr>
        <w:t xml:space="preserve"> </w:t>
      </w:r>
      <w:r>
        <w:rPr>
          <w:sz w:val="24"/>
        </w:rPr>
        <w:t>деятельности;</w:t>
      </w:r>
    </w:p>
    <w:p w14:paraId="7911476F" w14:textId="77777777" w:rsidR="00FF2DB4" w:rsidRDefault="00C34CCB">
      <w:pPr>
        <w:pStyle w:val="a5"/>
        <w:numPr>
          <w:ilvl w:val="0"/>
          <w:numId w:val="20"/>
        </w:numPr>
        <w:tabs>
          <w:tab w:val="left" w:pos="822"/>
        </w:tabs>
        <w:spacing w:line="276" w:lineRule="auto"/>
        <w:ind w:right="1219" w:firstLine="0"/>
        <w:rPr>
          <w:sz w:val="24"/>
        </w:rPr>
      </w:pPr>
      <w:r>
        <w:rPr>
          <w:sz w:val="24"/>
        </w:rPr>
        <w:t>сформированные компетенции познавательной деятельности: постановка и решение</w:t>
      </w:r>
      <w:r>
        <w:rPr>
          <w:spacing w:val="-57"/>
          <w:sz w:val="24"/>
        </w:rPr>
        <w:t xml:space="preserve"> </w:t>
      </w:r>
      <w:r>
        <w:rPr>
          <w:sz w:val="24"/>
        </w:rPr>
        <w:t>познавательных задач; нестандартные решения, овладение информационными</w:t>
      </w:r>
      <w:r>
        <w:rPr>
          <w:spacing w:val="1"/>
          <w:sz w:val="24"/>
        </w:rPr>
        <w:t xml:space="preserve"> </w:t>
      </w:r>
      <w:r>
        <w:rPr>
          <w:sz w:val="24"/>
        </w:rPr>
        <w:t>технологиями</w:t>
      </w:r>
      <w:r>
        <w:rPr>
          <w:spacing w:val="-1"/>
          <w:sz w:val="24"/>
        </w:rPr>
        <w:t xml:space="preserve"> </w:t>
      </w:r>
      <w:r>
        <w:rPr>
          <w:sz w:val="24"/>
        </w:rPr>
        <w:t>(поиск, переработка, выдача</w:t>
      </w:r>
      <w:r>
        <w:rPr>
          <w:spacing w:val="-2"/>
          <w:sz w:val="24"/>
        </w:rPr>
        <w:t xml:space="preserve"> </w:t>
      </w:r>
      <w:r>
        <w:rPr>
          <w:sz w:val="24"/>
        </w:rPr>
        <w:t>информации);</w:t>
      </w:r>
    </w:p>
    <w:p w14:paraId="26EE680F" w14:textId="77777777" w:rsidR="00FF2DB4" w:rsidRDefault="00C34CCB">
      <w:pPr>
        <w:pStyle w:val="a5"/>
        <w:numPr>
          <w:ilvl w:val="0"/>
          <w:numId w:val="20"/>
        </w:numPr>
        <w:tabs>
          <w:tab w:val="left" w:pos="822"/>
        </w:tabs>
        <w:spacing w:line="278" w:lineRule="auto"/>
        <w:ind w:right="1646" w:firstLine="0"/>
        <w:rPr>
          <w:sz w:val="24"/>
        </w:rPr>
      </w:pPr>
      <w:r>
        <w:rPr>
          <w:sz w:val="24"/>
        </w:rPr>
        <w:t>развитие познавательных процессов: восприятия, внимания, памяти, мышления,</w:t>
      </w:r>
      <w:r>
        <w:rPr>
          <w:spacing w:val="-57"/>
          <w:sz w:val="24"/>
        </w:rPr>
        <w:t xml:space="preserve"> </w:t>
      </w:r>
      <w:r>
        <w:rPr>
          <w:sz w:val="24"/>
        </w:rPr>
        <w:t>воображения;</w:t>
      </w:r>
    </w:p>
    <w:p w14:paraId="231ACF4F" w14:textId="77777777" w:rsidR="00FF2DB4" w:rsidRDefault="00C34CCB">
      <w:pPr>
        <w:pStyle w:val="a5"/>
        <w:numPr>
          <w:ilvl w:val="0"/>
          <w:numId w:val="20"/>
        </w:numPr>
        <w:tabs>
          <w:tab w:val="left" w:pos="822"/>
        </w:tabs>
        <w:spacing w:line="276" w:lineRule="auto"/>
        <w:ind w:right="1259" w:firstLine="0"/>
        <w:rPr>
          <w:sz w:val="24"/>
        </w:rPr>
      </w:pPr>
      <w:r>
        <w:rPr>
          <w:sz w:val="24"/>
        </w:rPr>
        <w:t>способность учащихся самостоятельно продвигаться в своем развитии, выстраивать</w:t>
      </w:r>
      <w:r>
        <w:rPr>
          <w:spacing w:val="-57"/>
          <w:sz w:val="24"/>
        </w:rPr>
        <w:t xml:space="preserve"> </w:t>
      </w:r>
      <w:r>
        <w:rPr>
          <w:sz w:val="24"/>
        </w:rPr>
        <w:t>свою</w:t>
      </w:r>
      <w:r>
        <w:rPr>
          <w:spacing w:val="-2"/>
          <w:sz w:val="24"/>
        </w:rPr>
        <w:t xml:space="preserve"> </w:t>
      </w:r>
      <w:r>
        <w:rPr>
          <w:sz w:val="24"/>
        </w:rPr>
        <w:t>образовательную</w:t>
      </w:r>
      <w:r>
        <w:rPr>
          <w:spacing w:val="2"/>
          <w:sz w:val="24"/>
        </w:rPr>
        <w:t xml:space="preserve"> </w:t>
      </w:r>
      <w:r>
        <w:rPr>
          <w:sz w:val="24"/>
        </w:rPr>
        <w:t>траекторию;</w:t>
      </w:r>
    </w:p>
    <w:p w14:paraId="568FC498" w14:textId="77777777" w:rsidR="00FF2DB4" w:rsidRDefault="00C34CCB">
      <w:pPr>
        <w:pStyle w:val="3"/>
        <w:ind w:left="682"/>
      </w:pPr>
      <w:r>
        <w:t>Общекультурное</w:t>
      </w:r>
      <w:r>
        <w:rPr>
          <w:spacing w:val="-6"/>
        </w:rPr>
        <w:t xml:space="preserve"> </w:t>
      </w:r>
      <w:r>
        <w:t>направление:</w:t>
      </w:r>
    </w:p>
    <w:p w14:paraId="6475CC37" w14:textId="77777777" w:rsidR="00FF2DB4" w:rsidRDefault="00C34CCB">
      <w:pPr>
        <w:pStyle w:val="a5"/>
        <w:numPr>
          <w:ilvl w:val="0"/>
          <w:numId w:val="20"/>
        </w:numPr>
        <w:tabs>
          <w:tab w:val="left" w:pos="822"/>
        </w:tabs>
        <w:spacing w:before="36" w:line="276" w:lineRule="auto"/>
        <w:ind w:right="759" w:firstLine="0"/>
        <w:rPr>
          <w:sz w:val="24"/>
        </w:rPr>
      </w:pPr>
      <w:r>
        <w:rPr>
          <w:sz w:val="24"/>
        </w:rPr>
        <w:t>понимание</w:t>
      </w:r>
      <w:r>
        <w:rPr>
          <w:spacing w:val="-7"/>
          <w:sz w:val="24"/>
        </w:rPr>
        <w:t xml:space="preserve"> </w:t>
      </w:r>
      <w:r>
        <w:rPr>
          <w:sz w:val="24"/>
        </w:rPr>
        <w:t>и</w:t>
      </w:r>
      <w:r>
        <w:rPr>
          <w:spacing w:val="-2"/>
          <w:sz w:val="24"/>
        </w:rPr>
        <w:t xml:space="preserve"> </w:t>
      </w:r>
      <w:r>
        <w:rPr>
          <w:sz w:val="24"/>
        </w:rPr>
        <w:t>осознание</w:t>
      </w:r>
      <w:r>
        <w:rPr>
          <w:spacing w:val="-3"/>
          <w:sz w:val="24"/>
        </w:rPr>
        <w:t xml:space="preserve"> </w:t>
      </w:r>
      <w:r>
        <w:rPr>
          <w:sz w:val="24"/>
        </w:rPr>
        <w:t>моральных</w:t>
      </w:r>
      <w:r>
        <w:rPr>
          <w:spacing w:val="-1"/>
          <w:sz w:val="24"/>
        </w:rPr>
        <w:t xml:space="preserve"> </w:t>
      </w:r>
      <w:r>
        <w:rPr>
          <w:sz w:val="24"/>
        </w:rPr>
        <w:t>норм</w:t>
      </w:r>
      <w:r>
        <w:rPr>
          <w:spacing w:val="-3"/>
          <w:sz w:val="24"/>
        </w:rPr>
        <w:t xml:space="preserve"> </w:t>
      </w:r>
      <w:r>
        <w:rPr>
          <w:sz w:val="24"/>
        </w:rPr>
        <w:t>и</w:t>
      </w:r>
      <w:r>
        <w:rPr>
          <w:spacing w:val="-4"/>
          <w:sz w:val="24"/>
        </w:rPr>
        <w:t xml:space="preserve"> </w:t>
      </w:r>
      <w:r>
        <w:rPr>
          <w:sz w:val="24"/>
        </w:rPr>
        <w:t>правил</w:t>
      </w:r>
      <w:r>
        <w:rPr>
          <w:spacing w:val="-4"/>
          <w:sz w:val="24"/>
        </w:rPr>
        <w:t xml:space="preserve"> </w:t>
      </w:r>
      <w:r>
        <w:rPr>
          <w:sz w:val="24"/>
        </w:rPr>
        <w:t>нравственного</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57"/>
          <w:sz w:val="24"/>
        </w:rPr>
        <w:t xml:space="preserve"> </w:t>
      </w:r>
      <w:r>
        <w:rPr>
          <w:sz w:val="24"/>
        </w:rPr>
        <w:t>этических норм</w:t>
      </w:r>
      <w:r>
        <w:rPr>
          <w:spacing w:val="-2"/>
          <w:sz w:val="24"/>
        </w:rPr>
        <w:t xml:space="preserve"> </w:t>
      </w:r>
      <w:r>
        <w:rPr>
          <w:sz w:val="24"/>
        </w:rPr>
        <w:t>взаимоотношений</w:t>
      </w:r>
      <w:r>
        <w:rPr>
          <w:spacing w:val="-1"/>
          <w:sz w:val="24"/>
        </w:rPr>
        <w:t xml:space="preserve"> </w:t>
      </w:r>
      <w:r>
        <w:rPr>
          <w:sz w:val="24"/>
        </w:rPr>
        <w:t>в</w:t>
      </w:r>
      <w:r>
        <w:rPr>
          <w:spacing w:val="-2"/>
          <w:sz w:val="24"/>
        </w:rPr>
        <w:t xml:space="preserve"> </w:t>
      </w:r>
      <w:r>
        <w:rPr>
          <w:sz w:val="24"/>
        </w:rPr>
        <w:t>семье,</w:t>
      </w:r>
      <w:r>
        <w:rPr>
          <w:spacing w:val="-1"/>
          <w:sz w:val="24"/>
        </w:rPr>
        <w:t xml:space="preserve"> </w:t>
      </w:r>
      <w:r>
        <w:rPr>
          <w:sz w:val="24"/>
        </w:rPr>
        <w:t>между</w:t>
      </w:r>
      <w:r>
        <w:rPr>
          <w:spacing w:val="-6"/>
          <w:sz w:val="24"/>
        </w:rPr>
        <w:t xml:space="preserve"> </w:t>
      </w:r>
      <w:r>
        <w:rPr>
          <w:sz w:val="24"/>
        </w:rPr>
        <w:t>поколениями,</w:t>
      </w:r>
      <w:r>
        <w:rPr>
          <w:spacing w:val="-1"/>
          <w:sz w:val="24"/>
        </w:rPr>
        <w:t xml:space="preserve"> </w:t>
      </w:r>
      <w:r>
        <w:rPr>
          <w:sz w:val="24"/>
        </w:rPr>
        <w:t>носителями</w:t>
      </w:r>
      <w:r>
        <w:rPr>
          <w:spacing w:val="-2"/>
          <w:sz w:val="24"/>
        </w:rPr>
        <w:t xml:space="preserve"> </w:t>
      </w:r>
      <w:r>
        <w:rPr>
          <w:sz w:val="24"/>
        </w:rPr>
        <w:t>разных</w:t>
      </w:r>
    </w:p>
    <w:p w14:paraId="16284162" w14:textId="77777777" w:rsidR="00FF2DB4" w:rsidRDefault="00C34CCB">
      <w:pPr>
        <w:pStyle w:val="a3"/>
        <w:spacing w:line="275" w:lineRule="exact"/>
        <w:ind w:left="682"/>
        <w:jc w:val="left"/>
      </w:pPr>
      <w:r>
        <w:t>убеждений,</w:t>
      </w:r>
      <w:r>
        <w:rPr>
          <w:spacing w:val="-6"/>
        </w:rPr>
        <w:t xml:space="preserve"> </w:t>
      </w:r>
      <w:r>
        <w:t>представителями</w:t>
      </w:r>
      <w:r>
        <w:rPr>
          <w:spacing w:val="-5"/>
        </w:rPr>
        <w:t xml:space="preserve"> </w:t>
      </w:r>
      <w:r>
        <w:t>различных</w:t>
      </w:r>
      <w:r>
        <w:rPr>
          <w:spacing w:val="-3"/>
        </w:rPr>
        <w:t xml:space="preserve"> </w:t>
      </w:r>
      <w:r>
        <w:t>социальных</w:t>
      </w:r>
      <w:r>
        <w:rPr>
          <w:spacing w:val="-4"/>
        </w:rPr>
        <w:t xml:space="preserve"> </w:t>
      </w:r>
      <w:r>
        <w:t>групп;</w:t>
      </w:r>
    </w:p>
    <w:p w14:paraId="2161198E" w14:textId="77777777" w:rsidR="00FF2DB4" w:rsidRDefault="00C34CCB">
      <w:pPr>
        <w:pStyle w:val="a5"/>
        <w:numPr>
          <w:ilvl w:val="0"/>
          <w:numId w:val="20"/>
        </w:numPr>
        <w:tabs>
          <w:tab w:val="left" w:pos="822"/>
        </w:tabs>
        <w:spacing w:before="41" w:line="278" w:lineRule="auto"/>
        <w:ind w:right="935" w:firstLine="0"/>
        <w:rPr>
          <w:sz w:val="24"/>
        </w:rPr>
      </w:pPr>
      <w:r>
        <w:rPr>
          <w:sz w:val="24"/>
        </w:rPr>
        <w:t>понимание и осознание эстетических и художественных ценностей отечественной</w:t>
      </w:r>
      <w:r>
        <w:rPr>
          <w:spacing w:val="1"/>
          <w:sz w:val="24"/>
        </w:rPr>
        <w:t xml:space="preserve"> </w:t>
      </w:r>
      <w:r>
        <w:rPr>
          <w:sz w:val="24"/>
        </w:rPr>
        <w:t>культуры;</w:t>
      </w:r>
      <w:r>
        <w:rPr>
          <w:spacing w:val="-5"/>
          <w:sz w:val="24"/>
        </w:rPr>
        <w:t xml:space="preserve"> </w:t>
      </w:r>
      <w:r>
        <w:rPr>
          <w:sz w:val="24"/>
        </w:rPr>
        <w:t>народного</w:t>
      </w:r>
      <w:r>
        <w:rPr>
          <w:spacing w:val="-4"/>
          <w:sz w:val="24"/>
        </w:rPr>
        <w:t xml:space="preserve"> </w:t>
      </w:r>
      <w:r>
        <w:rPr>
          <w:sz w:val="24"/>
        </w:rPr>
        <w:t>творчества,</w:t>
      </w:r>
      <w:r>
        <w:rPr>
          <w:spacing w:val="-4"/>
          <w:sz w:val="24"/>
        </w:rPr>
        <w:t xml:space="preserve"> </w:t>
      </w:r>
      <w:r>
        <w:rPr>
          <w:sz w:val="24"/>
        </w:rPr>
        <w:t>этнокультурных</w:t>
      </w:r>
      <w:r>
        <w:rPr>
          <w:spacing w:val="-3"/>
          <w:sz w:val="24"/>
        </w:rPr>
        <w:t xml:space="preserve"> </w:t>
      </w:r>
      <w:r>
        <w:rPr>
          <w:sz w:val="24"/>
        </w:rPr>
        <w:t>традиций,</w:t>
      </w:r>
      <w:r>
        <w:rPr>
          <w:spacing w:val="-4"/>
          <w:sz w:val="24"/>
        </w:rPr>
        <w:t xml:space="preserve"> </w:t>
      </w:r>
      <w:r>
        <w:rPr>
          <w:sz w:val="24"/>
        </w:rPr>
        <w:t>фольклора</w:t>
      </w:r>
      <w:r>
        <w:rPr>
          <w:spacing w:val="-5"/>
          <w:sz w:val="24"/>
        </w:rPr>
        <w:t xml:space="preserve"> </w:t>
      </w:r>
      <w:r>
        <w:rPr>
          <w:sz w:val="24"/>
        </w:rPr>
        <w:t>народов</w:t>
      </w:r>
      <w:r>
        <w:rPr>
          <w:spacing w:val="-4"/>
          <w:sz w:val="24"/>
        </w:rPr>
        <w:t xml:space="preserve"> </w:t>
      </w:r>
      <w:r>
        <w:rPr>
          <w:sz w:val="24"/>
        </w:rPr>
        <w:t>России;</w:t>
      </w:r>
    </w:p>
    <w:p w14:paraId="251E24F8" w14:textId="77777777" w:rsidR="00FF2DB4" w:rsidRDefault="00C34CCB">
      <w:pPr>
        <w:pStyle w:val="a5"/>
        <w:numPr>
          <w:ilvl w:val="0"/>
          <w:numId w:val="20"/>
        </w:numPr>
        <w:tabs>
          <w:tab w:val="left" w:pos="822"/>
        </w:tabs>
        <w:spacing w:line="272" w:lineRule="exact"/>
        <w:ind w:left="821" w:hanging="140"/>
        <w:rPr>
          <w:sz w:val="24"/>
        </w:rPr>
      </w:pPr>
      <w:r>
        <w:rPr>
          <w:sz w:val="24"/>
        </w:rPr>
        <w:t>способность</w:t>
      </w:r>
      <w:r>
        <w:rPr>
          <w:spacing w:val="-2"/>
          <w:sz w:val="24"/>
        </w:rPr>
        <w:t xml:space="preserve"> </w:t>
      </w:r>
      <w:r>
        <w:rPr>
          <w:sz w:val="24"/>
        </w:rPr>
        <w:t>видеть</w:t>
      </w:r>
      <w:r>
        <w:rPr>
          <w:spacing w:val="-1"/>
          <w:sz w:val="24"/>
        </w:rPr>
        <w:t xml:space="preserve"> </w:t>
      </w:r>
      <w:r>
        <w:rPr>
          <w:sz w:val="24"/>
        </w:rPr>
        <w:t>красоту</w:t>
      </w:r>
      <w:r>
        <w:rPr>
          <w:spacing w:val="-5"/>
          <w:sz w:val="24"/>
        </w:rPr>
        <w:t xml:space="preserve"> </w:t>
      </w:r>
      <w:r>
        <w:rPr>
          <w:sz w:val="24"/>
        </w:rPr>
        <w:t>в</w:t>
      </w:r>
      <w:r>
        <w:rPr>
          <w:spacing w:val="-3"/>
          <w:sz w:val="24"/>
        </w:rPr>
        <w:t xml:space="preserve"> </w:t>
      </w:r>
      <w:r>
        <w:rPr>
          <w:sz w:val="24"/>
        </w:rPr>
        <w:t>окружающем</w:t>
      </w:r>
      <w:r>
        <w:rPr>
          <w:spacing w:val="-3"/>
          <w:sz w:val="24"/>
        </w:rPr>
        <w:t xml:space="preserve"> </w:t>
      </w:r>
      <w:r>
        <w:rPr>
          <w:sz w:val="24"/>
        </w:rPr>
        <w:t>мире;</w:t>
      </w:r>
      <w:r>
        <w:rPr>
          <w:spacing w:val="-2"/>
          <w:sz w:val="24"/>
        </w:rPr>
        <w:t xml:space="preserve"> </w:t>
      </w:r>
      <w:r>
        <w:rPr>
          <w:sz w:val="24"/>
        </w:rPr>
        <w:t>в</w:t>
      </w:r>
      <w:r>
        <w:rPr>
          <w:spacing w:val="-3"/>
          <w:sz w:val="24"/>
        </w:rPr>
        <w:t xml:space="preserve"> </w:t>
      </w:r>
      <w:r>
        <w:rPr>
          <w:sz w:val="24"/>
        </w:rPr>
        <w:t>поведении,</w:t>
      </w:r>
      <w:r>
        <w:rPr>
          <w:spacing w:val="-5"/>
          <w:sz w:val="24"/>
        </w:rPr>
        <w:t xml:space="preserve"> </w:t>
      </w:r>
      <w:r>
        <w:rPr>
          <w:sz w:val="24"/>
        </w:rPr>
        <w:t>поступках людей;</w:t>
      </w:r>
    </w:p>
    <w:p w14:paraId="107D0368" w14:textId="77777777" w:rsidR="00FF2DB4" w:rsidRDefault="00C34CCB">
      <w:pPr>
        <w:pStyle w:val="a5"/>
        <w:numPr>
          <w:ilvl w:val="0"/>
          <w:numId w:val="20"/>
        </w:numPr>
        <w:tabs>
          <w:tab w:val="left" w:pos="822"/>
        </w:tabs>
        <w:spacing w:before="41"/>
        <w:ind w:left="821" w:hanging="140"/>
        <w:rPr>
          <w:sz w:val="24"/>
        </w:rPr>
      </w:pPr>
      <w:r>
        <w:rPr>
          <w:sz w:val="24"/>
        </w:rPr>
        <w:t>сформированное</w:t>
      </w:r>
      <w:r>
        <w:rPr>
          <w:spacing w:val="-2"/>
          <w:sz w:val="24"/>
        </w:rPr>
        <w:t xml:space="preserve"> </w:t>
      </w:r>
      <w:r>
        <w:rPr>
          <w:sz w:val="24"/>
        </w:rPr>
        <w:t>эстетическое</w:t>
      </w:r>
      <w:r>
        <w:rPr>
          <w:spacing w:val="-2"/>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4"/>
          <w:sz w:val="24"/>
        </w:rPr>
        <w:t xml:space="preserve"> </w:t>
      </w:r>
      <w:r>
        <w:rPr>
          <w:sz w:val="24"/>
        </w:rPr>
        <w:t>миру</w:t>
      </w:r>
      <w:r>
        <w:rPr>
          <w:spacing w:val="-6"/>
          <w:sz w:val="24"/>
        </w:rPr>
        <w:t xml:space="preserve"> </w:t>
      </w:r>
      <w:r>
        <w:rPr>
          <w:sz w:val="24"/>
        </w:rPr>
        <w:t>и</w:t>
      </w:r>
      <w:r>
        <w:rPr>
          <w:spacing w:val="-1"/>
          <w:sz w:val="24"/>
        </w:rPr>
        <w:t xml:space="preserve"> </w:t>
      </w:r>
      <w:r>
        <w:rPr>
          <w:sz w:val="24"/>
        </w:rPr>
        <w:t>самому</w:t>
      </w:r>
      <w:r>
        <w:rPr>
          <w:spacing w:val="-6"/>
          <w:sz w:val="24"/>
        </w:rPr>
        <w:t xml:space="preserve"> </w:t>
      </w:r>
      <w:r>
        <w:rPr>
          <w:sz w:val="24"/>
        </w:rPr>
        <w:t>себе;</w:t>
      </w:r>
    </w:p>
    <w:p w14:paraId="26F860EF" w14:textId="77777777" w:rsidR="00FF2DB4" w:rsidRDefault="00C34CCB">
      <w:pPr>
        <w:pStyle w:val="a5"/>
        <w:numPr>
          <w:ilvl w:val="0"/>
          <w:numId w:val="20"/>
        </w:numPr>
        <w:tabs>
          <w:tab w:val="left" w:pos="822"/>
        </w:tabs>
        <w:spacing w:before="41" w:line="276" w:lineRule="auto"/>
        <w:ind w:right="1790" w:firstLine="0"/>
        <w:rPr>
          <w:sz w:val="24"/>
        </w:rPr>
      </w:pPr>
      <w:r>
        <w:rPr>
          <w:sz w:val="24"/>
        </w:rPr>
        <w:t>сформированная потребность повышать сой культурный уровень; потребность</w:t>
      </w:r>
      <w:r>
        <w:rPr>
          <w:spacing w:val="-57"/>
          <w:sz w:val="24"/>
        </w:rPr>
        <w:t xml:space="preserve"> </w:t>
      </w:r>
      <w:r>
        <w:rPr>
          <w:sz w:val="24"/>
        </w:rPr>
        <w:t>самореализации</w:t>
      </w:r>
      <w:r>
        <w:rPr>
          <w:spacing w:val="-1"/>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творческой</w:t>
      </w:r>
      <w:r>
        <w:rPr>
          <w:spacing w:val="-2"/>
          <w:sz w:val="24"/>
        </w:rPr>
        <w:t xml:space="preserve"> </w:t>
      </w:r>
      <w:r>
        <w:rPr>
          <w:sz w:val="24"/>
        </w:rPr>
        <w:t>деятельности;</w:t>
      </w:r>
    </w:p>
    <w:p w14:paraId="21AB747D" w14:textId="77777777" w:rsidR="00FF2DB4" w:rsidRDefault="00C34CCB">
      <w:pPr>
        <w:pStyle w:val="a5"/>
        <w:numPr>
          <w:ilvl w:val="0"/>
          <w:numId w:val="20"/>
        </w:numPr>
        <w:tabs>
          <w:tab w:val="left" w:pos="822"/>
        </w:tabs>
        <w:spacing w:before="1" w:line="276" w:lineRule="auto"/>
        <w:ind w:right="1163" w:firstLine="0"/>
        <w:rPr>
          <w:sz w:val="24"/>
        </w:rPr>
      </w:pPr>
      <w:r>
        <w:rPr>
          <w:sz w:val="24"/>
        </w:rPr>
        <w:t>знание культурных традиций своей семьи и образовательного учреждения, бережное</w:t>
      </w:r>
      <w:r>
        <w:rPr>
          <w:spacing w:val="-57"/>
          <w:sz w:val="24"/>
        </w:rPr>
        <w:t xml:space="preserve"> </w:t>
      </w:r>
      <w:r>
        <w:rPr>
          <w:sz w:val="24"/>
        </w:rPr>
        <w:t>отношение</w:t>
      </w:r>
      <w:r>
        <w:rPr>
          <w:spacing w:val="-1"/>
          <w:sz w:val="24"/>
        </w:rPr>
        <w:t xml:space="preserve"> </w:t>
      </w:r>
      <w:r>
        <w:rPr>
          <w:sz w:val="24"/>
        </w:rPr>
        <w:t>к</w:t>
      </w:r>
      <w:r>
        <w:rPr>
          <w:spacing w:val="-3"/>
          <w:sz w:val="24"/>
        </w:rPr>
        <w:t xml:space="preserve"> </w:t>
      </w:r>
      <w:r>
        <w:rPr>
          <w:sz w:val="24"/>
        </w:rPr>
        <w:t>ним.</w:t>
      </w:r>
    </w:p>
    <w:p w14:paraId="49A093B6" w14:textId="77777777" w:rsidR="00FF2DB4" w:rsidRDefault="00C34CCB">
      <w:pPr>
        <w:pStyle w:val="3"/>
        <w:spacing w:before="4"/>
        <w:ind w:left="682"/>
      </w:pPr>
      <w:r>
        <w:t>Социальное</w:t>
      </w:r>
      <w:r>
        <w:rPr>
          <w:spacing w:val="-8"/>
        </w:rPr>
        <w:t xml:space="preserve"> </w:t>
      </w:r>
      <w:r>
        <w:t>направление:</w:t>
      </w:r>
    </w:p>
    <w:p w14:paraId="304F7EB7" w14:textId="77777777" w:rsidR="00FF2DB4" w:rsidRDefault="00C34CCB">
      <w:pPr>
        <w:pStyle w:val="a5"/>
        <w:numPr>
          <w:ilvl w:val="0"/>
          <w:numId w:val="20"/>
        </w:numPr>
        <w:tabs>
          <w:tab w:val="left" w:pos="822"/>
        </w:tabs>
        <w:spacing w:before="36" w:line="276" w:lineRule="auto"/>
        <w:ind w:right="773" w:firstLine="0"/>
        <w:jc w:val="both"/>
        <w:rPr>
          <w:sz w:val="24"/>
        </w:rPr>
      </w:pPr>
      <w:r>
        <w:rPr>
          <w:sz w:val="24"/>
        </w:rPr>
        <w:t>овладение социальными знаниями (об общественных нормах, об устройстве общества, о</w:t>
      </w:r>
      <w:r>
        <w:rPr>
          <w:spacing w:val="-57"/>
          <w:sz w:val="24"/>
        </w:rPr>
        <w:t xml:space="preserve"> </w:t>
      </w:r>
      <w:r>
        <w:rPr>
          <w:sz w:val="24"/>
        </w:rPr>
        <w:t>социально одобряемых и неодобряемых формах поведения в обществе и т. п.), понимание</w:t>
      </w:r>
      <w:r>
        <w:rPr>
          <w:spacing w:val="-57"/>
          <w:sz w:val="24"/>
        </w:rPr>
        <w:t xml:space="preserve"> </w:t>
      </w:r>
      <w:r>
        <w:rPr>
          <w:sz w:val="24"/>
        </w:rPr>
        <w:t>и</w:t>
      </w:r>
      <w:r>
        <w:rPr>
          <w:spacing w:val="-1"/>
          <w:sz w:val="24"/>
        </w:rPr>
        <w:t xml:space="preserve"> </w:t>
      </w:r>
      <w:r>
        <w:rPr>
          <w:sz w:val="24"/>
        </w:rPr>
        <w:t>осознание</w:t>
      </w:r>
      <w:r>
        <w:rPr>
          <w:spacing w:val="-1"/>
          <w:sz w:val="24"/>
        </w:rPr>
        <w:t xml:space="preserve"> </w:t>
      </w:r>
      <w:r>
        <w:rPr>
          <w:sz w:val="24"/>
        </w:rPr>
        <w:t>социальной</w:t>
      </w:r>
      <w:r>
        <w:rPr>
          <w:spacing w:val="-1"/>
          <w:sz w:val="24"/>
        </w:rPr>
        <w:t xml:space="preserve"> </w:t>
      </w:r>
      <w:r>
        <w:rPr>
          <w:sz w:val="24"/>
        </w:rPr>
        <w:t>реальности</w:t>
      </w:r>
      <w:r>
        <w:rPr>
          <w:spacing w:val="-1"/>
          <w:sz w:val="24"/>
        </w:rPr>
        <w:t xml:space="preserve"> </w:t>
      </w:r>
      <w:r>
        <w:rPr>
          <w:sz w:val="24"/>
        </w:rPr>
        <w:t>и повседневной</w:t>
      </w:r>
      <w:r>
        <w:rPr>
          <w:spacing w:val="-1"/>
          <w:sz w:val="24"/>
        </w:rPr>
        <w:t xml:space="preserve"> </w:t>
      </w:r>
      <w:r>
        <w:rPr>
          <w:sz w:val="24"/>
        </w:rPr>
        <w:t>жизни;</w:t>
      </w:r>
    </w:p>
    <w:p w14:paraId="74BD04E6" w14:textId="77777777" w:rsidR="00FF2DB4" w:rsidRDefault="00C34CCB">
      <w:pPr>
        <w:pStyle w:val="a5"/>
        <w:numPr>
          <w:ilvl w:val="0"/>
          <w:numId w:val="20"/>
        </w:numPr>
        <w:tabs>
          <w:tab w:val="left" w:pos="822"/>
        </w:tabs>
        <w:spacing w:before="1" w:line="276" w:lineRule="auto"/>
        <w:ind w:right="1206" w:firstLine="0"/>
        <w:rPr>
          <w:sz w:val="24"/>
        </w:rPr>
      </w:pPr>
      <w:r>
        <w:rPr>
          <w:sz w:val="24"/>
        </w:rPr>
        <w:t>сформированные позитивные отношения школьника к базовым ценностям общества</w:t>
      </w:r>
      <w:r>
        <w:rPr>
          <w:spacing w:val="-58"/>
          <w:sz w:val="24"/>
        </w:rPr>
        <w:t xml:space="preserve"> </w:t>
      </w:r>
      <w:r>
        <w:rPr>
          <w:sz w:val="24"/>
        </w:rPr>
        <w:t>(человек, семья, Отечество, природа, мир, знания, труд, культура), сформированное</w:t>
      </w:r>
      <w:r>
        <w:rPr>
          <w:spacing w:val="1"/>
          <w:sz w:val="24"/>
        </w:rPr>
        <w:t xml:space="preserve"> </w:t>
      </w:r>
      <w:r>
        <w:rPr>
          <w:sz w:val="24"/>
        </w:rPr>
        <w:t>ценностное</w:t>
      </w:r>
      <w:r>
        <w:rPr>
          <w:spacing w:val="-2"/>
          <w:sz w:val="24"/>
        </w:rPr>
        <w:t xml:space="preserve"> </w:t>
      </w:r>
      <w:r>
        <w:rPr>
          <w:sz w:val="24"/>
        </w:rPr>
        <w:t>отношение</w:t>
      </w:r>
      <w:r>
        <w:rPr>
          <w:spacing w:val="-4"/>
          <w:sz w:val="24"/>
        </w:rPr>
        <w:t xml:space="preserve"> </w:t>
      </w:r>
      <w:r>
        <w:rPr>
          <w:sz w:val="24"/>
        </w:rPr>
        <w:t>к социальной реальности</w:t>
      </w:r>
      <w:r>
        <w:rPr>
          <w:spacing w:val="-1"/>
          <w:sz w:val="24"/>
        </w:rPr>
        <w:t xml:space="preserve"> </w:t>
      </w:r>
      <w:r>
        <w:rPr>
          <w:sz w:val="24"/>
        </w:rPr>
        <w:t>в</w:t>
      </w:r>
      <w:r>
        <w:rPr>
          <w:spacing w:val="-1"/>
          <w:sz w:val="24"/>
        </w:rPr>
        <w:t xml:space="preserve"> </w:t>
      </w:r>
      <w:r>
        <w:rPr>
          <w:sz w:val="24"/>
        </w:rPr>
        <w:t>целом;</w:t>
      </w:r>
    </w:p>
    <w:p w14:paraId="1271E444" w14:textId="77777777" w:rsidR="00FF2DB4" w:rsidRDefault="00C34CCB">
      <w:pPr>
        <w:pStyle w:val="a5"/>
        <w:numPr>
          <w:ilvl w:val="0"/>
          <w:numId w:val="20"/>
        </w:numPr>
        <w:tabs>
          <w:tab w:val="left" w:pos="822"/>
        </w:tabs>
        <w:spacing w:before="1"/>
        <w:ind w:left="821" w:hanging="140"/>
        <w:rPr>
          <w:sz w:val="24"/>
        </w:rPr>
      </w:pPr>
      <w:r>
        <w:rPr>
          <w:sz w:val="24"/>
        </w:rPr>
        <w:t>достижение</w:t>
      </w:r>
      <w:r>
        <w:rPr>
          <w:spacing w:val="-2"/>
          <w:sz w:val="24"/>
        </w:rPr>
        <w:t xml:space="preserve"> </w:t>
      </w:r>
      <w:r>
        <w:rPr>
          <w:sz w:val="24"/>
        </w:rPr>
        <w:t>учащимися</w:t>
      </w:r>
      <w:r>
        <w:rPr>
          <w:spacing w:val="-2"/>
          <w:sz w:val="24"/>
        </w:rPr>
        <w:t xml:space="preserve"> </w:t>
      </w:r>
      <w:r>
        <w:rPr>
          <w:sz w:val="24"/>
        </w:rPr>
        <w:t>необходимого</w:t>
      </w:r>
      <w:r>
        <w:rPr>
          <w:spacing w:val="-2"/>
          <w:sz w:val="24"/>
        </w:rPr>
        <w:t xml:space="preserve"> </w:t>
      </w:r>
      <w:r>
        <w:rPr>
          <w:sz w:val="24"/>
        </w:rPr>
        <w:t>для</w:t>
      </w:r>
      <w:r>
        <w:rPr>
          <w:spacing w:val="-2"/>
          <w:sz w:val="24"/>
        </w:rPr>
        <w:t xml:space="preserve"> </w:t>
      </w:r>
      <w:r>
        <w:rPr>
          <w:sz w:val="24"/>
        </w:rPr>
        <w:t>жизни</w:t>
      </w:r>
      <w:r>
        <w:rPr>
          <w:spacing w:val="-2"/>
          <w:sz w:val="24"/>
        </w:rPr>
        <w:t xml:space="preserve"> </w:t>
      </w:r>
      <w:r>
        <w:rPr>
          <w:sz w:val="24"/>
        </w:rPr>
        <w:t>в</w:t>
      </w:r>
      <w:r>
        <w:rPr>
          <w:spacing w:val="-3"/>
          <w:sz w:val="24"/>
        </w:rPr>
        <w:t xml:space="preserve"> </w:t>
      </w:r>
      <w:r>
        <w:rPr>
          <w:sz w:val="24"/>
        </w:rPr>
        <w:t>обществе,</w:t>
      </w:r>
      <w:r>
        <w:rPr>
          <w:spacing w:val="-3"/>
          <w:sz w:val="24"/>
        </w:rPr>
        <w:t xml:space="preserve"> </w:t>
      </w:r>
      <w:r>
        <w:rPr>
          <w:sz w:val="24"/>
        </w:rPr>
        <w:t>социуме</w:t>
      </w:r>
      <w:r>
        <w:rPr>
          <w:spacing w:val="-3"/>
          <w:sz w:val="24"/>
        </w:rPr>
        <w:t xml:space="preserve"> </w:t>
      </w:r>
      <w:r>
        <w:rPr>
          <w:sz w:val="24"/>
        </w:rPr>
        <w:t>социального</w:t>
      </w:r>
    </w:p>
    <w:p w14:paraId="364ED028" w14:textId="77777777" w:rsidR="00FF2DB4" w:rsidRDefault="00C34CCB">
      <w:pPr>
        <w:pStyle w:val="a3"/>
        <w:spacing w:before="40"/>
        <w:ind w:left="682"/>
        <w:jc w:val="left"/>
      </w:pPr>
      <w:r>
        <w:t>опыта,</w:t>
      </w:r>
      <w:r>
        <w:rPr>
          <w:spacing w:val="-3"/>
        </w:rPr>
        <w:t xml:space="preserve"> </w:t>
      </w:r>
      <w:r>
        <w:t>получение</w:t>
      </w:r>
      <w:r>
        <w:rPr>
          <w:spacing w:val="-3"/>
        </w:rPr>
        <w:t xml:space="preserve"> </w:t>
      </w:r>
      <w:r>
        <w:t>школьником</w:t>
      </w:r>
      <w:r>
        <w:rPr>
          <w:spacing w:val="-3"/>
        </w:rPr>
        <w:t xml:space="preserve"> </w:t>
      </w:r>
      <w:r>
        <w:t>опыта</w:t>
      </w:r>
      <w:r>
        <w:rPr>
          <w:spacing w:val="-3"/>
        </w:rPr>
        <w:t xml:space="preserve"> </w:t>
      </w:r>
      <w:r>
        <w:t>и</w:t>
      </w:r>
      <w:r>
        <w:rPr>
          <w:spacing w:val="-5"/>
        </w:rPr>
        <w:t xml:space="preserve"> </w:t>
      </w:r>
      <w:r>
        <w:t>навыков</w:t>
      </w:r>
      <w:r>
        <w:rPr>
          <w:spacing w:val="-2"/>
        </w:rPr>
        <w:t xml:space="preserve"> </w:t>
      </w:r>
      <w:r>
        <w:t>самостоятельного</w:t>
      </w:r>
      <w:r>
        <w:rPr>
          <w:spacing w:val="-2"/>
        </w:rPr>
        <w:t xml:space="preserve"> </w:t>
      </w:r>
      <w:r>
        <w:t>социального</w:t>
      </w:r>
      <w:r>
        <w:rPr>
          <w:spacing w:val="-2"/>
        </w:rPr>
        <w:t xml:space="preserve"> </w:t>
      </w:r>
      <w:r>
        <w:t>действия;</w:t>
      </w:r>
    </w:p>
    <w:p w14:paraId="08946501" w14:textId="77777777" w:rsidR="00FF2DB4" w:rsidRDefault="00C34CCB">
      <w:pPr>
        <w:pStyle w:val="a5"/>
        <w:numPr>
          <w:ilvl w:val="0"/>
          <w:numId w:val="20"/>
        </w:numPr>
        <w:tabs>
          <w:tab w:val="left" w:pos="822"/>
        </w:tabs>
        <w:spacing w:before="41"/>
        <w:ind w:left="821" w:hanging="140"/>
        <w:rPr>
          <w:sz w:val="24"/>
        </w:rPr>
      </w:pPr>
      <w:r>
        <w:rPr>
          <w:sz w:val="24"/>
        </w:rPr>
        <w:t>сотрудничество,</w:t>
      </w:r>
      <w:r>
        <w:rPr>
          <w:spacing w:val="-4"/>
          <w:sz w:val="24"/>
        </w:rPr>
        <w:t xml:space="preserve"> </w:t>
      </w:r>
      <w:r>
        <w:rPr>
          <w:sz w:val="24"/>
        </w:rPr>
        <w:t>толерантность,</w:t>
      </w:r>
      <w:r>
        <w:rPr>
          <w:spacing w:val="-1"/>
          <w:sz w:val="24"/>
        </w:rPr>
        <w:t xml:space="preserve"> </w:t>
      </w:r>
      <w:r>
        <w:rPr>
          <w:sz w:val="24"/>
        </w:rPr>
        <w:t>уважение</w:t>
      </w:r>
      <w:r>
        <w:rPr>
          <w:spacing w:val="-4"/>
          <w:sz w:val="24"/>
        </w:rPr>
        <w:t xml:space="preserve"> </w:t>
      </w:r>
      <w:r>
        <w:rPr>
          <w:sz w:val="24"/>
        </w:rPr>
        <w:t>и</w:t>
      </w:r>
      <w:r>
        <w:rPr>
          <w:spacing w:val="-4"/>
          <w:sz w:val="24"/>
        </w:rPr>
        <w:t xml:space="preserve"> </w:t>
      </w:r>
      <w:r>
        <w:rPr>
          <w:sz w:val="24"/>
        </w:rPr>
        <w:t>принятие</w:t>
      </w:r>
      <w:r>
        <w:rPr>
          <w:spacing w:val="-4"/>
          <w:sz w:val="24"/>
        </w:rPr>
        <w:t xml:space="preserve"> </w:t>
      </w:r>
      <w:r>
        <w:rPr>
          <w:sz w:val="24"/>
        </w:rPr>
        <w:t>другого,</w:t>
      </w:r>
      <w:r>
        <w:rPr>
          <w:spacing w:val="-4"/>
          <w:sz w:val="24"/>
        </w:rPr>
        <w:t xml:space="preserve"> </w:t>
      </w:r>
      <w:r>
        <w:rPr>
          <w:sz w:val="24"/>
        </w:rPr>
        <w:t>социальная</w:t>
      </w:r>
      <w:r>
        <w:rPr>
          <w:spacing w:val="-3"/>
          <w:sz w:val="24"/>
        </w:rPr>
        <w:t xml:space="preserve"> </w:t>
      </w:r>
      <w:r>
        <w:rPr>
          <w:sz w:val="24"/>
        </w:rPr>
        <w:t>мобильность;</w:t>
      </w:r>
    </w:p>
    <w:p w14:paraId="3FF37C01" w14:textId="77777777" w:rsidR="00FF2DB4" w:rsidRDefault="00C34CCB">
      <w:pPr>
        <w:pStyle w:val="a5"/>
        <w:numPr>
          <w:ilvl w:val="0"/>
          <w:numId w:val="20"/>
        </w:numPr>
        <w:tabs>
          <w:tab w:val="left" w:pos="824"/>
        </w:tabs>
        <w:spacing w:before="44" w:line="276" w:lineRule="auto"/>
        <w:ind w:right="1555" w:firstLine="0"/>
        <w:jc w:val="both"/>
        <w:rPr>
          <w:sz w:val="24"/>
        </w:rPr>
      </w:pPr>
      <w:r>
        <w:rPr>
          <w:sz w:val="24"/>
        </w:rPr>
        <w:t>умение коммуникативно взаимодействовать с окружающими людьми, овладение</w:t>
      </w:r>
      <w:r>
        <w:rPr>
          <w:spacing w:val="-57"/>
          <w:sz w:val="24"/>
        </w:rPr>
        <w:t xml:space="preserve"> </w:t>
      </w:r>
      <w:r>
        <w:rPr>
          <w:sz w:val="24"/>
        </w:rPr>
        <w:t>социокультурными нормами поведения в различных ситуациях межличностного и</w:t>
      </w:r>
      <w:r>
        <w:rPr>
          <w:spacing w:val="-58"/>
          <w:sz w:val="24"/>
        </w:rPr>
        <w:t xml:space="preserve"> </w:t>
      </w:r>
      <w:r>
        <w:rPr>
          <w:sz w:val="24"/>
        </w:rPr>
        <w:t>межкультурного</w:t>
      </w:r>
      <w:r>
        <w:rPr>
          <w:spacing w:val="-1"/>
          <w:sz w:val="24"/>
        </w:rPr>
        <w:t xml:space="preserve"> </w:t>
      </w:r>
      <w:r>
        <w:rPr>
          <w:sz w:val="24"/>
        </w:rPr>
        <w:t>общения;</w:t>
      </w:r>
    </w:p>
    <w:p w14:paraId="7AE90561" w14:textId="77777777" w:rsidR="00FF2DB4" w:rsidRDefault="00FF2DB4">
      <w:pPr>
        <w:spacing w:line="276" w:lineRule="auto"/>
        <w:jc w:val="both"/>
        <w:rPr>
          <w:sz w:val="24"/>
        </w:rPr>
        <w:sectPr w:rsidR="00FF2DB4">
          <w:pgSz w:w="11910" w:h="16840"/>
          <w:pgMar w:top="1120" w:right="160" w:bottom="1680" w:left="1020" w:header="0" w:footer="1400" w:gutter="0"/>
          <w:cols w:space="720"/>
        </w:sectPr>
      </w:pPr>
    </w:p>
    <w:p w14:paraId="58806454" w14:textId="77777777" w:rsidR="00FF2DB4" w:rsidRDefault="00C34CCB">
      <w:pPr>
        <w:pStyle w:val="a5"/>
        <w:numPr>
          <w:ilvl w:val="0"/>
          <w:numId w:val="20"/>
        </w:numPr>
        <w:tabs>
          <w:tab w:val="left" w:pos="822"/>
        </w:tabs>
        <w:spacing w:before="72" w:line="276" w:lineRule="auto"/>
        <w:ind w:right="1643" w:firstLine="0"/>
        <w:rPr>
          <w:sz w:val="24"/>
        </w:rPr>
      </w:pPr>
      <w:r>
        <w:rPr>
          <w:sz w:val="24"/>
        </w:rPr>
        <w:t>ценностное отношение к окружающей среде, природе; людям; потребность</w:t>
      </w:r>
      <w:r>
        <w:rPr>
          <w:spacing w:val="1"/>
          <w:sz w:val="24"/>
        </w:rPr>
        <w:t xml:space="preserve"> </w:t>
      </w:r>
      <w:r>
        <w:rPr>
          <w:sz w:val="24"/>
        </w:rPr>
        <w:t>природоохранной деятельности, участия в экологических инициативах, проектах,</w:t>
      </w:r>
      <w:r>
        <w:rPr>
          <w:spacing w:val="-57"/>
          <w:sz w:val="24"/>
        </w:rPr>
        <w:t xml:space="preserve"> </w:t>
      </w:r>
      <w:r>
        <w:rPr>
          <w:sz w:val="24"/>
        </w:rPr>
        <w:t>социально-значимой</w:t>
      </w:r>
      <w:r>
        <w:rPr>
          <w:spacing w:val="-1"/>
          <w:sz w:val="24"/>
        </w:rPr>
        <w:t xml:space="preserve"> </w:t>
      </w:r>
      <w:r>
        <w:rPr>
          <w:sz w:val="24"/>
        </w:rPr>
        <w:t>деятельности.</w:t>
      </w:r>
    </w:p>
    <w:p w14:paraId="5095E1BA" w14:textId="77777777" w:rsidR="00FF2DB4" w:rsidRDefault="00C34CCB">
      <w:pPr>
        <w:pStyle w:val="3"/>
        <w:numPr>
          <w:ilvl w:val="1"/>
          <w:numId w:val="19"/>
        </w:numPr>
        <w:tabs>
          <w:tab w:val="left" w:pos="2329"/>
        </w:tabs>
        <w:spacing w:before="206"/>
        <w:ind w:left="2328" w:hanging="349"/>
        <w:jc w:val="left"/>
      </w:pPr>
      <w:r>
        <w:t>Системные</w:t>
      </w:r>
      <w:r>
        <w:rPr>
          <w:spacing w:val="-5"/>
        </w:rPr>
        <w:t xml:space="preserve"> </w:t>
      </w:r>
      <w:r>
        <w:t>и</w:t>
      </w:r>
      <w:r>
        <w:rPr>
          <w:spacing w:val="-2"/>
        </w:rPr>
        <w:t xml:space="preserve"> </w:t>
      </w:r>
      <w:r>
        <w:t>несистемные</w:t>
      </w:r>
      <w:r>
        <w:rPr>
          <w:spacing w:val="-5"/>
        </w:rPr>
        <w:t xml:space="preserve"> </w:t>
      </w:r>
      <w:r>
        <w:t>занятия</w:t>
      </w:r>
      <w:r>
        <w:rPr>
          <w:spacing w:val="-2"/>
        </w:rPr>
        <w:t xml:space="preserve"> </w:t>
      </w:r>
      <w:r>
        <w:t>внеурочной</w:t>
      </w:r>
      <w:r>
        <w:rPr>
          <w:spacing w:val="-2"/>
        </w:rPr>
        <w:t xml:space="preserve"> </w:t>
      </w:r>
      <w:r>
        <w:t>деятельности.</w:t>
      </w:r>
    </w:p>
    <w:p w14:paraId="21017609" w14:textId="77777777" w:rsidR="00FF2DB4" w:rsidRDefault="00C34CCB">
      <w:pPr>
        <w:spacing w:before="40" w:line="278" w:lineRule="auto"/>
        <w:ind w:left="682" w:right="685" w:firstLine="707"/>
        <w:rPr>
          <w:b/>
          <w:sz w:val="24"/>
        </w:rPr>
      </w:pPr>
      <w:r>
        <w:rPr>
          <w:b/>
          <w:sz w:val="24"/>
        </w:rPr>
        <w:t>Формы</w:t>
      </w:r>
      <w:r>
        <w:rPr>
          <w:b/>
          <w:spacing w:val="8"/>
          <w:sz w:val="24"/>
        </w:rPr>
        <w:t xml:space="preserve"> </w:t>
      </w:r>
      <w:r>
        <w:rPr>
          <w:b/>
          <w:sz w:val="24"/>
        </w:rPr>
        <w:t>организации</w:t>
      </w:r>
      <w:r>
        <w:rPr>
          <w:b/>
          <w:spacing w:val="7"/>
          <w:sz w:val="24"/>
        </w:rPr>
        <w:t xml:space="preserve"> </w:t>
      </w:r>
      <w:r>
        <w:rPr>
          <w:b/>
          <w:sz w:val="24"/>
        </w:rPr>
        <w:t>внеурочной</w:t>
      </w:r>
      <w:r>
        <w:rPr>
          <w:b/>
          <w:spacing w:val="9"/>
          <w:sz w:val="24"/>
        </w:rPr>
        <w:t xml:space="preserve"> </w:t>
      </w:r>
      <w:r>
        <w:rPr>
          <w:b/>
          <w:sz w:val="24"/>
        </w:rPr>
        <w:t>деятельности</w:t>
      </w:r>
      <w:r>
        <w:rPr>
          <w:b/>
          <w:spacing w:val="9"/>
          <w:sz w:val="24"/>
        </w:rPr>
        <w:t xml:space="preserve"> </w:t>
      </w:r>
      <w:r>
        <w:rPr>
          <w:b/>
          <w:sz w:val="24"/>
        </w:rPr>
        <w:t>в</w:t>
      </w:r>
      <w:r>
        <w:rPr>
          <w:b/>
          <w:spacing w:val="6"/>
          <w:sz w:val="24"/>
        </w:rPr>
        <w:t xml:space="preserve"> </w:t>
      </w:r>
      <w:r>
        <w:rPr>
          <w:b/>
          <w:sz w:val="24"/>
        </w:rPr>
        <w:t>рамках</w:t>
      </w:r>
      <w:r>
        <w:rPr>
          <w:b/>
          <w:spacing w:val="8"/>
          <w:sz w:val="24"/>
        </w:rPr>
        <w:t xml:space="preserve"> </w:t>
      </w:r>
      <w:r>
        <w:rPr>
          <w:b/>
          <w:sz w:val="24"/>
        </w:rPr>
        <w:t>реализации</w:t>
      </w:r>
      <w:r>
        <w:rPr>
          <w:b/>
          <w:spacing w:val="10"/>
          <w:sz w:val="24"/>
        </w:rPr>
        <w:t xml:space="preserve"> </w:t>
      </w:r>
      <w:r>
        <w:rPr>
          <w:b/>
          <w:sz w:val="24"/>
        </w:rPr>
        <w:t>основной</w:t>
      </w:r>
      <w:r>
        <w:rPr>
          <w:b/>
          <w:spacing w:val="-57"/>
          <w:sz w:val="24"/>
        </w:rPr>
        <w:t xml:space="preserve"> </w:t>
      </w:r>
      <w:r>
        <w:rPr>
          <w:b/>
          <w:sz w:val="24"/>
        </w:rPr>
        <w:t>образовательной</w:t>
      </w:r>
      <w:r>
        <w:rPr>
          <w:b/>
          <w:spacing w:val="-3"/>
          <w:sz w:val="24"/>
        </w:rPr>
        <w:t xml:space="preserve"> </w:t>
      </w:r>
      <w:r>
        <w:rPr>
          <w:b/>
          <w:sz w:val="24"/>
        </w:rPr>
        <w:t>программы</w:t>
      </w:r>
      <w:r>
        <w:rPr>
          <w:b/>
          <w:spacing w:val="-2"/>
          <w:sz w:val="24"/>
        </w:rPr>
        <w:t xml:space="preserve"> </w:t>
      </w:r>
      <w:r>
        <w:rPr>
          <w:b/>
          <w:sz w:val="24"/>
        </w:rPr>
        <w:t>определяет</w:t>
      </w:r>
      <w:r>
        <w:rPr>
          <w:b/>
          <w:spacing w:val="1"/>
          <w:sz w:val="24"/>
        </w:rPr>
        <w:t xml:space="preserve"> </w:t>
      </w:r>
      <w:r>
        <w:rPr>
          <w:b/>
          <w:sz w:val="24"/>
        </w:rPr>
        <w:t>общеобразовательная</w:t>
      </w:r>
      <w:r>
        <w:rPr>
          <w:b/>
          <w:spacing w:val="-1"/>
          <w:sz w:val="24"/>
        </w:rPr>
        <w:t xml:space="preserve"> </w:t>
      </w:r>
      <w:r>
        <w:rPr>
          <w:b/>
          <w:sz w:val="24"/>
        </w:rPr>
        <w:t>организация.</w:t>
      </w:r>
    </w:p>
    <w:p w14:paraId="501A0C76" w14:textId="77777777" w:rsidR="00FF2DB4" w:rsidRDefault="00C34CCB">
      <w:pPr>
        <w:pStyle w:val="a3"/>
        <w:spacing w:line="276" w:lineRule="auto"/>
        <w:ind w:left="682" w:right="685"/>
        <w:jc w:val="left"/>
      </w:pPr>
      <w:r>
        <w:t>При организации внеурочной деятельности используются системные курсы внеурочной</w:t>
      </w:r>
      <w:r>
        <w:rPr>
          <w:spacing w:val="-57"/>
        </w:rPr>
        <w:t xml:space="preserve"> </w:t>
      </w:r>
      <w:r>
        <w:t>деятельности (на их изучение установлено определенное количество часов в неделю в</w:t>
      </w:r>
      <w:r>
        <w:rPr>
          <w:spacing w:val="1"/>
        </w:rPr>
        <w:t xml:space="preserve"> </w:t>
      </w:r>
      <w:r>
        <w:t>соответствии с рабочей программой учителя) и несистемные занятия (тематических)</w:t>
      </w:r>
      <w:r>
        <w:rPr>
          <w:spacing w:val="1"/>
        </w:rPr>
        <w:t xml:space="preserve"> </w:t>
      </w:r>
      <w:r>
        <w:t>курсов</w:t>
      </w:r>
      <w:r>
        <w:rPr>
          <w:spacing w:val="-3"/>
        </w:rPr>
        <w:t xml:space="preserve"> </w:t>
      </w:r>
      <w:r>
        <w:t>внеурочной</w:t>
      </w:r>
      <w:r>
        <w:rPr>
          <w:spacing w:val="-3"/>
        </w:rPr>
        <w:t xml:space="preserve"> </w:t>
      </w:r>
      <w:r>
        <w:t>деятельности</w:t>
      </w:r>
      <w:r>
        <w:rPr>
          <w:spacing w:val="-2"/>
        </w:rPr>
        <w:t xml:space="preserve"> </w:t>
      </w:r>
      <w:r>
        <w:t>(на</w:t>
      </w:r>
      <w:r>
        <w:rPr>
          <w:spacing w:val="-5"/>
        </w:rPr>
        <w:t xml:space="preserve"> </w:t>
      </w:r>
      <w:r>
        <w:t>их</w:t>
      </w:r>
      <w:r>
        <w:rPr>
          <w:spacing w:val="-1"/>
        </w:rPr>
        <w:t xml:space="preserve"> </w:t>
      </w:r>
      <w:r>
        <w:t>изучение</w:t>
      </w:r>
      <w:r>
        <w:rPr>
          <w:spacing w:val="-2"/>
        </w:rPr>
        <w:t xml:space="preserve"> </w:t>
      </w:r>
      <w:r>
        <w:t>установлено</w:t>
      </w:r>
      <w:r>
        <w:rPr>
          <w:spacing w:val="-2"/>
        </w:rPr>
        <w:t xml:space="preserve"> </w:t>
      </w:r>
      <w:r>
        <w:t>общее</w:t>
      </w:r>
      <w:r>
        <w:rPr>
          <w:spacing w:val="-2"/>
        </w:rPr>
        <w:t xml:space="preserve"> </w:t>
      </w:r>
      <w:r>
        <w:t>количество</w:t>
      </w:r>
      <w:r>
        <w:rPr>
          <w:spacing w:val="-3"/>
        </w:rPr>
        <w:t xml:space="preserve"> </w:t>
      </w:r>
      <w:r>
        <w:t>часов</w:t>
      </w:r>
      <w:r>
        <w:rPr>
          <w:spacing w:val="-1"/>
        </w:rPr>
        <w:t xml:space="preserve"> </w:t>
      </w:r>
      <w:r>
        <w:t>в</w:t>
      </w:r>
      <w:r>
        <w:rPr>
          <w:spacing w:val="-57"/>
        </w:rPr>
        <w:t xml:space="preserve"> </w:t>
      </w:r>
      <w:r>
        <w:t>год</w:t>
      </w:r>
      <w:r>
        <w:rPr>
          <w:spacing w:val="-2"/>
        </w:rPr>
        <w:t xml:space="preserve"> </w:t>
      </w:r>
      <w:r>
        <w:t>в</w:t>
      </w:r>
      <w:r>
        <w:rPr>
          <w:spacing w:val="-1"/>
        </w:rPr>
        <w:t xml:space="preserve"> </w:t>
      </w:r>
      <w:r>
        <w:t>соответствии с</w:t>
      </w:r>
      <w:r>
        <w:rPr>
          <w:spacing w:val="-1"/>
        </w:rPr>
        <w:t xml:space="preserve"> </w:t>
      </w:r>
      <w:r>
        <w:t>рабочей программой</w:t>
      </w:r>
      <w:r>
        <w:rPr>
          <w:spacing w:val="2"/>
        </w:rPr>
        <w:t xml:space="preserve"> </w:t>
      </w:r>
      <w:r>
        <w:t>учителя).</w:t>
      </w:r>
    </w:p>
    <w:p w14:paraId="125CF8DD" w14:textId="77777777" w:rsidR="00FF2DB4" w:rsidRDefault="00C34CCB">
      <w:pPr>
        <w:pStyle w:val="a3"/>
        <w:spacing w:line="276" w:lineRule="auto"/>
        <w:ind w:left="682" w:right="748"/>
        <w:jc w:val="left"/>
      </w:pPr>
      <w:r>
        <w:t>Системные курсы реализуются по всем пяти направлениям, в соответствии с расписанием</w:t>
      </w:r>
      <w:r>
        <w:rPr>
          <w:spacing w:val="-57"/>
        </w:rPr>
        <w:t xml:space="preserve"> </w:t>
      </w:r>
      <w:r>
        <w:t>по</w:t>
      </w:r>
      <w:r>
        <w:rPr>
          <w:spacing w:val="-1"/>
        </w:rPr>
        <w:t xml:space="preserve"> </w:t>
      </w:r>
      <w:r>
        <w:t>внеурочной деятельности.</w:t>
      </w:r>
    </w:p>
    <w:p w14:paraId="13C402A4" w14:textId="77777777" w:rsidR="00FF2DB4" w:rsidRDefault="00C34CCB">
      <w:pPr>
        <w:pStyle w:val="a3"/>
        <w:spacing w:line="278" w:lineRule="auto"/>
        <w:ind w:left="682" w:right="1278"/>
        <w:jc w:val="left"/>
      </w:pPr>
      <w:r>
        <w:t>Несистемные занятия реализуются в рамках плана воспитательной работы классного</w:t>
      </w:r>
      <w:r>
        <w:rPr>
          <w:spacing w:val="-58"/>
        </w:rPr>
        <w:t xml:space="preserve"> </w:t>
      </w:r>
      <w:r>
        <w:t>руководителя</w:t>
      </w:r>
      <w:r>
        <w:rPr>
          <w:spacing w:val="-1"/>
        </w:rPr>
        <w:t xml:space="preserve"> </w:t>
      </w:r>
      <w:r>
        <w:t>и</w:t>
      </w:r>
      <w:r>
        <w:rPr>
          <w:spacing w:val="2"/>
        </w:rPr>
        <w:t xml:space="preserve"> </w:t>
      </w:r>
      <w:r>
        <w:t>учителей</w:t>
      </w:r>
      <w:r>
        <w:rPr>
          <w:spacing w:val="-1"/>
        </w:rPr>
        <w:t xml:space="preserve"> </w:t>
      </w:r>
      <w:r>
        <w:t>по</w:t>
      </w:r>
      <w:r>
        <w:rPr>
          <w:spacing w:val="-1"/>
        </w:rPr>
        <w:t xml:space="preserve"> </w:t>
      </w:r>
      <w:r>
        <w:t>предметам</w:t>
      </w:r>
      <w:r>
        <w:rPr>
          <w:spacing w:val="-2"/>
        </w:rPr>
        <w:t xml:space="preserve"> </w:t>
      </w:r>
      <w:r>
        <w:t>с</w:t>
      </w:r>
      <w:r>
        <w:rPr>
          <w:spacing w:val="-2"/>
        </w:rPr>
        <w:t xml:space="preserve"> </w:t>
      </w:r>
      <w:r>
        <w:t>применением</w:t>
      </w:r>
      <w:r>
        <w:rPr>
          <w:spacing w:val="-2"/>
        </w:rPr>
        <w:t xml:space="preserve"> </w:t>
      </w:r>
      <w:r>
        <w:t>модульной</w:t>
      </w:r>
      <w:r>
        <w:rPr>
          <w:spacing w:val="-1"/>
        </w:rPr>
        <w:t xml:space="preserve"> </w:t>
      </w:r>
      <w:r>
        <w:t>системы.</w:t>
      </w:r>
    </w:p>
    <w:p w14:paraId="61A60493" w14:textId="77777777" w:rsidR="00FF2DB4" w:rsidRDefault="00C34CCB">
      <w:pPr>
        <w:pStyle w:val="a3"/>
        <w:spacing w:line="272" w:lineRule="exact"/>
        <w:ind w:left="682"/>
        <w:jc w:val="left"/>
      </w:pPr>
      <w:r>
        <w:t>В</w:t>
      </w:r>
      <w:r>
        <w:rPr>
          <w:spacing w:val="-5"/>
        </w:rPr>
        <w:t xml:space="preserve"> </w:t>
      </w:r>
      <w:r>
        <w:t>плане</w:t>
      </w:r>
      <w:r>
        <w:rPr>
          <w:spacing w:val="-3"/>
        </w:rPr>
        <w:t xml:space="preserve"> </w:t>
      </w:r>
      <w:r>
        <w:t>внеурочной</w:t>
      </w:r>
      <w:r>
        <w:rPr>
          <w:spacing w:val="-2"/>
        </w:rPr>
        <w:t xml:space="preserve"> </w:t>
      </w:r>
      <w:r>
        <w:t>деятельности</w:t>
      </w:r>
      <w:r>
        <w:rPr>
          <w:spacing w:val="-4"/>
        </w:rPr>
        <w:t xml:space="preserve"> </w:t>
      </w:r>
      <w:r>
        <w:t>заложены</w:t>
      </w:r>
      <w:r>
        <w:rPr>
          <w:spacing w:val="-2"/>
        </w:rPr>
        <w:t xml:space="preserve"> </w:t>
      </w:r>
      <w:r>
        <w:t>часы</w:t>
      </w:r>
      <w:r>
        <w:rPr>
          <w:spacing w:val="-2"/>
        </w:rPr>
        <w:t xml:space="preserve"> </w:t>
      </w:r>
      <w:r>
        <w:t>модулей:</w:t>
      </w:r>
    </w:p>
    <w:p w14:paraId="390A61AE" w14:textId="77777777" w:rsidR="00FF2DB4" w:rsidRDefault="00C34CCB">
      <w:pPr>
        <w:pStyle w:val="a5"/>
        <w:numPr>
          <w:ilvl w:val="0"/>
          <w:numId w:val="20"/>
        </w:numPr>
        <w:tabs>
          <w:tab w:val="left" w:pos="822"/>
        </w:tabs>
        <w:spacing w:before="31"/>
        <w:ind w:left="821" w:hanging="140"/>
        <w:rPr>
          <w:sz w:val="24"/>
        </w:rPr>
      </w:pPr>
      <w:r>
        <w:rPr>
          <w:sz w:val="24"/>
        </w:rPr>
        <w:t>модуль</w:t>
      </w:r>
      <w:r>
        <w:rPr>
          <w:spacing w:val="-4"/>
          <w:sz w:val="24"/>
        </w:rPr>
        <w:t xml:space="preserve"> </w:t>
      </w:r>
      <w:r>
        <w:rPr>
          <w:sz w:val="24"/>
        </w:rPr>
        <w:t>классного</w:t>
      </w:r>
      <w:r>
        <w:rPr>
          <w:spacing w:val="-3"/>
          <w:sz w:val="24"/>
        </w:rPr>
        <w:t xml:space="preserve"> </w:t>
      </w:r>
      <w:r>
        <w:rPr>
          <w:sz w:val="24"/>
        </w:rPr>
        <w:t>руководителя «Я –</w:t>
      </w:r>
      <w:r>
        <w:rPr>
          <w:spacing w:val="-3"/>
          <w:sz w:val="24"/>
        </w:rPr>
        <w:t xml:space="preserve"> </w:t>
      </w:r>
      <w:r>
        <w:rPr>
          <w:sz w:val="24"/>
        </w:rPr>
        <w:t>гражданин»;</w:t>
      </w:r>
    </w:p>
    <w:p w14:paraId="5E5227BA" w14:textId="77777777" w:rsidR="00FF2DB4" w:rsidRDefault="00C34CCB">
      <w:pPr>
        <w:pStyle w:val="a5"/>
        <w:numPr>
          <w:ilvl w:val="0"/>
          <w:numId w:val="20"/>
        </w:numPr>
        <w:tabs>
          <w:tab w:val="left" w:pos="822"/>
        </w:tabs>
        <w:spacing w:before="41"/>
        <w:ind w:left="821" w:hanging="140"/>
        <w:rPr>
          <w:sz w:val="24"/>
        </w:rPr>
      </w:pPr>
      <w:r>
        <w:rPr>
          <w:sz w:val="24"/>
        </w:rPr>
        <w:t>модуль</w:t>
      </w:r>
      <w:r>
        <w:rPr>
          <w:spacing w:val="-1"/>
          <w:sz w:val="24"/>
        </w:rPr>
        <w:t xml:space="preserve"> </w:t>
      </w:r>
      <w:r>
        <w:rPr>
          <w:sz w:val="24"/>
        </w:rPr>
        <w:t>учителей</w:t>
      </w:r>
      <w:r>
        <w:rPr>
          <w:spacing w:val="-4"/>
          <w:sz w:val="24"/>
        </w:rPr>
        <w:t xml:space="preserve"> </w:t>
      </w:r>
      <w:r>
        <w:rPr>
          <w:sz w:val="24"/>
        </w:rPr>
        <w:t>физической</w:t>
      </w:r>
      <w:r>
        <w:rPr>
          <w:spacing w:val="-5"/>
          <w:sz w:val="24"/>
        </w:rPr>
        <w:t xml:space="preserve"> </w:t>
      </w:r>
      <w:r>
        <w:rPr>
          <w:sz w:val="24"/>
        </w:rPr>
        <w:t>культуры,</w:t>
      </w:r>
      <w:r>
        <w:rPr>
          <w:spacing w:val="-5"/>
          <w:sz w:val="24"/>
        </w:rPr>
        <w:t xml:space="preserve"> </w:t>
      </w:r>
      <w:r>
        <w:rPr>
          <w:sz w:val="24"/>
        </w:rPr>
        <w:t>классных</w:t>
      </w:r>
      <w:r>
        <w:rPr>
          <w:spacing w:val="-4"/>
          <w:sz w:val="24"/>
        </w:rPr>
        <w:t xml:space="preserve"> </w:t>
      </w:r>
      <w:r>
        <w:rPr>
          <w:sz w:val="24"/>
        </w:rPr>
        <w:t>руководителей «Здоровое</w:t>
      </w:r>
      <w:r>
        <w:rPr>
          <w:spacing w:val="-6"/>
          <w:sz w:val="24"/>
        </w:rPr>
        <w:t xml:space="preserve"> </w:t>
      </w:r>
      <w:r>
        <w:rPr>
          <w:sz w:val="24"/>
        </w:rPr>
        <w:t>поколение»;</w:t>
      </w:r>
    </w:p>
    <w:p w14:paraId="10CAEA68" w14:textId="77777777" w:rsidR="00FF2DB4" w:rsidRDefault="00C34CCB">
      <w:pPr>
        <w:pStyle w:val="a5"/>
        <w:numPr>
          <w:ilvl w:val="0"/>
          <w:numId w:val="20"/>
        </w:numPr>
        <w:tabs>
          <w:tab w:val="left" w:pos="822"/>
        </w:tabs>
        <w:spacing w:before="43"/>
        <w:ind w:left="821" w:hanging="140"/>
        <w:rPr>
          <w:sz w:val="24"/>
        </w:rPr>
      </w:pPr>
      <w:r>
        <w:rPr>
          <w:sz w:val="24"/>
        </w:rPr>
        <w:t>модуль</w:t>
      </w:r>
      <w:r>
        <w:rPr>
          <w:spacing w:val="-4"/>
          <w:sz w:val="24"/>
        </w:rPr>
        <w:t xml:space="preserve"> </w:t>
      </w:r>
      <w:r>
        <w:rPr>
          <w:sz w:val="24"/>
        </w:rPr>
        <w:t>классного</w:t>
      </w:r>
      <w:r>
        <w:rPr>
          <w:spacing w:val="-3"/>
          <w:sz w:val="24"/>
        </w:rPr>
        <w:t xml:space="preserve"> </w:t>
      </w:r>
      <w:r>
        <w:rPr>
          <w:sz w:val="24"/>
        </w:rPr>
        <w:t>руководителя</w:t>
      </w:r>
      <w:r>
        <w:rPr>
          <w:spacing w:val="1"/>
          <w:sz w:val="24"/>
        </w:rPr>
        <w:t xml:space="preserve"> </w:t>
      </w:r>
      <w:r>
        <w:rPr>
          <w:sz w:val="24"/>
        </w:rPr>
        <w:t>«Школьный</w:t>
      </w:r>
      <w:r>
        <w:rPr>
          <w:spacing w:val="-5"/>
          <w:sz w:val="24"/>
        </w:rPr>
        <w:t xml:space="preserve"> </w:t>
      </w:r>
      <w:r>
        <w:rPr>
          <w:sz w:val="24"/>
        </w:rPr>
        <w:t>календарь</w:t>
      </w:r>
      <w:r>
        <w:rPr>
          <w:spacing w:val="-3"/>
          <w:sz w:val="24"/>
        </w:rPr>
        <w:t xml:space="preserve"> </w:t>
      </w:r>
      <w:r>
        <w:rPr>
          <w:sz w:val="24"/>
        </w:rPr>
        <w:t>событий»;</w:t>
      </w:r>
    </w:p>
    <w:p w14:paraId="538F5778" w14:textId="77777777" w:rsidR="00FF2DB4" w:rsidRDefault="00C34CCB">
      <w:pPr>
        <w:pStyle w:val="a5"/>
        <w:numPr>
          <w:ilvl w:val="0"/>
          <w:numId w:val="20"/>
        </w:numPr>
        <w:tabs>
          <w:tab w:val="left" w:pos="822"/>
        </w:tabs>
        <w:spacing w:before="41"/>
        <w:ind w:left="821" w:hanging="140"/>
        <w:rPr>
          <w:sz w:val="24"/>
        </w:rPr>
      </w:pPr>
      <w:r>
        <w:rPr>
          <w:sz w:val="24"/>
        </w:rPr>
        <w:t>модуль</w:t>
      </w:r>
      <w:r>
        <w:rPr>
          <w:spacing w:val="2"/>
          <w:sz w:val="24"/>
        </w:rPr>
        <w:t xml:space="preserve"> </w:t>
      </w:r>
      <w:r>
        <w:rPr>
          <w:sz w:val="24"/>
        </w:rPr>
        <w:t>учителей</w:t>
      </w:r>
      <w:r>
        <w:rPr>
          <w:spacing w:val="-2"/>
          <w:sz w:val="24"/>
        </w:rPr>
        <w:t xml:space="preserve"> </w:t>
      </w:r>
      <w:r>
        <w:rPr>
          <w:sz w:val="24"/>
        </w:rPr>
        <w:t>по</w:t>
      </w:r>
      <w:r>
        <w:rPr>
          <w:spacing w:val="-2"/>
          <w:sz w:val="24"/>
        </w:rPr>
        <w:t xml:space="preserve"> </w:t>
      </w:r>
      <w:r>
        <w:rPr>
          <w:sz w:val="24"/>
        </w:rPr>
        <w:t>предметам</w:t>
      </w:r>
      <w:r>
        <w:rPr>
          <w:spacing w:val="1"/>
          <w:sz w:val="24"/>
        </w:rPr>
        <w:t xml:space="preserve"> </w:t>
      </w:r>
      <w:r>
        <w:rPr>
          <w:sz w:val="24"/>
        </w:rPr>
        <w:t>«Знание -</w:t>
      </w:r>
      <w:r>
        <w:rPr>
          <w:spacing w:val="-3"/>
          <w:sz w:val="24"/>
        </w:rPr>
        <w:t xml:space="preserve"> </w:t>
      </w:r>
      <w:r>
        <w:rPr>
          <w:sz w:val="24"/>
        </w:rPr>
        <w:t>сила»</w:t>
      </w:r>
      <w:r>
        <w:rPr>
          <w:spacing w:val="-7"/>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конкурсах,</w:t>
      </w:r>
      <w:r>
        <w:rPr>
          <w:spacing w:val="-2"/>
          <w:sz w:val="24"/>
        </w:rPr>
        <w:t xml:space="preserve"> </w:t>
      </w:r>
      <w:r>
        <w:rPr>
          <w:sz w:val="24"/>
        </w:rPr>
        <w:t>олимпиадах);</w:t>
      </w:r>
    </w:p>
    <w:p w14:paraId="3D1B7F92" w14:textId="77777777" w:rsidR="00FF2DB4" w:rsidRDefault="00C34CCB">
      <w:pPr>
        <w:pStyle w:val="a5"/>
        <w:numPr>
          <w:ilvl w:val="0"/>
          <w:numId w:val="20"/>
        </w:numPr>
        <w:tabs>
          <w:tab w:val="left" w:pos="822"/>
        </w:tabs>
        <w:spacing w:before="41"/>
        <w:ind w:left="821" w:hanging="140"/>
        <w:rPr>
          <w:sz w:val="24"/>
        </w:rPr>
      </w:pPr>
      <w:r>
        <w:rPr>
          <w:sz w:val="24"/>
        </w:rPr>
        <w:t>модуль</w:t>
      </w:r>
      <w:r>
        <w:rPr>
          <w:spacing w:val="-4"/>
          <w:sz w:val="24"/>
        </w:rPr>
        <w:t xml:space="preserve"> </w:t>
      </w:r>
      <w:r>
        <w:rPr>
          <w:sz w:val="24"/>
        </w:rPr>
        <w:t>классного</w:t>
      </w:r>
      <w:r>
        <w:rPr>
          <w:spacing w:val="-3"/>
          <w:sz w:val="24"/>
        </w:rPr>
        <w:t xml:space="preserve"> </w:t>
      </w:r>
      <w:r>
        <w:rPr>
          <w:sz w:val="24"/>
        </w:rPr>
        <w:t>руководителя:</w:t>
      </w:r>
      <w:r>
        <w:rPr>
          <w:spacing w:val="-1"/>
          <w:sz w:val="24"/>
        </w:rPr>
        <w:t xml:space="preserve"> </w:t>
      </w:r>
      <w:r>
        <w:rPr>
          <w:sz w:val="24"/>
        </w:rPr>
        <w:t>«Школа</w:t>
      </w:r>
      <w:r>
        <w:rPr>
          <w:spacing w:val="-4"/>
          <w:sz w:val="24"/>
        </w:rPr>
        <w:t xml:space="preserve"> </w:t>
      </w:r>
      <w:r>
        <w:rPr>
          <w:sz w:val="24"/>
        </w:rPr>
        <w:t>жизни»;</w:t>
      </w:r>
    </w:p>
    <w:p w14:paraId="62F9C9DF" w14:textId="77777777" w:rsidR="00FF2DB4" w:rsidRDefault="00C34CCB">
      <w:pPr>
        <w:pStyle w:val="a5"/>
        <w:numPr>
          <w:ilvl w:val="0"/>
          <w:numId w:val="20"/>
        </w:numPr>
        <w:tabs>
          <w:tab w:val="left" w:pos="822"/>
        </w:tabs>
        <w:spacing w:before="41"/>
        <w:ind w:left="821" w:hanging="140"/>
        <w:rPr>
          <w:sz w:val="24"/>
        </w:rPr>
      </w:pPr>
      <w:r>
        <w:rPr>
          <w:sz w:val="24"/>
        </w:rPr>
        <w:t>модуль</w:t>
      </w:r>
      <w:r>
        <w:rPr>
          <w:spacing w:val="-3"/>
          <w:sz w:val="24"/>
        </w:rPr>
        <w:t xml:space="preserve"> </w:t>
      </w:r>
      <w:r>
        <w:rPr>
          <w:sz w:val="24"/>
        </w:rPr>
        <w:t>«Социальное</w:t>
      </w:r>
      <w:r>
        <w:rPr>
          <w:spacing w:val="-7"/>
          <w:sz w:val="24"/>
        </w:rPr>
        <w:t xml:space="preserve"> </w:t>
      </w:r>
      <w:r>
        <w:rPr>
          <w:sz w:val="24"/>
        </w:rPr>
        <w:t>ориентирование»;</w:t>
      </w:r>
    </w:p>
    <w:p w14:paraId="23C254F1" w14:textId="77777777" w:rsidR="00FF2DB4" w:rsidRDefault="00C34CCB">
      <w:pPr>
        <w:pStyle w:val="a5"/>
        <w:numPr>
          <w:ilvl w:val="0"/>
          <w:numId w:val="20"/>
        </w:numPr>
        <w:tabs>
          <w:tab w:val="left" w:pos="822"/>
        </w:tabs>
        <w:spacing w:before="43"/>
        <w:ind w:left="821" w:hanging="140"/>
        <w:rPr>
          <w:sz w:val="24"/>
        </w:rPr>
      </w:pPr>
      <w:r>
        <w:rPr>
          <w:sz w:val="24"/>
        </w:rPr>
        <w:t>модуль</w:t>
      </w:r>
      <w:r>
        <w:rPr>
          <w:spacing w:val="-1"/>
          <w:sz w:val="24"/>
        </w:rPr>
        <w:t xml:space="preserve"> </w:t>
      </w:r>
      <w:r>
        <w:rPr>
          <w:sz w:val="24"/>
        </w:rPr>
        <w:t>«Трудовая</w:t>
      </w:r>
      <w:r>
        <w:rPr>
          <w:spacing w:val="-5"/>
          <w:sz w:val="24"/>
        </w:rPr>
        <w:t xml:space="preserve"> </w:t>
      </w:r>
      <w:r>
        <w:rPr>
          <w:sz w:val="24"/>
        </w:rPr>
        <w:t>деятельность»;</w:t>
      </w:r>
    </w:p>
    <w:p w14:paraId="71416EB9" w14:textId="77777777" w:rsidR="00FF2DB4" w:rsidRDefault="00C34CCB">
      <w:pPr>
        <w:pStyle w:val="a5"/>
        <w:numPr>
          <w:ilvl w:val="0"/>
          <w:numId w:val="20"/>
        </w:numPr>
        <w:tabs>
          <w:tab w:val="left" w:pos="822"/>
        </w:tabs>
        <w:spacing w:before="41"/>
        <w:ind w:left="821" w:hanging="140"/>
        <w:rPr>
          <w:sz w:val="24"/>
        </w:rPr>
      </w:pPr>
      <w:r>
        <w:rPr>
          <w:sz w:val="24"/>
        </w:rPr>
        <w:t>модуль</w:t>
      </w:r>
      <w:r>
        <w:rPr>
          <w:spacing w:val="2"/>
          <w:sz w:val="24"/>
        </w:rPr>
        <w:t xml:space="preserve"> </w:t>
      </w:r>
      <w:r>
        <w:rPr>
          <w:sz w:val="24"/>
        </w:rPr>
        <w:t>«Добрая</w:t>
      </w:r>
      <w:r>
        <w:rPr>
          <w:spacing w:val="-3"/>
          <w:sz w:val="24"/>
        </w:rPr>
        <w:t xml:space="preserve"> </w:t>
      </w:r>
      <w:r>
        <w:rPr>
          <w:sz w:val="24"/>
        </w:rPr>
        <w:t>дорога</w:t>
      </w:r>
      <w:r>
        <w:rPr>
          <w:spacing w:val="-3"/>
          <w:sz w:val="24"/>
        </w:rPr>
        <w:t xml:space="preserve"> </w:t>
      </w:r>
      <w:r>
        <w:rPr>
          <w:sz w:val="24"/>
        </w:rPr>
        <w:t>Детства»</w:t>
      </w:r>
      <w:r>
        <w:rPr>
          <w:spacing w:val="-6"/>
          <w:sz w:val="24"/>
        </w:rPr>
        <w:t xml:space="preserve"> </w:t>
      </w:r>
      <w:r>
        <w:rPr>
          <w:sz w:val="24"/>
        </w:rPr>
        <w:t>-</w:t>
      </w:r>
      <w:r>
        <w:rPr>
          <w:spacing w:val="-1"/>
          <w:sz w:val="24"/>
        </w:rPr>
        <w:t xml:space="preserve"> </w:t>
      </w:r>
      <w:r>
        <w:rPr>
          <w:sz w:val="24"/>
        </w:rPr>
        <w:t>по</w:t>
      </w:r>
      <w:r>
        <w:rPr>
          <w:spacing w:val="-3"/>
          <w:sz w:val="24"/>
        </w:rPr>
        <w:t xml:space="preserve"> </w:t>
      </w:r>
      <w:r>
        <w:rPr>
          <w:sz w:val="24"/>
        </w:rPr>
        <w:t>профилактике</w:t>
      </w:r>
      <w:r>
        <w:rPr>
          <w:spacing w:val="-3"/>
          <w:sz w:val="24"/>
        </w:rPr>
        <w:t xml:space="preserve"> </w:t>
      </w:r>
      <w:r>
        <w:rPr>
          <w:sz w:val="24"/>
        </w:rPr>
        <w:t>правонарушений.</w:t>
      </w:r>
    </w:p>
    <w:p w14:paraId="7641B2DA" w14:textId="77777777" w:rsidR="00FF2DB4" w:rsidRDefault="00C34CCB">
      <w:pPr>
        <w:pStyle w:val="a3"/>
        <w:spacing w:before="41" w:line="276" w:lineRule="auto"/>
        <w:ind w:left="682" w:right="1214"/>
        <w:jc w:val="left"/>
      </w:pPr>
      <w:r>
        <w:t>В данных модулях отсутствует расписание занятий внеурочной деятельности, так как</w:t>
      </w:r>
      <w:r>
        <w:rPr>
          <w:spacing w:val="-57"/>
        </w:rPr>
        <w:t xml:space="preserve"> </w:t>
      </w:r>
      <w:r>
        <w:t>проводятся</w:t>
      </w:r>
      <w:r>
        <w:rPr>
          <w:spacing w:val="-2"/>
        </w:rPr>
        <w:t xml:space="preserve"> </w:t>
      </w:r>
      <w:r>
        <w:t>в</w:t>
      </w:r>
      <w:r>
        <w:rPr>
          <w:spacing w:val="-3"/>
        </w:rPr>
        <w:t xml:space="preserve"> </w:t>
      </w:r>
      <w:r>
        <w:t>свободной</w:t>
      </w:r>
      <w:r>
        <w:rPr>
          <w:spacing w:val="-2"/>
        </w:rPr>
        <w:t xml:space="preserve"> </w:t>
      </w:r>
      <w:r>
        <w:t>форме,</w:t>
      </w:r>
      <w:r>
        <w:rPr>
          <w:spacing w:val="-2"/>
        </w:rPr>
        <w:t xml:space="preserve"> </w:t>
      </w:r>
      <w:r>
        <w:t>с</w:t>
      </w:r>
      <w:r>
        <w:rPr>
          <w:spacing w:val="-1"/>
        </w:rPr>
        <w:t xml:space="preserve"> </w:t>
      </w:r>
      <w:r>
        <w:t>учётом</w:t>
      </w:r>
      <w:r>
        <w:rPr>
          <w:spacing w:val="-2"/>
        </w:rPr>
        <w:t xml:space="preserve"> </w:t>
      </w:r>
      <w:r>
        <w:t>основных</w:t>
      </w:r>
      <w:r>
        <w:rPr>
          <w:spacing w:val="-2"/>
        </w:rPr>
        <w:t xml:space="preserve"> </w:t>
      </w:r>
      <w:r>
        <w:t>направлений</w:t>
      </w:r>
      <w:r>
        <w:rPr>
          <w:spacing w:val="-4"/>
        </w:rPr>
        <w:t xml:space="preserve"> </w:t>
      </w:r>
      <w:r>
        <w:t>плана</w:t>
      </w:r>
      <w:r>
        <w:rPr>
          <w:spacing w:val="-3"/>
        </w:rPr>
        <w:t xml:space="preserve"> </w:t>
      </w:r>
      <w:r>
        <w:t>внеурочной</w:t>
      </w:r>
    </w:p>
    <w:p w14:paraId="51775AF1" w14:textId="77777777" w:rsidR="00FF2DB4" w:rsidRDefault="00C34CCB">
      <w:pPr>
        <w:pStyle w:val="a3"/>
        <w:spacing w:before="1" w:line="276" w:lineRule="auto"/>
        <w:ind w:left="682" w:right="720"/>
        <w:jc w:val="left"/>
      </w:pPr>
      <w:r>
        <w:t>деятельности и с учётом скользящего графика проведения мероприятий, конкурсов,</w:t>
      </w:r>
      <w:r>
        <w:rPr>
          <w:spacing w:val="1"/>
        </w:rPr>
        <w:t xml:space="preserve"> </w:t>
      </w:r>
      <w:r>
        <w:t>олимпиад, спортивных соревнований. Возможно проведение занятий с группой учащихся,</w:t>
      </w:r>
      <w:r>
        <w:rPr>
          <w:spacing w:val="-57"/>
        </w:rPr>
        <w:t xml:space="preserve"> </w:t>
      </w:r>
      <w:r>
        <w:t>с учётом их</w:t>
      </w:r>
      <w:r>
        <w:rPr>
          <w:spacing w:val="1"/>
        </w:rPr>
        <w:t xml:space="preserve"> </w:t>
      </w:r>
      <w:r>
        <w:t>интересов</w:t>
      </w:r>
      <w:r>
        <w:rPr>
          <w:spacing w:val="1"/>
        </w:rPr>
        <w:t xml:space="preserve"> </w:t>
      </w:r>
      <w:r>
        <w:t>и индивидуальных особенностей.</w:t>
      </w:r>
    </w:p>
    <w:p w14:paraId="6AE8B23B" w14:textId="77777777" w:rsidR="00FF2DB4" w:rsidRDefault="00C34CCB">
      <w:pPr>
        <w:pStyle w:val="a3"/>
        <w:spacing w:line="278" w:lineRule="auto"/>
        <w:ind w:left="682" w:right="736"/>
        <w:jc w:val="left"/>
      </w:pPr>
      <w:r>
        <w:t>Несистемные</w:t>
      </w:r>
      <w:r>
        <w:rPr>
          <w:spacing w:val="-3"/>
        </w:rPr>
        <w:t xml:space="preserve"> </w:t>
      </w:r>
      <w:r>
        <w:t>(тематические)</w:t>
      </w:r>
      <w:r>
        <w:rPr>
          <w:spacing w:val="-3"/>
        </w:rPr>
        <w:t xml:space="preserve"> </w:t>
      </w:r>
      <w:r>
        <w:t>курсы</w:t>
      </w:r>
      <w:r>
        <w:rPr>
          <w:spacing w:val="-2"/>
        </w:rPr>
        <w:t xml:space="preserve"> </w:t>
      </w:r>
      <w:r>
        <w:t>разрабатываются</w:t>
      </w:r>
      <w:r>
        <w:rPr>
          <w:spacing w:val="-3"/>
        </w:rPr>
        <w:t xml:space="preserve"> </w:t>
      </w:r>
      <w:r>
        <w:t>из</w:t>
      </w:r>
      <w:r>
        <w:rPr>
          <w:spacing w:val="-3"/>
        </w:rPr>
        <w:t xml:space="preserve"> </w:t>
      </w:r>
      <w:r>
        <w:t>расчета</w:t>
      </w:r>
      <w:r>
        <w:rPr>
          <w:spacing w:val="-2"/>
        </w:rPr>
        <w:t xml:space="preserve"> </w:t>
      </w:r>
      <w:r>
        <w:t>общего</w:t>
      </w:r>
      <w:r>
        <w:rPr>
          <w:spacing w:val="-3"/>
        </w:rPr>
        <w:t xml:space="preserve"> </w:t>
      </w:r>
      <w:r>
        <w:t>количества</w:t>
      </w:r>
      <w:r>
        <w:rPr>
          <w:spacing w:val="-3"/>
        </w:rPr>
        <w:t xml:space="preserve"> </w:t>
      </w:r>
      <w:r>
        <w:t>часов</w:t>
      </w:r>
      <w:r>
        <w:rPr>
          <w:spacing w:val="-57"/>
        </w:rPr>
        <w:t xml:space="preserve"> </w:t>
      </w:r>
      <w:r>
        <w:t>в</w:t>
      </w:r>
      <w:r>
        <w:rPr>
          <w:spacing w:val="-2"/>
        </w:rPr>
        <w:t xml:space="preserve"> </w:t>
      </w:r>
      <w:r>
        <w:t>год,</w:t>
      </w:r>
      <w:r>
        <w:rPr>
          <w:spacing w:val="-1"/>
        </w:rPr>
        <w:t xml:space="preserve"> </w:t>
      </w:r>
      <w:r>
        <w:t>определенного</w:t>
      </w:r>
      <w:r>
        <w:rPr>
          <w:spacing w:val="-1"/>
        </w:rPr>
        <w:t xml:space="preserve"> </w:t>
      </w:r>
      <w:r>
        <w:t>на</w:t>
      </w:r>
      <w:r>
        <w:rPr>
          <w:spacing w:val="-1"/>
        </w:rPr>
        <w:t xml:space="preserve"> </w:t>
      </w:r>
      <w:r>
        <w:t>их</w:t>
      </w:r>
      <w:r>
        <w:rPr>
          <w:spacing w:val="-2"/>
        </w:rPr>
        <w:t xml:space="preserve"> </w:t>
      </w:r>
      <w:r>
        <w:t>изучение</w:t>
      </w:r>
      <w:r>
        <w:rPr>
          <w:spacing w:val="-1"/>
        </w:rPr>
        <w:t xml:space="preserve"> </w:t>
      </w:r>
      <w:r>
        <w:t>планом</w:t>
      </w:r>
      <w:r>
        <w:rPr>
          <w:spacing w:val="-2"/>
        </w:rPr>
        <w:t xml:space="preserve"> </w:t>
      </w:r>
      <w:r>
        <w:t>внеурочной деятельности.</w:t>
      </w:r>
    </w:p>
    <w:p w14:paraId="7C0A63BC" w14:textId="77777777" w:rsidR="00FF2DB4" w:rsidRDefault="00C34CCB">
      <w:pPr>
        <w:pStyle w:val="a3"/>
        <w:spacing w:line="276" w:lineRule="auto"/>
        <w:ind w:left="682" w:right="1031" w:firstLine="707"/>
        <w:jc w:val="left"/>
      </w:pPr>
      <w:r>
        <w:t>Образовательная нагрузка несистемных (тематических) курсов распределяется в</w:t>
      </w:r>
      <w:r>
        <w:rPr>
          <w:spacing w:val="-57"/>
        </w:rPr>
        <w:t xml:space="preserve"> </w:t>
      </w:r>
      <w:r>
        <w:t>рамках триместров. Для оптимизации занятий внеурочной деятельности и с учётом</w:t>
      </w:r>
      <w:r>
        <w:rPr>
          <w:spacing w:val="1"/>
        </w:rPr>
        <w:t xml:space="preserve"> </w:t>
      </w:r>
      <w:r>
        <w:t>требований норм СанПиН 2.4.2.2821-10 «Санитарно-эпидемиологические требования к</w:t>
      </w:r>
      <w:r>
        <w:rPr>
          <w:spacing w:val="-57"/>
        </w:rPr>
        <w:t xml:space="preserve"> </w:t>
      </w:r>
      <w:r>
        <w:t>условиям и организации обучения в общеобразовательных учреждениях» эти занятия</w:t>
      </w:r>
      <w:r>
        <w:rPr>
          <w:spacing w:val="1"/>
        </w:rPr>
        <w:t xml:space="preserve"> </w:t>
      </w:r>
      <w:r>
        <w:t>отсутствуют</w:t>
      </w:r>
      <w:r>
        <w:rPr>
          <w:spacing w:val="-2"/>
        </w:rPr>
        <w:t xml:space="preserve"> </w:t>
      </w:r>
      <w:r>
        <w:t>в</w:t>
      </w:r>
      <w:r>
        <w:rPr>
          <w:spacing w:val="-2"/>
        </w:rPr>
        <w:t xml:space="preserve"> </w:t>
      </w:r>
      <w:r>
        <w:t>сетке</w:t>
      </w:r>
      <w:r>
        <w:rPr>
          <w:spacing w:val="-2"/>
        </w:rPr>
        <w:t xml:space="preserve"> </w:t>
      </w:r>
      <w:r>
        <w:t>расписания</w:t>
      </w:r>
      <w:r>
        <w:rPr>
          <w:spacing w:val="-4"/>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3"/>
        </w:rPr>
        <w:t xml:space="preserve"> </w:t>
      </w:r>
      <w:r>
        <w:t>журнале</w:t>
      </w:r>
    </w:p>
    <w:p w14:paraId="35A12F7D" w14:textId="77777777" w:rsidR="00FF2DB4" w:rsidRDefault="00C34CCB">
      <w:pPr>
        <w:pStyle w:val="a3"/>
        <w:spacing w:line="276" w:lineRule="exact"/>
        <w:ind w:left="682"/>
        <w:jc w:val="left"/>
      </w:pPr>
      <w:r>
        <w:t>указывается</w:t>
      </w:r>
      <w:r>
        <w:rPr>
          <w:spacing w:val="-2"/>
        </w:rPr>
        <w:t xml:space="preserve"> </w:t>
      </w:r>
      <w:r>
        <w:t>количество</w:t>
      </w:r>
      <w:r>
        <w:rPr>
          <w:spacing w:val="-2"/>
        </w:rPr>
        <w:t xml:space="preserve"> </w:t>
      </w:r>
      <w:r>
        <w:t>часов,</w:t>
      </w:r>
      <w:r>
        <w:rPr>
          <w:spacing w:val="-2"/>
        </w:rPr>
        <w:t xml:space="preserve"> </w:t>
      </w:r>
      <w:r>
        <w:t>затраченных</w:t>
      </w:r>
      <w:r>
        <w:rPr>
          <w:spacing w:val="-1"/>
        </w:rPr>
        <w:t xml:space="preserve"> </w:t>
      </w:r>
      <w:r>
        <w:t>на</w:t>
      </w:r>
      <w:r>
        <w:rPr>
          <w:spacing w:val="-3"/>
        </w:rPr>
        <w:t xml:space="preserve"> </w:t>
      </w:r>
      <w:r>
        <w:t>проведение</w:t>
      </w:r>
      <w:r>
        <w:rPr>
          <w:spacing w:val="-3"/>
        </w:rPr>
        <w:t xml:space="preserve"> </w:t>
      </w:r>
      <w:r>
        <w:t>каждого</w:t>
      </w:r>
      <w:r>
        <w:rPr>
          <w:spacing w:val="-2"/>
        </w:rPr>
        <w:t xml:space="preserve"> </w:t>
      </w:r>
      <w:r>
        <w:t>занятия.</w:t>
      </w:r>
    </w:p>
    <w:p w14:paraId="03A7A28F" w14:textId="77777777" w:rsidR="00FF2DB4" w:rsidRDefault="00C34CCB">
      <w:pPr>
        <w:pStyle w:val="a3"/>
        <w:spacing w:before="36" w:line="276" w:lineRule="auto"/>
        <w:ind w:left="682" w:right="685" w:firstLine="707"/>
        <w:jc w:val="left"/>
      </w:pPr>
      <w:r>
        <w:t>Реализация плана внеурочной деятельности</w:t>
      </w:r>
      <w:r>
        <w:rPr>
          <w:spacing w:val="1"/>
        </w:rPr>
        <w:t xml:space="preserve"> </w:t>
      </w:r>
      <w:r>
        <w:t>направлена на формирование базовых</w:t>
      </w:r>
      <w:r>
        <w:rPr>
          <w:spacing w:val="-58"/>
        </w:rPr>
        <w:t xml:space="preserve"> </w:t>
      </w:r>
      <w:r>
        <w:t>основ</w:t>
      </w:r>
      <w:r>
        <w:rPr>
          <w:spacing w:val="-1"/>
        </w:rPr>
        <w:t xml:space="preserve"> </w:t>
      </w:r>
      <w:r>
        <w:t>и фундамента последующего</w:t>
      </w:r>
      <w:r>
        <w:rPr>
          <w:spacing w:val="-2"/>
        </w:rPr>
        <w:t xml:space="preserve"> </w:t>
      </w:r>
      <w:r>
        <w:t>обучения, в</w:t>
      </w:r>
      <w:r>
        <w:rPr>
          <w:spacing w:val="-1"/>
        </w:rPr>
        <w:t xml:space="preserve"> </w:t>
      </w:r>
      <w:r>
        <w:t>том</w:t>
      </w:r>
      <w:r>
        <w:rPr>
          <w:spacing w:val="-1"/>
        </w:rPr>
        <w:t xml:space="preserve"> </w:t>
      </w:r>
      <w:r>
        <w:t>числе:</w:t>
      </w:r>
    </w:p>
    <w:p w14:paraId="5113FAC0" w14:textId="77777777" w:rsidR="00FF2DB4" w:rsidRDefault="00C34CCB">
      <w:pPr>
        <w:pStyle w:val="a5"/>
        <w:numPr>
          <w:ilvl w:val="0"/>
          <w:numId w:val="20"/>
        </w:numPr>
        <w:tabs>
          <w:tab w:val="left" w:pos="822"/>
        </w:tabs>
        <w:spacing w:before="1" w:line="276" w:lineRule="auto"/>
        <w:ind w:right="1207" w:firstLine="0"/>
        <w:rPr>
          <w:sz w:val="24"/>
        </w:rPr>
      </w:pPr>
      <w:r>
        <w:rPr>
          <w:sz w:val="24"/>
        </w:rPr>
        <w:t>развития</w:t>
      </w:r>
      <w:r>
        <w:rPr>
          <w:spacing w:val="-3"/>
          <w:sz w:val="24"/>
        </w:rPr>
        <w:t xml:space="preserve"> </w:t>
      </w:r>
      <w:r>
        <w:rPr>
          <w:sz w:val="24"/>
        </w:rPr>
        <w:t>индивидуальности</w:t>
      </w:r>
      <w:r>
        <w:rPr>
          <w:spacing w:val="-2"/>
          <w:sz w:val="24"/>
        </w:rPr>
        <w:t xml:space="preserve"> </w:t>
      </w:r>
      <w:r>
        <w:rPr>
          <w:sz w:val="24"/>
        </w:rPr>
        <w:t>каждого</w:t>
      </w:r>
      <w:r>
        <w:rPr>
          <w:spacing w:val="-2"/>
          <w:sz w:val="24"/>
        </w:rPr>
        <w:t xml:space="preserve"> </w:t>
      </w:r>
      <w:r>
        <w:rPr>
          <w:sz w:val="24"/>
        </w:rPr>
        <w:t>ребёнка</w:t>
      </w:r>
      <w:r>
        <w:rPr>
          <w:spacing w:val="-7"/>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самоопределения</w:t>
      </w:r>
      <w:r>
        <w:rPr>
          <w:spacing w:val="-3"/>
          <w:sz w:val="24"/>
        </w:rPr>
        <w:t xml:space="preserve"> </w:t>
      </w:r>
      <w:r>
        <w:rPr>
          <w:sz w:val="24"/>
        </w:rPr>
        <w:t>в</w:t>
      </w:r>
      <w:r>
        <w:rPr>
          <w:spacing w:val="-3"/>
          <w:sz w:val="24"/>
        </w:rPr>
        <w:t xml:space="preserve"> </w:t>
      </w:r>
      <w:r>
        <w:rPr>
          <w:sz w:val="24"/>
        </w:rPr>
        <w:t>системе</w:t>
      </w:r>
      <w:r>
        <w:rPr>
          <w:spacing w:val="-57"/>
          <w:sz w:val="24"/>
        </w:rPr>
        <w:t xml:space="preserve"> </w:t>
      </w:r>
      <w:r>
        <w:rPr>
          <w:sz w:val="24"/>
        </w:rPr>
        <w:t>внеурочной</w:t>
      </w:r>
      <w:r>
        <w:rPr>
          <w:spacing w:val="-1"/>
          <w:sz w:val="24"/>
        </w:rPr>
        <w:t xml:space="preserve"> </w:t>
      </w:r>
      <w:r>
        <w:rPr>
          <w:sz w:val="24"/>
        </w:rPr>
        <w:t>деятельности;</w:t>
      </w:r>
    </w:p>
    <w:p w14:paraId="06877770" w14:textId="77777777" w:rsidR="00FF2DB4" w:rsidRDefault="00FF2DB4">
      <w:pPr>
        <w:spacing w:line="276" w:lineRule="auto"/>
        <w:rPr>
          <w:sz w:val="24"/>
        </w:rPr>
        <w:sectPr w:rsidR="00FF2DB4">
          <w:pgSz w:w="11910" w:h="16840"/>
          <w:pgMar w:top="1120" w:right="160" w:bottom="1680" w:left="1020" w:header="0" w:footer="1400" w:gutter="0"/>
          <w:cols w:space="720"/>
        </w:sectPr>
      </w:pPr>
    </w:p>
    <w:p w14:paraId="15FDB571" w14:textId="77777777" w:rsidR="00FF2DB4" w:rsidRDefault="00C34CCB">
      <w:pPr>
        <w:pStyle w:val="a5"/>
        <w:numPr>
          <w:ilvl w:val="0"/>
          <w:numId w:val="20"/>
        </w:numPr>
        <w:tabs>
          <w:tab w:val="left" w:pos="822"/>
        </w:tabs>
        <w:spacing w:before="72" w:line="276" w:lineRule="auto"/>
        <w:ind w:right="830" w:firstLine="0"/>
        <w:jc w:val="both"/>
        <w:rPr>
          <w:sz w:val="24"/>
        </w:rPr>
      </w:pPr>
      <w:r>
        <w:rPr>
          <w:sz w:val="24"/>
        </w:rPr>
        <w:t>приобретения социальных знаний (об общественных нормах, об устройстве общества, о</w:t>
      </w:r>
      <w:r>
        <w:rPr>
          <w:spacing w:val="-57"/>
          <w:sz w:val="24"/>
        </w:rPr>
        <w:t xml:space="preserve"> </w:t>
      </w:r>
      <w:r>
        <w:rPr>
          <w:sz w:val="24"/>
        </w:rPr>
        <w:t>социально одобряемых и неодобряемых формах поведения в обществе и т.п.), понимания</w:t>
      </w:r>
      <w:r>
        <w:rPr>
          <w:spacing w:val="-57"/>
          <w:sz w:val="24"/>
        </w:rPr>
        <w:t xml:space="preserve"> </w:t>
      </w:r>
      <w:r>
        <w:rPr>
          <w:sz w:val="24"/>
        </w:rPr>
        <w:t>социальной</w:t>
      </w:r>
      <w:r>
        <w:rPr>
          <w:spacing w:val="-1"/>
          <w:sz w:val="24"/>
        </w:rPr>
        <w:t xml:space="preserve"> </w:t>
      </w:r>
      <w:r>
        <w:rPr>
          <w:sz w:val="24"/>
        </w:rPr>
        <w:t>реальности и повседневной жизни;</w:t>
      </w:r>
    </w:p>
    <w:p w14:paraId="41267AE8" w14:textId="77777777" w:rsidR="00FF2DB4" w:rsidRDefault="00C34CCB">
      <w:pPr>
        <w:pStyle w:val="a5"/>
        <w:numPr>
          <w:ilvl w:val="0"/>
          <w:numId w:val="20"/>
        </w:numPr>
        <w:tabs>
          <w:tab w:val="left" w:pos="822"/>
        </w:tabs>
        <w:spacing w:before="2" w:line="276" w:lineRule="auto"/>
        <w:ind w:right="883" w:firstLine="0"/>
        <w:jc w:val="both"/>
        <w:rPr>
          <w:sz w:val="24"/>
        </w:rPr>
      </w:pPr>
      <w:r>
        <w:rPr>
          <w:sz w:val="24"/>
        </w:rPr>
        <w:t>формирования позитивного отношения к базовым ценностям общества (человек, семья,</w:t>
      </w:r>
      <w:r>
        <w:rPr>
          <w:spacing w:val="-58"/>
          <w:sz w:val="24"/>
        </w:rPr>
        <w:t xml:space="preserve"> </w:t>
      </w:r>
      <w:r>
        <w:rPr>
          <w:sz w:val="24"/>
        </w:rPr>
        <w:t>Отечество, природа, мир, знания, труд, культура), ценностного отношения к социальной</w:t>
      </w:r>
      <w:r>
        <w:rPr>
          <w:spacing w:val="1"/>
          <w:sz w:val="24"/>
        </w:rPr>
        <w:t xml:space="preserve"> </w:t>
      </w:r>
      <w:r>
        <w:rPr>
          <w:sz w:val="24"/>
        </w:rPr>
        <w:t>реальности в</w:t>
      </w:r>
      <w:r>
        <w:rPr>
          <w:spacing w:val="-1"/>
          <w:sz w:val="24"/>
        </w:rPr>
        <w:t xml:space="preserve"> </w:t>
      </w:r>
      <w:r>
        <w:rPr>
          <w:sz w:val="24"/>
        </w:rPr>
        <w:t>целом;</w:t>
      </w:r>
    </w:p>
    <w:p w14:paraId="7C45DB5D" w14:textId="77777777" w:rsidR="00FF2DB4" w:rsidRDefault="00C34CCB">
      <w:pPr>
        <w:pStyle w:val="a5"/>
        <w:numPr>
          <w:ilvl w:val="0"/>
          <w:numId w:val="20"/>
        </w:numPr>
        <w:tabs>
          <w:tab w:val="left" w:pos="822"/>
        </w:tabs>
        <w:spacing w:line="274" w:lineRule="exact"/>
        <w:ind w:left="821" w:hanging="140"/>
        <w:jc w:val="both"/>
        <w:rPr>
          <w:sz w:val="24"/>
        </w:rPr>
      </w:pPr>
      <w:r>
        <w:rPr>
          <w:sz w:val="24"/>
        </w:rPr>
        <w:t>получения</w:t>
      </w:r>
      <w:r>
        <w:rPr>
          <w:spacing w:val="-3"/>
          <w:sz w:val="24"/>
        </w:rPr>
        <w:t xml:space="preserve"> </w:t>
      </w:r>
      <w:r>
        <w:rPr>
          <w:sz w:val="24"/>
        </w:rPr>
        <w:t>опыта</w:t>
      </w:r>
      <w:r>
        <w:rPr>
          <w:spacing w:val="-3"/>
          <w:sz w:val="24"/>
        </w:rPr>
        <w:t xml:space="preserve"> </w:t>
      </w:r>
      <w:r>
        <w:rPr>
          <w:sz w:val="24"/>
        </w:rPr>
        <w:t>самостоятельного</w:t>
      </w:r>
      <w:r>
        <w:rPr>
          <w:spacing w:val="-3"/>
          <w:sz w:val="24"/>
        </w:rPr>
        <w:t xml:space="preserve"> </w:t>
      </w:r>
      <w:r>
        <w:rPr>
          <w:sz w:val="24"/>
        </w:rPr>
        <w:t>социального</w:t>
      </w:r>
      <w:r>
        <w:rPr>
          <w:spacing w:val="-2"/>
          <w:sz w:val="24"/>
        </w:rPr>
        <w:t xml:space="preserve"> </w:t>
      </w:r>
      <w:r>
        <w:rPr>
          <w:sz w:val="24"/>
        </w:rPr>
        <w:t>действия;</w:t>
      </w:r>
    </w:p>
    <w:p w14:paraId="1EFD6AC2" w14:textId="77777777" w:rsidR="00FF2DB4" w:rsidRDefault="00C34CCB">
      <w:pPr>
        <w:pStyle w:val="a3"/>
        <w:spacing w:before="43" w:line="276" w:lineRule="auto"/>
        <w:ind w:left="682" w:right="1759"/>
        <w:jc w:val="left"/>
      </w:pPr>
      <w:r>
        <w:t>-приобщения к общекультурным и национальным ценностям, информационным</w:t>
      </w:r>
      <w:r>
        <w:rPr>
          <w:spacing w:val="-57"/>
        </w:rPr>
        <w:t xml:space="preserve"> </w:t>
      </w:r>
      <w:r>
        <w:t>технологиям:</w:t>
      </w:r>
    </w:p>
    <w:p w14:paraId="7AF56492" w14:textId="77777777" w:rsidR="00FF2DB4" w:rsidRDefault="00C34CCB">
      <w:pPr>
        <w:pStyle w:val="a5"/>
        <w:numPr>
          <w:ilvl w:val="0"/>
          <w:numId w:val="20"/>
        </w:numPr>
        <w:tabs>
          <w:tab w:val="left" w:pos="822"/>
        </w:tabs>
        <w:spacing w:line="275" w:lineRule="exact"/>
        <w:ind w:left="821" w:hanging="140"/>
        <w:rPr>
          <w:sz w:val="24"/>
        </w:rPr>
      </w:pPr>
      <w:r>
        <w:rPr>
          <w:sz w:val="24"/>
        </w:rPr>
        <w:t>формирования</w:t>
      </w:r>
      <w:r>
        <w:rPr>
          <w:spacing w:val="-5"/>
          <w:sz w:val="24"/>
        </w:rPr>
        <w:t xml:space="preserve"> </w:t>
      </w:r>
      <w:r>
        <w:rPr>
          <w:sz w:val="24"/>
        </w:rPr>
        <w:t>коммуникативной,</w:t>
      </w:r>
      <w:r>
        <w:rPr>
          <w:spacing w:val="-7"/>
          <w:sz w:val="24"/>
        </w:rPr>
        <w:t xml:space="preserve"> </w:t>
      </w:r>
      <w:r>
        <w:rPr>
          <w:sz w:val="24"/>
        </w:rPr>
        <w:t>этической,</w:t>
      </w:r>
      <w:r>
        <w:rPr>
          <w:spacing w:val="-7"/>
          <w:sz w:val="24"/>
        </w:rPr>
        <w:t xml:space="preserve"> </w:t>
      </w:r>
      <w:r>
        <w:rPr>
          <w:sz w:val="24"/>
        </w:rPr>
        <w:t>социальной,</w:t>
      </w:r>
      <w:r>
        <w:rPr>
          <w:spacing w:val="-4"/>
          <w:sz w:val="24"/>
        </w:rPr>
        <w:t xml:space="preserve"> </w:t>
      </w:r>
      <w:r>
        <w:rPr>
          <w:sz w:val="24"/>
        </w:rPr>
        <w:t>гражданской</w:t>
      </w:r>
      <w:r>
        <w:rPr>
          <w:spacing w:val="-5"/>
          <w:sz w:val="24"/>
        </w:rPr>
        <w:t xml:space="preserve"> </w:t>
      </w:r>
      <w:r>
        <w:rPr>
          <w:sz w:val="24"/>
        </w:rPr>
        <w:t>компетентности;</w:t>
      </w:r>
    </w:p>
    <w:p w14:paraId="33203BE9" w14:textId="77777777" w:rsidR="00FF2DB4" w:rsidRDefault="00C34CCB">
      <w:pPr>
        <w:pStyle w:val="a5"/>
        <w:numPr>
          <w:ilvl w:val="0"/>
          <w:numId w:val="20"/>
        </w:numPr>
        <w:tabs>
          <w:tab w:val="left" w:pos="822"/>
        </w:tabs>
        <w:spacing w:before="41" w:line="276" w:lineRule="auto"/>
        <w:ind w:right="1143" w:firstLine="0"/>
        <w:rPr>
          <w:sz w:val="24"/>
        </w:rPr>
      </w:pPr>
      <w:r>
        <w:rPr>
          <w:sz w:val="24"/>
        </w:rPr>
        <w:t>формирования социокультурной идентичности: страновой (российской), этнической,</w:t>
      </w:r>
      <w:r>
        <w:rPr>
          <w:spacing w:val="-57"/>
          <w:sz w:val="24"/>
        </w:rPr>
        <w:t xml:space="preserve"> </w:t>
      </w:r>
      <w:r>
        <w:rPr>
          <w:sz w:val="24"/>
        </w:rPr>
        <w:t>культурной</w:t>
      </w:r>
      <w:r>
        <w:rPr>
          <w:spacing w:val="-1"/>
          <w:sz w:val="24"/>
        </w:rPr>
        <w:t xml:space="preserve"> </w:t>
      </w:r>
      <w:r>
        <w:rPr>
          <w:sz w:val="24"/>
        </w:rPr>
        <w:t>и др.;</w:t>
      </w:r>
    </w:p>
    <w:p w14:paraId="76A731AF" w14:textId="77777777" w:rsidR="00FF2DB4" w:rsidRDefault="00C34CCB">
      <w:pPr>
        <w:pStyle w:val="a5"/>
        <w:numPr>
          <w:ilvl w:val="0"/>
          <w:numId w:val="20"/>
        </w:numPr>
        <w:tabs>
          <w:tab w:val="left" w:pos="822"/>
        </w:tabs>
        <w:spacing w:before="9"/>
        <w:ind w:left="821" w:hanging="140"/>
        <w:rPr>
          <w:sz w:val="24"/>
        </w:rPr>
      </w:pPr>
      <w:r>
        <w:rPr>
          <w:sz w:val="24"/>
        </w:rPr>
        <w:t>воспитания</w:t>
      </w:r>
      <w:r>
        <w:rPr>
          <w:spacing w:val="-4"/>
          <w:sz w:val="24"/>
        </w:rPr>
        <w:t xml:space="preserve"> </w:t>
      </w:r>
      <w:r>
        <w:rPr>
          <w:sz w:val="24"/>
        </w:rPr>
        <w:t>толерантности,</w:t>
      </w:r>
      <w:r>
        <w:rPr>
          <w:spacing w:val="-3"/>
          <w:sz w:val="24"/>
        </w:rPr>
        <w:t xml:space="preserve"> </w:t>
      </w:r>
      <w:r>
        <w:rPr>
          <w:sz w:val="24"/>
        </w:rPr>
        <w:t>навыков</w:t>
      </w:r>
      <w:r>
        <w:rPr>
          <w:spacing w:val="-3"/>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p>
    <w:p w14:paraId="0729F0D4" w14:textId="77777777" w:rsidR="00FF2DB4" w:rsidRDefault="00C34CCB">
      <w:pPr>
        <w:pStyle w:val="a5"/>
        <w:numPr>
          <w:ilvl w:val="0"/>
          <w:numId w:val="20"/>
        </w:numPr>
        <w:tabs>
          <w:tab w:val="left" w:pos="822"/>
        </w:tabs>
        <w:spacing w:before="52" w:line="273" w:lineRule="auto"/>
        <w:ind w:right="1800" w:firstLine="0"/>
        <w:rPr>
          <w:sz w:val="24"/>
        </w:rPr>
      </w:pPr>
      <w:r>
        <w:rPr>
          <w:sz w:val="24"/>
        </w:rPr>
        <w:t>формирования</w:t>
      </w:r>
      <w:r>
        <w:rPr>
          <w:spacing w:val="-5"/>
          <w:sz w:val="24"/>
        </w:rPr>
        <w:t xml:space="preserve"> </w:t>
      </w:r>
      <w:r>
        <w:rPr>
          <w:sz w:val="24"/>
        </w:rPr>
        <w:t>чувства</w:t>
      </w:r>
      <w:r>
        <w:rPr>
          <w:spacing w:val="-5"/>
          <w:sz w:val="24"/>
        </w:rPr>
        <w:t xml:space="preserve"> </w:t>
      </w:r>
      <w:r>
        <w:rPr>
          <w:sz w:val="24"/>
        </w:rPr>
        <w:t>гражданственности</w:t>
      </w:r>
      <w:r>
        <w:rPr>
          <w:spacing w:val="-3"/>
          <w:sz w:val="24"/>
        </w:rPr>
        <w:t xml:space="preserve"> </w:t>
      </w:r>
      <w:r>
        <w:rPr>
          <w:sz w:val="24"/>
        </w:rPr>
        <w:t>и</w:t>
      </w:r>
      <w:r>
        <w:rPr>
          <w:spacing w:val="-4"/>
          <w:sz w:val="24"/>
        </w:rPr>
        <w:t xml:space="preserve"> </w:t>
      </w:r>
      <w:r>
        <w:rPr>
          <w:sz w:val="24"/>
        </w:rPr>
        <w:t>патриотизма,</w:t>
      </w:r>
      <w:r>
        <w:rPr>
          <w:spacing w:val="-5"/>
          <w:sz w:val="24"/>
        </w:rPr>
        <w:t xml:space="preserve"> </w:t>
      </w:r>
      <w:r>
        <w:rPr>
          <w:sz w:val="24"/>
        </w:rPr>
        <w:t>правовой</w:t>
      </w:r>
      <w:r>
        <w:rPr>
          <w:spacing w:val="-6"/>
          <w:sz w:val="24"/>
        </w:rPr>
        <w:t xml:space="preserve"> </w:t>
      </w:r>
      <w:r>
        <w:rPr>
          <w:sz w:val="24"/>
        </w:rPr>
        <w:t>культуры,</w:t>
      </w:r>
      <w:r>
        <w:rPr>
          <w:spacing w:val="-57"/>
          <w:sz w:val="24"/>
        </w:rPr>
        <w:t xml:space="preserve"> </w:t>
      </w:r>
      <w:r>
        <w:rPr>
          <w:sz w:val="24"/>
        </w:rPr>
        <w:t>осознанного</w:t>
      </w:r>
      <w:r>
        <w:rPr>
          <w:spacing w:val="-1"/>
          <w:sz w:val="24"/>
        </w:rPr>
        <w:t xml:space="preserve"> </w:t>
      </w:r>
      <w:r>
        <w:rPr>
          <w:sz w:val="24"/>
        </w:rPr>
        <w:t>отношения к</w:t>
      </w:r>
      <w:r>
        <w:rPr>
          <w:spacing w:val="1"/>
          <w:sz w:val="24"/>
        </w:rPr>
        <w:t xml:space="preserve"> </w:t>
      </w:r>
      <w:r>
        <w:rPr>
          <w:sz w:val="24"/>
        </w:rPr>
        <w:t>профессиональному</w:t>
      </w:r>
      <w:r>
        <w:rPr>
          <w:spacing w:val="-5"/>
          <w:sz w:val="24"/>
        </w:rPr>
        <w:t xml:space="preserve"> </w:t>
      </w:r>
      <w:r>
        <w:rPr>
          <w:sz w:val="24"/>
        </w:rPr>
        <w:t>самоопределению;</w:t>
      </w:r>
    </w:p>
    <w:p w14:paraId="6F089801" w14:textId="77777777" w:rsidR="00FF2DB4" w:rsidRDefault="00C34CCB">
      <w:pPr>
        <w:pStyle w:val="a5"/>
        <w:numPr>
          <w:ilvl w:val="0"/>
          <w:numId w:val="20"/>
        </w:numPr>
        <w:tabs>
          <w:tab w:val="left" w:pos="822"/>
        </w:tabs>
        <w:spacing w:before="14" w:line="273" w:lineRule="auto"/>
        <w:ind w:right="1416" w:firstLine="0"/>
        <w:rPr>
          <w:sz w:val="24"/>
        </w:rPr>
      </w:pPr>
      <w:r>
        <w:rPr>
          <w:sz w:val="24"/>
        </w:rPr>
        <w:t>достижения учащимися необходимого для жизни в обществе социального опыта и</w:t>
      </w:r>
      <w:r>
        <w:rPr>
          <w:spacing w:val="-57"/>
          <w:sz w:val="24"/>
        </w:rPr>
        <w:t xml:space="preserve"> </w:t>
      </w:r>
      <w:r>
        <w:rPr>
          <w:sz w:val="24"/>
        </w:rPr>
        <w:t>формирования</w:t>
      </w:r>
      <w:r>
        <w:rPr>
          <w:spacing w:val="-1"/>
          <w:sz w:val="24"/>
        </w:rPr>
        <w:t xml:space="preserve"> </w:t>
      </w:r>
      <w:r>
        <w:rPr>
          <w:sz w:val="24"/>
        </w:rPr>
        <w:t>в</w:t>
      </w:r>
      <w:r>
        <w:rPr>
          <w:spacing w:val="-2"/>
          <w:sz w:val="24"/>
        </w:rPr>
        <w:t xml:space="preserve"> </w:t>
      </w:r>
      <w:r>
        <w:rPr>
          <w:sz w:val="24"/>
        </w:rPr>
        <w:t>них</w:t>
      </w:r>
      <w:r>
        <w:rPr>
          <w:spacing w:val="-1"/>
          <w:sz w:val="24"/>
        </w:rPr>
        <w:t xml:space="preserve"> </w:t>
      </w:r>
      <w:r>
        <w:rPr>
          <w:sz w:val="24"/>
        </w:rPr>
        <w:t>принимаемой</w:t>
      </w:r>
      <w:r>
        <w:rPr>
          <w:spacing w:val="-1"/>
          <w:sz w:val="24"/>
        </w:rPr>
        <w:t xml:space="preserve"> </w:t>
      </w:r>
      <w:r>
        <w:rPr>
          <w:sz w:val="24"/>
        </w:rPr>
        <w:t>обществом системы</w:t>
      </w:r>
      <w:r>
        <w:rPr>
          <w:spacing w:val="-1"/>
          <w:sz w:val="24"/>
        </w:rPr>
        <w:t xml:space="preserve"> </w:t>
      </w:r>
      <w:r>
        <w:rPr>
          <w:sz w:val="24"/>
        </w:rPr>
        <w:t>ценностей;</w:t>
      </w:r>
    </w:p>
    <w:p w14:paraId="37BC57E6" w14:textId="77777777" w:rsidR="00FF2DB4" w:rsidRDefault="00C34CCB">
      <w:pPr>
        <w:pStyle w:val="a5"/>
        <w:numPr>
          <w:ilvl w:val="0"/>
          <w:numId w:val="20"/>
        </w:numPr>
        <w:tabs>
          <w:tab w:val="left" w:pos="822"/>
        </w:tabs>
        <w:spacing w:before="12"/>
        <w:ind w:left="821" w:hanging="140"/>
        <w:rPr>
          <w:sz w:val="24"/>
        </w:rPr>
      </w:pPr>
      <w:r>
        <w:rPr>
          <w:sz w:val="24"/>
        </w:rPr>
        <w:t>достижения</w:t>
      </w:r>
      <w:r>
        <w:rPr>
          <w:spacing w:val="-4"/>
          <w:sz w:val="24"/>
        </w:rPr>
        <w:t xml:space="preserve"> </w:t>
      </w:r>
      <w:r>
        <w:rPr>
          <w:sz w:val="24"/>
        </w:rPr>
        <w:t>метапредметных</w:t>
      </w:r>
      <w:r>
        <w:rPr>
          <w:spacing w:val="-3"/>
          <w:sz w:val="24"/>
        </w:rPr>
        <w:t xml:space="preserve"> </w:t>
      </w:r>
      <w:r>
        <w:rPr>
          <w:sz w:val="24"/>
        </w:rPr>
        <w:t>результатов;</w:t>
      </w:r>
    </w:p>
    <w:p w14:paraId="4F84DE02" w14:textId="77777777" w:rsidR="00FF2DB4" w:rsidRDefault="00C34CCB">
      <w:pPr>
        <w:pStyle w:val="a5"/>
        <w:numPr>
          <w:ilvl w:val="0"/>
          <w:numId w:val="20"/>
        </w:numPr>
        <w:tabs>
          <w:tab w:val="left" w:pos="822"/>
        </w:tabs>
        <w:spacing w:before="50"/>
        <w:ind w:left="821" w:hanging="140"/>
        <w:rPr>
          <w:sz w:val="24"/>
        </w:rPr>
      </w:pPr>
      <w:r>
        <w:rPr>
          <w:sz w:val="24"/>
        </w:rPr>
        <w:t>формирования</w:t>
      </w:r>
      <w:r>
        <w:rPr>
          <w:spacing w:val="-3"/>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z w:val="24"/>
        </w:rPr>
        <w:t>действий;</w:t>
      </w:r>
    </w:p>
    <w:p w14:paraId="3745C932" w14:textId="77777777" w:rsidR="00FF2DB4" w:rsidRDefault="00C34CCB">
      <w:pPr>
        <w:pStyle w:val="a5"/>
        <w:numPr>
          <w:ilvl w:val="0"/>
          <w:numId w:val="20"/>
        </w:numPr>
        <w:tabs>
          <w:tab w:val="left" w:pos="822"/>
        </w:tabs>
        <w:spacing w:before="53" w:line="276" w:lineRule="auto"/>
        <w:ind w:right="908" w:firstLine="0"/>
        <w:rPr>
          <w:sz w:val="24"/>
        </w:rPr>
      </w:pPr>
      <w:r>
        <w:rPr>
          <w:sz w:val="24"/>
        </w:rPr>
        <w:t>формирования познавательной мотивации и интересов обучающихся, их готовности и</w:t>
      </w:r>
      <w:r>
        <w:rPr>
          <w:spacing w:val="1"/>
          <w:sz w:val="24"/>
        </w:rPr>
        <w:t xml:space="preserve"> </w:t>
      </w:r>
      <w:r>
        <w:rPr>
          <w:sz w:val="24"/>
        </w:rPr>
        <w:t>способности</w:t>
      </w:r>
      <w:r>
        <w:rPr>
          <w:spacing w:val="-2"/>
          <w:sz w:val="24"/>
        </w:rPr>
        <w:t xml:space="preserve"> </w:t>
      </w:r>
      <w:r>
        <w:rPr>
          <w:sz w:val="24"/>
        </w:rPr>
        <w:t>к</w:t>
      </w:r>
      <w:r>
        <w:rPr>
          <w:spacing w:val="-2"/>
          <w:sz w:val="24"/>
        </w:rPr>
        <w:t xml:space="preserve"> </w:t>
      </w:r>
      <w:r>
        <w:rPr>
          <w:sz w:val="24"/>
        </w:rPr>
        <w:t>сотрудничеству</w:t>
      </w:r>
      <w:r>
        <w:rPr>
          <w:spacing w:val="-7"/>
          <w:sz w:val="24"/>
        </w:rPr>
        <w:t xml:space="preserve"> </w:t>
      </w:r>
      <w:r>
        <w:rPr>
          <w:sz w:val="24"/>
        </w:rPr>
        <w:t>и</w:t>
      </w:r>
      <w:r>
        <w:rPr>
          <w:spacing w:val="-2"/>
          <w:sz w:val="24"/>
        </w:rPr>
        <w:t xml:space="preserve"> </w:t>
      </w:r>
      <w:r>
        <w:rPr>
          <w:sz w:val="24"/>
        </w:rPr>
        <w:t>совместной</w:t>
      </w:r>
      <w:r>
        <w:rPr>
          <w:spacing w:val="-3"/>
          <w:sz w:val="24"/>
        </w:rPr>
        <w:t xml:space="preserve"> </w:t>
      </w:r>
      <w:r>
        <w:rPr>
          <w:sz w:val="24"/>
        </w:rPr>
        <w:t>деятельности</w:t>
      </w:r>
      <w:r>
        <w:rPr>
          <w:spacing w:val="-1"/>
          <w:sz w:val="24"/>
        </w:rPr>
        <w:t xml:space="preserve"> </w:t>
      </w:r>
      <w:r>
        <w:rPr>
          <w:sz w:val="24"/>
        </w:rPr>
        <w:t>с</w:t>
      </w:r>
      <w:r>
        <w:rPr>
          <w:spacing w:val="-3"/>
          <w:sz w:val="24"/>
        </w:rPr>
        <w:t xml:space="preserve"> </w:t>
      </w:r>
      <w:r>
        <w:rPr>
          <w:sz w:val="24"/>
        </w:rPr>
        <w:t>обществом</w:t>
      </w:r>
      <w:r>
        <w:rPr>
          <w:spacing w:val="-2"/>
          <w:sz w:val="24"/>
        </w:rPr>
        <w:t xml:space="preserve"> </w:t>
      </w:r>
      <w:r>
        <w:rPr>
          <w:sz w:val="24"/>
        </w:rPr>
        <w:t>и</w:t>
      </w:r>
      <w:r>
        <w:rPr>
          <w:spacing w:val="-4"/>
          <w:sz w:val="24"/>
        </w:rPr>
        <w:t xml:space="preserve"> </w:t>
      </w:r>
      <w:r>
        <w:rPr>
          <w:sz w:val="24"/>
        </w:rPr>
        <w:t>окружающими</w:t>
      </w:r>
      <w:r>
        <w:rPr>
          <w:spacing w:val="-57"/>
          <w:sz w:val="24"/>
        </w:rPr>
        <w:t xml:space="preserve"> </w:t>
      </w:r>
      <w:r>
        <w:rPr>
          <w:sz w:val="24"/>
        </w:rPr>
        <w:t>людьми;</w:t>
      </w:r>
    </w:p>
    <w:p w14:paraId="0B444E2C" w14:textId="77777777" w:rsidR="00FF2DB4" w:rsidRDefault="00C34CCB">
      <w:pPr>
        <w:pStyle w:val="a5"/>
        <w:numPr>
          <w:ilvl w:val="0"/>
          <w:numId w:val="20"/>
        </w:numPr>
        <w:tabs>
          <w:tab w:val="left" w:pos="824"/>
        </w:tabs>
        <w:spacing w:before="11"/>
        <w:ind w:left="823" w:hanging="142"/>
        <w:rPr>
          <w:sz w:val="24"/>
        </w:rPr>
      </w:pPr>
      <w:r>
        <w:rPr>
          <w:sz w:val="24"/>
        </w:rPr>
        <w:t>увеличение</w:t>
      </w:r>
      <w:r>
        <w:rPr>
          <w:spacing w:val="-5"/>
          <w:sz w:val="24"/>
        </w:rPr>
        <w:t xml:space="preserve"> </w:t>
      </w:r>
      <w:r>
        <w:rPr>
          <w:sz w:val="24"/>
        </w:rPr>
        <w:t>числа</w:t>
      </w:r>
      <w:r>
        <w:rPr>
          <w:spacing w:val="-5"/>
          <w:sz w:val="24"/>
        </w:rPr>
        <w:t xml:space="preserve"> </w:t>
      </w:r>
      <w:r>
        <w:rPr>
          <w:sz w:val="24"/>
        </w:rPr>
        <w:t>детей,</w:t>
      </w:r>
      <w:r>
        <w:rPr>
          <w:spacing w:val="-4"/>
          <w:sz w:val="24"/>
        </w:rPr>
        <w:t xml:space="preserve"> </w:t>
      </w:r>
      <w:r>
        <w:rPr>
          <w:sz w:val="24"/>
        </w:rPr>
        <w:t>охваченных</w:t>
      </w:r>
      <w:r>
        <w:rPr>
          <w:spacing w:val="-2"/>
          <w:sz w:val="24"/>
        </w:rPr>
        <w:t xml:space="preserve"> </w:t>
      </w:r>
      <w:r>
        <w:rPr>
          <w:sz w:val="24"/>
        </w:rPr>
        <w:t>организованным</w:t>
      </w:r>
      <w:r>
        <w:rPr>
          <w:spacing w:val="-6"/>
          <w:sz w:val="24"/>
        </w:rPr>
        <w:t xml:space="preserve"> </w:t>
      </w:r>
      <w:r>
        <w:rPr>
          <w:sz w:val="24"/>
        </w:rPr>
        <w:t>досугом.</w:t>
      </w:r>
    </w:p>
    <w:p w14:paraId="56779AA4" w14:textId="77777777" w:rsidR="00FF2DB4" w:rsidRDefault="00FF2DB4">
      <w:pPr>
        <w:pStyle w:val="a3"/>
        <w:spacing w:before="6"/>
        <w:ind w:left="0"/>
        <w:jc w:val="left"/>
        <w:rPr>
          <w:sz w:val="31"/>
        </w:rPr>
      </w:pPr>
    </w:p>
    <w:p w14:paraId="4574694F" w14:textId="77777777" w:rsidR="00FF2DB4" w:rsidRDefault="00C34CCB">
      <w:pPr>
        <w:pStyle w:val="3"/>
        <w:ind w:left="1101"/>
      </w:pPr>
      <w:r>
        <w:t>Внеурочная</w:t>
      </w:r>
      <w:r>
        <w:rPr>
          <w:spacing w:val="-3"/>
        </w:rPr>
        <w:t xml:space="preserve"> </w:t>
      </w:r>
      <w:r>
        <w:t>деятельность,</w:t>
      </w:r>
      <w:r>
        <w:rPr>
          <w:spacing w:val="-4"/>
        </w:rPr>
        <w:t xml:space="preserve"> </w:t>
      </w:r>
      <w:r>
        <w:t>реализуемая</w:t>
      </w:r>
      <w:r>
        <w:rPr>
          <w:spacing w:val="-3"/>
        </w:rPr>
        <w:t xml:space="preserve"> </w:t>
      </w:r>
      <w:r>
        <w:t>через</w:t>
      </w:r>
      <w:r>
        <w:rPr>
          <w:spacing w:val="-3"/>
        </w:rPr>
        <w:t xml:space="preserve"> </w:t>
      </w:r>
      <w:r>
        <w:t>социокультурные</w:t>
      </w:r>
      <w:r>
        <w:rPr>
          <w:spacing w:val="-5"/>
        </w:rPr>
        <w:t xml:space="preserve"> </w:t>
      </w:r>
      <w:r>
        <w:t>связи</w:t>
      </w:r>
      <w:r>
        <w:rPr>
          <w:spacing w:val="-1"/>
        </w:rPr>
        <w:t xml:space="preserve"> </w:t>
      </w:r>
      <w:r>
        <w:t>школы.</w:t>
      </w:r>
    </w:p>
    <w:p w14:paraId="1DF8CC79" w14:textId="77777777" w:rsidR="00FF2DB4" w:rsidRDefault="00C34CCB">
      <w:pPr>
        <w:pStyle w:val="a3"/>
        <w:spacing w:before="36" w:line="276" w:lineRule="auto"/>
        <w:ind w:left="682" w:right="1216"/>
        <w:jc w:val="left"/>
      </w:pPr>
      <w:r>
        <w:t>Внеурочная деятельность организуется так же в сотрудничестве с организациями,</w:t>
      </w:r>
      <w:r>
        <w:rPr>
          <w:spacing w:val="1"/>
        </w:rPr>
        <w:t xml:space="preserve"> </w:t>
      </w:r>
      <w:r>
        <w:t>местным</w:t>
      </w:r>
      <w:r>
        <w:rPr>
          <w:spacing w:val="-5"/>
        </w:rPr>
        <w:t xml:space="preserve"> </w:t>
      </w:r>
      <w:r>
        <w:t>сообществом,</w:t>
      </w:r>
      <w:r>
        <w:rPr>
          <w:spacing w:val="-2"/>
        </w:rPr>
        <w:t xml:space="preserve"> </w:t>
      </w:r>
      <w:r>
        <w:t>социальными</w:t>
      </w:r>
      <w:r>
        <w:rPr>
          <w:spacing w:val="-5"/>
        </w:rPr>
        <w:t xml:space="preserve"> </w:t>
      </w:r>
      <w:r>
        <w:t>партнерами</w:t>
      </w:r>
      <w:r>
        <w:rPr>
          <w:spacing w:val="-3"/>
        </w:rPr>
        <w:t xml:space="preserve"> </w:t>
      </w:r>
      <w:r>
        <w:t>школы,</w:t>
      </w:r>
      <w:r>
        <w:rPr>
          <w:spacing w:val="-3"/>
        </w:rPr>
        <w:t xml:space="preserve"> </w:t>
      </w:r>
      <w:r>
        <w:t>с</w:t>
      </w:r>
      <w:r>
        <w:rPr>
          <w:spacing w:val="-2"/>
        </w:rPr>
        <w:t xml:space="preserve"> </w:t>
      </w:r>
      <w:r>
        <w:t>учреждениями</w:t>
      </w:r>
      <w:r>
        <w:rPr>
          <w:spacing w:val="-3"/>
        </w:rPr>
        <w:t xml:space="preserve"> </w:t>
      </w:r>
      <w:r>
        <w:t>культуры,</w:t>
      </w:r>
      <w:r>
        <w:rPr>
          <w:spacing w:val="-57"/>
        </w:rPr>
        <w:t xml:space="preserve"> </w:t>
      </w:r>
      <w:r>
        <w:t>общественными</w:t>
      </w:r>
      <w:r>
        <w:rPr>
          <w:spacing w:val="-1"/>
        </w:rPr>
        <w:t xml:space="preserve"> </w:t>
      </w:r>
      <w:r>
        <w:t>организациями.</w:t>
      </w:r>
    </w:p>
    <w:p w14:paraId="6CC91073" w14:textId="77777777" w:rsidR="00FF2DB4" w:rsidRDefault="00FF2DB4">
      <w:pPr>
        <w:pStyle w:val="a3"/>
        <w:ind w:left="0"/>
        <w:jc w:val="left"/>
        <w:rPr>
          <w:sz w:val="28"/>
        </w:rPr>
      </w:pPr>
    </w:p>
    <w:p w14:paraId="78890B74" w14:textId="77777777" w:rsidR="00FF2DB4" w:rsidRDefault="00C34CCB">
      <w:pPr>
        <w:pStyle w:val="3"/>
        <w:spacing w:after="42"/>
        <w:ind w:left="456" w:right="466"/>
        <w:jc w:val="center"/>
      </w:pPr>
      <w:r>
        <w:t>Социокультурное</w:t>
      </w:r>
      <w:r>
        <w:rPr>
          <w:spacing w:val="-4"/>
        </w:rPr>
        <w:t xml:space="preserve"> </w:t>
      </w:r>
      <w:r>
        <w:t>взаимодействие</w:t>
      </w:r>
      <w:r>
        <w:rPr>
          <w:spacing w:val="-4"/>
        </w:rPr>
        <w:t xml:space="preserve"> </w:t>
      </w:r>
      <w:r>
        <w:t>МОУ</w:t>
      </w:r>
      <w:r>
        <w:rPr>
          <w:spacing w:val="-3"/>
        </w:rPr>
        <w:t xml:space="preserve"> </w:t>
      </w:r>
      <w:r>
        <w:t>«</w:t>
      </w:r>
      <w:r w:rsidR="00537D41">
        <w:t>Щербининская О</w:t>
      </w:r>
      <w:r>
        <w:t>ОШ»</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3440"/>
        <w:gridCol w:w="5360"/>
      </w:tblGrid>
      <w:tr w:rsidR="00FF2DB4" w14:paraId="0DF48DFB" w14:textId="77777777">
        <w:trPr>
          <w:trHeight w:val="1154"/>
        </w:trPr>
        <w:tc>
          <w:tcPr>
            <w:tcW w:w="773" w:type="dxa"/>
          </w:tcPr>
          <w:p w14:paraId="3C894EC3" w14:textId="77777777" w:rsidR="00FF2DB4" w:rsidRDefault="00FF2DB4">
            <w:pPr>
              <w:pStyle w:val="TableParagraph"/>
              <w:spacing w:before="8"/>
              <w:rPr>
                <w:b/>
                <w:sz w:val="27"/>
              </w:rPr>
            </w:pPr>
          </w:p>
          <w:p w14:paraId="7A9F5EC9" w14:textId="77777777" w:rsidR="00FF2DB4" w:rsidRDefault="00C34CCB">
            <w:pPr>
              <w:pStyle w:val="TableParagraph"/>
              <w:ind w:left="107"/>
              <w:rPr>
                <w:b/>
                <w:sz w:val="24"/>
              </w:rPr>
            </w:pPr>
            <w:r>
              <w:rPr>
                <w:b/>
                <w:sz w:val="24"/>
              </w:rPr>
              <w:t>№</w:t>
            </w:r>
          </w:p>
        </w:tc>
        <w:tc>
          <w:tcPr>
            <w:tcW w:w="3440" w:type="dxa"/>
          </w:tcPr>
          <w:p w14:paraId="4F043DF4" w14:textId="77777777" w:rsidR="00FF2DB4" w:rsidRDefault="00C34CCB">
            <w:pPr>
              <w:pStyle w:val="TableParagraph"/>
              <w:spacing w:before="1" w:line="276" w:lineRule="auto"/>
              <w:ind w:left="105" w:right="617"/>
              <w:rPr>
                <w:b/>
                <w:sz w:val="24"/>
              </w:rPr>
            </w:pPr>
            <w:r>
              <w:rPr>
                <w:b/>
                <w:sz w:val="24"/>
              </w:rPr>
              <w:t>Учреждения</w:t>
            </w:r>
            <w:r>
              <w:rPr>
                <w:b/>
                <w:spacing w:val="1"/>
                <w:sz w:val="24"/>
              </w:rPr>
              <w:t xml:space="preserve"> </w:t>
            </w:r>
            <w:r>
              <w:rPr>
                <w:b/>
                <w:sz w:val="24"/>
              </w:rPr>
              <w:t>дополнительного</w:t>
            </w:r>
            <w:r>
              <w:rPr>
                <w:b/>
                <w:spacing w:val="1"/>
                <w:sz w:val="24"/>
              </w:rPr>
              <w:t xml:space="preserve"> </w:t>
            </w:r>
            <w:r>
              <w:rPr>
                <w:b/>
                <w:sz w:val="24"/>
              </w:rPr>
              <w:t>образования</w:t>
            </w:r>
            <w:r>
              <w:rPr>
                <w:b/>
                <w:spacing w:val="-7"/>
                <w:sz w:val="24"/>
              </w:rPr>
              <w:t xml:space="preserve"> </w:t>
            </w:r>
            <w:r>
              <w:rPr>
                <w:b/>
                <w:sz w:val="24"/>
              </w:rPr>
              <w:t>и</w:t>
            </w:r>
            <w:r>
              <w:rPr>
                <w:b/>
                <w:spacing w:val="-8"/>
                <w:sz w:val="24"/>
              </w:rPr>
              <w:t xml:space="preserve"> </w:t>
            </w:r>
            <w:r>
              <w:rPr>
                <w:b/>
                <w:sz w:val="24"/>
              </w:rPr>
              <w:t>культуры</w:t>
            </w:r>
          </w:p>
        </w:tc>
        <w:tc>
          <w:tcPr>
            <w:tcW w:w="5360" w:type="dxa"/>
          </w:tcPr>
          <w:p w14:paraId="70C99A12" w14:textId="77777777" w:rsidR="00FF2DB4" w:rsidRDefault="00FF2DB4">
            <w:pPr>
              <w:pStyle w:val="TableParagraph"/>
              <w:spacing w:before="8"/>
              <w:rPr>
                <w:b/>
                <w:sz w:val="27"/>
              </w:rPr>
            </w:pPr>
          </w:p>
          <w:p w14:paraId="01289BFB" w14:textId="77777777" w:rsidR="00FF2DB4" w:rsidRDefault="00C34CCB">
            <w:pPr>
              <w:pStyle w:val="TableParagraph"/>
              <w:ind w:left="107"/>
              <w:rPr>
                <w:b/>
                <w:sz w:val="24"/>
              </w:rPr>
            </w:pPr>
            <w:r>
              <w:rPr>
                <w:b/>
                <w:sz w:val="24"/>
              </w:rPr>
              <w:t>Формы</w:t>
            </w:r>
            <w:r>
              <w:rPr>
                <w:b/>
                <w:spacing w:val="-5"/>
                <w:sz w:val="24"/>
              </w:rPr>
              <w:t xml:space="preserve"> </w:t>
            </w:r>
            <w:r>
              <w:rPr>
                <w:b/>
                <w:sz w:val="24"/>
              </w:rPr>
              <w:t>взаимодействия</w:t>
            </w:r>
          </w:p>
        </w:tc>
      </w:tr>
      <w:tr w:rsidR="00FF2DB4" w14:paraId="110D0D51" w14:textId="77777777">
        <w:trPr>
          <w:trHeight w:val="513"/>
        </w:trPr>
        <w:tc>
          <w:tcPr>
            <w:tcW w:w="773" w:type="dxa"/>
            <w:vMerge w:val="restart"/>
            <w:tcBorders>
              <w:bottom w:val="single" w:sz="6" w:space="0" w:color="000000"/>
            </w:tcBorders>
          </w:tcPr>
          <w:p w14:paraId="79F78696" w14:textId="77777777" w:rsidR="00FF2DB4" w:rsidRDefault="00FF2DB4">
            <w:pPr>
              <w:pStyle w:val="TableParagraph"/>
              <w:rPr>
                <w:b/>
                <w:sz w:val="26"/>
              </w:rPr>
            </w:pPr>
          </w:p>
          <w:p w14:paraId="27F31ADF" w14:textId="77777777" w:rsidR="00FF2DB4" w:rsidRDefault="00FF2DB4">
            <w:pPr>
              <w:pStyle w:val="TableParagraph"/>
              <w:rPr>
                <w:b/>
                <w:sz w:val="26"/>
              </w:rPr>
            </w:pPr>
          </w:p>
          <w:p w14:paraId="345AAE4F" w14:textId="77777777" w:rsidR="00FF2DB4" w:rsidRDefault="00FF2DB4">
            <w:pPr>
              <w:pStyle w:val="TableParagraph"/>
              <w:rPr>
                <w:b/>
                <w:sz w:val="26"/>
              </w:rPr>
            </w:pPr>
          </w:p>
          <w:p w14:paraId="15DDE99D" w14:textId="77777777" w:rsidR="00FF2DB4" w:rsidRDefault="00FF2DB4">
            <w:pPr>
              <w:pStyle w:val="TableParagraph"/>
              <w:spacing w:before="10"/>
              <w:rPr>
                <w:b/>
                <w:sz w:val="21"/>
              </w:rPr>
            </w:pPr>
          </w:p>
          <w:p w14:paraId="7D57E880" w14:textId="77777777" w:rsidR="00FF2DB4" w:rsidRDefault="00C34CCB">
            <w:pPr>
              <w:pStyle w:val="TableParagraph"/>
              <w:ind w:left="467"/>
              <w:rPr>
                <w:sz w:val="24"/>
              </w:rPr>
            </w:pPr>
            <w:r>
              <w:rPr>
                <w:sz w:val="24"/>
              </w:rPr>
              <w:t>1.</w:t>
            </w:r>
          </w:p>
        </w:tc>
        <w:tc>
          <w:tcPr>
            <w:tcW w:w="3440" w:type="dxa"/>
            <w:vMerge w:val="restart"/>
            <w:tcBorders>
              <w:bottom w:val="single" w:sz="6" w:space="0" w:color="000000"/>
            </w:tcBorders>
          </w:tcPr>
          <w:p w14:paraId="307F66BE" w14:textId="77777777" w:rsidR="00FF2DB4" w:rsidRDefault="00FF2DB4">
            <w:pPr>
              <w:pStyle w:val="TableParagraph"/>
              <w:rPr>
                <w:b/>
                <w:sz w:val="26"/>
              </w:rPr>
            </w:pPr>
          </w:p>
          <w:p w14:paraId="229564C3" w14:textId="77777777" w:rsidR="00FF2DB4" w:rsidRDefault="00FF2DB4">
            <w:pPr>
              <w:pStyle w:val="TableParagraph"/>
              <w:rPr>
                <w:b/>
                <w:sz w:val="26"/>
              </w:rPr>
            </w:pPr>
          </w:p>
          <w:p w14:paraId="5847493B" w14:textId="77777777" w:rsidR="00FF2DB4" w:rsidRDefault="00FF2DB4">
            <w:pPr>
              <w:pStyle w:val="TableParagraph"/>
              <w:rPr>
                <w:b/>
                <w:sz w:val="26"/>
              </w:rPr>
            </w:pPr>
          </w:p>
          <w:p w14:paraId="41D145B5" w14:textId="77777777" w:rsidR="00FF2DB4" w:rsidRDefault="00C34CCB">
            <w:pPr>
              <w:pStyle w:val="TableParagraph"/>
              <w:spacing w:before="151"/>
              <w:ind w:left="105"/>
              <w:rPr>
                <w:sz w:val="24"/>
              </w:rPr>
            </w:pPr>
            <w:r>
              <w:rPr>
                <w:sz w:val="24"/>
              </w:rPr>
              <w:t>Дом</w:t>
            </w:r>
            <w:r>
              <w:rPr>
                <w:spacing w:val="-5"/>
                <w:sz w:val="24"/>
              </w:rPr>
              <w:t xml:space="preserve"> </w:t>
            </w:r>
            <w:r>
              <w:rPr>
                <w:sz w:val="24"/>
              </w:rPr>
              <w:t>детского</w:t>
            </w:r>
            <w:r>
              <w:rPr>
                <w:spacing w:val="-3"/>
                <w:sz w:val="24"/>
              </w:rPr>
              <w:t xml:space="preserve"> </w:t>
            </w:r>
            <w:r>
              <w:rPr>
                <w:sz w:val="24"/>
              </w:rPr>
              <w:t>творчества</w:t>
            </w:r>
          </w:p>
        </w:tc>
        <w:tc>
          <w:tcPr>
            <w:tcW w:w="5360" w:type="dxa"/>
          </w:tcPr>
          <w:p w14:paraId="146C1277" w14:textId="77777777" w:rsidR="00FF2DB4" w:rsidRDefault="00C34CCB">
            <w:pPr>
              <w:pStyle w:val="TableParagraph"/>
              <w:spacing w:line="270" w:lineRule="exact"/>
              <w:ind w:left="107"/>
              <w:rPr>
                <w:sz w:val="24"/>
              </w:rPr>
            </w:pPr>
            <w:r>
              <w:rPr>
                <w:sz w:val="24"/>
              </w:rPr>
              <w:t>Кружковая</w:t>
            </w:r>
            <w:r>
              <w:rPr>
                <w:spacing w:val="-3"/>
                <w:sz w:val="24"/>
              </w:rPr>
              <w:t xml:space="preserve"> </w:t>
            </w:r>
            <w:r>
              <w:rPr>
                <w:sz w:val="24"/>
              </w:rPr>
              <w:t>работа</w:t>
            </w:r>
          </w:p>
        </w:tc>
      </w:tr>
      <w:tr w:rsidR="00FF2DB4" w14:paraId="1A6AD4E7" w14:textId="77777777">
        <w:trPr>
          <w:trHeight w:val="513"/>
        </w:trPr>
        <w:tc>
          <w:tcPr>
            <w:tcW w:w="773" w:type="dxa"/>
            <w:vMerge/>
            <w:tcBorders>
              <w:top w:val="nil"/>
              <w:bottom w:val="single" w:sz="6" w:space="0" w:color="000000"/>
            </w:tcBorders>
          </w:tcPr>
          <w:p w14:paraId="3CC484BD" w14:textId="77777777" w:rsidR="00FF2DB4" w:rsidRDefault="00FF2DB4">
            <w:pPr>
              <w:rPr>
                <w:sz w:val="2"/>
                <w:szCs w:val="2"/>
              </w:rPr>
            </w:pPr>
          </w:p>
        </w:tc>
        <w:tc>
          <w:tcPr>
            <w:tcW w:w="3440" w:type="dxa"/>
            <w:vMerge/>
            <w:tcBorders>
              <w:top w:val="nil"/>
              <w:bottom w:val="single" w:sz="6" w:space="0" w:color="000000"/>
            </w:tcBorders>
          </w:tcPr>
          <w:p w14:paraId="5A2515DC" w14:textId="77777777" w:rsidR="00FF2DB4" w:rsidRDefault="00FF2DB4">
            <w:pPr>
              <w:rPr>
                <w:sz w:val="2"/>
                <w:szCs w:val="2"/>
              </w:rPr>
            </w:pPr>
          </w:p>
        </w:tc>
        <w:tc>
          <w:tcPr>
            <w:tcW w:w="5360" w:type="dxa"/>
          </w:tcPr>
          <w:p w14:paraId="5BC47289" w14:textId="77777777" w:rsidR="00FF2DB4" w:rsidRDefault="00C34CCB">
            <w:pPr>
              <w:pStyle w:val="TableParagraph"/>
              <w:spacing w:line="270" w:lineRule="exact"/>
              <w:ind w:left="107"/>
              <w:rPr>
                <w:sz w:val="24"/>
              </w:rPr>
            </w:pPr>
            <w:r>
              <w:rPr>
                <w:sz w:val="24"/>
              </w:rPr>
              <w:t>Тематические</w:t>
            </w:r>
            <w:r>
              <w:rPr>
                <w:spacing w:val="-5"/>
                <w:sz w:val="24"/>
              </w:rPr>
              <w:t xml:space="preserve"> </w:t>
            </w:r>
            <w:r>
              <w:rPr>
                <w:sz w:val="24"/>
              </w:rPr>
              <w:t>праздники</w:t>
            </w:r>
          </w:p>
        </w:tc>
      </w:tr>
      <w:tr w:rsidR="00FF2DB4" w14:paraId="40D89ED0" w14:textId="77777777">
        <w:trPr>
          <w:trHeight w:val="512"/>
        </w:trPr>
        <w:tc>
          <w:tcPr>
            <w:tcW w:w="773" w:type="dxa"/>
            <w:vMerge/>
            <w:tcBorders>
              <w:top w:val="nil"/>
              <w:bottom w:val="single" w:sz="6" w:space="0" w:color="000000"/>
            </w:tcBorders>
          </w:tcPr>
          <w:p w14:paraId="0F766150" w14:textId="77777777" w:rsidR="00FF2DB4" w:rsidRDefault="00FF2DB4">
            <w:pPr>
              <w:rPr>
                <w:sz w:val="2"/>
                <w:szCs w:val="2"/>
              </w:rPr>
            </w:pPr>
          </w:p>
        </w:tc>
        <w:tc>
          <w:tcPr>
            <w:tcW w:w="3440" w:type="dxa"/>
            <w:vMerge/>
            <w:tcBorders>
              <w:top w:val="nil"/>
              <w:bottom w:val="single" w:sz="6" w:space="0" w:color="000000"/>
            </w:tcBorders>
          </w:tcPr>
          <w:p w14:paraId="4B7FE0CD" w14:textId="77777777" w:rsidR="00FF2DB4" w:rsidRDefault="00FF2DB4">
            <w:pPr>
              <w:rPr>
                <w:sz w:val="2"/>
                <w:szCs w:val="2"/>
              </w:rPr>
            </w:pPr>
          </w:p>
        </w:tc>
        <w:tc>
          <w:tcPr>
            <w:tcW w:w="5360" w:type="dxa"/>
          </w:tcPr>
          <w:p w14:paraId="03DFEECB" w14:textId="77777777" w:rsidR="00FF2DB4" w:rsidRDefault="00C34CCB">
            <w:pPr>
              <w:pStyle w:val="TableParagraph"/>
              <w:spacing w:line="268" w:lineRule="exact"/>
              <w:ind w:left="107"/>
              <w:rPr>
                <w:sz w:val="24"/>
              </w:rPr>
            </w:pPr>
            <w:r>
              <w:rPr>
                <w:sz w:val="24"/>
              </w:rPr>
              <w:t>Творческие</w:t>
            </w:r>
            <w:r>
              <w:rPr>
                <w:spacing w:val="-5"/>
                <w:sz w:val="24"/>
              </w:rPr>
              <w:t xml:space="preserve"> </w:t>
            </w:r>
            <w:r>
              <w:rPr>
                <w:sz w:val="24"/>
              </w:rPr>
              <w:t>конкурсы,</w:t>
            </w:r>
            <w:r>
              <w:rPr>
                <w:spacing w:val="-2"/>
                <w:sz w:val="24"/>
              </w:rPr>
              <w:t xml:space="preserve"> </w:t>
            </w:r>
            <w:r>
              <w:rPr>
                <w:sz w:val="24"/>
              </w:rPr>
              <w:t>смотры,</w:t>
            </w:r>
            <w:r>
              <w:rPr>
                <w:spacing w:val="-4"/>
                <w:sz w:val="24"/>
              </w:rPr>
              <w:t xml:space="preserve"> </w:t>
            </w:r>
            <w:r>
              <w:rPr>
                <w:sz w:val="24"/>
              </w:rPr>
              <w:t>выставки</w:t>
            </w:r>
          </w:p>
        </w:tc>
      </w:tr>
      <w:tr w:rsidR="00FF2DB4" w14:paraId="213BC077" w14:textId="77777777">
        <w:trPr>
          <w:trHeight w:val="513"/>
        </w:trPr>
        <w:tc>
          <w:tcPr>
            <w:tcW w:w="773" w:type="dxa"/>
            <w:vMerge/>
            <w:tcBorders>
              <w:top w:val="nil"/>
              <w:bottom w:val="single" w:sz="6" w:space="0" w:color="000000"/>
            </w:tcBorders>
          </w:tcPr>
          <w:p w14:paraId="51516CD3" w14:textId="77777777" w:rsidR="00FF2DB4" w:rsidRDefault="00FF2DB4">
            <w:pPr>
              <w:rPr>
                <w:sz w:val="2"/>
                <w:szCs w:val="2"/>
              </w:rPr>
            </w:pPr>
          </w:p>
        </w:tc>
        <w:tc>
          <w:tcPr>
            <w:tcW w:w="3440" w:type="dxa"/>
            <w:vMerge/>
            <w:tcBorders>
              <w:top w:val="nil"/>
              <w:bottom w:val="single" w:sz="6" w:space="0" w:color="000000"/>
            </w:tcBorders>
          </w:tcPr>
          <w:p w14:paraId="3BC8BDA2" w14:textId="77777777" w:rsidR="00FF2DB4" w:rsidRDefault="00FF2DB4">
            <w:pPr>
              <w:rPr>
                <w:sz w:val="2"/>
                <w:szCs w:val="2"/>
              </w:rPr>
            </w:pPr>
          </w:p>
        </w:tc>
        <w:tc>
          <w:tcPr>
            <w:tcW w:w="5360" w:type="dxa"/>
          </w:tcPr>
          <w:p w14:paraId="1F1FC7AB" w14:textId="77777777" w:rsidR="00FF2DB4" w:rsidRDefault="00FF2DB4">
            <w:pPr>
              <w:pStyle w:val="TableParagraph"/>
              <w:rPr>
                <w:sz w:val="24"/>
              </w:rPr>
            </w:pPr>
          </w:p>
        </w:tc>
      </w:tr>
      <w:tr w:rsidR="00FF2DB4" w14:paraId="6A6C9B64" w14:textId="77777777">
        <w:trPr>
          <w:trHeight w:val="513"/>
        </w:trPr>
        <w:tc>
          <w:tcPr>
            <w:tcW w:w="773" w:type="dxa"/>
            <w:vMerge/>
            <w:tcBorders>
              <w:top w:val="nil"/>
              <w:bottom w:val="single" w:sz="6" w:space="0" w:color="000000"/>
            </w:tcBorders>
          </w:tcPr>
          <w:p w14:paraId="0C536ACD" w14:textId="77777777" w:rsidR="00FF2DB4" w:rsidRDefault="00FF2DB4">
            <w:pPr>
              <w:rPr>
                <w:sz w:val="2"/>
                <w:szCs w:val="2"/>
              </w:rPr>
            </w:pPr>
          </w:p>
        </w:tc>
        <w:tc>
          <w:tcPr>
            <w:tcW w:w="3440" w:type="dxa"/>
            <w:vMerge/>
            <w:tcBorders>
              <w:top w:val="nil"/>
              <w:bottom w:val="single" w:sz="6" w:space="0" w:color="000000"/>
            </w:tcBorders>
          </w:tcPr>
          <w:p w14:paraId="7734FE94" w14:textId="77777777" w:rsidR="00FF2DB4" w:rsidRDefault="00FF2DB4">
            <w:pPr>
              <w:rPr>
                <w:sz w:val="2"/>
                <w:szCs w:val="2"/>
              </w:rPr>
            </w:pPr>
          </w:p>
        </w:tc>
        <w:tc>
          <w:tcPr>
            <w:tcW w:w="5360" w:type="dxa"/>
            <w:tcBorders>
              <w:bottom w:val="single" w:sz="6" w:space="0" w:color="000000"/>
            </w:tcBorders>
          </w:tcPr>
          <w:p w14:paraId="4717783D" w14:textId="77777777" w:rsidR="00FF2DB4" w:rsidRDefault="00FF2DB4">
            <w:pPr>
              <w:pStyle w:val="TableParagraph"/>
              <w:rPr>
                <w:sz w:val="24"/>
              </w:rPr>
            </w:pPr>
          </w:p>
        </w:tc>
      </w:tr>
    </w:tbl>
    <w:p w14:paraId="6392465C" w14:textId="77777777" w:rsidR="00FF2DB4" w:rsidRDefault="00FF2DB4">
      <w:pPr>
        <w:rPr>
          <w:sz w:val="24"/>
        </w:rPr>
        <w:sectPr w:rsidR="00FF2DB4">
          <w:pgSz w:w="11910" w:h="16840"/>
          <w:pgMar w:top="1120" w:right="160" w:bottom="168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3440"/>
        <w:gridCol w:w="5360"/>
      </w:tblGrid>
      <w:tr w:rsidR="00FF2DB4" w14:paraId="338B1DF2" w14:textId="77777777">
        <w:trPr>
          <w:trHeight w:val="518"/>
        </w:trPr>
        <w:tc>
          <w:tcPr>
            <w:tcW w:w="773" w:type="dxa"/>
            <w:vMerge w:val="restart"/>
          </w:tcPr>
          <w:p w14:paraId="7DA21B00" w14:textId="77777777" w:rsidR="00FF2DB4" w:rsidRDefault="00FF2DB4">
            <w:pPr>
              <w:pStyle w:val="TableParagraph"/>
              <w:spacing w:before="2"/>
              <w:rPr>
                <w:b/>
                <w:sz w:val="31"/>
              </w:rPr>
            </w:pPr>
          </w:p>
          <w:p w14:paraId="4EF2B833" w14:textId="77777777" w:rsidR="00FF2DB4" w:rsidRDefault="00C34CCB">
            <w:pPr>
              <w:pStyle w:val="TableParagraph"/>
              <w:spacing w:before="1"/>
              <w:ind w:left="467"/>
              <w:rPr>
                <w:sz w:val="24"/>
              </w:rPr>
            </w:pPr>
            <w:r>
              <w:rPr>
                <w:sz w:val="24"/>
              </w:rPr>
              <w:t>2.</w:t>
            </w:r>
          </w:p>
        </w:tc>
        <w:tc>
          <w:tcPr>
            <w:tcW w:w="3440" w:type="dxa"/>
            <w:vMerge w:val="restart"/>
          </w:tcPr>
          <w:p w14:paraId="50915744" w14:textId="77777777" w:rsidR="00FF2DB4" w:rsidRDefault="00FF2DB4">
            <w:pPr>
              <w:pStyle w:val="TableParagraph"/>
              <w:spacing w:before="5"/>
              <w:rPr>
                <w:b/>
              </w:rPr>
            </w:pPr>
          </w:p>
          <w:p w14:paraId="72CDA444" w14:textId="77777777" w:rsidR="00FF2DB4" w:rsidRDefault="00C34CCB">
            <w:pPr>
              <w:pStyle w:val="TableParagraph"/>
              <w:ind w:left="105"/>
              <w:rPr>
                <w:sz w:val="24"/>
              </w:rPr>
            </w:pPr>
            <w:r>
              <w:rPr>
                <w:sz w:val="24"/>
              </w:rPr>
              <w:t>ДЮСШ</w:t>
            </w:r>
          </w:p>
        </w:tc>
        <w:tc>
          <w:tcPr>
            <w:tcW w:w="5360" w:type="dxa"/>
          </w:tcPr>
          <w:p w14:paraId="5623B95E" w14:textId="77777777" w:rsidR="00FF2DB4" w:rsidRDefault="00C34CCB">
            <w:pPr>
              <w:pStyle w:val="TableParagraph"/>
              <w:spacing w:line="273" w:lineRule="exact"/>
              <w:ind w:left="107"/>
              <w:rPr>
                <w:sz w:val="24"/>
              </w:rPr>
            </w:pPr>
            <w:r>
              <w:rPr>
                <w:sz w:val="24"/>
              </w:rPr>
              <w:t>Занятия</w:t>
            </w:r>
            <w:r>
              <w:rPr>
                <w:spacing w:val="-3"/>
                <w:sz w:val="24"/>
              </w:rPr>
              <w:t xml:space="preserve"> </w:t>
            </w:r>
            <w:r>
              <w:rPr>
                <w:sz w:val="24"/>
              </w:rPr>
              <w:t>обучающихся</w:t>
            </w:r>
            <w:r>
              <w:rPr>
                <w:spacing w:val="-6"/>
                <w:sz w:val="24"/>
              </w:rPr>
              <w:t xml:space="preserve"> </w:t>
            </w:r>
            <w:r>
              <w:rPr>
                <w:sz w:val="24"/>
              </w:rPr>
              <w:t>в</w:t>
            </w:r>
            <w:r>
              <w:rPr>
                <w:spacing w:val="-3"/>
                <w:sz w:val="24"/>
              </w:rPr>
              <w:t xml:space="preserve"> </w:t>
            </w:r>
            <w:r>
              <w:rPr>
                <w:sz w:val="24"/>
              </w:rPr>
              <w:t>спортивных</w:t>
            </w:r>
            <w:r>
              <w:rPr>
                <w:spacing w:val="-1"/>
                <w:sz w:val="24"/>
              </w:rPr>
              <w:t xml:space="preserve"> </w:t>
            </w:r>
            <w:r>
              <w:rPr>
                <w:sz w:val="24"/>
              </w:rPr>
              <w:t>секциях</w:t>
            </w:r>
          </w:p>
        </w:tc>
      </w:tr>
      <w:tr w:rsidR="00FF2DB4" w14:paraId="17E31770" w14:textId="77777777">
        <w:trPr>
          <w:trHeight w:val="517"/>
        </w:trPr>
        <w:tc>
          <w:tcPr>
            <w:tcW w:w="773" w:type="dxa"/>
            <w:vMerge/>
            <w:tcBorders>
              <w:top w:val="nil"/>
            </w:tcBorders>
          </w:tcPr>
          <w:p w14:paraId="7B089BBC" w14:textId="77777777" w:rsidR="00FF2DB4" w:rsidRDefault="00FF2DB4">
            <w:pPr>
              <w:rPr>
                <w:sz w:val="2"/>
                <w:szCs w:val="2"/>
              </w:rPr>
            </w:pPr>
          </w:p>
        </w:tc>
        <w:tc>
          <w:tcPr>
            <w:tcW w:w="3440" w:type="dxa"/>
            <w:vMerge/>
            <w:tcBorders>
              <w:top w:val="nil"/>
            </w:tcBorders>
          </w:tcPr>
          <w:p w14:paraId="144B7ECD" w14:textId="77777777" w:rsidR="00FF2DB4" w:rsidRDefault="00FF2DB4">
            <w:pPr>
              <w:rPr>
                <w:sz w:val="2"/>
                <w:szCs w:val="2"/>
              </w:rPr>
            </w:pPr>
          </w:p>
        </w:tc>
        <w:tc>
          <w:tcPr>
            <w:tcW w:w="5360" w:type="dxa"/>
          </w:tcPr>
          <w:p w14:paraId="2F4C298F" w14:textId="77777777" w:rsidR="00FF2DB4" w:rsidRDefault="00C34CCB">
            <w:pPr>
              <w:pStyle w:val="TableParagraph"/>
              <w:spacing w:line="270" w:lineRule="exact"/>
              <w:ind w:left="107"/>
              <w:rPr>
                <w:sz w:val="24"/>
              </w:rPr>
            </w:pPr>
            <w:r>
              <w:rPr>
                <w:sz w:val="24"/>
              </w:rPr>
              <w:t>Спортивные</w:t>
            </w:r>
            <w:r>
              <w:rPr>
                <w:spacing w:val="-5"/>
                <w:sz w:val="24"/>
              </w:rPr>
              <w:t xml:space="preserve"> </w:t>
            </w:r>
            <w:r>
              <w:rPr>
                <w:sz w:val="24"/>
              </w:rPr>
              <w:t>соревнования</w:t>
            </w:r>
          </w:p>
        </w:tc>
      </w:tr>
      <w:tr w:rsidR="00FF2DB4" w14:paraId="4C445BB1" w14:textId="77777777">
        <w:trPr>
          <w:trHeight w:val="834"/>
        </w:trPr>
        <w:tc>
          <w:tcPr>
            <w:tcW w:w="773" w:type="dxa"/>
            <w:vMerge w:val="restart"/>
          </w:tcPr>
          <w:p w14:paraId="7E06D7E9" w14:textId="77777777" w:rsidR="00FF2DB4" w:rsidRDefault="00FF2DB4">
            <w:pPr>
              <w:pStyle w:val="TableParagraph"/>
              <w:rPr>
                <w:b/>
                <w:sz w:val="26"/>
              </w:rPr>
            </w:pPr>
          </w:p>
          <w:p w14:paraId="6795F6A2" w14:textId="77777777" w:rsidR="00FF2DB4" w:rsidRDefault="00C34CCB">
            <w:pPr>
              <w:pStyle w:val="TableParagraph"/>
              <w:spacing w:before="218"/>
              <w:ind w:left="467"/>
              <w:rPr>
                <w:sz w:val="24"/>
              </w:rPr>
            </w:pPr>
            <w:r>
              <w:rPr>
                <w:sz w:val="24"/>
              </w:rPr>
              <w:t>3.</w:t>
            </w:r>
          </w:p>
        </w:tc>
        <w:tc>
          <w:tcPr>
            <w:tcW w:w="3440" w:type="dxa"/>
            <w:vMerge w:val="restart"/>
          </w:tcPr>
          <w:p w14:paraId="7F23A1C1" w14:textId="77777777" w:rsidR="00FF2DB4" w:rsidRDefault="00C34CCB">
            <w:pPr>
              <w:pStyle w:val="TableParagraph"/>
              <w:tabs>
                <w:tab w:val="left" w:pos="2309"/>
              </w:tabs>
              <w:spacing w:before="99"/>
              <w:ind w:left="105"/>
              <w:rPr>
                <w:sz w:val="24"/>
              </w:rPr>
            </w:pPr>
            <w:r>
              <w:rPr>
                <w:sz w:val="24"/>
              </w:rPr>
              <w:t>Центральная</w:t>
            </w:r>
            <w:r>
              <w:rPr>
                <w:sz w:val="24"/>
              </w:rPr>
              <w:tab/>
              <w:t>городская</w:t>
            </w:r>
          </w:p>
          <w:p w14:paraId="15016173" w14:textId="77777777" w:rsidR="00FF2DB4" w:rsidRDefault="00C34CCB">
            <w:pPr>
              <w:pStyle w:val="TableParagraph"/>
              <w:tabs>
                <w:tab w:val="left" w:pos="2182"/>
              </w:tabs>
              <w:spacing w:before="41" w:line="276" w:lineRule="auto"/>
              <w:ind w:left="105" w:right="100"/>
              <w:rPr>
                <w:sz w:val="24"/>
              </w:rPr>
            </w:pPr>
            <w:r>
              <w:rPr>
                <w:sz w:val="24"/>
              </w:rPr>
              <w:t>библиотека,</w:t>
            </w:r>
            <w:r>
              <w:rPr>
                <w:sz w:val="24"/>
              </w:rPr>
              <w:tab/>
            </w:r>
            <w:r>
              <w:rPr>
                <w:spacing w:val="-1"/>
                <w:sz w:val="24"/>
              </w:rPr>
              <w:t>поселковая</w:t>
            </w:r>
            <w:r>
              <w:rPr>
                <w:spacing w:val="-57"/>
                <w:sz w:val="24"/>
              </w:rPr>
              <w:t xml:space="preserve"> </w:t>
            </w:r>
            <w:r>
              <w:rPr>
                <w:sz w:val="24"/>
              </w:rPr>
              <w:t>библиотека</w:t>
            </w:r>
          </w:p>
        </w:tc>
        <w:tc>
          <w:tcPr>
            <w:tcW w:w="5360" w:type="dxa"/>
          </w:tcPr>
          <w:p w14:paraId="710447D3" w14:textId="77777777" w:rsidR="00FF2DB4" w:rsidRDefault="00C34CCB">
            <w:pPr>
              <w:pStyle w:val="TableParagraph"/>
              <w:tabs>
                <w:tab w:val="left" w:pos="2323"/>
                <w:tab w:val="left" w:pos="4314"/>
              </w:tabs>
              <w:spacing w:line="276" w:lineRule="auto"/>
              <w:ind w:left="107" w:right="100"/>
              <w:rPr>
                <w:sz w:val="24"/>
              </w:rPr>
            </w:pPr>
            <w:r>
              <w:rPr>
                <w:sz w:val="24"/>
              </w:rPr>
              <w:t>Информационное</w:t>
            </w:r>
            <w:r>
              <w:rPr>
                <w:sz w:val="24"/>
              </w:rPr>
              <w:tab/>
              <w:t>сопровождение</w:t>
            </w:r>
            <w:r>
              <w:rPr>
                <w:sz w:val="24"/>
              </w:rPr>
              <w:tab/>
            </w:r>
            <w:r>
              <w:rPr>
                <w:spacing w:val="-1"/>
                <w:sz w:val="24"/>
              </w:rPr>
              <w:t>учебного</w:t>
            </w:r>
            <w:r>
              <w:rPr>
                <w:spacing w:val="-57"/>
                <w:sz w:val="24"/>
              </w:rPr>
              <w:t xml:space="preserve"> </w:t>
            </w:r>
            <w:r>
              <w:rPr>
                <w:sz w:val="24"/>
              </w:rPr>
              <w:t>процесса</w:t>
            </w:r>
          </w:p>
        </w:tc>
      </w:tr>
      <w:tr w:rsidR="00FF2DB4" w14:paraId="3D8536E6" w14:textId="77777777">
        <w:trPr>
          <w:trHeight w:val="517"/>
        </w:trPr>
        <w:tc>
          <w:tcPr>
            <w:tcW w:w="773" w:type="dxa"/>
            <w:vMerge/>
            <w:tcBorders>
              <w:top w:val="nil"/>
            </w:tcBorders>
          </w:tcPr>
          <w:p w14:paraId="757E80D2" w14:textId="77777777" w:rsidR="00FF2DB4" w:rsidRDefault="00FF2DB4">
            <w:pPr>
              <w:rPr>
                <w:sz w:val="2"/>
                <w:szCs w:val="2"/>
              </w:rPr>
            </w:pPr>
          </w:p>
        </w:tc>
        <w:tc>
          <w:tcPr>
            <w:tcW w:w="3440" w:type="dxa"/>
            <w:vMerge/>
            <w:tcBorders>
              <w:top w:val="nil"/>
            </w:tcBorders>
          </w:tcPr>
          <w:p w14:paraId="1120EB3B" w14:textId="77777777" w:rsidR="00FF2DB4" w:rsidRDefault="00FF2DB4">
            <w:pPr>
              <w:rPr>
                <w:sz w:val="2"/>
                <w:szCs w:val="2"/>
              </w:rPr>
            </w:pPr>
          </w:p>
        </w:tc>
        <w:tc>
          <w:tcPr>
            <w:tcW w:w="5360" w:type="dxa"/>
          </w:tcPr>
          <w:p w14:paraId="36ED027D" w14:textId="77777777" w:rsidR="00FF2DB4" w:rsidRDefault="00C34CCB">
            <w:pPr>
              <w:pStyle w:val="TableParagraph"/>
              <w:spacing w:line="270" w:lineRule="exact"/>
              <w:ind w:left="107"/>
              <w:rPr>
                <w:sz w:val="24"/>
              </w:rPr>
            </w:pPr>
            <w:r>
              <w:rPr>
                <w:sz w:val="24"/>
              </w:rPr>
              <w:t>Встречи-беседы</w:t>
            </w:r>
          </w:p>
        </w:tc>
      </w:tr>
      <w:tr w:rsidR="00FF2DB4" w14:paraId="21BA35ED" w14:textId="77777777">
        <w:trPr>
          <w:trHeight w:val="515"/>
        </w:trPr>
        <w:tc>
          <w:tcPr>
            <w:tcW w:w="773" w:type="dxa"/>
            <w:vMerge w:val="restart"/>
          </w:tcPr>
          <w:p w14:paraId="3A97E5F4" w14:textId="77777777" w:rsidR="00FF2DB4" w:rsidRDefault="00FF2DB4">
            <w:pPr>
              <w:pStyle w:val="TableParagraph"/>
              <w:rPr>
                <w:b/>
                <w:sz w:val="26"/>
              </w:rPr>
            </w:pPr>
          </w:p>
          <w:p w14:paraId="705D97A8" w14:textId="77777777" w:rsidR="00FF2DB4" w:rsidRDefault="00FF2DB4">
            <w:pPr>
              <w:pStyle w:val="TableParagraph"/>
              <w:spacing w:before="11"/>
              <w:rPr>
                <w:b/>
                <w:sz w:val="27"/>
              </w:rPr>
            </w:pPr>
          </w:p>
          <w:p w14:paraId="518FF5F3" w14:textId="77777777" w:rsidR="00FF2DB4" w:rsidRDefault="00C34CCB">
            <w:pPr>
              <w:pStyle w:val="TableParagraph"/>
              <w:ind w:left="467"/>
              <w:rPr>
                <w:sz w:val="24"/>
              </w:rPr>
            </w:pPr>
            <w:r>
              <w:rPr>
                <w:sz w:val="24"/>
              </w:rPr>
              <w:t>4.</w:t>
            </w:r>
          </w:p>
        </w:tc>
        <w:tc>
          <w:tcPr>
            <w:tcW w:w="3440" w:type="dxa"/>
            <w:vMerge w:val="restart"/>
          </w:tcPr>
          <w:p w14:paraId="1ADB571A" w14:textId="77777777" w:rsidR="00FF2DB4" w:rsidRDefault="00FF2DB4">
            <w:pPr>
              <w:pStyle w:val="TableParagraph"/>
              <w:spacing w:before="4"/>
              <w:rPr>
                <w:b/>
                <w:sz w:val="31"/>
              </w:rPr>
            </w:pPr>
          </w:p>
          <w:p w14:paraId="6BA94288" w14:textId="77777777" w:rsidR="00FF2DB4" w:rsidRDefault="00C34CCB" w:rsidP="00537D41">
            <w:pPr>
              <w:pStyle w:val="TableParagraph"/>
              <w:spacing w:before="1" w:line="278" w:lineRule="auto"/>
              <w:ind w:left="105"/>
              <w:rPr>
                <w:sz w:val="24"/>
              </w:rPr>
            </w:pPr>
            <w:r>
              <w:rPr>
                <w:sz w:val="24"/>
              </w:rPr>
              <w:t>Поселковый</w:t>
            </w:r>
            <w:r>
              <w:rPr>
                <w:spacing w:val="16"/>
                <w:sz w:val="24"/>
              </w:rPr>
              <w:t xml:space="preserve"> </w:t>
            </w:r>
            <w:r>
              <w:rPr>
                <w:sz w:val="24"/>
              </w:rPr>
              <w:t>досуговый</w:t>
            </w:r>
            <w:r>
              <w:rPr>
                <w:spacing w:val="16"/>
                <w:sz w:val="24"/>
              </w:rPr>
              <w:t xml:space="preserve"> </w:t>
            </w:r>
            <w:r>
              <w:rPr>
                <w:sz w:val="24"/>
              </w:rPr>
              <w:t>центр</w:t>
            </w:r>
            <w:r>
              <w:rPr>
                <w:spacing w:val="-57"/>
                <w:sz w:val="24"/>
              </w:rPr>
              <w:t xml:space="preserve"> </w:t>
            </w:r>
            <w:r>
              <w:rPr>
                <w:sz w:val="24"/>
              </w:rPr>
              <w:t>ДК</w:t>
            </w:r>
            <w:r>
              <w:rPr>
                <w:spacing w:val="3"/>
                <w:sz w:val="24"/>
              </w:rPr>
              <w:t xml:space="preserve"> </w:t>
            </w:r>
            <w:r w:rsidR="00537D41">
              <w:rPr>
                <w:sz w:val="24"/>
              </w:rPr>
              <w:t>им.А.Дементьева</w:t>
            </w:r>
          </w:p>
        </w:tc>
        <w:tc>
          <w:tcPr>
            <w:tcW w:w="5360" w:type="dxa"/>
          </w:tcPr>
          <w:p w14:paraId="576A3D30" w14:textId="77777777" w:rsidR="00FF2DB4" w:rsidRDefault="00C34CCB">
            <w:pPr>
              <w:pStyle w:val="TableParagraph"/>
              <w:spacing w:line="270" w:lineRule="exact"/>
              <w:ind w:left="107"/>
              <w:rPr>
                <w:sz w:val="24"/>
              </w:rPr>
            </w:pPr>
            <w:r>
              <w:rPr>
                <w:sz w:val="24"/>
              </w:rPr>
              <w:t>Обучение</w:t>
            </w:r>
            <w:r>
              <w:rPr>
                <w:spacing w:val="-5"/>
                <w:sz w:val="24"/>
              </w:rPr>
              <w:t xml:space="preserve"> </w:t>
            </w:r>
            <w:r>
              <w:rPr>
                <w:sz w:val="24"/>
              </w:rPr>
              <w:t>обучающихся</w:t>
            </w:r>
            <w:r>
              <w:rPr>
                <w:spacing w:val="-3"/>
                <w:sz w:val="24"/>
              </w:rPr>
              <w:t xml:space="preserve"> </w:t>
            </w:r>
            <w:r>
              <w:rPr>
                <w:sz w:val="24"/>
              </w:rPr>
              <w:t>в</w:t>
            </w:r>
            <w:r>
              <w:rPr>
                <w:spacing w:val="-5"/>
                <w:sz w:val="24"/>
              </w:rPr>
              <w:t xml:space="preserve"> </w:t>
            </w:r>
            <w:r>
              <w:rPr>
                <w:sz w:val="24"/>
              </w:rPr>
              <w:t>крухкаж</w:t>
            </w:r>
          </w:p>
        </w:tc>
      </w:tr>
      <w:tr w:rsidR="00FF2DB4" w14:paraId="7A96EFA6" w14:textId="77777777">
        <w:trPr>
          <w:trHeight w:val="517"/>
        </w:trPr>
        <w:tc>
          <w:tcPr>
            <w:tcW w:w="773" w:type="dxa"/>
            <w:vMerge/>
            <w:tcBorders>
              <w:top w:val="nil"/>
            </w:tcBorders>
          </w:tcPr>
          <w:p w14:paraId="7FB3969E" w14:textId="77777777" w:rsidR="00FF2DB4" w:rsidRDefault="00FF2DB4">
            <w:pPr>
              <w:rPr>
                <w:sz w:val="2"/>
                <w:szCs w:val="2"/>
              </w:rPr>
            </w:pPr>
          </w:p>
        </w:tc>
        <w:tc>
          <w:tcPr>
            <w:tcW w:w="3440" w:type="dxa"/>
            <w:vMerge/>
            <w:tcBorders>
              <w:top w:val="nil"/>
            </w:tcBorders>
          </w:tcPr>
          <w:p w14:paraId="27A61D37" w14:textId="77777777" w:rsidR="00FF2DB4" w:rsidRDefault="00FF2DB4">
            <w:pPr>
              <w:rPr>
                <w:sz w:val="2"/>
                <w:szCs w:val="2"/>
              </w:rPr>
            </w:pPr>
          </w:p>
        </w:tc>
        <w:tc>
          <w:tcPr>
            <w:tcW w:w="5360" w:type="dxa"/>
          </w:tcPr>
          <w:p w14:paraId="2ABB9D86" w14:textId="77777777" w:rsidR="00FF2DB4" w:rsidRDefault="00C34CCB">
            <w:pPr>
              <w:pStyle w:val="TableParagraph"/>
              <w:spacing w:line="273" w:lineRule="exact"/>
              <w:ind w:left="107"/>
              <w:rPr>
                <w:sz w:val="24"/>
              </w:rPr>
            </w:pPr>
            <w:r>
              <w:rPr>
                <w:sz w:val="24"/>
              </w:rPr>
              <w:t>Совместные</w:t>
            </w:r>
            <w:r>
              <w:rPr>
                <w:spacing w:val="-6"/>
                <w:sz w:val="24"/>
              </w:rPr>
              <w:t xml:space="preserve"> </w:t>
            </w:r>
            <w:r>
              <w:rPr>
                <w:sz w:val="24"/>
              </w:rPr>
              <w:t>концерты,</w:t>
            </w:r>
            <w:r>
              <w:rPr>
                <w:spacing w:val="-3"/>
                <w:sz w:val="24"/>
              </w:rPr>
              <w:t xml:space="preserve"> </w:t>
            </w:r>
            <w:r>
              <w:rPr>
                <w:sz w:val="24"/>
              </w:rPr>
              <w:t>выступления</w:t>
            </w:r>
            <w:r>
              <w:rPr>
                <w:spacing w:val="-1"/>
                <w:sz w:val="24"/>
              </w:rPr>
              <w:t xml:space="preserve"> </w:t>
            </w:r>
            <w:r>
              <w:rPr>
                <w:sz w:val="24"/>
              </w:rPr>
              <w:t>учащихся.</w:t>
            </w:r>
          </w:p>
        </w:tc>
      </w:tr>
      <w:tr w:rsidR="00FF2DB4" w14:paraId="5498F96D" w14:textId="77777777">
        <w:trPr>
          <w:trHeight w:val="518"/>
        </w:trPr>
        <w:tc>
          <w:tcPr>
            <w:tcW w:w="773" w:type="dxa"/>
            <w:vMerge/>
            <w:tcBorders>
              <w:top w:val="nil"/>
            </w:tcBorders>
          </w:tcPr>
          <w:p w14:paraId="0B74A892" w14:textId="77777777" w:rsidR="00FF2DB4" w:rsidRDefault="00FF2DB4">
            <w:pPr>
              <w:rPr>
                <w:sz w:val="2"/>
                <w:szCs w:val="2"/>
              </w:rPr>
            </w:pPr>
          </w:p>
        </w:tc>
        <w:tc>
          <w:tcPr>
            <w:tcW w:w="3440" w:type="dxa"/>
            <w:vMerge/>
            <w:tcBorders>
              <w:top w:val="nil"/>
            </w:tcBorders>
          </w:tcPr>
          <w:p w14:paraId="1573A6DC" w14:textId="77777777" w:rsidR="00FF2DB4" w:rsidRDefault="00FF2DB4">
            <w:pPr>
              <w:rPr>
                <w:sz w:val="2"/>
                <w:szCs w:val="2"/>
              </w:rPr>
            </w:pPr>
          </w:p>
        </w:tc>
        <w:tc>
          <w:tcPr>
            <w:tcW w:w="5360" w:type="dxa"/>
          </w:tcPr>
          <w:p w14:paraId="10D4F3C8" w14:textId="77777777" w:rsidR="00FF2DB4" w:rsidRDefault="00C34CCB">
            <w:pPr>
              <w:pStyle w:val="TableParagraph"/>
              <w:spacing w:line="271" w:lineRule="exact"/>
              <w:ind w:left="107"/>
              <w:rPr>
                <w:sz w:val="24"/>
              </w:rPr>
            </w:pPr>
            <w:r>
              <w:rPr>
                <w:sz w:val="24"/>
              </w:rPr>
              <w:t>Смотры-конкурсы,</w:t>
            </w:r>
            <w:r>
              <w:rPr>
                <w:spacing w:val="-4"/>
                <w:sz w:val="24"/>
              </w:rPr>
              <w:t xml:space="preserve"> </w:t>
            </w:r>
            <w:r>
              <w:rPr>
                <w:sz w:val="24"/>
              </w:rPr>
              <w:t>фестивали</w:t>
            </w:r>
          </w:p>
        </w:tc>
      </w:tr>
      <w:tr w:rsidR="00FF2DB4" w14:paraId="52ADC3D3" w14:textId="77777777">
        <w:trPr>
          <w:trHeight w:val="518"/>
        </w:trPr>
        <w:tc>
          <w:tcPr>
            <w:tcW w:w="773" w:type="dxa"/>
            <w:vMerge w:val="restart"/>
          </w:tcPr>
          <w:p w14:paraId="0BA5A62A" w14:textId="77777777" w:rsidR="00FF2DB4" w:rsidRDefault="00FF2DB4">
            <w:pPr>
              <w:pStyle w:val="TableParagraph"/>
              <w:rPr>
                <w:b/>
                <w:sz w:val="26"/>
              </w:rPr>
            </w:pPr>
          </w:p>
          <w:p w14:paraId="6CE44B62" w14:textId="77777777" w:rsidR="00FF2DB4" w:rsidRDefault="00FF2DB4">
            <w:pPr>
              <w:pStyle w:val="TableParagraph"/>
              <w:rPr>
                <w:b/>
                <w:sz w:val="26"/>
              </w:rPr>
            </w:pPr>
          </w:p>
          <w:p w14:paraId="0D2CDC4D" w14:textId="77777777" w:rsidR="00FF2DB4" w:rsidRDefault="00FF2DB4">
            <w:pPr>
              <w:pStyle w:val="TableParagraph"/>
              <w:spacing w:before="10"/>
              <w:rPr>
                <w:b/>
                <w:sz w:val="24"/>
              </w:rPr>
            </w:pPr>
          </w:p>
          <w:p w14:paraId="0D0C2674" w14:textId="77777777" w:rsidR="00FF2DB4" w:rsidRDefault="00C34CCB">
            <w:pPr>
              <w:pStyle w:val="TableParagraph"/>
              <w:ind w:left="467"/>
              <w:rPr>
                <w:sz w:val="24"/>
              </w:rPr>
            </w:pPr>
            <w:r>
              <w:rPr>
                <w:sz w:val="24"/>
              </w:rPr>
              <w:t>5.</w:t>
            </w:r>
          </w:p>
        </w:tc>
        <w:tc>
          <w:tcPr>
            <w:tcW w:w="3440" w:type="dxa"/>
            <w:vMerge w:val="restart"/>
          </w:tcPr>
          <w:p w14:paraId="262BF7A0" w14:textId="77777777" w:rsidR="00FF2DB4" w:rsidRDefault="00FF2DB4">
            <w:pPr>
              <w:pStyle w:val="TableParagraph"/>
              <w:rPr>
                <w:b/>
                <w:sz w:val="26"/>
              </w:rPr>
            </w:pPr>
          </w:p>
          <w:p w14:paraId="7FC77389" w14:textId="77777777" w:rsidR="00FF2DB4" w:rsidRDefault="00C34CCB">
            <w:pPr>
              <w:pStyle w:val="TableParagraph"/>
              <w:tabs>
                <w:tab w:val="left" w:pos="1832"/>
              </w:tabs>
              <w:spacing w:before="168" w:line="276" w:lineRule="auto"/>
              <w:ind w:left="105" w:right="98"/>
              <w:jc w:val="both"/>
              <w:rPr>
                <w:sz w:val="24"/>
              </w:rPr>
            </w:pPr>
            <w:r>
              <w:rPr>
                <w:sz w:val="24"/>
              </w:rPr>
              <w:t>Городской</w:t>
            </w:r>
            <w:r>
              <w:rPr>
                <w:sz w:val="24"/>
              </w:rPr>
              <w:tab/>
            </w:r>
            <w:r>
              <w:rPr>
                <w:spacing w:val="-1"/>
                <w:sz w:val="24"/>
              </w:rPr>
              <w:t>краеведческий</w:t>
            </w:r>
            <w:r>
              <w:rPr>
                <w:spacing w:val="-58"/>
                <w:sz w:val="24"/>
              </w:rPr>
              <w:t xml:space="preserve"> </w:t>
            </w:r>
            <w:r>
              <w:rPr>
                <w:sz w:val="24"/>
              </w:rPr>
              <w:t>музей,</w:t>
            </w:r>
            <w:r>
              <w:rPr>
                <w:spacing w:val="1"/>
                <w:sz w:val="24"/>
              </w:rPr>
              <w:t xml:space="preserve"> </w:t>
            </w:r>
            <w:r>
              <w:rPr>
                <w:sz w:val="24"/>
              </w:rPr>
              <w:t>музей</w:t>
            </w:r>
            <w:r>
              <w:rPr>
                <w:spacing w:val="1"/>
                <w:sz w:val="24"/>
              </w:rPr>
              <w:t xml:space="preserve"> </w:t>
            </w:r>
            <w:r>
              <w:rPr>
                <w:sz w:val="24"/>
              </w:rPr>
              <w:t>Калининского</w:t>
            </w:r>
            <w:r>
              <w:rPr>
                <w:spacing w:val="-57"/>
                <w:sz w:val="24"/>
              </w:rPr>
              <w:t xml:space="preserve"> </w:t>
            </w:r>
            <w:r>
              <w:rPr>
                <w:sz w:val="24"/>
              </w:rPr>
              <w:t>фронта,</w:t>
            </w:r>
            <w:r>
              <w:rPr>
                <w:spacing w:val="-1"/>
                <w:sz w:val="24"/>
              </w:rPr>
              <w:t xml:space="preserve"> </w:t>
            </w:r>
            <w:r>
              <w:rPr>
                <w:sz w:val="24"/>
              </w:rPr>
              <w:t>музей В.А.Серова</w:t>
            </w:r>
          </w:p>
        </w:tc>
        <w:tc>
          <w:tcPr>
            <w:tcW w:w="5360" w:type="dxa"/>
          </w:tcPr>
          <w:p w14:paraId="21A85ABD" w14:textId="77777777" w:rsidR="00FF2DB4" w:rsidRDefault="00C34CCB">
            <w:pPr>
              <w:pStyle w:val="TableParagraph"/>
              <w:spacing w:line="270" w:lineRule="exact"/>
              <w:ind w:left="107"/>
              <w:rPr>
                <w:sz w:val="24"/>
              </w:rPr>
            </w:pPr>
            <w:r>
              <w:rPr>
                <w:sz w:val="24"/>
              </w:rPr>
              <w:t>Экскурсии</w:t>
            </w:r>
            <w:r>
              <w:rPr>
                <w:spacing w:val="-4"/>
                <w:sz w:val="24"/>
              </w:rPr>
              <w:t xml:space="preserve"> </w:t>
            </w:r>
            <w:r>
              <w:rPr>
                <w:sz w:val="24"/>
              </w:rPr>
              <w:t>в</w:t>
            </w:r>
            <w:r>
              <w:rPr>
                <w:spacing w:val="-4"/>
                <w:sz w:val="24"/>
              </w:rPr>
              <w:t xml:space="preserve"> </w:t>
            </w:r>
            <w:r>
              <w:rPr>
                <w:sz w:val="24"/>
              </w:rPr>
              <w:t>музей</w:t>
            </w:r>
          </w:p>
        </w:tc>
      </w:tr>
      <w:tr w:rsidR="00FF2DB4" w14:paraId="6D23D5B4" w14:textId="77777777">
        <w:trPr>
          <w:trHeight w:val="515"/>
        </w:trPr>
        <w:tc>
          <w:tcPr>
            <w:tcW w:w="773" w:type="dxa"/>
            <w:vMerge/>
            <w:tcBorders>
              <w:top w:val="nil"/>
            </w:tcBorders>
          </w:tcPr>
          <w:p w14:paraId="6F3E5436" w14:textId="77777777" w:rsidR="00FF2DB4" w:rsidRDefault="00FF2DB4">
            <w:pPr>
              <w:rPr>
                <w:sz w:val="2"/>
                <w:szCs w:val="2"/>
              </w:rPr>
            </w:pPr>
          </w:p>
        </w:tc>
        <w:tc>
          <w:tcPr>
            <w:tcW w:w="3440" w:type="dxa"/>
            <w:vMerge/>
            <w:tcBorders>
              <w:top w:val="nil"/>
            </w:tcBorders>
          </w:tcPr>
          <w:p w14:paraId="45317E4C" w14:textId="77777777" w:rsidR="00FF2DB4" w:rsidRDefault="00FF2DB4">
            <w:pPr>
              <w:rPr>
                <w:sz w:val="2"/>
                <w:szCs w:val="2"/>
              </w:rPr>
            </w:pPr>
          </w:p>
        </w:tc>
        <w:tc>
          <w:tcPr>
            <w:tcW w:w="5360" w:type="dxa"/>
          </w:tcPr>
          <w:p w14:paraId="16C70BFE" w14:textId="77777777" w:rsidR="00FF2DB4" w:rsidRDefault="00C34CCB">
            <w:pPr>
              <w:pStyle w:val="TableParagraph"/>
              <w:spacing w:line="270" w:lineRule="exact"/>
              <w:ind w:left="107"/>
              <w:rPr>
                <w:sz w:val="24"/>
              </w:rPr>
            </w:pPr>
            <w:r>
              <w:rPr>
                <w:sz w:val="24"/>
              </w:rPr>
              <w:t>Выставки</w:t>
            </w:r>
            <w:r>
              <w:rPr>
                <w:spacing w:val="-3"/>
                <w:sz w:val="24"/>
              </w:rPr>
              <w:t xml:space="preserve"> </w:t>
            </w:r>
            <w:r>
              <w:rPr>
                <w:sz w:val="24"/>
              </w:rPr>
              <w:t>творческих</w:t>
            </w:r>
            <w:r>
              <w:rPr>
                <w:spacing w:val="-2"/>
                <w:sz w:val="24"/>
              </w:rPr>
              <w:t xml:space="preserve"> </w:t>
            </w:r>
            <w:r>
              <w:rPr>
                <w:sz w:val="24"/>
              </w:rPr>
              <w:t>работ</w:t>
            </w:r>
          </w:p>
        </w:tc>
      </w:tr>
      <w:tr w:rsidR="00FF2DB4" w14:paraId="511CCFD8" w14:textId="77777777">
        <w:trPr>
          <w:trHeight w:val="517"/>
        </w:trPr>
        <w:tc>
          <w:tcPr>
            <w:tcW w:w="773" w:type="dxa"/>
            <w:vMerge/>
            <w:tcBorders>
              <w:top w:val="nil"/>
            </w:tcBorders>
          </w:tcPr>
          <w:p w14:paraId="12CA50B5" w14:textId="77777777" w:rsidR="00FF2DB4" w:rsidRDefault="00FF2DB4">
            <w:pPr>
              <w:rPr>
                <w:sz w:val="2"/>
                <w:szCs w:val="2"/>
              </w:rPr>
            </w:pPr>
          </w:p>
        </w:tc>
        <w:tc>
          <w:tcPr>
            <w:tcW w:w="3440" w:type="dxa"/>
            <w:vMerge/>
            <w:tcBorders>
              <w:top w:val="nil"/>
            </w:tcBorders>
          </w:tcPr>
          <w:p w14:paraId="7686DC09" w14:textId="77777777" w:rsidR="00FF2DB4" w:rsidRDefault="00FF2DB4">
            <w:pPr>
              <w:rPr>
                <w:sz w:val="2"/>
                <w:szCs w:val="2"/>
              </w:rPr>
            </w:pPr>
          </w:p>
        </w:tc>
        <w:tc>
          <w:tcPr>
            <w:tcW w:w="5360" w:type="dxa"/>
          </w:tcPr>
          <w:p w14:paraId="2EB42C86" w14:textId="77777777" w:rsidR="00FF2DB4" w:rsidRDefault="00FF2DB4">
            <w:pPr>
              <w:pStyle w:val="TableParagraph"/>
              <w:rPr>
                <w:sz w:val="24"/>
              </w:rPr>
            </w:pPr>
          </w:p>
        </w:tc>
      </w:tr>
      <w:tr w:rsidR="00FF2DB4" w14:paraId="4EBFC8EB" w14:textId="77777777">
        <w:trPr>
          <w:trHeight w:val="517"/>
        </w:trPr>
        <w:tc>
          <w:tcPr>
            <w:tcW w:w="773" w:type="dxa"/>
            <w:vMerge/>
            <w:tcBorders>
              <w:top w:val="nil"/>
            </w:tcBorders>
          </w:tcPr>
          <w:p w14:paraId="595E7007" w14:textId="77777777" w:rsidR="00FF2DB4" w:rsidRDefault="00FF2DB4">
            <w:pPr>
              <w:rPr>
                <w:sz w:val="2"/>
                <w:szCs w:val="2"/>
              </w:rPr>
            </w:pPr>
          </w:p>
        </w:tc>
        <w:tc>
          <w:tcPr>
            <w:tcW w:w="3440" w:type="dxa"/>
            <w:vMerge/>
            <w:tcBorders>
              <w:top w:val="nil"/>
            </w:tcBorders>
          </w:tcPr>
          <w:p w14:paraId="16FC9F3A" w14:textId="77777777" w:rsidR="00FF2DB4" w:rsidRDefault="00FF2DB4">
            <w:pPr>
              <w:rPr>
                <w:sz w:val="2"/>
                <w:szCs w:val="2"/>
              </w:rPr>
            </w:pPr>
          </w:p>
        </w:tc>
        <w:tc>
          <w:tcPr>
            <w:tcW w:w="5360" w:type="dxa"/>
          </w:tcPr>
          <w:p w14:paraId="74753003" w14:textId="77777777" w:rsidR="00FF2DB4" w:rsidRDefault="00FF2DB4">
            <w:pPr>
              <w:pStyle w:val="TableParagraph"/>
              <w:rPr>
                <w:sz w:val="24"/>
              </w:rPr>
            </w:pPr>
          </w:p>
        </w:tc>
      </w:tr>
      <w:tr w:rsidR="00FF2DB4" w14:paraId="2B12371C" w14:textId="77777777">
        <w:trPr>
          <w:trHeight w:val="518"/>
        </w:trPr>
        <w:tc>
          <w:tcPr>
            <w:tcW w:w="773" w:type="dxa"/>
            <w:vMerge w:val="restart"/>
          </w:tcPr>
          <w:p w14:paraId="2E8BB384" w14:textId="77777777" w:rsidR="00FF2DB4" w:rsidRDefault="00FF2DB4">
            <w:pPr>
              <w:pStyle w:val="TableParagraph"/>
              <w:spacing w:before="9"/>
              <w:rPr>
                <w:b/>
                <w:sz w:val="35"/>
              </w:rPr>
            </w:pPr>
          </w:p>
          <w:p w14:paraId="4072A81E" w14:textId="77777777" w:rsidR="00FF2DB4" w:rsidRDefault="00C34CCB">
            <w:pPr>
              <w:pStyle w:val="TableParagraph"/>
              <w:ind w:left="467"/>
              <w:rPr>
                <w:sz w:val="24"/>
              </w:rPr>
            </w:pPr>
            <w:r>
              <w:rPr>
                <w:sz w:val="24"/>
              </w:rPr>
              <w:t>6.</w:t>
            </w:r>
          </w:p>
        </w:tc>
        <w:tc>
          <w:tcPr>
            <w:tcW w:w="3440" w:type="dxa"/>
            <w:vMerge w:val="restart"/>
          </w:tcPr>
          <w:p w14:paraId="09A86696" w14:textId="77777777" w:rsidR="00FF2DB4" w:rsidRDefault="00C34CCB">
            <w:pPr>
              <w:pStyle w:val="TableParagraph"/>
              <w:spacing w:line="270" w:lineRule="exact"/>
              <w:ind w:left="105"/>
              <w:rPr>
                <w:sz w:val="24"/>
              </w:rPr>
            </w:pPr>
            <w:r>
              <w:rPr>
                <w:sz w:val="24"/>
              </w:rPr>
              <w:t>Производственные</w:t>
            </w:r>
          </w:p>
          <w:p w14:paraId="1C743A3F" w14:textId="77777777" w:rsidR="00FF2DB4" w:rsidRDefault="00C34CCB">
            <w:pPr>
              <w:pStyle w:val="TableParagraph"/>
              <w:tabs>
                <w:tab w:val="left" w:pos="1705"/>
                <w:tab w:val="left" w:pos="2105"/>
              </w:tabs>
              <w:spacing w:before="41" w:line="276" w:lineRule="auto"/>
              <w:ind w:left="105" w:right="99"/>
              <w:rPr>
                <w:sz w:val="24"/>
              </w:rPr>
            </w:pPr>
            <w:r>
              <w:rPr>
                <w:sz w:val="24"/>
              </w:rPr>
              <w:t>мероприятия</w:t>
            </w:r>
            <w:r>
              <w:rPr>
                <w:sz w:val="24"/>
              </w:rPr>
              <w:tab/>
              <w:t>и</w:t>
            </w:r>
            <w:r>
              <w:rPr>
                <w:sz w:val="24"/>
              </w:rPr>
              <w:tab/>
            </w:r>
            <w:r>
              <w:rPr>
                <w:spacing w:val="-1"/>
                <w:sz w:val="24"/>
              </w:rPr>
              <w:t>учреждения</w:t>
            </w:r>
            <w:r>
              <w:rPr>
                <w:spacing w:val="-57"/>
                <w:sz w:val="24"/>
              </w:rPr>
              <w:t xml:space="preserve"> </w:t>
            </w:r>
            <w:r>
              <w:rPr>
                <w:sz w:val="24"/>
              </w:rPr>
              <w:t>города</w:t>
            </w:r>
          </w:p>
        </w:tc>
        <w:tc>
          <w:tcPr>
            <w:tcW w:w="5360" w:type="dxa"/>
          </w:tcPr>
          <w:p w14:paraId="31EB4DBE" w14:textId="77777777" w:rsidR="00FF2DB4" w:rsidRDefault="00C34CCB">
            <w:pPr>
              <w:pStyle w:val="TableParagraph"/>
              <w:spacing w:line="270" w:lineRule="exact"/>
              <w:ind w:left="107"/>
              <w:rPr>
                <w:sz w:val="24"/>
              </w:rPr>
            </w:pPr>
            <w:r>
              <w:rPr>
                <w:sz w:val="24"/>
              </w:rPr>
              <w:t>Учебные</w:t>
            </w:r>
            <w:r>
              <w:rPr>
                <w:spacing w:val="-5"/>
                <w:sz w:val="24"/>
              </w:rPr>
              <w:t xml:space="preserve"> </w:t>
            </w:r>
            <w:r>
              <w:rPr>
                <w:sz w:val="24"/>
              </w:rPr>
              <w:t>и</w:t>
            </w:r>
            <w:r>
              <w:rPr>
                <w:spacing w:val="-2"/>
                <w:sz w:val="24"/>
              </w:rPr>
              <w:t xml:space="preserve"> </w:t>
            </w:r>
            <w:r>
              <w:rPr>
                <w:sz w:val="24"/>
              </w:rPr>
              <w:t>познавательные</w:t>
            </w:r>
            <w:r>
              <w:rPr>
                <w:spacing w:val="-4"/>
                <w:sz w:val="24"/>
              </w:rPr>
              <w:t xml:space="preserve"> </w:t>
            </w:r>
            <w:r>
              <w:rPr>
                <w:sz w:val="24"/>
              </w:rPr>
              <w:t>экскурсии</w:t>
            </w:r>
          </w:p>
        </w:tc>
      </w:tr>
      <w:tr w:rsidR="00FF2DB4" w14:paraId="1CE11FEA" w14:textId="77777777">
        <w:trPr>
          <w:trHeight w:val="623"/>
        </w:trPr>
        <w:tc>
          <w:tcPr>
            <w:tcW w:w="773" w:type="dxa"/>
            <w:vMerge/>
            <w:tcBorders>
              <w:top w:val="nil"/>
            </w:tcBorders>
          </w:tcPr>
          <w:p w14:paraId="74D8F2C7" w14:textId="77777777" w:rsidR="00FF2DB4" w:rsidRDefault="00FF2DB4">
            <w:pPr>
              <w:rPr>
                <w:sz w:val="2"/>
                <w:szCs w:val="2"/>
              </w:rPr>
            </w:pPr>
          </w:p>
        </w:tc>
        <w:tc>
          <w:tcPr>
            <w:tcW w:w="3440" w:type="dxa"/>
            <w:vMerge/>
            <w:tcBorders>
              <w:top w:val="nil"/>
            </w:tcBorders>
          </w:tcPr>
          <w:p w14:paraId="41E6B2AE" w14:textId="77777777" w:rsidR="00FF2DB4" w:rsidRDefault="00FF2DB4">
            <w:pPr>
              <w:rPr>
                <w:sz w:val="2"/>
                <w:szCs w:val="2"/>
              </w:rPr>
            </w:pPr>
          </w:p>
        </w:tc>
        <w:tc>
          <w:tcPr>
            <w:tcW w:w="5360" w:type="dxa"/>
          </w:tcPr>
          <w:p w14:paraId="4A6196C0" w14:textId="77777777" w:rsidR="00FF2DB4" w:rsidRDefault="00C34CCB">
            <w:pPr>
              <w:pStyle w:val="TableParagraph"/>
              <w:spacing w:before="47"/>
              <w:ind w:left="107"/>
              <w:rPr>
                <w:sz w:val="24"/>
              </w:rPr>
            </w:pPr>
            <w:r>
              <w:rPr>
                <w:sz w:val="24"/>
              </w:rPr>
              <w:t>Профориентационная</w:t>
            </w:r>
            <w:r>
              <w:rPr>
                <w:spacing w:val="-7"/>
                <w:sz w:val="24"/>
              </w:rPr>
              <w:t xml:space="preserve"> </w:t>
            </w:r>
            <w:r>
              <w:rPr>
                <w:sz w:val="24"/>
              </w:rPr>
              <w:t>работа</w:t>
            </w:r>
          </w:p>
        </w:tc>
      </w:tr>
      <w:tr w:rsidR="00FF2DB4" w14:paraId="00CFE0C9" w14:textId="77777777">
        <w:trPr>
          <w:trHeight w:val="1151"/>
        </w:trPr>
        <w:tc>
          <w:tcPr>
            <w:tcW w:w="773" w:type="dxa"/>
          </w:tcPr>
          <w:p w14:paraId="03921786" w14:textId="77777777" w:rsidR="00FF2DB4" w:rsidRDefault="00FF2DB4">
            <w:pPr>
              <w:pStyle w:val="TableParagraph"/>
              <w:spacing w:before="9"/>
              <w:rPr>
                <w:b/>
                <w:sz w:val="35"/>
              </w:rPr>
            </w:pPr>
          </w:p>
          <w:p w14:paraId="169D160C" w14:textId="77777777" w:rsidR="00FF2DB4" w:rsidRDefault="00C34CCB">
            <w:pPr>
              <w:pStyle w:val="TableParagraph"/>
              <w:ind w:right="113"/>
              <w:jc w:val="right"/>
              <w:rPr>
                <w:sz w:val="24"/>
              </w:rPr>
            </w:pPr>
            <w:r>
              <w:rPr>
                <w:sz w:val="24"/>
              </w:rPr>
              <w:t>7.</w:t>
            </w:r>
          </w:p>
        </w:tc>
        <w:tc>
          <w:tcPr>
            <w:tcW w:w="3440" w:type="dxa"/>
          </w:tcPr>
          <w:p w14:paraId="23637DD6" w14:textId="77777777" w:rsidR="00FF2DB4" w:rsidRDefault="00C34CCB">
            <w:pPr>
              <w:pStyle w:val="TableParagraph"/>
              <w:tabs>
                <w:tab w:val="left" w:pos="1069"/>
                <w:tab w:val="left" w:pos="1961"/>
                <w:tab w:val="left" w:pos="2369"/>
              </w:tabs>
              <w:spacing w:line="276" w:lineRule="auto"/>
              <w:ind w:left="105" w:right="100"/>
              <w:rPr>
                <w:sz w:val="24"/>
              </w:rPr>
            </w:pPr>
            <w:r>
              <w:rPr>
                <w:sz w:val="24"/>
              </w:rPr>
              <w:t>Достопримечательности</w:t>
            </w:r>
            <w:r>
              <w:rPr>
                <w:spacing w:val="1"/>
                <w:sz w:val="24"/>
              </w:rPr>
              <w:t xml:space="preserve"> </w:t>
            </w:r>
            <w:r>
              <w:rPr>
                <w:sz w:val="24"/>
              </w:rPr>
              <w:t>города</w:t>
            </w:r>
            <w:r>
              <w:rPr>
                <w:sz w:val="24"/>
              </w:rPr>
              <w:tab/>
              <w:t>Твери</w:t>
            </w:r>
            <w:r>
              <w:rPr>
                <w:sz w:val="24"/>
              </w:rPr>
              <w:tab/>
              <w:t>и</w:t>
            </w:r>
            <w:r>
              <w:rPr>
                <w:sz w:val="24"/>
              </w:rPr>
              <w:tab/>
            </w:r>
            <w:r>
              <w:rPr>
                <w:spacing w:val="-1"/>
                <w:sz w:val="24"/>
              </w:rPr>
              <w:t>Тверской</w:t>
            </w:r>
            <w:r>
              <w:rPr>
                <w:spacing w:val="-57"/>
                <w:sz w:val="24"/>
              </w:rPr>
              <w:t xml:space="preserve"> </w:t>
            </w:r>
            <w:r>
              <w:rPr>
                <w:sz w:val="24"/>
              </w:rPr>
              <w:t>области</w:t>
            </w:r>
          </w:p>
        </w:tc>
        <w:tc>
          <w:tcPr>
            <w:tcW w:w="5360" w:type="dxa"/>
          </w:tcPr>
          <w:p w14:paraId="3ADF4C6A" w14:textId="77777777" w:rsidR="00FF2DB4" w:rsidRDefault="00FF2DB4">
            <w:pPr>
              <w:pStyle w:val="TableParagraph"/>
              <w:rPr>
                <w:b/>
                <w:sz w:val="27"/>
              </w:rPr>
            </w:pPr>
          </w:p>
          <w:p w14:paraId="238357E6" w14:textId="77777777" w:rsidR="00FF2DB4" w:rsidRDefault="00C34CCB">
            <w:pPr>
              <w:pStyle w:val="TableParagraph"/>
              <w:ind w:left="107"/>
              <w:rPr>
                <w:sz w:val="24"/>
              </w:rPr>
            </w:pPr>
            <w:r>
              <w:rPr>
                <w:sz w:val="24"/>
              </w:rPr>
              <w:t>Познавательные</w:t>
            </w:r>
            <w:r>
              <w:rPr>
                <w:spacing w:val="-7"/>
                <w:sz w:val="24"/>
              </w:rPr>
              <w:t xml:space="preserve"> </w:t>
            </w:r>
            <w:r>
              <w:rPr>
                <w:sz w:val="24"/>
              </w:rPr>
              <w:t>и</w:t>
            </w:r>
            <w:r>
              <w:rPr>
                <w:spacing w:val="-4"/>
                <w:sz w:val="24"/>
              </w:rPr>
              <w:t xml:space="preserve"> </w:t>
            </w:r>
            <w:r>
              <w:rPr>
                <w:sz w:val="24"/>
              </w:rPr>
              <w:t>общекультурные</w:t>
            </w:r>
            <w:r>
              <w:rPr>
                <w:spacing w:val="-6"/>
                <w:sz w:val="24"/>
              </w:rPr>
              <w:t xml:space="preserve"> </w:t>
            </w:r>
            <w:r>
              <w:rPr>
                <w:sz w:val="24"/>
              </w:rPr>
              <w:t>экскурсии</w:t>
            </w:r>
          </w:p>
        </w:tc>
      </w:tr>
      <w:tr w:rsidR="00FF2DB4" w14:paraId="27A6562D" w14:textId="77777777">
        <w:trPr>
          <w:trHeight w:val="518"/>
        </w:trPr>
        <w:tc>
          <w:tcPr>
            <w:tcW w:w="773" w:type="dxa"/>
          </w:tcPr>
          <w:p w14:paraId="41EF2469" w14:textId="77777777" w:rsidR="00FF2DB4" w:rsidRDefault="00C34CCB">
            <w:pPr>
              <w:pStyle w:val="TableParagraph"/>
              <w:spacing w:before="95"/>
              <w:ind w:right="113"/>
              <w:jc w:val="right"/>
              <w:rPr>
                <w:sz w:val="24"/>
              </w:rPr>
            </w:pPr>
            <w:r>
              <w:rPr>
                <w:sz w:val="24"/>
              </w:rPr>
              <w:t>8.</w:t>
            </w:r>
          </w:p>
        </w:tc>
        <w:tc>
          <w:tcPr>
            <w:tcW w:w="3440" w:type="dxa"/>
          </w:tcPr>
          <w:p w14:paraId="0E549C20" w14:textId="77777777" w:rsidR="00FF2DB4" w:rsidRDefault="00C34CCB">
            <w:pPr>
              <w:pStyle w:val="TableParagraph"/>
              <w:spacing w:line="270" w:lineRule="exact"/>
              <w:ind w:left="105"/>
              <w:rPr>
                <w:sz w:val="24"/>
              </w:rPr>
            </w:pPr>
            <w:r>
              <w:rPr>
                <w:sz w:val="24"/>
              </w:rPr>
              <w:t>Театры</w:t>
            </w:r>
            <w:r>
              <w:rPr>
                <w:spacing w:val="-3"/>
                <w:sz w:val="24"/>
              </w:rPr>
              <w:t xml:space="preserve"> </w:t>
            </w:r>
            <w:r>
              <w:rPr>
                <w:sz w:val="24"/>
              </w:rPr>
              <w:t>города</w:t>
            </w:r>
            <w:r>
              <w:rPr>
                <w:spacing w:val="-4"/>
                <w:sz w:val="24"/>
              </w:rPr>
              <w:t xml:space="preserve"> </w:t>
            </w:r>
            <w:r>
              <w:rPr>
                <w:sz w:val="24"/>
              </w:rPr>
              <w:t>Твери</w:t>
            </w:r>
          </w:p>
        </w:tc>
        <w:tc>
          <w:tcPr>
            <w:tcW w:w="5360" w:type="dxa"/>
          </w:tcPr>
          <w:p w14:paraId="5EF63D9B" w14:textId="77777777" w:rsidR="00FF2DB4" w:rsidRDefault="00C34CCB">
            <w:pPr>
              <w:pStyle w:val="TableParagraph"/>
              <w:spacing w:line="270" w:lineRule="exact"/>
              <w:ind w:left="107"/>
              <w:rPr>
                <w:sz w:val="24"/>
              </w:rPr>
            </w:pPr>
            <w:r>
              <w:rPr>
                <w:sz w:val="24"/>
              </w:rPr>
              <w:t>Посещение</w:t>
            </w:r>
            <w:r>
              <w:rPr>
                <w:spacing w:val="-5"/>
                <w:sz w:val="24"/>
              </w:rPr>
              <w:t xml:space="preserve"> </w:t>
            </w:r>
            <w:r>
              <w:rPr>
                <w:sz w:val="24"/>
              </w:rPr>
              <w:t>спектаклей</w:t>
            </w:r>
          </w:p>
        </w:tc>
      </w:tr>
    </w:tbl>
    <w:p w14:paraId="3344C148" w14:textId="77777777" w:rsidR="00FF2DB4" w:rsidRDefault="00FF2DB4">
      <w:pPr>
        <w:pStyle w:val="a3"/>
        <w:ind w:left="0"/>
        <w:jc w:val="left"/>
        <w:rPr>
          <w:b/>
          <w:sz w:val="20"/>
        </w:rPr>
      </w:pPr>
    </w:p>
    <w:p w14:paraId="6FB7C530" w14:textId="77777777" w:rsidR="00FF2DB4" w:rsidRDefault="00FF2DB4">
      <w:pPr>
        <w:pStyle w:val="a3"/>
        <w:ind w:left="0"/>
        <w:jc w:val="left"/>
        <w:rPr>
          <w:b/>
          <w:sz w:val="20"/>
        </w:rPr>
      </w:pPr>
    </w:p>
    <w:p w14:paraId="7814C110" w14:textId="77777777" w:rsidR="00FF2DB4" w:rsidRDefault="00FF2DB4">
      <w:pPr>
        <w:pStyle w:val="a3"/>
        <w:ind w:left="0"/>
        <w:jc w:val="left"/>
        <w:rPr>
          <w:b/>
          <w:sz w:val="20"/>
        </w:rPr>
      </w:pPr>
    </w:p>
    <w:p w14:paraId="4F3F821D" w14:textId="77777777" w:rsidR="00FF2DB4" w:rsidRDefault="00FF2DB4">
      <w:pPr>
        <w:pStyle w:val="a3"/>
        <w:ind w:left="0"/>
        <w:jc w:val="left"/>
        <w:rPr>
          <w:b/>
          <w:sz w:val="20"/>
        </w:rPr>
      </w:pPr>
    </w:p>
    <w:p w14:paraId="526F83C0" w14:textId="77777777" w:rsidR="00FF2DB4" w:rsidRDefault="00FF2DB4">
      <w:pPr>
        <w:pStyle w:val="a3"/>
        <w:ind w:left="0"/>
        <w:jc w:val="left"/>
        <w:rPr>
          <w:b/>
          <w:sz w:val="20"/>
        </w:rPr>
      </w:pPr>
    </w:p>
    <w:p w14:paraId="1B1E4833" w14:textId="77777777" w:rsidR="00FF2DB4" w:rsidRDefault="00FF2DB4">
      <w:pPr>
        <w:pStyle w:val="a3"/>
        <w:spacing w:before="11"/>
        <w:ind w:left="0"/>
        <w:jc w:val="left"/>
        <w:rPr>
          <w:b/>
          <w:sz w:val="29"/>
        </w:rPr>
      </w:pPr>
    </w:p>
    <w:p w14:paraId="73C49222" w14:textId="77777777" w:rsidR="00FF2DB4" w:rsidRDefault="00C34CCB">
      <w:pPr>
        <w:pStyle w:val="a5"/>
        <w:numPr>
          <w:ilvl w:val="1"/>
          <w:numId w:val="19"/>
        </w:numPr>
        <w:tabs>
          <w:tab w:val="left" w:pos="2136"/>
          <w:tab w:val="left" w:pos="2137"/>
        </w:tabs>
        <w:spacing w:before="90"/>
        <w:ind w:left="2136" w:hanging="1057"/>
        <w:jc w:val="left"/>
        <w:rPr>
          <w:b/>
          <w:sz w:val="24"/>
        </w:rPr>
      </w:pPr>
      <w:r>
        <w:rPr>
          <w:b/>
          <w:sz w:val="24"/>
        </w:rPr>
        <w:t>План</w:t>
      </w:r>
      <w:r>
        <w:rPr>
          <w:b/>
          <w:spacing w:val="-2"/>
          <w:sz w:val="24"/>
        </w:rPr>
        <w:t xml:space="preserve"> </w:t>
      </w:r>
      <w:r>
        <w:rPr>
          <w:b/>
          <w:sz w:val="24"/>
        </w:rPr>
        <w:t>организации</w:t>
      </w:r>
      <w:r>
        <w:rPr>
          <w:b/>
          <w:spacing w:val="-4"/>
          <w:sz w:val="24"/>
        </w:rPr>
        <w:t xml:space="preserve"> </w:t>
      </w:r>
      <w:r>
        <w:rPr>
          <w:b/>
          <w:sz w:val="24"/>
        </w:rPr>
        <w:t>и</w:t>
      </w:r>
      <w:r>
        <w:rPr>
          <w:b/>
          <w:spacing w:val="-2"/>
          <w:sz w:val="24"/>
        </w:rPr>
        <w:t xml:space="preserve"> </w:t>
      </w:r>
      <w:r>
        <w:rPr>
          <w:b/>
          <w:sz w:val="24"/>
        </w:rPr>
        <w:t>реализации</w:t>
      </w:r>
      <w:r>
        <w:rPr>
          <w:b/>
          <w:spacing w:val="-2"/>
          <w:sz w:val="24"/>
        </w:rPr>
        <w:t xml:space="preserve"> </w:t>
      </w:r>
      <w:r>
        <w:rPr>
          <w:b/>
          <w:sz w:val="24"/>
        </w:rPr>
        <w:t>несистемной</w:t>
      </w:r>
      <w:r>
        <w:rPr>
          <w:b/>
          <w:spacing w:val="-1"/>
          <w:sz w:val="24"/>
        </w:rPr>
        <w:t xml:space="preserve"> </w:t>
      </w:r>
      <w:r>
        <w:rPr>
          <w:b/>
          <w:sz w:val="24"/>
        </w:rPr>
        <w:t>внеурочной</w:t>
      </w:r>
      <w:r>
        <w:rPr>
          <w:b/>
          <w:spacing w:val="-2"/>
          <w:sz w:val="24"/>
        </w:rPr>
        <w:t xml:space="preserve"> </w:t>
      </w:r>
      <w:r>
        <w:rPr>
          <w:b/>
          <w:sz w:val="24"/>
        </w:rPr>
        <w:t>деятельности</w:t>
      </w:r>
    </w:p>
    <w:p w14:paraId="572718BD" w14:textId="77777777" w:rsidR="00FF2DB4" w:rsidRDefault="00C34CCB">
      <w:pPr>
        <w:pStyle w:val="3"/>
        <w:spacing w:before="43"/>
        <w:ind w:left="3724" w:right="3011"/>
        <w:jc w:val="center"/>
      </w:pPr>
      <w:r>
        <w:t>ФГОС</w:t>
      </w:r>
    </w:p>
    <w:p w14:paraId="11ECE434" w14:textId="5EE1E4B9" w:rsidR="00FF2DB4" w:rsidRDefault="00C34CCB">
      <w:pPr>
        <w:spacing w:before="41"/>
        <w:ind w:left="456" w:right="460"/>
        <w:jc w:val="center"/>
        <w:rPr>
          <w:b/>
          <w:sz w:val="24"/>
        </w:rPr>
      </w:pPr>
      <w:r>
        <w:rPr>
          <w:b/>
          <w:sz w:val="24"/>
        </w:rPr>
        <w:t>НОО</w:t>
      </w:r>
      <w:r>
        <w:rPr>
          <w:b/>
          <w:spacing w:val="-2"/>
          <w:sz w:val="24"/>
        </w:rPr>
        <w:t xml:space="preserve"> </w:t>
      </w:r>
      <w:r w:rsidR="00537D41">
        <w:rPr>
          <w:b/>
          <w:sz w:val="24"/>
        </w:rPr>
        <w:t xml:space="preserve">ООО </w:t>
      </w:r>
      <w:r>
        <w:rPr>
          <w:b/>
          <w:sz w:val="24"/>
        </w:rPr>
        <w:t>на</w:t>
      </w:r>
      <w:r>
        <w:rPr>
          <w:b/>
          <w:spacing w:val="-1"/>
          <w:sz w:val="24"/>
        </w:rPr>
        <w:t xml:space="preserve"> </w:t>
      </w:r>
      <w:r>
        <w:rPr>
          <w:b/>
          <w:sz w:val="24"/>
        </w:rPr>
        <w:t>202</w:t>
      </w:r>
      <w:r w:rsidR="00604463">
        <w:rPr>
          <w:b/>
          <w:sz w:val="24"/>
        </w:rPr>
        <w:t>4</w:t>
      </w:r>
      <w:r>
        <w:rPr>
          <w:b/>
          <w:sz w:val="24"/>
        </w:rPr>
        <w:t>-202</w:t>
      </w:r>
      <w:r w:rsidR="00604463">
        <w:rPr>
          <w:b/>
          <w:sz w:val="24"/>
        </w:rPr>
        <w:t>5</w:t>
      </w:r>
      <w:r>
        <w:rPr>
          <w:b/>
          <w:spacing w:val="-2"/>
          <w:sz w:val="24"/>
        </w:rPr>
        <w:t xml:space="preserve"> </w:t>
      </w:r>
      <w:r>
        <w:rPr>
          <w:b/>
          <w:sz w:val="24"/>
        </w:rPr>
        <w:t>учебный</w:t>
      </w:r>
      <w:r>
        <w:rPr>
          <w:b/>
          <w:spacing w:val="-1"/>
          <w:sz w:val="24"/>
        </w:rPr>
        <w:t xml:space="preserve"> </w:t>
      </w:r>
      <w:r>
        <w:rPr>
          <w:b/>
          <w:sz w:val="24"/>
        </w:rPr>
        <w:t>год</w:t>
      </w:r>
    </w:p>
    <w:p w14:paraId="47FB54B0" w14:textId="77777777" w:rsidR="00FF2DB4" w:rsidRDefault="00FF2DB4">
      <w:pPr>
        <w:pStyle w:val="a3"/>
        <w:ind w:left="0"/>
        <w:jc w:val="left"/>
        <w:rPr>
          <w:b/>
          <w:sz w:val="20"/>
        </w:rPr>
      </w:pPr>
    </w:p>
    <w:p w14:paraId="0FECCDD0" w14:textId="77777777" w:rsidR="00FF2DB4" w:rsidRDefault="00FF2DB4">
      <w:pPr>
        <w:pStyle w:val="a3"/>
        <w:spacing w:before="2"/>
        <w:ind w:left="0"/>
        <w:jc w:val="left"/>
        <w:rPr>
          <w:b/>
          <w:sz w:val="11"/>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702F5BEC" w14:textId="77777777">
        <w:trPr>
          <w:trHeight w:val="1153"/>
        </w:trPr>
        <w:tc>
          <w:tcPr>
            <w:tcW w:w="619" w:type="dxa"/>
          </w:tcPr>
          <w:p w14:paraId="0AA0714B" w14:textId="77777777" w:rsidR="00FF2DB4" w:rsidRDefault="00FF2DB4">
            <w:pPr>
              <w:pStyle w:val="TableParagraph"/>
              <w:spacing w:before="7"/>
              <w:rPr>
                <w:b/>
                <w:sz w:val="27"/>
              </w:rPr>
            </w:pPr>
          </w:p>
          <w:p w14:paraId="4826FDB9" w14:textId="77777777" w:rsidR="00FF2DB4" w:rsidRDefault="00C34CCB">
            <w:pPr>
              <w:pStyle w:val="TableParagraph"/>
              <w:ind w:left="107"/>
              <w:rPr>
                <w:b/>
                <w:sz w:val="24"/>
              </w:rPr>
            </w:pPr>
            <w:r>
              <w:rPr>
                <w:b/>
                <w:sz w:val="24"/>
              </w:rPr>
              <w:t>№</w:t>
            </w:r>
          </w:p>
        </w:tc>
        <w:tc>
          <w:tcPr>
            <w:tcW w:w="3099" w:type="dxa"/>
          </w:tcPr>
          <w:p w14:paraId="1AE073E2" w14:textId="77777777" w:rsidR="00FF2DB4" w:rsidRDefault="00FF2DB4">
            <w:pPr>
              <w:pStyle w:val="TableParagraph"/>
              <w:spacing w:before="7"/>
              <w:rPr>
                <w:b/>
                <w:sz w:val="27"/>
              </w:rPr>
            </w:pPr>
          </w:p>
          <w:p w14:paraId="2FCA5821" w14:textId="77777777" w:rsidR="00FF2DB4" w:rsidRDefault="00C34CCB">
            <w:pPr>
              <w:pStyle w:val="TableParagraph"/>
              <w:ind w:left="105"/>
              <w:rPr>
                <w:b/>
                <w:sz w:val="24"/>
              </w:rPr>
            </w:pPr>
            <w:r>
              <w:rPr>
                <w:b/>
                <w:sz w:val="24"/>
              </w:rPr>
              <w:t>Форма</w:t>
            </w:r>
          </w:p>
        </w:tc>
        <w:tc>
          <w:tcPr>
            <w:tcW w:w="948" w:type="dxa"/>
          </w:tcPr>
          <w:p w14:paraId="00A3B838" w14:textId="77777777" w:rsidR="00FF2DB4" w:rsidRDefault="00FF2DB4">
            <w:pPr>
              <w:pStyle w:val="TableParagraph"/>
              <w:spacing w:before="7"/>
              <w:rPr>
                <w:b/>
                <w:sz w:val="27"/>
              </w:rPr>
            </w:pPr>
          </w:p>
          <w:p w14:paraId="23DEE1BC" w14:textId="77777777" w:rsidR="00FF2DB4" w:rsidRDefault="00C34CCB">
            <w:pPr>
              <w:pStyle w:val="TableParagraph"/>
              <w:ind w:left="107"/>
              <w:rPr>
                <w:b/>
                <w:sz w:val="24"/>
              </w:rPr>
            </w:pPr>
            <w:r>
              <w:rPr>
                <w:b/>
                <w:sz w:val="24"/>
              </w:rPr>
              <w:t>Класс</w:t>
            </w:r>
          </w:p>
        </w:tc>
        <w:tc>
          <w:tcPr>
            <w:tcW w:w="944" w:type="dxa"/>
          </w:tcPr>
          <w:p w14:paraId="3886B547" w14:textId="77777777" w:rsidR="00FF2DB4" w:rsidRDefault="00C34CCB">
            <w:pPr>
              <w:pStyle w:val="TableParagraph"/>
              <w:spacing w:line="276" w:lineRule="auto"/>
              <w:ind w:left="107" w:right="195"/>
              <w:rPr>
                <w:b/>
                <w:sz w:val="24"/>
              </w:rPr>
            </w:pPr>
            <w:r>
              <w:rPr>
                <w:b/>
                <w:sz w:val="24"/>
              </w:rPr>
              <w:t>Кол-</w:t>
            </w:r>
            <w:r>
              <w:rPr>
                <w:b/>
                <w:spacing w:val="1"/>
                <w:sz w:val="24"/>
              </w:rPr>
              <w:t xml:space="preserve"> </w:t>
            </w:r>
            <w:r>
              <w:rPr>
                <w:b/>
                <w:sz w:val="24"/>
              </w:rPr>
              <w:t>во</w:t>
            </w:r>
            <w:r>
              <w:rPr>
                <w:b/>
                <w:spacing w:val="1"/>
                <w:sz w:val="24"/>
              </w:rPr>
              <w:t xml:space="preserve"> </w:t>
            </w:r>
            <w:r>
              <w:rPr>
                <w:b/>
                <w:sz w:val="24"/>
              </w:rPr>
              <w:t>часов</w:t>
            </w:r>
          </w:p>
        </w:tc>
        <w:tc>
          <w:tcPr>
            <w:tcW w:w="1676" w:type="dxa"/>
          </w:tcPr>
          <w:p w14:paraId="22E52AD1" w14:textId="77777777" w:rsidR="00FF2DB4" w:rsidRDefault="00C34CCB">
            <w:pPr>
              <w:pStyle w:val="TableParagraph"/>
              <w:spacing w:before="159" w:line="276" w:lineRule="auto"/>
              <w:ind w:left="105" w:right="278"/>
              <w:rPr>
                <w:b/>
                <w:sz w:val="24"/>
              </w:rPr>
            </w:pPr>
            <w:r>
              <w:rPr>
                <w:b/>
                <w:sz w:val="24"/>
              </w:rPr>
              <w:t>Дата</w:t>
            </w:r>
            <w:r>
              <w:rPr>
                <w:b/>
                <w:spacing w:val="1"/>
                <w:sz w:val="24"/>
              </w:rPr>
              <w:t xml:space="preserve"> </w:t>
            </w:r>
            <w:r>
              <w:rPr>
                <w:b/>
                <w:sz w:val="24"/>
              </w:rPr>
              <w:t>проведения</w:t>
            </w:r>
          </w:p>
        </w:tc>
        <w:tc>
          <w:tcPr>
            <w:tcW w:w="2289" w:type="dxa"/>
          </w:tcPr>
          <w:p w14:paraId="4CA850C4" w14:textId="77777777" w:rsidR="00FF2DB4" w:rsidRDefault="00C34CCB">
            <w:pPr>
              <w:pStyle w:val="TableParagraph"/>
              <w:spacing w:before="159" w:line="276" w:lineRule="auto"/>
              <w:ind w:left="104" w:right="188"/>
              <w:rPr>
                <w:b/>
                <w:sz w:val="24"/>
              </w:rPr>
            </w:pPr>
            <w:r>
              <w:rPr>
                <w:b/>
                <w:sz w:val="24"/>
              </w:rPr>
              <w:t>Ответственные за</w:t>
            </w:r>
            <w:r>
              <w:rPr>
                <w:b/>
                <w:spacing w:val="-57"/>
                <w:sz w:val="24"/>
              </w:rPr>
              <w:t xml:space="preserve"> </w:t>
            </w:r>
            <w:r>
              <w:rPr>
                <w:b/>
                <w:sz w:val="24"/>
              </w:rPr>
              <w:t>проведение</w:t>
            </w:r>
          </w:p>
        </w:tc>
      </w:tr>
      <w:tr w:rsidR="00FF2DB4" w14:paraId="1767421C" w14:textId="77777777">
        <w:trPr>
          <w:trHeight w:val="556"/>
        </w:trPr>
        <w:tc>
          <w:tcPr>
            <w:tcW w:w="9575" w:type="dxa"/>
            <w:gridSpan w:val="6"/>
          </w:tcPr>
          <w:p w14:paraId="63E65C13" w14:textId="77777777" w:rsidR="00FF2DB4" w:rsidRDefault="00C34CCB">
            <w:pPr>
              <w:pStyle w:val="TableParagraph"/>
              <w:spacing w:before="119"/>
              <w:ind w:left="107"/>
              <w:rPr>
                <w:b/>
                <w:sz w:val="24"/>
              </w:rPr>
            </w:pPr>
            <w:r>
              <w:rPr>
                <w:b/>
                <w:sz w:val="24"/>
              </w:rPr>
              <w:t>НАПРАВЛЕНИЕ:</w:t>
            </w:r>
            <w:r>
              <w:rPr>
                <w:b/>
                <w:spacing w:val="-5"/>
                <w:sz w:val="24"/>
              </w:rPr>
              <w:t xml:space="preserve"> </w:t>
            </w:r>
            <w:r>
              <w:rPr>
                <w:b/>
                <w:sz w:val="24"/>
              </w:rPr>
              <w:t>СПОРТИВНО-ОЗДОРОВИТЕЛЬНОЕ</w:t>
            </w:r>
          </w:p>
        </w:tc>
      </w:tr>
    </w:tbl>
    <w:p w14:paraId="6F5FF3A7" w14:textId="77777777" w:rsidR="00FF2DB4" w:rsidRDefault="00FF2DB4">
      <w:pPr>
        <w:rPr>
          <w:sz w:val="24"/>
        </w:rPr>
        <w:sectPr w:rsidR="00FF2DB4">
          <w:pgSz w:w="11910" w:h="16840"/>
          <w:pgMar w:top="1200" w:right="160" w:bottom="168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361D07F1" w14:textId="77777777">
        <w:trPr>
          <w:trHeight w:val="1787"/>
        </w:trPr>
        <w:tc>
          <w:tcPr>
            <w:tcW w:w="619" w:type="dxa"/>
          </w:tcPr>
          <w:p w14:paraId="4F133272" w14:textId="77777777" w:rsidR="00FF2DB4" w:rsidRDefault="00FF2DB4">
            <w:pPr>
              <w:pStyle w:val="TableParagraph"/>
              <w:rPr>
                <w:b/>
                <w:sz w:val="26"/>
              </w:rPr>
            </w:pPr>
          </w:p>
          <w:p w14:paraId="2E832518" w14:textId="77777777" w:rsidR="00FF2DB4" w:rsidRDefault="00FF2DB4">
            <w:pPr>
              <w:pStyle w:val="TableParagraph"/>
              <w:spacing w:before="6"/>
              <w:rPr>
                <w:b/>
                <w:sz w:val="37"/>
              </w:rPr>
            </w:pPr>
          </w:p>
          <w:p w14:paraId="7832CFD9" w14:textId="77777777" w:rsidR="00FF2DB4" w:rsidRDefault="00C34CCB">
            <w:pPr>
              <w:pStyle w:val="TableParagraph"/>
              <w:spacing w:before="1"/>
              <w:ind w:left="107"/>
              <w:rPr>
                <w:sz w:val="24"/>
              </w:rPr>
            </w:pPr>
            <w:r>
              <w:rPr>
                <w:sz w:val="24"/>
              </w:rPr>
              <w:t>1.</w:t>
            </w:r>
          </w:p>
        </w:tc>
        <w:tc>
          <w:tcPr>
            <w:tcW w:w="3099" w:type="dxa"/>
          </w:tcPr>
          <w:p w14:paraId="505CB8A2" w14:textId="77777777" w:rsidR="00FF2DB4" w:rsidRDefault="00C34CCB">
            <w:pPr>
              <w:pStyle w:val="TableParagraph"/>
              <w:spacing w:line="273" w:lineRule="exact"/>
              <w:ind w:left="105"/>
              <w:rPr>
                <w:sz w:val="24"/>
              </w:rPr>
            </w:pPr>
            <w:r>
              <w:rPr>
                <w:sz w:val="24"/>
              </w:rPr>
              <w:t>Декадники</w:t>
            </w:r>
            <w:r>
              <w:rPr>
                <w:spacing w:val="-4"/>
                <w:sz w:val="24"/>
              </w:rPr>
              <w:t xml:space="preserve"> </w:t>
            </w:r>
            <w:r>
              <w:rPr>
                <w:sz w:val="24"/>
              </w:rPr>
              <w:t>по</w:t>
            </w:r>
          </w:p>
          <w:p w14:paraId="102401FC" w14:textId="77777777" w:rsidR="00FF2DB4" w:rsidRDefault="00C34CCB">
            <w:pPr>
              <w:pStyle w:val="TableParagraph"/>
              <w:spacing w:before="41" w:line="276" w:lineRule="auto"/>
              <w:ind w:left="105" w:right="232"/>
              <w:rPr>
                <w:sz w:val="24"/>
              </w:rPr>
            </w:pPr>
            <w:r>
              <w:rPr>
                <w:sz w:val="24"/>
              </w:rPr>
              <w:t>предотвращению детского</w:t>
            </w:r>
            <w:r>
              <w:rPr>
                <w:spacing w:val="-57"/>
                <w:sz w:val="24"/>
              </w:rPr>
              <w:t xml:space="preserve"> </w:t>
            </w:r>
            <w:r>
              <w:rPr>
                <w:sz w:val="24"/>
              </w:rPr>
              <w:t>дорожно-транспортного</w:t>
            </w:r>
            <w:r>
              <w:rPr>
                <w:spacing w:val="1"/>
                <w:sz w:val="24"/>
              </w:rPr>
              <w:t xml:space="preserve"> </w:t>
            </w:r>
            <w:r>
              <w:rPr>
                <w:sz w:val="24"/>
              </w:rPr>
              <w:t>травматизма. «Внимание –</w:t>
            </w:r>
            <w:r>
              <w:rPr>
                <w:spacing w:val="-57"/>
                <w:sz w:val="24"/>
              </w:rPr>
              <w:t xml:space="preserve"> </w:t>
            </w:r>
            <w:r>
              <w:rPr>
                <w:sz w:val="24"/>
              </w:rPr>
              <w:t>дети!»</w:t>
            </w:r>
          </w:p>
        </w:tc>
        <w:tc>
          <w:tcPr>
            <w:tcW w:w="948" w:type="dxa"/>
          </w:tcPr>
          <w:p w14:paraId="506CDFEF" w14:textId="77777777" w:rsidR="00FF2DB4" w:rsidRDefault="00FF2DB4">
            <w:pPr>
              <w:pStyle w:val="TableParagraph"/>
              <w:rPr>
                <w:b/>
                <w:sz w:val="26"/>
              </w:rPr>
            </w:pPr>
          </w:p>
          <w:p w14:paraId="7BD7C749" w14:textId="77777777" w:rsidR="00FF2DB4" w:rsidRDefault="00FF2DB4">
            <w:pPr>
              <w:pStyle w:val="TableParagraph"/>
              <w:spacing w:before="9"/>
              <w:rPr>
                <w:b/>
                <w:sz w:val="28"/>
              </w:rPr>
            </w:pPr>
          </w:p>
          <w:p w14:paraId="20053834" w14:textId="77777777" w:rsidR="00FF2DB4" w:rsidRDefault="00C34CCB">
            <w:pPr>
              <w:pStyle w:val="TableParagraph"/>
              <w:ind w:left="107"/>
              <w:rPr>
                <w:sz w:val="24"/>
              </w:rPr>
            </w:pPr>
            <w:r>
              <w:rPr>
                <w:sz w:val="24"/>
              </w:rPr>
              <w:t>1-4</w:t>
            </w:r>
          </w:p>
        </w:tc>
        <w:tc>
          <w:tcPr>
            <w:tcW w:w="944" w:type="dxa"/>
          </w:tcPr>
          <w:p w14:paraId="0349DFF6" w14:textId="77777777" w:rsidR="00FF2DB4" w:rsidRDefault="00FF2DB4">
            <w:pPr>
              <w:pStyle w:val="TableParagraph"/>
              <w:rPr>
                <w:b/>
                <w:sz w:val="26"/>
              </w:rPr>
            </w:pPr>
          </w:p>
          <w:p w14:paraId="44219544" w14:textId="77777777" w:rsidR="00FF2DB4" w:rsidRDefault="00FF2DB4">
            <w:pPr>
              <w:pStyle w:val="TableParagraph"/>
              <w:spacing w:before="9"/>
              <w:rPr>
                <w:b/>
                <w:sz w:val="28"/>
              </w:rPr>
            </w:pPr>
          </w:p>
          <w:p w14:paraId="576834AF" w14:textId="77777777" w:rsidR="00FF2DB4" w:rsidRDefault="00C34CCB">
            <w:pPr>
              <w:pStyle w:val="TableParagraph"/>
              <w:ind w:left="107"/>
              <w:rPr>
                <w:sz w:val="24"/>
              </w:rPr>
            </w:pPr>
            <w:r>
              <w:rPr>
                <w:sz w:val="24"/>
              </w:rPr>
              <w:t>2</w:t>
            </w:r>
          </w:p>
        </w:tc>
        <w:tc>
          <w:tcPr>
            <w:tcW w:w="1676" w:type="dxa"/>
          </w:tcPr>
          <w:p w14:paraId="53BA0C64" w14:textId="77777777" w:rsidR="00FF2DB4" w:rsidRDefault="00FF2DB4">
            <w:pPr>
              <w:pStyle w:val="TableParagraph"/>
              <w:rPr>
                <w:b/>
                <w:sz w:val="26"/>
              </w:rPr>
            </w:pPr>
          </w:p>
          <w:p w14:paraId="237A4AF8" w14:textId="77777777" w:rsidR="00FF2DB4" w:rsidRDefault="00FF2DB4">
            <w:pPr>
              <w:pStyle w:val="TableParagraph"/>
              <w:spacing w:before="9"/>
              <w:rPr>
                <w:b/>
                <w:sz w:val="28"/>
              </w:rPr>
            </w:pPr>
          </w:p>
          <w:p w14:paraId="259AE27D" w14:textId="77777777" w:rsidR="00FF2DB4" w:rsidRDefault="00C34CCB">
            <w:pPr>
              <w:pStyle w:val="TableParagraph"/>
              <w:ind w:left="105"/>
              <w:rPr>
                <w:sz w:val="24"/>
              </w:rPr>
            </w:pPr>
            <w:r>
              <w:rPr>
                <w:sz w:val="24"/>
              </w:rPr>
              <w:t>5-10</w:t>
            </w:r>
            <w:r>
              <w:rPr>
                <w:spacing w:val="-2"/>
                <w:sz w:val="24"/>
              </w:rPr>
              <w:t xml:space="preserve"> </w:t>
            </w:r>
            <w:r>
              <w:rPr>
                <w:sz w:val="24"/>
              </w:rPr>
              <w:t>сентября</w:t>
            </w:r>
          </w:p>
        </w:tc>
        <w:tc>
          <w:tcPr>
            <w:tcW w:w="2289" w:type="dxa"/>
          </w:tcPr>
          <w:p w14:paraId="41EF9972" w14:textId="77777777" w:rsidR="00FF2DB4" w:rsidRDefault="00FF2DB4">
            <w:pPr>
              <w:pStyle w:val="TableParagraph"/>
              <w:rPr>
                <w:b/>
                <w:sz w:val="26"/>
              </w:rPr>
            </w:pPr>
          </w:p>
          <w:p w14:paraId="1FDE818F" w14:textId="77777777" w:rsidR="00FF2DB4" w:rsidRDefault="00C34CCB">
            <w:pPr>
              <w:pStyle w:val="TableParagraph"/>
              <w:spacing w:before="173"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777CD4BF" w14:textId="77777777">
        <w:trPr>
          <w:trHeight w:val="1470"/>
        </w:trPr>
        <w:tc>
          <w:tcPr>
            <w:tcW w:w="619" w:type="dxa"/>
          </w:tcPr>
          <w:p w14:paraId="12C67CD9" w14:textId="77777777" w:rsidR="00FF2DB4" w:rsidRDefault="00FF2DB4">
            <w:pPr>
              <w:pStyle w:val="TableParagraph"/>
              <w:rPr>
                <w:b/>
                <w:sz w:val="26"/>
              </w:rPr>
            </w:pPr>
          </w:p>
          <w:p w14:paraId="63B05191" w14:textId="77777777" w:rsidR="00FF2DB4" w:rsidRDefault="00FF2DB4">
            <w:pPr>
              <w:pStyle w:val="TableParagraph"/>
              <w:spacing w:before="6"/>
              <w:rPr>
                <w:b/>
                <w:sz w:val="23"/>
              </w:rPr>
            </w:pPr>
          </w:p>
          <w:p w14:paraId="7E36257A" w14:textId="77777777" w:rsidR="00FF2DB4" w:rsidRDefault="00C34CCB">
            <w:pPr>
              <w:pStyle w:val="TableParagraph"/>
              <w:ind w:left="107"/>
              <w:rPr>
                <w:sz w:val="24"/>
              </w:rPr>
            </w:pPr>
            <w:r>
              <w:rPr>
                <w:sz w:val="24"/>
              </w:rPr>
              <w:t>2.</w:t>
            </w:r>
          </w:p>
        </w:tc>
        <w:tc>
          <w:tcPr>
            <w:tcW w:w="3099" w:type="dxa"/>
          </w:tcPr>
          <w:p w14:paraId="7E48B88C" w14:textId="77777777" w:rsidR="00FF2DB4" w:rsidRDefault="00FF2DB4">
            <w:pPr>
              <w:pStyle w:val="TableParagraph"/>
              <w:spacing w:before="9"/>
              <w:rPr>
                <w:b/>
                <w:sz w:val="35"/>
              </w:rPr>
            </w:pPr>
          </w:p>
          <w:p w14:paraId="46DCBD2F" w14:textId="77777777" w:rsidR="00FF2DB4" w:rsidRDefault="00C34CCB">
            <w:pPr>
              <w:pStyle w:val="TableParagraph"/>
              <w:ind w:left="110"/>
              <w:rPr>
                <w:sz w:val="24"/>
              </w:rPr>
            </w:pPr>
            <w:r>
              <w:rPr>
                <w:sz w:val="24"/>
              </w:rPr>
              <w:t>Тренировочная</w:t>
            </w:r>
            <w:r>
              <w:rPr>
                <w:spacing w:val="-3"/>
                <w:sz w:val="24"/>
              </w:rPr>
              <w:t xml:space="preserve"> </w:t>
            </w:r>
            <w:r>
              <w:rPr>
                <w:sz w:val="24"/>
              </w:rPr>
              <w:t>эвакуация</w:t>
            </w:r>
            <w:r>
              <w:rPr>
                <w:spacing w:val="-3"/>
                <w:sz w:val="24"/>
              </w:rPr>
              <w:t xml:space="preserve"> </w:t>
            </w:r>
            <w:r>
              <w:rPr>
                <w:sz w:val="24"/>
              </w:rPr>
              <w:t>1</w:t>
            </w:r>
          </w:p>
          <w:p w14:paraId="1D528453" w14:textId="77777777" w:rsidR="00FF2DB4" w:rsidRDefault="00537D41" w:rsidP="00537D41">
            <w:pPr>
              <w:pStyle w:val="TableParagraph"/>
              <w:spacing w:before="41"/>
              <w:ind w:left="105"/>
              <w:rPr>
                <w:sz w:val="24"/>
              </w:rPr>
            </w:pPr>
            <w:r>
              <w:rPr>
                <w:sz w:val="24"/>
              </w:rPr>
              <w:t>-9</w:t>
            </w:r>
            <w:r w:rsidR="00C34CCB">
              <w:rPr>
                <w:spacing w:val="-2"/>
                <w:sz w:val="24"/>
              </w:rPr>
              <w:t xml:space="preserve"> </w:t>
            </w:r>
            <w:r w:rsidR="00C34CCB">
              <w:rPr>
                <w:sz w:val="24"/>
              </w:rPr>
              <w:t>классы</w:t>
            </w:r>
          </w:p>
        </w:tc>
        <w:tc>
          <w:tcPr>
            <w:tcW w:w="948" w:type="dxa"/>
          </w:tcPr>
          <w:p w14:paraId="01AB2C3D" w14:textId="77777777" w:rsidR="00FF2DB4" w:rsidRDefault="00FF2DB4">
            <w:pPr>
              <w:pStyle w:val="TableParagraph"/>
              <w:rPr>
                <w:sz w:val="24"/>
              </w:rPr>
            </w:pPr>
          </w:p>
        </w:tc>
        <w:tc>
          <w:tcPr>
            <w:tcW w:w="944" w:type="dxa"/>
          </w:tcPr>
          <w:p w14:paraId="1ECCC999" w14:textId="77777777" w:rsidR="00FF2DB4" w:rsidRDefault="00FF2DB4">
            <w:pPr>
              <w:pStyle w:val="TableParagraph"/>
              <w:rPr>
                <w:b/>
                <w:sz w:val="26"/>
              </w:rPr>
            </w:pPr>
          </w:p>
          <w:p w14:paraId="315EB738" w14:textId="77777777" w:rsidR="00FF2DB4" w:rsidRDefault="00C34CCB">
            <w:pPr>
              <w:pStyle w:val="TableParagraph"/>
              <w:spacing w:before="172"/>
              <w:ind w:left="107"/>
              <w:rPr>
                <w:sz w:val="24"/>
              </w:rPr>
            </w:pPr>
            <w:r>
              <w:rPr>
                <w:sz w:val="24"/>
              </w:rPr>
              <w:t>2</w:t>
            </w:r>
          </w:p>
        </w:tc>
        <w:tc>
          <w:tcPr>
            <w:tcW w:w="1676" w:type="dxa"/>
          </w:tcPr>
          <w:p w14:paraId="19A7B883" w14:textId="77777777" w:rsidR="00FF2DB4" w:rsidRDefault="00FF2DB4">
            <w:pPr>
              <w:pStyle w:val="TableParagraph"/>
              <w:rPr>
                <w:b/>
                <w:sz w:val="26"/>
              </w:rPr>
            </w:pPr>
          </w:p>
          <w:p w14:paraId="525E32E9" w14:textId="77777777" w:rsidR="00FF2DB4" w:rsidRDefault="00C34CCB">
            <w:pPr>
              <w:pStyle w:val="TableParagraph"/>
              <w:spacing w:before="172"/>
              <w:ind w:left="105"/>
              <w:rPr>
                <w:sz w:val="24"/>
              </w:rPr>
            </w:pPr>
            <w:r>
              <w:rPr>
                <w:sz w:val="24"/>
              </w:rPr>
              <w:t>сентябрь,</w:t>
            </w:r>
            <w:r>
              <w:rPr>
                <w:spacing w:val="-2"/>
                <w:sz w:val="24"/>
              </w:rPr>
              <w:t xml:space="preserve"> </w:t>
            </w:r>
            <w:r>
              <w:rPr>
                <w:sz w:val="24"/>
              </w:rPr>
              <w:t>май</w:t>
            </w:r>
          </w:p>
        </w:tc>
        <w:tc>
          <w:tcPr>
            <w:tcW w:w="2289" w:type="dxa"/>
          </w:tcPr>
          <w:p w14:paraId="02D3ECC4" w14:textId="77777777" w:rsidR="00FF2DB4" w:rsidRDefault="00C34CCB">
            <w:pPr>
              <w:pStyle w:val="TableParagraph"/>
              <w:spacing w:line="278" w:lineRule="auto"/>
              <w:ind w:left="104" w:right="393"/>
              <w:rPr>
                <w:sz w:val="24"/>
              </w:rPr>
            </w:pPr>
            <w:r>
              <w:rPr>
                <w:sz w:val="24"/>
              </w:rPr>
              <w:t>Директор, зам по</w:t>
            </w:r>
            <w:r>
              <w:rPr>
                <w:spacing w:val="-57"/>
                <w:sz w:val="24"/>
              </w:rPr>
              <w:t xml:space="preserve"> </w:t>
            </w:r>
            <w:r w:rsidR="00197CB8">
              <w:rPr>
                <w:spacing w:val="-57"/>
                <w:sz w:val="24"/>
              </w:rPr>
              <w:t xml:space="preserve"> безопасности</w:t>
            </w:r>
          </w:p>
          <w:p w14:paraId="172EBFB2" w14:textId="77777777" w:rsidR="00FF2DB4" w:rsidRDefault="00C34CCB">
            <w:pPr>
              <w:pStyle w:val="TableParagraph"/>
              <w:spacing w:line="276" w:lineRule="auto"/>
              <w:ind w:left="104" w:right="675"/>
              <w:rPr>
                <w:sz w:val="24"/>
              </w:rPr>
            </w:pPr>
            <w:r>
              <w:rPr>
                <w:spacing w:val="-1"/>
                <w:sz w:val="24"/>
              </w:rPr>
              <w:t>преподаватель</w:t>
            </w:r>
            <w:r>
              <w:rPr>
                <w:spacing w:val="-57"/>
                <w:sz w:val="24"/>
              </w:rPr>
              <w:t xml:space="preserve"> </w:t>
            </w:r>
            <w:r>
              <w:rPr>
                <w:sz w:val="24"/>
              </w:rPr>
              <w:t>ОБЖ</w:t>
            </w:r>
          </w:p>
        </w:tc>
      </w:tr>
      <w:tr w:rsidR="00FF2DB4" w14:paraId="6C75F643" w14:textId="77777777">
        <w:trPr>
          <w:trHeight w:val="1468"/>
        </w:trPr>
        <w:tc>
          <w:tcPr>
            <w:tcW w:w="619" w:type="dxa"/>
          </w:tcPr>
          <w:p w14:paraId="0AFAA65D" w14:textId="77777777" w:rsidR="00FF2DB4" w:rsidRDefault="00FF2DB4">
            <w:pPr>
              <w:pStyle w:val="TableParagraph"/>
              <w:rPr>
                <w:b/>
                <w:sz w:val="26"/>
              </w:rPr>
            </w:pPr>
          </w:p>
          <w:p w14:paraId="4CCD04BE" w14:textId="77777777" w:rsidR="00FF2DB4" w:rsidRDefault="00FF2DB4">
            <w:pPr>
              <w:pStyle w:val="TableParagraph"/>
              <w:spacing w:before="7"/>
              <w:rPr>
                <w:b/>
                <w:sz w:val="23"/>
              </w:rPr>
            </w:pPr>
          </w:p>
          <w:p w14:paraId="703BC762" w14:textId="77777777" w:rsidR="00FF2DB4" w:rsidRDefault="00C34CCB">
            <w:pPr>
              <w:pStyle w:val="TableParagraph"/>
              <w:ind w:left="107"/>
              <w:rPr>
                <w:sz w:val="24"/>
              </w:rPr>
            </w:pPr>
            <w:r>
              <w:rPr>
                <w:sz w:val="24"/>
              </w:rPr>
              <w:t>3.</w:t>
            </w:r>
          </w:p>
        </w:tc>
        <w:tc>
          <w:tcPr>
            <w:tcW w:w="3099" w:type="dxa"/>
          </w:tcPr>
          <w:p w14:paraId="405CFD0D" w14:textId="77777777" w:rsidR="00FF2DB4" w:rsidRDefault="00FF2DB4">
            <w:pPr>
              <w:pStyle w:val="TableParagraph"/>
              <w:rPr>
                <w:b/>
              </w:rPr>
            </w:pPr>
          </w:p>
          <w:p w14:paraId="4A64BEB4" w14:textId="77777777" w:rsidR="00FF2DB4" w:rsidRDefault="00C34CCB">
            <w:pPr>
              <w:pStyle w:val="TableParagraph"/>
              <w:spacing w:before="1" w:line="276" w:lineRule="auto"/>
              <w:ind w:left="105" w:right="968"/>
              <w:rPr>
                <w:sz w:val="24"/>
              </w:rPr>
            </w:pPr>
            <w:r>
              <w:rPr>
                <w:sz w:val="24"/>
              </w:rPr>
              <w:t>Акции</w:t>
            </w:r>
            <w:r>
              <w:rPr>
                <w:spacing w:val="-3"/>
                <w:sz w:val="24"/>
              </w:rPr>
              <w:t xml:space="preserve"> </w:t>
            </w:r>
            <w:r>
              <w:rPr>
                <w:sz w:val="24"/>
              </w:rPr>
              <w:t>«Мы</w:t>
            </w:r>
            <w:r>
              <w:rPr>
                <w:spacing w:val="-6"/>
                <w:sz w:val="24"/>
              </w:rPr>
              <w:t xml:space="preserve"> </w:t>
            </w:r>
            <w:r>
              <w:rPr>
                <w:sz w:val="24"/>
              </w:rPr>
              <w:t>против</w:t>
            </w:r>
            <w:r>
              <w:rPr>
                <w:spacing w:val="-57"/>
                <w:sz w:val="24"/>
              </w:rPr>
              <w:t xml:space="preserve"> </w:t>
            </w:r>
            <w:r>
              <w:rPr>
                <w:sz w:val="24"/>
              </w:rPr>
              <w:t>терроризма»,</w:t>
            </w:r>
          </w:p>
          <w:p w14:paraId="15F4D736" w14:textId="77777777" w:rsidR="00FF2DB4" w:rsidRDefault="00C34CCB">
            <w:pPr>
              <w:pStyle w:val="TableParagraph"/>
              <w:spacing w:line="275" w:lineRule="exact"/>
              <w:ind w:left="105"/>
              <w:rPr>
                <w:sz w:val="24"/>
              </w:rPr>
            </w:pPr>
            <w:r>
              <w:rPr>
                <w:sz w:val="24"/>
              </w:rPr>
              <w:t>«Экстремизм-зло!»</w:t>
            </w:r>
          </w:p>
        </w:tc>
        <w:tc>
          <w:tcPr>
            <w:tcW w:w="948" w:type="dxa"/>
          </w:tcPr>
          <w:p w14:paraId="6CF0E198" w14:textId="77777777" w:rsidR="00FF2DB4" w:rsidRDefault="00FF2DB4">
            <w:pPr>
              <w:pStyle w:val="TableParagraph"/>
              <w:rPr>
                <w:sz w:val="24"/>
              </w:rPr>
            </w:pPr>
          </w:p>
        </w:tc>
        <w:tc>
          <w:tcPr>
            <w:tcW w:w="944" w:type="dxa"/>
          </w:tcPr>
          <w:p w14:paraId="700B8026" w14:textId="77777777" w:rsidR="00FF2DB4" w:rsidRDefault="00FF2DB4">
            <w:pPr>
              <w:pStyle w:val="TableParagraph"/>
              <w:rPr>
                <w:b/>
                <w:sz w:val="26"/>
              </w:rPr>
            </w:pPr>
          </w:p>
          <w:p w14:paraId="04401C6E" w14:textId="77777777" w:rsidR="00FF2DB4" w:rsidRDefault="00C34CCB">
            <w:pPr>
              <w:pStyle w:val="TableParagraph"/>
              <w:spacing w:before="171"/>
              <w:ind w:left="107"/>
              <w:rPr>
                <w:sz w:val="24"/>
              </w:rPr>
            </w:pPr>
            <w:r>
              <w:rPr>
                <w:sz w:val="24"/>
              </w:rPr>
              <w:t>6</w:t>
            </w:r>
          </w:p>
        </w:tc>
        <w:tc>
          <w:tcPr>
            <w:tcW w:w="1676" w:type="dxa"/>
          </w:tcPr>
          <w:p w14:paraId="2A8F6DB9" w14:textId="77777777" w:rsidR="00FF2DB4" w:rsidRDefault="00FF2DB4">
            <w:pPr>
              <w:pStyle w:val="TableParagraph"/>
              <w:rPr>
                <w:b/>
                <w:sz w:val="26"/>
              </w:rPr>
            </w:pPr>
          </w:p>
          <w:p w14:paraId="5B7109CD" w14:textId="77777777" w:rsidR="00FF2DB4" w:rsidRDefault="00C34CCB">
            <w:pPr>
              <w:pStyle w:val="TableParagraph"/>
              <w:spacing w:before="171"/>
              <w:ind w:left="105"/>
              <w:rPr>
                <w:sz w:val="24"/>
              </w:rPr>
            </w:pPr>
            <w:r>
              <w:rPr>
                <w:sz w:val="24"/>
              </w:rPr>
              <w:t>03</w:t>
            </w:r>
            <w:r>
              <w:rPr>
                <w:spacing w:val="-1"/>
                <w:sz w:val="24"/>
              </w:rPr>
              <w:t xml:space="preserve"> </w:t>
            </w:r>
            <w:r>
              <w:rPr>
                <w:sz w:val="24"/>
              </w:rPr>
              <w:t>сентября</w:t>
            </w:r>
          </w:p>
        </w:tc>
        <w:tc>
          <w:tcPr>
            <w:tcW w:w="2289" w:type="dxa"/>
          </w:tcPr>
          <w:p w14:paraId="1A91F523" w14:textId="77777777" w:rsidR="00FF2DB4" w:rsidRDefault="00C34CCB">
            <w:pPr>
              <w:pStyle w:val="TableParagraph"/>
              <w:spacing w:line="276" w:lineRule="auto"/>
              <w:ind w:left="104" w:right="674"/>
              <w:rPr>
                <w:sz w:val="24"/>
              </w:rPr>
            </w:pPr>
            <w:r>
              <w:rPr>
                <w:sz w:val="24"/>
              </w:rPr>
              <w:t>Классные</w:t>
            </w:r>
            <w:r>
              <w:rPr>
                <w:spacing w:val="1"/>
                <w:sz w:val="24"/>
              </w:rPr>
              <w:t xml:space="preserve"> </w:t>
            </w:r>
            <w:r>
              <w:rPr>
                <w:sz w:val="24"/>
              </w:rPr>
              <w:t>руководители,</w:t>
            </w:r>
            <w:r>
              <w:rPr>
                <w:spacing w:val="-57"/>
                <w:sz w:val="24"/>
              </w:rPr>
              <w:t xml:space="preserve"> </w:t>
            </w:r>
            <w:r>
              <w:rPr>
                <w:spacing w:val="-1"/>
                <w:sz w:val="24"/>
              </w:rPr>
              <w:t>преподаватель</w:t>
            </w:r>
            <w:r>
              <w:rPr>
                <w:spacing w:val="-57"/>
                <w:sz w:val="24"/>
              </w:rPr>
              <w:t xml:space="preserve"> </w:t>
            </w:r>
            <w:r>
              <w:rPr>
                <w:sz w:val="24"/>
              </w:rPr>
              <w:t>ОБЖ</w:t>
            </w:r>
          </w:p>
        </w:tc>
      </w:tr>
      <w:tr w:rsidR="00FF2DB4" w14:paraId="1A89B3FD" w14:textId="77777777">
        <w:trPr>
          <w:trHeight w:val="834"/>
        </w:trPr>
        <w:tc>
          <w:tcPr>
            <w:tcW w:w="619" w:type="dxa"/>
          </w:tcPr>
          <w:p w14:paraId="04754B2D" w14:textId="77777777" w:rsidR="00FF2DB4" w:rsidRDefault="00FF2DB4">
            <w:pPr>
              <w:pStyle w:val="TableParagraph"/>
              <w:rPr>
                <w:b/>
              </w:rPr>
            </w:pPr>
          </w:p>
          <w:p w14:paraId="22D1A0F1" w14:textId="77777777" w:rsidR="00FF2DB4" w:rsidRDefault="00C34CCB">
            <w:pPr>
              <w:pStyle w:val="TableParagraph"/>
              <w:ind w:left="107"/>
              <w:rPr>
                <w:sz w:val="24"/>
              </w:rPr>
            </w:pPr>
            <w:r>
              <w:rPr>
                <w:sz w:val="24"/>
              </w:rPr>
              <w:t>4.</w:t>
            </w:r>
          </w:p>
        </w:tc>
        <w:tc>
          <w:tcPr>
            <w:tcW w:w="3099" w:type="dxa"/>
          </w:tcPr>
          <w:p w14:paraId="5F17FBBD" w14:textId="77777777" w:rsidR="00FF2DB4" w:rsidRDefault="00FF2DB4">
            <w:pPr>
              <w:pStyle w:val="TableParagraph"/>
              <w:rPr>
                <w:b/>
              </w:rPr>
            </w:pPr>
          </w:p>
          <w:p w14:paraId="362178B9" w14:textId="77777777" w:rsidR="00FF2DB4" w:rsidRDefault="00C34CCB" w:rsidP="00537D41">
            <w:pPr>
              <w:pStyle w:val="TableParagraph"/>
              <w:ind w:left="105"/>
              <w:rPr>
                <w:sz w:val="24"/>
              </w:rPr>
            </w:pPr>
            <w:r>
              <w:rPr>
                <w:sz w:val="24"/>
              </w:rPr>
              <w:t>Соревнования</w:t>
            </w:r>
            <w:r>
              <w:rPr>
                <w:spacing w:val="-2"/>
                <w:sz w:val="24"/>
              </w:rPr>
              <w:t xml:space="preserve"> </w:t>
            </w:r>
            <w:r>
              <w:rPr>
                <w:sz w:val="24"/>
              </w:rPr>
              <w:t>по</w:t>
            </w:r>
            <w:r>
              <w:rPr>
                <w:spacing w:val="-1"/>
                <w:sz w:val="24"/>
              </w:rPr>
              <w:t xml:space="preserve"> </w:t>
            </w:r>
            <w:r>
              <w:rPr>
                <w:sz w:val="24"/>
              </w:rPr>
              <w:t>ф</w:t>
            </w:r>
            <w:r w:rsidR="00537D41">
              <w:rPr>
                <w:sz w:val="24"/>
              </w:rPr>
              <w:t>ут</w:t>
            </w:r>
            <w:r>
              <w:rPr>
                <w:sz w:val="24"/>
              </w:rPr>
              <w:t>болу</w:t>
            </w:r>
          </w:p>
        </w:tc>
        <w:tc>
          <w:tcPr>
            <w:tcW w:w="948" w:type="dxa"/>
          </w:tcPr>
          <w:p w14:paraId="3D211CBC" w14:textId="77777777" w:rsidR="00FF2DB4" w:rsidRDefault="00FF2DB4">
            <w:pPr>
              <w:pStyle w:val="TableParagraph"/>
              <w:rPr>
                <w:sz w:val="24"/>
              </w:rPr>
            </w:pPr>
          </w:p>
        </w:tc>
        <w:tc>
          <w:tcPr>
            <w:tcW w:w="944" w:type="dxa"/>
          </w:tcPr>
          <w:p w14:paraId="3A5835BC" w14:textId="77777777" w:rsidR="00FF2DB4" w:rsidRDefault="00C34CCB">
            <w:pPr>
              <w:pStyle w:val="TableParagraph"/>
              <w:spacing w:before="152"/>
              <w:ind w:left="107"/>
              <w:rPr>
                <w:sz w:val="24"/>
              </w:rPr>
            </w:pPr>
            <w:r>
              <w:rPr>
                <w:sz w:val="24"/>
              </w:rPr>
              <w:t>2</w:t>
            </w:r>
          </w:p>
        </w:tc>
        <w:tc>
          <w:tcPr>
            <w:tcW w:w="1676" w:type="dxa"/>
          </w:tcPr>
          <w:p w14:paraId="6512342D" w14:textId="77777777" w:rsidR="00FF2DB4" w:rsidRDefault="00C34CCB">
            <w:pPr>
              <w:pStyle w:val="TableParagraph"/>
              <w:spacing w:before="152"/>
              <w:ind w:left="105"/>
              <w:rPr>
                <w:sz w:val="24"/>
              </w:rPr>
            </w:pPr>
            <w:r>
              <w:rPr>
                <w:sz w:val="24"/>
              </w:rPr>
              <w:t>октябрь</w:t>
            </w:r>
          </w:p>
        </w:tc>
        <w:tc>
          <w:tcPr>
            <w:tcW w:w="2289" w:type="dxa"/>
          </w:tcPr>
          <w:p w14:paraId="06689C1C" w14:textId="77777777" w:rsidR="00FF2DB4" w:rsidRDefault="00C34CCB">
            <w:pPr>
              <w:pStyle w:val="TableParagraph"/>
              <w:spacing w:line="270" w:lineRule="exact"/>
              <w:ind w:left="104"/>
              <w:rPr>
                <w:sz w:val="24"/>
              </w:rPr>
            </w:pPr>
            <w:r>
              <w:rPr>
                <w:sz w:val="24"/>
              </w:rPr>
              <w:t>Учител</w:t>
            </w:r>
            <w:r w:rsidR="00197CB8">
              <w:rPr>
                <w:sz w:val="24"/>
              </w:rPr>
              <w:t>ь</w:t>
            </w:r>
          </w:p>
          <w:p w14:paraId="76399803" w14:textId="77777777" w:rsidR="00FF2DB4" w:rsidRDefault="00C34CCB">
            <w:pPr>
              <w:pStyle w:val="TableParagraph"/>
              <w:spacing w:before="41"/>
              <w:ind w:left="104"/>
              <w:rPr>
                <w:sz w:val="24"/>
              </w:rPr>
            </w:pPr>
            <w:r>
              <w:rPr>
                <w:sz w:val="24"/>
              </w:rPr>
              <w:t>физкультуры</w:t>
            </w:r>
          </w:p>
        </w:tc>
      </w:tr>
      <w:tr w:rsidR="00FF2DB4" w14:paraId="13A148AE" w14:textId="77777777">
        <w:trPr>
          <w:trHeight w:val="1151"/>
        </w:trPr>
        <w:tc>
          <w:tcPr>
            <w:tcW w:w="619" w:type="dxa"/>
          </w:tcPr>
          <w:p w14:paraId="2FCA9EFE" w14:textId="77777777" w:rsidR="00FF2DB4" w:rsidRDefault="00FF2DB4">
            <w:pPr>
              <w:pStyle w:val="TableParagraph"/>
              <w:spacing w:before="9"/>
              <w:rPr>
                <w:b/>
                <w:sz w:val="35"/>
              </w:rPr>
            </w:pPr>
          </w:p>
          <w:p w14:paraId="0B4244F4" w14:textId="77777777" w:rsidR="00FF2DB4" w:rsidRDefault="00C34CCB">
            <w:pPr>
              <w:pStyle w:val="TableParagraph"/>
              <w:ind w:left="107"/>
              <w:rPr>
                <w:sz w:val="24"/>
              </w:rPr>
            </w:pPr>
            <w:r>
              <w:rPr>
                <w:sz w:val="24"/>
              </w:rPr>
              <w:t>5.</w:t>
            </w:r>
          </w:p>
        </w:tc>
        <w:tc>
          <w:tcPr>
            <w:tcW w:w="3099" w:type="dxa"/>
          </w:tcPr>
          <w:p w14:paraId="085BED7B" w14:textId="77777777" w:rsidR="00FF2DB4" w:rsidRDefault="00FF2DB4">
            <w:pPr>
              <w:pStyle w:val="TableParagraph"/>
              <w:rPr>
                <w:b/>
              </w:rPr>
            </w:pPr>
          </w:p>
          <w:p w14:paraId="49B23AEF" w14:textId="77777777" w:rsidR="00FF2DB4" w:rsidRDefault="00C34CCB">
            <w:pPr>
              <w:pStyle w:val="TableParagraph"/>
              <w:spacing w:line="276" w:lineRule="auto"/>
              <w:ind w:left="105" w:right="124"/>
              <w:rPr>
                <w:sz w:val="24"/>
              </w:rPr>
            </w:pPr>
            <w:r>
              <w:rPr>
                <w:sz w:val="24"/>
              </w:rPr>
              <w:t>Месячник «Здоровый образ</w:t>
            </w:r>
            <w:r>
              <w:rPr>
                <w:spacing w:val="-58"/>
                <w:sz w:val="24"/>
              </w:rPr>
              <w:t xml:space="preserve"> </w:t>
            </w:r>
            <w:r>
              <w:rPr>
                <w:sz w:val="24"/>
              </w:rPr>
              <w:t>жизни»</w:t>
            </w:r>
          </w:p>
        </w:tc>
        <w:tc>
          <w:tcPr>
            <w:tcW w:w="948" w:type="dxa"/>
          </w:tcPr>
          <w:p w14:paraId="558BC5F4" w14:textId="77777777" w:rsidR="00FF2DB4" w:rsidRDefault="00FF2DB4">
            <w:pPr>
              <w:pStyle w:val="TableParagraph"/>
              <w:rPr>
                <w:sz w:val="24"/>
              </w:rPr>
            </w:pPr>
          </w:p>
        </w:tc>
        <w:tc>
          <w:tcPr>
            <w:tcW w:w="944" w:type="dxa"/>
          </w:tcPr>
          <w:p w14:paraId="6E360764" w14:textId="77777777" w:rsidR="00FF2DB4" w:rsidRDefault="00FF2DB4">
            <w:pPr>
              <w:pStyle w:val="TableParagraph"/>
              <w:rPr>
                <w:b/>
                <w:sz w:val="27"/>
              </w:rPr>
            </w:pPr>
          </w:p>
          <w:p w14:paraId="29C67ACB" w14:textId="77777777" w:rsidR="00FF2DB4" w:rsidRDefault="00C34CCB">
            <w:pPr>
              <w:pStyle w:val="TableParagraph"/>
              <w:ind w:left="107"/>
              <w:rPr>
                <w:sz w:val="24"/>
              </w:rPr>
            </w:pPr>
            <w:r>
              <w:rPr>
                <w:sz w:val="24"/>
              </w:rPr>
              <w:t>4</w:t>
            </w:r>
          </w:p>
        </w:tc>
        <w:tc>
          <w:tcPr>
            <w:tcW w:w="1676" w:type="dxa"/>
          </w:tcPr>
          <w:p w14:paraId="3E619424" w14:textId="77777777" w:rsidR="00FF2DB4" w:rsidRDefault="00C34CCB">
            <w:pPr>
              <w:pStyle w:val="TableParagraph"/>
              <w:spacing w:before="54" w:line="448" w:lineRule="auto"/>
              <w:ind w:left="105" w:right="770"/>
              <w:rPr>
                <w:sz w:val="24"/>
              </w:rPr>
            </w:pPr>
            <w:r>
              <w:rPr>
                <w:sz w:val="24"/>
              </w:rPr>
              <w:t>ноябрь,</w:t>
            </w:r>
            <w:r>
              <w:rPr>
                <w:spacing w:val="-57"/>
                <w:sz w:val="24"/>
              </w:rPr>
              <w:t xml:space="preserve"> </w:t>
            </w:r>
            <w:r>
              <w:rPr>
                <w:sz w:val="24"/>
              </w:rPr>
              <w:t>апрель</w:t>
            </w:r>
          </w:p>
        </w:tc>
        <w:tc>
          <w:tcPr>
            <w:tcW w:w="2289" w:type="dxa"/>
          </w:tcPr>
          <w:p w14:paraId="407CED1D" w14:textId="77777777" w:rsidR="00FF2DB4" w:rsidRDefault="00C34CCB">
            <w:pPr>
              <w:pStyle w:val="TableParagraph"/>
              <w:spacing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7DF4E754" w14:textId="77777777">
        <w:trPr>
          <w:trHeight w:val="1588"/>
        </w:trPr>
        <w:tc>
          <w:tcPr>
            <w:tcW w:w="619" w:type="dxa"/>
          </w:tcPr>
          <w:p w14:paraId="2D6DF834" w14:textId="77777777" w:rsidR="00FF2DB4" w:rsidRDefault="00FF2DB4">
            <w:pPr>
              <w:pStyle w:val="TableParagraph"/>
              <w:rPr>
                <w:b/>
                <w:sz w:val="26"/>
              </w:rPr>
            </w:pPr>
          </w:p>
          <w:p w14:paraId="6ED7B72F" w14:textId="77777777" w:rsidR="00FF2DB4" w:rsidRDefault="00FF2DB4">
            <w:pPr>
              <w:pStyle w:val="TableParagraph"/>
              <w:spacing w:before="9"/>
              <w:rPr>
                <w:b/>
                <w:sz w:val="28"/>
              </w:rPr>
            </w:pPr>
          </w:p>
          <w:p w14:paraId="649B6D2C" w14:textId="77777777" w:rsidR="00FF2DB4" w:rsidRDefault="00C34CCB">
            <w:pPr>
              <w:pStyle w:val="TableParagraph"/>
              <w:ind w:left="107"/>
              <w:rPr>
                <w:sz w:val="24"/>
              </w:rPr>
            </w:pPr>
            <w:r>
              <w:rPr>
                <w:sz w:val="24"/>
              </w:rPr>
              <w:t>6.</w:t>
            </w:r>
          </w:p>
        </w:tc>
        <w:tc>
          <w:tcPr>
            <w:tcW w:w="3099" w:type="dxa"/>
          </w:tcPr>
          <w:p w14:paraId="39B82ECA" w14:textId="77777777" w:rsidR="00FF2DB4" w:rsidRDefault="00C34CCB">
            <w:pPr>
              <w:pStyle w:val="TableParagraph"/>
              <w:spacing w:line="278" w:lineRule="auto"/>
              <w:ind w:left="105" w:right="146" w:firstLine="4"/>
              <w:rPr>
                <w:sz w:val="24"/>
              </w:rPr>
            </w:pPr>
            <w:r>
              <w:rPr>
                <w:sz w:val="24"/>
              </w:rPr>
              <w:t>Профилактика заболевания</w:t>
            </w:r>
            <w:r>
              <w:rPr>
                <w:spacing w:val="-57"/>
                <w:sz w:val="24"/>
              </w:rPr>
              <w:t xml:space="preserve"> </w:t>
            </w:r>
            <w:r>
              <w:rPr>
                <w:sz w:val="24"/>
              </w:rPr>
              <w:t>гриппом</w:t>
            </w:r>
            <w:r>
              <w:rPr>
                <w:spacing w:val="-5"/>
                <w:sz w:val="24"/>
              </w:rPr>
              <w:t xml:space="preserve"> </w:t>
            </w:r>
            <w:r>
              <w:rPr>
                <w:sz w:val="24"/>
              </w:rPr>
              <w:t>и ОРВИ.</w:t>
            </w:r>
          </w:p>
          <w:p w14:paraId="69E7D43F" w14:textId="77777777" w:rsidR="00FF2DB4" w:rsidRDefault="00C34CCB">
            <w:pPr>
              <w:pStyle w:val="TableParagraph"/>
              <w:spacing w:line="272" w:lineRule="exact"/>
              <w:ind w:left="105"/>
              <w:rPr>
                <w:sz w:val="24"/>
              </w:rPr>
            </w:pPr>
            <w:r>
              <w:rPr>
                <w:sz w:val="24"/>
              </w:rPr>
              <w:t>Составление</w:t>
            </w:r>
            <w:r>
              <w:rPr>
                <w:spacing w:val="-2"/>
                <w:sz w:val="24"/>
              </w:rPr>
              <w:t xml:space="preserve"> </w:t>
            </w:r>
            <w:r>
              <w:rPr>
                <w:sz w:val="24"/>
              </w:rPr>
              <w:t>«Листков</w:t>
            </w:r>
          </w:p>
          <w:p w14:paraId="7DC65F0F" w14:textId="77777777" w:rsidR="00FF2DB4" w:rsidRDefault="00C34CCB">
            <w:pPr>
              <w:pStyle w:val="TableParagraph"/>
              <w:spacing w:before="1" w:line="310" w:lineRule="atLeast"/>
              <w:ind w:left="105" w:right="290"/>
              <w:rPr>
                <w:sz w:val="24"/>
              </w:rPr>
            </w:pPr>
            <w:r>
              <w:rPr>
                <w:sz w:val="24"/>
              </w:rPr>
              <w:t>здоровья класса». Беседы</w:t>
            </w:r>
            <w:r>
              <w:rPr>
                <w:spacing w:val="1"/>
                <w:sz w:val="24"/>
              </w:rPr>
              <w:t xml:space="preserve"> </w:t>
            </w:r>
            <w:r>
              <w:rPr>
                <w:sz w:val="24"/>
              </w:rPr>
              <w:t>по</w:t>
            </w:r>
            <w:r>
              <w:rPr>
                <w:spacing w:val="-6"/>
                <w:sz w:val="24"/>
              </w:rPr>
              <w:t xml:space="preserve"> </w:t>
            </w:r>
            <w:r>
              <w:rPr>
                <w:sz w:val="24"/>
              </w:rPr>
              <w:t>иммунизации</w:t>
            </w:r>
            <w:r>
              <w:rPr>
                <w:spacing w:val="-5"/>
                <w:sz w:val="24"/>
              </w:rPr>
              <w:t xml:space="preserve"> </w:t>
            </w:r>
            <w:r>
              <w:rPr>
                <w:sz w:val="24"/>
              </w:rPr>
              <w:t>жителей.</w:t>
            </w:r>
          </w:p>
        </w:tc>
        <w:tc>
          <w:tcPr>
            <w:tcW w:w="948" w:type="dxa"/>
          </w:tcPr>
          <w:p w14:paraId="3E39AB0D" w14:textId="77777777" w:rsidR="00FF2DB4" w:rsidRDefault="00FF2DB4">
            <w:pPr>
              <w:pStyle w:val="TableParagraph"/>
              <w:rPr>
                <w:b/>
                <w:sz w:val="26"/>
              </w:rPr>
            </w:pPr>
          </w:p>
          <w:p w14:paraId="4563DB14" w14:textId="77777777" w:rsidR="00FF2DB4" w:rsidRDefault="00C34CCB">
            <w:pPr>
              <w:pStyle w:val="TableParagraph"/>
              <w:spacing w:before="230"/>
              <w:ind w:left="107"/>
              <w:rPr>
                <w:sz w:val="24"/>
              </w:rPr>
            </w:pPr>
            <w:r>
              <w:rPr>
                <w:sz w:val="24"/>
              </w:rPr>
              <w:t>5-9,10</w:t>
            </w:r>
          </w:p>
        </w:tc>
        <w:tc>
          <w:tcPr>
            <w:tcW w:w="944" w:type="dxa"/>
          </w:tcPr>
          <w:p w14:paraId="22D86170" w14:textId="77777777" w:rsidR="00FF2DB4" w:rsidRDefault="00FF2DB4">
            <w:pPr>
              <w:pStyle w:val="TableParagraph"/>
              <w:rPr>
                <w:b/>
                <w:sz w:val="26"/>
              </w:rPr>
            </w:pPr>
          </w:p>
          <w:p w14:paraId="621ED0FD" w14:textId="77777777" w:rsidR="00FF2DB4" w:rsidRDefault="00C34CCB">
            <w:pPr>
              <w:pStyle w:val="TableParagraph"/>
              <w:spacing w:before="230"/>
              <w:ind w:left="107"/>
              <w:rPr>
                <w:sz w:val="24"/>
              </w:rPr>
            </w:pPr>
            <w:r>
              <w:rPr>
                <w:sz w:val="24"/>
              </w:rPr>
              <w:t>6</w:t>
            </w:r>
          </w:p>
        </w:tc>
        <w:tc>
          <w:tcPr>
            <w:tcW w:w="1676" w:type="dxa"/>
          </w:tcPr>
          <w:p w14:paraId="534468CE" w14:textId="77777777" w:rsidR="00FF2DB4" w:rsidRDefault="00FF2DB4">
            <w:pPr>
              <w:pStyle w:val="TableParagraph"/>
              <w:spacing w:before="3"/>
              <w:rPr>
                <w:b/>
                <w:sz w:val="32"/>
              </w:rPr>
            </w:pPr>
          </w:p>
          <w:p w14:paraId="02757A16" w14:textId="77777777" w:rsidR="00FF2DB4" w:rsidRDefault="00C34CCB">
            <w:pPr>
              <w:pStyle w:val="TableParagraph"/>
              <w:spacing w:line="276" w:lineRule="auto"/>
              <w:ind w:left="105" w:right="572"/>
              <w:rPr>
                <w:sz w:val="24"/>
              </w:rPr>
            </w:pPr>
            <w:r>
              <w:rPr>
                <w:sz w:val="24"/>
              </w:rPr>
              <w:t>сентябрь,</w:t>
            </w:r>
            <w:r>
              <w:rPr>
                <w:spacing w:val="-58"/>
                <w:sz w:val="24"/>
              </w:rPr>
              <w:t xml:space="preserve"> </w:t>
            </w:r>
            <w:r>
              <w:rPr>
                <w:sz w:val="24"/>
              </w:rPr>
              <w:t>январь</w:t>
            </w:r>
          </w:p>
        </w:tc>
        <w:tc>
          <w:tcPr>
            <w:tcW w:w="2289" w:type="dxa"/>
          </w:tcPr>
          <w:p w14:paraId="6FD949E6" w14:textId="77777777" w:rsidR="00FF2DB4" w:rsidRDefault="00537D41">
            <w:pPr>
              <w:pStyle w:val="TableParagraph"/>
              <w:spacing w:before="213" w:line="276" w:lineRule="auto"/>
              <w:ind w:left="104" w:right="734"/>
              <w:rPr>
                <w:sz w:val="24"/>
              </w:rPr>
            </w:pPr>
            <w:r>
              <w:rPr>
                <w:sz w:val="24"/>
              </w:rPr>
              <w:t>К</w:t>
            </w:r>
            <w:r w:rsidR="00C34CCB">
              <w:rPr>
                <w:sz w:val="24"/>
              </w:rPr>
              <w:t>лассные</w:t>
            </w:r>
            <w:r w:rsidR="00C34CCB">
              <w:rPr>
                <w:spacing w:val="1"/>
                <w:sz w:val="24"/>
              </w:rPr>
              <w:t xml:space="preserve"> </w:t>
            </w:r>
            <w:r w:rsidR="00C34CCB">
              <w:rPr>
                <w:sz w:val="24"/>
              </w:rPr>
              <w:t>руководители</w:t>
            </w:r>
          </w:p>
        </w:tc>
      </w:tr>
      <w:tr w:rsidR="00FF2DB4" w14:paraId="42199894" w14:textId="77777777">
        <w:trPr>
          <w:trHeight w:val="1151"/>
        </w:trPr>
        <w:tc>
          <w:tcPr>
            <w:tcW w:w="619" w:type="dxa"/>
          </w:tcPr>
          <w:p w14:paraId="375B6C24" w14:textId="77777777" w:rsidR="00FF2DB4" w:rsidRDefault="00FF2DB4">
            <w:pPr>
              <w:pStyle w:val="TableParagraph"/>
              <w:spacing w:before="9"/>
              <w:rPr>
                <w:b/>
                <w:sz w:val="35"/>
              </w:rPr>
            </w:pPr>
          </w:p>
          <w:p w14:paraId="495066D6" w14:textId="77777777" w:rsidR="00FF2DB4" w:rsidRDefault="00C34CCB">
            <w:pPr>
              <w:pStyle w:val="TableParagraph"/>
              <w:ind w:left="107"/>
              <w:rPr>
                <w:sz w:val="24"/>
              </w:rPr>
            </w:pPr>
            <w:r>
              <w:rPr>
                <w:sz w:val="24"/>
              </w:rPr>
              <w:t>7.</w:t>
            </w:r>
          </w:p>
        </w:tc>
        <w:tc>
          <w:tcPr>
            <w:tcW w:w="3099" w:type="dxa"/>
          </w:tcPr>
          <w:p w14:paraId="2C85FDB4" w14:textId="77777777" w:rsidR="00FF2DB4" w:rsidRDefault="00C34CCB">
            <w:pPr>
              <w:pStyle w:val="TableParagraph"/>
              <w:spacing w:line="276" w:lineRule="auto"/>
              <w:ind w:left="105" w:right="691"/>
              <w:rPr>
                <w:sz w:val="24"/>
              </w:rPr>
            </w:pPr>
            <w:r>
              <w:rPr>
                <w:sz w:val="24"/>
              </w:rPr>
              <w:t>Военно-спортивный</w:t>
            </w:r>
            <w:r>
              <w:rPr>
                <w:spacing w:val="1"/>
                <w:sz w:val="24"/>
              </w:rPr>
              <w:t xml:space="preserve"> </w:t>
            </w:r>
            <w:r>
              <w:rPr>
                <w:sz w:val="24"/>
              </w:rPr>
              <w:t>праздник «Защитники</w:t>
            </w:r>
            <w:r>
              <w:rPr>
                <w:spacing w:val="-58"/>
                <w:sz w:val="24"/>
              </w:rPr>
              <w:t xml:space="preserve"> </w:t>
            </w:r>
            <w:r>
              <w:rPr>
                <w:sz w:val="24"/>
              </w:rPr>
              <w:t>Отечества»</w:t>
            </w:r>
          </w:p>
        </w:tc>
        <w:tc>
          <w:tcPr>
            <w:tcW w:w="948" w:type="dxa"/>
          </w:tcPr>
          <w:p w14:paraId="2B62B3B0" w14:textId="77777777" w:rsidR="00FF2DB4" w:rsidRDefault="00FF2DB4">
            <w:pPr>
              <w:pStyle w:val="TableParagraph"/>
              <w:rPr>
                <w:b/>
                <w:sz w:val="27"/>
              </w:rPr>
            </w:pPr>
          </w:p>
          <w:p w14:paraId="049443DA" w14:textId="77777777" w:rsidR="00FF2DB4" w:rsidRDefault="00C34CCB">
            <w:pPr>
              <w:pStyle w:val="TableParagraph"/>
              <w:ind w:left="107"/>
              <w:rPr>
                <w:sz w:val="24"/>
              </w:rPr>
            </w:pPr>
            <w:r>
              <w:rPr>
                <w:sz w:val="24"/>
              </w:rPr>
              <w:t>8-9,10</w:t>
            </w:r>
          </w:p>
        </w:tc>
        <w:tc>
          <w:tcPr>
            <w:tcW w:w="944" w:type="dxa"/>
          </w:tcPr>
          <w:p w14:paraId="46FBBEAA" w14:textId="77777777" w:rsidR="00FF2DB4" w:rsidRDefault="00FF2DB4">
            <w:pPr>
              <w:pStyle w:val="TableParagraph"/>
              <w:rPr>
                <w:b/>
                <w:sz w:val="27"/>
              </w:rPr>
            </w:pPr>
          </w:p>
          <w:p w14:paraId="42CE49A3" w14:textId="77777777" w:rsidR="00FF2DB4" w:rsidRDefault="00C34CCB">
            <w:pPr>
              <w:pStyle w:val="TableParagraph"/>
              <w:ind w:left="107"/>
              <w:rPr>
                <w:sz w:val="24"/>
              </w:rPr>
            </w:pPr>
            <w:r>
              <w:rPr>
                <w:sz w:val="24"/>
              </w:rPr>
              <w:t>2</w:t>
            </w:r>
          </w:p>
        </w:tc>
        <w:tc>
          <w:tcPr>
            <w:tcW w:w="1676" w:type="dxa"/>
          </w:tcPr>
          <w:p w14:paraId="7EEBCFCC" w14:textId="77777777" w:rsidR="00FF2DB4" w:rsidRDefault="00FF2DB4">
            <w:pPr>
              <w:pStyle w:val="TableParagraph"/>
              <w:rPr>
                <w:b/>
                <w:sz w:val="27"/>
              </w:rPr>
            </w:pPr>
          </w:p>
          <w:p w14:paraId="378FC04B" w14:textId="77777777" w:rsidR="00FF2DB4" w:rsidRDefault="00C34CCB">
            <w:pPr>
              <w:pStyle w:val="TableParagraph"/>
              <w:ind w:left="105"/>
              <w:rPr>
                <w:sz w:val="24"/>
              </w:rPr>
            </w:pPr>
            <w:r>
              <w:rPr>
                <w:sz w:val="24"/>
              </w:rPr>
              <w:t>февраль</w:t>
            </w:r>
          </w:p>
        </w:tc>
        <w:tc>
          <w:tcPr>
            <w:tcW w:w="2289" w:type="dxa"/>
          </w:tcPr>
          <w:p w14:paraId="20D0C867" w14:textId="77777777" w:rsidR="00FF2DB4" w:rsidRDefault="00C34CCB">
            <w:pPr>
              <w:pStyle w:val="TableParagraph"/>
              <w:spacing w:before="152"/>
              <w:ind w:left="104"/>
              <w:rPr>
                <w:sz w:val="24"/>
              </w:rPr>
            </w:pPr>
            <w:r>
              <w:rPr>
                <w:sz w:val="24"/>
              </w:rPr>
              <w:t>Учител</w:t>
            </w:r>
            <w:r w:rsidR="00EB03BF">
              <w:rPr>
                <w:sz w:val="24"/>
              </w:rPr>
              <w:t>ь</w:t>
            </w:r>
          </w:p>
          <w:p w14:paraId="04A4D204" w14:textId="77777777" w:rsidR="00FF2DB4" w:rsidRDefault="00C34CCB">
            <w:pPr>
              <w:pStyle w:val="TableParagraph"/>
              <w:spacing w:before="41"/>
              <w:ind w:left="104"/>
              <w:rPr>
                <w:sz w:val="24"/>
              </w:rPr>
            </w:pPr>
            <w:r>
              <w:rPr>
                <w:sz w:val="24"/>
              </w:rPr>
              <w:t>физкультуры</w:t>
            </w:r>
          </w:p>
        </w:tc>
      </w:tr>
      <w:tr w:rsidR="00FF2DB4" w14:paraId="50DF9DD6" w14:textId="77777777">
        <w:trPr>
          <w:trHeight w:val="2421"/>
        </w:trPr>
        <w:tc>
          <w:tcPr>
            <w:tcW w:w="619" w:type="dxa"/>
          </w:tcPr>
          <w:p w14:paraId="6AFF3749" w14:textId="77777777" w:rsidR="00FF2DB4" w:rsidRDefault="00FF2DB4">
            <w:pPr>
              <w:pStyle w:val="TableParagraph"/>
              <w:rPr>
                <w:b/>
                <w:sz w:val="26"/>
              </w:rPr>
            </w:pPr>
          </w:p>
          <w:p w14:paraId="5BF8DD56" w14:textId="77777777" w:rsidR="00FF2DB4" w:rsidRDefault="00FF2DB4">
            <w:pPr>
              <w:pStyle w:val="TableParagraph"/>
              <w:rPr>
                <w:b/>
                <w:sz w:val="26"/>
              </w:rPr>
            </w:pPr>
          </w:p>
          <w:p w14:paraId="755002C8" w14:textId="77777777" w:rsidR="00FF2DB4" w:rsidRDefault="00FF2DB4">
            <w:pPr>
              <w:pStyle w:val="TableParagraph"/>
              <w:spacing w:before="11"/>
              <w:rPr>
                <w:b/>
                <w:sz w:val="38"/>
              </w:rPr>
            </w:pPr>
          </w:p>
          <w:p w14:paraId="1987AAFE" w14:textId="77777777" w:rsidR="00FF2DB4" w:rsidRDefault="00C34CCB">
            <w:pPr>
              <w:pStyle w:val="TableParagraph"/>
              <w:ind w:left="107"/>
              <w:rPr>
                <w:sz w:val="24"/>
              </w:rPr>
            </w:pPr>
            <w:r>
              <w:rPr>
                <w:sz w:val="24"/>
              </w:rPr>
              <w:t>8.</w:t>
            </w:r>
          </w:p>
        </w:tc>
        <w:tc>
          <w:tcPr>
            <w:tcW w:w="3099" w:type="dxa"/>
          </w:tcPr>
          <w:p w14:paraId="04B7A154" w14:textId="77777777" w:rsidR="00FF2DB4" w:rsidRDefault="00C34CCB">
            <w:pPr>
              <w:pStyle w:val="TableParagraph"/>
              <w:spacing w:line="276" w:lineRule="auto"/>
              <w:ind w:left="105" w:right="416"/>
              <w:rPr>
                <w:sz w:val="24"/>
              </w:rPr>
            </w:pPr>
            <w:r>
              <w:rPr>
                <w:sz w:val="24"/>
              </w:rPr>
              <w:t>Оформление рисунков,</w:t>
            </w:r>
            <w:r>
              <w:rPr>
                <w:spacing w:val="1"/>
                <w:sz w:val="24"/>
              </w:rPr>
              <w:t xml:space="preserve"> </w:t>
            </w:r>
            <w:r>
              <w:rPr>
                <w:sz w:val="24"/>
              </w:rPr>
              <w:t>плакатов, фотовыставки,</w:t>
            </w:r>
            <w:r>
              <w:rPr>
                <w:spacing w:val="-57"/>
                <w:sz w:val="24"/>
              </w:rPr>
              <w:t xml:space="preserve"> </w:t>
            </w:r>
            <w:r>
              <w:rPr>
                <w:sz w:val="24"/>
              </w:rPr>
              <w:t>презентаций «А ты,</w:t>
            </w:r>
            <w:r>
              <w:rPr>
                <w:spacing w:val="1"/>
                <w:sz w:val="24"/>
              </w:rPr>
              <w:t xml:space="preserve"> </w:t>
            </w:r>
            <w:r>
              <w:rPr>
                <w:sz w:val="24"/>
              </w:rPr>
              <w:t>занимаешься</w:t>
            </w:r>
            <w:r>
              <w:rPr>
                <w:spacing w:val="-9"/>
                <w:sz w:val="24"/>
              </w:rPr>
              <w:t xml:space="preserve"> </w:t>
            </w:r>
            <w:r>
              <w:rPr>
                <w:sz w:val="24"/>
              </w:rPr>
              <w:t>спортом?»,</w:t>
            </w:r>
          </w:p>
          <w:p w14:paraId="13B4B8D5" w14:textId="77777777" w:rsidR="00FF2DB4" w:rsidRDefault="00C34CCB">
            <w:pPr>
              <w:pStyle w:val="TableParagraph"/>
              <w:ind w:left="105"/>
              <w:rPr>
                <w:sz w:val="24"/>
              </w:rPr>
            </w:pPr>
            <w:r>
              <w:rPr>
                <w:sz w:val="24"/>
              </w:rPr>
              <w:t>«Моя</w:t>
            </w:r>
            <w:r>
              <w:rPr>
                <w:spacing w:val="-3"/>
                <w:sz w:val="24"/>
              </w:rPr>
              <w:t xml:space="preserve"> </w:t>
            </w:r>
            <w:r>
              <w:rPr>
                <w:sz w:val="24"/>
              </w:rPr>
              <w:t>спортивная</w:t>
            </w:r>
            <w:r>
              <w:rPr>
                <w:spacing w:val="-3"/>
                <w:sz w:val="24"/>
              </w:rPr>
              <w:t xml:space="preserve"> </w:t>
            </w:r>
            <w:r>
              <w:rPr>
                <w:sz w:val="24"/>
              </w:rPr>
              <w:t>семья»,</w:t>
            </w:r>
          </w:p>
          <w:p w14:paraId="17238864" w14:textId="77777777" w:rsidR="00FF2DB4" w:rsidRDefault="00C34CCB">
            <w:pPr>
              <w:pStyle w:val="TableParagraph"/>
              <w:spacing w:before="35" w:line="276" w:lineRule="auto"/>
              <w:ind w:left="105" w:right="82"/>
              <w:rPr>
                <w:sz w:val="24"/>
              </w:rPr>
            </w:pPr>
            <w:r>
              <w:rPr>
                <w:sz w:val="24"/>
              </w:rPr>
              <w:t>«Мы за ЗОЖ», «Я прививки</w:t>
            </w:r>
            <w:r>
              <w:rPr>
                <w:spacing w:val="-58"/>
                <w:sz w:val="24"/>
              </w:rPr>
              <w:t xml:space="preserve"> </w:t>
            </w:r>
            <w:r>
              <w:rPr>
                <w:sz w:val="24"/>
              </w:rPr>
              <w:t>не</w:t>
            </w:r>
            <w:r>
              <w:rPr>
                <w:spacing w:val="-1"/>
                <w:sz w:val="24"/>
              </w:rPr>
              <w:t xml:space="preserve"> </w:t>
            </w:r>
            <w:r>
              <w:rPr>
                <w:sz w:val="24"/>
              </w:rPr>
              <w:t>боюсь»</w:t>
            </w:r>
          </w:p>
        </w:tc>
        <w:tc>
          <w:tcPr>
            <w:tcW w:w="948" w:type="dxa"/>
          </w:tcPr>
          <w:p w14:paraId="493422F8" w14:textId="77777777" w:rsidR="00FF2DB4" w:rsidRDefault="00FF2DB4">
            <w:pPr>
              <w:pStyle w:val="TableParagraph"/>
              <w:rPr>
                <w:b/>
                <w:sz w:val="26"/>
              </w:rPr>
            </w:pPr>
          </w:p>
          <w:p w14:paraId="702E583C" w14:textId="77777777" w:rsidR="00FF2DB4" w:rsidRDefault="00FF2DB4">
            <w:pPr>
              <w:pStyle w:val="TableParagraph"/>
              <w:rPr>
                <w:b/>
                <w:sz w:val="26"/>
              </w:rPr>
            </w:pPr>
          </w:p>
          <w:p w14:paraId="3CFBF553" w14:textId="77777777" w:rsidR="00FF2DB4" w:rsidRDefault="00FF2DB4">
            <w:pPr>
              <w:pStyle w:val="TableParagraph"/>
              <w:spacing w:before="4"/>
              <w:rPr>
                <w:b/>
                <w:sz w:val="30"/>
              </w:rPr>
            </w:pPr>
          </w:p>
          <w:p w14:paraId="28FF50FD" w14:textId="77777777" w:rsidR="00FF2DB4" w:rsidRDefault="00C34CCB">
            <w:pPr>
              <w:pStyle w:val="TableParagraph"/>
              <w:ind w:left="107"/>
              <w:rPr>
                <w:sz w:val="24"/>
              </w:rPr>
            </w:pPr>
            <w:r>
              <w:rPr>
                <w:sz w:val="24"/>
              </w:rPr>
              <w:t>5-9,10</w:t>
            </w:r>
          </w:p>
        </w:tc>
        <w:tc>
          <w:tcPr>
            <w:tcW w:w="944" w:type="dxa"/>
          </w:tcPr>
          <w:p w14:paraId="65D2B999" w14:textId="77777777" w:rsidR="00FF2DB4" w:rsidRDefault="00FF2DB4">
            <w:pPr>
              <w:pStyle w:val="TableParagraph"/>
              <w:rPr>
                <w:b/>
                <w:sz w:val="26"/>
              </w:rPr>
            </w:pPr>
          </w:p>
          <w:p w14:paraId="60270B8E" w14:textId="77777777" w:rsidR="00FF2DB4" w:rsidRDefault="00FF2DB4">
            <w:pPr>
              <w:pStyle w:val="TableParagraph"/>
              <w:rPr>
                <w:b/>
                <w:sz w:val="26"/>
              </w:rPr>
            </w:pPr>
          </w:p>
          <w:p w14:paraId="54F332C8" w14:textId="77777777" w:rsidR="00FF2DB4" w:rsidRDefault="00FF2DB4">
            <w:pPr>
              <w:pStyle w:val="TableParagraph"/>
              <w:spacing w:before="4"/>
              <w:rPr>
                <w:b/>
                <w:sz w:val="30"/>
              </w:rPr>
            </w:pPr>
          </w:p>
          <w:p w14:paraId="10F00796" w14:textId="77777777" w:rsidR="00FF2DB4" w:rsidRDefault="00C34CCB">
            <w:pPr>
              <w:pStyle w:val="TableParagraph"/>
              <w:ind w:left="107"/>
              <w:rPr>
                <w:sz w:val="24"/>
              </w:rPr>
            </w:pPr>
            <w:r>
              <w:rPr>
                <w:sz w:val="24"/>
              </w:rPr>
              <w:t>2</w:t>
            </w:r>
          </w:p>
        </w:tc>
        <w:tc>
          <w:tcPr>
            <w:tcW w:w="1676" w:type="dxa"/>
          </w:tcPr>
          <w:p w14:paraId="635FD2AB" w14:textId="77777777" w:rsidR="00FF2DB4" w:rsidRDefault="00FF2DB4">
            <w:pPr>
              <w:pStyle w:val="TableParagraph"/>
              <w:rPr>
                <w:b/>
                <w:sz w:val="26"/>
              </w:rPr>
            </w:pPr>
          </w:p>
          <w:p w14:paraId="6E21C768" w14:textId="77777777" w:rsidR="00FF2DB4" w:rsidRDefault="00FF2DB4">
            <w:pPr>
              <w:pStyle w:val="TableParagraph"/>
              <w:rPr>
                <w:b/>
                <w:sz w:val="26"/>
              </w:rPr>
            </w:pPr>
          </w:p>
          <w:p w14:paraId="20EBC018" w14:textId="77777777" w:rsidR="00FF2DB4" w:rsidRDefault="00FF2DB4">
            <w:pPr>
              <w:pStyle w:val="TableParagraph"/>
              <w:spacing w:before="4"/>
              <w:rPr>
                <w:b/>
                <w:sz w:val="30"/>
              </w:rPr>
            </w:pPr>
          </w:p>
          <w:p w14:paraId="0F350DFF" w14:textId="77777777" w:rsidR="00FF2DB4" w:rsidRDefault="00C34CCB">
            <w:pPr>
              <w:pStyle w:val="TableParagraph"/>
              <w:ind w:left="105"/>
              <w:rPr>
                <w:sz w:val="24"/>
              </w:rPr>
            </w:pPr>
            <w:r>
              <w:rPr>
                <w:sz w:val="24"/>
              </w:rPr>
              <w:t>апрель</w:t>
            </w:r>
          </w:p>
        </w:tc>
        <w:tc>
          <w:tcPr>
            <w:tcW w:w="2289" w:type="dxa"/>
          </w:tcPr>
          <w:p w14:paraId="0166A8BC" w14:textId="77777777" w:rsidR="00FF2DB4" w:rsidRDefault="00FF2DB4">
            <w:pPr>
              <w:pStyle w:val="TableParagraph"/>
              <w:rPr>
                <w:b/>
                <w:sz w:val="26"/>
              </w:rPr>
            </w:pPr>
          </w:p>
          <w:p w14:paraId="5A63F782" w14:textId="77777777" w:rsidR="00FF2DB4" w:rsidRDefault="00FF2DB4">
            <w:pPr>
              <w:pStyle w:val="TableParagraph"/>
              <w:spacing w:before="7"/>
              <w:rPr>
                <w:b/>
                <w:sz w:val="28"/>
              </w:rPr>
            </w:pPr>
          </w:p>
          <w:p w14:paraId="481B0D72" w14:textId="77777777" w:rsidR="00FF2DB4" w:rsidRDefault="00C34CCB">
            <w:pPr>
              <w:pStyle w:val="TableParagraph"/>
              <w:spacing w:line="276" w:lineRule="auto"/>
              <w:ind w:left="104" w:right="674"/>
              <w:rPr>
                <w:sz w:val="24"/>
              </w:rPr>
            </w:pPr>
            <w:r>
              <w:rPr>
                <w:sz w:val="24"/>
              </w:rPr>
              <w:t>Классные</w:t>
            </w:r>
            <w:r>
              <w:rPr>
                <w:spacing w:val="1"/>
                <w:sz w:val="24"/>
              </w:rPr>
              <w:t xml:space="preserve"> </w:t>
            </w:r>
            <w:r>
              <w:rPr>
                <w:sz w:val="24"/>
              </w:rPr>
              <w:t>руководители,</w:t>
            </w:r>
            <w:r>
              <w:rPr>
                <w:spacing w:val="-58"/>
                <w:sz w:val="24"/>
              </w:rPr>
              <w:t xml:space="preserve"> </w:t>
            </w:r>
            <w:r>
              <w:rPr>
                <w:sz w:val="24"/>
              </w:rPr>
              <w:t>учитель</w:t>
            </w:r>
            <w:r>
              <w:rPr>
                <w:spacing w:val="-2"/>
                <w:sz w:val="24"/>
              </w:rPr>
              <w:t xml:space="preserve"> </w:t>
            </w:r>
            <w:r>
              <w:rPr>
                <w:sz w:val="24"/>
              </w:rPr>
              <w:t>ИЗО</w:t>
            </w:r>
          </w:p>
        </w:tc>
      </w:tr>
      <w:tr w:rsidR="00FF2DB4" w14:paraId="13115EC1" w14:textId="77777777">
        <w:trPr>
          <w:trHeight w:val="1905"/>
        </w:trPr>
        <w:tc>
          <w:tcPr>
            <w:tcW w:w="619" w:type="dxa"/>
          </w:tcPr>
          <w:p w14:paraId="2DB70943" w14:textId="77777777" w:rsidR="00FF2DB4" w:rsidRDefault="00FF2DB4">
            <w:pPr>
              <w:pStyle w:val="TableParagraph"/>
              <w:rPr>
                <w:b/>
                <w:sz w:val="26"/>
              </w:rPr>
            </w:pPr>
          </w:p>
          <w:p w14:paraId="61EB261B" w14:textId="77777777" w:rsidR="00FF2DB4" w:rsidRDefault="00FF2DB4">
            <w:pPr>
              <w:pStyle w:val="TableParagraph"/>
              <w:rPr>
                <w:b/>
                <w:sz w:val="26"/>
              </w:rPr>
            </w:pPr>
          </w:p>
          <w:p w14:paraId="1521C0B0" w14:textId="77777777" w:rsidR="00FF2DB4" w:rsidRDefault="00C34CCB">
            <w:pPr>
              <w:pStyle w:val="TableParagraph"/>
              <w:spacing w:before="190"/>
              <w:ind w:left="107"/>
              <w:rPr>
                <w:sz w:val="24"/>
              </w:rPr>
            </w:pPr>
            <w:r>
              <w:rPr>
                <w:sz w:val="24"/>
              </w:rPr>
              <w:t>9.</w:t>
            </w:r>
          </w:p>
        </w:tc>
        <w:tc>
          <w:tcPr>
            <w:tcW w:w="3099" w:type="dxa"/>
          </w:tcPr>
          <w:p w14:paraId="4AE9E279" w14:textId="77777777" w:rsidR="00FF2DB4" w:rsidRDefault="00C34CCB">
            <w:pPr>
              <w:pStyle w:val="TableParagraph"/>
              <w:spacing w:line="276" w:lineRule="auto"/>
              <w:ind w:left="105" w:right="197"/>
              <w:rPr>
                <w:sz w:val="24"/>
              </w:rPr>
            </w:pPr>
            <w:r>
              <w:rPr>
                <w:sz w:val="24"/>
              </w:rPr>
              <w:t>Тематический конкурс</w:t>
            </w:r>
            <w:r>
              <w:rPr>
                <w:spacing w:val="1"/>
                <w:sz w:val="24"/>
              </w:rPr>
              <w:t xml:space="preserve"> </w:t>
            </w:r>
            <w:r>
              <w:rPr>
                <w:sz w:val="24"/>
              </w:rPr>
              <w:t>презентаций,</w:t>
            </w:r>
            <w:r>
              <w:rPr>
                <w:spacing w:val="-6"/>
                <w:sz w:val="24"/>
              </w:rPr>
              <w:t xml:space="preserve"> </w:t>
            </w:r>
            <w:r>
              <w:rPr>
                <w:sz w:val="24"/>
              </w:rPr>
              <w:t>плакатов</w:t>
            </w:r>
            <w:r>
              <w:rPr>
                <w:spacing w:val="-5"/>
                <w:sz w:val="24"/>
              </w:rPr>
              <w:t xml:space="preserve"> </w:t>
            </w:r>
            <w:r>
              <w:rPr>
                <w:sz w:val="24"/>
              </w:rPr>
              <w:t>«Не</w:t>
            </w:r>
            <w:r>
              <w:rPr>
                <w:spacing w:val="-57"/>
                <w:sz w:val="24"/>
              </w:rPr>
              <w:t xml:space="preserve"> </w:t>
            </w:r>
            <w:r>
              <w:rPr>
                <w:sz w:val="24"/>
              </w:rPr>
              <w:t>шути с огнем!»,</w:t>
            </w:r>
            <w:r>
              <w:rPr>
                <w:spacing w:val="1"/>
                <w:sz w:val="24"/>
              </w:rPr>
              <w:t xml:space="preserve"> </w:t>
            </w:r>
            <w:r>
              <w:rPr>
                <w:sz w:val="24"/>
              </w:rPr>
              <w:t>посвященный Дню</w:t>
            </w:r>
            <w:r>
              <w:rPr>
                <w:spacing w:val="1"/>
                <w:sz w:val="24"/>
              </w:rPr>
              <w:t xml:space="preserve"> </w:t>
            </w:r>
            <w:r>
              <w:rPr>
                <w:sz w:val="24"/>
              </w:rPr>
              <w:t>пожарной</w:t>
            </w:r>
            <w:r>
              <w:rPr>
                <w:spacing w:val="-1"/>
                <w:sz w:val="24"/>
              </w:rPr>
              <w:t xml:space="preserve"> </w:t>
            </w:r>
            <w:r>
              <w:rPr>
                <w:sz w:val="24"/>
              </w:rPr>
              <w:t>охраны.</w:t>
            </w:r>
          </w:p>
          <w:p w14:paraId="09A22130" w14:textId="77777777" w:rsidR="00FF2DB4" w:rsidRDefault="00C34CCB">
            <w:pPr>
              <w:pStyle w:val="TableParagraph"/>
              <w:ind w:left="105"/>
              <w:rPr>
                <w:sz w:val="24"/>
              </w:rPr>
            </w:pPr>
            <w:r>
              <w:rPr>
                <w:sz w:val="24"/>
              </w:rPr>
              <w:t>Пожарная</w:t>
            </w:r>
            <w:r>
              <w:rPr>
                <w:spacing w:val="-4"/>
                <w:sz w:val="24"/>
              </w:rPr>
              <w:t xml:space="preserve"> </w:t>
            </w:r>
            <w:r>
              <w:rPr>
                <w:sz w:val="24"/>
              </w:rPr>
              <w:t>безопасность.</w:t>
            </w:r>
          </w:p>
        </w:tc>
        <w:tc>
          <w:tcPr>
            <w:tcW w:w="948" w:type="dxa"/>
          </w:tcPr>
          <w:p w14:paraId="2BDFF120" w14:textId="77777777" w:rsidR="00FF2DB4" w:rsidRDefault="00FF2DB4">
            <w:pPr>
              <w:pStyle w:val="TableParagraph"/>
              <w:rPr>
                <w:b/>
                <w:sz w:val="26"/>
              </w:rPr>
            </w:pPr>
          </w:p>
          <w:p w14:paraId="4932256D" w14:textId="77777777" w:rsidR="00FF2DB4" w:rsidRDefault="00FF2DB4">
            <w:pPr>
              <w:pStyle w:val="TableParagraph"/>
              <w:spacing w:before="9"/>
              <w:rPr>
                <w:b/>
                <w:sz w:val="33"/>
              </w:rPr>
            </w:pPr>
          </w:p>
          <w:p w14:paraId="23D2A768" w14:textId="77777777" w:rsidR="00FF2DB4" w:rsidRDefault="00C34CCB">
            <w:pPr>
              <w:pStyle w:val="TableParagraph"/>
              <w:ind w:left="107"/>
              <w:rPr>
                <w:sz w:val="24"/>
              </w:rPr>
            </w:pPr>
            <w:r>
              <w:rPr>
                <w:sz w:val="24"/>
              </w:rPr>
              <w:t>8-9,10</w:t>
            </w:r>
          </w:p>
        </w:tc>
        <w:tc>
          <w:tcPr>
            <w:tcW w:w="944" w:type="dxa"/>
          </w:tcPr>
          <w:p w14:paraId="636D0E55" w14:textId="77777777" w:rsidR="00FF2DB4" w:rsidRDefault="00FF2DB4">
            <w:pPr>
              <w:pStyle w:val="TableParagraph"/>
              <w:rPr>
                <w:b/>
                <w:sz w:val="26"/>
              </w:rPr>
            </w:pPr>
          </w:p>
          <w:p w14:paraId="69CBACA4" w14:textId="77777777" w:rsidR="00FF2DB4" w:rsidRDefault="00FF2DB4">
            <w:pPr>
              <w:pStyle w:val="TableParagraph"/>
              <w:spacing w:before="9"/>
              <w:rPr>
                <w:b/>
                <w:sz w:val="33"/>
              </w:rPr>
            </w:pPr>
          </w:p>
          <w:p w14:paraId="45AB00A5" w14:textId="77777777" w:rsidR="00FF2DB4" w:rsidRDefault="00C34CCB">
            <w:pPr>
              <w:pStyle w:val="TableParagraph"/>
              <w:ind w:left="107"/>
              <w:rPr>
                <w:sz w:val="24"/>
              </w:rPr>
            </w:pPr>
            <w:r>
              <w:rPr>
                <w:sz w:val="24"/>
              </w:rPr>
              <w:t>2</w:t>
            </w:r>
          </w:p>
        </w:tc>
        <w:tc>
          <w:tcPr>
            <w:tcW w:w="1676" w:type="dxa"/>
          </w:tcPr>
          <w:p w14:paraId="4C449774" w14:textId="77777777" w:rsidR="00FF2DB4" w:rsidRDefault="00FF2DB4">
            <w:pPr>
              <w:pStyle w:val="TableParagraph"/>
              <w:spacing w:before="3"/>
              <w:rPr>
                <w:b/>
                <w:sz w:val="37"/>
              </w:rPr>
            </w:pPr>
          </w:p>
          <w:p w14:paraId="7E730AFD" w14:textId="77777777" w:rsidR="00FF2DB4" w:rsidRDefault="00C34CCB">
            <w:pPr>
              <w:pStyle w:val="TableParagraph"/>
              <w:ind w:left="105"/>
              <w:rPr>
                <w:sz w:val="24"/>
              </w:rPr>
            </w:pPr>
            <w:r>
              <w:rPr>
                <w:sz w:val="24"/>
              </w:rPr>
              <w:t>9</w:t>
            </w:r>
            <w:r>
              <w:rPr>
                <w:spacing w:val="-1"/>
                <w:sz w:val="24"/>
              </w:rPr>
              <w:t xml:space="preserve"> </w:t>
            </w:r>
            <w:r>
              <w:rPr>
                <w:sz w:val="24"/>
              </w:rPr>
              <w:t>сентября,</w:t>
            </w:r>
          </w:p>
          <w:p w14:paraId="1E79818D" w14:textId="77777777" w:rsidR="00FF2DB4" w:rsidRDefault="00FF2DB4">
            <w:pPr>
              <w:pStyle w:val="TableParagraph"/>
              <w:spacing w:before="1"/>
              <w:rPr>
                <w:b/>
                <w:sz w:val="21"/>
              </w:rPr>
            </w:pPr>
          </w:p>
          <w:p w14:paraId="366BB898" w14:textId="77777777" w:rsidR="00FF2DB4" w:rsidRDefault="00C34CCB">
            <w:pPr>
              <w:pStyle w:val="TableParagraph"/>
              <w:ind w:left="105"/>
              <w:rPr>
                <w:sz w:val="24"/>
              </w:rPr>
            </w:pPr>
            <w:r>
              <w:rPr>
                <w:sz w:val="24"/>
              </w:rPr>
              <w:t>30</w:t>
            </w:r>
            <w:r>
              <w:rPr>
                <w:spacing w:val="-1"/>
                <w:sz w:val="24"/>
              </w:rPr>
              <w:t xml:space="preserve"> </w:t>
            </w:r>
            <w:r>
              <w:rPr>
                <w:sz w:val="24"/>
              </w:rPr>
              <w:t>апреля</w:t>
            </w:r>
          </w:p>
        </w:tc>
        <w:tc>
          <w:tcPr>
            <w:tcW w:w="2289" w:type="dxa"/>
          </w:tcPr>
          <w:p w14:paraId="5D9565CD" w14:textId="77777777" w:rsidR="00FF2DB4" w:rsidRDefault="00FF2DB4">
            <w:pPr>
              <w:pStyle w:val="TableParagraph"/>
              <w:rPr>
                <w:b/>
                <w:sz w:val="26"/>
              </w:rPr>
            </w:pPr>
          </w:p>
          <w:p w14:paraId="476F475C" w14:textId="77777777" w:rsidR="00FF2DB4" w:rsidRDefault="00C34CCB">
            <w:pPr>
              <w:pStyle w:val="TableParagraph"/>
              <w:spacing w:before="230" w:line="276" w:lineRule="auto"/>
              <w:ind w:left="104" w:right="734"/>
              <w:rPr>
                <w:sz w:val="24"/>
              </w:rPr>
            </w:pPr>
            <w:r>
              <w:rPr>
                <w:sz w:val="24"/>
              </w:rPr>
              <w:t>Классные</w:t>
            </w:r>
            <w:r>
              <w:rPr>
                <w:spacing w:val="1"/>
                <w:sz w:val="24"/>
              </w:rPr>
              <w:t xml:space="preserve"> </w:t>
            </w:r>
            <w:r>
              <w:rPr>
                <w:sz w:val="24"/>
              </w:rPr>
              <w:t>руководители</w:t>
            </w:r>
          </w:p>
        </w:tc>
      </w:tr>
    </w:tbl>
    <w:p w14:paraId="1C6CCCC9" w14:textId="77777777" w:rsidR="00FF2DB4" w:rsidRDefault="00FF2DB4">
      <w:pPr>
        <w:spacing w:line="276" w:lineRule="auto"/>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6036D469" w14:textId="77777777">
        <w:trPr>
          <w:trHeight w:val="1154"/>
        </w:trPr>
        <w:tc>
          <w:tcPr>
            <w:tcW w:w="619" w:type="dxa"/>
          </w:tcPr>
          <w:p w14:paraId="14F8F71D" w14:textId="77777777" w:rsidR="00FF2DB4" w:rsidRDefault="00FF2DB4">
            <w:pPr>
              <w:pStyle w:val="TableParagraph"/>
              <w:rPr>
                <w:sz w:val="24"/>
              </w:rPr>
            </w:pPr>
          </w:p>
        </w:tc>
        <w:tc>
          <w:tcPr>
            <w:tcW w:w="3099" w:type="dxa"/>
          </w:tcPr>
          <w:p w14:paraId="2E2CE0F0" w14:textId="77777777" w:rsidR="00FF2DB4" w:rsidRDefault="00FF2DB4">
            <w:pPr>
              <w:pStyle w:val="TableParagraph"/>
              <w:spacing w:line="276" w:lineRule="auto"/>
              <w:ind w:left="105" w:right="340"/>
              <w:jc w:val="both"/>
              <w:rPr>
                <w:sz w:val="24"/>
              </w:rPr>
            </w:pPr>
          </w:p>
        </w:tc>
        <w:tc>
          <w:tcPr>
            <w:tcW w:w="948" w:type="dxa"/>
          </w:tcPr>
          <w:p w14:paraId="0ABE2305" w14:textId="77777777" w:rsidR="00FF2DB4" w:rsidRDefault="00FF2DB4">
            <w:pPr>
              <w:pStyle w:val="TableParagraph"/>
              <w:rPr>
                <w:sz w:val="24"/>
              </w:rPr>
            </w:pPr>
          </w:p>
        </w:tc>
        <w:tc>
          <w:tcPr>
            <w:tcW w:w="944" w:type="dxa"/>
          </w:tcPr>
          <w:p w14:paraId="3B522366" w14:textId="77777777" w:rsidR="00FF2DB4" w:rsidRDefault="00FF2DB4">
            <w:pPr>
              <w:pStyle w:val="TableParagraph"/>
              <w:rPr>
                <w:sz w:val="24"/>
              </w:rPr>
            </w:pPr>
          </w:p>
        </w:tc>
        <w:tc>
          <w:tcPr>
            <w:tcW w:w="1676" w:type="dxa"/>
          </w:tcPr>
          <w:p w14:paraId="5924DCD1" w14:textId="77777777" w:rsidR="00FF2DB4" w:rsidRDefault="00FF2DB4">
            <w:pPr>
              <w:pStyle w:val="TableParagraph"/>
              <w:rPr>
                <w:sz w:val="24"/>
              </w:rPr>
            </w:pPr>
          </w:p>
        </w:tc>
        <w:tc>
          <w:tcPr>
            <w:tcW w:w="2289" w:type="dxa"/>
          </w:tcPr>
          <w:p w14:paraId="763812D1" w14:textId="77777777" w:rsidR="00FF2DB4" w:rsidRDefault="00FF2DB4">
            <w:pPr>
              <w:pStyle w:val="TableParagraph"/>
              <w:rPr>
                <w:sz w:val="24"/>
              </w:rPr>
            </w:pPr>
          </w:p>
        </w:tc>
      </w:tr>
      <w:tr w:rsidR="00FF2DB4" w14:paraId="3850F1E8" w14:textId="77777777">
        <w:trPr>
          <w:trHeight w:val="2421"/>
        </w:trPr>
        <w:tc>
          <w:tcPr>
            <w:tcW w:w="619" w:type="dxa"/>
          </w:tcPr>
          <w:p w14:paraId="327F9CFB" w14:textId="77777777" w:rsidR="00FF2DB4" w:rsidRDefault="00FF2DB4">
            <w:pPr>
              <w:pStyle w:val="TableParagraph"/>
              <w:rPr>
                <w:b/>
                <w:sz w:val="26"/>
              </w:rPr>
            </w:pPr>
          </w:p>
          <w:p w14:paraId="64B6250B" w14:textId="77777777" w:rsidR="00FF2DB4" w:rsidRDefault="00FF2DB4">
            <w:pPr>
              <w:pStyle w:val="TableParagraph"/>
              <w:rPr>
                <w:b/>
                <w:sz w:val="26"/>
              </w:rPr>
            </w:pPr>
          </w:p>
          <w:p w14:paraId="3AB80B5C" w14:textId="77777777" w:rsidR="00FF2DB4" w:rsidRDefault="00FF2DB4">
            <w:pPr>
              <w:pStyle w:val="TableParagraph"/>
              <w:spacing w:before="10"/>
              <w:rPr>
                <w:b/>
                <w:sz w:val="38"/>
              </w:rPr>
            </w:pPr>
          </w:p>
          <w:p w14:paraId="4198A5A2" w14:textId="77777777" w:rsidR="00FF2DB4" w:rsidRDefault="00C34CCB">
            <w:pPr>
              <w:pStyle w:val="TableParagraph"/>
              <w:ind w:left="107"/>
              <w:rPr>
                <w:sz w:val="24"/>
              </w:rPr>
            </w:pPr>
            <w:r>
              <w:rPr>
                <w:sz w:val="24"/>
              </w:rPr>
              <w:t>10.</w:t>
            </w:r>
          </w:p>
        </w:tc>
        <w:tc>
          <w:tcPr>
            <w:tcW w:w="3099" w:type="dxa"/>
          </w:tcPr>
          <w:p w14:paraId="18171032" w14:textId="77777777" w:rsidR="00FF2DB4" w:rsidRDefault="00C34CCB">
            <w:pPr>
              <w:pStyle w:val="TableParagraph"/>
              <w:spacing w:line="276" w:lineRule="auto"/>
              <w:ind w:left="105" w:right="535"/>
              <w:rPr>
                <w:sz w:val="24"/>
              </w:rPr>
            </w:pPr>
            <w:r>
              <w:rPr>
                <w:sz w:val="24"/>
              </w:rPr>
              <w:t>Тематические</w:t>
            </w:r>
            <w:r>
              <w:rPr>
                <w:spacing w:val="-14"/>
                <w:sz w:val="24"/>
              </w:rPr>
              <w:t xml:space="preserve"> </w:t>
            </w:r>
            <w:r>
              <w:rPr>
                <w:sz w:val="24"/>
              </w:rPr>
              <w:t>классные</w:t>
            </w:r>
            <w:r>
              <w:rPr>
                <w:spacing w:val="-57"/>
                <w:sz w:val="24"/>
              </w:rPr>
              <w:t xml:space="preserve"> </w:t>
            </w:r>
            <w:r>
              <w:rPr>
                <w:sz w:val="24"/>
              </w:rPr>
              <w:t>часы с</w:t>
            </w:r>
            <w:r>
              <w:rPr>
                <w:spacing w:val="-1"/>
                <w:sz w:val="24"/>
              </w:rPr>
              <w:t xml:space="preserve"> </w:t>
            </w:r>
            <w:r>
              <w:rPr>
                <w:sz w:val="24"/>
              </w:rPr>
              <w:t>просмотром</w:t>
            </w:r>
          </w:p>
          <w:p w14:paraId="47D5078F" w14:textId="77777777" w:rsidR="00FF2DB4" w:rsidRDefault="00C34CCB">
            <w:pPr>
              <w:pStyle w:val="TableParagraph"/>
              <w:spacing w:line="278" w:lineRule="auto"/>
              <w:ind w:left="105" w:right="776"/>
              <w:rPr>
                <w:sz w:val="24"/>
              </w:rPr>
            </w:pPr>
            <w:r>
              <w:rPr>
                <w:sz w:val="24"/>
              </w:rPr>
              <w:t>видеофильмов</w:t>
            </w:r>
            <w:r>
              <w:rPr>
                <w:spacing w:val="-11"/>
                <w:sz w:val="24"/>
              </w:rPr>
              <w:t xml:space="preserve"> </w:t>
            </w:r>
            <w:r>
              <w:rPr>
                <w:sz w:val="24"/>
              </w:rPr>
              <w:t>«МЧС</w:t>
            </w:r>
            <w:r>
              <w:rPr>
                <w:spacing w:val="-57"/>
                <w:sz w:val="24"/>
              </w:rPr>
              <w:t xml:space="preserve"> </w:t>
            </w:r>
            <w:r>
              <w:rPr>
                <w:sz w:val="24"/>
              </w:rPr>
              <w:t>предупреждает».</w:t>
            </w:r>
          </w:p>
          <w:p w14:paraId="528FD808" w14:textId="77777777" w:rsidR="00FF2DB4" w:rsidRDefault="00C34CCB">
            <w:pPr>
              <w:pStyle w:val="TableParagraph"/>
              <w:spacing w:line="272" w:lineRule="exact"/>
              <w:ind w:left="105"/>
              <w:rPr>
                <w:sz w:val="24"/>
              </w:rPr>
            </w:pPr>
            <w:r>
              <w:rPr>
                <w:sz w:val="24"/>
              </w:rPr>
              <w:t>Поведение</w:t>
            </w:r>
            <w:r>
              <w:rPr>
                <w:spacing w:val="-3"/>
                <w:sz w:val="24"/>
              </w:rPr>
              <w:t xml:space="preserve"> </w:t>
            </w:r>
            <w:r>
              <w:rPr>
                <w:sz w:val="24"/>
              </w:rPr>
              <w:t>детей</w:t>
            </w:r>
            <w:r>
              <w:rPr>
                <w:spacing w:val="-2"/>
                <w:sz w:val="24"/>
              </w:rPr>
              <w:t xml:space="preserve"> </w:t>
            </w:r>
            <w:r>
              <w:rPr>
                <w:sz w:val="24"/>
              </w:rPr>
              <w:t>на</w:t>
            </w:r>
          </w:p>
          <w:p w14:paraId="735F9800" w14:textId="77777777" w:rsidR="00FF2DB4" w:rsidRDefault="00C34CCB">
            <w:pPr>
              <w:pStyle w:val="TableParagraph"/>
              <w:spacing w:before="34" w:line="276" w:lineRule="auto"/>
              <w:ind w:left="105" w:right="117"/>
              <w:rPr>
                <w:sz w:val="24"/>
              </w:rPr>
            </w:pPr>
            <w:r>
              <w:rPr>
                <w:sz w:val="24"/>
              </w:rPr>
              <w:t>дорогах, водных объектах в</w:t>
            </w:r>
            <w:r>
              <w:rPr>
                <w:spacing w:val="-58"/>
                <w:sz w:val="24"/>
              </w:rPr>
              <w:t xml:space="preserve"> </w:t>
            </w:r>
            <w:r>
              <w:rPr>
                <w:sz w:val="24"/>
              </w:rPr>
              <w:t>летний</w:t>
            </w:r>
            <w:r>
              <w:rPr>
                <w:spacing w:val="-3"/>
                <w:sz w:val="24"/>
              </w:rPr>
              <w:t xml:space="preserve"> </w:t>
            </w:r>
            <w:r>
              <w:rPr>
                <w:sz w:val="24"/>
              </w:rPr>
              <w:t>период.</w:t>
            </w:r>
          </w:p>
        </w:tc>
        <w:tc>
          <w:tcPr>
            <w:tcW w:w="948" w:type="dxa"/>
          </w:tcPr>
          <w:p w14:paraId="355723D3" w14:textId="77777777" w:rsidR="00FF2DB4" w:rsidRDefault="00FF2DB4">
            <w:pPr>
              <w:pStyle w:val="TableParagraph"/>
              <w:rPr>
                <w:b/>
                <w:sz w:val="26"/>
              </w:rPr>
            </w:pPr>
          </w:p>
          <w:p w14:paraId="6B0617D0" w14:textId="77777777" w:rsidR="00FF2DB4" w:rsidRDefault="00FF2DB4">
            <w:pPr>
              <w:pStyle w:val="TableParagraph"/>
              <w:rPr>
                <w:b/>
                <w:sz w:val="26"/>
              </w:rPr>
            </w:pPr>
          </w:p>
          <w:p w14:paraId="63CC6F4F" w14:textId="77777777" w:rsidR="00FF2DB4" w:rsidRDefault="00FF2DB4">
            <w:pPr>
              <w:pStyle w:val="TableParagraph"/>
              <w:spacing w:before="4"/>
              <w:rPr>
                <w:b/>
                <w:sz w:val="30"/>
              </w:rPr>
            </w:pPr>
          </w:p>
          <w:p w14:paraId="34D72781" w14:textId="77777777" w:rsidR="00FF2DB4" w:rsidRDefault="00C34CCB">
            <w:pPr>
              <w:pStyle w:val="TableParagraph"/>
              <w:ind w:left="107"/>
              <w:rPr>
                <w:sz w:val="24"/>
              </w:rPr>
            </w:pPr>
            <w:r>
              <w:rPr>
                <w:sz w:val="24"/>
              </w:rPr>
              <w:t>8-9,10</w:t>
            </w:r>
          </w:p>
        </w:tc>
        <w:tc>
          <w:tcPr>
            <w:tcW w:w="944" w:type="dxa"/>
          </w:tcPr>
          <w:p w14:paraId="3D1358BB" w14:textId="77777777" w:rsidR="00FF2DB4" w:rsidRDefault="00FF2DB4">
            <w:pPr>
              <w:pStyle w:val="TableParagraph"/>
              <w:rPr>
                <w:b/>
                <w:sz w:val="26"/>
              </w:rPr>
            </w:pPr>
          </w:p>
          <w:p w14:paraId="2A3FC1BF" w14:textId="77777777" w:rsidR="00FF2DB4" w:rsidRDefault="00FF2DB4">
            <w:pPr>
              <w:pStyle w:val="TableParagraph"/>
              <w:rPr>
                <w:b/>
                <w:sz w:val="26"/>
              </w:rPr>
            </w:pPr>
          </w:p>
          <w:p w14:paraId="6AF87E9F" w14:textId="77777777" w:rsidR="00FF2DB4" w:rsidRDefault="00FF2DB4">
            <w:pPr>
              <w:pStyle w:val="TableParagraph"/>
              <w:spacing w:before="4"/>
              <w:rPr>
                <w:b/>
                <w:sz w:val="30"/>
              </w:rPr>
            </w:pPr>
          </w:p>
          <w:p w14:paraId="5A1E897B" w14:textId="77777777" w:rsidR="00FF2DB4" w:rsidRDefault="00C34CCB">
            <w:pPr>
              <w:pStyle w:val="TableParagraph"/>
              <w:ind w:left="107"/>
              <w:rPr>
                <w:sz w:val="24"/>
              </w:rPr>
            </w:pPr>
            <w:r>
              <w:rPr>
                <w:sz w:val="24"/>
              </w:rPr>
              <w:t>4</w:t>
            </w:r>
          </w:p>
        </w:tc>
        <w:tc>
          <w:tcPr>
            <w:tcW w:w="1676" w:type="dxa"/>
          </w:tcPr>
          <w:p w14:paraId="608D06ED" w14:textId="77777777" w:rsidR="00FF2DB4" w:rsidRDefault="00FF2DB4">
            <w:pPr>
              <w:pStyle w:val="TableParagraph"/>
              <w:rPr>
                <w:b/>
                <w:sz w:val="26"/>
              </w:rPr>
            </w:pPr>
          </w:p>
          <w:p w14:paraId="1D4FAABC" w14:textId="77777777" w:rsidR="00FF2DB4" w:rsidRDefault="00FF2DB4">
            <w:pPr>
              <w:pStyle w:val="TableParagraph"/>
              <w:rPr>
                <w:b/>
                <w:sz w:val="26"/>
              </w:rPr>
            </w:pPr>
          </w:p>
          <w:p w14:paraId="1455B2B6" w14:textId="77777777" w:rsidR="00FF2DB4" w:rsidRDefault="00FF2DB4">
            <w:pPr>
              <w:pStyle w:val="TableParagraph"/>
              <w:spacing w:before="4"/>
              <w:rPr>
                <w:b/>
                <w:sz w:val="30"/>
              </w:rPr>
            </w:pPr>
          </w:p>
          <w:p w14:paraId="36B59D60" w14:textId="77777777" w:rsidR="00FF2DB4" w:rsidRDefault="00C34CCB">
            <w:pPr>
              <w:pStyle w:val="TableParagraph"/>
              <w:ind w:left="105"/>
              <w:rPr>
                <w:sz w:val="24"/>
              </w:rPr>
            </w:pPr>
            <w:r>
              <w:rPr>
                <w:sz w:val="24"/>
              </w:rPr>
              <w:t>май</w:t>
            </w:r>
          </w:p>
        </w:tc>
        <w:tc>
          <w:tcPr>
            <w:tcW w:w="2289" w:type="dxa"/>
          </w:tcPr>
          <w:p w14:paraId="70633A9F" w14:textId="77777777" w:rsidR="00FF2DB4" w:rsidRDefault="00FF2DB4">
            <w:pPr>
              <w:pStyle w:val="TableParagraph"/>
              <w:rPr>
                <w:b/>
                <w:sz w:val="26"/>
              </w:rPr>
            </w:pPr>
          </w:p>
          <w:p w14:paraId="29CCE24B" w14:textId="77777777" w:rsidR="00FF2DB4" w:rsidRDefault="00FF2DB4">
            <w:pPr>
              <w:pStyle w:val="TableParagraph"/>
              <w:spacing w:before="6"/>
              <w:rPr>
                <w:b/>
                <w:sz w:val="28"/>
              </w:rPr>
            </w:pPr>
          </w:p>
          <w:p w14:paraId="34122CE4" w14:textId="77777777" w:rsidR="00FF2DB4" w:rsidRDefault="00C34CCB">
            <w:pPr>
              <w:pStyle w:val="TableParagraph"/>
              <w:spacing w:line="276" w:lineRule="auto"/>
              <w:ind w:left="104" w:right="150"/>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сотрудники</w:t>
            </w:r>
            <w:r>
              <w:rPr>
                <w:spacing w:val="-7"/>
                <w:sz w:val="24"/>
              </w:rPr>
              <w:t xml:space="preserve"> </w:t>
            </w:r>
            <w:r>
              <w:rPr>
                <w:sz w:val="24"/>
              </w:rPr>
              <w:t>ГОиЧС</w:t>
            </w:r>
          </w:p>
        </w:tc>
      </w:tr>
      <w:tr w:rsidR="00FF2DB4" w14:paraId="429E3FF3" w14:textId="77777777">
        <w:trPr>
          <w:trHeight w:val="2303"/>
        </w:trPr>
        <w:tc>
          <w:tcPr>
            <w:tcW w:w="619" w:type="dxa"/>
          </w:tcPr>
          <w:p w14:paraId="145D2B46" w14:textId="77777777" w:rsidR="00FF2DB4" w:rsidRDefault="00FF2DB4">
            <w:pPr>
              <w:pStyle w:val="TableParagraph"/>
              <w:rPr>
                <w:b/>
                <w:sz w:val="26"/>
              </w:rPr>
            </w:pPr>
          </w:p>
          <w:p w14:paraId="5551D5AD" w14:textId="77777777" w:rsidR="00FF2DB4" w:rsidRDefault="00FF2DB4">
            <w:pPr>
              <w:pStyle w:val="TableParagraph"/>
              <w:rPr>
                <w:b/>
                <w:sz w:val="26"/>
              </w:rPr>
            </w:pPr>
          </w:p>
          <w:p w14:paraId="3F7F1EFF" w14:textId="77777777" w:rsidR="00FF2DB4" w:rsidRDefault="00C34CCB">
            <w:pPr>
              <w:pStyle w:val="TableParagraph"/>
              <w:spacing w:before="171"/>
              <w:ind w:left="107"/>
              <w:rPr>
                <w:sz w:val="24"/>
              </w:rPr>
            </w:pPr>
            <w:r>
              <w:rPr>
                <w:sz w:val="24"/>
              </w:rPr>
              <w:t>21.</w:t>
            </w:r>
          </w:p>
        </w:tc>
        <w:tc>
          <w:tcPr>
            <w:tcW w:w="3099" w:type="dxa"/>
          </w:tcPr>
          <w:p w14:paraId="0AD4EB9D" w14:textId="77777777" w:rsidR="00FF2DB4" w:rsidRDefault="00C34CCB">
            <w:pPr>
              <w:pStyle w:val="TableParagraph"/>
              <w:spacing w:line="270" w:lineRule="exact"/>
              <w:ind w:left="105"/>
              <w:rPr>
                <w:sz w:val="24"/>
              </w:rPr>
            </w:pPr>
            <w:r>
              <w:rPr>
                <w:sz w:val="24"/>
              </w:rPr>
              <w:t>Уроки</w:t>
            </w:r>
            <w:r>
              <w:rPr>
                <w:spacing w:val="-3"/>
                <w:sz w:val="24"/>
              </w:rPr>
              <w:t xml:space="preserve"> </w:t>
            </w:r>
            <w:r>
              <w:rPr>
                <w:sz w:val="24"/>
              </w:rPr>
              <w:t>безопасности</w:t>
            </w:r>
            <w:r>
              <w:rPr>
                <w:spacing w:val="-2"/>
                <w:sz w:val="24"/>
              </w:rPr>
              <w:t xml:space="preserve"> </w:t>
            </w:r>
            <w:r>
              <w:rPr>
                <w:sz w:val="24"/>
              </w:rPr>
              <w:t>:</w:t>
            </w:r>
          </w:p>
          <w:p w14:paraId="255FAABF" w14:textId="77777777" w:rsidR="00FF2DB4" w:rsidRDefault="00FF2DB4">
            <w:pPr>
              <w:pStyle w:val="TableParagraph"/>
              <w:rPr>
                <w:b/>
                <w:sz w:val="21"/>
              </w:rPr>
            </w:pPr>
          </w:p>
          <w:p w14:paraId="62262A84" w14:textId="77777777" w:rsidR="00FF2DB4" w:rsidRDefault="00C34CCB">
            <w:pPr>
              <w:pStyle w:val="TableParagraph"/>
              <w:spacing w:before="1"/>
              <w:ind w:left="105"/>
              <w:rPr>
                <w:sz w:val="24"/>
              </w:rPr>
            </w:pPr>
            <w:r>
              <w:rPr>
                <w:sz w:val="24"/>
              </w:rPr>
              <w:t>«Заметный</w:t>
            </w:r>
            <w:r>
              <w:rPr>
                <w:spacing w:val="-10"/>
                <w:sz w:val="24"/>
              </w:rPr>
              <w:t xml:space="preserve"> </w:t>
            </w:r>
            <w:r>
              <w:rPr>
                <w:sz w:val="24"/>
              </w:rPr>
              <w:t>пешеход»,</w:t>
            </w:r>
          </w:p>
          <w:p w14:paraId="6D39EE94" w14:textId="77777777" w:rsidR="00FF2DB4" w:rsidRDefault="00C34CCB">
            <w:pPr>
              <w:pStyle w:val="TableParagraph"/>
              <w:spacing w:before="40" w:line="276" w:lineRule="auto"/>
              <w:ind w:left="105" w:right="125"/>
              <w:rPr>
                <w:sz w:val="24"/>
              </w:rPr>
            </w:pPr>
            <w:r>
              <w:rPr>
                <w:sz w:val="24"/>
              </w:rPr>
              <w:t>«Безопасность</w:t>
            </w:r>
            <w:r>
              <w:rPr>
                <w:spacing w:val="-4"/>
                <w:sz w:val="24"/>
              </w:rPr>
              <w:t xml:space="preserve"> </w:t>
            </w:r>
            <w:r>
              <w:rPr>
                <w:sz w:val="24"/>
              </w:rPr>
              <w:t>на</w:t>
            </w:r>
            <w:r>
              <w:rPr>
                <w:spacing w:val="-5"/>
                <w:sz w:val="24"/>
              </w:rPr>
              <w:t xml:space="preserve"> </w:t>
            </w:r>
            <w:r>
              <w:rPr>
                <w:sz w:val="24"/>
              </w:rPr>
              <w:t>железных</w:t>
            </w:r>
            <w:r>
              <w:rPr>
                <w:spacing w:val="-57"/>
                <w:sz w:val="24"/>
              </w:rPr>
              <w:t xml:space="preserve"> </w:t>
            </w:r>
            <w:r>
              <w:rPr>
                <w:sz w:val="24"/>
              </w:rPr>
              <w:t>дорогах», «Я –пассажир»,</w:t>
            </w:r>
          </w:p>
          <w:p w14:paraId="6282A1CB" w14:textId="77777777" w:rsidR="00FF2DB4" w:rsidRDefault="00C34CCB">
            <w:pPr>
              <w:pStyle w:val="TableParagraph"/>
              <w:spacing w:line="278" w:lineRule="auto"/>
              <w:ind w:left="105" w:right="722"/>
              <w:rPr>
                <w:sz w:val="24"/>
              </w:rPr>
            </w:pPr>
            <w:r>
              <w:rPr>
                <w:sz w:val="24"/>
              </w:rPr>
              <w:t>«Водоемы:</w:t>
            </w:r>
            <w:r>
              <w:rPr>
                <w:spacing w:val="-7"/>
                <w:sz w:val="24"/>
              </w:rPr>
              <w:t xml:space="preserve"> </w:t>
            </w:r>
            <w:r>
              <w:rPr>
                <w:sz w:val="24"/>
              </w:rPr>
              <w:t>чего</w:t>
            </w:r>
            <w:r>
              <w:rPr>
                <w:spacing w:val="-10"/>
                <w:sz w:val="24"/>
              </w:rPr>
              <w:t xml:space="preserve"> </w:t>
            </w:r>
            <w:r>
              <w:rPr>
                <w:sz w:val="24"/>
              </w:rPr>
              <w:t>стоит</w:t>
            </w:r>
            <w:r>
              <w:rPr>
                <w:spacing w:val="-57"/>
                <w:sz w:val="24"/>
              </w:rPr>
              <w:t xml:space="preserve"> </w:t>
            </w:r>
            <w:r>
              <w:rPr>
                <w:sz w:val="24"/>
              </w:rPr>
              <w:t>бояться?»</w:t>
            </w:r>
          </w:p>
        </w:tc>
        <w:tc>
          <w:tcPr>
            <w:tcW w:w="948" w:type="dxa"/>
          </w:tcPr>
          <w:p w14:paraId="4885D6AA" w14:textId="77777777" w:rsidR="00FF2DB4" w:rsidRDefault="00FF2DB4">
            <w:pPr>
              <w:pStyle w:val="TableParagraph"/>
              <w:rPr>
                <w:b/>
                <w:sz w:val="26"/>
              </w:rPr>
            </w:pPr>
          </w:p>
          <w:p w14:paraId="51892381" w14:textId="77777777" w:rsidR="00FF2DB4" w:rsidRDefault="00FF2DB4">
            <w:pPr>
              <w:pStyle w:val="TableParagraph"/>
              <w:rPr>
                <w:b/>
                <w:sz w:val="26"/>
              </w:rPr>
            </w:pPr>
          </w:p>
          <w:p w14:paraId="1523ED59" w14:textId="77777777" w:rsidR="00FF2DB4" w:rsidRDefault="00C34CCB">
            <w:pPr>
              <w:pStyle w:val="TableParagraph"/>
              <w:spacing w:before="171"/>
              <w:ind w:left="107"/>
              <w:rPr>
                <w:sz w:val="24"/>
              </w:rPr>
            </w:pPr>
            <w:r>
              <w:rPr>
                <w:sz w:val="24"/>
              </w:rPr>
              <w:t>5-9,10</w:t>
            </w:r>
          </w:p>
        </w:tc>
        <w:tc>
          <w:tcPr>
            <w:tcW w:w="944" w:type="dxa"/>
          </w:tcPr>
          <w:p w14:paraId="1E552EE0" w14:textId="77777777" w:rsidR="00FF2DB4" w:rsidRDefault="00FF2DB4">
            <w:pPr>
              <w:pStyle w:val="TableParagraph"/>
              <w:rPr>
                <w:b/>
                <w:sz w:val="26"/>
              </w:rPr>
            </w:pPr>
          </w:p>
          <w:p w14:paraId="44F3FC0D" w14:textId="77777777" w:rsidR="00FF2DB4" w:rsidRDefault="00FF2DB4">
            <w:pPr>
              <w:pStyle w:val="TableParagraph"/>
              <w:rPr>
                <w:b/>
                <w:sz w:val="26"/>
              </w:rPr>
            </w:pPr>
          </w:p>
          <w:p w14:paraId="5F194CCC" w14:textId="77777777" w:rsidR="00FF2DB4" w:rsidRDefault="00C34CCB">
            <w:pPr>
              <w:pStyle w:val="TableParagraph"/>
              <w:spacing w:before="171"/>
              <w:ind w:left="107"/>
              <w:rPr>
                <w:sz w:val="24"/>
              </w:rPr>
            </w:pPr>
            <w:r>
              <w:rPr>
                <w:sz w:val="24"/>
              </w:rPr>
              <w:t>4</w:t>
            </w:r>
          </w:p>
        </w:tc>
        <w:tc>
          <w:tcPr>
            <w:tcW w:w="1676" w:type="dxa"/>
          </w:tcPr>
          <w:p w14:paraId="68A41249" w14:textId="77777777" w:rsidR="00FF2DB4" w:rsidRDefault="00FF2DB4">
            <w:pPr>
              <w:pStyle w:val="TableParagraph"/>
              <w:rPr>
                <w:b/>
                <w:sz w:val="26"/>
              </w:rPr>
            </w:pPr>
          </w:p>
          <w:p w14:paraId="795E7519" w14:textId="77777777" w:rsidR="00FF2DB4" w:rsidRDefault="00FF2DB4">
            <w:pPr>
              <w:pStyle w:val="TableParagraph"/>
              <w:rPr>
                <w:b/>
                <w:sz w:val="26"/>
              </w:rPr>
            </w:pPr>
          </w:p>
          <w:p w14:paraId="37BF4694" w14:textId="77777777" w:rsidR="00FF2DB4" w:rsidRDefault="00C34CCB">
            <w:pPr>
              <w:pStyle w:val="TableParagraph"/>
              <w:spacing w:before="171"/>
              <w:ind w:left="105"/>
              <w:rPr>
                <w:sz w:val="24"/>
              </w:rPr>
            </w:pPr>
            <w:r>
              <w:rPr>
                <w:sz w:val="24"/>
              </w:rPr>
              <w:t>сентябрь-май</w:t>
            </w:r>
          </w:p>
        </w:tc>
        <w:tc>
          <w:tcPr>
            <w:tcW w:w="2289" w:type="dxa"/>
          </w:tcPr>
          <w:p w14:paraId="40037767" w14:textId="77777777" w:rsidR="00FF2DB4" w:rsidRDefault="00FF2DB4">
            <w:pPr>
              <w:pStyle w:val="TableParagraph"/>
              <w:spacing w:before="4"/>
              <w:rPr>
                <w:b/>
                <w:sz w:val="25"/>
              </w:rPr>
            </w:pPr>
          </w:p>
          <w:p w14:paraId="600889E0" w14:textId="77777777" w:rsidR="00FF2DB4" w:rsidRDefault="00C34CCB">
            <w:pPr>
              <w:pStyle w:val="TableParagraph"/>
              <w:spacing w:line="276" w:lineRule="auto"/>
              <w:ind w:left="104" w:right="674"/>
              <w:rPr>
                <w:sz w:val="24"/>
              </w:rPr>
            </w:pPr>
            <w:r>
              <w:rPr>
                <w:sz w:val="24"/>
              </w:rPr>
              <w:t>Классные</w:t>
            </w:r>
            <w:r>
              <w:rPr>
                <w:spacing w:val="1"/>
                <w:sz w:val="24"/>
              </w:rPr>
              <w:t xml:space="preserve"> </w:t>
            </w:r>
            <w:r>
              <w:rPr>
                <w:sz w:val="24"/>
              </w:rPr>
              <w:t>руководители,</w:t>
            </w:r>
            <w:r>
              <w:rPr>
                <w:spacing w:val="-57"/>
                <w:sz w:val="24"/>
              </w:rPr>
              <w:t xml:space="preserve"> </w:t>
            </w:r>
            <w:r>
              <w:rPr>
                <w:spacing w:val="-1"/>
                <w:sz w:val="24"/>
              </w:rPr>
              <w:t>преподаватель</w:t>
            </w:r>
            <w:r>
              <w:rPr>
                <w:spacing w:val="-57"/>
                <w:sz w:val="24"/>
              </w:rPr>
              <w:t xml:space="preserve"> </w:t>
            </w:r>
            <w:r>
              <w:rPr>
                <w:sz w:val="24"/>
              </w:rPr>
              <w:t>ОБЖ</w:t>
            </w:r>
          </w:p>
        </w:tc>
      </w:tr>
      <w:tr w:rsidR="00FF2DB4" w14:paraId="2F06FEC6" w14:textId="77777777">
        <w:trPr>
          <w:trHeight w:val="1749"/>
        </w:trPr>
        <w:tc>
          <w:tcPr>
            <w:tcW w:w="619" w:type="dxa"/>
          </w:tcPr>
          <w:p w14:paraId="4C08247E" w14:textId="77777777" w:rsidR="00FF2DB4" w:rsidRDefault="00FF2DB4">
            <w:pPr>
              <w:pStyle w:val="TableParagraph"/>
              <w:spacing w:before="8"/>
              <w:rPr>
                <w:b/>
                <w:sz w:val="23"/>
              </w:rPr>
            </w:pPr>
          </w:p>
          <w:p w14:paraId="6F6CE018" w14:textId="77777777" w:rsidR="00FF2DB4" w:rsidRDefault="00C34CCB">
            <w:pPr>
              <w:pStyle w:val="TableParagraph"/>
              <w:ind w:left="107"/>
              <w:rPr>
                <w:sz w:val="24"/>
              </w:rPr>
            </w:pPr>
            <w:r>
              <w:rPr>
                <w:sz w:val="24"/>
              </w:rPr>
              <w:t>22.</w:t>
            </w:r>
          </w:p>
        </w:tc>
        <w:tc>
          <w:tcPr>
            <w:tcW w:w="3099" w:type="dxa"/>
          </w:tcPr>
          <w:p w14:paraId="3EDDEF41" w14:textId="77777777" w:rsidR="00FF2DB4" w:rsidRDefault="00C34CCB">
            <w:pPr>
              <w:pStyle w:val="TableParagraph"/>
              <w:spacing w:before="114" w:line="276" w:lineRule="auto"/>
              <w:ind w:left="105" w:right="638"/>
              <w:rPr>
                <w:sz w:val="24"/>
              </w:rPr>
            </w:pPr>
            <w:r>
              <w:rPr>
                <w:sz w:val="24"/>
              </w:rPr>
              <w:t>Проекты</w:t>
            </w:r>
            <w:r>
              <w:rPr>
                <w:spacing w:val="-5"/>
                <w:sz w:val="24"/>
              </w:rPr>
              <w:t xml:space="preserve"> </w:t>
            </w:r>
            <w:r>
              <w:rPr>
                <w:sz w:val="24"/>
              </w:rPr>
              <w:t>«Карта</w:t>
            </w:r>
            <w:r>
              <w:rPr>
                <w:spacing w:val="-7"/>
                <w:sz w:val="24"/>
              </w:rPr>
              <w:t xml:space="preserve"> </w:t>
            </w:r>
            <w:r>
              <w:rPr>
                <w:sz w:val="24"/>
              </w:rPr>
              <w:t>моего</w:t>
            </w:r>
            <w:r>
              <w:rPr>
                <w:spacing w:val="-57"/>
                <w:sz w:val="24"/>
              </w:rPr>
              <w:t xml:space="preserve"> </w:t>
            </w:r>
            <w:r>
              <w:rPr>
                <w:sz w:val="24"/>
              </w:rPr>
              <w:t>здоровья»</w:t>
            </w:r>
          </w:p>
        </w:tc>
        <w:tc>
          <w:tcPr>
            <w:tcW w:w="948" w:type="dxa"/>
          </w:tcPr>
          <w:p w14:paraId="6330783D" w14:textId="77777777" w:rsidR="00FF2DB4" w:rsidRDefault="00FF2DB4">
            <w:pPr>
              <w:pStyle w:val="TableParagraph"/>
              <w:spacing w:before="8"/>
              <w:rPr>
                <w:b/>
                <w:sz w:val="23"/>
              </w:rPr>
            </w:pPr>
          </w:p>
          <w:p w14:paraId="55819E04" w14:textId="77777777" w:rsidR="00FF2DB4" w:rsidRDefault="00C34CCB">
            <w:pPr>
              <w:pStyle w:val="TableParagraph"/>
              <w:ind w:left="107"/>
              <w:rPr>
                <w:sz w:val="24"/>
              </w:rPr>
            </w:pPr>
            <w:r>
              <w:rPr>
                <w:sz w:val="24"/>
              </w:rPr>
              <w:t>8-9,10</w:t>
            </w:r>
          </w:p>
        </w:tc>
        <w:tc>
          <w:tcPr>
            <w:tcW w:w="944" w:type="dxa"/>
          </w:tcPr>
          <w:p w14:paraId="6897E1D5" w14:textId="77777777" w:rsidR="00FF2DB4" w:rsidRDefault="00FF2DB4">
            <w:pPr>
              <w:pStyle w:val="TableParagraph"/>
              <w:spacing w:before="8"/>
              <w:rPr>
                <w:b/>
                <w:sz w:val="23"/>
              </w:rPr>
            </w:pPr>
          </w:p>
          <w:p w14:paraId="25BF952D" w14:textId="77777777" w:rsidR="00FF2DB4" w:rsidRDefault="00C34CCB">
            <w:pPr>
              <w:pStyle w:val="TableParagraph"/>
              <w:ind w:left="107"/>
              <w:rPr>
                <w:sz w:val="24"/>
              </w:rPr>
            </w:pPr>
            <w:r>
              <w:rPr>
                <w:sz w:val="24"/>
              </w:rPr>
              <w:t>2</w:t>
            </w:r>
          </w:p>
        </w:tc>
        <w:tc>
          <w:tcPr>
            <w:tcW w:w="1676" w:type="dxa"/>
          </w:tcPr>
          <w:p w14:paraId="41CAAF4C" w14:textId="77777777" w:rsidR="00FF2DB4" w:rsidRDefault="00FF2DB4">
            <w:pPr>
              <w:pStyle w:val="TableParagraph"/>
              <w:spacing w:before="8"/>
              <w:rPr>
                <w:b/>
                <w:sz w:val="23"/>
              </w:rPr>
            </w:pPr>
          </w:p>
          <w:p w14:paraId="17B3C92F" w14:textId="77777777" w:rsidR="00FF2DB4" w:rsidRDefault="00C34CCB">
            <w:pPr>
              <w:pStyle w:val="TableParagraph"/>
              <w:ind w:left="105"/>
              <w:rPr>
                <w:sz w:val="24"/>
              </w:rPr>
            </w:pPr>
            <w:r>
              <w:rPr>
                <w:sz w:val="24"/>
              </w:rPr>
              <w:t>сентябрь</w:t>
            </w:r>
          </w:p>
        </w:tc>
        <w:tc>
          <w:tcPr>
            <w:tcW w:w="2289" w:type="dxa"/>
          </w:tcPr>
          <w:p w14:paraId="6739C9FE" w14:textId="77777777" w:rsidR="00FF2DB4" w:rsidRDefault="00C34CCB">
            <w:pPr>
              <w:pStyle w:val="TableParagraph"/>
              <w:spacing w:before="114"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5FEE26CA" w14:textId="77777777">
        <w:trPr>
          <w:trHeight w:val="650"/>
        </w:trPr>
        <w:tc>
          <w:tcPr>
            <w:tcW w:w="9575" w:type="dxa"/>
            <w:gridSpan w:val="6"/>
          </w:tcPr>
          <w:p w14:paraId="3A68C22E" w14:textId="77777777" w:rsidR="00FF2DB4" w:rsidRDefault="00C34CCB">
            <w:pPr>
              <w:pStyle w:val="TableParagraph"/>
              <w:spacing w:before="164"/>
              <w:ind w:left="107"/>
              <w:rPr>
                <w:b/>
                <w:sz w:val="24"/>
              </w:rPr>
            </w:pPr>
            <w:r>
              <w:rPr>
                <w:b/>
                <w:sz w:val="24"/>
              </w:rPr>
              <w:t>НАПРАВЛЕНИЕ:</w:t>
            </w:r>
            <w:r>
              <w:rPr>
                <w:b/>
                <w:spacing w:val="-6"/>
                <w:sz w:val="24"/>
              </w:rPr>
              <w:t xml:space="preserve"> </w:t>
            </w:r>
            <w:r>
              <w:rPr>
                <w:b/>
                <w:sz w:val="24"/>
              </w:rPr>
              <w:t>ДУХОВНО-НРАВСТВЕННОЕ</w:t>
            </w:r>
          </w:p>
        </w:tc>
      </w:tr>
      <w:tr w:rsidR="00FF2DB4" w14:paraId="24A97EB8" w14:textId="77777777">
        <w:trPr>
          <w:trHeight w:val="1151"/>
        </w:trPr>
        <w:tc>
          <w:tcPr>
            <w:tcW w:w="619" w:type="dxa"/>
          </w:tcPr>
          <w:p w14:paraId="4E53098B" w14:textId="77777777" w:rsidR="00FF2DB4" w:rsidRDefault="00FF2DB4">
            <w:pPr>
              <w:pStyle w:val="TableParagraph"/>
              <w:spacing w:before="9"/>
              <w:rPr>
                <w:b/>
                <w:sz w:val="35"/>
              </w:rPr>
            </w:pPr>
          </w:p>
          <w:p w14:paraId="62A2047E" w14:textId="77777777" w:rsidR="00FF2DB4" w:rsidRDefault="00C34CCB">
            <w:pPr>
              <w:pStyle w:val="TableParagraph"/>
              <w:ind w:left="107"/>
              <w:rPr>
                <w:sz w:val="24"/>
              </w:rPr>
            </w:pPr>
            <w:r>
              <w:rPr>
                <w:sz w:val="24"/>
              </w:rPr>
              <w:t>1.</w:t>
            </w:r>
          </w:p>
        </w:tc>
        <w:tc>
          <w:tcPr>
            <w:tcW w:w="3099" w:type="dxa"/>
          </w:tcPr>
          <w:p w14:paraId="7C933E4C" w14:textId="77777777" w:rsidR="00FF2DB4" w:rsidRDefault="00C34CCB">
            <w:pPr>
              <w:pStyle w:val="TableParagraph"/>
              <w:spacing w:line="276" w:lineRule="auto"/>
              <w:ind w:left="105" w:right="234"/>
              <w:rPr>
                <w:sz w:val="24"/>
              </w:rPr>
            </w:pPr>
            <w:r>
              <w:rPr>
                <w:sz w:val="24"/>
              </w:rPr>
              <w:t>Классный</w:t>
            </w:r>
            <w:r>
              <w:rPr>
                <w:spacing w:val="-7"/>
                <w:sz w:val="24"/>
              </w:rPr>
              <w:t xml:space="preserve"> </w:t>
            </w:r>
            <w:r>
              <w:rPr>
                <w:sz w:val="24"/>
              </w:rPr>
              <w:t>час</w:t>
            </w:r>
            <w:r>
              <w:rPr>
                <w:spacing w:val="-3"/>
                <w:sz w:val="24"/>
              </w:rPr>
              <w:t xml:space="preserve"> </w:t>
            </w:r>
            <w:r>
              <w:rPr>
                <w:sz w:val="24"/>
              </w:rPr>
              <w:t>«Урок</w:t>
            </w:r>
            <w:r>
              <w:rPr>
                <w:spacing w:val="-7"/>
                <w:sz w:val="24"/>
              </w:rPr>
              <w:t xml:space="preserve"> </w:t>
            </w:r>
            <w:r>
              <w:rPr>
                <w:sz w:val="24"/>
              </w:rPr>
              <w:t>Мира</w:t>
            </w:r>
            <w:r>
              <w:rPr>
                <w:spacing w:val="-57"/>
                <w:sz w:val="24"/>
              </w:rPr>
              <w:t xml:space="preserve"> </w:t>
            </w:r>
            <w:r>
              <w:rPr>
                <w:sz w:val="24"/>
              </w:rPr>
              <w:t>и Добра», посвященный</w:t>
            </w:r>
            <w:r>
              <w:rPr>
                <w:spacing w:val="1"/>
                <w:sz w:val="24"/>
              </w:rPr>
              <w:t xml:space="preserve"> </w:t>
            </w:r>
            <w:r>
              <w:rPr>
                <w:sz w:val="24"/>
              </w:rPr>
              <w:t>Дню</w:t>
            </w:r>
            <w:r>
              <w:rPr>
                <w:spacing w:val="-1"/>
                <w:sz w:val="24"/>
              </w:rPr>
              <w:t xml:space="preserve"> </w:t>
            </w:r>
            <w:r>
              <w:rPr>
                <w:sz w:val="24"/>
              </w:rPr>
              <w:t>Знаний</w:t>
            </w:r>
          </w:p>
        </w:tc>
        <w:tc>
          <w:tcPr>
            <w:tcW w:w="948" w:type="dxa"/>
          </w:tcPr>
          <w:p w14:paraId="37C9D25C" w14:textId="77777777" w:rsidR="00FF2DB4" w:rsidRDefault="00FF2DB4">
            <w:pPr>
              <w:pStyle w:val="TableParagraph"/>
              <w:rPr>
                <w:b/>
                <w:sz w:val="27"/>
              </w:rPr>
            </w:pPr>
          </w:p>
          <w:p w14:paraId="5497EADD" w14:textId="77777777" w:rsidR="00FF2DB4" w:rsidRDefault="00C34CCB">
            <w:pPr>
              <w:pStyle w:val="TableParagraph"/>
              <w:ind w:left="107"/>
              <w:rPr>
                <w:sz w:val="24"/>
              </w:rPr>
            </w:pPr>
            <w:r>
              <w:rPr>
                <w:sz w:val="24"/>
              </w:rPr>
              <w:t>1-4</w:t>
            </w:r>
          </w:p>
        </w:tc>
        <w:tc>
          <w:tcPr>
            <w:tcW w:w="944" w:type="dxa"/>
          </w:tcPr>
          <w:p w14:paraId="6319F926" w14:textId="77777777" w:rsidR="00FF2DB4" w:rsidRDefault="00FF2DB4">
            <w:pPr>
              <w:pStyle w:val="TableParagraph"/>
              <w:rPr>
                <w:b/>
                <w:sz w:val="27"/>
              </w:rPr>
            </w:pPr>
          </w:p>
          <w:p w14:paraId="767810FA" w14:textId="77777777" w:rsidR="00FF2DB4" w:rsidRDefault="00C34CCB">
            <w:pPr>
              <w:pStyle w:val="TableParagraph"/>
              <w:ind w:left="107"/>
              <w:rPr>
                <w:sz w:val="24"/>
              </w:rPr>
            </w:pPr>
            <w:r>
              <w:rPr>
                <w:sz w:val="24"/>
              </w:rPr>
              <w:t>1</w:t>
            </w:r>
          </w:p>
        </w:tc>
        <w:tc>
          <w:tcPr>
            <w:tcW w:w="1676" w:type="dxa"/>
          </w:tcPr>
          <w:p w14:paraId="77302F6B" w14:textId="77777777" w:rsidR="00FF2DB4" w:rsidRDefault="00FF2DB4">
            <w:pPr>
              <w:pStyle w:val="TableParagraph"/>
              <w:rPr>
                <w:b/>
                <w:sz w:val="27"/>
              </w:rPr>
            </w:pPr>
          </w:p>
          <w:p w14:paraId="0E980B98" w14:textId="77777777" w:rsidR="00FF2DB4" w:rsidRDefault="00C34CCB">
            <w:pPr>
              <w:pStyle w:val="TableParagraph"/>
              <w:ind w:left="105"/>
              <w:rPr>
                <w:sz w:val="24"/>
              </w:rPr>
            </w:pPr>
            <w:r>
              <w:rPr>
                <w:sz w:val="24"/>
              </w:rPr>
              <w:t>01</w:t>
            </w:r>
            <w:r>
              <w:rPr>
                <w:spacing w:val="-1"/>
                <w:sz w:val="24"/>
              </w:rPr>
              <w:t xml:space="preserve"> </w:t>
            </w:r>
            <w:r>
              <w:rPr>
                <w:sz w:val="24"/>
              </w:rPr>
              <w:t>сентября</w:t>
            </w:r>
          </w:p>
        </w:tc>
        <w:tc>
          <w:tcPr>
            <w:tcW w:w="2289" w:type="dxa"/>
          </w:tcPr>
          <w:p w14:paraId="7A017319" w14:textId="77777777" w:rsidR="00FF2DB4" w:rsidRDefault="00C34CCB">
            <w:pPr>
              <w:pStyle w:val="TableParagraph"/>
              <w:spacing w:before="152"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375116ED" w14:textId="77777777">
        <w:trPr>
          <w:trHeight w:val="1152"/>
        </w:trPr>
        <w:tc>
          <w:tcPr>
            <w:tcW w:w="619" w:type="dxa"/>
          </w:tcPr>
          <w:p w14:paraId="156F1D68" w14:textId="77777777" w:rsidR="00FF2DB4" w:rsidRDefault="00FF2DB4">
            <w:pPr>
              <w:pStyle w:val="TableParagraph"/>
              <w:spacing w:before="9"/>
              <w:rPr>
                <w:b/>
                <w:sz w:val="35"/>
              </w:rPr>
            </w:pPr>
          </w:p>
          <w:p w14:paraId="62C7D9F9" w14:textId="77777777" w:rsidR="00FF2DB4" w:rsidRDefault="00C34CCB">
            <w:pPr>
              <w:pStyle w:val="TableParagraph"/>
              <w:spacing w:before="1"/>
              <w:ind w:left="107"/>
              <w:rPr>
                <w:sz w:val="24"/>
              </w:rPr>
            </w:pPr>
            <w:r>
              <w:rPr>
                <w:sz w:val="24"/>
              </w:rPr>
              <w:t>2.</w:t>
            </w:r>
          </w:p>
        </w:tc>
        <w:tc>
          <w:tcPr>
            <w:tcW w:w="3099" w:type="dxa"/>
          </w:tcPr>
          <w:p w14:paraId="28021254" w14:textId="77777777" w:rsidR="00FF2DB4" w:rsidRDefault="00C34CCB">
            <w:pPr>
              <w:pStyle w:val="TableParagraph"/>
              <w:spacing w:line="276" w:lineRule="auto"/>
              <w:ind w:left="105" w:right="797"/>
              <w:rPr>
                <w:sz w:val="24"/>
              </w:rPr>
            </w:pPr>
            <w:r>
              <w:rPr>
                <w:sz w:val="24"/>
              </w:rPr>
              <w:t>Волонтерские акции,</w:t>
            </w:r>
            <w:r>
              <w:rPr>
                <w:spacing w:val="-57"/>
                <w:sz w:val="24"/>
              </w:rPr>
              <w:t xml:space="preserve"> </w:t>
            </w:r>
            <w:r>
              <w:rPr>
                <w:sz w:val="24"/>
              </w:rPr>
              <w:t>посвященные Дню</w:t>
            </w:r>
            <w:r>
              <w:rPr>
                <w:spacing w:val="1"/>
                <w:sz w:val="24"/>
              </w:rPr>
              <w:t xml:space="preserve"> </w:t>
            </w:r>
            <w:r>
              <w:rPr>
                <w:sz w:val="24"/>
              </w:rPr>
              <w:t>пожилого</w:t>
            </w:r>
            <w:r>
              <w:rPr>
                <w:spacing w:val="-3"/>
                <w:sz w:val="24"/>
              </w:rPr>
              <w:t xml:space="preserve"> </w:t>
            </w:r>
            <w:r>
              <w:rPr>
                <w:sz w:val="24"/>
              </w:rPr>
              <w:t>человека</w:t>
            </w:r>
          </w:p>
        </w:tc>
        <w:tc>
          <w:tcPr>
            <w:tcW w:w="948" w:type="dxa"/>
          </w:tcPr>
          <w:p w14:paraId="7285F76E" w14:textId="77777777" w:rsidR="00FF2DB4" w:rsidRDefault="00FF2DB4">
            <w:pPr>
              <w:pStyle w:val="TableParagraph"/>
              <w:rPr>
                <w:b/>
                <w:sz w:val="27"/>
              </w:rPr>
            </w:pPr>
          </w:p>
          <w:p w14:paraId="18722BC7" w14:textId="77777777" w:rsidR="00FF2DB4" w:rsidRDefault="00C34CCB">
            <w:pPr>
              <w:pStyle w:val="TableParagraph"/>
              <w:ind w:left="107"/>
              <w:rPr>
                <w:sz w:val="24"/>
              </w:rPr>
            </w:pPr>
            <w:r>
              <w:rPr>
                <w:sz w:val="24"/>
              </w:rPr>
              <w:t>5-9,10</w:t>
            </w:r>
          </w:p>
        </w:tc>
        <w:tc>
          <w:tcPr>
            <w:tcW w:w="944" w:type="dxa"/>
          </w:tcPr>
          <w:p w14:paraId="6F062BA9" w14:textId="77777777" w:rsidR="00FF2DB4" w:rsidRDefault="00FF2DB4">
            <w:pPr>
              <w:pStyle w:val="TableParagraph"/>
              <w:rPr>
                <w:b/>
                <w:sz w:val="27"/>
              </w:rPr>
            </w:pPr>
          </w:p>
          <w:p w14:paraId="5AC5DF57" w14:textId="77777777" w:rsidR="00FF2DB4" w:rsidRDefault="00C34CCB">
            <w:pPr>
              <w:pStyle w:val="TableParagraph"/>
              <w:ind w:left="107"/>
              <w:rPr>
                <w:sz w:val="24"/>
              </w:rPr>
            </w:pPr>
            <w:r>
              <w:rPr>
                <w:sz w:val="24"/>
              </w:rPr>
              <w:t>1</w:t>
            </w:r>
          </w:p>
        </w:tc>
        <w:tc>
          <w:tcPr>
            <w:tcW w:w="1676" w:type="dxa"/>
          </w:tcPr>
          <w:p w14:paraId="7415EAA3" w14:textId="77777777" w:rsidR="00FF2DB4" w:rsidRDefault="00FF2DB4">
            <w:pPr>
              <w:pStyle w:val="TableParagraph"/>
              <w:rPr>
                <w:b/>
                <w:sz w:val="27"/>
              </w:rPr>
            </w:pPr>
          </w:p>
          <w:p w14:paraId="07D76DD9" w14:textId="77777777" w:rsidR="00FF2DB4" w:rsidRDefault="00C34CCB">
            <w:pPr>
              <w:pStyle w:val="TableParagraph"/>
              <w:ind w:left="105"/>
              <w:rPr>
                <w:sz w:val="24"/>
              </w:rPr>
            </w:pPr>
            <w:r>
              <w:rPr>
                <w:sz w:val="24"/>
              </w:rPr>
              <w:t>Октябрь</w:t>
            </w:r>
          </w:p>
        </w:tc>
        <w:tc>
          <w:tcPr>
            <w:tcW w:w="2289" w:type="dxa"/>
          </w:tcPr>
          <w:p w14:paraId="6E9DD068" w14:textId="77777777" w:rsidR="00FF2DB4" w:rsidRDefault="00C34CCB">
            <w:pPr>
              <w:pStyle w:val="TableParagraph"/>
              <w:spacing w:line="276" w:lineRule="auto"/>
              <w:ind w:left="104" w:right="674"/>
              <w:rPr>
                <w:sz w:val="24"/>
              </w:rPr>
            </w:pPr>
            <w:r>
              <w:rPr>
                <w:sz w:val="24"/>
              </w:rPr>
              <w:t>Классные</w:t>
            </w:r>
            <w:r>
              <w:rPr>
                <w:spacing w:val="1"/>
                <w:sz w:val="24"/>
              </w:rPr>
              <w:t xml:space="preserve"> </w:t>
            </w:r>
            <w:r>
              <w:rPr>
                <w:sz w:val="24"/>
              </w:rPr>
              <w:t>руководители,</w:t>
            </w:r>
            <w:r>
              <w:rPr>
                <w:spacing w:val="-58"/>
                <w:sz w:val="24"/>
              </w:rPr>
              <w:t xml:space="preserve"> </w:t>
            </w:r>
            <w:r>
              <w:rPr>
                <w:sz w:val="24"/>
              </w:rPr>
              <w:t>психолог</w:t>
            </w:r>
          </w:p>
        </w:tc>
      </w:tr>
      <w:tr w:rsidR="00FF2DB4" w14:paraId="1E48DFA8" w14:textId="77777777">
        <w:trPr>
          <w:trHeight w:val="1151"/>
        </w:trPr>
        <w:tc>
          <w:tcPr>
            <w:tcW w:w="619" w:type="dxa"/>
          </w:tcPr>
          <w:p w14:paraId="3CE9405D" w14:textId="77777777" w:rsidR="00FF2DB4" w:rsidRDefault="00FF2DB4">
            <w:pPr>
              <w:pStyle w:val="TableParagraph"/>
              <w:spacing w:before="9"/>
              <w:rPr>
                <w:b/>
                <w:sz w:val="35"/>
              </w:rPr>
            </w:pPr>
          </w:p>
          <w:p w14:paraId="5B570773" w14:textId="77777777" w:rsidR="00FF2DB4" w:rsidRDefault="00C34CCB">
            <w:pPr>
              <w:pStyle w:val="TableParagraph"/>
              <w:ind w:left="107"/>
              <w:rPr>
                <w:sz w:val="24"/>
              </w:rPr>
            </w:pPr>
            <w:r>
              <w:rPr>
                <w:sz w:val="24"/>
              </w:rPr>
              <w:t>3.</w:t>
            </w:r>
          </w:p>
        </w:tc>
        <w:tc>
          <w:tcPr>
            <w:tcW w:w="3099" w:type="dxa"/>
          </w:tcPr>
          <w:p w14:paraId="34C5B48C" w14:textId="77777777" w:rsidR="00FF2DB4" w:rsidRDefault="00C34CCB">
            <w:pPr>
              <w:pStyle w:val="TableParagraph"/>
              <w:spacing w:line="270" w:lineRule="exact"/>
              <w:ind w:left="105"/>
              <w:rPr>
                <w:sz w:val="24"/>
              </w:rPr>
            </w:pPr>
            <w:r>
              <w:rPr>
                <w:sz w:val="24"/>
              </w:rPr>
              <w:t>Тематический</w:t>
            </w:r>
            <w:r>
              <w:rPr>
                <w:spacing w:val="-4"/>
                <w:sz w:val="24"/>
              </w:rPr>
              <w:t xml:space="preserve"> </w:t>
            </w:r>
            <w:r>
              <w:rPr>
                <w:sz w:val="24"/>
              </w:rPr>
              <w:t>классный</w:t>
            </w:r>
            <w:r>
              <w:rPr>
                <w:spacing w:val="-3"/>
                <w:sz w:val="24"/>
              </w:rPr>
              <w:t xml:space="preserve"> </w:t>
            </w:r>
            <w:r>
              <w:rPr>
                <w:sz w:val="24"/>
              </w:rPr>
              <w:t>час</w:t>
            </w:r>
          </w:p>
          <w:p w14:paraId="1FAC3CAC" w14:textId="77777777" w:rsidR="00FF2DB4" w:rsidRDefault="00C34CCB">
            <w:pPr>
              <w:pStyle w:val="TableParagraph"/>
              <w:spacing w:before="43" w:line="276" w:lineRule="auto"/>
              <w:ind w:left="105" w:right="1225"/>
              <w:rPr>
                <w:sz w:val="24"/>
              </w:rPr>
            </w:pPr>
            <w:r>
              <w:rPr>
                <w:sz w:val="24"/>
              </w:rPr>
              <w:t>«День</w:t>
            </w:r>
            <w:r>
              <w:rPr>
                <w:spacing w:val="-14"/>
                <w:sz w:val="24"/>
              </w:rPr>
              <w:t xml:space="preserve"> </w:t>
            </w:r>
            <w:r>
              <w:rPr>
                <w:sz w:val="24"/>
              </w:rPr>
              <w:t>народного</w:t>
            </w:r>
            <w:r>
              <w:rPr>
                <w:spacing w:val="-57"/>
                <w:sz w:val="24"/>
              </w:rPr>
              <w:t xml:space="preserve"> </w:t>
            </w:r>
            <w:r>
              <w:rPr>
                <w:sz w:val="24"/>
              </w:rPr>
              <w:t>Единства»</w:t>
            </w:r>
          </w:p>
        </w:tc>
        <w:tc>
          <w:tcPr>
            <w:tcW w:w="948" w:type="dxa"/>
          </w:tcPr>
          <w:p w14:paraId="2DA055D9" w14:textId="77777777" w:rsidR="00FF2DB4" w:rsidRDefault="00FF2DB4">
            <w:pPr>
              <w:pStyle w:val="TableParagraph"/>
              <w:spacing w:before="2"/>
              <w:rPr>
                <w:b/>
                <w:sz w:val="27"/>
              </w:rPr>
            </w:pPr>
          </w:p>
          <w:p w14:paraId="7B0A249E" w14:textId="77777777" w:rsidR="00FF2DB4" w:rsidRDefault="00C34CCB">
            <w:pPr>
              <w:pStyle w:val="TableParagraph"/>
              <w:spacing w:before="1"/>
              <w:ind w:left="107"/>
              <w:rPr>
                <w:sz w:val="24"/>
              </w:rPr>
            </w:pPr>
            <w:r>
              <w:rPr>
                <w:sz w:val="24"/>
              </w:rPr>
              <w:t>5-9,10</w:t>
            </w:r>
          </w:p>
        </w:tc>
        <w:tc>
          <w:tcPr>
            <w:tcW w:w="944" w:type="dxa"/>
          </w:tcPr>
          <w:p w14:paraId="4F2BC9D8" w14:textId="77777777" w:rsidR="00FF2DB4" w:rsidRDefault="00FF2DB4">
            <w:pPr>
              <w:pStyle w:val="TableParagraph"/>
              <w:spacing w:before="2"/>
              <w:rPr>
                <w:b/>
                <w:sz w:val="27"/>
              </w:rPr>
            </w:pPr>
          </w:p>
          <w:p w14:paraId="5DEB3477" w14:textId="77777777" w:rsidR="00FF2DB4" w:rsidRDefault="00C34CCB">
            <w:pPr>
              <w:pStyle w:val="TableParagraph"/>
              <w:spacing w:before="1"/>
              <w:ind w:left="107"/>
              <w:rPr>
                <w:sz w:val="24"/>
              </w:rPr>
            </w:pPr>
            <w:r>
              <w:rPr>
                <w:sz w:val="24"/>
              </w:rPr>
              <w:t>1</w:t>
            </w:r>
          </w:p>
        </w:tc>
        <w:tc>
          <w:tcPr>
            <w:tcW w:w="1676" w:type="dxa"/>
          </w:tcPr>
          <w:p w14:paraId="2348A0A2" w14:textId="77777777" w:rsidR="00FF2DB4" w:rsidRDefault="00FF2DB4">
            <w:pPr>
              <w:pStyle w:val="TableParagraph"/>
              <w:spacing w:before="2"/>
              <w:rPr>
                <w:b/>
                <w:sz w:val="27"/>
              </w:rPr>
            </w:pPr>
          </w:p>
          <w:p w14:paraId="344733CE" w14:textId="77777777" w:rsidR="00FF2DB4" w:rsidRDefault="00C34CCB">
            <w:pPr>
              <w:pStyle w:val="TableParagraph"/>
              <w:spacing w:before="1"/>
              <w:ind w:left="105"/>
              <w:rPr>
                <w:sz w:val="24"/>
              </w:rPr>
            </w:pPr>
            <w:r>
              <w:rPr>
                <w:sz w:val="24"/>
              </w:rPr>
              <w:t>26 октября</w:t>
            </w:r>
          </w:p>
        </w:tc>
        <w:tc>
          <w:tcPr>
            <w:tcW w:w="2289" w:type="dxa"/>
          </w:tcPr>
          <w:p w14:paraId="2A9B2E38" w14:textId="77777777" w:rsidR="00FF2DB4" w:rsidRDefault="00C34CCB">
            <w:pPr>
              <w:pStyle w:val="TableParagraph"/>
              <w:spacing w:before="155"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62480AF6" w14:textId="77777777">
        <w:trPr>
          <w:trHeight w:val="1989"/>
        </w:trPr>
        <w:tc>
          <w:tcPr>
            <w:tcW w:w="619" w:type="dxa"/>
          </w:tcPr>
          <w:p w14:paraId="6CB8E42E" w14:textId="77777777" w:rsidR="00FF2DB4" w:rsidRDefault="00FF2DB4">
            <w:pPr>
              <w:pStyle w:val="TableParagraph"/>
              <w:rPr>
                <w:b/>
                <w:sz w:val="26"/>
              </w:rPr>
            </w:pPr>
          </w:p>
          <w:p w14:paraId="0C16A2BD" w14:textId="77777777" w:rsidR="00FF2DB4" w:rsidRDefault="00FF2DB4">
            <w:pPr>
              <w:pStyle w:val="TableParagraph"/>
              <w:rPr>
                <w:b/>
                <w:sz w:val="26"/>
              </w:rPr>
            </w:pPr>
          </w:p>
          <w:p w14:paraId="5B6DE109" w14:textId="77777777" w:rsidR="00FF2DB4" w:rsidRDefault="00C34CCB">
            <w:pPr>
              <w:pStyle w:val="TableParagraph"/>
              <w:spacing w:before="231"/>
              <w:ind w:left="107"/>
              <w:rPr>
                <w:sz w:val="24"/>
              </w:rPr>
            </w:pPr>
            <w:r>
              <w:rPr>
                <w:sz w:val="24"/>
              </w:rPr>
              <w:t>4.</w:t>
            </w:r>
          </w:p>
        </w:tc>
        <w:tc>
          <w:tcPr>
            <w:tcW w:w="3099" w:type="dxa"/>
          </w:tcPr>
          <w:p w14:paraId="215EEED6" w14:textId="77777777" w:rsidR="00FF2DB4" w:rsidRDefault="00C34CCB">
            <w:pPr>
              <w:pStyle w:val="TableParagraph"/>
              <w:spacing w:line="276" w:lineRule="auto"/>
              <w:ind w:left="105" w:right="383"/>
              <w:rPr>
                <w:sz w:val="24"/>
              </w:rPr>
            </w:pPr>
            <w:r>
              <w:rPr>
                <w:sz w:val="24"/>
              </w:rPr>
              <w:t>Школьная акция: «16</w:t>
            </w:r>
            <w:r>
              <w:rPr>
                <w:spacing w:val="1"/>
                <w:sz w:val="24"/>
              </w:rPr>
              <w:t xml:space="preserve"> </w:t>
            </w:r>
            <w:r>
              <w:rPr>
                <w:sz w:val="24"/>
              </w:rPr>
              <w:t>ноября</w:t>
            </w:r>
            <w:r>
              <w:rPr>
                <w:spacing w:val="-14"/>
                <w:sz w:val="24"/>
              </w:rPr>
              <w:t xml:space="preserve"> </w:t>
            </w:r>
            <w:r>
              <w:rPr>
                <w:sz w:val="24"/>
              </w:rPr>
              <w:t>-Международный</w:t>
            </w:r>
            <w:r>
              <w:rPr>
                <w:spacing w:val="-57"/>
                <w:sz w:val="24"/>
              </w:rPr>
              <w:t xml:space="preserve"> </w:t>
            </w:r>
            <w:r>
              <w:rPr>
                <w:sz w:val="24"/>
              </w:rPr>
              <w:t>день</w:t>
            </w:r>
            <w:r>
              <w:rPr>
                <w:spacing w:val="-2"/>
                <w:sz w:val="24"/>
              </w:rPr>
              <w:t xml:space="preserve"> </w:t>
            </w:r>
            <w:r>
              <w:rPr>
                <w:sz w:val="24"/>
              </w:rPr>
              <w:t>толерантности»:</w:t>
            </w:r>
          </w:p>
          <w:p w14:paraId="51FD560B" w14:textId="77777777" w:rsidR="00FF2DB4" w:rsidRDefault="00C34CCB">
            <w:pPr>
              <w:pStyle w:val="TableParagraph"/>
              <w:spacing w:before="196"/>
              <w:ind w:left="105"/>
              <w:rPr>
                <w:sz w:val="24"/>
              </w:rPr>
            </w:pPr>
            <w:r>
              <w:rPr>
                <w:sz w:val="24"/>
              </w:rPr>
              <w:t>-</w:t>
            </w:r>
            <w:r>
              <w:rPr>
                <w:spacing w:val="31"/>
                <w:sz w:val="24"/>
              </w:rPr>
              <w:t xml:space="preserve"> </w:t>
            </w:r>
            <w:r>
              <w:rPr>
                <w:sz w:val="24"/>
              </w:rPr>
              <w:t>проведение</w:t>
            </w:r>
            <w:r>
              <w:rPr>
                <w:spacing w:val="-3"/>
                <w:sz w:val="24"/>
              </w:rPr>
              <w:t xml:space="preserve"> </w:t>
            </w:r>
            <w:r>
              <w:rPr>
                <w:sz w:val="24"/>
              </w:rPr>
              <w:t>тренингов</w:t>
            </w:r>
          </w:p>
          <w:p w14:paraId="7EDAB6B7" w14:textId="77777777" w:rsidR="00FF2DB4" w:rsidRDefault="00C34CCB">
            <w:pPr>
              <w:pStyle w:val="TableParagraph"/>
              <w:spacing w:before="41"/>
              <w:ind w:left="105"/>
              <w:rPr>
                <w:sz w:val="24"/>
              </w:rPr>
            </w:pPr>
            <w:r>
              <w:rPr>
                <w:sz w:val="24"/>
              </w:rPr>
              <w:t>«14</w:t>
            </w:r>
            <w:r>
              <w:rPr>
                <w:spacing w:val="-3"/>
                <w:sz w:val="24"/>
              </w:rPr>
              <w:t xml:space="preserve"> </w:t>
            </w:r>
            <w:r>
              <w:rPr>
                <w:sz w:val="24"/>
              </w:rPr>
              <w:t>шагов</w:t>
            </w:r>
            <w:r>
              <w:rPr>
                <w:spacing w:val="-4"/>
                <w:sz w:val="24"/>
              </w:rPr>
              <w:t xml:space="preserve"> </w:t>
            </w:r>
            <w:r>
              <w:rPr>
                <w:sz w:val="24"/>
              </w:rPr>
              <w:t>толерантности»;</w:t>
            </w:r>
          </w:p>
        </w:tc>
        <w:tc>
          <w:tcPr>
            <w:tcW w:w="948" w:type="dxa"/>
          </w:tcPr>
          <w:p w14:paraId="27A078B4" w14:textId="77777777" w:rsidR="00FF2DB4" w:rsidRDefault="00FF2DB4">
            <w:pPr>
              <w:pStyle w:val="TableParagraph"/>
              <w:rPr>
                <w:b/>
                <w:sz w:val="26"/>
              </w:rPr>
            </w:pPr>
          </w:p>
          <w:p w14:paraId="52434C5C" w14:textId="77777777" w:rsidR="00FF2DB4" w:rsidRDefault="00FF2DB4">
            <w:pPr>
              <w:pStyle w:val="TableParagraph"/>
              <w:spacing w:before="6"/>
              <w:rPr>
                <w:b/>
                <w:sz w:val="37"/>
              </w:rPr>
            </w:pPr>
          </w:p>
          <w:p w14:paraId="7AD53D62" w14:textId="77777777" w:rsidR="00FF2DB4" w:rsidRDefault="00C34CCB">
            <w:pPr>
              <w:pStyle w:val="TableParagraph"/>
              <w:ind w:left="107"/>
              <w:rPr>
                <w:sz w:val="24"/>
              </w:rPr>
            </w:pPr>
            <w:r>
              <w:rPr>
                <w:sz w:val="24"/>
              </w:rPr>
              <w:t>5-9,10</w:t>
            </w:r>
          </w:p>
        </w:tc>
        <w:tc>
          <w:tcPr>
            <w:tcW w:w="944" w:type="dxa"/>
          </w:tcPr>
          <w:p w14:paraId="61A0E23E" w14:textId="77777777" w:rsidR="00FF2DB4" w:rsidRDefault="00FF2DB4">
            <w:pPr>
              <w:pStyle w:val="TableParagraph"/>
              <w:rPr>
                <w:b/>
                <w:sz w:val="26"/>
              </w:rPr>
            </w:pPr>
          </w:p>
          <w:p w14:paraId="74145849" w14:textId="77777777" w:rsidR="00FF2DB4" w:rsidRDefault="00FF2DB4">
            <w:pPr>
              <w:pStyle w:val="TableParagraph"/>
              <w:spacing w:before="6"/>
              <w:rPr>
                <w:b/>
                <w:sz w:val="37"/>
              </w:rPr>
            </w:pPr>
          </w:p>
          <w:p w14:paraId="4B8BDAB6" w14:textId="77777777" w:rsidR="00FF2DB4" w:rsidRDefault="00C34CCB">
            <w:pPr>
              <w:pStyle w:val="TableParagraph"/>
              <w:ind w:left="107"/>
              <w:rPr>
                <w:sz w:val="24"/>
              </w:rPr>
            </w:pPr>
            <w:r>
              <w:rPr>
                <w:sz w:val="24"/>
              </w:rPr>
              <w:t>2</w:t>
            </w:r>
          </w:p>
        </w:tc>
        <w:tc>
          <w:tcPr>
            <w:tcW w:w="1676" w:type="dxa"/>
          </w:tcPr>
          <w:p w14:paraId="4F524B10" w14:textId="77777777" w:rsidR="00FF2DB4" w:rsidRDefault="00FF2DB4">
            <w:pPr>
              <w:pStyle w:val="TableParagraph"/>
              <w:rPr>
                <w:b/>
                <w:sz w:val="26"/>
              </w:rPr>
            </w:pPr>
          </w:p>
          <w:p w14:paraId="23168193" w14:textId="77777777" w:rsidR="00FF2DB4" w:rsidRDefault="00FF2DB4">
            <w:pPr>
              <w:pStyle w:val="TableParagraph"/>
              <w:spacing w:before="6"/>
              <w:rPr>
                <w:b/>
                <w:sz w:val="37"/>
              </w:rPr>
            </w:pPr>
          </w:p>
          <w:p w14:paraId="3175B94C" w14:textId="77777777" w:rsidR="00FF2DB4" w:rsidRDefault="00C34CCB">
            <w:pPr>
              <w:pStyle w:val="TableParagraph"/>
              <w:ind w:left="105"/>
              <w:rPr>
                <w:sz w:val="24"/>
              </w:rPr>
            </w:pPr>
            <w:r>
              <w:rPr>
                <w:sz w:val="24"/>
              </w:rPr>
              <w:t>16 ноября</w:t>
            </w:r>
          </w:p>
        </w:tc>
        <w:tc>
          <w:tcPr>
            <w:tcW w:w="2289" w:type="dxa"/>
          </w:tcPr>
          <w:p w14:paraId="0C526ABC" w14:textId="77777777" w:rsidR="00FF2DB4" w:rsidRDefault="00FF2DB4">
            <w:pPr>
              <w:pStyle w:val="TableParagraph"/>
              <w:rPr>
                <w:b/>
                <w:sz w:val="26"/>
              </w:rPr>
            </w:pPr>
          </w:p>
          <w:p w14:paraId="50D564C5" w14:textId="77777777" w:rsidR="00FF2DB4" w:rsidRDefault="00FF2DB4">
            <w:pPr>
              <w:pStyle w:val="TableParagraph"/>
              <w:spacing w:before="9"/>
              <w:rPr>
                <w:b/>
                <w:sz w:val="23"/>
              </w:rPr>
            </w:pPr>
          </w:p>
          <w:p w14:paraId="2587B56E"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bl>
    <w:p w14:paraId="00D95C95" w14:textId="77777777" w:rsidR="00FF2DB4" w:rsidRDefault="00FF2DB4">
      <w:pPr>
        <w:spacing w:line="276" w:lineRule="auto"/>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05F0DABE" w14:textId="77777777">
        <w:trPr>
          <w:trHeight w:val="835"/>
        </w:trPr>
        <w:tc>
          <w:tcPr>
            <w:tcW w:w="619" w:type="dxa"/>
          </w:tcPr>
          <w:p w14:paraId="2DC1721C" w14:textId="77777777" w:rsidR="00FF2DB4" w:rsidRDefault="00FF2DB4">
            <w:pPr>
              <w:pStyle w:val="TableParagraph"/>
              <w:rPr>
                <w:sz w:val="24"/>
              </w:rPr>
            </w:pPr>
          </w:p>
        </w:tc>
        <w:tc>
          <w:tcPr>
            <w:tcW w:w="3099" w:type="dxa"/>
          </w:tcPr>
          <w:p w14:paraId="71435591" w14:textId="77777777" w:rsidR="00FF2DB4" w:rsidRDefault="00C34CCB">
            <w:pPr>
              <w:pStyle w:val="TableParagraph"/>
              <w:spacing w:line="276" w:lineRule="auto"/>
              <w:ind w:left="105" w:right="590"/>
              <w:rPr>
                <w:sz w:val="24"/>
              </w:rPr>
            </w:pPr>
            <w:r>
              <w:rPr>
                <w:sz w:val="24"/>
              </w:rPr>
              <w:t>-</w:t>
            </w:r>
            <w:r>
              <w:rPr>
                <w:spacing w:val="29"/>
                <w:sz w:val="24"/>
              </w:rPr>
              <w:t xml:space="preserve"> </w:t>
            </w:r>
            <w:r>
              <w:rPr>
                <w:sz w:val="24"/>
              </w:rPr>
              <w:t>Акция</w:t>
            </w:r>
            <w:r>
              <w:rPr>
                <w:spacing w:val="-1"/>
                <w:sz w:val="24"/>
              </w:rPr>
              <w:t xml:space="preserve"> </w:t>
            </w:r>
            <w:r>
              <w:rPr>
                <w:sz w:val="24"/>
              </w:rPr>
              <w:t>«Возьмемся</w:t>
            </w:r>
            <w:r>
              <w:rPr>
                <w:spacing w:val="-4"/>
                <w:sz w:val="24"/>
              </w:rPr>
              <w:t xml:space="preserve"> </w:t>
            </w:r>
            <w:r>
              <w:rPr>
                <w:sz w:val="24"/>
              </w:rPr>
              <w:t>за</w:t>
            </w:r>
            <w:r>
              <w:rPr>
                <w:spacing w:val="-57"/>
                <w:sz w:val="24"/>
              </w:rPr>
              <w:t xml:space="preserve"> </w:t>
            </w:r>
            <w:r>
              <w:rPr>
                <w:sz w:val="24"/>
              </w:rPr>
              <w:t>руки,</w:t>
            </w:r>
            <w:r>
              <w:rPr>
                <w:spacing w:val="-1"/>
                <w:sz w:val="24"/>
              </w:rPr>
              <w:t xml:space="preserve"> </w:t>
            </w:r>
            <w:r>
              <w:rPr>
                <w:sz w:val="24"/>
              </w:rPr>
              <w:t>друзья»</w:t>
            </w:r>
          </w:p>
        </w:tc>
        <w:tc>
          <w:tcPr>
            <w:tcW w:w="948" w:type="dxa"/>
          </w:tcPr>
          <w:p w14:paraId="3F368643" w14:textId="77777777" w:rsidR="00FF2DB4" w:rsidRDefault="00FF2DB4">
            <w:pPr>
              <w:pStyle w:val="TableParagraph"/>
              <w:rPr>
                <w:sz w:val="24"/>
              </w:rPr>
            </w:pPr>
          </w:p>
        </w:tc>
        <w:tc>
          <w:tcPr>
            <w:tcW w:w="944" w:type="dxa"/>
          </w:tcPr>
          <w:p w14:paraId="29C98DD6" w14:textId="77777777" w:rsidR="00FF2DB4" w:rsidRDefault="00FF2DB4">
            <w:pPr>
              <w:pStyle w:val="TableParagraph"/>
              <w:rPr>
                <w:sz w:val="24"/>
              </w:rPr>
            </w:pPr>
          </w:p>
        </w:tc>
        <w:tc>
          <w:tcPr>
            <w:tcW w:w="1676" w:type="dxa"/>
          </w:tcPr>
          <w:p w14:paraId="345307E2" w14:textId="77777777" w:rsidR="00FF2DB4" w:rsidRDefault="00FF2DB4">
            <w:pPr>
              <w:pStyle w:val="TableParagraph"/>
              <w:rPr>
                <w:sz w:val="24"/>
              </w:rPr>
            </w:pPr>
          </w:p>
        </w:tc>
        <w:tc>
          <w:tcPr>
            <w:tcW w:w="2289" w:type="dxa"/>
          </w:tcPr>
          <w:p w14:paraId="70624B54" w14:textId="77777777" w:rsidR="00FF2DB4" w:rsidRDefault="00FF2DB4">
            <w:pPr>
              <w:pStyle w:val="TableParagraph"/>
              <w:rPr>
                <w:sz w:val="24"/>
              </w:rPr>
            </w:pPr>
          </w:p>
        </w:tc>
      </w:tr>
      <w:tr w:rsidR="00FF2DB4" w14:paraId="7C84DC1E" w14:textId="77777777">
        <w:trPr>
          <w:trHeight w:val="1154"/>
        </w:trPr>
        <w:tc>
          <w:tcPr>
            <w:tcW w:w="619" w:type="dxa"/>
          </w:tcPr>
          <w:p w14:paraId="04045D01" w14:textId="77777777" w:rsidR="00FF2DB4" w:rsidRDefault="00FF2DB4">
            <w:pPr>
              <w:pStyle w:val="TableParagraph"/>
              <w:spacing w:before="9"/>
              <w:rPr>
                <w:b/>
                <w:sz w:val="35"/>
              </w:rPr>
            </w:pPr>
          </w:p>
          <w:p w14:paraId="3670A8C2" w14:textId="77777777" w:rsidR="00FF2DB4" w:rsidRDefault="00C34CCB">
            <w:pPr>
              <w:pStyle w:val="TableParagraph"/>
              <w:ind w:left="107"/>
              <w:rPr>
                <w:sz w:val="24"/>
              </w:rPr>
            </w:pPr>
            <w:r>
              <w:rPr>
                <w:sz w:val="24"/>
              </w:rPr>
              <w:t>5.</w:t>
            </w:r>
          </w:p>
        </w:tc>
        <w:tc>
          <w:tcPr>
            <w:tcW w:w="3099" w:type="dxa"/>
          </w:tcPr>
          <w:p w14:paraId="1B06F990" w14:textId="77777777" w:rsidR="00FF2DB4" w:rsidRDefault="00C34CCB">
            <w:pPr>
              <w:pStyle w:val="TableParagraph"/>
              <w:spacing w:before="155" w:line="276" w:lineRule="auto"/>
              <w:ind w:left="105" w:right="559"/>
              <w:rPr>
                <w:sz w:val="24"/>
              </w:rPr>
            </w:pPr>
            <w:r>
              <w:rPr>
                <w:sz w:val="24"/>
              </w:rPr>
              <w:t>Концерт, посвященный</w:t>
            </w:r>
            <w:r>
              <w:rPr>
                <w:spacing w:val="-57"/>
                <w:sz w:val="24"/>
              </w:rPr>
              <w:t xml:space="preserve"> </w:t>
            </w:r>
            <w:r>
              <w:rPr>
                <w:sz w:val="24"/>
              </w:rPr>
              <w:t>Дню</w:t>
            </w:r>
            <w:r>
              <w:rPr>
                <w:spacing w:val="-2"/>
                <w:sz w:val="24"/>
              </w:rPr>
              <w:t xml:space="preserve"> </w:t>
            </w:r>
            <w:r>
              <w:rPr>
                <w:sz w:val="24"/>
              </w:rPr>
              <w:t>Матери</w:t>
            </w:r>
            <w:r>
              <w:rPr>
                <w:spacing w:val="-1"/>
                <w:sz w:val="24"/>
              </w:rPr>
              <w:t xml:space="preserve"> </w:t>
            </w:r>
            <w:r>
              <w:rPr>
                <w:sz w:val="24"/>
              </w:rPr>
              <w:t>в</w:t>
            </w:r>
            <w:r>
              <w:rPr>
                <w:spacing w:val="-3"/>
                <w:sz w:val="24"/>
              </w:rPr>
              <w:t xml:space="preserve"> </w:t>
            </w:r>
            <w:r>
              <w:rPr>
                <w:sz w:val="24"/>
              </w:rPr>
              <w:t>России</w:t>
            </w:r>
          </w:p>
        </w:tc>
        <w:tc>
          <w:tcPr>
            <w:tcW w:w="948" w:type="dxa"/>
          </w:tcPr>
          <w:p w14:paraId="75A0D00B" w14:textId="77777777" w:rsidR="00FF2DB4" w:rsidRDefault="00FF2DB4">
            <w:pPr>
              <w:pStyle w:val="TableParagraph"/>
              <w:spacing w:before="2"/>
              <w:rPr>
                <w:b/>
                <w:sz w:val="27"/>
              </w:rPr>
            </w:pPr>
          </w:p>
          <w:p w14:paraId="355A21D2" w14:textId="77777777" w:rsidR="00FF2DB4" w:rsidRDefault="00C34CCB">
            <w:pPr>
              <w:pStyle w:val="TableParagraph"/>
              <w:spacing w:before="1"/>
              <w:ind w:left="107"/>
              <w:rPr>
                <w:sz w:val="24"/>
              </w:rPr>
            </w:pPr>
            <w:r>
              <w:rPr>
                <w:sz w:val="24"/>
              </w:rPr>
              <w:t>5-9,10</w:t>
            </w:r>
          </w:p>
        </w:tc>
        <w:tc>
          <w:tcPr>
            <w:tcW w:w="944" w:type="dxa"/>
          </w:tcPr>
          <w:p w14:paraId="5DD03773" w14:textId="77777777" w:rsidR="00FF2DB4" w:rsidRDefault="00FF2DB4">
            <w:pPr>
              <w:pStyle w:val="TableParagraph"/>
              <w:spacing w:before="2"/>
              <w:rPr>
                <w:b/>
                <w:sz w:val="27"/>
              </w:rPr>
            </w:pPr>
          </w:p>
          <w:p w14:paraId="17EC1F88" w14:textId="77777777" w:rsidR="00FF2DB4" w:rsidRDefault="00C34CCB">
            <w:pPr>
              <w:pStyle w:val="TableParagraph"/>
              <w:spacing w:before="1"/>
              <w:ind w:left="107"/>
              <w:rPr>
                <w:sz w:val="24"/>
              </w:rPr>
            </w:pPr>
            <w:r>
              <w:rPr>
                <w:sz w:val="24"/>
              </w:rPr>
              <w:t>1</w:t>
            </w:r>
          </w:p>
        </w:tc>
        <w:tc>
          <w:tcPr>
            <w:tcW w:w="1676" w:type="dxa"/>
          </w:tcPr>
          <w:p w14:paraId="58825555" w14:textId="77777777" w:rsidR="00FF2DB4" w:rsidRDefault="00FF2DB4">
            <w:pPr>
              <w:pStyle w:val="TableParagraph"/>
              <w:spacing w:before="2"/>
              <w:rPr>
                <w:b/>
                <w:sz w:val="27"/>
              </w:rPr>
            </w:pPr>
          </w:p>
          <w:p w14:paraId="1B108F2C" w14:textId="77777777" w:rsidR="00FF2DB4" w:rsidRDefault="00C34CCB">
            <w:pPr>
              <w:pStyle w:val="TableParagraph"/>
              <w:spacing w:before="1"/>
              <w:ind w:left="105"/>
              <w:rPr>
                <w:sz w:val="24"/>
              </w:rPr>
            </w:pPr>
            <w:r>
              <w:rPr>
                <w:sz w:val="24"/>
              </w:rPr>
              <w:t>27 ноября</w:t>
            </w:r>
          </w:p>
        </w:tc>
        <w:tc>
          <w:tcPr>
            <w:tcW w:w="2289" w:type="dxa"/>
          </w:tcPr>
          <w:p w14:paraId="65515709" w14:textId="77777777" w:rsidR="00FF2DB4" w:rsidRDefault="00C34CCB">
            <w:pPr>
              <w:pStyle w:val="TableParagraph"/>
              <w:spacing w:line="276" w:lineRule="auto"/>
              <w:ind w:left="104" w:right="263"/>
              <w:rPr>
                <w:sz w:val="24"/>
              </w:rPr>
            </w:pPr>
            <w:r>
              <w:rPr>
                <w:sz w:val="24"/>
              </w:rPr>
              <w:t>Зам. директора по</w:t>
            </w:r>
            <w:r>
              <w:rPr>
                <w:spacing w:val="-57"/>
                <w:sz w:val="24"/>
              </w:rPr>
              <w:t xml:space="preserve"> </w:t>
            </w:r>
            <w:r>
              <w:rPr>
                <w:sz w:val="24"/>
              </w:rPr>
              <w:t>ВР, Совет</w:t>
            </w:r>
            <w:r>
              <w:rPr>
                <w:spacing w:val="1"/>
                <w:sz w:val="24"/>
              </w:rPr>
              <w:t xml:space="preserve"> </w:t>
            </w:r>
            <w:r>
              <w:rPr>
                <w:sz w:val="24"/>
              </w:rPr>
              <w:t>старшеклассников</w:t>
            </w:r>
          </w:p>
        </w:tc>
      </w:tr>
      <w:tr w:rsidR="00FF2DB4" w14:paraId="03BFEF74" w14:textId="77777777">
        <w:trPr>
          <w:trHeight w:val="1151"/>
        </w:trPr>
        <w:tc>
          <w:tcPr>
            <w:tcW w:w="619" w:type="dxa"/>
          </w:tcPr>
          <w:p w14:paraId="0FFD61AA" w14:textId="77777777" w:rsidR="00FF2DB4" w:rsidRDefault="00FF2DB4">
            <w:pPr>
              <w:pStyle w:val="TableParagraph"/>
              <w:spacing w:before="9"/>
              <w:rPr>
                <w:b/>
                <w:sz w:val="35"/>
              </w:rPr>
            </w:pPr>
          </w:p>
          <w:p w14:paraId="0698667E" w14:textId="77777777" w:rsidR="00FF2DB4" w:rsidRDefault="00C34CCB">
            <w:pPr>
              <w:pStyle w:val="TableParagraph"/>
              <w:ind w:left="107"/>
              <w:rPr>
                <w:sz w:val="24"/>
              </w:rPr>
            </w:pPr>
            <w:r>
              <w:rPr>
                <w:sz w:val="24"/>
              </w:rPr>
              <w:t>6.</w:t>
            </w:r>
          </w:p>
        </w:tc>
        <w:tc>
          <w:tcPr>
            <w:tcW w:w="3099" w:type="dxa"/>
          </w:tcPr>
          <w:p w14:paraId="1FA097F0" w14:textId="77777777" w:rsidR="00FF2DB4" w:rsidRDefault="00FF2DB4">
            <w:pPr>
              <w:pStyle w:val="TableParagraph"/>
              <w:rPr>
                <w:b/>
              </w:rPr>
            </w:pPr>
          </w:p>
          <w:p w14:paraId="6EF19373" w14:textId="77777777" w:rsidR="00FF2DB4" w:rsidRDefault="00C34CCB">
            <w:pPr>
              <w:pStyle w:val="TableParagraph"/>
              <w:spacing w:line="276" w:lineRule="auto"/>
              <w:ind w:left="105" w:right="903"/>
              <w:rPr>
                <w:sz w:val="24"/>
              </w:rPr>
            </w:pPr>
            <w:r>
              <w:rPr>
                <w:sz w:val="24"/>
              </w:rPr>
              <w:t>Акция</w:t>
            </w:r>
            <w:r>
              <w:rPr>
                <w:spacing w:val="-5"/>
                <w:sz w:val="24"/>
              </w:rPr>
              <w:t xml:space="preserve"> </w:t>
            </w:r>
            <w:r>
              <w:rPr>
                <w:sz w:val="24"/>
              </w:rPr>
              <w:t>«День</w:t>
            </w:r>
            <w:r>
              <w:rPr>
                <w:spacing w:val="-5"/>
                <w:sz w:val="24"/>
              </w:rPr>
              <w:t xml:space="preserve"> </w:t>
            </w:r>
            <w:r>
              <w:rPr>
                <w:sz w:val="24"/>
              </w:rPr>
              <w:t>героев</w:t>
            </w:r>
            <w:r>
              <w:rPr>
                <w:spacing w:val="-57"/>
                <w:sz w:val="24"/>
              </w:rPr>
              <w:t xml:space="preserve"> </w:t>
            </w:r>
            <w:r>
              <w:rPr>
                <w:sz w:val="24"/>
              </w:rPr>
              <w:t>Отечества»</w:t>
            </w:r>
          </w:p>
        </w:tc>
        <w:tc>
          <w:tcPr>
            <w:tcW w:w="948" w:type="dxa"/>
          </w:tcPr>
          <w:p w14:paraId="44B284A2" w14:textId="77777777" w:rsidR="00FF2DB4" w:rsidRDefault="00FF2DB4">
            <w:pPr>
              <w:pStyle w:val="TableParagraph"/>
              <w:rPr>
                <w:b/>
                <w:sz w:val="27"/>
              </w:rPr>
            </w:pPr>
          </w:p>
          <w:p w14:paraId="0F971D63" w14:textId="77777777" w:rsidR="00FF2DB4" w:rsidRDefault="00C34CCB">
            <w:pPr>
              <w:pStyle w:val="TableParagraph"/>
              <w:ind w:left="107"/>
              <w:rPr>
                <w:sz w:val="24"/>
              </w:rPr>
            </w:pPr>
            <w:r>
              <w:rPr>
                <w:sz w:val="24"/>
              </w:rPr>
              <w:t>5-9,10</w:t>
            </w:r>
          </w:p>
        </w:tc>
        <w:tc>
          <w:tcPr>
            <w:tcW w:w="944" w:type="dxa"/>
          </w:tcPr>
          <w:p w14:paraId="334F0CF9" w14:textId="77777777" w:rsidR="00FF2DB4" w:rsidRDefault="00FF2DB4">
            <w:pPr>
              <w:pStyle w:val="TableParagraph"/>
              <w:rPr>
                <w:b/>
                <w:sz w:val="27"/>
              </w:rPr>
            </w:pPr>
          </w:p>
          <w:p w14:paraId="7AB17429" w14:textId="77777777" w:rsidR="00FF2DB4" w:rsidRDefault="00C34CCB">
            <w:pPr>
              <w:pStyle w:val="TableParagraph"/>
              <w:ind w:left="107"/>
              <w:rPr>
                <w:sz w:val="24"/>
              </w:rPr>
            </w:pPr>
            <w:r>
              <w:rPr>
                <w:sz w:val="24"/>
              </w:rPr>
              <w:t>2</w:t>
            </w:r>
          </w:p>
        </w:tc>
        <w:tc>
          <w:tcPr>
            <w:tcW w:w="1676" w:type="dxa"/>
          </w:tcPr>
          <w:p w14:paraId="04C24295" w14:textId="77777777" w:rsidR="00FF2DB4" w:rsidRDefault="00FF2DB4">
            <w:pPr>
              <w:pStyle w:val="TableParagraph"/>
              <w:rPr>
                <w:b/>
                <w:sz w:val="27"/>
              </w:rPr>
            </w:pPr>
          </w:p>
          <w:p w14:paraId="2B810102" w14:textId="77777777" w:rsidR="00FF2DB4" w:rsidRDefault="00C34CCB">
            <w:pPr>
              <w:pStyle w:val="TableParagraph"/>
              <w:ind w:left="105"/>
              <w:rPr>
                <w:sz w:val="24"/>
              </w:rPr>
            </w:pPr>
            <w:r>
              <w:rPr>
                <w:sz w:val="24"/>
              </w:rPr>
              <w:t>09</w:t>
            </w:r>
            <w:r>
              <w:rPr>
                <w:spacing w:val="-1"/>
                <w:sz w:val="24"/>
              </w:rPr>
              <w:t xml:space="preserve"> </w:t>
            </w:r>
            <w:r>
              <w:rPr>
                <w:sz w:val="24"/>
              </w:rPr>
              <w:t>декабря</w:t>
            </w:r>
          </w:p>
        </w:tc>
        <w:tc>
          <w:tcPr>
            <w:tcW w:w="2289" w:type="dxa"/>
          </w:tcPr>
          <w:p w14:paraId="0F106A05" w14:textId="77777777" w:rsidR="00FF2DB4" w:rsidRDefault="00C34CCB">
            <w:pPr>
              <w:pStyle w:val="TableParagraph"/>
              <w:spacing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3644B675" w14:textId="77777777">
        <w:trPr>
          <w:trHeight w:val="1468"/>
        </w:trPr>
        <w:tc>
          <w:tcPr>
            <w:tcW w:w="619" w:type="dxa"/>
          </w:tcPr>
          <w:p w14:paraId="7551DA01" w14:textId="77777777" w:rsidR="00FF2DB4" w:rsidRDefault="00FF2DB4">
            <w:pPr>
              <w:pStyle w:val="TableParagraph"/>
              <w:rPr>
                <w:b/>
                <w:sz w:val="26"/>
              </w:rPr>
            </w:pPr>
          </w:p>
          <w:p w14:paraId="6025404A" w14:textId="77777777" w:rsidR="00FF2DB4" w:rsidRDefault="00FF2DB4">
            <w:pPr>
              <w:pStyle w:val="TableParagraph"/>
              <w:spacing w:before="7"/>
              <w:rPr>
                <w:b/>
                <w:sz w:val="23"/>
              </w:rPr>
            </w:pPr>
          </w:p>
          <w:p w14:paraId="10202E54" w14:textId="77777777" w:rsidR="00FF2DB4" w:rsidRDefault="00C34CCB">
            <w:pPr>
              <w:pStyle w:val="TableParagraph"/>
              <w:ind w:left="107"/>
              <w:rPr>
                <w:sz w:val="24"/>
              </w:rPr>
            </w:pPr>
            <w:r>
              <w:rPr>
                <w:sz w:val="24"/>
              </w:rPr>
              <w:t>7.</w:t>
            </w:r>
          </w:p>
        </w:tc>
        <w:tc>
          <w:tcPr>
            <w:tcW w:w="3099" w:type="dxa"/>
          </w:tcPr>
          <w:p w14:paraId="3D9DFF05" w14:textId="77777777" w:rsidR="00FF2DB4" w:rsidRDefault="00FF2DB4">
            <w:pPr>
              <w:pStyle w:val="TableParagraph"/>
              <w:spacing w:before="9"/>
              <w:rPr>
                <w:b/>
                <w:sz w:val="35"/>
              </w:rPr>
            </w:pPr>
          </w:p>
          <w:p w14:paraId="714D26A0" w14:textId="77777777" w:rsidR="00FF2DB4" w:rsidRDefault="00C34CCB">
            <w:pPr>
              <w:pStyle w:val="TableParagraph"/>
              <w:spacing w:before="1"/>
              <w:ind w:left="105"/>
              <w:rPr>
                <w:sz w:val="24"/>
              </w:rPr>
            </w:pPr>
            <w:r>
              <w:rPr>
                <w:sz w:val="24"/>
              </w:rPr>
              <w:t>Единый</w:t>
            </w:r>
            <w:r>
              <w:rPr>
                <w:spacing w:val="-3"/>
                <w:sz w:val="24"/>
              </w:rPr>
              <w:t xml:space="preserve"> </w:t>
            </w:r>
            <w:r>
              <w:rPr>
                <w:sz w:val="24"/>
              </w:rPr>
              <w:t>классный</w:t>
            </w:r>
            <w:r>
              <w:rPr>
                <w:spacing w:val="-1"/>
                <w:sz w:val="24"/>
              </w:rPr>
              <w:t xml:space="preserve"> </w:t>
            </w:r>
            <w:r>
              <w:rPr>
                <w:sz w:val="24"/>
              </w:rPr>
              <w:t>час</w:t>
            </w:r>
          </w:p>
          <w:p w14:paraId="37CFB0BA" w14:textId="77777777" w:rsidR="00FF2DB4" w:rsidRDefault="00C34CCB">
            <w:pPr>
              <w:pStyle w:val="TableParagraph"/>
              <w:spacing w:before="40"/>
              <w:ind w:left="110"/>
              <w:rPr>
                <w:sz w:val="24"/>
              </w:rPr>
            </w:pPr>
            <w:r>
              <w:rPr>
                <w:sz w:val="24"/>
              </w:rPr>
              <w:t>«День</w:t>
            </w:r>
            <w:r>
              <w:rPr>
                <w:spacing w:val="-5"/>
                <w:sz w:val="24"/>
              </w:rPr>
              <w:t xml:space="preserve"> </w:t>
            </w:r>
            <w:r>
              <w:rPr>
                <w:sz w:val="24"/>
              </w:rPr>
              <w:t>Конституции</w:t>
            </w:r>
            <w:r>
              <w:rPr>
                <w:spacing w:val="-4"/>
                <w:sz w:val="24"/>
              </w:rPr>
              <w:t xml:space="preserve"> </w:t>
            </w:r>
            <w:r>
              <w:rPr>
                <w:sz w:val="24"/>
              </w:rPr>
              <w:t>РФ»</w:t>
            </w:r>
          </w:p>
        </w:tc>
        <w:tc>
          <w:tcPr>
            <w:tcW w:w="948" w:type="dxa"/>
          </w:tcPr>
          <w:p w14:paraId="35BB98ED" w14:textId="77777777" w:rsidR="00FF2DB4" w:rsidRDefault="00FF2DB4">
            <w:pPr>
              <w:pStyle w:val="TableParagraph"/>
              <w:rPr>
                <w:b/>
                <w:sz w:val="26"/>
              </w:rPr>
            </w:pPr>
          </w:p>
          <w:p w14:paraId="78E68F44" w14:textId="77777777" w:rsidR="00FF2DB4" w:rsidRDefault="00C34CCB">
            <w:pPr>
              <w:pStyle w:val="TableParagraph"/>
              <w:spacing w:before="171"/>
              <w:ind w:left="107"/>
              <w:rPr>
                <w:sz w:val="24"/>
              </w:rPr>
            </w:pPr>
            <w:r>
              <w:rPr>
                <w:sz w:val="24"/>
              </w:rPr>
              <w:t>5-9,10</w:t>
            </w:r>
          </w:p>
        </w:tc>
        <w:tc>
          <w:tcPr>
            <w:tcW w:w="944" w:type="dxa"/>
          </w:tcPr>
          <w:p w14:paraId="4013155F" w14:textId="77777777" w:rsidR="00FF2DB4" w:rsidRDefault="00FF2DB4">
            <w:pPr>
              <w:pStyle w:val="TableParagraph"/>
              <w:rPr>
                <w:b/>
                <w:sz w:val="26"/>
              </w:rPr>
            </w:pPr>
          </w:p>
          <w:p w14:paraId="3727A61E" w14:textId="77777777" w:rsidR="00FF2DB4" w:rsidRDefault="00C34CCB">
            <w:pPr>
              <w:pStyle w:val="TableParagraph"/>
              <w:spacing w:before="171"/>
              <w:ind w:left="107"/>
              <w:rPr>
                <w:sz w:val="24"/>
              </w:rPr>
            </w:pPr>
            <w:r>
              <w:rPr>
                <w:sz w:val="24"/>
              </w:rPr>
              <w:t>1</w:t>
            </w:r>
          </w:p>
        </w:tc>
        <w:tc>
          <w:tcPr>
            <w:tcW w:w="1676" w:type="dxa"/>
          </w:tcPr>
          <w:p w14:paraId="071CA71E" w14:textId="77777777" w:rsidR="00FF2DB4" w:rsidRDefault="00FF2DB4">
            <w:pPr>
              <w:pStyle w:val="TableParagraph"/>
              <w:rPr>
                <w:b/>
                <w:sz w:val="26"/>
              </w:rPr>
            </w:pPr>
          </w:p>
          <w:p w14:paraId="7143D1AF" w14:textId="77777777" w:rsidR="00FF2DB4" w:rsidRDefault="00C34CCB">
            <w:pPr>
              <w:pStyle w:val="TableParagraph"/>
              <w:spacing w:before="171"/>
              <w:ind w:left="105"/>
              <w:rPr>
                <w:sz w:val="24"/>
              </w:rPr>
            </w:pPr>
            <w:r>
              <w:rPr>
                <w:sz w:val="24"/>
              </w:rPr>
              <w:t>12</w:t>
            </w:r>
            <w:r>
              <w:rPr>
                <w:spacing w:val="-1"/>
                <w:sz w:val="24"/>
              </w:rPr>
              <w:t xml:space="preserve"> </w:t>
            </w:r>
            <w:r>
              <w:rPr>
                <w:sz w:val="24"/>
              </w:rPr>
              <w:t>декабря</w:t>
            </w:r>
          </w:p>
        </w:tc>
        <w:tc>
          <w:tcPr>
            <w:tcW w:w="2289" w:type="dxa"/>
          </w:tcPr>
          <w:p w14:paraId="51D011B9" w14:textId="77777777" w:rsidR="00FF2DB4" w:rsidRDefault="00C34CCB">
            <w:pPr>
              <w:pStyle w:val="TableParagraph"/>
              <w:spacing w:line="276" w:lineRule="auto"/>
              <w:ind w:left="104" w:right="637"/>
              <w:rPr>
                <w:sz w:val="24"/>
              </w:rPr>
            </w:pPr>
            <w:r>
              <w:rPr>
                <w:sz w:val="24"/>
              </w:rPr>
              <w:t>Классные</w:t>
            </w:r>
            <w:r>
              <w:rPr>
                <w:spacing w:val="1"/>
                <w:sz w:val="24"/>
              </w:rPr>
              <w:t xml:space="preserve"> </w:t>
            </w:r>
            <w:r>
              <w:rPr>
                <w:sz w:val="24"/>
              </w:rPr>
              <w:t>руководители,</w:t>
            </w:r>
            <w:r>
              <w:rPr>
                <w:spacing w:val="-57"/>
                <w:sz w:val="24"/>
              </w:rPr>
              <w:t xml:space="preserve"> </w:t>
            </w:r>
            <w:r>
              <w:rPr>
                <w:sz w:val="24"/>
              </w:rPr>
              <w:t>приглашенные</w:t>
            </w:r>
            <w:r>
              <w:rPr>
                <w:spacing w:val="-57"/>
                <w:sz w:val="24"/>
              </w:rPr>
              <w:t xml:space="preserve"> </w:t>
            </w:r>
            <w:r>
              <w:rPr>
                <w:sz w:val="24"/>
              </w:rPr>
              <w:t>гости</w:t>
            </w:r>
          </w:p>
        </w:tc>
      </w:tr>
      <w:tr w:rsidR="00FF2DB4" w14:paraId="361B3E1B" w14:textId="77777777">
        <w:trPr>
          <w:trHeight w:val="1588"/>
        </w:trPr>
        <w:tc>
          <w:tcPr>
            <w:tcW w:w="619" w:type="dxa"/>
          </w:tcPr>
          <w:p w14:paraId="05186E97" w14:textId="77777777" w:rsidR="00FF2DB4" w:rsidRDefault="00FF2DB4">
            <w:pPr>
              <w:pStyle w:val="TableParagraph"/>
              <w:rPr>
                <w:b/>
                <w:sz w:val="26"/>
              </w:rPr>
            </w:pPr>
          </w:p>
          <w:p w14:paraId="1557404B" w14:textId="77777777" w:rsidR="00FF2DB4" w:rsidRDefault="00FF2DB4">
            <w:pPr>
              <w:pStyle w:val="TableParagraph"/>
              <w:spacing w:before="9"/>
              <w:rPr>
                <w:b/>
                <w:sz w:val="28"/>
              </w:rPr>
            </w:pPr>
          </w:p>
          <w:p w14:paraId="4F4A41E1" w14:textId="77777777" w:rsidR="00FF2DB4" w:rsidRDefault="00C34CCB">
            <w:pPr>
              <w:pStyle w:val="TableParagraph"/>
              <w:ind w:left="107"/>
              <w:rPr>
                <w:sz w:val="24"/>
              </w:rPr>
            </w:pPr>
            <w:r>
              <w:rPr>
                <w:sz w:val="24"/>
              </w:rPr>
              <w:t>8.</w:t>
            </w:r>
          </w:p>
        </w:tc>
        <w:tc>
          <w:tcPr>
            <w:tcW w:w="3099" w:type="dxa"/>
          </w:tcPr>
          <w:p w14:paraId="6ECE3D43" w14:textId="77777777" w:rsidR="00FF2DB4" w:rsidRDefault="00C34CCB">
            <w:pPr>
              <w:pStyle w:val="TableParagraph"/>
              <w:spacing w:line="270" w:lineRule="exact"/>
              <w:ind w:left="105"/>
              <w:rPr>
                <w:sz w:val="24"/>
              </w:rPr>
            </w:pPr>
            <w:r>
              <w:rPr>
                <w:sz w:val="24"/>
              </w:rPr>
              <w:t>Фотовыставки:</w:t>
            </w:r>
          </w:p>
          <w:p w14:paraId="79111C16" w14:textId="77777777" w:rsidR="00FF2DB4" w:rsidRDefault="00C34CCB">
            <w:pPr>
              <w:pStyle w:val="TableParagraph"/>
              <w:numPr>
                <w:ilvl w:val="0"/>
                <w:numId w:val="15"/>
              </w:numPr>
              <w:tabs>
                <w:tab w:val="left" w:pos="346"/>
              </w:tabs>
              <w:spacing w:before="43" w:line="276" w:lineRule="auto"/>
              <w:ind w:right="934" w:firstLine="0"/>
              <w:rPr>
                <w:sz w:val="24"/>
              </w:rPr>
            </w:pPr>
            <w:r>
              <w:rPr>
                <w:spacing w:val="-1"/>
                <w:sz w:val="24"/>
              </w:rPr>
              <w:t>«Рождественский</w:t>
            </w:r>
            <w:r>
              <w:rPr>
                <w:spacing w:val="-57"/>
                <w:sz w:val="24"/>
              </w:rPr>
              <w:t xml:space="preserve"> </w:t>
            </w:r>
            <w:r>
              <w:rPr>
                <w:sz w:val="24"/>
              </w:rPr>
              <w:t>поселок»,</w:t>
            </w:r>
          </w:p>
          <w:p w14:paraId="206F75CD" w14:textId="77777777" w:rsidR="00FF2DB4" w:rsidRDefault="00C34CCB">
            <w:pPr>
              <w:pStyle w:val="TableParagraph"/>
              <w:numPr>
                <w:ilvl w:val="0"/>
                <w:numId w:val="15"/>
              </w:numPr>
              <w:tabs>
                <w:tab w:val="left" w:pos="346"/>
              </w:tabs>
              <w:spacing w:line="275" w:lineRule="exact"/>
              <w:ind w:left="345" w:hanging="241"/>
              <w:rPr>
                <w:sz w:val="24"/>
              </w:rPr>
            </w:pPr>
            <w:r>
              <w:rPr>
                <w:sz w:val="24"/>
              </w:rPr>
              <w:t>«Новый</w:t>
            </w:r>
            <w:r>
              <w:rPr>
                <w:spacing w:val="-2"/>
                <w:sz w:val="24"/>
              </w:rPr>
              <w:t xml:space="preserve"> </w:t>
            </w:r>
            <w:r>
              <w:rPr>
                <w:sz w:val="24"/>
              </w:rPr>
              <w:t>год</w:t>
            </w:r>
            <w:r>
              <w:rPr>
                <w:spacing w:val="-3"/>
                <w:sz w:val="24"/>
              </w:rPr>
              <w:t xml:space="preserve"> </w:t>
            </w:r>
            <w:r>
              <w:rPr>
                <w:sz w:val="24"/>
              </w:rPr>
              <w:t>шагает</w:t>
            </w:r>
            <w:r>
              <w:rPr>
                <w:spacing w:val="-1"/>
                <w:sz w:val="24"/>
              </w:rPr>
              <w:t xml:space="preserve"> </w:t>
            </w:r>
            <w:r>
              <w:rPr>
                <w:sz w:val="24"/>
              </w:rPr>
              <w:t>по</w:t>
            </w:r>
          </w:p>
          <w:p w14:paraId="6F06EC0C" w14:textId="77777777" w:rsidR="00FF2DB4" w:rsidRDefault="00C34CCB">
            <w:pPr>
              <w:pStyle w:val="TableParagraph"/>
              <w:spacing w:before="41"/>
              <w:ind w:left="105"/>
              <w:rPr>
                <w:sz w:val="24"/>
              </w:rPr>
            </w:pPr>
            <w:r>
              <w:rPr>
                <w:sz w:val="24"/>
              </w:rPr>
              <w:t>планете»</w:t>
            </w:r>
          </w:p>
        </w:tc>
        <w:tc>
          <w:tcPr>
            <w:tcW w:w="948" w:type="dxa"/>
          </w:tcPr>
          <w:p w14:paraId="779A797F" w14:textId="77777777" w:rsidR="00FF2DB4" w:rsidRDefault="00FF2DB4">
            <w:pPr>
              <w:pStyle w:val="TableParagraph"/>
              <w:rPr>
                <w:b/>
                <w:sz w:val="26"/>
              </w:rPr>
            </w:pPr>
          </w:p>
          <w:p w14:paraId="7C340820" w14:textId="77777777" w:rsidR="00FF2DB4" w:rsidRDefault="00C34CCB">
            <w:pPr>
              <w:pStyle w:val="TableParagraph"/>
              <w:spacing w:before="230"/>
              <w:ind w:left="107"/>
              <w:rPr>
                <w:sz w:val="24"/>
              </w:rPr>
            </w:pPr>
            <w:r>
              <w:rPr>
                <w:sz w:val="24"/>
              </w:rPr>
              <w:t>5-9,10</w:t>
            </w:r>
          </w:p>
        </w:tc>
        <w:tc>
          <w:tcPr>
            <w:tcW w:w="944" w:type="dxa"/>
          </w:tcPr>
          <w:p w14:paraId="7328B1BA" w14:textId="77777777" w:rsidR="00FF2DB4" w:rsidRDefault="00FF2DB4">
            <w:pPr>
              <w:pStyle w:val="TableParagraph"/>
              <w:rPr>
                <w:b/>
                <w:sz w:val="26"/>
              </w:rPr>
            </w:pPr>
          </w:p>
          <w:p w14:paraId="7B372161" w14:textId="77777777" w:rsidR="00FF2DB4" w:rsidRDefault="00C34CCB">
            <w:pPr>
              <w:pStyle w:val="TableParagraph"/>
              <w:spacing w:before="230"/>
              <w:ind w:left="107"/>
              <w:rPr>
                <w:sz w:val="24"/>
              </w:rPr>
            </w:pPr>
            <w:r>
              <w:rPr>
                <w:sz w:val="24"/>
              </w:rPr>
              <w:t>2</w:t>
            </w:r>
          </w:p>
        </w:tc>
        <w:tc>
          <w:tcPr>
            <w:tcW w:w="1676" w:type="dxa"/>
          </w:tcPr>
          <w:p w14:paraId="0D088D56" w14:textId="77777777" w:rsidR="00FF2DB4" w:rsidRDefault="00FF2DB4">
            <w:pPr>
              <w:pStyle w:val="TableParagraph"/>
              <w:spacing w:before="2"/>
              <w:rPr>
                <w:b/>
                <w:sz w:val="32"/>
              </w:rPr>
            </w:pPr>
          </w:p>
          <w:p w14:paraId="1C22E2E7" w14:textId="77777777" w:rsidR="00FF2DB4" w:rsidRDefault="00C34CCB">
            <w:pPr>
              <w:pStyle w:val="TableParagraph"/>
              <w:spacing w:before="1" w:line="276" w:lineRule="auto"/>
              <w:ind w:left="105" w:right="556"/>
              <w:rPr>
                <w:sz w:val="24"/>
              </w:rPr>
            </w:pPr>
            <w:r>
              <w:rPr>
                <w:sz w:val="24"/>
              </w:rPr>
              <w:t>Декабрь -</w:t>
            </w:r>
            <w:r>
              <w:rPr>
                <w:spacing w:val="-58"/>
                <w:sz w:val="24"/>
              </w:rPr>
              <w:t xml:space="preserve"> </w:t>
            </w:r>
            <w:r>
              <w:rPr>
                <w:sz w:val="24"/>
              </w:rPr>
              <w:t>январь</w:t>
            </w:r>
          </w:p>
        </w:tc>
        <w:tc>
          <w:tcPr>
            <w:tcW w:w="2289" w:type="dxa"/>
          </w:tcPr>
          <w:p w14:paraId="0167766A" w14:textId="77777777" w:rsidR="00FF2DB4" w:rsidRDefault="00FF2DB4">
            <w:pPr>
              <w:pStyle w:val="TableParagraph"/>
              <w:spacing w:before="2"/>
              <w:rPr>
                <w:b/>
                <w:sz w:val="32"/>
              </w:rPr>
            </w:pPr>
          </w:p>
          <w:p w14:paraId="79366059" w14:textId="77777777" w:rsidR="00FF2DB4" w:rsidRDefault="00C34CCB">
            <w:pPr>
              <w:pStyle w:val="TableParagraph"/>
              <w:spacing w:before="1" w:line="276" w:lineRule="auto"/>
              <w:ind w:left="104" w:right="812"/>
              <w:rPr>
                <w:sz w:val="24"/>
              </w:rPr>
            </w:pPr>
            <w:r>
              <w:rPr>
                <w:sz w:val="24"/>
              </w:rPr>
              <w:t>Учителя-</w:t>
            </w:r>
            <w:r>
              <w:rPr>
                <w:spacing w:val="1"/>
                <w:sz w:val="24"/>
              </w:rPr>
              <w:t xml:space="preserve"> </w:t>
            </w:r>
            <w:r>
              <w:rPr>
                <w:sz w:val="24"/>
              </w:rPr>
              <w:t>предметники</w:t>
            </w:r>
          </w:p>
        </w:tc>
      </w:tr>
      <w:tr w:rsidR="00FF2DB4" w14:paraId="7414584C" w14:textId="77777777">
        <w:trPr>
          <w:trHeight w:val="2104"/>
        </w:trPr>
        <w:tc>
          <w:tcPr>
            <w:tcW w:w="619" w:type="dxa"/>
          </w:tcPr>
          <w:p w14:paraId="4E2A55EB" w14:textId="77777777" w:rsidR="00FF2DB4" w:rsidRDefault="00FF2DB4">
            <w:pPr>
              <w:pStyle w:val="TableParagraph"/>
              <w:rPr>
                <w:b/>
                <w:sz w:val="26"/>
              </w:rPr>
            </w:pPr>
          </w:p>
          <w:p w14:paraId="492EF67B" w14:textId="77777777" w:rsidR="00FF2DB4" w:rsidRDefault="00FF2DB4">
            <w:pPr>
              <w:pStyle w:val="TableParagraph"/>
              <w:rPr>
                <w:b/>
                <w:sz w:val="26"/>
              </w:rPr>
            </w:pPr>
          </w:p>
          <w:p w14:paraId="29B2ABEB" w14:textId="77777777" w:rsidR="00FF2DB4" w:rsidRDefault="00FF2DB4">
            <w:pPr>
              <w:pStyle w:val="TableParagraph"/>
              <w:spacing w:before="1"/>
              <w:rPr>
                <w:b/>
                <w:sz w:val="25"/>
              </w:rPr>
            </w:pPr>
          </w:p>
          <w:p w14:paraId="467A2B0A" w14:textId="77777777" w:rsidR="00FF2DB4" w:rsidRDefault="00C34CCB">
            <w:pPr>
              <w:pStyle w:val="TableParagraph"/>
              <w:spacing w:before="1"/>
              <w:ind w:left="107"/>
              <w:rPr>
                <w:sz w:val="24"/>
              </w:rPr>
            </w:pPr>
            <w:r>
              <w:rPr>
                <w:sz w:val="24"/>
              </w:rPr>
              <w:t>9.</w:t>
            </w:r>
          </w:p>
        </w:tc>
        <w:tc>
          <w:tcPr>
            <w:tcW w:w="3099" w:type="dxa"/>
          </w:tcPr>
          <w:p w14:paraId="57D20236" w14:textId="77777777" w:rsidR="00FF2DB4" w:rsidRDefault="00C34CCB">
            <w:pPr>
              <w:pStyle w:val="TableParagraph"/>
              <w:spacing w:line="276" w:lineRule="auto"/>
              <w:ind w:left="105" w:right="182"/>
              <w:rPr>
                <w:sz w:val="24"/>
              </w:rPr>
            </w:pPr>
            <w:r>
              <w:rPr>
                <w:sz w:val="24"/>
              </w:rPr>
              <w:t>Единый классный час (с</w:t>
            </w:r>
            <w:r>
              <w:rPr>
                <w:spacing w:val="1"/>
                <w:sz w:val="24"/>
              </w:rPr>
              <w:t xml:space="preserve"> </w:t>
            </w:r>
            <w:r>
              <w:rPr>
                <w:sz w:val="24"/>
              </w:rPr>
              <w:t>приглашением участников</w:t>
            </w:r>
            <w:r>
              <w:rPr>
                <w:spacing w:val="-57"/>
                <w:sz w:val="24"/>
              </w:rPr>
              <w:t xml:space="preserve"> </w:t>
            </w:r>
            <w:r>
              <w:rPr>
                <w:sz w:val="24"/>
              </w:rPr>
              <w:t>локальных</w:t>
            </w:r>
            <w:r>
              <w:rPr>
                <w:spacing w:val="-4"/>
                <w:sz w:val="24"/>
              </w:rPr>
              <w:t xml:space="preserve"> </w:t>
            </w:r>
            <w:r>
              <w:rPr>
                <w:sz w:val="24"/>
              </w:rPr>
              <w:t>войн,</w:t>
            </w:r>
            <w:r>
              <w:rPr>
                <w:spacing w:val="-6"/>
                <w:sz w:val="24"/>
              </w:rPr>
              <w:t xml:space="preserve"> </w:t>
            </w:r>
            <w:r>
              <w:rPr>
                <w:sz w:val="24"/>
              </w:rPr>
              <w:t>ветеранов</w:t>
            </w:r>
            <w:r>
              <w:rPr>
                <w:spacing w:val="-57"/>
                <w:sz w:val="24"/>
              </w:rPr>
              <w:t xml:space="preserve"> </w:t>
            </w:r>
            <w:r>
              <w:rPr>
                <w:sz w:val="24"/>
              </w:rPr>
              <w:t>ВОВ):</w:t>
            </w:r>
            <w:r>
              <w:rPr>
                <w:spacing w:val="3"/>
                <w:sz w:val="24"/>
              </w:rPr>
              <w:t xml:space="preserve"> </w:t>
            </w:r>
            <w:r>
              <w:rPr>
                <w:sz w:val="24"/>
              </w:rPr>
              <w:t>«Есть такая</w:t>
            </w:r>
            <w:r>
              <w:rPr>
                <w:spacing w:val="1"/>
                <w:sz w:val="24"/>
              </w:rPr>
              <w:t xml:space="preserve"> </w:t>
            </w:r>
            <w:r>
              <w:rPr>
                <w:sz w:val="24"/>
              </w:rPr>
              <w:t>профессия - Родину</w:t>
            </w:r>
            <w:r>
              <w:rPr>
                <w:spacing w:val="1"/>
                <w:sz w:val="24"/>
              </w:rPr>
              <w:t xml:space="preserve"> </w:t>
            </w:r>
            <w:r>
              <w:rPr>
                <w:sz w:val="24"/>
              </w:rPr>
              <w:t>защищать»</w:t>
            </w:r>
          </w:p>
        </w:tc>
        <w:tc>
          <w:tcPr>
            <w:tcW w:w="948" w:type="dxa"/>
          </w:tcPr>
          <w:p w14:paraId="2EABBAD1" w14:textId="77777777" w:rsidR="00FF2DB4" w:rsidRDefault="00FF2DB4">
            <w:pPr>
              <w:pStyle w:val="TableParagraph"/>
              <w:rPr>
                <w:b/>
                <w:sz w:val="26"/>
              </w:rPr>
            </w:pPr>
          </w:p>
          <w:p w14:paraId="0D2ABEAB" w14:textId="77777777" w:rsidR="00FF2DB4" w:rsidRDefault="00FF2DB4">
            <w:pPr>
              <w:pStyle w:val="TableParagraph"/>
              <w:rPr>
                <w:b/>
                <w:sz w:val="26"/>
              </w:rPr>
            </w:pPr>
          </w:p>
          <w:p w14:paraId="3BE15853" w14:textId="77777777" w:rsidR="00FF2DB4" w:rsidRDefault="00C34CCB">
            <w:pPr>
              <w:pStyle w:val="TableParagraph"/>
              <w:spacing w:before="188"/>
              <w:ind w:left="107"/>
              <w:rPr>
                <w:sz w:val="24"/>
              </w:rPr>
            </w:pPr>
            <w:r>
              <w:rPr>
                <w:sz w:val="24"/>
              </w:rPr>
              <w:t>5-9,10</w:t>
            </w:r>
          </w:p>
        </w:tc>
        <w:tc>
          <w:tcPr>
            <w:tcW w:w="944" w:type="dxa"/>
          </w:tcPr>
          <w:p w14:paraId="4F063674" w14:textId="77777777" w:rsidR="00FF2DB4" w:rsidRDefault="00FF2DB4">
            <w:pPr>
              <w:pStyle w:val="TableParagraph"/>
              <w:rPr>
                <w:b/>
                <w:sz w:val="26"/>
              </w:rPr>
            </w:pPr>
          </w:p>
          <w:p w14:paraId="3C63D2DD" w14:textId="77777777" w:rsidR="00FF2DB4" w:rsidRDefault="00FF2DB4">
            <w:pPr>
              <w:pStyle w:val="TableParagraph"/>
              <w:rPr>
                <w:b/>
                <w:sz w:val="26"/>
              </w:rPr>
            </w:pPr>
          </w:p>
          <w:p w14:paraId="5C9D3024" w14:textId="77777777" w:rsidR="00FF2DB4" w:rsidRDefault="00C34CCB">
            <w:pPr>
              <w:pStyle w:val="TableParagraph"/>
              <w:spacing w:before="188"/>
              <w:ind w:left="107"/>
              <w:rPr>
                <w:sz w:val="24"/>
              </w:rPr>
            </w:pPr>
            <w:r>
              <w:rPr>
                <w:sz w:val="24"/>
              </w:rPr>
              <w:t>2</w:t>
            </w:r>
          </w:p>
        </w:tc>
        <w:tc>
          <w:tcPr>
            <w:tcW w:w="1676" w:type="dxa"/>
          </w:tcPr>
          <w:p w14:paraId="154CB657" w14:textId="77777777" w:rsidR="00FF2DB4" w:rsidRDefault="00FF2DB4">
            <w:pPr>
              <w:pStyle w:val="TableParagraph"/>
              <w:rPr>
                <w:b/>
                <w:sz w:val="26"/>
              </w:rPr>
            </w:pPr>
          </w:p>
          <w:p w14:paraId="3AFBD23E" w14:textId="77777777" w:rsidR="00FF2DB4" w:rsidRDefault="00FF2DB4">
            <w:pPr>
              <w:pStyle w:val="TableParagraph"/>
              <w:rPr>
                <w:b/>
                <w:sz w:val="26"/>
              </w:rPr>
            </w:pPr>
          </w:p>
          <w:p w14:paraId="69BD558F" w14:textId="77777777" w:rsidR="00FF2DB4" w:rsidRDefault="00C34CCB">
            <w:pPr>
              <w:pStyle w:val="TableParagraph"/>
              <w:spacing w:before="188"/>
              <w:ind w:left="105"/>
              <w:rPr>
                <w:sz w:val="24"/>
              </w:rPr>
            </w:pPr>
            <w:r>
              <w:rPr>
                <w:sz w:val="24"/>
              </w:rPr>
              <w:t>19</w:t>
            </w:r>
            <w:r>
              <w:rPr>
                <w:spacing w:val="-1"/>
                <w:sz w:val="24"/>
              </w:rPr>
              <w:t xml:space="preserve"> </w:t>
            </w:r>
            <w:r>
              <w:rPr>
                <w:sz w:val="24"/>
              </w:rPr>
              <w:t>февраля</w:t>
            </w:r>
          </w:p>
        </w:tc>
        <w:tc>
          <w:tcPr>
            <w:tcW w:w="2289" w:type="dxa"/>
          </w:tcPr>
          <w:p w14:paraId="1F884244" w14:textId="77777777" w:rsidR="00FF2DB4" w:rsidRDefault="00FF2DB4">
            <w:pPr>
              <w:pStyle w:val="TableParagraph"/>
              <w:rPr>
                <w:b/>
                <w:sz w:val="26"/>
              </w:rPr>
            </w:pPr>
          </w:p>
          <w:p w14:paraId="4962F315" w14:textId="77777777" w:rsidR="00FF2DB4" w:rsidRDefault="00C34CCB">
            <w:pPr>
              <w:pStyle w:val="TableParagraph"/>
              <w:spacing w:before="170"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5CE3E08B" w14:textId="77777777">
        <w:trPr>
          <w:trHeight w:val="1468"/>
        </w:trPr>
        <w:tc>
          <w:tcPr>
            <w:tcW w:w="619" w:type="dxa"/>
          </w:tcPr>
          <w:p w14:paraId="4B8C5C7C" w14:textId="77777777" w:rsidR="00FF2DB4" w:rsidRDefault="00FF2DB4">
            <w:pPr>
              <w:pStyle w:val="TableParagraph"/>
              <w:rPr>
                <w:b/>
                <w:sz w:val="26"/>
              </w:rPr>
            </w:pPr>
          </w:p>
          <w:p w14:paraId="62C4EB12" w14:textId="77777777" w:rsidR="00FF2DB4" w:rsidRDefault="00FF2DB4">
            <w:pPr>
              <w:pStyle w:val="TableParagraph"/>
              <w:spacing w:before="6"/>
              <w:rPr>
                <w:b/>
                <w:sz w:val="23"/>
              </w:rPr>
            </w:pPr>
          </w:p>
          <w:p w14:paraId="377AEC34" w14:textId="77777777" w:rsidR="00FF2DB4" w:rsidRDefault="00C34CCB">
            <w:pPr>
              <w:pStyle w:val="TableParagraph"/>
              <w:ind w:left="107"/>
              <w:rPr>
                <w:sz w:val="24"/>
              </w:rPr>
            </w:pPr>
            <w:r>
              <w:rPr>
                <w:sz w:val="24"/>
              </w:rPr>
              <w:t>10.</w:t>
            </w:r>
          </w:p>
        </w:tc>
        <w:tc>
          <w:tcPr>
            <w:tcW w:w="3099" w:type="dxa"/>
          </w:tcPr>
          <w:p w14:paraId="01C4587E" w14:textId="77777777" w:rsidR="00FF2DB4" w:rsidRDefault="00C34CCB">
            <w:pPr>
              <w:pStyle w:val="TableParagraph"/>
              <w:spacing w:line="276" w:lineRule="auto"/>
              <w:ind w:left="105" w:right="178"/>
              <w:rPr>
                <w:sz w:val="24"/>
              </w:rPr>
            </w:pPr>
            <w:r>
              <w:rPr>
                <w:sz w:val="24"/>
              </w:rPr>
              <w:t>Фестиваль патриотической</w:t>
            </w:r>
            <w:r>
              <w:rPr>
                <w:spacing w:val="-57"/>
                <w:sz w:val="24"/>
              </w:rPr>
              <w:t xml:space="preserve"> </w:t>
            </w:r>
            <w:r>
              <w:rPr>
                <w:sz w:val="24"/>
              </w:rPr>
              <w:t>песни</w:t>
            </w:r>
            <w:r>
              <w:rPr>
                <w:spacing w:val="2"/>
                <w:sz w:val="24"/>
              </w:rPr>
              <w:t xml:space="preserve"> </w:t>
            </w:r>
            <w:r>
              <w:rPr>
                <w:sz w:val="24"/>
              </w:rPr>
              <w:t>«Я</w:t>
            </w:r>
            <w:r>
              <w:rPr>
                <w:spacing w:val="-1"/>
                <w:sz w:val="24"/>
              </w:rPr>
              <w:t xml:space="preserve"> </w:t>
            </w:r>
            <w:r>
              <w:rPr>
                <w:sz w:val="24"/>
              </w:rPr>
              <w:t>люблю тебя,</w:t>
            </w:r>
            <w:r>
              <w:rPr>
                <w:spacing w:val="1"/>
                <w:sz w:val="24"/>
              </w:rPr>
              <w:t xml:space="preserve"> </w:t>
            </w:r>
            <w:r>
              <w:rPr>
                <w:sz w:val="24"/>
              </w:rPr>
              <w:t>Россия!», посвященный</w:t>
            </w:r>
            <w:r>
              <w:rPr>
                <w:spacing w:val="1"/>
                <w:sz w:val="24"/>
              </w:rPr>
              <w:t xml:space="preserve"> </w:t>
            </w:r>
            <w:r>
              <w:rPr>
                <w:sz w:val="24"/>
              </w:rPr>
              <w:t>Дню</w:t>
            </w:r>
            <w:r>
              <w:rPr>
                <w:spacing w:val="-4"/>
                <w:sz w:val="24"/>
              </w:rPr>
              <w:t xml:space="preserve"> </w:t>
            </w:r>
            <w:r>
              <w:rPr>
                <w:sz w:val="24"/>
              </w:rPr>
              <w:t>защитника</w:t>
            </w:r>
            <w:r>
              <w:rPr>
                <w:spacing w:val="-4"/>
                <w:sz w:val="24"/>
              </w:rPr>
              <w:t xml:space="preserve"> </w:t>
            </w:r>
            <w:r>
              <w:rPr>
                <w:sz w:val="24"/>
              </w:rPr>
              <w:t>Отечества</w:t>
            </w:r>
          </w:p>
        </w:tc>
        <w:tc>
          <w:tcPr>
            <w:tcW w:w="948" w:type="dxa"/>
          </w:tcPr>
          <w:p w14:paraId="648385D4" w14:textId="77777777" w:rsidR="00FF2DB4" w:rsidRDefault="00FF2DB4">
            <w:pPr>
              <w:pStyle w:val="TableParagraph"/>
              <w:rPr>
                <w:b/>
                <w:sz w:val="26"/>
              </w:rPr>
            </w:pPr>
          </w:p>
          <w:p w14:paraId="24B20EBB" w14:textId="77777777" w:rsidR="00FF2DB4" w:rsidRDefault="00C34CCB">
            <w:pPr>
              <w:pStyle w:val="TableParagraph"/>
              <w:spacing w:before="170"/>
              <w:ind w:left="107"/>
              <w:rPr>
                <w:sz w:val="24"/>
              </w:rPr>
            </w:pPr>
            <w:r>
              <w:rPr>
                <w:sz w:val="24"/>
              </w:rPr>
              <w:t>5-9,10</w:t>
            </w:r>
          </w:p>
        </w:tc>
        <w:tc>
          <w:tcPr>
            <w:tcW w:w="944" w:type="dxa"/>
          </w:tcPr>
          <w:p w14:paraId="5DEBD7F3" w14:textId="77777777" w:rsidR="00FF2DB4" w:rsidRDefault="00FF2DB4">
            <w:pPr>
              <w:pStyle w:val="TableParagraph"/>
              <w:rPr>
                <w:b/>
                <w:sz w:val="26"/>
              </w:rPr>
            </w:pPr>
          </w:p>
          <w:p w14:paraId="3BC87213" w14:textId="77777777" w:rsidR="00FF2DB4" w:rsidRDefault="00C34CCB">
            <w:pPr>
              <w:pStyle w:val="TableParagraph"/>
              <w:spacing w:before="170"/>
              <w:ind w:left="107"/>
              <w:rPr>
                <w:sz w:val="24"/>
              </w:rPr>
            </w:pPr>
            <w:r>
              <w:rPr>
                <w:sz w:val="24"/>
              </w:rPr>
              <w:t>2</w:t>
            </w:r>
          </w:p>
        </w:tc>
        <w:tc>
          <w:tcPr>
            <w:tcW w:w="1676" w:type="dxa"/>
          </w:tcPr>
          <w:p w14:paraId="13CD12DB" w14:textId="77777777" w:rsidR="00FF2DB4" w:rsidRDefault="00FF2DB4">
            <w:pPr>
              <w:pStyle w:val="TableParagraph"/>
              <w:rPr>
                <w:b/>
                <w:sz w:val="26"/>
              </w:rPr>
            </w:pPr>
          </w:p>
          <w:p w14:paraId="3D5907C4" w14:textId="77777777" w:rsidR="00FF2DB4" w:rsidRDefault="00C34CCB">
            <w:pPr>
              <w:pStyle w:val="TableParagraph"/>
              <w:spacing w:before="170"/>
              <w:ind w:left="105"/>
              <w:rPr>
                <w:sz w:val="24"/>
              </w:rPr>
            </w:pPr>
            <w:r>
              <w:rPr>
                <w:sz w:val="24"/>
              </w:rPr>
              <w:t>22</w:t>
            </w:r>
            <w:r>
              <w:rPr>
                <w:spacing w:val="-1"/>
                <w:sz w:val="24"/>
              </w:rPr>
              <w:t xml:space="preserve"> </w:t>
            </w:r>
            <w:r>
              <w:rPr>
                <w:sz w:val="24"/>
              </w:rPr>
              <w:t>февраля</w:t>
            </w:r>
          </w:p>
        </w:tc>
        <w:tc>
          <w:tcPr>
            <w:tcW w:w="2289" w:type="dxa"/>
          </w:tcPr>
          <w:p w14:paraId="1B8BCA7D" w14:textId="77777777" w:rsidR="00FF2DB4" w:rsidRDefault="00C34CCB">
            <w:pPr>
              <w:pStyle w:val="TableParagraph"/>
              <w:spacing w:before="152"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115346EF" w14:textId="77777777">
        <w:trPr>
          <w:trHeight w:val="835"/>
        </w:trPr>
        <w:tc>
          <w:tcPr>
            <w:tcW w:w="619" w:type="dxa"/>
          </w:tcPr>
          <w:p w14:paraId="2D2A2B1C" w14:textId="77777777" w:rsidR="00FF2DB4" w:rsidRDefault="00FF2DB4">
            <w:pPr>
              <w:pStyle w:val="TableParagraph"/>
              <w:rPr>
                <w:b/>
              </w:rPr>
            </w:pPr>
          </w:p>
          <w:p w14:paraId="45C49941" w14:textId="77777777" w:rsidR="00FF2DB4" w:rsidRDefault="00C34CCB">
            <w:pPr>
              <w:pStyle w:val="TableParagraph"/>
              <w:spacing w:before="1"/>
              <w:ind w:left="107"/>
              <w:rPr>
                <w:sz w:val="24"/>
              </w:rPr>
            </w:pPr>
            <w:r>
              <w:rPr>
                <w:sz w:val="24"/>
              </w:rPr>
              <w:t>11.</w:t>
            </w:r>
          </w:p>
        </w:tc>
        <w:tc>
          <w:tcPr>
            <w:tcW w:w="3099" w:type="dxa"/>
          </w:tcPr>
          <w:p w14:paraId="2238226A" w14:textId="77777777" w:rsidR="00FF2DB4" w:rsidRDefault="00C34CCB">
            <w:pPr>
              <w:pStyle w:val="TableParagraph"/>
              <w:spacing w:line="276" w:lineRule="auto"/>
              <w:ind w:left="105" w:right="488"/>
              <w:rPr>
                <w:sz w:val="24"/>
              </w:rPr>
            </w:pPr>
            <w:r>
              <w:rPr>
                <w:sz w:val="24"/>
              </w:rPr>
              <w:t>Акция «Освобождению</w:t>
            </w:r>
            <w:r>
              <w:rPr>
                <w:spacing w:val="1"/>
                <w:sz w:val="24"/>
              </w:rPr>
              <w:t xml:space="preserve"> </w:t>
            </w:r>
            <w:r>
              <w:rPr>
                <w:sz w:val="24"/>
              </w:rPr>
              <w:t>Калинина</w:t>
            </w:r>
            <w:r>
              <w:rPr>
                <w:spacing w:val="-9"/>
                <w:sz w:val="24"/>
              </w:rPr>
              <w:t xml:space="preserve"> </w:t>
            </w:r>
            <w:r>
              <w:rPr>
                <w:sz w:val="24"/>
              </w:rPr>
              <w:t>посвящается»</w:t>
            </w:r>
          </w:p>
        </w:tc>
        <w:tc>
          <w:tcPr>
            <w:tcW w:w="948" w:type="dxa"/>
          </w:tcPr>
          <w:p w14:paraId="5E8D0124" w14:textId="77777777" w:rsidR="00FF2DB4" w:rsidRDefault="00C34CCB">
            <w:pPr>
              <w:pStyle w:val="TableParagraph"/>
              <w:spacing w:before="153"/>
              <w:ind w:left="107"/>
              <w:rPr>
                <w:sz w:val="24"/>
              </w:rPr>
            </w:pPr>
            <w:r>
              <w:rPr>
                <w:sz w:val="24"/>
              </w:rPr>
              <w:t>5-9,10</w:t>
            </w:r>
          </w:p>
        </w:tc>
        <w:tc>
          <w:tcPr>
            <w:tcW w:w="944" w:type="dxa"/>
          </w:tcPr>
          <w:p w14:paraId="6271AA9A" w14:textId="77777777" w:rsidR="00FF2DB4" w:rsidRDefault="00C34CCB">
            <w:pPr>
              <w:pStyle w:val="TableParagraph"/>
              <w:spacing w:before="153"/>
              <w:ind w:left="107"/>
              <w:rPr>
                <w:sz w:val="24"/>
              </w:rPr>
            </w:pPr>
            <w:r>
              <w:rPr>
                <w:sz w:val="24"/>
              </w:rPr>
              <w:t>2</w:t>
            </w:r>
          </w:p>
        </w:tc>
        <w:tc>
          <w:tcPr>
            <w:tcW w:w="1676" w:type="dxa"/>
          </w:tcPr>
          <w:p w14:paraId="3DAABEB2" w14:textId="77777777" w:rsidR="00FF2DB4" w:rsidRDefault="00C34CCB">
            <w:pPr>
              <w:pStyle w:val="TableParagraph"/>
              <w:spacing w:before="153"/>
              <w:ind w:left="105"/>
              <w:rPr>
                <w:sz w:val="24"/>
              </w:rPr>
            </w:pPr>
            <w:r>
              <w:rPr>
                <w:sz w:val="24"/>
              </w:rPr>
              <w:t>12</w:t>
            </w:r>
            <w:r>
              <w:rPr>
                <w:spacing w:val="-1"/>
                <w:sz w:val="24"/>
              </w:rPr>
              <w:t xml:space="preserve"> </w:t>
            </w:r>
            <w:r>
              <w:rPr>
                <w:sz w:val="24"/>
              </w:rPr>
              <w:t>декабря</w:t>
            </w:r>
          </w:p>
        </w:tc>
        <w:tc>
          <w:tcPr>
            <w:tcW w:w="2289" w:type="dxa"/>
          </w:tcPr>
          <w:p w14:paraId="5A6289F4"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245E3CDA" w14:textId="77777777">
        <w:trPr>
          <w:trHeight w:val="1151"/>
        </w:trPr>
        <w:tc>
          <w:tcPr>
            <w:tcW w:w="619" w:type="dxa"/>
          </w:tcPr>
          <w:p w14:paraId="42D50AE0" w14:textId="77777777" w:rsidR="00FF2DB4" w:rsidRDefault="00FF2DB4">
            <w:pPr>
              <w:pStyle w:val="TableParagraph"/>
              <w:spacing w:before="9"/>
              <w:rPr>
                <w:b/>
                <w:sz w:val="35"/>
              </w:rPr>
            </w:pPr>
          </w:p>
          <w:p w14:paraId="020F1B3B" w14:textId="77777777" w:rsidR="00FF2DB4" w:rsidRDefault="00C34CCB">
            <w:pPr>
              <w:pStyle w:val="TableParagraph"/>
              <w:ind w:left="107"/>
              <w:rPr>
                <w:sz w:val="24"/>
              </w:rPr>
            </w:pPr>
            <w:r>
              <w:rPr>
                <w:sz w:val="24"/>
              </w:rPr>
              <w:t>12.</w:t>
            </w:r>
          </w:p>
        </w:tc>
        <w:tc>
          <w:tcPr>
            <w:tcW w:w="3099" w:type="dxa"/>
          </w:tcPr>
          <w:p w14:paraId="18945079" w14:textId="77777777" w:rsidR="00FF2DB4" w:rsidRDefault="00C34CCB">
            <w:pPr>
              <w:pStyle w:val="TableParagraph"/>
              <w:spacing w:line="276" w:lineRule="auto"/>
              <w:ind w:left="105" w:right="112"/>
              <w:rPr>
                <w:sz w:val="24"/>
              </w:rPr>
            </w:pPr>
            <w:r>
              <w:rPr>
                <w:sz w:val="24"/>
              </w:rPr>
              <w:t>Участие в мероприятиях,</w:t>
            </w:r>
            <w:r>
              <w:rPr>
                <w:spacing w:val="1"/>
                <w:sz w:val="24"/>
              </w:rPr>
              <w:t xml:space="preserve"> </w:t>
            </w:r>
            <w:r>
              <w:rPr>
                <w:sz w:val="24"/>
              </w:rPr>
              <w:t>посвященных</w:t>
            </w:r>
            <w:r>
              <w:rPr>
                <w:spacing w:val="-6"/>
                <w:sz w:val="24"/>
              </w:rPr>
              <w:t xml:space="preserve"> </w:t>
            </w:r>
            <w:r>
              <w:rPr>
                <w:sz w:val="24"/>
              </w:rPr>
              <w:t>Дню</w:t>
            </w:r>
            <w:r>
              <w:rPr>
                <w:spacing w:val="-7"/>
                <w:sz w:val="24"/>
              </w:rPr>
              <w:t xml:space="preserve"> </w:t>
            </w:r>
            <w:r>
              <w:rPr>
                <w:sz w:val="24"/>
              </w:rPr>
              <w:t>Победы.</w:t>
            </w:r>
            <w:r>
              <w:rPr>
                <w:spacing w:val="-57"/>
                <w:sz w:val="24"/>
              </w:rPr>
              <w:t xml:space="preserve"> </w:t>
            </w:r>
            <w:r>
              <w:rPr>
                <w:sz w:val="24"/>
              </w:rPr>
              <w:t>Акция</w:t>
            </w:r>
            <w:r>
              <w:rPr>
                <w:spacing w:val="1"/>
                <w:sz w:val="24"/>
              </w:rPr>
              <w:t xml:space="preserve"> </w:t>
            </w:r>
            <w:r>
              <w:rPr>
                <w:sz w:val="24"/>
              </w:rPr>
              <w:t>«Весна</w:t>
            </w:r>
            <w:r>
              <w:rPr>
                <w:spacing w:val="-2"/>
                <w:sz w:val="24"/>
              </w:rPr>
              <w:t xml:space="preserve"> </w:t>
            </w:r>
            <w:r>
              <w:rPr>
                <w:sz w:val="24"/>
              </w:rPr>
              <w:t>Победы»</w:t>
            </w:r>
          </w:p>
        </w:tc>
        <w:tc>
          <w:tcPr>
            <w:tcW w:w="948" w:type="dxa"/>
          </w:tcPr>
          <w:p w14:paraId="0CDFE19E" w14:textId="77777777" w:rsidR="00FF2DB4" w:rsidRDefault="00FF2DB4">
            <w:pPr>
              <w:pStyle w:val="TableParagraph"/>
              <w:rPr>
                <w:b/>
                <w:sz w:val="27"/>
              </w:rPr>
            </w:pPr>
          </w:p>
          <w:p w14:paraId="03DF2299" w14:textId="77777777" w:rsidR="00FF2DB4" w:rsidRDefault="00C34CCB">
            <w:pPr>
              <w:pStyle w:val="TableParagraph"/>
              <w:ind w:left="107"/>
              <w:rPr>
                <w:sz w:val="24"/>
              </w:rPr>
            </w:pPr>
            <w:r>
              <w:rPr>
                <w:sz w:val="24"/>
              </w:rPr>
              <w:t>5-9,10</w:t>
            </w:r>
          </w:p>
        </w:tc>
        <w:tc>
          <w:tcPr>
            <w:tcW w:w="944" w:type="dxa"/>
          </w:tcPr>
          <w:p w14:paraId="223F03E7" w14:textId="77777777" w:rsidR="00FF2DB4" w:rsidRDefault="00FF2DB4">
            <w:pPr>
              <w:pStyle w:val="TableParagraph"/>
              <w:rPr>
                <w:b/>
                <w:sz w:val="27"/>
              </w:rPr>
            </w:pPr>
          </w:p>
          <w:p w14:paraId="668570DC" w14:textId="77777777" w:rsidR="00FF2DB4" w:rsidRDefault="00C34CCB">
            <w:pPr>
              <w:pStyle w:val="TableParagraph"/>
              <w:ind w:left="107"/>
              <w:rPr>
                <w:sz w:val="24"/>
              </w:rPr>
            </w:pPr>
            <w:r>
              <w:rPr>
                <w:sz w:val="24"/>
              </w:rPr>
              <w:t>3</w:t>
            </w:r>
          </w:p>
        </w:tc>
        <w:tc>
          <w:tcPr>
            <w:tcW w:w="1676" w:type="dxa"/>
          </w:tcPr>
          <w:p w14:paraId="28478DC0" w14:textId="77777777" w:rsidR="00FF2DB4" w:rsidRDefault="00FF2DB4">
            <w:pPr>
              <w:pStyle w:val="TableParagraph"/>
              <w:rPr>
                <w:b/>
                <w:sz w:val="27"/>
              </w:rPr>
            </w:pPr>
          </w:p>
          <w:p w14:paraId="5C15D2D1" w14:textId="77777777" w:rsidR="00FF2DB4" w:rsidRDefault="00C34CCB">
            <w:pPr>
              <w:pStyle w:val="TableParagraph"/>
              <w:ind w:left="105"/>
              <w:rPr>
                <w:sz w:val="24"/>
              </w:rPr>
            </w:pPr>
            <w:r>
              <w:rPr>
                <w:sz w:val="24"/>
              </w:rPr>
              <w:t>Май</w:t>
            </w:r>
          </w:p>
        </w:tc>
        <w:tc>
          <w:tcPr>
            <w:tcW w:w="2289" w:type="dxa"/>
          </w:tcPr>
          <w:p w14:paraId="4C45947C" w14:textId="77777777" w:rsidR="00FF2DB4" w:rsidRDefault="00C34CCB">
            <w:pPr>
              <w:pStyle w:val="TableParagraph"/>
              <w:spacing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204E1B91" w14:textId="77777777">
        <w:trPr>
          <w:trHeight w:val="558"/>
        </w:trPr>
        <w:tc>
          <w:tcPr>
            <w:tcW w:w="9575" w:type="dxa"/>
            <w:gridSpan w:val="6"/>
          </w:tcPr>
          <w:p w14:paraId="4E514EF0" w14:textId="77777777" w:rsidR="00FF2DB4" w:rsidRDefault="00C34CCB">
            <w:pPr>
              <w:pStyle w:val="TableParagraph"/>
              <w:spacing w:before="119"/>
              <w:ind w:left="107"/>
              <w:rPr>
                <w:b/>
                <w:sz w:val="24"/>
              </w:rPr>
            </w:pPr>
            <w:r>
              <w:rPr>
                <w:b/>
                <w:sz w:val="24"/>
              </w:rPr>
              <w:t>НАПРАВЛЕНИЕ:</w:t>
            </w:r>
            <w:r>
              <w:rPr>
                <w:b/>
                <w:spacing w:val="-4"/>
                <w:sz w:val="24"/>
              </w:rPr>
              <w:t xml:space="preserve"> </w:t>
            </w:r>
            <w:r>
              <w:rPr>
                <w:b/>
                <w:sz w:val="24"/>
              </w:rPr>
              <w:t>ОБЩЕКУЛЬТУРНОЕ</w:t>
            </w:r>
          </w:p>
        </w:tc>
      </w:tr>
      <w:tr w:rsidR="00FF2DB4" w14:paraId="01ADB2D3" w14:textId="77777777">
        <w:trPr>
          <w:trHeight w:val="1152"/>
        </w:trPr>
        <w:tc>
          <w:tcPr>
            <w:tcW w:w="619" w:type="dxa"/>
          </w:tcPr>
          <w:p w14:paraId="6F843D00" w14:textId="77777777" w:rsidR="00FF2DB4" w:rsidRDefault="00FF2DB4">
            <w:pPr>
              <w:pStyle w:val="TableParagraph"/>
              <w:spacing w:before="9"/>
              <w:rPr>
                <w:b/>
                <w:sz w:val="35"/>
              </w:rPr>
            </w:pPr>
          </w:p>
          <w:p w14:paraId="3F251319" w14:textId="77777777" w:rsidR="00FF2DB4" w:rsidRDefault="00C34CCB">
            <w:pPr>
              <w:pStyle w:val="TableParagraph"/>
              <w:ind w:left="107"/>
              <w:rPr>
                <w:sz w:val="24"/>
              </w:rPr>
            </w:pPr>
            <w:r>
              <w:rPr>
                <w:sz w:val="24"/>
              </w:rPr>
              <w:t>1.</w:t>
            </w:r>
          </w:p>
        </w:tc>
        <w:tc>
          <w:tcPr>
            <w:tcW w:w="3099" w:type="dxa"/>
          </w:tcPr>
          <w:p w14:paraId="0C5A87B8" w14:textId="77777777" w:rsidR="00FF2DB4" w:rsidRDefault="00C34CCB">
            <w:pPr>
              <w:pStyle w:val="TableParagraph"/>
              <w:spacing w:line="276" w:lineRule="auto"/>
              <w:ind w:left="105" w:right="460"/>
              <w:rPr>
                <w:sz w:val="24"/>
              </w:rPr>
            </w:pPr>
            <w:r>
              <w:rPr>
                <w:sz w:val="24"/>
              </w:rPr>
              <w:t>Торжественная</w:t>
            </w:r>
            <w:r>
              <w:rPr>
                <w:spacing w:val="-15"/>
                <w:sz w:val="24"/>
              </w:rPr>
              <w:t xml:space="preserve"> </w:t>
            </w:r>
            <w:r>
              <w:rPr>
                <w:sz w:val="24"/>
              </w:rPr>
              <w:t>линейка,</w:t>
            </w:r>
            <w:r>
              <w:rPr>
                <w:spacing w:val="-57"/>
                <w:sz w:val="24"/>
              </w:rPr>
              <w:t xml:space="preserve"> </w:t>
            </w:r>
            <w:r>
              <w:rPr>
                <w:sz w:val="24"/>
              </w:rPr>
              <w:t>посвященная «Первому</w:t>
            </w:r>
            <w:r>
              <w:rPr>
                <w:spacing w:val="1"/>
                <w:sz w:val="24"/>
              </w:rPr>
              <w:t xml:space="preserve"> </w:t>
            </w:r>
            <w:r>
              <w:rPr>
                <w:sz w:val="24"/>
              </w:rPr>
              <w:t>звонку»</w:t>
            </w:r>
          </w:p>
        </w:tc>
        <w:tc>
          <w:tcPr>
            <w:tcW w:w="948" w:type="dxa"/>
          </w:tcPr>
          <w:p w14:paraId="081544F6" w14:textId="77777777" w:rsidR="00FF2DB4" w:rsidRDefault="00FF2DB4">
            <w:pPr>
              <w:pStyle w:val="TableParagraph"/>
              <w:rPr>
                <w:b/>
                <w:sz w:val="27"/>
              </w:rPr>
            </w:pPr>
          </w:p>
          <w:p w14:paraId="33033DCD" w14:textId="77777777" w:rsidR="00FF2DB4" w:rsidRDefault="00C34CCB">
            <w:pPr>
              <w:pStyle w:val="TableParagraph"/>
              <w:ind w:left="107"/>
              <w:rPr>
                <w:sz w:val="24"/>
              </w:rPr>
            </w:pPr>
            <w:r>
              <w:rPr>
                <w:sz w:val="24"/>
              </w:rPr>
              <w:t>5-9,10</w:t>
            </w:r>
          </w:p>
        </w:tc>
        <w:tc>
          <w:tcPr>
            <w:tcW w:w="944" w:type="dxa"/>
          </w:tcPr>
          <w:p w14:paraId="1E66B04D" w14:textId="77777777" w:rsidR="00FF2DB4" w:rsidRDefault="00FF2DB4">
            <w:pPr>
              <w:pStyle w:val="TableParagraph"/>
              <w:rPr>
                <w:b/>
                <w:sz w:val="27"/>
              </w:rPr>
            </w:pPr>
          </w:p>
          <w:p w14:paraId="648630BE" w14:textId="77777777" w:rsidR="00FF2DB4" w:rsidRDefault="00C34CCB">
            <w:pPr>
              <w:pStyle w:val="TableParagraph"/>
              <w:ind w:left="107"/>
              <w:rPr>
                <w:sz w:val="24"/>
              </w:rPr>
            </w:pPr>
            <w:r>
              <w:rPr>
                <w:sz w:val="24"/>
              </w:rPr>
              <w:t>1</w:t>
            </w:r>
          </w:p>
        </w:tc>
        <w:tc>
          <w:tcPr>
            <w:tcW w:w="1676" w:type="dxa"/>
          </w:tcPr>
          <w:p w14:paraId="0B08E0C3" w14:textId="77777777" w:rsidR="00FF2DB4" w:rsidRDefault="00FF2DB4">
            <w:pPr>
              <w:pStyle w:val="TableParagraph"/>
              <w:rPr>
                <w:b/>
                <w:sz w:val="27"/>
              </w:rPr>
            </w:pPr>
          </w:p>
          <w:p w14:paraId="6EA3565A" w14:textId="77777777" w:rsidR="00FF2DB4" w:rsidRDefault="00C34CCB">
            <w:pPr>
              <w:pStyle w:val="TableParagraph"/>
              <w:ind w:left="105"/>
              <w:rPr>
                <w:sz w:val="24"/>
              </w:rPr>
            </w:pPr>
            <w:r>
              <w:rPr>
                <w:sz w:val="24"/>
              </w:rPr>
              <w:t>01</w:t>
            </w:r>
            <w:r>
              <w:rPr>
                <w:spacing w:val="-1"/>
                <w:sz w:val="24"/>
              </w:rPr>
              <w:t xml:space="preserve"> </w:t>
            </w:r>
            <w:r>
              <w:rPr>
                <w:sz w:val="24"/>
              </w:rPr>
              <w:t>сентября</w:t>
            </w:r>
          </w:p>
        </w:tc>
        <w:tc>
          <w:tcPr>
            <w:tcW w:w="2289" w:type="dxa"/>
          </w:tcPr>
          <w:p w14:paraId="0B34BFC6" w14:textId="77777777" w:rsidR="00FF2DB4" w:rsidRDefault="00C34CCB">
            <w:pPr>
              <w:pStyle w:val="TableParagraph"/>
              <w:spacing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bl>
    <w:p w14:paraId="7FB1FC59" w14:textId="77777777" w:rsidR="00FF2DB4" w:rsidRDefault="00FF2DB4">
      <w:pPr>
        <w:spacing w:line="276" w:lineRule="auto"/>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091ECB5E" w14:textId="77777777">
        <w:trPr>
          <w:trHeight w:val="1154"/>
        </w:trPr>
        <w:tc>
          <w:tcPr>
            <w:tcW w:w="619" w:type="dxa"/>
          </w:tcPr>
          <w:p w14:paraId="6A2AEF46" w14:textId="77777777" w:rsidR="00FF2DB4" w:rsidRDefault="00FF2DB4">
            <w:pPr>
              <w:pStyle w:val="TableParagraph"/>
              <w:rPr>
                <w:b/>
                <w:sz w:val="36"/>
              </w:rPr>
            </w:pPr>
          </w:p>
          <w:p w14:paraId="0C2A3476" w14:textId="77777777" w:rsidR="00FF2DB4" w:rsidRDefault="00C34CCB">
            <w:pPr>
              <w:pStyle w:val="TableParagraph"/>
              <w:ind w:left="107"/>
              <w:rPr>
                <w:sz w:val="24"/>
              </w:rPr>
            </w:pPr>
            <w:r>
              <w:rPr>
                <w:sz w:val="24"/>
              </w:rPr>
              <w:t>2.</w:t>
            </w:r>
          </w:p>
        </w:tc>
        <w:tc>
          <w:tcPr>
            <w:tcW w:w="3099" w:type="dxa"/>
          </w:tcPr>
          <w:p w14:paraId="4A2B5926" w14:textId="77777777" w:rsidR="00FF2DB4" w:rsidRDefault="00C34CCB">
            <w:pPr>
              <w:pStyle w:val="TableParagraph"/>
              <w:spacing w:line="273" w:lineRule="exact"/>
              <w:ind w:left="105"/>
              <w:rPr>
                <w:sz w:val="24"/>
              </w:rPr>
            </w:pPr>
            <w:r>
              <w:rPr>
                <w:sz w:val="24"/>
              </w:rPr>
              <w:t>«С</w:t>
            </w:r>
            <w:r>
              <w:rPr>
                <w:spacing w:val="-1"/>
                <w:sz w:val="24"/>
              </w:rPr>
              <w:t xml:space="preserve"> </w:t>
            </w:r>
            <w:r>
              <w:rPr>
                <w:sz w:val="24"/>
              </w:rPr>
              <w:t>Днем</w:t>
            </w:r>
            <w:r>
              <w:rPr>
                <w:spacing w:val="1"/>
                <w:sz w:val="24"/>
              </w:rPr>
              <w:t xml:space="preserve"> </w:t>
            </w:r>
            <w:r>
              <w:rPr>
                <w:sz w:val="24"/>
              </w:rPr>
              <w:t>учителя!»</w:t>
            </w:r>
            <w:r>
              <w:rPr>
                <w:spacing w:val="-5"/>
                <w:sz w:val="24"/>
              </w:rPr>
              <w:t xml:space="preserve"> </w:t>
            </w:r>
            <w:r>
              <w:rPr>
                <w:sz w:val="24"/>
              </w:rPr>
              <w:t>-</w:t>
            </w:r>
          </w:p>
          <w:p w14:paraId="7C07EF2D" w14:textId="77777777" w:rsidR="00FF2DB4" w:rsidRDefault="00C34CCB" w:rsidP="00537D41">
            <w:pPr>
              <w:pStyle w:val="TableParagraph"/>
              <w:spacing w:before="41" w:line="276" w:lineRule="auto"/>
              <w:ind w:left="105" w:right="159"/>
              <w:rPr>
                <w:sz w:val="24"/>
              </w:rPr>
            </w:pPr>
            <w:r>
              <w:rPr>
                <w:sz w:val="24"/>
              </w:rPr>
              <w:t>праздничные поздравления</w:t>
            </w:r>
            <w:r>
              <w:rPr>
                <w:spacing w:val="-57"/>
                <w:sz w:val="24"/>
              </w:rPr>
              <w:t xml:space="preserve"> </w:t>
            </w:r>
            <w:r w:rsidR="00537D41">
              <w:rPr>
                <w:spacing w:val="-57"/>
                <w:sz w:val="24"/>
              </w:rPr>
              <w:t xml:space="preserve">о            б          у    </w:t>
            </w:r>
            <w:r>
              <w:rPr>
                <w:sz w:val="24"/>
              </w:rPr>
              <w:t>ча</w:t>
            </w:r>
            <w:r w:rsidR="00537D41">
              <w:rPr>
                <w:sz w:val="24"/>
              </w:rPr>
              <w:t>ю</w:t>
            </w:r>
            <w:r>
              <w:rPr>
                <w:sz w:val="24"/>
              </w:rPr>
              <w:t>щихся</w:t>
            </w:r>
            <w:r w:rsidR="00537D41">
              <w:rPr>
                <w:sz w:val="24"/>
              </w:rPr>
              <w:t>.</w:t>
            </w:r>
            <w:r>
              <w:rPr>
                <w:spacing w:val="-1"/>
                <w:sz w:val="24"/>
              </w:rPr>
              <w:t xml:space="preserve"> </w:t>
            </w:r>
          </w:p>
        </w:tc>
        <w:tc>
          <w:tcPr>
            <w:tcW w:w="948" w:type="dxa"/>
          </w:tcPr>
          <w:p w14:paraId="576F9286" w14:textId="77777777" w:rsidR="00FF2DB4" w:rsidRDefault="00FF2DB4">
            <w:pPr>
              <w:pStyle w:val="TableParagraph"/>
              <w:spacing w:before="3"/>
              <w:rPr>
                <w:b/>
                <w:sz w:val="27"/>
              </w:rPr>
            </w:pPr>
          </w:p>
          <w:p w14:paraId="6E54FE36" w14:textId="77777777" w:rsidR="00FF2DB4" w:rsidRDefault="00C34CCB">
            <w:pPr>
              <w:pStyle w:val="TableParagraph"/>
              <w:ind w:left="107"/>
              <w:rPr>
                <w:sz w:val="24"/>
              </w:rPr>
            </w:pPr>
            <w:r>
              <w:rPr>
                <w:sz w:val="24"/>
              </w:rPr>
              <w:t>5-9,10</w:t>
            </w:r>
          </w:p>
        </w:tc>
        <w:tc>
          <w:tcPr>
            <w:tcW w:w="944" w:type="dxa"/>
          </w:tcPr>
          <w:p w14:paraId="4DA94E29" w14:textId="77777777" w:rsidR="00FF2DB4" w:rsidRDefault="00FF2DB4">
            <w:pPr>
              <w:pStyle w:val="TableParagraph"/>
              <w:spacing w:before="3"/>
              <w:rPr>
                <w:b/>
                <w:sz w:val="27"/>
              </w:rPr>
            </w:pPr>
          </w:p>
          <w:p w14:paraId="73284E23" w14:textId="77777777" w:rsidR="00FF2DB4" w:rsidRDefault="00C34CCB">
            <w:pPr>
              <w:pStyle w:val="TableParagraph"/>
              <w:ind w:left="107"/>
              <w:rPr>
                <w:sz w:val="24"/>
              </w:rPr>
            </w:pPr>
            <w:r>
              <w:rPr>
                <w:sz w:val="24"/>
              </w:rPr>
              <w:t>2</w:t>
            </w:r>
          </w:p>
        </w:tc>
        <w:tc>
          <w:tcPr>
            <w:tcW w:w="1676" w:type="dxa"/>
          </w:tcPr>
          <w:p w14:paraId="6C4A8D59" w14:textId="77777777" w:rsidR="00FF2DB4" w:rsidRDefault="00FF2DB4">
            <w:pPr>
              <w:pStyle w:val="TableParagraph"/>
              <w:spacing w:before="3"/>
              <w:rPr>
                <w:b/>
                <w:sz w:val="27"/>
              </w:rPr>
            </w:pPr>
          </w:p>
          <w:p w14:paraId="031D7A42" w14:textId="77777777" w:rsidR="00FF2DB4" w:rsidRDefault="00C34CCB">
            <w:pPr>
              <w:pStyle w:val="TableParagraph"/>
              <w:ind w:left="105"/>
              <w:rPr>
                <w:sz w:val="24"/>
              </w:rPr>
            </w:pPr>
            <w:r>
              <w:rPr>
                <w:sz w:val="24"/>
              </w:rPr>
              <w:t>05 октября</w:t>
            </w:r>
          </w:p>
        </w:tc>
        <w:tc>
          <w:tcPr>
            <w:tcW w:w="2289" w:type="dxa"/>
          </w:tcPr>
          <w:p w14:paraId="1CE7F13F" w14:textId="77777777" w:rsidR="00FF2DB4" w:rsidRDefault="00C34CCB">
            <w:pPr>
              <w:pStyle w:val="TableParagraph"/>
              <w:spacing w:before="155"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51536B79" w14:textId="77777777">
        <w:trPr>
          <w:trHeight w:val="1151"/>
        </w:trPr>
        <w:tc>
          <w:tcPr>
            <w:tcW w:w="619" w:type="dxa"/>
          </w:tcPr>
          <w:p w14:paraId="7D6C9895" w14:textId="77777777" w:rsidR="00FF2DB4" w:rsidRDefault="00FF2DB4">
            <w:pPr>
              <w:pStyle w:val="TableParagraph"/>
              <w:spacing w:before="9"/>
              <w:rPr>
                <w:b/>
                <w:sz w:val="35"/>
              </w:rPr>
            </w:pPr>
          </w:p>
          <w:p w14:paraId="4A267840" w14:textId="77777777" w:rsidR="00FF2DB4" w:rsidRDefault="00C34CCB">
            <w:pPr>
              <w:pStyle w:val="TableParagraph"/>
              <w:ind w:left="107"/>
              <w:rPr>
                <w:sz w:val="24"/>
              </w:rPr>
            </w:pPr>
            <w:r>
              <w:rPr>
                <w:sz w:val="24"/>
              </w:rPr>
              <w:t>3.</w:t>
            </w:r>
          </w:p>
        </w:tc>
        <w:tc>
          <w:tcPr>
            <w:tcW w:w="3099" w:type="dxa"/>
          </w:tcPr>
          <w:p w14:paraId="40E00D49" w14:textId="77777777" w:rsidR="00FF2DB4" w:rsidRDefault="00C34CCB">
            <w:pPr>
              <w:pStyle w:val="TableParagraph"/>
              <w:spacing w:line="276" w:lineRule="auto"/>
              <w:ind w:left="105" w:right="496"/>
              <w:jc w:val="both"/>
              <w:rPr>
                <w:sz w:val="24"/>
              </w:rPr>
            </w:pPr>
            <w:r>
              <w:rPr>
                <w:sz w:val="24"/>
              </w:rPr>
              <w:t>Осенняя ярмарка «Дары</w:t>
            </w:r>
            <w:r>
              <w:rPr>
                <w:spacing w:val="-58"/>
                <w:sz w:val="24"/>
              </w:rPr>
              <w:t xml:space="preserve"> </w:t>
            </w:r>
            <w:r>
              <w:rPr>
                <w:sz w:val="24"/>
              </w:rPr>
              <w:t>осени» (фотовыставка и</w:t>
            </w:r>
            <w:r>
              <w:rPr>
                <w:spacing w:val="-57"/>
                <w:sz w:val="24"/>
              </w:rPr>
              <w:t xml:space="preserve"> </w:t>
            </w:r>
            <w:r>
              <w:rPr>
                <w:sz w:val="24"/>
              </w:rPr>
              <w:t>выставка</w:t>
            </w:r>
            <w:r>
              <w:rPr>
                <w:spacing w:val="-2"/>
                <w:sz w:val="24"/>
              </w:rPr>
              <w:t xml:space="preserve"> </w:t>
            </w:r>
            <w:r>
              <w:rPr>
                <w:sz w:val="24"/>
              </w:rPr>
              <w:t>поделок)</w:t>
            </w:r>
          </w:p>
        </w:tc>
        <w:tc>
          <w:tcPr>
            <w:tcW w:w="948" w:type="dxa"/>
          </w:tcPr>
          <w:p w14:paraId="6E6A81C8" w14:textId="77777777" w:rsidR="00FF2DB4" w:rsidRDefault="00FF2DB4">
            <w:pPr>
              <w:pStyle w:val="TableParagraph"/>
              <w:rPr>
                <w:b/>
                <w:sz w:val="27"/>
              </w:rPr>
            </w:pPr>
          </w:p>
          <w:p w14:paraId="0701D4D0" w14:textId="77777777" w:rsidR="00FF2DB4" w:rsidRDefault="00C34CCB">
            <w:pPr>
              <w:pStyle w:val="TableParagraph"/>
              <w:ind w:left="107"/>
              <w:rPr>
                <w:sz w:val="24"/>
              </w:rPr>
            </w:pPr>
            <w:r>
              <w:rPr>
                <w:sz w:val="24"/>
              </w:rPr>
              <w:t>5-9,10</w:t>
            </w:r>
          </w:p>
        </w:tc>
        <w:tc>
          <w:tcPr>
            <w:tcW w:w="944" w:type="dxa"/>
          </w:tcPr>
          <w:p w14:paraId="6C4DEC7A" w14:textId="77777777" w:rsidR="00FF2DB4" w:rsidRDefault="00FF2DB4">
            <w:pPr>
              <w:pStyle w:val="TableParagraph"/>
              <w:rPr>
                <w:b/>
                <w:sz w:val="27"/>
              </w:rPr>
            </w:pPr>
          </w:p>
          <w:p w14:paraId="0475F803" w14:textId="77777777" w:rsidR="00FF2DB4" w:rsidRDefault="00C34CCB">
            <w:pPr>
              <w:pStyle w:val="TableParagraph"/>
              <w:ind w:left="107"/>
              <w:rPr>
                <w:sz w:val="24"/>
              </w:rPr>
            </w:pPr>
            <w:r>
              <w:rPr>
                <w:sz w:val="24"/>
              </w:rPr>
              <w:t>2</w:t>
            </w:r>
          </w:p>
        </w:tc>
        <w:tc>
          <w:tcPr>
            <w:tcW w:w="1676" w:type="dxa"/>
          </w:tcPr>
          <w:p w14:paraId="3CB84FF3" w14:textId="77777777" w:rsidR="00FF2DB4" w:rsidRDefault="00FF2DB4">
            <w:pPr>
              <w:pStyle w:val="TableParagraph"/>
              <w:rPr>
                <w:b/>
                <w:sz w:val="27"/>
              </w:rPr>
            </w:pPr>
          </w:p>
          <w:p w14:paraId="05DFF459" w14:textId="77777777" w:rsidR="00FF2DB4" w:rsidRDefault="00C34CCB">
            <w:pPr>
              <w:pStyle w:val="TableParagraph"/>
              <w:ind w:left="105"/>
              <w:rPr>
                <w:sz w:val="24"/>
              </w:rPr>
            </w:pPr>
            <w:r>
              <w:rPr>
                <w:sz w:val="24"/>
              </w:rPr>
              <w:t>Октябрь</w:t>
            </w:r>
          </w:p>
        </w:tc>
        <w:tc>
          <w:tcPr>
            <w:tcW w:w="2289" w:type="dxa"/>
          </w:tcPr>
          <w:p w14:paraId="7BADB05A" w14:textId="77777777" w:rsidR="00FF2DB4" w:rsidRDefault="00C34CCB">
            <w:pPr>
              <w:pStyle w:val="TableParagraph"/>
              <w:spacing w:before="152"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5877897A" w14:textId="77777777">
        <w:trPr>
          <w:trHeight w:val="1468"/>
        </w:trPr>
        <w:tc>
          <w:tcPr>
            <w:tcW w:w="619" w:type="dxa"/>
          </w:tcPr>
          <w:p w14:paraId="084EE7B0" w14:textId="77777777" w:rsidR="00FF2DB4" w:rsidRDefault="00FF2DB4">
            <w:pPr>
              <w:pStyle w:val="TableParagraph"/>
              <w:rPr>
                <w:b/>
                <w:sz w:val="26"/>
              </w:rPr>
            </w:pPr>
          </w:p>
          <w:p w14:paraId="561AFF89" w14:textId="77777777" w:rsidR="00FF2DB4" w:rsidRDefault="00FF2DB4">
            <w:pPr>
              <w:pStyle w:val="TableParagraph"/>
              <w:spacing w:before="6"/>
              <w:rPr>
                <w:b/>
                <w:sz w:val="23"/>
              </w:rPr>
            </w:pPr>
          </w:p>
          <w:p w14:paraId="64CA183D" w14:textId="77777777" w:rsidR="00FF2DB4" w:rsidRDefault="00C34CCB">
            <w:pPr>
              <w:pStyle w:val="TableParagraph"/>
              <w:ind w:left="107"/>
              <w:rPr>
                <w:sz w:val="24"/>
              </w:rPr>
            </w:pPr>
            <w:r>
              <w:rPr>
                <w:sz w:val="24"/>
              </w:rPr>
              <w:t>4.</w:t>
            </w:r>
          </w:p>
        </w:tc>
        <w:tc>
          <w:tcPr>
            <w:tcW w:w="3099" w:type="dxa"/>
          </w:tcPr>
          <w:p w14:paraId="3810C476" w14:textId="77777777" w:rsidR="00FF2DB4" w:rsidRDefault="00FF2DB4">
            <w:pPr>
              <w:pStyle w:val="TableParagraph"/>
              <w:rPr>
                <w:b/>
                <w:sz w:val="27"/>
              </w:rPr>
            </w:pPr>
          </w:p>
          <w:p w14:paraId="764DB6B5" w14:textId="77777777" w:rsidR="00FF2DB4" w:rsidRDefault="00C34CCB">
            <w:pPr>
              <w:pStyle w:val="TableParagraph"/>
              <w:spacing w:line="278" w:lineRule="auto"/>
              <w:ind w:left="105" w:right="114"/>
              <w:rPr>
                <w:sz w:val="24"/>
              </w:rPr>
            </w:pPr>
            <w:r>
              <w:rPr>
                <w:sz w:val="24"/>
              </w:rPr>
              <w:t>Праздничные поздравления</w:t>
            </w:r>
            <w:r>
              <w:rPr>
                <w:spacing w:val="-58"/>
                <w:sz w:val="24"/>
              </w:rPr>
              <w:t xml:space="preserve"> </w:t>
            </w:r>
            <w:r>
              <w:rPr>
                <w:sz w:val="24"/>
              </w:rPr>
              <w:t>ко</w:t>
            </w:r>
            <w:r>
              <w:rPr>
                <w:spacing w:val="-3"/>
                <w:sz w:val="24"/>
              </w:rPr>
              <w:t xml:space="preserve"> </w:t>
            </w:r>
            <w:r>
              <w:rPr>
                <w:sz w:val="24"/>
              </w:rPr>
              <w:t>Дню</w:t>
            </w:r>
            <w:r>
              <w:rPr>
                <w:spacing w:val="-3"/>
                <w:sz w:val="24"/>
              </w:rPr>
              <w:t xml:space="preserve"> </w:t>
            </w:r>
            <w:r>
              <w:rPr>
                <w:sz w:val="24"/>
              </w:rPr>
              <w:t>пожилого</w:t>
            </w:r>
            <w:r>
              <w:rPr>
                <w:spacing w:val="-4"/>
                <w:sz w:val="24"/>
              </w:rPr>
              <w:t xml:space="preserve"> </w:t>
            </w:r>
            <w:r>
              <w:rPr>
                <w:sz w:val="24"/>
              </w:rPr>
              <w:t>человека</w:t>
            </w:r>
          </w:p>
        </w:tc>
        <w:tc>
          <w:tcPr>
            <w:tcW w:w="948" w:type="dxa"/>
          </w:tcPr>
          <w:p w14:paraId="1E6747C6" w14:textId="77777777" w:rsidR="00FF2DB4" w:rsidRDefault="00FF2DB4">
            <w:pPr>
              <w:pStyle w:val="TableParagraph"/>
              <w:rPr>
                <w:b/>
                <w:sz w:val="26"/>
              </w:rPr>
            </w:pPr>
          </w:p>
          <w:p w14:paraId="7B3940E1" w14:textId="77777777" w:rsidR="00FF2DB4" w:rsidRDefault="00C34CCB">
            <w:pPr>
              <w:pStyle w:val="TableParagraph"/>
              <w:spacing w:before="170"/>
              <w:ind w:left="107"/>
              <w:rPr>
                <w:sz w:val="24"/>
              </w:rPr>
            </w:pPr>
            <w:r>
              <w:rPr>
                <w:sz w:val="24"/>
              </w:rPr>
              <w:t>5-9,10</w:t>
            </w:r>
          </w:p>
        </w:tc>
        <w:tc>
          <w:tcPr>
            <w:tcW w:w="944" w:type="dxa"/>
          </w:tcPr>
          <w:p w14:paraId="5E7B02A7" w14:textId="77777777" w:rsidR="00FF2DB4" w:rsidRDefault="00FF2DB4">
            <w:pPr>
              <w:pStyle w:val="TableParagraph"/>
              <w:rPr>
                <w:b/>
                <w:sz w:val="26"/>
              </w:rPr>
            </w:pPr>
          </w:p>
          <w:p w14:paraId="3021B7E1" w14:textId="77777777" w:rsidR="00FF2DB4" w:rsidRDefault="00C34CCB">
            <w:pPr>
              <w:pStyle w:val="TableParagraph"/>
              <w:spacing w:before="170"/>
              <w:ind w:left="107"/>
              <w:rPr>
                <w:sz w:val="24"/>
              </w:rPr>
            </w:pPr>
            <w:r>
              <w:rPr>
                <w:sz w:val="24"/>
              </w:rPr>
              <w:t>1</w:t>
            </w:r>
          </w:p>
        </w:tc>
        <w:tc>
          <w:tcPr>
            <w:tcW w:w="1676" w:type="dxa"/>
          </w:tcPr>
          <w:p w14:paraId="18980C35" w14:textId="77777777" w:rsidR="00FF2DB4" w:rsidRDefault="00FF2DB4">
            <w:pPr>
              <w:pStyle w:val="TableParagraph"/>
              <w:rPr>
                <w:b/>
                <w:sz w:val="26"/>
              </w:rPr>
            </w:pPr>
          </w:p>
          <w:p w14:paraId="1C18FC16" w14:textId="77777777" w:rsidR="00FF2DB4" w:rsidRDefault="00C34CCB">
            <w:pPr>
              <w:pStyle w:val="TableParagraph"/>
              <w:spacing w:before="170"/>
              <w:ind w:left="105"/>
              <w:rPr>
                <w:sz w:val="24"/>
              </w:rPr>
            </w:pPr>
            <w:r>
              <w:rPr>
                <w:sz w:val="24"/>
              </w:rPr>
              <w:t>01 октября</w:t>
            </w:r>
          </w:p>
        </w:tc>
        <w:tc>
          <w:tcPr>
            <w:tcW w:w="2289" w:type="dxa"/>
          </w:tcPr>
          <w:p w14:paraId="058B9FA1" w14:textId="77777777" w:rsidR="00FF2DB4" w:rsidRDefault="00C34CCB">
            <w:pPr>
              <w:pStyle w:val="TableParagraph"/>
              <w:spacing w:line="276" w:lineRule="auto"/>
              <w:ind w:left="104" w:right="263"/>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Совет</w:t>
            </w:r>
            <w:r>
              <w:rPr>
                <w:spacing w:val="1"/>
                <w:sz w:val="24"/>
              </w:rPr>
              <w:t xml:space="preserve"> </w:t>
            </w:r>
            <w:r>
              <w:rPr>
                <w:sz w:val="24"/>
              </w:rPr>
              <w:t>старшеклассников</w:t>
            </w:r>
          </w:p>
        </w:tc>
      </w:tr>
      <w:tr w:rsidR="00FF2DB4" w14:paraId="2D5B3E01" w14:textId="77777777">
        <w:trPr>
          <w:trHeight w:val="1154"/>
        </w:trPr>
        <w:tc>
          <w:tcPr>
            <w:tcW w:w="619" w:type="dxa"/>
          </w:tcPr>
          <w:p w14:paraId="7CE1EAAD" w14:textId="77777777" w:rsidR="00FF2DB4" w:rsidRDefault="00FF2DB4">
            <w:pPr>
              <w:pStyle w:val="TableParagraph"/>
              <w:spacing w:before="9"/>
              <w:rPr>
                <w:b/>
                <w:sz w:val="35"/>
              </w:rPr>
            </w:pPr>
          </w:p>
          <w:p w14:paraId="01F4FB7E" w14:textId="77777777" w:rsidR="00FF2DB4" w:rsidRDefault="00C34CCB">
            <w:pPr>
              <w:pStyle w:val="TableParagraph"/>
              <w:ind w:left="107"/>
              <w:rPr>
                <w:sz w:val="24"/>
              </w:rPr>
            </w:pPr>
            <w:r>
              <w:rPr>
                <w:sz w:val="24"/>
              </w:rPr>
              <w:t>5.</w:t>
            </w:r>
          </w:p>
        </w:tc>
        <w:tc>
          <w:tcPr>
            <w:tcW w:w="3099" w:type="dxa"/>
          </w:tcPr>
          <w:p w14:paraId="2E60C201" w14:textId="77777777" w:rsidR="00FF2DB4" w:rsidRDefault="00C34CCB">
            <w:pPr>
              <w:pStyle w:val="TableParagraph"/>
              <w:spacing w:before="155"/>
              <w:ind w:left="105"/>
              <w:rPr>
                <w:sz w:val="24"/>
              </w:rPr>
            </w:pPr>
            <w:r>
              <w:rPr>
                <w:sz w:val="24"/>
              </w:rPr>
              <w:t>Праздничная</w:t>
            </w:r>
            <w:r>
              <w:rPr>
                <w:spacing w:val="-4"/>
                <w:sz w:val="24"/>
              </w:rPr>
              <w:t xml:space="preserve"> </w:t>
            </w:r>
            <w:r>
              <w:rPr>
                <w:sz w:val="24"/>
              </w:rPr>
              <w:t>программа</w:t>
            </w:r>
          </w:p>
          <w:p w14:paraId="50FF60CE" w14:textId="77777777" w:rsidR="00FF2DB4" w:rsidRDefault="00C34CCB">
            <w:pPr>
              <w:pStyle w:val="TableParagraph"/>
              <w:spacing w:before="40"/>
              <w:ind w:left="105"/>
              <w:rPr>
                <w:sz w:val="24"/>
              </w:rPr>
            </w:pPr>
            <w:r>
              <w:rPr>
                <w:sz w:val="24"/>
              </w:rPr>
              <w:t>«Осенний</w:t>
            </w:r>
            <w:r>
              <w:rPr>
                <w:spacing w:val="-1"/>
                <w:sz w:val="24"/>
              </w:rPr>
              <w:t xml:space="preserve"> </w:t>
            </w:r>
            <w:r>
              <w:rPr>
                <w:sz w:val="24"/>
              </w:rPr>
              <w:t>бал»</w:t>
            </w:r>
          </w:p>
        </w:tc>
        <w:tc>
          <w:tcPr>
            <w:tcW w:w="948" w:type="dxa"/>
          </w:tcPr>
          <w:p w14:paraId="70319168" w14:textId="77777777" w:rsidR="00FF2DB4" w:rsidRDefault="00FF2DB4">
            <w:pPr>
              <w:pStyle w:val="TableParagraph"/>
              <w:spacing w:before="2"/>
              <w:rPr>
                <w:b/>
                <w:sz w:val="27"/>
              </w:rPr>
            </w:pPr>
          </w:p>
          <w:p w14:paraId="38A42311" w14:textId="77777777" w:rsidR="00FF2DB4" w:rsidRDefault="00C34CCB">
            <w:pPr>
              <w:pStyle w:val="TableParagraph"/>
              <w:spacing w:before="1"/>
              <w:ind w:left="107"/>
              <w:rPr>
                <w:sz w:val="24"/>
              </w:rPr>
            </w:pPr>
            <w:r>
              <w:rPr>
                <w:sz w:val="24"/>
              </w:rPr>
              <w:t>5-9,10</w:t>
            </w:r>
          </w:p>
        </w:tc>
        <w:tc>
          <w:tcPr>
            <w:tcW w:w="944" w:type="dxa"/>
          </w:tcPr>
          <w:p w14:paraId="0BE20664" w14:textId="77777777" w:rsidR="00FF2DB4" w:rsidRDefault="00FF2DB4">
            <w:pPr>
              <w:pStyle w:val="TableParagraph"/>
              <w:spacing w:before="2"/>
              <w:rPr>
                <w:b/>
                <w:sz w:val="27"/>
              </w:rPr>
            </w:pPr>
          </w:p>
          <w:p w14:paraId="791BDB2E" w14:textId="77777777" w:rsidR="00FF2DB4" w:rsidRDefault="00C34CCB">
            <w:pPr>
              <w:pStyle w:val="TableParagraph"/>
              <w:spacing w:before="1"/>
              <w:ind w:left="107"/>
              <w:rPr>
                <w:sz w:val="24"/>
              </w:rPr>
            </w:pPr>
            <w:r>
              <w:rPr>
                <w:sz w:val="24"/>
              </w:rPr>
              <w:t>3</w:t>
            </w:r>
          </w:p>
        </w:tc>
        <w:tc>
          <w:tcPr>
            <w:tcW w:w="1676" w:type="dxa"/>
          </w:tcPr>
          <w:p w14:paraId="3CB45E09" w14:textId="77777777" w:rsidR="00FF2DB4" w:rsidRDefault="00FF2DB4">
            <w:pPr>
              <w:pStyle w:val="TableParagraph"/>
              <w:spacing w:before="2"/>
              <w:rPr>
                <w:b/>
                <w:sz w:val="27"/>
              </w:rPr>
            </w:pPr>
          </w:p>
          <w:p w14:paraId="6E884F84" w14:textId="77777777" w:rsidR="00FF2DB4" w:rsidRDefault="00C34CCB">
            <w:pPr>
              <w:pStyle w:val="TableParagraph"/>
              <w:spacing w:before="1"/>
              <w:ind w:left="105"/>
              <w:rPr>
                <w:sz w:val="24"/>
              </w:rPr>
            </w:pPr>
            <w:r>
              <w:rPr>
                <w:sz w:val="24"/>
              </w:rPr>
              <w:t>Октябрь</w:t>
            </w:r>
          </w:p>
        </w:tc>
        <w:tc>
          <w:tcPr>
            <w:tcW w:w="2289" w:type="dxa"/>
          </w:tcPr>
          <w:p w14:paraId="7E5F6965" w14:textId="77777777" w:rsidR="00FF2DB4" w:rsidRDefault="00C34CCB">
            <w:pPr>
              <w:pStyle w:val="TableParagraph"/>
              <w:spacing w:line="276" w:lineRule="auto"/>
              <w:ind w:left="104" w:right="263"/>
              <w:rPr>
                <w:sz w:val="24"/>
              </w:rPr>
            </w:pPr>
            <w:r>
              <w:rPr>
                <w:sz w:val="24"/>
              </w:rPr>
              <w:t>Зам. директора по</w:t>
            </w:r>
            <w:r>
              <w:rPr>
                <w:spacing w:val="-57"/>
                <w:sz w:val="24"/>
              </w:rPr>
              <w:t xml:space="preserve"> </w:t>
            </w:r>
            <w:r>
              <w:rPr>
                <w:sz w:val="24"/>
              </w:rPr>
              <w:t>ВР, Совет</w:t>
            </w:r>
            <w:r>
              <w:rPr>
                <w:spacing w:val="1"/>
                <w:sz w:val="24"/>
              </w:rPr>
              <w:t xml:space="preserve"> </w:t>
            </w:r>
            <w:r>
              <w:rPr>
                <w:sz w:val="24"/>
              </w:rPr>
              <w:t>старшеклассников</w:t>
            </w:r>
          </w:p>
        </w:tc>
      </w:tr>
      <w:tr w:rsidR="00FF2DB4" w14:paraId="6DE26320" w14:textId="77777777">
        <w:trPr>
          <w:trHeight w:val="834"/>
        </w:trPr>
        <w:tc>
          <w:tcPr>
            <w:tcW w:w="619" w:type="dxa"/>
          </w:tcPr>
          <w:p w14:paraId="20667F03" w14:textId="77777777" w:rsidR="00FF2DB4" w:rsidRDefault="00FF2DB4">
            <w:pPr>
              <w:pStyle w:val="TableParagraph"/>
              <w:spacing w:before="9"/>
              <w:rPr>
                <w:b/>
                <w:sz w:val="21"/>
              </w:rPr>
            </w:pPr>
          </w:p>
          <w:p w14:paraId="172356FB" w14:textId="77777777" w:rsidR="00FF2DB4" w:rsidRDefault="00C34CCB">
            <w:pPr>
              <w:pStyle w:val="TableParagraph"/>
              <w:ind w:left="107"/>
              <w:rPr>
                <w:sz w:val="24"/>
              </w:rPr>
            </w:pPr>
            <w:r>
              <w:rPr>
                <w:sz w:val="24"/>
              </w:rPr>
              <w:t>6.</w:t>
            </w:r>
          </w:p>
        </w:tc>
        <w:tc>
          <w:tcPr>
            <w:tcW w:w="3099" w:type="dxa"/>
          </w:tcPr>
          <w:p w14:paraId="41CC9A33" w14:textId="77777777" w:rsidR="00FF2DB4" w:rsidRDefault="00537D41">
            <w:pPr>
              <w:pStyle w:val="TableParagraph"/>
              <w:spacing w:before="152"/>
              <w:ind w:left="105"/>
              <w:rPr>
                <w:sz w:val="24"/>
              </w:rPr>
            </w:pPr>
            <w:r>
              <w:rPr>
                <w:sz w:val="24"/>
              </w:rPr>
              <w:t>Концерт, посвященный Дню мамы.</w:t>
            </w:r>
          </w:p>
        </w:tc>
        <w:tc>
          <w:tcPr>
            <w:tcW w:w="948" w:type="dxa"/>
          </w:tcPr>
          <w:p w14:paraId="61446726" w14:textId="77777777" w:rsidR="00FF2DB4" w:rsidRDefault="00C34CCB">
            <w:pPr>
              <w:pStyle w:val="TableParagraph"/>
              <w:spacing w:before="152"/>
              <w:ind w:left="107"/>
              <w:rPr>
                <w:sz w:val="24"/>
              </w:rPr>
            </w:pPr>
            <w:r>
              <w:rPr>
                <w:sz w:val="24"/>
              </w:rPr>
              <w:t>5-9,10</w:t>
            </w:r>
          </w:p>
        </w:tc>
        <w:tc>
          <w:tcPr>
            <w:tcW w:w="944" w:type="dxa"/>
          </w:tcPr>
          <w:p w14:paraId="183607BB" w14:textId="77777777" w:rsidR="00FF2DB4" w:rsidRDefault="00C34CCB">
            <w:pPr>
              <w:pStyle w:val="TableParagraph"/>
              <w:spacing w:before="152"/>
              <w:ind w:left="107"/>
              <w:rPr>
                <w:sz w:val="24"/>
              </w:rPr>
            </w:pPr>
            <w:r>
              <w:rPr>
                <w:sz w:val="24"/>
              </w:rPr>
              <w:t>4</w:t>
            </w:r>
          </w:p>
        </w:tc>
        <w:tc>
          <w:tcPr>
            <w:tcW w:w="1676" w:type="dxa"/>
          </w:tcPr>
          <w:p w14:paraId="6BD34C20" w14:textId="77777777" w:rsidR="00FF2DB4" w:rsidRDefault="00537D41">
            <w:pPr>
              <w:pStyle w:val="TableParagraph"/>
              <w:spacing w:before="152"/>
              <w:ind w:left="105"/>
              <w:rPr>
                <w:sz w:val="24"/>
              </w:rPr>
            </w:pPr>
            <w:r>
              <w:rPr>
                <w:sz w:val="24"/>
              </w:rPr>
              <w:t>25</w:t>
            </w:r>
            <w:r w:rsidR="00C34CCB">
              <w:rPr>
                <w:sz w:val="24"/>
              </w:rPr>
              <w:t xml:space="preserve"> ноября</w:t>
            </w:r>
          </w:p>
        </w:tc>
        <w:tc>
          <w:tcPr>
            <w:tcW w:w="2289" w:type="dxa"/>
          </w:tcPr>
          <w:p w14:paraId="241C547F"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4355EC81" w14:textId="77777777">
        <w:trPr>
          <w:trHeight w:val="1151"/>
        </w:trPr>
        <w:tc>
          <w:tcPr>
            <w:tcW w:w="619" w:type="dxa"/>
          </w:tcPr>
          <w:p w14:paraId="2101BE69" w14:textId="77777777" w:rsidR="00FF2DB4" w:rsidRDefault="00FF2DB4">
            <w:pPr>
              <w:pStyle w:val="TableParagraph"/>
              <w:spacing w:before="9"/>
              <w:rPr>
                <w:b/>
                <w:sz w:val="35"/>
              </w:rPr>
            </w:pPr>
          </w:p>
          <w:p w14:paraId="5AF27851" w14:textId="77777777" w:rsidR="00FF2DB4" w:rsidRDefault="00C34CCB">
            <w:pPr>
              <w:pStyle w:val="TableParagraph"/>
              <w:ind w:left="107"/>
              <w:rPr>
                <w:sz w:val="24"/>
              </w:rPr>
            </w:pPr>
            <w:r>
              <w:rPr>
                <w:sz w:val="24"/>
              </w:rPr>
              <w:t>7.</w:t>
            </w:r>
          </w:p>
        </w:tc>
        <w:tc>
          <w:tcPr>
            <w:tcW w:w="3099" w:type="dxa"/>
          </w:tcPr>
          <w:p w14:paraId="22FEA1C8" w14:textId="77777777" w:rsidR="00FF2DB4" w:rsidRDefault="00C34CCB">
            <w:pPr>
              <w:pStyle w:val="TableParagraph"/>
              <w:spacing w:line="276" w:lineRule="auto"/>
              <w:ind w:left="105" w:right="586"/>
              <w:rPr>
                <w:sz w:val="24"/>
              </w:rPr>
            </w:pPr>
            <w:r>
              <w:rPr>
                <w:sz w:val="24"/>
              </w:rPr>
              <w:t>Фестиваль детского</w:t>
            </w:r>
            <w:r>
              <w:rPr>
                <w:spacing w:val="1"/>
                <w:sz w:val="24"/>
              </w:rPr>
              <w:t xml:space="preserve"> </w:t>
            </w:r>
            <w:r>
              <w:rPr>
                <w:sz w:val="24"/>
              </w:rPr>
              <w:t>творчества</w:t>
            </w:r>
            <w:r>
              <w:rPr>
                <w:spacing w:val="-7"/>
                <w:sz w:val="24"/>
              </w:rPr>
              <w:t xml:space="preserve"> </w:t>
            </w:r>
            <w:r>
              <w:rPr>
                <w:sz w:val="24"/>
              </w:rPr>
              <w:t>«Новый</w:t>
            </w:r>
            <w:r>
              <w:rPr>
                <w:spacing w:val="-9"/>
                <w:sz w:val="24"/>
              </w:rPr>
              <w:t xml:space="preserve"> </w:t>
            </w:r>
            <w:r>
              <w:rPr>
                <w:sz w:val="24"/>
              </w:rPr>
              <w:t>год</w:t>
            </w:r>
            <w:r>
              <w:rPr>
                <w:spacing w:val="-57"/>
                <w:sz w:val="24"/>
              </w:rPr>
              <w:t xml:space="preserve"> </w:t>
            </w:r>
            <w:r>
              <w:rPr>
                <w:sz w:val="24"/>
              </w:rPr>
              <w:t>шагает</w:t>
            </w:r>
            <w:r>
              <w:rPr>
                <w:spacing w:val="-1"/>
                <w:sz w:val="24"/>
              </w:rPr>
              <w:t xml:space="preserve"> </w:t>
            </w:r>
            <w:r>
              <w:rPr>
                <w:sz w:val="24"/>
              </w:rPr>
              <w:t>по планете»</w:t>
            </w:r>
          </w:p>
        </w:tc>
        <w:tc>
          <w:tcPr>
            <w:tcW w:w="948" w:type="dxa"/>
          </w:tcPr>
          <w:p w14:paraId="1D912DC8" w14:textId="77777777" w:rsidR="00FF2DB4" w:rsidRDefault="00FF2DB4">
            <w:pPr>
              <w:pStyle w:val="TableParagraph"/>
              <w:rPr>
                <w:b/>
                <w:sz w:val="27"/>
              </w:rPr>
            </w:pPr>
          </w:p>
          <w:p w14:paraId="65960701" w14:textId="77777777" w:rsidR="00FF2DB4" w:rsidRDefault="00C34CCB">
            <w:pPr>
              <w:pStyle w:val="TableParagraph"/>
              <w:ind w:left="107"/>
              <w:rPr>
                <w:sz w:val="24"/>
              </w:rPr>
            </w:pPr>
            <w:r>
              <w:rPr>
                <w:sz w:val="24"/>
              </w:rPr>
              <w:t>5-9,10</w:t>
            </w:r>
          </w:p>
        </w:tc>
        <w:tc>
          <w:tcPr>
            <w:tcW w:w="944" w:type="dxa"/>
          </w:tcPr>
          <w:p w14:paraId="479797CA" w14:textId="77777777" w:rsidR="00FF2DB4" w:rsidRDefault="00FF2DB4">
            <w:pPr>
              <w:pStyle w:val="TableParagraph"/>
              <w:rPr>
                <w:b/>
                <w:sz w:val="27"/>
              </w:rPr>
            </w:pPr>
          </w:p>
          <w:p w14:paraId="1DA705D7" w14:textId="77777777" w:rsidR="00FF2DB4" w:rsidRDefault="00C34CCB">
            <w:pPr>
              <w:pStyle w:val="TableParagraph"/>
              <w:ind w:left="107"/>
              <w:rPr>
                <w:sz w:val="24"/>
              </w:rPr>
            </w:pPr>
            <w:r>
              <w:rPr>
                <w:sz w:val="24"/>
              </w:rPr>
              <w:t>2</w:t>
            </w:r>
          </w:p>
        </w:tc>
        <w:tc>
          <w:tcPr>
            <w:tcW w:w="1676" w:type="dxa"/>
          </w:tcPr>
          <w:p w14:paraId="2B97BA56" w14:textId="77777777" w:rsidR="00FF2DB4" w:rsidRDefault="00FF2DB4">
            <w:pPr>
              <w:pStyle w:val="TableParagraph"/>
              <w:rPr>
                <w:b/>
                <w:sz w:val="27"/>
              </w:rPr>
            </w:pPr>
          </w:p>
          <w:p w14:paraId="76D435AD" w14:textId="77777777" w:rsidR="00FF2DB4" w:rsidRDefault="00C34CCB">
            <w:pPr>
              <w:pStyle w:val="TableParagraph"/>
              <w:ind w:left="105"/>
              <w:rPr>
                <w:sz w:val="24"/>
              </w:rPr>
            </w:pPr>
            <w:r>
              <w:rPr>
                <w:sz w:val="24"/>
              </w:rPr>
              <w:t>Декабрь</w:t>
            </w:r>
          </w:p>
        </w:tc>
        <w:tc>
          <w:tcPr>
            <w:tcW w:w="2289" w:type="dxa"/>
          </w:tcPr>
          <w:p w14:paraId="461C3624" w14:textId="77777777" w:rsidR="00FF2DB4" w:rsidRDefault="00C34CCB">
            <w:pPr>
              <w:pStyle w:val="TableParagraph"/>
              <w:spacing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624F7826" w14:textId="77777777">
        <w:trPr>
          <w:trHeight w:val="1151"/>
        </w:trPr>
        <w:tc>
          <w:tcPr>
            <w:tcW w:w="619" w:type="dxa"/>
          </w:tcPr>
          <w:p w14:paraId="525EDA24" w14:textId="77777777" w:rsidR="00FF2DB4" w:rsidRDefault="00FF2DB4">
            <w:pPr>
              <w:pStyle w:val="TableParagraph"/>
              <w:spacing w:before="9"/>
              <w:rPr>
                <w:b/>
                <w:sz w:val="35"/>
              </w:rPr>
            </w:pPr>
          </w:p>
          <w:p w14:paraId="1BE389A5" w14:textId="77777777" w:rsidR="00FF2DB4" w:rsidRDefault="00C34CCB">
            <w:pPr>
              <w:pStyle w:val="TableParagraph"/>
              <w:ind w:left="107"/>
              <w:rPr>
                <w:sz w:val="24"/>
              </w:rPr>
            </w:pPr>
            <w:r>
              <w:rPr>
                <w:sz w:val="24"/>
              </w:rPr>
              <w:t>8.</w:t>
            </w:r>
          </w:p>
        </w:tc>
        <w:tc>
          <w:tcPr>
            <w:tcW w:w="3099" w:type="dxa"/>
          </w:tcPr>
          <w:p w14:paraId="22DF344E" w14:textId="0EB30131" w:rsidR="00FF2DB4" w:rsidRDefault="00C34CCB" w:rsidP="0097151C">
            <w:pPr>
              <w:pStyle w:val="TableParagraph"/>
              <w:spacing w:line="276" w:lineRule="auto"/>
              <w:ind w:left="105" w:right="265"/>
              <w:rPr>
                <w:sz w:val="24"/>
              </w:rPr>
            </w:pPr>
            <w:r>
              <w:rPr>
                <w:sz w:val="24"/>
              </w:rPr>
              <w:t>Акция</w:t>
            </w:r>
            <w:r>
              <w:rPr>
                <w:spacing w:val="-5"/>
                <w:sz w:val="24"/>
              </w:rPr>
              <w:t xml:space="preserve"> </w:t>
            </w:r>
            <w:r>
              <w:rPr>
                <w:sz w:val="24"/>
              </w:rPr>
              <w:t>«Всемирная</w:t>
            </w:r>
            <w:r>
              <w:rPr>
                <w:spacing w:val="-6"/>
                <w:sz w:val="24"/>
              </w:rPr>
              <w:t xml:space="preserve"> </w:t>
            </w:r>
            <w:r>
              <w:rPr>
                <w:sz w:val="24"/>
              </w:rPr>
              <w:t>неделя</w:t>
            </w:r>
            <w:r>
              <w:rPr>
                <w:spacing w:val="-57"/>
                <w:sz w:val="24"/>
              </w:rPr>
              <w:t xml:space="preserve"> </w:t>
            </w:r>
            <w:r>
              <w:rPr>
                <w:sz w:val="24"/>
              </w:rPr>
              <w:t>добра»</w:t>
            </w:r>
            <w:r>
              <w:rPr>
                <w:spacing w:val="-8"/>
                <w:sz w:val="24"/>
              </w:rPr>
              <w:t xml:space="preserve"> </w:t>
            </w:r>
            <w:r>
              <w:rPr>
                <w:sz w:val="24"/>
              </w:rPr>
              <w:t xml:space="preserve">(помощь </w:t>
            </w:r>
            <w:r>
              <w:rPr>
                <w:spacing w:val="-1"/>
                <w:sz w:val="24"/>
              </w:rPr>
              <w:t xml:space="preserve"> </w:t>
            </w:r>
            <w:r>
              <w:rPr>
                <w:sz w:val="24"/>
              </w:rPr>
              <w:t>животны</w:t>
            </w:r>
            <w:r w:rsidR="0097151C">
              <w:rPr>
                <w:sz w:val="24"/>
              </w:rPr>
              <w:t>м</w:t>
            </w:r>
            <w:r>
              <w:rPr>
                <w:sz w:val="24"/>
              </w:rPr>
              <w:t>)</w:t>
            </w:r>
          </w:p>
        </w:tc>
        <w:tc>
          <w:tcPr>
            <w:tcW w:w="948" w:type="dxa"/>
          </w:tcPr>
          <w:p w14:paraId="67E66B1A" w14:textId="77777777" w:rsidR="00FF2DB4" w:rsidRDefault="00FF2DB4">
            <w:pPr>
              <w:pStyle w:val="TableParagraph"/>
              <w:rPr>
                <w:b/>
                <w:sz w:val="27"/>
              </w:rPr>
            </w:pPr>
          </w:p>
          <w:p w14:paraId="0DA7C254" w14:textId="77777777" w:rsidR="00FF2DB4" w:rsidRDefault="00C34CCB">
            <w:pPr>
              <w:pStyle w:val="TableParagraph"/>
              <w:ind w:left="107"/>
              <w:rPr>
                <w:sz w:val="24"/>
              </w:rPr>
            </w:pPr>
            <w:r>
              <w:rPr>
                <w:sz w:val="24"/>
              </w:rPr>
              <w:t>5-9,10</w:t>
            </w:r>
          </w:p>
        </w:tc>
        <w:tc>
          <w:tcPr>
            <w:tcW w:w="944" w:type="dxa"/>
          </w:tcPr>
          <w:p w14:paraId="77D6C9FC" w14:textId="77777777" w:rsidR="00FF2DB4" w:rsidRDefault="00FF2DB4">
            <w:pPr>
              <w:pStyle w:val="TableParagraph"/>
              <w:rPr>
                <w:b/>
                <w:sz w:val="27"/>
              </w:rPr>
            </w:pPr>
          </w:p>
          <w:p w14:paraId="060FAE9A" w14:textId="77777777" w:rsidR="00FF2DB4" w:rsidRDefault="00C34CCB">
            <w:pPr>
              <w:pStyle w:val="TableParagraph"/>
              <w:ind w:left="107"/>
              <w:rPr>
                <w:sz w:val="24"/>
              </w:rPr>
            </w:pPr>
            <w:r>
              <w:rPr>
                <w:sz w:val="24"/>
              </w:rPr>
              <w:t>3</w:t>
            </w:r>
          </w:p>
        </w:tc>
        <w:tc>
          <w:tcPr>
            <w:tcW w:w="1676" w:type="dxa"/>
          </w:tcPr>
          <w:p w14:paraId="22AA0CB5" w14:textId="77777777" w:rsidR="00FF2DB4" w:rsidRDefault="00FF2DB4">
            <w:pPr>
              <w:pStyle w:val="TableParagraph"/>
              <w:rPr>
                <w:b/>
                <w:sz w:val="27"/>
              </w:rPr>
            </w:pPr>
          </w:p>
          <w:p w14:paraId="70B64F85" w14:textId="77777777" w:rsidR="00FF2DB4" w:rsidRDefault="00C34CCB">
            <w:pPr>
              <w:pStyle w:val="TableParagraph"/>
              <w:ind w:left="105"/>
              <w:rPr>
                <w:sz w:val="24"/>
              </w:rPr>
            </w:pPr>
            <w:r>
              <w:rPr>
                <w:sz w:val="24"/>
              </w:rPr>
              <w:t>14</w:t>
            </w:r>
            <w:r>
              <w:rPr>
                <w:spacing w:val="-1"/>
                <w:sz w:val="24"/>
              </w:rPr>
              <w:t xml:space="preserve"> </w:t>
            </w:r>
            <w:r>
              <w:rPr>
                <w:sz w:val="24"/>
              </w:rPr>
              <w:t>апреля</w:t>
            </w:r>
          </w:p>
        </w:tc>
        <w:tc>
          <w:tcPr>
            <w:tcW w:w="2289" w:type="dxa"/>
          </w:tcPr>
          <w:p w14:paraId="1D15A45E" w14:textId="77777777" w:rsidR="00FF2DB4" w:rsidRDefault="00C34CCB">
            <w:pPr>
              <w:pStyle w:val="TableParagraph"/>
              <w:spacing w:before="152"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5B7D45E1" w14:textId="77777777">
        <w:trPr>
          <w:trHeight w:val="834"/>
        </w:trPr>
        <w:tc>
          <w:tcPr>
            <w:tcW w:w="619" w:type="dxa"/>
          </w:tcPr>
          <w:p w14:paraId="1DC12705" w14:textId="77777777" w:rsidR="00FF2DB4" w:rsidRDefault="00FF2DB4">
            <w:pPr>
              <w:pStyle w:val="TableParagraph"/>
              <w:rPr>
                <w:b/>
              </w:rPr>
            </w:pPr>
          </w:p>
          <w:p w14:paraId="16029CCC" w14:textId="77777777" w:rsidR="00FF2DB4" w:rsidRDefault="00C34CCB">
            <w:pPr>
              <w:pStyle w:val="TableParagraph"/>
              <w:ind w:left="107"/>
              <w:rPr>
                <w:sz w:val="24"/>
              </w:rPr>
            </w:pPr>
            <w:r>
              <w:rPr>
                <w:sz w:val="24"/>
              </w:rPr>
              <w:t>9.</w:t>
            </w:r>
          </w:p>
        </w:tc>
        <w:tc>
          <w:tcPr>
            <w:tcW w:w="3099" w:type="dxa"/>
          </w:tcPr>
          <w:p w14:paraId="7D45F780" w14:textId="77777777" w:rsidR="00FF2DB4" w:rsidRDefault="00C34CCB">
            <w:pPr>
              <w:pStyle w:val="TableParagraph"/>
              <w:spacing w:line="276" w:lineRule="auto"/>
              <w:ind w:left="105" w:right="803"/>
              <w:rPr>
                <w:sz w:val="24"/>
              </w:rPr>
            </w:pPr>
            <w:r>
              <w:rPr>
                <w:sz w:val="24"/>
              </w:rPr>
              <w:t>Акция</w:t>
            </w:r>
            <w:r>
              <w:rPr>
                <w:spacing w:val="-4"/>
                <w:sz w:val="24"/>
              </w:rPr>
              <w:t xml:space="preserve"> </w:t>
            </w:r>
            <w:r>
              <w:rPr>
                <w:sz w:val="24"/>
              </w:rPr>
              <w:t>«Сделаем</w:t>
            </w:r>
            <w:r>
              <w:rPr>
                <w:spacing w:val="-6"/>
                <w:sz w:val="24"/>
              </w:rPr>
              <w:t xml:space="preserve"> </w:t>
            </w:r>
            <w:r>
              <w:rPr>
                <w:sz w:val="24"/>
              </w:rPr>
              <w:t>мир</w:t>
            </w:r>
            <w:r>
              <w:rPr>
                <w:spacing w:val="-57"/>
                <w:sz w:val="24"/>
              </w:rPr>
              <w:t xml:space="preserve"> </w:t>
            </w:r>
            <w:r>
              <w:rPr>
                <w:sz w:val="24"/>
              </w:rPr>
              <w:t>чище»</w:t>
            </w:r>
          </w:p>
        </w:tc>
        <w:tc>
          <w:tcPr>
            <w:tcW w:w="948" w:type="dxa"/>
          </w:tcPr>
          <w:p w14:paraId="0034EEF4" w14:textId="77777777" w:rsidR="00FF2DB4" w:rsidRDefault="00C34CCB">
            <w:pPr>
              <w:pStyle w:val="TableParagraph"/>
              <w:spacing w:before="152"/>
              <w:ind w:left="107"/>
              <w:rPr>
                <w:sz w:val="24"/>
              </w:rPr>
            </w:pPr>
            <w:r>
              <w:rPr>
                <w:sz w:val="24"/>
              </w:rPr>
              <w:t>5-9,10</w:t>
            </w:r>
          </w:p>
        </w:tc>
        <w:tc>
          <w:tcPr>
            <w:tcW w:w="944" w:type="dxa"/>
          </w:tcPr>
          <w:p w14:paraId="09BFA717" w14:textId="77777777" w:rsidR="00FF2DB4" w:rsidRDefault="00C34CCB">
            <w:pPr>
              <w:pStyle w:val="TableParagraph"/>
              <w:spacing w:before="152"/>
              <w:ind w:left="107"/>
              <w:rPr>
                <w:sz w:val="24"/>
              </w:rPr>
            </w:pPr>
            <w:r>
              <w:rPr>
                <w:sz w:val="24"/>
              </w:rPr>
              <w:t>1</w:t>
            </w:r>
          </w:p>
        </w:tc>
        <w:tc>
          <w:tcPr>
            <w:tcW w:w="1676" w:type="dxa"/>
          </w:tcPr>
          <w:p w14:paraId="1879C36C" w14:textId="77777777" w:rsidR="00FF2DB4" w:rsidRDefault="00C34CCB">
            <w:pPr>
              <w:pStyle w:val="TableParagraph"/>
              <w:spacing w:before="152"/>
              <w:ind w:left="105"/>
              <w:rPr>
                <w:sz w:val="24"/>
              </w:rPr>
            </w:pPr>
            <w:r>
              <w:rPr>
                <w:sz w:val="24"/>
              </w:rPr>
              <w:t>Апрель</w:t>
            </w:r>
          </w:p>
        </w:tc>
        <w:tc>
          <w:tcPr>
            <w:tcW w:w="2289" w:type="dxa"/>
          </w:tcPr>
          <w:p w14:paraId="124AD294"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7BF0F31A" w14:textId="77777777">
        <w:trPr>
          <w:trHeight w:val="1469"/>
        </w:trPr>
        <w:tc>
          <w:tcPr>
            <w:tcW w:w="619" w:type="dxa"/>
          </w:tcPr>
          <w:p w14:paraId="6FEE9D38" w14:textId="77777777" w:rsidR="00FF2DB4" w:rsidRDefault="00FF2DB4">
            <w:pPr>
              <w:pStyle w:val="TableParagraph"/>
              <w:rPr>
                <w:b/>
                <w:sz w:val="26"/>
              </w:rPr>
            </w:pPr>
          </w:p>
          <w:p w14:paraId="301252A6" w14:textId="77777777" w:rsidR="00FF2DB4" w:rsidRDefault="00FF2DB4">
            <w:pPr>
              <w:pStyle w:val="TableParagraph"/>
              <w:spacing w:before="6"/>
              <w:rPr>
                <w:b/>
                <w:sz w:val="23"/>
              </w:rPr>
            </w:pPr>
          </w:p>
          <w:p w14:paraId="49F973F5" w14:textId="77777777" w:rsidR="00FF2DB4" w:rsidRDefault="00C34CCB">
            <w:pPr>
              <w:pStyle w:val="TableParagraph"/>
              <w:ind w:left="107"/>
              <w:rPr>
                <w:sz w:val="24"/>
              </w:rPr>
            </w:pPr>
            <w:r>
              <w:rPr>
                <w:sz w:val="24"/>
              </w:rPr>
              <w:t>10.</w:t>
            </w:r>
          </w:p>
        </w:tc>
        <w:tc>
          <w:tcPr>
            <w:tcW w:w="3099" w:type="dxa"/>
          </w:tcPr>
          <w:p w14:paraId="01E26D0D" w14:textId="77777777" w:rsidR="00FF2DB4" w:rsidRDefault="00C34CCB">
            <w:pPr>
              <w:pStyle w:val="TableParagraph"/>
              <w:spacing w:line="270" w:lineRule="exact"/>
              <w:ind w:left="105"/>
              <w:rPr>
                <w:sz w:val="24"/>
              </w:rPr>
            </w:pPr>
            <w:r>
              <w:rPr>
                <w:sz w:val="24"/>
              </w:rPr>
              <w:t>Праздничный</w:t>
            </w:r>
            <w:r>
              <w:rPr>
                <w:spacing w:val="-5"/>
                <w:sz w:val="24"/>
              </w:rPr>
              <w:t xml:space="preserve"> </w:t>
            </w:r>
            <w:r>
              <w:rPr>
                <w:sz w:val="24"/>
              </w:rPr>
              <w:t>концерт</w:t>
            </w:r>
          </w:p>
          <w:p w14:paraId="667E468A" w14:textId="77777777" w:rsidR="00FF2DB4" w:rsidRDefault="00C34CCB">
            <w:pPr>
              <w:pStyle w:val="TableParagraph"/>
              <w:spacing w:before="41" w:line="276" w:lineRule="auto"/>
              <w:ind w:left="105" w:right="162"/>
              <w:rPr>
                <w:sz w:val="24"/>
              </w:rPr>
            </w:pPr>
            <w:r>
              <w:rPr>
                <w:sz w:val="24"/>
              </w:rPr>
              <w:t>«Весна Победы»,</w:t>
            </w:r>
            <w:r>
              <w:rPr>
                <w:spacing w:val="1"/>
                <w:sz w:val="24"/>
              </w:rPr>
              <w:t xml:space="preserve"> </w:t>
            </w:r>
            <w:r>
              <w:rPr>
                <w:sz w:val="24"/>
              </w:rPr>
              <w:t>посвященный</w:t>
            </w:r>
            <w:r>
              <w:rPr>
                <w:spacing w:val="-6"/>
                <w:sz w:val="24"/>
              </w:rPr>
              <w:t xml:space="preserve"> </w:t>
            </w:r>
            <w:r>
              <w:rPr>
                <w:sz w:val="24"/>
              </w:rPr>
              <w:t>Дню</w:t>
            </w:r>
            <w:r>
              <w:rPr>
                <w:spacing w:val="-6"/>
                <w:sz w:val="24"/>
              </w:rPr>
              <w:t xml:space="preserve"> </w:t>
            </w:r>
            <w:r>
              <w:rPr>
                <w:sz w:val="24"/>
              </w:rPr>
              <w:t>Победы</w:t>
            </w:r>
            <w:r>
              <w:rPr>
                <w:spacing w:val="-57"/>
                <w:sz w:val="24"/>
              </w:rPr>
              <w:t xml:space="preserve"> </w:t>
            </w:r>
            <w:r>
              <w:rPr>
                <w:sz w:val="24"/>
              </w:rPr>
              <w:t>в</w:t>
            </w:r>
            <w:r>
              <w:rPr>
                <w:spacing w:val="-1"/>
                <w:sz w:val="24"/>
              </w:rPr>
              <w:t xml:space="preserve"> </w:t>
            </w:r>
            <w:r>
              <w:rPr>
                <w:sz w:val="24"/>
              </w:rPr>
              <w:t>ВОВ»</w:t>
            </w:r>
          </w:p>
        </w:tc>
        <w:tc>
          <w:tcPr>
            <w:tcW w:w="948" w:type="dxa"/>
          </w:tcPr>
          <w:p w14:paraId="15650C88" w14:textId="77777777" w:rsidR="00FF2DB4" w:rsidRDefault="00FF2DB4">
            <w:pPr>
              <w:pStyle w:val="TableParagraph"/>
              <w:rPr>
                <w:b/>
                <w:sz w:val="26"/>
              </w:rPr>
            </w:pPr>
          </w:p>
          <w:p w14:paraId="609E7334" w14:textId="77777777" w:rsidR="00FF2DB4" w:rsidRDefault="00C34CCB">
            <w:pPr>
              <w:pStyle w:val="TableParagraph"/>
              <w:spacing w:before="170"/>
              <w:ind w:left="107"/>
              <w:rPr>
                <w:sz w:val="24"/>
              </w:rPr>
            </w:pPr>
            <w:r>
              <w:rPr>
                <w:sz w:val="24"/>
              </w:rPr>
              <w:t>5-9,10</w:t>
            </w:r>
          </w:p>
        </w:tc>
        <w:tc>
          <w:tcPr>
            <w:tcW w:w="944" w:type="dxa"/>
          </w:tcPr>
          <w:p w14:paraId="39B67BC4" w14:textId="77777777" w:rsidR="00FF2DB4" w:rsidRDefault="00FF2DB4">
            <w:pPr>
              <w:pStyle w:val="TableParagraph"/>
              <w:rPr>
                <w:b/>
                <w:sz w:val="26"/>
              </w:rPr>
            </w:pPr>
          </w:p>
          <w:p w14:paraId="28B6DAEE" w14:textId="77777777" w:rsidR="00FF2DB4" w:rsidRDefault="00C34CCB">
            <w:pPr>
              <w:pStyle w:val="TableParagraph"/>
              <w:spacing w:before="170"/>
              <w:ind w:left="107"/>
              <w:rPr>
                <w:sz w:val="24"/>
              </w:rPr>
            </w:pPr>
            <w:r>
              <w:rPr>
                <w:sz w:val="24"/>
              </w:rPr>
              <w:t>2</w:t>
            </w:r>
          </w:p>
        </w:tc>
        <w:tc>
          <w:tcPr>
            <w:tcW w:w="1676" w:type="dxa"/>
          </w:tcPr>
          <w:p w14:paraId="09F9B64E" w14:textId="77777777" w:rsidR="00FF2DB4" w:rsidRDefault="00FF2DB4">
            <w:pPr>
              <w:pStyle w:val="TableParagraph"/>
              <w:rPr>
                <w:b/>
                <w:sz w:val="26"/>
              </w:rPr>
            </w:pPr>
          </w:p>
          <w:p w14:paraId="4BD379A5" w14:textId="77777777" w:rsidR="00FF2DB4" w:rsidRDefault="00C34CCB">
            <w:pPr>
              <w:pStyle w:val="TableParagraph"/>
              <w:spacing w:before="170"/>
              <w:ind w:left="105"/>
              <w:rPr>
                <w:sz w:val="24"/>
              </w:rPr>
            </w:pPr>
            <w:r>
              <w:rPr>
                <w:sz w:val="24"/>
              </w:rPr>
              <w:t>Май</w:t>
            </w:r>
          </w:p>
        </w:tc>
        <w:tc>
          <w:tcPr>
            <w:tcW w:w="2289" w:type="dxa"/>
          </w:tcPr>
          <w:p w14:paraId="0AEE8856" w14:textId="77777777" w:rsidR="00FF2DB4" w:rsidRDefault="00C34CCB">
            <w:pPr>
              <w:pStyle w:val="TableParagraph"/>
              <w:spacing w:before="152" w:line="276" w:lineRule="auto"/>
              <w:ind w:left="104" w:right="302"/>
              <w:rPr>
                <w:sz w:val="24"/>
              </w:rPr>
            </w:pPr>
            <w:r>
              <w:rPr>
                <w:sz w:val="24"/>
              </w:rPr>
              <w:t>Зам. директора по</w:t>
            </w:r>
            <w:r>
              <w:rPr>
                <w:spacing w:val="-58"/>
                <w:sz w:val="24"/>
              </w:rPr>
              <w:t xml:space="preserve"> </w:t>
            </w:r>
            <w:r>
              <w:rPr>
                <w:sz w:val="24"/>
              </w:rPr>
              <w:t>ВР, классные</w:t>
            </w:r>
            <w:r>
              <w:rPr>
                <w:spacing w:val="1"/>
                <w:sz w:val="24"/>
              </w:rPr>
              <w:t xml:space="preserve"> </w:t>
            </w:r>
            <w:r>
              <w:rPr>
                <w:sz w:val="24"/>
              </w:rPr>
              <w:t>руководители</w:t>
            </w:r>
          </w:p>
        </w:tc>
      </w:tr>
      <w:tr w:rsidR="00FF2DB4" w14:paraId="21D89890" w14:textId="77777777">
        <w:trPr>
          <w:trHeight w:val="1470"/>
        </w:trPr>
        <w:tc>
          <w:tcPr>
            <w:tcW w:w="619" w:type="dxa"/>
          </w:tcPr>
          <w:p w14:paraId="65AB1E8F" w14:textId="77777777" w:rsidR="00FF2DB4" w:rsidRDefault="00FF2DB4">
            <w:pPr>
              <w:pStyle w:val="TableParagraph"/>
              <w:rPr>
                <w:b/>
                <w:sz w:val="26"/>
              </w:rPr>
            </w:pPr>
          </w:p>
          <w:p w14:paraId="70C0465D" w14:textId="77777777" w:rsidR="00FF2DB4" w:rsidRDefault="00FF2DB4">
            <w:pPr>
              <w:pStyle w:val="TableParagraph"/>
              <w:spacing w:before="9"/>
              <w:rPr>
                <w:b/>
                <w:sz w:val="23"/>
              </w:rPr>
            </w:pPr>
          </w:p>
          <w:p w14:paraId="1B5845A3" w14:textId="77777777" w:rsidR="00FF2DB4" w:rsidRDefault="00C34CCB">
            <w:pPr>
              <w:pStyle w:val="TableParagraph"/>
              <w:ind w:left="107"/>
              <w:rPr>
                <w:sz w:val="24"/>
              </w:rPr>
            </w:pPr>
            <w:r>
              <w:rPr>
                <w:sz w:val="24"/>
              </w:rPr>
              <w:t>11.</w:t>
            </w:r>
          </w:p>
        </w:tc>
        <w:tc>
          <w:tcPr>
            <w:tcW w:w="3099" w:type="dxa"/>
          </w:tcPr>
          <w:p w14:paraId="24744EC4" w14:textId="77777777" w:rsidR="00FF2DB4" w:rsidRDefault="00C34CCB">
            <w:pPr>
              <w:pStyle w:val="TableParagraph"/>
              <w:spacing w:line="276" w:lineRule="auto"/>
              <w:ind w:left="105" w:right="138"/>
              <w:rPr>
                <w:sz w:val="24"/>
              </w:rPr>
            </w:pPr>
            <w:r>
              <w:rPr>
                <w:sz w:val="24"/>
              </w:rPr>
              <w:t>Единый классный час,</w:t>
            </w:r>
            <w:r>
              <w:rPr>
                <w:spacing w:val="1"/>
                <w:sz w:val="24"/>
              </w:rPr>
              <w:t xml:space="preserve"> </w:t>
            </w:r>
            <w:r>
              <w:rPr>
                <w:sz w:val="24"/>
              </w:rPr>
              <w:t>посвященный окончанию</w:t>
            </w:r>
            <w:r>
              <w:rPr>
                <w:spacing w:val="1"/>
                <w:sz w:val="24"/>
              </w:rPr>
              <w:t xml:space="preserve"> </w:t>
            </w:r>
            <w:r>
              <w:rPr>
                <w:sz w:val="24"/>
              </w:rPr>
              <w:t>учебного</w:t>
            </w:r>
            <w:r>
              <w:rPr>
                <w:spacing w:val="-8"/>
                <w:sz w:val="24"/>
              </w:rPr>
              <w:t xml:space="preserve"> </w:t>
            </w:r>
            <w:r>
              <w:rPr>
                <w:sz w:val="24"/>
              </w:rPr>
              <w:t>года</w:t>
            </w:r>
            <w:r>
              <w:rPr>
                <w:spacing w:val="-5"/>
                <w:sz w:val="24"/>
              </w:rPr>
              <w:t xml:space="preserve"> </w:t>
            </w:r>
            <w:r>
              <w:rPr>
                <w:sz w:val="24"/>
              </w:rPr>
              <w:t>«Здравствуй,</w:t>
            </w:r>
            <w:r>
              <w:rPr>
                <w:spacing w:val="-57"/>
                <w:sz w:val="24"/>
              </w:rPr>
              <w:t xml:space="preserve"> </w:t>
            </w:r>
            <w:r>
              <w:rPr>
                <w:sz w:val="24"/>
              </w:rPr>
              <w:t>лето!»</w:t>
            </w:r>
          </w:p>
        </w:tc>
        <w:tc>
          <w:tcPr>
            <w:tcW w:w="948" w:type="dxa"/>
          </w:tcPr>
          <w:p w14:paraId="1CFE72CC" w14:textId="77777777" w:rsidR="00FF2DB4" w:rsidRDefault="00FF2DB4">
            <w:pPr>
              <w:pStyle w:val="TableParagraph"/>
              <w:rPr>
                <w:b/>
                <w:sz w:val="26"/>
              </w:rPr>
            </w:pPr>
          </w:p>
          <w:p w14:paraId="6886BB6C" w14:textId="77777777" w:rsidR="00FF2DB4" w:rsidRDefault="00C34CCB">
            <w:pPr>
              <w:pStyle w:val="TableParagraph"/>
              <w:spacing w:before="172"/>
              <w:ind w:left="107"/>
              <w:rPr>
                <w:sz w:val="24"/>
              </w:rPr>
            </w:pPr>
            <w:r>
              <w:rPr>
                <w:sz w:val="24"/>
              </w:rPr>
              <w:t>5-9,10</w:t>
            </w:r>
          </w:p>
        </w:tc>
        <w:tc>
          <w:tcPr>
            <w:tcW w:w="944" w:type="dxa"/>
          </w:tcPr>
          <w:p w14:paraId="13D10ABC" w14:textId="77777777" w:rsidR="00FF2DB4" w:rsidRDefault="00FF2DB4">
            <w:pPr>
              <w:pStyle w:val="TableParagraph"/>
              <w:rPr>
                <w:b/>
                <w:sz w:val="26"/>
              </w:rPr>
            </w:pPr>
          </w:p>
          <w:p w14:paraId="5595825F" w14:textId="77777777" w:rsidR="00FF2DB4" w:rsidRDefault="00C34CCB">
            <w:pPr>
              <w:pStyle w:val="TableParagraph"/>
              <w:spacing w:before="172"/>
              <w:ind w:left="107"/>
              <w:rPr>
                <w:sz w:val="24"/>
              </w:rPr>
            </w:pPr>
            <w:r>
              <w:rPr>
                <w:sz w:val="24"/>
              </w:rPr>
              <w:t>1</w:t>
            </w:r>
          </w:p>
        </w:tc>
        <w:tc>
          <w:tcPr>
            <w:tcW w:w="1676" w:type="dxa"/>
          </w:tcPr>
          <w:p w14:paraId="63B75991" w14:textId="77777777" w:rsidR="00FF2DB4" w:rsidRDefault="00FF2DB4">
            <w:pPr>
              <w:pStyle w:val="TableParagraph"/>
              <w:rPr>
                <w:b/>
                <w:sz w:val="26"/>
              </w:rPr>
            </w:pPr>
          </w:p>
          <w:p w14:paraId="0BF3EE77" w14:textId="77777777" w:rsidR="00FF2DB4" w:rsidRDefault="00C34CCB">
            <w:pPr>
              <w:pStyle w:val="TableParagraph"/>
              <w:spacing w:before="172"/>
              <w:ind w:left="105"/>
              <w:rPr>
                <w:sz w:val="24"/>
              </w:rPr>
            </w:pPr>
            <w:r>
              <w:rPr>
                <w:sz w:val="24"/>
              </w:rPr>
              <w:t>25</w:t>
            </w:r>
            <w:r>
              <w:rPr>
                <w:spacing w:val="-1"/>
                <w:sz w:val="24"/>
              </w:rPr>
              <w:t xml:space="preserve"> </w:t>
            </w:r>
            <w:r>
              <w:rPr>
                <w:sz w:val="24"/>
              </w:rPr>
              <w:t>мая</w:t>
            </w:r>
          </w:p>
        </w:tc>
        <w:tc>
          <w:tcPr>
            <w:tcW w:w="2289" w:type="dxa"/>
          </w:tcPr>
          <w:p w14:paraId="280FF617" w14:textId="77777777" w:rsidR="00FF2DB4" w:rsidRDefault="00FF2DB4">
            <w:pPr>
              <w:pStyle w:val="TableParagraph"/>
              <w:spacing w:before="2"/>
              <w:rPr>
                <w:b/>
                <w:sz w:val="27"/>
              </w:rPr>
            </w:pPr>
          </w:p>
          <w:p w14:paraId="0760A64D" w14:textId="77777777" w:rsidR="00FF2DB4" w:rsidRDefault="00C34CCB">
            <w:pPr>
              <w:pStyle w:val="TableParagraph"/>
              <w:spacing w:before="1"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02E6E7BC" w14:textId="77777777">
        <w:trPr>
          <w:trHeight w:val="1468"/>
        </w:trPr>
        <w:tc>
          <w:tcPr>
            <w:tcW w:w="619" w:type="dxa"/>
          </w:tcPr>
          <w:p w14:paraId="0D6195D2" w14:textId="77777777" w:rsidR="00FF2DB4" w:rsidRDefault="00FF2DB4">
            <w:pPr>
              <w:pStyle w:val="TableParagraph"/>
              <w:rPr>
                <w:b/>
                <w:sz w:val="26"/>
              </w:rPr>
            </w:pPr>
          </w:p>
          <w:p w14:paraId="73BD5408" w14:textId="77777777" w:rsidR="00FF2DB4" w:rsidRDefault="00FF2DB4">
            <w:pPr>
              <w:pStyle w:val="TableParagraph"/>
              <w:spacing w:before="6"/>
              <w:rPr>
                <w:b/>
                <w:sz w:val="23"/>
              </w:rPr>
            </w:pPr>
          </w:p>
          <w:p w14:paraId="414DA055" w14:textId="77777777" w:rsidR="00FF2DB4" w:rsidRDefault="00C34CCB">
            <w:pPr>
              <w:pStyle w:val="TableParagraph"/>
              <w:ind w:left="107"/>
              <w:rPr>
                <w:sz w:val="24"/>
              </w:rPr>
            </w:pPr>
            <w:r>
              <w:rPr>
                <w:sz w:val="24"/>
              </w:rPr>
              <w:t>12.</w:t>
            </w:r>
          </w:p>
        </w:tc>
        <w:tc>
          <w:tcPr>
            <w:tcW w:w="3099" w:type="dxa"/>
          </w:tcPr>
          <w:p w14:paraId="5A0CA63C" w14:textId="77777777" w:rsidR="00FF2DB4" w:rsidRDefault="00C34CCB">
            <w:pPr>
              <w:pStyle w:val="TableParagraph"/>
              <w:spacing w:line="276" w:lineRule="auto"/>
              <w:ind w:left="105" w:right="398"/>
              <w:rPr>
                <w:sz w:val="24"/>
              </w:rPr>
            </w:pPr>
            <w:r>
              <w:rPr>
                <w:sz w:val="24"/>
              </w:rPr>
              <w:t>Классные часы и иные</w:t>
            </w:r>
            <w:r>
              <w:rPr>
                <w:spacing w:val="1"/>
                <w:sz w:val="24"/>
              </w:rPr>
              <w:t xml:space="preserve"> </w:t>
            </w:r>
            <w:r>
              <w:rPr>
                <w:sz w:val="24"/>
              </w:rPr>
              <w:t>внутриклассные</w:t>
            </w:r>
            <w:r>
              <w:rPr>
                <w:spacing w:val="1"/>
                <w:sz w:val="24"/>
              </w:rPr>
              <w:t xml:space="preserve"> </w:t>
            </w:r>
            <w:r>
              <w:rPr>
                <w:sz w:val="24"/>
              </w:rPr>
              <w:t>мероприятия, посещение</w:t>
            </w:r>
            <w:r>
              <w:rPr>
                <w:spacing w:val="-58"/>
                <w:sz w:val="24"/>
              </w:rPr>
              <w:t xml:space="preserve"> </w:t>
            </w:r>
            <w:r>
              <w:rPr>
                <w:sz w:val="24"/>
              </w:rPr>
              <w:t>театров,</w:t>
            </w:r>
            <w:r>
              <w:rPr>
                <w:spacing w:val="-2"/>
                <w:sz w:val="24"/>
              </w:rPr>
              <w:t xml:space="preserve"> </w:t>
            </w:r>
            <w:r>
              <w:rPr>
                <w:sz w:val="24"/>
              </w:rPr>
              <w:t>концертов</w:t>
            </w:r>
            <w:r>
              <w:rPr>
                <w:spacing w:val="-1"/>
                <w:sz w:val="24"/>
              </w:rPr>
              <w:t xml:space="preserve"> </w:t>
            </w:r>
            <w:r>
              <w:rPr>
                <w:sz w:val="24"/>
              </w:rPr>
              <w:t>и т.д.</w:t>
            </w:r>
          </w:p>
        </w:tc>
        <w:tc>
          <w:tcPr>
            <w:tcW w:w="948" w:type="dxa"/>
          </w:tcPr>
          <w:p w14:paraId="32521EF8" w14:textId="77777777" w:rsidR="00FF2DB4" w:rsidRDefault="00FF2DB4">
            <w:pPr>
              <w:pStyle w:val="TableParagraph"/>
              <w:rPr>
                <w:b/>
                <w:sz w:val="26"/>
              </w:rPr>
            </w:pPr>
          </w:p>
          <w:p w14:paraId="137ADB66" w14:textId="77777777" w:rsidR="00FF2DB4" w:rsidRDefault="00C34CCB">
            <w:pPr>
              <w:pStyle w:val="TableParagraph"/>
              <w:spacing w:before="170"/>
              <w:ind w:left="107"/>
              <w:rPr>
                <w:sz w:val="24"/>
              </w:rPr>
            </w:pPr>
            <w:r>
              <w:rPr>
                <w:sz w:val="24"/>
              </w:rPr>
              <w:t>5-9,10</w:t>
            </w:r>
          </w:p>
        </w:tc>
        <w:tc>
          <w:tcPr>
            <w:tcW w:w="944" w:type="dxa"/>
          </w:tcPr>
          <w:p w14:paraId="6B3FA095" w14:textId="77777777" w:rsidR="00FF2DB4" w:rsidRDefault="00FF2DB4">
            <w:pPr>
              <w:pStyle w:val="TableParagraph"/>
              <w:rPr>
                <w:b/>
                <w:sz w:val="26"/>
              </w:rPr>
            </w:pPr>
          </w:p>
          <w:p w14:paraId="03006DBE" w14:textId="77777777" w:rsidR="00FF2DB4" w:rsidRDefault="00C34CCB">
            <w:pPr>
              <w:pStyle w:val="TableParagraph"/>
              <w:spacing w:before="170"/>
              <w:ind w:left="107"/>
              <w:rPr>
                <w:sz w:val="24"/>
              </w:rPr>
            </w:pPr>
            <w:r>
              <w:rPr>
                <w:sz w:val="24"/>
              </w:rPr>
              <w:t>5</w:t>
            </w:r>
          </w:p>
        </w:tc>
        <w:tc>
          <w:tcPr>
            <w:tcW w:w="1676" w:type="dxa"/>
          </w:tcPr>
          <w:p w14:paraId="427EBE02" w14:textId="77777777" w:rsidR="00FF2DB4" w:rsidRDefault="00FF2DB4">
            <w:pPr>
              <w:pStyle w:val="TableParagraph"/>
              <w:rPr>
                <w:b/>
                <w:sz w:val="27"/>
              </w:rPr>
            </w:pPr>
          </w:p>
          <w:p w14:paraId="134C1E1C" w14:textId="77777777" w:rsidR="00FF2DB4" w:rsidRDefault="00C34CCB">
            <w:pPr>
              <w:pStyle w:val="TableParagraph"/>
              <w:spacing w:line="276" w:lineRule="auto"/>
              <w:ind w:left="105" w:right="110"/>
              <w:rPr>
                <w:sz w:val="24"/>
              </w:rPr>
            </w:pPr>
            <w:r>
              <w:rPr>
                <w:sz w:val="24"/>
              </w:rPr>
              <w:t>В течение</w:t>
            </w:r>
            <w:r>
              <w:rPr>
                <w:spacing w:val="1"/>
                <w:sz w:val="24"/>
              </w:rPr>
              <w:t xml:space="preserve"> </w:t>
            </w:r>
            <w:r>
              <w:rPr>
                <w:sz w:val="24"/>
              </w:rPr>
              <w:t>учебного</w:t>
            </w:r>
            <w:r>
              <w:rPr>
                <w:spacing w:val="-13"/>
                <w:sz w:val="24"/>
              </w:rPr>
              <w:t xml:space="preserve"> </w:t>
            </w:r>
            <w:r>
              <w:rPr>
                <w:sz w:val="24"/>
              </w:rPr>
              <w:t>года</w:t>
            </w:r>
          </w:p>
        </w:tc>
        <w:tc>
          <w:tcPr>
            <w:tcW w:w="2289" w:type="dxa"/>
          </w:tcPr>
          <w:p w14:paraId="6A2BD84F" w14:textId="77777777" w:rsidR="00FF2DB4" w:rsidRDefault="00FF2DB4">
            <w:pPr>
              <w:pStyle w:val="TableParagraph"/>
              <w:rPr>
                <w:b/>
                <w:sz w:val="27"/>
              </w:rPr>
            </w:pPr>
          </w:p>
          <w:p w14:paraId="2F163B1F"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bl>
    <w:p w14:paraId="6F54D81B" w14:textId="77777777" w:rsidR="00FF2DB4" w:rsidRDefault="00FF2DB4">
      <w:pPr>
        <w:spacing w:line="276" w:lineRule="auto"/>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2DCBA7F4" w14:textId="77777777">
        <w:trPr>
          <w:trHeight w:val="559"/>
        </w:trPr>
        <w:tc>
          <w:tcPr>
            <w:tcW w:w="9575" w:type="dxa"/>
            <w:gridSpan w:val="6"/>
          </w:tcPr>
          <w:p w14:paraId="24F38896" w14:textId="77777777" w:rsidR="00FF2DB4" w:rsidRDefault="00C34CCB">
            <w:pPr>
              <w:pStyle w:val="TableParagraph"/>
              <w:spacing w:before="121"/>
              <w:ind w:left="107"/>
              <w:rPr>
                <w:b/>
                <w:sz w:val="24"/>
              </w:rPr>
            </w:pPr>
            <w:r>
              <w:rPr>
                <w:b/>
                <w:sz w:val="24"/>
              </w:rPr>
              <w:t>НАПРАВЛЕНИЕ:</w:t>
            </w:r>
            <w:r>
              <w:rPr>
                <w:b/>
                <w:spacing w:val="-6"/>
                <w:sz w:val="24"/>
              </w:rPr>
              <w:t xml:space="preserve"> </w:t>
            </w:r>
            <w:r>
              <w:rPr>
                <w:b/>
                <w:sz w:val="24"/>
              </w:rPr>
              <w:t>ОБЩЕИНТЕЛЛЕКТУАЛЬНОЕ</w:t>
            </w:r>
          </w:p>
        </w:tc>
      </w:tr>
      <w:tr w:rsidR="00FF2DB4" w14:paraId="37D05E40" w14:textId="77777777">
        <w:trPr>
          <w:trHeight w:val="1151"/>
        </w:trPr>
        <w:tc>
          <w:tcPr>
            <w:tcW w:w="619" w:type="dxa"/>
          </w:tcPr>
          <w:p w14:paraId="78F6FDB9" w14:textId="77777777" w:rsidR="00FF2DB4" w:rsidRDefault="00FF2DB4">
            <w:pPr>
              <w:pStyle w:val="TableParagraph"/>
              <w:spacing w:before="9"/>
              <w:rPr>
                <w:b/>
                <w:sz w:val="35"/>
              </w:rPr>
            </w:pPr>
          </w:p>
          <w:p w14:paraId="3670AA5A" w14:textId="77777777" w:rsidR="00FF2DB4" w:rsidRDefault="00C34CCB">
            <w:pPr>
              <w:pStyle w:val="TableParagraph"/>
              <w:ind w:left="107"/>
              <w:rPr>
                <w:sz w:val="24"/>
              </w:rPr>
            </w:pPr>
            <w:r>
              <w:rPr>
                <w:sz w:val="24"/>
              </w:rPr>
              <w:t>1.</w:t>
            </w:r>
          </w:p>
        </w:tc>
        <w:tc>
          <w:tcPr>
            <w:tcW w:w="3099" w:type="dxa"/>
          </w:tcPr>
          <w:p w14:paraId="1B441A2F" w14:textId="77777777" w:rsidR="00FF2DB4" w:rsidRDefault="00C34CCB">
            <w:pPr>
              <w:pStyle w:val="TableParagraph"/>
              <w:spacing w:before="152" w:line="276" w:lineRule="auto"/>
              <w:ind w:left="105" w:right="236"/>
              <w:rPr>
                <w:sz w:val="24"/>
              </w:rPr>
            </w:pPr>
            <w:r>
              <w:rPr>
                <w:sz w:val="24"/>
              </w:rPr>
              <w:t>Участие</w:t>
            </w:r>
            <w:r>
              <w:rPr>
                <w:spacing w:val="-5"/>
                <w:sz w:val="24"/>
              </w:rPr>
              <w:t xml:space="preserve"> </w:t>
            </w:r>
            <w:r>
              <w:rPr>
                <w:sz w:val="24"/>
              </w:rPr>
              <w:t>в</w:t>
            </w:r>
            <w:r>
              <w:rPr>
                <w:spacing w:val="-5"/>
                <w:sz w:val="24"/>
              </w:rPr>
              <w:t xml:space="preserve"> </w:t>
            </w:r>
            <w:r>
              <w:rPr>
                <w:sz w:val="24"/>
              </w:rPr>
              <w:t>математических</w:t>
            </w:r>
            <w:r>
              <w:rPr>
                <w:spacing w:val="-57"/>
                <w:sz w:val="24"/>
              </w:rPr>
              <w:t xml:space="preserve"> </w:t>
            </w:r>
            <w:r>
              <w:rPr>
                <w:sz w:val="24"/>
              </w:rPr>
              <w:t>конкурсах</w:t>
            </w:r>
            <w:r>
              <w:rPr>
                <w:spacing w:val="-1"/>
                <w:sz w:val="24"/>
              </w:rPr>
              <w:t xml:space="preserve"> </w:t>
            </w:r>
            <w:r>
              <w:rPr>
                <w:sz w:val="24"/>
              </w:rPr>
              <w:t>и</w:t>
            </w:r>
            <w:r>
              <w:rPr>
                <w:spacing w:val="-2"/>
                <w:sz w:val="24"/>
              </w:rPr>
              <w:t xml:space="preserve"> </w:t>
            </w:r>
            <w:r>
              <w:rPr>
                <w:sz w:val="24"/>
              </w:rPr>
              <w:t>олимпиадах</w:t>
            </w:r>
          </w:p>
        </w:tc>
        <w:tc>
          <w:tcPr>
            <w:tcW w:w="948" w:type="dxa"/>
          </w:tcPr>
          <w:p w14:paraId="1EAD4E99" w14:textId="77777777" w:rsidR="00FF2DB4" w:rsidRDefault="00FF2DB4">
            <w:pPr>
              <w:pStyle w:val="TableParagraph"/>
              <w:rPr>
                <w:b/>
                <w:sz w:val="27"/>
              </w:rPr>
            </w:pPr>
          </w:p>
          <w:p w14:paraId="79AD0F08" w14:textId="77777777" w:rsidR="00FF2DB4" w:rsidRDefault="00C34CCB">
            <w:pPr>
              <w:pStyle w:val="TableParagraph"/>
              <w:ind w:left="107"/>
              <w:rPr>
                <w:sz w:val="24"/>
              </w:rPr>
            </w:pPr>
            <w:r>
              <w:rPr>
                <w:sz w:val="24"/>
              </w:rPr>
              <w:t>7</w:t>
            </w:r>
          </w:p>
        </w:tc>
        <w:tc>
          <w:tcPr>
            <w:tcW w:w="944" w:type="dxa"/>
          </w:tcPr>
          <w:p w14:paraId="7F26A2BC" w14:textId="77777777" w:rsidR="00FF2DB4" w:rsidRDefault="00FF2DB4">
            <w:pPr>
              <w:pStyle w:val="TableParagraph"/>
              <w:rPr>
                <w:b/>
                <w:sz w:val="27"/>
              </w:rPr>
            </w:pPr>
          </w:p>
          <w:p w14:paraId="083DF7D1" w14:textId="77777777" w:rsidR="00FF2DB4" w:rsidRDefault="00C34CCB">
            <w:pPr>
              <w:pStyle w:val="TableParagraph"/>
              <w:ind w:left="107"/>
              <w:rPr>
                <w:sz w:val="24"/>
              </w:rPr>
            </w:pPr>
            <w:r>
              <w:rPr>
                <w:sz w:val="24"/>
              </w:rPr>
              <w:t>1</w:t>
            </w:r>
          </w:p>
        </w:tc>
        <w:tc>
          <w:tcPr>
            <w:tcW w:w="1676" w:type="dxa"/>
          </w:tcPr>
          <w:p w14:paraId="4C58C798" w14:textId="77777777" w:rsidR="00FF2DB4" w:rsidRDefault="00C34CCB">
            <w:pPr>
              <w:pStyle w:val="TableParagraph"/>
              <w:spacing w:line="276" w:lineRule="auto"/>
              <w:ind w:left="105" w:right="337"/>
              <w:rPr>
                <w:sz w:val="24"/>
              </w:rPr>
            </w:pPr>
            <w:r>
              <w:rPr>
                <w:sz w:val="24"/>
              </w:rPr>
              <w:t>По</w:t>
            </w:r>
            <w:r>
              <w:rPr>
                <w:spacing w:val="1"/>
                <w:sz w:val="24"/>
              </w:rPr>
              <w:t xml:space="preserve"> </w:t>
            </w:r>
            <w:r>
              <w:rPr>
                <w:sz w:val="24"/>
              </w:rPr>
              <w:t>отдельному</w:t>
            </w:r>
            <w:r>
              <w:rPr>
                <w:spacing w:val="-57"/>
                <w:sz w:val="24"/>
              </w:rPr>
              <w:t xml:space="preserve"> </w:t>
            </w:r>
            <w:r>
              <w:rPr>
                <w:sz w:val="24"/>
              </w:rPr>
              <w:t>плану</w:t>
            </w:r>
          </w:p>
        </w:tc>
        <w:tc>
          <w:tcPr>
            <w:tcW w:w="2289" w:type="dxa"/>
          </w:tcPr>
          <w:p w14:paraId="04EDF4AE" w14:textId="77777777" w:rsidR="00FF2DB4" w:rsidRDefault="00C34CCB">
            <w:pPr>
              <w:pStyle w:val="TableParagraph"/>
              <w:spacing w:before="152" w:line="276" w:lineRule="auto"/>
              <w:ind w:left="104" w:right="958"/>
              <w:rPr>
                <w:sz w:val="24"/>
              </w:rPr>
            </w:pPr>
            <w:r>
              <w:rPr>
                <w:sz w:val="24"/>
              </w:rPr>
              <w:t>Учителя</w:t>
            </w:r>
            <w:r>
              <w:rPr>
                <w:spacing w:val="1"/>
                <w:sz w:val="24"/>
              </w:rPr>
              <w:t xml:space="preserve"> </w:t>
            </w:r>
            <w:r>
              <w:rPr>
                <w:spacing w:val="-1"/>
                <w:sz w:val="24"/>
              </w:rPr>
              <w:t>математики</w:t>
            </w:r>
          </w:p>
        </w:tc>
      </w:tr>
      <w:tr w:rsidR="00FF2DB4" w14:paraId="53986601" w14:textId="77777777">
        <w:trPr>
          <w:trHeight w:val="1151"/>
        </w:trPr>
        <w:tc>
          <w:tcPr>
            <w:tcW w:w="619" w:type="dxa"/>
          </w:tcPr>
          <w:p w14:paraId="4FBC8914" w14:textId="77777777" w:rsidR="00FF2DB4" w:rsidRDefault="00FF2DB4">
            <w:pPr>
              <w:pStyle w:val="TableParagraph"/>
              <w:spacing w:before="9"/>
              <w:rPr>
                <w:b/>
                <w:sz w:val="35"/>
              </w:rPr>
            </w:pPr>
          </w:p>
          <w:p w14:paraId="0EE39737" w14:textId="77777777" w:rsidR="00FF2DB4" w:rsidRDefault="00C34CCB">
            <w:pPr>
              <w:pStyle w:val="TableParagraph"/>
              <w:ind w:left="107"/>
              <w:rPr>
                <w:sz w:val="24"/>
              </w:rPr>
            </w:pPr>
            <w:r>
              <w:rPr>
                <w:sz w:val="24"/>
              </w:rPr>
              <w:t>2.</w:t>
            </w:r>
          </w:p>
        </w:tc>
        <w:tc>
          <w:tcPr>
            <w:tcW w:w="3099" w:type="dxa"/>
          </w:tcPr>
          <w:p w14:paraId="4C2CCF61" w14:textId="77777777" w:rsidR="00FF2DB4" w:rsidRDefault="00C34CCB">
            <w:pPr>
              <w:pStyle w:val="TableParagraph"/>
              <w:spacing w:line="276" w:lineRule="auto"/>
              <w:ind w:left="105" w:right="196"/>
              <w:rPr>
                <w:sz w:val="24"/>
              </w:rPr>
            </w:pPr>
            <w:r>
              <w:rPr>
                <w:sz w:val="24"/>
              </w:rPr>
              <w:t>Школьный</w:t>
            </w:r>
            <w:r>
              <w:rPr>
                <w:spacing w:val="1"/>
                <w:sz w:val="24"/>
              </w:rPr>
              <w:t xml:space="preserve"> </w:t>
            </w:r>
            <w:r>
              <w:rPr>
                <w:sz w:val="24"/>
              </w:rPr>
              <w:t>этап</w:t>
            </w:r>
            <w:r>
              <w:rPr>
                <w:spacing w:val="1"/>
                <w:sz w:val="24"/>
              </w:rPr>
              <w:t xml:space="preserve"> </w:t>
            </w:r>
            <w:r>
              <w:rPr>
                <w:sz w:val="24"/>
              </w:rPr>
              <w:t>Всероссийской</w:t>
            </w:r>
            <w:r>
              <w:rPr>
                <w:spacing w:val="-14"/>
                <w:sz w:val="24"/>
              </w:rPr>
              <w:t xml:space="preserve"> </w:t>
            </w:r>
            <w:r>
              <w:rPr>
                <w:sz w:val="24"/>
              </w:rPr>
              <w:t>олимпиады</w:t>
            </w:r>
            <w:r>
              <w:rPr>
                <w:spacing w:val="-57"/>
                <w:sz w:val="24"/>
              </w:rPr>
              <w:t xml:space="preserve"> </w:t>
            </w:r>
            <w:r>
              <w:rPr>
                <w:sz w:val="24"/>
              </w:rPr>
              <w:t>школьников</w:t>
            </w:r>
            <w:r>
              <w:rPr>
                <w:spacing w:val="-5"/>
                <w:sz w:val="24"/>
              </w:rPr>
              <w:t xml:space="preserve"> </w:t>
            </w:r>
            <w:r>
              <w:rPr>
                <w:sz w:val="24"/>
              </w:rPr>
              <w:t>по</w:t>
            </w:r>
            <w:r>
              <w:rPr>
                <w:spacing w:val="-2"/>
                <w:sz w:val="24"/>
              </w:rPr>
              <w:t xml:space="preserve"> </w:t>
            </w:r>
            <w:r>
              <w:rPr>
                <w:sz w:val="24"/>
              </w:rPr>
              <w:t>предметам</w:t>
            </w:r>
          </w:p>
        </w:tc>
        <w:tc>
          <w:tcPr>
            <w:tcW w:w="948" w:type="dxa"/>
          </w:tcPr>
          <w:p w14:paraId="6E1C9121" w14:textId="77777777" w:rsidR="00FF2DB4" w:rsidRDefault="00FF2DB4">
            <w:pPr>
              <w:pStyle w:val="TableParagraph"/>
              <w:rPr>
                <w:b/>
                <w:sz w:val="27"/>
              </w:rPr>
            </w:pPr>
          </w:p>
          <w:p w14:paraId="58F89779" w14:textId="77777777" w:rsidR="00FF2DB4" w:rsidRDefault="00C34CCB">
            <w:pPr>
              <w:pStyle w:val="TableParagraph"/>
              <w:ind w:left="107"/>
              <w:rPr>
                <w:sz w:val="24"/>
              </w:rPr>
            </w:pPr>
            <w:r>
              <w:rPr>
                <w:sz w:val="24"/>
              </w:rPr>
              <w:t>5-7,10</w:t>
            </w:r>
          </w:p>
        </w:tc>
        <w:tc>
          <w:tcPr>
            <w:tcW w:w="944" w:type="dxa"/>
          </w:tcPr>
          <w:p w14:paraId="53D7D9CB" w14:textId="77777777" w:rsidR="00FF2DB4" w:rsidRDefault="00FF2DB4">
            <w:pPr>
              <w:pStyle w:val="TableParagraph"/>
              <w:rPr>
                <w:b/>
                <w:sz w:val="27"/>
              </w:rPr>
            </w:pPr>
          </w:p>
          <w:p w14:paraId="1ACB1C9C" w14:textId="77777777" w:rsidR="00FF2DB4" w:rsidRDefault="00C34CCB">
            <w:pPr>
              <w:pStyle w:val="TableParagraph"/>
              <w:ind w:left="107"/>
              <w:rPr>
                <w:sz w:val="24"/>
              </w:rPr>
            </w:pPr>
            <w:r>
              <w:rPr>
                <w:sz w:val="24"/>
              </w:rPr>
              <w:t>3</w:t>
            </w:r>
          </w:p>
        </w:tc>
        <w:tc>
          <w:tcPr>
            <w:tcW w:w="1676" w:type="dxa"/>
          </w:tcPr>
          <w:p w14:paraId="7D155AAB" w14:textId="77777777" w:rsidR="00FF2DB4" w:rsidRDefault="00C34CCB">
            <w:pPr>
              <w:pStyle w:val="TableParagraph"/>
              <w:spacing w:before="152" w:line="278" w:lineRule="auto"/>
              <w:ind w:left="105" w:right="624"/>
              <w:rPr>
                <w:sz w:val="24"/>
              </w:rPr>
            </w:pPr>
            <w:r>
              <w:rPr>
                <w:sz w:val="24"/>
              </w:rPr>
              <w:t>Октябрь,</w:t>
            </w:r>
            <w:r>
              <w:rPr>
                <w:spacing w:val="-57"/>
                <w:sz w:val="24"/>
              </w:rPr>
              <w:t xml:space="preserve"> </w:t>
            </w:r>
            <w:r>
              <w:rPr>
                <w:sz w:val="24"/>
              </w:rPr>
              <w:t>ноябрь,</w:t>
            </w:r>
          </w:p>
        </w:tc>
        <w:tc>
          <w:tcPr>
            <w:tcW w:w="2289" w:type="dxa"/>
          </w:tcPr>
          <w:p w14:paraId="374455B2" w14:textId="77777777" w:rsidR="00FF2DB4" w:rsidRDefault="00C34CCB">
            <w:pPr>
              <w:pStyle w:val="TableParagraph"/>
              <w:spacing w:before="152" w:line="278" w:lineRule="auto"/>
              <w:ind w:left="104" w:right="812"/>
              <w:rPr>
                <w:sz w:val="24"/>
              </w:rPr>
            </w:pPr>
            <w:r>
              <w:rPr>
                <w:sz w:val="24"/>
              </w:rPr>
              <w:t>Учителя-</w:t>
            </w:r>
            <w:r>
              <w:rPr>
                <w:spacing w:val="1"/>
                <w:sz w:val="24"/>
              </w:rPr>
              <w:t xml:space="preserve"> </w:t>
            </w:r>
            <w:r>
              <w:rPr>
                <w:sz w:val="24"/>
              </w:rPr>
              <w:t>предметники</w:t>
            </w:r>
          </w:p>
        </w:tc>
      </w:tr>
      <w:tr w:rsidR="00FF2DB4" w14:paraId="4D5807BA" w14:textId="77777777">
        <w:trPr>
          <w:trHeight w:val="1471"/>
        </w:trPr>
        <w:tc>
          <w:tcPr>
            <w:tcW w:w="619" w:type="dxa"/>
          </w:tcPr>
          <w:p w14:paraId="188E1420" w14:textId="77777777" w:rsidR="00FF2DB4" w:rsidRDefault="00FF2DB4">
            <w:pPr>
              <w:pStyle w:val="TableParagraph"/>
              <w:rPr>
                <w:b/>
                <w:sz w:val="26"/>
              </w:rPr>
            </w:pPr>
          </w:p>
          <w:p w14:paraId="1DA6C859" w14:textId="77777777" w:rsidR="00FF2DB4" w:rsidRDefault="00FF2DB4">
            <w:pPr>
              <w:pStyle w:val="TableParagraph"/>
              <w:spacing w:before="7"/>
              <w:rPr>
                <w:b/>
                <w:sz w:val="23"/>
              </w:rPr>
            </w:pPr>
          </w:p>
          <w:p w14:paraId="2260C511" w14:textId="77777777" w:rsidR="00FF2DB4" w:rsidRDefault="00C34CCB">
            <w:pPr>
              <w:pStyle w:val="TableParagraph"/>
              <w:ind w:left="107"/>
              <w:rPr>
                <w:sz w:val="24"/>
              </w:rPr>
            </w:pPr>
            <w:r>
              <w:rPr>
                <w:sz w:val="24"/>
              </w:rPr>
              <w:t>3.</w:t>
            </w:r>
          </w:p>
        </w:tc>
        <w:tc>
          <w:tcPr>
            <w:tcW w:w="3099" w:type="dxa"/>
          </w:tcPr>
          <w:p w14:paraId="7574E2A2" w14:textId="77777777" w:rsidR="00FF2DB4" w:rsidRDefault="00C34CCB">
            <w:pPr>
              <w:pStyle w:val="TableParagraph"/>
              <w:spacing w:line="270" w:lineRule="exact"/>
              <w:ind w:left="105"/>
              <w:rPr>
                <w:sz w:val="24"/>
              </w:rPr>
            </w:pPr>
            <w:r>
              <w:rPr>
                <w:sz w:val="24"/>
              </w:rPr>
              <w:t>Историческая</w:t>
            </w:r>
            <w:r>
              <w:rPr>
                <w:spacing w:val="-4"/>
                <w:sz w:val="24"/>
              </w:rPr>
              <w:t xml:space="preserve"> </w:t>
            </w:r>
            <w:r>
              <w:rPr>
                <w:sz w:val="24"/>
              </w:rPr>
              <w:t>викторина</w:t>
            </w:r>
          </w:p>
          <w:p w14:paraId="2027494E" w14:textId="77777777" w:rsidR="00FF2DB4" w:rsidRDefault="00C34CCB">
            <w:pPr>
              <w:pStyle w:val="TableParagraph"/>
              <w:spacing w:before="43" w:line="276" w:lineRule="auto"/>
              <w:ind w:left="105" w:right="389"/>
              <w:rPr>
                <w:sz w:val="24"/>
              </w:rPr>
            </w:pPr>
            <w:r>
              <w:rPr>
                <w:sz w:val="24"/>
              </w:rPr>
              <w:t>«Великие люди разных</w:t>
            </w:r>
            <w:r>
              <w:rPr>
                <w:spacing w:val="1"/>
                <w:sz w:val="24"/>
              </w:rPr>
              <w:t xml:space="preserve"> </w:t>
            </w:r>
            <w:r>
              <w:rPr>
                <w:sz w:val="24"/>
              </w:rPr>
              <w:t>эпох»,</w:t>
            </w:r>
            <w:r>
              <w:rPr>
                <w:spacing w:val="-6"/>
                <w:sz w:val="24"/>
              </w:rPr>
              <w:t xml:space="preserve"> </w:t>
            </w:r>
            <w:r>
              <w:rPr>
                <w:sz w:val="24"/>
              </w:rPr>
              <w:t>посвященная</w:t>
            </w:r>
            <w:r>
              <w:rPr>
                <w:spacing w:val="-6"/>
                <w:sz w:val="24"/>
              </w:rPr>
              <w:t xml:space="preserve"> </w:t>
            </w:r>
            <w:r>
              <w:rPr>
                <w:sz w:val="24"/>
              </w:rPr>
              <w:t>Дню</w:t>
            </w:r>
            <w:r>
              <w:rPr>
                <w:spacing w:val="-57"/>
                <w:sz w:val="24"/>
              </w:rPr>
              <w:t xml:space="preserve"> </w:t>
            </w:r>
            <w:r>
              <w:rPr>
                <w:sz w:val="24"/>
              </w:rPr>
              <w:t>народного</w:t>
            </w:r>
            <w:r>
              <w:rPr>
                <w:spacing w:val="-1"/>
                <w:sz w:val="24"/>
              </w:rPr>
              <w:t xml:space="preserve"> </w:t>
            </w:r>
            <w:r>
              <w:rPr>
                <w:sz w:val="24"/>
              </w:rPr>
              <w:t>Единства</w:t>
            </w:r>
          </w:p>
        </w:tc>
        <w:tc>
          <w:tcPr>
            <w:tcW w:w="948" w:type="dxa"/>
          </w:tcPr>
          <w:p w14:paraId="1E33F0E8" w14:textId="77777777" w:rsidR="00FF2DB4" w:rsidRDefault="00FF2DB4">
            <w:pPr>
              <w:pStyle w:val="TableParagraph"/>
              <w:rPr>
                <w:b/>
                <w:sz w:val="26"/>
              </w:rPr>
            </w:pPr>
          </w:p>
          <w:p w14:paraId="49ADB744" w14:textId="77777777" w:rsidR="00FF2DB4" w:rsidRDefault="00C34CCB">
            <w:pPr>
              <w:pStyle w:val="TableParagraph"/>
              <w:spacing w:before="173"/>
              <w:ind w:left="107"/>
              <w:rPr>
                <w:sz w:val="24"/>
              </w:rPr>
            </w:pPr>
            <w:r>
              <w:rPr>
                <w:sz w:val="24"/>
              </w:rPr>
              <w:t>5-7,10</w:t>
            </w:r>
          </w:p>
        </w:tc>
        <w:tc>
          <w:tcPr>
            <w:tcW w:w="944" w:type="dxa"/>
          </w:tcPr>
          <w:p w14:paraId="285C9461" w14:textId="77777777" w:rsidR="00FF2DB4" w:rsidRDefault="00FF2DB4">
            <w:pPr>
              <w:pStyle w:val="TableParagraph"/>
              <w:rPr>
                <w:b/>
                <w:sz w:val="26"/>
              </w:rPr>
            </w:pPr>
          </w:p>
          <w:p w14:paraId="02B51D91" w14:textId="77777777" w:rsidR="00FF2DB4" w:rsidRDefault="00C34CCB">
            <w:pPr>
              <w:pStyle w:val="TableParagraph"/>
              <w:spacing w:before="173"/>
              <w:ind w:left="107"/>
              <w:rPr>
                <w:sz w:val="24"/>
              </w:rPr>
            </w:pPr>
            <w:r>
              <w:rPr>
                <w:sz w:val="24"/>
              </w:rPr>
              <w:t>2</w:t>
            </w:r>
          </w:p>
        </w:tc>
        <w:tc>
          <w:tcPr>
            <w:tcW w:w="1676" w:type="dxa"/>
          </w:tcPr>
          <w:p w14:paraId="793BEC5C" w14:textId="77777777" w:rsidR="00FF2DB4" w:rsidRDefault="00FF2DB4">
            <w:pPr>
              <w:pStyle w:val="TableParagraph"/>
              <w:rPr>
                <w:b/>
                <w:sz w:val="26"/>
              </w:rPr>
            </w:pPr>
          </w:p>
          <w:p w14:paraId="0AE77778" w14:textId="77777777" w:rsidR="00FF2DB4" w:rsidRDefault="00C34CCB">
            <w:pPr>
              <w:pStyle w:val="TableParagraph"/>
              <w:spacing w:before="173"/>
              <w:ind w:left="105"/>
              <w:rPr>
                <w:sz w:val="24"/>
              </w:rPr>
            </w:pPr>
            <w:r>
              <w:rPr>
                <w:sz w:val="24"/>
              </w:rPr>
              <w:t>Ноябрь</w:t>
            </w:r>
          </w:p>
        </w:tc>
        <w:tc>
          <w:tcPr>
            <w:tcW w:w="2289" w:type="dxa"/>
          </w:tcPr>
          <w:p w14:paraId="6CDEEC51" w14:textId="77777777" w:rsidR="00FF2DB4" w:rsidRDefault="00FF2DB4">
            <w:pPr>
              <w:pStyle w:val="TableParagraph"/>
              <w:rPr>
                <w:b/>
                <w:sz w:val="26"/>
              </w:rPr>
            </w:pPr>
          </w:p>
          <w:p w14:paraId="3F1CC255" w14:textId="77777777" w:rsidR="00FF2DB4" w:rsidRDefault="00C34CCB">
            <w:pPr>
              <w:pStyle w:val="TableParagraph"/>
              <w:spacing w:before="173"/>
              <w:ind w:left="104"/>
              <w:rPr>
                <w:sz w:val="24"/>
              </w:rPr>
            </w:pPr>
            <w:r>
              <w:rPr>
                <w:sz w:val="24"/>
              </w:rPr>
              <w:t>Учителя</w:t>
            </w:r>
          </w:p>
        </w:tc>
      </w:tr>
      <w:tr w:rsidR="00FF2DB4" w14:paraId="37638A5C" w14:textId="77777777">
        <w:trPr>
          <w:trHeight w:val="1468"/>
        </w:trPr>
        <w:tc>
          <w:tcPr>
            <w:tcW w:w="619" w:type="dxa"/>
          </w:tcPr>
          <w:p w14:paraId="452D4409" w14:textId="77777777" w:rsidR="00FF2DB4" w:rsidRDefault="00FF2DB4">
            <w:pPr>
              <w:pStyle w:val="TableParagraph"/>
              <w:rPr>
                <w:b/>
                <w:sz w:val="26"/>
              </w:rPr>
            </w:pPr>
          </w:p>
          <w:p w14:paraId="7497E276" w14:textId="77777777" w:rsidR="00FF2DB4" w:rsidRDefault="00FF2DB4">
            <w:pPr>
              <w:pStyle w:val="TableParagraph"/>
              <w:spacing w:before="6"/>
              <w:rPr>
                <w:b/>
                <w:sz w:val="23"/>
              </w:rPr>
            </w:pPr>
          </w:p>
          <w:p w14:paraId="01D7B6DE" w14:textId="77777777" w:rsidR="00FF2DB4" w:rsidRDefault="00C34CCB">
            <w:pPr>
              <w:pStyle w:val="TableParagraph"/>
              <w:ind w:left="107"/>
              <w:rPr>
                <w:sz w:val="24"/>
              </w:rPr>
            </w:pPr>
            <w:r>
              <w:rPr>
                <w:sz w:val="24"/>
              </w:rPr>
              <w:t>4.</w:t>
            </w:r>
          </w:p>
        </w:tc>
        <w:tc>
          <w:tcPr>
            <w:tcW w:w="3099" w:type="dxa"/>
          </w:tcPr>
          <w:p w14:paraId="4B8F08A3" w14:textId="77777777" w:rsidR="00FF2DB4" w:rsidRDefault="00C34CCB">
            <w:pPr>
              <w:pStyle w:val="TableParagraph"/>
              <w:spacing w:before="152" w:line="276" w:lineRule="auto"/>
              <w:ind w:left="105" w:right="654"/>
              <w:rPr>
                <w:sz w:val="24"/>
              </w:rPr>
            </w:pPr>
            <w:r>
              <w:rPr>
                <w:sz w:val="24"/>
              </w:rPr>
              <w:t>Участие</w:t>
            </w:r>
            <w:r>
              <w:rPr>
                <w:spacing w:val="-9"/>
                <w:sz w:val="24"/>
              </w:rPr>
              <w:t xml:space="preserve"> </w:t>
            </w:r>
            <w:r>
              <w:rPr>
                <w:sz w:val="24"/>
              </w:rPr>
              <w:t>в</w:t>
            </w:r>
            <w:r>
              <w:rPr>
                <w:spacing w:val="-8"/>
                <w:sz w:val="24"/>
              </w:rPr>
              <w:t xml:space="preserve"> </w:t>
            </w:r>
            <w:r>
              <w:rPr>
                <w:sz w:val="24"/>
              </w:rPr>
              <w:t>предметных</w:t>
            </w:r>
            <w:r>
              <w:rPr>
                <w:spacing w:val="-57"/>
                <w:sz w:val="24"/>
              </w:rPr>
              <w:t xml:space="preserve"> </w:t>
            </w:r>
            <w:r>
              <w:rPr>
                <w:sz w:val="24"/>
              </w:rPr>
              <w:t>конкурсах по всем</w:t>
            </w:r>
            <w:r>
              <w:rPr>
                <w:spacing w:val="1"/>
                <w:sz w:val="24"/>
              </w:rPr>
              <w:t xml:space="preserve"> </w:t>
            </w:r>
            <w:r>
              <w:rPr>
                <w:sz w:val="24"/>
              </w:rPr>
              <w:t>предметам</w:t>
            </w:r>
          </w:p>
        </w:tc>
        <w:tc>
          <w:tcPr>
            <w:tcW w:w="948" w:type="dxa"/>
          </w:tcPr>
          <w:p w14:paraId="494B3294" w14:textId="77777777" w:rsidR="00FF2DB4" w:rsidRDefault="00FF2DB4">
            <w:pPr>
              <w:pStyle w:val="TableParagraph"/>
              <w:rPr>
                <w:b/>
                <w:sz w:val="26"/>
              </w:rPr>
            </w:pPr>
          </w:p>
          <w:p w14:paraId="64E02EAE" w14:textId="77777777" w:rsidR="00FF2DB4" w:rsidRDefault="00C34CCB">
            <w:pPr>
              <w:pStyle w:val="TableParagraph"/>
              <w:spacing w:before="170"/>
              <w:ind w:left="107"/>
              <w:rPr>
                <w:sz w:val="24"/>
              </w:rPr>
            </w:pPr>
            <w:r>
              <w:rPr>
                <w:sz w:val="24"/>
              </w:rPr>
              <w:t>5-7,10</w:t>
            </w:r>
          </w:p>
        </w:tc>
        <w:tc>
          <w:tcPr>
            <w:tcW w:w="944" w:type="dxa"/>
          </w:tcPr>
          <w:p w14:paraId="076BBE07" w14:textId="77777777" w:rsidR="00FF2DB4" w:rsidRDefault="00FF2DB4">
            <w:pPr>
              <w:pStyle w:val="TableParagraph"/>
              <w:rPr>
                <w:b/>
                <w:sz w:val="26"/>
              </w:rPr>
            </w:pPr>
          </w:p>
          <w:p w14:paraId="4B65CCD6" w14:textId="77777777" w:rsidR="00FF2DB4" w:rsidRDefault="00C34CCB">
            <w:pPr>
              <w:pStyle w:val="TableParagraph"/>
              <w:spacing w:before="170"/>
              <w:ind w:left="107"/>
              <w:rPr>
                <w:sz w:val="24"/>
              </w:rPr>
            </w:pPr>
            <w:r>
              <w:rPr>
                <w:sz w:val="24"/>
              </w:rPr>
              <w:t>3</w:t>
            </w:r>
          </w:p>
        </w:tc>
        <w:tc>
          <w:tcPr>
            <w:tcW w:w="1676" w:type="dxa"/>
          </w:tcPr>
          <w:p w14:paraId="1B7013B9" w14:textId="77777777" w:rsidR="00FF2DB4" w:rsidRDefault="00C34CCB">
            <w:pPr>
              <w:pStyle w:val="TableParagraph"/>
              <w:spacing w:line="276" w:lineRule="auto"/>
              <w:ind w:left="105" w:right="360"/>
              <w:rPr>
                <w:sz w:val="24"/>
              </w:rPr>
            </w:pPr>
            <w:r>
              <w:rPr>
                <w:sz w:val="24"/>
              </w:rPr>
              <w:t>В течение</w:t>
            </w:r>
            <w:r>
              <w:rPr>
                <w:spacing w:val="1"/>
                <w:sz w:val="24"/>
              </w:rPr>
              <w:t xml:space="preserve"> </w:t>
            </w:r>
            <w:r>
              <w:rPr>
                <w:sz w:val="24"/>
              </w:rPr>
              <w:t>года</w:t>
            </w:r>
            <w:r>
              <w:rPr>
                <w:spacing w:val="1"/>
                <w:sz w:val="24"/>
              </w:rPr>
              <w:t xml:space="preserve"> </w:t>
            </w:r>
            <w:r>
              <w:rPr>
                <w:sz w:val="24"/>
              </w:rPr>
              <w:t>(отдельный</w:t>
            </w:r>
            <w:r>
              <w:rPr>
                <w:spacing w:val="-57"/>
                <w:sz w:val="24"/>
              </w:rPr>
              <w:t xml:space="preserve"> </w:t>
            </w:r>
            <w:r>
              <w:rPr>
                <w:sz w:val="24"/>
              </w:rPr>
              <w:t>план)</w:t>
            </w:r>
          </w:p>
        </w:tc>
        <w:tc>
          <w:tcPr>
            <w:tcW w:w="2289" w:type="dxa"/>
          </w:tcPr>
          <w:p w14:paraId="35B15BDA" w14:textId="77777777" w:rsidR="00FF2DB4" w:rsidRDefault="00FF2DB4">
            <w:pPr>
              <w:pStyle w:val="TableParagraph"/>
              <w:rPr>
                <w:b/>
                <w:sz w:val="26"/>
              </w:rPr>
            </w:pPr>
          </w:p>
          <w:p w14:paraId="701D8426" w14:textId="77777777" w:rsidR="00FF2DB4" w:rsidRDefault="00C34CCB">
            <w:pPr>
              <w:pStyle w:val="TableParagraph"/>
              <w:spacing w:before="170"/>
              <w:ind w:left="104"/>
              <w:rPr>
                <w:sz w:val="24"/>
              </w:rPr>
            </w:pPr>
            <w:r>
              <w:rPr>
                <w:sz w:val="24"/>
              </w:rPr>
              <w:t>Учителя-</w:t>
            </w:r>
          </w:p>
        </w:tc>
      </w:tr>
      <w:tr w:rsidR="00FF2DB4" w14:paraId="584F4409" w14:textId="77777777">
        <w:trPr>
          <w:trHeight w:val="2587"/>
        </w:trPr>
        <w:tc>
          <w:tcPr>
            <w:tcW w:w="619" w:type="dxa"/>
          </w:tcPr>
          <w:p w14:paraId="00BFBC46" w14:textId="77777777" w:rsidR="00FF2DB4" w:rsidRDefault="00FF2DB4">
            <w:pPr>
              <w:pStyle w:val="TableParagraph"/>
              <w:rPr>
                <w:b/>
                <w:sz w:val="26"/>
              </w:rPr>
            </w:pPr>
          </w:p>
          <w:p w14:paraId="56A67C88" w14:textId="77777777" w:rsidR="00FF2DB4" w:rsidRDefault="00FF2DB4">
            <w:pPr>
              <w:pStyle w:val="TableParagraph"/>
              <w:rPr>
                <w:b/>
                <w:sz w:val="26"/>
              </w:rPr>
            </w:pPr>
          </w:p>
          <w:p w14:paraId="4C04429A" w14:textId="77777777" w:rsidR="00FF2DB4" w:rsidRDefault="00FF2DB4">
            <w:pPr>
              <w:pStyle w:val="TableParagraph"/>
              <w:rPr>
                <w:b/>
                <w:sz w:val="26"/>
              </w:rPr>
            </w:pPr>
          </w:p>
          <w:p w14:paraId="5A7BE10A" w14:textId="77777777" w:rsidR="00FF2DB4" w:rsidRDefault="00C34CCB">
            <w:pPr>
              <w:pStyle w:val="TableParagraph"/>
              <w:spacing w:before="233"/>
              <w:ind w:left="107"/>
              <w:rPr>
                <w:sz w:val="24"/>
              </w:rPr>
            </w:pPr>
            <w:r>
              <w:rPr>
                <w:sz w:val="24"/>
              </w:rPr>
              <w:t>5.</w:t>
            </w:r>
          </w:p>
        </w:tc>
        <w:tc>
          <w:tcPr>
            <w:tcW w:w="3099" w:type="dxa"/>
          </w:tcPr>
          <w:p w14:paraId="5D752754" w14:textId="77777777" w:rsidR="00FF2DB4" w:rsidRDefault="00C34CCB">
            <w:pPr>
              <w:pStyle w:val="TableParagraph"/>
              <w:spacing w:before="95" w:line="276" w:lineRule="auto"/>
              <w:ind w:left="105" w:right="152"/>
              <w:rPr>
                <w:sz w:val="24"/>
              </w:rPr>
            </w:pPr>
            <w:r>
              <w:rPr>
                <w:sz w:val="24"/>
              </w:rPr>
              <w:t>Участие в Международных</w:t>
            </w:r>
            <w:r>
              <w:rPr>
                <w:spacing w:val="-57"/>
                <w:sz w:val="24"/>
              </w:rPr>
              <w:t xml:space="preserve"> </w:t>
            </w:r>
            <w:r>
              <w:rPr>
                <w:sz w:val="24"/>
              </w:rPr>
              <w:t>дистанционных</w:t>
            </w:r>
            <w:r>
              <w:rPr>
                <w:spacing w:val="-8"/>
                <w:sz w:val="24"/>
              </w:rPr>
              <w:t xml:space="preserve"> </w:t>
            </w:r>
            <w:r>
              <w:rPr>
                <w:sz w:val="24"/>
              </w:rPr>
              <w:t>конкурсах:</w:t>
            </w:r>
          </w:p>
          <w:p w14:paraId="7272B487" w14:textId="77777777" w:rsidR="00FF2DB4" w:rsidRDefault="00C34CCB">
            <w:pPr>
              <w:pStyle w:val="TableParagraph"/>
              <w:numPr>
                <w:ilvl w:val="0"/>
                <w:numId w:val="14"/>
              </w:numPr>
              <w:tabs>
                <w:tab w:val="left" w:pos="300"/>
              </w:tabs>
              <w:spacing w:before="200"/>
              <w:rPr>
                <w:sz w:val="24"/>
              </w:rPr>
            </w:pPr>
            <w:r>
              <w:rPr>
                <w:sz w:val="24"/>
              </w:rPr>
              <w:t>«Русский</w:t>
            </w:r>
            <w:r>
              <w:rPr>
                <w:spacing w:val="-4"/>
                <w:sz w:val="24"/>
              </w:rPr>
              <w:t xml:space="preserve"> </w:t>
            </w:r>
            <w:r>
              <w:rPr>
                <w:sz w:val="24"/>
              </w:rPr>
              <w:t>медвежонок»;</w:t>
            </w:r>
          </w:p>
          <w:p w14:paraId="35849847" w14:textId="77777777" w:rsidR="00FF2DB4" w:rsidRDefault="00FF2DB4">
            <w:pPr>
              <w:pStyle w:val="TableParagraph"/>
              <w:spacing w:before="10"/>
              <w:rPr>
                <w:b/>
                <w:sz w:val="20"/>
              </w:rPr>
            </w:pPr>
          </w:p>
          <w:p w14:paraId="3AD2B1BD" w14:textId="77777777" w:rsidR="00FF2DB4" w:rsidRDefault="00C34CCB">
            <w:pPr>
              <w:pStyle w:val="TableParagraph"/>
              <w:numPr>
                <w:ilvl w:val="0"/>
                <w:numId w:val="14"/>
              </w:numPr>
              <w:tabs>
                <w:tab w:val="left" w:pos="300"/>
              </w:tabs>
              <w:spacing w:before="1"/>
              <w:rPr>
                <w:sz w:val="24"/>
              </w:rPr>
            </w:pPr>
            <w:r>
              <w:rPr>
                <w:sz w:val="24"/>
              </w:rPr>
              <w:t>«Кенгуру</w:t>
            </w:r>
          </w:p>
          <w:p w14:paraId="3FF96040" w14:textId="77777777" w:rsidR="00FF2DB4" w:rsidRDefault="00FF2DB4">
            <w:pPr>
              <w:pStyle w:val="TableParagraph"/>
              <w:rPr>
                <w:b/>
                <w:sz w:val="21"/>
              </w:rPr>
            </w:pPr>
          </w:p>
          <w:p w14:paraId="5CEE40C1" w14:textId="77777777" w:rsidR="00FF2DB4" w:rsidRDefault="00C34CCB">
            <w:pPr>
              <w:pStyle w:val="TableParagraph"/>
              <w:numPr>
                <w:ilvl w:val="0"/>
                <w:numId w:val="14"/>
              </w:numPr>
              <w:tabs>
                <w:tab w:val="left" w:pos="300"/>
              </w:tabs>
              <w:rPr>
                <w:sz w:val="24"/>
              </w:rPr>
            </w:pPr>
            <w:r>
              <w:rPr>
                <w:sz w:val="24"/>
              </w:rPr>
              <w:t>«Английский</w:t>
            </w:r>
            <w:r>
              <w:rPr>
                <w:spacing w:val="-4"/>
                <w:sz w:val="24"/>
              </w:rPr>
              <w:t xml:space="preserve"> </w:t>
            </w:r>
            <w:r>
              <w:rPr>
                <w:sz w:val="24"/>
              </w:rPr>
              <w:t>бульдог»</w:t>
            </w:r>
          </w:p>
        </w:tc>
        <w:tc>
          <w:tcPr>
            <w:tcW w:w="948" w:type="dxa"/>
          </w:tcPr>
          <w:p w14:paraId="3B370D39" w14:textId="77777777" w:rsidR="00FF2DB4" w:rsidRDefault="00FF2DB4">
            <w:pPr>
              <w:pStyle w:val="TableParagraph"/>
              <w:rPr>
                <w:b/>
                <w:sz w:val="26"/>
              </w:rPr>
            </w:pPr>
          </w:p>
          <w:p w14:paraId="4A0306C4" w14:textId="77777777" w:rsidR="00FF2DB4" w:rsidRDefault="00FF2DB4">
            <w:pPr>
              <w:pStyle w:val="TableParagraph"/>
              <w:rPr>
                <w:b/>
                <w:sz w:val="26"/>
              </w:rPr>
            </w:pPr>
          </w:p>
          <w:p w14:paraId="71277CD8" w14:textId="77777777" w:rsidR="00FF2DB4" w:rsidRDefault="00FF2DB4">
            <w:pPr>
              <w:pStyle w:val="TableParagraph"/>
              <w:spacing w:before="5"/>
              <w:rPr>
                <w:b/>
                <w:sz w:val="37"/>
              </w:rPr>
            </w:pPr>
          </w:p>
          <w:p w14:paraId="12ED5D0A" w14:textId="77777777" w:rsidR="00FF2DB4" w:rsidRDefault="00C34CCB">
            <w:pPr>
              <w:pStyle w:val="TableParagraph"/>
              <w:ind w:left="107"/>
              <w:rPr>
                <w:sz w:val="24"/>
              </w:rPr>
            </w:pPr>
            <w:r>
              <w:rPr>
                <w:sz w:val="24"/>
              </w:rPr>
              <w:t>5-7,10</w:t>
            </w:r>
          </w:p>
        </w:tc>
        <w:tc>
          <w:tcPr>
            <w:tcW w:w="944" w:type="dxa"/>
          </w:tcPr>
          <w:p w14:paraId="3716F1C5" w14:textId="77777777" w:rsidR="00FF2DB4" w:rsidRDefault="00C34CCB">
            <w:pPr>
              <w:pStyle w:val="TableParagraph"/>
              <w:spacing w:line="270" w:lineRule="exact"/>
              <w:ind w:left="107"/>
              <w:rPr>
                <w:sz w:val="24"/>
              </w:rPr>
            </w:pPr>
            <w:r>
              <w:rPr>
                <w:sz w:val="24"/>
              </w:rPr>
              <w:t>2</w:t>
            </w:r>
          </w:p>
          <w:p w14:paraId="0645E1B2" w14:textId="77777777" w:rsidR="00FF2DB4" w:rsidRDefault="00FF2DB4">
            <w:pPr>
              <w:pStyle w:val="TableParagraph"/>
              <w:rPr>
                <w:b/>
                <w:sz w:val="21"/>
              </w:rPr>
            </w:pPr>
          </w:p>
          <w:p w14:paraId="41F015F2" w14:textId="77777777" w:rsidR="00FF2DB4" w:rsidRDefault="00C34CCB">
            <w:pPr>
              <w:pStyle w:val="TableParagraph"/>
              <w:spacing w:before="1"/>
              <w:ind w:left="107"/>
              <w:rPr>
                <w:sz w:val="24"/>
              </w:rPr>
            </w:pPr>
            <w:r>
              <w:rPr>
                <w:sz w:val="24"/>
              </w:rPr>
              <w:t>2</w:t>
            </w:r>
          </w:p>
          <w:p w14:paraId="3286CC2B" w14:textId="77777777" w:rsidR="00FF2DB4" w:rsidRDefault="00FF2DB4">
            <w:pPr>
              <w:pStyle w:val="TableParagraph"/>
              <w:rPr>
                <w:b/>
                <w:sz w:val="26"/>
              </w:rPr>
            </w:pPr>
          </w:p>
          <w:p w14:paraId="78534CA2" w14:textId="77777777" w:rsidR="00FF2DB4" w:rsidRDefault="00FF2DB4">
            <w:pPr>
              <w:pStyle w:val="TableParagraph"/>
              <w:rPr>
                <w:b/>
                <w:sz w:val="26"/>
              </w:rPr>
            </w:pPr>
          </w:p>
          <w:p w14:paraId="2EAFD9D7" w14:textId="77777777" w:rsidR="00FF2DB4" w:rsidRDefault="00C34CCB">
            <w:pPr>
              <w:pStyle w:val="TableParagraph"/>
              <w:spacing w:before="161"/>
              <w:ind w:left="107"/>
              <w:rPr>
                <w:sz w:val="24"/>
              </w:rPr>
            </w:pPr>
            <w:r>
              <w:rPr>
                <w:sz w:val="24"/>
              </w:rPr>
              <w:t>2</w:t>
            </w:r>
          </w:p>
        </w:tc>
        <w:tc>
          <w:tcPr>
            <w:tcW w:w="1676" w:type="dxa"/>
          </w:tcPr>
          <w:p w14:paraId="2B44D1AB" w14:textId="77777777" w:rsidR="00FF2DB4" w:rsidRDefault="00FF2DB4">
            <w:pPr>
              <w:pStyle w:val="TableParagraph"/>
              <w:rPr>
                <w:b/>
                <w:sz w:val="26"/>
              </w:rPr>
            </w:pPr>
          </w:p>
          <w:p w14:paraId="0A2C4851" w14:textId="77777777" w:rsidR="00FF2DB4" w:rsidRDefault="00FF2DB4">
            <w:pPr>
              <w:pStyle w:val="TableParagraph"/>
              <w:rPr>
                <w:b/>
                <w:sz w:val="26"/>
              </w:rPr>
            </w:pPr>
          </w:p>
          <w:p w14:paraId="5FDF11EF" w14:textId="77777777" w:rsidR="00FF2DB4" w:rsidRDefault="00FF2DB4">
            <w:pPr>
              <w:pStyle w:val="TableParagraph"/>
              <w:spacing w:before="8"/>
              <w:rPr>
                <w:b/>
                <w:sz w:val="23"/>
              </w:rPr>
            </w:pPr>
          </w:p>
          <w:p w14:paraId="0BBFD4BF" w14:textId="77777777" w:rsidR="00FF2DB4" w:rsidRDefault="00C34CCB">
            <w:pPr>
              <w:pStyle w:val="TableParagraph"/>
              <w:spacing w:line="278" w:lineRule="auto"/>
              <w:ind w:left="105" w:right="604"/>
              <w:rPr>
                <w:sz w:val="24"/>
              </w:rPr>
            </w:pPr>
            <w:r>
              <w:rPr>
                <w:sz w:val="24"/>
              </w:rPr>
              <w:t>Октябрь-</w:t>
            </w:r>
            <w:r>
              <w:rPr>
                <w:spacing w:val="-57"/>
                <w:sz w:val="24"/>
              </w:rPr>
              <w:t xml:space="preserve"> </w:t>
            </w:r>
            <w:r>
              <w:rPr>
                <w:sz w:val="24"/>
              </w:rPr>
              <w:t>апрель</w:t>
            </w:r>
          </w:p>
        </w:tc>
        <w:tc>
          <w:tcPr>
            <w:tcW w:w="2289" w:type="dxa"/>
          </w:tcPr>
          <w:p w14:paraId="59514B79" w14:textId="77777777" w:rsidR="00FF2DB4" w:rsidRDefault="00FF2DB4">
            <w:pPr>
              <w:pStyle w:val="TableParagraph"/>
              <w:rPr>
                <w:b/>
                <w:sz w:val="26"/>
              </w:rPr>
            </w:pPr>
          </w:p>
          <w:p w14:paraId="1EC9419E" w14:textId="77777777" w:rsidR="00FF2DB4" w:rsidRDefault="00FF2DB4">
            <w:pPr>
              <w:pStyle w:val="TableParagraph"/>
              <w:rPr>
                <w:b/>
                <w:sz w:val="26"/>
              </w:rPr>
            </w:pPr>
          </w:p>
          <w:p w14:paraId="29E70A04" w14:textId="77777777" w:rsidR="00FF2DB4" w:rsidRDefault="00FF2DB4">
            <w:pPr>
              <w:pStyle w:val="TableParagraph"/>
              <w:spacing w:before="8"/>
              <w:rPr>
                <w:b/>
                <w:sz w:val="23"/>
              </w:rPr>
            </w:pPr>
          </w:p>
          <w:p w14:paraId="1F77F719" w14:textId="77777777" w:rsidR="00FF2DB4" w:rsidRDefault="00C34CCB">
            <w:pPr>
              <w:pStyle w:val="TableParagraph"/>
              <w:spacing w:line="278" w:lineRule="auto"/>
              <w:ind w:left="104" w:right="812"/>
              <w:rPr>
                <w:sz w:val="24"/>
              </w:rPr>
            </w:pPr>
            <w:r>
              <w:rPr>
                <w:sz w:val="24"/>
              </w:rPr>
              <w:t>Учителя-</w:t>
            </w:r>
            <w:r>
              <w:rPr>
                <w:spacing w:val="1"/>
                <w:sz w:val="24"/>
              </w:rPr>
              <w:t xml:space="preserve"> </w:t>
            </w:r>
            <w:r>
              <w:rPr>
                <w:sz w:val="24"/>
              </w:rPr>
              <w:t>предметники</w:t>
            </w:r>
          </w:p>
        </w:tc>
      </w:tr>
      <w:tr w:rsidR="00FF2DB4" w14:paraId="5E8F1206" w14:textId="77777777">
        <w:trPr>
          <w:trHeight w:val="1470"/>
        </w:trPr>
        <w:tc>
          <w:tcPr>
            <w:tcW w:w="619" w:type="dxa"/>
          </w:tcPr>
          <w:p w14:paraId="73F1F1D2" w14:textId="77777777" w:rsidR="00FF2DB4" w:rsidRDefault="00FF2DB4">
            <w:pPr>
              <w:pStyle w:val="TableParagraph"/>
              <w:rPr>
                <w:b/>
                <w:sz w:val="26"/>
              </w:rPr>
            </w:pPr>
          </w:p>
          <w:p w14:paraId="23D6FC5A" w14:textId="77777777" w:rsidR="00FF2DB4" w:rsidRDefault="00FF2DB4">
            <w:pPr>
              <w:pStyle w:val="TableParagraph"/>
              <w:spacing w:before="6"/>
              <w:rPr>
                <w:b/>
                <w:sz w:val="23"/>
              </w:rPr>
            </w:pPr>
          </w:p>
          <w:p w14:paraId="099BD44D" w14:textId="77777777" w:rsidR="00FF2DB4" w:rsidRDefault="00C34CCB">
            <w:pPr>
              <w:pStyle w:val="TableParagraph"/>
              <w:ind w:left="107"/>
              <w:rPr>
                <w:sz w:val="24"/>
              </w:rPr>
            </w:pPr>
            <w:r>
              <w:rPr>
                <w:sz w:val="24"/>
              </w:rPr>
              <w:t>6.</w:t>
            </w:r>
          </w:p>
        </w:tc>
        <w:tc>
          <w:tcPr>
            <w:tcW w:w="3099" w:type="dxa"/>
          </w:tcPr>
          <w:p w14:paraId="3A2C4C04" w14:textId="77777777" w:rsidR="00FF2DB4" w:rsidRDefault="00C34CCB">
            <w:pPr>
              <w:pStyle w:val="TableParagraph"/>
              <w:spacing w:line="278" w:lineRule="auto"/>
              <w:ind w:left="105" w:right="914"/>
              <w:rPr>
                <w:sz w:val="24"/>
              </w:rPr>
            </w:pPr>
            <w:r>
              <w:rPr>
                <w:sz w:val="24"/>
              </w:rPr>
              <w:t>Защита проектов по</w:t>
            </w:r>
            <w:r>
              <w:rPr>
                <w:spacing w:val="-57"/>
                <w:sz w:val="24"/>
              </w:rPr>
              <w:t xml:space="preserve"> </w:t>
            </w:r>
            <w:r>
              <w:rPr>
                <w:sz w:val="24"/>
              </w:rPr>
              <w:t>исследовательской</w:t>
            </w:r>
          </w:p>
          <w:p w14:paraId="506CF837" w14:textId="77777777" w:rsidR="00FF2DB4" w:rsidRDefault="00C34CCB">
            <w:pPr>
              <w:pStyle w:val="TableParagraph"/>
              <w:spacing w:line="276" w:lineRule="auto"/>
              <w:ind w:left="105" w:right="641"/>
              <w:rPr>
                <w:sz w:val="24"/>
              </w:rPr>
            </w:pPr>
            <w:r>
              <w:rPr>
                <w:sz w:val="24"/>
              </w:rPr>
              <w:t>деятельности в рамках</w:t>
            </w:r>
            <w:r>
              <w:rPr>
                <w:spacing w:val="-58"/>
                <w:sz w:val="24"/>
              </w:rPr>
              <w:t xml:space="preserve"> </w:t>
            </w:r>
            <w:r>
              <w:rPr>
                <w:sz w:val="24"/>
              </w:rPr>
              <w:t>внеурочных</w:t>
            </w:r>
            <w:r>
              <w:rPr>
                <w:spacing w:val="-1"/>
                <w:sz w:val="24"/>
              </w:rPr>
              <w:t xml:space="preserve"> </w:t>
            </w:r>
            <w:r>
              <w:rPr>
                <w:sz w:val="24"/>
              </w:rPr>
              <w:t>занятий</w:t>
            </w:r>
          </w:p>
        </w:tc>
        <w:tc>
          <w:tcPr>
            <w:tcW w:w="948" w:type="dxa"/>
          </w:tcPr>
          <w:p w14:paraId="7F7B29BF" w14:textId="77777777" w:rsidR="00FF2DB4" w:rsidRDefault="00FF2DB4">
            <w:pPr>
              <w:pStyle w:val="TableParagraph"/>
              <w:rPr>
                <w:b/>
                <w:sz w:val="26"/>
              </w:rPr>
            </w:pPr>
          </w:p>
          <w:p w14:paraId="32FD8770" w14:textId="77777777" w:rsidR="00FF2DB4" w:rsidRDefault="00C34CCB">
            <w:pPr>
              <w:pStyle w:val="TableParagraph"/>
              <w:spacing w:before="172"/>
              <w:ind w:left="107"/>
              <w:rPr>
                <w:sz w:val="24"/>
              </w:rPr>
            </w:pPr>
            <w:r>
              <w:rPr>
                <w:sz w:val="24"/>
              </w:rPr>
              <w:t>5-7,10</w:t>
            </w:r>
          </w:p>
        </w:tc>
        <w:tc>
          <w:tcPr>
            <w:tcW w:w="944" w:type="dxa"/>
          </w:tcPr>
          <w:p w14:paraId="4341A1B0" w14:textId="77777777" w:rsidR="00FF2DB4" w:rsidRDefault="00FF2DB4">
            <w:pPr>
              <w:pStyle w:val="TableParagraph"/>
              <w:rPr>
                <w:b/>
                <w:sz w:val="26"/>
              </w:rPr>
            </w:pPr>
          </w:p>
          <w:p w14:paraId="47E4BA26" w14:textId="77777777" w:rsidR="00FF2DB4" w:rsidRDefault="00C34CCB">
            <w:pPr>
              <w:pStyle w:val="TableParagraph"/>
              <w:spacing w:before="172"/>
              <w:ind w:left="107"/>
              <w:rPr>
                <w:sz w:val="24"/>
              </w:rPr>
            </w:pPr>
            <w:r>
              <w:rPr>
                <w:sz w:val="24"/>
              </w:rPr>
              <w:t>6</w:t>
            </w:r>
          </w:p>
        </w:tc>
        <w:tc>
          <w:tcPr>
            <w:tcW w:w="1676" w:type="dxa"/>
          </w:tcPr>
          <w:p w14:paraId="2CC61C26" w14:textId="77777777" w:rsidR="00FF2DB4" w:rsidRDefault="00FF2DB4">
            <w:pPr>
              <w:pStyle w:val="TableParagraph"/>
              <w:rPr>
                <w:b/>
                <w:sz w:val="26"/>
              </w:rPr>
            </w:pPr>
          </w:p>
          <w:p w14:paraId="47329733" w14:textId="77777777" w:rsidR="00FF2DB4" w:rsidRDefault="00C34CCB">
            <w:pPr>
              <w:pStyle w:val="TableParagraph"/>
              <w:spacing w:before="172"/>
              <w:ind w:left="105"/>
              <w:rPr>
                <w:sz w:val="24"/>
              </w:rPr>
            </w:pPr>
            <w:r>
              <w:rPr>
                <w:sz w:val="24"/>
              </w:rPr>
              <w:t>Декабрь,</w:t>
            </w:r>
            <w:r>
              <w:rPr>
                <w:spacing w:val="-3"/>
                <w:sz w:val="24"/>
              </w:rPr>
              <w:t xml:space="preserve"> </w:t>
            </w:r>
            <w:r>
              <w:rPr>
                <w:sz w:val="24"/>
              </w:rPr>
              <w:t>май</w:t>
            </w:r>
          </w:p>
        </w:tc>
        <w:tc>
          <w:tcPr>
            <w:tcW w:w="2289" w:type="dxa"/>
          </w:tcPr>
          <w:p w14:paraId="7ADF5E9C" w14:textId="77777777" w:rsidR="00FF2DB4" w:rsidRDefault="00FF2DB4">
            <w:pPr>
              <w:pStyle w:val="TableParagraph"/>
              <w:spacing w:before="2"/>
              <w:rPr>
                <w:b/>
                <w:sz w:val="27"/>
              </w:rPr>
            </w:pPr>
          </w:p>
          <w:p w14:paraId="663D73C4" w14:textId="77777777" w:rsidR="00FF2DB4" w:rsidRDefault="00C34CCB">
            <w:pPr>
              <w:pStyle w:val="TableParagraph"/>
              <w:spacing w:before="1" w:line="276" w:lineRule="auto"/>
              <w:ind w:left="104" w:right="812"/>
              <w:rPr>
                <w:sz w:val="24"/>
              </w:rPr>
            </w:pPr>
            <w:r>
              <w:rPr>
                <w:sz w:val="24"/>
              </w:rPr>
              <w:t>Учителя-</w:t>
            </w:r>
            <w:r>
              <w:rPr>
                <w:spacing w:val="1"/>
                <w:sz w:val="24"/>
              </w:rPr>
              <w:t xml:space="preserve"> </w:t>
            </w:r>
            <w:r>
              <w:rPr>
                <w:sz w:val="24"/>
              </w:rPr>
              <w:t>предметники</w:t>
            </w:r>
          </w:p>
        </w:tc>
      </w:tr>
      <w:tr w:rsidR="00FF2DB4" w14:paraId="52EDCE99" w14:textId="77777777">
        <w:trPr>
          <w:trHeight w:val="1785"/>
        </w:trPr>
        <w:tc>
          <w:tcPr>
            <w:tcW w:w="619" w:type="dxa"/>
          </w:tcPr>
          <w:p w14:paraId="31B358A2" w14:textId="77777777" w:rsidR="00FF2DB4" w:rsidRDefault="00FF2DB4">
            <w:pPr>
              <w:pStyle w:val="TableParagraph"/>
              <w:rPr>
                <w:b/>
                <w:sz w:val="26"/>
              </w:rPr>
            </w:pPr>
          </w:p>
          <w:p w14:paraId="485BFA45" w14:textId="77777777" w:rsidR="00FF2DB4" w:rsidRDefault="00FF2DB4">
            <w:pPr>
              <w:pStyle w:val="TableParagraph"/>
              <w:spacing w:before="4"/>
              <w:rPr>
                <w:b/>
                <w:sz w:val="37"/>
              </w:rPr>
            </w:pPr>
          </w:p>
          <w:p w14:paraId="0B9D047C" w14:textId="77777777" w:rsidR="00FF2DB4" w:rsidRDefault="00C34CCB">
            <w:pPr>
              <w:pStyle w:val="TableParagraph"/>
              <w:ind w:left="107"/>
              <w:rPr>
                <w:sz w:val="24"/>
              </w:rPr>
            </w:pPr>
            <w:r>
              <w:rPr>
                <w:sz w:val="24"/>
              </w:rPr>
              <w:t>7.</w:t>
            </w:r>
          </w:p>
        </w:tc>
        <w:tc>
          <w:tcPr>
            <w:tcW w:w="3099" w:type="dxa"/>
          </w:tcPr>
          <w:p w14:paraId="21C1AD3D" w14:textId="77777777" w:rsidR="00FF2DB4" w:rsidRDefault="00C34CCB">
            <w:pPr>
              <w:pStyle w:val="TableParagraph"/>
              <w:spacing w:line="276" w:lineRule="auto"/>
              <w:ind w:left="105"/>
              <w:rPr>
                <w:sz w:val="24"/>
              </w:rPr>
            </w:pPr>
            <w:r>
              <w:rPr>
                <w:sz w:val="24"/>
              </w:rPr>
              <w:t>Участие в</w:t>
            </w:r>
            <w:r>
              <w:rPr>
                <w:spacing w:val="1"/>
                <w:sz w:val="24"/>
              </w:rPr>
              <w:t xml:space="preserve"> </w:t>
            </w:r>
            <w:r>
              <w:rPr>
                <w:sz w:val="24"/>
              </w:rPr>
              <w:t>муниципальном</w:t>
            </w:r>
            <w:r>
              <w:rPr>
                <w:spacing w:val="-57"/>
                <w:sz w:val="24"/>
              </w:rPr>
              <w:t xml:space="preserve"> </w:t>
            </w:r>
            <w:r>
              <w:rPr>
                <w:sz w:val="24"/>
              </w:rPr>
              <w:t>этапе олимпиады по</w:t>
            </w:r>
            <w:r>
              <w:rPr>
                <w:spacing w:val="1"/>
                <w:sz w:val="24"/>
              </w:rPr>
              <w:t xml:space="preserve"> </w:t>
            </w:r>
            <w:r>
              <w:rPr>
                <w:sz w:val="24"/>
              </w:rPr>
              <w:t>математике</w:t>
            </w:r>
            <w:r>
              <w:rPr>
                <w:spacing w:val="-2"/>
                <w:sz w:val="24"/>
              </w:rPr>
              <w:t xml:space="preserve"> </w:t>
            </w:r>
            <w:r>
              <w:rPr>
                <w:sz w:val="24"/>
              </w:rPr>
              <w:t>и русскому</w:t>
            </w:r>
          </w:p>
          <w:p w14:paraId="1E1FCCBD" w14:textId="77777777" w:rsidR="00FF2DB4" w:rsidRDefault="00C34CCB">
            <w:pPr>
              <w:pStyle w:val="TableParagraph"/>
              <w:spacing w:line="276" w:lineRule="auto"/>
              <w:ind w:left="105" w:right="511"/>
              <w:rPr>
                <w:sz w:val="24"/>
              </w:rPr>
            </w:pPr>
            <w:r>
              <w:rPr>
                <w:sz w:val="24"/>
              </w:rPr>
              <w:t xml:space="preserve">языку для </w:t>
            </w:r>
            <w:r w:rsidR="00537D41">
              <w:rPr>
                <w:sz w:val="24"/>
              </w:rPr>
              <w:t>об</w:t>
            </w:r>
            <w:r>
              <w:rPr>
                <w:sz w:val="24"/>
              </w:rPr>
              <w:t>уча</w:t>
            </w:r>
            <w:r w:rsidR="00537D41">
              <w:rPr>
                <w:sz w:val="24"/>
              </w:rPr>
              <w:t>ю</w:t>
            </w:r>
            <w:r>
              <w:rPr>
                <w:sz w:val="24"/>
              </w:rPr>
              <w:t>щихся 3-4</w:t>
            </w:r>
            <w:r>
              <w:rPr>
                <w:spacing w:val="-57"/>
                <w:sz w:val="24"/>
              </w:rPr>
              <w:t xml:space="preserve"> </w:t>
            </w:r>
            <w:r>
              <w:rPr>
                <w:sz w:val="24"/>
              </w:rPr>
              <w:t>классов</w:t>
            </w:r>
          </w:p>
        </w:tc>
        <w:tc>
          <w:tcPr>
            <w:tcW w:w="948" w:type="dxa"/>
          </w:tcPr>
          <w:p w14:paraId="44FE1E64" w14:textId="77777777" w:rsidR="00FF2DB4" w:rsidRDefault="00FF2DB4">
            <w:pPr>
              <w:pStyle w:val="TableParagraph"/>
              <w:rPr>
                <w:b/>
                <w:sz w:val="26"/>
              </w:rPr>
            </w:pPr>
          </w:p>
          <w:p w14:paraId="63E0B0DA" w14:textId="77777777" w:rsidR="00FF2DB4" w:rsidRDefault="00FF2DB4">
            <w:pPr>
              <w:pStyle w:val="TableParagraph"/>
              <w:spacing w:before="7"/>
              <w:rPr>
                <w:b/>
                <w:sz w:val="28"/>
              </w:rPr>
            </w:pPr>
          </w:p>
          <w:p w14:paraId="3DED82D2" w14:textId="77777777" w:rsidR="00FF2DB4" w:rsidRDefault="00C34CCB">
            <w:pPr>
              <w:pStyle w:val="TableParagraph"/>
              <w:ind w:left="107"/>
              <w:rPr>
                <w:sz w:val="24"/>
              </w:rPr>
            </w:pPr>
            <w:r>
              <w:rPr>
                <w:sz w:val="24"/>
              </w:rPr>
              <w:t>5-7,10</w:t>
            </w:r>
          </w:p>
        </w:tc>
        <w:tc>
          <w:tcPr>
            <w:tcW w:w="944" w:type="dxa"/>
          </w:tcPr>
          <w:p w14:paraId="5BC09425" w14:textId="77777777" w:rsidR="00FF2DB4" w:rsidRDefault="00FF2DB4">
            <w:pPr>
              <w:pStyle w:val="TableParagraph"/>
              <w:rPr>
                <w:b/>
                <w:sz w:val="26"/>
              </w:rPr>
            </w:pPr>
          </w:p>
          <w:p w14:paraId="060031D3" w14:textId="77777777" w:rsidR="00FF2DB4" w:rsidRDefault="00FF2DB4">
            <w:pPr>
              <w:pStyle w:val="TableParagraph"/>
              <w:spacing w:before="7"/>
              <w:rPr>
                <w:b/>
                <w:sz w:val="28"/>
              </w:rPr>
            </w:pPr>
          </w:p>
          <w:p w14:paraId="50843216" w14:textId="77777777" w:rsidR="00FF2DB4" w:rsidRDefault="00C34CCB">
            <w:pPr>
              <w:pStyle w:val="TableParagraph"/>
              <w:ind w:left="107"/>
              <w:rPr>
                <w:sz w:val="24"/>
              </w:rPr>
            </w:pPr>
            <w:r>
              <w:rPr>
                <w:sz w:val="24"/>
              </w:rPr>
              <w:t>2</w:t>
            </w:r>
          </w:p>
        </w:tc>
        <w:tc>
          <w:tcPr>
            <w:tcW w:w="1676" w:type="dxa"/>
          </w:tcPr>
          <w:p w14:paraId="7A8245F0" w14:textId="77777777" w:rsidR="00FF2DB4" w:rsidRDefault="00FF2DB4">
            <w:pPr>
              <w:pStyle w:val="TableParagraph"/>
              <w:rPr>
                <w:b/>
                <w:sz w:val="26"/>
              </w:rPr>
            </w:pPr>
          </w:p>
          <w:p w14:paraId="72C2011E" w14:textId="77777777" w:rsidR="00FF2DB4" w:rsidRDefault="00FF2DB4">
            <w:pPr>
              <w:pStyle w:val="TableParagraph"/>
              <w:spacing w:before="7"/>
              <w:rPr>
                <w:b/>
                <w:sz w:val="28"/>
              </w:rPr>
            </w:pPr>
          </w:p>
          <w:p w14:paraId="17B1E2B2" w14:textId="77777777" w:rsidR="00FF2DB4" w:rsidRDefault="00C34CCB">
            <w:pPr>
              <w:pStyle w:val="TableParagraph"/>
              <w:ind w:left="105"/>
              <w:rPr>
                <w:sz w:val="24"/>
              </w:rPr>
            </w:pPr>
            <w:r>
              <w:rPr>
                <w:sz w:val="24"/>
              </w:rPr>
              <w:t>Март</w:t>
            </w:r>
          </w:p>
        </w:tc>
        <w:tc>
          <w:tcPr>
            <w:tcW w:w="2289" w:type="dxa"/>
          </w:tcPr>
          <w:p w14:paraId="1E5297D0" w14:textId="77777777" w:rsidR="00FF2DB4" w:rsidRDefault="00FF2DB4">
            <w:pPr>
              <w:pStyle w:val="TableParagraph"/>
              <w:rPr>
                <w:b/>
                <w:sz w:val="26"/>
              </w:rPr>
            </w:pPr>
          </w:p>
          <w:p w14:paraId="6196D589" w14:textId="77777777" w:rsidR="00FF2DB4" w:rsidRDefault="00FF2DB4">
            <w:pPr>
              <w:pStyle w:val="TableParagraph"/>
              <w:spacing w:before="7"/>
              <w:rPr>
                <w:b/>
                <w:sz w:val="28"/>
              </w:rPr>
            </w:pPr>
          </w:p>
          <w:p w14:paraId="728AD3D7" w14:textId="77777777" w:rsidR="00FF2DB4" w:rsidRDefault="00C34CCB">
            <w:pPr>
              <w:pStyle w:val="TableParagraph"/>
              <w:ind w:left="104"/>
              <w:rPr>
                <w:sz w:val="24"/>
              </w:rPr>
            </w:pPr>
            <w:r>
              <w:rPr>
                <w:sz w:val="24"/>
              </w:rPr>
              <w:t>Учителя</w:t>
            </w:r>
          </w:p>
        </w:tc>
      </w:tr>
      <w:tr w:rsidR="00FF2DB4" w14:paraId="1F667105" w14:textId="77777777">
        <w:trPr>
          <w:trHeight w:val="1154"/>
        </w:trPr>
        <w:tc>
          <w:tcPr>
            <w:tcW w:w="619" w:type="dxa"/>
          </w:tcPr>
          <w:p w14:paraId="081BA837" w14:textId="77777777" w:rsidR="00FF2DB4" w:rsidRDefault="00FF2DB4">
            <w:pPr>
              <w:pStyle w:val="TableParagraph"/>
              <w:spacing w:before="9"/>
              <w:rPr>
                <w:b/>
                <w:sz w:val="35"/>
              </w:rPr>
            </w:pPr>
          </w:p>
          <w:p w14:paraId="2810F749" w14:textId="77777777" w:rsidR="00FF2DB4" w:rsidRDefault="00C34CCB">
            <w:pPr>
              <w:pStyle w:val="TableParagraph"/>
              <w:ind w:left="107"/>
              <w:rPr>
                <w:sz w:val="24"/>
              </w:rPr>
            </w:pPr>
            <w:r>
              <w:rPr>
                <w:sz w:val="24"/>
              </w:rPr>
              <w:t>8.</w:t>
            </w:r>
          </w:p>
        </w:tc>
        <w:tc>
          <w:tcPr>
            <w:tcW w:w="3099" w:type="dxa"/>
          </w:tcPr>
          <w:p w14:paraId="2DEB72ED" w14:textId="77777777" w:rsidR="00FF2DB4" w:rsidRDefault="00C34CCB">
            <w:pPr>
              <w:pStyle w:val="TableParagraph"/>
              <w:spacing w:line="276" w:lineRule="auto"/>
              <w:ind w:left="105" w:right="1045"/>
              <w:rPr>
                <w:sz w:val="24"/>
              </w:rPr>
            </w:pPr>
            <w:r>
              <w:rPr>
                <w:sz w:val="24"/>
              </w:rPr>
              <w:t>Мероприятия,</w:t>
            </w:r>
            <w:r>
              <w:rPr>
                <w:spacing w:val="1"/>
                <w:sz w:val="24"/>
              </w:rPr>
              <w:t xml:space="preserve"> </w:t>
            </w:r>
            <w:r>
              <w:rPr>
                <w:sz w:val="24"/>
              </w:rPr>
              <w:t>посвященные</w:t>
            </w:r>
            <w:r>
              <w:rPr>
                <w:spacing w:val="-8"/>
                <w:sz w:val="24"/>
              </w:rPr>
              <w:t xml:space="preserve"> </w:t>
            </w:r>
            <w:r>
              <w:rPr>
                <w:sz w:val="24"/>
              </w:rPr>
              <w:t>Дню</w:t>
            </w:r>
            <w:r>
              <w:rPr>
                <w:spacing w:val="-57"/>
                <w:sz w:val="24"/>
              </w:rPr>
              <w:t xml:space="preserve"> </w:t>
            </w:r>
            <w:r>
              <w:rPr>
                <w:sz w:val="24"/>
              </w:rPr>
              <w:t>космонавтики</w:t>
            </w:r>
          </w:p>
        </w:tc>
        <w:tc>
          <w:tcPr>
            <w:tcW w:w="948" w:type="dxa"/>
          </w:tcPr>
          <w:p w14:paraId="3CA4CBE9" w14:textId="77777777" w:rsidR="00FF2DB4" w:rsidRDefault="00FF2DB4">
            <w:pPr>
              <w:pStyle w:val="TableParagraph"/>
              <w:spacing w:before="2"/>
              <w:rPr>
                <w:b/>
                <w:sz w:val="27"/>
              </w:rPr>
            </w:pPr>
          </w:p>
          <w:p w14:paraId="192F6D02" w14:textId="77777777" w:rsidR="00FF2DB4" w:rsidRDefault="00C34CCB">
            <w:pPr>
              <w:pStyle w:val="TableParagraph"/>
              <w:spacing w:before="1"/>
              <w:ind w:left="107"/>
              <w:rPr>
                <w:sz w:val="24"/>
              </w:rPr>
            </w:pPr>
            <w:r>
              <w:rPr>
                <w:sz w:val="24"/>
              </w:rPr>
              <w:t>5-7,10</w:t>
            </w:r>
          </w:p>
        </w:tc>
        <w:tc>
          <w:tcPr>
            <w:tcW w:w="944" w:type="dxa"/>
          </w:tcPr>
          <w:p w14:paraId="4B75A484" w14:textId="77777777" w:rsidR="00FF2DB4" w:rsidRDefault="00FF2DB4">
            <w:pPr>
              <w:pStyle w:val="TableParagraph"/>
              <w:spacing w:before="2"/>
              <w:rPr>
                <w:b/>
                <w:sz w:val="27"/>
              </w:rPr>
            </w:pPr>
          </w:p>
          <w:p w14:paraId="7B353E08" w14:textId="77777777" w:rsidR="00FF2DB4" w:rsidRDefault="00C34CCB">
            <w:pPr>
              <w:pStyle w:val="TableParagraph"/>
              <w:spacing w:before="1"/>
              <w:ind w:left="107"/>
              <w:rPr>
                <w:sz w:val="24"/>
              </w:rPr>
            </w:pPr>
            <w:r>
              <w:rPr>
                <w:sz w:val="24"/>
              </w:rPr>
              <w:t>2</w:t>
            </w:r>
          </w:p>
        </w:tc>
        <w:tc>
          <w:tcPr>
            <w:tcW w:w="1676" w:type="dxa"/>
          </w:tcPr>
          <w:p w14:paraId="4499B031" w14:textId="77777777" w:rsidR="00FF2DB4" w:rsidRDefault="00FF2DB4">
            <w:pPr>
              <w:pStyle w:val="TableParagraph"/>
              <w:spacing w:before="2"/>
              <w:rPr>
                <w:b/>
                <w:sz w:val="27"/>
              </w:rPr>
            </w:pPr>
          </w:p>
          <w:p w14:paraId="5709283B" w14:textId="77777777" w:rsidR="00FF2DB4" w:rsidRDefault="00C34CCB">
            <w:pPr>
              <w:pStyle w:val="TableParagraph"/>
              <w:spacing w:before="1"/>
              <w:ind w:left="105"/>
              <w:rPr>
                <w:sz w:val="24"/>
              </w:rPr>
            </w:pPr>
            <w:r>
              <w:rPr>
                <w:sz w:val="24"/>
              </w:rPr>
              <w:t>Апрель</w:t>
            </w:r>
          </w:p>
        </w:tc>
        <w:tc>
          <w:tcPr>
            <w:tcW w:w="2289" w:type="dxa"/>
          </w:tcPr>
          <w:p w14:paraId="155956DF" w14:textId="77777777" w:rsidR="00FF2DB4" w:rsidRDefault="00C34CCB">
            <w:pPr>
              <w:pStyle w:val="TableParagraph"/>
              <w:spacing w:before="155" w:line="276" w:lineRule="auto"/>
              <w:ind w:left="104" w:right="302"/>
              <w:rPr>
                <w:sz w:val="24"/>
              </w:rPr>
            </w:pPr>
            <w:r>
              <w:rPr>
                <w:sz w:val="24"/>
              </w:rPr>
              <w:t>Зам. директора по</w:t>
            </w:r>
            <w:r>
              <w:rPr>
                <w:spacing w:val="-58"/>
                <w:sz w:val="24"/>
              </w:rPr>
              <w:t xml:space="preserve"> </w:t>
            </w:r>
            <w:r>
              <w:rPr>
                <w:sz w:val="24"/>
              </w:rPr>
              <w:t>УВР</w:t>
            </w:r>
          </w:p>
        </w:tc>
      </w:tr>
      <w:tr w:rsidR="00FF2DB4" w14:paraId="091BCA10" w14:textId="77777777">
        <w:trPr>
          <w:trHeight w:val="636"/>
        </w:trPr>
        <w:tc>
          <w:tcPr>
            <w:tcW w:w="9575" w:type="dxa"/>
            <w:gridSpan w:val="6"/>
          </w:tcPr>
          <w:p w14:paraId="380A95A6" w14:textId="77777777" w:rsidR="00FF2DB4" w:rsidRDefault="00C34CCB">
            <w:pPr>
              <w:pStyle w:val="TableParagraph"/>
              <w:spacing w:before="119"/>
              <w:ind w:left="107"/>
              <w:rPr>
                <w:b/>
                <w:sz w:val="24"/>
              </w:rPr>
            </w:pPr>
            <w:r>
              <w:rPr>
                <w:b/>
                <w:sz w:val="24"/>
              </w:rPr>
              <w:t>НАПРАВЛЕНИЕ:</w:t>
            </w:r>
            <w:r>
              <w:rPr>
                <w:b/>
                <w:spacing w:val="-4"/>
                <w:sz w:val="24"/>
              </w:rPr>
              <w:t xml:space="preserve"> </w:t>
            </w:r>
            <w:r>
              <w:rPr>
                <w:b/>
                <w:sz w:val="24"/>
              </w:rPr>
              <w:t>СОЦИАЛЬНОЕ</w:t>
            </w:r>
            <w:r>
              <w:rPr>
                <w:b/>
                <w:spacing w:val="-3"/>
                <w:sz w:val="24"/>
              </w:rPr>
              <w:t xml:space="preserve"> </w:t>
            </w:r>
            <w:r>
              <w:rPr>
                <w:b/>
                <w:sz w:val="24"/>
              </w:rPr>
              <w:t>«ШКОЛА</w:t>
            </w:r>
            <w:r>
              <w:rPr>
                <w:b/>
                <w:spacing w:val="-4"/>
                <w:sz w:val="24"/>
              </w:rPr>
              <w:t xml:space="preserve"> </w:t>
            </w:r>
            <w:r>
              <w:rPr>
                <w:b/>
                <w:sz w:val="24"/>
              </w:rPr>
              <w:t>ЖИЗНИ»</w:t>
            </w:r>
          </w:p>
        </w:tc>
      </w:tr>
    </w:tbl>
    <w:p w14:paraId="0A23899A" w14:textId="77777777" w:rsidR="00FF2DB4" w:rsidRDefault="00FF2DB4">
      <w:pPr>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3274FD18" w14:textId="77777777">
        <w:trPr>
          <w:trHeight w:val="439"/>
        </w:trPr>
        <w:tc>
          <w:tcPr>
            <w:tcW w:w="9575" w:type="dxa"/>
            <w:gridSpan w:val="6"/>
          </w:tcPr>
          <w:p w14:paraId="10629EDB" w14:textId="77777777" w:rsidR="00FF2DB4" w:rsidRDefault="00FF2DB4">
            <w:pPr>
              <w:pStyle w:val="TableParagraph"/>
              <w:rPr>
                <w:sz w:val="24"/>
              </w:rPr>
            </w:pPr>
          </w:p>
        </w:tc>
      </w:tr>
      <w:tr w:rsidR="00FF2DB4" w14:paraId="7684F4DF" w14:textId="77777777">
        <w:trPr>
          <w:trHeight w:val="1468"/>
        </w:trPr>
        <w:tc>
          <w:tcPr>
            <w:tcW w:w="619" w:type="dxa"/>
          </w:tcPr>
          <w:p w14:paraId="4D1E4AC6" w14:textId="77777777" w:rsidR="00FF2DB4" w:rsidRDefault="00FF2DB4">
            <w:pPr>
              <w:pStyle w:val="TableParagraph"/>
              <w:rPr>
                <w:b/>
                <w:sz w:val="26"/>
              </w:rPr>
            </w:pPr>
          </w:p>
          <w:p w14:paraId="1E276B98" w14:textId="77777777" w:rsidR="00FF2DB4" w:rsidRDefault="00FF2DB4">
            <w:pPr>
              <w:pStyle w:val="TableParagraph"/>
              <w:spacing w:before="6"/>
              <w:rPr>
                <w:b/>
                <w:sz w:val="23"/>
              </w:rPr>
            </w:pPr>
          </w:p>
          <w:p w14:paraId="69575BA4" w14:textId="77777777" w:rsidR="00FF2DB4" w:rsidRDefault="00C34CCB">
            <w:pPr>
              <w:pStyle w:val="TableParagraph"/>
              <w:ind w:left="107"/>
              <w:rPr>
                <w:sz w:val="24"/>
              </w:rPr>
            </w:pPr>
            <w:r>
              <w:rPr>
                <w:sz w:val="24"/>
              </w:rPr>
              <w:t>1.</w:t>
            </w:r>
          </w:p>
        </w:tc>
        <w:tc>
          <w:tcPr>
            <w:tcW w:w="3099" w:type="dxa"/>
          </w:tcPr>
          <w:p w14:paraId="57638FF9" w14:textId="77777777" w:rsidR="00FF2DB4" w:rsidRDefault="00FF2DB4">
            <w:pPr>
              <w:pStyle w:val="TableParagraph"/>
              <w:spacing w:before="9"/>
              <w:rPr>
                <w:b/>
                <w:sz w:val="35"/>
              </w:rPr>
            </w:pPr>
          </w:p>
          <w:p w14:paraId="219724CB" w14:textId="77777777" w:rsidR="00FF2DB4" w:rsidRDefault="00C34CCB">
            <w:pPr>
              <w:pStyle w:val="TableParagraph"/>
              <w:ind w:left="105"/>
              <w:rPr>
                <w:sz w:val="24"/>
              </w:rPr>
            </w:pPr>
            <w:r>
              <w:rPr>
                <w:sz w:val="24"/>
              </w:rPr>
              <w:t>Экологическая</w:t>
            </w:r>
            <w:r>
              <w:rPr>
                <w:spacing w:val="-2"/>
                <w:sz w:val="24"/>
              </w:rPr>
              <w:t xml:space="preserve"> </w:t>
            </w:r>
            <w:r>
              <w:rPr>
                <w:sz w:val="24"/>
              </w:rPr>
              <w:t>акция</w:t>
            </w:r>
          </w:p>
          <w:p w14:paraId="3E6B3159" w14:textId="77777777" w:rsidR="00FF2DB4" w:rsidRDefault="00C34CCB">
            <w:pPr>
              <w:pStyle w:val="TableParagraph"/>
              <w:spacing w:before="41"/>
              <w:ind w:left="110"/>
              <w:rPr>
                <w:sz w:val="24"/>
              </w:rPr>
            </w:pPr>
            <w:r>
              <w:rPr>
                <w:sz w:val="24"/>
              </w:rPr>
              <w:t>«Школьный двор»</w:t>
            </w:r>
          </w:p>
        </w:tc>
        <w:tc>
          <w:tcPr>
            <w:tcW w:w="948" w:type="dxa"/>
          </w:tcPr>
          <w:p w14:paraId="3151069D" w14:textId="77777777" w:rsidR="00FF2DB4" w:rsidRDefault="00FF2DB4">
            <w:pPr>
              <w:pStyle w:val="TableParagraph"/>
              <w:rPr>
                <w:b/>
                <w:sz w:val="26"/>
              </w:rPr>
            </w:pPr>
          </w:p>
          <w:p w14:paraId="0C77825D" w14:textId="77777777" w:rsidR="00FF2DB4" w:rsidRDefault="00C34CCB">
            <w:pPr>
              <w:pStyle w:val="TableParagraph"/>
              <w:spacing w:before="170"/>
              <w:ind w:left="107"/>
              <w:rPr>
                <w:sz w:val="24"/>
              </w:rPr>
            </w:pPr>
            <w:r>
              <w:rPr>
                <w:sz w:val="24"/>
              </w:rPr>
              <w:t>5-10</w:t>
            </w:r>
          </w:p>
        </w:tc>
        <w:tc>
          <w:tcPr>
            <w:tcW w:w="944" w:type="dxa"/>
          </w:tcPr>
          <w:p w14:paraId="5FD0EEA5" w14:textId="77777777" w:rsidR="00FF2DB4" w:rsidRDefault="00FF2DB4">
            <w:pPr>
              <w:pStyle w:val="TableParagraph"/>
              <w:rPr>
                <w:b/>
                <w:sz w:val="26"/>
              </w:rPr>
            </w:pPr>
          </w:p>
          <w:p w14:paraId="6D600701" w14:textId="77777777" w:rsidR="00FF2DB4" w:rsidRDefault="00C34CCB">
            <w:pPr>
              <w:pStyle w:val="TableParagraph"/>
              <w:spacing w:before="170"/>
              <w:ind w:left="107"/>
              <w:rPr>
                <w:sz w:val="24"/>
              </w:rPr>
            </w:pPr>
            <w:r>
              <w:rPr>
                <w:sz w:val="24"/>
              </w:rPr>
              <w:t>2</w:t>
            </w:r>
          </w:p>
        </w:tc>
        <w:tc>
          <w:tcPr>
            <w:tcW w:w="1676" w:type="dxa"/>
          </w:tcPr>
          <w:p w14:paraId="17F9B41E" w14:textId="77777777" w:rsidR="00FF2DB4" w:rsidRDefault="00C34CCB">
            <w:pPr>
              <w:pStyle w:val="TableParagraph"/>
              <w:spacing w:before="152" w:line="276" w:lineRule="auto"/>
              <w:ind w:left="105" w:right="576"/>
              <w:rPr>
                <w:sz w:val="24"/>
              </w:rPr>
            </w:pPr>
            <w:r>
              <w:rPr>
                <w:sz w:val="24"/>
              </w:rPr>
              <w:t>Вторая</w:t>
            </w:r>
            <w:r>
              <w:rPr>
                <w:spacing w:val="1"/>
                <w:sz w:val="24"/>
              </w:rPr>
              <w:t xml:space="preserve"> </w:t>
            </w:r>
            <w:r>
              <w:rPr>
                <w:sz w:val="24"/>
              </w:rPr>
              <w:t>половина</w:t>
            </w:r>
            <w:r>
              <w:rPr>
                <w:spacing w:val="-57"/>
                <w:sz w:val="24"/>
              </w:rPr>
              <w:t xml:space="preserve"> </w:t>
            </w:r>
            <w:r>
              <w:rPr>
                <w:sz w:val="24"/>
              </w:rPr>
              <w:t>сентября</w:t>
            </w:r>
          </w:p>
        </w:tc>
        <w:tc>
          <w:tcPr>
            <w:tcW w:w="2289" w:type="dxa"/>
          </w:tcPr>
          <w:p w14:paraId="617F9506" w14:textId="77777777" w:rsidR="00FF2DB4" w:rsidRDefault="00C34CCB" w:rsidP="00537D41">
            <w:pPr>
              <w:pStyle w:val="TableParagraph"/>
              <w:spacing w:line="276" w:lineRule="auto"/>
              <w:ind w:left="104" w:right="123"/>
              <w:rPr>
                <w:sz w:val="24"/>
              </w:rPr>
            </w:pPr>
            <w:r>
              <w:rPr>
                <w:sz w:val="24"/>
              </w:rPr>
              <w:t>Зам. директора по</w:t>
            </w:r>
            <w:r>
              <w:rPr>
                <w:spacing w:val="1"/>
                <w:sz w:val="24"/>
              </w:rPr>
              <w:t xml:space="preserve"> </w:t>
            </w:r>
            <w:r w:rsidR="00537D41">
              <w:rPr>
                <w:spacing w:val="1"/>
                <w:sz w:val="24"/>
              </w:rPr>
              <w:t>безопасности</w:t>
            </w:r>
            <w:r>
              <w:rPr>
                <w:sz w:val="24"/>
              </w:rPr>
              <w:t>, классные</w:t>
            </w:r>
            <w:r>
              <w:rPr>
                <w:spacing w:val="1"/>
                <w:sz w:val="24"/>
              </w:rPr>
              <w:t xml:space="preserve"> </w:t>
            </w:r>
            <w:r>
              <w:rPr>
                <w:sz w:val="24"/>
              </w:rPr>
              <w:t>руководители,</w:t>
            </w:r>
            <w:r>
              <w:rPr>
                <w:spacing w:val="1"/>
                <w:sz w:val="24"/>
              </w:rPr>
              <w:t xml:space="preserve"> </w:t>
            </w:r>
            <w:r>
              <w:rPr>
                <w:sz w:val="24"/>
              </w:rPr>
              <w:t>учителя</w:t>
            </w:r>
            <w:r>
              <w:rPr>
                <w:spacing w:val="-14"/>
                <w:sz w:val="24"/>
              </w:rPr>
              <w:t xml:space="preserve"> </w:t>
            </w:r>
            <w:r>
              <w:rPr>
                <w:sz w:val="24"/>
              </w:rPr>
              <w:t>технологии</w:t>
            </w:r>
          </w:p>
        </w:tc>
      </w:tr>
      <w:tr w:rsidR="00FF2DB4" w14:paraId="666CE778" w14:textId="77777777">
        <w:trPr>
          <w:trHeight w:val="1470"/>
        </w:trPr>
        <w:tc>
          <w:tcPr>
            <w:tcW w:w="619" w:type="dxa"/>
          </w:tcPr>
          <w:p w14:paraId="65B30C37" w14:textId="77777777" w:rsidR="00FF2DB4" w:rsidRDefault="00FF2DB4">
            <w:pPr>
              <w:pStyle w:val="TableParagraph"/>
              <w:rPr>
                <w:b/>
                <w:sz w:val="26"/>
              </w:rPr>
            </w:pPr>
          </w:p>
          <w:p w14:paraId="20E887E7" w14:textId="77777777" w:rsidR="00FF2DB4" w:rsidRDefault="00FF2DB4">
            <w:pPr>
              <w:pStyle w:val="TableParagraph"/>
              <w:spacing w:before="6"/>
              <w:rPr>
                <w:b/>
                <w:sz w:val="23"/>
              </w:rPr>
            </w:pPr>
          </w:p>
          <w:p w14:paraId="13B26E4E" w14:textId="77777777" w:rsidR="00FF2DB4" w:rsidRDefault="00C34CCB">
            <w:pPr>
              <w:pStyle w:val="TableParagraph"/>
              <w:ind w:left="107"/>
              <w:rPr>
                <w:sz w:val="24"/>
              </w:rPr>
            </w:pPr>
            <w:r>
              <w:rPr>
                <w:sz w:val="24"/>
              </w:rPr>
              <w:t>2.</w:t>
            </w:r>
          </w:p>
        </w:tc>
        <w:tc>
          <w:tcPr>
            <w:tcW w:w="3099" w:type="dxa"/>
          </w:tcPr>
          <w:p w14:paraId="3F3E6174" w14:textId="77777777" w:rsidR="00FF2DB4" w:rsidRDefault="00FF2DB4">
            <w:pPr>
              <w:pStyle w:val="TableParagraph"/>
              <w:spacing w:before="9"/>
              <w:rPr>
                <w:b/>
                <w:sz w:val="35"/>
              </w:rPr>
            </w:pPr>
          </w:p>
          <w:p w14:paraId="572D850B" w14:textId="77777777" w:rsidR="00FF2DB4" w:rsidRDefault="00C34CCB">
            <w:pPr>
              <w:pStyle w:val="TableParagraph"/>
              <w:ind w:left="105"/>
              <w:rPr>
                <w:sz w:val="24"/>
              </w:rPr>
            </w:pPr>
            <w:r>
              <w:rPr>
                <w:sz w:val="24"/>
              </w:rPr>
              <w:t>Экологическая</w:t>
            </w:r>
            <w:r>
              <w:rPr>
                <w:spacing w:val="-3"/>
                <w:sz w:val="24"/>
              </w:rPr>
              <w:t xml:space="preserve"> </w:t>
            </w:r>
            <w:r>
              <w:rPr>
                <w:sz w:val="24"/>
              </w:rPr>
              <w:t>акция</w:t>
            </w:r>
          </w:p>
          <w:p w14:paraId="0855D20A" w14:textId="77777777" w:rsidR="00FF2DB4" w:rsidRDefault="00C34CCB">
            <w:pPr>
              <w:pStyle w:val="TableParagraph"/>
              <w:spacing w:before="43"/>
              <w:ind w:left="110"/>
              <w:rPr>
                <w:sz w:val="24"/>
              </w:rPr>
            </w:pPr>
            <w:r>
              <w:rPr>
                <w:sz w:val="24"/>
              </w:rPr>
              <w:t>«Мы-</w:t>
            </w:r>
            <w:r>
              <w:rPr>
                <w:spacing w:val="-2"/>
                <w:sz w:val="24"/>
              </w:rPr>
              <w:t xml:space="preserve"> </w:t>
            </w:r>
            <w:r>
              <w:rPr>
                <w:sz w:val="24"/>
              </w:rPr>
              <w:t>за чистоту»</w:t>
            </w:r>
          </w:p>
        </w:tc>
        <w:tc>
          <w:tcPr>
            <w:tcW w:w="948" w:type="dxa"/>
          </w:tcPr>
          <w:p w14:paraId="5F677158" w14:textId="77777777" w:rsidR="00FF2DB4" w:rsidRDefault="00FF2DB4">
            <w:pPr>
              <w:pStyle w:val="TableParagraph"/>
              <w:rPr>
                <w:b/>
                <w:sz w:val="26"/>
              </w:rPr>
            </w:pPr>
          </w:p>
          <w:p w14:paraId="1E742126" w14:textId="77777777" w:rsidR="00FF2DB4" w:rsidRDefault="00C34CCB">
            <w:pPr>
              <w:pStyle w:val="TableParagraph"/>
              <w:spacing w:before="172"/>
              <w:ind w:left="107"/>
              <w:rPr>
                <w:sz w:val="24"/>
              </w:rPr>
            </w:pPr>
            <w:r>
              <w:rPr>
                <w:sz w:val="24"/>
              </w:rPr>
              <w:t>8</w:t>
            </w:r>
          </w:p>
        </w:tc>
        <w:tc>
          <w:tcPr>
            <w:tcW w:w="944" w:type="dxa"/>
          </w:tcPr>
          <w:p w14:paraId="68288306" w14:textId="77777777" w:rsidR="00FF2DB4" w:rsidRDefault="00FF2DB4">
            <w:pPr>
              <w:pStyle w:val="TableParagraph"/>
              <w:rPr>
                <w:b/>
                <w:sz w:val="26"/>
              </w:rPr>
            </w:pPr>
          </w:p>
          <w:p w14:paraId="75375D4F" w14:textId="77777777" w:rsidR="00FF2DB4" w:rsidRDefault="00C34CCB">
            <w:pPr>
              <w:pStyle w:val="TableParagraph"/>
              <w:spacing w:before="172"/>
              <w:ind w:left="107"/>
              <w:rPr>
                <w:sz w:val="24"/>
              </w:rPr>
            </w:pPr>
            <w:r>
              <w:rPr>
                <w:sz w:val="24"/>
              </w:rPr>
              <w:t>2</w:t>
            </w:r>
          </w:p>
        </w:tc>
        <w:tc>
          <w:tcPr>
            <w:tcW w:w="1676" w:type="dxa"/>
          </w:tcPr>
          <w:p w14:paraId="6803A19F" w14:textId="77777777" w:rsidR="00FF2DB4" w:rsidRDefault="00C34CCB">
            <w:pPr>
              <w:pStyle w:val="TableParagraph"/>
              <w:spacing w:before="155" w:line="276" w:lineRule="auto"/>
              <w:ind w:left="105" w:right="576"/>
              <w:rPr>
                <w:sz w:val="24"/>
              </w:rPr>
            </w:pPr>
            <w:r>
              <w:rPr>
                <w:sz w:val="24"/>
              </w:rPr>
              <w:t>Вторая</w:t>
            </w:r>
            <w:r>
              <w:rPr>
                <w:spacing w:val="1"/>
                <w:sz w:val="24"/>
              </w:rPr>
              <w:t xml:space="preserve"> </w:t>
            </w:r>
            <w:r>
              <w:rPr>
                <w:sz w:val="24"/>
              </w:rPr>
              <w:t>половина</w:t>
            </w:r>
            <w:r>
              <w:rPr>
                <w:spacing w:val="-57"/>
                <w:sz w:val="24"/>
              </w:rPr>
              <w:t xml:space="preserve"> </w:t>
            </w:r>
            <w:r>
              <w:rPr>
                <w:sz w:val="24"/>
              </w:rPr>
              <w:t>сентября</w:t>
            </w:r>
          </w:p>
        </w:tc>
        <w:tc>
          <w:tcPr>
            <w:tcW w:w="2289" w:type="dxa"/>
          </w:tcPr>
          <w:p w14:paraId="6E5C4FC3" w14:textId="77777777" w:rsidR="00FF2DB4" w:rsidRDefault="00C34CCB" w:rsidP="00197CB8">
            <w:pPr>
              <w:pStyle w:val="TableParagraph"/>
              <w:spacing w:line="276" w:lineRule="auto"/>
              <w:ind w:left="104" w:right="123"/>
              <w:rPr>
                <w:sz w:val="24"/>
              </w:rPr>
            </w:pPr>
            <w:r>
              <w:rPr>
                <w:sz w:val="24"/>
              </w:rPr>
              <w:t>Зам. директора по</w:t>
            </w:r>
            <w:r>
              <w:rPr>
                <w:spacing w:val="1"/>
                <w:sz w:val="24"/>
              </w:rPr>
              <w:t xml:space="preserve"> </w:t>
            </w:r>
            <w:r w:rsidR="00197CB8">
              <w:rPr>
                <w:spacing w:val="1"/>
                <w:sz w:val="24"/>
              </w:rPr>
              <w:t>безопасности</w:t>
            </w:r>
            <w:r>
              <w:rPr>
                <w:sz w:val="24"/>
              </w:rPr>
              <w:t>, классные</w:t>
            </w:r>
            <w:r>
              <w:rPr>
                <w:spacing w:val="1"/>
                <w:sz w:val="24"/>
              </w:rPr>
              <w:t xml:space="preserve"> </w:t>
            </w:r>
            <w:r>
              <w:rPr>
                <w:sz w:val="24"/>
              </w:rPr>
              <w:t>руководители,</w:t>
            </w:r>
            <w:r>
              <w:rPr>
                <w:spacing w:val="1"/>
                <w:sz w:val="24"/>
              </w:rPr>
              <w:t xml:space="preserve"> </w:t>
            </w:r>
            <w:r>
              <w:rPr>
                <w:sz w:val="24"/>
              </w:rPr>
              <w:t>учителя</w:t>
            </w:r>
            <w:r>
              <w:rPr>
                <w:spacing w:val="-14"/>
                <w:sz w:val="24"/>
              </w:rPr>
              <w:t xml:space="preserve"> </w:t>
            </w:r>
            <w:r>
              <w:rPr>
                <w:sz w:val="24"/>
              </w:rPr>
              <w:t>технологии</w:t>
            </w:r>
          </w:p>
        </w:tc>
      </w:tr>
      <w:tr w:rsidR="00FF2DB4" w14:paraId="4D8149D8" w14:textId="77777777">
        <w:trPr>
          <w:trHeight w:val="952"/>
        </w:trPr>
        <w:tc>
          <w:tcPr>
            <w:tcW w:w="619" w:type="dxa"/>
          </w:tcPr>
          <w:p w14:paraId="7AF8DBB4" w14:textId="77777777" w:rsidR="00FF2DB4" w:rsidRDefault="00FF2DB4">
            <w:pPr>
              <w:pStyle w:val="TableParagraph"/>
              <w:spacing w:before="1"/>
              <w:rPr>
                <w:b/>
                <w:sz w:val="27"/>
              </w:rPr>
            </w:pPr>
          </w:p>
          <w:p w14:paraId="381184EC" w14:textId="77777777" w:rsidR="00FF2DB4" w:rsidRDefault="00C34CCB">
            <w:pPr>
              <w:pStyle w:val="TableParagraph"/>
              <w:ind w:left="107"/>
              <w:rPr>
                <w:sz w:val="24"/>
              </w:rPr>
            </w:pPr>
            <w:r>
              <w:rPr>
                <w:sz w:val="24"/>
              </w:rPr>
              <w:t>3.</w:t>
            </w:r>
          </w:p>
        </w:tc>
        <w:tc>
          <w:tcPr>
            <w:tcW w:w="3099" w:type="dxa"/>
          </w:tcPr>
          <w:p w14:paraId="13252761" w14:textId="77777777" w:rsidR="00FF2DB4" w:rsidRDefault="00C34CCB">
            <w:pPr>
              <w:pStyle w:val="TableParagraph"/>
              <w:spacing w:line="276" w:lineRule="auto"/>
              <w:ind w:left="115" w:right="108" w:hanging="10"/>
              <w:rPr>
                <w:sz w:val="24"/>
              </w:rPr>
            </w:pPr>
            <w:r>
              <w:rPr>
                <w:sz w:val="24"/>
              </w:rPr>
              <w:t>Выборы актива класса.</w:t>
            </w:r>
            <w:r>
              <w:rPr>
                <w:spacing w:val="1"/>
                <w:sz w:val="24"/>
              </w:rPr>
              <w:t xml:space="preserve"> </w:t>
            </w:r>
            <w:r>
              <w:rPr>
                <w:sz w:val="24"/>
              </w:rPr>
              <w:t>Распределение</w:t>
            </w:r>
            <w:r>
              <w:rPr>
                <w:spacing w:val="-5"/>
                <w:sz w:val="24"/>
              </w:rPr>
              <w:t xml:space="preserve"> </w:t>
            </w:r>
            <w:r>
              <w:rPr>
                <w:sz w:val="24"/>
              </w:rPr>
              <w:t>поручений</w:t>
            </w:r>
            <w:r>
              <w:rPr>
                <w:spacing w:val="-4"/>
                <w:sz w:val="24"/>
              </w:rPr>
              <w:t xml:space="preserve"> </w:t>
            </w:r>
            <w:r>
              <w:rPr>
                <w:sz w:val="24"/>
              </w:rPr>
              <w:t>в</w:t>
            </w:r>
          </w:p>
          <w:p w14:paraId="13647F52" w14:textId="77777777" w:rsidR="00FF2DB4" w:rsidRDefault="00C34CCB">
            <w:pPr>
              <w:pStyle w:val="TableParagraph"/>
              <w:spacing w:line="275" w:lineRule="exact"/>
              <w:ind w:left="115"/>
              <w:rPr>
                <w:sz w:val="24"/>
              </w:rPr>
            </w:pPr>
            <w:r>
              <w:rPr>
                <w:sz w:val="24"/>
              </w:rPr>
              <w:t>классе</w:t>
            </w:r>
          </w:p>
        </w:tc>
        <w:tc>
          <w:tcPr>
            <w:tcW w:w="948" w:type="dxa"/>
          </w:tcPr>
          <w:p w14:paraId="1175206B" w14:textId="77777777" w:rsidR="00FF2DB4" w:rsidRDefault="00C34CCB">
            <w:pPr>
              <w:pStyle w:val="TableParagraph"/>
              <w:spacing w:before="210"/>
              <w:ind w:left="107"/>
              <w:rPr>
                <w:sz w:val="24"/>
              </w:rPr>
            </w:pPr>
            <w:r>
              <w:rPr>
                <w:sz w:val="24"/>
              </w:rPr>
              <w:t>5-10</w:t>
            </w:r>
          </w:p>
        </w:tc>
        <w:tc>
          <w:tcPr>
            <w:tcW w:w="944" w:type="dxa"/>
          </w:tcPr>
          <w:p w14:paraId="5569621E" w14:textId="77777777" w:rsidR="00FF2DB4" w:rsidRDefault="00C34CCB">
            <w:pPr>
              <w:pStyle w:val="TableParagraph"/>
              <w:spacing w:before="210"/>
              <w:ind w:left="107"/>
              <w:rPr>
                <w:sz w:val="24"/>
              </w:rPr>
            </w:pPr>
            <w:r>
              <w:rPr>
                <w:sz w:val="24"/>
              </w:rPr>
              <w:t>2</w:t>
            </w:r>
          </w:p>
        </w:tc>
        <w:tc>
          <w:tcPr>
            <w:tcW w:w="1676" w:type="dxa"/>
          </w:tcPr>
          <w:p w14:paraId="46E5EA0C" w14:textId="77777777" w:rsidR="00FF2DB4" w:rsidRDefault="00C34CCB">
            <w:pPr>
              <w:pStyle w:val="TableParagraph"/>
              <w:spacing w:before="52"/>
              <w:ind w:left="105"/>
              <w:rPr>
                <w:sz w:val="24"/>
              </w:rPr>
            </w:pPr>
            <w:r>
              <w:rPr>
                <w:sz w:val="24"/>
              </w:rPr>
              <w:t>До</w:t>
            </w:r>
            <w:r>
              <w:rPr>
                <w:spacing w:val="-2"/>
                <w:sz w:val="24"/>
              </w:rPr>
              <w:t xml:space="preserve"> </w:t>
            </w:r>
            <w:r>
              <w:rPr>
                <w:sz w:val="24"/>
              </w:rPr>
              <w:t>10</w:t>
            </w:r>
          </w:p>
          <w:p w14:paraId="7D509D55" w14:textId="77777777" w:rsidR="00FF2DB4" w:rsidRDefault="00C34CCB">
            <w:pPr>
              <w:pStyle w:val="TableParagraph"/>
              <w:spacing w:before="43"/>
              <w:ind w:left="105"/>
              <w:rPr>
                <w:sz w:val="24"/>
              </w:rPr>
            </w:pPr>
            <w:r>
              <w:rPr>
                <w:sz w:val="24"/>
              </w:rPr>
              <w:t>сентября</w:t>
            </w:r>
          </w:p>
        </w:tc>
        <w:tc>
          <w:tcPr>
            <w:tcW w:w="2289" w:type="dxa"/>
          </w:tcPr>
          <w:p w14:paraId="18B0B0F4" w14:textId="77777777" w:rsidR="00FF2DB4" w:rsidRDefault="00C34CCB">
            <w:pPr>
              <w:pStyle w:val="TableParagraph"/>
              <w:spacing w:before="52" w:line="278" w:lineRule="auto"/>
              <w:ind w:left="104" w:right="734"/>
              <w:rPr>
                <w:sz w:val="24"/>
              </w:rPr>
            </w:pPr>
            <w:r>
              <w:rPr>
                <w:sz w:val="24"/>
              </w:rPr>
              <w:t>Классные</w:t>
            </w:r>
            <w:r>
              <w:rPr>
                <w:spacing w:val="1"/>
                <w:sz w:val="24"/>
              </w:rPr>
              <w:t xml:space="preserve"> </w:t>
            </w:r>
            <w:r>
              <w:rPr>
                <w:sz w:val="24"/>
              </w:rPr>
              <w:t>руководители</w:t>
            </w:r>
          </w:p>
        </w:tc>
      </w:tr>
      <w:tr w:rsidR="00FF2DB4" w14:paraId="6085CD34" w14:textId="77777777">
        <w:trPr>
          <w:trHeight w:val="952"/>
        </w:trPr>
        <w:tc>
          <w:tcPr>
            <w:tcW w:w="619" w:type="dxa"/>
          </w:tcPr>
          <w:p w14:paraId="73FACF10" w14:textId="77777777" w:rsidR="00FF2DB4" w:rsidRDefault="00FF2DB4">
            <w:pPr>
              <w:pStyle w:val="TableParagraph"/>
              <w:rPr>
                <w:b/>
                <w:sz w:val="27"/>
              </w:rPr>
            </w:pPr>
          </w:p>
          <w:p w14:paraId="77E692B8" w14:textId="77777777" w:rsidR="00FF2DB4" w:rsidRDefault="00C34CCB">
            <w:pPr>
              <w:pStyle w:val="TableParagraph"/>
              <w:ind w:left="107"/>
              <w:rPr>
                <w:sz w:val="24"/>
              </w:rPr>
            </w:pPr>
            <w:r>
              <w:rPr>
                <w:sz w:val="24"/>
              </w:rPr>
              <w:t>4.</w:t>
            </w:r>
          </w:p>
        </w:tc>
        <w:tc>
          <w:tcPr>
            <w:tcW w:w="3099" w:type="dxa"/>
          </w:tcPr>
          <w:p w14:paraId="63978B10" w14:textId="77777777" w:rsidR="00FF2DB4" w:rsidRDefault="00C34CCB">
            <w:pPr>
              <w:pStyle w:val="TableParagraph"/>
              <w:spacing w:line="276" w:lineRule="auto"/>
              <w:ind w:left="115" w:right="108" w:hanging="10"/>
              <w:rPr>
                <w:sz w:val="24"/>
              </w:rPr>
            </w:pPr>
            <w:r>
              <w:rPr>
                <w:sz w:val="24"/>
              </w:rPr>
              <w:t>Выборы актива класса.</w:t>
            </w:r>
            <w:r>
              <w:rPr>
                <w:spacing w:val="1"/>
                <w:sz w:val="24"/>
              </w:rPr>
              <w:t xml:space="preserve"> </w:t>
            </w:r>
            <w:r>
              <w:rPr>
                <w:sz w:val="24"/>
              </w:rPr>
              <w:t>Распределение</w:t>
            </w:r>
            <w:r>
              <w:rPr>
                <w:spacing w:val="-5"/>
                <w:sz w:val="24"/>
              </w:rPr>
              <w:t xml:space="preserve"> </w:t>
            </w:r>
            <w:r>
              <w:rPr>
                <w:sz w:val="24"/>
              </w:rPr>
              <w:t>поручений</w:t>
            </w:r>
            <w:r>
              <w:rPr>
                <w:spacing w:val="-4"/>
                <w:sz w:val="24"/>
              </w:rPr>
              <w:t xml:space="preserve"> </w:t>
            </w:r>
            <w:r>
              <w:rPr>
                <w:sz w:val="24"/>
              </w:rPr>
              <w:t>в</w:t>
            </w:r>
          </w:p>
          <w:p w14:paraId="47BEC625" w14:textId="77777777" w:rsidR="00FF2DB4" w:rsidRDefault="00C34CCB">
            <w:pPr>
              <w:pStyle w:val="TableParagraph"/>
              <w:spacing w:line="275" w:lineRule="exact"/>
              <w:ind w:left="115"/>
              <w:rPr>
                <w:sz w:val="24"/>
              </w:rPr>
            </w:pPr>
            <w:r>
              <w:rPr>
                <w:sz w:val="24"/>
              </w:rPr>
              <w:t>классе</w:t>
            </w:r>
          </w:p>
        </w:tc>
        <w:tc>
          <w:tcPr>
            <w:tcW w:w="948" w:type="dxa"/>
          </w:tcPr>
          <w:p w14:paraId="7CC45167" w14:textId="77777777" w:rsidR="00FF2DB4" w:rsidRDefault="00C34CCB">
            <w:pPr>
              <w:pStyle w:val="TableParagraph"/>
              <w:spacing w:before="210"/>
              <w:ind w:left="107"/>
              <w:rPr>
                <w:sz w:val="24"/>
              </w:rPr>
            </w:pPr>
            <w:r>
              <w:rPr>
                <w:sz w:val="24"/>
              </w:rPr>
              <w:t>8</w:t>
            </w:r>
          </w:p>
        </w:tc>
        <w:tc>
          <w:tcPr>
            <w:tcW w:w="944" w:type="dxa"/>
          </w:tcPr>
          <w:p w14:paraId="1273E610" w14:textId="77777777" w:rsidR="00FF2DB4" w:rsidRDefault="00C34CCB">
            <w:pPr>
              <w:pStyle w:val="TableParagraph"/>
              <w:spacing w:before="210"/>
              <w:ind w:left="107"/>
              <w:rPr>
                <w:sz w:val="24"/>
              </w:rPr>
            </w:pPr>
            <w:r>
              <w:rPr>
                <w:sz w:val="24"/>
              </w:rPr>
              <w:t>2</w:t>
            </w:r>
          </w:p>
        </w:tc>
        <w:tc>
          <w:tcPr>
            <w:tcW w:w="1676" w:type="dxa"/>
          </w:tcPr>
          <w:p w14:paraId="034DC138" w14:textId="77777777" w:rsidR="00FF2DB4" w:rsidRDefault="00C34CCB">
            <w:pPr>
              <w:pStyle w:val="TableParagraph"/>
              <w:spacing w:before="51"/>
              <w:ind w:left="105"/>
              <w:rPr>
                <w:sz w:val="24"/>
              </w:rPr>
            </w:pPr>
            <w:r>
              <w:rPr>
                <w:sz w:val="24"/>
              </w:rPr>
              <w:t>До</w:t>
            </w:r>
            <w:r>
              <w:rPr>
                <w:spacing w:val="-2"/>
                <w:sz w:val="24"/>
              </w:rPr>
              <w:t xml:space="preserve"> </w:t>
            </w:r>
            <w:r>
              <w:rPr>
                <w:sz w:val="24"/>
              </w:rPr>
              <w:t>10</w:t>
            </w:r>
          </w:p>
          <w:p w14:paraId="58FA26CF" w14:textId="77777777" w:rsidR="00FF2DB4" w:rsidRDefault="00C34CCB">
            <w:pPr>
              <w:pStyle w:val="TableParagraph"/>
              <w:spacing w:before="41"/>
              <w:ind w:left="105"/>
              <w:rPr>
                <w:sz w:val="24"/>
              </w:rPr>
            </w:pPr>
            <w:r>
              <w:rPr>
                <w:sz w:val="24"/>
              </w:rPr>
              <w:t>сентября</w:t>
            </w:r>
          </w:p>
        </w:tc>
        <w:tc>
          <w:tcPr>
            <w:tcW w:w="2289" w:type="dxa"/>
          </w:tcPr>
          <w:p w14:paraId="0FAFA627" w14:textId="77777777" w:rsidR="00FF2DB4" w:rsidRDefault="00C34CCB">
            <w:pPr>
              <w:pStyle w:val="TableParagraph"/>
              <w:spacing w:before="51"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5B03FB53" w14:textId="77777777">
        <w:trPr>
          <w:trHeight w:val="832"/>
        </w:trPr>
        <w:tc>
          <w:tcPr>
            <w:tcW w:w="619" w:type="dxa"/>
          </w:tcPr>
          <w:p w14:paraId="081E3616" w14:textId="77777777" w:rsidR="00FF2DB4" w:rsidRDefault="00FF2DB4">
            <w:pPr>
              <w:pStyle w:val="TableParagraph"/>
              <w:spacing w:before="9"/>
              <w:rPr>
                <w:b/>
                <w:sz w:val="21"/>
              </w:rPr>
            </w:pPr>
          </w:p>
          <w:p w14:paraId="0A0D9694" w14:textId="77777777" w:rsidR="00FF2DB4" w:rsidRDefault="00C34CCB">
            <w:pPr>
              <w:pStyle w:val="TableParagraph"/>
              <w:ind w:left="107"/>
              <w:rPr>
                <w:sz w:val="24"/>
              </w:rPr>
            </w:pPr>
            <w:r>
              <w:rPr>
                <w:sz w:val="24"/>
              </w:rPr>
              <w:t>5.</w:t>
            </w:r>
          </w:p>
        </w:tc>
        <w:tc>
          <w:tcPr>
            <w:tcW w:w="3099" w:type="dxa"/>
          </w:tcPr>
          <w:p w14:paraId="4656622A" w14:textId="77777777" w:rsidR="00FF2DB4" w:rsidRDefault="00C34CCB">
            <w:pPr>
              <w:pStyle w:val="TableParagraph"/>
              <w:spacing w:before="92" w:line="278" w:lineRule="auto"/>
              <w:ind w:left="105" w:right="206"/>
              <w:rPr>
                <w:sz w:val="24"/>
              </w:rPr>
            </w:pPr>
            <w:r>
              <w:rPr>
                <w:sz w:val="24"/>
              </w:rPr>
              <w:t>Организация дежурства по</w:t>
            </w:r>
            <w:r>
              <w:rPr>
                <w:spacing w:val="-57"/>
                <w:sz w:val="24"/>
              </w:rPr>
              <w:t xml:space="preserve"> </w:t>
            </w:r>
            <w:r>
              <w:rPr>
                <w:sz w:val="24"/>
              </w:rPr>
              <w:t>классу.</w:t>
            </w:r>
          </w:p>
        </w:tc>
        <w:tc>
          <w:tcPr>
            <w:tcW w:w="948" w:type="dxa"/>
          </w:tcPr>
          <w:p w14:paraId="7B00BA26" w14:textId="77777777" w:rsidR="00FF2DB4" w:rsidRDefault="00C34CCB">
            <w:pPr>
              <w:pStyle w:val="TableParagraph"/>
              <w:spacing w:before="152"/>
              <w:ind w:left="107"/>
              <w:rPr>
                <w:sz w:val="24"/>
              </w:rPr>
            </w:pPr>
            <w:r>
              <w:rPr>
                <w:sz w:val="24"/>
              </w:rPr>
              <w:t>5-10</w:t>
            </w:r>
          </w:p>
        </w:tc>
        <w:tc>
          <w:tcPr>
            <w:tcW w:w="944" w:type="dxa"/>
          </w:tcPr>
          <w:p w14:paraId="65F23C4A" w14:textId="77777777" w:rsidR="00FF2DB4" w:rsidRDefault="00C34CCB">
            <w:pPr>
              <w:pStyle w:val="TableParagraph"/>
              <w:spacing w:before="152"/>
              <w:ind w:left="107"/>
              <w:rPr>
                <w:sz w:val="24"/>
              </w:rPr>
            </w:pPr>
            <w:r>
              <w:rPr>
                <w:sz w:val="24"/>
              </w:rPr>
              <w:t>1</w:t>
            </w:r>
          </w:p>
        </w:tc>
        <w:tc>
          <w:tcPr>
            <w:tcW w:w="1676" w:type="dxa"/>
          </w:tcPr>
          <w:p w14:paraId="18FFBFB9" w14:textId="77777777" w:rsidR="00FF2DB4" w:rsidRDefault="00C34CCB">
            <w:pPr>
              <w:pStyle w:val="TableParagraph"/>
              <w:spacing w:line="270" w:lineRule="exact"/>
              <w:ind w:left="105"/>
              <w:rPr>
                <w:sz w:val="24"/>
              </w:rPr>
            </w:pPr>
            <w:r>
              <w:rPr>
                <w:sz w:val="24"/>
              </w:rPr>
              <w:t>До</w:t>
            </w:r>
            <w:r>
              <w:rPr>
                <w:spacing w:val="-2"/>
                <w:sz w:val="24"/>
              </w:rPr>
              <w:t xml:space="preserve"> </w:t>
            </w:r>
            <w:r>
              <w:rPr>
                <w:sz w:val="24"/>
              </w:rPr>
              <w:t>10</w:t>
            </w:r>
          </w:p>
          <w:p w14:paraId="266AD1B5" w14:textId="77777777" w:rsidR="00FF2DB4" w:rsidRDefault="00C34CCB">
            <w:pPr>
              <w:pStyle w:val="TableParagraph"/>
              <w:spacing w:before="41"/>
              <w:ind w:left="105"/>
              <w:rPr>
                <w:sz w:val="24"/>
              </w:rPr>
            </w:pPr>
            <w:r>
              <w:rPr>
                <w:sz w:val="24"/>
              </w:rPr>
              <w:t>сентября</w:t>
            </w:r>
          </w:p>
        </w:tc>
        <w:tc>
          <w:tcPr>
            <w:tcW w:w="2289" w:type="dxa"/>
          </w:tcPr>
          <w:p w14:paraId="6AFBDAC1"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43D006FA" w14:textId="77777777">
        <w:trPr>
          <w:trHeight w:val="1471"/>
        </w:trPr>
        <w:tc>
          <w:tcPr>
            <w:tcW w:w="619" w:type="dxa"/>
          </w:tcPr>
          <w:p w14:paraId="42CD777E" w14:textId="77777777" w:rsidR="00FF2DB4" w:rsidRDefault="00FF2DB4">
            <w:pPr>
              <w:pStyle w:val="TableParagraph"/>
              <w:rPr>
                <w:b/>
                <w:sz w:val="26"/>
              </w:rPr>
            </w:pPr>
          </w:p>
          <w:p w14:paraId="5F6DFC88" w14:textId="77777777" w:rsidR="00FF2DB4" w:rsidRDefault="00FF2DB4">
            <w:pPr>
              <w:pStyle w:val="TableParagraph"/>
              <w:spacing w:before="9"/>
              <w:rPr>
                <w:b/>
                <w:sz w:val="23"/>
              </w:rPr>
            </w:pPr>
          </w:p>
          <w:p w14:paraId="197DCC7E" w14:textId="77777777" w:rsidR="00FF2DB4" w:rsidRDefault="00C34CCB">
            <w:pPr>
              <w:pStyle w:val="TableParagraph"/>
              <w:ind w:left="107"/>
              <w:rPr>
                <w:sz w:val="24"/>
              </w:rPr>
            </w:pPr>
            <w:r>
              <w:rPr>
                <w:sz w:val="24"/>
              </w:rPr>
              <w:t>6.</w:t>
            </w:r>
          </w:p>
        </w:tc>
        <w:tc>
          <w:tcPr>
            <w:tcW w:w="3099" w:type="dxa"/>
          </w:tcPr>
          <w:p w14:paraId="0A1AC482" w14:textId="77777777" w:rsidR="00FF2DB4" w:rsidRDefault="00C34CCB">
            <w:pPr>
              <w:pStyle w:val="TableParagraph"/>
              <w:spacing w:before="155" w:line="276" w:lineRule="auto"/>
              <w:ind w:left="105" w:right="886"/>
              <w:jc w:val="both"/>
              <w:rPr>
                <w:sz w:val="24"/>
              </w:rPr>
            </w:pPr>
            <w:r>
              <w:rPr>
                <w:spacing w:val="-1"/>
                <w:sz w:val="24"/>
              </w:rPr>
              <w:t xml:space="preserve">Всероссийский </w:t>
            </w:r>
            <w:r>
              <w:rPr>
                <w:sz w:val="24"/>
              </w:rPr>
              <w:t>урок</w:t>
            </w:r>
            <w:r>
              <w:rPr>
                <w:spacing w:val="-57"/>
                <w:sz w:val="24"/>
              </w:rPr>
              <w:t xml:space="preserve"> </w:t>
            </w:r>
            <w:r>
              <w:rPr>
                <w:sz w:val="24"/>
              </w:rPr>
              <w:t>безопасности в сети</w:t>
            </w:r>
            <w:r>
              <w:rPr>
                <w:spacing w:val="-57"/>
                <w:sz w:val="24"/>
              </w:rPr>
              <w:t xml:space="preserve"> </w:t>
            </w:r>
            <w:r>
              <w:rPr>
                <w:sz w:val="24"/>
              </w:rPr>
              <w:t>Интернет</w:t>
            </w:r>
          </w:p>
        </w:tc>
        <w:tc>
          <w:tcPr>
            <w:tcW w:w="948" w:type="dxa"/>
          </w:tcPr>
          <w:p w14:paraId="3FF174AF" w14:textId="77777777" w:rsidR="00FF2DB4" w:rsidRDefault="00FF2DB4">
            <w:pPr>
              <w:pStyle w:val="TableParagraph"/>
              <w:rPr>
                <w:b/>
                <w:sz w:val="26"/>
              </w:rPr>
            </w:pPr>
          </w:p>
          <w:p w14:paraId="2D164607" w14:textId="77777777" w:rsidR="00FF2DB4" w:rsidRDefault="00C34CCB">
            <w:pPr>
              <w:pStyle w:val="TableParagraph"/>
              <w:spacing w:before="173"/>
              <w:ind w:left="107"/>
              <w:rPr>
                <w:sz w:val="24"/>
              </w:rPr>
            </w:pPr>
            <w:r>
              <w:rPr>
                <w:sz w:val="24"/>
              </w:rPr>
              <w:t>5-10</w:t>
            </w:r>
          </w:p>
        </w:tc>
        <w:tc>
          <w:tcPr>
            <w:tcW w:w="944" w:type="dxa"/>
          </w:tcPr>
          <w:p w14:paraId="4A8935F6" w14:textId="77777777" w:rsidR="00FF2DB4" w:rsidRDefault="00FF2DB4">
            <w:pPr>
              <w:pStyle w:val="TableParagraph"/>
              <w:rPr>
                <w:b/>
                <w:sz w:val="26"/>
              </w:rPr>
            </w:pPr>
          </w:p>
          <w:p w14:paraId="0CE7F9C8" w14:textId="77777777" w:rsidR="00FF2DB4" w:rsidRDefault="00C34CCB">
            <w:pPr>
              <w:pStyle w:val="TableParagraph"/>
              <w:spacing w:before="173"/>
              <w:ind w:left="107"/>
              <w:rPr>
                <w:sz w:val="24"/>
              </w:rPr>
            </w:pPr>
            <w:r>
              <w:rPr>
                <w:sz w:val="24"/>
              </w:rPr>
              <w:t>1</w:t>
            </w:r>
          </w:p>
        </w:tc>
        <w:tc>
          <w:tcPr>
            <w:tcW w:w="1676" w:type="dxa"/>
          </w:tcPr>
          <w:p w14:paraId="3A663836" w14:textId="77777777" w:rsidR="00FF2DB4" w:rsidRDefault="00FF2DB4">
            <w:pPr>
              <w:pStyle w:val="TableParagraph"/>
              <w:spacing w:before="2"/>
              <w:rPr>
                <w:b/>
                <w:sz w:val="27"/>
              </w:rPr>
            </w:pPr>
          </w:p>
          <w:p w14:paraId="7E873F30" w14:textId="77777777" w:rsidR="00FF2DB4" w:rsidRDefault="00C34CCB">
            <w:pPr>
              <w:pStyle w:val="TableParagraph"/>
              <w:spacing w:before="1" w:line="276" w:lineRule="auto"/>
              <w:ind w:left="105" w:right="544"/>
              <w:rPr>
                <w:sz w:val="24"/>
              </w:rPr>
            </w:pPr>
            <w:r>
              <w:rPr>
                <w:sz w:val="24"/>
              </w:rPr>
              <w:t>Октябрь -</w:t>
            </w:r>
            <w:r>
              <w:rPr>
                <w:spacing w:val="-57"/>
                <w:sz w:val="24"/>
              </w:rPr>
              <w:t xml:space="preserve"> </w:t>
            </w:r>
            <w:r>
              <w:rPr>
                <w:sz w:val="24"/>
              </w:rPr>
              <w:t>ноябрь</w:t>
            </w:r>
          </w:p>
        </w:tc>
        <w:tc>
          <w:tcPr>
            <w:tcW w:w="2289" w:type="dxa"/>
          </w:tcPr>
          <w:p w14:paraId="259010E5" w14:textId="77777777" w:rsidR="00FF2DB4" w:rsidRDefault="00C34CCB">
            <w:pPr>
              <w:pStyle w:val="TableParagraph"/>
              <w:spacing w:line="273" w:lineRule="exact"/>
              <w:ind w:left="104"/>
              <w:rPr>
                <w:sz w:val="24"/>
              </w:rPr>
            </w:pPr>
            <w:r>
              <w:rPr>
                <w:sz w:val="24"/>
              </w:rPr>
              <w:t>Учителя</w:t>
            </w:r>
          </w:p>
          <w:p w14:paraId="22E4EFCB" w14:textId="77777777" w:rsidR="00FF2DB4" w:rsidRDefault="00C34CCB">
            <w:pPr>
              <w:pStyle w:val="TableParagraph"/>
              <w:spacing w:before="41" w:line="276" w:lineRule="auto"/>
              <w:ind w:left="104" w:right="705"/>
              <w:rPr>
                <w:sz w:val="24"/>
              </w:rPr>
            </w:pPr>
            <w:r>
              <w:rPr>
                <w:sz w:val="24"/>
              </w:rPr>
              <w:t>информатики,</w:t>
            </w:r>
            <w:r>
              <w:rPr>
                <w:spacing w:val="-57"/>
                <w:sz w:val="24"/>
              </w:rPr>
              <w:t xml:space="preserve"> </w:t>
            </w:r>
            <w:r>
              <w:rPr>
                <w:sz w:val="24"/>
              </w:rPr>
              <w:t>классные</w:t>
            </w:r>
            <w:r>
              <w:rPr>
                <w:spacing w:val="1"/>
                <w:sz w:val="24"/>
              </w:rPr>
              <w:t xml:space="preserve"> </w:t>
            </w:r>
            <w:r>
              <w:rPr>
                <w:sz w:val="24"/>
              </w:rPr>
              <w:t>руководители</w:t>
            </w:r>
          </w:p>
        </w:tc>
      </w:tr>
      <w:tr w:rsidR="00FF2DB4" w14:paraId="1B97AD7B" w14:textId="77777777">
        <w:trPr>
          <w:trHeight w:val="1468"/>
        </w:trPr>
        <w:tc>
          <w:tcPr>
            <w:tcW w:w="619" w:type="dxa"/>
          </w:tcPr>
          <w:p w14:paraId="1EA8828F" w14:textId="77777777" w:rsidR="00FF2DB4" w:rsidRDefault="00FF2DB4">
            <w:pPr>
              <w:pStyle w:val="TableParagraph"/>
              <w:rPr>
                <w:b/>
                <w:sz w:val="26"/>
              </w:rPr>
            </w:pPr>
          </w:p>
          <w:p w14:paraId="41A56457" w14:textId="77777777" w:rsidR="00FF2DB4" w:rsidRDefault="00FF2DB4">
            <w:pPr>
              <w:pStyle w:val="TableParagraph"/>
              <w:spacing w:before="6"/>
              <w:rPr>
                <w:b/>
                <w:sz w:val="23"/>
              </w:rPr>
            </w:pPr>
          </w:p>
          <w:p w14:paraId="010746E2" w14:textId="77777777" w:rsidR="00FF2DB4" w:rsidRDefault="00C34CCB">
            <w:pPr>
              <w:pStyle w:val="TableParagraph"/>
              <w:ind w:left="107"/>
              <w:rPr>
                <w:sz w:val="24"/>
              </w:rPr>
            </w:pPr>
            <w:r>
              <w:rPr>
                <w:sz w:val="24"/>
              </w:rPr>
              <w:t>7.</w:t>
            </w:r>
          </w:p>
        </w:tc>
        <w:tc>
          <w:tcPr>
            <w:tcW w:w="3099" w:type="dxa"/>
          </w:tcPr>
          <w:p w14:paraId="0F370773" w14:textId="77777777" w:rsidR="00FF2DB4" w:rsidRDefault="00FF2DB4">
            <w:pPr>
              <w:pStyle w:val="TableParagraph"/>
              <w:rPr>
                <w:b/>
              </w:rPr>
            </w:pPr>
          </w:p>
          <w:p w14:paraId="4D2574DC" w14:textId="77777777" w:rsidR="00FF2DB4" w:rsidRDefault="00C34CCB">
            <w:pPr>
              <w:pStyle w:val="TableParagraph"/>
              <w:spacing w:line="276" w:lineRule="auto"/>
              <w:ind w:left="115" w:right="775" w:hanging="10"/>
              <w:jc w:val="both"/>
              <w:rPr>
                <w:sz w:val="24"/>
              </w:rPr>
            </w:pPr>
            <w:r>
              <w:rPr>
                <w:sz w:val="24"/>
              </w:rPr>
              <w:t>Разработка проекта и</w:t>
            </w:r>
            <w:r>
              <w:rPr>
                <w:spacing w:val="-57"/>
                <w:sz w:val="24"/>
              </w:rPr>
              <w:t xml:space="preserve"> </w:t>
            </w:r>
            <w:r>
              <w:rPr>
                <w:sz w:val="24"/>
              </w:rPr>
              <w:t>оформление школы к</w:t>
            </w:r>
            <w:r>
              <w:rPr>
                <w:spacing w:val="-58"/>
                <w:sz w:val="24"/>
              </w:rPr>
              <w:t xml:space="preserve"> </w:t>
            </w:r>
            <w:r>
              <w:rPr>
                <w:sz w:val="24"/>
              </w:rPr>
              <w:t>Новому</w:t>
            </w:r>
            <w:r>
              <w:rPr>
                <w:spacing w:val="-5"/>
                <w:sz w:val="24"/>
              </w:rPr>
              <w:t xml:space="preserve"> </w:t>
            </w:r>
            <w:r>
              <w:rPr>
                <w:sz w:val="24"/>
              </w:rPr>
              <w:t>году</w:t>
            </w:r>
          </w:p>
        </w:tc>
        <w:tc>
          <w:tcPr>
            <w:tcW w:w="948" w:type="dxa"/>
          </w:tcPr>
          <w:p w14:paraId="3100F619" w14:textId="77777777" w:rsidR="00FF2DB4" w:rsidRDefault="00FF2DB4">
            <w:pPr>
              <w:pStyle w:val="TableParagraph"/>
              <w:rPr>
                <w:b/>
                <w:sz w:val="26"/>
              </w:rPr>
            </w:pPr>
          </w:p>
          <w:p w14:paraId="0CEDFAE5" w14:textId="77777777" w:rsidR="00FF2DB4" w:rsidRDefault="00C34CCB">
            <w:pPr>
              <w:pStyle w:val="TableParagraph"/>
              <w:spacing w:before="170"/>
              <w:ind w:left="107"/>
              <w:rPr>
                <w:sz w:val="24"/>
              </w:rPr>
            </w:pPr>
            <w:r>
              <w:rPr>
                <w:sz w:val="24"/>
              </w:rPr>
              <w:t>5-10</w:t>
            </w:r>
          </w:p>
        </w:tc>
        <w:tc>
          <w:tcPr>
            <w:tcW w:w="944" w:type="dxa"/>
          </w:tcPr>
          <w:p w14:paraId="20BEE68E" w14:textId="77777777" w:rsidR="00FF2DB4" w:rsidRDefault="00FF2DB4">
            <w:pPr>
              <w:pStyle w:val="TableParagraph"/>
              <w:rPr>
                <w:b/>
                <w:sz w:val="26"/>
              </w:rPr>
            </w:pPr>
          </w:p>
          <w:p w14:paraId="569F9460" w14:textId="77777777" w:rsidR="00FF2DB4" w:rsidRDefault="00C34CCB">
            <w:pPr>
              <w:pStyle w:val="TableParagraph"/>
              <w:spacing w:before="170"/>
              <w:ind w:left="107"/>
              <w:rPr>
                <w:sz w:val="24"/>
              </w:rPr>
            </w:pPr>
            <w:r>
              <w:rPr>
                <w:sz w:val="24"/>
              </w:rPr>
              <w:t>2</w:t>
            </w:r>
          </w:p>
        </w:tc>
        <w:tc>
          <w:tcPr>
            <w:tcW w:w="1676" w:type="dxa"/>
          </w:tcPr>
          <w:p w14:paraId="430C08F5" w14:textId="77777777" w:rsidR="00FF2DB4" w:rsidRDefault="00FF2DB4">
            <w:pPr>
              <w:pStyle w:val="TableParagraph"/>
              <w:rPr>
                <w:b/>
                <w:sz w:val="26"/>
              </w:rPr>
            </w:pPr>
          </w:p>
          <w:p w14:paraId="3FC06FED" w14:textId="77777777" w:rsidR="00FF2DB4" w:rsidRDefault="00C34CCB">
            <w:pPr>
              <w:pStyle w:val="TableParagraph"/>
              <w:spacing w:before="170"/>
              <w:ind w:left="105"/>
              <w:rPr>
                <w:sz w:val="24"/>
              </w:rPr>
            </w:pPr>
            <w:r>
              <w:rPr>
                <w:sz w:val="24"/>
              </w:rPr>
              <w:t>Декабрь</w:t>
            </w:r>
          </w:p>
        </w:tc>
        <w:tc>
          <w:tcPr>
            <w:tcW w:w="2289" w:type="dxa"/>
          </w:tcPr>
          <w:p w14:paraId="5492B788" w14:textId="77777777" w:rsidR="00FF2DB4" w:rsidRDefault="00C34CCB">
            <w:pPr>
              <w:pStyle w:val="TableParagraph"/>
              <w:spacing w:line="276" w:lineRule="auto"/>
              <w:ind w:left="104" w:right="263"/>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Совет</w:t>
            </w:r>
            <w:r>
              <w:rPr>
                <w:spacing w:val="1"/>
                <w:sz w:val="24"/>
              </w:rPr>
              <w:t xml:space="preserve"> </w:t>
            </w:r>
            <w:r>
              <w:rPr>
                <w:sz w:val="24"/>
              </w:rPr>
              <w:t>старшеклассников</w:t>
            </w:r>
          </w:p>
        </w:tc>
      </w:tr>
      <w:tr w:rsidR="00FF2DB4" w14:paraId="05679589" w14:textId="77777777">
        <w:trPr>
          <w:trHeight w:val="1471"/>
        </w:trPr>
        <w:tc>
          <w:tcPr>
            <w:tcW w:w="619" w:type="dxa"/>
          </w:tcPr>
          <w:p w14:paraId="24E70FB1" w14:textId="77777777" w:rsidR="00FF2DB4" w:rsidRDefault="00FF2DB4">
            <w:pPr>
              <w:pStyle w:val="TableParagraph"/>
              <w:rPr>
                <w:b/>
                <w:sz w:val="26"/>
              </w:rPr>
            </w:pPr>
          </w:p>
          <w:p w14:paraId="4F51C221" w14:textId="77777777" w:rsidR="00FF2DB4" w:rsidRDefault="00FF2DB4">
            <w:pPr>
              <w:pStyle w:val="TableParagraph"/>
              <w:spacing w:before="9"/>
              <w:rPr>
                <w:b/>
                <w:sz w:val="23"/>
              </w:rPr>
            </w:pPr>
          </w:p>
          <w:p w14:paraId="0E915B1C" w14:textId="77777777" w:rsidR="00FF2DB4" w:rsidRDefault="00C34CCB">
            <w:pPr>
              <w:pStyle w:val="TableParagraph"/>
              <w:ind w:left="107"/>
              <w:rPr>
                <w:sz w:val="24"/>
              </w:rPr>
            </w:pPr>
            <w:r>
              <w:rPr>
                <w:sz w:val="24"/>
              </w:rPr>
              <w:t>8.</w:t>
            </w:r>
          </w:p>
        </w:tc>
        <w:tc>
          <w:tcPr>
            <w:tcW w:w="3099" w:type="dxa"/>
          </w:tcPr>
          <w:p w14:paraId="796102F5" w14:textId="77777777" w:rsidR="00FF2DB4" w:rsidRDefault="00FF2DB4">
            <w:pPr>
              <w:pStyle w:val="TableParagraph"/>
              <w:spacing w:before="9"/>
              <w:rPr>
                <w:b/>
                <w:sz w:val="35"/>
              </w:rPr>
            </w:pPr>
          </w:p>
          <w:p w14:paraId="19BB5D47" w14:textId="77777777" w:rsidR="00FF2DB4" w:rsidRDefault="00C34CCB">
            <w:pPr>
              <w:pStyle w:val="TableParagraph"/>
              <w:spacing w:line="278" w:lineRule="auto"/>
              <w:ind w:left="115" w:right="439" w:hanging="10"/>
              <w:rPr>
                <w:sz w:val="24"/>
              </w:rPr>
            </w:pPr>
            <w:r>
              <w:rPr>
                <w:sz w:val="24"/>
              </w:rPr>
              <w:t>Акция «Рождественский</w:t>
            </w:r>
            <w:r>
              <w:rPr>
                <w:spacing w:val="-57"/>
                <w:sz w:val="24"/>
              </w:rPr>
              <w:t xml:space="preserve"> </w:t>
            </w:r>
            <w:r>
              <w:rPr>
                <w:sz w:val="24"/>
              </w:rPr>
              <w:t>переполох»</w:t>
            </w:r>
          </w:p>
        </w:tc>
        <w:tc>
          <w:tcPr>
            <w:tcW w:w="948" w:type="dxa"/>
          </w:tcPr>
          <w:p w14:paraId="43F63267" w14:textId="77777777" w:rsidR="00FF2DB4" w:rsidRDefault="00FF2DB4">
            <w:pPr>
              <w:pStyle w:val="TableParagraph"/>
              <w:rPr>
                <w:b/>
                <w:sz w:val="26"/>
              </w:rPr>
            </w:pPr>
          </w:p>
          <w:p w14:paraId="56F86971" w14:textId="77777777" w:rsidR="00FF2DB4" w:rsidRDefault="00C34CCB">
            <w:pPr>
              <w:pStyle w:val="TableParagraph"/>
              <w:spacing w:before="172"/>
              <w:ind w:left="107"/>
              <w:rPr>
                <w:sz w:val="24"/>
              </w:rPr>
            </w:pPr>
            <w:r>
              <w:rPr>
                <w:sz w:val="24"/>
              </w:rPr>
              <w:t>8</w:t>
            </w:r>
          </w:p>
        </w:tc>
        <w:tc>
          <w:tcPr>
            <w:tcW w:w="944" w:type="dxa"/>
          </w:tcPr>
          <w:p w14:paraId="12F1ED98" w14:textId="77777777" w:rsidR="00FF2DB4" w:rsidRDefault="00FF2DB4">
            <w:pPr>
              <w:pStyle w:val="TableParagraph"/>
              <w:rPr>
                <w:b/>
                <w:sz w:val="26"/>
              </w:rPr>
            </w:pPr>
          </w:p>
          <w:p w14:paraId="66349604" w14:textId="77777777" w:rsidR="00FF2DB4" w:rsidRDefault="00C34CCB">
            <w:pPr>
              <w:pStyle w:val="TableParagraph"/>
              <w:spacing w:before="172"/>
              <w:ind w:left="107"/>
              <w:rPr>
                <w:sz w:val="24"/>
              </w:rPr>
            </w:pPr>
            <w:r>
              <w:rPr>
                <w:sz w:val="24"/>
              </w:rPr>
              <w:t>2</w:t>
            </w:r>
          </w:p>
        </w:tc>
        <w:tc>
          <w:tcPr>
            <w:tcW w:w="1676" w:type="dxa"/>
          </w:tcPr>
          <w:p w14:paraId="0A6C0155" w14:textId="77777777" w:rsidR="00FF2DB4" w:rsidRDefault="00FF2DB4">
            <w:pPr>
              <w:pStyle w:val="TableParagraph"/>
              <w:rPr>
                <w:b/>
                <w:sz w:val="26"/>
              </w:rPr>
            </w:pPr>
          </w:p>
          <w:p w14:paraId="6C7BC03D" w14:textId="77777777" w:rsidR="00FF2DB4" w:rsidRDefault="00C34CCB">
            <w:pPr>
              <w:pStyle w:val="TableParagraph"/>
              <w:spacing w:before="172"/>
              <w:ind w:left="105"/>
              <w:rPr>
                <w:sz w:val="24"/>
              </w:rPr>
            </w:pPr>
            <w:r>
              <w:rPr>
                <w:sz w:val="24"/>
              </w:rPr>
              <w:t>Декабрь</w:t>
            </w:r>
          </w:p>
        </w:tc>
        <w:tc>
          <w:tcPr>
            <w:tcW w:w="2289" w:type="dxa"/>
          </w:tcPr>
          <w:p w14:paraId="628AE45C" w14:textId="77777777" w:rsidR="00FF2DB4" w:rsidRDefault="00C34CCB">
            <w:pPr>
              <w:pStyle w:val="TableParagraph"/>
              <w:spacing w:line="276" w:lineRule="auto"/>
              <w:ind w:left="104" w:right="263"/>
              <w:rPr>
                <w:sz w:val="24"/>
              </w:rPr>
            </w:pPr>
            <w:r>
              <w:rPr>
                <w:sz w:val="24"/>
              </w:rPr>
              <w:t>Классные</w:t>
            </w:r>
            <w:r>
              <w:rPr>
                <w:spacing w:val="1"/>
                <w:sz w:val="24"/>
              </w:rPr>
              <w:t xml:space="preserve"> </w:t>
            </w:r>
            <w:r>
              <w:rPr>
                <w:sz w:val="24"/>
              </w:rPr>
              <w:t>руководители,</w:t>
            </w:r>
            <w:r>
              <w:rPr>
                <w:spacing w:val="1"/>
                <w:sz w:val="24"/>
              </w:rPr>
              <w:t xml:space="preserve"> </w:t>
            </w:r>
            <w:r>
              <w:rPr>
                <w:sz w:val="24"/>
              </w:rPr>
              <w:t>Совет</w:t>
            </w:r>
            <w:r>
              <w:rPr>
                <w:spacing w:val="1"/>
                <w:sz w:val="24"/>
              </w:rPr>
              <w:t xml:space="preserve"> </w:t>
            </w:r>
            <w:r>
              <w:rPr>
                <w:sz w:val="24"/>
              </w:rPr>
              <w:t>старшеклассников</w:t>
            </w:r>
          </w:p>
        </w:tc>
      </w:tr>
      <w:tr w:rsidR="00FF2DB4" w14:paraId="0207D4B1" w14:textId="77777777">
        <w:trPr>
          <w:trHeight w:val="1269"/>
        </w:trPr>
        <w:tc>
          <w:tcPr>
            <w:tcW w:w="619" w:type="dxa"/>
          </w:tcPr>
          <w:p w14:paraId="71E062C3" w14:textId="77777777" w:rsidR="00FF2DB4" w:rsidRDefault="00FF2DB4">
            <w:pPr>
              <w:pStyle w:val="TableParagraph"/>
              <w:rPr>
                <w:b/>
                <w:sz w:val="26"/>
              </w:rPr>
            </w:pPr>
          </w:p>
          <w:p w14:paraId="4839C34F" w14:textId="77777777" w:rsidR="00FF2DB4" w:rsidRDefault="00C34CCB">
            <w:pPr>
              <w:pStyle w:val="TableParagraph"/>
              <w:spacing w:before="170"/>
              <w:ind w:left="107"/>
              <w:rPr>
                <w:sz w:val="24"/>
              </w:rPr>
            </w:pPr>
            <w:r>
              <w:rPr>
                <w:sz w:val="24"/>
              </w:rPr>
              <w:t>9.</w:t>
            </w:r>
          </w:p>
        </w:tc>
        <w:tc>
          <w:tcPr>
            <w:tcW w:w="3099" w:type="dxa"/>
          </w:tcPr>
          <w:p w14:paraId="6B0679E6" w14:textId="77777777" w:rsidR="00FF2DB4" w:rsidRDefault="00C34CCB">
            <w:pPr>
              <w:pStyle w:val="TableParagraph"/>
              <w:spacing w:line="276" w:lineRule="auto"/>
              <w:ind w:left="105" w:right="368"/>
              <w:rPr>
                <w:sz w:val="24"/>
              </w:rPr>
            </w:pPr>
            <w:r>
              <w:rPr>
                <w:sz w:val="24"/>
              </w:rPr>
              <w:t>Тематический классный</w:t>
            </w:r>
            <w:r>
              <w:rPr>
                <w:spacing w:val="1"/>
                <w:sz w:val="24"/>
              </w:rPr>
              <w:t xml:space="preserve"> </w:t>
            </w:r>
            <w:r>
              <w:rPr>
                <w:sz w:val="24"/>
              </w:rPr>
              <w:t>час</w:t>
            </w:r>
            <w:r>
              <w:rPr>
                <w:spacing w:val="1"/>
                <w:sz w:val="24"/>
              </w:rPr>
              <w:t xml:space="preserve"> </w:t>
            </w:r>
            <w:r>
              <w:rPr>
                <w:sz w:val="24"/>
              </w:rPr>
              <w:t>«Мы</w:t>
            </w:r>
            <w:r>
              <w:rPr>
                <w:spacing w:val="-1"/>
                <w:sz w:val="24"/>
              </w:rPr>
              <w:t xml:space="preserve"> </w:t>
            </w:r>
            <w:r>
              <w:rPr>
                <w:sz w:val="24"/>
              </w:rPr>
              <w:t>с</w:t>
            </w:r>
            <w:r>
              <w:rPr>
                <w:spacing w:val="-2"/>
                <w:sz w:val="24"/>
              </w:rPr>
              <w:t xml:space="preserve"> </w:t>
            </w:r>
            <w:r>
              <w:rPr>
                <w:sz w:val="24"/>
              </w:rPr>
              <w:t>тобой</w:t>
            </w:r>
            <w:r>
              <w:rPr>
                <w:spacing w:val="-1"/>
                <w:sz w:val="24"/>
              </w:rPr>
              <w:t xml:space="preserve"> </w:t>
            </w:r>
            <w:r>
              <w:rPr>
                <w:sz w:val="24"/>
              </w:rPr>
              <w:t>за</w:t>
            </w:r>
            <w:r>
              <w:rPr>
                <w:spacing w:val="-3"/>
                <w:sz w:val="24"/>
              </w:rPr>
              <w:t xml:space="preserve"> </w:t>
            </w:r>
            <w:r>
              <w:rPr>
                <w:sz w:val="24"/>
              </w:rPr>
              <w:t>мир</w:t>
            </w:r>
            <w:r>
              <w:rPr>
                <w:spacing w:val="-4"/>
                <w:sz w:val="24"/>
              </w:rPr>
              <w:t xml:space="preserve"> </w:t>
            </w:r>
            <w:r>
              <w:rPr>
                <w:sz w:val="24"/>
              </w:rPr>
              <w:t>в</w:t>
            </w:r>
            <w:r>
              <w:rPr>
                <w:spacing w:val="-57"/>
                <w:sz w:val="24"/>
              </w:rPr>
              <w:t xml:space="preserve"> </w:t>
            </w:r>
            <w:r>
              <w:rPr>
                <w:sz w:val="24"/>
              </w:rPr>
              <w:t>ответе». Выступление</w:t>
            </w:r>
          </w:p>
          <w:p w14:paraId="727F6257" w14:textId="77777777" w:rsidR="00FF2DB4" w:rsidRDefault="00C34CCB">
            <w:pPr>
              <w:pStyle w:val="TableParagraph"/>
              <w:ind w:left="105"/>
              <w:rPr>
                <w:sz w:val="24"/>
              </w:rPr>
            </w:pPr>
            <w:r>
              <w:rPr>
                <w:sz w:val="24"/>
              </w:rPr>
              <w:t>волонтеров</w:t>
            </w:r>
          </w:p>
        </w:tc>
        <w:tc>
          <w:tcPr>
            <w:tcW w:w="948" w:type="dxa"/>
          </w:tcPr>
          <w:p w14:paraId="1BEC9221" w14:textId="77777777" w:rsidR="00FF2DB4" w:rsidRDefault="00FF2DB4">
            <w:pPr>
              <w:pStyle w:val="TableParagraph"/>
              <w:spacing w:before="2"/>
              <w:rPr>
                <w:b/>
                <w:sz w:val="32"/>
              </w:rPr>
            </w:pPr>
          </w:p>
          <w:p w14:paraId="5DAEAC77" w14:textId="77777777" w:rsidR="00FF2DB4" w:rsidRDefault="00C34CCB">
            <w:pPr>
              <w:pStyle w:val="TableParagraph"/>
              <w:spacing w:before="1"/>
              <w:ind w:left="107"/>
              <w:rPr>
                <w:sz w:val="24"/>
              </w:rPr>
            </w:pPr>
            <w:r>
              <w:rPr>
                <w:sz w:val="24"/>
              </w:rPr>
              <w:t>5-10</w:t>
            </w:r>
          </w:p>
        </w:tc>
        <w:tc>
          <w:tcPr>
            <w:tcW w:w="944" w:type="dxa"/>
          </w:tcPr>
          <w:p w14:paraId="111B3F14" w14:textId="77777777" w:rsidR="00FF2DB4" w:rsidRDefault="00FF2DB4">
            <w:pPr>
              <w:pStyle w:val="TableParagraph"/>
              <w:spacing w:before="2"/>
              <w:rPr>
                <w:b/>
                <w:sz w:val="32"/>
              </w:rPr>
            </w:pPr>
          </w:p>
          <w:p w14:paraId="5D4FA0AE" w14:textId="77777777" w:rsidR="00FF2DB4" w:rsidRDefault="00C34CCB">
            <w:pPr>
              <w:pStyle w:val="TableParagraph"/>
              <w:spacing w:before="1"/>
              <w:ind w:left="107"/>
              <w:rPr>
                <w:sz w:val="24"/>
              </w:rPr>
            </w:pPr>
            <w:r>
              <w:rPr>
                <w:sz w:val="24"/>
              </w:rPr>
              <w:t>1</w:t>
            </w:r>
          </w:p>
        </w:tc>
        <w:tc>
          <w:tcPr>
            <w:tcW w:w="1676" w:type="dxa"/>
          </w:tcPr>
          <w:p w14:paraId="52D418D0" w14:textId="77777777" w:rsidR="00FF2DB4" w:rsidRDefault="00FF2DB4">
            <w:pPr>
              <w:pStyle w:val="TableParagraph"/>
              <w:spacing w:before="2"/>
              <w:rPr>
                <w:b/>
                <w:sz w:val="32"/>
              </w:rPr>
            </w:pPr>
          </w:p>
          <w:p w14:paraId="2DC8C917" w14:textId="77777777" w:rsidR="00FF2DB4" w:rsidRDefault="00C34CCB">
            <w:pPr>
              <w:pStyle w:val="TableParagraph"/>
              <w:spacing w:before="1"/>
              <w:ind w:left="105"/>
              <w:rPr>
                <w:sz w:val="24"/>
              </w:rPr>
            </w:pPr>
            <w:r>
              <w:rPr>
                <w:sz w:val="24"/>
              </w:rPr>
              <w:t>Март</w:t>
            </w:r>
          </w:p>
        </w:tc>
        <w:tc>
          <w:tcPr>
            <w:tcW w:w="2289" w:type="dxa"/>
          </w:tcPr>
          <w:p w14:paraId="0AD755EB" w14:textId="77777777" w:rsidR="00FF2DB4" w:rsidRDefault="00C34CCB">
            <w:pPr>
              <w:pStyle w:val="TableParagraph"/>
              <w:spacing w:before="212"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1FF0F44D" w14:textId="77777777">
        <w:trPr>
          <w:trHeight w:val="834"/>
        </w:trPr>
        <w:tc>
          <w:tcPr>
            <w:tcW w:w="619" w:type="dxa"/>
          </w:tcPr>
          <w:p w14:paraId="0177463F" w14:textId="77777777" w:rsidR="00FF2DB4" w:rsidRDefault="00FF2DB4">
            <w:pPr>
              <w:pStyle w:val="TableParagraph"/>
              <w:rPr>
                <w:b/>
              </w:rPr>
            </w:pPr>
          </w:p>
          <w:p w14:paraId="57CE9E5A" w14:textId="77777777" w:rsidR="00FF2DB4" w:rsidRDefault="00C34CCB">
            <w:pPr>
              <w:pStyle w:val="TableParagraph"/>
              <w:ind w:left="107"/>
              <w:rPr>
                <w:sz w:val="24"/>
              </w:rPr>
            </w:pPr>
            <w:r>
              <w:rPr>
                <w:sz w:val="24"/>
              </w:rPr>
              <w:t>10.</w:t>
            </w:r>
          </w:p>
        </w:tc>
        <w:tc>
          <w:tcPr>
            <w:tcW w:w="3099" w:type="dxa"/>
          </w:tcPr>
          <w:p w14:paraId="2C9DCDC3" w14:textId="77777777" w:rsidR="00FF2DB4" w:rsidRDefault="00C34CCB">
            <w:pPr>
              <w:pStyle w:val="TableParagraph"/>
              <w:spacing w:before="95" w:line="276" w:lineRule="auto"/>
              <w:ind w:left="105" w:right="82"/>
              <w:rPr>
                <w:sz w:val="24"/>
              </w:rPr>
            </w:pPr>
            <w:r>
              <w:rPr>
                <w:sz w:val="24"/>
              </w:rPr>
              <w:t>Трудовая акция «За чистоту</w:t>
            </w:r>
            <w:r>
              <w:rPr>
                <w:spacing w:val="-57"/>
                <w:sz w:val="24"/>
              </w:rPr>
              <w:t xml:space="preserve"> </w:t>
            </w:r>
            <w:r>
              <w:rPr>
                <w:sz w:val="24"/>
              </w:rPr>
              <w:t>школы!»</w:t>
            </w:r>
            <w:r>
              <w:rPr>
                <w:spacing w:val="-8"/>
                <w:sz w:val="24"/>
              </w:rPr>
              <w:t xml:space="preserve"> </w:t>
            </w:r>
            <w:r>
              <w:rPr>
                <w:sz w:val="24"/>
              </w:rPr>
              <w:t>(субботники)</w:t>
            </w:r>
          </w:p>
        </w:tc>
        <w:tc>
          <w:tcPr>
            <w:tcW w:w="948" w:type="dxa"/>
          </w:tcPr>
          <w:p w14:paraId="3CEB8E3A" w14:textId="77777777" w:rsidR="00FF2DB4" w:rsidRDefault="00C34CCB">
            <w:pPr>
              <w:pStyle w:val="TableParagraph"/>
              <w:spacing w:before="152"/>
              <w:ind w:left="107"/>
              <w:rPr>
                <w:sz w:val="24"/>
              </w:rPr>
            </w:pPr>
            <w:r>
              <w:rPr>
                <w:sz w:val="24"/>
              </w:rPr>
              <w:t>5-10</w:t>
            </w:r>
          </w:p>
        </w:tc>
        <w:tc>
          <w:tcPr>
            <w:tcW w:w="944" w:type="dxa"/>
          </w:tcPr>
          <w:p w14:paraId="33BC1F7D" w14:textId="77777777" w:rsidR="00FF2DB4" w:rsidRDefault="00C34CCB">
            <w:pPr>
              <w:pStyle w:val="TableParagraph"/>
              <w:spacing w:before="152"/>
              <w:ind w:left="107"/>
              <w:rPr>
                <w:sz w:val="24"/>
              </w:rPr>
            </w:pPr>
            <w:r>
              <w:rPr>
                <w:sz w:val="24"/>
              </w:rPr>
              <w:t>2</w:t>
            </w:r>
          </w:p>
        </w:tc>
        <w:tc>
          <w:tcPr>
            <w:tcW w:w="1676" w:type="dxa"/>
          </w:tcPr>
          <w:p w14:paraId="5310BEC6" w14:textId="77777777" w:rsidR="00FF2DB4" w:rsidRDefault="00C34CCB">
            <w:pPr>
              <w:pStyle w:val="TableParagraph"/>
              <w:spacing w:before="152"/>
              <w:ind w:left="105"/>
              <w:rPr>
                <w:sz w:val="24"/>
              </w:rPr>
            </w:pPr>
            <w:r>
              <w:rPr>
                <w:sz w:val="24"/>
              </w:rPr>
              <w:t>Апрель</w:t>
            </w:r>
          </w:p>
        </w:tc>
        <w:tc>
          <w:tcPr>
            <w:tcW w:w="2289" w:type="dxa"/>
          </w:tcPr>
          <w:p w14:paraId="44738CE5" w14:textId="77777777" w:rsidR="00FF2DB4" w:rsidRDefault="00C34CCB">
            <w:pPr>
              <w:pStyle w:val="TableParagraph"/>
              <w:spacing w:line="276" w:lineRule="auto"/>
              <w:ind w:left="104" w:right="734"/>
              <w:rPr>
                <w:sz w:val="24"/>
              </w:rPr>
            </w:pPr>
            <w:r>
              <w:rPr>
                <w:sz w:val="24"/>
              </w:rPr>
              <w:t>Классные</w:t>
            </w:r>
            <w:r>
              <w:rPr>
                <w:spacing w:val="1"/>
                <w:sz w:val="24"/>
              </w:rPr>
              <w:t xml:space="preserve"> </w:t>
            </w:r>
            <w:r>
              <w:rPr>
                <w:sz w:val="24"/>
              </w:rPr>
              <w:t>руководители</w:t>
            </w:r>
          </w:p>
        </w:tc>
      </w:tr>
      <w:tr w:rsidR="00FF2DB4" w14:paraId="34C574C1" w14:textId="77777777">
        <w:trPr>
          <w:trHeight w:val="952"/>
        </w:trPr>
        <w:tc>
          <w:tcPr>
            <w:tcW w:w="619" w:type="dxa"/>
          </w:tcPr>
          <w:p w14:paraId="79D8EFE8" w14:textId="77777777" w:rsidR="00FF2DB4" w:rsidRDefault="00FF2DB4">
            <w:pPr>
              <w:pStyle w:val="TableParagraph"/>
              <w:rPr>
                <w:b/>
                <w:sz w:val="27"/>
              </w:rPr>
            </w:pPr>
          </w:p>
          <w:p w14:paraId="1278917E" w14:textId="77777777" w:rsidR="00FF2DB4" w:rsidRDefault="00C34CCB">
            <w:pPr>
              <w:pStyle w:val="TableParagraph"/>
              <w:ind w:left="107"/>
              <w:rPr>
                <w:sz w:val="24"/>
              </w:rPr>
            </w:pPr>
            <w:r>
              <w:rPr>
                <w:sz w:val="24"/>
              </w:rPr>
              <w:t>11.</w:t>
            </w:r>
          </w:p>
        </w:tc>
        <w:tc>
          <w:tcPr>
            <w:tcW w:w="3099" w:type="dxa"/>
          </w:tcPr>
          <w:p w14:paraId="36724C24" w14:textId="77777777" w:rsidR="00FF2DB4" w:rsidRDefault="00C34CCB">
            <w:pPr>
              <w:pStyle w:val="TableParagraph"/>
              <w:spacing w:line="270" w:lineRule="exact"/>
              <w:ind w:left="105"/>
              <w:rPr>
                <w:sz w:val="24"/>
              </w:rPr>
            </w:pPr>
            <w:r>
              <w:rPr>
                <w:sz w:val="24"/>
              </w:rPr>
              <w:t>Акция</w:t>
            </w:r>
            <w:r>
              <w:rPr>
                <w:spacing w:val="-7"/>
                <w:sz w:val="24"/>
              </w:rPr>
              <w:t xml:space="preserve"> </w:t>
            </w:r>
            <w:r>
              <w:rPr>
                <w:sz w:val="24"/>
              </w:rPr>
              <w:t>милосердия:</w:t>
            </w:r>
            <w:r>
              <w:rPr>
                <w:spacing w:val="-4"/>
                <w:sz w:val="24"/>
              </w:rPr>
              <w:t xml:space="preserve"> </w:t>
            </w:r>
            <w:r>
              <w:rPr>
                <w:sz w:val="24"/>
              </w:rPr>
              <w:t>«С</w:t>
            </w:r>
          </w:p>
          <w:p w14:paraId="59DFD1D9" w14:textId="77777777" w:rsidR="00FF2DB4" w:rsidRDefault="00C34CCB">
            <w:pPr>
              <w:pStyle w:val="TableParagraph"/>
              <w:spacing w:before="9" w:line="320" w:lineRule="exact"/>
              <w:ind w:left="110" w:right="336"/>
              <w:rPr>
                <w:sz w:val="24"/>
              </w:rPr>
            </w:pPr>
            <w:r>
              <w:rPr>
                <w:sz w:val="24"/>
              </w:rPr>
              <w:t>добрым</w:t>
            </w:r>
            <w:r>
              <w:rPr>
                <w:spacing w:val="-9"/>
                <w:sz w:val="24"/>
              </w:rPr>
              <w:t xml:space="preserve"> </w:t>
            </w:r>
            <w:r>
              <w:rPr>
                <w:sz w:val="24"/>
              </w:rPr>
              <w:t>утром,</w:t>
            </w:r>
            <w:r>
              <w:rPr>
                <w:spacing w:val="-9"/>
                <w:sz w:val="24"/>
              </w:rPr>
              <w:t xml:space="preserve"> </w:t>
            </w:r>
            <w:r>
              <w:rPr>
                <w:sz w:val="24"/>
              </w:rPr>
              <w:t>ветеран!».</w:t>
            </w:r>
            <w:r>
              <w:rPr>
                <w:spacing w:val="-57"/>
                <w:sz w:val="24"/>
              </w:rPr>
              <w:t xml:space="preserve"> </w:t>
            </w:r>
            <w:r>
              <w:rPr>
                <w:sz w:val="24"/>
              </w:rPr>
              <w:t>Поздравление</w:t>
            </w:r>
            <w:r>
              <w:rPr>
                <w:spacing w:val="-2"/>
                <w:sz w:val="24"/>
              </w:rPr>
              <w:t xml:space="preserve"> </w:t>
            </w:r>
            <w:r>
              <w:rPr>
                <w:sz w:val="24"/>
              </w:rPr>
              <w:t>на</w:t>
            </w:r>
            <w:r>
              <w:rPr>
                <w:spacing w:val="-2"/>
                <w:sz w:val="24"/>
              </w:rPr>
              <w:t xml:space="preserve"> </w:t>
            </w:r>
            <w:r>
              <w:rPr>
                <w:sz w:val="24"/>
              </w:rPr>
              <w:t>дому</w:t>
            </w:r>
          </w:p>
        </w:tc>
        <w:tc>
          <w:tcPr>
            <w:tcW w:w="948" w:type="dxa"/>
          </w:tcPr>
          <w:p w14:paraId="7A826AB0" w14:textId="77777777" w:rsidR="00FF2DB4" w:rsidRDefault="00C34CCB">
            <w:pPr>
              <w:pStyle w:val="TableParagraph"/>
              <w:spacing w:before="212"/>
              <w:ind w:left="107"/>
              <w:rPr>
                <w:sz w:val="24"/>
              </w:rPr>
            </w:pPr>
            <w:r>
              <w:rPr>
                <w:sz w:val="24"/>
              </w:rPr>
              <w:t>5-10</w:t>
            </w:r>
          </w:p>
        </w:tc>
        <w:tc>
          <w:tcPr>
            <w:tcW w:w="944" w:type="dxa"/>
          </w:tcPr>
          <w:p w14:paraId="7843E19D" w14:textId="77777777" w:rsidR="00FF2DB4" w:rsidRDefault="00C34CCB">
            <w:pPr>
              <w:pStyle w:val="TableParagraph"/>
              <w:spacing w:before="212"/>
              <w:ind w:left="107"/>
              <w:rPr>
                <w:sz w:val="24"/>
              </w:rPr>
            </w:pPr>
            <w:r>
              <w:rPr>
                <w:sz w:val="24"/>
              </w:rPr>
              <w:t>3</w:t>
            </w:r>
          </w:p>
        </w:tc>
        <w:tc>
          <w:tcPr>
            <w:tcW w:w="1676" w:type="dxa"/>
          </w:tcPr>
          <w:p w14:paraId="5F3331A7" w14:textId="77777777" w:rsidR="00FF2DB4" w:rsidRDefault="00C34CCB">
            <w:pPr>
              <w:pStyle w:val="TableParagraph"/>
              <w:spacing w:before="212"/>
              <w:ind w:left="105"/>
              <w:rPr>
                <w:sz w:val="24"/>
              </w:rPr>
            </w:pPr>
            <w:r>
              <w:rPr>
                <w:sz w:val="24"/>
              </w:rPr>
              <w:t>Апрель</w:t>
            </w:r>
            <w:r>
              <w:rPr>
                <w:spacing w:val="-1"/>
                <w:sz w:val="24"/>
              </w:rPr>
              <w:t xml:space="preserve"> </w:t>
            </w:r>
            <w:r>
              <w:rPr>
                <w:sz w:val="24"/>
              </w:rPr>
              <w:t>-</w:t>
            </w:r>
            <w:r>
              <w:rPr>
                <w:spacing w:val="-2"/>
                <w:sz w:val="24"/>
              </w:rPr>
              <w:t xml:space="preserve"> </w:t>
            </w:r>
            <w:r>
              <w:rPr>
                <w:sz w:val="24"/>
              </w:rPr>
              <w:t>май</w:t>
            </w:r>
          </w:p>
        </w:tc>
        <w:tc>
          <w:tcPr>
            <w:tcW w:w="2289" w:type="dxa"/>
          </w:tcPr>
          <w:p w14:paraId="4A04C9FB" w14:textId="77777777" w:rsidR="00FF2DB4" w:rsidRDefault="00C34CCB">
            <w:pPr>
              <w:pStyle w:val="TableParagraph"/>
              <w:spacing w:before="54" w:line="276" w:lineRule="auto"/>
              <w:ind w:left="104" w:right="734"/>
              <w:rPr>
                <w:sz w:val="24"/>
              </w:rPr>
            </w:pPr>
            <w:r>
              <w:rPr>
                <w:sz w:val="24"/>
              </w:rPr>
              <w:t>Классные</w:t>
            </w:r>
            <w:r>
              <w:rPr>
                <w:spacing w:val="1"/>
                <w:sz w:val="24"/>
              </w:rPr>
              <w:t xml:space="preserve"> </w:t>
            </w:r>
            <w:r>
              <w:rPr>
                <w:sz w:val="24"/>
              </w:rPr>
              <w:t>руководители</w:t>
            </w:r>
          </w:p>
        </w:tc>
      </w:tr>
    </w:tbl>
    <w:p w14:paraId="161CF066" w14:textId="77777777" w:rsidR="00FF2DB4" w:rsidRDefault="00FF2DB4">
      <w:pPr>
        <w:spacing w:line="276" w:lineRule="auto"/>
        <w:rPr>
          <w:sz w:val="24"/>
        </w:rPr>
        <w:sectPr w:rsidR="00FF2DB4">
          <w:pgSz w:w="11910" w:h="16840"/>
          <w:pgMar w:top="1200" w:right="160" w:bottom="1600" w:left="1020" w:header="0" w:footer="1400"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099"/>
        <w:gridCol w:w="948"/>
        <w:gridCol w:w="944"/>
        <w:gridCol w:w="1676"/>
        <w:gridCol w:w="2289"/>
      </w:tblGrid>
      <w:tr w:rsidR="00FF2DB4" w14:paraId="6266992D" w14:textId="77777777">
        <w:trPr>
          <w:trHeight w:val="319"/>
        </w:trPr>
        <w:tc>
          <w:tcPr>
            <w:tcW w:w="619" w:type="dxa"/>
          </w:tcPr>
          <w:p w14:paraId="6F3F3C30" w14:textId="77777777" w:rsidR="00FF2DB4" w:rsidRDefault="00FF2DB4">
            <w:pPr>
              <w:pStyle w:val="TableParagraph"/>
              <w:rPr>
                <w:sz w:val="24"/>
              </w:rPr>
            </w:pPr>
          </w:p>
        </w:tc>
        <w:tc>
          <w:tcPr>
            <w:tcW w:w="3099" w:type="dxa"/>
          </w:tcPr>
          <w:p w14:paraId="67F4F40C" w14:textId="77777777" w:rsidR="00FF2DB4" w:rsidRDefault="00C34CCB">
            <w:pPr>
              <w:pStyle w:val="TableParagraph"/>
              <w:spacing w:line="273" w:lineRule="exact"/>
              <w:ind w:left="110"/>
              <w:rPr>
                <w:sz w:val="24"/>
              </w:rPr>
            </w:pPr>
            <w:r>
              <w:rPr>
                <w:sz w:val="24"/>
              </w:rPr>
              <w:t>ветерановВОВ</w:t>
            </w:r>
          </w:p>
        </w:tc>
        <w:tc>
          <w:tcPr>
            <w:tcW w:w="948" w:type="dxa"/>
          </w:tcPr>
          <w:p w14:paraId="3B435EE1" w14:textId="77777777" w:rsidR="00FF2DB4" w:rsidRDefault="00FF2DB4">
            <w:pPr>
              <w:pStyle w:val="TableParagraph"/>
              <w:rPr>
                <w:sz w:val="24"/>
              </w:rPr>
            </w:pPr>
          </w:p>
        </w:tc>
        <w:tc>
          <w:tcPr>
            <w:tcW w:w="944" w:type="dxa"/>
          </w:tcPr>
          <w:p w14:paraId="229BB482" w14:textId="77777777" w:rsidR="00FF2DB4" w:rsidRDefault="00FF2DB4">
            <w:pPr>
              <w:pStyle w:val="TableParagraph"/>
              <w:rPr>
                <w:sz w:val="24"/>
              </w:rPr>
            </w:pPr>
          </w:p>
        </w:tc>
        <w:tc>
          <w:tcPr>
            <w:tcW w:w="1676" w:type="dxa"/>
          </w:tcPr>
          <w:p w14:paraId="4A689FBD" w14:textId="77777777" w:rsidR="00FF2DB4" w:rsidRDefault="00FF2DB4">
            <w:pPr>
              <w:pStyle w:val="TableParagraph"/>
              <w:rPr>
                <w:sz w:val="24"/>
              </w:rPr>
            </w:pPr>
          </w:p>
        </w:tc>
        <w:tc>
          <w:tcPr>
            <w:tcW w:w="2289" w:type="dxa"/>
          </w:tcPr>
          <w:p w14:paraId="2AC4FE90" w14:textId="77777777" w:rsidR="00FF2DB4" w:rsidRDefault="00FF2DB4">
            <w:pPr>
              <w:pStyle w:val="TableParagraph"/>
              <w:rPr>
                <w:sz w:val="24"/>
              </w:rPr>
            </w:pPr>
          </w:p>
        </w:tc>
      </w:tr>
      <w:tr w:rsidR="00FF2DB4" w14:paraId="40575276" w14:textId="77777777">
        <w:trPr>
          <w:trHeight w:val="952"/>
        </w:trPr>
        <w:tc>
          <w:tcPr>
            <w:tcW w:w="619" w:type="dxa"/>
          </w:tcPr>
          <w:p w14:paraId="150F3C66" w14:textId="77777777" w:rsidR="00FF2DB4" w:rsidRDefault="00FF2DB4">
            <w:pPr>
              <w:pStyle w:val="TableParagraph"/>
              <w:rPr>
                <w:b/>
                <w:sz w:val="27"/>
              </w:rPr>
            </w:pPr>
          </w:p>
          <w:p w14:paraId="048CE1DC" w14:textId="77777777" w:rsidR="00FF2DB4" w:rsidRDefault="00C34CCB">
            <w:pPr>
              <w:pStyle w:val="TableParagraph"/>
              <w:ind w:left="107"/>
              <w:rPr>
                <w:sz w:val="24"/>
              </w:rPr>
            </w:pPr>
            <w:r>
              <w:rPr>
                <w:sz w:val="24"/>
              </w:rPr>
              <w:t>12.</w:t>
            </w:r>
          </w:p>
        </w:tc>
        <w:tc>
          <w:tcPr>
            <w:tcW w:w="3099" w:type="dxa"/>
          </w:tcPr>
          <w:p w14:paraId="2BC16F5E" w14:textId="77777777" w:rsidR="00FF2DB4" w:rsidRDefault="00C34CCB">
            <w:pPr>
              <w:pStyle w:val="TableParagraph"/>
              <w:spacing w:line="270" w:lineRule="exact"/>
              <w:ind w:left="105"/>
              <w:rPr>
                <w:sz w:val="24"/>
              </w:rPr>
            </w:pPr>
            <w:r>
              <w:rPr>
                <w:sz w:val="24"/>
              </w:rPr>
              <w:t>Флеш-моб</w:t>
            </w:r>
            <w:r>
              <w:rPr>
                <w:spacing w:val="-2"/>
                <w:sz w:val="24"/>
              </w:rPr>
              <w:t xml:space="preserve"> </w:t>
            </w:r>
            <w:r>
              <w:rPr>
                <w:sz w:val="24"/>
              </w:rPr>
              <w:t>ко</w:t>
            </w:r>
            <w:r>
              <w:rPr>
                <w:spacing w:val="-2"/>
                <w:sz w:val="24"/>
              </w:rPr>
              <w:t xml:space="preserve"> </w:t>
            </w:r>
            <w:r>
              <w:rPr>
                <w:sz w:val="24"/>
              </w:rPr>
              <w:t>Дню</w:t>
            </w:r>
            <w:r>
              <w:rPr>
                <w:spacing w:val="-2"/>
                <w:sz w:val="24"/>
              </w:rPr>
              <w:t xml:space="preserve"> </w:t>
            </w:r>
            <w:r>
              <w:rPr>
                <w:sz w:val="24"/>
              </w:rPr>
              <w:t>Победы</w:t>
            </w:r>
          </w:p>
          <w:p w14:paraId="36DA36B3" w14:textId="77777777" w:rsidR="00FF2DB4" w:rsidRDefault="00C34CCB">
            <w:pPr>
              <w:pStyle w:val="TableParagraph"/>
              <w:spacing w:before="6" w:line="310" w:lineRule="atLeast"/>
              <w:ind w:left="110" w:right="472"/>
              <w:rPr>
                <w:sz w:val="24"/>
              </w:rPr>
            </w:pPr>
            <w:r>
              <w:rPr>
                <w:sz w:val="24"/>
              </w:rPr>
              <w:t>«Этих дней не смолкнет</w:t>
            </w:r>
            <w:r>
              <w:rPr>
                <w:spacing w:val="-58"/>
                <w:sz w:val="24"/>
              </w:rPr>
              <w:t xml:space="preserve"> </w:t>
            </w:r>
            <w:r>
              <w:rPr>
                <w:sz w:val="24"/>
              </w:rPr>
              <w:t>слава»</w:t>
            </w:r>
          </w:p>
        </w:tc>
        <w:tc>
          <w:tcPr>
            <w:tcW w:w="948" w:type="dxa"/>
          </w:tcPr>
          <w:p w14:paraId="6C714ACA" w14:textId="77777777" w:rsidR="00FF2DB4" w:rsidRDefault="00C34CCB">
            <w:pPr>
              <w:pStyle w:val="TableParagraph"/>
              <w:spacing w:before="212"/>
              <w:ind w:left="107"/>
              <w:rPr>
                <w:sz w:val="24"/>
              </w:rPr>
            </w:pPr>
            <w:r>
              <w:rPr>
                <w:sz w:val="24"/>
              </w:rPr>
              <w:t>8</w:t>
            </w:r>
          </w:p>
        </w:tc>
        <w:tc>
          <w:tcPr>
            <w:tcW w:w="944" w:type="dxa"/>
          </w:tcPr>
          <w:p w14:paraId="514F1873" w14:textId="77777777" w:rsidR="00FF2DB4" w:rsidRDefault="00C34CCB">
            <w:pPr>
              <w:pStyle w:val="TableParagraph"/>
              <w:spacing w:before="212"/>
              <w:ind w:left="107"/>
              <w:rPr>
                <w:sz w:val="24"/>
              </w:rPr>
            </w:pPr>
            <w:r>
              <w:rPr>
                <w:sz w:val="24"/>
              </w:rPr>
              <w:t>3</w:t>
            </w:r>
          </w:p>
        </w:tc>
        <w:tc>
          <w:tcPr>
            <w:tcW w:w="1676" w:type="dxa"/>
          </w:tcPr>
          <w:p w14:paraId="6269D15C" w14:textId="77777777" w:rsidR="00FF2DB4" w:rsidRDefault="00C34CCB">
            <w:pPr>
              <w:pStyle w:val="TableParagraph"/>
              <w:spacing w:before="212"/>
              <w:ind w:left="105"/>
              <w:rPr>
                <w:sz w:val="24"/>
              </w:rPr>
            </w:pPr>
            <w:r>
              <w:rPr>
                <w:sz w:val="24"/>
              </w:rPr>
              <w:t>Апрель</w:t>
            </w:r>
            <w:r>
              <w:rPr>
                <w:spacing w:val="-1"/>
                <w:sz w:val="24"/>
              </w:rPr>
              <w:t xml:space="preserve"> </w:t>
            </w:r>
            <w:r>
              <w:rPr>
                <w:sz w:val="24"/>
              </w:rPr>
              <w:t>-</w:t>
            </w:r>
            <w:r>
              <w:rPr>
                <w:spacing w:val="-2"/>
                <w:sz w:val="24"/>
              </w:rPr>
              <w:t xml:space="preserve"> </w:t>
            </w:r>
            <w:r>
              <w:rPr>
                <w:sz w:val="24"/>
              </w:rPr>
              <w:t>май</w:t>
            </w:r>
          </w:p>
        </w:tc>
        <w:tc>
          <w:tcPr>
            <w:tcW w:w="2289" w:type="dxa"/>
          </w:tcPr>
          <w:p w14:paraId="1091B19B" w14:textId="77777777" w:rsidR="00FF2DB4" w:rsidRDefault="00C34CCB">
            <w:pPr>
              <w:pStyle w:val="TableParagraph"/>
              <w:spacing w:before="51" w:line="278" w:lineRule="auto"/>
              <w:ind w:left="104" w:right="734"/>
              <w:rPr>
                <w:sz w:val="24"/>
              </w:rPr>
            </w:pPr>
            <w:r>
              <w:rPr>
                <w:sz w:val="24"/>
              </w:rPr>
              <w:t>Классные</w:t>
            </w:r>
            <w:r>
              <w:rPr>
                <w:spacing w:val="1"/>
                <w:sz w:val="24"/>
              </w:rPr>
              <w:t xml:space="preserve"> </w:t>
            </w:r>
            <w:r>
              <w:rPr>
                <w:sz w:val="24"/>
              </w:rPr>
              <w:t>руководители</w:t>
            </w:r>
          </w:p>
        </w:tc>
      </w:tr>
    </w:tbl>
    <w:p w14:paraId="710359D2" w14:textId="77777777" w:rsidR="00FF2DB4" w:rsidRDefault="00FF2DB4">
      <w:pPr>
        <w:pStyle w:val="a3"/>
        <w:ind w:left="0"/>
        <w:jc w:val="left"/>
        <w:rPr>
          <w:b/>
          <w:sz w:val="20"/>
        </w:rPr>
      </w:pPr>
    </w:p>
    <w:p w14:paraId="2899CF24" w14:textId="77777777" w:rsidR="00FF2DB4" w:rsidRDefault="00FF2DB4">
      <w:pPr>
        <w:pStyle w:val="a3"/>
        <w:ind w:left="0"/>
        <w:jc w:val="left"/>
        <w:rPr>
          <w:b/>
          <w:sz w:val="27"/>
        </w:rPr>
      </w:pPr>
    </w:p>
    <w:p w14:paraId="2FAC69AD" w14:textId="77777777" w:rsidR="00FF2DB4" w:rsidRDefault="00C34CCB">
      <w:pPr>
        <w:pStyle w:val="3"/>
        <w:numPr>
          <w:ilvl w:val="1"/>
          <w:numId w:val="19"/>
        </w:numPr>
        <w:tabs>
          <w:tab w:val="left" w:pos="2815"/>
          <w:tab w:val="left" w:pos="2816"/>
        </w:tabs>
        <w:spacing w:before="90"/>
        <w:ind w:left="2815" w:hanging="1057"/>
        <w:jc w:val="left"/>
      </w:pPr>
      <w:r>
        <w:t>Мониторинг</w:t>
      </w:r>
      <w:r>
        <w:rPr>
          <w:spacing w:val="-4"/>
        </w:rPr>
        <w:t xml:space="preserve"> </w:t>
      </w:r>
      <w:r>
        <w:t>эффективности</w:t>
      </w:r>
      <w:r>
        <w:rPr>
          <w:spacing w:val="-5"/>
        </w:rPr>
        <w:t xml:space="preserve"> </w:t>
      </w:r>
      <w:r>
        <w:t>реализации</w:t>
      </w:r>
      <w:r>
        <w:rPr>
          <w:spacing w:val="-5"/>
        </w:rPr>
        <w:t xml:space="preserve"> </w:t>
      </w:r>
      <w:r>
        <w:t>плана</w:t>
      </w:r>
      <w:r>
        <w:rPr>
          <w:spacing w:val="-3"/>
        </w:rPr>
        <w:t xml:space="preserve"> </w:t>
      </w:r>
      <w:r>
        <w:t>внеурочной</w:t>
      </w:r>
    </w:p>
    <w:p w14:paraId="045EE446" w14:textId="77777777" w:rsidR="00FF2DB4" w:rsidRDefault="00C34CCB">
      <w:pPr>
        <w:spacing w:before="44"/>
        <w:ind w:left="4628"/>
        <w:rPr>
          <w:b/>
          <w:sz w:val="24"/>
        </w:rPr>
      </w:pPr>
      <w:r>
        <w:rPr>
          <w:b/>
          <w:sz w:val="24"/>
        </w:rPr>
        <w:t>деятельности</w:t>
      </w:r>
    </w:p>
    <w:p w14:paraId="4767FD6A" w14:textId="77777777" w:rsidR="00FF2DB4" w:rsidRDefault="00C34CCB">
      <w:pPr>
        <w:pStyle w:val="a3"/>
        <w:spacing w:before="36" w:line="276" w:lineRule="auto"/>
        <w:ind w:left="682" w:right="1076"/>
        <w:jc w:val="left"/>
      </w:pPr>
      <w:r>
        <w:t>В качестве основных показателей и объектов исследования эффективности реализации</w:t>
      </w:r>
      <w:r>
        <w:rPr>
          <w:spacing w:val="-58"/>
        </w:rPr>
        <w:t xml:space="preserve"> </w:t>
      </w:r>
      <w:r>
        <w:t>образовательной</w:t>
      </w:r>
      <w:r>
        <w:rPr>
          <w:spacing w:val="-1"/>
        </w:rPr>
        <w:t xml:space="preserve"> </w:t>
      </w:r>
      <w:r>
        <w:t>организацией</w:t>
      </w:r>
      <w:r>
        <w:rPr>
          <w:spacing w:val="-1"/>
        </w:rPr>
        <w:t xml:space="preserve"> </w:t>
      </w:r>
      <w:r>
        <w:t>плана</w:t>
      </w:r>
      <w:r>
        <w:rPr>
          <w:spacing w:val="-2"/>
        </w:rPr>
        <w:t xml:space="preserve"> </w:t>
      </w:r>
      <w:r>
        <w:t>внеурочной</w:t>
      </w:r>
      <w:r>
        <w:rPr>
          <w:spacing w:val="-1"/>
        </w:rPr>
        <w:t xml:space="preserve"> </w:t>
      </w:r>
      <w:r>
        <w:t>деятельности выступают:</w:t>
      </w:r>
    </w:p>
    <w:p w14:paraId="7B7196E2" w14:textId="77777777" w:rsidR="00FF2DB4" w:rsidRDefault="00C34CCB">
      <w:pPr>
        <w:pStyle w:val="a5"/>
        <w:numPr>
          <w:ilvl w:val="0"/>
          <w:numId w:val="13"/>
        </w:numPr>
        <w:tabs>
          <w:tab w:val="left" w:pos="923"/>
        </w:tabs>
        <w:spacing w:line="278" w:lineRule="auto"/>
        <w:ind w:right="1045" w:firstLine="0"/>
        <w:rPr>
          <w:sz w:val="24"/>
        </w:rPr>
      </w:pPr>
      <w:r>
        <w:rPr>
          <w:sz w:val="24"/>
        </w:rPr>
        <w:t>Особенности развития личностной, социальной, экологической, профессиональной и</w:t>
      </w:r>
      <w:r>
        <w:rPr>
          <w:spacing w:val="-58"/>
          <w:sz w:val="24"/>
        </w:rPr>
        <w:t xml:space="preserve"> </w:t>
      </w:r>
      <w:r>
        <w:rPr>
          <w:sz w:val="24"/>
        </w:rPr>
        <w:t>здоровьесберегающей</w:t>
      </w:r>
      <w:r>
        <w:rPr>
          <w:spacing w:val="-1"/>
          <w:sz w:val="24"/>
        </w:rPr>
        <w:t xml:space="preserve"> </w:t>
      </w:r>
      <w:r>
        <w:rPr>
          <w:sz w:val="24"/>
        </w:rPr>
        <w:t>культуры обучающихся.</w:t>
      </w:r>
    </w:p>
    <w:p w14:paraId="4FB651F7" w14:textId="77777777" w:rsidR="00FF2DB4" w:rsidRDefault="00C34CCB">
      <w:pPr>
        <w:pStyle w:val="a5"/>
        <w:numPr>
          <w:ilvl w:val="0"/>
          <w:numId w:val="13"/>
        </w:numPr>
        <w:tabs>
          <w:tab w:val="left" w:pos="923"/>
        </w:tabs>
        <w:spacing w:line="276" w:lineRule="auto"/>
        <w:ind w:right="1013" w:firstLine="0"/>
        <w:rPr>
          <w:sz w:val="24"/>
        </w:rPr>
      </w:pPr>
      <w:r>
        <w:rPr>
          <w:sz w:val="24"/>
        </w:rPr>
        <w:t>Социально-педагогическая среда, общая психологическая атмосфера и нравственный</w:t>
      </w:r>
      <w:r>
        <w:rPr>
          <w:spacing w:val="-58"/>
          <w:sz w:val="24"/>
        </w:rPr>
        <w:t xml:space="preserve"> </w:t>
      </w:r>
      <w:r>
        <w:rPr>
          <w:sz w:val="24"/>
        </w:rPr>
        <w:t>уклад</w:t>
      </w:r>
      <w:r>
        <w:rPr>
          <w:spacing w:val="-1"/>
          <w:sz w:val="24"/>
        </w:rPr>
        <w:t xml:space="preserve"> </w:t>
      </w:r>
      <w:r>
        <w:rPr>
          <w:sz w:val="24"/>
        </w:rPr>
        <w:t>школьной жизни</w:t>
      </w:r>
      <w:r>
        <w:rPr>
          <w:spacing w:val="-2"/>
          <w:sz w:val="24"/>
        </w:rPr>
        <w:t xml:space="preserve"> </w:t>
      </w:r>
      <w:r>
        <w:rPr>
          <w:sz w:val="24"/>
        </w:rPr>
        <w:t>в</w:t>
      </w:r>
      <w:r>
        <w:rPr>
          <w:spacing w:val="-2"/>
          <w:sz w:val="24"/>
        </w:rPr>
        <w:t xml:space="preserve"> </w:t>
      </w:r>
      <w:r>
        <w:rPr>
          <w:sz w:val="24"/>
        </w:rPr>
        <w:t>образовательном</w:t>
      </w:r>
      <w:r>
        <w:rPr>
          <w:spacing w:val="1"/>
          <w:sz w:val="24"/>
        </w:rPr>
        <w:t xml:space="preserve"> </w:t>
      </w:r>
      <w:r>
        <w:rPr>
          <w:sz w:val="24"/>
        </w:rPr>
        <w:t>учреждении.</w:t>
      </w:r>
    </w:p>
    <w:p w14:paraId="20733FEF" w14:textId="77777777" w:rsidR="00FF2DB4" w:rsidRDefault="00C34CCB">
      <w:pPr>
        <w:pStyle w:val="a5"/>
        <w:numPr>
          <w:ilvl w:val="0"/>
          <w:numId w:val="13"/>
        </w:numPr>
        <w:tabs>
          <w:tab w:val="left" w:pos="923"/>
        </w:tabs>
        <w:spacing w:line="278" w:lineRule="auto"/>
        <w:ind w:right="1337" w:firstLine="0"/>
        <w:rPr>
          <w:sz w:val="24"/>
        </w:rPr>
      </w:pPr>
      <w:r>
        <w:rPr>
          <w:sz w:val="24"/>
        </w:rPr>
        <w:t>Особенности детско-родительских отношений и степень включенности родителей</w:t>
      </w:r>
      <w:r>
        <w:rPr>
          <w:spacing w:val="-57"/>
          <w:sz w:val="24"/>
        </w:rPr>
        <w:t xml:space="preserve"> </w:t>
      </w:r>
      <w:r>
        <w:rPr>
          <w:sz w:val="24"/>
        </w:rPr>
        <w:t>(законных представителей)</w:t>
      </w:r>
      <w:r>
        <w:rPr>
          <w:spacing w:val="-1"/>
          <w:sz w:val="24"/>
        </w:rPr>
        <w:t xml:space="preserve"> </w:t>
      </w:r>
      <w:r>
        <w:rPr>
          <w:sz w:val="24"/>
        </w:rPr>
        <w:t>в</w:t>
      </w:r>
      <w:r>
        <w:rPr>
          <w:spacing w:val="-2"/>
          <w:sz w:val="24"/>
        </w:rPr>
        <w:t xml:space="preserve"> </w:t>
      </w:r>
      <w:r>
        <w:rPr>
          <w:sz w:val="24"/>
        </w:rPr>
        <w:t>образовательный</w:t>
      </w:r>
      <w:r>
        <w:rPr>
          <w:spacing w:val="-1"/>
          <w:sz w:val="24"/>
        </w:rPr>
        <w:t xml:space="preserve"> </w:t>
      </w:r>
      <w:r>
        <w:rPr>
          <w:sz w:val="24"/>
        </w:rPr>
        <w:t>и</w:t>
      </w:r>
      <w:r>
        <w:rPr>
          <w:spacing w:val="-1"/>
          <w:sz w:val="24"/>
        </w:rPr>
        <w:t xml:space="preserve"> </w:t>
      </w:r>
      <w:r>
        <w:rPr>
          <w:sz w:val="24"/>
        </w:rPr>
        <w:t>воспитательный</w:t>
      </w:r>
      <w:r>
        <w:rPr>
          <w:spacing w:val="-1"/>
          <w:sz w:val="24"/>
        </w:rPr>
        <w:t xml:space="preserve"> </w:t>
      </w:r>
      <w:r>
        <w:rPr>
          <w:sz w:val="24"/>
        </w:rPr>
        <w:t>процесс.</w:t>
      </w:r>
    </w:p>
    <w:p w14:paraId="00686714" w14:textId="77777777" w:rsidR="00FF2DB4" w:rsidRDefault="00C34CCB">
      <w:pPr>
        <w:pStyle w:val="a3"/>
        <w:spacing w:line="276" w:lineRule="auto"/>
        <w:ind w:left="682" w:right="685"/>
        <w:jc w:val="left"/>
      </w:pPr>
      <w:r>
        <w:t>Диагностика</w:t>
      </w:r>
      <w:r>
        <w:rPr>
          <w:spacing w:val="-5"/>
        </w:rPr>
        <w:t xml:space="preserve"> </w:t>
      </w:r>
      <w:r>
        <w:t>воспитания</w:t>
      </w:r>
      <w:r>
        <w:rPr>
          <w:spacing w:val="-4"/>
        </w:rPr>
        <w:t xml:space="preserve"> </w:t>
      </w:r>
      <w:r>
        <w:t>и</w:t>
      </w:r>
      <w:r>
        <w:rPr>
          <w:spacing w:val="-4"/>
        </w:rPr>
        <w:t xml:space="preserve"> </w:t>
      </w:r>
      <w:r>
        <w:t>социализации</w:t>
      </w:r>
      <w:r>
        <w:rPr>
          <w:spacing w:val="-4"/>
        </w:rPr>
        <w:t xml:space="preserve"> </w:t>
      </w:r>
      <w:r>
        <w:t>складывается</w:t>
      </w:r>
      <w:r>
        <w:rPr>
          <w:spacing w:val="-4"/>
        </w:rPr>
        <w:t xml:space="preserve"> </w:t>
      </w:r>
      <w:r>
        <w:t>из</w:t>
      </w:r>
      <w:r>
        <w:rPr>
          <w:spacing w:val="-4"/>
        </w:rPr>
        <w:t xml:space="preserve"> </w:t>
      </w:r>
      <w:r>
        <w:t>общих</w:t>
      </w:r>
      <w:r>
        <w:rPr>
          <w:spacing w:val="-2"/>
        </w:rPr>
        <w:t xml:space="preserve"> </w:t>
      </w:r>
      <w:r>
        <w:t>(системных)</w:t>
      </w:r>
      <w:r>
        <w:rPr>
          <w:spacing w:val="-4"/>
        </w:rPr>
        <w:t xml:space="preserve"> </w:t>
      </w:r>
      <w:r>
        <w:t>показателей</w:t>
      </w:r>
      <w:r>
        <w:rPr>
          <w:spacing w:val="-57"/>
        </w:rPr>
        <w:t xml:space="preserve"> </w:t>
      </w:r>
      <w:r>
        <w:t>и</w:t>
      </w:r>
      <w:r>
        <w:rPr>
          <w:spacing w:val="-1"/>
        </w:rPr>
        <w:t xml:space="preserve"> </w:t>
      </w:r>
      <w:r>
        <w:t>частной диагностики</w:t>
      </w:r>
      <w:r>
        <w:rPr>
          <w:spacing w:val="-2"/>
        </w:rPr>
        <w:t xml:space="preserve"> </w:t>
      </w:r>
      <w:r>
        <w:t>(анализа</w:t>
      </w:r>
      <w:r>
        <w:rPr>
          <w:spacing w:val="-1"/>
        </w:rPr>
        <w:t xml:space="preserve"> </w:t>
      </w:r>
      <w:r>
        <w:t>и самоанализа).</w:t>
      </w:r>
    </w:p>
    <w:p w14:paraId="40472708" w14:textId="77777777" w:rsidR="00FF2DB4" w:rsidRDefault="00C34CCB">
      <w:pPr>
        <w:pStyle w:val="a3"/>
        <w:spacing w:line="276" w:lineRule="auto"/>
        <w:ind w:left="682" w:right="1134"/>
        <w:jc w:val="left"/>
      </w:pPr>
      <w:r>
        <w:t>Системная диагностика осуществляется с помощью объединенной карты индикаторов</w:t>
      </w:r>
      <w:r>
        <w:rPr>
          <w:spacing w:val="-57"/>
        </w:rPr>
        <w:t xml:space="preserve"> </w:t>
      </w:r>
      <w:r>
        <w:t>(показателей</w:t>
      </w:r>
      <w:r>
        <w:rPr>
          <w:spacing w:val="-1"/>
        </w:rPr>
        <w:t xml:space="preserve"> </w:t>
      </w:r>
      <w:r>
        <w:t>работы школы).</w:t>
      </w:r>
    </w:p>
    <w:p w14:paraId="04B143AA" w14:textId="77777777" w:rsidR="00FF2DB4" w:rsidRDefault="00FF2DB4">
      <w:pPr>
        <w:pStyle w:val="a3"/>
        <w:spacing w:before="1"/>
        <w:ind w:left="0"/>
        <w:jc w:val="left"/>
        <w:rPr>
          <w:sz w:val="27"/>
        </w:rPr>
      </w:pPr>
    </w:p>
    <w:p w14:paraId="1F7D85E2" w14:textId="77777777" w:rsidR="00FF2DB4" w:rsidRDefault="00C34CCB">
      <w:pPr>
        <w:pStyle w:val="3"/>
        <w:ind w:left="742"/>
      </w:pPr>
      <w:r>
        <w:t>Критерии</w:t>
      </w:r>
      <w:r>
        <w:rPr>
          <w:spacing w:val="-3"/>
        </w:rPr>
        <w:t xml:space="preserve"> </w:t>
      </w:r>
      <w:r>
        <w:t>выбраны</w:t>
      </w:r>
      <w:r>
        <w:rPr>
          <w:spacing w:val="-4"/>
        </w:rPr>
        <w:t xml:space="preserve"> </w:t>
      </w:r>
      <w:r>
        <w:t>по</w:t>
      </w:r>
      <w:r>
        <w:rPr>
          <w:spacing w:val="-3"/>
        </w:rPr>
        <w:t xml:space="preserve"> </w:t>
      </w:r>
      <w:r>
        <w:t>следующим</w:t>
      </w:r>
      <w:r>
        <w:rPr>
          <w:spacing w:val="-3"/>
        </w:rPr>
        <w:t xml:space="preserve"> </w:t>
      </w:r>
      <w:r>
        <w:t>принципам:</w:t>
      </w:r>
    </w:p>
    <w:p w14:paraId="2D8600A0" w14:textId="77777777" w:rsidR="00FF2DB4" w:rsidRDefault="00C34CCB">
      <w:pPr>
        <w:pStyle w:val="a5"/>
        <w:numPr>
          <w:ilvl w:val="0"/>
          <w:numId w:val="12"/>
        </w:numPr>
        <w:tabs>
          <w:tab w:val="left" w:pos="923"/>
        </w:tabs>
        <w:spacing w:before="36" w:line="276" w:lineRule="auto"/>
        <w:ind w:right="1088" w:firstLine="0"/>
        <w:rPr>
          <w:sz w:val="24"/>
        </w:rPr>
      </w:pPr>
      <w:r>
        <w:rPr>
          <w:b/>
          <w:i/>
          <w:sz w:val="24"/>
        </w:rPr>
        <w:t xml:space="preserve">Критерий результативности </w:t>
      </w:r>
      <w:r>
        <w:rPr>
          <w:sz w:val="24"/>
        </w:rPr>
        <w:t>(УУД, олимпиады, победы в конкурсах, динамика</w:t>
      </w:r>
      <w:r>
        <w:rPr>
          <w:spacing w:val="1"/>
          <w:sz w:val="24"/>
        </w:rPr>
        <w:t xml:space="preserve"> </w:t>
      </w:r>
      <w:r>
        <w:rPr>
          <w:sz w:val="24"/>
        </w:rPr>
        <w:t>состоящих на учете, количества учеников в школе, текучесть кадров и т.п.) – помогает</w:t>
      </w:r>
      <w:r>
        <w:rPr>
          <w:spacing w:val="-57"/>
          <w:sz w:val="24"/>
        </w:rPr>
        <w:t xml:space="preserve"> </w:t>
      </w:r>
      <w:r>
        <w:rPr>
          <w:sz w:val="24"/>
        </w:rPr>
        <w:t>оценить результаты образовательного и воспитательного процесса в своем единстве в</w:t>
      </w:r>
      <w:r>
        <w:rPr>
          <w:spacing w:val="1"/>
          <w:sz w:val="24"/>
        </w:rPr>
        <w:t xml:space="preserve"> </w:t>
      </w:r>
      <w:r>
        <w:rPr>
          <w:sz w:val="24"/>
        </w:rPr>
        <w:t>общих показателях. При неблагополучии в качестве общения участников ОП, будет</w:t>
      </w:r>
      <w:r>
        <w:rPr>
          <w:spacing w:val="1"/>
          <w:sz w:val="24"/>
        </w:rPr>
        <w:t xml:space="preserve"> </w:t>
      </w:r>
      <w:r>
        <w:rPr>
          <w:sz w:val="24"/>
        </w:rPr>
        <w:t>ухудшаться мотивация к учению, к участию в урочной так и внеурочной жизни, что,</w:t>
      </w:r>
      <w:r>
        <w:rPr>
          <w:spacing w:val="1"/>
          <w:sz w:val="24"/>
        </w:rPr>
        <w:t xml:space="preserve"> </w:t>
      </w:r>
      <w:r>
        <w:rPr>
          <w:sz w:val="24"/>
        </w:rPr>
        <w:t>несомненно,</w:t>
      </w:r>
      <w:r>
        <w:rPr>
          <w:spacing w:val="-3"/>
          <w:sz w:val="24"/>
        </w:rPr>
        <w:t xml:space="preserve"> </w:t>
      </w:r>
      <w:r>
        <w:rPr>
          <w:sz w:val="24"/>
        </w:rPr>
        <w:t>приведет</w:t>
      </w:r>
      <w:r>
        <w:rPr>
          <w:spacing w:val="-2"/>
          <w:sz w:val="24"/>
        </w:rPr>
        <w:t xml:space="preserve"> </w:t>
      </w:r>
      <w:r>
        <w:rPr>
          <w:sz w:val="24"/>
        </w:rPr>
        <w:t>к</w:t>
      </w:r>
      <w:r>
        <w:rPr>
          <w:spacing w:val="-3"/>
          <w:sz w:val="24"/>
        </w:rPr>
        <w:t xml:space="preserve"> </w:t>
      </w:r>
      <w:r>
        <w:rPr>
          <w:sz w:val="24"/>
        </w:rPr>
        <w:t>снижению</w:t>
      </w:r>
      <w:r>
        <w:rPr>
          <w:spacing w:val="-4"/>
          <w:sz w:val="24"/>
        </w:rPr>
        <w:t xml:space="preserve"> </w:t>
      </w:r>
      <w:r>
        <w:rPr>
          <w:sz w:val="24"/>
        </w:rPr>
        <w:t>показателей</w:t>
      </w:r>
      <w:r>
        <w:rPr>
          <w:spacing w:val="-5"/>
          <w:sz w:val="24"/>
        </w:rPr>
        <w:t xml:space="preserve"> </w:t>
      </w:r>
      <w:r>
        <w:rPr>
          <w:sz w:val="24"/>
        </w:rPr>
        <w:t>качества</w:t>
      </w:r>
      <w:r>
        <w:rPr>
          <w:spacing w:val="-3"/>
          <w:sz w:val="24"/>
        </w:rPr>
        <w:t xml:space="preserve"> </w:t>
      </w:r>
      <w:r>
        <w:rPr>
          <w:sz w:val="24"/>
        </w:rPr>
        <w:t>обучения</w:t>
      </w:r>
      <w:r>
        <w:rPr>
          <w:spacing w:val="-2"/>
          <w:sz w:val="24"/>
        </w:rPr>
        <w:t xml:space="preserve"> </w:t>
      </w:r>
      <w:r>
        <w:rPr>
          <w:sz w:val="24"/>
        </w:rPr>
        <w:t>и</w:t>
      </w:r>
      <w:r>
        <w:rPr>
          <w:spacing w:val="-2"/>
          <w:sz w:val="24"/>
        </w:rPr>
        <w:t xml:space="preserve"> </w:t>
      </w:r>
      <w:r>
        <w:rPr>
          <w:sz w:val="24"/>
        </w:rPr>
        <w:t>росту</w:t>
      </w:r>
      <w:r>
        <w:rPr>
          <w:spacing w:val="-7"/>
          <w:sz w:val="24"/>
        </w:rPr>
        <w:t xml:space="preserve"> </w:t>
      </w:r>
      <w:r>
        <w:rPr>
          <w:sz w:val="24"/>
        </w:rPr>
        <w:t>показателей</w:t>
      </w:r>
      <w:r>
        <w:rPr>
          <w:spacing w:val="-57"/>
          <w:sz w:val="24"/>
        </w:rPr>
        <w:t xml:space="preserve"> </w:t>
      </w:r>
      <w:r>
        <w:rPr>
          <w:sz w:val="24"/>
        </w:rPr>
        <w:t>дезадаптивной группы. «Слабые места», за счет которых будет происходить дисбаланс</w:t>
      </w:r>
      <w:r>
        <w:rPr>
          <w:spacing w:val="-57"/>
          <w:sz w:val="24"/>
        </w:rPr>
        <w:t xml:space="preserve"> </w:t>
      </w:r>
      <w:r>
        <w:rPr>
          <w:sz w:val="24"/>
        </w:rPr>
        <w:t>показателей и напротив сильные стороны, которые позволят определить ресурсные</w:t>
      </w:r>
      <w:r>
        <w:rPr>
          <w:spacing w:val="1"/>
          <w:sz w:val="24"/>
        </w:rPr>
        <w:t xml:space="preserve"> </w:t>
      </w:r>
      <w:r>
        <w:rPr>
          <w:sz w:val="24"/>
        </w:rPr>
        <w:t>проекты</w:t>
      </w:r>
      <w:r>
        <w:rPr>
          <w:spacing w:val="-1"/>
          <w:sz w:val="24"/>
        </w:rPr>
        <w:t xml:space="preserve"> </w:t>
      </w:r>
      <w:r>
        <w:rPr>
          <w:sz w:val="24"/>
        </w:rPr>
        <w:t>можно</w:t>
      </w:r>
      <w:r>
        <w:rPr>
          <w:spacing w:val="-1"/>
          <w:sz w:val="24"/>
        </w:rPr>
        <w:t xml:space="preserve"> </w:t>
      </w:r>
      <w:r>
        <w:rPr>
          <w:sz w:val="24"/>
        </w:rPr>
        <w:t>подробнее</w:t>
      </w:r>
      <w:r>
        <w:rPr>
          <w:spacing w:val="-1"/>
          <w:sz w:val="24"/>
        </w:rPr>
        <w:t xml:space="preserve"> </w:t>
      </w:r>
      <w:r>
        <w:rPr>
          <w:sz w:val="24"/>
        </w:rPr>
        <w:t>проанализировать</w:t>
      </w:r>
      <w:r>
        <w:rPr>
          <w:spacing w:val="-2"/>
          <w:sz w:val="24"/>
        </w:rPr>
        <w:t xml:space="preserve"> </w:t>
      </w:r>
      <w:r>
        <w:rPr>
          <w:sz w:val="24"/>
        </w:rPr>
        <w:t>по следующим</w:t>
      </w:r>
      <w:r>
        <w:rPr>
          <w:spacing w:val="-2"/>
          <w:sz w:val="24"/>
        </w:rPr>
        <w:t xml:space="preserve"> </w:t>
      </w:r>
      <w:r>
        <w:rPr>
          <w:sz w:val="24"/>
        </w:rPr>
        <w:t>показателям.</w:t>
      </w:r>
    </w:p>
    <w:p w14:paraId="08D2C595" w14:textId="77777777" w:rsidR="00FF2DB4" w:rsidRDefault="00C34CCB">
      <w:pPr>
        <w:pStyle w:val="a5"/>
        <w:numPr>
          <w:ilvl w:val="0"/>
          <w:numId w:val="12"/>
        </w:numPr>
        <w:tabs>
          <w:tab w:val="left" w:pos="923"/>
        </w:tabs>
        <w:spacing w:line="276" w:lineRule="auto"/>
        <w:ind w:right="769" w:firstLine="0"/>
        <w:rPr>
          <w:sz w:val="24"/>
        </w:rPr>
      </w:pPr>
      <w:r>
        <w:rPr>
          <w:b/>
          <w:i/>
          <w:sz w:val="24"/>
        </w:rPr>
        <w:t xml:space="preserve">Критерий вовлеченности </w:t>
      </w:r>
      <w:r>
        <w:rPr>
          <w:sz w:val="24"/>
        </w:rPr>
        <w:t>(сколько людей участвуют в чем либо; все ли категории</w:t>
      </w:r>
      <w:r>
        <w:rPr>
          <w:spacing w:val="1"/>
          <w:sz w:val="24"/>
        </w:rPr>
        <w:t xml:space="preserve"> </w:t>
      </w:r>
      <w:r>
        <w:rPr>
          <w:sz w:val="24"/>
        </w:rPr>
        <w:t>участников ОП принимают участие в жизни школы как воспитательной системы). Если</w:t>
      </w:r>
      <w:r>
        <w:rPr>
          <w:spacing w:val="1"/>
          <w:sz w:val="24"/>
        </w:rPr>
        <w:t xml:space="preserve"> </w:t>
      </w:r>
      <w:r>
        <w:rPr>
          <w:sz w:val="24"/>
        </w:rPr>
        <w:t>нет мотивации находиться в школе – всем или каким-то отдельным участникам ОП,</w:t>
      </w:r>
      <w:r>
        <w:rPr>
          <w:spacing w:val="1"/>
          <w:sz w:val="24"/>
        </w:rPr>
        <w:t xml:space="preserve"> </w:t>
      </w:r>
      <w:r>
        <w:rPr>
          <w:sz w:val="24"/>
        </w:rPr>
        <w:t>значит не найдена необходимая тональность в предложениях школы – надо искать, может</w:t>
      </w:r>
      <w:r>
        <w:rPr>
          <w:spacing w:val="-57"/>
          <w:sz w:val="24"/>
        </w:rPr>
        <w:t xml:space="preserve"> </w:t>
      </w:r>
      <w:r>
        <w:rPr>
          <w:sz w:val="24"/>
        </w:rPr>
        <w:t>быть от чего-то отказываться. Если есть стабильность или рост вовлеченности, то это</w:t>
      </w:r>
      <w:r>
        <w:rPr>
          <w:spacing w:val="1"/>
          <w:sz w:val="24"/>
        </w:rPr>
        <w:t xml:space="preserve"> </w:t>
      </w:r>
      <w:r>
        <w:rPr>
          <w:sz w:val="24"/>
        </w:rPr>
        <w:t>говорит о правильном направлении работы школы, соответствии ее предложения спросу</w:t>
      </w:r>
      <w:r>
        <w:rPr>
          <w:spacing w:val="1"/>
          <w:sz w:val="24"/>
        </w:rPr>
        <w:t xml:space="preserve"> </w:t>
      </w:r>
      <w:r>
        <w:rPr>
          <w:sz w:val="24"/>
        </w:rPr>
        <w:t>(то</w:t>
      </w:r>
      <w:r>
        <w:rPr>
          <w:spacing w:val="-1"/>
          <w:sz w:val="24"/>
        </w:rPr>
        <w:t xml:space="preserve"> </w:t>
      </w:r>
      <w:r>
        <w:rPr>
          <w:sz w:val="24"/>
        </w:rPr>
        <w:t>что предлагается</w:t>
      </w:r>
      <w:r>
        <w:rPr>
          <w:spacing w:val="-1"/>
          <w:sz w:val="24"/>
        </w:rPr>
        <w:t xml:space="preserve"> </w:t>
      </w:r>
      <w:r>
        <w:rPr>
          <w:sz w:val="24"/>
        </w:rPr>
        <w:t>–</w:t>
      </w:r>
      <w:r>
        <w:rPr>
          <w:spacing w:val="2"/>
          <w:sz w:val="24"/>
        </w:rPr>
        <w:t xml:space="preserve"> </w:t>
      </w:r>
      <w:r>
        <w:rPr>
          <w:sz w:val="24"/>
        </w:rPr>
        <w:t>действительно</w:t>
      </w:r>
      <w:r>
        <w:rPr>
          <w:spacing w:val="-3"/>
          <w:sz w:val="24"/>
        </w:rPr>
        <w:t xml:space="preserve"> </w:t>
      </w:r>
      <w:r>
        <w:rPr>
          <w:sz w:val="24"/>
        </w:rPr>
        <w:t>интересно</w:t>
      </w:r>
      <w:r>
        <w:rPr>
          <w:spacing w:val="2"/>
          <w:sz w:val="24"/>
        </w:rPr>
        <w:t xml:space="preserve"> </w:t>
      </w:r>
      <w:r>
        <w:rPr>
          <w:sz w:val="24"/>
        </w:rPr>
        <w:t>участникам</w:t>
      </w:r>
      <w:r>
        <w:rPr>
          <w:spacing w:val="-2"/>
          <w:sz w:val="24"/>
        </w:rPr>
        <w:t xml:space="preserve"> </w:t>
      </w:r>
      <w:r>
        <w:rPr>
          <w:sz w:val="24"/>
        </w:rPr>
        <w:t>ОП).</w:t>
      </w:r>
    </w:p>
    <w:p w14:paraId="18F2953C" w14:textId="77777777" w:rsidR="00FF2DB4" w:rsidRDefault="00C34CCB">
      <w:pPr>
        <w:pStyle w:val="a5"/>
        <w:numPr>
          <w:ilvl w:val="0"/>
          <w:numId w:val="12"/>
        </w:numPr>
        <w:tabs>
          <w:tab w:val="left" w:pos="923"/>
        </w:tabs>
        <w:spacing w:before="1" w:line="276" w:lineRule="auto"/>
        <w:ind w:right="770" w:firstLine="0"/>
        <w:rPr>
          <w:sz w:val="24"/>
        </w:rPr>
      </w:pPr>
      <w:r>
        <w:rPr>
          <w:b/>
          <w:i/>
          <w:sz w:val="24"/>
        </w:rPr>
        <w:t xml:space="preserve">Критерий возможностей </w:t>
      </w:r>
      <w:r>
        <w:rPr>
          <w:sz w:val="24"/>
        </w:rPr>
        <w:t>(сколько конкурсов, мероприятий, творческих объединений</w:t>
      </w:r>
      <w:r>
        <w:rPr>
          <w:spacing w:val="-57"/>
          <w:sz w:val="24"/>
        </w:rPr>
        <w:t xml:space="preserve"> </w:t>
      </w:r>
      <w:r>
        <w:rPr>
          <w:sz w:val="24"/>
        </w:rPr>
        <w:t>учителей, родителей; обновление материально-технической базы, и пр.; для всех ли групп</w:t>
      </w:r>
      <w:r>
        <w:rPr>
          <w:spacing w:val="-57"/>
          <w:sz w:val="24"/>
        </w:rPr>
        <w:t xml:space="preserve"> </w:t>
      </w:r>
      <w:r>
        <w:rPr>
          <w:sz w:val="24"/>
        </w:rPr>
        <w:t>достаточно возможностей для участия в жизни школы как воспитательной системы).</w:t>
      </w:r>
      <w:r>
        <w:rPr>
          <w:spacing w:val="1"/>
          <w:sz w:val="24"/>
        </w:rPr>
        <w:t xml:space="preserve"> </w:t>
      </w:r>
      <w:r>
        <w:rPr>
          <w:sz w:val="24"/>
        </w:rPr>
        <w:t>Может быть, что все предложения школы хороши, но их слишком мало. Или наоборот</w:t>
      </w:r>
      <w:r>
        <w:rPr>
          <w:spacing w:val="1"/>
          <w:sz w:val="24"/>
        </w:rPr>
        <w:t xml:space="preserve"> </w:t>
      </w:r>
      <w:r>
        <w:rPr>
          <w:sz w:val="24"/>
        </w:rPr>
        <w:t>предложений</w:t>
      </w:r>
      <w:r>
        <w:rPr>
          <w:spacing w:val="-1"/>
          <w:sz w:val="24"/>
        </w:rPr>
        <w:t xml:space="preserve"> </w:t>
      </w:r>
      <w:r>
        <w:rPr>
          <w:sz w:val="24"/>
        </w:rPr>
        <w:t>много,</w:t>
      </w:r>
      <w:r>
        <w:rPr>
          <w:spacing w:val="-4"/>
          <w:sz w:val="24"/>
        </w:rPr>
        <w:t xml:space="preserve"> </w:t>
      </w:r>
      <w:r>
        <w:rPr>
          <w:sz w:val="24"/>
        </w:rPr>
        <w:t>но</w:t>
      </w:r>
      <w:r>
        <w:rPr>
          <w:spacing w:val="-4"/>
          <w:sz w:val="24"/>
        </w:rPr>
        <w:t xml:space="preserve"> </w:t>
      </w:r>
      <w:r>
        <w:rPr>
          <w:sz w:val="24"/>
        </w:rPr>
        <w:t>мала</w:t>
      </w:r>
      <w:r>
        <w:rPr>
          <w:spacing w:val="-1"/>
          <w:sz w:val="24"/>
        </w:rPr>
        <w:t xml:space="preserve"> </w:t>
      </w:r>
      <w:r>
        <w:rPr>
          <w:sz w:val="24"/>
        </w:rPr>
        <w:t>вовлеченность и</w:t>
      </w:r>
      <w:r>
        <w:rPr>
          <w:spacing w:val="-1"/>
          <w:sz w:val="24"/>
        </w:rPr>
        <w:t xml:space="preserve"> </w:t>
      </w:r>
      <w:r>
        <w:rPr>
          <w:sz w:val="24"/>
        </w:rPr>
        <w:t>значит</w:t>
      </w:r>
      <w:r>
        <w:rPr>
          <w:spacing w:val="-1"/>
          <w:sz w:val="24"/>
        </w:rPr>
        <w:t xml:space="preserve"> </w:t>
      </w:r>
      <w:r>
        <w:rPr>
          <w:sz w:val="24"/>
        </w:rPr>
        <w:t>это не</w:t>
      </w:r>
      <w:r>
        <w:rPr>
          <w:spacing w:val="-2"/>
          <w:sz w:val="24"/>
        </w:rPr>
        <w:t xml:space="preserve"> </w:t>
      </w:r>
      <w:r>
        <w:rPr>
          <w:sz w:val="24"/>
        </w:rPr>
        <w:t>адекватные</w:t>
      </w:r>
      <w:r>
        <w:rPr>
          <w:spacing w:val="-2"/>
          <w:sz w:val="24"/>
        </w:rPr>
        <w:t xml:space="preserve"> </w:t>
      </w:r>
      <w:r>
        <w:rPr>
          <w:sz w:val="24"/>
        </w:rPr>
        <w:t>предложения.</w:t>
      </w:r>
    </w:p>
    <w:p w14:paraId="2D53E9CD" w14:textId="77777777" w:rsidR="00FF2DB4" w:rsidRDefault="00FF2DB4">
      <w:pPr>
        <w:spacing w:line="276" w:lineRule="auto"/>
        <w:rPr>
          <w:sz w:val="24"/>
        </w:rPr>
        <w:sectPr w:rsidR="00FF2DB4">
          <w:pgSz w:w="11910" w:h="16840"/>
          <w:pgMar w:top="1200" w:right="160" w:bottom="1600" w:left="1020" w:header="0" w:footer="1400" w:gutter="0"/>
          <w:cols w:space="720"/>
        </w:sectPr>
      </w:pPr>
    </w:p>
    <w:p w14:paraId="073D307F" w14:textId="77777777" w:rsidR="00FF2DB4" w:rsidRDefault="00C34CCB">
      <w:pPr>
        <w:pStyle w:val="a5"/>
        <w:numPr>
          <w:ilvl w:val="0"/>
          <w:numId w:val="12"/>
        </w:numPr>
        <w:tabs>
          <w:tab w:val="left" w:pos="923"/>
        </w:tabs>
        <w:spacing w:before="72" w:line="276" w:lineRule="auto"/>
        <w:ind w:right="841" w:firstLine="0"/>
        <w:rPr>
          <w:sz w:val="24"/>
        </w:rPr>
      </w:pPr>
      <w:r>
        <w:rPr>
          <w:b/>
          <w:i/>
          <w:sz w:val="24"/>
        </w:rPr>
        <w:t xml:space="preserve">Критерий Качественной оценки </w:t>
      </w:r>
      <w:r>
        <w:rPr>
          <w:sz w:val="24"/>
        </w:rPr>
        <w:t>(удовлетворенность всех участников ОП, мотивация</w:t>
      </w:r>
      <w:r>
        <w:rPr>
          <w:spacing w:val="-57"/>
          <w:sz w:val="24"/>
        </w:rPr>
        <w:t xml:space="preserve"> </w:t>
      </w:r>
      <w:r>
        <w:rPr>
          <w:sz w:val="24"/>
        </w:rPr>
        <w:t>к обучению, и пр.). Этот показатель нуждается в углубленной разработке.</w:t>
      </w:r>
      <w:r>
        <w:rPr>
          <w:spacing w:val="1"/>
          <w:sz w:val="24"/>
        </w:rPr>
        <w:t xml:space="preserve"> </w:t>
      </w:r>
      <w:r>
        <w:rPr>
          <w:sz w:val="24"/>
        </w:rPr>
        <w:t>Действительно по-настоящему оценить успешность развития воспитательной системы</w:t>
      </w:r>
      <w:r>
        <w:rPr>
          <w:spacing w:val="1"/>
          <w:sz w:val="24"/>
        </w:rPr>
        <w:t xml:space="preserve"> </w:t>
      </w:r>
      <w:r>
        <w:rPr>
          <w:sz w:val="24"/>
        </w:rPr>
        <w:t>могут</w:t>
      </w:r>
      <w:r>
        <w:rPr>
          <w:spacing w:val="-2"/>
          <w:sz w:val="24"/>
        </w:rPr>
        <w:t xml:space="preserve"> </w:t>
      </w:r>
      <w:r>
        <w:rPr>
          <w:sz w:val="24"/>
        </w:rPr>
        <w:t>только</w:t>
      </w:r>
      <w:r>
        <w:rPr>
          <w:spacing w:val="-2"/>
          <w:sz w:val="24"/>
        </w:rPr>
        <w:t xml:space="preserve"> </w:t>
      </w:r>
      <w:r>
        <w:rPr>
          <w:sz w:val="24"/>
        </w:rPr>
        <w:t>качественные</w:t>
      </w:r>
      <w:r>
        <w:rPr>
          <w:spacing w:val="-3"/>
          <w:sz w:val="24"/>
        </w:rPr>
        <w:t xml:space="preserve"> </w:t>
      </w:r>
      <w:r>
        <w:rPr>
          <w:sz w:val="24"/>
        </w:rPr>
        <w:t>характеристики.</w:t>
      </w:r>
      <w:r>
        <w:rPr>
          <w:spacing w:val="-2"/>
          <w:sz w:val="24"/>
        </w:rPr>
        <w:t xml:space="preserve"> </w:t>
      </w:r>
      <w:r>
        <w:rPr>
          <w:sz w:val="24"/>
        </w:rPr>
        <w:t>Но</w:t>
      </w:r>
      <w:r>
        <w:rPr>
          <w:spacing w:val="-1"/>
          <w:sz w:val="24"/>
        </w:rPr>
        <w:t xml:space="preserve"> </w:t>
      </w:r>
      <w:r>
        <w:rPr>
          <w:sz w:val="24"/>
        </w:rPr>
        <w:t>они</w:t>
      </w:r>
      <w:r>
        <w:rPr>
          <w:spacing w:val="-2"/>
          <w:sz w:val="24"/>
        </w:rPr>
        <w:t xml:space="preserve"> </w:t>
      </w:r>
      <w:r>
        <w:rPr>
          <w:sz w:val="24"/>
        </w:rPr>
        <w:t>трудно</w:t>
      </w:r>
      <w:r>
        <w:rPr>
          <w:spacing w:val="-1"/>
          <w:sz w:val="24"/>
        </w:rPr>
        <w:t xml:space="preserve"> </w:t>
      </w:r>
      <w:r>
        <w:rPr>
          <w:sz w:val="24"/>
        </w:rPr>
        <w:t>поддаются</w:t>
      </w:r>
      <w:r>
        <w:rPr>
          <w:spacing w:val="-2"/>
          <w:sz w:val="24"/>
        </w:rPr>
        <w:t xml:space="preserve"> </w:t>
      </w:r>
      <w:r>
        <w:rPr>
          <w:sz w:val="24"/>
        </w:rPr>
        <w:t>стандартизации.</w:t>
      </w:r>
    </w:p>
    <w:p w14:paraId="517A3581" w14:textId="77777777" w:rsidR="00FF2DB4" w:rsidRDefault="00C34CCB">
      <w:pPr>
        <w:pStyle w:val="a3"/>
        <w:spacing w:before="1"/>
        <w:ind w:left="682"/>
        <w:jc w:val="left"/>
      </w:pPr>
      <w:r>
        <w:t>В</w:t>
      </w:r>
      <w:r>
        <w:rPr>
          <w:spacing w:val="-5"/>
        </w:rPr>
        <w:t xml:space="preserve"> </w:t>
      </w:r>
      <w:r>
        <w:t>плане</w:t>
      </w:r>
      <w:r>
        <w:rPr>
          <w:spacing w:val="-4"/>
        </w:rPr>
        <w:t xml:space="preserve"> </w:t>
      </w:r>
      <w:r>
        <w:t>внеурочной</w:t>
      </w:r>
      <w:r>
        <w:rPr>
          <w:spacing w:val="-3"/>
        </w:rPr>
        <w:t xml:space="preserve"> </w:t>
      </w:r>
      <w:r>
        <w:t>деятельности</w:t>
      </w:r>
      <w:r>
        <w:rPr>
          <w:spacing w:val="-2"/>
        </w:rPr>
        <w:t xml:space="preserve"> </w:t>
      </w:r>
      <w:r>
        <w:t>школы</w:t>
      </w:r>
      <w:r>
        <w:rPr>
          <w:spacing w:val="-2"/>
        </w:rPr>
        <w:t xml:space="preserve"> </w:t>
      </w:r>
      <w:r>
        <w:t>предусмотрена</w:t>
      </w:r>
      <w:r>
        <w:rPr>
          <w:spacing w:val="-4"/>
        </w:rPr>
        <w:t xml:space="preserve"> </w:t>
      </w:r>
      <w:r>
        <w:t>работа</w:t>
      </w:r>
      <w:r>
        <w:rPr>
          <w:spacing w:val="-4"/>
        </w:rPr>
        <w:t xml:space="preserve"> </w:t>
      </w:r>
      <w:r>
        <w:t>творческих</w:t>
      </w:r>
      <w:r>
        <w:rPr>
          <w:spacing w:val="-1"/>
        </w:rPr>
        <w:t xml:space="preserve"> </w:t>
      </w:r>
      <w:r>
        <w:t>групп</w:t>
      </w:r>
    </w:p>
    <w:p w14:paraId="586366A3" w14:textId="77777777" w:rsidR="00FF2DB4" w:rsidRDefault="00C34CCB">
      <w:pPr>
        <w:pStyle w:val="a3"/>
        <w:spacing w:before="41" w:line="276" w:lineRule="auto"/>
        <w:ind w:left="682" w:right="1007"/>
        <w:jc w:val="left"/>
      </w:pPr>
      <w:r>
        <w:t>педагогов по поиску методов структурированного изучения качественных показателей,</w:t>
      </w:r>
      <w:r>
        <w:rPr>
          <w:spacing w:val="-57"/>
        </w:rPr>
        <w:t xml:space="preserve"> </w:t>
      </w:r>
      <w:r>
        <w:t>которые можно было бы присоединить к общим, количественным индикаторным</w:t>
      </w:r>
      <w:r>
        <w:rPr>
          <w:spacing w:val="1"/>
        </w:rPr>
        <w:t xml:space="preserve"> </w:t>
      </w:r>
      <w:r>
        <w:t>показателям. Наряду с некоторыми психолого-педагогическими методиками на данный</w:t>
      </w:r>
      <w:r>
        <w:rPr>
          <w:spacing w:val="-57"/>
        </w:rPr>
        <w:t xml:space="preserve"> </w:t>
      </w:r>
      <w:r>
        <w:t>момент как основной нами используется метод структурированного наблюдения и</w:t>
      </w:r>
      <w:r>
        <w:rPr>
          <w:spacing w:val="1"/>
        </w:rPr>
        <w:t xml:space="preserve"> </w:t>
      </w:r>
      <w:r>
        <w:t>экспертных</w:t>
      </w:r>
      <w:r>
        <w:rPr>
          <w:spacing w:val="1"/>
        </w:rPr>
        <w:t xml:space="preserve"> </w:t>
      </w:r>
      <w:r>
        <w:t>оценок.</w:t>
      </w:r>
    </w:p>
    <w:p w14:paraId="78654DB5" w14:textId="77777777" w:rsidR="00FF2DB4" w:rsidRDefault="00C34CCB">
      <w:pPr>
        <w:pStyle w:val="a3"/>
        <w:spacing w:line="276" w:lineRule="auto"/>
        <w:ind w:left="682" w:right="750"/>
        <w:jc w:val="left"/>
      </w:pPr>
      <w:r>
        <w:t>Частная диагностика состояния элементов внеурочной деятельности складывается из</w:t>
      </w:r>
      <w:r>
        <w:rPr>
          <w:spacing w:val="1"/>
        </w:rPr>
        <w:t xml:space="preserve"> </w:t>
      </w:r>
      <w:r>
        <w:t>методов, позволяющих проанализировать качественные характеристики ее субъектов и</w:t>
      </w:r>
      <w:r>
        <w:rPr>
          <w:spacing w:val="1"/>
        </w:rPr>
        <w:t xml:space="preserve"> </w:t>
      </w:r>
      <w:r>
        <w:t>параметры воспитывающей среды. Соответственно в структуре частной диагностики мы</w:t>
      </w:r>
      <w:r>
        <w:rPr>
          <w:spacing w:val="1"/>
        </w:rPr>
        <w:t xml:space="preserve"> </w:t>
      </w:r>
      <w:r>
        <w:t>выделяем инструментарий для анализа и самоанализа работы педагогов (предметников и</w:t>
      </w:r>
      <w:r>
        <w:rPr>
          <w:spacing w:val="1"/>
        </w:rPr>
        <w:t xml:space="preserve"> </w:t>
      </w:r>
      <w:r>
        <w:t>классных руководителей), воспитанности учащихся, а так же комфортности пребывания в</w:t>
      </w:r>
      <w:r>
        <w:rPr>
          <w:spacing w:val="-57"/>
        </w:rPr>
        <w:t xml:space="preserve"> </w:t>
      </w:r>
      <w:r>
        <w:t>школе участников образовательного процесса и здоровьесберегающую инфраструктуру</w:t>
      </w:r>
      <w:r>
        <w:rPr>
          <w:spacing w:val="1"/>
        </w:rPr>
        <w:t xml:space="preserve"> </w:t>
      </w:r>
      <w:r>
        <w:t>школы.</w:t>
      </w:r>
    </w:p>
    <w:p w14:paraId="6163186E" w14:textId="77777777" w:rsidR="00FF2DB4" w:rsidRDefault="00FF2DB4">
      <w:pPr>
        <w:pStyle w:val="a3"/>
        <w:ind w:left="0"/>
        <w:jc w:val="left"/>
        <w:rPr>
          <w:sz w:val="28"/>
        </w:rPr>
      </w:pPr>
    </w:p>
    <w:p w14:paraId="31AD2195" w14:textId="77777777" w:rsidR="00FF2DB4" w:rsidRDefault="00C34CCB">
      <w:pPr>
        <w:pStyle w:val="3"/>
        <w:ind w:left="682"/>
      </w:pPr>
      <w:r>
        <w:t>Диагностика</w:t>
      </w:r>
      <w:r>
        <w:rPr>
          <w:spacing w:val="-5"/>
        </w:rPr>
        <w:t xml:space="preserve"> </w:t>
      </w:r>
      <w:r>
        <w:t>воспитанности</w:t>
      </w:r>
      <w:r>
        <w:rPr>
          <w:spacing w:val="-4"/>
        </w:rPr>
        <w:t xml:space="preserve"> </w:t>
      </w:r>
      <w:r w:rsidR="00537D41">
        <w:rPr>
          <w:spacing w:val="-4"/>
        </w:rPr>
        <w:t>об</w:t>
      </w:r>
      <w:r>
        <w:t>уча</w:t>
      </w:r>
      <w:r w:rsidR="00537D41">
        <w:t>ю</w:t>
      </w:r>
      <w:r>
        <w:t>щихся</w:t>
      </w:r>
    </w:p>
    <w:p w14:paraId="59EE2100" w14:textId="77777777" w:rsidR="00FF2DB4" w:rsidRDefault="00C34CCB">
      <w:pPr>
        <w:pStyle w:val="a3"/>
        <w:spacing w:before="39" w:line="276" w:lineRule="auto"/>
        <w:ind w:left="682" w:right="760"/>
        <w:jc w:val="left"/>
      </w:pPr>
      <w:r>
        <w:t>Выбирая инструментарий оценки воспитанности учащихся, мы изучили и продолжаем</w:t>
      </w:r>
      <w:r>
        <w:rPr>
          <w:spacing w:val="1"/>
        </w:rPr>
        <w:t xml:space="preserve"> </w:t>
      </w:r>
      <w:r>
        <w:t>изучать большое разнообразие литературы по этому вопросу. Таким образом, мы</w:t>
      </w:r>
      <w:r>
        <w:rPr>
          <w:spacing w:val="1"/>
        </w:rPr>
        <w:t xml:space="preserve"> </w:t>
      </w:r>
      <w:r>
        <w:t>понимаем диагностику воспитанности как диагностику степени сформированности</w:t>
      </w:r>
      <w:r>
        <w:rPr>
          <w:spacing w:val="1"/>
        </w:rPr>
        <w:t xml:space="preserve"> </w:t>
      </w:r>
      <w:r>
        <w:t>необходимых для успешной жизненной адаптации компетенций в соответствии с образом</w:t>
      </w:r>
      <w:r>
        <w:rPr>
          <w:spacing w:val="-57"/>
        </w:rPr>
        <w:t xml:space="preserve"> </w:t>
      </w:r>
      <w:r>
        <w:t>выпускника</w:t>
      </w:r>
      <w:r>
        <w:rPr>
          <w:spacing w:val="-2"/>
        </w:rPr>
        <w:t xml:space="preserve"> </w:t>
      </w:r>
      <w:r>
        <w:t>на</w:t>
      </w:r>
      <w:r>
        <w:rPr>
          <w:spacing w:val="-2"/>
        </w:rPr>
        <w:t xml:space="preserve"> </w:t>
      </w:r>
      <w:r>
        <w:t>каждой</w:t>
      </w:r>
      <w:r>
        <w:rPr>
          <w:spacing w:val="-2"/>
        </w:rPr>
        <w:t xml:space="preserve"> </w:t>
      </w:r>
      <w:r>
        <w:t>ступени.</w:t>
      </w:r>
      <w:r>
        <w:rPr>
          <w:spacing w:val="-1"/>
        </w:rPr>
        <w:t xml:space="preserve"> </w:t>
      </w:r>
      <w:r>
        <w:t>Эта</w:t>
      </w:r>
      <w:r>
        <w:rPr>
          <w:spacing w:val="-1"/>
        </w:rPr>
        <w:t xml:space="preserve"> </w:t>
      </w:r>
      <w:r>
        <w:t>оценка</w:t>
      </w:r>
      <w:r>
        <w:rPr>
          <w:spacing w:val="-2"/>
        </w:rPr>
        <w:t xml:space="preserve"> </w:t>
      </w:r>
      <w:r>
        <w:t>осуществляется на</w:t>
      </w:r>
      <w:r>
        <w:rPr>
          <w:spacing w:val="-2"/>
        </w:rPr>
        <w:t xml:space="preserve"> </w:t>
      </w:r>
      <w:r>
        <w:t>основании:</w:t>
      </w:r>
    </w:p>
    <w:p w14:paraId="1F74EEF8" w14:textId="77777777" w:rsidR="00FF2DB4" w:rsidRDefault="00C34CCB">
      <w:pPr>
        <w:pStyle w:val="a5"/>
        <w:numPr>
          <w:ilvl w:val="1"/>
          <w:numId w:val="12"/>
        </w:numPr>
        <w:tabs>
          <w:tab w:val="left" w:pos="1390"/>
        </w:tabs>
        <w:spacing w:line="276" w:lineRule="auto"/>
        <w:ind w:right="1583" w:hanging="360"/>
        <w:rPr>
          <w:sz w:val="24"/>
        </w:rPr>
      </w:pPr>
      <w:r>
        <w:rPr>
          <w:sz w:val="24"/>
        </w:rPr>
        <w:t>методов структурированного педагогического наблюдения по схеме образа</w:t>
      </w:r>
      <w:r>
        <w:rPr>
          <w:spacing w:val="-58"/>
          <w:sz w:val="24"/>
        </w:rPr>
        <w:t xml:space="preserve"> </w:t>
      </w:r>
      <w:r>
        <w:rPr>
          <w:sz w:val="24"/>
        </w:rPr>
        <w:t>выпускника;</w:t>
      </w:r>
    </w:p>
    <w:p w14:paraId="64005E22" w14:textId="77777777" w:rsidR="00FF2DB4" w:rsidRDefault="00C34CCB">
      <w:pPr>
        <w:pStyle w:val="a5"/>
        <w:numPr>
          <w:ilvl w:val="1"/>
          <w:numId w:val="12"/>
        </w:numPr>
        <w:tabs>
          <w:tab w:val="left" w:pos="1390"/>
        </w:tabs>
        <w:spacing w:line="275" w:lineRule="exact"/>
        <w:ind w:left="1390" w:hanging="349"/>
        <w:rPr>
          <w:sz w:val="24"/>
        </w:rPr>
      </w:pPr>
      <w:r>
        <w:rPr>
          <w:sz w:val="24"/>
        </w:rPr>
        <w:t>психологического</w:t>
      </w:r>
      <w:r>
        <w:rPr>
          <w:spacing w:val="-3"/>
          <w:sz w:val="24"/>
        </w:rPr>
        <w:t xml:space="preserve"> </w:t>
      </w:r>
      <w:r>
        <w:rPr>
          <w:sz w:val="24"/>
        </w:rPr>
        <w:t>обследования</w:t>
      </w:r>
      <w:r>
        <w:rPr>
          <w:spacing w:val="-3"/>
          <w:sz w:val="24"/>
        </w:rPr>
        <w:t xml:space="preserve"> </w:t>
      </w:r>
      <w:r>
        <w:rPr>
          <w:sz w:val="24"/>
        </w:rPr>
        <w:t>(тестирования</w:t>
      </w:r>
      <w:r>
        <w:rPr>
          <w:spacing w:val="-3"/>
          <w:sz w:val="24"/>
        </w:rPr>
        <w:t xml:space="preserve"> </w:t>
      </w:r>
      <w:r>
        <w:rPr>
          <w:sz w:val="24"/>
        </w:rPr>
        <w:t>и</w:t>
      </w:r>
      <w:r>
        <w:rPr>
          <w:spacing w:val="-3"/>
          <w:sz w:val="24"/>
        </w:rPr>
        <w:t xml:space="preserve"> </w:t>
      </w:r>
      <w:r>
        <w:rPr>
          <w:sz w:val="24"/>
        </w:rPr>
        <w:t>анкетирования);</w:t>
      </w:r>
    </w:p>
    <w:p w14:paraId="7D282779" w14:textId="77777777" w:rsidR="00FF2DB4" w:rsidRDefault="00C34CCB">
      <w:pPr>
        <w:pStyle w:val="a5"/>
        <w:numPr>
          <w:ilvl w:val="1"/>
          <w:numId w:val="12"/>
        </w:numPr>
        <w:tabs>
          <w:tab w:val="left" w:pos="1390"/>
        </w:tabs>
        <w:spacing w:before="41"/>
        <w:ind w:left="1390" w:hanging="349"/>
        <w:rPr>
          <w:sz w:val="24"/>
        </w:rPr>
      </w:pPr>
      <w:r>
        <w:rPr>
          <w:sz w:val="24"/>
        </w:rPr>
        <w:t>результативности</w:t>
      </w:r>
      <w:r>
        <w:rPr>
          <w:spacing w:val="-2"/>
          <w:sz w:val="24"/>
        </w:rPr>
        <w:t xml:space="preserve"> </w:t>
      </w:r>
      <w:r>
        <w:rPr>
          <w:sz w:val="24"/>
        </w:rPr>
        <w:t>в</w:t>
      </w:r>
      <w:r>
        <w:rPr>
          <w:spacing w:val="-2"/>
          <w:sz w:val="24"/>
        </w:rPr>
        <w:t xml:space="preserve"> </w:t>
      </w:r>
      <w:r>
        <w:rPr>
          <w:sz w:val="24"/>
        </w:rPr>
        <w:t>учебной</w:t>
      </w:r>
      <w:r>
        <w:rPr>
          <w:spacing w:val="-2"/>
          <w:sz w:val="24"/>
        </w:rPr>
        <w:t xml:space="preserve"> </w:t>
      </w:r>
      <w:r>
        <w:rPr>
          <w:sz w:val="24"/>
        </w:rPr>
        <w:t>деятельности;</w:t>
      </w:r>
    </w:p>
    <w:p w14:paraId="087F4718" w14:textId="77777777" w:rsidR="00FF2DB4" w:rsidRDefault="00C34CCB">
      <w:pPr>
        <w:pStyle w:val="a5"/>
        <w:numPr>
          <w:ilvl w:val="1"/>
          <w:numId w:val="12"/>
        </w:numPr>
        <w:tabs>
          <w:tab w:val="left" w:pos="1390"/>
        </w:tabs>
        <w:spacing w:before="40"/>
        <w:ind w:left="1390" w:hanging="349"/>
        <w:rPr>
          <w:sz w:val="24"/>
        </w:rPr>
      </w:pPr>
      <w:r>
        <w:rPr>
          <w:sz w:val="24"/>
        </w:rPr>
        <w:t>карты</w:t>
      </w:r>
      <w:r>
        <w:rPr>
          <w:spacing w:val="-3"/>
          <w:sz w:val="24"/>
        </w:rPr>
        <w:t xml:space="preserve"> </w:t>
      </w:r>
      <w:r>
        <w:rPr>
          <w:sz w:val="24"/>
        </w:rPr>
        <w:t>активности</w:t>
      </w:r>
      <w:r>
        <w:rPr>
          <w:spacing w:val="-2"/>
          <w:sz w:val="24"/>
        </w:rPr>
        <w:t xml:space="preserve"> </w:t>
      </w:r>
      <w:r>
        <w:rPr>
          <w:sz w:val="24"/>
        </w:rPr>
        <w:t>во</w:t>
      </w:r>
      <w:r>
        <w:rPr>
          <w:spacing w:val="-4"/>
          <w:sz w:val="24"/>
        </w:rPr>
        <w:t xml:space="preserve"> </w:t>
      </w:r>
      <w:r>
        <w:rPr>
          <w:sz w:val="24"/>
        </w:rPr>
        <w:t>внеурочной</w:t>
      </w:r>
      <w:r>
        <w:rPr>
          <w:spacing w:val="-2"/>
          <w:sz w:val="24"/>
        </w:rPr>
        <w:t xml:space="preserve"> </w:t>
      </w:r>
      <w:r>
        <w:rPr>
          <w:sz w:val="24"/>
        </w:rPr>
        <w:t>деятельности.</w:t>
      </w:r>
    </w:p>
    <w:p w14:paraId="15D71A32" w14:textId="77777777" w:rsidR="00FF2DB4" w:rsidRDefault="00FF2DB4">
      <w:pPr>
        <w:pStyle w:val="a3"/>
        <w:spacing w:before="7"/>
        <w:ind w:left="0"/>
        <w:jc w:val="left"/>
        <w:rPr>
          <w:sz w:val="32"/>
        </w:rPr>
      </w:pPr>
    </w:p>
    <w:p w14:paraId="7814A5A9" w14:textId="77777777" w:rsidR="00FF2DB4" w:rsidRDefault="00C34CCB">
      <w:pPr>
        <w:pStyle w:val="3"/>
        <w:spacing w:line="276" w:lineRule="auto"/>
        <w:ind w:left="682" w:right="3298"/>
      </w:pPr>
      <w:r>
        <w:t>Диагностика комфортности пребывания в школе участников</w:t>
      </w:r>
      <w:r>
        <w:rPr>
          <w:spacing w:val="-57"/>
        </w:rPr>
        <w:t xml:space="preserve"> </w:t>
      </w:r>
      <w:r>
        <w:t>образовательного</w:t>
      </w:r>
      <w:r>
        <w:rPr>
          <w:spacing w:val="-1"/>
        </w:rPr>
        <w:t xml:space="preserve"> </w:t>
      </w:r>
      <w:r>
        <w:t>процесса</w:t>
      </w:r>
    </w:p>
    <w:p w14:paraId="4B2438C2" w14:textId="77777777" w:rsidR="00FF2DB4" w:rsidRDefault="00C34CCB">
      <w:pPr>
        <w:spacing w:line="275" w:lineRule="exact"/>
        <w:ind w:left="682"/>
        <w:rPr>
          <w:b/>
          <w:sz w:val="24"/>
        </w:rPr>
      </w:pPr>
      <w:r>
        <w:rPr>
          <w:b/>
          <w:sz w:val="24"/>
        </w:rPr>
        <w:t>Методы:</w:t>
      </w:r>
    </w:p>
    <w:p w14:paraId="47A247C3" w14:textId="77777777" w:rsidR="00FF2DB4" w:rsidRDefault="00C34CCB">
      <w:pPr>
        <w:pStyle w:val="a5"/>
        <w:numPr>
          <w:ilvl w:val="0"/>
          <w:numId w:val="11"/>
        </w:numPr>
        <w:tabs>
          <w:tab w:val="left" w:pos="923"/>
        </w:tabs>
        <w:spacing w:before="38"/>
        <w:ind w:hanging="241"/>
        <w:rPr>
          <w:sz w:val="24"/>
        </w:rPr>
      </w:pPr>
      <w:r>
        <w:rPr>
          <w:sz w:val="24"/>
        </w:rPr>
        <w:t>Блок</w:t>
      </w:r>
      <w:r>
        <w:rPr>
          <w:spacing w:val="-4"/>
          <w:sz w:val="24"/>
        </w:rPr>
        <w:t xml:space="preserve"> </w:t>
      </w:r>
      <w:r>
        <w:rPr>
          <w:sz w:val="24"/>
        </w:rPr>
        <w:t>анкет</w:t>
      </w:r>
      <w:r>
        <w:rPr>
          <w:spacing w:val="-3"/>
          <w:sz w:val="24"/>
        </w:rPr>
        <w:t xml:space="preserve"> </w:t>
      </w:r>
      <w:r>
        <w:rPr>
          <w:sz w:val="24"/>
        </w:rPr>
        <w:t>для</w:t>
      </w:r>
      <w:r>
        <w:rPr>
          <w:spacing w:val="-5"/>
          <w:sz w:val="24"/>
        </w:rPr>
        <w:t xml:space="preserve"> </w:t>
      </w:r>
      <w:r>
        <w:rPr>
          <w:sz w:val="24"/>
        </w:rPr>
        <w:t>изучения</w:t>
      </w:r>
      <w:r>
        <w:rPr>
          <w:spacing w:val="-1"/>
          <w:sz w:val="24"/>
        </w:rPr>
        <w:t xml:space="preserve"> </w:t>
      </w:r>
      <w:r>
        <w:rPr>
          <w:sz w:val="24"/>
        </w:rPr>
        <w:t>удовлетворенности</w:t>
      </w:r>
      <w:r>
        <w:rPr>
          <w:spacing w:val="-3"/>
          <w:sz w:val="24"/>
        </w:rPr>
        <w:t xml:space="preserve"> </w:t>
      </w:r>
      <w:r>
        <w:rPr>
          <w:sz w:val="24"/>
        </w:rPr>
        <w:t>участников</w:t>
      </w:r>
      <w:r>
        <w:rPr>
          <w:spacing w:val="-3"/>
          <w:sz w:val="24"/>
        </w:rPr>
        <w:t xml:space="preserve"> </w:t>
      </w:r>
      <w:r>
        <w:rPr>
          <w:sz w:val="24"/>
        </w:rPr>
        <w:t>ОП.</w:t>
      </w:r>
    </w:p>
    <w:p w14:paraId="37A7E326" w14:textId="77777777" w:rsidR="00FF2DB4" w:rsidRDefault="00C34CCB">
      <w:pPr>
        <w:pStyle w:val="a5"/>
        <w:numPr>
          <w:ilvl w:val="0"/>
          <w:numId w:val="11"/>
        </w:numPr>
        <w:tabs>
          <w:tab w:val="left" w:pos="923"/>
        </w:tabs>
        <w:spacing w:before="41" w:line="276" w:lineRule="auto"/>
        <w:ind w:left="682" w:right="709" w:firstLine="0"/>
        <w:rPr>
          <w:sz w:val="24"/>
        </w:rPr>
      </w:pPr>
      <w:r>
        <w:rPr>
          <w:sz w:val="24"/>
        </w:rPr>
        <w:t>Блок методик для изучения удовлетворенности ОП и анализа образовательного спроса в</w:t>
      </w:r>
      <w:r>
        <w:rPr>
          <w:spacing w:val="-57"/>
          <w:sz w:val="24"/>
        </w:rPr>
        <w:t xml:space="preserve"> </w:t>
      </w:r>
      <w:r>
        <w:rPr>
          <w:sz w:val="24"/>
        </w:rPr>
        <w:t>рамках</w:t>
      </w:r>
      <w:r>
        <w:rPr>
          <w:spacing w:val="1"/>
          <w:sz w:val="24"/>
        </w:rPr>
        <w:t xml:space="preserve"> </w:t>
      </w:r>
      <w:r>
        <w:rPr>
          <w:sz w:val="24"/>
        </w:rPr>
        <w:t>внеурочной деятельности.</w:t>
      </w:r>
    </w:p>
    <w:p w14:paraId="3EC20471" w14:textId="77777777" w:rsidR="00FF2DB4" w:rsidRDefault="00C34CCB">
      <w:pPr>
        <w:pStyle w:val="a3"/>
        <w:spacing w:line="278" w:lineRule="auto"/>
        <w:ind w:left="682" w:right="773"/>
        <w:jc w:val="left"/>
      </w:pPr>
      <w:r>
        <w:t>Критериями эффективности реализации школой плана внеурочной деятельности является</w:t>
      </w:r>
      <w:r>
        <w:rPr>
          <w:spacing w:val="-58"/>
        </w:rPr>
        <w:t xml:space="preserve"> </w:t>
      </w:r>
      <w:r>
        <w:t>динамика</w:t>
      </w:r>
      <w:r>
        <w:rPr>
          <w:spacing w:val="-2"/>
        </w:rPr>
        <w:t xml:space="preserve"> </w:t>
      </w:r>
      <w:r>
        <w:t>основных</w:t>
      </w:r>
      <w:r>
        <w:rPr>
          <w:spacing w:val="-1"/>
        </w:rPr>
        <w:t xml:space="preserve"> </w:t>
      </w:r>
      <w:r>
        <w:t>показателей обучающихся:</w:t>
      </w:r>
    </w:p>
    <w:p w14:paraId="34314283" w14:textId="77777777" w:rsidR="00FF2DB4" w:rsidRDefault="00C34CCB">
      <w:pPr>
        <w:pStyle w:val="a5"/>
        <w:numPr>
          <w:ilvl w:val="0"/>
          <w:numId w:val="10"/>
        </w:numPr>
        <w:tabs>
          <w:tab w:val="left" w:pos="923"/>
        </w:tabs>
        <w:spacing w:line="276" w:lineRule="auto"/>
        <w:ind w:right="2530" w:firstLine="0"/>
        <w:rPr>
          <w:sz w:val="24"/>
        </w:rPr>
      </w:pPr>
      <w:r>
        <w:rPr>
          <w:sz w:val="24"/>
        </w:rPr>
        <w:t>Динамика развития личностной, социальной, экологической, трудовой</w:t>
      </w:r>
      <w:r>
        <w:rPr>
          <w:spacing w:val="-57"/>
          <w:sz w:val="24"/>
        </w:rPr>
        <w:t xml:space="preserve"> </w:t>
      </w:r>
      <w:r>
        <w:rPr>
          <w:sz w:val="24"/>
        </w:rPr>
        <w:t>(профессиональной)</w:t>
      </w:r>
      <w:r>
        <w:rPr>
          <w:spacing w:val="-2"/>
          <w:sz w:val="24"/>
        </w:rPr>
        <w:t xml:space="preserve"> </w:t>
      </w:r>
      <w:r>
        <w:rPr>
          <w:sz w:val="24"/>
        </w:rPr>
        <w:t>и</w:t>
      </w:r>
      <w:r>
        <w:rPr>
          <w:spacing w:val="-4"/>
          <w:sz w:val="24"/>
        </w:rPr>
        <w:t xml:space="preserve"> </w:t>
      </w:r>
      <w:r>
        <w:rPr>
          <w:sz w:val="24"/>
        </w:rPr>
        <w:t>здоровьесберегающей</w:t>
      </w:r>
      <w:r>
        <w:rPr>
          <w:spacing w:val="-1"/>
          <w:sz w:val="24"/>
        </w:rPr>
        <w:t xml:space="preserve"> </w:t>
      </w:r>
      <w:r>
        <w:rPr>
          <w:sz w:val="24"/>
        </w:rPr>
        <w:t>культуры</w:t>
      </w:r>
      <w:r>
        <w:rPr>
          <w:spacing w:val="-2"/>
          <w:sz w:val="24"/>
        </w:rPr>
        <w:t xml:space="preserve"> </w:t>
      </w:r>
      <w:r>
        <w:rPr>
          <w:sz w:val="24"/>
        </w:rPr>
        <w:t>обучающихся.</w:t>
      </w:r>
    </w:p>
    <w:p w14:paraId="60D15ECD" w14:textId="77777777" w:rsidR="00FF2DB4" w:rsidRDefault="00C34CCB">
      <w:pPr>
        <w:pStyle w:val="a5"/>
        <w:numPr>
          <w:ilvl w:val="0"/>
          <w:numId w:val="10"/>
        </w:numPr>
        <w:tabs>
          <w:tab w:val="left" w:pos="923"/>
        </w:tabs>
        <w:spacing w:line="278" w:lineRule="auto"/>
        <w:ind w:right="730" w:firstLine="0"/>
        <w:rPr>
          <w:sz w:val="24"/>
        </w:rPr>
      </w:pPr>
      <w:r>
        <w:rPr>
          <w:sz w:val="24"/>
        </w:rPr>
        <w:t>Динамика (характер изменения) социальной, психолого-педагогической и нравственной</w:t>
      </w:r>
      <w:r>
        <w:rPr>
          <w:spacing w:val="-57"/>
          <w:sz w:val="24"/>
        </w:rPr>
        <w:t xml:space="preserve"> </w:t>
      </w:r>
      <w:r>
        <w:rPr>
          <w:sz w:val="24"/>
        </w:rPr>
        <w:t>атмосферы</w:t>
      </w:r>
      <w:r>
        <w:rPr>
          <w:spacing w:val="-2"/>
          <w:sz w:val="24"/>
        </w:rPr>
        <w:t xml:space="preserve"> </w:t>
      </w:r>
      <w:r>
        <w:rPr>
          <w:sz w:val="24"/>
        </w:rPr>
        <w:t>в</w:t>
      </w:r>
      <w:r>
        <w:rPr>
          <w:spacing w:val="-1"/>
          <w:sz w:val="24"/>
        </w:rPr>
        <w:t xml:space="preserve"> </w:t>
      </w:r>
      <w:r>
        <w:rPr>
          <w:sz w:val="24"/>
        </w:rPr>
        <w:t>образовательнойорганизации.</w:t>
      </w:r>
    </w:p>
    <w:p w14:paraId="5B2EB5B0" w14:textId="77777777" w:rsidR="00FF2DB4" w:rsidRDefault="00FF2DB4">
      <w:pPr>
        <w:spacing w:line="278" w:lineRule="auto"/>
        <w:rPr>
          <w:sz w:val="24"/>
        </w:rPr>
        <w:sectPr w:rsidR="00FF2DB4">
          <w:pgSz w:w="11910" w:h="16840"/>
          <w:pgMar w:top="1120" w:right="160" w:bottom="1680" w:left="1020" w:header="0" w:footer="1400" w:gutter="0"/>
          <w:cols w:space="720"/>
        </w:sectPr>
      </w:pPr>
    </w:p>
    <w:p w14:paraId="29FD0B43" w14:textId="77777777" w:rsidR="00FF2DB4" w:rsidRDefault="00C34CCB">
      <w:pPr>
        <w:pStyle w:val="a5"/>
        <w:numPr>
          <w:ilvl w:val="0"/>
          <w:numId w:val="10"/>
        </w:numPr>
        <w:tabs>
          <w:tab w:val="left" w:pos="923"/>
        </w:tabs>
        <w:spacing w:before="72" w:line="276" w:lineRule="auto"/>
        <w:ind w:right="1412" w:firstLine="0"/>
        <w:rPr>
          <w:sz w:val="24"/>
        </w:rPr>
      </w:pPr>
      <w:r>
        <w:rPr>
          <w:sz w:val="24"/>
        </w:rPr>
        <w:t>Динамика детско-родительских отношений и степени включенности родителей</w:t>
      </w:r>
      <w:r>
        <w:rPr>
          <w:spacing w:val="1"/>
          <w:sz w:val="24"/>
        </w:rPr>
        <w:t xml:space="preserve"> </w:t>
      </w:r>
      <w:r>
        <w:rPr>
          <w:sz w:val="24"/>
        </w:rPr>
        <w:t>(законных представителей) в образовательный и воспитательный процесс.</w:t>
      </w:r>
      <w:r>
        <w:rPr>
          <w:spacing w:val="1"/>
          <w:sz w:val="24"/>
        </w:rPr>
        <w:t xml:space="preserve"> </w:t>
      </w:r>
      <w:r>
        <w:rPr>
          <w:sz w:val="24"/>
        </w:rPr>
        <w:t>Необходимо указать критерии, по которым изучается динамика процесса работы по</w:t>
      </w:r>
      <w:r>
        <w:rPr>
          <w:spacing w:val="-58"/>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обучающихся:</w:t>
      </w:r>
    </w:p>
    <w:p w14:paraId="6BA5D983" w14:textId="77777777" w:rsidR="00FF2DB4" w:rsidRDefault="00C34CCB">
      <w:pPr>
        <w:pStyle w:val="a5"/>
        <w:numPr>
          <w:ilvl w:val="0"/>
          <w:numId w:val="9"/>
        </w:numPr>
        <w:tabs>
          <w:tab w:val="left" w:pos="923"/>
        </w:tabs>
        <w:spacing w:before="1" w:line="276" w:lineRule="auto"/>
        <w:ind w:right="1035" w:firstLine="0"/>
        <w:rPr>
          <w:sz w:val="24"/>
        </w:rPr>
      </w:pPr>
      <w:r>
        <w:rPr>
          <w:i/>
          <w:sz w:val="24"/>
        </w:rPr>
        <w:t xml:space="preserve">Положительная динамика </w:t>
      </w:r>
      <w:r>
        <w:rPr>
          <w:sz w:val="24"/>
        </w:rPr>
        <w:t>(тенденция повышения уровня нравственного развития</w:t>
      </w:r>
      <w:r>
        <w:rPr>
          <w:spacing w:val="1"/>
          <w:sz w:val="24"/>
        </w:rPr>
        <w:t xml:space="preserve"> </w:t>
      </w:r>
      <w:r>
        <w:rPr>
          <w:sz w:val="24"/>
        </w:rPr>
        <w:t>обучающихся) — увеличение значений выделенных показателей воспитания и</w:t>
      </w:r>
      <w:r>
        <w:rPr>
          <w:spacing w:val="1"/>
          <w:sz w:val="24"/>
        </w:rPr>
        <w:t xml:space="preserve"> </w:t>
      </w:r>
      <w:r>
        <w:rPr>
          <w:sz w:val="24"/>
        </w:rPr>
        <w:t>социализации</w:t>
      </w:r>
      <w:r>
        <w:rPr>
          <w:spacing w:val="-4"/>
          <w:sz w:val="24"/>
        </w:rPr>
        <w:t xml:space="preserve"> </w:t>
      </w:r>
      <w:r>
        <w:rPr>
          <w:sz w:val="24"/>
        </w:rPr>
        <w:t>обучающихся</w:t>
      </w:r>
      <w:r>
        <w:rPr>
          <w:spacing w:val="-6"/>
          <w:sz w:val="24"/>
        </w:rPr>
        <w:t xml:space="preserve"> </w:t>
      </w:r>
      <w:r>
        <w:rPr>
          <w:sz w:val="24"/>
        </w:rPr>
        <w:t>на</w:t>
      </w:r>
      <w:r>
        <w:rPr>
          <w:spacing w:val="-5"/>
          <w:sz w:val="24"/>
        </w:rPr>
        <w:t xml:space="preserve"> </w:t>
      </w:r>
      <w:r>
        <w:rPr>
          <w:sz w:val="24"/>
        </w:rPr>
        <w:t>интерпретационном</w:t>
      </w:r>
      <w:r>
        <w:rPr>
          <w:spacing w:val="-4"/>
          <w:sz w:val="24"/>
        </w:rPr>
        <w:t xml:space="preserve"> </w:t>
      </w:r>
      <w:r>
        <w:rPr>
          <w:sz w:val="24"/>
        </w:rPr>
        <w:t>этапе</w:t>
      </w:r>
      <w:r>
        <w:rPr>
          <w:spacing w:val="-4"/>
          <w:sz w:val="24"/>
        </w:rPr>
        <w:t xml:space="preserve"> </w:t>
      </w:r>
      <w:r>
        <w:rPr>
          <w:sz w:val="24"/>
        </w:rPr>
        <w:t>по</w:t>
      </w:r>
      <w:r>
        <w:rPr>
          <w:spacing w:val="-4"/>
          <w:sz w:val="24"/>
        </w:rPr>
        <w:t xml:space="preserve"> </w:t>
      </w:r>
      <w:r>
        <w:rPr>
          <w:sz w:val="24"/>
        </w:rPr>
        <w:t>сравнению</w:t>
      </w:r>
      <w:r>
        <w:rPr>
          <w:spacing w:val="-3"/>
          <w:sz w:val="24"/>
        </w:rPr>
        <w:t xml:space="preserve"> </w:t>
      </w:r>
      <w:r>
        <w:rPr>
          <w:sz w:val="24"/>
        </w:rPr>
        <w:t>с</w:t>
      </w:r>
      <w:r>
        <w:rPr>
          <w:spacing w:val="-5"/>
          <w:sz w:val="24"/>
        </w:rPr>
        <w:t xml:space="preserve"> </w:t>
      </w:r>
      <w:r>
        <w:rPr>
          <w:sz w:val="24"/>
        </w:rPr>
        <w:t>результатами</w:t>
      </w:r>
      <w:r>
        <w:rPr>
          <w:spacing w:val="-57"/>
          <w:sz w:val="24"/>
        </w:rPr>
        <w:t xml:space="preserve"> </w:t>
      </w:r>
      <w:r>
        <w:rPr>
          <w:sz w:val="24"/>
        </w:rPr>
        <w:t>контрольного</w:t>
      </w:r>
      <w:r>
        <w:rPr>
          <w:spacing w:val="-1"/>
          <w:sz w:val="24"/>
        </w:rPr>
        <w:t xml:space="preserve"> </w:t>
      </w:r>
      <w:r>
        <w:rPr>
          <w:sz w:val="24"/>
        </w:rPr>
        <w:t>этапа</w:t>
      </w:r>
      <w:r>
        <w:rPr>
          <w:spacing w:val="-1"/>
          <w:sz w:val="24"/>
        </w:rPr>
        <w:t xml:space="preserve"> </w:t>
      </w:r>
      <w:r>
        <w:rPr>
          <w:sz w:val="24"/>
        </w:rPr>
        <w:t>исследования (диагностический).</w:t>
      </w:r>
    </w:p>
    <w:p w14:paraId="54965E11" w14:textId="77777777" w:rsidR="00FF2DB4" w:rsidRDefault="00C34CCB">
      <w:pPr>
        <w:pStyle w:val="a5"/>
        <w:numPr>
          <w:ilvl w:val="0"/>
          <w:numId w:val="9"/>
        </w:numPr>
        <w:tabs>
          <w:tab w:val="left" w:pos="923"/>
        </w:tabs>
        <w:spacing w:line="276" w:lineRule="auto"/>
        <w:ind w:right="848" w:firstLine="0"/>
        <w:rPr>
          <w:sz w:val="24"/>
        </w:rPr>
      </w:pPr>
      <w:r>
        <w:rPr>
          <w:i/>
          <w:sz w:val="24"/>
        </w:rPr>
        <w:t xml:space="preserve">Инертность положительной динамики </w:t>
      </w:r>
      <w:r>
        <w:rPr>
          <w:sz w:val="24"/>
        </w:rPr>
        <w:t>подразумевает отсутствие характеристик</w:t>
      </w:r>
      <w:r>
        <w:rPr>
          <w:spacing w:val="1"/>
          <w:sz w:val="24"/>
        </w:rPr>
        <w:t xml:space="preserve"> </w:t>
      </w:r>
      <w:r>
        <w:rPr>
          <w:sz w:val="24"/>
        </w:rPr>
        <w:t>положительной</w:t>
      </w:r>
      <w:r>
        <w:rPr>
          <w:spacing w:val="-5"/>
          <w:sz w:val="24"/>
        </w:rPr>
        <w:t xml:space="preserve"> </w:t>
      </w:r>
      <w:r>
        <w:rPr>
          <w:sz w:val="24"/>
        </w:rPr>
        <w:t>динамики</w:t>
      </w:r>
      <w:r>
        <w:rPr>
          <w:spacing w:val="-5"/>
          <w:sz w:val="24"/>
        </w:rPr>
        <w:t xml:space="preserve"> </w:t>
      </w:r>
      <w:r>
        <w:rPr>
          <w:sz w:val="24"/>
        </w:rPr>
        <w:t>и</w:t>
      </w:r>
      <w:r>
        <w:rPr>
          <w:spacing w:val="-5"/>
          <w:sz w:val="24"/>
        </w:rPr>
        <w:t xml:space="preserve"> </w:t>
      </w:r>
      <w:r>
        <w:rPr>
          <w:sz w:val="24"/>
        </w:rPr>
        <w:t>возможное</w:t>
      </w:r>
      <w:r>
        <w:rPr>
          <w:spacing w:val="-3"/>
          <w:sz w:val="24"/>
        </w:rPr>
        <w:t xml:space="preserve"> </w:t>
      </w:r>
      <w:r>
        <w:rPr>
          <w:sz w:val="24"/>
        </w:rPr>
        <w:t>увеличение</w:t>
      </w:r>
      <w:r>
        <w:rPr>
          <w:spacing w:val="-6"/>
          <w:sz w:val="24"/>
        </w:rPr>
        <w:t xml:space="preserve"> </w:t>
      </w:r>
      <w:r>
        <w:rPr>
          <w:sz w:val="24"/>
        </w:rPr>
        <w:t>отрицательных</w:t>
      </w:r>
      <w:r>
        <w:rPr>
          <w:spacing w:val="-3"/>
          <w:sz w:val="24"/>
        </w:rPr>
        <w:t xml:space="preserve"> </w:t>
      </w:r>
      <w:r>
        <w:rPr>
          <w:sz w:val="24"/>
        </w:rPr>
        <w:t>значений</w:t>
      </w:r>
      <w:r>
        <w:rPr>
          <w:spacing w:val="-5"/>
          <w:sz w:val="24"/>
        </w:rPr>
        <w:t xml:space="preserve"> </w:t>
      </w:r>
      <w:r>
        <w:rPr>
          <w:sz w:val="24"/>
        </w:rPr>
        <w:t>показателей</w:t>
      </w:r>
      <w:r>
        <w:rPr>
          <w:spacing w:val="-57"/>
          <w:sz w:val="24"/>
        </w:rPr>
        <w:t xml:space="preserve"> </w:t>
      </w:r>
      <w:r>
        <w:rPr>
          <w:sz w:val="24"/>
        </w:rPr>
        <w:t>воспитания и социализации обучающихся на интерпретационном этапе по сравнению с</w:t>
      </w:r>
      <w:r>
        <w:rPr>
          <w:spacing w:val="1"/>
          <w:sz w:val="24"/>
        </w:rPr>
        <w:t xml:space="preserve"> </w:t>
      </w:r>
      <w:r>
        <w:rPr>
          <w:sz w:val="24"/>
        </w:rPr>
        <w:t>результатами</w:t>
      </w:r>
      <w:r>
        <w:rPr>
          <w:spacing w:val="-1"/>
          <w:sz w:val="24"/>
        </w:rPr>
        <w:t xml:space="preserve"> </w:t>
      </w:r>
      <w:r>
        <w:rPr>
          <w:sz w:val="24"/>
        </w:rPr>
        <w:t>контрольного этапа</w:t>
      </w:r>
      <w:r>
        <w:rPr>
          <w:spacing w:val="-2"/>
          <w:sz w:val="24"/>
        </w:rPr>
        <w:t xml:space="preserve"> </w:t>
      </w:r>
      <w:r>
        <w:rPr>
          <w:sz w:val="24"/>
        </w:rPr>
        <w:t>исследования (диагностический);</w:t>
      </w:r>
    </w:p>
    <w:p w14:paraId="27A3862C" w14:textId="77777777" w:rsidR="00FF2DB4" w:rsidRDefault="00C34CCB">
      <w:pPr>
        <w:pStyle w:val="a5"/>
        <w:numPr>
          <w:ilvl w:val="0"/>
          <w:numId w:val="9"/>
        </w:numPr>
        <w:tabs>
          <w:tab w:val="left" w:pos="923"/>
        </w:tabs>
        <w:spacing w:before="1" w:line="276" w:lineRule="auto"/>
        <w:ind w:right="1384" w:firstLine="0"/>
        <w:rPr>
          <w:sz w:val="24"/>
        </w:rPr>
      </w:pPr>
      <w:r>
        <w:rPr>
          <w:i/>
          <w:sz w:val="24"/>
        </w:rPr>
        <w:t>Устойчивость (стабильность</w:t>
      </w:r>
      <w:r>
        <w:rPr>
          <w:sz w:val="24"/>
        </w:rPr>
        <w:t>) исследуемых показателей духовно-нравственного</w:t>
      </w:r>
      <w:r>
        <w:rPr>
          <w:spacing w:val="-57"/>
          <w:sz w:val="24"/>
        </w:rPr>
        <w:t xml:space="preserve"> </w:t>
      </w:r>
      <w:r>
        <w:rPr>
          <w:sz w:val="24"/>
        </w:rPr>
        <w:t>развития, воспитания и социализации обучающихся на интерпретационном и</w:t>
      </w:r>
      <w:r>
        <w:rPr>
          <w:spacing w:val="1"/>
          <w:sz w:val="24"/>
        </w:rPr>
        <w:t xml:space="preserve"> </w:t>
      </w:r>
      <w:r>
        <w:rPr>
          <w:sz w:val="24"/>
        </w:rPr>
        <w:t>контрольном</w:t>
      </w:r>
      <w:r>
        <w:rPr>
          <w:spacing w:val="-3"/>
          <w:sz w:val="24"/>
        </w:rPr>
        <w:t xml:space="preserve"> </w:t>
      </w:r>
      <w:r>
        <w:rPr>
          <w:sz w:val="24"/>
        </w:rPr>
        <w:t>этапах</w:t>
      </w:r>
      <w:r>
        <w:rPr>
          <w:spacing w:val="1"/>
          <w:sz w:val="24"/>
        </w:rPr>
        <w:t xml:space="preserve"> </w:t>
      </w:r>
      <w:r>
        <w:rPr>
          <w:sz w:val="24"/>
        </w:rPr>
        <w:t>исследования.</w:t>
      </w:r>
      <w:r>
        <w:rPr>
          <w:spacing w:val="-1"/>
          <w:sz w:val="24"/>
        </w:rPr>
        <w:t xml:space="preserve"> </w:t>
      </w:r>
      <w:r>
        <w:rPr>
          <w:sz w:val="24"/>
        </w:rPr>
        <w:t>При</w:t>
      </w:r>
      <w:r>
        <w:rPr>
          <w:spacing w:val="1"/>
          <w:sz w:val="24"/>
        </w:rPr>
        <w:t xml:space="preserve"> </w:t>
      </w:r>
      <w:r>
        <w:rPr>
          <w:sz w:val="24"/>
        </w:rPr>
        <w:t>условии</w:t>
      </w:r>
      <w:r>
        <w:rPr>
          <w:spacing w:val="-2"/>
          <w:sz w:val="24"/>
        </w:rPr>
        <w:t xml:space="preserve"> </w:t>
      </w:r>
      <w:r>
        <w:rPr>
          <w:sz w:val="24"/>
        </w:rPr>
        <w:t>соответствия</w:t>
      </w:r>
      <w:r>
        <w:rPr>
          <w:spacing w:val="-1"/>
          <w:sz w:val="24"/>
        </w:rPr>
        <w:t xml:space="preserve"> </w:t>
      </w:r>
      <w:r>
        <w:rPr>
          <w:sz w:val="24"/>
        </w:rPr>
        <w:t>содержания</w:t>
      </w:r>
    </w:p>
    <w:p w14:paraId="475F1136" w14:textId="77777777" w:rsidR="00FF2DB4" w:rsidRDefault="00C34CCB">
      <w:pPr>
        <w:pStyle w:val="a3"/>
        <w:spacing w:line="276" w:lineRule="auto"/>
        <w:ind w:left="682" w:right="1316"/>
        <w:jc w:val="left"/>
      </w:pPr>
      <w:r>
        <w:t>сформировавшихся смысловых систем у подростков, в педагогическом коллективе и</w:t>
      </w:r>
      <w:r>
        <w:rPr>
          <w:spacing w:val="-57"/>
        </w:rPr>
        <w:t xml:space="preserve"> </w:t>
      </w:r>
      <w:r>
        <w:t>детско-родительских отношениях общепринятым моральным нормам устойчивость</w:t>
      </w:r>
      <w:r>
        <w:rPr>
          <w:spacing w:val="1"/>
        </w:rPr>
        <w:t xml:space="preserve"> </w:t>
      </w:r>
      <w:r>
        <w:t>исследуемых</w:t>
      </w:r>
      <w:r>
        <w:rPr>
          <w:spacing w:val="-1"/>
        </w:rPr>
        <w:t xml:space="preserve"> </w:t>
      </w:r>
      <w:r>
        <w:t>показателей</w:t>
      </w:r>
      <w:r>
        <w:rPr>
          <w:spacing w:val="-2"/>
        </w:rPr>
        <w:t xml:space="preserve"> </w:t>
      </w:r>
      <w:r>
        <w:t>может</w:t>
      </w:r>
      <w:r>
        <w:rPr>
          <w:spacing w:val="-2"/>
        </w:rPr>
        <w:t xml:space="preserve"> </w:t>
      </w:r>
      <w:r>
        <w:t>являться</w:t>
      </w:r>
      <w:r>
        <w:rPr>
          <w:spacing w:val="-2"/>
        </w:rPr>
        <w:t xml:space="preserve"> </w:t>
      </w:r>
      <w:r>
        <w:t>одной</w:t>
      </w:r>
      <w:r>
        <w:rPr>
          <w:spacing w:val="-1"/>
        </w:rPr>
        <w:t xml:space="preserve"> </w:t>
      </w:r>
      <w:r>
        <w:t>из</w:t>
      </w:r>
      <w:r>
        <w:rPr>
          <w:spacing w:val="-4"/>
        </w:rPr>
        <w:t xml:space="preserve"> </w:t>
      </w:r>
      <w:r>
        <w:t>характеристик</w:t>
      </w:r>
      <w:r>
        <w:rPr>
          <w:spacing w:val="-4"/>
        </w:rPr>
        <w:t xml:space="preserve"> </w:t>
      </w:r>
      <w:r>
        <w:t>положительной</w:t>
      </w:r>
    </w:p>
    <w:p w14:paraId="25242C8B" w14:textId="77777777" w:rsidR="00FF2DB4" w:rsidRDefault="00C34CCB">
      <w:pPr>
        <w:pStyle w:val="a3"/>
        <w:spacing w:line="274" w:lineRule="exact"/>
        <w:ind w:left="682"/>
        <w:jc w:val="left"/>
      </w:pPr>
      <w:r>
        <w:t>динамики</w:t>
      </w:r>
      <w:r>
        <w:rPr>
          <w:spacing w:val="-3"/>
        </w:rPr>
        <w:t xml:space="preserve"> </w:t>
      </w:r>
      <w:r>
        <w:t>процесса</w:t>
      </w:r>
      <w:r>
        <w:rPr>
          <w:spacing w:val="-3"/>
        </w:rPr>
        <w:t xml:space="preserve"> </w:t>
      </w:r>
      <w:r>
        <w:t>работы</w:t>
      </w:r>
      <w:r>
        <w:rPr>
          <w:spacing w:val="-2"/>
        </w:rPr>
        <w:t xml:space="preserve"> </w:t>
      </w:r>
      <w:r>
        <w:t>по внеурочной</w:t>
      </w:r>
      <w:r>
        <w:rPr>
          <w:spacing w:val="-3"/>
        </w:rPr>
        <w:t xml:space="preserve"> </w:t>
      </w:r>
      <w:r>
        <w:t>деятельности.</w:t>
      </w:r>
    </w:p>
    <w:p w14:paraId="77CDA7DC" w14:textId="77777777" w:rsidR="00FF2DB4" w:rsidRDefault="00FF2DB4">
      <w:pPr>
        <w:spacing w:line="274" w:lineRule="exact"/>
        <w:sectPr w:rsidR="00FF2DB4">
          <w:pgSz w:w="11910" w:h="16840"/>
          <w:pgMar w:top="1120" w:right="160" w:bottom="1680" w:left="1020" w:header="0" w:footer="1400" w:gutter="0"/>
          <w:cols w:space="720"/>
        </w:sectPr>
      </w:pPr>
    </w:p>
    <w:p w14:paraId="27AD9B2F" w14:textId="77777777" w:rsidR="00FF2DB4" w:rsidRDefault="00C34CCB">
      <w:pPr>
        <w:pStyle w:val="3"/>
        <w:numPr>
          <w:ilvl w:val="1"/>
          <w:numId w:val="8"/>
        </w:numPr>
        <w:tabs>
          <w:tab w:val="left" w:pos="1102"/>
        </w:tabs>
        <w:spacing w:before="75" w:line="242" w:lineRule="auto"/>
        <w:ind w:right="1193" w:firstLine="0"/>
      </w:pPr>
      <w:r>
        <w:t>СИСТЕМА УСЛОВИЙ РЕАЛИЗАЦИИ ОСНОВНОЙ ОБРАЗОВАТЕЛЬНОЙ</w:t>
      </w:r>
      <w:r>
        <w:rPr>
          <w:spacing w:val="-57"/>
        </w:rPr>
        <w:t xml:space="preserve"> </w:t>
      </w:r>
      <w:r>
        <w:t>ПРОГРАММЫ</w:t>
      </w:r>
    </w:p>
    <w:p w14:paraId="4A272214" w14:textId="77777777" w:rsidR="00FF2DB4" w:rsidRDefault="00C34CCB">
      <w:pPr>
        <w:pStyle w:val="a3"/>
        <w:spacing w:before="189"/>
        <w:ind w:left="682" w:right="799" w:firstLine="453"/>
        <w:jc w:val="left"/>
      </w:pPr>
      <w:r>
        <w:t>Интегративным результатом выполнения требований к условиям реализации</w:t>
      </w:r>
      <w:r>
        <w:rPr>
          <w:spacing w:val="1"/>
        </w:rPr>
        <w:t xml:space="preserve"> </w:t>
      </w:r>
      <w:r>
        <w:t>основной образовательной программы образовательного учреждения является создание и</w:t>
      </w:r>
      <w:r>
        <w:rPr>
          <w:spacing w:val="-58"/>
        </w:rPr>
        <w:t xml:space="preserve"> </w:t>
      </w:r>
      <w:r>
        <w:t>поддержание развивающей образовательной среды, адекватной задачам достижения</w:t>
      </w:r>
      <w:r>
        <w:rPr>
          <w:spacing w:val="1"/>
        </w:rPr>
        <w:t xml:space="preserve"> </w:t>
      </w:r>
      <w:r>
        <w:t>личностного, социального, познавательного (интеллектуального), коммуникативного,</w:t>
      </w:r>
      <w:r>
        <w:rPr>
          <w:spacing w:val="1"/>
        </w:rPr>
        <w:t xml:space="preserve"> </w:t>
      </w:r>
      <w:r>
        <w:t>эстетического,</w:t>
      </w:r>
      <w:r>
        <w:rPr>
          <w:spacing w:val="-1"/>
        </w:rPr>
        <w:t xml:space="preserve"> </w:t>
      </w:r>
      <w:r>
        <w:t>физического, трудового развития</w:t>
      </w:r>
      <w:r>
        <w:rPr>
          <w:spacing w:val="-1"/>
        </w:rPr>
        <w:t xml:space="preserve"> </w:t>
      </w:r>
      <w:r>
        <w:t>обучающихся.</w:t>
      </w:r>
    </w:p>
    <w:p w14:paraId="5A534875" w14:textId="77777777" w:rsidR="00FF2DB4" w:rsidRDefault="00C34CCB">
      <w:pPr>
        <w:pStyle w:val="a3"/>
        <w:ind w:left="682" w:right="1279" w:firstLine="453"/>
        <w:jc w:val="left"/>
      </w:pPr>
      <w:r>
        <w:t xml:space="preserve">Созданные в МОУ </w:t>
      </w:r>
      <w:r w:rsidR="00537D41">
        <w:t>«Щербининская О</w:t>
      </w:r>
      <w:r>
        <w:t>ОШ</w:t>
      </w:r>
      <w:r w:rsidR="00537D41">
        <w:t>»</w:t>
      </w:r>
      <w:r>
        <w:t>, реализующем основную образовательную</w:t>
      </w:r>
      <w:r>
        <w:rPr>
          <w:spacing w:val="-57"/>
        </w:rPr>
        <w:t xml:space="preserve"> </w:t>
      </w:r>
      <w:r>
        <w:t>программу</w:t>
      </w:r>
      <w:r>
        <w:rPr>
          <w:spacing w:val="-6"/>
        </w:rPr>
        <w:t xml:space="preserve"> </w:t>
      </w:r>
      <w:r>
        <w:t>основного общего</w:t>
      </w:r>
      <w:r>
        <w:rPr>
          <w:spacing w:val="-1"/>
        </w:rPr>
        <w:t xml:space="preserve"> </w:t>
      </w:r>
      <w:r>
        <w:t>образования,</w:t>
      </w:r>
      <w:r>
        <w:rPr>
          <w:spacing w:val="2"/>
        </w:rPr>
        <w:t xml:space="preserve"> </w:t>
      </w:r>
      <w:r>
        <w:t>условия:</w:t>
      </w:r>
    </w:p>
    <w:p w14:paraId="480F9F9F" w14:textId="77777777" w:rsidR="00FF2DB4" w:rsidRDefault="00C34CCB">
      <w:pPr>
        <w:pStyle w:val="a5"/>
        <w:numPr>
          <w:ilvl w:val="2"/>
          <w:numId w:val="8"/>
        </w:numPr>
        <w:tabs>
          <w:tab w:val="left" w:pos="1280"/>
        </w:tabs>
        <w:ind w:left="1279" w:hanging="145"/>
        <w:rPr>
          <w:sz w:val="24"/>
        </w:rPr>
      </w:pPr>
      <w:r>
        <w:rPr>
          <w:sz w:val="24"/>
        </w:rPr>
        <w:t>соответствуют</w:t>
      </w:r>
      <w:r>
        <w:rPr>
          <w:spacing w:val="-2"/>
          <w:sz w:val="24"/>
        </w:rPr>
        <w:t xml:space="preserve"> </w:t>
      </w:r>
      <w:r>
        <w:rPr>
          <w:sz w:val="24"/>
        </w:rPr>
        <w:t>требованиям</w:t>
      </w:r>
      <w:r>
        <w:rPr>
          <w:spacing w:val="-1"/>
          <w:sz w:val="24"/>
        </w:rPr>
        <w:t xml:space="preserve"> </w:t>
      </w:r>
      <w:r>
        <w:rPr>
          <w:sz w:val="24"/>
        </w:rPr>
        <w:t>ФГОС;</w:t>
      </w:r>
    </w:p>
    <w:p w14:paraId="1A6B7EEA" w14:textId="77777777" w:rsidR="00FF2DB4" w:rsidRDefault="00C34CCB">
      <w:pPr>
        <w:pStyle w:val="a5"/>
        <w:numPr>
          <w:ilvl w:val="2"/>
          <w:numId w:val="8"/>
        </w:numPr>
        <w:tabs>
          <w:tab w:val="left" w:pos="1280"/>
        </w:tabs>
        <w:ind w:right="1470" w:firstLine="453"/>
        <w:rPr>
          <w:sz w:val="24"/>
        </w:rPr>
      </w:pPr>
      <w:r>
        <w:rPr>
          <w:sz w:val="24"/>
        </w:rPr>
        <w:t>обеспечивают достижение планируемых результатов освоения основной</w:t>
      </w:r>
      <w:r>
        <w:rPr>
          <w:spacing w:val="1"/>
          <w:sz w:val="24"/>
        </w:rPr>
        <w:t xml:space="preserve"> </w:t>
      </w:r>
      <w:r>
        <w:rPr>
          <w:sz w:val="24"/>
        </w:rPr>
        <w:t>образовательной программы школы и реализацию предусмотренных в ней рабочих</w:t>
      </w:r>
      <w:r>
        <w:rPr>
          <w:spacing w:val="-57"/>
          <w:sz w:val="24"/>
        </w:rPr>
        <w:t xml:space="preserve"> </w:t>
      </w:r>
      <w:r>
        <w:rPr>
          <w:sz w:val="24"/>
        </w:rPr>
        <w:t>программ;</w:t>
      </w:r>
    </w:p>
    <w:p w14:paraId="28F09CEB" w14:textId="77777777" w:rsidR="00FF2DB4" w:rsidRDefault="00C34CCB">
      <w:pPr>
        <w:pStyle w:val="a5"/>
        <w:numPr>
          <w:ilvl w:val="2"/>
          <w:numId w:val="8"/>
        </w:numPr>
        <w:tabs>
          <w:tab w:val="left" w:pos="1282"/>
        </w:tabs>
        <w:spacing w:before="1"/>
        <w:ind w:right="1913" w:firstLine="453"/>
        <w:rPr>
          <w:sz w:val="24"/>
        </w:rPr>
      </w:pPr>
      <w:r>
        <w:rPr>
          <w:sz w:val="24"/>
        </w:rPr>
        <w:t>учитывают</w:t>
      </w:r>
      <w:r>
        <w:rPr>
          <w:spacing w:val="-4"/>
          <w:sz w:val="24"/>
        </w:rPr>
        <w:t xml:space="preserve"> </w:t>
      </w:r>
      <w:r>
        <w:rPr>
          <w:sz w:val="24"/>
        </w:rPr>
        <w:t>особенности</w:t>
      </w:r>
      <w:r>
        <w:rPr>
          <w:spacing w:val="-1"/>
          <w:sz w:val="24"/>
        </w:rPr>
        <w:t xml:space="preserve"> </w:t>
      </w:r>
      <w:r>
        <w:rPr>
          <w:sz w:val="24"/>
        </w:rPr>
        <w:t>школы,</w:t>
      </w:r>
      <w:r>
        <w:rPr>
          <w:spacing w:val="-4"/>
          <w:sz w:val="24"/>
        </w:rPr>
        <w:t xml:space="preserve"> </w:t>
      </w:r>
      <w:r>
        <w:rPr>
          <w:sz w:val="24"/>
        </w:rPr>
        <w:t>её</w:t>
      </w:r>
      <w:r>
        <w:rPr>
          <w:spacing w:val="-5"/>
          <w:sz w:val="24"/>
        </w:rPr>
        <w:t xml:space="preserve"> </w:t>
      </w:r>
      <w:r>
        <w:rPr>
          <w:sz w:val="24"/>
        </w:rPr>
        <w:t>организационную</w:t>
      </w:r>
      <w:r>
        <w:rPr>
          <w:spacing w:val="-4"/>
          <w:sz w:val="24"/>
        </w:rPr>
        <w:t xml:space="preserve"> </w:t>
      </w:r>
      <w:r>
        <w:rPr>
          <w:sz w:val="24"/>
        </w:rPr>
        <w:t>структуру,</w:t>
      </w:r>
      <w:r>
        <w:rPr>
          <w:spacing w:val="-4"/>
          <w:sz w:val="24"/>
        </w:rPr>
        <w:t xml:space="preserve"> </w:t>
      </w:r>
      <w:r>
        <w:rPr>
          <w:sz w:val="24"/>
        </w:rPr>
        <w:t>запросы</w:t>
      </w:r>
      <w:r>
        <w:rPr>
          <w:spacing w:val="-57"/>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2"/>
          <w:sz w:val="24"/>
        </w:rPr>
        <w:t xml:space="preserve"> </w:t>
      </w:r>
      <w:r>
        <w:rPr>
          <w:sz w:val="24"/>
        </w:rPr>
        <w:t>в</w:t>
      </w:r>
      <w:r>
        <w:rPr>
          <w:spacing w:val="-2"/>
          <w:sz w:val="24"/>
        </w:rPr>
        <w:t xml:space="preserve"> </w:t>
      </w:r>
      <w:r>
        <w:rPr>
          <w:sz w:val="24"/>
        </w:rPr>
        <w:t>основном</w:t>
      </w:r>
      <w:r>
        <w:rPr>
          <w:spacing w:val="-2"/>
          <w:sz w:val="24"/>
        </w:rPr>
        <w:t xml:space="preserve"> </w:t>
      </w:r>
      <w:r>
        <w:rPr>
          <w:sz w:val="24"/>
        </w:rPr>
        <w:t>общем</w:t>
      </w:r>
      <w:r>
        <w:rPr>
          <w:spacing w:val="-1"/>
          <w:sz w:val="24"/>
        </w:rPr>
        <w:t xml:space="preserve"> </w:t>
      </w:r>
      <w:r>
        <w:rPr>
          <w:sz w:val="24"/>
        </w:rPr>
        <w:t>образовании;</w:t>
      </w:r>
    </w:p>
    <w:p w14:paraId="31C0A8E8" w14:textId="77777777" w:rsidR="00FF2DB4" w:rsidRDefault="00C34CCB">
      <w:pPr>
        <w:pStyle w:val="a5"/>
        <w:numPr>
          <w:ilvl w:val="2"/>
          <w:numId w:val="8"/>
        </w:numPr>
        <w:tabs>
          <w:tab w:val="left" w:pos="1280"/>
        </w:tabs>
        <w:ind w:right="1878" w:firstLine="453"/>
        <w:rPr>
          <w:sz w:val="24"/>
        </w:rPr>
      </w:pPr>
      <w:r>
        <w:rPr>
          <w:sz w:val="24"/>
        </w:rPr>
        <w:t>предоставляют возможность взаимодействия с социальными партнёрами,</w:t>
      </w:r>
      <w:r>
        <w:rPr>
          <w:spacing w:val="-58"/>
          <w:sz w:val="24"/>
        </w:rPr>
        <w:t xml:space="preserve"> </w:t>
      </w:r>
      <w:r>
        <w:rPr>
          <w:sz w:val="24"/>
        </w:rPr>
        <w:t>использования</w:t>
      </w:r>
      <w:r>
        <w:rPr>
          <w:spacing w:val="-1"/>
          <w:sz w:val="24"/>
        </w:rPr>
        <w:t xml:space="preserve"> </w:t>
      </w:r>
      <w:r>
        <w:rPr>
          <w:sz w:val="24"/>
        </w:rPr>
        <w:t>ресурсов</w:t>
      </w:r>
      <w:r>
        <w:rPr>
          <w:spacing w:val="-1"/>
          <w:sz w:val="24"/>
        </w:rPr>
        <w:t xml:space="preserve"> </w:t>
      </w:r>
      <w:r>
        <w:rPr>
          <w:sz w:val="24"/>
        </w:rPr>
        <w:t>социум.</w:t>
      </w:r>
    </w:p>
    <w:p w14:paraId="471C9556" w14:textId="77777777" w:rsidR="00FF2DB4" w:rsidRDefault="00FF2DB4">
      <w:pPr>
        <w:pStyle w:val="a3"/>
        <w:spacing w:before="5"/>
        <w:ind w:left="0"/>
        <w:jc w:val="left"/>
      </w:pPr>
    </w:p>
    <w:p w14:paraId="2E99E1E7" w14:textId="77777777" w:rsidR="00FF2DB4" w:rsidRDefault="00C34CCB">
      <w:pPr>
        <w:pStyle w:val="3"/>
        <w:numPr>
          <w:ilvl w:val="2"/>
          <w:numId w:val="7"/>
        </w:numPr>
        <w:tabs>
          <w:tab w:val="left" w:pos="1736"/>
        </w:tabs>
        <w:ind w:hanging="601"/>
      </w:pPr>
      <w:r>
        <w:t>Кадровое</w:t>
      </w:r>
      <w:r>
        <w:rPr>
          <w:spacing w:val="-4"/>
        </w:rPr>
        <w:t xml:space="preserve"> </w:t>
      </w:r>
      <w:r>
        <w:t>обеспечение.</w:t>
      </w:r>
    </w:p>
    <w:p w14:paraId="607C36B4" w14:textId="77777777" w:rsidR="00FF2DB4" w:rsidRDefault="00C34CCB">
      <w:pPr>
        <w:ind w:left="682" w:right="1251"/>
        <w:rPr>
          <w:b/>
          <w:sz w:val="24"/>
        </w:rPr>
      </w:pPr>
      <w:r>
        <w:rPr>
          <w:b/>
          <w:sz w:val="24"/>
        </w:rPr>
        <w:t>Описание кадровых условий реализации основной образовательной программы</w:t>
      </w:r>
      <w:r>
        <w:rPr>
          <w:b/>
          <w:spacing w:val="-57"/>
          <w:sz w:val="24"/>
        </w:rPr>
        <w:t xml:space="preserve"> </w:t>
      </w:r>
      <w:r>
        <w:rPr>
          <w:b/>
          <w:sz w:val="24"/>
        </w:rPr>
        <w:t>основного</w:t>
      </w:r>
      <w:r>
        <w:rPr>
          <w:b/>
          <w:spacing w:val="-1"/>
          <w:sz w:val="24"/>
        </w:rPr>
        <w:t xml:space="preserve"> </w:t>
      </w:r>
      <w:r>
        <w:rPr>
          <w:b/>
          <w:sz w:val="24"/>
        </w:rPr>
        <w:t>общего образования включает:</w:t>
      </w:r>
    </w:p>
    <w:p w14:paraId="184B84CA" w14:textId="77777777" w:rsidR="00FF2DB4" w:rsidRDefault="00C34CCB">
      <w:pPr>
        <w:pStyle w:val="a5"/>
        <w:numPr>
          <w:ilvl w:val="2"/>
          <w:numId w:val="8"/>
        </w:numPr>
        <w:tabs>
          <w:tab w:val="left" w:pos="1280"/>
        </w:tabs>
        <w:spacing w:line="271" w:lineRule="exact"/>
        <w:ind w:left="1279" w:hanging="145"/>
        <w:rPr>
          <w:sz w:val="24"/>
        </w:rPr>
      </w:pPr>
      <w:r>
        <w:rPr>
          <w:sz w:val="24"/>
        </w:rPr>
        <w:t>характеристику</w:t>
      </w:r>
      <w:r>
        <w:rPr>
          <w:spacing w:val="-6"/>
          <w:sz w:val="24"/>
        </w:rPr>
        <w:t xml:space="preserve"> </w:t>
      </w:r>
      <w:r>
        <w:rPr>
          <w:sz w:val="24"/>
        </w:rPr>
        <w:t>укомплектованности</w:t>
      </w:r>
      <w:r>
        <w:rPr>
          <w:spacing w:val="-3"/>
          <w:sz w:val="24"/>
        </w:rPr>
        <w:t xml:space="preserve"> </w:t>
      </w:r>
      <w:r>
        <w:rPr>
          <w:sz w:val="24"/>
        </w:rPr>
        <w:t>кадрами;</w:t>
      </w:r>
    </w:p>
    <w:p w14:paraId="2431F45A" w14:textId="77777777" w:rsidR="00FF2DB4" w:rsidRDefault="00C34CCB">
      <w:pPr>
        <w:pStyle w:val="a5"/>
        <w:numPr>
          <w:ilvl w:val="2"/>
          <w:numId w:val="8"/>
        </w:numPr>
        <w:tabs>
          <w:tab w:val="left" w:pos="1280"/>
        </w:tabs>
        <w:ind w:right="1292" w:firstLine="453"/>
        <w:rPr>
          <w:sz w:val="24"/>
        </w:rPr>
      </w:pPr>
      <w:r>
        <w:rPr>
          <w:sz w:val="24"/>
        </w:rPr>
        <w:t>описание</w:t>
      </w:r>
      <w:r>
        <w:rPr>
          <w:spacing w:val="-4"/>
          <w:sz w:val="24"/>
        </w:rPr>
        <w:t xml:space="preserve"> </w:t>
      </w:r>
      <w:r>
        <w:rPr>
          <w:sz w:val="24"/>
        </w:rPr>
        <w:t>уровня</w:t>
      </w:r>
      <w:r>
        <w:rPr>
          <w:spacing w:val="-4"/>
          <w:sz w:val="24"/>
        </w:rPr>
        <w:t xml:space="preserve"> </w:t>
      </w:r>
      <w:r>
        <w:rPr>
          <w:sz w:val="24"/>
        </w:rPr>
        <w:t>квалификации</w:t>
      </w:r>
      <w:r>
        <w:rPr>
          <w:spacing w:val="-5"/>
          <w:sz w:val="24"/>
        </w:rPr>
        <w:t xml:space="preserve"> </w:t>
      </w:r>
      <w:r>
        <w:rPr>
          <w:sz w:val="24"/>
        </w:rPr>
        <w:t>работников</w:t>
      </w:r>
      <w:r>
        <w:rPr>
          <w:spacing w:val="-4"/>
          <w:sz w:val="24"/>
        </w:rPr>
        <w:t xml:space="preserve"> </w:t>
      </w:r>
      <w:r>
        <w:rPr>
          <w:sz w:val="24"/>
        </w:rPr>
        <w:t>образовательного</w:t>
      </w:r>
      <w:r>
        <w:rPr>
          <w:spacing w:val="-3"/>
          <w:sz w:val="24"/>
        </w:rPr>
        <w:t xml:space="preserve"> </w:t>
      </w:r>
      <w:r>
        <w:rPr>
          <w:sz w:val="24"/>
        </w:rPr>
        <w:t>учреждения</w:t>
      </w:r>
      <w:r>
        <w:rPr>
          <w:spacing w:val="-4"/>
          <w:sz w:val="24"/>
        </w:rPr>
        <w:t xml:space="preserve"> </w:t>
      </w:r>
      <w:r>
        <w:rPr>
          <w:sz w:val="24"/>
        </w:rPr>
        <w:t>и</w:t>
      </w:r>
      <w:r>
        <w:rPr>
          <w:spacing w:val="-6"/>
          <w:sz w:val="24"/>
        </w:rPr>
        <w:t xml:space="preserve"> </w:t>
      </w:r>
      <w:r>
        <w:rPr>
          <w:sz w:val="24"/>
        </w:rPr>
        <w:t>их</w:t>
      </w:r>
      <w:r>
        <w:rPr>
          <w:spacing w:val="-57"/>
          <w:sz w:val="24"/>
        </w:rPr>
        <w:t xml:space="preserve"> </w:t>
      </w:r>
      <w:r>
        <w:rPr>
          <w:sz w:val="24"/>
        </w:rPr>
        <w:t>функциональные</w:t>
      </w:r>
      <w:r>
        <w:rPr>
          <w:spacing w:val="-2"/>
          <w:sz w:val="24"/>
        </w:rPr>
        <w:t xml:space="preserve"> </w:t>
      </w:r>
      <w:r>
        <w:rPr>
          <w:sz w:val="24"/>
        </w:rPr>
        <w:t>обязанности;</w:t>
      </w:r>
    </w:p>
    <w:p w14:paraId="2B77F8AA" w14:textId="77777777" w:rsidR="00FF2DB4" w:rsidRDefault="00C34CCB">
      <w:pPr>
        <w:pStyle w:val="a5"/>
        <w:numPr>
          <w:ilvl w:val="2"/>
          <w:numId w:val="8"/>
        </w:numPr>
        <w:tabs>
          <w:tab w:val="left" w:pos="1280"/>
        </w:tabs>
        <w:ind w:right="1456" w:firstLine="453"/>
        <w:rPr>
          <w:sz w:val="24"/>
        </w:rPr>
      </w:pPr>
      <w:r>
        <w:rPr>
          <w:sz w:val="24"/>
        </w:rPr>
        <w:t>описание реализуемой системы непрерывного профессионального развития и</w:t>
      </w:r>
      <w:r>
        <w:rPr>
          <w:spacing w:val="-57"/>
          <w:sz w:val="24"/>
        </w:rPr>
        <w:t xml:space="preserve"> </w:t>
      </w:r>
      <w:r>
        <w:rPr>
          <w:sz w:val="24"/>
        </w:rPr>
        <w:t>повышения</w:t>
      </w:r>
      <w:r>
        <w:rPr>
          <w:spacing w:val="-1"/>
          <w:sz w:val="24"/>
        </w:rPr>
        <w:t xml:space="preserve"> </w:t>
      </w:r>
      <w:r>
        <w:rPr>
          <w:sz w:val="24"/>
        </w:rPr>
        <w:t>квалификации</w:t>
      </w:r>
      <w:r>
        <w:rPr>
          <w:spacing w:val="-2"/>
          <w:sz w:val="24"/>
        </w:rPr>
        <w:t xml:space="preserve"> </w:t>
      </w:r>
      <w:r>
        <w:rPr>
          <w:sz w:val="24"/>
        </w:rPr>
        <w:t>педагогических</w:t>
      </w:r>
      <w:r>
        <w:rPr>
          <w:spacing w:val="1"/>
          <w:sz w:val="24"/>
        </w:rPr>
        <w:t xml:space="preserve"> </w:t>
      </w:r>
      <w:r>
        <w:rPr>
          <w:sz w:val="24"/>
        </w:rPr>
        <w:t>работников.</w:t>
      </w:r>
    </w:p>
    <w:p w14:paraId="348B4EAD" w14:textId="77777777" w:rsidR="00FF2DB4" w:rsidRDefault="00C34CCB">
      <w:pPr>
        <w:pStyle w:val="a3"/>
        <w:ind w:left="1135"/>
        <w:jc w:val="left"/>
      </w:pPr>
      <w:r>
        <w:t>МОУ</w:t>
      </w:r>
      <w:r>
        <w:rPr>
          <w:spacing w:val="-5"/>
        </w:rPr>
        <w:t xml:space="preserve"> </w:t>
      </w:r>
      <w:r w:rsidR="00537D41">
        <w:rPr>
          <w:spacing w:val="-5"/>
        </w:rPr>
        <w:t>«Щербининская О</w:t>
      </w:r>
      <w:r>
        <w:t>ОШ</w:t>
      </w:r>
      <w:r w:rsidR="00537D41">
        <w:t>»</w:t>
      </w:r>
      <w:r>
        <w:rPr>
          <w:spacing w:val="-3"/>
        </w:rPr>
        <w:t xml:space="preserve"> </w:t>
      </w:r>
      <w:r>
        <w:t>укомплектована</w:t>
      </w:r>
      <w:r>
        <w:rPr>
          <w:spacing w:val="-5"/>
        </w:rPr>
        <w:t xml:space="preserve"> </w:t>
      </w:r>
      <w:r>
        <w:t>кадрами,</w:t>
      </w:r>
      <w:r>
        <w:rPr>
          <w:spacing w:val="-4"/>
        </w:rPr>
        <w:t xml:space="preserve"> </w:t>
      </w:r>
      <w:r>
        <w:t>имеющими</w:t>
      </w:r>
      <w:r>
        <w:rPr>
          <w:spacing w:val="-5"/>
        </w:rPr>
        <w:t xml:space="preserve"> </w:t>
      </w:r>
      <w:r>
        <w:t>необходимую</w:t>
      </w:r>
    </w:p>
    <w:p w14:paraId="5F56102C" w14:textId="77777777" w:rsidR="00FF2DB4" w:rsidRDefault="00C34CCB">
      <w:pPr>
        <w:pStyle w:val="a3"/>
        <w:spacing w:before="1"/>
        <w:ind w:left="682" w:right="772"/>
        <w:jc w:val="left"/>
      </w:pPr>
      <w:r>
        <w:t>квалификацию для решения задач, определённых основной образовательной программой,</w:t>
      </w:r>
      <w:r>
        <w:rPr>
          <w:spacing w:val="-57"/>
        </w:rPr>
        <w:t xml:space="preserve"> </w:t>
      </w:r>
      <w:r>
        <w:t>способными</w:t>
      </w:r>
      <w:r>
        <w:rPr>
          <w:spacing w:val="-1"/>
        </w:rPr>
        <w:t xml:space="preserve"> </w:t>
      </w:r>
      <w:r>
        <w:t>к инновационной</w:t>
      </w:r>
      <w:r>
        <w:rPr>
          <w:spacing w:val="-1"/>
        </w:rPr>
        <w:t xml:space="preserve"> </w:t>
      </w:r>
      <w:r>
        <w:t>профессиональной деятельности.</w:t>
      </w:r>
    </w:p>
    <w:p w14:paraId="03B75336" w14:textId="77777777" w:rsidR="00FF2DB4" w:rsidRDefault="00C34CCB">
      <w:pPr>
        <w:pStyle w:val="a3"/>
        <w:ind w:left="682" w:right="1073" w:firstLine="453"/>
        <w:jc w:val="left"/>
      </w:pPr>
      <w:r>
        <w:t>Основой для разработки должностных инструкций, содержащих конкретный</w:t>
      </w:r>
      <w:r>
        <w:rPr>
          <w:spacing w:val="1"/>
        </w:rPr>
        <w:t xml:space="preserve"> </w:t>
      </w:r>
      <w:r>
        <w:t>перечень</w:t>
      </w:r>
      <w:r>
        <w:rPr>
          <w:spacing w:val="-4"/>
        </w:rPr>
        <w:t xml:space="preserve"> </w:t>
      </w:r>
      <w:r>
        <w:t>должностных</w:t>
      </w:r>
      <w:r>
        <w:rPr>
          <w:spacing w:val="-5"/>
        </w:rPr>
        <w:t xml:space="preserve"> </w:t>
      </w:r>
      <w:r>
        <w:t>обязанностей</w:t>
      </w:r>
      <w:r>
        <w:rPr>
          <w:spacing w:val="-3"/>
        </w:rPr>
        <w:t xml:space="preserve"> </w:t>
      </w:r>
      <w:r>
        <w:t>работников,</w:t>
      </w:r>
      <w:r>
        <w:rPr>
          <w:spacing w:val="-4"/>
        </w:rPr>
        <w:t xml:space="preserve"> </w:t>
      </w:r>
      <w:r>
        <w:t>с</w:t>
      </w:r>
      <w:r>
        <w:rPr>
          <w:spacing w:val="-1"/>
        </w:rPr>
        <w:t xml:space="preserve"> </w:t>
      </w:r>
      <w:r>
        <w:t>учётом</w:t>
      </w:r>
      <w:r>
        <w:rPr>
          <w:spacing w:val="-3"/>
        </w:rPr>
        <w:t xml:space="preserve"> </w:t>
      </w:r>
      <w:r>
        <w:t>особенностей</w:t>
      </w:r>
      <w:r>
        <w:rPr>
          <w:spacing w:val="-4"/>
        </w:rPr>
        <w:t xml:space="preserve"> </w:t>
      </w:r>
      <w:r>
        <w:t>организации</w:t>
      </w:r>
      <w:r>
        <w:rPr>
          <w:spacing w:val="-57"/>
        </w:rPr>
        <w:t xml:space="preserve"> </w:t>
      </w:r>
      <w:r>
        <w:t>труда и управления, а также прав, ответственности и компетентности работников</w:t>
      </w:r>
      <w:r>
        <w:rPr>
          <w:spacing w:val="1"/>
        </w:rPr>
        <w:t xml:space="preserve"> </w:t>
      </w:r>
      <w:r>
        <w:t>образовательного</w:t>
      </w:r>
      <w:r>
        <w:rPr>
          <w:spacing w:val="1"/>
        </w:rPr>
        <w:t xml:space="preserve"> </w:t>
      </w:r>
      <w:r>
        <w:t>учреждения</w:t>
      </w:r>
      <w:r>
        <w:rPr>
          <w:spacing w:val="-1"/>
        </w:rPr>
        <w:t xml:space="preserve"> </w:t>
      </w:r>
      <w:r>
        <w:t>служат</w:t>
      </w:r>
      <w:r>
        <w:rPr>
          <w:spacing w:val="-1"/>
        </w:rPr>
        <w:t xml:space="preserve"> </w:t>
      </w:r>
      <w:r>
        <w:t>квалификационные</w:t>
      </w:r>
      <w:r>
        <w:rPr>
          <w:spacing w:val="-5"/>
        </w:rPr>
        <w:t xml:space="preserve"> </w:t>
      </w:r>
      <w:r>
        <w:t>характеристики,</w:t>
      </w:r>
    </w:p>
    <w:p w14:paraId="2AFFEF52" w14:textId="77777777" w:rsidR="00FF2DB4" w:rsidRDefault="00C34CCB">
      <w:pPr>
        <w:pStyle w:val="a3"/>
        <w:ind w:left="682" w:right="996"/>
        <w:jc w:val="left"/>
      </w:pPr>
      <w:r>
        <w:t>представленные в Едином квалификационном справочнике должностей руководителей,</w:t>
      </w:r>
      <w:r>
        <w:rPr>
          <w:spacing w:val="-57"/>
        </w:rPr>
        <w:t xml:space="preserve"> </w:t>
      </w:r>
      <w:r>
        <w:t>специалистов и служащих (раздел «Квалификационные характеристики должностей</w:t>
      </w:r>
      <w:r>
        <w:rPr>
          <w:spacing w:val="1"/>
        </w:rPr>
        <w:t xml:space="preserve"> </w:t>
      </w:r>
      <w:r>
        <w:t>работников</w:t>
      </w:r>
      <w:r>
        <w:rPr>
          <w:spacing w:val="-1"/>
        </w:rPr>
        <w:t xml:space="preserve"> </w:t>
      </w:r>
      <w:r>
        <w:t>образования»).</w:t>
      </w:r>
    </w:p>
    <w:p w14:paraId="378CF92D" w14:textId="77777777" w:rsidR="00FF2DB4" w:rsidRDefault="00FF2DB4">
      <w:pPr>
        <w:pStyle w:val="a3"/>
        <w:spacing w:before="5"/>
        <w:ind w:left="0"/>
        <w:jc w:val="left"/>
      </w:pPr>
    </w:p>
    <w:p w14:paraId="36400BC4" w14:textId="77777777" w:rsidR="00FF2DB4" w:rsidRDefault="00C34CCB">
      <w:pPr>
        <w:pStyle w:val="3"/>
        <w:ind w:left="682" w:right="839"/>
      </w:pPr>
      <w:r>
        <w:t>Ожидаемый результат повышения квалификации — профессиональная готовность</w:t>
      </w:r>
      <w:r>
        <w:rPr>
          <w:spacing w:val="-57"/>
        </w:rPr>
        <w:t xml:space="preserve"> </w:t>
      </w:r>
      <w:r>
        <w:t>работников</w:t>
      </w:r>
      <w:r>
        <w:rPr>
          <w:spacing w:val="-1"/>
        </w:rPr>
        <w:t xml:space="preserve"> </w:t>
      </w:r>
      <w:r>
        <w:t>образования к реализации ФГОС</w:t>
      </w:r>
      <w:r>
        <w:rPr>
          <w:spacing w:val="2"/>
        </w:rPr>
        <w:t xml:space="preserve"> </w:t>
      </w:r>
      <w:r>
        <w:t>ООО:</w:t>
      </w:r>
    </w:p>
    <w:p w14:paraId="52101E91" w14:textId="77777777" w:rsidR="00FF2DB4" w:rsidRDefault="00C34CCB">
      <w:pPr>
        <w:pStyle w:val="a5"/>
        <w:numPr>
          <w:ilvl w:val="0"/>
          <w:numId w:val="6"/>
        </w:numPr>
        <w:tabs>
          <w:tab w:val="left" w:pos="1278"/>
        </w:tabs>
        <w:ind w:right="706" w:firstLine="453"/>
        <w:rPr>
          <w:sz w:val="24"/>
        </w:rPr>
      </w:pPr>
      <w:r>
        <w:rPr>
          <w:b/>
          <w:sz w:val="24"/>
        </w:rPr>
        <w:t xml:space="preserve">обеспечение </w:t>
      </w:r>
      <w:r>
        <w:rPr>
          <w:sz w:val="24"/>
        </w:rPr>
        <w:t>оптимального вхождения работников образования в систему ценностей</w:t>
      </w:r>
      <w:r>
        <w:rPr>
          <w:spacing w:val="-57"/>
          <w:sz w:val="24"/>
        </w:rPr>
        <w:t xml:space="preserve"> </w:t>
      </w:r>
      <w:r>
        <w:rPr>
          <w:sz w:val="24"/>
        </w:rPr>
        <w:t>современного</w:t>
      </w:r>
      <w:r>
        <w:rPr>
          <w:spacing w:val="-1"/>
          <w:sz w:val="24"/>
        </w:rPr>
        <w:t xml:space="preserve"> </w:t>
      </w:r>
      <w:r>
        <w:rPr>
          <w:sz w:val="24"/>
        </w:rPr>
        <w:t>образования;</w:t>
      </w:r>
    </w:p>
    <w:p w14:paraId="4F717BA3" w14:textId="77777777" w:rsidR="00FF2DB4" w:rsidRDefault="00C34CCB">
      <w:pPr>
        <w:pStyle w:val="a5"/>
        <w:numPr>
          <w:ilvl w:val="0"/>
          <w:numId w:val="6"/>
        </w:numPr>
        <w:tabs>
          <w:tab w:val="left" w:pos="1278"/>
        </w:tabs>
        <w:ind w:left="1277" w:hanging="143"/>
        <w:rPr>
          <w:sz w:val="24"/>
        </w:rPr>
      </w:pPr>
      <w:r>
        <w:rPr>
          <w:b/>
          <w:sz w:val="24"/>
        </w:rPr>
        <w:t>принятие</w:t>
      </w:r>
      <w:r>
        <w:rPr>
          <w:b/>
          <w:spacing w:val="-2"/>
          <w:sz w:val="24"/>
        </w:rPr>
        <w:t xml:space="preserve"> </w:t>
      </w:r>
      <w:r>
        <w:rPr>
          <w:sz w:val="24"/>
        </w:rPr>
        <w:t>идеологии</w:t>
      </w:r>
      <w:r>
        <w:rPr>
          <w:spacing w:val="-3"/>
          <w:sz w:val="24"/>
        </w:rPr>
        <w:t xml:space="preserve"> </w:t>
      </w:r>
      <w:r>
        <w:rPr>
          <w:sz w:val="24"/>
        </w:rPr>
        <w:t>ФГОС</w:t>
      </w:r>
      <w:r>
        <w:rPr>
          <w:spacing w:val="-2"/>
          <w:sz w:val="24"/>
        </w:rPr>
        <w:t xml:space="preserve"> </w:t>
      </w:r>
      <w:r>
        <w:rPr>
          <w:sz w:val="24"/>
        </w:rPr>
        <w:t>общего</w:t>
      </w:r>
      <w:r>
        <w:rPr>
          <w:spacing w:val="-2"/>
          <w:sz w:val="24"/>
        </w:rPr>
        <w:t xml:space="preserve"> </w:t>
      </w:r>
      <w:r>
        <w:rPr>
          <w:sz w:val="24"/>
        </w:rPr>
        <w:t>образования;</w:t>
      </w:r>
    </w:p>
    <w:p w14:paraId="4FA109AF" w14:textId="77777777" w:rsidR="00FF2DB4" w:rsidRDefault="00C34CCB">
      <w:pPr>
        <w:pStyle w:val="a5"/>
        <w:numPr>
          <w:ilvl w:val="0"/>
          <w:numId w:val="6"/>
        </w:numPr>
        <w:tabs>
          <w:tab w:val="left" w:pos="1278"/>
        </w:tabs>
        <w:ind w:right="1206" w:firstLine="453"/>
        <w:rPr>
          <w:sz w:val="24"/>
        </w:rPr>
      </w:pPr>
      <w:r>
        <w:rPr>
          <w:b/>
          <w:sz w:val="24"/>
        </w:rPr>
        <w:t xml:space="preserve">освоение </w:t>
      </w:r>
      <w:r>
        <w:rPr>
          <w:sz w:val="24"/>
        </w:rPr>
        <w:t>новой системы требований к структуре основной образовательной</w:t>
      </w:r>
      <w:r>
        <w:rPr>
          <w:spacing w:val="1"/>
          <w:sz w:val="24"/>
        </w:rPr>
        <w:t xml:space="preserve"> </w:t>
      </w:r>
      <w:r>
        <w:rPr>
          <w:sz w:val="24"/>
        </w:rPr>
        <w:t>программы, результатам её освоения и условиям реализации, а также системы оценки</w:t>
      </w:r>
      <w:r>
        <w:rPr>
          <w:spacing w:val="-57"/>
          <w:sz w:val="24"/>
        </w:rPr>
        <w:t xml:space="preserve"> </w:t>
      </w:r>
      <w:r>
        <w:rPr>
          <w:sz w:val="24"/>
        </w:rPr>
        <w:t>итогов</w:t>
      </w:r>
      <w:r>
        <w:rPr>
          <w:spacing w:val="-1"/>
          <w:sz w:val="24"/>
        </w:rPr>
        <w:t xml:space="preserve"> </w:t>
      </w:r>
      <w:r>
        <w:rPr>
          <w:sz w:val="24"/>
        </w:rPr>
        <w:t>образовательной деятельности</w:t>
      </w:r>
      <w:r>
        <w:rPr>
          <w:spacing w:val="3"/>
          <w:sz w:val="24"/>
        </w:rPr>
        <w:t xml:space="preserve"> </w:t>
      </w:r>
      <w:r>
        <w:rPr>
          <w:sz w:val="24"/>
        </w:rPr>
        <w:t>обучающихся;</w:t>
      </w:r>
    </w:p>
    <w:p w14:paraId="6FFD66DF" w14:textId="77777777" w:rsidR="00FF2DB4" w:rsidRDefault="00C34CCB">
      <w:pPr>
        <w:pStyle w:val="a5"/>
        <w:numPr>
          <w:ilvl w:val="0"/>
          <w:numId w:val="6"/>
        </w:numPr>
        <w:tabs>
          <w:tab w:val="left" w:pos="1278"/>
        </w:tabs>
        <w:ind w:right="1108" w:firstLine="453"/>
        <w:rPr>
          <w:sz w:val="24"/>
        </w:rPr>
      </w:pPr>
      <w:r>
        <w:rPr>
          <w:b/>
          <w:sz w:val="24"/>
        </w:rPr>
        <w:t xml:space="preserve">овладение </w:t>
      </w:r>
      <w:r>
        <w:rPr>
          <w:sz w:val="24"/>
        </w:rPr>
        <w:t>учебно-методическими и информационно-методическими ресурсами,</w:t>
      </w:r>
      <w:r>
        <w:rPr>
          <w:spacing w:val="-57"/>
          <w:sz w:val="24"/>
        </w:rPr>
        <w:t xml:space="preserve"> </w:t>
      </w:r>
      <w:r>
        <w:rPr>
          <w:sz w:val="24"/>
        </w:rPr>
        <w:t>необходимыми</w:t>
      </w:r>
      <w:r>
        <w:rPr>
          <w:spacing w:val="-1"/>
          <w:sz w:val="24"/>
        </w:rPr>
        <w:t xml:space="preserve"> </w:t>
      </w:r>
      <w:r>
        <w:rPr>
          <w:sz w:val="24"/>
        </w:rPr>
        <w:t>для</w:t>
      </w:r>
      <w:r>
        <w:rPr>
          <w:spacing w:val="2"/>
          <w:sz w:val="24"/>
        </w:rPr>
        <w:t xml:space="preserve"> </w:t>
      </w:r>
      <w:r>
        <w:rPr>
          <w:sz w:val="24"/>
        </w:rPr>
        <w:t>успешного</w:t>
      </w:r>
      <w:r>
        <w:rPr>
          <w:spacing w:val="-1"/>
          <w:sz w:val="24"/>
        </w:rPr>
        <w:t xml:space="preserve"> </w:t>
      </w:r>
      <w:r>
        <w:rPr>
          <w:sz w:val="24"/>
        </w:rPr>
        <w:t>решения задач</w:t>
      </w:r>
      <w:r>
        <w:rPr>
          <w:spacing w:val="-1"/>
          <w:sz w:val="24"/>
        </w:rPr>
        <w:t xml:space="preserve"> </w:t>
      </w:r>
      <w:r>
        <w:rPr>
          <w:sz w:val="24"/>
        </w:rPr>
        <w:t>ФГОС</w:t>
      </w:r>
      <w:r>
        <w:rPr>
          <w:spacing w:val="2"/>
          <w:sz w:val="24"/>
        </w:rPr>
        <w:t xml:space="preserve"> </w:t>
      </w:r>
      <w:r>
        <w:rPr>
          <w:sz w:val="24"/>
        </w:rPr>
        <w:t>ООО.</w:t>
      </w:r>
    </w:p>
    <w:p w14:paraId="67607338" w14:textId="77777777" w:rsidR="00FF2DB4" w:rsidRDefault="00C34CCB">
      <w:pPr>
        <w:pStyle w:val="3"/>
        <w:numPr>
          <w:ilvl w:val="2"/>
          <w:numId w:val="7"/>
        </w:numPr>
        <w:tabs>
          <w:tab w:val="left" w:pos="1736"/>
        </w:tabs>
        <w:spacing w:before="1"/>
        <w:ind w:left="682" w:right="823" w:firstLine="453"/>
      </w:pPr>
      <w:r>
        <w:t>Психолого-педагогические условия реализации основной образовательной</w:t>
      </w:r>
      <w:r>
        <w:rPr>
          <w:spacing w:val="-57"/>
        </w:rPr>
        <w:t xml:space="preserve"> </w:t>
      </w:r>
      <w:r>
        <w:t>программы</w:t>
      </w:r>
      <w:r>
        <w:rPr>
          <w:spacing w:val="-2"/>
        </w:rPr>
        <w:t xml:space="preserve"> </w:t>
      </w:r>
      <w:r>
        <w:t>основного общего образования</w:t>
      </w:r>
    </w:p>
    <w:p w14:paraId="7A310F12" w14:textId="77777777" w:rsidR="00FF2DB4" w:rsidRDefault="00FF2DB4">
      <w:pPr>
        <w:sectPr w:rsidR="00FF2DB4">
          <w:pgSz w:w="11910" w:h="16840"/>
          <w:pgMar w:top="1120" w:right="160" w:bottom="1680" w:left="1020" w:header="0" w:footer="1400" w:gutter="0"/>
          <w:cols w:space="720"/>
        </w:sectPr>
      </w:pPr>
    </w:p>
    <w:p w14:paraId="471C1CAD" w14:textId="77777777" w:rsidR="00FF2DB4" w:rsidRDefault="00C34CCB">
      <w:pPr>
        <w:pStyle w:val="a3"/>
        <w:spacing w:before="70"/>
        <w:ind w:left="682" w:right="1162" w:firstLine="453"/>
        <w:jc w:val="left"/>
      </w:pPr>
      <w:r>
        <w:t>Требованиями Стандарта к психолого-педагогическим условиям реализации</w:t>
      </w:r>
      <w:r>
        <w:rPr>
          <w:spacing w:val="1"/>
        </w:rPr>
        <w:t xml:space="preserve"> </w:t>
      </w:r>
      <w:r>
        <w:t>основной образовательной программы основного общего образования являются (п. 25</w:t>
      </w:r>
      <w:r>
        <w:rPr>
          <w:spacing w:val="-57"/>
        </w:rPr>
        <w:t xml:space="preserve"> </w:t>
      </w:r>
      <w:r>
        <w:t>Стандарта):</w:t>
      </w:r>
    </w:p>
    <w:p w14:paraId="1C84EB7F" w14:textId="77777777" w:rsidR="00FF2DB4" w:rsidRDefault="00C34CCB">
      <w:pPr>
        <w:pStyle w:val="a5"/>
        <w:numPr>
          <w:ilvl w:val="0"/>
          <w:numId w:val="6"/>
        </w:numPr>
        <w:tabs>
          <w:tab w:val="left" w:pos="1278"/>
        </w:tabs>
        <w:spacing w:before="1"/>
        <w:ind w:right="1053" w:firstLine="453"/>
        <w:rPr>
          <w:sz w:val="24"/>
        </w:rPr>
      </w:pPr>
      <w:r>
        <w:rPr>
          <w:sz w:val="24"/>
        </w:rPr>
        <w:t>обеспечение преемственности содержания и форм организации образовательного</w:t>
      </w:r>
      <w:r>
        <w:rPr>
          <w:spacing w:val="-57"/>
          <w:sz w:val="24"/>
        </w:rPr>
        <w:t xml:space="preserve"> </w:t>
      </w:r>
      <w:r>
        <w:rPr>
          <w:sz w:val="24"/>
        </w:rPr>
        <w:t>процесса по отношению к начальной ступени общего образования с учётом специфики</w:t>
      </w:r>
      <w:r>
        <w:rPr>
          <w:spacing w:val="-57"/>
          <w:sz w:val="24"/>
        </w:rPr>
        <w:t xml:space="preserve"> </w:t>
      </w:r>
      <w:r>
        <w:rPr>
          <w:sz w:val="24"/>
        </w:rPr>
        <w:t>возрастного психофизического развития обучающихся, в том числе особенностей</w:t>
      </w:r>
      <w:r>
        <w:rPr>
          <w:spacing w:val="1"/>
          <w:sz w:val="24"/>
        </w:rPr>
        <w:t xml:space="preserve"> </w:t>
      </w:r>
      <w:r>
        <w:rPr>
          <w:sz w:val="24"/>
        </w:rPr>
        <w:t>перехода</w:t>
      </w:r>
      <w:r>
        <w:rPr>
          <w:spacing w:val="-2"/>
          <w:sz w:val="24"/>
        </w:rPr>
        <w:t xml:space="preserve"> </w:t>
      </w:r>
      <w:r>
        <w:rPr>
          <w:sz w:val="24"/>
        </w:rPr>
        <w:t>из младшего</w:t>
      </w:r>
      <w:r>
        <w:rPr>
          <w:spacing w:val="-3"/>
          <w:sz w:val="24"/>
        </w:rPr>
        <w:t xml:space="preserve"> </w:t>
      </w:r>
      <w:r>
        <w:rPr>
          <w:sz w:val="24"/>
        </w:rPr>
        <w:t>школьного возраста</w:t>
      </w:r>
      <w:r>
        <w:rPr>
          <w:spacing w:val="-1"/>
          <w:sz w:val="24"/>
        </w:rPr>
        <w:t xml:space="preserve"> </w:t>
      </w:r>
      <w:r>
        <w:rPr>
          <w:sz w:val="24"/>
        </w:rPr>
        <w:t>в</w:t>
      </w:r>
      <w:r>
        <w:rPr>
          <w:spacing w:val="-1"/>
          <w:sz w:val="24"/>
        </w:rPr>
        <w:t xml:space="preserve"> </w:t>
      </w:r>
      <w:r>
        <w:rPr>
          <w:sz w:val="24"/>
        </w:rPr>
        <w:t>подростковый;</w:t>
      </w:r>
    </w:p>
    <w:p w14:paraId="324B2807" w14:textId="77777777" w:rsidR="00FF2DB4" w:rsidRDefault="00C34CCB">
      <w:pPr>
        <w:pStyle w:val="a5"/>
        <w:numPr>
          <w:ilvl w:val="0"/>
          <w:numId w:val="6"/>
        </w:numPr>
        <w:tabs>
          <w:tab w:val="left" w:pos="1278"/>
        </w:tabs>
        <w:ind w:right="1041" w:firstLine="453"/>
        <w:rPr>
          <w:sz w:val="24"/>
        </w:rPr>
      </w:pPr>
      <w:r>
        <w:rPr>
          <w:sz w:val="24"/>
        </w:rPr>
        <w:t>формирование и развитие психолого-педагогической компетентности участников</w:t>
      </w:r>
      <w:r>
        <w:rPr>
          <w:spacing w:val="-57"/>
          <w:sz w:val="24"/>
        </w:rPr>
        <w:t xml:space="preserve"> </w:t>
      </w:r>
      <w:r>
        <w:rPr>
          <w:sz w:val="24"/>
        </w:rPr>
        <w:t>образовательного</w:t>
      </w:r>
      <w:r>
        <w:rPr>
          <w:spacing w:val="-1"/>
          <w:sz w:val="24"/>
        </w:rPr>
        <w:t xml:space="preserve"> </w:t>
      </w:r>
      <w:r>
        <w:rPr>
          <w:sz w:val="24"/>
        </w:rPr>
        <w:t>процесса;</w:t>
      </w:r>
    </w:p>
    <w:p w14:paraId="084B5390" w14:textId="77777777" w:rsidR="00FF2DB4" w:rsidRDefault="00C34CCB">
      <w:pPr>
        <w:pStyle w:val="a5"/>
        <w:numPr>
          <w:ilvl w:val="0"/>
          <w:numId w:val="6"/>
        </w:numPr>
        <w:tabs>
          <w:tab w:val="left" w:pos="1278"/>
        </w:tabs>
        <w:ind w:right="869" w:firstLine="453"/>
        <w:rPr>
          <w:sz w:val="24"/>
        </w:rPr>
      </w:pPr>
      <w:r>
        <w:rPr>
          <w:sz w:val="24"/>
        </w:rPr>
        <w:t>обеспечение</w:t>
      </w:r>
      <w:r>
        <w:rPr>
          <w:spacing w:val="-5"/>
          <w:sz w:val="24"/>
        </w:rPr>
        <w:t xml:space="preserve"> </w:t>
      </w:r>
      <w:r>
        <w:rPr>
          <w:sz w:val="24"/>
        </w:rPr>
        <w:t>вариативности</w:t>
      </w:r>
      <w:r>
        <w:rPr>
          <w:spacing w:val="-3"/>
          <w:sz w:val="24"/>
        </w:rPr>
        <w:t xml:space="preserve"> </w:t>
      </w:r>
      <w:r>
        <w:rPr>
          <w:sz w:val="24"/>
        </w:rPr>
        <w:t>направлений</w:t>
      </w:r>
      <w:r>
        <w:rPr>
          <w:spacing w:val="-3"/>
          <w:sz w:val="24"/>
        </w:rPr>
        <w:t xml:space="preserve"> </w:t>
      </w:r>
      <w:r>
        <w:rPr>
          <w:sz w:val="24"/>
        </w:rPr>
        <w:t>и</w:t>
      </w:r>
      <w:r>
        <w:rPr>
          <w:spacing w:val="-5"/>
          <w:sz w:val="24"/>
        </w:rPr>
        <w:t xml:space="preserve"> </w:t>
      </w:r>
      <w:r>
        <w:rPr>
          <w:sz w:val="24"/>
        </w:rPr>
        <w:t>форм,</w:t>
      </w:r>
      <w:r>
        <w:rPr>
          <w:spacing w:val="-4"/>
          <w:sz w:val="24"/>
        </w:rPr>
        <w:t xml:space="preserve"> </w:t>
      </w:r>
      <w:r>
        <w:rPr>
          <w:sz w:val="24"/>
        </w:rPr>
        <w:t>а</w:t>
      </w:r>
      <w:r>
        <w:rPr>
          <w:spacing w:val="-4"/>
          <w:sz w:val="24"/>
        </w:rPr>
        <w:t xml:space="preserve"> </w:t>
      </w:r>
      <w:r>
        <w:rPr>
          <w:sz w:val="24"/>
        </w:rPr>
        <w:t>также</w:t>
      </w:r>
      <w:r>
        <w:rPr>
          <w:spacing w:val="-4"/>
          <w:sz w:val="24"/>
        </w:rPr>
        <w:t xml:space="preserve"> </w:t>
      </w:r>
      <w:r>
        <w:rPr>
          <w:sz w:val="24"/>
        </w:rPr>
        <w:t>диверсификации</w:t>
      </w:r>
      <w:r>
        <w:rPr>
          <w:spacing w:val="-1"/>
          <w:sz w:val="24"/>
        </w:rPr>
        <w:t xml:space="preserve"> </w:t>
      </w:r>
      <w:r>
        <w:rPr>
          <w:sz w:val="24"/>
        </w:rPr>
        <w:t>уровней</w:t>
      </w:r>
      <w:r>
        <w:rPr>
          <w:spacing w:val="-57"/>
          <w:sz w:val="24"/>
        </w:rPr>
        <w:t xml:space="preserve"> </w:t>
      </w:r>
      <w:r>
        <w:rPr>
          <w:sz w:val="24"/>
        </w:rPr>
        <w:t>психолого-педагогического</w:t>
      </w:r>
      <w:r>
        <w:rPr>
          <w:spacing w:val="-3"/>
          <w:sz w:val="24"/>
        </w:rPr>
        <w:t xml:space="preserve"> </w:t>
      </w:r>
      <w:r>
        <w:rPr>
          <w:sz w:val="24"/>
        </w:rPr>
        <w:t>сопровождения участников</w:t>
      </w:r>
      <w:r>
        <w:rPr>
          <w:spacing w:val="-2"/>
          <w:sz w:val="24"/>
        </w:rPr>
        <w:t xml:space="preserve"> </w:t>
      </w:r>
      <w:r>
        <w:rPr>
          <w:sz w:val="24"/>
        </w:rPr>
        <w:t>образовательного</w:t>
      </w:r>
      <w:r>
        <w:rPr>
          <w:spacing w:val="-3"/>
          <w:sz w:val="24"/>
        </w:rPr>
        <w:t xml:space="preserve"> </w:t>
      </w:r>
      <w:r>
        <w:rPr>
          <w:sz w:val="24"/>
        </w:rPr>
        <w:t>процесса.</w:t>
      </w:r>
    </w:p>
    <w:p w14:paraId="4CD16592" w14:textId="77777777" w:rsidR="00FF2DB4" w:rsidRDefault="00FF2DB4">
      <w:pPr>
        <w:rPr>
          <w:sz w:val="24"/>
        </w:rPr>
        <w:sectPr w:rsidR="00FF2DB4">
          <w:pgSz w:w="11910" w:h="16840"/>
          <w:pgMar w:top="1120" w:right="160" w:bottom="1680" w:left="1020" w:header="0" w:footer="1400" w:gutter="0"/>
          <w:cols w:space="720"/>
        </w:sectPr>
      </w:pPr>
    </w:p>
    <w:p w14:paraId="18327CF7" w14:textId="77777777" w:rsidR="00FF2DB4" w:rsidRDefault="00C34CCB">
      <w:pPr>
        <w:pStyle w:val="3"/>
        <w:numPr>
          <w:ilvl w:val="2"/>
          <w:numId w:val="7"/>
        </w:numPr>
        <w:tabs>
          <w:tab w:val="left" w:pos="1736"/>
        </w:tabs>
        <w:spacing w:before="75" w:line="242" w:lineRule="auto"/>
        <w:ind w:left="682" w:right="1983" w:firstLine="453"/>
      </w:pPr>
      <w:r>
        <w:t>Финансовое обеспечение реализации основной образовательной</w:t>
      </w:r>
      <w:r>
        <w:rPr>
          <w:spacing w:val="-57"/>
        </w:rPr>
        <w:t xml:space="preserve"> </w:t>
      </w:r>
      <w:r>
        <w:t>программы</w:t>
      </w:r>
      <w:r>
        <w:rPr>
          <w:spacing w:val="-2"/>
        </w:rPr>
        <w:t xml:space="preserve"> </w:t>
      </w:r>
      <w:r>
        <w:t>основного общего образования</w:t>
      </w:r>
    </w:p>
    <w:p w14:paraId="63F0CAEC" w14:textId="77777777" w:rsidR="00FF2DB4" w:rsidRDefault="00C34CCB">
      <w:pPr>
        <w:pStyle w:val="a3"/>
        <w:spacing w:before="192"/>
        <w:ind w:left="682" w:right="685" w:firstLine="453"/>
        <w:jc w:val="left"/>
      </w:pPr>
      <w:r>
        <w:rPr>
          <w:b/>
        </w:rPr>
        <w:t xml:space="preserve">Финансовое обеспечение </w:t>
      </w:r>
      <w:r>
        <w:t>реализации основной образовательной программы</w:t>
      </w:r>
      <w:r>
        <w:rPr>
          <w:spacing w:val="1"/>
        </w:rPr>
        <w:t xml:space="preserve"> </w:t>
      </w:r>
      <w:r>
        <w:t>основного общего образования опирается на исполнение расходных обязательств,</w:t>
      </w:r>
      <w:r>
        <w:rPr>
          <w:spacing w:val="1"/>
        </w:rPr>
        <w:t xml:space="preserve"> </w:t>
      </w:r>
      <w:r>
        <w:t>обеспечивающих</w:t>
      </w:r>
      <w:r>
        <w:rPr>
          <w:spacing w:val="-2"/>
        </w:rPr>
        <w:t xml:space="preserve"> </w:t>
      </w:r>
      <w:r>
        <w:t>конституционное</w:t>
      </w:r>
      <w:r>
        <w:rPr>
          <w:spacing w:val="-5"/>
        </w:rPr>
        <w:t xml:space="preserve"> </w:t>
      </w:r>
      <w:r>
        <w:t>право</w:t>
      </w:r>
      <w:r>
        <w:rPr>
          <w:spacing w:val="-5"/>
        </w:rPr>
        <w:t xml:space="preserve"> </w:t>
      </w:r>
      <w:r>
        <w:t>граждан</w:t>
      </w:r>
      <w:r>
        <w:rPr>
          <w:spacing w:val="-3"/>
        </w:rPr>
        <w:t xml:space="preserve"> </w:t>
      </w:r>
      <w:r>
        <w:t>на</w:t>
      </w:r>
      <w:r>
        <w:rPr>
          <w:spacing w:val="-5"/>
        </w:rPr>
        <w:t xml:space="preserve"> </w:t>
      </w:r>
      <w:r>
        <w:t>бесплатное</w:t>
      </w:r>
      <w:r>
        <w:rPr>
          <w:spacing w:val="-5"/>
        </w:rPr>
        <w:t xml:space="preserve"> </w:t>
      </w:r>
      <w:r>
        <w:t>и</w:t>
      </w:r>
      <w:r>
        <w:rPr>
          <w:spacing w:val="-4"/>
        </w:rPr>
        <w:t xml:space="preserve"> </w:t>
      </w:r>
      <w:r>
        <w:t>общедоступное</w:t>
      </w:r>
      <w:r>
        <w:rPr>
          <w:spacing w:val="-4"/>
        </w:rPr>
        <w:t xml:space="preserve"> </w:t>
      </w:r>
      <w:r>
        <w:t>общее</w:t>
      </w:r>
      <w:r>
        <w:rPr>
          <w:spacing w:val="-57"/>
        </w:rPr>
        <w:t xml:space="preserve"> </w:t>
      </w:r>
      <w:r>
        <w:t>образование.</w:t>
      </w:r>
    </w:p>
    <w:p w14:paraId="27A5AC9B" w14:textId="77777777" w:rsidR="00FF2DB4" w:rsidRDefault="00FF2DB4">
      <w:pPr>
        <w:pStyle w:val="a3"/>
        <w:spacing w:before="4"/>
        <w:ind w:left="0"/>
        <w:jc w:val="left"/>
      </w:pPr>
    </w:p>
    <w:p w14:paraId="19DB8D3A" w14:textId="77777777" w:rsidR="00FF2DB4" w:rsidRDefault="00C34CCB">
      <w:pPr>
        <w:pStyle w:val="3"/>
        <w:numPr>
          <w:ilvl w:val="2"/>
          <w:numId w:val="7"/>
        </w:numPr>
        <w:tabs>
          <w:tab w:val="left" w:pos="1736"/>
        </w:tabs>
        <w:ind w:left="682" w:right="837" w:firstLine="453"/>
      </w:pPr>
      <w:r>
        <w:t>Материально-технические условия реализации основной образовательной</w:t>
      </w:r>
      <w:r>
        <w:rPr>
          <w:spacing w:val="-57"/>
        </w:rPr>
        <w:t xml:space="preserve"> </w:t>
      </w:r>
      <w:r>
        <w:t>программы.</w:t>
      </w:r>
    </w:p>
    <w:p w14:paraId="16C5B886" w14:textId="77777777" w:rsidR="00FF2DB4" w:rsidRDefault="00C34CCB">
      <w:pPr>
        <w:pStyle w:val="a3"/>
        <w:ind w:left="682" w:right="923" w:firstLine="453"/>
        <w:jc w:val="left"/>
      </w:pPr>
      <w:r>
        <w:t xml:space="preserve">Материально-техническая база МОУ </w:t>
      </w:r>
      <w:r w:rsidR="00537D41">
        <w:t>«Щербининская О</w:t>
      </w:r>
      <w:r>
        <w:t>ОШ</w:t>
      </w:r>
      <w:r w:rsidR="00537D41">
        <w:t>»</w:t>
      </w:r>
      <w:r>
        <w:t xml:space="preserve"> приведена в соответствие с</w:t>
      </w:r>
      <w:r>
        <w:rPr>
          <w:spacing w:val="1"/>
        </w:rPr>
        <w:t xml:space="preserve"> </w:t>
      </w:r>
      <w:r>
        <w:t>задачами по обеспечению реализации основной образовательной программы,</w:t>
      </w:r>
      <w:r>
        <w:rPr>
          <w:spacing w:val="1"/>
        </w:rPr>
        <w:t xml:space="preserve"> </w:t>
      </w:r>
      <w:r>
        <w:t>необходимого учебно-материального оснащения образовательного процесса и созданию</w:t>
      </w:r>
      <w:r>
        <w:rPr>
          <w:spacing w:val="-57"/>
        </w:rPr>
        <w:t xml:space="preserve"> </w:t>
      </w:r>
      <w:r>
        <w:t>соответствующей</w:t>
      </w:r>
      <w:r>
        <w:rPr>
          <w:spacing w:val="-1"/>
        </w:rPr>
        <w:t xml:space="preserve"> </w:t>
      </w:r>
      <w:r>
        <w:t>образовательной и социальной</w:t>
      </w:r>
      <w:r>
        <w:rPr>
          <w:spacing w:val="-1"/>
        </w:rPr>
        <w:t xml:space="preserve"> </w:t>
      </w:r>
      <w:r>
        <w:t>среды.</w:t>
      </w:r>
    </w:p>
    <w:p w14:paraId="3A44A6F9" w14:textId="77777777" w:rsidR="00FF2DB4" w:rsidRDefault="00C34CCB">
      <w:pPr>
        <w:pStyle w:val="a3"/>
        <w:ind w:left="682" w:right="849" w:firstLine="453"/>
        <w:jc w:val="left"/>
      </w:pPr>
      <w:r>
        <w:t>Для этого школа разрабатывает и закрепляет локальным актом перечни оснащения и</w:t>
      </w:r>
      <w:r>
        <w:rPr>
          <w:spacing w:val="-57"/>
        </w:rPr>
        <w:t xml:space="preserve"> </w:t>
      </w:r>
      <w:r>
        <w:t>оборудования</w:t>
      </w:r>
      <w:r>
        <w:rPr>
          <w:spacing w:val="-1"/>
        </w:rPr>
        <w:t xml:space="preserve"> </w:t>
      </w:r>
      <w:r>
        <w:t>образовательного</w:t>
      </w:r>
      <w:r>
        <w:rPr>
          <w:spacing w:val="2"/>
        </w:rPr>
        <w:t xml:space="preserve"> </w:t>
      </w:r>
      <w:r>
        <w:t>учреждения.</w:t>
      </w:r>
    </w:p>
    <w:p w14:paraId="76C6846E" w14:textId="77777777" w:rsidR="00FF2DB4" w:rsidRDefault="00C34CCB">
      <w:pPr>
        <w:pStyle w:val="a5"/>
        <w:numPr>
          <w:ilvl w:val="0"/>
          <w:numId w:val="5"/>
        </w:numPr>
        <w:tabs>
          <w:tab w:val="left" w:pos="1436"/>
        </w:tabs>
        <w:ind w:right="1530" w:firstLine="453"/>
        <w:rPr>
          <w:sz w:val="24"/>
        </w:rPr>
      </w:pPr>
      <w:r>
        <w:rPr>
          <w:sz w:val="24"/>
        </w:rPr>
        <w:t>перечни</w:t>
      </w:r>
      <w:r>
        <w:rPr>
          <w:spacing w:val="-5"/>
          <w:sz w:val="24"/>
        </w:rPr>
        <w:t xml:space="preserve"> </w:t>
      </w:r>
      <w:r>
        <w:rPr>
          <w:sz w:val="24"/>
        </w:rPr>
        <w:t>рекомендуемой</w:t>
      </w:r>
      <w:r>
        <w:rPr>
          <w:spacing w:val="-2"/>
          <w:sz w:val="24"/>
        </w:rPr>
        <w:t xml:space="preserve"> </w:t>
      </w:r>
      <w:r>
        <w:rPr>
          <w:sz w:val="24"/>
        </w:rPr>
        <w:t>учебной</w:t>
      </w:r>
      <w:r>
        <w:rPr>
          <w:spacing w:val="-4"/>
          <w:sz w:val="24"/>
        </w:rPr>
        <w:t xml:space="preserve"> </w:t>
      </w:r>
      <w:r>
        <w:rPr>
          <w:sz w:val="24"/>
        </w:rPr>
        <w:t>литературы</w:t>
      </w:r>
      <w:r>
        <w:rPr>
          <w:spacing w:val="-5"/>
          <w:sz w:val="24"/>
        </w:rPr>
        <w:t xml:space="preserve"> </w:t>
      </w:r>
      <w:r>
        <w:rPr>
          <w:sz w:val="24"/>
        </w:rPr>
        <w:t>и</w:t>
      </w:r>
      <w:r>
        <w:rPr>
          <w:spacing w:val="-4"/>
          <w:sz w:val="24"/>
        </w:rPr>
        <w:t xml:space="preserve"> </w:t>
      </w:r>
      <w:r>
        <w:rPr>
          <w:sz w:val="24"/>
        </w:rPr>
        <w:t>цифровых</w:t>
      </w:r>
      <w:r>
        <w:rPr>
          <w:spacing w:val="-3"/>
          <w:sz w:val="24"/>
        </w:rPr>
        <w:t xml:space="preserve"> </w:t>
      </w:r>
      <w:r>
        <w:rPr>
          <w:sz w:val="24"/>
        </w:rPr>
        <w:t>образовательных</w:t>
      </w:r>
      <w:r>
        <w:rPr>
          <w:spacing w:val="-57"/>
          <w:sz w:val="24"/>
        </w:rPr>
        <w:t xml:space="preserve"> </w:t>
      </w:r>
      <w:r>
        <w:rPr>
          <w:sz w:val="24"/>
        </w:rPr>
        <w:t>ресурсов;</w:t>
      </w:r>
    </w:p>
    <w:p w14:paraId="38D37855" w14:textId="77777777" w:rsidR="00FF2DB4" w:rsidRDefault="00C34CCB">
      <w:pPr>
        <w:pStyle w:val="a5"/>
        <w:numPr>
          <w:ilvl w:val="0"/>
          <w:numId w:val="5"/>
        </w:numPr>
        <w:tabs>
          <w:tab w:val="left" w:pos="1436"/>
        </w:tabs>
        <w:ind w:right="1185" w:firstLine="453"/>
        <w:rPr>
          <w:sz w:val="24"/>
        </w:rPr>
      </w:pPr>
      <w:r>
        <w:rPr>
          <w:sz w:val="24"/>
        </w:rPr>
        <w:t>аналогичные Перечни, утверждённые региональными нормативными актами и</w:t>
      </w:r>
      <w:r>
        <w:rPr>
          <w:spacing w:val="-58"/>
          <w:sz w:val="24"/>
        </w:rPr>
        <w:t xml:space="preserve"> </w:t>
      </w:r>
      <w:r>
        <w:rPr>
          <w:sz w:val="24"/>
        </w:rPr>
        <w:t>локальными актами образовательного учреждения, разработанными с учётом</w:t>
      </w:r>
      <w:r>
        <w:rPr>
          <w:spacing w:val="1"/>
          <w:sz w:val="24"/>
        </w:rPr>
        <w:t xml:space="preserve"> </w:t>
      </w:r>
      <w:r>
        <w:rPr>
          <w:sz w:val="24"/>
        </w:rPr>
        <w:t>особенностей реализации основной образовательной программы в образовательном</w:t>
      </w:r>
      <w:r>
        <w:rPr>
          <w:spacing w:val="1"/>
          <w:sz w:val="24"/>
        </w:rPr>
        <w:t xml:space="preserve"> </w:t>
      </w:r>
      <w:r>
        <w:rPr>
          <w:sz w:val="24"/>
        </w:rPr>
        <w:t>учреждении.</w:t>
      </w:r>
    </w:p>
    <w:p w14:paraId="23BC1ED6" w14:textId="77777777" w:rsidR="00FF2DB4" w:rsidRDefault="00C34CCB">
      <w:pPr>
        <w:pStyle w:val="a3"/>
        <w:ind w:left="682" w:right="685" w:firstLine="453"/>
        <w:jc w:val="left"/>
      </w:pPr>
      <w:r>
        <w:t xml:space="preserve">В соответствии с требованиями ФГОС в МОУ </w:t>
      </w:r>
      <w:r w:rsidR="00537D41">
        <w:t>«Щербининская О</w:t>
      </w:r>
      <w:r>
        <w:t>ОШ, реализующем</w:t>
      </w:r>
      <w:r>
        <w:rPr>
          <w:spacing w:val="1"/>
        </w:rPr>
        <w:t xml:space="preserve"> </w:t>
      </w:r>
      <w:r>
        <w:t>основную</w:t>
      </w:r>
      <w:r>
        <w:rPr>
          <w:spacing w:val="-4"/>
        </w:rPr>
        <w:t xml:space="preserve"> </w:t>
      </w:r>
      <w:r>
        <w:t>образовательную</w:t>
      </w:r>
      <w:r>
        <w:rPr>
          <w:spacing w:val="-3"/>
        </w:rPr>
        <w:t xml:space="preserve"> </w:t>
      </w:r>
      <w:r>
        <w:t>программу</w:t>
      </w:r>
      <w:r>
        <w:rPr>
          <w:spacing w:val="-7"/>
        </w:rPr>
        <w:t xml:space="preserve"> </w:t>
      </w:r>
      <w:r>
        <w:t>основного</w:t>
      </w:r>
      <w:r>
        <w:rPr>
          <w:spacing w:val="-3"/>
        </w:rPr>
        <w:t xml:space="preserve"> </w:t>
      </w:r>
      <w:r>
        <w:t>общего</w:t>
      </w:r>
      <w:r>
        <w:rPr>
          <w:spacing w:val="-4"/>
        </w:rPr>
        <w:t xml:space="preserve"> </w:t>
      </w:r>
      <w:r>
        <w:t>образования,</w:t>
      </w:r>
      <w:r>
        <w:rPr>
          <w:spacing w:val="-3"/>
        </w:rPr>
        <w:t xml:space="preserve"> </w:t>
      </w:r>
      <w:r>
        <w:t>оборудованы:</w:t>
      </w:r>
    </w:p>
    <w:p w14:paraId="02F7B5F0" w14:textId="77777777" w:rsidR="00FF2DB4" w:rsidRDefault="00C34CCB">
      <w:pPr>
        <w:pStyle w:val="a5"/>
        <w:numPr>
          <w:ilvl w:val="0"/>
          <w:numId w:val="4"/>
        </w:numPr>
        <w:tabs>
          <w:tab w:val="left" w:pos="1282"/>
        </w:tabs>
        <w:ind w:right="1356" w:firstLine="453"/>
        <w:rPr>
          <w:sz w:val="24"/>
        </w:rPr>
      </w:pPr>
      <w:r>
        <w:rPr>
          <w:sz w:val="24"/>
        </w:rPr>
        <w:t>учебные кабинеты с автоматизированными рабочими местами обучающихся и</w:t>
      </w:r>
      <w:r>
        <w:rPr>
          <w:spacing w:val="-57"/>
          <w:sz w:val="24"/>
        </w:rPr>
        <w:t xml:space="preserve"> </w:t>
      </w:r>
      <w:r>
        <w:rPr>
          <w:sz w:val="24"/>
        </w:rPr>
        <w:t>педагогических</w:t>
      </w:r>
      <w:r>
        <w:rPr>
          <w:spacing w:val="1"/>
          <w:sz w:val="24"/>
        </w:rPr>
        <w:t xml:space="preserve"> </w:t>
      </w:r>
      <w:r>
        <w:rPr>
          <w:sz w:val="24"/>
        </w:rPr>
        <w:t>работников;</w:t>
      </w:r>
    </w:p>
    <w:p w14:paraId="740B6285" w14:textId="77777777" w:rsidR="00FF2DB4" w:rsidRDefault="00C34CCB">
      <w:pPr>
        <w:pStyle w:val="a5"/>
        <w:numPr>
          <w:ilvl w:val="0"/>
          <w:numId w:val="4"/>
        </w:numPr>
        <w:tabs>
          <w:tab w:val="left" w:pos="1280"/>
        </w:tabs>
        <w:ind w:right="1234" w:firstLine="453"/>
        <w:rPr>
          <w:sz w:val="24"/>
        </w:rPr>
      </w:pPr>
      <w:r>
        <w:rPr>
          <w:sz w:val="24"/>
        </w:rPr>
        <w:t>помещения для занятий учебно-исследовательской и проектной деятельностью,</w:t>
      </w:r>
      <w:r>
        <w:rPr>
          <w:spacing w:val="-57"/>
          <w:sz w:val="24"/>
        </w:rPr>
        <w:t xml:space="preserve"> </w:t>
      </w:r>
      <w:r>
        <w:rPr>
          <w:sz w:val="24"/>
        </w:rPr>
        <w:t>техническим</w:t>
      </w:r>
      <w:r>
        <w:rPr>
          <w:spacing w:val="-2"/>
          <w:sz w:val="24"/>
        </w:rPr>
        <w:t xml:space="preserve"> </w:t>
      </w:r>
      <w:r>
        <w:rPr>
          <w:sz w:val="24"/>
        </w:rPr>
        <w:t>творчеством;</w:t>
      </w:r>
    </w:p>
    <w:p w14:paraId="73CF7A35" w14:textId="77777777" w:rsidR="00FF2DB4" w:rsidRDefault="00C34CCB">
      <w:pPr>
        <w:pStyle w:val="a5"/>
        <w:numPr>
          <w:ilvl w:val="0"/>
          <w:numId w:val="4"/>
        </w:numPr>
        <w:tabs>
          <w:tab w:val="left" w:pos="1280"/>
        </w:tabs>
        <w:spacing w:line="237" w:lineRule="auto"/>
        <w:ind w:right="695" w:firstLine="453"/>
        <w:rPr>
          <w:sz w:val="24"/>
        </w:rPr>
      </w:pPr>
      <w:r>
        <w:rPr>
          <w:sz w:val="24"/>
        </w:rPr>
        <w:t>необходимые для реализации учебной и внеурочной деятельности кабинет Здоровья,</w:t>
      </w:r>
      <w:r>
        <w:rPr>
          <w:spacing w:val="-57"/>
          <w:sz w:val="24"/>
        </w:rPr>
        <w:t xml:space="preserve"> </w:t>
      </w:r>
      <w:r>
        <w:rPr>
          <w:sz w:val="24"/>
        </w:rPr>
        <w:t>кабинет</w:t>
      </w:r>
      <w:r>
        <w:rPr>
          <w:spacing w:val="-3"/>
          <w:sz w:val="24"/>
        </w:rPr>
        <w:t xml:space="preserve"> </w:t>
      </w:r>
      <w:r>
        <w:rPr>
          <w:sz w:val="24"/>
        </w:rPr>
        <w:t>хореографии,</w:t>
      </w:r>
      <w:r>
        <w:rPr>
          <w:spacing w:val="-3"/>
          <w:sz w:val="24"/>
        </w:rPr>
        <w:t xml:space="preserve"> </w:t>
      </w:r>
      <w:r>
        <w:rPr>
          <w:sz w:val="24"/>
        </w:rPr>
        <w:t>краеведческий музей;</w:t>
      </w:r>
    </w:p>
    <w:p w14:paraId="799037C4" w14:textId="77777777" w:rsidR="00FF2DB4" w:rsidRDefault="00C34CCB">
      <w:pPr>
        <w:pStyle w:val="a5"/>
        <w:numPr>
          <w:ilvl w:val="0"/>
          <w:numId w:val="4"/>
        </w:numPr>
        <w:tabs>
          <w:tab w:val="left" w:pos="1280"/>
        </w:tabs>
        <w:ind w:right="1741" w:firstLine="453"/>
        <w:rPr>
          <w:sz w:val="24"/>
        </w:rPr>
      </w:pPr>
      <w:r>
        <w:rPr>
          <w:sz w:val="24"/>
        </w:rPr>
        <w:t>спортивный зал, спортивная площадка, оснащённые игровым, спортивным</w:t>
      </w:r>
      <w:r>
        <w:rPr>
          <w:spacing w:val="-57"/>
          <w:sz w:val="24"/>
        </w:rPr>
        <w:t xml:space="preserve"> </w:t>
      </w:r>
      <w:r>
        <w:rPr>
          <w:sz w:val="24"/>
        </w:rPr>
        <w:t>оборудованием</w:t>
      </w:r>
      <w:r>
        <w:rPr>
          <w:spacing w:val="-2"/>
          <w:sz w:val="24"/>
        </w:rPr>
        <w:t xml:space="preserve"> </w:t>
      </w:r>
      <w:r>
        <w:rPr>
          <w:sz w:val="24"/>
        </w:rPr>
        <w:t>и инвентарём;</w:t>
      </w:r>
    </w:p>
    <w:p w14:paraId="2CB8456D" w14:textId="77777777" w:rsidR="00FF2DB4" w:rsidRDefault="00C34CCB">
      <w:pPr>
        <w:pStyle w:val="a5"/>
        <w:numPr>
          <w:ilvl w:val="0"/>
          <w:numId w:val="4"/>
        </w:numPr>
        <w:tabs>
          <w:tab w:val="left" w:pos="1340"/>
        </w:tabs>
        <w:ind w:right="1350" w:firstLine="513"/>
        <w:rPr>
          <w:sz w:val="24"/>
        </w:rPr>
      </w:pPr>
      <w:r>
        <w:rPr>
          <w:sz w:val="24"/>
        </w:rPr>
        <w:t>помещения для питания обучающихся, а также для хранения и приготовления</w:t>
      </w:r>
      <w:r>
        <w:rPr>
          <w:spacing w:val="-57"/>
          <w:sz w:val="24"/>
        </w:rPr>
        <w:t xml:space="preserve"> </w:t>
      </w:r>
      <w:r>
        <w:rPr>
          <w:sz w:val="24"/>
        </w:rPr>
        <w:t>пищи,</w:t>
      </w:r>
      <w:r>
        <w:rPr>
          <w:spacing w:val="-4"/>
          <w:sz w:val="24"/>
        </w:rPr>
        <w:t xml:space="preserve"> </w:t>
      </w:r>
      <w:r>
        <w:rPr>
          <w:sz w:val="24"/>
        </w:rPr>
        <w:t>обеспечивающие</w:t>
      </w:r>
      <w:r>
        <w:rPr>
          <w:spacing w:val="-4"/>
          <w:sz w:val="24"/>
        </w:rPr>
        <w:t xml:space="preserve"> </w:t>
      </w:r>
      <w:r>
        <w:rPr>
          <w:sz w:val="24"/>
        </w:rPr>
        <w:t>возможность</w:t>
      </w:r>
      <w:r>
        <w:rPr>
          <w:spacing w:val="-2"/>
          <w:sz w:val="24"/>
        </w:rPr>
        <w:t xml:space="preserve"> </w:t>
      </w:r>
      <w:r>
        <w:rPr>
          <w:sz w:val="24"/>
        </w:rPr>
        <w:t>организации</w:t>
      </w:r>
      <w:r>
        <w:rPr>
          <w:spacing w:val="-5"/>
          <w:sz w:val="24"/>
        </w:rPr>
        <w:t xml:space="preserve"> </w:t>
      </w:r>
      <w:r>
        <w:rPr>
          <w:sz w:val="24"/>
        </w:rPr>
        <w:t>качественного</w:t>
      </w:r>
      <w:r>
        <w:rPr>
          <w:spacing w:val="-3"/>
          <w:sz w:val="24"/>
        </w:rPr>
        <w:t xml:space="preserve"> </w:t>
      </w:r>
      <w:r>
        <w:rPr>
          <w:sz w:val="24"/>
        </w:rPr>
        <w:t>горячего</w:t>
      </w:r>
      <w:r>
        <w:rPr>
          <w:spacing w:val="-4"/>
          <w:sz w:val="24"/>
        </w:rPr>
        <w:t xml:space="preserve"> </w:t>
      </w:r>
      <w:r>
        <w:rPr>
          <w:sz w:val="24"/>
        </w:rPr>
        <w:t>питания;</w:t>
      </w:r>
    </w:p>
    <w:p w14:paraId="344C3DBE" w14:textId="77777777" w:rsidR="00FF2DB4" w:rsidRDefault="00C34CCB">
      <w:pPr>
        <w:pStyle w:val="a5"/>
        <w:numPr>
          <w:ilvl w:val="0"/>
          <w:numId w:val="4"/>
        </w:numPr>
        <w:tabs>
          <w:tab w:val="left" w:pos="1280"/>
        </w:tabs>
        <w:ind w:left="1279" w:hanging="145"/>
        <w:rPr>
          <w:sz w:val="24"/>
        </w:rPr>
      </w:pPr>
      <w:r>
        <w:rPr>
          <w:sz w:val="24"/>
        </w:rPr>
        <w:t>лицензированный</w:t>
      </w:r>
      <w:r>
        <w:rPr>
          <w:spacing w:val="53"/>
          <w:sz w:val="24"/>
        </w:rPr>
        <w:t xml:space="preserve"> </w:t>
      </w:r>
      <w:r>
        <w:rPr>
          <w:sz w:val="24"/>
        </w:rPr>
        <w:t>медицинский</w:t>
      </w:r>
      <w:r>
        <w:rPr>
          <w:spacing w:val="-3"/>
          <w:sz w:val="24"/>
        </w:rPr>
        <w:t xml:space="preserve"> </w:t>
      </w:r>
      <w:r>
        <w:rPr>
          <w:sz w:val="24"/>
        </w:rPr>
        <w:t>кабинет;</w:t>
      </w:r>
    </w:p>
    <w:p w14:paraId="6BE95F03" w14:textId="77777777" w:rsidR="00FF2DB4" w:rsidRDefault="00C34CCB">
      <w:pPr>
        <w:pStyle w:val="a5"/>
        <w:numPr>
          <w:ilvl w:val="0"/>
          <w:numId w:val="4"/>
        </w:numPr>
        <w:tabs>
          <w:tab w:val="left" w:pos="1280"/>
        </w:tabs>
        <w:ind w:left="1279" w:hanging="145"/>
        <w:rPr>
          <w:sz w:val="24"/>
        </w:rPr>
      </w:pPr>
      <w:r>
        <w:rPr>
          <w:sz w:val="24"/>
        </w:rPr>
        <w:t>административные</w:t>
      </w:r>
      <w:r>
        <w:rPr>
          <w:spacing w:val="-5"/>
          <w:sz w:val="24"/>
        </w:rPr>
        <w:t xml:space="preserve"> </w:t>
      </w:r>
      <w:r>
        <w:rPr>
          <w:sz w:val="24"/>
        </w:rPr>
        <w:t>и</w:t>
      </w:r>
      <w:r>
        <w:rPr>
          <w:spacing w:val="-4"/>
          <w:sz w:val="24"/>
        </w:rPr>
        <w:t xml:space="preserve"> </w:t>
      </w:r>
      <w:r>
        <w:rPr>
          <w:sz w:val="24"/>
        </w:rPr>
        <w:t>иные</w:t>
      </w:r>
      <w:r>
        <w:rPr>
          <w:spacing w:val="-5"/>
          <w:sz w:val="24"/>
        </w:rPr>
        <w:t xml:space="preserve"> </w:t>
      </w:r>
      <w:r>
        <w:rPr>
          <w:sz w:val="24"/>
        </w:rPr>
        <w:t>помещения,</w:t>
      </w:r>
      <w:r>
        <w:rPr>
          <w:spacing w:val="-2"/>
          <w:sz w:val="24"/>
        </w:rPr>
        <w:t xml:space="preserve"> </w:t>
      </w:r>
      <w:r>
        <w:rPr>
          <w:sz w:val="24"/>
        </w:rPr>
        <w:t>оснащённые</w:t>
      </w:r>
      <w:r>
        <w:rPr>
          <w:spacing w:val="-5"/>
          <w:sz w:val="24"/>
        </w:rPr>
        <w:t xml:space="preserve"> </w:t>
      </w:r>
      <w:r>
        <w:rPr>
          <w:sz w:val="24"/>
        </w:rPr>
        <w:t>необходимым</w:t>
      </w:r>
      <w:r>
        <w:rPr>
          <w:spacing w:val="-4"/>
          <w:sz w:val="24"/>
        </w:rPr>
        <w:t xml:space="preserve"> </w:t>
      </w:r>
      <w:r>
        <w:rPr>
          <w:sz w:val="24"/>
        </w:rPr>
        <w:t>оборудованием,</w:t>
      </w:r>
    </w:p>
    <w:p w14:paraId="72EEF0BF" w14:textId="77777777" w:rsidR="00FF2DB4" w:rsidRDefault="00C34CCB">
      <w:pPr>
        <w:pStyle w:val="a5"/>
        <w:numPr>
          <w:ilvl w:val="0"/>
          <w:numId w:val="4"/>
        </w:numPr>
        <w:tabs>
          <w:tab w:val="left" w:pos="1280"/>
        </w:tabs>
        <w:ind w:left="1279" w:hanging="145"/>
        <w:rPr>
          <w:sz w:val="24"/>
        </w:rPr>
      </w:pPr>
      <w:r>
        <w:rPr>
          <w:sz w:val="24"/>
        </w:rPr>
        <w:t>гардеробы,</w:t>
      </w:r>
      <w:r>
        <w:rPr>
          <w:spacing w:val="-3"/>
          <w:sz w:val="24"/>
        </w:rPr>
        <w:t xml:space="preserve"> </w:t>
      </w:r>
      <w:r>
        <w:rPr>
          <w:sz w:val="24"/>
        </w:rPr>
        <w:t>санузлы,</w:t>
      </w:r>
      <w:r>
        <w:rPr>
          <w:spacing w:val="-3"/>
          <w:sz w:val="24"/>
        </w:rPr>
        <w:t xml:space="preserve"> </w:t>
      </w:r>
      <w:r>
        <w:rPr>
          <w:sz w:val="24"/>
        </w:rPr>
        <w:t>места</w:t>
      </w:r>
      <w:r>
        <w:rPr>
          <w:spacing w:val="-2"/>
          <w:sz w:val="24"/>
        </w:rPr>
        <w:t xml:space="preserve"> </w:t>
      </w:r>
      <w:r>
        <w:rPr>
          <w:sz w:val="24"/>
        </w:rPr>
        <w:t>личной</w:t>
      </w:r>
      <w:r>
        <w:rPr>
          <w:spacing w:val="-2"/>
          <w:sz w:val="24"/>
        </w:rPr>
        <w:t xml:space="preserve"> </w:t>
      </w:r>
      <w:r>
        <w:rPr>
          <w:sz w:val="24"/>
        </w:rPr>
        <w:t>гигиены;</w:t>
      </w:r>
    </w:p>
    <w:p w14:paraId="5396B690" w14:textId="77777777" w:rsidR="00FF2DB4" w:rsidRDefault="00C34CCB">
      <w:pPr>
        <w:pStyle w:val="a5"/>
        <w:numPr>
          <w:ilvl w:val="0"/>
          <w:numId w:val="4"/>
        </w:numPr>
        <w:tabs>
          <w:tab w:val="left" w:pos="1282"/>
        </w:tabs>
        <w:spacing w:before="1"/>
        <w:ind w:left="1282"/>
        <w:rPr>
          <w:sz w:val="24"/>
        </w:rPr>
      </w:pPr>
      <w:r>
        <w:rPr>
          <w:sz w:val="24"/>
        </w:rPr>
        <w:t>участок</w:t>
      </w:r>
      <w:r>
        <w:rPr>
          <w:spacing w:val="-2"/>
          <w:sz w:val="24"/>
        </w:rPr>
        <w:t xml:space="preserve"> </w:t>
      </w:r>
      <w:r>
        <w:rPr>
          <w:sz w:val="24"/>
        </w:rPr>
        <w:t>(территория)</w:t>
      </w:r>
      <w:r>
        <w:rPr>
          <w:spacing w:val="-3"/>
          <w:sz w:val="24"/>
        </w:rPr>
        <w:t xml:space="preserve"> </w:t>
      </w:r>
      <w:r>
        <w:rPr>
          <w:sz w:val="24"/>
        </w:rPr>
        <w:t>с</w:t>
      </w:r>
      <w:r>
        <w:rPr>
          <w:spacing w:val="-3"/>
          <w:sz w:val="24"/>
        </w:rPr>
        <w:t xml:space="preserve"> </w:t>
      </w:r>
      <w:r>
        <w:rPr>
          <w:sz w:val="24"/>
        </w:rPr>
        <w:t>необходимым</w:t>
      </w:r>
      <w:r>
        <w:rPr>
          <w:spacing w:val="-4"/>
          <w:sz w:val="24"/>
        </w:rPr>
        <w:t xml:space="preserve"> </w:t>
      </w:r>
      <w:r>
        <w:rPr>
          <w:sz w:val="24"/>
        </w:rPr>
        <w:t>набором</w:t>
      </w:r>
      <w:r>
        <w:rPr>
          <w:spacing w:val="-3"/>
          <w:sz w:val="24"/>
        </w:rPr>
        <w:t xml:space="preserve"> </w:t>
      </w:r>
      <w:r>
        <w:rPr>
          <w:sz w:val="24"/>
        </w:rPr>
        <w:t>оснащённых</w:t>
      </w:r>
      <w:r>
        <w:rPr>
          <w:spacing w:val="-1"/>
          <w:sz w:val="24"/>
        </w:rPr>
        <w:t xml:space="preserve"> </w:t>
      </w:r>
      <w:r>
        <w:rPr>
          <w:sz w:val="24"/>
        </w:rPr>
        <w:t>зон.</w:t>
      </w:r>
    </w:p>
    <w:p w14:paraId="57E690CC" w14:textId="77777777" w:rsidR="00FF2DB4" w:rsidRDefault="00C34CCB">
      <w:pPr>
        <w:pStyle w:val="a3"/>
        <w:ind w:left="682" w:right="935" w:firstLine="453"/>
        <w:jc w:val="left"/>
      </w:pPr>
      <w:r>
        <w:t>Все помещения обеспечены полными комплектами оборудования для реализации</w:t>
      </w:r>
      <w:r>
        <w:rPr>
          <w:spacing w:val="1"/>
        </w:rPr>
        <w:t xml:space="preserve"> </w:t>
      </w:r>
      <w:r>
        <w:t>всех</w:t>
      </w:r>
      <w:r>
        <w:rPr>
          <w:spacing w:val="-1"/>
        </w:rPr>
        <w:t xml:space="preserve"> </w:t>
      </w:r>
      <w:r>
        <w:t>предметных</w:t>
      </w:r>
      <w:r>
        <w:rPr>
          <w:spacing w:val="-2"/>
        </w:rPr>
        <w:t xml:space="preserve"> </w:t>
      </w:r>
      <w:r>
        <w:t>областей</w:t>
      </w:r>
      <w:r>
        <w:rPr>
          <w:spacing w:val="-3"/>
        </w:rPr>
        <w:t xml:space="preserve"> </w:t>
      </w:r>
      <w:r>
        <w:t>и</w:t>
      </w:r>
      <w:r>
        <w:rPr>
          <w:spacing w:val="-3"/>
        </w:rPr>
        <w:t xml:space="preserve"> </w:t>
      </w:r>
      <w:r>
        <w:t>внеурочной</w:t>
      </w:r>
      <w:r>
        <w:rPr>
          <w:spacing w:val="-2"/>
        </w:rPr>
        <w:t xml:space="preserve"> </w:t>
      </w:r>
      <w:r>
        <w:t>деятельности,</w:t>
      </w:r>
      <w:r>
        <w:rPr>
          <w:spacing w:val="-3"/>
        </w:rPr>
        <w:t xml:space="preserve"> </w:t>
      </w:r>
      <w:r>
        <w:t>включая</w:t>
      </w:r>
      <w:r>
        <w:rPr>
          <w:spacing w:val="-3"/>
        </w:rPr>
        <w:t xml:space="preserve"> </w:t>
      </w:r>
      <w:r>
        <w:t>расходные</w:t>
      </w:r>
      <w:r>
        <w:rPr>
          <w:spacing w:val="-5"/>
        </w:rPr>
        <w:t xml:space="preserve"> </w:t>
      </w:r>
      <w:r>
        <w:t>материалы</w:t>
      </w:r>
      <w:r>
        <w:rPr>
          <w:spacing w:val="-3"/>
        </w:rPr>
        <w:t xml:space="preserve"> </w:t>
      </w:r>
      <w:r>
        <w:t>и</w:t>
      </w:r>
      <w:r>
        <w:rPr>
          <w:spacing w:val="-57"/>
        </w:rPr>
        <w:t xml:space="preserve"> </w:t>
      </w:r>
      <w:r>
        <w:t>канцелярские принадлежности, а также мебелью, офисным оснащением и необходимым</w:t>
      </w:r>
      <w:r>
        <w:rPr>
          <w:spacing w:val="-57"/>
        </w:rPr>
        <w:t xml:space="preserve"> </w:t>
      </w:r>
      <w:r>
        <w:t>инвентарём.</w:t>
      </w:r>
    </w:p>
    <w:sectPr w:rsidR="00FF2DB4">
      <w:pgSz w:w="11910" w:h="16840"/>
      <w:pgMar w:top="1120" w:right="160" w:bottom="1680" w:left="1020" w:header="0" w:footer="1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B1C75" w14:textId="77777777" w:rsidR="00F30215" w:rsidRDefault="00F30215">
      <w:r>
        <w:separator/>
      </w:r>
    </w:p>
  </w:endnote>
  <w:endnote w:type="continuationSeparator" w:id="0">
    <w:p w14:paraId="2050AE76" w14:textId="77777777" w:rsidR="00F30215" w:rsidRDefault="00F3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Gabriola">
    <w:panose1 w:val="04040605051002020D02"/>
    <w:charset w:val="CC"/>
    <w:family w:val="decorative"/>
    <w:pitch w:val="variable"/>
    <w:sig w:usb0="E00002EF" w:usb1="5000204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80056" w14:textId="77777777" w:rsidR="006556AA" w:rsidRDefault="00F30215">
    <w:pPr>
      <w:pStyle w:val="a3"/>
      <w:spacing w:line="14" w:lineRule="auto"/>
      <w:ind w:left="0"/>
      <w:jc w:val="left"/>
      <w:rPr>
        <w:sz w:val="20"/>
      </w:rPr>
    </w:pPr>
    <w:r>
      <w:pict w14:anchorId="5FB1EFA2">
        <v:shapetype id="_x0000_t202" coordsize="21600,21600" o:spt="202" path="m,l,21600r21600,l21600,xe">
          <v:stroke joinstyle="miter"/>
          <v:path gradientshapeok="t" o:connecttype="rect"/>
        </v:shapetype>
        <v:shape id="_x0000_s2057" type="#_x0000_t202" style="position:absolute;margin-left:538.65pt;margin-top:792.3pt;width:17.3pt;height:13.05pt;z-index:-24873472;mso-position-horizontal-relative:page;mso-position-vertical-relative:page" filled="f" stroked="f">
          <v:textbox inset="0,0,0,0">
            <w:txbxContent>
              <w:p w14:paraId="45CA5132"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8D2B5F">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26B5D" w14:textId="77777777" w:rsidR="006556AA" w:rsidRDefault="00F30215">
    <w:pPr>
      <w:pStyle w:val="a3"/>
      <w:spacing w:line="14" w:lineRule="auto"/>
      <w:ind w:left="0"/>
      <w:jc w:val="left"/>
      <w:rPr>
        <w:sz w:val="20"/>
      </w:rPr>
    </w:pPr>
    <w:r>
      <w:pict w14:anchorId="48430CDE">
        <v:shapetype id="_x0000_t202" coordsize="21600,21600" o:spt="202" path="m,l,21600r21600,l21600,xe">
          <v:stroke joinstyle="miter"/>
          <v:path gradientshapeok="t" o:connecttype="rect"/>
        </v:shapetype>
        <v:shape id="_x0000_s2056" type="#_x0000_t202" style="position:absolute;margin-left:810.7pt;margin-top:510.2pt;width:17.3pt;height:13.05pt;z-index:-24872960;mso-position-horizontal-relative:page;mso-position-vertical-relative:page" filled="f" stroked="f">
          <v:textbox inset="0,0,0,0">
            <w:txbxContent>
              <w:p w14:paraId="0FE82060"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8D2B5F">
                  <w:rPr>
                    <w:rFonts w:ascii="Calibri"/>
                    <w:noProof/>
                  </w:rPr>
                  <w:t>24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017D" w14:textId="77777777" w:rsidR="006556AA" w:rsidRDefault="00F30215">
    <w:pPr>
      <w:pStyle w:val="a3"/>
      <w:spacing w:line="14" w:lineRule="auto"/>
      <w:ind w:left="0"/>
      <w:jc w:val="left"/>
      <w:rPr>
        <w:sz w:val="20"/>
      </w:rPr>
    </w:pPr>
    <w:r>
      <w:pict w14:anchorId="4F517385">
        <v:shapetype id="_x0000_t202" coordsize="21600,21600" o:spt="202" path="m,l,21600r21600,l21600,xe">
          <v:stroke joinstyle="miter"/>
          <v:path gradientshapeok="t" o:connecttype="rect"/>
        </v:shapetype>
        <v:shape id="_x0000_s2055" type="#_x0000_t202" style="position:absolute;margin-left:538.55pt;margin-top:756.8pt;width:17.3pt;height:13.05pt;z-index:-24872448;mso-position-horizontal-relative:page;mso-position-vertical-relative:page" filled="f" stroked="f">
          <v:textbox inset="0,0,0,0">
            <w:txbxContent>
              <w:p w14:paraId="34E5BA14"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8D2B5F">
                  <w:rPr>
                    <w:rFonts w:ascii="Calibri"/>
                    <w:noProof/>
                  </w:rPr>
                  <w:t>30</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65C1" w14:textId="77777777" w:rsidR="006556AA" w:rsidRDefault="00F30215">
    <w:pPr>
      <w:pStyle w:val="a3"/>
      <w:spacing w:line="14" w:lineRule="auto"/>
      <w:ind w:left="0"/>
      <w:jc w:val="left"/>
      <w:rPr>
        <w:sz w:val="20"/>
      </w:rPr>
    </w:pPr>
    <w:r>
      <w:pict w14:anchorId="02C98B1D">
        <v:shapetype id="_x0000_t202" coordsize="21600,21600" o:spt="202" path="m,l,21600r21600,l21600,xe">
          <v:stroke joinstyle="miter"/>
          <v:path gradientshapeok="t" o:connecttype="rect"/>
        </v:shapetype>
        <v:shape id="_x0000_s2054" type="#_x0000_t202" style="position:absolute;margin-left:791.75pt;margin-top:510.2pt;width:17.4pt;height:13.05pt;z-index:-24871936;mso-position-horizontal-relative:page;mso-position-vertical-relative:page" filled="f" stroked="f">
          <v:textbox inset="0,0,0,0">
            <w:txbxContent>
              <w:p w14:paraId="2F21E5DE"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8D2B5F">
                  <w:rPr>
                    <w:rFonts w:ascii="Calibri"/>
                    <w:noProof/>
                  </w:rPr>
                  <w:t>31</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9EF63" w14:textId="77777777" w:rsidR="006556AA" w:rsidRDefault="00F30215">
    <w:pPr>
      <w:pStyle w:val="a3"/>
      <w:spacing w:line="14" w:lineRule="auto"/>
      <w:ind w:left="0"/>
      <w:jc w:val="left"/>
      <w:rPr>
        <w:sz w:val="20"/>
      </w:rPr>
    </w:pPr>
    <w:r>
      <w:pict w14:anchorId="08EA8A31">
        <v:shapetype id="_x0000_t202" coordsize="21600,21600" o:spt="202" path="m,l,21600r21600,l21600,xe">
          <v:stroke joinstyle="miter"/>
          <v:path gradientshapeok="t" o:connecttype="rect"/>
        </v:shapetype>
        <v:shape id="_x0000_s2053" type="#_x0000_t202" style="position:absolute;margin-left:533.25pt;margin-top:756.9pt;width:27.4pt;height:17.75pt;z-index:-24871424;mso-position-horizontal-relative:page;mso-position-vertical-relative:page" filled="f" stroked="f">
          <v:textbox inset="0,0,0,0">
            <w:txbxContent>
              <w:p w14:paraId="325EE9FC" w14:textId="77777777" w:rsidR="006556AA" w:rsidRDefault="006556AA">
                <w:pPr>
                  <w:spacing w:before="69"/>
                  <w:ind w:left="149"/>
                  <w:rPr>
                    <w:rFonts w:ascii="Calibri"/>
                  </w:rPr>
                </w:pPr>
                <w:r>
                  <w:fldChar w:fldCharType="begin"/>
                </w:r>
                <w:r>
                  <w:rPr>
                    <w:rFonts w:ascii="Calibri"/>
                  </w:rPr>
                  <w:instrText xml:space="preserve"> PAGE </w:instrText>
                </w:r>
                <w:r>
                  <w:fldChar w:fldCharType="separate"/>
                </w:r>
                <w:r w:rsidR="00593DAD">
                  <w:rPr>
                    <w:rFonts w:ascii="Calibri"/>
                    <w:noProof/>
                  </w:rPr>
                  <w:t>252</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DE44D" w14:textId="77777777" w:rsidR="006556AA" w:rsidRDefault="00F30215">
    <w:pPr>
      <w:pStyle w:val="a3"/>
      <w:spacing w:line="14" w:lineRule="auto"/>
      <w:ind w:left="0"/>
      <w:jc w:val="left"/>
      <w:rPr>
        <w:sz w:val="20"/>
      </w:rPr>
    </w:pPr>
    <w:r>
      <w:pict w14:anchorId="28C42530">
        <v:shapetype id="_x0000_t202" coordsize="21600,21600" o:spt="202" path="m,l,21600r21600,l21600,xe">
          <v:stroke joinstyle="miter"/>
          <v:path gradientshapeok="t" o:connecttype="rect"/>
        </v:shapetype>
        <v:shape id="_x0000_s2052" type="#_x0000_t202" style="position:absolute;margin-left:779.9pt;margin-top:510.2pt;width:23.75pt;height:13.05pt;z-index:-24870912;mso-position-horizontal-relative:page;mso-position-vertical-relative:page" filled="f" stroked="f">
          <v:textbox inset="0,0,0,0">
            <w:txbxContent>
              <w:p w14:paraId="7425EF58"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593DAD">
                  <w:rPr>
                    <w:rFonts w:ascii="Calibri"/>
                    <w:noProof/>
                  </w:rPr>
                  <w:t>24</w:t>
                </w:r>
                <w:r>
                  <w:fldChar w:fldCharType="end"/>
                </w:r>
                <w:r>
                  <w:rPr>
                    <w:rFonts w:ascii="Calibri"/>
                  </w:rPr>
                  <w:t>9</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ECEDC" w14:textId="77777777" w:rsidR="006556AA" w:rsidRDefault="00F30215">
    <w:pPr>
      <w:pStyle w:val="a3"/>
      <w:spacing w:line="14" w:lineRule="auto"/>
      <w:ind w:left="0"/>
      <w:jc w:val="left"/>
      <w:rPr>
        <w:sz w:val="20"/>
      </w:rPr>
    </w:pPr>
    <w:r>
      <w:pict w14:anchorId="07D3736E">
        <v:shapetype id="_x0000_t202" coordsize="21600,21600" o:spt="202" path="m,l,21600r21600,l21600,xe">
          <v:stroke joinstyle="miter"/>
          <v:path gradientshapeok="t" o:connecttype="rect"/>
        </v:shapetype>
        <v:shape id="_x0000_s2051" type="#_x0000_t202" style="position:absolute;margin-left:781.9pt;margin-top:510.2pt;width:18.75pt;height:13.05pt;z-index:-24870400;mso-position-horizontal-relative:page;mso-position-vertical-relative:page" filled="f" stroked="f">
          <v:textbox inset="0,0,0,0">
            <w:txbxContent>
              <w:p w14:paraId="575AAA1D" w14:textId="77777777" w:rsidR="006556AA" w:rsidRDefault="006556AA">
                <w:pPr>
                  <w:spacing w:line="245" w:lineRule="exact"/>
                  <w:ind w:left="20"/>
                  <w:rPr>
                    <w:rFonts w:ascii="Calibri"/>
                  </w:rPr>
                </w:pPr>
                <w:r>
                  <w:rPr>
                    <w:rFonts w:ascii="Calibri"/>
                  </w:rPr>
                  <w:t>250</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A5F72" w14:textId="77777777" w:rsidR="006556AA" w:rsidRDefault="00F30215">
    <w:pPr>
      <w:pStyle w:val="a3"/>
      <w:spacing w:line="14" w:lineRule="auto"/>
      <w:ind w:left="0"/>
      <w:jc w:val="left"/>
      <w:rPr>
        <w:sz w:val="20"/>
      </w:rPr>
    </w:pPr>
    <w:r>
      <w:pict w14:anchorId="55FFF4C0">
        <v:shapetype id="_x0000_t202" coordsize="21600,21600" o:spt="202" path="m,l,21600r21600,l21600,xe">
          <v:stroke joinstyle="miter"/>
          <v:path gradientshapeok="t" o:connecttype="rect"/>
        </v:shapetype>
        <v:shape id="_x0000_s2050" type="#_x0000_t202" style="position:absolute;margin-left:779.9pt;margin-top:510.2pt;width:22.75pt;height:13.05pt;z-index:-24869888;mso-position-horizontal-relative:page;mso-position-vertical-relative:page" filled="f" stroked="f">
          <v:textbox inset="0,0,0,0">
            <w:txbxContent>
              <w:p w14:paraId="5C9CB456" w14:textId="77777777" w:rsidR="006556AA" w:rsidRDefault="006556AA">
                <w:pPr>
                  <w:spacing w:line="245" w:lineRule="exact"/>
                  <w:ind w:left="60"/>
                  <w:rPr>
                    <w:rFonts w:ascii="Calibri"/>
                  </w:rPr>
                </w:pPr>
                <w:r>
                  <w:fldChar w:fldCharType="begin"/>
                </w:r>
                <w:r>
                  <w:rPr>
                    <w:rFonts w:ascii="Calibri"/>
                  </w:rPr>
                  <w:instrText xml:space="preserve"> PAGE </w:instrText>
                </w:r>
                <w:r>
                  <w:fldChar w:fldCharType="separate"/>
                </w:r>
                <w:r w:rsidR="00593DAD">
                  <w:rPr>
                    <w:rFonts w:ascii="Calibri"/>
                    <w:noProof/>
                  </w:rPr>
                  <w:t>254</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D99D2" w14:textId="77777777" w:rsidR="006556AA" w:rsidRDefault="00F30215">
    <w:pPr>
      <w:pStyle w:val="a3"/>
      <w:spacing w:line="14" w:lineRule="auto"/>
      <w:ind w:left="0"/>
      <w:jc w:val="left"/>
      <w:rPr>
        <w:sz w:val="14"/>
      </w:rPr>
    </w:pPr>
    <w:r>
      <w:pict w14:anchorId="575D4B45">
        <v:shapetype id="_x0000_t202" coordsize="21600,21600" o:spt="202" path="m,l,21600r21600,l21600,xe">
          <v:stroke joinstyle="miter"/>
          <v:path gradientshapeok="t" o:connecttype="rect"/>
        </v:shapetype>
        <v:shape id="_x0000_s2049" type="#_x0000_t202" style="position:absolute;margin-left:533.15pt;margin-top:756.8pt;width:22.9pt;height:13.2pt;z-index:-24869376;mso-position-horizontal-relative:page;mso-position-vertical-relative:page" filled="f" stroked="f">
          <v:textbox inset="0,0,0,0">
            <w:txbxContent>
              <w:p w14:paraId="78E0BA3F" w14:textId="77777777" w:rsidR="006556AA" w:rsidRDefault="006556AA">
                <w:pPr>
                  <w:spacing w:line="247" w:lineRule="exact"/>
                  <w:ind w:left="62"/>
                  <w:rPr>
                    <w:rFonts w:ascii="Calibri"/>
                  </w:rPr>
                </w:pPr>
                <w:r>
                  <w:fldChar w:fldCharType="begin"/>
                </w:r>
                <w:r>
                  <w:rPr>
                    <w:rFonts w:ascii="Calibri"/>
                  </w:rPr>
                  <w:instrText xml:space="preserve"> PAGE </w:instrText>
                </w:r>
                <w:r>
                  <w:fldChar w:fldCharType="separate"/>
                </w:r>
                <w:r w:rsidR="00593DAD">
                  <w:rPr>
                    <w:rFonts w:ascii="Calibri"/>
                  </w:rPr>
                  <w:t>266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37E25" w14:textId="77777777" w:rsidR="00F30215" w:rsidRDefault="00F30215">
      <w:r>
        <w:separator/>
      </w:r>
    </w:p>
  </w:footnote>
  <w:footnote w:type="continuationSeparator" w:id="0">
    <w:p w14:paraId="0C9C1BCF" w14:textId="77777777" w:rsidR="00F30215" w:rsidRDefault="00F30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67C"/>
    <w:multiLevelType w:val="hybridMultilevel"/>
    <w:tmpl w:val="2D2C71DC"/>
    <w:lvl w:ilvl="0" w:tplc="9D88D208">
      <w:numFmt w:val="bullet"/>
      <w:lvlText w:val="-"/>
      <w:lvlJc w:val="left"/>
      <w:pPr>
        <w:ind w:left="758" w:hanging="348"/>
      </w:pPr>
      <w:rPr>
        <w:rFonts w:hint="default"/>
        <w:w w:val="100"/>
        <w:lang w:val="ru-RU" w:eastAsia="en-US" w:bidi="ar-SA"/>
      </w:rPr>
    </w:lvl>
    <w:lvl w:ilvl="1" w:tplc="3D00A602">
      <w:numFmt w:val="bullet"/>
      <w:lvlText w:val="•"/>
      <w:lvlJc w:val="left"/>
      <w:pPr>
        <w:ind w:left="760" w:hanging="348"/>
      </w:pPr>
      <w:rPr>
        <w:rFonts w:hint="default"/>
        <w:lang w:val="ru-RU" w:eastAsia="en-US" w:bidi="ar-SA"/>
      </w:rPr>
    </w:lvl>
    <w:lvl w:ilvl="2" w:tplc="14EA9A46">
      <w:numFmt w:val="bullet"/>
      <w:lvlText w:val="•"/>
      <w:lvlJc w:val="left"/>
      <w:pPr>
        <w:ind w:left="1867" w:hanging="348"/>
      </w:pPr>
      <w:rPr>
        <w:rFonts w:hint="default"/>
        <w:lang w:val="ru-RU" w:eastAsia="en-US" w:bidi="ar-SA"/>
      </w:rPr>
    </w:lvl>
    <w:lvl w:ilvl="3" w:tplc="F9B8B5C6">
      <w:numFmt w:val="bullet"/>
      <w:lvlText w:val="•"/>
      <w:lvlJc w:val="left"/>
      <w:pPr>
        <w:ind w:left="2974" w:hanging="348"/>
      </w:pPr>
      <w:rPr>
        <w:rFonts w:hint="default"/>
        <w:lang w:val="ru-RU" w:eastAsia="en-US" w:bidi="ar-SA"/>
      </w:rPr>
    </w:lvl>
    <w:lvl w:ilvl="4" w:tplc="005E94EC">
      <w:numFmt w:val="bullet"/>
      <w:lvlText w:val="•"/>
      <w:lvlJc w:val="left"/>
      <w:pPr>
        <w:ind w:left="4082" w:hanging="348"/>
      </w:pPr>
      <w:rPr>
        <w:rFonts w:hint="default"/>
        <w:lang w:val="ru-RU" w:eastAsia="en-US" w:bidi="ar-SA"/>
      </w:rPr>
    </w:lvl>
    <w:lvl w:ilvl="5" w:tplc="924AA0F8">
      <w:numFmt w:val="bullet"/>
      <w:lvlText w:val="•"/>
      <w:lvlJc w:val="left"/>
      <w:pPr>
        <w:ind w:left="5189" w:hanging="348"/>
      </w:pPr>
      <w:rPr>
        <w:rFonts w:hint="default"/>
        <w:lang w:val="ru-RU" w:eastAsia="en-US" w:bidi="ar-SA"/>
      </w:rPr>
    </w:lvl>
    <w:lvl w:ilvl="6" w:tplc="D52C875A">
      <w:numFmt w:val="bullet"/>
      <w:lvlText w:val="•"/>
      <w:lvlJc w:val="left"/>
      <w:pPr>
        <w:ind w:left="6296" w:hanging="348"/>
      </w:pPr>
      <w:rPr>
        <w:rFonts w:hint="default"/>
        <w:lang w:val="ru-RU" w:eastAsia="en-US" w:bidi="ar-SA"/>
      </w:rPr>
    </w:lvl>
    <w:lvl w:ilvl="7" w:tplc="F580D40A">
      <w:numFmt w:val="bullet"/>
      <w:lvlText w:val="•"/>
      <w:lvlJc w:val="left"/>
      <w:pPr>
        <w:ind w:left="7404" w:hanging="348"/>
      </w:pPr>
      <w:rPr>
        <w:rFonts w:hint="default"/>
        <w:lang w:val="ru-RU" w:eastAsia="en-US" w:bidi="ar-SA"/>
      </w:rPr>
    </w:lvl>
    <w:lvl w:ilvl="8" w:tplc="1C125658">
      <w:numFmt w:val="bullet"/>
      <w:lvlText w:val="•"/>
      <w:lvlJc w:val="left"/>
      <w:pPr>
        <w:ind w:left="8511" w:hanging="348"/>
      </w:pPr>
      <w:rPr>
        <w:rFonts w:hint="default"/>
        <w:lang w:val="ru-RU" w:eastAsia="en-US" w:bidi="ar-SA"/>
      </w:rPr>
    </w:lvl>
  </w:abstractNum>
  <w:abstractNum w:abstractNumId="1">
    <w:nsid w:val="0109629A"/>
    <w:multiLevelType w:val="hybridMultilevel"/>
    <w:tmpl w:val="DED8B3D4"/>
    <w:lvl w:ilvl="0" w:tplc="7080679A">
      <w:start w:val="1"/>
      <w:numFmt w:val="decimal"/>
      <w:lvlText w:val="%1."/>
      <w:lvlJc w:val="left"/>
      <w:pPr>
        <w:ind w:left="1390" w:hanging="281"/>
      </w:pPr>
      <w:rPr>
        <w:rFonts w:ascii="Times New Roman" w:eastAsia="Times New Roman" w:hAnsi="Times New Roman" w:cs="Times New Roman" w:hint="default"/>
        <w:spacing w:val="0"/>
        <w:w w:val="99"/>
        <w:sz w:val="20"/>
        <w:szCs w:val="20"/>
        <w:lang w:val="ru-RU" w:eastAsia="en-US" w:bidi="ar-SA"/>
      </w:rPr>
    </w:lvl>
    <w:lvl w:ilvl="1" w:tplc="0DE094D4">
      <w:start w:val="1"/>
      <w:numFmt w:val="upperRoman"/>
      <w:lvlText w:val="%2."/>
      <w:lvlJc w:val="left"/>
      <w:pPr>
        <w:ind w:left="2472" w:hanging="348"/>
        <w:jc w:val="right"/>
      </w:pPr>
      <w:rPr>
        <w:rFonts w:hint="default"/>
        <w:spacing w:val="-4"/>
        <w:w w:val="99"/>
        <w:lang w:val="ru-RU" w:eastAsia="en-US" w:bidi="ar-SA"/>
      </w:rPr>
    </w:lvl>
    <w:lvl w:ilvl="2" w:tplc="25C8C316">
      <w:numFmt w:val="bullet"/>
      <w:lvlText w:val="•"/>
      <w:lvlJc w:val="left"/>
      <w:pPr>
        <w:ind w:left="3396" w:hanging="348"/>
      </w:pPr>
      <w:rPr>
        <w:rFonts w:hint="default"/>
        <w:lang w:val="ru-RU" w:eastAsia="en-US" w:bidi="ar-SA"/>
      </w:rPr>
    </w:lvl>
    <w:lvl w:ilvl="3" w:tplc="A6DA7EE8">
      <w:numFmt w:val="bullet"/>
      <w:lvlText w:val="•"/>
      <w:lvlJc w:val="left"/>
      <w:pPr>
        <w:ind w:left="4312" w:hanging="348"/>
      </w:pPr>
      <w:rPr>
        <w:rFonts w:hint="default"/>
        <w:lang w:val="ru-RU" w:eastAsia="en-US" w:bidi="ar-SA"/>
      </w:rPr>
    </w:lvl>
    <w:lvl w:ilvl="4" w:tplc="1F8EE38E">
      <w:numFmt w:val="bullet"/>
      <w:lvlText w:val="•"/>
      <w:lvlJc w:val="left"/>
      <w:pPr>
        <w:ind w:left="5228" w:hanging="348"/>
      </w:pPr>
      <w:rPr>
        <w:rFonts w:hint="default"/>
        <w:lang w:val="ru-RU" w:eastAsia="en-US" w:bidi="ar-SA"/>
      </w:rPr>
    </w:lvl>
    <w:lvl w:ilvl="5" w:tplc="7B3403FA">
      <w:numFmt w:val="bullet"/>
      <w:lvlText w:val="•"/>
      <w:lvlJc w:val="left"/>
      <w:pPr>
        <w:ind w:left="6145" w:hanging="348"/>
      </w:pPr>
      <w:rPr>
        <w:rFonts w:hint="default"/>
        <w:lang w:val="ru-RU" w:eastAsia="en-US" w:bidi="ar-SA"/>
      </w:rPr>
    </w:lvl>
    <w:lvl w:ilvl="6" w:tplc="D9E6C922">
      <w:numFmt w:val="bullet"/>
      <w:lvlText w:val="•"/>
      <w:lvlJc w:val="left"/>
      <w:pPr>
        <w:ind w:left="7061" w:hanging="348"/>
      </w:pPr>
      <w:rPr>
        <w:rFonts w:hint="default"/>
        <w:lang w:val="ru-RU" w:eastAsia="en-US" w:bidi="ar-SA"/>
      </w:rPr>
    </w:lvl>
    <w:lvl w:ilvl="7" w:tplc="D4241A3C">
      <w:numFmt w:val="bullet"/>
      <w:lvlText w:val="•"/>
      <w:lvlJc w:val="left"/>
      <w:pPr>
        <w:ind w:left="7977" w:hanging="348"/>
      </w:pPr>
      <w:rPr>
        <w:rFonts w:hint="default"/>
        <w:lang w:val="ru-RU" w:eastAsia="en-US" w:bidi="ar-SA"/>
      </w:rPr>
    </w:lvl>
    <w:lvl w:ilvl="8" w:tplc="CC3CC0E8">
      <w:numFmt w:val="bullet"/>
      <w:lvlText w:val="•"/>
      <w:lvlJc w:val="left"/>
      <w:pPr>
        <w:ind w:left="8893" w:hanging="348"/>
      </w:pPr>
      <w:rPr>
        <w:rFonts w:hint="default"/>
        <w:lang w:val="ru-RU" w:eastAsia="en-US" w:bidi="ar-SA"/>
      </w:rPr>
    </w:lvl>
  </w:abstractNum>
  <w:abstractNum w:abstractNumId="2">
    <w:nsid w:val="01292748"/>
    <w:multiLevelType w:val="hybridMultilevel"/>
    <w:tmpl w:val="639A839E"/>
    <w:lvl w:ilvl="0" w:tplc="C554D370">
      <w:numFmt w:val="bullet"/>
      <w:lvlText w:val=""/>
      <w:lvlJc w:val="left"/>
      <w:pPr>
        <w:ind w:left="282" w:hanging="176"/>
      </w:pPr>
      <w:rPr>
        <w:rFonts w:ascii="Wingdings" w:eastAsia="Wingdings" w:hAnsi="Wingdings" w:cs="Wingdings" w:hint="default"/>
        <w:w w:val="100"/>
        <w:sz w:val="24"/>
        <w:szCs w:val="24"/>
        <w:lang w:val="ru-RU" w:eastAsia="en-US" w:bidi="ar-SA"/>
      </w:rPr>
    </w:lvl>
    <w:lvl w:ilvl="1" w:tplc="1DF8267C">
      <w:numFmt w:val="bullet"/>
      <w:lvlText w:val="•"/>
      <w:lvlJc w:val="left"/>
      <w:pPr>
        <w:ind w:left="662" w:hanging="176"/>
      </w:pPr>
      <w:rPr>
        <w:rFonts w:hint="default"/>
        <w:lang w:val="ru-RU" w:eastAsia="en-US" w:bidi="ar-SA"/>
      </w:rPr>
    </w:lvl>
    <w:lvl w:ilvl="2" w:tplc="E5B639C6">
      <w:numFmt w:val="bullet"/>
      <w:lvlText w:val="•"/>
      <w:lvlJc w:val="left"/>
      <w:pPr>
        <w:ind w:left="1044" w:hanging="176"/>
      </w:pPr>
      <w:rPr>
        <w:rFonts w:hint="default"/>
        <w:lang w:val="ru-RU" w:eastAsia="en-US" w:bidi="ar-SA"/>
      </w:rPr>
    </w:lvl>
    <w:lvl w:ilvl="3" w:tplc="F2D8E1A0">
      <w:numFmt w:val="bullet"/>
      <w:lvlText w:val="•"/>
      <w:lvlJc w:val="left"/>
      <w:pPr>
        <w:ind w:left="1426" w:hanging="176"/>
      </w:pPr>
      <w:rPr>
        <w:rFonts w:hint="default"/>
        <w:lang w:val="ru-RU" w:eastAsia="en-US" w:bidi="ar-SA"/>
      </w:rPr>
    </w:lvl>
    <w:lvl w:ilvl="4" w:tplc="5F5824A8">
      <w:numFmt w:val="bullet"/>
      <w:lvlText w:val="•"/>
      <w:lvlJc w:val="left"/>
      <w:pPr>
        <w:ind w:left="1808" w:hanging="176"/>
      </w:pPr>
      <w:rPr>
        <w:rFonts w:hint="default"/>
        <w:lang w:val="ru-RU" w:eastAsia="en-US" w:bidi="ar-SA"/>
      </w:rPr>
    </w:lvl>
    <w:lvl w:ilvl="5" w:tplc="83560A42">
      <w:numFmt w:val="bullet"/>
      <w:lvlText w:val="•"/>
      <w:lvlJc w:val="left"/>
      <w:pPr>
        <w:ind w:left="2190" w:hanging="176"/>
      </w:pPr>
      <w:rPr>
        <w:rFonts w:hint="default"/>
        <w:lang w:val="ru-RU" w:eastAsia="en-US" w:bidi="ar-SA"/>
      </w:rPr>
    </w:lvl>
    <w:lvl w:ilvl="6" w:tplc="CC382B06">
      <w:numFmt w:val="bullet"/>
      <w:lvlText w:val="•"/>
      <w:lvlJc w:val="left"/>
      <w:pPr>
        <w:ind w:left="2572" w:hanging="176"/>
      </w:pPr>
      <w:rPr>
        <w:rFonts w:hint="default"/>
        <w:lang w:val="ru-RU" w:eastAsia="en-US" w:bidi="ar-SA"/>
      </w:rPr>
    </w:lvl>
    <w:lvl w:ilvl="7" w:tplc="DE7E0C04">
      <w:numFmt w:val="bullet"/>
      <w:lvlText w:val="•"/>
      <w:lvlJc w:val="left"/>
      <w:pPr>
        <w:ind w:left="2954" w:hanging="176"/>
      </w:pPr>
      <w:rPr>
        <w:rFonts w:hint="default"/>
        <w:lang w:val="ru-RU" w:eastAsia="en-US" w:bidi="ar-SA"/>
      </w:rPr>
    </w:lvl>
    <w:lvl w:ilvl="8" w:tplc="721048CC">
      <w:numFmt w:val="bullet"/>
      <w:lvlText w:val="•"/>
      <w:lvlJc w:val="left"/>
      <w:pPr>
        <w:ind w:left="3336" w:hanging="176"/>
      </w:pPr>
      <w:rPr>
        <w:rFonts w:hint="default"/>
        <w:lang w:val="ru-RU" w:eastAsia="en-US" w:bidi="ar-SA"/>
      </w:rPr>
    </w:lvl>
  </w:abstractNum>
  <w:abstractNum w:abstractNumId="3">
    <w:nsid w:val="014B5909"/>
    <w:multiLevelType w:val="hybridMultilevel"/>
    <w:tmpl w:val="FA508D4A"/>
    <w:lvl w:ilvl="0" w:tplc="F06C19C6">
      <w:numFmt w:val="bullet"/>
      <w:lvlText w:val="•"/>
      <w:lvlJc w:val="left"/>
      <w:pPr>
        <w:ind w:left="830" w:hanging="723"/>
      </w:pPr>
      <w:rPr>
        <w:rFonts w:ascii="Arial MT" w:eastAsia="Arial MT" w:hAnsi="Arial MT" w:cs="Arial MT" w:hint="default"/>
        <w:w w:val="100"/>
        <w:sz w:val="28"/>
        <w:szCs w:val="28"/>
        <w:lang w:val="ru-RU" w:eastAsia="en-US" w:bidi="ar-SA"/>
      </w:rPr>
    </w:lvl>
    <w:lvl w:ilvl="1" w:tplc="17846734">
      <w:numFmt w:val="bullet"/>
      <w:lvlText w:val=""/>
      <w:lvlJc w:val="left"/>
      <w:pPr>
        <w:ind w:left="1740" w:hanging="488"/>
      </w:pPr>
      <w:rPr>
        <w:rFonts w:ascii="Symbol" w:eastAsia="Symbol" w:hAnsi="Symbol" w:cs="Symbol" w:hint="default"/>
        <w:w w:val="100"/>
        <w:sz w:val="28"/>
        <w:szCs w:val="28"/>
        <w:lang w:val="ru-RU" w:eastAsia="en-US" w:bidi="ar-SA"/>
      </w:rPr>
    </w:lvl>
    <w:lvl w:ilvl="2" w:tplc="C0D65886">
      <w:numFmt w:val="bullet"/>
      <w:lvlText w:val="•"/>
      <w:lvlJc w:val="left"/>
      <w:pPr>
        <w:ind w:left="2765" w:hanging="488"/>
      </w:pPr>
      <w:rPr>
        <w:rFonts w:hint="default"/>
        <w:lang w:val="ru-RU" w:eastAsia="en-US" w:bidi="ar-SA"/>
      </w:rPr>
    </w:lvl>
    <w:lvl w:ilvl="3" w:tplc="7B74892A">
      <w:numFmt w:val="bullet"/>
      <w:lvlText w:val="•"/>
      <w:lvlJc w:val="left"/>
      <w:pPr>
        <w:ind w:left="3791" w:hanging="488"/>
      </w:pPr>
      <w:rPr>
        <w:rFonts w:hint="default"/>
        <w:lang w:val="ru-RU" w:eastAsia="en-US" w:bidi="ar-SA"/>
      </w:rPr>
    </w:lvl>
    <w:lvl w:ilvl="4" w:tplc="80A6E170">
      <w:numFmt w:val="bullet"/>
      <w:lvlText w:val="•"/>
      <w:lvlJc w:val="left"/>
      <w:pPr>
        <w:ind w:left="4817" w:hanging="488"/>
      </w:pPr>
      <w:rPr>
        <w:rFonts w:hint="default"/>
        <w:lang w:val="ru-RU" w:eastAsia="en-US" w:bidi="ar-SA"/>
      </w:rPr>
    </w:lvl>
    <w:lvl w:ilvl="5" w:tplc="0A56F5C8">
      <w:numFmt w:val="bullet"/>
      <w:lvlText w:val="•"/>
      <w:lvlJc w:val="left"/>
      <w:pPr>
        <w:ind w:left="5842" w:hanging="488"/>
      </w:pPr>
      <w:rPr>
        <w:rFonts w:hint="default"/>
        <w:lang w:val="ru-RU" w:eastAsia="en-US" w:bidi="ar-SA"/>
      </w:rPr>
    </w:lvl>
    <w:lvl w:ilvl="6" w:tplc="ADB0D572">
      <w:numFmt w:val="bullet"/>
      <w:lvlText w:val="•"/>
      <w:lvlJc w:val="left"/>
      <w:pPr>
        <w:ind w:left="6868" w:hanging="488"/>
      </w:pPr>
      <w:rPr>
        <w:rFonts w:hint="default"/>
        <w:lang w:val="ru-RU" w:eastAsia="en-US" w:bidi="ar-SA"/>
      </w:rPr>
    </w:lvl>
    <w:lvl w:ilvl="7" w:tplc="28803790">
      <w:numFmt w:val="bullet"/>
      <w:lvlText w:val="•"/>
      <w:lvlJc w:val="left"/>
      <w:pPr>
        <w:ind w:left="7894" w:hanging="488"/>
      </w:pPr>
      <w:rPr>
        <w:rFonts w:hint="default"/>
        <w:lang w:val="ru-RU" w:eastAsia="en-US" w:bidi="ar-SA"/>
      </w:rPr>
    </w:lvl>
    <w:lvl w:ilvl="8" w:tplc="EC38A820">
      <w:numFmt w:val="bullet"/>
      <w:lvlText w:val="•"/>
      <w:lvlJc w:val="left"/>
      <w:pPr>
        <w:ind w:left="8919" w:hanging="488"/>
      </w:pPr>
      <w:rPr>
        <w:rFonts w:hint="default"/>
        <w:lang w:val="ru-RU" w:eastAsia="en-US" w:bidi="ar-SA"/>
      </w:rPr>
    </w:lvl>
  </w:abstractNum>
  <w:abstractNum w:abstractNumId="4">
    <w:nsid w:val="019D2517"/>
    <w:multiLevelType w:val="hybridMultilevel"/>
    <w:tmpl w:val="3EEA26AA"/>
    <w:lvl w:ilvl="0" w:tplc="C0BC88E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9A0E54C">
      <w:numFmt w:val="bullet"/>
      <w:lvlText w:val="•"/>
      <w:lvlJc w:val="left"/>
      <w:pPr>
        <w:ind w:left="717" w:hanging="144"/>
      </w:pPr>
      <w:rPr>
        <w:rFonts w:hint="default"/>
        <w:lang w:val="ru-RU" w:eastAsia="en-US" w:bidi="ar-SA"/>
      </w:rPr>
    </w:lvl>
    <w:lvl w:ilvl="2" w:tplc="3DFC3802">
      <w:numFmt w:val="bullet"/>
      <w:lvlText w:val="•"/>
      <w:lvlJc w:val="left"/>
      <w:pPr>
        <w:ind w:left="1334" w:hanging="144"/>
      </w:pPr>
      <w:rPr>
        <w:rFonts w:hint="default"/>
        <w:lang w:val="ru-RU" w:eastAsia="en-US" w:bidi="ar-SA"/>
      </w:rPr>
    </w:lvl>
    <w:lvl w:ilvl="3" w:tplc="36A834FC">
      <w:numFmt w:val="bullet"/>
      <w:lvlText w:val="•"/>
      <w:lvlJc w:val="left"/>
      <w:pPr>
        <w:ind w:left="1952" w:hanging="144"/>
      </w:pPr>
      <w:rPr>
        <w:rFonts w:hint="default"/>
        <w:lang w:val="ru-RU" w:eastAsia="en-US" w:bidi="ar-SA"/>
      </w:rPr>
    </w:lvl>
    <w:lvl w:ilvl="4" w:tplc="1512BE32">
      <w:numFmt w:val="bullet"/>
      <w:lvlText w:val="•"/>
      <w:lvlJc w:val="left"/>
      <w:pPr>
        <w:ind w:left="2569" w:hanging="144"/>
      </w:pPr>
      <w:rPr>
        <w:rFonts w:hint="default"/>
        <w:lang w:val="ru-RU" w:eastAsia="en-US" w:bidi="ar-SA"/>
      </w:rPr>
    </w:lvl>
    <w:lvl w:ilvl="5" w:tplc="349CA80A">
      <w:numFmt w:val="bullet"/>
      <w:lvlText w:val="•"/>
      <w:lvlJc w:val="left"/>
      <w:pPr>
        <w:ind w:left="3187" w:hanging="144"/>
      </w:pPr>
      <w:rPr>
        <w:rFonts w:hint="default"/>
        <w:lang w:val="ru-RU" w:eastAsia="en-US" w:bidi="ar-SA"/>
      </w:rPr>
    </w:lvl>
    <w:lvl w:ilvl="6" w:tplc="3B00D546">
      <w:numFmt w:val="bullet"/>
      <w:lvlText w:val="•"/>
      <w:lvlJc w:val="left"/>
      <w:pPr>
        <w:ind w:left="3804" w:hanging="144"/>
      </w:pPr>
      <w:rPr>
        <w:rFonts w:hint="default"/>
        <w:lang w:val="ru-RU" w:eastAsia="en-US" w:bidi="ar-SA"/>
      </w:rPr>
    </w:lvl>
    <w:lvl w:ilvl="7" w:tplc="9E408230">
      <w:numFmt w:val="bullet"/>
      <w:lvlText w:val="•"/>
      <w:lvlJc w:val="left"/>
      <w:pPr>
        <w:ind w:left="4421" w:hanging="144"/>
      </w:pPr>
      <w:rPr>
        <w:rFonts w:hint="default"/>
        <w:lang w:val="ru-RU" w:eastAsia="en-US" w:bidi="ar-SA"/>
      </w:rPr>
    </w:lvl>
    <w:lvl w:ilvl="8" w:tplc="D1041E72">
      <w:numFmt w:val="bullet"/>
      <w:lvlText w:val="•"/>
      <w:lvlJc w:val="left"/>
      <w:pPr>
        <w:ind w:left="5039" w:hanging="144"/>
      </w:pPr>
      <w:rPr>
        <w:rFonts w:hint="default"/>
        <w:lang w:val="ru-RU" w:eastAsia="en-US" w:bidi="ar-SA"/>
      </w:rPr>
    </w:lvl>
  </w:abstractNum>
  <w:abstractNum w:abstractNumId="5">
    <w:nsid w:val="02AF1900"/>
    <w:multiLevelType w:val="hybridMultilevel"/>
    <w:tmpl w:val="9C5A8FCE"/>
    <w:lvl w:ilvl="0" w:tplc="790AEFC4">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D7986254">
      <w:numFmt w:val="bullet"/>
      <w:lvlText w:val="•"/>
      <w:lvlJc w:val="left"/>
      <w:pPr>
        <w:ind w:left="705" w:hanging="144"/>
      </w:pPr>
      <w:rPr>
        <w:rFonts w:ascii="Times New Roman" w:eastAsia="Times New Roman" w:hAnsi="Times New Roman" w:cs="Times New Roman" w:hint="default"/>
        <w:w w:val="100"/>
        <w:sz w:val="24"/>
        <w:szCs w:val="24"/>
        <w:lang w:val="ru-RU" w:eastAsia="en-US" w:bidi="ar-SA"/>
      </w:rPr>
    </w:lvl>
    <w:lvl w:ilvl="2" w:tplc="8E7CA352">
      <w:numFmt w:val="bullet"/>
      <w:lvlText w:val="•"/>
      <w:lvlJc w:val="left"/>
      <w:pPr>
        <w:ind w:left="1279" w:hanging="144"/>
      </w:pPr>
      <w:rPr>
        <w:rFonts w:hint="default"/>
        <w:lang w:val="ru-RU" w:eastAsia="en-US" w:bidi="ar-SA"/>
      </w:rPr>
    </w:lvl>
    <w:lvl w:ilvl="3" w:tplc="20000B44">
      <w:numFmt w:val="bullet"/>
      <w:lvlText w:val="•"/>
      <w:lvlJc w:val="left"/>
      <w:pPr>
        <w:ind w:left="1858" w:hanging="144"/>
      </w:pPr>
      <w:rPr>
        <w:rFonts w:hint="default"/>
        <w:lang w:val="ru-RU" w:eastAsia="en-US" w:bidi="ar-SA"/>
      </w:rPr>
    </w:lvl>
    <w:lvl w:ilvl="4" w:tplc="95D0F67A">
      <w:numFmt w:val="bullet"/>
      <w:lvlText w:val="•"/>
      <w:lvlJc w:val="left"/>
      <w:pPr>
        <w:ind w:left="2438" w:hanging="144"/>
      </w:pPr>
      <w:rPr>
        <w:rFonts w:hint="default"/>
        <w:lang w:val="ru-RU" w:eastAsia="en-US" w:bidi="ar-SA"/>
      </w:rPr>
    </w:lvl>
    <w:lvl w:ilvl="5" w:tplc="3D925EAA">
      <w:numFmt w:val="bullet"/>
      <w:lvlText w:val="•"/>
      <w:lvlJc w:val="left"/>
      <w:pPr>
        <w:ind w:left="3017" w:hanging="144"/>
      </w:pPr>
      <w:rPr>
        <w:rFonts w:hint="default"/>
        <w:lang w:val="ru-RU" w:eastAsia="en-US" w:bidi="ar-SA"/>
      </w:rPr>
    </w:lvl>
    <w:lvl w:ilvl="6" w:tplc="F670B640">
      <w:numFmt w:val="bullet"/>
      <w:lvlText w:val="•"/>
      <w:lvlJc w:val="left"/>
      <w:pPr>
        <w:ind w:left="3596" w:hanging="144"/>
      </w:pPr>
      <w:rPr>
        <w:rFonts w:hint="default"/>
        <w:lang w:val="ru-RU" w:eastAsia="en-US" w:bidi="ar-SA"/>
      </w:rPr>
    </w:lvl>
    <w:lvl w:ilvl="7" w:tplc="642A23D6">
      <w:numFmt w:val="bullet"/>
      <w:lvlText w:val="•"/>
      <w:lvlJc w:val="left"/>
      <w:pPr>
        <w:ind w:left="4176" w:hanging="144"/>
      </w:pPr>
      <w:rPr>
        <w:rFonts w:hint="default"/>
        <w:lang w:val="ru-RU" w:eastAsia="en-US" w:bidi="ar-SA"/>
      </w:rPr>
    </w:lvl>
    <w:lvl w:ilvl="8" w:tplc="4FD88462">
      <w:numFmt w:val="bullet"/>
      <w:lvlText w:val="•"/>
      <w:lvlJc w:val="left"/>
      <w:pPr>
        <w:ind w:left="4755" w:hanging="144"/>
      </w:pPr>
      <w:rPr>
        <w:rFonts w:hint="default"/>
        <w:lang w:val="ru-RU" w:eastAsia="en-US" w:bidi="ar-SA"/>
      </w:rPr>
    </w:lvl>
  </w:abstractNum>
  <w:abstractNum w:abstractNumId="6">
    <w:nsid w:val="02B04D91"/>
    <w:multiLevelType w:val="multilevel"/>
    <w:tmpl w:val="03203320"/>
    <w:lvl w:ilvl="0">
      <w:start w:val="3"/>
      <w:numFmt w:val="decimal"/>
      <w:lvlText w:val="%1"/>
      <w:lvlJc w:val="left"/>
      <w:pPr>
        <w:ind w:left="2770" w:hanging="492"/>
      </w:pPr>
      <w:rPr>
        <w:rFonts w:hint="default"/>
        <w:lang w:val="ru-RU" w:eastAsia="en-US" w:bidi="ar-SA"/>
      </w:rPr>
    </w:lvl>
    <w:lvl w:ilvl="1">
      <w:start w:val="1"/>
      <w:numFmt w:val="decimal"/>
      <w:lvlText w:val="%1.%2."/>
      <w:lvlJc w:val="left"/>
      <w:pPr>
        <w:ind w:left="2770" w:hanging="492"/>
        <w:jc w:val="right"/>
      </w:pPr>
      <w:rPr>
        <w:rFonts w:hint="default"/>
        <w:b/>
        <w:bCs/>
        <w:w w:val="100"/>
        <w:lang w:val="ru-RU" w:eastAsia="en-US" w:bidi="ar-SA"/>
      </w:rPr>
    </w:lvl>
    <w:lvl w:ilvl="2">
      <w:numFmt w:val="bullet"/>
      <w:lvlText w:val="•"/>
      <w:lvlJc w:val="left"/>
      <w:pPr>
        <w:ind w:left="4369" w:hanging="492"/>
      </w:pPr>
      <w:rPr>
        <w:rFonts w:hint="default"/>
        <w:lang w:val="ru-RU" w:eastAsia="en-US" w:bidi="ar-SA"/>
      </w:rPr>
    </w:lvl>
    <w:lvl w:ilvl="3">
      <w:numFmt w:val="bullet"/>
      <w:lvlText w:val="•"/>
      <w:lvlJc w:val="left"/>
      <w:pPr>
        <w:ind w:left="5163" w:hanging="492"/>
      </w:pPr>
      <w:rPr>
        <w:rFonts w:hint="default"/>
        <w:lang w:val="ru-RU" w:eastAsia="en-US" w:bidi="ar-SA"/>
      </w:rPr>
    </w:lvl>
    <w:lvl w:ilvl="4">
      <w:numFmt w:val="bullet"/>
      <w:lvlText w:val="•"/>
      <w:lvlJc w:val="left"/>
      <w:pPr>
        <w:ind w:left="5958" w:hanging="492"/>
      </w:pPr>
      <w:rPr>
        <w:rFonts w:hint="default"/>
        <w:lang w:val="ru-RU" w:eastAsia="en-US" w:bidi="ar-SA"/>
      </w:rPr>
    </w:lvl>
    <w:lvl w:ilvl="5">
      <w:numFmt w:val="bullet"/>
      <w:lvlText w:val="•"/>
      <w:lvlJc w:val="left"/>
      <w:pPr>
        <w:ind w:left="6753" w:hanging="492"/>
      </w:pPr>
      <w:rPr>
        <w:rFonts w:hint="default"/>
        <w:lang w:val="ru-RU" w:eastAsia="en-US" w:bidi="ar-SA"/>
      </w:rPr>
    </w:lvl>
    <w:lvl w:ilvl="6">
      <w:numFmt w:val="bullet"/>
      <w:lvlText w:val="•"/>
      <w:lvlJc w:val="left"/>
      <w:pPr>
        <w:ind w:left="7547" w:hanging="492"/>
      </w:pPr>
      <w:rPr>
        <w:rFonts w:hint="default"/>
        <w:lang w:val="ru-RU" w:eastAsia="en-US" w:bidi="ar-SA"/>
      </w:rPr>
    </w:lvl>
    <w:lvl w:ilvl="7">
      <w:numFmt w:val="bullet"/>
      <w:lvlText w:val="•"/>
      <w:lvlJc w:val="left"/>
      <w:pPr>
        <w:ind w:left="8342" w:hanging="492"/>
      </w:pPr>
      <w:rPr>
        <w:rFonts w:hint="default"/>
        <w:lang w:val="ru-RU" w:eastAsia="en-US" w:bidi="ar-SA"/>
      </w:rPr>
    </w:lvl>
    <w:lvl w:ilvl="8">
      <w:numFmt w:val="bullet"/>
      <w:lvlText w:val="•"/>
      <w:lvlJc w:val="left"/>
      <w:pPr>
        <w:ind w:left="9137" w:hanging="492"/>
      </w:pPr>
      <w:rPr>
        <w:rFonts w:hint="default"/>
        <w:lang w:val="ru-RU" w:eastAsia="en-US" w:bidi="ar-SA"/>
      </w:rPr>
    </w:lvl>
  </w:abstractNum>
  <w:abstractNum w:abstractNumId="7">
    <w:nsid w:val="034C31EC"/>
    <w:multiLevelType w:val="hybridMultilevel"/>
    <w:tmpl w:val="B5949EF8"/>
    <w:lvl w:ilvl="0" w:tplc="31EA393A">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D60AF89E">
      <w:numFmt w:val="bullet"/>
      <w:lvlText w:val="•"/>
      <w:lvlJc w:val="left"/>
      <w:pPr>
        <w:ind w:left="861" w:hanging="144"/>
      </w:pPr>
      <w:rPr>
        <w:rFonts w:hint="default"/>
        <w:lang w:val="ru-RU" w:eastAsia="en-US" w:bidi="ar-SA"/>
      </w:rPr>
    </w:lvl>
    <w:lvl w:ilvl="2" w:tplc="8F44B694">
      <w:numFmt w:val="bullet"/>
      <w:lvlText w:val="•"/>
      <w:lvlJc w:val="left"/>
      <w:pPr>
        <w:ind w:left="1462" w:hanging="144"/>
      </w:pPr>
      <w:rPr>
        <w:rFonts w:hint="default"/>
        <w:lang w:val="ru-RU" w:eastAsia="en-US" w:bidi="ar-SA"/>
      </w:rPr>
    </w:lvl>
    <w:lvl w:ilvl="3" w:tplc="F8D24C10">
      <w:numFmt w:val="bullet"/>
      <w:lvlText w:val="•"/>
      <w:lvlJc w:val="left"/>
      <w:pPr>
        <w:ind w:left="2064" w:hanging="144"/>
      </w:pPr>
      <w:rPr>
        <w:rFonts w:hint="default"/>
        <w:lang w:val="ru-RU" w:eastAsia="en-US" w:bidi="ar-SA"/>
      </w:rPr>
    </w:lvl>
    <w:lvl w:ilvl="4" w:tplc="95F8F1C4">
      <w:numFmt w:val="bullet"/>
      <w:lvlText w:val="•"/>
      <w:lvlJc w:val="left"/>
      <w:pPr>
        <w:ind w:left="2665" w:hanging="144"/>
      </w:pPr>
      <w:rPr>
        <w:rFonts w:hint="default"/>
        <w:lang w:val="ru-RU" w:eastAsia="en-US" w:bidi="ar-SA"/>
      </w:rPr>
    </w:lvl>
    <w:lvl w:ilvl="5" w:tplc="749CF5D2">
      <w:numFmt w:val="bullet"/>
      <w:lvlText w:val="•"/>
      <w:lvlJc w:val="left"/>
      <w:pPr>
        <w:ind w:left="3267" w:hanging="144"/>
      </w:pPr>
      <w:rPr>
        <w:rFonts w:hint="default"/>
        <w:lang w:val="ru-RU" w:eastAsia="en-US" w:bidi="ar-SA"/>
      </w:rPr>
    </w:lvl>
    <w:lvl w:ilvl="6" w:tplc="4300C44E">
      <w:numFmt w:val="bullet"/>
      <w:lvlText w:val="•"/>
      <w:lvlJc w:val="left"/>
      <w:pPr>
        <w:ind w:left="3868" w:hanging="144"/>
      </w:pPr>
      <w:rPr>
        <w:rFonts w:hint="default"/>
        <w:lang w:val="ru-RU" w:eastAsia="en-US" w:bidi="ar-SA"/>
      </w:rPr>
    </w:lvl>
    <w:lvl w:ilvl="7" w:tplc="90A80542">
      <w:numFmt w:val="bullet"/>
      <w:lvlText w:val="•"/>
      <w:lvlJc w:val="left"/>
      <w:pPr>
        <w:ind w:left="4469" w:hanging="144"/>
      </w:pPr>
      <w:rPr>
        <w:rFonts w:hint="default"/>
        <w:lang w:val="ru-RU" w:eastAsia="en-US" w:bidi="ar-SA"/>
      </w:rPr>
    </w:lvl>
    <w:lvl w:ilvl="8" w:tplc="1B5AB0E8">
      <w:numFmt w:val="bullet"/>
      <w:lvlText w:val="•"/>
      <w:lvlJc w:val="left"/>
      <w:pPr>
        <w:ind w:left="5071" w:hanging="144"/>
      </w:pPr>
      <w:rPr>
        <w:rFonts w:hint="default"/>
        <w:lang w:val="ru-RU" w:eastAsia="en-US" w:bidi="ar-SA"/>
      </w:rPr>
    </w:lvl>
  </w:abstractNum>
  <w:abstractNum w:abstractNumId="8">
    <w:nsid w:val="0351612A"/>
    <w:multiLevelType w:val="hybridMultilevel"/>
    <w:tmpl w:val="A1C69946"/>
    <w:lvl w:ilvl="0" w:tplc="93A49A66">
      <w:numFmt w:val="bullet"/>
      <w:lvlText w:val="–"/>
      <w:lvlJc w:val="left"/>
      <w:pPr>
        <w:ind w:left="1040" w:hanging="771"/>
      </w:pPr>
      <w:rPr>
        <w:rFonts w:ascii="Times New Roman" w:eastAsia="Times New Roman" w:hAnsi="Times New Roman" w:cs="Times New Roman" w:hint="default"/>
        <w:w w:val="100"/>
        <w:sz w:val="24"/>
        <w:szCs w:val="24"/>
        <w:lang w:val="ru-RU" w:eastAsia="en-US" w:bidi="ar-SA"/>
      </w:rPr>
    </w:lvl>
    <w:lvl w:ilvl="1" w:tplc="B57AAB60">
      <w:numFmt w:val="bullet"/>
      <w:lvlText w:val="•"/>
      <w:lvlJc w:val="left"/>
      <w:pPr>
        <w:ind w:left="2022" w:hanging="771"/>
      </w:pPr>
      <w:rPr>
        <w:rFonts w:hint="default"/>
        <w:lang w:val="ru-RU" w:eastAsia="en-US" w:bidi="ar-SA"/>
      </w:rPr>
    </w:lvl>
    <w:lvl w:ilvl="2" w:tplc="298AEFF6">
      <w:numFmt w:val="bullet"/>
      <w:lvlText w:val="•"/>
      <w:lvlJc w:val="left"/>
      <w:pPr>
        <w:ind w:left="3005" w:hanging="771"/>
      </w:pPr>
      <w:rPr>
        <w:rFonts w:hint="default"/>
        <w:lang w:val="ru-RU" w:eastAsia="en-US" w:bidi="ar-SA"/>
      </w:rPr>
    </w:lvl>
    <w:lvl w:ilvl="3" w:tplc="5D46D72A">
      <w:numFmt w:val="bullet"/>
      <w:lvlText w:val="•"/>
      <w:lvlJc w:val="left"/>
      <w:pPr>
        <w:ind w:left="3987" w:hanging="771"/>
      </w:pPr>
      <w:rPr>
        <w:rFonts w:hint="default"/>
        <w:lang w:val="ru-RU" w:eastAsia="en-US" w:bidi="ar-SA"/>
      </w:rPr>
    </w:lvl>
    <w:lvl w:ilvl="4" w:tplc="E836ECC6">
      <w:numFmt w:val="bullet"/>
      <w:lvlText w:val="•"/>
      <w:lvlJc w:val="left"/>
      <w:pPr>
        <w:ind w:left="4970" w:hanging="771"/>
      </w:pPr>
      <w:rPr>
        <w:rFonts w:hint="default"/>
        <w:lang w:val="ru-RU" w:eastAsia="en-US" w:bidi="ar-SA"/>
      </w:rPr>
    </w:lvl>
    <w:lvl w:ilvl="5" w:tplc="F1C46C3A">
      <w:numFmt w:val="bullet"/>
      <w:lvlText w:val="•"/>
      <w:lvlJc w:val="left"/>
      <w:pPr>
        <w:ind w:left="5953" w:hanging="771"/>
      </w:pPr>
      <w:rPr>
        <w:rFonts w:hint="default"/>
        <w:lang w:val="ru-RU" w:eastAsia="en-US" w:bidi="ar-SA"/>
      </w:rPr>
    </w:lvl>
    <w:lvl w:ilvl="6" w:tplc="81B6AF0A">
      <w:numFmt w:val="bullet"/>
      <w:lvlText w:val="•"/>
      <w:lvlJc w:val="left"/>
      <w:pPr>
        <w:ind w:left="6935" w:hanging="771"/>
      </w:pPr>
      <w:rPr>
        <w:rFonts w:hint="default"/>
        <w:lang w:val="ru-RU" w:eastAsia="en-US" w:bidi="ar-SA"/>
      </w:rPr>
    </w:lvl>
    <w:lvl w:ilvl="7" w:tplc="8EC47FFC">
      <w:numFmt w:val="bullet"/>
      <w:lvlText w:val="•"/>
      <w:lvlJc w:val="left"/>
      <w:pPr>
        <w:ind w:left="7918" w:hanging="771"/>
      </w:pPr>
      <w:rPr>
        <w:rFonts w:hint="default"/>
        <w:lang w:val="ru-RU" w:eastAsia="en-US" w:bidi="ar-SA"/>
      </w:rPr>
    </w:lvl>
    <w:lvl w:ilvl="8" w:tplc="73CA661A">
      <w:numFmt w:val="bullet"/>
      <w:lvlText w:val="•"/>
      <w:lvlJc w:val="left"/>
      <w:pPr>
        <w:ind w:left="8901" w:hanging="771"/>
      </w:pPr>
      <w:rPr>
        <w:rFonts w:hint="default"/>
        <w:lang w:val="ru-RU" w:eastAsia="en-US" w:bidi="ar-SA"/>
      </w:rPr>
    </w:lvl>
  </w:abstractNum>
  <w:abstractNum w:abstractNumId="9">
    <w:nsid w:val="0460167B"/>
    <w:multiLevelType w:val="hybridMultilevel"/>
    <w:tmpl w:val="551EC0B8"/>
    <w:lvl w:ilvl="0" w:tplc="CE425E40">
      <w:numFmt w:val="bullet"/>
      <w:lvlText w:val="-"/>
      <w:lvlJc w:val="left"/>
      <w:pPr>
        <w:ind w:left="398" w:hanging="286"/>
      </w:pPr>
      <w:rPr>
        <w:rFonts w:ascii="Verdana" w:eastAsia="Verdana" w:hAnsi="Verdana" w:cs="Verdana" w:hint="default"/>
        <w:w w:val="100"/>
        <w:sz w:val="24"/>
        <w:szCs w:val="24"/>
        <w:lang w:val="ru-RU" w:eastAsia="en-US" w:bidi="ar-SA"/>
      </w:rPr>
    </w:lvl>
    <w:lvl w:ilvl="1" w:tplc="5B3802D8">
      <w:numFmt w:val="bullet"/>
      <w:lvlText w:val="•"/>
      <w:lvlJc w:val="left"/>
      <w:pPr>
        <w:ind w:left="1432" w:hanging="286"/>
      </w:pPr>
      <w:rPr>
        <w:rFonts w:hint="default"/>
        <w:lang w:val="ru-RU" w:eastAsia="en-US" w:bidi="ar-SA"/>
      </w:rPr>
    </w:lvl>
    <w:lvl w:ilvl="2" w:tplc="747894AA">
      <w:numFmt w:val="bullet"/>
      <w:lvlText w:val="•"/>
      <w:lvlJc w:val="left"/>
      <w:pPr>
        <w:ind w:left="2465" w:hanging="286"/>
      </w:pPr>
      <w:rPr>
        <w:rFonts w:hint="default"/>
        <w:lang w:val="ru-RU" w:eastAsia="en-US" w:bidi="ar-SA"/>
      </w:rPr>
    </w:lvl>
    <w:lvl w:ilvl="3" w:tplc="CB8A1938">
      <w:numFmt w:val="bullet"/>
      <w:lvlText w:val="•"/>
      <w:lvlJc w:val="left"/>
      <w:pPr>
        <w:ind w:left="3497" w:hanging="286"/>
      </w:pPr>
      <w:rPr>
        <w:rFonts w:hint="default"/>
        <w:lang w:val="ru-RU" w:eastAsia="en-US" w:bidi="ar-SA"/>
      </w:rPr>
    </w:lvl>
    <w:lvl w:ilvl="4" w:tplc="D4E6148C">
      <w:numFmt w:val="bullet"/>
      <w:lvlText w:val="•"/>
      <w:lvlJc w:val="left"/>
      <w:pPr>
        <w:ind w:left="4530" w:hanging="286"/>
      </w:pPr>
      <w:rPr>
        <w:rFonts w:hint="default"/>
        <w:lang w:val="ru-RU" w:eastAsia="en-US" w:bidi="ar-SA"/>
      </w:rPr>
    </w:lvl>
    <w:lvl w:ilvl="5" w:tplc="7BFE4660">
      <w:numFmt w:val="bullet"/>
      <w:lvlText w:val="•"/>
      <w:lvlJc w:val="left"/>
      <w:pPr>
        <w:ind w:left="5563" w:hanging="286"/>
      </w:pPr>
      <w:rPr>
        <w:rFonts w:hint="default"/>
        <w:lang w:val="ru-RU" w:eastAsia="en-US" w:bidi="ar-SA"/>
      </w:rPr>
    </w:lvl>
    <w:lvl w:ilvl="6" w:tplc="68645E50">
      <w:numFmt w:val="bullet"/>
      <w:lvlText w:val="•"/>
      <w:lvlJc w:val="left"/>
      <w:pPr>
        <w:ind w:left="6595" w:hanging="286"/>
      </w:pPr>
      <w:rPr>
        <w:rFonts w:hint="default"/>
        <w:lang w:val="ru-RU" w:eastAsia="en-US" w:bidi="ar-SA"/>
      </w:rPr>
    </w:lvl>
    <w:lvl w:ilvl="7" w:tplc="83C456D4">
      <w:numFmt w:val="bullet"/>
      <w:lvlText w:val="•"/>
      <w:lvlJc w:val="left"/>
      <w:pPr>
        <w:ind w:left="7628" w:hanging="286"/>
      </w:pPr>
      <w:rPr>
        <w:rFonts w:hint="default"/>
        <w:lang w:val="ru-RU" w:eastAsia="en-US" w:bidi="ar-SA"/>
      </w:rPr>
    </w:lvl>
    <w:lvl w:ilvl="8" w:tplc="938ABD3E">
      <w:numFmt w:val="bullet"/>
      <w:lvlText w:val="•"/>
      <w:lvlJc w:val="left"/>
      <w:pPr>
        <w:ind w:left="8661" w:hanging="286"/>
      </w:pPr>
      <w:rPr>
        <w:rFonts w:hint="default"/>
        <w:lang w:val="ru-RU" w:eastAsia="en-US" w:bidi="ar-SA"/>
      </w:rPr>
    </w:lvl>
  </w:abstractNum>
  <w:abstractNum w:abstractNumId="10">
    <w:nsid w:val="048F0CB1"/>
    <w:multiLevelType w:val="hybridMultilevel"/>
    <w:tmpl w:val="31448EE0"/>
    <w:lvl w:ilvl="0" w:tplc="CDB2AB3C">
      <w:numFmt w:val="bullet"/>
      <w:lvlText w:val=""/>
      <w:lvlJc w:val="left"/>
      <w:pPr>
        <w:ind w:left="278" w:hanging="176"/>
      </w:pPr>
      <w:rPr>
        <w:rFonts w:ascii="Wingdings" w:eastAsia="Wingdings" w:hAnsi="Wingdings" w:cs="Wingdings" w:hint="default"/>
        <w:w w:val="100"/>
        <w:sz w:val="24"/>
        <w:szCs w:val="24"/>
        <w:lang w:val="ru-RU" w:eastAsia="en-US" w:bidi="ar-SA"/>
      </w:rPr>
    </w:lvl>
    <w:lvl w:ilvl="1" w:tplc="CFD00FAC">
      <w:numFmt w:val="bullet"/>
      <w:lvlText w:val="•"/>
      <w:lvlJc w:val="left"/>
      <w:pPr>
        <w:ind w:left="705" w:hanging="176"/>
      </w:pPr>
      <w:rPr>
        <w:rFonts w:hint="default"/>
        <w:lang w:val="ru-RU" w:eastAsia="en-US" w:bidi="ar-SA"/>
      </w:rPr>
    </w:lvl>
    <w:lvl w:ilvl="2" w:tplc="A1F494F2">
      <w:numFmt w:val="bullet"/>
      <w:lvlText w:val="•"/>
      <w:lvlJc w:val="left"/>
      <w:pPr>
        <w:ind w:left="1130" w:hanging="176"/>
      </w:pPr>
      <w:rPr>
        <w:rFonts w:hint="default"/>
        <w:lang w:val="ru-RU" w:eastAsia="en-US" w:bidi="ar-SA"/>
      </w:rPr>
    </w:lvl>
    <w:lvl w:ilvl="3" w:tplc="7AF23542">
      <w:numFmt w:val="bullet"/>
      <w:lvlText w:val="•"/>
      <w:lvlJc w:val="left"/>
      <w:pPr>
        <w:ind w:left="1555" w:hanging="176"/>
      </w:pPr>
      <w:rPr>
        <w:rFonts w:hint="default"/>
        <w:lang w:val="ru-RU" w:eastAsia="en-US" w:bidi="ar-SA"/>
      </w:rPr>
    </w:lvl>
    <w:lvl w:ilvl="4" w:tplc="7E340580">
      <w:numFmt w:val="bullet"/>
      <w:lvlText w:val="•"/>
      <w:lvlJc w:val="left"/>
      <w:pPr>
        <w:ind w:left="1980" w:hanging="176"/>
      </w:pPr>
      <w:rPr>
        <w:rFonts w:hint="default"/>
        <w:lang w:val="ru-RU" w:eastAsia="en-US" w:bidi="ar-SA"/>
      </w:rPr>
    </w:lvl>
    <w:lvl w:ilvl="5" w:tplc="3FB677E8">
      <w:numFmt w:val="bullet"/>
      <w:lvlText w:val="•"/>
      <w:lvlJc w:val="left"/>
      <w:pPr>
        <w:ind w:left="2405" w:hanging="176"/>
      </w:pPr>
      <w:rPr>
        <w:rFonts w:hint="default"/>
        <w:lang w:val="ru-RU" w:eastAsia="en-US" w:bidi="ar-SA"/>
      </w:rPr>
    </w:lvl>
    <w:lvl w:ilvl="6" w:tplc="9E70DD2A">
      <w:numFmt w:val="bullet"/>
      <w:lvlText w:val="•"/>
      <w:lvlJc w:val="left"/>
      <w:pPr>
        <w:ind w:left="2830" w:hanging="176"/>
      </w:pPr>
      <w:rPr>
        <w:rFonts w:hint="default"/>
        <w:lang w:val="ru-RU" w:eastAsia="en-US" w:bidi="ar-SA"/>
      </w:rPr>
    </w:lvl>
    <w:lvl w:ilvl="7" w:tplc="42DEC2B2">
      <w:numFmt w:val="bullet"/>
      <w:lvlText w:val="•"/>
      <w:lvlJc w:val="left"/>
      <w:pPr>
        <w:ind w:left="3255" w:hanging="176"/>
      </w:pPr>
      <w:rPr>
        <w:rFonts w:hint="default"/>
        <w:lang w:val="ru-RU" w:eastAsia="en-US" w:bidi="ar-SA"/>
      </w:rPr>
    </w:lvl>
    <w:lvl w:ilvl="8" w:tplc="BD2A8592">
      <w:numFmt w:val="bullet"/>
      <w:lvlText w:val="•"/>
      <w:lvlJc w:val="left"/>
      <w:pPr>
        <w:ind w:left="3680" w:hanging="176"/>
      </w:pPr>
      <w:rPr>
        <w:rFonts w:hint="default"/>
        <w:lang w:val="ru-RU" w:eastAsia="en-US" w:bidi="ar-SA"/>
      </w:rPr>
    </w:lvl>
  </w:abstractNum>
  <w:abstractNum w:abstractNumId="11">
    <w:nsid w:val="04D87983"/>
    <w:multiLevelType w:val="hybridMultilevel"/>
    <w:tmpl w:val="CE0C2782"/>
    <w:lvl w:ilvl="0" w:tplc="333E1DA6">
      <w:numFmt w:val="bullet"/>
      <w:lvlText w:val=""/>
      <w:lvlJc w:val="left"/>
      <w:pPr>
        <w:ind w:left="284" w:hanging="176"/>
      </w:pPr>
      <w:rPr>
        <w:rFonts w:ascii="Wingdings" w:eastAsia="Wingdings" w:hAnsi="Wingdings" w:cs="Wingdings" w:hint="default"/>
        <w:w w:val="100"/>
        <w:sz w:val="24"/>
        <w:szCs w:val="24"/>
        <w:lang w:val="ru-RU" w:eastAsia="en-US" w:bidi="ar-SA"/>
      </w:rPr>
    </w:lvl>
    <w:lvl w:ilvl="1" w:tplc="B5FE7C48">
      <w:numFmt w:val="bullet"/>
      <w:lvlText w:val="•"/>
      <w:lvlJc w:val="left"/>
      <w:pPr>
        <w:ind w:left="690" w:hanging="176"/>
      </w:pPr>
      <w:rPr>
        <w:rFonts w:hint="default"/>
        <w:lang w:val="ru-RU" w:eastAsia="en-US" w:bidi="ar-SA"/>
      </w:rPr>
    </w:lvl>
    <w:lvl w:ilvl="2" w:tplc="46361CC8">
      <w:numFmt w:val="bullet"/>
      <w:lvlText w:val="•"/>
      <w:lvlJc w:val="left"/>
      <w:pPr>
        <w:ind w:left="1101" w:hanging="176"/>
      </w:pPr>
      <w:rPr>
        <w:rFonts w:hint="default"/>
        <w:lang w:val="ru-RU" w:eastAsia="en-US" w:bidi="ar-SA"/>
      </w:rPr>
    </w:lvl>
    <w:lvl w:ilvl="3" w:tplc="773A5860">
      <w:numFmt w:val="bullet"/>
      <w:lvlText w:val="•"/>
      <w:lvlJc w:val="left"/>
      <w:pPr>
        <w:ind w:left="1512" w:hanging="176"/>
      </w:pPr>
      <w:rPr>
        <w:rFonts w:hint="default"/>
        <w:lang w:val="ru-RU" w:eastAsia="en-US" w:bidi="ar-SA"/>
      </w:rPr>
    </w:lvl>
    <w:lvl w:ilvl="4" w:tplc="DD0A5A80">
      <w:numFmt w:val="bullet"/>
      <w:lvlText w:val="•"/>
      <w:lvlJc w:val="left"/>
      <w:pPr>
        <w:ind w:left="1923" w:hanging="176"/>
      </w:pPr>
      <w:rPr>
        <w:rFonts w:hint="default"/>
        <w:lang w:val="ru-RU" w:eastAsia="en-US" w:bidi="ar-SA"/>
      </w:rPr>
    </w:lvl>
    <w:lvl w:ilvl="5" w:tplc="6D863974">
      <w:numFmt w:val="bullet"/>
      <w:lvlText w:val="•"/>
      <w:lvlJc w:val="left"/>
      <w:pPr>
        <w:ind w:left="2334" w:hanging="176"/>
      </w:pPr>
      <w:rPr>
        <w:rFonts w:hint="default"/>
        <w:lang w:val="ru-RU" w:eastAsia="en-US" w:bidi="ar-SA"/>
      </w:rPr>
    </w:lvl>
    <w:lvl w:ilvl="6" w:tplc="87AC607A">
      <w:numFmt w:val="bullet"/>
      <w:lvlText w:val="•"/>
      <w:lvlJc w:val="left"/>
      <w:pPr>
        <w:ind w:left="2744" w:hanging="176"/>
      </w:pPr>
      <w:rPr>
        <w:rFonts w:hint="default"/>
        <w:lang w:val="ru-RU" w:eastAsia="en-US" w:bidi="ar-SA"/>
      </w:rPr>
    </w:lvl>
    <w:lvl w:ilvl="7" w:tplc="B632299C">
      <w:numFmt w:val="bullet"/>
      <w:lvlText w:val="•"/>
      <w:lvlJc w:val="left"/>
      <w:pPr>
        <w:ind w:left="3155" w:hanging="176"/>
      </w:pPr>
      <w:rPr>
        <w:rFonts w:hint="default"/>
        <w:lang w:val="ru-RU" w:eastAsia="en-US" w:bidi="ar-SA"/>
      </w:rPr>
    </w:lvl>
    <w:lvl w:ilvl="8" w:tplc="CF6E69A6">
      <w:numFmt w:val="bullet"/>
      <w:lvlText w:val="•"/>
      <w:lvlJc w:val="left"/>
      <w:pPr>
        <w:ind w:left="3566" w:hanging="176"/>
      </w:pPr>
      <w:rPr>
        <w:rFonts w:hint="default"/>
        <w:lang w:val="ru-RU" w:eastAsia="en-US" w:bidi="ar-SA"/>
      </w:rPr>
    </w:lvl>
  </w:abstractNum>
  <w:abstractNum w:abstractNumId="12">
    <w:nsid w:val="04DD395B"/>
    <w:multiLevelType w:val="hybridMultilevel"/>
    <w:tmpl w:val="0E2646F0"/>
    <w:lvl w:ilvl="0" w:tplc="CDC0FAFA">
      <w:numFmt w:val="bullet"/>
      <w:lvlText w:val=""/>
      <w:lvlJc w:val="left"/>
      <w:pPr>
        <w:ind w:left="424" w:hanging="284"/>
      </w:pPr>
      <w:rPr>
        <w:rFonts w:ascii="Wingdings" w:eastAsia="Wingdings" w:hAnsi="Wingdings" w:cs="Wingdings" w:hint="default"/>
        <w:w w:val="100"/>
        <w:sz w:val="24"/>
        <w:szCs w:val="24"/>
        <w:lang w:val="ru-RU" w:eastAsia="en-US" w:bidi="ar-SA"/>
      </w:rPr>
    </w:lvl>
    <w:lvl w:ilvl="1" w:tplc="E9B2D082">
      <w:numFmt w:val="bullet"/>
      <w:lvlText w:val="•"/>
      <w:lvlJc w:val="left"/>
      <w:pPr>
        <w:ind w:left="1185" w:hanging="284"/>
      </w:pPr>
      <w:rPr>
        <w:rFonts w:hint="default"/>
        <w:lang w:val="ru-RU" w:eastAsia="en-US" w:bidi="ar-SA"/>
      </w:rPr>
    </w:lvl>
    <w:lvl w:ilvl="2" w:tplc="B822958C">
      <w:numFmt w:val="bullet"/>
      <w:lvlText w:val="•"/>
      <w:lvlJc w:val="left"/>
      <w:pPr>
        <w:ind w:left="1950" w:hanging="284"/>
      </w:pPr>
      <w:rPr>
        <w:rFonts w:hint="default"/>
        <w:lang w:val="ru-RU" w:eastAsia="en-US" w:bidi="ar-SA"/>
      </w:rPr>
    </w:lvl>
    <w:lvl w:ilvl="3" w:tplc="840C531C">
      <w:numFmt w:val="bullet"/>
      <w:lvlText w:val="•"/>
      <w:lvlJc w:val="left"/>
      <w:pPr>
        <w:ind w:left="2715" w:hanging="284"/>
      </w:pPr>
      <w:rPr>
        <w:rFonts w:hint="default"/>
        <w:lang w:val="ru-RU" w:eastAsia="en-US" w:bidi="ar-SA"/>
      </w:rPr>
    </w:lvl>
    <w:lvl w:ilvl="4" w:tplc="C2E08E14">
      <w:numFmt w:val="bullet"/>
      <w:lvlText w:val="•"/>
      <w:lvlJc w:val="left"/>
      <w:pPr>
        <w:ind w:left="3480" w:hanging="284"/>
      </w:pPr>
      <w:rPr>
        <w:rFonts w:hint="default"/>
        <w:lang w:val="ru-RU" w:eastAsia="en-US" w:bidi="ar-SA"/>
      </w:rPr>
    </w:lvl>
    <w:lvl w:ilvl="5" w:tplc="138656A6">
      <w:numFmt w:val="bullet"/>
      <w:lvlText w:val="•"/>
      <w:lvlJc w:val="left"/>
      <w:pPr>
        <w:ind w:left="4246" w:hanging="284"/>
      </w:pPr>
      <w:rPr>
        <w:rFonts w:hint="default"/>
        <w:lang w:val="ru-RU" w:eastAsia="en-US" w:bidi="ar-SA"/>
      </w:rPr>
    </w:lvl>
    <w:lvl w:ilvl="6" w:tplc="7A0CC154">
      <w:numFmt w:val="bullet"/>
      <w:lvlText w:val="•"/>
      <w:lvlJc w:val="left"/>
      <w:pPr>
        <w:ind w:left="5011" w:hanging="284"/>
      </w:pPr>
      <w:rPr>
        <w:rFonts w:hint="default"/>
        <w:lang w:val="ru-RU" w:eastAsia="en-US" w:bidi="ar-SA"/>
      </w:rPr>
    </w:lvl>
    <w:lvl w:ilvl="7" w:tplc="3B94F180">
      <w:numFmt w:val="bullet"/>
      <w:lvlText w:val="•"/>
      <w:lvlJc w:val="left"/>
      <w:pPr>
        <w:ind w:left="5776" w:hanging="284"/>
      </w:pPr>
      <w:rPr>
        <w:rFonts w:hint="default"/>
        <w:lang w:val="ru-RU" w:eastAsia="en-US" w:bidi="ar-SA"/>
      </w:rPr>
    </w:lvl>
    <w:lvl w:ilvl="8" w:tplc="3ED83728">
      <w:numFmt w:val="bullet"/>
      <w:lvlText w:val="•"/>
      <w:lvlJc w:val="left"/>
      <w:pPr>
        <w:ind w:left="6541" w:hanging="284"/>
      </w:pPr>
      <w:rPr>
        <w:rFonts w:hint="default"/>
        <w:lang w:val="ru-RU" w:eastAsia="en-US" w:bidi="ar-SA"/>
      </w:rPr>
    </w:lvl>
  </w:abstractNum>
  <w:abstractNum w:abstractNumId="13">
    <w:nsid w:val="05943466"/>
    <w:multiLevelType w:val="hybridMultilevel"/>
    <w:tmpl w:val="E8661268"/>
    <w:lvl w:ilvl="0" w:tplc="69D216BA">
      <w:start w:val="1"/>
      <w:numFmt w:val="decimal"/>
      <w:lvlText w:val="%1)"/>
      <w:lvlJc w:val="left"/>
      <w:pPr>
        <w:ind w:left="852" w:hanging="260"/>
      </w:pPr>
      <w:rPr>
        <w:rFonts w:ascii="Times New Roman" w:eastAsia="Times New Roman" w:hAnsi="Times New Roman" w:cs="Times New Roman" w:hint="default"/>
        <w:w w:val="99"/>
        <w:sz w:val="24"/>
        <w:szCs w:val="24"/>
        <w:lang w:val="ru-RU" w:eastAsia="en-US" w:bidi="ar-SA"/>
      </w:rPr>
    </w:lvl>
    <w:lvl w:ilvl="1" w:tplc="2F24C29A">
      <w:numFmt w:val="bullet"/>
      <w:lvlText w:val="•"/>
      <w:lvlJc w:val="left"/>
      <w:pPr>
        <w:ind w:left="1871" w:hanging="260"/>
      </w:pPr>
      <w:rPr>
        <w:rFonts w:hint="default"/>
        <w:lang w:val="ru-RU" w:eastAsia="en-US" w:bidi="ar-SA"/>
      </w:rPr>
    </w:lvl>
    <w:lvl w:ilvl="2" w:tplc="2812BC46">
      <w:numFmt w:val="bullet"/>
      <w:lvlText w:val="•"/>
      <w:lvlJc w:val="left"/>
      <w:pPr>
        <w:ind w:left="2882" w:hanging="260"/>
      </w:pPr>
      <w:rPr>
        <w:rFonts w:hint="default"/>
        <w:lang w:val="ru-RU" w:eastAsia="en-US" w:bidi="ar-SA"/>
      </w:rPr>
    </w:lvl>
    <w:lvl w:ilvl="3" w:tplc="72187632">
      <w:numFmt w:val="bullet"/>
      <w:lvlText w:val="•"/>
      <w:lvlJc w:val="left"/>
      <w:pPr>
        <w:ind w:left="3893" w:hanging="260"/>
      </w:pPr>
      <w:rPr>
        <w:rFonts w:hint="default"/>
        <w:lang w:val="ru-RU" w:eastAsia="en-US" w:bidi="ar-SA"/>
      </w:rPr>
    </w:lvl>
    <w:lvl w:ilvl="4" w:tplc="B79C7004">
      <w:numFmt w:val="bullet"/>
      <w:lvlText w:val="•"/>
      <w:lvlJc w:val="left"/>
      <w:pPr>
        <w:ind w:left="4904" w:hanging="260"/>
      </w:pPr>
      <w:rPr>
        <w:rFonts w:hint="default"/>
        <w:lang w:val="ru-RU" w:eastAsia="en-US" w:bidi="ar-SA"/>
      </w:rPr>
    </w:lvl>
    <w:lvl w:ilvl="5" w:tplc="DE4EF9BE">
      <w:numFmt w:val="bullet"/>
      <w:lvlText w:val="•"/>
      <w:lvlJc w:val="left"/>
      <w:pPr>
        <w:ind w:left="5915" w:hanging="260"/>
      </w:pPr>
      <w:rPr>
        <w:rFonts w:hint="default"/>
        <w:lang w:val="ru-RU" w:eastAsia="en-US" w:bidi="ar-SA"/>
      </w:rPr>
    </w:lvl>
    <w:lvl w:ilvl="6" w:tplc="735AB78E">
      <w:numFmt w:val="bullet"/>
      <w:lvlText w:val="•"/>
      <w:lvlJc w:val="left"/>
      <w:pPr>
        <w:ind w:left="6926" w:hanging="260"/>
      </w:pPr>
      <w:rPr>
        <w:rFonts w:hint="default"/>
        <w:lang w:val="ru-RU" w:eastAsia="en-US" w:bidi="ar-SA"/>
      </w:rPr>
    </w:lvl>
    <w:lvl w:ilvl="7" w:tplc="647EC786">
      <w:numFmt w:val="bullet"/>
      <w:lvlText w:val="•"/>
      <w:lvlJc w:val="left"/>
      <w:pPr>
        <w:ind w:left="7937" w:hanging="260"/>
      </w:pPr>
      <w:rPr>
        <w:rFonts w:hint="default"/>
        <w:lang w:val="ru-RU" w:eastAsia="en-US" w:bidi="ar-SA"/>
      </w:rPr>
    </w:lvl>
    <w:lvl w:ilvl="8" w:tplc="EF48558C">
      <w:numFmt w:val="bullet"/>
      <w:lvlText w:val="•"/>
      <w:lvlJc w:val="left"/>
      <w:pPr>
        <w:ind w:left="8948" w:hanging="260"/>
      </w:pPr>
      <w:rPr>
        <w:rFonts w:hint="default"/>
        <w:lang w:val="ru-RU" w:eastAsia="en-US" w:bidi="ar-SA"/>
      </w:rPr>
    </w:lvl>
  </w:abstractNum>
  <w:abstractNum w:abstractNumId="14">
    <w:nsid w:val="05A65813"/>
    <w:multiLevelType w:val="hybridMultilevel"/>
    <w:tmpl w:val="2FF8A4BE"/>
    <w:lvl w:ilvl="0" w:tplc="79228764">
      <w:start w:val="1"/>
      <w:numFmt w:val="decimal"/>
      <w:lvlText w:val="%1."/>
      <w:lvlJc w:val="left"/>
      <w:pPr>
        <w:ind w:left="139" w:hanging="241"/>
      </w:pPr>
      <w:rPr>
        <w:rFonts w:ascii="Times New Roman" w:eastAsia="Times New Roman" w:hAnsi="Times New Roman" w:cs="Times New Roman" w:hint="default"/>
        <w:w w:val="100"/>
        <w:sz w:val="24"/>
        <w:szCs w:val="24"/>
        <w:lang w:val="ru-RU" w:eastAsia="en-US" w:bidi="ar-SA"/>
      </w:rPr>
    </w:lvl>
    <w:lvl w:ilvl="1" w:tplc="6F988840">
      <w:numFmt w:val="bullet"/>
      <w:lvlText w:val="•"/>
      <w:lvlJc w:val="left"/>
      <w:pPr>
        <w:ind w:left="1223" w:hanging="241"/>
      </w:pPr>
      <w:rPr>
        <w:rFonts w:hint="default"/>
        <w:lang w:val="ru-RU" w:eastAsia="en-US" w:bidi="ar-SA"/>
      </w:rPr>
    </w:lvl>
    <w:lvl w:ilvl="2" w:tplc="779C1C54">
      <w:numFmt w:val="bullet"/>
      <w:lvlText w:val="•"/>
      <w:lvlJc w:val="left"/>
      <w:pPr>
        <w:ind w:left="2306" w:hanging="241"/>
      </w:pPr>
      <w:rPr>
        <w:rFonts w:hint="default"/>
        <w:lang w:val="ru-RU" w:eastAsia="en-US" w:bidi="ar-SA"/>
      </w:rPr>
    </w:lvl>
    <w:lvl w:ilvl="3" w:tplc="2A0EAA4C">
      <w:numFmt w:val="bullet"/>
      <w:lvlText w:val="•"/>
      <w:lvlJc w:val="left"/>
      <w:pPr>
        <w:ind w:left="3389" w:hanging="241"/>
      </w:pPr>
      <w:rPr>
        <w:rFonts w:hint="default"/>
        <w:lang w:val="ru-RU" w:eastAsia="en-US" w:bidi="ar-SA"/>
      </w:rPr>
    </w:lvl>
    <w:lvl w:ilvl="4" w:tplc="D480CC12">
      <w:numFmt w:val="bullet"/>
      <w:lvlText w:val="•"/>
      <w:lvlJc w:val="left"/>
      <w:pPr>
        <w:ind w:left="4472" w:hanging="241"/>
      </w:pPr>
      <w:rPr>
        <w:rFonts w:hint="default"/>
        <w:lang w:val="ru-RU" w:eastAsia="en-US" w:bidi="ar-SA"/>
      </w:rPr>
    </w:lvl>
    <w:lvl w:ilvl="5" w:tplc="5BD69298">
      <w:numFmt w:val="bullet"/>
      <w:lvlText w:val="•"/>
      <w:lvlJc w:val="left"/>
      <w:pPr>
        <w:ind w:left="5555" w:hanging="241"/>
      </w:pPr>
      <w:rPr>
        <w:rFonts w:hint="default"/>
        <w:lang w:val="ru-RU" w:eastAsia="en-US" w:bidi="ar-SA"/>
      </w:rPr>
    </w:lvl>
    <w:lvl w:ilvl="6" w:tplc="7EFE4692">
      <w:numFmt w:val="bullet"/>
      <w:lvlText w:val="•"/>
      <w:lvlJc w:val="left"/>
      <w:pPr>
        <w:ind w:left="6638" w:hanging="241"/>
      </w:pPr>
      <w:rPr>
        <w:rFonts w:hint="default"/>
        <w:lang w:val="ru-RU" w:eastAsia="en-US" w:bidi="ar-SA"/>
      </w:rPr>
    </w:lvl>
    <w:lvl w:ilvl="7" w:tplc="A27AA630">
      <w:numFmt w:val="bullet"/>
      <w:lvlText w:val="•"/>
      <w:lvlJc w:val="left"/>
      <w:pPr>
        <w:ind w:left="7721" w:hanging="241"/>
      </w:pPr>
      <w:rPr>
        <w:rFonts w:hint="default"/>
        <w:lang w:val="ru-RU" w:eastAsia="en-US" w:bidi="ar-SA"/>
      </w:rPr>
    </w:lvl>
    <w:lvl w:ilvl="8" w:tplc="1F1A7F98">
      <w:numFmt w:val="bullet"/>
      <w:lvlText w:val="•"/>
      <w:lvlJc w:val="left"/>
      <w:pPr>
        <w:ind w:left="8804" w:hanging="241"/>
      </w:pPr>
      <w:rPr>
        <w:rFonts w:hint="default"/>
        <w:lang w:val="ru-RU" w:eastAsia="en-US" w:bidi="ar-SA"/>
      </w:rPr>
    </w:lvl>
  </w:abstractNum>
  <w:abstractNum w:abstractNumId="15">
    <w:nsid w:val="05ED7751"/>
    <w:multiLevelType w:val="hybridMultilevel"/>
    <w:tmpl w:val="65BAF320"/>
    <w:lvl w:ilvl="0" w:tplc="B368103A">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BA0D6B8">
      <w:numFmt w:val="bullet"/>
      <w:lvlText w:val="•"/>
      <w:lvlJc w:val="left"/>
      <w:pPr>
        <w:ind w:left="717" w:hanging="144"/>
      </w:pPr>
      <w:rPr>
        <w:rFonts w:hint="default"/>
        <w:lang w:val="ru-RU" w:eastAsia="en-US" w:bidi="ar-SA"/>
      </w:rPr>
    </w:lvl>
    <w:lvl w:ilvl="2" w:tplc="F0B63CDC">
      <w:numFmt w:val="bullet"/>
      <w:lvlText w:val="•"/>
      <w:lvlJc w:val="left"/>
      <w:pPr>
        <w:ind w:left="1334" w:hanging="144"/>
      </w:pPr>
      <w:rPr>
        <w:rFonts w:hint="default"/>
        <w:lang w:val="ru-RU" w:eastAsia="en-US" w:bidi="ar-SA"/>
      </w:rPr>
    </w:lvl>
    <w:lvl w:ilvl="3" w:tplc="4D3E995E">
      <w:numFmt w:val="bullet"/>
      <w:lvlText w:val="•"/>
      <w:lvlJc w:val="left"/>
      <w:pPr>
        <w:ind w:left="1952" w:hanging="144"/>
      </w:pPr>
      <w:rPr>
        <w:rFonts w:hint="default"/>
        <w:lang w:val="ru-RU" w:eastAsia="en-US" w:bidi="ar-SA"/>
      </w:rPr>
    </w:lvl>
    <w:lvl w:ilvl="4" w:tplc="22347298">
      <w:numFmt w:val="bullet"/>
      <w:lvlText w:val="•"/>
      <w:lvlJc w:val="left"/>
      <w:pPr>
        <w:ind w:left="2569" w:hanging="144"/>
      </w:pPr>
      <w:rPr>
        <w:rFonts w:hint="default"/>
        <w:lang w:val="ru-RU" w:eastAsia="en-US" w:bidi="ar-SA"/>
      </w:rPr>
    </w:lvl>
    <w:lvl w:ilvl="5" w:tplc="C010A95E">
      <w:numFmt w:val="bullet"/>
      <w:lvlText w:val="•"/>
      <w:lvlJc w:val="left"/>
      <w:pPr>
        <w:ind w:left="3187" w:hanging="144"/>
      </w:pPr>
      <w:rPr>
        <w:rFonts w:hint="default"/>
        <w:lang w:val="ru-RU" w:eastAsia="en-US" w:bidi="ar-SA"/>
      </w:rPr>
    </w:lvl>
    <w:lvl w:ilvl="6" w:tplc="010213B2">
      <w:numFmt w:val="bullet"/>
      <w:lvlText w:val="•"/>
      <w:lvlJc w:val="left"/>
      <w:pPr>
        <w:ind w:left="3804" w:hanging="144"/>
      </w:pPr>
      <w:rPr>
        <w:rFonts w:hint="default"/>
        <w:lang w:val="ru-RU" w:eastAsia="en-US" w:bidi="ar-SA"/>
      </w:rPr>
    </w:lvl>
    <w:lvl w:ilvl="7" w:tplc="DDB297AA">
      <w:numFmt w:val="bullet"/>
      <w:lvlText w:val="•"/>
      <w:lvlJc w:val="left"/>
      <w:pPr>
        <w:ind w:left="4421" w:hanging="144"/>
      </w:pPr>
      <w:rPr>
        <w:rFonts w:hint="default"/>
        <w:lang w:val="ru-RU" w:eastAsia="en-US" w:bidi="ar-SA"/>
      </w:rPr>
    </w:lvl>
    <w:lvl w:ilvl="8" w:tplc="FB5A5898">
      <w:numFmt w:val="bullet"/>
      <w:lvlText w:val="•"/>
      <w:lvlJc w:val="left"/>
      <w:pPr>
        <w:ind w:left="5039" w:hanging="144"/>
      </w:pPr>
      <w:rPr>
        <w:rFonts w:hint="default"/>
        <w:lang w:val="ru-RU" w:eastAsia="en-US" w:bidi="ar-SA"/>
      </w:rPr>
    </w:lvl>
  </w:abstractNum>
  <w:abstractNum w:abstractNumId="16">
    <w:nsid w:val="066045AB"/>
    <w:multiLevelType w:val="hybridMultilevel"/>
    <w:tmpl w:val="F932AF82"/>
    <w:lvl w:ilvl="0" w:tplc="9EC6A238">
      <w:numFmt w:val="bullet"/>
      <w:lvlText w:val="-"/>
      <w:lvlJc w:val="left"/>
      <w:pPr>
        <w:ind w:left="830" w:hanging="723"/>
      </w:pPr>
      <w:rPr>
        <w:rFonts w:ascii="Times New Roman" w:eastAsia="Times New Roman" w:hAnsi="Times New Roman" w:cs="Times New Roman" w:hint="default"/>
        <w:w w:val="100"/>
        <w:sz w:val="28"/>
        <w:szCs w:val="28"/>
        <w:lang w:val="ru-RU" w:eastAsia="en-US" w:bidi="ar-SA"/>
      </w:rPr>
    </w:lvl>
    <w:lvl w:ilvl="1" w:tplc="D346DE10">
      <w:numFmt w:val="bullet"/>
      <w:lvlText w:val="•"/>
      <w:lvlJc w:val="left"/>
      <w:pPr>
        <w:ind w:left="1853" w:hanging="723"/>
      </w:pPr>
      <w:rPr>
        <w:rFonts w:hint="default"/>
        <w:lang w:val="ru-RU" w:eastAsia="en-US" w:bidi="ar-SA"/>
      </w:rPr>
    </w:lvl>
    <w:lvl w:ilvl="2" w:tplc="C9E877F0">
      <w:numFmt w:val="bullet"/>
      <w:lvlText w:val="•"/>
      <w:lvlJc w:val="left"/>
      <w:pPr>
        <w:ind w:left="2866" w:hanging="723"/>
      </w:pPr>
      <w:rPr>
        <w:rFonts w:hint="default"/>
        <w:lang w:val="ru-RU" w:eastAsia="en-US" w:bidi="ar-SA"/>
      </w:rPr>
    </w:lvl>
    <w:lvl w:ilvl="3" w:tplc="8EB2E552">
      <w:numFmt w:val="bullet"/>
      <w:lvlText w:val="•"/>
      <w:lvlJc w:val="left"/>
      <w:pPr>
        <w:ind w:left="3879" w:hanging="723"/>
      </w:pPr>
      <w:rPr>
        <w:rFonts w:hint="default"/>
        <w:lang w:val="ru-RU" w:eastAsia="en-US" w:bidi="ar-SA"/>
      </w:rPr>
    </w:lvl>
    <w:lvl w:ilvl="4" w:tplc="14D6D19E">
      <w:numFmt w:val="bullet"/>
      <w:lvlText w:val="•"/>
      <w:lvlJc w:val="left"/>
      <w:pPr>
        <w:ind w:left="4892" w:hanging="723"/>
      </w:pPr>
      <w:rPr>
        <w:rFonts w:hint="default"/>
        <w:lang w:val="ru-RU" w:eastAsia="en-US" w:bidi="ar-SA"/>
      </w:rPr>
    </w:lvl>
    <w:lvl w:ilvl="5" w:tplc="312CC71E">
      <w:numFmt w:val="bullet"/>
      <w:lvlText w:val="•"/>
      <w:lvlJc w:val="left"/>
      <w:pPr>
        <w:ind w:left="5905" w:hanging="723"/>
      </w:pPr>
      <w:rPr>
        <w:rFonts w:hint="default"/>
        <w:lang w:val="ru-RU" w:eastAsia="en-US" w:bidi="ar-SA"/>
      </w:rPr>
    </w:lvl>
    <w:lvl w:ilvl="6" w:tplc="3BF0B3AC">
      <w:numFmt w:val="bullet"/>
      <w:lvlText w:val="•"/>
      <w:lvlJc w:val="left"/>
      <w:pPr>
        <w:ind w:left="6918" w:hanging="723"/>
      </w:pPr>
      <w:rPr>
        <w:rFonts w:hint="default"/>
        <w:lang w:val="ru-RU" w:eastAsia="en-US" w:bidi="ar-SA"/>
      </w:rPr>
    </w:lvl>
    <w:lvl w:ilvl="7" w:tplc="804C855E">
      <w:numFmt w:val="bullet"/>
      <w:lvlText w:val="•"/>
      <w:lvlJc w:val="left"/>
      <w:pPr>
        <w:ind w:left="7931" w:hanging="723"/>
      </w:pPr>
      <w:rPr>
        <w:rFonts w:hint="default"/>
        <w:lang w:val="ru-RU" w:eastAsia="en-US" w:bidi="ar-SA"/>
      </w:rPr>
    </w:lvl>
    <w:lvl w:ilvl="8" w:tplc="FD5A0DC2">
      <w:numFmt w:val="bullet"/>
      <w:lvlText w:val="•"/>
      <w:lvlJc w:val="left"/>
      <w:pPr>
        <w:ind w:left="8944" w:hanging="723"/>
      </w:pPr>
      <w:rPr>
        <w:rFonts w:hint="default"/>
        <w:lang w:val="ru-RU" w:eastAsia="en-US" w:bidi="ar-SA"/>
      </w:rPr>
    </w:lvl>
  </w:abstractNum>
  <w:abstractNum w:abstractNumId="17">
    <w:nsid w:val="067B4468"/>
    <w:multiLevelType w:val="hybridMultilevel"/>
    <w:tmpl w:val="24089606"/>
    <w:lvl w:ilvl="0" w:tplc="0A768CE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C7EA24E">
      <w:numFmt w:val="bullet"/>
      <w:lvlText w:val="•"/>
      <w:lvlJc w:val="left"/>
      <w:pPr>
        <w:ind w:left="681" w:hanging="144"/>
      </w:pPr>
      <w:rPr>
        <w:rFonts w:hint="default"/>
        <w:lang w:val="ru-RU" w:eastAsia="en-US" w:bidi="ar-SA"/>
      </w:rPr>
    </w:lvl>
    <w:lvl w:ilvl="2" w:tplc="F2D43F4E">
      <w:numFmt w:val="bullet"/>
      <w:lvlText w:val="•"/>
      <w:lvlJc w:val="left"/>
      <w:pPr>
        <w:ind w:left="1262" w:hanging="144"/>
      </w:pPr>
      <w:rPr>
        <w:rFonts w:hint="default"/>
        <w:lang w:val="ru-RU" w:eastAsia="en-US" w:bidi="ar-SA"/>
      </w:rPr>
    </w:lvl>
    <w:lvl w:ilvl="3" w:tplc="22C08304">
      <w:numFmt w:val="bullet"/>
      <w:lvlText w:val="•"/>
      <w:lvlJc w:val="left"/>
      <w:pPr>
        <w:ind w:left="1844" w:hanging="144"/>
      </w:pPr>
      <w:rPr>
        <w:rFonts w:hint="default"/>
        <w:lang w:val="ru-RU" w:eastAsia="en-US" w:bidi="ar-SA"/>
      </w:rPr>
    </w:lvl>
    <w:lvl w:ilvl="4" w:tplc="B4ACD3C6">
      <w:numFmt w:val="bullet"/>
      <w:lvlText w:val="•"/>
      <w:lvlJc w:val="left"/>
      <w:pPr>
        <w:ind w:left="2425" w:hanging="144"/>
      </w:pPr>
      <w:rPr>
        <w:rFonts w:hint="default"/>
        <w:lang w:val="ru-RU" w:eastAsia="en-US" w:bidi="ar-SA"/>
      </w:rPr>
    </w:lvl>
    <w:lvl w:ilvl="5" w:tplc="FF82B40A">
      <w:numFmt w:val="bullet"/>
      <w:lvlText w:val="•"/>
      <w:lvlJc w:val="left"/>
      <w:pPr>
        <w:ind w:left="3007" w:hanging="144"/>
      </w:pPr>
      <w:rPr>
        <w:rFonts w:hint="default"/>
        <w:lang w:val="ru-RU" w:eastAsia="en-US" w:bidi="ar-SA"/>
      </w:rPr>
    </w:lvl>
    <w:lvl w:ilvl="6" w:tplc="78EA4CB6">
      <w:numFmt w:val="bullet"/>
      <w:lvlText w:val="•"/>
      <w:lvlJc w:val="left"/>
      <w:pPr>
        <w:ind w:left="3588" w:hanging="144"/>
      </w:pPr>
      <w:rPr>
        <w:rFonts w:hint="default"/>
        <w:lang w:val="ru-RU" w:eastAsia="en-US" w:bidi="ar-SA"/>
      </w:rPr>
    </w:lvl>
    <w:lvl w:ilvl="7" w:tplc="32CAD77C">
      <w:numFmt w:val="bullet"/>
      <w:lvlText w:val="•"/>
      <w:lvlJc w:val="left"/>
      <w:pPr>
        <w:ind w:left="4169" w:hanging="144"/>
      </w:pPr>
      <w:rPr>
        <w:rFonts w:hint="default"/>
        <w:lang w:val="ru-RU" w:eastAsia="en-US" w:bidi="ar-SA"/>
      </w:rPr>
    </w:lvl>
    <w:lvl w:ilvl="8" w:tplc="3CAE48CE">
      <w:numFmt w:val="bullet"/>
      <w:lvlText w:val="•"/>
      <w:lvlJc w:val="left"/>
      <w:pPr>
        <w:ind w:left="4751" w:hanging="144"/>
      </w:pPr>
      <w:rPr>
        <w:rFonts w:hint="default"/>
        <w:lang w:val="ru-RU" w:eastAsia="en-US" w:bidi="ar-SA"/>
      </w:rPr>
    </w:lvl>
  </w:abstractNum>
  <w:abstractNum w:abstractNumId="18">
    <w:nsid w:val="06FF1F1B"/>
    <w:multiLevelType w:val="hybridMultilevel"/>
    <w:tmpl w:val="2FA89214"/>
    <w:lvl w:ilvl="0" w:tplc="9378C59E">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F22076DE">
      <w:numFmt w:val="bullet"/>
      <w:lvlText w:val="•"/>
      <w:lvlJc w:val="left"/>
      <w:pPr>
        <w:ind w:left="619" w:hanging="144"/>
      </w:pPr>
      <w:rPr>
        <w:rFonts w:hint="default"/>
        <w:lang w:val="ru-RU" w:eastAsia="en-US" w:bidi="ar-SA"/>
      </w:rPr>
    </w:lvl>
    <w:lvl w:ilvl="2" w:tplc="87041B70">
      <w:numFmt w:val="bullet"/>
      <w:lvlText w:val="•"/>
      <w:lvlJc w:val="left"/>
      <w:pPr>
        <w:ind w:left="1139" w:hanging="144"/>
      </w:pPr>
      <w:rPr>
        <w:rFonts w:hint="default"/>
        <w:lang w:val="ru-RU" w:eastAsia="en-US" w:bidi="ar-SA"/>
      </w:rPr>
    </w:lvl>
    <w:lvl w:ilvl="3" w:tplc="F8AA4512">
      <w:numFmt w:val="bullet"/>
      <w:lvlText w:val="•"/>
      <w:lvlJc w:val="left"/>
      <w:pPr>
        <w:ind w:left="1659" w:hanging="144"/>
      </w:pPr>
      <w:rPr>
        <w:rFonts w:hint="default"/>
        <w:lang w:val="ru-RU" w:eastAsia="en-US" w:bidi="ar-SA"/>
      </w:rPr>
    </w:lvl>
    <w:lvl w:ilvl="4" w:tplc="48F40F86">
      <w:numFmt w:val="bullet"/>
      <w:lvlText w:val="•"/>
      <w:lvlJc w:val="left"/>
      <w:pPr>
        <w:ind w:left="2178" w:hanging="144"/>
      </w:pPr>
      <w:rPr>
        <w:rFonts w:hint="default"/>
        <w:lang w:val="ru-RU" w:eastAsia="en-US" w:bidi="ar-SA"/>
      </w:rPr>
    </w:lvl>
    <w:lvl w:ilvl="5" w:tplc="E99453C2">
      <w:numFmt w:val="bullet"/>
      <w:lvlText w:val="•"/>
      <w:lvlJc w:val="left"/>
      <w:pPr>
        <w:ind w:left="2698" w:hanging="144"/>
      </w:pPr>
      <w:rPr>
        <w:rFonts w:hint="default"/>
        <w:lang w:val="ru-RU" w:eastAsia="en-US" w:bidi="ar-SA"/>
      </w:rPr>
    </w:lvl>
    <w:lvl w:ilvl="6" w:tplc="A8FC65C8">
      <w:numFmt w:val="bullet"/>
      <w:lvlText w:val="•"/>
      <w:lvlJc w:val="left"/>
      <w:pPr>
        <w:ind w:left="3218" w:hanging="144"/>
      </w:pPr>
      <w:rPr>
        <w:rFonts w:hint="default"/>
        <w:lang w:val="ru-RU" w:eastAsia="en-US" w:bidi="ar-SA"/>
      </w:rPr>
    </w:lvl>
    <w:lvl w:ilvl="7" w:tplc="3F6688D8">
      <w:numFmt w:val="bullet"/>
      <w:lvlText w:val="•"/>
      <w:lvlJc w:val="left"/>
      <w:pPr>
        <w:ind w:left="3737" w:hanging="144"/>
      </w:pPr>
      <w:rPr>
        <w:rFonts w:hint="default"/>
        <w:lang w:val="ru-RU" w:eastAsia="en-US" w:bidi="ar-SA"/>
      </w:rPr>
    </w:lvl>
    <w:lvl w:ilvl="8" w:tplc="64BC0454">
      <w:numFmt w:val="bullet"/>
      <w:lvlText w:val="•"/>
      <w:lvlJc w:val="left"/>
      <w:pPr>
        <w:ind w:left="4257" w:hanging="144"/>
      </w:pPr>
      <w:rPr>
        <w:rFonts w:hint="default"/>
        <w:lang w:val="ru-RU" w:eastAsia="en-US" w:bidi="ar-SA"/>
      </w:rPr>
    </w:lvl>
  </w:abstractNum>
  <w:abstractNum w:abstractNumId="19">
    <w:nsid w:val="07284150"/>
    <w:multiLevelType w:val="hybridMultilevel"/>
    <w:tmpl w:val="D93EDF50"/>
    <w:lvl w:ilvl="0" w:tplc="B298F3DE">
      <w:start w:val="1"/>
      <w:numFmt w:val="decimal"/>
      <w:lvlText w:val="%1."/>
      <w:lvlJc w:val="left"/>
      <w:pPr>
        <w:ind w:left="833" w:hanging="241"/>
      </w:pPr>
      <w:rPr>
        <w:rFonts w:ascii="Times New Roman" w:eastAsia="Times New Roman" w:hAnsi="Times New Roman" w:cs="Times New Roman" w:hint="default"/>
        <w:w w:val="100"/>
        <w:sz w:val="24"/>
        <w:szCs w:val="24"/>
        <w:lang w:val="ru-RU" w:eastAsia="en-US" w:bidi="ar-SA"/>
      </w:rPr>
    </w:lvl>
    <w:lvl w:ilvl="1" w:tplc="0BB0A05A">
      <w:numFmt w:val="bullet"/>
      <w:lvlText w:val="•"/>
      <w:lvlJc w:val="left"/>
      <w:pPr>
        <w:ind w:left="1853" w:hanging="241"/>
      </w:pPr>
      <w:rPr>
        <w:rFonts w:hint="default"/>
        <w:lang w:val="ru-RU" w:eastAsia="en-US" w:bidi="ar-SA"/>
      </w:rPr>
    </w:lvl>
    <w:lvl w:ilvl="2" w:tplc="05C22ADC">
      <w:numFmt w:val="bullet"/>
      <w:lvlText w:val="•"/>
      <w:lvlJc w:val="left"/>
      <w:pPr>
        <w:ind w:left="2866" w:hanging="241"/>
      </w:pPr>
      <w:rPr>
        <w:rFonts w:hint="default"/>
        <w:lang w:val="ru-RU" w:eastAsia="en-US" w:bidi="ar-SA"/>
      </w:rPr>
    </w:lvl>
    <w:lvl w:ilvl="3" w:tplc="7DF487CC">
      <w:numFmt w:val="bullet"/>
      <w:lvlText w:val="•"/>
      <w:lvlJc w:val="left"/>
      <w:pPr>
        <w:ind w:left="3879" w:hanging="241"/>
      </w:pPr>
      <w:rPr>
        <w:rFonts w:hint="default"/>
        <w:lang w:val="ru-RU" w:eastAsia="en-US" w:bidi="ar-SA"/>
      </w:rPr>
    </w:lvl>
    <w:lvl w:ilvl="4" w:tplc="04DCE930">
      <w:numFmt w:val="bullet"/>
      <w:lvlText w:val="•"/>
      <w:lvlJc w:val="left"/>
      <w:pPr>
        <w:ind w:left="4892" w:hanging="241"/>
      </w:pPr>
      <w:rPr>
        <w:rFonts w:hint="default"/>
        <w:lang w:val="ru-RU" w:eastAsia="en-US" w:bidi="ar-SA"/>
      </w:rPr>
    </w:lvl>
    <w:lvl w:ilvl="5" w:tplc="84588FE0">
      <w:numFmt w:val="bullet"/>
      <w:lvlText w:val="•"/>
      <w:lvlJc w:val="left"/>
      <w:pPr>
        <w:ind w:left="5905" w:hanging="241"/>
      </w:pPr>
      <w:rPr>
        <w:rFonts w:hint="default"/>
        <w:lang w:val="ru-RU" w:eastAsia="en-US" w:bidi="ar-SA"/>
      </w:rPr>
    </w:lvl>
    <w:lvl w:ilvl="6" w:tplc="225C8742">
      <w:numFmt w:val="bullet"/>
      <w:lvlText w:val="•"/>
      <w:lvlJc w:val="left"/>
      <w:pPr>
        <w:ind w:left="6918" w:hanging="241"/>
      </w:pPr>
      <w:rPr>
        <w:rFonts w:hint="default"/>
        <w:lang w:val="ru-RU" w:eastAsia="en-US" w:bidi="ar-SA"/>
      </w:rPr>
    </w:lvl>
    <w:lvl w:ilvl="7" w:tplc="6A10711A">
      <w:numFmt w:val="bullet"/>
      <w:lvlText w:val="•"/>
      <w:lvlJc w:val="left"/>
      <w:pPr>
        <w:ind w:left="7931" w:hanging="241"/>
      </w:pPr>
      <w:rPr>
        <w:rFonts w:hint="default"/>
        <w:lang w:val="ru-RU" w:eastAsia="en-US" w:bidi="ar-SA"/>
      </w:rPr>
    </w:lvl>
    <w:lvl w:ilvl="8" w:tplc="680E4050">
      <w:numFmt w:val="bullet"/>
      <w:lvlText w:val="•"/>
      <w:lvlJc w:val="left"/>
      <w:pPr>
        <w:ind w:left="8944" w:hanging="241"/>
      </w:pPr>
      <w:rPr>
        <w:rFonts w:hint="default"/>
        <w:lang w:val="ru-RU" w:eastAsia="en-US" w:bidi="ar-SA"/>
      </w:rPr>
    </w:lvl>
  </w:abstractNum>
  <w:abstractNum w:abstractNumId="20">
    <w:nsid w:val="077C53DE"/>
    <w:multiLevelType w:val="hybridMultilevel"/>
    <w:tmpl w:val="568236D2"/>
    <w:lvl w:ilvl="0" w:tplc="60C01AE4">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DC960358">
      <w:numFmt w:val="bullet"/>
      <w:lvlText w:val="•"/>
      <w:lvlJc w:val="left"/>
      <w:pPr>
        <w:ind w:left="825" w:hanging="144"/>
      </w:pPr>
      <w:rPr>
        <w:rFonts w:hint="default"/>
        <w:lang w:val="ru-RU" w:eastAsia="en-US" w:bidi="ar-SA"/>
      </w:rPr>
    </w:lvl>
    <w:lvl w:ilvl="2" w:tplc="AACE2704">
      <w:numFmt w:val="bullet"/>
      <w:lvlText w:val="•"/>
      <w:lvlJc w:val="left"/>
      <w:pPr>
        <w:ind w:left="1390" w:hanging="144"/>
      </w:pPr>
      <w:rPr>
        <w:rFonts w:hint="default"/>
        <w:lang w:val="ru-RU" w:eastAsia="en-US" w:bidi="ar-SA"/>
      </w:rPr>
    </w:lvl>
    <w:lvl w:ilvl="3" w:tplc="4DC63B34">
      <w:numFmt w:val="bullet"/>
      <w:lvlText w:val="•"/>
      <w:lvlJc w:val="left"/>
      <w:pPr>
        <w:ind w:left="1956" w:hanging="144"/>
      </w:pPr>
      <w:rPr>
        <w:rFonts w:hint="default"/>
        <w:lang w:val="ru-RU" w:eastAsia="en-US" w:bidi="ar-SA"/>
      </w:rPr>
    </w:lvl>
    <w:lvl w:ilvl="4" w:tplc="AB3CA1BE">
      <w:numFmt w:val="bullet"/>
      <w:lvlText w:val="•"/>
      <w:lvlJc w:val="left"/>
      <w:pPr>
        <w:ind w:left="2521" w:hanging="144"/>
      </w:pPr>
      <w:rPr>
        <w:rFonts w:hint="default"/>
        <w:lang w:val="ru-RU" w:eastAsia="en-US" w:bidi="ar-SA"/>
      </w:rPr>
    </w:lvl>
    <w:lvl w:ilvl="5" w:tplc="7834CB5E">
      <w:numFmt w:val="bullet"/>
      <w:lvlText w:val="•"/>
      <w:lvlJc w:val="left"/>
      <w:pPr>
        <w:ind w:left="3087" w:hanging="144"/>
      </w:pPr>
      <w:rPr>
        <w:rFonts w:hint="default"/>
        <w:lang w:val="ru-RU" w:eastAsia="en-US" w:bidi="ar-SA"/>
      </w:rPr>
    </w:lvl>
    <w:lvl w:ilvl="6" w:tplc="4D648432">
      <w:numFmt w:val="bullet"/>
      <w:lvlText w:val="•"/>
      <w:lvlJc w:val="left"/>
      <w:pPr>
        <w:ind w:left="3652" w:hanging="144"/>
      </w:pPr>
      <w:rPr>
        <w:rFonts w:hint="default"/>
        <w:lang w:val="ru-RU" w:eastAsia="en-US" w:bidi="ar-SA"/>
      </w:rPr>
    </w:lvl>
    <w:lvl w:ilvl="7" w:tplc="057256A8">
      <w:numFmt w:val="bullet"/>
      <w:lvlText w:val="•"/>
      <w:lvlJc w:val="left"/>
      <w:pPr>
        <w:ind w:left="4217" w:hanging="144"/>
      </w:pPr>
      <w:rPr>
        <w:rFonts w:hint="default"/>
        <w:lang w:val="ru-RU" w:eastAsia="en-US" w:bidi="ar-SA"/>
      </w:rPr>
    </w:lvl>
    <w:lvl w:ilvl="8" w:tplc="EC984408">
      <w:numFmt w:val="bullet"/>
      <w:lvlText w:val="•"/>
      <w:lvlJc w:val="left"/>
      <w:pPr>
        <w:ind w:left="4783" w:hanging="144"/>
      </w:pPr>
      <w:rPr>
        <w:rFonts w:hint="default"/>
        <w:lang w:val="ru-RU" w:eastAsia="en-US" w:bidi="ar-SA"/>
      </w:rPr>
    </w:lvl>
  </w:abstractNum>
  <w:abstractNum w:abstractNumId="21">
    <w:nsid w:val="0785329B"/>
    <w:multiLevelType w:val="multilevel"/>
    <w:tmpl w:val="D7EC2722"/>
    <w:lvl w:ilvl="0">
      <w:start w:val="2"/>
      <w:numFmt w:val="decimal"/>
      <w:lvlText w:val="%1"/>
      <w:lvlJc w:val="left"/>
      <w:pPr>
        <w:ind w:left="1419" w:hanging="660"/>
      </w:pPr>
      <w:rPr>
        <w:rFonts w:hint="default"/>
        <w:lang w:val="ru-RU" w:eastAsia="en-US" w:bidi="ar-SA"/>
      </w:rPr>
    </w:lvl>
    <w:lvl w:ilvl="1">
      <w:start w:val="4"/>
      <w:numFmt w:val="decimal"/>
      <w:lvlText w:val="%1.%2"/>
      <w:lvlJc w:val="left"/>
      <w:pPr>
        <w:ind w:left="1419" w:hanging="660"/>
      </w:pPr>
      <w:rPr>
        <w:rFonts w:hint="default"/>
        <w:lang w:val="ru-RU" w:eastAsia="en-US" w:bidi="ar-SA"/>
      </w:rPr>
    </w:lvl>
    <w:lvl w:ilvl="2">
      <w:start w:val="1"/>
      <w:numFmt w:val="decimal"/>
      <w:lvlText w:val="%1.%2.%3."/>
      <w:lvlJc w:val="left"/>
      <w:pPr>
        <w:ind w:left="1419"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73" w:hanging="130"/>
      </w:pPr>
      <w:rPr>
        <w:rFonts w:ascii="Symbol" w:eastAsia="Symbol" w:hAnsi="Symbol" w:cs="Symbol" w:hint="default"/>
        <w:w w:val="99"/>
        <w:sz w:val="20"/>
        <w:szCs w:val="20"/>
        <w:lang w:val="ru-RU" w:eastAsia="en-US" w:bidi="ar-SA"/>
      </w:rPr>
    </w:lvl>
    <w:lvl w:ilvl="4">
      <w:numFmt w:val="bullet"/>
      <w:lvlText w:val="•"/>
      <w:lvlJc w:val="left"/>
      <w:pPr>
        <w:ind w:left="4568" w:hanging="130"/>
      </w:pPr>
      <w:rPr>
        <w:rFonts w:hint="default"/>
        <w:lang w:val="ru-RU" w:eastAsia="en-US" w:bidi="ar-SA"/>
      </w:rPr>
    </w:lvl>
    <w:lvl w:ilvl="5">
      <w:numFmt w:val="bullet"/>
      <w:lvlText w:val="•"/>
      <w:lvlJc w:val="left"/>
      <w:pPr>
        <w:ind w:left="5618" w:hanging="130"/>
      </w:pPr>
      <w:rPr>
        <w:rFonts w:hint="default"/>
        <w:lang w:val="ru-RU" w:eastAsia="en-US" w:bidi="ar-SA"/>
      </w:rPr>
    </w:lvl>
    <w:lvl w:ilvl="6">
      <w:numFmt w:val="bullet"/>
      <w:lvlText w:val="•"/>
      <w:lvlJc w:val="left"/>
      <w:pPr>
        <w:ind w:left="6668" w:hanging="130"/>
      </w:pPr>
      <w:rPr>
        <w:rFonts w:hint="default"/>
        <w:lang w:val="ru-RU" w:eastAsia="en-US" w:bidi="ar-SA"/>
      </w:rPr>
    </w:lvl>
    <w:lvl w:ilvl="7">
      <w:numFmt w:val="bullet"/>
      <w:lvlText w:val="•"/>
      <w:lvlJc w:val="left"/>
      <w:pPr>
        <w:ind w:left="7717" w:hanging="130"/>
      </w:pPr>
      <w:rPr>
        <w:rFonts w:hint="default"/>
        <w:lang w:val="ru-RU" w:eastAsia="en-US" w:bidi="ar-SA"/>
      </w:rPr>
    </w:lvl>
    <w:lvl w:ilvl="8">
      <w:numFmt w:val="bullet"/>
      <w:lvlText w:val="•"/>
      <w:lvlJc w:val="left"/>
      <w:pPr>
        <w:ind w:left="8767" w:hanging="130"/>
      </w:pPr>
      <w:rPr>
        <w:rFonts w:hint="default"/>
        <w:lang w:val="ru-RU" w:eastAsia="en-US" w:bidi="ar-SA"/>
      </w:rPr>
    </w:lvl>
  </w:abstractNum>
  <w:abstractNum w:abstractNumId="22">
    <w:nsid w:val="08246FCB"/>
    <w:multiLevelType w:val="hybridMultilevel"/>
    <w:tmpl w:val="421EE8D4"/>
    <w:lvl w:ilvl="0" w:tplc="AB043810">
      <w:numFmt w:val="bullet"/>
      <w:lvlText w:val="•"/>
      <w:lvlJc w:val="left"/>
      <w:pPr>
        <w:ind w:left="108" w:hanging="423"/>
      </w:pPr>
      <w:rPr>
        <w:rFonts w:ascii="Times New Roman" w:eastAsia="Times New Roman" w:hAnsi="Times New Roman" w:cs="Times New Roman" w:hint="default"/>
        <w:w w:val="100"/>
        <w:sz w:val="24"/>
        <w:szCs w:val="24"/>
        <w:lang w:val="ru-RU" w:eastAsia="en-US" w:bidi="ar-SA"/>
      </w:rPr>
    </w:lvl>
    <w:lvl w:ilvl="1" w:tplc="463CE4B8">
      <w:numFmt w:val="bullet"/>
      <w:lvlText w:val="•"/>
      <w:lvlJc w:val="left"/>
      <w:pPr>
        <w:ind w:left="681" w:hanging="423"/>
      </w:pPr>
      <w:rPr>
        <w:rFonts w:hint="default"/>
        <w:lang w:val="ru-RU" w:eastAsia="en-US" w:bidi="ar-SA"/>
      </w:rPr>
    </w:lvl>
    <w:lvl w:ilvl="2" w:tplc="E3ACD9E8">
      <w:numFmt w:val="bullet"/>
      <w:lvlText w:val="•"/>
      <w:lvlJc w:val="left"/>
      <w:pPr>
        <w:ind w:left="1262" w:hanging="423"/>
      </w:pPr>
      <w:rPr>
        <w:rFonts w:hint="default"/>
        <w:lang w:val="ru-RU" w:eastAsia="en-US" w:bidi="ar-SA"/>
      </w:rPr>
    </w:lvl>
    <w:lvl w:ilvl="3" w:tplc="2F5073C4">
      <w:numFmt w:val="bullet"/>
      <w:lvlText w:val="•"/>
      <w:lvlJc w:val="left"/>
      <w:pPr>
        <w:ind w:left="1844" w:hanging="423"/>
      </w:pPr>
      <w:rPr>
        <w:rFonts w:hint="default"/>
        <w:lang w:val="ru-RU" w:eastAsia="en-US" w:bidi="ar-SA"/>
      </w:rPr>
    </w:lvl>
    <w:lvl w:ilvl="4" w:tplc="AFFABA58">
      <w:numFmt w:val="bullet"/>
      <w:lvlText w:val="•"/>
      <w:lvlJc w:val="left"/>
      <w:pPr>
        <w:ind w:left="2425" w:hanging="423"/>
      </w:pPr>
      <w:rPr>
        <w:rFonts w:hint="default"/>
        <w:lang w:val="ru-RU" w:eastAsia="en-US" w:bidi="ar-SA"/>
      </w:rPr>
    </w:lvl>
    <w:lvl w:ilvl="5" w:tplc="70D29BC0">
      <w:numFmt w:val="bullet"/>
      <w:lvlText w:val="•"/>
      <w:lvlJc w:val="left"/>
      <w:pPr>
        <w:ind w:left="3007" w:hanging="423"/>
      </w:pPr>
      <w:rPr>
        <w:rFonts w:hint="default"/>
        <w:lang w:val="ru-RU" w:eastAsia="en-US" w:bidi="ar-SA"/>
      </w:rPr>
    </w:lvl>
    <w:lvl w:ilvl="6" w:tplc="A1129BCE">
      <w:numFmt w:val="bullet"/>
      <w:lvlText w:val="•"/>
      <w:lvlJc w:val="left"/>
      <w:pPr>
        <w:ind w:left="3588" w:hanging="423"/>
      </w:pPr>
      <w:rPr>
        <w:rFonts w:hint="default"/>
        <w:lang w:val="ru-RU" w:eastAsia="en-US" w:bidi="ar-SA"/>
      </w:rPr>
    </w:lvl>
    <w:lvl w:ilvl="7" w:tplc="ABAA3C14">
      <w:numFmt w:val="bullet"/>
      <w:lvlText w:val="•"/>
      <w:lvlJc w:val="left"/>
      <w:pPr>
        <w:ind w:left="4169" w:hanging="423"/>
      </w:pPr>
      <w:rPr>
        <w:rFonts w:hint="default"/>
        <w:lang w:val="ru-RU" w:eastAsia="en-US" w:bidi="ar-SA"/>
      </w:rPr>
    </w:lvl>
    <w:lvl w:ilvl="8" w:tplc="5AF6F9D8">
      <w:numFmt w:val="bullet"/>
      <w:lvlText w:val="•"/>
      <w:lvlJc w:val="left"/>
      <w:pPr>
        <w:ind w:left="4751" w:hanging="423"/>
      </w:pPr>
      <w:rPr>
        <w:rFonts w:hint="default"/>
        <w:lang w:val="ru-RU" w:eastAsia="en-US" w:bidi="ar-SA"/>
      </w:rPr>
    </w:lvl>
  </w:abstractNum>
  <w:abstractNum w:abstractNumId="23">
    <w:nsid w:val="08DB6BE5"/>
    <w:multiLevelType w:val="hybridMultilevel"/>
    <w:tmpl w:val="DDC0BFB6"/>
    <w:lvl w:ilvl="0" w:tplc="3AE00396">
      <w:numFmt w:val="bullet"/>
      <w:lvlText w:val="–"/>
      <w:lvlJc w:val="left"/>
      <w:pPr>
        <w:ind w:left="1040" w:hanging="771"/>
      </w:pPr>
      <w:rPr>
        <w:rFonts w:ascii="Times New Roman" w:eastAsia="Times New Roman" w:hAnsi="Times New Roman" w:cs="Times New Roman" w:hint="default"/>
        <w:w w:val="100"/>
        <w:sz w:val="24"/>
        <w:szCs w:val="24"/>
        <w:lang w:val="ru-RU" w:eastAsia="en-US" w:bidi="ar-SA"/>
      </w:rPr>
    </w:lvl>
    <w:lvl w:ilvl="1" w:tplc="04160A36">
      <w:numFmt w:val="bullet"/>
      <w:lvlText w:val="–"/>
      <w:lvlJc w:val="left"/>
      <w:pPr>
        <w:ind w:left="1182" w:hanging="689"/>
      </w:pPr>
      <w:rPr>
        <w:rFonts w:ascii="Times New Roman" w:eastAsia="Times New Roman" w:hAnsi="Times New Roman" w:cs="Times New Roman" w:hint="default"/>
        <w:w w:val="100"/>
        <w:sz w:val="24"/>
        <w:szCs w:val="24"/>
        <w:lang w:val="ru-RU" w:eastAsia="en-US" w:bidi="ar-SA"/>
      </w:rPr>
    </w:lvl>
    <w:lvl w:ilvl="2" w:tplc="3EA0D234">
      <w:numFmt w:val="bullet"/>
      <w:lvlText w:val="•"/>
      <w:lvlJc w:val="left"/>
      <w:pPr>
        <w:ind w:left="2256" w:hanging="689"/>
      </w:pPr>
      <w:rPr>
        <w:rFonts w:hint="default"/>
        <w:lang w:val="ru-RU" w:eastAsia="en-US" w:bidi="ar-SA"/>
      </w:rPr>
    </w:lvl>
    <w:lvl w:ilvl="3" w:tplc="8E32B1E6">
      <w:numFmt w:val="bullet"/>
      <w:lvlText w:val="•"/>
      <w:lvlJc w:val="left"/>
      <w:pPr>
        <w:ind w:left="3332" w:hanging="689"/>
      </w:pPr>
      <w:rPr>
        <w:rFonts w:hint="default"/>
        <w:lang w:val="ru-RU" w:eastAsia="en-US" w:bidi="ar-SA"/>
      </w:rPr>
    </w:lvl>
    <w:lvl w:ilvl="4" w:tplc="30E8B274">
      <w:numFmt w:val="bullet"/>
      <w:lvlText w:val="•"/>
      <w:lvlJc w:val="left"/>
      <w:pPr>
        <w:ind w:left="4408" w:hanging="689"/>
      </w:pPr>
      <w:rPr>
        <w:rFonts w:hint="default"/>
        <w:lang w:val="ru-RU" w:eastAsia="en-US" w:bidi="ar-SA"/>
      </w:rPr>
    </w:lvl>
    <w:lvl w:ilvl="5" w:tplc="C32027E0">
      <w:numFmt w:val="bullet"/>
      <w:lvlText w:val="•"/>
      <w:lvlJc w:val="left"/>
      <w:pPr>
        <w:ind w:left="5485" w:hanging="689"/>
      </w:pPr>
      <w:rPr>
        <w:rFonts w:hint="default"/>
        <w:lang w:val="ru-RU" w:eastAsia="en-US" w:bidi="ar-SA"/>
      </w:rPr>
    </w:lvl>
    <w:lvl w:ilvl="6" w:tplc="32BCB182">
      <w:numFmt w:val="bullet"/>
      <w:lvlText w:val="•"/>
      <w:lvlJc w:val="left"/>
      <w:pPr>
        <w:ind w:left="6561" w:hanging="689"/>
      </w:pPr>
      <w:rPr>
        <w:rFonts w:hint="default"/>
        <w:lang w:val="ru-RU" w:eastAsia="en-US" w:bidi="ar-SA"/>
      </w:rPr>
    </w:lvl>
    <w:lvl w:ilvl="7" w:tplc="487AD3D6">
      <w:numFmt w:val="bullet"/>
      <w:lvlText w:val="•"/>
      <w:lvlJc w:val="left"/>
      <w:pPr>
        <w:ind w:left="7637" w:hanging="689"/>
      </w:pPr>
      <w:rPr>
        <w:rFonts w:hint="default"/>
        <w:lang w:val="ru-RU" w:eastAsia="en-US" w:bidi="ar-SA"/>
      </w:rPr>
    </w:lvl>
    <w:lvl w:ilvl="8" w:tplc="5BC04A4E">
      <w:numFmt w:val="bullet"/>
      <w:lvlText w:val="•"/>
      <w:lvlJc w:val="left"/>
      <w:pPr>
        <w:ind w:left="8713" w:hanging="689"/>
      </w:pPr>
      <w:rPr>
        <w:rFonts w:hint="default"/>
        <w:lang w:val="ru-RU" w:eastAsia="en-US" w:bidi="ar-SA"/>
      </w:rPr>
    </w:lvl>
  </w:abstractNum>
  <w:abstractNum w:abstractNumId="24">
    <w:nsid w:val="08FE2510"/>
    <w:multiLevelType w:val="hybridMultilevel"/>
    <w:tmpl w:val="20024A1C"/>
    <w:lvl w:ilvl="0" w:tplc="7654FC7E">
      <w:numFmt w:val="bullet"/>
      <w:lvlText w:val=""/>
      <w:lvlJc w:val="left"/>
      <w:pPr>
        <w:ind w:left="278" w:hanging="176"/>
      </w:pPr>
      <w:rPr>
        <w:rFonts w:ascii="Wingdings" w:eastAsia="Wingdings" w:hAnsi="Wingdings" w:cs="Wingdings" w:hint="default"/>
        <w:w w:val="100"/>
        <w:sz w:val="24"/>
        <w:szCs w:val="24"/>
        <w:lang w:val="ru-RU" w:eastAsia="en-US" w:bidi="ar-SA"/>
      </w:rPr>
    </w:lvl>
    <w:lvl w:ilvl="1" w:tplc="046AB3C0">
      <w:numFmt w:val="bullet"/>
      <w:lvlText w:val="•"/>
      <w:lvlJc w:val="left"/>
      <w:pPr>
        <w:ind w:left="705" w:hanging="176"/>
      </w:pPr>
      <w:rPr>
        <w:rFonts w:hint="default"/>
        <w:lang w:val="ru-RU" w:eastAsia="en-US" w:bidi="ar-SA"/>
      </w:rPr>
    </w:lvl>
    <w:lvl w:ilvl="2" w:tplc="3B245F56">
      <w:numFmt w:val="bullet"/>
      <w:lvlText w:val="•"/>
      <w:lvlJc w:val="left"/>
      <w:pPr>
        <w:ind w:left="1130" w:hanging="176"/>
      </w:pPr>
      <w:rPr>
        <w:rFonts w:hint="default"/>
        <w:lang w:val="ru-RU" w:eastAsia="en-US" w:bidi="ar-SA"/>
      </w:rPr>
    </w:lvl>
    <w:lvl w:ilvl="3" w:tplc="CB949BCA">
      <w:numFmt w:val="bullet"/>
      <w:lvlText w:val="•"/>
      <w:lvlJc w:val="left"/>
      <w:pPr>
        <w:ind w:left="1555" w:hanging="176"/>
      </w:pPr>
      <w:rPr>
        <w:rFonts w:hint="default"/>
        <w:lang w:val="ru-RU" w:eastAsia="en-US" w:bidi="ar-SA"/>
      </w:rPr>
    </w:lvl>
    <w:lvl w:ilvl="4" w:tplc="191CCB06">
      <w:numFmt w:val="bullet"/>
      <w:lvlText w:val="•"/>
      <w:lvlJc w:val="left"/>
      <w:pPr>
        <w:ind w:left="1980" w:hanging="176"/>
      </w:pPr>
      <w:rPr>
        <w:rFonts w:hint="default"/>
        <w:lang w:val="ru-RU" w:eastAsia="en-US" w:bidi="ar-SA"/>
      </w:rPr>
    </w:lvl>
    <w:lvl w:ilvl="5" w:tplc="5D76D0CA">
      <w:numFmt w:val="bullet"/>
      <w:lvlText w:val="•"/>
      <w:lvlJc w:val="left"/>
      <w:pPr>
        <w:ind w:left="2405" w:hanging="176"/>
      </w:pPr>
      <w:rPr>
        <w:rFonts w:hint="default"/>
        <w:lang w:val="ru-RU" w:eastAsia="en-US" w:bidi="ar-SA"/>
      </w:rPr>
    </w:lvl>
    <w:lvl w:ilvl="6" w:tplc="83E432DA">
      <w:numFmt w:val="bullet"/>
      <w:lvlText w:val="•"/>
      <w:lvlJc w:val="left"/>
      <w:pPr>
        <w:ind w:left="2830" w:hanging="176"/>
      </w:pPr>
      <w:rPr>
        <w:rFonts w:hint="default"/>
        <w:lang w:val="ru-RU" w:eastAsia="en-US" w:bidi="ar-SA"/>
      </w:rPr>
    </w:lvl>
    <w:lvl w:ilvl="7" w:tplc="57D28782">
      <w:numFmt w:val="bullet"/>
      <w:lvlText w:val="•"/>
      <w:lvlJc w:val="left"/>
      <w:pPr>
        <w:ind w:left="3255" w:hanging="176"/>
      </w:pPr>
      <w:rPr>
        <w:rFonts w:hint="default"/>
        <w:lang w:val="ru-RU" w:eastAsia="en-US" w:bidi="ar-SA"/>
      </w:rPr>
    </w:lvl>
    <w:lvl w:ilvl="8" w:tplc="E9B0A0F6">
      <w:numFmt w:val="bullet"/>
      <w:lvlText w:val="•"/>
      <w:lvlJc w:val="left"/>
      <w:pPr>
        <w:ind w:left="3680" w:hanging="176"/>
      </w:pPr>
      <w:rPr>
        <w:rFonts w:hint="default"/>
        <w:lang w:val="ru-RU" w:eastAsia="en-US" w:bidi="ar-SA"/>
      </w:rPr>
    </w:lvl>
  </w:abstractNum>
  <w:abstractNum w:abstractNumId="25">
    <w:nsid w:val="09DB4531"/>
    <w:multiLevelType w:val="hybridMultilevel"/>
    <w:tmpl w:val="431E6AE0"/>
    <w:lvl w:ilvl="0" w:tplc="85A212CE">
      <w:start w:val="5"/>
      <w:numFmt w:val="decimal"/>
      <w:lvlText w:val="%1"/>
      <w:lvlJc w:val="left"/>
      <w:pPr>
        <w:ind w:left="1025" w:hanging="180"/>
      </w:pPr>
      <w:rPr>
        <w:rFonts w:ascii="Times New Roman" w:eastAsia="Times New Roman" w:hAnsi="Times New Roman" w:cs="Times New Roman" w:hint="default"/>
        <w:b/>
        <w:bCs/>
        <w:color w:val="000009"/>
        <w:w w:val="100"/>
        <w:sz w:val="24"/>
        <w:szCs w:val="24"/>
        <w:u w:val="thick" w:color="000009"/>
        <w:lang w:val="ru-RU" w:eastAsia="en-US" w:bidi="ar-SA"/>
      </w:rPr>
    </w:lvl>
    <w:lvl w:ilvl="1" w:tplc="AA725CB4">
      <w:numFmt w:val="bullet"/>
      <w:lvlText w:val="•"/>
      <w:lvlJc w:val="left"/>
      <w:pPr>
        <w:ind w:left="2015" w:hanging="180"/>
      </w:pPr>
      <w:rPr>
        <w:rFonts w:hint="default"/>
        <w:lang w:val="ru-RU" w:eastAsia="en-US" w:bidi="ar-SA"/>
      </w:rPr>
    </w:lvl>
    <w:lvl w:ilvl="2" w:tplc="BD469916">
      <w:numFmt w:val="bullet"/>
      <w:lvlText w:val="•"/>
      <w:lvlJc w:val="left"/>
      <w:pPr>
        <w:ind w:left="3010" w:hanging="180"/>
      </w:pPr>
      <w:rPr>
        <w:rFonts w:hint="default"/>
        <w:lang w:val="ru-RU" w:eastAsia="en-US" w:bidi="ar-SA"/>
      </w:rPr>
    </w:lvl>
    <w:lvl w:ilvl="3" w:tplc="543A8B9C">
      <w:numFmt w:val="bullet"/>
      <w:lvlText w:val="•"/>
      <w:lvlJc w:val="left"/>
      <w:pPr>
        <w:ind w:left="4005" w:hanging="180"/>
      </w:pPr>
      <w:rPr>
        <w:rFonts w:hint="default"/>
        <w:lang w:val="ru-RU" w:eastAsia="en-US" w:bidi="ar-SA"/>
      </w:rPr>
    </w:lvl>
    <w:lvl w:ilvl="4" w:tplc="86863B70">
      <w:numFmt w:val="bullet"/>
      <w:lvlText w:val="•"/>
      <w:lvlJc w:val="left"/>
      <w:pPr>
        <w:ind w:left="5000" w:hanging="180"/>
      </w:pPr>
      <w:rPr>
        <w:rFonts w:hint="default"/>
        <w:lang w:val="ru-RU" w:eastAsia="en-US" w:bidi="ar-SA"/>
      </w:rPr>
    </w:lvl>
    <w:lvl w:ilvl="5" w:tplc="AB149AB6">
      <w:numFmt w:val="bullet"/>
      <w:lvlText w:val="•"/>
      <w:lvlJc w:val="left"/>
      <w:pPr>
        <w:ind w:left="5995" w:hanging="180"/>
      </w:pPr>
      <w:rPr>
        <w:rFonts w:hint="default"/>
        <w:lang w:val="ru-RU" w:eastAsia="en-US" w:bidi="ar-SA"/>
      </w:rPr>
    </w:lvl>
    <w:lvl w:ilvl="6" w:tplc="E8BC26AC">
      <w:numFmt w:val="bullet"/>
      <w:lvlText w:val="•"/>
      <w:lvlJc w:val="left"/>
      <w:pPr>
        <w:ind w:left="6990" w:hanging="180"/>
      </w:pPr>
      <w:rPr>
        <w:rFonts w:hint="default"/>
        <w:lang w:val="ru-RU" w:eastAsia="en-US" w:bidi="ar-SA"/>
      </w:rPr>
    </w:lvl>
    <w:lvl w:ilvl="7" w:tplc="F19A59AA">
      <w:numFmt w:val="bullet"/>
      <w:lvlText w:val="•"/>
      <w:lvlJc w:val="left"/>
      <w:pPr>
        <w:ind w:left="7985" w:hanging="180"/>
      </w:pPr>
      <w:rPr>
        <w:rFonts w:hint="default"/>
        <w:lang w:val="ru-RU" w:eastAsia="en-US" w:bidi="ar-SA"/>
      </w:rPr>
    </w:lvl>
    <w:lvl w:ilvl="8" w:tplc="2F5A084C">
      <w:numFmt w:val="bullet"/>
      <w:lvlText w:val="•"/>
      <w:lvlJc w:val="left"/>
      <w:pPr>
        <w:ind w:left="8980" w:hanging="180"/>
      </w:pPr>
      <w:rPr>
        <w:rFonts w:hint="default"/>
        <w:lang w:val="ru-RU" w:eastAsia="en-US" w:bidi="ar-SA"/>
      </w:rPr>
    </w:lvl>
  </w:abstractNum>
  <w:abstractNum w:abstractNumId="26">
    <w:nsid w:val="09E7017E"/>
    <w:multiLevelType w:val="hybridMultilevel"/>
    <w:tmpl w:val="C65AE190"/>
    <w:lvl w:ilvl="0" w:tplc="E7287FBA">
      <w:numFmt w:val="bullet"/>
      <w:lvlText w:val="•"/>
      <w:lvlJc w:val="left"/>
      <w:pPr>
        <w:ind w:left="108" w:hanging="86"/>
      </w:pPr>
      <w:rPr>
        <w:rFonts w:ascii="Times New Roman" w:eastAsia="Times New Roman" w:hAnsi="Times New Roman" w:cs="Times New Roman" w:hint="default"/>
        <w:spacing w:val="-1"/>
        <w:w w:val="100"/>
        <w:sz w:val="22"/>
        <w:szCs w:val="22"/>
        <w:lang w:val="ru-RU" w:eastAsia="en-US" w:bidi="ar-SA"/>
      </w:rPr>
    </w:lvl>
    <w:lvl w:ilvl="1" w:tplc="8F44B3C4">
      <w:numFmt w:val="bullet"/>
      <w:lvlText w:val="•"/>
      <w:lvlJc w:val="left"/>
      <w:pPr>
        <w:ind w:left="681" w:hanging="86"/>
      </w:pPr>
      <w:rPr>
        <w:rFonts w:hint="default"/>
        <w:lang w:val="ru-RU" w:eastAsia="en-US" w:bidi="ar-SA"/>
      </w:rPr>
    </w:lvl>
    <w:lvl w:ilvl="2" w:tplc="083EA022">
      <w:numFmt w:val="bullet"/>
      <w:lvlText w:val="•"/>
      <w:lvlJc w:val="left"/>
      <w:pPr>
        <w:ind w:left="1262" w:hanging="86"/>
      </w:pPr>
      <w:rPr>
        <w:rFonts w:hint="default"/>
        <w:lang w:val="ru-RU" w:eastAsia="en-US" w:bidi="ar-SA"/>
      </w:rPr>
    </w:lvl>
    <w:lvl w:ilvl="3" w:tplc="E28212B4">
      <w:numFmt w:val="bullet"/>
      <w:lvlText w:val="•"/>
      <w:lvlJc w:val="left"/>
      <w:pPr>
        <w:ind w:left="1844" w:hanging="86"/>
      </w:pPr>
      <w:rPr>
        <w:rFonts w:hint="default"/>
        <w:lang w:val="ru-RU" w:eastAsia="en-US" w:bidi="ar-SA"/>
      </w:rPr>
    </w:lvl>
    <w:lvl w:ilvl="4" w:tplc="E744D932">
      <w:numFmt w:val="bullet"/>
      <w:lvlText w:val="•"/>
      <w:lvlJc w:val="left"/>
      <w:pPr>
        <w:ind w:left="2425" w:hanging="86"/>
      </w:pPr>
      <w:rPr>
        <w:rFonts w:hint="default"/>
        <w:lang w:val="ru-RU" w:eastAsia="en-US" w:bidi="ar-SA"/>
      </w:rPr>
    </w:lvl>
    <w:lvl w:ilvl="5" w:tplc="D2F463BE">
      <w:numFmt w:val="bullet"/>
      <w:lvlText w:val="•"/>
      <w:lvlJc w:val="left"/>
      <w:pPr>
        <w:ind w:left="3007" w:hanging="86"/>
      </w:pPr>
      <w:rPr>
        <w:rFonts w:hint="default"/>
        <w:lang w:val="ru-RU" w:eastAsia="en-US" w:bidi="ar-SA"/>
      </w:rPr>
    </w:lvl>
    <w:lvl w:ilvl="6" w:tplc="D89C8210">
      <w:numFmt w:val="bullet"/>
      <w:lvlText w:val="•"/>
      <w:lvlJc w:val="left"/>
      <w:pPr>
        <w:ind w:left="3588" w:hanging="86"/>
      </w:pPr>
      <w:rPr>
        <w:rFonts w:hint="default"/>
        <w:lang w:val="ru-RU" w:eastAsia="en-US" w:bidi="ar-SA"/>
      </w:rPr>
    </w:lvl>
    <w:lvl w:ilvl="7" w:tplc="36C6B388">
      <w:numFmt w:val="bullet"/>
      <w:lvlText w:val="•"/>
      <w:lvlJc w:val="left"/>
      <w:pPr>
        <w:ind w:left="4169" w:hanging="86"/>
      </w:pPr>
      <w:rPr>
        <w:rFonts w:hint="default"/>
        <w:lang w:val="ru-RU" w:eastAsia="en-US" w:bidi="ar-SA"/>
      </w:rPr>
    </w:lvl>
    <w:lvl w:ilvl="8" w:tplc="DCFAFE4A">
      <w:numFmt w:val="bullet"/>
      <w:lvlText w:val="•"/>
      <w:lvlJc w:val="left"/>
      <w:pPr>
        <w:ind w:left="4751" w:hanging="86"/>
      </w:pPr>
      <w:rPr>
        <w:rFonts w:hint="default"/>
        <w:lang w:val="ru-RU" w:eastAsia="en-US" w:bidi="ar-SA"/>
      </w:rPr>
    </w:lvl>
  </w:abstractNum>
  <w:abstractNum w:abstractNumId="27">
    <w:nsid w:val="0A14468B"/>
    <w:multiLevelType w:val="hybridMultilevel"/>
    <w:tmpl w:val="034A7D88"/>
    <w:lvl w:ilvl="0" w:tplc="394EEE5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5094B61A">
      <w:numFmt w:val="bullet"/>
      <w:lvlText w:val="•"/>
      <w:lvlJc w:val="left"/>
      <w:pPr>
        <w:ind w:left="717" w:hanging="144"/>
      </w:pPr>
      <w:rPr>
        <w:rFonts w:hint="default"/>
        <w:lang w:val="ru-RU" w:eastAsia="en-US" w:bidi="ar-SA"/>
      </w:rPr>
    </w:lvl>
    <w:lvl w:ilvl="2" w:tplc="9AEE408E">
      <w:numFmt w:val="bullet"/>
      <w:lvlText w:val="•"/>
      <w:lvlJc w:val="left"/>
      <w:pPr>
        <w:ind w:left="1334" w:hanging="144"/>
      </w:pPr>
      <w:rPr>
        <w:rFonts w:hint="default"/>
        <w:lang w:val="ru-RU" w:eastAsia="en-US" w:bidi="ar-SA"/>
      </w:rPr>
    </w:lvl>
    <w:lvl w:ilvl="3" w:tplc="1C30DC54">
      <w:numFmt w:val="bullet"/>
      <w:lvlText w:val="•"/>
      <w:lvlJc w:val="left"/>
      <w:pPr>
        <w:ind w:left="1952" w:hanging="144"/>
      </w:pPr>
      <w:rPr>
        <w:rFonts w:hint="default"/>
        <w:lang w:val="ru-RU" w:eastAsia="en-US" w:bidi="ar-SA"/>
      </w:rPr>
    </w:lvl>
    <w:lvl w:ilvl="4" w:tplc="3BE087EC">
      <w:numFmt w:val="bullet"/>
      <w:lvlText w:val="•"/>
      <w:lvlJc w:val="left"/>
      <w:pPr>
        <w:ind w:left="2569" w:hanging="144"/>
      </w:pPr>
      <w:rPr>
        <w:rFonts w:hint="default"/>
        <w:lang w:val="ru-RU" w:eastAsia="en-US" w:bidi="ar-SA"/>
      </w:rPr>
    </w:lvl>
    <w:lvl w:ilvl="5" w:tplc="0EC28C24">
      <w:numFmt w:val="bullet"/>
      <w:lvlText w:val="•"/>
      <w:lvlJc w:val="left"/>
      <w:pPr>
        <w:ind w:left="3187" w:hanging="144"/>
      </w:pPr>
      <w:rPr>
        <w:rFonts w:hint="default"/>
        <w:lang w:val="ru-RU" w:eastAsia="en-US" w:bidi="ar-SA"/>
      </w:rPr>
    </w:lvl>
    <w:lvl w:ilvl="6" w:tplc="A5820748">
      <w:numFmt w:val="bullet"/>
      <w:lvlText w:val="•"/>
      <w:lvlJc w:val="left"/>
      <w:pPr>
        <w:ind w:left="3804" w:hanging="144"/>
      </w:pPr>
      <w:rPr>
        <w:rFonts w:hint="default"/>
        <w:lang w:val="ru-RU" w:eastAsia="en-US" w:bidi="ar-SA"/>
      </w:rPr>
    </w:lvl>
    <w:lvl w:ilvl="7" w:tplc="B6927494">
      <w:numFmt w:val="bullet"/>
      <w:lvlText w:val="•"/>
      <w:lvlJc w:val="left"/>
      <w:pPr>
        <w:ind w:left="4421" w:hanging="144"/>
      </w:pPr>
      <w:rPr>
        <w:rFonts w:hint="default"/>
        <w:lang w:val="ru-RU" w:eastAsia="en-US" w:bidi="ar-SA"/>
      </w:rPr>
    </w:lvl>
    <w:lvl w:ilvl="8" w:tplc="F2B4832A">
      <w:numFmt w:val="bullet"/>
      <w:lvlText w:val="•"/>
      <w:lvlJc w:val="left"/>
      <w:pPr>
        <w:ind w:left="5039" w:hanging="144"/>
      </w:pPr>
      <w:rPr>
        <w:rFonts w:hint="default"/>
        <w:lang w:val="ru-RU" w:eastAsia="en-US" w:bidi="ar-SA"/>
      </w:rPr>
    </w:lvl>
  </w:abstractNum>
  <w:abstractNum w:abstractNumId="28">
    <w:nsid w:val="0A20196E"/>
    <w:multiLevelType w:val="hybridMultilevel"/>
    <w:tmpl w:val="688AF4E8"/>
    <w:lvl w:ilvl="0" w:tplc="05DE64CA">
      <w:start w:val="1"/>
      <w:numFmt w:val="decimal"/>
      <w:lvlText w:val="%1."/>
      <w:lvlJc w:val="left"/>
      <w:pPr>
        <w:ind w:left="592" w:hanging="241"/>
      </w:pPr>
      <w:rPr>
        <w:rFonts w:ascii="Times New Roman" w:eastAsia="Times New Roman" w:hAnsi="Times New Roman" w:cs="Times New Roman" w:hint="default"/>
        <w:w w:val="100"/>
        <w:sz w:val="24"/>
        <w:szCs w:val="24"/>
        <w:lang w:val="ru-RU" w:eastAsia="en-US" w:bidi="ar-SA"/>
      </w:rPr>
    </w:lvl>
    <w:lvl w:ilvl="1" w:tplc="3A2AB1E4">
      <w:numFmt w:val="bullet"/>
      <w:lvlText w:val="•"/>
      <w:lvlJc w:val="left"/>
      <w:pPr>
        <w:ind w:left="1637" w:hanging="241"/>
      </w:pPr>
      <w:rPr>
        <w:rFonts w:hint="default"/>
        <w:lang w:val="ru-RU" w:eastAsia="en-US" w:bidi="ar-SA"/>
      </w:rPr>
    </w:lvl>
    <w:lvl w:ilvl="2" w:tplc="080E7250">
      <w:numFmt w:val="bullet"/>
      <w:lvlText w:val="•"/>
      <w:lvlJc w:val="left"/>
      <w:pPr>
        <w:ind w:left="2674" w:hanging="241"/>
      </w:pPr>
      <w:rPr>
        <w:rFonts w:hint="default"/>
        <w:lang w:val="ru-RU" w:eastAsia="en-US" w:bidi="ar-SA"/>
      </w:rPr>
    </w:lvl>
    <w:lvl w:ilvl="3" w:tplc="D2EC3996">
      <w:numFmt w:val="bullet"/>
      <w:lvlText w:val="•"/>
      <w:lvlJc w:val="left"/>
      <w:pPr>
        <w:ind w:left="3711" w:hanging="241"/>
      </w:pPr>
      <w:rPr>
        <w:rFonts w:hint="default"/>
        <w:lang w:val="ru-RU" w:eastAsia="en-US" w:bidi="ar-SA"/>
      </w:rPr>
    </w:lvl>
    <w:lvl w:ilvl="4" w:tplc="76DC598A">
      <w:numFmt w:val="bullet"/>
      <w:lvlText w:val="•"/>
      <w:lvlJc w:val="left"/>
      <w:pPr>
        <w:ind w:left="4748" w:hanging="241"/>
      </w:pPr>
      <w:rPr>
        <w:rFonts w:hint="default"/>
        <w:lang w:val="ru-RU" w:eastAsia="en-US" w:bidi="ar-SA"/>
      </w:rPr>
    </w:lvl>
    <w:lvl w:ilvl="5" w:tplc="59687C10">
      <w:numFmt w:val="bullet"/>
      <w:lvlText w:val="•"/>
      <w:lvlJc w:val="left"/>
      <w:pPr>
        <w:ind w:left="5785" w:hanging="241"/>
      </w:pPr>
      <w:rPr>
        <w:rFonts w:hint="default"/>
        <w:lang w:val="ru-RU" w:eastAsia="en-US" w:bidi="ar-SA"/>
      </w:rPr>
    </w:lvl>
    <w:lvl w:ilvl="6" w:tplc="DAC44DC0">
      <w:numFmt w:val="bullet"/>
      <w:lvlText w:val="•"/>
      <w:lvlJc w:val="left"/>
      <w:pPr>
        <w:ind w:left="6822" w:hanging="241"/>
      </w:pPr>
      <w:rPr>
        <w:rFonts w:hint="default"/>
        <w:lang w:val="ru-RU" w:eastAsia="en-US" w:bidi="ar-SA"/>
      </w:rPr>
    </w:lvl>
    <w:lvl w:ilvl="7" w:tplc="21B81878">
      <w:numFmt w:val="bullet"/>
      <w:lvlText w:val="•"/>
      <w:lvlJc w:val="left"/>
      <w:pPr>
        <w:ind w:left="7859" w:hanging="241"/>
      </w:pPr>
      <w:rPr>
        <w:rFonts w:hint="default"/>
        <w:lang w:val="ru-RU" w:eastAsia="en-US" w:bidi="ar-SA"/>
      </w:rPr>
    </w:lvl>
    <w:lvl w:ilvl="8" w:tplc="05B8E06E">
      <w:numFmt w:val="bullet"/>
      <w:lvlText w:val="•"/>
      <w:lvlJc w:val="left"/>
      <w:pPr>
        <w:ind w:left="8896" w:hanging="241"/>
      </w:pPr>
      <w:rPr>
        <w:rFonts w:hint="default"/>
        <w:lang w:val="ru-RU" w:eastAsia="en-US" w:bidi="ar-SA"/>
      </w:rPr>
    </w:lvl>
  </w:abstractNum>
  <w:abstractNum w:abstractNumId="29">
    <w:nsid w:val="0A6F714B"/>
    <w:multiLevelType w:val="hybridMultilevel"/>
    <w:tmpl w:val="5592390A"/>
    <w:lvl w:ilvl="0" w:tplc="94C24BD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20C6F58">
      <w:numFmt w:val="bullet"/>
      <w:lvlText w:val="•"/>
      <w:lvlJc w:val="left"/>
      <w:pPr>
        <w:ind w:left="717" w:hanging="144"/>
      </w:pPr>
      <w:rPr>
        <w:rFonts w:hint="default"/>
        <w:lang w:val="ru-RU" w:eastAsia="en-US" w:bidi="ar-SA"/>
      </w:rPr>
    </w:lvl>
    <w:lvl w:ilvl="2" w:tplc="20FCE9C6">
      <w:numFmt w:val="bullet"/>
      <w:lvlText w:val="•"/>
      <w:lvlJc w:val="left"/>
      <w:pPr>
        <w:ind w:left="1334" w:hanging="144"/>
      </w:pPr>
      <w:rPr>
        <w:rFonts w:hint="default"/>
        <w:lang w:val="ru-RU" w:eastAsia="en-US" w:bidi="ar-SA"/>
      </w:rPr>
    </w:lvl>
    <w:lvl w:ilvl="3" w:tplc="F7ECC314">
      <w:numFmt w:val="bullet"/>
      <w:lvlText w:val="•"/>
      <w:lvlJc w:val="left"/>
      <w:pPr>
        <w:ind w:left="1952" w:hanging="144"/>
      </w:pPr>
      <w:rPr>
        <w:rFonts w:hint="default"/>
        <w:lang w:val="ru-RU" w:eastAsia="en-US" w:bidi="ar-SA"/>
      </w:rPr>
    </w:lvl>
    <w:lvl w:ilvl="4" w:tplc="6B88E0FC">
      <w:numFmt w:val="bullet"/>
      <w:lvlText w:val="•"/>
      <w:lvlJc w:val="left"/>
      <w:pPr>
        <w:ind w:left="2569" w:hanging="144"/>
      </w:pPr>
      <w:rPr>
        <w:rFonts w:hint="default"/>
        <w:lang w:val="ru-RU" w:eastAsia="en-US" w:bidi="ar-SA"/>
      </w:rPr>
    </w:lvl>
    <w:lvl w:ilvl="5" w:tplc="C2A47FF6">
      <w:numFmt w:val="bullet"/>
      <w:lvlText w:val="•"/>
      <w:lvlJc w:val="left"/>
      <w:pPr>
        <w:ind w:left="3187" w:hanging="144"/>
      </w:pPr>
      <w:rPr>
        <w:rFonts w:hint="default"/>
        <w:lang w:val="ru-RU" w:eastAsia="en-US" w:bidi="ar-SA"/>
      </w:rPr>
    </w:lvl>
    <w:lvl w:ilvl="6" w:tplc="78223B48">
      <w:numFmt w:val="bullet"/>
      <w:lvlText w:val="•"/>
      <w:lvlJc w:val="left"/>
      <w:pPr>
        <w:ind w:left="3804" w:hanging="144"/>
      </w:pPr>
      <w:rPr>
        <w:rFonts w:hint="default"/>
        <w:lang w:val="ru-RU" w:eastAsia="en-US" w:bidi="ar-SA"/>
      </w:rPr>
    </w:lvl>
    <w:lvl w:ilvl="7" w:tplc="C2CA5F16">
      <w:numFmt w:val="bullet"/>
      <w:lvlText w:val="•"/>
      <w:lvlJc w:val="left"/>
      <w:pPr>
        <w:ind w:left="4421" w:hanging="144"/>
      </w:pPr>
      <w:rPr>
        <w:rFonts w:hint="default"/>
        <w:lang w:val="ru-RU" w:eastAsia="en-US" w:bidi="ar-SA"/>
      </w:rPr>
    </w:lvl>
    <w:lvl w:ilvl="8" w:tplc="535EB268">
      <w:numFmt w:val="bullet"/>
      <w:lvlText w:val="•"/>
      <w:lvlJc w:val="left"/>
      <w:pPr>
        <w:ind w:left="5039" w:hanging="144"/>
      </w:pPr>
      <w:rPr>
        <w:rFonts w:hint="default"/>
        <w:lang w:val="ru-RU" w:eastAsia="en-US" w:bidi="ar-SA"/>
      </w:rPr>
    </w:lvl>
  </w:abstractNum>
  <w:abstractNum w:abstractNumId="30">
    <w:nsid w:val="0AD95132"/>
    <w:multiLevelType w:val="hybridMultilevel"/>
    <w:tmpl w:val="7422D298"/>
    <w:lvl w:ilvl="0" w:tplc="C128BCEE">
      <w:numFmt w:val="bullet"/>
      <w:lvlText w:val="-"/>
      <w:lvlJc w:val="left"/>
      <w:pPr>
        <w:ind w:left="259" w:hanging="140"/>
      </w:pPr>
      <w:rPr>
        <w:rFonts w:ascii="Times New Roman" w:eastAsia="Times New Roman" w:hAnsi="Times New Roman" w:cs="Times New Roman" w:hint="default"/>
        <w:color w:val="000009"/>
        <w:w w:val="99"/>
        <w:sz w:val="24"/>
        <w:szCs w:val="24"/>
        <w:lang w:val="ru-RU" w:eastAsia="en-US" w:bidi="ar-SA"/>
      </w:rPr>
    </w:lvl>
    <w:lvl w:ilvl="1" w:tplc="7D46844A">
      <w:numFmt w:val="bullet"/>
      <w:lvlText w:val="-"/>
      <w:lvlJc w:val="left"/>
      <w:pPr>
        <w:ind w:left="134" w:hanging="375"/>
      </w:pPr>
      <w:rPr>
        <w:rFonts w:ascii="Times New Roman" w:eastAsia="Times New Roman" w:hAnsi="Times New Roman" w:cs="Times New Roman" w:hint="default"/>
        <w:color w:val="000009"/>
        <w:w w:val="99"/>
        <w:sz w:val="24"/>
        <w:szCs w:val="24"/>
        <w:lang w:val="ru-RU" w:eastAsia="en-US" w:bidi="ar-SA"/>
      </w:rPr>
    </w:lvl>
    <w:lvl w:ilvl="2" w:tplc="68F6201C">
      <w:numFmt w:val="bullet"/>
      <w:lvlText w:val="•"/>
      <w:lvlJc w:val="left"/>
      <w:pPr>
        <w:ind w:left="1362" w:hanging="375"/>
      </w:pPr>
      <w:rPr>
        <w:rFonts w:hint="default"/>
        <w:lang w:val="ru-RU" w:eastAsia="en-US" w:bidi="ar-SA"/>
      </w:rPr>
    </w:lvl>
    <w:lvl w:ilvl="3" w:tplc="27040A02">
      <w:numFmt w:val="bullet"/>
      <w:lvlText w:val="•"/>
      <w:lvlJc w:val="left"/>
      <w:pPr>
        <w:ind w:left="2465" w:hanging="375"/>
      </w:pPr>
      <w:rPr>
        <w:rFonts w:hint="default"/>
        <w:lang w:val="ru-RU" w:eastAsia="en-US" w:bidi="ar-SA"/>
      </w:rPr>
    </w:lvl>
    <w:lvl w:ilvl="4" w:tplc="492A252C">
      <w:numFmt w:val="bullet"/>
      <w:lvlText w:val="•"/>
      <w:lvlJc w:val="left"/>
      <w:pPr>
        <w:ind w:left="3568" w:hanging="375"/>
      </w:pPr>
      <w:rPr>
        <w:rFonts w:hint="default"/>
        <w:lang w:val="ru-RU" w:eastAsia="en-US" w:bidi="ar-SA"/>
      </w:rPr>
    </w:lvl>
    <w:lvl w:ilvl="5" w:tplc="90D23D94">
      <w:numFmt w:val="bullet"/>
      <w:lvlText w:val="•"/>
      <w:lvlJc w:val="left"/>
      <w:pPr>
        <w:ind w:left="4671" w:hanging="375"/>
      </w:pPr>
      <w:rPr>
        <w:rFonts w:hint="default"/>
        <w:lang w:val="ru-RU" w:eastAsia="en-US" w:bidi="ar-SA"/>
      </w:rPr>
    </w:lvl>
    <w:lvl w:ilvl="6" w:tplc="A60E0288">
      <w:numFmt w:val="bullet"/>
      <w:lvlText w:val="•"/>
      <w:lvlJc w:val="left"/>
      <w:pPr>
        <w:ind w:left="5774" w:hanging="375"/>
      </w:pPr>
      <w:rPr>
        <w:rFonts w:hint="default"/>
        <w:lang w:val="ru-RU" w:eastAsia="en-US" w:bidi="ar-SA"/>
      </w:rPr>
    </w:lvl>
    <w:lvl w:ilvl="7" w:tplc="9C3C3B9E">
      <w:numFmt w:val="bullet"/>
      <w:lvlText w:val="•"/>
      <w:lvlJc w:val="left"/>
      <w:pPr>
        <w:ind w:left="6877" w:hanging="375"/>
      </w:pPr>
      <w:rPr>
        <w:rFonts w:hint="default"/>
        <w:lang w:val="ru-RU" w:eastAsia="en-US" w:bidi="ar-SA"/>
      </w:rPr>
    </w:lvl>
    <w:lvl w:ilvl="8" w:tplc="71847672">
      <w:numFmt w:val="bullet"/>
      <w:lvlText w:val="•"/>
      <w:lvlJc w:val="left"/>
      <w:pPr>
        <w:ind w:left="7980" w:hanging="375"/>
      </w:pPr>
      <w:rPr>
        <w:rFonts w:hint="default"/>
        <w:lang w:val="ru-RU" w:eastAsia="en-US" w:bidi="ar-SA"/>
      </w:rPr>
    </w:lvl>
  </w:abstractNum>
  <w:abstractNum w:abstractNumId="31">
    <w:nsid w:val="0C985BA1"/>
    <w:multiLevelType w:val="hybridMultilevel"/>
    <w:tmpl w:val="F9EED33E"/>
    <w:lvl w:ilvl="0" w:tplc="6D98C2A4">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98324D52">
      <w:numFmt w:val="bullet"/>
      <w:lvlText w:val="•"/>
      <w:lvlJc w:val="left"/>
      <w:pPr>
        <w:ind w:left="861" w:hanging="144"/>
      </w:pPr>
      <w:rPr>
        <w:rFonts w:hint="default"/>
        <w:lang w:val="ru-RU" w:eastAsia="en-US" w:bidi="ar-SA"/>
      </w:rPr>
    </w:lvl>
    <w:lvl w:ilvl="2" w:tplc="BB08A1AA">
      <w:numFmt w:val="bullet"/>
      <w:lvlText w:val="•"/>
      <w:lvlJc w:val="left"/>
      <w:pPr>
        <w:ind w:left="1462" w:hanging="144"/>
      </w:pPr>
      <w:rPr>
        <w:rFonts w:hint="default"/>
        <w:lang w:val="ru-RU" w:eastAsia="en-US" w:bidi="ar-SA"/>
      </w:rPr>
    </w:lvl>
    <w:lvl w:ilvl="3" w:tplc="60FE439E">
      <w:numFmt w:val="bullet"/>
      <w:lvlText w:val="•"/>
      <w:lvlJc w:val="left"/>
      <w:pPr>
        <w:ind w:left="2064" w:hanging="144"/>
      </w:pPr>
      <w:rPr>
        <w:rFonts w:hint="default"/>
        <w:lang w:val="ru-RU" w:eastAsia="en-US" w:bidi="ar-SA"/>
      </w:rPr>
    </w:lvl>
    <w:lvl w:ilvl="4" w:tplc="91D28B30">
      <w:numFmt w:val="bullet"/>
      <w:lvlText w:val="•"/>
      <w:lvlJc w:val="left"/>
      <w:pPr>
        <w:ind w:left="2665" w:hanging="144"/>
      </w:pPr>
      <w:rPr>
        <w:rFonts w:hint="default"/>
        <w:lang w:val="ru-RU" w:eastAsia="en-US" w:bidi="ar-SA"/>
      </w:rPr>
    </w:lvl>
    <w:lvl w:ilvl="5" w:tplc="13A603D4">
      <w:numFmt w:val="bullet"/>
      <w:lvlText w:val="•"/>
      <w:lvlJc w:val="left"/>
      <w:pPr>
        <w:ind w:left="3267" w:hanging="144"/>
      </w:pPr>
      <w:rPr>
        <w:rFonts w:hint="default"/>
        <w:lang w:val="ru-RU" w:eastAsia="en-US" w:bidi="ar-SA"/>
      </w:rPr>
    </w:lvl>
    <w:lvl w:ilvl="6" w:tplc="5120D2A0">
      <w:numFmt w:val="bullet"/>
      <w:lvlText w:val="•"/>
      <w:lvlJc w:val="left"/>
      <w:pPr>
        <w:ind w:left="3868" w:hanging="144"/>
      </w:pPr>
      <w:rPr>
        <w:rFonts w:hint="default"/>
        <w:lang w:val="ru-RU" w:eastAsia="en-US" w:bidi="ar-SA"/>
      </w:rPr>
    </w:lvl>
    <w:lvl w:ilvl="7" w:tplc="D74E48EA">
      <w:numFmt w:val="bullet"/>
      <w:lvlText w:val="•"/>
      <w:lvlJc w:val="left"/>
      <w:pPr>
        <w:ind w:left="4469" w:hanging="144"/>
      </w:pPr>
      <w:rPr>
        <w:rFonts w:hint="default"/>
        <w:lang w:val="ru-RU" w:eastAsia="en-US" w:bidi="ar-SA"/>
      </w:rPr>
    </w:lvl>
    <w:lvl w:ilvl="8" w:tplc="B1FA6B48">
      <w:numFmt w:val="bullet"/>
      <w:lvlText w:val="•"/>
      <w:lvlJc w:val="left"/>
      <w:pPr>
        <w:ind w:left="5071" w:hanging="144"/>
      </w:pPr>
      <w:rPr>
        <w:rFonts w:hint="default"/>
        <w:lang w:val="ru-RU" w:eastAsia="en-US" w:bidi="ar-SA"/>
      </w:rPr>
    </w:lvl>
  </w:abstractNum>
  <w:abstractNum w:abstractNumId="32">
    <w:nsid w:val="0CC064C3"/>
    <w:multiLevelType w:val="hybridMultilevel"/>
    <w:tmpl w:val="A71C7094"/>
    <w:lvl w:ilvl="0" w:tplc="3768ED56">
      <w:numFmt w:val="bullet"/>
      <w:lvlText w:val="•"/>
      <w:lvlJc w:val="left"/>
      <w:pPr>
        <w:ind w:left="108" w:hanging="708"/>
      </w:pPr>
      <w:rPr>
        <w:rFonts w:ascii="Times New Roman" w:eastAsia="Times New Roman" w:hAnsi="Times New Roman" w:cs="Times New Roman" w:hint="default"/>
        <w:w w:val="100"/>
        <w:sz w:val="24"/>
        <w:szCs w:val="24"/>
        <w:lang w:val="ru-RU" w:eastAsia="en-US" w:bidi="ar-SA"/>
      </w:rPr>
    </w:lvl>
    <w:lvl w:ilvl="1" w:tplc="846E12CA">
      <w:numFmt w:val="bullet"/>
      <w:lvlText w:val="•"/>
      <w:lvlJc w:val="left"/>
      <w:pPr>
        <w:ind w:left="681" w:hanging="708"/>
      </w:pPr>
      <w:rPr>
        <w:rFonts w:hint="default"/>
        <w:lang w:val="ru-RU" w:eastAsia="en-US" w:bidi="ar-SA"/>
      </w:rPr>
    </w:lvl>
    <w:lvl w:ilvl="2" w:tplc="3FC4CE9A">
      <w:numFmt w:val="bullet"/>
      <w:lvlText w:val="•"/>
      <w:lvlJc w:val="left"/>
      <w:pPr>
        <w:ind w:left="1262" w:hanging="708"/>
      </w:pPr>
      <w:rPr>
        <w:rFonts w:hint="default"/>
        <w:lang w:val="ru-RU" w:eastAsia="en-US" w:bidi="ar-SA"/>
      </w:rPr>
    </w:lvl>
    <w:lvl w:ilvl="3" w:tplc="62E6957E">
      <w:numFmt w:val="bullet"/>
      <w:lvlText w:val="•"/>
      <w:lvlJc w:val="left"/>
      <w:pPr>
        <w:ind w:left="1844" w:hanging="708"/>
      </w:pPr>
      <w:rPr>
        <w:rFonts w:hint="default"/>
        <w:lang w:val="ru-RU" w:eastAsia="en-US" w:bidi="ar-SA"/>
      </w:rPr>
    </w:lvl>
    <w:lvl w:ilvl="4" w:tplc="A3E2A0AE">
      <w:numFmt w:val="bullet"/>
      <w:lvlText w:val="•"/>
      <w:lvlJc w:val="left"/>
      <w:pPr>
        <w:ind w:left="2425" w:hanging="708"/>
      </w:pPr>
      <w:rPr>
        <w:rFonts w:hint="default"/>
        <w:lang w:val="ru-RU" w:eastAsia="en-US" w:bidi="ar-SA"/>
      </w:rPr>
    </w:lvl>
    <w:lvl w:ilvl="5" w:tplc="D16C97D8">
      <w:numFmt w:val="bullet"/>
      <w:lvlText w:val="•"/>
      <w:lvlJc w:val="left"/>
      <w:pPr>
        <w:ind w:left="3007" w:hanging="708"/>
      </w:pPr>
      <w:rPr>
        <w:rFonts w:hint="default"/>
        <w:lang w:val="ru-RU" w:eastAsia="en-US" w:bidi="ar-SA"/>
      </w:rPr>
    </w:lvl>
    <w:lvl w:ilvl="6" w:tplc="ADC04A82">
      <w:numFmt w:val="bullet"/>
      <w:lvlText w:val="•"/>
      <w:lvlJc w:val="left"/>
      <w:pPr>
        <w:ind w:left="3588" w:hanging="708"/>
      </w:pPr>
      <w:rPr>
        <w:rFonts w:hint="default"/>
        <w:lang w:val="ru-RU" w:eastAsia="en-US" w:bidi="ar-SA"/>
      </w:rPr>
    </w:lvl>
    <w:lvl w:ilvl="7" w:tplc="D7EE87F4">
      <w:numFmt w:val="bullet"/>
      <w:lvlText w:val="•"/>
      <w:lvlJc w:val="left"/>
      <w:pPr>
        <w:ind w:left="4169" w:hanging="708"/>
      </w:pPr>
      <w:rPr>
        <w:rFonts w:hint="default"/>
        <w:lang w:val="ru-RU" w:eastAsia="en-US" w:bidi="ar-SA"/>
      </w:rPr>
    </w:lvl>
    <w:lvl w:ilvl="8" w:tplc="3A7066DE">
      <w:numFmt w:val="bullet"/>
      <w:lvlText w:val="•"/>
      <w:lvlJc w:val="left"/>
      <w:pPr>
        <w:ind w:left="4751" w:hanging="708"/>
      </w:pPr>
      <w:rPr>
        <w:rFonts w:hint="default"/>
        <w:lang w:val="ru-RU" w:eastAsia="en-US" w:bidi="ar-SA"/>
      </w:rPr>
    </w:lvl>
  </w:abstractNum>
  <w:abstractNum w:abstractNumId="33">
    <w:nsid w:val="0E1A1C12"/>
    <w:multiLevelType w:val="hybridMultilevel"/>
    <w:tmpl w:val="08D8B680"/>
    <w:lvl w:ilvl="0" w:tplc="C5B2D19A">
      <w:start w:val="1"/>
      <w:numFmt w:val="decimal"/>
      <w:lvlText w:val="%1)"/>
      <w:lvlJc w:val="left"/>
      <w:pPr>
        <w:ind w:left="852" w:hanging="260"/>
      </w:pPr>
      <w:rPr>
        <w:rFonts w:ascii="Times New Roman" w:eastAsia="Times New Roman" w:hAnsi="Times New Roman" w:cs="Times New Roman" w:hint="default"/>
        <w:w w:val="99"/>
        <w:sz w:val="24"/>
        <w:szCs w:val="24"/>
        <w:lang w:val="ru-RU" w:eastAsia="en-US" w:bidi="ar-SA"/>
      </w:rPr>
    </w:lvl>
    <w:lvl w:ilvl="1" w:tplc="8F96E236">
      <w:numFmt w:val="bullet"/>
      <w:lvlText w:val="•"/>
      <w:lvlJc w:val="left"/>
      <w:pPr>
        <w:ind w:left="1871" w:hanging="260"/>
      </w:pPr>
      <w:rPr>
        <w:rFonts w:hint="default"/>
        <w:lang w:val="ru-RU" w:eastAsia="en-US" w:bidi="ar-SA"/>
      </w:rPr>
    </w:lvl>
    <w:lvl w:ilvl="2" w:tplc="EDE88F68">
      <w:numFmt w:val="bullet"/>
      <w:lvlText w:val="•"/>
      <w:lvlJc w:val="left"/>
      <w:pPr>
        <w:ind w:left="2882" w:hanging="260"/>
      </w:pPr>
      <w:rPr>
        <w:rFonts w:hint="default"/>
        <w:lang w:val="ru-RU" w:eastAsia="en-US" w:bidi="ar-SA"/>
      </w:rPr>
    </w:lvl>
    <w:lvl w:ilvl="3" w:tplc="1562D2C4">
      <w:numFmt w:val="bullet"/>
      <w:lvlText w:val="•"/>
      <w:lvlJc w:val="left"/>
      <w:pPr>
        <w:ind w:left="3893" w:hanging="260"/>
      </w:pPr>
      <w:rPr>
        <w:rFonts w:hint="default"/>
        <w:lang w:val="ru-RU" w:eastAsia="en-US" w:bidi="ar-SA"/>
      </w:rPr>
    </w:lvl>
    <w:lvl w:ilvl="4" w:tplc="604E16A4">
      <w:numFmt w:val="bullet"/>
      <w:lvlText w:val="•"/>
      <w:lvlJc w:val="left"/>
      <w:pPr>
        <w:ind w:left="4904" w:hanging="260"/>
      </w:pPr>
      <w:rPr>
        <w:rFonts w:hint="default"/>
        <w:lang w:val="ru-RU" w:eastAsia="en-US" w:bidi="ar-SA"/>
      </w:rPr>
    </w:lvl>
    <w:lvl w:ilvl="5" w:tplc="0E90F95E">
      <w:numFmt w:val="bullet"/>
      <w:lvlText w:val="•"/>
      <w:lvlJc w:val="left"/>
      <w:pPr>
        <w:ind w:left="5915" w:hanging="260"/>
      </w:pPr>
      <w:rPr>
        <w:rFonts w:hint="default"/>
        <w:lang w:val="ru-RU" w:eastAsia="en-US" w:bidi="ar-SA"/>
      </w:rPr>
    </w:lvl>
    <w:lvl w:ilvl="6" w:tplc="3BAE10E4">
      <w:numFmt w:val="bullet"/>
      <w:lvlText w:val="•"/>
      <w:lvlJc w:val="left"/>
      <w:pPr>
        <w:ind w:left="6926" w:hanging="260"/>
      </w:pPr>
      <w:rPr>
        <w:rFonts w:hint="default"/>
        <w:lang w:val="ru-RU" w:eastAsia="en-US" w:bidi="ar-SA"/>
      </w:rPr>
    </w:lvl>
    <w:lvl w:ilvl="7" w:tplc="6E24C31C">
      <w:numFmt w:val="bullet"/>
      <w:lvlText w:val="•"/>
      <w:lvlJc w:val="left"/>
      <w:pPr>
        <w:ind w:left="7937" w:hanging="260"/>
      </w:pPr>
      <w:rPr>
        <w:rFonts w:hint="default"/>
        <w:lang w:val="ru-RU" w:eastAsia="en-US" w:bidi="ar-SA"/>
      </w:rPr>
    </w:lvl>
    <w:lvl w:ilvl="8" w:tplc="C10454BE">
      <w:numFmt w:val="bullet"/>
      <w:lvlText w:val="•"/>
      <w:lvlJc w:val="left"/>
      <w:pPr>
        <w:ind w:left="8948" w:hanging="260"/>
      </w:pPr>
      <w:rPr>
        <w:rFonts w:hint="default"/>
        <w:lang w:val="ru-RU" w:eastAsia="en-US" w:bidi="ar-SA"/>
      </w:rPr>
    </w:lvl>
  </w:abstractNum>
  <w:abstractNum w:abstractNumId="34">
    <w:nsid w:val="0E6E39A7"/>
    <w:multiLevelType w:val="hybridMultilevel"/>
    <w:tmpl w:val="F1948166"/>
    <w:lvl w:ilvl="0" w:tplc="CDB8902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A7084EC6">
      <w:numFmt w:val="bullet"/>
      <w:lvlText w:val="•"/>
      <w:lvlJc w:val="left"/>
      <w:pPr>
        <w:ind w:left="705" w:hanging="144"/>
      </w:pPr>
      <w:rPr>
        <w:rFonts w:ascii="Times New Roman" w:eastAsia="Times New Roman" w:hAnsi="Times New Roman" w:cs="Times New Roman" w:hint="default"/>
        <w:w w:val="100"/>
        <w:sz w:val="24"/>
        <w:szCs w:val="24"/>
        <w:lang w:val="ru-RU" w:eastAsia="en-US" w:bidi="ar-SA"/>
      </w:rPr>
    </w:lvl>
    <w:lvl w:ilvl="2" w:tplc="8A08E78E">
      <w:numFmt w:val="bullet"/>
      <w:lvlText w:val="•"/>
      <w:lvlJc w:val="left"/>
      <w:pPr>
        <w:ind w:left="1319" w:hanging="144"/>
      </w:pPr>
      <w:rPr>
        <w:rFonts w:hint="default"/>
        <w:lang w:val="ru-RU" w:eastAsia="en-US" w:bidi="ar-SA"/>
      </w:rPr>
    </w:lvl>
    <w:lvl w:ilvl="3" w:tplc="B42EC3C8">
      <w:numFmt w:val="bullet"/>
      <w:lvlText w:val="•"/>
      <w:lvlJc w:val="left"/>
      <w:pPr>
        <w:ind w:left="1938" w:hanging="144"/>
      </w:pPr>
      <w:rPr>
        <w:rFonts w:hint="default"/>
        <w:lang w:val="ru-RU" w:eastAsia="en-US" w:bidi="ar-SA"/>
      </w:rPr>
    </w:lvl>
    <w:lvl w:ilvl="4" w:tplc="53ECE28E">
      <w:numFmt w:val="bullet"/>
      <w:lvlText w:val="•"/>
      <w:lvlJc w:val="left"/>
      <w:pPr>
        <w:ind w:left="2558" w:hanging="144"/>
      </w:pPr>
      <w:rPr>
        <w:rFonts w:hint="default"/>
        <w:lang w:val="ru-RU" w:eastAsia="en-US" w:bidi="ar-SA"/>
      </w:rPr>
    </w:lvl>
    <w:lvl w:ilvl="5" w:tplc="0B9E0C4A">
      <w:numFmt w:val="bullet"/>
      <w:lvlText w:val="•"/>
      <w:lvlJc w:val="left"/>
      <w:pPr>
        <w:ind w:left="3177" w:hanging="144"/>
      </w:pPr>
      <w:rPr>
        <w:rFonts w:hint="default"/>
        <w:lang w:val="ru-RU" w:eastAsia="en-US" w:bidi="ar-SA"/>
      </w:rPr>
    </w:lvl>
    <w:lvl w:ilvl="6" w:tplc="E2D0C588">
      <w:numFmt w:val="bullet"/>
      <w:lvlText w:val="•"/>
      <w:lvlJc w:val="left"/>
      <w:pPr>
        <w:ind w:left="3796" w:hanging="144"/>
      </w:pPr>
      <w:rPr>
        <w:rFonts w:hint="default"/>
        <w:lang w:val="ru-RU" w:eastAsia="en-US" w:bidi="ar-SA"/>
      </w:rPr>
    </w:lvl>
    <w:lvl w:ilvl="7" w:tplc="AF6E9504">
      <w:numFmt w:val="bullet"/>
      <w:lvlText w:val="•"/>
      <w:lvlJc w:val="left"/>
      <w:pPr>
        <w:ind w:left="4416" w:hanging="144"/>
      </w:pPr>
      <w:rPr>
        <w:rFonts w:hint="default"/>
        <w:lang w:val="ru-RU" w:eastAsia="en-US" w:bidi="ar-SA"/>
      </w:rPr>
    </w:lvl>
    <w:lvl w:ilvl="8" w:tplc="46DE1F3A">
      <w:numFmt w:val="bullet"/>
      <w:lvlText w:val="•"/>
      <w:lvlJc w:val="left"/>
      <w:pPr>
        <w:ind w:left="5035" w:hanging="144"/>
      </w:pPr>
      <w:rPr>
        <w:rFonts w:hint="default"/>
        <w:lang w:val="ru-RU" w:eastAsia="en-US" w:bidi="ar-SA"/>
      </w:rPr>
    </w:lvl>
  </w:abstractNum>
  <w:abstractNum w:abstractNumId="35">
    <w:nsid w:val="0E9C1CA7"/>
    <w:multiLevelType w:val="hybridMultilevel"/>
    <w:tmpl w:val="C4BA8ACE"/>
    <w:lvl w:ilvl="0" w:tplc="A15E0A20">
      <w:numFmt w:val="bullet"/>
      <w:lvlText w:val="•"/>
      <w:lvlJc w:val="left"/>
      <w:pPr>
        <w:ind w:left="108" w:hanging="219"/>
      </w:pPr>
      <w:rPr>
        <w:rFonts w:ascii="Times New Roman" w:eastAsia="Times New Roman" w:hAnsi="Times New Roman" w:cs="Times New Roman" w:hint="default"/>
        <w:w w:val="100"/>
        <w:sz w:val="24"/>
        <w:szCs w:val="24"/>
        <w:lang w:val="ru-RU" w:eastAsia="en-US" w:bidi="ar-SA"/>
      </w:rPr>
    </w:lvl>
    <w:lvl w:ilvl="1" w:tplc="E0A6EF66">
      <w:numFmt w:val="bullet"/>
      <w:lvlText w:val="•"/>
      <w:lvlJc w:val="left"/>
      <w:pPr>
        <w:ind w:left="108" w:hanging="173"/>
      </w:pPr>
      <w:rPr>
        <w:rFonts w:ascii="Times New Roman" w:eastAsia="Times New Roman" w:hAnsi="Times New Roman" w:cs="Times New Roman" w:hint="default"/>
        <w:w w:val="100"/>
        <w:sz w:val="24"/>
        <w:szCs w:val="24"/>
        <w:lang w:val="ru-RU" w:eastAsia="en-US" w:bidi="ar-SA"/>
      </w:rPr>
    </w:lvl>
    <w:lvl w:ilvl="2" w:tplc="AE903D66">
      <w:numFmt w:val="bullet"/>
      <w:lvlText w:val="•"/>
      <w:lvlJc w:val="left"/>
      <w:pPr>
        <w:ind w:left="1262" w:hanging="173"/>
      </w:pPr>
      <w:rPr>
        <w:rFonts w:hint="default"/>
        <w:lang w:val="ru-RU" w:eastAsia="en-US" w:bidi="ar-SA"/>
      </w:rPr>
    </w:lvl>
    <w:lvl w:ilvl="3" w:tplc="C844837E">
      <w:numFmt w:val="bullet"/>
      <w:lvlText w:val="•"/>
      <w:lvlJc w:val="left"/>
      <w:pPr>
        <w:ind w:left="1844" w:hanging="173"/>
      </w:pPr>
      <w:rPr>
        <w:rFonts w:hint="default"/>
        <w:lang w:val="ru-RU" w:eastAsia="en-US" w:bidi="ar-SA"/>
      </w:rPr>
    </w:lvl>
    <w:lvl w:ilvl="4" w:tplc="D6ECD7C4">
      <w:numFmt w:val="bullet"/>
      <w:lvlText w:val="•"/>
      <w:lvlJc w:val="left"/>
      <w:pPr>
        <w:ind w:left="2425" w:hanging="173"/>
      </w:pPr>
      <w:rPr>
        <w:rFonts w:hint="default"/>
        <w:lang w:val="ru-RU" w:eastAsia="en-US" w:bidi="ar-SA"/>
      </w:rPr>
    </w:lvl>
    <w:lvl w:ilvl="5" w:tplc="11F687B4">
      <w:numFmt w:val="bullet"/>
      <w:lvlText w:val="•"/>
      <w:lvlJc w:val="left"/>
      <w:pPr>
        <w:ind w:left="3007" w:hanging="173"/>
      </w:pPr>
      <w:rPr>
        <w:rFonts w:hint="default"/>
        <w:lang w:val="ru-RU" w:eastAsia="en-US" w:bidi="ar-SA"/>
      </w:rPr>
    </w:lvl>
    <w:lvl w:ilvl="6" w:tplc="79564D8A">
      <w:numFmt w:val="bullet"/>
      <w:lvlText w:val="•"/>
      <w:lvlJc w:val="left"/>
      <w:pPr>
        <w:ind w:left="3588" w:hanging="173"/>
      </w:pPr>
      <w:rPr>
        <w:rFonts w:hint="default"/>
        <w:lang w:val="ru-RU" w:eastAsia="en-US" w:bidi="ar-SA"/>
      </w:rPr>
    </w:lvl>
    <w:lvl w:ilvl="7" w:tplc="36363B20">
      <w:numFmt w:val="bullet"/>
      <w:lvlText w:val="•"/>
      <w:lvlJc w:val="left"/>
      <w:pPr>
        <w:ind w:left="4169" w:hanging="173"/>
      </w:pPr>
      <w:rPr>
        <w:rFonts w:hint="default"/>
        <w:lang w:val="ru-RU" w:eastAsia="en-US" w:bidi="ar-SA"/>
      </w:rPr>
    </w:lvl>
    <w:lvl w:ilvl="8" w:tplc="C4687030">
      <w:numFmt w:val="bullet"/>
      <w:lvlText w:val="•"/>
      <w:lvlJc w:val="left"/>
      <w:pPr>
        <w:ind w:left="4751" w:hanging="173"/>
      </w:pPr>
      <w:rPr>
        <w:rFonts w:hint="default"/>
        <w:lang w:val="ru-RU" w:eastAsia="en-US" w:bidi="ar-SA"/>
      </w:rPr>
    </w:lvl>
  </w:abstractNum>
  <w:abstractNum w:abstractNumId="36">
    <w:nsid w:val="0ECE330C"/>
    <w:multiLevelType w:val="hybridMultilevel"/>
    <w:tmpl w:val="FCFC1BA8"/>
    <w:lvl w:ilvl="0" w:tplc="671C2688">
      <w:numFmt w:val="bullet"/>
      <w:lvlText w:val=""/>
      <w:lvlJc w:val="left"/>
      <w:pPr>
        <w:ind w:left="281" w:hanging="176"/>
      </w:pPr>
      <w:rPr>
        <w:rFonts w:ascii="Wingdings" w:eastAsia="Wingdings" w:hAnsi="Wingdings" w:cs="Wingdings" w:hint="default"/>
        <w:w w:val="100"/>
        <w:sz w:val="24"/>
        <w:szCs w:val="24"/>
        <w:lang w:val="ru-RU" w:eastAsia="en-US" w:bidi="ar-SA"/>
      </w:rPr>
    </w:lvl>
    <w:lvl w:ilvl="1" w:tplc="A03EEC24">
      <w:numFmt w:val="bullet"/>
      <w:lvlText w:val="•"/>
      <w:lvlJc w:val="left"/>
      <w:pPr>
        <w:ind w:left="704" w:hanging="176"/>
      </w:pPr>
      <w:rPr>
        <w:rFonts w:hint="default"/>
        <w:lang w:val="ru-RU" w:eastAsia="en-US" w:bidi="ar-SA"/>
      </w:rPr>
    </w:lvl>
    <w:lvl w:ilvl="2" w:tplc="D450B9BE">
      <w:numFmt w:val="bullet"/>
      <w:lvlText w:val="•"/>
      <w:lvlJc w:val="left"/>
      <w:pPr>
        <w:ind w:left="1129" w:hanging="176"/>
      </w:pPr>
      <w:rPr>
        <w:rFonts w:hint="default"/>
        <w:lang w:val="ru-RU" w:eastAsia="en-US" w:bidi="ar-SA"/>
      </w:rPr>
    </w:lvl>
    <w:lvl w:ilvl="3" w:tplc="29D66710">
      <w:numFmt w:val="bullet"/>
      <w:lvlText w:val="•"/>
      <w:lvlJc w:val="left"/>
      <w:pPr>
        <w:ind w:left="1554" w:hanging="176"/>
      </w:pPr>
      <w:rPr>
        <w:rFonts w:hint="default"/>
        <w:lang w:val="ru-RU" w:eastAsia="en-US" w:bidi="ar-SA"/>
      </w:rPr>
    </w:lvl>
    <w:lvl w:ilvl="4" w:tplc="49CED2C6">
      <w:numFmt w:val="bullet"/>
      <w:lvlText w:val="•"/>
      <w:lvlJc w:val="left"/>
      <w:pPr>
        <w:ind w:left="1978" w:hanging="176"/>
      </w:pPr>
      <w:rPr>
        <w:rFonts w:hint="default"/>
        <w:lang w:val="ru-RU" w:eastAsia="en-US" w:bidi="ar-SA"/>
      </w:rPr>
    </w:lvl>
    <w:lvl w:ilvl="5" w:tplc="B14EA66A">
      <w:numFmt w:val="bullet"/>
      <w:lvlText w:val="•"/>
      <w:lvlJc w:val="left"/>
      <w:pPr>
        <w:ind w:left="2403" w:hanging="176"/>
      </w:pPr>
      <w:rPr>
        <w:rFonts w:hint="default"/>
        <w:lang w:val="ru-RU" w:eastAsia="en-US" w:bidi="ar-SA"/>
      </w:rPr>
    </w:lvl>
    <w:lvl w:ilvl="6" w:tplc="D1CC0048">
      <w:numFmt w:val="bullet"/>
      <w:lvlText w:val="•"/>
      <w:lvlJc w:val="left"/>
      <w:pPr>
        <w:ind w:left="2828" w:hanging="176"/>
      </w:pPr>
      <w:rPr>
        <w:rFonts w:hint="default"/>
        <w:lang w:val="ru-RU" w:eastAsia="en-US" w:bidi="ar-SA"/>
      </w:rPr>
    </w:lvl>
    <w:lvl w:ilvl="7" w:tplc="0B422E48">
      <w:numFmt w:val="bullet"/>
      <w:lvlText w:val="•"/>
      <w:lvlJc w:val="left"/>
      <w:pPr>
        <w:ind w:left="3252" w:hanging="176"/>
      </w:pPr>
      <w:rPr>
        <w:rFonts w:hint="default"/>
        <w:lang w:val="ru-RU" w:eastAsia="en-US" w:bidi="ar-SA"/>
      </w:rPr>
    </w:lvl>
    <w:lvl w:ilvl="8" w:tplc="E12CDFA4">
      <w:numFmt w:val="bullet"/>
      <w:lvlText w:val="•"/>
      <w:lvlJc w:val="left"/>
      <w:pPr>
        <w:ind w:left="3677" w:hanging="176"/>
      </w:pPr>
      <w:rPr>
        <w:rFonts w:hint="default"/>
        <w:lang w:val="ru-RU" w:eastAsia="en-US" w:bidi="ar-SA"/>
      </w:rPr>
    </w:lvl>
  </w:abstractNum>
  <w:abstractNum w:abstractNumId="37">
    <w:nsid w:val="0F590227"/>
    <w:multiLevelType w:val="hybridMultilevel"/>
    <w:tmpl w:val="7DCA14FE"/>
    <w:lvl w:ilvl="0" w:tplc="95544406">
      <w:numFmt w:val="bullet"/>
      <w:lvlText w:val="–"/>
      <w:lvlJc w:val="left"/>
      <w:pPr>
        <w:ind w:left="139" w:hanging="183"/>
      </w:pPr>
      <w:rPr>
        <w:rFonts w:ascii="Times New Roman" w:eastAsia="Times New Roman" w:hAnsi="Times New Roman" w:cs="Times New Roman" w:hint="default"/>
        <w:color w:val="000009"/>
        <w:w w:val="100"/>
        <w:sz w:val="24"/>
        <w:szCs w:val="24"/>
        <w:lang w:val="ru-RU" w:eastAsia="en-US" w:bidi="ar-SA"/>
      </w:rPr>
    </w:lvl>
    <w:lvl w:ilvl="1" w:tplc="190E9B3A">
      <w:numFmt w:val="bullet"/>
      <w:lvlText w:val="•"/>
      <w:lvlJc w:val="left"/>
      <w:pPr>
        <w:ind w:left="1223" w:hanging="183"/>
      </w:pPr>
      <w:rPr>
        <w:rFonts w:hint="default"/>
        <w:lang w:val="ru-RU" w:eastAsia="en-US" w:bidi="ar-SA"/>
      </w:rPr>
    </w:lvl>
    <w:lvl w:ilvl="2" w:tplc="B12A2B1C">
      <w:numFmt w:val="bullet"/>
      <w:lvlText w:val="•"/>
      <w:lvlJc w:val="left"/>
      <w:pPr>
        <w:ind w:left="2306" w:hanging="183"/>
      </w:pPr>
      <w:rPr>
        <w:rFonts w:hint="default"/>
        <w:lang w:val="ru-RU" w:eastAsia="en-US" w:bidi="ar-SA"/>
      </w:rPr>
    </w:lvl>
    <w:lvl w:ilvl="3" w:tplc="4530C1B2">
      <w:numFmt w:val="bullet"/>
      <w:lvlText w:val="•"/>
      <w:lvlJc w:val="left"/>
      <w:pPr>
        <w:ind w:left="3389" w:hanging="183"/>
      </w:pPr>
      <w:rPr>
        <w:rFonts w:hint="default"/>
        <w:lang w:val="ru-RU" w:eastAsia="en-US" w:bidi="ar-SA"/>
      </w:rPr>
    </w:lvl>
    <w:lvl w:ilvl="4" w:tplc="3F62EC1C">
      <w:numFmt w:val="bullet"/>
      <w:lvlText w:val="•"/>
      <w:lvlJc w:val="left"/>
      <w:pPr>
        <w:ind w:left="4472" w:hanging="183"/>
      </w:pPr>
      <w:rPr>
        <w:rFonts w:hint="default"/>
        <w:lang w:val="ru-RU" w:eastAsia="en-US" w:bidi="ar-SA"/>
      </w:rPr>
    </w:lvl>
    <w:lvl w:ilvl="5" w:tplc="7D6033AA">
      <w:numFmt w:val="bullet"/>
      <w:lvlText w:val="•"/>
      <w:lvlJc w:val="left"/>
      <w:pPr>
        <w:ind w:left="5555" w:hanging="183"/>
      </w:pPr>
      <w:rPr>
        <w:rFonts w:hint="default"/>
        <w:lang w:val="ru-RU" w:eastAsia="en-US" w:bidi="ar-SA"/>
      </w:rPr>
    </w:lvl>
    <w:lvl w:ilvl="6" w:tplc="550C11C2">
      <w:numFmt w:val="bullet"/>
      <w:lvlText w:val="•"/>
      <w:lvlJc w:val="left"/>
      <w:pPr>
        <w:ind w:left="6638" w:hanging="183"/>
      </w:pPr>
      <w:rPr>
        <w:rFonts w:hint="default"/>
        <w:lang w:val="ru-RU" w:eastAsia="en-US" w:bidi="ar-SA"/>
      </w:rPr>
    </w:lvl>
    <w:lvl w:ilvl="7" w:tplc="BE7C4244">
      <w:numFmt w:val="bullet"/>
      <w:lvlText w:val="•"/>
      <w:lvlJc w:val="left"/>
      <w:pPr>
        <w:ind w:left="7721" w:hanging="183"/>
      </w:pPr>
      <w:rPr>
        <w:rFonts w:hint="default"/>
        <w:lang w:val="ru-RU" w:eastAsia="en-US" w:bidi="ar-SA"/>
      </w:rPr>
    </w:lvl>
    <w:lvl w:ilvl="8" w:tplc="83B4F7B4">
      <w:numFmt w:val="bullet"/>
      <w:lvlText w:val="•"/>
      <w:lvlJc w:val="left"/>
      <w:pPr>
        <w:ind w:left="8804" w:hanging="183"/>
      </w:pPr>
      <w:rPr>
        <w:rFonts w:hint="default"/>
        <w:lang w:val="ru-RU" w:eastAsia="en-US" w:bidi="ar-SA"/>
      </w:rPr>
    </w:lvl>
  </w:abstractNum>
  <w:abstractNum w:abstractNumId="38">
    <w:nsid w:val="0F770A46"/>
    <w:multiLevelType w:val="hybridMultilevel"/>
    <w:tmpl w:val="B678B4AE"/>
    <w:lvl w:ilvl="0" w:tplc="11A6662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42808F98">
      <w:numFmt w:val="bullet"/>
      <w:lvlText w:val="•"/>
      <w:lvlJc w:val="left"/>
      <w:pPr>
        <w:ind w:left="681" w:hanging="144"/>
      </w:pPr>
      <w:rPr>
        <w:rFonts w:hint="default"/>
        <w:lang w:val="ru-RU" w:eastAsia="en-US" w:bidi="ar-SA"/>
      </w:rPr>
    </w:lvl>
    <w:lvl w:ilvl="2" w:tplc="28245450">
      <w:numFmt w:val="bullet"/>
      <w:lvlText w:val="•"/>
      <w:lvlJc w:val="left"/>
      <w:pPr>
        <w:ind w:left="1262" w:hanging="144"/>
      </w:pPr>
      <w:rPr>
        <w:rFonts w:hint="default"/>
        <w:lang w:val="ru-RU" w:eastAsia="en-US" w:bidi="ar-SA"/>
      </w:rPr>
    </w:lvl>
    <w:lvl w:ilvl="3" w:tplc="FBE62BD4">
      <w:numFmt w:val="bullet"/>
      <w:lvlText w:val="•"/>
      <w:lvlJc w:val="left"/>
      <w:pPr>
        <w:ind w:left="1844" w:hanging="144"/>
      </w:pPr>
      <w:rPr>
        <w:rFonts w:hint="default"/>
        <w:lang w:val="ru-RU" w:eastAsia="en-US" w:bidi="ar-SA"/>
      </w:rPr>
    </w:lvl>
    <w:lvl w:ilvl="4" w:tplc="DF289D2A">
      <w:numFmt w:val="bullet"/>
      <w:lvlText w:val="•"/>
      <w:lvlJc w:val="left"/>
      <w:pPr>
        <w:ind w:left="2425" w:hanging="144"/>
      </w:pPr>
      <w:rPr>
        <w:rFonts w:hint="default"/>
        <w:lang w:val="ru-RU" w:eastAsia="en-US" w:bidi="ar-SA"/>
      </w:rPr>
    </w:lvl>
    <w:lvl w:ilvl="5" w:tplc="C0B0A14E">
      <w:numFmt w:val="bullet"/>
      <w:lvlText w:val="•"/>
      <w:lvlJc w:val="left"/>
      <w:pPr>
        <w:ind w:left="3007" w:hanging="144"/>
      </w:pPr>
      <w:rPr>
        <w:rFonts w:hint="default"/>
        <w:lang w:val="ru-RU" w:eastAsia="en-US" w:bidi="ar-SA"/>
      </w:rPr>
    </w:lvl>
    <w:lvl w:ilvl="6" w:tplc="A48294BC">
      <w:numFmt w:val="bullet"/>
      <w:lvlText w:val="•"/>
      <w:lvlJc w:val="left"/>
      <w:pPr>
        <w:ind w:left="3588" w:hanging="144"/>
      </w:pPr>
      <w:rPr>
        <w:rFonts w:hint="default"/>
        <w:lang w:val="ru-RU" w:eastAsia="en-US" w:bidi="ar-SA"/>
      </w:rPr>
    </w:lvl>
    <w:lvl w:ilvl="7" w:tplc="872C3C64">
      <w:numFmt w:val="bullet"/>
      <w:lvlText w:val="•"/>
      <w:lvlJc w:val="left"/>
      <w:pPr>
        <w:ind w:left="4169" w:hanging="144"/>
      </w:pPr>
      <w:rPr>
        <w:rFonts w:hint="default"/>
        <w:lang w:val="ru-RU" w:eastAsia="en-US" w:bidi="ar-SA"/>
      </w:rPr>
    </w:lvl>
    <w:lvl w:ilvl="8" w:tplc="22DEEB1E">
      <w:numFmt w:val="bullet"/>
      <w:lvlText w:val="•"/>
      <w:lvlJc w:val="left"/>
      <w:pPr>
        <w:ind w:left="4751" w:hanging="144"/>
      </w:pPr>
      <w:rPr>
        <w:rFonts w:hint="default"/>
        <w:lang w:val="ru-RU" w:eastAsia="en-US" w:bidi="ar-SA"/>
      </w:rPr>
    </w:lvl>
  </w:abstractNum>
  <w:abstractNum w:abstractNumId="39">
    <w:nsid w:val="103028D9"/>
    <w:multiLevelType w:val="hybridMultilevel"/>
    <w:tmpl w:val="AAC82B8A"/>
    <w:lvl w:ilvl="0" w:tplc="9BCAFE0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AAE9C60">
      <w:numFmt w:val="bullet"/>
      <w:lvlText w:val="•"/>
      <w:lvlJc w:val="left"/>
      <w:pPr>
        <w:ind w:left="717" w:hanging="144"/>
      </w:pPr>
      <w:rPr>
        <w:rFonts w:hint="default"/>
        <w:lang w:val="ru-RU" w:eastAsia="en-US" w:bidi="ar-SA"/>
      </w:rPr>
    </w:lvl>
    <w:lvl w:ilvl="2" w:tplc="B9044BCC">
      <w:numFmt w:val="bullet"/>
      <w:lvlText w:val="•"/>
      <w:lvlJc w:val="left"/>
      <w:pPr>
        <w:ind w:left="1334" w:hanging="144"/>
      </w:pPr>
      <w:rPr>
        <w:rFonts w:hint="default"/>
        <w:lang w:val="ru-RU" w:eastAsia="en-US" w:bidi="ar-SA"/>
      </w:rPr>
    </w:lvl>
    <w:lvl w:ilvl="3" w:tplc="4E4E826A">
      <w:numFmt w:val="bullet"/>
      <w:lvlText w:val="•"/>
      <w:lvlJc w:val="left"/>
      <w:pPr>
        <w:ind w:left="1952" w:hanging="144"/>
      </w:pPr>
      <w:rPr>
        <w:rFonts w:hint="default"/>
        <w:lang w:val="ru-RU" w:eastAsia="en-US" w:bidi="ar-SA"/>
      </w:rPr>
    </w:lvl>
    <w:lvl w:ilvl="4" w:tplc="BAA61DF6">
      <w:numFmt w:val="bullet"/>
      <w:lvlText w:val="•"/>
      <w:lvlJc w:val="left"/>
      <w:pPr>
        <w:ind w:left="2569" w:hanging="144"/>
      </w:pPr>
      <w:rPr>
        <w:rFonts w:hint="default"/>
        <w:lang w:val="ru-RU" w:eastAsia="en-US" w:bidi="ar-SA"/>
      </w:rPr>
    </w:lvl>
    <w:lvl w:ilvl="5" w:tplc="C3E00BC8">
      <w:numFmt w:val="bullet"/>
      <w:lvlText w:val="•"/>
      <w:lvlJc w:val="left"/>
      <w:pPr>
        <w:ind w:left="3187" w:hanging="144"/>
      </w:pPr>
      <w:rPr>
        <w:rFonts w:hint="default"/>
        <w:lang w:val="ru-RU" w:eastAsia="en-US" w:bidi="ar-SA"/>
      </w:rPr>
    </w:lvl>
    <w:lvl w:ilvl="6" w:tplc="5C72EA4E">
      <w:numFmt w:val="bullet"/>
      <w:lvlText w:val="•"/>
      <w:lvlJc w:val="left"/>
      <w:pPr>
        <w:ind w:left="3804" w:hanging="144"/>
      </w:pPr>
      <w:rPr>
        <w:rFonts w:hint="default"/>
        <w:lang w:val="ru-RU" w:eastAsia="en-US" w:bidi="ar-SA"/>
      </w:rPr>
    </w:lvl>
    <w:lvl w:ilvl="7" w:tplc="38C8A25E">
      <w:numFmt w:val="bullet"/>
      <w:lvlText w:val="•"/>
      <w:lvlJc w:val="left"/>
      <w:pPr>
        <w:ind w:left="4421" w:hanging="144"/>
      </w:pPr>
      <w:rPr>
        <w:rFonts w:hint="default"/>
        <w:lang w:val="ru-RU" w:eastAsia="en-US" w:bidi="ar-SA"/>
      </w:rPr>
    </w:lvl>
    <w:lvl w:ilvl="8" w:tplc="5E52DA5C">
      <w:numFmt w:val="bullet"/>
      <w:lvlText w:val="•"/>
      <w:lvlJc w:val="left"/>
      <w:pPr>
        <w:ind w:left="5039" w:hanging="144"/>
      </w:pPr>
      <w:rPr>
        <w:rFonts w:hint="default"/>
        <w:lang w:val="ru-RU" w:eastAsia="en-US" w:bidi="ar-SA"/>
      </w:rPr>
    </w:lvl>
  </w:abstractNum>
  <w:abstractNum w:abstractNumId="40">
    <w:nsid w:val="10913897"/>
    <w:multiLevelType w:val="hybridMultilevel"/>
    <w:tmpl w:val="7D943498"/>
    <w:lvl w:ilvl="0" w:tplc="0226A864">
      <w:numFmt w:val="bullet"/>
      <w:lvlText w:val="•"/>
      <w:lvlJc w:val="left"/>
      <w:pPr>
        <w:ind w:left="118" w:hanging="144"/>
      </w:pPr>
      <w:rPr>
        <w:rFonts w:ascii="Times New Roman" w:eastAsia="Times New Roman" w:hAnsi="Times New Roman" w:cs="Times New Roman" w:hint="default"/>
        <w:w w:val="100"/>
        <w:sz w:val="24"/>
        <w:szCs w:val="24"/>
        <w:lang w:val="ru-RU" w:eastAsia="en-US" w:bidi="ar-SA"/>
      </w:rPr>
    </w:lvl>
    <w:lvl w:ilvl="1" w:tplc="70DE690C">
      <w:numFmt w:val="bullet"/>
      <w:lvlText w:val="•"/>
      <w:lvlJc w:val="left"/>
      <w:pPr>
        <w:ind w:left="1094" w:hanging="144"/>
      </w:pPr>
      <w:rPr>
        <w:rFonts w:hint="default"/>
        <w:lang w:val="ru-RU" w:eastAsia="en-US" w:bidi="ar-SA"/>
      </w:rPr>
    </w:lvl>
    <w:lvl w:ilvl="2" w:tplc="7F5C7C92">
      <w:numFmt w:val="bullet"/>
      <w:lvlText w:val="•"/>
      <w:lvlJc w:val="left"/>
      <w:pPr>
        <w:ind w:left="2069" w:hanging="144"/>
      </w:pPr>
      <w:rPr>
        <w:rFonts w:hint="default"/>
        <w:lang w:val="ru-RU" w:eastAsia="en-US" w:bidi="ar-SA"/>
      </w:rPr>
    </w:lvl>
    <w:lvl w:ilvl="3" w:tplc="7C6CCA1E">
      <w:numFmt w:val="bullet"/>
      <w:lvlText w:val="•"/>
      <w:lvlJc w:val="left"/>
      <w:pPr>
        <w:ind w:left="3043" w:hanging="144"/>
      </w:pPr>
      <w:rPr>
        <w:rFonts w:hint="default"/>
        <w:lang w:val="ru-RU" w:eastAsia="en-US" w:bidi="ar-SA"/>
      </w:rPr>
    </w:lvl>
    <w:lvl w:ilvl="4" w:tplc="858E1E7A">
      <w:numFmt w:val="bullet"/>
      <w:lvlText w:val="•"/>
      <w:lvlJc w:val="left"/>
      <w:pPr>
        <w:ind w:left="4018" w:hanging="144"/>
      </w:pPr>
      <w:rPr>
        <w:rFonts w:hint="default"/>
        <w:lang w:val="ru-RU" w:eastAsia="en-US" w:bidi="ar-SA"/>
      </w:rPr>
    </w:lvl>
    <w:lvl w:ilvl="5" w:tplc="8B68992E">
      <w:numFmt w:val="bullet"/>
      <w:lvlText w:val="•"/>
      <w:lvlJc w:val="left"/>
      <w:pPr>
        <w:ind w:left="4993" w:hanging="144"/>
      </w:pPr>
      <w:rPr>
        <w:rFonts w:hint="default"/>
        <w:lang w:val="ru-RU" w:eastAsia="en-US" w:bidi="ar-SA"/>
      </w:rPr>
    </w:lvl>
    <w:lvl w:ilvl="6" w:tplc="06E010A8">
      <w:numFmt w:val="bullet"/>
      <w:lvlText w:val="•"/>
      <w:lvlJc w:val="left"/>
      <w:pPr>
        <w:ind w:left="5967" w:hanging="144"/>
      </w:pPr>
      <w:rPr>
        <w:rFonts w:hint="default"/>
        <w:lang w:val="ru-RU" w:eastAsia="en-US" w:bidi="ar-SA"/>
      </w:rPr>
    </w:lvl>
    <w:lvl w:ilvl="7" w:tplc="470C0B00">
      <w:numFmt w:val="bullet"/>
      <w:lvlText w:val="•"/>
      <w:lvlJc w:val="left"/>
      <w:pPr>
        <w:ind w:left="6942" w:hanging="144"/>
      </w:pPr>
      <w:rPr>
        <w:rFonts w:hint="default"/>
        <w:lang w:val="ru-RU" w:eastAsia="en-US" w:bidi="ar-SA"/>
      </w:rPr>
    </w:lvl>
    <w:lvl w:ilvl="8" w:tplc="41DE5402">
      <w:numFmt w:val="bullet"/>
      <w:lvlText w:val="•"/>
      <w:lvlJc w:val="left"/>
      <w:pPr>
        <w:ind w:left="7917" w:hanging="144"/>
      </w:pPr>
      <w:rPr>
        <w:rFonts w:hint="default"/>
        <w:lang w:val="ru-RU" w:eastAsia="en-US" w:bidi="ar-SA"/>
      </w:rPr>
    </w:lvl>
  </w:abstractNum>
  <w:abstractNum w:abstractNumId="41">
    <w:nsid w:val="1119211E"/>
    <w:multiLevelType w:val="hybridMultilevel"/>
    <w:tmpl w:val="4F9A4C5A"/>
    <w:lvl w:ilvl="0" w:tplc="9C46D5C8">
      <w:numFmt w:val="bullet"/>
      <w:lvlText w:val=""/>
      <w:lvlJc w:val="left"/>
      <w:pPr>
        <w:ind w:left="282" w:hanging="176"/>
      </w:pPr>
      <w:rPr>
        <w:rFonts w:ascii="Wingdings" w:eastAsia="Wingdings" w:hAnsi="Wingdings" w:cs="Wingdings" w:hint="default"/>
        <w:w w:val="100"/>
        <w:sz w:val="24"/>
        <w:szCs w:val="24"/>
        <w:lang w:val="ru-RU" w:eastAsia="en-US" w:bidi="ar-SA"/>
      </w:rPr>
    </w:lvl>
    <w:lvl w:ilvl="1" w:tplc="E69C7106">
      <w:numFmt w:val="bullet"/>
      <w:lvlText w:val="•"/>
      <w:lvlJc w:val="left"/>
      <w:pPr>
        <w:ind w:left="662" w:hanging="176"/>
      </w:pPr>
      <w:rPr>
        <w:rFonts w:hint="default"/>
        <w:lang w:val="ru-RU" w:eastAsia="en-US" w:bidi="ar-SA"/>
      </w:rPr>
    </w:lvl>
    <w:lvl w:ilvl="2" w:tplc="59DA9A80">
      <w:numFmt w:val="bullet"/>
      <w:lvlText w:val="•"/>
      <w:lvlJc w:val="left"/>
      <w:pPr>
        <w:ind w:left="1044" w:hanging="176"/>
      </w:pPr>
      <w:rPr>
        <w:rFonts w:hint="default"/>
        <w:lang w:val="ru-RU" w:eastAsia="en-US" w:bidi="ar-SA"/>
      </w:rPr>
    </w:lvl>
    <w:lvl w:ilvl="3" w:tplc="977CFF4E">
      <w:numFmt w:val="bullet"/>
      <w:lvlText w:val="•"/>
      <w:lvlJc w:val="left"/>
      <w:pPr>
        <w:ind w:left="1426" w:hanging="176"/>
      </w:pPr>
      <w:rPr>
        <w:rFonts w:hint="default"/>
        <w:lang w:val="ru-RU" w:eastAsia="en-US" w:bidi="ar-SA"/>
      </w:rPr>
    </w:lvl>
    <w:lvl w:ilvl="4" w:tplc="20442FF2">
      <w:numFmt w:val="bullet"/>
      <w:lvlText w:val="•"/>
      <w:lvlJc w:val="left"/>
      <w:pPr>
        <w:ind w:left="1808" w:hanging="176"/>
      </w:pPr>
      <w:rPr>
        <w:rFonts w:hint="default"/>
        <w:lang w:val="ru-RU" w:eastAsia="en-US" w:bidi="ar-SA"/>
      </w:rPr>
    </w:lvl>
    <w:lvl w:ilvl="5" w:tplc="E31672B4">
      <w:numFmt w:val="bullet"/>
      <w:lvlText w:val="•"/>
      <w:lvlJc w:val="left"/>
      <w:pPr>
        <w:ind w:left="2190" w:hanging="176"/>
      </w:pPr>
      <w:rPr>
        <w:rFonts w:hint="default"/>
        <w:lang w:val="ru-RU" w:eastAsia="en-US" w:bidi="ar-SA"/>
      </w:rPr>
    </w:lvl>
    <w:lvl w:ilvl="6" w:tplc="F6721724">
      <w:numFmt w:val="bullet"/>
      <w:lvlText w:val="•"/>
      <w:lvlJc w:val="left"/>
      <w:pPr>
        <w:ind w:left="2572" w:hanging="176"/>
      </w:pPr>
      <w:rPr>
        <w:rFonts w:hint="default"/>
        <w:lang w:val="ru-RU" w:eastAsia="en-US" w:bidi="ar-SA"/>
      </w:rPr>
    </w:lvl>
    <w:lvl w:ilvl="7" w:tplc="1CE262CA">
      <w:numFmt w:val="bullet"/>
      <w:lvlText w:val="•"/>
      <w:lvlJc w:val="left"/>
      <w:pPr>
        <w:ind w:left="2954" w:hanging="176"/>
      </w:pPr>
      <w:rPr>
        <w:rFonts w:hint="default"/>
        <w:lang w:val="ru-RU" w:eastAsia="en-US" w:bidi="ar-SA"/>
      </w:rPr>
    </w:lvl>
    <w:lvl w:ilvl="8" w:tplc="75AE1E22">
      <w:numFmt w:val="bullet"/>
      <w:lvlText w:val="•"/>
      <w:lvlJc w:val="left"/>
      <w:pPr>
        <w:ind w:left="3336" w:hanging="176"/>
      </w:pPr>
      <w:rPr>
        <w:rFonts w:hint="default"/>
        <w:lang w:val="ru-RU" w:eastAsia="en-US" w:bidi="ar-SA"/>
      </w:rPr>
    </w:lvl>
  </w:abstractNum>
  <w:abstractNum w:abstractNumId="42">
    <w:nsid w:val="111A49DB"/>
    <w:multiLevelType w:val="hybridMultilevel"/>
    <w:tmpl w:val="4A6EBF68"/>
    <w:lvl w:ilvl="0" w:tplc="863C0E12">
      <w:start w:val="1"/>
      <w:numFmt w:val="decimal"/>
      <w:lvlText w:val="%1."/>
      <w:lvlJc w:val="left"/>
      <w:pPr>
        <w:ind w:left="109" w:hanging="181"/>
      </w:pPr>
      <w:rPr>
        <w:rFonts w:ascii="Times New Roman" w:eastAsia="Times New Roman" w:hAnsi="Times New Roman" w:cs="Times New Roman" w:hint="default"/>
        <w:w w:val="100"/>
        <w:sz w:val="22"/>
        <w:szCs w:val="22"/>
        <w:lang w:val="ru-RU" w:eastAsia="en-US" w:bidi="ar-SA"/>
      </w:rPr>
    </w:lvl>
    <w:lvl w:ilvl="1" w:tplc="2FC85364">
      <w:numFmt w:val="bullet"/>
      <w:lvlText w:val="•"/>
      <w:lvlJc w:val="left"/>
      <w:pPr>
        <w:ind w:left="414" w:hanging="181"/>
      </w:pPr>
      <w:rPr>
        <w:rFonts w:hint="default"/>
        <w:lang w:val="ru-RU" w:eastAsia="en-US" w:bidi="ar-SA"/>
      </w:rPr>
    </w:lvl>
    <w:lvl w:ilvl="2" w:tplc="9926BEBA">
      <w:numFmt w:val="bullet"/>
      <w:lvlText w:val="•"/>
      <w:lvlJc w:val="left"/>
      <w:pPr>
        <w:ind w:left="728" w:hanging="181"/>
      </w:pPr>
      <w:rPr>
        <w:rFonts w:hint="default"/>
        <w:lang w:val="ru-RU" w:eastAsia="en-US" w:bidi="ar-SA"/>
      </w:rPr>
    </w:lvl>
    <w:lvl w:ilvl="3" w:tplc="583A17F2">
      <w:numFmt w:val="bullet"/>
      <w:lvlText w:val="•"/>
      <w:lvlJc w:val="left"/>
      <w:pPr>
        <w:ind w:left="1042" w:hanging="181"/>
      </w:pPr>
      <w:rPr>
        <w:rFonts w:hint="default"/>
        <w:lang w:val="ru-RU" w:eastAsia="en-US" w:bidi="ar-SA"/>
      </w:rPr>
    </w:lvl>
    <w:lvl w:ilvl="4" w:tplc="102A6290">
      <w:numFmt w:val="bullet"/>
      <w:lvlText w:val="•"/>
      <w:lvlJc w:val="left"/>
      <w:pPr>
        <w:ind w:left="1357" w:hanging="181"/>
      </w:pPr>
      <w:rPr>
        <w:rFonts w:hint="default"/>
        <w:lang w:val="ru-RU" w:eastAsia="en-US" w:bidi="ar-SA"/>
      </w:rPr>
    </w:lvl>
    <w:lvl w:ilvl="5" w:tplc="B80C546A">
      <w:numFmt w:val="bullet"/>
      <w:lvlText w:val="•"/>
      <w:lvlJc w:val="left"/>
      <w:pPr>
        <w:ind w:left="1671" w:hanging="181"/>
      </w:pPr>
      <w:rPr>
        <w:rFonts w:hint="default"/>
        <w:lang w:val="ru-RU" w:eastAsia="en-US" w:bidi="ar-SA"/>
      </w:rPr>
    </w:lvl>
    <w:lvl w:ilvl="6" w:tplc="F9C8EEEE">
      <w:numFmt w:val="bullet"/>
      <w:lvlText w:val="•"/>
      <w:lvlJc w:val="left"/>
      <w:pPr>
        <w:ind w:left="1985" w:hanging="181"/>
      </w:pPr>
      <w:rPr>
        <w:rFonts w:hint="default"/>
        <w:lang w:val="ru-RU" w:eastAsia="en-US" w:bidi="ar-SA"/>
      </w:rPr>
    </w:lvl>
    <w:lvl w:ilvl="7" w:tplc="CF824D14">
      <w:numFmt w:val="bullet"/>
      <w:lvlText w:val="•"/>
      <w:lvlJc w:val="left"/>
      <w:pPr>
        <w:ind w:left="2300" w:hanging="181"/>
      </w:pPr>
      <w:rPr>
        <w:rFonts w:hint="default"/>
        <w:lang w:val="ru-RU" w:eastAsia="en-US" w:bidi="ar-SA"/>
      </w:rPr>
    </w:lvl>
    <w:lvl w:ilvl="8" w:tplc="5E2E5EE4">
      <w:numFmt w:val="bullet"/>
      <w:lvlText w:val="•"/>
      <w:lvlJc w:val="left"/>
      <w:pPr>
        <w:ind w:left="2614" w:hanging="181"/>
      </w:pPr>
      <w:rPr>
        <w:rFonts w:hint="default"/>
        <w:lang w:val="ru-RU" w:eastAsia="en-US" w:bidi="ar-SA"/>
      </w:rPr>
    </w:lvl>
  </w:abstractNum>
  <w:abstractNum w:abstractNumId="43">
    <w:nsid w:val="1165042E"/>
    <w:multiLevelType w:val="hybridMultilevel"/>
    <w:tmpl w:val="33780CEC"/>
    <w:lvl w:ilvl="0" w:tplc="0834215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6720BD5E">
      <w:numFmt w:val="bullet"/>
      <w:lvlText w:val="•"/>
      <w:lvlJc w:val="left"/>
      <w:pPr>
        <w:ind w:left="619" w:hanging="144"/>
      </w:pPr>
      <w:rPr>
        <w:rFonts w:hint="default"/>
        <w:lang w:val="ru-RU" w:eastAsia="en-US" w:bidi="ar-SA"/>
      </w:rPr>
    </w:lvl>
    <w:lvl w:ilvl="2" w:tplc="3BF6A2F4">
      <w:numFmt w:val="bullet"/>
      <w:lvlText w:val="•"/>
      <w:lvlJc w:val="left"/>
      <w:pPr>
        <w:ind w:left="1139" w:hanging="144"/>
      </w:pPr>
      <w:rPr>
        <w:rFonts w:hint="default"/>
        <w:lang w:val="ru-RU" w:eastAsia="en-US" w:bidi="ar-SA"/>
      </w:rPr>
    </w:lvl>
    <w:lvl w:ilvl="3" w:tplc="F8D6EB46">
      <w:numFmt w:val="bullet"/>
      <w:lvlText w:val="•"/>
      <w:lvlJc w:val="left"/>
      <w:pPr>
        <w:ind w:left="1659" w:hanging="144"/>
      </w:pPr>
      <w:rPr>
        <w:rFonts w:hint="default"/>
        <w:lang w:val="ru-RU" w:eastAsia="en-US" w:bidi="ar-SA"/>
      </w:rPr>
    </w:lvl>
    <w:lvl w:ilvl="4" w:tplc="6AFCE7D4">
      <w:numFmt w:val="bullet"/>
      <w:lvlText w:val="•"/>
      <w:lvlJc w:val="left"/>
      <w:pPr>
        <w:ind w:left="2178" w:hanging="144"/>
      </w:pPr>
      <w:rPr>
        <w:rFonts w:hint="default"/>
        <w:lang w:val="ru-RU" w:eastAsia="en-US" w:bidi="ar-SA"/>
      </w:rPr>
    </w:lvl>
    <w:lvl w:ilvl="5" w:tplc="2FCE7C2C">
      <w:numFmt w:val="bullet"/>
      <w:lvlText w:val="•"/>
      <w:lvlJc w:val="left"/>
      <w:pPr>
        <w:ind w:left="2698" w:hanging="144"/>
      </w:pPr>
      <w:rPr>
        <w:rFonts w:hint="default"/>
        <w:lang w:val="ru-RU" w:eastAsia="en-US" w:bidi="ar-SA"/>
      </w:rPr>
    </w:lvl>
    <w:lvl w:ilvl="6" w:tplc="1410E9A8">
      <w:numFmt w:val="bullet"/>
      <w:lvlText w:val="•"/>
      <w:lvlJc w:val="left"/>
      <w:pPr>
        <w:ind w:left="3218" w:hanging="144"/>
      </w:pPr>
      <w:rPr>
        <w:rFonts w:hint="default"/>
        <w:lang w:val="ru-RU" w:eastAsia="en-US" w:bidi="ar-SA"/>
      </w:rPr>
    </w:lvl>
    <w:lvl w:ilvl="7" w:tplc="9A74EA86">
      <w:numFmt w:val="bullet"/>
      <w:lvlText w:val="•"/>
      <w:lvlJc w:val="left"/>
      <w:pPr>
        <w:ind w:left="3737" w:hanging="144"/>
      </w:pPr>
      <w:rPr>
        <w:rFonts w:hint="default"/>
        <w:lang w:val="ru-RU" w:eastAsia="en-US" w:bidi="ar-SA"/>
      </w:rPr>
    </w:lvl>
    <w:lvl w:ilvl="8" w:tplc="A56E127A">
      <w:numFmt w:val="bullet"/>
      <w:lvlText w:val="•"/>
      <w:lvlJc w:val="left"/>
      <w:pPr>
        <w:ind w:left="4257" w:hanging="144"/>
      </w:pPr>
      <w:rPr>
        <w:rFonts w:hint="default"/>
        <w:lang w:val="ru-RU" w:eastAsia="en-US" w:bidi="ar-SA"/>
      </w:rPr>
    </w:lvl>
  </w:abstractNum>
  <w:abstractNum w:abstractNumId="44">
    <w:nsid w:val="120A3D83"/>
    <w:multiLevelType w:val="hybridMultilevel"/>
    <w:tmpl w:val="073605DC"/>
    <w:lvl w:ilvl="0" w:tplc="412CAA4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70C828E">
      <w:numFmt w:val="bullet"/>
      <w:lvlText w:val="•"/>
      <w:lvlJc w:val="left"/>
      <w:pPr>
        <w:ind w:left="717" w:hanging="144"/>
      </w:pPr>
      <w:rPr>
        <w:rFonts w:hint="default"/>
        <w:lang w:val="ru-RU" w:eastAsia="en-US" w:bidi="ar-SA"/>
      </w:rPr>
    </w:lvl>
    <w:lvl w:ilvl="2" w:tplc="0E9CBF4C">
      <w:numFmt w:val="bullet"/>
      <w:lvlText w:val="•"/>
      <w:lvlJc w:val="left"/>
      <w:pPr>
        <w:ind w:left="1334" w:hanging="144"/>
      </w:pPr>
      <w:rPr>
        <w:rFonts w:hint="default"/>
        <w:lang w:val="ru-RU" w:eastAsia="en-US" w:bidi="ar-SA"/>
      </w:rPr>
    </w:lvl>
    <w:lvl w:ilvl="3" w:tplc="4B22AB46">
      <w:numFmt w:val="bullet"/>
      <w:lvlText w:val="•"/>
      <w:lvlJc w:val="left"/>
      <w:pPr>
        <w:ind w:left="1952" w:hanging="144"/>
      </w:pPr>
      <w:rPr>
        <w:rFonts w:hint="default"/>
        <w:lang w:val="ru-RU" w:eastAsia="en-US" w:bidi="ar-SA"/>
      </w:rPr>
    </w:lvl>
    <w:lvl w:ilvl="4" w:tplc="3E023E38">
      <w:numFmt w:val="bullet"/>
      <w:lvlText w:val="•"/>
      <w:lvlJc w:val="left"/>
      <w:pPr>
        <w:ind w:left="2569" w:hanging="144"/>
      </w:pPr>
      <w:rPr>
        <w:rFonts w:hint="default"/>
        <w:lang w:val="ru-RU" w:eastAsia="en-US" w:bidi="ar-SA"/>
      </w:rPr>
    </w:lvl>
    <w:lvl w:ilvl="5" w:tplc="51DE0848">
      <w:numFmt w:val="bullet"/>
      <w:lvlText w:val="•"/>
      <w:lvlJc w:val="left"/>
      <w:pPr>
        <w:ind w:left="3187" w:hanging="144"/>
      </w:pPr>
      <w:rPr>
        <w:rFonts w:hint="default"/>
        <w:lang w:val="ru-RU" w:eastAsia="en-US" w:bidi="ar-SA"/>
      </w:rPr>
    </w:lvl>
    <w:lvl w:ilvl="6" w:tplc="209EA424">
      <w:numFmt w:val="bullet"/>
      <w:lvlText w:val="•"/>
      <w:lvlJc w:val="left"/>
      <w:pPr>
        <w:ind w:left="3804" w:hanging="144"/>
      </w:pPr>
      <w:rPr>
        <w:rFonts w:hint="default"/>
        <w:lang w:val="ru-RU" w:eastAsia="en-US" w:bidi="ar-SA"/>
      </w:rPr>
    </w:lvl>
    <w:lvl w:ilvl="7" w:tplc="6C6CE682">
      <w:numFmt w:val="bullet"/>
      <w:lvlText w:val="•"/>
      <w:lvlJc w:val="left"/>
      <w:pPr>
        <w:ind w:left="4421" w:hanging="144"/>
      </w:pPr>
      <w:rPr>
        <w:rFonts w:hint="default"/>
        <w:lang w:val="ru-RU" w:eastAsia="en-US" w:bidi="ar-SA"/>
      </w:rPr>
    </w:lvl>
    <w:lvl w:ilvl="8" w:tplc="8A788092">
      <w:numFmt w:val="bullet"/>
      <w:lvlText w:val="•"/>
      <w:lvlJc w:val="left"/>
      <w:pPr>
        <w:ind w:left="5039" w:hanging="144"/>
      </w:pPr>
      <w:rPr>
        <w:rFonts w:hint="default"/>
        <w:lang w:val="ru-RU" w:eastAsia="en-US" w:bidi="ar-SA"/>
      </w:rPr>
    </w:lvl>
  </w:abstractNum>
  <w:abstractNum w:abstractNumId="45">
    <w:nsid w:val="1231131E"/>
    <w:multiLevelType w:val="hybridMultilevel"/>
    <w:tmpl w:val="39A01042"/>
    <w:lvl w:ilvl="0" w:tplc="19A8BC0C">
      <w:numFmt w:val="bullet"/>
      <w:lvlText w:val="•"/>
      <w:lvlJc w:val="left"/>
      <w:pPr>
        <w:ind w:left="139" w:hanging="168"/>
      </w:pPr>
      <w:rPr>
        <w:rFonts w:ascii="Times New Roman" w:eastAsia="Times New Roman" w:hAnsi="Times New Roman" w:cs="Times New Roman" w:hint="default"/>
        <w:color w:val="000009"/>
        <w:w w:val="100"/>
        <w:sz w:val="24"/>
        <w:szCs w:val="24"/>
        <w:lang w:val="ru-RU" w:eastAsia="en-US" w:bidi="ar-SA"/>
      </w:rPr>
    </w:lvl>
    <w:lvl w:ilvl="1" w:tplc="9CFCD70E">
      <w:numFmt w:val="bullet"/>
      <w:lvlText w:val="•"/>
      <w:lvlJc w:val="left"/>
      <w:pPr>
        <w:ind w:left="1223" w:hanging="168"/>
      </w:pPr>
      <w:rPr>
        <w:rFonts w:hint="default"/>
        <w:lang w:val="ru-RU" w:eastAsia="en-US" w:bidi="ar-SA"/>
      </w:rPr>
    </w:lvl>
    <w:lvl w:ilvl="2" w:tplc="DEFABF90">
      <w:numFmt w:val="bullet"/>
      <w:lvlText w:val="•"/>
      <w:lvlJc w:val="left"/>
      <w:pPr>
        <w:ind w:left="2306" w:hanging="168"/>
      </w:pPr>
      <w:rPr>
        <w:rFonts w:hint="default"/>
        <w:lang w:val="ru-RU" w:eastAsia="en-US" w:bidi="ar-SA"/>
      </w:rPr>
    </w:lvl>
    <w:lvl w:ilvl="3" w:tplc="7B4A68F2">
      <w:numFmt w:val="bullet"/>
      <w:lvlText w:val="•"/>
      <w:lvlJc w:val="left"/>
      <w:pPr>
        <w:ind w:left="3389" w:hanging="168"/>
      </w:pPr>
      <w:rPr>
        <w:rFonts w:hint="default"/>
        <w:lang w:val="ru-RU" w:eastAsia="en-US" w:bidi="ar-SA"/>
      </w:rPr>
    </w:lvl>
    <w:lvl w:ilvl="4" w:tplc="9D5446EC">
      <w:numFmt w:val="bullet"/>
      <w:lvlText w:val="•"/>
      <w:lvlJc w:val="left"/>
      <w:pPr>
        <w:ind w:left="4472" w:hanging="168"/>
      </w:pPr>
      <w:rPr>
        <w:rFonts w:hint="default"/>
        <w:lang w:val="ru-RU" w:eastAsia="en-US" w:bidi="ar-SA"/>
      </w:rPr>
    </w:lvl>
    <w:lvl w:ilvl="5" w:tplc="58948FC2">
      <w:numFmt w:val="bullet"/>
      <w:lvlText w:val="•"/>
      <w:lvlJc w:val="left"/>
      <w:pPr>
        <w:ind w:left="5555" w:hanging="168"/>
      </w:pPr>
      <w:rPr>
        <w:rFonts w:hint="default"/>
        <w:lang w:val="ru-RU" w:eastAsia="en-US" w:bidi="ar-SA"/>
      </w:rPr>
    </w:lvl>
    <w:lvl w:ilvl="6" w:tplc="85F45192">
      <w:numFmt w:val="bullet"/>
      <w:lvlText w:val="•"/>
      <w:lvlJc w:val="left"/>
      <w:pPr>
        <w:ind w:left="6638" w:hanging="168"/>
      </w:pPr>
      <w:rPr>
        <w:rFonts w:hint="default"/>
        <w:lang w:val="ru-RU" w:eastAsia="en-US" w:bidi="ar-SA"/>
      </w:rPr>
    </w:lvl>
    <w:lvl w:ilvl="7" w:tplc="C450B21A">
      <w:numFmt w:val="bullet"/>
      <w:lvlText w:val="•"/>
      <w:lvlJc w:val="left"/>
      <w:pPr>
        <w:ind w:left="7721" w:hanging="168"/>
      </w:pPr>
      <w:rPr>
        <w:rFonts w:hint="default"/>
        <w:lang w:val="ru-RU" w:eastAsia="en-US" w:bidi="ar-SA"/>
      </w:rPr>
    </w:lvl>
    <w:lvl w:ilvl="8" w:tplc="2D3A85DC">
      <w:numFmt w:val="bullet"/>
      <w:lvlText w:val="•"/>
      <w:lvlJc w:val="left"/>
      <w:pPr>
        <w:ind w:left="8804" w:hanging="168"/>
      </w:pPr>
      <w:rPr>
        <w:rFonts w:hint="default"/>
        <w:lang w:val="ru-RU" w:eastAsia="en-US" w:bidi="ar-SA"/>
      </w:rPr>
    </w:lvl>
  </w:abstractNum>
  <w:abstractNum w:abstractNumId="46">
    <w:nsid w:val="12463E96"/>
    <w:multiLevelType w:val="hybridMultilevel"/>
    <w:tmpl w:val="9A4CD618"/>
    <w:lvl w:ilvl="0" w:tplc="14FE9B7E">
      <w:numFmt w:val="bullet"/>
      <w:lvlText w:val="•"/>
      <w:lvlJc w:val="left"/>
      <w:pPr>
        <w:ind w:left="847" w:hanging="425"/>
      </w:pPr>
      <w:rPr>
        <w:rFonts w:ascii="Arial MT" w:eastAsia="Arial MT" w:hAnsi="Arial MT" w:cs="Arial MT" w:hint="default"/>
        <w:w w:val="99"/>
        <w:sz w:val="26"/>
        <w:szCs w:val="26"/>
        <w:lang w:val="ru-RU" w:eastAsia="en-US" w:bidi="ar-SA"/>
      </w:rPr>
    </w:lvl>
    <w:lvl w:ilvl="1" w:tplc="BD88B42A">
      <w:numFmt w:val="bullet"/>
      <w:lvlText w:val="•"/>
      <w:lvlJc w:val="left"/>
      <w:pPr>
        <w:ind w:left="830" w:hanging="723"/>
      </w:pPr>
      <w:rPr>
        <w:rFonts w:ascii="Arial MT" w:eastAsia="Arial MT" w:hAnsi="Arial MT" w:cs="Arial MT" w:hint="default"/>
        <w:w w:val="100"/>
        <w:sz w:val="28"/>
        <w:szCs w:val="28"/>
        <w:lang w:val="ru-RU" w:eastAsia="en-US" w:bidi="ar-SA"/>
      </w:rPr>
    </w:lvl>
    <w:lvl w:ilvl="2" w:tplc="5074E712">
      <w:numFmt w:val="bullet"/>
      <w:lvlText w:val="•"/>
      <w:lvlJc w:val="left"/>
      <w:pPr>
        <w:ind w:left="2866" w:hanging="723"/>
      </w:pPr>
      <w:rPr>
        <w:rFonts w:hint="default"/>
        <w:lang w:val="ru-RU" w:eastAsia="en-US" w:bidi="ar-SA"/>
      </w:rPr>
    </w:lvl>
    <w:lvl w:ilvl="3" w:tplc="2A623798">
      <w:numFmt w:val="bullet"/>
      <w:lvlText w:val="•"/>
      <w:lvlJc w:val="left"/>
      <w:pPr>
        <w:ind w:left="3879" w:hanging="723"/>
      </w:pPr>
      <w:rPr>
        <w:rFonts w:hint="default"/>
        <w:lang w:val="ru-RU" w:eastAsia="en-US" w:bidi="ar-SA"/>
      </w:rPr>
    </w:lvl>
    <w:lvl w:ilvl="4" w:tplc="50ECC5FC">
      <w:numFmt w:val="bullet"/>
      <w:lvlText w:val="•"/>
      <w:lvlJc w:val="left"/>
      <w:pPr>
        <w:ind w:left="4892" w:hanging="723"/>
      </w:pPr>
      <w:rPr>
        <w:rFonts w:hint="default"/>
        <w:lang w:val="ru-RU" w:eastAsia="en-US" w:bidi="ar-SA"/>
      </w:rPr>
    </w:lvl>
    <w:lvl w:ilvl="5" w:tplc="FA669FAA">
      <w:numFmt w:val="bullet"/>
      <w:lvlText w:val="•"/>
      <w:lvlJc w:val="left"/>
      <w:pPr>
        <w:ind w:left="5905" w:hanging="723"/>
      </w:pPr>
      <w:rPr>
        <w:rFonts w:hint="default"/>
        <w:lang w:val="ru-RU" w:eastAsia="en-US" w:bidi="ar-SA"/>
      </w:rPr>
    </w:lvl>
    <w:lvl w:ilvl="6" w:tplc="C61233CC">
      <w:numFmt w:val="bullet"/>
      <w:lvlText w:val="•"/>
      <w:lvlJc w:val="left"/>
      <w:pPr>
        <w:ind w:left="6918" w:hanging="723"/>
      </w:pPr>
      <w:rPr>
        <w:rFonts w:hint="default"/>
        <w:lang w:val="ru-RU" w:eastAsia="en-US" w:bidi="ar-SA"/>
      </w:rPr>
    </w:lvl>
    <w:lvl w:ilvl="7" w:tplc="710C6C2C">
      <w:numFmt w:val="bullet"/>
      <w:lvlText w:val="•"/>
      <w:lvlJc w:val="left"/>
      <w:pPr>
        <w:ind w:left="7931" w:hanging="723"/>
      </w:pPr>
      <w:rPr>
        <w:rFonts w:hint="default"/>
        <w:lang w:val="ru-RU" w:eastAsia="en-US" w:bidi="ar-SA"/>
      </w:rPr>
    </w:lvl>
    <w:lvl w:ilvl="8" w:tplc="2FCCEE9E">
      <w:numFmt w:val="bullet"/>
      <w:lvlText w:val="•"/>
      <w:lvlJc w:val="left"/>
      <w:pPr>
        <w:ind w:left="8944" w:hanging="723"/>
      </w:pPr>
      <w:rPr>
        <w:rFonts w:hint="default"/>
        <w:lang w:val="ru-RU" w:eastAsia="en-US" w:bidi="ar-SA"/>
      </w:rPr>
    </w:lvl>
  </w:abstractNum>
  <w:abstractNum w:abstractNumId="47">
    <w:nsid w:val="139201D4"/>
    <w:multiLevelType w:val="hybridMultilevel"/>
    <w:tmpl w:val="ABFEA930"/>
    <w:lvl w:ilvl="0" w:tplc="4BE6489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0818E754">
      <w:numFmt w:val="bullet"/>
      <w:lvlText w:val="•"/>
      <w:lvlJc w:val="left"/>
      <w:pPr>
        <w:ind w:left="717" w:hanging="144"/>
      </w:pPr>
      <w:rPr>
        <w:rFonts w:hint="default"/>
        <w:lang w:val="ru-RU" w:eastAsia="en-US" w:bidi="ar-SA"/>
      </w:rPr>
    </w:lvl>
    <w:lvl w:ilvl="2" w:tplc="286406D6">
      <w:numFmt w:val="bullet"/>
      <w:lvlText w:val="•"/>
      <w:lvlJc w:val="left"/>
      <w:pPr>
        <w:ind w:left="1334" w:hanging="144"/>
      </w:pPr>
      <w:rPr>
        <w:rFonts w:hint="default"/>
        <w:lang w:val="ru-RU" w:eastAsia="en-US" w:bidi="ar-SA"/>
      </w:rPr>
    </w:lvl>
    <w:lvl w:ilvl="3" w:tplc="BB08AA42">
      <w:numFmt w:val="bullet"/>
      <w:lvlText w:val="•"/>
      <w:lvlJc w:val="left"/>
      <w:pPr>
        <w:ind w:left="1952" w:hanging="144"/>
      </w:pPr>
      <w:rPr>
        <w:rFonts w:hint="default"/>
        <w:lang w:val="ru-RU" w:eastAsia="en-US" w:bidi="ar-SA"/>
      </w:rPr>
    </w:lvl>
    <w:lvl w:ilvl="4" w:tplc="39E6C084">
      <w:numFmt w:val="bullet"/>
      <w:lvlText w:val="•"/>
      <w:lvlJc w:val="left"/>
      <w:pPr>
        <w:ind w:left="2569" w:hanging="144"/>
      </w:pPr>
      <w:rPr>
        <w:rFonts w:hint="default"/>
        <w:lang w:val="ru-RU" w:eastAsia="en-US" w:bidi="ar-SA"/>
      </w:rPr>
    </w:lvl>
    <w:lvl w:ilvl="5" w:tplc="3C8882F4">
      <w:numFmt w:val="bullet"/>
      <w:lvlText w:val="•"/>
      <w:lvlJc w:val="left"/>
      <w:pPr>
        <w:ind w:left="3187" w:hanging="144"/>
      </w:pPr>
      <w:rPr>
        <w:rFonts w:hint="default"/>
        <w:lang w:val="ru-RU" w:eastAsia="en-US" w:bidi="ar-SA"/>
      </w:rPr>
    </w:lvl>
    <w:lvl w:ilvl="6" w:tplc="585E91C4">
      <w:numFmt w:val="bullet"/>
      <w:lvlText w:val="•"/>
      <w:lvlJc w:val="left"/>
      <w:pPr>
        <w:ind w:left="3804" w:hanging="144"/>
      </w:pPr>
      <w:rPr>
        <w:rFonts w:hint="default"/>
        <w:lang w:val="ru-RU" w:eastAsia="en-US" w:bidi="ar-SA"/>
      </w:rPr>
    </w:lvl>
    <w:lvl w:ilvl="7" w:tplc="A0B4BBF2">
      <w:numFmt w:val="bullet"/>
      <w:lvlText w:val="•"/>
      <w:lvlJc w:val="left"/>
      <w:pPr>
        <w:ind w:left="4421" w:hanging="144"/>
      </w:pPr>
      <w:rPr>
        <w:rFonts w:hint="default"/>
        <w:lang w:val="ru-RU" w:eastAsia="en-US" w:bidi="ar-SA"/>
      </w:rPr>
    </w:lvl>
    <w:lvl w:ilvl="8" w:tplc="A9F80910">
      <w:numFmt w:val="bullet"/>
      <w:lvlText w:val="•"/>
      <w:lvlJc w:val="left"/>
      <w:pPr>
        <w:ind w:left="5039" w:hanging="144"/>
      </w:pPr>
      <w:rPr>
        <w:rFonts w:hint="default"/>
        <w:lang w:val="ru-RU" w:eastAsia="en-US" w:bidi="ar-SA"/>
      </w:rPr>
    </w:lvl>
  </w:abstractNum>
  <w:abstractNum w:abstractNumId="48">
    <w:nsid w:val="13E91233"/>
    <w:multiLevelType w:val="hybridMultilevel"/>
    <w:tmpl w:val="B5E225CC"/>
    <w:lvl w:ilvl="0" w:tplc="7C623D32">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11949BDC">
      <w:numFmt w:val="bullet"/>
      <w:lvlText w:val="•"/>
      <w:lvlJc w:val="left"/>
      <w:pPr>
        <w:ind w:left="619" w:hanging="144"/>
      </w:pPr>
      <w:rPr>
        <w:rFonts w:hint="default"/>
        <w:lang w:val="ru-RU" w:eastAsia="en-US" w:bidi="ar-SA"/>
      </w:rPr>
    </w:lvl>
    <w:lvl w:ilvl="2" w:tplc="B4B410E8">
      <w:numFmt w:val="bullet"/>
      <w:lvlText w:val="•"/>
      <w:lvlJc w:val="left"/>
      <w:pPr>
        <w:ind w:left="1139" w:hanging="144"/>
      </w:pPr>
      <w:rPr>
        <w:rFonts w:hint="default"/>
        <w:lang w:val="ru-RU" w:eastAsia="en-US" w:bidi="ar-SA"/>
      </w:rPr>
    </w:lvl>
    <w:lvl w:ilvl="3" w:tplc="16F07712">
      <w:numFmt w:val="bullet"/>
      <w:lvlText w:val="•"/>
      <w:lvlJc w:val="left"/>
      <w:pPr>
        <w:ind w:left="1659" w:hanging="144"/>
      </w:pPr>
      <w:rPr>
        <w:rFonts w:hint="default"/>
        <w:lang w:val="ru-RU" w:eastAsia="en-US" w:bidi="ar-SA"/>
      </w:rPr>
    </w:lvl>
    <w:lvl w:ilvl="4" w:tplc="70BC5D1E">
      <w:numFmt w:val="bullet"/>
      <w:lvlText w:val="•"/>
      <w:lvlJc w:val="left"/>
      <w:pPr>
        <w:ind w:left="2178" w:hanging="144"/>
      </w:pPr>
      <w:rPr>
        <w:rFonts w:hint="default"/>
        <w:lang w:val="ru-RU" w:eastAsia="en-US" w:bidi="ar-SA"/>
      </w:rPr>
    </w:lvl>
    <w:lvl w:ilvl="5" w:tplc="B290C1FC">
      <w:numFmt w:val="bullet"/>
      <w:lvlText w:val="•"/>
      <w:lvlJc w:val="left"/>
      <w:pPr>
        <w:ind w:left="2698" w:hanging="144"/>
      </w:pPr>
      <w:rPr>
        <w:rFonts w:hint="default"/>
        <w:lang w:val="ru-RU" w:eastAsia="en-US" w:bidi="ar-SA"/>
      </w:rPr>
    </w:lvl>
    <w:lvl w:ilvl="6" w:tplc="63148B2E">
      <w:numFmt w:val="bullet"/>
      <w:lvlText w:val="•"/>
      <w:lvlJc w:val="left"/>
      <w:pPr>
        <w:ind w:left="3218" w:hanging="144"/>
      </w:pPr>
      <w:rPr>
        <w:rFonts w:hint="default"/>
        <w:lang w:val="ru-RU" w:eastAsia="en-US" w:bidi="ar-SA"/>
      </w:rPr>
    </w:lvl>
    <w:lvl w:ilvl="7" w:tplc="087E4848">
      <w:numFmt w:val="bullet"/>
      <w:lvlText w:val="•"/>
      <w:lvlJc w:val="left"/>
      <w:pPr>
        <w:ind w:left="3737" w:hanging="144"/>
      </w:pPr>
      <w:rPr>
        <w:rFonts w:hint="default"/>
        <w:lang w:val="ru-RU" w:eastAsia="en-US" w:bidi="ar-SA"/>
      </w:rPr>
    </w:lvl>
    <w:lvl w:ilvl="8" w:tplc="6FDCB8D4">
      <w:numFmt w:val="bullet"/>
      <w:lvlText w:val="•"/>
      <w:lvlJc w:val="left"/>
      <w:pPr>
        <w:ind w:left="4257" w:hanging="144"/>
      </w:pPr>
      <w:rPr>
        <w:rFonts w:hint="default"/>
        <w:lang w:val="ru-RU" w:eastAsia="en-US" w:bidi="ar-SA"/>
      </w:rPr>
    </w:lvl>
  </w:abstractNum>
  <w:abstractNum w:abstractNumId="49">
    <w:nsid w:val="14CA43C2"/>
    <w:multiLevelType w:val="hybridMultilevel"/>
    <w:tmpl w:val="483C73B0"/>
    <w:lvl w:ilvl="0" w:tplc="A630FD62">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2ECA5D78">
      <w:numFmt w:val="bullet"/>
      <w:lvlText w:val="•"/>
      <w:lvlJc w:val="left"/>
      <w:pPr>
        <w:ind w:left="825" w:hanging="144"/>
      </w:pPr>
      <w:rPr>
        <w:rFonts w:hint="default"/>
        <w:lang w:val="ru-RU" w:eastAsia="en-US" w:bidi="ar-SA"/>
      </w:rPr>
    </w:lvl>
    <w:lvl w:ilvl="2" w:tplc="4FA49766">
      <w:numFmt w:val="bullet"/>
      <w:lvlText w:val="•"/>
      <w:lvlJc w:val="left"/>
      <w:pPr>
        <w:ind w:left="1390" w:hanging="144"/>
      </w:pPr>
      <w:rPr>
        <w:rFonts w:hint="default"/>
        <w:lang w:val="ru-RU" w:eastAsia="en-US" w:bidi="ar-SA"/>
      </w:rPr>
    </w:lvl>
    <w:lvl w:ilvl="3" w:tplc="9E6878BA">
      <w:numFmt w:val="bullet"/>
      <w:lvlText w:val="•"/>
      <w:lvlJc w:val="left"/>
      <w:pPr>
        <w:ind w:left="1956" w:hanging="144"/>
      </w:pPr>
      <w:rPr>
        <w:rFonts w:hint="default"/>
        <w:lang w:val="ru-RU" w:eastAsia="en-US" w:bidi="ar-SA"/>
      </w:rPr>
    </w:lvl>
    <w:lvl w:ilvl="4" w:tplc="01FC9AF8">
      <w:numFmt w:val="bullet"/>
      <w:lvlText w:val="•"/>
      <w:lvlJc w:val="left"/>
      <w:pPr>
        <w:ind w:left="2521" w:hanging="144"/>
      </w:pPr>
      <w:rPr>
        <w:rFonts w:hint="default"/>
        <w:lang w:val="ru-RU" w:eastAsia="en-US" w:bidi="ar-SA"/>
      </w:rPr>
    </w:lvl>
    <w:lvl w:ilvl="5" w:tplc="B2D04DAA">
      <w:numFmt w:val="bullet"/>
      <w:lvlText w:val="•"/>
      <w:lvlJc w:val="left"/>
      <w:pPr>
        <w:ind w:left="3087" w:hanging="144"/>
      </w:pPr>
      <w:rPr>
        <w:rFonts w:hint="default"/>
        <w:lang w:val="ru-RU" w:eastAsia="en-US" w:bidi="ar-SA"/>
      </w:rPr>
    </w:lvl>
    <w:lvl w:ilvl="6" w:tplc="DBC814BE">
      <w:numFmt w:val="bullet"/>
      <w:lvlText w:val="•"/>
      <w:lvlJc w:val="left"/>
      <w:pPr>
        <w:ind w:left="3652" w:hanging="144"/>
      </w:pPr>
      <w:rPr>
        <w:rFonts w:hint="default"/>
        <w:lang w:val="ru-RU" w:eastAsia="en-US" w:bidi="ar-SA"/>
      </w:rPr>
    </w:lvl>
    <w:lvl w:ilvl="7" w:tplc="229405E8">
      <w:numFmt w:val="bullet"/>
      <w:lvlText w:val="•"/>
      <w:lvlJc w:val="left"/>
      <w:pPr>
        <w:ind w:left="4217" w:hanging="144"/>
      </w:pPr>
      <w:rPr>
        <w:rFonts w:hint="default"/>
        <w:lang w:val="ru-RU" w:eastAsia="en-US" w:bidi="ar-SA"/>
      </w:rPr>
    </w:lvl>
    <w:lvl w:ilvl="8" w:tplc="08809642">
      <w:numFmt w:val="bullet"/>
      <w:lvlText w:val="•"/>
      <w:lvlJc w:val="left"/>
      <w:pPr>
        <w:ind w:left="4783" w:hanging="144"/>
      </w:pPr>
      <w:rPr>
        <w:rFonts w:hint="default"/>
        <w:lang w:val="ru-RU" w:eastAsia="en-US" w:bidi="ar-SA"/>
      </w:rPr>
    </w:lvl>
  </w:abstractNum>
  <w:abstractNum w:abstractNumId="50">
    <w:nsid w:val="14D55199"/>
    <w:multiLevelType w:val="hybridMultilevel"/>
    <w:tmpl w:val="626A0778"/>
    <w:lvl w:ilvl="0" w:tplc="C07A82D2">
      <w:numFmt w:val="bullet"/>
      <w:lvlText w:val="•"/>
      <w:lvlJc w:val="left"/>
      <w:pPr>
        <w:ind w:left="108" w:hanging="399"/>
      </w:pPr>
      <w:rPr>
        <w:rFonts w:ascii="Times New Roman" w:eastAsia="Times New Roman" w:hAnsi="Times New Roman" w:cs="Times New Roman" w:hint="default"/>
        <w:w w:val="100"/>
        <w:sz w:val="24"/>
        <w:szCs w:val="24"/>
        <w:lang w:val="ru-RU" w:eastAsia="en-US" w:bidi="ar-SA"/>
      </w:rPr>
    </w:lvl>
    <w:lvl w:ilvl="1" w:tplc="30B0414C">
      <w:numFmt w:val="bullet"/>
      <w:lvlText w:val="•"/>
      <w:lvlJc w:val="left"/>
      <w:pPr>
        <w:ind w:left="681" w:hanging="399"/>
      </w:pPr>
      <w:rPr>
        <w:rFonts w:hint="default"/>
        <w:lang w:val="ru-RU" w:eastAsia="en-US" w:bidi="ar-SA"/>
      </w:rPr>
    </w:lvl>
    <w:lvl w:ilvl="2" w:tplc="7D384E6A">
      <w:numFmt w:val="bullet"/>
      <w:lvlText w:val="•"/>
      <w:lvlJc w:val="left"/>
      <w:pPr>
        <w:ind w:left="1262" w:hanging="399"/>
      </w:pPr>
      <w:rPr>
        <w:rFonts w:hint="default"/>
        <w:lang w:val="ru-RU" w:eastAsia="en-US" w:bidi="ar-SA"/>
      </w:rPr>
    </w:lvl>
    <w:lvl w:ilvl="3" w:tplc="9A3A412A">
      <w:numFmt w:val="bullet"/>
      <w:lvlText w:val="•"/>
      <w:lvlJc w:val="left"/>
      <w:pPr>
        <w:ind w:left="1844" w:hanging="399"/>
      </w:pPr>
      <w:rPr>
        <w:rFonts w:hint="default"/>
        <w:lang w:val="ru-RU" w:eastAsia="en-US" w:bidi="ar-SA"/>
      </w:rPr>
    </w:lvl>
    <w:lvl w:ilvl="4" w:tplc="47E81834">
      <w:numFmt w:val="bullet"/>
      <w:lvlText w:val="•"/>
      <w:lvlJc w:val="left"/>
      <w:pPr>
        <w:ind w:left="2425" w:hanging="399"/>
      </w:pPr>
      <w:rPr>
        <w:rFonts w:hint="default"/>
        <w:lang w:val="ru-RU" w:eastAsia="en-US" w:bidi="ar-SA"/>
      </w:rPr>
    </w:lvl>
    <w:lvl w:ilvl="5" w:tplc="C5025C08">
      <w:numFmt w:val="bullet"/>
      <w:lvlText w:val="•"/>
      <w:lvlJc w:val="left"/>
      <w:pPr>
        <w:ind w:left="3007" w:hanging="399"/>
      </w:pPr>
      <w:rPr>
        <w:rFonts w:hint="default"/>
        <w:lang w:val="ru-RU" w:eastAsia="en-US" w:bidi="ar-SA"/>
      </w:rPr>
    </w:lvl>
    <w:lvl w:ilvl="6" w:tplc="F44834E8">
      <w:numFmt w:val="bullet"/>
      <w:lvlText w:val="•"/>
      <w:lvlJc w:val="left"/>
      <w:pPr>
        <w:ind w:left="3588" w:hanging="399"/>
      </w:pPr>
      <w:rPr>
        <w:rFonts w:hint="default"/>
        <w:lang w:val="ru-RU" w:eastAsia="en-US" w:bidi="ar-SA"/>
      </w:rPr>
    </w:lvl>
    <w:lvl w:ilvl="7" w:tplc="273C88C2">
      <w:numFmt w:val="bullet"/>
      <w:lvlText w:val="•"/>
      <w:lvlJc w:val="left"/>
      <w:pPr>
        <w:ind w:left="4169" w:hanging="399"/>
      </w:pPr>
      <w:rPr>
        <w:rFonts w:hint="default"/>
        <w:lang w:val="ru-RU" w:eastAsia="en-US" w:bidi="ar-SA"/>
      </w:rPr>
    </w:lvl>
    <w:lvl w:ilvl="8" w:tplc="119CF754">
      <w:numFmt w:val="bullet"/>
      <w:lvlText w:val="•"/>
      <w:lvlJc w:val="left"/>
      <w:pPr>
        <w:ind w:left="4751" w:hanging="399"/>
      </w:pPr>
      <w:rPr>
        <w:rFonts w:hint="default"/>
        <w:lang w:val="ru-RU" w:eastAsia="en-US" w:bidi="ar-SA"/>
      </w:rPr>
    </w:lvl>
  </w:abstractNum>
  <w:abstractNum w:abstractNumId="51">
    <w:nsid w:val="14E54160"/>
    <w:multiLevelType w:val="hybridMultilevel"/>
    <w:tmpl w:val="6FE2C48E"/>
    <w:lvl w:ilvl="0" w:tplc="03BEFDA8">
      <w:numFmt w:val="bullet"/>
      <w:lvlText w:val=""/>
      <w:lvlJc w:val="left"/>
      <w:pPr>
        <w:ind w:left="281" w:hanging="176"/>
      </w:pPr>
      <w:rPr>
        <w:rFonts w:ascii="Wingdings" w:eastAsia="Wingdings" w:hAnsi="Wingdings" w:cs="Wingdings" w:hint="default"/>
        <w:w w:val="100"/>
        <w:sz w:val="24"/>
        <w:szCs w:val="24"/>
        <w:lang w:val="ru-RU" w:eastAsia="en-US" w:bidi="ar-SA"/>
      </w:rPr>
    </w:lvl>
    <w:lvl w:ilvl="1" w:tplc="AADC2832">
      <w:numFmt w:val="bullet"/>
      <w:lvlText w:val="•"/>
      <w:lvlJc w:val="left"/>
      <w:pPr>
        <w:ind w:left="704" w:hanging="176"/>
      </w:pPr>
      <w:rPr>
        <w:rFonts w:hint="default"/>
        <w:lang w:val="ru-RU" w:eastAsia="en-US" w:bidi="ar-SA"/>
      </w:rPr>
    </w:lvl>
    <w:lvl w:ilvl="2" w:tplc="624EC1B4">
      <w:numFmt w:val="bullet"/>
      <w:lvlText w:val="•"/>
      <w:lvlJc w:val="left"/>
      <w:pPr>
        <w:ind w:left="1129" w:hanging="176"/>
      </w:pPr>
      <w:rPr>
        <w:rFonts w:hint="default"/>
        <w:lang w:val="ru-RU" w:eastAsia="en-US" w:bidi="ar-SA"/>
      </w:rPr>
    </w:lvl>
    <w:lvl w:ilvl="3" w:tplc="916A06A0">
      <w:numFmt w:val="bullet"/>
      <w:lvlText w:val="•"/>
      <w:lvlJc w:val="left"/>
      <w:pPr>
        <w:ind w:left="1554" w:hanging="176"/>
      </w:pPr>
      <w:rPr>
        <w:rFonts w:hint="default"/>
        <w:lang w:val="ru-RU" w:eastAsia="en-US" w:bidi="ar-SA"/>
      </w:rPr>
    </w:lvl>
    <w:lvl w:ilvl="4" w:tplc="9B2EB730">
      <w:numFmt w:val="bullet"/>
      <w:lvlText w:val="•"/>
      <w:lvlJc w:val="left"/>
      <w:pPr>
        <w:ind w:left="1978" w:hanging="176"/>
      </w:pPr>
      <w:rPr>
        <w:rFonts w:hint="default"/>
        <w:lang w:val="ru-RU" w:eastAsia="en-US" w:bidi="ar-SA"/>
      </w:rPr>
    </w:lvl>
    <w:lvl w:ilvl="5" w:tplc="1E84FE96">
      <w:numFmt w:val="bullet"/>
      <w:lvlText w:val="•"/>
      <w:lvlJc w:val="left"/>
      <w:pPr>
        <w:ind w:left="2403" w:hanging="176"/>
      </w:pPr>
      <w:rPr>
        <w:rFonts w:hint="default"/>
        <w:lang w:val="ru-RU" w:eastAsia="en-US" w:bidi="ar-SA"/>
      </w:rPr>
    </w:lvl>
    <w:lvl w:ilvl="6" w:tplc="47248860">
      <w:numFmt w:val="bullet"/>
      <w:lvlText w:val="•"/>
      <w:lvlJc w:val="left"/>
      <w:pPr>
        <w:ind w:left="2828" w:hanging="176"/>
      </w:pPr>
      <w:rPr>
        <w:rFonts w:hint="default"/>
        <w:lang w:val="ru-RU" w:eastAsia="en-US" w:bidi="ar-SA"/>
      </w:rPr>
    </w:lvl>
    <w:lvl w:ilvl="7" w:tplc="53FEABCE">
      <w:numFmt w:val="bullet"/>
      <w:lvlText w:val="•"/>
      <w:lvlJc w:val="left"/>
      <w:pPr>
        <w:ind w:left="3252" w:hanging="176"/>
      </w:pPr>
      <w:rPr>
        <w:rFonts w:hint="default"/>
        <w:lang w:val="ru-RU" w:eastAsia="en-US" w:bidi="ar-SA"/>
      </w:rPr>
    </w:lvl>
    <w:lvl w:ilvl="8" w:tplc="8CB68CF0">
      <w:numFmt w:val="bullet"/>
      <w:lvlText w:val="•"/>
      <w:lvlJc w:val="left"/>
      <w:pPr>
        <w:ind w:left="3677" w:hanging="176"/>
      </w:pPr>
      <w:rPr>
        <w:rFonts w:hint="default"/>
        <w:lang w:val="ru-RU" w:eastAsia="en-US" w:bidi="ar-SA"/>
      </w:rPr>
    </w:lvl>
  </w:abstractNum>
  <w:abstractNum w:abstractNumId="52">
    <w:nsid w:val="14EE3542"/>
    <w:multiLevelType w:val="hybridMultilevel"/>
    <w:tmpl w:val="B83EA95A"/>
    <w:lvl w:ilvl="0" w:tplc="4C9EACC2">
      <w:numFmt w:val="bullet"/>
      <w:lvlText w:val=""/>
      <w:lvlJc w:val="left"/>
      <w:pPr>
        <w:ind w:left="830" w:hanging="723"/>
      </w:pPr>
      <w:rPr>
        <w:rFonts w:ascii="Symbol" w:eastAsia="Symbol" w:hAnsi="Symbol" w:cs="Symbol" w:hint="default"/>
        <w:w w:val="98"/>
        <w:sz w:val="26"/>
        <w:szCs w:val="26"/>
        <w:lang w:val="ru-RU" w:eastAsia="en-US" w:bidi="ar-SA"/>
      </w:rPr>
    </w:lvl>
    <w:lvl w:ilvl="1" w:tplc="1C10F452">
      <w:numFmt w:val="bullet"/>
      <w:lvlText w:val="-"/>
      <w:lvlJc w:val="left"/>
      <w:pPr>
        <w:ind w:left="139" w:hanging="723"/>
      </w:pPr>
      <w:rPr>
        <w:rFonts w:ascii="Times New Roman" w:eastAsia="Times New Roman" w:hAnsi="Times New Roman" w:cs="Times New Roman" w:hint="default"/>
        <w:w w:val="100"/>
        <w:sz w:val="28"/>
        <w:szCs w:val="28"/>
        <w:lang w:val="ru-RU" w:eastAsia="en-US" w:bidi="ar-SA"/>
      </w:rPr>
    </w:lvl>
    <w:lvl w:ilvl="2" w:tplc="A3DE28C6">
      <w:numFmt w:val="bullet"/>
      <w:lvlText w:val="•"/>
      <w:lvlJc w:val="left"/>
      <w:pPr>
        <w:ind w:left="1965" w:hanging="723"/>
      </w:pPr>
      <w:rPr>
        <w:rFonts w:hint="default"/>
        <w:lang w:val="ru-RU" w:eastAsia="en-US" w:bidi="ar-SA"/>
      </w:rPr>
    </w:lvl>
    <w:lvl w:ilvl="3" w:tplc="AF8E848A">
      <w:numFmt w:val="bullet"/>
      <w:lvlText w:val="•"/>
      <w:lvlJc w:val="left"/>
      <w:pPr>
        <w:ind w:left="3091" w:hanging="723"/>
      </w:pPr>
      <w:rPr>
        <w:rFonts w:hint="default"/>
        <w:lang w:val="ru-RU" w:eastAsia="en-US" w:bidi="ar-SA"/>
      </w:rPr>
    </w:lvl>
    <w:lvl w:ilvl="4" w:tplc="24E60326">
      <w:numFmt w:val="bullet"/>
      <w:lvlText w:val="•"/>
      <w:lvlJc w:val="left"/>
      <w:pPr>
        <w:ind w:left="4217" w:hanging="723"/>
      </w:pPr>
      <w:rPr>
        <w:rFonts w:hint="default"/>
        <w:lang w:val="ru-RU" w:eastAsia="en-US" w:bidi="ar-SA"/>
      </w:rPr>
    </w:lvl>
    <w:lvl w:ilvl="5" w:tplc="17A69AA2">
      <w:numFmt w:val="bullet"/>
      <w:lvlText w:val="•"/>
      <w:lvlJc w:val="left"/>
      <w:pPr>
        <w:ind w:left="5342" w:hanging="723"/>
      </w:pPr>
      <w:rPr>
        <w:rFonts w:hint="default"/>
        <w:lang w:val="ru-RU" w:eastAsia="en-US" w:bidi="ar-SA"/>
      </w:rPr>
    </w:lvl>
    <w:lvl w:ilvl="6" w:tplc="E8686824">
      <w:numFmt w:val="bullet"/>
      <w:lvlText w:val="•"/>
      <w:lvlJc w:val="left"/>
      <w:pPr>
        <w:ind w:left="6468" w:hanging="723"/>
      </w:pPr>
      <w:rPr>
        <w:rFonts w:hint="default"/>
        <w:lang w:val="ru-RU" w:eastAsia="en-US" w:bidi="ar-SA"/>
      </w:rPr>
    </w:lvl>
    <w:lvl w:ilvl="7" w:tplc="8FCAD7FE">
      <w:numFmt w:val="bullet"/>
      <w:lvlText w:val="•"/>
      <w:lvlJc w:val="left"/>
      <w:pPr>
        <w:ind w:left="7594" w:hanging="723"/>
      </w:pPr>
      <w:rPr>
        <w:rFonts w:hint="default"/>
        <w:lang w:val="ru-RU" w:eastAsia="en-US" w:bidi="ar-SA"/>
      </w:rPr>
    </w:lvl>
    <w:lvl w:ilvl="8" w:tplc="C592EE7E">
      <w:numFmt w:val="bullet"/>
      <w:lvlText w:val="•"/>
      <w:lvlJc w:val="left"/>
      <w:pPr>
        <w:ind w:left="8719" w:hanging="723"/>
      </w:pPr>
      <w:rPr>
        <w:rFonts w:hint="default"/>
        <w:lang w:val="ru-RU" w:eastAsia="en-US" w:bidi="ar-SA"/>
      </w:rPr>
    </w:lvl>
  </w:abstractNum>
  <w:abstractNum w:abstractNumId="53">
    <w:nsid w:val="14F948A2"/>
    <w:multiLevelType w:val="hybridMultilevel"/>
    <w:tmpl w:val="8BB8B9BC"/>
    <w:lvl w:ilvl="0" w:tplc="FC2A880A">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8E28100E">
      <w:numFmt w:val="bullet"/>
      <w:lvlText w:val="•"/>
      <w:lvlJc w:val="left"/>
      <w:pPr>
        <w:ind w:left="681" w:hanging="144"/>
      </w:pPr>
      <w:rPr>
        <w:rFonts w:hint="default"/>
        <w:lang w:val="ru-RU" w:eastAsia="en-US" w:bidi="ar-SA"/>
      </w:rPr>
    </w:lvl>
    <w:lvl w:ilvl="2" w:tplc="6A40B748">
      <w:numFmt w:val="bullet"/>
      <w:lvlText w:val="•"/>
      <w:lvlJc w:val="left"/>
      <w:pPr>
        <w:ind w:left="1262" w:hanging="144"/>
      </w:pPr>
      <w:rPr>
        <w:rFonts w:hint="default"/>
        <w:lang w:val="ru-RU" w:eastAsia="en-US" w:bidi="ar-SA"/>
      </w:rPr>
    </w:lvl>
    <w:lvl w:ilvl="3" w:tplc="FABEDD82">
      <w:numFmt w:val="bullet"/>
      <w:lvlText w:val="•"/>
      <w:lvlJc w:val="left"/>
      <w:pPr>
        <w:ind w:left="1844" w:hanging="144"/>
      </w:pPr>
      <w:rPr>
        <w:rFonts w:hint="default"/>
        <w:lang w:val="ru-RU" w:eastAsia="en-US" w:bidi="ar-SA"/>
      </w:rPr>
    </w:lvl>
    <w:lvl w:ilvl="4" w:tplc="59B020A2">
      <w:numFmt w:val="bullet"/>
      <w:lvlText w:val="•"/>
      <w:lvlJc w:val="left"/>
      <w:pPr>
        <w:ind w:left="2425" w:hanging="144"/>
      </w:pPr>
      <w:rPr>
        <w:rFonts w:hint="default"/>
        <w:lang w:val="ru-RU" w:eastAsia="en-US" w:bidi="ar-SA"/>
      </w:rPr>
    </w:lvl>
    <w:lvl w:ilvl="5" w:tplc="62A85A7C">
      <w:numFmt w:val="bullet"/>
      <w:lvlText w:val="•"/>
      <w:lvlJc w:val="left"/>
      <w:pPr>
        <w:ind w:left="3007" w:hanging="144"/>
      </w:pPr>
      <w:rPr>
        <w:rFonts w:hint="default"/>
        <w:lang w:val="ru-RU" w:eastAsia="en-US" w:bidi="ar-SA"/>
      </w:rPr>
    </w:lvl>
    <w:lvl w:ilvl="6" w:tplc="E174D6C2">
      <w:numFmt w:val="bullet"/>
      <w:lvlText w:val="•"/>
      <w:lvlJc w:val="left"/>
      <w:pPr>
        <w:ind w:left="3588" w:hanging="144"/>
      </w:pPr>
      <w:rPr>
        <w:rFonts w:hint="default"/>
        <w:lang w:val="ru-RU" w:eastAsia="en-US" w:bidi="ar-SA"/>
      </w:rPr>
    </w:lvl>
    <w:lvl w:ilvl="7" w:tplc="7B366B1C">
      <w:numFmt w:val="bullet"/>
      <w:lvlText w:val="•"/>
      <w:lvlJc w:val="left"/>
      <w:pPr>
        <w:ind w:left="4169" w:hanging="144"/>
      </w:pPr>
      <w:rPr>
        <w:rFonts w:hint="default"/>
        <w:lang w:val="ru-RU" w:eastAsia="en-US" w:bidi="ar-SA"/>
      </w:rPr>
    </w:lvl>
    <w:lvl w:ilvl="8" w:tplc="A6D6EE00">
      <w:numFmt w:val="bullet"/>
      <w:lvlText w:val="•"/>
      <w:lvlJc w:val="left"/>
      <w:pPr>
        <w:ind w:left="4751" w:hanging="144"/>
      </w:pPr>
      <w:rPr>
        <w:rFonts w:hint="default"/>
        <w:lang w:val="ru-RU" w:eastAsia="en-US" w:bidi="ar-SA"/>
      </w:rPr>
    </w:lvl>
  </w:abstractNum>
  <w:abstractNum w:abstractNumId="54">
    <w:nsid w:val="15685CA0"/>
    <w:multiLevelType w:val="hybridMultilevel"/>
    <w:tmpl w:val="47A021EC"/>
    <w:lvl w:ilvl="0" w:tplc="D16A7354">
      <w:numFmt w:val="bullet"/>
      <w:lvlText w:val=""/>
      <w:lvlJc w:val="left"/>
      <w:pPr>
        <w:ind w:left="281" w:hanging="176"/>
      </w:pPr>
      <w:rPr>
        <w:rFonts w:ascii="Wingdings" w:eastAsia="Wingdings" w:hAnsi="Wingdings" w:cs="Wingdings" w:hint="default"/>
        <w:w w:val="100"/>
        <w:sz w:val="24"/>
        <w:szCs w:val="24"/>
        <w:lang w:val="ru-RU" w:eastAsia="en-US" w:bidi="ar-SA"/>
      </w:rPr>
    </w:lvl>
    <w:lvl w:ilvl="1" w:tplc="F8AC7B1A">
      <w:numFmt w:val="bullet"/>
      <w:lvlText w:val="•"/>
      <w:lvlJc w:val="left"/>
      <w:pPr>
        <w:ind w:left="704" w:hanging="176"/>
      </w:pPr>
      <w:rPr>
        <w:rFonts w:hint="default"/>
        <w:lang w:val="ru-RU" w:eastAsia="en-US" w:bidi="ar-SA"/>
      </w:rPr>
    </w:lvl>
    <w:lvl w:ilvl="2" w:tplc="F54AD57C">
      <w:numFmt w:val="bullet"/>
      <w:lvlText w:val="•"/>
      <w:lvlJc w:val="left"/>
      <w:pPr>
        <w:ind w:left="1129" w:hanging="176"/>
      </w:pPr>
      <w:rPr>
        <w:rFonts w:hint="default"/>
        <w:lang w:val="ru-RU" w:eastAsia="en-US" w:bidi="ar-SA"/>
      </w:rPr>
    </w:lvl>
    <w:lvl w:ilvl="3" w:tplc="83EECC04">
      <w:numFmt w:val="bullet"/>
      <w:lvlText w:val="•"/>
      <w:lvlJc w:val="left"/>
      <w:pPr>
        <w:ind w:left="1554" w:hanging="176"/>
      </w:pPr>
      <w:rPr>
        <w:rFonts w:hint="default"/>
        <w:lang w:val="ru-RU" w:eastAsia="en-US" w:bidi="ar-SA"/>
      </w:rPr>
    </w:lvl>
    <w:lvl w:ilvl="4" w:tplc="593A7694">
      <w:numFmt w:val="bullet"/>
      <w:lvlText w:val="•"/>
      <w:lvlJc w:val="left"/>
      <w:pPr>
        <w:ind w:left="1978" w:hanging="176"/>
      </w:pPr>
      <w:rPr>
        <w:rFonts w:hint="default"/>
        <w:lang w:val="ru-RU" w:eastAsia="en-US" w:bidi="ar-SA"/>
      </w:rPr>
    </w:lvl>
    <w:lvl w:ilvl="5" w:tplc="6A465ECA">
      <w:numFmt w:val="bullet"/>
      <w:lvlText w:val="•"/>
      <w:lvlJc w:val="left"/>
      <w:pPr>
        <w:ind w:left="2403" w:hanging="176"/>
      </w:pPr>
      <w:rPr>
        <w:rFonts w:hint="default"/>
        <w:lang w:val="ru-RU" w:eastAsia="en-US" w:bidi="ar-SA"/>
      </w:rPr>
    </w:lvl>
    <w:lvl w:ilvl="6" w:tplc="080C0CF0">
      <w:numFmt w:val="bullet"/>
      <w:lvlText w:val="•"/>
      <w:lvlJc w:val="left"/>
      <w:pPr>
        <w:ind w:left="2828" w:hanging="176"/>
      </w:pPr>
      <w:rPr>
        <w:rFonts w:hint="default"/>
        <w:lang w:val="ru-RU" w:eastAsia="en-US" w:bidi="ar-SA"/>
      </w:rPr>
    </w:lvl>
    <w:lvl w:ilvl="7" w:tplc="9A38EF60">
      <w:numFmt w:val="bullet"/>
      <w:lvlText w:val="•"/>
      <w:lvlJc w:val="left"/>
      <w:pPr>
        <w:ind w:left="3252" w:hanging="176"/>
      </w:pPr>
      <w:rPr>
        <w:rFonts w:hint="default"/>
        <w:lang w:val="ru-RU" w:eastAsia="en-US" w:bidi="ar-SA"/>
      </w:rPr>
    </w:lvl>
    <w:lvl w:ilvl="8" w:tplc="C49E618A">
      <w:numFmt w:val="bullet"/>
      <w:lvlText w:val="•"/>
      <w:lvlJc w:val="left"/>
      <w:pPr>
        <w:ind w:left="3677" w:hanging="176"/>
      </w:pPr>
      <w:rPr>
        <w:rFonts w:hint="default"/>
        <w:lang w:val="ru-RU" w:eastAsia="en-US" w:bidi="ar-SA"/>
      </w:rPr>
    </w:lvl>
  </w:abstractNum>
  <w:abstractNum w:abstractNumId="55">
    <w:nsid w:val="156F7D81"/>
    <w:multiLevelType w:val="hybridMultilevel"/>
    <w:tmpl w:val="4014985C"/>
    <w:lvl w:ilvl="0" w:tplc="866C681A">
      <w:numFmt w:val="bullet"/>
      <w:lvlText w:val="•"/>
      <w:lvlJc w:val="left"/>
      <w:pPr>
        <w:ind w:left="127" w:hanging="284"/>
      </w:pPr>
      <w:rPr>
        <w:rFonts w:ascii="Times New Roman" w:eastAsia="Times New Roman" w:hAnsi="Times New Roman" w:cs="Times New Roman" w:hint="default"/>
        <w:w w:val="100"/>
        <w:sz w:val="22"/>
        <w:szCs w:val="22"/>
        <w:lang w:val="ru-RU" w:eastAsia="en-US" w:bidi="ar-SA"/>
      </w:rPr>
    </w:lvl>
    <w:lvl w:ilvl="1" w:tplc="0A3CF7E8">
      <w:numFmt w:val="bullet"/>
      <w:lvlText w:val="•"/>
      <w:lvlJc w:val="left"/>
      <w:pPr>
        <w:ind w:left="735" w:hanging="284"/>
      </w:pPr>
      <w:rPr>
        <w:rFonts w:hint="default"/>
        <w:lang w:val="ru-RU" w:eastAsia="en-US" w:bidi="ar-SA"/>
      </w:rPr>
    </w:lvl>
    <w:lvl w:ilvl="2" w:tplc="094E75A4">
      <w:numFmt w:val="bullet"/>
      <w:lvlText w:val="•"/>
      <w:lvlJc w:val="left"/>
      <w:pPr>
        <w:ind w:left="1350" w:hanging="284"/>
      </w:pPr>
      <w:rPr>
        <w:rFonts w:hint="default"/>
        <w:lang w:val="ru-RU" w:eastAsia="en-US" w:bidi="ar-SA"/>
      </w:rPr>
    </w:lvl>
    <w:lvl w:ilvl="3" w:tplc="B82E7116">
      <w:numFmt w:val="bullet"/>
      <w:lvlText w:val="•"/>
      <w:lvlJc w:val="left"/>
      <w:pPr>
        <w:ind w:left="1966" w:hanging="284"/>
      </w:pPr>
      <w:rPr>
        <w:rFonts w:hint="default"/>
        <w:lang w:val="ru-RU" w:eastAsia="en-US" w:bidi="ar-SA"/>
      </w:rPr>
    </w:lvl>
    <w:lvl w:ilvl="4" w:tplc="D00E5CF0">
      <w:numFmt w:val="bullet"/>
      <w:lvlText w:val="•"/>
      <w:lvlJc w:val="left"/>
      <w:pPr>
        <w:ind w:left="2581" w:hanging="284"/>
      </w:pPr>
      <w:rPr>
        <w:rFonts w:hint="default"/>
        <w:lang w:val="ru-RU" w:eastAsia="en-US" w:bidi="ar-SA"/>
      </w:rPr>
    </w:lvl>
    <w:lvl w:ilvl="5" w:tplc="C040094E">
      <w:numFmt w:val="bullet"/>
      <w:lvlText w:val="•"/>
      <w:lvlJc w:val="left"/>
      <w:pPr>
        <w:ind w:left="3197" w:hanging="284"/>
      </w:pPr>
      <w:rPr>
        <w:rFonts w:hint="default"/>
        <w:lang w:val="ru-RU" w:eastAsia="en-US" w:bidi="ar-SA"/>
      </w:rPr>
    </w:lvl>
    <w:lvl w:ilvl="6" w:tplc="4AF4D008">
      <w:numFmt w:val="bullet"/>
      <w:lvlText w:val="•"/>
      <w:lvlJc w:val="left"/>
      <w:pPr>
        <w:ind w:left="3812" w:hanging="284"/>
      </w:pPr>
      <w:rPr>
        <w:rFonts w:hint="default"/>
        <w:lang w:val="ru-RU" w:eastAsia="en-US" w:bidi="ar-SA"/>
      </w:rPr>
    </w:lvl>
    <w:lvl w:ilvl="7" w:tplc="41084FD2">
      <w:numFmt w:val="bullet"/>
      <w:lvlText w:val="•"/>
      <w:lvlJc w:val="left"/>
      <w:pPr>
        <w:ind w:left="4427" w:hanging="284"/>
      </w:pPr>
      <w:rPr>
        <w:rFonts w:hint="default"/>
        <w:lang w:val="ru-RU" w:eastAsia="en-US" w:bidi="ar-SA"/>
      </w:rPr>
    </w:lvl>
    <w:lvl w:ilvl="8" w:tplc="917497EE">
      <w:numFmt w:val="bullet"/>
      <w:lvlText w:val="•"/>
      <w:lvlJc w:val="left"/>
      <w:pPr>
        <w:ind w:left="5043" w:hanging="284"/>
      </w:pPr>
      <w:rPr>
        <w:rFonts w:hint="default"/>
        <w:lang w:val="ru-RU" w:eastAsia="en-US" w:bidi="ar-SA"/>
      </w:rPr>
    </w:lvl>
  </w:abstractNum>
  <w:abstractNum w:abstractNumId="56">
    <w:nsid w:val="15AD540C"/>
    <w:multiLevelType w:val="hybridMultilevel"/>
    <w:tmpl w:val="23FCCFEC"/>
    <w:lvl w:ilvl="0" w:tplc="2700A750">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51C6918E">
      <w:numFmt w:val="bullet"/>
      <w:lvlText w:val="•"/>
      <w:lvlJc w:val="left"/>
      <w:pPr>
        <w:ind w:left="861" w:hanging="144"/>
      </w:pPr>
      <w:rPr>
        <w:rFonts w:hint="default"/>
        <w:lang w:val="ru-RU" w:eastAsia="en-US" w:bidi="ar-SA"/>
      </w:rPr>
    </w:lvl>
    <w:lvl w:ilvl="2" w:tplc="914EBFE0">
      <w:numFmt w:val="bullet"/>
      <w:lvlText w:val="•"/>
      <w:lvlJc w:val="left"/>
      <w:pPr>
        <w:ind w:left="1462" w:hanging="144"/>
      </w:pPr>
      <w:rPr>
        <w:rFonts w:hint="default"/>
        <w:lang w:val="ru-RU" w:eastAsia="en-US" w:bidi="ar-SA"/>
      </w:rPr>
    </w:lvl>
    <w:lvl w:ilvl="3" w:tplc="70A6E8C4">
      <w:numFmt w:val="bullet"/>
      <w:lvlText w:val="•"/>
      <w:lvlJc w:val="left"/>
      <w:pPr>
        <w:ind w:left="2064" w:hanging="144"/>
      </w:pPr>
      <w:rPr>
        <w:rFonts w:hint="default"/>
        <w:lang w:val="ru-RU" w:eastAsia="en-US" w:bidi="ar-SA"/>
      </w:rPr>
    </w:lvl>
    <w:lvl w:ilvl="4" w:tplc="262E1C4C">
      <w:numFmt w:val="bullet"/>
      <w:lvlText w:val="•"/>
      <w:lvlJc w:val="left"/>
      <w:pPr>
        <w:ind w:left="2665" w:hanging="144"/>
      </w:pPr>
      <w:rPr>
        <w:rFonts w:hint="default"/>
        <w:lang w:val="ru-RU" w:eastAsia="en-US" w:bidi="ar-SA"/>
      </w:rPr>
    </w:lvl>
    <w:lvl w:ilvl="5" w:tplc="CEF650B2">
      <w:numFmt w:val="bullet"/>
      <w:lvlText w:val="•"/>
      <w:lvlJc w:val="left"/>
      <w:pPr>
        <w:ind w:left="3267" w:hanging="144"/>
      </w:pPr>
      <w:rPr>
        <w:rFonts w:hint="default"/>
        <w:lang w:val="ru-RU" w:eastAsia="en-US" w:bidi="ar-SA"/>
      </w:rPr>
    </w:lvl>
    <w:lvl w:ilvl="6" w:tplc="1FD0F32A">
      <w:numFmt w:val="bullet"/>
      <w:lvlText w:val="•"/>
      <w:lvlJc w:val="left"/>
      <w:pPr>
        <w:ind w:left="3868" w:hanging="144"/>
      </w:pPr>
      <w:rPr>
        <w:rFonts w:hint="default"/>
        <w:lang w:val="ru-RU" w:eastAsia="en-US" w:bidi="ar-SA"/>
      </w:rPr>
    </w:lvl>
    <w:lvl w:ilvl="7" w:tplc="3272CFAE">
      <w:numFmt w:val="bullet"/>
      <w:lvlText w:val="•"/>
      <w:lvlJc w:val="left"/>
      <w:pPr>
        <w:ind w:left="4469" w:hanging="144"/>
      </w:pPr>
      <w:rPr>
        <w:rFonts w:hint="default"/>
        <w:lang w:val="ru-RU" w:eastAsia="en-US" w:bidi="ar-SA"/>
      </w:rPr>
    </w:lvl>
    <w:lvl w:ilvl="8" w:tplc="FC5AB372">
      <w:numFmt w:val="bullet"/>
      <w:lvlText w:val="•"/>
      <w:lvlJc w:val="left"/>
      <w:pPr>
        <w:ind w:left="5071" w:hanging="144"/>
      </w:pPr>
      <w:rPr>
        <w:rFonts w:hint="default"/>
        <w:lang w:val="ru-RU" w:eastAsia="en-US" w:bidi="ar-SA"/>
      </w:rPr>
    </w:lvl>
  </w:abstractNum>
  <w:abstractNum w:abstractNumId="57">
    <w:nsid w:val="15E10299"/>
    <w:multiLevelType w:val="hybridMultilevel"/>
    <w:tmpl w:val="91C25BE0"/>
    <w:lvl w:ilvl="0" w:tplc="3BC07D66">
      <w:start w:val="1"/>
      <w:numFmt w:val="decimal"/>
      <w:lvlText w:val="%1."/>
      <w:lvlJc w:val="left"/>
      <w:pPr>
        <w:ind w:left="592" w:hanging="241"/>
      </w:pPr>
      <w:rPr>
        <w:rFonts w:ascii="Times New Roman" w:eastAsia="Times New Roman" w:hAnsi="Times New Roman" w:cs="Times New Roman" w:hint="default"/>
        <w:w w:val="100"/>
        <w:sz w:val="24"/>
        <w:szCs w:val="24"/>
        <w:lang w:val="ru-RU" w:eastAsia="en-US" w:bidi="ar-SA"/>
      </w:rPr>
    </w:lvl>
    <w:lvl w:ilvl="1" w:tplc="51209DCC">
      <w:numFmt w:val="bullet"/>
      <w:lvlText w:val="•"/>
      <w:lvlJc w:val="left"/>
      <w:pPr>
        <w:ind w:left="1637" w:hanging="241"/>
      </w:pPr>
      <w:rPr>
        <w:rFonts w:hint="default"/>
        <w:lang w:val="ru-RU" w:eastAsia="en-US" w:bidi="ar-SA"/>
      </w:rPr>
    </w:lvl>
    <w:lvl w:ilvl="2" w:tplc="242275AE">
      <w:numFmt w:val="bullet"/>
      <w:lvlText w:val="•"/>
      <w:lvlJc w:val="left"/>
      <w:pPr>
        <w:ind w:left="2674" w:hanging="241"/>
      </w:pPr>
      <w:rPr>
        <w:rFonts w:hint="default"/>
        <w:lang w:val="ru-RU" w:eastAsia="en-US" w:bidi="ar-SA"/>
      </w:rPr>
    </w:lvl>
    <w:lvl w:ilvl="3" w:tplc="279A8586">
      <w:numFmt w:val="bullet"/>
      <w:lvlText w:val="•"/>
      <w:lvlJc w:val="left"/>
      <w:pPr>
        <w:ind w:left="3711" w:hanging="241"/>
      </w:pPr>
      <w:rPr>
        <w:rFonts w:hint="default"/>
        <w:lang w:val="ru-RU" w:eastAsia="en-US" w:bidi="ar-SA"/>
      </w:rPr>
    </w:lvl>
    <w:lvl w:ilvl="4" w:tplc="CC44F7A2">
      <w:numFmt w:val="bullet"/>
      <w:lvlText w:val="•"/>
      <w:lvlJc w:val="left"/>
      <w:pPr>
        <w:ind w:left="4748" w:hanging="241"/>
      </w:pPr>
      <w:rPr>
        <w:rFonts w:hint="default"/>
        <w:lang w:val="ru-RU" w:eastAsia="en-US" w:bidi="ar-SA"/>
      </w:rPr>
    </w:lvl>
    <w:lvl w:ilvl="5" w:tplc="BAF6F2B2">
      <w:numFmt w:val="bullet"/>
      <w:lvlText w:val="•"/>
      <w:lvlJc w:val="left"/>
      <w:pPr>
        <w:ind w:left="5785" w:hanging="241"/>
      </w:pPr>
      <w:rPr>
        <w:rFonts w:hint="default"/>
        <w:lang w:val="ru-RU" w:eastAsia="en-US" w:bidi="ar-SA"/>
      </w:rPr>
    </w:lvl>
    <w:lvl w:ilvl="6" w:tplc="4C24734E">
      <w:numFmt w:val="bullet"/>
      <w:lvlText w:val="•"/>
      <w:lvlJc w:val="left"/>
      <w:pPr>
        <w:ind w:left="6822" w:hanging="241"/>
      </w:pPr>
      <w:rPr>
        <w:rFonts w:hint="default"/>
        <w:lang w:val="ru-RU" w:eastAsia="en-US" w:bidi="ar-SA"/>
      </w:rPr>
    </w:lvl>
    <w:lvl w:ilvl="7" w:tplc="E79A852A">
      <w:numFmt w:val="bullet"/>
      <w:lvlText w:val="•"/>
      <w:lvlJc w:val="left"/>
      <w:pPr>
        <w:ind w:left="7859" w:hanging="241"/>
      </w:pPr>
      <w:rPr>
        <w:rFonts w:hint="default"/>
        <w:lang w:val="ru-RU" w:eastAsia="en-US" w:bidi="ar-SA"/>
      </w:rPr>
    </w:lvl>
    <w:lvl w:ilvl="8" w:tplc="3DCAE6CC">
      <w:numFmt w:val="bullet"/>
      <w:lvlText w:val="•"/>
      <w:lvlJc w:val="left"/>
      <w:pPr>
        <w:ind w:left="8896" w:hanging="241"/>
      </w:pPr>
      <w:rPr>
        <w:rFonts w:hint="default"/>
        <w:lang w:val="ru-RU" w:eastAsia="en-US" w:bidi="ar-SA"/>
      </w:rPr>
    </w:lvl>
  </w:abstractNum>
  <w:abstractNum w:abstractNumId="58">
    <w:nsid w:val="16074C08"/>
    <w:multiLevelType w:val="hybridMultilevel"/>
    <w:tmpl w:val="3C12E2BA"/>
    <w:lvl w:ilvl="0" w:tplc="BE1605BC">
      <w:numFmt w:val="bullet"/>
      <w:lvlText w:val="•"/>
      <w:lvlJc w:val="left"/>
      <w:pPr>
        <w:ind w:left="127" w:hanging="204"/>
      </w:pPr>
      <w:rPr>
        <w:rFonts w:ascii="Times New Roman" w:eastAsia="Times New Roman" w:hAnsi="Times New Roman" w:cs="Times New Roman" w:hint="default"/>
        <w:w w:val="100"/>
        <w:sz w:val="21"/>
        <w:szCs w:val="21"/>
        <w:lang w:val="ru-RU" w:eastAsia="en-US" w:bidi="ar-SA"/>
      </w:rPr>
    </w:lvl>
    <w:lvl w:ilvl="1" w:tplc="62D2759A">
      <w:numFmt w:val="bullet"/>
      <w:lvlText w:val="•"/>
      <w:lvlJc w:val="left"/>
      <w:pPr>
        <w:ind w:left="735" w:hanging="204"/>
      </w:pPr>
      <w:rPr>
        <w:rFonts w:hint="default"/>
        <w:lang w:val="ru-RU" w:eastAsia="en-US" w:bidi="ar-SA"/>
      </w:rPr>
    </w:lvl>
    <w:lvl w:ilvl="2" w:tplc="1254A46C">
      <w:numFmt w:val="bullet"/>
      <w:lvlText w:val="•"/>
      <w:lvlJc w:val="left"/>
      <w:pPr>
        <w:ind w:left="1350" w:hanging="204"/>
      </w:pPr>
      <w:rPr>
        <w:rFonts w:hint="default"/>
        <w:lang w:val="ru-RU" w:eastAsia="en-US" w:bidi="ar-SA"/>
      </w:rPr>
    </w:lvl>
    <w:lvl w:ilvl="3" w:tplc="634CEA38">
      <w:numFmt w:val="bullet"/>
      <w:lvlText w:val="•"/>
      <w:lvlJc w:val="left"/>
      <w:pPr>
        <w:ind w:left="1966" w:hanging="204"/>
      </w:pPr>
      <w:rPr>
        <w:rFonts w:hint="default"/>
        <w:lang w:val="ru-RU" w:eastAsia="en-US" w:bidi="ar-SA"/>
      </w:rPr>
    </w:lvl>
    <w:lvl w:ilvl="4" w:tplc="F690AD4C">
      <w:numFmt w:val="bullet"/>
      <w:lvlText w:val="•"/>
      <w:lvlJc w:val="left"/>
      <w:pPr>
        <w:ind w:left="2581" w:hanging="204"/>
      </w:pPr>
      <w:rPr>
        <w:rFonts w:hint="default"/>
        <w:lang w:val="ru-RU" w:eastAsia="en-US" w:bidi="ar-SA"/>
      </w:rPr>
    </w:lvl>
    <w:lvl w:ilvl="5" w:tplc="D3F87808">
      <w:numFmt w:val="bullet"/>
      <w:lvlText w:val="•"/>
      <w:lvlJc w:val="left"/>
      <w:pPr>
        <w:ind w:left="3197" w:hanging="204"/>
      </w:pPr>
      <w:rPr>
        <w:rFonts w:hint="default"/>
        <w:lang w:val="ru-RU" w:eastAsia="en-US" w:bidi="ar-SA"/>
      </w:rPr>
    </w:lvl>
    <w:lvl w:ilvl="6" w:tplc="59E88422">
      <w:numFmt w:val="bullet"/>
      <w:lvlText w:val="•"/>
      <w:lvlJc w:val="left"/>
      <w:pPr>
        <w:ind w:left="3812" w:hanging="204"/>
      </w:pPr>
      <w:rPr>
        <w:rFonts w:hint="default"/>
        <w:lang w:val="ru-RU" w:eastAsia="en-US" w:bidi="ar-SA"/>
      </w:rPr>
    </w:lvl>
    <w:lvl w:ilvl="7" w:tplc="94F4E7AE">
      <w:numFmt w:val="bullet"/>
      <w:lvlText w:val="•"/>
      <w:lvlJc w:val="left"/>
      <w:pPr>
        <w:ind w:left="4427" w:hanging="204"/>
      </w:pPr>
      <w:rPr>
        <w:rFonts w:hint="default"/>
        <w:lang w:val="ru-RU" w:eastAsia="en-US" w:bidi="ar-SA"/>
      </w:rPr>
    </w:lvl>
    <w:lvl w:ilvl="8" w:tplc="A846F060">
      <w:numFmt w:val="bullet"/>
      <w:lvlText w:val="•"/>
      <w:lvlJc w:val="left"/>
      <w:pPr>
        <w:ind w:left="5043" w:hanging="204"/>
      </w:pPr>
      <w:rPr>
        <w:rFonts w:hint="default"/>
        <w:lang w:val="ru-RU" w:eastAsia="en-US" w:bidi="ar-SA"/>
      </w:rPr>
    </w:lvl>
  </w:abstractNum>
  <w:abstractNum w:abstractNumId="59">
    <w:nsid w:val="16237E72"/>
    <w:multiLevelType w:val="multilevel"/>
    <w:tmpl w:val="A2A8767E"/>
    <w:lvl w:ilvl="0">
      <w:start w:val="3"/>
      <w:numFmt w:val="decimal"/>
      <w:lvlText w:val="%1"/>
      <w:lvlJc w:val="left"/>
      <w:pPr>
        <w:ind w:left="1735" w:hanging="600"/>
      </w:pPr>
      <w:rPr>
        <w:rFonts w:hint="default"/>
        <w:lang w:val="ru-RU" w:eastAsia="en-US" w:bidi="ar-SA"/>
      </w:rPr>
    </w:lvl>
    <w:lvl w:ilvl="1">
      <w:start w:val="3"/>
      <w:numFmt w:val="decimal"/>
      <w:lvlText w:val="%1.%2"/>
      <w:lvlJc w:val="left"/>
      <w:pPr>
        <w:ind w:left="1735" w:hanging="600"/>
      </w:pPr>
      <w:rPr>
        <w:rFonts w:hint="default"/>
        <w:lang w:val="ru-RU" w:eastAsia="en-US" w:bidi="ar-SA"/>
      </w:rPr>
    </w:lvl>
    <w:lvl w:ilvl="2">
      <w:start w:val="1"/>
      <w:numFmt w:val="decimal"/>
      <w:lvlText w:val="%1.%2.%3."/>
      <w:lvlJc w:val="left"/>
      <w:pPr>
        <w:ind w:left="1735"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435" w:hanging="600"/>
      </w:pPr>
      <w:rPr>
        <w:rFonts w:hint="default"/>
        <w:lang w:val="ru-RU" w:eastAsia="en-US" w:bidi="ar-SA"/>
      </w:rPr>
    </w:lvl>
    <w:lvl w:ilvl="4">
      <w:numFmt w:val="bullet"/>
      <w:lvlText w:val="•"/>
      <w:lvlJc w:val="left"/>
      <w:pPr>
        <w:ind w:left="5334" w:hanging="600"/>
      </w:pPr>
      <w:rPr>
        <w:rFonts w:hint="default"/>
        <w:lang w:val="ru-RU" w:eastAsia="en-US" w:bidi="ar-SA"/>
      </w:rPr>
    </w:lvl>
    <w:lvl w:ilvl="5">
      <w:numFmt w:val="bullet"/>
      <w:lvlText w:val="•"/>
      <w:lvlJc w:val="left"/>
      <w:pPr>
        <w:ind w:left="6233" w:hanging="600"/>
      </w:pPr>
      <w:rPr>
        <w:rFonts w:hint="default"/>
        <w:lang w:val="ru-RU" w:eastAsia="en-US" w:bidi="ar-SA"/>
      </w:rPr>
    </w:lvl>
    <w:lvl w:ilvl="6">
      <w:numFmt w:val="bullet"/>
      <w:lvlText w:val="•"/>
      <w:lvlJc w:val="left"/>
      <w:pPr>
        <w:ind w:left="7131" w:hanging="600"/>
      </w:pPr>
      <w:rPr>
        <w:rFonts w:hint="default"/>
        <w:lang w:val="ru-RU" w:eastAsia="en-US" w:bidi="ar-SA"/>
      </w:rPr>
    </w:lvl>
    <w:lvl w:ilvl="7">
      <w:numFmt w:val="bullet"/>
      <w:lvlText w:val="•"/>
      <w:lvlJc w:val="left"/>
      <w:pPr>
        <w:ind w:left="8030" w:hanging="600"/>
      </w:pPr>
      <w:rPr>
        <w:rFonts w:hint="default"/>
        <w:lang w:val="ru-RU" w:eastAsia="en-US" w:bidi="ar-SA"/>
      </w:rPr>
    </w:lvl>
    <w:lvl w:ilvl="8">
      <w:numFmt w:val="bullet"/>
      <w:lvlText w:val="•"/>
      <w:lvlJc w:val="left"/>
      <w:pPr>
        <w:ind w:left="8929" w:hanging="600"/>
      </w:pPr>
      <w:rPr>
        <w:rFonts w:hint="default"/>
        <w:lang w:val="ru-RU" w:eastAsia="en-US" w:bidi="ar-SA"/>
      </w:rPr>
    </w:lvl>
  </w:abstractNum>
  <w:abstractNum w:abstractNumId="60">
    <w:nsid w:val="16CC368B"/>
    <w:multiLevelType w:val="hybridMultilevel"/>
    <w:tmpl w:val="77CC3166"/>
    <w:lvl w:ilvl="0" w:tplc="7F0C5FAA">
      <w:numFmt w:val="bullet"/>
      <w:lvlText w:val="•"/>
      <w:lvlJc w:val="left"/>
      <w:pPr>
        <w:ind w:left="280" w:hanging="173"/>
      </w:pPr>
      <w:rPr>
        <w:rFonts w:ascii="Times New Roman" w:eastAsia="Times New Roman" w:hAnsi="Times New Roman" w:cs="Times New Roman" w:hint="default"/>
        <w:w w:val="100"/>
        <w:sz w:val="24"/>
        <w:szCs w:val="24"/>
        <w:lang w:val="ru-RU" w:eastAsia="en-US" w:bidi="ar-SA"/>
      </w:rPr>
    </w:lvl>
    <w:lvl w:ilvl="1" w:tplc="66426E62">
      <w:numFmt w:val="bullet"/>
      <w:lvlText w:val="•"/>
      <w:lvlJc w:val="left"/>
      <w:pPr>
        <w:ind w:left="843" w:hanging="173"/>
      </w:pPr>
      <w:rPr>
        <w:rFonts w:hint="default"/>
        <w:lang w:val="ru-RU" w:eastAsia="en-US" w:bidi="ar-SA"/>
      </w:rPr>
    </w:lvl>
    <w:lvl w:ilvl="2" w:tplc="2534A036">
      <w:numFmt w:val="bullet"/>
      <w:lvlText w:val="•"/>
      <w:lvlJc w:val="left"/>
      <w:pPr>
        <w:ind w:left="1406" w:hanging="173"/>
      </w:pPr>
      <w:rPr>
        <w:rFonts w:hint="default"/>
        <w:lang w:val="ru-RU" w:eastAsia="en-US" w:bidi="ar-SA"/>
      </w:rPr>
    </w:lvl>
    <w:lvl w:ilvl="3" w:tplc="D9D0C21E">
      <w:numFmt w:val="bullet"/>
      <w:lvlText w:val="•"/>
      <w:lvlJc w:val="left"/>
      <w:pPr>
        <w:ind w:left="1970" w:hanging="173"/>
      </w:pPr>
      <w:rPr>
        <w:rFonts w:hint="default"/>
        <w:lang w:val="ru-RU" w:eastAsia="en-US" w:bidi="ar-SA"/>
      </w:rPr>
    </w:lvl>
    <w:lvl w:ilvl="4" w:tplc="96EAF5BA">
      <w:numFmt w:val="bullet"/>
      <w:lvlText w:val="•"/>
      <w:lvlJc w:val="left"/>
      <w:pPr>
        <w:ind w:left="2533" w:hanging="173"/>
      </w:pPr>
      <w:rPr>
        <w:rFonts w:hint="default"/>
        <w:lang w:val="ru-RU" w:eastAsia="en-US" w:bidi="ar-SA"/>
      </w:rPr>
    </w:lvl>
    <w:lvl w:ilvl="5" w:tplc="8DFEDA42">
      <w:numFmt w:val="bullet"/>
      <w:lvlText w:val="•"/>
      <w:lvlJc w:val="left"/>
      <w:pPr>
        <w:ind w:left="3097" w:hanging="173"/>
      </w:pPr>
      <w:rPr>
        <w:rFonts w:hint="default"/>
        <w:lang w:val="ru-RU" w:eastAsia="en-US" w:bidi="ar-SA"/>
      </w:rPr>
    </w:lvl>
    <w:lvl w:ilvl="6" w:tplc="CDE421FA">
      <w:numFmt w:val="bullet"/>
      <w:lvlText w:val="•"/>
      <w:lvlJc w:val="left"/>
      <w:pPr>
        <w:ind w:left="3660" w:hanging="173"/>
      </w:pPr>
      <w:rPr>
        <w:rFonts w:hint="default"/>
        <w:lang w:val="ru-RU" w:eastAsia="en-US" w:bidi="ar-SA"/>
      </w:rPr>
    </w:lvl>
    <w:lvl w:ilvl="7" w:tplc="BB7AE752">
      <w:numFmt w:val="bullet"/>
      <w:lvlText w:val="•"/>
      <w:lvlJc w:val="left"/>
      <w:pPr>
        <w:ind w:left="4223" w:hanging="173"/>
      </w:pPr>
      <w:rPr>
        <w:rFonts w:hint="default"/>
        <w:lang w:val="ru-RU" w:eastAsia="en-US" w:bidi="ar-SA"/>
      </w:rPr>
    </w:lvl>
    <w:lvl w:ilvl="8" w:tplc="EC169E1A">
      <w:numFmt w:val="bullet"/>
      <w:lvlText w:val="•"/>
      <w:lvlJc w:val="left"/>
      <w:pPr>
        <w:ind w:left="4787" w:hanging="173"/>
      </w:pPr>
      <w:rPr>
        <w:rFonts w:hint="default"/>
        <w:lang w:val="ru-RU" w:eastAsia="en-US" w:bidi="ar-SA"/>
      </w:rPr>
    </w:lvl>
  </w:abstractNum>
  <w:abstractNum w:abstractNumId="61">
    <w:nsid w:val="16E20805"/>
    <w:multiLevelType w:val="hybridMultilevel"/>
    <w:tmpl w:val="B3FEBE7C"/>
    <w:lvl w:ilvl="0" w:tplc="1072536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018FEF2">
      <w:numFmt w:val="bullet"/>
      <w:lvlText w:val="•"/>
      <w:lvlJc w:val="left"/>
      <w:pPr>
        <w:ind w:left="717" w:hanging="144"/>
      </w:pPr>
      <w:rPr>
        <w:rFonts w:hint="default"/>
        <w:lang w:val="ru-RU" w:eastAsia="en-US" w:bidi="ar-SA"/>
      </w:rPr>
    </w:lvl>
    <w:lvl w:ilvl="2" w:tplc="195E91D4">
      <w:numFmt w:val="bullet"/>
      <w:lvlText w:val="•"/>
      <w:lvlJc w:val="left"/>
      <w:pPr>
        <w:ind w:left="1334" w:hanging="144"/>
      </w:pPr>
      <w:rPr>
        <w:rFonts w:hint="default"/>
        <w:lang w:val="ru-RU" w:eastAsia="en-US" w:bidi="ar-SA"/>
      </w:rPr>
    </w:lvl>
    <w:lvl w:ilvl="3" w:tplc="F002133C">
      <w:numFmt w:val="bullet"/>
      <w:lvlText w:val="•"/>
      <w:lvlJc w:val="left"/>
      <w:pPr>
        <w:ind w:left="1952" w:hanging="144"/>
      </w:pPr>
      <w:rPr>
        <w:rFonts w:hint="default"/>
        <w:lang w:val="ru-RU" w:eastAsia="en-US" w:bidi="ar-SA"/>
      </w:rPr>
    </w:lvl>
    <w:lvl w:ilvl="4" w:tplc="64903EEC">
      <w:numFmt w:val="bullet"/>
      <w:lvlText w:val="•"/>
      <w:lvlJc w:val="left"/>
      <w:pPr>
        <w:ind w:left="2569" w:hanging="144"/>
      </w:pPr>
      <w:rPr>
        <w:rFonts w:hint="default"/>
        <w:lang w:val="ru-RU" w:eastAsia="en-US" w:bidi="ar-SA"/>
      </w:rPr>
    </w:lvl>
    <w:lvl w:ilvl="5" w:tplc="778E0668">
      <w:numFmt w:val="bullet"/>
      <w:lvlText w:val="•"/>
      <w:lvlJc w:val="left"/>
      <w:pPr>
        <w:ind w:left="3187" w:hanging="144"/>
      </w:pPr>
      <w:rPr>
        <w:rFonts w:hint="default"/>
        <w:lang w:val="ru-RU" w:eastAsia="en-US" w:bidi="ar-SA"/>
      </w:rPr>
    </w:lvl>
    <w:lvl w:ilvl="6" w:tplc="12CA505E">
      <w:numFmt w:val="bullet"/>
      <w:lvlText w:val="•"/>
      <w:lvlJc w:val="left"/>
      <w:pPr>
        <w:ind w:left="3804" w:hanging="144"/>
      </w:pPr>
      <w:rPr>
        <w:rFonts w:hint="default"/>
        <w:lang w:val="ru-RU" w:eastAsia="en-US" w:bidi="ar-SA"/>
      </w:rPr>
    </w:lvl>
    <w:lvl w:ilvl="7" w:tplc="925AF226">
      <w:numFmt w:val="bullet"/>
      <w:lvlText w:val="•"/>
      <w:lvlJc w:val="left"/>
      <w:pPr>
        <w:ind w:left="4421" w:hanging="144"/>
      </w:pPr>
      <w:rPr>
        <w:rFonts w:hint="default"/>
        <w:lang w:val="ru-RU" w:eastAsia="en-US" w:bidi="ar-SA"/>
      </w:rPr>
    </w:lvl>
    <w:lvl w:ilvl="8" w:tplc="2AF42D2E">
      <w:numFmt w:val="bullet"/>
      <w:lvlText w:val="•"/>
      <w:lvlJc w:val="left"/>
      <w:pPr>
        <w:ind w:left="5039" w:hanging="144"/>
      </w:pPr>
      <w:rPr>
        <w:rFonts w:hint="default"/>
        <w:lang w:val="ru-RU" w:eastAsia="en-US" w:bidi="ar-SA"/>
      </w:rPr>
    </w:lvl>
  </w:abstractNum>
  <w:abstractNum w:abstractNumId="62">
    <w:nsid w:val="17E0315E"/>
    <w:multiLevelType w:val="hybridMultilevel"/>
    <w:tmpl w:val="599AFF46"/>
    <w:lvl w:ilvl="0" w:tplc="D8DE46DE">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3A8C8E40">
      <w:numFmt w:val="bullet"/>
      <w:lvlText w:val="•"/>
      <w:lvlJc w:val="left"/>
      <w:pPr>
        <w:ind w:left="619" w:hanging="144"/>
      </w:pPr>
      <w:rPr>
        <w:rFonts w:hint="default"/>
        <w:lang w:val="ru-RU" w:eastAsia="en-US" w:bidi="ar-SA"/>
      </w:rPr>
    </w:lvl>
    <w:lvl w:ilvl="2" w:tplc="C31A4C12">
      <w:numFmt w:val="bullet"/>
      <w:lvlText w:val="•"/>
      <w:lvlJc w:val="left"/>
      <w:pPr>
        <w:ind w:left="1139" w:hanging="144"/>
      </w:pPr>
      <w:rPr>
        <w:rFonts w:hint="default"/>
        <w:lang w:val="ru-RU" w:eastAsia="en-US" w:bidi="ar-SA"/>
      </w:rPr>
    </w:lvl>
    <w:lvl w:ilvl="3" w:tplc="D5362168">
      <w:numFmt w:val="bullet"/>
      <w:lvlText w:val="•"/>
      <w:lvlJc w:val="left"/>
      <w:pPr>
        <w:ind w:left="1659" w:hanging="144"/>
      </w:pPr>
      <w:rPr>
        <w:rFonts w:hint="default"/>
        <w:lang w:val="ru-RU" w:eastAsia="en-US" w:bidi="ar-SA"/>
      </w:rPr>
    </w:lvl>
    <w:lvl w:ilvl="4" w:tplc="0992694A">
      <w:numFmt w:val="bullet"/>
      <w:lvlText w:val="•"/>
      <w:lvlJc w:val="left"/>
      <w:pPr>
        <w:ind w:left="2178" w:hanging="144"/>
      </w:pPr>
      <w:rPr>
        <w:rFonts w:hint="default"/>
        <w:lang w:val="ru-RU" w:eastAsia="en-US" w:bidi="ar-SA"/>
      </w:rPr>
    </w:lvl>
    <w:lvl w:ilvl="5" w:tplc="B1569D02">
      <w:numFmt w:val="bullet"/>
      <w:lvlText w:val="•"/>
      <w:lvlJc w:val="left"/>
      <w:pPr>
        <w:ind w:left="2698" w:hanging="144"/>
      </w:pPr>
      <w:rPr>
        <w:rFonts w:hint="default"/>
        <w:lang w:val="ru-RU" w:eastAsia="en-US" w:bidi="ar-SA"/>
      </w:rPr>
    </w:lvl>
    <w:lvl w:ilvl="6" w:tplc="C8342300">
      <w:numFmt w:val="bullet"/>
      <w:lvlText w:val="•"/>
      <w:lvlJc w:val="left"/>
      <w:pPr>
        <w:ind w:left="3218" w:hanging="144"/>
      </w:pPr>
      <w:rPr>
        <w:rFonts w:hint="default"/>
        <w:lang w:val="ru-RU" w:eastAsia="en-US" w:bidi="ar-SA"/>
      </w:rPr>
    </w:lvl>
    <w:lvl w:ilvl="7" w:tplc="1D28E6E6">
      <w:numFmt w:val="bullet"/>
      <w:lvlText w:val="•"/>
      <w:lvlJc w:val="left"/>
      <w:pPr>
        <w:ind w:left="3737" w:hanging="144"/>
      </w:pPr>
      <w:rPr>
        <w:rFonts w:hint="default"/>
        <w:lang w:val="ru-RU" w:eastAsia="en-US" w:bidi="ar-SA"/>
      </w:rPr>
    </w:lvl>
    <w:lvl w:ilvl="8" w:tplc="8F120DD2">
      <w:numFmt w:val="bullet"/>
      <w:lvlText w:val="•"/>
      <w:lvlJc w:val="left"/>
      <w:pPr>
        <w:ind w:left="4257" w:hanging="144"/>
      </w:pPr>
      <w:rPr>
        <w:rFonts w:hint="default"/>
        <w:lang w:val="ru-RU" w:eastAsia="en-US" w:bidi="ar-SA"/>
      </w:rPr>
    </w:lvl>
  </w:abstractNum>
  <w:abstractNum w:abstractNumId="63">
    <w:nsid w:val="182E5316"/>
    <w:multiLevelType w:val="hybridMultilevel"/>
    <w:tmpl w:val="6180D860"/>
    <w:lvl w:ilvl="0" w:tplc="86E8E26E">
      <w:start w:val="1"/>
      <w:numFmt w:val="decimal"/>
      <w:lvlText w:val="%1."/>
      <w:lvlJc w:val="left"/>
      <w:pPr>
        <w:ind w:left="682" w:hanging="240"/>
      </w:pPr>
      <w:rPr>
        <w:rFonts w:ascii="Times New Roman" w:eastAsia="Times New Roman" w:hAnsi="Times New Roman" w:cs="Times New Roman" w:hint="default"/>
        <w:b/>
        <w:bCs/>
        <w:i/>
        <w:iCs/>
        <w:w w:val="100"/>
        <w:sz w:val="24"/>
        <w:szCs w:val="24"/>
        <w:lang w:val="ru-RU" w:eastAsia="en-US" w:bidi="ar-SA"/>
      </w:rPr>
    </w:lvl>
    <w:lvl w:ilvl="1" w:tplc="54D276C2">
      <w:numFmt w:val="bullet"/>
      <w:lvlText w:val=""/>
      <w:lvlJc w:val="left"/>
      <w:pPr>
        <w:ind w:left="1402" w:hanging="348"/>
      </w:pPr>
      <w:rPr>
        <w:rFonts w:ascii="Wingdings" w:eastAsia="Wingdings" w:hAnsi="Wingdings" w:cs="Wingdings" w:hint="default"/>
        <w:w w:val="100"/>
        <w:sz w:val="24"/>
        <w:szCs w:val="24"/>
        <w:lang w:val="ru-RU" w:eastAsia="en-US" w:bidi="ar-SA"/>
      </w:rPr>
    </w:lvl>
    <w:lvl w:ilvl="2" w:tplc="58A08C1A">
      <w:numFmt w:val="bullet"/>
      <w:lvlText w:val="•"/>
      <w:lvlJc w:val="left"/>
      <w:pPr>
        <w:ind w:left="2436" w:hanging="348"/>
      </w:pPr>
      <w:rPr>
        <w:rFonts w:hint="default"/>
        <w:lang w:val="ru-RU" w:eastAsia="en-US" w:bidi="ar-SA"/>
      </w:rPr>
    </w:lvl>
    <w:lvl w:ilvl="3" w:tplc="5898464C">
      <w:numFmt w:val="bullet"/>
      <w:lvlText w:val="•"/>
      <w:lvlJc w:val="left"/>
      <w:pPr>
        <w:ind w:left="3472" w:hanging="348"/>
      </w:pPr>
      <w:rPr>
        <w:rFonts w:hint="default"/>
        <w:lang w:val="ru-RU" w:eastAsia="en-US" w:bidi="ar-SA"/>
      </w:rPr>
    </w:lvl>
    <w:lvl w:ilvl="4" w:tplc="491AD646">
      <w:numFmt w:val="bullet"/>
      <w:lvlText w:val="•"/>
      <w:lvlJc w:val="left"/>
      <w:pPr>
        <w:ind w:left="4508" w:hanging="348"/>
      </w:pPr>
      <w:rPr>
        <w:rFonts w:hint="default"/>
        <w:lang w:val="ru-RU" w:eastAsia="en-US" w:bidi="ar-SA"/>
      </w:rPr>
    </w:lvl>
    <w:lvl w:ilvl="5" w:tplc="BA4809AA">
      <w:numFmt w:val="bullet"/>
      <w:lvlText w:val="•"/>
      <w:lvlJc w:val="left"/>
      <w:pPr>
        <w:ind w:left="5545" w:hanging="348"/>
      </w:pPr>
      <w:rPr>
        <w:rFonts w:hint="default"/>
        <w:lang w:val="ru-RU" w:eastAsia="en-US" w:bidi="ar-SA"/>
      </w:rPr>
    </w:lvl>
    <w:lvl w:ilvl="6" w:tplc="0E6E0F0A">
      <w:numFmt w:val="bullet"/>
      <w:lvlText w:val="•"/>
      <w:lvlJc w:val="left"/>
      <w:pPr>
        <w:ind w:left="6581" w:hanging="348"/>
      </w:pPr>
      <w:rPr>
        <w:rFonts w:hint="default"/>
        <w:lang w:val="ru-RU" w:eastAsia="en-US" w:bidi="ar-SA"/>
      </w:rPr>
    </w:lvl>
    <w:lvl w:ilvl="7" w:tplc="4BE87EBE">
      <w:numFmt w:val="bullet"/>
      <w:lvlText w:val="•"/>
      <w:lvlJc w:val="left"/>
      <w:pPr>
        <w:ind w:left="7617" w:hanging="348"/>
      </w:pPr>
      <w:rPr>
        <w:rFonts w:hint="default"/>
        <w:lang w:val="ru-RU" w:eastAsia="en-US" w:bidi="ar-SA"/>
      </w:rPr>
    </w:lvl>
    <w:lvl w:ilvl="8" w:tplc="C194CE14">
      <w:numFmt w:val="bullet"/>
      <w:lvlText w:val="•"/>
      <w:lvlJc w:val="left"/>
      <w:pPr>
        <w:ind w:left="8653" w:hanging="348"/>
      </w:pPr>
      <w:rPr>
        <w:rFonts w:hint="default"/>
        <w:lang w:val="ru-RU" w:eastAsia="en-US" w:bidi="ar-SA"/>
      </w:rPr>
    </w:lvl>
  </w:abstractNum>
  <w:abstractNum w:abstractNumId="64">
    <w:nsid w:val="184410FF"/>
    <w:multiLevelType w:val="hybridMultilevel"/>
    <w:tmpl w:val="828216F0"/>
    <w:lvl w:ilvl="0" w:tplc="7722BB60">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38CCB08">
      <w:numFmt w:val="bullet"/>
      <w:lvlText w:val="•"/>
      <w:lvlJc w:val="left"/>
      <w:pPr>
        <w:ind w:left="717" w:hanging="144"/>
      </w:pPr>
      <w:rPr>
        <w:rFonts w:hint="default"/>
        <w:lang w:val="ru-RU" w:eastAsia="en-US" w:bidi="ar-SA"/>
      </w:rPr>
    </w:lvl>
    <w:lvl w:ilvl="2" w:tplc="7F6E1936">
      <w:numFmt w:val="bullet"/>
      <w:lvlText w:val="•"/>
      <w:lvlJc w:val="left"/>
      <w:pPr>
        <w:ind w:left="1334" w:hanging="144"/>
      </w:pPr>
      <w:rPr>
        <w:rFonts w:hint="default"/>
        <w:lang w:val="ru-RU" w:eastAsia="en-US" w:bidi="ar-SA"/>
      </w:rPr>
    </w:lvl>
    <w:lvl w:ilvl="3" w:tplc="84A4003C">
      <w:numFmt w:val="bullet"/>
      <w:lvlText w:val="•"/>
      <w:lvlJc w:val="left"/>
      <w:pPr>
        <w:ind w:left="1952" w:hanging="144"/>
      </w:pPr>
      <w:rPr>
        <w:rFonts w:hint="default"/>
        <w:lang w:val="ru-RU" w:eastAsia="en-US" w:bidi="ar-SA"/>
      </w:rPr>
    </w:lvl>
    <w:lvl w:ilvl="4" w:tplc="74A43C7E">
      <w:numFmt w:val="bullet"/>
      <w:lvlText w:val="•"/>
      <w:lvlJc w:val="left"/>
      <w:pPr>
        <w:ind w:left="2569" w:hanging="144"/>
      </w:pPr>
      <w:rPr>
        <w:rFonts w:hint="default"/>
        <w:lang w:val="ru-RU" w:eastAsia="en-US" w:bidi="ar-SA"/>
      </w:rPr>
    </w:lvl>
    <w:lvl w:ilvl="5" w:tplc="F8546A58">
      <w:numFmt w:val="bullet"/>
      <w:lvlText w:val="•"/>
      <w:lvlJc w:val="left"/>
      <w:pPr>
        <w:ind w:left="3187" w:hanging="144"/>
      </w:pPr>
      <w:rPr>
        <w:rFonts w:hint="default"/>
        <w:lang w:val="ru-RU" w:eastAsia="en-US" w:bidi="ar-SA"/>
      </w:rPr>
    </w:lvl>
    <w:lvl w:ilvl="6" w:tplc="0A825B24">
      <w:numFmt w:val="bullet"/>
      <w:lvlText w:val="•"/>
      <w:lvlJc w:val="left"/>
      <w:pPr>
        <w:ind w:left="3804" w:hanging="144"/>
      </w:pPr>
      <w:rPr>
        <w:rFonts w:hint="default"/>
        <w:lang w:val="ru-RU" w:eastAsia="en-US" w:bidi="ar-SA"/>
      </w:rPr>
    </w:lvl>
    <w:lvl w:ilvl="7" w:tplc="0A0EF7C2">
      <w:numFmt w:val="bullet"/>
      <w:lvlText w:val="•"/>
      <w:lvlJc w:val="left"/>
      <w:pPr>
        <w:ind w:left="4421" w:hanging="144"/>
      </w:pPr>
      <w:rPr>
        <w:rFonts w:hint="default"/>
        <w:lang w:val="ru-RU" w:eastAsia="en-US" w:bidi="ar-SA"/>
      </w:rPr>
    </w:lvl>
    <w:lvl w:ilvl="8" w:tplc="8DB280EE">
      <w:numFmt w:val="bullet"/>
      <w:lvlText w:val="•"/>
      <w:lvlJc w:val="left"/>
      <w:pPr>
        <w:ind w:left="5039" w:hanging="144"/>
      </w:pPr>
      <w:rPr>
        <w:rFonts w:hint="default"/>
        <w:lang w:val="ru-RU" w:eastAsia="en-US" w:bidi="ar-SA"/>
      </w:rPr>
    </w:lvl>
  </w:abstractNum>
  <w:abstractNum w:abstractNumId="65">
    <w:nsid w:val="18536A05"/>
    <w:multiLevelType w:val="hybridMultilevel"/>
    <w:tmpl w:val="FCBC62A2"/>
    <w:lvl w:ilvl="0" w:tplc="45ECD0C8">
      <w:numFmt w:val="bullet"/>
      <w:lvlText w:val=""/>
      <w:lvlJc w:val="left"/>
      <w:pPr>
        <w:ind w:left="284" w:hanging="176"/>
      </w:pPr>
      <w:rPr>
        <w:rFonts w:ascii="Wingdings" w:eastAsia="Wingdings" w:hAnsi="Wingdings" w:cs="Wingdings" w:hint="default"/>
        <w:w w:val="100"/>
        <w:sz w:val="24"/>
        <w:szCs w:val="24"/>
        <w:lang w:val="ru-RU" w:eastAsia="en-US" w:bidi="ar-SA"/>
      </w:rPr>
    </w:lvl>
    <w:lvl w:ilvl="1" w:tplc="2D429B9C">
      <w:numFmt w:val="bullet"/>
      <w:lvlText w:val="•"/>
      <w:lvlJc w:val="left"/>
      <w:pPr>
        <w:ind w:left="690" w:hanging="176"/>
      </w:pPr>
      <w:rPr>
        <w:rFonts w:hint="default"/>
        <w:lang w:val="ru-RU" w:eastAsia="en-US" w:bidi="ar-SA"/>
      </w:rPr>
    </w:lvl>
    <w:lvl w:ilvl="2" w:tplc="56CC2B28">
      <w:numFmt w:val="bullet"/>
      <w:lvlText w:val="•"/>
      <w:lvlJc w:val="left"/>
      <w:pPr>
        <w:ind w:left="1101" w:hanging="176"/>
      </w:pPr>
      <w:rPr>
        <w:rFonts w:hint="default"/>
        <w:lang w:val="ru-RU" w:eastAsia="en-US" w:bidi="ar-SA"/>
      </w:rPr>
    </w:lvl>
    <w:lvl w:ilvl="3" w:tplc="1194BFDA">
      <w:numFmt w:val="bullet"/>
      <w:lvlText w:val="•"/>
      <w:lvlJc w:val="left"/>
      <w:pPr>
        <w:ind w:left="1512" w:hanging="176"/>
      </w:pPr>
      <w:rPr>
        <w:rFonts w:hint="default"/>
        <w:lang w:val="ru-RU" w:eastAsia="en-US" w:bidi="ar-SA"/>
      </w:rPr>
    </w:lvl>
    <w:lvl w:ilvl="4" w:tplc="887EE4F8">
      <w:numFmt w:val="bullet"/>
      <w:lvlText w:val="•"/>
      <w:lvlJc w:val="left"/>
      <w:pPr>
        <w:ind w:left="1923" w:hanging="176"/>
      </w:pPr>
      <w:rPr>
        <w:rFonts w:hint="default"/>
        <w:lang w:val="ru-RU" w:eastAsia="en-US" w:bidi="ar-SA"/>
      </w:rPr>
    </w:lvl>
    <w:lvl w:ilvl="5" w:tplc="B0E4C816">
      <w:numFmt w:val="bullet"/>
      <w:lvlText w:val="•"/>
      <w:lvlJc w:val="left"/>
      <w:pPr>
        <w:ind w:left="2334" w:hanging="176"/>
      </w:pPr>
      <w:rPr>
        <w:rFonts w:hint="default"/>
        <w:lang w:val="ru-RU" w:eastAsia="en-US" w:bidi="ar-SA"/>
      </w:rPr>
    </w:lvl>
    <w:lvl w:ilvl="6" w:tplc="A2A4DEC8">
      <w:numFmt w:val="bullet"/>
      <w:lvlText w:val="•"/>
      <w:lvlJc w:val="left"/>
      <w:pPr>
        <w:ind w:left="2744" w:hanging="176"/>
      </w:pPr>
      <w:rPr>
        <w:rFonts w:hint="default"/>
        <w:lang w:val="ru-RU" w:eastAsia="en-US" w:bidi="ar-SA"/>
      </w:rPr>
    </w:lvl>
    <w:lvl w:ilvl="7" w:tplc="4BB4D0E0">
      <w:numFmt w:val="bullet"/>
      <w:lvlText w:val="•"/>
      <w:lvlJc w:val="left"/>
      <w:pPr>
        <w:ind w:left="3155" w:hanging="176"/>
      </w:pPr>
      <w:rPr>
        <w:rFonts w:hint="default"/>
        <w:lang w:val="ru-RU" w:eastAsia="en-US" w:bidi="ar-SA"/>
      </w:rPr>
    </w:lvl>
    <w:lvl w:ilvl="8" w:tplc="B71AE376">
      <w:numFmt w:val="bullet"/>
      <w:lvlText w:val="•"/>
      <w:lvlJc w:val="left"/>
      <w:pPr>
        <w:ind w:left="3566" w:hanging="176"/>
      </w:pPr>
      <w:rPr>
        <w:rFonts w:hint="default"/>
        <w:lang w:val="ru-RU" w:eastAsia="en-US" w:bidi="ar-SA"/>
      </w:rPr>
    </w:lvl>
  </w:abstractNum>
  <w:abstractNum w:abstractNumId="66">
    <w:nsid w:val="18732119"/>
    <w:multiLevelType w:val="hybridMultilevel"/>
    <w:tmpl w:val="FF8E9CB2"/>
    <w:lvl w:ilvl="0" w:tplc="0418812A">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CE90151C">
      <w:numFmt w:val="bullet"/>
      <w:lvlText w:val="•"/>
      <w:lvlJc w:val="left"/>
      <w:pPr>
        <w:ind w:left="861" w:hanging="144"/>
      </w:pPr>
      <w:rPr>
        <w:rFonts w:hint="default"/>
        <w:lang w:val="ru-RU" w:eastAsia="en-US" w:bidi="ar-SA"/>
      </w:rPr>
    </w:lvl>
    <w:lvl w:ilvl="2" w:tplc="22CEC30C">
      <w:numFmt w:val="bullet"/>
      <w:lvlText w:val="•"/>
      <w:lvlJc w:val="left"/>
      <w:pPr>
        <w:ind w:left="1462" w:hanging="144"/>
      </w:pPr>
      <w:rPr>
        <w:rFonts w:hint="default"/>
        <w:lang w:val="ru-RU" w:eastAsia="en-US" w:bidi="ar-SA"/>
      </w:rPr>
    </w:lvl>
    <w:lvl w:ilvl="3" w:tplc="297A9CBE">
      <w:numFmt w:val="bullet"/>
      <w:lvlText w:val="•"/>
      <w:lvlJc w:val="left"/>
      <w:pPr>
        <w:ind w:left="2064" w:hanging="144"/>
      </w:pPr>
      <w:rPr>
        <w:rFonts w:hint="default"/>
        <w:lang w:val="ru-RU" w:eastAsia="en-US" w:bidi="ar-SA"/>
      </w:rPr>
    </w:lvl>
    <w:lvl w:ilvl="4" w:tplc="BF2EEFAE">
      <w:numFmt w:val="bullet"/>
      <w:lvlText w:val="•"/>
      <w:lvlJc w:val="left"/>
      <w:pPr>
        <w:ind w:left="2665" w:hanging="144"/>
      </w:pPr>
      <w:rPr>
        <w:rFonts w:hint="default"/>
        <w:lang w:val="ru-RU" w:eastAsia="en-US" w:bidi="ar-SA"/>
      </w:rPr>
    </w:lvl>
    <w:lvl w:ilvl="5" w:tplc="97620A8C">
      <w:numFmt w:val="bullet"/>
      <w:lvlText w:val="•"/>
      <w:lvlJc w:val="left"/>
      <w:pPr>
        <w:ind w:left="3267" w:hanging="144"/>
      </w:pPr>
      <w:rPr>
        <w:rFonts w:hint="default"/>
        <w:lang w:val="ru-RU" w:eastAsia="en-US" w:bidi="ar-SA"/>
      </w:rPr>
    </w:lvl>
    <w:lvl w:ilvl="6" w:tplc="F73EBD30">
      <w:numFmt w:val="bullet"/>
      <w:lvlText w:val="•"/>
      <w:lvlJc w:val="left"/>
      <w:pPr>
        <w:ind w:left="3868" w:hanging="144"/>
      </w:pPr>
      <w:rPr>
        <w:rFonts w:hint="default"/>
        <w:lang w:val="ru-RU" w:eastAsia="en-US" w:bidi="ar-SA"/>
      </w:rPr>
    </w:lvl>
    <w:lvl w:ilvl="7" w:tplc="4DFC4514">
      <w:numFmt w:val="bullet"/>
      <w:lvlText w:val="•"/>
      <w:lvlJc w:val="left"/>
      <w:pPr>
        <w:ind w:left="4469" w:hanging="144"/>
      </w:pPr>
      <w:rPr>
        <w:rFonts w:hint="default"/>
        <w:lang w:val="ru-RU" w:eastAsia="en-US" w:bidi="ar-SA"/>
      </w:rPr>
    </w:lvl>
    <w:lvl w:ilvl="8" w:tplc="9754DC8C">
      <w:numFmt w:val="bullet"/>
      <w:lvlText w:val="•"/>
      <w:lvlJc w:val="left"/>
      <w:pPr>
        <w:ind w:left="5071" w:hanging="144"/>
      </w:pPr>
      <w:rPr>
        <w:rFonts w:hint="default"/>
        <w:lang w:val="ru-RU" w:eastAsia="en-US" w:bidi="ar-SA"/>
      </w:rPr>
    </w:lvl>
  </w:abstractNum>
  <w:abstractNum w:abstractNumId="67">
    <w:nsid w:val="18B63D38"/>
    <w:multiLevelType w:val="hybridMultilevel"/>
    <w:tmpl w:val="A300A116"/>
    <w:lvl w:ilvl="0" w:tplc="4F3C2CE0">
      <w:numFmt w:val="bullet"/>
      <w:lvlText w:val=""/>
      <w:lvlJc w:val="left"/>
      <w:pPr>
        <w:ind w:left="138" w:hanging="312"/>
      </w:pPr>
      <w:rPr>
        <w:rFonts w:ascii="Symbol" w:eastAsia="Symbol" w:hAnsi="Symbol" w:cs="Symbol" w:hint="default"/>
        <w:w w:val="100"/>
        <w:sz w:val="24"/>
        <w:szCs w:val="24"/>
        <w:lang w:val="ru-RU" w:eastAsia="en-US" w:bidi="ar-SA"/>
      </w:rPr>
    </w:lvl>
    <w:lvl w:ilvl="1" w:tplc="FF364940">
      <w:numFmt w:val="bullet"/>
      <w:lvlText w:val="•"/>
      <w:lvlJc w:val="left"/>
      <w:pPr>
        <w:ind w:left="659" w:hanging="312"/>
      </w:pPr>
      <w:rPr>
        <w:rFonts w:hint="default"/>
        <w:lang w:val="ru-RU" w:eastAsia="en-US" w:bidi="ar-SA"/>
      </w:rPr>
    </w:lvl>
    <w:lvl w:ilvl="2" w:tplc="71E284E6">
      <w:numFmt w:val="bullet"/>
      <w:lvlText w:val="•"/>
      <w:lvlJc w:val="left"/>
      <w:pPr>
        <w:ind w:left="1179" w:hanging="312"/>
      </w:pPr>
      <w:rPr>
        <w:rFonts w:hint="default"/>
        <w:lang w:val="ru-RU" w:eastAsia="en-US" w:bidi="ar-SA"/>
      </w:rPr>
    </w:lvl>
    <w:lvl w:ilvl="3" w:tplc="DB6C41FA">
      <w:numFmt w:val="bullet"/>
      <w:lvlText w:val="•"/>
      <w:lvlJc w:val="left"/>
      <w:pPr>
        <w:ind w:left="1699" w:hanging="312"/>
      </w:pPr>
      <w:rPr>
        <w:rFonts w:hint="default"/>
        <w:lang w:val="ru-RU" w:eastAsia="en-US" w:bidi="ar-SA"/>
      </w:rPr>
    </w:lvl>
    <w:lvl w:ilvl="4" w:tplc="9ED6DEA4">
      <w:numFmt w:val="bullet"/>
      <w:lvlText w:val="•"/>
      <w:lvlJc w:val="left"/>
      <w:pPr>
        <w:ind w:left="2219" w:hanging="312"/>
      </w:pPr>
      <w:rPr>
        <w:rFonts w:hint="default"/>
        <w:lang w:val="ru-RU" w:eastAsia="en-US" w:bidi="ar-SA"/>
      </w:rPr>
    </w:lvl>
    <w:lvl w:ilvl="5" w:tplc="EFF0894A">
      <w:numFmt w:val="bullet"/>
      <w:lvlText w:val="•"/>
      <w:lvlJc w:val="left"/>
      <w:pPr>
        <w:ind w:left="2739" w:hanging="312"/>
      </w:pPr>
      <w:rPr>
        <w:rFonts w:hint="default"/>
        <w:lang w:val="ru-RU" w:eastAsia="en-US" w:bidi="ar-SA"/>
      </w:rPr>
    </w:lvl>
    <w:lvl w:ilvl="6" w:tplc="4140A394">
      <w:numFmt w:val="bullet"/>
      <w:lvlText w:val="•"/>
      <w:lvlJc w:val="left"/>
      <w:pPr>
        <w:ind w:left="3258" w:hanging="312"/>
      </w:pPr>
      <w:rPr>
        <w:rFonts w:hint="default"/>
        <w:lang w:val="ru-RU" w:eastAsia="en-US" w:bidi="ar-SA"/>
      </w:rPr>
    </w:lvl>
    <w:lvl w:ilvl="7" w:tplc="D886440E">
      <w:numFmt w:val="bullet"/>
      <w:lvlText w:val="•"/>
      <w:lvlJc w:val="left"/>
      <w:pPr>
        <w:ind w:left="3778" w:hanging="312"/>
      </w:pPr>
      <w:rPr>
        <w:rFonts w:hint="default"/>
        <w:lang w:val="ru-RU" w:eastAsia="en-US" w:bidi="ar-SA"/>
      </w:rPr>
    </w:lvl>
    <w:lvl w:ilvl="8" w:tplc="3508D5EE">
      <w:numFmt w:val="bullet"/>
      <w:lvlText w:val="•"/>
      <w:lvlJc w:val="left"/>
      <w:pPr>
        <w:ind w:left="4298" w:hanging="312"/>
      </w:pPr>
      <w:rPr>
        <w:rFonts w:hint="default"/>
        <w:lang w:val="ru-RU" w:eastAsia="en-US" w:bidi="ar-SA"/>
      </w:rPr>
    </w:lvl>
  </w:abstractNum>
  <w:abstractNum w:abstractNumId="68">
    <w:nsid w:val="18FD60D4"/>
    <w:multiLevelType w:val="hybridMultilevel"/>
    <w:tmpl w:val="F1000EA8"/>
    <w:lvl w:ilvl="0" w:tplc="7F90432A">
      <w:numFmt w:val="bullet"/>
      <w:lvlText w:val="•"/>
      <w:lvlJc w:val="left"/>
      <w:pPr>
        <w:ind w:left="127" w:hanging="260"/>
      </w:pPr>
      <w:rPr>
        <w:rFonts w:ascii="Times New Roman" w:eastAsia="Times New Roman" w:hAnsi="Times New Roman" w:cs="Times New Roman" w:hint="default"/>
        <w:w w:val="100"/>
        <w:sz w:val="21"/>
        <w:szCs w:val="21"/>
        <w:lang w:val="ru-RU" w:eastAsia="en-US" w:bidi="ar-SA"/>
      </w:rPr>
    </w:lvl>
    <w:lvl w:ilvl="1" w:tplc="FA16B07E">
      <w:numFmt w:val="bullet"/>
      <w:lvlText w:val="•"/>
      <w:lvlJc w:val="left"/>
      <w:pPr>
        <w:ind w:left="699" w:hanging="260"/>
      </w:pPr>
      <w:rPr>
        <w:rFonts w:hint="default"/>
        <w:lang w:val="ru-RU" w:eastAsia="en-US" w:bidi="ar-SA"/>
      </w:rPr>
    </w:lvl>
    <w:lvl w:ilvl="2" w:tplc="743C7ABE">
      <w:numFmt w:val="bullet"/>
      <w:lvlText w:val="•"/>
      <w:lvlJc w:val="left"/>
      <w:pPr>
        <w:ind w:left="1278" w:hanging="260"/>
      </w:pPr>
      <w:rPr>
        <w:rFonts w:hint="default"/>
        <w:lang w:val="ru-RU" w:eastAsia="en-US" w:bidi="ar-SA"/>
      </w:rPr>
    </w:lvl>
    <w:lvl w:ilvl="3" w:tplc="3C805420">
      <w:numFmt w:val="bullet"/>
      <w:lvlText w:val="•"/>
      <w:lvlJc w:val="left"/>
      <w:pPr>
        <w:ind w:left="1858" w:hanging="260"/>
      </w:pPr>
      <w:rPr>
        <w:rFonts w:hint="default"/>
        <w:lang w:val="ru-RU" w:eastAsia="en-US" w:bidi="ar-SA"/>
      </w:rPr>
    </w:lvl>
    <w:lvl w:ilvl="4" w:tplc="AC060D52">
      <w:numFmt w:val="bullet"/>
      <w:lvlText w:val="•"/>
      <w:lvlJc w:val="left"/>
      <w:pPr>
        <w:ind w:left="2437" w:hanging="260"/>
      </w:pPr>
      <w:rPr>
        <w:rFonts w:hint="default"/>
        <w:lang w:val="ru-RU" w:eastAsia="en-US" w:bidi="ar-SA"/>
      </w:rPr>
    </w:lvl>
    <w:lvl w:ilvl="5" w:tplc="44782640">
      <w:numFmt w:val="bullet"/>
      <w:lvlText w:val="•"/>
      <w:lvlJc w:val="left"/>
      <w:pPr>
        <w:ind w:left="3017" w:hanging="260"/>
      </w:pPr>
      <w:rPr>
        <w:rFonts w:hint="default"/>
        <w:lang w:val="ru-RU" w:eastAsia="en-US" w:bidi="ar-SA"/>
      </w:rPr>
    </w:lvl>
    <w:lvl w:ilvl="6" w:tplc="E6F4BF34">
      <w:numFmt w:val="bullet"/>
      <w:lvlText w:val="•"/>
      <w:lvlJc w:val="left"/>
      <w:pPr>
        <w:ind w:left="3596" w:hanging="260"/>
      </w:pPr>
      <w:rPr>
        <w:rFonts w:hint="default"/>
        <w:lang w:val="ru-RU" w:eastAsia="en-US" w:bidi="ar-SA"/>
      </w:rPr>
    </w:lvl>
    <w:lvl w:ilvl="7" w:tplc="C4BE505A">
      <w:numFmt w:val="bullet"/>
      <w:lvlText w:val="•"/>
      <w:lvlJc w:val="left"/>
      <w:pPr>
        <w:ind w:left="4175" w:hanging="260"/>
      </w:pPr>
      <w:rPr>
        <w:rFonts w:hint="default"/>
        <w:lang w:val="ru-RU" w:eastAsia="en-US" w:bidi="ar-SA"/>
      </w:rPr>
    </w:lvl>
    <w:lvl w:ilvl="8" w:tplc="E3C22796">
      <w:numFmt w:val="bullet"/>
      <w:lvlText w:val="•"/>
      <w:lvlJc w:val="left"/>
      <w:pPr>
        <w:ind w:left="4755" w:hanging="260"/>
      </w:pPr>
      <w:rPr>
        <w:rFonts w:hint="default"/>
        <w:lang w:val="ru-RU" w:eastAsia="en-US" w:bidi="ar-SA"/>
      </w:rPr>
    </w:lvl>
  </w:abstractNum>
  <w:abstractNum w:abstractNumId="69">
    <w:nsid w:val="19271075"/>
    <w:multiLevelType w:val="hybridMultilevel"/>
    <w:tmpl w:val="25580DD2"/>
    <w:lvl w:ilvl="0" w:tplc="A8CABC5C">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C0A27EBC">
      <w:numFmt w:val="bullet"/>
      <w:lvlText w:val="•"/>
      <w:lvlJc w:val="left"/>
      <w:pPr>
        <w:ind w:left="619" w:hanging="144"/>
      </w:pPr>
      <w:rPr>
        <w:rFonts w:hint="default"/>
        <w:lang w:val="ru-RU" w:eastAsia="en-US" w:bidi="ar-SA"/>
      </w:rPr>
    </w:lvl>
    <w:lvl w:ilvl="2" w:tplc="5F1E54DE">
      <w:numFmt w:val="bullet"/>
      <w:lvlText w:val="•"/>
      <w:lvlJc w:val="left"/>
      <w:pPr>
        <w:ind w:left="1139" w:hanging="144"/>
      </w:pPr>
      <w:rPr>
        <w:rFonts w:hint="default"/>
        <w:lang w:val="ru-RU" w:eastAsia="en-US" w:bidi="ar-SA"/>
      </w:rPr>
    </w:lvl>
    <w:lvl w:ilvl="3" w:tplc="528AEB9E">
      <w:numFmt w:val="bullet"/>
      <w:lvlText w:val="•"/>
      <w:lvlJc w:val="left"/>
      <w:pPr>
        <w:ind w:left="1659" w:hanging="144"/>
      </w:pPr>
      <w:rPr>
        <w:rFonts w:hint="default"/>
        <w:lang w:val="ru-RU" w:eastAsia="en-US" w:bidi="ar-SA"/>
      </w:rPr>
    </w:lvl>
    <w:lvl w:ilvl="4" w:tplc="C38C500C">
      <w:numFmt w:val="bullet"/>
      <w:lvlText w:val="•"/>
      <w:lvlJc w:val="left"/>
      <w:pPr>
        <w:ind w:left="2178" w:hanging="144"/>
      </w:pPr>
      <w:rPr>
        <w:rFonts w:hint="default"/>
        <w:lang w:val="ru-RU" w:eastAsia="en-US" w:bidi="ar-SA"/>
      </w:rPr>
    </w:lvl>
    <w:lvl w:ilvl="5" w:tplc="38E2B820">
      <w:numFmt w:val="bullet"/>
      <w:lvlText w:val="•"/>
      <w:lvlJc w:val="left"/>
      <w:pPr>
        <w:ind w:left="2698" w:hanging="144"/>
      </w:pPr>
      <w:rPr>
        <w:rFonts w:hint="default"/>
        <w:lang w:val="ru-RU" w:eastAsia="en-US" w:bidi="ar-SA"/>
      </w:rPr>
    </w:lvl>
    <w:lvl w:ilvl="6" w:tplc="2CF62406">
      <w:numFmt w:val="bullet"/>
      <w:lvlText w:val="•"/>
      <w:lvlJc w:val="left"/>
      <w:pPr>
        <w:ind w:left="3218" w:hanging="144"/>
      </w:pPr>
      <w:rPr>
        <w:rFonts w:hint="default"/>
        <w:lang w:val="ru-RU" w:eastAsia="en-US" w:bidi="ar-SA"/>
      </w:rPr>
    </w:lvl>
    <w:lvl w:ilvl="7" w:tplc="6B74AC06">
      <w:numFmt w:val="bullet"/>
      <w:lvlText w:val="•"/>
      <w:lvlJc w:val="left"/>
      <w:pPr>
        <w:ind w:left="3737" w:hanging="144"/>
      </w:pPr>
      <w:rPr>
        <w:rFonts w:hint="default"/>
        <w:lang w:val="ru-RU" w:eastAsia="en-US" w:bidi="ar-SA"/>
      </w:rPr>
    </w:lvl>
    <w:lvl w:ilvl="8" w:tplc="DA662826">
      <w:numFmt w:val="bullet"/>
      <w:lvlText w:val="•"/>
      <w:lvlJc w:val="left"/>
      <w:pPr>
        <w:ind w:left="4257" w:hanging="144"/>
      </w:pPr>
      <w:rPr>
        <w:rFonts w:hint="default"/>
        <w:lang w:val="ru-RU" w:eastAsia="en-US" w:bidi="ar-SA"/>
      </w:rPr>
    </w:lvl>
  </w:abstractNum>
  <w:abstractNum w:abstractNumId="70">
    <w:nsid w:val="19AF00C7"/>
    <w:multiLevelType w:val="hybridMultilevel"/>
    <w:tmpl w:val="F3DCE40C"/>
    <w:lvl w:ilvl="0" w:tplc="4656DF50">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A020701E">
      <w:numFmt w:val="bullet"/>
      <w:lvlText w:val="•"/>
      <w:lvlJc w:val="left"/>
      <w:pPr>
        <w:ind w:left="717" w:hanging="144"/>
      </w:pPr>
      <w:rPr>
        <w:rFonts w:hint="default"/>
        <w:lang w:val="ru-RU" w:eastAsia="en-US" w:bidi="ar-SA"/>
      </w:rPr>
    </w:lvl>
    <w:lvl w:ilvl="2" w:tplc="C8C2756C">
      <w:numFmt w:val="bullet"/>
      <w:lvlText w:val="•"/>
      <w:lvlJc w:val="left"/>
      <w:pPr>
        <w:ind w:left="1334" w:hanging="144"/>
      </w:pPr>
      <w:rPr>
        <w:rFonts w:hint="default"/>
        <w:lang w:val="ru-RU" w:eastAsia="en-US" w:bidi="ar-SA"/>
      </w:rPr>
    </w:lvl>
    <w:lvl w:ilvl="3" w:tplc="3438BAC6">
      <w:numFmt w:val="bullet"/>
      <w:lvlText w:val="•"/>
      <w:lvlJc w:val="left"/>
      <w:pPr>
        <w:ind w:left="1952" w:hanging="144"/>
      </w:pPr>
      <w:rPr>
        <w:rFonts w:hint="default"/>
        <w:lang w:val="ru-RU" w:eastAsia="en-US" w:bidi="ar-SA"/>
      </w:rPr>
    </w:lvl>
    <w:lvl w:ilvl="4" w:tplc="CED07F60">
      <w:numFmt w:val="bullet"/>
      <w:lvlText w:val="•"/>
      <w:lvlJc w:val="left"/>
      <w:pPr>
        <w:ind w:left="2569" w:hanging="144"/>
      </w:pPr>
      <w:rPr>
        <w:rFonts w:hint="default"/>
        <w:lang w:val="ru-RU" w:eastAsia="en-US" w:bidi="ar-SA"/>
      </w:rPr>
    </w:lvl>
    <w:lvl w:ilvl="5" w:tplc="0D3AA9B0">
      <w:numFmt w:val="bullet"/>
      <w:lvlText w:val="•"/>
      <w:lvlJc w:val="left"/>
      <w:pPr>
        <w:ind w:left="3187" w:hanging="144"/>
      </w:pPr>
      <w:rPr>
        <w:rFonts w:hint="default"/>
        <w:lang w:val="ru-RU" w:eastAsia="en-US" w:bidi="ar-SA"/>
      </w:rPr>
    </w:lvl>
    <w:lvl w:ilvl="6" w:tplc="41CEEC20">
      <w:numFmt w:val="bullet"/>
      <w:lvlText w:val="•"/>
      <w:lvlJc w:val="left"/>
      <w:pPr>
        <w:ind w:left="3804" w:hanging="144"/>
      </w:pPr>
      <w:rPr>
        <w:rFonts w:hint="default"/>
        <w:lang w:val="ru-RU" w:eastAsia="en-US" w:bidi="ar-SA"/>
      </w:rPr>
    </w:lvl>
    <w:lvl w:ilvl="7" w:tplc="4CAA9386">
      <w:numFmt w:val="bullet"/>
      <w:lvlText w:val="•"/>
      <w:lvlJc w:val="left"/>
      <w:pPr>
        <w:ind w:left="4421" w:hanging="144"/>
      </w:pPr>
      <w:rPr>
        <w:rFonts w:hint="default"/>
        <w:lang w:val="ru-RU" w:eastAsia="en-US" w:bidi="ar-SA"/>
      </w:rPr>
    </w:lvl>
    <w:lvl w:ilvl="8" w:tplc="29DEA172">
      <w:numFmt w:val="bullet"/>
      <w:lvlText w:val="•"/>
      <w:lvlJc w:val="left"/>
      <w:pPr>
        <w:ind w:left="5039" w:hanging="144"/>
      </w:pPr>
      <w:rPr>
        <w:rFonts w:hint="default"/>
        <w:lang w:val="ru-RU" w:eastAsia="en-US" w:bidi="ar-SA"/>
      </w:rPr>
    </w:lvl>
  </w:abstractNum>
  <w:abstractNum w:abstractNumId="71">
    <w:nsid w:val="1A8E67FA"/>
    <w:multiLevelType w:val="hybridMultilevel"/>
    <w:tmpl w:val="7F961C68"/>
    <w:lvl w:ilvl="0" w:tplc="25C4440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6344A6D8">
      <w:numFmt w:val="bullet"/>
      <w:lvlText w:val="•"/>
      <w:lvlJc w:val="left"/>
      <w:pPr>
        <w:ind w:left="717" w:hanging="144"/>
      </w:pPr>
      <w:rPr>
        <w:rFonts w:hint="default"/>
        <w:lang w:val="ru-RU" w:eastAsia="en-US" w:bidi="ar-SA"/>
      </w:rPr>
    </w:lvl>
    <w:lvl w:ilvl="2" w:tplc="4CB2C372">
      <w:numFmt w:val="bullet"/>
      <w:lvlText w:val="•"/>
      <w:lvlJc w:val="left"/>
      <w:pPr>
        <w:ind w:left="1334" w:hanging="144"/>
      </w:pPr>
      <w:rPr>
        <w:rFonts w:hint="default"/>
        <w:lang w:val="ru-RU" w:eastAsia="en-US" w:bidi="ar-SA"/>
      </w:rPr>
    </w:lvl>
    <w:lvl w:ilvl="3" w:tplc="5DC6E8C8">
      <w:numFmt w:val="bullet"/>
      <w:lvlText w:val="•"/>
      <w:lvlJc w:val="left"/>
      <w:pPr>
        <w:ind w:left="1952" w:hanging="144"/>
      </w:pPr>
      <w:rPr>
        <w:rFonts w:hint="default"/>
        <w:lang w:val="ru-RU" w:eastAsia="en-US" w:bidi="ar-SA"/>
      </w:rPr>
    </w:lvl>
    <w:lvl w:ilvl="4" w:tplc="BDA86C18">
      <w:numFmt w:val="bullet"/>
      <w:lvlText w:val="•"/>
      <w:lvlJc w:val="left"/>
      <w:pPr>
        <w:ind w:left="2569" w:hanging="144"/>
      </w:pPr>
      <w:rPr>
        <w:rFonts w:hint="default"/>
        <w:lang w:val="ru-RU" w:eastAsia="en-US" w:bidi="ar-SA"/>
      </w:rPr>
    </w:lvl>
    <w:lvl w:ilvl="5" w:tplc="64BE5E60">
      <w:numFmt w:val="bullet"/>
      <w:lvlText w:val="•"/>
      <w:lvlJc w:val="left"/>
      <w:pPr>
        <w:ind w:left="3187" w:hanging="144"/>
      </w:pPr>
      <w:rPr>
        <w:rFonts w:hint="default"/>
        <w:lang w:val="ru-RU" w:eastAsia="en-US" w:bidi="ar-SA"/>
      </w:rPr>
    </w:lvl>
    <w:lvl w:ilvl="6" w:tplc="0A1627C6">
      <w:numFmt w:val="bullet"/>
      <w:lvlText w:val="•"/>
      <w:lvlJc w:val="left"/>
      <w:pPr>
        <w:ind w:left="3804" w:hanging="144"/>
      </w:pPr>
      <w:rPr>
        <w:rFonts w:hint="default"/>
        <w:lang w:val="ru-RU" w:eastAsia="en-US" w:bidi="ar-SA"/>
      </w:rPr>
    </w:lvl>
    <w:lvl w:ilvl="7" w:tplc="1B4EF67A">
      <w:numFmt w:val="bullet"/>
      <w:lvlText w:val="•"/>
      <w:lvlJc w:val="left"/>
      <w:pPr>
        <w:ind w:left="4421" w:hanging="144"/>
      </w:pPr>
      <w:rPr>
        <w:rFonts w:hint="default"/>
        <w:lang w:val="ru-RU" w:eastAsia="en-US" w:bidi="ar-SA"/>
      </w:rPr>
    </w:lvl>
    <w:lvl w:ilvl="8" w:tplc="6CBE213A">
      <w:numFmt w:val="bullet"/>
      <w:lvlText w:val="•"/>
      <w:lvlJc w:val="left"/>
      <w:pPr>
        <w:ind w:left="5039" w:hanging="144"/>
      </w:pPr>
      <w:rPr>
        <w:rFonts w:hint="default"/>
        <w:lang w:val="ru-RU" w:eastAsia="en-US" w:bidi="ar-SA"/>
      </w:rPr>
    </w:lvl>
  </w:abstractNum>
  <w:abstractNum w:abstractNumId="72">
    <w:nsid w:val="1AA5663C"/>
    <w:multiLevelType w:val="hybridMultilevel"/>
    <w:tmpl w:val="D484840A"/>
    <w:lvl w:ilvl="0" w:tplc="F1A850C8">
      <w:numFmt w:val="bullet"/>
      <w:lvlText w:val="•"/>
      <w:lvlJc w:val="left"/>
      <w:pPr>
        <w:ind w:left="108" w:hanging="171"/>
      </w:pPr>
      <w:rPr>
        <w:rFonts w:ascii="Times New Roman" w:eastAsia="Times New Roman" w:hAnsi="Times New Roman" w:cs="Times New Roman" w:hint="default"/>
        <w:w w:val="100"/>
        <w:sz w:val="24"/>
        <w:szCs w:val="24"/>
        <w:lang w:val="ru-RU" w:eastAsia="en-US" w:bidi="ar-SA"/>
      </w:rPr>
    </w:lvl>
    <w:lvl w:ilvl="1" w:tplc="5F6C1F3A">
      <w:numFmt w:val="bullet"/>
      <w:lvlText w:val="•"/>
      <w:lvlJc w:val="left"/>
      <w:pPr>
        <w:ind w:left="681" w:hanging="171"/>
      </w:pPr>
      <w:rPr>
        <w:rFonts w:hint="default"/>
        <w:lang w:val="ru-RU" w:eastAsia="en-US" w:bidi="ar-SA"/>
      </w:rPr>
    </w:lvl>
    <w:lvl w:ilvl="2" w:tplc="763E930E">
      <w:numFmt w:val="bullet"/>
      <w:lvlText w:val="•"/>
      <w:lvlJc w:val="left"/>
      <w:pPr>
        <w:ind w:left="1262" w:hanging="171"/>
      </w:pPr>
      <w:rPr>
        <w:rFonts w:hint="default"/>
        <w:lang w:val="ru-RU" w:eastAsia="en-US" w:bidi="ar-SA"/>
      </w:rPr>
    </w:lvl>
    <w:lvl w:ilvl="3" w:tplc="0FB62E14">
      <w:numFmt w:val="bullet"/>
      <w:lvlText w:val="•"/>
      <w:lvlJc w:val="left"/>
      <w:pPr>
        <w:ind w:left="1844" w:hanging="171"/>
      </w:pPr>
      <w:rPr>
        <w:rFonts w:hint="default"/>
        <w:lang w:val="ru-RU" w:eastAsia="en-US" w:bidi="ar-SA"/>
      </w:rPr>
    </w:lvl>
    <w:lvl w:ilvl="4" w:tplc="1324A75E">
      <w:numFmt w:val="bullet"/>
      <w:lvlText w:val="•"/>
      <w:lvlJc w:val="left"/>
      <w:pPr>
        <w:ind w:left="2425" w:hanging="171"/>
      </w:pPr>
      <w:rPr>
        <w:rFonts w:hint="default"/>
        <w:lang w:val="ru-RU" w:eastAsia="en-US" w:bidi="ar-SA"/>
      </w:rPr>
    </w:lvl>
    <w:lvl w:ilvl="5" w:tplc="42BEF9D0">
      <w:numFmt w:val="bullet"/>
      <w:lvlText w:val="•"/>
      <w:lvlJc w:val="left"/>
      <w:pPr>
        <w:ind w:left="3007" w:hanging="171"/>
      </w:pPr>
      <w:rPr>
        <w:rFonts w:hint="default"/>
        <w:lang w:val="ru-RU" w:eastAsia="en-US" w:bidi="ar-SA"/>
      </w:rPr>
    </w:lvl>
    <w:lvl w:ilvl="6" w:tplc="4A1EC208">
      <w:numFmt w:val="bullet"/>
      <w:lvlText w:val="•"/>
      <w:lvlJc w:val="left"/>
      <w:pPr>
        <w:ind w:left="3588" w:hanging="171"/>
      </w:pPr>
      <w:rPr>
        <w:rFonts w:hint="default"/>
        <w:lang w:val="ru-RU" w:eastAsia="en-US" w:bidi="ar-SA"/>
      </w:rPr>
    </w:lvl>
    <w:lvl w:ilvl="7" w:tplc="6088D7EC">
      <w:numFmt w:val="bullet"/>
      <w:lvlText w:val="•"/>
      <w:lvlJc w:val="left"/>
      <w:pPr>
        <w:ind w:left="4169" w:hanging="171"/>
      </w:pPr>
      <w:rPr>
        <w:rFonts w:hint="default"/>
        <w:lang w:val="ru-RU" w:eastAsia="en-US" w:bidi="ar-SA"/>
      </w:rPr>
    </w:lvl>
    <w:lvl w:ilvl="8" w:tplc="35406146">
      <w:numFmt w:val="bullet"/>
      <w:lvlText w:val="•"/>
      <w:lvlJc w:val="left"/>
      <w:pPr>
        <w:ind w:left="4751" w:hanging="171"/>
      </w:pPr>
      <w:rPr>
        <w:rFonts w:hint="default"/>
        <w:lang w:val="ru-RU" w:eastAsia="en-US" w:bidi="ar-SA"/>
      </w:rPr>
    </w:lvl>
  </w:abstractNum>
  <w:abstractNum w:abstractNumId="73">
    <w:nsid w:val="1B025A9E"/>
    <w:multiLevelType w:val="hybridMultilevel"/>
    <w:tmpl w:val="37FC18D6"/>
    <w:lvl w:ilvl="0" w:tplc="0D6C4E0E">
      <w:numFmt w:val="bullet"/>
      <w:lvlText w:val="-"/>
      <w:lvlJc w:val="left"/>
      <w:pPr>
        <w:ind w:left="682" w:hanging="200"/>
      </w:pPr>
      <w:rPr>
        <w:rFonts w:ascii="Times New Roman" w:eastAsia="Times New Roman" w:hAnsi="Times New Roman" w:cs="Times New Roman" w:hint="default"/>
        <w:w w:val="99"/>
        <w:sz w:val="24"/>
        <w:szCs w:val="24"/>
        <w:lang w:val="ru-RU" w:eastAsia="en-US" w:bidi="ar-SA"/>
      </w:rPr>
    </w:lvl>
    <w:lvl w:ilvl="1" w:tplc="F2A0830C">
      <w:numFmt w:val="bullet"/>
      <w:lvlText w:val=""/>
      <w:lvlJc w:val="left"/>
      <w:pPr>
        <w:ind w:left="1402" w:hanging="356"/>
      </w:pPr>
      <w:rPr>
        <w:rFonts w:ascii="Wingdings" w:eastAsia="Wingdings" w:hAnsi="Wingdings" w:cs="Wingdings" w:hint="default"/>
        <w:w w:val="100"/>
        <w:sz w:val="24"/>
        <w:szCs w:val="24"/>
        <w:lang w:val="ru-RU" w:eastAsia="en-US" w:bidi="ar-SA"/>
      </w:rPr>
    </w:lvl>
    <w:lvl w:ilvl="2" w:tplc="F4B0ADA6">
      <w:numFmt w:val="bullet"/>
      <w:lvlText w:val="•"/>
      <w:lvlJc w:val="left"/>
      <w:pPr>
        <w:ind w:left="2436" w:hanging="356"/>
      </w:pPr>
      <w:rPr>
        <w:rFonts w:hint="default"/>
        <w:lang w:val="ru-RU" w:eastAsia="en-US" w:bidi="ar-SA"/>
      </w:rPr>
    </w:lvl>
    <w:lvl w:ilvl="3" w:tplc="41189B8A">
      <w:numFmt w:val="bullet"/>
      <w:lvlText w:val="•"/>
      <w:lvlJc w:val="left"/>
      <w:pPr>
        <w:ind w:left="3472" w:hanging="356"/>
      </w:pPr>
      <w:rPr>
        <w:rFonts w:hint="default"/>
        <w:lang w:val="ru-RU" w:eastAsia="en-US" w:bidi="ar-SA"/>
      </w:rPr>
    </w:lvl>
    <w:lvl w:ilvl="4" w:tplc="A8C893E6">
      <w:numFmt w:val="bullet"/>
      <w:lvlText w:val="•"/>
      <w:lvlJc w:val="left"/>
      <w:pPr>
        <w:ind w:left="4508" w:hanging="356"/>
      </w:pPr>
      <w:rPr>
        <w:rFonts w:hint="default"/>
        <w:lang w:val="ru-RU" w:eastAsia="en-US" w:bidi="ar-SA"/>
      </w:rPr>
    </w:lvl>
    <w:lvl w:ilvl="5" w:tplc="5CEC5014">
      <w:numFmt w:val="bullet"/>
      <w:lvlText w:val="•"/>
      <w:lvlJc w:val="left"/>
      <w:pPr>
        <w:ind w:left="5545" w:hanging="356"/>
      </w:pPr>
      <w:rPr>
        <w:rFonts w:hint="default"/>
        <w:lang w:val="ru-RU" w:eastAsia="en-US" w:bidi="ar-SA"/>
      </w:rPr>
    </w:lvl>
    <w:lvl w:ilvl="6" w:tplc="86A83CF4">
      <w:numFmt w:val="bullet"/>
      <w:lvlText w:val="•"/>
      <w:lvlJc w:val="left"/>
      <w:pPr>
        <w:ind w:left="6581" w:hanging="356"/>
      </w:pPr>
      <w:rPr>
        <w:rFonts w:hint="default"/>
        <w:lang w:val="ru-RU" w:eastAsia="en-US" w:bidi="ar-SA"/>
      </w:rPr>
    </w:lvl>
    <w:lvl w:ilvl="7" w:tplc="CB10B04E">
      <w:numFmt w:val="bullet"/>
      <w:lvlText w:val="•"/>
      <w:lvlJc w:val="left"/>
      <w:pPr>
        <w:ind w:left="7617" w:hanging="356"/>
      </w:pPr>
      <w:rPr>
        <w:rFonts w:hint="default"/>
        <w:lang w:val="ru-RU" w:eastAsia="en-US" w:bidi="ar-SA"/>
      </w:rPr>
    </w:lvl>
    <w:lvl w:ilvl="8" w:tplc="2284768E">
      <w:numFmt w:val="bullet"/>
      <w:lvlText w:val="•"/>
      <w:lvlJc w:val="left"/>
      <w:pPr>
        <w:ind w:left="8653" w:hanging="356"/>
      </w:pPr>
      <w:rPr>
        <w:rFonts w:hint="default"/>
        <w:lang w:val="ru-RU" w:eastAsia="en-US" w:bidi="ar-SA"/>
      </w:rPr>
    </w:lvl>
  </w:abstractNum>
  <w:abstractNum w:abstractNumId="74">
    <w:nsid w:val="1B2F0F52"/>
    <w:multiLevelType w:val="hybridMultilevel"/>
    <w:tmpl w:val="C486FB00"/>
    <w:lvl w:ilvl="0" w:tplc="D73E0C5E">
      <w:numFmt w:val="bullet"/>
      <w:lvlText w:val="•"/>
      <w:lvlJc w:val="left"/>
      <w:pPr>
        <w:ind w:left="127" w:hanging="288"/>
      </w:pPr>
      <w:rPr>
        <w:rFonts w:ascii="Times New Roman" w:eastAsia="Times New Roman" w:hAnsi="Times New Roman" w:cs="Times New Roman" w:hint="default"/>
        <w:w w:val="100"/>
        <w:sz w:val="22"/>
        <w:szCs w:val="22"/>
        <w:lang w:val="ru-RU" w:eastAsia="en-US" w:bidi="ar-SA"/>
      </w:rPr>
    </w:lvl>
    <w:lvl w:ilvl="1" w:tplc="DAE29D52">
      <w:numFmt w:val="bullet"/>
      <w:lvlText w:val="•"/>
      <w:lvlJc w:val="left"/>
      <w:pPr>
        <w:ind w:left="699" w:hanging="288"/>
      </w:pPr>
      <w:rPr>
        <w:rFonts w:hint="default"/>
        <w:lang w:val="ru-RU" w:eastAsia="en-US" w:bidi="ar-SA"/>
      </w:rPr>
    </w:lvl>
    <w:lvl w:ilvl="2" w:tplc="FA3A0EB8">
      <w:numFmt w:val="bullet"/>
      <w:lvlText w:val="•"/>
      <w:lvlJc w:val="left"/>
      <w:pPr>
        <w:ind w:left="1278" w:hanging="288"/>
      </w:pPr>
      <w:rPr>
        <w:rFonts w:hint="default"/>
        <w:lang w:val="ru-RU" w:eastAsia="en-US" w:bidi="ar-SA"/>
      </w:rPr>
    </w:lvl>
    <w:lvl w:ilvl="3" w:tplc="EC507866">
      <w:numFmt w:val="bullet"/>
      <w:lvlText w:val="•"/>
      <w:lvlJc w:val="left"/>
      <w:pPr>
        <w:ind w:left="1858" w:hanging="288"/>
      </w:pPr>
      <w:rPr>
        <w:rFonts w:hint="default"/>
        <w:lang w:val="ru-RU" w:eastAsia="en-US" w:bidi="ar-SA"/>
      </w:rPr>
    </w:lvl>
    <w:lvl w:ilvl="4" w:tplc="7E8AFD02">
      <w:numFmt w:val="bullet"/>
      <w:lvlText w:val="•"/>
      <w:lvlJc w:val="left"/>
      <w:pPr>
        <w:ind w:left="2437" w:hanging="288"/>
      </w:pPr>
      <w:rPr>
        <w:rFonts w:hint="default"/>
        <w:lang w:val="ru-RU" w:eastAsia="en-US" w:bidi="ar-SA"/>
      </w:rPr>
    </w:lvl>
    <w:lvl w:ilvl="5" w:tplc="C46A8BDE">
      <w:numFmt w:val="bullet"/>
      <w:lvlText w:val="•"/>
      <w:lvlJc w:val="left"/>
      <w:pPr>
        <w:ind w:left="3017" w:hanging="288"/>
      </w:pPr>
      <w:rPr>
        <w:rFonts w:hint="default"/>
        <w:lang w:val="ru-RU" w:eastAsia="en-US" w:bidi="ar-SA"/>
      </w:rPr>
    </w:lvl>
    <w:lvl w:ilvl="6" w:tplc="638EA29C">
      <w:numFmt w:val="bullet"/>
      <w:lvlText w:val="•"/>
      <w:lvlJc w:val="left"/>
      <w:pPr>
        <w:ind w:left="3596" w:hanging="288"/>
      </w:pPr>
      <w:rPr>
        <w:rFonts w:hint="default"/>
        <w:lang w:val="ru-RU" w:eastAsia="en-US" w:bidi="ar-SA"/>
      </w:rPr>
    </w:lvl>
    <w:lvl w:ilvl="7" w:tplc="AE28D0C6">
      <w:numFmt w:val="bullet"/>
      <w:lvlText w:val="•"/>
      <w:lvlJc w:val="left"/>
      <w:pPr>
        <w:ind w:left="4175" w:hanging="288"/>
      </w:pPr>
      <w:rPr>
        <w:rFonts w:hint="default"/>
        <w:lang w:val="ru-RU" w:eastAsia="en-US" w:bidi="ar-SA"/>
      </w:rPr>
    </w:lvl>
    <w:lvl w:ilvl="8" w:tplc="D55EF74E">
      <w:numFmt w:val="bullet"/>
      <w:lvlText w:val="•"/>
      <w:lvlJc w:val="left"/>
      <w:pPr>
        <w:ind w:left="4755" w:hanging="288"/>
      </w:pPr>
      <w:rPr>
        <w:rFonts w:hint="default"/>
        <w:lang w:val="ru-RU" w:eastAsia="en-US" w:bidi="ar-SA"/>
      </w:rPr>
    </w:lvl>
  </w:abstractNum>
  <w:abstractNum w:abstractNumId="75">
    <w:nsid w:val="1B40222D"/>
    <w:multiLevelType w:val="hybridMultilevel"/>
    <w:tmpl w:val="B7583D12"/>
    <w:lvl w:ilvl="0" w:tplc="60C6F2E2">
      <w:numFmt w:val="bullet"/>
      <w:lvlText w:val="•"/>
      <w:lvlJc w:val="left"/>
      <w:pPr>
        <w:ind w:left="403" w:hanging="295"/>
      </w:pPr>
      <w:rPr>
        <w:rFonts w:ascii="Times New Roman" w:eastAsia="Times New Roman" w:hAnsi="Times New Roman" w:cs="Times New Roman" w:hint="default"/>
        <w:w w:val="100"/>
        <w:sz w:val="24"/>
        <w:szCs w:val="24"/>
        <w:lang w:val="ru-RU" w:eastAsia="en-US" w:bidi="ar-SA"/>
      </w:rPr>
    </w:lvl>
    <w:lvl w:ilvl="1" w:tplc="56FC783C">
      <w:numFmt w:val="bullet"/>
      <w:lvlText w:val="•"/>
      <w:lvlJc w:val="left"/>
      <w:pPr>
        <w:ind w:left="951" w:hanging="295"/>
      </w:pPr>
      <w:rPr>
        <w:rFonts w:hint="default"/>
        <w:lang w:val="ru-RU" w:eastAsia="en-US" w:bidi="ar-SA"/>
      </w:rPr>
    </w:lvl>
    <w:lvl w:ilvl="2" w:tplc="14BCD9E0">
      <w:numFmt w:val="bullet"/>
      <w:lvlText w:val="•"/>
      <w:lvlJc w:val="left"/>
      <w:pPr>
        <w:ind w:left="1502" w:hanging="295"/>
      </w:pPr>
      <w:rPr>
        <w:rFonts w:hint="default"/>
        <w:lang w:val="ru-RU" w:eastAsia="en-US" w:bidi="ar-SA"/>
      </w:rPr>
    </w:lvl>
    <w:lvl w:ilvl="3" w:tplc="F2D0B244">
      <w:numFmt w:val="bullet"/>
      <w:lvlText w:val="•"/>
      <w:lvlJc w:val="left"/>
      <w:pPr>
        <w:ind w:left="2054" w:hanging="295"/>
      </w:pPr>
      <w:rPr>
        <w:rFonts w:hint="default"/>
        <w:lang w:val="ru-RU" w:eastAsia="en-US" w:bidi="ar-SA"/>
      </w:rPr>
    </w:lvl>
    <w:lvl w:ilvl="4" w:tplc="6D48E8C0">
      <w:numFmt w:val="bullet"/>
      <w:lvlText w:val="•"/>
      <w:lvlJc w:val="left"/>
      <w:pPr>
        <w:ind w:left="2605" w:hanging="295"/>
      </w:pPr>
      <w:rPr>
        <w:rFonts w:hint="default"/>
        <w:lang w:val="ru-RU" w:eastAsia="en-US" w:bidi="ar-SA"/>
      </w:rPr>
    </w:lvl>
    <w:lvl w:ilvl="5" w:tplc="C7A49C86">
      <w:numFmt w:val="bullet"/>
      <w:lvlText w:val="•"/>
      <w:lvlJc w:val="left"/>
      <w:pPr>
        <w:ind w:left="3157" w:hanging="295"/>
      </w:pPr>
      <w:rPr>
        <w:rFonts w:hint="default"/>
        <w:lang w:val="ru-RU" w:eastAsia="en-US" w:bidi="ar-SA"/>
      </w:rPr>
    </w:lvl>
    <w:lvl w:ilvl="6" w:tplc="42E6F7BC">
      <w:numFmt w:val="bullet"/>
      <w:lvlText w:val="•"/>
      <w:lvlJc w:val="left"/>
      <w:pPr>
        <w:ind w:left="3708" w:hanging="295"/>
      </w:pPr>
      <w:rPr>
        <w:rFonts w:hint="default"/>
        <w:lang w:val="ru-RU" w:eastAsia="en-US" w:bidi="ar-SA"/>
      </w:rPr>
    </w:lvl>
    <w:lvl w:ilvl="7" w:tplc="A88EFB16">
      <w:numFmt w:val="bullet"/>
      <w:lvlText w:val="•"/>
      <w:lvlJc w:val="left"/>
      <w:pPr>
        <w:ind w:left="4259" w:hanging="295"/>
      </w:pPr>
      <w:rPr>
        <w:rFonts w:hint="default"/>
        <w:lang w:val="ru-RU" w:eastAsia="en-US" w:bidi="ar-SA"/>
      </w:rPr>
    </w:lvl>
    <w:lvl w:ilvl="8" w:tplc="3120DE26">
      <w:numFmt w:val="bullet"/>
      <w:lvlText w:val="•"/>
      <w:lvlJc w:val="left"/>
      <w:pPr>
        <w:ind w:left="4811" w:hanging="295"/>
      </w:pPr>
      <w:rPr>
        <w:rFonts w:hint="default"/>
        <w:lang w:val="ru-RU" w:eastAsia="en-US" w:bidi="ar-SA"/>
      </w:rPr>
    </w:lvl>
  </w:abstractNum>
  <w:abstractNum w:abstractNumId="76">
    <w:nsid w:val="1BAA7F6C"/>
    <w:multiLevelType w:val="hybridMultilevel"/>
    <w:tmpl w:val="64161608"/>
    <w:lvl w:ilvl="0" w:tplc="9D1CB27C">
      <w:numFmt w:val="bullet"/>
      <w:lvlText w:val="•"/>
      <w:lvlJc w:val="left"/>
      <w:pPr>
        <w:ind w:left="674" w:hanging="567"/>
      </w:pPr>
      <w:rPr>
        <w:rFonts w:ascii="Times New Roman" w:eastAsia="Times New Roman" w:hAnsi="Times New Roman" w:cs="Times New Roman" w:hint="default"/>
        <w:w w:val="100"/>
        <w:sz w:val="24"/>
        <w:szCs w:val="24"/>
        <w:lang w:val="ru-RU" w:eastAsia="en-US" w:bidi="ar-SA"/>
      </w:rPr>
    </w:lvl>
    <w:lvl w:ilvl="1" w:tplc="D54A1308">
      <w:numFmt w:val="bullet"/>
      <w:lvlText w:val="•"/>
      <w:lvlJc w:val="left"/>
      <w:pPr>
        <w:ind w:left="1203" w:hanging="567"/>
      </w:pPr>
      <w:rPr>
        <w:rFonts w:hint="default"/>
        <w:lang w:val="ru-RU" w:eastAsia="en-US" w:bidi="ar-SA"/>
      </w:rPr>
    </w:lvl>
    <w:lvl w:ilvl="2" w:tplc="7F4ABEAC">
      <w:numFmt w:val="bullet"/>
      <w:lvlText w:val="•"/>
      <w:lvlJc w:val="left"/>
      <w:pPr>
        <w:ind w:left="1726" w:hanging="567"/>
      </w:pPr>
      <w:rPr>
        <w:rFonts w:hint="default"/>
        <w:lang w:val="ru-RU" w:eastAsia="en-US" w:bidi="ar-SA"/>
      </w:rPr>
    </w:lvl>
    <w:lvl w:ilvl="3" w:tplc="6206DBF4">
      <w:numFmt w:val="bullet"/>
      <w:lvlText w:val="•"/>
      <w:lvlJc w:val="left"/>
      <w:pPr>
        <w:ind w:left="2250" w:hanging="567"/>
      </w:pPr>
      <w:rPr>
        <w:rFonts w:hint="default"/>
        <w:lang w:val="ru-RU" w:eastAsia="en-US" w:bidi="ar-SA"/>
      </w:rPr>
    </w:lvl>
    <w:lvl w:ilvl="4" w:tplc="995E4836">
      <w:numFmt w:val="bullet"/>
      <w:lvlText w:val="•"/>
      <w:lvlJc w:val="left"/>
      <w:pPr>
        <w:ind w:left="2773" w:hanging="567"/>
      </w:pPr>
      <w:rPr>
        <w:rFonts w:hint="default"/>
        <w:lang w:val="ru-RU" w:eastAsia="en-US" w:bidi="ar-SA"/>
      </w:rPr>
    </w:lvl>
    <w:lvl w:ilvl="5" w:tplc="ABF09912">
      <w:numFmt w:val="bullet"/>
      <w:lvlText w:val="•"/>
      <w:lvlJc w:val="left"/>
      <w:pPr>
        <w:ind w:left="3297" w:hanging="567"/>
      </w:pPr>
      <w:rPr>
        <w:rFonts w:hint="default"/>
        <w:lang w:val="ru-RU" w:eastAsia="en-US" w:bidi="ar-SA"/>
      </w:rPr>
    </w:lvl>
    <w:lvl w:ilvl="6" w:tplc="ABE85228">
      <w:numFmt w:val="bullet"/>
      <w:lvlText w:val="•"/>
      <w:lvlJc w:val="left"/>
      <w:pPr>
        <w:ind w:left="3820" w:hanging="567"/>
      </w:pPr>
      <w:rPr>
        <w:rFonts w:hint="default"/>
        <w:lang w:val="ru-RU" w:eastAsia="en-US" w:bidi="ar-SA"/>
      </w:rPr>
    </w:lvl>
    <w:lvl w:ilvl="7" w:tplc="411AD04C">
      <w:numFmt w:val="bullet"/>
      <w:lvlText w:val="•"/>
      <w:lvlJc w:val="left"/>
      <w:pPr>
        <w:ind w:left="4343" w:hanging="567"/>
      </w:pPr>
      <w:rPr>
        <w:rFonts w:hint="default"/>
        <w:lang w:val="ru-RU" w:eastAsia="en-US" w:bidi="ar-SA"/>
      </w:rPr>
    </w:lvl>
    <w:lvl w:ilvl="8" w:tplc="71787626">
      <w:numFmt w:val="bullet"/>
      <w:lvlText w:val="•"/>
      <w:lvlJc w:val="left"/>
      <w:pPr>
        <w:ind w:left="4867" w:hanging="567"/>
      </w:pPr>
      <w:rPr>
        <w:rFonts w:hint="default"/>
        <w:lang w:val="ru-RU" w:eastAsia="en-US" w:bidi="ar-SA"/>
      </w:rPr>
    </w:lvl>
  </w:abstractNum>
  <w:abstractNum w:abstractNumId="77">
    <w:nsid w:val="1BBA7087"/>
    <w:multiLevelType w:val="hybridMultilevel"/>
    <w:tmpl w:val="6C30F34E"/>
    <w:lvl w:ilvl="0" w:tplc="C03C38D2">
      <w:start w:val="1"/>
      <w:numFmt w:val="upperLetter"/>
      <w:lvlText w:val="%1."/>
      <w:lvlJc w:val="left"/>
      <w:pPr>
        <w:ind w:left="139" w:hanging="294"/>
      </w:pPr>
      <w:rPr>
        <w:rFonts w:ascii="Times New Roman" w:eastAsia="Times New Roman" w:hAnsi="Times New Roman" w:cs="Times New Roman" w:hint="default"/>
        <w:b/>
        <w:bCs/>
        <w:spacing w:val="-1"/>
        <w:w w:val="99"/>
        <w:sz w:val="24"/>
        <w:szCs w:val="24"/>
        <w:lang w:val="ru-RU" w:eastAsia="en-US" w:bidi="ar-SA"/>
      </w:rPr>
    </w:lvl>
    <w:lvl w:ilvl="1" w:tplc="187E1AAA">
      <w:numFmt w:val="bullet"/>
      <w:lvlText w:val="•"/>
      <w:lvlJc w:val="left"/>
      <w:pPr>
        <w:ind w:left="1223" w:hanging="294"/>
      </w:pPr>
      <w:rPr>
        <w:rFonts w:hint="default"/>
        <w:lang w:val="ru-RU" w:eastAsia="en-US" w:bidi="ar-SA"/>
      </w:rPr>
    </w:lvl>
    <w:lvl w:ilvl="2" w:tplc="68C27570">
      <w:numFmt w:val="bullet"/>
      <w:lvlText w:val="•"/>
      <w:lvlJc w:val="left"/>
      <w:pPr>
        <w:ind w:left="2306" w:hanging="294"/>
      </w:pPr>
      <w:rPr>
        <w:rFonts w:hint="default"/>
        <w:lang w:val="ru-RU" w:eastAsia="en-US" w:bidi="ar-SA"/>
      </w:rPr>
    </w:lvl>
    <w:lvl w:ilvl="3" w:tplc="BE08EAC0">
      <w:numFmt w:val="bullet"/>
      <w:lvlText w:val="•"/>
      <w:lvlJc w:val="left"/>
      <w:pPr>
        <w:ind w:left="3389" w:hanging="294"/>
      </w:pPr>
      <w:rPr>
        <w:rFonts w:hint="default"/>
        <w:lang w:val="ru-RU" w:eastAsia="en-US" w:bidi="ar-SA"/>
      </w:rPr>
    </w:lvl>
    <w:lvl w:ilvl="4" w:tplc="6D0CDA7C">
      <w:numFmt w:val="bullet"/>
      <w:lvlText w:val="•"/>
      <w:lvlJc w:val="left"/>
      <w:pPr>
        <w:ind w:left="4472" w:hanging="294"/>
      </w:pPr>
      <w:rPr>
        <w:rFonts w:hint="default"/>
        <w:lang w:val="ru-RU" w:eastAsia="en-US" w:bidi="ar-SA"/>
      </w:rPr>
    </w:lvl>
    <w:lvl w:ilvl="5" w:tplc="6E96EFFC">
      <w:numFmt w:val="bullet"/>
      <w:lvlText w:val="•"/>
      <w:lvlJc w:val="left"/>
      <w:pPr>
        <w:ind w:left="5555" w:hanging="294"/>
      </w:pPr>
      <w:rPr>
        <w:rFonts w:hint="default"/>
        <w:lang w:val="ru-RU" w:eastAsia="en-US" w:bidi="ar-SA"/>
      </w:rPr>
    </w:lvl>
    <w:lvl w:ilvl="6" w:tplc="4A1C86EA">
      <w:numFmt w:val="bullet"/>
      <w:lvlText w:val="•"/>
      <w:lvlJc w:val="left"/>
      <w:pPr>
        <w:ind w:left="6638" w:hanging="294"/>
      </w:pPr>
      <w:rPr>
        <w:rFonts w:hint="default"/>
        <w:lang w:val="ru-RU" w:eastAsia="en-US" w:bidi="ar-SA"/>
      </w:rPr>
    </w:lvl>
    <w:lvl w:ilvl="7" w:tplc="4AAE78F6">
      <w:numFmt w:val="bullet"/>
      <w:lvlText w:val="•"/>
      <w:lvlJc w:val="left"/>
      <w:pPr>
        <w:ind w:left="7721" w:hanging="294"/>
      </w:pPr>
      <w:rPr>
        <w:rFonts w:hint="default"/>
        <w:lang w:val="ru-RU" w:eastAsia="en-US" w:bidi="ar-SA"/>
      </w:rPr>
    </w:lvl>
    <w:lvl w:ilvl="8" w:tplc="04CC4A78">
      <w:numFmt w:val="bullet"/>
      <w:lvlText w:val="•"/>
      <w:lvlJc w:val="left"/>
      <w:pPr>
        <w:ind w:left="8804" w:hanging="294"/>
      </w:pPr>
      <w:rPr>
        <w:rFonts w:hint="default"/>
        <w:lang w:val="ru-RU" w:eastAsia="en-US" w:bidi="ar-SA"/>
      </w:rPr>
    </w:lvl>
  </w:abstractNum>
  <w:abstractNum w:abstractNumId="78">
    <w:nsid w:val="1BEC55F1"/>
    <w:multiLevelType w:val="hybridMultilevel"/>
    <w:tmpl w:val="908CE14E"/>
    <w:lvl w:ilvl="0" w:tplc="205E056E">
      <w:numFmt w:val="bullet"/>
      <w:lvlText w:val=""/>
      <w:lvlJc w:val="left"/>
      <w:pPr>
        <w:ind w:left="282" w:hanging="176"/>
      </w:pPr>
      <w:rPr>
        <w:rFonts w:ascii="Wingdings" w:eastAsia="Wingdings" w:hAnsi="Wingdings" w:cs="Wingdings" w:hint="default"/>
        <w:w w:val="100"/>
        <w:sz w:val="24"/>
        <w:szCs w:val="24"/>
        <w:lang w:val="ru-RU" w:eastAsia="en-US" w:bidi="ar-SA"/>
      </w:rPr>
    </w:lvl>
    <w:lvl w:ilvl="1" w:tplc="BEF68386">
      <w:numFmt w:val="bullet"/>
      <w:lvlText w:val="•"/>
      <w:lvlJc w:val="left"/>
      <w:pPr>
        <w:ind w:left="662" w:hanging="176"/>
      </w:pPr>
      <w:rPr>
        <w:rFonts w:hint="default"/>
        <w:lang w:val="ru-RU" w:eastAsia="en-US" w:bidi="ar-SA"/>
      </w:rPr>
    </w:lvl>
    <w:lvl w:ilvl="2" w:tplc="13564956">
      <w:numFmt w:val="bullet"/>
      <w:lvlText w:val="•"/>
      <w:lvlJc w:val="left"/>
      <w:pPr>
        <w:ind w:left="1044" w:hanging="176"/>
      </w:pPr>
      <w:rPr>
        <w:rFonts w:hint="default"/>
        <w:lang w:val="ru-RU" w:eastAsia="en-US" w:bidi="ar-SA"/>
      </w:rPr>
    </w:lvl>
    <w:lvl w:ilvl="3" w:tplc="E9B69984">
      <w:numFmt w:val="bullet"/>
      <w:lvlText w:val="•"/>
      <w:lvlJc w:val="left"/>
      <w:pPr>
        <w:ind w:left="1426" w:hanging="176"/>
      </w:pPr>
      <w:rPr>
        <w:rFonts w:hint="default"/>
        <w:lang w:val="ru-RU" w:eastAsia="en-US" w:bidi="ar-SA"/>
      </w:rPr>
    </w:lvl>
    <w:lvl w:ilvl="4" w:tplc="DE38AD76">
      <w:numFmt w:val="bullet"/>
      <w:lvlText w:val="•"/>
      <w:lvlJc w:val="left"/>
      <w:pPr>
        <w:ind w:left="1808" w:hanging="176"/>
      </w:pPr>
      <w:rPr>
        <w:rFonts w:hint="default"/>
        <w:lang w:val="ru-RU" w:eastAsia="en-US" w:bidi="ar-SA"/>
      </w:rPr>
    </w:lvl>
    <w:lvl w:ilvl="5" w:tplc="FFE6D458">
      <w:numFmt w:val="bullet"/>
      <w:lvlText w:val="•"/>
      <w:lvlJc w:val="left"/>
      <w:pPr>
        <w:ind w:left="2190" w:hanging="176"/>
      </w:pPr>
      <w:rPr>
        <w:rFonts w:hint="default"/>
        <w:lang w:val="ru-RU" w:eastAsia="en-US" w:bidi="ar-SA"/>
      </w:rPr>
    </w:lvl>
    <w:lvl w:ilvl="6" w:tplc="B4F0EB96">
      <w:numFmt w:val="bullet"/>
      <w:lvlText w:val="•"/>
      <w:lvlJc w:val="left"/>
      <w:pPr>
        <w:ind w:left="2572" w:hanging="176"/>
      </w:pPr>
      <w:rPr>
        <w:rFonts w:hint="default"/>
        <w:lang w:val="ru-RU" w:eastAsia="en-US" w:bidi="ar-SA"/>
      </w:rPr>
    </w:lvl>
    <w:lvl w:ilvl="7" w:tplc="9EEC69D0">
      <w:numFmt w:val="bullet"/>
      <w:lvlText w:val="•"/>
      <w:lvlJc w:val="left"/>
      <w:pPr>
        <w:ind w:left="2954" w:hanging="176"/>
      </w:pPr>
      <w:rPr>
        <w:rFonts w:hint="default"/>
        <w:lang w:val="ru-RU" w:eastAsia="en-US" w:bidi="ar-SA"/>
      </w:rPr>
    </w:lvl>
    <w:lvl w:ilvl="8" w:tplc="E55473F0">
      <w:numFmt w:val="bullet"/>
      <w:lvlText w:val="•"/>
      <w:lvlJc w:val="left"/>
      <w:pPr>
        <w:ind w:left="3336" w:hanging="176"/>
      </w:pPr>
      <w:rPr>
        <w:rFonts w:hint="default"/>
        <w:lang w:val="ru-RU" w:eastAsia="en-US" w:bidi="ar-SA"/>
      </w:rPr>
    </w:lvl>
  </w:abstractNum>
  <w:abstractNum w:abstractNumId="79">
    <w:nsid w:val="1BF94DE1"/>
    <w:multiLevelType w:val="hybridMultilevel"/>
    <w:tmpl w:val="FA30A786"/>
    <w:lvl w:ilvl="0" w:tplc="68EA327C">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0E02DBB4">
      <w:numFmt w:val="bullet"/>
      <w:lvlText w:val="•"/>
      <w:lvlJc w:val="left"/>
      <w:pPr>
        <w:ind w:left="861" w:hanging="144"/>
      </w:pPr>
      <w:rPr>
        <w:rFonts w:hint="default"/>
        <w:lang w:val="ru-RU" w:eastAsia="en-US" w:bidi="ar-SA"/>
      </w:rPr>
    </w:lvl>
    <w:lvl w:ilvl="2" w:tplc="1DB8914A">
      <w:numFmt w:val="bullet"/>
      <w:lvlText w:val="•"/>
      <w:lvlJc w:val="left"/>
      <w:pPr>
        <w:ind w:left="1462" w:hanging="144"/>
      </w:pPr>
      <w:rPr>
        <w:rFonts w:hint="default"/>
        <w:lang w:val="ru-RU" w:eastAsia="en-US" w:bidi="ar-SA"/>
      </w:rPr>
    </w:lvl>
    <w:lvl w:ilvl="3" w:tplc="49189DB6">
      <w:numFmt w:val="bullet"/>
      <w:lvlText w:val="•"/>
      <w:lvlJc w:val="left"/>
      <w:pPr>
        <w:ind w:left="2064" w:hanging="144"/>
      </w:pPr>
      <w:rPr>
        <w:rFonts w:hint="default"/>
        <w:lang w:val="ru-RU" w:eastAsia="en-US" w:bidi="ar-SA"/>
      </w:rPr>
    </w:lvl>
    <w:lvl w:ilvl="4" w:tplc="B6DA61B0">
      <w:numFmt w:val="bullet"/>
      <w:lvlText w:val="•"/>
      <w:lvlJc w:val="left"/>
      <w:pPr>
        <w:ind w:left="2665" w:hanging="144"/>
      </w:pPr>
      <w:rPr>
        <w:rFonts w:hint="default"/>
        <w:lang w:val="ru-RU" w:eastAsia="en-US" w:bidi="ar-SA"/>
      </w:rPr>
    </w:lvl>
    <w:lvl w:ilvl="5" w:tplc="21C4C4B0">
      <w:numFmt w:val="bullet"/>
      <w:lvlText w:val="•"/>
      <w:lvlJc w:val="left"/>
      <w:pPr>
        <w:ind w:left="3267" w:hanging="144"/>
      </w:pPr>
      <w:rPr>
        <w:rFonts w:hint="default"/>
        <w:lang w:val="ru-RU" w:eastAsia="en-US" w:bidi="ar-SA"/>
      </w:rPr>
    </w:lvl>
    <w:lvl w:ilvl="6" w:tplc="29E8F382">
      <w:numFmt w:val="bullet"/>
      <w:lvlText w:val="•"/>
      <w:lvlJc w:val="left"/>
      <w:pPr>
        <w:ind w:left="3868" w:hanging="144"/>
      </w:pPr>
      <w:rPr>
        <w:rFonts w:hint="default"/>
        <w:lang w:val="ru-RU" w:eastAsia="en-US" w:bidi="ar-SA"/>
      </w:rPr>
    </w:lvl>
    <w:lvl w:ilvl="7" w:tplc="85FC8520">
      <w:numFmt w:val="bullet"/>
      <w:lvlText w:val="•"/>
      <w:lvlJc w:val="left"/>
      <w:pPr>
        <w:ind w:left="4469" w:hanging="144"/>
      </w:pPr>
      <w:rPr>
        <w:rFonts w:hint="default"/>
        <w:lang w:val="ru-RU" w:eastAsia="en-US" w:bidi="ar-SA"/>
      </w:rPr>
    </w:lvl>
    <w:lvl w:ilvl="8" w:tplc="86922E5C">
      <w:numFmt w:val="bullet"/>
      <w:lvlText w:val="•"/>
      <w:lvlJc w:val="left"/>
      <w:pPr>
        <w:ind w:left="5071" w:hanging="144"/>
      </w:pPr>
      <w:rPr>
        <w:rFonts w:hint="default"/>
        <w:lang w:val="ru-RU" w:eastAsia="en-US" w:bidi="ar-SA"/>
      </w:rPr>
    </w:lvl>
  </w:abstractNum>
  <w:abstractNum w:abstractNumId="80">
    <w:nsid w:val="1D1F6DC6"/>
    <w:multiLevelType w:val="hybridMultilevel"/>
    <w:tmpl w:val="10DE8C26"/>
    <w:lvl w:ilvl="0" w:tplc="05DC3E1C">
      <w:numFmt w:val="bullet"/>
      <w:lvlText w:val=""/>
      <w:lvlJc w:val="left"/>
      <w:pPr>
        <w:ind w:left="282" w:hanging="176"/>
      </w:pPr>
      <w:rPr>
        <w:rFonts w:ascii="Wingdings" w:eastAsia="Wingdings" w:hAnsi="Wingdings" w:cs="Wingdings" w:hint="default"/>
        <w:w w:val="100"/>
        <w:sz w:val="24"/>
        <w:szCs w:val="24"/>
        <w:lang w:val="ru-RU" w:eastAsia="en-US" w:bidi="ar-SA"/>
      </w:rPr>
    </w:lvl>
    <w:lvl w:ilvl="1" w:tplc="3866ECE0">
      <w:numFmt w:val="bullet"/>
      <w:lvlText w:val="•"/>
      <w:lvlJc w:val="left"/>
      <w:pPr>
        <w:ind w:left="662" w:hanging="176"/>
      </w:pPr>
      <w:rPr>
        <w:rFonts w:hint="default"/>
        <w:lang w:val="ru-RU" w:eastAsia="en-US" w:bidi="ar-SA"/>
      </w:rPr>
    </w:lvl>
    <w:lvl w:ilvl="2" w:tplc="EAB23CE6">
      <w:numFmt w:val="bullet"/>
      <w:lvlText w:val="•"/>
      <w:lvlJc w:val="left"/>
      <w:pPr>
        <w:ind w:left="1044" w:hanging="176"/>
      </w:pPr>
      <w:rPr>
        <w:rFonts w:hint="default"/>
        <w:lang w:val="ru-RU" w:eastAsia="en-US" w:bidi="ar-SA"/>
      </w:rPr>
    </w:lvl>
    <w:lvl w:ilvl="3" w:tplc="C8B207F6">
      <w:numFmt w:val="bullet"/>
      <w:lvlText w:val="•"/>
      <w:lvlJc w:val="left"/>
      <w:pPr>
        <w:ind w:left="1426" w:hanging="176"/>
      </w:pPr>
      <w:rPr>
        <w:rFonts w:hint="default"/>
        <w:lang w:val="ru-RU" w:eastAsia="en-US" w:bidi="ar-SA"/>
      </w:rPr>
    </w:lvl>
    <w:lvl w:ilvl="4" w:tplc="AA1ECF48">
      <w:numFmt w:val="bullet"/>
      <w:lvlText w:val="•"/>
      <w:lvlJc w:val="left"/>
      <w:pPr>
        <w:ind w:left="1808" w:hanging="176"/>
      </w:pPr>
      <w:rPr>
        <w:rFonts w:hint="default"/>
        <w:lang w:val="ru-RU" w:eastAsia="en-US" w:bidi="ar-SA"/>
      </w:rPr>
    </w:lvl>
    <w:lvl w:ilvl="5" w:tplc="8CD8E1C0">
      <w:numFmt w:val="bullet"/>
      <w:lvlText w:val="•"/>
      <w:lvlJc w:val="left"/>
      <w:pPr>
        <w:ind w:left="2190" w:hanging="176"/>
      </w:pPr>
      <w:rPr>
        <w:rFonts w:hint="default"/>
        <w:lang w:val="ru-RU" w:eastAsia="en-US" w:bidi="ar-SA"/>
      </w:rPr>
    </w:lvl>
    <w:lvl w:ilvl="6" w:tplc="45202CAC">
      <w:numFmt w:val="bullet"/>
      <w:lvlText w:val="•"/>
      <w:lvlJc w:val="left"/>
      <w:pPr>
        <w:ind w:left="2572" w:hanging="176"/>
      </w:pPr>
      <w:rPr>
        <w:rFonts w:hint="default"/>
        <w:lang w:val="ru-RU" w:eastAsia="en-US" w:bidi="ar-SA"/>
      </w:rPr>
    </w:lvl>
    <w:lvl w:ilvl="7" w:tplc="0E588332">
      <w:numFmt w:val="bullet"/>
      <w:lvlText w:val="•"/>
      <w:lvlJc w:val="left"/>
      <w:pPr>
        <w:ind w:left="2954" w:hanging="176"/>
      </w:pPr>
      <w:rPr>
        <w:rFonts w:hint="default"/>
        <w:lang w:val="ru-RU" w:eastAsia="en-US" w:bidi="ar-SA"/>
      </w:rPr>
    </w:lvl>
    <w:lvl w:ilvl="8" w:tplc="A5D4498A">
      <w:numFmt w:val="bullet"/>
      <w:lvlText w:val="•"/>
      <w:lvlJc w:val="left"/>
      <w:pPr>
        <w:ind w:left="3336" w:hanging="176"/>
      </w:pPr>
      <w:rPr>
        <w:rFonts w:hint="default"/>
        <w:lang w:val="ru-RU" w:eastAsia="en-US" w:bidi="ar-SA"/>
      </w:rPr>
    </w:lvl>
  </w:abstractNum>
  <w:abstractNum w:abstractNumId="81">
    <w:nsid w:val="1D6902C4"/>
    <w:multiLevelType w:val="hybridMultilevel"/>
    <w:tmpl w:val="94C60A6A"/>
    <w:lvl w:ilvl="0" w:tplc="CD08531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2B0119A">
      <w:numFmt w:val="bullet"/>
      <w:lvlText w:val="•"/>
      <w:lvlJc w:val="left"/>
      <w:pPr>
        <w:ind w:left="717" w:hanging="144"/>
      </w:pPr>
      <w:rPr>
        <w:rFonts w:hint="default"/>
        <w:lang w:val="ru-RU" w:eastAsia="en-US" w:bidi="ar-SA"/>
      </w:rPr>
    </w:lvl>
    <w:lvl w:ilvl="2" w:tplc="A1688E9E">
      <w:numFmt w:val="bullet"/>
      <w:lvlText w:val="•"/>
      <w:lvlJc w:val="left"/>
      <w:pPr>
        <w:ind w:left="1334" w:hanging="144"/>
      </w:pPr>
      <w:rPr>
        <w:rFonts w:hint="default"/>
        <w:lang w:val="ru-RU" w:eastAsia="en-US" w:bidi="ar-SA"/>
      </w:rPr>
    </w:lvl>
    <w:lvl w:ilvl="3" w:tplc="C22E10FC">
      <w:numFmt w:val="bullet"/>
      <w:lvlText w:val="•"/>
      <w:lvlJc w:val="left"/>
      <w:pPr>
        <w:ind w:left="1952" w:hanging="144"/>
      </w:pPr>
      <w:rPr>
        <w:rFonts w:hint="default"/>
        <w:lang w:val="ru-RU" w:eastAsia="en-US" w:bidi="ar-SA"/>
      </w:rPr>
    </w:lvl>
    <w:lvl w:ilvl="4" w:tplc="0D8C22CC">
      <w:numFmt w:val="bullet"/>
      <w:lvlText w:val="•"/>
      <w:lvlJc w:val="left"/>
      <w:pPr>
        <w:ind w:left="2569" w:hanging="144"/>
      </w:pPr>
      <w:rPr>
        <w:rFonts w:hint="default"/>
        <w:lang w:val="ru-RU" w:eastAsia="en-US" w:bidi="ar-SA"/>
      </w:rPr>
    </w:lvl>
    <w:lvl w:ilvl="5" w:tplc="456CA2D0">
      <w:numFmt w:val="bullet"/>
      <w:lvlText w:val="•"/>
      <w:lvlJc w:val="left"/>
      <w:pPr>
        <w:ind w:left="3187" w:hanging="144"/>
      </w:pPr>
      <w:rPr>
        <w:rFonts w:hint="default"/>
        <w:lang w:val="ru-RU" w:eastAsia="en-US" w:bidi="ar-SA"/>
      </w:rPr>
    </w:lvl>
    <w:lvl w:ilvl="6" w:tplc="8C529BB8">
      <w:numFmt w:val="bullet"/>
      <w:lvlText w:val="•"/>
      <w:lvlJc w:val="left"/>
      <w:pPr>
        <w:ind w:left="3804" w:hanging="144"/>
      </w:pPr>
      <w:rPr>
        <w:rFonts w:hint="default"/>
        <w:lang w:val="ru-RU" w:eastAsia="en-US" w:bidi="ar-SA"/>
      </w:rPr>
    </w:lvl>
    <w:lvl w:ilvl="7" w:tplc="77F0B0E8">
      <w:numFmt w:val="bullet"/>
      <w:lvlText w:val="•"/>
      <w:lvlJc w:val="left"/>
      <w:pPr>
        <w:ind w:left="4421" w:hanging="144"/>
      </w:pPr>
      <w:rPr>
        <w:rFonts w:hint="default"/>
        <w:lang w:val="ru-RU" w:eastAsia="en-US" w:bidi="ar-SA"/>
      </w:rPr>
    </w:lvl>
    <w:lvl w:ilvl="8" w:tplc="6ADC0DB6">
      <w:numFmt w:val="bullet"/>
      <w:lvlText w:val="•"/>
      <w:lvlJc w:val="left"/>
      <w:pPr>
        <w:ind w:left="5039" w:hanging="144"/>
      </w:pPr>
      <w:rPr>
        <w:rFonts w:hint="default"/>
        <w:lang w:val="ru-RU" w:eastAsia="en-US" w:bidi="ar-SA"/>
      </w:rPr>
    </w:lvl>
  </w:abstractNum>
  <w:abstractNum w:abstractNumId="82">
    <w:nsid w:val="1E294BD1"/>
    <w:multiLevelType w:val="hybridMultilevel"/>
    <w:tmpl w:val="C4267474"/>
    <w:lvl w:ilvl="0" w:tplc="2A76700A">
      <w:numFmt w:val="bullet"/>
      <w:lvlText w:val="•"/>
      <w:lvlJc w:val="left"/>
      <w:pPr>
        <w:ind w:left="108" w:hanging="257"/>
      </w:pPr>
      <w:rPr>
        <w:rFonts w:ascii="Times New Roman" w:eastAsia="Times New Roman" w:hAnsi="Times New Roman" w:cs="Times New Roman" w:hint="default"/>
        <w:w w:val="100"/>
        <w:sz w:val="24"/>
        <w:szCs w:val="24"/>
        <w:lang w:val="ru-RU" w:eastAsia="en-US" w:bidi="ar-SA"/>
      </w:rPr>
    </w:lvl>
    <w:lvl w:ilvl="1" w:tplc="8C401D5C">
      <w:numFmt w:val="bullet"/>
      <w:lvlText w:val="•"/>
      <w:lvlJc w:val="left"/>
      <w:pPr>
        <w:ind w:left="717" w:hanging="257"/>
      </w:pPr>
      <w:rPr>
        <w:rFonts w:hint="default"/>
        <w:lang w:val="ru-RU" w:eastAsia="en-US" w:bidi="ar-SA"/>
      </w:rPr>
    </w:lvl>
    <w:lvl w:ilvl="2" w:tplc="ACACD81A">
      <w:numFmt w:val="bullet"/>
      <w:lvlText w:val="•"/>
      <w:lvlJc w:val="left"/>
      <w:pPr>
        <w:ind w:left="1334" w:hanging="257"/>
      </w:pPr>
      <w:rPr>
        <w:rFonts w:hint="default"/>
        <w:lang w:val="ru-RU" w:eastAsia="en-US" w:bidi="ar-SA"/>
      </w:rPr>
    </w:lvl>
    <w:lvl w:ilvl="3" w:tplc="12CEB0AE">
      <w:numFmt w:val="bullet"/>
      <w:lvlText w:val="•"/>
      <w:lvlJc w:val="left"/>
      <w:pPr>
        <w:ind w:left="1952" w:hanging="257"/>
      </w:pPr>
      <w:rPr>
        <w:rFonts w:hint="default"/>
        <w:lang w:val="ru-RU" w:eastAsia="en-US" w:bidi="ar-SA"/>
      </w:rPr>
    </w:lvl>
    <w:lvl w:ilvl="4" w:tplc="B42C8784">
      <w:numFmt w:val="bullet"/>
      <w:lvlText w:val="•"/>
      <w:lvlJc w:val="left"/>
      <w:pPr>
        <w:ind w:left="2569" w:hanging="257"/>
      </w:pPr>
      <w:rPr>
        <w:rFonts w:hint="default"/>
        <w:lang w:val="ru-RU" w:eastAsia="en-US" w:bidi="ar-SA"/>
      </w:rPr>
    </w:lvl>
    <w:lvl w:ilvl="5" w:tplc="6DD4FAB0">
      <w:numFmt w:val="bullet"/>
      <w:lvlText w:val="•"/>
      <w:lvlJc w:val="left"/>
      <w:pPr>
        <w:ind w:left="3187" w:hanging="257"/>
      </w:pPr>
      <w:rPr>
        <w:rFonts w:hint="default"/>
        <w:lang w:val="ru-RU" w:eastAsia="en-US" w:bidi="ar-SA"/>
      </w:rPr>
    </w:lvl>
    <w:lvl w:ilvl="6" w:tplc="B9E07D4E">
      <w:numFmt w:val="bullet"/>
      <w:lvlText w:val="•"/>
      <w:lvlJc w:val="left"/>
      <w:pPr>
        <w:ind w:left="3804" w:hanging="257"/>
      </w:pPr>
      <w:rPr>
        <w:rFonts w:hint="default"/>
        <w:lang w:val="ru-RU" w:eastAsia="en-US" w:bidi="ar-SA"/>
      </w:rPr>
    </w:lvl>
    <w:lvl w:ilvl="7" w:tplc="9F2CE9CA">
      <w:numFmt w:val="bullet"/>
      <w:lvlText w:val="•"/>
      <w:lvlJc w:val="left"/>
      <w:pPr>
        <w:ind w:left="4421" w:hanging="257"/>
      </w:pPr>
      <w:rPr>
        <w:rFonts w:hint="default"/>
        <w:lang w:val="ru-RU" w:eastAsia="en-US" w:bidi="ar-SA"/>
      </w:rPr>
    </w:lvl>
    <w:lvl w:ilvl="8" w:tplc="A5845BF0">
      <w:numFmt w:val="bullet"/>
      <w:lvlText w:val="•"/>
      <w:lvlJc w:val="left"/>
      <w:pPr>
        <w:ind w:left="5039" w:hanging="257"/>
      </w:pPr>
      <w:rPr>
        <w:rFonts w:hint="default"/>
        <w:lang w:val="ru-RU" w:eastAsia="en-US" w:bidi="ar-SA"/>
      </w:rPr>
    </w:lvl>
  </w:abstractNum>
  <w:abstractNum w:abstractNumId="83">
    <w:nsid w:val="1E8B66D7"/>
    <w:multiLevelType w:val="hybridMultilevel"/>
    <w:tmpl w:val="3B823F6A"/>
    <w:lvl w:ilvl="0" w:tplc="2F402A70">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8CE6EC64">
      <w:numFmt w:val="bullet"/>
      <w:lvlText w:val="•"/>
      <w:lvlJc w:val="left"/>
      <w:pPr>
        <w:ind w:left="861" w:hanging="144"/>
      </w:pPr>
      <w:rPr>
        <w:rFonts w:hint="default"/>
        <w:lang w:val="ru-RU" w:eastAsia="en-US" w:bidi="ar-SA"/>
      </w:rPr>
    </w:lvl>
    <w:lvl w:ilvl="2" w:tplc="578E5B5E">
      <w:numFmt w:val="bullet"/>
      <w:lvlText w:val="•"/>
      <w:lvlJc w:val="left"/>
      <w:pPr>
        <w:ind w:left="1462" w:hanging="144"/>
      </w:pPr>
      <w:rPr>
        <w:rFonts w:hint="default"/>
        <w:lang w:val="ru-RU" w:eastAsia="en-US" w:bidi="ar-SA"/>
      </w:rPr>
    </w:lvl>
    <w:lvl w:ilvl="3" w:tplc="81366EE8">
      <w:numFmt w:val="bullet"/>
      <w:lvlText w:val="•"/>
      <w:lvlJc w:val="left"/>
      <w:pPr>
        <w:ind w:left="2064" w:hanging="144"/>
      </w:pPr>
      <w:rPr>
        <w:rFonts w:hint="default"/>
        <w:lang w:val="ru-RU" w:eastAsia="en-US" w:bidi="ar-SA"/>
      </w:rPr>
    </w:lvl>
    <w:lvl w:ilvl="4" w:tplc="1DDA855E">
      <w:numFmt w:val="bullet"/>
      <w:lvlText w:val="•"/>
      <w:lvlJc w:val="left"/>
      <w:pPr>
        <w:ind w:left="2665" w:hanging="144"/>
      </w:pPr>
      <w:rPr>
        <w:rFonts w:hint="default"/>
        <w:lang w:val="ru-RU" w:eastAsia="en-US" w:bidi="ar-SA"/>
      </w:rPr>
    </w:lvl>
    <w:lvl w:ilvl="5" w:tplc="CA36FE8C">
      <w:numFmt w:val="bullet"/>
      <w:lvlText w:val="•"/>
      <w:lvlJc w:val="left"/>
      <w:pPr>
        <w:ind w:left="3267" w:hanging="144"/>
      </w:pPr>
      <w:rPr>
        <w:rFonts w:hint="default"/>
        <w:lang w:val="ru-RU" w:eastAsia="en-US" w:bidi="ar-SA"/>
      </w:rPr>
    </w:lvl>
    <w:lvl w:ilvl="6" w:tplc="DF660628">
      <w:numFmt w:val="bullet"/>
      <w:lvlText w:val="•"/>
      <w:lvlJc w:val="left"/>
      <w:pPr>
        <w:ind w:left="3868" w:hanging="144"/>
      </w:pPr>
      <w:rPr>
        <w:rFonts w:hint="default"/>
        <w:lang w:val="ru-RU" w:eastAsia="en-US" w:bidi="ar-SA"/>
      </w:rPr>
    </w:lvl>
    <w:lvl w:ilvl="7" w:tplc="A8AC5A8E">
      <w:numFmt w:val="bullet"/>
      <w:lvlText w:val="•"/>
      <w:lvlJc w:val="left"/>
      <w:pPr>
        <w:ind w:left="4469" w:hanging="144"/>
      </w:pPr>
      <w:rPr>
        <w:rFonts w:hint="default"/>
        <w:lang w:val="ru-RU" w:eastAsia="en-US" w:bidi="ar-SA"/>
      </w:rPr>
    </w:lvl>
    <w:lvl w:ilvl="8" w:tplc="867021AE">
      <w:numFmt w:val="bullet"/>
      <w:lvlText w:val="•"/>
      <w:lvlJc w:val="left"/>
      <w:pPr>
        <w:ind w:left="5071" w:hanging="144"/>
      </w:pPr>
      <w:rPr>
        <w:rFonts w:hint="default"/>
        <w:lang w:val="ru-RU" w:eastAsia="en-US" w:bidi="ar-SA"/>
      </w:rPr>
    </w:lvl>
  </w:abstractNum>
  <w:abstractNum w:abstractNumId="84">
    <w:nsid w:val="1F1364E9"/>
    <w:multiLevelType w:val="hybridMultilevel"/>
    <w:tmpl w:val="14986518"/>
    <w:lvl w:ilvl="0" w:tplc="A4340EBA">
      <w:numFmt w:val="bullet"/>
      <w:lvlText w:val=""/>
      <w:lvlJc w:val="left"/>
      <w:pPr>
        <w:ind w:left="284" w:hanging="176"/>
      </w:pPr>
      <w:rPr>
        <w:rFonts w:ascii="Wingdings" w:eastAsia="Wingdings" w:hAnsi="Wingdings" w:cs="Wingdings" w:hint="default"/>
        <w:w w:val="100"/>
        <w:sz w:val="24"/>
        <w:szCs w:val="24"/>
        <w:lang w:val="ru-RU" w:eastAsia="en-US" w:bidi="ar-SA"/>
      </w:rPr>
    </w:lvl>
    <w:lvl w:ilvl="1" w:tplc="3844F7FE">
      <w:numFmt w:val="bullet"/>
      <w:lvlText w:val="•"/>
      <w:lvlJc w:val="left"/>
      <w:pPr>
        <w:ind w:left="691" w:hanging="176"/>
      </w:pPr>
      <w:rPr>
        <w:rFonts w:hint="default"/>
        <w:lang w:val="ru-RU" w:eastAsia="en-US" w:bidi="ar-SA"/>
      </w:rPr>
    </w:lvl>
    <w:lvl w:ilvl="2" w:tplc="4FC4A37E">
      <w:numFmt w:val="bullet"/>
      <w:lvlText w:val="•"/>
      <w:lvlJc w:val="left"/>
      <w:pPr>
        <w:ind w:left="1102" w:hanging="176"/>
      </w:pPr>
      <w:rPr>
        <w:rFonts w:hint="default"/>
        <w:lang w:val="ru-RU" w:eastAsia="en-US" w:bidi="ar-SA"/>
      </w:rPr>
    </w:lvl>
    <w:lvl w:ilvl="3" w:tplc="82A44744">
      <w:numFmt w:val="bullet"/>
      <w:lvlText w:val="•"/>
      <w:lvlJc w:val="left"/>
      <w:pPr>
        <w:ind w:left="1513" w:hanging="176"/>
      </w:pPr>
      <w:rPr>
        <w:rFonts w:hint="default"/>
        <w:lang w:val="ru-RU" w:eastAsia="en-US" w:bidi="ar-SA"/>
      </w:rPr>
    </w:lvl>
    <w:lvl w:ilvl="4" w:tplc="59E2BF90">
      <w:numFmt w:val="bullet"/>
      <w:lvlText w:val="•"/>
      <w:lvlJc w:val="left"/>
      <w:pPr>
        <w:ind w:left="1924" w:hanging="176"/>
      </w:pPr>
      <w:rPr>
        <w:rFonts w:hint="default"/>
        <w:lang w:val="ru-RU" w:eastAsia="en-US" w:bidi="ar-SA"/>
      </w:rPr>
    </w:lvl>
    <w:lvl w:ilvl="5" w:tplc="75769338">
      <w:numFmt w:val="bullet"/>
      <w:lvlText w:val="•"/>
      <w:lvlJc w:val="left"/>
      <w:pPr>
        <w:ind w:left="2335" w:hanging="176"/>
      </w:pPr>
      <w:rPr>
        <w:rFonts w:hint="default"/>
        <w:lang w:val="ru-RU" w:eastAsia="en-US" w:bidi="ar-SA"/>
      </w:rPr>
    </w:lvl>
    <w:lvl w:ilvl="6" w:tplc="41F832A0">
      <w:numFmt w:val="bullet"/>
      <w:lvlText w:val="•"/>
      <w:lvlJc w:val="left"/>
      <w:pPr>
        <w:ind w:left="2746" w:hanging="176"/>
      </w:pPr>
      <w:rPr>
        <w:rFonts w:hint="default"/>
        <w:lang w:val="ru-RU" w:eastAsia="en-US" w:bidi="ar-SA"/>
      </w:rPr>
    </w:lvl>
    <w:lvl w:ilvl="7" w:tplc="83B2BAD0">
      <w:numFmt w:val="bullet"/>
      <w:lvlText w:val="•"/>
      <w:lvlJc w:val="left"/>
      <w:pPr>
        <w:ind w:left="3157" w:hanging="176"/>
      </w:pPr>
      <w:rPr>
        <w:rFonts w:hint="default"/>
        <w:lang w:val="ru-RU" w:eastAsia="en-US" w:bidi="ar-SA"/>
      </w:rPr>
    </w:lvl>
    <w:lvl w:ilvl="8" w:tplc="623E4016">
      <w:numFmt w:val="bullet"/>
      <w:lvlText w:val="•"/>
      <w:lvlJc w:val="left"/>
      <w:pPr>
        <w:ind w:left="3568" w:hanging="176"/>
      </w:pPr>
      <w:rPr>
        <w:rFonts w:hint="default"/>
        <w:lang w:val="ru-RU" w:eastAsia="en-US" w:bidi="ar-SA"/>
      </w:rPr>
    </w:lvl>
  </w:abstractNum>
  <w:abstractNum w:abstractNumId="85">
    <w:nsid w:val="1FC86688"/>
    <w:multiLevelType w:val="hybridMultilevel"/>
    <w:tmpl w:val="8ADED2A0"/>
    <w:lvl w:ilvl="0" w:tplc="FC865A94">
      <w:numFmt w:val="bullet"/>
      <w:lvlText w:val=""/>
      <w:lvlJc w:val="left"/>
      <w:pPr>
        <w:ind w:left="281" w:hanging="176"/>
      </w:pPr>
      <w:rPr>
        <w:rFonts w:ascii="Wingdings" w:eastAsia="Wingdings" w:hAnsi="Wingdings" w:cs="Wingdings" w:hint="default"/>
        <w:w w:val="100"/>
        <w:sz w:val="24"/>
        <w:szCs w:val="24"/>
        <w:lang w:val="ru-RU" w:eastAsia="en-US" w:bidi="ar-SA"/>
      </w:rPr>
    </w:lvl>
    <w:lvl w:ilvl="1" w:tplc="45AA2084">
      <w:numFmt w:val="bullet"/>
      <w:lvlText w:val="•"/>
      <w:lvlJc w:val="left"/>
      <w:pPr>
        <w:ind w:left="704" w:hanging="176"/>
      </w:pPr>
      <w:rPr>
        <w:rFonts w:hint="default"/>
        <w:lang w:val="ru-RU" w:eastAsia="en-US" w:bidi="ar-SA"/>
      </w:rPr>
    </w:lvl>
    <w:lvl w:ilvl="2" w:tplc="C9E8458E">
      <w:numFmt w:val="bullet"/>
      <w:lvlText w:val="•"/>
      <w:lvlJc w:val="left"/>
      <w:pPr>
        <w:ind w:left="1129" w:hanging="176"/>
      </w:pPr>
      <w:rPr>
        <w:rFonts w:hint="default"/>
        <w:lang w:val="ru-RU" w:eastAsia="en-US" w:bidi="ar-SA"/>
      </w:rPr>
    </w:lvl>
    <w:lvl w:ilvl="3" w:tplc="B6C6489C">
      <w:numFmt w:val="bullet"/>
      <w:lvlText w:val="•"/>
      <w:lvlJc w:val="left"/>
      <w:pPr>
        <w:ind w:left="1554" w:hanging="176"/>
      </w:pPr>
      <w:rPr>
        <w:rFonts w:hint="default"/>
        <w:lang w:val="ru-RU" w:eastAsia="en-US" w:bidi="ar-SA"/>
      </w:rPr>
    </w:lvl>
    <w:lvl w:ilvl="4" w:tplc="16DA2CC6">
      <w:numFmt w:val="bullet"/>
      <w:lvlText w:val="•"/>
      <w:lvlJc w:val="left"/>
      <w:pPr>
        <w:ind w:left="1978" w:hanging="176"/>
      </w:pPr>
      <w:rPr>
        <w:rFonts w:hint="default"/>
        <w:lang w:val="ru-RU" w:eastAsia="en-US" w:bidi="ar-SA"/>
      </w:rPr>
    </w:lvl>
    <w:lvl w:ilvl="5" w:tplc="2AA69736">
      <w:numFmt w:val="bullet"/>
      <w:lvlText w:val="•"/>
      <w:lvlJc w:val="left"/>
      <w:pPr>
        <w:ind w:left="2403" w:hanging="176"/>
      </w:pPr>
      <w:rPr>
        <w:rFonts w:hint="default"/>
        <w:lang w:val="ru-RU" w:eastAsia="en-US" w:bidi="ar-SA"/>
      </w:rPr>
    </w:lvl>
    <w:lvl w:ilvl="6" w:tplc="7E2CD09E">
      <w:numFmt w:val="bullet"/>
      <w:lvlText w:val="•"/>
      <w:lvlJc w:val="left"/>
      <w:pPr>
        <w:ind w:left="2828" w:hanging="176"/>
      </w:pPr>
      <w:rPr>
        <w:rFonts w:hint="default"/>
        <w:lang w:val="ru-RU" w:eastAsia="en-US" w:bidi="ar-SA"/>
      </w:rPr>
    </w:lvl>
    <w:lvl w:ilvl="7" w:tplc="FEAE09B0">
      <w:numFmt w:val="bullet"/>
      <w:lvlText w:val="•"/>
      <w:lvlJc w:val="left"/>
      <w:pPr>
        <w:ind w:left="3252" w:hanging="176"/>
      </w:pPr>
      <w:rPr>
        <w:rFonts w:hint="default"/>
        <w:lang w:val="ru-RU" w:eastAsia="en-US" w:bidi="ar-SA"/>
      </w:rPr>
    </w:lvl>
    <w:lvl w:ilvl="8" w:tplc="01A8F056">
      <w:numFmt w:val="bullet"/>
      <w:lvlText w:val="•"/>
      <w:lvlJc w:val="left"/>
      <w:pPr>
        <w:ind w:left="3677" w:hanging="176"/>
      </w:pPr>
      <w:rPr>
        <w:rFonts w:hint="default"/>
        <w:lang w:val="ru-RU" w:eastAsia="en-US" w:bidi="ar-SA"/>
      </w:rPr>
    </w:lvl>
  </w:abstractNum>
  <w:abstractNum w:abstractNumId="86">
    <w:nsid w:val="1FCE4F03"/>
    <w:multiLevelType w:val="hybridMultilevel"/>
    <w:tmpl w:val="CE8AFF96"/>
    <w:lvl w:ilvl="0" w:tplc="BC1CFF2A">
      <w:start w:val="1"/>
      <w:numFmt w:val="decimal"/>
      <w:lvlText w:val="%1."/>
      <w:lvlJc w:val="left"/>
      <w:pPr>
        <w:ind w:left="592" w:hanging="241"/>
      </w:pPr>
      <w:rPr>
        <w:rFonts w:ascii="Times New Roman" w:eastAsia="Times New Roman" w:hAnsi="Times New Roman" w:cs="Times New Roman" w:hint="default"/>
        <w:w w:val="100"/>
        <w:sz w:val="24"/>
        <w:szCs w:val="24"/>
        <w:lang w:val="ru-RU" w:eastAsia="en-US" w:bidi="ar-SA"/>
      </w:rPr>
    </w:lvl>
    <w:lvl w:ilvl="1" w:tplc="75E8E5CE">
      <w:numFmt w:val="bullet"/>
      <w:lvlText w:val="•"/>
      <w:lvlJc w:val="left"/>
      <w:pPr>
        <w:ind w:left="1637" w:hanging="241"/>
      </w:pPr>
      <w:rPr>
        <w:rFonts w:hint="default"/>
        <w:lang w:val="ru-RU" w:eastAsia="en-US" w:bidi="ar-SA"/>
      </w:rPr>
    </w:lvl>
    <w:lvl w:ilvl="2" w:tplc="8B62B4AA">
      <w:numFmt w:val="bullet"/>
      <w:lvlText w:val="•"/>
      <w:lvlJc w:val="left"/>
      <w:pPr>
        <w:ind w:left="2674" w:hanging="241"/>
      </w:pPr>
      <w:rPr>
        <w:rFonts w:hint="default"/>
        <w:lang w:val="ru-RU" w:eastAsia="en-US" w:bidi="ar-SA"/>
      </w:rPr>
    </w:lvl>
    <w:lvl w:ilvl="3" w:tplc="8C16C55C">
      <w:numFmt w:val="bullet"/>
      <w:lvlText w:val="•"/>
      <w:lvlJc w:val="left"/>
      <w:pPr>
        <w:ind w:left="3711" w:hanging="241"/>
      </w:pPr>
      <w:rPr>
        <w:rFonts w:hint="default"/>
        <w:lang w:val="ru-RU" w:eastAsia="en-US" w:bidi="ar-SA"/>
      </w:rPr>
    </w:lvl>
    <w:lvl w:ilvl="4" w:tplc="0930CE78">
      <w:numFmt w:val="bullet"/>
      <w:lvlText w:val="•"/>
      <w:lvlJc w:val="left"/>
      <w:pPr>
        <w:ind w:left="4748" w:hanging="241"/>
      </w:pPr>
      <w:rPr>
        <w:rFonts w:hint="default"/>
        <w:lang w:val="ru-RU" w:eastAsia="en-US" w:bidi="ar-SA"/>
      </w:rPr>
    </w:lvl>
    <w:lvl w:ilvl="5" w:tplc="65D05F38">
      <w:numFmt w:val="bullet"/>
      <w:lvlText w:val="•"/>
      <w:lvlJc w:val="left"/>
      <w:pPr>
        <w:ind w:left="5785" w:hanging="241"/>
      </w:pPr>
      <w:rPr>
        <w:rFonts w:hint="default"/>
        <w:lang w:val="ru-RU" w:eastAsia="en-US" w:bidi="ar-SA"/>
      </w:rPr>
    </w:lvl>
    <w:lvl w:ilvl="6" w:tplc="6654364E">
      <w:numFmt w:val="bullet"/>
      <w:lvlText w:val="•"/>
      <w:lvlJc w:val="left"/>
      <w:pPr>
        <w:ind w:left="6822" w:hanging="241"/>
      </w:pPr>
      <w:rPr>
        <w:rFonts w:hint="default"/>
        <w:lang w:val="ru-RU" w:eastAsia="en-US" w:bidi="ar-SA"/>
      </w:rPr>
    </w:lvl>
    <w:lvl w:ilvl="7" w:tplc="B39CFF3E">
      <w:numFmt w:val="bullet"/>
      <w:lvlText w:val="•"/>
      <w:lvlJc w:val="left"/>
      <w:pPr>
        <w:ind w:left="7859" w:hanging="241"/>
      </w:pPr>
      <w:rPr>
        <w:rFonts w:hint="default"/>
        <w:lang w:val="ru-RU" w:eastAsia="en-US" w:bidi="ar-SA"/>
      </w:rPr>
    </w:lvl>
    <w:lvl w:ilvl="8" w:tplc="9594E732">
      <w:numFmt w:val="bullet"/>
      <w:lvlText w:val="•"/>
      <w:lvlJc w:val="left"/>
      <w:pPr>
        <w:ind w:left="8896" w:hanging="241"/>
      </w:pPr>
      <w:rPr>
        <w:rFonts w:hint="default"/>
        <w:lang w:val="ru-RU" w:eastAsia="en-US" w:bidi="ar-SA"/>
      </w:rPr>
    </w:lvl>
  </w:abstractNum>
  <w:abstractNum w:abstractNumId="87">
    <w:nsid w:val="20064425"/>
    <w:multiLevelType w:val="hybridMultilevel"/>
    <w:tmpl w:val="DDD82082"/>
    <w:lvl w:ilvl="0" w:tplc="70222248">
      <w:numFmt w:val="bullet"/>
      <w:lvlText w:val="•"/>
      <w:lvlJc w:val="left"/>
      <w:pPr>
        <w:ind w:left="434" w:hanging="327"/>
      </w:pPr>
      <w:rPr>
        <w:rFonts w:ascii="Times New Roman" w:eastAsia="Times New Roman" w:hAnsi="Times New Roman" w:cs="Times New Roman" w:hint="default"/>
        <w:w w:val="100"/>
        <w:sz w:val="24"/>
        <w:szCs w:val="24"/>
        <w:lang w:val="ru-RU" w:eastAsia="en-US" w:bidi="ar-SA"/>
      </w:rPr>
    </w:lvl>
    <w:lvl w:ilvl="1" w:tplc="6A2A2712">
      <w:numFmt w:val="bullet"/>
      <w:lvlText w:val="•"/>
      <w:lvlJc w:val="left"/>
      <w:pPr>
        <w:ind w:left="987" w:hanging="327"/>
      </w:pPr>
      <w:rPr>
        <w:rFonts w:hint="default"/>
        <w:lang w:val="ru-RU" w:eastAsia="en-US" w:bidi="ar-SA"/>
      </w:rPr>
    </w:lvl>
    <w:lvl w:ilvl="2" w:tplc="34DC48F2">
      <w:numFmt w:val="bullet"/>
      <w:lvlText w:val="•"/>
      <w:lvlJc w:val="left"/>
      <w:pPr>
        <w:ind w:left="1534" w:hanging="327"/>
      </w:pPr>
      <w:rPr>
        <w:rFonts w:hint="default"/>
        <w:lang w:val="ru-RU" w:eastAsia="en-US" w:bidi="ar-SA"/>
      </w:rPr>
    </w:lvl>
    <w:lvl w:ilvl="3" w:tplc="EA86B514">
      <w:numFmt w:val="bullet"/>
      <w:lvlText w:val="•"/>
      <w:lvlJc w:val="left"/>
      <w:pPr>
        <w:ind w:left="2082" w:hanging="327"/>
      </w:pPr>
      <w:rPr>
        <w:rFonts w:hint="default"/>
        <w:lang w:val="ru-RU" w:eastAsia="en-US" w:bidi="ar-SA"/>
      </w:rPr>
    </w:lvl>
    <w:lvl w:ilvl="4" w:tplc="6D96848C">
      <w:numFmt w:val="bullet"/>
      <w:lvlText w:val="•"/>
      <w:lvlJc w:val="left"/>
      <w:pPr>
        <w:ind w:left="2629" w:hanging="327"/>
      </w:pPr>
      <w:rPr>
        <w:rFonts w:hint="default"/>
        <w:lang w:val="ru-RU" w:eastAsia="en-US" w:bidi="ar-SA"/>
      </w:rPr>
    </w:lvl>
    <w:lvl w:ilvl="5" w:tplc="52D89F64">
      <w:numFmt w:val="bullet"/>
      <w:lvlText w:val="•"/>
      <w:lvlJc w:val="left"/>
      <w:pPr>
        <w:ind w:left="3177" w:hanging="327"/>
      </w:pPr>
      <w:rPr>
        <w:rFonts w:hint="default"/>
        <w:lang w:val="ru-RU" w:eastAsia="en-US" w:bidi="ar-SA"/>
      </w:rPr>
    </w:lvl>
    <w:lvl w:ilvl="6" w:tplc="4C70BD1C">
      <w:numFmt w:val="bullet"/>
      <w:lvlText w:val="•"/>
      <w:lvlJc w:val="left"/>
      <w:pPr>
        <w:ind w:left="3724" w:hanging="327"/>
      </w:pPr>
      <w:rPr>
        <w:rFonts w:hint="default"/>
        <w:lang w:val="ru-RU" w:eastAsia="en-US" w:bidi="ar-SA"/>
      </w:rPr>
    </w:lvl>
    <w:lvl w:ilvl="7" w:tplc="58B0CE02">
      <w:numFmt w:val="bullet"/>
      <w:lvlText w:val="•"/>
      <w:lvlJc w:val="left"/>
      <w:pPr>
        <w:ind w:left="4271" w:hanging="327"/>
      </w:pPr>
      <w:rPr>
        <w:rFonts w:hint="default"/>
        <w:lang w:val="ru-RU" w:eastAsia="en-US" w:bidi="ar-SA"/>
      </w:rPr>
    </w:lvl>
    <w:lvl w:ilvl="8" w:tplc="AD424A72">
      <w:numFmt w:val="bullet"/>
      <w:lvlText w:val="•"/>
      <w:lvlJc w:val="left"/>
      <w:pPr>
        <w:ind w:left="4819" w:hanging="327"/>
      </w:pPr>
      <w:rPr>
        <w:rFonts w:hint="default"/>
        <w:lang w:val="ru-RU" w:eastAsia="en-US" w:bidi="ar-SA"/>
      </w:rPr>
    </w:lvl>
  </w:abstractNum>
  <w:abstractNum w:abstractNumId="88">
    <w:nsid w:val="204C3F80"/>
    <w:multiLevelType w:val="hybridMultilevel"/>
    <w:tmpl w:val="8F8A3C8A"/>
    <w:lvl w:ilvl="0" w:tplc="0482675C">
      <w:numFmt w:val="bullet"/>
      <w:lvlText w:val="•"/>
      <w:lvlJc w:val="left"/>
      <w:pPr>
        <w:ind w:left="396" w:hanging="288"/>
      </w:pPr>
      <w:rPr>
        <w:rFonts w:ascii="Times New Roman" w:eastAsia="Times New Roman" w:hAnsi="Times New Roman" w:cs="Times New Roman" w:hint="default"/>
        <w:w w:val="100"/>
        <w:sz w:val="24"/>
        <w:szCs w:val="24"/>
        <w:lang w:val="ru-RU" w:eastAsia="en-US" w:bidi="ar-SA"/>
      </w:rPr>
    </w:lvl>
    <w:lvl w:ilvl="1" w:tplc="BC4A0ED2">
      <w:numFmt w:val="bullet"/>
      <w:lvlText w:val="•"/>
      <w:lvlJc w:val="left"/>
      <w:pPr>
        <w:ind w:left="951" w:hanging="288"/>
      </w:pPr>
      <w:rPr>
        <w:rFonts w:hint="default"/>
        <w:lang w:val="ru-RU" w:eastAsia="en-US" w:bidi="ar-SA"/>
      </w:rPr>
    </w:lvl>
    <w:lvl w:ilvl="2" w:tplc="009CAF62">
      <w:numFmt w:val="bullet"/>
      <w:lvlText w:val="•"/>
      <w:lvlJc w:val="left"/>
      <w:pPr>
        <w:ind w:left="1502" w:hanging="288"/>
      </w:pPr>
      <w:rPr>
        <w:rFonts w:hint="default"/>
        <w:lang w:val="ru-RU" w:eastAsia="en-US" w:bidi="ar-SA"/>
      </w:rPr>
    </w:lvl>
    <w:lvl w:ilvl="3" w:tplc="C28616A2">
      <w:numFmt w:val="bullet"/>
      <w:lvlText w:val="•"/>
      <w:lvlJc w:val="left"/>
      <w:pPr>
        <w:ind w:left="2054" w:hanging="288"/>
      </w:pPr>
      <w:rPr>
        <w:rFonts w:hint="default"/>
        <w:lang w:val="ru-RU" w:eastAsia="en-US" w:bidi="ar-SA"/>
      </w:rPr>
    </w:lvl>
    <w:lvl w:ilvl="4" w:tplc="A3127C44">
      <w:numFmt w:val="bullet"/>
      <w:lvlText w:val="•"/>
      <w:lvlJc w:val="left"/>
      <w:pPr>
        <w:ind w:left="2605" w:hanging="288"/>
      </w:pPr>
      <w:rPr>
        <w:rFonts w:hint="default"/>
        <w:lang w:val="ru-RU" w:eastAsia="en-US" w:bidi="ar-SA"/>
      </w:rPr>
    </w:lvl>
    <w:lvl w:ilvl="5" w:tplc="B93E0C26">
      <w:numFmt w:val="bullet"/>
      <w:lvlText w:val="•"/>
      <w:lvlJc w:val="left"/>
      <w:pPr>
        <w:ind w:left="3157" w:hanging="288"/>
      </w:pPr>
      <w:rPr>
        <w:rFonts w:hint="default"/>
        <w:lang w:val="ru-RU" w:eastAsia="en-US" w:bidi="ar-SA"/>
      </w:rPr>
    </w:lvl>
    <w:lvl w:ilvl="6" w:tplc="549A219A">
      <w:numFmt w:val="bullet"/>
      <w:lvlText w:val="•"/>
      <w:lvlJc w:val="left"/>
      <w:pPr>
        <w:ind w:left="3708" w:hanging="288"/>
      </w:pPr>
      <w:rPr>
        <w:rFonts w:hint="default"/>
        <w:lang w:val="ru-RU" w:eastAsia="en-US" w:bidi="ar-SA"/>
      </w:rPr>
    </w:lvl>
    <w:lvl w:ilvl="7" w:tplc="5308CF2A">
      <w:numFmt w:val="bullet"/>
      <w:lvlText w:val="•"/>
      <w:lvlJc w:val="left"/>
      <w:pPr>
        <w:ind w:left="4259" w:hanging="288"/>
      </w:pPr>
      <w:rPr>
        <w:rFonts w:hint="default"/>
        <w:lang w:val="ru-RU" w:eastAsia="en-US" w:bidi="ar-SA"/>
      </w:rPr>
    </w:lvl>
    <w:lvl w:ilvl="8" w:tplc="0BD66946">
      <w:numFmt w:val="bullet"/>
      <w:lvlText w:val="•"/>
      <w:lvlJc w:val="left"/>
      <w:pPr>
        <w:ind w:left="4811" w:hanging="288"/>
      </w:pPr>
      <w:rPr>
        <w:rFonts w:hint="default"/>
        <w:lang w:val="ru-RU" w:eastAsia="en-US" w:bidi="ar-SA"/>
      </w:rPr>
    </w:lvl>
  </w:abstractNum>
  <w:abstractNum w:abstractNumId="89">
    <w:nsid w:val="20C554E8"/>
    <w:multiLevelType w:val="hybridMultilevel"/>
    <w:tmpl w:val="1CF8D71E"/>
    <w:lvl w:ilvl="0" w:tplc="24F056EC">
      <w:numFmt w:val="bullet"/>
      <w:lvlText w:val="–"/>
      <w:lvlJc w:val="left"/>
      <w:pPr>
        <w:ind w:left="466" w:hanging="180"/>
      </w:pPr>
      <w:rPr>
        <w:rFonts w:ascii="Times New Roman" w:eastAsia="Times New Roman" w:hAnsi="Times New Roman" w:cs="Times New Roman" w:hint="default"/>
        <w:w w:val="100"/>
        <w:sz w:val="24"/>
        <w:szCs w:val="24"/>
        <w:lang w:val="ru-RU" w:eastAsia="en-US" w:bidi="ar-SA"/>
      </w:rPr>
    </w:lvl>
    <w:lvl w:ilvl="1" w:tplc="26A291DA">
      <w:numFmt w:val="bullet"/>
      <w:lvlText w:val="•"/>
      <w:lvlJc w:val="left"/>
      <w:pPr>
        <w:ind w:left="1486" w:hanging="180"/>
      </w:pPr>
      <w:rPr>
        <w:rFonts w:hint="default"/>
        <w:lang w:val="ru-RU" w:eastAsia="en-US" w:bidi="ar-SA"/>
      </w:rPr>
    </w:lvl>
    <w:lvl w:ilvl="2" w:tplc="E990DAFC">
      <w:numFmt w:val="bullet"/>
      <w:lvlText w:val="•"/>
      <w:lvlJc w:val="left"/>
      <w:pPr>
        <w:ind w:left="2513" w:hanging="180"/>
      </w:pPr>
      <w:rPr>
        <w:rFonts w:hint="default"/>
        <w:lang w:val="ru-RU" w:eastAsia="en-US" w:bidi="ar-SA"/>
      </w:rPr>
    </w:lvl>
    <w:lvl w:ilvl="3" w:tplc="77A6851A">
      <w:numFmt w:val="bullet"/>
      <w:lvlText w:val="•"/>
      <w:lvlJc w:val="left"/>
      <w:pPr>
        <w:ind w:left="3539" w:hanging="180"/>
      </w:pPr>
      <w:rPr>
        <w:rFonts w:hint="default"/>
        <w:lang w:val="ru-RU" w:eastAsia="en-US" w:bidi="ar-SA"/>
      </w:rPr>
    </w:lvl>
    <w:lvl w:ilvl="4" w:tplc="DD243DDA">
      <w:numFmt w:val="bullet"/>
      <w:lvlText w:val="•"/>
      <w:lvlJc w:val="left"/>
      <w:pPr>
        <w:ind w:left="4566" w:hanging="180"/>
      </w:pPr>
      <w:rPr>
        <w:rFonts w:hint="default"/>
        <w:lang w:val="ru-RU" w:eastAsia="en-US" w:bidi="ar-SA"/>
      </w:rPr>
    </w:lvl>
    <w:lvl w:ilvl="5" w:tplc="6484BA54">
      <w:numFmt w:val="bullet"/>
      <w:lvlText w:val="•"/>
      <w:lvlJc w:val="left"/>
      <w:pPr>
        <w:ind w:left="5593" w:hanging="180"/>
      </w:pPr>
      <w:rPr>
        <w:rFonts w:hint="default"/>
        <w:lang w:val="ru-RU" w:eastAsia="en-US" w:bidi="ar-SA"/>
      </w:rPr>
    </w:lvl>
    <w:lvl w:ilvl="6" w:tplc="E2CEADE0">
      <w:numFmt w:val="bullet"/>
      <w:lvlText w:val="•"/>
      <w:lvlJc w:val="left"/>
      <w:pPr>
        <w:ind w:left="6619" w:hanging="180"/>
      </w:pPr>
      <w:rPr>
        <w:rFonts w:hint="default"/>
        <w:lang w:val="ru-RU" w:eastAsia="en-US" w:bidi="ar-SA"/>
      </w:rPr>
    </w:lvl>
    <w:lvl w:ilvl="7" w:tplc="E6C83E04">
      <w:numFmt w:val="bullet"/>
      <w:lvlText w:val="•"/>
      <w:lvlJc w:val="left"/>
      <w:pPr>
        <w:ind w:left="7646" w:hanging="180"/>
      </w:pPr>
      <w:rPr>
        <w:rFonts w:hint="default"/>
        <w:lang w:val="ru-RU" w:eastAsia="en-US" w:bidi="ar-SA"/>
      </w:rPr>
    </w:lvl>
    <w:lvl w:ilvl="8" w:tplc="A036DE36">
      <w:numFmt w:val="bullet"/>
      <w:lvlText w:val="•"/>
      <w:lvlJc w:val="left"/>
      <w:pPr>
        <w:ind w:left="8673" w:hanging="180"/>
      </w:pPr>
      <w:rPr>
        <w:rFonts w:hint="default"/>
        <w:lang w:val="ru-RU" w:eastAsia="en-US" w:bidi="ar-SA"/>
      </w:rPr>
    </w:lvl>
  </w:abstractNum>
  <w:abstractNum w:abstractNumId="90">
    <w:nsid w:val="211C6F18"/>
    <w:multiLevelType w:val="hybridMultilevel"/>
    <w:tmpl w:val="83EC8D06"/>
    <w:lvl w:ilvl="0" w:tplc="A3BA9C60">
      <w:start w:val="1"/>
      <w:numFmt w:val="decimal"/>
      <w:lvlText w:val="%1."/>
      <w:lvlJc w:val="left"/>
      <w:pPr>
        <w:ind w:left="682" w:hanging="240"/>
      </w:pPr>
      <w:rPr>
        <w:rFonts w:ascii="Times New Roman" w:eastAsia="Times New Roman" w:hAnsi="Times New Roman" w:cs="Times New Roman" w:hint="default"/>
        <w:w w:val="100"/>
        <w:sz w:val="24"/>
        <w:szCs w:val="24"/>
        <w:lang w:val="ru-RU" w:eastAsia="en-US" w:bidi="ar-SA"/>
      </w:rPr>
    </w:lvl>
    <w:lvl w:ilvl="1" w:tplc="A3045E40">
      <w:numFmt w:val="bullet"/>
      <w:lvlText w:val="•"/>
      <w:lvlJc w:val="left"/>
      <w:pPr>
        <w:ind w:left="1684" w:hanging="240"/>
      </w:pPr>
      <w:rPr>
        <w:rFonts w:hint="default"/>
        <w:lang w:val="ru-RU" w:eastAsia="en-US" w:bidi="ar-SA"/>
      </w:rPr>
    </w:lvl>
    <w:lvl w:ilvl="2" w:tplc="29C61ABC">
      <w:numFmt w:val="bullet"/>
      <w:lvlText w:val="•"/>
      <w:lvlJc w:val="left"/>
      <w:pPr>
        <w:ind w:left="2689" w:hanging="240"/>
      </w:pPr>
      <w:rPr>
        <w:rFonts w:hint="default"/>
        <w:lang w:val="ru-RU" w:eastAsia="en-US" w:bidi="ar-SA"/>
      </w:rPr>
    </w:lvl>
    <w:lvl w:ilvl="3" w:tplc="269A2760">
      <w:numFmt w:val="bullet"/>
      <w:lvlText w:val="•"/>
      <w:lvlJc w:val="left"/>
      <w:pPr>
        <w:ind w:left="3693" w:hanging="240"/>
      </w:pPr>
      <w:rPr>
        <w:rFonts w:hint="default"/>
        <w:lang w:val="ru-RU" w:eastAsia="en-US" w:bidi="ar-SA"/>
      </w:rPr>
    </w:lvl>
    <w:lvl w:ilvl="4" w:tplc="FB3A86B8">
      <w:numFmt w:val="bullet"/>
      <w:lvlText w:val="•"/>
      <w:lvlJc w:val="left"/>
      <w:pPr>
        <w:ind w:left="4698" w:hanging="240"/>
      </w:pPr>
      <w:rPr>
        <w:rFonts w:hint="default"/>
        <w:lang w:val="ru-RU" w:eastAsia="en-US" w:bidi="ar-SA"/>
      </w:rPr>
    </w:lvl>
    <w:lvl w:ilvl="5" w:tplc="C122DEF4">
      <w:numFmt w:val="bullet"/>
      <w:lvlText w:val="•"/>
      <w:lvlJc w:val="left"/>
      <w:pPr>
        <w:ind w:left="5703" w:hanging="240"/>
      </w:pPr>
      <w:rPr>
        <w:rFonts w:hint="default"/>
        <w:lang w:val="ru-RU" w:eastAsia="en-US" w:bidi="ar-SA"/>
      </w:rPr>
    </w:lvl>
    <w:lvl w:ilvl="6" w:tplc="F026AAF6">
      <w:numFmt w:val="bullet"/>
      <w:lvlText w:val="•"/>
      <w:lvlJc w:val="left"/>
      <w:pPr>
        <w:ind w:left="6707" w:hanging="240"/>
      </w:pPr>
      <w:rPr>
        <w:rFonts w:hint="default"/>
        <w:lang w:val="ru-RU" w:eastAsia="en-US" w:bidi="ar-SA"/>
      </w:rPr>
    </w:lvl>
    <w:lvl w:ilvl="7" w:tplc="4D701E7E">
      <w:numFmt w:val="bullet"/>
      <w:lvlText w:val="•"/>
      <w:lvlJc w:val="left"/>
      <w:pPr>
        <w:ind w:left="7712" w:hanging="240"/>
      </w:pPr>
      <w:rPr>
        <w:rFonts w:hint="default"/>
        <w:lang w:val="ru-RU" w:eastAsia="en-US" w:bidi="ar-SA"/>
      </w:rPr>
    </w:lvl>
    <w:lvl w:ilvl="8" w:tplc="3FB4465E">
      <w:numFmt w:val="bullet"/>
      <w:lvlText w:val="•"/>
      <w:lvlJc w:val="left"/>
      <w:pPr>
        <w:ind w:left="8717" w:hanging="240"/>
      </w:pPr>
      <w:rPr>
        <w:rFonts w:hint="default"/>
        <w:lang w:val="ru-RU" w:eastAsia="en-US" w:bidi="ar-SA"/>
      </w:rPr>
    </w:lvl>
  </w:abstractNum>
  <w:abstractNum w:abstractNumId="91">
    <w:nsid w:val="228806FB"/>
    <w:multiLevelType w:val="hybridMultilevel"/>
    <w:tmpl w:val="EC260A6C"/>
    <w:lvl w:ilvl="0" w:tplc="4276F3DE">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4C9C855E">
      <w:numFmt w:val="bullet"/>
      <w:lvlText w:val="•"/>
      <w:lvlJc w:val="left"/>
      <w:pPr>
        <w:ind w:left="619" w:hanging="144"/>
      </w:pPr>
      <w:rPr>
        <w:rFonts w:hint="default"/>
        <w:lang w:val="ru-RU" w:eastAsia="en-US" w:bidi="ar-SA"/>
      </w:rPr>
    </w:lvl>
    <w:lvl w:ilvl="2" w:tplc="D0365052">
      <w:numFmt w:val="bullet"/>
      <w:lvlText w:val="•"/>
      <w:lvlJc w:val="left"/>
      <w:pPr>
        <w:ind w:left="1139" w:hanging="144"/>
      </w:pPr>
      <w:rPr>
        <w:rFonts w:hint="default"/>
        <w:lang w:val="ru-RU" w:eastAsia="en-US" w:bidi="ar-SA"/>
      </w:rPr>
    </w:lvl>
    <w:lvl w:ilvl="3" w:tplc="EF30C7FA">
      <w:numFmt w:val="bullet"/>
      <w:lvlText w:val="•"/>
      <w:lvlJc w:val="left"/>
      <w:pPr>
        <w:ind w:left="1659" w:hanging="144"/>
      </w:pPr>
      <w:rPr>
        <w:rFonts w:hint="default"/>
        <w:lang w:val="ru-RU" w:eastAsia="en-US" w:bidi="ar-SA"/>
      </w:rPr>
    </w:lvl>
    <w:lvl w:ilvl="4" w:tplc="60A8703A">
      <w:numFmt w:val="bullet"/>
      <w:lvlText w:val="•"/>
      <w:lvlJc w:val="left"/>
      <w:pPr>
        <w:ind w:left="2178" w:hanging="144"/>
      </w:pPr>
      <w:rPr>
        <w:rFonts w:hint="default"/>
        <w:lang w:val="ru-RU" w:eastAsia="en-US" w:bidi="ar-SA"/>
      </w:rPr>
    </w:lvl>
    <w:lvl w:ilvl="5" w:tplc="EFCA9EFC">
      <w:numFmt w:val="bullet"/>
      <w:lvlText w:val="•"/>
      <w:lvlJc w:val="left"/>
      <w:pPr>
        <w:ind w:left="2698" w:hanging="144"/>
      </w:pPr>
      <w:rPr>
        <w:rFonts w:hint="default"/>
        <w:lang w:val="ru-RU" w:eastAsia="en-US" w:bidi="ar-SA"/>
      </w:rPr>
    </w:lvl>
    <w:lvl w:ilvl="6" w:tplc="9FDC4856">
      <w:numFmt w:val="bullet"/>
      <w:lvlText w:val="•"/>
      <w:lvlJc w:val="left"/>
      <w:pPr>
        <w:ind w:left="3218" w:hanging="144"/>
      </w:pPr>
      <w:rPr>
        <w:rFonts w:hint="default"/>
        <w:lang w:val="ru-RU" w:eastAsia="en-US" w:bidi="ar-SA"/>
      </w:rPr>
    </w:lvl>
    <w:lvl w:ilvl="7" w:tplc="9CE0BCBE">
      <w:numFmt w:val="bullet"/>
      <w:lvlText w:val="•"/>
      <w:lvlJc w:val="left"/>
      <w:pPr>
        <w:ind w:left="3737" w:hanging="144"/>
      </w:pPr>
      <w:rPr>
        <w:rFonts w:hint="default"/>
        <w:lang w:val="ru-RU" w:eastAsia="en-US" w:bidi="ar-SA"/>
      </w:rPr>
    </w:lvl>
    <w:lvl w:ilvl="8" w:tplc="6AA22CA0">
      <w:numFmt w:val="bullet"/>
      <w:lvlText w:val="•"/>
      <w:lvlJc w:val="left"/>
      <w:pPr>
        <w:ind w:left="4257" w:hanging="144"/>
      </w:pPr>
      <w:rPr>
        <w:rFonts w:hint="default"/>
        <w:lang w:val="ru-RU" w:eastAsia="en-US" w:bidi="ar-SA"/>
      </w:rPr>
    </w:lvl>
  </w:abstractNum>
  <w:abstractNum w:abstractNumId="92">
    <w:nsid w:val="228F0AC6"/>
    <w:multiLevelType w:val="hybridMultilevel"/>
    <w:tmpl w:val="FA08C16A"/>
    <w:lvl w:ilvl="0" w:tplc="92600CA8">
      <w:numFmt w:val="bullet"/>
      <w:lvlText w:val="•"/>
      <w:lvlJc w:val="left"/>
      <w:pPr>
        <w:ind w:left="139" w:hanging="144"/>
      </w:pPr>
      <w:rPr>
        <w:rFonts w:ascii="Times New Roman" w:eastAsia="Times New Roman" w:hAnsi="Times New Roman" w:cs="Times New Roman" w:hint="default"/>
        <w:w w:val="100"/>
        <w:sz w:val="24"/>
        <w:szCs w:val="24"/>
        <w:lang w:val="ru-RU" w:eastAsia="en-US" w:bidi="ar-SA"/>
      </w:rPr>
    </w:lvl>
    <w:lvl w:ilvl="1" w:tplc="F9FA8B70">
      <w:numFmt w:val="bullet"/>
      <w:lvlText w:val="•"/>
      <w:lvlJc w:val="left"/>
      <w:pPr>
        <w:ind w:left="1223" w:hanging="144"/>
      </w:pPr>
      <w:rPr>
        <w:rFonts w:hint="default"/>
        <w:lang w:val="ru-RU" w:eastAsia="en-US" w:bidi="ar-SA"/>
      </w:rPr>
    </w:lvl>
    <w:lvl w:ilvl="2" w:tplc="BA945BB6">
      <w:numFmt w:val="bullet"/>
      <w:lvlText w:val="•"/>
      <w:lvlJc w:val="left"/>
      <w:pPr>
        <w:ind w:left="2306" w:hanging="144"/>
      </w:pPr>
      <w:rPr>
        <w:rFonts w:hint="default"/>
        <w:lang w:val="ru-RU" w:eastAsia="en-US" w:bidi="ar-SA"/>
      </w:rPr>
    </w:lvl>
    <w:lvl w:ilvl="3" w:tplc="CC9874C8">
      <w:numFmt w:val="bullet"/>
      <w:lvlText w:val="•"/>
      <w:lvlJc w:val="left"/>
      <w:pPr>
        <w:ind w:left="3389" w:hanging="144"/>
      </w:pPr>
      <w:rPr>
        <w:rFonts w:hint="default"/>
        <w:lang w:val="ru-RU" w:eastAsia="en-US" w:bidi="ar-SA"/>
      </w:rPr>
    </w:lvl>
    <w:lvl w:ilvl="4" w:tplc="86A864FE">
      <w:numFmt w:val="bullet"/>
      <w:lvlText w:val="•"/>
      <w:lvlJc w:val="left"/>
      <w:pPr>
        <w:ind w:left="4472" w:hanging="144"/>
      </w:pPr>
      <w:rPr>
        <w:rFonts w:hint="default"/>
        <w:lang w:val="ru-RU" w:eastAsia="en-US" w:bidi="ar-SA"/>
      </w:rPr>
    </w:lvl>
    <w:lvl w:ilvl="5" w:tplc="E270A192">
      <w:numFmt w:val="bullet"/>
      <w:lvlText w:val="•"/>
      <w:lvlJc w:val="left"/>
      <w:pPr>
        <w:ind w:left="5555" w:hanging="144"/>
      </w:pPr>
      <w:rPr>
        <w:rFonts w:hint="default"/>
        <w:lang w:val="ru-RU" w:eastAsia="en-US" w:bidi="ar-SA"/>
      </w:rPr>
    </w:lvl>
    <w:lvl w:ilvl="6" w:tplc="CA3A9958">
      <w:numFmt w:val="bullet"/>
      <w:lvlText w:val="•"/>
      <w:lvlJc w:val="left"/>
      <w:pPr>
        <w:ind w:left="6638" w:hanging="144"/>
      </w:pPr>
      <w:rPr>
        <w:rFonts w:hint="default"/>
        <w:lang w:val="ru-RU" w:eastAsia="en-US" w:bidi="ar-SA"/>
      </w:rPr>
    </w:lvl>
    <w:lvl w:ilvl="7" w:tplc="5A7C9DF0">
      <w:numFmt w:val="bullet"/>
      <w:lvlText w:val="•"/>
      <w:lvlJc w:val="left"/>
      <w:pPr>
        <w:ind w:left="7721" w:hanging="144"/>
      </w:pPr>
      <w:rPr>
        <w:rFonts w:hint="default"/>
        <w:lang w:val="ru-RU" w:eastAsia="en-US" w:bidi="ar-SA"/>
      </w:rPr>
    </w:lvl>
    <w:lvl w:ilvl="8" w:tplc="ACC4503C">
      <w:numFmt w:val="bullet"/>
      <w:lvlText w:val="•"/>
      <w:lvlJc w:val="left"/>
      <w:pPr>
        <w:ind w:left="8804" w:hanging="144"/>
      </w:pPr>
      <w:rPr>
        <w:rFonts w:hint="default"/>
        <w:lang w:val="ru-RU" w:eastAsia="en-US" w:bidi="ar-SA"/>
      </w:rPr>
    </w:lvl>
  </w:abstractNum>
  <w:abstractNum w:abstractNumId="93">
    <w:nsid w:val="22AD0BDB"/>
    <w:multiLevelType w:val="hybridMultilevel"/>
    <w:tmpl w:val="F8349234"/>
    <w:lvl w:ilvl="0" w:tplc="7CD435E4">
      <w:numFmt w:val="bullet"/>
      <w:lvlText w:val="•"/>
      <w:lvlJc w:val="left"/>
      <w:pPr>
        <w:ind w:left="122" w:hanging="144"/>
      </w:pPr>
      <w:rPr>
        <w:rFonts w:ascii="Times New Roman" w:eastAsia="Times New Roman" w:hAnsi="Times New Roman" w:cs="Times New Roman" w:hint="default"/>
        <w:w w:val="100"/>
        <w:sz w:val="24"/>
        <w:szCs w:val="24"/>
        <w:lang w:val="ru-RU" w:eastAsia="en-US" w:bidi="ar-SA"/>
      </w:rPr>
    </w:lvl>
    <w:lvl w:ilvl="1" w:tplc="CEA4FB94">
      <w:numFmt w:val="bullet"/>
      <w:lvlText w:val="•"/>
      <w:lvlJc w:val="left"/>
      <w:pPr>
        <w:ind w:left="1068" w:hanging="144"/>
      </w:pPr>
      <w:rPr>
        <w:rFonts w:hint="default"/>
        <w:lang w:val="ru-RU" w:eastAsia="en-US" w:bidi="ar-SA"/>
      </w:rPr>
    </w:lvl>
    <w:lvl w:ilvl="2" w:tplc="267EFBA8">
      <w:numFmt w:val="bullet"/>
      <w:lvlText w:val="•"/>
      <w:lvlJc w:val="left"/>
      <w:pPr>
        <w:ind w:left="2017" w:hanging="144"/>
      </w:pPr>
      <w:rPr>
        <w:rFonts w:hint="default"/>
        <w:lang w:val="ru-RU" w:eastAsia="en-US" w:bidi="ar-SA"/>
      </w:rPr>
    </w:lvl>
    <w:lvl w:ilvl="3" w:tplc="15BEA2C4">
      <w:numFmt w:val="bullet"/>
      <w:lvlText w:val="•"/>
      <w:lvlJc w:val="left"/>
      <w:pPr>
        <w:ind w:left="2965" w:hanging="144"/>
      </w:pPr>
      <w:rPr>
        <w:rFonts w:hint="default"/>
        <w:lang w:val="ru-RU" w:eastAsia="en-US" w:bidi="ar-SA"/>
      </w:rPr>
    </w:lvl>
    <w:lvl w:ilvl="4" w:tplc="A9C8CAE8">
      <w:numFmt w:val="bullet"/>
      <w:lvlText w:val="•"/>
      <w:lvlJc w:val="left"/>
      <w:pPr>
        <w:ind w:left="3914" w:hanging="144"/>
      </w:pPr>
      <w:rPr>
        <w:rFonts w:hint="default"/>
        <w:lang w:val="ru-RU" w:eastAsia="en-US" w:bidi="ar-SA"/>
      </w:rPr>
    </w:lvl>
    <w:lvl w:ilvl="5" w:tplc="A322CFE2">
      <w:numFmt w:val="bullet"/>
      <w:lvlText w:val="•"/>
      <w:lvlJc w:val="left"/>
      <w:pPr>
        <w:ind w:left="4863" w:hanging="144"/>
      </w:pPr>
      <w:rPr>
        <w:rFonts w:hint="default"/>
        <w:lang w:val="ru-RU" w:eastAsia="en-US" w:bidi="ar-SA"/>
      </w:rPr>
    </w:lvl>
    <w:lvl w:ilvl="6" w:tplc="C99ACB7A">
      <w:numFmt w:val="bullet"/>
      <w:lvlText w:val="•"/>
      <w:lvlJc w:val="left"/>
      <w:pPr>
        <w:ind w:left="5811" w:hanging="144"/>
      </w:pPr>
      <w:rPr>
        <w:rFonts w:hint="default"/>
        <w:lang w:val="ru-RU" w:eastAsia="en-US" w:bidi="ar-SA"/>
      </w:rPr>
    </w:lvl>
    <w:lvl w:ilvl="7" w:tplc="A50C6E88">
      <w:numFmt w:val="bullet"/>
      <w:lvlText w:val="•"/>
      <w:lvlJc w:val="left"/>
      <w:pPr>
        <w:ind w:left="6760" w:hanging="144"/>
      </w:pPr>
      <w:rPr>
        <w:rFonts w:hint="default"/>
        <w:lang w:val="ru-RU" w:eastAsia="en-US" w:bidi="ar-SA"/>
      </w:rPr>
    </w:lvl>
    <w:lvl w:ilvl="8" w:tplc="E33AB10C">
      <w:numFmt w:val="bullet"/>
      <w:lvlText w:val="•"/>
      <w:lvlJc w:val="left"/>
      <w:pPr>
        <w:ind w:left="7709" w:hanging="144"/>
      </w:pPr>
      <w:rPr>
        <w:rFonts w:hint="default"/>
        <w:lang w:val="ru-RU" w:eastAsia="en-US" w:bidi="ar-SA"/>
      </w:rPr>
    </w:lvl>
  </w:abstractNum>
  <w:abstractNum w:abstractNumId="94">
    <w:nsid w:val="22B243A9"/>
    <w:multiLevelType w:val="hybridMultilevel"/>
    <w:tmpl w:val="C224693A"/>
    <w:lvl w:ilvl="0" w:tplc="6AC8DEEE">
      <w:numFmt w:val="bullet"/>
      <w:lvlText w:val="–"/>
      <w:lvlJc w:val="left"/>
      <w:pPr>
        <w:ind w:left="1539" w:hanging="269"/>
      </w:pPr>
      <w:rPr>
        <w:rFonts w:ascii="Times New Roman" w:eastAsia="Times New Roman" w:hAnsi="Times New Roman" w:cs="Times New Roman" w:hint="default"/>
        <w:w w:val="100"/>
        <w:sz w:val="24"/>
        <w:szCs w:val="24"/>
        <w:lang w:val="ru-RU" w:eastAsia="en-US" w:bidi="ar-SA"/>
      </w:rPr>
    </w:lvl>
    <w:lvl w:ilvl="1" w:tplc="E80EDD2C">
      <w:numFmt w:val="bullet"/>
      <w:lvlText w:val="•"/>
      <w:lvlJc w:val="left"/>
      <w:pPr>
        <w:ind w:left="2472" w:hanging="269"/>
      </w:pPr>
      <w:rPr>
        <w:rFonts w:hint="default"/>
        <w:lang w:val="ru-RU" w:eastAsia="en-US" w:bidi="ar-SA"/>
      </w:rPr>
    </w:lvl>
    <w:lvl w:ilvl="2" w:tplc="914EEB7A">
      <w:numFmt w:val="bullet"/>
      <w:lvlText w:val="•"/>
      <w:lvlJc w:val="left"/>
      <w:pPr>
        <w:ind w:left="3405" w:hanging="269"/>
      </w:pPr>
      <w:rPr>
        <w:rFonts w:hint="default"/>
        <w:lang w:val="ru-RU" w:eastAsia="en-US" w:bidi="ar-SA"/>
      </w:rPr>
    </w:lvl>
    <w:lvl w:ilvl="3" w:tplc="49BC1BF4">
      <w:numFmt w:val="bullet"/>
      <w:lvlText w:val="•"/>
      <w:lvlJc w:val="left"/>
      <w:pPr>
        <w:ind w:left="4337" w:hanging="269"/>
      </w:pPr>
      <w:rPr>
        <w:rFonts w:hint="default"/>
        <w:lang w:val="ru-RU" w:eastAsia="en-US" w:bidi="ar-SA"/>
      </w:rPr>
    </w:lvl>
    <w:lvl w:ilvl="4" w:tplc="C444FE34">
      <w:numFmt w:val="bullet"/>
      <w:lvlText w:val="•"/>
      <w:lvlJc w:val="left"/>
      <w:pPr>
        <w:ind w:left="5270" w:hanging="269"/>
      </w:pPr>
      <w:rPr>
        <w:rFonts w:hint="default"/>
        <w:lang w:val="ru-RU" w:eastAsia="en-US" w:bidi="ar-SA"/>
      </w:rPr>
    </w:lvl>
    <w:lvl w:ilvl="5" w:tplc="A3069C7A">
      <w:numFmt w:val="bullet"/>
      <w:lvlText w:val="•"/>
      <w:lvlJc w:val="left"/>
      <w:pPr>
        <w:ind w:left="6203" w:hanging="269"/>
      </w:pPr>
      <w:rPr>
        <w:rFonts w:hint="default"/>
        <w:lang w:val="ru-RU" w:eastAsia="en-US" w:bidi="ar-SA"/>
      </w:rPr>
    </w:lvl>
    <w:lvl w:ilvl="6" w:tplc="59B606D6">
      <w:numFmt w:val="bullet"/>
      <w:lvlText w:val="•"/>
      <w:lvlJc w:val="left"/>
      <w:pPr>
        <w:ind w:left="7135" w:hanging="269"/>
      </w:pPr>
      <w:rPr>
        <w:rFonts w:hint="default"/>
        <w:lang w:val="ru-RU" w:eastAsia="en-US" w:bidi="ar-SA"/>
      </w:rPr>
    </w:lvl>
    <w:lvl w:ilvl="7" w:tplc="A27E3348">
      <w:numFmt w:val="bullet"/>
      <w:lvlText w:val="•"/>
      <w:lvlJc w:val="left"/>
      <w:pPr>
        <w:ind w:left="8068" w:hanging="269"/>
      </w:pPr>
      <w:rPr>
        <w:rFonts w:hint="default"/>
        <w:lang w:val="ru-RU" w:eastAsia="en-US" w:bidi="ar-SA"/>
      </w:rPr>
    </w:lvl>
    <w:lvl w:ilvl="8" w:tplc="AA0641DA">
      <w:numFmt w:val="bullet"/>
      <w:lvlText w:val="•"/>
      <w:lvlJc w:val="left"/>
      <w:pPr>
        <w:ind w:left="9001" w:hanging="269"/>
      </w:pPr>
      <w:rPr>
        <w:rFonts w:hint="default"/>
        <w:lang w:val="ru-RU" w:eastAsia="en-US" w:bidi="ar-SA"/>
      </w:rPr>
    </w:lvl>
  </w:abstractNum>
  <w:abstractNum w:abstractNumId="95">
    <w:nsid w:val="236C3102"/>
    <w:multiLevelType w:val="hybridMultilevel"/>
    <w:tmpl w:val="C430EF18"/>
    <w:lvl w:ilvl="0" w:tplc="F52C1956">
      <w:start w:val="1"/>
      <w:numFmt w:val="decimal"/>
      <w:lvlText w:val="%1."/>
      <w:lvlJc w:val="left"/>
      <w:pPr>
        <w:ind w:left="922" w:hanging="240"/>
      </w:pPr>
      <w:rPr>
        <w:rFonts w:ascii="Times New Roman" w:eastAsia="Times New Roman" w:hAnsi="Times New Roman" w:cs="Times New Roman" w:hint="default"/>
        <w:w w:val="100"/>
        <w:sz w:val="24"/>
        <w:szCs w:val="24"/>
        <w:lang w:val="ru-RU" w:eastAsia="en-US" w:bidi="ar-SA"/>
      </w:rPr>
    </w:lvl>
    <w:lvl w:ilvl="1" w:tplc="6202708E">
      <w:start w:val="1"/>
      <w:numFmt w:val="decimal"/>
      <w:lvlText w:val="%2."/>
      <w:lvlJc w:val="left"/>
      <w:pPr>
        <w:ind w:left="1750" w:hanging="360"/>
        <w:jc w:val="right"/>
      </w:pPr>
      <w:rPr>
        <w:rFonts w:ascii="Times New Roman" w:eastAsia="Times New Roman" w:hAnsi="Times New Roman" w:cs="Times New Roman" w:hint="default"/>
        <w:b/>
        <w:bCs/>
        <w:w w:val="100"/>
        <w:sz w:val="24"/>
        <w:szCs w:val="24"/>
        <w:lang w:val="ru-RU" w:eastAsia="en-US" w:bidi="ar-SA"/>
      </w:rPr>
    </w:lvl>
    <w:lvl w:ilvl="2" w:tplc="651AF2DC">
      <w:numFmt w:val="bullet"/>
      <w:lvlText w:val="•"/>
      <w:lvlJc w:val="left"/>
      <w:pPr>
        <w:ind w:left="2756" w:hanging="360"/>
      </w:pPr>
      <w:rPr>
        <w:rFonts w:hint="default"/>
        <w:lang w:val="ru-RU" w:eastAsia="en-US" w:bidi="ar-SA"/>
      </w:rPr>
    </w:lvl>
    <w:lvl w:ilvl="3" w:tplc="65FAA70A">
      <w:numFmt w:val="bullet"/>
      <w:lvlText w:val="•"/>
      <w:lvlJc w:val="left"/>
      <w:pPr>
        <w:ind w:left="3752" w:hanging="360"/>
      </w:pPr>
      <w:rPr>
        <w:rFonts w:hint="default"/>
        <w:lang w:val="ru-RU" w:eastAsia="en-US" w:bidi="ar-SA"/>
      </w:rPr>
    </w:lvl>
    <w:lvl w:ilvl="4" w:tplc="D2CECEAC">
      <w:numFmt w:val="bullet"/>
      <w:lvlText w:val="•"/>
      <w:lvlJc w:val="left"/>
      <w:pPr>
        <w:ind w:left="4748" w:hanging="360"/>
      </w:pPr>
      <w:rPr>
        <w:rFonts w:hint="default"/>
        <w:lang w:val="ru-RU" w:eastAsia="en-US" w:bidi="ar-SA"/>
      </w:rPr>
    </w:lvl>
    <w:lvl w:ilvl="5" w:tplc="431AA428">
      <w:numFmt w:val="bullet"/>
      <w:lvlText w:val="•"/>
      <w:lvlJc w:val="left"/>
      <w:pPr>
        <w:ind w:left="5745" w:hanging="360"/>
      </w:pPr>
      <w:rPr>
        <w:rFonts w:hint="default"/>
        <w:lang w:val="ru-RU" w:eastAsia="en-US" w:bidi="ar-SA"/>
      </w:rPr>
    </w:lvl>
    <w:lvl w:ilvl="6" w:tplc="1C0C3B34">
      <w:numFmt w:val="bullet"/>
      <w:lvlText w:val="•"/>
      <w:lvlJc w:val="left"/>
      <w:pPr>
        <w:ind w:left="6741" w:hanging="360"/>
      </w:pPr>
      <w:rPr>
        <w:rFonts w:hint="default"/>
        <w:lang w:val="ru-RU" w:eastAsia="en-US" w:bidi="ar-SA"/>
      </w:rPr>
    </w:lvl>
    <w:lvl w:ilvl="7" w:tplc="BCA4657A">
      <w:numFmt w:val="bullet"/>
      <w:lvlText w:val="•"/>
      <w:lvlJc w:val="left"/>
      <w:pPr>
        <w:ind w:left="7737" w:hanging="360"/>
      </w:pPr>
      <w:rPr>
        <w:rFonts w:hint="default"/>
        <w:lang w:val="ru-RU" w:eastAsia="en-US" w:bidi="ar-SA"/>
      </w:rPr>
    </w:lvl>
    <w:lvl w:ilvl="8" w:tplc="78827B62">
      <w:numFmt w:val="bullet"/>
      <w:lvlText w:val="•"/>
      <w:lvlJc w:val="left"/>
      <w:pPr>
        <w:ind w:left="8733" w:hanging="360"/>
      </w:pPr>
      <w:rPr>
        <w:rFonts w:hint="default"/>
        <w:lang w:val="ru-RU" w:eastAsia="en-US" w:bidi="ar-SA"/>
      </w:rPr>
    </w:lvl>
  </w:abstractNum>
  <w:abstractNum w:abstractNumId="96">
    <w:nsid w:val="237E43F5"/>
    <w:multiLevelType w:val="hybridMultilevel"/>
    <w:tmpl w:val="B2EA69E4"/>
    <w:lvl w:ilvl="0" w:tplc="E2F6BDE0">
      <w:numFmt w:val="bullet"/>
      <w:lvlText w:val=""/>
      <w:lvlJc w:val="left"/>
      <w:pPr>
        <w:ind w:left="424" w:hanging="284"/>
      </w:pPr>
      <w:rPr>
        <w:rFonts w:ascii="Wingdings" w:eastAsia="Wingdings" w:hAnsi="Wingdings" w:cs="Wingdings" w:hint="default"/>
        <w:w w:val="100"/>
        <w:sz w:val="24"/>
        <w:szCs w:val="24"/>
        <w:lang w:val="ru-RU" w:eastAsia="en-US" w:bidi="ar-SA"/>
      </w:rPr>
    </w:lvl>
    <w:lvl w:ilvl="1" w:tplc="C3DEC032">
      <w:numFmt w:val="bullet"/>
      <w:lvlText w:val="•"/>
      <w:lvlJc w:val="left"/>
      <w:pPr>
        <w:ind w:left="1185" w:hanging="284"/>
      </w:pPr>
      <w:rPr>
        <w:rFonts w:hint="default"/>
        <w:lang w:val="ru-RU" w:eastAsia="en-US" w:bidi="ar-SA"/>
      </w:rPr>
    </w:lvl>
    <w:lvl w:ilvl="2" w:tplc="DC286DBA">
      <w:numFmt w:val="bullet"/>
      <w:lvlText w:val="•"/>
      <w:lvlJc w:val="left"/>
      <w:pPr>
        <w:ind w:left="1950" w:hanging="284"/>
      </w:pPr>
      <w:rPr>
        <w:rFonts w:hint="default"/>
        <w:lang w:val="ru-RU" w:eastAsia="en-US" w:bidi="ar-SA"/>
      </w:rPr>
    </w:lvl>
    <w:lvl w:ilvl="3" w:tplc="EF52E58A">
      <w:numFmt w:val="bullet"/>
      <w:lvlText w:val="•"/>
      <w:lvlJc w:val="left"/>
      <w:pPr>
        <w:ind w:left="2715" w:hanging="284"/>
      </w:pPr>
      <w:rPr>
        <w:rFonts w:hint="default"/>
        <w:lang w:val="ru-RU" w:eastAsia="en-US" w:bidi="ar-SA"/>
      </w:rPr>
    </w:lvl>
    <w:lvl w:ilvl="4" w:tplc="97DAED8C">
      <w:numFmt w:val="bullet"/>
      <w:lvlText w:val="•"/>
      <w:lvlJc w:val="left"/>
      <w:pPr>
        <w:ind w:left="3480" w:hanging="284"/>
      </w:pPr>
      <w:rPr>
        <w:rFonts w:hint="default"/>
        <w:lang w:val="ru-RU" w:eastAsia="en-US" w:bidi="ar-SA"/>
      </w:rPr>
    </w:lvl>
    <w:lvl w:ilvl="5" w:tplc="9D8A3E6A">
      <w:numFmt w:val="bullet"/>
      <w:lvlText w:val="•"/>
      <w:lvlJc w:val="left"/>
      <w:pPr>
        <w:ind w:left="4246" w:hanging="284"/>
      </w:pPr>
      <w:rPr>
        <w:rFonts w:hint="default"/>
        <w:lang w:val="ru-RU" w:eastAsia="en-US" w:bidi="ar-SA"/>
      </w:rPr>
    </w:lvl>
    <w:lvl w:ilvl="6" w:tplc="D5687E6A">
      <w:numFmt w:val="bullet"/>
      <w:lvlText w:val="•"/>
      <w:lvlJc w:val="left"/>
      <w:pPr>
        <w:ind w:left="5011" w:hanging="284"/>
      </w:pPr>
      <w:rPr>
        <w:rFonts w:hint="default"/>
        <w:lang w:val="ru-RU" w:eastAsia="en-US" w:bidi="ar-SA"/>
      </w:rPr>
    </w:lvl>
    <w:lvl w:ilvl="7" w:tplc="19E02C74">
      <w:numFmt w:val="bullet"/>
      <w:lvlText w:val="•"/>
      <w:lvlJc w:val="left"/>
      <w:pPr>
        <w:ind w:left="5776" w:hanging="284"/>
      </w:pPr>
      <w:rPr>
        <w:rFonts w:hint="default"/>
        <w:lang w:val="ru-RU" w:eastAsia="en-US" w:bidi="ar-SA"/>
      </w:rPr>
    </w:lvl>
    <w:lvl w:ilvl="8" w:tplc="AA5AC948">
      <w:numFmt w:val="bullet"/>
      <w:lvlText w:val="•"/>
      <w:lvlJc w:val="left"/>
      <w:pPr>
        <w:ind w:left="6541" w:hanging="284"/>
      </w:pPr>
      <w:rPr>
        <w:rFonts w:hint="default"/>
        <w:lang w:val="ru-RU" w:eastAsia="en-US" w:bidi="ar-SA"/>
      </w:rPr>
    </w:lvl>
  </w:abstractNum>
  <w:abstractNum w:abstractNumId="97">
    <w:nsid w:val="2424354F"/>
    <w:multiLevelType w:val="hybridMultilevel"/>
    <w:tmpl w:val="CA94116A"/>
    <w:lvl w:ilvl="0" w:tplc="87A8A7D8">
      <w:numFmt w:val="bullet"/>
      <w:lvlText w:val="•"/>
      <w:lvlJc w:val="left"/>
      <w:pPr>
        <w:ind w:left="108" w:hanging="255"/>
      </w:pPr>
      <w:rPr>
        <w:rFonts w:ascii="Times New Roman" w:eastAsia="Times New Roman" w:hAnsi="Times New Roman" w:cs="Times New Roman" w:hint="default"/>
        <w:w w:val="100"/>
        <w:sz w:val="24"/>
        <w:szCs w:val="24"/>
        <w:lang w:val="ru-RU" w:eastAsia="en-US" w:bidi="ar-SA"/>
      </w:rPr>
    </w:lvl>
    <w:lvl w:ilvl="1" w:tplc="A9105268">
      <w:numFmt w:val="bullet"/>
      <w:lvlText w:val="•"/>
      <w:lvlJc w:val="left"/>
      <w:pPr>
        <w:ind w:left="681" w:hanging="255"/>
      </w:pPr>
      <w:rPr>
        <w:rFonts w:hint="default"/>
        <w:lang w:val="ru-RU" w:eastAsia="en-US" w:bidi="ar-SA"/>
      </w:rPr>
    </w:lvl>
    <w:lvl w:ilvl="2" w:tplc="E5A6B782">
      <w:numFmt w:val="bullet"/>
      <w:lvlText w:val="•"/>
      <w:lvlJc w:val="left"/>
      <w:pPr>
        <w:ind w:left="1262" w:hanging="255"/>
      </w:pPr>
      <w:rPr>
        <w:rFonts w:hint="default"/>
        <w:lang w:val="ru-RU" w:eastAsia="en-US" w:bidi="ar-SA"/>
      </w:rPr>
    </w:lvl>
    <w:lvl w:ilvl="3" w:tplc="69FEC510">
      <w:numFmt w:val="bullet"/>
      <w:lvlText w:val="•"/>
      <w:lvlJc w:val="left"/>
      <w:pPr>
        <w:ind w:left="1844" w:hanging="255"/>
      </w:pPr>
      <w:rPr>
        <w:rFonts w:hint="default"/>
        <w:lang w:val="ru-RU" w:eastAsia="en-US" w:bidi="ar-SA"/>
      </w:rPr>
    </w:lvl>
    <w:lvl w:ilvl="4" w:tplc="7E8E7B4E">
      <w:numFmt w:val="bullet"/>
      <w:lvlText w:val="•"/>
      <w:lvlJc w:val="left"/>
      <w:pPr>
        <w:ind w:left="2425" w:hanging="255"/>
      </w:pPr>
      <w:rPr>
        <w:rFonts w:hint="default"/>
        <w:lang w:val="ru-RU" w:eastAsia="en-US" w:bidi="ar-SA"/>
      </w:rPr>
    </w:lvl>
    <w:lvl w:ilvl="5" w:tplc="F24E3340">
      <w:numFmt w:val="bullet"/>
      <w:lvlText w:val="•"/>
      <w:lvlJc w:val="left"/>
      <w:pPr>
        <w:ind w:left="3007" w:hanging="255"/>
      </w:pPr>
      <w:rPr>
        <w:rFonts w:hint="default"/>
        <w:lang w:val="ru-RU" w:eastAsia="en-US" w:bidi="ar-SA"/>
      </w:rPr>
    </w:lvl>
    <w:lvl w:ilvl="6" w:tplc="8CA298DA">
      <w:numFmt w:val="bullet"/>
      <w:lvlText w:val="•"/>
      <w:lvlJc w:val="left"/>
      <w:pPr>
        <w:ind w:left="3588" w:hanging="255"/>
      </w:pPr>
      <w:rPr>
        <w:rFonts w:hint="default"/>
        <w:lang w:val="ru-RU" w:eastAsia="en-US" w:bidi="ar-SA"/>
      </w:rPr>
    </w:lvl>
    <w:lvl w:ilvl="7" w:tplc="6E124B32">
      <w:numFmt w:val="bullet"/>
      <w:lvlText w:val="•"/>
      <w:lvlJc w:val="left"/>
      <w:pPr>
        <w:ind w:left="4169" w:hanging="255"/>
      </w:pPr>
      <w:rPr>
        <w:rFonts w:hint="default"/>
        <w:lang w:val="ru-RU" w:eastAsia="en-US" w:bidi="ar-SA"/>
      </w:rPr>
    </w:lvl>
    <w:lvl w:ilvl="8" w:tplc="4B288B16">
      <w:numFmt w:val="bullet"/>
      <w:lvlText w:val="•"/>
      <w:lvlJc w:val="left"/>
      <w:pPr>
        <w:ind w:left="4751" w:hanging="255"/>
      </w:pPr>
      <w:rPr>
        <w:rFonts w:hint="default"/>
        <w:lang w:val="ru-RU" w:eastAsia="en-US" w:bidi="ar-SA"/>
      </w:rPr>
    </w:lvl>
  </w:abstractNum>
  <w:abstractNum w:abstractNumId="98">
    <w:nsid w:val="24383C52"/>
    <w:multiLevelType w:val="hybridMultilevel"/>
    <w:tmpl w:val="B860B6C2"/>
    <w:lvl w:ilvl="0" w:tplc="A3CC43E8">
      <w:start w:val="1"/>
      <w:numFmt w:val="decimal"/>
      <w:lvlText w:val="%1."/>
      <w:lvlJc w:val="left"/>
      <w:pPr>
        <w:ind w:left="139" w:hanging="848"/>
      </w:pPr>
      <w:rPr>
        <w:rFonts w:ascii="Times New Roman" w:eastAsia="Times New Roman" w:hAnsi="Times New Roman" w:cs="Times New Roman" w:hint="default"/>
        <w:color w:val="000009"/>
        <w:w w:val="100"/>
        <w:sz w:val="24"/>
        <w:szCs w:val="24"/>
        <w:lang w:val="ru-RU" w:eastAsia="en-US" w:bidi="ar-SA"/>
      </w:rPr>
    </w:lvl>
    <w:lvl w:ilvl="1" w:tplc="A168A004">
      <w:start w:val="1"/>
      <w:numFmt w:val="decimal"/>
      <w:lvlText w:val="%2."/>
      <w:lvlJc w:val="left"/>
      <w:pPr>
        <w:ind w:left="139" w:hanging="262"/>
      </w:pPr>
      <w:rPr>
        <w:rFonts w:ascii="Times New Roman" w:eastAsia="Times New Roman" w:hAnsi="Times New Roman" w:cs="Times New Roman" w:hint="default"/>
        <w:b/>
        <w:bCs/>
        <w:i/>
        <w:iCs/>
        <w:w w:val="97"/>
        <w:sz w:val="26"/>
        <w:szCs w:val="26"/>
        <w:lang w:val="ru-RU" w:eastAsia="en-US" w:bidi="ar-SA"/>
      </w:rPr>
    </w:lvl>
    <w:lvl w:ilvl="2" w:tplc="3530E3A6">
      <w:numFmt w:val="bullet"/>
      <w:lvlText w:val="•"/>
      <w:lvlJc w:val="left"/>
      <w:pPr>
        <w:ind w:left="2907" w:hanging="262"/>
      </w:pPr>
      <w:rPr>
        <w:rFonts w:hint="default"/>
        <w:lang w:val="ru-RU" w:eastAsia="en-US" w:bidi="ar-SA"/>
      </w:rPr>
    </w:lvl>
    <w:lvl w:ilvl="3" w:tplc="1C3CAE16">
      <w:numFmt w:val="bullet"/>
      <w:lvlText w:val="•"/>
      <w:lvlJc w:val="left"/>
      <w:pPr>
        <w:ind w:left="3915" w:hanging="262"/>
      </w:pPr>
      <w:rPr>
        <w:rFonts w:hint="default"/>
        <w:lang w:val="ru-RU" w:eastAsia="en-US" w:bidi="ar-SA"/>
      </w:rPr>
    </w:lvl>
    <w:lvl w:ilvl="4" w:tplc="1E5E5C84">
      <w:numFmt w:val="bullet"/>
      <w:lvlText w:val="•"/>
      <w:lvlJc w:val="left"/>
      <w:pPr>
        <w:ind w:left="4923" w:hanging="262"/>
      </w:pPr>
      <w:rPr>
        <w:rFonts w:hint="default"/>
        <w:lang w:val="ru-RU" w:eastAsia="en-US" w:bidi="ar-SA"/>
      </w:rPr>
    </w:lvl>
    <w:lvl w:ilvl="5" w:tplc="CC6CF594">
      <w:numFmt w:val="bullet"/>
      <w:lvlText w:val="•"/>
      <w:lvlJc w:val="left"/>
      <w:pPr>
        <w:ind w:left="5931" w:hanging="262"/>
      </w:pPr>
      <w:rPr>
        <w:rFonts w:hint="default"/>
        <w:lang w:val="ru-RU" w:eastAsia="en-US" w:bidi="ar-SA"/>
      </w:rPr>
    </w:lvl>
    <w:lvl w:ilvl="6" w:tplc="CDA4C2E8">
      <w:numFmt w:val="bullet"/>
      <w:lvlText w:val="•"/>
      <w:lvlJc w:val="left"/>
      <w:pPr>
        <w:ind w:left="6939" w:hanging="262"/>
      </w:pPr>
      <w:rPr>
        <w:rFonts w:hint="default"/>
        <w:lang w:val="ru-RU" w:eastAsia="en-US" w:bidi="ar-SA"/>
      </w:rPr>
    </w:lvl>
    <w:lvl w:ilvl="7" w:tplc="E9CE16C8">
      <w:numFmt w:val="bullet"/>
      <w:lvlText w:val="•"/>
      <w:lvlJc w:val="left"/>
      <w:pPr>
        <w:ind w:left="7947" w:hanging="262"/>
      </w:pPr>
      <w:rPr>
        <w:rFonts w:hint="default"/>
        <w:lang w:val="ru-RU" w:eastAsia="en-US" w:bidi="ar-SA"/>
      </w:rPr>
    </w:lvl>
    <w:lvl w:ilvl="8" w:tplc="4E7C645A">
      <w:numFmt w:val="bullet"/>
      <w:lvlText w:val="•"/>
      <w:lvlJc w:val="left"/>
      <w:pPr>
        <w:ind w:left="8955" w:hanging="262"/>
      </w:pPr>
      <w:rPr>
        <w:rFonts w:hint="default"/>
        <w:lang w:val="ru-RU" w:eastAsia="en-US" w:bidi="ar-SA"/>
      </w:rPr>
    </w:lvl>
  </w:abstractNum>
  <w:abstractNum w:abstractNumId="99">
    <w:nsid w:val="2450475C"/>
    <w:multiLevelType w:val="hybridMultilevel"/>
    <w:tmpl w:val="B78E662C"/>
    <w:lvl w:ilvl="0" w:tplc="0ECC17A6">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8EF2875C">
      <w:numFmt w:val="bullet"/>
      <w:lvlText w:val="•"/>
      <w:lvlJc w:val="left"/>
      <w:pPr>
        <w:ind w:left="825" w:hanging="144"/>
      </w:pPr>
      <w:rPr>
        <w:rFonts w:hint="default"/>
        <w:lang w:val="ru-RU" w:eastAsia="en-US" w:bidi="ar-SA"/>
      </w:rPr>
    </w:lvl>
    <w:lvl w:ilvl="2" w:tplc="65CCCFE8">
      <w:numFmt w:val="bullet"/>
      <w:lvlText w:val="•"/>
      <w:lvlJc w:val="left"/>
      <w:pPr>
        <w:ind w:left="1390" w:hanging="144"/>
      </w:pPr>
      <w:rPr>
        <w:rFonts w:hint="default"/>
        <w:lang w:val="ru-RU" w:eastAsia="en-US" w:bidi="ar-SA"/>
      </w:rPr>
    </w:lvl>
    <w:lvl w:ilvl="3" w:tplc="6F4C56F6">
      <w:numFmt w:val="bullet"/>
      <w:lvlText w:val="•"/>
      <w:lvlJc w:val="left"/>
      <w:pPr>
        <w:ind w:left="1956" w:hanging="144"/>
      </w:pPr>
      <w:rPr>
        <w:rFonts w:hint="default"/>
        <w:lang w:val="ru-RU" w:eastAsia="en-US" w:bidi="ar-SA"/>
      </w:rPr>
    </w:lvl>
    <w:lvl w:ilvl="4" w:tplc="8B04A74E">
      <w:numFmt w:val="bullet"/>
      <w:lvlText w:val="•"/>
      <w:lvlJc w:val="left"/>
      <w:pPr>
        <w:ind w:left="2521" w:hanging="144"/>
      </w:pPr>
      <w:rPr>
        <w:rFonts w:hint="default"/>
        <w:lang w:val="ru-RU" w:eastAsia="en-US" w:bidi="ar-SA"/>
      </w:rPr>
    </w:lvl>
    <w:lvl w:ilvl="5" w:tplc="FF809D96">
      <w:numFmt w:val="bullet"/>
      <w:lvlText w:val="•"/>
      <w:lvlJc w:val="left"/>
      <w:pPr>
        <w:ind w:left="3087" w:hanging="144"/>
      </w:pPr>
      <w:rPr>
        <w:rFonts w:hint="default"/>
        <w:lang w:val="ru-RU" w:eastAsia="en-US" w:bidi="ar-SA"/>
      </w:rPr>
    </w:lvl>
    <w:lvl w:ilvl="6" w:tplc="ECBEEBEE">
      <w:numFmt w:val="bullet"/>
      <w:lvlText w:val="•"/>
      <w:lvlJc w:val="left"/>
      <w:pPr>
        <w:ind w:left="3652" w:hanging="144"/>
      </w:pPr>
      <w:rPr>
        <w:rFonts w:hint="default"/>
        <w:lang w:val="ru-RU" w:eastAsia="en-US" w:bidi="ar-SA"/>
      </w:rPr>
    </w:lvl>
    <w:lvl w:ilvl="7" w:tplc="BC243026">
      <w:numFmt w:val="bullet"/>
      <w:lvlText w:val="•"/>
      <w:lvlJc w:val="left"/>
      <w:pPr>
        <w:ind w:left="4217" w:hanging="144"/>
      </w:pPr>
      <w:rPr>
        <w:rFonts w:hint="default"/>
        <w:lang w:val="ru-RU" w:eastAsia="en-US" w:bidi="ar-SA"/>
      </w:rPr>
    </w:lvl>
    <w:lvl w:ilvl="8" w:tplc="917606B8">
      <w:numFmt w:val="bullet"/>
      <w:lvlText w:val="•"/>
      <w:lvlJc w:val="left"/>
      <w:pPr>
        <w:ind w:left="4783" w:hanging="144"/>
      </w:pPr>
      <w:rPr>
        <w:rFonts w:hint="default"/>
        <w:lang w:val="ru-RU" w:eastAsia="en-US" w:bidi="ar-SA"/>
      </w:rPr>
    </w:lvl>
  </w:abstractNum>
  <w:abstractNum w:abstractNumId="100">
    <w:nsid w:val="24AC04DA"/>
    <w:multiLevelType w:val="hybridMultilevel"/>
    <w:tmpl w:val="886C001C"/>
    <w:lvl w:ilvl="0" w:tplc="9E7A330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CDA01016">
      <w:numFmt w:val="bullet"/>
      <w:lvlText w:val="•"/>
      <w:lvlJc w:val="left"/>
      <w:pPr>
        <w:ind w:left="562" w:hanging="144"/>
      </w:pPr>
      <w:rPr>
        <w:rFonts w:ascii="Times New Roman" w:eastAsia="Times New Roman" w:hAnsi="Times New Roman" w:cs="Times New Roman" w:hint="default"/>
        <w:w w:val="100"/>
        <w:sz w:val="24"/>
        <w:szCs w:val="24"/>
        <w:lang w:val="ru-RU" w:eastAsia="en-US" w:bidi="ar-SA"/>
      </w:rPr>
    </w:lvl>
    <w:lvl w:ilvl="2" w:tplc="9E06D4C6">
      <w:numFmt w:val="bullet"/>
      <w:lvlText w:val="•"/>
      <w:lvlJc w:val="left"/>
      <w:pPr>
        <w:ind w:left="1154" w:hanging="144"/>
      </w:pPr>
      <w:rPr>
        <w:rFonts w:hint="default"/>
        <w:lang w:val="ru-RU" w:eastAsia="en-US" w:bidi="ar-SA"/>
      </w:rPr>
    </w:lvl>
    <w:lvl w:ilvl="3" w:tplc="5D9A3A70">
      <w:numFmt w:val="bullet"/>
      <w:lvlText w:val="•"/>
      <w:lvlJc w:val="left"/>
      <w:pPr>
        <w:ind w:left="1749" w:hanging="144"/>
      </w:pPr>
      <w:rPr>
        <w:rFonts w:hint="default"/>
        <w:lang w:val="ru-RU" w:eastAsia="en-US" w:bidi="ar-SA"/>
      </w:rPr>
    </w:lvl>
    <w:lvl w:ilvl="4" w:tplc="53682E04">
      <w:numFmt w:val="bullet"/>
      <w:lvlText w:val="•"/>
      <w:lvlJc w:val="left"/>
      <w:pPr>
        <w:ind w:left="2344" w:hanging="144"/>
      </w:pPr>
      <w:rPr>
        <w:rFonts w:hint="default"/>
        <w:lang w:val="ru-RU" w:eastAsia="en-US" w:bidi="ar-SA"/>
      </w:rPr>
    </w:lvl>
    <w:lvl w:ilvl="5" w:tplc="D0004CB4">
      <w:numFmt w:val="bullet"/>
      <w:lvlText w:val="•"/>
      <w:lvlJc w:val="left"/>
      <w:pPr>
        <w:ind w:left="2939" w:hanging="144"/>
      </w:pPr>
      <w:rPr>
        <w:rFonts w:hint="default"/>
        <w:lang w:val="ru-RU" w:eastAsia="en-US" w:bidi="ar-SA"/>
      </w:rPr>
    </w:lvl>
    <w:lvl w:ilvl="6" w:tplc="F7A4D6DE">
      <w:numFmt w:val="bullet"/>
      <w:lvlText w:val="•"/>
      <w:lvlJc w:val="left"/>
      <w:pPr>
        <w:ind w:left="3534" w:hanging="144"/>
      </w:pPr>
      <w:rPr>
        <w:rFonts w:hint="default"/>
        <w:lang w:val="ru-RU" w:eastAsia="en-US" w:bidi="ar-SA"/>
      </w:rPr>
    </w:lvl>
    <w:lvl w:ilvl="7" w:tplc="7EE6BBB2">
      <w:numFmt w:val="bullet"/>
      <w:lvlText w:val="•"/>
      <w:lvlJc w:val="left"/>
      <w:pPr>
        <w:ind w:left="4129" w:hanging="144"/>
      </w:pPr>
      <w:rPr>
        <w:rFonts w:hint="default"/>
        <w:lang w:val="ru-RU" w:eastAsia="en-US" w:bidi="ar-SA"/>
      </w:rPr>
    </w:lvl>
    <w:lvl w:ilvl="8" w:tplc="0DA6119A">
      <w:numFmt w:val="bullet"/>
      <w:lvlText w:val="•"/>
      <w:lvlJc w:val="left"/>
      <w:pPr>
        <w:ind w:left="4724" w:hanging="144"/>
      </w:pPr>
      <w:rPr>
        <w:rFonts w:hint="default"/>
        <w:lang w:val="ru-RU" w:eastAsia="en-US" w:bidi="ar-SA"/>
      </w:rPr>
    </w:lvl>
  </w:abstractNum>
  <w:abstractNum w:abstractNumId="101">
    <w:nsid w:val="24D24AD4"/>
    <w:multiLevelType w:val="hybridMultilevel"/>
    <w:tmpl w:val="BF20EA74"/>
    <w:lvl w:ilvl="0" w:tplc="293C384C">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3F8AF440">
      <w:numFmt w:val="bullet"/>
      <w:lvlText w:val="•"/>
      <w:lvlJc w:val="left"/>
      <w:pPr>
        <w:ind w:left="619" w:hanging="147"/>
      </w:pPr>
      <w:rPr>
        <w:rFonts w:hint="default"/>
        <w:lang w:val="ru-RU" w:eastAsia="en-US" w:bidi="ar-SA"/>
      </w:rPr>
    </w:lvl>
    <w:lvl w:ilvl="2" w:tplc="D9AAEAFA">
      <w:numFmt w:val="bullet"/>
      <w:lvlText w:val="•"/>
      <w:lvlJc w:val="left"/>
      <w:pPr>
        <w:ind w:left="1139" w:hanging="147"/>
      </w:pPr>
      <w:rPr>
        <w:rFonts w:hint="default"/>
        <w:lang w:val="ru-RU" w:eastAsia="en-US" w:bidi="ar-SA"/>
      </w:rPr>
    </w:lvl>
    <w:lvl w:ilvl="3" w:tplc="316C8DD4">
      <w:numFmt w:val="bullet"/>
      <w:lvlText w:val="•"/>
      <w:lvlJc w:val="left"/>
      <w:pPr>
        <w:ind w:left="1659" w:hanging="147"/>
      </w:pPr>
      <w:rPr>
        <w:rFonts w:hint="default"/>
        <w:lang w:val="ru-RU" w:eastAsia="en-US" w:bidi="ar-SA"/>
      </w:rPr>
    </w:lvl>
    <w:lvl w:ilvl="4" w:tplc="8312B5C4">
      <w:numFmt w:val="bullet"/>
      <w:lvlText w:val="•"/>
      <w:lvlJc w:val="left"/>
      <w:pPr>
        <w:ind w:left="2178" w:hanging="147"/>
      </w:pPr>
      <w:rPr>
        <w:rFonts w:hint="default"/>
        <w:lang w:val="ru-RU" w:eastAsia="en-US" w:bidi="ar-SA"/>
      </w:rPr>
    </w:lvl>
    <w:lvl w:ilvl="5" w:tplc="AB94BC52">
      <w:numFmt w:val="bullet"/>
      <w:lvlText w:val="•"/>
      <w:lvlJc w:val="left"/>
      <w:pPr>
        <w:ind w:left="2698" w:hanging="147"/>
      </w:pPr>
      <w:rPr>
        <w:rFonts w:hint="default"/>
        <w:lang w:val="ru-RU" w:eastAsia="en-US" w:bidi="ar-SA"/>
      </w:rPr>
    </w:lvl>
    <w:lvl w:ilvl="6" w:tplc="3BA0CF88">
      <w:numFmt w:val="bullet"/>
      <w:lvlText w:val="•"/>
      <w:lvlJc w:val="left"/>
      <w:pPr>
        <w:ind w:left="3218" w:hanging="147"/>
      </w:pPr>
      <w:rPr>
        <w:rFonts w:hint="default"/>
        <w:lang w:val="ru-RU" w:eastAsia="en-US" w:bidi="ar-SA"/>
      </w:rPr>
    </w:lvl>
    <w:lvl w:ilvl="7" w:tplc="3AFC3248">
      <w:numFmt w:val="bullet"/>
      <w:lvlText w:val="•"/>
      <w:lvlJc w:val="left"/>
      <w:pPr>
        <w:ind w:left="3737" w:hanging="147"/>
      </w:pPr>
      <w:rPr>
        <w:rFonts w:hint="default"/>
        <w:lang w:val="ru-RU" w:eastAsia="en-US" w:bidi="ar-SA"/>
      </w:rPr>
    </w:lvl>
    <w:lvl w:ilvl="8" w:tplc="4DDEAE6E">
      <w:numFmt w:val="bullet"/>
      <w:lvlText w:val="•"/>
      <w:lvlJc w:val="left"/>
      <w:pPr>
        <w:ind w:left="4257" w:hanging="147"/>
      </w:pPr>
      <w:rPr>
        <w:rFonts w:hint="default"/>
        <w:lang w:val="ru-RU" w:eastAsia="en-US" w:bidi="ar-SA"/>
      </w:rPr>
    </w:lvl>
  </w:abstractNum>
  <w:abstractNum w:abstractNumId="102">
    <w:nsid w:val="25520406"/>
    <w:multiLevelType w:val="hybridMultilevel"/>
    <w:tmpl w:val="F3F21D98"/>
    <w:lvl w:ilvl="0" w:tplc="D6A07568">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784EC0C4">
      <w:numFmt w:val="bullet"/>
      <w:lvlText w:val="•"/>
      <w:lvlJc w:val="left"/>
      <w:pPr>
        <w:ind w:left="619" w:hanging="147"/>
      </w:pPr>
      <w:rPr>
        <w:rFonts w:hint="default"/>
        <w:lang w:val="ru-RU" w:eastAsia="en-US" w:bidi="ar-SA"/>
      </w:rPr>
    </w:lvl>
    <w:lvl w:ilvl="2" w:tplc="A4FE1386">
      <w:numFmt w:val="bullet"/>
      <w:lvlText w:val="•"/>
      <w:lvlJc w:val="left"/>
      <w:pPr>
        <w:ind w:left="1139" w:hanging="147"/>
      </w:pPr>
      <w:rPr>
        <w:rFonts w:hint="default"/>
        <w:lang w:val="ru-RU" w:eastAsia="en-US" w:bidi="ar-SA"/>
      </w:rPr>
    </w:lvl>
    <w:lvl w:ilvl="3" w:tplc="78BE7F92">
      <w:numFmt w:val="bullet"/>
      <w:lvlText w:val="•"/>
      <w:lvlJc w:val="left"/>
      <w:pPr>
        <w:ind w:left="1659" w:hanging="147"/>
      </w:pPr>
      <w:rPr>
        <w:rFonts w:hint="default"/>
        <w:lang w:val="ru-RU" w:eastAsia="en-US" w:bidi="ar-SA"/>
      </w:rPr>
    </w:lvl>
    <w:lvl w:ilvl="4" w:tplc="6A48E8F4">
      <w:numFmt w:val="bullet"/>
      <w:lvlText w:val="•"/>
      <w:lvlJc w:val="left"/>
      <w:pPr>
        <w:ind w:left="2178" w:hanging="147"/>
      </w:pPr>
      <w:rPr>
        <w:rFonts w:hint="default"/>
        <w:lang w:val="ru-RU" w:eastAsia="en-US" w:bidi="ar-SA"/>
      </w:rPr>
    </w:lvl>
    <w:lvl w:ilvl="5" w:tplc="591E3882">
      <w:numFmt w:val="bullet"/>
      <w:lvlText w:val="•"/>
      <w:lvlJc w:val="left"/>
      <w:pPr>
        <w:ind w:left="2698" w:hanging="147"/>
      </w:pPr>
      <w:rPr>
        <w:rFonts w:hint="default"/>
        <w:lang w:val="ru-RU" w:eastAsia="en-US" w:bidi="ar-SA"/>
      </w:rPr>
    </w:lvl>
    <w:lvl w:ilvl="6" w:tplc="5D1081FE">
      <w:numFmt w:val="bullet"/>
      <w:lvlText w:val="•"/>
      <w:lvlJc w:val="left"/>
      <w:pPr>
        <w:ind w:left="3218" w:hanging="147"/>
      </w:pPr>
      <w:rPr>
        <w:rFonts w:hint="default"/>
        <w:lang w:val="ru-RU" w:eastAsia="en-US" w:bidi="ar-SA"/>
      </w:rPr>
    </w:lvl>
    <w:lvl w:ilvl="7" w:tplc="65CCD658">
      <w:numFmt w:val="bullet"/>
      <w:lvlText w:val="•"/>
      <w:lvlJc w:val="left"/>
      <w:pPr>
        <w:ind w:left="3737" w:hanging="147"/>
      </w:pPr>
      <w:rPr>
        <w:rFonts w:hint="default"/>
        <w:lang w:val="ru-RU" w:eastAsia="en-US" w:bidi="ar-SA"/>
      </w:rPr>
    </w:lvl>
    <w:lvl w:ilvl="8" w:tplc="6F4A0610">
      <w:numFmt w:val="bullet"/>
      <w:lvlText w:val="•"/>
      <w:lvlJc w:val="left"/>
      <w:pPr>
        <w:ind w:left="4257" w:hanging="147"/>
      </w:pPr>
      <w:rPr>
        <w:rFonts w:hint="default"/>
        <w:lang w:val="ru-RU" w:eastAsia="en-US" w:bidi="ar-SA"/>
      </w:rPr>
    </w:lvl>
  </w:abstractNum>
  <w:abstractNum w:abstractNumId="103">
    <w:nsid w:val="257076BF"/>
    <w:multiLevelType w:val="hybridMultilevel"/>
    <w:tmpl w:val="B2723D14"/>
    <w:lvl w:ilvl="0" w:tplc="97922886">
      <w:numFmt w:val="bullet"/>
      <w:lvlText w:val="•"/>
      <w:lvlJc w:val="left"/>
      <w:pPr>
        <w:ind w:left="139" w:hanging="144"/>
      </w:pPr>
      <w:rPr>
        <w:rFonts w:ascii="Times New Roman" w:eastAsia="Times New Roman" w:hAnsi="Times New Roman" w:cs="Times New Roman" w:hint="default"/>
        <w:w w:val="100"/>
        <w:sz w:val="24"/>
        <w:szCs w:val="24"/>
        <w:lang w:val="ru-RU" w:eastAsia="en-US" w:bidi="ar-SA"/>
      </w:rPr>
    </w:lvl>
    <w:lvl w:ilvl="1" w:tplc="0E5EA4EA">
      <w:numFmt w:val="bullet"/>
      <w:lvlText w:val="•"/>
      <w:lvlJc w:val="left"/>
      <w:pPr>
        <w:ind w:left="1223" w:hanging="144"/>
      </w:pPr>
      <w:rPr>
        <w:rFonts w:hint="default"/>
        <w:lang w:val="ru-RU" w:eastAsia="en-US" w:bidi="ar-SA"/>
      </w:rPr>
    </w:lvl>
    <w:lvl w:ilvl="2" w:tplc="1A2A0890">
      <w:numFmt w:val="bullet"/>
      <w:lvlText w:val="•"/>
      <w:lvlJc w:val="left"/>
      <w:pPr>
        <w:ind w:left="2306" w:hanging="144"/>
      </w:pPr>
      <w:rPr>
        <w:rFonts w:hint="default"/>
        <w:lang w:val="ru-RU" w:eastAsia="en-US" w:bidi="ar-SA"/>
      </w:rPr>
    </w:lvl>
    <w:lvl w:ilvl="3" w:tplc="C5CA855C">
      <w:numFmt w:val="bullet"/>
      <w:lvlText w:val="•"/>
      <w:lvlJc w:val="left"/>
      <w:pPr>
        <w:ind w:left="3389" w:hanging="144"/>
      </w:pPr>
      <w:rPr>
        <w:rFonts w:hint="default"/>
        <w:lang w:val="ru-RU" w:eastAsia="en-US" w:bidi="ar-SA"/>
      </w:rPr>
    </w:lvl>
    <w:lvl w:ilvl="4" w:tplc="8DEAD6F8">
      <w:numFmt w:val="bullet"/>
      <w:lvlText w:val="•"/>
      <w:lvlJc w:val="left"/>
      <w:pPr>
        <w:ind w:left="4472" w:hanging="144"/>
      </w:pPr>
      <w:rPr>
        <w:rFonts w:hint="default"/>
        <w:lang w:val="ru-RU" w:eastAsia="en-US" w:bidi="ar-SA"/>
      </w:rPr>
    </w:lvl>
    <w:lvl w:ilvl="5" w:tplc="6436D542">
      <w:numFmt w:val="bullet"/>
      <w:lvlText w:val="•"/>
      <w:lvlJc w:val="left"/>
      <w:pPr>
        <w:ind w:left="5555" w:hanging="144"/>
      </w:pPr>
      <w:rPr>
        <w:rFonts w:hint="default"/>
        <w:lang w:val="ru-RU" w:eastAsia="en-US" w:bidi="ar-SA"/>
      </w:rPr>
    </w:lvl>
    <w:lvl w:ilvl="6" w:tplc="C498A99A">
      <w:numFmt w:val="bullet"/>
      <w:lvlText w:val="•"/>
      <w:lvlJc w:val="left"/>
      <w:pPr>
        <w:ind w:left="6638" w:hanging="144"/>
      </w:pPr>
      <w:rPr>
        <w:rFonts w:hint="default"/>
        <w:lang w:val="ru-RU" w:eastAsia="en-US" w:bidi="ar-SA"/>
      </w:rPr>
    </w:lvl>
    <w:lvl w:ilvl="7" w:tplc="F552E912">
      <w:numFmt w:val="bullet"/>
      <w:lvlText w:val="•"/>
      <w:lvlJc w:val="left"/>
      <w:pPr>
        <w:ind w:left="7721" w:hanging="144"/>
      </w:pPr>
      <w:rPr>
        <w:rFonts w:hint="default"/>
        <w:lang w:val="ru-RU" w:eastAsia="en-US" w:bidi="ar-SA"/>
      </w:rPr>
    </w:lvl>
    <w:lvl w:ilvl="8" w:tplc="F29E4F74">
      <w:numFmt w:val="bullet"/>
      <w:lvlText w:val="•"/>
      <w:lvlJc w:val="left"/>
      <w:pPr>
        <w:ind w:left="8804" w:hanging="144"/>
      </w:pPr>
      <w:rPr>
        <w:rFonts w:hint="default"/>
        <w:lang w:val="ru-RU" w:eastAsia="en-US" w:bidi="ar-SA"/>
      </w:rPr>
    </w:lvl>
  </w:abstractNum>
  <w:abstractNum w:abstractNumId="104">
    <w:nsid w:val="259D43DE"/>
    <w:multiLevelType w:val="hybridMultilevel"/>
    <w:tmpl w:val="9EA001B2"/>
    <w:lvl w:ilvl="0" w:tplc="888CEA32">
      <w:numFmt w:val="bullet"/>
      <w:lvlText w:val="–"/>
      <w:lvlJc w:val="left"/>
      <w:pPr>
        <w:ind w:left="1105" w:hanging="425"/>
      </w:pPr>
      <w:rPr>
        <w:rFonts w:ascii="Times New Roman" w:eastAsia="Times New Roman" w:hAnsi="Times New Roman" w:cs="Times New Roman" w:hint="default"/>
        <w:w w:val="100"/>
        <w:sz w:val="24"/>
        <w:szCs w:val="24"/>
        <w:lang w:val="ru-RU" w:eastAsia="en-US" w:bidi="ar-SA"/>
      </w:rPr>
    </w:lvl>
    <w:lvl w:ilvl="1" w:tplc="22AA5258">
      <w:numFmt w:val="bullet"/>
      <w:lvlText w:val="–"/>
      <w:lvlJc w:val="left"/>
      <w:pPr>
        <w:ind w:left="2522" w:hanging="269"/>
      </w:pPr>
      <w:rPr>
        <w:rFonts w:ascii="Times New Roman" w:eastAsia="Times New Roman" w:hAnsi="Times New Roman" w:cs="Times New Roman" w:hint="default"/>
        <w:w w:val="100"/>
        <w:sz w:val="24"/>
        <w:szCs w:val="24"/>
        <w:lang w:val="ru-RU" w:eastAsia="en-US" w:bidi="ar-SA"/>
      </w:rPr>
    </w:lvl>
    <w:lvl w:ilvl="2" w:tplc="5082EF3E">
      <w:numFmt w:val="bullet"/>
      <w:lvlText w:val="•"/>
      <w:lvlJc w:val="left"/>
      <w:pPr>
        <w:ind w:left="3431" w:hanging="269"/>
      </w:pPr>
      <w:rPr>
        <w:rFonts w:hint="default"/>
        <w:lang w:val="ru-RU" w:eastAsia="en-US" w:bidi="ar-SA"/>
      </w:rPr>
    </w:lvl>
    <w:lvl w:ilvl="3" w:tplc="BCE8854A">
      <w:numFmt w:val="bullet"/>
      <w:lvlText w:val="•"/>
      <w:lvlJc w:val="left"/>
      <w:pPr>
        <w:ind w:left="4343" w:hanging="269"/>
      </w:pPr>
      <w:rPr>
        <w:rFonts w:hint="default"/>
        <w:lang w:val="ru-RU" w:eastAsia="en-US" w:bidi="ar-SA"/>
      </w:rPr>
    </w:lvl>
    <w:lvl w:ilvl="4" w:tplc="C8EED018">
      <w:numFmt w:val="bullet"/>
      <w:lvlText w:val="•"/>
      <w:lvlJc w:val="left"/>
      <w:pPr>
        <w:ind w:left="5255" w:hanging="269"/>
      </w:pPr>
      <w:rPr>
        <w:rFonts w:hint="default"/>
        <w:lang w:val="ru-RU" w:eastAsia="en-US" w:bidi="ar-SA"/>
      </w:rPr>
    </w:lvl>
    <w:lvl w:ilvl="5" w:tplc="9EAEE604">
      <w:numFmt w:val="bullet"/>
      <w:lvlText w:val="•"/>
      <w:lvlJc w:val="left"/>
      <w:pPr>
        <w:ind w:left="6167" w:hanging="269"/>
      </w:pPr>
      <w:rPr>
        <w:rFonts w:hint="default"/>
        <w:lang w:val="ru-RU" w:eastAsia="en-US" w:bidi="ar-SA"/>
      </w:rPr>
    </w:lvl>
    <w:lvl w:ilvl="6" w:tplc="CE702D56">
      <w:numFmt w:val="bullet"/>
      <w:lvlText w:val="•"/>
      <w:lvlJc w:val="left"/>
      <w:pPr>
        <w:ind w:left="7079" w:hanging="269"/>
      </w:pPr>
      <w:rPr>
        <w:rFonts w:hint="default"/>
        <w:lang w:val="ru-RU" w:eastAsia="en-US" w:bidi="ar-SA"/>
      </w:rPr>
    </w:lvl>
    <w:lvl w:ilvl="7" w:tplc="B2CCAA5C">
      <w:numFmt w:val="bullet"/>
      <w:lvlText w:val="•"/>
      <w:lvlJc w:val="left"/>
      <w:pPr>
        <w:ind w:left="7990" w:hanging="269"/>
      </w:pPr>
      <w:rPr>
        <w:rFonts w:hint="default"/>
        <w:lang w:val="ru-RU" w:eastAsia="en-US" w:bidi="ar-SA"/>
      </w:rPr>
    </w:lvl>
    <w:lvl w:ilvl="8" w:tplc="359E72F8">
      <w:numFmt w:val="bullet"/>
      <w:lvlText w:val="•"/>
      <w:lvlJc w:val="left"/>
      <w:pPr>
        <w:ind w:left="8902" w:hanging="269"/>
      </w:pPr>
      <w:rPr>
        <w:rFonts w:hint="default"/>
        <w:lang w:val="ru-RU" w:eastAsia="en-US" w:bidi="ar-SA"/>
      </w:rPr>
    </w:lvl>
  </w:abstractNum>
  <w:abstractNum w:abstractNumId="105">
    <w:nsid w:val="25CC3145"/>
    <w:multiLevelType w:val="hybridMultilevel"/>
    <w:tmpl w:val="A17A5B62"/>
    <w:lvl w:ilvl="0" w:tplc="4A2E4C8E">
      <w:numFmt w:val="bullet"/>
      <w:lvlText w:val=""/>
      <w:lvlJc w:val="left"/>
      <w:pPr>
        <w:ind w:left="284" w:hanging="176"/>
      </w:pPr>
      <w:rPr>
        <w:rFonts w:ascii="Wingdings" w:eastAsia="Wingdings" w:hAnsi="Wingdings" w:cs="Wingdings" w:hint="default"/>
        <w:w w:val="100"/>
        <w:sz w:val="24"/>
        <w:szCs w:val="24"/>
        <w:lang w:val="ru-RU" w:eastAsia="en-US" w:bidi="ar-SA"/>
      </w:rPr>
    </w:lvl>
    <w:lvl w:ilvl="1" w:tplc="6C7A0862">
      <w:numFmt w:val="bullet"/>
      <w:lvlText w:val="•"/>
      <w:lvlJc w:val="left"/>
      <w:pPr>
        <w:ind w:left="690" w:hanging="176"/>
      </w:pPr>
      <w:rPr>
        <w:rFonts w:hint="default"/>
        <w:lang w:val="ru-RU" w:eastAsia="en-US" w:bidi="ar-SA"/>
      </w:rPr>
    </w:lvl>
    <w:lvl w:ilvl="2" w:tplc="FCA0109E">
      <w:numFmt w:val="bullet"/>
      <w:lvlText w:val="•"/>
      <w:lvlJc w:val="left"/>
      <w:pPr>
        <w:ind w:left="1101" w:hanging="176"/>
      </w:pPr>
      <w:rPr>
        <w:rFonts w:hint="default"/>
        <w:lang w:val="ru-RU" w:eastAsia="en-US" w:bidi="ar-SA"/>
      </w:rPr>
    </w:lvl>
    <w:lvl w:ilvl="3" w:tplc="C7905F16">
      <w:numFmt w:val="bullet"/>
      <w:lvlText w:val="•"/>
      <w:lvlJc w:val="left"/>
      <w:pPr>
        <w:ind w:left="1512" w:hanging="176"/>
      </w:pPr>
      <w:rPr>
        <w:rFonts w:hint="default"/>
        <w:lang w:val="ru-RU" w:eastAsia="en-US" w:bidi="ar-SA"/>
      </w:rPr>
    </w:lvl>
    <w:lvl w:ilvl="4" w:tplc="5972D68E">
      <w:numFmt w:val="bullet"/>
      <w:lvlText w:val="•"/>
      <w:lvlJc w:val="left"/>
      <w:pPr>
        <w:ind w:left="1923" w:hanging="176"/>
      </w:pPr>
      <w:rPr>
        <w:rFonts w:hint="default"/>
        <w:lang w:val="ru-RU" w:eastAsia="en-US" w:bidi="ar-SA"/>
      </w:rPr>
    </w:lvl>
    <w:lvl w:ilvl="5" w:tplc="8E362A70">
      <w:numFmt w:val="bullet"/>
      <w:lvlText w:val="•"/>
      <w:lvlJc w:val="left"/>
      <w:pPr>
        <w:ind w:left="2334" w:hanging="176"/>
      </w:pPr>
      <w:rPr>
        <w:rFonts w:hint="default"/>
        <w:lang w:val="ru-RU" w:eastAsia="en-US" w:bidi="ar-SA"/>
      </w:rPr>
    </w:lvl>
    <w:lvl w:ilvl="6" w:tplc="5A6423E6">
      <w:numFmt w:val="bullet"/>
      <w:lvlText w:val="•"/>
      <w:lvlJc w:val="left"/>
      <w:pPr>
        <w:ind w:left="2744" w:hanging="176"/>
      </w:pPr>
      <w:rPr>
        <w:rFonts w:hint="default"/>
        <w:lang w:val="ru-RU" w:eastAsia="en-US" w:bidi="ar-SA"/>
      </w:rPr>
    </w:lvl>
    <w:lvl w:ilvl="7" w:tplc="75CC6EE6">
      <w:numFmt w:val="bullet"/>
      <w:lvlText w:val="•"/>
      <w:lvlJc w:val="left"/>
      <w:pPr>
        <w:ind w:left="3155" w:hanging="176"/>
      </w:pPr>
      <w:rPr>
        <w:rFonts w:hint="default"/>
        <w:lang w:val="ru-RU" w:eastAsia="en-US" w:bidi="ar-SA"/>
      </w:rPr>
    </w:lvl>
    <w:lvl w:ilvl="8" w:tplc="E182BC94">
      <w:numFmt w:val="bullet"/>
      <w:lvlText w:val="•"/>
      <w:lvlJc w:val="left"/>
      <w:pPr>
        <w:ind w:left="3566" w:hanging="176"/>
      </w:pPr>
      <w:rPr>
        <w:rFonts w:hint="default"/>
        <w:lang w:val="ru-RU" w:eastAsia="en-US" w:bidi="ar-SA"/>
      </w:rPr>
    </w:lvl>
  </w:abstractNum>
  <w:abstractNum w:abstractNumId="106">
    <w:nsid w:val="25E57617"/>
    <w:multiLevelType w:val="hybridMultilevel"/>
    <w:tmpl w:val="6686BE54"/>
    <w:lvl w:ilvl="0" w:tplc="3410A12E">
      <w:numFmt w:val="bullet"/>
      <w:lvlText w:val=""/>
      <w:lvlJc w:val="left"/>
      <w:pPr>
        <w:ind w:left="284" w:hanging="176"/>
      </w:pPr>
      <w:rPr>
        <w:rFonts w:ascii="Wingdings" w:eastAsia="Wingdings" w:hAnsi="Wingdings" w:cs="Wingdings" w:hint="default"/>
        <w:w w:val="100"/>
        <w:sz w:val="24"/>
        <w:szCs w:val="24"/>
        <w:lang w:val="ru-RU" w:eastAsia="en-US" w:bidi="ar-SA"/>
      </w:rPr>
    </w:lvl>
    <w:lvl w:ilvl="1" w:tplc="C9AA245A">
      <w:numFmt w:val="bullet"/>
      <w:lvlText w:val="•"/>
      <w:lvlJc w:val="left"/>
      <w:pPr>
        <w:ind w:left="690" w:hanging="176"/>
      </w:pPr>
      <w:rPr>
        <w:rFonts w:hint="default"/>
        <w:lang w:val="ru-RU" w:eastAsia="en-US" w:bidi="ar-SA"/>
      </w:rPr>
    </w:lvl>
    <w:lvl w:ilvl="2" w:tplc="E5C2D87C">
      <w:numFmt w:val="bullet"/>
      <w:lvlText w:val="•"/>
      <w:lvlJc w:val="left"/>
      <w:pPr>
        <w:ind w:left="1101" w:hanging="176"/>
      </w:pPr>
      <w:rPr>
        <w:rFonts w:hint="default"/>
        <w:lang w:val="ru-RU" w:eastAsia="en-US" w:bidi="ar-SA"/>
      </w:rPr>
    </w:lvl>
    <w:lvl w:ilvl="3" w:tplc="8E96A866">
      <w:numFmt w:val="bullet"/>
      <w:lvlText w:val="•"/>
      <w:lvlJc w:val="left"/>
      <w:pPr>
        <w:ind w:left="1512" w:hanging="176"/>
      </w:pPr>
      <w:rPr>
        <w:rFonts w:hint="default"/>
        <w:lang w:val="ru-RU" w:eastAsia="en-US" w:bidi="ar-SA"/>
      </w:rPr>
    </w:lvl>
    <w:lvl w:ilvl="4" w:tplc="F68E31B8">
      <w:numFmt w:val="bullet"/>
      <w:lvlText w:val="•"/>
      <w:lvlJc w:val="left"/>
      <w:pPr>
        <w:ind w:left="1923" w:hanging="176"/>
      </w:pPr>
      <w:rPr>
        <w:rFonts w:hint="default"/>
        <w:lang w:val="ru-RU" w:eastAsia="en-US" w:bidi="ar-SA"/>
      </w:rPr>
    </w:lvl>
    <w:lvl w:ilvl="5" w:tplc="E932D276">
      <w:numFmt w:val="bullet"/>
      <w:lvlText w:val="•"/>
      <w:lvlJc w:val="left"/>
      <w:pPr>
        <w:ind w:left="2334" w:hanging="176"/>
      </w:pPr>
      <w:rPr>
        <w:rFonts w:hint="default"/>
        <w:lang w:val="ru-RU" w:eastAsia="en-US" w:bidi="ar-SA"/>
      </w:rPr>
    </w:lvl>
    <w:lvl w:ilvl="6" w:tplc="AFE0A522">
      <w:numFmt w:val="bullet"/>
      <w:lvlText w:val="•"/>
      <w:lvlJc w:val="left"/>
      <w:pPr>
        <w:ind w:left="2744" w:hanging="176"/>
      </w:pPr>
      <w:rPr>
        <w:rFonts w:hint="default"/>
        <w:lang w:val="ru-RU" w:eastAsia="en-US" w:bidi="ar-SA"/>
      </w:rPr>
    </w:lvl>
    <w:lvl w:ilvl="7" w:tplc="B35694EC">
      <w:numFmt w:val="bullet"/>
      <w:lvlText w:val="•"/>
      <w:lvlJc w:val="left"/>
      <w:pPr>
        <w:ind w:left="3155" w:hanging="176"/>
      </w:pPr>
      <w:rPr>
        <w:rFonts w:hint="default"/>
        <w:lang w:val="ru-RU" w:eastAsia="en-US" w:bidi="ar-SA"/>
      </w:rPr>
    </w:lvl>
    <w:lvl w:ilvl="8" w:tplc="CEE01126">
      <w:numFmt w:val="bullet"/>
      <w:lvlText w:val="•"/>
      <w:lvlJc w:val="left"/>
      <w:pPr>
        <w:ind w:left="3566" w:hanging="176"/>
      </w:pPr>
      <w:rPr>
        <w:rFonts w:hint="default"/>
        <w:lang w:val="ru-RU" w:eastAsia="en-US" w:bidi="ar-SA"/>
      </w:rPr>
    </w:lvl>
  </w:abstractNum>
  <w:abstractNum w:abstractNumId="107">
    <w:nsid w:val="25EA48BF"/>
    <w:multiLevelType w:val="hybridMultilevel"/>
    <w:tmpl w:val="37DC4EF6"/>
    <w:lvl w:ilvl="0" w:tplc="C466F6F8">
      <w:numFmt w:val="bullet"/>
      <w:lvlText w:val=""/>
      <w:lvlJc w:val="left"/>
      <w:pPr>
        <w:ind w:left="284" w:hanging="176"/>
      </w:pPr>
      <w:rPr>
        <w:rFonts w:ascii="Wingdings" w:eastAsia="Wingdings" w:hAnsi="Wingdings" w:cs="Wingdings" w:hint="default"/>
        <w:w w:val="100"/>
        <w:sz w:val="24"/>
        <w:szCs w:val="24"/>
        <w:lang w:val="ru-RU" w:eastAsia="en-US" w:bidi="ar-SA"/>
      </w:rPr>
    </w:lvl>
    <w:lvl w:ilvl="1" w:tplc="39281FE6">
      <w:numFmt w:val="bullet"/>
      <w:lvlText w:val="•"/>
      <w:lvlJc w:val="left"/>
      <w:pPr>
        <w:ind w:left="690" w:hanging="176"/>
      </w:pPr>
      <w:rPr>
        <w:rFonts w:hint="default"/>
        <w:lang w:val="ru-RU" w:eastAsia="en-US" w:bidi="ar-SA"/>
      </w:rPr>
    </w:lvl>
    <w:lvl w:ilvl="2" w:tplc="434E8964">
      <w:numFmt w:val="bullet"/>
      <w:lvlText w:val="•"/>
      <w:lvlJc w:val="left"/>
      <w:pPr>
        <w:ind w:left="1101" w:hanging="176"/>
      </w:pPr>
      <w:rPr>
        <w:rFonts w:hint="default"/>
        <w:lang w:val="ru-RU" w:eastAsia="en-US" w:bidi="ar-SA"/>
      </w:rPr>
    </w:lvl>
    <w:lvl w:ilvl="3" w:tplc="55621CD8">
      <w:numFmt w:val="bullet"/>
      <w:lvlText w:val="•"/>
      <w:lvlJc w:val="left"/>
      <w:pPr>
        <w:ind w:left="1512" w:hanging="176"/>
      </w:pPr>
      <w:rPr>
        <w:rFonts w:hint="default"/>
        <w:lang w:val="ru-RU" w:eastAsia="en-US" w:bidi="ar-SA"/>
      </w:rPr>
    </w:lvl>
    <w:lvl w:ilvl="4" w:tplc="D23E0EF8">
      <w:numFmt w:val="bullet"/>
      <w:lvlText w:val="•"/>
      <w:lvlJc w:val="left"/>
      <w:pPr>
        <w:ind w:left="1923" w:hanging="176"/>
      </w:pPr>
      <w:rPr>
        <w:rFonts w:hint="default"/>
        <w:lang w:val="ru-RU" w:eastAsia="en-US" w:bidi="ar-SA"/>
      </w:rPr>
    </w:lvl>
    <w:lvl w:ilvl="5" w:tplc="C2D4CBF2">
      <w:numFmt w:val="bullet"/>
      <w:lvlText w:val="•"/>
      <w:lvlJc w:val="left"/>
      <w:pPr>
        <w:ind w:left="2334" w:hanging="176"/>
      </w:pPr>
      <w:rPr>
        <w:rFonts w:hint="default"/>
        <w:lang w:val="ru-RU" w:eastAsia="en-US" w:bidi="ar-SA"/>
      </w:rPr>
    </w:lvl>
    <w:lvl w:ilvl="6" w:tplc="98A43B32">
      <w:numFmt w:val="bullet"/>
      <w:lvlText w:val="•"/>
      <w:lvlJc w:val="left"/>
      <w:pPr>
        <w:ind w:left="2744" w:hanging="176"/>
      </w:pPr>
      <w:rPr>
        <w:rFonts w:hint="default"/>
        <w:lang w:val="ru-RU" w:eastAsia="en-US" w:bidi="ar-SA"/>
      </w:rPr>
    </w:lvl>
    <w:lvl w:ilvl="7" w:tplc="5DAADA68">
      <w:numFmt w:val="bullet"/>
      <w:lvlText w:val="•"/>
      <w:lvlJc w:val="left"/>
      <w:pPr>
        <w:ind w:left="3155" w:hanging="176"/>
      </w:pPr>
      <w:rPr>
        <w:rFonts w:hint="default"/>
        <w:lang w:val="ru-RU" w:eastAsia="en-US" w:bidi="ar-SA"/>
      </w:rPr>
    </w:lvl>
    <w:lvl w:ilvl="8" w:tplc="48F2D3A0">
      <w:numFmt w:val="bullet"/>
      <w:lvlText w:val="•"/>
      <w:lvlJc w:val="left"/>
      <w:pPr>
        <w:ind w:left="3566" w:hanging="176"/>
      </w:pPr>
      <w:rPr>
        <w:rFonts w:hint="default"/>
        <w:lang w:val="ru-RU" w:eastAsia="en-US" w:bidi="ar-SA"/>
      </w:rPr>
    </w:lvl>
  </w:abstractNum>
  <w:abstractNum w:abstractNumId="108">
    <w:nsid w:val="260706A3"/>
    <w:multiLevelType w:val="hybridMultilevel"/>
    <w:tmpl w:val="AADAD87A"/>
    <w:lvl w:ilvl="0" w:tplc="7EBA4AA2">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AF9C757C">
      <w:numFmt w:val="bullet"/>
      <w:lvlText w:val="•"/>
      <w:lvlJc w:val="left"/>
      <w:pPr>
        <w:ind w:left="861" w:hanging="144"/>
      </w:pPr>
      <w:rPr>
        <w:rFonts w:hint="default"/>
        <w:lang w:val="ru-RU" w:eastAsia="en-US" w:bidi="ar-SA"/>
      </w:rPr>
    </w:lvl>
    <w:lvl w:ilvl="2" w:tplc="8E0CD2BE">
      <w:numFmt w:val="bullet"/>
      <w:lvlText w:val="•"/>
      <w:lvlJc w:val="left"/>
      <w:pPr>
        <w:ind w:left="1462" w:hanging="144"/>
      </w:pPr>
      <w:rPr>
        <w:rFonts w:hint="default"/>
        <w:lang w:val="ru-RU" w:eastAsia="en-US" w:bidi="ar-SA"/>
      </w:rPr>
    </w:lvl>
    <w:lvl w:ilvl="3" w:tplc="650047D8">
      <w:numFmt w:val="bullet"/>
      <w:lvlText w:val="•"/>
      <w:lvlJc w:val="left"/>
      <w:pPr>
        <w:ind w:left="2064" w:hanging="144"/>
      </w:pPr>
      <w:rPr>
        <w:rFonts w:hint="default"/>
        <w:lang w:val="ru-RU" w:eastAsia="en-US" w:bidi="ar-SA"/>
      </w:rPr>
    </w:lvl>
    <w:lvl w:ilvl="4" w:tplc="8752FB8C">
      <w:numFmt w:val="bullet"/>
      <w:lvlText w:val="•"/>
      <w:lvlJc w:val="left"/>
      <w:pPr>
        <w:ind w:left="2665" w:hanging="144"/>
      </w:pPr>
      <w:rPr>
        <w:rFonts w:hint="default"/>
        <w:lang w:val="ru-RU" w:eastAsia="en-US" w:bidi="ar-SA"/>
      </w:rPr>
    </w:lvl>
    <w:lvl w:ilvl="5" w:tplc="D9E25DA0">
      <w:numFmt w:val="bullet"/>
      <w:lvlText w:val="•"/>
      <w:lvlJc w:val="left"/>
      <w:pPr>
        <w:ind w:left="3267" w:hanging="144"/>
      </w:pPr>
      <w:rPr>
        <w:rFonts w:hint="default"/>
        <w:lang w:val="ru-RU" w:eastAsia="en-US" w:bidi="ar-SA"/>
      </w:rPr>
    </w:lvl>
    <w:lvl w:ilvl="6" w:tplc="5816AF90">
      <w:numFmt w:val="bullet"/>
      <w:lvlText w:val="•"/>
      <w:lvlJc w:val="left"/>
      <w:pPr>
        <w:ind w:left="3868" w:hanging="144"/>
      </w:pPr>
      <w:rPr>
        <w:rFonts w:hint="default"/>
        <w:lang w:val="ru-RU" w:eastAsia="en-US" w:bidi="ar-SA"/>
      </w:rPr>
    </w:lvl>
    <w:lvl w:ilvl="7" w:tplc="A086DF18">
      <w:numFmt w:val="bullet"/>
      <w:lvlText w:val="•"/>
      <w:lvlJc w:val="left"/>
      <w:pPr>
        <w:ind w:left="4469" w:hanging="144"/>
      </w:pPr>
      <w:rPr>
        <w:rFonts w:hint="default"/>
        <w:lang w:val="ru-RU" w:eastAsia="en-US" w:bidi="ar-SA"/>
      </w:rPr>
    </w:lvl>
    <w:lvl w:ilvl="8" w:tplc="1A7082E4">
      <w:numFmt w:val="bullet"/>
      <w:lvlText w:val="•"/>
      <w:lvlJc w:val="left"/>
      <w:pPr>
        <w:ind w:left="5071" w:hanging="144"/>
      </w:pPr>
      <w:rPr>
        <w:rFonts w:hint="default"/>
        <w:lang w:val="ru-RU" w:eastAsia="en-US" w:bidi="ar-SA"/>
      </w:rPr>
    </w:lvl>
  </w:abstractNum>
  <w:abstractNum w:abstractNumId="109">
    <w:nsid w:val="26247164"/>
    <w:multiLevelType w:val="hybridMultilevel"/>
    <w:tmpl w:val="C68A1CEC"/>
    <w:lvl w:ilvl="0" w:tplc="FBE888FC">
      <w:numFmt w:val="bullet"/>
      <w:lvlText w:val="•"/>
      <w:lvlJc w:val="left"/>
      <w:pPr>
        <w:ind w:left="261" w:hanging="154"/>
      </w:pPr>
      <w:rPr>
        <w:rFonts w:ascii="Times New Roman" w:eastAsia="Times New Roman" w:hAnsi="Times New Roman" w:cs="Times New Roman" w:hint="default"/>
        <w:w w:val="100"/>
        <w:sz w:val="24"/>
        <w:szCs w:val="24"/>
        <w:lang w:val="ru-RU" w:eastAsia="en-US" w:bidi="ar-SA"/>
      </w:rPr>
    </w:lvl>
    <w:lvl w:ilvl="1" w:tplc="CDC0E24A">
      <w:numFmt w:val="bullet"/>
      <w:lvlText w:val="•"/>
      <w:lvlJc w:val="left"/>
      <w:pPr>
        <w:ind w:left="825" w:hanging="154"/>
      </w:pPr>
      <w:rPr>
        <w:rFonts w:hint="default"/>
        <w:lang w:val="ru-RU" w:eastAsia="en-US" w:bidi="ar-SA"/>
      </w:rPr>
    </w:lvl>
    <w:lvl w:ilvl="2" w:tplc="CB004178">
      <w:numFmt w:val="bullet"/>
      <w:lvlText w:val="•"/>
      <w:lvlJc w:val="left"/>
      <w:pPr>
        <w:ind w:left="1390" w:hanging="154"/>
      </w:pPr>
      <w:rPr>
        <w:rFonts w:hint="default"/>
        <w:lang w:val="ru-RU" w:eastAsia="en-US" w:bidi="ar-SA"/>
      </w:rPr>
    </w:lvl>
    <w:lvl w:ilvl="3" w:tplc="2AFECFE4">
      <w:numFmt w:val="bullet"/>
      <w:lvlText w:val="•"/>
      <w:lvlJc w:val="left"/>
      <w:pPr>
        <w:ind w:left="1956" w:hanging="154"/>
      </w:pPr>
      <w:rPr>
        <w:rFonts w:hint="default"/>
        <w:lang w:val="ru-RU" w:eastAsia="en-US" w:bidi="ar-SA"/>
      </w:rPr>
    </w:lvl>
    <w:lvl w:ilvl="4" w:tplc="17E885EE">
      <w:numFmt w:val="bullet"/>
      <w:lvlText w:val="•"/>
      <w:lvlJc w:val="left"/>
      <w:pPr>
        <w:ind w:left="2521" w:hanging="154"/>
      </w:pPr>
      <w:rPr>
        <w:rFonts w:hint="default"/>
        <w:lang w:val="ru-RU" w:eastAsia="en-US" w:bidi="ar-SA"/>
      </w:rPr>
    </w:lvl>
    <w:lvl w:ilvl="5" w:tplc="63F4EF2C">
      <w:numFmt w:val="bullet"/>
      <w:lvlText w:val="•"/>
      <w:lvlJc w:val="left"/>
      <w:pPr>
        <w:ind w:left="3087" w:hanging="154"/>
      </w:pPr>
      <w:rPr>
        <w:rFonts w:hint="default"/>
        <w:lang w:val="ru-RU" w:eastAsia="en-US" w:bidi="ar-SA"/>
      </w:rPr>
    </w:lvl>
    <w:lvl w:ilvl="6" w:tplc="EA6CF48A">
      <w:numFmt w:val="bullet"/>
      <w:lvlText w:val="•"/>
      <w:lvlJc w:val="left"/>
      <w:pPr>
        <w:ind w:left="3652" w:hanging="154"/>
      </w:pPr>
      <w:rPr>
        <w:rFonts w:hint="default"/>
        <w:lang w:val="ru-RU" w:eastAsia="en-US" w:bidi="ar-SA"/>
      </w:rPr>
    </w:lvl>
    <w:lvl w:ilvl="7" w:tplc="F31E7464">
      <w:numFmt w:val="bullet"/>
      <w:lvlText w:val="•"/>
      <w:lvlJc w:val="left"/>
      <w:pPr>
        <w:ind w:left="4217" w:hanging="154"/>
      </w:pPr>
      <w:rPr>
        <w:rFonts w:hint="default"/>
        <w:lang w:val="ru-RU" w:eastAsia="en-US" w:bidi="ar-SA"/>
      </w:rPr>
    </w:lvl>
    <w:lvl w:ilvl="8" w:tplc="A7F86690">
      <w:numFmt w:val="bullet"/>
      <w:lvlText w:val="•"/>
      <w:lvlJc w:val="left"/>
      <w:pPr>
        <w:ind w:left="4783" w:hanging="154"/>
      </w:pPr>
      <w:rPr>
        <w:rFonts w:hint="default"/>
        <w:lang w:val="ru-RU" w:eastAsia="en-US" w:bidi="ar-SA"/>
      </w:rPr>
    </w:lvl>
  </w:abstractNum>
  <w:abstractNum w:abstractNumId="110">
    <w:nsid w:val="26682644"/>
    <w:multiLevelType w:val="hybridMultilevel"/>
    <w:tmpl w:val="5764112A"/>
    <w:lvl w:ilvl="0" w:tplc="BF0CE0D0">
      <w:numFmt w:val="bullet"/>
      <w:lvlText w:val=""/>
      <w:lvlJc w:val="left"/>
      <w:pPr>
        <w:ind w:left="282" w:hanging="176"/>
      </w:pPr>
      <w:rPr>
        <w:rFonts w:ascii="Wingdings" w:eastAsia="Wingdings" w:hAnsi="Wingdings" w:cs="Wingdings" w:hint="default"/>
        <w:w w:val="100"/>
        <w:sz w:val="24"/>
        <w:szCs w:val="24"/>
        <w:lang w:val="ru-RU" w:eastAsia="en-US" w:bidi="ar-SA"/>
      </w:rPr>
    </w:lvl>
    <w:lvl w:ilvl="1" w:tplc="33BC2748">
      <w:numFmt w:val="bullet"/>
      <w:lvlText w:val="•"/>
      <w:lvlJc w:val="left"/>
      <w:pPr>
        <w:ind w:left="662" w:hanging="176"/>
      </w:pPr>
      <w:rPr>
        <w:rFonts w:hint="default"/>
        <w:lang w:val="ru-RU" w:eastAsia="en-US" w:bidi="ar-SA"/>
      </w:rPr>
    </w:lvl>
    <w:lvl w:ilvl="2" w:tplc="7EC6FE58">
      <w:numFmt w:val="bullet"/>
      <w:lvlText w:val="•"/>
      <w:lvlJc w:val="left"/>
      <w:pPr>
        <w:ind w:left="1044" w:hanging="176"/>
      </w:pPr>
      <w:rPr>
        <w:rFonts w:hint="default"/>
        <w:lang w:val="ru-RU" w:eastAsia="en-US" w:bidi="ar-SA"/>
      </w:rPr>
    </w:lvl>
    <w:lvl w:ilvl="3" w:tplc="17F42C76">
      <w:numFmt w:val="bullet"/>
      <w:lvlText w:val="•"/>
      <w:lvlJc w:val="left"/>
      <w:pPr>
        <w:ind w:left="1426" w:hanging="176"/>
      </w:pPr>
      <w:rPr>
        <w:rFonts w:hint="default"/>
        <w:lang w:val="ru-RU" w:eastAsia="en-US" w:bidi="ar-SA"/>
      </w:rPr>
    </w:lvl>
    <w:lvl w:ilvl="4" w:tplc="0598DF74">
      <w:numFmt w:val="bullet"/>
      <w:lvlText w:val="•"/>
      <w:lvlJc w:val="left"/>
      <w:pPr>
        <w:ind w:left="1808" w:hanging="176"/>
      </w:pPr>
      <w:rPr>
        <w:rFonts w:hint="default"/>
        <w:lang w:val="ru-RU" w:eastAsia="en-US" w:bidi="ar-SA"/>
      </w:rPr>
    </w:lvl>
    <w:lvl w:ilvl="5" w:tplc="DF3C94EA">
      <w:numFmt w:val="bullet"/>
      <w:lvlText w:val="•"/>
      <w:lvlJc w:val="left"/>
      <w:pPr>
        <w:ind w:left="2190" w:hanging="176"/>
      </w:pPr>
      <w:rPr>
        <w:rFonts w:hint="default"/>
        <w:lang w:val="ru-RU" w:eastAsia="en-US" w:bidi="ar-SA"/>
      </w:rPr>
    </w:lvl>
    <w:lvl w:ilvl="6" w:tplc="617AE50A">
      <w:numFmt w:val="bullet"/>
      <w:lvlText w:val="•"/>
      <w:lvlJc w:val="left"/>
      <w:pPr>
        <w:ind w:left="2572" w:hanging="176"/>
      </w:pPr>
      <w:rPr>
        <w:rFonts w:hint="default"/>
        <w:lang w:val="ru-RU" w:eastAsia="en-US" w:bidi="ar-SA"/>
      </w:rPr>
    </w:lvl>
    <w:lvl w:ilvl="7" w:tplc="70B2CCDA">
      <w:numFmt w:val="bullet"/>
      <w:lvlText w:val="•"/>
      <w:lvlJc w:val="left"/>
      <w:pPr>
        <w:ind w:left="2954" w:hanging="176"/>
      </w:pPr>
      <w:rPr>
        <w:rFonts w:hint="default"/>
        <w:lang w:val="ru-RU" w:eastAsia="en-US" w:bidi="ar-SA"/>
      </w:rPr>
    </w:lvl>
    <w:lvl w:ilvl="8" w:tplc="801AF364">
      <w:numFmt w:val="bullet"/>
      <w:lvlText w:val="•"/>
      <w:lvlJc w:val="left"/>
      <w:pPr>
        <w:ind w:left="3336" w:hanging="176"/>
      </w:pPr>
      <w:rPr>
        <w:rFonts w:hint="default"/>
        <w:lang w:val="ru-RU" w:eastAsia="en-US" w:bidi="ar-SA"/>
      </w:rPr>
    </w:lvl>
  </w:abstractNum>
  <w:abstractNum w:abstractNumId="111">
    <w:nsid w:val="269B4F84"/>
    <w:multiLevelType w:val="hybridMultilevel"/>
    <w:tmpl w:val="7E3AD970"/>
    <w:lvl w:ilvl="0" w:tplc="3CAE6316">
      <w:numFmt w:val="bullet"/>
      <w:lvlText w:val="•"/>
      <w:lvlJc w:val="left"/>
      <w:pPr>
        <w:ind w:left="105" w:hanging="87"/>
      </w:pPr>
      <w:rPr>
        <w:rFonts w:ascii="Times New Roman" w:eastAsia="Times New Roman" w:hAnsi="Times New Roman" w:cs="Times New Roman" w:hint="default"/>
        <w:spacing w:val="2"/>
        <w:w w:val="100"/>
        <w:sz w:val="22"/>
        <w:szCs w:val="22"/>
        <w:lang w:val="ru-RU" w:eastAsia="en-US" w:bidi="ar-SA"/>
      </w:rPr>
    </w:lvl>
    <w:lvl w:ilvl="1" w:tplc="A160832A">
      <w:numFmt w:val="bullet"/>
      <w:lvlText w:val="•"/>
      <w:lvlJc w:val="left"/>
      <w:pPr>
        <w:ind w:left="589" w:hanging="87"/>
      </w:pPr>
      <w:rPr>
        <w:rFonts w:hint="default"/>
        <w:lang w:val="ru-RU" w:eastAsia="en-US" w:bidi="ar-SA"/>
      </w:rPr>
    </w:lvl>
    <w:lvl w:ilvl="2" w:tplc="4288D6D2">
      <w:numFmt w:val="bullet"/>
      <w:lvlText w:val="•"/>
      <w:lvlJc w:val="left"/>
      <w:pPr>
        <w:ind w:left="1079" w:hanging="87"/>
      </w:pPr>
      <w:rPr>
        <w:rFonts w:hint="default"/>
        <w:lang w:val="ru-RU" w:eastAsia="en-US" w:bidi="ar-SA"/>
      </w:rPr>
    </w:lvl>
    <w:lvl w:ilvl="3" w:tplc="DFE86F36">
      <w:numFmt w:val="bullet"/>
      <w:lvlText w:val="•"/>
      <w:lvlJc w:val="left"/>
      <w:pPr>
        <w:ind w:left="1569" w:hanging="87"/>
      </w:pPr>
      <w:rPr>
        <w:rFonts w:hint="default"/>
        <w:lang w:val="ru-RU" w:eastAsia="en-US" w:bidi="ar-SA"/>
      </w:rPr>
    </w:lvl>
    <w:lvl w:ilvl="4" w:tplc="CF966E38">
      <w:numFmt w:val="bullet"/>
      <w:lvlText w:val="•"/>
      <w:lvlJc w:val="left"/>
      <w:pPr>
        <w:ind w:left="2059" w:hanging="87"/>
      </w:pPr>
      <w:rPr>
        <w:rFonts w:hint="default"/>
        <w:lang w:val="ru-RU" w:eastAsia="en-US" w:bidi="ar-SA"/>
      </w:rPr>
    </w:lvl>
    <w:lvl w:ilvl="5" w:tplc="C9DC9D4C">
      <w:numFmt w:val="bullet"/>
      <w:lvlText w:val="•"/>
      <w:lvlJc w:val="left"/>
      <w:pPr>
        <w:ind w:left="2549" w:hanging="87"/>
      </w:pPr>
      <w:rPr>
        <w:rFonts w:hint="default"/>
        <w:lang w:val="ru-RU" w:eastAsia="en-US" w:bidi="ar-SA"/>
      </w:rPr>
    </w:lvl>
    <w:lvl w:ilvl="6" w:tplc="F996B126">
      <w:numFmt w:val="bullet"/>
      <w:lvlText w:val="•"/>
      <w:lvlJc w:val="left"/>
      <w:pPr>
        <w:ind w:left="3039" w:hanging="87"/>
      </w:pPr>
      <w:rPr>
        <w:rFonts w:hint="default"/>
        <w:lang w:val="ru-RU" w:eastAsia="en-US" w:bidi="ar-SA"/>
      </w:rPr>
    </w:lvl>
    <w:lvl w:ilvl="7" w:tplc="A0BA9DE4">
      <w:numFmt w:val="bullet"/>
      <w:lvlText w:val="•"/>
      <w:lvlJc w:val="left"/>
      <w:pPr>
        <w:ind w:left="3529" w:hanging="87"/>
      </w:pPr>
      <w:rPr>
        <w:rFonts w:hint="default"/>
        <w:lang w:val="ru-RU" w:eastAsia="en-US" w:bidi="ar-SA"/>
      </w:rPr>
    </w:lvl>
    <w:lvl w:ilvl="8" w:tplc="CE30C054">
      <w:numFmt w:val="bullet"/>
      <w:lvlText w:val="•"/>
      <w:lvlJc w:val="left"/>
      <w:pPr>
        <w:ind w:left="4019" w:hanging="87"/>
      </w:pPr>
      <w:rPr>
        <w:rFonts w:hint="default"/>
        <w:lang w:val="ru-RU" w:eastAsia="en-US" w:bidi="ar-SA"/>
      </w:rPr>
    </w:lvl>
  </w:abstractNum>
  <w:abstractNum w:abstractNumId="112">
    <w:nsid w:val="26B065D6"/>
    <w:multiLevelType w:val="hybridMultilevel"/>
    <w:tmpl w:val="1B46A7BA"/>
    <w:lvl w:ilvl="0" w:tplc="06846B92">
      <w:numFmt w:val="bullet"/>
      <w:lvlText w:val="•"/>
      <w:lvlJc w:val="left"/>
      <w:pPr>
        <w:ind w:left="127" w:hanging="288"/>
      </w:pPr>
      <w:rPr>
        <w:rFonts w:ascii="Times New Roman" w:eastAsia="Times New Roman" w:hAnsi="Times New Roman" w:cs="Times New Roman" w:hint="default"/>
        <w:w w:val="100"/>
        <w:sz w:val="21"/>
        <w:szCs w:val="21"/>
        <w:lang w:val="ru-RU" w:eastAsia="en-US" w:bidi="ar-SA"/>
      </w:rPr>
    </w:lvl>
    <w:lvl w:ilvl="1" w:tplc="28D62692">
      <w:numFmt w:val="bullet"/>
      <w:lvlText w:val="•"/>
      <w:lvlJc w:val="left"/>
      <w:pPr>
        <w:ind w:left="699" w:hanging="288"/>
      </w:pPr>
      <w:rPr>
        <w:rFonts w:hint="default"/>
        <w:lang w:val="ru-RU" w:eastAsia="en-US" w:bidi="ar-SA"/>
      </w:rPr>
    </w:lvl>
    <w:lvl w:ilvl="2" w:tplc="034E0024">
      <w:numFmt w:val="bullet"/>
      <w:lvlText w:val="•"/>
      <w:lvlJc w:val="left"/>
      <w:pPr>
        <w:ind w:left="1278" w:hanging="288"/>
      </w:pPr>
      <w:rPr>
        <w:rFonts w:hint="default"/>
        <w:lang w:val="ru-RU" w:eastAsia="en-US" w:bidi="ar-SA"/>
      </w:rPr>
    </w:lvl>
    <w:lvl w:ilvl="3" w:tplc="E6AACB6C">
      <w:numFmt w:val="bullet"/>
      <w:lvlText w:val="•"/>
      <w:lvlJc w:val="left"/>
      <w:pPr>
        <w:ind w:left="1858" w:hanging="288"/>
      </w:pPr>
      <w:rPr>
        <w:rFonts w:hint="default"/>
        <w:lang w:val="ru-RU" w:eastAsia="en-US" w:bidi="ar-SA"/>
      </w:rPr>
    </w:lvl>
    <w:lvl w:ilvl="4" w:tplc="7D0EECFA">
      <w:numFmt w:val="bullet"/>
      <w:lvlText w:val="•"/>
      <w:lvlJc w:val="left"/>
      <w:pPr>
        <w:ind w:left="2437" w:hanging="288"/>
      </w:pPr>
      <w:rPr>
        <w:rFonts w:hint="default"/>
        <w:lang w:val="ru-RU" w:eastAsia="en-US" w:bidi="ar-SA"/>
      </w:rPr>
    </w:lvl>
    <w:lvl w:ilvl="5" w:tplc="CA887F1E">
      <w:numFmt w:val="bullet"/>
      <w:lvlText w:val="•"/>
      <w:lvlJc w:val="left"/>
      <w:pPr>
        <w:ind w:left="3017" w:hanging="288"/>
      </w:pPr>
      <w:rPr>
        <w:rFonts w:hint="default"/>
        <w:lang w:val="ru-RU" w:eastAsia="en-US" w:bidi="ar-SA"/>
      </w:rPr>
    </w:lvl>
    <w:lvl w:ilvl="6" w:tplc="2668B6D0">
      <w:numFmt w:val="bullet"/>
      <w:lvlText w:val="•"/>
      <w:lvlJc w:val="left"/>
      <w:pPr>
        <w:ind w:left="3596" w:hanging="288"/>
      </w:pPr>
      <w:rPr>
        <w:rFonts w:hint="default"/>
        <w:lang w:val="ru-RU" w:eastAsia="en-US" w:bidi="ar-SA"/>
      </w:rPr>
    </w:lvl>
    <w:lvl w:ilvl="7" w:tplc="CC383F00">
      <w:numFmt w:val="bullet"/>
      <w:lvlText w:val="•"/>
      <w:lvlJc w:val="left"/>
      <w:pPr>
        <w:ind w:left="4175" w:hanging="288"/>
      </w:pPr>
      <w:rPr>
        <w:rFonts w:hint="default"/>
        <w:lang w:val="ru-RU" w:eastAsia="en-US" w:bidi="ar-SA"/>
      </w:rPr>
    </w:lvl>
    <w:lvl w:ilvl="8" w:tplc="36DCE0D4">
      <w:numFmt w:val="bullet"/>
      <w:lvlText w:val="•"/>
      <w:lvlJc w:val="left"/>
      <w:pPr>
        <w:ind w:left="4755" w:hanging="288"/>
      </w:pPr>
      <w:rPr>
        <w:rFonts w:hint="default"/>
        <w:lang w:val="ru-RU" w:eastAsia="en-US" w:bidi="ar-SA"/>
      </w:rPr>
    </w:lvl>
  </w:abstractNum>
  <w:abstractNum w:abstractNumId="113">
    <w:nsid w:val="27023DEA"/>
    <w:multiLevelType w:val="hybridMultilevel"/>
    <w:tmpl w:val="19645644"/>
    <w:lvl w:ilvl="0" w:tplc="E2627790">
      <w:start w:val="1"/>
      <w:numFmt w:val="decimal"/>
      <w:lvlText w:val="%1)"/>
      <w:lvlJc w:val="left"/>
      <w:pPr>
        <w:ind w:left="139" w:hanging="260"/>
      </w:pPr>
      <w:rPr>
        <w:rFonts w:ascii="Times New Roman" w:eastAsia="Times New Roman" w:hAnsi="Times New Roman" w:cs="Times New Roman" w:hint="default"/>
        <w:w w:val="99"/>
        <w:sz w:val="24"/>
        <w:szCs w:val="24"/>
        <w:lang w:val="ru-RU" w:eastAsia="en-US" w:bidi="ar-SA"/>
      </w:rPr>
    </w:lvl>
    <w:lvl w:ilvl="1" w:tplc="6508661C">
      <w:numFmt w:val="bullet"/>
      <w:lvlText w:val="•"/>
      <w:lvlJc w:val="left"/>
      <w:pPr>
        <w:ind w:left="1223" w:hanging="260"/>
      </w:pPr>
      <w:rPr>
        <w:rFonts w:hint="default"/>
        <w:lang w:val="ru-RU" w:eastAsia="en-US" w:bidi="ar-SA"/>
      </w:rPr>
    </w:lvl>
    <w:lvl w:ilvl="2" w:tplc="AB86D2D8">
      <w:numFmt w:val="bullet"/>
      <w:lvlText w:val="•"/>
      <w:lvlJc w:val="left"/>
      <w:pPr>
        <w:ind w:left="2306" w:hanging="260"/>
      </w:pPr>
      <w:rPr>
        <w:rFonts w:hint="default"/>
        <w:lang w:val="ru-RU" w:eastAsia="en-US" w:bidi="ar-SA"/>
      </w:rPr>
    </w:lvl>
    <w:lvl w:ilvl="3" w:tplc="20F491AA">
      <w:numFmt w:val="bullet"/>
      <w:lvlText w:val="•"/>
      <w:lvlJc w:val="left"/>
      <w:pPr>
        <w:ind w:left="3389" w:hanging="260"/>
      </w:pPr>
      <w:rPr>
        <w:rFonts w:hint="default"/>
        <w:lang w:val="ru-RU" w:eastAsia="en-US" w:bidi="ar-SA"/>
      </w:rPr>
    </w:lvl>
    <w:lvl w:ilvl="4" w:tplc="8C0AF616">
      <w:numFmt w:val="bullet"/>
      <w:lvlText w:val="•"/>
      <w:lvlJc w:val="left"/>
      <w:pPr>
        <w:ind w:left="4472" w:hanging="260"/>
      </w:pPr>
      <w:rPr>
        <w:rFonts w:hint="default"/>
        <w:lang w:val="ru-RU" w:eastAsia="en-US" w:bidi="ar-SA"/>
      </w:rPr>
    </w:lvl>
    <w:lvl w:ilvl="5" w:tplc="5882D8D4">
      <w:numFmt w:val="bullet"/>
      <w:lvlText w:val="•"/>
      <w:lvlJc w:val="left"/>
      <w:pPr>
        <w:ind w:left="5555" w:hanging="260"/>
      </w:pPr>
      <w:rPr>
        <w:rFonts w:hint="default"/>
        <w:lang w:val="ru-RU" w:eastAsia="en-US" w:bidi="ar-SA"/>
      </w:rPr>
    </w:lvl>
    <w:lvl w:ilvl="6" w:tplc="C20858D8">
      <w:numFmt w:val="bullet"/>
      <w:lvlText w:val="•"/>
      <w:lvlJc w:val="left"/>
      <w:pPr>
        <w:ind w:left="6638" w:hanging="260"/>
      </w:pPr>
      <w:rPr>
        <w:rFonts w:hint="default"/>
        <w:lang w:val="ru-RU" w:eastAsia="en-US" w:bidi="ar-SA"/>
      </w:rPr>
    </w:lvl>
    <w:lvl w:ilvl="7" w:tplc="DDC2E5E4">
      <w:numFmt w:val="bullet"/>
      <w:lvlText w:val="•"/>
      <w:lvlJc w:val="left"/>
      <w:pPr>
        <w:ind w:left="7721" w:hanging="260"/>
      </w:pPr>
      <w:rPr>
        <w:rFonts w:hint="default"/>
        <w:lang w:val="ru-RU" w:eastAsia="en-US" w:bidi="ar-SA"/>
      </w:rPr>
    </w:lvl>
    <w:lvl w:ilvl="8" w:tplc="F57C4D30">
      <w:numFmt w:val="bullet"/>
      <w:lvlText w:val="•"/>
      <w:lvlJc w:val="left"/>
      <w:pPr>
        <w:ind w:left="8804" w:hanging="260"/>
      </w:pPr>
      <w:rPr>
        <w:rFonts w:hint="default"/>
        <w:lang w:val="ru-RU" w:eastAsia="en-US" w:bidi="ar-SA"/>
      </w:rPr>
    </w:lvl>
  </w:abstractNum>
  <w:abstractNum w:abstractNumId="114">
    <w:nsid w:val="273C6EF9"/>
    <w:multiLevelType w:val="hybridMultilevel"/>
    <w:tmpl w:val="3BD85C48"/>
    <w:lvl w:ilvl="0" w:tplc="CC0A5A64">
      <w:numFmt w:val="bullet"/>
      <w:lvlText w:val=""/>
      <w:lvlJc w:val="left"/>
      <w:pPr>
        <w:ind w:left="138" w:hanging="312"/>
      </w:pPr>
      <w:rPr>
        <w:rFonts w:ascii="Symbol" w:eastAsia="Symbol" w:hAnsi="Symbol" w:cs="Symbol" w:hint="default"/>
        <w:w w:val="100"/>
        <w:sz w:val="24"/>
        <w:szCs w:val="24"/>
        <w:lang w:val="ru-RU" w:eastAsia="en-US" w:bidi="ar-SA"/>
      </w:rPr>
    </w:lvl>
    <w:lvl w:ilvl="1" w:tplc="07CEC2FE">
      <w:numFmt w:val="bullet"/>
      <w:lvlText w:val="•"/>
      <w:lvlJc w:val="left"/>
      <w:pPr>
        <w:ind w:left="659" w:hanging="312"/>
      </w:pPr>
      <w:rPr>
        <w:rFonts w:hint="default"/>
        <w:lang w:val="ru-RU" w:eastAsia="en-US" w:bidi="ar-SA"/>
      </w:rPr>
    </w:lvl>
    <w:lvl w:ilvl="2" w:tplc="04D80B00">
      <w:numFmt w:val="bullet"/>
      <w:lvlText w:val="•"/>
      <w:lvlJc w:val="left"/>
      <w:pPr>
        <w:ind w:left="1179" w:hanging="312"/>
      </w:pPr>
      <w:rPr>
        <w:rFonts w:hint="default"/>
        <w:lang w:val="ru-RU" w:eastAsia="en-US" w:bidi="ar-SA"/>
      </w:rPr>
    </w:lvl>
    <w:lvl w:ilvl="3" w:tplc="39B8C8B2">
      <w:numFmt w:val="bullet"/>
      <w:lvlText w:val="•"/>
      <w:lvlJc w:val="left"/>
      <w:pPr>
        <w:ind w:left="1699" w:hanging="312"/>
      </w:pPr>
      <w:rPr>
        <w:rFonts w:hint="default"/>
        <w:lang w:val="ru-RU" w:eastAsia="en-US" w:bidi="ar-SA"/>
      </w:rPr>
    </w:lvl>
    <w:lvl w:ilvl="4" w:tplc="CAA81AE8">
      <w:numFmt w:val="bullet"/>
      <w:lvlText w:val="•"/>
      <w:lvlJc w:val="left"/>
      <w:pPr>
        <w:ind w:left="2219" w:hanging="312"/>
      </w:pPr>
      <w:rPr>
        <w:rFonts w:hint="default"/>
        <w:lang w:val="ru-RU" w:eastAsia="en-US" w:bidi="ar-SA"/>
      </w:rPr>
    </w:lvl>
    <w:lvl w:ilvl="5" w:tplc="7A44F042">
      <w:numFmt w:val="bullet"/>
      <w:lvlText w:val="•"/>
      <w:lvlJc w:val="left"/>
      <w:pPr>
        <w:ind w:left="2739" w:hanging="312"/>
      </w:pPr>
      <w:rPr>
        <w:rFonts w:hint="default"/>
        <w:lang w:val="ru-RU" w:eastAsia="en-US" w:bidi="ar-SA"/>
      </w:rPr>
    </w:lvl>
    <w:lvl w:ilvl="6" w:tplc="BED0A0F8">
      <w:numFmt w:val="bullet"/>
      <w:lvlText w:val="•"/>
      <w:lvlJc w:val="left"/>
      <w:pPr>
        <w:ind w:left="3258" w:hanging="312"/>
      </w:pPr>
      <w:rPr>
        <w:rFonts w:hint="default"/>
        <w:lang w:val="ru-RU" w:eastAsia="en-US" w:bidi="ar-SA"/>
      </w:rPr>
    </w:lvl>
    <w:lvl w:ilvl="7" w:tplc="F36AC6CE">
      <w:numFmt w:val="bullet"/>
      <w:lvlText w:val="•"/>
      <w:lvlJc w:val="left"/>
      <w:pPr>
        <w:ind w:left="3778" w:hanging="312"/>
      </w:pPr>
      <w:rPr>
        <w:rFonts w:hint="default"/>
        <w:lang w:val="ru-RU" w:eastAsia="en-US" w:bidi="ar-SA"/>
      </w:rPr>
    </w:lvl>
    <w:lvl w:ilvl="8" w:tplc="71369136">
      <w:numFmt w:val="bullet"/>
      <w:lvlText w:val="•"/>
      <w:lvlJc w:val="left"/>
      <w:pPr>
        <w:ind w:left="4298" w:hanging="312"/>
      </w:pPr>
      <w:rPr>
        <w:rFonts w:hint="default"/>
        <w:lang w:val="ru-RU" w:eastAsia="en-US" w:bidi="ar-SA"/>
      </w:rPr>
    </w:lvl>
  </w:abstractNum>
  <w:abstractNum w:abstractNumId="115">
    <w:nsid w:val="27897F1F"/>
    <w:multiLevelType w:val="hybridMultilevel"/>
    <w:tmpl w:val="231C753A"/>
    <w:lvl w:ilvl="0" w:tplc="A926867E">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0644C30C">
      <w:numFmt w:val="bullet"/>
      <w:lvlText w:val="•"/>
      <w:lvlJc w:val="left"/>
      <w:pPr>
        <w:ind w:left="619" w:hanging="144"/>
      </w:pPr>
      <w:rPr>
        <w:rFonts w:hint="default"/>
        <w:lang w:val="ru-RU" w:eastAsia="en-US" w:bidi="ar-SA"/>
      </w:rPr>
    </w:lvl>
    <w:lvl w:ilvl="2" w:tplc="3CBEB1D4">
      <w:numFmt w:val="bullet"/>
      <w:lvlText w:val="•"/>
      <w:lvlJc w:val="left"/>
      <w:pPr>
        <w:ind w:left="1139" w:hanging="144"/>
      </w:pPr>
      <w:rPr>
        <w:rFonts w:hint="default"/>
        <w:lang w:val="ru-RU" w:eastAsia="en-US" w:bidi="ar-SA"/>
      </w:rPr>
    </w:lvl>
    <w:lvl w:ilvl="3" w:tplc="C696FC76">
      <w:numFmt w:val="bullet"/>
      <w:lvlText w:val="•"/>
      <w:lvlJc w:val="left"/>
      <w:pPr>
        <w:ind w:left="1659" w:hanging="144"/>
      </w:pPr>
      <w:rPr>
        <w:rFonts w:hint="default"/>
        <w:lang w:val="ru-RU" w:eastAsia="en-US" w:bidi="ar-SA"/>
      </w:rPr>
    </w:lvl>
    <w:lvl w:ilvl="4" w:tplc="C4825A4E">
      <w:numFmt w:val="bullet"/>
      <w:lvlText w:val="•"/>
      <w:lvlJc w:val="left"/>
      <w:pPr>
        <w:ind w:left="2178" w:hanging="144"/>
      </w:pPr>
      <w:rPr>
        <w:rFonts w:hint="default"/>
        <w:lang w:val="ru-RU" w:eastAsia="en-US" w:bidi="ar-SA"/>
      </w:rPr>
    </w:lvl>
    <w:lvl w:ilvl="5" w:tplc="CB5ADC64">
      <w:numFmt w:val="bullet"/>
      <w:lvlText w:val="•"/>
      <w:lvlJc w:val="left"/>
      <w:pPr>
        <w:ind w:left="2698" w:hanging="144"/>
      </w:pPr>
      <w:rPr>
        <w:rFonts w:hint="default"/>
        <w:lang w:val="ru-RU" w:eastAsia="en-US" w:bidi="ar-SA"/>
      </w:rPr>
    </w:lvl>
    <w:lvl w:ilvl="6" w:tplc="A6DCCD9E">
      <w:numFmt w:val="bullet"/>
      <w:lvlText w:val="•"/>
      <w:lvlJc w:val="left"/>
      <w:pPr>
        <w:ind w:left="3218" w:hanging="144"/>
      </w:pPr>
      <w:rPr>
        <w:rFonts w:hint="default"/>
        <w:lang w:val="ru-RU" w:eastAsia="en-US" w:bidi="ar-SA"/>
      </w:rPr>
    </w:lvl>
    <w:lvl w:ilvl="7" w:tplc="C3CE5E88">
      <w:numFmt w:val="bullet"/>
      <w:lvlText w:val="•"/>
      <w:lvlJc w:val="left"/>
      <w:pPr>
        <w:ind w:left="3737" w:hanging="144"/>
      </w:pPr>
      <w:rPr>
        <w:rFonts w:hint="default"/>
        <w:lang w:val="ru-RU" w:eastAsia="en-US" w:bidi="ar-SA"/>
      </w:rPr>
    </w:lvl>
    <w:lvl w:ilvl="8" w:tplc="2312D3B6">
      <w:numFmt w:val="bullet"/>
      <w:lvlText w:val="•"/>
      <w:lvlJc w:val="left"/>
      <w:pPr>
        <w:ind w:left="4257" w:hanging="144"/>
      </w:pPr>
      <w:rPr>
        <w:rFonts w:hint="default"/>
        <w:lang w:val="ru-RU" w:eastAsia="en-US" w:bidi="ar-SA"/>
      </w:rPr>
    </w:lvl>
  </w:abstractNum>
  <w:abstractNum w:abstractNumId="116">
    <w:nsid w:val="27DE190C"/>
    <w:multiLevelType w:val="hybridMultilevel"/>
    <w:tmpl w:val="43AEBB02"/>
    <w:lvl w:ilvl="0" w:tplc="CA0E2FEE">
      <w:numFmt w:val="bullet"/>
      <w:lvlText w:val=""/>
      <w:lvlJc w:val="left"/>
      <w:pPr>
        <w:ind w:left="973" w:hanging="360"/>
      </w:pPr>
      <w:rPr>
        <w:rFonts w:ascii="Symbol" w:eastAsia="Symbol" w:hAnsi="Symbol" w:cs="Symbol" w:hint="default"/>
        <w:w w:val="99"/>
        <w:sz w:val="20"/>
        <w:szCs w:val="20"/>
        <w:lang w:val="ru-RU" w:eastAsia="en-US" w:bidi="ar-SA"/>
      </w:rPr>
    </w:lvl>
    <w:lvl w:ilvl="1" w:tplc="17BE2EB6">
      <w:numFmt w:val="bullet"/>
      <w:lvlText w:val="•"/>
      <w:lvlJc w:val="left"/>
      <w:pPr>
        <w:ind w:left="1968" w:hanging="360"/>
      </w:pPr>
      <w:rPr>
        <w:rFonts w:hint="default"/>
        <w:lang w:val="ru-RU" w:eastAsia="en-US" w:bidi="ar-SA"/>
      </w:rPr>
    </w:lvl>
    <w:lvl w:ilvl="2" w:tplc="71EE1B18">
      <w:numFmt w:val="bullet"/>
      <w:lvlText w:val="•"/>
      <w:lvlJc w:val="left"/>
      <w:pPr>
        <w:ind w:left="2957" w:hanging="360"/>
      </w:pPr>
      <w:rPr>
        <w:rFonts w:hint="default"/>
        <w:lang w:val="ru-RU" w:eastAsia="en-US" w:bidi="ar-SA"/>
      </w:rPr>
    </w:lvl>
    <w:lvl w:ilvl="3" w:tplc="E85CD450">
      <w:numFmt w:val="bullet"/>
      <w:lvlText w:val="•"/>
      <w:lvlJc w:val="left"/>
      <w:pPr>
        <w:ind w:left="3945" w:hanging="360"/>
      </w:pPr>
      <w:rPr>
        <w:rFonts w:hint="default"/>
        <w:lang w:val="ru-RU" w:eastAsia="en-US" w:bidi="ar-SA"/>
      </w:rPr>
    </w:lvl>
    <w:lvl w:ilvl="4" w:tplc="9EAEF244">
      <w:numFmt w:val="bullet"/>
      <w:lvlText w:val="•"/>
      <w:lvlJc w:val="left"/>
      <w:pPr>
        <w:ind w:left="4934" w:hanging="360"/>
      </w:pPr>
      <w:rPr>
        <w:rFonts w:hint="default"/>
        <w:lang w:val="ru-RU" w:eastAsia="en-US" w:bidi="ar-SA"/>
      </w:rPr>
    </w:lvl>
    <w:lvl w:ilvl="5" w:tplc="E3FE288A">
      <w:numFmt w:val="bullet"/>
      <w:lvlText w:val="•"/>
      <w:lvlJc w:val="left"/>
      <w:pPr>
        <w:ind w:left="5923" w:hanging="360"/>
      </w:pPr>
      <w:rPr>
        <w:rFonts w:hint="default"/>
        <w:lang w:val="ru-RU" w:eastAsia="en-US" w:bidi="ar-SA"/>
      </w:rPr>
    </w:lvl>
    <w:lvl w:ilvl="6" w:tplc="8ECEECBA">
      <w:numFmt w:val="bullet"/>
      <w:lvlText w:val="•"/>
      <w:lvlJc w:val="left"/>
      <w:pPr>
        <w:ind w:left="6911" w:hanging="360"/>
      </w:pPr>
      <w:rPr>
        <w:rFonts w:hint="default"/>
        <w:lang w:val="ru-RU" w:eastAsia="en-US" w:bidi="ar-SA"/>
      </w:rPr>
    </w:lvl>
    <w:lvl w:ilvl="7" w:tplc="4CB07450">
      <w:numFmt w:val="bullet"/>
      <w:lvlText w:val="•"/>
      <w:lvlJc w:val="left"/>
      <w:pPr>
        <w:ind w:left="7900" w:hanging="360"/>
      </w:pPr>
      <w:rPr>
        <w:rFonts w:hint="default"/>
        <w:lang w:val="ru-RU" w:eastAsia="en-US" w:bidi="ar-SA"/>
      </w:rPr>
    </w:lvl>
    <w:lvl w:ilvl="8" w:tplc="BEBA61DA">
      <w:numFmt w:val="bullet"/>
      <w:lvlText w:val="•"/>
      <w:lvlJc w:val="left"/>
      <w:pPr>
        <w:ind w:left="8889" w:hanging="360"/>
      </w:pPr>
      <w:rPr>
        <w:rFonts w:hint="default"/>
        <w:lang w:val="ru-RU" w:eastAsia="en-US" w:bidi="ar-SA"/>
      </w:rPr>
    </w:lvl>
  </w:abstractNum>
  <w:abstractNum w:abstractNumId="117">
    <w:nsid w:val="28310CB4"/>
    <w:multiLevelType w:val="hybridMultilevel"/>
    <w:tmpl w:val="FD88D0A6"/>
    <w:lvl w:ilvl="0" w:tplc="2004822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9612D97A">
      <w:numFmt w:val="bullet"/>
      <w:lvlText w:val="•"/>
      <w:lvlJc w:val="left"/>
      <w:pPr>
        <w:ind w:left="717" w:hanging="144"/>
      </w:pPr>
      <w:rPr>
        <w:rFonts w:hint="default"/>
        <w:lang w:val="ru-RU" w:eastAsia="en-US" w:bidi="ar-SA"/>
      </w:rPr>
    </w:lvl>
    <w:lvl w:ilvl="2" w:tplc="A3406712">
      <w:numFmt w:val="bullet"/>
      <w:lvlText w:val="•"/>
      <w:lvlJc w:val="left"/>
      <w:pPr>
        <w:ind w:left="1334" w:hanging="144"/>
      </w:pPr>
      <w:rPr>
        <w:rFonts w:hint="default"/>
        <w:lang w:val="ru-RU" w:eastAsia="en-US" w:bidi="ar-SA"/>
      </w:rPr>
    </w:lvl>
    <w:lvl w:ilvl="3" w:tplc="AD900FD4">
      <w:numFmt w:val="bullet"/>
      <w:lvlText w:val="•"/>
      <w:lvlJc w:val="left"/>
      <w:pPr>
        <w:ind w:left="1952" w:hanging="144"/>
      </w:pPr>
      <w:rPr>
        <w:rFonts w:hint="default"/>
        <w:lang w:val="ru-RU" w:eastAsia="en-US" w:bidi="ar-SA"/>
      </w:rPr>
    </w:lvl>
    <w:lvl w:ilvl="4" w:tplc="753E535E">
      <w:numFmt w:val="bullet"/>
      <w:lvlText w:val="•"/>
      <w:lvlJc w:val="left"/>
      <w:pPr>
        <w:ind w:left="2569" w:hanging="144"/>
      </w:pPr>
      <w:rPr>
        <w:rFonts w:hint="default"/>
        <w:lang w:val="ru-RU" w:eastAsia="en-US" w:bidi="ar-SA"/>
      </w:rPr>
    </w:lvl>
    <w:lvl w:ilvl="5" w:tplc="9CC4BB44">
      <w:numFmt w:val="bullet"/>
      <w:lvlText w:val="•"/>
      <w:lvlJc w:val="left"/>
      <w:pPr>
        <w:ind w:left="3187" w:hanging="144"/>
      </w:pPr>
      <w:rPr>
        <w:rFonts w:hint="default"/>
        <w:lang w:val="ru-RU" w:eastAsia="en-US" w:bidi="ar-SA"/>
      </w:rPr>
    </w:lvl>
    <w:lvl w:ilvl="6" w:tplc="CD1AEE04">
      <w:numFmt w:val="bullet"/>
      <w:lvlText w:val="•"/>
      <w:lvlJc w:val="left"/>
      <w:pPr>
        <w:ind w:left="3804" w:hanging="144"/>
      </w:pPr>
      <w:rPr>
        <w:rFonts w:hint="default"/>
        <w:lang w:val="ru-RU" w:eastAsia="en-US" w:bidi="ar-SA"/>
      </w:rPr>
    </w:lvl>
    <w:lvl w:ilvl="7" w:tplc="94505680">
      <w:numFmt w:val="bullet"/>
      <w:lvlText w:val="•"/>
      <w:lvlJc w:val="left"/>
      <w:pPr>
        <w:ind w:left="4421" w:hanging="144"/>
      </w:pPr>
      <w:rPr>
        <w:rFonts w:hint="default"/>
        <w:lang w:val="ru-RU" w:eastAsia="en-US" w:bidi="ar-SA"/>
      </w:rPr>
    </w:lvl>
    <w:lvl w:ilvl="8" w:tplc="E2A6BE6A">
      <w:numFmt w:val="bullet"/>
      <w:lvlText w:val="•"/>
      <w:lvlJc w:val="left"/>
      <w:pPr>
        <w:ind w:left="5039" w:hanging="144"/>
      </w:pPr>
      <w:rPr>
        <w:rFonts w:hint="default"/>
        <w:lang w:val="ru-RU" w:eastAsia="en-US" w:bidi="ar-SA"/>
      </w:rPr>
    </w:lvl>
  </w:abstractNum>
  <w:abstractNum w:abstractNumId="118">
    <w:nsid w:val="28D11D7F"/>
    <w:multiLevelType w:val="hybridMultilevel"/>
    <w:tmpl w:val="9D0C53D8"/>
    <w:lvl w:ilvl="0" w:tplc="1A5EE546">
      <w:numFmt w:val="bullet"/>
      <w:lvlText w:val="—"/>
      <w:lvlJc w:val="left"/>
      <w:pPr>
        <w:ind w:left="118" w:hanging="300"/>
      </w:pPr>
      <w:rPr>
        <w:rFonts w:ascii="Times New Roman" w:eastAsia="Times New Roman" w:hAnsi="Times New Roman" w:cs="Times New Roman" w:hint="default"/>
        <w:w w:val="100"/>
        <w:sz w:val="24"/>
        <w:szCs w:val="24"/>
        <w:lang w:val="ru-RU" w:eastAsia="en-US" w:bidi="ar-SA"/>
      </w:rPr>
    </w:lvl>
    <w:lvl w:ilvl="1" w:tplc="31D89396">
      <w:numFmt w:val="bullet"/>
      <w:lvlText w:val="•"/>
      <w:lvlJc w:val="left"/>
      <w:pPr>
        <w:ind w:left="1094" w:hanging="300"/>
      </w:pPr>
      <w:rPr>
        <w:rFonts w:hint="default"/>
        <w:lang w:val="ru-RU" w:eastAsia="en-US" w:bidi="ar-SA"/>
      </w:rPr>
    </w:lvl>
    <w:lvl w:ilvl="2" w:tplc="7A6C1C6A">
      <w:numFmt w:val="bullet"/>
      <w:lvlText w:val="•"/>
      <w:lvlJc w:val="left"/>
      <w:pPr>
        <w:ind w:left="2069" w:hanging="300"/>
      </w:pPr>
      <w:rPr>
        <w:rFonts w:hint="default"/>
        <w:lang w:val="ru-RU" w:eastAsia="en-US" w:bidi="ar-SA"/>
      </w:rPr>
    </w:lvl>
    <w:lvl w:ilvl="3" w:tplc="879A8916">
      <w:numFmt w:val="bullet"/>
      <w:lvlText w:val="•"/>
      <w:lvlJc w:val="left"/>
      <w:pPr>
        <w:ind w:left="3043" w:hanging="300"/>
      </w:pPr>
      <w:rPr>
        <w:rFonts w:hint="default"/>
        <w:lang w:val="ru-RU" w:eastAsia="en-US" w:bidi="ar-SA"/>
      </w:rPr>
    </w:lvl>
    <w:lvl w:ilvl="4" w:tplc="9FE0D804">
      <w:numFmt w:val="bullet"/>
      <w:lvlText w:val="•"/>
      <w:lvlJc w:val="left"/>
      <w:pPr>
        <w:ind w:left="4018" w:hanging="300"/>
      </w:pPr>
      <w:rPr>
        <w:rFonts w:hint="default"/>
        <w:lang w:val="ru-RU" w:eastAsia="en-US" w:bidi="ar-SA"/>
      </w:rPr>
    </w:lvl>
    <w:lvl w:ilvl="5" w:tplc="BD2267CA">
      <w:numFmt w:val="bullet"/>
      <w:lvlText w:val="•"/>
      <w:lvlJc w:val="left"/>
      <w:pPr>
        <w:ind w:left="4993" w:hanging="300"/>
      </w:pPr>
      <w:rPr>
        <w:rFonts w:hint="default"/>
        <w:lang w:val="ru-RU" w:eastAsia="en-US" w:bidi="ar-SA"/>
      </w:rPr>
    </w:lvl>
    <w:lvl w:ilvl="6" w:tplc="0B74A62A">
      <w:numFmt w:val="bullet"/>
      <w:lvlText w:val="•"/>
      <w:lvlJc w:val="left"/>
      <w:pPr>
        <w:ind w:left="5967" w:hanging="300"/>
      </w:pPr>
      <w:rPr>
        <w:rFonts w:hint="default"/>
        <w:lang w:val="ru-RU" w:eastAsia="en-US" w:bidi="ar-SA"/>
      </w:rPr>
    </w:lvl>
    <w:lvl w:ilvl="7" w:tplc="1B7CC072">
      <w:numFmt w:val="bullet"/>
      <w:lvlText w:val="•"/>
      <w:lvlJc w:val="left"/>
      <w:pPr>
        <w:ind w:left="6942" w:hanging="300"/>
      </w:pPr>
      <w:rPr>
        <w:rFonts w:hint="default"/>
        <w:lang w:val="ru-RU" w:eastAsia="en-US" w:bidi="ar-SA"/>
      </w:rPr>
    </w:lvl>
    <w:lvl w:ilvl="8" w:tplc="80BAEDAA">
      <w:numFmt w:val="bullet"/>
      <w:lvlText w:val="•"/>
      <w:lvlJc w:val="left"/>
      <w:pPr>
        <w:ind w:left="7917" w:hanging="300"/>
      </w:pPr>
      <w:rPr>
        <w:rFonts w:hint="default"/>
        <w:lang w:val="ru-RU" w:eastAsia="en-US" w:bidi="ar-SA"/>
      </w:rPr>
    </w:lvl>
  </w:abstractNum>
  <w:abstractNum w:abstractNumId="119">
    <w:nsid w:val="29753863"/>
    <w:multiLevelType w:val="hybridMultilevel"/>
    <w:tmpl w:val="E5CC490E"/>
    <w:lvl w:ilvl="0" w:tplc="1CAE8380">
      <w:start w:val="2"/>
      <w:numFmt w:val="decimal"/>
      <w:lvlText w:val="%1."/>
      <w:lvlJc w:val="left"/>
      <w:pPr>
        <w:ind w:left="139" w:hanging="181"/>
      </w:pPr>
      <w:rPr>
        <w:rFonts w:ascii="Times New Roman" w:eastAsia="Times New Roman" w:hAnsi="Times New Roman" w:cs="Times New Roman" w:hint="default"/>
        <w:b/>
        <w:bCs/>
        <w:w w:val="100"/>
        <w:sz w:val="22"/>
        <w:szCs w:val="22"/>
        <w:lang w:val="ru-RU" w:eastAsia="en-US" w:bidi="ar-SA"/>
      </w:rPr>
    </w:lvl>
    <w:lvl w:ilvl="1" w:tplc="37AE690C">
      <w:numFmt w:val="bullet"/>
      <w:lvlText w:val="•"/>
      <w:lvlJc w:val="left"/>
      <w:pPr>
        <w:ind w:left="1223" w:hanging="181"/>
      </w:pPr>
      <w:rPr>
        <w:rFonts w:hint="default"/>
        <w:lang w:val="ru-RU" w:eastAsia="en-US" w:bidi="ar-SA"/>
      </w:rPr>
    </w:lvl>
    <w:lvl w:ilvl="2" w:tplc="57FAA912">
      <w:numFmt w:val="bullet"/>
      <w:lvlText w:val="•"/>
      <w:lvlJc w:val="left"/>
      <w:pPr>
        <w:ind w:left="2306" w:hanging="181"/>
      </w:pPr>
      <w:rPr>
        <w:rFonts w:hint="default"/>
        <w:lang w:val="ru-RU" w:eastAsia="en-US" w:bidi="ar-SA"/>
      </w:rPr>
    </w:lvl>
    <w:lvl w:ilvl="3" w:tplc="C0702A78">
      <w:numFmt w:val="bullet"/>
      <w:lvlText w:val="•"/>
      <w:lvlJc w:val="left"/>
      <w:pPr>
        <w:ind w:left="3389" w:hanging="181"/>
      </w:pPr>
      <w:rPr>
        <w:rFonts w:hint="default"/>
        <w:lang w:val="ru-RU" w:eastAsia="en-US" w:bidi="ar-SA"/>
      </w:rPr>
    </w:lvl>
    <w:lvl w:ilvl="4" w:tplc="A6BCF8FC">
      <w:numFmt w:val="bullet"/>
      <w:lvlText w:val="•"/>
      <w:lvlJc w:val="left"/>
      <w:pPr>
        <w:ind w:left="4472" w:hanging="181"/>
      </w:pPr>
      <w:rPr>
        <w:rFonts w:hint="default"/>
        <w:lang w:val="ru-RU" w:eastAsia="en-US" w:bidi="ar-SA"/>
      </w:rPr>
    </w:lvl>
    <w:lvl w:ilvl="5" w:tplc="62642868">
      <w:numFmt w:val="bullet"/>
      <w:lvlText w:val="•"/>
      <w:lvlJc w:val="left"/>
      <w:pPr>
        <w:ind w:left="5555" w:hanging="181"/>
      </w:pPr>
      <w:rPr>
        <w:rFonts w:hint="default"/>
        <w:lang w:val="ru-RU" w:eastAsia="en-US" w:bidi="ar-SA"/>
      </w:rPr>
    </w:lvl>
    <w:lvl w:ilvl="6" w:tplc="AAC24550">
      <w:numFmt w:val="bullet"/>
      <w:lvlText w:val="•"/>
      <w:lvlJc w:val="left"/>
      <w:pPr>
        <w:ind w:left="6638" w:hanging="181"/>
      </w:pPr>
      <w:rPr>
        <w:rFonts w:hint="default"/>
        <w:lang w:val="ru-RU" w:eastAsia="en-US" w:bidi="ar-SA"/>
      </w:rPr>
    </w:lvl>
    <w:lvl w:ilvl="7" w:tplc="9872B7FE">
      <w:numFmt w:val="bullet"/>
      <w:lvlText w:val="•"/>
      <w:lvlJc w:val="left"/>
      <w:pPr>
        <w:ind w:left="7721" w:hanging="181"/>
      </w:pPr>
      <w:rPr>
        <w:rFonts w:hint="default"/>
        <w:lang w:val="ru-RU" w:eastAsia="en-US" w:bidi="ar-SA"/>
      </w:rPr>
    </w:lvl>
    <w:lvl w:ilvl="8" w:tplc="0F9E5D92">
      <w:numFmt w:val="bullet"/>
      <w:lvlText w:val="•"/>
      <w:lvlJc w:val="left"/>
      <w:pPr>
        <w:ind w:left="8804" w:hanging="181"/>
      </w:pPr>
      <w:rPr>
        <w:rFonts w:hint="default"/>
        <w:lang w:val="ru-RU" w:eastAsia="en-US" w:bidi="ar-SA"/>
      </w:rPr>
    </w:lvl>
  </w:abstractNum>
  <w:abstractNum w:abstractNumId="120">
    <w:nsid w:val="2A872DE8"/>
    <w:multiLevelType w:val="hybridMultilevel"/>
    <w:tmpl w:val="B9A69920"/>
    <w:lvl w:ilvl="0" w:tplc="F5F2C938">
      <w:numFmt w:val="bullet"/>
      <w:lvlText w:val="•"/>
      <w:lvlJc w:val="left"/>
      <w:pPr>
        <w:ind w:left="108" w:hanging="418"/>
      </w:pPr>
      <w:rPr>
        <w:rFonts w:ascii="Times New Roman" w:eastAsia="Times New Roman" w:hAnsi="Times New Roman" w:cs="Times New Roman" w:hint="default"/>
        <w:w w:val="100"/>
        <w:sz w:val="24"/>
        <w:szCs w:val="24"/>
        <w:lang w:val="ru-RU" w:eastAsia="en-US" w:bidi="ar-SA"/>
      </w:rPr>
    </w:lvl>
    <w:lvl w:ilvl="1" w:tplc="DCA2DDD4">
      <w:numFmt w:val="bullet"/>
      <w:lvlText w:val="•"/>
      <w:lvlJc w:val="left"/>
      <w:pPr>
        <w:ind w:left="681" w:hanging="418"/>
      </w:pPr>
      <w:rPr>
        <w:rFonts w:hint="default"/>
        <w:lang w:val="ru-RU" w:eastAsia="en-US" w:bidi="ar-SA"/>
      </w:rPr>
    </w:lvl>
    <w:lvl w:ilvl="2" w:tplc="8FF0519A">
      <w:numFmt w:val="bullet"/>
      <w:lvlText w:val="•"/>
      <w:lvlJc w:val="left"/>
      <w:pPr>
        <w:ind w:left="1262" w:hanging="418"/>
      </w:pPr>
      <w:rPr>
        <w:rFonts w:hint="default"/>
        <w:lang w:val="ru-RU" w:eastAsia="en-US" w:bidi="ar-SA"/>
      </w:rPr>
    </w:lvl>
    <w:lvl w:ilvl="3" w:tplc="1494F698">
      <w:numFmt w:val="bullet"/>
      <w:lvlText w:val="•"/>
      <w:lvlJc w:val="left"/>
      <w:pPr>
        <w:ind w:left="1844" w:hanging="418"/>
      </w:pPr>
      <w:rPr>
        <w:rFonts w:hint="default"/>
        <w:lang w:val="ru-RU" w:eastAsia="en-US" w:bidi="ar-SA"/>
      </w:rPr>
    </w:lvl>
    <w:lvl w:ilvl="4" w:tplc="E94EF03C">
      <w:numFmt w:val="bullet"/>
      <w:lvlText w:val="•"/>
      <w:lvlJc w:val="left"/>
      <w:pPr>
        <w:ind w:left="2425" w:hanging="418"/>
      </w:pPr>
      <w:rPr>
        <w:rFonts w:hint="default"/>
        <w:lang w:val="ru-RU" w:eastAsia="en-US" w:bidi="ar-SA"/>
      </w:rPr>
    </w:lvl>
    <w:lvl w:ilvl="5" w:tplc="D58ACCA4">
      <w:numFmt w:val="bullet"/>
      <w:lvlText w:val="•"/>
      <w:lvlJc w:val="left"/>
      <w:pPr>
        <w:ind w:left="3007" w:hanging="418"/>
      </w:pPr>
      <w:rPr>
        <w:rFonts w:hint="default"/>
        <w:lang w:val="ru-RU" w:eastAsia="en-US" w:bidi="ar-SA"/>
      </w:rPr>
    </w:lvl>
    <w:lvl w:ilvl="6" w:tplc="44BEB1AA">
      <w:numFmt w:val="bullet"/>
      <w:lvlText w:val="•"/>
      <w:lvlJc w:val="left"/>
      <w:pPr>
        <w:ind w:left="3588" w:hanging="418"/>
      </w:pPr>
      <w:rPr>
        <w:rFonts w:hint="default"/>
        <w:lang w:val="ru-RU" w:eastAsia="en-US" w:bidi="ar-SA"/>
      </w:rPr>
    </w:lvl>
    <w:lvl w:ilvl="7" w:tplc="4496C024">
      <w:numFmt w:val="bullet"/>
      <w:lvlText w:val="•"/>
      <w:lvlJc w:val="left"/>
      <w:pPr>
        <w:ind w:left="4169" w:hanging="418"/>
      </w:pPr>
      <w:rPr>
        <w:rFonts w:hint="default"/>
        <w:lang w:val="ru-RU" w:eastAsia="en-US" w:bidi="ar-SA"/>
      </w:rPr>
    </w:lvl>
    <w:lvl w:ilvl="8" w:tplc="A3520F42">
      <w:numFmt w:val="bullet"/>
      <w:lvlText w:val="•"/>
      <w:lvlJc w:val="left"/>
      <w:pPr>
        <w:ind w:left="4751" w:hanging="418"/>
      </w:pPr>
      <w:rPr>
        <w:rFonts w:hint="default"/>
        <w:lang w:val="ru-RU" w:eastAsia="en-US" w:bidi="ar-SA"/>
      </w:rPr>
    </w:lvl>
  </w:abstractNum>
  <w:abstractNum w:abstractNumId="121">
    <w:nsid w:val="2B005AD4"/>
    <w:multiLevelType w:val="hybridMultilevel"/>
    <w:tmpl w:val="65DC3028"/>
    <w:lvl w:ilvl="0" w:tplc="C090D8E6">
      <w:numFmt w:val="bullet"/>
      <w:lvlText w:val="•"/>
      <w:lvlJc w:val="left"/>
      <w:pPr>
        <w:ind w:left="562" w:hanging="144"/>
      </w:pPr>
      <w:rPr>
        <w:rFonts w:ascii="Times New Roman" w:eastAsia="Times New Roman" w:hAnsi="Times New Roman" w:cs="Times New Roman" w:hint="default"/>
        <w:w w:val="100"/>
        <w:sz w:val="24"/>
        <w:szCs w:val="24"/>
        <w:lang w:val="ru-RU" w:eastAsia="en-US" w:bidi="ar-SA"/>
      </w:rPr>
    </w:lvl>
    <w:lvl w:ilvl="1" w:tplc="9BB859C4">
      <w:numFmt w:val="bullet"/>
      <w:lvlText w:val="•"/>
      <w:lvlJc w:val="left"/>
      <w:pPr>
        <w:ind w:left="1095" w:hanging="144"/>
      </w:pPr>
      <w:rPr>
        <w:rFonts w:hint="default"/>
        <w:lang w:val="ru-RU" w:eastAsia="en-US" w:bidi="ar-SA"/>
      </w:rPr>
    </w:lvl>
    <w:lvl w:ilvl="2" w:tplc="251048CA">
      <w:numFmt w:val="bullet"/>
      <w:lvlText w:val="•"/>
      <w:lvlJc w:val="left"/>
      <w:pPr>
        <w:ind w:left="1630" w:hanging="144"/>
      </w:pPr>
      <w:rPr>
        <w:rFonts w:hint="default"/>
        <w:lang w:val="ru-RU" w:eastAsia="en-US" w:bidi="ar-SA"/>
      </w:rPr>
    </w:lvl>
    <w:lvl w:ilvl="3" w:tplc="D7A8D732">
      <w:numFmt w:val="bullet"/>
      <w:lvlText w:val="•"/>
      <w:lvlJc w:val="left"/>
      <w:pPr>
        <w:ind w:left="2166" w:hanging="144"/>
      </w:pPr>
      <w:rPr>
        <w:rFonts w:hint="default"/>
        <w:lang w:val="ru-RU" w:eastAsia="en-US" w:bidi="ar-SA"/>
      </w:rPr>
    </w:lvl>
    <w:lvl w:ilvl="4" w:tplc="5866AB72">
      <w:numFmt w:val="bullet"/>
      <w:lvlText w:val="•"/>
      <w:lvlJc w:val="left"/>
      <w:pPr>
        <w:ind w:left="2701" w:hanging="144"/>
      </w:pPr>
      <w:rPr>
        <w:rFonts w:hint="default"/>
        <w:lang w:val="ru-RU" w:eastAsia="en-US" w:bidi="ar-SA"/>
      </w:rPr>
    </w:lvl>
    <w:lvl w:ilvl="5" w:tplc="BA60894E">
      <w:numFmt w:val="bullet"/>
      <w:lvlText w:val="•"/>
      <w:lvlJc w:val="left"/>
      <w:pPr>
        <w:ind w:left="3237" w:hanging="144"/>
      </w:pPr>
      <w:rPr>
        <w:rFonts w:hint="default"/>
        <w:lang w:val="ru-RU" w:eastAsia="en-US" w:bidi="ar-SA"/>
      </w:rPr>
    </w:lvl>
    <w:lvl w:ilvl="6" w:tplc="1DE0801E">
      <w:numFmt w:val="bullet"/>
      <w:lvlText w:val="•"/>
      <w:lvlJc w:val="left"/>
      <w:pPr>
        <w:ind w:left="3772" w:hanging="144"/>
      </w:pPr>
      <w:rPr>
        <w:rFonts w:hint="default"/>
        <w:lang w:val="ru-RU" w:eastAsia="en-US" w:bidi="ar-SA"/>
      </w:rPr>
    </w:lvl>
    <w:lvl w:ilvl="7" w:tplc="8488C188">
      <w:numFmt w:val="bullet"/>
      <w:lvlText w:val="•"/>
      <w:lvlJc w:val="left"/>
      <w:pPr>
        <w:ind w:left="4307" w:hanging="144"/>
      </w:pPr>
      <w:rPr>
        <w:rFonts w:hint="default"/>
        <w:lang w:val="ru-RU" w:eastAsia="en-US" w:bidi="ar-SA"/>
      </w:rPr>
    </w:lvl>
    <w:lvl w:ilvl="8" w:tplc="1F28ADCC">
      <w:numFmt w:val="bullet"/>
      <w:lvlText w:val="•"/>
      <w:lvlJc w:val="left"/>
      <w:pPr>
        <w:ind w:left="4843" w:hanging="144"/>
      </w:pPr>
      <w:rPr>
        <w:rFonts w:hint="default"/>
        <w:lang w:val="ru-RU" w:eastAsia="en-US" w:bidi="ar-SA"/>
      </w:rPr>
    </w:lvl>
  </w:abstractNum>
  <w:abstractNum w:abstractNumId="122">
    <w:nsid w:val="2BC26D39"/>
    <w:multiLevelType w:val="hybridMultilevel"/>
    <w:tmpl w:val="DAB85F78"/>
    <w:lvl w:ilvl="0" w:tplc="EC8404E8">
      <w:numFmt w:val="bullet"/>
      <w:lvlText w:val="•"/>
      <w:lvlJc w:val="left"/>
      <w:pPr>
        <w:ind w:left="127" w:hanging="178"/>
      </w:pPr>
      <w:rPr>
        <w:rFonts w:ascii="Times New Roman" w:eastAsia="Times New Roman" w:hAnsi="Times New Roman" w:cs="Times New Roman" w:hint="default"/>
        <w:w w:val="100"/>
        <w:sz w:val="21"/>
        <w:szCs w:val="21"/>
        <w:lang w:val="ru-RU" w:eastAsia="en-US" w:bidi="ar-SA"/>
      </w:rPr>
    </w:lvl>
    <w:lvl w:ilvl="1" w:tplc="7D268264">
      <w:numFmt w:val="bullet"/>
      <w:lvlText w:val="•"/>
      <w:lvlJc w:val="left"/>
      <w:pPr>
        <w:ind w:left="699" w:hanging="178"/>
      </w:pPr>
      <w:rPr>
        <w:rFonts w:hint="default"/>
        <w:lang w:val="ru-RU" w:eastAsia="en-US" w:bidi="ar-SA"/>
      </w:rPr>
    </w:lvl>
    <w:lvl w:ilvl="2" w:tplc="D568A0DC">
      <w:numFmt w:val="bullet"/>
      <w:lvlText w:val="•"/>
      <w:lvlJc w:val="left"/>
      <w:pPr>
        <w:ind w:left="1278" w:hanging="178"/>
      </w:pPr>
      <w:rPr>
        <w:rFonts w:hint="default"/>
        <w:lang w:val="ru-RU" w:eastAsia="en-US" w:bidi="ar-SA"/>
      </w:rPr>
    </w:lvl>
    <w:lvl w:ilvl="3" w:tplc="A888D364">
      <w:numFmt w:val="bullet"/>
      <w:lvlText w:val="•"/>
      <w:lvlJc w:val="left"/>
      <w:pPr>
        <w:ind w:left="1858" w:hanging="178"/>
      </w:pPr>
      <w:rPr>
        <w:rFonts w:hint="default"/>
        <w:lang w:val="ru-RU" w:eastAsia="en-US" w:bidi="ar-SA"/>
      </w:rPr>
    </w:lvl>
    <w:lvl w:ilvl="4" w:tplc="1F9E6F4E">
      <w:numFmt w:val="bullet"/>
      <w:lvlText w:val="•"/>
      <w:lvlJc w:val="left"/>
      <w:pPr>
        <w:ind w:left="2437" w:hanging="178"/>
      </w:pPr>
      <w:rPr>
        <w:rFonts w:hint="default"/>
        <w:lang w:val="ru-RU" w:eastAsia="en-US" w:bidi="ar-SA"/>
      </w:rPr>
    </w:lvl>
    <w:lvl w:ilvl="5" w:tplc="606A5390">
      <w:numFmt w:val="bullet"/>
      <w:lvlText w:val="•"/>
      <w:lvlJc w:val="left"/>
      <w:pPr>
        <w:ind w:left="3017" w:hanging="178"/>
      </w:pPr>
      <w:rPr>
        <w:rFonts w:hint="default"/>
        <w:lang w:val="ru-RU" w:eastAsia="en-US" w:bidi="ar-SA"/>
      </w:rPr>
    </w:lvl>
    <w:lvl w:ilvl="6" w:tplc="4D8ED6C6">
      <w:numFmt w:val="bullet"/>
      <w:lvlText w:val="•"/>
      <w:lvlJc w:val="left"/>
      <w:pPr>
        <w:ind w:left="3596" w:hanging="178"/>
      </w:pPr>
      <w:rPr>
        <w:rFonts w:hint="default"/>
        <w:lang w:val="ru-RU" w:eastAsia="en-US" w:bidi="ar-SA"/>
      </w:rPr>
    </w:lvl>
    <w:lvl w:ilvl="7" w:tplc="0E507864">
      <w:numFmt w:val="bullet"/>
      <w:lvlText w:val="•"/>
      <w:lvlJc w:val="left"/>
      <w:pPr>
        <w:ind w:left="4175" w:hanging="178"/>
      </w:pPr>
      <w:rPr>
        <w:rFonts w:hint="default"/>
        <w:lang w:val="ru-RU" w:eastAsia="en-US" w:bidi="ar-SA"/>
      </w:rPr>
    </w:lvl>
    <w:lvl w:ilvl="8" w:tplc="F2CAB70C">
      <w:numFmt w:val="bullet"/>
      <w:lvlText w:val="•"/>
      <w:lvlJc w:val="left"/>
      <w:pPr>
        <w:ind w:left="4755" w:hanging="178"/>
      </w:pPr>
      <w:rPr>
        <w:rFonts w:hint="default"/>
        <w:lang w:val="ru-RU" w:eastAsia="en-US" w:bidi="ar-SA"/>
      </w:rPr>
    </w:lvl>
  </w:abstractNum>
  <w:abstractNum w:abstractNumId="123">
    <w:nsid w:val="2BD67334"/>
    <w:multiLevelType w:val="hybridMultilevel"/>
    <w:tmpl w:val="AAFC0630"/>
    <w:lvl w:ilvl="0" w:tplc="CF5A397E">
      <w:start w:val="1"/>
      <w:numFmt w:val="decimal"/>
      <w:lvlText w:val="%1."/>
      <w:lvlJc w:val="left"/>
      <w:pPr>
        <w:ind w:left="2136" w:hanging="360"/>
        <w:jc w:val="right"/>
      </w:pPr>
      <w:rPr>
        <w:rFonts w:hint="default"/>
        <w:b/>
        <w:bCs/>
        <w:spacing w:val="0"/>
        <w:w w:val="96"/>
        <w:lang w:val="ru-RU" w:eastAsia="en-US" w:bidi="ar-SA"/>
      </w:rPr>
    </w:lvl>
    <w:lvl w:ilvl="1" w:tplc="F2705D62">
      <w:numFmt w:val="bullet"/>
      <w:lvlText w:val="•"/>
      <w:lvlJc w:val="left"/>
      <w:pPr>
        <w:ind w:left="3023" w:hanging="360"/>
      </w:pPr>
      <w:rPr>
        <w:rFonts w:hint="default"/>
        <w:lang w:val="ru-RU" w:eastAsia="en-US" w:bidi="ar-SA"/>
      </w:rPr>
    </w:lvl>
    <w:lvl w:ilvl="2" w:tplc="F416934C">
      <w:numFmt w:val="bullet"/>
      <w:lvlText w:val="•"/>
      <w:lvlJc w:val="left"/>
      <w:pPr>
        <w:ind w:left="3906" w:hanging="360"/>
      </w:pPr>
      <w:rPr>
        <w:rFonts w:hint="default"/>
        <w:lang w:val="ru-RU" w:eastAsia="en-US" w:bidi="ar-SA"/>
      </w:rPr>
    </w:lvl>
    <w:lvl w:ilvl="3" w:tplc="2E1E7E84">
      <w:numFmt w:val="bullet"/>
      <w:lvlText w:val="•"/>
      <w:lvlJc w:val="left"/>
      <w:pPr>
        <w:ind w:left="4789" w:hanging="360"/>
      </w:pPr>
      <w:rPr>
        <w:rFonts w:hint="default"/>
        <w:lang w:val="ru-RU" w:eastAsia="en-US" w:bidi="ar-SA"/>
      </w:rPr>
    </w:lvl>
    <w:lvl w:ilvl="4" w:tplc="1F460200">
      <w:numFmt w:val="bullet"/>
      <w:lvlText w:val="•"/>
      <w:lvlJc w:val="left"/>
      <w:pPr>
        <w:ind w:left="5672" w:hanging="360"/>
      </w:pPr>
      <w:rPr>
        <w:rFonts w:hint="default"/>
        <w:lang w:val="ru-RU" w:eastAsia="en-US" w:bidi="ar-SA"/>
      </w:rPr>
    </w:lvl>
    <w:lvl w:ilvl="5" w:tplc="33E0AAB0">
      <w:numFmt w:val="bullet"/>
      <w:lvlText w:val="•"/>
      <w:lvlJc w:val="left"/>
      <w:pPr>
        <w:ind w:left="6555" w:hanging="360"/>
      </w:pPr>
      <w:rPr>
        <w:rFonts w:hint="default"/>
        <w:lang w:val="ru-RU" w:eastAsia="en-US" w:bidi="ar-SA"/>
      </w:rPr>
    </w:lvl>
    <w:lvl w:ilvl="6" w:tplc="CD561666">
      <w:numFmt w:val="bullet"/>
      <w:lvlText w:val="•"/>
      <w:lvlJc w:val="left"/>
      <w:pPr>
        <w:ind w:left="7438" w:hanging="360"/>
      </w:pPr>
      <w:rPr>
        <w:rFonts w:hint="default"/>
        <w:lang w:val="ru-RU" w:eastAsia="en-US" w:bidi="ar-SA"/>
      </w:rPr>
    </w:lvl>
    <w:lvl w:ilvl="7" w:tplc="AC0A7968">
      <w:numFmt w:val="bullet"/>
      <w:lvlText w:val="•"/>
      <w:lvlJc w:val="left"/>
      <w:pPr>
        <w:ind w:left="8321" w:hanging="360"/>
      </w:pPr>
      <w:rPr>
        <w:rFonts w:hint="default"/>
        <w:lang w:val="ru-RU" w:eastAsia="en-US" w:bidi="ar-SA"/>
      </w:rPr>
    </w:lvl>
    <w:lvl w:ilvl="8" w:tplc="24D0AC0A">
      <w:numFmt w:val="bullet"/>
      <w:lvlText w:val="•"/>
      <w:lvlJc w:val="left"/>
      <w:pPr>
        <w:ind w:left="9204" w:hanging="360"/>
      </w:pPr>
      <w:rPr>
        <w:rFonts w:hint="default"/>
        <w:lang w:val="ru-RU" w:eastAsia="en-US" w:bidi="ar-SA"/>
      </w:rPr>
    </w:lvl>
  </w:abstractNum>
  <w:abstractNum w:abstractNumId="124">
    <w:nsid w:val="2BF473BF"/>
    <w:multiLevelType w:val="hybridMultilevel"/>
    <w:tmpl w:val="77A4701A"/>
    <w:lvl w:ilvl="0" w:tplc="29306524">
      <w:numFmt w:val="bullet"/>
      <w:lvlText w:val=""/>
      <w:lvlJc w:val="left"/>
      <w:pPr>
        <w:ind w:left="284" w:hanging="176"/>
      </w:pPr>
      <w:rPr>
        <w:rFonts w:ascii="Wingdings" w:eastAsia="Wingdings" w:hAnsi="Wingdings" w:cs="Wingdings" w:hint="default"/>
        <w:w w:val="100"/>
        <w:sz w:val="24"/>
        <w:szCs w:val="24"/>
        <w:lang w:val="ru-RU" w:eastAsia="en-US" w:bidi="ar-SA"/>
      </w:rPr>
    </w:lvl>
    <w:lvl w:ilvl="1" w:tplc="A4BEB33A">
      <w:numFmt w:val="bullet"/>
      <w:lvlText w:val="•"/>
      <w:lvlJc w:val="left"/>
      <w:pPr>
        <w:ind w:left="690" w:hanging="176"/>
      </w:pPr>
      <w:rPr>
        <w:rFonts w:hint="default"/>
        <w:lang w:val="ru-RU" w:eastAsia="en-US" w:bidi="ar-SA"/>
      </w:rPr>
    </w:lvl>
    <w:lvl w:ilvl="2" w:tplc="2E166786">
      <w:numFmt w:val="bullet"/>
      <w:lvlText w:val="•"/>
      <w:lvlJc w:val="left"/>
      <w:pPr>
        <w:ind w:left="1101" w:hanging="176"/>
      </w:pPr>
      <w:rPr>
        <w:rFonts w:hint="default"/>
        <w:lang w:val="ru-RU" w:eastAsia="en-US" w:bidi="ar-SA"/>
      </w:rPr>
    </w:lvl>
    <w:lvl w:ilvl="3" w:tplc="E0362B96">
      <w:numFmt w:val="bullet"/>
      <w:lvlText w:val="•"/>
      <w:lvlJc w:val="left"/>
      <w:pPr>
        <w:ind w:left="1512" w:hanging="176"/>
      </w:pPr>
      <w:rPr>
        <w:rFonts w:hint="default"/>
        <w:lang w:val="ru-RU" w:eastAsia="en-US" w:bidi="ar-SA"/>
      </w:rPr>
    </w:lvl>
    <w:lvl w:ilvl="4" w:tplc="9E48DFA6">
      <w:numFmt w:val="bullet"/>
      <w:lvlText w:val="•"/>
      <w:lvlJc w:val="left"/>
      <w:pPr>
        <w:ind w:left="1923" w:hanging="176"/>
      </w:pPr>
      <w:rPr>
        <w:rFonts w:hint="default"/>
        <w:lang w:val="ru-RU" w:eastAsia="en-US" w:bidi="ar-SA"/>
      </w:rPr>
    </w:lvl>
    <w:lvl w:ilvl="5" w:tplc="855CA09E">
      <w:numFmt w:val="bullet"/>
      <w:lvlText w:val="•"/>
      <w:lvlJc w:val="left"/>
      <w:pPr>
        <w:ind w:left="2334" w:hanging="176"/>
      </w:pPr>
      <w:rPr>
        <w:rFonts w:hint="default"/>
        <w:lang w:val="ru-RU" w:eastAsia="en-US" w:bidi="ar-SA"/>
      </w:rPr>
    </w:lvl>
    <w:lvl w:ilvl="6" w:tplc="7730F768">
      <w:numFmt w:val="bullet"/>
      <w:lvlText w:val="•"/>
      <w:lvlJc w:val="left"/>
      <w:pPr>
        <w:ind w:left="2744" w:hanging="176"/>
      </w:pPr>
      <w:rPr>
        <w:rFonts w:hint="default"/>
        <w:lang w:val="ru-RU" w:eastAsia="en-US" w:bidi="ar-SA"/>
      </w:rPr>
    </w:lvl>
    <w:lvl w:ilvl="7" w:tplc="10340D56">
      <w:numFmt w:val="bullet"/>
      <w:lvlText w:val="•"/>
      <w:lvlJc w:val="left"/>
      <w:pPr>
        <w:ind w:left="3155" w:hanging="176"/>
      </w:pPr>
      <w:rPr>
        <w:rFonts w:hint="default"/>
        <w:lang w:val="ru-RU" w:eastAsia="en-US" w:bidi="ar-SA"/>
      </w:rPr>
    </w:lvl>
    <w:lvl w:ilvl="8" w:tplc="108ABDE4">
      <w:numFmt w:val="bullet"/>
      <w:lvlText w:val="•"/>
      <w:lvlJc w:val="left"/>
      <w:pPr>
        <w:ind w:left="3566" w:hanging="176"/>
      </w:pPr>
      <w:rPr>
        <w:rFonts w:hint="default"/>
        <w:lang w:val="ru-RU" w:eastAsia="en-US" w:bidi="ar-SA"/>
      </w:rPr>
    </w:lvl>
  </w:abstractNum>
  <w:abstractNum w:abstractNumId="125">
    <w:nsid w:val="2C31221B"/>
    <w:multiLevelType w:val="hybridMultilevel"/>
    <w:tmpl w:val="4F4A4980"/>
    <w:lvl w:ilvl="0" w:tplc="13EA618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4B9C0136">
      <w:numFmt w:val="bullet"/>
      <w:lvlText w:val="•"/>
      <w:lvlJc w:val="left"/>
      <w:pPr>
        <w:ind w:left="717" w:hanging="144"/>
      </w:pPr>
      <w:rPr>
        <w:rFonts w:hint="default"/>
        <w:lang w:val="ru-RU" w:eastAsia="en-US" w:bidi="ar-SA"/>
      </w:rPr>
    </w:lvl>
    <w:lvl w:ilvl="2" w:tplc="E460B28A">
      <w:numFmt w:val="bullet"/>
      <w:lvlText w:val="•"/>
      <w:lvlJc w:val="left"/>
      <w:pPr>
        <w:ind w:left="1334" w:hanging="144"/>
      </w:pPr>
      <w:rPr>
        <w:rFonts w:hint="default"/>
        <w:lang w:val="ru-RU" w:eastAsia="en-US" w:bidi="ar-SA"/>
      </w:rPr>
    </w:lvl>
    <w:lvl w:ilvl="3" w:tplc="FDA8D376">
      <w:numFmt w:val="bullet"/>
      <w:lvlText w:val="•"/>
      <w:lvlJc w:val="left"/>
      <w:pPr>
        <w:ind w:left="1952" w:hanging="144"/>
      </w:pPr>
      <w:rPr>
        <w:rFonts w:hint="default"/>
        <w:lang w:val="ru-RU" w:eastAsia="en-US" w:bidi="ar-SA"/>
      </w:rPr>
    </w:lvl>
    <w:lvl w:ilvl="4" w:tplc="E5FA3F84">
      <w:numFmt w:val="bullet"/>
      <w:lvlText w:val="•"/>
      <w:lvlJc w:val="left"/>
      <w:pPr>
        <w:ind w:left="2569" w:hanging="144"/>
      </w:pPr>
      <w:rPr>
        <w:rFonts w:hint="default"/>
        <w:lang w:val="ru-RU" w:eastAsia="en-US" w:bidi="ar-SA"/>
      </w:rPr>
    </w:lvl>
    <w:lvl w:ilvl="5" w:tplc="18B40294">
      <w:numFmt w:val="bullet"/>
      <w:lvlText w:val="•"/>
      <w:lvlJc w:val="left"/>
      <w:pPr>
        <w:ind w:left="3187" w:hanging="144"/>
      </w:pPr>
      <w:rPr>
        <w:rFonts w:hint="default"/>
        <w:lang w:val="ru-RU" w:eastAsia="en-US" w:bidi="ar-SA"/>
      </w:rPr>
    </w:lvl>
    <w:lvl w:ilvl="6" w:tplc="568CB6D6">
      <w:numFmt w:val="bullet"/>
      <w:lvlText w:val="•"/>
      <w:lvlJc w:val="left"/>
      <w:pPr>
        <w:ind w:left="3804" w:hanging="144"/>
      </w:pPr>
      <w:rPr>
        <w:rFonts w:hint="default"/>
        <w:lang w:val="ru-RU" w:eastAsia="en-US" w:bidi="ar-SA"/>
      </w:rPr>
    </w:lvl>
    <w:lvl w:ilvl="7" w:tplc="E46A3B84">
      <w:numFmt w:val="bullet"/>
      <w:lvlText w:val="•"/>
      <w:lvlJc w:val="left"/>
      <w:pPr>
        <w:ind w:left="4421" w:hanging="144"/>
      </w:pPr>
      <w:rPr>
        <w:rFonts w:hint="default"/>
        <w:lang w:val="ru-RU" w:eastAsia="en-US" w:bidi="ar-SA"/>
      </w:rPr>
    </w:lvl>
    <w:lvl w:ilvl="8" w:tplc="AA72719A">
      <w:numFmt w:val="bullet"/>
      <w:lvlText w:val="•"/>
      <w:lvlJc w:val="left"/>
      <w:pPr>
        <w:ind w:left="5039" w:hanging="144"/>
      </w:pPr>
      <w:rPr>
        <w:rFonts w:hint="default"/>
        <w:lang w:val="ru-RU" w:eastAsia="en-US" w:bidi="ar-SA"/>
      </w:rPr>
    </w:lvl>
  </w:abstractNum>
  <w:abstractNum w:abstractNumId="126">
    <w:nsid w:val="2C904885"/>
    <w:multiLevelType w:val="hybridMultilevel"/>
    <w:tmpl w:val="D2C6B34E"/>
    <w:lvl w:ilvl="0" w:tplc="492EFB1C">
      <w:numFmt w:val="bullet"/>
      <w:lvlText w:val="-"/>
      <w:lvlJc w:val="left"/>
      <w:pPr>
        <w:ind w:left="134" w:hanging="140"/>
      </w:pPr>
      <w:rPr>
        <w:rFonts w:ascii="Times New Roman" w:eastAsia="Times New Roman" w:hAnsi="Times New Roman" w:cs="Times New Roman" w:hint="default"/>
        <w:color w:val="000009"/>
        <w:w w:val="99"/>
        <w:sz w:val="24"/>
        <w:szCs w:val="24"/>
        <w:lang w:val="ru-RU" w:eastAsia="en-US" w:bidi="ar-SA"/>
      </w:rPr>
    </w:lvl>
    <w:lvl w:ilvl="1" w:tplc="E96EDFDE">
      <w:numFmt w:val="bullet"/>
      <w:lvlText w:val="•"/>
      <w:lvlJc w:val="left"/>
      <w:pPr>
        <w:ind w:left="1223" w:hanging="140"/>
      </w:pPr>
      <w:rPr>
        <w:rFonts w:hint="default"/>
        <w:lang w:val="ru-RU" w:eastAsia="en-US" w:bidi="ar-SA"/>
      </w:rPr>
    </w:lvl>
    <w:lvl w:ilvl="2" w:tplc="F80A3D98">
      <w:numFmt w:val="bullet"/>
      <w:lvlText w:val="•"/>
      <w:lvlJc w:val="left"/>
      <w:pPr>
        <w:ind w:left="2306" w:hanging="140"/>
      </w:pPr>
      <w:rPr>
        <w:rFonts w:hint="default"/>
        <w:lang w:val="ru-RU" w:eastAsia="en-US" w:bidi="ar-SA"/>
      </w:rPr>
    </w:lvl>
    <w:lvl w:ilvl="3" w:tplc="7A188E56">
      <w:numFmt w:val="bullet"/>
      <w:lvlText w:val="•"/>
      <w:lvlJc w:val="left"/>
      <w:pPr>
        <w:ind w:left="3389" w:hanging="140"/>
      </w:pPr>
      <w:rPr>
        <w:rFonts w:hint="default"/>
        <w:lang w:val="ru-RU" w:eastAsia="en-US" w:bidi="ar-SA"/>
      </w:rPr>
    </w:lvl>
    <w:lvl w:ilvl="4" w:tplc="132E4DBA">
      <w:numFmt w:val="bullet"/>
      <w:lvlText w:val="•"/>
      <w:lvlJc w:val="left"/>
      <w:pPr>
        <w:ind w:left="4472" w:hanging="140"/>
      </w:pPr>
      <w:rPr>
        <w:rFonts w:hint="default"/>
        <w:lang w:val="ru-RU" w:eastAsia="en-US" w:bidi="ar-SA"/>
      </w:rPr>
    </w:lvl>
    <w:lvl w:ilvl="5" w:tplc="67BCF2D0">
      <w:numFmt w:val="bullet"/>
      <w:lvlText w:val="•"/>
      <w:lvlJc w:val="left"/>
      <w:pPr>
        <w:ind w:left="5555" w:hanging="140"/>
      </w:pPr>
      <w:rPr>
        <w:rFonts w:hint="default"/>
        <w:lang w:val="ru-RU" w:eastAsia="en-US" w:bidi="ar-SA"/>
      </w:rPr>
    </w:lvl>
    <w:lvl w:ilvl="6" w:tplc="DF4C1962">
      <w:numFmt w:val="bullet"/>
      <w:lvlText w:val="•"/>
      <w:lvlJc w:val="left"/>
      <w:pPr>
        <w:ind w:left="6638" w:hanging="140"/>
      </w:pPr>
      <w:rPr>
        <w:rFonts w:hint="default"/>
        <w:lang w:val="ru-RU" w:eastAsia="en-US" w:bidi="ar-SA"/>
      </w:rPr>
    </w:lvl>
    <w:lvl w:ilvl="7" w:tplc="41ACB328">
      <w:numFmt w:val="bullet"/>
      <w:lvlText w:val="•"/>
      <w:lvlJc w:val="left"/>
      <w:pPr>
        <w:ind w:left="7721" w:hanging="140"/>
      </w:pPr>
      <w:rPr>
        <w:rFonts w:hint="default"/>
        <w:lang w:val="ru-RU" w:eastAsia="en-US" w:bidi="ar-SA"/>
      </w:rPr>
    </w:lvl>
    <w:lvl w:ilvl="8" w:tplc="A2E6D2FE">
      <w:numFmt w:val="bullet"/>
      <w:lvlText w:val="•"/>
      <w:lvlJc w:val="left"/>
      <w:pPr>
        <w:ind w:left="8804" w:hanging="140"/>
      </w:pPr>
      <w:rPr>
        <w:rFonts w:hint="default"/>
        <w:lang w:val="ru-RU" w:eastAsia="en-US" w:bidi="ar-SA"/>
      </w:rPr>
    </w:lvl>
  </w:abstractNum>
  <w:abstractNum w:abstractNumId="127">
    <w:nsid w:val="2C9F1D35"/>
    <w:multiLevelType w:val="hybridMultilevel"/>
    <w:tmpl w:val="7ED40FF6"/>
    <w:lvl w:ilvl="0" w:tplc="8EE2E7DC">
      <w:numFmt w:val="bullet"/>
      <w:lvlText w:val="•"/>
      <w:lvlJc w:val="left"/>
      <w:pPr>
        <w:ind w:left="122" w:hanging="144"/>
      </w:pPr>
      <w:rPr>
        <w:rFonts w:ascii="Times New Roman" w:eastAsia="Times New Roman" w:hAnsi="Times New Roman" w:cs="Times New Roman" w:hint="default"/>
        <w:w w:val="100"/>
        <w:sz w:val="24"/>
        <w:szCs w:val="24"/>
        <w:lang w:val="ru-RU" w:eastAsia="en-US" w:bidi="ar-SA"/>
      </w:rPr>
    </w:lvl>
    <w:lvl w:ilvl="1" w:tplc="922401DE">
      <w:numFmt w:val="bullet"/>
      <w:lvlText w:val="•"/>
      <w:lvlJc w:val="left"/>
      <w:pPr>
        <w:ind w:left="1068" w:hanging="144"/>
      </w:pPr>
      <w:rPr>
        <w:rFonts w:hint="default"/>
        <w:lang w:val="ru-RU" w:eastAsia="en-US" w:bidi="ar-SA"/>
      </w:rPr>
    </w:lvl>
    <w:lvl w:ilvl="2" w:tplc="F82C403A">
      <w:numFmt w:val="bullet"/>
      <w:lvlText w:val="•"/>
      <w:lvlJc w:val="left"/>
      <w:pPr>
        <w:ind w:left="2017" w:hanging="144"/>
      </w:pPr>
      <w:rPr>
        <w:rFonts w:hint="default"/>
        <w:lang w:val="ru-RU" w:eastAsia="en-US" w:bidi="ar-SA"/>
      </w:rPr>
    </w:lvl>
    <w:lvl w:ilvl="3" w:tplc="66CE6B42">
      <w:numFmt w:val="bullet"/>
      <w:lvlText w:val="•"/>
      <w:lvlJc w:val="left"/>
      <w:pPr>
        <w:ind w:left="2965" w:hanging="144"/>
      </w:pPr>
      <w:rPr>
        <w:rFonts w:hint="default"/>
        <w:lang w:val="ru-RU" w:eastAsia="en-US" w:bidi="ar-SA"/>
      </w:rPr>
    </w:lvl>
    <w:lvl w:ilvl="4" w:tplc="5948A4A8">
      <w:numFmt w:val="bullet"/>
      <w:lvlText w:val="•"/>
      <w:lvlJc w:val="left"/>
      <w:pPr>
        <w:ind w:left="3914" w:hanging="144"/>
      </w:pPr>
      <w:rPr>
        <w:rFonts w:hint="default"/>
        <w:lang w:val="ru-RU" w:eastAsia="en-US" w:bidi="ar-SA"/>
      </w:rPr>
    </w:lvl>
    <w:lvl w:ilvl="5" w:tplc="50EAB174">
      <w:numFmt w:val="bullet"/>
      <w:lvlText w:val="•"/>
      <w:lvlJc w:val="left"/>
      <w:pPr>
        <w:ind w:left="4863" w:hanging="144"/>
      </w:pPr>
      <w:rPr>
        <w:rFonts w:hint="default"/>
        <w:lang w:val="ru-RU" w:eastAsia="en-US" w:bidi="ar-SA"/>
      </w:rPr>
    </w:lvl>
    <w:lvl w:ilvl="6" w:tplc="53E4A1EC">
      <w:numFmt w:val="bullet"/>
      <w:lvlText w:val="•"/>
      <w:lvlJc w:val="left"/>
      <w:pPr>
        <w:ind w:left="5811" w:hanging="144"/>
      </w:pPr>
      <w:rPr>
        <w:rFonts w:hint="default"/>
        <w:lang w:val="ru-RU" w:eastAsia="en-US" w:bidi="ar-SA"/>
      </w:rPr>
    </w:lvl>
    <w:lvl w:ilvl="7" w:tplc="8466C000">
      <w:numFmt w:val="bullet"/>
      <w:lvlText w:val="•"/>
      <w:lvlJc w:val="left"/>
      <w:pPr>
        <w:ind w:left="6760" w:hanging="144"/>
      </w:pPr>
      <w:rPr>
        <w:rFonts w:hint="default"/>
        <w:lang w:val="ru-RU" w:eastAsia="en-US" w:bidi="ar-SA"/>
      </w:rPr>
    </w:lvl>
    <w:lvl w:ilvl="8" w:tplc="6636C16E">
      <w:numFmt w:val="bullet"/>
      <w:lvlText w:val="•"/>
      <w:lvlJc w:val="left"/>
      <w:pPr>
        <w:ind w:left="7709" w:hanging="144"/>
      </w:pPr>
      <w:rPr>
        <w:rFonts w:hint="default"/>
        <w:lang w:val="ru-RU" w:eastAsia="en-US" w:bidi="ar-SA"/>
      </w:rPr>
    </w:lvl>
  </w:abstractNum>
  <w:abstractNum w:abstractNumId="128">
    <w:nsid w:val="2D932200"/>
    <w:multiLevelType w:val="hybridMultilevel"/>
    <w:tmpl w:val="25881456"/>
    <w:lvl w:ilvl="0" w:tplc="764EF5DE">
      <w:numFmt w:val="bullet"/>
      <w:lvlText w:val=""/>
      <w:lvlJc w:val="left"/>
      <w:pPr>
        <w:ind w:left="284" w:hanging="176"/>
      </w:pPr>
      <w:rPr>
        <w:rFonts w:ascii="Wingdings" w:eastAsia="Wingdings" w:hAnsi="Wingdings" w:cs="Wingdings" w:hint="default"/>
        <w:w w:val="100"/>
        <w:sz w:val="24"/>
        <w:szCs w:val="24"/>
        <w:lang w:val="ru-RU" w:eastAsia="en-US" w:bidi="ar-SA"/>
      </w:rPr>
    </w:lvl>
    <w:lvl w:ilvl="1" w:tplc="E11215BC">
      <w:numFmt w:val="bullet"/>
      <w:lvlText w:val="•"/>
      <w:lvlJc w:val="left"/>
      <w:pPr>
        <w:ind w:left="690" w:hanging="176"/>
      </w:pPr>
      <w:rPr>
        <w:rFonts w:hint="default"/>
        <w:lang w:val="ru-RU" w:eastAsia="en-US" w:bidi="ar-SA"/>
      </w:rPr>
    </w:lvl>
    <w:lvl w:ilvl="2" w:tplc="3F82C880">
      <w:numFmt w:val="bullet"/>
      <w:lvlText w:val="•"/>
      <w:lvlJc w:val="left"/>
      <w:pPr>
        <w:ind w:left="1101" w:hanging="176"/>
      </w:pPr>
      <w:rPr>
        <w:rFonts w:hint="default"/>
        <w:lang w:val="ru-RU" w:eastAsia="en-US" w:bidi="ar-SA"/>
      </w:rPr>
    </w:lvl>
    <w:lvl w:ilvl="3" w:tplc="636209E2">
      <w:numFmt w:val="bullet"/>
      <w:lvlText w:val="•"/>
      <w:lvlJc w:val="left"/>
      <w:pPr>
        <w:ind w:left="1512" w:hanging="176"/>
      </w:pPr>
      <w:rPr>
        <w:rFonts w:hint="default"/>
        <w:lang w:val="ru-RU" w:eastAsia="en-US" w:bidi="ar-SA"/>
      </w:rPr>
    </w:lvl>
    <w:lvl w:ilvl="4" w:tplc="7ED41DFC">
      <w:numFmt w:val="bullet"/>
      <w:lvlText w:val="•"/>
      <w:lvlJc w:val="left"/>
      <w:pPr>
        <w:ind w:left="1923" w:hanging="176"/>
      </w:pPr>
      <w:rPr>
        <w:rFonts w:hint="default"/>
        <w:lang w:val="ru-RU" w:eastAsia="en-US" w:bidi="ar-SA"/>
      </w:rPr>
    </w:lvl>
    <w:lvl w:ilvl="5" w:tplc="8CA4FA92">
      <w:numFmt w:val="bullet"/>
      <w:lvlText w:val="•"/>
      <w:lvlJc w:val="left"/>
      <w:pPr>
        <w:ind w:left="2334" w:hanging="176"/>
      </w:pPr>
      <w:rPr>
        <w:rFonts w:hint="default"/>
        <w:lang w:val="ru-RU" w:eastAsia="en-US" w:bidi="ar-SA"/>
      </w:rPr>
    </w:lvl>
    <w:lvl w:ilvl="6" w:tplc="7B4A4B62">
      <w:numFmt w:val="bullet"/>
      <w:lvlText w:val="•"/>
      <w:lvlJc w:val="left"/>
      <w:pPr>
        <w:ind w:left="2744" w:hanging="176"/>
      </w:pPr>
      <w:rPr>
        <w:rFonts w:hint="default"/>
        <w:lang w:val="ru-RU" w:eastAsia="en-US" w:bidi="ar-SA"/>
      </w:rPr>
    </w:lvl>
    <w:lvl w:ilvl="7" w:tplc="7B96C888">
      <w:numFmt w:val="bullet"/>
      <w:lvlText w:val="•"/>
      <w:lvlJc w:val="left"/>
      <w:pPr>
        <w:ind w:left="3155" w:hanging="176"/>
      </w:pPr>
      <w:rPr>
        <w:rFonts w:hint="default"/>
        <w:lang w:val="ru-RU" w:eastAsia="en-US" w:bidi="ar-SA"/>
      </w:rPr>
    </w:lvl>
    <w:lvl w:ilvl="8" w:tplc="929CE7AE">
      <w:numFmt w:val="bullet"/>
      <w:lvlText w:val="•"/>
      <w:lvlJc w:val="left"/>
      <w:pPr>
        <w:ind w:left="3566" w:hanging="176"/>
      </w:pPr>
      <w:rPr>
        <w:rFonts w:hint="default"/>
        <w:lang w:val="ru-RU" w:eastAsia="en-US" w:bidi="ar-SA"/>
      </w:rPr>
    </w:lvl>
  </w:abstractNum>
  <w:abstractNum w:abstractNumId="129">
    <w:nsid w:val="2DDB7333"/>
    <w:multiLevelType w:val="hybridMultilevel"/>
    <w:tmpl w:val="70ECAF66"/>
    <w:lvl w:ilvl="0" w:tplc="83F02800">
      <w:start w:val="1"/>
      <w:numFmt w:val="decimal"/>
      <w:lvlText w:val="%1."/>
      <w:lvlJc w:val="left"/>
      <w:pPr>
        <w:ind w:left="138" w:hanging="564"/>
      </w:pPr>
      <w:rPr>
        <w:rFonts w:ascii="Times New Roman" w:eastAsia="Times New Roman" w:hAnsi="Times New Roman" w:cs="Times New Roman" w:hint="default"/>
        <w:b/>
        <w:bCs/>
        <w:w w:val="100"/>
        <w:sz w:val="22"/>
        <w:szCs w:val="22"/>
        <w:lang w:val="ru-RU" w:eastAsia="en-US" w:bidi="ar-SA"/>
      </w:rPr>
    </w:lvl>
    <w:lvl w:ilvl="1" w:tplc="D8DE6FFC">
      <w:numFmt w:val="bullet"/>
      <w:lvlText w:val="•"/>
      <w:lvlJc w:val="left"/>
      <w:pPr>
        <w:ind w:left="1112" w:hanging="564"/>
      </w:pPr>
      <w:rPr>
        <w:rFonts w:hint="default"/>
        <w:lang w:val="ru-RU" w:eastAsia="en-US" w:bidi="ar-SA"/>
      </w:rPr>
    </w:lvl>
    <w:lvl w:ilvl="2" w:tplc="7F543DB8">
      <w:numFmt w:val="bullet"/>
      <w:lvlText w:val="•"/>
      <w:lvlJc w:val="left"/>
      <w:pPr>
        <w:ind w:left="2085" w:hanging="564"/>
      </w:pPr>
      <w:rPr>
        <w:rFonts w:hint="default"/>
        <w:lang w:val="ru-RU" w:eastAsia="en-US" w:bidi="ar-SA"/>
      </w:rPr>
    </w:lvl>
    <w:lvl w:ilvl="3" w:tplc="445CCF0A">
      <w:numFmt w:val="bullet"/>
      <w:lvlText w:val="•"/>
      <w:lvlJc w:val="left"/>
      <w:pPr>
        <w:ind w:left="3057" w:hanging="564"/>
      </w:pPr>
      <w:rPr>
        <w:rFonts w:hint="default"/>
        <w:lang w:val="ru-RU" w:eastAsia="en-US" w:bidi="ar-SA"/>
      </w:rPr>
    </w:lvl>
    <w:lvl w:ilvl="4" w:tplc="33165E3A">
      <w:numFmt w:val="bullet"/>
      <w:lvlText w:val="•"/>
      <w:lvlJc w:val="left"/>
      <w:pPr>
        <w:ind w:left="4030" w:hanging="564"/>
      </w:pPr>
      <w:rPr>
        <w:rFonts w:hint="default"/>
        <w:lang w:val="ru-RU" w:eastAsia="en-US" w:bidi="ar-SA"/>
      </w:rPr>
    </w:lvl>
    <w:lvl w:ilvl="5" w:tplc="3F0E8DD6">
      <w:numFmt w:val="bullet"/>
      <w:lvlText w:val="•"/>
      <w:lvlJc w:val="left"/>
      <w:pPr>
        <w:ind w:left="5003" w:hanging="564"/>
      </w:pPr>
      <w:rPr>
        <w:rFonts w:hint="default"/>
        <w:lang w:val="ru-RU" w:eastAsia="en-US" w:bidi="ar-SA"/>
      </w:rPr>
    </w:lvl>
    <w:lvl w:ilvl="6" w:tplc="D300627A">
      <w:numFmt w:val="bullet"/>
      <w:lvlText w:val="•"/>
      <w:lvlJc w:val="left"/>
      <w:pPr>
        <w:ind w:left="5975" w:hanging="564"/>
      </w:pPr>
      <w:rPr>
        <w:rFonts w:hint="default"/>
        <w:lang w:val="ru-RU" w:eastAsia="en-US" w:bidi="ar-SA"/>
      </w:rPr>
    </w:lvl>
    <w:lvl w:ilvl="7" w:tplc="5578331C">
      <w:numFmt w:val="bullet"/>
      <w:lvlText w:val="•"/>
      <w:lvlJc w:val="left"/>
      <w:pPr>
        <w:ind w:left="6948" w:hanging="564"/>
      </w:pPr>
      <w:rPr>
        <w:rFonts w:hint="default"/>
        <w:lang w:val="ru-RU" w:eastAsia="en-US" w:bidi="ar-SA"/>
      </w:rPr>
    </w:lvl>
    <w:lvl w:ilvl="8" w:tplc="12467A96">
      <w:numFmt w:val="bullet"/>
      <w:lvlText w:val="•"/>
      <w:lvlJc w:val="left"/>
      <w:pPr>
        <w:ind w:left="7921" w:hanging="564"/>
      </w:pPr>
      <w:rPr>
        <w:rFonts w:hint="default"/>
        <w:lang w:val="ru-RU" w:eastAsia="en-US" w:bidi="ar-SA"/>
      </w:rPr>
    </w:lvl>
  </w:abstractNum>
  <w:abstractNum w:abstractNumId="130">
    <w:nsid w:val="2DDF7278"/>
    <w:multiLevelType w:val="multilevel"/>
    <w:tmpl w:val="29843506"/>
    <w:lvl w:ilvl="0">
      <w:start w:val="1"/>
      <w:numFmt w:val="decimal"/>
      <w:lvlText w:val="%1"/>
      <w:lvlJc w:val="left"/>
      <w:pPr>
        <w:ind w:left="1275" w:hanging="701"/>
      </w:pPr>
      <w:rPr>
        <w:rFonts w:hint="default"/>
        <w:lang w:val="ru-RU" w:eastAsia="en-US" w:bidi="ar-SA"/>
      </w:rPr>
    </w:lvl>
    <w:lvl w:ilvl="1">
      <w:start w:val="1"/>
      <w:numFmt w:val="decimal"/>
      <w:lvlText w:val="%1.%2"/>
      <w:lvlJc w:val="left"/>
      <w:pPr>
        <w:ind w:left="1275" w:hanging="701"/>
      </w:pPr>
      <w:rPr>
        <w:rFonts w:hint="default"/>
        <w:lang w:val="ru-RU" w:eastAsia="en-US" w:bidi="ar-SA"/>
      </w:rPr>
    </w:lvl>
    <w:lvl w:ilvl="2">
      <w:start w:val="1"/>
      <w:numFmt w:val="decimal"/>
      <w:lvlText w:val="%1.%2.%3."/>
      <w:lvlJc w:val="left"/>
      <w:pPr>
        <w:ind w:left="1275"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77" w:hanging="701"/>
      </w:pPr>
      <w:rPr>
        <w:rFonts w:hint="default"/>
        <w:lang w:val="ru-RU" w:eastAsia="en-US" w:bidi="ar-SA"/>
      </w:rPr>
    </w:lvl>
    <w:lvl w:ilvl="4">
      <w:numFmt w:val="bullet"/>
      <w:lvlText w:val="•"/>
      <w:lvlJc w:val="left"/>
      <w:pPr>
        <w:ind w:left="4610" w:hanging="701"/>
      </w:pPr>
      <w:rPr>
        <w:rFonts w:hint="default"/>
        <w:lang w:val="ru-RU" w:eastAsia="en-US" w:bidi="ar-SA"/>
      </w:rPr>
    </w:lvl>
    <w:lvl w:ilvl="5">
      <w:numFmt w:val="bullet"/>
      <w:lvlText w:val="•"/>
      <w:lvlJc w:val="left"/>
      <w:pPr>
        <w:ind w:left="5443" w:hanging="701"/>
      </w:pPr>
      <w:rPr>
        <w:rFonts w:hint="default"/>
        <w:lang w:val="ru-RU" w:eastAsia="en-US" w:bidi="ar-SA"/>
      </w:rPr>
    </w:lvl>
    <w:lvl w:ilvl="6">
      <w:numFmt w:val="bullet"/>
      <w:lvlText w:val="•"/>
      <w:lvlJc w:val="left"/>
      <w:pPr>
        <w:ind w:left="6275" w:hanging="701"/>
      </w:pPr>
      <w:rPr>
        <w:rFonts w:hint="default"/>
        <w:lang w:val="ru-RU" w:eastAsia="en-US" w:bidi="ar-SA"/>
      </w:rPr>
    </w:lvl>
    <w:lvl w:ilvl="7">
      <w:numFmt w:val="bullet"/>
      <w:lvlText w:val="•"/>
      <w:lvlJc w:val="left"/>
      <w:pPr>
        <w:ind w:left="7108" w:hanging="701"/>
      </w:pPr>
      <w:rPr>
        <w:rFonts w:hint="default"/>
        <w:lang w:val="ru-RU" w:eastAsia="en-US" w:bidi="ar-SA"/>
      </w:rPr>
    </w:lvl>
    <w:lvl w:ilvl="8">
      <w:numFmt w:val="bullet"/>
      <w:lvlText w:val="•"/>
      <w:lvlJc w:val="left"/>
      <w:pPr>
        <w:ind w:left="7941" w:hanging="701"/>
      </w:pPr>
      <w:rPr>
        <w:rFonts w:hint="default"/>
        <w:lang w:val="ru-RU" w:eastAsia="en-US" w:bidi="ar-SA"/>
      </w:rPr>
    </w:lvl>
  </w:abstractNum>
  <w:abstractNum w:abstractNumId="131">
    <w:nsid w:val="2DE84761"/>
    <w:multiLevelType w:val="hybridMultilevel"/>
    <w:tmpl w:val="2BDAA402"/>
    <w:lvl w:ilvl="0" w:tplc="75F0ED78">
      <w:numFmt w:val="bullet"/>
      <w:lvlText w:val=""/>
      <w:lvlJc w:val="left"/>
      <w:pPr>
        <w:ind w:left="282" w:hanging="176"/>
      </w:pPr>
      <w:rPr>
        <w:rFonts w:ascii="Wingdings" w:eastAsia="Wingdings" w:hAnsi="Wingdings" w:cs="Wingdings" w:hint="default"/>
        <w:w w:val="100"/>
        <w:sz w:val="24"/>
        <w:szCs w:val="24"/>
        <w:lang w:val="ru-RU" w:eastAsia="en-US" w:bidi="ar-SA"/>
      </w:rPr>
    </w:lvl>
    <w:lvl w:ilvl="1" w:tplc="DE54FC22">
      <w:numFmt w:val="bullet"/>
      <w:lvlText w:val="•"/>
      <w:lvlJc w:val="left"/>
      <w:pPr>
        <w:ind w:left="662" w:hanging="176"/>
      </w:pPr>
      <w:rPr>
        <w:rFonts w:hint="default"/>
        <w:lang w:val="ru-RU" w:eastAsia="en-US" w:bidi="ar-SA"/>
      </w:rPr>
    </w:lvl>
    <w:lvl w:ilvl="2" w:tplc="319CAB56">
      <w:numFmt w:val="bullet"/>
      <w:lvlText w:val="•"/>
      <w:lvlJc w:val="left"/>
      <w:pPr>
        <w:ind w:left="1044" w:hanging="176"/>
      </w:pPr>
      <w:rPr>
        <w:rFonts w:hint="default"/>
        <w:lang w:val="ru-RU" w:eastAsia="en-US" w:bidi="ar-SA"/>
      </w:rPr>
    </w:lvl>
    <w:lvl w:ilvl="3" w:tplc="AF3632F0">
      <w:numFmt w:val="bullet"/>
      <w:lvlText w:val="•"/>
      <w:lvlJc w:val="left"/>
      <w:pPr>
        <w:ind w:left="1426" w:hanging="176"/>
      </w:pPr>
      <w:rPr>
        <w:rFonts w:hint="default"/>
        <w:lang w:val="ru-RU" w:eastAsia="en-US" w:bidi="ar-SA"/>
      </w:rPr>
    </w:lvl>
    <w:lvl w:ilvl="4" w:tplc="86D06958">
      <w:numFmt w:val="bullet"/>
      <w:lvlText w:val="•"/>
      <w:lvlJc w:val="left"/>
      <w:pPr>
        <w:ind w:left="1808" w:hanging="176"/>
      </w:pPr>
      <w:rPr>
        <w:rFonts w:hint="default"/>
        <w:lang w:val="ru-RU" w:eastAsia="en-US" w:bidi="ar-SA"/>
      </w:rPr>
    </w:lvl>
    <w:lvl w:ilvl="5" w:tplc="D716E62A">
      <w:numFmt w:val="bullet"/>
      <w:lvlText w:val="•"/>
      <w:lvlJc w:val="left"/>
      <w:pPr>
        <w:ind w:left="2190" w:hanging="176"/>
      </w:pPr>
      <w:rPr>
        <w:rFonts w:hint="default"/>
        <w:lang w:val="ru-RU" w:eastAsia="en-US" w:bidi="ar-SA"/>
      </w:rPr>
    </w:lvl>
    <w:lvl w:ilvl="6" w:tplc="7B7E35D6">
      <w:numFmt w:val="bullet"/>
      <w:lvlText w:val="•"/>
      <w:lvlJc w:val="left"/>
      <w:pPr>
        <w:ind w:left="2572" w:hanging="176"/>
      </w:pPr>
      <w:rPr>
        <w:rFonts w:hint="default"/>
        <w:lang w:val="ru-RU" w:eastAsia="en-US" w:bidi="ar-SA"/>
      </w:rPr>
    </w:lvl>
    <w:lvl w:ilvl="7" w:tplc="B81692C0">
      <w:numFmt w:val="bullet"/>
      <w:lvlText w:val="•"/>
      <w:lvlJc w:val="left"/>
      <w:pPr>
        <w:ind w:left="2954" w:hanging="176"/>
      </w:pPr>
      <w:rPr>
        <w:rFonts w:hint="default"/>
        <w:lang w:val="ru-RU" w:eastAsia="en-US" w:bidi="ar-SA"/>
      </w:rPr>
    </w:lvl>
    <w:lvl w:ilvl="8" w:tplc="6EECB66A">
      <w:numFmt w:val="bullet"/>
      <w:lvlText w:val="•"/>
      <w:lvlJc w:val="left"/>
      <w:pPr>
        <w:ind w:left="3336" w:hanging="176"/>
      </w:pPr>
      <w:rPr>
        <w:rFonts w:hint="default"/>
        <w:lang w:val="ru-RU" w:eastAsia="en-US" w:bidi="ar-SA"/>
      </w:rPr>
    </w:lvl>
  </w:abstractNum>
  <w:abstractNum w:abstractNumId="132">
    <w:nsid w:val="2F2C7764"/>
    <w:multiLevelType w:val="hybridMultilevel"/>
    <w:tmpl w:val="F59A9556"/>
    <w:lvl w:ilvl="0" w:tplc="67CA27C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089A66A8">
      <w:numFmt w:val="bullet"/>
      <w:lvlText w:val="•"/>
      <w:lvlJc w:val="left"/>
      <w:pPr>
        <w:ind w:left="717" w:hanging="144"/>
      </w:pPr>
      <w:rPr>
        <w:rFonts w:hint="default"/>
        <w:lang w:val="ru-RU" w:eastAsia="en-US" w:bidi="ar-SA"/>
      </w:rPr>
    </w:lvl>
    <w:lvl w:ilvl="2" w:tplc="A350CA8E">
      <w:numFmt w:val="bullet"/>
      <w:lvlText w:val="•"/>
      <w:lvlJc w:val="left"/>
      <w:pPr>
        <w:ind w:left="1334" w:hanging="144"/>
      </w:pPr>
      <w:rPr>
        <w:rFonts w:hint="default"/>
        <w:lang w:val="ru-RU" w:eastAsia="en-US" w:bidi="ar-SA"/>
      </w:rPr>
    </w:lvl>
    <w:lvl w:ilvl="3" w:tplc="361C3D02">
      <w:numFmt w:val="bullet"/>
      <w:lvlText w:val="•"/>
      <w:lvlJc w:val="left"/>
      <w:pPr>
        <w:ind w:left="1952" w:hanging="144"/>
      </w:pPr>
      <w:rPr>
        <w:rFonts w:hint="default"/>
        <w:lang w:val="ru-RU" w:eastAsia="en-US" w:bidi="ar-SA"/>
      </w:rPr>
    </w:lvl>
    <w:lvl w:ilvl="4" w:tplc="F280DA96">
      <w:numFmt w:val="bullet"/>
      <w:lvlText w:val="•"/>
      <w:lvlJc w:val="left"/>
      <w:pPr>
        <w:ind w:left="2569" w:hanging="144"/>
      </w:pPr>
      <w:rPr>
        <w:rFonts w:hint="default"/>
        <w:lang w:val="ru-RU" w:eastAsia="en-US" w:bidi="ar-SA"/>
      </w:rPr>
    </w:lvl>
    <w:lvl w:ilvl="5" w:tplc="4AF04952">
      <w:numFmt w:val="bullet"/>
      <w:lvlText w:val="•"/>
      <w:lvlJc w:val="left"/>
      <w:pPr>
        <w:ind w:left="3187" w:hanging="144"/>
      </w:pPr>
      <w:rPr>
        <w:rFonts w:hint="default"/>
        <w:lang w:val="ru-RU" w:eastAsia="en-US" w:bidi="ar-SA"/>
      </w:rPr>
    </w:lvl>
    <w:lvl w:ilvl="6" w:tplc="4B069BDE">
      <w:numFmt w:val="bullet"/>
      <w:lvlText w:val="•"/>
      <w:lvlJc w:val="left"/>
      <w:pPr>
        <w:ind w:left="3804" w:hanging="144"/>
      </w:pPr>
      <w:rPr>
        <w:rFonts w:hint="default"/>
        <w:lang w:val="ru-RU" w:eastAsia="en-US" w:bidi="ar-SA"/>
      </w:rPr>
    </w:lvl>
    <w:lvl w:ilvl="7" w:tplc="1862B400">
      <w:numFmt w:val="bullet"/>
      <w:lvlText w:val="•"/>
      <w:lvlJc w:val="left"/>
      <w:pPr>
        <w:ind w:left="4421" w:hanging="144"/>
      </w:pPr>
      <w:rPr>
        <w:rFonts w:hint="default"/>
        <w:lang w:val="ru-RU" w:eastAsia="en-US" w:bidi="ar-SA"/>
      </w:rPr>
    </w:lvl>
    <w:lvl w:ilvl="8" w:tplc="DACC53B8">
      <w:numFmt w:val="bullet"/>
      <w:lvlText w:val="•"/>
      <w:lvlJc w:val="left"/>
      <w:pPr>
        <w:ind w:left="5039" w:hanging="144"/>
      </w:pPr>
      <w:rPr>
        <w:rFonts w:hint="default"/>
        <w:lang w:val="ru-RU" w:eastAsia="en-US" w:bidi="ar-SA"/>
      </w:rPr>
    </w:lvl>
  </w:abstractNum>
  <w:abstractNum w:abstractNumId="133">
    <w:nsid w:val="311950E2"/>
    <w:multiLevelType w:val="hybridMultilevel"/>
    <w:tmpl w:val="593E1ED2"/>
    <w:lvl w:ilvl="0" w:tplc="B5481950">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6A0CD3A8">
      <w:numFmt w:val="bullet"/>
      <w:lvlText w:val="•"/>
      <w:lvlJc w:val="left"/>
      <w:pPr>
        <w:ind w:left="763" w:hanging="144"/>
      </w:pPr>
      <w:rPr>
        <w:rFonts w:hint="default"/>
        <w:lang w:val="ru-RU" w:eastAsia="en-US" w:bidi="ar-SA"/>
      </w:rPr>
    </w:lvl>
    <w:lvl w:ilvl="2" w:tplc="65641E88">
      <w:numFmt w:val="bullet"/>
      <w:lvlText w:val="•"/>
      <w:lvlJc w:val="left"/>
      <w:pPr>
        <w:ind w:left="1267" w:hanging="144"/>
      </w:pPr>
      <w:rPr>
        <w:rFonts w:hint="default"/>
        <w:lang w:val="ru-RU" w:eastAsia="en-US" w:bidi="ar-SA"/>
      </w:rPr>
    </w:lvl>
    <w:lvl w:ilvl="3" w:tplc="B1D27A76">
      <w:numFmt w:val="bullet"/>
      <w:lvlText w:val="•"/>
      <w:lvlJc w:val="left"/>
      <w:pPr>
        <w:ind w:left="1771" w:hanging="144"/>
      </w:pPr>
      <w:rPr>
        <w:rFonts w:hint="default"/>
        <w:lang w:val="ru-RU" w:eastAsia="en-US" w:bidi="ar-SA"/>
      </w:rPr>
    </w:lvl>
    <w:lvl w:ilvl="4" w:tplc="82E4D1DC">
      <w:numFmt w:val="bullet"/>
      <w:lvlText w:val="•"/>
      <w:lvlJc w:val="left"/>
      <w:pPr>
        <w:ind w:left="2274" w:hanging="144"/>
      </w:pPr>
      <w:rPr>
        <w:rFonts w:hint="default"/>
        <w:lang w:val="ru-RU" w:eastAsia="en-US" w:bidi="ar-SA"/>
      </w:rPr>
    </w:lvl>
    <w:lvl w:ilvl="5" w:tplc="86C80A12">
      <w:numFmt w:val="bullet"/>
      <w:lvlText w:val="•"/>
      <w:lvlJc w:val="left"/>
      <w:pPr>
        <w:ind w:left="2778" w:hanging="144"/>
      </w:pPr>
      <w:rPr>
        <w:rFonts w:hint="default"/>
        <w:lang w:val="ru-RU" w:eastAsia="en-US" w:bidi="ar-SA"/>
      </w:rPr>
    </w:lvl>
    <w:lvl w:ilvl="6" w:tplc="D2C2D338">
      <w:numFmt w:val="bullet"/>
      <w:lvlText w:val="•"/>
      <w:lvlJc w:val="left"/>
      <w:pPr>
        <w:ind w:left="3282" w:hanging="144"/>
      </w:pPr>
      <w:rPr>
        <w:rFonts w:hint="default"/>
        <w:lang w:val="ru-RU" w:eastAsia="en-US" w:bidi="ar-SA"/>
      </w:rPr>
    </w:lvl>
    <w:lvl w:ilvl="7" w:tplc="A106E258">
      <w:numFmt w:val="bullet"/>
      <w:lvlText w:val="•"/>
      <w:lvlJc w:val="left"/>
      <w:pPr>
        <w:ind w:left="3785" w:hanging="144"/>
      </w:pPr>
      <w:rPr>
        <w:rFonts w:hint="default"/>
        <w:lang w:val="ru-RU" w:eastAsia="en-US" w:bidi="ar-SA"/>
      </w:rPr>
    </w:lvl>
    <w:lvl w:ilvl="8" w:tplc="FE1299AC">
      <w:numFmt w:val="bullet"/>
      <w:lvlText w:val="•"/>
      <w:lvlJc w:val="left"/>
      <w:pPr>
        <w:ind w:left="4289" w:hanging="144"/>
      </w:pPr>
      <w:rPr>
        <w:rFonts w:hint="default"/>
        <w:lang w:val="ru-RU" w:eastAsia="en-US" w:bidi="ar-SA"/>
      </w:rPr>
    </w:lvl>
  </w:abstractNum>
  <w:abstractNum w:abstractNumId="134">
    <w:nsid w:val="316A5AF4"/>
    <w:multiLevelType w:val="hybridMultilevel"/>
    <w:tmpl w:val="F640BDF6"/>
    <w:lvl w:ilvl="0" w:tplc="3E1E8B06">
      <w:numFmt w:val="bullet"/>
      <w:lvlText w:val=""/>
      <w:lvlJc w:val="left"/>
      <w:pPr>
        <w:ind w:left="284" w:hanging="176"/>
      </w:pPr>
      <w:rPr>
        <w:rFonts w:ascii="Wingdings" w:eastAsia="Wingdings" w:hAnsi="Wingdings" w:cs="Wingdings" w:hint="default"/>
        <w:w w:val="100"/>
        <w:sz w:val="24"/>
        <w:szCs w:val="24"/>
        <w:lang w:val="ru-RU" w:eastAsia="en-US" w:bidi="ar-SA"/>
      </w:rPr>
    </w:lvl>
    <w:lvl w:ilvl="1" w:tplc="083EAEF2">
      <w:numFmt w:val="bullet"/>
      <w:lvlText w:val="•"/>
      <w:lvlJc w:val="left"/>
      <w:pPr>
        <w:ind w:left="690" w:hanging="176"/>
      </w:pPr>
      <w:rPr>
        <w:rFonts w:hint="default"/>
        <w:lang w:val="ru-RU" w:eastAsia="en-US" w:bidi="ar-SA"/>
      </w:rPr>
    </w:lvl>
    <w:lvl w:ilvl="2" w:tplc="EF3EBD9E">
      <w:numFmt w:val="bullet"/>
      <w:lvlText w:val="•"/>
      <w:lvlJc w:val="left"/>
      <w:pPr>
        <w:ind w:left="1101" w:hanging="176"/>
      </w:pPr>
      <w:rPr>
        <w:rFonts w:hint="default"/>
        <w:lang w:val="ru-RU" w:eastAsia="en-US" w:bidi="ar-SA"/>
      </w:rPr>
    </w:lvl>
    <w:lvl w:ilvl="3" w:tplc="C5E8F45E">
      <w:numFmt w:val="bullet"/>
      <w:lvlText w:val="•"/>
      <w:lvlJc w:val="left"/>
      <w:pPr>
        <w:ind w:left="1512" w:hanging="176"/>
      </w:pPr>
      <w:rPr>
        <w:rFonts w:hint="default"/>
        <w:lang w:val="ru-RU" w:eastAsia="en-US" w:bidi="ar-SA"/>
      </w:rPr>
    </w:lvl>
    <w:lvl w:ilvl="4" w:tplc="47840A3C">
      <w:numFmt w:val="bullet"/>
      <w:lvlText w:val="•"/>
      <w:lvlJc w:val="left"/>
      <w:pPr>
        <w:ind w:left="1923" w:hanging="176"/>
      </w:pPr>
      <w:rPr>
        <w:rFonts w:hint="default"/>
        <w:lang w:val="ru-RU" w:eastAsia="en-US" w:bidi="ar-SA"/>
      </w:rPr>
    </w:lvl>
    <w:lvl w:ilvl="5" w:tplc="24DA23EC">
      <w:numFmt w:val="bullet"/>
      <w:lvlText w:val="•"/>
      <w:lvlJc w:val="left"/>
      <w:pPr>
        <w:ind w:left="2334" w:hanging="176"/>
      </w:pPr>
      <w:rPr>
        <w:rFonts w:hint="default"/>
        <w:lang w:val="ru-RU" w:eastAsia="en-US" w:bidi="ar-SA"/>
      </w:rPr>
    </w:lvl>
    <w:lvl w:ilvl="6" w:tplc="99DE8A1A">
      <w:numFmt w:val="bullet"/>
      <w:lvlText w:val="•"/>
      <w:lvlJc w:val="left"/>
      <w:pPr>
        <w:ind w:left="2744" w:hanging="176"/>
      </w:pPr>
      <w:rPr>
        <w:rFonts w:hint="default"/>
        <w:lang w:val="ru-RU" w:eastAsia="en-US" w:bidi="ar-SA"/>
      </w:rPr>
    </w:lvl>
    <w:lvl w:ilvl="7" w:tplc="7C368ADA">
      <w:numFmt w:val="bullet"/>
      <w:lvlText w:val="•"/>
      <w:lvlJc w:val="left"/>
      <w:pPr>
        <w:ind w:left="3155" w:hanging="176"/>
      </w:pPr>
      <w:rPr>
        <w:rFonts w:hint="default"/>
        <w:lang w:val="ru-RU" w:eastAsia="en-US" w:bidi="ar-SA"/>
      </w:rPr>
    </w:lvl>
    <w:lvl w:ilvl="8" w:tplc="5D5E52C8">
      <w:numFmt w:val="bullet"/>
      <w:lvlText w:val="•"/>
      <w:lvlJc w:val="left"/>
      <w:pPr>
        <w:ind w:left="3566" w:hanging="176"/>
      </w:pPr>
      <w:rPr>
        <w:rFonts w:hint="default"/>
        <w:lang w:val="ru-RU" w:eastAsia="en-US" w:bidi="ar-SA"/>
      </w:rPr>
    </w:lvl>
  </w:abstractNum>
  <w:abstractNum w:abstractNumId="135">
    <w:nsid w:val="316E055C"/>
    <w:multiLevelType w:val="hybridMultilevel"/>
    <w:tmpl w:val="8C029262"/>
    <w:lvl w:ilvl="0" w:tplc="2C60D0CC">
      <w:start w:val="1"/>
      <w:numFmt w:val="decimal"/>
      <w:lvlText w:val="%1)"/>
      <w:lvlJc w:val="left"/>
      <w:pPr>
        <w:ind w:left="139" w:hanging="260"/>
      </w:pPr>
      <w:rPr>
        <w:rFonts w:ascii="Times New Roman" w:eastAsia="Times New Roman" w:hAnsi="Times New Roman" w:cs="Times New Roman" w:hint="default"/>
        <w:w w:val="99"/>
        <w:sz w:val="24"/>
        <w:szCs w:val="24"/>
        <w:lang w:val="ru-RU" w:eastAsia="en-US" w:bidi="ar-SA"/>
      </w:rPr>
    </w:lvl>
    <w:lvl w:ilvl="1" w:tplc="D9AAC854">
      <w:numFmt w:val="bullet"/>
      <w:lvlText w:val="•"/>
      <w:lvlJc w:val="left"/>
      <w:pPr>
        <w:ind w:left="1223" w:hanging="260"/>
      </w:pPr>
      <w:rPr>
        <w:rFonts w:hint="default"/>
        <w:lang w:val="ru-RU" w:eastAsia="en-US" w:bidi="ar-SA"/>
      </w:rPr>
    </w:lvl>
    <w:lvl w:ilvl="2" w:tplc="EF90EC28">
      <w:numFmt w:val="bullet"/>
      <w:lvlText w:val="•"/>
      <w:lvlJc w:val="left"/>
      <w:pPr>
        <w:ind w:left="2306" w:hanging="260"/>
      </w:pPr>
      <w:rPr>
        <w:rFonts w:hint="default"/>
        <w:lang w:val="ru-RU" w:eastAsia="en-US" w:bidi="ar-SA"/>
      </w:rPr>
    </w:lvl>
    <w:lvl w:ilvl="3" w:tplc="7ECCC67C">
      <w:numFmt w:val="bullet"/>
      <w:lvlText w:val="•"/>
      <w:lvlJc w:val="left"/>
      <w:pPr>
        <w:ind w:left="3389" w:hanging="260"/>
      </w:pPr>
      <w:rPr>
        <w:rFonts w:hint="default"/>
        <w:lang w:val="ru-RU" w:eastAsia="en-US" w:bidi="ar-SA"/>
      </w:rPr>
    </w:lvl>
    <w:lvl w:ilvl="4" w:tplc="FEFCC1DE">
      <w:numFmt w:val="bullet"/>
      <w:lvlText w:val="•"/>
      <w:lvlJc w:val="left"/>
      <w:pPr>
        <w:ind w:left="4472" w:hanging="260"/>
      </w:pPr>
      <w:rPr>
        <w:rFonts w:hint="default"/>
        <w:lang w:val="ru-RU" w:eastAsia="en-US" w:bidi="ar-SA"/>
      </w:rPr>
    </w:lvl>
    <w:lvl w:ilvl="5" w:tplc="1548D310">
      <w:numFmt w:val="bullet"/>
      <w:lvlText w:val="•"/>
      <w:lvlJc w:val="left"/>
      <w:pPr>
        <w:ind w:left="5555" w:hanging="260"/>
      </w:pPr>
      <w:rPr>
        <w:rFonts w:hint="default"/>
        <w:lang w:val="ru-RU" w:eastAsia="en-US" w:bidi="ar-SA"/>
      </w:rPr>
    </w:lvl>
    <w:lvl w:ilvl="6" w:tplc="B220E67A">
      <w:numFmt w:val="bullet"/>
      <w:lvlText w:val="•"/>
      <w:lvlJc w:val="left"/>
      <w:pPr>
        <w:ind w:left="6638" w:hanging="260"/>
      </w:pPr>
      <w:rPr>
        <w:rFonts w:hint="default"/>
        <w:lang w:val="ru-RU" w:eastAsia="en-US" w:bidi="ar-SA"/>
      </w:rPr>
    </w:lvl>
    <w:lvl w:ilvl="7" w:tplc="9282F3D6">
      <w:numFmt w:val="bullet"/>
      <w:lvlText w:val="•"/>
      <w:lvlJc w:val="left"/>
      <w:pPr>
        <w:ind w:left="7721" w:hanging="260"/>
      </w:pPr>
      <w:rPr>
        <w:rFonts w:hint="default"/>
        <w:lang w:val="ru-RU" w:eastAsia="en-US" w:bidi="ar-SA"/>
      </w:rPr>
    </w:lvl>
    <w:lvl w:ilvl="8" w:tplc="1B90C562">
      <w:numFmt w:val="bullet"/>
      <w:lvlText w:val="•"/>
      <w:lvlJc w:val="left"/>
      <w:pPr>
        <w:ind w:left="8804" w:hanging="260"/>
      </w:pPr>
      <w:rPr>
        <w:rFonts w:hint="default"/>
        <w:lang w:val="ru-RU" w:eastAsia="en-US" w:bidi="ar-SA"/>
      </w:rPr>
    </w:lvl>
  </w:abstractNum>
  <w:abstractNum w:abstractNumId="136">
    <w:nsid w:val="31954B2A"/>
    <w:multiLevelType w:val="hybridMultilevel"/>
    <w:tmpl w:val="B5843ECA"/>
    <w:lvl w:ilvl="0" w:tplc="23A862AE">
      <w:numFmt w:val="bullet"/>
      <w:lvlText w:val=""/>
      <w:lvlJc w:val="left"/>
      <w:pPr>
        <w:ind w:left="282" w:hanging="176"/>
      </w:pPr>
      <w:rPr>
        <w:rFonts w:ascii="Wingdings" w:eastAsia="Wingdings" w:hAnsi="Wingdings" w:cs="Wingdings" w:hint="default"/>
        <w:w w:val="100"/>
        <w:sz w:val="24"/>
        <w:szCs w:val="24"/>
        <w:lang w:val="ru-RU" w:eastAsia="en-US" w:bidi="ar-SA"/>
      </w:rPr>
    </w:lvl>
    <w:lvl w:ilvl="1" w:tplc="1B1C6862">
      <w:numFmt w:val="bullet"/>
      <w:lvlText w:val="•"/>
      <w:lvlJc w:val="left"/>
      <w:pPr>
        <w:ind w:left="662" w:hanging="176"/>
      </w:pPr>
      <w:rPr>
        <w:rFonts w:hint="default"/>
        <w:lang w:val="ru-RU" w:eastAsia="en-US" w:bidi="ar-SA"/>
      </w:rPr>
    </w:lvl>
    <w:lvl w:ilvl="2" w:tplc="D030392C">
      <w:numFmt w:val="bullet"/>
      <w:lvlText w:val="•"/>
      <w:lvlJc w:val="left"/>
      <w:pPr>
        <w:ind w:left="1044" w:hanging="176"/>
      </w:pPr>
      <w:rPr>
        <w:rFonts w:hint="default"/>
        <w:lang w:val="ru-RU" w:eastAsia="en-US" w:bidi="ar-SA"/>
      </w:rPr>
    </w:lvl>
    <w:lvl w:ilvl="3" w:tplc="9D66EC96">
      <w:numFmt w:val="bullet"/>
      <w:lvlText w:val="•"/>
      <w:lvlJc w:val="left"/>
      <w:pPr>
        <w:ind w:left="1426" w:hanging="176"/>
      </w:pPr>
      <w:rPr>
        <w:rFonts w:hint="default"/>
        <w:lang w:val="ru-RU" w:eastAsia="en-US" w:bidi="ar-SA"/>
      </w:rPr>
    </w:lvl>
    <w:lvl w:ilvl="4" w:tplc="EF1C921C">
      <w:numFmt w:val="bullet"/>
      <w:lvlText w:val="•"/>
      <w:lvlJc w:val="left"/>
      <w:pPr>
        <w:ind w:left="1808" w:hanging="176"/>
      </w:pPr>
      <w:rPr>
        <w:rFonts w:hint="default"/>
        <w:lang w:val="ru-RU" w:eastAsia="en-US" w:bidi="ar-SA"/>
      </w:rPr>
    </w:lvl>
    <w:lvl w:ilvl="5" w:tplc="E01E848E">
      <w:numFmt w:val="bullet"/>
      <w:lvlText w:val="•"/>
      <w:lvlJc w:val="left"/>
      <w:pPr>
        <w:ind w:left="2190" w:hanging="176"/>
      </w:pPr>
      <w:rPr>
        <w:rFonts w:hint="default"/>
        <w:lang w:val="ru-RU" w:eastAsia="en-US" w:bidi="ar-SA"/>
      </w:rPr>
    </w:lvl>
    <w:lvl w:ilvl="6" w:tplc="B39878C8">
      <w:numFmt w:val="bullet"/>
      <w:lvlText w:val="•"/>
      <w:lvlJc w:val="left"/>
      <w:pPr>
        <w:ind w:left="2572" w:hanging="176"/>
      </w:pPr>
      <w:rPr>
        <w:rFonts w:hint="default"/>
        <w:lang w:val="ru-RU" w:eastAsia="en-US" w:bidi="ar-SA"/>
      </w:rPr>
    </w:lvl>
    <w:lvl w:ilvl="7" w:tplc="ECD89AE4">
      <w:numFmt w:val="bullet"/>
      <w:lvlText w:val="•"/>
      <w:lvlJc w:val="left"/>
      <w:pPr>
        <w:ind w:left="2954" w:hanging="176"/>
      </w:pPr>
      <w:rPr>
        <w:rFonts w:hint="default"/>
        <w:lang w:val="ru-RU" w:eastAsia="en-US" w:bidi="ar-SA"/>
      </w:rPr>
    </w:lvl>
    <w:lvl w:ilvl="8" w:tplc="C338C366">
      <w:numFmt w:val="bullet"/>
      <w:lvlText w:val="•"/>
      <w:lvlJc w:val="left"/>
      <w:pPr>
        <w:ind w:left="3336" w:hanging="176"/>
      </w:pPr>
      <w:rPr>
        <w:rFonts w:hint="default"/>
        <w:lang w:val="ru-RU" w:eastAsia="en-US" w:bidi="ar-SA"/>
      </w:rPr>
    </w:lvl>
  </w:abstractNum>
  <w:abstractNum w:abstractNumId="137">
    <w:nsid w:val="32412968"/>
    <w:multiLevelType w:val="hybridMultilevel"/>
    <w:tmpl w:val="74ECF4B0"/>
    <w:lvl w:ilvl="0" w:tplc="AA1A4262">
      <w:numFmt w:val="bullet"/>
      <w:lvlText w:val="•"/>
      <w:lvlJc w:val="left"/>
      <w:pPr>
        <w:ind w:left="415" w:hanging="307"/>
      </w:pPr>
      <w:rPr>
        <w:rFonts w:ascii="Times New Roman" w:eastAsia="Times New Roman" w:hAnsi="Times New Roman" w:cs="Times New Roman" w:hint="default"/>
        <w:w w:val="100"/>
        <w:sz w:val="24"/>
        <w:szCs w:val="24"/>
        <w:lang w:val="ru-RU" w:eastAsia="en-US" w:bidi="ar-SA"/>
      </w:rPr>
    </w:lvl>
    <w:lvl w:ilvl="1" w:tplc="F6326D32">
      <w:numFmt w:val="bullet"/>
      <w:lvlText w:val="•"/>
      <w:lvlJc w:val="left"/>
      <w:pPr>
        <w:ind w:left="969" w:hanging="307"/>
      </w:pPr>
      <w:rPr>
        <w:rFonts w:hint="default"/>
        <w:lang w:val="ru-RU" w:eastAsia="en-US" w:bidi="ar-SA"/>
      </w:rPr>
    </w:lvl>
    <w:lvl w:ilvl="2" w:tplc="779888FA">
      <w:numFmt w:val="bullet"/>
      <w:lvlText w:val="•"/>
      <w:lvlJc w:val="left"/>
      <w:pPr>
        <w:ind w:left="1518" w:hanging="307"/>
      </w:pPr>
      <w:rPr>
        <w:rFonts w:hint="default"/>
        <w:lang w:val="ru-RU" w:eastAsia="en-US" w:bidi="ar-SA"/>
      </w:rPr>
    </w:lvl>
    <w:lvl w:ilvl="3" w:tplc="69C06632">
      <w:numFmt w:val="bullet"/>
      <w:lvlText w:val="•"/>
      <w:lvlJc w:val="left"/>
      <w:pPr>
        <w:ind w:left="2068" w:hanging="307"/>
      </w:pPr>
      <w:rPr>
        <w:rFonts w:hint="default"/>
        <w:lang w:val="ru-RU" w:eastAsia="en-US" w:bidi="ar-SA"/>
      </w:rPr>
    </w:lvl>
    <w:lvl w:ilvl="4" w:tplc="F7A2B2EA">
      <w:numFmt w:val="bullet"/>
      <w:lvlText w:val="•"/>
      <w:lvlJc w:val="left"/>
      <w:pPr>
        <w:ind w:left="2617" w:hanging="307"/>
      </w:pPr>
      <w:rPr>
        <w:rFonts w:hint="default"/>
        <w:lang w:val="ru-RU" w:eastAsia="en-US" w:bidi="ar-SA"/>
      </w:rPr>
    </w:lvl>
    <w:lvl w:ilvl="5" w:tplc="303A8752">
      <w:numFmt w:val="bullet"/>
      <w:lvlText w:val="•"/>
      <w:lvlJc w:val="left"/>
      <w:pPr>
        <w:ind w:left="3167" w:hanging="307"/>
      </w:pPr>
      <w:rPr>
        <w:rFonts w:hint="default"/>
        <w:lang w:val="ru-RU" w:eastAsia="en-US" w:bidi="ar-SA"/>
      </w:rPr>
    </w:lvl>
    <w:lvl w:ilvl="6" w:tplc="E7FA24AA">
      <w:numFmt w:val="bullet"/>
      <w:lvlText w:val="•"/>
      <w:lvlJc w:val="left"/>
      <w:pPr>
        <w:ind w:left="3716" w:hanging="307"/>
      </w:pPr>
      <w:rPr>
        <w:rFonts w:hint="default"/>
        <w:lang w:val="ru-RU" w:eastAsia="en-US" w:bidi="ar-SA"/>
      </w:rPr>
    </w:lvl>
    <w:lvl w:ilvl="7" w:tplc="0DB41078">
      <w:numFmt w:val="bullet"/>
      <w:lvlText w:val="•"/>
      <w:lvlJc w:val="left"/>
      <w:pPr>
        <w:ind w:left="4265" w:hanging="307"/>
      </w:pPr>
      <w:rPr>
        <w:rFonts w:hint="default"/>
        <w:lang w:val="ru-RU" w:eastAsia="en-US" w:bidi="ar-SA"/>
      </w:rPr>
    </w:lvl>
    <w:lvl w:ilvl="8" w:tplc="09D0D78A">
      <w:numFmt w:val="bullet"/>
      <w:lvlText w:val="•"/>
      <w:lvlJc w:val="left"/>
      <w:pPr>
        <w:ind w:left="4815" w:hanging="307"/>
      </w:pPr>
      <w:rPr>
        <w:rFonts w:hint="default"/>
        <w:lang w:val="ru-RU" w:eastAsia="en-US" w:bidi="ar-SA"/>
      </w:rPr>
    </w:lvl>
  </w:abstractNum>
  <w:abstractNum w:abstractNumId="138">
    <w:nsid w:val="3248391F"/>
    <w:multiLevelType w:val="hybridMultilevel"/>
    <w:tmpl w:val="46C2F896"/>
    <w:lvl w:ilvl="0" w:tplc="2F68FAEC">
      <w:numFmt w:val="bullet"/>
      <w:lvlText w:val=""/>
      <w:lvlJc w:val="left"/>
      <w:pPr>
        <w:ind w:left="281" w:hanging="176"/>
      </w:pPr>
      <w:rPr>
        <w:rFonts w:ascii="Wingdings" w:eastAsia="Wingdings" w:hAnsi="Wingdings" w:cs="Wingdings" w:hint="default"/>
        <w:w w:val="100"/>
        <w:sz w:val="24"/>
        <w:szCs w:val="24"/>
        <w:lang w:val="ru-RU" w:eastAsia="en-US" w:bidi="ar-SA"/>
      </w:rPr>
    </w:lvl>
    <w:lvl w:ilvl="1" w:tplc="D99EFE62">
      <w:numFmt w:val="bullet"/>
      <w:lvlText w:val="•"/>
      <w:lvlJc w:val="left"/>
      <w:pPr>
        <w:ind w:left="704" w:hanging="176"/>
      </w:pPr>
      <w:rPr>
        <w:rFonts w:hint="default"/>
        <w:lang w:val="ru-RU" w:eastAsia="en-US" w:bidi="ar-SA"/>
      </w:rPr>
    </w:lvl>
    <w:lvl w:ilvl="2" w:tplc="BEAA17FC">
      <w:numFmt w:val="bullet"/>
      <w:lvlText w:val="•"/>
      <w:lvlJc w:val="left"/>
      <w:pPr>
        <w:ind w:left="1129" w:hanging="176"/>
      </w:pPr>
      <w:rPr>
        <w:rFonts w:hint="default"/>
        <w:lang w:val="ru-RU" w:eastAsia="en-US" w:bidi="ar-SA"/>
      </w:rPr>
    </w:lvl>
    <w:lvl w:ilvl="3" w:tplc="64988B14">
      <w:numFmt w:val="bullet"/>
      <w:lvlText w:val="•"/>
      <w:lvlJc w:val="left"/>
      <w:pPr>
        <w:ind w:left="1554" w:hanging="176"/>
      </w:pPr>
      <w:rPr>
        <w:rFonts w:hint="default"/>
        <w:lang w:val="ru-RU" w:eastAsia="en-US" w:bidi="ar-SA"/>
      </w:rPr>
    </w:lvl>
    <w:lvl w:ilvl="4" w:tplc="0F0CC534">
      <w:numFmt w:val="bullet"/>
      <w:lvlText w:val="•"/>
      <w:lvlJc w:val="left"/>
      <w:pPr>
        <w:ind w:left="1978" w:hanging="176"/>
      </w:pPr>
      <w:rPr>
        <w:rFonts w:hint="default"/>
        <w:lang w:val="ru-RU" w:eastAsia="en-US" w:bidi="ar-SA"/>
      </w:rPr>
    </w:lvl>
    <w:lvl w:ilvl="5" w:tplc="0A28E418">
      <w:numFmt w:val="bullet"/>
      <w:lvlText w:val="•"/>
      <w:lvlJc w:val="left"/>
      <w:pPr>
        <w:ind w:left="2403" w:hanging="176"/>
      </w:pPr>
      <w:rPr>
        <w:rFonts w:hint="default"/>
        <w:lang w:val="ru-RU" w:eastAsia="en-US" w:bidi="ar-SA"/>
      </w:rPr>
    </w:lvl>
    <w:lvl w:ilvl="6" w:tplc="E7F08512">
      <w:numFmt w:val="bullet"/>
      <w:lvlText w:val="•"/>
      <w:lvlJc w:val="left"/>
      <w:pPr>
        <w:ind w:left="2828" w:hanging="176"/>
      </w:pPr>
      <w:rPr>
        <w:rFonts w:hint="default"/>
        <w:lang w:val="ru-RU" w:eastAsia="en-US" w:bidi="ar-SA"/>
      </w:rPr>
    </w:lvl>
    <w:lvl w:ilvl="7" w:tplc="92A41510">
      <w:numFmt w:val="bullet"/>
      <w:lvlText w:val="•"/>
      <w:lvlJc w:val="left"/>
      <w:pPr>
        <w:ind w:left="3252" w:hanging="176"/>
      </w:pPr>
      <w:rPr>
        <w:rFonts w:hint="default"/>
        <w:lang w:val="ru-RU" w:eastAsia="en-US" w:bidi="ar-SA"/>
      </w:rPr>
    </w:lvl>
    <w:lvl w:ilvl="8" w:tplc="44D87EA0">
      <w:numFmt w:val="bullet"/>
      <w:lvlText w:val="•"/>
      <w:lvlJc w:val="left"/>
      <w:pPr>
        <w:ind w:left="3677" w:hanging="176"/>
      </w:pPr>
      <w:rPr>
        <w:rFonts w:hint="default"/>
        <w:lang w:val="ru-RU" w:eastAsia="en-US" w:bidi="ar-SA"/>
      </w:rPr>
    </w:lvl>
  </w:abstractNum>
  <w:abstractNum w:abstractNumId="139">
    <w:nsid w:val="328C73E0"/>
    <w:multiLevelType w:val="hybridMultilevel"/>
    <w:tmpl w:val="5ACCB0F8"/>
    <w:lvl w:ilvl="0" w:tplc="CD9A393A">
      <w:start w:val="1"/>
      <w:numFmt w:val="decimal"/>
      <w:lvlText w:val="%1."/>
      <w:lvlJc w:val="left"/>
      <w:pPr>
        <w:ind w:left="139" w:hanging="257"/>
      </w:pPr>
      <w:rPr>
        <w:rFonts w:ascii="Times New Roman" w:eastAsia="Times New Roman" w:hAnsi="Times New Roman" w:cs="Times New Roman" w:hint="default"/>
        <w:color w:val="000009"/>
        <w:w w:val="100"/>
        <w:sz w:val="24"/>
        <w:szCs w:val="24"/>
        <w:lang w:val="ru-RU" w:eastAsia="en-US" w:bidi="ar-SA"/>
      </w:rPr>
    </w:lvl>
    <w:lvl w:ilvl="1" w:tplc="F4947A64">
      <w:numFmt w:val="bullet"/>
      <w:lvlText w:val="•"/>
      <w:lvlJc w:val="left"/>
      <w:pPr>
        <w:ind w:left="1223" w:hanging="257"/>
      </w:pPr>
      <w:rPr>
        <w:rFonts w:hint="default"/>
        <w:lang w:val="ru-RU" w:eastAsia="en-US" w:bidi="ar-SA"/>
      </w:rPr>
    </w:lvl>
    <w:lvl w:ilvl="2" w:tplc="E80A8484">
      <w:numFmt w:val="bullet"/>
      <w:lvlText w:val="•"/>
      <w:lvlJc w:val="left"/>
      <w:pPr>
        <w:ind w:left="2306" w:hanging="257"/>
      </w:pPr>
      <w:rPr>
        <w:rFonts w:hint="default"/>
        <w:lang w:val="ru-RU" w:eastAsia="en-US" w:bidi="ar-SA"/>
      </w:rPr>
    </w:lvl>
    <w:lvl w:ilvl="3" w:tplc="5CBADF06">
      <w:numFmt w:val="bullet"/>
      <w:lvlText w:val="•"/>
      <w:lvlJc w:val="left"/>
      <w:pPr>
        <w:ind w:left="3389" w:hanging="257"/>
      </w:pPr>
      <w:rPr>
        <w:rFonts w:hint="default"/>
        <w:lang w:val="ru-RU" w:eastAsia="en-US" w:bidi="ar-SA"/>
      </w:rPr>
    </w:lvl>
    <w:lvl w:ilvl="4" w:tplc="A746BF3C">
      <w:numFmt w:val="bullet"/>
      <w:lvlText w:val="•"/>
      <w:lvlJc w:val="left"/>
      <w:pPr>
        <w:ind w:left="4472" w:hanging="257"/>
      </w:pPr>
      <w:rPr>
        <w:rFonts w:hint="default"/>
        <w:lang w:val="ru-RU" w:eastAsia="en-US" w:bidi="ar-SA"/>
      </w:rPr>
    </w:lvl>
    <w:lvl w:ilvl="5" w:tplc="D34A4B00">
      <w:numFmt w:val="bullet"/>
      <w:lvlText w:val="•"/>
      <w:lvlJc w:val="left"/>
      <w:pPr>
        <w:ind w:left="5555" w:hanging="257"/>
      </w:pPr>
      <w:rPr>
        <w:rFonts w:hint="default"/>
        <w:lang w:val="ru-RU" w:eastAsia="en-US" w:bidi="ar-SA"/>
      </w:rPr>
    </w:lvl>
    <w:lvl w:ilvl="6" w:tplc="A2181932">
      <w:numFmt w:val="bullet"/>
      <w:lvlText w:val="•"/>
      <w:lvlJc w:val="left"/>
      <w:pPr>
        <w:ind w:left="6638" w:hanging="257"/>
      </w:pPr>
      <w:rPr>
        <w:rFonts w:hint="default"/>
        <w:lang w:val="ru-RU" w:eastAsia="en-US" w:bidi="ar-SA"/>
      </w:rPr>
    </w:lvl>
    <w:lvl w:ilvl="7" w:tplc="FF2E2BC6">
      <w:numFmt w:val="bullet"/>
      <w:lvlText w:val="•"/>
      <w:lvlJc w:val="left"/>
      <w:pPr>
        <w:ind w:left="7721" w:hanging="257"/>
      </w:pPr>
      <w:rPr>
        <w:rFonts w:hint="default"/>
        <w:lang w:val="ru-RU" w:eastAsia="en-US" w:bidi="ar-SA"/>
      </w:rPr>
    </w:lvl>
    <w:lvl w:ilvl="8" w:tplc="A14A16F6">
      <w:numFmt w:val="bullet"/>
      <w:lvlText w:val="•"/>
      <w:lvlJc w:val="left"/>
      <w:pPr>
        <w:ind w:left="8804" w:hanging="257"/>
      </w:pPr>
      <w:rPr>
        <w:rFonts w:hint="default"/>
        <w:lang w:val="ru-RU" w:eastAsia="en-US" w:bidi="ar-SA"/>
      </w:rPr>
    </w:lvl>
  </w:abstractNum>
  <w:abstractNum w:abstractNumId="140">
    <w:nsid w:val="32A102C2"/>
    <w:multiLevelType w:val="multilevel"/>
    <w:tmpl w:val="A560FAFC"/>
    <w:lvl w:ilvl="0">
      <w:start w:val="1"/>
      <w:numFmt w:val="decimal"/>
      <w:lvlText w:val="%1"/>
      <w:lvlJc w:val="left"/>
      <w:pPr>
        <w:ind w:left="3376" w:hanging="781"/>
      </w:pPr>
      <w:rPr>
        <w:rFonts w:hint="default"/>
        <w:lang w:val="ru-RU" w:eastAsia="en-US" w:bidi="ar-SA"/>
      </w:rPr>
    </w:lvl>
    <w:lvl w:ilvl="1">
      <w:start w:val="2"/>
      <w:numFmt w:val="decimal"/>
      <w:lvlText w:val="%1.%2"/>
      <w:lvlJc w:val="left"/>
      <w:pPr>
        <w:ind w:left="3376" w:hanging="781"/>
      </w:pPr>
      <w:rPr>
        <w:rFonts w:hint="default"/>
        <w:lang w:val="ru-RU" w:eastAsia="en-US" w:bidi="ar-SA"/>
      </w:rPr>
    </w:lvl>
    <w:lvl w:ilvl="2">
      <w:start w:val="3"/>
      <w:numFmt w:val="decimal"/>
      <w:lvlText w:val="%1.%2.%3"/>
      <w:lvlJc w:val="left"/>
      <w:pPr>
        <w:ind w:left="3376" w:hanging="781"/>
      </w:pPr>
      <w:rPr>
        <w:rFonts w:hint="default"/>
        <w:lang w:val="ru-RU" w:eastAsia="en-US" w:bidi="ar-SA"/>
      </w:rPr>
    </w:lvl>
    <w:lvl w:ilvl="3">
      <w:start w:val="1"/>
      <w:numFmt w:val="decimal"/>
      <w:lvlText w:val="%1.%2.%3.%4."/>
      <w:lvlJc w:val="left"/>
      <w:pPr>
        <w:ind w:left="3376" w:hanging="78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974" w:hanging="781"/>
      </w:pPr>
      <w:rPr>
        <w:rFonts w:hint="default"/>
        <w:lang w:val="ru-RU" w:eastAsia="en-US" w:bidi="ar-SA"/>
      </w:rPr>
    </w:lvl>
    <w:lvl w:ilvl="5">
      <w:numFmt w:val="bullet"/>
      <w:lvlText w:val="•"/>
      <w:lvlJc w:val="left"/>
      <w:pPr>
        <w:ind w:left="6623" w:hanging="781"/>
      </w:pPr>
      <w:rPr>
        <w:rFonts w:hint="default"/>
        <w:lang w:val="ru-RU" w:eastAsia="en-US" w:bidi="ar-SA"/>
      </w:rPr>
    </w:lvl>
    <w:lvl w:ilvl="6">
      <w:numFmt w:val="bullet"/>
      <w:lvlText w:val="•"/>
      <w:lvlJc w:val="left"/>
      <w:pPr>
        <w:ind w:left="7271" w:hanging="781"/>
      </w:pPr>
      <w:rPr>
        <w:rFonts w:hint="default"/>
        <w:lang w:val="ru-RU" w:eastAsia="en-US" w:bidi="ar-SA"/>
      </w:rPr>
    </w:lvl>
    <w:lvl w:ilvl="7">
      <w:numFmt w:val="bullet"/>
      <w:lvlText w:val="•"/>
      <w:lvlJc w:val="left"/>
      <w:pPr>
        <w:ind w:left="7920" w:hanging="781"/>
      </w:pPr>
      <w:rPr>
        <w:rFonts w:hint="default"/>
        <w:lang w:val="ru-RU" w:eastAsia="en-US" w:bidi="ar-SA"/>
      </w:rPr>
    </w:lvl>
    <w:lvl w:ilvl="8">
      <w:numFmt w:val="bullet"/>
      <w:lvlText w:val="•"/>
      <w:lvlJc w:val="left"/>
      <w:pPr>
        <w:ind w:left="8569" w:hanging="781"/>
      </w:pPr>
      <w:rPr>
        <w:rFonts w:hint="default"/>
        <w:lang w:val="ru-RU" w:eastAsia="en-US" w:bidi="ar-SA"/>
      </w:rPr>
    </w:lvl>
  </w:abstractNum>
  <w:abstractNum w:abstractNumId="141">
    <w:nsid w:val="32BE526C"/>
    <w:multiLevelType w:val="hybridMultilevel"/>
    <w:tmpl w:val="5A68B9E2"/>
    <w:lvl w:ilvl="0" w:tplc="83CE1760">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377E4912">
      <w:numFmt w:val="bullet"/>
      <w:lvlText w:val="•"/>
      <w:lvlJc w:val="left"/>
      <w:pPr>
        <w:ind w:left="717" w:hanging="144"/>
      </w:pPr>
      <w:rPr>
        <w:rFonts w:hint="default"/>
        <w:lang w:val="ru-RU" w:eastAsia="en-US" w:bidi="ar-SA"/>
      </w:rPr>
    </w:lvl>
    <w:lvl w:ilvl="2" w:tplc="917A6AE0">
      <w:numFmt w:val="bullet"/>
      <w:lvlText w:val="•"/>
      <w:lvlJc w:val="left"/>
      <w:pPr>
        <w:ind w:left="1334" w:hanging="144"/>
      </w:pPr>
      <w:rPr>
        <w:rFonts w:hint="default"/>
        <w:lang w:val="ru-RU" w:eastAsia="en-US" w:bidi="ar-SA"/>
      </w:rPr>
    </w:lvl>
    <w:lvl w:ilvl="3" w:tplc="900A7828">
      <w:numFmt w:val="bullet"/>
      <w:lvlText w:val="•"/>
      <w:lvlJc w:val="left"/>
      <w:pPr>
        <w:ind w:left="1952" w:hanging="144"/>
      </w:pPr>
      <w:rPr>
        <w:rFonts w:hint="default"/>
        <w:lang w:val="ru-RU" w:eastAsia="en-US" w:bidi="ar-SA"/>
      </w:rPr>
    </w:lvl>
    <w:lvl w:ilvl="4" w:tplc="F1003F2C">
      <w:numFmt w:val="bullet"/>
      <w:lvlText w:val="•"/>
      <w:lvlJc w:val="left"/>
      <w:pPr>
        <w:ind w:left="2569" w:hanging="144"/>
      </w:pPr>
      <w:rPr>
        <w:rFonts w:hint="default"/>
        <w:lang w:val="ru-RU" w:eastAsia="en-US" w:bidi="ar-SA"/>
      </w:rPr>
    </w:lvl>
    <w:lvl w:ilvl="5" w:tplc="E5E89644">
      <w:numFmt w:val="bullet"/>
      <w:lvlText w:val="•"/>
      <w:lvlJc w:val="left"/>
      <w:pPr>
        <w:ind w:left="3187" w:hanging="144"/>
      </w:pPr>
      <w:rPr>
        <w:rFonts w:hint="default"/>
        <w:lang w:val="ru-RU" w:eastAsia="en-US" w:bidi="ar-SA"/>
      </w:rPr>
    </w:lvl>
    <w:lvl w:ilvl="6" w:tplc="1EA876C8">
      <w:numFmt w:val="bullet"/>
      <w:lvlText w:val="•"/>
      <w:lvlJc w:val="left"/>
      <w:pPr>
        <w:ind w:left="3804" w:hanging="144"/>
      </w:pPr>
      <w:rPr>
        <w:rFonts w:hint="default"/>
        <w:lang w:val="ru-RU" w:eastAsia="en-US" w:bidi="ar-SA"/>
      </w:rPr>
    </w:lvl>
    <w:lvl w:ilvl="7" w:tplc="606C87B4">
      <w:numFmt w:val="bullet"/>
      <w:lvlText w:val="•"/>
      <w:lvlJc w:val="left"/>
      <w:pPr>
        <w:ind w:left="4421" w:hanging="144"/>
      </w:pPr>
      <w:rPr>
        <w:rFonts w:hint="default"/>
        <w:lang w:val="ru-RU" w:eastAsia="en-US" w:bidi="ar-SA"/>
      </w:rPr>
    </w:lvl>
    <w:lvl w:ilvl="8" w:tplc="6F1E52B4">
      <w:numFmt w:val="bullet"/>
      <w:lvlText w:val="•"/>
      <w:lvlJc w:val="left"/>
      <w:pPr>
        <w:ind w:left="5039" w:hanging="144"/>
      </w:pPr>
      <w:rPr>
        <w:rFonts w:hint="default"/>
        <w:lang w:val="ru-RU" w:eastAsia="en-US" w:bidi="ar-SA"/>
      </w:rPr>
    </w:lvl>
  </w:abstractNum>
  <w:abstractNum w:abstractNumId="142">
    <w:nsid w:val="32D83C9E"/>
    <w:multiLevelType w:val="hybridMultilevel"/>
    <w:tmpl w:val="88968716"/>
    <w:lvl w:ilvl="0" w:tplc="EDE02820">
      <w:numFmt w:val="bullet"/>
      <w:lvlText w:val=""/>
      <w:lvlJc w:val="left"/>
      <w:pPr>
        <w:ind w:left="281" w:hanging="176"/>
      </w:pPr>
      <w:rPr>
        <w:rFonts w:ascii="Wingdings" w:eastAsia="Wingdings" w:hAnsi="Wingdings" w:cs="Wingdings" w:hint="default"/>
        <w:w w:val="100"/>
        <w:sz w:val="24"/>
        <w:szCs w:val="24"/>
        <w:lang w:val="ru-RU" w:eastAsia="en-US" w:bidi="ar-SA"/>
      </w:rPr>
    </w:lvl>
    <w:lvl w:ilvl="1" w:tplc="9C9A4950">
      <w:numFmt w:val="bullet"/>
      <w:lvlText w:val="•"/>
      <w:lvlJc w:val="left"/>
      <w:pPr>
        <w:ind w:left="704" w:hanging="176"/>
      </w:pPr>
      <w:rPr>
        <w:rFonts w:hint="default"/>
        <w:lang w:val="ru-RU" w:eastAsia="en-US" w:bidi="ar-SA"/>
      </w:rPr>
    </w:lvl>
    <w:lvl w:ilvl="2" w:tplc="16E84124">
      <w:numFmt w:val="bullet"/>
      <w:lvlText w:val="•"/>
      <w:lvlJc w:val="left"/>
      <w:pPr>
        <w:ind w:left="1129" w:hanging="176"/>
      </w:pPr>
      <w:rPr>
        <w:rFonts w:hint="default"/>
        <w:lang w:val="ru-RU" w:eastAsia="en-US" w:bidi="ar-SA"/>
      </w:rPr>
    </w:lvl>
    <w:lvl w:ilvl="3" w:tplc="8B18BB62">
      <w:numFmt w:val="bullet"/>
      <w:lvlText w:val="•"/>
      <w:lvlJc w:val="left"/>
      <w:pPr>
        <w:ind w:left="1554" w:hanging="176"/>
      </w:pPr>
      <w:rPr>
        <w:rFonts w:hint="default"/>
        <w:lang w:val="ru-RU" w:eastAsia="en-US" w:bidi="ar-SA"/>
      </w:rPr>
    </w:lvl>
    <w:lvl w:ilvl="4" w:tplc="2DAEE5A8">
      <w:numFmt w:val="bullet"/>
      <w:lvlText w:val="•"/>
      <w:lvlJc w:val="left"/>
      <w:pPr>
        <w:ind w:left="1978" w:hanging="176"/>
      </w:pPr>
      <w:rPr>
        <w:rFonts w:hint="default"/>
        <w:lang w:val="ru-RU" w:eastAsia="en-US" w:bidi="ar-SA"/>
      </w:rPr>
    </w:lvl>
    <w:lvl w:ilvl="5" w:tplc="063A2F60">
      <w:numFmt w:val="bullet"/>
      <w:lvlText w:val="•"/>
      <w:lvlJc w:val="left"/>
      <w:pPr>
        <w:ind w:left="2403" w:hanging="176"/>
      </w:pPr>
      <w:rPr>
        <w:rFonts w:hint="default"/>
        <w:lang w:val="ru-RU" w:eastAsia="en-US" w:bidi="ar-SA"/>
      </w:rPr>
    </w:lvl>
    <w:lvl w:ilvl="6" w:tplc="FF7027D0">
      <w:numFmt w:val="bullet"/>
      <w:lvlText w:val="•"/>
      <w:lvlJc w:val="left"/>
      <w:pPr>
        <w:ind w:left="2828" w:hanging="176"/>
      </w:pPr>
      <w:rPr>
        <w:rFonts w:hint="default"/>
        <w:lang w:val="ru-RU" w:eastAsia="en-US" w:bidi="ar-SA"/>
      </w:rPr>
    </w:lvl>
    <w:lvl w:ilvl="7" w:tplc="B3626C98">
      <w:numFmt w:val="bullet"/>
      <w:lvlText w:val="•"/>
      <w:lvlJc w:val="left"/>
      <w:pPr>
        <w:ind w:left="3252" w:hanging="176"/>
      </w:pPr>
      <w:rPr>
        <w:rFonts w:hint="default"/>
        <w:lang w:val="ru-RU" w:eastAsia="en-US" w:bidi="ar-SA"/>
      </w:rPr>
    </w:lvl>
    <w:lvl w:ilvl="8" w:tplc="959C0D92">
      <w:numFmt w:val="bullet"/>
      <w:lvlText w:val="•"/>
      <w:lvlJc w:val="left"/>
      <w:pPr>
        <w:ind w:left="3677" w:hanging="176"/>
      </w:pPr>
      <w:rPr>
        <w:rFonts w:hint="default"/>
        <w:lang w:val="ru-RU" w:eastAsia="en-US" w:bidi="ar-SA"/>
      </w:rPr>
    </w:lvl>
  </w:abstractNum>
  <w:abstractNum w:abstractNumId="143">
    <w:nsid w:val="32FD56DE"/>
    <w:multiLevelType w:val="hybridMultilevel"/>
    <w:tmpl w:val="B6F09D08"/>
    <w:lvl w:ilvl="0" w:tplc="D0C0E37E">
      <w:start w:val="8"/>
      <w:numFmt w:val="decimal"/>
      <w:lvlText w:val="%1"/>
      <w:lvlJc w:val="left"/>
      <w:pPr>
        <w:ind w:left="1025" w:hanging="180"/>
      </w:pPr>
      <w:rPr>
        <w:rFonts w:ascii="Times New Roman" w:eastAsia="Times New Roman" w:hAnsi="Times New Roman" w:cs="Times New Roman" w:hint="default"/>
        <w:b/>
        <w:bCs/>
        <w:color w:val="000009"/>
        <w:w w:val="100"/>
        <w:sz w:val="24"/>
        <w:szCs w:val="24"/>
        <w:u w:val="thick" w:color="000009"/>
        <w:lang w:val="ru-RU" w:eastAsia="en-US" w:bidi="ar-SA"/>
      </w:rPr>
    </w:lvl>
    <w:lvl w:ilvl="1" w:tplc="1E6A31E2">
      <w:numFmt w:val="bullet"/>
      <w:lvlText w:val="•"/>
      <w:lvlJc w:val="left"/>
      <w:pPr>
        <w:ind w:left="2015" w:hanging="180"/>
      </w:pPr>
      <w:rPr>
        <w:rFonts w:hint="default"/>
        <w:lang w:val="ru-RU" w:eastAsia="en-US" w:bidi="ar-SA"/>
      </w:rPr>
    </w:lvl>
    <w:lvl w:ilvl="2" w:tplc="242E4D6A">
      <w:numFmt w:val="bullet"/>
      <w:lvlText w:val="•"/>
      <w:lvlJc w:val="left"/>
      <w:pPr>
        <w:ind w:left="3010" w:hanging="180"/>
      </w:pPr>
      <w:rPr>
        <w:rFonts w:hint="default"/>
        <w:lang w:val="ru-RU" w:eastAsia="en-US" w:bidi="ar-SA"/>
      </w:rPr>
    </w:lvl>
    <w:lvl w:ilvl="3" w:tplc="3EFEFBCC">
      <w:numFmt w:val="bullet"/>
      <w:lvlText w:val="•"/>
      <w:lvlJc w:val="left"/>
      <w:pPr>
        <w:ind w:left="4005" w:hanging="180"/>
      </w:pPr>
      <w:rPr>
        <w:rFonts w:hint="default"/>
        <w:lang w:val="ru-RU" w:eastAsia="en-US" w:bidi="ar-SA"/>
      </w:rPr>
    </w:lvl>
    <w:lvl w:ilvl="4" w:tplc="730CF28A">
      <w:numFmt w:val="bullet"/>
      <w:lvlText w:val="•"/>
      <w:lvlJc w:val="left"/>
      <w:pPr>
        <w:ind w:left="5000" w:hanging="180"/>
      </w:pPr>
      <w:rPr>
        <w:rFonts w:hint="default"/>
        <w:lang w:val="ru-RU" w:eastAsia="en-US" w:bidi="ar-SA"/>
      </w:rPr>
    </w:lvl>
    <w:lvl w:ilvl="5" w:tplc="1FC064E0">
      <w:numFmt w:val="bullet"/>
      <w:lvlText w:val="•"/>
      <w:lvlJc w:val="left"/>
      <w:pPr>
        <w:ind w:left="5995" w:hanging="180"/>
      </w:pPr>
      <w:rPr>
        <w:rFonts w:hint="default"/>
        <w:lang w:val="ru-RU" w:eastAsia="en-US" w:bidi="ar-SA"/>
      </w:rPr>
    </w:lvl>
    <w:lvl w:ilvl="6" w:tplc="82E06A64">
      <w:numFmt w:val="bullet"/>
      <w:lvlText w:val="•"/>
      <w:lvlJc w:val="left"/>
      <w:pPr>
        <w:ind w:left="6990" w:hanging="180"/>
      </w:pPr>
      <w:rPr>
        <w:rFonts w:hint="default"/>
        <w:lang w:val="ru-RU" w:eastAsia="en-US" w:bidi="ar-SA"/>
      </w:rPr>
    </w:lvl>
    <w:lvl w:ilvl="7" w:tplc="F4142924">
      <w:numFmt w:val="bullet"/>
      <w:lvlText w:val="•"/>
      <w:lvlJc w:val="left"/>
      <w:pPr>
        <w:ind w:left="7985" w:hanging="180"/>
      </w:pPr>
      <w:rPr>
        <w:rFonts w:hint="default"/>
        <w:lang w:val="ru-RU" w:eastAsia="en-US" w:bidi="ar-SA"/>
      </w:rPr>
    </w:lvl>
    <w:lvl w:ilvl="8" w:tplc="CD9C94BA">
      <w:numFmt w:val="bullet"/>
      <w:lvlText w:val="•"/>
      <w:lvlJc w:val="left"/>
      <w:pPr>
        <w:ind w:left="8980" w:hanging="180"/>
      </w:pPr>
      <w:rPr>
        <w:rFonts w:hint="default"/>
        <w:lang w:val="ru-RU" w:eastAsia="en-US" w:bidi="ar-SA"/>
      </w:rPr>
    </w:lvl>
  </w:abstractNum>
  <w:abstractNum w:abstractNumId="144">
    <w:nsid w:val="330E5A8B"/>
    <w:multiLevelType w:val="hybridMultilevel"/>
    <w:tmpl w:val="BB681A4E"/>
    <w:lvl w:ilvl="0" w:tplc="8968F6D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7C4EBD4">
      <w:numFmt w:val="bullet"/>
      <w:lvlText w:val="•"/>
      <w:lvlJc w:val="left"/>
      <w:pPr>
        <w:ind w:left="717" w:hanging="144"/>
      </w:pPr>
      <w:rPr>
        <w:rFonts w:hint="default"/>
        <w:lang w:val="ru-RU" w:eastAsia="en-US" w:bidi="ar-SA"/>
      </w:rPr>
    </w:lvl>
    <w:lvl w:ilvl="2" w:tplc="ED347C80">
      <w:numFmt w:val="bullet"/>
      <w:lvlText w:val="•"/>
      <w:lvlJc w:val="left"/>
      <w:pPr>
        <w:ind w:left="1334" w:hanging="144"/>
      </w:pPr>
      <w:rPr>
        <w:rFonts w:hint="default"/>
        <w:lang w:val="ru-RU" w:eastAsia="en-US" w:bidi="ar-SA"/>
      </w:rPr>
    </w:lvl>
    <w:lvl w:ilvl="3" w:tplc="CD501B9A">
      <w:numFmt w:val="bullet"/>
      <w:lvlText w:val="•"/>
      <w:lvlJc w:val="left"/>
      <w:pPr>
        <w:ind w:left="1952" w:hanging="144"/>
      </w:pPr>
      <w:rPr>
        <w:rFonts w:hint="default"/>
        <w:lang w:val="ru-RU" w:eastAsia="en-US" w:bidi="ar-SA"/>
      </w:rPr>
    </w:lvl>
    <w:lvl w:ilvl="4" w:tplc="29E4805C">
      <w:numFmt w:val="bullet"/>
      <w:lvlText w:val="•"/>
      <w:lvlJc w:val="left"/>
      <w:pPr>
        <w:ind w:left="2569" w:hanging="144"/>
      </w:pPr>
      <w:rPr>
        <w:rFonts w:hint="default"/>
        <w:lang w:val="ru-RU" w:eastAsia="en-US" w:bidi="ar-SA"/>
      </w:rPr>
    </w:lvl>
    <w:lvl w:ilvl="5" w:tplc="E370EA7C">
      <w:numFmt w:val="bullet"/>
      <w:lvlText w:val="•"/>
      <w:lvlJc w:val="left"/>
      <w:pPr>
        <w:ind w:left="3187" w:hanging="144"/>
      </w:pPr>
      <w:rPr>
        <w:rFonts w:hint="default"/>
        <w:lang w:val="ru-RU" w:eastAsia="en-US" w:bidi="ar-SA"/>
      </w:rPr>
    </w:lvl>
    <w:lvl w:ilvl="6" w:tplc="2BC81426">
      <w:numFmt w:val="bullet"/>
      <w:lvlText w:val="•"/>
      <w:lvlJc w:val="left"/>
      <w:pPr>
        <w:ind w:left="3804" w:hanging="144"/>
      </w:pPr>
      <w:rPr>
        <w:rFonts w:hint="default"/>
        <w:lang w:val="ru-RU" w:eastAsia="en-US" w:bidi="ar-SA"/>
      </w:rPr>
    </w:lvl>
    <w:lvl w:ilvl="7" w:tplc="55FAB056">
      <w:numFmt w:val="bullet"/>
      <w:lvlText w:val="•"/>
      <w:lvlJc w:val="left"/>
      <w:pPr>
        <w:ind w:left="4421" w:hanging="144"/>
      </w:pPr>
      <w:rPr>
        <w:rFonts w:hint="default"/>
        <w:lang w:val="ru-RU" w:eastAsia="en-US" w:bidi="ar-SA"/>
      </w:rPr>
    </w:lvl>
    <w:lvl w:ilvl="8" w:tplc="5470B5BC">
      <w:numFmt w:val="bullet"/>
      <w:lvlText w:val="•"/>
      <w:lvlJc w:val="left"/>
      <w:pPr>
        <w:ind w:left="5039" w:hanging="144"/>
      </w:pPr>
      <w:rPr>
        <w:rFonts w:hint="default"/>
        <w:lang w:val="ru-RU" w:eastAsia="en-US" w:bidi="ar-SA"/>
      </w:rPr>
    </w:lvl>
  </w:abstractNum>
  <w:abstractNum w:abstractNumId="145">
    <w:nsid w:val="336200C3"/>
    <w:multiLevelType w:val="hybridMultilevel"/>
    <w:tmpl w:val="C9AC4C26"/>
    <w:lvl w:ilvl="0" w:tplc="9C4825D8">
      <w:numFmt w:val="bullet"/>
      <w:lvlText w:val="•"/>
      <w:lvlJc w:val="left"/>
      <w:pPr>
        <w:ind w:left="127" w:hanging="284"/>
      </w:pPr>
      <w:rPr>
        <w:rFonts w:ascii="Times New Roman" w:eastAsia="Times New Roman" w:hAnsi="Times New Roman" w:cs="Times New Roman" w:hint="default"/>
        <w:w w:val="100"/>
        <w:sz w:val="22"/>
        <w:szCs w:val="22"/>
        <w:lang w:val="ru-RU" w:eastAsia="en-US" w:bidi="ar-SA"/>
      </w:rPr>
    </w:lvl>
    <w:lvl w:ilvl="1" w:tplc="5D969D7A">
      <w:numFmt w:val="bullet"/>
      <w:lvlText w:val="•"/>
      <w:lvlJc w:val="left"/>
      <w:pPr>
        <w:ind w:left="735" w:hanging="284"/>
      </w:pPr>
      <w:rPr>
        <w:rFonts w:hint="default"/>
        <w:lang w:val="ru-RU" w:eastAsia="en-US" w:bidi="ar-SA"/>
      </w:rPr>
    </w:lvl>
    <w:lvl w:ilvl="2" w:tplc="C9F65B2C">
      <w:numFmt w:val="bullet"/>
      <w:lvlText w:val="•"/>
      <w:lvlJc w:val="left"/>
      <w:pPr>
        <w:ind w:left="1350" w:hanging="284"/>
      </w:pPr>
      <w:rPr>
        <w:rFonts w:hint="default"/>
        <w:lang w:val="ru-RU" w:eastAsia="en-US" w:bidi="ar-SA"/>
      </w:rPr>
    </w:lvl>
    <w:lvl w:ilvl="3" w:tplc="11A68718">
      <w:numFmt w:val="bullet"/>
      <w:lvlText w:val="•"/>
      <w:lvlJc w:val="left"/>
      <w:pPr>
        <w:ind w:left="1966" w:hanging="284"/>
      </w:pPr>
      <w:rPr>
        <w:rFonts w:hint="default"/>
        <w:lang w:val="ru-RU" w:eastAsia="en-US" w:bidi="ar-SA"/>
      </w:rPr>
    </w:lvl>
    <w:lvl w:ilvl="4" w:tplc="3750404A">
      <w:numFmt w:val="bullet"/>
      <w:lvlText w:val="•"/>
      <w:lvlJc w:val="left"/>
      <w:pPr>
        <w:ind w:left="2581" w:hanging="284"/>
      </w:pPr>
      <w:rPr>
        <w:rFonts w:hint="default"/>
        <w:lang w:val="ru-RU" w:eastAsia="en-US" w:bidi="ar-SA"/>
      </w:rPr>
    </w:lvl>
    <w:lvl w:ilvl="5" w:tplc="BA909820">
      <w:numFmt w:val="bullet"/>
      <w:lvlText w:val="•"/>
      <w:lvlJc w:val="left"/>
      <w:pPr>
        <w:ind w:left="3197" w:hanging="284"/>
      </w:pPr>
      <w:rPr>
        <w:rFonts w:hint="default"/>
        <w:lang w:val="ru-RU" w:eastAsia="en-US" w:bidi="ar-SA"/>
      </w:rPr>
    </w:lvl>
    <w:lvl w:ilvl="6" w:tplc="81AC49C0">
      <w:numFmt w:val="bullet"/>
      <w:lvlText w:val="•"/>
      <w:lvlJc w:val="left"/>
      <w:pPr>
        <w:ind w:left="3812" w:hanging="284"/>
      </w:pPr>
      <w:rPr>
        <w:rFonts w:hint="default"/>
        <w:lang w:val="ru-RU" w:eastAsia="en-US" w:bidi="ar-SA"/>
      </w:rPr>
    </w:lvl>
    <w:lvl w:ilvl="7" w:tplc="E2904824">
      <w:numFmt w:val="bullet"/>
      <w:lvlText w:val="•"/>
      <w:lvlJc w:val="left"/>
      <w:pPr>
        <w:ind w:left="4427" w:hanging="284"/>
      </w:pPr>
      <w:rPr>
        <w:rFonts w:hint="default"/>
        <w:lang w:val="ru-RU" w:eastAsia="en-US" w:bidi="ar-SA"/>
      </w:rPr>
    </w:lvl>
    <w:lvl w:ilvl="8" w:tplc="0DACD0FC">
      <w:numFmt w:val="bullet"/>
      <w:lvlText w:val="•"/>
      <w:lvlJc w:val="left"/>
      <w:pPr>
        <w:ind w:left="5043" w:hanging="284"/>
      </w:pPr>
      <w:rPr>
        <w:rFonts w:hint="default"/>
        <w:lang w:val="ru-RU" w:eastAsia="en-US" w:bidi="ar-SA"/>
      </w:rPr>
    </w:lvl>
  </w:abstractNum>
  <w:abstractNum w:abstractNumId="146">
    <w:nsid w:val="337D01F4"/>
    <w:multiLevelType w:val="hybridMultilevel"/>
    <w:tmpl w:val="28E645D0"/>
    <w:lvl w:ilvl="0" w:tplc="994A100E">
      <w:numFmt w:val="bullet"/>
      <w:lvlText w:val="•"/>
      <w:lvlJc w:val="left"/>
      <w:pPr>
        <w:ind w:left="108" w:hanging="192"/>
      </w:pPr>
      <w:rPr>
        <w:rFonts w:ascii="Times New Roman" w:eastAsia="Times New Roman" w:hAnsi="Times New Roman" w:cs="Times New Roman" w:hint="default"/>
        <w:w w:val="100"/>
        <w:sz w:val="24"/>
        <w:szCs w:val="24"/>
        <w:lang w:val="ru-RU" w:eastAsia="en-US" w:bidi="ar-SA"/>
      </w:rPr>
    </w:lvl>
    <w:lvl w:ilvl="1" w:tplc="29364186">
      <w:numFmt w:val="bullet"/>
      <w:lvlText w:val="•"/>
      <w:lvlJc w:val="left"/>
      <w:pPr>
        <w:ind w:left="681" w:hanging="192"/>
      </w:pPr>
      <w:rPr>
        <w:rFonts w:hint="default"/>
        <w:lang w:val="ru-RU" w:eastAsia="en-US" w:bidi="ar-SA"/>
      </w:rPr>
    </w:lvl>
    <w:lvl w:ilvl="2" w:tplc="0A84DEFA">
      <w:numFmt w:val="bullet"/>
      <w:lvlText w:val="•"/>
      <w:lvlJc w:val="left"/>
      <w:pPr>
        <w:ind w:left="1262" w:hanging="192"/>
      </w:pPr>
      <w:rPr>
        <w:rFonts w:hint="default"/>
        <w:lang w:val="ru-RU" w:eastAsia="en-US" w:bidi="ar-SA"/>
      </w:rPr>
    </w:lvl>
    <w:lvl w:ilvl="3" w:tplc="DCC8A850">
      <w:numFmt w:val="bullet"/>
      <w:lvlText w:val="•"/>
      <w:lvlJc w:val="left"/>
      <w:pPr>
        <w:ind w:left="1844" w:hanging="192"/>
      </w:pPr>
      <w:rPr>
        <w:rFonts w:hint="default"/>
        <w:lang w:val="ru-RU" w:eastAsia="en-US" w:bidi="ar-SA"/>
      </w:rPr>
    </w:lvl>
    <w:lvl w:ilvl="4" w:tplc="B906C242">
      <w:numFmt w:val="bullet"/>
      <w:lvlText w:val="•"/>
      <w:lvlJc w:val="left"/>
      <w:pPr>
        <w:ind w:left="2425" w:hanging="192"/>
      </w:pPr>
      <w:rPr>
        <w:rFonts w:hint="default"/>
        <w:lang w:val="ru-RU" w:eastAsia="en-US" w:bidi="ar-SA"/>
      </w:rPr>
    </w:lvl>
    <w:lvl w:ilvl="5" w:tplc="D06EC938">
      <w:numFmt w:val="bullet"/>
      <w:lvlText w:val="•"/>
      <w:lvlJc w:val="left"/>
      <w:pPr>
        <w:ind w:left="3007" w:hanging="192"/>
      </w:pPr>
      <w:rPr>
        <w:rFonts w:hint="default"/>
        <w:lang w:val="ru-RU" w:eastAsia="en-US" w:bidi="ar-SA"/>
      </w:rPr>
    </w:lvl>
    <w:lvl w:ilvl="6" w:tplc="132E0E80">
      <w:numFmt w:val="bullet"/>
      <w:lvlText w:val="•"/>
      <w:lvlJc w:val="left"/>
      <w:pPr>
        <w:ind w:left="3588" w:hanging="192"/>
      </w:pPr>
      <w:rPr>
        <w:rFonts w:hint="default"/>
        <w:lang w:val="ru-RU" w:eastAsia="en-US" w:bidi="ar-SA"/>
      </w:rPr>
    </w:lvl>
    <w:lvl w:ilvl="7" w:tplc="9BCC8856">
      <w:numFmt w:val="bullet"/>
      <w:lvlText w:val="•"/>
      <w:lvlJc w:val="left"/>
      <w:pPr>
        <w:ind w:left="4169" w:hanging="192"/>
      </w:pPr>
      <w:rPr>
        <w:rFonts w:hint="default"/>
        <w:lang w:val="ru-RU" w:eastAsia="en-US" w:bidi="ar-SA"/>
      </w:rPr>
    </w:lvl>
    <w:lvl w:ilvl="8" w:tplc="D2F49634">
      <w:numFmt w:val="bullet"/>
      <w:lvlText w:val="•"/>
      <w:lvlJc w:val="left"/>
      <w:pPr>
        <w:ind w:left="4751" w:hanging="192"/>
      </w:pPr>
      <w:rPr>
        <w:rFonts w:hint="default"/>
        <w:lang w:val="ru-RU" w:eastAsia="en-US" w:bidi="ar-SA"/>
      </w:rPr>
    </w:lvl>
  </w:abstractNum>
  <w:abstractNum w:abstractNumId="147">
    <w:nsid w:val="3397733F"/>
    <w:multiLevelType w:val="hybridMultilevel"/>
    <w:tmpl w:val="3612E0EE"/>
    <w:lvl w:ilvl="0" w:tplc="B48855BC">
      <w:numFmt w:val="bullet"/>
      <w:lvlText w:val="•"/>
      <w:lvlJc w:val="left"/>
      <w:pPr>
        <w:ind w:left="108" w:hanging="708"/>
      </w:pPr>
      <w:rPr>
        <w:rFonts w:ascii="Times New Roman" w:eastAsia="Times New Roman" w:hAnsi="Times New Roman" w:cs="Times New Roman" w:hint="default"/>
        <w:w w:val="100"/>
        <w:sz w:val="24"/>
        <w:szCs w:val="24"/>
        <w:lang w:val="ru-RU" w:eastAsia="en-US" w:bidi="ar-SA"/>
      </w:rPr>
    </w:lvl>
    <w:lvl w:ilvl="1" w:tplc="92BCD0C0">
      <w:numFmt w:val="bullet"/>
      <w:lvlText w:val="•"/>
      <w:lvlJc w:val="left"/>
      <w:pPr>
        <w:ind w:left="681" w:hanging="708"/>
      </w:pPr>
      <w:rPr>
        <w:rFonts w:hint="default"/>
        <w:lang w:val="ru-RU" w:eastAsia="en-US" w:bidi="ar-SA"/>
      </w:rPr>
    </w:lvl>
    <w:lvl w:ilvl="2" w:tplc="FEC2F786">
      <w:numFmt w:val="bullet"/>
      <w:lvlText w:val="•"/>
      <w:lvlJc w:val="left"/>
      <w:pPr>
        <w:ind w:left="1262" w:hanging="708"/>
      </w:pPr>
      <w:rPr>
        <w:rFonts w:hint="default"/>
        <w:lang w:val="ru-RU" w:eastAsia="en-US" w:bidi="ar-SA"/>
      </w:rPr>
    </w:lvl>
    <w:lvl w:ilvl="3" w:tplc="8744B73E">
      <w:numFmt w:val="bullet"/>
      <w:lvlText w:val="•"/>
      <w:lvlJc w:val="left"/>
      <w:pPr>
        <w:ind w:left="1844" w:hanging="708"/>
      </w:pPr>
      <w:rPr>
        <w:rFonts w:hint="default"/>
        <w:lang w:val="ru-RU" w:eastAsia="en-US" w:bidi="ar-SA"/>
      </w:rPr>
    </w:lvl>
    <w:lvl w:ilvl="4" w:tplc="6762A0AA">
      <w:numFmt w:val="bullet"/>
      <w:lvlText w:val="•"/>
      <w:lvlJc w:val="left"/>
      <w:pPr>
        <w:ind w:left="2425" w:hanging="708"/>
      </w:pPr>
      <w:rPr>
        <w:rFonts w:hint="default"/>
        <w:lang w:val="ru-RU" w:eastAsia="en-US" w:bidi="ar-SA"/>
      </w:rPr>
    </w:lvl>
    <w:lvl w:ilvl="5" w:tplc="327C482A">
      <w:numFmt w:val="bullet"/>
      <w:lvlText w:val="•"/>
      <w:lvlJc w:val="left"/>
      <w:pPr>
        <w:ind w:left="3007" w:hanging="708"/>
      </w:pPr>
      <w:rPr>
        <w:rFonts w:hint="default"/>
        <w:lang w:val="ru-RU" w:eastAsia="en-US" w:bidi="ar-SA"/>
      </w:rPr>
    </w:lvl>
    <w:lvl w:ilvl="6" w:tplc="DBA4A9A6">
      <w:numFmt w:val="bullet"/>
      <w:lvlText w:val="•"/>
      <w:lvlJc w:val="left"/>
      <w:pPr>
        <w:ind w:left="3588" w:hanging="708"/>
      </w:pPr>
      <w:rPr>
        <w:rFonts w:hint="default"/>
        <w:lang w:val="ru-RU" w:eastAsia="en-US" w:bidi="ar-SA"/>
      </w:rPr>
    </w:lvl>
    <w:lvl w:ilvl="7" w:tplc="C140634A">
      <w:numFmt w:val="bullet"/>
      <w:lvlText w:val="•"/>
      <w:lvlJc w:val="left"/>
      <w:pPr>
        <w:ind w:left="4169" w:hanging="708"/>
      </w:pPr>
      <w:rPr>
        <w:rFonts w:hint="default"/>
        <w:lang w:val="ru-RU" w:eastAsia="en-US" w:bidi="ar-SA"/>
      </w:rPr>
    </w:lvl>
    <w:lvl w:ilvl="8" w:tplc="7D128EB6">
      <w:numFmt w:val="bullet"/>
      <w:lvlText w:val="•"/>
      <w:lvlJc w:val="left"/>
      <w:pPr>
        <w:ind w:left="4751" w:hanging="708"/>
      </w:pPr>
      <w:rPr>
        <w:rFonts w:hint="default"/>
        <w:lang w:val="ru-RU" w:eastAsia="en-US" w:bidi="ar-SA"/>
      </w:rPr>
    </w:lvl>
  </w:abstractNum>
  <w:abstractNum w:abstractNumId="148">
    <w:nsid w:val="344167B2"/>
    <w:multiLevelType w:val="hybridMultilevel"/>
    <w:tmpl w:val="D3945CFE"/>
    <w:lvl w:ilvl="0" w:tplc="056A0316">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B0E8659E">
      <w:numFmt w:val="bullet"/>
      <w:lvlText w:val="•"/>
      <w:lvlJc w:val="left"/>
      <w:pPr>
        <w:ind w:left="861" w:hanging="144"/>
      </w:pPr>
      <w:rPr>
        <w:rFonts w:hint="default"/>
        <w:lang w:val="ru-RU" w:eastAsia="en-US" w:bidi="ar-SA"/>
      </w:rPr>
    </w:lvl>
    <w:lvl w:ilvl="2" w:tplc="CBDC6CF8">
      <w:numFmt w:val="bullet"/>
      <w:lvlText w:val="•"/>
      <w:lvlJc w:val="left"/>
      <w:pPr>
        <w:ind w:left="1462" w:hanging="144"/>
      </w:pPr>
      <w:rPr>
        <w:rFonts w:hint="default"/>
        <w:lang w:val="ru-RU" w:eastAsia="en-US" w:bidi="ar-SA"/>
      </w:rPr>
    </w:lvl>
    <w:lvl w:ilvl="3" w:tplc="D26AC3DE">
      <w:numFmt w:val="bullet"/>
      <w:lvlText w:val="•"/>
      <w:lvlJc w:val="left"/>
      <w:pPr>
        <w:ind w:left="2064" w:hanging="144"/>
      </w:pPr>
      <w:rPr>
        <w:rFonts w:hint="default"/>
        <w:lang w:val="ru-RU" w:eastAsia="en-US" w:bidi="ar-SA"/>
      </w:rPr>
    </w:lvl>
    <w:lvl w:ilvl="4" w:tplc="A964E244">
      <w:numFmt w:val="bullet"/>
      <w:lvlText w:val="•"/>
      <w:lvlJc w:val="left"/>
      <w:pPr>
        <w:ind w:left="2665" w:hanging="144"/>
      </w:pPr>
      <w:rPr>
        <w:rFonts w:hint="default"/>
        <w:lang w:val="ru-RU" w:eastAsia="en-US" w:bidi="ar-SA"/>
      </w:rPr>
    </w:lvl>
    <w:lvl w:ilvl="5" w:tplc="FAB0DFDA">
      <w:numFmt w:val="bullet"/>
      <w:lvlText w:val="•"/>
      <w:lvlJc w:val="left"/>
      <w:pPr>
        <w:ind w:left="3267" w:hanging="144"/>
      </w:pPr>
      <w:rPr>
        <w:rFonts w:hint="default"/>
        <w:lang w:val="ru-RU" w:eastAsia="en-US" w:bidi="ar-SA"/>
      </w:rPr>
    </w:lvl>
    <w:lvl w:ilvl="6" w:tplc="4746CCF6">
      <w:numFmt w:val="bullet"/>
      <w:lvlText w:val="•"/>
      <w:lvlJc w:val="left"/>
      <w:pPr>
        <w:ind w:left="3868" w:hanging="144"/>
      </w:pPr>
      <w:rPr>
        <w:rFonts w:hint="default"/>
        <w:lang w:val="ru-RU" w:eastAsia="en-US" w:bidi="ar-SA"/>
      </w:rPr>
    </w:lvl>
    <w:lvl w:ilvl="7" w:tplc="8C9CAC5A">
      <w:numFmt w:val="bullet"/>
      <w:lvlText w:val="•"/>
      <w:lvlJc w:val="left"/>
      <w:pPr>
        <w:ind w:left="4469" w:hanging="144"/>
      </w:pPr>
      <w:rPr>
        <w:rFonts w:hint="default"/>
        <w:lang w:val="ru-RU" w:eastAsia="en-US" w:bidi="ar-SA"/>
      </w:rPr>
    </w:lvl>
    <w:lvl w:ilvl="8" w:tplc="8534B84A">
      <w:numFmt w:val="bullet"/>
      <w:lvlText w:val="•"/>
      <w:lvlJc w:val="left"/>
      <w:pPr>
        <w:ind w:left="5071" w:hanging="144"/>
      </w:pPr>
      <w:rPr>
        <w:rFonts w:hint="default"/>
        <w:lang w:val="ru-RU" w:eastAsia="en-US" w:bidi="ar-SA"/>
      </w:rPr>
    </w:lvl>
  </w:abstractNum>
  <w:abstractNum w:abstractNumId="149">
    <w:nsid w:val="344B5040"/>
    <w:multiLevelType w:val="hybridMultilevel"/>
    <w:tmpl w:val="DFF8D9FA"/>
    <w:lvl w:ilvl="0" w:tplc="C8EC90DE">
      <w:start w:val="1"/>
      <w:numFmt w:val="decimal"/>
      <w:lvlText w:val="%1)"/>
      <w:lvlJc w:val="left"/>
      <w:pPr>
        <w:ind w:left="852" w:hanging="260"/>
      </w:pPr>
      <w:rPr>
        <w:rFonts w:hint="default"/>
        <w:w w:val="99"/>
        <w:lang w:val="ru-RU" w:eastAsia="en-US" w:bidi="ar-SA"/>
      </w:rPr>
    </w:lvl>
    <w:lvl w:ilvl="1" w:tplc="0C546E02">
      <w:numFmt w:val="bullet"/>
      <w:lvlText w:val="•"/>
      <w:lvlJc w:val="left"/>
      <w:pPr>
        <w:ind w:left="1871" w:hanging="260"/>
      </w:pPr>
      <w:rPr>
        <w:rFonts w:hint="default"/>
        <w:lang w:val="ru-RU" w:eastAsia="en-US" w:bidi="ar-SA"/>
      </w:rPr>
    </w:lvl>
    <w:lvl w:ilvl="2" w:tplc="D2BE7002">
      <w:numFmt w:val="bullet"/>
      <w:lvlText w:val="•"/>
      <w:lvlJc w:val="left"/>
      <w:pPr>
        <w:ind w:left="2882" w:hanging="260"/>
      </w:pPr>
      <w:rPr>
        <w:rFonts w:hint="default"/>
        <w:lang w:val="ru-RU" w:eastAsia="en-US" w:bidi="ar-SA"/>
      </w:rPr>
    </w:lvl>
    <w:lvl w:ilvl="3" w:tplc="991E8A84">
      <w:numFmt w:val="bullet"/>
      <w:lvlText w:val="•"/>
      <w:lvlJc w:val="left"/>
      <w:pPr>
        <w:ind w:left="3893" w:hanging="260"/>
      </w:pPr>
      <w:rPr>
        <w:rFonts w:hint="default"/>
        <w:lang w:val="ru-RU" w:eastAsia="en-US" w:bidi="ar-SA"/>
      </w:rPr>
    </w:lvl>
    <w:lvl w:ilvl="4" w:tplc="8612D3E6">
      <w:numFmt w:val="bullet"/>
      <w:lvlText w:val="•"/>
      <w:lvlJc w:val="left"/>
      <w:pPr>
        <w:ind w:left="4904" w:hanging="260"/>
      </w:pPr>
      <w:rPr>
        <w:rFonts w:hint="default"/>
        <w:lang w:val="ru-RU" w:eastAsia="en-US" w:bidi="ar-SA"/>
      </w:rPr>
    </w:lvl>
    <w:lvl w:ilvl="5" w:tplc="CC8EDDAE">
      <w:numFmt w:val="bullet"/>
      <w:lvlText w:val="•"/>
      <w:lvlJc w:val="left"/>
      <w:pPr>
        <w:ind w:left="5915" w:hanging="260"/>
      </w:pPr>
      <w:rPr>
        <w:rFonts w:hint="default"/>
        <w:lang w:val="ru-RU" w:eastAsia="en-US" w:bidi="ar-SA"/>
      </w:rPr>
    </w:lvl>
    <w:lvl w:ilvl="6" w:tplc="FA809144">
      <w:numFmt w:val="bullet"/>
      <w:lvlText w:val="•"/>
      <w:lvlJc w:val="left"/>
      <w:pPr>
        <w:ind w:left="6926" w:hanging="260"/>
      </w:pPr>
      <w:rPr>
        <w:rFonts w:hint="default"/>
        <w:lang w:val="ru-RU" w:eastAsia="en-US" w:bidi="ar-SA"/>
      </w:rPr>
    </w:lvl>
    <w:lvl w:ilvl="7" w:tplc="3FE6B2D6">
      <w:numFmt w:val="bullet"/>
      <w:lvlText w:val="•"/>
      <w:lvlJc w:val="left"/>
      <w:pPr>
        <w:ind w:left="7937" w:hanging="260"/>
      </w:pPr>
      <w:rPr>
        <w:rFonts w:hint="default"/>
        <w:lang w:val="ru-RU" w:eastAsia="en-US" w:bidi="ar-SA"/>
      </w:rPr>
    </w:lvl>
    <w:lvl w:ilvl="8" w:tplc="313C53EC">
      <w:numFmt w:val="bullet"/>
      <w:lvlText w:val="•"/>
      <w:lvlJc w:val="left"/>
      <w:pPr>
        <w:ind w:left="8948" w:hanging="260"/>
      </w:pPr>
      <w:rPr>
        <w:rFonts w:hint="default"/>
        <w:lang w:val="ru-RU" w:eastAsia="en-US" w:bidi="ar-SA"/>
      </w:rPr>
    </w:lvl>
  </w:abstractNum>
  <w:abstractNum w:abstractNumId="150">
    <w:nsid w:val="35720CB2"/>
    <w:multiLevelType w:val="hybridMultilevel"/>
    <w:tmpl w:val="5C0EEA04"/>
    <w:lvl w:ilvl="0" w:tplc="3F644760">
      <w:start w:val="6"/>
      <w:numFmt w:val="decimal"/>
      <w:lvlText w:val="%1"/>
      <w:lvlJc w:val="left"/>
      <w:pPr>
        <w:ind w:left="319" w:hanging="180"/>
      </w:pPr>
      <w:rPr>
        <w:rFonts w:ascii="Times New Roman" w:eastAsia="Times New Roman" w:hAnsi="Times New Roman" w:cs="Times New Roman" w:hint="default"/>
        <w:w w:val="100"/>
        <w:sz w:val="24"/>
        <w:szCs w:val="24"/>
        <w:lang w:val="ru-RU" w:eastAsia="en-US" w:bidi="ar-SA"/>
      </w:rPr>
    </w:lvl>
    <w:lvl w:ilvl="1" w:tplc="AE7EB928">
      <w:start w:val="1"/>
      <w:numFmt w:val="decimal"/>
      <w:lvlText w:val="%2."/>
      <w:lvlJc w:val="left"/>
      <w:pPr>
        <w:ind w:left="833" w:hanging="241"/>
      </w:pPr>
      <w:rPr>
        <w:rFonts w:ascii="Times New Roman" w:eastAsia="Times New Roman" w:hAnsi="Times New Roman" w:cs="Times New Roman" w:hint="default"/>
        <w:w w:val="100"/>
        <w:sz w:val="24"/>
        <w:szCs w:val="24"/>
        <w:lang w:val="ru-RU" w:eastAsia="en-US" w:bidi="ar-SA"/>
      </w:rPr>
    </w:lvl>
    <w:lvl w:ilvl="2" w:tplc="B8BC847A">
      <w:numFmt w:val="bullet"/>
      <w:lvlText w:val="•"/>
      <w:lvlJc w:val="left"/>
      <w:pPr>
        <w:ind w:left="1965" w:hanging="241"/>
      </w:pPr>
      <w:rPr>
        <w:rFonts w:hint="default"/>
        <w:lang w:val="ru-RU" w:eastAsia="en-US" w:bidi="ar-SA"/>
      </w:rPr>
    </w:lvl>
    <w:lvl w:ilvl="3" w:tplc="DB6C7016">
      <w:numFmt w:val="bullet"/>
      <w:lvlText w:val="•"/>
      <w:lvlJc w:val="left"/>
      <w:pPr>
        <w:ind w:left="3091" w:hanging="241"/>
      </w:pPr>
      <w:rPr>
        <w:rFonts w:hint="default"/>
        <w:lang w:val="ru-RU" w:eastAsia="en-US" w:bidi="ar-SA"/>
      </w:rPr>
    </w:lvl>
    <w:lvl w:ilvl="4" w:tplc="97E266B0">
      <w:numFmt w:val="bullet"/>
      <w:lvlText w:val="•"/>
      <w:lvlJc w:val="left"/>
      <w:pPr>
        <w:ind w:left="4217" w:hanging="241"/>
      </w:pPr>
      <w:rPr>
        <w:rFonts w:hint="default"/>
        <w:lang w:val="ru-RU" w:eastAsia="en-US" w:bidi="ar-SA"/>
      </w:rPr>
    </w:lvl>
    <w:lvl w:ilvl="5" w:tplc="C52CDB5E">
      <w:numFmt w:val="bullet"/>
      <w:lvlText w:val="•"/>
      <w:lvlJc w:val="left"/>
      <w:pPr>
        <w:ind w:left="5342" w:hanging="241"/>
      </w:pPr>
      <w:rPr>
        <w:rFonts w:hint="default"/>
        <w:lang w:val="ru-RU" w:eastAsia="en-US" w:bidi="ar-SA"/>
      </w:rPr>
    </w:lvl>
    <w:lvl w:ilvl="6" w:tplc="313E6DD6">
      <w:numFmt w:val="bullet"/>
      <w:lvlText w:val="•"/>
      <w:lvlJc w:val="left"/>
      <w:pPr>
        <w:ind w:left="6468" w:hanging="241"/>
      </w:pPr>
      <w:rPr>
        <w:rFonts w:hint="default"/>
        <w:lang w:val="ru-RU" w:eastAsia="en-US" w:bidi="ar-SA"/>
      </w:rPr>
    </w:lvl>
    <w:lvl w:ilvl="7" w:tplc="22AC71B0">
      <w:numFmt w:val="bullet"/>
      <w:lvlText w:val="•"/>
      <w:lvlJc w:val="left"/>
      <w:pPr>
        <w:ind w:left="7594" w:hanging="241"/>
      </w:pPr>
      <w:rPr>
        <w:rFonts w:hint="default"/>
        <w:lang w:val="ru-RU" w:eastAsia="en-US" w:bidi="ar-SA"/>
      </w:rPr>
    </w:lvl>
    <w:lvl w:ilvl="8" w:tplc="E76E2AB8">
      <w:numFmt w:val="bullet"/>
      <w:lvlText w:val="•"/>
      <w:lvlJc w:val="left"/>
      <w:pPr>
        <w:ind w:left="8719" w:hanging="241"/>
      </w:pPr>
      <w:rPr>
        <w:rFonts w:hint="default"/>
        <w:lang w:val="ru-RU" w:eastAsia="en-US" w:bidi="ar-SA"/>
      </w:rPr>
    </w:lvl>
  </w:abstractNum>
  <w:abstractNum w:abstractNumId="151">
    <w:nsid w:val="35746A0C"/>
    <w:multiLevelType w:val="hybridMultilevel"/>
    <w:tmpl w:val="4FFAB9E6"/>
    <w:lvl w:ilvl="0" w:tplc="4D9499D0">
      <w:numFmt w:val="bullet"/>
      <w:lvlText w:val=""/>
      <w:lvlJc w:val="left"/>
      <w:pPr>
        <w:ind w:left="284" w:hanging="176"/>
      </w:pPr>
      <w:rPr>
        <w:rFonts w:ascii="Wingdings" w:eastAsia="Wingdings" w:hAnsi="Wingdings" w:cs="Wingdings" w:hint="default"/>
        <w:w w:val="100"/>
        <w:sz w:val="24"/>
        <w:szCs w:val="24"/>
        <w:lang w:val="ru-RU" w:eastAsia="en-US" w:bidi="ar-SA"/>
      </w:rPr>
    </w:lvl>
    <w:lvl w:ilvl="1" w:tplc="5816A4CE">
      <w:numFmt w:val="bullet"/>
      <w:lvlText w:val="•"/>
      <w:lvlJc w:val="left"/>
      <w:pPr>
        <w:ind w:left="690" w:hanging="176"/>
      </w:pPr>
      <w:rPr>
        <w:rFonts w:hint="default"/>
        <w:lang w:val="ru-RU" w:eastAsia="en-US" w:bidi="ar-SA"/>
      </w:rPr>
    </w:lvl>
    <w:lvl w:ilvl="2" w:tplc="0818F68E">
      <w:numFmt w:val="bullet"/>
      <w:lvlText w:val="•"/>
      <w:lvlJc w:val="left"/>
      <w:pPr>
        <w:ind w:left="1101" w:hanging="176"/>
      </w:pPr>
      <w:rPr>
        <w:rFonts w:hint="default"/>
        <w:lang w:val="ru-RU" w:eastAsia="en-US" w:bidi="ar-SA"/>
      </w:rPr>
    </w:lvl>
    <w:lvl w:ilvl="3" w:tplc="2CB68B0A">
      <w:numFmt w:val="bullet"/>
      <w:lvlText w:val="•"/>
      <w:lvlJc w:val="left"/>
      <w:pPr>
        <w:ind w:left="1512" w:hanging="176"/>
      </w:pPr>
      <w:rPr>
        <w:rFonts w:hint="default"/>
        <w:lang w:val="ru-RU" w:eastAsia="en-US" w:bidi="ar-SA"/>
      </w:rPr>
    </w:lvl>
    <w:lvl w:ilvl="4" w:tplc="8C5C4C36">
      <w:numFmt w:val="bullet"/>
      <w:lvlText w:val="•"/>
      <w:lvlJc w:val="left"/>
      <w:pPr>
        <w:ind w:left="1923" w:hanging="176"/>
      </w:pPr>
      <w:rPr>
        <w:rFonts w:hint="default"/>
        <w:lang w:val="ru-RU" w:eastAsia="en-US" w:bidi="ar-SA"/>
      </w:rPr>
    </w:lvl>
    <w:lvl w:ilvl="5" w:tplc="1E9C898C">
      <w:numFmt w:val="bullet"/>
      <w:lvlText w:val="•"/>
      <w:lvlJc w:val="left"/>
      <w:pPr>
        <w:ind w:left="2334" w:hanging="176"/>
      </w:pPr>
      <w:rPr>
        <w:rFonts w:hint="default"/>
        <w:lang w:val="ru-RU" w:eastAsia="en-US" w:bidi="ar-SA"/>
      </w:rPr>
    </w:lvl>
    <w:lvl w:ilvl="6" w:tplc="66207650">
      <w:numFmt w:val="bullet"/>
      <w:lvlText w:val="•"/>
      <w:lvlJc w:val="left"/>
      <w:pPr>
        <w:ind w:left="2744" w:hanging="176"/>
      </w:pPr>
      <w:rPr>
        <w:rFonts w:hint="default"/>
        <w:lang w:val="ru-RU" w:eastAsia="en-US" w:bidi="ar-SA"/>
      </w:rPr>
    </w:lvl>
    <w:lvl w:ilvl="7" w:tplc="62E432EC">
      <w:numFmt w:val="bullet"/>
      <w:lvlText w:val="•"/>
      <w:lvlJc w:val="left"/>
      <w:pPr>
        <w:ind w:left="3155" w:hanging="176"/>
      </w:pPr>
      <w:rPr>
        <w:rFonts w:hint="default"/>
        <w:lang w:val="ru-RU" w:eastAsia="en-US" w:bidi="ar-SA"/>
      </w:rPr>
    </w:lvl>
    <w:lvl w:ilvl="8" w:tplc="D80272EE">
      <w:numFmt w:val="bullet"/>
      <w:lvlText w:val="•"/>
      <w:lvlJc w:val="left"/>
      <w:pPr>
        <w:ind w:left="3566" w:hanging="176"/>
      </w:pPr>
      <w:rPr>
        <w:rFonts w:hint="default"/>
        <w:lang w:val="ru-RU" w:eastAsia="en-US" w:bidi="ar-SA"/>
      </w:rPr>
    </w:lvl>
  </w:abstractNum>
  <w:abstractNum w:abstractNumId="152">
    <w:nsid w:val="35FC4079"/>
    <w:multiLevelType w:val="hybridMultilevel"/>
    <w:tmpl w:val="3D52BBDA"/>
    <w:lvl w:ilvl="0" w:tplc="1BFC059A">
      <w:numFmt w:val="bullet"/>
      <w:lvlText w:val="-"/>
      <w:lvlJc w:val="left"/>
      <w:pPr>
        <w:ind w:left="299" w:hanging="195"/>
      </w:pPr>
      <w:rPr>
        <w:rFonts w:ascii="Times New Roman" w:eastAsia="Times New Roman" w:hAnsi="Times New Roman" w:cs="Times New Roman" w:hint="default"/>
        <w:w w:val="99"/>
        <w:sz w:val="24"/>
        <w:szCs w:val="24"/>
        <w:lang w:val="ru-RU" w:eastAsia="en-US" w:bidi="ar-SA"/>
      </w:rPr>
    </w:lvl>
    <w:lvl w:ilvl="1" w:tplc="58588F6E">
      <w:numFmt w:val="bullet"/>
      <w:lvlText w:val="•"/>
      <w:lvlJc w:val="left"/>
      <w:pPr>
        <w:ind w:left="578" w:hanging="195"/>
      </w:pPr>
      <w:rPr>
        <w:rFonts w:hint="default"/>
        <w:lang w:val="ru-RU" w:eastAsia="en-US" w:bidi="ar-SA"/>
      </w:rPr>
    </w:lvl>
    <w:lvl w:ilvl="2" w:tplc="F8EC139E">
      <w:numFmt w:val="bullet"/>
      <w:lvlText w:val="•"/>
      <w:lvlJc w:val="left"/>
      <w:pPr>
        <w:ind w:left="857" w:hanging="195"/>
      </w:pPr>
      <w:rPr>
        <w:rFonts w:hint="default"/>
        <w:lang w:val="ru-RU" w:eastAsia="en-US" w:bidi="ar-SA"/>
      </w:rPr>
    </w:lvl>
    <w:lvl w:ilvl="3" w:tplc="F62EFFBA">
      <w:numFmt w:val="bullet"/>
      <w:lvlText w:val="•"/>
      <w:lvlJc w:val="left"/>
      <w:pPr>
        <w:ind w:left="1136" w:hanging="195"/>
      </w:pPr>
      <w:rPr>
        <w:rFonts w:hint="default"/>
        <w:lang w:val="ru-RU" w:eastAsia="en-US" w:bidi="ar-SA"/>
      </w:rPr>
    </w:lvl>
    <w:lvl w:ilvl="4" w:tplc="1B7CC47C">
      <w:numFmt w:val="bullet"/>
      <w:lvlText w:val="•"/>
      <w:lvlJc w:val="left"/>
      <w:pPr>
        <w:ind w:left="1415" w:hanging="195"/>
      </w:pPr>
      <w:rPr>
        <w:rFonts w:hint="default"/>
        <w:lang w:val="ru-RU" w:eastAsia="en-US" w:bidi="ar-SA"/>
      </w:rPr>
    </w:lvl>
    <w:lvl w:ilvl="5" w:tplc="3A5EB38E">
      <w:numFmt w:val="bullet"/>
      <w:lvlText w:val="•"/>
      <w:lvlJc w:val="left"/>
      <w:pPr>
        <w:ind w:left="1694" w:hanging="195"/>
      </w:pPr>
      <w:rPr>
        <w:rFonts w:hint="default"/>
        <w:lang w:val="ru-RU" w:eastAsia="en-US" w:bidi="ar-SA"/>
      </w:rPr>
    </w:lvl>
    <w:lvl w:ilvl="6" w:tplc="E67227D4">
      <w:numFmt w:val="bullet"/>
      <w:lvlText w:val="•"/>
      <w:lvlJc w:val="left"/>
      <w:pPr>
        <w:ind w:left="1973" w:hanging="195"/>
      </w:pPr>
      <w:rPr>
        <w:rFonts w:hint="default"/>
        <w:lang w:val="ru-RU" w:eastAsia="en-US" w:bidi="ar-SA"/>
      </w:rPr>
    </w:lvl>
    <w:lvl w:ilvl="7" w:tplc="6712B570">
      <w:numFmt w:val="bullet"/>
      <w:lvlText w:val="•"/>
      <w:lvlJc w:val="left"/>
      <w:pPr>
        <w:ind w:left="2252" w:hanging="195"/>
      </w:pPr>
      <w:rPr>
        <w:rFonts w:hint="default"/>
        <w:lang w:val="ru-RU" w:eastAsia="en-US" w:bidi="ar-SA"/>
      </w:rPr>
    </w:lvl>
    <w:lvl w:ilvl="8" w:tplc="31EC938A">
      <w:numFmt w:val="bullet"/>
      <w:lvlText w:val="•"/>
      <w:lvlJc w:val="left"/>
      <w:pPr>
        <w:ind w:left="2531" w:hanging="195"/>
      </w:pPr>
      <w:rPr>
        <w:rFonts w:hint="default"/>
        <w:lang w:val="ru-RU" w:eastAsia="en-US" w:bidi="ar-SA"/>
      </w:rPr>
    </w:lvl>
  </w:abstractNum>
  <w:abstractNum w:abstractNumId="153">
    <w:nsid w:val="36034C03"/>
    <w:multiLevelType w:val="hybridMultilevel"/>
    <w:tmpl w:val="A08C9DC8"/>
    <w:lvl w:ilvl="0" w:tplc="7876B24E">
      <w:numFmt w:val="bullet"/>
      <w:lvlText w:val="•"/>
      <w:lvlJc w:val="left"/>
      <w:pPr>
        <w:ind w:left="139" w:hanging="144"/>
      </w:pPr>
      <w:rPr>
        <w:rFonts w:ascii="Times New Roman" w:eastAsia="Times New Roman" w:hAnsi="Times New Roman" w:cs="Times New Roman" w:hint="default"/>
        <w:w w:val="100"/>
        <w:sz w:val="24"/>
        <w:szCs w:val="24"/>
        <w:lang w:val="ru-RU" w:eastAsia="en-US" w:bidi="ar-SA"/>
      </w:rPr>
    </w:lvl>
    <w:lvl w:ilvl="1" w:tplc="0AC8F664">
      <w:numFmt w:val="bullet"/>
      <w:lvlText w:val="•"/>
      <w:lvlJc w:val="left"/>
      <w:pPr>
        <w:ind w:left="1223" w:hanging="144"/>
      </w:pPr>
      <w:rPr>
        <w:rFonts w:hint="default"/>
        <w:lang w:val="ru-RU" w:eastAsia="en-US" w:bidi="ar-SA"/>
      </w:rPr>
    </w:lvl>
    <w:lvl w:ilvl="2" w:tplc="F482A16E">
      <w:numFmt w:val="bullet"/>
      <w:lvlText w:val="•"/>
      <w:lvlJc w:val="left"/>
      <w:pPr>
        <w:ind w:left="2306" w:hanging="144"/>
      </w:pPr>
      <w:rPr>
        <w:rFonts w:hint="default"/>
        <w:lang w:val="ru-RU" w:eastAsia="en-US" w:bidi="ar-SA"/>
      </w:rPr>
    </w:lvl>
    <w:lvl w:ilvl="3" w:tplc="90F0C94E">
      <w:numFmt w:val="bullet"/>
      <w:lvlText w:val="•"/>
      <w:lvlJc w:val="left"/>
      <w:pPr>
        <w:ind w:left="3389" w:hanging="144"/>
      </w:pPr>
      <w:rPr>
        <w:rFonts w:hint="default"/>
        <w:lang w:val="ru-RU" w:eastAsia="en-US" w:bidi="ar-SA"/>
      </w:rPr>
    </w:lvl>
    <w:lvl w:ilvl="4" w:tplc="68C0E902">
      <w:numFmt w:val="bullet"/>
      <w:lvlText w:val="•"/>
      <w:lvlJc w:val="left"/>
      <w:pPr>
        <w:ind w:left="4472" w:hanging="144"/>
      </w:pPr>
      <w:rPr>
        <w:rFonts w:hint="default"/>
        <w:lang w:val="ru-RU" w:eastAsia="en-US" w:bidi="ar-SA"/>
      </w:rPr>
    </w:lvl>
    <w:lvl w:ilvl="5" w:tplc="9FA89604">
      <w:numFmt w:val="bullet"/>
      <w:lvlText w:val="•"/>
      <w:lvlJc w:val="left"/>
      <w:pPr>
        <w:ind w:left="5555" w:hanging="144"/>
      </w:pPr>
      <w:rPr>
        <w:rFonts w:hint="default"/>
        <w:lang w:val="ru-RU" w:eastAsia="en-US" w:bidi="ar-SA"/>
      </w:rPr>
    </w:lvl>
    <w:lvl w:ilvl="6" w:tplc="AFC0FC28">
      <w:numFmt w:val="bullet"/>
      <w:lvlText w:val="•"/>
      <w:lvlJc w:val="left"/>
      <w:pPr>
        <w:ind w:left="6638" w:hanging="144"/>
      </w:pPr>
      <w:rPr>
        <w:rFonts w:hint="default"/>
        <w:lang w:val="ru-RU" w:eastAsia="en-US" w:bidi="ar-SA"/>
      </w:rPr>
    </w:lvl>
    <w:lvl w:ilvl="7" w:tplc="466882FE">
      <w:numFmt w:val="bullet"/>
      <w:lvlText w:val="•"/>
      <w:lvlJc w:val="left"/>
      <w:pPr>
        <w:ind w:left="7721" w:hanging="144"/>
      </w:pPr>
      <w:rPr>
        <w:rFonts w:hint="default"/>
        <w:lang w:val="ru-RU" w:eastAsia="en-US" w:bidi="ar-SA"/>
      </w:rPr>
    </w:lvl>
    <w:lvl w:ilvl="8" w:tplc="D6B451BA">
      <w:numFmt w:val="bullet"/>
      <w:lvlText w:val="•"/>
      <w:lvlJc w:val="left"/>
      <w:pPr>
        <w:ind w:left="8804" w:hanging="144"/>
      </w:pPr>
      <w:rPr>
        <w:rFonts w:hint="default"/>
        <w:lang w:val="ru-RU" w:eastAsia="en-US" w:bidi="ar-SA"/>
      </w:rPr>
    </w:lvl>
  </w:abstractNum>
  <w:abstractNum w:abstractNumId="154">
    <w:nsid w:val="360F1FC6"/>
    <w:multiLevelType w:val="hybridMultilevel"/>
    <w:tmpl w:val="6FAA3DC6"/>
    <w:lvl w:ilvl="0" w:tplc="5BECFDEC">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0B647698">
      <w:numFmt w:val="bullet"/>
      <w:lvlText w:val="•"/>
      <w:lvlJc w:val="left"/>
      <w:pPr>
        <w:ind w:left="861" w:hanging="144"/>
      </w:pPr>
      <w:rPr>
        <w:rFonts w:hint="default"/>
        <w:lang w:val="ru-RU" w:eastAsia="en-US" w:bidi="ar-SA"/>
      </w:rPr>
    </w:lvl>
    <w:lvl w:ilvl="2" w:tplc="1A48958A">
      <w:numFmt w:val="bullet"/>
      <w:lvlText w:val="•"/>
      <w:lvlJc w:val="left"/>
      <w:pPr>
        <w:ind w:left="1462" w:hanging="144"/>
      </w:pPr>
      <w:rPr>
        <w:rFonts w:hint="default"/>
        <w:lang w:val="ru-RU" w:eastAsia="en-US" w:bidi="ar-SA"/>
      </w:rPr>
    </w:lvl>
    <w:lvl w:ilvl="3" w:tplc="5D4A78BA">
      <w:numFmt w:val="bullet"/>
      <w:lvlText w:val="•"/>
      <w:lvlJc w:val="left"/>
      <w:pPr>
        <w:ind w:left="2064" w:hanging="144"/>
      </w:pPr>
      <w:rPr>
        <w:rFonts w:hint="default"/>
        <w:lang w:val="ru-RU" w:eastAsia="en-US" w:bidi="ar-SA"/>
      </w:rPr>
    </w:lvl>
    <w:lvl w:ilvl="4" w:tplc="D9A67318">
      <w:numFmt w:val="bullet"/>
      <w:lvlText w:val="•"/>
      <w:lvlJc w:val="left"/>
      <w:pPr>
        <w:ind w:left="2665" w:hanging="144"/>
      </w:pPr>
      <w:rPr>
        <w:rFonts w:hint="default"/>
        <w:lang w:val="ru-RU" w:eastAsia="en-US" w:bidi="ar-SA"/>
      </w:rPr>
    </w:lvl>
    <w:lvl w:ilvl="5" w:tplc="C09CBB90">
      <w:numFmt w:val="bullet"/>
      <w:lvlText w:val="•"/>
      <w:lvlJc w:val="left"/>
      <w:pPr>
        <w:ind w:left="3267" w:hanging="144"/>
      </w:pPr>
      <w:rPr>
        <w:rFonts w:hint="default"/>
        <w:lang w:val="ru-RU" w:eastAsia="en-US" w:bidi="ar-SA"/>
      </w:rPr>
    </w:lvl>
    <w:lvl w:ilvl="6" w:tplc="1E9ED4AA">
      <w:numFmt w:val="bullet"/>
      <w:lvlText w:val="•"/>
      <w:lvlJc w:val="left"/>
      <w:pPr>
        <w:ind w:left="3868" w:hanging="144"/>
      </w:pPr>
      <w:rPr>
        <w:rFonts w:hint="default"/>
        <w:lang w:val="ru-RU" w:eastAsia="en-US" w:bidi="ar-SA"/>
      </w:rPr>
    </w:lvl>
    <w:lvl w:ilvl="7" w:tplc="3F5AC7DA">
      <w:numFmt w:val="bullet"/>
      <w:lvlText w:val="•"/>
      <w:lvlJc w:val="left"/>
      <w:pPr>
        <w:ind w:left="4469" w:hanging="144"/>
      </w:pPr>
      <w:rPr>
        <w:rFonts w:hint="default"/>
        <w:lang w:val="ru-RU" w:eastAsia="en-US" w:bidi="ar-SA"/>
      </w:rPr>
    </w:lvl>
    <w:lvl w:ilvl="8" w:tplc="A64E7122">
      <w:numFmt w:val="bullet"/>
      <w:lvlText w:val="•"/>
      <w:lvlJc w:val="left"/>
      <w:pPr>
        <w:ind w:left="5071" w:hanging="144"/>
      </w:pPr>
      <w:rPr>
        <w:rFonts w:hint="default"/>
        <w:lang w:val="ru-RU" w:eastAsia="en-US" w:bidi="ar-SA"/>
      </w:rPr>
    </w:lvl>
  </w:abstractNum>
  <w:abstractNum w:abstractNumId="155">
    <w:nsid w:val="36563C57"/>
    <w:multiLevelType w:val="hybridMultilevel"/>
    <w:tmpl w:val="2216EC98"/>
    <w:lvl w:ilvl="0" w:tplc="1A523EE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E106661E">
      <w:numFmt w:val="bullet"/>
      <w:lvlText w:val="•"/>
      <w:lvlJc w:val="left"/>
      <w:pPr>
        <w:ind w:left="717" w:hanging="144"/>
      </w:pPr>
      <w:rPr>
        <w:rFonts w:hint="default"/>
        <w:lang w:val="ru-RU" w:eastAsia="en-US" w:bidi="ar-SA"/>
      </w:rPr>
    </w:lvl>
    <w:lvl w:ilvl="2" w:tplc="E3608C0A">
      <w:numFmt w:val="bullet"/>
      <w:lvlText w:val="•"/>
      <w:lvlJc w:val="left"/>
      <w:pPr>
        <w:ind w:left="1334" w:hanging="144"/>
      </w:pPr>
      <w:rPr>
        <w:rFonts w:hint="default"/>
        <w:lang w:val="ru-RU" w:eastAsia="en-US" w:bidi="ar-SA"/>
      </w:rPr>
    </w:lvl>
    <w:lvl w:ilvl="3" w:tplc="E214B8D4">
      <w:numFmt w:val="bullet"/>
      <w:lvlText w:val="•"/>
      <w:lvlJc w:val="left"/>
      <w:pPr>
        <w:ind w:left="1952" w:hanging="144"/>
      </w:pPr>
      <w:rPr>
        <w:rFonts w:hint="default"/>
        <w:lang w:val="ru-RU" w:eastAsia="en-US" w:bidi="ar-SA"/>
      </w:rPr>
    </w:lvl>
    <w:lvl w:ilvl="4" w:tplc="4E36DDE8">
      <w:numFmt w:val="bullet"/>
      <w:lvlText w:val="•"/>
      <w:lvlJc w:val="left"/>
      <w:pPr>
        <w:ind w:left="2569" w:hanging="144"/>
      </w:pPr>
      <w:rPr>
        <w:rFonts w:hint="default"/>
        <w:lang w:val="ru-RU" w:eastAsia="en-US" w:bidi="ar-SA"/>
      </w:rPr>
    </w:lvl>
    <w:lvl w:ilvl="5" w:tplc="B81CAB96">
      <w:numFmt w:val="bullet"/>
      <w:lvlText w:val="•"/>
      <w:lvlJc w:val="left"/>
      <w:pPr>
        <w:ind w:left="3187" w:hanging="144"/>
      </w:pPr>
      <w:rPr>
        <w:rFonts w:hint="default"/>
        <w:lang w:val="ru-RU" w:eastAsia="en-US" w:bidi="ar-SA"/>
      </w:rPr>
    </w:lvl>
    <w:lvl w:ilvl="6" w:tplc="110AEBDA">
      <w:numFmt w:val="bullet"/>
      <w:lvlText w:val="•"/>
      <w:lvlJc w:val="left"/>
      <w:pPr>
        <w:ind w:left="3804" w:hanging="144"/>
      </w:pPr>
      <w:rPr>
        <w:rFonts w:hint="default"/>
        <w:lang w:val="ru-RU" w:eastAsia="en-US" w:bidi="ar-SA"/>
      </w:rPr>
    </w:lvl>
    <w:lvl w:ilvl="7" w:tplc="BC908FB0">
      <w:numFmt w:val="bullet"/>
      <w:lvlText w:val="•"/>
      <w:lvlJc w:val="left"/>
      <w:pPr>
        <w:ind w:left="4421" w:hanging="144"/>
      </w:pPr>
      <w:rPr>
        <w:rFonts w:hint="default"/>
        <w:lang w:val="ru-RU" w:eastAsia="en-US" w:bidi="ar-SA"/>
      </w:rPr>
    </w:lvl>
    <w:lvl w:ilvl="8" w:tplc="C89EDC9A">
      <w:numFmt w:val="bullet"/>
      <w:lvlText w:val="•"/>
      <w:lvlJc w:val="left"/>
      <w:pPr>
        <w:ind w:left="5039" w:hanging="144"/>
      </w:pPr>
      <w:rPr>
        <w:rFonts w:hint="default"/>
        <w:lang w:val="ru-RU" w:eastAsia="en-US" w:bidi="ar-SA"/>
      </w:rPr>
    </w:lvl>
  </w:abstractNum>
  <w:abstractNum w:abstractNumId="156">
    <w:nsid w:val="3678673A"/>
    <w:multiLevelType w:val="hybridMultilevel"/>
    <w:tmpl w:val="D37CDF3A"/>
    <w:lvl w:ilvl="0" w:tplc="65BC7244">
      <w:numFmt w:val="bullet"/>
      <w:lvlText w:val="•"/>
      <w:lvlJc w:val="left"/>
      <w:pPr>
        <w:ind w:left="108" w:hanging="279"/>
      </w:pPr>
      <w:rPr>
        <w:rFonts w:ascii="Times New Roman" w:eastAsia="Times New Roman" w:hAnsi="Times New Roman" w:cs="Times New Roman" w:hint="default"/>
        <w:w w:val="100"/>
        <w:sz w:val="24"/>
        <w:szCs w:val="24"/>
        <w:lang w:val="ru-RU" w:eastAsia="en-US" w:bidi="ar-SA"/>
      </w:rPr>
    </w:lvl>
    <w:lvl w:ilvl="1" w:tplc="F8102492">
      <w:numFmt w:val="bullet"/>
      <w:lvlText w:val="•"/>
      <w:lvlJc w:val="left"/>
      <w:pPr>
        <w:ind w:left="717" w:hanging="279"/>
      </w:pPr>
      <w:rPr>
        <w:rFonts w:hint="default"/>
        <w:lang w:val="ru-RU" w:eastAsia="en-US" w:bidi="ar-SA"/>
      </w:rPr>
    </w:lvl>
    <w:lvl w:ilvl="2" w:tplc="7DC456AC">
      <w:numFmt w:val="bullet"/>
      <w:lvlText w:val="•"/>
      <w:lvlJc w:val="left"/>
      <w:pPr>
        <w:ind w:left="1334" w:hanging="279"/>
      </w:pPr>
      <w:rPr>
        <w:rFonts w:hint="default"/>
        <w:lang w:val="ru-RU" w:eastAsia="en-US" w:bidi="ar-SA"/>
      </w:rPr>
    </w:lvl>
    <w:lvl w:ilvl="3" w:tplc="9A5C45EE">
      <w:numFmt w:val="bullet"/>
      <w:lvlText w:val="•"/>
      <w:lvlJc w:val="left"/>
      <w:pPr>
        <w:ind w:left="1952" w:hanging="279"/>
      </w:pPr>
      <w:rPr>
        <w:rFonts w:hint="default"/>
        <w:lang w:val="ru-RU" w:eastAsia="en-US" w:bidi="ar-SA"/>
      </w:rPr>
    </w:lvl>
    <w:lvl w:ilvl="4" w:tplc="507E70AC">
      <w:numFmt w:val="bullet"/>
      <w:lvlText w:val="•"/>
      <w:lvlJc w:val="left"/>
      <w:pPr>
        <w:ind w:left="2569" w:hanging="279"/>
      </w:pPr>
      <w:rPr>
        <w:rFonts w:hint="default"/>
        <w:lang w:val="ru-RU" w:eastAsia="en-US" w:bidi="ar-SA"/>
      </w:rPr>
    </w:lvl>
    <w:lvl w:ilvl="5" w:tplc="DEEA6294">
      <w:numFmt w:val="bullet"/>
      <w:lvlText w:val="•"/>
      <w:lvlJc w:val="left"/>
      <w:pPr>
        <w:ind w:left="3187" w:hanging="279"/>
      </w:pPr>
      <w:rPr>
        <w:rFonts w:hint="default"/>
        <w:lang w:val="ru-RU" w:eastAsia="en-US" w:bidi="ar-SA"/>
      </w:rPr>
    </w:lvl>
    <w:lvl w:ilvl="6" w:tplc="52E6D850">
      <w:numFmt w:val="bullet"/>
      <w:lvlText w:val="•"/>
      <w:lvlJc w:val="left"/>
      <w:pPr>
        <w:ind w:left="3804" w:hanging="279"/>
      </w:pPr>
      <w:rPr>
        <w:rFonts w:hint="default"/>
        <w:lang w:val="ru-RU" w:eastAsia="en-US" w:bidi="ar-SA"/>
      </w:rPr>
    </w:lvl>
    <w:lvl w:ilvl="7" w:tplc="07A4860A">
      <w:numFmt w:val="bullet"/>
      <w:lvlText w:val="•"/>
      <w:lvlJc w:val="left"/>
      <w:pPr>
        <w:ind w:left="4421" w:hanging="279"/>
      </w:pPr>
      <w:rPr>
        <w:rFonts w:hint="default"/>
        <w:lang w:val="ru-RU" w:eastAsia="en-US" w:bidi="ar-SA"/>
      </w:rPr>
    </w:lvl>
    <w:lvl w:ilvl="8" w:tplc="BBA8C8C6">
      <w:numFmt w:val="bullet"/>
      <w:lvlText w:val="•"/>
      <w:lvlJc w:val="left"/>
      <w:pPr>
        <w:ind w:left="5039" w:hanging="279"/>
      </w:pPr>
      <w:rPr>
        <w:rFonts w:hint="default"/>
        <w:lang w:val="ru-RU" w:eastAsia="en-US" w:bidi="ar-SA"/>
      </w:rPr>
    </w:lvl>
  </w:abstractNum>
  <w:abstractNum w:abstractNumId="157">
    <w:nsid w:val="36B27B5A"/>
    <w:multiLevelType w:val="hybridMultilevel"/>
    <w:tmpl w:val="151C57D4"/>
    <w:lvl w:ilvl="0" w:tplc="C95C5728">
      <w:numFmt w:val="bullet"/>
      <w:lvlText w:val="-"/>
      <w:lvlJc w:val="left"/>
      <w:pPr>
        <w:ind w:left="830" w:hanging="723"/>
      </w:pPr>
      <w:rPr>
        <w:rFonts w:ascii="Times New Roman" w:eastAsia="Times New Roman" w:hAnsi="Times New Roman" w:cs="Times New Roman" w:hint="default"/>
        <w:w w:val="100"/>
        <w:sz w:val="28"/>
        <w:szCs w:val="28"/>
        <w:lang w:val="ru-RU" w:eastAsia="en-US" w:bidi="ar-SA"/>
      </w:rPr>
    </w:lvl>
    <w:lvl w:ilvl="1" w:tplc="22289A70">
      <w:numFmt w:val="bullet"/>
      <w:lvlText w:val="•"/>
      <w:lvlJc w:val="left"/>
      <w:pPr>
        <w:ind w:left="1853" w:hanging="723"/>
      </w:pPr>
      <w:rPr>
        <w:rFonts w:hint="default"/>
        <w:lang w:val="ru-RU" w:eastAsia="en-US" w:bidi="ar-SA"/>
      </w:rPr>
    </w:lvl>
    <w:lvl w:ilvl="2" w:tplc="6672A53E">
      <w:numFmt w:val="bullet"/>
      <w:lvlText w:val="•"/>
      <w:lvlJc w:val="left"/>
      <w:pPr>
        <w:ind w:left="2866" w:hanging="723"/>
      </w:pPr>
      <w:rPr>
        <w:rFonts w:hint="default"/>
        <w:lang w:val="ru-RU" w:eastAsia="en-US" w:bidi="ar-SA"/>
      </w:rPr>
    </w:lvl>
    <w:lvl w:ilvl="3" w:tplc="C1C6711E">
      <w:numFmt w:val="bullet"/>
      <w:lvlText w:val="•"/>
      <w:lvlJc w:val="left"/>
      <w:pPr>
        <w:ind w:left="3879" w:hanging="723"/>
      </w:pPr>
      <w:rPr>
        <w:rFonts w:hint="default"/>
        <w:lang w:val="ru-RU" w:eastAsia="en-US" w:bidi="ar-SA"/>
      </w:rPr>
    </w:lvl>
    <w:lvl w:ilvl="4" w:tplc="301E6C0A">
      <w:numFmt w:val="bullet"/>
      <w:lvlText w:val="•"/>
      <w:lvlJc w:val="left"/>
      <w:pPr>
        <w:ind w:left="4892" w:hanging="723"/>
      </w:pPr>
      <w:rPr>
        <w:rFonts w:hint="default"/>
        <w:lang w:val="ru-RU" w:eastAsia="en-US" w:bidi="ar-SA"/>
      </w:rPr>
    </w:lvl>
    <w:lvl w:ilvl="5" w:tplc="508807C8">
      <w:numFmt w:val="bullet"/>
      <w:lvlText w:val="•"/>
      <w:lvlJc w:val="left"/>
      <w:pPr>
        <w:ind w:left="5905" w:hanging="723"/>
      </w:pPr>
      <w:rPr>
        <w:rFonts w:hint="default"/>
        <w:lang w:val="ru-RU" w:eastAsia="en-US" w:bidi="ar-SA"/>
      </w:rPr>
    </w:lvl>
    <w:lvl w:ilvl="6" w:tplc="C10A201E">
      <w:numFmt w:val="bullet"/>
      <w:lvlText w:val="•"/>
      <w:lvlJc w:val="left"/>
      <w:pPr>
        <w:ind w:left="6918" w:hanging="723"/>
      </w:pPr>
      <w:rPr>
        <w:rFonts w:hint="default"/>
        <w:lang w:val="ru-RU" w:eastAsia="en-US" w:bidi="ar-SA"/>
      </w:rPr>
    </w:lvl>
    <w:lvl w:ilvl="7" w:tplc="97B20130">
      <w:numFmt w:val="bullet"/>
      <w:lvlText w:val="•"/>
      <w:lvlJc w:val="left"/>
      <w:pPr>
        <w:ind w:left="7931" w:hanging="723"/>
      </w:pPr>
      <w:rPr>
        <w:rFonts w:hint="default"/>
        <w:lang w:val="ru-RU" w:eastAsia="en-US" w:bidi="ar-SA"/>
      </w:rPr>
    </w:lvl>
    <w:lvl w:ilvl="8" w:tplc="F654A970">
      <w:numFmt w:val="bullet"/>
      <w:lvlText w:val="•"/>
      <w:lvlJc w:val="left"/>
      <w:pPr>
        <w:ind w:left="8944" w:hanging="723"/>
      </w:pPr>
      <w:rPr>
        <w:rFonts w:hint="default"/>
        <w:lang w:val="ru-RU" w:eastAsia="en-US" w:bidi="ar-SA"/>
      </w:rPr>
    </w:lvl>
  </w:abstractNum>
  <w:abstractNum w:abstractNumId="158">
    <w:nsid w:val="374F0E02"/>
    <w:multiLevelType w:val="hybridMultilevel"/>
    <w:tmpl w:val="1740313A"/>
    <w:lvl w:ilvl="0" w:tplc="E4DC8B1A">
      <w:numFmt w:val="bullet"/>
      <w:lvlText w:val="–"/>
      <w:lvlJc w:val="left"/>
      <w:pPr>
        <w:ind w:left="252" w:hanging="180"/>
      </w:pPr>
      <w:rPr>
        <w:rFonts w:ascii="Times New Roman" w:eastAsia="Times New Roman" w:hAnsi="Times New Roman" w:cs="Times New Roman" w:hint="default"/>
        <w:w w:val="100"/>
        <w:sz w:val="24"/>
        <w:szCs w:val="24"/>
        <w:lang w:val="ru-RU" w:eastAsia="en-US" w:bidi="ar-SA"/>
      </w:rPr>
    </w:lvl>
    <w:lvl w:ilvl="1" w:tplc="D42EA546">
      <w:numFmt w:val="bullet"/>
      <w:lvlText w:val=""/>
      <w:lvlJc w:val="left"/>
      <w:pPr>
        <w:ind w:left="1040" w:hanging="771"/>
      </w:pPr>
      <w:rPr>
        <w:rFonts w:ascii="Symbol" w:eastAsia="Symbol" w:hAnsi="Symbol" w:cs="Symbol" w:hint="default"/>
        <w:w w:val="99"/>
        <w:sz w:val="20"/>
        <w:szCs w:val="20"/>
        <w:lang w:val="ru-RU" w:eastAsia="en-US" w:bidi="ar-SA"/>
      </w:rPr>
    </w:lvl>
    <w:lvl w:ilvl="2" w:tplc="FE547B22">
      <w:numFmt w:val="bullet"/>
      <w:lvlText w:val="–"/>
      <w:lvlJc w:val="left"/>
      <w:pPr>
        <w:ind w:left="1539" w:hanging="269"/>
      </w:pPr>
      <w:rPr>
        <w:rFonts w:ascii="Times New Roman" w:eastAsia="Times New Roman" w:hAnsi="Times New Roman" w:cs="Times New Roman" w:hint="default"/>
        <w:w w:val="100"/>
        <w:sz w:val="24"/>
        <w:szCs w:val="24"/>
        <w:lang w:val="ru-RU" w:eastAsia="en-US" w:bidi="ar-SA"/>
      </w:rPr>
    </w:lvl>
    <w:lvl w:ilvl="3" w:tplc="30F806FC">
      <w:numFmt w:val="bullet"/>
      <w:lvlText w:val="•"/>
      <w:lvlJc w:val="left"/>
      <w:pPr>
        <w:ind w:left="1540" w:hanging="269"/>
      </w:pPr>
      <w:rPr>
        <w:rFonts w:hint="default"/>
        <w:lang w:val="ru-RU" w:eastAsia="en-US" w:bidi="ar-SA"/>
      </w:rPr>
    </w:lvl>
    <w:lvl w:ilvl="4" w:tplc="5AD407BE">
      <w:numFmt w:val="bullet"/>
      <w:lvlText w:val="•"/>
      <w:lvlJc w:val="left"/>
      <w:pPr>
        <w:ind w:left="2872" w:hanging="269"/>
      </w:pPr>
      <w:rPr>
        <w:rFonts w:hint="default"/>
        <w:lang w:val="ru-RU" w:eastAsia="en-US" w:bidi="ar-SA"/>
      </w:rPr>
    </w:lvl>
    <w:lvl w:ilvl="5" w:tplc="79B6987A">
      <w:numFmt w:val="bullet"/>
      <w:lvlText w:val="•"/>
      <w:lvlJc w:val="left"/>
      <w:pPr>
        <w:ind w:left="4204" w:hanging="269"/>
      </w:pPr>
      <w:rPr>
        <w:rFonts w:hint="default"/>
        <w:lang w:val="ru-RU" w:eastAsia="en-US" w:bidi="ar-SA"/>
      </w:rPr>
    </w:lvl>
    <w:lvl w:ilvl="6" w:tplc="F7EA7FC6">
      <w:numFmt w:val="bullet"/>
      <w:lvlText w:val="•"/>
      <w:lvlJc w:val="left"/>
      <w:pPr>
        <w:ind w:left="5537" w:hanging="269"/>
      </w:pPr>
      <w:rPr>
        <w:rFonts w:hint="default"/>
        <w:lang w:val="ru-RU" w:eastAsia="en-US" w:bidi="ar-SA"/>
      </w:rPr>
    </w:lvl>
    <w:lvl w:ilvl="7" w:tplc="2CB69B8C">
      <w:numFmt w:val="bullet"/>
      <w:lvlText w:val="•"/>
      <w:lvlJc w:val="left"/>
      <w:pPr>
        <w:ind w:left="6869" w:hanging="269"/>
      </w:pPr>
      <w:rPr>
        <w:rFonts w:hint="default"/>
        <w:lang w:val="ru-RU" w:eastAsia="en-US" w:bidi="ar-SA"/>
      </w:rPr>
    </w:lvl>
    <w:lvl w:ilvl="8" w:tplc="CBBEC126">
      <w:numFmt w:val="bullet"/>
      <w:lvlText w:val="•"/>
      <w:lvlJc w:val="left"/>
      <w:pPr>
        <w:ind w:left="8201" w:hanging="269"/>
      </w:pPr>
      <w:rPr>
        <w:rFonts w:hint="default"/>
        <w:lang w:val="ru-RU" w:eastAsia="en-US" w:bidi="ar-SA"/>
      </w:rPr>
    </w:lvl>
  </w:abstractNum>
  <w:abstractNum w:abstractNumId="159">
    <w:nsid w:val="375200CF"/>
    <w:multiLevelType w:val="hybridMultilevel"/>
    <w:tmpl w:val="790E95E4"/>
    <w:lvl w:ilvl="0" w:tplc="F86E3610">
      <w:numFmt w:val="bullet"/>
      <w:lvlText w:val="•"/>
      <w:lvlJc w:val="left"/>
      <w:pPr>
        <w:ind w:left="108" w:hanging="324"/>
      </w:pPr>
      <w:rPr>
        <w:rFonts w:ascii="Times New Roman" w:eastAsia="Times New Roman" w:hAnsi="Times New Roman" w:cs="Times New Roman" w:hint="default"/>
        <w:w w:val="100"/>
        <w:sz w:val="24"/>
        <w:szCs w:val="24"/>
        <w:lang w:val="ru-RU" w:eastAsia="en-US" w:bidi="ar-SA"/>
      </w:rPr>
    </w:lvl>
    <w:lvl w:ilvl="1" w:tplc="93000C54">
      <w:numFmt w:val="bullet"/>
      <w:lvlText w:val="•"/>
      <w:lvlJc w:val="left"/>
      <w:pPr>
        <w:ind w:left="681" w:hanging="324"/>
      </w:pPr>
      <w:rPr>
        <w:rFonts w:hint="default"/>
        <w:lang w:val="ru-RU" w:eastAsia="en-US" w:bidi="ar-SA"/>
      </w:rPr>
    </w:lvl>
    <w:lvl w:ilvl="2" w:tplc="2F3A27BA">
      <w:numFmt w:val="bullet"/>
      <w:lvlText w:val="•"/>
      <w:lvlJc w:val="left"/>
      <w:pPr>
        <w:ind w:left="1262" w:hanging="324"/>
      </w:pPr>
      <w:rPr>
        <w:rFonts w:hint="default"/>
        <w:lang w:val="ru-RU" w:eastAsia="en-US" w:bidi="ar-SA"/>
      </w:rPr>
    </w:lvl>
    <w:lvl w:ilvl="3" w:tplc="723AA520">
      <w:numFmt w:val="bullet"/>
      <w:lvlText w:val="•"/>
      <w:lvlJc w:val="left"/>
      <w:pPr>
        <w:ind w:left="1844" w:hanging="324"/>
      </w:pPr>
      <w:rPr>
        <w:rFonts w:hint="default"/>
        <w:lang w:val="ru-RU" w:eastAsia="en-US" w:bidi="ar-SA"/>
      </w:rPr>
    </w:lvl>
    <w:lvl w:ilvl="4" w:tplc="2B3026EA">
      <w:numFmt w:val="bullet"/>
      <w:lvlText w:val="•"/>
      <w:lvlJc w:val="left"/>
      <w:pPr>
        <w:ind w:left="2425" w:hanging="324"/>
      </w:pPr>
      <w:rPr>
        <w:rFonts w:hint="default"/>
        <w:lang w:val="ru-RU" w:eastAsia="en-US" w:bidi="ar-SA"/>
      </w:rPr>
    </w:lvl>
    <w:lvl w:ilvl="5" w:tplc="5792FC68">
      <w:numFmt w:val="bullet"/>
      <w:lvlText w:val="•"/>
      <w:lvlJc w:val="left"/>
      <w:pPr>
        <w:ind w:left="3007" w:hanging="324"/>
      </w:pPr>
      <w:rPr>
        <w:rFonts w:hint="default"/>
        <w:lang w:val="ru-RU" w:eastAsia="en-US" w:bidi="ar-SA"/>
      </w:rPr>
    </w:lvl>
    <w:lvl w:ilvl="6" w:tplc="C34824C4">
      <w:numFmt w:val="bullet"/>
      <w:lvlText w:val="•"/>
      <w:lvlJc w:val="left"/>
      <w:pPr>
        <w:ind w:left="3588" w:hanging="324"/>
      </w:pPr>
      <w:rPr>
        <w:rFonts w:hint="default"/>
        <w:lang w:val="ru-RU" w:eastAsia="en-US" w:bidi="ar-SA"/>
      </w:rPr>
    </w:lvl>
    <w:lvl w:ilvl="7" w:tplc="EB6C2638">
      <w:numFmt w:val="bullet"/>
      <w:lvlText w:val="•"/>
      <w:lvlJc w:val="left"/>
      <w:pPr>
        <w:ind w:left="4169" w:hanging="324"/>
      </w:pPr>
      <w:rPr>
        <w:rFonts w:hint="default"/>
        <w:lang w:val="ru-RU" w:eastAsia="en-US" w:bidi="ar-SA"/>
      </w:rPr>
    </w:lvl>
    <w:lvl w:ilvl="8" w:tplc="9D30B7FC">
      <w:numFmt w:val="bullet"/>
      <w:lvlText w:val="•"/>
      <w:lvlJc w:val="left"/>
      <w:pPr>
        <w:ind w:left="4751" w:hanging="324"/>
      </w:pPr>
      <w:rPr>
        <w:rFonts w:hint="default"/>
        <w:lang w:val="ru-RU" w:eastAsia="en-US" w:bidi="ar-SA"/>
      </w:rPr>
    </w:lvl>
  </w:abstractNum>
  <w:abstractNum w:abstractNumId="160">
    <w:nsid w:val="376564EA"/>
    <w:multiLevelType w:val="hybridMultilevel"/>
    <w:tmpl w:val="5778FA2A"/>
    <w:lvl w:ilvl="0" w:tplc="BBCAC824">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9004519C">
      <w:numFmt w:val="bullet"/>
      <w:lvlText w:val="•"/>
      <w:lvlJc w:val="left"/>
      <w:pPr>
        <w:ind w:left="861" w:hanging="144"/>
      </w:pPr>
      <w:rPr>
        <w:rFonts w:hint="default"/>
        <w:lang w:val="ru-RU" w:eastAsia="en-US" w:bidi="ar-SA"/>
      </w:rPr>
    </w:lvl>
    <w:lvl w:ilvl="2" w:tplc="4C7CC8F8">
      <w:numFmt w:val="bullet"/>
      <w:lvlText w:val="•"/>
      <w:lvlJc w:val="left"/>
      <w:pPr>
        <w:ind w:left="1462" w:hanging="144"/>
      </w:pPr>
      <w:rPr>
        <w:rFonts w:hint="default"/>
        <w:lang w:val="ru-RU" w:eastAsia="en-US" w:bidi="ar-SA"/>
      </w:rPr>
    </w:lvl>
    <w:lvl w:ilvl="3" w:tplc="50FC6C74">
      <w:numFmt w:val="bullet"/>
      <w:lvlText w:val="•"/>
      <w:lvlJc w:val="left"/>
      <w:pPr>
        <w:ind w:left="2064" w:hanging="144"/>
      </w:pPr>
      <w:rPr>
        <w:rFonts w:hint="default"/>
        <w:lang w:val="ru-RU" w:eastAsia="en-US" w:bidi="ar-SA"/>
      </w:rPr>
    </w:lvl>
    <w:lvl w:ilvl="4" w:tplc="40EE5A7C">
      <w:numFmt w:val="bullet"/>
      <w:lvlText w:val="•"/>
      <w:lvlJc w:val="left"/>
      <w:pPr>
        <w:ind w:left="2665" w:hanging="144"/>
      </w:pPr>
      <w:rPr>
        <w:rFonts w:hint="default"/>
        <w:lang w:val="ru-RU" w:eastAsia="en-US" w:bidi="ar-SA"/>
      </w:rPr>
    </w:lvl>
    <w:lvl w:ilvl="5" w:tplc="D472A56A">
      <w:numFmt w:val="bullet"/>
      <w:lvlText w:val="•"/>
      <w:lvlJc w:val="left"/>
      <w:pPr>
        <w:ind w:left="3267" w:hanging="144"/>
      </w:pPr>
      <w:rPr>
        <w:rFonts w:hint="default"/>
        <w:lang w:val="ru-RU" w:eastAsia="en-US" w:bidi="ar-SA"/>
      </w:rPr>
    </w:lvl>
    <w:lvl w:ilvl="6" w:tplc="58EA9FCA">
      <w:numFmt w:val="bullet"/>
      <w:lvlText w:val="•"/>
      <w:lvlJc w:val="left"/>
      <w:pPr>
        <w:ind w:left="3868" w:hanging="144"/>
      </w:pPr>
      <w:rPr>
        <w:rFonts w:hint="default"/>
        <w:lang w:val="ru-RU" w:eastAsia="en-US" w:bidi="ar-SA"/>
      </w:rPr>
    </w:lvl>
    <w:lvl w:ilvl="7" w:tplc="9D30AD2C">
      <w:numFmt w:val="bullet"/>
      <w:lvlText w:val="•"/>
      <w:lvlJc w:val="left"/>
      <w:pPr>
        <w:ind w:left="4469" w:hanging="144"/>
      </w:pPr>
      <w:rPr>
        <w:rFonts w:hint="default"/>
        <w:lang w:val="ru-RU" w:eastAsia="en-US" w:bidi="ar-SA"/>
      </w:rPr>
    </w:lvl>
    <w:lvl w:ilvl="8" w:tplc="E8F45632">
      <w:numFmt w:val="bullet"/>
      <w:lvlText w:val="•"/>
      <w:lvlJc w:val="left"/>
      <w:pPr>
        <w:ind w:left="5071" w:hanging="144"/>
      </w:pPr>
      <w:rPr>
        <w:rFonts w:hint="default"/>
        <w:lang w:val="ru-RU" w:eastAsia="en-US" w:bidi="ar-SA"/>
      </w:rPr>
    </w:lvl>
  </w:abstractNum>
  <w:abstractNum w:abstractNumId="161">
    <w:nsid w:val="37C6766D"/>
    <w:multiLevelType w:val="hybridMultilevel"/>
    <w:tmpl w:val="2666954E"/>
    <w:lvl w:ilvl="0" w:tplc="673276DE">
      <w:numFmt w:val="bullet"/>
      <w:lvlText w:val="•"/>
      <w:lvlJc w:val="left"/>
      <w:pPr>
        <w:ind w:left="562" w:hanging="144"/>
      </w:pPr>
      <w:rPr>
        <w:rFonts w:ascii="Times New Roman" w:eastAsia="Times New Roman" w:hAnsi="Times New Roman" w:cs="Times New Roman" w:hint="default"/>
        <w:w w:val="100"/>
        <w:sz w:val="24"/>
        <w:szCs w:val="24"/>
        <w:lang w:val="ru-RU" w:eastAsia="en-US" w:bidi="ar-SA"/>
      </w:rPr>
    </w:lvl>
    <w:lvl w:ilvl="1" w:tplc="A4E459C6">
      <w:numFmt w:val="bullet"/>
      <w:lvlText w:val="•"/>
      <w:lvlJc w:val="left"/>
      <w:pPr>
        <w:ind w:left="1095" w:hanging="144"/>
      </w:pPr>
      <w:rPr>
        <w:rFonts w:hint="default"/>
        <w:lang w:val="ru-RU" w:eastAsia="en-US" w:bidi="ar-SA"/>
      </w:rPr>
    </w:lvl>
    <w:lvl w:ilvl="2" w:tplc="572C8ED8">
      <w:numFmt w:val="bullet"/>
      <w:lvlText w:val="•"/>
      <w:lvlJc w:val="left"/>
      <w:pPr>
        <w:ind w:left="1630" w:hanging="144"/>
      </w:pPr>
      <w:rPr>
        <w:rFonts w:hint="default"/>
        <w:lang w:val="ru-RU" w:eastAsia="en-US" w:bidi="ar-SA"/>
      </w:rPr>
    </w:lvl>
    <w:lvl w:ilvl="3" w:tplc="957C36BE">
      <w:numFmt w:val="bullet"/>
      <w:lvlText w:val="•"/>
      <w:lvlJc w:val="left"/>
      <w:pPr>
        <w:ind w:left="2166" w:hanging="144"/>
      </w:pPr>
      <w:rPr>
        <w:rFonts w:hint="default"/>
        <w:lang w:val="ru-RU" w:eastAsia="en-US" w:bidi="ar-SA"/>
      </w:rPr>
    </w:lvl>
    <w:lvl w:ilvl="4" w:tplc="8B907BA8">
      <w:numFmt w:val="bullet"/>
      <w:lvlText w:val="•"/>
      <w:lvlJc w:val="left"/>
      <w:pPr>
        <w:ind w:left="2701" w:hanging="144"/>
      </w:pPr>
      <w:rPr>
        <w:rFonts w:hint="default"/>
        <w:lang w:val="ru-RU" w:eastAsia="en-US" w:bidi="ar-SA"/>
      </w:rPr>
    </w:lvl>
    <w:lvl w:ilvl="5" w:tplc="6E6C8E08">
      <w:numFmt w:val="bullet"/>
      <w:lvlText w:val="•"/>
      <w:lvlJc w:val="left"/>
      <w:pPr>
        <w:ind w:left="3237" w:hanging="144"/>
      </w:pPr>
      <w:rPr>
        <w:rFonts w:hint="default"/>
        <w:lang w:val="ru-RU" w:eastAsia="en-US" w:bidi="ar-SA"/>
      </w:rPr>
    </w:lvl>
    <w:lvl w:ilvl="6" w:tplc="452E693C">
      <w:numFmt w:val="bullet"/>
      <w:lvlText w:val="•"/>
      <w:lvlJc w:val="left"/>
      <w:pPr>
        <w:ind w:left="3772" w:hanging="144"/>
      </w:pPr>
      <w:rPr>
        <w:rFonts w:hint="default"/>
        <w:lang w:val="ru-RU" w:eastAsia="en-US" w:bidi="ar-SA"/>
      </w:rPr>
    </w:lvl>
    <w:lvl w:ilvl="7" w:tplc="8FD68F5E">
      <w:numFmt w:val="bullet"/>
      <w:lvlText w:val="•"/>
      <w:lvlJc w:val="left"/>
      <w:pPr>
        <w:ind w:left="4307" w:hanging="144"/>
      </w:pPr>
      <w:rPr>
        <w:rFonts w:hint="default"/>
        <w:lang w:val="ru-RU" w:eastAsia="en-US" w:bidi="ar-SA"/>
      </w:rPr>
    </w:lvl>
    <w:lvl w:ilvl="8" w:tplc="7024A8BE">
      <w:numFmt w:val="bullet"/>
      <w:lvlText w:val="•"/>
      <w:lvlJc w:val="left"/>
      <w:pPr>
        <w:ind w:left="4843" w:hanging="144"/>
      </w:pPr>
      <w:rPr>
        <w:rFonts w:hint="default"/>
        <w:lang w:val="ru-RU" w:eastAsia="en-US" w:bidi="ar-SA"/>
      </w:rPr>
    </w:lvl>
  </w:abstractNum>
  <w:abstractNum w:abstractNumId="162">
    <w:nsid w:val="37DC25FE"/>
    <w:multiLevelType w:val="hybridMultilevel"/>
    <w:tmpl w:val="65B89CC0"/>
    <w:lvl w:ilvl="0" w:tplc="02FAB3EC">
      <w:numFmt w:val="bullet"/>
      <w:lvlText w:val="•"/>
      <w:lvlJc w:val="left"/>
      <w:pPr>
        <w:ind w:left="127" w:hanging="279"/>
      </w:pPr>
      <w:rPr>
        <w:rFonts w:ascii="Times New Roman" w:eastAsia="Times New Roman" w:hAnsi="Times New Roman" w:cs="Times New Roman" w:hint="default"/>
        <w:w w:val="100"/>
        <w:sz w:val="22"/>
        <w:szCs w:val="22"/>
        <w:lang w:val="ru-RU" w:eastAsia="en-US" w:bidi="ar-SA"/>
      </w:rPr>
    </w:lvl>
    <w:lvl w:ilvl="1" w:tplc="FA7047E0">
      <w:numFmt w:val="bullet"/>
      <w:lvlText w:val="•"/>
      <w:lvlJc w:val="left"/>
      <w:pPr>
        <w:ind w:left="699" w:hanging="279"/>
      </w:pPr>
      <w:rPr>
        <w:rFonts w:hint="default"/>
        <w:lang w:val="ru-RU" w:eastAsia="en-US" w:bidi="ar-SA"/>
      </w:rPr>
    </w:lvl>
    <w:lvl w:ilvl="2" w:tplc="E6C82F78">
      <w:numFmt w:val="bullet"/>
      <w:lvlText w:val="•"/>
      <w:lvlJc w:val="left"/>
      <w:pPr>
        <w:ind w:left="1278" w:hanging="279"/>
      </w:pPr>
      <w:rPr>
        <w:rFonts w:hint="default"/>
        <w:lang w:val="ru-RU" w:eastAsia="en-US" w:bidi="ar-SA"/>
      </w:rPr>
    </w:lvl>
    <w:lvl w:ilvl="3" w:tplc="835CE644">
      <w:numFmt w:val="bullet"/>
      <w:lvlText w:val="•"/>
      <w:lvlJc w:val="left"/>
      <w:pPr>
        <w:ind w:left="1858" w:hanging="279"/>
      </w:pPr>
      <w:rPr>
        <w:rFonts w:hint="default"/>
        <w:lang w:val="ru-RU" w:eastAsia="en-US" w:bidi="ar-SA"/>
      </w:rPr>
    </w:lvl>
    <w:lvl w:ilvl="4" w:tplc="4A004524">
      <w:numFmt w:val="bullet"/>
      <w:lvlText w:val="•"/>
      <w:lvlJc w:val="left"/>
      <w:pPr>
        <w:ind w:left="2437" w:hanging="279"/>
      </w:pPr>
      <w:rPr>
        <w:rFonts w:hint="default"/>
        <w:lang w:val="ru-RU" w:eastAsia="en-US" w:bidi="ar-SA"/>
      </w:rPr>
    </w:lvl>
    <w:lvl w:ilvl="5" w:tplc="EEFE2F34">
      <w:numFmt w:val="bullet"/>
      <w:lvlText w:val="•"/>
      <w:lvlJc w:val="left"/>
      <w:pPr>
        <w:ind w:left="3017" w:hanging="279"/>
      </w:pPr>
      <w:rPr>
        <w:rFonts w:hint="default"/>
        <w:lang w:val="ru-RU" w:eastAsia="en-US" w:bidi="ar-SA"/>
      </w:rPr>
    </w:lvl>
    <w:lvl w:ilvl="6" w:tplc="49223278">
      <w:numFmt w:val="bullet"/>
      <w:lvlText w:val="•"/>
      <w:lvlJc w:val="left"/>
      <w:pPr>
        <w:ind w:left="3596" w:hanging="279"/>
      </w:pPr>
      <w:rPr>
        <w:rFonts w:hint="default"/>
        <w:lang w:val="ru-RU" w:eastAsia="en-US" w:bidi="ar-SA"/>
      </w:rPr>
    </w:lvl>
    <w:lvl w:ilvl="7" w:tplc="6F4665D6">
      <w:numFmt w:val="bullet"/>
      <w:lvlText w:val="•"/>
      <w:lvlJc w:val="left"/>
      <w:pPr>
        <w:ind w:left="4175" w:hanging="279"/>
      </w:pPr>
      <w:rPr>
        <w:rFonts w:hint="default"/>
        <w:lang w:val="ru-RU" w:eastAsia="en-US" w:bidi="ar-SA"/>
      </w:rPr>
    </w:lvl>
    <w:lvl w:ilvl="8" w:tplc="3BF0EDBA">
      <w:numFmt w:val="bullet"/>
      <w:lvlText w:val="•"/>
      <w:lvlJc w:val="left"/>
      <w:pPr>
        <w:ind w:left="4755" w:hanging="279"/>
      </w:pPr>
      <w:rPr>
        <w:rFonts w:hint="default"/>
        <w:lang w:val="ru-RU" w:eastAsia="en-US" w:bidi="ar-SA"/>
      </w:rPr>
    </w:lvl>
  </w:abstractNum>
  <w:abstractNum w:abstractNumId="163">
    <w:nsid w:val="3931530D"/>
    <w:multiLevelType w:val="hybridMultilevel"/>
    <w:tmpl w:val="CCAC769E"/>
    <w:lvl w:ilvl="0" w:tplc="0054F29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8B966838">
      <w:numFmt w:val="bullet"/>
      <w:lvlText w:val="•"/>
      <w:lvlJc w:val="left"/>
      <w:pPr>
        <w:ind w:left="717" w:hanging="144"/>
      </w:pPr>
      <w:rPr>
        <w:rFonts w:hint="default"/>
        <w:lang w:val="ru-RU" w:eastAsia="en-US" w:bidi="ar-SA"/>
      </w:rPr>
    </w:lvl>
    <w:lvl w:ilvl="2" w:tplc="C4D4863C">
      <w:numFmt w:val="bullet"/>
      <w:lvlText w:val="•"/>
      <w:lvlJc w:val="left"/>
      <w:pPr>
        <w:ind w:left="1334" w:hanging="144"/>
      </w:pPr>
      <w:rPr>
        <w:rFonts w:hint="default"/>
        <w:lang w:val="ru-RU" w:eastAsia="en-US" w:bidi="ar-SA"/>
      </w:rPr>
    </w:lvl>
    <w:lvl w:ilvl="3" w:tplc="0D8E616A">
      <w:numFmt w:val="bullet"/>
      <w:lvlText w:val="•"/>
      <w:lvlJc w:val="left"/>
      <w:pPr>
        <w:ind w:left="1952" w:hanging="144"/>
      </w:pPr>
      <w:rPr>
        <w:rFonts w:hint="default"/>
        <w:lang w:val="ru-RU" w:eastAsia="en-US" w:bidi="ar-SA"/>
      </w:rPr>
    </w:lvl>
    <w:lvl w:ilvl="4" w:tplc="9BCA0910">
      <w:numFmt w:val="bullet"/>
      <w:lvlText w:val="•"/>
      <w:lvlJc w:val="left"/>
      <w:pPr>
        <w:ind w:left="2569" w:hanging="144"/>
      </w:pPr>
      <w:rPr>
        <w:rFonts w:hint="default"/>
        <w:lang w:val="ru-RU" w:eastAsia="en-US" w:bidi="ar-SA"/>
      </w:rPr>
    </w:lvl>
    <w:lvl w:ilvl="5" w:tplc="0486EBFC">
      <w:numFmt w:val="bullet"/>
      <w:lvlText w:val="•"/>
      <w:lvlJc w:val="left"/>
      <w:pPr>
        <w:ind w:left="3187" w:hanging="144"/>
      </w:pPr>
      <w:rPr>
        <w:rFonts w:hint="default"/>
        <w:lang w:val="ru-RU" w:eastAsia="en-US" w:bidi="ar-SA"/>
      </w:rPr>
    </w:lvl>
    <w:lvl w:ilvl="6" w:tplc="AFAA7FF6">
      <w:numFmt w:val="bullet"/>
      <w:lvlText w:val="•"/>
      <w:lvlJc w:val="left"/>
      <w:pPr>
        <w:ind w:left="3804" w:hanging="144"/>
      </w:pPr>
      <w:rPr>
        <w:rFonts w:hint="default"/>
        <w:lang w:val="ru-RU" w:eastAsia="en-US" w:bidi="ar-SA"/>
      </w:rPr>
    </w:lvl>
    <w:lvl w:ilvl="7" w:tplc="62049968">
      <w:numFmt w:val="bullet"/>
      <w:lvlText w:val="•"/>
      <w:lvlJc w:val="left"/>
      <w:pPr>
        <w:ind w:left="4421" w:hanging="144"/>
      </w:pPr>
      <w:rPr>
        <w:rFonts w:hint="default"/>
        <w:lang w:val="ru-RU" w:eastAsia="en-US" w:bidi="ar-SA"/>
      </w:rPr>
    </w:lvl>
    <w:lvl w:ilvl="8" w:tplc="D1262A86">
      <w:numFmt w:val="bullet"/>
      <w:lvlText w:val="•"/>
      <w:lvlJc w:val="left"/>
      <w:pPr>
        <w:ind w:left="5039" w:hanging="144"/>
      </w:pPr>
      <w:rPr>
        <w:rFonts w:hint="default"/>
        <w:lang w:val="ru-RU" w:eastAsia="en-US" w:bidi="ar-SA"/>
      </w:rPr>
    </w:lvl>
  </w:abstractNum>
  <w:abstractNum w:abstractNumId="164">
    <w:nsid w:val="39EC56EC"/>
    <w:multiLevelType w:val="hybridMultilevel"/>
    <w:tmpl w:val="A634CC32"/>
    <w:lvl w:ilvl="0" w:tplc="3E106280">
      <w:start w:val="1"/>
      <w:numFmt w:val="decimal"/>
      <w:lvlText w:val="%1."/>
      <w:lvlJc w:val="left"/>
      <w:pPr>
        <w:ind w:left="252" w:hanging="181"/>
      </w:pPr>
      <w:rPr>
        <w:rFonts w:ascii="Times New Roman" w:eastAsia="Times New Roman" w:hAnsi="Times New Roman" w:cs="Times New Roman" w:hint="default"/>
        <w:w w:val="100"/>
        <w:sz w:val="22"/>
        <w:szCs w:val="22"/>
        <w:lang w:val="ru-RU" w:eastAsia="en-US" w:bidi="ar-SA"/>
      </w:rPr>
    </w:lvl>
    <w:lvl w:ilvl="1" w:tplc="5692A80A">
      <w:numFmt w:val="bullet"/>
      <w:lvlText w:val="•"/>
      <w:lvlJc w:val="left"/>
      <w:pPr>
        <w:ind w:left="3820" w:hanging="181"/>
      </w:pPr>
      <w:rPr>
        <w:rFonts w:hint="default"/>
        <w:lang w:val="ru-RU" w:eastAsia="en-US" w:bidi="ar-SA"/>
      </w:rPr>
    </w:lvl>
    <w:lvl w:ilvl="2" w:tplc="03FC36B8">
      <w:numFmt w:val="bullet"/>
      <w:lvlText w:val="•"/>
      <w:lvlJc w:val="left"/>
      <w:pPr>
        <w:ind w:left="4587" w:hanging="181"/>
      </w:pPr>
      <w:rPr>
        <w:rFonts w:hint="default"/>
        <w:lang w:val="ru-RU" w:eastAsia="en-US" w:bidi="ar-SA"/>
      </w:rPr>
    </w:lvl>
    <w:lvl w:ilvl="3" w:tplc="78B422A4">
      <w:numFmt w:val="bullet"/>
      <w:lvlText w:val="•"/>
      <w:lvlJc w:val="left"/>
      <w:pPr>
        <w:ind w:left="5354" w:hanging="181"/>
      </w:pPr>
      <w:rPr>
        <w:rFonts w:hint="default"/>
        <w:lang w:val="ru-RU" w:eastAsia="en-US" w:bidi="ar-SA"/>
      </w:rPr>
    </w:lvl>
    <w:lvl w:ilvl="4" w:tplc="641C10BE">
      <w:numFmt w:val="bullet"/>
      <w:lvlText w:val="•"/>
      <w:lvlJc w:val="left"/>
      <w:pPr>
        <w:ind w:left="6122" w:hanging="181"/>
      </w:pPr>
      <w:rPr>
        <w:rFonts w:hint="default"/>
        <w:lang w:val="ru-RU" w:eastAsia="en-US" w:bidi="ar-SA"/>
      </w:rPr>
    </w:lvl>
    <w:lvl w:ilvl="5" w:tplc="B33C7C6E">
      <w:numFmt w:val="bullet"/>
      <w:lvlText w:val="•"/>
      <w:lvlJc w:val="left"/>
      <w:pPr>
        <w:ind w:left="6889" w:hanging="181"/>
      </w:pPr>
      <w:rPr>
        <w:rFonts w:hint="default"/>
        <w:lang w:val="ru-RU" w:eastAsia="en-US" w:bidi="ar-SA"/>
      </w:rPr>
    </w:lvl>
    <w:lvl w:ilvl="6" w:tplc="F796CEF0">
      <w:numFmt w:val="bullet"/>
      <w:lvlText w:val="•"/>
      <w:lvlJc w:val="left"/>
      <w:pPr>
        <w:ind w:left="7656" w:hanging="181"/>
      </w:pPr>
      <w:rPr>
        <w:rFonts w:hint="default"/>
        <w:lang w:val="ru-RU" w:eastAsia="en-US" w:bidi="ar-SA"/>
      </w:rPr>
    </w:lvl>
    <w:lvl w:ilvl="7" w:tplc="7FE88AEE">
      <w:numFmt w:val="bullet"/>
      <w:lvlText w:val="•"/>
      <w:lvlJc w:val="left"/>
      <w:pPr>
        <w:ind w:left="8424" w:hanging="181"/>
      </w:pPr>
      <w:rPr>
        <w:rFonts w:hint="default"/>
        <w:lang w:val="ru-RU" w:eastAsia="en-US" w:bidi="ar-SA"/>
      </w:rPr>
    </w:lvl>
    <w:lvl w:ilvl="8" w:tplc="661470D8">
      <w:numFmt w:val="bullet"/>
      <w:lvlText w:val="•"/>
      <w:lvlJc w:val="left"/>
      <w:pPr>
        <w:ind w:left="9191" w:hanging="181"/>
      </w:pPr>
      <w:rPr>
        <w:rFonts w:hint="default"/>
        <w:lang w:val="ru-RU" w:eastAsia="en-US" w:bidi="ar-SA"/>
      </w:rPr>
    </w:lvl>
  </w:abstractNum>
  <w:abstractNum w:abstractNumId="165">
    <w:nsid w:val="3BBF48CA"/>
    <w:multiLevelType w:val="hybridMultilevel"/>
    <w:tmpl w:val="3DEABDAA"/>
    <w:lvl w:ilvl="0" w:tplc="D7C0A126">
      <w:numFmt w:val="bullet"/>
      <w:lvlText w:val="•"/>
      <w:lvlJc w:val="left"/>
      <w:pPr>
        <w:ind w:left="108" w:hanging="147"/>
      </w:pPr>
      <w:rPr>
        <w:rFonts w:ascii="Times New Roman" w:eastAsia="Times New Roman" w:hAnsi="Times New Roman" w:cs="Times New Roman" w:hint="default"/>
        <w:w w:val="100"/>
        <w:sz w:val="24"/>
        <w:szCs w:val="24"/>
        <w:lang w:val="ru-RU" w:eastAsia="en-US" w:bidi="ar-SA"/>
      </w:rPr>
    </w:lvl>
    <w:lvl w:ilvl="1" w:tplc="D8CEE7FA">
      <w:numFmt w:val="bullet"/>
      <w:lvlText w:val="•"/>
      <w:lvlJc w:val="left"/>
      <w:pPr>
        <w:ind w:left="717" w:hanging="147"/>
      </w:pPr>
      <w:rPr>
        <w:rFonts w:hint="default"/>
        <w:lang w:val="ru-RU" w:eastAsia="en-US" w:bidi="ar-SA"/>
      </w:rPr>
    </w:lvl>
    <w:lvl w:ilvl="2" w:tplc="185E305C">
      <w:numFmt w:val="bullet"/>
      <w:lvlText w:val="•"/>
      <w:lvlJc w:val="left"/>
      <w:pPr>
        <w:ind w:left="1334" w:hanging="147"/>
      </w:pPr>
      <w:rPr>
        <w:rFonts w:hint="default"/>
        <w:lang w:val="ru-RU" w:eastAsia="en-US" w:bidi="ar-SA"/>
      </w:rPr>
    </w:lvl>
    <w:lvl w:ilvl="3" w:tplc="985215E8">
      <w:numFmt w:val="bullet"/>
      <w:lvlText w:val="•"/>
      <w:lvlJc w:val="left"/>
      <w:pPr>
        <w:ind w:left="1952" w:hanging="147"/>
      </w:pPr>
      <w:rPr>
        <w:rFonts w:hint="default"/>
        <w:lang w:val="ru-RU" w:eastAsia="en-US" w:bidi="ar-SA"/>
      </w:rPr>
    </w:lvl>
    <w:lvl w:ilvl="4" w:tplc="BFD8641E">
      <w:numFmt w:val="bullet"/>
      <w:lvlText w:val="•"/>
      <w:lvlJc w:val="left"/>
      <w:pPr>
        <w:ind w:left="2569" w:hanging="147"/>
      </w:pPr>
      <w:rPr>
        <w:rFonts w:hint="default"/>
        <w:lang w:val="ru-RU" w:eastAsia="en-US" w:bidi="ar-SA"/>
      </w:rPr>
    </w:lvl>
    <w:lvl w:ilvl="5" w:tplc="485A3786">
      <w:numFmt w:val="bullet"/>
      <w:lvlText w:val="•"/>
      <w:lvlJc w:val="left"/>
      <w:pPr>
        <w:ind w:left="3187" w:hanging="147"/>
      </w:pPr>
      <w:rPr>
        <w:rFonts w:hint="default"/>
        <w:lang w:val="ru-RU" w:eastAsia="en-US" w:bidi="ar-SA"/>
      </w:rPr>
    </w:lvl>
    <w:lvl w:ilvl="6" w:tplc="96C8E2A0">
      <w:numFmt w:val="bullet"/>
      <w:lvlText w:val="•"/>
      <w:lvlJc w:val="left"/>
      <w:pPr>
        <w:ind w:left="3804" w:hanging="147"/>
      </w:pPr>
      <w:rPr>
        <w:rFonts w:hint="default"/>
        <w:lang w:val="ru-RU" w:eastAsia="en-US" w:bidi="ar-SA"/>
      </w:rPr>
    </w:lvl>
    <w:lvl w:ilvl="7" w:tplc="C94E5FC4">
      <w:numFmt w:val="bullet"/>
      <w:lvlText w:val="•"/>
      <w:lvlJc w:val="left"/>
      <w:pPr>
        <w:ind w:left="4421" w:hanging="147"/>
      </w:pPr>
      <w:rPr>
        <w:rFonts w:hint="default"/>
        <w:lang w:val="ru-RU" w:eastAsia="en-US" w:bidi="ar-SA"/>
      </w:rPr>
    </w:lvl>
    <w:lvl w:ilvl="8" w:tplc="6B4A5FD4">
      <w:numFmt w:val="bullet"/>
      <w:lvlText w:val="•"/>
      <w:lvlJc w:val="left"/>
      <w:pPr>
        <w:ind w:left="5039" w:hanging="147"/>
      </w:pPr>
      <w:rPr>
        <w:rFonts w:hint="default"/>
        <w:lang w:val="ru-RU" w:eastAsia="en-US" w:bidi="ar-SA"/>
      </w:rPr>
    </w:lvl>
  </w:abstractNum>
  <w:abstractNum w:abstractNumId="166">
    <w:nsid w:val="3BCB2C23"/>
    <w:multiLevelType w:val="hybridMultilevel"/>
    <w:tmpl w:val="D62CF252"/>
    <w:lvl w:ilvl="0" w:tplc="D98C773C">
      <w:start w:val="1"/>
      <w:numFmt w:val="decimal"/>
      <w:lvlText w:val="%1."/>
      <w:lvlJc w:val="left"/>
      <w:pPr>
        <w:ind w:left="682" w:hanging="240"/>
      </w:pPr>
      <w:rPr>
        <w:rFonts w:ascii="Times New Roman" w:eastAsia="Times New Roman" w:hAnsi="Times New Roman" w:cs="Times New Roman" w:hint="default"/>
        <w:w w:val="100"/>
        <w:sz w:val="24"/>
        <w:szCs w:val="24"/>
        <w:lang w:val="ru-RU" w:eastAsia="en-US" w:bidi="ar-SA"/>
      </w:rPr>
    </w:lvl>
    <w:lvl w:ilvl="1" w:tplc="D98459F6">
      <w:numFmt w:val="bullet"/>
      <w:lvlText w:val="•"/>
      <w:lvlJc w:val="left"/>
      <w:pPr>
        <w:ind w:left="1684" w:hanging="240"/>
      </w:pPr>
      <w:rPr>
        <w:rFonts w:hint="default"/>
        <w:lang w:val="ru-RU" w:eastAsia="en-US" w:bidi="ar-SA"/>
      </w:rPr>
    </w:lvl>
    <w:lvl w:ilvl="2" w:tplc="C2385FC2">
      <w:numFmt w:val="bullet"/>
      <w:lvlText w:val="•"/>
      <w:lvlJc w:val="left"/>
      <w:pPr>
        <w:ind w:left="2689" w:hanging="240"/>
      </w:pPr>
      <w:rPr>
        <w:rFonts w:hint="default"/>
        <w:lang w:val="ru-RU" w:eastAsia="en-US" w:bidi="ar-SA"/>
      </w:rPr>
    </w:lvl>
    <w:lvl w:ilvl="3" w:tplc="0016A584">
      <w:numFmt w:val="bullet"/>
      <w:lvlText w:val="•"/>
      <w:lvlJc w:val="left"/>
      <w:pPr>
        <w:ind w:left="3693" w:hanging="240"/>
      </w:pPr>
      <w:rPr>
        <w:rFonts w:hint="default"/>
        <w:lang w:val="ru-RU" w:eastAsia="en-US" w:bidi="ar-SA"/>
      </w:rPr>
    </w:lvl>
    <w:lvl w:ilvl="4" w:tplc="4764175A">
      <w:numFmt w:val="bullet"/>
      <w:lvlText w:val="•"/>
      <w:lvlJc w:val="left"/>
      <w:pPr>
        <w:ind w:left="4698" w:hanging="240"/>
      </w:pPr>
      <w:rPr>
        <w:rFonts w:hint="default"/>
        <w:lang w:val="ru-RU" w:eastAsia="en-US" w:bidi="ar-SA"/>
      </w:rPr>
    </w:lvl>
    <w:lvl w:ilvl="5" w:tplc="47A287F4">
      <w:numFmt w:val="bullet"/>
      <w:lvlText w:val="•"/>
      <w:lvlJc w:val="left"/>
      <w:pPr>
        <w:ind w:left="5703" w:hanging="240"/>
      </w:pPr>
      <w:rPr>
        <w:rFonts w:hint="default"/>
        <w:lang w:val="ru-RU" w:eastAsia="en-US" w:bidi="ar-SA"/>
      </w:rPr>
    </w:lvl>
    <w:lvl w:ilvl="6" w:tplc="286AC1F0">
      <w:numFmt w:val="bullet"/>
      <w:lvlText w:val="•"/>
      <w:lvlJc w:val="left"/>
      <w:pPr>
        <w:ind w:left="6707" w:hanging="240"/>
      </w:pPr>
      <w:rPr>
        <w:rFonts w:hint="default"/>
        <w:lang w:val="ru-RU" w:eastAsia="en-US" w:bidi="ar-SA"/>
      </w:rPr>
    </w:lvl>
    <w:lvl w:ilvl="7" w:tplc="90F20792">
      <w:numFmt w:val="bullet"/>
      <w:lvlText w:val="•"/>
      <w:lvlJc w:val="left"/>
      <w:pPr>
        <w:ind w:left="7712" w:hanging="240"/>
      </w:pPr>
      <w:rPr>
        <w:rFonts w:hint="default"/>
        <w:lang w:val="ru-RU" w:eastAsia="en-US" w:bidi="ar-SA"/>
      </w:rPr>
    </w:lvl>
    <w:lvl w:ilvl="8" w:tplc="BB2E814A">
      <w:numFmt w:val="bullet"/>
      <w:lvlText w:val="•"/>
      <w:lvlJc w:val="left"/>
      <w:pPr>
        <w:ind w:left="8717" w:hanging="240"/>
      </w:pPr>
      <w:rPr>
        <w:rFonts w:hint="default"/>
        <w:lang w:val="ru-RU" w:eastAsia="en-US" w:bidi="ar-SA"/>
      </w:rPr>
    </w:lvl>
  </w:abstractNum>
  <w:abstractNum w:abstractNumId="167">
    <w:nsid w:val="3BD35765"/>
    <w:multiLevelType w:val="hybridMultilevel"/>
    <w:tmpl w:val="0120AB62"/>
    <w:lvl w:ilvl="0" w:tplc="3BB86A84">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A180242C">
      <w:numFmt w:val="bullet"/>
      <w:lvlText w:val="•"/>
      <w:lvlJc w:val="left"/>
      <w:pPr>
        <w:ind w:left="717" w:hanging="144"/>
      </w:pPr>
      <w:rPr>
        <w:rFonts w:hint="default"/>
        <w:lang w:val="ru-RU" w:eastAsia="en-US" w:bidi="ar-SA"/>
      </w:rPr>
    </w:lvl>
    <w:lvl w:ilvl="2" w:tplc="125EF86E">
      <w:numFmt w:val="bullet"/>
      <w:lvlText w:val="•"/>
      <w:lvlJc w:val="left"/>
      <w:pPr>
        <w:ind w:left="1334" w:hanging="144"/>
      </w:pPr>
      <w:rPr>
        <w:rFonts w:hint="default"/>
        <w:lang w:val="ru-RU" w:eastAsia="en-US" w:bidi="ar-SA"/>
      </w:rPr>
    </w:lvl>
    <w:lvl w:ilvl="3" w:tplc="38C08ECA">
      <w:numFmt w:val="bullet"/>
      <w:lvlText w:val="•"/>
      <w:lvlJc w:val="left"/>
      <w:pPr>
        <w:ind w:left="1952" w:hanging="144"/>
      </w:pPr>
      <w:rPr>
        <w:rFonts w:hint="default"/>
        <w:lang w:val="ru-RU" w:eastAsia="en-US" w:bidi="ar-SA"/>
      </w:rPr>
    </w:lvl>
    <w:lvl w:ilvl="4" w:tplc="7BC81C20">
      <w:numFmt w:val="bullet"/>
      <w:lvlText w:val="•"/>
      <w:lvlJc w:val="left"/>
      <w:pPr>
        <w:ind w:left="2569" w:hanging="144"/>
      </w:pPr>
      <w:rPr>
        <w:rFonts w:hint="default"/>
        <w:lang w:val="ru-RU" w:eastAsia="en-US" w:bidi="ar-SA"/>
      </w:rPr>
    </w:lvl>
    <w:lvl w:ilvl="5" w:tplc="4FAE2104">
      <w:numFmt w:val="bullet"/>
      <w:lvlText w:val="•"/>
      <w:lvlJc w:val="left"/>
      <w:pPr>
        <w:ind w:left="3187" w:hanging="144"/>
      </w:pPr>
      <w:rPr>
        <w:rFonts w:hint="default"/>
        <w:lang w:val="ru-RU" w:eastAsia="en-US" w:bidi="ar-SA"/>
      </w:rPr>
    </w:lvl>
    <w:lvl w:ilvl="6" w:tplc="F1E0A4D0">
      <w:numFmt w:val="bullet"/>
      <w:lvlText w:val="•"/>
      <w:lvlJc w:val="left"/>
      <w:pPr>
        <w:ind w:left="3804" w:hanging="144"/>
      </w:pPr>
      <w:rPr>
        <w:rFonts w:hint="default"/>
        <w:lang w:val="ru-RU" w:eastAsia="en-US" w:bidi="ar-SA"/>
      </w:rPr>
    </w:lvl>
    <w:lvl w:ilvl="7" w:tplc="5D4EDF22">
      <w:numFmt w:val="bullet"/>
      <w:lvlText w:val="•"/>
      <w:lvlJc w:val="left"/>
      <w:pPr>
        <w:ind w:left="4421" w:hanging="144"/>
      </w:pPr>
      <w:rPr>
        <w:rFonts w:hint="default"/>
        <w:lang w:val="ru-RU" w:eastAsia="en-US" w:bidi="ar-SA"/>
      </w:rPr>
    </w:lvl>
    <w:lvl w:ilvl="8" w:tplc="D6A0513C">
      <w:numFmt w:val="bullet"/>
      <w:lvlText w:val="•"/>
      <w:lvlJc w:val="left"/>
      <w:pPr>
        <w:ind w:left="5039" w:hanging="144"/>
      </w:pPr>
      <w:rPr>
        <w:rFonts w:hint="default"/>
        <w:lang w:val="ru-RU" w:eastAsia="en-US" w:bidi="ar-SA"/>
      </w:rPr>
    </w:lvl>
  </w:abstractNum>
  <w:abstractNum w:abstractNumId="168">
    <w:nsid w:val="3BE03D76"/>
    <w:multiLevelType w:val="hybridMultilevel"/>
    <w:tmpl w:val="2AFED202"/>
    <w:lvl w:ilvl="0" w:tplc="45565BE8">
      <w:numFmt w:val="bullet"/>
      <w:lvlText w:val=""/>
      <w:lvlJc w:val="left"/>
      <w:pPr>
        <w:ind w:left="282" w:hanging="176"/>
      </w:pPr>
      <w:rPr>
        <w:rFonts w:ascii="Wingdings" w:eastAsia="Wingdings" w:hAnsi="Wingdings" w:cs="Wingdings" w:hint="default"/>
        <w:w w:val="100"/>
        <w:sz w:val="24"/>
        <w:szCs w:val="24"/>
        <w:lang w:val="ru-RU" w:eastAsia="en-US" w:bidi="ar-SA"/>
      </w:rPr>
    </w:lvl>
    <w:lvl w:ilvl="1" w:tplc="4E0EC052">
      <w:numFmt w:val="bullet"/>
      <w:lvlText w:val="•"/>
      <w:lvlJc w:val="left"/>
      <w:pPr>
        <w:ind w:left="662" w:hanging="176"/>
      </w:pPr>
      <w:rPr>
        <w:rFonts w:hint="default"/>
        <w:lang w:val="ru-RU" w:eastAsia="en-US" w:bidi="ar-SA"/>
      </w:rPr>
    </w:lvl>
    <w:lvl w:ilvl="2" w:tplc="9678FEF8">
      <w:numFmt w:val="bullet"/>
      <w:lvlText w:val="•"/>
      <w:lvlJc w:val="left"/>
      <w:pPr>
        <w:ind w:left="1044" w:hanging="176"/>
      </w:pPr>
      <w:rPr>
        <w:rFonts w:hint="default"/>
        <w:lang w:val="ru-RU" w:eastAsia="en-US" w:bidi="ar-SA"/>
      </w:rPr>
    </w:lvl>
    <w:lvl w:ilvl="3" w:tplc="2A7C30A0">
      <w:numFmt w:val="bullet"/>
      <w:lvlText w:val="•"/>
      <w:lvlJc w:val="left"/>
      <w:pPr>
        <w:ind w:left="1426" w:hanging="176"/>
      </w:pPr>
      <w:rPr>
        <w:rFonts w:hint="default"/>
        <w:lang w:val="ru-RU" w:eastAsia="en-US" w:bidi="ar-SA"/>
      </w:rPr>
    </w:lvl>
    <w:lvl w:ilvl="4" w:tplc="D2FA7B5C">
      <w:numFmt w:val="bullet"/>
      <w:lvlText w:val="•"/>
      <w:lvlJc w:val="left"/>
      <w:pPr>
        <w:ind w:left="1808" w:hanging="176"/>
      </w:pPr>
      <w:rPr>
        <w:rFonts w:hint="default"/>
        <w:lang w:val="ru-RU" w:eastAsia="en-US" w:bidi="ar-SA"/>
      </w:rPr>
    </w:lvl>
    <w:lvl w:ilvl="5" w:tplc="0A0CB634">
      <w:numFmt w:val="bullet"/>
      <w:lvlText w:val="•"/>
      <w:lvlJc w:val="left"/>
      <w:pPr>
        <w:ind w:left="2190" w:hanging="176"/>
      </w:pPr>
      <w:rPr>
        <w:rFonts w:hint="default"/>
        <w:lang w:val="ru-RU" w:eastAsia="en-US" w:bidi="ar-SA"/>
      </w:rPr>
    </w:lvl>
    <w:lvl w:ilvl="6" w:tplc="962C8182">
      <w:numFmt w:val="bullet"/>
      <w:lvlText w:val="•"/>
      <w:lvlJc w:val="left"/>
      <w:pPr>
        <w:ind w:left="2572" w:hanging="176"/>
      </w:pPr>
      <w:rPr>
        <w:rFonts w:hint="default"/>
        <w:lang w:val="ru-RU" w:eastAsia="en-US" w:bidi="ar-SA"/>
      </w:rPr>
    </w:lvl>
    <w:lvl w:ilvl="7" w:tplc="FFAAE902">
      <w:numFmt w:val="bullet"/>
      <w:lvlText w:val="•"/>
      <w:lvlJc w:val="left"/>
      <w:pPr>
        <w:ind w:left="2954" w:hanging="176"/>
      </w:pPr>
      <w:rPr>
        <w:rFonts w:hint="default"/>
        <w:lang w:val="ru-RU" w:eastAsia="en-US" w:bidi="ar-SA"/>
      </w:rPr>
    </w:lvl>
    <w:lvl w:ilvl="8" w:tplc="7BEA34D4">
      <w:numFmt w:val="bullet"/>
      <w:lvlText w:val="•"/>
      <w:lvlJc w:val="left"/>
      <w:pPr>
        <w:ind w:left="3336" w:hanging="176"/>
      </w:pPr>
      <w:rPr>
        <w:rFonts w:hint="default"/>
        <w:lang w:val="ru-RU" w:eastAsia="en-US" w:bidi="ar-SA"/>
      </w:rPr>
    </w:lvl>
  </w:abstractNum>
  <w:abstractNum w:abstractNumId="169">
    <w:nsid w:val="3C943D4A"/>
    <w:multiLevelType w:val="hybridMultilevel"/>
    <w:tmpl w:val="04CA0680"/>
    <w:lvl w:ilvl="0" w:tplc="A3206F1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E54A414">
      <w:numFmt w:val="bullet"/>
      <w:lvlText w:val="•"/>
      <w:lvlJc w:val="left"/>
      <w:pPr>
        <w:ind w:left="681" w:hanging="144"/>
      </w:pPr>
      <w:rPr>
        <w:rFonts w:hint="default"/>
        <w:lang w:val="ru-RU" w:eastAsia="en-US" w:bidi="ar-SA"/>
      </w:rPr>
    </w:lvl>
    <w:lvl w:ilvl="2" w:tplc="45DC6F70">
      <w:numFmt w:val="bullet"/>
      <w:lvlText w:val="•"/>
      <w:lvlJc w:val="left"/>
      <w:pPr>
        <w:ind w:left="1262" w:hanging="144"/>
      </w:pPr>
      <w:rPr>
        <w:rFonts w:hint="default"/>
        <w:lang w:val="ru-RU" w:eastAsia="en-US" w:bidi="ar-SA"/>
      </w:rPr>
    </w:lvl>
    <w:lvl w:ilvl="3" w:tplc="8E4440A6">
      <w:numFmt w:val="bullet"/>
      <w:lvlText w:val="•"/>
      <w:lvlJc w:val="left"/>
      <w:pPr>
        <w:ind w:left="1844" w:hanging="144"/>
      </w:pPr>
      <w:rPr>
        <w:rFonts w:hint="default"/>
        <w:lang w:val="ru-RU" w:eastAsia="en-US" w:bidi="ar-SA"/>
      </w:rPr>
    </w:lvl>
    <w:lvl w:ilvl="4" w:tplc="9BFA3F64">
      <w:numFmt w:val="bullet"/>
      <w:lvlText w:val="•"/>
      <w:lvlJc w:val="left"/>
      <w:pPr>
        <w:ind w:left="2425" w:hanging="144"/>
      </w:pPr>
      <w:rPr>
        <w:rFonts w:hint="default"/>
        <w:lang w:val="ru-RU" w:eastAsia="en-US" w:bidi="ar-SA"/>
      </w:rPr>
    </w:lvl>
    <w:lvl w:ilvl="5" w:tplc="43FA5044">
      <w:numFmt w:val="bullet"/>
      <w:lvlText w:val="•"/>
      <w:lvlJc w:val="left"/>
      <w:pPr>
        <w:ind w:left="3007" w:hanging="144"/>
      </w:pPr>
      <w:rPr>
        <w:rFonts w:hint="default"/>
        <w:lang w:val="ru-RU" w:eastAsia="en-US" w:bidi="ar-SA"/>
      </w:rPr>
    </w:lvl>
    <w:lvl w:ilvl="6" w:tplc="A9D83FA4">
      <w:numFmt w:val="bullet"/>
      <w:lvlText w:val="•"/>
      <w:lvlJc w:val="left"/>
      <w:pPr>
        <w:ind w:left="3588" w:hanging="144"/>
      </w:pPr>
      <w:rPr>
        <w:rFonts w:hint="default"/>
        <w:lang w:val="ru-RU" w:eastAsia="en-US" w:bidi="ar-SA"/>
      </w:rPr>
    </w:lvl>
    <w:lvl w:ilvl="7" w:tplc="01C4352E">
      <w:numFmt w:val="bullet"/>
      <w:lvlText w:val="•"/>
      <w:lvlJc w:val="left"/>
      <w:pPr>
        <w:ind w:left="4169" w:hanging="144"/>
      </w:pPr>
      <w:rPr>
        <w:rFonts w:hint="default"/>
        <w:lang w:val="ru-RU" w:eastAsia="en-US" w:bidi="ar-SA"/>
      </w:rPr>
    </w:lvl>
    <w:lvl w:ilvl="8" w:tplc="ABDA8034">
      <w:numFmt w:val="bullet"/>
      <w:lvlText w:val="•"/>
      <w:lvlJc w:val="left"/>
      <w:pPr>
        <w:ind w:left="4751" w:hanging="144"/>
      </w:pPr>
      <w:rPr>
        <w:rFonts w:hint="default"/>
        <w:lang w:val="ru-RU" w:eastAsia="en-US" w:bidi="ar-SA"/>
      </w:rPr>
    </w:lvl>
  </w:abstractNum>
  <w:abstractNum w:abstractNumId="170">
    <w:nsid w:val="3CAC6522"/>
    <w:multiLevelType w:val="hybridMultilevel"/>
    <w:tmpl w:val="202222C6"/>
    <w:lvl w:ilvl="0" w:tplc="632CF464">
      <w:numFmt w:val="bullet"/>
      <w:lvlText w:val="—"/>
      <w:lvlJc w:val="left"/>
      <w:pPr>
        <w:ind w:left="139" w:hanging="301"/>
      </w:pPr>
      <w:rPr>
        <w:rFonts w:ascii="Times New Roman" w:eastAsia="Times New Roman" w:hAnsi="Times New Roman" w:cs="Times New Roman" w:hint="default"/>
        <w:w w:val="100"/>
        <w:sz w:val="24"/>
        <w:szCs w:val="24"/>
        <w:lang w:val="ru-RU" w:eastAsia="en-US" w:bidi="ar-SA"/>
      </w:rPr>
    </w:lvl>
    <w:lvl w:ilvl="1" w:tplc="3B164352">
      <w:numFmt w:val="bullet"/>
      <w:lvlText w:val="•"/>
      <w:lvlJc w:val="left"/>
      <w:pPr>
        <w:ind w:left="1223" w:hanging="301"/>
      </w:pPr>
      <w:rPr>
        <w:rFonts w:hint="default"/>
        <w:lang w:val="ru-RU" w:eastAsia="en-US" w:bidi="ar-SA"/>
      </w:rPr>
    </w:lvl>
    <w:lvl w:ilvl="2" w:tplc="137A840C">
      <w:numFmt w:val="bullet"/>
      <w:lvlText w:val="•"/>
      <w:lvlJc w:val="left"/>
      <w:pPr>
        <w:ind w:left="2306" w:hanging="301"/>
      </w:pPr>
      <w:rPr>
        <w:rFonts w:hint="default"/>
        <w:lang w:val="ru-RU" w:eastAsia="en-US" w:bidi="ar-SA"/>
      </w:rPr>
    </w:lvl>
    <w:lvl w:ilvl="3" w:tplc="2C90EC50">
      <w:numFmt w:val="bullet"/>
      <w:lvlText w:val="•"/>
      <w:lvlJc w:val="left"/>
      <w:pPr>
        <w:ind w:left="3389" w:hanging="301"/>
      </w:pPr>
      <w:rPr>
        <w:rFonts w:hint="default"/>
        <w:lang w:val="ru-RU" w:eastAsia="en-US" w:bidi="ar-SA"/>
      </w:rPr>
    </w:lvl>
    <w:lvl w:ilvl="4" w:tplc="7E702B52">
      <w:numFmt w:val="bullet"/>
      <w:lvlText w:val="•"/>
      <w:lvlJc w:val="left"/>
      <w:pPr>
        <w:ind w:left="4472" w:hanging="301"/>
      </w:pPr>
      <w:rPr>
        <w:rFonts w:hint="default"/>
        <w:lang w:val="ru-RU" w:eastAsia="en-US" w:bidi="ar-SA"/>
      </w:rPr>
    </w:lvl>
    <w:lvl w:ilvl="5" w:tplc="5100F194">
      <w:numFmt w:val="bullet"/>
      <w:lvlText w:val="•"/>
      <w:lvlJc w:val="left"/>
      <w:pPr>
        <w:ind w:left="5555" w:hanging="301"/>
      </w:pPr>
      <w:rPr>
        <w:rFonts w:hint="default"/>
        <w:lang w:val="ru-RU" w:eastAsia="en-US" w:bidi="ar-SA"/>
      </w:rPr>
    </w:lvl>
    <w:lvl w:ilvl="6" w:tplc="5F38578E">
      <w:numFmt w:val="bullet"/>
      <w:lvlText w:val="•"/>
      <w:lvlJc w:val="left"/>
      <w:pPr>
        <w:ind w:left="6638" w:hanging="301"/>
      </w:pPr>
      <w:rPr>
        <w:rFonts w:hint="default"/>
        <w:lang w:val="ru-RU" w:eastAsia="en-US" w:bidi="ar-SA"/>
      </w:rPr>
    </w:lvl>
    <w:lvl w:ilvl="7" w:tplc="3ECC8BC2">
      <w:numFmt w:val="bullet"/>
      <w:lvlText w:val="•"/>
      <w:lvlJc w:val="left"/>
      <w:pPr>
        <w:ind w:left="7721" w:hanging="301"/>
      </w:pPr>
      <w:rPr>
        <w:rFonts w:hint="default"/>
        <w:lang w:val="ru-RU" w:eastAsia="en-US" w:bidi="ar-SA"/>
      </w:rPr>
    </w:lvl>
    <w:lvl w:ilvl="8" w:tplc="36ACBED6">
      <w:numFmt w:val="bullet"/>
      <w:lvlText w:val="•"/>
      <w:lvlJc w:val="left"/>
      <w:pPr>
        <w:ind w:left="8804" w:hanging="301"/>
      </w:pPr>
      <w:rPr>
        <w:rFonts w:hint="default"/>
        <w:lang w:val="ru-RU" w:eastAsia="en-US" w:bidi="ar-SA"/>
      </w:rPr>
    </w:lvl>
  </w:abstractNum>
  <w:abstractNum w:abstractNumId="171">
    <w:nsid w:val="3CCA5CA2"/>
    <w:multiLevelType w:val="hybridMultilevel"/>
    <w:tmpl w:val="DF5EB1F6"/>
    <w:lvl w:ilvl="0" w:tplc="A26C99C0">
      <w:numFmt w:val="bullet"/>
      <w:lvlText w:val="•"/>
      <w:lvlJc w:val="left"/>
      <w:pPr>
        <w:ind w:left="108" w:hanging="159"/>
      </w:pPr>
      <w:rPr>
        <w:rFonts w:ascii="Times New Roman" w:eastAsia="Times New Roman" w:hAnsi="Times New Roman" w:cs="Times New Roman" w:hint="default"/>
        <w:w w:val="100"/>
        <w:sz w:val="24"/>
        <w:szCs w:val="24"/>
        <w:lang w:val="ru-RU" w:eastAsia="en-US" w:bidi="ar-SA"/>
      </w:rPr>
    </w:lvl>
    <w:lvl w:ilvl="1" w:tplc="EEEED742">
      <w:numFmt w:val="bullet"/>
      <w:lvlText w:val="•"/>
      <w:lvlJc w:val="left"/>
      <w:pPr>
        <w:ind w:left="1322" w:hanging="675"/>
      </w:pPr>
      <w:rPr>
        <w:rFonts w:ascii="Times New Roman" w:eastAsia="Times New Roman" w:hAnsi="Times New Roman" w:cs="Times New Roman" w:hint="default"/>
        <w:w w:val="100"/>
        <w:sz w:val="24"/>
        <w:szCs w:val="24"/>
        <w:lang w:val="ru-RU" w:eastAsia="en-US" w:bidi="ar-SA"/>
      </w:rPr>
    </w:lvl>
    <w:lvl w:ilvl="2" w:tplc="AA9CCD9C">
      <w:numFmt w:val="bullet"/>
      <w:lvlText w:val="•"/>
      <w:lvlJc w:val="left"/>
      <w:pPr>
        <w:ind w:left="1830" w:hanging="675"/>
      </w:pPr>
      <w:rPr>
        <w:rFonts w:hint="default"/>
        <w:lang w:val="ru-RU" w:eastAsia="en-US" w:bidi="ar-SA"/>
      </w:rPr>
    </w:lvl>
    <w:lvl w:ilvl="3" w:tplc="65061504">
      <w:numFmt w:val="bullet"/>
      <w:lvlText w:val="•"/>
      <w:lvlJc w:val="left"/>
      <w:pPr>
        <w:ind w:left="2340" w:hanging="675"/>
      </w:pPr>
      <w:rPr>
        <w:rFonts w:hint="default"/>
        <w:lang w:val="ru-RU" w:eastAsia="en-US" w:bidi="ar-SA"/>
      </w:rPr>
    </w:lvl>
    <w:lvl w:ilvl="4" w:tplc="C21E770A">
      <w:numFmt w:val="bullet"/>
      <w:lvlText w:val="•"/>
      <w:lvlJc w:val="left"/>
      <w:pPr>
        <w:ind w:left="2851" w:hanging="675"/>
      </w:pPr>
      <w:rPr>
        <w:rFonts w:hint="default"/>
        <w:lang w:val="ru-RU" w:eastAsia="en-US" w:bidi="ar-SA"/>
      </w:rPr>
    </w:lvl>
    <w:lvl w:ilvl="5" w:tplc="15442596">
      <w:numFmt w:val="bullet"/>
      <w:lvlText w:val="•"/>
      <w:lvlJc w:val="left"/>
      <w:pPr>
        <w:ind w:left="3361" w:hanging="675"/>
      </w:pPr>
      <w:rPr>
        <w:rFonts w:hint="default"/>
        <w:lang w:val="ru-RU" w:eastAsia="en-US" w:bidi="ar-SA"/>
      </w:rPr>
    </w:lvl>
    <w:lvl w:ilvl="6" w:tplc="60061FE6">
      <w:numFmt w:val="bullet"/>
      <w:lvlText w:val="•"/>
      <w:lvlJc w:val="left"/>
      <w:pPr>
        <w:ind w:left="3872" w:hanging="675"/>
      </w:pPr>
      <w:rPr>
        <w:rFonts w:hint="default"/>
        <w:lang w:val="ru-RU" w:eastAsia="en-US" w:bidi="ar-SA"/>
      </w:rPr>
    </w:lvl>
    <w:lvl w:ilvl="7" w:tplc="2ACEA30A">
      <w:numFmt w:val="bullet"/>
      <w:lvlText w:val="•"/>
      <w:lvlJc w:val="left"/>
      <w:pPr>
        <w:ind w:left="4382" w:hanging="675"/>
      </w:pPr>
      <w:rPr>
        <w:rFonts w:hint="default"/>
        <w:lang w:val="ru-RU" w:eastAsia="en-US" w:bidi="ar-SA"/>
      </w:rPr>
    </w:lvl>
    <w:lvl w:ilvl="8" w:tplc="5B6A4A56">
      <w:numFmt w:val="bullet"/>
      <w:lvlText w:val="•"/>
      <w:lvlJc w:val="left"/>
      <w:pPr>
        <w:ind w:left="4893" w:hanging="675"/>
      </w:pPr>
      <w:rPr>
        <w:rFonts w:hint="default"/>
        <w:lang w:val="ru-RU" w:eastAsia="en-US" w:bidi="ar-SA"/>
      </w:rPr>
    </w:lvl>
  </w:abstractNum>
  <w:abstractNum w:abstractNumId="172">
    <w:nsid w:val="3D6D3084"/>
    <w:multiLevelType w:val="hybridMultilevel"/>
    <w:tmpl w:val="EB1AEA4E"/>
    <w:lvl w:ilvl="0" w:tplc="79E6F748">
      <w:numFmt w:val="bullet"/>
      <w:lvlText w:val=""/>
      <w:lvlJc w:val="left"/>
      <w:pPr>
        <w:ind w:left="424" w:hanging="284"/>
      </w:pPr>
      <w:rPr>
        <w:rFonts w:ascii="Wingdings" w:eastAsia="Wingdings" w:hAnsi="Wingdings" w:cs="Wingdings" w:hint="default"/>
        <w:w w:val="100"/>
        <w:sz w:val="24"/>
        <w:szCs w:val="24"/>
        <w:lang w:val="ru-RU" w:eastAsia="en-US" w:bidi="ar-SA"/>
      </w:rPr>
    </w:lvl>
    <w:lvl w:ilvl="1" w:tplc="26DC3292">
      <w:numFmt w:val="bullet"/>
      <w:lvlText w:val="•"/>
      <w:lvlJc w:val="left"/>
      <w:pPr>
        <w:ind w:left="1185" w:hanging="284"/>
      </w:pPr>
      <w:rPr>
        <w:rFonts w:hint="default"/>
        <w:lang w:val="ru-RU" w:eastAsia="en-US" w:bidi="ar-SA"/>
      </w:rPr>
    </w:lvl>
    <w:lvl w:ilvl="2" w:tplc="5E207928">
      <w:numFmt w:val="bullet"/>
      <w:lvlText w:val="•"/>
      <w:lvlJc w:val="left"/>
      <w:pPr>
        <w:ind w:left="1950" w:hanging="284"/>
      </w:pPr>
      <w:rPr>
        <w:rFonts w:hint="default"/>
        <w:lang w:val="ru-RU" w:eastAsia="en-US" w:bidi="ar-SA"/>
      </w:rPr>
    </w:lvl>
    <w:lvl w:ilvl="3" w:tplc="738ADD2E">
      <w:numFmt w:val="bullet"/>
      <w:lvlText w:val="•"/>
      <w:lvlJc w:val="left"/>
      <w:pPr>
        <w:ind w:left="2715" w:hanging="284"/>
      </w:pPr>
      <w:rPr>
        <w:rFonts w:hint="default"/>
        <w:lang w:val="ru-RU" w:eastAsia="en-US" w:bidi="ar-SA"/>
      </w:rPr>
    </w:lvl>
    <w:lvl w:ilvl="4" w:tplc="AC943AFE">
      <w:numFmt w:val="bullet"/>
      <w:lvlText w:val="•"/>
      <w:lvlJc w:val="left"/>
      <w:pPr>
        <w:ind w:left="3480" w:hanging="284"/>
      </w:pPr>
      <w:rPr>
        <w:rFonts w:hint="default"/>
        <w:lang w:val="ru-RU" w:eastAsia="en-US" w:bidi="ar-SA"/>
      </w:rPr>
    </w:lvl>
    <w:lvl w:ilvl="5" w:tplc="934C62C0">
      <w:numFmt w:val="bullet"/>
      <w:lvlText w:val="•"/>
      <w:lvlJc w:val="left"/>
      <w:pPr>
        <w:ind w:left="4246" w:hanging="284"/>
      </w:pPr>
      <w:rPr>
        <w:rFonts w:hint="default"/>
        <w:lang w:val="ru-RU" w:eastAsia="en-US" w:bidi="ar-SA"/>
      </w:rPr>
    </w:lvl>
    <w:lvl w:ilvl="6" w:tplc="C2048B12">
      <w:numFmt w:val="bullet"/>
      <w:lvlText w:val="•"/>
      <w:lvlJc w:val="left"/>
      <w:pPr>
        <w:ind w:left="5011" w:hanging="284"/>
      </w:pPr>
      <w:rPr>
        <w:rFonts w:hint="default"/>
        <w:lang w:val="ru-RU" w:eastAsia="en-US" w:bidi="ar-SA"/>
      </w:rPr>
    </w:lvl>
    <w:lvl w:ilvl="7" w:tplc="D7D480EE">
      <w:numFmt w:val="bullet"/>
      <w:lvlText w:val="•"/>
      <w:lvlJc w:val="left"/>
      <w:pPr>
        <w:ind w:left="5776" w:hanging="284"/>
      </w:pPr>
      <w:rPr>
        <w:rFonts w:hint="default"/>
        <w:lang w:val="ru-RU" w:eastAsia="en-US" w:bidi="ar-SA"/>
      </w:rPr>
    </w:lvl>
    <w:lvl w:ilvl="8" w:tplc="B0844E74">
      <w:numFmt w:val="bullet"/>
      <w:lvlText w:val="•"/>
      <w:lvlJc w:val="left"/>
      <w:pPr>
        <w:ind w:left="6541" w:hanging="284"/>
      </w:pPr>
      <w:rPr>
        <w:rFonts w:hint="default"/>
        <w:lang w:val="ru-RU" w:eastAsia="en-US" w:bidi="ar-SA"/>
      </w:rPr>
    </w:lvl>
  </w:abstractNum>
  <w:abstractNum w:abstractNumId="173">
    <w:nsid w:val="3E546375"/>
    <w:multiLevelType w:val="hybridMultilevel"/>
    <w:tmpl w:val="854C4C90"/>
    <w:lvl w:ilvl="0" w:tplc="C038A74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A4A9FDA">
      <w:numFmt w:val="bullet"/>
      <w:lvlText w:val="•"/>
      <w:lvlJc w:val="left"/>
      <w:pPr>
        <w:ind w:left="717" w:hanging="144"/>
      </w:pPr>
      <w:rPr>
        <w:rFonts w:hint="default"/>
        <w:lang w:val="ru-RU" w:eastAsia="en-US" w:bidi="ar-SA"/>
      </w:rPr>
    </w:lvl>
    <w:lvl w:ilvl="2" w:tplc="E45430D6">
      <w:numFmt w:val="bullet"/>
      <w:lvlText w:val="•"/>
      <w:lvlJc w:val="left"/>
      <w:pPr>
        <w:ind w:left="1334" w:hanging="144"/>
      </w:pPr>
      <w:rPr>
        <w:rFonts w:hint="default"/>
        <w:lang w:val="ru-RU" w:eastAsia="en-US" w:bidi="ar-SA"/>
      </w:rPr>
    </w:lvl>
    <w:lvl w:ilvl="3" w:tplc="E6B44866">
      <w:numFmt w:val="bullet"/>
      <w:lvlText w:val="•"/>
      <w:lvlJc w:val="left"/>
      <w:pPr>
        <w:ind w:left="1952" w:hanging="144"/>
      </w:pPr>
      <w:rPr>
        <w:rFonts w:hint="default"/>
        <w:lang w:val="ru-RU" w:eastAsia="en-US" w:bidi="ar-SA"/>
      </w:rPr>
    </w:lvl>
    <w:lvl w:ilvl="4" w:tplc="F16C5B84">
      <w:numFmt w:val="bullet"/>
      <w:lvlText w:val="•"/>
      <w:lvlJc w:val="left"/>
      <w:pPr>
        <w:ind w:left="2569" w:hanging="144"/>
      </w:pPr>
      <w:rPr>
        <w:rFonts w:hint="default"/>
        <w:lang w:val="ru-RU" w:eastAsia="en-US" w:bidi="ar-SA"/>
      </w:rPr>
    </w:lvl>
    <w:lvl w:ilvl="5" w:tplc="2E724780">
      <w:numFmt w:val="bullet"/>
      <w:lvlText w:val="•"/>
      <w:lvlJc w:val="left"/>
      <w:pPr>
        <w:ind w:left="3187" w:hanging="144"/>
      </w:pPr>
      <w:rPr>
        <w:rFonts w:hint="default"/>
        <w:lang w:val="ru-RU" w:eastAsia="en-US" w:bidi="ar-SA"/>
      </w:rPr>
    </w:lvl>
    <w:lvl w:ilvl="6" w:tplc="86A26964">
      <w:numFmt w:val="bullet"/>
      <w:lvlText w:val="•"/>
      <w:lvlJc w:val="left"/>
      <w:pPr>
        <w:ind w:left="3804" w:hanging="144"/>
      </w:pPr>
      <w:rPr>
        <w:rFonts w:hint="default"/>
        <w:lang w:val="ru-RU" w:eastAsia="en-US" w:bidi="ar-SA"/>
      </w:rPr>
    </w:lvl>
    <w:lvl w:ilvl="7" w:tplc="C08EAE54">
      <w:numFmt w:val="bullet"/>
      <w:lvlText w:val="•"/>
      <w:lvlJc w:val="left"/>
      <w:pPr>
        <w:ind w:left="4421" w:hanging="144"/>
      </w:pPr>
      <w:rPr>
        <w:rFonts w:hint="default"/>
        <w:lang w:val="ru-RU" w:eastAsia="en-US" w:bidi="ar-SA"/>
      </w:rPr>
    </w:lvl>
    <w:lvl w:ilvl="8" w:tplc="7C483A52">
      <w:numFmt w:val="bullet"/>
      <w:lvlText w:val="•"/>
      <w:lvlJc w:val="left"/>
      <w:pPr>
        <w:ind w:left="5039" w:hanging="144"/>
      </w:pPr>
      <w:rPr>
        <w:rFonts w:hint="default"/>
        <w:lang w:val="ru-RU" w:eastAsia="en-US" w:bidi="ar-SA"/>
      </w:rPr>
    </w:lvl>
  </w:abstractNum>
  <w:abstractNum w:abstractNumId="174">
    <w:nsid w:val="3E795F11"/>
    <w:multiLevelType w:val="hybridMultilevel"/>
    <w:tmpl w:val="B686B238"/>
    <w:lvl w:ilvl="0" w:tplc="945AA39E">
      <w:numFmt w:val="bullet"/>
      <w:lvlText w:val="•"/>
      <w:lvlJc w:val="left"/>
      <w:pPr>
        <w:ind w:left="127" w:hanging="279"/>
      </w:pPr>
      <w:rPr>
        <w:rFonts w:ascii="Times New Roman" w:eastAsia="Times New Roman" w:hAnsi="Times New Roman" w:cs="Times New Roman" w:hint="default"/>
        <w:w w:val="100"/>
        <w:sz w:val="22"/>
        <w:szCs w:val="22"/>
        <w:lang w:val="ru-RU" w:eastAsia="en-US" w:bidi="ar-SA"/>
      </w:rPr>
    </w:lvl>
    <w:lvl w:ilvl="1" w:tplc="83F01734">
      <w:numFmt w:val="bullet"/>
      <w:lvlText w:val="•"/>
      <w:lvlJc w:val="left"/>
      <w:pPr>
        <w:ind w:left="735" w:hanging="279"/>
      </w:pPr>
      <w:rPr>
        <w:rFonts w:hint="default"/>
        <w:lang w:val="ru-RU" w:eastAsia="en-US" w:bidi="ar-SA"/>
      </w:rPr>
    </w:lvl>
    <w:lvl w:ilvl="2" w:tplc="92D4530E">
      <w:numFmt w:val="bullet"/>
      <w:lvlText w:val="•"/>
      <w:lvlJc w:val="left"/>
      <w:pPr>
        <w:ind w:left="1350" w:hanging="279"/>
      </w:pPr>
      <w:rPr>
        <w:rFonts w:hint="default"/>
        <w:lang w:val="ru-RU" w:eastAsia="en-US" w:bidi="ar-SA"/>
      </w:rPr>
    </w:lvl>
    <w:lvl w:ilvl="3" w:tplc="B7467AD0">
      <w:numFmt w:val="bullet"/>
      <w:lvlText w:val="•"/>
      <w:lvlJc w:val="left"/>
      <w:pPr>
        <w:ind w:left="1966" w:hanging="279"/>
      </w:pPr>
      <w:rPr>
        <w:rFonts w:hint="default"/>
        <w:lang w:val="ru-RU" w:eastAsia="en-US" w:bidi="ar-SA"/>
      </w:rPr>
    </w:lvl>
    <w:lvl w:ilvl="4" w:tplc="0A581516">
      <w:numFmt w:val="bullet"/>
      <w:lvlText w:val="•"/>
      <w:lvlJc w:val="left"/>
      <w:pPr>
        <w:ind w:left="2581" w:hanging="279"/>
      </w:pPr>
      <w:rPr>
        <w:rFonts w:hint="default"/>
        <w:lang w:val="ru-RU" w:eastAsia="en-US" w:bidi="ar-SA"/>
      </w:rPr>
    </w:lvl>
    <w:lvl w:ilvl="5" w:tplc="551C8AD2">
      <w:numFmt w:val="bullet"/>
      <w:lvlText w:val="•"/>
      <w:lvlJc w:val="left"/>
      <w:pPr>
        <w:ind w:left="3197" w:hanging="279"/>
      </w:pPr>
      <w:rPr>
        <w:rFonts w:hint="default"/>
        <w:lang w:val="ru-RU" w:eastAsia="en-US" w:bidi="ar-SA"/>
      </w:rPr>
    </w:lvl>
    <w:lvl w:ilvl="6" w:tplc="355ECFA6">
      <w:numFmt w:val="bullet"/>
      <w:lvlText w:val="•"/>
      <w:lvlJc w:val="left"/>
      <w:pPr>
        <w:ind w:left="3812" w:hanging="279"/>
      </w:pPr>
      <w:rPr>
        <w:rFonts w:hint="default"/>
        <w:lang w:val="ru-RU" w:eastAsia="en-US" w:bidi="ar-SA"/>
      </w:rPr>
    </w:lvl>
    <w:lvl w:ilvl="7" w:tplc="B33EF0EE">
      <w:numFmt w:val="bullet"/>
      <w:lvlText w:val="•"/>
      <w:lvlJc w:val="left"/>
      <w:pPr>
        <w:ind w:left="4427" w:hanging="279"/>
      </w:pPr>
      <w:rPr>
        <w:rFonts w:hint="default"/>
        <w:lang w:val="ru-RU" w:eastAsia="en-US" w:bidi="ar-SA"/>
      </w:rPr>
    </w:lvl>
    <w:lvl w:ilvl="8" w:tplc="91DAE5A2">
      <w:numFmt w:val="bullet"/>
      <w:lvlText w:val="•"/>
      <w:lvlJc w:val="left"/>
      <w:pPr>
        <w:ind w:left="5043" w:hanging="279"/>
      </w:pPr>
      <w:rPr>
        <w:rFonts w:hint="default"/>
        <w:lang w:val="ru-RU" w:eastAsia="en-US" w:bidi="ar-SA"/>
      </w:rPr>
    </w:lvl>
  </w:abstractNum>
  <w:abstractNum w:abstractNumId="175">
    <w:nsid w:val="3E9E6717"/>
    <w:multiLevelType w:val="hybridMultilevel"/>
    <w:tmpl w:val="583C7560"/>
    <w:lvl w:ilvl="0" w:tplc="6F0C8C2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DB7EFBBA">
      <w:numFmt w:val="bullet"/>
      <w:lvlText w:val="•"/>
      <w:lvlJc w:val="left"/>
      <w:pPr>
        <w:ind w:left="717" w:hanging="144"/>
      </w:pPr>
      <w:rPr>
        <w:rFonts w:hint="default"/>
        <w:lang w:val="ru-RU" w:eastAsia="en-US" w:bidi="ar-SA"/>
      </w:rPr>
    </w:lvl>
    <w:lvl w:ilvl="2" w:tplc="D53E6DB0">
      <w:numFmt w:val="bullet"/>
      <w:lvlText w:val="•"/>
      <w:lvlJc w:val="left"/>
      <w:pPr>
        <w:ind w:left="1334" w:hanging="144"/>
      </w:pPr>
      <w:rPr>
        <w:rFonts w:hint="default"/>
        <w:lang w:val="ru-RU" w:eastAsia="en-US" w:bidi="ar-SA"/>
      </w:rPr>
    </w:lvl>
    <w:lvl w:ilvl="3" w:tplc="758AA8F6">
      <w:numFmt w:val="bullet"/>
      <w:lvlText w:val="•"/>
      <w:lvlJc w:val="left"/>
      <w:pPr>
        <w:ind w:left="1952" w:hanging="144"/>
      </w:pPr>
      <w:rPr>
        <w:rFonts w:hint="default"/>
        <w:lang w:val="ru-RU" w:eastAsia="en-US" w:bidi="ar-SA"/>
      </w:rPr>
    </w:lvl>
    <w:lvl w:ilvl="4" w:tplc="5B56639E">
      <w:numFmt w:val="bullet"/>
      <w:lvlText w:val="•"/>
      <w:lvlJc w:val="left"/>
      <w:pPr>
        <w:ind w:left="2569" w:hanging="144"/>
      </w:pPr>
      <w:rPr>
        <w:rFonts w:hint="default"/>
        <w:lang w:val="ru-RU" w:eastAsia="en-US" w:bidi="ar-SA"/>
      </w:rPr>
    </w:lvl>
    <w:lvl w:ilvl="5" w:tplc="322AD2D0">
      <w:numFmt w:val="bullet"/>
      <w:lvlText w:val="•"/>
      <w:lvlJc w:val="left"/>
      <w:pPr>
        <w:ind w:left="3187" w:hanging="144"/>
      </w:pPr>
      <w:rPr>
        <w:rFonts w:hint="default"/>
        <w:lang w:val="ru-RU" w:eastAsia="en-US" w:bidi="ar-SA"/>
      </w:rPr>
    </w:lvl>
    <w:lvl w:ilvl="6" w:tplc="F5100B06">
      <w:numFmt w:val="bullet"/>
      <w:lvlText w:val="•"/>
      <w:lvlJc w:val="left"/>
      <w:pPr>
        <w:ind w:left="3804" w:hanging="144"/>
      </w:pPr>
      <w:rPr>
        <w:rFonts w:hint="default"/>
        <w:lang w:val="ru-RU" w:eastAsia="en-US" w:bidi="ar-SA"/>
      </w:rPr>
    </w:lvl>
    <w:lvl w:ilvl="7" w:tplc="577EDF6A">
      <w:numFmt w:val="bullet"/>
      <w:lvlText w:val="•"/>
      <w:lvlJc w:val="left"/>
      <w:pPr>
        <w:ind w:left="4421" w:hanging="144"/>
      </w:pPr>
      <w:rPr>
        <w:rFonts w:hint="default"/>
        <w:lang w:val="ru-RU" w:eastAsia="en-US" w:bidi="ar-SA"/>
      </w:rPr>
    </w:lvl>
    <w:lvl w:ilvl="8" w:tplc="8452BF4C">
      <w:numFmt w:val="bullet"/>
      <w:lvlText w:val="•"/>
      <w:lvlJc w:val="left"/>
      <w:pPr>
        <w:ind w:left="5039" w:hanging="144"/>
      </w:pPr>
      <w:rPr>
        <w:rFonts w:hint="default"/>
        <w:lang w:val="ru-RU" w:eastAsia="en-US" w:bidi="ar-SA"/>
      </w:rPr>
    </w:lvl>
  </w:abstractNum>
  <w:abstractNum w:abstractNumId="176">
    <w:nsid w:val="3FAF69F4"/>
    <w:multiLevelType w:val="hybridMultilevel"/>
    <w:tmpl w:val="062AB8B8"/>
    <w:lvl w:ilvl="0" w:tplc="FC0E2D56">
      <w:numFmt w:val="bullet"/>
      <w:lvlText w:val=""/>
      <w:lvlJc w:val="left"/>
      <w:pPr>
        <w:ind w:left="282" w:hanging="176"/>
      </w:pPr>
      <w:rPr>
        <w:rFonts w:ascii="Wingdings" w:eastAsia="Wingdings" w:hAnsi="Wingdings" w:cs="Wingdings" w:hint="default"/>
        <w:w w:val="100"/>
        <w:sz w:val="24"/>
        <w:szCs w:val="24"/>
        <w:lang w:val="ru-RU" w:eastAsia="en-US" w:bidi="ar-SA"/>
      </w:rPr>
    </w:lvl>
    <w:lvl w:ilvl="1" w:tplc="CC4638FC">
      <w:numFmt w:val="bullet"/>
      <w:lvlText w:val="•"/>
      <w:lvlJc w:val="left"/>
      <w:pPr>
        <w:ind w:left="662" w:hanging="176"/>
      </w:pPr>
      <w:rPr>
        <w:rFonts w:hint="default"/>
        <w:lang w:val="ru-RU" w:eastAsia="en-US" w:bidi="ar-SA"/>
      </w:rPr>
    </w:lvl>
    <w:lvl w:ilvl="2" w:tplc="8FAC3164">
      <w:numFmt w:val="bullet"/>
      <w:lvlText w:val="•"/>
      <w:lvlJc w:val="left"/>
      <w:pPr>
        <w:ind w:left="1044" w:hanging="176"/>
      </w:pPr>
      <w:rPr>
        <w:rFonts w:hint="default"/>
        <w:lang w:val="ru-RU" w:eastAsia="en-US" w:bidi="ar-SA"/>
      </w:rPr>
    </w:lvl>
    <w:lvl w:ilvl="3" w:tplc="3592685A">
      <w:numFmt w:val="bullet"/>
      <w:lvlText w:val="•"/>
      <w:lvlJc w:val="left"/>
      <w:pPr>
        <w:ind w:left="1426" w:hanging="176"/>
      </w:pPr>
      <w:rPr>
        <w:rFonts w:hint="default"/>
        <w:lang w:val="ru-RU" w:eastAsia="en-US" w:bidi="ar-SA"/>
      </w:rPr>
    </w:lvl>
    <w:lvl w:ilvl="4" w:tplc="CF3A5F14">
      <w:numFmt w:val="bullet"/>
      <w:lvlText w:val="•"/>
      <w:lvlJc w:val="left"/>
      <w:pPr>
        <w:ind w:left="1808" w:hanging="176"/>
      </w:pPr>
      <w:rPr>
        <w:rFonts w:hint="default"/>
        <w:lang w:val="ru-RU" w:eastAsia="en-US" w:bidi="ar-SA"/>
      </w:rPr>
    </w:lvl>
    <w:lvl w:ilvl="5" w:tplc="03A87B52">
      <w:numFmt w:val="bullet"/>
      <w:lvlText w:val="•"/>
      <w:lvlJc w:val="left"/>
      <w:pPr>
        <w:ind w:left="2190" w:hanging="176"/>
      </w:pPr>
      <w:rPr>
        <w:rFonts w:hint="default"/>
        <w:lang w:val="ru-RU" w:eastAsia="en-US" w:bidi="ar-SA"/>
      </w:rPr>
    </w:lvl>
    <w:lvl w:ilvl="6" w:tplc="623ADFA8">
      <w:numFmt w:val="bullet"/>
      <w:lvlText w:val="•"/>
      <w:lvlJc w:val="left"/>
      <w:pPr>
        <w:ind w:left="2572" w:hanging="176"/>
      </w:pPr>
      <w:rPr>
        <w:rFonts w:hint="default"/>
        <w:lang w:val="ru-RU" w:eastAsia="en-US" w:bidi="ar-SA"/>
      </w:rPr>
    </w:lvl>
    <w:lvl w:ilvl="7" w:tplc="CAC6C37C">
      <w:numFmt w:val="bullet"/>
      <w:lvlText w:val="•"/>
      <w:lvlJc w:val="left"/>
      <w:pPr>
        <w:ind w:left="2954" w:hanging="176"/>
      </w:pPr>
      <w:rPr>
        <w:rFonts w:hint="default"/>
        <w:lang w:val="ru-RU" w:eastAsia="en-US" w:bidi="ar-SA"/>
      </w:rPr>
    </w:lvl>
    <w:lvl w:ilvl="8" w:tplc="1CDCA408">
      <w:numFmt w:val="bullet"/>
      <w:lvlText w:val="•"/>
      <w:lvlJc w:val="left"/>
      <w:pPr>
        <w:ind w:left="3336" w:hanging="176"/>
      </w:pPr>
      <w:rPr>
        <w:rFonts w:hint="default"/>
        <w:lang w:val="ru-RU" w:eastAsia="en-US" w:bidi="ar-SA"/>
      </w:rPr>
    </w:lvl>
  </w:abstractNum>
  <w:abstractNum w:abstractNumId="177">
    <w:nsid w:val="3FC40EA1"/>
    <w:multiLevelType w:val="hybridMultilevel"/>
    <w:tmpl w:val="D3B8B7E2"/>
    <w:lvl w:ilvl="0" w:tplc="07DAA0C2">
      <w:numFmt w:val="bullet"/>
      <w:lvlText w:val=""/>
      <w:lvlJc w:val="left"/>
      <w:pPr>
        <w:ind w:left="282" w:hanging="176"/>
      </w:pPr>
      <w:rPr>
        <w:rFonts w:ascii="Wingdings" w:eastAsia="Wingdings" w:hAnsi="Wingdings" w:cs="Wingdings" w:hint="default"/>
        <w:w w:val="100"/>
        <w:sz w:val="24"/>
        <w:szCs w:val="24"/>
        <w:lang w:val="ru-RU" w:eastAsia="en-US" w:bidi="ar-SA"/>
      </w:rPr>
    </w:lvl>
    <w:lvl w:ilvl="1" w:tplc="C9647AAA">
      <w:numFmt w:val="bullet"/>
      <w:lvlText w:val="•"/>
      <w:lvlJc w:val="left"/>
      <w:pPr>
        <w:ind w:left="662" w:hanging="176"/>
      </w:pPr>
      <w:rPr>
        <w:rFonts w:hint="default"/>
        <w:lang w:val="ru-RU" w:eastAsia="en-US" w:bidi="ar-SA"/>
      </w:rPr>
    </w:lvl>
    <w:lvl w:ilvl="2" w:tplc="36E6857E">
      <w:numFmt w:val="bullet"/>
      <w:lvlText w:val="•"/>
      <w:lvlJc w:val="left"/>
      <w:pPr>
        <w:ind w:left="1044" w:hanging="176"/>
      </w:pPr>
      <w:rPr>
        <w:rFonts w:hint="default"/>
        <w:lang w:val="ru-RU" w:eastAsia="en-US" w:bidi="ar-SA"/>
      </w:rPr>
    </w:lvl>
    <w:lvl w:ilvl="3" w:tplc="D49E65C0">
      <w:numFmt w:val="bullet"/>
      <w:lvlText w:val="•"/>
      <w:lvlJc w:val="left"/>
      <w:pPr>
        <w:ind w:left="1426" w:hanging="176"/>
      </w:pPr>
      <w:rPr>
        <w:rFonts w:hint="default"/>
        <w:lang w:val="ru-RU" w:eastAsia="en-US" w:bidi="ar-SA"/>
      </w:rPr>
    </w:lvl>
    <w:lvl w:ilvl="4" w:tplc="08A2755C">
      <w:numFmt w:val="bullet"/>
      <w:lvlText w:val="•"/>
      <w:lvlJc w:val="left"/>
      <w:pPr>
        <w:ind w:left="1808" w:hanging="176"/>
      </w:pPr>
      <w:rPr>
        <w:rFonts w:hint="default"/>
        <w:lang w:val="ru-RU" w:eastAsia="en-US" w:bidi="ar-SA"/>
      </w:rPr>
    </w:lvl>
    <w:lvl w:ilvl="5" w:tplc="B086A978">
      <w:numFmt w:val="bullet"/>
      <w:lvlText w:val="•"/>
      <w:lvlJc w:val="left"/>
      <w:pPr>
        <w:ind w:left="2190" w:hanging="176"/>
      </w:pPr>
      <w:rPr>
        <w:rFonts w:hint="default"/>
        <w:lang w:val="ru-RU" w:eastAsia="en-US" w:bidi="ar-SA"/>
      </w:rPr>
    </w:lvl>
    <w:lvl w:ilvl="6" w:tplc="CEE4B91C">
      <w:numFmt w:val="bullet"/>
      <w:lvlText w:val="•"/>
      <w:lvlJc w:val="left"/>
      <w:pPr>
        <w:ind w:left="2572" w:hanging="176"/>
      </w:pPr>
      <w:rPr>
        <w:rFonts w:hint="default"/>
        <w:lang w:val="ru-RU" w:eastAsia="en-US" w:bidi="ar-SA"/>
      </w:rPr>
    </w:lvl>
    <w:lvl w:ilvl="7" w:tplc="0E6E0600">
      <w:numFmt w:val="bullet"/>
      <w:lvlText w:val="•"/>
      <w:lvlJc w:val="left"/>
      <w:pPr>
        <w:ind w:left="2954" w:hanging="176"/>
      </w:pPr>
      <w:rPr>
        <w:rFonts w:hint="default"/>
        <w:lang w:val="ru-RU" w:eastAsia="en-US" w:bidi="ar-SA"/>
      </w:rPr>
    </w:lvl>
    <w:lvl w:ilvl="8" w:tplc="8CA29344">
      <w:numFmt w:val="bullet"/>
      <w:lvlText w:val="•"/>
      <w:lvlJc w:val="left"/>
      <w:pPr>
        <w:ind w:left="3336" w:hanging="176"/>
      </w:pPr>
      <w:rPr>
        <w:rFonts w:hint="default"/>
        <w:lang w:val="ru-RU" w:eastAsia="en-US" w:bidi="ar-SA"/>
      </w:rPr>
    </w:lvl>
  </w:abstractNum>
  <w:abstractNum w:abstractNumId="178">
    <w:nsid w:val="40954B82"/>
    <w:multiLevelType w:val="hybridMultilevel"/>
    <w:tmpl w:val="E208052E"/>
    <w:lvl w:ilvl="0" w:tplc="00482FB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3DC2180">
      <w:numFmt w:val="bullet"/>
      <w:lvlText w:val="•"/>
      <w:lvlJc w:val="left"/>
      <w:pPr>
        <w:ind w:left="717" w:hanging="144"/>
      </w:pPr>
      <w:rPr>
        <w:rFonts w:hint="default"/>
        <w:lang w:val="ru-RU" w:eastAsia="en-US" w:bidi="ar-SA"/>
      </w:rPr>
    </w:lvl>
    <w:lvl w:ilvl="2" w:tplc="B810B620">
      <w:numFmt w:val="bullet"/>
      <w:lvlText w:val="•"/>
      <w:lvlJc w:val="left"/>
      <w:pPr>
        <w:ind w:left="1334" w:hanging="144"/>
      </w:pPr>
      <w:rPr>
        <w:rFonts w:hint="default"/>
        <w:lang w:val="ru-RU" w:eastAsia="en-US" w:bidi="ar-SA"/>
      </w:rPr>
    </w:lvl>
    <w:lvl w:ilvl="3" w:tplc="5BCE89A8">
      <w:numFmt w:val="bullet"/>
      <w:lvlText w:val="•"/>
      <w:lvlJc w:val="left"/>
      <w:pPr>
        <w:ind w:left="1952" w:hanging="144"/>
      </w:pPr>
      <w:rPr>
        <w:rFonts w:hint="default"/>
        <w:lang w:val="ru-RU" w:eastAsia="en-US" w:bidi="ar-SA"/>
      </w:rPr>
    </w:lvl>
    <w:lvl w:ilvl="4" w:tplc="951CEF18">
      <w:numFmt w:val="bullet"/>
      <w:lvlText w:val="•"/>
      <w:lvlJc w:val="left"/>
      <w:pPr>
        <w:ind w:left="2569" w:hanging="144"/>
      </w:pPr>
      <w:rPr>
        <w:rFonts w:hint="default"/>
        <w:lang w:val="ru-RU" w:eastAsia="en-US" w:bidi="ar-SA"/>
      </w:rPr>
    </w:lvl>
    <w:lvl w:ilvl="5" w:tplc="FB16042A">
      <w:numFmt w:val="bullet"/>
      <w:lvlText w:val="•"/>
      <w:lvlJc w:val="left"/>
      <w:pPr>
        <w:ind w:left="3187" w:hanging="144"/>
      </w:pPr>
      <w:rPr>
        <w:rFonts w:hint="default"/>
        <w:lang w:val="ru-RU" w:eastAsia="en-US" w:bidi="ar-SA"/>
      </w:rPr>
    </w:lvl>
    <w:lvl w:ilvl="6" w:tplc="F70AC298">
      <w:numFmt w:val="bullet"/>
      <w:lvlText w:val="•"/>
      <w:lvlJc w:val="left"/>
      <w:pPr>
        <w:ind w:left="3804" w:hanging="144"/>
      </w:pPr>
      <w:rPr>
        <w:rFonts w:hint="default"/>
        <w:lang w:val="ru-RU" w:eastAsia="en-US" w:bidi="ar-SA"/>
      </w:rPr>
    </w:lvl>
    <w:lvl w:ilvl="7" w:tplc="D204A450">
      <w:numFmt w:val="bullet"/>
      <w:lvlText w:val="•"/>
      <w:lvlJc w:val="left"/>
      <w:pPr>
        <w:ind w:left="4421" w:hanging="144"/>
      </w:pPr>
      <w:rPr>
        <w:rFonts w:hint="default"/>
        <w:lang w:val="ru-RU" w:eastAsia="en-US" w:bidi="ar-SA"/>
      </w:rPr>
    </w:lvl>
    <w:lvl w:ilvl="8" w:tplc="204A197C">
      <w:numFmt w:val="bullet"/>
      <w:lvlText w:val="•"/>
      <w:lvlJc w:val="left"/>
      <w:pPr>
        <w:ind w:left="5039" w:hanging="144"/>
      </w:pPr>
      <w:rPr>
        <w:rFonts w:hint="default"/>
        <w:lang w:val="ru-RU" w:eastAsia="en-US" w:bidi="ar-SA"/>
      </w:rPr>
    </w:lvl>
  </w:abstractNum>
  <w:abstractNum w:abstractNumId="179">
    <w:nsid w:val="419F3692"/>
    <w:multiLevelType w:val="hybridMultilevel"/>
    <w:tmpl w:val="9462FC78"/>
    <w:lvl w:ilvl="0" w:tplc="24DA0666">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CE9E2562">
      <w:numFmt w:val="bullet"/>
      <w:lvlText w:val="•"/>
      <w:lvlJc w:val="left"/>
      <w:pPr>
        <w:ind w:left="825" w:hanging="144"/>
      </w:pPr>
      <w:rPr>
        <w:rFonts w:hint="default"/>
        <w:lang w:val="ru-RU" w:eastAsia="en-US" w:bidi="ar-SA"/>
      </w:rPr>
    </w:lvl>
    <w:lvl w:ilvl="2" w:tplc="ACDAA9A8">
      <w:numFmt w:val="bullet"/>
      <w:lvlText w:val="•"/>
      <w:lvlJc w:val="left"/>
      <w:pPr>
        <w:ind w:left="1390" w:hanging="144"/>
      </w:pPr>
      <w:rPr>
        <w:rFonts w:hint="default"/>
        <w:lang w:val="ru-RU" w:eastAsia="en-US" w:bidi="ar-SA"/>
      </w:rPr>
    </w:lvl>
    <w:lvl w:ilvl="3" w:tplc="1C1EF1E6">
      <w:numFmt w:val="bullet"/>
      <w:lvlText w:val="•"/>
      <w:lvlJc w:val="left"/>
      <w:pPr>
        <w:ind w:left="1956" w:hanging="144"/>
      </w:pPr>
      <w:rPr>
        <w:rFonts w:hint="default"/>
        <w:lang w:val="ru-RU" w:eastAsia="en-US" w:bidi="ar-SA"/>
      </w:rPr>
    </w:lvl>
    <w:lvl w:ilvl="4" w:tplc="9D149A1C">
      <w:numFmt w:val="bullet"/>
      <w:lvlText w:val="•"/>
      <w:lvlJc w:val="left"/>
      <w:pPr>
        <w:ind w:left="2521" w:hanging="144"/>
      </w:pPr>
      <w:rPr>
        <w:rFonts w:hint="default"/>
        <w:lang w:val="ru-RU" w:eastAsia="en-US" w:bidi="ar-SA"/>
      </w:rPr>
    </w:lvl>
    <w:lvl w:ilvl="5" w:tplc="90C420AE">
      <w:numFmt w:val="bullet"/>
      <w:lvlText w:val="•"/>
      <w:lvlJc w:val="left"/>
      <w:pPr>
        <w:ind w:left="3087" w:hanging="144"/>
      </w:pPr>
      <w:rPr>
        <w:rFonts w:hint="default"/>
        <w:lang w:val="ru-RU" w:eastAsia="en-US" w:bidi="ar-SA"/>
      </w:rPr>
    </w:lvl>
    <w:lvl w:ilvl="6" w:tplc="295AECC6">
      <w:numFmt w:val="bullet"/>
      <w:lvlText w:val="•"/>
      <w:lvlJc w:val="left"/>
      <w:pPr>
        <w:ind w:left="3652" w:hanging="144"/>
      </w:pPr>
      <w:rPr>
        <w:rFonts w:hint="default"/>
        <w:lang w:val="ru-RU" w:eastAsia="en-US" w:bidi="ar-SA"/>
      </w:rPr>
    </w:lvl>
    <w:lvl w:ilvl="7" w:tplc="2B62D3DE">
      <w:numFmt w:val="bullet"/>
      <w:lvlText w:val="•"/>
      <w:lvlJc w:val="left"/>
      <w:pPr>
        <w:ind w:left="4217" w:hanging="144"/>
      </w:pPr>
      <w:rPr>
        <w:rFonts w:hint="default"/>
        <w:lang w:val="ru-RU" w:eastAsia="en-US" w:bidi="ar-SA"/>
      </w:rPr>
    </w:lvl>
    <w:lvl w:ilvl="8" w:tplc="8376C154">
      <w:numFmt w:val="bullet"/>
      <w:lvlText w:val="•"/>
      <w:lvlJc w:val="left"/>
      <w:pPr>
        <w:ind w:left="4783" w:hanging="144"/>
      </w:pPr>
      <w:rPr>
        <w:rFonts w:hint="default"/>
        <w:lang w:val="ru-RU" w:eastAsia="en-US" w:bidi="ar-SA"/>
      </w:rPr>
    </w:lvl>
  </w:abstractNum>
  <w:abstractNum w:abstractNumId="180">
    <w:nsid w:val="41BC0E1A"/>
    <w:multiLevelType w:val="hybridMultilevel"/>
    <w:tmpl w:val="5D7CC2CA"/>
    <w:lvl w:ilvl="0" w:tplc="50727840">
      <w:start w:val="2"/>
      <w:numFmt w:val="upperRoman"/>
      <w:lvlText w:val="%1"/>
      <w:lvlJc w:val="left"/>
      <w:pPr>
        <w:ind w:left="713" w:hanging="248"/>
        <w:jc w:val="right"/>
      </w:pPr>
      <w:rPr>
        <w:rFonts w:ascii="Times New Roman" w:eastAsia="Times New Roman" w:hAnsi="Times New Roman" w:cs="Times New Roman" w:hint="default"/>
        <w:b/>
        <w:bCs/>
        <w:w w:val="99"/>
        <w:sz w:val="24"/>
        <w:szCs w:val="24"/>
        <w:lang w:val="ru-RU" w:eastAsia="en-US" w:bidi="ar-SA"/>
      </w:rPr>
    </w:lvl>
    <w:lvl w:ilvl="1" w:tplc="A4DE463C">
      <w:numFmt w:val="bullet"/>
      <w:lvlText w:val="–"/>
      <w:lvlJc w:val="left"/>
      <w:pPr>
        <w:ind w:left="398" w:hanging="245"/>
      </w:pPr>
      <w:rPr>
        <w:rFonts w:ascii="Times New Roman" w:eastAsia="Times New Roman" w:hAnsi="Times New Roman" w:cs="Times New Roman" w:hint="default"/>
        <w:w w:val="100"/>
        <w:sz w:val="24"/>
        <w:szCs w:val="24"/>
        <w:lang w:val="ru-RU" w:eastAsia="en-US" w:bidi="ar-SA"/>
      </w:rPr>
    </w:lvl>
    <w:lvl w:ilvl="2" w:tplc="C068F7E0">
      <w:numFmt w:val="bullet"/>
      <w:lvlText w:val="–"/>
      <w:lvlJc w:val="left"/>
      <w:pPr>
        <w:ind w:left="1186" w:hanging="771"/>
      </w:pPr>
      <w:rPr>
        <w:rFonts w:ascii="Times New Roman" w:eastAsia="Times New Roman" w:hAnsi="Times New Roman" w:cs="Times New Roman" w:hint="default"/>
        <w:w w:val="100"/>
        <w:sz w:val="24"/>
        <w:szCs w:val="24"/>
        <w:lang w:val="ru-RU" w:eastAsia="en-US" w:bidi="ar-SA"/>
      </w:rPr>
    </w:lvl>
    <w:lvl w:ilvl="3" w:tplc="E5F4532C">
      <w:numFmt w:val="bullet"/>
      <w:lvlText w:val="•"/>
      <w:lvlJc w:val="left"/>
      <w:pPr>
        <w:ind w:left="2373" w:hanging="771"/>
      </w:pPr>
      <w:rPr>
        <w:rFonts w:hint="default"/>
        <w:lang w:val="ru-RU" w:eastAsia="en-US" w:bidi="ar-SA"/>
      </w:rPr>
    </w:lvl>
    <w:lvl w:ilvl="4" w:tplc="0E9CE3AE">
      <w:numFmt w:val="bullet"/>
      <w:lvlText w:val="•"/>
      <w:lvlJc w:val="left"/>
      <w:pPr>
        <w:ind w:left="3566" w:hanging="771"/>
      </w:pPr>
      <w:rPr>
        <w:rFonts w:hint="default"/>
        <w:lang w:val="ru-RU" w:eastAsia="en-US" w:bidi="ar-SA"/>
      </w:rPr>
    </w:lvl>
    <w:lvl w:ilvl="5" w:tplc="10F02D8C">
      <w:numFmt w:val="bullet"/>
      <w:lvlText w:val="•"/>
      <w:lvlJc w:val="left"/>
      <w:pPr>
        <w:ind w:left="4759" w:hanging="771"/>
      </w:pPr>
      <w:rPr>
        <w:rFonts w:hint="default"/>
        <w:lang w:val="ru-RU" w:eastAsia="en-US" w:bidi="ar-SA"/>
      </w:rPr>
    </w:lvl>
    <w:lvl w:ilvl="6" w:tplc="B0C4D34E">
      <w:numFmt w:val="bullet"/>
      <w:lvlText w:val="•"/>
      <w:lvlJc w:val="left"/>
      <w:pPr>
        <w:ind w:left="5953" w:hanging="771"/>
      </w:pPr>
      <w:rPr>
        <w:rFonts w:hint="default"/>
        <w:lang w:val="ru-RU" w:eastAsia="en-US" w:bidi="ar-SA"/>
      </w:rPr>
    </w:lvl>
    <w:lvl w:ilvl="7" w:tplc="EA988032">
      <w:numFmt w:val="bullet"/>
      <w:lvlText w:val="•"/>
      <w:lvlJc w:val="left"/>
      <w:pPr>
        <w:ind w:left="7146" w:hanging="771"/>
      </w:pPr>
      <w:rPr>
        <w:rFonts w:hint="default"/>
        <w:lang w:val="ru-RU" w:eastAsia="en-US" w:bidi="ar-SA"/>
      </w:rPr>
    </w:lvl>
    <w:lvl w:ilvl="8" w:tplc="86642CE8">
      <w:numFmt w:val="bullet"/>
      <w:lvlText w:val="•"/>
      <w:lvlJc w:val="left"/>
      <w:pPr>
        <w:ind w:left="8339" w:hanging="771"/>
      </w:pPr>
      <w:rPr>
        <w:rFonts w:hint="default"/>
        <w:lang w:val="ru-RU" w:eastAsia="en-US" w:bidi="ar-SA"/>
      </w:rPr>
    </w:lvl>
  </w:abstractNum>
  <w:abstractNum w:abstractNumId="181">
    <w:nsid w:val="42765CA5"/>
    <w:multiLevelType w:val="hybridMultilevel"/>
    <w:tmpl w:val="D7927FCA"/>
    <w:lvl w:ilvl="0" w:tplc="CB8A1AB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1D06F4F2">
      <w:numFmt w:val="bullet"/>
      <w:lvlText w:val="•"/>
      <w:lvlJc w:val="left"/>
      <w:pPr>
        <w:ind w:left="717" w:hanging="144"/>
      </w:pPr>
      <w:rPr>
        <w:rFonts w:hint="default"/>
        <w:lang w:val="ru-RU" w:eastAsia="en-US" w:bidi="ar-SA"/>
      </w:rPr>
    </w:lvl>
    <w:lvl w:ilvl="2" w:tplc="9B4637EA">
      <w:numFmt w:val="bullet"/>
      <w:lvlText w:val="•"/>
      <w:lvlJc w:val="left"/>
      <w:pPr>
        <w:ind w:left="1334" w:hanging="144"/>
      </w:pPr>
      <w:rPr>
        <w:rFonts w:hint="default"/>
        <w:lang w:val="ru-RU" w:eastAsia="en-US" w:bidi="ar-SA"/>
      </w:rPr>
    </w:lvl>
    <w:lvl w:ilvl="3" w:tplc="6AB86F40">
      <w:numFmt w:val="bullet"/>
      <w:lvlText w:val="•"/>
      <w:lvlJc w:val="left"/>
      <w:pPr>
        <w:ind w:left="1952" w:hanging="144"/>
      </w:pPr>
      <w:rPr>
        <w:rFonts w:hint="default"/>
        <w:lang w:val="ru-RU" w:eastAsia="en-US" w:bidi="ar-SA"/>
      </w:rPr>
    </w:lvl>
    <w:lvl w:ilvl="4" w:tplc="7C36ADCE">
      <w:numFmt w:val="bullet"/>
      <w:lvlText w:val="•"/>
      <w:lvlJc w:val="left"/>
      <w:pPr>
        <w:ind w:left="2569" w:hanging="144"/>
      </w:pPr>
      <w:rPr>
        <w:rFonts w:hint="default"/>
        <w:lang w:val="ru-RU" w:eastAsia="en-US" w:bidi="ar-SA"/>
      </w:rPr>
    </w:lvl>
    <w:lvl w:ilvl="5" w:tplc="54FEE998">
      <w:numFmt w:val="bullet"/>
      <w:lvlText w:val="•"/>
      <w:lvlJc w:val="left"/>
      <w:pPr>
        <w:ind w:left="3187" w:hanging="144"/>
      </w:pPr>
      <w:rPr>
        <w:rFonts w:hint="default"/>
        <w:lang w:val="ru-RU" w:eastAsia="en-US" w:bidi="ar-SA"/>
      </w:rPr>
    </w:lvl>
    <w:lvl w:ilvl="6" w:tplc="E9C26E58">
      <w:numFmt w:val="bullet"/>
      <w:lvlText w:val="•"/>
      <w:lvlJc w:val="left"/>
      <w:pPr>
        <w:ind w:left="3804" w:hanging="144"/>
      </w:pPr>
      <w:rPr>
        <w:rFonts w:hint="default"/>
        <w:lang w:val="ru-RU" w:eastAsia="en-US" w:bidi="ar-SA"/>
      </w:rPr>
    </w:lvl>
    <w:lvl w:ilvl="7" w:tplc="8954F0C0">
      <w:numFmt w:val="bullet"/>
      <w:lvlText w:val="•"/>
      <w:lvlJc w:val="left"/>
      <w:pPr>
        <w:ind w:left="4421" w:hanging="144"/>
      </w:pPr>
      <w:rPr>
        <w:rFonts w:hint="default"/>
        <w:lang w:val="ru-RU" w:eastAsia="en-US" w:bidi="ar-SA"/>
      </w:rPr>
    </w:lvl>
    <w:lvl w:ilvl="8" w:tplc="B48CCC06">
      <w:numFmt w:val="bullet"/>
      <w:lvlText w:val="•"/>
      <w:lvlJc w:val="left"/>
      <w:pPr>
        <w:ind w:left="5039" w:hanging="144"/>
      </w:pPr>
      <w:rPr>
        <w:rFonts w:hint="default"/>
        <w:lang w:val="ru-RU" w:eastAsia="en-US" w:bidi="ar-SA"/>
      </w:rPr>
    </w:lvl>
  </w:abstractNum>
  <w:abstractNum w:abstractNumId="182">
    <w:nsid w:val="429A5005"/>
    <w:multiLevelType w:val="hybridMultilevel"/>
    <w:tmpl w:val="293A127A"/>
    <w:lvl w:ilvl="0" w:tplc="20EC56BA">
      <w:numFmt w:val="bullet"/>
      <w:lvlText w:val="•"/>
      <w:lvlJc w:val="left"/>
      <w:pPr>
        <w:ind w:left="108" w:hanging="159"/>
      </w:pPr>
      <w:rPr>
        <w:rFonts w:ascii="Times New Roman" w:eastAsia="Times New Roman" w:hAnsi="Times New Roman" w:cs="Times New Roman" w:hint="default"/>
        <w:w w:val="100"/>
        <w:sz w:val="24"/>
        <w:szCs w:val="24"/>
        <w:lang w:val="ru-RU" w:eastAsia="en-US" w:bidi="ar-SA"/>
      </w:rPr>
    </w:lvl>
    <w:lvl w:ilvl="1" w:tplc="956263E0">
      <w:numFmt w:val="bullet"/>
      <w:lvlText w:val="•"/>
      <w:lvlJc w:val="left"/>
      <w:pPr>
        <w:ind w:left="681" w:hanging="159"/>
      </w:pPr>
      <w:rPr>
        <w:rFonts w:hint="default"/>
        <w:lang w:val="ru-RU" w:eastAsia="en-US" w:bidi="ar-SA"/>
      </w:rPr>
    </w:lvl>
    <w:lvl w:ilvl="2" w:tplc="F1E45658">
      <w:numFmt w:val="bullet"/>
      <w:lvlText w:val="•"/>
      <w:lvlJc w:val="left"/>
      <w:pPr>
        <w:ind w:left="1262" w:hanging="159"/>
      </w:pPr>
      <w:rPr>
        <w:rFonts w:hint="default"/>
        <w:lang w:val="ru-RU" w:eastAsia="en-US" w:bidi="ar-SA"/>
      </w:rPr>
    </w:lvl>
    <w:lvl w:ilvl="3" w:tplc="DCBEFDBE">
      <w:numFmt w:val="bullet"/>
      <w:lvlText w:val="•"/>
      <w:lvlJc w:val="left"/>
      <w:pPr>
        <w:ind w:left="1844" w:hanging="159"/>
      </w:pPr>
      <w:rPr>
        <w:rFonts w:hint="default"/>
        <w:lang w:val="ru-RU" w:eastAsia="en-US" w:bidi="ar-SA"/>
      </w:rPr>
    </w:lvl>
    <w:lvl w:ilvl="4" w:tplc="E6B41BFE">
      <w:numFmt w:val="bullet"/>
      <w:lvlText w:val="•"/>
      <w:lvlJc w:val="left"/>
      <w:pPr>
        <w:ind w:left="2425" w:hanging="159"/>
      </w:pPr>
      <w:rPr>
        <w:rFonts w:hint="default"/>
        <w:lang w:val="ru-RU" w:eastAsia="en-US" w:bidi="ar-SA"/>
      </w:rPr>
    </w:lvl>
    <w:lvl w:ilvl="5" w:tplc="5C72D448">
      <w:numFmt w:val="bullet"/>
      <w:lvlText w:val="•"/>
      <w:lvlJc w:val="left"/>
      <w:pPr>
        <w:ind w:left="3007" w:hanging="159"/>
      </w:pPr>
      <w:rPr>
        <w:rFonts w:hint="default"/>
        <w:lang w:val="ru-RU" w:eastAsia="en-US" w:bidi="ar-SA"/>
      </w:rPr>
    </w:lvl>
    <w:lvl w:ilvl="6" w:tplc="5798D1BA">
      <w:numFmt w:val="bullet"/>
      <w:lvlText w:val="•"/>
      <w:lvlJc w:val="left"/>
      <w:pPr>
        <w:ind w:left="3588" w:hanging="159"/>
      </w:pPr>
      <w:rPr>
        <w:rFonts w:hint="default"/>
        <w:lang w:val="ru-RU" w:eastAsia="en-US" w:bidi="ar-SA"/>
      </w:rPr>
    </w:lvl>
    <w:lvl w:ilvl="7" w:tplc="6C7E79C0">
      <w:numFmt w:val="bullet"/>
      <w:lvlText w:val="•"/>
      <w:lvlJc w:val="left"/>
      <w:pPr>
        <w:ind w:left="4169" w:hanging="159"/>
      </w:pPr>
      <w:rPr>
        <w:rFonts w:hint="default"/>
        <w:lang w:val="ru-RU" w:eastAsia="en-US" w:bidi="ar-SA"/>
      </w:rPr>
    </w:lvl>
    <w:lvl w:ilvl="8" w:tplc="496633C4">
      <w:numFmt w:val="bullet"/>
      <w:lvlText w:val="•"/>
      <w:lvlJc w:val="left"/>
      <w:pPr>
        <w:ind w:left="4751" w:hanging="159"/>
      </w:pPr>
      <w:rPr>
        <w:rFonts w:hint="default"/>
        <w:lang w:val="ru-RU" w:eastAsia="en-US" w:bidi="ar-SA"/>
      </w:rPr>
    </w:lvl>
  </w:abstractNum>
  <w:abstractNum w:abstractNumId="183">
    <w:nsid w:val="42A45507"/>
    <w:multiLevelType w:val="hybridMultilevel"/>
    <w:tmpl w:val="6C9AF0F4"/>
    <w:lvl w:ilvl="0" w:tplc="66E0146A">
      <w:numFmt w:val="bullet"/>
      <w:lvlText w:val="—"/>
      <w:lvlJc w:val="left"/>
      <w:pPr>
        <w:ind w:left="468" w:hanging="300"/>
      </w:pPr>
      <w:rPr>
        <w:rFonts w:ascii="Times New Roman" w:eastAsia="Times New Roman" w:hAnsi="Times New Roman" w:cs="Times New Roman" w:hint="default"/>
        <w:w w:val="100"/>
        <w:sz w:val="24"/>
        <w:szCs w:val="24"/>
        <w:lang w:val="ru-RU" w:eastAsia="en-US" w:bidi="ar-SA"/>
      </w:rPr>
    </w:lvl>
    <w:lvl w:ilvl="1" w:tplc="9EACD64C">
      <w:numFmt w:val="bullet"/>
      <w:lvlText w:val="—"/>
      <w:lvlJc w:val="left"/>
      <w:pPr>
        <w:ind w:left="708" w:hanging="303"/>
      </w:pPr>
      <w:rPr>
        <w:rFonts w:ascii="Times New Roman" w:eastAsia="Times New Roman" w:hAnsi="Times New Roman" w:cs="Times New Roman" w:hint="default"/>
        <w:w w:val="100"/>
        <w:sz w:val="24"/>
        <w:szCs w:val="24"/>
        <w:lang w:val="ru-RU" w:eastAsia="en-US" w:bidi="ar-SA"/>
      </w:rPr>
    </w:lvl>
    <w:lvl w:ilvl="2" w:tplc="D3DE6334">
      <w:numFmt w:val="bullet"/>
      <w:lvlText w:val="•"/>
      <w:lvlJc w:val="left"/>
      <w:pPr>
        <w:ind w:left="1319" w:hanging="303"/>
      </w:pPr>
      <w:rPr>
        <w:rFonts w:hint="default"/>
        <w:lang w:val="ru-RU" w:eastAsia="en-US" w:bidi="ar-SA"/>
      </w:rPr>
    </w:lvl>
    <w:lvl w:ilvl="3" w:tplc="448AE51A">
      <w:numFmt w:val="bullet"/>
      <w:lvlText w:val="•"/>
      <w:lvlJc w:val="left"/>
      <w:pPr>
        <w:ind w:left="1938" w:hanging="303"/>
      </w:pPr>
      <w:rPr>
        <w:rFonts w:hint="default"/>
        <w:lang w:val="ru-RU" w:eastAsia="en-US" w:bidi="ar-SA"/>
      </w:rPr>
    </w:lvl>
    <w:lvl w:ilvl="4" w:tplc="CF76592C">
      <w:numFmt w:val="bullet"/>
      <w:lvlText w:val="•"/>
      <w:lvlJc w:val="left"/>
      <w:pPr>
        <w:ind w:left="2558" w:hanging="303"/>
      </w:pPr>
      <w:rPr>
        <w:rFonts w:hint="default"/>
        <w:lang w:val="ru-RU" w:eastAsia="en-US" w:bidi="ar-SA"/>
      </w:rPr>
    </w:lvl>
    <w:lvl w:ilvl="5" w:tplc="4ACA88A8">
      <w:numFmt w:val="bullet"/>
      <w:lvlText w:val="•"/>
      <w:lvlJc w:val="left"/>
      <w:pPr>
        <w:ind w:left="3177" w:hanging="303"/>
      </w:pPr>
      <w:rPr>
        <w:rFonts w:hint="default"/>
        <w:lang w:val="ru-RU" w:eastAsia="en-US" w:bidi="ar-SA"/>
      </w:rPr>
    </w:lvl>
    <w:lvl w:ilvl="6" w:tplc="05526086">
      <w:numFmt w:val="bullet"/>
      <w:lvlText w:val="•"/>
      <w:lvlJc w:val="left"/>
      <w:pPr>
        <w:ind w:left="3796" w:hanging="303"/>
      </w:pPr>
      <w:rPr>
        <w:rFonts w:hint="default"/>
        <w:lang w:val="ru-RU" w:eastAsia="en-US" w:bidi="ar-SA"/>
      </w:rPr>
    </w:lvl>
    <w:lvl w:ilvl="7" w:tplc="4B3CA600">
      <w:numFmt w:val="bullet"/>
      <w:lvlText w:val="•"/>
      <w:lvlJc w:val="left"/>
      <w:pPr>
        <w:ind w:left="4416" w:hanging="303"/>
      </w:pPr>
      <w:rPr>
        <w:rFonts w:hint="default"/>
        <w:lang w:val="ru-RU" w:eastAsia="en-US" w:bidi="ar-SA"/>
      </w:rPr>
    </w:lvl>
    <w:lvl w:ilvl="8" w:tplc="C8A61B44">
      <w:numFmt w:val="bullet"/>
      <w:lvlText w:val="•"/>
      <w:lvlJc w:val="left"/>
      <w:pPr>
        <w:ind w:left="5035" w:hanging="303"/>
      </w:pPr>
      <w:rPr>
        <w:rFonts w:hint="default"/>
        <w:lang w:val="ru-RU" w:eastAsia="en-US" w:bidi="ar-SA"/>
      </w:rPr>
    </w:lvl>
  </w:abstractNum>
  <w:abstractNum w:abstractNumId="184">
    <w:nsid w:val="437241A1"/>
    <w:multiLevelType w:val="multilevel"/>
    <w:tmpl w:val="322084BC"/>
    <w:lvl w:ilvl="0">
      <w:start w:val="3"/>
      <w:numFmt w:val="decimal"/>
      <w:lvlText w:val="%1"/>
      <w:lvlJc w:val="left"/>
      <w:pPr>
        <w:ind w:left="4251" w:hanging="360"/>
      </w:pPr>
      <w:rPr>
        <w:rFonts w:hint="default"/>
        <w:lang w:val="ru-RU" w:eastAsia="en-US" w:bidi="ar-SA"/>
      </w:rPr>
    </w:lvl>
    <w:lvl w:ilvl="1">
      <w:start w:val="1"/>
      <w:numFmt w:val="decimal"/>
      <w:lvlText w:val="%1.%2"/>
      <w:lvlJc w:val="left"/>
      <w:pPr>
        <w:ind w:left="4251" w:hanging="360"/>
        <w:jc w:val="right"/>
      </w:pPr>
      <w:rPr>
        <w:rFonts w:hint="default"/>
        <w:b/>
        <w:bCs/>
        <w:w w:val="100"/>
        <w:lang w:val="ru-RU" w:eastAsia="en-US" w:bidi="ar-SA"/>
      </w:rPr>
    </w:lvl>
    <w:lvl w:ilvl="2">
      <w:numFmt w:val="bullet"/>
      <w:lvlText w:val="•"/>
      <w:lvlJc w:val="left"/>
      <w:pPr>
        <w:ind w:left="5602" w:hanging="360"/>
      </w:pPr>
      <w:rPr>
        <w:rFonts w:hint="default"/>
        <w:lang w:val="ru-RU" w:eastAsia="en-US" w:bidi="ar-SA"/>
      </w:rPr>
    </w:lvl>
    <w:lvl w:ilvl="3">
      <w:numFmt w:val="bullet"/>
      <w:lvlText w:val="•"/>
      <w:lvlJc w:val="left"/>
      <w:pPr>
        <w:ind w:left="6273" w:hanging="360"/>
      </w:pPr>
      <w:rPr>
        <w:rFonts w:hint="default"/>
        <w:lang w:val="ru-RU" w:eastAsia="en-US" w:bidi="ar-SA"/>
      </w:rPr>
    </w:lvl>
    <w:lvl w:ilvl="4">
      <w:numFmt w:val="bullet"/>
      <w:lvlText w:val="•"/>
      <w:lvlJc w:val="left"/>
      <w:pPr>
        <w:ind w:left="6944" w:hanging="360"/>
      </w:pPr>
      <w:rPr>
        <w:rFonts w:hint="default"/>
        <w:lang w:val="ru-RU" w:eastAsia="en-US" w:bidi="ar-SA"/>
      </w:rPr>
    </w:lvl>
    <w:lvl w:ilvl="5">
      <w:numFmt w:val="bullet"/>
      <w:lvlText w:val="•"/>
      <w:lvlJc w:val="left"/>
      <w:pPr>
        <w:ind w:left="7615" w:hanging="360"/>
      </w:pPr>
      <w:rPr>
        <w:rFonts w:hint="default"/>
        <w:lang w:val="ru-RU" w:eastAsia="en-US" w:bidi="ar-SA"/>
      </w:rPr>
    </w:lvl>
    <w:lvl w:ilvl="6">
      <w:numFmt w:val="bullet"/>
      <w:lvlText w:val="•"/>
      <w:lvlJc w:val="left"/>
      <w:pPr>
        <w:ind w:left="8286" w:hanging="360"/>
      </w:pPr>
      <w:rPr>
        <w:rFonts w:hint="default"/>
        <w:lang w:val="ru-RU" w:eastAsia="en-US" w:bidi="ar-SA"/>
      </w:rPr>
    </w:lvl>
    <w:lvl w:ilvl="7">
      <w:numFmt w:val="bullet"/>
      <w:lvlText w:val="•"/>
      <w:lvlJc w:val="left"/>
      <w:pPr>
        <w:ind w:left="8957" w:hanging="360"/>
      </w:pPr>
      <w:rPr>
        <w:rFonts w:hint="default"/>
        <w:lang w:val="ru-RU" w:eastAsia="en-US" w:bidi="ar-SA"/>
      </w:rPr>
    </w:lvl>
    <w:lvl w:ilvl="8">
      <w:numFmt w:val="bullet"/>
      <w:lvlText w:val="•"/>
      <w:lvlJc w:val="left"/>
      <w:pPr>
        <w:ind w:left="9628" w:hanging="360"/>
      </w:pPr>
      <w:rPr>
        <w:rFonts w:hint="default"/>
        <w:lang w:val="ru-RU" w:eastAsia="en-US" w:bidi="ar-SA"/>
      </w:rPr>
    </w:lvl>
  </w:abstractNum>
  <w:abstractNum w:abstractNumId="185">
    <w:nsid w:val="449C4AC8"/>
    <w:multiLevelType w:val="hybridMultilevel"/>
    <w:tmpl w:val="53E62E3E"/>
    <w:lvl w:ilvl="0" w:tplc="8DC8CAA2">
      <w:start w:val="1"/>
      <w:numFmt w:val="decimal"/>
      <w:lvlText w:val="%1)"/>
      <w:lvlJc w:val="left"/>
      <w:pPr>
        <w:ind w:left="122" w:hanging="260"/>
      </w:pPr>
      <w:rPr>
        <w:rFonts w:ascii="Times New Roman" w:eastAsia="Times New Roman" w:hAnsi="Times New Roman" w:cs="Times New Roman" w:hint="default"/>
        <w:b/>
        <w:bCs/>
        <w:w w:val="99"/>
        <w:sz w:val="24"/>
        <w:szCs w:val="24"/>
        <w:lang w:val="ru-RU" w:eastAsia="en-US" w:bidi="ar-SA"/>
      </w:rPr>
    </w:lvl>
    <w:lvl w:ilvl="1" w:tplc="26ACD838">
      <w:numFmt w:val="bullet"/>
      <w:lvlText w:val="•"/>
      <w:lvlJc w:val="left"/>
      <w:pPr>
        <w:ind w:left="1068" w:hanging="260"/>
      </w:pPr>
      <w:rPr>
        <w:rFonts w:hint="default"/>
        <w:lang w:val="ru-RU" w:eastAsia="en-US" w:bidi="ar-SA"/>
      </w:rPr>
    </w:lvl>
    <w:lvl w:ilvl="2" w:tplc="6C22CC4E">
      <w:numFmt w:val="bullet"/>
      <w:lvlText w:val="•"/>
      <w:lvlJc w:val="left"/>
      <w:pPr>
        <w:ind w:left="2017" w:hanging="260"/>
      </w:pPr>
      <w:rPr>
        <w:rFonts w:hint="default"/>
        <w:lang w:val="ru-RU" w:eastAsia="en-US" w:bidi="ar-SA"/>
      </w:rPr>
    </w:lvl>
    <w:lvl w:ilvl="3" w:tplc="4BBE0516">
      <w:numFmt w:val="bullet"/>
      <w:lvlText w:val="•"/>
      <w:lvlJc w:val="left"/>
      <w:pPr>
        <w:ind w:left="2965" w:hanging="260"/>
      </w:pPr>
      <w:rPr>
        <w:rFonts w:hint="default"/>
        <w:lang w:val="ru-RU" w:eastAsia="en-US" w:bidi="ar-SA"/>
      </w:rPr>
    </w:lvl>
    <w:lvl w:ilvl="4" w:tplc="762CDBEA">
      <w:numFmt w:val="bullet"/>
      <w:lvlText w:val="•"/>
      <w:lvlJc w:val="left"/>
      <w:pPr>
        <w:ind w:left="3914" w:hanging="260"/>
      </w:pPr>
      <w:rPr>
        <w:rFonts w:hint="default"/>
        <w:lang w:val="ru-RU" w:eastAsia="en-US" w:bidi="ar-SA"/>
      </w:rPr>
    </w:lvl>
    <w:lvl w:ilvl="5" w:tplc="1E726D84">
      <w:numFmt w:val="bullet"/>
      <w:lvlText w:val="•"/>
      <w:lvlJc w:val="left"/>
      <w:pPr>
        <w:ind w:left="4863" w:hanging="260"/>
      </w:pPr>
      <w:rPr>
        <w:rFonts w:hint="default"/>
        <w:lang w:val="ru-RU" w:eastAsia="en-US" w:bidi="ar-SA"/>
      </w:rPr>
    </w:lvl>
    <w:lvl w:ilvl="6" w:tplc="D2549412">
      <w:numFmt w:val="bullet"/>
      <w:lvlText w:val="•"/>
      <w:lvlJc w:val="left"/>
      <w:pPr>
        <w:ind w:left="5811" w:hanging="260"/>
      </w:pPr>
      <w:rPr>
        <w:rFonts w:hint="default"/>
        <w:lang w:val="ru-RU" w:eastAsia="en-US" w:bidi="ar-SA"/>
      </w:rPr>
    </w:lvl>
    <w:lvl w:ilvl="7" w:tplc="0F8CAC06">
      <w:numFmt w:val="bullet"/>
      <w:lvlText w:val="•"/>
      <w:lvlJc w:val="left"/>
      <w:pPr>
        <w:ind w:left="6760" w:hanging="260"/>
      </w:pPr>
      <w:rPr>
        <w:rFonts w:hint="default"/>
        <w:lang w:val="ru-RU" w:eastAsia="en-US" w:bidi="ar-SA"/>
      </w:rPr>
    </w:lvl>
    <w:lvl w:ilvl="8" w:tplc="CE6A6E90">
      <w:numFmt w:val="bullet"/>
      <w:lvlText w:val="•"/>
      <w:lvlJc w:val="left"/>
      <w:pPr>
        <w:ind w:left="7709" w:hanging="260"/>
      </w:pPr>
      <w:rPr>
        <w:rFonts w:hint="default"/>
        <w:lang w:val="ru-RU" w:eastAsia="en-US" w:bidi="ar-SA"/>
      </w:rPr>
    </w:lvl>
  </w:abstractNum>
  <w:abstractNum w:abstractNumId="186">
    <w:nsid w:val="44A1056D"/>
    <w:multiLevelType w:val="hybridMultilevel"/>
    <w:tmpl w:val="B5FE6E9A"/>
    <w:lvl w:ilvl="0" w:tplc="9124753E">
      <w:numFmt w:val="bullet"/>
      <w:lvlText w:val="•"/>
      <w:lvlJc w:val="left"/>
      <w:pPr>
        <w:ind w:left="682" w:hanging="142"/>
      </w:pPr>
      <w:rPr>
        <w:rFonts w:ascii="Times New Roman" w:eastAsia="Times New Roman" w:hAnsi="Times New Roman" w:cs="Times New Roman" w:hint="default"/>
        <w:b/>
        <w:bCs/>
        <w:w w:val="100"/>
        <w:sz w:val="24"/>
        <w:szCs w:val="24"/>
        <w:lang w:val="ru-RU" w:eastAsia="en-US" w:bidi="ar-SA"/>
      </w:rPr>
    </w:lvl>
    <w:lvl w:ilvl="1" w:tplc="62E0AEE4">
      <w:numFmt w:val="bullet"/>
      <w:lvlText w:val="•"/>
      <w:lvlJc w:val="left"/>
      <w:pPr>
        <w:ind w:left="1684" w:hanging="142"/>
      </w:pPr>
      <w:rPr>
        <w:rFonts w:hint="default"/>
        <w:lang w:val="ru-RU" w:eastAsia="en-US" w:bidi="ar-SA"/>
      </w:rPr>
    </w:lvl>
    <w:lvl w:ilvl="2" w:tplc="DE66714C">
      <w:numFmt w:val="bullet"/>
      <w:lvlText w:val="•"/>
      <w:lvlJc w:val="left"/>
      <w:pPr>
        <w:ind w:left="2689" w:hanging="142"/>
      </w:pPr>
      <w:rPr>
        <w:rFonts w:hint="default"/>
        <w:lang w:val="ru-RU" w:eastAsia="en-US" w:bidi="ar-SA"/>
      </w:rPr>
    </w:lvl>
    <w:lvl w:ilvl="3" w:tplc="CCAC5892">
      <w:numFmt w:val="bullet"/>
      <w:lvlText w:val="•"/>
      <w:lvlJc w:val="left"/>
      <w:pPr>
        <w:ind w:left="3693" w:hanging="142"/>
      </w:pPr>
      <w:rPr>
        <w:rFonts w:hint="default"/>
        <w:lang w:val="ru-RU" w:eastAsia="en-US" w:bidi="ar-SA"/>
      </w:rPr>
    </w:lvl>
    <w:lvl w:ilvl="4" w:tplc="60A05D2E">
      <w:numFmt w:val="bullet"/>
      <w:lvlText w:val="•"/>
      <w:lvlJc w:val="left"/>
      <w:pPr>
        <w:ind w:left="4698" w:hanging="142"/>
      </w:pPr>
      <w:rPr>
        <w:rFonts w:hint="default"/>
        <w:lang w:val="ru-RU" w:eastAsia="en-US" w:bidi="ar-SA"/>
      </w:rPr>
    </w:lvl>
    <w:lvl w:ilvl="5" w:tplc="3092BD64">
      <w:numFmt w:val="bullet"/>
      <w:lvlText w:val="•"/>
      <w:lvlJc w:val="left"/>
      <w:pPr>
        <w:ind w:left="5703" w:hanging="142"/>
      </w:pPr>
      <w:rPr>
        <w:rFonts w:hint="default"/>
        <w:lang w:val="ru-RU" w:eastAsia="en-US" w:bidi="ar-SA"/>
      </w:rPr>
    </w:lvl>
    <w:lvl w:ilvl="6" w:tplc="4D9EF7EE">
      <w:numFmt w:val="bullet"/>
      <w:lvlText w:val="•"/>
      <w:lvlJc w:val="left"/>
      <w:pPr>
        <w:ind w:left="6707" w:hanging="142"/>
      </w:pPr>
      <w:rPr>
        <w:rFonts w:hint="default"/>
        <w:lang w:val="ru-RU" w:eastAsia="en-US" w:bidi="ar-SA"/>
      </w:rPr>
    </w:lvl>
    <w:lvl w:ilvl="7" w:tplc="162CE00A">
      <w:numFmt w:val="bullet"/>
      <w:lvlText w:val="•"/>
      <w:lvlJc w:val="left"/>
      <w:pPr>
        <w:ind w:left="7712" w:hanging="142"/>
      </w:pPr>
      <w:rPr>
        <w:rFonts w:hint="default"/>
        <w:lang w:val="ru-RU" w:eastAsia="en-US" w:bidi="ar-SA"/>
      </w:rPr>
    </w:lvl>
    <w:lvl w:ilvl="8" w:tplc="5A4C8F18">
      <w:numFmt w:val="bullet"/>
      <w:lvlText w:val="•"/>
      <w:lvlJc w:val="left"/>
      <w:pPr>
        <w:ind w:left="8717" w:hanging="142"/>
      </w:pPr>
      <w:rPr>
        <w:rFonts w:hint="default"/>
        <w:lang w:val="ru-RU" w:eastAsia="en-US" w:bidi="ar-SA"/>
      </w:rPr>
    </w:lvl>
  </w:abstractNum>
  <w:abstractNum w:abstractNumId="187">
    <w:nsid w:val="45B60797"/>
    <w:multiLevelType w:val="hybridMultilevel"/>
    <w:tmpl w:val="AA6C7C8E"/>
    <w:lvl w:ilvl="0" w:tplc="E7BA7AAE">
      <w:start w:val="1"/>
      <w:numFmt w:val="decimal"/>
      <w:lvlText w:val="%1."/>
      <w:lvlJc w:val="left"/>
      <w:pPr>
        <w:ind w:left="139" w:hanging="241"/>
      </w:pPr>
      <w:rPr>
        <w:rFonts w:ascii="Times New Roman" w:eastAsia="Times New Roman" w:hAnsi="Times New Roman" w:cs="Times New Roman" w:hint="default"/>
        <w:w w:val="100"/>
        <w:sz w:val="24"/>
        <w:szCs w:val="24"/>
        <w:lang w:val="ru-RU" w:eastAsia="en-US" w:bidi="ar-SA"/>
      </w:rPr>
    </w:lvl>
    <w:lvl w:ilvl="1" w:tplc="E33C014E">
      <w:numFmt w:val="bullet"/>
      <w:lvlText w:val="•"/>
      <w:lvlJc w:val="left"/>
      <w:pPr>
        <w:ind w:left="1223" w:hanging="241"/>
      </w:pPr>
      <w:rPr>
        <w:rFonts w:hint="default"/>
        <w:lang w:val="ru-RU" w:eastAsia="en-US" w:bidi="ar-SA"/>
      </w:rPr>
    </w:lvl>
    <w:lvl w:ilvl="2" w:tplc="75C6B740">
      <w:numFmt w:val="bullet"/>
      <w:lvlText w:val="•"/>
      <w:lvlJc w:val="left"/>
      <w:pPr>
        <w:ind w:left="2306" w:hanging="241"/>
      </w:pPr>
      <w:rPr>
        <w:rFonts w:hint="default"/>
        <w:lang w:val="ru-RU" w:eastAsia="en-US" w:bidi="ar-SA"/>
      </w:rPr>
    </w:lvl>
    <w:lvl w:ilvl="3" w:tplc="9F120034">
      <w:numFmt w:val="bullet"/>
      <w:lvlText w:val="•"/>
      <w:lvlJc w:val="left"/>
      <w:pPr>
        <w:ind w:left="3389" w:hanging="241"/>
      </w:pPr>
      <w:rPr>
        <w:rFonts w:hint="default"/>
        <w:lang w:val="ru-RU" w:eastAsia="en-US" w:bidi="ar-SA"/>
      </w:rPr>
    </w:lvl>
    <w:lvl w:ilvl="4" w:tplc="3D683498">
      <w:numFmt w:val="bullet"/>
      <w:lvlText w:val="•"/>
      <w:lvlJc w:val="left"/>
      <w:pPr>
        <w:ind w:left="4472" w:hanging="241"/>
      </w:pPr>
      <w:rPr>
        <w:rFonts w:hint="default"/>
        <w:lang w:val="ru-RU" w:eastAsia="en-US" w:bidi="ar-SA"/>
      </w:rPr>
    </w:lvl>
    <w:lvl w:ilvl="5" w:tplc="02864C26">
      <w:numFmt w:val="bullet"/>
      <w:lvlText w:val="•"/>
      <w:lvlJc w:val="left"/>
      <w:pPr>
        <w:ind w:left="5555" w:hanging="241"/>
      </w:pPr>
      <w:rPr>
        <w:rFonts w:hint="default"/>
        <w:lang w:val="ru-RU" w:eastAsia="en-US" w:bidi="ar-SA"/>
      </w:rPr>
    </w:lvl>
    <w:lvl w:ilvl="6" w:tplc="B5F27614">
      <w:numFmt w:val="bullet"/>
      <w:lvlText w:val="•"/>
      <w:lvlJc w:val="left"/>
      <w:pPr>
        <w:ind w:left="6638" w:hanging="241"/>
      </w:pPr>
      <w:rPr>
        <w:rFonts w:hint="default"/>
        <w:lang w:val="ru-RU" w:eastAsia="en-US" w:bidi="ar-SA"/>
      </w:rPr>
    </w:lvl>
    <w:lvl w:ilvl="7" w:tplc="6FBC1AE4">
      <w:numFmt w:val="bullet"/>
      <w:lvlText w:val="•"/>
      <w:lvlJc w:val="left"/>
      <w:pPr>
        <w:ind w:left="7721" w:hanging="241"/>
      </w:pPr>
      <w:rPr>
        <w:rFonts w:hint="default"/>
        <w:lang w:val="ru-RU" w:eastAsia="en-US" w:bidi="ar-SA"/>
      </w:rPr>
    </w:lvl>
    <w:lvl w:ilvl="8" w:tplc="2092EDB0">
      <w:numFmt w:val="bullet"/>
      <w:lvlText w:val="•"/>
      <w:lvlJc w:val="left"/>
      <w:pPr>
        <w:ind w:left="8804" w:hanging="241"/>
      </w:pPr>
      <w:rPr>
        <w:rFonts w:hint="default"/>
        <w:lang w:val="ru-RU" w:eastAsia="en-US" w:bidi="ar-SA"/>
      </w:rPr>
    </w:lvl>
  </w:abstractNum>
  <w:abstractNum w:abstractNumId="188">
    <w:nsid w:val="45EB11B7"/>
    <w:multiLevelType w:val="hybridMultilevel"/>
    <w:tmpl w:val="B784DEE2"/>
    <w:lvl w:ilvl="0" w:tplc="409E6D9E">
      <w:numFmt w:val="bullet"/>
      <w:lvlText w:val="•"/>
      <w:lvlJc w:val="left"/>
      <w:pPr>
        <w:ind w:left="453" w:hanging="346"/>
      </w:pPr>
      <w:rPr>
        <w:rFonts w:ascii="Times New Roman" w:eastAsia="Times New Roman" w:hAnsi="Times New Roman" w:cs="Times New Roman" w:hint="default"/>
        <w:w w:val="100"/>
        <w:sz w:val="24"/>
        <w:szCs w:val="24"/>
        <w:lang w:val="ru-RU" w:eastAsia="en-US" w:bidi="ar-SA"/>
      </w:rPr>
    </w:lvl>
    <w:lvl w:ilvl="1" w:tplc="BB88E0D2">
      <w:numFmt w:val="bullet"/>
      <w:lvlText w:val="•"/>
      <w:lvlJc w:val="left"/>
      <w:pPr>
        <w:ind w:left="1005" w:hanging="346"/>
      </w:pPr>
      <w:rPr>
        <w:rFonts w:hint="default"/>
        <w:lang w:val="ru-RU" w:eastAsia="en-US" w:bidi="ar-SA"/>
      </w:rPr>
    </w:lvl>
    <w:lvl w:ilvl="2" w:tplc="77F20062">
      <w:numFmt w:val="bullet"/>
      <w:lvlText w:val="•"/>
      <w:lvlJc w:val="left"/>
      <w:pPr>
        <w:ind w:left="1550" w:hanging="346"/>
      </w:pPr>
      <w:rPr>
        <w:rFonts w:hint="default"/>
        <w:lang w:val="ru-RU" w:eastAsia="en-US" w:bidi="ar-SA"/>
      </w:rPr>
    </w:lvl>
    <w:lvl w:ilvl="3" w:tplc="286C0EB8">
      <w:numFmt w:val="bullet"/>
      <w:lvlText w:val="•"/>
      <w:lvlJc w:val="left"/>
      <w:pPr>
        <w:ind w:left="2096" w:hanging="346"/>
      </w:pPr>
      <w:rPr>
        <w:rFonts w:hint="default"/>
        <w:lang w:val="ru-RU" w:eastAsia="en-US" w:bidi="ar-SA"/>
      </w:rPr>
    </w:lvl>
    <w:lvl w:ilvl="4" w:tplc="044C2C74">
      <w:numFmt w:val="bullet"/>
      <w:lvlText w:val="•"/>
      <w:lvlJc w:val="left"/>
      <w:pPr>
        <w:ind w:left="2641" w:hanging="346"/>
      </w:pPr>
      <w:rPr>
        <w:rFonts w:hint="default"/>
        <w:lang w:val="ru-RU" w:eastAsia="en-US" w:bidi="ar-SA"/>
      </w:rPr>
    </w:lvl>
    <w:lvl w:ilvl="5" w:tplc="C1CC54A8">
      <w:numFmt w:val="bullet"/>
      <w:lvlText w:val="•"/>
      <w:lvlJc w:val="left"/>
      <w:pPr>
        <w:ind w:left="3187" w:hanging="346"/>
      </w:pPr>
      <w:rPr>
        <w:rFonts w:hint="default"/>
        <w:lang w:val="ru-RU" w:eastAsia="en-US" w:bidi="ar-SA"/>
      </w:rPr>
    </w:lvl>
    <w:lvl w:ilvl="6" w:tplc="131C7BE4">
      <w:numFmt w:val="bullet"/>
      <w:lvlText w:val="•"/>
      <w:lvlJc w:val="left"/>
      <w:pPr>
        <w:ind w:left="3732" w:hanging="346"/>
      </w:pPr>
      <w:rPr>
        <w:rFonts w:hint="default"/>
        <w:lang w:val="ru-RU" w:eastAsia="en-US" w:bidi="ar-SA"/>
      </w:rPr>
    </w:lvl>
    <w:lvl w:ilvl="7" w:tplc="81948F44">
      <w:numFmt w:val="bullet"/>
      <w:lvlText w:val="•"/>
      <w:lvlJc w:val="left"/>
      <w:pPr>
        <w:ind w:left="4277" w:hanging="346"/>
      </w:pPr>
      <w:rPr>
        <w:rFonts w:hint="default"/>
        <w:lang w:val="ru-RU" w:eastAsia="en-US" w:bidi="ar-SA"/>
      </w:rPr>
    </w:lvl>
    <w:lvl w:ilvl="8" w:tplc="A9FE10B6">
      <w:numFmt w:val="bullet"/>
      <w:lvlText w:val="•"/>
      <w:lvlJc w:val="left"/>
      <w:pPr>
        <w:ind w:left="4823" w:hanging="346"/>
      </w:pPr>
      <w:rPr>
        <w:rFonts w:hint="default"/>
        <w:lang w:val="ru-RU" w:eastAsia="en-US" w:bidi="ar-SA"/>
      </w:rPr>
    </w:lvl>
  </w:abstractNum>
  <w:abstractNum w:abstractNumId="189">
    <w:nsid w:val="46267551"/>
    <w:multiLevelType w:val="hybridMultilevel"/>
    <w:tmpl w:val="FFFAC044"/>
    <w:lvl w:ilvl="0" w:tplc="6BBC7AEC">
      <w:numFmt w:val="bullet"/>
      <w:lvlText w:val=""/>
      <w:lvlJc w:val="left"/>
      <w:pPr>
        <w:ind w:left="281" w:hanging="176"/>
      </w:pPr>
      <w:rPr>
        <w:rFonts w:ascii="Wingdings" w:eastAsia="Wingdings" w:hAnsi="Wingdings" w:cs="Wingdings" w:hint="default"/>
        <w:w w:val="100"/>
        <w:sz w:val="24"/>
        <w:szCs w:val="24"/>
        <w:lang w:val="ru-RU" w:eastAsia="en-US" w:bidi="ar-SA"/>
      </w:rPr>
    </w:lvl>
    <w:lvl w:ilvl="1" w:tplc="27FAEAD2">
      <w:numFmt w:val="bullet"/>
      <w:lvlText w:val="•"/>
      <w:lvlJc w:val="left"/>
      <w:pPr>
        <w:ind w:left="704" w:hanging="176"/>
      </w:pPr>
      <w:rPr>
        <w:rFonts w:hint="default"/>
        <w:lang w:val="ru-RU" w:eastAsia="en-US" w:bidi="ar-SA"/>
      </w:rPr>
    </w:lvl>
    <w:lvl w:ilvl="2" w:tplc="2FD6A2D0">
      <w:numFmt w:val="bullet"/>
      <w:lvlText w:val="•"/>
      <w:lvlJc w:val="left"/>
      <w:pPr>
        <w:ind w:left="1129" w:hanging="176"/>
      </w:pPr>
      <w:rPr>
        <w:rFonts w:hint="default"/>
        <w:lang w:val="ru-RU" w:eastAsia="en-US" w:bidi="ar-SA"/>
      </w:rPr>
    </w:lvl>
    <w:lvl w:ilvl="3" w:tplc="A1E20004">
      <w:numFmt w:val="bullet"/>
      <w:lvlText w:val="•"/>
      <w:lvlJc w:val="left"/>
      <w:pPr>
        <w:ind w:left="1554" w:hanging="176"/>
      </w:pPr>
      <w:rPr>
        <w:rFonts w:hint="default"/>
        <w:lang w:val="ru-RU" w:eastAsia="en-US" w:bidi="ar-SA"/>
      </w:rPr>
    </w:lvl>
    <w:lvl w:ilvl="4" w:tplc="0EA4005E">
      <w:numFmt w:val="bullet"/>
      <w:lvlText w:val="•"/>
      <w:lvlJc w:val="left"/>
      <w:pPr>
        <w:ind w:left="1978" w:hanging="176"/>
      </w:pPr>
      <w:rPr>
        <w:rFonts w:hint="default"/>
        <w:lang w:val="ru-RU" w:eastAsia="en-US" w:bidi="ar-SA"/>
      </w:rPr>
    </w:lvl>
    <w:lvl w:ilvl="5" w:tplc="8CB6B09E">
      <w:numFmt w:val="bullet"/>
      <w:lvlText w:val="•"/>
      <w:lvlJc w:val="left"/>
      <w:pPr>
        <w:ind w:left="2403" w:hanging="176"/>
      </w:pPr>
      <w:rPr>
        <w:rFonts w:hint="default"/>
        <w:lang w:val="ru-RU" w:eastAsia="en-US" w:bidi="ar-SA"/>
      </w:rPr>
    </w:lvl>
    <w:lvl w:ilvl="6" w:tplc="3BBC21AC">
      <w:numFmt w:val="bullet"/>
      <w:lvlText w:val="•"/>
      <w:lvlJc w:val="left"/>
      <w:pPr>
        <w:ind w:left="2828" w:hanging="176"/>
      </w:pPr>
      <w:rPr>
        <w:rFonts w:hint="default"/>
        <w:lang w:val="ru-RU" w:eastAsia="en-US" w:bidi="ar-SA"/>
      </w:rPr>
    </w:lvl>
    <w:lvl w:ilvl="7" w:tplc="3912C0C2">
      <w:numFmt w:val="bullet"/>
      <w:lvlText w:val="•"/>
      <w:lvlJc w:val="left"/>
      <w:pPr>
        <w:ind w:left="3252" w:hanging="176"/>
      </w:pPr>
      <w:rPr>
        <w:rFonts w:hint="default"/>
        <w:lang w:val="ru-RU" w:eastAsia="en-US" w:bidi="ar-SA"/>
      </w:rPr>
    </w:lvl>
    <w:lvl w:ilvl="8" w:tplc="72D23EAA">
      <w:numFmt w:val="bullet"/>
      <w:lvlText w:val="•"/>
      <w:lvlJc w:val="left"/>
      <w:pPr>
        <w:ind w:left="3677" w:hanging="176"/>
      </w:pPr>
      <w:rPr>
        <w:rFonts w:hint="default"/>
        <w:lang w:val="ru-RU" w:eastAsia="en-US" w:bidi="ar-SA"/>
      </w:rPr>
    </w:lvl>
  </w:abstractNum>
  <w:abstractNum w:abstractNumId="190">
    <w:nsid w:val="46700A67"/>
    <w:multiLevelType w:val="hybridMultilevel"/>
    <w:tmpl w:val="72161326"/>
    <w:lvl w:ilvl="0" w:tplc="D8E6A344">
      <w:numFmt w:val="bullet"/>
      <w:lvlText w:val="•"/>
      <w:lvlJc w:val="left"/>
      <w:pPr>
        <w:ind w:left="253" w:hanging="147"/>
      </w:pPr>
      <w:rPr>
        <w:rFonts w:ascii="Times New Roman" w:eastAsia="Times New Roman" w:hAnsi="Times New Roman" w:cs="Times New Roman" w:hint="default"/>
        <w:w w:val="100"/>
        <w:sz w:val="24"/>
        <w:szCs w:val="24"/>
        <w:lang w:val="ru-RU" w:eastAsia="en-US" w:bidi="ar-SA"/>
      </w:rPr>
    </w:lvl>
    <w:lvl w:ilvl="1" w:tplc="06740F9A">
      <w:numFmt w:val="bullet"/>
      <w:lvlText w:val="•"/>
      <w:lvlJc w:val="left"/>
      <w:pPr>
        <w:ind w:left="763" w:hanging="147"/>
      </w:pPr>
      <w:rPr>
        <w:rFonts w:hint="default"/>
        <w:lang w:val="ru-RU" w:eastAsia="en-US" w:bidi="ar-SA"/>
      </w:rPr>
    </w:lvl>
    <w:lvl w:ilvl="2" w:tplc="0A2C7C1E">
      <w:numFmt w:val="bullet"/>
      <w:lvlText w:val="•"/>
      <w:lvlJc w:val="left"/>
      <w:pPr>
        <w:ind w:left="1267" w:hanging="147"/>
      </w:pPr>
      <w:rPr>
        <w:rFonts w:hint="default"/>
        <w:lang w:val="ru-RU" w:eastAsia="en-US" w:bidi="ar-SA"/>
      </w:rPr>
    </w:lvl>
    <w:lvl w:ilvl="3" w:tplc="068697FA">
      <w:numFmt w:val="bullet"/>
      <w:lvlText w:val="•"/>
      <w:lvlJc w:val="left"/>
      <w:pPr>
        <w:ind w:left="1771" w:hanging="147"/>
      </w:pPr>
      <w:rPr>
        <w:rFonts w:hint="default"/>
        <w:lang w:val="ru-RU" w:eastAsia="en-US" w:bidi="ar-SA"/>
      </w:rPr>
    </w:lvl>
    <w:lvl w:ilvl="4" w:tplc="E66C505E">
      <w:numFmt w:val="bullet"/>
      <w:lvlText w:val="•"/>
      <w:lvlJc w:val="left"/>
      <w:pPr>
        <w:ind w:left="2274" w:hanging="147"/>
      </w:pPr>
      <w:rPr>
        <w:rFonts w:hint="default"/>
        <w:lang w:val="ru-RU" w:eastAsia="en-US" w:bidi="ar-SA"/>
      </w:rPr>
    </w:lvl>
    <w:lvl w:ilvl="5" w:tplc="93860F2E">
      <w:numFmt w:val="bullet"/>
      <w:lvlText w:val="•"/>
      <w:lvlJc w:val="left"/>
      <w:pPr>
        <w:ind w:left="2778" w:hanging="147"/>
      </w:pPr>
      <w:rPr>
        <w:rFonts w:hint="default"/>
        <w:lang w:val="ru-RU" w:eastAsia="en-US" w:bidi="ar-SA"/>
      </w:rPr>
    </w:lvl>
    <w:lvl w:ilvl="6" w:tplc="BB72A8C6">
      <w:numFmt w:val="bullet"/>
      <w:lvlText w:val="•"/>
      <w:lvlJc w:val="left"/>
      <w:pPr>
        <w:ind w:left="3282" w:hanging="147"/>
      </w:pPr>
      <w:rPr>
        <w:rFonts w:hint="default"/>
        <w:lang w:val="ru-RU" w:eastAsia="en-US" w:bidi="ar-SA"/>
      </w:rPr>
    </w:lvl>
    <w:lvl w:ilvl="7" w:tplc="2AC4289A">
      <w:numFmt w:val="bullet"/>
      <w:lvlText w:val="•"/>
      <w:lvlJc w:val="left"/>
      <w:pPr>
        <w:ind w:left="3785" w:hanging="147"/>
      </w:pPr>
      <w:rPr>
        <w:rFonts w:hint="default"/>
        <w:lang w:val="ru-RU" w:eastAsia="en-US" w:bidi="ar-SA"/>
      </w:rPr>
    </w:lvl>
    <w:lvl w:ilvl="8" w:tplc="E06055AA">
      <w:numFmt w:val="bullet"/>
      <w:lvlText w:val="•"/>
      <w:lvlJc w:val="left"/>
      <w:pPr>
        <w:ind w:left="4289" w:hanging="147"/>
      </w:pPr>
      <w:rPr>
        <w:rFonts w:hint="default"/>
        <w:lang w:val="ru-RU" w:eastAsia="en-US" w:bidi="ar-SA"/>
      </w:rPr>
    </w:lvl>
  </w:abstractNum>
  <w:abstractNum w:abstractNumId="191">
    <w:nsid w:val="468A6CA8"/>
    <w:multiLevelType w:val="hybridMultilevel"/>
    <w:tmpl w:val="60A64102"/>
    <w:lvl w:ilvl="0" w:tplc="41604F34">
      <w:numFmt w:val="bullet"/>
      <w:lvlText w:val=""/>
      <w:lvlJc w:val="left"/>
      <w:pPr>
        <w:ind w:left="424" w:hanging="284"/>
      </w:pPr>
      <w:rPr>
        <w:rFonts w:ascii="Wingdings" w:eastAsia="Wingdings" w:hAnsi="Wingdings" w:cs="Wingdings" w:hint="default"/>
        <w:w w:val="100"/>
        <w:sz w:val="24"/>
        <w:szCs w:val="24"/>
        <w:lang w:val="ru-RU" w:eastAsia="en-US" w:bidi="ar-SA"/>
      </w:rPr>
    </w:lvl>
    <w:lvl w:ilvl="1" w:tplc="139CC86A">
      <w:numFmt w:val="bullet"/>
      <w:lvlText w:val="•"/>
      <w:lvlJc w:val="left"/>
      <w:pPr>
        <w:ind w:left="1185" w:hanging="284"/>
      </w:pPr>
      <w:rPr>
        <w:rFonts w:hint="default"/>
        <w:lang w:val="ru-RU" w:eastAsia="en-US" w:bidi="ar-SA"/>
      </w:rPr>
    </w:lvl>
    <w:lvl w:ilvl="2" w:tplc="01FA2EFC">
      <w:numFmt w:val="bullet"/>
      <w:lvlText w:val="•"/>
      <w:lvlJc w:val="left"/>
      <w:pPr>
        <w:ind w:left="1950" w:hanging="284"/>
      </w:pPr>
      <w:rPr>
        <w:rFonts w:hint="default"/>
        <w:lang w:val="ru-RU" w:eastAsia="en-US" w:bidi="ar-SA"/>
      </w:rPr>
    </w:lvl>
    <w:lvl w:ilvl="3" w:tplc="D61A1CC0">
      <w:numFmt w:val="bullet"/>
      <w:lvlText w:val="•"/>
      <w:lvlJc w:val="left"/>
      <w:pPr>
        <w:ind w:left="2715" w:hanging="284"/>
      </w:pPr>
      <w:rPr>
        <w:rFonts w:hint="default"/>
        <w:lang w:val="ru-RU" w:eastAsia="en-US" w:bidi="ar-SA"/>
      </w:rPr>
    </w:lvl>
    <w:lvl w:ilvl="4" w:tplc="5B6814C0">
      <w:numFmt w:val="bullet"/>
      <w:lvlText w:val="•"/>
      <w:lvlJc w:val="left"/>
      <w:pPr>
        <w:ind w:left="3480" w:hanging="284"/>
      </w:pPr>
      <w:rPr>
        <w:rFonts w:hint="default"/>
        <w:lang w:val="ru-RU" w:eastAsia="en-US" w:bidi="ar-SA"/>
      </w:rPr>
    </w:lvl>
    <w:lvl w:ilvl="5" w:tplc="63C03E42">
      <w:numFmt w:val="bullet"/>
      <w:lvlText w:val="•"/>
      <w:lvlJc w:val="left"/>
      <w:pPr>
        <w:ind w:left="4246" w:hanging="284"/>
      </w:pPr>
      <w:rPr>
        <w:rFonts w:hint="default"/>
        <w:lang w:val="ru-RU" w:eastAsia="en-US" w:bidi="ar-SA"/>
      </w:rPr>
    </w:lvl>
    <w:lvl w:ilvl="6" w:tplc="D728BE40">
      <w:numFmt w:val="bullet"/>
      <w:lvlText w:val="•"/>
      <w:lvlJc w:val="left"/>
      <w:pPr>
        <w:ind w:left="5011" w:hanging="284"/>
      </w:pPr>
      <w:rPr>
        <w:rFonts w:hint="default"/>
        <w:lang w:val="ru-RU" w:eastAsia="en-US" w:bidi="ar-SA"/>
      </w:rPr>
    </w:lvl>
    <w:lvl w:ilvl="7" w:tplc="3B7C8906">
      <w:numFmt w:val="bullet"/>
      <w:lvlText w:val="•"/>
      <w:lvlJc w:val="left"/>
      <w:pPr>
        <w:ind w:left="5776" w:hanging="284"/>
      </w:pPr>
      <w:rPr>
        <w:rFonts w:hint="default"/>
        <w:lang w:val="ru-RU" w:eastAsia="en-US" w:bidi="ar-SA"/>
      </w:rPr>
    </w:lvl>
    <w:lvl w:ilvl="8" w:tplc="31980658">
      <w:numFmt w:val="bullet"/>
      <w:lvlText w:val="•"/>
      <w:lvlJc w:val="left"/>
      <w:pPr>
        <w:ind w:left="6541" w:hanging="284"/>
      </w:pPr>
      <w:rPr>
        <w:rFonts w:hint="default"/>
        <w:lang w:val="ru-RU" w:eastAsia="en-US" w:bidi="ar-SA"/>
      </w:rPr>
    </w:lvl>
  </w:abstractNum>
  <w:abstractNum w:abstractNumId="192">
    <w:nsid w:val="470B2666"/>
    <w:multiLevelType w:val="hybridMultilevel"/>
    <w:tmpl w:val="87BA5094"/>
    <w:lvl w:ilvl="0" w:tplc="A688227C">
      <w:numFmt w:val="bullet"/>
      <w:lvlText w:val="-"/>
      <w:lvlJc w:val="left"/>
      <w:pPr>
        <w:ind w:left="648" w:hanging="200"/>
      </w:pPr>
      <w:rPr>
        <w:rFonts w:ascii="Times New Roman" w:eastAsia="Times New Roman" w:hAnsi="Times New Roman" w:cs="Times New Roman" w:hint="default"/>
        <w:w w:val="99"/>
        <w:sz w:val="24"/>
        <w:szCs w:val="24"/>
        <w:lang w:val="ru-RU" w:eastAsia="en-US" w:bidi="ar-SA"/>
      </w:rPr>
    </w:lvl>
    <w:lvl w:ilvl="1" w:tplc="44B89A6A">
      <w:numFmt w:val="bullet"/>
      <w:lvlText w:val="•"/>
      <w:lvlJc w:val="left"/>
      <w:pPr>
        <w:ind w:left="1203" w:hanging="200"/>
      </w:pPr>
      <w:rPr>
        <w:rFonts w:hint="default"/>
        <w:lang w:val="ru-RU" w:eastAsia="en-US" w:bidi="ar-SA"/>
      </w:rPr>
    </w:lvl>
    <w:lvl w:ilvl="2" w:tplc="66E25880">
      <w:numFmt w:val="bullet"/>
      <w:lvlText w:val="•"/>
      <w:lvlJc w:val="left"/>
      <w:pPr>
        <w:ind w:left="1766" w:hanging="200"/>
      </w:pPr>
      <w:rPr>
        <w:rFonts w:hint="default"/>
        <w:lang w:val="ru-RU" w:eastAsia="en-US" w:bidi="ar-SA"/>
      </w:rPr>
    </w:lvl>
    <w:lvl w:ilvl="3" w:tplc="7C1CA330">
      <w:numFmt w:val="bullet"/>
      <w:lvlText w:val="•"/>
      <w:lvlJc w:val="left"/>
      <w:pPr>
        <w:ind w:left="2330" w:hanging="200"/>
      </w:pPr>
      <w:rPr>
        <w:rFonts w:hint="default"/>
        <w:lang w:val="ru-RU" w:eastAsia="en-US" w:bidi="ar-SA"/>
      </w:rPr>
    </w:lvl>
    <w:lvl w:ilvl="4" w:tplc="F454CD22">
      <w:numFmt w:val="bullet"/>
      <w:lvlText w:val="•"/>
      <w:lvlJc w:val="left"/>
      <w:pPr>
        <w:ind w:left="2893" w:hanging="200"/>
      </w:pPr>
      <w:rPr>
        <w:rFonts w:hint="default"/>
        <w:lang w:val="ru-RU" w:eastAsia="en-US" w:bidi="ar-SA"/>
      </w:rPr>
    </w:lvl>
    <w:lvl w:ilvl="5" w:tplc="4446898C">
      <w:numFmt w:val="bullet"/>
      <w:lvlText w:val="•"/>
      <w:lvlJc w:val="left"/>
      <w:pPr>
        <w:ind w:left="3457" w:hanging="200"/>
      </w:pPr>
      <w:rPr>
        <w:rFonts w:hint="default"/>
        <w:lang w:val="ru-RU" w:eastAsia="en-US" w:bidi="ar-SA"/>
      </w:rPr>
    </w:lvl>
    <w:lvl w:ilvl="6" w:tplc="2590497C">
      <w:numFmt w:val="bullet"/>
      <w:lvlText w:val="•"/>
      <w:lvlJc w:val="left"/>
      <w:pPr>
        <w:ind w:left="4020" w:hanging="200"/>
      </w:pPr>
      <w:rPr>
        <w:rFonts w:hint="default"/>
        <w:lang w:val="ru-RU" w:eastAsia="en-US" w:bidi="ar-SA"/>
      </w:rPr>
    </w:lvl>
    <w:lvl w:ilvl="7" w:tplc="7ADEF3D0">
      <w:numFmt w:val="bullet"/>
      <w:lvlText w:val="•"/>
      <w:lvlJc w:val="left"/>
      <w:pPr>
        <w:ind w:left="4583" w:hanging="200"/>
      </w:pPr>
      <w:rPr>
        <w:rFonts w:hint="default"/>
        <w:lang w:val="ru-RU" w:eastAsia="en-US" w:bidi="ar-SA"/>
      </w:rPr>
    </w:lvl>
    <w:lvl w:ilvl="8" w:tplc="1B1AF8E2">
      <w:numFmt w:val="bullet"/>
      <w:lvlText w:val="•"/>
      <w:lvlJc w:val="left"/>
      <w:pPr>
        <w:ind w:left="5147" w:hanging="200"/>
      </w:pPr>
      <w:rPr>
        <w:rFonts w:hint="default"/>
        <w:lang w:val="ru-RU" w:eastAsia="en-US" w:bidi="ar-SA"/>
      </w:rPr>
    </w:lvl>
  </w:abstractNum>
  <w:abstractNum w:abstractNumId="193">
    <w:nsid w:val="47A1362B"/>
    <w:multiLevelType w:val="hybridMultilevel"/>
    <w:tmpl w:val="A0E4FBDA"/>
    <w:lvl w:ilvl="0" w:tplc="9E0E0A9E">
      <w:start w:val="1"/>
      <w:numFmt w:val="decimal"/>
      <w:lvlText w:val="%1."/>
      <w:lvlJc w:val="left"/>
      <w:pPr>
        <w:ind w:left="139" w:hanging="241"/>
      </w:pPr>
      <w:rPr>
        <w:rFonts w:ascii="Times New Roman" w:eastAsia="Times New Roman" w:hAnsi="Times New Roman" w:cs="Times New Roman" w:hint="default"/>
        <w:w w:val="100"/>
        <w:sz w:val="24"/>
        <w:szCs w:val="24"/>
        <w:lang w:val="ru-RU" w:eastAsia="en-US" w:bidi="ar-SA"/>
      </w:rPr>
    </w:lvl>
    <w:lvl w:ilvl="1" w:tplc="B5F4C25A">
      <w:numFmt w:val="bullet"/>
      <w:lvlText w:val="•"/>
      <w:lvlJc w:val="left"/>
      <w:pPr>
        <w:ind w:left="1223" w:hanging="241"/>
      </w:pPr>
      <w:rPr>
        <w:rFonts w:hint="default"/>
        <w:lang w:val="ru-RU" w:eastAsia="en-US" w:bidi="ar-SA"/>
      </w:rPr>
    </w:lvl>
    <w:lvl w:ilvl="2" w:tplc="904053B8">
      <w:numFmt w:val="bullet"/>
      <w:lvlText w:val="•"/>
      <w:lvlJc w:val="left"/>
      <w:pPr>
        <w:ind w:left="2306" w:hanging="241"/>
      </w:pPr>
      <w:rPr>
        <w:rFonts w:hint="default"/>
        <w:lang w:val="ru-RU" w:eastAsia="en-US" w:bidi="ar-SA"/>
      </w:rPr>
    </w:lvl>
    <w:lvl w:ilvl="3" w:tplc="30BAA882">
      <w:numFmt w:val="bullet"/>
      <w:lvlText w:val="•"/>
      <w:lvlJc w:val="left"/>
      <w:pPr>
        <w:ind w:left="3389" w:hanging="241"/>
      </w:pPr>
      <w:rPr>
        <w:rFonts w:hint="default"/>
        <w:lang w:val="ru-RU" w:eastAsia="en-US" w:bidi="ar-SA"/>
      </w:rPr>
    </w:lvl>
    <w:lvl w:ilvl="4" w:tplc="061E29C0">
      <w:numFmt w:val="bullet"/>
      <w:lvlText w:val="•"/>
      <w:lvlJc w:val="left"/>
      <w:pPr>
        <w:ind w:left="4472" w:hanging="241"/>
      </w:pPr>
      <w:rPr>
        <w:rFonts w:hint="default"/>
        <w:lang w:val="ru-RU" w:eastAsia="en-US" w:bidi="ar-SA"/>
      </w:rPr>
    </w:lvl>
    <w:lvl w:ilvl="5" w:tplc="3456535C">
      <w:numFmt w:val="bullet"/>
      <w:lvlText w:val="•"/>
      <w:lvlJc w:val="left"/>
      <w:pPr>
        <w:ind w:left="5555" w:hanging="241"/>
      </w:pPr>
      <w:rPr>
        <w:rFonts w:hint="default"/>
        <w:lang w:val="ru-RU" w:eastAsia="en-US" w:bidi="ar-SA"/>
      </w:rPr>
    </w:lvl>
    <w:lvl w:ilvl="6" w:tplc="45BA7954">
      <w:numFmt w:val="bullet"/>
      <w:lvlText w:val="•"/>
      <w:lvlJc w:val="left"/>
      <w:pPr>
        <w:ind w:left="6638" w:hanging="241"/>
      </w:pPr>
      <w:rPr>
        <w:rFonts w:hint="default"/>
        <w:lang w:val="ru-RU" w:eastAsia="en-US" w:bidi="ar-SA"/>
      </w:rPr>
    </w:lvl>
    <w:lvl w:ilvl="7" w:tplc="F1CCD1C2">
      <w:numFmt w:val="bullet"/>
      <w:lvlText w:val="•"/>
      <w:lvlJc w:val="left"/>
      <w:pPr>
        <w:ind w:left="7721" w:hanging="241"/>
      </w:pPr>
      <w:rPr>
        <w:rFonts w:hint="default"/>
        <w:lang w:val="ru-RU" w:eastAsia="en-US" w:bidi="ar-SA"/>
      </w:rPr>
    </w:lvl>
    <w:lvl w:ilvl="8" w:tplc="76A06AD6">
      <w:numFmt w:val="bullet"/>
      <w:lvlText w:val="•"/>
      <w:lvlJc w:val="left"/>
      <w:pPr>
        <w:ind w:left="8804" w:hanging="241"/>
      </w:pPr>
      <w:rPr>
        <w:rFonts w:hint="default"/>
        <w:lang w:val="ru-RU" w:eastAsia="en-US" w:bidi="ar-SA"/>
      </w:rPr>
    </w:lvl>
  </w:abstractNum>
  <w:abstractNum w:abstractNumId="194">
    <w:nsid w:val="47E14DA9"/>
    <w:multiLevelType w:val="hybridMultilevel"/>
    <w:tmpl w:val="44E8DF20"/>
    <w:lvl w:ilvl="0" w:tplc="51E8ABC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3AF433E2">
      <w:numFmt w:val="bullet"/>
      <w:lvlText w:val="•"/>
      <w:lvlJc w:val="left"/>
      <w:pPr>
        <w:ind w:left="717" w:hanging="144"/>
      </w:pPr>
      <w:rPr>
        <w:rFonts w:hint="default"/>
        <w:lang w:val="ru-RU" w:eastAsia="en-US" w:bidi="ar-SA"/>
      </w:rPr>
    </w:lvl>
    <w:lvl w:ilvl="2" w:tplc="ADE6F842">
      <w:numFmt w:val="bullet"/>
      <w:lvlText w:val="•"/>
      <w:lvlJc w:val="left"/>
      <w:pPr>
        <w:ind w:left="1334" w:hanging="144"/>
      </w:pPr>
      <w:rPr>
        <w:rFonts w:hint="default"/>
        <w:lang w:val="ru-RU" w:eastAsia="en-US" w:bidi="ar-SA"/>
      </w:rPr>
    </w:lvl>
    <w:lvl w:ilvl="3" w:tplc="886AF196">
      <w:numFmt w:val="bullet"/>
      <w:lvlText w:val="•"/>
      <w:lvlJc w:val="left"/>
      <w:pPr>
        <w:ind w:left="1952" w:hanging="144"/>
      </w:pPr>
      <w:rPr>
        <w:rFonts w:hint="default"/>
        <w:lang w:val="ru-RU" w:eastAsia="en-US" w:bidi="ar-SA"/>
      </w:rPr>
    </w:lvl>
    <w:lvl w:ilvl="4" w:tplc="9B64C548">
      <w:numFmt w:val="bullet"/>
      <w:lvlText w:val="•"/>
      <w:lvlJc w:val="left"/>
      <w:pPr>
        <w:ind w:left="2569" w:hanging="144"/>
      </w:pPr>
      <w:rPr>
        <w:rFonts w:hint="default"/>
        <w:lang w:val="ru-RU" w:eastAsia="en-US" w:bidi="ar-SA"/>
      </w:rPr>
    </w:lvl>
    <w:lvl w:ilvl="5" w:tplc="FD985236">
      <w:numFmt w:val="bullet"/>
      <w:lvlText w:val="•"/>
      <w:lvlJc w:val="left"/>
      <w:pPr>
        <w:ind w:left="3187" w:hanging="144"/>
      </w:pPr>
      <w:rPr>
        <w:rFonts w:hint="default"/>
        <w:lang w:val="ru-RU" w:eastAsia="en-US" w:bidi="ar-SA"/>
      </w:rPr>
    </w:lvl>
    <w:lvl w:ilvl="6" w:tplc="5F584976">
      <w:numFmt w:val="bullet"/>
      <w:lvlText w:val="•"/>
      <w:lvlJc w:val="left"/>
      <w:pPr>
        <w:ind w:left="3804" w:hanging="144"/>
      </w:pPr>
      <w:rPr>
        <w:rFonts w:hint="default"/>
        <w:lang w:val="ru-RU" w:eastAsia="en-US" w:bidi="ar-SA"/>
      </w:rPr>
    </w:lvl>
    <w:lvl w:ilvl="7" w:tplc="CB58959E">
      <w:numFmt w:val="bullet"/>
      <w:lvlText w:val="•"/>
      <w:lvlJc w:val="left"/>
      <w:pPr>
        <w:ind w:left="4421" w:hanging="144"/>
      </w:pPr>
      <w:rPr>
        <w:rFonts w:hint="default"/>
        <w:lang w:val="ru-RU" w:eastAsia="en-US" w:bidi="ar-SA"/>
      </w:rPr>
    </w:lvl>
    <w:lvl w:ilvl="8" w:tplc="3FFC1334">
      <w:numFmt w:val="bullet"/>
      <w:lvlText w:val="•"/>
      <w:lvlJc w:val="left"/>
      <w:pPr>
        <w:ind w:left="5039" w:hanging="144"/>
      </w:pPr>
      <w:rPr>
        <w:rFonts w:hint="default"/>
        <w:lang w:val="ru-RU" w:eastAsia="en-US" w:bidi="ar-SA"/>
      </w:rPr>
    </w:lvl>
  </w:abstractNum>
  <w:abstractNum w:abstractNumId="195">
    <w:nsid w:val="49063D5C"/>
    <w:multiLevelType w:val="hybridMultilevel"/>
    <w:tmpl w:val="73EA3F2C"/>
    <w:lvl w:ilvl="0" w:tplc="D766FA12">
      <w:start w:val="1"/>
      <w:numFmt w:val="decimal"/>
      <w:lvlText w:val="%1."/>
      <w:lvlJc w:val="left"/>
      <w:pPr>
        <w:ind w:left="833" w:hanging="241"/>
      </w:pPr>
      <w:rPr>
        <w:rFonts w:ascii="Times New Roman" w:eastAsia="Times New Roman" w:hAnsi="Times New Roman" w:cs="Times New Roman" w:hint="default"/>
        <w:w w:val="100"/>
        <w:sz w:val="24"/>
        <w:szCs w:val="24"/>
        <w:lang w:val="ru-RU" w:eastAsia="en-US" w:bidi="ar-SA"/>
      </w:rPr>
    </w:lvl>
    <w:lvl w:ilvl="1" w:tplc="317CB676">
      <w:numFmt w:val="bullet"/>
      <w:lvlText w:val="•"/>
      <w:lvlJc w:val="left"/>
      <w:pPr>
        <w:ind w:left="1853" w:hanging="241"/>
      </w:pPr>
      <w:rPr>
        <w:rFonts w:hint="default"/>
        <w:lang w:val="ru-RU" w:eastAsia="en-US" w:bidi="ar-SA"/>
      </w:rPr>
    </w:lvl>
    <w:lvl w:ilvl="2" w:tplc="56A08A8A">
      <w:numFmt w:val="bullet"/>
      <w:lvlText w:val="•"/>
      <w:lvlJc w:val="left"/>
      <w:pPr>
        <w:ind w:left="2866" w:hanging="241"/>
      </w:pPr>
      <w:rPr>
        <w:rFonts w:hint="default"/>
        <w:lang w:val="ru-RU" w:eastAsia="en-US" w:bidi="ar-SA"/>
      </w:rPr>
    </w:lvl>
    <w:lvl w:ilvl="3" w:tplc="5DECA096">
      <w:numFmt w:val="bullet"/>
      <w:lvlText w:val="•"/>
      <w:lvlJc w:val="left"/>
      <w:pPr>
        <w:ind w:left="3879" w:hanging="241"/>
      </w:pPr>
      <w:rPr>
        <w:rFonts w:hint="default"/>
        <w:lang w:val="ru-RU" w:eastAsia="en-US" w:bidi="ar-SA"/>
      </w:rPr>
    </w:lvl>
    <w:lvl w:ilvl="4" w:tplc="3B6857EE">
      <w:numFmt w:val="bullet"/>
      <w:lvlText w:val="•"/>
      <w:lvlJc w:val="left"/>
      <w:pPr>
        <w:ind w:left="4892" w:hanging="241"/>
      </w:pPr>
      <w:rPr>
        <w:rFonts w:hint="default"/>
        <w:lang w:val="ru-RU" w:eastAsia="en-US" w:bidi="ar-SA"/>
      </w:rPr>
    </w:lvl>
    <w:lvl w:ilvl="5" w:tplc="B720B7F8">
      <w:numFmt w:val="bullet"/>
      <w:lvlText w:val="•"/>
      <w:lvlJc w:val="left"/>
      <w:pPr>
        <w:ind w:left="5905" w:hanging="241"/>
      </w:pPr>
      <w:rPr>
        <w:rFonts w:hint="default"/>
        <w:lang w:val="ru-RU" w:eastAsia="en-US" w:bidi="ar-SA"/>
      </w:rPr>
    </w:lvl>
    <w:lvl w:ilvl="6" w:tplc="5B10F8B0">
      <w:numFmt w:val="bullet"/>
      <w:lvlText w:val="•"/>
      <w:lvlJc w:val="left"/>
      <w:pPr>
        <w:ind w:left="6918" w:hanging="241"/>
      </w:pPr>
      <w:rPr>
        <w:rFonts w:hint="default"/>
        <w:lang w:val="ru-RU" w:eastAsia="en-US" w:bidi="ar-SA"/>
      </w:rPr>
    </w:lvl>
    <w:lvl w:ilvl="7" w:tplc="2A8A61FA">
      <w:numFmt w:val="bullet"/>
      <w:lvlText w:val="•"/>
      <w:lvlJc w:val="left"/>
      <w:pPr>
        <w:ind w:left="7931" w:hanging="241"/>
      </w:pPr>
      <w:rPr>
        <w:rFonts w:hint="default"/>
        <w:lang w:val="ru-RU" w:eastAsia="en-US" w:bidi="ar-SA"/>
      </w:rPr>
    </w:lvl>
    <w:lvl w:ilvl="8" w:tplc="1E481FB4">
      <w:numFmt w:val="bullet"/>
      <w:lvlText w:val="•"/>
      <w:lvlJc w:val="left"/>
      <w:pPr>
        <w:ind w:left="8944" w:hanging="241"/>
      </w:pPr>
      <w:rPr>
        <w:rFonts w:hint="default"/>
        <w:lang w:val="ru-RU" w:eastAsia="en-US" w:bidi="ar-SA"/>
      </w:rPr>
    </w:lvl>
  </w:abstractNum>
  <w:abstractNum w:abstractNumId="196">
    <w:nsid w:val="4A78301D"/>
    <w:multiLevelType w:val="hybridMultilevel"/>
    <w:tmpl w:val="F1EA355E"/>
    <w:lvl w:ilvl="0" w:tplc="D0B8D9CC">
      <w:numFmt w:val="bullet"/>
      <w:lvlText w:val="•"/>
      <w:lvlJc w:val="left"/>
      <w:pPr>
        <w:ind w:left="139" w:hanging="702"/>
      </w:pPr>
      <w:rPr>
        <w:rFonts w:hint="default"/>
        <w:w w:val="100"/>
        <w:lang w:val="ru-RU" w:eastAsia="en-US" w:bidi="ar-SA"/>
      </w:rPr>
    </w:lvl>
    <w:lvl w:ilvl="1" w:tplc="EB5A8F8C">
      <w:numFmt w:val="bullet"/>
      <w:lvlText w:val=""/>
      <w:lvlJc w:val="left"/>
      <w:pPr>
        <w:ind w:left="835" w:hanging="360"/>
      </w:pPr>
      <w:rPr>
        <w:rFonts w:hint="default"/>
        <w:w w:val="100"/>
        <w:lang w:val="ru-RU" w:eastAsia="en-US" w:bidi="ar-SA"/>
      </w:rPr>
    </w:lvl>
    <w:lvl w:ilvl="2" w:tplc="7A941922">
      <w:numFmt w:val="bullet"/>
      <w:lvlText w:val="•"/>
      <w:lvlJc w:val="left"/>
      <w:pPr>
        <w:ind w:left="840" w:hanging="360"/>
      </w:pPr>
      <w:rPr>
        <w:rFonts w:hint="default"/>
        <w:lang w:val="ru-RU" w:eastAsia="en-US" w:bidi="ar-SA"/>
      </w:rPr>
    </w:lvl>
    <w:lvl w:ilvl="3" w:tplc="B1AECE6E">
      <w:numFmt w:val="bullet"/>
      <w:lvlText w:val="•"/>
      <w:lvlJc w:val="left"/>
      <w:pPr>
        <w:ind w:left="2016" w:hanging="360"/>
      </w:pPr>
      <w:rPr>
        <w:rFonts w:hint="default"/>
        <w:lang w:val="ru-RU" w:eastAsia="en-US" w:bidi="ar-SA"/>
      </w:rPr>
    </w:lvl>
    <w:lvl w:ilvl="4" w:tplc="F80205DC">
      <w:numFmt w:val="bullet"/>
      <w:lvlText w:val="•"/>
      <w:lvlJc w:val="left"/>
      <w:pPr>
        <w:ind w:left="3192" w:hanging="360"/>
      </w:pPr>
      <w:rPr>
        <w:rFonts w:hint="default"/>
        <w:lang w:val="ru-RU" w:eastAsia="en-US" w:bidi="ar-SA"/>
      </w:rPr>
    </w:lvl>
    <w:lvl w:ilvl="5" w:tplc="324A863A">
      <w:numFmt w:val="bullet"/>
      <w:lvlText w:val="•"/>
      <w:lvlJc w:val="left"/>
      <w:pPr>
        <w:ind w:left="4369" w:hanging="360"/>
      </w:pPr>
      <w:rPr>
        <w:rFonts w:hint="default"/>
        <w:lang w:val="ru-RU" w:eastAsia="en-US" w:bidi="ar-SA"/>
      </w:rPr>
    </w:lvl>
    <w:lvl w:ilvl="6" w:tplc="F806B5B4">
      <w:numFmt w:val="bullet"/>
      <w:lvlText w:val="•"/>
      <w:lvlJc w:val="left"/>
      <w:pPr>
        <w:ind w:left="5545" w:hanging="360"/>
      </w:pPr>
      <w:rPr>
        <w:rFonts w:hint="default"/>
        <w:lang w:val="ru-RU" w:eastAsia="en-US" w:bidi="ar-SA"/>
      </w:rPr>
    </w:lvl>
    <w:lvl w:ilvl="7" w:tplc="41A23C6E">
      <w:numFmt w:val="bullet"/>
      <w:lvlText w:val="•"/>
      <w:lvlJc w:val="left"/>
      <w:pPr>
        <w:ind w:left="6722" w:hanging="360"/>
      </w:pPr>
      <w:rPr>
        <w:rFonts w:hint="default"/>
        <w:lang w:val="ru-RU" w:eastAsia="en-US" w:bidi="ar-SA"/>
      </w:rPr>
    </w:lvl>
    <w:lvl w:ilvl="8" w:tplc="AFEA3DC4">
      <w:numFmt w:val="bullet"/>
      <w:lvlText w:val="•"/>
      <w:lvlJc w:val="left"/>
      <w:pPr>
        <w:ind w:left="7898" w:hanging="360"/>
      </w:pPr>
      <w:rPr>
        <w:rFonts w:hint="default"/>
        <w:lang w:val="ru-RU" w:eastAsia="en-US" w:bidi="ar-SA"/>
      </w:rPr>
    </w:lvl>
  </w:abstractNum>
  <w:abstractNum w:abstractNumId="197">
    <w:nsid w:val="4AB82AD7"/>
    <w:multiLevelType w:val="hybridMultilevel"/>
    <w:tmpl w:val="571E980C"/>
    <w:lvl w:ilvl="0" w:tplc="9CF4D40A">
      <w:start w:val="1"/>
      <w:numFmt w:val="decimal"/>
      <w:lvlText w:val="%1."/>
      <w:lvlJc w:val="left"/>
      <w:pPr>
        <w:ind w:left="139" w:hanging="241"/>
        <w:jc w:val="right"/>
      </w:pPr>
      <w:rPr>
        <w:rFonts w:hint="default"/>
        <w:w w:val="100"/>
        <w:lang w:val="ru-RU" w:eastAsia="en-US" w:bidi="ar-SA"/>
      </w:rPr>
    </w:lvl>
    <w:lvl w:ilvl="1" w:tplc="2724E17C">
      <w:start w:val="1"/>
      <w:numFmt w:val="decimal"/>
      <w:lvlText w:val="%2."/>
      <w:lvlJc w:val="left"/>
      <w:pPr>
        <w:ind w:left="139" w:hanging="241"/>
      </w:pPr>
      <w:rPr>
        <w:rFonts w:ascii="Times New Roman" w:eastAsia="Times New Roman" w:hAnsi="Times New Roman" w:cs="Times New Roman" w:hint="default"/>
        <w:w w:val="100"/>
        <w:sz w:val="24"/>
        <w:szCs w:val="24"/>
        <w:lang w:val="ru-RU" w:eastAsia="en-US" w:bidi="ar-SA"/>
      </w:rPr>
    </w:lvl>
    <w:lvl w:ilvl="2" w:tplc="FDEA8542">
      <w:numFmt w:val="bullet"/>
      <w:lvlText w:val="•"/>
      <w:lvlJc w:val="left"/>
      <w:pPr>
        <w:ind w:left="2306" w:hanging="241"/>
      </w:pPr>
      <w:rPr>
        <w:rFonts w:hint="default"/>
        <w:lang w:val="ru-RU" w:eastAsia="en-US" w:bidi="ar-SA"/>
      </w:rPr>
    </w:lvl>
    <w:lvl w:ilvl="3" w:tplc="C4CC46C4">
      <w:numFmt w:val="bullet"/>
      <w:lvlText w:val="•"/>
      <w:lvlJc w:val="left"/>
      <w:pPr>
        <w:ind w:left="3389" w:hanging="241"/>
      </w:pPr>
      <w:rPr>
        <w:rFonts w:hint="default"/>
        <w:lang w:val="ru-RU" w:eastAsia="en-US" w:bidi="ar-SA"/>
      </w:rPr>
    </w:lvl>
    <w:lvl w:ilvl="4" w:tplc="581C92A8">
      <w:numFmt w:val="bullet"/>
      <w:lvlText w:val="•"/>
      <w:lvlJc w:val="left"/>
      <w:pPr>
        <w:ind w:left="4472" w:hanging="241"/>
      </w:pPr>
      <w:rPr>
        <w:rFonts w:hint="default"/>
        <w:lang w:val="ru-RU" w:eastAsia="en-US" w:bidi="ar-SA"/>
      </w:rPr>
    </w:lvl>
    <w:lvl w:ilvl="5" w:tplc="BDB2109E">
      <w:numFmt w:val="bullet"/>
      <w:lvlText w:val="•"/>
      <w:lvlJc w:val="left"/>
      <w:pPr>
        <w:ind w:left="5555" w:hanging="241"/>
      </w:pPr>
      <w:rPr>
        <w:rFonts w:hint="default"/>
        <w:lang w:val="ru-RU" w:eastAsia="en-US" w:bidi="ar-SA"/>
      </w:rPr>
    </w:lvl>
    <w:lvl w:ilvl="6" w:tplc="BFD030DE">
      <w:numFmt w:val="bullet"/>
      <w:lvlText w:val="•"/>
      <w:lvlJc w:val="left"/>
      <w:pPr>
        <w:ind w:left="6638" w:hanging="241"/>
      </w:pPr>
      <w:rPr>
        <w:rFonts w:hint="default"/>
        <w:lang w:val="ru-RU" w:eastAsia="en-US" w:bidi="ar-SA"/>
      </w:rPr>
    </w:lvl>
    <w:lvl w:ilvl="7" w:tplc="25103E14">
      <w:numFmt w:val="bullet"/>
      <w:lvlText w:val="•"/>
      <w:lvlJc w:val="left"/>
      <w:pPr>
        <w:ind w:left="7721" w:hanging="241"/>
      </w:pPr>
      <w:rPr>
        <w:rFonts w:hint="default"/>
        <w:lang w:val="ru-RU" w:eastAsia="en-US" w:bidi="ar-SA"/>
      </w:rPr>
    </w:lvl>
    <w:lvl w:ilvl="8" w:tplc="15B8B7F2">
      <w:numFmt w:val="bullet"/>
      <w:lvlText w:val="•"/>
      <w:lvlJc w:val="left"/>
      <w:pPr>
        <w:ind w:left="8804" w:hanging="241"/>
      </w:pPr>
      <w:rPr>
        <w:rFonts w:hint="default"/>
        <w:lang w:val="ru-RU" w:eastAsia="en-US" w:bidi="ar-SA"/>
      </w:rPr>
    </w:lvl>
  </w:abstractNum>
  <w:abstractNum w:abstractNumId="198">
    <w:nsid w:val="4B912BF6"/>
    <w:multiLevelType w:val="hybridMultilevel"/>
    <w:tmpl w:val="4E160D02"/>
    <w:lvl w:ilvl="0" w:tplc="40E88D6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62B8A420">
      <w:numFmt w:val="bullet"/>
      <w:lvlText w:val="•"/>
      <w:lvlJc w:val="left"/>
      <w:pPr>
        <w:ind w:left="717" w:hanging="144"/>
      </w:pPr>
      <w:rPr>
        <w:rFonts w:hint="default"/>
        <w:lang w:val="ru-RU" w:eastAsia="en-US" w:bidi="ar-SA"/>
      </w:rPr>
    </w:lvl>
    <w:lvl w:ilvl="2" w:tplc="FCA86774">
      <w:numFmt w:val="bullet"/>
      <w:lvlText w:val="•"/>
      <w:lvlJc w:val="left"/>
      <w:pPr>
        <w:ind w:left="1334" w:hanging="144"/>
      </w:pPr>
      <w:rPr>
        <w:rFonts w:hint="default"/>
        <w:lang w:val="ru-RU" w:eastAsia="en-US" w:bidi="ar-SA"/>
      </w:rPr>
    </w:lvl>
    <w:lvl w:ilvl="3" w:tplc="40103748">
      <w:numFmt w:val="bullet"/>
      <w:lvlText w:val="•"/>
      <w:lvlJc w:val="left"/>
      <w:pPr>
        <w:ind w:left="1952" w:hanging="144"/>
      </w:pPr>
      <w:rPr>
        <w:rFonts w:hint="default"/>
        <w:lang w:val="ru-RU" w:eastAsia="en-US" w:bidi="ar-SA"/>
      </w:rPr>
    </w:lvl>
    <w:lvl w:ilvl="4" w:tplc="5614CDDA">
      <w:numFmt w:val="bullet"/>
      <w:lvlText w:val="•"/>
      <w:lvlJc w:val="left"/>
      <w:pPr>
        <w:ind w:left="2569" w:hanging="144"/>
      </w:pPr>
      <w:rPr>
        <w:rFonts w:hint="default"/>
        <w:lang w:val="ru-RU" w:eastAsia="en-US" w:bidi="ar-SA"/>
      </w:rPr>
    </w:lvl>
    <w:lvl w:ilvl="5" w:tplc="B11E5316">
      <w:numFmt w:val="bullet"/>
      <w:lvlText w:val="•"/>
      <w:lvlJc w:val="left"/>
      <w:pPr>
        <w:ind w:left="3187" w:hanging="144"/>
      </w:pPr>
      <w:rPr>
        <w:rFonts w:hint="default"/>
        <w:lang w:val="ru-RU" w:eastAsia="en-US" w:bidi="ar-SA"/>
      </w:rPr>
    </w:lvl>
    <w:lvl w:ilvl="6" w:tplc="E6AC109E">
      <w:numFmt w:val="bullet"/>
      <w:lvlText w:val="•"/>
      <w:lvlJc w:val="left"/>
      <w:pPr>
        <w:ind w:left="3804" w:hanging="144"/>
      </w:pPr>
      <w:rPr>
        <w:rFonts w:hint="default"/>
        <w:lang w:val="ru-RU" w:eastAsia="en-US" w:bidi="ar-SA"/>
      </w:rPr>
    </w:lvl>
    <w:lvl w:ilvl="7" w:tplc="04408DBA">
      <w:numFmt w:val="bullet"/>
      <w:lvlText w:val="•"/>
      <w:lvlJc w:val="left"/>
      <w:pPr>
        <w:ind w:left="4421" w:hanging="144"/>
      </w:pPr>
      <w:rPr>
        <w:rFonts w:hint="default"/>
        <w:lang w:val="ru-RU" w:eastAsia="en-US" w:bidi="ar-SA"/>
      </w:rPr>
    </w:lvl>
    <w:lvl w:ilvl="8" w:tplc="C24A04E0">
      <w:numFmt w:val="bullet"/>
      <w:lvlText w:val="•"/>
      <w:lvlJc w:val="left"/>
      <w:pPr>
        <w:ind w:left="5039" w:hanging="144"/>
      </w:pPr>
      <w:rPr>
        <w:rFonts w:hint="default"/>
        <w:lang w:val="ru-RU" w:eastAsia="en-US" w:bidi="ar-SA"/>
      </w:rPr>
    </w:lvl>
  </w:abstractNum>
  <w:abstractNum w:abstractNumId="199">
    <w:nsid w:val="4CAC3275"/>
    <w:multiLevelType w:val="hybridMultilevel"/>
    <w:tmpl w:val="BE00A8E8"/>
    <w:lvl w:ilvl="0" w:tplc="6B7E185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FDA4DAC">
      <w:numFmt w:val="bullet"/>
      <w:lvlText w:val="•"/>
      <w:lvlJc w:val="left"/>
      <w:pPr>
        <w:ind w:left="717" w:hanging="144"/>
      </w:pPr>
      <w:rPr>
        <w:rFonts w:hint="default"/>
        <w:lang w:val="ru-RU" w:eastAsia="en-US" w:bidi="ar-SA"/>
      </w:rPr>
    </w:lvl>
    <w:lvl w:ilvl="2" w:tplc="34AE4E76">
      <w:numFmt w:val="bullet"/>
      <w:lvlText w:val="•"/>
      <w:lvlJc w:val="left"/>
      <w:pPr>
        <w:ind w:left="1334" w:hanging="144"/>
      </w:pPr>
      <w:rPr>
        <w:rFonts w:hint="default"/>
        <w:lang w:val="ru-RU" w:eastAsia="en-US" w:bidi="ar-SA"/>
      </w:rPr>
    </w:lvl>
    <w:lvl w:ilvl="3" w:tplc="5FB639C4">
      <w:numFmt w:val="bullet"/>
      <w:lvlText w:val="•"/>
      <w:lvlJc w:val="left"/>
      <w:pPr>
        <w:ind w:left="1952" w:hanging="144"/>
      </w:pPr>
      <w:rPr>
        <w:rFonts w:hint="default"/>
        <w:lang w:val="ru-RU" w:eastAsia="en-US" w:bidi="ar-SA"/>
      </w:rPr>
    </w:lvl>
    <w:lvl w:ilvl="4" w:tplc="6C0A5AD6">
      <w:numFmt w:val="bullet"/>
      <w:lvlText w:val="•"/>
      <w:lvlJc w:val="left"/>
      <w:pPr>
        <w:ind w:left="2569" w:hanging="144"/>
      </w:pPr>
      <w:rPr>
        <w:rFonts w:hint="default"/>
        <w:lang w:val="ru-RU" w:eastAsia="en-US" w:bidi="ar-SA"/>
      </w:rPr>
    </w:lvl>
    <w:lvl w:ilvl="5" w:tplc="2BC45E7C">
      <w:numFmt w:val="bullet"/>
      <w:lvlText w:val="•"/>
      <w:lvlJc w:val="left"/>
      <w:pPr>
        <w:ind w:left="3187" w:hanging="144"/>
      </w:pPr>
      <w:rPr>
        <w:rFonts w:hint="default"/>
        <w:lang w:val="ru-RU" w:eastAsia="en-US" w:bidi="ar-SA"/>
      </w:rPr>
    </w:lvl>
    <w:lvl w:ilvl="6" w:tplc="1BA4C940">
      <w:numFmt w:val="bullet"/>
      <w:lvlText w:val="•"/>
      <w:lvlJc w:val="left"/>
      <w:pPr>
        <w:ind w:left="3804" w:hanging="144"/>
      </w:pPr>
      <w:rPr>
        <w:rFonts w:hint="default"/>
        <w:lang w:val="ru-RU" w:eastAsia="en-US" w:bidi="ar-SA"/>
      </w:rPr>
    </w:lvl>
    <w:lvl w:ilvl="7" w:tplc="4BB00E3A">
      <w:numFmt w:val="bullet"/>
      <w:lvlText w:val="•"/>
      <w:lvlJc w:val="left"/>
      <w:pPr>
        <w:ind w:left="4421" w:hanging="144"/>
      </w:pPr>
      <w:rPr>
        <w:rFonts w:hint="default"/>
        <w:lang w:val="ru-RU" w:eastAsia="en-US" w:bidi="ar-SA"/>
      </w:rPr>
    </w:lvl>
    <w:lvl w:ilvl="8" w:tplc="1B54D6F8">
      <w:numFmt w:val="bullet"/>
      <w:lvlText w:val="•"/>
      <w:lvlJc w:val="left"/>
      <w:pPr>
        <w:ind w:left="5039" w:hanging="144"/>
      </w:pPr>
      <w:rPr>
        <w:rFonts w:hint="default"/>
        <w:lang w:val="ru-RU" w:eastAsia="en-US" w:bidi="ar-SA"/>
      </w:rPr>
    </w:lvl>
  </w:abstractNum>
  <w:abstractNum w:abstractNumId="200">
    <w:nsid w:val="4CEA038F"/>
    <w:multiLevelType w:val="hybridMultilevel"/>
    <w:tmpl w:val="4B6E20A2"/>
    <w:lvl w:ilvl="0" w:tplc="2958A144">
      <w:start w:val="1"/>
      <w:numFmt w:val="decimal"/>
      <w:lvlText w:val="%1."/>
      <w:lvlJc w:val="left"/>
      <w:pPr>
        <w:ind w:left="107" w:hanging="1083"/>
      </w:pPr>
      <w:rPr>
        <w:rFonts w:ascii="Times New Roman" w:eastAsia="Times New Roman" w:hAnsi="Times New Roman" w:cs="Times New Roman" w:hint="default"/>
        <w:w w:val="100"/>
        <w:sz w:val="24"/>
        <w:szCs w:val="24"/>
        <w:lang w:val="ru-RU" w:eastAsia="en-US" w:bidi="ar-SA"/>
      </w:rPr>
    </w:lvl>
    <w:lvl w:ilvl="1" w:tplc="1CFA02C4">
      <w:numFmt w:val="bullet"/>
      <w:lvlText w:val="•"/>
      <w:lvlJc w:val="left"/>
      <w:pPr>
        <w:ind w:left="371" w:hanging="1083"/>
      </w:pPr>
      <w:rPr>
        <w:rFonts w:hint="default"/>
        <w:lang w:val="ru-RU" w:eastAsia="en-US" w:bidi="ar-SA"/>
      </w:rPr>
    </w:lvl>
    <w:lvl w:ilvl="2" w:tplc="560A3932">
      <w:numFmt w:val="bullet"/>
      <w:lvlText w:val="•"/>
      <w:lvlJc w:val="left"/>
      <w:pPr>
        <w:ind w:left="643" w:hanging="1083"/>
      </w:pPr>
      <w:rPr>
        <w:rFonts w:hint="default"/>
        <w:lang w:val="ru-RU" w:eastAsia="en-US" w:bidi="ar-SA"/>
      </w:rPr>
    </w:lvl>
    <w:lvl w:ilvl="3" w:tplc="7BDAE018">
      <w:numFmt w:val="bullet"/>
      <w:lvlText w:val="•"/>
      <w:lvlJc w:val="left"/>
      <w:pPr>
        <w:ind w:left="914" w:hanging="1083"/>
      </w:pPr>
      <w:rPr>
        <w:rFonts w:hint="default"/>
        <w:lang w:val="ru-RU" w:eastAsia="en-US" w:bidi="ar-SA"/>
      </w:rPr>
    </w:lvl>
    <w:lvl w:ilvl="4" w:tplc="B41AB7FE">
      <w:numFmt w:val="bullet"/>
      <w:lvlText w:val="•"/>
      <w:lvlJc w:val="left"/>
      <w:pPr>
        <w:ind w:left="1186" w:hanging="1083"/>
      </w:pPr>
      <w:rPr>
        <w:rFonts w:hint="default"/>
        <w:lang w:val="ru-RU" w:eastAsia="en-US" w:bidi="ar-SA"/>
      </w:rPr>
    </w:lvl>
    <w:lvl w:ilvl="5" w:tplc="F9FCBD24">
      <w:numFmt w:val="bullet"/>
      <w:lvlText w:val="•"/>
      <w:lvlJc w:val="left"/>
      <w:pPr>
        <w:ind w:left="1457" w:hanging="1083"/>
      </w:pPr>
      <w:rPr>
        <w:rFonts w:hint="default"/>
        <w:lang w:val="ru-RU" w:eastAsia="en-US" w:bidi="ar-SA"/>
      </w:rPr>
    </w:lvl>
    <w:lvl w:ilvl="6" w:tplc="89FE426E">
      <w:numFmt w:val="bullet"/>
      <w:lvlText w:val="•"/>
      <w:lvlJc w:val="left"/>
      <w:pPr>
        <w:ind w:left="1729" w:hanging="1083"/>
      </w:pPr>
      <w:rPr>
        <w:rFonts w:hint="default"/>
        <w:lang w:val="ru-RU" w:eastAsia="en-US" w:bidi="ar-SA"/>
      </w:rPr>
    </w:lvl>
    <w:lvl w:ilvl="7" w:tplc="02C471B4">
      <w:numFmt w:val="bullet"/>
      <w:lvlText w:val="•"/>
      <w:lvlJc w:val="left"/>
      <w:pPr>
        <w:ind w:left="2000" w:hanging="1083"/>
      </w:pPr>
      <w:rPr>
        <w:rFonts w:hint="default"/>
        <w:lang w:val="ru-RU" w:eastAsia="en-US" w:bidi="ar-SA"/>
      </w:rPr>
    </w:lvl>
    <w:lvl w:ilvl="8" w:tplc="757CB76C">
      <w:numFmt w:val="bullet"/>
      <w:lvlText w:val="•"/>
      <w:lvlJc w:val="left"/>
      <w:pPr>
        <w:ind w:left="2272" w:hanging="1083"/>
      </w:pPr>
      <w:rPr>
        <w:rFonts w:hint="default"/>
        <w:lang w:val="ru-RU" w:eastAsia="en-US" w:bidi="ar-SA"/>
      </w:rPr>
    </w:lvl>
  </w:abstractNum>
  <w:abstractNum w:abstractNumId="201">
    <w:nsid w:val="4E1A03C0"/>
    <w:multiLevelType w:val="hybridMultilevel"/>
    <w:tmpl w:val="2068C0F8"/>
    <w:lvl w:ilvl="0" w:tplc="827898B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E1B45792">
      <w:numFmt w:val="bullet"/>
      <w:lvlText w:val="•"/>
      <w:lvlJc w:val="left"/>
      <w:pPr>
        <w:ind w:left="681" w:hanging="144"/>
      </w:pPr>
      <w:rPr>
        <w:rFonts w:hint="default"/>
        <w:lang w:val="ru-RU" w:eastAsia="en-US" w:bidi="ar-SA"/>
      </w:rPr>
    </w:lvl>
    <w:lvl w:ilvl="2" w:tplc="D258F4DE">
      <w:numFmt w:val="bullet"/>
      <w:lvlText w:val="•"/>
      <w:lvlJc w:val="left"/>
      <w:pPr>
        <w:ind w:left="1262" w:hanging="144"/>
      </w:pPr>
      <w:rPr>
        <w:rFonts w:hint="default"/>
        <w:lang w:val="ru-RU" w:eastAsia="en-US" w:bidi="ar-SA"/>
      </w:rPr>
    </w:lvl>
    <w:lvl w:ilvl="3" w:tplc="92C6601A">
      <w:numFmt w:val="bullet"/>
      <w:lvlText w:val="•"/>
      <w:lvlJc w:val="left"/>
      <w:pPr>
        <w:ind w:left="1844" w:hanging="144"/>
      </w:pPr>
      <w:rPr>
        <w:rFonts w:hint="default"/>
        <w:lang w:val="ru-RU" w:eastAsia="en-US" w:bidi="ar-SA"/>
      </w:rPr>
    </w:lvl>
    <w:lvl w:ilvl="4" w:tplc="47ECAE06">
      <w:numFmt w:val="bullet"/>
      <w:lvlText w:val="•"/>
      <w:lvlJc w:val="left"/>
      <w:pPr>
        <w:ind w:left="2425" w:hanging="144"/>
      </w:pPr>
      <w:rPr>
        <w:rFonts w:hint="default"/>
        <w:lang w:val="ru-RU" w:eastAsia="en-US" w:bidi="ar-SA"/>
      </w:rPr>
    </w:lvl>
    <w:lvl w:ilvl="5" w:tplc="BBDA4728">
      <w:numFmt w:val="bullet"/>
      <w:lvlText w:val="•"/>
      <w:lvlJc w:val="left"/>
      <w:pPr>
        <w:ind w:left="3007" w:hanging="144"/>
      </w:pPr>
      <w:rPr>
        <w:rFonts w:hint="default"/>
        <w:lang w:val="ru-RU" w:eastAsia="en-US" w:bidi="ar-SA"/>
      </w:rPr>
    </w:lvl>
    <w:lvl w:ilvl="6" w:tplc="5ADE7AD2">
      <w:numFmt w:val="bullet"/>
      <w:lvlText w:val="•"/>
      <w:lvlJc w:val="left"/>
      <w:pPr>
        <w:ind w:left="3588" w:hanging="144"/>
      </w:pPr>
      <w:rPr>
        <w:rFonts w:hint="default"/>
        <w:lang w:val="ru-RU" w:eastAsia="en-US" w:bidi="ar-SA"/>
      </w:rPr>
    </w:lvl>
    <w:lvl w:ilvl="7" w:tplc="5194F0B8">
      <w:numFmt w:val="bullet"/>
      <w:lvlText w:val="•"/>
      <w:lvlJc w:val="left"/>
      <w:pPr>
        <w:ind w:left="4169" w:hanging="144"/>
      </w:pPr>
      <w:rPr>
        <w:rFonts w:hint="default"/>
        <w:lang w:val="ru-RU" w:eastAsia="en-US" w:bidi="ar-SA"/>
      </w:rPr>
    </w:lvl>
    <w:lvl w:ilvl="8" w:tplc="6A546F8C">
      <w:numFmt w:val="bullet"/>
      <w:lvlText w:val="•"/>
      <w:lvlJc w:val="left"/>
      <w:pPr>
        <w:ind w:left="4751" w:hanging="144"/>
      </w:pPr>
      <w:rPr>
        <w:rFonts w:hint="default"/>
        <w:lang w:val="ru-RU" w:eastAsia="en-US" w:bidi="ar-SA"/>
      </w:rPr>
    </w:lvl>
  </w:abstractNum>
  <w:abstractNum w:abstractNumId="202">
    <w:nsid w:val="4E2111D4"/>
    <w:multiLevelType w:val="hybridMultilevel"/>
    <w:tmpl w:val="2C5630B0"/>
    <w:lvl w:ilvl="0" w:tplc="3A1A471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E6F02E3C">
      <w:numFmt w:val="bullet"/>
      <w:lvlText w:val="•"/>
      <w:lvlJc w:val="left"/>
      <w:pPr>
        <w:ind w:left="717" w:hanging="144"/>
      </w:pPr>
      <w:rPr>
        <w:rFonts w:hint="default"/>
        <w:lang w:val="ru-RU" w:eastAsia="en-US" w:bidi="ar-SA"/>
      </w:rPr>
    </w:lvl>
    <w:lvl w:ilvl="2" w:tplc="0E8441B4">
      <w:numFmt w:val="bullet"/>
      <w:lvlText w:val="•"/>
      <w:lvlJc w:val="left"/>
      <w:pPr>
        <w:ind w:left="1334" w:hanging="144"/>
      </w:pPr>
      <w:rPr>
        <w:rFonts w:hint="default"/>
        <w:lang w:val="ru-RU" w:eastAsia="en-US" w:bidi="ar-SA"/>
      </w:rPr>
    </w:lvl>
    <w:lvl w:ilvl="3" w:tplc="E7065F88">
      <w:numFmt w:val="bullet"/>
      <w:lvlText w:val="•"/>
      <w:lvlJc w:val="left"/>
      <w:pPr>
        <w:ind w:left="1952" w:hanging="144"/>
      </w:pPr>
      <w:rPr>
        <w:rFonts w:hint="default"/>
        <w:lang w:val="ru-RU" w:eastAsia="en-US" w:bidi="ar-SA"/>
      </w:rPr>
    </w:lvl>
    <w:lvl w:ilvl="4" w:tplc="390034A8">
      <w:numFmt w:val="bullet"/>
      <w:lvlText w:val="•"/>
      <w:lvlJc w:val="left"/>
      <w:pPr>
        <w:ind w:left="2569" w:hanging="144"/>
      </w:pPr>
      <w:rPr>
        <w:rFonts w:hint="default"/>
        <w:lang w:val="ru-RU" w:eastAsia="en-US" w:bidi="ar-SA"/>
      </w:rPr>
    </w:lvl>
    <w:lvl w:ilvl="5" w:tplc="65B2F7D4">
      <w:numFmt w:val="bullet"/>
      <w:lvlText w:val="•"/>
      <w:lvlJc w:val="left"/>
      <w:pPr>
        <w:ind w:left="3187" w:hanging="144"/>
      </w:pPr>
      <w:rPr>
        <w:rFonts w:hint="default"/>
        <w:lang w:val="ru-RU" w:eastAsia="en-US" w:bidi="ar-SA"/>
      </w:rPr>
    </w:lvl>
    <w:lvl w:ilvl="6" w:tplc="043A8F8A">
      <w:numFmt w:val="bullet"/>
      <w:lvlText w:val="•"/>
      <w:lvlJc w:val="left"/>
      <w:pPr>
        <w:ind w:left="3804" w:hanging="144"/>
      </w:pPr>
      <w:rPr>
        <w:rFonts w:hint="default"/>
        <w:lang w:val="ru-RU" w:eastAsia="en-US" w:bidi="ar-SA"/>
      </w:rPr>
    </w:lvl>
    <w:lvl w:ilvl="7" w:tplc="453C81A2">
      <w:numFmt w:val="bullet"/>
      <w:lvlText w:val="•"/>
      <w:lvlJc w:val="left"/>
      <w:pPr>
        <w:ind w:left="4421" w:hanging="144"/>
      </w:pPr>
      <w:rPr>
        <w:rFonts w:hint="default"/>
        <w:lang w:val="ru-RU" w:eastAsia="en-US" w:bidi="ar-SA"/>
      </w:rPr>
    </w:lvl>
    <w:lvl w:ilvl="8" w:tplc="A2A07AA4">
      <w:numFmt w:val="bullet"/>
      <w:lvlText w:val="•"/>
      <w:lvlJc w:val="left"/>
      <w:pPr>
        <w:ind w:left="5039" w:hanging="144"/>
      </w:pPr>
      <w:rPr>
        <w:rFonts w:hint="default"/>
        <w:lang w:val="ru-RU" w:eastAsia="en-US" w:bidi="ar-SA"/>
      </w:rPr>
    </w:lvl>
  </w:abstractNum>
  <w:abstractNum w:abstractNumId="203">
    <w:nsid w:val="4E4D342A"/>
    <w:multiLevelType w:val="hybridMultilevel"/>
    <w:tmpl w:val="D2EC325C"/>
    <w:lvl w:ilvl="0" w:tplc="3E8624F2">
      <w:numFmt w:val="bullet"/>
      <w:lvlText w:val="•"/>
      <w:lvlJc w:val="left"/>
      <w:pPr>
        <w:ind w:left="149" w:hanging="276"/>
      </w:pPr>
      <w:rPr>
        <w:rFonts w:ascii="Times New Roman" w:eastAsia="Times New Roman" w:hAnsi="Times New Roman" w:cs="Times New Roman" w:hint="default"/>
        <w:w w:val="100"/>
        <w:sz w:val="22"/>
        <w:szCs w:val="22"/>
        <w:lang w:val="ru-RU" w:eastAsia="en-US" w:bidi="ar-SA"/>
      </w:rPr>
    </w:lvl>
    <w:lvl w:ilvl="1" w:tplc="AA54E156">
      <w:numFmt w:val="bullet"/>
      <w:lvlText w:val="•"/>
      <w:lvlJc w:val="left"/>
      <w:pPr>
        <w:ind w:left="717" w:hanging="276"/>
      </w:pPr>
      <w:rPr>
        <w:rFonts w:hint="default"/>
        <w:lang w:val="ru-RU" w:eastAsia="en-US" w:bidi="ar-SA"/>
      </w:rPr>
    </w:lvl>
    <w:lvl w:ilvl="2" w:tplc="529EF896">
      <w:numFmt w:val="bullet"/>
      <w:lvlText w:val="•"/>
      <w:lvlJc w:val="left"/>
      <w:pPr>
        <w:ind w:left="1294" w:hanging="276"/>
      </w:pPr>
      <w:rPr>
        <w:rFonts w:hint="default"/>
        <w:lang w:val="ru-RU" w:eastAsia="en-US" w:bidi="ar-SA"/>
      </w:rPr>
    </w:lvl>
    <w:lvl w:ilvl="3" w:tplc="203035AC">
      <w:numFmt w:val="bullet"/>
      <w:lvlText w:val="•"/>
      <w:lvlJc w:val="left"/>
      <w:pPr>
        <w:ind w:left="1872" w:hanging="276"/>
      </w:pPr>
      <w:rPr>
        <w:rFonts w:hint="default"/>
        <w:lang w:val="ru-RU" w:eastAsia="en-US" w:bidi="ar-SA"/>
      </w:rPr>
    </w:lvl>
    <w:lvl w:ilvl="4" w:tplc="7E1C872E">
      <w:numFmt w:val="bullet"/>
      <w:lvlText w:val="•"/>
      <w:lvlJc w:val="left"/>
      <w:pPr>
        <w:ind w:left="2449" w:hanging="276"/>
      </w:pPr>
      <w:rPr>
        <w:rFonts w:hint="default"/>
        <w:lang w:val="ru-RU" w:eastAsia="en-US" w:bidi="ar-SA"/>
      </w:rPr>
    </w:lvl>
    <w:lvl w:ilvl="5" w:tplc="8520BD82">
      <w:numFmt w:val="bullet"/>
      <w:lvlText w:val="•"/>
      <w:lvlJc w:val="left"/>
      <w:pPr>
        <w:ind w:left="3027" w:hanging="276"/>
      </w:pPr>
      <w:rPr>
        <w:rFonts w:hint="default"/>
        <w:lang w:val="ru-RU" w:eastAsia="en-US" w:bidi="ar-SA"/>
      </w:rPr>
    </w:lvl>
    <w:lvl w:ilvl="6" w:tplc="C9020BB4">
      <w:numFmt w:val="bullet"/>
      <w:lvlText w:val="•"/>
      <w:lvlJc w:val="left"/>
      <w:pPr>
        <w:ind w:left="3604" w:hanging="276"/>
      </w:pPr>
      <w:rPr>
        <w:rFonts w:hint="default"/>
        <w:lang w:val="ru-RU" w:eastAsia="en-US" w:bidi="ar-SA"/>
      </w:rPr>
    </w:lvl>
    <w:lvl w:ilvl="7" w:tplc="5C2ED624">
      <w:numFmt w:val="bullet"/>
      <w:lvlText w:val="•"/>
      <w:lvlJc w:val="left"/>
      <w:pPr>
        <w:ind w:left="4181" w:hanging="276"/>
      </w:pPr>
      <w:rPr>
        <w:rFonts w:hint="default"/>
        <w:lang w:val="ru-RU" w:eastAsia="en-US" w:bidi="ar-SA"/>
      </w:rPr>
    </w:lvl>
    <w:lvl w:ilvl="8" w:tplc="AC3CFBB0">
      <w:numFmt w:val="bullet"/>
      <w:lvlText w:val="•"/>
      <w:lvlJc w:val="left"/>
      <w:pPr>
        <w:ind w:left="4759" w:hanging="276"/>
      </w:pPr>
      <w:rPr>
        <w:rFonts w:hint="default"/>
        <w:lang w:val="ru-RU" w:eastAsia="en-US" w:bidi="ar-SA"/>
      </w:rPr>
    </w:lvl>
  </w:abstractNum>
  <w:abstractNum w:abstractNumId="204">
    <w:nsid w:val="4E7A58C7"/>
    <w:multiLevelType w:val="hybridMultilevel"/>
    <w:tmpl w:val="122EF1B0"/>
    <w:lvl w:ilvl="0" w:tplc="B6BCE004">
      <w:numFmt w:val="bullet"/>
      <w:lvlText w:val="-"/>
      <w:lvlJc w:val="left"/>
      <w:pPr>
        <w:ind w:left="398" w:hanging="140"/>
      </w:pPr>
      <w:rPr>
        <w:rFonts w:ascii="Times New Roman" w:eastAsia="Times New Roman" w:hAnsi="Times New Roman" w:cs="Times New Roman" w:hint="default"/>
        <w:b/>
        <w:bCs/>
        <w:i/>
        <w:iCs/>
        <w:w w:val="99"/>
        <w:sz w:val="24"/>
        <w:szCs w:val="24"/>
        <w:lang w:val="ru-RU" w:eastAsia="en-US" w:bidi="ar-SA"/>
      </w:rPr>
    </w:lvl>
    <w:lvl w:ilvl="1" w:tplc="743EF9D8">
      <w:numFmt w:val="bullet"/>
      <w:lvlText w:val="•"/>
      <w:lvlJc w:val="left"/>
      <w:pPr>
        <w:ind w:left="1432" w:hanging="140"/>
      </w:pPr>
      <w:rPr>
        <w:rFonts w:hint="default"/>
        <w:lang w:val="ru-RU" w:eastAsia="en-US" w:bidi="ar-SA"/>
      </w:rPr>
    </w:lvl>
    <w:lvl w:ilvl="2" w:tplc="99108F1E">
      <w:numFmt w:val="bullet"/>
      <w:lvlText w:val="•"/>
      <w:lvlJc w:val="left"/>
      <w:pPr>
        <w:ind w:left="2465" w:hanging="140"/>
      </w:pPr>
      <w:rPr>
        <w:rFonts w:hint="default"/>
        <w:lang w:val="ru-RU" w:eastAsia="en-US" w:bidi="ar-SA"/>
      </w:rPr>
    </w:lvl>
    <w:lvl w:ilvl="3" w:tplc="E28CD0C4">
      <w:numFmt w:val="bullet"/>
      <w:lvlText w:val="•"/>
      <w:lvlJc w:val="left"/>
      <w:pPr>
        <w:ind w:left="3497" w:hanging="140"/>
      </w:pPr>
      <w:rPr>
        <w:rFonts w:hint="default"/>
        <w:lang w:val="ru-RU" w:eastAsia="en-US" w:bidi="ar-SA"/>
      </w:rPr>
    </w:lvl>
    <w:lvl w:ilvl="4" w:tplc="7B248858">
      <w:numFmt w:val="bullet"/>
      <w:lvlText w:val="•"/>
      <w:lvlJc w:val="left"/>
      <w:pPr>
        <w:ind w:left="4530" w:hanging="140"/>
      </w:pPr>
      <w:rPr>
        <w:rFonts w:hint="default"/>
        <w:lang w:val="ru-RU" w:eastAsia="en-US" w:bidi="ar-SA"/>
      </w:rPr>
    </w:lvl>
    <w:lvl w:ilvl="5" w:tplc="3D9AAB5C">
      <w:numFmt w:val="bullet"/>
      <w:lvlText w:val="•"/>
      <w:lvlJc w:val="left"/>
      <w:pPr>
        <w:ind w:left="5563" w:hanging="140"/>
      </w:pPr>
      <w:rPr>
        <w:rFonts w:hint="default"/>
        <w:lang w:val="ru-RU" w:eastAsia="en-US" w:bidi="ar-SA"/>
      </w:rPr>
    </w:lvl>
    <w:lvl w:ilvl="6" w:tplc="946C7E98">
      <w:numFmt w:val="bullet"/>
      <w:lvlText w:val="•"/>
      <w:lvlJc w:val="left"/>
      <w:pPr>
        <w:ind w:left="6595" w:hanging="140"/>
      </w:pPr>
      <w:rPr>
        <w:rFonts w:hint="default"/>
        <w:lang w:val="ru-RU" w:eastAsia="en-US" w:bidi="ar-SA"/>
      </w:rPr>
    </w:lvl>
    <w:lvl w:ilvl="7" w:tplc="0C2C2EDA">
      <w:numFmt w:val="bullet"/>
      <w:lvlText w:val="•"/>
      <w:lvlJc w:val="left"/>
      <w:pPr>
        <w:ind w:left="7628" w:hanging="140"/>
      </w:pPr>
      <w:rPr>
        <w:rFonts w:hint="default"/>
        <w:lang w:val="ru-RU" w:eastAsia="en-US" w:bidi="ar-SA"/>
      </w:rPr>
    </w:lvl>
    <w:lvl w:ilvl="8" w:tplc="C5445F1A">
      <w:numFmt w:val="bullet"/>
      <w:lvlText w:val="•"/>
      <w:lvlJc w:val="left"/>
      <w:pPr>
        <w:ind w:left="8661" w:hanging="140"/>
      </w:pPr>
      <w:rPr>
        <w:rFonts w:hint="default"/>
        <w:lang w:val="ru-RU" w:eastAsia="en-US" w:bidi="ar-SA"/>
      </w:rPr>
    </w:lvl>
  </w:abstractNum>
  <w:abstractNum w:abstractNumId="205">
    <w:nsid w:val="4F496091"/>
    <w:multiLevelType w:val="hybridMultilevel"/>
    <w:tmpl w:val="CF6AD3EA"/>
    <w:lvl w:ilvl="0" w:tplc="79145448">
      <w:start w:val="1"/>
      <w:numFmt w:val="decimal"/>
      <w:lvlText w:val="%1)"/>
      <w:lvlJc w:val="left"/>
      <w:pPr>
        <w:ind w:left="139" w:hanging="274"/>
      </w:pPr>
      <w:rPr>
        <w:rFonts w:ascii="Times New Roman" w:eastAsia="Times New Roman" w:hAnsi="Times New Roman" w:cs="Times New Roman" w:hint="default"/>
        <w:w w:val="100"/>
        <w:sz w:val="24"/>
        <w:szCs w:val="24"/>
        <w:lang w:val="ru-RU" w:eastAsia="en-US" w:bidi="ar-SA"/>
      </w:rPr>
    </w:lvl>
    <w:lvl w:ilvl="1" w:tplc="C0E0FD2C">
      <w:numFmt w:val="bullet"/>
      <w:lvlText w:val="•"/>
      <w:lvlJc w:val="left"/>
      <w:pPr>
        <w:ind w:left="1223" w:hanging="274"/>
      </w:pPr>
      <w:rPr>
        <w:rFonts w:hint="default"/>
        <w:lang w:val="ru-RU" w:eastAsia="en-US" w:bidi="ar-SA"/>
      </w:rPr>
    </w:lvl>
    <w:lvl w:ilvl="2" w:tplc="4470CAD8">
      <w:numFmt w:val="bullet"/>
      <w:lvlText w:val="•"/>
      <w:lvlJc w:val="left"/>
      <w:pPr>
        <w:ind w:left="2306" w:hanging="274"/>
      </w:pPr>
      <w:rPr>
        <w:rFonts w:hint="default"/>
        <w:lang w:val="ru-RU" w:eastAsia="en-US" w:bidi="ar-SA"/>
      </w:rPr>
    </w:lvl>
    <w:lvl w:ilvl="3" w:tplc="578AACA2">
      <w:numFmt w:val="bullet"/>
      <w:lvlText w:val="•"/>
      <w:lvlJc w:val="left"/>
      <w:pPr>
        <w:ind w:left="3389" w:hanging="274"/>
      </w:pPr>
      <w:rPr>
        <w:rFonts w:hint="default"/>
        <w:lang w:val="ru-RU" w:eastAsia="en-US" w:bidi="ar-SA"/>
      </w:rPr>
    </w:lvl>
    <w:lvl w:ilvl="4" w:tplc="78805B54">
      <w:numFmt w:val="bullet"/>
      <w:lvlText w:val="•"/>
      <w:lvlJc w:val="left"/>
      <w:pPr>
        <w:ind w:left="4472" w:hanging="274"/>
      </w:pPr>
      <w:rPr>
        <w:rFonts w:hint="default"/>
        <w:lang w:val="ru-RU" w:eastAsia="en-US" w:bidi="ar-SA"/>
      </w:rPr>
    </w:lvl>
    <w:lvl w:ilvl="5" w:tplc="15B898F0">
      <w:numFmt w:val="bullet"/>
      <w:lvlText w:val="•"/>
      <w:lvlJc w:val="left"/>
      <w:pPr>
        <w:ind w:left="5555" w:hanging="274"/>
      </w:pPr>
      <w:rPr>
        <w:rFonts w:hint="default"/>
        <w:lang w:val="ru-RU" w:eastAsia="en-US" w:bidi="ar-SA"/>
      </w:rPr>
    </w:lvl>
    <w:lvl w:ilvl="6" w:tplc="AE70766A">
      <w:numFmt w:val="bullet"/>
      <w:lvlText w:val="•"/>
      <w:lvlJc w:val="left"/>
      <w:pPr>
        <w:ind w:left="6638" w:hanging="274"/>
      </w:pPr>
      <w:rPr>
        <w:rFonts w:hint="default"/>
        <w:lang w:val="ru-RU" w:eastAsia="en-US" w:bidi="ar-SA"/>
      </w:rPr>
    </w:lvl>
    <w:lvl w:ilvl="7" w:tplc="44A86392">
      <w:numFmt w:val="bullet"/>
      <w:lvlText w:val="•"/>
      <w:lvlJc w:val="left"/>
      <w:pPr>
        <w:ind w:left="7721" w:hanging="274"/>
      </w:pPr>
      <w:rPr>
        <w:rFonts w:hint="default"/>
        <w:lang w:val="ru-RU" w:eastAsia="en-US" w:bidi="ar-SA"/>
      </w:rPr>
    </w:lvl>
    <w:lvl w:ilvl="8" w:tplc="73CAB0CC">
      <w:numFmt w:val="bullet"/>
      <w:lvlText w:val="•"/>
      <w:lvlJc w:val="left"/>
      <w:pPr>
        <w:ind w:left="8804" w:hanging="274"/>
      </w:pPr>
      <w:rPr>
        <w:rFonts w:hint="default"/>
        <w:lang w:val="ru-RU" w:eastAsia="en-US" w:bidi="ar-SA"/>
      </w:rPr>
    </w:lvl>
  </w:abstractNum>
  <w:abstractNum w:abstractNumId="206">
    <w:nsid w:val="4F6D48A0"/>
    <w:multiLevelType w:val="hybridMultilevel"/>
    <w:tmpl w:val="C9F2EC60"/>
    <w:lvl w:ilvl="0" w:tplc="D8561B76">
      <w:numFmt w:val="bullet"/>
      <w:lvlText w:val="•"/>
      <w:lvlJc w:val="left"/>
      <w:pPr>
        <w:ind w:left="463" w:hanging="355"/>
      </w:pPr>
      <w:rPr>
        <w:rFonts w:ascii="Times New Roman" w:eastAsia="Times New Roman" w:hAnsi="Times New Roman" w:cs="Times New Roman" w:hint="default"/>
        <w:w w:val="100"/>
        <w:sz w:val="24"/>
        <w:szCs w:val="24"/>
        <w:lang w:val="ru-RU" w:eastAsia="en-US" w:bidi="ar-SA"/>
      </w:rPr>
    </w:lvl>
    <w:lvl w:ilvl="1" w:tplc="D06A1054">
      <w:numFmt w:val="bullet"/>
      <w:lvlText w:val="•"/>
      <w:lvlJc w:val="left"/>
      <w:pPr>
        <w:ind w:left="1005" w:hanging="355"/>
      </w:pPr>
      <w:rPr>
        <w:rFonts w:hint="default"/>
        <w:lang w:val="ru-RU" w:eastAsia="en-US" w:bidi="ar-SA"/>
      </w:rPr>
    </w:lvl>
    <w:lvl w:ilvl="2" w:tplc="D0D4FE24">
      <w:numFmt w:val="bullet"/>
      <w:lvlText w:val="•"/>
      <w:lvlJc w:val="left"/>
      <w:pPr>
        <w:ind w:left="1550" w:hanging="355"/>
      </w:pPr>
      <w:rPr>
        <w:rFonts w:hint="default"/>
        <w:lang w:val="ru-RU" w:eastAsia="en-US" w:bidi="ar-SA"/>
      </w:rPr>
    </w:lvl>
    <w:lvl w:ilvl="3" w:tplc="637C0D24">
      <w:numFmt w:val="bullet"/>
      <w:lvlText w:val="•"/>
      <w:lvlJc w:val="left"/>
      <w:pPr>
        <w:ind w:left="2096" w:hanging="355"/>
      </w:pPr>
      <w:rPr>
        <w:rFonts w:hint="default"/>
        <w:lang w:val="ru-RU" w:eastAsia="en-US" w:bidi="ar-SA"/>
      </w:rPr>
    </w:lvl>
    <w:lvl w:ilvl="4" w:tplc="6B367AA2">
      <w:numFmt w:val="bullet"/>
      <w:lvlText w:val="•"/>
      <w:lvlJc w:val="left"/>
      <w:pPr>
        <w:ind w:left="2641" w:hanging="355"/>
      </w:pPr>
      <w:rPr>
        <w:rFonts w:hint="default"/>
        <w:lang w:val="ru-RU" w:eastAsia="en-US" w:bidi="ar-SA"/>
      </w:rPr>
    </w:lvl>
    <w:lvl w:ilvl="5" w:tplc="1BBC80BE">
      <w:numFmt w:val="bullet"/>
      <w:lvlText w:val="•"/>
      <w:lvlJc w:val="left"/>
      <w:pPr>
        <w:ind w:left="3187" w:hanging="355"/>
      </w:pPr>
      <w:rPr>
        <w:rFonts w:hint="default"/>
        <w:lang w:val="ru-RU" w:eastAsia="en-US" w:bidi="ar-SA"/>
      </w:rPr>
    </w:lvl>
    <w:lvl w:ilvl="6" w:tplc="71F0929E">
      <w:numFmt w:val="bullet"/>
      <w:lvlText w:val="•"/>
      <w:lvlJc w:val="left"/>
      <w:pPr>
        <w:ind w:left="3732" w:hanging="355"/>
      </w:pPr>
      <w:rPr>
        <w:rFonts w:hint="default"/>
        <w:lang w:val="ru-RU" w:eastAsia="en-US" w:bidi="ar-SA"/>
      </w:rPr>
    </w:lvl>
    <w:lvl w:ilvl="7" w:tplc="2A0469A8">
      <w:numFmt w:val="bullet"/>
      <w:lvlText w:val="•"/>
      <w:lvlJc w:val="left"/>
      <w:pPr>
        <w:ind w:left="4277" w:hanging="355"/>
      </w:pPr>
      <w:rPr>
        <w:rFonts w:hint="default"/>
        <w:lang w:val="ru-RU" w:eastAsia="en-US" w:bidi="ar-SA"/>
      </w:rPr>
    </w:lvl>
    <w:lvl w:ilvl="8" w:tplc="BD8AE28E">
      <w:numFmt w:val="bullet"/>
      <w:lvlText w:val="•"/>
      <w:lvlJc w:val="left"/>
      <w:pPr>
        <w:ind w:left="4823" w:hanging="355"/>
      </w:pPr>
      <w:rPr>
        <w:rFonts w:hint="default"/>
        <w:lang w:val="ru-RU" w:eastAsia="en-US" w:bidi="ar-SA"/>
      </w:rPr>
    </w:lvl>
  </w:abstractNum>
  <w:abstractNum w:abstractNumId="207">
    <w:nsid w:val="4F8D0F88"/>
    <w:multiLevelType w:val="hybridMultilevel"/>
    <w:tmpl w:val="10B2EA46"/>
    <w:lvl w:ilvl="0" w:tplc="248A0532">
      <w:numFmt w:val="bullet"/>
      <w:lvlText w:val="-"/>
      <w:lvlJc w:val="left"/>
      <w:pPr>
        <w:ind w:left="830" w:hanging="284"/>
      </w:pPr>
      <w:rPr>
        <w:rFonts w:ascii="Times New Roman" w:eastAsia="Times New Roman" w:hAnsi="Times New Roman" w:cs="Times New Roman" w:hint="default"/>
        <w:w w:val="100"/>
        <w:sz w:val="28"/>
        <w:szCs w:val="28"/>
        <w:lang w:val="ru-RU" w:eastAsia="en-US" w:bidi="ar-SA"/>
      </w:rPr>
    </w:lvl>
    <w:lvl w:ilvl="1" w:tplc="ADD435DC">
      <w:numFmt w:val="bullet"/>
      <w:lvlText w:val="•"/>
      <w:lvlJc w:val="left"/>
      <w:pPr>
        <w:ind w:left="1853" w:hanging="284"/>
      </w:pPr>
      <w:rPr>
        <w:rFonts w:hint="default"/>
        <w:lang w:val="ru-RU" w:eastAsia="en-US" w:bidi="ar-SA"/>
      </w:rPr>
    </w:lvl>
    <w:lvl w:ilvl="2" w:tplc="A2868DA0">
      <w:numFmt w:val="bullet"/>
      <w:lvlText w:val="•"/>
      <w:lvlJc w:val="left"/>
      <w:pPr>
        <w:ind w:left="2866" w:hanging="284"/>
      </w:pPr>
      <w:rPr>
        <w:rFonts w:hint="default"/>
        <w:lang w:val="ru-RU" w:eastAsia="en-US" w:bidi="ar-SA"/>
      </w:rPr>
    </w:lvl>
    <w:lvl w:ilvl="3" w:tplc="DBC4AEB2">
      <w:numFmt w:val="bullet"/>
      <w:lvlText w:val="•"/>
      <w:lvlJc w:val="left"/>
      <w:pPr>
        <w:ind w:left="3879" w:hanging="284"/>
      </w:pPr>
      <w:rPr>
        <w:rFonts w:hint="default"/>
        <w:lang w:val="ru-RU" w:eastAsia="en-US" w:bidi="ar-SA"/>
      </w:rPr>
    </w:lvl>
    <w:lvl w:ilvl="4" w:tplc="86A4D66C">
      <w:numFmt w:val="bullet"/>
      <w:lvlText w:val="•"/>
      <w:lvlJc w:val="left"/>
      <w:pPr>
        <w:ind w:left="4892" w:hanging="284"/>
      </w:pPr>
      <w:rPr>
        <w:rFonts w:hint="default"/>
        <w:lang w:val="ru-RU" w:eastAsia="en-US" w:bidi="ar-SA"/>
      </w:rPr>
    </w:lvl>
    <w:lvl w:ilvl="5" w:tplc="9CCE02EC">
      <w:numFmt w:val="bullet"/>
      <w:lvlText w:val="•"/>
      <w:lvlJc w:val="left"/>
      <w:pPr>
        <w:ind w:left="5905" w:hanging="284"/>
      </w:pPr>
      <w:rPr>
        <w:rFonts w:hint="default"/>
        <w:lang w:val="ru-RU" w:eastAsia="en-US" w:bidi="ar-SA"/>
      </w:rPr>
    </w:lvl>
    <w:lvl w:ilvl="6" w:tplc="7C24D280">
      <w:numFmt w:val="bullet"/>
      <w:lvlText w:val="•"/>
      <w:lvlJc w:val="left"/>
      <w:pPr>
        <w:ind w:left="6918" w:hanging="284"/>
      </w:pPr>
      <w:rPr>
        <w:rFonts w:hint="default"/>
        <w:lang w:val="ru-RU" w:eastAsia="en-US" w:bidi="ar-SA"/>
      </w:rPr>
    </w:lvl>
    <w:lvl w:ilvl="7" w:tplc="FE4EB06E">
      <w:numFmt w:val="bullet"/>
      <w:lvlText w:val="•"/>
      <w:lvlJc w:val="left"/>
      <w:pPr>
        <w:ind w:left="7931" w:hanging="284"/>
      </w:pPr>
      <w:rPr>
        <w:rFonts w:hint="default"/>
        <w:lang w:val="ru-RU" w:eastAsia="en-US" w:bidi="ar-SA"/>
      </w:rPr>
    </w:lvl>
    <w:lvl w:ilvl="8" w:tplc="F1CA8F0A">
      <w:numFmt w:val="bullet"/>
      <w:lvlText w:val="•"/>
      <w:lvlJc w:val="left"/>
      <w:pPr>
        <w:ind w:left="8944" w:hanging="284"/>
      </w:pPr>
      <w:rPr>
        <w:rFonts w:hint="default"/>
        <w:lang w:val="ru-RU" w:eastAsia="en-US" w:bidi="ar-SA"/>
      </w:rPr>
    </w:lvl>
  </w:abstractNum>
  <w:abstractNum w:abstractNumId="208">
    <w:nsid w:val="4F8E51B0"/>
    <w:multiLevelType w:val="hybridMultilevel"/>
    <w:tmpl w:val="474C9A9C"/>
    <w:lvl w:ilvl="0" w:tplc="F4146402">
      <w:numFmt w:val="bullet"/>
      <w:lvlText w:val="•"/>
      <w:lvlJc w:val="left"/>
      <w:pPr>
        <w:ind w:left="108" w:hanging="379"/>
      </w:pPr>
      <w:rPr>
        <w:rFonts w:ascii="Times New Roman" w:eastAsia="Times New Roman" w:hAnsi="Times New Roman" w:cs="Times New Roman" w:hint="default"/>
        <w:w w:val="100"/>
        <w:sz w:val="24"/>
        <w:szCs w:val="24"/>
        <w:lang w:val="ru-RU" w:eastAsia="en-US" w:bidi="ar-SA"/>
      </w:rPr>
    </w:lvl>
    <w:lvl w:ilvl="1" w:tplc="15FE1B7E">
      <w:numFmt w:val="bullet"/>
      <w:lvlText w:val="•"/>
      <w:lvlJc w:val="left"/>
      <w:pPr>
        <w:ind w:left="681" w:hanging="379"/>
      </w:pPr>
      <w:rPr>
        <w:rFonts w:hint="default"/>
        <w:lang w:val="ru-RU" w:eastAsia="en-US" w:bidi="ar-SA"/>
      </w:rPr>
    </w:lvl>
    <w:lvl w:ilvl="2" w:tplc="FB74203E">
      <w:numFmt w:val="bullet"/>
      <w:lvlText w:val="•"/>
      <w:lvlJc w:val="left"/>
      <w:pPr>
        <w:ind w:left="1262" w:hanging="379"/>
      </w:pPr>
      <w:rPr>
        <w:rFonts w:hint="default"/>
        <w:lang w:val="ru-RU" w:eastAsia="en-US" w:bidi="ar-SA"/>
      </w:rPr>
    </w:lvl>
    <w:lvl w:ilvl="3" w:tplc="4DD0A236">
      <w:numFmt w:val="bullet"/>
      <w:lvlText w:val="•"/>
      <w:lvlJc w:val="left"/>
      <w:pPr>
        <w:ind w:left="1844" w:hanging="379"/>
      </w:pPr>
      <w:rPr>
        <w:rFonts w:hint="default"/>
        <w:lang w:val="ru-RU" w:eastAsia="en-US" w:bidi="ar-SA"/>
      </w:rPr>
    </w:lvl>
    <w:lvl w:ilvl="4" w:tplc="68A633B8">
      <w:numFmt w:val="bullet"/>
      <w:lvlText w:val="•"/>
      <w:lvlJc w:val="left"/>
      <w:pPr>
        <w:ind w:left="2425" w:hanging="379"/>
      </w:pPr>
      <w:rPr>
        <w:rFonts w:hint="default"/>
        <w:lang w:val="ru-RU" w:eastAsia="en-US" w:bidi="ar-SA"/>
      </w:rPr>
    </w:lvl>
    <w:lvl w:ilvl="5" w:tplc="85627D0A">
      <w:numFmt w:val="bullet"/>
      <w:lvlText w:val="•"/>
      <w:lvlJc w:val="left"/>
      <w:pPr>
        <w:ind w:left="3007" w:hanging="379"/>
      </w:pPr>
      <w:rPr>
        <w:rFonts w:hint="default"/>
        <w:lang w:val="ru-RU" w:eastAsia="en-US" w:bidi="ar-SA"/>
      </w:rPr>
    </w:lvl>
    <w:lvl w:ilvl="6" w:tplc="562C2750">
      <w:numFmt w:val="bullet"/>
      <w:lvlText w:val="•"/>
      <w:lvlJc w:val="left"/>
      <w:pPr>
        <w:ind w:left="3588" w:hanging="379"/>
      </w:pPr>
      <w:rPr>
        <w:rFonts w:hint="default"/>
        <w:lang w:val="ru-RU" w:eastAsia="en-US" w:bidi="ar-SA"/>
      </w:rPr>
    </w:lvl>
    <w:lvl w:ilvl="7" w:tplc="8B3C1CC8">
      <w:numFmt w:val="bullet"/>
      <w:lvlText w:val="•"/>
      <w:lvlJc w:val="left"/>
      <w:pPr>
        <w:ind w:left="4169" w:hanging="379"/>
      </w:pPr>
      <w:rPr>
        <w:rFonts w:hint="default"/>
        <w:lang w:val="ru-RU" w:eastAsia="en-US" w:bidi="ar-SA"/>
      </w:rPr>
    </w:lvl>
    <w:lvl w:ilvl="8" w:tplc="A4B41C78">
      <w:numFmt w:val="bullet"/>
      <w:lvlText w:val="•"/>
      <w:lvlJc w:val="left"/>
      <w:pPr>
        <w:ind w:left="4751" w:hanging="379"/>
      </w:pPr>
      <w:rPr>
        <w:rFonts w:hint="default"/>
        <w:lang w:val="ru-RU" w:eastAsia="en-US" w:bidi="ar-SA"/>
      </w:rPr>
    </w:lvl>
  </w:abstractNum>
  <w:abstractNum w:abstractNumId="209">
    <w:nsid w:val="4FA22F5A"/>
    <w:multiLevelType w:val="hybridMultilevel"/>
    <w:tmpl w:val="9B8AABE2"/>
    <w:lvl w:ilvl="0" w:tplc="A6408CD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E6CAB7E">
      <w:numFmt w:val="bullet"/>
      <w:lvlText w:val="•"/>
      <w:lvlJc w:val="left"/>
      <w:pPr>
        <w:ind w:left="681" w:hanging="144"/>
      </w:pPr>
      <w:rPr>
        <w:rFonts w:hint="default"/>
        <w:lang w:val="ru-RU" w:eastAsia="en-US" w:bidi="ar-SA"/>
      </w:rPr>
    </w:lvl>
    <w:lvl w:ilvl="2" w:tplc="A37C3F38">
      <w:numFmt w:val="bullet"/>
      <w:lvlText w:val="•"/>
      <w:lvlJc w:val="left"/>
      <w:pPr>
        <w:ind w:left="1262" w:hanging="144"/>
      </w:pPr>
      <w:rPr>
        <w:rFonts w:hint="default"/>
        <w:lang w:val="ru-RU" w:eastAsia="en-US" w:bidi="ar-SA"/>
      </w:rPr>
    </w:lvl>
    <w:lvl w:ilvl="3" w:tplc="A9B8685C">
      <w:numFmt w:val="bullet"/>
      <w:lvlText w:val="•"/>
      <w:lvlJc w:val="left"/>
      <w:pPr>
        <w:ind w:left="1844" w:hanging="144"/>
      </w:pPr>
      <w:rPr>
        <w:rFonts w:hint="default"/>
        <w:lang w:val="ru-RU" w:eastAsia="en-US" w:bidi="ar-SA"/>
      </w:rPr>
    </w:lvl>
    <w:lvl w:ilvl="4" w:tplc="110A17D4">
      <w:numFmt w:val="bullet"/>
      <w:lvlText w:val="•"/>
      <w:lvlJc w:val="left"/>
      <w:pPr>
        <w:ind w:left="2425" w:hanging="144"/>
      </w:pPr>
      <w:rPr>
        <w:rFonts w:hint="default"/>
        <w:lang w:val="ru-RU" w:eastAsia="en-US" w:bidi="ar-SA"/>
      </w:rPr>
    </w:lvl>
    <w:lvl w:ilvl="5" w:tplc="76EA5F7A">
      <w:numFmt w:val="bullet"/>
      <w:lvlText w:val="•"/>
      <w:lvlJc w:val="left"/>
      <w:pPr>
        <w:ind w:left="3007" w:hanging="144"/>
      </w:pPr>
      <w:rPr>
        <w:rFonts w:hint="default"/>
        <w:lang w:val="ru-RU" w:eastAsia="en-US" w:bidi="ar-SA"/>
      </w:rPr>
    </w:lvl>
    <w:lvl w:ilvl="6" w:tplc="4A08769C">
      <w:numFmt w:val="bullet"/>
      <w:lvlText w:val="•"/>
      <w:lvlJc w:val="left"/>
      <w:pPr>
        <w:ind w:left="3588" w:hanging="144"/>
      </w:pPr>
      <w:rPr>
        <w:rFonts w:hint="default"/>
        <w:lang w:val="ru-RU" w:eastAsia="en-US" w:bidi="ar-SA"/>
      </w:rPr>
    </w:lvl>
    <w:lvl w:ilvl="7" w:tplc="DCD46CC4">
      <w:numFmt w:val="bullet"/>
      <w:lvlText w:val="•"/>
      <w:lvlJc w:val="left"/>
      <w:pPr>
        <w:ind w:left="4169" w:hanging="144"/>
      </w:pPr>
      <w:rPr>
        <w:rFonts w:hint="default"/>
        <w:lang w:val="ru-RU" w:eastAsia="en-US" w:bidi="ar-SA"/>
      </w:rPr>
    </w:lvl>
    <w:lvl w:ilvl="8" w:tplc="1A2A0FEA">
      <w:numFmt w:val="bullet"/>
      <w:lvlText w:val="•"/>
      <w:lvlJc w:val="left"/>
      <w:pPr>
        <w:ind w:left="4751" w:hanging="144"/>
      </w:pPr>
      <w:rPr>
        <w:rFonts w:hint="default"/>
        <w:lang w:val="ru-RU" w:eastAsia="en-US" w:bidi="ar-SA"/>
      </w:rPr>
    </w:lvl>
  </w:abstractNum>
  <w:abstractNum w:abstractNumId="210">
    <w:nsid w:val="4FA408EE"/>
    <w:multiLevelType w:val="hybridMultilevel"/>
    <w:tmpl w:val="ACF85B32"/>
    <w:lvl w:ilvl="0" w:tplc="13202EA6">
      <w:numFmt w:val="bullet"/>
      <w:lvlText w:val=""/>
      <w:lvlJc w:val="left"/>
      <w:pPr>
        <w:ind w:left="278" w:hanging="176"/>
      </w:pPr>
      <w:rPr>
        <w:rFonts w:ascii="Wingdings" w:eastAsia="Wingdings" w:hAnsi="Wingdings" w:cs="Wingdings" w:hint="default"/>
        <w:w w:val="100"/>
        <w:sz w:val="24"/>
        <w:szCs w:val="24"/>
        <w:lang w:val="ru-RU" w:eastAsia="en-US" w:bidi="ar-SA"/>
      </w:rPr>
    </w:lvl>
    <w:lvl w:ilvl="1" w:tplc="12A839CE">
      <w:numFmt w:val="bullet"/>
      <w:lvlText w:val="•"/>
      <w:lvlJc w:val="left"/>
      <w:pPr>
        <w:ind w:left="705" w:hanging="176"/>
      </w:pPr>
      <w:rPr>
        <w:rFonts w:hint="default"/>
        <w:lang w:val="ru-RU" w:eastAsia="en-US" w:bidi="ar-SA"/>
      </w:rPr>
    </w:lvl>
    <w:lvl w:ilvl="2" w:tplc="EF6216DE">
      <w:numFmt w:val="bullet"/>
      <w:lvlText w:val="•"/>
      <w:lvlJc w:val="left"/>
      <w:pPr>
        <w:ind w:left="1130" w:hanging="176"/>
      </w:pPr>
      <w:rPr>
        <w:rFonts w:hint="default"/>
        <w:lang w:val="ru-RU" w:eastAsia="en-US" w:bidi="ar-SA"/>
      </w:rPr>
    </w:lvl>
    <w:lvl w:ilvl="3" w:tplc="8FB0C678">
      <w:numFmt w:val="bullet"/>
      <w:lvlText w:val="•"/>
      <w:lvlJc w:val="left"/>
      <w:pPr>
        <w:ind w:left="1555" w:hanging="176"/>
      </w:pPr>
      <w:rPr>
        <w:rFonts w:hint="default"/>
        <w:lang w:val="ru-RU" w:eastAsia="en-US" w:bidi="ar-SA"/>
      </w:rPr>
    </w:lvl>
    <w:lvl w:ilvl="4" w:tplc="A2C6F87A">
      <w:numFmt w:val="bullet"/>
      <w:lvlText w:val="•"/>
      <w:lvlJc w:val="left"/>
      <w:pPr>
        <w:ind w:left="1980" w:hanging="176"/>
      </w:pPr>
      <w:rPr>
        <w:rFonts w:hint="default"/>
        <w:lang w:val="ru-RU" w:eastAsia="en-US" w:bidi="ar-SA"/>
      </w:rPr>
    </w:lvl>
    <w:lvl w:ilvl="5" w:tplc="F6969896">
      <w:numFmt w:val="bullet"/>
      <w:lvlText w:val="•"/>
      <w:lvlJc w:val="left"/>
      <w:pPr>
        <w:ind w:left="2405" w:hanging="176"/>
      </w:pPr>
      <w:rPr>
        <w:rFonts w:hint="default"/>
        <w:lang w:val="ru-RU" w:eastAsia="en-US" w:bidi="ar-SA"/>
      </w:rPr>
    </w:lvl>
    <w:lvl w:ilvl="6" w:tplc="20CA6F62">
      <w:numFmt w:val="bullet"/>
      <w:lvlText w:val="•"/>
      <w:lvlJc w:val="left"/>
      <w:pPr>
        <w:ind w:left="2830" w:hanging="176"/>
      </w:pPr>
      <w:rPr>
        <w:rFonts w:hint="default"/>
        <w:lang w:val="ru-RU" w:eastAsia="en-US" w:bidi="ar-SA"/>
      </w:rPr>
    </w:lvl>
    <w:lvl w:ilvl="7" w:tplc="903E34BA">
      <w:numFmt w:val="bullet"/>
      <w:lvlText w:val="•"/>
      <w:lvlJc w:val="left"/>
      <w:pPr>
        <w:ind w:left="3255" w:hanging="176"/>
      </w:pPr>
      <w:rPr>
        <w:rFonts w:hint="default"/>
        <w:lang w:val="ru-RU" w:eastAsia="en-US" w:bidi="ar-SA"/>
      </w:rPr>
    </w:lvl>
    <w:lvl w:ilvl="8" w:tplc="399C8EA2">
      <w:numFmt w:val="bullet"/>
      <w:lvlText w:val="•"/>
      <w:lvlJc w:val="left"/>
      <w:pPr>
        <w:ind w:left="3680" w:hanging="176"/>
      </w:pPr>
      <w:rPr>
        <w:rFonts w:hint="default"/>
        <w:lang w:val="ru-RU" w:eastAsia="en-US" w:bidi="ar-SA"/>
      </w:rPr>
    </w:lvl>
  </w:abstractNum>
  <w:abstractNum w:abstractNumId="211">
    <w:nsid w:val="4FB64710"/>
    <w:multiLevelType w:val="hybridMultilevel"/>
    <w:tmpl w:val="CE425AF4"/>
    <w:lvl w:ilvl="0" w:tplc="966069DA">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6C4B1DE">
      <w:numFmt w:val="bullet"/>
      <w:lvlText w:val="•"/>
      <w:lvlJc w:val="left"/>
      <w:pPr>
        <w:ind w:left="717" w:hanging="144"/>
      </w:pPr>
      <w:rPr>
        <w:rFonts w:hint="default"/>
        <w:lang w:val="ru-RU" w:eastAsia="en-US" w:bidi="ar-SA"/>
      </w:rPr>
    </w:lvl>
    <w:lvl w:ilvl="2" w:tplc="000E9AEC">
      <w:numFmt w:val="bullet"/>
      <w:lvlText w:val="•"/>
      <w:lvlJc w:val="left"/>
      <w:pPr>
        <w:ind w:left="1334" w:hanging="144"/>
      </w:pPr>
      <w:rPr>
        <w:rFonts w:hint="default"/>
        <w:lang w:val="ru-RU" w:eastAsia="en-US" w:bidi="ar-SA"/>
      </w:rPr>
    </w:lvl>
    <w:lvl w:ilvl="3" w:tplc="FBA8EB68">
      <w:numFmt w:val="bullet"/>
      <w:lvlText w:val="•"/>
      <w:lvlJc w:val="left"/>
      <w:pPr>
        <w:ind w:left="1952" w:hanging="144"/>
      </w:pPr>
      <w:rPr>
        <w:rFonts w:hint="default"/>
        <w:lang w:val="ru-RU" w:eastAsia="en-US" w:bidi="ar-SA"/>
      </w:rPr>
    </w:lvl>
    <w:lvl w:ilvl="4" w:tplc="A198C696">
      <w:numFmt w:val="bullet"/>
      <w:lvlText w:val="•"/>
      <w:lvlJc w:val="left"/>
      <w:pPr>
        <w:ind w:left="2569" w:hanging="144"/>
      </w:pPr>
      <w:rPr>
        <w:rFonts w:hint="default"/>
        <w:lang w:val="ru-RU" w:eastAsia="en-US" w:bidi="ar-SA"/>
      </w:rPr>
    </w:lvl>
    <w:lvl w:ilvl="5" w:tplc="E388533A">
      <w:numFmt w:val="bullet"/>
      <w:lvlText w:val="•"/>
      <w:lvlJc w:val="left"/>
      <w:pPr>
        <w:ind w:left="3187" w:hanging="144"/>
      </w:pPr>
      <w:rPr>
        <w:rFonts w:hint="default"/>
        <w:lang w:val="ru-RU" w:eastAsia="en-US" w:bidi="ar-SA"/>
      </w:rPr>
    </w:lvl>
    <w:lvl w:ilvl="6" w:tplc="353EF1E8">
      <w:numFmt w:val="bullet"/>
      <w:lvlText w:val="•"/>
      <w:lvlJc w:val="left"/>
      <w:pPr>
        <w:ind w:left="3804" w:hanging="144"/>
      </w:pPr>
      <w:rPr>
        <w:rFonts w:hint="default"/>
        <w:lang w:val="ru-RU" w:eastAsia="en-US" w:bidi="ar-SA"/>
      </w:rPr>
    </w:lvl>
    <w:lvl w:ilvl="7" w:tplc="D9C84F2E">
      <w:numFmt w:val="bullet"/>
      <w:lvlText w:val="•"/>
      <w:lvlJc w:val="left"/>
      <w:pPr>
        <w:ind w:left="4421" w:hanging="144"/>
      </w:pPr>
      <w:rPr>
        <w:rFonts w:hint="default"/>
        <w:lang w:val="ru-RU" w:eastAsia="en-US" w:bidi="ar-SA"/>
      </w:rPr>
    </w:lvl>
    <w:lvl w:ilvl="8" w:tplc="0E8C8BDA">
      <w:numFmt w:val="bullet"/>
      <w:lvlText w:val="•"/>
      <w:lvlJc w:val="left"/>
      <w:pPr>
        <w:ind w:left="5039" w:hanging="144"/>
      </w:pPr>
      <w:rPr>
        <w:rFonts w:hint="default"/>
        <w:lang w:val="ru-RU" w:eastAsia="en-US" w:bidi="ar-SA"/>
      </w:rPr>
    </w:lvl>
  </w:abstractNum>
  <w:abstractNum w:abstractNumId="212">
    <w:nsid w:val="51043B0A"/>
    <w:multiLevelType w:val="hybridMultilevel"/>
    <w:tmpl w:val="6DC0FE30"/>
    <w:lvl w:ilvl="0" w:tplc="4364D7D4">
      <w:numFmt w:val="bullet"/>
      <w:lvlText w:val=""/>
      <w:lvlJc w:val="left"/>
      <w:pPr>
        <w:ind w:left="284" w:hanging="176"/>
      </w:pPr>
      <w:rPr>
        <w:rFonts w:ascii="Wingdings" w:eastAsia="Wingdings" w:hAnsi="Wingdings" w:cs="Wingdings" w:hint="default"/>
        <w:w w:val="100"/>
        <w:sz w:val="24"/>
        <w:szCs w:val="24"/>
        <w:lang w:val="ru-RU" w:eastAsia="en-US" w:bidi="ar-SA"/>
      </w:rPr>
    </w:lvl>
    <w:lvl w:ilvl="1" w:tplc="65640738">
      <w:numFmt w:val="bullet"/>
      <w:lvlText w:val="•"/>
      <w:lvlJc w:val="left"/>
      <w:pPr>
        <w:ind w:left="691" w:hanging="176"/>
      </w:pPr>
      <w:rPr>
        <w:rFonts w:hint="default"/>
        <w:lang w:val="ru-RU" w:eastAsia="en-US" w:bidi="ar-SA"/>
      </w:rPr>
    </w:lvl>
    <w:lvl w:ilvl="2" w:tplc="5FA8344A">
      <w:numFmt w:val="bullet"/>
      <w:lvlText w:val="•"/>
      <w:lvlJc w:val="left"/>
      <w:pPr>
        <w:ind w:left="1102" w:hanging="176"/>
      </w:pPr>
      <w:rPr>
        <w:rFonts w:hint="default"/>
        <w:lang w:val="ru-RU" w:eastAsia="en-US" w:bidi="ar-SA"/>
      </w:rPr>
    </w:lvl>
    <w:lvl w:ilvl="3" w:tplc="5E22C066">
      <w:numFmt w:val="bullet"/>
      <w:lvlText w:val="•"/>
      <w:lvlJc w:val="left"/>
      <w:pPr>
        <w:ind w:left="1513" w:hanging="176"/>
      </w:pPr>
      <w:rPr>
        <w:rFonts w:hint="default"/>
        <w:lang w:val="ru-RU" w:eastAsia="en-US" w:bidi="ar-SA"/>
      </w:rPr>
    </w:lvl>
    <w:lvl w:ilvl="4" w:tplc="9F3C4786">
      <w:numFmt w:val="bullet"/>
      <w:lvlText w:val="•"/>
      <w:lvlJc w:val="left"/>
      <w:pPr>
        <w:ind w:left="1924" w:hanging="176"/>
      </w:pPr>
      <w:rPr>
        <w:rFonts w:hint="default"/>
        <w:lang w:val="ru-RU" w:eastAsia="en-US" w:bidi="ar-SA"/>
      </w:rPr>
    </w:lvl>
    <w:lvl w:ilvl="5" w:tplc="6CC08EE6">
      <w:numFmt w:val="bullet"/>
      <w:lvlText w:val="•"/>
      <w:lvlJc w:val="left"/>
      <w:pPr>
        <w:ind w:left="2335" w:hanging="176"/>
      </w:pPr>
      <w:rPr>
        <w:rFonts w:hint="default"/>
        <w:lang w:val="ru-RU" w:eastAsia="en-US" w:bidi="ar-SA"/>
      </w:rPr>
    </w:lvl>
    <w:lvl w:ilvl="6" w:tplc="A38814CC">
      <w:numFmt w:val="bullet"/>
      <w:lvlText w:val="•"/>
      <w:lvlJc w:val="left"/>
      <w:pPr>
        <w:ind w:left="2746" w:hanging="176"/>
      </w:pPr>
      <w:rPr>
        <w:rFonts w:hint="default"/>
        <w:lang w:val="ru-RU" w:eastAsia="en-US" w:bidi="ar-SA"/>
      </w:rPr>
    </w:lvl>
    <w:lvl w:ilvl="7" w:tplc="4524E9B8">
      <w:numFmt w:val="bullet"/>
      <w:lvlText w:val="•"/>
      <w:lvlJc w:val="left"/>
      <w:pPr>
        <w:ind w:left="3157" w:hanging="176"/>
      </w:pPr>
      <w:rPr>
        <w:rFonts w:hint="default"/>
        <w:lang w:val="ru-RU" w:eastAsia="en-US" w:bidi="ar-SA"/>
      </w:rPr>
    </w:lvl>
    <w:lvl w:ilvl="8" w:tplc="F626D66A">
      <w:numFmt w:val="bullet"/>
      <w:lvlText w:val="•"/>
      <w:lvlJc w:val="left"/>
      <w:pPr>
        <w:ind w:left="3568" w:hanging="176"/>
      </w:pPr>
      <w:rPr>
        <w:rFonts w:hint="default"/>
        <w:lang w:val="ru-RU" w:eastAsia="en-US" w:bidi="ar-SA"/>
      </w:rPr>
    </w:lvl>
  </w:abstractNum>
  <w:abstractNum w:abstractNumId="213">
    <w:nsid w:val="513E6BD7"/>
    <w:multiLevelType w:val="hybridMultilevel"/>
    <w:tmpl w:val="BE20494C"/>
    <w:lvl w:ilvl="0" w:tplc="560A20F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C4769AE4">
      <w:numFmt w:val="bullet"/>
      <w:lvlText w:val="•"/>
      <w:lvlJc w:val="left"/>
      <w:pPr>
        <w:ind w:left="681" w:hanging="144"/>
      </w:pPr>
      <w:rPr>
        <w:rFonts w:hint="default"/>
        <w:lang w:val="ru-RU" w:eastAsia="en-US" w:bidi="ar-SA"/>
      </w:rPr>
    </w:lvl>
    <w:lvl w:ilvl="2" w:tplc="C7F0F90E">
      <w:numFmt w:val="bullet"/>
      <w:lvlText w:val="•"/>
      <w:lvlJc w:val="left"/>
      <w:pPr>
        <w:ind w:left="1262" w:hanging="144"/>
      </w:pPr>
      <w:rPr>
        <w:rFonts w:hint="default"/>
        <w:lang w:val="ru-RU" w:eastAsia="en-US" w:bidi="ar-SA"/>
      </w:rPr>
    </w:lvl>
    <w:lvl w:ilvl="3" w:tplc="194A8F86">
      <w:numFmt w:val="bullet"/>
      <w:lvlText w:val="•"/>
      <w:lvlJc w:val="left"/>
      <w:pPr>
        <w:ind w:left="1844" w:hanging="144"/>
      </w:pPr>
      <w:rPr>
        <w:rFonts w:hint="default"/>
        <w:lang w:val="ru-RU" w:eastAsia="en-US" w:bidi="ar-SA"/>
      </w:rPr>
    </w:lvl>
    <w:lvl w:ilvl="4" w:tplc="73341B2E">
      <w:numFmt w:val="bullet"/>
      <w:lvlText w:val="•"/>
      <w:lvlJc w:val="left"/>
      <w:pPr>
        <w:ind w:left="2425" w:hanging="144"/>
      </w:pPr>
      <w:rPr>
        <w:rFonts w:hint="default"/>
        <w:lang w:val="ru-RU" w:eastAsia="en-US" w:bidi="ar-SA"/>
      </w:rPr>
    </w:lvl>
    <w:lvl w:ilvl="5" w:tplc="10FAA9B2">
      <w:numFmt w:val="bullet"/>
      <w:lvlText w:val="•"/>
      <w:lvlJc w:val="left"/>
      <w:pPr>
        <w:ind w:left="3007" w:hanging="144"/>
      </w:pPr>
      <w:rPr>
        <w:rFonts w:hint="default"/>
        <w:lang w:val="ru-RU" w:eastAsia="en-US" w:bidi="ar-SA"/>
      </w:rPr>
    </w:lvl>
    <w:lvl w:ilvl="6" w:tplc="998C19E2">
      <w:numFmt w:val="bullet"/>
      <w:lvlText w:val="•"/>
      <w:lvlJc w:val="left"/>
      <w:pPr>
        <w:ind w:left="3588" w:hanging="144"/>
      </w:pPr>
      <w:rPr>
        <w:rFonts w:hint="default"/>
        <w:lang w:val="ru-RU" w:eastAsia="en-US" w:bidi="ar-SA"/>
      </w:rPr>
    </w:lvl>
    <w:lvl w:ilvl="7" w:tplc="599C1C46">
      <w:numFmt w:val="bullet"/>
      <w:lvlText w:val="•"/>
      <w:lvlJc w:val="left"/>
      <w:pPr>
        <w:ind w:left="4169" w:hanging="144"/>
      </w:pPr>
      <w:rPr>
        <w:rFonts w:hint="default"/>
        <w:lang w:val="ru-RU" w:eastAsia="en-US" w:bidi="ar-SA"/>
      </w:rPr>
    </w:lvl>
    <w:lvl w:ilvl="8" w:tplc="0FD857E6">
      <w:numFmt w:val="bullet"/>
      <w:lvlText w:val="•"/>
      <w:lvlJc w:val="left"/>
      <w:pPr>
        <w:ind w:left="4751" w:hanging="144"/>
      </w:pPr>
      <w:rPr>
        <w:rFonts w:hint="default"/>
        <w:lang w:val="ru-RU" w:eastAsia="en-US" w:bidi="ar-SA"/>
      </w:rPr>
    </w:lvl>
  </w:abstractNum>
  <w:abstractNum w:abstractNumId="214">
    <w:nsid w:val="51491846"/>
    <w:multiLevelType w:val="hybridMultilevel"/>
    <w:tmpl w:val="BFA81C00"/>
    <w:lvl w:ilvl="0" w:tplc="9B4C383C">
      <w:start w:val="1"/>
      <w:numFmt w:val="decimal"/>
      <w:lvlText w:val="%1)"/>
      <w:lvlJc w:val="left"/>
      <w:pPr>
        <w:ind w:left="139" w:hanging="262"/>
      </w:pPr>
      <w:rPr>
        <w:rFonts w:ascii="Times New Roman" w:eastAsia="Times New Roman" w:hAnsi="Times New Roman" w:cs="Times New Roman" w:hint="default"/>
        <w:color w:val="000009"/>
        <w:w w:val="100"/>
        <w:sz w:val="24"/>
        <w:szCs w:val="24"/>
        <w:lang w:val="ru-RU" w:eastAsia="en-US" w:bidi="ar-SA"/>
      </w:rPr>
    </w:lvl>
    <w:lvl w:ilvl="1" w:tplc="DD60681E">
      <w:numFmt w:val="bullet"/>
      <w:lvlText w:val="•"/>
      <w:lvlJc w:val="left"/>
      <w:pPr>
        <w:ind w:left="1223" w:hanging="262"/>
      </w:pPr>
      <w:rPr>
        <w:rFonts w:hint="default"/>
        <w:lang w:val="ru-RU" w:eastAsia="en-US" w:bidi="ar-SA"/>
      </w:rPr>
    </w:lvl>
    <w:lvl w:ilvl="2" w:tplc="D84C528A">
      <w:numFmt w:val="bullet"/>
      <w:lvlText w:val="•"/>
      <w:lvlJc w:val="left"/>
      <w:pPr>
        <w:ind w:left="2306" w:hanging="262"/>
      </w:pPr>
      <w:rPr>
        <w:rFonts w:hint="default"/>
        <w:lang w:val="ru-RU" w:eastAsia="en-US" w:bidi="ar-SA"/>
      </w:rPr>
    </w:lvl>
    <w:lvl w:ilvl="3" w:tplc="E1E0E5B6">
      <w:numFmt w:val="bullet"/>
      <w:lvlText w:val="•"/>
      <w:lvlJc w:val="left"/>
      <w:pPr>
        <w:ind w:left="3389" w:hanging="262"/>
      </w:pPr>
      <w:rPr>
        <w:rFonts w:hint="default"/>
        <w:lang w:val="ru-RU" w:eastAsia="en-US" w:bidi="ar-SA"/>
      </w:rPr>
    </w:lvl>
    <w:lvl w:ilvl="4" w:tplc="27B0FA3E">
      <w:numFmt w:val="bullet"/>
      <w:lvlText w:val="•"/>
      <w:lvlJc w:val="left"/>
      <w:pPr>
        <w:ind w:left="4472" w:hanging="262"/>
      </w:pPr>
      <w:rPr>
        <w:rFonts w:hint="default"/>
        <w:lang w:val="ru-RU" w:eastAsia="en-US" w:bidi="ar-SA"/>
      </w:rPr>
    </w:lvl>
    <w:lvl w:ilvl="5" w:tplc="A8D44AEA">
      <w:numFmt w:val="bullet"/>
      <w:lvlText w:val="•"/>
      <w:lvlJc w:val="left"/>
      <w:pPr>
        <w:ind w:left="5555" w:hanging="262"/>
      </w:pPr>
      <w:rPr>
        <w:rFonts w:hint="default"/>
        <w:lang w:val="ru-RU" w:eastAsia="en-US" w:bidi="ar-SA"/>
      </w:rPr>
    </w:lvl>
    <w:lvl w:ilvl="6" w:tplc="7522F63E">
      <w:numFmt w:val="bullet"/>
      <w:lvlText w:val="•"/>
      <w:lvlJc w:val="left"/>
      <w:pPr>
        <w:ind w:left="6638" w:hanging="262"/>
      </w:pPr>
      <w:rPr>
        <w:rFonts w:hint="default"/>
        <w:lang w:val="ru-RU" w:eastAsia="en-US" w:bidi="ar-SA"/>
      </w:rPr>
    </w:lvl>
    <w:lvl w:ilvl="7" w:tplc="3B0CCED2">
      <w:numFmt w:val="bullet"/>
      <w:lvlText w:val="•"/>
      <w:lvlJc w:val="left"/>
      <w:pPr>
        <w:ind w:left="7721" w:hanging="262"/>
      </w:pPr>
      <w:rPr>
        <w:rFonts w:hint="default"/>
        <w:lang w:val="ru-RU" w:eastAsia="en-US" w:bidi="ar-SA"/>
      </w:rPr>
    </w:lvl>
    <w:lvl w:ilvl="8" w:tplc="C6985CD2">
      <w:numFmt w:val="bullet"/>
      <w:lvlText w:val="•"/>
      <w:lvlJc w:val="left"/>
      <w:pPr>
        <w:ind w:left="8804" w:hanging="262"/>
      </w:pPr>
      <w:rPr>
        <w:rFonts w:hint="default"/>
        <w:lang w:val="ru-RU" w:eastAsia="en-US" w:bidi="ar-SA"/>
      </w:rPr>
    </w:lvl>
  </w:abstractNum>
  <w:abstractNum w:abstractNumId="215">
    <w:nsid w:val="514F0925"/>
    <w:multiLevelType w:val="hybridMultilevel"/>
    <w:tmpl w:val="1850F7E6"/>
    <w:lvl w:ilvl="0" w:tplc="D63C7A18">
      <w:numFmt w:val="bullet"/>
      <w:lvlText w:val="•"/>
      <w:lvlJc w:val="left"/>
      <w:pPr>
        <w:ind w:left="108" w:hanging="708"/>
      </w:pPr>
      <w:rPr>
        <w:rFonts w:ascii="Times New Roman" w:eastAsia="Times New Roman" w:hAnsi="Times New Roman" w:cs="Times New Roman" w:hint="default"/>
        <w:w w:val="100"/>
        <w:sz w:val="24"/>
        <w:szCs w:val="24"/>
        <w:lang w:val="ru-RU" w:eastAsia="en-US" w:bidi="ar-SA"/>
      </w:rPr>
    </w:lvl>
    <w:lvl w:ilvl="1" w:tplc="897AB524">
      <w:numFmt w:val="bullet"/>
      <w:lvlText w:val="•"/>
      <w:lvlJc w:val="left"/>
      <w:pPr>
        <w:ind w:left="681" w:hanging="708"/>
      </w:pPr>
      <w:rPr>
        <w:rFonts w:hint="default"/>
        <w:lang w:val="ru-RU" w:eastAsia="en-US" w:bidi="ar-SA"/>
      </w:rPr>
    </w:lvl>
    <w:lvl w:ilvl="2" w:tplc="D89083C4">
      <w:numFmt w:val="bullet"/>
      <w:lvlText w:val="•"/>
      <w:lvlJc w:val="left"/>
      <w:pPr>
        <w:ind w:left="1262" w:hanging="708"/>
      </w:pPr>
      <w:rPr>
        <w:rFonts w:hint="default"/>
        <w:lang w:val="ru-RU" w:eastAsia="en-US" w:bidi="ar-SA"/>
      </w:rPr>
    </w:lvl>
    <w:lvl w:ilvl="3" w:tplc="91AA96EC">
      <w:numFmt w:val="bullet"/>
      <w:lvlText w:val="•"/>
      <w:lvlJc w:val="left"/>
      <w:pPr>
        <w:ind w:left="1844" w:hanging="708"/>
      </w:pPr>
      <w:rPr>
        <w:rFonts w:hint="default"/>
        <w:lang w:val="ru-RU" w:eastAsia="en-US" w:bidi="ar-SA"/>
      </w:rPr>
    </w:lvl>
    <w:lvl w:ilvl="4" w:tplc="4ADE9E8A">
      <w:numFmt w:val="bullet"/>
      <w:lvlText w:val="•"/>
      <w:lvlJc w:val="left"/>
      <w:pPr>
        <w:ind w:left="2425" w:hanging="708"/>
      </w:pPr>
      <w:rPr>
        <w:rFonts w:hint="default"/>
        <w:lang w:val="ru-RU" w:eastAsia="en-US" w:bidi="ar-SA"/>
      </w:rPr>
    </w:lvl>
    <w:lvl w:ilvl="5" w:tplc="C64841F0">
      <w:numFmt w:val="bullet"/>
      <w:lvlText w:val="•"/>
      <w:lvlJc w:val="left"/>
      <w:pPr>
        <w:ind w:left="3007" w:hanging="708"/>
      </w:pPr>
      <w:rPr>
        <w:rFonts w:hint="default"/>
        <w:lang w:val="ru-RU" w:eastAsia="en-US" w:bidi="ar-SA"/>
      </w:rPr>
    </w:lvl>
    <w:lvl w:ilvl="6" w:tplc="E730C1EA">
      <w:numFmt w:val="bullet"/>
      <w:lvlText w:val="•"/>
      <w:lvlJc w:val="left"/>
      <w:pPr>
        <w:ind w:left="3588" w:hanging="708"/>
      </w:pPr>
      <w:rPr>
        <w:rFonts w:hint="default"/>
        <w:lang w:val="ru-RU" w:eastAsia="en-US" w:bidi="ar-SA"/>
      </w:rPr>
    </w:lvl>
    <w:lvl w:ilvl="7" w:tplc="CF8E395C">
      <w:numFmt w:val="bullet"/>
      <w:lvlText w:val="•"/>
      <w:lvlJc w:val="left"/>
      <w:pPr>
        <w:ind w:left="4169" w:hanging="708"/>
      </w:pPr>
      <w:rPr>
        <w:rFonts w:hint="default"/>
        <w:lang w:val="ru-RU" w:eastAsia="en-US" w:bidi="ar-SA"/>
      </w:rPr>
    </w:lvl>
    <w:lvl w:ilvl="8" w:tplc="D51AEB3C">
      <w:numFmt w:val="bullet"/>
      <w:lvlText w:val="•"/>
      <w:lvlJc w:val="left"/>
      <w:pPr>
        <w:ind w:left="4751" w:hanging="708"/>
      </w:pPr>
      <w:rPr>
        <w:rFonts w:hint="default"/>
        <w:lang w:val="ru-RU" w:eastAsia="en-US" w:bidi="ar-SA"/>
      </w:rPr>
    </w:lvl>
  </w:abstractNum>
  <w:abstractNum w:abstractNumId="216">
    <w:nsid w:val="51700AD4"/>
    <w:multiLevelType w:val="hybridMultilevel"/>
    <w:tmpl w:val="3B8CE9FA"/>
    <w:lvl w:ilvl="0" w:tplc="C226DF3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19D4647E">
      <w:numFmt w:val="bullet"/>
      <w:lvlText w:val="•"/>
      <w:lvlJc w:val="left"/>
      <w:pPr>
        <w:ind w:left="861" w:hanging="144"/>
      </w:pPr>
      <w:rPr>
        <w:rFonts w:hint="default"/>
        <w:lang w:val="ru-RU" w:eastAsia="en-US" w:bidi="ar-SA"/>
      </w:rPr>
    </w:lvl>
    <w:lvl w:ilvl="2" w:tplc="B9FED03A">
      <w:numFmt w:val="bullet"/>
      <w:lvlText w:val="•"/>
      <w:lvlJc w:val="left"/>
      <w:pPr>
        <w:ind w:left="1462" w:hanging="144"/>
      </w:pPr>
      <w:rPr>
        <w:rFonts w:hint="default"/>
        <w:lang w:val="ru-RU" w:eastAsia="en-US" w:bidi="ar-SA"/>
      </w:rPr>
    </w:lvl>
    <w:lvl w:ilvl="3" w:tplc="CBB20F2E">
      <w:numFmt w:val="bullet"/>
      <w:lvlText w:val="•"/>
      <w:lvlJc w:val="left"/>
      <w:pPr>
        <w:ind w:left="2064" w:hanging="144"/>
      </w:pPr>
      <w:rPr>
        <w:rFonts w:hint="default"/>
        <w:lang w:val="ru-RU" w:eastAsia="en-US" w:bidi="ar-SA"/>
      </w:rPr>
    </w:lvl>
    <w:lvl w:ilvl="4" w:tplc="D93C4A3E">
      <w:numFmt w:val="bullet"/>
      <w:lvlText w:val="•"/>
      <w:lvlJc w:val="left"/>
      <w:pPr>
        <w:ind w:left="2665" w:hanging="144"/>
      </w:pPr>
      <w:rPr>
        <w:rFonts w:hint="default"/>
        <w:lang w:val="ru-RU" w:eastAsia="en-US" w:bidi="ar-SA"/>
      </w:rPr>
    </w:lvl>
    <w:lvl w:ilvl="5" w:tplc="89AE4898">
      <w:numFmt w:val="bullet"/>
      <w:lvlText w:val="•"/>
      <w:lvlJc w:val="left"/>
      <w:pPr>
        <w:ind w:left="3267" w:hanging="144"/>
      </w:pPr>
      <w:rPr>
        <w:rFonts w:hint="default"/>
        <w:lang w:val="ru-RU" w:eastAsia="en-US" w:bidi="ar-SA"/>
      </w:rPr>
    </w:lvl>
    <w:lvl w:ilvl="6" w:tplc="62C8FCEE">
      <w:numFmt w:val="bullet"/>
      <w:lvlText w:val="•"/>
      <w:lvlJc w:val="left"/>
      <w:pPr>
        <w:ind w:left="3868" w:hanging="144"/>
      </w:pPr>
      <w:rPr>
        <w:rFonts w:hint="default"/>
        <w:lang w:val="ru-RU" w:eastAsia="en-US" w:bidi="ar-SA"/>
      </w:rPr>
    </w:lvl>
    <w:lvl w:ilvl="7" w:tplc="E23EDF30">
      <w:numFmt w:val="bullet"/>
      <w:lvlText w:val="•"/>
      <w:lvlJc w:val="left"/>
      <w:pPr>
        <w:ind w:left="4469" w:hanging="144"/>
      </w:pPr>
      <w:rPr>
        <w:rFonts w:hint="default"/>
        <w:lang w:val="ru-RU" w:eastAsia="en-US" w:bidi="ar-SA"/>
      </w:rPr>
    </w:lvl>
    <w:lvl w:ilvl="8" w:tplc="E95E4B66">
      <w:numFmt w:val="bullet"/>
      <w:lvlText w:val="•"/>
      <w:lvlJc w:val="left"/>
      <w:pPr>
        <w:ind w:left="5071" w:hanging="144"/>
      </w:pPr>
      <w:rPr>
        <w:rFonts w:hint="default"/>
        <w:lang w:val="ru-RU" w:eastAsia="en-US" w:bidi="ar-SA"/>
      </w:rPr>
    </w:lvl>
  </w:abstractNum>
  <w:abstractNum w:abstractNumId="217">
    <w:nsid w:val="51806889"/>
    <w:multiLevelType w:val="hybridMultilevel"/>
    <w:tmpl w:val="47C01A12"/>
    <w:lvl w:ilvl="0" w:tplc="9C169E5C">
      <w:numFmt w:val="bullet"/>
      <w:lvlText w:val="•"/>
      <w:lvlJc w:val="left"/>
      <w:pPr>
        <w:ind w:left="108" w:hanging="168"/>
      </w:pPr>
      <w:rPr>
        <w:rFonts w:ascii="Times New Roman" w:eastAsia="Times New Roman" w:hAnsi="Times New Roman" w:cs="Times New Roman" w:hint="default"/>
        <w:w w:val="100"/>
        <w:sz w:val="24"/>
        <w:szCs w:val="24"/>
        <w:lang w:val="ru-RU" w:eastAsia="en-US" w:bidi="ar-SA"/>
      </w:rPr>
    </w:lvl>
    <w:lvl w:ilvl="1" w:tplc="BFA0FF40">
      <w:numFmt w:val="bullet"/>
      <w:lvlText w:val="•"/>
      <w:lvlJc w:val="left"/>
      <w:pPr>
        <w:ind w:left="681" w:hanging="168"/>
      </w:pPr>
      <w:rPr>
        <w:rFonts w:hint="default"/>
        <w:lang w:val="ru-RU" w:eastAsia="en-US" w:bidi="ar-SA"/>
      </w:rPr>
    </w:lvl>
    <w:lvl w:ilvl="2" w:tplc="F8CE930A">
      <w:numFmt w:val="bullet"/>
      <w:lvlText w:val="•"/>
      <w:lvlJc w:val="left"/>
      <w:pPr>
        <w:ind w:left="1262" w:hanging="168"/>
      </w:pPr>
      <w:rPr>
        <w:rFonts w:hint="default"/>
        <w:lang w:val="ru-RU" w:eastAsia="en-US" w:bidi="ar-SA"/>
      </w:rPr>
    </w:lvl>
    <w:lvl w:ilvl="3" w:tplc="82EC1CF8">
      <w:numFmt w:val="bullet"/>
      <w:lvlText w:val="•"/>
      <w:lvlJc w:val="left"/>
      <w:pPr>
        <w:ind w:left="1844" w:hanging="168"/>
      </w:pPr>
      <w:rPr>
        <w:rFonts w:hint="default"/>
        <w:lang w:val="ru-RU" w:eastAsia="en-US" w:bidi="ar-SA"/>
      </w:rPr>
    </w:lvl>
    <w:lvl w:ilvl="4" w:tplc="DDD0FAD8">
      <w:numFmt w:val="bullet"/>
      <w:lvlText w:val="•"/>
      <w:lvlJc w:val="left"/>
      <w:pPr>
        <w:ind w:left="2425" w:hanging="168"/>
      </w:pPr>
      <w:rPr>
        <w:rFonts w:hint="default"/>
        <w:lang w:val="ru-RU" w:eastAsia="en-US" w:bidi="ar-SA"/>
      </w:rPr>
    </w:lvl>
    <w:lvl w:ilvl="5" w:tplc="CD1064EA">
      <w:numFmt w:val="bullet"/>
      <w:lvlText w:val="•"/>
      <w:lvlJc w:val="left"/>
      <w:pPr>
        <w:ind w:left="3007" w:hanging="168"/>
      </w:pPr>
      <w:rPr>
        <w:rFonts w:hint="default"/>
        <w:lang w:val="ru-RU" w:eastAsia="en-US" w:bidi="ar-SA"/>
      </w:rPr>
    </w:lvl>
    <w:lvl w:ilvl="6" w:tplc="E65AC55E">
      <w:numFmt w:val="bullet"/>
      <w:lvlText w:val="•"/>
      <w:lvlJc w:val="left"/>
      <w:pPr>
        <w:ind w:left="3588" w:hanging="168"/>
      </w:pPr>
      <w:rPr>
        <w:rFonts w:hint="default"/>
        <w:lang w:val="ru-RU" w:eastAsia="en-US" w:bidi="ar-SA"/>
      </w:rPr>
    </w:lvl>
    <w:lvl w:ilvl="7" w:tplc="38E649B2">
      <w:numFmt w:val="bullet"/>
      <w:lvlText w:val="•"/>
      <w:lvlJc w:val="left"/>
      <w:pPr>
        <w:ind w:left="4169" w:hanging="168"/>
      </w:pPr>
      <w:rPr>
        <w:rFonts w:hint="default"/>
        <w:lang w:val="ru-RU" w:eastAsia="en-US" w:bidi="ar-SA"/>
      </w:rPr>
    </w:lvl>
    <w:lvl w:ilvl="8" w:tplc="9C06F7C4">
      <w:numFmt w:val="bullet"/>
      <w:lvlText w:val="•"/>
      <w:lvlJc w:val="left"/>
      <w:pPr>
        <w:ind w:left="4751" w:hanging="168"/>
      </w:pPr>
      <w:rPr>
        <w:rFonts w:hint="default"/>
        <w:lang w:val="ru-RU" w:eastAsia="en-US" w:bidi="ar-SA"/>
      </w:rPr>
    </w:lvl>
  </w:abstractNum>
  <w:abstractNum w:abstractNumId="218">
    <w:nsid w:val="51AE4510"/>
    <w:multiLevelType w:val="multilevel"/>
    <w:tmpl w:val="B4C6A404"/>
    <w:lvl w:ilvl="0">
      <w:start w:val="1"/>
      <w:numFmt w:val="decimal"/>
      <w:lvlText w:val="%1"/>
      <w:lvlJc w:val="left"/>
      <w:pPr>
        <w:ind w:left="682" w:hanging="497"/>
      </w:pPr>
      <w:rPr>
        <w:rFonts w:hint="default"/>
        <w:lang w:val="ru-RU" w:eastAsia="en-US" w:bidi="ar-SA"/>
      </w:rPr>
    </w:lvl>
    <w:lvl w:ilvl="1">
      <w:start w:val="1"/>
      <w:numFmt w:val="decimal"/>
      <w:lvlText w:val="%1.%2."/>
      <w:lvlJc w:val="left"/>
      <w:pPr>
        <w:ind w:left="682" w:hanging="49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402" w:hanging="348"/>
      </w:pPr>
      <w:rPr>
        <w:rFonts w:ascii="Wingdings" w:eastAsia="Wingdings" w:hAnsi="Wingdings" w:cs="Wingdings" w:hint="default"/>
        <w:w w:val="100"/>
        <w:sz w:val="24"/>
        <w:szCs w:val="24"/>
        <w:lang w:val="ru-RU" w:eastAsia="en-US" w:bidi="ar-SA"/>
      </w:rPr>
    </w:lvl>
    <w:lvl w:ilvl="3">
      <w:numFmt w:val="bullet"/>
      <w:lvlText w:val="•"/>
      <w:lvlJc w:val="left"/>
      <w:pPr>
        <w:ind w:left="3472" w:hanging="348"/>
      </w:pPr>
      <w:rPr>
        <w:rFonts w:hint="default"/>
        <w:lang w:val="ru-RU" w:eastAsia="en-US" w:bidi="ar-SA"/>
      </w:rPr>
    </w:lvl>
    <w:lvl w:ilvl="4">
      <w:numFmt w:val="bullet"/>
      <w:lvlText w:val="•"/>
      <w:lvlJc w:val="left"/>
      <w:pPr>
        <w:ind w:left="4508" w:hanging="348"/>
      </w:pPr>
      <w:rPr>
        <w:rFonts w:hint="default"/>
        <w:lang w:val="ru-RU" w:eastAsia="en-US" w:bidi="ar-SA"/>
      </w:rPr>
    </w:lvl>
    <w:lvl w:ilvl="5">
      <w:numFmt w:val="bullet"/>
      <w:lvlText w:val="•"/>
      <w:lvlJc w:val="left"/>
      <w:pPr>
        <w:ind w:left="5545" w:hanging="348"/>
      </w:pPr>
      <w:rPr>
        <w:rFonts w:hint="default"/>
        <w:lang w:val="ru-RU" w:eastAsia="en-US" w:bidi="ar-SA"/>
      </w:rPr>
    </w:lvl>
    <w:lvl w:ilvl="6">
      <w:numFmt w:val="bullet"/>
      <w:lvlText w:val="•"/>
      <w:lvlJc w:val="left"/>
      <w:pPr>
        <w:ind w:left="6581" w:hanging="348"/>
      </w:pPr>
      <w:rPr>
        <w:rFonts w:hint="default"/>
        <w:lang w:val="ru-RU" w:eastAsia="en-US" w:bidi="ar-SA"/>
      </w:rPr>
    </w:lvl>
    <w:lvl w:ilvl="7">
      <w:numFmt w:val="bullet"/>
      <w:lvlText w:val="•"/>
      <w:lvlJc w:val="left"/>
      <w:pPr>
        <w:ind w:left="7617" w:hanging="348"/>
      </w:pPr>
      <w:rPr>
        <w:rFonts w:hint="default"/>
        <w:lang w:val="ru-RU" w:eastAsia="en-US" w:bidi="ar-SA"/>
      </w:rPr>
    </w:lvl>
    <w:lvl w:ilvl="8">
      <w:numFmt w:val="bullet"/>
      <w:lvlText w:val="•"/>
      <w:lvlJc w:val="left"/>
      <w:pPr>
        <w:ind w:left="8653" w:hanging="348"/>
      </w:pPr>
      <w:rPr>
        <w:rFonts w:hint="default"/>
        <w:lang w:val="ru-RU" w:eastAsia="en-US" w:bidi="ar-SA"/>
      </w:rPr>
    </w:lvl>
  </w:abstractNum>
  <w:abstractNum w:abstractNumId="219">
    <w:nsid w:val="51B31281"/>
    <w:multiLevelType w:val="hybridMultilevel"/>
    <w:tmpl w:val="23B650FE"/>
    <w:lvl w:ilvl="0" w:tplc="9EB29302">
      <w:numFmt w:val="bullet"/>
      <w:lvlText w:val="•"/>
      <w:lvlJc w:val="left"/>
      <w:pPr>
        <w:ind w:left="105" w:hanging="147"/>
      </w:pPr>
      <w:rPr>
        <w:rFonts w:ascii="Times New Roman" w:eastAsia="Times New Roman" w:hAnsi="Times New Roman" w:cs="Times New Roman" w:hint="default"/>
        <w:w w:val="100"/>
        <w:sz w:val="24"/>
        <w:szCs w:val="24"/>
        <w:lang w:val="ru-RU" w:eastAsia="en-US" w:bidi="ar-SA"/>
      </w:rPr>
    </w:lvl>
    <w:lvl w:ilvl="1" w:tplc="25989F06">
      <w:numFmt w:val="bullet"/>
      <w:lvlText w:val="•"/>
      <w:lvlJc w:val="left"/>
      <w:pPr>
        <w:ind w:left="589" w:hanging="147"/>
      </w:pPr>
      <w:rPr>
        <w:rFonts w:hint="default"/>
        <w:lang w:val="ru-RU" w:eastAsia="en-US" w:bidi="ar-SA"/>
      </w:rPr>
    </w:lvl>
    <w:lvl w:ilvl="2" w:tplc="1AF8053C">
      <w:numFmt w:val="bullet"/>
      <w:lvlText w:val="•"/>
      <w:lvlJc w:val="left"/>
      <w:pPr>
        <w:ind w:left="1079" w:hanging="147"/>
      </w:pPr>
      <w:rPr>
        <w:rFonts w:hint="default"/>
        <w:lang w:val="ru-RU" w:eastAsia="en-US" w:bidi="ar-SA"/>
      </w:rPr>
    </w:lvl>
    <w:lvl w:ilvl="3" w:tplc="3D52C8D0">
      <w:numFmt w:val="bullet"/>
      <w:lvlText w:val="•"/>
      <w:lvlJc w:val="left"/>
      <w:pPr>
        <w:ind w:left="1569" w:hanging="147"/>
      </w:pPr>
      <w:rPr>
        <w:rFonts w:hint="default"/>
        <w:lang w:val="ru-RU" w:eastAsia="en-US" w:bidi="ar-SA"/>
      </w:rPr>
    </w:lvl>
    <w:lvl w:ilvl="4" w:tplc="73A60F66">
      <w:numFmt w:val="bullet"/>
      <w:lvlText w:val="•"/>
      <w:lvlJc w:val="left"/>
      <w:pPr>
        <w:ind w:left="2059" w:hanging="147"/>
      </w:pPr>
      <w:rPr>
        <w:rFonts w:hint="default"/>
        <w:lang w:val="ru-RU" w:eastAsia="en-US" w:bidi="ar-SA"/>
      </w:rPr>
    </w:lvl>
    <w:lvl w:ilvl="5" w:tplc="22EE60A8">
      <w:numFmt w:val="bullet"/>
      <w:lvlText w:val="•"/>
      <w:lvlJc w:val="left"/>
      <w:pPr>
        <w:ind w:left="2549" w:hanging="147"/>
      </w:pPr>
      <w:rPr>
        <w:rFonts w:hint="default"/>
        <w:lang w:val="ru-RU" w:eastAsia="en-US" w:bidi="ar-SA"/>
      </w:rPr>
    </w:lvl>
    <w:lvl w:ilvl="6" w:tplc="98D48808">
      <w:numFmt w:val="bullet"/>
      <w:lvlText w:val="•"/>
      <w:lvlJc w:val="left"/>
      <w:pPr>
        <w:ind w:left="3039" w:hanging="147"/>
      </w:pPr>
      <w:rPr>
        <w:rFonts w:hint="default"/>
        <w:lang w:val="ru-RU" w:eastAsia="en-US" w:bidi="ar-SA"/>
      </w:rPr>
    </w:lvl>
    <w:lvl w:ilvl="7" w:tplc="0B505EE6">
      <w:numFmt w:val="bullet"/>
      <w:lvlText w:val="•"/>
      <w:lvlJc w:val="left"/>
      <w:pPr>
        <w:ind w:left="3529" w:hanging="147"/>
      </w:pPr>
      <w:rPr>
        <w:rFonts w:hint="default"/>
        <w:lang w:val="ru-RU" w:eastAsia="en-US" w:bidi="ar-SA"/>
      </w:rPr>
    </w:lvl>
    <w:lvl w:ilvl="8" w:tplc="0D76A894">
      <w:numFmt w:val="bullet"/>
      <w:lvlText w:val="•"/>
      <w:lvlJc w:val="left"/>
      <w:pPr>
        <w:ind w:left="4019" w:hanging="147"/>
      </w:pPr>
      <w:rPr>
        <w:rFonts w:hint="default"/>
        <w:lang w:val="ru-RU" w:eastAsia="en-US" w:bidi="ar-SA"/>
      </w:rPr>
    </w:lvl>
  </w:abstractNum>
  <w:abstractNum w:abstractNumId="220">
    <w:nsid w:val="51FB566B"/>
    <w:multiLevelType w:val="hybridMultilevel"/>
    <w:tmpl w:val="FF004480"/>
    <w:lvl w:ilvl="0" w:tplc="75722418">
      <w:numFmt w:val="bullet"/>
      <w:lvlText w:val="-"/>
      <w:lvlJc w:val="left"/>
      <w:pPr>
        <w:ind w:left="105" w:hanging="240"/>
      </w:pPr>
      <w:rPr>
        <w:rFonts w:ascii="Times New Roman" w:eastAsia="Times New Roman" w:hAnsi="Times New Roman" w:cs="Times New Roman" w:hint="default"/>
        <w:w w:val="99"/>
        <w:sz w:val="24"/>
        <w:szCs w:val="24"/>
        <w:lang w:val="ru-RU" w:eastAsia="en-US" w:bidi="ar-SA"/>
      </w:rPr>
    </w:lvl>
    <w:lvl w:ilvl="1" w:tplc="28F8FB8C">
      <w:numFmt w:val="bullet"/>
      <w:lvlText w:val="•"/>
      <w:lvlJc w:val="left"/>
      <w:pPr>
        <w:ind w:left="398" w:hanging="240"/>
      </w:pPr>
      <w:rPr>
        <w:rFonts w:hint="default"/>
        <w:lang w:val="ru-RU" w:eastAsia="en-US" w:bidi="ar-SA"/>
      </w:rPr>
    </w:lvl>
    <w:lvl w:ilvl="2" w:tplc="BD3424BA">
      <w:numFmt w:val="bullet"/>
      <w:lvlText w:val="•"/>
      <w:lvlJc w:val="left"/>
      <w:pPr>
        <w:ind w:left="697" w:hanging="240"/>
      </w:pPr>
      <w:rPr>
        <w:rFonts w:hint="default"/>
        <w:lang w:val="ru-RU" w:eastAsia="en-US" w:bidi="ar-SA"/>
      </w:rPr>
    </w:lvl>
    <w:lvl w:ilvl="3" w:tplc="578C2796">
      <w:numFmt w:val="bullet"/>
      <w:lvlText w:val="•"/>
      <w:lvlJc w:val="left"/>
      <w:pPr>
        <w:ind w:left="996" w:hanging="240"/>
      </w:pPr>
      <w:rPr>
        <w:rFonts w:hint="default"/>
        <w:lang w:val="ru-RU" w:eastAsia="en-US" w:bidi="ar-SA"/>
      </w:rPr>
    </w:lvl>
    <w:lvl w:ilvl="4" w:tplc="3272BD50">
      <w:numFmt w:val="bullet"/>
      <w:lvlText w:val="•"/>
      <w:lvlJc w:val="left"/>
      <w:pPr>
        <w:ind w:left="1295" w:hanging="240"/>
      </w:pPr>
      <w:rPr>
        <w:rFonts w:hint="default"/>
        <w:lang w:val="ru-RU" w:eastAsia="en-US" w:bidi="ar-SA"/>
      </w:rPr>
    </w:lvl>
    <w:lvl w:ilvl="5" w:tplc="4DEA7282">
      <w:numFmt w:val="bullet"/>
      <w:lvlText w:val="•"/>
      <w:lvlJc w:val="left"/>
      <w:pPr>
        <w:ind w:left="1594" w:hanging="240"/>
      </w:pPr>
      <w:rPr>
        <w:rFonts w:hint="default"/>
        <w:lang w:val="ru-RU" w:eastAsia="en-US" w:bidi="ar-SA"/>
      </w:rPr>
    </w:lvl>
    <w:lvl w:ilvl="6" w:tplc="70A83D22">
      <w:numFmt w:val="bullet"/>
      <w:lvlText w:val="•"/>
      <w:lvlJc w:val="left"/>
      <w:pPr>
        <w:ind w:left="1893" w:hanging="240"/>
      </w:pPr>
      <w:rPr>
        <w:rFonts w:hint="default"/>
        <w:lang w:val="ru-RU" w:eastAsia="en-US" w:bidi="ar-SA"/>
      </w:rPr>
    </w:lvl>
    <w:lvl w:ilvl="7" w:tplc="D534D920">
      <w:numFmt w:val="bullet"/>
      <w:lvlText w:val="•"/>
      <w:lvlJc w:val="left"/>
      <w:pPr>
        <w:ind w:left="2192" w:hanging="240"/>
      </w:pPr>
      <w:rPr>
        <w:rFonts w:hint="default"/>
        <w:lang w:val="ru-RU" w:eastAsia="en-US" w:bidi="ar-SA"/>
      </w:rPr>
    </w:lvl>
    <w:lvl w:ilvl="8" w:tplc="528C3E12">
      <w:numFmt w:val="bullet"/>
      <w:lvlText w:val="•"/>
      <w:lvlJc w:val="left"/>
      <w:pPr>
        <w:ind w:left="2491" w:hanging="240"/>
      </w:pPr>
      <w:rPr>
        <w:rFonts w:hint="default"/>
        <w:lang w:val="ru-RU" w:eastAsia="en-US" w:bidi="ar-SA"/>
      </w:rPr>
    </w:lvl>
  </w:abstractNum>
  <w:abstractNum w:abstractNumId="221">
    <w:nsid w:val="52072254"/>
    <w:multiLevelType w:val="hybridMultilevel"/>
    <w:tmpl w:val="49666152"/>
    <w:lvl w:ilvl="0" w:tplc="238C260E">
      <w:numFmt w:val="bullet"/>
      <w:lvlText w:val="•"/>
      <w:lvlJc w:val="left"/>
      <w:pPr>
        <w:ind w:left="561" w:hanging="144"/>
      </w:pPr>
      <w:rPr>
        <w:rFonts w:ascii="Times New Roman" w:eastAsia="Times New Roman" w:hAnsi="Times New Roman" w:cs="Times New Roman" w:hint="default"/>
        <w:w w:val="100"/>
        <w:sz w:val="24"/>
        <w:szCs w:val="24"/>
        <w:lang w:val="ru-RU" w:eastAsia="en-US" w:bidi="ar-SA"/>
      </w:rPr>
    </w:lvl>
    <w:lvl w:ilvl="1" w:tplc="3154CF3C">
      <w:numFmt w:val="bullet"/>
      <w:lvlText w:val="•"/>
      <w:lvlJc w:val="left"/>
      <w:pPr>
        <w:ind w:left="1131" w:hanging="144"/>
      </w:pPr>
      <w:rPr>
        <w:rFonts w:hint="default"/>
        <w:lang w:val="ru-RU" w:eastAsia="en-US" w:bidi="ar-SA"/>
      </w:rPr>
    </w:lvl>
    <w:lvl w:ilvl="2" w:tplc="C052BA46">
      <w:numFmt w:val="bullet"/>
      <w:lvlText w:val="•"/>
      <w:lvlJc w:val="left"/>
      <w:pPr>
        <w:ind w:left="1702" w:hanging="144"/>
      </w:pPr>
      <w:rPr>
        <w:rFonts w:hint="default"/>
        <w:lang w:val="ru-RU" w:eastAsia="en-US" w:bidi="ar-SA"/>
      </w:rPr>
    </w:lvl>
    <w:lvl w:ilvl="3" w:tplc="A4D628BC">
      <w:numFmt w:val="bullet"/>
      <w:lvlText w:val="•"/>
      <w:lvlJc w:val="left"/>
      <w:pPr>
        <w:ind w:left="2274" w:hanging="144"/>
      </w:pPr>
      <w:rPr>
        <w:rFonts w:hint="default"/>
        <w:lang w:val="ru-RU" w:eastAsia="en-US" w:bidi="ar-SA"/>
      </w:rPr>
    </w:lvl>
    <w:lvl w:ilvl="4" w:tplc="0494138E">
      <w:numFmt w:val="bullet"/>
      <w:lvlText w:val="•"/>
      <w:lvlJc w:val="left"/>
      <w:pPr>
        <w:ind w:left="2845" w:hanging="144"/>
      </w:pPr>
      <w:rPr>
        <w:rFonts w:hint="default"/>
        <w:lang w:val="ru-RU" w:eastAsia="en-US" w:bidi="ar-SA"/>
      </w:rPr>
    </w:lvl>
    <w:lvl w:ilvl="5" w:tplc="6B32C23A">
      <w:numFmt w:val="bullet"/>
      <w:lvlText w:val="•"/>
      <w:lvlJc w:val="left"/>
      <w:pPr>
        <w:ind w:left="3417" w:hanging="144"/>
      </w:pPr>
      <w:rPr>
        <w:rFonts w:hint="default"/>
        <w:lang w:val="ru-RU" w:eastAsia="en-US" w:bidi="ar-SA"/>
      </w:rPr>
    </w:lvl>
    <w:lvl w:ilvl="6" w:tplc="C26071A0">
      <w:numFmt w:val="bullet"/>
      <w:lvlText w:val="•"/>
      <w:lvlJc w:val="left"/>
      <w:pPr>
        <w:ind w:left="3988" w:hanging="144"/>
      </w:pPr>
      <w:rPr>
        <w:rFonts w:hint="default"/>
        <w:lang w:val="ru-RU" w:eastAsia="en-US" w:bidi="ar-SA"/>
      </w:rPr>
    </w:lvl>
    <w:lvl w:ilvl="7" w:tplc="A89E42DC">
      <w:numFmt w:val="bullet"/>
      <w:lvlText w:val="•"/>
      <w:lvlJc w:val="left"/>
      <w:pPr>
        <w:ind w:left="4559" w:hanging="144"/>
      </w:pPr>
      <w:rPr>
        <w:rFonts w:hint="default"/>
        <w:lang w:val="ru-RU" w:eastAsia="en-US" w:bidi="ar-SA"/>
      </w:rPr>
    </w:lvl>
    <w:lvl w:ilvl="8" w:tplc="5748C8E8">
      <w:numFmt w:val="bullet"/>
      <w:lvlText w:val="•"/>
      <w:lvlJc w:val="left"/>
      <w:pPr>
        <w:ind w:left="5131" w:hanging="144"/>
      </w:pPr>
      <w:rPr>
        <w:rFonts w:hint="default"/>
        <w:lang w:val="ru-RU" w:eastAsia="en-US" w:bidi="ar-SA"/>
      </w:rPr>
    </w:lvl>
  </w:abstractNum>
  <w:abstractNum w:abstractNumId="222">
    <w:nsid w:val="521E0CEC"/>
    <w:multiLevelType w:val="hybridMultilevel"/>
    <w:tmpl w:val="CD1AF26A"/>
    <w:lvl w:ilvl="0" w:tplc="5CB62B84">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BF36F384">
      <w:numFmt w:val="bullet"/>
      <w:lvlText w:val="•"/>
      <w:lvlJc w:val="left"/>
      <w:pPr>
        <w:ind w:left="619" w:hanging="144"/>
      </w:pPr>
      <w:rPr>
        <w:rFonts w:hint="default"/>
        <w:lang w:val="ru-RU" w:eastAsia="en-US" w:bidi="ar-SA"/>
      </w:rPr>
    </w:lvl>
    <w:lvl w:ilvl="2" w:tplc="B308D9C8">
      <w:numFmt w:val="bullet"/>
      <w:lvlText w:val="•"/>
      <w:lvlJc w:val="left"/>
      <w:pPr>
        <w:ind w:left="1139" w:hanging="144"/>
      </w:pPr>
      <w:rPr>
        <w:rFonts w:hint="default"/>
        <w:lang w:val="ru-RU" w:eastAsia="en-US" w:bidi="ar-SA"/>
      </w:rPr>
    </w:lvl>
    <w:lvl w:ilvl="3" w:tplc="789680E8">
      <w:numFmt w:val="bullet"/>
      <w:lvlText w:val="•"/>
      <w:lvlJc w:val="left"/>
      <w:pPr>
        <w:ind w:left="1659" w:hanging="144"/>
      </w:pPr>
      <w:rPr>
        <w:rFonts w:hint="default"/>
        <w:lang w:val="ru-RU" w:eastAsia="en-US" w:bidi="ar-SA"/>
      </w:rPr>
    </w:lvl>
    <w:lvl w:ilvl="4" w:tplc="E8AA7708">
      <w:numFmt w:val="bullet"/>
      <w:lvlText w:val="•"/>
      <w:lvlJc w:val="left"/>
      <w:pPr>
        <w:ind w:left="2178" w:hanging="144"/>
      </w:pPr>
      <w:rPr>
        <w:rFonts w:hint="default"/>
        <w:lang w:val="ru-RU" w:eastAsia="en-US" w:bidi="ar-SA"/>
      </w:rPr>
    </w:lvl>
    <w:lvl w:ilvl="5" w:tplc="DBC84C30">
      <w:numFmt w:val="bullet"/>
      <w:lvlText w:val="•"/>
      <w:lvlJc w:val="left"/>
      <w:pPr>
        <w:ind w:left="2698" w:hanging="144"/>
      </w:pPr>
      <w:rPr>
        <w:rFonts w:hint="default"/>
        <w:lang w:val="ru-RU" w:eastAsia="en-US" w:bidi="ar-SA"/>
      </w:rPr>
    </w:lvl>
    <w:lvl w:ilvl="6" w:tplc="6598076C">
      <w:numFmt w:val="bullet"/>
      <w:lvlText w:val="•"/>
      <w:lvlJc w:val="left"/>
      <w:pPr>
        <w:ind w:left="3218" w:hanging="144"/>
      </w:pPr>
      <w:rPr>
        <w:rFonts w:hint="default"/>
        <w:lang w:val="ru-RU" w:eastAsia="en-US" w:bidi="ar-SA"/>
      </w:rPr>
    </w:lvl>
    <w:lvl w:ilvl="7" w:tplc="FB2A24C8">
      <w:numFmt w:val="bullet"/>
      <w:lvlText w:val="•"/>
      <w:lvlJc w:val="left"/>
      <w:pPr>
        <w:ind w:left="3737" w:hanging="144"/>
      </w:pPr>
      <w:rPr>
        <w:rFonts w:hint="default"/>
        <w:lang w:val="ru-RU" w:eastAsia="en-US" w:bidi="ar-SA"/>
      </w:rPr>
    </w:lvl>
    <w:lvl w:ilvl="8" w:tplc="9092B06A">
      <w:numFmt w:val="bullet"/>
      <w:lvlText w:val="•"/>
      <w:lvlJc w:val="left"/>
      <w:pPr>
        <w:ind w:left="4257" w:hanging="144"/>
      </w:pPr>
      <w:rPr>
        <w:rFonts w:hint="default"/>
        <w:lang w:val="ru-RU" w:eastAsia="en-US" w:bidi="ar-SA"/>
      </w:rPr>
    </w:lvl>
  </w:abstractNum>
  <w:abstractNum w:abstractNumId="223">
    <w:nsid w:val="52570D3F"/>
    <w:multiLevelType w:val="hybridMultilevel"/>
    <w:tmpl w:val="DB5E4F1C"/>
    <w:lvl w:ilvl="0" w:tplc="56AEAEE8">
      <w:numFmt w:val="bullet"/>
      <w:lvlText w:val=""/>
      <w:lvlJc w:val="left"/>
      <w:pPr>
        <w:ind w:left="252" w:hanging="286"/>
      </w:pPr>
      <w:rPr>
        <w:rFonts w:ascii="Symbol" w:eastAsia="Symbol" w:hAnsi="Symbol" w:cs="Symbol" w:hint="default"/>
        <w:w w:val="100"/>
        <w:sz w:val="24"/>
        <w:szCs w:val="24"/>
        <w:lang w:val="ru-RU" w:eastAsia="en-US" w:bidi="ar-SA"/>
      </w:rPr>
    </w:lvl>
    <w:lvl w:ilvl="1" w:tplc="A3BC1034">
      <w:numFmt w:val="bullet"/>
      <w:lvlText w:val=""/>
      <w:lvlJc w:val="left"/>
      <w:pPr>
        <w:ind w:left="1040" w:hanging="771"/>
      </w:pPr>
      <w:rPr>
        <w:rFonts w:ascii="Symbol" w:eastAsia="Symbol" w:hAnsi="Symbol" w:cs="Symbol" w:hint="default"/>
        <w:w w:val="100"/>
        <w:sz w:val="24"/>
        <w:szCs w:val="24"/>
        <w:lang w:val="ru-RU" w:eastAsia="en-US" w:bidi="ar-SA"/>
      </w:rPr>
    </w:lvl>
    <w:lvl w:ilvl="2" w:tplc="0082FAD4">
      <w:numFmt w:val="bullet"/>
      <w:lvlText w:val=""/>
      <w:lvlJc w:val="left"/>
      <w:pPr>
        <w:ind w:left="1400" w:hanging="411"/>
      </w:pPr>
      <w:rPr>
        <w:rFonts w:ascii="Symbol" w:eastAsia="Symbol" w:hAnsi="Symbol" w:cs="Symbol" w:hint="default"/>
        <w:w w:val="100"/>
        <w:sz w:val="24"/>
        <w:szCs w:val="24"/>
        <w:lang w:val="ru-RU" w:eastAsia="en-US" w:bidi="ar-SA"/>
      </w:rPr>
    </w:lvl>
    <w:lvl w:ilvl="3" w:tplc="29A04E38">
      <w:numFmt w:val="bullet"/>
      <w:lvlText w:val="•"/>
      <w:lvlJc w:val="left"/>
      <w:pPr>
        <w:ind w:left="2583" w:hanging="411"/>
      </w:pPr>
      <w:rPr>
        <w:rFonts w:hint="default"/>
        <w:lang w:val="ru-RU" w:eastAsia="en-US" w:bidi="ar-SA"/>
      </w:rPr>
    </w:lvl>
    <w:lvl w:ilvl="4" w:tplc="0D585E80">
      <w:numFmt w:val="bullet"/>
      <w:lvlText w:val="•"/>
      <w:lvlJc w:val="left"/>
      <w:pPr>
        <w:ind w:left="3766" w:hanging="411"/>
      </w:pPr>
      <w:rPr>
        <w:rFonts w:hint="default"/>
        <w:lang w:val="ru-RU" w:eastAsia="en-US" w:bidi="ar-SA"/>
      </w:rPr>
    </w:lvl>
    <w:lvl w:ilvl="5" w:tplc="F27C3542">
      <w:numFmt w:val="bullet"/>
      <w:lvlText w:val="•"/>
      <w:lvlJc w:val="left"/>
      <w:pPr>
        <w:ind w:left="4949" w:hanging="411"/>
      </w:pPr>
      <w:rPr>
        <w:rFonts w:hint="default"/>
        <w:lang w:val="ru-RU" w:eastAsia="en-US" w:bidi="ar-SA"/>
      </w:rPr>
    </w:lvl>
    <w:lvl w:ilvl="6" w:tplc="84FA049A">
      <w:numFmt w:val="bullet"/>
      <w:lvlText w:val="•"/>
      <w:lvlJc w:val="left"/>
      <w:pPr>
        <w:ind w:left="6133" w:hanging="411"/>
      </w:pPr>
      <w:rPr>
        <w:rFonts w:hint="default"/>
        <w:lang w:val="ru-RU" w:eastAsia="en-US" w:bidi="ar-SA"/>
      </w:rPr>
    </w:lvl>
    <w:lvl w:ilvl="7" w:tplc="FFD426F6">
      <w:numFmt w:val="bullet"/>
      <w:lvlText w:val="•"/>
      <w:lvlJc w:val="left"/>
      <w:pPr>
        <w:ind w:left="7316" w:hanging="411"/>
      </w:pPr>
      <w:rPr>
        <w:rFonts w:hint="default"/>
        <w:lang w:val="ru-RU" w:eastAsia="en-US" w:bidi="ar-SA"/>
      </w:rPr>
    </w:lvl>
    <w:lvl w:ilvl="8" w:tplc="0074D938">
      <w:numFmt w:val="bullet"/>
      <w:lvlText w:val="•"/>
      <w:lvlJc w:val="left"/>
      <w:pPr>
        <w:ind w:left="8499" w:hanging="411"/>
      </w:pPr>
      <w:rPr>
        <w:rFonts w:hint="default"/>
        <w:lang w:val="ru-RU" w:eastAsia="en-US" w:bidi="ar-SA"/>
      </w:rPr>
    </w:lvl>
  </w:abstractNum>
  <w:abstractNum w:abstractNumId="224">
    <w:nsid w:val="52DE6488"/>
    <w:multiLevelType w:val="hybridMultilevel"/>
    <w:tmpl w:val="FC0E2F5A"/>
    <w:lvl w:ilvl="0" w:tplc="F65CED36">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E0F80B90">
      <w:numFmt w:val="bullet"/>
      <w:lvlText w:val="•"/>
      <w:lvlJc w:val="left"/>
      <w:pPr>
        <w:ind w:left="825" w:hanging="144"/>
      </w:pPr>
      <w:rPr>
        <w:rFonts w:hint="default"/>
        <w:lang w:val="ru-RU" w:eastAsia="en-US" w:bidi="ar-SA"/>
      </w:rPr>
    </w:lvl>
    <w:lvl w:ilvl="2" w:tplc="196ED184">
      <w:numFmt w:val="bullet"/>
      <w:lvlText w:val="•"/>
      <w:lvlJc w:val="left"/>
      <w:pPr>
        <w:ind w:left="1390" w:hanging="144"/>
      </w:pPr>
      <w:rPr>
        <w:rFonts w:hint="default"/>
        <w:lang w:val="ru-RU" w:eastAsia="en-US" w:bidi="ar-SA"/>
      </w:rPr>
    </w:lvl>
    <w:lvl w:ilvl="3" w:tplc="49B07930">
      <w:numFmt w:val="bullet"/>
      <w:lvlText w:val="•"/>
      <w:lvlJc w:val="left"/>
      <w:pPr>
        <w:ind w:left="1956" w:hanging="144"/>
      </w:pPr>
      <w:rPr>
        <w:rFonts w:hint="default"/>
        <w:lang w:val="ru-RU" w:eastAsia="en-US" w:bidi="ar-SA"/>
      </w:rPr>
    </w:lvl>
    <w:lvl w:ilvl="4" w:tplc="971EEC18">
      <w:numFmt w:val="bullet"/>
      <w:lvlText w:val="•"/>
      <w:lvlJc w:val="left"/>
      <w:pPr>
        <w:ind w:left="2521" w:hanging="144"/>
      </w:pPr>
      <w:rPr>
        <w:rFonts w:hint="default"/>
        <w:lang w:val="ru-RU" w:eastAsia="en-US" w:bidi="ar-SA"/>
      </w:rPr>
    </w:lvl>
    <w:lvl w:ilvl="5" w:tplc="D9B22586">
      <w:numFmt w:val="bullet"/>
      <w:lvlText w:val="•"/>
      <w:lvlJc w:val="left"/>
      <w:pPr>
        <w:ind w:left="3087" w:hanging="144"/>
      </w:pPr>
      <w:rPr>
        <w:rFonts w:hint="default"/>
        <w:lang w:val="ru-RU" w:eastAsia="en-US" w:bidi="ar-SA"/>
      </w:rPr>
    </w:lvl>
    <w:lvl w:ilvl="6" w:tplc="CE9A6782">
      <w:numFmt w:val="bullet"/>
      <w:lvlText w:val="•"/>
      <w:lvlJc w:val="left"/>
      <w:pPr>
        <w:ind w:left="3652" w:hanging="144"/>
      </w:pPr>
      <w:rPr>
        <w:rFonts w:hint="default"/>
        <w:lang w:val="ru-RU" w:eastAsia="en-US" w:bidi="ar-SA"/>
      </w:rPr>
    </w:lvl>
    <w:lvl w:ilvl="7" w:tplc="5C326328">
      <w:numFmt w:val="bullet"/>
      <w:lvlText w:val="•"/>
      <w:lvlJc w:val="left"/>
      <w:pPr>
        <w:ind w:left="4217" w:hanging="144"/>
      </w:pPr>
      <w:rPr>
        <w:rFonts w:hint="default"/>
        <w:lang w:val="ru-RU" w:eastAsia="en-US" w:bidi="ar-SA"/>
      </w:rPr>
    </w:lvl>
    <w:lvl w:ilvl="8" w:tplc="59627338">
      <w:numFmt w:val="bullet"/>
      <w:lvlText w:val="•"/>
      <w:lvlJc w:val="left"/>
      <w:pPr>
        <w:ind w:left="4783" w:hanging="144"/>
      </w:pPr>
      <w:rPr>
        <w:rFonts w:hint="default"/>
        <w:lang w:val="ru-RU" w:eastAsia="en-US" w:bidi="ar-SA"/>
      </w:rPr>
    </w:lvl>
  </w:abstractNum>
  <w:abstractNum w:abstractNumId="225">
    <w:nsid w:val="52DF6998"/>
    <w:multiLevelType w:val="multilevel"/>
    <w:tmpl w:val="B7F47A8E"/>
    <w:lvl w:ilvl="0">
      <w:start w:val="2"/>
      <w:numFmt w:val="decimal"/>
      <w:lvlText w:val="%1"/>
      <w:lvlJc w:val="left"/>
      <w:pPr>
        <w:ind w:left="3545" w:hanging="420"/>
      </w:pPr>
      <w:rPr>
        <w:rFonts w:hint="default"/>
        <w:lang w:val="ru-RU" w:eastAsia="en-US" w:bidi="ar-SA"/>
      </w:rPr>
    </w:lvl>
    <w:lvl w:ilvl="1">
      <w:start w:val="1"/>
      <w:numFmt w:val="decimal"/>
      <w:lvlText w:val="%1.%2."/>
      <w:lvlJc w:val="left"/>
      <w:pPr>
        <w:ind w:left="3545" w:hanging="420"/>
        <w:jc w:val="right"/>
      </w:pPr>
      <w:rPr>
        <w:rFonts w:hint="default"/>
        <w:b/>
        <w:bCs/>
        <w:w w:val="100"/>
        <w:lang w:val="ru-RU" w:eastAsia="en-US" w:bidi="ar-SA"/>
      </w:rPr>
    </w:lvl>
    <w:lvl w:ilvl="2">
      <w:start w:val="1"/>
      <w:numFmt w:val="decimal"/>
      <w:lvlText w:val="%1.%2.%3."/>
      <w:lvlJc w:val="left"/>
      <w:pPr>
        <w:ind w:left="5014" w:hanging="600"/>
        <w:jc w:val="right"/>
      </w:pPr>
      <w:rPr>
        <w:rFonts w:hint="default"/>
        <w:b/>
        <w:bCs/>
        <w:w w:val="100"/>
        <w:lang w:val="ru-RU" w:eastAsia="en-US" w:bidi="ar-SA"/>
      </w:rPr>
    </w:lvl>
    <w:lvl w:ilvl="3">
      <w:numFmt w:val="bullet"/>
      <w:lvlText w:val="•"/>
      <w:lvlJc w:val="left"/>
      <w:pPr>
        <w:ind w:left="6342" w:hanging="600"/>
      </w:pPr>
      <w:rPr>
        <w:rFonts w:hint="default"/>
        <w:lang w:val="ru-RU" w:eastAsia="en-US" w:bidi="ar-SA"/>
      </w:rPr>
    </w:lvl>
    <w:lvl w:ilvl="4">
      <w:numFmt w:val="bullet"/>
      <w:lvlText w:val="•"/>
      <w:lvlJc w:val="left"/>
      <w:pPr>
        <w:ind w:left="7003" w:hanging="600"/>
      </w:pPr>
      <w:rPr>
        <w:rFonts w:hint="default"/>
        <w:lang w:val="ru-RU" w:eastAsia="en-US" w:bidi="ar-SA"/>
      </w:rPr>
    </w:lvl>
    <w:lvl w:ilvl="5">
      <w:numFmt w:val="bullet"/>
      <w:lvlText w:val="•"/>
      <w:lvlJc w:val="left"/>
      <w:pPr>
        <w:ind w:left="7664" w:hanging="600"/>
      </w:pPr>
      <w:rPr>
        <w:rFonts w:hint="default"/>
        <w:lang w:val="ru-RU" w:eastAsia="en-US" w:bidi="ar-SA"/>
      </w:rPr>
    </w:lvl>
    <w:lvl w:ilvl="6">
      <w:numFmt w:val="bullet"/>
      <w:lvlText w:val="•"/>
      <w:lvlJc w:val="left"/>
      <w:pPr>
        <w:ind w:left="8326" w:hanging="600"/>
      </w:pPr>
      <w:rPr>
        <w:rFonts w:hint="default"/>
        <w:lang w:val="ru-RU" w:eastAsia="en-US" w:bidi="ar-SA"/>
      </w:rPr>
    </w:lvl>
    <w:lvl w:ilvl="7">
      <w:numFmt w:val="bullet"/>
      <w:lvlText w:val="•"/>
      <w:lvlJc w:val="left"/>
      <w:pPr>
        <w:ind w:left="8987" w:hanging="600"/>
      </w:pPr>
      <w:rPr>
        <w:rFonts w:hint="default"/>
        <w:lang w:val="ru-RU" w:eastAsia="en-US" w:bidi="ar-SA"/>
      </w:rPr>
    </w:lvl>
    <w:lvl w:ilvl="8">
      <w:numFmt w:val="bullet"/>
      <w:lvlText w:val="•"/>
      <w:lvlJc w:val="left"/>
      <w:pPr>
        <w:ind w:left="9648" w:hanging="600"/>
      </w:pPr>
      <w:rPr>
        <w:rFonts w:hint="default"/>
        <w:lang w:val="ru-RU" w:eastAsia="en-US" w:bidi="ar-SA"/>
      </w:rPr>
    </w:lvl>
  </w:abstractNum>
  <w:abstractNum w:abstractNumId="226">
    <w:nsid w:val="534A75A5"/>
    <w:multiLevelType w:val="hybridMultilevel"/>
    <w:tmpl w:val="102A717A"/>
    <w:lvl w:ilvl="0" w:tplc="C152166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C60649C0">
      <w:numFmt w:val="bullet"/>
      <w:lvlText w:val="•"/>
      <w:lvlJc w:val="left"/>
      <w:pPr>
        <w:ind w:left="619" w:hanging="144"/>
      </w:pPr>
      <w:rPr>
        <w:rFonts w:hint="default"/>
        <w:lang w:val="ru-RU" w:eastAsia="en-US" w:bidi="ar-SA"/>
      </w:rPr>
    </w:lvl>
    <w:lvl w:ilvl="2" w:tplc="9CF28584">
      <w:numFmt w:val="bullet"/>
      <w:lvlText w:val="•"/>
      <w:lvlJc w:val="left"/>
      <w:pPr>
        <w:ind w:left="1139" w:hanging="144"/>
      </w:pPr>
      <w:rPr>
        <w:rFonts w:hint="default"/>
        <w:lang w:val="ru-RU" w:eastAsia="en-US" w:bidi="ar-SA"/>
      </w:rPr>
    </w:lvl>
    <w:lvl w:ilvl="3" w:tplc="81B69EC2">
      <w:numFmt w:val="bullet"/>
      <w:lvlText w:val="•"/>
      <w:lvlJc w:val="left"/>
      <w:pPr>
        <w:ind w:left="1659" w:hanging="144"/>
      </w:pPr>
      <w:rPr>
        <w:rFonts w:hint="default"/>
        <w:lang w:val="ru-RU" w:eastAsia="en-US" w:bidi="ar-SA"/>
      </w:rPr>
    </w:lvl>
    <w:lvl w:ilvl="4" w:tplc="13D42EE6">
      <w:numFmt w:val="bullet"/>
      <w:lvlText w:val="•"/>
      <w:lvlJc w:val="left"/>
      <w:pPr>
        <w:ind w:left="2178" w:hanging="144"/>
      </w:pPr>
      <w:rPr>
        <w:rFonts w:hint="default"/>
        <w:lang w:val="ru-RU" w:eastAsia="en-US" w:bidi="ar-SA"/>
      </w:rPr>
    </w:lvl>
    <w:lvl w:ilvl="5" w:tplc="7F5EDB38">
      <w:numFmt w:val="bullet"/>
      <w:lvlText w:val="•"/>
      <w:lvlJc w:val="left"/>
      <w:pPr>
        <w:ind w:left="2698" w:hanging="144"/>
      </w:pPr>
      <w:rPr>
        <w:rFonts w:hint="default"/>
        <w:lang w:val="ru-RU" w:eastAsia="en-US" w:bidi="ar-SA"/>
      </w:rPr>
    </w:lvl>
    <w:lvl w:ilvl="6" w:tplc="85C8A872">
      <w:numFmt w:val="bullet"/>
      <w:lvlText w:val="•"/>
      <w:lvlJc w:val="left"/>
      <w:pPr>
        <w:ind w:left="3218" w:hanging="144"/>
      </w:pPr>
      <w:rPr>
        <w:rFonts w:hint="default"/>
        <w:lang w:val="ru-RU" w:eastAsia="en-US" w:bidi="ar-SA"/>
      </w:rPr>
    </w:lvl>
    <w:lvl w:ilvl="7" w:tplc="A2D415F2">
      <w:numFmt w:val="bullet"/>
      <w:lvlText w:val="•"/>
      <w:lvlJc w:val="left"/>
      <w:pPr>
        <w:ind w:left="3737" w:hanging="144"/>
      </w:pPr>
      <w:rPr>
        <w:rFonts w:hint="default"/>
        <w:lang w:val="ru-RU" w:eastAsia="en-US" w:bidi="ar-SA"/>
      </w:rPr>
    </w:lvl>
    <w:lvl w:ilvl="8" w:tplc="3F74D9E6">
      <w:numFmt w:val="bullet"/>
      <w:lvlText w:val="•"/>
      <w:lvlJc w:val="left"/>
      <w:pPr>
        <w:ind w:left="4257" w:hanging="144"/>
      </w:pPr>
      <w:rPr>
        <w:rFonts w:hint="default"/>
        <w:lang w:val="ru-RU" w:eastAsia="en-US" w:bidi="ar-SA"/>
      </w:rPr>
    </w:lvl>
  </w:abstractNum>
  <w:abstractNum w:abstractNumId="227">
    <w:nsid w:val="5360574C"/>
    <w:multiLevelType w:val="hybridMultilevel"/>
    <w:tmpl w:val="AE347198"/>
    <w:lvl w:ilvl="0" w:tplc="4C9EBD4C">
      <w:numFmt w:val="bullet"/>
      <w:lvlText w:val=""/>
      <w:lvlJc w:val="left"/>
      <w:pPr>
        <w:ind w:left="282" w:hanging="176"/>
      </w:pPr>
      <w:rPr>
        <w:rFonts w:ascii="Wingdings" w:eastAsia="Wingdings" w:hAnsi="Wingdings" w:cs="Wingdings" w:hint="default"/>
        <w:w w:val="100"/>
        <w:sz w:val="24"/>
        <w:szCs w:val="24"/>
        <w:lang w:val="ru-RU" w:eastAsia="en-US" w:bidi="ar-SA"/>
      </w:rPr>
    </w:lvl>
    <w:lvl w:ilvl="1" w:tplc="89C61B5A">
      <w:numFmt w:val="bullet"/>
      <w:lvlText w:val="•"/>
      <w:lvlJc w:val="left"/>
      <w:pPr>
        <w:ind w:left="662" w:hanging="176"/>
      </w:pPr>
      <w:rPr>
        <w:rFonts w:hint="default"/>
        <w:lang w:val="ru-RU" w:eastAsia="en-US" w:bidi="ar-SA"/>
      </w:rPr>
    </w:lvl>
    <w:lvl w:ilvl="2" w:tplc="AF444FC8">
      <w:numFmt w:val="bullet"/>
      <w:lvlText w:val="•"/>
      <w:lvlJc w:val="left"/>
      <w:pPr>
        <w:ind w:left="1044" w:hanging="176"/>
      </w:pPr>
      <w:rPr>
        <w:rFonts w:hint="default"/>
        <w:lang w:val="ru-RU" w:eastAsia="en-US" w:bidi="ar-SA"/>
      </w:rPr>
    </w:lvl>
    <w:lvl w:ilvl="3" w:tplc="FF5C3B72">
      <w:numFmt w:val="bullet"/>
      <w:lvlText w:val="•"/>
      <w:lvlJc w:val="left"/>
      <w:pPr>
        <w:ind w:left="1426" w:hanging="176"/>
      </w:pPr>
      <w:rPr>
        <w:rFonts w:hint="default"/>
        <w:lang w:val="ru-RU" w:eastAsia="en-US" w:bidi="ar-SA"/>
      </w:rPr>
    </w:lvl>
    <w:lvl w:ilvl="4" w:tplc="10F01CDA">
      <w:numFmt w:val="bullet"/>
      <w:lvlText w:val="•"/>
      <w:lvlJc w:val="left"/>
      <w:pPr>
        <w:ind w:left="1808" w:hanging="176"/>
      </w:pPr>
      <w:rPr>
        <w:rFonts w:hint="default"/>
        <w:lang w:val="ru-RU" w:eastAsia="en-US" w:bidi="ar-SA"/>
      </w:rPr>
    </w:lvl>
    <w:lvl w:ilvl="5" w:tplc="2F402974">
      <w:numFmt w:val="bullet"/>
      <w:lvlText w:val="•"/>
      <w:lvlJc w:val="left"/>
      <w:pPr>
        <w:ind w:left="2190" w:hanging="176"/>
      </w:pPr>
      <w:rPr>
        <w:rFonts w:hint="default"/>
        <w:lang w:val="ru-RU" w:eastAsia="en-US" w:bidi="ar-SA"/>
      </w:rPr>
    </w:lvl>
    <w:lvl w:ilvl="6" w:tplc="CD3AD71A">
      <w:numFmt w:val="bullet"/>
      <w:lvlText w:val="•"/>
      <w:lvlJc w:val="left"/>
      <w:pPr>
        <w:ind w:left="2572" w:hanging="176"/>
      </w:pPr>
      <w:rPr>
        <w:rFonts w:hint="default"/>
        <w:lang w:val="ru-RU" w:eastAsia="en-US" w:bidi="ar-SA"/>
      </w:rPr>
    </w:lvl>
    <w:lvl w:ilvl="7" w:tplc="9266F052">
      <w:numFmt w:val="bullet"/>
      <w:lvlText w:val="•"/>
      <w:lvlJc w:val="left"/>
      <w:pPr>
        <w:ind w:left="2954" w:hanging="176"/>
      </w:pPr>
      <w:rPr>
        <w:rFonts w:hint="default"/>
        <w:lang w:val="ru-RU" w:eastAsia="en-US" w:bidi="ar-SA"/>
      </w:rPr>
    </w:lvl>
    <w:lvl w:ilvl="8" w:tplc="242620AE">
      <w:numFmt w:val="bullet"/>
      <w:lvlText w:val="•"/>
      <w:lvlJc w:val="left"/>
      <w:pPr>
        <w:ind w:left="3336" w:hanging="176"/>
      </w:pPr>
      <w:rPr>
        <w:rFonts w:hint="default"/>
        <w:lang w:val="ru-RU" w:eastAsia="en-US" w:bidi="ar-SA"/>
      </w:rPr>
    </w:lvl>
  </w:abstractNum>
  <w:abstractNum w:abstractNumId="228">
    <w:nsid w:val="536F12A3"/>
    <w:multiLevelType w:val="hybridMultilevel"/>
    <w:tmpl w:val="64CA2252"/>
    <w:lvl w:ilvl="0" w:tplc="FB7A33FA">
      <w:numFmt w:val="bullet"/>
      <w:lvlText w:val="•"/>
      <w:lvlJc w:val="left"/>
      <w:pPr>
        <w:ind w:left="127" w:hanging="168"/>
      </w:pPr>
      <w:rPr>
        <w:rFonts w:ascii="Times New Roman" w:eastAsia="Times New Roman" w:hAnsi="Times New Roman" w:cs="Times New Roman" w:hint="default"/>
        <w:w w:val="100"/>
        <w:sz w:val="21"/>
        <w:szCs w:val="21"/>
        <w:lang w:val="ru-RU" w:eastAsia="en-US" w:bidi="ar-SA"/>
      </w:rPr>
    </w:lvl>
    <w:lvl w:ilvl="1" w:tplc="499083DC">
      <w:numFmt w:val="bullet"/>
      <w:lvlText w:val="•"/>
      <w:lvlJc w:val="left"/>
      <w:pPr>
        <w:ind w:left="735" w:hanging="168"/>
      </w:pPr>
      <w:rPr>
        <w:rFonts w:hint="default"/>
        <w:lang w:val="ru-RU" w:eastAsia="en-US" w:bidi="ar-SA"/>
      </w:rPr>
    </w:lvl>
    <w:lvl w:ilvl="2" w:tplc="0C1020D2">
      <w:numFmt w:val="bullet"/>
      <w:lvlText w:val="•"/>
      <w:lvlJc w:val="left"/>
      <w:pPr>
        <w:ind w:left="1350" w:hanging="168"/>
      </w:pPr>
      <w:rPr>
        <w:rFonts w:hint="default"/>
        <w:lang w:val="ru-RU" w:eastAsia="en-US" w:bidi="ar-SA"/>
      </w:rPr>
    </w:lvl>
    <w:lvl w:ilvl="3" w:tplc="723ABA48">
      <w:numFmt w:val="bullet"/>
      <w:lvlText w:val="•"/>
      <w:lvlJc w:val="left"/>
      <w:pPr>
        <w:ind w:left="1966" w:hanging="168"/>
      </w:pPr>
      <w:rPr>
        <w:rFonts w:hint="default"/>
        <w:lang w:val="ru-RU" w:eastAsia="en-US" w:bidi="ar-SA"/>
      </w:rPr>
    </w:lvl>
    <w:lvl w:ilvl="4" w:tplc="E73CA7D8">
      <w:numFmt w:val="bullet"/>
      <w:lvlText w:val="•"/>
      <w:lvlJc w:val="left"/>
      <w:pPr>
        <w:ind w:left="2581" w:hanging="168"/>
      </w:pPr>
      <w:rPr>
        <w:rFonts w:hint="default"/>
        <w:lang w:val="ru-RU" w:eastAsia="en-US" w:bidi="ar-SA"/>
      </w:rPr>
    </w:lvl>
    <w:lvl w:ilvl="5" w:tplc="BCB28AE8">
      <w:numFmt w:val="bullet"/>
      <w:lvlText w:val="•"/>
      <w:lvlJc w:val="left"/>
      <w:pPr>
        <w:ind w:left="3197" w:hanging="168"/>
      </w:pPr>
      <w:rPr>
        <w:rFonts w:hint="default"/>
        <w:lang w:val="ru-RU" w:eastAsia="en-US" w:bidi="ar-SA"/>
      </w:rPr>
    </w:lvl>
    <w:lvl w:ilvl="6" w:tplc="8F62132A">
      <w:numFmt w:val="bullet"/>
      <w:lvlText w:val="•"/>
      <w:lvlJc w:val="left"/>
      <w:pPr>
        <w:ind w:left="3812" w:hanging="168"/>
      </w:pPr>
      <w:rPr>
        <w:rFonts w:hint="default"/>
        <w:lang w:val="ru-RU" w:eastAsia="en-US" w:bidi="ar-SA"/>
      </w:rPr>
    </w:lvl>
    <w:lvl w:ilvl="7" w:tplc="AD24D940">
      <w:numFmt w:val="bullet"/>
      <w:lvlText w:val="•"/>
      <w:lvlJc w:val="left"/>
      <w:pPr>
        <w:ind w:left="4427" w:hanging="168"/>
      </w:pPr>
      <w:rPr>
        <w:rFonts w:hint="default"/>
        <w:lang w:val="ru-RU" w:eastAsia="en-US" w:bidi="ar-SA"/>
      </w:rPr>
    </w:lvl>
    <w:lvl w:ilvl="8" w:tplc="22F67876">
      <w:numFmt w:val="bullet"/>
      <w:lvlText w:val="•"/>
      <w:lvlJc w:val="left"/>
      <w:pPr>
        <w:ind w:left="5043" w:hanging="168"/>
      </w:pPr>
      <w:rPr>
        <w:rFonts w:hint="default"/>
        <w:lang w:val="ru-RU" w:eastAsia="en-US" w:bidi="ar-SA"/>
      </w:rPr>
    </w:lvl>
  </w:abstractNum>
  <w:abstractNum w:abstractNumId="229">
    <w:nsid w:val="53A93580"/>
    <w:multiLevelType w:val="hybridMultilevel"/>
    <w:tmpl w:val="425AE2AC"/>
    <w:lvl w:ilvl="0" w:tplc="719248C4">
      <w:numFmt w:val="bullet"/>
      <w:lvlText w:val="•"/>
      <w:lvlJc w:val="left"/>
      <w:pPr>
        <w:ind w:left="682" w:hanging="147"/>
      </w:pPr>
      <w:rPr>
        <w:rFonts w:ascii="Times New Roman" w:eastAsia="Times New Roman" w:hAnsi="Times New Roman" w:cs="Times New Roman" w:hint="default"/>
        <w:w w:val="100"/>
        <w:sz w:val="24"/>
        <w:szCs w:val="24"/>
        <w:lang w:val="ru-RU" w:eastAsia="en-US" w:bidi="ar-SA"/>
      </w:rPr>
    </w:lvl>
    <w:lvl w:ilvl="1" w:tplc="D7FA3E94">
      <w:numFmt w:val="bullet"/>
      <w:lvlText w:val="•"/>
      <w:lvlJc w:val="left"/>
      <w:pPr>
        <w:ind w:left="1684" w:hanging="147"/>
      </w:pPr>
      <w:rPr>
        <w:rFonts w:hint="default"/>
        <w:lang w:val="ru-RU" w:eastAsia="en-US" w:bidi="ar-SA"/>
      </w:rPr>
    </w:lvl>
    <w:lvl w:ilvl="2" w:tplc="3828E78A">
      <w:numFmt w:val="bullet"/>
      <w:lvlText w:val="•"/>
      <w:lvlJc w:val="left"/>
      <w:pPr>
        <w:ind w:left="2689" w:hanging="147"/>
      </w:pPr>
      <w:rPr>
        <w:rFonts w:hint="default"/>
        <w:lang w:val="ru-RU" w:eastAsia="en-US" w:bidi="ar-SA"/>
      </w:rPr>
    </w:lvl>
    <w:lvl w:ilvl="3" w:tplc="4B6AA54E">
      <w:numFmt w:val="bullet"/>
      <w:lvlText w:val="•"/>
      <w:lvlJc w:val="left"/>
      <w:pPr>
        <w:ind w:left="3693" w:hanging="147"/>
      </w:pPr>
      <w:rPr>
        <w:rFonts w:hint="default"/>
        <w:lang w:val="ru-RU" w:eastAsia="en-US" w:bidi="ar-SA"/>
      </w:rPr>
    </w:lvl>
    <w:lvl w:ilvl="4" w:tplc="312CED3A">
      <w:numFmt w:val="bullet"/>
      <w:lvlText w:val="•"/>
      <w:lvlJc w:val="left"/>
      <w:pPr>
        <w:ind w:left="4698" w:hanging="147"/>
      </w:pPr>
      <w:rPr>
        <w:rFonts w:hint="default"/>
        <w:lang w:val="ru-RU" w:eastAsia="en-US" w:bidi="ar-SA"/>
      </w:rPr>
    </w:lvl>
    <w:lvl w:ilvl="5" w:tplc="552855CA">
      <w:numFmt w:val="bullet"/>
      <w:lvlText w:val="•"/>
      <w:lvlJc w:val="left"/>
      <w:pPr>
        <w:ind w:left="5703" w:hanging="147"/>
      </w:pPr>
      <w:rPr>
        <w:rFonts w:hint="default"/>
        <w:lang w:val="ru-RU" w:eastAsia="en-US" w:bidi="ar-SA"/>
      </w:rPr>
    </w:lvl>
    <w:lvl w:ilvl="6" w:tplc="8FB202D2">
      <w:numFmt w:val="bullet"/>
      <w:lvlText w:val="•"/>
      <w:lvlJc w:val="left"/>
      <w:pPr>
        <w:ind w:left="6707" w:hanging="147"/>
      </w:pPr>
      <w:rPr>
        <w:rFonts w:hint="default"/>
        <w:lang w:val="ru-RU" w:eastAsia="en-US" w:bidi="ar-SA"/>
      </w:rPr>
    </w:lvl>
    <w:lvl w:ilvl="7" w:tplc="8152A89A">
      <w:numFmt w:val="bullet"/>
      <w:lvlText w:val="•"/>
      <w:lvlJc w:val="left"/>
      <w:pPr>
        <w:ind w:left="7712" w:hanging="147"/>
      </w:pPr>
      <w:rPr>
        <w:rFonts w:hint="default"/>
        <w:lang w:val="ru-RU" w:eastAsia="en-US" w:bidi="ar-SA"/>
      </w:rPr>
    </w:lvl>
    <w:lvl w:ilvl="8" w:tplc="CF5CB650">
      <w:numFmt w:val="bullet"/>
      <w:lvlText w:val="•"/>
      <w:lvlJc w:val="left"/>
      <w:pPr>
        <w:ind w:left="8717" w:hanging="147"/>
      </w:pPr>
      <w:rPr>
        <w:rFonts w:hint="default"/>
        <w:lang w:val="ru-RU" w:eastAsia="en-US" w:bidi="ar-SA"/>
      </w:rPr>
    </w:lvl>
  </w:abstractNum>
  <w:abstractNum w:abstractNumId="230">
    <w:nsid w:val="541202B6"/>
    <w:multiLevelType w:val="hybridMultilevel"/>
    <w:tmpl w:val="72E67FEE"/>
    <w:lvl w:ilvl="0" w:tplc="74D448F2">
      <w:numFmt w:val="bullet"/>
      <w:lvlText w:val="-"/>
      <w:lvlJc w:val="left"/>
      <w:pPr>
        <w:ind w:left="398" w:hanging="140"/>
      </w:pPr>
      <w:rPr>
        <w:rFonts w:ascii="Times New Roman" w:eastAsia="Times New Roman" w:hAnsi="Times New Roman" w:cs="Times New Roman" w:hint="default"/>
        <w:w w:val="99"/>
        <w:sz w:val="24"/>
        <w:szCs w:val="24"/>
        <w:lang w:val="ru-RU" w:eastAsia="en-US" w:bidi="ar-SA"/>
      </w:rPr>
    </w:lvl>
    <w:lvl w:ilvl="1" w:tplc="D714C870">
      <w:numFmt w:val="bullet"/>
      <w:lvlText w:val="•"/>
      <w:lvlJc w:val="left"/>
      <w:pPr>
        <w:ind w:left="1432" w:hanging="140"/>
      </w:pPr>
      <w:rPr>
        <w:rFonts w:hint="default"/>
        <w:lang w:val="ru-RU" w:eastAsia="en-US" w:bidi="ar-SA"/>
      </w:rPr>
    </w:lvl>
    <w:lvl w:ilvl="2" w:tplc="02F847A0">
      <w:numFmt w:val="bullet"/>
      <w:lvlText w:val="•"/>
      <w:lvlJc w:val="left"/>
      <w:pPr>
        <w:ind w:left="2465" w:hanging="140"/>
      </w:pPr>
      <w:rPr>
        <w:rFonts w:hint="default"/>
        <w:lang w:val="ru-RU" w:eastAsia="en-US" w:bidi="ar-SA"/>
      </w:rPr>
    </w:lvl>
    <w:lvl w:ilvl="3" w:tplc="271E0D16">
      <w:numFmt w:val="bullet"/>
      <w:lvlText w:val="•"/>
      <w:lvlJc w:val="left"/>
      <w:pPr>
        <w:ind w:left="3497" w:hanging="140"/>
      </w:pPr>
      <w:rPr>
        <w:rFonts w:hint="default"/>
        <w:lang w:val="ru-RU" w:eastAsia="en-US" w:bidi="ar-SA"/>
      </w:rPr>
    </w:lvl>
    <w:lvl w:ilvl="4" w:tplc="74C41BCE">
      <w:numFmt w:val="bullet"/>
      <w:lvlText w:val="•"/>
      <w:lvlJc w:val="left"/>
      <w:pPr>
        <w:ind w:left="4530" w:hanging="140"/>
      </w:pPr>
      <w:rPr>
        <w:rFonts w:hint="default"/>
        <w:lang w:val="ru-RU" w:eastAsia="en-US" w:bidi="ar-SA"/>
      </w:rPr>
    </w:lvl>
    <w:lvl w:ilvl="5" w:tplc="16BA64E4">
      <w:numFmt w:val="bullet"/>
      <w:lvlText w:val="•"/>
      <w:lvlJc w:val="left"/>
      <w:pPr>
        <w:ind w:left="5563" w:hanging="140"/>
      </w:pPr>
      <w:rPr>
        <w:rFonts w:hint="default"/>
        <w:lang w:val="ru-RU" w:eastAsia="en-US" w:bidi="ar-SA"/>
      </w:rPr>
    </w:lvl>
    <w:lvl w:ilvl="6" w:tplc="D89E9DAE">
      <w:numFmt w:val="bullet"/>
      <w:lvlText w:val="•"/>
      <w:lvlJc w:val="left"/>
      <w:pPr>
        <w:ind w:left="6595" w:hanging="140"/>
      </w:pPr>
      <w:rPr>
        <w:rFonts w:hint="default"/>
        <w:lang w:val="ru-RU" w:eastAsia="en-US" w:bidi="ar-SA"/>
      </w:rPr>
    </w:lvl>
    <w:lvl w:ilvl="7" w:tplc="978A2A98">
      <w:numFmt w:val="bullet"/>
      <w:lvlText w:val="•"/>
      <w:lvlJc w:val="left"/>
      <w:pPr>
        <w:ind w:left="7628" w:hanging="140"/>
      </w:pPr>
      <w:rPr>
        <w:rFonts w:hint="default"/>
        <w:lang w:val="ru-RU" w:eastAsia="en-US" w:bidi="ar-SA"/>
      </w:rPr>
    </w:lvl>
    <w:lvl w:ilvl="8" w:tplc="849CC842">
      <w:numFmt w:val="bullet"/>
      <w:lvlText w:val="•"/>
      <w:lvlJc w:val="left"/>
      <w:pPr>
        <w:ind w:left="8661" w:hanging="140"/>
      </w:pPr>
      <w:rPr>
        <w:rFonts w:hint="default"/>
        <w:lang w:val="ru-RU" w:eastAsia="en-US" w:bidi="ar-SA"/>
      </w:rPr>
    </w:lvl>
  </w:abstractNum>
  <w:abstractNum w:abstractNumId="231">
    <w:nsid w:val="54212C45"/>
    <w:multiLevelType w:val="hybridMultilevel"/>
    <w:tmpl w:val="154ECDAC"/>
    <w:lvl w:ilvl="0" w:tplc="FCC22AD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0D4C8874">
      <w:numFmt w:val="bullet"/>
      <w:lvlText w:val="•"/>
      <w:lvlJc w:val="left"/>
      <w:pPr>
        <w:ind w:left="717" w:hanging="144"/>
      </w:pPr>
      <w:rPr>
        <w:rFonts w:hint="default"/>
        <w:lang w:val="ru-RU" w:eastAsia="en-US" w:bidi="ar-SA"/>
      </w:rPr>
    </w:lvl>
    <w:lvl w:ilvl="2" w:tplc="37922EA2">
      <w:numFmt w:val="bullet"/>
      <w:lvlText w:val="•"/>
      <w:lvlJc w:val="left"/>
      <w:pPr>
        <w:ind w:left="1334" w:hanging="144"/>
      </w:pPr>
      <w:rPr>
        <w:rFonts w:hint="default"/>
        <w:lang w:val="ru-RU" w:eastAsia="en-US" w:bidi="ar-SA"/>
      </w:rPr>
    </w:lvl>
    <w:lvl w:ilvl="3" w:tplc="6A6C1064">
      <w:numFmt w:val="bullet"/>
      <w:lvlText w:val="•"/>
      <w:lvlJc w:val="left"/>
      <w:pPr>
        <w:ind w:left="1952" w:hanging="144"/>
      </w:pPr>
      <w:rPr>
        <w:rFonts w:hint="default"/>
        <w:lang w:val="ru-RU" w:eastAsia="en-US" w:bidi="ar-SA"/>
      </w:rPr>
    </w:lvl>
    <w:lvl w:ilvl="4" w:tplc="0BD440C6">
      <w:numFmt w:val="bullet"/>
      <w:lvlText w:val="•"/>
      <w:lvlJc w:val="left"/>
      <w:pPr>
        <w:ind w:left="2569" w:hanging="144"/>
      </w:pPr>
      <w:rPr>
        <w:rFonts w:hint="default"/>
        <w:lang w:val="ru-RU" w:eastAsia="en-US" w:bidi="ar-SA"/>
      </w:rPr>
    </w:lvl>
    <w:lvl w:ilvl="5" w:tplc="40CC2672">
      <w:numFmt w:val="bullet"/>
      <w:lvlText w:val="•"/>
      <w:lvlJc w:val="left"/>
      <w:pPr>
        <w:ind w:left="3187" w:hanging="144"/>
      </w:pPr>
      <w:rPr>
        <w:rFonts w:hint="default"/>
        <w:lang w:val="ru-RU" w:eastAsia="en-US" w:bidi="ar-SA"/>
      </w:rPr>
    </w:lvl>
    <w:lvl w:ilvl="6" w:tplc="3D0C454A">
      <w:numFmt w:val="bullet"/>
      <w:lvlText w:val="•"/>
      <w:lvlJc w:val="left"/>
      <w:pPr>
        <w:ind w:left="3804" w:hanging="144"/>
      </w:pPr>
      <w:rPr>
        <w:rFonts w:hint="default"/>
        <w:lang w:val="ru-RU" w:eastAsia="en-US" w:bidi="ar-SA"/>
      </w:rPr>
    </w:lvl>
    <w:lvl w:ilvl="7" w:tplc="80E658C2">
      <w:numFmt w:val="bullet"/>
      <w:lvlText w:val="•"/>
      <w:lvlJc w:val="left"/>
      <w:pPr>
        <w:ind w:left="4421" w:hanging="144"/>
      </w:pPr>
      <w:rPr>
        <w:rFonts w:hint="default"/>
        <w:lang w:val="ru-RU" w:eastAsia="en-US" w:bidi="ar-SA"/>
      </w:rPr>
    </w:lvl>
    <w:lvl w:ilvl="8" w:tplc="9A589D4A">
      <w:numFmt w:val="bullet"/>
      <w:lvlText w:val="•"/>
      <w:lvlJc w:val="left"/>
      <w:pPr>
        <w:ind w:left="5039" w:hanging="144"/>
      </w:pPr>
      <w:rPr>
        <w:rFonts w:hint="default"/>
        <w:lang w:val="ru-RU" w:eastAsia="en-US" w:bidi="ar-SA"/>
      </w:rPr>
    </w:lvl>
  </w:abstractNum>
  <w:abstractNum w:abstractNumId="232">
    <w:nsid w:val="54604089"/>
    <w:multiLevelType w:val="hybridMultilevel"/>
    <w:tmpl w:val="0BFAE792"/>
    <w:lvl w:ilvl="0" w:tplc="892AAE0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1AF68F16">
      <w:numFmt w:val="bullet"/>
      <w:lvlText w:val="•"/>
      <w:lvlJc w:val="left"/>
      <w:pPr>
        <w:ind w:left="717" w:hanging="144"/>
      </w:pPr>
      <w:rPr>
        <w:rFonts w:hint="default"/>
        <w:lang w:val="ru-RU" w:eastAsia="en-US" w:bidi="ar-SA"/>
      </w:rPr>
    </w:lvl>
    <w:lvl w:ilvl="2" w:tplc="D862A4F8">
      <w:numFmt w:val="bullet"/>
      <w:lvlText w:val="•"/>
      <w:lvlJc w:val="left"/>
      <w:pPr>
        <w:ind w:left="1334" w:hanging="144"/>
      </w:pPr>
      <w:rPr>
        <w:rFonts w:hint="default"/>
        <w:lang w:val="ru-RU" w:eastAsia="en-US" w:bidi="ar-SA"/>
      </w:rPr>
    </w:lvl>
    <w:lvl w:ilvl="3" w:tplc="51082260">
      <w:numFmt w:val="bullet"/>
      <w:lvlText w:val="•"/>
      <w:lvlJc w:val="left"/>
      <w:pPr>
        <w:ind w:left="1952" w:hanging="144"/>
      </w:pPr>
      <w:rPr>
        <w:rFonts w:hint="default"/>
        <w:lang w:val="ru-RU" w:eastAsia="en-US" w:bidi="ar-SA"/>
      </w:rPr>
    </w:lvl>
    <w:lvl w:ilvl="4" w:tplc="11181ED0">
      <w:numFmt w:val="bullet"/>
      <w:lvlText w:val="•"/>
      <w:lvlJc w:val="left"/>
      <w:pPr>
        <w:ind w:left="2569" w:hanging="144"/>
      </w:pPr>
      <w:rPr>
        <w:rFonts w:hint="default"/>
        <w:lang w:val="ru-RU" w:eastAsia="en-US" w:bidi="ar-SA"/>
      </w:rPr>
    </w:lvl>
    <w:lvl w:ilvl="5" w:tplc="639017E4">
      <w:numFmt w:val="bullet"/>
      <w:lvlText w:val="•"/>
      <w:lvlJc w:val="left"/>
      <w:pPr>
        <w:ind w:left="3187" w:hanging="144"/>
      </w:pPr>
      <w:rPr>
        <w:rFonts w:hint="default"/>
        <w:lang w:val="ru-RU" w:eastAsia="en-US" w:bidi="ar-SA"/>
      </w:rPr>
    </w:lvl>
    <w:lvl w:ilvl="6" w:tplc="C688CEEE">
      <w:numFmt w:val="bullet"/>
      <w:lvlText w:val="•"/>
      <w:lvlJc w:val="left"/>
      <w:pPr>
        <w:ind w:left="3804" w:hanging="144"/>
      </w:pPr>
      <w:rPr>
        <w:rFonts w:hint="default"/>
        <w:lang w:val="ru-RU" w:eastAsia="en-US" w:bidi="ar-SA"/>
      </w:rPr>
    </w:lvl>
    <w:lvl w:ilvl="7" w:tplc="2C5C1CD0">
      <w:numFmt w:val="bullet"/>
      <w:lvlText w:val="•"/>
      <w:lvlJc w:val="left"/>
      <w:pPr>
        <w:ind w:left="4421" w:hanging="144"/>
      </w:pPr>
      <w:rPr>
        <w:rFonts w:hint="default"/>
        <w:lang w:val="ru-RU" w:eastAsia="en-US" w:bidi="ar-SA"/>
      </w:rPr>
    </w:lvl>
    <w:lvl w:ilvl="8" w:tplc="CB8AE6BA">
      <w:numFmt w:val="bullet"/>
      <w:lvlText w:val="•"/>
      <w:lvlJc w:val="left"/>
      <w:pPr>
        <w:ind w:left="5039" w:hanging="144"/>
      </w:pPr>
      <w:rPr>
        <w:rFonts w:hint="default"/>
        <w:lang w:val="ru-RU" w:eastAsia="en-US" w:bidi="ar-SA"/>
      </w:rPr>
    </w:lvl>
  </w:abstractNum>
  <w:abstractNum w:abstractNumId="233">
    <w:nsid w:val="55393A8D"/>
    <w:multiLevelType w:val="hybridMultilevel"/>
    <w:tmpl w:val="C4523042"/>
    <w:lvl w:ilvl="0" w:tplc="C5606628">
      <w:numFmt w:val="bullet"/>
      <w:lvlText w:val=""/>
      <w:lvlJc w:val="left"/>
      <w:pPr>
        <w:ind w:left="282" w:hanging="176"/>
      </w:pPr>
      <w:rPr>
        <w:rFonts w:ascii="Wingdings" w:eastAsia="Wingdings" w:hAnsi="Wingdings" w:cs="Wingdings" w:hint="default"/>
        <w:w w:val="100"/>
        <w:sz w:val="24"/>
        <w:szCs w:val="24"/>
        <w:lang w:val="ru-RU" w:eastAsia="en-US" w:bidi="ar-SA"/>
      </w:rPr>
    </w:lvl>
    <w:lvl w:ilvl="1" w:tplc="78AE4F04">
      <w:numFmt w:val="bullet"/>
      <w:lvlText w:val="•"/>
      <w:lvlJc w:val="left"/>
      <w:pPr>
        <w:ind w:left="662" w:hanging="176"/>
      </w:pPr>
      <w:rPr>
        <w:rFonts w:hint="default"/>
        <w:lang w:val="ru-RU" w:eastAsia="en-US" w:bidi="ar-SA"/>
      </w:rPr>
    </w:lvl>
    <w:lvl w:ilvl="2" w:tplc="DF542D90">
      <w:numFmt w:val="bullet"/>
      <w:lvlText w:val="•"/>
      <w:lvlJc w:val="left"/>
      <w:pPr>
        <w:ind w:left="1044" w:hanging="176"/>
      </w:pPr>
      <w:rPr>
        <w:rFonts w:hint="default"/>
        <w:lang w:val="ru-RU" w:eastAsia="en-US" w:bidi="ar-SA"/>
      </w:rPr>
    </w:lvl>
    <w:lvl w:ilvl="3" w:tplc="4E00AD8E">
      <w:numFmt w:val="bullet"/>
      <w:lvlText w:val="•"/>
      <w:lvlJc w:val="left"/>
      <w:pPr>
        <w:ind w:left="1426" w:hanging="176"/>
      </w:pPr>
      <w:rPr>
        <w:rFonts w:hint="default"/>
        <w:lang w:val="ru-RU" w:eastAsia="en-US" w:bidi="ar-SA"/>
      </w:rPr>
    </w:lvl>
    <w:lvl w:ilvl="4" w:tplc="C6AC37D0">
      <w:numFmt w:val="bullet"/>
      <w:lvlText w:val="•"/>
      <w:lvlJc w:val="left"/>
      <w:pPr>
        <w:ind w:left="1808" w:hanging="176"/>
      </w:pPr>
      <w:rPr>
        <w:rFonts w:hint="default"/>
        <w:lang w:val="ru-RU" w:eastAsia="en-US" w:bidi="ar-SA"/>
      </w:rPr>
    </w:lvl>
    <w:lvl w:ilvl="5" w:tplc="B962890A">
      <w:numFmt w:val="bullet"/>
      <w:lvlText w:val="•"/>
      <w:lvlJc w:val="left"/>
      <w:pPr>
        <w:ind w:left="2190" w:hanging="176"/>
      </w:pPr>
      <w:rPr>
        <w:rFonts w:hint="default"/>
        <w:lang w:val="ru-RU" w:eastAsia="en-US" w:bidi="ar-SA"/>
      </w:rPr>
    </w:lvl>
    <w:lvl w:ilvl="6" w:tplc="EF3464AC">
      <w:numFmt w:val="bullet"/>
      <w:lvlText w:val="•"/>
      <w:lvlJc w:val="left"/>
      <w:pPr>
        <w:ind w:left="2572" w:hanging="176"/>
      </w:pPr>
      <w:rPr>
        <w:rFonts w:hint="default"/>
        <w:lang w:val="ru-RU" w:eastAsia="en-US" w:bidi="ar-SA"/>
      </w:rPr>
    </w:lvl>
    <w:lvl w:ilvl="7" w:tplc="74A4380E">
      <w:numFmt w:val="bullet"/>
      <w:lvlText w:val="•"/>
      <w:lvlJc w:val="left"/>
      <w:pPr>
        <w:ind w:left="2954" w:hanging="176"/>
      </w:pPr>
      <w:rPr>
        <w:rFonts w:hint="default"/>
        <w:lang w:val="ru-RU" w:eastAsia="en-US" w:bidi="ar-SA"/>
      </w:rPr>
    </w:lvl>
    <w:lvl w:ilvl="8" w:tplc="CB586DE0">
      <w:numFmt w:val="bullet"/>
      <w:lvlText w:val="•"/>
      <w:lvlJc w:val="left"/>
      <w:pPr>
        <w:ind w:left="3336" w:hanging="176"/>
      </w:pPr>
      <w:rPr>
        <w:rFonts w:hint="default"/>
        <w:lang w:val="ru-RU" w:eastAsia="en-US" w:bidi="ar-SA"/>
      </w:rPr>
    </w:lvl>
  </w:abstractNum>
  <w:abstractNum w:abstractNumId="234">
    <w:nsid w:val="55572D3F"/>
    <w:multiLevelType w:val="hybridMultilevel"/>
    <w:tmpl w:val="11EAAFEC"/>
    <w:lvl w:ilvl="0" w:tplc="85EC1EA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63D698A8">
      <w:numFmt w:val="bullet"/>
      <w:lvlText w:val="•"/>
      <w:lvlJc w:val="left"/>
      <w:pPr>
        <w:ind w:left="681" w:hanging="144"/>
      </w:pPr>
      <w:rPr>
        <w:rFonts w:hint="default"/>
        <w:lang w:val="ru-RU" w:eastAsia="en-US" w:bidi="ar-SA"/>
      </w:rPr>
    </w:lvl>
    <w:lvl w:ilvl="2" w:tplc="E9064CC8">
      <w:numFmt w:val="bullet"/>
      <w:lvlText w:val="•"/>
      <w:lvlJc w:val="left"/>
      <w:pPr>
        <w:ind w:left="1262" w:hanging="144"/>
      </w:pPr>
      <w:rPr>
        <w:rFonts w:hint="default"/>
        <w:lang w:val="ru-RU" w:eastAsia="en-US" w:bidi="ar-SA"/>
      </w:rPr>
    </w:lvl>
    <w:lvl w:ilvl="3" w:tplc="11D44630">
      <w:numFmt w:val="bullet"/>
      <w:lvlText w:val="•"/>
      <w:lvlJc w:val="left"/>
      <w:pPr>
        <w:ind w:left="1844" w:hanging="144"/>
      </w:pPr>
      <w:rPr>
        <w:rFonts w:hint="default"/>
        <w:lang w:val="ru-RU" w:eastAsia="en-US" w:bidi="ar-SA"/>
      </w:rPr>
    </w:lvl>
    <w:lvl w:ilvl="4" w:tplc="13726B3A">
      <w:numFmt w:val="bullet"/>
      <w:lvlText w:val="•"/>
      <w:lvlJc w:val="left"/>
      <w:pPr>
        <w:ind w:left="2425" w:hanging="144"/>
      </w:pPr>
      <w:rPr>
        <w:rFonts w:hint="default"/>
        <w:lang w:val="ru-RU" w:eastAsia="en-US" w:bidi="ar-SA"/>
      </w:rPr>
    </w:lvl>
    <w:lvl w:ilvl="5" w:tplc="F0602BD2">
      <w:numFmt w:val="bullet"/>
      <w:lvlText w:val="•"/>
      <w:lvlJc w:val="left"/>
      <w:pPr>
        <w:ind w:left="3007" w:hanging="144"/>
      </w:pPr>
      <w:rPr>
        <w:rFonts w:hint="default"/>
        <w:lang w:val="ru-RU" w:eastAsia="en-US" w:bidi="ar-SA"/>
      </w:rPr>
    </w:lvl>
    <w:lvl w:ilvl="6" w:tplc="655E55E8">
      <w:numFmt w:val="bullet"/>
      <w:lvlText w:val="•"/>
      <w:lvlJc w:val="left"/>
      <w:pPr>
        <w:ind w:left="3588" w:hanging="144"/>
      </w:pPr>
      <w:rPr>
        <w:rFonts w:hint="default"/>
        <w:lang w:val="ru-RU" w:eastAsia="en-US" w:bidi="ar-SA"/>
      </w:rPr>
    </w:lvl>
    <w:lvl w:ilvl="7" w:tplc="2B14EF3A">
      <w:numFmt w:val="bullet"/>
      <w:lvlText w:val="•"/>
      <w:lvlJc w:val="left"/>
      <w:pPr>
        <w:ind w:left="4169" w:hanging="144"/>
      </w:pPr>
      <w:rPr>
        <w:rFonts w:hint="default"/>
        <w:lang w:val="ru-RU" w:eastAsia="en-US" w:bidi="ar-SA"/>
      </w:rPr>
    </w:lvl>
    <w:lvl w:ilvl="8" w:tplc="241006E6">
      <w:numFmt w:val="bullet"/>
      <w:lvlText w:val="•"/>
      <w:lvlJc w:val="left"/>
      <w:pPr>
        <w:ind w:left="4751" w:hanging="144"/>
      </w:pPr>
      <w:rPr>
        <w:rFonts w:hint="default"/>
        <w:lang w:val="ru-RU" w:eastAsia="en-US" w:bidi="ar-SA"/>
      </w:rPr>
    </w:lvl>
  </w:abstractNum>
  <w:abstractNum w:abstractNumId="235">
    <w:nsid w:val="557C497C"/>
    <w:multiLevelType w:val="hybridMultilevel"/>
    <w:tmpl w:val="D83E3D46"/>
    <w:lvl w:ilvl="0" w:tplc="1BB65480">
      <w:numFmt w:val="bullet"/>
      <w:lvlText w:val=""/>
      <w:lvlJc w:val="left"/>
      <w:pPr>
        <w:ind w:left="138" w:hanging="312"/>
      </w:pPr>
      <w:rPr>
        <w:rFonts w:ascii="Symbol" w:eastAsia="Symbol" w:hAnsi="Symbol" w:cs="Symbol" w:hint="default"/>
        <w:w w:val="100"/>
        <w:sz w:val="24"/>
        <w:szCs w:val="24"/>
        <w:lang w:val="ru-RU" w:eastAsia="en-US" w:bidi="ar-SA"/>
      </w:rPr>
    </w:lvl>
    <w:lvl w:ilvl="1" w:tplc="379CC9A0">
      <w:numFmt w:val="bullet"/>
      <w:lvlText w:val="•"/>
      <w:lvlJc w:val="left"/>
      <w:pPr>
        <w:ind w:left="659" w:hanging="312"/>
      </w:pPr>
      <w:rPr>
        <w:rFonts w:hint="default"/>
        <w:lang w:val="ru-RU" w:eastAsia="en-US" w:bidi="ar-SA"/>
      </w:rPr>
    </w:lvl>
    <w:lvl w:ilvl="2" w:tplc="77A45950">
      <w:numFmt w:val="bullet"/>
      <w:lvlText w:val="•"/>
      <w:lvlJc w:val="left"/>
      <w:pPr>
        <w:ind w:left="1179" w:hanging="312"/>
      </w:pPr>
      <w:rPr>
        <w:rFonts w:hint="default"/>
        <w:lang w:val="ru-RU" w:eastAsia="en-US" w:bidi="ar-SA"/>
      </w:rPr>
    </w:lvl>
    <w:lvl w:ilvl="3" w:tplc="E9CCE6BE">
      <w:numFmt w:val="bullet"/>
      <w:lvlText w:val="•"/>
      <w:lvlJc w:val="left"/>
      <w:pPr>
        <w:ind w:left="1699" w:hanging="312"/>
      </w:pPr>
      <w:rPr>
        <w:rFonts w:hint="default"/>
        <w:lang w:val="ru-RU" w:eastAsia="en-US" w:bidi="ar-SA"/>
      </w:rPr>
    </w:lvl>
    <w:lvl w:ilvl="4" w:tplc="92B224CA">
      <w:numFmt w:val="bullet"/>
      <w:lvlText w:val="•"/>
      <w:lvlJc w:val="left"/>
      <w:pPr>
        <w:ind w:left="2219" w:hanging="312"/>
      </w:pPr>
      <w:rPr>
        <w:rFonts w:hint="default"/>
        <w:lang w:val="ru-RU" w:eastAsia="en-US" w:bidi="ar-SA"/>
      </w:rPr>
    </w:lvl>
    <w:lvl w:ilvl="5" w:tplc="DE32DEF4">
      <w:numFmt w:val="bullet"/>
      <w:lvlText w:val="•"/>
      <w:lvlJc w:val="left"/>
      <w:pPr>
        <w:ind w:left="2739" w:hanging="312"/>
      </w:pPr>
      <w:rPr>
        <w:rFonts w:hint="default"/>
        <w:lang w:val="ru-RU" w:eastAsia="en-US" w:bidi="ar-SA"/>
      </w:rPr>
    </w:lvl>
    <w:lvl w:ilvl="6" w:tplc="FAAA1104">
      <w:numFmt w:val="bullet"/>
      <w:lvlText w:val="•"/>
      <w:lvlJc w:val="left"/>
      <w:pPr>
        <w:ind w:left="3258" w:hanging="312"/>
      </w:pPr>
      <w:rPr>
        <w:rFonts w:hint="default"/>
        <w:lang w:val="ru-RU" w:eastAsia="en-US" w:bidi="ar-SA"/>
      </w:rPr>
    </w:lvl>
    <w:lvl w:ilvl="7" w:tplc="0CCEB2DC">
      <w:numFmt w:val="bullet"/>
      <w:lvlText w:val="•"/>
      <w:lvlJc w:val="left"/>
      <w:pPr>
        <w:ind w:left="3778" w:hanging="312"/>
      </w:pPr>
      <w:rPr>
        <w:rFonts w:hint="default"/>
        <w:lang w:val="ru-RU" w:eastAsia="en-US" w:bidi="ar-SA"/>
      </w:rPr>
    </w:lvl>
    <w:lvl w:ilvl="8" w:tplc="3C7EF94A">
      <w:numFmt w:val="bullet"/>
      <w:lvlText w:val="•"/>
      <w:lvlJc w:val="left"/>
      <w:pPr>
        <w:ind w:left="4298" w:hanging="312"/>
      </w:pPr>
      <w:rPr>
        <w:rFonts w:hint="default"/>
        <w:lang w:val="ru-RU" w:eastAsia="en-US" w:bidi="ar-SA"/>
      </w:rPr>
    </w:lvl>
  </w:abstractNum>
  <w:abstractNum w:abstractNumId="236">
    <w:nsid w:val="55876C18"/>
    <w:multiLevelType w:val="hybridMultilevel"/>
    <w:tmpl w:val="2C3A2318"/>
    <w:lvl w:ilvl="0" w:tplc="B9F8FC72">
      <w:numFmt w:val="bullet"/>
      <w:lvlText w:val=""/>
      <w:lvlJc w:val="left"/>
      <w:pPr>
        <w:ind w:left="424" w:hanging="284"/>
      </w:pPr>
      <w:rPr>
        <w:rFonts w:ascii="Wingdings" w:eastAsia="Wingdings" w:hAnsi="Wingdings" w:cs="Wingdings" w:hint="default"/>
        <w:w w:val="100"/>
        <w:sz w:val="24"/>
        <w:szCs w:val="24"/>
        <w:lang w:val="ru-RU" w:eastAsia="en-US" w:bidi="ar-SA"/>
      </w:rPr>
    </w:lvl>
    <w:lvl w:ilvl="1" w:tplc="68FE74E0">
      <w:numFmt w:val="bullet"/>
      <w:lvlText w:val="•"/>
      <w:lvlJc w:val="left"/>
      <w:pPr>
        <w:ind w:left="1185" w:hanging="284"/>
      </w:pPr>
      <w:rPr>
        <w:rFonts w:hint="default"/>
        <w:lang w:val="ru-RU" w:eastAsia="en-US" w:bidi="ar-SA"/>
      </w:rPr>
    </w:lvl>
    <w:lvl w:ilvl="2" w:tplc="324E33CC">
      <w:numFmt w:val="bullet"/>
      <w:lvlText w:val="•"/>
      <w:lvlJc w:val="left"/>
      <w:pPr>
        <w:ind w:left="1950" w:hanging="284"/>
      </w:pPr>
      <w:rPr>
        <w:rFonts w:hint="default"/>
        <w:lang w:val="ru-RU" w:eastAsia="en-US" w:bidi="ar-SA"/>
      </w:rPr>
    </w:lvl>
    <w:lvl w:ilvl="3" w:tplc="A134D740">
      <w:numFmt w:val="bullet"/>
      <w:lvlText w:val="•"/>
      <w:lvlJc w:val="left"/>
      <w:pPr>
        <w:ind w:left="2715" w:hanging="284"/>
      </w:pPr>
      <w:rPr>
        <w:rFonts w:hint="default"/>
        <w:lang w:val="ru-RU" w:eastAsia="en-US" w:bidi="ar-SA"/>
      </w:rPr>
    </w:lvl>
    <w:lvl w:ilvl="4" w:tplc="4144596E">
      <w:numFmt w:val="bullet"/>
      <w:lvlText w:val="•"/>
      <w:lvlJc w:val="left"/>
      <w:pPr>
        <w:ind w:left="3480" w:hanging="284"/>
      </w:pPr>
      <w:rPr>
        <w:rFonts w:hint="default"/>
        <w:lang w:val="ru-RU" w:eastAsia="en-US" w:bidi="ar-SA"/>
      </w:rPr>
    </w:lvl>
    <w:lvl w:ilvl="5" w:tplc="4154AE28">
      <w:numFmt w:val="bullet"/>
      <w:lvlText w:val="•"/>
      <w:lvlJc w:val="left"/>
      <w:pPr>
        <w:ind w:left="4246" w:hanging="284"/>
      </w:pPr>
      <w:rPr>
        <w:rFonts w:hint="default"/>
        <w:lang w:val="ru-RU" w:eastAsia="en-US" w:bidi="ar-SA"/>
      </w:rPr>
    </w:lvl>
    <w:lvl w:ilvl="6" w:tplc="A216CBFA">
      <w:numFmt w:val="bullet"/>
      <w:lvlText w:val="•"/>
      <w:lvlJc w:val="left"/>
      <w:pPr>
        <w:ind w:left="5011" w:hanging="284"/>
      </w:pPr>
      <w:rPr>
        <w:rFonts w:hint="default"/>
        <w:lang w:val="ru-RU" w:eastAsia="en-US" w:bidi="ar-SA"/>
      </w:rPr>
    </w:lvl>
    <w:lvl w:ilvl="7" w:tplc="AD9A7BC2">
      <w:numFmt w:val="bullet"/>
      <w:lvlText w:val="•"/>
      <w:lvlJc w:val="left"/>
      <w:pPr>
        <w:ind w:left="5776" w:hanging="284"/>
      </w:pPr>
      <w:rPr>
        <w:rFonts w:hint="default"/>
        <w:lang w:val="ru-RU" w:eastAsia="en-US" w:bidi="ar-SA"/>
      </w:rPr>
    </w:lvl>
    <w:lvl w:ilvl="8" w:tplc="34EC8F50">
      <w:numFmt w:val="bullet"/>
      <w:lvlText w:val="•"/>
      <w:lvlJc w:val="left"/>
      <w:pPr>
        <w:ind w:left="6541" w:hanging="284"/>
      </w:pPr>
      <w:rPr>
        <w:rFonts w:hint="default"/>
        <w:lang w:val="ru-RU" w:eastAsia="en-US" w:bidi="ar-SA"/>
      </w:rPr>
    </w:lvl>
  </w:abstractNum>
  <w:abstractNum w:abstractNumId="237">
    <w:nsid w:val="55B70899"/>
    <w:multiLevelType w:val="hybridMultilevel"/>
    <w:tmpl w:val="EA067BE4"/>
    <w:lvl w:ilvl="0" w:tplc="4CA248A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55E6EF26">
      <w:numFmt w:val="bullet"/>
      <w:lvlText w:val="•"/>
      <w:lvlJc w:val="left"/>
      <w:pPr>
        <w:ind w:left="681" w:hanging="144"/>
      </w:pPr>
      <w:rPr>
        <w:rFonts w:hint="default"/>
        <w:lang w:val="ru-RU" w:eastAsia="en-US" w:bidi="ar-SA"/>
      </w:rPr>
    </w:lvl>
    <w:lvl w:ilvl="2" w:tplc="4AB0B070">
      <w:numFmt w:val="bullet"/>
      <w:lvlText w:val="•"/>
      <w:lvlJc w:val="left"/>
      <w:pPr>
        <w:ind w:left="1262" w:hanging="144"/>
      </w:pPr>
      <w:rPr>
        <w:rFonts w:hint="default"/>
        <w:lang w:val="ru-RU" w:eastAsia="en-US" w:bidi="ar-SA"/>
      </w:rPr>
    </w:lvl>
    <w:lvl w:ilvl="3" w:tplc="58647938">
      <w:numFmt w:val="bullet"/>
      <w:lvlText w:val="•"/>
      <w:lvlJc w:val="left"/>
      <w:pPr>
        <w:ind w:left="1844" w:hanging="144"/>
      </w:pPr>
      <w:rPr>
        <w:rFonts w:hint="default"/>
        <w:lang w:val="ru-RU" w:eastAsia="en-US" w:bidi="ar-SA"/>
      </w:rPr>
    </w:lvl>
    <w:lvl w:ilvl="4" w:tplc="D74C4162">
      <w:numFmt w:val="bullet"/>
      <w:lvlText w:val="•"/>
      <w:lvlJc w:val="left"/>
      <w:pPr>
        <w:ind w:left="2425" w:hanging="144"/>
      </w:pPr>
      <w:rPr>
        <w:rFonts w:hint="default"/>
        <w:lang w:val="ru-RU" w:eastAsia="en-US" w:bidi="ar-SA"/>
      </w:rPr>
    </w:lvl>
    <w:lvl w:ilvl="5" w:tplc="B04C01D4">
      <w:numFmt w:val="bullet"/>
      <w:lvlText w:val="•"/>
      <w:lvlJc w:val="left"/>
      <w:pPr>
        <w:ind w:left="3007" w:hanging="144"/>
      </w:pPr>
      <w:rPr>
        <w:rFonts w:hint="default"/>
        <w:lang w:val="ru-RU" w:eastAsia="en-US" w:bidi="ar-SA"/>
      </w:rPr>
    </w:lvl>
    <w:lvl w:ilvl="6" w:tplc="91CE35F0">
      <w:numFmt w:val="bullet"/>
      <w:lvlText w:val="•"/>
      <w:lvlJc w:val="left"/>
      <w:pPr>
        <w:ind w:left="3588" w:hanging="144"/>
      </w:pPr>
      <w:rPr>
        <w:rFonts w:hint="default"/>
        <w:lang w:val="ru-RU" w:eastAsia="en-US" w:bidi="ar-SA"/>
      </w:rPr>
    </w:lvl>
    <w:lvl w:ilvl="7" w:tplc="A8204F02">
      <w:numFmt w:val="bullet"/>
      <w:lvlText w:val="•"/>
      <w:lvlJc w:val="left"/>
      <w:pPr>
        <w:ind w:left="4169" w:hanging="144"/>
      </w:pPr>
      <w:rPr>
        <w:rFonts w:hint="default"/>
        <w:lang w:val="ru-RU" w:eastAsia="en-US" w:bidi="ar-SA"/>
      </w:rPr>
    </w:lvl>
    <w:lvl w:ilvl="8" w:tplc="669E2282">
      <w:numFmt w:val="bullet"/>
      <w:lvlText w:val="•"/>
      <w:lvlJc w:val="left"/>
      <w:pPr>
        <w:ind w:left="4751" w:hanging="144"/>
      </w:pPr>
      <w:rPr>
        <w:rFonts w:hint="default"/>
        <w:lang w:val="ru-RU" w:eastAsia="en-US" w:bidi="ar-SA"/>
      </w:rPr>
    </w:lvl>
  </w:abstractNum>
  <w:abstractNum w:abstractNumId="238">
    <w:nsid w:val="55EF6928"/>
    <w:multiLevelType w:val="hybridMultilevel"/>
    <w:tmpl w:val="C7E053C4"/>
    <w:lvl w:ilvl="0" w:tplc="F21229C0">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BF6CB14">
      <w:numFmt w:val="bullet"/>
      <w:lvlText w:val="•"/>
      <w:lvlJc w:val="left"/>
      <w:pPr>
        <w:ind w:left="717" w:hanging="144"/>
      </w:pPr>
      <w:rPr>
        <w:rFonts w:hint="default"/>
        <w:lang w:val="ru-RU" w:eastAsia="en-US" w:bidi="ar-SA"/>
      </w:rPr>
    </w:lvl>
    <w:lvl w:ilvl="2" w:tplc="34807226">
      <w:numFmt w:val="bullet"/>
      <w:lvlText w:val="•"/>
      <w:lvlJc w:val="left"/>
      <w:pPr>
        <w:ind w:left="1334" w:hanging="144"/>
      </w:pPr>
      <w:rPr>
        <w:rFonts w:hint="default"/>
        <w:lang w:val="ru-RU" w:eastAsia="en-US" w:bidi="ar-SA"/>
      </w:rPr>
    </w:lvl>
    <w:lvl w:ilvl="3" w:tplc="9D4A8B9A">
      <w:numFmt w:val="bullet"/>
      <w:lvlText w:val="•"/>
      <w:lvlJc w:val="left"/>
      <w:pPr>
        <w:ind w:left="1952" w:hanging="144"/>
      </w:pPr>
      <w:rPr>
        <w:rFonts w:hint="default"/>
        <w:lang w:val="ru-RU" w:eastAsia="en-US" w:bidi="ar-SA"/>
      </w:rPr>
    </w:lvl>
    <w:lvl w:ilvl="4" w:tplc="17E63EFC">
      <w:numFmt w:val="bullet"/>
      <w:lvlText w:val="•"/>
      <w:lvlJc w:val="left"/>
      <w:pPr>
        <w:ind w:left="2569" w:hanging="144"/>
      </w:pPr>
      <w:rPr>
        <w:rFonts w:hint="default"/>
        <w:lang w:val="ru-RU" w:eastAsia="en-US" w:bidi="ar-SA"/>
      </w:rPr>
    </w:lvl>
    <w:lvl w:ilvl="5" w:tplc="9FDC5FA0">
      <w:numFmt w:val="bullet"/>
      <w:lvlText w:val="•"/>
      <w:lvlJc w:val="left"/>
      <w:pPr>
        <w:ind w:left="3187" w:hanging="144"/>
      </w:pPr>
      <w:rPr>
        <w:rFonts w:hint="default"/>
        <w:lang w:val="ru-RU" w:eastAsia="en-US" w:bidi="ar-SA"/>
      </w:rPr>
    </w:lvl>
    <w:lvl w:ilvl="6" w:tplc="0750F25E">
      <w:numFmt w:val="bullet"/>
      <w:lvlText w:val="•"/>
      <w:lvlJc w:val="left"/>
      <w:pPr>
        <w:ind w:left="3804" w:hanging="144"/>
      </w:pPr>
      <w:rPr>
        <w:rFonts w:hint="default"/>
        <w:lang w:val="ru-RU" w:eastAsia="en-US" w:bidi="ar-SA"/>
      </w:rPr>
    </w:lvl>
    <w:lvl w:ilvl="7" w:tplc="AD38E382">
      <w:numFmt w:val="bullet"/>
      <w:lvlText w:val="•"/>
      <w:lvlJc w:val="left"/>
      <w:pPr>
        <w:ind w:left="4421" w:hanging="144"/>
      </w:pPr>
      <w:rPr>
        <w:rFonts w:hint="default"/>
        <w:lang w:val="ru-RU" w:eastAsia="en-US" w:bidi="ar-SA"/>
      </w:rPr>
    </w:lvl>
    <w:lvl w:ilvl="8" w:tplc="929E2A7C">
      <w:numFmt w:val="bullet"/>
      <w:lvlText w:val="•"/>
      <w:lvlJc w:val="left"/>
      <w:pPr>
        <w:ind w:left="5039" w:hanging="144"/>
      </w:pPr>
      <w:rPr>
        <w:rFonts w:hint="default"/>
        <w:lang w:val="ru-RU" w:eastAsia="en-US" w:bidi="ar-SA"/>
      </w:rPr>
    </w:lvl>
  </w:abstractNum>
  <w:abstractNum w:abstractNumId="239">
    <w:nsid w:val="56DB4745"/>
    <w:multiLevelType w:val="hybridMultilevel"/>
    <w:tmpl w:val="D9AAEB88"/>
    <w:lvl w:ilvl="0" w:tplc="618EDB4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90E2EC2">
      <w:numFmt w:val="bullet"/>
      <w:lvlText w:val="•"/>
      <w:lvlJc w:val="left"/>
      <w:pPr>
        <w:ind w:left="681" w:hanging="144"/>
      </w:pPr>
      <w:rPr>
        <w:rFonts w:hint="default"/>
        <w:lang w:val="ru-RU" w:eastAsia="en-US" w:bidi="ar-SA"/>
      </w:rPr>
    </w:lvl>
    <w:lvl w:ilvl="2" w:tplc="5128C468">
      <w:numFmt w:val="bullet"/>
      <w:lvlText w:val="•"/>
      <w:lvlJc w:val="left"/>
      <w:pPr>
        <w:ind w:left="1262" w:hanging="144"/>
      </w:pPr>
      <w:rPr>
        <w:rFonts w:hint="default"/>
        <w:lang w:val="ru-RU" w:eastAsia="en-US" w:bidi="ar-SA"/>
      </w:rPr>
    </w:lvl>
    <w:lvl w:ilvl="3" w:tplc="7790368C">
      <w:numFmt w:val="bullet"/>
      <w:lvlText w:val="•"/>
      <w:lvlJc w:val="left"/>
      <w:pPr>
        <w:ind w:left="1844" w:hanging="144"/>
      </w:pPr>
      <w:rPr>
        <w:rFonts w:hint="default"/>
        <w:lang w:val="ru-RU" w:eastAsia="en-US" w:bidi="ar-SA"/>
      </w:rPr>
    </w:lvl>
    <w:lvl w:ilvl="4" w:tplc="E102A358">
      <w:numFmt w:val="bullet"/>
      <w:lvlText w:val="•"/>
      <w:lvlJc w:val="left"/>
      <w:pPr>
        <w:ind w:left="2425" w:hanging="144"/>
      </w:pPr>
      <w:rPr>
        <w:rFonts w:hint="default"/>
        <w:lang w:val="ru-RU" w:eastAsia="en-US" w:bidi="ar-SA"/>
      </w:rPr>
    </w:lvl>
    <w:lvl w:ilvl="5" w:tplc="02B89416">
      <w:numFmt w:val="bullet"/>
      <w:lvlText w:val="•"/>
      <w:lvlJc w:val="left"/>
      <w:pPr>
        <w:ind w:left="3007" w:hanging="144"/>
      </w:pPr>
      <w:rPr>
        <w:rFonts w:hint="default"/>
        <w:lang w:val="ru-RU" w:eastAsia="en-US" w:bidi="ar-SA"/>
      </w:rPr>
    </w:lvl>
    <w:lvl w:ilvl="6" w:tplc="83A23BD4">
      <w:numFmt w:val="bullet"/>
      <w:lvlText w:val="•"/>
      <w:lvlJc w:val="left"/>
      <w:pPr>
        <w:ind w:left="3588" w:hanging="144"/>
      </w:pPr>
      <w:rPr>
        <w:rFonts w:hint="default"/>
        <w:lang w:val="ru-RU" w:eastAsia="en-US" w:bidi="ar-SA"/>
      </w:rPr>
    </w:lvl>
    <w:lvl w:ilvl="7" w:tplc="849E3A32">
      <w:numFmt w:val="bullet"/>
      <w:lvlText w:val="•"/>
      <w:lvlJc w:val="left"/>
      <w:pPr>
        <w:ind w:left="4169" w:hanging="144"/>
      </w:pPr>
      <w:rPr>
        <w:rFonts w:hint="default"/>
        <w:lang w:val="ru-RU" w:eastAsia="en-US" w:bidi="ar-SA"/>
      </w:rPr>
    </w:lvl>
    <w:lvl w:ilvl="8" w:tplc="21AC2460">
      <w:numFmt w:val="bullet"/>
      <w:lvlText w:val="•"/>
      <w:lvlJc w:val="left"/>
      <w:pPr>
        <w:ind w:left="4751" w:hanging="144"/>
      </w:pPr>
      <w:rPr>
        <w:rFonts w:hint="default"/>
        <w:lang w:val="ru-RU" w:eastAsia="en-US" w:bidi="ar-SA"/>
      </w:rPr>
    </w:lvl>
  </w:abstractNum>
  <w:abstractNum w:abstractNumId="240">
    <w:nsid w:val="57AD5758"/>
    <w:multiLevelType w:val="hybridMultilevel"/>
    <w:tmpl w:val="485E8F52"/>
    <w:lvl w:ilvl="0" w:tplc="B71E7D0A">
      <w:numFmt w:val="bullet"/>
      <w:lvlText w:val=""/>
      <w:lvlJc w:val="left"/>
      <w:pPr>
        <w:ind w:left="281" w:hanging="176"/>
      </w:pPr>
      <w:rPr>
        <w:rFonts w:ascii="Wingdings" w:eastAsia="Wingdings" w:hAnsi="Wingdings" w:cs="Wingdings" w:hint="default"/>
        <w:w w:val="100"/>
        <w:sz w:val="24"/>
        <w:szCs w:val="24"/>
        <w:lang w:val="ru-RU" w:eastAsia="en-US" w:bidi="ar-SA"/>
      </w:rPr>
    </w:lvl>
    <w:lvl w:ilvl="1" w:tplc="62D4F82A">
      <w:numFmt w:val="bullet"/>
      <w:lvlText w:val="•"/>
      <w:lvlJc w:val="left"/>
      <w:pPr>
        <w:ind w:left="704" w:hanging="176"/>
      </w:pPr>
      <w:rPr>
        <w:rFonts w:hint="default"/>
        <w:lang w:val="ru-RU" w:eastAsia="en-US" w:bidi="ar-SA"/>
      </w:rPr>
    </w:lvl>
    <w:lvl w:ilvl="2" w:tplc="0B3EC350">
      <w:numFmt w:val="bullet"/>
      <w:lvlText w:val="•"/>
      <w:lvlJc w:val="left"/>
      <w:pPr>
        <w:ind w:left="1129" w:hanging="176"/>
      </w:pPr>
      <w:rPr>
        <w:rFonts w:hint="default"/>
        <w:lang w:val="ru-RU" w:eastAsia="en-US" w:bidi="ar-SA"/>
      </w:rPr>
    </w:lvl>
    <w:lvl w:ilvl="3" w:tplc="4DD41FA2">
      <w:numFmt w:val="bullet"/>
      <w:lvlText w:val="•"/>
      <w:lvlJc w:val="left"/>
      <w:pPr>
        <w:ind w:left="1554" w:hanging="176"/>
      </w:pPr>
      <w:rPr>
        <w:rFonts w:hint="default"/>
        <w:lang w:val="ru-RU" w:eastAsia="en-US" w:bidi="ar-SA"/>
      </w:rPr>
    </w:lvl>
    <w:lvl w:ilvl="4" w:tplc="0608BCC8">
      <w:numFmt w:val="bullet"/>
      <w:lvlText w:val="•"/>
      <w:lvlJc w:val="left"/>
      <w:pPr>
        <w:ind w:left="1978" w:hanging="176"/>
      </w:pPr>
      <w:rPr>
        <w:rFonts w:hint="default"/>
        <w:lang w:val="ru-RU" w:eastAsia="en-US" w:bidi="ar-SA"/>
      </w:rPr>
    </w:lvl>
    <w:lvl w:ilvl="5" w:tplc="EAC2DCCA">
      <w:numFmt w:val="bullet"/>
      <w:lvlText w:val="•"/>
      <w:lvlJc w:val="left"/>
      <w:pPr>
        <w:ind w:left="2403" w:hanging="176"/>
      </w:pPr>
      <w:rPr>
        <w:rFonts w:hint="default"/>
        <w:lang w:val="ru-RU" w:eastAsia="en-US" w:bidi="ar-SA"/>
      </w:rPr>
    </w:lvl>
    <w:lvl w:ilvl="6" w:tplc="C138019E">
      <w:numFmt w:val="bullet"/>
      <w:lvlText w:val="•"/>
      <w:lvlJc w:val="left"/>
      <w:pPr>
        <w:ind w:left="2828" w:hanging="176"/>
      </w:pPr>
      <w:rPr>
        <w:rFonts w:hint="default"/>
        <w:lang w:val="ru-RU" w:eastAsia="en-US" w:bidi="ar-SA"/>
      </w:rPr>
    </w:lvl>
    <w:lvl w:ilvl="7" w:tplc="73503CEC">
      <w:numFmt w:val="bullet"/>
      <w:lvlText w:val="•"/>
      <w:lvlJc w:val="left"/>
      <w:pPr>
        <w:ind w:left="3252" w:hanging="176"/>
      </w:pPr>
      <w:rPr>
        <w:rFonts w:hint="default"/>
        <w:lang w:val="ru-RU" w:eastAsia="en-US" w:bidi="ar-SA"/>
      </w:rPr>
    </w:lvl>
    <w:lvl w:ilvl="8" w:tplc="A2007300">
      <w:numFmt w:val="bullet"/>
      <w:lvlText w:val="•"/>
      <w:lvlJc w:val="left"/>
      <w:pPr>
        <w:ind w:left="3677" w:hanging="176"/>
      </w:pPr>
      <w:rPr>
        <w:rFonts w:hint="default"/>
        <w:lang w:val="ru-RU" w:eastAsia="en-US" w:bidi="ar-SA"/>
      </w:rPr>
    </w:lvl>
  </w:abstractNum>
  <w:abstractNum w:abstractNumId="241">
    <w:nsid w:val="58772804"/>
    <w:multiLevelType w:val="hybridMultilevel"/>
    <w:tmpl w:val="D99839EC"/>
    <w:lvl w:ilvl="0" w:tplc="7CC8890E">
      <w:start w:val="1"/>
      <w:numFmt w:val="decimal"/>
      <w:lvlText w:val="%1)"/>
      <w:lvlJc w:val="left"/>
      <w:pPr>
        <w:ind w:left="852" w:hanging="260"/>
      </w:pPr>
      <w:rPr>
        <w:rFonts w:ascii="Times New Roman" w:eastAsia="Times New Roman" w:hAnsi="Times New Roman" w:cs="Times New Roman" w:hint="default"/>
        <w:w w:val="99"/>
        <w:sz w:val="24"/>
        <w:szCs w:val="24"/>
        <w:lang w:val="ru-RU" w:eastAsia="en-US" w:bidi="ar-SA"/>
      </w:rPr>
    </w:lvl>
    <w:lvl w:ilvl="1" w:tplc="70E8E226">
      <w:numFmt w:val="bullet"/>
      <w:lvlText w:val="•"/>
      <w:lvlJc w:val="left"/>
      <w:pPr>
        <w:ind w:left="1871" w:hanging="260"/>
      </w:pPr>
      <w:rPr>
        <w:rFonts w:hint="default"/>
        <w:lang w:val="ru-RU" w:eastAsia="en-US" w:bidi="ar-SA"/>
      </w:rPr>
    </w:lvl>
    <w:lvl w:ilvl="2" w:tplc="74AA0D88">
      <w:numFmt w:val="bullet"/>
      <w:lvlText w:val="•"/>
      <w:lvlJc w:val="left"/>
      <w:pPr>
        <w:ind w:left="2882" w:hanging="260"/>
      </w:pPr>
      <w:rPr>
        <w:rFonts w:hint="default"/>
        <w:lang w:val="ru-RU" w:eastAsia="en-US" w:bidi="ar-SA"/>
      </w:rPr>
    </w:lvl>
    <w:lvl w:ilvl="3" w:tplc="5D98EE48">
      <w:numFmt w:val="bullet"/>
      <w:lvlText w:val="•"/>
      <w:lvlJc w:val="left"/>
      <w:pPr>
        <w:ind w:left="3893" w:hanging="260"/>
      </w:pPr>
      <w:rPr>
        <w:rFonts w:hint="default"/>
        <w:lang w:val="ru-RU" w:eastAsia="en-US" w:bidi="ar-SA"/>
      </w:rPr>
    </w:lvl>
    <w:lvl w:ilvl="4" w:tplc="0018E588">
      <w:numFmt w:val="bullet"/>
      <w:lvlText w:val="•"/>
      <w:lvlJc w:val="left"/>
      <w:pPr>
        <w:ind w:left="4904" w:hanging="260"/>
      </w:pPr>
      <w:rPr>
        <w:rFonts w:hint="default"/>
        <w:lang w:val="ru-RU" w:eastAsia="en-US" w:bidi="ar-SA"/>
      </w:rPr>
    </w:lvl>
    <w:lvl w:ilvl="5" w:tplc="27C073B6">
      <w:numFmt w:val="bullet"/>
      <w:lvlText w:val="•"/>
      <w:lvlJc w:val="left"/>
      <w:pPr>
        <w:ind w:left="5915" w:hanging="260"/>
      </w:pPr>
      <w:rPr>
        <w:rFonts w:hint="default"/>
        <w:lang w:val="ru-RU" w:eastAsia="en-US" w:bidi="ar-SA"/>
      </w:rPr>
    </w:lvl>
    <w:lvl w:ilvl="6" w:tplc="8C622B30">
      <w:numFmt w:val="bullet"/>
      <w:lvlText w:val="•"/>
      <w:lvlJc w:val="left"/>
      <w:pPr>
        <w:ind w:left="6926" w:hanging="260"/>
      </w:pPr>
      <w:rPr>
        <w:rFonts w:hint="default"/>
        <w:lang w:val="ru-RU" w:eastAsia="en-US" w:bidi="ar-SA"/>
      </w:rPr>
    </w:lvl>
    <w:lvl w:ilvl="7" w:tplc="39D8754A">
      <w:numFmt w:val="bullet"/>
      <w:lvlText w:val="•"/>
      <w:lvlJc w:val="left"/>
      <w:pPr>
        <w:ind w:left="7937" w:hanging="260"/>
      </w:pPr>
      <w:rPr>
        <w:rFonts w:hint="default"/>
        <w:lang w:val="ru-RU" w:eastAsia="en-US" w:bidi="ar-SA"/>
      </w:rPr>
    </w:lvl>
    <w:lvl w:ilvl="8" w:tplc="25AECB36">
      <w:numFmt w:val="bullet"/>
      <w:lvlText w:val="•"/>
      <w:lvlJc w:val="left"/>
      <w:pPr>
        <w:ind w:left="8948" w:hanging="260"/>
      </w:pPr>
      <w:rPr>
        <w:rFonts w:hint="default"/>
        <w:lang w:val="ru-RU" w:eastAsia="en-US" w:bidi="ar-SA"/>
      </w:rPr>
    </w:lvl>
  </w:abstractNum>
  <w:abstractNum w:abstractNumId="242">
    <w:nsid w:val="58A85E30"/>
    <w:multiLevelType w:val="hybridMultilevel"/>
    <w:tmpl w:val="4080E296"/>
    <w:lvl w:ilvl="0" w:tplc="2EF6F44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23D4C844">
      <w:numFmt w:val="bullet"/>
      <w:lvlText w:val="•"/>
      <w:lvlJc w:val="left"/>
      <w:pPr>
        <w:ind w:left="108" w:hanging="379"/>
      </w:pPr>
      <w:rPr>
        <w:rFonts w:ascii="Times New Roman" w:eastAsia="Times New Roman" w:hAnsi="Times New Roman" w:cs="Times New Roman" w:hint="default"/>
        <w:w w:val="100"/>
        <w:sz w:val="24"/>
        <w:szCs w:val="24"/>
        <w:lang w:val="ru-RU" w:eastAsia="en-US" w:bidi="ar-SA"/>
      </w:rPr>
    </w:lvl>
    <w:lvl w:ilvl="2" w:tplc="58A66EAE">
      <w:numFmt w:val="bullet"/>
      <w:lvlText w:val="•"/>
      <w:lvlJc w:val="left"/>
      <w:pPr>
        <w:ind w:left="1262" w:hanging="379"/>
      </w:pPr>
      <w:rPr>
        <w:rFonts w:hint="default"/>
        <w:lang w:val="ru-RU" w:eastAsia="en-US" w:bidi="ar-SA"/>
      </w:rPr>
    </w:lvl>
    <w:lvl w:ilvl="3" w:tplc="62F0F6EE">
      <w:numFmt w:val="bullet"/>
      <w:lvlText w:val="•"/>
      <w:lvlJc w:val="left"/>
      <w:pPr>
        <w:ind w:left="1844" w:hanging="379"/>
      </w:pPr>
      <w:rPr>
        <w:rFonts w:hint="default"/>
        <w:lang w:val="ru-RU" w:eastAsia="en-US" w:bidi="ar-SA"/>
      </w:rPr>
    </w:lvl>
    <w:lvl w:ilvl="4" w:tplc="CE96E6C0">
      <w:numFmt w:val="bullet"/>
      <w:lvlText w:val="•"/>
      <w:lvlJc w:val="left"/>
      <w:pPr>
        <w:ind w:left="2425" w:hanging="379"/>
      </w:pPr>
      <w:rPr>
        <w:rFonts w:hint="default"/>
        <w:lang w:val="ru-RU" w:eastAsia="en-US" w:bidi="ar-SA"/>
      </w:rPr>
    </w:lvl>
    <w:lvl w:ilvl="5" w:tplc="F18ACF96">
      <w:numFmt w:val="bullet"/>
      <w:lvlText w:val="•"/>
      <w:lvlJc w:val="left"/>
      <w:pPr>
        <w:ind w:left="3007" w:hanging="379"/>
      </w:pPr>
      <w:rPr>
        <w:rFonts w:hint="default"/>
        <w:lang w:val="ru-RU" w:eastAsia="en-US" w:bidi="ar-SA"/>
      </w:rPr>
    </w:lvl>
    <w:lvl w:ilvl="6" w:tplc="401E29A6">
      <w:numFmt w:val="bullet"/>
      <w:lvlText w:val="•"/>
      <w:lvlJc w:val="left"/>
      <w:pPr>
        <w:ind w:left="3588" w:hanging="379"/>
      </w:pPr>
      <w:rPr>
        <w:rFonts w:hint="default"/>
        <w:lang w:val="ru-RU" w:eastAsia="en-US" w:bidi="ar-SA"/>
      </w:rPr>
    </w:lvl>
    <w:lvl w:ilvl="7" w:tplc="4582EF76">
      <w:numFmt w:val="bullet"/>
      <w:lvlText w:val="•"/>
      <w:lvlJc w:val="left"/>
      <w:pPr>
        <w:ind w:left="4169" w:hanging="379"/>
      </w:pPr>
      <w:rPr>
        <w:rFonts w:hint="default"/>
        <w:lang w:val="ru-RU" w:eastAsia="en-US" w:bidi="ar-SA"/>
      </w:rPr>
    </w:lvl>
    <w:lvl w:ilvl="8" w:tplc="40AC567E">
      <w:numFmt w:val="bullet"/>
      <w:lvlText w:val="•"/>
      <w:lvlJc w:val="left"/>
      <w:pPr>
        <w:ind w:left="4751" w:hanging="379"/>
      </w:pPr>
      <w:rPr>
        <w:rFonts w:hint="default"/>
        <w:lang w:val="ru-RU" w:eastAsia="en-US" w:bidi="ar-SA"/>
      </w:rPr>
    </w:lvl>
  </w:abstractNum>
  <w:abstractNum w:abstractNumId="243">
    <w:nsid w:val="59363C00"/>
    <w:multiLevelType w:val="hybridMultilevel"/>
    <w:tmpl w:val="F9282EBC"/>
    <w:lvl w:ilvl="0" w:tplc="415262BA">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EB607C20">
      <w:numFmt w:val="bullet"/>
      <w:lvlText w:val="•"/>
      <w:lvlJc w:val="left"/>
      <w:pPr>
        <w:ind w:left="717" w:hanging="144"/>
      </w:pPr>
      <w:rPr>
        <w:rFonts w:hint="default"/>
        <w:lang w:val="ru-RU" w:eastAsia="en-US" w:bidi="ar-SA"/>
      </w:rPr>
    </w:lvl>
    <w:lvl w:ilvl="2" w:tplc="4DB21C0E">
      <w:numFmt w:val="bullet"/>
      <w:lvlText w:val="•"/>
      <w:lvlJc w:val="left"/>
      <w:pPr>
        <w:ind w:left="1334" w:hanging="144"/>
      </w:pPr>
      <w:rPr>
        <w:rFonts w:hint="default"/>
        <w:lang w:val="ru-RU" w:eastAsia="en-US" w:bidi="ar-SA"/>
      </w:rPr>
    </w:lvl>
    <w:lvl w:ilvl="3" w:tplc="B2304DC4">
      <w:numFmt w:val="bullet"/>
      <w:lvlText w:val="•"/>
      <w:lvlJc w:val="left"/>
      <w:pPr>
        <w:ind w:left="1952" w:hanging="144"/>
      </w:pPr>
      <w:rPr>
        <w:rFonts w:hint="default"/>
        <w:lang w:val="ru-RU" w:eastAsia="en-US" w:bidi="ar-SA"/>
      </w:rPr>
    </w:lvl>
    <w:lvl w:ilvl="4" w:tplc="DB1688F8">
      <w:numFmt w:val="bullet"/>
      <w:lvlText w:val="•"/>
      <w:lvlJc w:val="left"/>
      <w:pPr>
        <w:ind w:left="2569" w:hanging="144"/>
      </w:pPr>
      <w:rPr>
        <w:rFonts w:hint="default"/>
        <w:lang w:val="ru-RU" w:eastAsia="en-US" w:bidi="ar-SA"/>
      </w:rPr>
    </w:lvl>
    <w:lvl w:ilvl="5" w:tplc="2E8C218E">
      <w:numFmt w:val="bullet"/>
      <w:lvlText w:val="•"/>
      <w:lvlJc w:val="left"/>
      <w:pPr>
        <w:ind w:left="3187" w:hanging="144"/>
      </w:pPr>
      <w:rPr>
        <w:rFonts w:hint="default"/>
        <w:lang w:val="ru-RU" w:eastAsia="en-US" w:bidi="ar-SA"/>
      </w:rPr>
    </w:lvl>
    <w:lvl w:ilvl="6" w:tplc="C9B4A736">
      <w:numFmt w:val="bullet"/>
      <w:lvlText w:val="•"/>
      <w:lvlJc w:val="left"/>
      <w:pPr>
        <w:ind w:left="3804" w:hanging="144"/>
      </w:pPr>
      <w:rPr>
        <w:rFonts w:hint="default"/>
        <w:lang w:val="ru-RU" w:eastAsia="en-US" w:bidi="ar-SA"/>
      </w:rPr>
    </w:lvl>
    <w:lvl w:ilvl="7" w:tplc="4A76F794">
      <w:numFmt w:val="bullet"/>
      <w:lvlText w:val="•"/>
      <w:lvlJc w:val="left"/>
      <w:pPr>
        <w:ind w:left="4421" w:hanging="144"/>
      </w:pPr>
      <w:rPr>
        <w:rFonts w:hint="default"/>
        <w:lang w:val="ru-RU" w:eastAsia="en-US" w:bidi="ar-SA"/>
      </w:rPr>
    </w:lvl>
    <w:lvl w:ilvl="8" w:tplc="B2F284F8">
      <w:numFmt w:val="bullet"/>
      <w:lvlText w:val="•"/>
      <w:lvlJc w:val="left"/>
      <w:pPr>
        <w:ind w:left="5039" w:hanging="144"/>
      </w:pPr>
      <w:rPr>
        <w:rFonts w:hint="default"/>
        <w:lang w:val="ru-RU" w:eastAsia="en-US" w:bidi="ar-SA"/>
      </w:rPr>
    </w:lvl>
  </w:abstractNum>
  <w:abstractNum w:abstractNumId="244">
    <w:nsid w:val="59707686"/>
    <w:multiLevelType w:val="hybridMultilevel"/>
    <w:tmpl w:val="6A803E34"/>
    <w:lvl w:ilvl="0" w:tplc="9A00A2D2">
      <w:numFmt w:val="bullet"/>
      <w:lvlText w:val="•"/>
      <w:lvlJc w:val="left"/>
      <w:pPr>
        <w:ind w:left="108" w:hanging="195"/>
      </w:pPr>
      <w:rPr>
        <w:rFonts w:ascii="Times New Roman" w:eastAsia="Times New Roman" w:hAnsi="Times New Roman" w:cs="Times New Roman" w:hint="default"/>
        <w:w w:val="100"/>
        <w:sz w:val="24"/>
        <w:szCs w:val="24"/>
        <w:lang w:val="ru-RU" w:eastAsia="en-US" w:bidi="ar-SA"/>
      </w:rPr>
    </w:lvl>
    <w:lvl w:ilvl="1" w:tplc="DF1E2958">
      <w:numFmt w:val="bullet"/>
      <w:lvlText w:val="•"/>
      <w:lvlJc w:val="left"/>
      <w:pPr>
        <w:ind w:left="681" w:hanging="195"/>
      </w:pPr>
      <w:rPr>
        <w:rFonts w:hint="default"/>
        <w:lang w:val="ru-RU" w:eastAsia="en-US" w:bidi="ar-SA"/>
      </w:rPr>
    </w:lvl>
    <w:lvl w:ilvl="2" w:tplc="57A851BE">
      <w:numFmt w:val="bullet"/>
      <w:lvlText w:val="•"/>
      <w:lvlJc w:val="left"/>
      <w:pPr>
        <w:ind w:left="1262" w:hanging="195"/>
      </w:pPr>
      <w:rPr>
        <w:rFonts w:hint="default"/>
        <w:lang w:val="ru-RU" w:eastAsia="en-US" w:bidi="ar-SA"/>
      </w:rPr>
    </w:lvl>
    <w:lvl w:ilvl="3" w:tplc="749E3900">
      <w:numFmt w:val="bullet"/>
      <w:lvlText w:val="•"/>
      <w:lvlJc w:val="left"/>
      <w:pPr>
        <w:ind w:left="1844" w:hanging="195"/>
      </w:pPr>
      <w:rPr>
        <w:rFonts w:hint="default"/>
        <w:lang w:val="ru-RU" w:eastAsia="en-US" w:bidi="ar-SA"/>
      </w:rPr>
    </w:lvl>
    <w:lvl w:ilvl="4" w:tplc="302C6692">
      <w:numFmt w:val="bullet"/>
      <w:lvlText w:val="•"/>
      <w:lvlJc w:val="left"/>
      <w:pPr>
        <w:ind w:left="2425" w:hanging="195"/>
      </w:pPr>
      <w:rPr>
        <w:rFonts w:hint="default"/>
        <w:lang w:val="ru-RU" w:eastAsia="en-US" w:bidi="ar-SA"/>
      </w:rPr>
    </w:lvl>
    <w:lvl w:ilvl="5" w:tplc="591E2D5A">
      <w:numFmt w:val="bullet"/>
      <w:lvlText w:val="•"/>
      <w:lvlJc w:val="left"/>
      <w:pPr>
        <w:ind w:left="3007" w:hanging="195"/>
      </w:pPr>
      <w:rPr>
        <w:rFonts w:hint="default"/>
        <w:lang w:val="ru-RU" w:eastAsia="en-US" w:bidi="ar-SA"/>
      </w:rPr>
    </w:lvl>
    <w:lvl w:ilvl="6" w:tplc="5A1AFB60">
      <w:numFmt w:val="bullet"/>
      <w:lvlText w:val="•"/>
      <w:lvlJc w:val="left"/>
      <w:pPr>
        <w:ind w:left="3588" w:hanging="195"/>
      </w:pPr>
      <w:rPr>
        <w:rFonts w:hint="default"/>
        <w:lang w:val="ru-RU" w:eastAsia="en-US" w:bidi="ar-SA"/>
      </w:rPr>
    </w:lvl>
    <w:lvl w:ilvl="7" w:tplc="5C189834">
      <w:numFmt w:val="bullet"/>
      <w:lvlText w:val="•"/>
      <w:lvlJc w:val="left"/>
      <w:pPr>
        <w:ind w:left="4169" w:hanging="195"/>
      </w:pPr>
      <w:rPr>
        <w:rFonts w:hint="default"/>
        <w:lang w:val="ru-RU" w:eastAsia="en-US" w:bidi="ar-SA"/>
      </w:rPr>
    </w:lvl>
    <w:lvl w:ilvl="8" w:tplc="8EB2CE22">
      <w:numFmt w:val="bullet"/>
      <w:lvlText w:val="•"/>
      <w:lvlJc w:val="left"/>
      <w:pPr>
        <w:ind w:left="4751" w:hanging="195"/>
      </w:pPr>
      <w:rPr>
        <w:rFonts w:hint="default"/>
        <w:lang w:val="ru-RU" w:eastAsia="en-US" w:bidi="ar-SA"/>
      </w:rPr>
    </w:lvl>
  </w:abstractNum>
  <w:abstractNum w:abstractNumId="245">
    <w:nsid w:val="597F2464"/>
    <w:multiLevelType w:val="hybridMultilevel"/>
    <w:tmpl w:val="8CC29A56"/>
    <w:lvl w:ilvl="0" w:tplc="58C29C2A">
      <w:start w:val="1"/>
      <w:numFmt w:val="decimal"/>
      <w:lvlText w:val="%1."/>
      <w:lvlJc w:val="left"/>
      <w:pPr>
        <w:ind w:left="592" w:hanging="241"/>
      </w:pPr>
      <w:rPr>
        <w:rFonts w:ascii="Times New Roman" w:eastAsia="Times New Roman" w:hAnsi="Times New Roman" w:cs="Times New Roman" w:hint="default"/>
        <w:w w:val="100"/>
        <w:sz w:val="24"/>
        <w:szCs w:val="24"/>
        <w:lang w:val="ru-RU" w:eastAsia="en-US" w:bidi="ar-SA"/>
      </w:rPr>
    </w:lvl>
    <w:lvl w:ilvl="1" w:tplc="A37EA432">
      <w:numFmt w:val="bullet"/>
      <w:lvlText w:val="•"/>
      <w:lvlJc w:val="left"/>
      <w:pPr>
        <w:ind w:left="1637" w:hanging="241"/>
      </w:pPr>
      <w:rPr>
        <w:rFonts w:hint="default"/>
        <w:lang w:val="ru-RU" w:eastAsia="en-US" w:bidi="ar-SA"/>
      </w:rPr>
    </w:lvl>
    <w:lvl w:ilvl="2" w:tplc="BEA8BDE0">
      <w:numFmt w:val="bullet"/>
      <w:lvlText w:val="•"/>
      <w:lvlJc w:val="left"/>
      <w:pPr>
        <w:ind w:left="2674" w:hanging="241"/>
      </w:pPr>
      <w:rPr>
        <w:rFonts w:hint="default"/>
        <w:lang w:val="ru-RU" w:eastAsia="en-US" w:bidi="ar-SA"/>
      </w:rPr>
    </w:lvl>
    <w:lvl w:ilvl="3" w:tplc="D7ECF4FE">
      <w:numFmt w:val="bullet"/>
      <w:lvlText w:val="•"/>
      <w:lvlJc w:val="left"/>
      <w:pPr>
        <w:ind w:left="3711" w:hanging="241"/>
      </w:pPr>
      <w:rPr>
        <w:rFonts w:hint="default"/>
        <w:lang w:val="ru-RU" w:eastAsia="en-US" w:bidi="ar-SA"/>
      </w:rPr>
    </w:lvl>
    <w:lvl w:ilvl="4" w:tplc="4AB2254E">
      <w:numFmt w:val="bullet"/>
      <w:lvlText w:val="•"/>
      <w:lvlJc w:val="left"/>
      <w:pPr>
        <w:ind w:left="4748" w:hanging="241"/>
      </w:pPr>
      <w:rPr>
        <w:rFonts w:hint="default"/>
        <w:lang w:val="ru-RU" w:eastAsia="en-US" w:bidi="ar-SA"/>
      </w:rPr>
    </w:lvl>
    <w:lvl w:ilvl="5" w:tplc="75C0CDEA">
      <w:numFmt w:val="bullet"/>
      <w:lvlText w:val="•"/>
      <w:lvlJc w:val="left"/>
      <w:pPr>
        <w:ind w:left="5785" w:hanging="241"/>
      </w:pPr>
      <w:rPr>
        <w:rFonts w:hint="default"/>
        <w:lang w:val="ru-RU" w:eastAsia="en-US" w:bidi="ar-SA"/>
      </w:rPr>
    </w:lvl>
    <w:lvl w:ilvl="6" w:tplc="4A62F3CC">
      <w:numFmt w:val="bullet"/>
      <w:lvlText w:val="•"/>
      <w:lvlJc w:val="left"/>
      <w:pPr>
        <w:ind w:left="6822" w:hanging="241"/>
      </w:pPr>
      <w:rPr>
        <w:rFonts w:hint="default"/>
        <w:lang w:val="ru-RU" w:eastAsia="en-US" w:bidi="ar-SA"/>
      </w:rPr>
    </w:lvl>
    <w:lvl w:ilvl="7" w:tplc="9D809F08">
      <w:numFmt w:val="bullet"/>
      <w:lvlText w:val="•"/>
      <w:lvlJc w:val="left"/>
      <w:pPr>
        <w:ind w:left="7859" w:hanging="241"/>
      </w:pPr>
      <w:rPr>
        <w:rFonts w:hint="default"/>
        <w:lang w:val="ru-RU" w:eastAsia="en-US" w:bidi="ar-SA"/>
      </w:rPr>
    </w:lvl>
    <w:lvl w:ilvl="8" w:tplc="9182CE1C">
      <w:numFmt w:val="bullet"/>
      <w:lvlText w:val="•"/>
      <w:lvlJc w:val="left"/>
      <w:pPr>
        <w:ind w:left="8896" w:hanging="241"/>
      </w:pPr>
      <w:rPr>
        <w:rFonts w:hint="default"/>
        <w:lang w:val="ru-RU" w:eastAsia="en-US" w:bidi="ar-SA"/>
      </w:rPr>
    </w:lvl>
  </w:abstractNum>
  <w:abstractNum w:abstractNumId="246">
    <w:nsid w:val="59EB4FC2"/>
    <w:multiLevelType w:val="hybridMultilevel"/>
    <w:tmpl w:val="F4A4C020"/>
    <w:lvl w:ilvl="0" w:tplc="05B432C4">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136EEACC">
      <w:numFmt w:val="bullet"/>
      <w:lvlText w:val="•"/>
      <w:lvlJc w:val="left"/>
      <w:pPr>
        <w:ind w:left="717" w:hanging="144"/>
      </w:pPr>
      <w:rPr>
        <w:rFonts w:hint="default"/>
        <w:lang w:val="ru-RU" w:eastAsia="en-US" w:bidi="ar-SA"/>
      </w:rPr>
    </w:lvl>
    <w:lvl w:ilvl="2" w:tplc="44AE49A2">
      <w:numFmt w:val="bullet"/>
      <w:lvlText w:val="•"/>
      <w:lvlJc w:val="left"/>
      <w:pPr>
        <w:ind w:left="1334" w:hanging="144"/>
      </w:pPr>
      <w:rPr>
        <w:rFonts w:hint="default"/>
        <w:lang w:val="ru-RU" w:eastAsia="en-US" w:bidi="ar-SA"/>
      </w:rPr>
    </w:lvl>
    <w:lvl w:ilvl="3" w:tplc="1A6C15CA">
      <w:numFmt w:val="bullet"/>
      <w:lvlText w:val="•"/>
      <w:lvlJc w:val="left"/>
      <w:pPr>
        <w:ind w:left="1952" w:hanging="144"/>
      </w:pPr>
      <w:rPr>
        <w:rFonts w:hint="default"/>
        <w:lang w:val="ru-RU" w:eastAsia="en-US" w:bidi="ar-SA"/>
      </w:rPr>
    </w:lvl>
    <w:lvl w:ilvl="4" w:tplc="6A64016E">
      <w:numFmt w:val="bullet"/>
      <w:lvlText w:val="•"/>
      <w:lvlJc w:val="left"/>
      <w:pPr>
        <w:ind w:left="2569" w:hanging="144"/>
      </w:pPr>
      <w:rPr>
        <w:rFonts w:hint="default"/>
        <w:lang w:val="ru-RU" w:eastAsia="en-US" w:bidi="ar-SA"/>
      </w:rPr>
    </w:lvl>
    <w:lvl w:ilvl="5" w:tplc="3F6C7786">
      <w:numFmt w:val="bullet"/>
      <w:lvlText w:val="•"/>
      <w:lvlJc w:val="left"/>
      <w:pPr>
        <w:ind w:left="3187" w:hanging="144"/>
      </w:pPr>
      <w:rPr>
        <w:rFonts w:hint="default"/>
        <w:lang w:val="ru-RU" w:eastAsia="en-US" w:bidi="ar-SA"/>
      </w:rPr>
    </w:lvl>
    <w:lvl w:ilvl="6" w:tplc="C07C0402">
      <w:numFmt w:val="bullet"/>
      <w:lvlText w:val="•"/>
      <w:lvlJc w:val="left"/>
      <w:pPr>
        <w:ind w:left="3804" w:hanging="144"/>
      </w:pPr>
      <w:rPr>
        <w:rFonts w:hint="default"/>
        <w:lang w:val="ru-RU" w:eastAsia="en-US" w:bidi="ar-SA"/>
      </w:rPr>
    </w:lvl>
    <w:lvl w:ilvl="7" w:tplc="3FE8FF9E">
      <w:numFmt w:val="bullet"/>
      <w:lvlText w:val="•"/>
      <w:lvlJc w:val="left"/>
      <w:pPr>
        <w:ind w:left="4421" w:hanging="144"/>
      </w:pPr>
      <w:rPr>
        <w:rFonts w:hint="default"/>
        <w:lang w:val="ru-RU" w:eastAsia="en-US" w:bidi="ar-SA"/>
      </w:rPr>
    </w:lvl>
    <w:lvl w:ilvl="8" w:tplc="03BCC232">
      <w:numFmt w:val="bullet"/>
      <w:lvlText w:val="•"/>
      <w:lvlJc w:val="left"/>
      <w:pPr>
        <w:ind w:left="5039" w:hanging="144"/>
      </w:pPr>
      <w:rPr>
        <w:rFonts w:hint="default"/>
        <w:lang w:val="ru-RU" w:eastAsia="en-US" w:bidi="ar-SA"/>
      </w:rPr>
    </w:lvl>
  </w:abstractNum>
  <w:abstractNum w:abstractNumId="247">
    <w:nsid w:val="5A8915E8"/>
    <w:multiLevelType w:val="hybridMultilevel"/>
    <w:tmpl w:val="5A0E232C"/>
    <w:lvl w:ilvl="0" w:tplc="AC34B8B0">
      <w:start w:val="1"/>
      <w:numFmt w:val="decimal"/>
      <w:lvlText w:val="%1."/>
      <w:lvlJc w:val="left"/>
      <w:pPr>
        <w:ind w:left="139" w:hanging="241"/>
      </w:pPr>
      <w:rPr>
        <w:rFonts w:ascii="Times New Roman" w:eastAsia="Times New Roman" w:hAnsi="Times New Roman" w:cs="Times New Roman" w:hint="default"/>
        <w:w w:val="100"/>
        <w:sz w:val="24"/>
        <w:szCs w:val="24"/>
        <w:lang w:val="ru-RU" w:eastAsia="en-US" w:bidi="ar-SA"/>
      </w:rPr>
    </w:lvl>
    <w:lvl w:ilvl="1" w:tplc="DE24BEAA">
      <w:numFmt w:val="bullet"/>
      <w:lvlText w:val="•"/>
      <w:lvlJc w:val="left"/>
      <w:pPr>
        <w:ind w:left="1223" w:hanging="241"/>
      </w:pPr>
      <w:rPr>
        <w:rFonts w:hint="default"/>
        <w:lang w:val="ru-RU" w:eastAsia="en-US" w:bidi="ar-SA"/>
      </w:rPr>
    </w:lvl>
    <w:lvl w:ilvl="2" w:tplc="27A42D9C">
      <w:numFmt w:val="bullet"/>
      <w:lvlText w:val="•"/>
      <w:lvlJc w:val="left"/>
      <w:pPr>
        <w:ind w:left="2306" w:hanging="241"/>
      </w:pPr>
      <w:rPr>
        <w:rFonts w:hint="default"/>
        <w:lang w:val="ru-RU" w:eastAsia="en-US" w:bidi="ar-SA"/>
      </w:rPr>
    </w:lvl>
    <w:lvl w:ilvl="3" w:tplc="11402CBE">
      <w:numFmt w:val="bullet"/>
      <w:lvlText w:val="•"/>
      <w:lvlJc w:val="left"/>
      <w:pPr>
        <w:ind w:left="3389" w:hanging="241"/>
      </w:pPr>
      <w:rPr>
        <w:rFonts w:hint="default"/>
        <w:lang w:val="ru-RU" w:eastAsia="en-US" w:bidi="ar-SA"/>
      </w:rPr>
    </w:lvl>
    <w:lvl w:ilvl="4" w:tplc="EB827966">
      <w:numFmt w:val="bullet"/>
      <w:lvlText w:val="•"/>
      <w:lvlJc w:val="left"/>
      <w:pPr>
        <w:ind w:left="4472" w:hanging="241"/>
      </w:pPr>
      <w:rPr>
        <w:rFonts w:hint="default"/>
        <w:lang w:val="ru-RU" w:eastAsia="en-US" w:bidi="ar-SA"/>
      </w:rPr>
    </w:lvl>
    <w:lvl w:ilvl="5" w:tplc="D98EA2F4">
      <w:numFmt w:val="bullet"/>
      <w:lvlText w:val="•"/>
      <w:lvlJc w:val="left"/>
      <w:pPr>
        <w:ind w:left="5555" w:hanging="241"/>
      </w:pPr>
      <w:rPr>
        <w:rFonts w:hint="default"/>
        <w:lang w:val="ru-RU" w:eastAsia="en-US" w:bidi="ar-SA"/>
      </w:rPr>
    </w:lvl>
    <w:lvl w:ilvl="6" w:tplc="1C8EFC54">
      <w:numFmt w:val="bullet"/>
      <w:lvlText w:val="•"/>
      <w:lvlJc w:val="left"/>
      <w:pPr>
        <w:ind w:left="6638" w:hanging="241"/>
      </w:pPr>
      <w:rPr>
        <w:rFonts w:hint="default"/>
        <w:lang w:val="ru-RU" w:eastAsia="en-US" w:bidi="ar-SA"/>
      </w:rPr>
    </w:lvl>
    <w:lvl w:ilvl="7" w:tplc="B322D1F8">
      <w:numFmt w:val="bullet"/>
      <w:lvlText w:val="•"/>
      <w:lvlJc w:val="left"/>
      <w:pPr>
        <w:ind w:left="7721" w:hanging="241"/>
      </w:pPr>
      <w:rPr>
        <w:rFonts w:hint="default"/>
        <w:lang w:val="ru-RU" w:eastAsia="en-US" w:bidi="ar-SA"/>
      </w:rPr>
    </w:lvl>
    <w:lvl w:ilvl="8" w:tplc="A7BEA022">
      <w:numFmt w:val="bullet"/>
      <w:lvlText w:val="•"/>
      <w:lvlJc w:val="left"/>
      <w:pPr>
        <w:ind w:left="8804" w:hanging="241"/>
      </w:pPr>
      <w:rPr>
        <w:rFonts w:hint="default"/>
        <w:lang w:val="ru-RU" w:eastAsia="en-US" w:bidi="ar-SA"/>
      </w:rPr>
    </w:lvl>
  </w:abstractNum>
  <w:abstractNum w:abstractNumId="248">
    <w:nsid w:val="5B5D4775"/>
    <w:multiLevelType w:val="hybridMultilevel"/>
    <w:tmpl w:val="0C3A588C"/>
    <w:lvl w:ilvl="0" w:tplc="47F8756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100D0F6">
      <w:numFmt w:val="bullet"/>
      <w:lvlText w:val="•"/>
      <w:lvlJc w:val="left"/>
      <w:pPr>
        <w:ind w:left="717" w:hanging="144"/>
      </w:pPr>
      <w:rPr>
        <w:rFonts w:hint="default"/>
        <w:lang w:val="ru-RU" w:eastAsia="en-US" w:bidi="ar-SA"/>
      </w:rPr>
    </w:lvl>
    <w:lvl w:ilvl="2" w:tplc="E8302FDA">
      <w:numFmt w:val="bullet"/>
      <w:lvlText w:val="•"/>
      <w:lvlJc w:val="left"/>
      <w:pPr>
        <w:ind w:left="1334" w:hanging="144"/>
      </w:pPr>
      <w:rPr>
        <w:rFonts w:hint="default"/>
        <w:lang w:val="ru-RU" w:eastAsia="en-US" w:bidi="ar-SA"/>
      </w:rPr>
    </w:lvl>
    <w:lvl w:ilvl="3" w:tplc="37287B5E">
      <w:numFmt w:val="bullet"/>
      <w:lvlText w:val="•"/>
      <w:lvlJc w:val="left"/>
      <w:pPr>
        <w:ind w:left="1952" w:hanging="144"/>
      </w:pPr>
      <w:rPr>
        <w:rFonts w:hint="default"/>
        <w:lang w:val="ru-RU" w:eastAsia="en-US" w:bidi="ar-SA"/>
      </w:rPr>
    </w:lvl>
    <w:lvl w:ilvl="4" w:tplc="6224651A">
      <w:numFmt w:val="bullet"/>
      <w:lvlText w:val="•"/>
      <w:lvlJc w:val="left"/>
      <w:pPr>
        <w:ind w:left="2569" w:hanging="144"/>
      </w:pPr>
      <w:rPr>
        <w:rFonts w:hint="default"/>
        <w:lang w:val="ru-RU" w:eastAsia="en-US" w:bidi="ar-SA"/>
      </w:rPr>
    </w:lvl>
    <w:lvl w:ilvl="5" w:tplc="ED42A5E4">
      <w:numFmt w:val="bullet"/>
      <w:lvlText w:val="•"/>
      <w:lvlJc w:val="left"/>
      <w:pPr>
        <w:ind w:left="3187" w:hanging="144"/>
      </w:pPr>
      <w:rPr>
        <w:rFonts w:hint="default"/>
        <w:lang w:val="ru-RU" w:eastAsia="en-US" w:bidi="ar-SA"/>
      </w:rPr>
    </w:lvl>
    <w:lvl w:ilvl="6" w:tplc="B4B61CC2">
      <w:numFmt w:val="bullet"/>
      <w:lvlText w:val="•"/>
      <w:lvlJc w:val="left"/>
      <w:pPr>
        <w:ind w:left="3804" w:hanging="144"/>
      </w:pPr>
      <w:rPr>
        <w:rFonts w:hint="default"/>
        <w:lang w:val="ru-RU" w:eastAsia="en-US" w:bidi="ar-SA"/>
      </w:rPr>
    </w:lvl>
    <w:lvl w:ilvl="7" w:tplc="89002496">
      <w:numFmt w:val="bullet"/>
      <w:lvlText w:val="•"/>
      <w:lvlJc w:val="left"/>
      <w:pPr>
        <w:ind w:left="4421" w:hanging="144"/>
      </w:pPr>
      <w:rPr>
        <w:rFonts w:hint="default"/>
        <w:lang w:val="ru-RU" w:eastAsia="en-US" w:bidi="ar-SA"/>
      </w:rPr>
    </w:lvl>
    <w:lvl w:ilvl="8" w:tplc="D23CD5CC">
      <w:numFmt w:val="bullet"/>
      <w:lvlText w:val="•"/>
      <w:lvlJc w:val="left"/>
      <w:pPr>
        <w:ind w:left="5039" w:hanging="144"/>
      </w:pPr>
      <w:rPr>
        <w:rFonts w:hint="default"/>
        <w:lang w:val="ru-RU" w:eastAsia="en-US" w:bidi="ar-SA"/>
      </w:rPr>
    </w:lvl>
  </w:abstractNum>
  <w:abstractNum w:abstractNumId="249">
    <w:nsid w:val="5C613359"/>
    <w:multiLevelType w:val="hybridMultilevel"/>
    <w:tmpl w:val="38A8F978"/>
    <w:lvl w:ilvl="0" w:tplc="0E6243B6">
      <w:numFmt w:val="bullet"/>
      <w:lvlText w:val="—"/>
      <w:lvlJc w:val="left"/>
      <w:pPr>
        <w:ind w:left="561" w:hanging="300"/>
      </w:pPr>
      <w:rPr>
        <w:rFonts w:ascii="Times New Roman" w:eastAsia="Times New Roman" w:hAnsi="Times New Roman" w:cs="Times New Roman" w:hint="default"/>
        <w:w w:val="100"/>
        <w:sz w:val="24"/>
        <w:szCs w:val="24"/>
        <w:lang w:val="ru-RU" w:eastAsia="en-US" w:bidi="ar-SA"/>
      </w:rPr>
    </w:lvl>
    <w:lvl w:ilvl="1" w:tplc="2656FA12">
      <w:numFmt w:val="bullet"/>
      <w:lvlText w:val="•"/>
      <w:lvlJc w:val="left"/>
      <w:pPr>
        <w:ind w:left="1131" w:hanging="300"/>
      </w:pPr>
      <w:rPr>
        <w:rFonts w:hint="default"/>
        <w:lang w:val="ru-RU" w:eastAsia="en-US" w:bidi="ar-SA"/>
      </w:rPr>
    </w:lvl>
    <w:lvl w:ilvl="2" w:tplc="506A64AA">
      <w:numFmt w:val="bullet"/>
      <w:lvlText w:val="•"/>
      <w:lvlJc w:val="left"/>
      <w:pPr>
        <w:ind w:left="1702" w:hanging="300"/>
      </w:pPr>
      <w:rPr>
        <w:rFonts w:hint="default"/>
        <w:lang w:val="ru-RU" w:eastAsia="en-US" w:bidi="ar-SA"/>
      </w:rPr>
    </w:lvl>
    <w:lvl w:ilvl="3" w:tplc="30685966">
      <w:numFmt w:val="bullet"/>
      <w:lvlText w:val="•"/>
      <w:lvlJc w:val="left"/>
      <w:pPr>
        <w:ind w:left="2274" w:hanging="300"/>
      </w:pPr>
      <w:rPr>
        <w:rFonts w:hint="default"/>
        <w:lang w:val="ru-RU" w:eastAsia="en-US" w:bidi="ar-SA"/>
      </w:rPr>
    </w:lvl>
    <w:lvl w:ilvl="4" w:tplc="F6908A7E">
      <w:numFmt w:val="bullet"/>
      <w:lvlText w:val="•"/>
      <w:lvlJc w:val="left"/>
      <w:pPr>
        <w:ind w:left="2845" w:hanging="300"/>
      </w:pPr>
      <w:rPr>
        <w:rFonts w:hint="default"/>
        <w:lang w:val="ru-RU" w:eastAsia="en-US" w:bidi="ar-SA"/>
      </w:rPr>
    </w:lvl>
    <w:lvl w:ilvl="5" w:tplc="867232B4">
      <w:numFmt w:val="bullet"/>
      <w:lvlText w:val="•"/>
      <w:lvlJc w:val="left"/>
      <w:pPr>
        <w:ind w:left="3417" w:hanging="300"/>
      </w:pPr>
      <w:rPr>
        <w:rFonts w:hint="default"/>
        <w:lang w:val="ru-RU" w:eastAsia="en-US" w:bidi="ar-SA"/>
      </w:rPr>
    </w:lvl>
    <w:lvl w:ilvl="6" w:tplc="740EB4BE">
      <w:numFmt w:val="bullet"/>
      <w:lvlText w:val="•"/>
      <w:lvlJc w:val="left"/>
      <w:pPr>
        <w:ind w:left="3988" w:hanging="300"/>
      </w:pPr>
      <w:rPr>
        <w:rFonts w:hint="default"/>
        <w:lang w:val="ru-RU" w:eastAsia="en-US" w:bidi="ar-SA"/>
      </w:rPr>
    </w:lvl>
    <w:lvl w:ilvl="7" w:tplc="60260F22">
      <w:numFmt w:val="bullet"/>
      <w:lvlText w:val="•"/>
      <w:lvlJc w:val="left"/>
      <w:pPr>
        <w:ind w:left="4559" w:hanging="300"/>
      </w:pPr>
      <w:rPr>
        <w:rFonts w:hint="default"/>
        <w:lang w:val="ru-RU" w:eastAsia="en-US" w:bidi="ar-SA"/>
      </w:rPr>
    </w:lvl>
    <w:lvl w:ilvl="8" w:tplc="E1E0FFEA">
      <w:numFmt w:val="bullet"/>
      <w:lvlText w:val="•"/>
      <w:lvlJc w:val="left"/>
      <w:pPr>
        <w:ind w:left="5131" w:hanging="300"/>
      </w:pPr>
      <w:rPr>
        <w:rFonts w:hint="default"/>
        <w:lang w:val="ru-RU" w:eastAsia="en-US" w:bidi="ar-SA"/>
      </w:rPr>
    </w:lvl>
  </w:abstractNum>
  <w:abstractNum w:abstractNumId="250">
    <w:nsid w:val="5C6434C8"/>
    <w:multiLevelType w:val="hybridMultilevel"/>
    <w:tmpl w:val="5B344B78"/>
    <w:lvl w:ilvl="0" w:tplc="9E247B02">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9BE2A10A">
      <w:numFmt w:val="bullet"/>
      <w:lvlText w:val="•"/>
      <w:lvlJc w:val="left"/>
      <w:pPr>
        <w:ind w:left="717" w:hanging="144"/>
      </w:pPr>
      <w:rPr>
        <w:rFonts w:hint="default"/>
        <w:lang w:val="ru-RU" w:eastAsia="en-US" w:bidi="ar-SA"/>
      </w:rPr>
    </w:lvl>
    <w:lvl w:ilvl="2" w:tplc="8F96DEC0">
      <w:numFmt w:val="bullet"/>
      <w:lvlText w:val="•"/>
      <w:lvlJc w:val="left"/>
      <w:pPr>
        <w:ind w:left="1334" w:hanging="144"/>
      </w:pPr>
      <w:rPr>
        <w:rFonts w:hint="default"/>
        <w:lang w:val="ru-RU" w:eastAsia="en-US" w:bidi="ar-SA"/>
      </w:rPr>
    </w:lvl>
    <w:lvl w:ilvl="3" w:tplc="EAF07AA2">
      <w:numFmt w:val="bullet"/>
      <w:lvlText w:val="•"/>
      <w:lvlJc w:val="left"/>
      <w:pPr>
        <w:ind w:left="1952" w:hanging="144"/>
      </w:pPr>
      <w:rPr>
        <w:rFonts w:hint="default"/>
        <w:lang w:val="ru-RU" w:eastAsia="en-US" w:bidi="ar-SA"/>
      </w:rPr>
    </w:lvl>
    <w:lvl w:ilvl="4" w:tplc="23DCF4B0">
      <w:numFmt w:val="bullet"/>
      <w:lvlText w:val="•"/>
      <w:lvlJc w:val="left"/>
      <w:pPr>
        <w:ind w:left="2569" w:hanging="144"/>
      </w:pPr>
      <w:rPr>
        <w:rFonts w:hint="default"/>
        <w:lang w:val="ru-RU" w:eastAsia="en-US" w:bidi="ar-SA"/>
      </w:rPr>
    </w:lvl>
    <w:lvl w:ilvl="5" w:tplc="B81A55D8">
      <w:numFmt w:val="bullet"/>
      <w:lvlText w:val="•"/>
      <w:lvlJc w:val="left"/>
      <w:pPr>
        <w:ind w:left="3187" w:hanging="144"/>
      </w:pPr>
      <w:rPr>
        <w:rFonts w:hint="default"/>
        <w:lang w:val="ru-RU" w:eastAsia="en-US" w:bidi="ar-SA"/>
      </w:rPr>
    </w:lvl>
    <w:lvl w:ilvl="6" w:tplc="C1A0A7A8">
      <w:numFmt w:val="bullet"/>
      <w:lvlText w:val="•"/>
      <w:lvlJc w:val="left"/>
      <w:pPr>
        <w:ind w:left="3804" w:hanging="144"/>
      </w:pPr>
      <w:rPr>
        <w:rFonts w:hint="default"/>
        <w:lang w:val="ru-RU" w:eastAsia="en-US" w:bidi="ar-SA"/>
      </w:rPr>
    </w:lvl>
    <w:lvl w:ilvl="7" w:tplc="78B2E004">
      <w:numFmt w:val="bullet"/>
      <w:lvlText w:val="•"/>
      <w:lvlJc w:val="left"/>
      <w:pPr>
        <w:ind w:left="4421" w:hanging="144"/>
      </w:pPr>
      <w:rPr>
        <w:rFonts w:hint="default"/>
        <w:lang w:val="ru-RU" w:eastAsia="en-US" w:bidi="ar-SA"/>
      </w:rPr>
    </w:lvl>
    <w:lvl w:ilvl="8" w:tplc="735E8190">
      <w:numFmt w:val="bullet"/>
      <w:lvlText w:val="•"/>
      <w:lvlJc w:val="left"/>
      <w:pPr>
        <w:ind w:left="5039" w:hanging="144"/>
      </w:pPr>
      <w:rPr>
        <w:rFonts w:hint="default"/>
        <w:lang w:val="ru-RU" w:eastAsia="en-US" w:bidi="ar-SA"/>
      </w:rPr>
    </w:lvl>
  </w:abstractNum>
  <w:abstractNum w:abstractNumId="251">
    <w:nsid w:val="5C6A16AA"/>
    <w:multiLevelType w:val="hybridMultilevel"/>
    <w:tmpl w:val="4F3C1F30"/>
    <w:lvl w:ilvl="0" w:tplc="BB60ECAE">
      <w:numFmt w:val="bullet"/>
      <w:lvlText w:val=""/>
      <w:lvlJc w:val="left"/>
      <w:pPr>
        <w:ind w:left="107" w:hanging="488"/>
      </w:pPr>
      <w:rPr>
        <w:rFonts w:ascii="Symbol" w:eastAsia="Symbol" w:hAnsi="Symbol" w:cs="Symbol" w:hint="default"/>
        <w:w w:val="100"/>
        <w:sz w:val="24"/>
        <w:szCs w:val="24"/>
        <w:lang w:val="ru-RU" w:eastAsia="en-US" w:bidi="ar-SA"/>
      </w:rPr>
    </w:lvl>
    <w:lvl w:ilvl="1" w:tplc="9182AB60">
      <w:numFmt w:val="bullet"/>
      <w:lvlText w:val="•"/>
      <w:lvlJc w:val="left"/>
      <w:pPr>
        <w:ind w:left="623" w:hanging="488"/>
      </w:pPr>
      <w:rPr>
        <w:rFonts w:hint="default"/>
        <w:lang w:val="ru-RU" w:eastAsia="en-US" w:bidi="ar-SA"/>
      </w:rPr>
    </w:lvl>
    <w:lvl w:ilvl="2" w:tplc="361880C2">
      <w:numFmt w:val="bullet"/>
      <w:lvlText w:val="•"/>
      <w:lvlJc w:val="left"/>
      <w:pPr>
        <w:ind w:left="1147" w:hanging="488"/>
      </w:pPr>
      <w:rPr>
        <w:rFonts w:hint="default"/>
        <w:lang w:val="ru-RU" w:eastAsia="en-US" w:bidi="ar-SA"/>
      </w:rPr>
    </w:lvl>
    <w:lvl w:ilvl="3" w:tplc="2C121554">
      <w:numFmt w:val="bullet"/>
      <w:lvlText w:val="•"/>
      <w:lvlJc w:val="left"/>
      <w:pPr>
        <w:ind w:left="1671" w:hanging="488"/>
      </w:pPr>
      <w:rPr>
        <w:rFonts w:hint="default"/>
        <w:lang w:val="ru-RU" w:eastAsia="en-US" w:bidi="ar-SA"/>
      </w:rPr>
    </w:lvl>
    <w:lvl w:ilvl="4" w:tplc="9B0C996C">
      <w:numFmt w:val="bullet"/>
      <w:lvlText w:val="•"/>
      <w:lvlJc w:val="left"/>
      <w:pPr>
        <w:ind w:left="2195" w:hanging="488"/>
      </w:pPr>
      <w:rPr>
        <w:rFonts w:hint="default"/>
        <w:lang w:val="ru-RU" w:eastAsia="en-US" w:bidi="ar-SA"/>
      </w:rPr>
    </w:lvl>
    <w:lvl w:ilvl="5" w:tplc="3084A7AE">
      <w:numFmt w:val="bullet"/>
      <w:lvlText w:val="•"/>
      <w:lvlJc w:val="left"/>
      <w:pPr>
        <w:ind w:left="2719" w:hanging="488"/>
      </w:pPr>
      <w:rPr>
        <w:rFonts w:hint="default"/>
        <w:lang w:val="ru-RU" w:eastAsia="en-US" w:bidi="ar-SA"/>
      </w:rPr>
    </w:lvl>
    <w:lvl w:ilvl="6" w:tplc="274033D8">
      <w:numFmt w:val="bullet"/>
      <w:lvlText w:val="•"/>
      <w:lvlJc w:val="left"/>
      <w:pPr>
        <w:ind w:left="3242" w:hanging="488"/>
      </w:pPr>
      <w:rPr>
        <w:rFonts w:hint="default"/>
        <w:lang w:val="ru-RU" w:eastAsia="en-US" w:bidi="ar-SA"/>
      </w:rPr>
    </w:lvl>
    <w:lvl w:ilvl="7" w:tplc="4E34A532">
      <w:numFmt w:val="bullet"/>
      <w:lvlText w:val="•"/>
      <w:lvlJc w:val="left"/>
      <w:pPr>
        <w:ind w:left="3766" w:hanging="488"/>
      </w:pPr>
      <w:rPr>
        <w:rFonts w:hint="default"/>
        <w:lang w:val="ru-RU" w:eastAsia="en-US" w:bidi="ar-SA"/>
      </w:rPr>
    </w:lvl>
    <w:lvl w:ilvl="8" w:tplc="09382494">
      <w:numFmt w:val="bullet"/>
      <w:lvlText w:val="•"/>
      <w:lvlJc w:val="left"/>
      <w:pPr>
        <w:ind w:left="4290" w:hanging="488"/>
      </w:pPr>
      <w:rPr>
        <w:rFonts w:hint="default"/>
        <w:lang w:val="ru-RU" w:eastAsia="en-US" w:bidi="ar-SA"/>
      </w:rPr>
    </w:lvl>
  </w:abstractNum>
  <w:abstractNum w:abstractNumId="252">
    <w:nsid w:val="5C70779E"/>
    <w:multiLevelType w:val="hybridMultilevel"/>
    <w:tmpl w:val="8E084308"/>
    <w:lvl w:ilvl="0" w:tplc="198C87BC">
      <w:numFmt w:val="bullet"/>
      <w:lvlText w:val="•"/>
      <w:lvlJc w:val="left"/>
      <w:pPr>
        <w:ind w:left="127" w:hanging="168"/>
      </w:pPr>
      <w:rPr>
        <w:rFonts w:ascii="Times New Roman" w:eastAsia="Times New Roman" w:hAnsi="Times New Roman" w:cs="Times New Roman" w:hint="default"/>
        <w:w w:val="100"/>
        <w:sz w:val="21"/>
        <w:szCs w:val="21"/>
        <w:lang w:val="ru-RU" w:eastAsia="en-US" w:bidi="ar-SA"/>
      </w:rPr>
    </w:lvl>
    <w:lvl w:ilvl="1" w:tplc="9D6A51CC">
      <w:numFmt w:val="bullet"/>
      <w:lvlText w:val="•"/>
      <w:lvlJc w:val="left"/>
      <w:pPr>
        <w:ind w:left="699" w:hanging="168"/>
      </w:pPr>
      <w:rPr>
        <w:rFonts w:hint="default"/>
        <w:lang w:val="ru-RU" w:eastAsia="en-US" w:bidi="ar-SA"/>
      </w:rPr>
    </w:lvl>
    <w:lvl w:ilvl="2" w:tplc="56B4B416">
      <w:numFmt w:val="bullet"/>
      <w:lvlText w:val="•"/>
      <w:lvlJc w:val="left"/>
      <w:pPr>
        <w:ind w:left="1278" w:hanging="168"/>
      </w:pPr>
      <w:rPr>
        <w:rFonts w:hint="default"/>
        <w:lang w:val="ru-RU" w:eastAsia="en-US" w:bidi="ar-SA"/>
      </w:rPr>
    </w:lvl>
    <w:lvl w:ilvl="3" w:tplc="4A6C94FC">
      <w:numFmt w:val="bullet"/>
      <w:lvlText w:val="•"/>
      <w:lvlJc w:val="left"/>
      <w:pPr>
        <w:ind w:left="1858" w:hanging="168"/>
      </w:pPr>
      <w:rPr>
        <w:rFonts w:hint="default"/>
        <w:lang w:val="ru-RU" w:eastAsia="en-US" w:bidi="ar-SA"/>
      </w:rPr>
    </w:lvl>
    <w:lvl w:ilvl="4" w:tplc="0B121DA0">
      <w:numFmt w:val="bullet"/>
      <w:lvlText w:val="•"/>
      <w:lvlJc w:val="left"/>
      <w:pPr>
        <w:ind w:left="2437" w:hanging="168"/>
      </w:pPr>
      <w:rPr>
        <w:rFonts w:hint="default"/>
        <w:lang w:val="ru-RU" w:eastAsia="en-US" w:bidi="ar-SA"/>
      </w:rPr>
    </w:lvl>
    <w:lvl w:ilvl="5" w:tplc="FF04F24C">
      <w:numFmt w:val="bullet"/>
      <w:lvlText w:val="•"/>
      <w:lvlJc w:val="left"/>
      <w:pPr>
        <w:ind w:left="3017" w:hanging="168"/>
      </w:pPr>
      <w:rPr>
        <w:rFonts w:hint="default"/>
        <w:lang w:val="ru-RU" w:eastAsia="en-US" w:bidi="ar-SA"/>
      </w:rPr>
    </w:lvl>
    <w:lvl w:ilvl="6" w:tplc="E74867D4">
      <w:numFmt w:val="bullet"/>
      <w:lvlText w:val="•"/>
      <w:lvlJc w:val="left"/>
      <w:pPr>
        <w:ind w:left="3596" w:hanging="168"/>
      </w:pPr>
      <w:rPr>
        <w:rFonts w:hint="default"/>
        <w:lang w:val="ru-RU" w:eastAsia="en-US" w:bidi="ar-SA"/>
      </w:rPr>
    </w:lvl>
    <w:lvl w:ilvl="7" w:tplc="8C8413E6">
      <w:numFmt w:val="bullet"/>
      <w:lvlText w:val="•"/>
      <w:lvlJc w:val="left"/>
      <w:pPr>
        <w:ind w:left="4175" w:hanging="168"/>
      </w:pPr>
      <w:rPr>
        <w:rFonts w:hint="default"/>
        <w:lang w:val="ru-RU" w:eastAsia="en-US" w:bidi="ar-SA"/>
      </w:rPr>
    </w:lvl>
    <w:lvl w:ilvl="8" w:tplc="BE6E2D58">
      <w:numFmt w:val="bullet"/>
      <w:lvlText w:val="•"/>
      <w:lvlJc w:val="left"/>
      <w:pPr>
        <w:ind w:left="4755" w:hanging="168"/>
      </w:pPr>
      <w:rPr>
        <w:rFonts w:hint="default"/>
        <w:lang w:val="ru-RU" w:eastAsia="en-US" w:bidi="ar-SA"/>
      </w:rPr>
    </w:lvl>
  </w:abstractNum>
  <w:abstractNum w:abstractNumId="253">
    <w:nsid w:val="5CBB2F77"/>
    <w:multiLevelType w:val="hybridMultilevel"/>
    <w:tmpl w:val="6A0CDBDA"/>
    <w:lvl w:ilvl="0" w:tplc="C2920FFC">
      <w:numFmt w:val="bullet"/>
      <w:lvlText w:val=""/>
      <w:lvlJc w:val="left"/>
      <w:pPr>
        <w:ind w:left="1541" w:hanging="425"/>
      </w:pPr>
      <w:rPr>
        <w:rFonts w:ascii="Symbol" w:eastAsia="Symbol" w:hAnsi="Symbol" w:cs="Symbol" w:hint="default"/>
        <w:w w:val="100"/>
        <w:sz w:val="28"/>
        <w:szCs w:val="28"/>
        <w:lang w:val="ru-RU" w:eastAsia="en-US" w:bidi="ar-SA"/>
      </w:rPr>
    </w:lvl>
    <w:lvl w:ilvl="1" w:tplc="83E45DF6">
      <w:numFmt w:val="bullet"/>
      <w:lvlText w:val="•"/>
      <w:lvlJc w:val="left"/>
      <w:pPr>
        <w:ind w:left="2483" w:hanging="425"/>
      </w:pPr>
      <w:rPr>
        <w:rFonts w:hint="default"/>
        <w:lang w:val="ru-RU" w:eastAsia="en-US" w:bidi="ar-SA"/>
      </w:rPr>
    </w:lvl>
    <w:lvl w:ilvl="2" w:tplc="0B004D70">
      <w:numFmt w:val="bullet"/>
      <w:lvlText w:val="•"/>
      <w:lvlJc w:val="left"/>
      <w:pPr>
        <w:ind w:left="3426" w:hanging="425"/>
      </w:pPr>
      <w:rPr>
        <w:rFonts w:hint="default"/>
        <w:lang w:val="ru-RU" w:eastAsia="en-US" w:bidi="ar-SA"/>
      </w:rPr>
    </w:lvl>
    <w:lvl w:ilvl="3" w:tplc="3DC6363A">
      <w:numFmt w:val="bullet"/>
      <w:lvlText w:val="•"/>
      <w:lvlJc w:val="left"/>
      <w:pPr>
        <w:ind w:left="4369" w:hanging="425"/>
      </w:pPr>
      <w:rPr>
        <w:rFonts w:hint="default"/>
        <w:lang w:val="ru-RU" w:eastAsia="en-US" w:bidi="ar-SA"/>
      </w:rPr>
    </w:lvl>
    <w:lvl w:ilvl="4" w:tplc="C28CF424">
      <w:numFmt w:val="bullet"/>
      <w:lvlText w:val="•"/>
      <w:lvlJc w:val="left"/>
      <w:pPr>
        <w:ind w:left="5312" w:hanging="425"/>
      </w:pPr>
      <w:rPr>
        <w:rFonts w:hint="default"/>
        <w:lang w:val="ru-RU" w:eastAsia="en-US" w:bidi="ar-SA"/>
      </w:rPr>
    </w:lvl>
    <w:lvl w:ilvl="5" w:tplc="D2A6CB98">
      <w:numFmt w:val="bullet"/>
      <w:lvlText w:val="•"/>
      <w:lvlJc w:val="left"/>
      <w:pPr>
        <w:ind w:left="6255" w:hanging="425"/>
      </w:pPr>
      <w:rPr>
        <w:rFonts w:hint="default"/>
        <w:lang w:val="ru-RU" w:eastAsia="en-US" w:bidi="ar-SA"/>
      </w:rPr>
    </w:lvl>
    <w:lvl w:ilvl="6" w:tplc="2AC2AED8">
      <w:numFmt w:val="bullet"/>
      <w:lvlText w:val="•"/>
      <w:lvlJc w:val="left"/>
      <w:pPr>
        <w:ind w:left="7198" w:hanging="425"/>
      </w:pPr>
      <w:rPr>
        <w:rFonts w:hint="default"/>
        <w:lang w:val="ru-RU" w:eastAsia="en-US" w:bidi="ar-SA"/>
      </w:rPr>
    </w:lvl>
    <w:lvl w:ilvl="7" w:tplc="044673D2">
      <w:numFmt w:val="bullet"/>
      <w:lvlText w:val="•"/>
      <w:lvlJc w:val="left"/>
      <w:pPr>
        <w:ind w:left="8141" w:hanging="425"/>
      </w:pPr>
      <w:rPr>
        <w:rFonts w:hint="default"/>
        <w:lang w:val="ru-RU" w:eastAsia="en-US" w:bidi="ar-SA"/>
      </w:rPr>
    </w:lvl>
    <w:lvl w:ilvl="8" w:tplc="C77EA994">
      <w:numFmt w:val="bullet"/>
      <w:lvlText w:val="•"/>
      <w:lvlJc w:val="left"/>
      <w:pPr>
        <w:ind w:left="9084" w:hanging="425"/>
      </w:pPr>
      <w:rPr>
        <w:rFonts w:hint="default"/>
        <w:lang w:val="ru-RU" w:eastAsia="en-US" w:bidi="ar-SA"/>
      </w:rPr>
    </w:lvl>
  </w:abstractNum>
  <w:abstractNum w:abstractNumId="254">
    <w:nsid w:val="5CC36E39"/>
    <w:multiLevelType w:val="hybridMultilevel"/>
    <w:tmpl w:val="BB1A73D2"/>
    <w:lvl w:ilvl="0" w:tplc="A998BAA8">
      <w:numFmt w:val="bullet"/>
      <w:lvlText w:val="•"/>
      <w:lvlJc w:val="left"/>
      <w:pPr>
        <w:ind w:left="139" w:hanging="144"/>
      </w:pPr>
      <w:rPr>
        <w:rFonts w:ascii="Times New Roman" w:eastAsia="Times New Roman" w:hAnsi="Times New Roman" w:cs="Times New Roman" w:hint="default"/>
        <w:w w:val="100"/>
        <w:sz w:val="24"/>
        <w:szCs w:val="24"/>
        <w:lang w:val="ru-RU" w:eastAsia="en-US" w:bidi="ar-SA"/>
      </w:rPr>
    </w:lvl>
    <w:lvl w:ilvl="1" w:tplc="73B45184">
      <w:numFmt w:val="bullet"/>
      <w:lvlText w:val="•"/>
      <w:lvlJc w:val="left"/>
      <w:pPr>
        <w:ind w:left="1223" w:hanging="144"/>
      </w:pPr>
      <w:rPr>
        <w:rFonts w:hint="default"/>
        <w:lang w:val="ru-RU" w:eastAsia="en-US" w:bidi="ar-SA"/>
      </w:rPr>
    </w:lvl>
    <w:lvl w:ilvl="2" w:tplc="98520662">
      <w:numFmt w:val="bullet"/>
      <w:lvlText w:val="•"/>
      <w:lvlJc w:val="left"/>
      <w:pPr>
        <w:ind w:left="2306" w:hanging="144"/>
      </w:pPr>
      <w:rPr>
        <w:rFonts w:hint="default"/>
        <w:lang w:val="ru-RU" w:eastAsia="en-US" w:bidi="ar-SA"/>
      </w:rPr>
    </w:lvl>
    <w:lvl w:ilvl="3" w:tplc="17F2E3C6">
      <w:numFmt w:val="bullet"/>
      <w:lvlText w:val="•"/>
      <w:lvlJc w:val="left"/>
      <w:pPr>
        <w:ind w:left="3389" w:hanging="144"/>
      </w:pPr>
      <w:rPr>
        <w:rFonts w:hint="default"/>
        <w:lang w:val="ru-RU" w:eastAsia="en-US" w:bidi="ar-SA"/>
      </w:rPr>
    </w:lvl>
    <w:lvl w:ilvl="4" w:tplc="C786FA6C">
      <w:numFmt w:val="bullet"/>
      <w:lvlText w:val="•"/>
      <w:lvlJc w:val="left"/>
      <w:pPr>
        <w:ind w:left="4472" w:hanging="144"/>
      </w:pPr>
      <w:rPr>
        <w:rFonts w:hint="default"/>
        <w:lang w:val="ru-RU" w:eastAsia="en-US" w:bidi="ar-SA"/>
      </w:rPr>
    </w:lvl>
    <w:lvl w:ilvl="5" w:tplc="831EB65A">
      <w:numFmt w:val="bullet"/>
      <w:lvlText w:val="•"/>
      <w:lvlJc w:val="left"/>
      <w:pPr>
        <w:ind w:left="5555" w:hanging="144"/>
      </w:pPr>
      <w:rPr>
        <w:rFonts w:hint="default"/>
        <w:lang w:val="ru-RU" w:eastAsia="en-US" w:bidi="ar-SA"/>
      </w:rPr>
    </w:lvl>
    <w:lvl w:ilvl="6" w:tplc="3F54E1A4">
      <w:numFmt w:val="bullet"/>
      <w:lvlText w:val="•"/>
      <w:lvlJc w:val="left"/>
      <w:pPr>
        <w:ind w:left="6638" w:hanging="144"/>
      </w:pPr>
      <w:rPr>
        <w:rFonts w:hint="default"/>
        <w:lang w:val="ru-RU" w:eastAsia="en-US" w:bidi="ar-SA"/>
      </w:rPr>
    </w:lvl>
    <w:lvl w:ilvl="7" w:tplc="E5185B2E">
      <w:numFmt w:val="bullet"/>
      <w:lvlText w:val="•"/>
      <w:lvlJc w:val="left"/>
      <w:pPr>
        <w:ind w:left="7721" w:hanging="144"/>
      </w:pPr>
      <w:rPr>
        <w:rFonts w:hint="default"/>
        <w:lang w:val="ru-RU" w:eastAsia="en-US" w:bidi="ar-SA"/>
      </w:rPr>
    </w:lvl>
    <w:lvl w:ilvl="8" w:tplc="6598D312">
      <w:numFmt w:val="bullet"/>
      <w:lvlText w:val="•"/>
      <w:lvlJc w:val="left"/>
      <w:pPr>
        <w:ind w:left="8804" w:hanging="144"/>
      </w:pPr>
      <w:rPr>
        <w:rFonts w:hint="default"/>
        <w:lang w:val="ru-RU" w:eastAsia="en-US" w:bidi="ar-SA"/>
      </w:rPr>
    </w:lvl>
  </w:abstractNum>
  <w:abstractNum w:abstractNumId="255">
    <w:nsid w:val="5CDB78D7"/>
    <w:multiLevelType w:val="hybridMultilevel"/>
    <w:tmpl w:val="5E0A283C"/>
    <w:lvl w:ilvl="0" w:tplc="02E8CCE0">
      <w:numFmt w:val="bullet"/>
      <w:lvlText w:val="•"/>
      <w:lvlJc w:val="left"/>
      <w:pPr>
        <w:ind w:left="254" w:hanging="147"/>
      </w:pPr>
      <w:rPr>
        <w:rFonts w:ascii="Times New Roman" w:eastAsia="Times New Roman" w:hAnsi="Times New Roman" w:cs="Times New Roman" w:hint="default"/>
        <w:w w:val="100"/>
        <w:sz w:val="24"/>
        <w:szCs w:val="24"/>
        <w:lang w:val="ru-RU" w:eastAsia="en-US" w:bidi="ar-SA"/>
      </w:rPr>
    </w:lvl>
    <w:lvl w:ilvl="1" w:tplc="4C389734">
      <w:numFmt w:val="bullet"/>
      <w:lvlText w:val="•"/>
      <w:lvlJc w:val="left"/>
      <w:pPr>
        <w:ind w:left="825" w:hanging="147"/>
      </w:pPr>
      <w:rPr>
        <w:rFonts w:hint="default"/>
        <w:lang w:val="ru-RU" w:eastAsia="en-US" w:bidi="ar-SA"/>
      </w:rPr>
    </w:lvl>
    <w:lvl w:ilvl="2" w:tplc="10AE4762">
      <w:numFmt w:val="bullet"/>
      <w:lvlText w:val="•"/>
      <w:lvlJc w:val="left"/>
      <w:pPr>
        <w:ind w:left="1390" w:hanging="147"/>
      </w:pPr>
      <w:rPr>
        <w:rFonts w:hint="default"/>
        <w:lang w:val="ru-RU" w:eastAsia="en-US" w:bidi="ar-SA"/>
      </w:rPr>
    </w:lvl>
    <w:lvl w:ilvl="3" w:tplc="0DD6366C">
      <w:numFmt w:val="bullet"/>
      <w:lvlText w:val="•"/>
      <w:lvlJc w:val="left"/>
      <w:pPr>
        <w:ind w:left="1956" w:hanging="147"/>
      </w:pPr>
      <w:rPr>
        <w:rFonts w:hint="default"/>
        <w:lang w:val="ru-RU" w:eastAsia="en-US" w:bidi="ar-SA"/>
      </w:rPr>
    </w:lvl>
    <w:lvl w:ilvl="4" w:tplc="1BB07D22">
      <w:numFmt w:val="bullet"/>
      <w:lvlText w:val="•"/>
      <w:lvlJc w:val="left"/>
      <w:pPr>
        <w:ind w:left="2521" w:hanging="147"/>
      </w:pPr>
      <w:rPr>
        <w:rFonts w:hint="default"/>
        <w:lang w:val="ru-RU" w:eastAsia="en-US" w:bidi="ar-SA"/>
      </w:rPr>
    </w:lvl>
    <w:lvl w:ilvl="5" w:tplc="22581582">
      <w:numFmt w:val="bullet"/>
      <w:lvlText w:val="•"/>
      <w:lvlJc w:val="left"/>
      <w:pPr>
        <w:ind w:left="3087" w:hanging="147"/>
      </w:pPr>
      <w:rPr>
        <w:rFonts w:hint="default"/>
        <w:lang w:val="ru-RU" w:eastAsia="en-US" w:bidi="ar-SA"/>
      </w:rPr>
    </w:lvl>
    <w:lvl w:ilvl="6" w:tplc="821E2304">
      <w:numFmt w:val="bullet"/>
      <w:lvlText w:val="•"/>
      <w:lvlJc w:val="left"/>
      <w:pPr>
        <w:ind w:left="3652" w:hanging="147"/>
      </w:pPr>
      <w:rPr>
        <w:rFonts w:hint="default"/>
        <w:lang w:val="ru-RU" w:eastAsia="en-US" w:bidi="ar-SA"/>
      </w:rPr>
    </w:lvl>
    <w:lvl w:ilvl="7" w:tplc="9BFC883C">
      <w:numFmt w:val="bullet"/>
      <w:lvlText w:val="•"/>
      <w:lvlJc w:val="left"/>
      <w:pPr>
        <w:ind w:left="4217" w:hanging="147"/>
      </w:pPr>
      <w:rPr>
        <w:rFonts w:hint="default"/>
        <w:lang w:val="ru-RU" w:eastAsia="en-US" w:bidi="ar-SA"/>
      </w:rPr>
    </w:lvl>
    <w:lvl w:ilvl="8" w:tplc="FDE02FAA">
      <w:numFmt w:val="bullet"/>
      <w:lvlText w:val="•"/>
      <w:lvlJc w:val="left"/>
      <w:pPr>
        <w:ind w:left="4783" w:hanging="147"/>
      </w:pPr>
      <w:rPr>
        <w:rFonts w:hint="default"/>
        <w:lang w:val="ru-RU" w:eastAsia="en-US" w:bidi="ar-SA"/>
      </w:rPr>
    </w:lvl>
  </w:abstractNum>
  <w:abstractNum w:abstractNumId="256">
    <w:nsid w:val="5CFF59F6"/>
    <w:multiLevelType w:val="hybridMultilevel"/>
    <w:tmpl w:val="E16A4A4A"/>
    <w:lvl w:ilvl="0" w:tplc="8CAE6006">
      <w:start w:val="1"/>
      <w:numFmt w:val="decimal"/>
      <w:lvlText w:val="%1)"/>
      <w:lvlJc w:val="left"/>
      <w:pPr>
        <w:ind w:left="108" w:hanging="327"/>
      </w:pPr>
      <w:rPr>
        <w:rFonts w:ascii="Times New Roman" w:eastAsia="Times New Roman" w:hAnsi="Times New Roman" w:cs="Times New Roman" w:hint="default"/>
        <w:w w:val="100"/>
        <w:sz w:val="24"/>
        <w:szCs w:val="24"/>
        <w:lang w:val="ru-RU" w:eastAsia="en-US" w:bidi="ar-SA"/>
      </w:rPr>
    </w:lvl>
    <w:lvl w:ilvl="1" w:tplc="43A682B2">
      <w:numFmt w:val="bullet"/>
      <w:lvlText w:val="•"/>
      <w:lvlJc w:val="left"/>
      <w:pPr>
        <w:ind w:left="717" w:hanging="327"/>
      </w:pPr>
      <w:rPr>
        <w:rFonts w:hint="default"/>
        <w:lang w:val="ru-RU" w:eastAsia="en-US" w:bidi="ar-SA"/>
      </w:rPr>
    </w:lvl>
    <w:lvl w:ilvl="2" w:tplc="897246A8">
      <w:numFmt w:val="bullet"/>
      <w:lvlText w:val="•"/>
      <w:lvlJc w:val="left"/>
      <w:pPr>
        <w:ind w:left="1334" w:hanging="327"/>
      </w:pPr>
      <w:rPr>
        <w:rFonts w:hint="default"/>
        <w:lang w:val="ru-RU" w:eastAsia="en-US" w:bidi="ar-SA"/>
      </w:rPr>
    </w:lvl>
    <w:lvl w:ilvl="3" w:tplc="238860AA">
      <w:numFmt w:val="bullet"/>
      <w:lvlText w:val="•"/>
      <w:lvlJc w:val="left"/>
      <w:pPr>
        <w:ind w:left="1952" w:hanging="327"/>
      </w:pPr>
      <w:rPr>
        <w:rFonts w:hint="default"/>
        <w:lang w:val="ru-RU" w:eastAsia="en-US" w:bidi="ar-SA"/>
      </w:rPr>
    </w:lvl>
    <w:lvl w:ilvl="4" w:tplc="D3806BBA">
      <w:numFmt w:val="bullet"/>
      <w:lvlText w:val="•"/>
      <w:lvlJc w:val="left"/>
      <w:pPr>
        <w:ind w:left="2569" w:hanging="327"/>
      </w:pPr>
      <w:rPr>
        <w:rFonts w:hint="default"/>
        <w:lang w:val="ru-RU" w:eastAsia="en-US" w:bidi="ar-SA"/>
      </w:rPr>
    </w:lvl>
    <w:lvl w:ilvl="5" w:tplc="5718AD20">
      <w:numFmt w:val="bullet"/>
      <w:lvlText w:val="•"/>
      <w:lvlJc w:val="left"/>
      <w:pPr>
        <w:ind w:left="3187" w:hanging="327"/>
      </w:pPr>
      <w:rPr>
        <w:rFonts w:hint="default"/>
        <w:lang w:val="ru-RU" w:eastAsia="en-US" w:bidi="ar-SA"/>
      </w:rPr>
    </w:lvl>
    <w:lvl w:ilvl="6" w:tplc="3B5EFD8A">
      <w:numFmt w:val="bullet"/>
      <w:lvlText w:val="•"/>
      <w:lvlJc w:val="left"/>
      <w:pPr>
        <w:ind w:left="3804" w:hanging="327"/>
      </w:pPr>
      <w:rPr>
        <w:rFonts w:hint="default"/>
        <w:lang w:val="ru-RU" w:eastAsia="en-US" w:bidi="ar-SA"/>
      </w:rPr>
    </w:lvl>
    <w:lvl w:ilvl="7" w:tplc="44E0A002">
      <w:numFmt w:val="bullet"/>
      <w:lvlText w:val="•"/>
      <w:lvlJc w:val="left"/>
      <w:pPr>
        <w:ind w:left="4421" w:hanging="327"/>
      </w:pPr>
      <w:rPr>
        <w:rFonts w:hint="default"/>
        <w:lang w:val="ru-RU" w:eastAsia="en-US" w:bidi="ar-SA"/>
      </w:rPr>
    </w:lvl>
    <w:lvl w:ilvl="8" w:tplc="D49E3358">
      <w:numFmt w:val="bullet"/>
      <w:lvlText w:val="•"/>
      <w:lvlJc w:val="left"/>
      <w:pPr>
        <w:ind w:left="5039" w:hanging="327"/>
      </w:pPr>
      <w:rPr>
        <w:rFonts w:hint="default"/>
        <w:lang w:val="ru-RU" w:eastAsia="en-US" w:bidi="ar-SA"/>
      </w:rPr>
    </w:lvl>
  </w:abstractNum>
  <w:abstractNum w:abstractNumId="257">
    <w:nsid w:val="5D5312C4"/>
    <w:multiLevelType w:val="hybridMultilevel"/>
    <w:tmpl w:val="25EEA0F4"/>
    <w:lvl w:ilvl="0" w:tplc="582ABC3E">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48009512">
      <w:numFmt w:val="bullet"/>
      <w:lvlText w:val="•"/>
      <w:lvlJc w:val="left"/>
      <w:pPr>
        <w:ind w:left="825" w:hanging="144"/>
      </w:pPr>
      <w:rPr>
        <w:rFonts w:hint="default"/>
        <w:lang w:val="ru-RU" w:eastAsia="en-US" w:bidi="ar-SA"/>
      </w:rPr>
    </w:lvl>
    <w:lvl w:ilvl="2" w:tplc="3FF89C62">
      <w:numFmt w:val="bullet"/>
      <w:lvlText w:val="•"/>
      <w:lvlJc w:val="left"/>
      <w:pPr>
        <w:ind w:left="1390" w:hanging="144"/>
      </w:pPr>
      <w:rPr>
        <w:rFonts w:hint="default"/>
        <w:lang w:val="ru-RU" w:eastAsia="en-US" w:bidi="ar-SA"/>
      </w:rPr>
    </w:lvl>
    <w:lvl w:ilvl="3" w:tplc="E11A4ACA">
      <w:numFmt w:val="bullet"/>
      <w:lvlText w:val="•"/>
      <w:lvlJc w:val="left"/>
      <w:pPr>
        <w:ind w:left="1956" w:hanging="144"/>
      </w:pPr>
      <w:rPr>
        <w:rFonts w:hint="default"/>
        <w:lang w:val="ru-RU" w:eastAsia="en-US" w:bidi="ar-SA"/>
      </w:rPr>
    </w:lvl>
    <w:lvl w:ilvl="4" w:tplc="8408A15E">
      <w:numFmt w:val="bullet"/>
      <w:lvlText w:val="•"/>
      <w:lvlJc w:val="left"/>
      <w:pPr>
        <w:ind w:left="2521" w:hanging="144"/>
      </w:pPr>
      <w:rPr>
        <w:rFonts w:hint="default"/>
        <w:lang w:val="ru-RU" w:eastAsia="en-US" w:bidi="ar-SA"/>
      </w:rPr>
    </w:lvl>
    <w:lvl w:ilvl="5" w:tplc="3D6827F6">
      <w:numFmt w:val="bullet"/>
      <w:lvlText w:val="•"/>
      <w:lvlJc w:val="left"/>
      <w:pPr>
        <w:ind w:left="3087" w:hanging="144"/>
      </w:pPr>
      <w:rPr>
        <w:rFonts w:hint="default"/>
        <w:lang w:val="ru-RU" w:eastAsia="en-US" w:bidi="ar-SA"/>
      </w:rPr>
    </w:lvl>
    <w:lvl w:ilvl="6" w:tplc="6DAE24EE">
      <w:numFmt w:val="bullet"/>
      <w:lvlText w:val="•"/>
      <w:lvlJc w:val="left"/>
      <w:pPr>
        <w:ind w:left="3652" w:hanging="144"/>
      </w:pPr>
      <w:rPr>
        <w:rFonts w:hint="default"/>
        <w:lang w:val="ru-RU" w:eastAsia="en-US" w:bidi="ar-SA"/>
      </w:rPr>
    </w:lvl>
    <w:lvl w:ilvl="7" w:tplc="3B7C8D06">
      <w:numFmt w:val="bullet"/>
      <w:lvlText w:val="•"/>
      <w:lvlJc w:val="left"/>
      <w:pPr>
        <w:ind w:left="4217" w:hanging="144"/>
      </w:pPr>
      <w:rPr>
        <w:rFonts w:hint="default"/>
        <w:lang w:val="ru-RU" w:eastAsia="en-US" w:bidi="ar-SA"/>
      </w:rPr>
    </w:lvl>
    <w:lvl w:ilvl="8" w:tplc="9B521FBE">
      <w:numFmt w:val="bullet"/>
      <w:lvlText w:val="•"/>
      <w:lvlJc w:val="left"/>
      <w:pPr>
        <w:ind w:left="4783" w:hanging="144"/>
      </w:pPr>
      <w:rPr>
        <w:rFonts w:hint="default"/>
        <w:lang w:val="ru-RU" w:eastAsia="en-US" w:bidi="ar-SA"/>
      </w:rPr>
    </w:lvl>
  </w:abstractNum>
  <w:abstractNum w:abstractNumId="258">
    <w:nsid w:val="5DE271AF"/>
    <w:multiLevelType w:val="hybridMultilevel"/>
    <w:tmpl w:val="428671F2"/>
    <w:lvl w:ilvl="0" w:tplc="C304E2B4">
      <w:start w:val="1"/>
      <w:numFmt w:val="decimal"/>
      <w:lvlText w:val="%1)"/>
      <w:lvlJc w:val="left"/>
      <w:pPr>
        <w:ind w:left="139" w:hanging="260"/>
      </w:pPr>
      <w:rPr>
        <w:rFonts w:ascii="Times New Roman" w:eastAsia="Times New Roman" w:hAnsi="Times New Roman" w:cs="Times New Roman" w:hint="default"/>
        <w:w w:val="99"/>
        <w:sz w:val="24"/>
        <w:szCs w:val="24"/>
        <w:lang w:val="ru-RU" w:eastAsia="en-US" w:bidi="ar-SA"/>
      </w:rPr>
    </w:lvl>
    <w:lvl w:ilvl="1" w:tplc="CF06BC4A">
      <w:numFmt w:val="bullet"/>
      <w:lvlText w:val="•"/>
      <w:lvlJc w:val="left"/>
      <w:pPr>
        <w:ind w:left="1223" w:hanging="260"/>
      </w:pPr>
      <w:rPr>
        <w:rFonts w:hint="default"/>
        <w:lang w:val="ru-RU" w:eastAsia="en-US" w:bidi="ar-SA"/>
      </w:rPr>
    </w:lvl>
    <w:lvl w:ilvl="2" w:tplc="FE860514">
      <w:numFmt w:val="bullet"/>
      <w:lvlText w:val="•"/>
      <w:lvlJc w:val="left"/>
      <w:pPr>
        <w:ind w:left="2306" w:hanging="260"/>
      </w:pPr>
      <w:rPr>
        <w:rFonts w:hint="default"/>
        <w:lang w:val="ru-RU" w:eastAsia="en-US" w:bidi="ar-SA"/>
      </w:rPr>
    </w:lvl>
    <w:lvl w:ilvl="3" w:tplc="4862444E">
      <w:numFmt w:val="bullet"/>
      <w:lvlText w:val="•"/>
      <w:lvlJc w:val="left"/>
      <w:pPr>
        <w:ind w:left="3389" w:hanging="260"/>
      </w:pPr>
      <w:rPr>
        <w:rFonts w:hint="default"/>
        <w:lang w:val="ru-RU" w:eastAsia="en-US" w:bidi="ar-SA"/>
      </w:rPr>
    </w:lvl>
    <w:lvl w:ilvl="4" w:tplc="E52AF894">
      <w:numFmt w:val="bullet"/>
      <w:lvlText w:val="•"/>
      <w:lvlJc w:val="left"/>
      <w:pPr>
        <w:ind w:left="4472" w:hanging="260"/>
      </w:pPr>
      <w:rPr>
        <w:rFonts w:hint="default"/>
        <w:lang w:val="ru-RU" w:eastAsia="en-US" w:bidi="ar-SA"/>
      </w:rPr>
    </w:lvl>
    <w:lvl w:ilvl="5" w:tplc="EFEE271E">
      <w:numFmt w:val="bullet"/>
      <w:lvlText w:val="•"/>
      <w:lvlJc w:val="left"/>
      <w:pPr>
        <w:ind w:left="5555" w:hanging="260"/>
      </w:pPr>
      <w:rPr>
        <w:rFonts w:hint="default"/>
        <w:lang w:val="ru-RU" w:eastAsia="en-US" w:bidi="ar-SA"/>
      </w:rPr>
    </w:lvl>
    <w:lvl w:ilvl="6" w:tplc="234C82C4">
      <w:numFmt w:val="bullet"/>
      <w:lvlText w:val="•"/>
      <w:lvlJc w:val="left"/>
      <w:pPr>
        <w:ind w:left="6638" w:hanging="260"/>
      </w:pPr>
      <w:rPr>
        <w:rFonts w:hint="default"/>
        <w:lang w:val="ru-RU" w:eastAsia="en-US" w:bidi="ar-SA"/>
      </w:rPr>
    </w:lvl>
    <w:lvl w:ilvl="7" w:tplc="1D08080E">
      <w:numFmt w:val="bullet"/>
      <w:lvlText w:val="•"/>
      <w:lvlJc w:val="left"/>
      <w:pPr>
        <w:ind w:left="7721" w:hanging="260"/>
      </w:pPr>
      <w:rPr>
        <w:rFonts w:hint="default"/>
        <w:lang w:val="ru-RU" w:eastAsia="en-US" w:bidi="ar-SA"/>
      </w:rPr>
    </w:lvl>
    <w:lvl w:ilvl="8" w:tplc="45B83254">
      <w:numFmt w:val="bullet"/>
      <w:lvlText w:val="•"/>
      <w:lvlJc w:val="left"/>
      <w:pPr>
        <w:ind w:left="8804" w:hanging="260"/>
      </w:pPr>
      <w:rPr>
        <w:rFonts w:hint="default"/>
        <w:lang w:val="ru-RU" w:eastAsia="en-US" w:bidi="ar-SA"/>
      </w:rPr>
    </w:lvl>
  </w:abstractNum>
  <w:abstractNum w:abstractNumId="259">
    <w:nsid w:val="5E8D212B"/>
    <w:multiLevelType w:val="hybridMultilevel"/>
    <w:tmpl w:val="30A222EA"/>
    <w:lvl w:ilvl="0" w:tplc="B5A06096">
      <w:numFmt w:val="bullet"/>
      <w:lvlText w:val="–"/>
      <w:lvlJc w:val="left"/>
      <w:pPr>
        <w:ind w:left="252" w:hanging="180"/>
      </w:pPr>
      <w:rPr>
        <w:rFonts w:ascii="Gabriola" w:eastAsia="Gabriola" w:hAnsi="Gabriola" w:cs="Gabriola" w:hint="default"/>
        <w:w w:val="100"/>
        <w:sz w:val="24"/>
        <w:szCs w:val="24"/>
        <w:lang w:val="ru-RU" w:eastAsia="en-US" w:bidi="ar-SA"/>
      </w:rPr>
    </w:lvl>
    <w:lvl w:ilvl="1" w:tplc="DEC48954">
      <w:numFmt w:val="bullet"/>
      <w:lvlText w:val="•"/>
      <w:lvlJc w:val="left"/>
      <w:pPr>
        <w:ind w:left="1320" w:hanging="180"/>
      </w:pPr>
      <w:rPr>
        <w:rFonts w:hint="default"/>
        <w:lang w:val="ru-RU" w:eastAsia="en-US" w:bidi="ar-SA"/>
      </w:rPr>
    </w:lvl>
    <w:lvl w:ilvl="2" w:tplc="C548EC36">
      <w:numFmt w:val="bullet"/>
      <w:lvlText w:val="•"/>
      <w:lvlJc w:val="left"/>
      <w:pPr>
        <w:ind w:left="2381" w:hanging="180"/>
      </w:pPr>
      <w:rPr>
        <w:rFonts w:hint="default"/>
        <w:lang w:val="ru-RU" w:eastAsia="en-US" w:bidi="ar-SA"/>
      </w:rPr>
    </w:lvl>
    <w:lvl w:ilvl="3" w:tplc="6E32DF34">
      <w:numFmt w:val="bullet"/>
      <w:lvlText w:val="•"/>
      <w:lvlJc w:val="left"/>
      <w:pPr>
        <w:ind w:left="3441" w:hanging="180"/>
      </w:pPr>
      <w:rPr>
        <w:rFonts w:hint="default"/>
        <w:lang w:val="ru-RU" w:eastAsia="en-US" w:bidi="ar-SA"/>
      </w:rPr>
    </w:lvl>
    <w:lvl w:ilvl="4" w:tplc="48C4F4A6">
      <w:numFmt w:val="bullet"/>
      <w:lvlText w:val="•"/>
      <w:lvlJc w:val="left"/>
      <w:pPr>
        <w:ind w:left="4502" w:hanging="180"/>
      </w:pPr>
      <w:rPr>
        <w:rFonts w:hint="default"/>
        <w:lang w:val="ru-RU" w:eastAsia="en-US" w:bidi="ar-SA"/>
      </w:rPr>
    </w:lvl>
    <w:lvl w:ilvl="5" w:tplc="0B784AA8">
      <w:numFmt w:val="bullet"/>
      <w:lvlText w:val="•"/>
      <w:lvlJc w:val="left"/>
      <w:pPr>
        <w:ind w:left="5563" w:hanging="180"/>
      </w:pPr>
      <w:rPr>
        <w:rFonts w:hint="default"/>
        <w:lang w:val="ru-RU" w:eastAsia="en-US" w:bidi="ar-SA"/>
      </w:rPr>
    </w:lvl>
    <w:lvl w:ilvl="6" w:tplc="A3429ECA">
      <w:numFmt w:val="bullet"/>
      <w:lvlText w:val="•"/>
      <w:lvlJc w:val="left"/>
      <w:pPr>
        <w:ind w:left="6623" w:hanging="180"/>
      </w:pPr>
      <w:rPr>
        <w:rFonts w:hint="default"/>
        <w:lang w:val="ru-RU" w:eastAsia="en-US" w:bidi="ar-SA"/>
      </w:rPr>
    </w:lvl>
    <w:lvl w:ilvl="7" w:tplc="170A451A">
      <w:numFmt w:val="bullet"/>
      <w:lvlText w:val="•"/>
      <w:lvlJc w:val="left"/>
      <w:pPr>
        <w:ind w:left="7684" w:hanging="180"/>
      </w:pPr>
      <w:rPr>
        <w:rFonts w:hint="default"/>
        <w:lang w:val="ru-RU" w:eastAsia="en-US" w:bidi="ar-SA"/>
      </w:rPr>
    </w:lvl>
    <w:lvl w:ilvl="8" w:tplc="81D8B294">
      <w:numFmt w:val="bullet"/>
      <w:lvlText w:val="•"/>
      <w:lvlJc w:val="left"/>
      <w:pPr>
        <w:ind w:left="8745" w:hanging="180"/>
      </w:pPr>
      <w:rPr>
        <w:rFonts w:hint="default"/>
        <w:lang w:val="ru-RU" w:eastAsia="en-US" w:bidi="ar-SA"/>
      </w:rPr>
    </w:lvl>
  </w:abstractNum>
  <w:abstractNum w:abstractNumId="260">
    <w:nsid w:val="5EAA6B39"/>
    <w:multiLevelType w:val="hybridMultilevel"/>
    <w:tmpl w:val="544A1978"/>
    <w:lvl w:ilvl="0" w:tplc="4EE07542">
      <w:numFmt w:val="bullet"/>
      <w:lvlText w:val="•"/>
      <w:lvlJc w:val="left"/>
      <w:pPr>
        <w:ind w:left="108" w:hanging="228"/>
      </w:pPr>
      <w:rPr>
        <w:rFonts w:ascii="Times New Roman" w:eastAsia="Times New Roman" w:hAnsi="Times New Roman" w:cs="Times New Roman" w:hint="default"/>
        <w:w w:val="100"/>
        <w:sz w:val="24"/>
        <w:szCs w:val="24"/>
        <w:lang w:val="ru-RU" w:eastAsia="en-US" w:bidi="ar-SA"/>
      </w:rPr>
    </w:lvl>
    <w:lvl w:ilvl="1" w:tplc="CCA20950">
      <w:numFmt w:val="bullet"/>
      <w:lvlText w:val="•"/>
      <w:lvlJc w:val="left"/>
      <w:pPr>
        <w:ind w:left="681" w:hanging="228"/>
      </w:pPr>
      <w:rPr>
        <w:rFonts w:hint="default"/>
        <w:lang w:val="ru-RU" w:eastAsia="en-US" w:bidi="ar-SA"/>
      </w:rPr>
    </w:lvl>
    <w:lvl w:ilvl="2" w:tplc="C2B8C322">
      <w:numFmt w:val="bullet"/>
      <w:lvlText w:val="•"/>
      <w:lvlJc w:val="left"/>
      <w:pPr>
        <w:ind w:left="1262" w:hanging="228"/>
      </w:pPr>
      <w:rPr>
        <w:rFonts w:hint="default"/>
        <w:lang w:val="ru-RU" w:eastAsia="en-US" w:bidi="ar-SA"/>
      </w:rPr>
    </w:lvl>
    <w:lvl w:ilvl="3" w:tplc="800A9152">
      <w:numFmt w:val="bullet"/>
      <w:lvlText w:val="•"/>
      <w:lvlJc w:val="left"/>
      <w:pPr>
        <w:ind w:left="1844" w:hanging="228"/>
      </w:pPr>
      <w:rPr>
        <w:rFonts w:hint="default"/>
        <w:lang w:val="ru-RU" w:eastAsia="en-US" w:bidi="ar-SA"/>
      </w:rPr>
    </w:lvl>
    <w:lvl w:ilvl="4" w:tplc="7A847836">
      <w:numFmt w:val="bullet"/>
      <w:lvlText w:val="•"/>
      <w:lvlJc w:val="left"/>
      <w:pPr>
        <w:ind w:left="2425" w:hanging="228"/>
      </w:pPr>
      <w:rPr>
        <w:rFonts w:hint="default"/>
        <w:lang w:val="ru-RU" w:eastAsia="en-US" w:bidi="ar-SA"/>
      </w:rPr>
    </w:lvl>
    <w:lvl w:ilvl="5" w:tplc="4CE690AE">
      <w:numFmt w:val="bullet"/>
      <w:lvlText w:val="•"/>
      <w:lvlJc w:val="left"/>
      <w:pPr>
        <w:ind w:left="3007" w:hanging="228"/>
      </w:pPr>
      <w:rPr>
        <w:rFonts w:hint="default"/>
        <w:lang w:val="ru-RU" w:eastAsia="en-US" w:bidi="ar-SA"/>
      </w:rPr>
    </w:lvl>
    <w:lvl w:ilvl="6" w:tplc="CCB4B972">
      <w:numFmt w:val="bullet"/>
      <w:lvlText w:val="•"/>
      <w:lvlJc w:val="left"/>
      <w:pPr>
        <w:ind w:left="3588" w:hanging="228"/>
      </w:pPr>
      <w:rPr>
        <w:rFonts w:hint="default"/>
        <w:lang w:val="ru-RU" w:eastAsia="en-US" w:bidi="ar-SA"/>
      </w:rPr>
    </w:lvl>
    <w:lvl w:ilvl="7" w:tplc="DA0CB628">
      <w:numFmt w:val="bullet"/>
      <w:lvlText w:val="•"/>
      <w:lvlJc w:val="left"/>
      <w:pPr>
        <w:ind w:left="4169" w:hanging="228"/>
      </w:pPr>
      <w:rPr>
        <w:rFonts w:hint="default"/>
        <w:lang w:val="ru-RU" w:eastAsia="en-US" w:bidi="ar-SA"/>
      </w:rPr>
    </w:lvl>
    <w:lvl w:ilvl="8" w:tplc="ABECF484">
      <w:numFmt w:val="bullet"/>
      <w:lvlText w:val="•"/>
      <w:lvlJc w:val="left"/>
      <w:pPr>
        <w:ind w:left="4751" w:hanging="228"/>
      </w:pPr>
      <w:rPr>
        <w:rFonts w:hint="default"/>
        <w:lang w:val="ru-RU" w:eastAsia="en-US" w:bidi="ar-SA"/>
      </w:rPr>
    </w:lvl>
  </w:abstractNum>
  <w:abstractNum w:abstractNumId="261">
    <w:nsid w:val="5F6743DB"/>
    <w:multiLevelType w:val="hybridMultilevel"/>
    <w:tmpl w:val="D9AC2F94"/>
    <w:lvl w:ilvl="0" w:tplc="9AD46834">
      <w:numFmt w:val="bullet"/>
      <w:lvlText w:val=""/>
      <w:lvlJc w:val="left"/>
      <w:pPr>
        <w:ind w:left="284" w:hanging="176"/>
      </w:pPr>
      <w:rPr>
        <w:rFonts w:ascii="Wingdings" w:eastAsia="Wingdings" w:hAnsi="Wingdings" w:cs="Wingdings" w:hint="default"/>
        <w:w w:val="100"/>
        <w:sz w:val="24"/>
        <w:szCs w:val="24"/>
        <w:lang w:val="ru-RU" w:eastAsia="en-US" w:bidi="ar-SA"/>
      </w:rPr>
    </w:lvl>
    <w:lvl w:ilvl="1" w:tplc="093EEAEC">
      <w:numFmt w:val="bullet"/>
      <w:lvlText w:val="•"/>
      <w:lvlJc w:val="left"/>
      <w:pPr>
        <w:ind w:left="691" w:hanging="176"/>
      </w:pPr>
      <w:rPr>
        <w:rFonts w:hint="default"/>
        <w:lang w:val="ru-RU" w:eastAsia="en-US" w:bidi="ar-SA"/>
      </w:rPr>
    </w:lvl>
    <w:lvl w:ilvl="2" w:tplc="175A5494">
      <w:numFmt w:val="bullet"/>
      <w:lvlText w:val="•"/>
      <w:lvlJc w:val="left"/>
      <w:pPr>
        <w:ind w:left="1102" w:hanging="176"/>
      </w:pPr>
      <w:rPr>
        <w:rFonts w:hint="default"/>
        <w:lang w:val="ru-RU" w:eastAsia="en-US" w:bidi="ar-SA"/>
      </w:rPr>
    </w:lvl>
    <w:lvl w:ilvl="3" w:tplc="1F240C5A">
      <w:numFmt w:val="bullet"/>
      <w:lvlText w:val="•"/>
      <w:lvlJc w:val="left"/>
      <w:pPr>
        <w:ind w:left="1513" w:hanging="176"/>
      </w:pPr>
      <w:rPr>
        <w:rFonts w:hint="default"/>
        <w:lang w:val="ru-RU" w:eastAsia="en-US" w:bidi="ar-SA"/>
      </w:rPr>
    </w:lvl>
    <w:lvl w:ilvl="4" w:tplc="37A2A30E">
      <w:numFmt w:val="bullet"/>
      <w:lvlText w:val="•"/>
      <w:lvlJc w:val="left"/>
      <w:pPr>
        <w:ind w:left="1924" w:hanging="176"/>
      </w:pPr>
      <w:rPr>
        <w:rFonts w:hint="default"/>
        <w:lang w:val="ru-RU" w:eastAsia="en-US" w:bidi="ar-SA"/>
      </w:rPr>
    </w:lvl>
    <w:lvl w:ilvl="5" w:tplc="D230F1BE">
      <w:numFmt w:val="bullet"/>
      <w:lvlText w:val="•"/>
      <w:lvlJc w:val="left"/>
      <w:pPr>
        <w:ind w:left="2335" w:hanging="176"/>
      </w:pPr>
      <w:rPr>
        <w:rFonts w:hint="default"/>
        <w:lang w:val="ru-RU" w:eastAsia="en-US" w:bidi="ar-SA"/>
      </w:rPr>
    </w:lvl>
    <w:lvl w:ilvl="6" w:tplc="B3E05014">
      <w:numFmt w:val="bullet"/>
      <w:lvlText w:val="•"/>
      <w:lvlJc w:val="left"/>
      <w:pPr>
        <w:ind w:left="2746" w:hanging="176"/>
      </w:pPr>
      <w:rPr>
        <w:rFonts w:hint="default"/>
        <w:lang w:val="ru-RU" w:eastAsia="en-US" w:bidi="ar-SA"/>
      </w:rPr>
    </w:lvl>
    <w:lvl w:ilvl="7" w:tplc="A68A9CE8">
      <w:numFmt w:val="bullet"/>
      <w:lvlText w:val="•"/>
      <w:lvlJc w:val="left"/>
      <w:pPr>
        <w:ind w:left="3157" w:hanging="176"/>
      </w:pPr>
      <w:rPr>
        <w:rFonts w:hint="default"/>
        <w:lang w:val="ru-RU" w:eastAsia="en-US" w:bidi="ar-SA"/>
      </w:rPr>
    </w:lvl>
    <w:lvl w:ilvl="8" w:tplc="126E712A">
      <w:numFmt w:val="bullet"/>
      <w:lvlText w:val="•"/>
      <w:lvlJc w:val="left"/>
      <w:pPr>
        <w:ind w:left="3568" w:hanging="176"/>
      </w:pPr>
      <w:rPr>
        <w:rFonts w:hint="default"/>
        <w:lang w:val="ru-RU" w:eastAsia="en-US" w:bidi="ar-SA"/>
      </w:rPr>
    </w:lvl>
  </w:abstractNum>
  <w:abstractNum w:abstractNumId="262">
    <w:nsid w:val="5FEB02F2"/>
    <w:multiLevelType w:val="hybridMultilevel"/>
    <w:tmpl w:val="78B08600"/>
    <w:lvl w:ilvl="0" w:tplc="4768EC3A">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EB641506">
      <w:numFmt w:val="bullet"/>
      <w:lvlText w:val="•"/>
      <w:lvlJc w:val="left"/>
      <w:pPr>
        <w:ind w:left="619" w:hanging="144"/>
      </w:pPr>
      <w:rPr>
        <w:rFonts w:hint="default"/>
        <w:lang w:val="ru-RU" w:eastAsia="en-US" w:bidi="ar-SA"/>
      </w:rPr>
    </w:lvl>
    <w:lvl w:ilvl="2" w:tplc="F13E961A">
      <w:numFmt w:val="bullet"/>
      <w:lvlText w:val="•"/>
      <w:lvlJc w:val="left"/>
      <w:pPr>
        <w:ind w:left="1139" w:hanging="144"/>
      </w:pPr>
      <w:rPr>
        <w:rFonts w:hint="default"/>
        <w:lang w:val="ru-RU" w:eastAsia="en-US" w:bidi="ar-SA"/>
      </w:rPr>
    </w:lvl>
    <w:lvl w:ilvl="3" w:tplc="089E0AFE">
      <w:numFmt w:val="bullet"/>
      <w:lvlText w:val="•"/>
      <w:lvlJc w:val="left"/>
      <w:pPr>
        <w:ind w:left="1659" w:hanging="144"/>
      </w:pPr>
      <w:rPr>
        <w:rFonts w:hint="default"/>
        <w:lang w:val="ru-RU" w:eastAsia="en-US" w:bidi="ar-SA"/>
      </w:rPr>
    </w:lvl>
    <w:lvl w:ilvl="4" w:tplc="1EC60940">
      <w:numFmt w:val="bullet"/>
      <w:lvlText w:val="•"/>
      <w:lvlJc w:val="left"/>
      <w:pPr>
        <w:ind w:left="2178" w:hanging="144"/>
      </w:pPr>
      <w:rPr>
        <w:rFonts w:hint="default"/>
        <w:lang w:val="ru-RU" w:eastAsia="en-US" w:bidi="ar-SA"/>
      </w:rPr>
    </w:lvl>
    <w:lvl w:ilvl="5" w:tplc="4EFA50CC">
      <w:numFmt w:val="bullet"/>
      <w:lvlText w:val="•"/>
      <w:lvlJc w:val="left"/>
      <w:pPr>
        <w:ind w:left="2698" w:hanging="144"/>
      </w:pPr>
      <w:rPr>
        <w:rFonts w:hint="default"/>
        <w:lang w:val="ru-RU" w:eastAsia="en-US" w:bidi="ar-SA"/>
      </w:rPr>
    </w:lvl>
    <w:lvl w:ilvl="6" w:tplc="091AA6DE">
      <w:numFmt w:val="bullet"/>
      <w:lvlText w:val="•"/>
      <w:lvlJc w:val="left"/>
      <w:pPr>
        <w:ind w:left="3218" w:hanging="144"/>
      </w:pPr>
      <w:rPr>
        <w:rFonts w:hint="default"/>
        <w:lang w:val="ru-RU" w:eastAsia="en-US" w:bidi="ar-SA"/>
      </w:rPr>
    </w:lvl>
    <w:lvl w:ilvl="7" w:tplc="15A27060">
      <w:numFmt w:val="bullet"/>
      <w:lvlText w:val="•"/>
      <w:lvlJc w:val="left"/>
      <w:pPr>
        <w:ind w:left="3737" w:hanging="144"/>
      </w:pPr>
      <w:rPr>
        <w:rFonts w:hint="default"/>
        <w:lang w:val="ru-RU" w:eastAsia="en-US" w:bidi="ar-SA"/>
      </w:rPr>
    </w:lvl>
    <w:lvl w:ilvl="8" w:tplc="A802CBFE">
      <w:numFmt w:val="bullet"/>
      <w:lvlText w:val="•"/>
      <w:lvlJc w:val="left"/>
      <w:pPr>
        <w:ind w:left="4257" w:hanging="144"/>
      </w:pPr>
      <w:rPr>
        <w:rFonts w:hint="default"/>
        <w:lang w:val="ru-RU" w:eastAsia="en-US" w:bidi="ar-SA"/>
      </w:rPr>
    </w:lvl>
  </w:abstractNum>
  <w:abstractNum w:abstractNumId="263">
    <w:nsid w:val="60736EF8"/>
    <w:multiLevelType w:val="hybridMultilevel"/>
    <w:tmpl w:val="CBF06D46"/>
    <w:lvl w:ilvl="0" w:tplc="AC70B610">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0D38959A">
      <w:numFmt w:val="bullet"/>
      <w:lvlText w:val="•"/>
      <w:lvlJc w:val="left"/>
      <w:pPr>
        <w:ind w:left="717" w:hanging="144"/>
      </w:pPr>
      <w:rPr>
        <w:rFonts w:hint="default"/>
        <w:lang w:val="ru-RU" w:eastAsia="en-US" w:bidi="ar-SA"/>
      </w:rPr>
    </w:lvl>
    <w:lvl w:ilvl="2" w:tplc="A1A22C52">
      <w:numFmt w:val="bullet"/>
      <w:lvlText w:val="•"/>
      <w:lvlJc w:val="left"/>
      <w:pPr>
        <w:ind w:left="1334" w:hanging="144"/>
      </w:pPr>
      <w:rPr>
        <w:rFonts w:hint="default"/>
        <w:lang w:val="ru-RU" w:eastAsia="en-US" w:bidi="ar-SA"/>
      </w:rPr>
    </w:lvl>
    <w:lvl w:ilvl="3" w:tplc="A80A0114">
      <w:numFmt w:val="bullet"/>
      <w:lvlText w:val="•"/>
      <w:lvlJc w:val="left"/>
      <w:pPr>
        <w:ind w:left="1952" w:hanging="144"/>
      </w:pPr>
      <w:rPr>
        <w:rFonts w:hint="default"/>
        <w:lang w:val="ru-RU" w:eastAsia="en-US" w:bidi="ar-SA"/>
      </w:rPr>
    </w:lvl>
    <w:lvl w:ilvl="4" w:tplc="D55CD598">
      <w:numFmt w:val="bullet"/>
      <w:lvlText w:val="•"/>
      <w:lvlJc w:val="left"/>
      <w:pPr>
        <w:ind w:left="2569" w:hanging="144"/>
      </w:pPr>
      <w:rPr>
        <w:rFonts w:hint="default"/>
        <w:lang w:val="ru-RU" w:eastAsia="en-US" w:bidi="ar-SA"/>
      </w:rPr>
    </w:lvl>
    <w:lvl w:ilvl="5" w:tplc="E04E8ED6">
      <w:numFmt w:val="bullet"/>
      <w:lvlText w:val="•"/>
      <w:lvlJc w:val="left"/>
      <w:pPr>
        <w:ind w:left="3187" w:hanging="144"/>
      </w:pPr>
      <w:rPr>
        <w:rFonts w:hint="default"/>
        <w:lang w:val="ru-RU" w:eastAsia="en-US" w:bidi="ar-SA"/>
      </w:rPr>
    </w:lvl>
    <w:lvl w:ilvl="6" w:tplc="0DBEB3D6">
      <w:numFmt w:val="bullet"/>
      <w:lvlText w:val="•"/>
      <w:lvlJc w:val="left"/>
      <w:pPr>
        <w:ind w:left="3804" w:hanging="144"/>
      </w:pPr>
      <w:rPr>
        <w:rFonts w:hint="default"/>
        <w:lang w:val="ru-RU" w:eastAsia="en-US" w:bidi="ar-SA"/>
      </w:rPr>
    </w:lvl>
    <w:lvl w:ilvl="7" w:tplc="C83A0CBA">
      <w:numFmt w:val="bullet"/>
      <w:lvlText w:val="•"/>
      <w:lvlJc w:val="left"/>
      <w:pPr>
        <w:ind w:left="4421" w:hanging="144"/>
      </w:pPr>
      <w:rPr>
        <w:rFonts w:hint="default"/>
        <w:lang w:val="ru-RU" w:eastAsia="en-US" w:bidi="ar-SA"/>
      </w:rPr>
    </w:lvl>
    <w:lvl w:ilvl="8" w:tplc="97F65A4E">
      <w:numFmt w:val="bullet"/>
      <w:lvlText w:val="•"/>
      <w:lvlJc w:val="left"/>
      <w:pPr>
        <w:ind w:left="5039" w:hanging="144"/>
      </w:pPr>
      <w:rPr>
        <w:rFonts w:hint="default"/>
        <w:lang w:val="ru-RU" w:eastAsia="en-US" w:bidi="ar-SA"/>
      </w:rPr>
    </w:lvl>
  </w:abstractNum>
  <w:abstractNum w:abstractNumId="264">
    <w:nsid w:val="608C2A96"/>
    <w:multiLevelType w:val="hybridMultilevel"/>
    <w:tmpl w:val="E8A8030A"/>
    <w:lvl w:ilvl="0" w:tplc="08400216">
      <w:start w:val="1"/>
      <w:numFmt w:val="decimal"/>
      <w:lvlText w:val="%1."/>
      <w:lvlJc w:val="left"/>
      <w:pPr>
        <w:ind w:left="139" w:hanging="240"/>
      </w:pPr>
      <w:rPr>
        <w:rFonts w:hint="default"/>
        <w:w w:val="100"/>
        <w:lang w:val="ru-RU" w:eastAsia="en-US" w:bidi="ar-SA"/>
      </w:rPr>
    </w:lvl>
    <w:lvl w:ilvl="1" w:tplc="75F6CE62">
      <w:numFmt w:val="bullet"/>
      <w:lvlText w:val="•"/>
      <w:lvlJc w:val="left"/>
      <w:pPr>
        <w:ind w:left="1223" w:hanging="240"/>
      </w:pPr>
      <w:rPr>
        <w:rFonts w:hint="default"/>
        <w:lang w:val="ru-RU" w:eastAsia="en-US" w:bidi="ar-SA"/>
      </w:rPr>
    </w:lvl>
    <w:lvl w:ilvl="2" w:tplc="1B40E3CE">
      <w:numFmt w:val="bullet"/>
      <w:lvlText w:val="•"/>
      <w:lvlJc w:val="left"/>
      <w:pPr>
        <w:ind w:left="2306" w:hanging="240"/>
      </w:pPr>
      <w:rPr>
        <w:rFonts w:hint="default"/>
        <w:lang w:val="ru-RU" w:eastAsia="en-US" w:bidi="ar-SA"/>
      </w:rPr>
    </w:lvl>
    <w:lvl w:ilvl="3" w:tplc="18889266">
      <w:numFmt w:val="bullet"/>
      <w:lvlText w:val="•"/>
      <w:lvlJc w:val="left"/>
      <w:pPr>
        <w:ind w:left="3389" w:hanging="240"/>
      </w:pPr>
      <w:rPr>
        <w:rFonts w:hint="default"/>
        <w:lang w:val="ru-RU" w:eastAsia="en-US" w:bidi="ar-SA"/>
      </w:rPr>
    </w:lvl>
    <w:lvl w:ilvl="4" w:tplc="B6EC2D74">
      <w:numFmt w:val="bullet"/>
      <w:lvlText w:val="•"/>
      <w:lvlJc w:val="left"/>
      <w:pPr>
        <w:ind w:left="4472" w:hanging="240"/>
      </w:pPr>
      <w:rPr>
        <w:rFonts w:hint="default"/>
        <w:lang w:val="ru-RU" w:eastAsia="en-US" w:bidi="ar-SA"/>
      </w:rPr>
    </w:lvl>
    <w:lvl w:ilvl="5" w:tplc="1D76B666">
      <w:numFmt w:val="bullet"/>
      <w:lvlText w:val="•"/>
      <w:lvlJc w:val="left"/>
      <w:pPr>
        <w:ind w:left="5555" w:hanging="240"/>
      </w:pPr>
      <w:rPr>
        <w:rFonts w:hint="default"/>
        <w:lang w:val="ru-RU" w:eastAsia="en-US" w:bidi="ar-SA"/>
      </w:rPr>
    </w:lvl>
    <w:lvl w:ilvl="6" w:tplc="FB20942C">
      <w:numFmt w:val="bullet"/>
      <w:lvlText w:val="•"/>
      <w:lvlJc w:val="left"/>
      <w:pPr>
        <w:ind w:left="6638" w:hanging="240"/>
      </w:pPr>
      <w:rPr>
        <w:rFonts w:hint="default"/>
        <w:lang w:val="ru-RU" w:eastAsia="en-US" w:bidi="ar-SA"/>
      </w:rPr>
    </w:lvl>
    <w:lvl w:ilvl="7" w:tplc="F05EF2FC">
      <w:numFmt w:val="bullet"/>
      <w:lvlText w:val="•"/>
      <w:lvlJc w:val="left"/>
      <w:pPr>
        <w:ind w:left="7721" w:hanging="240"/>
      </w:pPr>
      <w:rPr>
        <w:rFonts w:hint="default"/>
        <w:lang w:val="ru-RU" w:eastAsia="en-US" w:bidi="ar-SA"/>
      </w:rPr>
    </w:lvl>
    <w:lvl w:ilvl="8" w:tplc="4D8A2480">
      <w:numFmt w:val="bullet"/>
      <w:lvlText w:val="•"/>
      <w:lvlJc w:val="left"/>
      <w:pPr>
        <w:ind w:left="8804" w:hanging="240"/>
      </w:pPr>
      <w:rPr>
        <w:rFonts w:hint="default"/>
        <w:lang w:val="ru-RU" w:eastAsia="en-US" w:bidi="ar-SA"/>
      </w:rPr>
    </w:lvl>
  </w:abstractNum>
  <w:abstractNum w:abstractNumId="265">
    <w:nsid w:val="60AB5B92"/>
    <w:multiLevelType w:val="hybridMultilevel"/>
    <w:tmpl w:val="52E216DC"/>
    <w:lvl w:ilvl="0" w:tplc="3DA6564A">
      <w:numFmt w:val="bullet"/>
      <w:lvlText w:val=""/>
      <w:lvlJc w:val="left"/>
      <w:pPr>
        <w:ind w:left="284" w:hanging="176"/>
      </w:pPr>
      <w:rPr>
        <w:rFonts w:ascii="Wingdings" w:eastAsia="Wingdings" w:hAnsi="Wingdings" w:cs="Wingdings" w:hint="default"/>
        <w:w w:val="100"/>
        <w:sz w:val="24"/>
        <w:szCs w:val="24"/>
        <w:lang w:val="ru-RU" w:eastAsia="en-US" w:bidi="ar-SA"/>
      </w:rPr>
    </w:lvl>
    <w:lvl w:ilvl="1" w:tplc="CE4E2876">
      <w:numFmt w:val="bullet"/>
      <w:lvlText w:val="•"/>
      <w:lvlJc w:val="left"/>
      <w:pPr>
        <w:ind w:left="443" w:hanging="176"/>
      </w:pPr>
      <w:rPr>
        <w:rFonts w:hint="default"/>
        <w:lang w:val="ru-RU" w:eastAsia="en-US" w:bidi="ar-SA"/>
      </w:rPr>
    </w:lvl>
    <w:lvl w:ilvl="2" w:tplc="9F4EDAC8">
      <w:numFmt w:val="bullet"/>
      <w:lvlText w:val="•"/>
      <w:lvlJc w:val="left"/>
      <w:pPr>
        <w:ind w:left="607" w:hanging="176"/>
      </w:pPr>
      <w:rPr>
        <w:rFonts w:hint="default"/>
        <w:lang w:val="ru-RU" w:eastAsia="en-US" w:bidi="ar-SA"/>
      </w:rPr>
    </w:lvl>
    <w:lvl w:ilvl="3" w:tplc="B0880888">
      <w:numFmt w:val="bullet"/>
      <w:lvlText w:val="•"/>
      <w:lvlJc w:val="left"/>
      <w:pPr>
        <w:ind w:left="771" w:hanging="176"/>
      </w:pPr>
      <w:rPr>
        <w:rFonts w:hint="default"/>
        <w:lang w:val="ru-RU" w:eastAsia="en-US" w:bidi="ar-SA"/>
      </w:rPr>
    </w:lvl>
    <w:lvl w:ilvl="4" w:tplc="A1D02D90">
      <w:numFmt w:val="bullet"/>
      <w:lvlText w:val="•"/>
      <w:lvlJc w:val="left"/>
      <w:pPr>
        <w:ind w:left="935" w:hanging="176"/>
      </w:pPr>
      <w:rPr>
        <w:rFonts w:hint="default"/>
        <w:lang w:val="ru-RU" w:eastAsia="en-US" w:bidi="ar-SA"/>
      </w:rPr>
    </w:lvl>
    <w:lvl w:ilvl="5" w:tplc="52CA6992">
      <w:numFmt w:val="bullet"/>
      <w:lvlText w:val="•"/>
      <w:lvlJc w:val="left"/>
      <w:pPr>
        <w:ind w:left="1099" w:hanging="176"/>
      </w:pPr>
      <w:rPr>
        <w:rFonts w:hint="default"/>
        <w:lang w:val="ru-RU" w:eastAsia="en-US" w:bidi="ar-SA"/>
      </w:rPr>
    </w:lvl>
    <w:lvl w:ilvl="6" w:tplc="74F2C180">
      <w:numFmt w:val="bullet"/>
      <w:lvlText w:val="•"/>
      <w:lvlJc w:val="left"/>
      <w:pPr>
        <w:ind w:left="1262" w:hanging="176"/>
      </w:pPr>
      <w:rPr>
        <w:rFonts w:hint="default"/>
        <w:lang w:val="ru-RU" w:eastAsia="en-US" w:bidi="ar-SA"/>
      </w:rPr>
    </w:lvl>
    <w:lvl w:ilvl="7" w:tplc="DFC646BC">
      <w:numFmt w:val="bullet"/>
      <w:lvlText w:val="•"/>
      <w:lvlJc w:val="left"/>
      <w:pPr>
        <w:ind w:left="1426" w:hanging="176"/>
      </w:pPr>
      <w:rPr>
        <w:rFonts w:hint="default"/>
        <w:lang w:val="ru-RU" w:eastAsia="en-US" w:bidi="ar-SA"/>
      </w:rPr>
    </w:lvl>
    <w:lvl w:ilvl="8" w:tplc="280A5822">
      <w:numFmt w:val="bullet"/>
      <w:lvlText w:val="•"/>
      <w:lvlJc w:val="left"/>
      <w:pPr>
        <w:ind w:left="1590" w:hanging="176"/>
      </w:pPr>
      <w:rPr>
        <w:rFonts w:hint="default"/>
        <w:lang w:val="ru-RU" w:eastAsia="en-US" w:bidi="ar-SA"/>
      </w:rPr>
    </w:lvl>
  </w:abstractNum>
  <w:abstractNum w:abstractNumId="266">
    <w:nsid w:val="60CD72E9"/>
    <w:multiLevelType w:val="hybridMultilevel"/>
    <w:tmpl w:val="5EF66122"/>
    <w:lvl w:ilvl="0" w:tplc="DD6E3F60">
      <w:numFmt w:val="bullet"/>
      <w:lvlText w:val=""/>
      <w:lvlJc w:val="left"/>
      <w:pPr>
        <w:ind w:left="282" w:hanging="176"/>
      </w:pPr>
      <w:rPr>
        <w:rFonts w:ascii="Wingdings" w:eastAsia="Wingdings" w:hAnsi="Wingdings" w:cs="Wingdings" w:hint="default"/>
        <w:w w:val="100"/>
        <w:sz w:val="24"/>
        <w:szCs w:val="24"/>
        <w:lang w:val="ru-RU" w:eastAsia="en-US" w:bidi="ar-SA"/>
      </w:rPr>
    </w:lvl>
    <w:lvl w:ilvl="1" w:tplc="BBD2DC96">
      <w:numFmt w:val="bullet"/>
      <w:lvlText w:val="•"/>
      <w:lvlJc w:val="left"/>
      <w:pPr>
        <w:ind w:left="662" w:hanging="176"/>
      </w:pPr>
      <w:rPr>
        <w:rFonts w:hint="default"/>
        <w:lang w:val="ru-RU" w:eastAsia="en-US" w:bidi="ar-SA"/>
      </w:rPr>
    </w:lvl>
    <w:lvl w:ilvl="2" w:tplc="17EAACA8">
      <w:numFmt w:val="bullet"/>
      <w:lvlText w:val="•"/>
      <w:lvlJc w:val="left"/>
      <w:pPr>
        <w:ind w:left="1044" w:hanging="176"/>
      </w:pPr>
      <w:rPr>
        <w:rFonts w:hint="default"/>
        <w:lang w:val="ru-RU" w:eastAsia="en-US" w:bidi="ar-SA"/>
      </w:rPr>
    </w:lvl>
    <w:lvl w:ilvl="3" w:tplc="554216D6">
      <w:numFmt w:val="bullet"/>
      <w:lvlText w:val="•"/>
      <w:lvlJc w:val="left"/>
      <w:pPr>
        <w:ind w:left="1426" w:hanging="176"/>
      </w:pPr>
      <w:rPr>
        <w:rFonts w:hint="default"/>
        <w:lang w:val="ru-RU" w:eastAsia="en-US" w:bidi="ar-SA"/>
      </w:rPr>
    </w:lvl>
    <w:lvl w:ilvl="4" w:tplc="977AD17C">
      <w:numFmt w:val="bullet"/>
      <w:lvlText w:val="•"/>
      <w:lvlJc w:val="left"/>
      <w:pPr>
        <w:ind w:left="1808" w:hanging="176"/>
      </w:pPr>
      <w:rPr>
        <w:rFonts w:hint="default"/>
        <w:lang w:val="ru-RU" w:eastAsia="en-US" w:bidi="ar-SA"/>
      </w:rPr>
    </w:lvl>
    <w:lvl w:ilvl="5" w:tplc="FA4487C6">
      <w:numFmt w:val="bullet"/>
      <w:lvlText w:val="•"/>
      <w:lvlJc w:val="left"/>
      <w:pPr>
        <w:ind w:left="2190" w:hanging="176"/>
      </w:pPr>
      <w:rPr>
        <w:rFonts w:hint="default"/>
        <w:lang w:val="ru-RU" w:eastAsia="en-US" w:bidi="ar-SA"/>
      </w:rPr>
    </w:lvl>
    <w:lvl w:ilvl="6" w:tplc="55981034">
      <w:numFmt w:val="bullet"/>
      <w:lvlText w:val="•"/>
      <w:lvlJc w:val="left"/>
      <w:pPr>
        <w:ind w:left="2572" w:hanging="176"/>
      </w:pPr>
      <w:rPr>
        <w:rFonts w:hint="default"/>
        <w:lang w:val="ru-RU" w:eastAsia="en-US" w:bidi="ar-SA"/>
      </w:rPr>
    </w:lvl>
    <w:lvl w:ilvl="7" w:tplc="1F320A54">
      <w:numFmt w:val="bullet"/>
      <w:lvlText w:val="•"/>
      <w:lvlJc w:val="left"/>
      <w:pPr>
        <w:ind w:left="2954" w:hanging="176"/>
      </w:pPr>
      <w:rPr>
        <w:rFonts w:hint="default"/>
        <w:lang w:val="ru-RU" w:eastAsia="en-US" w:bidi="ar-SA"/>
      </w:rPr>
    </w:lvl>
    <w:lvl w:ilvl="8" w:tplc="B9185ACE">
      <w:numFmt w:val="bullet"/>
      <w:lvlText w:val="•"/>
      <w:lvlJc w:val="left"/>
      <w:pPr>
        <w:ind w:left="3336" w:hanging="176"/>
      </w:pPr>
      <w:rPr>
        <w:rFonts w:hint="default"/>
        <w:lang w:val="ru-RU" w:eastAsia="en-US" w:bidi="ar-SA"/>
      </w:rPr>
    </w:lvl>
  </w:abstractNum>
  <w:abstractNum w:abstractNumId="267">
    <w:nsid w:val="612F049F"/>
    <w:multiLevelType w:val="hybridMultilevel"/>
    <w:tmpl w:val="13285204"/>
    <w:lvl w:ilvl="0" w:tplc="BEE8563C">
      <w:numFmt w:val="bullet"/>
      <w:lvlText w:val="–"/>
      <w:lvlJc w:val="left"/>
      <w:pPr>
        <w:ind w:left="139" w:hanging="426"/>
      </w:pPr>
      <w:rPr>
        <w:rFonts w:ascii="Times New Roman" w:eastAsia="Times New Roman" w:hAnsi="Times New Roman" w:cs="Times New Roman" w:hint="default"/>
        <w:w w:val="100"/>
        <w:sz w:val="24"/>
        <w:szCs w:val="24"/>
        <w:lang w:val="ru-RU" w:eastAsia="en-US" w:bidi="ar-SA"/>
      </w:rPr>
    </w:lvl>
    <w:lvl w:ilvl="1" w:tplc="D762566C">
      <w:numFmt w:val="bullet"/>
      <w:lvlText w:val="•"/>
      <w:lvlJc w:val="left"/>
      <w:pPr>
        <w:ind w:left="139" w:hanging="144"/>
      </w:pPr>
      <w:rPr>
        <w:rFonts w:ascii="Times New Roman" w:eastAsia="Times New Roman" w:hAnsi="Times New Roman" w:cs="Times New Roman" w:hint="default"/>
        <w:w w:val="100"/>
        <w:sz w:val="24"/>
        <w:szCs w:val="24"/>
        <w:lang w:val="ru-RU" w:eastAsia="en-US" w:bidi="ar-SA"/>
      </w:rPr>
    </w:lvl>
    <w:lvl w:ilvl="2" w:tplc="C084FE30">
      <w:numFmt w:val="bullet"/>
      <w:lvlText w:val="•"/>
      <w:lvlJc w:val="left"/>
      <w:pPr>
        <w:ind w:left="2306" w:hanging="144"/>
      </w:pPr>
      <w:rPr>
        <w:rFonts w:hint="default"/>
        <w:lang w:val="ru-RU" w:eastAsia="en-US" w:bidi="ar-SA"/>
      </w:rPr>
    </w:lvl>
    <w:lvl w:ilvl="3" w:tplc="2690D74C">
      <w:numFmt w:val="bullet"/>
      <w:lvlText w:val="•"/>
      <w:lvlJc w:val="left"/>
      <w:pPr>
        <w:ind w:left="3389" w:hanging="144"/>
      </w:pPr>
      <w:rPr>
        <w:rFonts w:hint="default"/>
        <w:lang w:val="ru-RU" w:eastAsia="en-US" w:bidi="ar-SA"/>
      </w:rPr>
    </w:lvl>
    <w:lvl w:ilvl="4" w:tplc="2C02B024">
      <w:numFmt w:val="bullet"/>
      <w:lvlText w:val="•"/>
      <w:lvlJc w:val="left"/>
      <w:pPr>
        <w:ind w:left="4472" w:hanging="144"/>
      </w:pPr>
      <w:rPr>
        <w:rFonts w:hint="default"/>
        <w:lang w:val="ru-RU" w:eastAsia="en-US" w:bidi="ar-SA"/>
      </w:rPr>
    </w:lvl>
    <w:lvl w:ilvl="5" w:tplc="F8E05F08">
      <w:numFmt w:val="bullet"/>
      <w:lvlText w:val="•"/>
      <w:lvlJc w:val="left"/>
      <w:pPr>
        <w:ind w:left="5555" w:hanging="144"/>
      </w:pPr>
      <w:rPr>
        <w:rFonts w:hint="default"/>
        <w:lang w:val="ru-RU" w:eastAsia="en-US" w:bidi="ar-SA"/>
      </w:rPr>
    </w:lvl>
    <w:lvl w:ilvl="6" w:tplc="1F44EDA8">
      <w:numFmt w:val="bullet"/>
      <w:lvlText w:val="•"/>
      <w:lvlJc w:val="left"/>
      <w:pPr>
        <w:ind w:left="6638" w:hanging="144"/>
      </w:pPr>
      <w:rPr>
        <w:rFonts w:hint="default"/>
        <w:lang w:val="ru-RU" w:eastAsia="en-US" w:bidi="ar-SA"/>
      </w:rPr>
    </w:lvl>
    <w:lvl w:ilvl="7" w:tplc="CF12836A">
      <w:numFmt w:val="bullet"/>
      <w:lvlText w:val="•"/>
      <w:lvlJc w:val="left"/>
      <w:pPr>
        <w:ind w:left="7721" w:hanging="144"/>
      </w:pPr>
      <w:rPr>
        <w:rFonts w:hint="default"/>
        <w:lang w:val="ru-RU" w:eastAsia="en-US" w:bidi="ar-SA"/>
      </w:rPr>
    </w:lvl>
    <w:lvl w:ilvl="8" w:tplc="04F22B30">
      <w:numFmt w:val="bullet"/>
      <w:lvlText w:val="•"/>
      <w:lvlJc w:val="left"/>
      <w:pPr>
        <w:ind w:left="8804" w:hanging="144"/>
      </w:pPr>
      <w:rPr>
        <w:rFonts w:hint="default"/>
        <w:lang w:val="ru-RU" w:eastAsia="en-US" w:bidi="ar-SA"/>
      </w:rPr>
    </w:lvl>
  </w:abstractNum>
  <w:abstractNum w:abstractNumId="268">
    <w:nsid w:val="6130284D"/>
    <w:multiLevelType w:val="hybridMultilevel"/>
    <w:tmpl w:val="B95EF97E"/>
    <w:lvl w:ilvl="0" w:tplc="F9586B34">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1B9C8342">
      <w:numFmt w:val="bullet"/>
      <w:lvlText w:val="•"/>
      <w:lvlJc w:val="left"/>
      <w:pPr>
        <w:ind w:left="717" w:hanging="144"/>
      </w:pPr>
      <w:rPr>
        <w:rFonts w:hint="default"/>
        <w:lang w:val="ru-RU" w:eastAsia="en-US" w:bidi="ar-SA"/>
      </w:rPr>
    </w:lvl>
    <w:lvl w:ilvl="2" w:tplc="1AE4F58A">
      <w:numFmt w:val="bullet"/>
      <w:lvlText w:val="•"/>
      <w:lvlJc w:val="left"/>
      <w:pPr>
        <w:ind w:left="1334" w:hanging="144"/>
      </w:pPr>
      <w:rPr>
        <w:rFonts w:hint="default"/>
        <w:lang w:val="ru-RU" w:eastAsia="en-US" w:bidi="ar-SA"/>
      </w:rPr>
    </w:lvl>
    <w:lvl w:ilvl="3" w:tplc="41921424">
      <w:numFmt w:val="bullet"/>
      <w:lvlText w:val="•"/>
      <w:lvlJc w:val="left"/>
      <w:pPr>
        <w:ind w:left="1952" w:hanging="144"/>
      </w:pPr>
      <w:rPr>
        <w:rFonts w:hint="default"/>
        <w:lang w:val="ru-RU" w:eastAsia="en-US" w:bidi="ar-SA"/>
      </w:rPr>
    </w:lvl>
    <w:lvl w:ilvl="4" w:tplc="255EE3DE">
      <w:numFmt w:val="bullet"/>
      <w:lvlText w:val="•"/>
      <w:lvlJc w:val="left"/>
      <w:pPr>
        <w:ind w:left="2569" w:hanging="144"/>
      </w:pPr>
      <w:rPr>
        <w:rFonts w:hint="default"/>
        <w:lang w:val="ru-RU" w:eastAsia="en-US" w:bidi="ar-SA"/>
      </w:rPr>
    </w:lvl>
    <w:lvl w:ilvl="5" w:tplc="66E838E8">
      <w:numFmt w:val="bullet"/>
      <w:lvlText w:val="•"/>
      <w:lvlJc w:val="left"/>
      <w:pPr>
        <w:ind w:left="3187" w:hanging="144"/>
      </w:pPr>
      <w:rPr>
        <w:rFonts w:hint="default"/>
        <w:lang w:val="ru-RU" w:eastAsia="en-US" w:bidi="ar-SA"/>
      </w:rPr>
    </w:lvl>
    <w:lvl w:ilvl="6" w:tplc="6ECE4994">
      <w:numFmt w:val="bullet"/>
      <w:lvlText w:val="•"/>
      <w:lvlJc w:val="left"/>
      <w:pPr>
        <w:ind w:left="3804" w:hanging="144"/>
      </w:pPr>
      <w:rPr>
        <w:rFonts w:hint="default"/>
        <w:lang w:val="ru-RU" w:eastAsia="en-US" w:bidi="ar-SA"/>
      </w:rPr>
    </w:lvl>
    <w:lvl w:ilvl="7" w:tplc="1B54AABE">
      <w:numFmt w:val="bullet"/>
      <w:lvlText w:val="•"/>
      <w:lvlJc w:val="left"/>
      <w:pPr>
        <w:ind w:left="4421" w:hanging="144"/>
      </w:pPr>
      <w:rPr>
        <w:rFonts w:hint="default"/>
        <w:lang w:val="ru-RU" w:eastAsia="en-US" w:bidi="ar-SA"/>
      </w:rPr>
    </w:lvl>
    <w:lvl w:ilvl="8" w:tplc="DFE26B26">
      <w:numFmt w:val="bullet"/>
      <w:lvlText w:val="•"/>
      <w:lvlJc w:val="left"/>
      <w:pPr>
        <w:ind w:left="5039" w:hanging="144"/>
      </w:pPr>
      <w:rPr>
        <w:rFonts w:hint="default"/>
        <w:lang w:val="ru-RU" w:eastAsia="en-US" w:bidi="ar-SA"/>
      </w:rPr>
    </w:lvl>
  </w:abstractNum>
  <w:abstractNum w:abstractNumId="269">
    <w:nsid w:val="61AC4FF2"/>
    <w:multiLevelType w:val="hybridMultilevel"/>
    <w:tmpl w:val="5936E00C"/>
    <w:lvl w:ilvl="0" w:tplc="B48E2AC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C3F89D20">
      <w:numFmt w:val="bullet"/>
      <w:lvlText w:val="•"/>
      <w:lvlJc w:val="left"/>
      <w:pPr>
        <w:ind w:left="717" w:hanging="144"/>
      </w:pPr>
      <w:rPr>
        <w:rFonts w:hint="default"/>
        <w:lang w:val="ru-RU" w:eastAsia="en-US" w:bidi="ar-SA"/>
      </w:rPr>
    </w:lvl>
    <w:lvl w:ilvl="2" w:tplc="73BA24C6">
      <w:numFmt w:val="bullet"/>
      <w:lvlText w:val="•"/>
      <w:lvlJc w:val="left"/>
      <w:pPr>
        <w:ind w:left="1334" w:hanging="144"/>
      </w:pPr>
      <w:rPr>
        <w:rFonts w:hint="default"/>
        <w:lang w:val="ru-RU" w:eastAsia="en-US" w:bidi="ar-SA"/>
      </w:rPr>
    </w:lvl>
    <w:lvl w:ilvl="3" w:tplc="41E20CEE">
      <w:numFmt w:val="bullet"/>
      <w:lvlText w:val="•"/>
      <w:lvlJc w:val="left"/>
      <w:pPr>
        <w:ind w:left="1952" w:hanging="144"/>
      </w:pPr>
      <w:rPr>
        <w:rFonts w:hint="default"/>
        <w:lang w:val="ru-RU" w:eastAsia="en-US" w:bidi="ar-SA"/>
      </w:rPr>
    </w:lvl>
    <w:lvl w:ilvl="4" w:tplc="88302F7A">
      <w:numFmt w:val="bullet"/>
      <w:lvlText w:val="•"/>
      <w:lvlJc w:val="left"/>
      <w:pPr>
        <w:ind w:left="2569" w:hanging="144"/>
      </w:pPr>
      <w:rPr>
        <w:rFonts w:hint="default"/>
        <w:lang w:val="ru-RU" w:eastAsia="en-US" w:bidi="ar-SA"/>
      </w:rPr>
    </w:lvl>
    <w:lvl w:ilvl="5" w:tplc="C6BCABC4">
      <w:numFmt w:val="bullet"/>
      <w:lvlText w:val="•"/>
      <w:lvlJc w:val="left"/>
      <w:pPr>
        <w:ind w:left="3187" w:hanging="144"/>
      </w:pPr>
      <w:rPr>
        <w:rFonts w:hint="default"/>
        <w:lang w:val="ru-RU" w:eastAsia="en-US" w:bidi="ar-SA"/>
      </w:rPr>
    </w:lvl>
    <w:lvl w:ilvl="6" w:tplc="004A5798">
      <w:numFmt w:val="bullet"/>
      <w:lvlText w:val="•"/>
      <w:lvlJc w:val="left"/>
      <w:pPr>
        <w:ind w:left="3804" w:hanging="144"/>
      </w:pPr>
      <w:rPr>
        <w:rFonts w:hint="default"/>
        <w:lang w:val="ru-RU" w:eastAsia="en-US" w:bidi="ar-SA"/>
      </w:rPr>
    </w:lvl>
    <w:lvl w:ilvl="7" w:tplc="CF7415BA">
      <w:numFmt w:val="bullet"/>
      <w:lvlText w:val="•"/>
      <w:lvlJc w:val="left"/>
      <w:pPr>
        <w:ind w:left="4421" w:hanging="144"/>
      </w:pPr>
      <w:rPr>
        <w:rFonts w:hint="default"/>
        <w:lang w:val="ru-RU" w:eastAsia="en-US" w:bidi="ar-SA"/>
      </w:rPr>
    </w:lvl>
    <w:lvl w:ilvl="8" w:tplc="F1B20132">
      <w:numFmt w:val="bullet"/>
      <w:lvlText w:val="•"/>
      <w:lvlJc w:val="left"/>
      <w:pPr>
        <w:ind w:left="5039" w:hanging="144"/>
      </w:pPr>
      <w:rPr>
        <w:rFonts w:hint="default"/>
        <w:lang w:val="ru-RU" w:eastAsia="en-US" w:bidi="ar-SA"/>
      </w:rPr>
    </w:lvl>
  </w:abstractNum>
  <w:abstractNum w:abstractNumId="270">
    <w:nsid w:val="61AE20F2"/>
    <w:multiLevelType w:val="hybridMultilevel"/>
    <w:tmpl w:val="4826338C"/>
    <w:lvl w:ilvl="0" w:tplc="F996AD72">
      <w:numFmt w:val="bullet"/>
      <w:lvlText w:val="•"/>
      <w:lvlJc w:val="left"/>
      <w:pPr>
        <w:ind w:left="127" w:hanging="168"/>
      </w:pPr>
      <w:rPr>
        <w:rFonts w:ascii="Times New Roman" w:eastAsia="Times New Roman" w:hAnsi="Times New Roman" w:cs="Times New Roman" w:hint="default"/>
        <w:w w:val="100"/>
        <w:sz w:val="21"/>
        <w:szCs w:val="21"/>
        <w:lang w:val="ru-RU" w:eastAsia="en-US" w:bidi="ar-SA"/>
      </w:rPr>
    </w:lvl>
    <w:lvl w:ilvl="1" w:tplc="6D18B644">
      <w:numFmt w:val="bullet"/>
      <w:lvlText w:val="•"/>
      <w:lvlJc w:val="left"/>
      <w:pPr>
        <w:ind w:left="699" w:hanging="168"/>
      </w:pPr>
      <w:rPr>
        <w:rFonts w:hint="default"/>
        <w:lang w:val="ru-RU" w:eastAsia="en-US" w:bidi="ar-SA"/>
      </w:rPr>
    </w:lvl>
    <w:lvl w:ilvl="2" w:tplc="C622B34C">
      <w:numFmt w:val="bullet"/>
      <w:lvlText w:val="•"/>
      <w:lvlJc w:val="left"/>
      <w:pPr>
        <w:ind w:left="1278" w:hanging="168"/>
      </w:pPr>
      <w:rPr>
        <w:rFonts w:hint="default"/>
        <w:lang w:val="ru-RU" w:eastAsia="en-US" w:bidi="ar-SA"/>
      </w:rPr>
    </w:lvl>
    <w:lvl w:ilvl="3" w:tplc="0D62AE3A">
      <w:numFmt w:val="bullet"/>
      <w:lvlText w:val="•"/>
      <w:lvlJc w:val="left"/>
      <w:pPr>
        <w:ind w:left="1858" w:hanging="168"/>
      </w:pPr>
      <w:rPr>
        <w:rFonts w:hint="default"/>
        <w:lang w:val="ru-RU" w:eastAsia="en-US" w:bidi="ar-SA"/>
      </w:rPr>
    </w:lvl>
    <w:lvl w:ilvl="4" w:tplc="9D30AE52">
      <w:numFmt w:val="bullet"/>
      <w:lvlText w:val="•"/>
      <w:lvlJc w:val="left"/>
      <w:pPr>
        <w:ind w:left="2437" w:hanging="168"/>
      </w:pPr>
      <w:rPr>
        <w:rFonts w:hint="default"/>
        <w:lang w:val="ru-RU" w:eastAsia="en-US" w:bidi="ar-SA"/>
      </w:rPr>
    </w:lvl>
    <w:lvl w:ilvl="5" w:tplc="F4504388">
      <w:numFmt w:val="bullet"/>
      <w:lvlText w:val="•"/>
      <w:lvlJc w:val="left"/>
      <w:pPr>
        <w:ind w:left="3017" w:hanging="168"/>
      </w:pPr>
      <w:rPr>
        <w:rFonts w:hint="default"/>
        <w:lang w:val="ru-RU" w:eastAsia="en-US" w:bidi="ar-SA"/>
      </w:rPr>
    </w:lvl>
    <w:lvl w:ilvl="6" w:tplc="391C590C">
      <w:numFmt w:val="bullet"/>
      <w:lvlText w:val="•"/>
      <w:lvlJc w:val="left"/>
      <w:pPr>
        <w:ind w:left="3596" w:hanging="168"/>
      </w:pPr>
      <w:rPr>
        <w:rFonts w:hint="default"/>
        <w:lang w:val="ru-RU" w:eastAsia="en-US" w:bidi="ar-SA"/>
      </w:rPr>
    </w:lvl>
    <w:lvl w:ilvl="7" w:tplc="9024547A">
      <w:numFmt w:val="bullet"/>
      <w:lvlText w:val="•"/>
      <w:lvlJc w:val="left"/>
      <w:pPr>
        <w:ind w:left="4175" w:hanging="168"/>
      </w:pPr>
      <w:rPr>
        <w:rFonts w:hint="default"/>
        <w:lang w:val="ru-RU" w:eastAsia="en-US" w:bidi="ar-SA"/>
      </w:rPr>
    </w:lvl>
    <w:lvl w:ilvl="8" w:tplc="47526F2E">
      <w:numFmt w:val="bullet"/>
      <w:lvlText w:val="•"/>
      <w:lvlJc w:val="left"/>
      <w:pPr>
        <w:ind w:left="4755" w:hanging="168"/>
      </w:pPr>
      <w:rPr>
        <w:rFonts w:hint="default"/>
        <w:lang w:val="ru-RU" w:eastAsia="en-US" w:bidi="ar-SA"/>
      </w:rPr>
    </w:lvl>
  </w:abstractNum>
  <w:abstractNum w:abstractNumId="271">
    <w:nsid w:val="62255EDA"/>
    <w:multiLevelType w:val="hybridMultilevel"/>
    <w:tmpl w:val="5546D748"/>
    <w:lvl w:ilvl="0" w:tplc="98FED516">
      <w:numFmt w:val="bullet"/>
      <w:lvlText w:val="–"/>
      <w:lvlJc w:val="left"/>
      <w:pPr>
        <w:ind w:left="122" w:hanging="233"/>
      </w:pPr>
      <w:rPr>
        <w:rFonts w:ascii="Times New Roman" w:eastAsia="Times New Roman" w:hAnsi="Times New Roman" w:cs="Times New Roman" w:hint="default"/>
        <w:w w:val="100"/>
        <w:sz w:val="24"/>
        <w:szCs w:val="24"/>
        <w:lang w:val="ru-RU" w:eastAsia="en-US" w:bidi="ar-SA"/>
      </w:rPr>
    </w:lvl>
    <w:lvl w:ilvl="1" w:tplc="4C163F00">
      <w:numFmt w:val="bullet"/>
      <w:lvlText w:val=""/>
      <w:lvlJc w:val="left"/>
      <w:pPr>
        <w:ind w:left="2246" w:hanging="324"/>
      </w:pPr>
      <w:rPr>
        <w:rFonts w:ascii="Symbol" w:eastAsia="Symbol" w:hAnsi="Symbol" w:cs="Symbol" w:hint="default"/>
        <w:w w:val="100"/>
        <w:sz w:val="22"/>
        <w:szCs w:val="22"/>
        <w:lang w:val="ru-RU" w:eastAsia="en-US" w:bidi="ar-SA"/>
      </w:rPr>
    </w:lvl>
    <w:lvl w:ilvl="2" w:tplc="5A0AB532">
      <w:numFmt w:val="bullet"/>
      <w:lvlText w:val="•"/>
      <w:lvlJc w:val="left"/>
      <w:pPr>
        <w:ind w:left="3058" w:hanging="324"/>
      </w:pPr>
      <w:rPr>
        <w:rFonts w:hint="default"/>
        <w:lang w:val="ru-RU" w:eastAsia="en-US" w:bidi="ar-SA"/>
      </w:rPr>
    </w:lvl>
    <w:lvl w:ilvl="3" w:tplc="B080CA7C">
      <w:numFmt w:val="bullet"/>
      <w:lvlText w:val="•"/>
      <w:lvlJc w:val="left"/>
      <w:pPr>
        <w:ind w:left="3876" w:hanging="324"/>
      </w:pPr>
      <w:rPr>
        <w:rFonts w:hint="default"/>
        <w:lang w:val="ru-RU" w:eastAsia="en-US" w:bidi="ar-SA"/>
      </w:rPr>
    </w:lvl>
    <w:lvl w:ilvl="4" w:tplc="A7145950">
      <w:numFmt w:val="bullet"/>
      <w:lvlText w:val="•"/>
      <w:lvlJc w:val="left"/>
      <w:pPr>
        <w:ind w:left="4695" w:hanging="324"/>
      </w:pPr>
      <w:rPr>
        <w:rFonts w:hint="default"/>
        <w:lang w:val="ru-RU" w:eastAsia="en-US" w:bidi="ar-SA"/>
      </w:rPr>
    </w:lvl>
    <w:lvl w:ilvl="5" w:tplc="E102B16A">
      <w:numFmt w:val="bullet"/>
      <w:lvlText w:val="•"/>
      <w:lvlJc w:val="left"/>
      <w:pPr>
        <w:ind w:left="5513" w:hanging="324"/>
      </w:pPr>
      <w:rPr>
        <w:rFonts w:hint="default"/>
        <w:lang w:val="ru-RU" w:eastAsia="en-US" w:bidi="ar-SA"/>
      </w:rPr>
    </w:lvl>
    <w:lvl w:ilvl="6" w:tplc="E5405DEE">
      <w:numFmt w:val="bullet"/>
      <w:lvlText w:val="•"/>
      <w:lvlJc w:val="left"/>
      <w:pPr>
        <w:ind w:left="6332" w:hanging="324"/>
      </w:pPr>
      <w:rPr>
        <w:rFonts w:hint="default"/>
        <w:lang w:val="ru-RU" w:eastAsia="en-US" w:bidi="ar-SA"/>
      </w:rPr>
    </w:lvl>
    <w:lvl w:ilvl="7" w:tplc="C8585862">
      <w:numFmt w:val="bullet"/>
      <w:lvlText w:val="•"/>
      <w:lvlJc w:val="left"/>
      <w:pPr>
        <w:ind w:left="7150" w:hanging="324"/>
      </w:pPr>
      <w:rPr>
        <w:rFonts w:hint="default"/>
        <w:lang w:val="ru-RU" w:eastAsia="en-US" w:bidi="ar-SA"/>
      </w:rPr>
    </w:lvl>
    <w:lvl w:ilvl="8" w:tplc="0590CF18">
      <w:numFmt w:val="bullet"/>
      <w:lvlText w:val="•"/>
      <w:lvlJc w:val="left"/>
      <w:pPr>
        <w:ind w:left="7969" w:hanging="324"/>
      </w:pPr>
      <w:rPr>
        <w:rFonts w:hint="default"/>
        <w:lang w:val="ru-RU" w:eastAsia="en-US" w:bidi="ar-SA"/>
      </w:rPr>
    </w:lvl>
  </w:abstractNum>
  <w:abstractNum w:abstractNumId="272">
    <w:nsid w:val="63463BBA"/>
    <w:multiLevelType w:val="multilevel"/>
    <w:tmpl w:val="0BB6941E"/>
    <w:lvl w:ilvl="0">
      <w:start w:val="3"/>
      <w:numFmt w:val="decimal"/>
      <w:lvlText w:val="%1"/>
      <w:lvlJc w:val="left"/>
      <w:pPr>
        <w:ind w:left="682" w:hanging="420"/>
      </w:pPr>
      <w:rPr>
        <w:rFonts w:hint="default"/>
        <w:lang w:val="ru-RU" w:eastAsia="en-US" w:bidi="ar-SA"/>
      </w:rPr>
    </w:lvl>
    <w:lvl w:ilvl="1">
      <w:start w:val="3"/>
      <w:numFmt w:val="decimal"/>
      <w:lvlText w:val="%1.%2."/>
      <w:lvlJc w:val="left"/>
      <w:pPr>
        <w:ind w:left="682" w:hanging="420"/>
      </w:pPr>
      <w:rPr>
        <w:rFonts w:ascii="Times New Roman" w:eastAsia="Times New Roman" w:hAnsi="Times New Roman" w:cs="Times New Roman" w:hint="default"/>
        <w:b/>
        <w:bCs/>
        <w:spacing w:val="-1"/>
        <w:w w:val="100"/>
        <w:sz w:val="24"/>
        <w:szCs w:val="24"/>
        <w:lang w:val="ru-RU" w:eastAsia="en-US" w:bidi="ar-SA"/>
      </w:rPr>
    </w:lvl>
    <w:lvl w:ilvl="2">
      <w:numFmt w:val="bullet"/>
      <w:lvlText w:val="•"/>
      <w:lvlJc w:val="left"/>
      <w:pPr>
        <w:ind w:left="682" w:hanging="144"/>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93" w:hanging="144"/>
      </w:pPr>
      <w:rPr>
        <w:rFonts w:hint="default"/>
        <w:lang w:val="ru-RU" w:eastAsia="en-US" w:bidi="ar-SA"/>
      </w:rPr>
    </w:lvl>
    <w:lvl w:ilvl="4">
      <w:numFmt w:val="bullet"/>
      <w:lvlText w:val="•"/>
      <w:lvlJc w:val="left"/>
      <w:pPr>
        <w:ind w:left="4698" w:hanging="144"/>
      </w:pPr>
      <w:rPr>
        <w:rFonts w:hint="default"/>
        <w:lang w:val="ru-RU" w:eastAsia="en-US" w:bidi="ar-SA"/>
      </w:rPr>
    </w:lvl>
    <w:lvl w:ilvl="5">
      <w:numFmt w:val="bullet"/>
      <w:lvlText w:val="•"/>
      <w:lvlJc w:val="left"/>
      <w:pPr>
        <w:ind w:left="5703" w:hanging="144"/>
      </w:pPr>
      <w:rPr>
        <w:rFonts w:hint="default"/>
        <w:lang w:val="ru-RU" w:eastAsia="en-US" w:bidi="ar-SA"/>
      </w:rPr>
    </w:lvl>
    <w:lvl w:ilvl="6">
      <w:numFmt w:val="bullet"/>
      <w:lvlText w:val="•"/>
      <w:lvlJc w:val="left"/>
      <w:pPr>
        <w:ind w:left="6707" w:hanging="144"/>
      </w:pPr>
      <w:rPr>
        <w:rFonts w:hint="default"/>
        <w:lang w:val="ru-RU" w:eastAsia="en-US" w:bidi="ar-SA"/>
      </w:rPr>
    </w:lvl>
    <w:lvl w:ilvl="7">
      <w:numFmt w:val="bullet"/>
      <w:lvlText w:val="•"/>
      <w:lvlJc w:val="left"/>
      <w:pPr>
        <w:ind w:left="7712" w:hanging="144"/>
      </w:pPr>
      <w:rPr>
        <w:rFonts w:hint="default"/>
        <w:lang w:val="ru-RU" w:eastAsia="en-US" w:bidi="ar-SA"/>
      </w:rPr>
    </w:lvl>
    <w:lvl w:ilvl="8">
      <w:numFmt w:val="bullet"/>
      <w:lvlText w:val="•"/>
      <w:lvlJc w:val="left"/>
      <w:pPr>
        <w:ind w:left="8717" w:hanging="144"/>
      </w:pPr>
      <w:rPr>
        <w:rFonts w:hint="default"/>
        <w:lang w:val="ru-RU" w:eastAsia="en-US" w:bidi="ar-SA"/>
      </w:rPr>
    </w:lvl>
  </w:abstractNum>
  <w:abstractNum w:abstractNumId="273">
    <w:nsid w:val="64276C74"/>
    <w:multiLevelType w:val="hybridMultilevel"/>
    <w:tmpl w:val="CF92C348"/>
    <w:lvl w:ilvl="0" w:tplc="2AECF826">
      <w:numFmt w:val="bullet"/>
      <w:lvlText w:val=""/>
      <w:lvlJc w:val="left"/>
      <w:pPr>
        <w:ind w:left="138" w:hanging="312"/>
      </w:pPr>
      <w:rPr>
        <w:rFonts w:ascii="Symbol" w:eastAsia="Symbol" w:hAnsi="Symbol" w:cs="Symbol" w:hint="default"/>
        <w:w w:val="100"/>
        <w:sz w:val="24"/>
        <w:szCs w:val="24"/>
        <w:lang w:val="ru-RU" w:eastAsia="en-US" w:bidi="ar-SA"/>
      </w:rPr>
    </w:lvl>
    <w:lvl w:ilvl="1" w:tplc="889E826E">
      <w:numFmt w:val="bullet"/>
      <w:lvlText w:val="•"/>
      <w:lvlJc w:val="left"/>
      <w:pPr>
        <w:ind w:left="659" w:hanging="312"/>
      </w:pPr>
      <w:rPr>
        <w:rFonts w:hint="default"/>
        <w:lang w:val="ru-RU" w:eastAsia="en-US" w:bidi="ar-SA"/>
      </w:rPr>
    </w:lvl>
    <w:lvl w:ilvl="2" w:tplc="1708F7A4">
      <w:numFmt w:val="bullet"/>
      <w:lvlText w:val="•"/>
      <w:lvlJc w:val="left"/>
      <w:pPr>
        <w:ind w:left="1179" w:hanging="312"/>
      </w:pPr>
      <w:rPr>
        <w:rFonts w:hint="default"/>
        <w:lang w:val="ru-RU" w:eastAsia="en-US" w:bidi="ar-SA"/>
      </w:rPr>
    </w:lvl>
    <w:lvl w:ilvl="3" w:tplc="FF925334">
      <w:numFmt w:val="bullet"/>
      <w:lvlText w:val="•"/>
      <w:lvlJc w:val="left"/>
      <w:pPr>
        <w:ind w:left="1699" w:hanging="312"/>
      </w:pPr>
      <w:rPr>
        <w:rFonts w:hint="default"/>
        <w:lang w:val="ru-RU" w:eastAsia="en-US" w:bidi="ar-SA"/>
      </w:rPr>
    </w:lvl>
    <w:lvl w:ilvl="4" w:tplc="7F509EEE">
      <w:numFmt w:val="bullet"/>
      <w:lvlText w:val="•"/>
      <w:lvlJc w:val="left"/>
      <w:pPr>
        <w:ind w:left="2219" w:hanging="312"/>
      </w:pPr>
      <w:rPr>
        <w:rFonts w:hint="default"/>
        <w:lang w:val="ru-RU" w:eastAsia="en-US" w:bidi="ar-SA"/>
      </w:rPr>
    </w:lvl>
    <w:lvl w:ilvl="5" w:tplc="954ABE42">
      <w:numFmt w:val="bullet"/>
      <w:lvlText w:val="•"/>
      <w:lvlJc w:val="left"/>
      <w:pPr>
        <w:ind w:left="2739" w:hanging="312"/>
      </w:pPr>
      <w:rPr>
        <w:rFonts w:hint="default"/>
        <w:lang w:val="ru-RU" w:eastAsia="en-US" w:bidi="ar-SA"/>
      </w:rPr>
    </w:lvl>
    <w:lvl w:ilvl="6" w:tplc="7C4E30AC">
      <w:numFmt w:val="bullet"/>
      <w:lvlText w:val="•"/>
      <w:lvlJc w:val="left"/>
      <w:pPr>
        <w:ind w:left="3258" w:hanging="312"/>
      </w:pPr>
      <w:rPr>
        <w:rFonts w:hint="default"/>
        <w:lang w:val="ru-RU" w:eastAsia="en-US" w:bidi="ar-SA"/>
      </w:rPr>
    </w:lvl>
    <w:lvl w:ilvl="7" w:tplc="ACE0B788">
      <w:numFmt w:val="bullet"/>
      <w:lvlText w:val="•"/>
      <w:lvlJc w:val="left"/>
      <w:pPr>
        <w:ind w:left="3778" w:hanging="312"/>
      </w:pPr>
      <w:rPr>
        <w:rFonts w:hint="default"/>
        <w:lang w:val="ru-RU" w:eastAsia="en-US" w:bidi="ar-SA"/>
      </w:rPr>
    </w:lvl>
    <w:lvl w:ilvl="8" w:tplc="8864CE40">
      <w:numFmt w:val="bullet"/>
      <w:lvlText w:val="•"/>
      <w:lvlJc w:val="left"/>
      <w:pPr>
        <w:ind w:left="4298" w:hanging="312"/>
      </w:pPr>
      <w:rPr>
        <w:rFonts w:hint="default"/>
        <w:lang w:val="ru-RU" w:eastAsia="en-US" w:bidi="ar-SA"/>
      </w:rPr>
    </w:lvl>
  </w:abstractNum>
  <w:abstractNum w:abstractNumId="274">
    <w:nsid w:val="64847B43"/>
    <w:multiLevelType w:val="hybridMultilevel"/>
    <w:tmpl w:val="3A9E1EEE"/>
    <w:lvl w:ilvl="0" w:tplc="E558E144">
      <w:numFmt w:val="bullet"/>
      <w:lvlText w:val="-"/>
      <w:lvlJc w:val="left"/>
      <w:pPr>
        <w:ind w:left="682" w:hanging="375"/>
      </w:pPr>
      <w:rPr>
        <w:rFonts w:ascii="Times New Roman" w:eastAsia="Times New Roman" w:hAnsi="Times New Roman" w:cs="Times New Roman" w:hint="default"/>
        <w:w w:val="99"/>
        <w:sz w:val="24"/>
        <w:szCs w:val="24"/>
        <w:lang w:val="ru-RU" w:eastAsia="en-US" w:bidi="ar-SA"/>
      </w:rPr>
    </w:lvl>
    <w:lvl w:ilvl="1" w:tplc="7BD03F24">
      <w:numFmt w:val="bullet"/>
      <w:lvlText w:val="•"/>
      <w:lvlJc w:val="left"/>
      <w:pPr>
        <w:ind w:left="1684" w:hanging="375"/>
      </w:pPr>
      <w:rPr>
        <w:rFonts w:hint="default"/>
        <w:lang w:val="ru-RU" w:eastAsia="en-US" w:bidi="ar-SA"/>
      </w:rPr>
    </w:lvl>
    <w:lvl w:ilvl="2" w:tplc="A306CD16">
      <w:numFmt w:val="bullet"/>
      <w:lvlText w:val="•"/>
      <w:lvlJc w:val="left"/>
      <w:pPr>
        <w:ind w:left="2689" w:hanging="375"/>
      </w:pPr>
      <w:rPr>
        <w:rFonts w:hint="default"/>
        <w:lang w:val="ru-RU" w:eastAsia="en-US" w:bidi="ar-SA"/>
      </w:rPr>
    </w:lvl>
    <w:lvl w:ilvl="3" w:tplc="6AA0E116">
      <w:numFmt w:val="bullet"/>
      <w:lvlText w:val="•"/>
      <w:lvlJc w:val="left"/>
      <w:pPr>
        <w:ind w:left="3693" w:hanging="375"/>
      </w:pPr>
      <w:rPr>
        <w:rFonts w:hint="default"/>
        <w:lang w:val="ru-RU" w:eastAsia="en-US" w:bidi="ar-SA"/>
      </w:rPr>
    </w:lvl>
    <w:lvl w:ilvl="4" w:tplc="A88A36B6">
      <w:numFmt w:val="bullet"/>
      <w:lvlText w:val="•"/>
      <w:lvlJc w:val="left"/>
      <w:pPr>
        <w:ind w:left="4698" w:hanging="375"/>
      </w:pPr>
      <w:rPr>
        <w:rFonts w:hint="default"/>
        <w:lang w:val="ru-RU" w:eastAsia="en-US" w:bidi="ar-SA"/>
      </w:rPr>
    </w:lvl>
    <w:lvl w:ilvl="5" w:tplc="6B0C2510">
      <w:numFmt w:val="bullet"/>
      <w:lvlText w:val="•"/>
      <w:lvlJc w:val="left"/>
      <w:pPr>
        <w:ind w:left="5703" w:hanging="375"/>
      </w:pPr>
      <w:rPr>
        <w:rFonts w:hint="default"/>
        <w:lang w:val="ru-RU" w:eastAsia="en-US" w:bidi="ar-SA"/>
      </w:rPr>
    </w:lvl>
    <w:lvl w:ilvl="6" w:tplc="389C090A">
      <w:numFmt w:val="bullet"/>
      <w:lvlText w:val="•"/>
      <w:lvlJc w:val="left"/>
      <w:pPr>
        <w:ind w:left="6707" w:hanging="375"/>
      </w:pPr>
      <w:rPr>
        <w:rFonts w:hint="default"/>
        <w:lang w:val="ru-RU" w:eastAsia="en-US" w:bidi="ar-SA"/>
      </w:rPr>
    </w:lvl>
    <w:lvl w:ilvl="7" w:tplc="402C47F8">
      <w:numFmt w:val="bullet"/>
      <w:lvlText w:val="•"/>
      <w:lvlJc w:val="left"/>
      <w:pPr>
        <w:ind w:left="7712" w:hanging="375"/>
      </w:pPr>
      <w:rPr>
        <w:rFonts w:hint="default"/>
        <w:lang w:val="ru-RU" w:eastAsia="en-US" w:bidi="ar-SA"/>
      </w:rPr>
    </w:lvl>
    <w:lvl w:ilvl="8" w:tplc="67C094FA">
      <w:numFmt w:val="bullet"/>
      <w:lvlText w:val="•"/>
      <w:lvlJc w:val="left"/>
      <w:pPr>
        <w:ind w:left="8717" w:hanging="375"/>
      </w:pPr>
      <w:rPr>
        <w:rFonts w:hint="default"/>
        <w:lang w:val="ru-RU" w:eastAsia="en-US" w:bidi="ar-SA"/>
      </w:rPr>
    </w:lvl>
  </w:abstractNum>
  <w:abstractNum w:abstractNumId="275">
    <w:nsid w:val="64D80E9C"/>
    <w:multiLevelType w:val="hybridMultilevel"/>
    <w:tmpl w:val="631C7F8C"/>
    <w:lvl w:ilvl="0" w:tplc="972870A4">
      <w:numFmt w:val="bullet"/>
      <w:lvlText w:val=""/>
      <w:lvlJc w:val="left"/>
      <w:pPr>
        <w:ind w:left="281" w:hanging="176"/>
      </w:pPr>
      <w:rPr>
        <w:rFonts w:ascii="Wingdings" w:eastAsia="Wingdings" w:hAnsi="Wingdings" w:cs="Wingdings" w:hint="default"/>
        <w:w w:val="100"/>
        <w:sz w:val="24"/>
        <w:szCs w:val="24"/>
        <w:lang w:val="ru-RU" w:eastAsia="en-US" w:bidi="ar-SA"/>
      </w:rPr>
    </w:lvl>
    <w:lvl w:ilvl="1" w:tplc="C7EAEBCA">
      <w:numFmt w:val="bullet"/>
      <w:lvlText w:val="•"/>
      <w:lvlJc w:val="left"/>
      <w:pPr>
        <w:ind w:left="704" w:hanging="176"/>
      </w:pPr>
      <w:rPr>
        <w:rFonts w:hint="default"/>
        <w:lang w:val="ru-RU" w:eastAsia="en-US" w:bidi="ar-SA"/>
      </w:rPr>
    </w:lvl>
    <w:lvl w:ilvl="2" w:tplc="2F204EEA">
      <w:numFmt w:val="bullet"/>
      <w:lvlText w:val="•"/>
      <w:lvlJc w:val="left"/>
      <w:pPr>
        <w:ind w:left="1129" w:hanging="176"/>
      </w:pPr>
      <w:rPr>
        <w:rFonts w:hint="default"/>
        <w:lang w:val="ru-RU" w:eastAsia="en-US" w:bidi="ar-SA"/>
      </w:rPr>
    </w:lvl>
    <w:lvl w:ilvl="3" w:tplc="FCA87568">
      <w:numFmt w:val="bullet"/>
      <w:lvlText w:val="•"/>
      <w:lvlJc w:val="left"/>
      <w:pPr>
        <w:ind w:left="1554" w:hanging="176"/>
      </w:pPr>
      <w:rPr>
        <w:rFonts w:hint="default"/>
        <w:lang w:val="ru-RU" w:eastAsia="en-US" w:bidi="ar-SA"/>
      </w:rPr>
    </w:lvl>
    <w:lvl w:ilvl="4" w:tplc="89D64B04">
      <w:numFmt w:val="bullet"/>
      <w:lvlText w:val="•"/>
      <w:lvlJc w:val="left"/>
      <w:pPr>
        <w:ind w:left="1978" w:hanging="176"/>
      </w:pPr>
      <w:rPr>
        <w:rFonts w:hint="default"/>
        <w:lang w:val="ru-RU" w:eastAsia="en-US" w:bidi="ar-SA"/>
      </w:rPr>
    </w:lvl>
    <w:lvl w:ilvl="5" w:tplc="47FE6F5A">
      <w:numFmt w:val="bullet"/>
      <w:lvlText w:val="•"/>
      <w:lvlJc w:val="left"/>
      <w:pPr>
        <w:ind w:left="2403" w:hanging="176"/>
      </w:pPr>
      <w:rPr>
        <w:rFonts w:hint="default"/>
        <w:lang w:val="ru-RU" w:eastAsia="en-US" w:bidi="ar-SA"/>
      </w:rPr>
    </w:lvl>
    <w:lvl w:ilvl="6" w:tplc="2AB60402">
      <w:numFmt w:val="bullet"/>
      <w:lvlText w:val="•"/>
      <w:lvlJc w:val="left"/>
      <w:pPr>
        <w:ind w:left="2828" w:hanging="176"/>
      </w:pPr>
      <w:rPr>
        <w:rFonts w:hint="default"/>
        <w:lang w:val="ru-RU" w:eastAsia="en-US" w:bidi="ar-SA"/>
      </w:rPr>
    </w:lvl>
    <w:lvl w:ilvl="7" w:tplc="40DC94DC">
      <w:numFmt w:val="bullet"/>
      <w:lvlText w:val="•"/>
      <w:lvlJc w:val="left"/>
      <w:pPr>
        <w:ind w:left="3252" w:hanging="176"/>
      </w:pPr>
      <w:rPr>
        <w:rFonts w:hint="default"/>
        <w:lang w:val="ru-RU" w:eastAsia="en-US" w:bidi="ar-SA"/>
      </w:rPr>
    </w:lvl>
    <w:lvl w:ilvl="8" w:tplc="4EAA1E7C">
      <w:numFmt w:val="bullet"/>
      <w:lvlText w:val="•"/>
      <w:lvlJc w:val="left"/>
      <w:pPr>
        <w:ind w:left="3677" w:hanging="176"/>
      </w:pPr>
      <w:rPr>
        <w:rFonts w:hint="default"/>
        <w:lang w:val="ru-RU" w:eastAsia="en-US" w:bidi="ar-SA"/>
      </w:rPr>
    </w:lvl>
  </w:abstractNum>
  <w:abstractNum w:abstractNumId="276">
    <w:nsid w:val="64D93265"/>
    <w:multiLevelType w:val="hybridMultilevel"/>
    <w:tmpl w:val="22824FC4"/>
    <w:lvl w:ilvl="0" w:tplc="855E11E0">
      <w:numFmt w:val="bullet"/>
      <w:lvlText w:val=""/>
      <w:lvlJc w:val="left"/>
      <w:pPr>
        <w:ind w:left="107" w:hanging="488"/>
      </w:pPr>
      <w:rPr>
        <w:rFonts w:ascii="Symbol" w:eastAsia="Symbol" w:hAnsi="Symbol" w:cs="Symbol" w:hint="default"/>
        <w:w w:val="100"/>
        <w:sz w:val="24"/>
        <w:szCs w:val="24"/>
        <w:lang w:val="ru-RU" w:eastAsia="en-US" w:bidi="ar-SA"/>
      </w:rPr>
    </w:lvl>
    <w:lvl w:ilvl="1" w:tplc="0680A98E">
      <w:numFmt w:val="bullet"/>
      <w:lvlText w:val="•"/>
      <w:lvlJc w:val="left"/>
      <w:pPr>
        <w:ind w:left="623" w:hanging="488"/>
      </w:pPr>
      <w:rPr>
        <w:rFonts w:hint="default"/>
        <w:lang w:val="ru-RU" w:eastAsia="en-US" w:bidi="ar-SA"/>
      </w:rPr>
    </w:lvl>
    <w:lvl w:ilvl="2" w:tplc="5D747E28">
      <w:numFmt w:val="bullet"/>
      <w:lvlText w:val="•"/>
      <w:lvlJc w:val="left"/>
      <w:pPr>
        <w:ind w:left="1147" w:hanging="488"/>
      </w:pPr>
      <w:rPr>
        <w:rFonts w:hint="default"/>
        <w:lang w:val="ru-RU" w:eastAsia="en-US" w:bidi="ar-SA"/>
      </w:rPr>
    </w:lvl>
    <w:lvl w:ilvl="3" w:tplc="3EAA8650">
      <w:numFmt w:val="bullet"/>
      <w:lvlText w:val="•"/>
      <w:lvlJc w:val="left"/>
      <w:pPr>
        <w:ind w:left="1671" w:hanging="488"/>
      </w:pPr>
      <w:rPr>
        <w:rFonts w:hint="default"/>
        <w:lang w:val="ru-RU" w:eastAsia="en-US" w:bidi="ar-SA"/>
      </w:rPr>
    </w:lvl>
    <w:lvl w:ilvl="4" w:tplc="2148234A">
      <w:numFmt w:val="bullet"/>
      <w:lvlText w:val="•"/>
      <w:lvlJc w:val="left"/>
      <w:pPr>
        <w:ind w:left="2195" w:hanging="488"/>
      </w:pPr>
      <w:rPr>
        <w:rFonts w:hint="default"/>
        <w:lang w:val="ru-RU" w:eastAsia="en-US" w:bidi="ar-SA"/>
      </w:rPr>
    </w:lvl>
    <w:lvl w:ilvl="5" w:tplc="1838702A">
      <w:numFmt w:val="bullet"/>
      <w:lvlText w:val="•"/>
      <w:lvlJc w:val="left"/>
      <w:pPr>
        <w:ind w:left="2719" w:hanging="488"/>
      </w:pPr>
      <w:rPr>
        <w:rFonts w:hint="default"/>
        <w:lang w:val="ru-RU" w:eastAsia="en-US" w:bidi="ar-SA"/>
      </w:rPr>
    </w:lvl>
    <w:lvl w:ilvl="6" w:tplc="87009768">
      <w:numFmt w:val="bullet"/>
      <w:lvlText w:val="•"/>
      <w:lvlJc w:val="left"/>
      <w:pPr>
        <w:ind w:left="3242" w:hanging="488"/>
      </w:pPr>
      <w:rPr>
        <w:rFonts w:hint="default"/>
        <w:lang w:val="ru-RU" w:eastAsia="en-US" w:bidi="ar-SA"/>
      </w:rPr>
    </w:lvl>
    <w:lvl w:ilvl="7" w:tplc="1E9CB454">
      <w:numFmt w:val="bullet"/>
      <w:lvlText w:val="•"/>
      <w:lvlJc w:val="left"/>
      <w:pPr>
        <w:ind w:left="3766" w:hanging="488"/>
      </w:pPr>
      <w:rPr>
        <w:rFonts w:hint="default"/>
        <w:lang w:val="ru-RU" w:eastAsia="en-US" w:bidi="ar-SA"/>
      </w:rPr>
    </w:lvl>
    <w:lvl w:ilvl="8" w:tplc="A2867AE8">
      <w:numFmt w:val="bullet"/>
      <w:lvlText w:val="•"/>
      <w:lvlJc w:val="left"/>
      <w:pPr>
        <w:ind w:left="4290" w:hanging="488"/>
      </w:pPr>
      <w:rPr>
        <w:rFonts w:hint="default"/>
        <w:lang w:val="ru-RU" w:eastAsia="en-US" w:bidi="ar-SA"/>
      </w:rPr>
    </w:lvl>
  </w:abstractNum>
  <w:abstractNum w:abstractNumId="277">
    <w:nsid w:val="65054C4F"/>
    <w:multiLevelType w:val="hybridMultilevel"/>
    <w:tmpl w:val="8B861E04"/>
    <w:lvl w:ilvl="0" w:tplc="05CE15F8">
      <w:numFmt w:val="bullet"/>
      <w:lvlText w:val=""/>
      <w:lvlJc w:val="left"/>
      <w:pPr>
        <w:ind w:left="282" w:hanging="176"/>
      </w:pPr>
      <w:rPr>
        <w:rFonts w:ascii="Wingdings" w:eastAsia="Wingdings" w:hAnsi="Wingdings" w:cs="Wingdings" w:hint="default"/>
        <w:w w:val="100"/>
        <w:sz w:val="24"/>
        <w:szCs w:val="24"/>
        <w:lang w:val="ru-RU" w:eastAsia="en-US" w:bidi="ar-SA"/>
      </w:rPr>
    </w:lvl>
    <w:lvl w:ilvl="1" w:tplc="131A5264">
      <w:numFmt w:val="bullet"/>
      <w:lvlText w:val="•"/>
      <w:lvlJc w:val="left"/>
      <w:pPr>
        <w:ind w:left="662" w:hanging="176"/>
      </w:pPr>
      <w:rPr>
        <w:rFonts w:hint="default"/>
        <w:lang w:val="ru-RU" w:eastAsia="en-US" w:bidi="ar-SA"/>
      </w:rPr>
    </w:lvl>
    <w:lvl w:ilvl="2" w:tplc="39D2A2B4">
      <w:numFmt w:val="bullet"/>
      <w:lvlText w:val="•"/>
      <w:lvlJc w:val="left"/>
      <w:pPr>
        <w:ind w:left="1044" w:hanging="176"/>
      </w:pPr>
      <w:rPr>
        <w:rFonts w:hint="default"/>
        <w:lang w:val="ru-RU" w:eastAsia="en-US" w:bidi="ar-SA"/>
      </w:rPr>
    </w:lvl>
    <w:lvl w:ilvl="3" w:tplc="3B04676C">
      <w:numFmt w:val="bullet"/>
      <w:lvlText w:val="•"/>
      <w:lvlJc w:val="left"/>
      <w:pPr>
        <w:ind w:left="1426" w:hanging="176"/>
      </w:pPr>
      <w:rPr>
        <w:rFonts w:hint="default"/>
        <w:lang w:val="ru-RU" w:eastAsia="en-US" w:bidi="ar-SA"/>
      </w:rPr>
    </w:lvl>
    <w:lvl w:ilvl="4" w:tplc="08A89146">
      <w:numFmt w:val="bullet"/>
      <w:lvlText w:val="•"/>
      <w:lvlJc w:val="left"/>
      <w:pPr>
        <w:ind w:left="1808" w:hanging="176"/>
      </w:pPr>
      <w:rPr>
        <w:rFonts w:hint="default"/>
        <w:lang w:val="ru-RU" w:eastAsia="en-US" w:bidi="ar-SA"/>
      </w:rPr>
    </w:lvl>
    <w:lvl w:ilvl="5" w:tplc="BD54EBB4">
      <w:numFmt w:val="bullet"/>
      <w:lvlText w:val="•"/>
      <w:lvlJc w:val="left"/>
      <w:pPr>
        <w:ind w:left="2190" w:hanging="176"/>
      </w:pPr>
      <w:rPr>
        <w:rFonts w:hint="default"/>
        <w:lang w:val="ru-RU" w:eastAsia="en-US" w:bidi="ar-SA"/>
      </w:rPr>
    </w:lvl>
    <w:lvl w:ilvl="6" w:tplc="EB3C2162">
      <w:numFmt w:val="bullet"/>
      <w:lvlText w:val="•"/>
      <w:lvlJc w:val="left"/>
      <w:pPr>
        <w:ind w:left="2572" w:hanging="176"/>
      </w:pPr>
      <w:rPr>
        <w:rFonts w:hint="default"/>
        <w:lang w:val="ru-RU" w:eastAsia="en-US" w:bidi="ar-SA"/>
      </w:rPr>
    </w:lvl>
    <w:lvl w:ilvl="7" w:tplc="0876F802">
      <w:numFmt w:val="bullet"/>
      <w:lvlText w:val="•"/>
      <w:lvlJc w:val="left"/>
      <w:pPr>
        <w:ind w:left="2954" w:hanging="176"/>
      </w:pPr>
      <w:rPr>
        <w:rFonts w:hint="default"/>
        <w:lang w:val="ru-RU" w:eastAsia="en-US" w:bidi="ar-SA"/>
      </w:rPr>
    </w:lvl>
    <w:lvl w:ilvl="8" w:tplc="2D4C1410">
      <w:numFmt w:val="bullet"/>
      <w:lvlText w:val="•"/>
      <w:lvlJc w:val="left"/>
      <w:pPr>
        <w:ind w:left="3336" w:hanging="176"/>
      </w:pPr>
      <w:rPr>
        <w:rFonts w:hint="default"/>
        <w:lang w:val="ru-RU" w:eastAsia="en-US" w:bidi="ar-SA"/>
      </w:rPr>
    </w:lvl>
  </w:abstractNum>
  <w:abstractNum w:abstractNumId="278">
    <w:nsid w:val="655003C2"/>
    <w:multiLevelType w:val="hybridMultilevel"/>
    <w:tmpl w:val="99CA797A"/>
    <w:lvl w:ilvl="0" w:tplc="D6B09F1E">
      <w:numFmt w:val="bullet"/>
      <w:lvlText w:val="•"/>
      <w:lvlJc w:val="left"/>
      <w:pPr>
        <w:ind w:left="127" w:hanging="288"/>
      </w:pPr>
      <w:rPr>
        <w:rFonts w:ascii="Times New Roman" w:eastAsia="Times New Roman" w:hAnsi="Times New Roman" w:cs="Times New Roman" w:hint="default"/>
        <w:w w:val="100"/>
        <w:sz w:val="21"/>
        <w:szCs w:val="21"/>
        <w:lang w:val="ru-RU" w:eastAsia="en-US" w:bidi="ar-SA"/>
      </w:rPr>
    </w:lvl>
    <w:lvl w:ilvl="1" w:tplc="DBE80058">
      <w:numFmt w:val="bullet"/>
      <w:lvlText w:val="•"/>
      <w:lvlJc w:val="left"/>
      <w:pPr>
        <w:ind w:left="699" w:hanging="288"/>
      </w:pPr>
      <w:rPr>
        <w:rFonts w:hint="default"/>
        <w:lang w:val="ru-RU" w:eastAsia="en-US" w:bidi="ar-SA"/>
      </w:rPr>
    </w:lvl>
    <w:lvl w:ilvl="2" w:tplc="856ACD88">
      <w:numFmt w:val="bullet"/>
      <w:lvlText w:val="•"/>
      <w:lvlJc w:val="left"/>
      <w:pPr>
        <w:ind w:left="1278" w:hanging="288"/>
      </w:pPr>
      <w:rPr>
        <w:rFonts w:hint="default"/>
        <w:lang w:val="ru-RU" w:eastAsia="en-US" w:bidi="ar-SA"/>
      </w:rPr>
    </w:lvl>
    <w:lvl w:ilvl="3" w:tplc="90C2DFD4">
      <w:numFmt w:val="bullet"/>
      <w:lvlText w:val="•"/>
      <w:lvlJc w:val="left"/>
      <w:pPr>
        <w:ind w:left="1858" w:hanging="288"/>
      </w:pPr>
      <w:rPr>
        <w:rFonts w:hint="default"/>
        <w:lang w:val="ru-RU" w:eastAsia="en-US" w:bidi="ar-SA"/>
      </w:rPr>
    </w:lvl>
    <w:lvl w:ilvl="4" w:tplc="89CE14DE">
      <w:numFmt w:val="bullet"/>
      <w:lvlText w:val="•"/>
      <w:lvlJc w:val="left"/>
      <w:pPr>
        <w:ind w:left="2437" w:hanging="288"/>
      </w:pPr>
      <w:rPr>
        <w:rFonts w:hint="default"/>
        <w:lang w:val="ru-RU" w:eastAsia="en-US" w:bidi="ar-SA"/>
      </w:rPr>
    </w:lvl>
    <w:lvl w:ilvl="5" w:tplc="0ACA54B0">
      <w:numFmt w:val="bullet"/>
      <w:lvlText w:val="•"/>
      <w:lvlJc w:val="left"/>
      <w:pPr>
        <w:ind w:left="3017" w:hanging="288"/>
      </w:pPr>
      <w:rPr>
        <w:rFonts w:hint="default"/>
        <w:lang w:val="ru-RU" w:eastAsia="en-US" w:bidi="ar-SA"/>
      </w:rPr>
    </w:lvl>
    <w:lvl w:ilvl="6" w:tplc="5DD2C0A8">
      <w:numFmt w:val="bullet"/>
      <w:lvlText w:val="•"/>
      <w:lvlJc w:val="left"/>
      <w:pPr>
        <w:ind w:left="3596" w:hanging="288"/>
      </w:pPr>
      <w:rPr>
        <w:rFonts w:hint="default"/>
        <w:lang w:val="ru-RU" w:eastAsia="en-US" w:bidi="ar-SA"/>
      </w:rPr>
    </w:lvl>
    <w:lvl w:ilvl="7" w:tplc="9E34B0A6">
      <w:numFmt w:val="bullet"/>
      <w:lvlText w:val="•"/>
      <w:lvlJc w:val="left"/>
      <w:pPr>
        <w:ind w:left="4175" w:hanging="288"/>
      </w:pPr>
      <w:rPr>
        <w:rFonts w:hint="default"/>
        <w:lang w:val="ru-RU" w:eastAsia="en-US" w:bidi="ar-SA"/>
      </w:rPr>
    </w:lvl>
    <w:lvl w:ilvl="8" w:tplc="77B0016C">
      <w:numFmt w:val="bullet"/>
      <w:lvlText w:val="•"/>
      <w:lvlJc w:val="left"/>
      <w:pPr>
        <w:ind w:left="4755" w:hanging="288"/>
      </w:pPr>
      <w:rPr>
        <w:rFonts w:hint="default"/>
        <w:lang w:val="ru-RU" w:eastAsia="en-US" w:bidi="ar-SA"/>
      </w:rPr>
    </w:lvl>
  </w:abstractNum>
  <w:abstractNum w:abstractNumId="279">
    <w:nsid w:val="65860A91"/>
    <w:multiLevelType w:val="hybridMultilevel"/>
    <w:tmpl w:val="22AC80D6"/>
    <w:lvl w:ilvl="0" w:tplc="20FE1A22">
      <w:start w:val="1"/>
      <w:numFmt w:val="decimal"/>
      <w:lvlText w:val="%1."/>
      <w:lvlJc w:val="left"/>
      <w:pPr>
        <w:ind w:left="922" w:hanging="240"/>
      </w:pPr>
      <w:rPr>
        <w:rFonts w:ascii="Times New Roman" w:eastAsia="Times New Roman" w:hAnsi="Times New Roman" w:cs="Times New Roman" w:hint="default"/>
        <w:w w:val="100"/>
        <w:sz w:val="24"/>
        <w:szCs w:val="24"/>
        <w:lang w:val="ru-RU" w:eastAsia="en-US" w:bidi="ar-SA"/>
      </w:rPr>
    </w:lvl>
    <w:lvl w:ilvl="1" w:tplc="0C7AE882">
      <w:numFmt w:val="bullet"/>
      <w:lvlText w:val="•"/>
      <w:lvlJc w:val="left"/>
      <w:pPr>
        <w:ind w:left="1900" w:hanging="240"/>
      </w:pPr>
      <w:rPr>
        <w:rFonts w:hint="default"/>
        <w:lang w:val="ru-RU" w:eastAsia="en-US" w:bidi="ar-SA"/>
      </w:rPr>
    </w:lvl>
    <w:lvl w:ilvl="2" w:tplc="5A062BBA">
      <w:numFmt w:val="bullet"/>
      <w:lvlText w:val="•"/>
      <w:lvlJc w:val="left"/>
      <w:pPr>
        <w:ind w:left="2881" w:hanging="240"/>
      </w:pPr>
      <w:rPr>
        <w:rFonts w:hint="default"/>
        <w:lang w:val="ru-RU" w:eastAsia="en-US" w:bidi="ar-SA"/>
      </w:rPr>
    </w:lvl>
    <w:lvl w:ilvl="3" w:tplc="C736EA7A">
      <w:numFmt w:val="bullet"/>
      <w:lvlText w:val="•"/>
      <w:lvlJc w:val="left"/>
      <w:pPr>
        <w:ind w:left="3861" w:hanging="240"/>
      </w:pPr>
      <w:rPr>
        <w:rFonts w:hint="default"/>
        <w:lang w:val="ru-RU" w:eastAsia="en-US" w:bidi="ar-SA"/>
      </w:rPr>
    </w:lvl>
    <w:lvl w:ilvl="4" w:tplc="D5B4FC26">
      <w:numFmt w:val="bullet"/>
      <w:lvlText w:val="•"/>
      <w:lvlJc w:val="left"/>
      <w:pPr>
        <w:ind w:left="4842" w:hanging="240"/>
      </w:pPr>
      <w:rPr>
        <w:rFonts w:hint="default"/>
        <w:lang w:val="ru-RU" w:eastAsia="en-US" w:bidi="ar-SA"/>
      </w:rPr>
    </w:lvl>
    <w:lvl w:ilvl="5" w:tplc="C860B3DA">
      <w:numFmt w:val="bullet"/>
      <w:lvlText w:val="•"/>
      <w:lvlJc w:val="left"/>
      <w:pPr>
        <w:ind w:left="5823" w:hanging="240"/>
      </w:pPr>
      <w:rPr>
        <w:rFonts w:hint="default"/>
        <w:lang w:val="ru-RU" w:eastAsia="en-US" w:bidi="ar-SA"/>
      </w:rPr>
    </w:lvl>
    <w:lvl w:ilvl="6" w:tplc="3A32FEAC">
      <w:numFmt w:val="bullet"/>
      <w:lvlText w:val="•"/>
      <w:lvlJc w:val="left"/>
      <w:pPr>
        <w:ind w:left="6803" w:hanging="240"/>
      </w:pPr>
      <w:rPr>
        <w:rFonts w:hint="default"/>
        <w:lang w:val="ru-RU" w:eastAsia="en-US" w:bidi="ar-SA"/>
      </w:rPr>
    </w:lvl>
    <w:lvl w:ilvl="7" w:tplc="AAEA6F1E">
      <w:numFmt w:val="bullet"/>
      <w:lvlText w:val="•"/>
      <w:lvlJc w:val="left"/>
      <w:pPr>
        <w:ind w:left="7784" w:hanging="240"/>
      </w:pPr>
      <w:rPr>
        <w:rFonts w:hint="default"/>
        <w:lang w:val="ru-RU" w:eastAsia="en-US" w:bidi="ar-SA"/>
      </w:rPr>
    </w:lvl>
    <w:lvl w:ilvl="8" w:tplc="41AA72D0">
      <w:numFmt w:val="bullet"/>
      <w:lvlText w:val="•"/>
      <w:lvlJc w:val="left"/>
      <w:pPr>
        <w:ind w:left="8765" w:hanging="240"/>
      </w:pPr>
      <w:rPr>
        <w:rFonts w:hint="default"/>
        <w:lang w:val="ru-RU" w:eastAsia="en-US" w:bidi="ar-SA"/>
      </w:rPr>
    </w:lvl>
  </w:abstractNum>
  <w:abstractNum w:abstractNumId="280">
    <w:nsid w:val="658E5217"/>
    <w:multiLevelType w:val="hybridMultilevel"/>
    <w:tmpl w:val="19427C30"/>
    <w:lvl w:ilvl="0" w:tplc="B2366186">
      <w:numFmt w:val="bullet"/>
      <w:lvlText w:val="•"/>
      <w:lvlJc w:val="left"/>
      <w:pPr>
        <w:ind w:left="108" w:hanging="279"/>
      </w:pPr>
      <w:rPr>
        <w:rFonts w:ascii="Times New Roman" w:eastAsia="Times New Roman" w:hAnsi="Times New Roman" w:cs="Times New Roman" w:hint="default"/>
        <w:w w:val="100"/>
        <w:sz w:val="22"/>
        <w:szCs w:val="22"/>
        <w:lang w:val="ru-RU" w:eastAsia="en-US" w:bidi="ar-SA"/>
      </w:rPr>
    </w:lvl>
    <w:lvl w:ilvl="1" w:tplc="BB6EDE26">
      <w:numFmt w:val="bullet"/>
      <w:lvlText w:val="•"/>
      <w:lvlJc w:val="left"/>
      <w:pPr>
        <w:ind w:left="717" w:hanging="279"/>
      </w:pPr>
      <w:rPr>
        <w:rFonts w:hint="default"/>
        <w:lang w:val="ru-RU" w:eastAsia="en-US" w:bidi="ar-SA"/>
      </w:rPr>
    </w:lvl>
    <w:lvl w:ilvl="2" w:tplc="18A82944">
      <w:numFmt w:val="bullet"/>
      <w:lvlText w:val="•"/>
      <w:lvlJc w:val="left"/>
      <w:pPr>
        <w:ind w:left="1334" w:hanging="279"/>
      </w:pPr>
      <w:rPr>
        <w:rFonts w:hint="default"/>
        <w:lang w:val="ru-RU" w:eastAsia="en-US" w:bidi="ar-SA"/>
      </w:rPr>
    </w:lvl>
    <w:lvl w:ilvl="3" w:tplc="71A0AB6C">
      <w:numFmt w:val="bullet"/>
      <w:lvlText w:val="•"/>
      <w:lvlJc w:val="left"/>
      <w:pPr>
        <w:ind w:left="1952" w:hanging="279"/>
      </w:pPr>
      <w:rPr>
        <w:rFonts w:hint="default"/>
        <w:lang w:val="ru-RU" w:eastAsia="en-US" w:bidi="ar-SA"/>
      </w:rPr>
    </w:lvl>
    <w:lvl w:ilvl="4" w:tplc="E196C210">
      <w:numFmt w:val="bullet"/>
      <w:lvlText w:val="•"/>
      <w:lvlJc w:val="left"/>
      <w:pPr>
        <w:ind w:left="2569" w:hanging="279"/>
      </w:pPr>
      <w:rPr>
        <w:rFonts w:hint="default"/>
        <w:lang w:val="ru-RU" w:eastAsia="en-US" w:bidi="ar-SA"/>
      </w:rPr>
    </w:lvl>
    <w:lvl w:ilvl="5" w:tplc="913C243A">
      <w:numFmt w:val="bullet"/>
      <w:lvlText w:val="•"/>
      <w:lvlJc w:val="left"/>
      <w:pPr>
        <w:ind w:left="3187" w:hanging="279"/>
      </w:pPr>
      <w:rPr>
        <w:rFonts w:hint="default"/>
        <w:lang w:val="ru-RU" w:eastAsia="en-US" w:bidi="ar-SA"/>
      </w:rPr>
    </w:lvl>
    <w:lvl w:ilvl="6" w:tplc="0F4ACC12">
      <w:numFmt w:val="bullet"/>
      <w:lvlText w:val="•"/>
      <w:lvlJc w:val="left"/>
      <w:pPr>
        <w:ind w:left="3804" w:hanging="279"/>
      </w:pPr>
      <w:rPr>
        <w:rFonts w:hint="default"/>
        <w:lang w:val="ru-RU" w:eastAsia="en-US" w:bidi="ar-SA"/>
      </w:rPr>
    </w:lvl>
    <w:lvl w:ilvl="7" w:tplc="837230CE">
      <w:numFmt w:val="bullet"/>
      <w:lvlText w:val="•"/>
      <w:lvlJc w:val="left"/>
      <w:pPr>
        <w:ind w:left="4421" w:hanging="279"/>
      </w:pPr>
      <w:rPr>
        <w:rFonts w:hint="default"/>
        <w:lang w:val="ru-RU" w:eastAsia="en-US" w:bidi="ar-SA"/>
      </w:rPr>
    </w:lvl>
    <w:lvl w:ilvl="8" w:tplc="BC4C48EE">
      <w:numFmt w:val="bullet"/>
      <w:lvlText w:val="•"/>
      <w:lvlJc w:val="left"/>
      <w:pPr>
        <w:ind w:left="5039" w:hanging="279"/>
      </w:pPr>
      <w:rPr>
        <w:rFonts w:hint="default"/>
        <w:lang w:val="ru-RU" w:eastAsia="en-US" w:bidi="ar-SA"/>
      </w:rPr>
    </w:lvl>
  </w:abstractNum>
  <w:abstractNum w:abstractNumId="281">
    <w:nsid w:val="661750CC"/>
    <w:multiLevelType w:val="hybridMultilevel"/>
    <w:tmpl w:val="BB7C0FEA"/>
    <w:lvl w:ilvl="0" w:tplc="C61EEF06">
      <w:numFmt w:val="bullet"/>
      <w:lvlText w:val=""/>
      <w:lvlJc w:val="left"/>
      <w:pPr>
        <w:ind w:left="281" w:hanging="176"/>
      </w:pPr>
      <w:rPr>
        <w:rFonts w:ascii="Wingdings" w:eastAsia="Wingdings" w:hAnsi="Wingdings" w:cs="Wingdings" w:hint="default"/>
        <w:w w:val="100"/>
        <w:sz w:val="24"/>
        <w:szCs w:val="24"/>
        <w:lang w:val="ru-RU" w:eastAsia="en-US" w:bidi="ar-SA"/>
      </w:rPr>
    </w:lvl>
    <w:lvl w:ilvl="1" w:tplc="7932073C">
      <w:numFmt w:val="bullet"/>
      <w:lvlText w:val="•"/>
      <w:lvlJc w:val="left"/>
      <w:pPr>
        <w:ind w:left="704" w:hanging="176"/>
      </w:pPr>
      <w:rPr>
        <w:rFonts w:hint="default"/>
        <w:lang w:val="ru-RU" w:eastAsia="en-US" w:bidi="ar-SA"/>
      </w:rPr>
    </w:lvl>
    <w:lvl w:ilvl="2" w:tplc="0BEA74CC">
      <w:numFmt w:val="bullet"/>
      <w:lvlText w:val="•"/>
      <w:lvlJc w:val="left"/>
      <w:pPr>
        <w:ind w:left="1129" w:hanging="176"/>
      </w:pPr>
      <w:rPr>
        <w:rFonts w:hint="default"/>
        <w:lang w:val="ru-RU" w:eastAsia="en-US" w:bidi="ar-SA"/>
      </w:rPr>
    </w:lvl>
    <w:lvl w:ilvl="3" w:tplc="51EADC88">
      <w:numFmt w:val="bullet"/>
      <w:lvlText w:val="•"/>
      <w:lvlJc w:val="left"/>
      <w:pPr>
        <w:ind w:left="1554" w:hanging="176"/>
      </w:pPr>
      <w:rPr>
        <w:rFonts w:hint="default"/>
        <w:lang w:val="ru-RU" w:eastAsia="en-US" w:bidi="ar-SA"/>
      </w:rPr>
    </w:lvl>
    <w:lvl w:ilvl="4" w:tplc="D5B4DA72">
      <w:numFmt w:val="bullet"/>
      <w:lvlText w:val="•"/>
      <w:lvlJc w:val="left"/>
      <w:pPr>
        <w:ind w:left="1978" w:hanging="176"/>
      </w:pPr>
      <w:rPr>
        <w:rFonts w:hint="default"/>
        <w:lang w:val="ru-RU" w:eastAsia="en-US" w:bidi="ar-SA"/>
      </w:rPr>
    </w:lvl>
    <w:lvl w:ilvl="5" w:tplc="C0E0C6DA">
      <w:numFmt w:val="bullet"/>
      <w:lvlText w:val="•"/>
      <w:lvlJc w:val="left"/>
      <w:pPr>
        <w:ind w:left="2403" w:hanging="176"/>
      </w:pPr>
      <w:rPr>
        <w:rFonts w:hint="default"/>
        <w:lang w:val="ru-RU" w:eastAsia="en-US" w:bidi="ar-SA"/>
      </w:rPr>
    </w:lvl>
    <w:lvl w:ilvl="6" w:tplc="27F8A596">
      <w:numFmt w:val="bullet"/>
      <w:lvlText w:val="•"/>
      <w:lvlJc w:val="left"/>
      <w:pPr>
        <w:ind w:left="2828" w:hanging="176"/>
      </w:pPr>
      <w:rPr>
        <w:rFonts w:hint="default"/>
        <w:lang w:val="ru-RU" w:eastAsia="en-US" w:bidi="ar-SA"/>
      </w:rPr>
    </w:lvl>
    <w:lvl w:ilvl="7" w:tplc="1C228956">
      <w:numFmt w:val="bullet"/>
      <w:lvlText w:val="•"/>
      <w:lvlJc w:val="left"/>
      <w:pPr>
        <w:ind w:left="3252" w:hanging="176"/>
      </w:pPr>
      <w:rPr>
        <w:rFonts w:hint="default"/>
        <w:lang w:val="ru-RU" w:eastAsia="en-US" w:bidi="ar-SA"/>
      </w:rPr>
    </w:lvl>
    <w:lvl w:ilvl="8" w:tplc="4B02F37A">
      <w:numFmt w:val="bullet"/>
      <w:lvlText w:val="•"/>
      <w:lvlJc w:val="left"/>
      <w:pPr>
        <w:ind w:left="3677" w:hanging="176"/>
      </w:pPr>
      <w:rPr>
        <w:rFonts w:hint="default"/>
        <w:lang w:val="ru-RU" w:eastAsia="en-US" w:bidi="ar-SA"/>
      </w:rPr>
    </w:lvl>
  </w:abstractNum>
  <w:abstractNum w:abstractNumId="282">
    <w:nsid w:val="669F1F66"/>
    <w:multiLevelType w:val="hybridMultilevel"/>
    <w:tmpl w:val="87623C96"/>
    <w:lvl w:ilvl="0" w:tplc="BBA89D0E">
      <w:numFmt w:val="bullet"/>
      <w:lvlText w:val="•"/>
      <w:lvlJc w:val="left"/>
      <w:pPr>
        <w:ind w:left="127" w:hanging="288"/>
      </w:pPr>
      <w:rPr>
        <w:rFonts w:ascii="Times New Roman" w:eastAsia="Times New Roman" w:hAnsi="Times New Roman" w:cs="Times New Roman" w:hint="default"/>
        <w:w w:val="100"/>
        <w:sz w:val="22"/>
        <w:szCs w:val="22"/>
        <w:lang w:val="ru-RU" w:eastAsia="en-US" w:bidi="ar-SA"/>
      </w:rPr>
    </w:lvl>
    <w:lvl w:ilvl="1" w:tplc="B3B83A18">
      <w:numFmt w:val="bullet"/>
      <w:lvlText w:val="•"/>
      <w:lvlJc w:val="left"/>
      <w:pPr>
        <w:ind w:left="735" w:hanging="288"/>
      </w:pPr>
      <w:rPr>
        <w:rFonts w:hint="default"/>
        <w:lang w:val="ru-RU" w:eastAsia="en-US" w:bidi="ar-SA"/>
      </w:rPr>
    </w:lvl>
    <w:lvl w:ilvl="2" w:tplc="179617AE">
      <w:numFmt w:val="bullet"/>
      <w:lvlText w:val="•"/>
      <w:lvlJc w:val="left"/>
      <w:pPr>
        <w:ind w:left="1350" w:hanging="288"/>
      </w:pPr>
      <w:rPr>
        <w:rFonts w:hint="default"/>
        <w:lang w:val="ru-RU" w:eastAsia="en-US" w:bidi="ar-SA"/>
      </w:rPr>
    </w:lvl>
    <w:lvl w:ilvl="3" w:tplc="AD0AD5D2">
      <w:numFmt w:val="bullet"/>
      <w:lvlText w:val="•"/>
      <w:lvlJc w:val="left"/>
      <w:pPr>
        <w:ind w:left="1966" w:hanging="288"/>
      </w:pPr>
      <w:rPr>
        <w:rFonts w:hint="default"/>
        <w:lang w:val="ru-RU" w:eastAsia="en-US" w:bidi="ar-SA"/>
      </w:rPr>
    </w:lvl>
    <w:lvl w:ilvl="4" w:tplc="9B8A803C">
      <w:numFmt w:val="bullet"/>
      <w:lvlText w:val="•"/>
      <w:lvlJc w:val="left"/>
      <w:pPr>
        <w:ind w:left="2581" w:hanging="288"/>
      </w:pPr>
      <w:rPr>
        <w:rFonts w:hint="default"/>
        <w:lang w:val="ru-RU" w:eastAsia="en-US" w:bidi="ar-SA"/>
      </w:rPr>
    </w:lvl>
    <w:lvl w:ilvl="5" w:tplc="ED800FEA">
      <w:numFmt w:val="bullet"/>
      <w:lvlText w:val="•"/>
      <w:lvlJc w:val="left"/>
      <w:pPr>
        <w:ind w:left="3197" w:hanging="288"/>
      </w:pPr>
      <w:rPr>
        <w:rFonts w:hint="default"/>
        <w:lang w:val="ru-RU" w:eastAsia="en-US" w:bidi="ar-SA"/>
      </w:rPr>
    </w:lvl>
    <w:lvl w:ilvl="6" w:tplc="C824BE78">
      <w:numFmt w:val="bullet"/>
      <w:lvlText w:val="•"/>
      <w:lvlJc w:val="left"/>
      <w:pPr>
        <w:ind w:left="3812" w:hanging="288"/>
      </w:pPr>
      <w:rPr>
        <w:rFonts w:hint="default"/>
        <w:lang w:val="ru-RU" w:eastAsia="en-US" w:bidi="ar-SA"/>
      </w:rPr>
    </w:lvl>
    <w:lvl w:ilvl="7" w:tplc="93E2ECE2">
      <w:numFmt w:val="bullet"/>
      <w:lvlText w:val="•"/>
      <w:lvlJc w:val="left"/>
      <w:pPr>
        <w:ind w:left="4427" w:hanging="288"/>
      </w:pPr>
      <w:rPr>
        <w:rFonts w:hint="default"/>
        <w:lang w:val="ru-RU" w:eastAsia="en-US" w:bidi="ar-SA"/>
      </w:rPr>
    </w:lvl>
    <w:lvl w:ilvl="8" w:tplc="34C27AAA">
      <w:numFmt w:val="bullet"/>
      <w:lvlText w:val="•"/>
      <w:lvlJc w:val="left"/>
      <w:pPr>
        <w:ind w:left="5043" w:hanging="288"/>
      </w:pPr>
      <w:rPr>
        <w:rFonts w:hint="default"/>
        <w:lang w:val="ru-RU" w:eastAsia="en-US" w:bidi="ar-SA"/>
      </w:rPr>
    </w:lvl>
  </w:abstractNum>
  <w:abstractNum w:abstractNumId="283">
    <w:nsid w:val="67340672"/>
    <w:multiLevelType w:val="hybridMultilevel"/>
    <w:tmpl w:val="D50E0F1A"/>
    <w:lvl w:ilvl="0" w:tplc="D012BD6E">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B2B8B63C">
      <w:numFmt w:val="bullet"/>
      <w:lvlText w:val="•"/>
      <w:lvlJc w:val="left"/>
      <w:pPr>
        <w:ind w:left="619" w:hanging="147"/>
      </w:pPr>
      <w:rPr>
        <w:rFonts w:hint="default"/>
        <w:lang w:val="ru-RU" w:eastAsia="en-US" w:bidi="ar-SA"/>
      </w:rPr>
    </w:lvl>
    <w:lvl w:ilvl="2" w:tplc="AC8CF5E8">
      <w:numFmt w:val="bullet"/>
      <w:lvlText w:val="•"/>
      <w:lvlJc w:val="left"/>
      <w:pPr>
        <w:ind w:left="1139" w:hanging="147"/>
      </w:pPr>
      <w:rPr>
        <w:rFonts w:hint="default"/>
        <w:lang w:val="ru-RU" w:eastAsia="en-US" w:bidi="ar-SA"/>
      </w:rPr>
    </w:lvl>
    <w:lvl w:ilvl="3" w:tplc="817E4978">
      <w:numFmt w:val="bullet"/>
      <w:lvlText w:val="•"/>
      <w:lvlJc w:val="left"/>
      <w:pPr>
        <w:ind w:left="1659" w:hanging="147"/>
      </w:pPr>
      <w:rPr>
        <w:rFonts w:hint="default"/>
        <w:lang w:val="ru-RU" w:eastAsia="en-US" w:bidi="ar-SA"/>
      </w:rPr>
    </w:lvl>
    <w:lvl w:ilvl="4" w:tplc="DEEEF074">
      <w:numFmt w:val="bullet"/>
      <w:lvlText w:val="•"/>
      <w:lvlJc w:val="left"/>
      <w:pPr>
        <w:ind w:left="2178" w:hanging="147"/>
      </w:pPr>
      <w:rPr>
        <w:rFonts w:hint="default"/>
        <w:lang w:val="ru-RU" w:eastAsia="en-US" w:bidi="ar-SA"/>
      </w:rPr>
    </w:lvl>
    <w:lvl w:ilvl="5" w:tplc="4CF261C2">
      <w:numFmt w:val="bullet"/>
      <w:lvlText w:val="•"/>
      <w:lvlJc w:val="left"/>
      <w:pPr>
        <w:ind w:left="2698" w:hanging="147"/>
      </w:pPr>
      <w:rPr>
        <w:rFonts w:hint="default"/>
        <w:lang w:val="ru-RU" w:eastAsia="en-US" w:bidi="ar-SA"/>
      </w:rPr>
    </w:lvl>
    <w:lvl w:ilvl="6" w:tplc="DE02A37C">
      <w:numFmt w:val="bullet"/>
      <w:lvlText w:val="•"/>
      <w:lvlJc w:val="left"/>
      <w:pPr>
        <w:ind w:left="3218" w:hanging="147"/>
      </w:pPr>
      <w:rPr>
        <w:rFonts w:hint="default"/>
        <w:lang w:val="ru-RU" w:eastAsia="en-US" w:bidi="ar-SA"/>
      </w:rPr>
    </w:lvl>
    <w:lvl w:ilvl="7" w:tplc="706EC266">
      <w:numFmt w:val="bullet"/>
      <w:lvlText w:val="•"/>
      <w:lvlJc w:val="left"/>
      <w:pPr>
        <w:ind w:left="3737" w:hanging="147"/>
      </w:pPr>
      <w:rPr>
        <w:rFonts w:hint="default"/>
        <w:lang w:val="ru-RU" w:eastAsia="en-US" w:bidi="ar-SA"/>
      </w:rPr>
    </w:lvl>
    <w:lvl w:ilvl="8" w:tplc="4962B26A">
      <w:numFmt w:val="bullet"/>
      <w:lvlText w:val="•"/>
      <w:lvlJc w:val="left"/>
      <w:pPr>
        <w:ind w:left="4257" w:hanging="147"/>
      </w:pPr>
      <w:rPr>
        <w:rFonts w:hint="default"/>
        <w:lang w:val="ru-RU" w:eastAsia="en-US" w:bidi="ar-SA"/>
      </w:rPr>
    </w:lvl>
  </w:abstractNum>
  <w:abstractNum w:abstractNumId="284">
    <w:nsid w:val="673A6375"/>
    <w:multiLevelType w:val="hybridMultilevel"/>
    <w:tmpl w:val="7D34CC7E"/>
    <w:lvl w:ilvl="0" w:tplc="A036B6BC">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C116E2A0">
      <w:numFmt w:val="bullet"/>
      <w:lvlText w:val="•"/>
      <w:lvlJc w:val="left"/>
      <w:pPr>
        <w:ind w:left="589" w:hanging="144"/>
      </w:pPr>
      <w:rPr>
        <w:rFonts w:hint="default"/>
        <w:lang w:val="ru-RU" w:eastAsia="en-US" w:bidi="ar-SA"/>
      </w:rPr>
    </w:lvl>
    <w:lvl w:ilvl="2" w:tplc="D854BA92">
      <w:numFmt w:val="bullet"/>
      <w:lvlText w:val="•"/>
      <w:lvlJc w:val="left"/>
      <w:pPr>
        <w:ind w:left="1079" w:hanging="144"/>
      </w:pPr>
      <w:rPr>
        <w:rFonts w:hint="default"/>
        <w:lang w:val="ru-RU" w:eastAsia="en-US" w:bidi="ar-SA"/>
      </w:rPr>
    </w:lvl>
    <w:lvl w:ilvl="3" w:tplc="226AC3C0">
      <w:numFmt w:val="bullet"/>
      <w:lvlText w:val="•"/>
      <w:lvlJc w:val="left"/>
      <w:pPr>
        <w:ind w:left="1569" w:hanging="144"/>
      </w:pPr>
      <w:rPr>
        <w:rFonts w:hint="default"/>
        <w:lang w:val="ru-RU" w:eastAsia="en-US" w:bidi="ar-SA"/>
      </w:rPr>
    </w:lvl>
    <w:lvl w:ilvl="4" w:tplc="18D61132">
      <w:numFmt w:val="bullet"/>
      <w:lvlText w:val="•"/>
      <w:lvlJc w:val="left"/>
      <w:pPr>
        <w:ind w:left="2059" w:hanging="144"/>
      </w:pPr>
      <w:rPr>
        <w:rFonts w:hint="default"/>
        <w:lang w:val="ru-RU" w:eastAsia="en-US" w:bidi="ar-SA"/>
      </w:rPr>
    </w:lvl>
    <w:lvl w:ilvl="5" w:tplc="F4EE133E">
      <w:numFmt w:val="bullet"/>
      <w:lvlText w:val="•"/>
      <w:lvlJc w:val="left"/>
      <w:pPr>
        <w:ind w:left="2549" w:hanging="144"/>
      </w:pPr>
      <w:rPr>
        <w:rFonts w:hint="default"/>
        <w:lang w:val="ru-RU" w:eastAsia="en-US" w:bidi="ar-SA"/>
      </w:rPr>
    </w:lvl>
    <w:lvl w:ilvl="6" w:tplc="806651DC">
      <w:numFmt w:val="bullet"/>
      <w:lvlText w:val="•"/>
      <w:lvlJc w:val="left"/>
      <w:pPr>
        <w:ind w:left="3039" w:hanging="144"/>
      </w:pPr>
      <w:rPr>
        <w:rFonts w:hint="default"/>
        <w:lang w:val="ru-RU" w:eastAsia="en-US" w:bidi="ar-SA"/>
      </w:rPr>
    </w:lvl>
    <w:lvl w:ilvl="7" w:tplc="CAACE718">
      <w:numFmt w:val="bullet"/>
      <w:lvlText w:val="•"/>
      <w:lvlJc w:val="left"/>
      <w:pPr>
        <w:ind w:left="3529" w:hanging="144"/>
      </w:pPr>
      <w:rPr>
        <w:rFonts w:hint="default"/>
        <w:lang w:val="ru-RU" w:eastAsia="en-US" w:bidi="ar-SA"/>
      </w:rPr>
    </w:lvl>
    <w:lvl w:ilvl="8" w:tplc="28CC5DA6">
      <w:numFmt w:val="bullet"/>
      <w:lvlText w:val="•"/>
      <w:lvlJc w:val="left"/>
      <w:pPr>
        <w:ind w:left="4019" w:hanging="144"/>
      </w:pPr>
      <w:rPr>
        <w:rFonts w:hint="default"/>
        <w:lang w:val="ru-RU" w:eastAsia="en-US" w:bidi="ar-SA"/>
      </w:rPr>
    </w:lvl>
  </w:abstractNum>
  <w:abstractNum w:abstractNumId="285">
    <w:nsid w:val="6798063A"/>
    <w:multiLevelType w:val="hybridMultilevel"/>
    <w:tmpl w:val="24F2C9D0"/>
    <w:lvl w:ilvl="0" w:tplc="B6485BE8">
      <w:numFmt w:val="bullet"/>
      <w:lvlText w:val="•"/>
      <w:lvlJc w:val="left"/>
      <w:pPr>
        <w:ind w:left="108" w:hanging="269"/>
      </w:pPr>
      <w:rPr>
        <w:rFonts w:ascii="Times New Roman" w:eastAsia="Times New Roman" w:hAnsi="Times New Roman" w:cs="Times New Roman" w:hint="default"/>
        <w:w w:val="100"/>
        <w:sz w:val="24"/>
        <w:szCs w:val="24"/>
        <w:lang w:val="ru-RU" w:eastAsia="en-US" w:bidi="ar-SA"/>
      </w:rPr>
    </w:lvl>
    <w:lvl w:ilvl="1" w:tplc="54C69320">
      <w:numFmt w:val="bullet"/>
      <w:lvlText w:val="•"/>
      <w:lvlJc w:val="left"/>
      <w:pPr>
        <w:ind w:left="681" w:hanging="269"/>
      </w:pPr>
      <w:rPr>
        <w:rFonts w:hint="default"/>
        <w:lang w:val="ru-RU" w:eastAsia="en-US" w:bidi="ar-SA"/>
      </w:rPr>
    </w:lvl>
    <w:lvl w:ilvl="2" w:tplc="AB5C6504">
      <w:numFmt w:val="bullet"/>
      <w:lvlText w:val="•"/>
      <w:lvlJc w:val="left"/>
      <w:pPr>
        <w:ind w:left="1262" w:hanging="269"/>
      </w:pPr>
      <w:rPr>
        <w:rFonts w:hint="default"/>
        <w:lang w:val="ru-RU" w:eastAsia="en-US" w:bidi="ar-SA"/>
      </w:rPr>
    </w:lvl>
    <w:lvl w:ilvl="3" w:tplc="C4AC9DE2">
      <w:numFmt w:val="bullet"/>
      <w:lvlText w:val="•"/>
      <w:lvlJc w:val="left"/>
      <w:pPr>
        <w:ind w:left="1844" w:hanging="269"/>
      </w:pPr>
      <w:rPr>
        <w:rFonts w:hint="default"/>
        <w:lang w:val="ru-RU" w:eastAsia="en-US" w:bidi="ar-SA"/>
      </w:rPr>
    </w:lvl>
    <w:lvl w:ilvl="4" w:tplc="5C90974E">
      <w:numFmt w:val="bullet"/>
      <w:lvlText w:val="•"/>
      <w:lvlJc w:val="left"/>
      <w:pPr>
        <w:ind w:left="2425" w:hanging="269"/>
      </w:pPr>
      <w:rPr>
        <w:rFonts w:hint="default"/>
        <w:lang w:val="ru-RU" w:eastAsia="en-US" w:bidi="ar-SA"/>
      </w:rPr>
    </w:lvl>
    <w:lvl w:ilvl="5" w:tplc="0D18B726">
      <w:numFmt w:val="bullet"/>
      <w:lvlText w:val="•"/>
      <w:lvlJc w:val="left"/>
      <w:pPr>
        <w:ind w:left="3007" w:hanging="269"/>
      </w:pPr>
      <w:rPr>
        <w:rFonts w:hint="default"/>
        <w:lang w:val="ru-RU" w:eastAsia="en-US" w:bidi="ar-SA"/>
      </w:rPr>
    </w:lvl>
    <w:lvl w:ilvl="6" w:tplc="B9F0A19A">
      <w:numFmt w:val="bullet"/>
      <w:lvlText w:val="•"/>
      <w:lvlJc w:val="left"/>
      <w:pPr>
        <w:ind w:left="3588" w:hanging="269"/>
      </w:pPr>
      <w:rPr>
        <w:rFonts w:hint="default"/>
        <w:lang w:val="ru-RU" w:eastAsia="en-US" w:bidi="ar-SA"/>
      </w:rPr>
    </w:lvl>
    <w:lvl w:ilvl="7" w:tplc="3842A01C">
      <w:numFmt w:val="bullet"/>
      <w:lvlText w:val="•"/>
      <w:lvlJc w:val="left"/>
      <w:pPr>
        <w:ind w:left="4169" w:hanging="269"/>
      </w:pPr>
      <w:rPr>
        <w:rFonts w:hint="default"/>
        <w:lang w:val="ru-RU" w:eastAsia="en-US" w:bidi="ar-SA"/>
      </w:rPr>
    </w:lvl>
    <w:lvl w:ilvl="8" w:tplc="C5F610B2">
      <w:numFmt w:val="bullet"/>
      <w:lvlText w:val="•"/>
      <w:lvlJc w:val="left"/>
      <w:pPr>
        <w:ind w:left="4751" w:hanging="269"/>
      </w:pPr>
      <w:rPr>
        <w:rFonts w:hint="default"/>
        <w:lang w:val="ru-RU" w:eastAsia="en-US" w:bidi="ar-SA"/>
      </w:rPr>
    </w:lvl>
  </w:abstractNum>
  <w:abstractNum w:abstractNumId="286">
    <w:nsid w:val="67FB42A1"/>
    <w:multiLevelType w:val="hybridMultilevel"/>
    <w:tmpl w:val="C8B082E4"/>
    <w:lvl w:ilvl="0" w:tplc="EC7AB3C0">
      <w:numFmt w:val="bullet"/>
      <w:lvlText w:val=""/>
      <w:lvlJc w:val="left"/>
      <w:pPr>
        <w:ind w:left="424" w:hanging="284"/>
      </w:pPr>
      <w:rPr>
        <w:rFonts w:ascii="Wingdings" w:eastAsia="Wingdings" w:hAnsi="Wingdings" w:cs="Wingdings" w:hint="default"/>
        <w:w w:val="100"/>
        <w:sz w:val="24"/>
        <w:szCs w:val="24"/>
        <w:lang w:val="ru-RU" w:eastAsia="en-US" w:bidi="ar-SA"/>
      </w:rPr>
    </w:lvl>
    <w:lvl w:ilvl="1" w:tplc="7B3E7852">
      <w:numFmt w:val="bullet"/>
      <w:lvlText w:val="•"/>
      <w:lvlJc w:val="left"/>
      <w:pPr>
        <w:ind w:left="1185" w:hanging="284"/>
      </w:pPr>
      <w:rPr>
        <w:rFonts w:hint="default"/>
        <w:lang w:val="ru-RU" w:eastAsia="en-US" w:bidi="ar-SA"/>
      </w:rPr>
    </w:lvl>
    <w:lvl w:ilvl="2" w:tplc="48F687FE">
      <w:numFmt w:val="bullet"/>
      <w:lvlText w:val="•"/>
      <w:lvlJc w:val="left"/>
      <w:pPr>
        <w:ind w:left="1950" w:hanging="284"/>
      </w:pPr>
      <w:rPr>
        <w:rFonts w:hint="default"/>
        <w:lang w:val="ru-RU" w:eastAsia="en-US" w:bidi="ar-SA"/>
      </w:rPr>
    </w:lvl>
    <w:lvl w:ilvl="3" w:tplc="978C81BA">
      <w:numFmt w:val="bullet"/>
      <w:lvlText w:val="•"/>
      <w:lvlJc w:val="left"/>
      <w:pPr>
        <w:ind w:left="2715" w:hanging="284"/>
      </w:pPr>
      <w:rPr>
        <w:rFonts w:hint="default"/>
        <w:lang w:val="ru-RU" w:eastAsia="en-US" w:bidi="ar-SA"/>
      </w:rPr>
    </w:lvl>
    <w:lvl w:ilvl="4" w:tplc="31DC4110">
      <w:numFmt w:val="bullet"/>
      <w:lvlText w:val="•"/>
      <w:lvlJc w:val="left"/>
      <w:pPr>
        <w:ind w:left="3480" w:hanging="284"/>
      </w:pPr>
      <w:rPr>
        <w:rFonts w:hint="default"/>
        <w:lang w:val="ru-RU" w:eastAsia="en-US" w:bidi="ar-SA"/>
      </w:rPr>
    </w:lvl>
    <w:lvl w:ilvl="5" w:tplc="6DA01640">
      <w:numFmt w:val="bullet"/>
      <w:lvlText w:val="•"/>
      <w:lvlJc w:val="left"/>
      <w:pPr>
        <w:ind w:left="4246" w:hanging="284"/>
      </w:pPr>
      <w:rPr>
        <w:rFonts w:hint="default"/>
        <w:lang w:val="ru-RU" w:eastAsia="en-US" w:bidi="ar-SA"/>
      </w:rPr>
    </w:lvl>
    <w:lvl w:ilvl="6" w:tplc="0BC6039E">
      <w:numFmt w:val="bullet"/>
      <w:lvlText w:val="•"/>
      <w:lvlJc w:val="left"/>
      <w:pPr>
        <w:ind w:left="5011" w:hanging="284"/>
      </w:pPr>
      <w:rPr>
        <w:rFonts w:hint="default"/>
        <w:lang w:val="ru-RU" w:eastAsia="en-US" w:bidi="ar-SA"/>
      </w:rPr>
    </w:lvl>
    <w:lvl w:ilvl="7" w:tplc="0FC8DD6C">
      <w:numFmt w:val="bullet"/>
      <w:lvlText w:val="•"/>
      <w:lvlJc w:val="left"/>
      <w:pPr>
        <w:ind w:left="5776" w:hanging="284"/>
      </w:pPr>
      <w:rPr>
        <w:rFonts w:hint="default"/>
        <w:lang w:val="ru-RU" w:eastAsia="en-US" w:bidi="ar-SA"/>
      </w:rPr>
    </w:lvl>
    <w:lvl w:ilvl="8" w:tplc="1A7667C6">
      <w:numFmt w:val="bullet"/>
      <w:lvlText w:val="•"/>
      <w:lvlJc w:val="left"/>
      <w:pPr>
        <w:ind w:left="6541" w:hanging="284"/>
      </w:pPr>
      <w:rPr>
        <w:rFonts w:hint="default"/>
        <w:lang w:val="ru-RU" w:eastAsia="en-US" w:bidi="ar-SA"/>
      </w:rPr>
    </w:lvl>
  </w:abstractNum>
  <w:abstractNum w:abstractNumId="287">
    <w:nsid w:val="686067BC"/>
    <w:multiLevelType w:val="hybridMultilevel"/>
    <w:tmpl w:val="A710940A"/>
    <w:lvl w:ilvl="0" w:tplc="CA1AC2E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C03A1236">
      <w:numFmt w:val="bullet"/>
      <w:lvlText w:val="•"/>
      <w:lvlJc w:val="left"/>
      <w:pPr>
        <w:ind w:left="681" w:hanging="144"/>
      </w:pPr>
      <w:rPr>
        <w:rFonts w:hint="default"/>
        <w:lang w:val="ru-RU" w:eastAsia="en-US" w:bidi="ar-SA"/>
      </w:rPr>
    </w:lvl>
    <w:lvl w:ilvl="2" w:tplc="EA507EA2">
      <w:numFmt w:val="bullet"/>
      <w:lvlText w:val="•"/>
      <w:lvlJc w:val="left"/>
      <w:pPr>
        <w:ind w:left="1262" w:hanging="144"/>
      </w:pPr>
      <w:rPr>
        <w:rFonts w:hint="default"/>
        <w:lang w:val="ru-RU" w:eastAsia="en-US" w:bidi="ar-SA"/>
      </w:rPr>
    </w:lvl>
    <w:lvl w:ilvl="3" w:tplc="837CC40C">
      <w:numFmt w:val="bullet"/>
      <w:lvlText w:val="•"/>
      <w:lvlJc w:val="left"/>
      <w:pPr>
        <w:ind w:left="1844" w:hanging="144"/>
      </w:pPr>
      <w:rPr>
        <w:rFonts w:hint="default"/>
        <w:lang w:val="ru-RU" w:eastAsia="en-US" w:bidi="ar-SA"/>
      </w:rPr>
    </w:lvl>
    <w:lvl w:ilvl="4" w:tplc="91B0A208">
      <w:numFmt w:val="bullet"/>
      <w:lvlText w:val="•"/>
      <w:lvlJc w:val="left"/>
      <w:pPr>
        <w:ind w:left="2425" w:hanging="144"/>
      </w:pPr>
      <w:rPr>
        <w:rFonts w:hint="default"/>
        <w:lang w:val="ru-RU" w:eastAsia="en-US" w:bidi="ar-SA"/>
      </w:rPr>
    </w:lvl>
    <w:lvl w:ilvl="5" w:tplc="A5180532">
      <w:numFmt w:val="bullet"/>
      <w:lvlText w:val="•"/>
      <w:lvlJc w:val="left"/>
      <w:pPr>
        <w:ind w:left="3007" w:hanging="144"/>
      </w:pPr>
      <w:rPr>
        <w:rFonts w:hint="default"/>
        <w:lang w:val="ru-RU" w:eastAsia="en-US" w:bidi="ar-SA"/>
      </w:rPr>
    </w:lvl>
    <w:lvl w:ilvl="6" w:tplc="9326A24C">
      <w:numFmt w:val="bullet"/>
      <w:lvlText w:val="•"/>
      <w:lvlJc w:val="left"/>
      <w:pPr>
        <w:ind w:left="3588" w:hanging="144"/>
      </w:pPr>
      <w:rPr>
        <w:rFonts w:hint="default"/>
        <w:lang w:val="ru-RU" w:eastAsia="en-US" w:bidi="ar-SA"/>
      </w:rPr>
    </w:lvl>
    <w:lvl w:ilvl="7" w:tplc="DE96C1F2">
      <w:numFmt w:val="bullet"/>
      <w:lvlText w:val="•"/>
      <w:lvlJc w:val="left"/>
      <w:pPr>
        <w:ind w:left="4169" w:hanging="144"/>
      </w:pPr>
      <w:rPr>
        <w:rFonts w:hint="default"/>
        <w:lang w:val="ru-RU" w:eastAsia="en-US" w:bidi="ar-SA"/>
      </w:rPr>
    </w:lvl>
    <w:lvl w:ilvl="8" w:tplc="19F67664">
      <w:numFmt w:val="bullet"/>
      <w:lvlText w:val="•"/>
      <w:lvlJc w:val="left"/>
      <w:pPr>
        <w:ind w:left="4751" w:hanging="144"/>
      </w:pPr>
      <w:rPr>
        <w:rFonts w:hint="default"/>
        <w:lang w:val="ru-RU" w:eastAsia="en-US" w:bidi="ar-SA"/>
      </w:rPr>
    </w:lvl>
  </w:abstractNum>
  <w:abstractNum w:abstractNumId="288">
    <w:nsid w:val="689867FD"/>
    <w:multiLevelType w:val="hybridMultilevel"/>
    <w:tmpl w:val="3274D7BC"/>
    <w:lvl w:ilvl="0" w:tplc="F75AECDA">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178818FC">
      <w:numFmt w:val="bullet"/>
      <w:lvlText w:val="•"/>
      <w:lvlJc w:val="left"/>
      <w:pPr>
        <w:ind w:left="861" w:hanging="144"/>
      </w:pPr>
      <w:rPr>
        <w:rFonts w:hint="default"/>
        <w:lang w:val="ru-RU" w:eastAsia="en-US" w:bidi="ar-SA"/>
      </w:rPr>
    </w:lvl>
    <w:lvl w:ilvl="2" w:tplc="F0EC1D04">
      <w:numFmt w:val="bullet"/>
      <w:lvlText w:val="•"/>
      <w:lvlJc w:val="left"/>
      <w:pPr>
        <w:ind w:left="1462" w:hanging="144"/>
      </w:pPr>
      <w:rPr>
        <w:rFonts w:hint="default"/>
        <w:lang w:val="ru-RU" w:eastAsia="en-US" w:bidi="ar-SA"/>
      </w:rPr>
    </w:lvl>
    <w:lvl w:ilvl="3" w:tplc="9D427602">
      <w:numFmt w:val="bullet"/>
      <w:lvlText w:val="•"/>
      <w:lvlJc w:val="left"/>
      <w:pPr>
        <w:ind w:left="2064" w:hanging="144"/>
      </w:pPr>
      <w:rPr>
        <w:rFonts w:hint="default"/>
        <w:lang w:val="ru-RU" w:eastAsia="en-US" w:bidi="ar-SA"/>
      </w:rPr>
    </w:lvl>
    <w:lvl w:ilvl="4" w:tplc="B4C81206">
      <w:numFmt w:val="bullet"/>
      <w:lvlText w:val="•"/>
      <w:lvlJc w:val="left"/>
      <w:pPr>
        <w:ind w:left="2665" w:hanging="144"/>
      </w:pPr>
      <w:rPr>
        <w:rFonts w:hint="default"/>
        <w:lang w:val="ru-RU" w:eastAsia="en-US" w:bidi="ar-SA"/>
      </w:rPr>
    </w:lvl>
    <w:lvl w:ilvl="5" w:tplc="DC4E23AA">
      <w:numFmt w:val="bullet"/>
      <w:lvlText w:val="•"/>
      <w:lvlJc w:val="left"/>
      <w:pPr>
        <w:ind w:left="3267" w:hanging="144"/>
      </w:pPr>
      <w:rPr>
        <w:rFonts w:hint="default"/>
        <w:lang w:val="ru-RU" w:eastAsia="en-US" w:bidi="ar-SA"/>
      </w:rPr>
    </w:lvl>
    <w:lvl w:ilvl="6" w:tplc="A28A08CE">
      <w:numFmt w:val="bullet"/>
      <w:lvlText w:val="•"/>
      <w:lvlJc w:val="left"/>
      <w:pPr>
        <w:ind w:left="3868" w:hanging="144"/>
      </w:pPr>
      <w:rPr>
        <w:rFonts w:hint="default"/>
        <w:lang w:val="ru-RU" w:eastAsia="en-US" w:bidi="ar-SA"/>
      </w:rPr>
    </w:lvl>
    <w:lvl w:ilvl="7" w:tplc="01520452">
      <w:numFmt w:val="bullet"/>
      <w:lvlText w:val="•"/>
      <w:lvlJc w:val="left"/>
      <w:pPr>
        <w:ind w:left="4469" w:hanging="144"/>
      </w:pPr>
      <w:rPr>
        <w:rFonts w:hint="default"/>
        <w:lang w:val="ru-RU" w:eastAsia="en-US" w:bidi="ar-SA"/>
      </w:rPr>
    </w:lvl>
    <w:lvl w:ilvl="8" w:tplc="02A847E2">
      <w:numFmt w:val="bullet"/>
      <w:lvlText w:val="•"/>
      <w:lvlJc w:val="left"/>
      <w:pPr>
        <w:ind w:left="5071" w:hanging="144"/>
      </w:pPr>
      <w:rPr>
        <w:rFonts w:hint="default"/>
        <w:lang w:val="ru-RU" w:eastAsia="en-US" w:bidi="ar-SA"/>
      </w:rPr>
    </w:lvl>
  </w:abstractNum>
  <w:abstractNum w:abstractNumId="289">
    <w:nsid w:val="68CF14CB"/>
    <w:multiLevelType w:val="hybridMultilevel"/>
    <w:tmpl w:val="C2D600CA"/>
    <w:lvl w:ilvl="0" w:tplc="950698E0">
      <w:start w:val="1"/>
      <w:numFmt w:val="decimal"/>
      <w:lvlText w:val="%1."/>
      <w:lvlJc w:val="left"/>
      <w:pPr>
        <w:ind w:left="682" w:hanging="336"/>
      </w:pPr>
      <w:rPr>
        <w:rFonts w:ascii="Times New Roman" w:eastAsia="Times New Roman" w:hAnsi="Times New Roman" w:cs="Times New Roman" w:hint="default"/>
        <w:w w:val="100"/>
        <w:sz w:val="24"/>
        <w:szCs w:val="24"/>
        <w:lang w:val="ru-RU" w:eastAsia="en-US" w:bidi="ar-SA"/>
      </w:rPr>
    </w:lvl>
    <w:lvl w:ilvl="1" w:tplc="6AC6ABDA">
      <w:numFmt w:val="bullet"/>
      <w:lvlText w:val=""/>
      <w:lvlJc w:val="left"/>
      <w:pPr>
        <w:ind w:left="1390" w:hanging="348"/>
      </w:pPr>
      <w:rPr>
        <w:rFonts w:ascii="Wingdings" w:eastAsia="Wingdings" w:hAnsi="Wingdings" w:cs="Wingdings" w:hint="default"/>
        <w:w w:val="100"/>
        <w:sz w:val="24"/>
        <w:szCs w:val="24"/>
        <w:lang w:val="ru-RU" w:eastAsia="en-US" w:bidi="ar-SA"/>
      </w:rPr>
    </w:lvl>
    <w:lvl w:ilvl="2" w:tplc="510A5A16">
      <w:numFmt w:val="bullet"/>
      <w:lvlText w:val="•"/>
      <w:lvlJc w:val="left"/>
      <w:pPr>
        <w:ind w:left="2436" w:hanging="348"/>
      </w:pPr>
      <w:rPr>
        <w:rFonts w:hint="default"/>
        <w:lang w:val="ru-RU" w:eastAsia="en-US" w:bidi="ar-SA"/>
      </w:rPr>
    </w:lvl>
    <w:lvl w:ilvl="3" w:tplc="73D8BB9A">
      <w:numFmt w:val="bullet"/>
      <w:lvlText w:val="•"/>
      <w:lvlJc w:val="left"/>
      <w:pPr>
        <w:ind w:left="3472" w:hanging="348"/>
      </w:pPr>
      <w:rPr>
        <w:rFonts w:hint="default"/>
        <w:lang w:val="ru-RU" w:eastAsia="en-US" w:bidi="ar-SA"/>
      </w:rPr>
    </w:lvl>
    <w:lvl w:ilvl="4" w:tplc="BBE6FB60">
      <w:numFmt w:val="bullet"/>
      <w:lvlText w:val="•"/>
      <w:lvlJc w:val="left"/>
      <w:pPr>
        <w:ind w:left="4508" w:hanging="348"/>
      </w:pPr>
      <w:rPr>
        <w:rFonts w:hint="default"/>
        <w:lang w:val="ru-RU" w:eastAsia="en-US" w:bidi="ar-SA"/>
      </w:rPr>
    </w:lvl>
    <w:lvl w:ilvl="5" w:tplc="5A9EC348">
      <w:numFmt w:val="bullet"/>
      <w:lvlText w:val="•"/>
      <w:lvlJc w:val="left"/>
      <w:pPr>
        <w:ind w:left="5545" w:hanging="348"/>
      </w:pPr>
      <w:rPr>
        <w:rFonts w:hint="default"/>
        <w:lang w:val="ru-RU" w:eastAsia="en-US" w:bidi="ar-SA"/>
      </w:rPr>
    </w:lvl>
    <w:lvl w:ilvl="6" w:tplc="4C5000CE">
      <w:numFmt w:val="bullet"/>
      <w:lvlText w:val="•"/>
      <w:lvlJc w:val="left"/>
      <w:pPr>
        <w:ind w:left="6581" w:hanging="348"/>
      </w:pPr>
      <w:rPr>
        <w:rFonts w:hint="default"/>
        <w:lang w:val="ru-RU" w:eastAsia="en-US" w:bidi="ar-SA"/>
      </w:rPr>
    </w:lvl>
    <w:lvl w:ilvl="7" w:tplc="3DDA2E36">
      <w:numFmt w:val="bullet"/>
      <w:lvlText w:val="•"/>
      <w:lvlJc w:val="left"/>
      <w:pPr>
        <w:ind w:left="7617" w:hanging="348"/>
      </w:pPr>
      <w:rPr>
        <w:rFonts w:hint="default"/>
        <w:lang w:val="ru-RU" w:eastAsia="en-US" w:bidi="ar-SA"/>
      </w:rPr>
    </w:lvl>
    <w:lvl w:ilvl="8" w:tplc="5B5C4BAA">
      <w:numFmt w:val="bullet"/>
      <w:lvlText w:val="•"/>
      <w:lvlJc w:val="left"/>
      <w:pPr>
        <w:ind w:left="8653" w:hanging="348"/>
      </w:pPr>
      <w:rPr>
        <w:rFonts w:hint="default"/>
        <w:lang w:val="ru-RU" w:eastAsia="en-US" w:bidi="ar-SA"/>
      </w:rPr>
    </w:lvl>
  </w:abstractNum>
  <w:abstractNum w:abstractNumId="290">
    <w:nsid w:val="690654DD"/>
    <w:multiLevelType w:val="hybridMultilevel"/>
    <w:tmpl w:val="EC32ED12"/>
    <w:lvl w:ilvl="0" w:tplc="74204D0C">
      <w:numFmt w:val="bullet"/>
      <w:lvlText w:val="—"/>
      <w:lvlJc w:val="left"/>
      <w:pPr>
        <w:ind w:left="122" w:hanging="300"/>
      </w:pPr>
      <w:rPr>
        <w:rFonts w:ascii="Times New Roman" w:eastAsia="Times New Roman" w:hAnsi="Times New Roman" w:cs="Times New Roman" w:hint="default"/>
        <w:w w:val="100"/>
        <w:sz w:val="24"/>
        <w:szCs w:val="24"/>
        <w:lang w:val="ru-RU" w:eastAsia="en-US" w:bidi="ar-SA"/>
      </w:rPr>
    </w:lvl>
    <w:lvl w:ilvl="1" w:tplc="347A93F6">
      <w:numFmt w:val="bullet"/>
      <w:lvlText w:val="•"/>
      <w:lvlJc w:val="left"/>
      <w:pPr>
        <w:ind w:left="1068" w:hanging="300"/>
      </w:pPr>
      <w:rPr>
        <w:rFonts w:hint="default"/>
        <w:lang w:val="ru-RU" w:eastAsia="en-US" w:bidi="ar-SA"/>
      </w:rPr>
    </w:lvl>
    <w:lvl w:ilvl="2" w:tplc="CBC01A98">
      <w:numFmt w:val="bullet"/>
      <w:lvlText w:val="•"/>
      <w:lvlJc w:val="left"/>
      <w:pPr>
        <w:ind w:left="2017" w:hanging="300"/>
      </w:pPr>
      <w:rPr>
        <w:rFonts w:hint="default"/>
        <w:lang w:val="ru-RU" w:eastAsia="en-US" w:bidi="ar-SA"/>
      </w:rPr>
    </w:lvl>
    <w:lvl w:ilvl="3" w:tplc="AEE625A2">
      <w:numFmt w:val="bullet"/>
      <w:lvlText w:val="•"/>
      <w:lvlJc w:val="left"/>
      <w:pPr>
        <w:ind w:left="2965" w:hanging="300"/>
      </w:pPr>
      <w:rPr>
        <w:rFonts w:hint="default"/>
        <w:lang w:val="ru-RU" w:eastAsia="en-US" w:bidi="ar-SA"/>
      </w:rPr>
    </w:lvl>
    <w:lvl w:ilvl="4" w:tplc="09183804">
      <w:numFmt w:val="bullet"/>
      <w:lvlText w:val="•"/>
      <w:lvlJc w:val="left"/>
      <w:pPr>
        <w:ind w:left="3914" w:hanging="300"/>
      </w:pPr>
      <w:rPr>
        <w:rFonts w:hint="default"/>
        <w:lang w:val="ru-RU" w:eastAsia="en-US" w:bidi="ar-SA"/>
      </w:rPr>
    </w:lvl>
    <w:lvl w:ilvl="5" w:tplc="6624EFA6">
      <w:numFmt w:val="bullet"/>
      <w:lvlText w:val="•"/>
      <w:lvlJc w:val="left"/>
      <w:pPr>
        <w:ind w:left="4863" w:hanging="300"/>
      </w:pPr>
      <w:rPr>
        <w:rFonts w:hint="default"/>
        <w:lang w:val="ru-RU" w:eastAsia="en-US" w:bidi="ar-SA"/>
      </w:rPr>
    </w:lvl>
    <w:lvl w:ilvl="6" w:tplc="329A9984">
      <w:numFmt w:val="bullet"/>
      <w:lvlText w:val="•"/>
      <w:lvlJc w:val="left"/>
      <w:pPr>
        <w:ind w:left="5811" w:hanging="300"/>
      </w:pPr>
      <w:rPr>
        <w:rFonts w:hint="default"/>
        <w:lang w:val="ru-RU" w:eastAsia="en-US" w:bidi="ar-SA"/>
      </w:rPr>
    </w:lvl>
    <w:lvl w:ilvl="7" w:tplc="099C07AE">
      <w:numFmt w:val="bullet"/>
      <w:lvlText w:val="•"/>
      <w:lvlJc w:val="left"/>
      <w:pPr>
        <w:ind w:left="6760" w:hanging="300"/>
      </w:pPr>
      <w:rPr>
        <w:rFonts w:hint="default"/>
        <w:lang w:val="ru-RU" w:eastAsia="en-US" w:bidi="ar-SA"/>
      </w:rPr>
    </w:lvl>
    <w:lvl w:ilvl="8" w:tplc="0F7A130A">
      <w:numFmt w:val="bullet"/>
      <w:lvlText w:val="•"/>
      <w:lvlJc w:val="left"/>
      <w:pPr>
        <w:ind w:left="7709" w:hanging="300"/>
      </w:pPr>
      <w:rPr>
        <w:rFonts w:hint="default"/>
        <w:lang w:val="ru-RU" w:eastAsia="en-US" w:bidi="ar-SA"/>
      </w:rPr>
    </w:lvl>
  </w:abstractNum>
  <w:abstractNum w:abstractNumId="291">
    <w:nsid w:val="692505B9"/>
    <w:multiLevelType w:val="hybridMultilevel"/>
    <w:tmpl w:val="704A34AC"/>
    <w:lvl w:ilvl="0" w:tplc="14322C9A">
      <w:numFmt w:val="bullet"/>
      <w:lvlText w:val="—"/>
      <w:lvlJc w:val="left"/>
      <w:pPr>
        <w:ind w:left="682" w:hanging="300"/>
      </w:pPr>
      <w:rPr>
        <w:rFonts w:ascii="Times New Roman" w:eastAsia="Times New Roman" w:hAnsi="Times New Roman" w:cs="Times New Roman" w:hint="default"/>
        <w:w w:val="100"/>
        <w:sz w:val="24"/>
        <w:szCs w:val="24"/>
        <w:lang w:val="ru-RU" w:eastAsia="en-US" w:bidi="ar-SA"/>
      </w:rPr>
    </w:lvl>
    <w:lvl w:ilvl="1" w:tplc="80629DEC">
      <w:numFmt w:val="bullet"/>
      <w:lvlText w:val="•"/>
      <w:lvlJc w:val="left"/>
      <w:pPr>
        <w:ind w:left="1684" w:hanging="300"/>
      </w:pPr>
      <w:rPr>
        <w:rFonts w:hint="default"/>
        <w:lang w:val="ru-RU" w:eastAsia="en-US" w:bidi="ar-SA"/>
      </w:rPr>
    </w:lvl>
    <w:lvl w:ilvl="2" w:tplc="03B812AA">
      <w:numFmt w:val="bullet"/>
      <w:lvlText w:val="•"/>
      <w:lvlJc w:val="left"/>
      <w:pPr>
        <w:ind w:left="2689" w:hanging="300"/>
      </w:pPr>
      <w:rPr>
        <w:rFonts w:hint="default"/>
        <w:lang w:val="ru-RU" w:eastAsia="en-US" w:bidi="ar-SA"/>
      </w:rPr>
    </w:lvl>
    <w:lvl w:ilvl="3" w:tplc="67162B24">
      <w:numFmt w:val="bullet"/>
      <w:lvlText w:val="•"/>
      <w:lvlJc w:val="left"/>
      <w:pPr>
        <w:ind w:left="3693" w:hanging="300"/>
      </w:pPr>
      <w:rPr>
        <w:rFonts w:hint="default"/>
        <w:lang w:val="ru-RU" w:eastAsia="en-US" w:bidi="ar-SA"/>
      </w:rPr>
    </w:lvl>
    <w:lvl w:ilvl="4" w:tplc="886C37DC">
      <w:numFmt w:val="bullet"/>
      <w:lvlText w:val="•"/>
      <w:lvlJc w:val="left"/>
      <w:pPr>
        <w:ind w:left="4698" w:hanging="300"/>
      </w:pPr>
      <w:rPr>
        <w:rFonts w:hint="default"/>
        <w:lang w:val="ru-RU" w:eastAsia="en-US" w:bidi="ar-SA"/>
      </w:rPr>
    </w:lvl>
    <w:lvl w:ilvl="5" w:tplc="5DA4EC76">
      <w:numFmt w:val="bullet"/>
      <w:lvlText w:val="•"/>
      <w:lvlJc w:val="left"/>
      <w:pPr>
        <w:ind w:left="5703" w:hanging="300"/>
      </w:pPr>
      <w:rPr>
        <w:rFonts w:hint="default"/>
        <w:lang w:val="ru-RU" w:eastAsia="en-US" w:bidi="ar-SA"/>
      </w:rPr>
    </w:lvl>
    <w:lvl w:ilvl="6" w:tplc="F864D14A">
      <w:numFmt w:val="bullet"/>
      <w:lvlText w:val="•"/>
      <w:lvlJc w:val="left"/>
      <w:pPr>
        <w:ind w:left="6707" w:hanging="300"/>
      </w:pPr>
      <w:rPr>
        <w:rFonts w:hint="default"/>
        <w:lang w:val="ru-RU" w:eastAsia="en-US" w:bidi="ar-SA"/>
      </w:rPr>
    </w:lvl>
    <w:lvl w:ilvl="7" w:tplc="B2281A5E">
      <w:numFmt w:val="bullet"/>
      <w:lvlText w:val="•"/>
      <w:lvlJc w:val="left"/>
      <w:pPr>
        <w:ind w:left="7712" w:hanging="300"/>
      </w:pPr>
      <w:rPr>
        <w:rFonts w:hint="default"/>
        <w:lang w:val="ru-RU" w:eastAsia="en-US" w:bidi="ar-SA"/>
      </w:rPr>
    </w:lvl>
    <w:lvl w:ilvl="8" w:tplc="E54E5C68">
      <w:numFmt w:val="bullet"/>
      <w:lvlText w:val="•"/>
      <w:lvlJc w:val="left"/>
      <w:pPr>
        <w:ind w:left="8717" w:hanging="300"/>
      </w:pPr>
      <w:rPr>
        <w:rFonts w:hint="default"/>
        <w:lang w:val="ru-RU" w:eastAsia="en-US" w:bidi="ar-SA"/>
      </w:rPr>
    </w:lvl>
  </w:abstractNum>
  <w:abstractNum w:abstractNumId="292">
    <w:nsid w:val="69AC4006"/>
    <w:multiLevelType w:val="hybridMultilevel"/>
    <w:tmpl w:val="DC5A1AE4"/>
    <w:lvl w:ilvl="0" w:tplc="045A2A00">
      <w:numFmt w:val="bullet"/>
      <w:lvlText w:val=""/>
      <w:lvlJc w:val="left"/>
      <w:pPr>
        <w:ind w:left="281" w:hanging="176"/>
      </w:pPr>
      <w:rPr>
        <w:rFonts w:ascii="Wingdings" w:eastAsia="Wingdings" w:hAnsi="Wingdings" w:cs="Wingdings" w:hint="default"/>
        <w:w w:val="100"/>
        <w:sz w:val="24"/>
        <w:szCs w:val="24"/>
        <w:lang w:val="ru-RU" w:eastAsia="en-US" w:bidi="ar-SA"/>
      </w:rPr>
    </w:lvl>
    <w:lvl w:ilvl="1" w:tplc="A98859EE">
      <w:numFmt w:val="bullet"/>
      <w:lvlText w:val="•"/>
      <w:lvlJc w:val="left"/>
      <w:pPr>
        <w:ind w:left="704" w:hanging="176"/>
      </w:pPr>
      <w:rPr>
        <w:rFonts w:hint="default"/>
        <w:lang w:val="ru-RU" w:eastAsia="en-US" w:bidi="ar-SA"/>
      </w:rPr>
    </w:lvl>
    <w:lvl w:ilvl="2" w:tplc="6D78FCCC">
      <w:numFmt w:val="bullet"/>
      <w:lvlText w:val="•"/>
      <w:lvlJc w:val="left"/>
      <w:pPr>
        <w:ind w:left="1129" w:hanging="176"/>
      </w:pPr>
      <w:rPr>
        <w:rFonts w:hint="default"/>
        <w:lang w:val="ru-RU" w:eastAsia="en-US" w:bidi="ar-SA"/>
      </w:rPr>
    </w:lvl>
    <w:lvl w:ilvl="3" w:tplc="D1E27292">
      <w:numFmt w:val="bullet"/>
      <w:lvlText w:val="•"/>
      <w:lvlJc w:val="left"/>
      <w:pPr>
        <w:ind w:left="1554" w:hanging="176"/>
      </w:pPr>
      <w:rPr>
        <w:rFonts w:hint="default"/>
        <w:lang w:val="ru-RU" w:eastAsia="en-US" w:bidi="ar-SA"/>
      </w:rPr>
    </w:lvl>
    <w:lvl w:ilvl="4" w:tplc="C09E04B0">
      <w:numFmt w:val="bullet"/>
      <w:lvlText w:val="•"/>
      <w:lvlJc w:val="left"/>
      <w:pPr>
        <w:ind w:left="1978" w:hanging="176"/>
      </w:pPr>
      <w:rPr>
        <w:rFonts w:hint="default"/>
        <w:lang w:val="ru-RU" w:eastAsia="en-US" w:bidi="ar-SA"/>
      </w:rPr>
    </w:lvl>
    <w:lvl w:ilvl="5" w:tplc="24180120">
      <w:numFmt w:val="bullet"/>
      <w:lvlText w:val="•"/>
      <w:lvlJc w:val="left"/>
      <w:pPr>
        <w:ind w:left="2403" w:hanging="176"/>
      </w:pPr>
      <w:rPr>
        <w:rFonts w:hint="default"/>
        <w:lang w:val="ru-RU" w:eastAsia="en-US" w:bidi="ar-SA"/>
      </w:rPr>
    </w:lvl>
    <w:lvl w:ilvl="6" w:tplc="674C47C4">
      <w:numFmt w:val="bullet"/>
      <w:lvlText w:val="•"/>
      <w:lvlJc w:val="left"/>
      <w:pPr>
        <w:ind w:left="2828" w:hanging="176"/>
      </w:pPr>
      <w:rPr>
        <w:rFonts w:hint="default"/>
        <w:lang w:val="ru-RU" w:eastAsia="en-US" w:bidi="ar-SA"/>
      </w:rPr>
    </w:lvl>
    <w:lvl w:ilvl="7" w:tplc="81DEA910">
      <w:numFmt w:val="bullet"/>
      <w:lvlText w:val="•"/>
      <w:lvlJc w:val="left"/>
      <w:pPr>
        <w:ind w:left="3252" w:hanging="176"/>
      </w:pPr>
      <w:rPr>
        <w:rFonts w:hint="default"/>
        <w:lang w:val="ru-RU" w:eastAsia="en-US" w:bidi="ar-SA"/>
      </w:rPr>
    </w:lvl>
    <w:lvl w:ilvl="8" w:tplc="382C449C">
      <w:numFmt w:val="bullet"/>
      <w:lvlText w:val="•"/>
      <w:lvlJc w:val="left"/>
      <w:pPr>
        <w:ind w:left="3677" w:hanging="176"/>
      </w:pPr>
      <w:rPr>
        <w:rFonts w:hint="default"/>
        <w:lang w:val="ru-RU" w:eastAsia="en-US" w:bidi="ar-SA"/>
      </w:rPr>
    </w:lvl>
  </w:abstractNum>
  <w:abstractNum w:abstractNumId="293">
    <w:nsid w:val="6A2147BC"/>
    <w:multiLevelType w:val="hybridMultilevel"/>
    <w:tmpl w:val="9830F932"/>
    <w:lvl w:ilvl="0" w:tplc="7C486A16">
      <w:numFmt w:val="bullet"/>
      <w:lvlText w:val="•"/>
      <w:lvlJc w:val="left"/>
      <w:pPr>
        <w:ind w:left="562" w:hanging="144"/>
      </w:pPr>
      <w:rPr>
        <w:rFonts w:ascii="Times New Roman" w:eastAsia="Times New Roman" w:hAnsi="Times New Roman" w:cs="Times New Roman" w:hint="default"/>
        <w:w w:val="100"/>
        <w:sz w:val="24"/>
        <w:szCs w:val="24"/>
        <w:lang w:val="ru-RU" w:eastAsia="en-US" w:bidi="ar-SA"/>
      </w:rPr>
    </w:lvl>
    <w:lvl w:ilvl="1" w:tplc="39E8E4F6">
      <w:numFmt w:val="bullet"/>
      <w:lvlText w:val="•"/>
      <w:lvlJc w:val="left"/>
      <w:pPr>
        <w:ind w:left="1095" w:hanging="144"/>
      </w:pPr>
      <w:rPr>
        <w:rFonts w:hint="default"/>
        <w:lang w:val="ru-RU" w:eastAsia="en-US" w:bidi="ar-SA"/>
      </w:rPr>
    </w:lvl>
    <w:lvl w:ilvl="2" w:tplc="7772BFE8">
      <w:numFmt w:val="bullet"/>
      <w:lvlText w:val="•"/>
      <w:lvlJc w:val="left"/>
      <w:pPr>
        <w:ind w:left="1630" w:hanging="144"/>
      </w:pPr>
      <w:rPr>
        <w:rFonts w:hint="default"/>
        <w:lang w:val="ru-RU" w:eastAsia="en-US" w:bidi="ar-SA"/>
      </w:rPr>
    </w:lvl>
    <w:lvl w:ilvl="3" w:tplc="9CFCF3EE">
      <w:numFmt w:val="bullet"/>
      <w:lvlText w:val="•"/>
      <w:lvlJc w:val="left"/>
      <w:pPr>
        <w:ind w:left="2166" w:hanging="144"/>
      </w:pPr>
      <w:rPr>
        <w:rFonts w:hint="default"/>
        <w:lang w:val="ru-RU" w:eastAsia="en-US" w:bidi="ar-SA"/>
      </w:rPr>
    </w:lvl>
    <w:lvl w:ilvl="4" w:tplc="7FB49812">
      <w:numFmt w:val="bullet"/>
      <w:lvlText w:val="•"/>
      <w:lvlJc w:val="left"/>
      <w:pPr>
        <w:ind w:left="2701" w:hanging="144"/>
      </w:pPr>
      <w:rPr>
        <w:rFonts w:hint="default"/>
        <w:lang w:val="ru-RU" w:eastAsia="en-US" w:bidi="ar-SA"/>
      </w:rPr>
    </w:lvl>
    <w:lvl w:ilvl="5" w:tplc="59ACA72A">
      <w:numFmt w:val="bullet"/>
      <w:lvlText w:val="•"/>
      <w:lvlJc w:val="left"/>
      <w:pPr>
        <w:ind w:left="3237" w:hanging="144"/>
      </w:pPr>
      <w:rPr>
        <w:rFonts w:hint="default"/>
        <w:lang w:val="ru-RU" w:eastAsia="en-US" w:bidi="ar-SA"/>
      </w:rPr>
    </w:lvl>
    <w:lvl w:ilvl="6" w:tplc="7CAC2F36">
      <w:numFmt w:val="bullet"/>
      <w:lvlText w:val="•"/>
      <w:lvlJc w:val="left"/>
      <w:pPr>
        <w:ind w:left="3772" w:hanging="144"/>
      </w:pPr>
      <w:rPr>
        <w:rFonts w:hint="default"/>
        <w:lang w:val="ru-RU" w:eastAsia="en-US" w:bidi="ar-SA"/>
      </w:rPr>
    </w:lvl>
    <w:lvl w:ilvl="7" w:tplc="7E6A0E7A">
      <w:numFmt w:val="bullet"/>
      <w:lvlText w:val="•"/>
      <w:lvlJc w:val="left"/>
      <w:pPr>
        <w:ind w:left="4307" w:hanging="144"/>
      </w:pPr>
      <w:rPr>
        <w:rFonts w:hint="default"/>
        <w:lang w:val="ru-RU" w:eastAsia="en-US" w:bidi="ar-SA"/>
      </w:rPr>
    </w:lvl>
    <w:lvl w:ilvl="8" w:tplc="C680A424">
      <w:numFmt w:val="bullet"/>
      <w:lvlText w:val="•"/>
      <w:lvlJc w:val="left"/>
      <w:pPr>
        <w:ind w:left="4843" w:hanging="144"/>
      </w:pPr>
      <w:rPr>
        <w:rFonts w:hint="default"/>
        <w:lang w:val="ru-RU" w:eastAsia="en-US" w:bidi="ar-SA"/>
      </w:rPr>
    </w:lvl>
  </w:abstractNum>
  <w:abstractNum w:abstractNumId="294">
    <w:nsid w:val="6B8646E0"/>
    <w:multiLevelType w:val="hybridMultilevel"/>
    <w:tmpl w:val="61100048"/>
    <w:lvl w:ilvl="0" w:tplc="3F24CD6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BB58CCCA">
      <w:numFmt w:val="bullet"/>
      <w:lvlText w:val="•"/>
      <w:lvlJc w:val="left"/>
      <w:pPr>
        <w:ind w:left="681" w:hanging="144"/>
      </w:pPr>
      <w:rPr>
        <w:rFonts w:hint="default"/>
        <w:lang w:val="ru-RU" w:eastAsia="en-US" w:bidi="ar-SA"/>
      </w:rPr>
    </w:lvl>
    <w:lvl w:ilvl="2" w:tplc="1646C370">
      <w:numFmt w:val="bullet"/>
      <w:lvlText w:val="•"/>
      <w:lvlJc w:val="left"/>
      <w:pPr>
        <w:ind w:left="1262" w:hanging="144"/>
      </w:pPr>
      <w:rPr>
        <w:rFonts w:hint="default"/>
        <w:lang w:val="ru-RU" w:eastAsia="en-US" w:bidi="ar-SA"/>
      </w:rPr>
    </w:lvl>
    <w:lvl w:ilvl="3" w:tplc="11C88E28">
      <w:numFmt w:val="bullet"/>
      <w:lvlText w:val="•"/>
      <w:lvlJc w:val="left"/>
      <w:pPr>
        <w:ind w:left="1844" w:hanging="144"/>
      </w:pPr>
      <w:rPr>
        <w:rFonts w:hint="default"/>
        <w:lang w:val="ru-RU" w:eastAsia="en-US" w:bidi="ar-SA"/>
      </w:rPr>
    </w:lvl>
    <w:lvl w:ilvl="4" w:tplc="1C08BC34">
      <w:numFmt w:val="bullet"/>
      <w:lvlText w:val="•"/>
      <w:lvlJc w:val="left"/>
      <w:pPr>
        <w:ind w:left="2425" w:hanging="144"/>
      </w:pPr>
      <w:rPr>
        <w:rFonts w:hint="default"/>
        <w:lang w:val="ru-RU" w:eastAsia="en-US" w:bidi="ar-SA"/>
      </w:rPr>
    </w:lvl>
    <w:lvl w:ilvl="5" w:tplc="8D1E25C2">
      <w:numFmt w:val="bullet"/>
      <w:lvlText w:val="•"/>
      <w:lvlJc w:val="left"/>
      <w:pPr>
        <w:ind w:left="3007" w:hanging="144"/>
      </w:pPr>
      <w:rPr>
        <w:rFonts w:hint="default"/>
        <w:lang w:val="ru-RU" w:eastAsia="en-US" w:bidi="ar-SA"/>
      </w:rPr>
    </w:lvl>
    <w:lvl w:ilvl="6" w:tplc="D76A8AEA">
      <w:numFmt w:val="bullet"/>
      <w:lvlText w:val="•"/>
      <w:lvlJc w:val="left"/>
      <w:pPr>
        <w:ind w:left="3588" w:hanging="144"/>
      </w:pPr>
      <w:rPr>
        <w:rFonts w:hint="default"/>
        <w:lang w:val="ru-RU" w:eastAsia="en-US" w:bidi="ar-SA"/>
      </w:rPr>
    </w:lvl>
    <w:lvl w:ilvl="7" w:tplc="A8381AEC">
      <w:numFmt w:val="bullet"/>
      <w:lvlText w:val="•"/>
      <w:lvlJc w:val="left"/>
      <w:pPr>
        <w:ind w:left="4169" w:hanging="144"/>
      </w:pPr>
      <w:rPr>
        <w:rFonts w:hint="default"/>
        <w:lang w:val="ru-RU" w:eastAsia="en-US" w:bidi="ar-SA"/>
      </w:rPr>
    </w:lvl>
    <w:lvl w:ilvl="8" w:tplc="442A6FD0">
      <w:numFmt w:val="bullet"/>
      <w:lvlText w:val="•"/>
      <w:lvlJc w:val="left"/>
      <w:pPr>
        <w:ind w:left="4751" w:hanging="144"/>
      </w:pPr>
      <w:rPr>
        <w:rFonts w:hint="default"/>
        <w:lang w:val="ru-RU" w:eastAsia="en-US" w:bidi="ar-SA"/>
      </w:rPr>
    </w:lvl>
  </w:abstractNum>
  <w:abstractNum w:abstractNumId="295">
    <w:nsid w:val="6BDD4B45"/>
    <w:multiLevelType w:val="multilevel"/>
    <w:tmpl w:val="E0FE2EA6"/>
    <w:lvl w:ilvl="0">
      <w:start w:val="1"/>
      <w:numFmt w:val="decimal"/>
      <w:lvlText w:val="%1"/>
      <w:lvlJc w:val="left"/>
      <w:pPr>
        <w:ind w:left="3386" w:hanging="425"/>
      </w:pPr>
      <w:rPr>
        <w:rFonts w:hint="default"/>
        <w:lang w:val="ru-RU" w:eastAsia="en-US" w:bidi="ar-SA"/>
      </w:rPr>
    </w:lvl>
    <w:lvl w:ilvl="1">
      <w:start w:val="1"/>
      <w:numFmt w:val="decimal"/>
      <w:lvlText w:val="%1.%2."/>
      <w:lvlJc w:val="left"/>
      <w:pPr>
        <w:ind w:left="3386" w:hanging="425"/>
        <w:jc w:val="right"/>
      </w:pPr>
      <w:rPr>
        <w:rFonts w:hint="default"/>
        <w:b/>
        <w:bCs/>
        <w:w w:val="100"/>
        <w:lang w:val="ru-RU" w:eastAsia="en-US" w:bidi="ar-SA"/>
      </w:rPr>
    </w:lvl>
    <w:lvl w:ilvl="2">
      <w:start w:val="1"/>
      <w:numFmt w:val="decimal"/>
      <w:lvlText w:val="%1.%2.%3."/>
      <w:lvlJc w:val="left"/>
      <w:pPr>
        <w:ind w:left="5014" w:hanging="600"/>
        <w:jc w:val="right"/>
      </w:pPr>
      <w:rPr>
        <w:rFonts w:hint="default"/>
        <w:b/>
        <w:bCs/>
        <w:w w:val="100"/>
        <w:lang w:val="ru-RU" w:eastAsia="en-US" w:bidi="ar-SA"/>
      </w:rPr>
    </w:lvl>
    <w:lvl w:ilvl="3">
      <w:start w:val="1"/>
      <w:numFmt w:val="decimal"/>
      <w:lvlText w:val="%4)"/>
      <w:lvlJc w:val="left"/>
      <w:pPr>
        <w:ind w:left="122" w:hanging="600"/>
      </w:pPr>
      <w:rPr>
        <w:rFonts w:ascii="Times New Roman" w:eastAsia="Times New Roman" w:hAnsi="Times New Roman" w:cs="Times New Roman" w:hint="default"/>
        <w:w w:val="99"/>
        <w:sz w:val="24"/>
        <w:szCs w:val="24"/>
        <w:lang w:val="ru-RU" w:eastAsia="en-US" w:bidi="ar-SA"/>
      </w:rPr>
    </w:lvl>
    <w:lvl w:ilvl="4">
      <w:numFmt w:val="bullet"/>
      <w:lvlText w:val="•"/>
      <w:lvlJc w:val="left"/>
      <w:pPr>
        <w:ind w:left="5020" w:hanging="600"/>
      </w:pPr>
      <w:rPr>
        <w:rFonts w:hint="default"/>
        <w:lang w:val="ru-RU" w:eastAsia="en-US" w:bidi="ar-SA"/>
      </w:rPr>
    </w:lvl>
    <w:lvl w:ilvl="5">
      <w:numFmt w:val="bullet"/>
      <w:lvlText w:val="•"/>
      <w:lvlJc w:val="left"/>
      <w:pPr>
        <w:ind w:left="5784" w:hanging="600"/>
      </w:pPr>
      <w:rPr>
        <w:rFonts w:hint="default"/>
        <w:lang w:val="ru-RU" w:eastAsia="en-US" w:bidi="ar-SA"/>
      </w:rPr>
    </w:lvl>
    <w:lvl w:ilvl="6">
      <w:numFmt w:val="bullet"/>
      <w:lvlText w:val="•"/>
      <w:lvlJc w:val="left"/>
      <w:pPr>
        <w:ind w:left="6548" w:hanging="600"/>
      </w:pPr>
      <w:rPr>
        <w:rFonts w:hint="default"/>
        <w:lang w:val="ru-RU" w:eastAsia="en-US" w:bidi="ar-SA"/>
      </w:rPr>
    </w:lvl>
    <w:lvl w:ilvl="7">
      <w:numFmt w:val="bullet"/>
      <w:lvlText w:val="•"/>
      <w:lvlJc w:val="left"/>
      <w:pPr>
        <w:ind w:left="7313" w:hanging="600"/>
      </w:pPr>
      <w:rPr>
        <w:rFonts w:hint="default"/>
        <w:lang w:val="ru-RU" w:eastAsia="en-US" w:bidi="ar-SA"/>
      </w:rPr>
    </w:lvl>
    <w:lvl w:ilvl="8">
      <w:numFmt w:val="bullet"/>
      <w:lvlText w:val="•"/>
      <w:lvlJc w:val="left"/>
      <w:pPr>
        <w:ind w:left="8077" w:hanging="600"/>
      </w:pPr>
      <w:rPr>
        <w:rFonts w:hint="default"/>
        <w:lang w:val="ru-RU" w:eastAsia="en-US" w:bidi="ar-SA"/>
      </w:rPr>
    </w:lvl>
  </w:abstractNum>
  <w:abstractNum w:abstractNumId="296">
    <w:nsid w:val="6C194744"/>
    <w:multiLevelType w:val="hybridMultilevel"/>
    <w:tmpl w:val="5BA40920"/>
    <w:lvl w:ilvl="0" w:tplc="95069018">
      <w:numFmt w:val="bullet"/>
      <w:lvlText w:val="•"/>
      <w:lvlJc w:val="left"/>
      <w:pPr>
        <w:ind w:left="127" w:hanging="168"/>
      </w:pPr>
      <w:rPr>
        <w:rFonts w:ascii="Times New Roman" w:eastAsia="Times New Roman" w:hAnsi="Times New Roman" w:cs="Times New Roman" w:hint="default"/>
        <w:w w:val="100"/>
        <w:sz w:val="21"/>
        <w:szCs w:val="21"/>
        <w:lang w:val="ru-RU" w:eastAsia="en-US" w:bidi="ar-SA"/>
      </w:rPr>
    </w:lvl>
    <w:lvl w:ilvl="1" w:tplc="71461396">
      <w:numFmt w:val="bullet"/>
      <w:lvlText w:val="•"/>
      <w:lvlJc w:val="left"/>
      <w:pPr>
        <w:ind w:left="735" w:hanging="168"/>
      </w:pPr>
      <w:rPr>
        <w:rFonts w:hint="default"/>
        <w:lang w:val="ru-RU" w:eastAsia="en-US" w:bidi="ar-SA"/>
      </w:rPr>
    </w:lvl>
    <w:lvl w:ilvl="2" w:tplc="C4D821D8">
      <w:numFmt w:val="bullet"/>
      <w:lvlText w:val="•"/>
      <w:lvlJc w:val="left"/>
      <w:pPr>
        <w:ind w:left="1350" w:hanging="168"/>
      </w:pPr>
      <w:rPr>
        <w:rFonts w:hint="default"/>
        <w:lang w:val="ru-RU" w:eastAsia="en-US" w:bidi="ar-SA"/>
      </w:rPr>
    </w:lvl>
    <w:lvl w:ilvl="3" w:tplc="AF76E0D4">
      <w:numFmt w:val="bullet"/>
      <w:lvlText w:val="•"/>
      <w:lvlJc w:val="left"/>
      <w:pPr>
        <w:ind w:left="1966" w:hanging="168"/>
      </w:pPr>
      <w:rPr>
        <w:rFonts w:hint="default"/>
        <w:lang w:val="ru-RU" w:eastAsia="en-US" w:bidi="ar-SA"/>
      </w:rPr>
    </w:lvl>
    <w:lvl w:ilvl="4" w:tplc="AF2E23C6">
      <w:numFmt w:val="bullet"/>
      <w:lvlText w:val="•"/>
      <w:lvlJc w:val="left"/>
      <w:pPr>
        <w:ind w:left="2581" w:hanging="168"/>
      </w:pPr>
      <w:rPr>
        <w:rFonts w:hint="default"/>
        <w:lang w:val="ru-RU" w:eastAsia="en-US" w:bidi="ar-SA"/>
      </w:rPr>
    </w:lvl>
    <w:lvl w:ilvl="5" w:tplc="BF607E28">
      <w:numFmt w:val="bullet"/>
      <w:lvlText w:val="•"/>
      <w:lvlJc w:val="left"/>
      <w:pPr>
        <w:ind w:left="3197" w:hanging="168"/>
      </w:pPr>
      <w:rPr>
        <w:rFonts w:hint="default"/>
        <w:lang w:val="ru-RU" w:eastAsia="en-US" w:bidi="ar-SA"/>
      </w:rPr>
    </w:lvl>
    <w:lvl w:ilvl="6" w:tplc="3DB6BF9A">
      <w:numFmt w:val="bullet"/>
      <w:lvlText w:val="•"/>
      <w:lvlJc w:val="left"/>
      <w:pPr>
        <w:ind w:left="3812" w:hanging="168"/>
      </w:pPr>
      <w:rPr>
        <w:rFonts w:hint="default"/>
        <w:lang w:val="ru-RU" w:eastAsia="en-US" w:bidi="ar-SA"/>
      </w:rPr>
    </w:lvl>
    <w:lvl w:ilvl="7" w:tplc="E6760394">
      <w:numFmt w:val="bullet"/>
      <w:lvlText w:val="•"/>
      <w:lvlJc w:val="left"/>
      <w:pPr>
        <w:ind w:left="4427" w:hanging="168"/>
      </w:pPr>
      <w:rPr>
        <w:rFonts w:hint="default"/>
        <w:lang w:val="ru-RU" w:eastAsia="en-US" w:bidi="ar-SA"/>
      </w:rPr>
    </w:lvl>
    <w:lvl w:ilvl="8" w:tplc="BF8A8BE4">
      <w:numFmt w:val="bullet"/>
      <w:lvlText w:val="•"/>
      <w:lvlJc w:val="left"/>
      <w:pPr>
        <w:ind w:left="5043" w:hanging="168"/>
      </w:pPr>
      <w:rPr>
        <w:rFonts w:hint="default"/>
        <w:lang w:val="ru-RU" w:eastAsia="en-US" w:bidi="ar-SA"/>
      </w:rPr>
    </w:lvl>
  </w:abstractNum>
  <w:abstractNum w:abstractNumId="297">
    <w:nsid w:val="6C8B663C"/>
    <w:multiLevelType w:val="hybridMultilevel"/>
    <w:tmpl w:val="B49666B2"/>
    <w:lvl w:ilvl="0" w:tplc="1008898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B2480834">
      <w:numFmt w:val="bullet"/>
      <w:lvlText w:val="•"/>
      <w:lvlJc w:val="left"/>
      <w:pPr>
        <w:ind w:left="861" w:hanging="144"/>
      </w:pPr>
      <w:rPr>
        <w:rFonts w:hint="default"/>
        <w:lang w:val="ru-RU" w:eastAsia="en-US" w:bidi="ar-SA"/>
      </w:rPr>
    </w:lvl>
    <w:lvl w:ilvl="2" w:tplc="FFC48F22">
      <w:numFmt w:val="bullet"/>
      <w:lvlText w:val="•"/>
      <w:lvlJc w:val="left"/>
      <w:pPr>
        <w:ind w:left="1462" w:hanging="144"/>
      </w:pPr>
      <w:rPr>
        <w:rFonts w:hint="default"/>
        <w:lang w:val="ru-RU" w:eastAsia="en-US" w:bidi="ar-SA"/>
      </w:rPr>
    </w:lvl>
    <w:lvl w:ilvl="3" w:tplc="7208076A">
      <w:numFmt w:val="bullet"/>
      <w:lvlText w:val="•"/>
      <w:lvlJc w:val="left"/>
      <w:pPr>
        <w:ind w:left="2064" w:hanging="144"/>
      </w:pPr>
      <w:rPr>
        <w:rFonts w:hint="default"/>
        <w:lang w:val="ru-RU" w:eastAsia="en-US" w:bidi="ar-SA"/>
      </w:rPr>
    </w:lvl>
    <w:lvl w:ilvl="4" w:tplc="B2920814">
      <w:numFmt w:val="bullet"/>
      <w:lvlText w:val="•"/>
      <w:lvlJc w:val="left"/>
      <w:pPr>
        <w:ind w:left="2665" w:hanging="144"/>
      </w:pPr>
      <w:rPr>
        <w:rFonts w:hint="default"/>
        <w:lang w:val="ru-RU" w:eastAsia="en-US" w:bidi="ar-SA"/>
      </w:rPr>
    </w:lvl>
    <w:lvl w:ilvl="5" w:tplc="42A665B0">
      <w:numFmt w:val="bullet"/>
      <w:lvlText w:val="•"/>
      <w:lvlJc w:val="left"/>
      <w:pPr>
        <w:ind w:left="3267" w:hanging="144"/>
      </w:pPr>
      <w:rPr>
        <w:rFonts w:hint="default"/>
        <w:lang w:val="ru-RU" w:eastAsia="en-US" w:bidi="ar-SA"/>
      </w:rPr>
    </w:lvl>
    <w:lvl w:ilvl="6" w:tplc="802A7380">
      <w:numFmt w:val="bullet"/>
      <w:lvlText w:val="•"/>
      <w:lvlJc w:val="left"/>
      <w:pPr>
        <w:ind w:left="3868" w:hanging="144"/>
      </w:pPr>
      <w:rPr>
        <w:rFonts w:hint="default"/>
        <w:lang w:val="ru-RU" w:eastAsia="en-US" w:bidi="ar-SA"/>
      </w:rPr>
    </w:lvl>
    <w:lvl w:ilvl="7" w:tplc="6A4ECB10">
      <w:numFmt w:val="bullet"/>
      <w:lvlText w:val="•"/>
      <w:lvlJc w:val="left"/>
      <w:pPr>
        <w:ind w:left="4469" w:hanging="144"/>
      </w:pPr>
      <w:rPr>
        <w:rFonts w:hint="default"/>
        <w:lang w:val="ru-RU" w:eastAsia="en-US" w:bidi="ar-SA"/>
      </w:rPr>
    </w:lvl>
    <w:lvl w:ilvl="8" w:tplc="D242DDEA">
      <w:numFmt w:val="bullet"/>
      <w:lvlText w:val="•"/>
      <w:lvlJc w:val="left"/>
      <w:pPr>
        <w:ind w:left="5071" w:hanging="144"/>
      </w:pPr>
      <w:rPr>
        <w:rFonts w:hint="default"/>
        <w:lang w:val="ru-RU" w:eastAsia="en-US" w:bidi="ar-SA"/>
      </w:rPr>
    </w:lvl>
  </w:abstractNum>
  <w:abstractNum w:abstractNumId="298">
    <w:nsid w:val="6CB82E06"/>
    <w:multiLevelType w:val="hybridMultilevel"/>
    <w:tmpl w:val="8EC498CE"/>
    <w:lvl w:ilvl="0" w:tplc="7F7C3EBA">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DDAEE5B6">
      <w:numFmt w:val="bullet"/>
      <w:lvlText w:val="•"/>
      <w:lvlJc w:val="left"/>
      <w:pPr>
        <w:ind w:left="861" w:hanging="144"/>
      </w:pPr>
      <w:rPr>
        <w:rFonts w:hint="default"/>
        <w:lang w:val="ru-RU" w:eastAsia="en-US" w:bidi="ar-SA"/>
      </w:rPr>
    </w:lvl>
    <w:lvl w:ilvl="2" w:tplc="377ACFF8">
      <w:numFmt w:val="bullet"/>
      <w:lvlText w:val="•"/>
      <w:lvlJc w:val="left"/>
      <w:pPr>
        <w:ind w:left="1462" w:hanging="144"/>
      </w:pPr>
      <w:rPr>
        <w:rFonts w:hint="default"/>
        <w:lang w:val="ru-RU" w:eastAsia="en-US" w:bidi="ar-SA"/>
      </w:rPr>
    </w:lvl>
    <w:lvl w:ilvl="3" w:tplc="F152A020">
      <w:numFmt w:val="bullet"/>
      <w:lvlText w:val="•"/>
      <w:lvlJc w:val="left"/>
      <w:pPr>
        <w:ind w:left="2064" w:hanging="144"/>
      </w:pPr>
      <w:rPr>
        <w:rFonts w:hint="default"/>
        <w:lang w:val="ru-RU" w:eastAsia="en-US" w:bidi="ar-SA"/>
      </w:rPr>
    </w:lvl>
    <w:lvl w:ilvl="4" w:tplc="78BA1144">
      <w:numFmt w:val="bullet"/>
      <w:lvlText w:val="•"/>
      <w:lvlJc w:val="left"/>
      <w:pPr>
        <w:ind w:left="2665" w:hanging="144"/>
      </w:pPr>
      <w:rPr>
        <w:rFonts w:hint="default"/>
        <w:lang w:val="ru-RU" w:eastAsia="en-US" w:bidi="ar-SA"/>
      </w:rPr>
    </w:lvl>
    <w:lvl w:ilvl="5" w:tplc="DBCEE76E">
      <w:numFmt w:val="bullet"/>
      <w:lvlText w:val="•"/>
      <w:lvlJc w:val="left"/>
      <w:pPr>
        <w:ind w:left="3267" w:hanging="144"/>
      </w:pPr>
      <w:rPr>
        <w:rFonts w:hint="default"/>
        <w:lang w:val="ru-RU" w:eastAsia="en-US" w:bidi="ar-SA"/>
      </w:rPr>
    </w:lvl>
    <w:lvl w:ilvl="6" w:tplc="0276A566">
      <w:numFmt w:val="bullet"/>
      <w:lvlText w:val="•"/>
      <w:lvlJc w:val="left"/>
      <w:pPr>
        <w:ind w:left="3868" w:hanging="144"/>
      </w:pPr>
      <w:rPr>
        <w:rFonts w:hint="default"/>
        <w:lang w:val="ru-RU" w:eastAsia="en-US" w:bidi="ar-SA"/>
      </w:rPr>
    </w:lvl>
    <w:lvl w:ilvl="7" w:tplc="D1FC2D12">
      <w:numFmt w:val="bullet"/>
      <w:lvlText w:val="•"/>
      <w:lvlJc w:val="left"/>
      <w:pPr>
        <w:ind w:left="4469" w:hanging="144"/>
      </w:pPr>
      <w:rPr>
        <w:rFonts w:hint="default"/>
        <w:lang w:val="ru-RU" w:eastAsia="en-US" w:bidi="ar-SA"/>
      </w:rPr>
    </w:lvl>
    <w:lvl w:ilvl="8" w:tplc="7DDE1E26">
      <w:numFmt w:val="bullet"/>
      <w:lvlText w:val="•"/>
      <w:lvlJc w:val="left"/>
      <w:pPr>
        <w:ind w:left="5071" w:hanging="144"/>
      </w:pPr>
      <w:rPr>
        <w:rFonts w:hint="default"/>
        <w:lang w:val="ru-RU" w:eastAsia="en-US" w:bidi="ar-SA"/>
      </w:rPr>
    </w:lvl>
  </w:abstractNum>
  <w:abstractNum w:abstractNumId="299">
    <w:nsid w:val="6D063FE6"/>
    <w:multiLevelType w:val="hybridMultilevel"/>
    <w:tmpl w:val="27B80F18"/>
    <w:lvl w:ilvl="0" w:tplc="4EBC0DD4">
      <w:numFmt w:val="bullet"/>
      <w:lvlText w:val="—"/>
      <w:lvlJc w:val="left"/>
      <w:pPr>
        <w:ind w:left="139" w:hanging="301"/>
      </w:pPr>
      <w:rPr>
        <w:rFonts w:ascii="Times New Roman" w:eastAsia="Times New Roman" w:hAnsi="Times New Roman" w:cs="Times New Roman" w:hint="default"/>
        <w:w w:val="100"/>
        <w:sz w:val="24"/>
        <w:szCs w:val="24"/>
        <w:lang w:val="ru-RU" w:eastAsia="en-US" w:bidi="ar-SA"/>
      </w:rPr>
    </w:lvl>
    <w:lvl w:ilvl="1" w:tplc="D08E879C">
      <w:numFmt w:val="bullet"/>
      <w:lvlText w:val="•"/>
      <w:lvlJc w:val="left"/>
      <w:pPr>
        <w:ind w:left="1223" w:hanging="301"/>
      </w:pPr>
      <w:rPr>
        <w:rFonts w:hint="default"/>
        <w:lang w:val="ru-RU" w:eastAsia="en-US" w:bidi="ar-SA"/>
      </w:rPr>
    </w:lvl>
    <w:lvl w:ilvl="2" w:tplc="DB168932">
      <w:numFmt w:val="bullet"/>
      <w:lvlText w:val="•"/>
      <w:lvlJc w:val="left"/>
      <w:pPr>
        <w:ind w:left="2306" w:hanging="301"/>
      </w:pPr>
      <w:rPr>
        <w:rFonts w:hint="default"/>
        <w:lang w:val="ru-RU" w:eastAsia="en-US" w:bidi="ar-SA"/>
      </w:rPr>
    </w:lvl>
    <w:lvl w:ilvl="3" w:tplc="D9E01658">
      <w:numFmt w:val="bullet"/>
      <w:lvlText w:val="•"/>
      <w:lvlJc w:val="left"/>
      <w:pPr>
        <w:ind w:left="3389" w:hanging="301"/>
      </w:pPr>
      <w:rPr>
        <w:rFonts w:hint="default"/>
        <w:lang w:val="ru-RU" w:eastAsia="en-US" w:bidi="ar-SA"/>
      </w:rPr>
    </w:lvl>
    <w:lvl w:ilvl="4" w:tplc="746E281A">
      <w:numFmt w:val="bullet"/>
      <w:lvlText w:val="•"/>
      <w:lvlJc w:val="left"/>
      <w:pPr>
        <w:ind w:left="4472" w:hanging="301"/>
      </w:pPr>
      <w:rPr>
        <w:rFonts w:hint="default"/>
        <w:lang w:val="ru-RU" w:eastAsia="en-US" w:bidi="ar-SA"/>
      </w:rPr>
    </w:lvl>
    <w:lvl w:ilvl="5" w:tplc="F2CC1446">
      <w:numFmt w:val="bullet"/>
      <w:lvlText w:val="•"/>
      <w:lvlJc w:val="left"/>
      <w:pPr>
        <w:ind w:left="5555" w:hanging="301"/>
      </w:pPr>
      <w:rPr>
        <w:rFonts w:hint="default"/>
        <w:lang w:val="ru-RU" w:eastAsia="en-US" w:bidi="ar-SA"/>
      </w:rPr>
    </w:lvl>
    <w:lvl w:ilvl="6" w:tplc="03D68690">
      <w:numFmt w:val="bullet"/>
      <w:lvlText w:val="•"/>
      <w:lvlJc w:val="left"/>
      <w:pPr>
        <w:ind w:left="6638" w:hanging="301"/>
      </w:pPr>
      <w:rPr>
        <w:rFonts w:hint="default"/>
        <w:lang w:val="ru-RU" w:eastAsia="en-US" w:bidi="ar-SA"/>
      </w:rPr>
    </w:lvl>
    <w:lvl w:ilvl="7" w:tplc="DA5A373A">
      <w:numFmt w:val="bullet"/>
      <w:lvlText w:val="•"/>
      <w:lvlJc w:val="left"/>
      <w:pPr>
        <w:ind w:left="7721" w:hanging="301"/>
      </w:pPr>
      <w:rPr>
        <w:rFonts w:hint="default"/>
        <w:lang w:val="ru-RU" w:eastAsia="en-US" w:bidi="ar-SA"/>
      </w:rPr>
    </w:lvl>
    <w:lvl w:ilvl="8" w:tplc="0A26C276">
      <w:numFmt w:val="bullet"/>
      <w:lvlText w:val="•"/>
      <w:lvlJc w:val="left"/>
      <w:pPr>
        <w:ind w:left="8804" w:hanging="301"/>
      </w:pPr>
      <w:rPr>
        <w:rFonts w:hint="default"/>
        <w:lang w:val="ru-RU" w:eastAsia="en-US" w:bidi="ar-SA"/>
      </w:rPr>
    </w:lvl>
  </w:abstractNum>
  <w:abstractNum w:abstractNumId="300">
    <w:nsid w:val="6D924A5C"/>
    <w:multiLevelType w:val="hybridMultilevel"/>
    <w:tmpl w:val="EA36DEEE"/>
    <w:lvl w:ilvl="0" w:tplc="09AEA6B8">
      <w:numFmt w:val="bullet"/>
      <w:lvlText w:val="•"/>
      <w:lvlJc w:val="left"/>
      <w:pPr>
        <w:ind w:left="108" w:hanging="267"/>
      </w:pPr>
      <w:rPr>
        <w:rFonts w:ascii="Times New Roman" w:eastAsia="Times New Roman" w:hAnsi="Times New Roman" w:cs="Times New Roman" w:hint="default"/>
        <w:w w:val="100"/>
        <w:sz w:val="24"/>
        <w:szCs w:val="24"/>
        <w:lang w:val="ru-RU" w:eastAsia="en-US" w:bidi="ar-SA"/>
      </w:rPr>
    </w:lvl>
    <w:lvl w:ilvl="1" w:tplc="4B78B76A">
      <w:numFmt w:val="bullet"/>
      <w:lvlText w:val="•"/>
      <w:lvlJc w:val="left"/>
      <w:pPr>
        <w:ind w:left="681" w:hanging="267"/>
      </w:pPr>
      <w:rPr>
        <w:rFonts w:hint="default"/>
        <w:lang w:val="ru-RU" w:eastAsia="en-US" w:bidi="ar-SA"/>
      </w:rPr>
    </w:lvl>
    <w:lvl w:ilvl="2" w:tplc="F5D4913A">
      <w:numFmt w:val="bullet"/>
      <w:lvlText w:val="•"/>
      <w:lvlJc w:val="left"/>
      <w:pPr>
        <w:ind w:left="1262" w:hanging="267"/>
      </w:pPr>
      <w:rPr>
        <w:rFonts w:hint="default"/>
        <w:lang w:val="ru-RU" w:eastAsia="en-US" w:bidi="ar-SA"/>
      </w:rPr>
    </w:lvl>
    <w:lvl w:ilvl="3" w:tplc="DAC694C6">
      <w:numFmt w:val="bullet"/>
      <w:lvlText w:val="•"/>
      <w:lvlJc w:val="left"/>
      <w:pPr>
        <w:ind w:left="1844" w:hanging="267"/>
      </w:pPr>
      <w:rPr>
        <w:rFonts w:hint="default"/>
        <w:lang w:val="ru-RU" w:eastAsia="en-US" w:bidi="ar-SA"/>
      </w:rPr>
    </w:lvl>
    <w:lvl w:ilvl="4" w:tplc="11345FE8">
      <w:numFmt w:val="bullet"/>
      <w:lvlText w:val="•"/>
      <w:lvlJc w:val="left"/>
      <w:pPr>
        <w:ind w:left="2425" w:hanging="267"/>
      </w:pPr>
      <w:rPr>
        <w:rFonts w:hint="default"/>
        <w:lang w:val="ru-RU" w:eastAsia="en-US" w:bidi="ar-SA"/>
      </w:rPr>
    </w:lvl>
    <w:lvl w:ilvl="5" w:tplc="E00CDFD4">
      <w:numFmt w:val="bullet"/>
      <w:lvlText w:val="•"/>
      <w:lvlJc w:val="left"/>
      <w:pPr>
        <w:ind w:left="3007" w:hanging="267"/>
      </w:pPr>
      <w:rPr>
        <w:rFonts w:hint="default"/>
        <w:lang w:val="ru-RU" w:eastAsia="en-US" w:bidi="ar-SA"/>
      </w:rPr>
    </w:lvl>
    <w:lvl w:ilvl="6" w:tplc="46D4808A">
      <w:numFmt w:val="bullet"/>
      <w:lvlText w:val="•"/>
      <w:lvlJc w:val="left"/>
      <w:pPr>
        <w:ind w:left="3588" w:hanging="267"/>
      </w:pPr>
      <w:rPr>
        <w:rFonts w:hint="default"/>
        <w:lang w:val="ru-RU" w:eastAsia="en-US" w:bidi="ar-SA"/>
      </w:rPr>
    </w:lvl>
    <w:lvl w:ilvl="7" w:tplc="9D9A8F86">
      <w:numFmt w:val="bullet"/>
      <w:lvlText w:val="•"/>
      <w:lvlJc w:val="left"/>
      <w:pPr>
        <w:ind w:left="4169" w:hanging="267"/>
      </w:pPr>
      <w:rPr>
        <w:rFonts w:hint="default"/>
        <w:lang w:val="ru-RU" w:eastAsia="en-US" w:bidi="ar-SA"/>
      </w:rPr>
    </w:lvl>
    <w:lvl w:ilvl="8" w:tplc="8258E466">
      <w:numFmt w:val="bullet"/>
      <w:lvlText w:val="•"/>
      <w:lvlJc w:val="left"/>
      <w:pPr>
        <w:ind w:left="4751" w:hanging="267"/>
      </w:pPr>
      <w:rPr>
        <w:rFonts w:hint="default"/>
        <w:lang w:val="ru-RU" w:eastAsia="en-US" w:bidi="ar-SA"/>
      </w:rPr>
    </w:lvl>
  </w:abstractNum>
  <w:abstractNum w:abstractNumId="301">
    <w:nsid w:val="6EA7513A"/>
    <w:multiLevelType w:val="hybridMultilevel"/>
    <w:tmpl w:val="B6C89708"/>
    <w:lvl w:ilvl="0" w:tplc="A6967058">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4B64AE88">
      <w:numFmt w:val="bullet"/>
      <w:lvlText w:val="•"/>
      <w:lvlJc w:val="left"/>
      <w:pPr>
        <w:ind w:left="717" w:hanging="144"/>
      </w:pPr>
      <w:rPr>
        <w:rFonts w:hint="default"/>
        <w:lang w:val="ru-RU" w:eastAsia="en-US" w:bidi="ar-SA"/>
      </w:rPr>
    </w:lvl>
    <w:lvl w:ilvl="2" w:tplc="32CAEE5C">
      <w:numFmt w:val="bullet"/>
      <w:lvlText w:val="•"/>
      <w:lvlJc w:val="left"/>
      <w:pPr>
        <w:ind w:left="1334" w:hanging="144"/>
      </w:pPr>
      <w:rPr>
        <w:rFonts w:hint="default"/>
        <w:lang w:val="ru-RU" w:eastAsia="en-US" w:bidi="ar-SA"/>
      </w:rPr>
    </w:lvl>
    <w:lvl w:ilvl="3" w:tplc="08D4105E">
      <w:numFmt w:val="bullet"/>
      <w:lvlText w:val="•"/>
      <w:lvlJc w:val="left"/>
      <w:pPr>
        <w:ind w:left="1952" w:hanging="144"/>
      </w:pPr>
      <w:rPr>
        <w:rFonts w:hint="default"/>
        <w:lang w:val="ru-RU" w:eastAsia="en-US" w:bidi="ar-SA"/>
      </w:rPr>
    </w:lvl>
    <w:lvl w:ilvl="4" w:tplc="3F0ADB1E">
      <w:numFmt w:val="bullet"/>
      <w:lvlText w:val="•"/>
      <w:lvlJc w:val="left"/>
      <w:pPr>
        <w:ind w:left="2569" w:hanging="144"/>
      </w:pPr>
      <w:rPr>
        <w:rFonts w:hint="default"/>
        <w:lang w:val="ru-RU" w:eastAsia="en-US" w:bidi="ar-SA"/>
      </w:rPr>
    </w:lvl>
    <w:lvl w:ilvl="5" w:tplc="8812A122">
      <w:numFmt w:val="bullet"/>
      <w:lvlText w:val="•"/>
      <w:lvlJc w:val="left"/>
      <w:pPr>
        <w:ind w:left="3187" w:hanging="144"/>
      </w:pPr>
      <w:rPr>
        <w:rFonts w:hint="default"/>
        <w:lang w:val="ru-RU" w:eastAsia="en-US" w:bidi="ar-SA"/>
      </w:rPr>
    </w:lvl>
    <w:lvl w:ilvl="6" w:tplc="44A83A28">
      <w:numFmt w:val="bullet"/>
      <w:lvlText w:val="•"/>
      <w:lvlJc w:val="left"/>
      <w:pPr>
        <w:ind w:left="3804" w:hanging="144"/>
      </w:pPr>
      <w:rPr>
        <w:rFonts w:hint="default"/>
        <w:lang w:val="ru-RU" w:eastAsia="en-US" w:bidi="ar-SA"/>
      </w:rPr>
    </w:lvl>
    <w:lvl w:ilvl="7" w:tplc="888005B0">
      <w:numFmt w:val="bullet"/>
      <w:lvlText w:val="•"/>
      <w:lvlJc w:val="left"/>
      <w:pPr>
        <w:ind w:left="4421" w:hanging="144"/>
      </w:pPr>
      <w:rPr>
        <w:rFonts w:hint="default"/>
        <w:lang w:val="ru-RU" w:eastAsia="en-US" w:bidi="ar-SA"/>
      </w:rPr>
    </w:lvl>
    <w:lvl w:ilvl="8" w:tplc="80E6886E">
      <w:numFmt w:val="bullet"/>
      <w:lvlText w:val="•"/>
      <w:lvlJc w:val="left"/>
      <w:pPr>
        <w:ind w:left="5039" w:hanging="144"/>
      </w:pPr>
      <w:rPr>
        <w:rFonts w:hint="default"/>
        <w:lang w:val="ru-RU" w:eastAsia="en-US" w:bidi="ar-SA"/>
      </w:rPr>
    </w:lvl>
  </w:abstractNum>
  <w:abstractNum w:abstractNumId="302">
    <w:nsid w:val="6EBE33BE"/>
    <w:multiLevelType w:val="hybridMultilevel"/>
    <w:tmpl w:val="5C72126A"/>
    <w:lvl w:ilvl="0" w:tplc="B4F0FA62">
      <w:start w:val="1"/>
      <w:numFmt w:val="decimal"/>
      <w:lvlText w:val="%1."/>
      <w:lvlJc w:val="left"/>
      <w:pPr>
        <w:ind w:left="682" w:hanging="240"/>
      </w:pPr>
      <w:rPr>
        <w:rFonts w:ascii="Times New Roman" w:eastAsia="Times New Roman" w:hAnsi="Times New Roman" w:cs="Times New Roman" w:hint="default"/>
        <w:w w:val="100"/>
        <w:sz w:val="24"/>
        <w:szCs w:val="24"/>
        <w:lang w:val="ru-RU" w:eastAsia="en-US" w:bidi="ar-SA"/>
      </w:rPr>
    </w:lvl>
    <w:lvl w:ilvl="1" w:tplc="1C7C0142">
      <w:numFmt w:val="bullet"/>
      <w:lvlText w:val="•"/>
      <w:lvlJc w:val="left"/>
      <w:pPr>
        <w:ind w:left="1684" w:hanging="240"/>
      </w:pPr>
      <w:rPr>
        <w:rFonts w:hint="default"/>
        <w:lang w:val="ru-RU" w:eastAsia="en-US" w:bidi="ar-SA"/>
      </w:rPr>
    </w:lvl>
    <w:lvl w:ilvl="2" w:tplc="7A9E632A">
      <w:numFmt w:val="bullet"/>
      <w:lvlText w:val="•"/>
      <w:lvlJc w:val="left"/>
      <w:pPr>
        <w:ind w:left="2689" w:hanging="240"/>
      </w:pPr>
      <w:rPr>
        <w:rFonts w:hint="default"/>
        <w:lang w:val="ru-RU" w:eastAsia="en-US" w:bidi="ar-SA"/>
      </w:rPr>
    </w:lvl>
    <w:lvl w:ilvl="3" w:tplc="B8645906">
      <w:numFmt w:val="bullet"/>
      <w:lvlText w:val="•"/>
      <w:lvlJc w:val="left"/>
      <w:pPr>
        <w:ind w:left="3693" w:hanging="240"/>
      </w:pPr>
      <w:rPr>
        <w:rFonts w:hint="default"/>
        <w:lang w:val="ru-RU" w:eastAsia="en-US" w:bidi="ar-SA"/>
      </w:rPr>
    </w:lvl>
    <w:lvl w:ilvl="4" w:tplc="D7DCA294">
      <w:numFmt w:val="bullet"/>
      <w:lvlText w:val="•"/>
      <w:lvlJc w:val="left"/>
      <w:pPr>
        <w:ind w:left="4698" w:hanging="240"/>
      </w:pPr>
      <w:rPr>
        <w:rFonts w:hint="default"/>
        <w:lang w:val="ru-RU" w:eastAsia="en-US" w:bidi="ar-SA"/>
      </w:rPr>
    </w:lvl>
    <w:lvl w:ilvl="5" w:tplc="79AEA2B2">
      <w:numFmt w:val="bullet"/>
      <w:lvlText w:val="•"/>
      <w:lvlJc w:val="left"/>
      <w:pPr>
        <w:ind w:left="5703" w:hanging="240"/>
      </w:pPr>
      <w:rPr>
        <w:rFonts w:hint="default"/>
        <w:lang w:val="ru-RU" w:eastAsia="en-US" w:bidi="ar-SA"/>
      </w:rPr>
    </w:lvl>
    <w:lvl w:ilvl="6" w:tplc="13CCF954">
      <w:numFmt w:val="bullet"/>
      <w:lvlText w:val="•"/>
      <w:lvlJc w:val="left"/>
      <w:pPr>
        <w:ind w:left="6707" w:hanging="240"/>
      </w:pPr>
      <w:rPr>
        <w:rFonts w:hint="default"/>
        <w:lang w:val="ru-RU" w:eastAsia="en-US" w:bidi="ar-SA"/>
      </w:rPr>
    </w:lvl>
    <w:lvl w:ilvl="7" w:tplc="9696A62C">
      <w:numFmt w:val="bullet"/>
      <w:lvlText w:val="•"/>
      <w:lvlJc w:val="left"/>
      <w:pPr>
        <w:ind w:left="7712" w:hanging="240"/>
      </w:pPr>
      <w:rPr>
        <w:rFonts w:hint="default"/>
        <w:lang w:val="ru-RU" w:eastAsia="en-US" w:bidi="ar-SA"/>
      </w:rPr>
    </w:lvl>
    <w:lvl w:ilvl="8" w:tplc="8F02BE30">
      <w:numFmt w:val="bullet"/>
      <w:lvlText w:val="•"/>
      <w:lvlJc w:val="left"/>
      <w:pPr>
        <w:ind w:left="8717" w:hanging="240"/>
      </w:pPr>
      <w:rPr>
        <w:rFonts w:hint="default"/>
        <w:lang w:val="ru-RU" w:eastAsia="en-US" w:bidi="ar-SA"/>
      </w:rPr>
    </w:lvl>
  </w:abstractNum>
  <w:abstractNum w:abstractNumId="303">
    <w:nsid w:val="6EBF5345"/>
    <w:multiLevelType w:val="hybridMultilevel"/>
    <w:tmpl w:val="9190D8B6"/>
    <w:lvl w:ilvl="0" w:tplc="808CDA08">
      <w:numFmt w:val="bullet"/>
      <w:lvlText w:val="•"/>
      <w:lvlJc w:val="left"/>
      <w:pPr>
        <w:ind w:left="108" w:hanging="144"/>
      </w:pPr>
      <w:rPr>
        <w:rFonts w:hint="default"/>
        <w:w w:val="100"/>
        <w:lang w:val="ru-RU" w:eastAsia="en-US" w:bidi="ar-SA"/>
      </w:rPr>
    </w:lvl>
    <w:lvl w:ilvl="1" w:tplc="F042B488">
      <w:numFmt w:val="bullet"/>
      <w:lvlText w:val="•"/>
      <w:lvlJc w:val="left"/>
      <w:pPr>
        <w:ind w:left="717" w:hanging="144"/>
      </w:pPr>
      <w:rPr>
        <w:rFonts w:hint="default"/>
        <w:lang w:val="ru-RU" w:eastAsia="en-US" w:bidi="ar-SA"/>
      </w:rPr>
    </w:lvl>
    <w:lvl w:ilvl="2" w:tplc="4AB2E4F2">
      <w:numFmt w:val="bullet"/>
      <w:lvlText w:val="•"/>
      <w:lvlJc w:val="left"/>
      <w:pPr>
        <w:ind w:left="1334" w:hanging="144"/>
      </w:pPr>
      <w:rPr>
        <w:rFonts w:hint="default"/>
        <w:lang w:val="ru-RU" w:eastAsia="en-US" w:bidi="ar-SA"/>
      </w:rPr>
    </w:lvl>
    <w:lvl w:ilvl="3" w:tplc="D07495DA">
      <w:numFmt w:val="bullet"/>
      <w:lvlText w:val="•"/>
      <w:lvlJc w:val="left"/>
      <w:pPr>
        <w:ind w:left="1952" w:hanging="144"/>
      </w:pPr>
      <w:rPr>
        <w:rFonts w:hint="default"/>
        <w:lang w:val="ru-RU" w:eastAsia="en-US" w:bidi="ar-SA"/>
      </w:rPr>
    </w:lvl>
    <w:lvl w:ilvl="4" w:tplc="5CCA1680">
      <w:numFmt w:val="bullet"/>
      <w:lvlText w:val="•"/>
      <w:lvlJc w:val="left"/>
      <w:pPr>
        <w:ind w:left="2569" w:hanging="144"/>
      </w:pPr>
      <w:rPr>
        <w:rFonts w:hint="default"/>
        <w:lang w:val="ru-RU" w:eastAsia="en-US" w:bidi="ar-SA"/>
      </w:rPr>
    </w:lvl>
    <w:lvl w:ilvl="5" w:tplc="9A54FD78">
      <w:numFmt w:val="bullet"/>
      <w:lvlText w:val="•"/>
      <w:lvlJc w:val="left"/>
      <w:pPr>
        <w:ind w:left="3187" w:hanging="144"/>
      </w:pPr>
      <w:rPr>
        <w:rFonts w:hint="default"/>
        <w:lang w:val="ru-RU" w:eastAsia="en-US" w:bidi="ar-SA"/>
      </w:rPr>
    </w:lvl>
    <w:lvl w:ilvl="6" w:tplc="A4BA0002">
      <w:numFmt w:val="bullet"/>
      <w:lvlText w:val="•"/>
      <w:lvlJc w:val="left"/>
      <w:pPr>
        <w:ind w:left="3804" w:hanging="144"/>
      </w:pPr>
      <w:rPr>
        <w:rFonts w:hint="default"/>
        <w:lang w:val="ru-RU" w:eastAsia="en-US" w:bidi="ar-SA"/>
      </w:rPr>
    </w:lvl>
    <w:lvl w:ilvl="7" w:tplc="B57CFF24">
      <w:numFmt w:val="bullet"/>
      <w:lvlText w:val="•"/>
      <w:lvlJc w:val="left"/>
      <w:pPr>
        <w:ind w:left="4421" w:hanging="144"/>
      </w:pPr>
      <w:rPr>
        <w:rFonts w:hint="default"/>
        <w:lang w:val="ru-RU" w:eastAsia="en-US" w:bidi="ar-SA"/>
      </w:rPr>
    </w:lvl>
    <w:lvl w:ilvl="8" w:tplc="A1B40CA0">
      <w:numFmt w:val="bullet"/>
      <w:lvlText w:val="•"/>
      <w:lvlJc w:val="left"/>
      <w:pPr>
        <w:ind w:left="5039" w:hanging="144"/>
      </w:pPr>
      <w:rPr>
        <w:rFonts w:hint="default"/>
        <w:lang w:val="ru-RU" w:eastAsia="en-US" w:bidi="ar-SA"/>
      </w:rPr>
    </w:lvl>
  </w:abstractNum>
  <w:abstractNum w:abstractNumId="304">
    <w:nsid w:val="6ED65CB6"/>
    <w:multiLevelType w:val="hybridMultilevel"/>
    <w:tmpl w:val="EB4A1BF2"/>
    <w:lvl w:ilvl="0" w:tplc="88BE68E6">
      <w:numFmt w:val="bullet"/>
      <w:lvlText w:val=""/>
      <w:lvlJc w:val="left"/>
      <w:pPr>
        <w:ind w:left="284" w:hanging="176"/>
      </w:pPr>
      <w:rPr>
        <w:rFonts w:ascii="Wingdings" w:eastAsia="Wingdings" w:hAnsi="Wingdings" w:cs="Wingdings" w:hint="default"/>
        <w:w w:val="100"/>
        <w:sz w:val="24"/>
        <w:szCs w:val="24"/>
        <w:lang w:val="ru-RU" w:eastAsia="en-US" w:bidi="ar-SA"/>
      </w:rPr>
    </w:lvl>
    <w:lvl w:ilvl="1" w:tplc="B54A4C62">
      <w:numFmt w:val="bullet"/>
      <w:lvlText w:val="•"/>
      <w:lvlJc w:val="left"/>
      <w:pPr>
        <w:ind w:left="690" w:hanging="176"/>
      </w:pPr>
      <w:rPr>
        <w:rFonts w:hint="default"/>
        <w:lang w:val="ru-RU" w:eastAsia="en-US" w:bidi="ar-SA"/>
      </w:rPr>
    </w:lvl>
    <w:lvl w:ilvl="2" w:tplc="B97EA990">
      <w:numFmt w:val="bullet"/>
      <w:lvlText w:val="•"/>
      <w:lvlJc w:val="left"/>
      <w:pPr>
        <w:ind w:left="1101" w:hanging="176"/>
      </w:pPr>
      <w:rPr>
        <w:rFonts w:hint="default"/>
        <w:lang w:val="ru-RU" w:eastAsia="en-US" w:bidi="ar-SA"/>
      </w:rPr>
    </w:lvl>
    <w:lvl w:ilvl="3" w:tplc="64BE6922">
      <w:numFmt w:val="bullet"/>
      <w:lvlText w:val="•"/>
      <w:lvlJc w:val="left"/>
      <w:pPr>
        <w:ind w:left="1512" w:hanging="176"/>
      </w:pPr>
      <w:rPr>
        <w:rFonts w:hint="default"/>
        <w:lang w:val="ru-RU" w:eastAsia="en-US" w:bidi="ar-SA"/>
      </w:rPr>
    </w:lvl>
    <w:lvl w:ilvl="4" w:tplc="BA5623F8">
      <w:numFmt w:val="bullet"/>
      <w:lvlText w:val="•"/>
      <w:lvlJc w:val="left"/>
      <w:pPr>
        <w:ind w:left="1923" w:hanging="176"/>
      </w:pPr>
      <w:rPr>
        <w:rFonts w:hint="default"/>
        <w:lang w:val="ru-RU" w:eastAsia="en-US" w:bidi="ar-SA"/>
      </w:rPr>
    </w:lvl>
    <w:lvl w:ilvl="5" w:tplc="5F98DF8E">
      <w:numFmt w:val="bullet"/>
      <w:lvlText w:val="•"/>
      <w:lvlJc w:val="left"/>
      <w:pPr>
        <w:ind w:left="2334" w:hanging="176"/>
      </w:pPr>
      <w:rPr>
        <w:rFonts w:hint="default"/>
        <w:lang w:val="ru-RU" w:eastAsia="en-US" w:bidi="ar-SA"/>
      </w:rPr>
    </w:lvl>
    <w:lvl w:ilvl="6" w:tplc="EDC2E040">
      <w:numFmt w:val="bullet"/>
      <w:lvlText w:val="•"/>
      <w:lvlJc w:val="left"/>
      <w:pPr>
        <w:ind w:left="2744" w:hanging="176"/>
      </w:pPr>
      <w:rPr>
        <w:rFonts w:hint="default"/>
        <w:lang w:val="ru-RU" w:eastAsia="en-US" w:bidi="ar-SA"/>
      </w:rPr>
    </w:lvl>
    <w:lvl w:ilvl="7" w:tplc="AB627700">
      <w:numFmt w:val="bullet"/>
      <w:lvlText w:val="•"/>
      <w:lvlJc w:val="left"/>
      <w:pPr>
        <w:ind w:left="3155" w:hanging="176"/>
      </w:pPr>
      <w:rPr>
        <w:rFonts w:hint="default"/>
        <w:lang w:val="ru-RU" w:eastAsia="en-US" w:bidi="ar-SA"/>
      </w:rPr>
    </w:lvl>
    <w:lvl w:ilvl="8" w:tplc="AD5C2114">
      <w:numFmt w:val="bullet"/>
      <w:lvlText w:val="•"/>
      <w:lvlJc w:val="left"/>
      <w:pPr>
        <w:ind w:left="3566" w:hanging="176"/>
      </w:pPr>
      <w:rPr>
        <w:rFonts w:hint="default"/>
        <w:lang w:val="ru-RU" w:eastAsia="en-US" w:bidi="ar-SA"/>
      </w:rPr>
    </w:lvl>
  </w:abstractNum>
  <w:abstractNum w:abstractNumId="305">
    <w:nsid w:val="6EDF400C"/>
    <w:multiLevelType w:val="hybridMultilevel"/>
    <w:tmpl w:val="845A14FE"/>
    <w:lvl w:ilvl="0" w:tplc="A64C4372">
      <w:numFmt w:val="bullet"/>
      <w:lvlText w:val=""/>
      <w:lvlJc w:val="left"/>
      <w:pPr>
        <w:ind w:left="284" w:hanging="176"/>
      </w:pPr>
      <w:rPr>
        <w:rFonts w:ascii="Wingdings" w:eastAsia="Wingdings" w:hAnsi="Wingdings" w:cs="Wingdings" w:hint="default"/>
        <w:w w:val="100"/>
        <w:sz w:val="24"/>
        <w:szCs w:val="24"/>
        <w:lang w:val="ru-RU" w:eastAsia="en-US" w:bidi="ar-SA"/>
      </w:rPr>
    </w:lvl>
    <w:lvl w:ilvl="1" w:tplc="BCBE6F06">
      <w:numFmt w:val="bullet"/>
      <w:lvlText w:val="•"/>
      <w:lvlJc w:val="left"/>
      <w:pPr>
        <w:ind w:left="690" w:hanging="176"/>
      </w:pPr>
      <w:rPr>
        <w:rFonts w:hint="default"/>
        <w:lang w:val="ru-RU" w:eastAsia="en-US" w:bidi="ar-SA"/>
      </w:rPr>
    </w:lvl>
    <w:lvl w:ilvl="2" w:tplc="C2D87F26">
      <w:numFmt w:val="bullet"/>
      <w:lvlText w:val="•"/>
      <w:lvlJc w:val="left"/>
      <w:pPr>
        <w:ind w:left="1101" w:hanging="176"/>
      </w:pPr>
      <w:rPr>
        <w:rFonts w:hint="default"/>
        <w:lang w:val="ru-RU" w:eastAsia="en-US" w:bidi="ar-SA"/>
      </w:rPr>
    </w:lvl>
    <w:lvl w:ilvl="3" w:tplc="4AEA8594">
      <w:numFmt w:val="bullet"/>
      <w:lvlText w:val="•"/>
      <w:lvlJc w:val="left"/>
      <w:pPr>
        <w:ind w:left="1512" w:hanging="176"/>
      </w:pPr>
      <w:rPr>
        <w:rFonts w:hint="default"/>
        <w:lang w:val="ru-RU" w:eastAsia="en-US" w:bidi="ar-SA"/>
      </w:rPr>
    </w:lvl>
    <w:lvl w:ilvl="4" w:tplc="1128B0BC">
      <w:numFmt w:val="bullet"/>
      <w:lvlText w:val="•"/>
      <w:lvlJc w:val="left"/>
      <w:pPr>
        <w:ind w:left="1923" w:hanging="176"/>
      </w:pPr>
      <w:rPr>
        <w:rFonts w:hint="default"/>
        <w:lang w:val="ru-RU" w:eastAsia="en-US" w:bidi="ar-SA"/>
      </w:rPr>
    </w:lvl>
    <w:lvl w:ilvl="5" w:tplc="AAAC0F18">
      <w:numFmt w:val="bullet"/>
      <w:lvlText w:val="•"/>
      <w:lvlJc w:val="left"/>
      <w:pPr>
        <w:ind w:left="2334" w:hanging="176"/>
      </w:pPr>
      <w:rPr>
        <w:rFonts w:hint="default"/>
        <w:lang w:val="ru-RU" w:eastAsia="en-US" w:bidi="ar-SA"/>
      </w:rPr>
    </w:lvl>
    <w:lvl w:ilvl="6" w:tplc="90E2CA0A">
      <w:numFmt w:val="bullet"/>
      <w:lvlText w:val="•"/>
      <w:lvlJc w:val="left"/>
      <w:pPr>
        <w:ind w:left="2744" w:hanging="176"/>
      </w:pPr>
      <w:rPr>
        <w:rFonts w:hint="default"/>
        <w:lang w:val="ru-RU" w:eastAsia="en-US" w:bidi="ar-SA"/>
      </w:rPr>
    </w:lvl>
    <w:lvl w:ilvl="7" w:tplc="7794D714">
      <w:numFmt w:val="bullet"/>
      <w:lvlText w:val="•"/>
      <w:lvlJc w:val="left"/>
      <w:pPr>
        <w:ind w:left="3155" w:hanging="176"/>
      </w:pPr>
      <w:rPr>
        <w:rFonts w:hint="default"/>
        <w:lang w:val="ru-RU" w:eastAsia="en-US" w:bidi="ar-SA"/>
      </w:rPr>
    </w:lvl>
    <w:lvl w:ilvl="8" w:tplc="CA2A66AA">
      <w:numFmt w:val="bullet"/>
      <w:lvlText w:val="•"/>
      <w:lvlJc w:val="left"/>
      <w:pPr>
        <w:ind w:left="3566" w:hanging="176"/>
      </w:pPr>
      <w:rPr>
        <w:rFonts w:hint="default"/>
        <w:lang w:val="ru-RU" w:eastAsia="en-US" w:bidi="ar-SA"/>
      </w:rPr>
    </w:lvl>
  </w:abstractNum>
  <w:abstractNum w:abstractNumId="306">
    <w:nsid w:val="6F1265A6"/>
    <w:multiLevelType w:val="hybridMultilevel"/>
    <w:tmpl w:val="D584E9D4"/>
    <w:lvl w:ilvl="0" w:tplc="23C0D336">
      <w:numFmt w:val="bullet"/>
      <w:lvlText w:val="•"/>
      <w:lvlJc w:val="left"/>
      <w:pPr>
        <w:ind w:left="149" w:hanging="284"/>
      </w:pPr>
      <w:rPr>
        <w:rFonts w:ascii="Times New Roman" w:eastAsia="Times New Roman" w:hAnsi="Times New Roman" w:cs="Times New Roman" w:hint="default"/>
        <w:w w:val="100"/>
        <w:sz w:val="22"/>
        <w:szCs w:val="22"/>
        <w:lang w:val="ru-RU" w:eastAsia="en-US" w:bidi="ar-SA"/>
      </w:rPr>
    </w:lvl>
    <w:lvl w:ilvl="1" w:tplc="5B867E6A">
      <w:numFmt w:val="bullet"/>
      <w:lvlText w:val="•"/>
      <w:lvlJc w:val="left"/>
      <w:pPr>
        <w:ind w:left="753" w:hanging="284"/>
      </w:pPr>
      <w:rPr>
        <w:rFonts w:hint="default"/>
        <w:lang w:val="ru-RU" w:eastAsia="en-US" w:bidi="ar-SA"/>
      </w:rPr>
    </w:lvl>
    <w:lvl w:ilvl="2" w:tplc="41ACF50C">
      <w:numFmt w:val="bullet"/>
      <w:lvlText w:val="•"/>
      <w:lvlJc w:val="left"/>
      <w:pPr>
        <w:ind w:left="1366" w:hanging="284"/>
      </w:pPr>
      <w:rPr>
        <w:rFonts w:hint="default"/>
        <w:lang w:val="ru-RU" w:eastAsia="en-US" w:bidi="ar-SA"/>
      </w:rPr>
    </w:lvl>
    <w:lvl w:ilvl="3" w:tplc="7B1C860E">
      <w:numFmt w:val="bullet"/>
      <w:lvlText w:val="•"/>
      <w:lvlJc w:val="left"/>
      <w:pPr>
        <w:ind w:left="1980" w:hanging="284"/>
      </w:pPr>
      <w:rPr>
        <w:rFonts w:hint="default"/>
        <w:lang w:val="ru-RU" w:eastAsia="en-US" w:bidi="ar-SA"/>
      </w:rPr>
    </w:lvl>
    <w:lvl w:ilvl="4" w:tplc="4080F028">
      <w:numFmt w:val="bullet"/>
      <w:lvlText w:val="•"/>
      <w:lvlJc w:val="left"/>
      <w:pPr>
        <w:ind w:left="2593" w:hanging="284"/>
      </w:pPr>
      <w:rPr>
        <w:rFonts w:hint="default"/>
        <w:lang w:val="ru-RU" w:eastAsia="en-US" w:bidi="ar-SA"/>
      </w:rPr>
    </w:lvl>
    <w:lvl w:ilvl="5" w:tplc="F3826F16">
      <w:numFmt w:val="bullet"/>
      <w:lvlText w:val="•"/>
      <w:lvlJc w:val="left"/>
      <w:pPr>
        <w:ind w:left="3207" w:hanging="284"/>
      </w:pPr>
      <w:rPr>
        <w:rFonts w:hint="default"/>
        <w:lang w:val="ru-RU" w:eastAsia="en-US" w:bidi="ar-SA"/>
      </w:rPr>
    </w:lvl>
    <w:lvl w:ilvl="6" w:tplc="138AE65A">
      <w:numFmt w:val="bullet"/>
      <w:lvlText w:val="•"/>
      <w:lvlJc w:val="left"/>
      <w:pPr>
        <w:ind w:left="3820" w:hanging="284"/>
      </w:pPr>
      <w:rPr>
        <w:rFonts w:hint="default"/>
        <w:lang w:val="ru-RU" w:eastAsia="en-US" w:bidi="ar-SA"/>
      </w:rPr>
    </w:lvl>
    <w:lvl w:ilvl="7" w:tplc="BD3E7700">
      <w:numFmt w:val="bullet"/>
      <w:lvlText w:val="•"/>
      <w:lvlJc w:val="left"/>
      <w:pPr>
        <w:ind w:left="4433" w:hanging="284"/>
      </w:pPr>
      <w:rPr>
        <w:rFonts w:hint="default"/>
        <w:lang w:val="ru-RU" w:eastAsia="en-US" w:bidi="ar-SA"/>
      </w:rPr>
    </w:lvl>
    <w:lvl w:ilvl="8" w:tplc="AA1C6964">
      <w:numFmt w:val="bullet"/>
      <w:lvlText w:val="•"/>
      <w:lvlJc w:val="left"/>
      <w:pPr>
        <w:ind w:left="5047" w:hanging="284"/>
      </w:pPr>
      <w:rPr>
        <w:rFonts w:hint="default"/>
        <w:lang w:val="ru-RU" w:eastAsia="en-US" w:bidi="ar-SA"/>
      </w:rPr>
    </w:lvl>
  </w:abstractNum>
  <w:abstractNum w:abstractNumId="307">
    <w:nsid w:val="6FB425F0"/>
    <w:multiLevelType w:val="hybridMultilevel"/>
    <w:tmpl w:val="4A0ABF96"/>
    <w:lvl w:ilvl="0" w:tplc="51A48674">
      <w:numFmt w:val="bullet"/>
      <w:lvlText w:val="•"/>
      <w:lvlJc w:val="left"/>
      <w:pPr>
        <w:ind w:left="108" w:hanging="468"/>
      </w:pPr>
      <w:rPr>
        <w:rFonts w:ascii="Times New Roman" w:eastAsia="Times New Roman" w:hAnsi="Times New Roman" w:cs="Times New Roman" w:hint="default"/>
        <w:w w:val="100"/>
        <w:sz w:val="24"/>
        <w:szCs w:val="24"/>
        <w:lang w:val="ru-RU" w:eastAsia="en-US" w:bidi="ar-SA"/>
      </w:rPr>
    </w:lvl>
    <w:lvl w:ilvl="1" w:tplc="A35463F0">
      <w:numFmt w:val="bullet"/>
      <w:lvlText w:val="•"/>
      <w:lvlJc w:val="left"/>
      <w:pPr>
        <w:ind w:left="717" w:hanging="468"/>
      </w:pPr>
      <w:rPr>
        <w:rFonts w:hint="default"/>
        <w:lang w:val="ru-RU" w:eastAsia="en-US" w:bidi="ar-SA"/>
      </w:rPr>
    </w:lvl>
    <w:lvl w:ilvl="2" w:tplc="814011F2">
      <w:numFmt w:val="bullet"/>
      <w:lvlText w:val="•"/>
      <w:lvlJc w:val="left"/>
      <w:pPr>
        <w:ind w:left="1334" w:hanging="468"/>
      </w:pPr>
      <w:rPr>
        <w:rFonts w:hint="default"/>
        <w:lang w:val="ru-RU" w:eastAsia="en-US" w:bidi="ar-SA"/>
      </w:rPr>
    </w:lvl>
    <w:lvl w:ilvl="3" w:tplc="C6C8959A">
      <w:numFmt w:val="bullet"/>
      <w:lvlText w:val="•"/>
      <w:lvlJc w:val="left"/>
      <w:pPr>
        <w:ind w:left="1952" w:hanging="468"/>
      </w:pPr>
      <w:rPr>
        <w:rFonts w:hint="default"/>
        <w:lang w:val="ru-RU" w:eastAsia="en-US" w:bidi="ar-SA"/>
      </w:rPr>
    </w:lvl>
    <w:lvl w:ilvl="4" w:tplc="DDEAFFFA">
      <w:numFmt w:val="bullet"/>
      <w:lvlText w:val="•"/>
      <w:lvlJc w:val="left"/>
      <w:pPr>
        <w:ind w:left="2569" w:hanging="468"/>
      </w:pPr>
      <w:rPr>
        <w:rFonts w:hint="default"/>
        <w:lang w:val="ru-RU" w:eastAsia="en-US" w:bidi="ar-SA"/>
      </w:rPr>
    </w:lvl>
    <w:lvl w:ilvl="5" w:tplc="9F7CE7FC">
      <w:numFmt w:val="bullet"/>
      <w:lvlText w:val="•"/>
      <w:lvlJc w:val="left"/>
      <w:pPr>
        <w:ind w:left="3187" w:hanging="468"/>
      </w:pPr>
      <w:rPr>
        <w:rFonts w:hint="default"/>
        <w:lang w:val="ru-RU" w:eastAsia="en-US" w:bidi="ar-SA"/>
      </w:rPr>
    </w:lvl>
    <w:lvl w:ilvl="6" w:tplc="35A6A988">
      <w:numFmt w:val="bullet"/>
      <w:lvlText w:val="•"/>
      <w:lvlJc w:val="left"/>
      <w:pPr>
        <w:ind w:left="3804" w:hanging="468"/>
      </w:pPr>
      <w:rPr>
        <w:rFonts w:hint="default"/>
        <w:lang w:val="ru-RU" w:eastAsia="en-US" w:bidi="ar-SA"/>
      </w:rPr>
    </w:lvl>
    <w:lvl w:ilvl="7" w:tplc="37B20D38">
      <w:numFmt w:val="bullet"/>
      <w:lvlText w:val="•"/>
      <w:lvlJc w:val="left"/>
      <w:pPr>
        <w:ind w:left="4421" w:hanging="468"/>
      </w:pPr>
      <w:rPr>
        <w:rFonts w:hint="default"/>
        <w:lang w:val="ru-RU" w:eastAsia="en-US" w:bidi="ar-SA"/>
      </w:rPr>
    </w:lvl>
    <w:lvl w:ilvl="8" w:tplc="A27269CC">
      <w:numFmt w:val="bullet"/>
      <w:lvlText w:val="•"/>
      <w:lvlJc w:val="left"/>
      <w:pPr>
        <w:ind w:left="5039" w:hanging="468"/>
      </w:pPr>
      <w:rPr>
        <w:rFonts w:hint="default"/>
        <w:lang w:val="ru-RU" w:eastAsia="en-US" w:bidi="ar-SA"/>
      </w:rPr>
    </w:lvl>
  </w:abstractNum>
  <w:abstractNum w:abstractNumId="308">
    <w:nsid w:val="70B22639"/>
    <w:multiLevelType w:val="hybridMultilevel"/>
    <w:tmpl w:val="FEC462AC"/>
    <w:lvl w:ilvl="0" w:tplc="BD5E6BC8">
      <w:start w:val="1"/>
      <w:numFmt w:val="decimal"/>
      <w:lvlText w:val="%1."/>
      <w:lvlJc w:val="left"/>
      <w:pPr>
        <w:ind w:left="139" w:hanging="241"/>
      </w:pPr>
      <w:rPr>
        <w:rFonts w:ascii="Times New Roman" w:eastAsia="Times New Roman" w:hAnsi="Times New Roman" w:cs="Times New Roman" w:hint="default"/>
        <w:w w:val="100"/>
        <w:sz w:val="24"/>
        <w:szCs w:val="24"/>
        <w:lang w:val="ru-RU" w:eastAsia="en-US" w:bidi="ar-SA"/>
      </w:rPr>
    </w:lvl>
    <w:lvl w:ilvl="1" w:tplc="62942670">
      <w:numFmt w:val="bullet"/>
      <w:lvlText w:val="•"/>
      <w:lvlJc w:val="left"/>
      <w:pPr>
        <w:ind w:left="3140" w:hanging="241"/>
      </w:pPr>
      <w:rPr>
        <w:rFonts w:hint="default"/>
        <w:lang w:val="ru-RU" w:eastAsia="en-US" w:bidi="ar-SA"/>
      </w:rPr>
    </w:lvl>
    <w:lvl w:ilvl="2" w:tplc="E542B228">
      <w:numFmt w:val="bullet"/>
      <w:lvlText w:val="•"/>
      <w:lvlJc w:val="left"/>
      <w:pPr>
        <w:ind w:left="4010" w:hanging="241"/>
      </w:pPr>
      <w:rPr>
        <w:rFonts w:hint="default"/>
        <w:lang w:val="ru-RU" w:eastAsia="en-US" w:bidi="ar-SA"/>
      </w:rPr>
    </w:lvl>
    <w:lvl w:ilvl="3" w:tplc="2990C42C">
      <w:numFmt w:val="bullet"/>
      <w:lvlText w:val="•"/>
      <w:lvlJc w:val="left"/>
      <w:pPr>
        <w:ind w:left="4880" w:hanging="241"/>
      </w:pPr>
      <w:rPr>
        <w:rFonts w:hint="default"/>
        <w:lang w:val="ru-RU" w:eastAsia="en-US" w:bidi="ar-SA"/>
      </w:rPr>
    </w:lvl>
    <w:lvl w:ilvl="4" w:tplc="585EAA12">
      <w:numFmt w:val="bullet"/>
      <w:lvlText w:val="•"/>
      <w:lvlJc w:val="left"/>
      <w:pPr>
        <w:ind w:left="5750" w:hanging="241"/>
      </w:pPr>
      <w:rPr>
        <w:rFonts w:hint="default"/>
        <w:lang w:val="ru-RU" w:eastAsia="en-US" w:bidi="ar-SA"/>
      </w:rPr>
    </w:lvl>
    <w:lvl w:ilvl="5" w:tplc="052CA340">
      <w:numFmt w:val="bullet"/>
      <w:lvlText w:val="•"/>
      <w:lvlJc w:val="left"/>
      <w:pPr>
        <w:ind w:left="6620" w:hanging="241"/>
      </w:pPr>
      <w:rPr>
        <w:rFonts w:hint="default"/>
        <w:lang w:val="ru-RU" w:eastAsia="en-US" w:bidi="ar-SA"/>
      </w:rPr>
    </w:lvl>
    <w:lvl w:ilvl="6" w:tplc="5F4A0880">
      <w:numFmt w:val="bullet"/>
      <w:lvlText w:val="•"/>
      <w:lvlJc w:val="left"/>
      <w:pPr>
        <w:ind w:left="7490" w:hanging="241"/>
      </w:pPr>
      <w:rPr>
        <w:rFonts w:hint="default"/>
        <w:lang w:val="ru-RU" w:eastAsia="en-US" w:bidi="ar-SA"/>
      </w:rPr>
    </w:lvl>
    <w:lvl w:ilvl="7" w:tplc="53F441EC">
      <w:numFmt w:val="bullet"/>
      <w:lvlText w:val="•"/>
      <w:lvlJc w:val="left"/>
      <w:pPr>
        <w:ind w:left="8360" w:hanging="241"/>
      </w:pPr>
      <w:rPr>
        <w:rFonts w:hint="default"/>
        <w:lang w:val="ru-RU" w:eastAsia="en-US" w:bidi="ar-SA"/>
      </w:rPr>
    </w:lvl>
    <w:lvl w:ilvl="8" w:tplc="6532B888">
      <w:numFmt w:val="bullet"/>
      <w:lvlText w:val="•"/>
      <w:lvlJc w:val="left"/>
      <w:pPr>
        <w:ind w:left="9230" w:hanging="241"/>
      </w:pPr>
      <w:rPr>
        <w:rFonts w:hint="default"/>
        <w:lang w:val="ru-RU" w:eastAsia="en-US" w:bidi="ar-SA"/>
      </w:rPr>
    </w:lvl>
  </w:abstractNum>
  <w:abstractNum w:abstractNumId="309">
    <w:nsid w:val="71006B67"/>
    <w:multiLevelType w:val="hybridMultilevel"/>
    <w:tmpl w:val="3EA0E2AC"/>
    <w:lvl w:ilvl="0" w:tplc="62D4CB9C">
      <w:numFmt w:val="bullet"/>
      <w:lvlText w:val=""/>
      <w:lvlJc w:val="left"/>
      <w:pPr>
        <w:ind w:left="830" w:hanging="360"/>
      </w:pPr>
      <w:rPr>
        <w:rFonts w:ascii="Symbol" w:eastAsia="Symbol" w:hAnsi="Symbol" w:cs="Symbol" w:hint="default"/>
        <w:w w:val="100"/>
        <w:sz w:val="24"/>
        <w:szCs w:val="24"/>
        <w:lang w:val="ru-RU" w:eastAsia="en-US" w:bidi="ar-SA"/>
      </w:rPr>
    </w:lvl>
    <w:lvl w:ilvl="1" w:tplc="A4586F4A">
      <w:numFmt w:val="bullet"/>
      <w:lvlText w:val="—"/>
      <w:lvlJc w:val="left"/>
      <w:pPr>
        <w:ind w:left="122" w:hanging="300"/>
      </w:pPr>
      <w:rPr>
        <w:rFonts w:ascii="Times New Roman" w:eastAsia="Times New Roman" w:hAnsi="Times New Roman" w:cs="Times New Roman" w:hint="default"/>
        <w:w w:val="100"/>
        <w:sz w:val="24"/>
        <w:szCs w:val="24"/>
        <w:lang w:val="ru-RU" w:eastAsia="en-US" w:bidi="ar-SA"/>
      </w:rPr>
    </w:lvl>
    <w:lvl w:ilvl="2" w:tplc="DABE6418">
      <w:numFmt w:val="bullet"/>
      <w:lvlText w:val="•"/>
      <w:lvlJc w:val="left"/>
      <w:pPr>
        <w:ind w:left="1814" w:hanging="300"/>
      </w:pPr>
      <w:rPr>
        <w:rFonts w:hint="default"/>
        <w:lang w:val="ru-RU" w:eastAsia="en-US" w:bidi="ar-SA"/>
      </w:rPr>
    </w:lvl>
    <w:lvl w:ilvl="3" w:tplc="88EAE72E">
      <w:numFmt w:val="bullet"/>
      <w:lvlText w:val="•"/>
      <w:lvlJc w:val="left"/>
      <w:pPr>
        <w:ind w:left="2788" w:hanging="300"/>
      </w:pPr>
      <w:rPr>
        <w:rFonts w:hint="default"/>
        <w:lang w:val="ru-RU" w:eastAsia="en-US" w:bidi="ar-SA"/>
      </w:rPr>
    </w:lvl>
    <w:lvl w:ilvl="4" w:tplc="7C506D7A">
      <w:numFmt w:val="bullet"/>
      <w:lvlText w:val="•"/>
      <w:lvlJc w:val="left"/>
      <w:pPr>
        <w:ind w:left="3762" w:hanging="300"/>
      </w:pPr>
      <w:rPr>
        <w:rFonts w:hint="default"/>
        <w:lang w:val="ru-RU" w:eastAsia="en-US" w:bidi="ar-SA"/>
      </w:rPr>
    </w:lvl>
    <w:lvl w:ilvl="5" w:tplc="5E544482">
      <w:numFmt w:val="bullet"/>
      <w:lvlText w:val="•"/>
      <w:lvlJc w:val="left"/>
      <w:pPr>
        <w:ind w:left="4736" w:hanging="300"/>
      </w:pPr>
      <w:rPr>
        <w:rFonts w:hint="default"/>
        <w:lang w:val="ru-RU" w:eastAsia="en-US" w:bidi="ar-SA"/>
      </w:rPr>
    </w:lvl>
    <w:lvl w:ilvl="6" w:tplc="B2F87BFC">
      <w:numFmt w:val="bullet"/>
      <w:lvlText w:val="•"/>
      <w:lvlJc w:val="left"/>
      <w:pPr>
        <w:ind w:left="5710" w:hanging="300"/>
      </w:pPr>
      <w:rPr>
        <w:rFonts w:hint="default"/>
        <w:lang w:val="ru-RU" w:eastAsia="en-US" w:bidi="ar-SA"/>
      </w:rPr>
    </w:lvl>
    <w:lvl w:ilvl="7" w:tplc="0784B79C">
      <w:numFmt w:val="bullet"/>
      <w:lvlText w:val="•"/>
      <w:lvlJc w:val="left"/>
      <w:pPr>
        <w:ind w:left="6684" w:hanging="300"/>
      </w:pPr>
      <w:rPr>
        <w:rFonts w:hint="default"/>
        <w:lang w:val="ru-RU" w:eastAsia="en-US" w:bidi="ar-SA"/>
      </w:rPr>
    </w:lvl>
    <w:lvl w:ilvl="8" w:tplc="929AC7C8">
      <w:numFmt w:val="bullet"/>
      <w:lvlText w:val="•"/>
      <w:lvlJc w:val="left"/>
      <w:pPr>
        <w:ind w:left="7658" w:hanging="300"/>
      </w:pPr>
      <w:rPr>
        <w:rFonts w:hint="default"/>
        <w:lang w:val="ru-RU" w:eastAsia="en-US" w:bidi="ar-SA"/>
      </w:rPr>
    </w:lvl>
  </w:abstractNum>
  <w:abstractNum w:abstractNumId="310">
    <w:nsid w:val="71AB0BDD"/>
    <w:multiLevelType w:val="hybridMultilevel"/>
    <w:tmpl w:val="9D56759E"/>
    <w:lvl w:ilvl="0" w:tplc="AF3E5A62">
      <w:numFmt w:val="bullet"/>
      <w:lvlText w:val="•"/>
      <w:lvlJc w:val="left"/>
      <w:pPr>
        <w:ind w:left="847" w:hanging="144"/>
      </w:pPr>
      <w:rPr>
        <w:rFonts w:ascii="Times New Roman" w:eastAsia="Times New Roman" w:hAnsi="Times New Roman" w:cs="Times New Roman" w:hint="default"/>
        <w:color w:val="212121"/>
        <w:w w:val="100"/>
        <w:sz w:val="24"/>
        <w:szCs w:val="24"/>
        <w:lang w:val="ru-RU" w:eastAsia="en-US" w:bidi="ar-SA"/>
      </w:rPr>
    </w:lvl>
    <w:lvl w:ilvl="1" w:tplc="DE924788">
      <w:numFmt w:val="bullet"/>
      <w:lvlText w:val="•"/>
      <w:lvlJc w:val="left"/>
      <w:pPr>
        <w:ind w:left="1853" w:hanging="144"/>
      </w:pPr>
      <w:rPr>
        <w:rFonts w:hint="default"/>
        <w:lang w:val="ru-RU" w:eastAsia="en-US" w:bidi="ar-SA"/>
      </w:rPr>
    </w:lvl>
    <w:lvl w:ilvl="2" w:tplc="C21AE694">
      <w:numFmt w:val="bullet"/>
      <w:lvlText w:val="•"/>
      <w:lvlJc w:val="left"/>
      <w:pPr>
        <w:ind w:left="2866" w:hanging="144"/>
      </w:pPr>
      <w:rPr>
        <w:rFonts w:hint="default"/>
        <w:lang w:val="ru-RU" w:eastAsia="en-US" w:bidi="ar-SA"/>
      </w:rPr>
    </w:lvl>
    <w:lvl w:ilvl="3" w:tplc="65CEF472">
      <w:numFmt w:val="bullet"/>
      <w:lvlText w:val="•"/>
      <w:lvlJc w:val="left"/>
      <w:pPr>
        <w:ind w:left="3879" w:hanging="144"/>
      </w:pPr>
      <w:rPr>
        <w:rFonts w:hint="default"/>
        <w:lang w:val="ru-RU" w:eastAsia="en-US" w:bidi="ar-SA"/>
      </w:rPr>
    </w:lvl>
    <w:lvl w:ilvl="4" w:tplc="6624104C">
      <w:numFmt w:val="bullet"/>
      <w:lvlText w:val="•"/>
      <w:lvlJc w:val="left"/>
      <w:pPr>
        <w:ind w:left="4892" w:hanging="144"/>
      </w:pPr>
      <w:rPr>
        <w:rFonts w:hint="default"/>
        <w:lang w:val="ru-RU" w:eastAsia="en-US" w:bidi="ar-SA"/>
      </w:rPr>
    </w:lvl>
    <w:lvl w:ilvl="5" w:tplc="9BFA4E00">
      <w:numFmt w:val="bullet"/>
      <w:lvlText w:val="•"/>
      <w:lvlJc w:val="left"/>
      <w:pPr>
        <w:ind w:left="5905" w:hanging="144"/>
      </w:pPr>
      <w:rPr>
        <w:rFonts w:hint="default"/>
        <w:lang w:val="ru-RU" w:eastAsia="en-US" w:bidi="ar-SA"/>
      </w:rPr>
    </w:lvl>
    <w:lvl w:ilvl="6" w:tplc="A5FEA86A">
      <w:numFmt w:val="bullet"/>
      <w:lvlText w:val="•"/>
      <w:lvlJc w:val="left"/>
      <w:pPr>
        <w:ind w:left="6918" w:hanging="144"/>
      </w:pPr>
      <w:rPr>
        <w:rFonts w:hint="default"/>
        <w:lang w:val="ru-RU" w:eastAsia="en-US" w:bidi="ar-SA"/>
      </w:rPr>
    </w:lvl>
    <w:lvl w:ilvl="7" w:tplc="93688796">
      <w:numFmt w:val="bullet"/>
      <w:lvlText w:val="•"/>
      <w:lvlJc w:val="left"/>
      <w:pPr>
        <w:ind w:left="7931" w:hanging="144"/>
      </w:pPr>
      <w:rPr>
        <w:rFonts w:hint="default"/>
        <w:lang w:val="ru-RU" w:eastAsia="en-US" w:bidi="ar-SA"/>
      </w:rPr>
    </w:lvl>
    <w:lvl w:ilvl="8" w:tplc="0CB27BEC">
      <w:numFmt w:val="bullet"/>
      <w:lvlText w:val="•"/>
      <w:lvlJc w:val="left"/>
      <w:pPr>
        <w:ind w:left="8944" w:hanging="144"/>
      </w:pPr>
      <w:rPr>
        <w:rFonts w:hint="default"/>
        <w:lang w:val="ru-RU" w:eastAsia="en-US" w:bidi="ar-SA"/>
      </w:rPr>
    </w:lvl>
  </w:abstractNum>
  <w:abstractNum w:abstractNumId="311">
    <w:nsid w:val="7294756C"/>
    <w:multiLevelType w:val="hybridMultilevel"/>
    <w:tmpl w:val="FAE6FF00"/>
    <w:lvl w:ilvl="0" w:tplc="3A44C1F6">
      <w:numFmt w:val="bullet"/>
      <w:lvlText w:val="—"/>
      <w:lvlJc w:val="left"/>
      <w:pPr>
        <w:ind w:left="398" w:hanging="300"/>
      </w:pPr>
      <w:rPr>
        <w:rFonts w:ascii="Times New Roman" w:eastAsia="Times New Roman" w:hAnsi="Times New Roman" w:cs="Times New Roman" w:hint="default"/>
        <w:w w:val="100"/>
        <w:sz w:val="24"/>
        <w:szCs w:val="24"/>
        <w:lang w:val="ru-RU" w:eastAsia="en-US" w:bidi="ar-SA"/>
      </w:rPr>
    </w:lvl>
    <w:lvl w:ilvl="1" w:tplc="A49693A6">
      <w:numFmt w:val="bullet"/>
      <w:lvlText w:val="-"/>
      <w:lvlJc w:val="left"/>
      <w:pPr>
        <w:ind w:left="398" w:hanging="140"/>
      </w:pPr>
      <w:rPr>
        <w:rFonts w:ascii="Times New Roman" w:eastAsia="Times New Roman" w:hAnsi="Times New Roman" w:cs="Times New Roman" w:hint="default"/>
        <w:w w:val="99"/>
        <w:sz w:val="24"/>
        <w:szCs w:val="24"/>
        <w:lang w:val="ru-RU" w:eastAsia="en-US" w:bidi="ar-SA"/>
      </w:rPr>
    </w:lvl>
    <w:lvl w:ilvl="2" w:tplc="DC9CD90A">
      <w:numFmt w:val="bullet"/>
      <w:lvlText w:val="•"/>
      <w:lvlJc w:val="left"/>
      <w:pPr>
        <w:ind w:left="2465" w:hanging="140"/>
      </w:pPr>
      <w:rPr>
        <w:rFonts w:hint="default"/>
        <w:lang w:val="ru-RU" w:eastAsia="en-US" w:bidi="ar-SA"/>
      </w:rPr>
    </w:lvl>
    <w:lvl w:ilvl="3" w:tplc="EFDC7F72">
      <w:numFmt w:val="bullet"/>
      <w:lvlText w:val="•"/>
      <w:lvlJc w:val="left"/>
      <w:pPr>
        <w:ind w:left="3497" w:hanging="140"/>
      </w:pPr>
      <w:rPr>
        <w:rFonts w:hint="default"/>
        <w:lang w:val="ru-RU" w:eastAsia="en-US" w:bidi="ar-SA"/>
      </w:rPr>
    </w:lvl>
    <w:lvl w:ilvl="4" w:tplc="A6F6B108">
      <w:numFmt w:val="bullet"/>
      <w:lvlText w:val="•"/>
      <w:lvlJc w:val="left"/>
      <w:pPr>
        <w:ind w:left="4530" w:hanging="140"/>
      </w:pPr>
      <w:rPr>
        <w:rFonts w:hint="default"/>
        <w:lang w:val="ru-RU" w:eastAsia="en-US" w:bidi="ar-SA"/>
      </w:rPr>
    </w:lvl>
    <w:lvl w:ilvl="5" w:tplc="F0104A26">
      <w:numFmt w:val="bullet"/>
      <w:lvlText w:val="•"/>
      <w:lvlJc w:val="left"/>
      <w:pPr>
        <w:ind w:left="5563" w:hanging="140"/>
      </w:pPr>
      <w:rPr>
        <w:rFonts w:hint="default"/>
        <w:lang w:val="ru-RU" w:eastAsia="en-US" w:bidi="ar-SA"/>
      </w:rPr>
    </w:lvl>
    <w:lvl w:ilvl="6" w:tplc="0F189258">
      <w:numFmt w:val="bullet"/>
      <w:lvlText w:val="•"/>
      <w:lvlJc w:val="left"/>
      <w:pPr>
        <w:ind w:left="6595" w:hanging="140"/>
      </w:pPr>
      <w:rPr>
        <w:rFonts w:hint="default"/>
        <w:lang w:val="ru-RU" w:eastAsia="en-US" w:bidi="ar-SA"/>
      </w:rPr>
    </w:lvl>
    <w:lvl w:ilvl="7" w:tplc="B41AE8EC">
      <w:numFmt w:val="bullet"/>
      <w:lvlText w:val="•"/>
      <w:lvlJc w:val="left"/>
      <w:pPr>
        <w:ind w:left="7628" w:hanging="140"/>
      </w:pPr>
      <w:rPr>
        <w:rFonts w:hint="default"/>
        <w:lang w:val="ru-RU" w:eastAsia="en-US" w:bidi="ar-SA"/>
      </w:rPr>
    </w:lvl>
    <w:lvl w:ilvl="8" w:tplc="50D68840">
      <w:numFmt w:val="bullet"/>
      <w:lvlText w:val="•"/>
      <w:lvlJc w:val="left"/>
      <w:pPr>
        <w:ind w:left="8661" w:hanging="140"/>
      </w:pPr>
      <w:rPr>
        <w:rFonts w:hint="default"/>
        <w:lang w:val="ru-RU" w:eastAsia="en-US" w:bidi="ar-SA"/>
      </w:rPr>
    </w:lvl>
  </w:abstractNum>
  <w:abstractNum w:abstractNumId="312">
    <w:nsid w:val="73171649"/>
    <w:multiLevelType w:val="hybridMultilevel"/>
    <w:tmpl w:val="3264995A"/>
    <w:lvl w:ilvl="0" w:tplc="A88A25C6">
      <w:numFmt w:val="bullet"/>
      <w:lvlText w:val="•"/>
      <w:lvlJc w:val="left"/>
      <w:pPr>
        <w:ind w:left="127" w:hanging="173"/>
      </w:pPr>
      <w:rPr>
        <w:rFonts w:ascii="Times New Roman" w:eastAsia="Times New Roman" w:hAnsi="Times New Roman" w:cs="Times New Roman" w:hint="default"/>
        <w:w w:val="100"/>
        <w:sz w:val="21"/>
        <w:szCs w:val="21"/>
        <w:lang w:val="ru-RU" w:eastAsia="en-US" w:bidi="ar-SA"/>
      </w:rPr>
    </w:lvl>
    <w:lvl w:ilvl="1" w:tplc="A4FE358E">
      <w:numFmt w:val="bullet"/>
      <w:lvlText w:val="•"/>
      <w:lvlJc w:val="left"/>
      <w:pPr>
        <w:ind w:left="735" w:hanging="173"/>
      </w:pPr>
      <w:rPr>
        <w:rFonts w:hint="default"/>
        <w:lang w:val="ru-RU" w:eastAsia="en-US" w:bidi="ar-SA"/>
      </w:rPr>
    </w:lvl>
    <w:lvl w:ilvl="2" w:tplc="F0268D92">
      <w:numFmt w:val="bullet"/>
      <w:lvlText w:val="•"/>
      <w:lvlJc w:val="left"/>
      <w:pPr>
        <w:ind w:left="1350" w:hanging="173"/>
      </w:pPr>
      <w:rPr>
        <w:rFonts w:hint="default"/>
        <w:lang w:val="ru-RU" w:eastAsia="en-US" w:bidi="ar-SA"/>
      </w:rPr>
    </w:lvl>
    <w:lvl w:ilvl="3" w:tplc="98380462">
      <w:numFmt w:val="bullet"/>
      <w:lvlText w:val="•"/>
      <w:lvlJc w:val="left"/>
      <w:pPr>
        <w:ind w:left="1966" w:hanging="173"/>
      </w:pPr>
      <w:rPr>
        <w:rFonts w:hint="default"/>
        <w:lang w:val="ru-RU" w:eastAsia="en-US" w:bidi="ar-SA"/>
      </w:rPr>
    </w:lvl>
    <w:lvl w:ilvl="4" w:tplc="7CBCB27E">
      <w:numFmt w:val="bullet"/>
      <w:lvlText w:val="•"/>
      <w:lvlJc w:val="left"/>
      <w:pPr>
        <w:ind w:left="2581" w:hanging="173"/>
      </w:pPr>
      <w:rPr>
        <w:rFonts w:hint="default"/>
        <w:lang w:val="ru-RU" w:eastAsia="en-US" w:bidi="ar-SA"/>
      </w:rPr>
    </w:lvl>
    <w:lvl w:ilvl="5" w:tplc="327E7CE0">
      <w:numFmt w:val="bullet"/>
      <w:lvlText w:val="•"/>
      <w:lvlJc w:val="left"/>
      <w:pPr>
        <w:ind w:left="3197" w:hanging="173"/>
      </w:pPr>
      <w:rPr>
        <w:rFonts w:hint="default"/>
        <w:lang w:val="ru-RU" w:eastAsia="en-US" w:bidi="ar-SA"/>
      </w:rPr>
    </w:lvl>
    <w:lvl w:ilvl="6" w:tplc="2E9EED92">
      <w:numFmt w:val="bullet"/>
      <w:lvlText w:val="•"/>
      <w:lvlJc w:val="left"/>
      <w:pPr>
        <w:ind w:left="3812" w:hanging="173"/>
      </w:pPr>
      <w:rPr>
        <w:rFonts w:hint="default"/>
        <w:lang w:val="ru-RU" w:eastAsia="en-US" w:bidi="ar-SA"/>
      </w:rPr>
    </w:lvl>
    <w:lvl w:ilvl="7" w:tplc="873A4FA0">
      <w:numFmt w:val="bullet"/>
      <w:lvlText w:val="•"/>
      <w:lvlJc w:val="left"/>
      <w:pPr>
        <w:ind w:left="4427" w:hanging="173"/>
      </w:pPr>
      <w:rPr>
        <w:rFonts w:hint="default"/>
        <w:lang w:val="ru-RU" w:eastAsia="en-US" w:bidi="ar-SA"/>
      </w:rPr>
    </w:lvl>
    <w:lvl w:ilvl="8" w:tplc="07000A24">
      <w:numFmt w:val="bullet"/>
      <w:lvlText w:val="•"/>
      <w:lvlJc w:val="left"/>
      <w:pPr>
        <w:ind w:left="5043" w:hanging="173"/>
      </w:pPr>
      <w:rPr>
        <w:rFonts w:hint="default"/>
        <w:lang w:val="ru-RU" w:eastAsia="en-US" w:bidi="ar-SA"/>
      </w:rPr>
    </w:lvl>
  </w:abstractNum>
  <w:abstractNum w:abstractNumId="313">
    <w:nsid w:val="73CB7C17"/>
    <w:multiLevelType w:val="hybridMultilevel"/>
    <w:tmpl w:val="8B6635BE"/>
    <w:lvl w:ilvl="0" w:tplc="074895A2">
      <w:numFmt w:val="bullet"/>
      <w:lvlText w:val="—"/>
      <w:lvlJc w:val="left"/>
      <w:pPr>
        <w:ind w:left="108" w:hanging="384"/>
      </w:pPr>
      <w:rPr>
        <w:rFonts w:ascii="Times New Roman" w:eastAsia="Times New Roman" w:hAnsi="Times New Roman" w:cs="Times New Roman" w:hint="default"/>
        <w:w w:val="100"/>
        <w:sz w:val="24"/>
        <w:szCs w:val="24"/>
        <w:lang w:val="ru-RU" w:eastAsia="en-US" w:bidi="ar-SA"/>
      </w:rPr>
    </w:lvl>
    <w:lvl w:ilvl="1" w:tplc="D024A6D8">
      <w:numFmt w:val="bullet"/>
      <w:lvlText w:val="•"/>
      <w:lvlJc w:val="left"/>
      <w:pPr>
        <w:ind w:left="717" w:hanging="384"/>
      </w:pPr>
      <w:rPr>
        <w:rFonts w:hint="default"/>
        <w:lang w:val="ru-RU" w:eastAsia="en-US" w:bidi="ar-SA"/>
      </w:rPr>
    </w:lvl>
    <w:lvl w:ilvl="2" w:tplc="288A801A">
      <w:numFmt w:val="bullet"/>
      <w:lvlText w:val="•"/>
      <w:lvlJc w:val="left"/>
      <w:pPr>
        <w:ind w:left="1334" w:hanging="384"/>
      </w:pPr>
      <w:rPr>
        <w:rFonts w:hint="default"/>
        <w:lang w:val="ru-RU" w:eastAsia="en-US" w:bidi="ar-SA"/>
      </w:rPr>
    </w:lvl>
    <w:lvl w:ilvl="3" w:tplc="D722F4C8">
      <w:numFmt w:val="bullet"/>
      <w:lvlText w:val="•"/>
      <w:lvlJc w:val="left"/>
      <w:pPr>
        <w:ind w:left="1952" w:hanging="384"/>
      </w:pPr>
      <w:rPr>
        <w:rFonts w:hint="default"/>
        <w:lang w:val="ru-RU" w:eastAsia="en-US" w:bidi="ar-SA"/>
      </w:rPr>
    </w:lvl>
    <w:lvl w:ilvl="4" w:tplc="543275B4">
      <w:numFmt w:val="bullet"/>
      <w:lvlText w:val="•"/>
      <w:lvlJc w:val="left"/>
      <w:pPr>
        <w:ind w:left="2569" w:hanging="384"/>
      </w:pPr>
      <w:rPr>
        <w:rFonts w:hint="default"/>
        <w:lang w:val="ru-RU" w:eastAsia="en-US" w:bidi="ar-SA"/>
      </w:rPr>
    </w:lvl>
    <w:lvl w:ilvl="5" w:tplc="F8A68F40">
      <w:numFmt w:val="bullet"/>
      <w:lvlText w:val="•"/>
      <w:lvlJc w:val="left"/>
      <w:pPr>
        <w:ind w:left="3187" w:hanging="384"/>
      </w:pPr>
      <w:rPr>
        <w:rFonts w:hint="default"/>
        <w:lang w:val="ru-RU" w:eastAsia="en-US" w:bidi="ar-SA"/>
      </w:rPr>
    </w:lvl>
    <w:lvl w:ilvl="6" w:tplc="21840D6C">
      <w:numFmt w:val="bullet"/>
      <w:lvlText w:val="•"/>
      <w:lvlJc w:val="left"/>
      <w:pPr>
        <w:ind w:left="3804" w:hanging="384"/>
      </w:pPr>
      <w:rPr>
        <w:rFonts w:hint="default"/>
        <w:lang w:val="ru-RU" w:eastAsia="en-US" w:bidi="ar-SA"/>
      </w:rPr>
    </w:lvl>
    <w:lvl w:ilvl="7" w:tplc="578E5CA2">
      <w:numFmt w:val="bullet"/>
      <w:lvlText w:val="•"/>
      <w:lvlJc w:val="left"/>
      <w:pPr>
        <w:ind w:left="4421" w:hanging="384"/>
      </w:pPr>
      <w:rPr>
        <w:rFonts w:hint="default"/>
        <w:lang w:val="ru-RU" w:eastAsia="en-US" w:bidi="ar-SA"/>
      </w:rPr>
    </w:lvl>
    <w:lvl w:ilvl="8" w:tplc="073CC4AE">
      <w:numFmt w:val="bullet"/>
      <w:lvlText w:val="•"/>
      <w:lvlJc w:val="left"/>
      <w:pPr>
        <w:ind w:left="5039" w:hanging="384"/>
      </w:pPr>
      <w:rPr>
        <w:rFonts w:hint="default"/>
        <w:lang w:val="ru-RU" w:eastAsia="en-US" w:bidi="ar-SA"/>
      </w:rPr>
    </w:lvl>
  </w:abstractNum>
  <w:abstractNum w:abstractNumId="314">
    <w:nsid w:val="740D61C5"/>
    <w:multiLevelType w:val="hybridMultilevel"/>
    <w:tmpl w:val="FE9EBCA4"/>
    <w:lvl w:ilvl="0" w:tplc="8FE6F484">
      <w:start w:val="1"/>
      <w:numFmt w:val="upperLetter"/>
      <w:lvlText w:val="%1."/>
      <w:lvlJc w:val="left"/>
      <w:pPr>
        <w:ind w:left="432" w:hanging="293"/>
      </w:pPr>
      <w:rPr>
        <w:rFonts w:ascii="Times New Roman" w:eastAsia="Times New Roman" w:hAnsi="Times New Roman" w:cs="Times New Roman" w:hint="default"/>
        <w:spacing w:val="-1"/>
        <w:w w:val="99"/>
        <w:sz w:val="24"/>
        <w:szCs w:val="24"/>
        <w:lang w:val="ru-RU" w:eastAsia="en-US" w:bidi="ar-SA"/>
      </w:rPr>
    </w:lvl>
    <w:lvl w:ilvl="1" w:tplc="28BC2D7A">
      <w:start w:val="1"/>
      <w:numFmt w:val="decimal"/>
      <w:lvlText w:val="%2)."/>
      <w:lvlJc w:val="left"/>
      <w:pPr>
        <w:ind w:left="139" w:hanging="329"/>
      </w:pPr>
      <w:rPr>
        <w:rFonts w:ascii="Times New Roman" w:eastAsia="Times New Roman" w:hAnsi="Times New Roman" w:cs="Times New Roman" w:hint="default"/>
        <w:color w:val="000009"/>
        <w:w w:val="100"/>
        <w:sz w:val="24"/>
        <w:szCs w:val="24"/>
        <w:lang w:val="ru-RU" w:eastAsia="en-US" w:bidi="ar-SA"/>
      </w:rPr>
    </w:lvl>
    <w:lvl w:ilvl="2" w:tplc="1E12EB9E">
      <w:start w:val="1"/>
      <w:numFmt w:val="decimal"/>
      <w:lvlText w:val="%3)"/>
      <w:lvlJc w:val="left"/>
      <w:pPr>
        <w:ind w:left="967" w:hanging="260"/>
      </w:pPr>
      <w:rPr>
        <w:rFonts w:ascii="Times New Roman" w:eastAsia="Times New Roman" w:hAnsi="Times New Roman" w:cs="Times New Roman" w:hint="default"/>
        <w:color w:val="000009"/>
        <w:w w:val="100"/>
        <w:sz w:val="24"/>
        <w:szCs w:val="24"/>
        <w:lang w:val="ru-RU" w:eastAsia="en-US" w:bidi="ar-SA"/>
      </w:rPr>
    </w:lvl>
    <w:lvl w:ilvl="3" w:tplc="9B826B42">
      <w:numFmt w:val="bullet"/>
      <w:lvlText w:val=""/>
      <w:lvlJc w:val="left"/>
      <w:pPr>
        <w:ind w:left="1210" w:hanging="144"/>
      </w:pPr>
      <w:rPr>
        <w:rFonts w:ascii="Symbol" w:eastAsia="Symbol" w:hAnsi="Symbol" w:cs="Symbol" w:hint="default"/>
        <w:color w:val="000009"/>
        <w:w w:val="99"/>
        <w:sz w:val="20"/>
        <w:szCs w:val="20"/>
        <w:lang w:val="ru-RU" w:eastAsia="en-US" w:bidi="ar-SA"/>
      </w:rPr>
    </w:lvl>
    <w:lvl w:ilvl="4" w:tplc="4B08FA30">
      <w:numFmt w:val="bullet"/>
      <w:lvlText w:val="•"/>
      <w:lvlJc w:val="left"/>
      <w:pPr>
        <w:ind w:left="2613" w:hanging="144"/>
      </w:pPr>
      <w:rPr>
        <w:rFonts w:hint="default"/>
        <w:lang w:val="ru-RU" w:eastAsia="en-US" w:bidi="ar-SA"/>
      </w:rPr>
    </w:lvl>
    <w:lvl w:ilvl="5" w:tplc="BBD0D21E">
      <w:numFmt w:val="bullet"/>
      <w:lvlText w:val="•"/>
      <w:lvlJc w:val="left"/>
      <w:pPr>
        <w:ind w:left="4006" w:hanging="144"/>
      </w:pPr>
      <w:rPr>
        <w:rFonts w:hint="default"/>
        <w:lang w:val="ru-RU" w:eastAsia="en-US" w:bidi="ar-SA"/>
      </w:rPr>
    </w:lvl>
    <w:lvl w:ilvl="6" w:tplc="53AE9406">
      <w:numFmt w:val="bullet"/>
      <w:lvlText w:val="•"/>
      <w:lvlJc w:val="left"/>
      <w:pPr>
        <w:ind w:left="5399" w:hanging="144"/>
      </w:pPr>
      <w:rPr>
        <w:rFonts w:hint="default"/>
        <w:lang w:val="ru-RU" w:eastAsia="en-US" w:bidi="ar-SA"/>
      </w:rPr>
    </w:lvl>
    <w:lvl w:ilvl="7" w:tplc="231EAC08">
      <w:numFmt w:val="bullet"/>
      <w:lvlText w:val="•"/>
      <w:lvlJc w:val="left"/>
      <w:pPr>
        <w:ind w:left="6792" w:hanging="144"/>
      </w:pPr>
      <w:rPr>
        <w:rFonts w:hint="default"/>
        <w:lang w:val="ru-RU" w:eastAsia="en-US" w:bidi="ar-SA"/>
      </w:rPr>
    </w:lvl>
    <w:lvl w:ilvl="8" w:tplc="3DCE5960">
      <w:numFmt w:val="bullet"/>
      <w:lvlText w:val="•"/>
      <w:lvlJc w:val="left"/>
      <w:pPr>
        <w:ind w:left="8185" w:hanging="144"/>
      </w:pPr>
      <w:rPr>
        <w:rFonts w:hint="default"/>
        <w:lang w:val="ru-RU" w:eastAsia="en-US" w:bidi="ar-SA"/>
      </w:rPr>
    </w:lvl>
  </w:abstractNum>
  <w:abstractNum w:abstractNumId="315">
    <w:nsid w:val="746C2A62"/>
    <w:multiLevelType w:val="hybridMultilevel"/>
    <w:tmpl w:val="739A7268"/>
    <w:lvl w:ilvl="0" w:tplc="9EE2EEF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3E74648C">
      <w:numFmt w:val="bullet"/>
      <w:lvlText w:val="•"/>
      <w:lvlJc w:val="left"/>
      <w:pPr>
        <w:ind w:left="825" w:hanging="144"/>
      </w:pPr>
      <w:rPr>
        <w:rFonts w:hint="default"/>
        <w:lang w:val="ru-RU" w:eastAsia="en-US" w:bidi="ar-SA"/>
      </w:rPr>
    </w:lvl>
    <w:lvl w:ilvl="2" w:tplc="DB30651A">
      <w:numFmt w:val="bullet"/>
      <w:lvlText w:val="•"/>
      <w:lvlJc w:val="left"/>
      <w:pPr>
        <w:ind w:left="1390" w:hanging="144"/>
      </w:pPr>
      <w:rPr>
        <w:rFonts w:hint="default"/>
        <w:lang w:val="ru-RU" w:eastAsia="en-US" w:bidi="ar-SA"/>
      </w:rPr>
    </w:lvl>
    <w:lvl w:ilvl="3" w:tplc="14B0FCE8">
      <w:numFmt w:val="bullet"/>
      <w:lvlText w:val="•"/>
      <w:lvlJc w:val="left"/>
      <w:pPr>
        <w:ind w:left="1956" w:hanging="144"/>
      </w:pPr>
      <w:rPr>
        <w:rFonts w:hint="default"/>
        <w:lang w:val="ru-RU" w:eastAsia="en-US" w:bidi="ar-SA"/>
      </w:rPr>
    </w:lvl>
    <w:lvl w:ilvl="4" w:tplc="E5545C5A">
      <w:numFmt w:val="bullet"/>
      <w:lvlText w:val="•"/>
      <w:lvlJc w:val="left"/>
      <w:pPr>
        <w:ind w:left="2521" w:hanging="144"/>
      </w:pPr>
      <w:rPr>
        <w:rFonts w:hint="default"/>
        <w:lang w:val="ru-RU" w:eastAsia="en-US" w:bidi="ar-SA"/>
      </w:rPr>
    </w:lvl>
    <w:lvl w:ilvl="5" w:tplc="4228738E">
      <w:numFmt w:val="bullet"/>
      <w:lvlText w:val="•"/>
      <w:lvlJc w:val="left"/>
      <w:pPr>
        <w:ind w:left="3087" w:hanging="144"/>
      </w:pPr>
      <w:rPr>
        <w:rFonts w:hint="default"/>
        <w:lang w:val="ru-RU" w:eastAsia="en-US" w:bidi="ar-SA"/>
      </w:rPr>
    </w:lvl>
    <w:lvl w:ilvl="6" w:tplc="A1526A14">
      <w:numFmt w:val="bullet"/>
      <w:lvlText w:val="•"/>
      <w:lvlJc w:val="left"/>
      <w:pPr>
        <w:ind w:left="3652" w:hanging="144"/>
      </w:pPr>
      <w:rPr>
        <w:rFonts w:hint="default"/>
        <w:lang w:val="ru-RU" w:eastAsia="en-US" w:bidi="ar-SA"/>
      </w:rPr>
    </w:lvl>
    <w:lvl w:ilvl="7" w:tplc="F336EB7C">
      <w:numFmt w:val="bullet"/>
      <w:lvlText w:val="•"/>
      <w:lvlJc w:val="left"/>
      <w:pPr>
        <w:ind w:left="4217" w:hanging="144"/>
      </w:pPr>
      <w:rPr>
        <w:rFonts w:hint="default"/>
        <w:lang w:val="ru-RU" w:eastAsia="en-US" w:bidi="ar-SA"/>
      </w:rPr>
    </w:lvl>
    <w:lvl w:ilvl="8" w:tplc="79B0DB36">
      <w:numFmt w:val="bullet"/>
      <w:lvlText w:val="•"/>
      <w:lvlJc w:val="left"/>
      <w:pPr>
        <w:ind w:left="4783" w:hanging="144"/>
      </w:pPr>
      <w:rPr>
        <w:rFonts w:hint="default"/>
        <w:lang w:val="ru-RU" w:eastAsia="en-US" w:bidi="ar-SA"/>
      </w:rPr>
    </w:lvl>
  </w:abstractNum>
  <w:abstractNum w:abstractNumId="316">
    <w:nsid w:val="751C7B87"/>
    <w:multiLevelType w:val="hybridMultilevel"/>
    <w:tmpl w:val="6BDE85A2"/>
    <w:lvl w:ilvl="0" w:tplc="2E5857D0">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3B16192C">
      <w:numFmt w:val="bullet"/>
      <w:lvlText w:val="•"/>
      <w:lvlJc w:val="left"/>
      <w:pPr>
        <w:ind w:left="861" w:hanging="144"/>
      </w:pPr>
      <w:rPr>
        <w:rFonts w:hint="default"/>
        <w:lang w:val="ru-RU" w:eastAsia="en-US" w:bidi="ar-SA"/>
      </w:rPr>
    </w:lvl>
    <w:lvl w:ilvl="2" w:tplc="13B20FD6">
      <w:numFmt w:val="bullet"/>
      <w:lvlText w:val="•"/>
      <w:lvlJc w:val="left"/>
      <w:pPr>
        <w:ind w:left="1462" w:hanging="144"/>
      </w:pPr>
      <w:rPr>
        <w:rFonts w:hint="default"/>
        <w:lang w:val="ru-RU" w:eastAsia="en-US" w:bidi="ar-SA"/>
      </w:rPr>
    </w:lvl>
    <w:lvl w:ilvl="3" w:tplc="CF742716">
      <w:numFmt w:val="bullet"/>
      <w:lvlText w:val="•"/>
      <w:lvlJc w:val="left"/>
      <w:pPr>
        <w:ind w:left="2064" w:hanging="144"/>
      </w:pPr>
      <w:rPr>
        <w:rFonts w:hint="default"/>
        <w:lang w:val="ru-RU" w:eastAsia="en-US" w:bidi="ar-SA"/>
      </w:rPr>
    </w:lvl>
    <w:lvl w:ilvl="4" w:tplc="D326EB68">
      <w:numFmt w:val="bullet"/>
      <w:lvlText w:val="•"/>
      <w:lvlJc w:val="left"/>
      <w:pPr>
        <w:ind w:left="2665" w:hanging="144"/>
      </w:pPr>
      <w:rPr>
        <w:rFonts w:hint="default"/>
        <w:lang w:val="ru-RU" w:eastAsia="en-US" w:bidi="ar-SA"/>
      </w:rPr>
    </w:lvl>
    <w:lvl w:ilvl="5" w:tplc="7E062BC6">
      <w:numFmt w:val="bullet"/>
      <w:lvlText w:val="•"/>
      <w:lvlJc w:val="left"/>
      <w:pPr>
        <w:ind w:left="3267" w:hanging="144"/>
      </w:pPr>
      <w:rPr>
        <w:rFonts w:hint="default"/>
        <w:lang w:val="ru-RU" w:eastAsia="en-US" w:bidi="ar-SA"/>
      </w:rPr>
    </w:lvl>
    <w:lvl w:ilvl="6" w:tplc="AAB090A2">
      <w:numFmt w:val="bullet"/>
      <w:lvlText w:val="•"/>
      <w:lvlJc w:val="left"/>
      <w:pPr>
        <w:ind w:left="3868" w:hanging="144"/>
      </w:pPr>
      <w:rPr>
        <w:rFonts w:hint="default"/>
        <w:lang w:val="ru-RU" w:eastAsia="en-US" w:bidi="ar-SA"/>
      </w:rPr>
    </w:lvl>
    <w:lvl w:ilvl="7" w:tplc="3CC60CF4">
      <w:numFmt w:val="bullet"/>
      <w:lvlText w:val="•"/>
      <w:lvlJc w:val="left"/>
      <w:pPr>
        <w:ind w:left="4469" w:hanging="144"/>
      </w:pPr>
      <w:rPr>
        <w:rFonts w:hint="default"/>
        <w:lang w:val="ru-RU" w:eastAsia="en-US" w:bidi="ar-SA"/>
      </w:rPr>
    </w:lvl>
    <w:lvl w:ilvl="8" w:tplc="30AC8F98">
      <w:numFmt w:val="bullet"/>
      <w:lvlText w:val="•"/>
      <w:lvlJc w:val="left"/>
      <w:pPr>
        <w:ind w:left="5071" w:hanging="144"/>
      </w:pPr>
      <w:rPr>
        <w:rFonts w:hint="default"/>
        <w:lang w:val="ru-RU" w:eastAsia="en-US" w:bidi="ar-SA"/>
      </w:rPr>
    </w:lvl>
  </w:abstractNum>
  <w:abstractNum w:abstractNumId="317">
    <w:nsid w:val="75354677"/>
    <w:multiLevelType w:val="hybridMultilevel"/>
    <w:tmpl w:val="F56E23CE"/>
    <w:lvl w:ilvl="0" w:tplc="1D0011AE">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tplc="B5D0725C">
      <w:numFmt w:val="bullet"/>
      <w:lvlText w:val="•"/>
      <w:lvlJc w:val="left"/>
      <w:pPr>
        <w:ind w:left="619" w:hanging="144"/>
      </w:pPr>
      <w:rPr>
        <w:rFonts w:hint="default"/>
        <w:lang w:val="ru-RU" w:eastAsia="en-US" w:bidi="ar-SA"/>
      </w:rPr>
    </w:lvl>
    <w:lvl w:ilvl="2" w:tplc="9DB23392">
      <w:numFmt w:val="bullet"/>
      <w:lvlText w:val="•"/>
      <w:lvlJc w:val="left"/>
      <w:pPr>
        <w:ind w:left="1139" w:hanging="144"/>
      </w:pPr>
      <w:rPr>
        <w:rFonts w:hint="default"/>
        <w:lang w:val="ru-RU" w:eastAsia="en-US" w:bidi="ar-SA"/>
      </w:rPr>
    </w:lvl>
    <w:lvl w:ilvl="3" w:tplc="B5368924">
      <w:numFmt w:val="bullet"/>
      <w:lvlText w:val="•"/>
      <w:lvlJc w:val="left"/>
      <w:pPr>
        <w:ind w:left="1659" w:hanging="144"/>
      </w:pPr>
      <w:rPr>
        <w:rFonts w:hint="default"/>
        <w:lang w:val="ru-RU" w:eastAsia="en-US" w:bidi="ar-SA"/>
      </w:rPr>
    </w:lvl>
    <w:lvl w:ilvl="4" w:tplc="BFAA5F0E">
      <w:numFmt w:val="bullet"/>
      <w:lvlText w:val="•"/>
      <w:lvlJc w:val="left"/>
      <w:pPr>
        <w:ind w:left="2178" w:hanging="144"/>
      </w:pPr>
      <w:rPr>
        <w:rFonts w:hint="default"/>
        <w:lang w:val="ru-RU" w:eastAsia="en-US" w:bidi="ar-SA"/>
      </w:rPr>
    </w:lvl>
    <w:lvl w:ilvl="5" w:tplc="0E5642B6">
      <w:numFmt w:val="bullet"/>
      <w:lvlText w:val="•"/>
      <w:lvlJc w:val="left"/>
      <w:pPr>
        <w:ind w:left="2698" w:hanging="144"/>
      </w:pPr>
      <w:rPr>
        <w:rFonts w:hint="default"/>
        <w:lang w:val="ru-RU" w:eastAsia="en-US" w:bidi="ar-SA"/>
      </w:rPr>
    </w:lvl>
    <w:lvl w:ilvl="6" w:tplc="9BBE69A0">
      <w:numFmt w:val="bullet"/>
      <w:lvlText w:val="•"/>
      <w:lvlJc w:val="left"/>
      <w:pPr>
        <w:ind w:left="3218" w:hanging="144"/>
      </w:pPr>
      <w:rPr>
        <w:rFonts w:hint="default"/>
        <w:lang w:val="ru-RU" w:eastAsia="en-US" w:bidi="ar-SA"/>
      </w:rPr>
    </w:lvl>
    <w:lvl w:ilvl="7" w:tplc="8DEC07AA">
      <w:numFmt w:val="bullet"/>
      <w:lvlText w:val="•"/>
      <w:lvlJc w:val="left"/>
      <w:pPr>
        <w:ind w:left="3737" w:hanging="144"/>
      </w:pPr>
      <w:rPr>
        <w:rFonts w:hint="default"/>
        <w:lang w:val="ru-RU" w:eastAsia="en-US" w:bidi="ar-SA"/>
      </w:rPr>
    </w:lvl>
    <w:lvl w:ilvl="8" w:tplc="86EA444C">
      <w:numFmt w:val="bullet"/>
      <w:lvlText w:val="•"/>
      <w:lvlJc w:val="left"/>
      <w:pPr>
        <w:ind w:left="4257" w:hanging="144"/>
      </w:pPr>
      <w:rPr>
        <w:rFonts w:hint="default"/>
        <w:lang w:val="ru-RU" w:eastAsia="en-US" w:bidi="ar-SA"/>
      </w:rPr>
    </w:lvl>
  </w:abstractNum>
  <w:abstractNum w:abstractNumId="318">
    <w:nsid w:val="75910EC2"/>
    <w:multiLevelType w:val="hybridMultilevel"/>
    <w:tmpl w:val="CF46418C"/>
    <w:lvl w:ilvl="0" w:tplc="F19A5112">
      <w:numFmt w:val="bullet"/>
      <w:lvlText w:val=""/>
      <w:lvlJc w:val="left"/>
      <w:pPr>
        <w:ind w:left="282" w:hanging="176"/>
      </w:pPr>
      <w:rPr>
        <w:rFonts w:ascii="Wingdings" w:eastAsia="Wingdings" w:hAnsi="Wingdings" w:cs="Wingdings" w:hint="default"/>
        <w:w w:val="100"/>
        <w:sz w:val="24"/>
        <w:szCs w:val="24"/>
        <w:lang w:val="ru-RU" w:eastAsia="en-US" w:bidi="ar-SA"/>
      </w:rPr>
    </w:lvl>
    <w:lvl w:ilvl="1" w:tplc="85C2C66A">
      <w:numFmt w:val="bullet"/>
      <w:lvlText w:val="•"/>
      <w:lvlJc w:val="left"/>
      <w:pPr>
        <w:ind w:left="662" w:hanging="176"/>
      </w:pPr>
      <w:rPr>
        <w:rFonts w:hint="default"/>
        <w:lang w:val="ru-RU" w:eastAsia="en-US" w:bidi="ar-SA"/>
      </w:rPr>
    </w:lvl>
    <w:lvl w:ilvl="2" w:tplc="88F2472E">
      <w:numFmt w:val="bullet"/>
      <w:lvlText w:val="•"/>
      <w:lvlJc w:val="left"/>
      <w:pPr>
        <w:ind w:left="1044" w:hanging="176"/>
      </w:pPr>
      <w:rPr>
        <w:rFonts w:hint="default"/>
        <w:lang w:val="ru-RU" w:eastAsia="en-US" w:bidi="ar-SA"/>
      </w:rPr>
    </w:lvl>
    <w:lvl w:ilvl="3" w:tplc="23BE7408">
      <w:numFmt w:val="bullet"/>
      <w:lvlText w:val="•"/>
      <w:lvlJc w:val="left"/>
      <w:pPr>
        <w:ind w:left="1426" w:hanging="176"/>
      </w:pPr>
      <w:rPr>
        <w:rFonts w:hint="default"/>
        <w:lang w:val="ru-RU" w:eastAsia="en-US" w:bidi="ar-SA"/>
      </w:rPr>
    </w:lvl>
    <w:lvl w:ilvl="4" w:tplc="F36C2BDC">
      <w:numFmt w:val="bullet"/>
      <w:lvlText w:val="•"/>
      <w:lvlJc w:val="left"/>
      <w:pPr>
        <w:ind w:left="1808" w:hanging="176"/>
      </w:pPr>
      <w:rPr>
        <w:rFonts w:hint="default"/>
        <w:lang w:val="ru-RU" w:eastAsia="en-US" w:bidi="ar-SA"/>
      </w:rPr>
    </w:lvl>
    <w:lvl w:ilvl="5" w:tplc="ED5A58E0">
      <w:numFmt w:val="bullet"/>
      <w:lvlText w:val="•"/>
      <w:lvlJc w:val="left"/>
      <w:pPr>
        <w:ind w:left="2190" w:hanging="176"/>
      </w:pPr>
      <w:rPr>
        <w:rFonts w:hint="default"/>
        <w:lang w:val="ru-RU" w:eastAsia="en-US" w:bidi="ar-SA"/>
      </w:rPr>
    </w:lvl>
    <w:lvl w:ilvl="6" w:tplc="FA96ECDC">
      <w:numFmt w:val="bullet"/>
      <w:lvlText w:val="•"/>
      <w:lvlJc w:val="left"/>
      <w:pPr>
        <w:ind w:left="2572" w:hanging="176"/>
      </w:pPr>
      <w:rPr>
        <w:rFonts w:hint="default"/>
        <w:lang w:val="ru-RU" w:eastAsia="en-US" w:bidi="ar-SA"/>
      </w:rPr>
    </w:lvl>
    <w:lvl w:ilvl="7" w:tplc="50F41E72">
      <w:numFmt w:val="bullet"/>
      <w:lvlText w:val="•"/>
      <w:lvlJc w:val="left"/>
      <w:pPr>
        <w:ind w:left="2954" w:hanging="176"/>
      </w:pPr>
      <w:rPr>
        <w:rFonts w:hint="default"/>
        <w:lang w:val="ru-RU" w:eastAsia="en-US" w:bidi="ar-SA"/>
      </w:rPr>
    </w:lvl>
    <w:lvl w:ilvl="8" w:tplc="58C85088">
      <w:numFmt w:val="bullet"/>
      <w:lvlText w:val="•"/>
      <w:lvlJc w:val="left"/>
      <w:pPr>
        <w:ind w:left="3336" w:hanging="176"/>
      </w:pPr>
      <w:rPr>
        <w:rFonts w:hint="default"/>
        <w:lang w:val="ru-RU" w:eastAsia="en-US" w:bidi="ar-SA"/>
      </w:rPr>
    </w:lvl>
  </w:abstractNum>
  <w:abstractNum w:abstractNumId="319">
    <w:nsid w:val="765D31F0"/>
    <w:multiLevelType w:val="hybridMultilevel"/>
    <w:tmpl w:val="195AE7D8"/>
    <w:lvl w:ilvl="0" w:tplc="D50E128A">
      <w:numFmt w:val="bullet"/>
      <w:lvlText w:val=""/>
      <w:lvlJc w:val="left"/>
      <w:pPr>
        <w:ind w:left="282" w:hanging="176"/>
      </w:pPr>
      <w:rPr>
        <w:rFonts w:ascii="Wingdings" w:eastAsia="Wingdings" w:hAnsi="Wingdings" w:cs="Wingdings" w:hint="default"/>
        <w:w w:val="100"/>
        <w:sz w:val="24"/>
        <w:szCs w:val="24"/>
        <w:lang w:val="ru-RU" w:eastAsia="en-US" w:bidi="ar-SA"/>
      </w:rPr>
    </w:lvl>
    <w:lvl w:ilvl="1" w:tplc="86026C20">
      <w:numFmt w:val="bullet"/>
      <w:lvlText w:val="•"/>
      <w:lvlJc w:val="left"/>
      <w:pPr>
        <w:ind w:left="662" w:hanging="176"/>
      </w:pPr>
      <w:rPr>
        <w:rFonts w:hint="default"/>
        <w:lang w:val="ru-RU" w:eastAsia="en-US" w:bidi="ar-SA"/>
      </w:rPr>
    </w:lvl>
    <w:lvl w:ilvl="2" w:tplc="869EC4CA">
      <w:numFmt w:val="bullet"/>
      <w:lvlText w:val="•"/>
      <w:lvlJc w:val="left"/>
      <w:pPr>
        <w:ind w:left="1044" w:hanging="176"/>
      </w:pPr>
      <w:rPr>
        <w:rFonts w:hint="default"/>
        <w:lang w:val="ru-RU" w:eastAsia="en-US" w:bidi="ar-SA"/>
      </w:rPr>
    </w:lvl>
    <w:lvl w:ilvl="3" w:tplc="2638914C">
      <w:numFmt w:val="bullet"/>
      <w:lvlText w:val="•"/>
      <w:lvlJc w:val="left"/>
      <w:pPr>
        <w:ind w:left="1426" w:hanging="176"/>
      </w:pPr>
      <w:rPr>
        <w:rFonts w:hint="default"/>
        <w:lang w:val="ru-RU" w:eastAsia="en-US" w:bidi="ar-SA"/>
      </w:rPr>
    </w:lvl>
    <w:lvl w:ilvl="4" w:tplc="B17ED680">
      <w:numFmt w:val="bullet"/>
      <w:lvlText w:val="•"/>
      <w:lvlJc w:val="left"/>
      <w:pPr>
        <w:ind w:left="1808" w:hanging="176"/>
      </w:pPr>
      <w:rPr>
        <w:rFonts w:hint="default"/>
        <w:lang w:val="ru-RU" w:eastAsia="en-US" w:bidi="ar-SA"/>
      </w:rPr>
    </w:lvl>
    <w:lvl w:ilvl="5" w:tplc="84A06034">
      <w:numFmt w:val="bullet"/>
      <w:lvlText w:val="•"/>
      <w:lvlJc w:val="left"/>
      <w:pPr>
        <w:ind w:left="2190" w:hanging="176"/>
      </w:pPr>
      <w:rPr>
        <w:rFonts w:hint="default"/>
        <w:lang w:val="ru-RU" w:eastAsia="en-US" w:bidi="ar-SA"/>
      </w:rPr>
    </w:lvl>
    <w:lvl w:ilvl="6" w:tplc="337EB530">
      <w:numFmt w:val="bullet"/>
      <w:lvlText w:val="•"/>
      <w:lvlJc w:val="left"/>
      <w:pPr>
        <w:ind w:left="2572" w:hanging="176"/>
      </w:pPr>
      <w:rPr>
        <w:rFonts w:hint="default"/>
        <w:lang w:val="ru-RU" w:eastAsia="en-US" w:bidi="ar-SA"/>
      </w:rPr>
    </w:lvl>
    <w:lvl w:ilvl="7" w:tplc="868AD008">
      <w:numFmt w:val="bullet"/>
      <w:lvlText w:val="•"/>
      <w:lvlJc w:val="left"/>
      <w:pPr>
        <w:ind w:left="2954" w:hanging="176"/>
      </w:pPr>
      <w:rPr>
        <w:rFonts w:hint="default"/>
        <w:lang w:val="ru-RU" w:eastAsia="en-US" w:bidi="ar-SA"/>
      </w:rPr>
    </w:lvl>
    <w:lvl w:ilvl="8" w:tplc="66182C4A">
      <w:numFmt w:val="bullet"/>
      <w:lvlText w:val="•"/>
      <w:lvlJc w:val="left"/>
      <w:pPr>
        <w:ind w:left="3336" w:hanging="176"/>
      </w:pPr>
      <w:rPr>
        <w:rFonts w:hint="default"/>
        <w:lang w:val="ru-RU" w:eastAsia="en-US" w:bidi="ar-SA"/>
      </w:rPr>
    </w:lvl>
  </w:abstractNum>
  <w:abstractNum w:abstractNumId="320">
    <w:nsid w:val="76C12EDB"/>
    <w:multiLevelType w:val="hybridMultilevel"/>
    <w:tmpl w:val="792E562E"/>
    <w:lvl w:ilvl="0" w:tplc="A08A576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7D42E53A">
      <w:numFmt w:val="bullet"/>
      <w:lvlText w:val="•"/>
      <w:lvlJc w:val="left"/>
      <w:pPr>
        <w:ind w:left="717" w:hanging="144"/>
      </w:pPr>
      <w:rPr>
        <w:rFonts w:hint="default"/>
        <w:lang w:val="ru-RU" w:eastAsia="en-US" w:bidi="ar-SA"/>
      </w:rPr>
    </w:lvl>
    <w:lvl w:ilvl="2" w:tplc="9DA2FD58">
      <w:numFmt w:val="bullet"/>
      <w:lvlText w:val="•"/>
      <w:lvlJc w:val="left"/>
      <w:pPr>
        <w:ind w:left="1334" w:hanging="144"/>
      </w:pPr>
      <w:rPr>
        <w:rFonts w:hint="default"/>
        <w:lang w:val="ru-RU" w:eastAsia="en-US" w:bidi="ar-SA"/>
      </w:rPr>
    </w:lvl>
    <w:lvl w:ilvl="3" w:tplc="C21677FE">
      <w:numFmt w:val="bullet"/>
      <w:lvlText w:val="•"/>
      <w:lvlJc w:val="left"/>
      <w:pPr>
        <w:ind w:left="1952" w:hanging="144"/>
      </w:pPr>
      <w:rPr>
        <w:rFonts w:hint="default"/>
        <w:lang w:val="ru-RU" w:eastAsia="en-US" w:bidi="ar-SA"/>
      </w:rPr>
    </w:lvl>
    <w:lvl w:ilvl="4" w:tplc="AF387BD4">
      <w:numFmt w:val="bullet"/>
      <w:lvlText w:val="•"/>
      <w:lvlJc w:val="left"/>
      <w:pPr>
        <w:ind w:left="2569" w:hanging="144"/>
      </w:pPr>
      <w:rPr>
        <w:rFonts w:hint="default"/>
        <w:lang w:val="ru-RU" w:eastAsia="en-US" w:bidi="ar-SA"/>
      </w:rPr>
    </w:lvl>
    <w:lvl w:ilvl="5" w:tplc="1076C070">
      <w:numFmt w:val="bullet"/>
      <w:lvlText w:val="•"/>
      <w:lvlJc w:val="left"/>
      <w:pPr>
        <w:ind w:left="3187" w:hanging="144"/>
      </w:pPr>
      <w:rPr>
        <w:rFonts w:hint="default"/>
        <w:lang w:val="ru-RU" w:eastAsia="en-US" w:bidi="ar-SA"/>
      </w:rPr>
    </w:lvl>
    <w:lvl w:ilvl="6" w:tplc="1A2C56CA">
      <w:numFmt w:val="bullet"/>
      <w:lvlText w:val="•"/>
      <w:lvlJc w:val="left"/>
      <w:pPr>
        <w:ind w:left="3804" w:hanging="144"/>
      </w:pPr>
      <w:rPr>
        <w:rFonts w:hint="default"/>
        <w:lang w:val="ru-RU" w:eastAsia="en-US" w:bidi="ar-SA"/>
      </w:rPr>
    </w:lvl>
    <w:lvl w:ilvl="7" w:tplc="1A22090C">
      <w:numFmt w:val="bullet"/>
      <w:lvlText w:val="•"/>
      <w:lvlJc w:val="left"/>
      <w:pPr>
        <w:ind w:left="4421" w:hanging="144"/>
      </w:pPr>
      <w:rPr>
        <w:rFonts w:hint="default"/>
        <w:lang w:val="ru-RU" w:eastAsia="en-US" w:bidi="ar-SA"/>
      </w:rPr>
    </w:lvl>
    <w:lvl w:ilvl="8" w:tplc="72F0CBF0">
      <w:numFmt w:val="bullet"/>
      <w:lvlText w:val="•"/>
      <w:lvlJc w:val="left"/>
      <w:pPr>
        <w:ind w:left="5039" w:hanging="144"/>
      </w:pPr>
      <w:rPr>
        <w:rFonts w:hint="default"/>
        <w:lang w:val="ru-RU" w:eastAsia="en-US" w:bidi="ar-SA"/>
      </w:rPr>
    </w:lvl>
  </w:abstractNum>
  <w:abstractNum w:abstractNumId="321">
    <w:nsid w:val="76CC37E5"/>
    <w:multiLevelType w:val="hybridMultilevel"/>
    <w:tmpl w:val="1E76EEB0"/>
    <w:lvl w:ilvl="0" w:tplc="5C3A746A">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9C748532">
      <w:numFmt w:val="bullet"/>
      <w:lvlText w:val="•"/>
      <w:lvlJc w:val="left"/>
      <w:pPr>
        <w:ind w:left="717" w:hanging="144"/>
      </w:pPr>
      <w:rPr>
        <w:rFonts w:hint="default"/>
        <w:lang w:val="ru-RU" w:eastAsia="en-US" w:bidi="ar-SA"/>
      </w:rPr>
    </w:lvl>
    <w:lvl w:ilvl="2" w:tplc="400A24F6">
      <w:numFmt w:val="bullet"/>
      <w:lvlText w:val="•"/>
      <w:lvlJc w:val="left"/>
      <w:pPr>
        <w:ind w:left="1334" w:hanging="144"/>
      </w:pPr>
      <w:rPr>
        <w:rFonts w:hint="default"/>
        <w:lang w:val="ru-RU" w:eastAsia="en-US" w:bidi="ar-SA"/>
      </w:rPr>
    </w:lvl>
    <w:lvl w:ilvl="3" w:tplc="61FA1C2C">
      <w:numFmt w:val="bullet"/>
      <w:lvlText w:val="•"/>
      <w:lvlJc w:val="left"/>
      <w:pPr>
        <w:ind w:left="1952" w:hanging="144"/>
      </w:pPr>
      <w:rPr>
        <w:rFonts w:hint="default"/>
        <w:lang w:val="ru-RU" w:eastAsia="en-US" w:bidi="ar-SA"/>
      </w:rPr>
    </w:lvl>
    <w:lvl w:ilvl="4" w:tplc="03F2BA60">
      <w:numFmt w:val="bullet"/>
      <w:lvlText w:val="•"/>
      <w:lvlJc w:val="left"/>
      <w:pPr>
        <w:ind w:left="2569" w:hanging="144"/>
      </w:pPr>
      <w:rPr>
        <w:rFonts w:hint="default"/>
        <w:lang w:val="ru-RU" w:eastAsia="en-US" w:bidi="ar-SA"/>
      </w:rPr>
    </w:lvl>
    <w:lvl w:ilvl="5" w:tplc="6C489A32">
      <w:numFmt w:val="bullet"/>
      <w:lvlText w:val="•"/>
      <w:lvlJc w:val="left"/>
      <w:pPr>
        <w:ind w:left="3187" w:hanging="144"/>
      </w:pPr>
      <w:rPr>
        <w:rFonts w:hint="default"/>
        <w:lang w:val="ru-RU" w:eastAsia="en-US" w:bidi="ar-SA"/>
      </w:rPr>
    </w:lvl>
    <w:lvl w:ilvl="6" w:tplc="FC281BC4">
      <w:numFmt w:val="bullet"/>
      <w:lvlText w:val="•"/>
      <w:lvlJc w:val="left"/>
      <w:pPr>
        <w:ind w:left="3804" w:hanging="144"/>
      </w:pPr>
      <w:rPr>
        <w:rFonts w:hint="default"/>
        <w:lang w:val="ru-RU" w:eastAsia="en-US" w:bidi="ar-SA"/>
      </w:rPr>
    </w:lvl>
    <w:lvl w:ilvl="7" w:tplc="AEBCD7F8">
      <w:numFmt w:val="bullet"/>
      <w:lvlText w:val="•"/>
      <w:lvlJc w:val="left"/>
      <w:pPr>
        <w:ind w:left="4421" w:hanging="144"/>
      </w:pPr>
      <w:rPr>
        <w:rFonts w:hint="default"/>
        <w:lang w:val="ru-RU" w:eastAsia="en-US" w:bidi="ar-SA"/>
      </w:rPr>
    </w:lvl>
    <w:lvl w:ilvl="8" w:tplc="D186A106">
      <w:numFmt w:val="bullet"/>
      <w:lvlText w:val="•"/>
      <w:lvlJc w:val="left"/>
      <w:pPr>
        <w:ind w:left="5039" w:hanging="144"/>
      </w:pPr>
      <w:rPr>
        <w:rFonts w:hint="default"/>
        <w:lang w:val="ru-RU" w:eastAsia="en-US" w:bidi="ar-SA"/>
      </w:rPr>
    </w:lvl>
  </w:abstractNum>
  <w:abstractNum w:abstractNumId="322">
    <w:nsid w:val="76DE689E"/>
    <w:multiLevelType w:val="hybridMultilevel"/>
    <w:tmpl w:val="6C4621EE"/>
    <w:lvl w:ilvl="0" w:tplc="1CF4FF7A">
      <w:start w:val="1"/>
      <w:numFmt w:val="decimal"/>
      <w:lvlText w:val="%1."/>
      <w:lvlJc w:val="left"/>
      <w:pPr>
        <w:ind w:left="138" w:hanging="572"/>
      </w:pPr>
      <w:rPr>
        <w:rFonts w:ascii="Times New Roman" w:eastAsia="Times New Roman" w:hAnsi="Times New Roman" w:cs="Times New Roman" w:hint="default"/>
        <w:b/>
        <w:bCs/>
        <w:w w:val="100"/>
        <w:sz w:val="22"/>
        <w:szCs w:val="22"/>
        <w:lang w:val="ru-RU" w:eastAsia="en-US" w:bidi="ar-SA"/>
      </w:rPr>
    </w:lvl>
    <w:lvl w:ilvl="1" w:tplc="75D6ECA0">
      <w:numFmt w:val="bullet"/>
      <w:lvlText w:val="•"/>
      <w:lvlJc w:val="left"/>
      <w:pPr>
        <w:ind w:left="1112" w:hanging="572"/>
      </w:pPr>
      <w:rPr>
        <w:rFonts w:hint="default"/>
        <w:lang w:val="ru-RU" w:eastAsia="en-US" w:bidi="ar-SA"/>
      </w:rPr>
    </w:lvl>
    <w:lvl w:ilvl="2" w:tplc="6D0287C8">
      <w:numFmt w:val="bullet"/>
      <w:lvlText w:val="•"/>
      <w:lvlJc w:val="left"/>
      <w:pPr>
        <w:ind w:left="2085" w:hanging="572"/>
      </w:pPr>
      <w:rPr>
        <w:rFonts w:hint="default"/>
        <w:lang w:val="ru-RU" w:eastAsia="en-US" w:bidi="ar-SA"/>
      </w:rPr>
    </w:lvl>
    <w:lvl w:ilvl="3" w:tplc="99D881A4">
      <w:numFmt w:val="bullet"/>
      <w:lvlText w:val="•"/>
      <w:lvlJc w:val="left"/>
      <w:pPr>
        <w:ind w:left="3057" w:hanging="572"/>
      </w:pPr>
      <w:rPr>
        <w:rFonts w:hint="default"/>
        <w:lang w:val="ru-RU" w:eastAsia="en-US" w:bidi="ar-SA"/>
      </w:rPr>
    </w:lvl>
    <w:lvl w:ilvl="4" w:tplc="DF765676">
      <w:numFmt w:val="bullet"/>
      <w:lvlText w:val="•"/>
      <w:lvlJc w:val="left"/>
      <w:pPr>
        <w:ind w:left="4030" w:hanging="572"/>
      </w:pPr>
      <w:rPr>
        <w:rFonts w:hint="default"/>
        <w:lang w:val="ru-RU" w:eastAsia="en-US" w:bidi="ar-SA"/>
      </w:rPr>
    </w:lvl>
    <w:lvl w:ilvl="5" w:tplc="46E41FBC">
      <w:numFmt w:val="bullet"/>
      <w:lvlText w:val="•"/>
      <w:lvlJc w:val="left"/>
      <w:pPr>
        <w:ind w:left="5003" w:hanging="572"/>
      </w:pPr>
      <w:rPr>
        <w:rFonts w:hint="default"/>
        <w:lang w:val="ru-RU" w:eastAsia="en-US" w:bidi="ar-SA"/>
      </w:rPr>
    </w:lvl>
    <w:lvl w:ilvl="6" w:tplc="B254E7F2">
      <w:numFmt w:val="bullet"/>
      <w:lvlText w:val="•"/>
      <w:lvlJc w:val="left"/>
      <w:pPr>
        <w:ind w:left="5975" w:hanging="572"/>
      </w:pPr>
      <w:rPr>
        <w:rFonts w:hint="default"/>
        <w:lang w:val="ru-RU" w:eastAsia="en-US" w:bidi="ar-SA"/>
      </w:rPr>
    </w:lvl>
    <w:lvl w:ilvl="7" w:tplc="EE6C3064">
      <w:numFmt w:val="bullet"/>
      <w:lvlText w:val="•"/>
      <w:lvlJc w:val="left"/>
      <w:pPr>
        <w:ind w:left="6948" w:hanging="572"/>
      </w:pPr>
      <w:rPr>
        <w:rFonts w:hint="default"/>
        <w:lang w:val="ru-RU" w:eastAsia="en-US" w:bidi="ar-SA"/>
      </w:rPr>
    </w:lvl>
    <w:lvl w:ilvl="8" w:tplc="E70439D8">
      <w:numFmt w:val="bullet"/>
      <w:lvlText w:val="•"/>
      <w:lvlJc w:val="left"/>
      <w:pPr>
        <w:ind w:left="7921" w:hanging="572"/>
      </w:pPr>
      <w:rPr>
        <w:rFonts w:hint="default"/>
        <w:lang w:val="ru-RU" w:eastAsia="en-US" w:bidi="ar-SA"/>
      </w:rPr>
    </w:lvl>
  </w:abstractNum>
  <w:abstractNum w:abstractNumId="323">
    <w:nsid w:val="780E10C1"/>
    <w:multiLevelType w:val="hybridMultilevel"/>
    <w:tmpl w:val="F29CE026"/>
    <w:lvl w:ilvl="0" w:tplc="CF8CE926">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1D9C735A">
      <w:numFmt w:val="bullet"/>
      <w:lvlText w:val="•"/>
      <w:lvlJc w:val="left"/>
      <w:pPr>
        <w:ind w:left="861" w:hanging="144"/>
      </w:pPr>
      <w:rPr>
        <w:rFonts w:hint="default"/>
        <w:lang w:val="ru-RU" w:eastAsia="en-US" w:bidi="ar-SA"/>
      </w:rPr>
    </w:lvl>
    <w:lvl w:ilvl="2" w:tplc="C4709198">
      <w:numFmt w:val="bullet"/>
      <w:lvlText w:val="•"/>
      <w:lvlJc w:val="left"/>
      <w:pPr>
        <w:ind w:left="1462" w:hanging="144"/>
      </w:pPr>
      <w:rPr>
        <w:rFonts w:hint="default"/>
        <w:lang w:val="ru-RU" w:eastAsia="en-US" w:bidi="ar-SA"/>
      </w:rPr>
    </w:lvl>
    <w:lvl w:ilvl="3" w:tplc="F2E039D6">
      <w:numFmt w:val="bullet"/>
      <w:lvlText w:val="•"/>
      <w:lvlJc w:val="left"/>
      <w:pPr>
        <w:ind w:left="2064" w:hanging="144"/>
      </w:pPr>
      <w:rPr>
        <w:rFonts w:hint="default"/>
        <w:lang w:val="ru-RU" w:eastAsia="en-US" w:bidi="ar-SA"/>
      </w:rPr>
    </w:lvl>
    <w:lvl w:ilvl="4" w:tplc="2B0498EA">
      <w:numFmt w:val="bullet"/>
      <w:lvlText w:val="•"/>
      <w:lvlJc w:val="left"/>
      <w:pPr>
        <w:ind w:left="2665" w:hanging="144"/>
      </w:pPr>
      <w:rPr>
        <w:rFonts w:hint="default"/>
        <w:lang w:val="ru-RU" w:eastAsia="en-US" w:bidi="ar-SA"/>
      </w:rPr>
    </w:lvl>
    <w:lvl w:ilvl="5" w:tplc="CDF0FC0C">
      <w:numFmt w:val="bullet"/>
      <w:lvlText w:val="•"/>
      <w:lvlJc w:val="left"/>
      <w:pPr>
        <w:ind w:left="3267" w:hanging="144"/>
      </w:pPr>
      <w:rPr>
        <w:rFonts w:hint="default"/>
        <w:lang w:val="ru-RU" w:eastAsia="en-US" w:bidi="ar-SA"/>
      </w:rPr>
    </w:lvl>
    <w:lvl w:ilvl="6" w:tplc="E5FA6598">
      <w:numFmt w:val="bullet"/>
      <w:lvlText w:val="•"/>
      <w:lvlJc w:val="left"/>
      <w:pPr>
        <w:ind w:left="3868" w:hanging="144"/>
      </w:pPr>
      <w:rPr>
        <w:rFonts w:hint="default"/>
        <w:lang w:val="ru-RU" w:eastAsia="en-US" w:bidi="ar-SA"/>
      </w:rPr>
    </w:lvl>
    <w:lvl w:ilvl="7" w:tplc="D1BA5D58">
      <w:numFmt w:val="bullet"/>
      <w:lvlText w:val="•"/>
      <w:lvlJc w:val="left"/>
      <w:pPr>
        <w:ind w:left="4469" w:hanging="144"/>
      </w:pPr>
      <w:rPr>
        <w:rFonts w:hint="default"/>
        <w:lang w:val="ru-RU" w:eastAsia="en-US" w:bidi="ar-SA"/>
      </w:rPr>
    </w:lvl>
    <w:lvl w:ilvl="8" w:tplc="71380EDE">
      <w:numFmt w:val="bullet"/>
      <w:lvlText w:val="•"/>
      <w:lvlJc w:val="left"/>
      <w:pPr>
        <w:ind w:left="5071" w:hanging="144"/>
      </w:pPr>
      <w:rPr>
        <w:rFonts w:hint="default"/>
        <w:lang w:val="ru-RU" w:eastAsia="en-US" w:bidi="ar-SA"/>
      </w:rPr>
    </w:lvl>
  </w:abstractNum>
  <w:abstractNum w:abstractNumId="324">
    <w:nsid w:val="786F1060"/>
    <w:multiLevelType w:val="hybridMultilevel"/>
    <w:tmpl w:val="C8609B5E"/>
    <w:lvl w:ilvl="0" w:tplc="CBBEB1B8">
      <w:numFmt w:val="bullet"/>
      <w:lvlText w:val="•"/>
      <w:lvlJc w:val="left"/>
      <w:pPr>
        <w:ind w:left="108" w:hanging="375"/>
      </w:pPr>
      <w:rPr>
        <w:rFonts w:ascii="Times New Roman" w:eastAsia="Times New Roman" w:hAnsi="Times New Roman" w:cs="Times New Roman" w:hint="default"/>
        <w:w w:val="100"/>
        <w:sz w:val="24"/>
        <w:szCs w:val="24"/>
        <w:lang w:val="ru-RU" w:eastAsia="en-US" w:bidi="ar-SA"/>
      </w:rPr>
    </w:lvl>
    <w:lvl w:ilvl="1" w:tplc="698239CA">
      <w:numFmt w:val="bullet"/>
      <w:lvlText w:val="•"/>
      <w:lvlJc w:val="left"/>
      <w:pPr>
        <w:ind w:left="717" w:hanging="375"/>
      </w:pPr>
      <w:rPr>
        <w:rFonts w:hint="default"/>
        <w:lang w:val="ru-RU" w:eastAsia="en-US" w:bidi="ar-SA"/>
      </w:rPr>
    </w:lvl>
    <w:lvl w:ilvl="2" w:tplc="87228AB8">
      <w:numFmt w:val="bullet"/>
      <w:lvlText w:val="•"/>
      <w:lvlJc w:val="left"/>
      <w:pPr>
        <w:ind w:left="1334" w:hanging="375"/>
      </w:pPr>
      <w:rPr>
        <w:rFonts w:hint="default"/>
        <w:lang w:val="ru-RU" w:eastAsia="en-US" w:bidi="ar-SA"/>
      </w:rPr>
    </w:lvl>
    <w:lvl w:ilvl="3" w:tplc="4A1C818E">
      <w:numFmt w:val="bullet"/>
      <w:lvlText w:val="•"/>
      <w:lvlJc w:val="left"/>
      <w:pPr>
        <w:ind w:left="1952" w:hanging="375"/>
      </w:pPr>
      <w:rPr>
        <w:rFonts w:hint="default"/>
        <w:lang w:val="ru-RU" w:eastAsia="en-US" w:bidi="ar-SA"/>
      </w:rPr>
    </w:lvl>
    <w:lvl w:ilvl="4" w:tplc="829AB984">
      <w:numFmt w:val="bullet"/>
      <w:lvlText w:val="•"/>
      <w:lvlJc w:val="left"/>
      <w:pPr>
        <w:ind w:left="2569" w:hanging="375"/>
      </w:pPr>
      <w:rPr>
        <w:rFonts w:hint="default"/>
        <w:lang w:val="ru-RU" w:eastAsia="en-US" w:bidi="ar-SA"/>
      </w:rPr>
    </w:lvl>
    <w:lvl w:ilvl="5" w:tplc="A9F48038">
      <w:numFmt w:val="bullet"/>
      <w:lvlText w:val="•"/>
      <w:lvlJc w:val="left"/>
      <w:pPr>
        <w:ind w:left="3187" w:hanging="375"/>
      </w:pPr>
      <w:rPr>
        <w:rFonts w:hint="default"/>
        <w:lang w:val="ru-RU" w:eastAsia="en-US" w:bidi="ar-SA"/>
      </w:rPr>
    </w:lvl>
    <w:lvl w:ilvl="6" w:tplc="570838C0">
      <w:numFmt w:val="bullet"/>
      <w:lvlText w:val="•"/>
      <w:lvlJc w:val="left"/>
      <w:pPr>
        <w:ind w:left="3804" w:hanging="375"/>
      </w:pPr>
      <w:rPr>
        <w:rFonts w:hint="default"/>
        <w:lang w:val="ru-RU" w:eastAsia="en-US" w:bidi="ar-SA"/>
      </w:rPr>
    </w:lvl>
    <w:lvl w:ilvl="7" w:tplc="A6E88F58">
      <w:numFmt w:val="bullet"/>
      <w:lvlText w:val="•"/>
      <w:lvlJc w:val="left"/>
      <w:pPr>
        <w:ind w:left="4421" w:hanging="375"/>
      </w:pPr>
      <w:rPr>
        <w:rFonts w:hint="default"/>
        <w:lang w:val="ru-RU" w:eastAsia="en-US" w:bidi="ar-SA"/>
      </w:rPr>
    </w:lvl>
    <w:lvl w:ilvl="8" w:tplc="C91820B6">
      <w:numFmt w:val="bullet"/>
      <w:lvlText w:val="•"/>
      <w:lvlJc w:val="left"/>
      <w:pPr>
        <w:ind w:left="5039" w:hanging="375"/>
      </w:pPr>
      <w:rPr>
        <w:rFonts w:hint="default"/>
        <w:lang w:val="ru-RU" w:eastAsia="en-US" w:bidi="ar-SA"/>
      </w:rPr>
    </w:lvl>
  </w:abstractNum>
  <w:abstractNum w:abstractNumId="325">
    <w:nsid w:val="78826823"/>
    <w:multiLevelType w:val="hybridMultilevel"/>
    <w:tmpl w:val="98489938"/>
    <w:lvl w:ilvl="0" w:tplc="95D0D79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771CF49E">
      <w:numFmt w:val="bullet"/>
      <w:lvlText w:val="•"/>
      <w:lvlJc w:val="left"/>
      <w:pPr>
        <w:ind w:left="861" w:hanging="144"/>
      </w:pPr>
      <w:rPr>
        <w:rFonts w:hint="default"/>
        <w:lang w:val="ru-RU" w:eastAsia="en-US" w:bidi="ar-SA"/>
      </w:rPr>
    </w:lvl>
    <w:lvl w:ilvl="2" w:tplc="E9D8C682">
      <w:numFmt w:val="bullet"/>
      <w:lvlText w:val="•"/>
      <w:lvlJc w:val="left"/>
      <w:pPr>
        <w:ind w:left="1462" w:hanging="144"/>
      </w:pPr>
      <w:rPr>
        <w:rFonts w:hint="default"/>
        <w:lang w:val="ru-RU" w:eastAsia="en-US" w:bidi="ar-SA"/>
      </w:rPr>
    </w:lvl>
    <w:lvl w:ilvl="3" w:tplc="24BA5C0E">
      <w:numFmt w:val="bullet"/>
      <w:lvlText w:val="•"/>
      <w:lvlJc w:val="left"/>
      <w:pPr>
        <w:ind w:left="2064" w:hanging="144"/>
      </w:pPr>
      <w:rPr>
        <w:rFonts w:hint="default"/>
        <w:lang w:val="ru-RU" w:eastAsia="en-US" w:bidi="ar-SA"/>
      </w:rPr>
    </w:lvl>
    <w:lvl w:ilvl="4" w:tplc="E9EE0B3E">
      <w:numFmt w:val="bullet"/>
      <w:lvlText w:val="•"/>
      <w:lvlJc w:val="left"/>
      <w:pPr>
        <w:ind w:left="2665" w:hanging="144"/>
      </w:pPr>
      <w:rPr>
        <w:rFonts w:hint="default"/>
        <w:lang w:val="ru-RU" w:eastAsia="en-US" w:bidi="ar-SA"/>
      </w:rPr>
    </w:lvl>
    <w:lvl w:ilvl="5" w:tplc="90F0AABE">
      <w:numFmt w:val="bullet"/>
      <w:lvlText w:val="•"/>
      <w:lvlJc w:val="left"/>
      <w:pPr>
        <w:ind w:left="3267" w:hanging="144"/>
      </w:pPr>
      <w:rPr>
        <w:rFonts w:hint="default"/>
        <w:lang w:val="ru-RU" w:eastAsia="en-US" w:bidi="ar-SA"/>
      </w:rPr>
    </w:lvl>
    <w:lvl w:ilvl="6" w:tplc="AD52A8E6">
      <w:numFmt w:val="bullet"/>
      <w:lvlText w:val="•"/>
      <w:lvlJc w:val="left"/>
      <w:pPr>
        <w:ind w:left="3868" w:hanging="144"/>
      </w:pPr>
      <w:rPr>
        <w:rFonts w:hint="default"/>
        <w:lang w:val="ru-RU" w:eastAsia="en-US" w:bidi="ar-SA"/>
      </w:rPr>
    </w:lvl>
    <w:lvl w:ilvl="7" w:tplc="F0A6CC18">
      <w:numFmt w:val="bullet"/>
      <w:lvlText w:val="•"/>
      <w:lvlJc w:val="left"/>
      <w:pPr>
        <w:ind w:left="4469" w:hanging="144"/>
      </w:pPr>
      <w:rPr>
        <w:rFonts w:hint="default"/>
        <w:lang w:val="ru-RU" w:eastAsia="en-US" w:bidi="ar-SA"/>
      </w:rPr>
    </w:lvl>
    <w:lvl w:ilvl="8" w:tplc="4058D2C4">
      <w:numFmt w:val="bullet"/>
      <w:lvlText w:val="•"/>
      <w:lvlJc w:val="left"/>
      <w:pPr>
        <w:ind w:left="5071" w:hanging="144"/>
      </w:pPr>
      <w:rPr>
        <w:rFonts w:hint="default"/>
        <w:lang w:val="ru-RU" w:eastAsia="en-US" w:bidi="ar-SA"/>
      </w:rPr>
    </w:lvl>
  </w:abstractNum>
  <w:abstractNum w:abstractNumId="326">
    <w:nsid w:val="797A1AAD"/>
    <w:multiLevelType w:val="hybridMultilevel"/>
    <w:tmpl w:val="1A3A7270"/>
    <w:lvl w:ilvl="0" w:tplc="D226A4E2">
      <w:numFmt w:val="bullet"/>
      <w:lvlText w:val="•"/>
      <w:lvlJc w:val="left"/>
      <w:pPr>
        <w:ind w:left="562" w:hanging="144"/>
      </w:pPr>
      <w:rPr>
        <w:rFonts w:ascii="Times New Roman" w:eastAsia="Times New Roman" w:hAnsi="Times New Roman" w:cs="Times New Roman" w:hint="default"/>
        <w:w w:val="100"/>
        <w:sz w:val="24"/>
        <w:szCs w:val="24"/>
        <w:lang w:val="ru-RU" w:eastAsia="en-US" w:bidi="ar-SA"/>
      </w:rPr>
    </w:lvl>
    <w:lvl w:ilvl="1" w:tplc="1B8C2030">
      <w:numFmt w:val="bullet"/>
      <w:lvlText w:val="•"/>
      <w:lvlJc w:val="left"/>
      <w:pPr>
        <w:ind w:left="1095" w:hanging="144"/>
      </w:pPr>
      <w:rPr>
        <w:rFonts w:hint="default"/>
        <w:lang w:val="ru-RU" w:eastAsia="en-US" w:bidi="ar-SA"/>
      </w:rPr>
    </w:lvl>
    <w:lvl w:ilvl="2" w:tplc="1E040262">
      <w:numFmt w:val="bullet"/>
      <w:lvlText w:val="•"/>
      <w:lvlJc w:val="left"/>
      <w:pPr>
        <w:ind w:left="1630" w:hanging="144"/>
      </w:pPr>
      <w:rPr>
        <w:rFonts w:hint="default"/>
        <w:lang w:val="ru-RU" w:eastAsia="en-US" w:bidi="ar-SA"/>
      </w:rPr>
    </w:lvl>
    <w:lvl w:ilvl="3" w:tplc="E84641E8">
      <w:numFmt w:val="bullet"/>
      <w:lvlText w:val="•"/>
      <w:lvlJc w:val="left"/>
      <w:pPr>
        <w:ind w:left="2166" w:hanging="144"/>
      </w:pPr>
      <w:rPr>
        <w:rFonts w:hint="default"/>
        <w:lang w:val="ru-RU" w:eastAsia="en-US" w:bidi="ar-SA"/>
      </w:rPr>
    </w:lvl>
    <w:lvl w:ilvl="4" w:tplc="D19E5374">
      <w:numFmt w:val="bullet"/>
      <w:lvlText w:val="•"/>
      <w:lvlJc w:val="left"/>
      <w:pPr>
        <w:ind w:left="2701" w:hanging="144"/>
      </w:pPr>
      <w:rPr>
        <w:rFonts w:hint="default"/>
        <w:lang w:val="ru-RU" w:eastAsia="en-US" w:bidi="ar-SA"/>
      </w:rPr>
    </w:lvl>
    <w:lvl w:ilvl="5" w:tplc="137828C6">
      <w:numFmt w:val="bullet"/>
      <w:lvlText w:val="•"/>
      <w:lvlJc w:val="left"/>
      <w:pPr>
        <w:ind w:left="3237" w:hanging="144"/>
      </w:pPr>
      <w:rPr>
        <w:rFonts w:hint="default"/>
        <w:lang w:val="ru-RU" w:eastAsia="en-US" w:bidi="ar-SA"/>
      </w:rPr>
    </w:lvl>
    <w:lvl w:ilvl="6" w:tplc="BA3E65DE">
      <w:numFmt w:val="bullet"/>
      <w:lvlText w:val="•"/>
      <w:lvlJc w:val="left"/>
      <w:pPr>
        <w:ind w:left="3772" w:hanging="144"/>
      </w:pPr>
      <w:rPr>
        <w:rFonts w:hint="default"/>
        <w:lang w:val="ru-RU" w:eastAsia="en-US" w:bidi="ar-SA"/>
      </w:rPr>
    </w:lvl>
    <w:lvl w:ilvl="7" w:tplc="4DFE64C4">
      <w:numFmt w:val="bullet"/>
      <w:lvlText w:val="•"/>
      <w:lvlJc w:val="left"/>
      <w:pPr>
        <w:ind w:left="4307" w:hanging="144"/>
      </w:pPr>
      <w:rPr>
        <w:rFonts w:hint="default"/>
        <w:lang w:val="ru-RU" w:eastAsia="en-US" w:bidi="ar-SA"/>
      </w:rPr>
    </w:lvl>
    <w:lvl w:ilvl="8" w:tplc="34CE5324">
      <w:numFmt w:val="bullet"/>
      <w:lvlText w:val="•"/>
      <w:lvlJc w:val="left"/>
      <w:pPr>
        <w:ind w:left="4843" w:hanging="144"/>
      </w:pPr>
      <w:rPr>
        <w:rFonts w:hint="default"/>
        <w:lang w:val="ru-RU" w:eastAsia="en-US" w:bidi="ar-SA"/>
      </w:rPr>
    </w:lvl>
  </w:abstractNum>
  <w:abstractNum w:abstractNumId="327">
    <w:nsid w:val="799B10D1"/>
    <w:multiLevelType w:val="hybridMultilevel"/>
    <w:tmpl w:val="BBF2ED66"/>
    <w:lvl w:ilvl="0" w:tplc="16EA89D2">
      <w:numFmt w:val="bullet"/>
      <w:lvlText w:val="-"/>
      <w:lvlJc w:val="left"/>
      <w:pPr>
        <w:ind w:left="398" w:hanging="852"/>
      </w:pPr>
      <w:rPr>
        <w:rFonts w:ascii="Verdana" w:eastAsia="Verdana" w:hAnsi="Verdana" w:cs="Verdana" w:hint="default"/>
        <w:w w:val="100"/>
        <w:sz w:val="24"/>
        <w:szCs w:val="24"/>
        <w:lang w:val="ru-RU" w:eastAsia="en-US" w:bidi="ar-SA"/>
      </w:rPr>
    </w:lvl>
    <w:lvl w:ilvl="1" w:tplc="C36EF706">
      <w:numFmt w:val="bullet"/>
      <w:lvlText w:val="•"/>
      <w:lvlJc w:val="left"/>
      <w:pPr>
        <w:ind w:left="1100" w:hanging="852"/>
      </w:pPr>
      <w:rPr>
        <w:rFonts w:hint="default"/>
        <w:lang w:val="ru-RU" w:eastAsia="en-US" w:bidi="ar-SA"/>
      </w:rPr>
    </w:lvl>
    <w:lvl w:ilvl="2" w:tplc="591861D8">
      <w:numFmt w:val="bullet"/>
      <w:lvlText w:val="•"/>
      <w:lvlJc w:val="left"/>
      <w:pPr>
        <w:ind w:left="2169" w:hanging="852"/>
      </w:pPr>
      <w:rPr>
        <w:rFonts w:hint="default"/>
        <w:lang w:val="ru-RU" w:eastAsia="en-US" w:bidi="ar-SA"/>
      </w:rPr>
    </w:lvl>
    <w:lvl w:ilvl="3" w:tplc="2E027A8A">
      <w:numFmt w:val="bullet"/>
      <w:lvlText w:val="•"/>
      <w:lvlJc w:val="left"/>
      <w:pPr>
        <w:ind w:left="3239" w:hanging="852"/>
      </w:pPr>
      <w:rPr>
        <w:rFonts w:hint="default"/>
        <w:lang w:val="ru-RU" w:eastAsia="en-US" w:bidi="ar-SA"/>
      </w:rPr>
    </w:lvl>
    <w:lvl w:ilvl="4" w:tplc="724E8372">
      <w:numFmt w:val="bullet"/>
      <w:lvlText w:val="•"/>
      <w:lvlJc w:val="left"/>
      <w:pPr>
        <w:ind w:left="4308" w:hanging="852"/>
      </w:pPr>
      <w:rPr>
        <w:rFonts w:hint="default"/>
        <w:lang w:val="ru-RU" w:eastAsia="en-US" w:bidi="ar-SA"/>
      </w:rPr>
    </w:lvl>
    <w:lvl w:ilvl="5" w:tplc="1554B636">
      <w:numFmt w:val="bullet"/>
      <w:lvlText w:val="•"/>
      <w:lvlJc w:val="left"/>
      <w:pPr>
        <w:ind w:left="5378" w:hanging="852"/>
      </w:pPr>
      <w:rPr>
        <w:rFonts w:hint="default"/>
        <w:lang w:val="ru-RU" w:eastAsia="en-US" w:bidi="ar-SA"/>
      </w:rPr>
    </w:lvl>
    <w:lvl w:ilvl="6" w:tplc="CA2A6CA8">
      <w:numFmt w:val="bullet"/>
      <w:lvlText w:val="•"/>
      <w:lvlJc w:val="left"/>
      <w:pPr>
        <w:ind w:left="6448" w:hanging="852"/>
      </w:pPr>
      <w:rPr>
        <w:rFonts w:hint="default"/>
        <w:lang w:val="ru-RU" w:eastAsia="en-US" w:bidi="ar-SA"/>
      </w:rPr>
    </w:lvl>
    <w:lvl w:ilvl="7" w:tplc="DFB6F3B2">
      <w:numFmt w:val="bullet"/>
      <w:lvlText w:val="•"/>
      <w:lvlJc w:val="left"/>
      <w:pPr>
        <w:ind w:left="7517" w:hanging="852"/>
      </w:pPr>
      <w:rPr>
        <w:rFonts w:hint="default"/>
        <w:lang w:val="ru-RU" w:eastAsia="en-US" w:bidi="ar-SA"/>
      </w:rPr>
    </w:lvl>
    <w:lvl w:ilvl="8" w:tplc="9FEEE40E">
      <w:numFmt w:val="bullet"/>
      <w:lvlText w:val="•"/>
      <w:lvlJc w:val="left"/>
      <w:pPr>
        <w:ind w:left="8587" w:hanging="852"/>
      </w:pPr>
      <w:rPr>
        <w:rFonts w:hint="default"/>
        <w:lang w:val="ru-RU" w:eastAsia="en-US" w:bidi="ar-SA"/>
      </w:rPr>
    </w:lvl>
  </w:abstractNum>
  <w:abstractNum w:abstractNumId="328">
    <w:nsid w:val="7A4320D9"/>
    <w:multiLevelType w:val="hybridMultilevel"/>
    <w:tmpl w:val="BEE29CFE"/>
    <w:lvl w:ilvl="0" w:tplc="5A48FFF2">
      <w:numFmt w:val="bullet"/>
      <w:lvlText w:val=""/>
      <w:lvlJc w:val="left"/>
      <w:pPr>
        <w:ind w:left="282" w:hanging="176"/>
      </w:pPr>
      <w:rPr>
        <w:rFonts w:ascii="Wingdings" w:eastAsia="Wingdings" w:hAnsi="Wingdings" w:cs="Wingdings" w:hint="default"/>
        <w:w w:val="100"/>
        <w:sz w:val="24"/>
        <w:szCs w:val="24"/>
        <w:lang w:val="ru-RU" w:eastAsia="en-US" w:bidi="ar-SA"/>
      </w:rPr>
    </w:lvl>
    <w:lvl w:ilvl="1" w:tplc="AD0AFE00">
      <w:numFmt w:val="bullet"/>
      <w:lvlText w:val="•"/>
      <w:lvlJc w:val="left"/>
      <w:pPr>
        <w:ind w:left="662" w:hanging="176"/>
      </w:pPr>
      <w:rPr>
        <w:rFonts w:hint="default"/>
        <w:lang w:val="ru-RU" w:eastAsia="en-US" w:bidi="ar-SA"/>
      </w:rPr>
    </w:lvl>
    <w:lvl w:ilvl="2" w:tplc="0CD2428C">
      <w:numFmt w:val="bullet"/>
      <w:lvlText w:val="•"/>
      <w:lvlJc w:val="left"/>
      <w:pPr>
        <w:ind w:left="1044" w:hanging="176"/>
      </w:pPr>
      <w:rPr>
        <w:rFonts w:hint="default"/>
        <w:lang w:val="ru-RU" w:eastAsia="en-US" w:bidi="ar-SA"/>
      </w:rPr>
    </w:lvl>
    <w:lvl w:ilvl="3" w:tplc="5BE6E76E">
      <w:numFmt w:val="bullet"/>
      <w:lvlText w:val="•"/>
      <w:lvlJc w:val="left"/>
      <w:pPr>
        <w:ind w:left="1426" w:hanging="176"/>
      </w:pPr>
      <w:rPr>
        <w:rFonts w:hint="default"/>
        <w:lang w:val="ru-RU" w:eastAsia="en-US" w:bidi="ar-SA"/>
      </w:rPr>
    </w:lvl>
    <w:lvl w:ilvl="4" w:tplc="F496A6A4">
      <w:numFmt w:val="bullet"/>
      <w:lvlText w:val="•"/>
      <w:lvlJc w:val="left"/>
      <w:pPr>
        <w:ind w:left="1808" w:hanging="176"/>
      </w:pPr>
      <w:rPr>
        <w:rFonts w:hint="default"/>
        <w:lang w:val="ru-RU" w:eastAsia="en-US" w:bidi="ar-SA"/>
      </w:rPr>
    </w:lvl>
    <w:lvl w:ilvl="5" w:tplc="7CAE9D4A">
      <w:numFmt w:val="bullet"/>
      <w:lvlText w:val="•"/>
      <w:lvlJc w:val="left"/>
      <w:pPr>
        <w:ind w:left="2190" w:hanging="176"/>
      </w:pPr>
      <w:rPr>
        <w:rFonts w:hint="default"/>
        <w:lang w:val="ru-RU" w:eastAsia="en-US" w:bidi="ar-SA"/>
      </w:rPr>
    </w:lvl>
    <w:lvl w:ilvl="6" w:tplc="955EA442">
      <w:numFmt w:val="bullet"/>
      <w:lvlText w:val="•"/>
      <w:lvlJc w:val="left"/>
      <w:pPr>
        <w:ind w:left="2572" w:hanging="176"/>
      </w:pPr>
      <w:rPr>
        <w:rFonts w:hint="default"/>
        <w:lang w:val="ru-RU" w:eastAsia="en-US" w:bidi="ar-SA"/>
      </w:rPr>
    </w:lvl>
    <w:lvl w:ilvl="7" w:tplc="2AC4202C">
      <w:numFmt w:val="bullet"/>
      <w:lvlText w:val="•"/>
      <w:lvlJc w:val="left"/>
      <w:pPr>
        <w:ind w:left="2954" w:hanging="176"/>
      </w:pPr>
      <w:rPr>
        <w:rFonts w:hint="default"/>
        <w:lang w:val="ru-RU" w:eastAsia="en-US" w:bidi="ar-SA"/>
      </w:rPr>
    </w:lvl>
    <w:lvl w:ilvl="8" w:tplc="C194CDAE">
      <w:numFmt w:val="bullet"/>
      <w:lvlText w:val="•"/>
      <w:lvlJc w:val="left"/>
      <w:pPr>
        <w:ind w:left="3336" w:hanging="176"/>
      </w:pPr>
      <w:rPr>
        <w:rFonts w:hint="default"/>
        <w:lang w:val="ru-RU" w:eastAsia="en-US" w:bidi="ar-SA"/>
      </w:rPr>
    </w:lvl>
  </w:abstractNum>
  <w:abstractNum w:abstractNumId="329">
    <w:nsid w:val="7A5B4015"/>
    <w:multiLevelType w:val="hybridMultilevel"/>
    <w:tmpl w:val="72D853DC"/>
    <w:lvl w:ilvl="0" w:tplc="72A6EA4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5BFEA3C4">
      <w:numFmt w:val="bullet"/>
      <w:lvlText w:val="•"/>
      <w:lvlJc w:val="left"/>
      <w:pPr>
        <w:ind w:left="717" w:hanging="144"/>
      </w:pPr>
      <w:rPr>
        <w:rFonts w:hint="default"/>
        <w:lang w:val="ru-RU" w:eastAsia="en-US" w:bidi="ar-SA"/>
      </w:rPr>
    </w:lvl>
    <w:lvl w:ilvl="2" w:tplc="FE64DFEC">
      <w:numFmt w:val="bullet"/>
      <w:lvlText w:val="•"/>
      <w:lvlJc w:val="left"/>
      <w:pPr>
        <w:ind w:left="1334" w:hanging="144"/>
      </w:pPr>
      <w:rPr>
        <w:rFonts w:hint="default"/>
        <w:lang w:val="ru-RU" w:eastAsia="en-US" w:bidi="ar-SA"/>
      </w:rPr>
    </w:lvl>
    <w:lvl w:ilvl="3" w:tplc="E7AA23C8">
      <w:numFmt w:val="bullet"/>
      <w:lvlText w:val="•"/>
      <w:lvlJc w:val="left"/>
      <w:pPr>
        <w:ind w:left="1952" w:hanging="144"/>
      </w:pPr>
      <w:rPr>
        <w:rFonts w:hint="default"/>
        <w:lang w:val="ru-RU" w:eastAsia="en-US" w:bidi="ar-SA"/>
      </w:rPr>
    </w:lvl>
    <w:lvl w:ilvl="4" w:tplc="3CDC4F2A">
      <w:numFmt w:val="bullet"/>
      <w:lvlText w:val="•"/>
      <w:lvlJc w:val="left"/>
      <w:pPr>
        <w:ind w:left="2569" w:hanging="144"/>
      </w:pPr>
      <w:rPr>
        <w:rFonts w:hint="default"/>
        <w:lang w:val="ru-RU" w:eastAsia="en-US" w:bidi="ar-SA"/>
      </w:rPr>
    </w:lvl>
    <w:lvl w:ilvl="5" w:tplc="4D5AD458">
      <w:numFmt w:val="bullet"/>
      <w:lvlText w:val="•"/>
      <w:lvlJc w:val="left"/>
      <w:pPr>
        <w:ind w:left="3187" w:hanging="144"/>
      </w:pPr>
      <w:rPr>
        <w:rFonts w:hint="default"/>
        <w:lang w:val="ru-RU" w:eastAsia="en-US" w:bidi="ar-SA"/>
      </w:rPr>
    </w:lvl>
    <w:lvl w:ilvl="6" w:tplc="EFAC5AF4">
      <w:numFmt w:val="bullet"/>
      <w:lvlText w:val="•"/>
      <w:lvlJc w:val="left"/>
      <w:pPr>
        <w:ind w:left="3804" w:hanging="144"/>
      </w:pPr>
      <w:rPr>
        <w:rFonts w:hint="default"/>
        <w:lang w:val="ru-RU" w:eastAsia="en-US" w:bidi="ar-SA"/>
      </w:rPr>
    </w:lvl>
    <w:lvl w:ilvl="7" w:tplc="9DB46882">
      <w:numFmt w:val="bullet"/>
      <w:lvlText w:val="•"/>
      <w:lvlJc w:val="left"/>
      <w:pPr>
        <w:ind w:left="4421" w:hanging="144"/>
      </w:pPr>
      <w:rPr>
        <w:rFonts w:hint="default"/>
        <w:lang w:val="ru-RU" w:eastAsia="en-US" w:bidi="ar-SA"/>
      </w:rPr>
    </w:lvl>
    <w:lvl w:ilvl="8" w:tplc="BA721B54">
      <w:numFmt w:val="bullet"/>
      <w:lvlText w:val="•"/>
      <w:lvlJc w:val="left"/>
      <w:pPr>
        <w:ind w:left="5039" w:hanging="144"/>
      </w:pPr>
      <w:rPr>
        <w:rFonts w:hint="default"/>
        <w:lang w:val="ru-RU" w:eastAsia="en-US" w:bidi="ar-SA"/>
      </w:rPr>
    </w:lvl>
  </w:abstractNum>
  <w:abstractNum w:abstractNumId="330">
    <w:nsid w:val="7A97539C"/>
    <w:multiLevelType w:val="hybridMultilevel"/>
    <w:tmpl w:val="80F475D8"/>
    <w:lvl w:ilvl="0" w:tplc="6D8E4EE8">
      <w:numFmt w:val="bullet"/>
      <w:lvlText w:val="•"/>
      <w:lvlJc w:val="left"/>
      <w:pPr>
        <w:ind w:left="108" w:hanging="363"/>
      </w:pPr>
      <w:rPr>
        <w:rFonts w:ascii="Times New Roman" w:eastAsia="Times New Roman" w:hAnsi="Times New Roman" w:cs="Times New Roman" w:hint="default"/>
        <w:w w:val="100"/>
        <w:sz w:val="24"/>
        <w:szCs w:val="24"/>
        <w:lang w:val="ru-RU" w:eastAsia="en-US" w:bidi="ar-SA"/>
      </w:rPr>
    </w:lvl>
    <w:lvl w:ilvl="1" w:tplc="720EDD16">
      <w:numFmt w:val="bullet"/>
      <w:lvlText w:val="•"/>
      <w:lvlJc w:val="left"/>
      <w:pPr>
        <w:ind w:left="681" w:hanging="363"/>
      </w:pPr>
      <w:rPr>
        <w:rFonts w:hint="default"/>
        <w:lang w:val="ru-RU" w:eastAsia="en-US" w:bidi="ar-SA"/>
      </w:rPr>
    </w:lvl>
    <w:lvl w:ilvl="2" w:tplc="5286741E">
      <w:numFmt w:val="bullet"/>
      <w:lvlText w:val="•"/>
      <w:lvlJc w:val="left"/>
      <w:pPr>
        <w:ind w:left="1262" w:hanging="363"/>
      </w:pPr>
      <w:rPr>
        <w:rFonts w:hint="default"/>
        <w:lang w:val="ru-RU" w:eastAsia="en-US" w:bidi="ar-SA"/>
      </w:rPr>
    </w:lvl>
    <w:lvl w:ilvl="3" w:tplc="2C982C12">
      <w:numFmt w:val="bullet"/>
      <w:lvlText w:val="•"/>
      <w:lvlJc w:val="left"/>
      <w:pPr>
        <w:ind w:left="1844" w:hanging="363"/>
      </w:pPr>
      <w:rPr>
        <w:rFonts w:hint="default"/>
        <w:lang w:val="ru-RU" w:eastAsia="en-US" w:bidi="ar-SA"/>
      </w:rPr>
    </w:lvl>
    <w:lvl w:ilvl="4" w:tplc="F3B2867A">
      <w:numFmt w:val="bullet"/>
      <w:lvlText w:val="•"/>
      <w:lvlJc w:val="left"/>
      <w:pPr>
        <w:ind w:left="2425" w:hanging="363"/>
      </w:pPr>
      <w:rPr>
        <w:rFonts w:hint="default"/>
        <w:lang w:val="ru-RU" w:eastAsia="en-US" w:bidi="ar-SA"/>
      </w:rPr>
    </w:lvl>
    <w:lvl w:ilvl="5" w:tplc="855A4EAE">
      <w:numFmt w:val="bullet"/>
      <w:lvlText w:val="•"/>
      <w:lvlJc w:val="left"/>
      <w:pPr>
        <w:ind w:left="3007" w:hanging="363"/>
      </w:pPr>
      <w:rPr>
        <w:rFonts w:hint="default"/>
        <w:lang w:val="ru-RU" w:eastAsia="en-US" w:bidi="ar-SA"/>
      </w:rPr>
    </w:lvl>
    <w:lvl w:ilvl="6" w:tplc="F956183E">
      <w:numFmt w:val="bullet"/>
      <w:lvlText w:val="•"/>
      <w:lvlJc w:val="left"/>
      <w:pPr>
        <w:ind w:left="3588" w:hanging="363"/>
      </w:pPr>
      <w:rPr>
        <w:rFonts w:hint="default"/>
        <w:lang w:val="ru-RU" w:eastAsia="en-US" w:bidi="ar-SA"/>
      </w:rPr>
    </w:lvl>
    <w:lvl w:ilvl="7" w:tplc="7B1C734A">
      <w:numFmt w:val="bullet"/>
      <w:lvlText w:val="•"/>
      <w:lvlJc w:val="left"/>
      <w:pPr>
        <w:ind w:left="4169" w:hanging="363"/>
      </w:pPr>
      <w:rPr>
        <w:rFonts w:hint="default"/>
        <w:lang w:val="ru-RU" w:eastAsia="en-US" w:bidi="ar-SA"/>
      </w:rPr>
    </w:lvl>
    <w:lvl w:ilvl="8" w:tplc="531A6C5E">
      <w:numFmt w:val="bullet"/>
      <w:lvlText w:val="•"/>
      <w:lvlJc w:val="left"/>
      <w:pPr>
        <w:ind w:left="4751" w:hanging="363"/>
      </w:pPr>
      <w:rPr>
        <w:rFonts w:hint="default"/>
        <w:lang w:val="ru-RU" w:eastAsia="en-US" w:bidi="ar-SA"/>
      </w:rPr>
    </w:lvl>
  </w:abstractNum>
  <w:abstractNum w:abstractNumId="331">
    <w:nsid w:val="7BFA6EA2"/>
    <w:multiLevelType w:val="hybridMultilevel"/>
    <w:tmpl w:val="F2762B52"/>
    <w:lvl w:ilvl="0" w:tplc="3940AAF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7D8E1EEC">
      <w:numFmt w:val="bullet"/>
      <w:lvlText w:val="•"/>
      <w:lvlJc w:val="left"/>
      <w:pPr>
        <w:ind w:left="861" w:hanging="144"/>
      </w:pPr>
      <w:rPr>
        <w:rFonts w:hint="default"/>
        <w:lang w:val="ru-RU" w:eastAsia="en-US" w:bidi="ar-SA"/>
      </w:rPr>
    </w:lvl>
    <w:lvl w:ilvl="2" w:tplc="9182972C">
      <w:numFmt w:val="bullet"/>
      <w:lvlText w:val="•"/>
      <w:lvlJc w:val="left"/>
      <w:pPr>
        <w:ind w:left="1462" w:hanging="144"/>
      </w:pPr>
      <w:rPr>
        <w:rFonts w:hint="default"/>
        <w:lang w:val="ru-RU" w:eastAsia="en-US" w:bidi="ar-SA"/>
      </w:rPr>
    </w:lvl>
    <w:lvl w:ilvl="3" w:tplc="FB080F1C">
      <w:numFmt w:val="bullet"/>
      <w:lvlText w:val="•"/>
      <w:lvlJc w:val="left"/>
      <w:pPr>
        <w:ind w:left="2064" w:hanging="144"/>
      </w:pPr>
      <w:rPr>
        <w:rFonts w:hint="default"/>
        <w:lang w:val="ru-RU" w:eastAsia="en-US" w:bidi="ar-SA"/>
      </w:rPr>
    </w:lvl>
    <w:lvl w:ilvl="4" w:tplc="EC0C231A">
      <w:numFmt w:val="bullet"/>
      <w:lvlText w:val="•"/>
      <w:lvlJc w:val="left"/>
      <w:pPr>
        <w:ind w:left="2665" w:hanging="144"/>
      </w:pPr>
      <w:rPr>
        <w:rFonts w:hint="default"/>
        <w:lang w:val="ru-RU" w:eastAsia="en-US" w:bidi="ar-SA"/>
      </w:rPr>
    </w:lvl>
    <w:lvl w:ilvl="5" w:tplc="03682572">
      <w:numFmt w:val="bullet"/>
      <w:lvlText w:val="•"/>
      <w:lvlJc w:val="left"/>
      <w:pPr>
        <w:ind w:left="3267" w:hanging="144"/>
      </w:pPr>
      <w:rPr>
        <w:rFonts w:hint="default"/>
        <w:lang w:val="ru-RU" w:eastAsia="en-US" w:bidi="ar-SA"/>
      </w:rPr>
    </w:lvl>
    <w:lvl w:ilvl="6" w:tplc="CEFC1044">
      <w:numFmt w:val="bullet"/>
      <w:lvlText w:val="•"/>
      <w:lvlJc w:val="left"/>
      <w:pPr>
        <w:ind w:left="3868" w:hanging="144"/>
      </w:pPr>
      <w:rPr>
        <w:rFonts w:hint="default"/>
        <w:lang w:val="ru-RU" w:eastAsia="en-US" w:bidi="ar-SA"/>
      </w:rPr>
    </w:lvl>
    <w:lvl w:ilvl="7" w:tplc="49B06646">
      <w:numFmt w:val="bullet"/>
      <w:lvlText w:val="•"/>
      <w:lvlJc w:val="left"/>
      <w:pPr>
        <w:ind w:left="4469" w:hanging="144"/>
      </w:pPr>
      <w:rPr>
        <w:rFonts w:hint="default"/>
        <w:lang w:val="ru-RU" w:eastAsia="en-US" w:bidi="ar-SA"/>
      </w:rPr>
    </w:lvl>
    <w:lvl w:ilvl="8" w:tplc="2664144E">
      <w:numFmt w:val="bullet"/>
      <w:lvlText w:val="•"/>
      <w:lvlJc w:val="left"/>
      <w:pPr>
        <w:ind w:left="5071" w:hanging="144"/>
      </w:pPr>
      <w:rPr>
        <w:rFonts w:hint="default"/>
        <w:lang w:val="ru-RU" w:eastAsia="en-US" w:bidi="ar-SA"/>
      </w:rPr>
    </w:lvl>
  </w:abstractNum>
  <w:abstractNum w:abstractNumId="332">
    <w:nsid w:val="7C46593C"/>
    <w:multiLevelType w:val="hybridMultilevel"/>
    <w:tmpl w:val="1EC4CAE6"/>
    <w:lvl w:ilvl="0" w:tplc="6812EEAA">
      <w:numFmt w:val="bullet"/>
      <w:lvlText w:val="-"/>
      <w:lvlJc w:val="left"/>
      <w:pPr>
        <w:ind w:left="830" w:hanging="723"/>
      </w:pPr>
      <w:rPr>
        <w:rFonts w:ascii="Times New Roman" w:eastAsia="Times New Roman" w:hAnsi="Times New Roman" w:cs="Times New Roman" w:hint="default"/>
        <w:w w:val="100"/>
        <w:sz w:val="28"/>
        <w:szCs w:val="28"/>
        <w:lang w:val="ru-RU" w:eastAsia="en-US" w:bidi="ar-SA"/>
      </w:rPr>
    </w:lvl>
    <w:lvl w:ilvl="1" w:tplc="B5F87338">
      <w:numFmt w:val="bullet"/>
      <w:lvlText w:val=""/>
      <w:lvlJc w:val="left"/>
      <w:pPr>
        <w:ind w:left="830" w:hanging="723"/>
      </w:pPr>
      <w:rPr>
        <w:rFonts w:hint="default"/>
        <w:w w:val="100"/>
        <w:lang w:val="ru-RU" w:eastAsia="en-US" w:bidi="ar-SA"/>
      </w:rPr>
    </w:lvl>
    <w:lvl w:ilvl="2" w:tplc="8C46FCCE">
      <w:numFmt w:val="bullet"/>
      <w:lvlText w:val="•"/>
      <w:lvlJc w:val="left"/>
      <w:pPr>
        <w:ind w:left="2866" w:hanging="723"/>
      </w:pPr>
      <w:rPr>
        <w:rFonts w:hint="default"/>
        <w:lang w:val="ru-RU" w:eastAsia="en-US" w:bidi="ar-SA"/>
      </w:rPr>
    </w:lvl>
    <w:lvl w:ilvl="3" w:tplc="30A6B700">
      <w:numFmt w:val="bullet"/>
      <w:lvlText w:val="•"/>
      <w:lvlJc w:val="left"/>
      <w:pPr>
        <w:ind w:left="3879" w:hanging="723"/>
      </w:pPr>
      <w:rPr>
        <w:rFonts w:hint="default"/>
        <w:lang w:val="ru-RU" w:eastAsia="en-US" w:bidi="ar-SA"/>
      </w:rPr>
    </w:lvl>
    <w:lvl w:ilvl="4" w:tplc="0DFE18DE">
      <w:numFmt w:val="bullet"/>
      <w:lvlText w:val="•"/>
      <w:lvlJc w:val="left"/>
      <w:pPr>
        <w:ind w:left="4892" w:hanging="723"/>
      </w:pPr>
      <w:rPr>
        <w:rFonts w:hint="default"/>
        <w:lang w:val="ru-RU" w:eastAsia="en-US" w:bidi="ar-SA"/>
      </w:rPr>
    </w:lvl>
    <w:lvl w:ilvl="5" w:tplc="859AED9C">
      <w:numFmt w:val="bullet"/>
      <w:lvlText w:val="•"/>
      <w:lvlJc w:val="left"/>
      <w:pPr>
        <w:ind w:left="5905" w:hanging="723"/>
      </w:pPr>
      <w:rPr>
        <w:rFonts w:hint="default"/>
        <w:lang w:val="ru-RU" w:eastAsia="en-US" w:bidi="ar-SA"/>
      </w:rPr>
    </w:lvl>
    <w:lvl w:ilvl="6" w:tplc="1F069C04">
      <w:numFmt w:val="bullet"/>
      <w:lvlText w:val="•"/>
      <w:lvlJc w:val="left"/>
      <w:pPr>
        <w:ind w:left="6918" w:hanging="723"/>
      </w:pPr>
      <w:rPr>
        <w:rFonts w:hint="default"/>
        <w:lang w:val="ru-RU" w:eastAsia="en-US" w:bidi="ar-SA"/>
      </w:rPr>
    </w:lvl>
    <w:lvl w:ilvl="7" w:tplc="B12A1C8E">
      <w:numFmt w:val="bullet"/>
      <w:lvlText w:val="•"/>
      <w:lvlJc w:val="left"/>
      <w:pPr>
        <w:ind w:left="7931" w:hanging="723"/>
      </w:pPr>
      <w:rPr>
        <w:rFonts w:hint="default"/>
        <w:lang w:val="ru-RU" w:eastAsia="en-US" w:bidi="ar-SA"/>
      </w:rPr>
    </w:lvl>
    <w:lvl w:ilvl="8" w:tplc="B8F2A138">
      <w:numFmt w:val="bullet"/>
      <w:lvlText w:val="•"/>
      <w:lvlJc w:val="left"/>
      <w:pPr>
        <w:ind w:left="8944" w:hanging="723"/>
      </w:pPr>
      <w:rPr>
        <w:rFonts w:hint="default"/>
        <w:lang w:val="ru-RU" w:eastAsia="en-US" w:bidi="ar-SA"/>
      </w:rPr>
    </w:lvl>
  </w:abstractNum>
  <w:abstractNum w:abstractNumId="333">
    <w:nsid w:val="7C7C6F02"/>
    <w:multiLevelType w:val="hybridMultilevel"/>
    <w:tmpl w:val="F87AF7EC"/>
    <w:lvl w:ilvl="0" w:tplc="AA24DACE">
      <w:numFmt w:val="bullet"/>
      <w:lvlText w:val="•"/>
      <w:lvlJc w:val="left"/>
      <w:pPr>
        <w:ind w:left="108" w:hanging="346"/>
      </w:pPr>
      <w:rPr>
        <w:rFonts w:ascii="Times New Roman" w:eastAsia="Times New Roman" w:hAnsi="Times New Roman" w:cs="Times New Roman" w:hint="default"/>
        <w:w w:val="100"/>
        <w:sz w:val="24"/>
        <w:szCs w:val="24"/>
        <w:lang w:val="ru-RU" w:eastAsia="en-US" w:bidi="ar-SA"/>
      </w:rPr>
    </w:lvl>
    <w:lvl w:ilvl="1" w:tplc="99C6D684">
      <w:numFmt w:val="bullet"/>
      <w:lvlText w:val="•"/>
      <w:lvlJc w:val="left"/>
      <w:pPr>
        <w:ind w:left="681" w:hanging="346"/>
      </w:pPr>
      <w:rPr>
        <w:rFonts w:hint="default"/>
        <w:lang w:val="ru-RU" w:eastAsia="en-US" w:bidi="ar-SA"/>
      </w:rPr>
    </w:lvl>
    <w:lvl w:ilvl="2" w:tplc="FE30FB0A">
      <w:numFmt w:val="bullet"/>
      <w:lvlText w:val="•"/>
      <w:lvlJc w:val="left"/>
      <w:pPr>
        <w:ind w:left="1262" w:hanging="346"/>
      </w:pPr>
      <w:rPr>
        <w:rFonts w:hint="default"/>
        <w:lang w:val="ru-RU" w:eastAsia="en-US" w:bidi="ar-SA"/>
      </w:rPr>
    </w:lvl>
    <w:lvl w:ilvl="3" w:tplc="79EA7FE6">
      <w:numFmt w:val="bullet"/>
      <w:lvlText w:val="•"/>
      <w:lvlJc w:val="left"/>
      <w:pPr>
        <w:ind w:left="1844" w:hanging="346"/>
      </w:pPr>
      <w:rPr>
        <w:rFonts w:hint="default"/>
        <w:lang w:val="ru-RU" w:eastAsia="en-US" w:bidi="ar-SA"/>
      </w:rPr>
    </w:lvl>
    <w:lvl w:ilvl="4" w:tplc="2D4C1E3E">
      <w:numFmt w:val="bullet"/>
      <w:lvlText w:val="•"/>
      <w:lvlJc w:val="left"/>
      <w:pPr>
        <w:ind w:left="2425" w:hanging="346"/>
      </w:pPr>
      <w:rPr>
        <w:rFonts w:hint="default"/>
        <w:lang w:val="ru-RU" w:eastAsia="en-US" w:bidi="ar-SA"/>
      </w:rPr>
    </w:lvl>
    <w:lvl w:ilvl="5" w:tplc="AC221B42">
      <w:numFmt w:val="bullet"/>
      <w:lvlText w:val="•"/>
      <w:lvlJc w:val="left"/>
      <w:pPr>
        <w:ind w:left="3007" w:hanging="346"/>
      </w:pPr>
      <w:rPr>
        <w:rFonts w:hint="default"/>
        <w:lang w:val="ru-RU" w:eastAsia="en-US" w:bidi="ar-SA"/>
      </w:rPr>
    </w:lvl>
    <w:lvl w:ilvl="6" w:tplc="0EA669A2">
      <w:numFmt w:val="bullet"/>
      <w:lvlText w:val="•"/>
      <w:lvlJc w:val="left"/>
      <w:pPr>
        <w:ind w:left="3588" w:hanging="346"/>
      </w:pPr>
      <w:rPr>
        <w:rFonts w:hint="default"/>
        <w:lang w:val="ru-RU" w:eastAsia="en-US" w:bidi="ar-SA"/>
      </w:rPr>
    </w:lvl>
    <w:lvl w:ilvl="7" w:tplc="CC104140">
      <w:numFmt w:val="bullet"/>
      <w:lvlText w:val="•"/>
      <w:lvlJc w:val="left"/>
      <w:pPr>
        <w:ind w:left="4169" w:hanging="346"/>
      </w:pPr>
      <w:rPr>
        <w:rFonts w:hint="default"/>
        <w:lang w:val="ru-RU" w:eastAsia="en-US" w:bidi="ar-SA"/>
      </w:rPr>
    </w:lvl>
    <w:lvl w:ilvl="8" w:tplc="A676A530">
      <w:numFmt w:val="bullet"/>
      <w:lvlText w:val="•"/>
      <w:lvlJc w:val="left"/>
      <w:pPr>
        <w:ind w:left="4751" w:hanging="346"/>
      </w:pPr>
      <w:rPr>
        <w:rFonts w:hint="default"/>
        <w:lang w:val="ru-RU" w:eastAsia="en-US" w:bidi="ar-SA"/>
      </w:rPr>
    </w:lvl>
  </w:abstractNum>
  <w:abstractNum w:abstractNumId="334">
    <w:nsid w:val="7CA358EE"/>
    <w:multiLevelType w:val="hybridMultilevel"/>
    <w:tmpl w:val="C89E0418"/>
    <w:lvl w:ilvl="0" w:tplc="47C6CCB0">
      <w:numFmt w:val="bullet"/>
      <w:lvlText w:val="•"/>
      <w:lvlJc w:val="left"/>
      <w:pPr>
        <w:ind w:left="127" w:hanging="279"/>
      </w:pPr>
      <w:rPr>
        <w:rFonts w:ascii="Times New Roman" w:eastAsia="Times New Roman" w:hAnsi="Times New Roman" w:cs="Times New Roman" w:hint="default"/>
        <w:w w:val="100"/>
        <w:sz w:val="22"/>
        <w:szCs w:val="22"/>
        <w:lang w:val="ru-RU" w:eastAsia="en-US" w:bidi="ar-SA"/>
      </w:rPr>
    </w:lvl>
    <w:lvl w:ilvl="1" w:tplc="07F0C4BE">
      <w:numFmt w:val="bullet"/>
      <w:lvlText w:val="•"/>
      <w:lvlJc w:val="left"/>
      <w:pPr>
        <w:ind w:left="699" w:hanging="279"/>
      </w:pPr>
      <w:rPr>
        <w:rFonts w:hint="default"/>
        <w:lang w:val="ru-RU" w:eastAsia="en-US" w:bidi="ar-SA"/>
      </w:rPr>
    </w:lvl>
    <w:lvl w:ilvl="2" w:tplc="275684EC">
      <w:numFmt w:val="bullet"/>
      <w:lvlText w:val="•"/>
      <w:lvlJc w:val="left"/>
      <w:pPr>
        <w:ind w:left="1278" w:hanging="279"/>
      </w:pPr>
      <w:rPr>
        <w:rFonts w:hint="default"/>
        <w:lang w:val="ru-RU" w:eastAsia="en-US" w:bidi="ar-SA"/>
      </w:rPr>
    </w:lvl>
    <w:lvl w:ilvl="3" w:tplc="DDC0ACA2">
      <w:numFmt w:val="bullet"/>
      <w:lvlText w:val="•"/>
      <w:lvlJc w:val="left"/>
      <w:pPr>
        <w:ind w:left="1858" w:hanging="279"/>
      </w:pPr>
      <w:rPr>
        <w:rFonts w:hint="default"/>
        <w:lang w:val="ru-RU" w:eastAsia="en-US" w:bidi="ar-SA"/>
      </w:rPr>
    </w:lvl>
    <w:lvl w:ilvl="4" w:tplc="3CACEC7A">
      <w:numFmt w:val="bullet"/>
      <w:lvlText w:val="•"/>
      <w:lvlJc w:val="left"/>
      <w:pPr>
        <w:ind w:left="2437" w:hanging="279"/>
      </w:pPr>
      <w:rPr>
        <w:rFonts w:hint="default"/>
        <w:lang w:val="ru-RU" w:eastAsia="en-US" w:bidi="ar-SA"/>
      </w:rPr>
    </w:lvl>
    <w:lvl w:ilvl="5" w:tplc="CA7CB548">
      <w:numFmt w:val="bullet"/>
      <w:lvlText w:val="•"/>
      <w:lvlJc w:val="left"/>
      <w:pPr>
        <w:ind w:left="3017" w:hanging="279"/>
      </w:pPr>
      <w:rPr>
        <w:rFonts w:hint="default"/>
        <w:lang w:val="ru-RU" w:eastAsia="en-US" w:bidi="ar-SA"/>
      </w:rPr>
    </w:lvl>
    <w:lvl w:ilvl="6" w:tplc="09EAC668">
      <w:numFmt w:val="bullet"/>
      <w:lvlText w:val="•"/>
      <w:lvlJc w:val="left"/>
      <w:pPr>
        <w:ind w:left="3596" w:hanging="279"/>
      </w:pPr>
      <w:rPr>
        <w:rFonts w:hint="default"/>
        <w:lang w:val="ru-RU" w:eastAsia="en-US" w:bidi="ar-SA"/>
      </w:rPr>
    </w:lvl>
    <w:lvl w:ilvl="7" w:tplc="26D06BE8">
      <w:numFmt w:val="bullet"/>
      <w:lvlText w:val="•"/>
      <w:lvlJc w:val="left"/>
      <w:pPr>
        <w:ind w:left="4175" w:hanging="279"/>
      </w:pPr>
      <w:rPr>
        <w:rFonts w:hint="default"/>
        <w:lang w:val="ru-RU" w:eastAsia="en-US" w:bidi="ar-SA"/>
      </w:rPr>
    </w:lvl>
    <w:lvl w:ilvl="8" w:tplc="3F68F54A">
      <w:numFmt w:val="bullet"/>
      <w:lvlText w:val="•"/>
      <w:lvlJc w:val="left"/>
      <w:pPr>
        <w:ind w:left="4755" w:hanging="279"/>
      </w:pPr>
      <w:rPr>
        <w:rFonts w:hint="default"/>
        <w:lang w:val="ru-RU" w:eastAsia="en-US" w:bidi="ar-SA"/>
      </w:rPr>
    </w:lvl>
  </w:abstractNum>
  <w:abstractNum w:abstractNumId="335">
    <w:nsid w:val="7D336CCD"/>
    <w:multiLevelType w:val="hybridMultilevel"/>
    <w:tmpl w:val="98186738"/>
    <w:lvl w:ilvl="0" w:tplc="486E043E">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FCB07144">
      <w:numFmt w:val="bullet"/>
      <w:lvlText w:val="•"/>
      <w:lvlJc w:val="left"/>
      <w:pPr>
        <w:ind w:left="717" w:hanging="144"/>
      </w:pPr>
      <w:rPr>
        <w:rFonts w:hint="default"/>
        <w:lang w:val="ru-RU" w:eastAsia="en-US" w:bidi="ar-SA"/>
      </w:rPr>
    </w:lvl>
    <w:lvl w:ilvl="2" w:tplc="9880142E">
      <w:numFmt w:val="bullet"/>
      <w:lvlText w:val="•"/>
      <w:lvlJc w:val="left"/>
      <w:pPr>
        <w:ind w:left="1334" w:hanging="144"/>
      </w:pPr>
      <w:rPr>
        <w:rFonts w:hint="default"/>
        <w:lang w:val="ru-RU" w:eastAsia="en-US" w:bidi="ar-SA"/>
      </w:rPr>
    </w:lvl>
    <w:lvl w:ilvl="3" w:tplc="6C12796E">
      <w:numFmt w:val="bullet"/>
      <w:lvlText w:val="•"/>
      <w:lvlJc w:val="left"/>
      <w:pPr>
        <w:ind w:left="1952" w:hanging="144"/>
      </w:pPr>
      <w:rPr>
        <w:rFonts w:hint="default"/>
        <w:lang w:val="ru-RU" w:eastAsia="en-US" w:bidi="ar-SA"/>
      </w:rPr>
    </w:lvl>
    <w:lvl w:ilvl="4" w:tplc="DC184642">
      <w:numFmt w:val="bullet"/>
      <w:lvlText w:val="•"/>
      <w:lvlJc w:val="left"/>
      <w:pPr>
        <w:ind w:left="2569" w:hanging="144"/>
      </w:pPr>
      <w:rPr>
        <w:rFonts w:hint="default"/>
        <w:lang w:val="ru-RU" w:eastAsia="en-US" w:bidi="ar-SA"/>
      </w:rPr>
    </w:lvl>
    <w:lvl w:ilvl="5" w:tplc="E1D2D724">
      <w:numFmt w:val="bullet"/>
      <w:lvlText w:val="•"/>
      <w:lvlJc w:val="left"/>
      <w:pPr>
        <w:ind w:left="3187" w:hanging="144"/>
      </w:pPr>
      <w:rPr>
        <w:rFonts w:hint="default"/>
        <w:lang w:val="ru-RU" w:eastAsia="en-US" w:bidi="ar-SA"/>
      </w:rPr>
    </w:lvl>
    <w:lvl w:ilvl="6" w:tplc="10C253E8">
      <w:numFmt w:val="bullet"/>
      <w:lvlText w:val="•"/>
      <w:lvlJc w:val="left"/>
      <w:pPr>
        <w:ind w:left="3804" w:hanging="144"/>
      </w:pPr>
      <w:rPr>
        <w:rFonts w:hint="default"/>
        <w:lang w:val="ru-RU" w:eastAsia="en-US" w:bidi="ar-SA"/>
      </w:rPr>
    </w:lvl>
    <w:lvl w:ilvl="7" w:tplc="74E86D0C">
      <w:numFmt w:val="bullet"/>
      <w:lvlText w:val="•"/>
      <w:lvlJc w:val="left"/>
      <w:pPr>
        <w:ind w:left="4421" w:hanging="144"/>
      </w:pPr>
      <w:rPr>
        <w:rFonts w:hint="default"/>
        <w:lang w:val="ru-RU" w:eastAsia="en-US" w:bidi="ar-SA"/>
      </w:rPr>
    </w:lvl>
    <w:lvl w:ilvl="8" w:tplc="03343CFC">
      <w:numFmt w:val="bullet"/>
      <w:lvlText w:val="•"/>
      <w:lvlJc w:val="left"/>
      <w:pPr>
        <w:ind w:left="5039" w:hanging="144"/>
      </w:pPr>
      <w:rPr>
        <w:rFonts w:hint="default"/>
        <w:lang w:val="ru-RU" w:eastAsia="en-US" w:bidi="ar-SA"/>
      </w:rPr>
    </w:lvl>
  </w:abstractNum>
  <w:abstractNum w:abstractNumId="336">
    <w:nsid w:val="7EE90D0E"/>
    <w:multiLevelType w:val="hybridMultilevel"/>
    <w:tmpl w:val="1B6204DC"/>
    <w:lvl w:ilvl="0" w:tplc="AAD2C316">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95124866">
      <w:numFmt w:val="bullet"/>
      <w:lvlText w:val="•"/>
      <w:lvlJc w:val="left"/>
      <w:pPr>
        <w:ind w:left="717" w:hanging="144"/>
      </w:pPr>
      <w:rPr>
        <w:rFonts w:hint="default"/>
        <w:lang w:val="ru-RU" w:eastAsia="en-US" w:bidi="ar-SA"/>
      </w:rPr>
    </w:lvl>
    <w:lvl w:ilvl="2" w:tplc="D5F258D2">
      <w:numFmt w:val="bullet"/>
      <w:lvlText w:val="•"/>
      <w:lvlJc w:val="left"/>
      <w:pPr>
        <w:ind w:left="1334" w:hanging="144"/>
      </w:pPr>
      <w:rPr>
        <w:rFonts w:hint="default"/>
        <w:lang w:val="ru-RU" w:eastAsia="en-US" w:bidi="ar-SA"/>
      </w:rPr>
    </w:lvl>
    <w:lvl w:ilvl="3" w:tplc="C6C03164">
      <w:numFmt w:val="bullet"/>
      <w:lvlText w:val="•"/>
      <w:lvlJc w:val="left"/>
      <w:pPr>
        <w:ind w:left="1952" w:hanging="144"/>
      </w:pPr>
      <w:rPr>
        <w:rFonts w:hint="default"/>
        <w:lang w:val="ru-RU" w:eastAsia="en-US" w:bidi="ar-SA"/>
      </w:rPr>
    </w:lvl>
    <w:lvl w:ilvl="4" w:tplc="5A06F576">
      <w:numFmt w:val="bullet"/>
      <w:lvlText w:val="•"/>
      <w:lvlJc w:val="left"/>
      <w:pPr>
        <w:ind w:left="2569" w:hanging="144"/>
      </w:pPr>
      <w:rPr>
        <w:rFonts w:hint="default"/>
        <w:lang w:val="ru-RU" w:eastAsia="en-US" w:bidi="ar-SA"/>
      </w:rPr>
    </w:lvl>
    <w:lvl w:ilvl="5" w:tplc="3992F1C6">
      <w:numFmt w:val="bullet"/>
      <w:lvlText w:val="•"/>
      <w:lvlJc w:val="left"/>
      <w:pPr>
        <w:ind w:left="3187" w:hanging="144"/>
      </w:pPr>
      <w:rPr>
        <w:rFonts w:hint="default"/>
        <w:lang w:val="ru-RU" w:eastAsia="en-US" w:bidi="ar-SA"/>
      </w:rPr>
    </w:lvl>
    <w:lvl w:ilvl="6" w:tplc="ECE262E6">
      <w:numFmt w:val="bullet"/>
      <w:lvlText w:val="•"/>
      <w:lvlJc w:val="left"/>
      <w:pPr>
        <w:ind w:left="3804" w:hanging="144"/>
      </w:pPr>
      <w:rPr>
        <w:rFonts w:hint="default"/>
        <w:lang w:val="ru-RU" w:eastAsia="en-US" w:bidi="ar-SA"/>
      </w:rPr>
    </w:lvl>
    <w:lvl w:ilvl="7" w:tplc="9E4AE4DC">
      <w:numFmt w:val="bullet"/>
      <w:lvlText w:val="•"/>
      <w:lvlJc w:val="left"/>
      <w:pPr>
        <w:ind w:left="4421" w:hanging="144"/>
      </w:pPr>
      <w:rPr>
        <w:rFonts w:hint="default"/>
        <w:lang w:val="ru-RU" w:eastAsia="en-US" w:bidi="ar-SA"/>
      </w:rPr>
    </w:lvl>
    <w:lvl w:ilvl="8" w:tplc="6FA2F7B0">
      <w:numFmt w:val="bullet"/>
      <w:lvlText w:val="•"/>
      <w:lvlJc w:val="left"/>
      <w:pPr>
        <w:ind w:left="5039" w:hanging="144"/>
      </w:pPr>
      <w:rPr>
        <w:rFonts w:hint="default"/>
        <w:lang w:val="ru-RU" w:eastAsia="en-US" w:bidi="ar-SA"/>
      </w:rPr>
    </w:lvl>
  </w:abstractNum>
  <w:abstractNum w:abstractNumId="337">
    <w:nsid w:val="7F621E77"/>
    <w:multiLevelType w:val="hybridMultilevel"/>
    <w:tmpl w:val="C5E0D5A2"/>
    <w:lvl w:ilvl="0" w:tplc="303CC5CC">
      <w:numFmt w:val="bullet"/>
      <w:lvlText w:val="•"/>
      <w:lvlJc w:val="left"/>
      <w:pPr>
        <w:ind w:left="108" w:hanging="144"/>
      </w:pPr>
      <w:rPr>
        <w:rFonts w:ascii="Times New Roman" w:eastAsia="Times New Roman" w:hAnsi="Times New Roman" w:cs="Times New Roman" w:hint="default"/>
        <w:w w:val="100"/>
        <w:sz w:val="24"/>
        <w:szCs w:val="24"/>
        <w:lang w:val="ru-RU" w:eastAsia="en-US" w:bidi="ar-SA"/>
      </w:rPr>
    </w:lvl>
    <w:lvl w:ilvl="1" w:tplc="9FA027CA">
      <w:numFmt w:val="bullet"/>
      <w:lvlText w:val="•"/>
      <w:lvlJc w:val="left"/>
      <w:pPr>
        <w:ind w:left="681" w:hanging="144"/>
      </w:pPr>
      <w:rPr>
        <w:rFonts w:hint="default"/>
        <w:lang w:val="ru-RU" w:eastAsia="en-US" w:bidi="ar-SA"/>
      </w:rPr>
    </w:lvl>
    <w:lvl w:ilvl="2" w:tplc="C5E8D126">
      <w:numFmt w:val="bullet"/>
      <w:lvlText w:val="•"/>
      <w:lvlJc w:val="left"/>
      <w:pPr>
        <w:ind w:left="1262" w:hanging="144"/>
      </w:pPr>
      <w:rPr>
        <w:rFonts w:hint="default"/>
        <w:lang w:val="ru-RU" w:eastAsia="en-US" w:bidi="ar-SA"/>
      </w:rPr>
    </w:lvl>
    <w:lvl w:ilvl="3" w:tplc="3222A896">
      <w:numFmt w:val="bullet"/>
      <w:lvlText w:val="•"/>
      <w:lvlJc w:val="left"/>
      <w:pPr>
        <w:ind w:left="1844" w:hanging="144"/>
      </w:pPr>
      <w:rPr>
        <w:rFonts w:hint="default"/>
        <w:lang w:val="ru-RU" w:eastAsia="en-US" w:bidi="ar-SA"/>
      </w:rPr>
    </w:lvl>
    <w:lvl w:ilvl="4" w:tplc="0D34FB60">
      <w:numFmt w:val="bullet"/>
      <w:lvlText w:val="•"/>
      <w:lvlJc w:val="left"/>
      <w:pPr>
        <w:ind w:left="2425" w:hanging="144"/>
      </w:pPr>
      <w:rPr>
        <w:rFonts w:hint="default"/>
        <w:lang w:val="ru-RU" w:eastAsia="en-US" w:bidi="ar-SA"/>
      </w:rPr>
    </w:lvl>
    <w:lvl w:ilvl="5" w:tplc="26EECB18">
      <w:numFmt w:val="bullet"/>
      <w:lvlText w:val="•"/>
      <w:lvlJc w:val="left"/>
      <w:pPr>
        <w:ind w:left="3007" w:hanging="144"/>
      </w:pPr>
      <w:rPr>
        <w:rFonts w:hint="default"/>
        <w:lang w:val="ru-RU" w:eastAsia="en-US" w:bidi="ar-SA"/>
      </w:rPr>
    </w:lvl>
    <w:lvl w:ilvl="6" w:tplc="087AB492">
      <w:numFmt w:val="bullet"/>
      <w:lvlText w:val="•"/>
      <w:lvlJc w:val="left"/>
      <w:pPr>
        <w:ind w:left="3588" w:hanging="144"/>
      </w:pPr>
      <w:rPr>
        <w:rFonts w:hint="default"/>
        <w:lang w:val="ru-RU" w:eastAsia="en-US" w:bidi="ar-SA"/>
      </w:rPr>
    </w:lvl>
    <w:lvl w:ilvl="7" w:tplc="BC9AF6A2">
      <w:numFmt w:val="bullet"/>
      <w:lvlText w:val="•"/>
      <w:lvlJc w:val="left"/>
      <w:pPr>
        <w:ind w:left="4169" w:hanging="144"/>
      </w:pPr>
      <w:rPr>
        <w:rFonts w:hint="default"/>
        <w:lang w:val="ru-RU" w:eastAsia="en-US" w:bidi="ar-SA"/>
      </w:rPr>
    </w:lvl>
    <w:lvl w:ilvl="8" w:tplc="3708B56E">
      <w:numFmt w:val="bullet"/>
      <w:lvlText w:val="•"/>
      <w:lvlJc w:val="left"/>
      <w:pPr>
        <w:ind w:left="4751" w:hanging="144"/>
      </w:pPr>
      <w:rPr>
        <w:rFonts w:hint="default"/>
        <w:lang w:val="ru-RU" w:eastAsia="en-US" w:bidi="ar-SA"/>
      </w:rPr>
    </w:lvl>
  </w:abstractNum>
  <w:num w:numId="1">
    <w:abstractNumId w:val="223"/>
  </w:num>
  <w:num w:numId="2">
    <w:abstractNumId w:val="241"/>
  </w:num>
  <w:num w:numId="3">
    <w:abstractNumId w:val="103"/>
  </w:num>
  <w:num w:numId="4">
    <w:abstractNumId w:val="229"/>
  </w:num>
  <w:num w:numId="5">
    <w:abstractNumId w:val="291"/>
  </w:num>
  <w:num w:numId="6">
    <w:abstractNumId w:val="186"/>
  </w:num>
  <w:num w:numId="7">
    <w:abstractNumId w:val="59"/>
  </w:num>
  <w:num w:numId="8">
    <w:abstractNumId w:val="272"/>
  </w:num>
  <w:num w:numId="9">
    <w:abstractNumId w:val="90"/>
  </w:num>
  <w:num w:numId="10">
    <w:abstractNumId w:val="302"/>
  </w:num>
  <w:num w:numId="11">
    <w:abstractNumId w:val="279"/>
  </w:num>
  <w:num w:numId="12">
    <w:abstractNumId w:val="63"/>
  </w:num>
  <w:num w:numId="13">
    <w:abstractNumId w:val="166"/>
  </w:num>
  <w:num w:numId="14">
    <w:abstractNumId w:val="152"/>
  </w:num>
  <w:num w:numId="15">
    <w:abstractNumId w:val="220"/>
  </w:num>
  <w:num w:numId="16">
    <w:abstractNumId w:val="274"/>
  </w:num>
  <w:num w:numId="17">
    <w:abstractNumId w:val="289"/>
  </w:num>
  <w:num w:numId="18">
    <w:abstractNumId w:val="95"/>
  </w:num>
  <w:num w:numId="19">
    <w:abstractNumId w:val="1"/>
  </w:num>
  <w:num w:numId="20">
    <w:abstractNumId w:val="73"/>
  </w:num>
  <w:num w:numId="21">
    <w:abstractNumId w:val="218"/>
  </w:num>
  <w:num w:numId="22">
    <w:abstractNumId w:val="9"/>
  </w:num>
  <w:num w:numId="23">
    <w:abstractNumId w:val="204"/>
  </w:num>
  <w:num w:numId="24">
    <w:abstractNumId w:val="0"/>
  </w:num>
  <w:num w:numId="25">
    <w:abstractNumId w:val="327"/>
  </w:num>
  <w:num w:numId="26">
    <w:abstractNumId w:val="230"/>
  </w:num>
  <w:num w:numId="27">
    <w:abstractNumId w:val="6"/>
  </w:num>
  <w:num w:numId="28">
    <w:abstractNumId w:val="311"/>
  </w:num>
  <w:num w:numId="29">
    <w:abstractNumId w:val="180"/>
  </w:num>
  <w:num w:numId="30">
    <w:abstractNumId w:val="89"/>
  </w:num>
  <w:num w:numId="31">
    <w:abstractNumId w:val="138"/>
  </w:num>
  <w:num w:numId="32">
    <w:abstractNumId w:val="65"/>
  </w:num>
  <w:num w:numId="33">
    <w:abstractNumId w:val="266"/>
  </w:num>
  <w:num w:numId="34">
    <w:abstractNumId w:val="319"/>
  </w:num>
  <w:num w:numId="35">
    <w:abstractNumId w:val="189"/>
  </w:num>
  <w:num w:numId="36">
    <w:abstractNumId w:val="151"/>
  </w:num>
  <w:num w:numId="37">
    <w:abstractNumId w:val="227"/>
  </w:num>
  <w:num w:numId="38">
    <w:abstractNumId w:val="85"/>
  </w:num>
  <w:num w:numId="39">
    <w:abstractNumId w:val="304"/>
  </w:num>
  <w:num w:numId="40">
    <w:abstractNumId w:val="176"/>
  </w:num>
  <w:num w:numId="41">
    <w:abstractNumId w:val="142"/>
  </w:num>
  <w:num w:numId="42">
    <w:abstractNumId w:val="11"/>
  </w:num>
  <w:num w:numId="43">
    <w:abstractNumId w:val="131"/>
  </w:num>
  <w:num w:numId="44">
    <w:abstractNumId w:val="240"/>
  </w:num>
  <w:num w:numId="45">
    <w:abstractNumId w:val="124"/>
  </w:num>
  <w:num w:numId="46">
    <w:abstractNumId w:val="110"/>
  </w:num>
  <w:num w:numId="47">
    <w:abstractNumId w:val="292"/>
  </w:num>
  <w:num w:numId="48">
    <w:abstractNumId w:val="168"/>
  </w:num>
  <w:num w:numId="49">
    <w:abstractNumId w:val="36"/>
  </w:num>
  <w:num w:numId="50">
    <w:abstractNumId w:val="105"/>
  </w:num>
  <w:num w:numId="51">
    <w:abstractNumId w:val="318"/>
  </w:num>
  <w:num w:numId="52">
    <w:abstractNumId w:val="275"/>
  </w:num>
  <w:num w:numId="53">
    <w:abstractNumId w:val="305"/>
  </w:num>
  <w:num w:numId="54">
    <w:abstractNumId w:val="2"/>
  </w:num>
  <w:num w:numId="55">
    <w:abstractNumId w:val="51"/>
  </w:num>
  <w:num w:numId="56">
    <w:abstractNumId w:val="128"/>
  </w:num>
  <w:num w:numId="57">
    <w:abstractNumId w:val="177"/>
  </w:num>
  <w:num w:numId="58">
    <w:abstractNumId w:val="54"/>
  </w:num>
  <w:num w:numId="59">
    <w:abstractNumId w:val="106"/>
  </w:num>
  <w:num w:numId="60">
    <w:abstractNumId w:val="136"/>
  </w:num>
  <w:num w:numId="61">
    <w:abstractNumId w:val="281"/>
  </w:num>
  <w:num w:numId="62">
    <w:abstractNumId w:val="107"/>
  </w:num>
  <w:num w:numId="63">
    <w:abstractNumId w:val="78"/>
  </w:num>
  <w:num w:numId="64">
    <w:abstractNumId w:val="134"/>
  </w:num>
  <w:num w:numId="65">
    <w:abstractNumId w:val="80"/>
  </w:num>
  <w:num w:numId="66">
    <w:abstractNumId w:val="265"/>
  </w:num>
  <w:num w:numId="67">
    <w:abstractNumId w:val="233"/>
  </w:num>
  <w:num w:numId="68">
    <w:abstractNumId w:val="210"/>
  </w:num>
  <w:num w:numId="69">
    <w:abstractNumId w:val="84"/>
  </w:num>
  <w:num w:numId="70">
    <w:abstractNumId w:val="328"/>
  </w:num>
  <w:num w:numId="71">
    <w:abstractNumId w:val="10"/>
  </w:num>
  <w:num w:numId="72">
    <w:abstractNumId w:val="261"/>
  </w:num>
  <w:num w:numId="73">
    <w:abstractNumId w:val="277"/>
  </w:num>
  <w:num w:numId="74">
    <w:abstractNumId w:val="24"/>
  </w:num>
  <w:num w:numId="75">
    <w:abstractNumId w:val="212"/>
  </w:num>
  <w:num w:numId="76">
    <w:abstractNumId w:val="41"/>
  </w:num>
  <w:num w:numId="77">
    <w:abstractNumId w:val="104"/>
  </w:num>
  <w:num w:numId="78">
    <w:abstractNumId w:val="23"/>
  </w:num>
  <w:num w:numId="79">
    <w:abstractNumId w:val="8"/>
  </w:num>
  <w:num w:numId="80">
    <w:abstractNumId w:val="172"/>
  </w:num>
  <w:num w:numId="81">
    <w:abstractNumId w:val="12"/>
  </w:num>
  <w:num w:numId="82">
    <w:abstractNumId w:val="96"/>
  </w:num>
  <w:num w:numId="83">
    <w:abstractNumId w:val="191"/>
  </w:num>
  <w:num w:numId="84">
    <w:abstractNumId w:val="286"/>
  </w:num>
  <w:num w:numId="85">
    <w:abstractNumId w:val="236"/>
  </w:num>
  <w:num w:numId="86">
    <w:abstractNumId w:val="158"/>
  </w:num>
  <w:num w:numId="87">
    <w:abstractNumId w:val="94"/>
  </w:num>
  <w:num w:numId="88">
    <w:abstractNumId w:val="259"/>
  </w:num>
  <w:num w:numId="89">
    <w:abstractNumId w:val="116"/>
  </w:num>
  <w:num w:numId="90">
    <w:abstractNumId w:val="164"/>
  </w:num>
  <w:num w:numId="91">
    <w:abstractNumId w:val="200"/>
  </w:num>
  <w:num w:numId="92">
    <w:abstractNumId w:val="42"/>
  </w:num>
  <w:num w:numId="93">
    <w:abstractNumId w:val="235"/>
  </w:num>
  <w:num w:numId="94">
    <w:abstractNumId w:val="114"/>
  </w:num>
  <w:num w:numId="95">
    <w:abstractNumId w:val="67"/>
  </w:num>
  <w:num w:numId="96">
    <w:abstractNumId w:val="276"/>
  </w:num>
  <w:num w:numId="97">
    <w:abstractNumId w:val="251"/>
  </w:num>
  <w:num w:numId="98">
    <w:abstractNumId w:val="273"/>
  </w:num>
  <w:num w:numId="99">
    <w:abstractNumId w:val="21"/>
  </w:num>
  <w:num w:numId="100">
    <w:abstractNumId w:val="207"/>
  </w:num>
  <w:num w:numId="101">
    <w:abstractNumId w:val="16"/>
  </w:num>
  <w:num w:numId="102">
    <w:abstractNumId w:val="46"/>
  </w:num>
  <w:num w:numId="103">
    <w:abstractNumId w:val="310"/>
  </w:num>
  <w:num w:numId="104">
    <w:abstractNumId w:val="157"/>
  </w:num>
  <w:num w:numId="105">
    <w:abstractNumId w:val="253"/>
  </w:num>
  <w:num w:numId="106">
    <w:abstractNumId w:val="3"/>
  </w:num>
  <w:num w:numId="107">
    <w:abstractNumId w:val="184"/>
  </w:num>
  <w:num w:numId="108">
    <w:abstractNumId w:val="52"/>
  </w:num>
  <w:num w:numId="109">
    <w:abstractNumId w:val="332"/>
  </w:num>
  <w:num w:numId="110">
    <w:abstractNumId w:val="123"/>
  </w:num>
  <w:num w:numId="111">
    <w:abstractNumId w:val="170"/>
  </w:num>
  <w:num w:numId="112">
    <w:abstractNumId w:val="267"/>
  </w:num>
  <w:num w:numId="113">
    <w:abstractNumId w:val="37"/>
  </w:num>
  <w:num w:numId="114">
    <w:abstractNumId w:val="143"/>
  </w:num>
  <w:num w:numId="115">
    <w:abstractNumId w:val="30"/>
  </w:num>
  <w:num w:numId="116">
    <w:abstractNumId w:val="126"/>
  </w:num>
  <w:num w:numId="117">
    <w:abstractNumId w:val="25"/>
  </w:num>
  <w:num w:numId="118">
    <w:abstractNumId w:val="214"/>
  </w:num>
  <w:num w:numId="119">
    <w:abstractNumId w:val="98"/>
  </w:num>
  <w:num w:numId="120">
    <w:abstractNumId w:val="139"/>
  </w:num>
  <w:num w:numId="121">
    <w:abstractNumId w:val="45"/>
  </w:num>
  <w:num w:numId="122">
    <w:abstractNumId w:val="264"/>
  </w:num>
  <w:num w:numId="123">
    <w:abstractNumId w:val="196"/>
  </w:num>
  <w:num w:numId="124">
    <w:abstractNumId w:val="314"/>
  </w:num>
  <w:num w:numId="125">
    <w:abstractNumId w:val="77"/>
  </w:num>
  <w:num w:numId="126">
    <w:abstractNumId w:val="150"/>
  </w:num>
  <w:num w:numId="127">
    <w:abstractNumId w:val="119"/>
  </w:num>
  <w:num w:numId="128">
    <w:abstractNumId w:val="57"/>
  </w:num>
  <w:num w:numId="129">
    <w:abstractNumId w:val="245"/>
  </w:num>
  <w:num w:numId="130">
    <w:abstractNumId w:val="195"/>
  </w:num>
  <w:num w:numId="131">
    <w:abstractNumId w:val="187"/>
  </w:num>
  <w:num w:numId="132">
    <w:abstractNumId w:val="28"/>
  </w:num>
  <w:num w:numId="133">
    <w:abstractNumId w:val="193"/>
  </w:num>
  <w:num w:numId="134">
    <w:abstractNumId w:val="19"/>
  </w:num>
  <w:num w:numId="135">
    <w:abstractNumId w:val="197"/>
  </w:num>
  <w:num w:numId="136">
    <w:abstractNumId w:val="86"/>
  </w:num>
  <w:num w:numId="137">
    <w:abstractNumId w:val="14"/>
  </w:num>
  <w:num w:numId="138">
    <w:abstractNumId w:val="113"/>
  </w:num>
  <w:num w:numId="139">
    <w:abstractNumId w:val="247"/>
  </w:num>
  <w:num w:numId="140">
    <w:abstractNumId w:val="205"/>
  </w:num>
  <w:num w:numId="141">
    <w:abstractNumId w:val="13"/>
  </w:num>
  <w:num w:numId="142">
    <w:abstractNumId w:val="135"/>
  </w:num>
  <w:num w:numId="143">
    <w:abstractNumId w:val="254"/>
  </w:num>
  <w:num w:numId="144">
    <w:abstractNumId w:val="299"/>
  </w:num>
  <w:num w:numId="145">
    <w:abstractNumId w:val="225"/>
  </w:num>
  <w:num w:numId="146">
    <w:abstractNumId w:val="153"/>
  </w:num>
  <w:num w:numId="147">
    <w:abstractNumId w:val="308"/>
  </w:num>
  <w:num w:numId="148">
    <w:abstractNumId w:val="258"/>
  </w:num>
  <w:num w:numId="149">
    <w:abstractNumId w:val="92"/>
  </w:num>
  <w:num w:numId="150">
    <w:abstractNumId w:val="149"/>
  </w:num>
  <w:num w:numId="151">
    <w:abstractNumId w:val="33"/>
  </w:num>
  <w:num w:numId="152">
    <w:abstractNumId w:val="162"/>
  </w:num>
  <w:num w:numId="153">
    <w:abstractNumId w:val="203"/>
  </w:num>
  <w:num w:numId="154">
    <w:abstractNumId w:val="74"/>
  </w:num>
  <w:num w:numId="155">
    <w:abstractNumId w:val="55"/>
  </w:num>
  <w:num w:numId="156">
    <w:abstractNumId w:val="334"/>
  </w:num>
  <w:num w:numId="157">
    <w:abstractNumId w:val="280"/>
  </w:num>
  <w:num w:numId="158">
    <w:abstractNumId w:val="145"/>
  </w:num>
  <w:num w:numId="159">
    <w:abstractNumId w:val="282"/>
  </w:num>
  <w:num w:numId="160">
    <w:abstractNumId w:val="147"/>
  </w:num>
  <w:num w:numId="161">
    <w:abstractNumId w:val="174"/>
  </w:num>
  <w:num w:numId="162">
    <w:abstractNumId w:val="32"/>
  </w:num>
  <w:num w:numId="163">
    <w:abstractNumId w:val="306"/>
  </w:num>
  <w:num w:numId="164">
    <w:abstractNumId w:val="215"/>
  </w:num>
  <w:num w:numId="165">
    <w:abstractNumId w:val="303"/>
  </w:num>
  <w:num w:numId="166">
    <w:abstractNumId w:val="208"/>
  </w:num>
  <w:num w:numId="167">
    <w:abstractNumId w:val="202"/>
  </w:num>
  <w:num w:numId="168">
    <w:abstractNumId w:val="182"/>
  </w:num>
  <w:num w:numId="169">
    <w:abstractNumId w:val="132"/>
  </w:num>
  <w:num w:numId="170">
    <w:abstractNumId w:val="117"/>
  </w:num>
  <w:num w:numId="171">
    <w:abstractNumId w:val="181"/>
  </w:num>
  <w:num w:numId="172">
    <w:abstractNumId w:val="213"/>
  </w:num>
  <w:num w:numId="173">
    <w:abstractNumId w:val="141"/>
  </w:num>
  <w:num w:numId="174">
    <w:abstractNumId w:val="50"/>
  </w:num>
  <w:num w:numId="175">
    <w:abstractNumId w:val="29"/>
  </w:num>
  <w:num w:numId="176">
    <w:abstractNumId w:val="300"/>
  </w:num>
  <w:num w:numId="177">
    <w:abstractNumId w:val="232"/>
  </w:num>
  <w:num w:numId="178">
    <w:abstractNumId w:val="26"/>
  </w:num>
  <w:num w:numId="179">
    <w:abstractNumId w:val="329"/>
  </w:num>
  <w:num w:numId="180">
    <w:abstractNumId w:val="297"/>
  </w:num>
  <w:num w:numId="181">
    <w:abstractNumId w:val="330"/>
  </w:num>
  <w:num w:numId="182">
    <w:abstractNumId w:val="248"/>
  </w:num>
  <w:num w:numId="183">
    <w:abstractNumId w:val="171"/>
  </w:num>
  <w:num w:numId="184">
    <w:abstractNumId w:val="44"/>
  </w:num>
  <w:num w:numId="185">
    <w:abstractNumId w:val="285"/>
  </w:num>
  <w:num w:numId="186">
    <w:abstractNumId w:val="256"/>
  </w:num>
  <w:num w:numId="187">
    <w:abstractNumId w:val="81"/>
  </w:num>
  <w:num w:numId="188">
    <w:abstractNumId w:val="100"/>
  </w:num>
  <w:num w:numId="189">
    <w:abstractNumId w:val="269"/>
  </w:num>
  <w:num w:numId="190">
    <w:abstractNumId w:val="53"/>
  </w:num>
  <w:num w:numId="191">
    <w:abstractNumId w:val="82"/>
  </w:num>
  <w:num w:numId="192">
    <w:abstractNumId w:val="209"/>
  </w:num>
  <w:num w:numId="193">
    <w:abstractNumId w:val="335"/>
  </w:num>
  <w:num w:numId="194">
    <w:abstractNumId w:val="38"/>
  </w:num>
  <w:num w:numId="195">
    <w:abstractNumId w:val="211"/>
  </w:num>
  <w:num w:numId="196">
    <w:abstractNumId w:val="287"/>
  </w:num>
  <w:num w:numId="197">
    <w:abstractNumId w:val="155"/>
  </w:num>
  <w:num w:numId="198">
    <w:abstractNumId w:val="260"/>
  </w:num>
  <w:num w:numId="199">
    <w:abstractNumId w:val="47"/>
  </w:num>
  <w:num w:numId="200">
    <w:abstractNumId w:val="35"/>
  </w:num>
  <w:num w:numId="201">
    <w:abstractNumId w:val="175"/>
  </w:num>
  <w:num w:numId="202">
    <w:abstractNumId w:val="120"/>
  </w:num>
  <w:num w:numId="203">
    <w:abstractNumId w:val="216"/>
  </w:num>
  <w:num w:numId="204">
    <w:abstractNumId w:val="17"/>
  </w:num>
  <w:num w:numId="205">
    <w:abstractNumId w:val="173"/>
  </w:num>
  <w:num w:numId="206">
    <w:abstractNumId w:val="294"/>
  </w:num>
  <w:num w:numId="207">
    <w:abstractNumId w:val="307"/>
  </w:num>
  <w:num w:numId="208">
    <w:abstractNumId w:val="97"/>
  </w:num>
  <w:num w:numId="209">
    <w:abstractNumId w:val="125"/>
  </w:num>
  <w:num w:numId="210">
    <w:abstractNumId w:val="217"/>
  </w:num>
  <w:num w:numId="211">
    <w:abstractNumId w:val="250"/>
  </w:num>
  <w:num w:numId="212">
    <w:abstractNumId w:val="22"/>
  </w:num>
  <w:num w:numId="213">
    <w:abstractNumId w:val="198"/>
  </w:num>
  <w:num w:numId="214">
    <w:abstractNumId w:val="144"/>
  </w:num>
  <w:num w:numId="215">
    <w:abstractNumId w:val="201"/>
  </w:num>
  <w:num w:numId="216">
    <w:abstractNumId w:val="321"/>
  </w:num>
  <w:num w:numId="217">
    <w:abstractNumId w:val="333"/>
  </w:num>
  <w:num w:numId="218">
    <w:abstractNumId w:val="263"/>
  </w:num>
  <w:num w:numId="219">
    <w:abstractNumId w:val="337"/>
  </w:num>
  <w:num w:numId="220">
    <w:abstractNumId w:val="243"/>
  </w:num>
  <w:num w:numId="221">
    <w:abstractNumId w:val="239"/>
  </w:num>
  <w:num w:numId="222">
    <w:abstractNumId w:val="301"/>
  </w:num>
  <w:num w:numId="223">
    <w:abstractNumId w:val="163"/>
  </w:num>
  <w:num w:numId="224">
    <w:abstractNumId w:val="246"/>
  </w:num>
  <w:num w:numId="225">
    <w:abstractNumId w:val="199"/>
  </w:num>
  <w:num w:numId="226">
    <w:abstractNumId w:val="169"/>
  </w:num>
  <w:num w:numId="227">
    <w:abstractNumId w:val="324"/>
  </w:num>
  <w:num w:numId="228">
    <w:abstractNumId w:val="161"/>
  </w:num>
  <w:num w:numId="229">
    <w:abstractNumId w:val="15"/>
  </w:num>
  <w:num w:numId="230">
    <w:abstractNumId w:val="72"/>
  </w:num>
  <w:num w:numId="231">
    <w:abstractNumId w:val="39"/>
  </w:num>
  <w:num w:numId="232">
    <w:abstractNumId w:val="237"/>
  </w:num>
  <w:num w:numId="233">
    <w:abstractNumId w:val="71"/>
  </w:num>
  <w:num w:numId="234">
    <w:abstractNumId w:val="61"/>
  </w:num>
  <w:num w:numId="235">
    <w:abstractNumId w:val="268"/>
  </w:num>
  <w:num w:numId="236">
    <w:abstractNumId w:val="70"/>
  </w:num>
  <w:num w:numId="237">
    <w:abstractNumId w:val="27"/>
  </w:num>
  <w:num w:numId="238">
    <w:abstractNumId w:val="159"/>
  </w:num>
  <w:num w:numId="239">
    <w:abstractNumId w:val="244"/>
  </w:num>
  <w:num w:numId="240">
    <w:abstractNumId w:val="194"/>
  </w:num>
  <w:num w:numId="241">
    <w:abstractNumId w:val="60"/>
  </w:num>
  <w:num w:numId="242">
    <w:abstractNumId w:val="331"/>
  </w:num>
  <w:num w:numId="243">
    <w:abstractNumId w:val="109"/>
  </w:num>
  <w:num w:numId="244">
    <w:abstractNumId w:val="31"/>
  </w:num>
  <w:num w:numId="245">
    <w:abstractNumId w:val="88"/>
  </w:num>
  <w:num w:numId="246">
    <w:abstractNumId w:val="79"/>
  </w:num>
  <w:num w:numId="247">
    <w:abstractNumId w:val="20"/>
  </w:num>
  <w:num w:numId="248">
    <w:abstractNumId w:val="99"/>
  </w:num>
  <w:num w:numId="249">
    <w:abstractNumId w:val="7"/>
  </w:num>
  <w:num w:numId="250">
    <w:abstractNumId w:val="76"/>
  </w:num>
  <w:num w:numId="251">
    <w:abstractNumId w:val="316"/>
  </w:num>
  <w:num w:numId="252">
    <w:abstractNumId w:val="83"/>
  </w:num>
  <w:num w:numId="253">
    <w:abstractNumId w:val="188"/>
  </w:num>
  <w:num w:numId="254">
    <w:abstractNumId w:val="179"/>
  </w:num>
  <w:num w:numId="255">
    <w:abstractNumId w:val="148"/>
  </w:num>
  <w:num w:numId="256">
    <w:abstractNumId w:val="224"/>
  </w:num>
  <w:num w:numId="257">
    <w:abstractNumId w:val="257"/>
  </w:num>
  <w:num w:numId="258">
    <w:abstractNumId w:val="56"/>
  </w:num>
  <w:num w:numId="259">
    <w:abstractNumId w:val="192"/>
  </w:num>
  <w:num w:numId="260">
    <w:abstractNumId w:val="183"/>
  </w:num>
  <w:num w:numId="261">
    <w:abstractNumId w:val="146"/>
  </w:num>
  <w:num w:numId="262">
    <w:abstractNumId w:val="313"/>
  </w:num>
  <w:num w:numId="263">
    <w:abstractNumId w:val="249"/>
  </w:num>
  <w:num w:numId="264">
    <w:abstractNumId w:val="156"/>
  </w:num>
  <w:num w:numId="265">
    <w:abstractNumId w:val="293"/>
  </w:num>
  <w:num w:numId="266">
    <w:abstractNumId w:val="221"/>
  </w:num>
  <w:num w:numId="267">
    <w:abstractNumId w:val="5"/>
  </w:num>
  <w:num w:numId="268">
    <w:abstractNumId w:val="34"/>
  </w:num>
  <w:num w:numId="269">
    <w:abstractNumId w:val="122"/>
  </w:num>
  <w:num w:numId="270">
    <w:abstractNumId w:val="270"/>
  </w:num>
  <w:num w:numId="271">
    <w:abstractNumId w:val="228"/>
  </w:num>
  <w:num w:numId="272">
    <w:abstractNumId w:val="252"/>
  </w:num>
  <w:num w:numId="273">
    <w:abstractNumId w:val="296"/>
  </w:num>
  <w:num w:numId="274">
    <w:abstractNumId w:val="68"/>
  </w:num>
  <w:num w:numId="275">
    <w:abstractNumId w:val="58"/>
  </w:num>
  <w:num w:numId="276">
    <w:abstractNumId w:val="112"/>
  </w:num>
  <w:num w:numId="277">
    <w:abstractNumId w:val="278"/>
  </w:num>
  <w:num w:numId="278">
    <w:abstractNumId w:val="312"/>
  </w:num>
  <w:num w:numId="279">
    <w:abstractNumId w:val="167"/>
  </w:num>
  <w:num w:numId="280">
    <w:abstractNumId w:val="326"/>
  </w:num>
  <w:num w:numId="281">
    <w:abstractNumId w:val="320"/>
  </w:num>
  <w:num w:numId="282">
    <w:abstractNumId w:val="64"/>
  </w:num>
  <w:num w:numId="283">
    <w:abstractNumId w:val="234"/>
  </w:num>
  <w:num w:numId="284">
    <w:abstractNumId w:val="4"/>
  </w:num>
  <w:num w:numId="285">
    <w:abstractNumId w:val="165"/>
  </w:num>
  <w:num w:numId="286">
    <w:abstractNumId w:val="231"/>
  </w:num>
  <w:num w:numId="287">
    <w:abstractNumId w:val="238"/>
  </w:num>
  <w:num w:numId="288">
    <w:abstractNumId w:val="121"/>
  </w:num>
  <w:num w:numId="289">
    <w:abstractNumId w:val="336"/>
  </w:num>
  <w:num w:numId="290">
    <w:abstractNumId w:val="242"/>
  </w:num>
  <w:num w:numId="291">
    <w:abstractNumId w:val="178"/>
  </w:num>
  <w:num w:numId="292">
    <w:abstractNumId w:val="49"/>
  </w:num>
  <w:num w:numId="293">
    <w:abstractNumId w:val="288"/>
  </w:num>
  <w:num w:numId="294">
    <w:abstractNumId w:val="66"/>
  </w:num>
  <w:num w:numId="295">
    <w:abstractNumId w:val="137"/>
  </w:num>
  <w:num w:numId="296">
    <w:abstractNumId w:val="160"/>
  </w:num>
  <w:num w:numId="297">
    <w:abstractNumId w:val="87"/>
  </w:num>
  <w:num w:numId="298">
    <w:abstractNumId w:val="154"/>
  </w:num>
  <w:num w:numId="299">
    <w:abstractNumId w:val="206"/>
  </w:num>
  <w:num w:numId="300">
    <w:abstractNumId w:val="325"/>
  </w:num>
  <w:num w:numId="301">
    <w:abstractNumId w:val="75"/>
  </w:num>
  <w:num w:numId="302">
    <w:abstractNumId w:val="323"/>
  </w:num>
  <w:num w:numId="303">
    <w:abstractNumId w:val="255"/>
  </w:num>
  <w:num w:numId="304">
    <w:abstractNumId w:val="298"/>
  </w:num>
  <w:num w:numId="305">
    <w:abstractNumId w:val="315"/>
  </w:num>
  <w:num w:numId="306">
    <w:abstractNumId w:val="108"/>
  </w:num>
  <w:num w:numId="307">
    <w:abstractNumId w:val="322"/>
  </w:num>
  <w:num w:numId="308">
    <w:abstractNumId w:val="129"/>
  </w:num>
  <w:num w:numId="309">
    <w:abstractNumId w:val="118"/>
  </w:num>
  <w:num w:numId="310">
    <w:abstractNumId w:val="40"/>
  </w:num>
  <w:num w:numId="311">
    <w:abstractNumId w:val="140"/>
  </w:num>
  <w:num w:numId="312">
    <w:abstractNumId w:val="69"/>
  </w:num>
  <w:num w:numId="313">
    <w:abstractNumId w:val="226"/>
  </w:num>
  <w:num w:numId="314">
    <w:abstractNumId w:val="18"/>
  </w:num>
  <w:num w:numId="315">
    <w:abstractNumId w:val="111"/>
  </w:num>
  <w:num w:numId="316">
    <w:abstractNumId w:val="317"/>
  </w:num>
  <w:num w:numId="317">
    <w:abstractNumId w:val="133"/>
  </w:num>
  <w:num w:numId="318">
    <w:abstractNumId w:val="262"/>
  </w:num>
  <w:num w:numId="319">
    <w:abstractNumId w:val="101"/>
  </w:num>
  <w:num w:numId="320">
    <w:abstractNumId w:val="48"/>
  </w:num>
  <w:num w:numId="321">
    <w:abstractNumId w:val="91"/>
  </w:num>
  <w:num w:numId="322">
    <w:abstractNumId w:val="115"/>
  </w:num>
  <w:num w:numId="323">
    <w:abstractNumId w:val="190"/>
  </w:num>
  <w:num w:numId="324">
    <w:abstractNumId w:val="283"/>
  </w:num>
  <w:num w:numId="325">
    <w:abstractNumId w:val="43"/>
  </w:num>
  <w:num w:numId="326">
    <w:abstractNumId w:val="102"/>
  </w:num>
  <w:num w:numId="327">
    <w:abstractNumId w:val="284"/>
  </w:num>
  <w:num w:numId="328">
    <w:abstractNumId w:val="62"/>
  </w:num>
  <w:num w:numId="329">
    <w:abstractNumId w:val="219"/>
  </w:num>
  <w:num w:numId="330">
    <w:abstractNumId w:val="222"/>
  </w:num>
  <w:num w:numId="331">
    <w:abstractNumId w:val="127"/>
  </w:num>
  <w:num w:numId="332">
    <w:abstractNumId w:val="93"/>
  </w:num>
  <w:num w:numId="333">
    <w:abstractNumId w:val="185"/>
  </w:num>
  <w:num w:numId="334">
    <w:abstractNumId w:val="309"/>
  </w:num>
  <w:num w:numId="335">
    <w:abstractNumId w:val="271"/>
  </w:num>
  <w:num w:numId="336">
    <w:abstractNumId w:val="130"/>
  </w:num>
  <w:num w:numId="337">
    <w:abstractNumId w:val="290"/>
  </w:num>
  <w:num w:numId="338">
    <w:abstractNumId w:val="295"/>
  </w:num>
  <w:numIdMacAtCleanup w:val="3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F2DB4"/>
    <w:rsid w:val="00001978"/>
    <w:rsid w:val="00054EAD"/>
    <w:rsid w:val="00122FE6"/>
    <w:rsid w:val="00197CB8"/>
    <w:rsid w:val="001B510B"/>
    <w:rsid w:val="001C6632"/>
    <w:rsid w:val="0023193B"/>
    <w:rsid w:val="00373BA4"/>
    <w:rsid w:val="003A21CE"/>
    <w:rsid w:val="00537D41"/>
    <w:rsid w:val="00593DAD"/>
    <w:rsid w:val="00604463"/>
    <w:rsid w:val="00624BA3"/>
    <w:rsid w:val="006556AA"/>
    <w:rsid w:val="00762262"/>
    <w:rsid w:val="007B313F"/>
    <w:rsid w:val="007E372D"/>
    <w:rsid w:val="008D2B5F"/>
    <w:rsid w:val="0097151C"/>
    <w:rsid w:val="0099776F"/>
    <w:rsid w:val="00A05AA9"/>
    <w:rsid w:val="00B15EDF"/>
    <w:rsid w:val="00B61419"/>
    <w:rsid w:val="00B769CD"/>
    <w:rsid w:val="00C34CCB"/>
    <w:rsid w:val="00CD31E7"/>
    <w:rsid w:val="00D929D1"/>
    <w:rsid w:val="00DA1418"/>
    <w:rsid w:val="00DB079E"/>
    <w:rsid w:val="00EB03BF"/>
    <w:rsid w:val="00ED3DE1"/>
    <w:rsid w:val="00F16C27"/>
    <w:rsid w:val="00F30215"/>
    <w:rsid w:val="00F42FF9"/>
    <w:rsid w:val="00FA35EA"/>
    <w:rsid w:val="00FE0B20"/>
    <w:rsid w:val="00FF2DB4"/>
    <w:rsid w:val="00FF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51EF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75" w:hanging="701"/>
      <w:jc w:val="both"/>
      <w:outlineLvl w:val="0"/>
    </w:pPr>
    <w:rPr>
      <w:b/>
      <w:bCs/>
      <w:sz w:val="28"/>
      <w:szCs w:val="28"/>
    </w:rPr>
  </w:style>
  <w:style w:type="paragraph" w:styleId="2">
    <w:name w:val="heading 2"/>
    <w:basedOn w:val="a"/>
    <w:uiPriority w:val="1"/>
    <w:qFormat/>
    <w:pPr>
      <w:spacing w:before="1"/>
      <w:ind w:left="580" w:hanging="581"/>
      <w:outlineLvl w:val="1"/>
    </w:pPr>
    <w:rPr>
      <w:rFonts w:ascii="Calibri" w:eastAsia="Calibri" w:hAnsi="Calibri" w:cs="Calibri"/>
      <w:b/>
      <w:bCs/>
      <w:sz w:val="26"/>
      <w:szCs w:val="26"/>
    </w:rPr>
  </w:style>
  <w:style w:type="paragraph" w:styleId="3">
    <w:name w:val="heading 3"/>
    <w:basedOn w:val="a"/>
    <w:uiPriority w:val="1"/>
    <w:qFormat/>
    <w:pPr>
      <w:ind w:left="592"/>
      <w:outlineLvl w:val="2"/>
    </w:pPr>
    <w:rPr>
      <w:b/>
      <w:bCs/>
      <w:sz w:val="24"/>
      <w:szCs w:val="24"/>
    </w:rPr>
  </w:style>
  <w:style w:type="paragraph" w:styleId="4">
    <w:name w:val="heading 4"/>
    <w:basedOn w:val="a"/>
    <w:uiPriority w:val="1"/>
    <w:qFormat/>
    <w:pPr>
      <w:ind w:left="592"/>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9"/>
      <w:jc w:val="both"/>
    </w:pPr>
    <w:rPr>
      <w:sz w:val="24"/>
      <w:szCs w:val="24"/>
    </w:rPr>
  </w:style>
  <w:style w:type="paragraph" w:styleId="a4">
    <w:name w:val="Title"/>
    <w:basedOn w:val="a"/>
    <w:uiPriority w:val="1"/>
    <w:qFormat/>
    <w:pPr>
      <w:spacing w:before="1"/>
      <w:ind w:left="703" w:right="537" w:firstLine="4"/>
      <w:jc w:val="center"/>
    </w:pPr>
    <w:rPr>
      <w:b/>
      <w:bCs/>
      <w:sz w:val="56"/>
      <w:szCs w:val="56"/>
    </w:rPr>
  </w:style>
  <w:style w:type="paragraph" w:styleId="a5">
    <w:name w:val="List Paragraph"/>
    <w:basedOn w:val="a"/>
    <w:uiPriority w:val="34"/>
    <w:qFormat/>
    <w:pPr>
      <w:ind w:left="139" w:firstLine="453"/>
    </w:pPr>
  </w:style>
  <w:style w:type="paragraph" w:customStyle="1" w:styleId="TableParagraph">
    <w:name w:val="Table Paragraph"/>
    <w:basedOn w:val="a"/>
    <w:uiPriority w:val="1"/>
    <w:qFormat/>
  </w:style>
  <w:style w:type="paragraph" w:styleId="a6">
    <w:name w:val="No Spacing"/>
    <w:uiPriority w:val="1"/>
    <w:qFormat/>
    <w:rsid w:val="00FF42FF"/>
    <w:rPr>
      <w:rFonts w:ascii="Times New Roman" w:eastAsia="Times New Roman" w:hAnsi="Times New Roman" w:cs="Times New Roman"/>
      <w:lang w:val="ru-RU"/>
    </w:rPr>
  </w:style>
  <w:style w:type="paragraph" w:styleId="a7">
    <w:name w:val="Balloon Text"/>
    <w:basedOn w:val="a"/>
    <w:link w:val="a8"/>
    <w:uiPriority w:val="99"/>
    <w:semiHidden/>
    <w:unhideWhenUsed/>
    <w:rsid w:val="00FF42FF"/>
    <w:rPr>
      <w:rFonts w:ascii="Tahoma" w:hAnsi="Tahoma" w:cs="Tahoma"/>
      <w:sz w:val="16"/>
      <w:szCs w:val="16"/>
    </w:rPr>
  </w:style>
  <w:style w:type="character" w:customStyle="1" w:styleId="a8">
    <w:name w:val="Текст выноски Знак"/>
    <w:basedOn w:val="a0"/>
    <w:link w:val="a7"/>
    <w:uiPriority w:val="99"/>
    <w:semiHidden/>
    <w:rsid w:val="00FF42FF"/>
    <w:rPr>
      <w:rFonts w:ascii="Tahoma" w:eastAsia="Times New Roman" w:hAnsi="Tahoma" w:cs="Tahoma"/>
      <w:sz w:val="16"/>
      <w:szCs w:val="16"/>
      <w:lang w:val="ru-RU"/>
    </w:rPr>
  </w:style>
  <w:style w:type="character" w:customStyle="1" w:styleId="markedcontent">
    <w:name w:val="markedcontent"/>
    <w:basedOn w:val="a0"/>
    <w:rsid w:val="00197CB8"/>
  </w:style>
  <w:style w:type="table" w:styleId="a9">
    <w:name w:val="Table Grid"/>
    <w:basedOn w:val="a1"/>
    <w:uiPriority w:val="39"/>
    <w:rsid w:val="00197CB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88,bqiaagaaeyqcaaagiaiaaapvbaaabemeaaaaaaaaaaaaaaaaaaaaaaaaaaaaaaaaaaaaaaaaaaaaaaaaaaaaaaaaaaaaaaaaaaaaaaaaaaaaaaaaaaaaaaaaaaaaaaaaaaaaaaaaaaaaaaaaaaaaaaaaaaaaaaaaaaaaaaaaaaaaaaaaaaaaaaaaaaaaaaaaaaaaaaaaaaaaaaaaaaaaaaaaaaaaaaaaaaaaaaaa"/>
    <w:basedOn w:val="a0"/>
    <w:rsid w:val="00197CB8"/>
  </w:style>
  <w:style w:type="paragraph" w:styleId="aa">
    <w:name w:val="Normal (Web)"/>
    <w:basedOn w:val="a"/>
    <w:uiPriority w:val="99"/>
    <w:semiHidden/>
    <w:unhideWhenUsed/>
    <w:rsid w:val="0099776F"/>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75" w:hanging="701"/>
      <w:jc w:val="both"/>
      <w:outlineLvl w:val="0"/>
    </w:pPr>
    <w:rPr>
      <w:b/>
      <w:bCs/>
      <w:sz w:val="28"/>
      <w:szCs w:val="28"/>
    </w:rPr>
  </w:style>
  <w:style w:type="paragraph" w:styleId="2">
    <w:name w:val="heading 2"/>
    <w:basedOn w:val="a"/>
    <w:uiPriority w:val="1"/>
    <w:qFormat/>
    <w:pPr>
      <w:spacing w:before="1"/>
      <w:ind w:left="580" w:hanging="581"/>
      <w:outlineLvl w:val="1"/>
    </w:pPr>
    <w:rPr>
      <w:rFonts w:ascii="Calibri" w:eastAsia="Calibri" w:hAnsi="Calibri" w:cs="Calibri"/>
      <w:b/>
      <w:bCs/>
      <w:sz w:val="26"/>
      <w:szCs w:val="26"/>
    </w:rPr>
  </w:style>
  <w:style w:type="paragraph" w:styleId="3">
    <w:name w:val="heading 3"/>
    <w:basedOn w:val="a"/>
    <w:uiPriority w:val="1"/>
    <w:qFormat/>
    <w:pPr>
      <w:ind w:left="592"/>
      <w:outlineLvl w:val="2"/>
    </w:pPr>
    <w:rPr>
      <w:b/>
      <w:bCs/>
      <w:sz w:val="24"/>
      <w:szCs w:val="24"/>
    </w:rPr>
  </w:style>
  <w:style w:type="paragraph" w:styleId="4">
    <w:name w:val="heading 4"/>
    <w:basedOn w:val="a"/>
    <w:uiPriority w:val="1"/>
    <w:qFormat/>
    <w:pPr>
      <w:ind w:left="592"/>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9"/>
      <w:jc w:val="both"/>
    </w:pPr>
    <w:rPr>
      <w:sz w:val="24"/>
      <w:szCs w:val="24"/>
    </w:rPr>
  </w:style>
  <w:style w:type="paragraph" w:styleId="a4">
    <w:name w:val="Title"/>
    <w:basedOn w:val="a"/>
    <w:uiPriority w:val="1"/>
    <w:qFormat/>
    <w:pPr>
      <w:spacing w:before="1"/>
      <w:ind w:left="703" w:right="537" w:firstLine="4"/>
      <w:jc w:val="center"/>
    </w:pPr>
    <w:rPr>
      <w:b/>
      <w:bCs/>
      <w:sz w:val="56"/>
      <w:szCs w:val="56"/>
    </w:rPr>
  </w:style>
  <w:style w:type="paragraph" w:styleId="a5">
    <w:name w:val="List Paragraph"/>
    <w:basedOn w:val="a"/>
    <w:uiPriority w:val="34"/>
    <w:qFormat/>
    <w:pPr>
      <w:ind w:left="139" w:firstLine="453"/>
    </w:pPr>
  </w:style>
  <w:style w:type="paragraph" w:customStyle="1" w:styleId="TableParagraph">
    <w:name w:val="Table Paragraph"/>
    <w:basedOn w:val="a"/>
    <w:uiPriority w:val="1"/>
    <w:qFormat/>
  </w:style>
  <w:style w:type="paragraph" w:styleId="a6">
    <w:name w:val="No Spacing"/>
    <w:uiPriority w:val="1"/>
    <w:qFormat/>
    <w:rsid w:val="00FF42FF"/>
    <w:rPr>
      <w:rFonts w:ascii="Times New Roman" w:eastAsia="Times New Roman" w:hAnsi="Times New Roman" w:cs="Times New Roman"/>
      <w:lang w:val="ru-RU"/>
    </w:rPr>
  </w:style>
  <w:style w:type="paragraph" w:styleId="a7">
    <w:name w:val="Balloon Text"/>
    <w:basedOn w:val="a"/>
    <w:link w:val="a8"/>
    <w:uiPriority w:val="99"/>
    <w:semiHidden/>
    <w:unhideWhenUsed/>
    <w:rsid w:val="00FF42FF"/>
    <w:rPr>
      <w:rFonts w:ascii="Tahoma" w:hAnsi="Tahoma" w:cs="Tahoma"/>
      <w:sz w:val="16"/>
      <w:szCs w:val="16"/>
    </w:rPr>
  </w:style>
  <w:style w:type="character" w:customStyle="1" w:styleId="a8">
    <w:name w:val="Текст выноски Знак"/>
    <w:basedOn w:val="a0"/>
    <w:link w:val="a7"/>
    <w:uiPriority w:val="99"/>
    <w:semiHidden/>
    <w:rsid w:val="00FF42FF"/>
    <w:rPr>
      <w:rFonts w:ascii="Tahoma" w:eastAsia="Times New Roman" w:hAnsi="Tahoma" w:cs="Tahoma"/>
      <w:sz w:val="16"/>
      <w:szCs w:val="16"/>
      <w:lang w:val="ru-RU"/>
    </w:rPr>
  </w:style>
  <w:style w:type="character" w:customStyle="1" w:styleId="markedcontent">
    <w:name w:val="markedcontent"/>
    <w:basedOn w:val="a0"/>
    <w:rsid w:val="00197CB8"/>
  </w:style>
  <w:style w:type="table" w:styleId="a9">
    <w:name w:val="Table Grid"/>
    <w:basedOn w:val="a1"/>
    <w:uiPriority w:val="39"/>
    <w:rsid w:val="00197CB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88,bqiaagaaeyqcaaagiaiaaapvbaaabemeaaaaaaaaaaaaaaaaaaaaaaaaaaaaaaaaaaaaaaaaaaaaaaaaaaaaaaaaaaaaaaaaaaaaaaaaaaaaaaaaaaaaaaaaaaaaaaaaaaaaaaaaaaaaaaaaaaaaaaaaaaaaaaaaaaaaaaaaaaaaaaaaaaaaaaaaaaaaaaaaaaaaaaaaaaaaaaaaaaaaaaaaaaaaaaaaaaaaaaaa"/>
    <w:basedOn w:val="a0"/>
    <w:rsid w:val="00197CB8"/>
  </w:style>
  <w:style w:type="paragraph" w:styleId="aa">
    <w:name w:val="Normal (Web)"/>
    <w:basedOn w:val="a"/>
    <w:uiPriority w:val="99"/>
    <w:semiHidden/>
    <w:unhideWhenUsed/>
    <w:rsid w:val="0099776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39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pandia.ru/72639/" TargetMode="Externa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9.xml"/><Relationship Id="rId10" Type="http://schemas.openxmlformats.org/officeDocument/2006/relationships/footer" Target="footer3.xml"/><Relationship Id="rId19" Type="http://schemas.openxmlformats.org/officeDocument/2006/relationships/hyperlink" Target="http://www.pandia.ru/9215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32</Pages>
  <Words>125758</Words>
  <Characters>716821</Characters>
  <Application>Microsoft Office Word</Application>
  <DocSecurity>0</DocSecurity>
  <Lines>5973</Lines>
  <Paragraphs>1681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9</cp:revision>
  <cp:lastPrinted>2023-11-28T11:14:00Z</cp:lastPrinted>
  <dcterms:created xsi:type="dcterms:W3CDTF">2023-11-27T18:13:00Z</dcterms:created>
  <dcterms:modified xsi:type="dcterms:W3CDTF">2024-06-04T07:37:00Z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ABBYY FineReader PDF 15</vt:lpwstr>
  </property>
  <property fmtid="{D5CDD505-2E9C-101B-9397-08002B2CF9AE}" pid="4" name="LastSaved">
    <vt:filetime>2023-11-27T00:00:00Z</vt:filetime>
  </property>
</Properties>
</file>